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156EC">
      <w:pPr>
        <w:pStyle w:val="2"/>
        <w:spacing w:line="435" w:lineRule="auto"/>
      </w:pPr>
      <w:bookmarkStart w:id="1" w:name="_GoBack"/>
      <w:bookmarkEnd w:id="1"/>
      <w:r>
        <w:drawing>
          <wp:anchor distT="0" distB="0" distL="0" distR="0" simplePos="0" relativeHeight="251664384" behindDoc="0" locked="0" layoutInCell="1" allowOverlap="1">
            <wp:simplePos x="0" y="0"/>
            <wp:positionH relativeFrom="column">
              <wp:posOffset>310515</wp:posOffset>
            </wp:positionH>
            <wp:positionV relativeFrom="paragraph">
              <wp:posOffset>37465</wp:posOffset>
            </wp:positionV>
            <wp:extent cx="476250" cy="647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1"/>
                    <a:stretch>
                      <a:fillRect/>
                    </a:stretch>
                  </pic:blipFill>
                  <pic:spPr>
                    <a:xfrm>
                      <a:off x="0" y="0"/>
                      <a:ext cx="476292" cy="647660"/>
                    </a:xfrm>
                    <a:prstGeom prst="rect">
                      <a:avLst/>
                    </a:prstGeom>
                  </pic:spPr>
                </pic:pic>
              </a:graphicData>
            </a:graphic>
          </wp:anchor>
        </w:drawing>
      </w:r>
    </w:p>
    <w:p w14:paraId="34815870">
      <w:pPr>
        <w:spacing w:before="55" w:line="222" w:lineRule="auto"/>
        <w:ind w:left="1522"/>
        <w:rPr>
          <w:rFonts w:ascii="黑体" w:hAnsi="黑体" w:eastAsia="黑体" w:cs="黑体"/>
          <w:sz w:val="17"/>
          <w:szCs w:val="17"/>
        </w:rPr>
      </w:pPr>
      <w:r>
        <w:drawing>
          <wp:anchor distT="0" distB="0" distL="0" distR="0" simplePos="0" relativeHeight="251659264" behindDoc="1" locked="0" layoutInCell="1" allowOverlap="1">
            <wp:simplePos x="0" y="0"/>
            <wp:positionH relativeFrom="column">
              <wp:posOffset>0</wp:posOffset>
            </wp:positionH>
            <wp:positionV relativeFrom="paragraph">
              <wp:posOffset>-532130</wp:posOffset>
            </wp:positionV>
            <wp:extent cx="7772400" cy="100584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2"/>
                    <a:stretch>
                      <a:fillRect/>
                    </a:stretch>
                  </pic:blipFill>
                  <pic:spPr>
                    <a:xfrm>
                      <a:off x="0" y="0"/>
                      <a:ext cx="7772400" cy="10058400"/>
                    </a:xfrm>
                    <a:prstGeom prst="rect">
                      <a:avLst/>
                    </a:prstGeom>
                  </pic:spPr>
                </pic:pic>
              </a:graphicData>
            </a:graphic>
          </wp:anchor>
        </w:drawing>
      </w:r>
      <w:r>
        <w:rPr>
          <w:rFonts w:ascii="黑体" w:hAnsi="黑体" w:eastAsia="黑体" w:cs="黑体"/>
          <w:b/>
          <w:bCs/>
          <w:color w:val="B0A000"/>
          <w:spacing w:val="-3"/>
          <w:sz w:val="17"/>
          <w:szCs w:val="17"/>
        </w:rPr>
        <w:t>数据分析与决策</w:t>
      </w:r>
      <w:r>
        <w:rPr>
          <w:rFonts w:ascii="黑体" w:hAnsi="黑体" w:eastAsia="黑体" w:cs="黑体"/>
          <w:b/>
          <w:bCs/>
          <w:color w:val="FFFFFF"/>
          <w:spacing w:val="-3"/>
          <w:sz w:val="17"/>
          <w:szCs w:val="17"/>
        </w:rPr>
        <w:t>技术丛</w:t>
      </w:r>
      <w:r>
        <w:rPr>
          <w:rFonts w:ascii="黑体" w:hAnsi="黑体" w:eastAsia="黑体" w:cs="黑体"/>
          <w:color w:val="FFFFFF"/>
          <w:spacing w:val="-3"/>
          <w:sz w:val="17"/>
          <w:szCs w:val="17"/>
        </w:rPr>
        <w:t>书</w:t>
      </w:r>
    </w:p>
    <w:p w14:paraId="2A1975BA">
      <w:pPr>
        <w:pStyle w:val="2"/>
        <w:spacing w:line="255" w:lineRule="auto"/>
      </w:pPr>
    </w:p>
    <w:p w14:paraId="51CEB227">
      <w:pPr>
        <w:pStyle w:val="2"/>
        <w:spacing w:line="255" w:lineRule="auto"/>
      </w:pPr>
    </w:p>
    <w:p w14:paraId="3F7BBE1F">
      <w:pPr>
        <w:pStyle w:val="2"/>
        <w:spacing w:line="255" w:lineRule="auto"/>
      </w:pPr>
    </w:p>
    <w:p w14:paraId="03C38CE2">
      <w:pPr>
        <w:pStyle w:val="2"/>
        <w:spacing w:line="256" w:lineRule="auto"/>
      </w:pPr>
    </w:p>
    <w:p w14:paraId="532A72EB">
      <w:pPr>
        <w:pStyle w:val="2"/>
        <w:spacing w:line="256" w:lineRule="auto"/>
      </w:pPr>
      <w:r>
        <w:drawing>
          <wp:anchor distT="0" distB="0" distL="0" distR="0" simplePos="0" relativeHeight="251663360" behindDoc="0" locked="0" layoutInCell="1" allowOverlap="1">
            <wp:simplePos x="0" y="0"/>
            <wp:positionH relativeFrom="column">
              <wp:posOffset>3015615</wp:posOffset>
            </wp:positionH>
            <wp:positionV relativeFrom="paragraph">
              <wp:posOffset>66675</wp:posOffset>
            </wp:positionV>
            <wp:extent cx="628650" cy="6032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3"/>
                    <a:stretch>
                      <a:fillRect/>
                    </a:stretch>
                  </pic:blipFill>
                  <pic:spPr>
                    <a:xfrm>
                      <a:off x="0" y="0"/>
                      <a:ext cx="628631" cy="603302"/>
                    </a:xfrm>
                    <a:prstGeom prst="rect">
                      <a:avLst/>
                    </a:prstGeom>
                  </pic:spPr>
                </pic:pic>
              </a:graphicData>
            </a:graphic>
          </wp:anchor>
        </w:drawing>
      </w:r>
    </w:p>
    <w:p w14:paraId="665D5215">
      <w:pPr>
        <w:spacing w:before="71" w:line="184" w:lineRule="auto"/>
        <w:ind w:left="6079"/>
        <w:rPr>
          <w:rFonts w:ascii="宋体" w:hAnsi="宋体" w:eastAsia="宋体" w:cs="宋体"/>
          <w:sz w:val="22"/>
          <w:szCs w:val="22"/>
        </w:rPr>
      </w:pPr>
      <w:r>
        <w:drawing>
          <wp:anchor distT="0" distB="0" distL="0" distR="0" simplePos="0" relativeHeight="251668480" behindDoc="0" locked="0" layoutInCell="1" allowOverlap="1">
            <wp:simplePos x="0" y="0"/>
            <wp:positionH relativeFrom="column">
              <wp:posOffset>2469515</wp:posOffset>
            </wp:positionH>
            <wp:positionV relativeFrom="paragraph">
              <wp:posOffset>67945</wp:posOffset>
            </wp:positionV>
            <wp:extent cx="349250" cy="3429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4"/>
                    <a:stretch>
                      <a:fillRect/>
                    </a:stretch>
                  </pic:blipFill>
                  <pic:spPr>
                    <a:xfrm>
                      <a:off x="0" y="0"/>
                      <a:ext cx="349291" cy="342891"/>
                    </a:xfrm>
                    <a:prstGeom prst="rect">
                      <a:avLst/>
                    </a:prstGeom>
                  </pic:spPr>
                </pic:pic>
              </a:graphicData>
            </a:graphic>
          </wp:anchor>
        </w:drawing>
      </w:r>
      <w:r>
        <w:rPr>
          <w:rFonts w:ascii="宋体" w:hAnsi="宋体" w:eastAsia="宋体" w:cs="宋体"/>
          <w:spacing w:val="-1"/>
          <w:sz w:val="22"/>
          <w:szCs w:val="22"/>
        </w:rPr>
        <w:t>AwY</w:t>
      </w:r>
    </w:p>
    <w:p w14:paraId="1F333E74">
      <w:pPr>
        <w:pStyle w:val="2"/>
        <w:spacing w:line="349" w:lineRule="auto"/>
      </w:pPr>
    </w:p>
    <w:p w14:paraId="7BB57794">
      <w:pPr>
        <w:spacing w:before="97" w:line="222" w:lineRule="auto"/>
        <w:ind w:left="7420"/>
        <w:rPr>
          <w:rFonts w:ascii="黑体" w:hAnsi="黑体" w:eastAsia="黑体" w:cs="黑体"/>
          <w:sz w:val="30"/>
          <w:szCs w:val="30"/>
        </w:rPr>
      </w:pPr>
      <w:r>
        <w:drawing>
          <wp:anchor distT="0" distB="0" distL="0" distR="0" simplePos="0" relativeHeight="251667456" behindDoc="0" locked="0" layoutInCell="1" allowOverlap="1">
            <wp:simplePos x="0" y="0"/>
            <wp:positionH relativeFrom="column">
              <wp:posOffset>5734050</wp:posOffset>
            </wp:positionH>
            <wp:positionV relativeFrom="paragraph">
              <wp:posOffset>142875</wp:posOffset>
            </wp:positionV>
            <wp:extent cx="393700" cy="5080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5"/>
                    <a:stretch>
                      <a:fillRect/>
                    </a:stretch>
                  </pic:blipFill>
                  <pic:spPr>
                    <a:xfrm>
                      <a:off x="0" y="0"/>
                      <a:ext cx="393672" cy="507948"/>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2857500</wp:posOffset>
            </wp:positionH>
            <wp:positionV relativeFrom="paragraph">
              <wp:posOffset>301625</wp:posOffset>
            </wp:positionV>
            <wp:extent cx="654050" cy="4254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6"/>
                    <a:stretch>
                      <a:fillRect/>
                    </a:stretch>
                  </pic:blipFill>
                  <pic:spPr>
                    <a:xfrm>
                      <a:off x="0" y="0"/>
                      <a:ext cx="654047" cy="425470"/>
                    </a:xfrm>
                    <a:prstGeom prst="rect">
                      <a:avLst/>
                    </a:prstGeom>
                  </pic:spPr>
                </pic:pic>
              </a:graphicData>
            </a:graphic>
          </wp:anchor>
        </w:drawing>
      </w:r>
      <w:r>
        <w:rPr>
          <w:rFonts w:ascii="黑体" w:hAnsi="黑体" w:eastAsia="黑体" w:cs="黑体"/>
          <w:color w:val="FFFFFF"/>
          <w:spacing w:val="-7"/>
          <w:sz w:val="30"/>
          <w:szCs w:val="30"/>
        </w:rPr>
        <w:t>页4</w:t>
      </w:r>
    </w:p>
    <w:p w14:paraId="119F1F51">
      <w:pPr>
        <w:spacing w:before="346" w:line="215" w:lineRule="auto"/>
        <w:ind w:left="10107"/>
        <w:rPr>
          <w:rFonts w:ascii="MS Gothic" w:hAnsi="MS Gothic" w:eastAsia="MS Gothic" w:cs="MS Gothic"/>
          <w:sz w:val="53"/>
          <w:szCs w:val="53"/>
        </w:rPr>
      </w:pPr>
      <w:r>
        <w:drawing>
          <wp:anchor distT="0" distB="0" distL="0" distR="0" simplePos="0" relativeHeight="251662336" behindDoc="0" locked="0" layoutInCell="1" allowOverlap="1">
            <wp:simplePos x="0" y="0"/>
            <wp:positionH relativeFrom="column">
              <wp:posOffset>4660265</wp:posOffset>
            </wp:positionH>
            <wp:positionV relativeFrom="paragraph">
              <wp:posOffset>391795</wp:posOffset>
            </wp:positionV>
            <wp:extent cx="660400" cy="6350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7"/>
                    <a:stretch>
                      <a:fillRect/>
                    </a:stretch>
                  </pic:blipFill>
                  <pic:spPr>
                    <a:xfrm>
                      <a:off x="0" y="0"/>
                      <a:ext cx="660420" cy="634986"/>
                    </a:xfrm>
                    <a:prstGeom prst="rect">
                      <a:avLst/>
                    </a:prstGeom>
                  </pic:spPr>
                </pic:pic>
              </a:graphicData>
            </a:graphic>
          </wp:anchor>
        </w:drawing>
      </w:r>
      <w:r>
        <w:rPr>
          <w:rFonts w:ascii="宋体" w:hAnsi="宋体" w:eastAsia="宋体" w:cs="宋体"/>
          <w:i/>
          <w:iCs/>
          <w:color w:val="FFFFFF"/>
          <w:spacing w:val="-38"/>
          <w:sz w:val="53"/>
          <w:szCs w:val="53"/>
        </w:rPr>
        <w:t>四</w:t>
      </w:r>
      <w:r>
        <w:rPr>
          <w:rFonts w:ascii="MS Gothic" w:hAnsi="MS Gothic" w:eastAsia="MS Gothic" w:cs="MS Gothic"/>
          <w:i/>
          <w:iCs/>
          <w:color w:val="FFFFFF"/>
          <w:spacing w:val="-38"/>
          <w:sz w:val="53"/>
          <w:szCs w:val="53"/>
        </w:rPr>
        <w:t>⊗</w:t>
      </w:r>
    </w:p>
    <w:p w14:paraId="284C26C2">
      <w:pPr>
        <w:spacing w:before="183" w:line="1150" w:lineRule="exact"/>
        <w:ind w:firstLine="3200"/>
      </w:pPr>
      <w:r>
        <w:drawing>
          <wp:anchor distT="0" distB="0" distL="0" distR="0" simplePos="0" relativeHeight="251661312" behindDoc="0" locked="0" layoutInCell="1" allowOverlap="1">
            <wp:simplePos x="0" y="0"/>
            <wp:positionH relativeFrom="column">
              <wp:posOffset>3111500</wp:posOffset>
            </wp:positionH>
            <wp:positionV relativeFrom="paragraph">
              <wp:posOffset>160655</wp:posOffset>
            </wp:positionV>
            <wp:extent cx="920750" cy="6350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8"/>
                    <a:stretch>
                      <a:fillRect/>
                    </a:stretch>
                  </pic:blipFill>
                  <pic:spPr>
                    <a:xfrm>
                      <a:off x="0" y="0"/>
                      <a:ext cx="920718" cy="634986"/>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4146550</wp:posOffset>
            </wp:positionH>
            <wp:positionV relativeFrom="paragraph">
              <wp:posOffset>440055</wp:posOffset>
            </wp:positionV>
            <wp:extent cx="501650" cy="4889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9"/>
                    <a:stretch>
                      <a:fillRect/>
                    </a:stretch>
                  </pic:blipFill>
                  <pic:spPr>
                    <a:xfrm>
                      <a:off x="0" y="0"/>
                      <a:ext cx="501630" cy="489039"/>
                    </a:xfrm>
                    <a:prstGeom prst="rect">
                      <a:avLst/>
                    </a:prstGeom>
                  </pic:spPr>
                </pic:pic>
              </a:graphicData>
            </a:graphic>
          </wp:anchor>
        </w:drawing>
      </w:r>
      <w:r>
        <w:rPr>
          <w:position w:val="-22"/>
        </w:rPr>
        <w:drawing>
          <wp:inline distT="0" distB="0" distL="0" distR="0">
            <wp:extent cx="850900" cy="7296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0"/>
                    <a:stretch>
                      <a:fillRect/>
                    </a:stretch>
                  </pic:blipFill>
                  <pic:spPr>
                    <a:xfrm>
                      <a:off x="0" y="0"/>
                      <a:ext cx="850922" cy="730239"/>
                    </a:xfrm>
                    <a:prstGeom prst="rect">
                      <a:avLst/>
                    </a:prstGeom>
                  </pic:spPr>
                </pic:pic>
              </a:graphicData>
            </a:graphic>
          </wp:inline>
        </w:drawing>
      </w:r>
    </w:p>
    <w:p w14:paraId="245FBE1E">
      <w:pPr>
        <w:pStyle w:val="2"/>
        <w:spacing w:line="242" w:lineRule="auto"/>
      </w:pPr>
    </w:p>
    <w:p w14:paraId="38A3F3BE">
      <w:pPr>
        <w:pStyle w:val="2"/>
        <w:spacing w:line="242" w:lineRule="auto"/>
      </w:pPr>
    </w:p>
    <w:p w14:paraId="35554DF3">
      <w:pPr>
        <w:pStyle w:val="2"/>
        <w:spacing w:line="242" w:lineRule="auto"/>
      </w:pPr>
    </w:p>
    <w:p w14:paraId="674A9CBC">
      <w:pPr>
        <w:pStyle w:val="2"/>
        <w:spacing w:line="243" w:lineRule="auto"/>
      </w:pPr>
    </w:p>
    <w:p w14:paraId="7D8E367F">
      <w:pPr>
        <w:pStyle w:val="2"/>
        <w:spacing w:line="243" w:lineRule="auto"/>
      </w:pPr>
    </w:p>
    <w:p w14:paraId="7BF69D21">
      <w:pPr>
        <w:spacing w:before="1" w:line="760" w:lineRule="exact"/>
        <w:ind w:firstLine="6409"/>
      </w:pPr>
      <w:r>
        <w:rPr>
          <w:position w:val="-15"/>
        </w:rPr>
        <w:drawing>
          <wp:inline distT="0" distB="0" distL="0" distR="0">
            <wp:extent cx="374650" cy="4826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374707" cy="482601"/>
                    </a:xfrm>
                    <a:prstGeom prst="rect">
                      <a:avLst/>
                    </a:prstGeom>
                  </pic:spPr>
                </pic:pic>
              </a:graphicData>
            </a:graphic>
          </wp:inline>
        </w:drawing>
      </w:r>
    </w:p>
    <w:p w14:paraId="030BA1F2">
      <w:pPr>
        <w:pStyle w:val="2"/>
        <w:spacing w:line="289" w:lineRule="auto"/>
      </w:pPr>
    </w:p>
    <w:p w14:paraId="7218B85D">
      <w:pPr>
        <w:pStyle w:val="2"/>
        <w:spacing w:line="289" w:lineRule="auto"/>
      </w:pPr>
    </w:p>
    <w:p w14:paraId="7BB94D67">
      <w:pPr>
        <w:pStyle w:val="2"/>
        <w:spacing w:before="87" w:line="196" w:lineRule="auto"/>
        <w:ind w:left="4590"/>
        <w:rPr>
          <w:sz w:val="30"/>
          <w:szCs w:val="30"/>
        </w:rPr>
      </w:pPr>
      <w:r>
        <w:rPr>
          <w:b/>
          <w:bCs/>
          <w:color w:val="A0B010"/>
          <w:spacing w:val="-1"/>
          <w:sz w:val="30"/>
          <w:szCs w:val="30"/>
        </w:rPr>
        <w:t>Augmented</w:t>
      </w:r>
      <w:r>
        <w:rPr>
          <w:b/>
          <w:bCs/>
          <w:color w:val="A0B010"/>
          <w:spacing w:val="44"/>
          <w:sz w:val="30"/>
          <w:szCs w:val="30"/>
        </w:rPr>
        <w:t xml:space="preserve"> </w:t>
      </w:r>
      <w:r>
        <w:rPr>
          <w:b/>
          <w:bCs/>
          <w:color w:val="A0B010"/>
          <w:spacing w:val="-1"/>
          <w:sz w:val="30"/>
          <w:szCs w:val="30"/>
        </w:rPr>
        <w:t>Analytics</w:t>
      </w:r>
    </w:p>
    <w:p w14:paraId="5222C9D0">
      <w:pPr>
        <w:pStyle w:val="2"/>
        <w:spacing w:before="90" w:line="196" w:lineRule="auto"/>
        <w:ind w:left="3700"/>
        <w:rPr>
          <w:sz w:val="17"/>
          <w:szCs w:val="17"/>
        </w:rPr>
      </w:pPr>
      <w:r>
        <w:rPr>
          <w:b/>
          <w:bCs/>
          <w:color w:val="B0C050"/>
          <w:spacing w:val="-4"/>
          <w:position w:val="1"/>
          <w:sz w:val="17"/>
          <w:szCs w:val="17"/>
        </w:rPr>
        <w:t>AI</w:t>
      </w:r>
      <w:r>
        <w:rPr>
          <w:b/>
          <w:bCs/>
          <w:color w:val="B0C050"/>
          <w:spacing w:val="9"/>
          <w:position w:val="1"/>
          <w:sz w:val="17"/>
          <w:szCs w:val="17"/>
        </w:rPr>
        <w:t xml:space="preserve"> </w:t>
      </w:r>
      <w:r>
        <w:rPr>
          <w:b/>
          <w:bCs/>
          <w:color w:val="B0C050"/>
          <w:spacing w:val="-4"/>
          <w:position w:val="1"/>
          <w:sz w:val="17"/>
          <w:szCs w:val="17"/>
        </w:rPr>
        <w:t>Driven</w:t>
      </w:r>
      <w:r>
        <w:rPr>
          <w:b/>
          <w:bCs/>
          <w:color w:val="B0C050"/>
          <w:spacing w:val="10"/>
          <w:position w:val="1"/>
          <w:sz w:val="17"/>
          <w:szCs w:val="17"/>
        </w:rPr>
        <w:t xml:space="preserve"> </w:t>
      </w:r>
      <w:r>
        <w:rPr>
          <w:b/>
          <w:bCs/>
          <w:color w:val="B0C050"/>
          <w:spacing w:val="-4"/>
          <w:position w:val="1"/>
          <w:sz w:val="17"/>
          <w:szCs w:val="17"/>
        </w:rPr>
        <w:t>Daia Analytics</w:t>
      </w:r>
      <w:r>
        <w:rPr>
          <w:b/>
          <w:bCs/>
          <w:color w:val="B0D030"/>
          <w:spacing w:val="-4"/>
          <w:position w:val="-1"/>
          <w:sz w:val="17"/>
          <w:szCs w:val="17"/>
        </w:rPr>
        <w:t>.Business</w:t>
      </w:r>
      <w:r>
        <w:rPr>
          <w:b/>
          <w:bCs/>
          <w:color w:val="B0D030"/>
          <w:spacing w:val="10"/>
          <w:position w:val="-1"/>
          <w:sz w:val="17"/>
          <w:szCs w:val="17"/>
        </w:rPr>
        <w:t xml:space="preserve"> </w:t>
      </w:r>
      <w:r>
        <w:rPr>
          <w:b/>
          <w:bCs/>
          <w:color w:val="B0D030"/>
          <w:spacing w:val="-4"/>
          <w:position w:val="-1"/>
          <w:sz w:val="17"/>
          <w:szCs w:val="17"/>
        </w:rPr>
        <w:t>Decisions ond Co</w:t>
      </w:r>
      <w:r>
        <w:rPr>
          <w:b/>
          <w:bCs/>
          <w:color w:val="B0D030"/>
          <w:spacing w:val="-5"/>
          <w:position w:val="-1"/>
          <w:sz w:val="17"/>
          <w:szCs w:val="17"/>
        </w:rPr>
        <w:t>se</w:t>
      </w:r>
      <w:r>
        <w:rPr>
          <w:b/>
          <w:bCs/>
          <w:color w:val="B0D030"/>
          <w:spacing w:val="10"/>
          <w:position w:val="-1"/>
          <w:sz w:val="17"/>
          <w:szCs w:val="17"/>
        </w:rPr>
        <w:t xml:space="preserve"> </w:t>
      </w:r>
      <w:r>
        <w:rPr>
          <w:b/>
          <w:bCs/>
          <w:color w:val="B0D030"/>
          <w:spacing w:val="-5"/>
          <w:position w:val="-1"/>
          <w:sz w:val="17"/>
          <w:szCs w:val="17"/>
        </w:rPr>
        <w:t>Practice</w:t>
      </w:r>
    </w:p>
    <w:p w14:paraId="4F5307B4">
      <w:pPr>
        <w:spacing w:before="169" w:line="216" w:lineRule="auto"/>
        <w:ind w:left="3584"/>
        <w:rPr>
          <w:rFonts w:ascii="宋体" w:hAnsi="宋体" w:eastAsia="宋体" w:cs="宋体"/>
          <w:sz w:val="101"/>
          <w:szCs w:val="101"/>
        </w:rPr>
      </w:pPr>
      <w:r>
        <w:rPr>
          <w:rFonts w:ascii="宋体" w:hAnsi="宋体" w:eastAsia="宋体" w:cs="宋体"/>
          <w:b/>
          <w:bCs/>
          <w:color w:val="FFFFFF"/>
          <w:spacing w:val="8"/>
          <w:sz w:val="101"/>
          <w:szCs w:val="101"/>
        </w:rPr>
        <w:t>增强型分析</w:t>
      </w:r>
    </w:p>
    <w:p w14:paraId="715FC1A5">
      <w:pPr>
        <w:spacing w:before="3" w:line="217" w:lineRule="auto"/>
        <w:ind w:left="2086"/>
        <w:outlineLvl w:val="0"/>
        <w:rPr>
          <w:rFonts w:ascii="黑体" w:hAnsi="黑体" w:eastAsia="黑体" w:cs="黑体"/>
          <w:sz w:val="45"/>
          <w:szCs w:val="45"/>
        </w:rPr>
      </w:pPr>
      <w:r>
        <w:rPr>
          <w:rFonts w:ascii="宋体" w:hAnsi="宋体" w:eastAsia="宋体" w:cs="宋体"/>
          <w:b/>
          <w:bCs/>
          <w:color w:val="FFFFFF"/>
          <w:spacing w:val="-6"/>
          <w:sz w:val="45"/>
          <w:szCs w:val="45"/>
        </w:rPr>
        <w:t>AI</w:t>
      </w:r>
      <w:r>
        <w:rPr>
          <w:rFonts w:ascii="黑体" w:hAnsi="黑体" w:eastAsia="黑体" w:cs="黑体"/>
          <w:b/>
          <w:bCs/>
          <w:color w:val="FFFFFF"/>
          <w:spacing w:val="-6"/>
          <w:sz w:val="45"/>
          <w:szCs w:val="45"/>
        </w:rPr>
        <w:t>驱动的数据分析、业务决策与案例实践</w:t>
      </w:r>
    </w:p>
    <w:p w14:paraId="64C031D1">
      <w:pPr>
        <w:spacing w:before="325" w:line="219" w:lineRule="auto"/>
        <w:ind w:left="4554"/>
        <w:rPr>
          <w:rFonts w:ascii="宋体" w:hAnsi="宋体" w:eastAsia="宋体" w:cs="宋体"/>
          <w:sz w:val="30"/>
          <w:szCs w:val="30"/>
        </w:rPr>
      </w:pPr>
      <w:r>
        <w:rPr>
          <w:rFonts w:ascii="宋体" w:hAnsi="宋体" w:eastAsia="宋体" w:cs="宋体"/>
          <w:b/>
          <w:bCs/>
          <w:color w:val="FFFFFF"/>
          <w:spacing w:val="12"/>
          <w:sz w:val="30"/>
          <w:szCs w:val="30"/>
        </w:rPr>
        <w:t>彭鸿涛张宗耀聂磊◎著</w:t>
      </w:r>
    </w:p>
    <w:p w14:paraId="300DE0F6">
      <w:pPr>
        <w:pStyle w:val="2"/>
        <w:spacing w:line="242" w:lineRule="auto"/>
      </w:pPr>
    </w:p>
    <w:p w14:paraId="2EF0A001">
      <w:pPr>
        <w:pStyle w:val="2"/>
        <w:spacing w:line="242" w:lineRule="auto"/>
      </w:pPr>
    </w:p>
    <w:p w14:paraId="3C6D4E4C">
      <w:pPr>
        <w:pStyle w:val="2"/>
        <w:spacing w:line="243" w:lineRule="auto"/>
      </w:pPr>
    </w:p>
    <w:p w14:paraId="77627DB7">
      <w:pPr>
        <w:spacing w:before="73" w:line="286" w:lineRule="auto"/>
        <w:ind w:left="6339" w:right="979" w:hanging="9"/>
        <w:rPr>
          <w:rFonts w:ascii="黑体" w:hAnsi="黑体" w:eastAsia="黑体" w:cs="黑体"/>
          <w:sz w:val="22"/>
          <w:szCs w:val="22"/>
        </w:rPr>
      </w:pPr>
      <w:r>
        <w:pict>
          <v:shape id="_x0000_s1026" o:spid="_x0000_s1026" o:spt="202" type="#_x0000_t202" style="position:absolute;left:0pt;margin-left:64.5pt;margin-top:3.6pt;height:31.2pt;width:235.55pt;z-index:251660288;mso-width-relative:page;mso-height-relative:page;" filled="f" stroked="f" coordsize="21600,21600">
            <v:path/>
            <v:fill on="f" focussize="0,0"/>
            <v:stroke on="f"/>
            <v:imagedata o:title=""/>
            <o:lock v:ext="edit" aspectratio="f"/>
            <v:textbox inset="0mm,0mm,0mm,0mm">
              <w:txbxContent>
                <w:p w14:paraId="0F39EFDE">
                  <w:pPr>
                    <w:spacing w:before="20" w:line="253" w:lineRule="auto"/>
                    <w:ind w:left="1458" w:right="20" w:hanging="1439"/>
                    <w:rPr>
                      <w:rFonts w:ascii="黑体" w:hAnsi="黑体" w:eastAsia="黑体" w:cs="黑体"/>
                      <w:sz w:val="22"/>
                      <w:szCs w:val="22"/>
                    </w:rPr>
                  </w:pPr>
                  <w:r>
                    <w:rPr>
                      <w:rFonts w:ascii="黑体" w:hAnsi="黑体" w:eastAsia="黑体" w:cs="黑体"/>
                      <w:color w:val="FFFFFF"/>
                      <w:spacing w:val="2"/>
                      <w:sz w:val="22"/>
                      <w:szCs w:val="22"/>
                    </w:rPr>
                    <w:t>德勤首席数据科学家、前华为资深数据科学家、</w:t>
                  </w:r>
                  <w:r>
                    <w:rPr>
                      <w:rFonts w:ascii="黑体" w:hAnsi="黑体" w:eastAsia="黑体" w:cs="黑体"/>
                      <w:color w:val="FFFFFF"/>
                      <w:spacing w:val="7"/>
                      <w:sz w:val="22"/>
                      <w:szCs w:val="22"/>
                    </w:rPr>
                    <w:t xml:space="preserve"> </w:t>
                  </w:r>
                  <w:r>
                    <w:rPr>
                      <w:rFonts w:ascii="黑体" w:hAnsi="黑体" w:eastAsia="黑体" w:cs="黑体"/>
                      <w:color w:val="FFFFFF"/>
                      <w:spacing w:val="-2"/>
                      <w:sz w:val="22"/>
                      <w:szCs w:val="22"/>
                    </w:rPr>
                    <w:t>前</w:t>
                  </w:r>
                  <w:r>
                    <w:rPr>
                      <w:rFonts w:ascii="宋体" w:hAnsi="宋体" w:eastAsia="宋体" w:cs="宋体"/>
                      <w:color w:val="FFFFFF"/>
                      <w:spacing w:val="-2"/>
                      <w:sz w:val="22"/>
                      <w:szCs w:val="22"/>
                    </w:rPr>
                    <w:t>IBM</w:t>
                  </w:r>
                  <w:r>
                    <w:rPr>
                      <w:rFonts w:ascii="宋体" w:hAnsi="宋体" w:eastAsia="宋体" w:cs="宋体"/>
                      <w:color w:val="FFFFFF"/>
                      <w:spacing w:val="94"/>
                      <w:sz w:val="22"/>
                      <w:szCs w:val="22"/>
                    </w:rPr>
                    <w:t xml:space="preserve"> </w:t>
                  </w:r>
                  <w:r>
                    <w:rPr>
                      <w:rFonts w:ascii="黑体" w:hAnsi="黑体" w:eastAsia="黑体" w:cs="黑体"/>
                      <w:color w:val="FFFFFF"/>
                      <w:spacing w:val="-2"/>
                      <w:sz w:val="22"/>
                      <w:szCs w:val="22"/>
                    </w:rPr>
                    <w:t>资深数据科学家联合撰写</w:t>
                  </w:r>
                </w:p>
              </w:txbxContent>
            </v:textbox>
          </v:shape>
        </w:pict>
      </w:r>
      <w:r>
        <w:rPr>
          <w:rFonts w:ascii="黑体" w:hAnsi="黑体" w:eastAsia="黑体" w:cs="黑体"/>
          <w:color w:val="FFFFFF"/>
          <w:spacing w:val="4"/>
          <w:sz w:val="22"/>
          <w:szCs w:val="22"/>
        </w:rPr>
        <w:t>从技术和业务双重维度讲解如何利用前沿的大数据</w:t>
      </w:r>
      <w:r>
        <w:rPr>
          <w:rFonts w:ascii="黑体" w:hAnsi="黑体" w:eastAsia="黑体" w:cs="黑体"/>
          <w:color w:val="FFFFFF"/>
          <w:spacing w:val="1"/>
          <w:sz w:val="22"/>
          <w:szCs w:val="22"/>
        </w:rPr>
        <w:t xml:space="preserve"> </w:t>
      </w:r>
      <w:r>
        <w:rPr>
          <w:rFonts w:ascii="黑体" w:hAnsi="黑体" w:eastAsia="黑体" w:cs="黑体"/>
          <w:color w:val="FFFFFF"/>
          <w:spacing w:val="2"/>
          <w:sz w:val="22"/>
          <w:szCs w:val="22"/>
        </w:rPr>
        <w:t>和</w:t>
      </w:r>
      <w:r>
        <w:rPr>
          <w:rFonts w:ascii="黑体" w:hAnsi="黑体" w:eastAsia="黑体" w:cs="黑体"/>
          <w:color w:val="FFFFFF"/>
          <w:spacing w:val="-47"/>
          <w:sz w:val="22"/>
          <w:szCs w:val="22"/>
        </w:rPr>
        <w:t xml:space="preserve"> </w:t>
      </w:r>
      <w:r>
        <w:rPr>
          <w:rFonts w:ascii="宋体" w:hAnsi="宋体" w:eastAsia="宋体" w:cs="宋体"/>
          <w:color w:val="FFFFFF"/>
          <w:sz w:val="22"/>
          <w:szCs w:val="22"/>
        </w:rPr>
        <w:t>Al</w:t>
      </w:r>
      <w:r>
        <w:rPr>
          <w:rFonts w:ascii="宋体" w:hAnsi="宋体" w:eastAsia="宋体" w:cs="宋体"/>
          <w:color w:val="FFFFFF"/>
          <w:spacing w:val="-28"/>
          <w:sz w:val="22"/>
          <w:szCs w:val="22"/>
        </w:rPr>
        <w:t xml:space="preserve"> </w:t>
      </w:r>
      <w:r>
        <w:rPr>
          <w:rFonts w:ascii="黑体" w:hAnsi="黑体" w:eastAsia="黑体" w:cs="黑体"/>
          <w:color w:val="FFFFFF"/>
          <w:spacing w:val="2"/>
          <w:sz w:val="22"/>
          <w:szCs w:val="22"/>
        </w:rPr>
        <w:t>技术实现智能数据分析与业务决策</w:t>
      </w:r>
    </w:p>
    <w:p w14:paraId="124C516A">
      <w:pPr>
        <w:pStyle w:val="2"/>
        <w:spacing w:line="276" w:lineRule="auto"/>
      </w:pPr>
    </w:p>
    <w:p w14:paraId="1B9D160A">
      <w:pPr>
        <w:pStyle w:val="2"/>
        <w:spacing w:line="276" w:lineRule="auto"/>
      </w:pPr>
    </w:p>
    <w:p w14:paraId="2DD2BB2A">
      <w:pPr>
        <w:pStyle w:val="2"/>
        <w:spacing w:line="276" w:lineRule="auto"/>
      </w:pPr>
    </w:p>
    <w:p w14:paraId="721B6192">
      <w:pPr>
        <w:pStyle w:val="2"/>
        <w:spacing w:line="277" w:lineRule="auto"/>
      </w:pPr>
    </w:p>
    <w:p w14:paraId="49613384">
      <w:pPr>
        <w:pStyle w:val="2"/>
        <w:spacing w:line="277" w:lineRule="auto"/>
      </w:pPr>
      <w:r>
        <w:drawing>
          <wp:anchor distT="0" distB="0" distL="0" distR="0" simplePos="0" relativeHeight="251669504" behindDoc="0" locked="0" layoutInCell="1" allowOverlap="1">
            <wp:simplePos x="0" y="0"/>
            <wp:positionH relativeFrom="column">
              <wp:posOffset>3015615</wp:posOffset>
            </wp:positionH>
            <wp:positionV relativeFrom="paragraph">
              <wp:posOffset>215265</wp:posOffset>
            </wp:positionV>
            <wp:extent cx="317500" cy="3556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2"/>
                    <a:stretch>
                      <a:fillRect/>
                    </a:stretch>
                  </pic:blipFill>
                  <pic:spPr>
                    <a:xfrm>
                      <a:off x="0" y="0"/>
                      <a:ext cx="317502" cy="355564"/>
                    </a:xfrm>
                    <a:prstGeom prst="rect">
                      <a:avLst/>
                    </a:prstGeom>
                  </pic:spPr>
                </pic:pic>
              </a:graphicData>
            </a:graphic>
          </wp:anchor>
        </w:drawing>
      </w:r>
    </w:p>
    <w:p w14:paraId="233C49A4">
      <w:pPr>
        <w:pStyle w:val="2"/>
        <w:spacing w:before="98" w:line="231" w:lineRule="auto"/>
        <w:ind w:left="5329" w:right="4789" w:hanging="5"/>
        <w:rPr>
          <w:sz w:val="22"/>
          <w:szCs w:val="22"/>
        </w:rPr>
      </w:pPr>
      <w:r>
        <w:rPr>
          <w:rFonts w:ascii="黑体" w:hAnsi="黑体" w:eastAsia="黑体" w:cs="黑体"/>
          <w:b/>
          <w:bCs/>
          <w:color w:val="FFFFFF"/>
          <w:sz w:val="30"/>
          <w:szCs w:val="30"/>
        </w:rPr>
        <w:t>机械工业出版社</w:t>
      </w:r>
      <w:r>
        <w:rPr>
          <w:rFonts w:ascii="黑体" w:hAnsi="黑体" w:eastAsia="黑体" w:cs="黑体"/>
          <w:color w:val="FFFFFF"/>
          <w:spacing w:val="2"/>
          <w:sz w:val="30"/>
          <w:szCs w:val="30"/>
        </w:rPr>
        <w:t xml:space="preserve"> </w:t>
      </w:r>
      <w:r>
        <w:rPr>
          <w:b/>
          <w:bCs/>
          <w:color w:val="FFFFFF"/>
          <w:spacing w:val="-7"/>
          <w:sz w:val="22"/>
          <w:szCs w:val="22"/>
        </w:rPr>
        <w:t>China</w:t>
      </w:r>
      <w:r>
        <w:rPr>
          <w:b/>
          <w:bCs/>
          <w:color w:val="FFFFFF"/>
          <w:spacing w:val="12"/>
          <w:sz w:val="22"/>
          <w:szCs w:val="22"/>
        </w:rPr>
        <w:t xml:space="preserve"> </w:t>
      </w:r>
      <w:r>
        <w:rPr>
          <w:b/>
          <w:bCs/>
          <w:color w:val="FFFFFF"/>
          <w:spacing w:val="-7"/>
          <w:sz w:val="22"/>
          <w:szCs w:val="22"/>
        </w:rPr>
        <w:t>Machine</w:t>
      </w:r>
      <w:r>
        <w:rPr>
          <w:b/>
          <w:bCs/>
          <w:color w:val="FFFFFF"/>
          <w:spacing w:val="13"/>
          <w:sz w:val="22"/>
          <w:szCs w:val="22"/>
        </w:rPr>
        <w:t xml:space="preserve"> </w:t>
      </w:r>
      <w:r>
        <w:rPr>
          <w:b/>
          <w:bCs/>
          <w:color w:val="FFFFFF"/>
          <w:spacing w:val="-7"/>
          <w:sz w:val="22"/>
          <w:szCs w:val="22"/>
        </w:rPr>
        <w:t>Press</w:t>
      </w:r>
    </w:p>
    <w:p w14:paraId="0F4F64E7">
      <w:pPr>
        <w:spacing w:line="231" w:lineRule="auto"/>
        <w:rPr>
          <w:sz w:val="22"/>
          <w:szCs w:val="22"/>
        </w:rPr>
        <w:sectPr>
          <w:headerReference r:id="rId5" w:type="default"/>
          <w:pgSz w:w="12240" w:h="15840"/>
          <w:pgMar w:top="400" w:right="0" w:bottom="0" w:left="0" w:header="0" w:footer="0" w:gutter="0"/>
          <w:cols w:space="720" w:num="1"/>
        </w:sectPr>
      </w:pPr>
    </w:p>
    <w:p w14:paraId="419DA982">
      <w:pPr>
        <w:pStyle w:val="2"/>
        <w:spacing w:line="249" w:lineRule="auto"/>
      </w:pPr>
    </w:p>
    <w:p w14:paraId="306DE550">
      <w:pPr>
        <w:pStyle w:val="2"/>
        <w:spacing w:line="249" w:lineRule="auto"/>
      </w:pPr>
    </w:p>
    <w:p w14:paraId="7DD43FE4">
      <w:pPr>
        <w:pStyle w:val="2"/>
        <w:spacing w:line="249" w:lineRule="auto"/>
      </w:pPr>
    </w:p>
    <w:p w14:paraId="4DFDCC99">
      <w:pPr>
        <w:pStyle w:val="2"/>
        <w:spacing w:line="249" w:lineRule="auto"/>
      </w:pPr>
    </w:p>
    <w:p w14:paraId="5F89D9EB">
      <w:pPr>
        <w:pStyle w:val="2"/>
        <w:spacing w:line="250" w:lineRule="auto"/>
      </w:pPr>
    </w:p>
    <w:p w14:paraId="2303BBE8">
      <w:pPr>
        <w:spacing w:before="98" w:line="219" w:lineRule="auto"/>
        <w:ind w:left="3"/>
        <w:rPr>
          <w:rFonts w:ascii="宋体" w:hAnsi="宋体" w:eastAsia="宋体" w:cs="宋体"/>
          <w:sz w:val="30"/>
          <w:szCs w:val="30"/>
        </w:rPr>
      </w:pPr>
      <w:r>
        <w:rPr>
          <w:rFonts w:ascii="宋体" w:hAnsi="宋体" w:eastAsia="宋体" w:cs="宋体"/>
          <w:color w:val="0468BB"/>
          <w:spacing w:val="-2"/>
          <w:sz w:val="30"/>
          <w:szCs w:val="30"/>
        </w:rPr>
        <w:t>数据分析与决策技术丛书</w:t>
      </w:r>
    </w:p>
    <w:p w14:paraId="4AD245D7">
      <w:pPr>
        <w:spacing w:before="344" w:line="233" w:lineRule="auto"/>
        <w:ind w:left="12" w:right="308" w:hanging="7"/>
        <w:rPr>
          <w:rFonts w:ascii="宋体" w:hAnsi="宋体" w:eastAsia="宋体" w:cs="宋体"/>
          <w:sz w:val="39"/>
          <w:szCs w:val="39"/>
        </w:rPr>
      </w:pPr>
      <w:r>
        <w:rPr>
          <w:rFonts w:ascii="宋体" w:hAnsi="宋体" w:eastAsia="宋体" w:cs="宋体"/>
          <w:color w:val="0468BB"/>
          <w:spacing w:val="-1"/>
          <w:sz w:val="39"/>
          <w:szCs w:val="39"/>
        </w:rPr>
        <w:t>增强型分析：</w:t>
      </w:r>
      <w:r>
        <w:rPr>
          <w:rFonts w:ascii="Times New Roman" w:hAnsi="Times New Roman" w:eastAsia="Times New Roman" w:cs="Times New Roman"/>
          <w:color w:val="0468BB"/>
          <w:spacing w:val="-1"/>
          <w:sz w:val="39"/>
          <w:szCs w:val="39"/>
        </w:rPr>
        <w:t>AI</w:t>
      </w:r>
      <w:r>
        <w:rPr>
          <w:rFonts w:ascii="宋体" w:hAnsi="宋体" w:eastAsia="宋体" w:cs="宋体"/>
          <w:color w:val="0468BB"/>
          <w:spacing w:val="-1"/>
          <w:sz w:val="39"/>
          <w:szCs w:val="39"/>
        </w:rPr>
        <w:t>驱动的数据分析、业务决策与案例实</w:t>
      </w:r>
      <w:r>
        <w:rPr>
          <w:rFonts w:ascii="宋体" w:hAnsi="宋体" w:eastAsia="宋体" w:cs="宋体"/>
          <w:color w:val="0468BB"/>
          <w:spacing w:val="6"/>
          <w:sz w:val="39"/>
          <w:szCs w:val="39"/>
        </w:rPr>
        <w:t xml:space="preserve"> </w:t>
      </w:r>
      <w:r>
        <w:rPr>
          <w:rFonts w:ascii="宋体" w:hAnsi="宋体" w:eastAsia="宋体" w:cs="宋体"/>
          <w:color w:val="0468BB"/>
          <w:sz w:val="39"/>
          <w:szCs w:val="39"/>
        </w:rPr>
        <w:t>践</w:t>
      </w:r>
    </w:p>
    <w:p w14:paraId="4A152175">
      <w:pPr>
        <w:pStyle w:val="2"/>
        <w:spacing w:line="254" w:lineRule="auto"/>
      </w:pPr>
    </w:p>
    <w:p w14:paraId="18371600">
      <w:pPr>
        <w:spacing w:before="127" w:line="220" w:lineRule="auto"/>
        <w:ind w:left="5"/>
        <w:rPr>
          <w:rFonts w:ascii="宋体" w:hAnsi="宋体" w:eastAsia="宋体" w:cs="宋体"/>
          <w:sz w:val="39"/>
          <w:szCs w:val="39"/>
        </w:rPr>
      </w:pPr>
      <w:r>
        <w:rPr>
          <w:rFonts w:ascii="宋体" w:hAnsi="宋体" w:eastAsia="宋体" w:cs="宋体"/>
          <w:color w:val="0468BB"/>
          <w:spacing w:val="-4"/>
          <w:sz w:val="39"/>
          <w:szCs w:val="39"/>
        </w:rPr>
        <w:t>彭鸿涛  张宗耀</w:t>
      </w:r>
      <w:r>
        <w:rPr>
          <w:rFonts w:ascii="宋体" w:hAnsi="宋体" w:eastAsia="宋体" w:cs="宋体"/>
          <w:color w:val="0468BB"/>
          <w:spacing w:val="13"/>
          <w:sz w:val="39"/>
          <w:szCs w:val="39"/>
        </w:rPr>
        <w:t xml:space="preserve">  </w:t>
      </w:r>
      <w:r>
        <w:rPr>
          <w:rFonts w:ascii="宋体" w:hAnsi="宋体" w:eastAsia="宋体" w:cs="宋体"/>
          <w:color w:val="0468BB"/>
          <w:spacing w:val="-4"/>
          <w:sz w:val="39"/>
          <w:szCs w:val="39"/>
        </w:rPr>
        <w:t>聂磊</w:t>
      </w:r>
      <w:r>
        <w:rPr>
          <w:rFonts w:ascii="宋体" w:hAnsi="宋体" w:eastAsia="宋体" w:cs="宋体"/>
          <w:color w:val="0468BB"/>
          <w:spacing w:val="10"/>
          <w:sz w:val="39"/>
          <w:szCs w:val="39"/>
        </w:rPr>
        <w:t xml:space="preserve">  </w:t>
      </w:r>
      <w:r>
        <w:rPr>
          <w:rFonts w:ascii="宋体" w:hAnsi="宋体" w:eastAsia="宋体" w:cs="宋体"/>
          <w:color w:val="0468BB"/>
          <w:spacing w:val="-4"/>
          <w:sz w:val="39"/>
          <w:szCs w:val="39"/>
        </w:rPr>
        <w:t>著</w:t>
      </w:r>
    </w:p>
    <w:p w14:paraId="469CA062">
      <w:pPr>
        <w:spacing w:before="326" w:line="468" w:lineRule="exact"/>
        <w:rPr>
          <w:rFonts w:ascii="Times New Roman" w:hAnsi="Times New Roman" w:eastAsia="Times New Roman" w:cs="Times New Roman"/>
          <w:sz w:val="30"/>
          <w:szCs w:val="30"/>
        </w:rPr>
      </w:pPr>
      <w:r>
        <w:rPr>
          <w:rFonts w:ascii="Times New Roman" w:hAnsi="Times New Roman" w:eastAsia="Times New Roman" w:cs="Times New Roman"/>
          <w:color w:val="0468BB"/>
          <w:spacing w:val="-1"/>
          <w:position w:val="4"/>
          <w:sz w:val="30"/>
          <w:szCs w:val="30"/>
        </w:rPr>
        <w:t>ISBN</w:t>
      </w:r>
      <w:r>
        <w:rPr>
          <w:rFonts w:ascii="宋体" w:hAnsi="宋体" w:eastAsia="宋体" w:cs="宋体"/>
          <w:color w:val="0468BB"/>
          <w:spacing w:val="-1"/>
          <w:position w:val="4"/>
          <w:sz w:val="30"/>
          <w:szCs w:val="30"/>
        </w:rPr>
        <w:t>：</w:t>
      </w:r>
      <w:r>
        <w:rPr>
          <w:rFonts w:ascii="Times New Roman" w:hAnsi="Times New Roman" w:eastAsia="Times New Roman" w:cs="Times New Roman"/>
          <w:color w:val="0468BB"/>
          <w:spacing w:val="-1"/>
          <w:position w:val="4"/>
          <w:sz w:val="30"/>
          <w:szCs w:val="30"/>
        </w:rPr>
        <w:t>978-7-111-63416-4</w:t>
      </w:r>
    </w:p>
    <w:p w14:paraId="1DEFFB26">
      <w:pPr>
        <w:spacing w:before="179" w:line="222" w:lineRule="auto"/>
        <w:ind w:left="2"/>
        <w:jc w:val="both"/>
        <w:rPr>
          <w:rFonts w:ascii="宋体" w:hAnsi="宋体" w:eastAsia="宋体" w:cs="宋体"/>
          <w:sz w:val="30"/>
          <w:szCs w:val="30"/>
        </w:rPr>
      </w:pPr>
      <w:r>
        <w:rPr>
          <w:rFonts w:ascii="宋体" w:hAnsi="宋体" w:eastAsia="宋体" w:cs="宋体"/>
          <w:sz w:val="30"/>
          <w:szCs w:val="30"/>
        </w:rPr>
        <w:t>本书纸版由机械工业出版社于</w:t>
      </w:r>
      <w:r>
        <w:rPr>
          <w:rFonts w:ascii="Times New Roman" w:hAnsi="Times New Roman" w:eastAsia="Times New Roman" w:cs="Times New Roman"/>
          <w:sz w:val="30"/>
          <w:szCs w:val="30"/>
        </w:rPr>
        <w:t>2019</w:t>
      </w:r>
      <w:r>
        <w:rPr>
          <w:rFonts w:ascii="宋体" w:hAnsi="宋体" w:eastAsia="宋体" w:cs="宋体"/>
          <w:sz w:val="30"/>
          <w:szCs w:val="30"/>
        </w:rPr>
        <w:t>年出</w:t>
      </w:r>
      <w:r>
        <w:rPr>
          <w:rFonts w:ascii="宋体" w:hAnsi="宋体" w:eastAsia="宋体" w:cs="宋体"/>
          <w:spacing w:val="-1"/>
          <w:sz w:val="30"/>
          <w:szCs w:val="30"/>
        </w:rPr>
        <w:t>版，电子版由华章分社（北京华</w:t>
      </w:r>
      <w:r>
        <w:rPr>
          <w:rFonts w:ascii="宋体" w:hAnsi="宋体" w:eastAsia="宋体" w:cs="宋体"/>
          <w:sz w:val="30"/>
          <w:szCs w:val="30"/>
        </w:rPr>
        <w:t xml:space="preserve"> </w:t>
      </w:r>
      <w:r>
        <w:rPr>
          <w:rFonts w:ascii="宋体" w:hAnsi="宋体" w:eastAsia="宋体" w:cs="宋体"/>
          <w:spacing w:val="-1"/>
          <w:sz w:val="30"/>
          <w:szCs w:val="30"/>
        </w:rPr>
        <w:t>章图文信息有限公司，北京奥维博世图书发行有限公司）全球范围内制</w:t>
      </w:r>
      <w:r>
        <w:rPr>
          <w:rFonts w:ascii="宋体" w:hAnsi="宋体" w:eastAsia="宋体" w:cs="宋体"/>
          <w:spacing w:val="17"/>
          <w:sz w:val="30"/>
          <w:szCs w:val="30"/>
        </w:rPr>
        <w:t xml:space="preserve"> </w:t>
      </w:r>
      <w:r>
        <w:rPr>
          <w:rFonts w:ascii="宋体" w:hAnsi="宋体" w:eastAsia="宋体" w:cs="宋体"/>
          <w:spacing w:val="-3"/>
          <w:sz w:val="30"/>
          <w:szCs w:val="30"/>
        </w:rPr>
        <w:t>作与发行。</w:t>
      </w:r>
    </w:p>
    <w:p w14:paraId="764AAABC">
      <w:pPr>
        <w:spacing w:before="286" w:line="219" w:lineRule="auto"/>
        <w:ind w:left="2"/>
        <w:rPr>
          <w:rFonts w:ascii="宋体" w:hAnsi="宋体" w:eastAsia="宋体" w:cs="宋体"/>
          <w:sz w:val="30"/>
          <w:szCs w:val="30"/>
        </w:rPr>
      </w:pPr>
      <w:r>
        <w:rPr>
          <w:rFonts w:ascii="宋体" w:hAnsi="宋体" w:eastAsia="宋体" w:cs="宋体"/>
          <w:spacing w:val="-2"/>
          <w:sz w:val="30"/>
          <w:szCs w:val="30"/>
        </w:rPr>
        <w:t>版权所有，侵权必究</w:t>
      </w:r>
    </w:p>
    <w:p w14:paraId="2315C1EB">
      <w:pPr>
        <w:spacing w:before="253" w:line="443" w:lineRule="exact"/>
        <w:ind w:left="3"/>
        <w:rPr>
          <w:rFonts w:ascii="Times New Roman" w:hAnsi="Times New Roman" w:eastAsia="Times New Roman" w:cs="Times New Roman"/>
          <w:sz w:val="30"/>
          <w:szCs w:val="30"/>
        </w:rPr>
      </w:pPr>
      <w:r>
        <w:rPr>
          <w:rFonts w:ascii="宋体" w:hAnsi="宋体" w:eastAsia="宋体" w:cs="宋体"/>
          <w:spacing w:val="-1"/>
          <w:position w:val="2"/>
          <w:sz w:val="30"/>
          <w:szCs w:val="30"/>
        </w:rPr>
        <w:t>客服热线：</w:t>
      </w:r>
      <w:r>
        <w:rPr>
          <w:rFonts w:ascii="Times New Roman" w:hAnsi="Times New Roman" w:eastAsia="Times New Roman" w:cs="Times New Roman"/>
          <w:spacing w:val="-1"/>
          <w:position w:val="2"/>
          <w:sz w:val="30"/>
          <w:szCs w:val="30"/>
        </w:rPr>
        <w:t>+ 86-10-68995265</w:t>
      </w:r>
    </w:p>
    <w:p w14:paraId="219E2ECA">
      <w:pPr>
        <w:spacing w:before="202" w:line="407" w:lineRule="exact"/>
        <w:ind w:left="3"/>
        <w:rPr>
          <w:rFonts w:ascii="Times New Roman" w:hAnsi="Times New Roman" w:eastAsia="Times New Roman" w:cs="Times New Roman"/>
          <w:sz w:val="30"/>
          <w:szCs w:val="30"/>
        </w:rPr>
      </w:pPr>
      <w:r>
        <w:rPr>
          <w:rFonts w:ascii="宋体" w:hAnsi="宋体" w:eastAsia="宋体" w:cs="宋体"/>
          <w:spacing w:val="-1"/>
          <w:position w:val="3"/>
          <w:sz w:val="30"/>
          <w:szCs w:val="30"/>
        </w:rPr>
        <w:t>客服信箱：</w:t>
      </w:r>
      <w:r>
        <w:rPr>
          <w:rFonts w:ascii="Times New Roman" w:hAnsi="Times New Roman" w:eastAsia="Times New Roman" w:cs="Times New Roman"/>
          <w:spacing w:val="-1"/>
          <w:position w:val="3"/>
          <w:sz w:val="30"/>
          <w:szCs w:val="30"/>
        </w:rPr>
        <w:t>service@bbbvip.com</w:t>
      </w:r>
    </w:p>
    <w:p w14:paraId="17C5A80C">
      <w:pPr>
        <w:spacing w:before="238" w:line="384" w:lineRule="auto"/>
        <w:ind w:left="2" w:right="5110" w:firstLine="10"/>
        <w:rPr>
          <w:rFonts w:ascii="宋体" w:hAnsi="宋体" w:eastAsia="宋体" w:cs="宋体"/>
          <w:sz w:val="30"/>
          <w:szCs w:val="30"/>
        </w:rPr>
      </w:pPr>
      <w:r>
        <w:rPr>
          <w:rFonts w:ascii="宋体" w:hAnsi="宋体" w:eastAsia="宋体" w:cs="宋体"/>
          <w:spacing w:val="-1"/>
          <w:sz w:val="30"/>
          <w:szCs w:val="30"/>
        </w:rPr>
        <w:t>官方网址：</w:t>
      </w:r>
      <w:r>
        <w:fldChar w:fldCharType="begin"/>
      </w:r>
      <w:r>
        <w:instrText xml:space="preserve"> HYPERLINK "https://www.hzmedia.com.cn" </w:instrText>
      </w:r>
      <w:r>
        <w:fldChar w:fldCharType="separate"/>
      </w:r>
      <w:r>
        <w:rPr>
          <w:rFonts w:ascii="Times New Roman" w:hAnsi="Times New Roman" w:eastAsia="Times New Roman" w:cs="Times New Roman"/>
          <w:spacing w:val="-1"/>
          <w:sz w:val="30"/>
          <w:szCs w:val="30"/>
        </w:rPr>
        <w:t>www.hzmedia.com</w:t>
      </w:r>
      <w:r>
        <w:rPr>
          <w:rFonts w:ascii="Times New Roman" w:hAnsi="Times New Roman" w:eastAsia="Times New Roman" w:cs="Times New Roman"/>
          <w:spacing w:val="-2"/>
          <w:sz w:val="30"/>
          <w:szCs w:val="30"/>
        </w:rPr>
        <w:t>.cn</w:t>
      </w:r>
      <w:r>
        <w:rPr>
          <w:rFonts w:ascii="Times New Roman" w:hAnsi="Times New Roman" w:eastAsia="Times New Roman" w:cs="Times New Roman"/>
          <w:spacing w:val="-2"/>
          <w:sz w:val="30"/>
          <w:szCs w:val="30"/>
        </w:rPr>
        <w:fldChar w:fldCharType="end"/>
      </w:r>
      <w:r>
        <w:rPr>
          <w:rFonts w:ascii="Times New Roman" w:hAnsi="Times New Roman" w:eastAsia="Times New Roman" w:cs="Times New Roman"/>
          <w:sz w:val="30"/>
          <w:szCs w:val="30"/>
        </w:rPr>
        <w:t xml:space="preserve"> </w:t>
      </w:r>
      <w:r>
        <w:rPr>
          <w:rFonts w:ascii="宋体" w:hAnsi="宋体" w:eastAsia="宋体" w:cs="宋体"/>
          <w:spacing w:val="-4"/>
          <w:sz w:val="30"/>
          <w:szCs w:val="30"/>
        </w:rPr>
        <w:t>新浪微博</w:t>
      </w:r>
      <w:r>
        <w:rPr>
          <w:rFonts w:ascii="宋体" w:hAnsi="宋体" w:eastAsia="宋体" w:cs="宋体"/>
          <w:spacing w:val="-54"/>
          <w:sz w:val="30"/>
          <w:szCs w:val="30"/>
        </w:rPr>
        <w:t xml:space="preserve"> </w:t>
      </w:r>
      <w:r>
        <w:rPr>
          <w:rFonts w:ascii="Times New Roman" w:hAnsi="Times New Roman" w:eastAsia="Times New Roman" w:cs="Times New Roman"/>
          <w:spacing w:val="-4"/>
          <w:sz w:val="30"/>
          <w:szCs w:val="30"/>
        </w:rPr>
        <w:t>@</w:t>
      </w:r>
      <w:r>
        <w:rPr>
          <w:rFonts w:ascii="宋体" w:hAnsi="宋体" w:eastAsia="宋体" w:cs="宋体"/>
          <w:spacing w:val="-4"/>
          <w:sz w:val="30"/>
          <w:szCs w:val="30"/>
        </w:rPr>
        <w:t>华章数媒</w:t>
      </w:r>
    </w:p>
    <w:p w14:paraId="438D68A8">
      <w:pPr>
        <w:spacing w:before="42" w:line="441" w:lineRule="exact"/>
        <w:rPr>
          <w:rFonts w:ascii="宋体" w:hAnsi="宋体" w:eastAsia="宋体" w:cs="宋体"/>
          <w:sz w:val="30"/>
          <w:szCs w:val="30"/>
        </w:rPr>
      </w:pPr>
      <w:r>
        <w:rPr>
          <w:rFonts w:ascii="宋体" w:hAnsi="宋体" w:eastAsia="宋体" w:cs="宋体"/>
          <w:spacing w:val="-1"/>
          <w:position w:val="2"/>
          <w:sz w:val="30"/>
          <w:szCs w:val="30"/>
        </w:rPr>
        <w:t>微信公众号</w:t>
      </w:r>
      <w:r>
        <w:rPr>
          <w:rFonts w:ascii="宋体" w:hAnsi="宋体" w:eastAsia="宋体" w:cs="宋体"/>
          <w:spacing w:val="-62"/>
          <w:position w:val="2"/>
          <w:sz w:val="30"/>
          <w:szCs w:val="30"/>
        </w:rPr>
        <w:t xml:space="preserve"> </w:t>
      </w:r>
      <w:r>
        <w:rPr>
          <w:rFonts w:ascii="宋体" w:hAnsi="宋体" w:eastAsia="宋体" w:cs="宋体"/>
          <w:spacing w:val="-1"/>
          <w:position w:val="2"/>
          <w:sz w:val="30"/>
          <w:szCs w:val="30"/>
        </w:rPr>
        <w:t>华章电子书（微信号：</w:t>
      </w:r>
      <w:r>
        <w:rPr>
          <w:rFonts w:ascii="Times New Roman" w:hAnsi="Times New Roman" w:eastAsia="Times New Roman" w:cs="Times New Roman"/>
          <w:spacing w:val="-1"/>
          <w:position w:val="2"/>
          <w:sz w:val="30"/>
          <w:szCs w:val="30"/>
        </w:rPr>
        <w:t>hzebo</w:t>
      </w:r>
      <w:r>
        <w:rPr>
          <w:rFonts w:ascii="Times New Roman" w:hAnsi="Times New Roman" w:eastAsia="Times New Roman" w:cs="Times New Roman"/>
          <w:spacing w:val="-2"/>
          <w:position w:val="2"/>
          <w:sz w:val="30"/>
          <w:szCs w:val="30"/>
        </w:rPr>
        <w:t>ok</w:t>
      </w:r>
      <w:r>
        <w:rPr>
          <w:rFonts w:ascii="宋体" w:hAnsi="宋体" w:eastAsia="宋体" w:cs="宋体"/>
          <w:spacing w:val="-2"/>
          <w:position w:val="2"/>
          <w:sz w:val="30"/>
          <w:szCs w:val="30"/>
        </w:rPr>
        <w:t>）</w:t>
      </w:r>
    </w:p>
    <w:p w14:paraId="0B40E356">
      <w:pPr>
        <w:spacing w:line="441" w:lineRule="exact"/>
        <w:rPr>
          <w:rFonts w:ascii="宋体" w:hAnsi="宋体" w:eastAsia="宋体" w:cs="宋体"/>
          <w:sz w:val="30"/>
          <w:szCs w:val="30"/>
        </w:rPr>
        <w:sectPr>
          <w:headerReference r:id="rId6" w:type="default"/>
          <w:pgSz w:w="12240" w:h="15840"/>
          <w:pgMar w:top="400" w:right="1500" w:bottom="0" w:left="1450" w:header="0" w:footer="0" w:gutter="0"/>
          <w:cols w:space="720" w:num="1"/>
        </w:sectPr>
      </w:pPr>
    </w:p>
    <w:p w14:paraId="543F645C">
      <w:pPr>
        <w:pStyle w:val="2"/>
        <w:spacing w:line="293" w:lineRule="auto"/>
      </w:pPr>
    </w:p>
    <w:p w14:paraId="3FD93C36">
      <w:pPr>
        <w:pStyle w:val="2"/>
        <w:spacing w:line="293" w:lineRule="auto"/>
      </w:pPr>
    </w:p>
    <w:p w14:paraId="19F17586">
      <w:pPr>
        <w:pStyle w:val="2"/>
        <w:spacing w:line="294" w:lineRule="auto"/>
      </w:pPr>
    </w:p>
    <w:sdt>
      <w:sdtPr>
        <w:rPr>
          <w:rFonts w:ascii="宋体" w:hAnsi="宋体" w:eastAsia="宋体" w:cs="宋体"/>
          <w:sz w:val="60"/>
          <w:szCs w:val="60"/>
        </w:rPr>
        <w:id w:val="147452644"/>
        <w:docPartObj>
          <w:docPartGallery w:val="Table of Contents"/>
          <w:docPartUnique/>
        </w:docPartObj>
      </w:sdtPr>
      <w:sdtEndPr>
        <w:rPr>
          <w:rFonts w:ascii="宋体" w:hAnsi="宋体" w:eastAsia="宋体" w:cs="宋体"/>
          <w:sz w:val="30"/>
          <w:szCs w:val="30"/>
        </w:rPr>
      </w:sdtEndPr>
      <w:sdtContent>
        <w:p w14:paraId="49A6E67C">
          <w:pPr>
            <w:spacing w:before="195" w:line="209" w:lineRule="auto"/>
            <w:ind w:left="4206"/>
            <w:rPr>
              <w:rFonts w:ascii="宋体" w:hAnsi="宋体" w:eastAsia="宋体" w:cs="宋体"/>
              <w:sz w:val="60"/>
              <w:szCs w:val="60"/>
            </w:rPr>
          </w:pPr>
          <w:r>
            <w:rPr>
              <w:rFonts w:ascii="宋体" w:hAnsi="宋体" w:eastAsia="宋体" w:cs="宋体"/>
              <w:spacing w:val="-69"/>
              <w:sz w:val="60"/>
              <w:szCs w:val="60"/>
            </w:rPr>
            <w:t>目录</w:t>
          </w:r>
        </w:p>
        <w:p w14:paraId="13C4DAA4">
          <w:pPr>
            <w:spacing w:before="12" w:line="197" w:lineRule="auto"/>
            <w:rPr>
              <w:rFonts w:ascii="宋体" w:hAnsi="宋体" w:eastAsia="宋体" w:cs="宋体"/>
              <w:sz w:val="30"/>
              <w:szCs w:val="30"/>
            </w:rPr>
          </w:pPr>
          <w:r>
            <w:fldChar w:fldCharType="begin"/>
          </w:r>
          <w:r>
            <w:instrText xml:space="preserve"> HYPERLINK \l "bookmark1" </w:instrText>
          </w:r>
          <w:r>
            <w:fldChar w:fldCharType="separate"/>
          </w:r>
          <w:r>
            <w:rPr>
              <w:rFonts w:ascii="宋体" w:hAnsi="宋体" w:eastAsia="宋体" w:cs="宋体"/>
              <w:color w:val="0468BB"/>
              <w:spacing w:val="-3"/>
              <w:sz w:val="30"/>
              <w:szCs w:val="30"/>
            </w:rPr>
            <w:t>推荐序一</w:t>
          </w:r>
          <w:r>
            <w:rPr>
              <w:rFonts w:ascii="宋体" w:hAnsi="宋体" w:eastAsia="宋体" w:cs="宋体"/>
              <w:color w:val="0468BB"/>
              <w:spacing w:val="-3"/>
              <w:sz w:val="30"/>
              <w:szCs w:val="30"/>
            </w:rPr>
            <w:fldChar w:fldCharType="end"/>
          </w:r>
        </w:p>
        <w:p w14:paraId="0E4FD340">
          <w:pPr>
            <w:spacing w:before="24" w:line="185" w:lineRule="auto"/>
            <w:rPr>
              <w:rFonts w:ascii="宋体" w:hAnsi="宋体" w:eastAsia="宋体" w:cs="宋体"/>
              <w:sz w:val="30"/>
              <w:szCs w:val="30"/>
            </w:rPr>
          </w:pPr>
          <w:r>
            <w:fldChar w:fldCharType="begin"/>
          </w:r>
          <w:r>
            <w:instrText xml:space="preserve"> HYPERLINK \l "bookmark2" </w:instrText>
          </w:r>
          <w:r>
            <w:fldChar w:fldCharType="separate"/>
          </w:r>
          <w:r>
            <w:rPr>
              <w:rFonts w:ascii="宋体" w:hAnsi="宋体" w:eastAsia="宋体" w:cs="宋体"/>
              <w:color w:val="0468BB"/>
              <w:spacing w:val="-3"/>
              <w:sz w:val="30"/>
              <w:szCs w:val="30"/>
            </w:rPr>
            <w:t>推荐序二</w:t>
          </w:r>
          <w:r>
            <w:rPr>
              <w:rFonts w:ascii="宋体" w:hAnsi="宋体" w:eastAsia="宋体" w:cs="宋体"/>
              <w:color w:val="0468BB"/>
              <w:spacing w:val="-3"/>
              <w:sz w:val="30"/>
              <w:szCs w:val="30"/>
            </w:rPr>
            <w:fldChar w:fldCharType="end"/>
          </w:r>
        </w:p>
        <w:p w14:paraId="53E64AE5">
          <w:pPr>
            <w:spacing w:before="44" w:line="185" w:lineRule="auto"/>
            <w:ind w:left="4"/>
            <w:rPr>
              <w:rFonts w:ascii="宋体" w:hAnsi="宋体" w:eastAsia="宋体" w:cs="宋体"/>
              <w:sz w:val="30"/>
              <w:szCs w:val="30"/>
            </w:rPr>
          </w:pPr>
          <w:r>
            <w:fldChar w:fldCharType="begin"/>
          </w:r>
          <w:r>
            <w:instrText xml:space="preserve"> HYPERLINK \l "bookmark3" </w:instrText>
          </w:r>
          <w:r>
            <w:fldChar w:fldCharType="separate"/>
          </w:r>
          <w:r>
            <w:rPr>
              <w:rFonts w:ascii="宋体" w:hAnsi="宋体" w:eastAsia="宋体" w:cs="宋体"/>
              <w:color w:val="0468BB"/>
              <w:spacing w:val="-9"/>
              <w:sz w:val="30"/>
              <w:szCs w:val="30"/>
            </w:rPr>
            <w:t>前言</w:t>
          </w:r>
          <w:r>
            <w:rPr>
              <w:rFonts w:ascii="宋体" w:hAnsi="宋体" w:eastAsia="宋体" w:cs="宋体"/>
              <w:color w:val="0468BB"/>
              <w:spacing w:val="-9"/>
              <w:sz w:val="30"/>
              <w:szCs w:val="30"/>
            </w:rPr>
            <w:fldChar w:fldCharType="end"/>
          </w:r>
        </w:p>
        <w:p w14:paraId="54C74BD5">
          <w:pPr>
            <w:spacing w:before="7" w:line="225" w:lineRule="auto"/>
            <w:rPr>
              <w:rFonts w:ascii="宋体" w:hAnsi="宋体" w:eastAsia="宋体" w:cs="宋体"/>
              <w:sz w:val="30"/>
              <w:szCs w:val="30"/>
            </w:rPr>
          </w:pPr>
          <w:r>
            <w:fldChar w:fldCharType="begin"/>
          </w:r>
          <w:r>
            <w:instrText xml:space="preserve"> HYPERLINK \l "bookmark4" </w:instrText>
          </w:r>
          <w:r>
            <w:fldChar w:fldCharType="separate"/>
          </w:r>
          <w:r>
            <w:rPr>
              <w:rFonts w:ascii="宋体" w:hAnsi="宋体" w:eastAsia="宋体" w:cs="宋体"/>
              <w:color w:val="0468BB"/>
              <w:spacing w:val="-1"/>
              <w:sz w:val="30"/>
              <w:szCs w:val="30"/>
            </w:rPr>
            <w:t>第</w:t>
          </w:r>
          <w:r>
            <w:rPr>
              <w:rFonts w:ascii="Times New Roman" w:hAnsi="Times New Roman" w:eastAsia="Times New Roman" w:cs="Times New Roman"/>
              <w:color w:val="0468BB"/>
              <w:spacing w:val="-1"/>
              <w:sz w:val="30"/>
              <w:szCs w:val="30"/>
            </w:rPr>
            <w:t>1</w:t>
          </w:r>
          <w:r>
            <w:rPr>
              <w:rFonts w:ascii="宋体" w:hAnsi="宋体" w:eastAsia="宋体" w:cs="宋体"/>
              <w:color w:val="0468BB"/>
              <w:spacing w:val="-1"/>
              <w:sz w:val="30"/>
              <w:szCs w:val="30"/>
            </w:rPr>
            <w:t>章  数据科学家的成长之路</w:t>
          </w:r>
          <w:r>
            <w:rPr>
              <w:rFonts w:ascii="宋体" w:hAnsi="宋体" w:eastAsia="宋体" w:cs="宋体"/>
              <w:color w:val="0468BB"/>
              <w:spacing w:val="-1"/>
              <w:sz w:val="30"/>
              <w:szCs w:val="30"/>
            </w:rPr>
            <w:fldChar w:fldCharType="end"/>
          </w:r>
        </w:p>
        <w:p w14:paraId="171C450B">
          <w:pPr>
            <w:spacing w:line="212" w:lineRule="auto"/>
            <w:ind w:left="314"/>
            <w:rPr>
              <w:rFonts w:ascii="宋体" w:hAnsi="宋体" w:eastAsia="宋体" w:cs="宋体"/>
              <w:sz w:val="30"/>
              <w:szCs w:val="30"/>
            </w:rPr>
          </w:pPr>
          <w:r>
            <w:fldChar w:fldCharType="begin"/>
          </w:r>
          <w:r>
            <w:instrText xml:space="preserve"> HYPERLINK \l "bookmark5" </w:instrText>
          </w:r>
          <w:r>
            <w:fldChar w:fldCharType="separate"/>
          </w:r>
          <w:r>
            <w:rPr>
              <w:rFonts w:ascii="Times New Roman" w:hAnsi="Times New Roman" w:eastAsia="Times New Roman" w:cs="Times New Roman"/>
              <w:color w:val="0468BB"/>
              <w:spacing w:val="-2"/>
              <w:sz w:val="30"/>
              <w:szCs w:val="30"/>
            </w:rPr>
            <w:t xml:space="preserve">1.1    </w:t>
          </w:r>
          <w:r>
            <w:rPr>
              <w:rFonts w:ascii="宋体" w:hAnsi="宋体" w:eastAsia="宋体" w:cs="宋体"/>
              <w:color w:val="0468BB"/>
              <w:spacing w:val="-2"/>
              <w:sz w:val="30"/>
              <w:szCs w:val="30"/>
            </w:rPr>
            <w:t>算法与数据科学家</w:t>
          </w:r>
          <w:r>
            <w:rPr>
              <w:rFonts w:ascii="宋体" w:hAnsi="宋体" w:eastAsia="宋体" w:cs="宋体"/>
              <w:color w:val="0468BB"/>
              <w:spacing w:val="-2"/>
              <w:sz w:val="30"/>
              <w:szCs w:val="30"/>
            </w:rPr>
            <w:fldChar w:fldCharType="end"/>
          </w:r>
        </w:p>
        <w:p w14:paraId="781C0A6B">
          <w:pPr>
            <w:spacing w:before="1" w:line="212" w:lineRule="auto"/>
            <w:ind w:left="614"/>
            <w:rPr>
              <w:rFonts w:ascii="宋体" w:hAnsi="宋体" w:eastAsia="宋体" w:cs="宋体"/>
              <w:sz w:val="30"/>
              <w:szCs w:val="30"/>
            </w:rPr>
          </w:pPr>
          <w:r>
            <w:fldChar w:fldCharType="begin"/>
          </w:r>
          <w:r>
            <w:instrText xml:space="preserve"> HYPERLINK \l "bookmark6" </w:instrText>
          </w:r>
          <w:r>
            <w:fldChar w:fldCharType="separate"/>
          </w:r>
          <w:r>
            <w:rPr>
              <w:rFonts w:ascii="Times New Roman" w:hAnsi="Times New Roman" w:eastAsia="Times New Roman" w:cs="Times New Roman"/>
              <w:color w:val="0468BB"/>
              <w:spacing w:val="-1"/>
              <w:sz w:val="30"/>
              <w:szCs w:val="30"/>
            </w:rPr>
            <w:t xml:space="preserve">1.1.1    </w:t>
          </w:r>
          <w:r>
            <w:rPr>
              <w:rFonts w:ascii="宋体" w:hAnsi="宋体" w:eastAsia="宋体" w:cs="宋体"/>
              <w:color w:val="0468BB"/>
              <w:spacing w:val="-1"/>
              <w:sz w:val="30"/>
              <w:szCs w:val="30"/>
            </w:rPr>
            <w:t>数据科学、人工智能、机</w:t>
          </w:r>
          <w:r>
            <w:rPr>
              <w:rFonts w:ascii="宋体" w:hAnsi="宋体" w:eastAsia="宋体" w:cs="宋体"/>
              <w:color w:val="0468BB"/>
              <w:spacing w:val="-2"/>
              <w:sz w:val="30"/>
              <w:szCs w:val="30"/>
            </w:rPr>
            <w:t>器学习等</w:t>
          </w:r>
          <w:r>
            <w:rPr>
              <w:rFonts w:ascii="宋体" w:hAnsi="宋体" w:eastAsia="宋体" w:cs="宋体"/>
              <w:color w:val="0468BB"/>
              <w:spacing w:val="-2"/>
              <w:sz w:val="30"/>
              <w:szCs w:val="30"/>
            </w:rPr>
            <w:fldChar w:fldCharType="end"/>
          </w:r>
        </w:p>
        <w:p w14:paraId="31BEE66C">
          <w:pPr>
            <w:spacing w:line="212" w:lineRule="auto"/>
            <w:ind w:left="614"/>
            <w:rPr>
              <w:rFonts w:ascii="宋体" w:hAnsi="宋体" w:eastAsia="宋体" w:cs="宋体"/>
              <w:sz w:val="30"/>
              <w:szCs w:val="30"/>
            </w:rPr>
          </w:pPr>
          <w:r>
            <w:fldChar w:fldCharType="begin"/>
          </w:r>
          <w:r>
            <w:instrText xml:space="preserve"> HYPERLINK \l "bookmark7" </w:instrText>
          </w:r>
          <w:r>
            <w:fldChar w:fldCharType="separate"/>
          </w:r>
          <w:r>
            <w:rPr>
              <w:rFonts w:ascii="Times New Roman" w:hAnsi="Times New Roman" w:eastAsia="Times New Roman" w:cs="Times New Roman"/>
              <w:color w:val="0468BB"/>
              <w:spacing w:val="-2"/>
              <w:sz w:val="30"/>
              <w:szCs w:val="30"/>
            </w:rPr>
            <w:t xml:space="preserve">1.1.2    </w:t>
          </w:r>
          <w:r>
            <w:rPr>
              <w:rFonts w:ascii="宋体" w:hAnsi="宋体" w:eastAsia="宋体" w:cs="宋体"/>
              <w:color w:val="0468BB"/>
              <w:spacing w:val="-2"/>
              <w:sz w:val="30"/>
              <w:szCs w:val="30"/>
            </w:rPr>
            <w:t>室内活动还是室外活动</w:t>
          </w:r>
          <w:r>
            <w:rPr>
              <w:rFonts w:ascii="宋体" w:hAnsi="宋体" w:eastAsia="宋体" w:cs="宋体"/>
              <w:color w:val="0468BB"/>
              <w:spacing w:val="-2"/>
              <w:sz w:val="30"/>
              <w:szCs w:val="30"/>
            </w:rPr>
            <w:fldChar w:fldCharType="end"/>
          </w:r>
        </w:p>
        <w:p w14:paraId="26B090F2">
          <w:pPr>
            <w:spacing w:before="1" w:line="212" w:lineRule="auto"/>
            <w:ind w:left="314"/>
            <w:rPr>
              <w:rFonts w:ascii="宋体" w:hAnsi="宋体" w:eastAsia="宋体" w:cs="宋体"/>
              <w:sz w:val="30"/>
              <w:szCs w:val="30"/>
            </w:rPr>
          </w:pPr>
          <w:r>
            <w:fldChar w:fldCharType="begin"/>
          </w:r>
          <w:r>
            <w:instrText xml:space="preserve"> HYPERLINK \l "bookmark8" </w:instrText>
          </w:r>
          <w:r>
            <w:fldChar w:fldCharType="separate"/>
          </w:r>
          <w:r>
            <w:rPr>
              <w:rFonts w:ascii="Times New Roman" w:hAnsi="Times New Roman" w:eastAsia="Times New Roman" w:cs="Times New Roman"/>
              <w:color w:val="0468BB"/>
              <w:spacing w:val="-2"/>
              <w:sz w:val="30"/>
              <w:szCs w:val="30"/>
            </w:rPr>
            <w:t xml:space="preserve">1.2    </w:t>
          </w:r>
          <w:r>
            <w:rPr>
              <w:rFonts w:ascii="宋体" w:hAnsi="宋体" w:eastAsia="宋体" w:cs="宋体"/>
              <w:color w:val="0468BB"/>
              <w:spacing w:val="-2"/>
              <w:sz w:val="30"/>
              <w:szCs w:val="30"/>
            </w:rPr>
            <w:t>数据科学家不断成长的几个阶段</w:t>
          </w:r>
          <w:r>
            <w:rPr>
              <w:rFonts w:ascii="宋体" w:hAnsi="宋体" w:eastAsia="宋体" w:cs="宋体"/>
              <w:color w:val="0468BB"/>
              <w:spacing w:val="-2"/>
              <w:sz w:val="30"/>
              <w:szCs w:val="30"/>
            </w:rPr>
            <w:fldChar w:fldCharType="end"/>
          </w:r>
        </w:p>
        <w:p w14:paraId="39974D72">
          <w:pPr>
            <w:spacing w:line="212" w:lineRule="auto"/>
            <w:ind w:left="614"/>
            <w:rPr>
              <w:rFonts w:ascii="宋体" w:hAnsi="宋体" w:eastAsia="宋体" w:cs="宋体"/>
              <w:sz w:val="30"/>
              <w:szCs w:val="30"/>
            </w:rPr>
          </w:pPr>
          <w:r>
            <w:fldChar w:fldCharType="begin"/>
          </w:r>
          <w:r>
            <w:instrText xml:space="preserve"> HYPERLINK \l "bookmark9" </w:instrText>
          </w:r>
          <w:r>
            <w:fldChar w:fldCharType="separate"/>
          </w:r>
          <w:r>
            <w:rPr>
              <w:rFonts w:ascii="Times New Roman" w:hAnsi="Times New Roman" w:eastAsia="Times New Roman" w:cs="Times New Roman"/>
              <w:color w:val="0468BB"/>
              <w:spacing w:val="-2"/>
              <w:sz w:val="30"/>
              <w:szCs w:val="30"/>
            </w:rPr>
            <w:t xml:space="preserve">1.2.1    </w:t>
          </w:r>
          <w:r>
            <w:rPr>
              <w:rFonts w:ascii="宋体" w:hAnsi="宋体" w:eastAsia="宋体" w:cs="宋体"/>
              <w:color w:val="0468BB"/>
              <w:spacing w:val="-2"/>
              <w:sz w:val="30"/>
              <w:szCs w:val="30"/>
            </w:rPr>
            <w:t>算法</w:t>
          </w:r>
          <w:r>
            <w:rPr>
              <w:rFonts w:ascii="Times New Roman" w:hAnsi="Times New Roman" w:eastAsia="Times New Roman" w:cs="Times New Roman"/>
              <w:color w:val="0468BB"/>
              <w:spacing w:val="-2"/>
              <w:sz w:val="30"/>
              <w:szCs w:val="30"/>
            </w:rPr>
            <w:t>——</w:t>
          </w:r>
          <w:r>
            <w:rPr>
              <w:rFonts w:ascii="宋体" w:hAnsi="宋体" w:eastAsia="宋体" w:cs="宋体"/>
              <w:color w:val="0468BB"/>
              <w:spacing w:val="-2"/>
              <w:sz w:val="30"/>
              <w:szCs w:val="30"/>
            </w:rPr>
            <w:t>如何构建数据分析模型</w:t>
          </w:r>
          <w:r>
            <w:rPr>
              <w:rFonts w:ascii="宋体" w:hAnsi="宋体" w:eastAsia="宋体" w:cs="宋体"/>
              <w:color w:val="0468BB"/>
              <w:spacing w:val="-2"/>
              <w:sz w:val="30"/>
              <w:szCs w:val="30"/>
            </w:rPr>
            <w:fldChar w:fldCharType="end"/>
          </w:r>
        </w:p>
        <w:p w14:paraId="13493C7F">
          <w:pPr>
            <w:spacing w:before="1" w:line="212" w:lineRule="auto"/>
            <w:ind w:left="614"/>
            <w:rPr>
              <w:rFonts w:ascii="宋体" w:hAnsi="宋体" w:eastAsia="宋体" w:cs="宋体"/>
              <w:sz w:val="30"/>
              <w:szCs w:val="30"/>
            </w:rPr>
          </w:pPr>
          <w:r>
            <w:fldChar w:fldCharType="begin"/>
          </w:r>
          <w:r>
            <w:instrText xml:space="preserve"> HYPERLINK \l "bookmark10" </w:instrText>
          </w:r>
          <w:r>
            <w:fldChar w:fldCharType="separate"/>
          </w:r>
          <w:r>
            <w:rPr>
              <w:rFonts w:ascii="Times New Roman" w:hAnsi="Times New Roman" w:eastAsia="Times New Roman" w:cs="Times New Roman"/>
              <w:color w:val="0468BB"/>
              <w:spacing w:val="-2"/>
              <w:sz w:val="30"/>
              <w:szCs w:val="30"/>
            </w:rPr>
            <w:t xml:space="preserve">1.2.2    </w:t>
          </w:r>
          <w:r>
            <w:rPr>
              <w:rFonts w:ascii="宋体" w:hAnsi="宋体" w:eastAsia="宋体" w:cs="宋体"/>
              <w:color w:val="0468BB"/>
              <w:spacing w:val="-2"/>
              <w:sz w:val="30"/>
              <w:szCs w:val="30"/>
            </w:rPr>
            <w:t>用法</w:t>
          </w:r>
          <w:r>
            <w:rPr>
              <w:rFonts w:ascii="Times New Roman" w:hAnsi="Times New Roman" w:eastAsia="Times New Roman" w:cs="Times New Roman"/>
              <w:color w:val="0468BB"/>
              <w:spacing w:val="-2"/>
              <w:sz w:val="30"/>
              <w:szCs w:val="30"/>
            </w:rPr>
            <w:t>——</w:t>
          </w:r>
          <w:r>
            <w:rPr>
              <w:rFonts w:ascii="宋体" w:hAnsi="宋体" w:eastAsia="宋体" w:cs="宋体"/>
              <w:color w:val="0468BB"/>
              <w:spacing w:val="-2"/>
              <w:sz w:val="30"/>
              <w:szCs w:val="30"/>
            </w:rPr>
            <w:t>如何回头看模型</w:t>
          </w:r>
          <w:r>
            <w:rPr>
              <w:rFonts w:ascii="宋体" w:hAnsi="宋体" w:eastAsia="宋体" w:cs="宋体"/>
              <w:color w:val="0468BB"/>
              <w:spacing w:val="-2"/>
              <w:sz w:val="30"/>
              <w:szCs w:val="30"/>
            </w:rPr>
            <w:fldChar w:fldCharType="end"/>
          </w:r>
        </w:p>
        <w:p w14:paraId="0C614BA0">
          <w:pPr>
            <w:spacing w:line="212" w:lineRule="auto"/>
            <w:ind w:left="614"/>
            <w:rPr>
              <w:rFonts w:ascii="宋体" w:hAnsi="宋体" w:eastAsia="宋体" w:cs="宋体"/>
              <w:sz w:val="30"/>
              <w:szCs w:val="30"/>
            </w:rPr>
          </w:pPr>
          <w:r>
            <w:fldChar w:fldCharType="begin"/>
          </w:r>
          <w:r>
            <w:instrText xml:space="preserve"> HYPERLINK \l "bookmark11" </w:instrText>
          </w:r>
          <w:r>
            <w:fldChar w:fldCharType="separate"/>
          </w:r>
          <w:r>
            <w:rPr>
              <w:rFonts w:ascii="Times New Roman" w:hAnsi="Times New Roman" w:eastAsia="Times New Roman" w:cs="Times New Roman"/>
              <w:color w:val="0468BB"/>
              <w:spacing w:val="-2"/>
              <w:sz w:val="30"/>
              <w:szCs w:val="30"/>
            </w:rPr>
            <w:t xml:space="preserve">1.2.3    </w:t>
          </w:r>
          <w:r>
            <w:rPr>
              <w:rFonts w:ascii="宋体" w:hAnsi="宋体" w:eastAsia="宋体" w:cs="宋体"/>
              <w:color w:val="0468BB"/>
              <w:spacing w:val="-2"/>
              <w:sz w:val="30"/>
              <w:szCs w:val="30"/>
            </w:rPr>
            <w:t>业务</w:t>
          </w:r>
          <w:r>
            <w:rPr>
              <w:rFonts w:ascii="Times New Roman" w:hAnsi="Times New Roman" w:eastAsia="Times New Roman" w:cs="Times New Roman"/>
              <w:color w:val="0468BB"/>
              <w:spacing w:val="-2"/>
              <w:sz w:val="30"/>
              <w:szCs w:val="30"/>
            </w:rPr>
            <w:t>——</w:t>
          </w:r>
          <w:r>
            <w:rPr>
              <w:rFonts w:ascii="宋体" w:hAnsi="宋体" w:eastAsia="宋体" w:cs="宋体"/>
              <w:color w:val="0468BB"/>
              <w:spacing w:val="-2"/>
              <w:sz w:val="30"/>
              <w:szCs w:val="30"/>
            </w:rPr>
            <w:t>如何产生更大价值</w:t>
          </w:r>
          <w:r>
            <w:rPr>
              <w:rFonts w:ascii="宋体" w:hAnsi="宋体" w:eastAsia="宋体" w:cs="宋体"/>
              <w:color w:val="0468BB"/>
              <w:spacing w:val="-2"/>
              <w:sz w:val="30"/>
              <w:szCs w:val="30"/>
            </w:rPr>
            <w:fldChar w:fldCharType="end"/>
          </w:r>
        </w:p>
        <w:p w14:paraId="2B7DC2FD">
          <w:pPr>
            <w:spacing w:before="1" w:line="212" w:lineRule="auto"/>
            <w:ind w:left="614"/>
            <w:rPr>
              <w:rFonts w:ascii="宋体" w:hAnsi="宋体" w:eastAsia="宋体" w:cs="宋体"/>
              <w:sz w:val="30"/>
              <w:szCs w:val="30"/>
            </w:rPr>
          </w:pPr>
          <w:r>
            <w:fldChar w:fldCharType="begin"/>
          </w:r>
          <w:r>
            <w:instrText xml:space="preserve"> HYPERLINK \l "bookmark12" </w:instrText>
          </w:r>
          <w:r>
            <w:fldChar w:fldCharType="separate"/>
          </w:r>
          <w:r>
            <w:rPr>
              <w:rFonts w:ascii="Times New Roman" w:hAnsi="Times New Roman" w:eastAsia="Times New Roman" w:cs="Times New Roman"/>
              <w:color w:val="0468BB"/>
              <w:spacing w:val="-5"/>
              <w:sz w:val="30"/>
              <w:szCs w:val="30"/>
            </w:rPr>
            <w:t>1.2.4</w:t>
          </w:r>
          <w:r>
            <w:rPr>
              <w:rFonts w:ascii="Times New Roman" w:hAnsi="Times New Roman" w:eastAsia="Times New Roman" w:cs="Times New Roman"/>
              <w:color w:val="0468BB"/>
              <w:spacing w:val="9"/>
              <w:sz w:val="30"/>
              <w:szCs w:val="30"/>
            </w:rPr>
            <w:t xml:space="preserve">    </w:t>
          </w:r>
          <w:r>
            <w:rPr>
              <w:rFonts w:ascii="宋体" w:hAnsi="宋体" w:eastAsia="宋体" w:cs="宋体"/>
              <w:color w:val="0468BB"/>
              <w:spacing w:val="-5"/>
              <w:sz w:val="30"/>
              <w:szCs w:val="30"/>
            </w:rPr>
            <w:t>战略</w:t>
          </w:r>
          <w:r>
            <w:rPr>
              <w:rFonts w:ascii="Times New Roman" w:hAnsi="Times New Roman" w:eastAsia="Times New Roman" w:cs="Times New Roman"/>
              <w:color w:val="0468BB"/>
              <w:spacing w:val="-5"/>
              <w:sz w:val="30"/>
              <w:szCs w:val="30"/>
            </w:rPr>
            <w:t>——</w:t>
          </w:r>
          <w:r>
            <w:rPr>
              <w:rFonts w:ascii="宋体" w:hAnsi="宋体" w:eastAsia="宋体" w:cs="宋体"/>
              <w:color w:val="0468BB"/>
              <w:spacing w:val="-5"/>
              <w:sz w:val="30"/>
              <w:szCs w:val="30"/>
            </w:rPr>
            <w:t>如何更广</w:t>
          </w:r>
          <w:r>
            <w:rPr>
              <w:rFonts w:ascii="宋体" w:hAnsi="宋体" w:eastAsia="宋体" w:cs="宋体"/>
              <w:color w:val="0468BB"/>
              <w:spacing w:val="-5"/>
              <w:sz w:val="30"/>
              <w:szCs w:val="30"/>
            </w:rPr>
            <w:fldChar w:fldCharType="end"/>
          </w:r>
        </w:p>
        <w:p w14:paraId="169D5B89">
          <w:pPr>
            <w:spacing w:line="212" w:lineRule="auto"/>
            <w:ind w:left="314"/>
            <w:rPr>
              <w:rFonts w:ascii="宋体" w:hAnsi="宋体" w:eastAsia="宋体" w:cs="宋体"/>
              <w:sz w:val="30"/>
              <w:szCs w:val="30"/>
            </w:rPr>
          </w:pPr>
          <w:r>
            <w:fldChar w:fldCharType="begin"/>
          </w:r>
          <w:r>
            <w:instrText xml:space="preserve"> HYPERLINK \l "bookmark13" </w:instrText>
          </w:r>
          <w:r>
            <w:fldChar w:fldCharType="separate"/>
          </w:r>
          <w:r>
            <w:rPr>
              <w:rFonts w:ascii="Times New Roman" w:hAnsi="Times New Roman" w:eastAsia="Times New Roman" w:cs="Times New Roman"/>
              <w:color w:val="0468BB"/>
              <w:spacing w:val="-2"/>
              <w:sz w:val="30"/>
              <w:szCs w:val="30"/>
            </w:rPr>
            <w:t xml:space="preserve">1.3    </w:t>
          </w:r>
          <w:r>
            <w:rPr>
              <w:rFonts w:ascii="宋体" w:hAnsi="宋体" w:eastAsia="宋体" w:cs="宋体"/>
              <w:color w:val="0468BB"/>
              <w:spacing w:val="-2"/>
              <w:sz w:val="30"/>
              <w:szCs w:val="30"/>
            </w:rPr>
            <w:t>数据科学家的工作模式与组织结构</w:t>
          </w:r>
          <w:r>
            <w:rPr>
              <w:rFonts w:ascii="宋体" w:hAnsi="宋体" w:eastAsia="宋体" w:cs="宋体"/>
              <w:color w:val="0468BB"/>
              <w:spacing w:val="-2"/>
              <w:sz w:val="30"/>
              <w:szCs w:val="30"/>
            </w:rPr>
            <w:fldChar w:fldCharType="end"/>
          </w:r>
        </w:p>
        <w:p w14:paraId="095AC27F">
          <w:pPr>
            <w:spacing w:before="1" w:line="212" w:lineRule="auto"/>
            <w:ind w:left="614"/>
            <w:rPr>
              <w:rFonts w:ascii="宋体" w:hAnsi="宋体" w:eastAsia="宋体" w:cs="宋体"/>
              <w:sz w:val="30"/>
              <w:szCs w:val="30"/>
            </w:rPr>
          </w:pPr>
          <w:r>
            <w:fldChar w:fldCharType="begin"/>
          </w:r>
          <w:r>
            <w:instrText xml:space="preserve"> HYPERLINK \l "bookmark14" </w:instrText>
          </w:r>
          <w:r>
            <w:fldChar w:fldCharType="separate"/>
          </w:r>
          <w:r>
            <w:rPr>
              <w:rFonts w:ascii="Times New Roman" w:hAnsi="Times New Roman" w:eastAsia="Times New Roman" w:cs="Times New Roman"/>
              <w:color w:val="0468BB"/>
              <w:spacing w:val="-2"/>
              <w:sz w:val="30"/>
              <w:szCs w:val="30"/>
            </w:rPr>
            <w:t xml:space="preserve">1.3.1    </w:t>
          </w:r>
          <w:r>
            <w:rPr>
              <w:rFonts w:ascii="宋体" w:hAnsi="宋体" w:eastAsia="宋体" w:cs="宋体"/>
              <w:color w:val="0468BB"/>
              <w:spacing w:val="-2"/>
              <w:sz w:val="30"/>
              <w:szCs w:val="30"/>
            </w:rPr>
            <w:t>数据驱动还是业务驱动</w:t>
          </w:r>
          <w:r>
            <w:rPr>
              <w:rFonts w:ascii="宋体" w:hAnsi="宋体" w:eastAsia="宋体" w:cs="宋体"/>
              <w:color w:val="0468BB"/>
              <w:spacing w:val="-2"/>
              <w:sz w:val="30"/>
              <w:szCs w:val="30"/>
            </w:rPr>
            <w:fldChar w:fldCharType="end"/>
          </w:r>
        </w:p>
        <w:p w14:paraId="3104542C">
          <w:pPr>
            <w:spacing w:line="212" w:lineRule="auto"/>
            <w:ind w:left="614"/>
            <w:rPr>
              <w:rFonts w:ascii="宋体" w:hAnsi="宋体" w:eastAsia="宋体" w:cs="宋体"/>
              <w:sz w:val="30"/>
              <w:szCs w:val="30"/>
            </w:rPr>
          </w:pPr>
          <w:r>
            <w:fldChar w:fldCharType="begin"/>
          </w:r>
          <w:r>
            <w:instrText xml:space="preserve"> HYPERLINK \l "bookmark15" </w:instrText>
          </w:r>
          <w:r>
            <w:fldChar w:fldCharType="separate"/>
          </w:r>
          <w:r>
            <w:rPr>
              <w:rFonts w:ascii="Times New Roman" w:hAnsi="Times New Roman" w:eastAsia="Times New Roman" w:cs="Times New Roman"/>
              <w:color w:val="0468BB"/>
              <w:spacing w:val="-2"/>
              <w:sz w:val="30"/>
              <w:szCs w:val="30"/>
            </w:rPr>
            <w:t xml:space="preserve">1.3.2    </w:t>
          </w:r>
          <w:r>
            <w:rPr>
              <w:rFonts w:ascii="宋体" w:hAnsi="宋体" w:eastAsia="宋体" w:cs="宋体"/>
              <w:color w:val="0468BB"/>
              <w:spacing w:val="-2"/>
              <w:sz w:val="30"/>
              <w:szCs w:val="30"/>
            </w:rPr>
            <w:t>数据科学家团队的组织结构</w:t>
          </w:r>
          <w:r>
            <w:rPr>
              <w:rFonts w:ascii="宋体" w:hAnsi="宋体" w:eastAsia="宋体" w:cs="宋体"/>
              <w:color w:val="0468BB"/>
              <w:spacing w:val="-2"/>
              <w:sz w:val="30"/>
              <w:szCs w:val="30"/>
            </w:rPr>
            <w:fldChar w:fldCharType="end"/>
          </w:r>
        </w:p>
        <w:p w14:paraId="24D2EF3F">
          <w:pPr>
            <w:spacing w:before="1" w:line="212" w:lineRule="auto"/>
            <w:ind w:left="314"/>
            <w:rPr>
              <w:rFonts w:ascii="宋体" w:hAnsi="宋体" w:eastAsia="宋体" w:cs="宋体"/>
              <w:sz w:val="30"/>
              <w:szCs w:val="30"/>
            </w:rPr>
          </w:pPr>
          <w:r>
            <w:fldChar w:fldCharType="begin"/>
          </w:r>
          <w:r>
            <w:instrText xml:space="preserve"> HYPERLINK \l "bookmark16" </w:instrText>
          </w:r>
          <w:r>
            <w:fldChar w:fldCharType="separate"/>
          </w:r>
          <w:r>
            <w:rPr>
              <w:rFonts w:ascii="Times New Roman" w:hAnsi="Times New Roman" w:eastAsia="Times New Roman" w:cs="Times New Roman"/>
              <w:color w:val="0468BB"/>
              <w:spacing w:val="-2"/>
              <w:sz w:val="30"/>
              <w:szCs w:val="30"/>
            </w:rPr>
            <w:t xml:space="preserve">1.4    </w:t>
          </w:r>
          <w:r>
            <w:rPr>
              <w:rFonts w:ascii="宋体" w:hAnsi="宋体" w:eastAsia="宋体" w:cs="宋体"/>
              <w:color w:val="0468BB"/>
              <w:spacing w:val="-2"/>
              <w:sz w:val="30"/>
              <w:szCs w:val="30"/>
            </w:rPr>
            <w:t>数据科学家的工作方法要点</w:t>
          </w:r>
          <w:r>
            <w:rPr>
              <w:rFonts w:ascii="宋体" w:hAnsi="宋体" w:eastAsia="宋体" w:cs="宋体"/>
              <w:color w:val="0468BB"/>
              <w:spacing w:val="-2"/>
              <w:sz w:val="30"/>
              <w:szCs w:val="30"/>
            </w:rPr>
            <w:fldChar w:fldCharType="end"/>
          </w:r>
        </w:p>
        <w:p w14:paraId="0105BB31">
          <w:pPr>
            <w:spacing w:line="212" w:lineRule="auto"/>
            <w:rPr>
              <w:rFonts w:ascii="宋体" w:hAnsi="宋体" w:eastAsia="宋体" w:cs="宋体"/>
              <w:sz w:val="30"/>
              <w:szCs w:val="30"/>
            </w:rPr>
          </w:pPr>
          <w:r>
            <w:fldChar w:fldCharType="begin"/>
          </w:r>
          <w:r>
            <w:instrText xml:space="preserve"> HYPERLINK \l "bookmark17" </w:instrText>
          </w:r>
          <w:r>
            <w:fldChar w:fldCharType="separate"/>
          </w:r>
          <w:r>
            <w:rPr>
              <w:rFonts w:ascii="宋体" w:hAnsi="宋体" w:eastAsia="宋体" w:cs="宋体"/>
              <w:color w:val="0468BB"/>
              <w:spacing w:val="-1"/>
              <w:sz w:val="30"/>
              <w:szCs w:val="30"/>
            </w:rPr>
            <w:t>第</w:t>
          </w:r>
          <w:r>
            <w:rPr>
              <w:rFonts w:ascii="Times New Roman" w:hAnsi="Times New Roman" w:eastAsia="Times New Roman" w:cs="Times New Roman"/>
              <w:color w:val="0468BB"/>
              <w:spacing w:val="-1"/>
              <w:sz w:val="30"/>
              <w:szCs w:val="30"/>
            </w:rPr>
            <w:t>2</w:t>
          </w:r>
          <w:r>
            <w:rPr>
              <w:rFonts w:ascii="宋体" w:hAnsi="宋体" w:eastAsia="宋体" w:cs="宋体"/>
              <w:color w:val="0468BB"/>
              <w:spacing w:val="-1"/>
              <w:sz w:val="30"/>
              <w:szCs w:val="30"/>
            </w:rPr>
            <w:t>章  大数据探索及预处理</w:t>
          </w:r>
          <w:r>
            <w:rPr>
              <w:rFonts w:ascii="宋体" w:hAnsi="宋体" w:eastAsia="宋体" w:cs="宋体"/>
              <w:color w:val="0468BB"/>
              <w:spacing w:val="-1"/>
              <w:sz w:val="30"/>
              <w:szCs w:val="30"/>
            </w:rPr>
            <w:fldChar w:fldCharType="end"/>
          </w:r>
        </w:p>
        <w:p w14:paraId="232C5684">
          <w:pPr>
            <w:spacing w:before="1" w:line="212" w:lineRule="auto"/>
            <w:ind w:left="301"/>
            <w:rPr>
              <w:rFonts w:ascii="宋体" w:hAnsi="宋体" w:eastAsia="宋体" w:cs="宋体"/>
              <w:sz w:val="30"/>
              <w:szCs w:val="30"/>
            </w:rPr>
          </w:pPr>
          <w:r>
            <w:fldChar w:fldCharType="begin"/>
          </w:r>
          <w:r>
            <w:instrText xml:space="preserve"> HYPERLINK \l "bookmark18" </w:instrText>
          </w:r>
          <w:r>
            <w:fldChar w:fldCharType="separate"/>
          </w:r>
          <w:r>
            <w:rPr>
              <w:rFonts w:ascii="Times New Roman" w:hAnsi="Times New Roman" w:eastAsia="Times New Roman" w:cs="Times New Roman"/>
              <w:color w:val="0468BB"/>
              <w:spacing w:val="-4"/>
              <w:sz w:val="30"/>
              <w:szCs w:val="30"/>
            </w:rPr>
            <w:t>2.1</w:t>
          </w:r>
          <w:r>
            <w:rPr>
              <w:rFonts w:ascii="Times New Roman" w:hAnsi="Times New Roman" w:eastAsia="Times New Roman" w:cs="Times New Roman"/>
              <w:color w:val="0468BB"/>
              <w:spacing w:val="4"/>
              <w:sz w:val="30"/>
              <w:szCs w:val="30"/>
            </w:rPr>
            <w:t xml:space="preserve">    </w:t>
          </w:r>
          <w:r>
            <w:rPr>
              <w:rFonts w:ascii="宋体" w:hAnsi="宋体" w:eastAsia="宋体" w:cs="宋体"/>
              <w:color w:val="0468BB"/>
              <w:spacing w:val="-4"/>
              <w:sz w:val="30"/>
              <w:szCs w:val="30"/>
            </w:rPr>
            <w:t>大数据探索</w:t>
          </w:r>
          <w:r>
            <w:rPr>
              <w:rFonts w:ascii="宋体" w:hAnsi="宋体" w:eastAsia="宋体" w:cs="宋体"/>
              <w:color w:val="0468BB"/>
              <w:spacing w:val="-4"/>
              <w:sz w:val="30"/>
              <w:szCs w:val="30"/>
            </w:rPr>
            <w:fldChar w:fldCharType="end"/>
          </w:r>
        </w:p>
        <w:p w14:paraId="61915FEF">
          <w:pPr>
            <w:spacing w:line="212" w:lineRule="auto"/>
            <w:ind w:left="601"/>
            <w:rPr>
              <w:rFonts w:ascii="宋体" w:hAnsi="宋体" w:eastAsia="宋体" w:cs="宋体"/>
              <w:sz w:val="30"/>
              <w:szCs w:val="30"/>
            </w:rPr>
          </w:pPr>
          <w:r>
            <w:fldChar w:fldCharType="begin"/>
          </w:r>
          <w:r>
            <w:instrText xml:space="preserve"> HYPERLINK \l "bookmark19" </w:instrText>
          </w:r>
          <w:r>
            <w:fldChar w:fldCharType="separate"/>
          </w:r>
          <w:r>
            <w:rPr>
              <w:rFonts w:ascii="Times New Roman" w:hAnsi="Times New Roman" w:eastAsia="Times New Roman" w:cs="Times New Roman"/>
              <w:color w:val="0468BB"/>
              <w:spacing w:val="-2"/>
              <w:sz w:val="30"/>
              <w:szCs w:val="30"/>
            </w:rPr>
            <w:t xml:space="preserve">2.1.1    </w:t>
          </w:r>
          <w:r>
            <w:rPr>
              <w:rFonts w:ascii="宋体" w:hAnsi="宋体" w:eastAsia="宋体" w:cs="宋体"/>
              <w:color w:val="0468BB"/>
              <w:spacing w:val="-2"/>
              <w:sz w:val="30"/>
              <w:szCs w:val="30"/>
            </w:rPr>
            <w:t>数值类型</w:t>
          </w:r>
          <w:r>
            <w:rPr>
              <w:rFonts w:ascii="宋体" w:hAnsi="宋体" w:eastAsia="宋体" w:cs="宋体"/>
              <w:color w:val="0468BB"/>
              <w:spacing w:val="-2"/>
              <w:sz w:val="30"/>
              <w:szCs w:val="30"/>
            </w:rPr>
            <w:fldChar w:fldCharType="end"/>
          </w:r>
        </w:p>
        <w:p w14:paraId="7513D98E">
          <w:pPr>
            <w:spacing w:before="1" w:line="212" w:lineRule="auto"/>
            <w:ind w:left="601"/>
            <w:rPr>
              <w:rFonts w:ascii="宋体" w:hAnsi="宋体" w:eastAsia="宋体" w:cs="宋体"/>
              <w:sz w:val="30"/>
              <w:szCs w:val="30"/>
            </w:rPr>
          </w:pPr>
          <w:r>
            <w:fldChar w:fldCharType="begin"/>
          </w:r>
          <w:r>
            <w:instrText xml:space="preserve"> HYPERLINK \l "bookmark20" </w:instrText>
          </w:r>
          <w:r>
            <w:fldChar w:fldCharType="separate"/>
          </w:r>
          <w:r>
            <w:rPr>
              <w:rFonts w:ascii="Times New Roman" w:hAnsi="Times New Roman" w:eastAsia="Times New Roman" w:cs="Times New Roman"/>
              <w:color w:val="0468BB"/>
              <w:spacing w:val="-1"/>
              <w:sz w:val="30"/>
              <w:szCs w:val="30"/>
            </w:rPr>
            <w:t xml:space="preserve">2.1.2    </w:t>
          </w:r>
          <w:r>
            <w:rPr>
              <w:rFonts w:ascii="宋体" w:hAnsi="宋体" w:eastAsia="宋体" w:cs="宋体"/>
              <w:color w:val="0468BB"/>
              <w:spacing w:val="-1"/>
              <w:sz w:val="30"/>
              <w:szCs w:val="30"/>
            </w:rPr>
            <w:t>连续型数据的探索</w:t>
          </w:r>
          <w:r>
            <w:rPr>
              <w:rFonts w:ascii="宋体" w:hAnsi="宋体" w:eastAsia="宋体" w:cs="宋体"/>
              <w:color w:val="0468BB"/>
              <w:spacing w:val="-1"/>
              <w:sz w:val="30"/>
              <w:szCs w:val="30"/>
            </w:rPr>
            <w:fldChar w:fldCharType="end"/>
          </w:r>
        </w:p>
        <w:p w14:paraId="3FF1D589">
          <w:pPr>
            <w:spacing w:line="212" w:lineRule="auto"/>
            <w:ind w:left="601"/>
            <w:rPr>
              <w:rFonts w:ascii="宋体" w:hAnsi="宋体" w:eastAsia="宋体" w:cs="宋体"/>
              <w:sz w:val="30"/>
              <w:szCs w:val="30"/>
            </w:rPr>
          </w:pPr>
          <w:r>
            <w:fldChar w:fldCharType="begin"/>
          </w:r>
          <w:r>
            <w:instrText xml:space="preserve"> HYPERLINK \l "bookmark21" </w:instrText>
          </w:r>
          <w:r>
            <w:fldChar w:fldCharType="separate"/>
          </w:r>
          <w:r>
            <w:rPr>
              <w:rFonts w:ascii="Times New Roman" w:hAnsi="Times New Roman" w:eastAsia="Times New Roman" w:cs="Times New Roman"/>
              <w:color w:val="0468BB"/>
              <w:spacing w:val="-1"/>
              <w:sz w:val="30"/>
              <w:szCs w:val="30"/>
            </w:rPr>
            <w:t xml:space="preserve">2.1.3    </w:t>
          </w:r>
          <w:r>
            <w:rPr>
              <w:rFonts w:ascii="宋体" w:hAnsi="宋体" w:eastAsia="宋体" w:cs="宋体"/>
              <w:color w:val="0468BB"/>
              <w:spacing w:val="-1"/>
              <w:sz w:val="30"/>
              <w:szCs w:val="30"/>
            </w:rPr>
            <w:t>分类型数据的探索</w:t>
          </w:r>
          <w:r>
            <w:rPr>
              <w:rFonts w:ascii="宋体" w:hAnsi="宋体" w:eastAsia="宋体" w:cs="宋体"/>
              <w:color w:val="0468BB"/>
              <w:spacing w:val="-1"/>
              <w:sz w:val="30"/>
              <w:szCs w:val="30"/>
            </w:rPr>
            <w:fldChar w:fldCharType="end"/>
          </w:r>
        </w:p>
        <w:p w14:paraId="61BE1117">
          <w:pPr>
            <w:spacing w:before="1" w:line="212" w:lineRule="auto"/>
            <w:ind w:left="601"/>
            <w:rPr>
              <w:rFonts w:ascii="宋体" w:hAnsi="宋体" w:eastAsia="宋体" w:cs="宋体"/>
              <w:sz w:val="30"/>
              <w:szCs w:val="30"/>
            </w:rPr>
          </w:pPr>
          <w:r>
            <w:fldChar w:fldCharType="begin"/>
          </w:r>
          <w:r>
            <w:instrText xml:space="preserve"> HYPERLINK \l "bookmark22" </w:instrText>
          </w:r>
          <w:r>
            <w:fldChar w:fldCharType="separate"/>
          </w:r>
          <w:r>
            <w:rPr>
              <w:rFonts w:ascii="Times New Roman" w:hAnsi="Times New Roman" w:eastAsia="Times New Roman" w:cs="Times New Roman"/>
              <w:color w:val="0468BB"/>
              <w:spacing w:val="-1"/>
              <w:sz w:val="30"/>
              <w:szCs w:val="30"/>
            </w:rPr>
            <w:t xml:space="preserve">2.1.4    </w:t>
          </w:r>
          <w:r>
            <w:rPr>
              <w:rFonts w:ascii="宋体" w:hAnsi="宋体" w:eastAsia="宋体" w:cs="宋体"/>
              <w:color w:val="0468BB"/>
              <w:spacing w:val="-1"/>
              <w:sz w:val="30"/>
              <w:szCs w:val="30"/>
            </w:rPr>
            <w:t>示例：数据探索</w:t>
          </w:r>
          <w:r>
            <w:rPr>
              <w:rFonts w:ascii="宋体" w:hAnsi="宋体" w:eastAsia="宋体" w:cs="宋体"/>
              <w:color w:val="0468BB"/>
              <w:spacing w:val="-1"/>
              <w:sz w:val="30"/>
              <w:szCs w:val="30"/>
            </w:rPr>
            <w:fldChar w:fldCharType="end"/>
          </w:r>
        </w:p>
        <w:p w14:paraId="28BFC62B">
          <w:pPr>
            <w:spacing w:line="212" w:lineRule="auto"/>
            <w:ind w:left="301"/>
            <w:rPr>
              <w:rFonts w:ascii="宋体" w:hAnsi="宋体" w:eastAsia="宋体" w:cs="宋体"/>
              <w:sz w:val="30"/>
              <w:szCs w:val="30"/>
            </w:rPr>
          </w:pPr>
          <w:r>
            <w:fldChar w:fldCharType="begin"/>
          </w:r>
          <w:r>
            <w:instrText xml:space="preserve"> HYPERLINK \l "bookmark23" </w:instrText>
          </w:r>
          <w:r>
            <w:fldChar w:fldCharType="separate"/>
          </w:r>
          <w:r>
            <w:rPr>
              <w:rFonts w:ascii="Times New Roman" w:hAnsi="Times New Roman" w:eastAsia="Times New Roman" w:cs="Times New Roman"/>
              <w:color w:val="0468BB"/>
              <w:spacing w:val="-2"/>
              <w:sz w:val="30"/>
              <w:szCs w:val="30"/>
            </w:rPr>
            <w:t xml:space="preserve">2.2    </w:t>
          </w:r>
          <w:r>
            <w:rPr>
              <w:rFonts w:ascii="宋体" w:hAnsi="宋体" w:eastAsia="宋体" w:cs="宋体"/>
              <w:color w:val="0468BB"/>
              <w:spacing w:val="-2"/>
              <w:sz w:val="30"/>
              <w:szCs w:val="30"/>
            </w:rPr>
            <w:t>数据预处理</w:t>
          </w:r>
          <w:r>
            <w:rPr>
              <w:rFonts w:ascii="宋体" w:hAnsi="宋体" w:eastAsia="宋体" w:cs="宋体"/>
              <w:color w:val="0468BB"/>
              <w:spacing w:val="-2"/>
              <w:sz w:val="30"/>
              <w:szCs w:val="30"/>
            </w:rPr>
            <w:fldChar w:fldCharType="end"/>
          </w:r>
        </w:p>
        <w:p w14:paraId="30EC22E2">
          <w:pPr>
            <w:spacing w:before="1" w:line="212" w:lineRule="auto"/>
            <w:ind w:left="601"/>
            <w:rPr>
              <w:rFonts w:ascii="宋体" w:hAnsi="宋体" w:eastAsia="宋体" w:cs="宋体"/>
              <w:sz w:val="30"/>
              <w:szCs w:val="30"/>
            </w:rPr>
          </w:pPr>
          <w:r>
            <w:fldChar w:fldCharType="begin"/>
          </w:r>
          <w:r>
            <w:instrText xml:space="preserve"> HYPERLINK \l "bookmark24" </w:instrText>
          </w:r>
          <w:r>
            <w:fldChar w:fldCharType="separate"/>
          </w:r>
          <w:r>
            <w:rPr>
              <w:rFonts w:ascii="Times New Roman" w:hAnsi="Times New Roman" w:eastAsia="Times New Roman" w:cs="Times New Roman"/>
              <w:color w:val="0468BB"/>
              <w:spacing w:val="-2"/>
              <w:sz w:val="30"/>
              <w:szCs w:val="30"/>
            </w:rPr>
            <w:t xml:space="preserve">2.2.1    </w:t>
          </w:r>
          <w:r>
            <w:rPr>
              <w:rFonts w:ascii="宋体" w:hAnsi="宋体" w:eastAsia="宋体" w:cs="宋体"/>
              <w:color w:val="0468BB"/>
              <w:spacing w:val="-2"/>
              <w:sz w:val="30"/>
              <w:szCs w:val="30"/>
            </w:rPr>
            <w:t>数据清洗</w:t>
          </w:r>
          <w:r>
            <w:rPr>
              <w:rFonts w:ascii="宋体" w:hAnsi="宋体" w:eastAsia="宋体" w:cs="宋体"/>
              <w:color w:val="0468BB"/>
              <w:spacing w:val="-2"/>
              <w:sz w:val="30"/>
              <w:szCs w:val="30"/>
            </w:rPr>
            <w:fldChar w:fldCharType="end"/>
          </w:r>
        </w:p>
        <w:p w14:paraId="5C8ADA3D">
          <w:pPr>
            <w:spacing w:line="212" w:lineRule="auto"/>
            <w:ind w:left="601"/>
            <w:rPr>
              <w:rFonts w:ascii="宋体" w:hAnsi="宋体" w:eastAsia="宋体" w:cs="宋体"/>
              <w:sz w:val="30"/>
              <w:szCs w:val="30"/>
            </w:rPr>
          </w:pPr>
          <w:r>
            <w:fldChar w:fldCharType="begin"/>
          </w:r>
          <w:r>
            <w:instrText xml:space="preserve"> HYPERLINK \l "bookmark25" </w:instrText>
          </w:r>
          <w:r>
            <w:fldChar w:fldCharType="separate"/>
          </w:r>
          <w:r>
            <w:rPr>
              <w:rFonts w:ascii="Times New Roman" w:hAnsi="Times New Roman" w:eastAsia="Times New Roman" w:cs="Times New Roman"/>
              <w:color w:val="0468BB"/>
              <w:spacing w:val="-2"/>
              <w:sz w:val="30"/>
              <w:szCs w:val="30"/>
            </w:rPr>
            <w:t xml:space="preserve">2.2.2    </w:t>
          </w:r>
          <w:r>
            <w:rPr>
              <w:rFonts w:ascii="宋体" w:hAnsi="宋体" w:eastAsia="宋体" w:cs="宋体"/>
              <w:color w:val="0468BB"/>
              <w:spacing w:val="-2"/>
              <w:sz w:val="30"/>
              <w:szCs w:val="30"/>
            </w:rPr>
            <w:t>数据变换</w:t>
          </w:r>
          <w:r>
            <w:rPr>
              <w:rFonts w:ascii="宋体" w:hAnsi="宋体" w:eastAsia="宋体" w:cs="宋体"/>
              <w:color w:val="0468BB"/>
              <w:spacing w:val="-2"/>
              <w:sz w:val="30"/>
              <w:szCs w:val="30"/>
            </w:rPr>
            <w:fldChar w:fldCharType="end"/>
          </w:r>
        </w:p>
        <w:p w14:paraId="47B742A2">
          <w:pPr>
            <w:spacing w:before="1" w:line="212" w:lineRule="auto"/>
            <w:ind w:left="601"/>
            <w:rPr>
              <w:rFonts w:ascii="宋体" w:hAnsi="宋体" w:eastAsia="宋体" w:cs="宋体"/>
              <w:sz w:val="30"/>
              <w:szCs w:val="30"/>
            </w:rPr>
          </w:pPr>
          <w:r>
            <w:fldChar w:fldCharType="begin"/>
          </w:r>
          <w:r>
            <w:instrText xml:space="preserve"> HYPERLINK \l "bookmark26" </w:instrText>
          </w:r>
          <w:r>
            <w:fldChar w:fldCharType="separate"/>
          </w:r>
          <w:r>
            <w:rPr>
              <w:rFonts w:ascii="Times New Roman" w:hAnsi="Times New Roman" w:eastAsia="Times New Roman" w:cs="Times New Roman"/>
              <w:color w:val="0468BB"/>
              <w:spacing w:val="-2"/>
              <w:sz w:val="30"/>
              <w:szCs w:val="30"/>
            </w:rPr>
            <w:t xml:space="preserve">2.2.3    </w:t>
          </w:r>
          <w:r>
            <w:rPr>
              <w:rFonts w:ascii="宋体" w:hAnsi="宋体" w:eastAsia="宋体" w:cs="宋体"/>
              <w:color w:val="0468BB"/>
              <w:spacing w:val="-2"/>
              <w:sz w:val="30"/>
              <w:szCs w:val="30"/>
            </w:rPr>
            <w:t>数据归约</w:t>
          </w:r>
          <w:r>
            <w:rPr>
              <w:rFonts w:ascii="宋体" w:hAnsi="宋体" w:eastAsia="宋体" w:cs="宋体"/>
              <w:color w:val="0468BB"/>
              <w:spacing w:val="-2"/>
              <w:sz w:val="30"/>
              <w:szCs w:val="30"/>
            </w:rPr>
            <w:fldChar w:fldCharType="end"/>
          </w:r>
        </w:p>
        <w:p w14:paraId="72C2894B">
          <w:pPr>
            <w:spacing w:line="212" w:lineRule="auto"/>
            <w:ind w:left="301"/>
            <w:rPr>
              <w:rFonts w:ascii="宋体" w:hAnsi="宋体" w:eastAsia="宋体" w:cs="宋体"/>
              <w:sz w:val="30"/>
              <w:szCs w:val="30"/>
            </w:rPr>
          </w:pPr>
          <w:r>
            <w:fldChar w:fldCharType="begin"/>
          </w:r>
          <w:r>
            <w:instrText xml:space="preserve"> HYPERLINK \l "bookmark27" </w:instrText>
          </w:r>
          <w:r>
            <w:fldChar w:fldCharType="separate"/>
          </w:r>
          <w:r>
            <w:rPr>
              <w:rFonts w:ascii="Times New Roman" w:hAnsi="Times New Roman" w:eastAsia="Times New Roman" w:cs="Times New Roman"/>
              <w:color w:val="0468BB"/>
              <w:spacing w:val="-1"/>
              <w:sz w:val="30"/>
              <w:szCs w:val="30"/>
            </w:rPr>
            <w:t xml:space="preserve">2.3    </w:t>
          </w:r>
          <w:r>
            <w:rPr>
              <w:rFonts w:ascii="宋体" w:hAnsi="宋体" w:eastAsia="宋体" w:cs="宋体"/>
              <w:color w:val="0468BB"/>
              <w:spacing w:val="-1"/>
              <w:sz w:val="30"/>
              <w:szCs w:val="30"/>
            </w:rPr>
            <w:t>衍生指标的加工</w:t>
          </w:r>
          <w:r>
            <w:rPr>
              <w:rFonts w:ascii="宋体" w:hAnsi="宋体" w:eastAsia="宋体" w:cs="宋体"/>
              <w:color w:val="0468BB"/>
              <w:spacing w:val="-1"/>
              <w:sz w:val="30"/>
              <w:szCs w:val="30"/>
            </w:rPr>
            <w:fldChar w:fldCharType="end"/>
          </w:r>
        </w:p>
        <w:p w14:paraId="3F883E7E">
          <w:pPr>
            <w:spacing w:before="1" w:line="212" w:lineRule="auto"/>
            <w:ind w:left="601"/>
            <w:rPr>
              <w:rFonts w:ascii="宋体" w:hAnsi="宋体" w:eastAsia="宋体" w:cs="宋体"/>
              <w:sz w:val="30"/>
              <w:szCs w:val="30"/>
            </w:rPr>
          </w:pPr>
          <w:r>
            <w:fldChar w:fldCharType="begin"/>
          </w:r>
          <w:r>
            <w:instrText xml:space="preserve"> HYPERLINK \l "bookmark28" </w:instrText>
          </w:r>
          <w:r>
            <w:fldChar w:fldCharType="separate"/>
          </w:r>
          <w:r>
            <w:rPr>
              <w:rFonts w:ascii="Times New Roman" w:hAnsi="Times New Roman" w:eastAsia="Times New Roman" w:cs="Times New Roman"/>
              <w:color w:val="0468BB"/>
              <w:spacing w:val="-1"/>
              <w:sz w:val="30"/>
              <w:szCs w:val="30"/>
            </w:rPr>
            <w:t xml:space="preserve">2.3.1    </w:t>
          </w:r>
          <w:r>
            <w:rPr>
              <w:rFonts w:ascii="宋体" w:hAnsi="宋体" w:eastAsia="宋体" w:cs="宋体"/>
              <w:color w:val="0468BB"/>
              <w:spacing w:val="-1"/>
              <w:sz w:val="30"/>
              <w:szCs w:val="30"/>
            </w:rPr>
            <w:t>衍生指标概述</w:t>
          </w:r>
          <w:r>
            <w:rPr>
              <w:rFonts w:ascii="宋体" w:hAnsi="宋体" w:eastAsia="宋体" w:cs="宋体"/>
              <w:color w:val="0468BB"/>
              <w:spacing w:val="-1"/>
              <w:sz w:val="30"/>
              <w:szCs w:val="30"/>
            </w:rPr>
            <w:fldChar w:fldCharType="end"/>
          </w:r>
        </w:p>
        <w:p w14:paraId="57BCB261">
          <w:pPr>
            <w:spacing w:line="212" w:lineRule="auto"/>
            <w:ind w:left="601"/>
            <w:rPr>
              <w:rFonts w:ascii="宋体" w:hAnsi="宋体" w:eastAsia="宋体" w:cs="宋体"/>
              <w:sz w:val="30"/>
              <w:szCs w:val="30"/>
            </w:rPr>
          </w:pPr>
          <w:r>
            <w:fldChar w:fldCharType="begin"/>
          </w:r>
          <w:r>
            <w:instrText xml:space="preserve"> HYPERLINK \l "bookmark29" </w:instrText>
          </w:r>
          <w:r>
            <w:fldChar w:fldCharType="separate"/>
          </w:r>
          <w:r>
            <w:rPr>
              <w:rFonts w:ascii="Times New Roman" w:hAnsi="Times New Roman" w:eastAsia="Times New Roman" w:cs="Times New Roman"/>
              <w:color w:val="0468BB"/>
              <w:spacing w:val="-1"/>
              <w:sz w:val="30"/>
              <w:szCs w:val="30"/>
            </w:rPr>
            <w:t xml:space="preserve">2.3.2    </w:t>
          </w:r>
          <w:r>
            <w:rPr>
              <w:rFonts w:ascii="宋体" w:hAnsi="宋体" w:eastAsia="宋体" w:cs="宋体"/>
              <w:color w:val="0468BB"/>
              <w:spacing w:val="-1"/>
              <w:sz w:val="30"/>
              <w:szCs w:val="30"/>
            </w:rPr>
            <w:t>将数值转化为百分位数</w:t>
          </w:r>
          <w:r>
            <w:rPr>
              <w:rFonts w:ascii="宋体" w:hAnsi="宋体" w:eastAsia="宋体" w:cs="宋体"/>
              <w:color w:val="0468BB"/>
              <w:spacing w:val="-1"/>
              <w:sz w:val="30"/>
              <w:szCs w:val="30"/>
            </w:rPr>
            <w:fldChar w:fldCharType="end"/>
          </w:r>
        </w:p>
        <w:p w14:paraId="2AD3AF52">
          <w:pPr>
            <w:spacing w:before="1" w:line="212" w:lineRule="auto"/>
            <w:ind w:left="601"/>
            <w:rPr>
              <w:rFonts w:ascii="宋体" w:hAnsi="宋体" w:eastAsia="宋体" w:cs="宋体"/>
              <w:sz w:val="30"/>
              <w:szCs w:val="30"/>
            </w:rPr>
          </w:pPr>
          <w:r>
            <w:fldChar w:fldCharType="begin"/>
          </w:r>
          <w:r>
            <w:instrText xml:space="preserve"> HYPERLINK \l "bookmark30" </w:instrText>
          </w:r>
          <w:r>
            <w:fldChar w:fldCharType="separate"/>
          </w:r>
          <w:r>
            <w:rPr>
              <w:rFonts w:ascii="Times New Roman" w:hAnsi="Times New Roman" w:eastAsia="Times New Roman" w:cs="Times New Roman"/>
              <w:color w:val="0468BB"/>
              <w:spacing w:val="-1"/>
              <w:sz w:val="30"/>
              <w:szCs w:val="30"/>
            </w:rPr>
            <w:t xml:space="preserve">2.3.3    </w:t>
          </w:r>
          <w:r>
            <w:rPr>
              <w:rFonts w:ascii="宋体" w:hAnsi="宋体" w:eastAsia="宋体" w:cs="宋体"/>
              <w:color w:val="0468BB"/>
              <w:spacing w:val="-1"/>
              <w:sz w:val="30"/>
              <w:szCs w:val="30"/>
            </w:rPr>
            <w:t>把类别变量替换为数值</w:t>
          </w:r>
          <w:r>
            <w:rPr>
              <w:rFonts w:ascii="宋体" w:hAnsi="宋体" w:eastAsia="宋体" w:cs="宋体"/>
              <w:color w:val="0468BB"/>
              <w:spacing w:val="-1"/>
              <w:sz w:val="30"/>
              <w:szCs w:val="30"/>
            </w:rPr>
            <w:fldChar w:fldCharType="end"/>
          </w:r>
        </w:p>
        <w:p w14:paraId="51C8A748">
          <w:pPr>
            <w:spacing w:line="212" w:lineRule="auto"/>
            <w:ind w:left="601"/>
            <w:rPr>
              <w:rFonts w:ascii="宋体" w:hAnsi="宋体" w:eastAsia="宋体" w:cs="宋体"/>
              <w:sz w:val="30"/>
              <w:szCs w:val="30"/>
            </w:rPr>
          </w:pPr>
          <w:r>
            <w:fldChar w:fldCharType="begin"/>
          </w:r>
          <w:r>
            <w:instrText xml:space="preserve"> HYPERLINK \l "bookmark31" </w:instrText>
          </w:r>
          <w:r>
            <w:fldChar w:fldCharType="separate"/>
          </w:r>
          <w:r>
            <w:rPr>
              <w:rFonts w:ascii="Times New Roman" w:hAnsi="Times New Roman" w:eastAsia="Times New Roman" w:cs="Times New Roman"/>
              <w:color w:val="0468BB"/>
              <w:spacing w:val="-4"/>
              <w:sz w:val="30"/>
              <w:szCs w:val="30"/>
            </w:rPr>
            <w:t>2.3.4</w:t>
          </w:r>
          <w:r>
            <w:rPr>
              <w:rFonts w:ascii="Times New Roman" w:hAnsi="Times New Roman" w:eastAsia="Times New Roman" w:cs="Times New Roman"/>
              <w:color w:val="0468BB"/>
              <w:spacing w:val="6"/>
              <w:sz w:val="30"/>
              <w:szCs w:val="30"/>
            </w:rPr>
            <w:t xml:space="preserve">    </w:t>
          </w:r>
          <w:r>
            <w:rPr>
              <w:rFonts w:ascii="宋体" w:hAnsi="宋体" w:eastAsia="宋体" w:cs="宋体"/>
              <w:color w:val="0468BB"/>
              <w:spacing w:val="-4"/>
              <w:sz w:val="30"/>
              <w:szCs w:val="30"/>
            </w:rPr>
            <w:t>多变量组合</w:t>
          </w:r>
          <w:r>
            <w:rPr>
              <w:rFonts w:ascii="宋体" w:hAnsi="宋体" w:eastAsia="宋体" w:cs="宋体"/>
              <w:color w:val="0468BB"/>
              <w:spacing w:val="-4"/>
              <w:sz w:val="30"/>
              <w:szCs w:val="30"/>
            </w:rPr>
            <w:fldChar w:fldCharType="end"/>
          </w:r>
        </w:p>
        <w:p w14:paraId="5EB66DBE">
          <w:pPr>
            <w:spacing w:before="1" w:line="212" w:lineRule="auto"/>
            <w:ind w:left="601"/>
            <w:rPr>
              <w:rFonts w:ascii="宋体" w:hAnsi="宋体" w:eastAsia="宋体" w:cs="宋体"/>
              <w:sz w:val="30"/>
              <w:szCs w:val="30"/>
            </w:rPr>
          </w:pPr>
          <w:r>
            <w:fldChar w:fldCharType="begin"/>
          </w:r>
          <w:r>
            <w:instrText xml:space="preserve"> HYPERLINK \l "bookmark32" </w:instrText>
          </w:r>
          <w:r>
            <w:fldChar w:fldCharType="separate"/>
          </w:r>
          <w:r>
            <w:rPr>
              <w:rFonts w:ascii="Times New Roman" w:hAnsi="Times New Roman" w:eastAsia="Times New Roman" w:cs="Times New Roman"/>
              <w:color w:val="0468BB"/>
              <w:spacing w:val="-1"/>
              <w:sz w:val="30"/>
              <w:szCs w:val="30"/>
            </w:rPr>
            <w:t xml:space="preserve">2.3.5    </w:t>
          </w:r>
          <w:r>
            <w:rPr>
              <w:rFonts w:ascii="宋体" w:hAnsi="宋体" w:eastAsia="宋体" w:cs="宋体"/>
              <w:color w:val="0468BB"/>
              <w:spacing w:val="-1"/>
              <w:sz w:val="30"/>
              <w:szCs w:val="30"/>
            </w:rPr>
            <w:t>从时间序列中提取特征</w:t>
          </w:r>
          <w:r>
            <w:rPr>
              <w:rFonts w:ascii="宋体" w:hAnsi="宋体" w:eastAsia="宋体" w:cs="宋体"/>
              <w:color w:val="0468BB"/>
              <w:spacing w:val="-1"/>
              <w:sz w:val="30"/>
              <w:szCs w:val="30"/>
            </w:rPr>
            <w:fldChar w:fldCharType="end"/>
          </w:r>
        </w:p>
        <w:p w14:paraId="5F0700BD">
          <w:pPr>
            <w:spacing w:line="212" w:lineRule="auto"/>
            <w:rPr>
              <w:rFonts w:ascii="宋体" w:hAnsi="宋体" w:eastAsia="宋体" w:cs="宋体"/>
              <w:sz w:val="30"/>
              <w:szCs w:val="30"/>
            </w:rPr>
          </w:pPr>
          <w:r>
            <w:fldChar w:fldCharType="begin"/>
          </w:r>
          <w:r>
            <w:instrText xml:space="preserve"> HYPERLINK \l "bookmark33" </w:instrText>
          </w:r>
          <w:r>
            <w:fldChar w:fldCharType="separate"/>
          </w:r>
          <w:r>
            <w:rPr>
              <w:rFonts w:ascii="宋体" w:hAnsi="宋体" w:eastAsia="宋体" w:cs="宋体"/>
              <w:color w:val="0468BB"/>
              <w:spacing w:val="-1"/>
              <w:sz w:val="30"/>
              <w:szCs w:val="30"/>
            </w:rPr>
            <w:t>第</w:t>
          </w:r>
          <w:r>
            <w:rPr>
              <w:rFonts w:ascii="Times New Roman" w:hAnsi="Times New Roman" w:eastAsia="Times New Roman" w:cs="Times New Roman"/>
              <w:color w:val="0468BB"/>
              <w:spacing w:val="-1"/>
              <w:sz w:val="30"/>
              <w:szCs w:val="30"/>
            </w:rPr>
            <w:t>3</w:t>
          </w:r>
          <w:r>
            <w:rPr>
              <w:rFonts w:ascii="宋体" w:hAnsi="宋体" w:eastAsia="宋体" w:cs="宋体"/>
              <w:color w:val="0468BB"/>
              <w:spacing w:val="-1"/>
              <w:sz w:val="30"/>
              <w:szCs w:val="30"/>
            </w:rPr>
            <w:t>章  预测模型的新技术</w:t>
          </w:r>
          <w:r>
            <w:rPr>
              <w:rFonts w:ascii="宋体" w:hAnsi="宋体" w:eastAsia="宋体" w:cs="宋体"/>
              <w:color w:val="0468BB"/>
              <w:spacing w:val="-1"/>
              <w:sz w:val="30"/>
              <w:szCs w:val="30"/>
            </w:rPr>
            <w:fldChar w:fldCharType="end"/>
          </w:r>
        </w:p>
        <w:p w14:paraId="46842486">
          <w:pPr>
            <w:spacing w:before="1" w:line="212" w:lineRule="auto"/>
            <w:ind w:left="302"/>
            <w:rPr>
              <w:rFonts w:ascii="宋体" w:hAnsi="宋体" w:eastAsia="宋体" w:cs="宋体"/>
              <w:sz w:val="30"/>
              <w:szCs w:val="30"/>
            </w:rPr>
          </w:pPr>
          <w:r>
            <w:fldChar w:fldCharType="begin"/>
          </w:r>
          <w:r>
            <w:instrText xml:space="preserve"> HYPERLINK \l "bookmark34" </w:instrText>
          </w:r>
          <w:r>
            <w:fldChar w:fldCharType="separate"/>
          </w:r>
          <w:r>
            <w:rPr>
              <w:rFonts w:ascii="Times New Roman" w:hAnsi="Times New Roman" w:eastAsia="Times New Roman" w:cs="Times New Roman"/>
              <w:color w:val="0468BB"/>
              <w:spacing w:val="-2"/>
              <w:sz w:val="30"/>
              <w:szCs w:val="30"/>
            </w:rPr>
            <w:t xml:space="preserve">3.1    </w:t>
          </w:r>
          <w:r>
            <w:rPr>
              <w:rFonts w:ascii="宋体" w:hAnsi="宋体" w:eastAsia="宋体" w:cs="宋体"/>
              <w:color w:val="0468BB"/>
              <w:spacing w:val="-2"/>
              <w:sz w:val="30"/>
              <w:szCs w:val="30"/>
            </w:rPr>
            <w:t>集成学习</w:t>
          </w:r>
          <w:r>
            <w:rPr>
              <w:rFonts w:ascii="宋体" w:hAnsi="宋体" w:eastAsia="宋体" w:cs="宋体"/>
              <w:color w:val="0468BB"/>
              <w:spacing w:val="-2"/>
              <w:sz w:val="30"/>
              <w:szCs w:val="30"/>
            </w:rPr>
            <w:fldChar w:fldCharType="end"/>
          </w:r>
        </w:p>
        <w:p w14:paraId="79F4E254">
          <w:pPr>
            <w:spacing w:line="238" w:lineRule="auto"/>
            <w:ind w:left="602"/>
            <w:rPr>
              <w:rFonts w:ascii="宋体" w:hAnsi="宋体" w:eastAsia="宋体" w:cs="宋体"/>
              <w:sz w:val="30"/>
              <w:szCs w:val="30"/>
            </w:rPr>
          </w:pPr>
          <w:r>
            <w:fldChar w:fldCharType="begin"/>
          </w:r>
          <w:r>
            <w:instrText xml:space="preserve"> HYPERLINK \l "bookmark35" </w:instrText>
          </w:r>
          <w:r>
            <w:fldChar w:fldCharType="separate"/>
          </w:r>
          <w:r>
            <w:rPr>
              <w:rFonts w:ascii="Times New Roman" w:hAnsi="Times New Roman" w:eastAsia="Times New Roman" w:cs="Times New Roman"/>
              <w:color w:val="0468BB"/>
              <w:spacing w:val="-1"/>
              <w:sz w:val="30"/>
              <w:szCs w:val="30"/>
            </w:rPr>
            <w:t>3.1.1    Averaging</w:t>
          </w:r>
          <w:r>
            <w:rPr>
              <w:rFonts w:ascii="宋体" w:hAnsi="宋体" w:eastAsia="宋体" w:cs="宋体"/>
              <w:color w:val="0468BB"/>
              <w:spacing w:val="-1"/>
              <w:sz w:val="30"/>
              <w:szCs w:val="30"/>
            </w:rPr>
            <w:t>方法</w:t>
          </w:r>
          <w:r>
            <w:rPr>
              <w:rFonts w:ascii="宋体" w:hAnsi="宋体" w:eastAsia="宋体" w:cs="宋体"/>
              <w:color w:val="0468BB"/>
              <w:spacing w:val="-1"/>
              <w:sz w:val="30"/>
              <w:szCs w:val="30"/>
            </w:rPr>
            <w:fldChar w:fldCharType="end"/>
          </w:r>
        </w:p>
      </w:sdtContent>
    </w:sdt>
    <w:p w14:paraId="3B66AD34">
      <w:pPr>
        <w:spacing w:line="238" w:lineRule="auto"/>
        <w:rPr>
          <w:rFonts w:ascii="宋体" w:hAnsi="宋体" w:eastAsia="宋体" w:cs="宋体"/>
          <w:sz w:val="30"/>
          <w:szCs w:val="30"/>
        </w:rPr>
        <w:sectPr>
          <w:pgSz w:w="12240" w:h="15840"/>
          <w:pgMar w:top="400" w:right="1836" w:bottom="0" w:left="1451" w:header="0" w:footer="0" w:gutter="0"/>
          <w:cols w:space="720" w:num="1"/>
        </w:sectPr>
      </w:pPr>
    </w:p>
    <w:p w14:paraId="0876D19E">
      <w:pPr>
        <w:pStyle w:val="2"/>
        <w:spacing w:line="304" w:lineRule="auto"/>
      </w:pPr>
    </w:p>
    <w:p w14:paraId="186C0B73">
      <w:pPr>
        <w:pStyle w:val="2"/>
        <w:spacing w:line="304" w:lineRule="auto"/>
      </w:pPr>
    </w:p>
    <w:p w14:paraId="26A55AAA">
      <w:pPr>
        <w:pStyle w:val="2"/>
        <w:spacing w:line="304" w:lineRule="auto"/>
      </w:pPr>
    </w:p>
    <w:sdt>
      <w:sdtPr>
        <w:rPr>
          <w:rFonts w:ascii="Times New Roman" w:hAnsi="Times New Roman" w:eastAsia="Times New Roman" w:cs="Times New Roman"/>
          <w:sz w:val="30"/>
          <w:szCs w:val="30"/>
        </w:rPr>
        <w:id w:val="147469053"/>
        <w:docPartObj>
          <w:docPartGallery w:val="Table of Contents"/>
          <w:docPartUnique/>
        </w:docPartObj>
      </w:sdtPr>
      <w:sdtEndPr>
        <w:rPr>
          <w:rFonts w:ascii="宋体" w:hAnsi="宋体" w:eastAsia="宋体" w:cs="宋体"/>
          <w:sz w:val="30"/>
          <w:szCs w:val="30"/>
        </w:rPr>
      </w:sdtEndPr>
      <w:sdtContent>
        <w:p w14:paraId="51E7886A">
          <w:pPr>
            <w:spacing w:before="97" w:line="225" w:lineRule="auto"/>
            <w:ind w:left="602"/>
            <w:rPr>
              <w:rFonts w:ascii="宋体" w:hAnsi="宋体" w:eastAsia="宋体" w:cs="宋体"/>
              <w:sz w:val="30"/>
              <w:szCs w:val="30"/>
            </w:rPr>
          </w:pPr>
          <w:r>
            <w:fldChar w:fldCharType="begin"/>
          </w:r>
          <w:r>
            <w:instrText xml:space="preserve"> HYPERLINK \l "bookmark36" </w:instrText>
          </w:r>
          <w:r>
            <w:fldChar w:fldCharType="separate"/>
          </w:r>
          <w:r>
            <w:rPr>
              <w:rFonts w:ascii="Times New Roman" w:hAnsi="Times New Roman" w:eastAsia="Times New Roman" w:cs="Times New Roman"/>
              <w:color w:val="0468BB"/>
              <w:spacing w:val="-1"/>
              <w:sz w:val="30"/>
              <w:szCs w:val="30"/>
            </w:rPr>
            <w:t>3.1.2    Boosting</w:t>
          </w:r>
          <w:r>
            <w:rPr>
              <w:rFonts w:ascii="宋体" w:hAnsi="宋体" w:eastAsia="宋体" w:cs="宋体"/>
              <w:color w:val="0468BB"/>
              <w:spacing w:val="-1"/>
              <w:sz w:val="30"/>
              <w:szCs w:val="30"/>
            </w:rPr>
            <w:t>方法</w:t>
          </w:r>
          <w:r>
            <w:rPr>
              <w:rFonts w:ascii="宋体" w:hAnsi="宋体" w:eastAsia="宋体" w:cs="宋体"/>
              <w:color w:val="0468BB"/>
              <w:spacing w:val="-1"/>
              <w:sz w:val="30"/>
              <w:szCs w:val="30"/>
            </w:rPr>
            <w:fldChar w:fldCharType="end"/>
          </w:r>
        </w:p>
        <w:p w14:paraId="6D44C3EC">
          <w:pPr>
            <w:spacing w:line="212" w:lineRule="auto"/>
            <w:ind w:left="302"/>
            <w:rPr>
              <w:rFonts w:ascii="宋体" w:hAnsi="宋体" w:eastAsia="宋体" w:cs="宋体"/>
              <w:sz w:val="30"/>
              <w:szCs w:val="30"/>
            </w:rPr>
          </w:pPr>
          <w:r>
            <w:fldChar w:fldCharType="begin"/>
          </w:r>
          <w:r>
            <w:instrText xml:space="preserve"> HYPERLINK \l "bookmark37" </w:instrText>
          </w:r>
          <w:r>
            <w:fldChar w:fldCharType="separate"/>
          </w:r>
          <w:r>
            <w:rPr>
              <w:rFonts w:ascii="Times New Roman" w:hAnsi="Times New Roman" w:eastAsia="Times New Roman" w:cs="Times New Roman"/>
              <w:color w:val="0468BB"/>
              <w:sz w:val="30"/>
              <w:szCs w:val="30"/>
            </w:rPr>
            <w:t>3.2    Gradient    T</w:t>
          </w:r>
          <w:r>
            <w:rPr>
              <w:rFonts w:ascii="Times New Roman" w:hAnsi="Times New Roman" w:eastAsia="Times New Roman" w:cs="Times New Roman"/>
              <w:color w:val="0468BB"/>
              <w:spacing w:val="-1"/>
              <w:sz w:val="30"/>
              <w:szCs w:val="30"/>
            </w:rPr>
            <w:t>ree    Boosting</w:t>
          </w:r>
          <w:r>
            <w:rPr>
              <w:rFonts w:ascii="宋体" w:hAnsi="宋体" w:eastAsia="宋体" w:cs="宋体"/>
              <w:color w:val="0468BB"/>
              <w:spacing w:val="-1"/>
              <w:sz w:val="30"/>
              <w:szCs w:val="30"/>
            </w:rPr>
            <w:t>介绍</w:t>
          </w:r>
          <w:r>
            <w:rPr>
              <w:rFonts w:ascii="宋体" w:hAnsi="宋体" w:eastAsia="宋体" w:cs="宋体"/>
              <w:color w:val="0468BB"/>
              <w:spacing w:val="-1"/>
              <w:sz w:val="30"/>
              <w:szCs w:val="30"/>
            </w:rPr>
            <w:fldChar w:fldCharType="end"/>
          </w:r>
        </w:p>
        <w:p w14:paraId="4725FA73">
          <w:pPr>
            <w:spacing w:line="212" w:lineRule="auto"/>
            <w:ind w:left="602"/>
            <w:rPr>
              <w:rFonts w:ascii="宋体" w:hAnsi="宋体" w:eastAsia="宋体" w:cs="宋体"/>
              <w:sz w:val="30"/>
              <w:szCs w:val="30"/>
            </w:rPr>
          </w:pPr>
          <w:r>
            <w:fldChar w:fldCharType="begin"/>
          </w:r>
          <w:r>
            <w:instrText xml:space="preserve"> HYPERLINK \l "bookmark38" </w:instrText>
          </w:r>
          <w:r>
            <w:fldChar w:fldCharType="separate"/>
          </w:r>
          <w:r>
            <w:rPr>
              <w:rFonts w:ascii="Times New Roman" w:hAnsi="Times New Roman" w:eastAsia="Times New Roman" w:cs="Times New Roman"/>
              <w:color w:val="0468BB"/>
              <w:spacing w:val="-1"/>
              <w:sz w:val="30"/>
              <w:szCs w:val="30"/>
            </w:rPr>
            <w:t xml:space="preserve">3.2.1    </w:t>
          </w:r>
          <w:r>
            <w:rPr>
              <w:rFonts w:ascii="宋体" w:hAnsi="宋体" w:eastAsia="宋体" w:cs="宋体"/>
              <w:color w:val="0468BB"/>
              <w:spacing w:val="-1"/>
              <w:sz w:val="30"/>
              <w:szCs w:val="30"/>
            </w:rPr>
            <w:t>梯度与梯度下降</w:t>
          </w:r>
          <w:r>
            <w:rPr>
              <w:rFonts w:ascii="宋体" w:hAnsi="宋体" w:eastAsia="宋体" w:cs="宋体"/>
              <w:color w:val="0468BB"/>
              <w:spacing w:val="-1"/>
              <w:sz w:val="30"/>
              <w:szCs w:val="30"/>
            </w:rPr>
            <w:fldChar w:fldCharType="end"/>
          </w:r>
        </w:p>
        <w:p w14:paraId="1DF3428E">
          <w:pPr>
            <w:spacing w:line="212" w:lineRule="auto"/>
            <w:ind w:left="602"/>
            <w:rPr>
              <w:rFonts w:ascii="宋体" w:hAnsi="宋体" w:eastAsia="宋体" w:cs="宋体"/>
              <w:sz w:val="30"/>
              <w:szCs w:val="30"/>
            </w:rPr>
          </w:pPr>
          <w:r>
            <w:fldChar w:fldCharType="begin"/>
          </w:r>
          <w:r>
            <w:instrText xml:space="preserve"> HYPERLINK \l "bookmark39" </w:instrText>
          </w:r>
          <w:r>
            <w:fldChar w:fldCharType="separate"/>
          </w:r>
          <w:r>
            <w:rPr>
              <w:rFonts w:ascii="Times New Roman" w:hAnsi="Times New Roman" w:eastAsia="Times New Roman" w:cs="Times New Roman"/>
              <w:color w:val="0468BB"/>
              <w:sz w:val="30"/>
              <w:szCs w:val="30"/>
            </w:rPr>
            <w:t>3.2.2    Gradient    Tree</w:t>
          </w:r>
          <w:r>
            <w:rPr>
              <w:rFonts w:ascii="Times New Roman" w:hAnsi="Times New Roman" w:eastAsia="Times New Roman" w:cs="Times New Roman"/>
              <w:color w:val="0468BB"/>
              <w:spacing w:val="-1"/>
              <w:sz w:val="30"/>
              <w:szCs w:val="30"/>
            </w:rPr>
            <w:t xml:space="preserve">    Boosting</w:t>
          </w:r>
          <w:r>
            <w:rPr>
              <w:rFonts w:ascii="宋体" w:hAnsi="宋体" w:eastAsia="宋体" w:cs="宋体"/>
              <w:color w:val="0468BB"/>
              <w:spacing w:val="-1"/>
              <w:sz w:val="30"/>
              <w:szCs w:val="30"/>
            </w:rPr>
            <w:t>算法的原理</w:t>
          </w:r>
          <w:r>
            <w:rPr>
              <w:rFonts w:ascii="宋体" w:hAnsi="宋体" w:eastAsia="宋体" w:cs="宋体"/>
              <w:color w:val="0468BB"/>
              <w:spacing w:val="-1"/>
              <w:sz w:val="30"/>
              <w:szCs w:val="30"/>
            </w:rPr>
            <w:fldChar w:fldCharType="end"/>
          </w:r>
        </w:p>
        <w:p w14:paraId="60E93E81">
          <w:pPr>
            <w:spacing w:line="212" w:lineRule="auto"/>
            <w:ind w:left="302"/>
            <w:rPr>
              <w:rFonts w:ascii="宋体" w:hAnsi="宋体" w:eastAsia="宋体" w:cs="宋体"/>
              <w:sz w:val="30"/>
              <w:szCs w:val="30"/>
            </w:rPr>
          </w:pPr>
          <w:r>
            <w:fldChar w:fldCharType="begin"/>
          </w:r>
          <w:r>
            <w:instrText xml:space="preserve"> HYPERLINK \l "bookmark40" </w:instrText>
          </w:r>
          <w:r>
            <w:fldChar w:fldCharType="separate"/>
          </w:r>
          <w:r>
            <w:rPr>
              <w:rFonts w:ascii="Times New Roman" w:hAnsi="Times New Roman" w:eastAsia="Times New Roman" w:cs="Times New Roman"/>
              <w:color w:val="0468BB"/>
              <w:sz w:val="30"/>
              <w:szCs w:val="30"/>
            </w:rPr>
            <w:t>3.3    Gradient    Tree</w:t>
          </w:r>
          <w:r>
            <w:rPr>
              <w:rFonts w:ascii="Times New Roman" w:hAnsi="Times New Roman" w:eastAsia="Times New Roman" w:cs="Times New Roman"/>
              <w:color w:val="0468BB"/>
              <w:spacing w:val="-1"/>
              <w:sz w:val="30"/>
              <w:szCs w:val="30"/>
            </w:rPr>
            <w:t xml:space="preserve">    Boosting</w:t>
          </w:r>
          <w:r>
            <w:rPr>
              <w:rFonts w:ascii="宋体" w:hAnsi="宋体" w:eastAsia="宋体" w:cs="宋体"/>
              <w:color w:val="0468BB"/>
              <w:spacing w:val="-1"/>
              <w:sz w:val="30"/>
              <w:szCs w:val="30"/>
            </w:rPr>
            <w:t>的改进方向</w:t>
          </w:r>
          <w:r>
            <w:rPr>
              <w:rFonts w:ascii="宋体" w:hAnsi="宋体" w:eastAsia="宋体" w:cs="宋体"/>
              <w:color w:val="0468BB"/>
              <w:spacing w:val="-1"/>
              <w:sz w:val="30"/>
              <w:szCs w:val="30"/>
            </w:rPr>
            <w:fldChar w:fldCharType="end"/>
          </w:r>
        </w:p>
        <w:p w14:paraId="73C03A41">
          <w:pPr>
            <w:spacing w:before="1" w:line="212" w:lineRule="auto"/>
            <w:ind w:left="602"/>
            <w:rPr>
              <w:rFonts w:ascii="宋体" w:hAnsi="宋体" w:eastAsia="宋体" w:cs="宋体"/>
              <w:sz w:val="30"/>
              <w:szCs w:val="30"/>
            </w:rPr>
          </w:pPr>
          <w:r>
            <w:fldChar w:fldCharType="begin"/>
          </w:r>
          <w:r>
            <w:instrText xml:space="preserve"> HYPERLINK \l "bookmark41" </w:instrText>
          </w:r>
          <w:r>
            <w:fldChar w:fldCharType="separate"/>
          </w:r>
          <w:r>
            <w:rPr>
              <w:rFonts w:ascii="Times New Roman" w:hAnsi="Times New Roman" w:eastAsia="Times New Roman" w:cs="Times New Roman"/>
              <w:color w:val="0468BB"/>
              <w:sz w:val="30"/>
              <w:szCs w:val="30"/>
            </w:rPr>
            <w:t>3.3.1    Gradient    Tree</w:t>
          </w:r>
          <w:r>
            <w:rPr>
              <w:rFonts w:ascii="Times New Roman" w:hAnsi="Times New Roman" w:eastAsia="Times New Roman" w:cs="Times New Roman"/>
              <w:color w:val="0468BB"/>
              <w:spacing w:val="-1"/>
              <w:sz w:val="30"/>
              <w:szCs w:val="30"/>
            </w:rPr>
            <w:t xml:space="preserve">    Boosting</w:t>
          </w:r>
          <w:r>
            <w:rPr>
              <w:rFonts w:ascii="宋体" w:hAnsi="宋体" w:eastAsia="宋体" w:cs="宋体"/>
              <w:color w:val="0468BB"/>
              <w:spacing w:val="-1"/>
              <w:sz w:val="30"/>
              <w:szCs w:val="30"/>
            </w:rPr>
            <w:t>的使用要点</w:t>
          </w:r>
          <w:r>
            <w:rPr>
              <w:rFonts w:ascii="宋体" w:hAnsi="宋体" w:eastAsia="宋体" w:cs="宋体"/>
              <w:color w:val="0468BB"/>
              <w:spacing w:val="-1"/>
              <w:sz w:val="30"/>
              <w:szCs w:val="30"/>
            </w:rPr>
            <w:fldChar w:fldCharType="end"/>
          </w:r>
        </w:p>
        <w:p w14:paraId="54AEEC5B">
          <w:pPr>
            <w:ind w:left="602"/>
            <w:rPr>
              <w:rFonts w:ascii="Times New Roman" w:hAnsi="Times New Roman" w:eastAsia="Times New Roman" w:cs="Times New Roman"/>
              <w:sz w:val="30"/>
              <w:szCs w:val="30"/>
            </w:rPr>
          </w:pPr>
          <w:r>
            <w:fldChar w:fldCharType="begin"/>
          </w:r>
          <w:r>
            <w:instrText xml:space="preserve"> HYPERLINK \l "bookmark42" </w:instrText>
          </w:r>
          <w:r>
            <w:fldChar w:fldCharType="separate"/>
          </w:r>
          <w:r>
            <w:rPr>
              <w:rFonts w:ascii="Times New Roman" w:hAnsi="Times New Roman" w:eastAsia="Times New Roman" w:cs="Times New Roman"/>
              <w:color w:val="0468BB"/>
              <w:spacing w:val="-1"/>
              <w:sz w:val="30"/>
              <w:szCs w:val="30"/>
            </w:rPr>
            <w:t>3.3.2    Regularization</w:t>
          </w:r>
          <w:r>
            <w:rPr>
              <w:rFonts w:ascii="Times New Roman" w:hAnsi="Times New Roman" w:eastAsia="Times New Roman" w:cs="Times New Roman"/>
              <w:color w:val="0468BB"/>
              <w:spacing w:val="-1"/>
              <w:sz w:val="30"/>
              <w:szCs w:val="30"/>
            </w:rPr>
            <w:fldChar w:fldCharType="end"/>
          </w:r>
        </w:p>
        <w:p w14:paraId="384EC68A">
          <w:pPr>
            <w:spacing w:line="212" w:lineRule="auto"/>
            <w:ind w:left="602"/>
            <w:rPr>
              <w:rFonts w:ascii="宋体" w:hAnsi="宋体" w:eastAsia="宋体" w:cs="宋体"/>
              <w:sz w:val="30"/>
              <w:szCs w:val="30"/>
            </w:rPr>
          </w:pPr>
          <w:r>
            <w:fldChar w:fldCharType="begin"/>
          </w:r>
          <w:r>
            <w:instrText xml:space="preserve"> HYPERLINK \l "bookmark43" </w:instrText>
          </w:r>
          <w:r>
            <w:fldChar w:fldCharType="separate"/>
          </w:r>
          <w:r>
            <w:rPr>
              <w:rFonts w:ascii="Times New Roman" w:hAnsi="Times New Roman" w:eastAsia="Times New Roman" w:cs="Times New Roman"/>
              <w:color w:val="0468BB"/>
              <w:spacing w:val="-1"/>
              <w:sz w:val="30"/>
              <w:szCs w:val="30"/>
            </w:rPr>
            <w:t>3.3.3    XGBoost</w:t>
          </w:r>
          <w:r>
            <w:rPr>
              <w:rFonts w:ascii="宋体" w:hAnsi="宋体" w:eastAsia="宋体" w:cs="宋体"/>
              <w:color w:val="0468BB"/>
              <w:spacing w:val="-1"/>
              <w:sz w:val="30"/>
              <w:szCs w:val="30"/>
            </w:rPr>
            <w:t>介绍</w:t>
          </w:r>
          <w:r>
            <w:rPr>
              <w:rFonts w:ascii="宋体" w:hAnsi="宋体" w:eastAsia="宋体" w:cs="宋体"/>
              <w:color w:val="0468BB"/>
              <w:spacing w:val="-1"/>
              <w:sz w:val="30"/>
              <w:szCs w:val="30"/>
            </w:rPr>
            <w:fldChar w:fldCharType="end"/>
          </w:r>
        </w:p>
        <w:p w14:paraId="3C911E19">
          <w:pPr>
            <w:spacing w:before="1" w:line="212" w:lineRule="auto"/>
            <w:ind w:left="302"/>
            <w:rPr>
              <w:rFonts w:ascii="宋体" w:hAnsi="宋体" w:eastAsia="宋体" w:cs="宋体"/>
              <w:sz w:val="30"/>
              <w:szCs w:val="30"/>
            </w:rPr>
          </w:pPr>
          <w:r>
            <w:fldChar w:fldCharType="begin"/>
          </w:r>
          <w:r>
            <w:instrText xml:space="preserve"> HYPERLINK \l "bookmark44" </w:instrText>
          </w:r>
          <w:r>
            <w:fldChar w:fldCharType="separate"/>
          </w:r>
          <w:r>
            <w:rPr>
              <w:rFonts w:ascii="Times New Roman" w:hAnsi="Times New Roman" w:eastAsia="Times New Roman" w:cs="Times New Roman"/>
              <w:color w:val="0468BB"/>
              <w:spacing w:val="-1"/>
              <w:sz w:val="30"/>
              <w:szCs w:val="30"/>
            </w:rPr>
            <w:t xml:space="preserve">3.4    </w:t>
          </w:r>
          <w:r>
            <w:rPr>
              <w:rFonts w:ascii="宋体" w:hAnsi="宋体" w:eastAsia="宋体" w:cs="宋体"/>
              <w:color w:val="0468BB"/>
              <w:spacing w:val="-1"/>
              <w:sz w:val="30"/>
              <w:szCs w:val="30"/>
            </w:rPr>
            <w:t>模型的最佳参数设置</w:t>
          </w:r>
          <w:r>
            <w:rPr>
              <w:rFonts w:ascii="宋体" w:hAnsi="宋体" w:eastAsia="宋体" w:cs="宋体"/>
              <w:color w:val="0468BB"/>
              <w:spacing w:val="-1"/>
              <w:sz w:val="30"/>
              <w:szCs w:val="30"/>
            </w:rPr>
            <w:fldChar w:fldCharType="end"/>
          </w:r>
        </w:p>
        <w:p w14:paraId="4F0B7DCE">
          <w:pPr>
            <w:spacing w:line="212" w:lineRule="auto"/>
            <w:ind w:left="302"/>
            <w:rPr>
              <w:rFonts w:ascii="宋体" w:hAnsi="宋体" w:eastAsia="宋体" w:cs="宋体"/>
              <w:sz w:val="30"/>
              <w:szCs w:val="30"/>
            </w:rPr>
          </w:pPr>
          <w:r>
            <w:fldChar w:fldCharType="begin"/>
          </w:r>
          <w:r>
            <w:instrText xml:space="preserve"> HYPERLINK \l "bookmark45" </w:instrText>
          </w:r>
          <w:r>
            <w:fldChar w:fldCharType="separate"/>
          </w:r>
          <w:r>
            <w:rPr>
              <w:rFonts w:ascii="Times New Roman" w:hAnsi="Times New Roman" w:eastAsia="Times New Roman" w:cs="Times New Roman"/>
              <w:color w:val="0468BB"/>
              <w:spacing w:val="-1"/>
              <w:sz w:val="30"/>
              <w:szCs w:val="30"/>
            </w:rPr>
            <w:t xml:space="preserve">3.5    </w:t>
          </w:r>
          <w:r>
            <w:rPr>
              <w:rFonts w:ascii="宋体" w:hAnsi="宋体" w:eastAsia="宋体" w:cs="宋体"/>
              <w:color w:val="0468BB"/>
              <w:spacing w:val="-1"/>
              <w:sz w:val="30"/>
              <w:szCs w:val="30"/>
            </w:rPr>
            <w:t>投票决定最终预测结果</w:t>
          </w:r>
          <w:r>
            <w:rPr>
              <w:rFonts w:ascii="宋体" w:hAnsi="宋体" w:eastAsia="宋体" w:cs="宋体"/>
              <w:color w:val="0468BB"/>
              <w:spacing w:val="-1"/>
              <w:sz w:val="30"/>
              <w:szCs w:val="30"/>
            </w:rPr>
            <w:fldChar w:fldCharType="end"/>
          </w:r>
        </w:p>
        <w:p w14:paraId="7A2A7C7D">
          <w:pPr>
            <w:spacing w:before="1" w:line="212" w:lineRule="auto"/>
            <w:ind w:left="302"/>
            <w:rPr>
              <w:rFonts w:ascii="宋体" w:hAnsi="宋体" w:eastAsia="宋体" w:cs="宋体"/>
              <w:sz w:val="30"/>
              <w:szCs w:val="30"/>
            </w:rPr>
          </w:pPr>
          <w:r>
            <w:fldChar w:fldCharType="begin"/>
          </w:r>
          <w:r>
            <w:instrText xml:space="preserve"> HYPERLINK \l "bookmark46" </w:instrText>
          </w:r>
          <w:r>
            <w:fldChar w:fldCharType="separate"/>
          </w:r>
          <w:r>
            <w:rPr>
              <w:rFonts w:ascii="Times New Roman" w:hAnsi="Times New Roman" w:eastAsia="Times New Roman" w:cs="Times New Roman"/>
              <w:color w:val="0468BB"/>
              <w:spacing w:val="-1"/>
              <w:sz w:val="30"/>
              <w:szCs w:val="30"/>
            </w:rPr>
            <w:t xml:space="preserve">3.6    </w:t>
          </w:r>
          <w:r>
            <w:rPr>
              <w:rFonts w:ascii="宋体" w:hAnsi="宋体" w:eastAsia="宋体" w:cs="宋体"/>
              <w:color w:val="0468BB"/>
              <w:spacing w:val="-1"/>
              <w:sz w:val="30"/>
              <w:szCs w:val="30"/>
            </w:rPr>
            <w:t>让模型在训练结束后还能被更新</w:t>
          </w:r>
          <w:r>
            <w:rPr>
              <w:rFonts w:ascii="宋体" w:hAnsi="宋体" w:eastAsia="宋体" w:cs="宋体"/>
              <w:color w:val="0468BB"/>
              <w:spacing w:val="-1"/>
              <w:sz w:val="30"/>
              <w:szCs w:val="30"/>
            </w:rPr>
            <w:fldChar w:fldCharType="end"/>
          </w:r>
        </w:p>
        <w:p w14:paraId="51D0A57E">
          <w:pPr>
            <w:spacing w:line="212" w:lineRule="auto"/>
            <w:ind w:left="602"/>
            <w:rPr>
              <w:rFonts w:ascii="宋体" w:hAnsi="宋体" w:eastAsia="宋体" w:cs="宋体"/>
              <w:sz w:val="30"/>
              <w:szCs w:val="30"/>
            </w:rPr>
          </w:pPr>
          <w:r>
            <w:fldChar w:fldCharType="begin"/>
          </w:r>
          <w:r>
            <w:instrText xml:space="preserve"> HYPERLINK \l "bookmark47" </w:instrText>
          </w:r>
          <w:r>
            <w:fldChar w:fldCharType="separate"/>
          </w:r>
          <w:r>
            <w:rPr>
              <w:rFonts w:ascii="Times New Roman" w:hAnsi="Times New Roman" w:eastAsia="Times New Roman" w:cs="Times New Roman"/>
              <w:color w:val="0468BB"/>
              <w:spacing w:val="-5"/>
              <w:sz w:val="30"/>
              <w:szCs w:val="30"/>
            </w:rPr>
            <w:t>3.6.1</w:t>
          </w:r>
          <w:r>
            <w:rPr>
              <w:rFonts w:ascii="Times New Roman" w:hAnsi="Times New Roman" w:eastAsia="Times New Roman" w:cs="Times New Roman"/>
              <w:color w:val="0468BB"/>
              <w:spacing w:val="6"/>
              <w:sz w:val="30"/>
              <w:szCs w:val="30"/>
            </w:rPr>
            <w:t xml:space="preserve">    </w:t>
          </w:r>
          <w:r>
            <w:rPr>
              <w:rFonts w:ascii="宋体" w:hAnsi="宋体" w:eastAsia="宋体" w:cs="宋体"/>
              <w:color w:val="0468BB"/>
              <w:spacing w:val="-5"/>
              <w:sz w:val="30"/>
              <w:szCs w:val="30"/>
            </w:rPr>
            <w:t>热启动</w:t>
          </w:r>
          <w:r>
            <w:rPr>
              <w:rFonts w:ascii="宋体" w:hAnsi="宋体" w:eastAsia="宋体" w:cs="宋体"/>
              <w:color w:val="0468BB"/>
              <w:spacing w:val="-5"/>
              <w:sz w:val="30"/>
              <w:szCs w:val="30"/>
            </w:rPr>
            <w:fldChar w:fldCharType="end"/>
          </w:r>
        </w:p>
        <w:p w14:paraId="12DFFF6C">
          <w:pPr>
            <w:spacing w:before="1" w:line="212" w:lineRule="auto"/>
            <w:ind w:left="602"/>
            <w:rPr>
              <w:rFonts w:ascii="宋体" w:hAnsi="宋体" w:eastAsia="宋体" w:cs="宋体"/>
              <w:sz w:val="30"/>
              <w:szCs w:val="30"/>
            </w:rPr>
          </w:pPr>
          <w:r>
            <w:fldChar w:fldCharType="begin"/>
          </w:r>
          <w:r>
            <w:instrText xml:space="preserve"> HYPERLINK \l "bookmark48" </w:instrText>
          </w:r>
          <w:r>
            <w:fldChar w:fldCharType="separate"/>
          </w:r>
          <w:r>
            <w:rPr>
              <w:rFonts w:ascii="Times New Roman" w:hAnsi="Times New Roman" w:eastAsia="Times New Roman" w:cs="Times New Roman"/>
              <w:color w:val="0468BB"/>
              <w:spacing w:val="-2"/>
              <w:sz w:val="30"/>
              <w:szCs w:val="30"/>
            </w:rPr>
            <w:t xml:space="preserve">3.6.2    </w:t>
          </w:r>
          <w:r>
            <w:rPr>
              <w:rFonts w:ascii="宋体" w:hAnsi="宋体" w:eastAsia="宋体" w:cs="宋体"/>
              <w:color w:val="0468BB"/>
              <w:spacing w:val="-2"/>
              <w:sz w:val="30"/>
              <w:szCs w:val="30"/>
            </w:rPr>
            <w:t>增量学习</w:t>
          </w:r>
          <w:r>
            <w:rPr>
              <w:rFonts w:ascii="宋体" w:hAnsi="宋体" w:eastAsia="宋体" w:cs="宋体"/>
              <w:color w:val="0468BB"/>
              <w:spacing w:val="-2"/>
              <w:sz w:val="30"/>
              <w:szCs w:val="30"/>
            </w:rPr>
            <w:fldChar w:fldCharType="end"/>
          </w:r>
        </w:p>
        <w:p w14:paraId="7A4B44A0">
          <w:pPr>
            <w:spacing w:line="212" w:lineRule="auto"/>
            <w:ind w:left="302"/>
            <w:rPr>
              <w:rFonts w:ascii="宋体" w:hAnsi="宋体" w:eastAsia="宋体" w:cs="宋体"/>
              <w:sz w:val="30"/>
              <w:szCs w:val="30"/>
            </w:rPr>
          </w:pPr>
          <w:r>
            <w:fldChar w:fldCharType="begin"/>
          </w:r>
          <w:r>
            <w:instrText xml:space="preserve"> HYPERLINK \l "bookmark49" </w:instrText>
          </w:r>
          <w:r>
            <w:fldChar w:fldCharType="separate"/>
          </w:r>
          <w:r>
            <w:rPr>
              <w:rFonts w:ascii="Times New Roman" w:hAnsi="Times New Roman" w:eastAsia="Times New Roman" w:cs="Times New Roman"/>
              <w:color w:val="0468BB"/>
              <w:spacing w:val="-6"/>
              <w:sz w:val="30"/>
              <w:szCs w:val="30"/>
            </w:rPr>
            <w:t>3.7</w:t>
          </w:r>
          <w:r>
            <w:rPr>
              <w:rFonts w:ascii="Times New Roman" w:hAnsi="Times New Roman" w:eastAsia="Times New Roman" w:cs="Times New Roman"/>
              <w:color w:val="0468BB"/>
              <w:spacing w:val="8"/>
              <w:sz w:val="30"/>
              <w:szCs w:val="30"/>
            </w:rPr>
            <w:t xml:space="preserve">    </w:t>
          </w:r>
          <w:r>
            <w:rPr>
              <w:rFonts w:ascii="宋体" w:hAnsi="宋体" w:eastAsia="宋体" w:cs="宋体"/>
              <w:color w:val="0468BB"/>
              <w:spacing w:val="-6"/>
              <w:sz w:val="30"/>
              <w:szCs w:val="30"/>
            </w:rPr>
            <w:t>多输出预测</w:t>
          </w:r>
          <w:r>
            <w:rPr>
              <w:rFonts w:ascii="宋体" w:hAnsi="宋体" w:eastAsia="宋体" w:cs="宋体"/>
              <w:color w:val="0468BB"/>
              <w:spacing w:val="-6"/>
              <w:sz w:val="30"/>
              <w:szCs w:val="30"/>
            </w:rPr>
            <w:fldChar w:fldCharType="end"/>
          </w:r>
        </w:p>
        <w:p w14:paraId="47427AC0">
          <w:pPr>
            <w:ind w:left="602"/>
            <w:rPr>
              <w:rFonts w:ascii="Times New Roman" w:hAnsi="Times New Roman" w:eastAsia="Times New Roman" w:cs="Times New Roman"/>
              <w:sz w:val="30"/>
              <w:szCs w:val="30"/>
            </w:rPr>
          </w:pPr>
          <w:r>
            <w:fldChar w:fldCharType="begin"/>
          </w:r>
          <w:r>
            <w:instrText xml:space="preserve"> HYPERLINK \l "bookmark50" </w:instrText>
          </w:r>
          <w:r>
            <w:fldChar w:fldCharType="separate"/>
          </w:r>
          <w:r>
            <w:rPr>
              <w:rFonts w:ascii="Times New Roman" w:hAnsi="Times New Roman" w:eastAsia="Times New Roman" w:cs="Times New Roman"/>
              <w:color w:val="0468BB"/>
              <w:spacing w:val="-1"/>
              <w:sz w:val="30"/>
              <w:szCs w:val="30"/>
            </w:rPr>
            <w:t>3.7.1    Binary    Relevance</w:t>
          </w:r>
          <w:r>
            <w:rPr>
              <w:rFonts w:ascii="Times New Roman" w:hAnsi="Times New Roman" w:eastAsia="Times New Roman" w:cs="Times New Roman"/>
              <w:color w:val="0468BB"/>
              <w:spacing w:val="-1"/>
              <w:sz w:val="30"/>
              <w:szCs w:val="30"/>
            </w:rPr>
            <w:fldChar w:fldCharType="end"/>
          </w:r>
        </w:p>
        <w:p w14:paraId="447432BB">
          <w:pPr>
            <w:ind w:left="602"/>
            <w:rPr>
              <w:rFonts w:ascii="Times New Roman" w:hAnsi="Times New Roman" w:eastAsia="Times New Roman" w:cs="Times New Roman"/>
              <w:sz w:val="30"/>
              <w:szCs w:val="30"/>
            </w:rPr>
          </w:pPr>
          <w:r>
            <w:fldChar w:fldCharType="begin"/>
          </w:r>
          <w:r>
            <w:instrText xml:space="preserve"> HYPERLINK \l "bookmark51" </w:instrText>
          </w:r>
          <w:r>
            <w:fldChar w:fldCharType="separate"/>
          </w:r>
          <w:r>
            <w:rPr>
              <w:rFonts w:ascii="Times New Roman" w:hAnsi="Times New Roman" w:eastAsia="Times New Roman" w:cs="Times New Roman"/>
              <w:color w:val="0468BB"/>
              <w:spacing w:val="-1"/>
              <w:sz w:val="30"/>
              <w:szCs w:val="30"/>
            </w:rPr>
            <w:t>3.7.2    Classifier</w:t>
          </w:r>
          <w:r>
            <w:rPr>
              <w:rFonts w:ascii="Times New Roman" w:hAnsi="Times New Roman" w:eastAsia="Times New Roman" w:cs="Times New Roman"/>
              <w:color w:val="0468BB"/>
              <w:spacing w:val="3"/>
              <w:sz w:val="30"/>
              <w:szCs w:val="30"/>
            </w:rPr>
            <w:t xml:space="preserve">    </w:t>
          </w:r>
          <w:r>
            <w:rPr>
              <w:rFonts w:ascii="Times New Roman" w:hAnsi="Times New Roman" w:eastAsia="Times New Roman" w:cs="Times New Roman"/>
              <w:color w:val="0468BB"/>
              <w:spacing w:val="-2"/>
              <w:sz w:val="30"/>
              <w:szCs w:val="30"/>
            </w:rPr>
            <w:t>Chain</w:t>
          </w:r>
          <w:r>
            <w:rPr>
              <w:rFonts w:ascii="Times New Roman" w:hAnsi="Times New Roman" w:eastAsia="Times New Roman" w:cs="Times New Roman"/>
              <w:color w:val="0468BB"/>
              <w:spacing w:val="-2"/>
              <w:sz w:val="30"/>
              <w:szCs w:val="30"/>
            </w:rPr>
            <w:fldChar w:fldCharType="end"/>
          </w:r>
        </w:p>
        <w:p w14:paraId="12D3D19F">
          <w:pPr>
            <w:ind w:left="602"/>
            <w:rPr>
              <w:rFonts w:ascii="Times New Roman" w:hAnsi="Times New Roman" w:eastAsia="Times New Roman" w:cs="Times New Roman"/>
              <w:sz w:val="30"/>
              <w:szCs w:val="30"/>
            </w:rPr>
          </w:pPr>
          <w:r>
            <w:fldChar w:fldCharType="begin"/>
          </w:r>
          <w:r>
            <w:instrText xml:space="preserve"> HYPERLINK \l "bookmark52" </w:instrText>
          </w:r>
          <w:r>
            <w:fldChar w:fldCharType="separate"/>
          </w:r>
          <w:r>
            <w:rPr>
              <w:rFonts w:ascii="Times New Roman" w:hAnsi="Times New Roman" w:eastAsia="Times New Roman" w:cs="Times New Roman"/>
              <w:color w:val="0468BB"/>
              <w:spacing w:val="-1"/>
              <w:sz w:val="30"/>
              <w:szCs w:val="30"/>
            </w:rPr>
            <w:t>3.7.3    Ensemble    Classifier</w:t>
          </w:r>
          <w:r>
            <w:rPr>
              <w:rFonts w:ascii="Times New Roman" w:hAnsi="Times New Roman" w:eastAsia="Times New Roman" w:cs="Times New Roman"/>
              <w:color w:val="0468BB"/>
              <w:spacing w:val="4"/>
              <w:sz w:val="30"/>
              <w:szCs w:val="30"/>
            </w:rPr>
            <w:t xml:space="preserve">    </w:t>
          </w:r>
          <w:r>
            <w:rPr>
              <w:rFonts w:ascii="Times New Roman" w:hAnsi="Times New Roman" w:eastAsia="Times New Roman" w:cs="Times New Roman"/>
              <w:color w:val="0468BB"/>
              <w:spacing w:val="-1"/>
              <w:sz w:val="30"/>
              <w:szCs w:val="30"/>
            </w:rPr>
            <w:t>Chain</w:t>
          </w:r>
          <w:r>
            <w:rPr>
              <w:rFonts w:ascii="Times New Roman" w:hAnsi="Times New Roman" w:eastAsia="Times New Roman" w:cs="Times New Roman"/>
              <w:color w:val="0468BB"/>
              <w:spacing w:val="-1"/>
              <w:sz w:val="30"/>
              <w:szCs w:val="30"/>
            </w:rPr>
            <w:fldChar w:fldCharType="end"/>
          </w:r>
        </w:p>
        <w:p w14:paraId="7EFC165F">
          <w:pPr>
            <w:spacing w:before="1" w:line="212" w:lineRule="auto"/>
            <w:ind w:left="302"/>
            <w:rPr>
              <w:rFonts w:ascii="宋体" w:hAnsi="宋体" w:eastAsia="宋体" w:cs="宋体"/>
              <w:sz w:val="30"/>
              <w:szCs w:val="30"/>
            </w:rPr>
          </w:pPr>
          <w:r>
            <w:fldChar w:fldCharType="begin"/>
          </w:r>
          <w:r>
            <w:instrText xml:space="preserve"> HYPERLINK \l "bookmark53" </w:instrText>
          </w:r>
          <w:r>
            <w:fldChar w:fldCharType="separate"/>
          </w:r>
          <w:r>
            <w:rPr>
              <w:rFonts w:ascii="Times New Roman" w:hAnsi="Times New Roman" w:eastAsia="Times New Roman" w:cs="Times New Roman"/>
              <w:color w:val="0468BB"/>
              <w:spacing w:val="-1"/>
              <w:sz w:val="30"/>
              <w:szCs w:val="30"/>
            </w:rPr>
            <w:t xml:space="preserve">3.8    </w:t>
          </w:r>
          <w:r>
            <w:rPr>
              <w:rFonts w:ascii="宋体" w:hAnsi="宋体" w:eastAsia="宋体" w:cs="宋体"/>
              <w:color w:val="0468BB"/>
              <w:spacing w:val="-1"/>
              <w:sz w:val="30"/>
              <w:szCs w:val="30"/>
            </w:rPr>
            <w:t>案例：如何给客户从数百个产品中寻找合适的产品</w:t>
          </w:r>
          <w:r>
            <w:rPr>
              <w:rFonts w:ascii="宋体" w:hAnsi="宋体" w:eastAsia="宋体" w:cs="宋体"/>
              <w:color w:val="0468BB"/>
              <w:spacing w:val="-1"/>
              <w:sz w:val="30"/>
              <w:szCs w:val="30"/>
            </w:rPr>
            <w:fldChar w:fldCharType="end"/>
          </w:r>
        </w:p>
        <w:p w14:paraId="065EE3A1">
          <w:pPr>
            <w:spacing w:line="212" w:lineRule="auto"/>
            <w:ind w:left="602"/>
            <w:rPr>
              <w:rFonts w:ascii="宋体" w:hAnsi="宋体" w:eastAsia="宋体" w:cs="宋体"/>
              <w:sz w:val="30"/>
              <w:szCs w:val="30"/>
            </w:rPr>
          </w:pPr>
          <w:r>
            <w:fldChar w:fldCharType="begin"/>
          </w:r>
          <w:r>
            <w:instrText xml:space="preserve"> HYPERLINK \l "bookmark54" </w:instrText>
          </w:r>
          <w:r>
            <w:fldChar w:fldCharType="separate"/>
          </w:r>
          <w:r>
            <w:rPr>
              <w:rFonts w:ascii="Times New Roman" w:hAnsi="Times New Roman" w:eastAsia="Times New Roman" w:cs="Times New Roman"/>
              <w:color w:val="0468BB"/>
              <w:spacing w:val="-7"/>
              <w:sz w:val="30"/>
              <w:szCs w:val="30"/>
            </w:rPr>
            <w:t>3.8.1</w:t>
          </w:r>
          <w:r>
            <w:rPr>
              <w:rFonts w:ascii="Times New Roman" w:hAnsi="Times New Roman" w:eastAsia="Times New Roman" w:cs="Times New Roman"/>
              <w:color w:val="0468BB"/>
              <w:spacing w:val="11"/>
              <w:sz w:val="30"/>
              <w:szCs w:val="30"/>
            </w:rPr>
            <w:t xml:space="preserve">    </w:t>
          </w:r>
          <w:r>
            <w:rPr>
              <w:rFonts w:ascii="宋体" w:hAnsi="宋体" w:eastAsia="宋体" w:cs="宋体"/>
              <w:color w:val="0468BB"/>
              <w:spacing w:val="-7"/>
              <w:sz w:val="30"/>
              <w:szCs w:val="30"/>
            </w:rPr>
            <w:t>问题提出</w:t>
          </w:r>
          <w:r>
            <w:rPr>
              <w:rFonts w:ascii="宋体" w:hAnsi="宋体" w:eastAsia="宋体" w:cs="宋体"/>
              <w:color w:val="0468BB"/>
              <w:spacing w:val="-7"/>
              <w:sz w:val="30"/>
              <w:szCs w:val="30"/>
            </w:rPr>
            <w:fldChar w:fldCharType="end"/>
          </w:r>
        </w:p>
        <w:p w14:paraId="75A410F8">
          <w:pPr>
            <w:spacing w:before="1" w:line="212" w:lineRule="auto"/>
            <w:ind w:left="602"/>
            <w:rPr>
              <w:rFonts w:ascii="宋体" w:hAnsi="宋体" w:eastAsia="宋体" w:cs="宋体"/>
              <w:sz w:val="30"/>
              <w:szCs w:val="30"/>
            </w:rPr>
          </w:pPr>
          <w:r>
            <w:fldChar w:fldCharType="begin"/>
          </w:r>
          <w:r>
            <w:instrText xml:space="preserve"> HYPERLINK \l "bookmark55" </w:instrText>
          </w:r>
          <w:r>
            <w:fldChar w:fldCharType="separate"/>
          </w:r>
          <w:r>
            <w:rPr>
              <w:rFonts w:ascii="Times New Roman" w:hAnsi="Times New Roman" w:eastAsia="Times New Roman" w:cs="Times New Roman"/>
              <w:color w:val="0468BB"/>
              <w:spacing w:val="-4"/>
              <w:sz w:val="30"/>
              <w:szCs w:val="30"/>
            </w:rPr>
            <w:t>3.8.2</w:t>
          </w:r>
          <w:r>
            <w:rPr>
              <w:rFonts w:ascii="Times New Roman" w:hAnsi="Times New Roman" w:eastAsia="Times New Roman" w:cs="Times New Roman"/>
              <w:color w:val="0468BB"/>
              <w:spacing w:val="5"/>
              <w:sz w:val="30"/>
              <w:szCs w:val="30"/>
            </w:rPr>
            <w:t xml:space="preserve">    </w:t>
          </w:r>
          <w:r>
            <w:rPr>
              <w:rFonts w:ascii="宋体" w:hAnsi="宋体" w:eastAsia="宋体" w:cs="宋体"/>
              <w:color w:val="0468BB"/>
              <w:spacing w:val="-4"/>
              <w:sz w:val="30"/>
              <w:szCs w:val="30"/>
            </w:rPr>
            <w:t>建模思路</w:t>
          </w:r>
          <w:r>
            <w:rPr>
              <w:rFonts w:ascii="宋体" w:hAnsi="宋体" w:eastAsia="宋体" w:cs="宋体"/>
              <w:color w:val="0468BB"/>
              <w:spacing w:val="-4"/>
              <w:sz w:val="30"/>
              <w:szCs w:val="30"/>
            </w:rPr>
            <w:fldChar w:fldCharType="end"/>
          </w:r>
        </w:p>
        <w:p w14:paraId="0F2BF7E0">
          <w:pPr>
            <w:spacing w:line="212" w:lineRule="auto"/>
            <w:ind w:left="602"/>
            <w:rPr>
              <w:rFonts w:ascii="宋体" w:hAnsi="宋体" w:eastAsia="宋体" w:cs="宋体"/>
              <w:sz w:val="30"/>
              <w:szCs w:val="30"/>
            </w:rPr>
          </w:pPr>
          <w:r>
            <w:fldChar w:fldCharType="begin"/>
          </w:r>
          <w:r>
            <w:instrText xml:space="preserve"> HYPERLINK \l "bookmark56" </w:instrText>
          </w:r>
          <w:r>
            <w:fldChar w:fldCharType="separate"/>
          </w:r>
          <w:r>
            <w:rPr>
              <w:rFonts w:ascii="Times New Roman" w:hAnsi="Times New Roman" w:eastAsia="Times New Roman" w:cs="Times New Roman"/>
              <w:color w:val="0468BB"/>
              <w:spacing w:val="-1"/>
              <w:sz w:val="30"/>
              <w:szCs w:val="30"/>
            </w:rPr>
            <w:t xml:space="preserve">3.8.3    </w:t>
          </w:r>
          <w:r>
            <w:rPr>
              <w:rFonts w:ascii="宋体" w:hAnsi="宋体" w:eastAsia="宋体" w:cs="宋体"/>
              <w:color w:val="0468BB"/>
              <w:spacing w:val="-1"/>
              <w:sz w:val="30"/>
              <w:szCs w:val="30"/>
            </w:rPr>
            <w:t>模型训练及应用</w:t>
          </w:r>
          <w:r>
            <w:rPr>
              <w:rFonts w:ascii="宋体" w:hAnsi="宋体" w:eastAsia="宋体" w:cs="宋体"/>
              <w:color w:val="0468BB"/>
              <w:spacing w:val="-1"/>
              <w:sz w:val="30"/>
              <w:szCs w:val="30"/>
            </w:rPr>
            <w:fldChar w:fldCharType="end"/>
          </w:r>
        </w:p>
        <w:p w14:paraId="5E9506F9">
          <w:pPr>
            <w:spacing w:before="1" w:line="212" w:lineRule="auto"/>
            <w:rPr>
              <w:rFonts w:ascii="宋体" w:hAnsi="宋体" w:eastAsia="宋体" w:cs="宋体"/>
              <w:sz w:val="30"/>
              <w:szCs w:val="30"/>
            </w:rPr>
          </w:pPr>
          <w:r>
            <w:fldChar w:fldCharType="begin"/>
          </w:r>
          <w:r>
            <w:instrText xml:space="preserve"> HYPERLINK \l "bookmark57" </w:instrText>
          </w:r>
          <w:r>
            <w:fldChar w:fldCharType="separate"/>
          </w:r>
          <w:r>
            <w:rPr>
              <w:rFonts w:ascii="宋体" w:hAnsi="宋体" w:eastAsia="宋体" w:cs="宋体"/>
              <w:color w:val="0468BB"/>
              <w:spacing w:val="-2"/>
              <w:sz w:val="30"/>
              <w:szCs w:val="30"/>
            </w:rPr>
            <w:t>第</w:t>
          </w:r>
          <w:r>
            <w:rPr>
              <w:rFonts w:ascii="Times New Roman" w:hAnsi="Times New Roman" w:eastAsia="Times New Roman" w:cs="Times New Roman"/>
              <w:color w:val="0468BB"/>
              <w:spacing w:val="-2"/>
              <w:sz w:val="30"/>
              <w:szCs w:val="30"/>
            </w:rPr>
            <w:t>4</w:t>
          </w:r>
          <w:r>
            <w:rPr>
              <w:rFonts w:ascii="宋体" w:hAnsi="宋体" w:eastAsia="宋体" w:cs="宋体"/>
              <w:color w:val="0468BB"/>
              <w:spacing w:val="-2"/>
              <w:sz w:val="30"/>
              <w:szCs w:val="30"/>
            </w:rPr>
            <w:t>章  序列分析</w:t>
          </w:r>
          <w:r>
            <w:rPr>
              <w:rFonts w:ascii="宋体" w:hAnsi="宋体" w:eastAsia="宋体" w:cs="宋体"/>
              <w:color w:val="0468BB"/>
              <w:spacing w:val="-2"/>
              <w:sz w:val="30"/>
              <w:szCs w:val="30"/>
            </w:rPr>
            <w:fldChar w:fldCharType="end"/>
          </w:r>
        </w:p>
        <w:p w14:paraId="6663EF35">
          <w:pPr>
            <w:spacing w:line="212" w:lineRule="auto"/>
            <w:ind w:left="294"/>
            <w:rPr>
              <w:rFonts w:ascii="宋体" w:hAnsi="宋体" w:eastAsia="宋体" w:cs="宋体"/>
              <w:sz w:val="30"/>
              <w:szCs w:val="30"/>
            </w:rPr>
          </w:pPr>
          <w:r>
            <w:fldChar w:fldCharType="begin"/>
          </w:r>
          <w:r>
            <w:instrText xml:space="preserve"> HYPERLINK \l "bookmark58" </w:instrText>
          </w:r>
          <w:r>
            <w:fldChar w:fldCharType="separate"/>
          </w:r>
          <w:r>
            <w:rPr>
              <w:rFonts w:ascii="Times New Roman" w:hAnsi="Times New Roman" w:eastAsia="Times New Roman" w:cs="Times New Roman"/>
              <w:color w:val="0468BB"/>
              <w:spacing w:val="-1"/>
              <w:sz w:val="30"/>
              <w:szCs w:val="30"/>
            </w:rPr>
            <w:t xml:space="preserve">4.1    </w:t>
          </w:r>
          <w:r>
            <w:rPr>
              <w:rFonts w:ascii="宋体" w:hAnsi="宋体" w:eastAsia="宋体" w:cs="宋体"/>
              <w:color w:val="0468BB"/>
              <w:spacing w:val="-1"/>
              <w:sz w:val="30"/>
              <w:szCs w:val="30"/>
            </w:rPr>
            <w:t>通过客户行为研究做出服务策略</w:t>
          </w:r>
          <w:r>
            <w:rPr>
              <w:rFonts w:ascii="宋体" w:hAnsi="宋体" w:eastAsia="宋体" w:cs="宋体"/>
              <w:color w:val="0468BB"/>
              <w:spacing w:val="-1"/>
              <w:sz w:val="30"/>
              <w:szCs w:val="30"/>
            </w:rPr>
            <w:fldChar w:fldCharType="end"/>
          </w:r>
        </w:p>
        <w:p w14:paraId="0A618A36">
          <w:pPr>
            <w:spacing w:before="1" w:line="212" w:lineRule="auto"/>
            <w:ind w:left="294"/>
            <w:rPr>
              <w:rFonts w:ascii="宋体" w:hAnsi="宋体" w:eastAsia="宋体" w:cs="宋体"/>
              <w:sz w:val="30"/>
              <w:szCs w:val="30"/>
            </w:rPr>
          </w:pPr>
          <w:r>
            <w:fldChar w:fldCharType="begin"/>
          </w:r>
          <w:r>
            <w:instrText xml:space="preserve"> HYPERLINK \l "bookmark59" </w:instrText>
          </w:r>
          <w:r>
            <w:fldChar w:fldCharType="separate"/>
          </w:r>
          <w:r>
            <w:rPr>
              <w:rFonts w:ascii="Times New Roman" w:hAnsi="Times New Roman" w:eastAsia="Times New Roman" w:cs="Times New Roman"/>
              <w:color w:val="0468BB"/>
              <w:spacing w:val="-1"/>
              <w:sz w:val="30"/>
              <w:szCs w:val="30"/>
            </w:rPr>
            <w:t xml:space="preserve">4.2    </w:t>
          </w:r>
          <w:r>
            <w:rPr>
              <w:rFonts w:ascii="宋体" w:hAnsi="宋体" w:eastAsia="宋体" w:cs="宋体"/>
              <w:color w:val="0468BB"/>
              <w:spacing w:val="-1"/>
              <w:sz w:val="30"/>
              <w:szCs w:val="30"/>
            </w:rPr>
            <w:t>频繁项集、关联规则的挖掘</w:t>
          </w:r>
          <w:r>
            <w:rPr>
              <w:rFonts w:ascii="宋体" w:hAnsi="宋体" w:eastAsia="宋体" w:cs="宋体"/>
              <w:color w:val="0468BB"/>
              <w:spacing w:val="-1"/>
              <w:sz w:val="30"/>
              <w:szCs w:val="30"/>
            </w:rPr>
            <w:fldChar w:fldCharType="end"/>
          </w:r>
        </w:p>
        <w:p w14:paraId="2E919E86">
          <w:pPr>
            <w:spacing w:line="212" w:lineRule="auto"/>
            <w:ind w:left="594"/>
            <w:rPr>
              <w:rFonts w:ascii="宋体" w:hAnsi="宋体" w:eastAsia="宋体" w:cs="宋体"/>
              <w:sz w:val="30"/>
              <w:szCs w:val="30"/>
            </w:rPr>
          </w:pPr>
          <w:r>
            <w:fldChar w:fldCharType="begin"/>
          </w:r>
          <w:r>
            <w:instrText xml:space="preserve"> HYPERLINK \l "bookmark60" </w:instrText>
          </w:r>
          <w:r>
            <w:fldChar w:fldCharType="separate"/>
          </w:r>
          <w:r>
            <w:rPr>
              <w:rFonts w:ascii="Times New Roman" w:hAnsi="Times New Roman" w:eastAsia="Times New Roman" w:cs="Times New Roman"/>
              <w:color w:val="0468BB"/>
              <w:spacing w:val="-1"/>
              <w:sz w:val="30"/>
              <w:szCs w:val="30"/>
            </w:rPr>
            <w:t xml:space="preserve">4.2.1    </w:t>
          </w:r>
          <w:r>
            <w:rPr>
              <w:rFonts w:ascii="宋体" w:hAnsi="宋体" w:eastAsia="宋体" w:cs="宋体"/>
              <w:color w:val="0468BB"/>
              <w:spacing w:val="-1"/>
              <w:sz w:val="30"/>
              <w:szCs w:val="30"/>
            </w:rPr>
            <w:t>基本概念</w:t>
          </w:r>
          <w:r>
            <w:rPr>
              <w:rFonts w:ascii="宋体" w:hAnsi="宋体" w:eastAsia="宋体" w:cs="宋体"/>
              <w:color w:val="0468BB"/>
              <w:spacing w:val="-1"/>
              <w:sz w:val="30"/>
              <w:szCs w:val="30"/>
            </w:rPr>
            <w:fldChar w:fldCharType="end"/>
          </w:r>
        </w:p>
        <w:p w14:paraId="43D7954C">
          <w:pPr>
            <w:spacing w:before="1" w:line="212" w:lineRule="auto"/>
            <w:ind w:left="594"/>
            <w:rPr>
              <w:rFonts w:ascii="宋体" w:hAnsi="宋体" w:eastAsia="宋体" w:cs="宋体"/>
              <w:sz w:val="30"/>
              <w:szCs w:val="30"/>
            </w:rPr>
          </w:pPr>
          <w:r>
            <w:fldChar w:fldCharType="begin"/>
          </w:r>
          <w:r>
            <w:instrText xml:space="preserve"> HYPERLINK \l "bookmark61" </w:instrText>
          </w:r>
          <w:r>
            <w:fldChar w:fldCharType="separate"/>
          </w:r>
          <w:r>
            <w:rPr>
              <w:rFonts w:ascii="Times New Roman" w:hAnsi="Times New Roman" w:eastAsia="Times New Roman" w:cs="Times New Roman"/>
              <w:color w:val="0468BB"/>
              <w:spacing w:val="-1"/>
              <w:sz w:val="30"/>
              <w:szCs w:val="30"/>
            </w:rPr>
            <w:t xml:space="preserve">4.2.2    </w:t>
          </w:r>
          <w:r>
            <w:rPr>
              <w:rFonts w:ascii="宋体" w:hAnsi="宋体" w:eastAsia="宋体" w:cs="宋体"/>
              <w:color w:val="0468BB"/>
              <w:spacing w:val="-1"/>
              <w:sz w:val="30"/>
              <w:szCs w:val="30"/>
            </w:rPr>
            <w:t>频繁或稀疏项集的挖掘</w:t>
          </w:r>
          <w:r>
            <w:rPr>
              <w:rFonts w:ascii="宋体" w:hAnsi="宋体" w:eastAsia="宋体" w:cs="宋体"/>
              <w:color w:val="0468BB"/>
              <w:spacing w:val="-1"/>
              <w:sz w:val="30"/>
              <w:szCs w:val="30"/>
            </w:rPr>
            <w:fldChar w:fldCharType="end"/>
          </w:r>
        </w:p>
        <w:p w14:paraId="1F21FA92">
          <w:pPr>
            <w:spacing w:line="212" w:lineRule="auto"/>
            <w:ind w:left="594"/>
            <w:rPr>
              <w:rFonts w:ascii="宋体" w:hAnsi="宋体" w:eastAsia="宋体" w:cs="宋体"/>
              <w:sz w:val="30"/>
              <w:szCs w:val="30"/>
            </w:rPr>
          </w:pPr>
          <w:r>
            <w:fldChar w:fldCharType="begin"/>
          </w:r>
          <w:r>
            <w:instrText xml:space="preserve"> HYPERLINK \l "bookmark62" </w:instrText>
          </w:r>
          <w:r>
            <w:fldChar w:fldCharType="separate"/>
          </w:r>
          <w:r>
            <w:rPr>
              <w:rFonts w:ascii="Times New Roman" w:hAnsi="Times New Roman" w:eastAsia="Times New Roman" w:cs="Times New Roman"/>
              <w:color w:val="0468BB"/>
              <w:spacing w:val="-1"/>
              <w:sz w:val="30"/>
              <w:szCs w:val="30"/>
            </w:rPr>
            <w:t xml:space="preserve">4.2.3    </w:t>
          </w:r>
          <w:r>
            <w:rPr>
              <w:rFonts w:ascii="宋体" w:hAnsi="宋体" w:eastAsia="宋体" w:cs="宋体"/>
              <w:color w:val="0468BB"/>
              <w:spacing w:val="-1"/>
              <w:sz w:val="30"/>
              <w:szCs w:val="30"/>
            </w:rPr>
            <w:t>关联规则的挖掘</w:t>
          </w:r>
          <w:r>
            <w:rPr>
              <w:rFonts w:ascii="宋体" w:hAnsi="宋体" w:eastAsia="宋体" w:cs="宋体"/>
              <w:color w:val="0468BB"/>
              <w:spacing w:val="-1"/>
              <w:sz w:val="30"/>
              <w:szCs w:val="30"/>
            </w:rPr>
            <w:fldChar w:fldCharType="end"/>
          </w:r>
        </w:p>
        <w:p w14:paraId="76A29072">
          <w:pPr>
            <w:spacing w:before="1" w:line="212" w:lineRule="auto"/>
            <w:ind w:left="294"/>
            <w:rPr>
              <w:rFonts w:ascii="宋体" w:hAnsi="宋体" w:eastAsia="宋体" w:cs="宋体"/>
              <w:sz w:val="30"/>
              <w:szCs w:val="30"/>
            </w:rPr>
          </w:pPr>
          <w:r>
            <w:fldChar w:fldCharType="begin"/>
          </w:r>
          <w:r>
            <w:instrText xml:space="preserve"> HYPERLINK \l "bookmark63" </w:instrText>
          </w:r>
          <w:r>
            <w:fldChar w:fldCharType="separate"/>
          </w:r>
          <w:r>
            <w:rPr>
              <w:rFonts w:ascii="Times New Roman" w:hAnsi="Times New Roman" w:eastAsia="Times New Roman" w:cs="Times New Roman"/>
              <w:color w:val="0468BB"/>
              <w:spacing w:val="-1"/>
              <w:sz w:val="30"/>
              <w:szCs w:val="30"/>
            </w:rPr>
            <w:t xml:space="preserve">4.3    </w:t>
          </w:r>
          <w:r>
            <w:rPr>
              <w:rFonts w:ascii="宋体" w:hAnsi="宋体" w:eastAsia="宋体" w:cs="宋体"/>
              <w:color w:val="0468BB"/>
              <w:spacing w:val="-1"/>
              <w:sz w:val="30"/>
              <w:szCs w:val="30"/>
            </w:rPr>
            <w:t>序列模式的挖掘以及应用</w:t>
          </w:r>
          <w:r>
            <w:rPr>
              <w:rFonts w:ascii="宋体" w:hAnsi="宋体" w:eastAsia="宋体" w:cs="宋体"/>
              <w:color w:val="0468BB"/>
              <w:spacing w:val="-1"/>
              <w:sz w:val="30"/>
              <w:szCs w:val="30"/>
            </w:rPr>
            <w:fldChar w:fldCharType="end"/>
          </w:r>
        </w:p>
        <w:p w14:paraId="7ACE8BD2">
          <w:pPr>
            <w:spacing w:line="212" w:lineRule="auto"/>
            <w:ind w:left="594"/>
            <w:rPr>
              <w:rFonts w:ascii="宋体" w:hAnsi="宋体" w:eastAsia="宋体" w:cs="宋体"/>
              <w:sz w:val="30"/>
              <w:szCs w:val="30"/>
            </w:rPr>
          </w:pPr>
          <w:r>
            <w:fldChar w:fldCharType="begin"/>
          </w:r>
          <w:r>
            <w:instrText xml:space="preserve"> HYPERLINK \l "bookmark64" </w:instrText>
          </w:r>
          <w:r>
            <w:fldChar w:fldCharType="separate"/>
          </w:r>
          <w:r>
            <w:rPr>
              <w:rFonts w:ascii="Times New Roman" w:hAnsi="Times New Roman" w:eastAsia="Times New Roman" w:cs="Times New Roman"/>
              <w:color w:val="0468BB"/>
              <w:spacing w:val="-1"/>
              <w:sz w:val="30"/>
              <w:szCs w:val="30"/>
            </w:rPr>
            <w:t xml:space="preserve">4.3.1    </w:t>
          </w:r>
          <w:r>
            <w:rPr>
              <w:rFonts w:ascii="宋体" w:hAnsi="宋体" w:eastAsia="宋体" w:cs="宋体"/>
              <w:color w:val="0468BB"/>
              <w:spacing w:val="-1"/>
              <w:sz w:val="30"/>
              <w:szCs w:val="30"/>
            </w:rPr>
            <w:t>换种视角观察项间的顺序</w:t>
          </w:r>
          <w:r>
            <w:rPr>
              <w:rFonts w:ascii="宋体" w:hAnsi="宋体" w:eastAsia="宋体" w:cs="宋体"/>
              <w:color w:val="0468BB"/>
              <w:spacing w:val="-1"/>
              <w:sz w:val="30"/>
              <w:szCs w:val="30"/>
            </w:rPr>
            <w:fldChar w:fldCharType="end"/>
          </w:r>
        </w:p>
        <w:p w14:paraId="2BC46017">
          <w:pPr>
            <w:spacing w:before="1" w:line="212" w:lineRule="auto"/>
            <w:ind w:left="594"/>
            <w:rPr>
              <w:rFonts w:ascii="Times New Roman" w:hAnsi="Times New Roman" w:eastAsia="Times New Roman" w:cs="Times New Roman"/>
              <w:sz w:val="30"/>
              <w:szCs w:val="30"/>
            </w:rPr>
          </w:pPr>
          <w:r>
            <w:fldChar w:fldCharType="begin"/>
          </w:r>
          <w:r>
            <w:instrText xml:space="preserve"> HYPERLINK \l "bookmark65" </w:instrText>
          </w:r>
          <w:r>
            <w:fldChar w:fldCharType="separate"/>
          </w:r>
          <w:r>
            <w:rPr>
              <w:rFonts w:ascii="Times New Roman" w:hAnsi="Times New Roman" w:eastAsia="Times New Roman" w:cs="Times New Roman"/>
              <w:color w:val="0468BB"/>
              <w:spacing w:val="2"/>
              <w:sz w:val="30"/>
              <w:szCs w:val="30"/>
            </w:rPr>
            <w:t>4.3.2    “</w:t>
          </w:r>
          <w:r>
            <w:rPr>
              <w:rFonts w:ascii="宋体" w:hAnsi="宋体" w:eastAsia="宋体" w:cs="宋体"/>
              <w:color w:val="0468BB"/>
              <w:spacing w:val="2"/>
              <w:sz w:val="30"/>
              <w:szCs w:val="30"/>
            </w:rPr>
            <w:t>事无巨细</w:t>
          </w:r>
          <w:r>
            <w:rPr>
              <w:rFonts w:ascii="Times New Roman" w:hAnsi="Times New Roman" w:eastAsia="Times New Roman" w:cs="Times New Roman"/>
              <w:color w:val="0468BB"/>
              <w:spacing w:val="2"/>
              <w:sz w:val="30"/>
              <w:szCs w:val="30"/>
            </w:rPr>
            <w:t>”</w:t>
          </w:r>
          <w:r>
            <w:rPr>
              <w:rFonts w:ascii="宋体" w:hAnsi="宋体" w:eastAsia="宋体" w:cs="宋体"/>
              <w:color w:val="0468BB"/>
              <w:spacing w:val="2"/>
              <w:sz w:val="30"/>
              <w:szCs w:val="30"/>
            </w:rPr>
            <w:t>还是</w:t>
          </w:r>
          <w:r>
            <w:rPr>
              <w:rFonts w:ascii="Times New Roman" w:hAnsi="Times New Roman" w:eastAsia="Times New Roman" w:cs="Times New Roman"/>
              <w:color w:val="0468BB"/>
              <w:spacing w:val="2"/>
              <w:sz w:val="30"/>
              <w:szCs w:val="30"/>
            </w:rPr>
            <w:t>“</w:t>
          </w:r>
          <w:r>
            <w:rPr>
              <w:rFonts w:ascii="宋体" w:hAnsi="宋体" w:eastAsia="宋体" w:cs="宋体"/>
              <w:color w:val="0468BB"/>
              <w:spacing w:val="2"/>
              <w:sz w:val="30"/>
              <w:szCs w:val="30"/>
            </w:rPr>
            <w:t>事有巨细</w:t>
          </w:r>
          <w:r>
            <w:rPr>
              <w:rFonts w:ascii="Times New Roman" w:hAnsi="Times New Roman" w:eastAsia="Times New Roman" w:cs="Times New Roman"/>
              <w:color w:val="0468BB"/>
              <w:spacing w:val="2"/>
              <w:sz w:val="30"/>
              <w:szCs w:val="30"/>
            </w:rPr>
            <w:t>”</w:t>
          </w:r>
          <w:r>
            <w:rPr>
              <w:rFonts w:ascii="Times New Roman" w:hAnsi="Times New Roman" w:eastAsia="Times New Roman" w:cs="Times New Roman"/>
              <w:color w:val="0468BB"/>
              <w:spacing w:val="2"/>
              <w:sz w:val="30"/>
              <w:szCs w:val="30"/>
            </w:rPr>
            <w:fldChar w:fldCharType="end"/>
          </w:r>
        </w:p>
        <w:p w14:paraId="5CE51471">
          <w:pPr>
            <w:spacing w:line="212" w:lineRule="auto"/>
            <w:ind w:left="594"/>
            <w:rPr>
              <w:rFonts w:ascii="宋体" w:hAnsi="宋体" w:eastAsia="宋体" w:cs="宋体"/>
              <w:sz w:val="30"/>
              <w:szCs w:val="30"/>
            </w:rPr>
          </w:pPr>
          <w:r>
            <w:fldChar w:fldCharType="begin"/>
          </w:r>
          <w:r>
            <w:instrText xml:space="preserve"> HYPERLINK \l "bookmark66" </w:instrText>
          </w:r>
          <w:r>
            <w:fldChar w:fldCharType="separate"/>
          </w:r>
          <w:r>
            <w:rPr>
              <w:rFonts w:ascii="Times New Roman" w:hAnsi="Times New Roman" w:eastAsia="Times New Roman" w:cs="Times New Roman"/>
              <w:color w:val="0468BB"/>
              <w:spacing w:val="-1"/>
              <w:sz w:val="30"/>
              <w:szCs w:val="30"/>
            </w:rPr>
            <w:t xml:space="preserve">4.3.3    </w:t>
          </w:r>
          <w:r>
            <w:rPr>
              <w:rFonts w:ascii="宋体" w:hAnsi="宋体" w:eastAsia="宋体" w:cs="宋体"/>
              <w:color w:val="0468BB"/>
              <w:spacing w:val="-1"/>
              <w:sz w:val="30"/>
              <w:szCs w:val="30"/>
            </w:rPr>
            <w:t>序列挖掘的相关算法介绍</w:t>
          </w:r>
          <w:r>
            <w:rPr>
              <w:rFonts w:ascii="宋体" w:hAnsi="宋体" w:eastAsia="宋体" w:cs="宋体"/>
              <w:color w:val="0468BB"/>
              <w:spacing w:val="-1"/>
              <w:sz w:val="30"/>
              <w:szCs w:val="30"/>
            </w:rPr>
            <w:fldChar w:fldCharType="end"/>
          </w:r>
        </w:p>
        <w:p w14:paraId="149D76A0">
          <w:pPr>
            <w:spacing w:before="1" w:line="212" w:lineRule="auto"/>
            <w:ind w:left="594"/>
            <w:rPr>
              <w:rFonts w:ascii="宋体" w:hAnsi="宋体" w:eastAsia="宋体" w:cs="宋体"/>
              <w:sz w:val="30"/>
              <w:szCs w:val="30"/>
            </w:rPr>
          </w:pPr>
          <w:r>
            <w:fldChar w:fldCharType="begin"/>
          </w:r>
          <w:r>
            <w:instrText xml:space="preserve"> HYPERLINK \l "bookmark67" </w:instrText>
          </w:r>
          <w:r>
            <w:fldChar w:fldCharType="separate"/>
          </w:r>
          <w:r>
            <w:rPr>
              <w:rFonts w:ascii="Times New Roman" w:hAnsi="Times New Roman" w:eastAsia="Times New Roman" w:cs="Times New Roman"/>
              <w:color w:val="0468BB"/>
              <w:spacing w:val="-1"/>
              <w:sz w:val="30"/>
              <w:szCs w:val="30"/>
            </w:rPr>
            <w:t xml:space="preserve">4.3.4    </w:t>
          </w:r>
          <w:r>
            <w:rPr>
              <w:rFonts w:ascii="宋体" w:hAnsi="宋体" w:eastAsia="宋体" w:cs="宋体"/>
              <w:color w:val="0468BB"/>
              <w:spacing w:val="-1"/>
              <w:sz w:val="30"/>
              <w:szCs w:val="30"/>
            </w:rPr>
            <w:t>示例：挖掘购买物品的序列模式</w:t>
          </w:r>
          <w:r>
            <w:rPr>
              <w:rFonts w:ascii="宋体" w:hAnsi="宋体" w:eastAsia="宋体" w:cs="宋体"/>
              <w:color w:val="0468BB"/>
              <w:spacing w:val="-1"/>
              <w:sz w:val="30"/>
              <w:szCs w:val="30"/>
            </w:rPr>
            <w:fldChar w:fldCharType="end"/>
          </w:r>
        </w:p>
        <w:p w14:paraId="09CCFE44">
          <w:pPr>
            <w:spacing w:line="212" w:lineRule="auto"/>
            <w:ind w:left="294"/>
            <w:rPr>
              <w:rFonts w:ascii="宋体" w:hAnsi="宋体" w:eastAsia="宋体" w:cs="宋体"/>
              <w:sz w:val="30"/>
              <w:szCs w:val="30"/>
            </w:rPr>
          </w:pPr>
          <w:r>
            <w:fldChar w:fldCharType="begin"/>
          </w:r>
          <w:r>
            <w:instrText xml:space="preserve"> HYPERLINK \l "bookmark68" </w:instrText>
          </w:r>
          <w:r>
            <w:fldChar w:fldCharType="separate"/>
          </w:r>
          <w:r>
            <w:rPr>
              <w:rFonts w:ascii="Times New Roman" w:hAnsi="Times New Roman" w:eastAsia="Times New Roman" w:cs="Times New Roman"/>
              <w:color w:val="0468BB"/>
              <w:spacing w:val="-1"/>
              <w:sz w:val="30"/>
              <w:szCs w:val="30"/>
            </w:rPr>
            <w:t xml:space="preserve">4.4    </w:t>
          </w:r>
          <w:r>
            <w:rPr>
              <w:rFonts w:ascii="宋体" w:hAnsi="宋体" w:eastAsia="宋体" w:cs="宋体"/>
              <w:color w:val="0468BB"/>
              <w:spacing w:val="-1"/>
              <w:sz w:val="30"/>
              <w:szCs w:val="30"/>
            </w:rPr>
            <w:t>序列规则的挖掘以及应用</w:t>
          </w:r>
          <w:r>
            <w:rPr>
              <w:rFonts w:ascii="宋体" w:hAnsi="宋体" w:eastAsia="宋体" w:cs="宋体"/>
              <w:color w:val="0468BB"/>
              <w:spacing w:val="-1"/>
              <w:sz w:val="30"/>
              <w:szCs w:val="30"/>
            </w:rPr>
            <w:fldChar w:fldCharType="end"/>
          </w:r>
        </w:p>
        <w:p w14:paraId="3DCDEDA7">
          <w:pPr>
            <w:spacing w:before="1" w:line="212" w:lineRule="auto"/>
            <w:ind w:left="594"/>
            <w:rPr>
              <w:rFonts w:ascii="宋体" w:hAnsi="宋体" w:eastAsia="宋体" w:cs="宋体"/>
              <w:sz w:val="30"/>
              <w:szCs w:val="30"/>
            </w:rPr>
          </w:pPr>
          <w:r>
            <w:fldChar w:fldCharType="begin"/>
          </w:r>
          <w:r>
            <w:instrText xml:space="preserve"> HYPERLINK \l "bookmark69" </w:instrText>
          </w:r>
          <w:r>
            <w:fldChar w:fldCharType="separate"/>
          </w:r>
          <w:r>
            <w:rPr>
              <w:rFonts w:ascii="Times New Roman" w:hAnsi="Times New Roman" w:eastAsia="Times New Roman" w:cs="Times New Roman"/>
              <w:color w:val="0468BB"/>
              <w:sz w:val="30"/>
              <w:szCs w:val="30"/>
            </w:rPr>
            <w:t xml:space="preserve">4.4.1    </w:t>
          </w:r>
          <w:r>
            <w:rPr>
              <w:rFonts w:ascii="宋体" w:hAnsi="宋体" w:eastAsia="宋体" w:cs="宋体"/>
              <w:color w:val="0468BB"/>
              <w:sz w:val="30"/>
              <w:szCs w:val="30"/>
            </w:rPr>
            <w:t>将频繁序列通过业务解</w:t>
          </w:r>
          <w:r>
            <w:rPr>
              <w:rFonts w:ascii="宋体" w:hAnsi="宋体" w:eastAsia="宋体" w:cs="宋体"/>
              <w:color w:val="0468BB"/>
              <w:spacing w:val="-1"/>
              <w:sz w:val="30"/>
              <w:szCs w:val="30"/>
            </w:rPr>
            <w:t>读转换为行动指南</w:t>
          </w:r>
          <w:r>
            <w:rPr>
              <w:rFonts w:ascii="宋体" w:hAnsi="宋体" w:eastAsia="宋体" w:cs="宋体"/>
              <w:color w:val="0468BB"/>
              <w:spacing w:val="-1"/>
              <w:sz w:val="30"/>
              <w:szCs w:val="30"/>
            </w:rPr>
            <w:fldChar w:fldCharType="end"/>
          </w:r>
        </w:p>
        <w:p w14:paraId="61258A58">
          <w:pPr>
            <w:spacing w:line="212" w:lineRule="auto"/>
            <w:ind w:left="594"/>
            <w:rPr>
              <w:rFonts w:ascii="宋体" w:hAnsi="宋体" w:eastAsia="宋体" w:cs="宋体"/>
              <w:sz w:val="30"/>
              <w:szCs w:val="30"/>
            </w:rPr>
          </w:pPr>
          <w:r>
            <w:fldChar w:fldCharType="begin"/>
          </w:r>
          <w:r>
            <w:instrText xml:space="preserve"> HYPERLINK \l "bookmark70" </w:instrText>
          </w:r>
          <w:r>
            <w:fldChar w:fldCharType="separate"/>
          </w:r>
          <w:r>
            <w:rPr>
              <w:rFonts w:ascii="Times New Roman" w:hAnsi="Times New Roman" w:eastAsia="Times New Roman" w:cs="Times New Roman"/>
              <w:color w:val="0468BB"/>
              <w:spacing w:val="-1"/>
              <w:sz w:val="30"/>
              <w:szCs w:val="30"/>
            </w:rPr>
            <w:t xml:space="preserve">4.4.2    </w:t>
          </w:r>
          <w:r>
            <w:rPr>
              <w:rFonts w:ascii="宋体" w:hAnsi="宋体" w:eastAsia="宋体" w:cs="宋体"/>
              <w:color w:val="0468BB"/>
              <w:spacing w:val="-1"/>
              <w:sz w:val="30"/>
              <w:szCs w:val="30"/>
            </w:rPr>
            <w:t>序列规则的挖掘实现行动指南</w:t>
          </w:r>
          <w:r>
            <w:rPr>
              <w:rFonts w:ascii="宋体" w:hAnsi="宋体" w:eastAsia="宋体" w:cs="宋体"/>
              <w:color w:val="0468BB"/>
              <w:spacing w:val="-1"/>
              <w:sz w:val="30"/>
              <w:szCs w:val="30"/>
            </w:rPr>
            <w:fldChar w:fldCharType="end"/>
          </w:r>
        </w:p>
        <w:p w14:paraId="7687E12D">
          <w:pPr>
            <w:spacing w:before="1" w:line="212" w:lineRule="auto"/>
            <w:ind w:left="594"/>
            <w:rPr>
              <w:rFonts w:ascii="宋体" w:hAnsi="宋体" w:eastAsia="宋体" w:cs="宋体"/>
              <w:sz w:val="30"/>
              <w:szCs w:val="30"/>
            </w:rPr>
          </w:pPr>
          <w:r>
            <w:fldChar w:fldCharType="begin"/>
          </w:r>
          <w:r>
            <w:instrText xml:space="preserve"> HYPERLINK \l "bookmark71" </w:instrText>
          </w:r>
          <w:r>
            <w:fldChar w:fldCharType="separate"/>
          </w:r>
          <w:r>
            <w:rPr>
              <w:rFonts w:ascii="Times New Roman" w:hAnsi="Times New Roman" w:eastAsia="Times New Roman" w:cs="Times New Roman"/>
              <w:color w:val="0468BB"/>
              <w:spacing w:val="-1"/>
              <w:sz w:val="30"/>
              <w:szCs w:val="30"/>
            </w:rPr>
            <w:t xml:space="preserve">4.4.3    </w:t>
          </w:r>
          <w:r>
            <w:rPr>
              <w:rFonts w:ascii="宋体" w:hAnsi="宋体" w:eastAsia="宋体" w:cs="宋体"/>
              <w:color w:val="0468BB"/>
              <w:spacing w:val="-1"/>
              <w:sz w:val="30"/>
              <w:szCs w:val="30"/>
            </w:rPr>
            <w:t>序列规则的挖掘算法</w:t>
          </w:r>
          <w:r>
            <w:rPr>
              <w:rFonts w:ascii="宋体" w:hAnsi="宋体" w:eastAsia="宋体" w:cs="宋体"/>
              <w:color w:val="0468BB"/>
              <w:spacing w:val="-1"/>
              <w:sz w:val="30"/>
              <w:szCs w:val="30"/>
            </w:rPr>
            <w:fldChar w:fldCharType="end"/>
          </w:r>
        </w:p>
        <w:p w14:paraId="73689ED5">
          <w:pPr>
            <w:spacing w:line="420" w:lineRule="exact"/>
            <w:ind w:left="594"/>
            <w:rPr>
              <w:rFonts w:ascii="宋体" w:hAnsi="宋体" w:eastAsia="宋体" w:cs="宋体"/>
              <w:sz w:val="30"/>
              <w:szCs w:val="30"/>
            </w:rPr>
          </w:pPr>
          <w:r>
            <w:fldChar w:fldCharType="begin"/>
          </w:r>
          <w:r>
            <w:instrText xml:space="preserve"> HYPERLINK \l "bookmark72" </w:instrText>
          </w:r>
          <w:r>
            <w:fldChar w:fldCharType="separate"/>
          </w:r>
          <w:r>
            <w:rPr>
              <w:rFonts w:ascii="Times New Roman" w:hAnsi="Times New Roman" w:eastAsia="Times New Roman" w:cs="Times New Roman"/>
              <w:color w:val="0468BB"/>
              <w:position w:val="2"/>
              <w:sz w:val="30"/>
              <w:szCs w:val="30"/>
            </w:rPr>
            <w:t xml:space="preserve">4.4.4    </w:t>
          </w:r>
          <w:r>
            <w:rPr>
              <w:rFonts w:ascii="宋体" w:hAnsi="宋体" w:eastAsia="宋体" w:cs="宋体"/>
              <w:color w:val="0468BB"/>
              <w:position w:val="2"/>
              <w:sz w:val="30"/>
              <w:szCs w:val="30"/>
            </w:rPr>
            <w:t>示例：通过客户购买产品的序列</w:t>
          </w:r>
          <w:r>
            <w:rPr>
              <w:rFonts w:ascii="宋体" w:hAnsi="宋体" w:eastAsia="宋体" w:cs="宋体"/>
              <w:color w:val="0468BB"/>
              <w:spacing w:val="-1"/>
              <w:position w:val="2"/>
              <w:sz w:val="30"/>
              <w:szCs w:val="30"/>
            </w:rPr>
            <w:t>推荐合适的产品</w:t>
          </w:r>
          <w:r>
            <w:rPr>
              <w:rFonts w:ascii="宋体" w:hAnsi="宋体" w:eastAsia="宋体" w:cs="宋体"/>
              <w:color w:val="0468BB"/>
              <w:spacing w:val="-1"/>
              <w:position w:val="2"/>
              <w:sz w:val="30"/>
              <w:szCs w:val="30"/>
            </w:rPr>
            <w:fldChar w:fldCharType="end"/>
          </w:r>
        </w:p>
      </w:sdtContent>
    </w:sdt>
    <w:p w14:paraId="25AC6A24">
      <w:pPr>
        <w:spacing w:line="420" w:lineRule="exact"/>
        <w:rPr>
          <w:rFonts w:ascii="宋体" w:hAnsi="宋体" w:eastAsia="宋体" w:cs="宋体"/>
          <w:sz w:val="30"/>
          <w:szCs w:val="30"/>
        </w:rPr>
        <w:sectPr>
          <w:pgSz w:w="12240" w:h="15840"/>
          <w:pgMar w:top="400" w:right="1836" w:bottom="0" w:left="1451" w:header="0" w:footer="0" w:gutter="0"/>
          <w:cols w:space="720" w:num="1"/>
        </w:sectPr>
      </w:pPr>
    </w:p>
    <w:p w14:paraId="03D3739D">
      <w:pPr>
        <w:pStyle w:val="2"/>
        <w:spacing w:line="304" w:lineRule="auto"/>
      </w:pPr>
    </w:p>
    <w:p w14:paraId="5EFFF0D1">
      <w:pPr>
        <w:pStyle w:val="2"/>
        <w:spacing w:line="304" w:lineRule="auto"/>
      </w:pPr>
    </w:p>
    <w:p w14:paraId="43F3DD70">
      <w:pPr>
        <w:pStyle w:val="2"/>
        <w:spacing w:line="304" w:lineRule="auto"/>
      </w:pPr>
    </w:p>
    <w:sdt>
      <w:sdtPr>
        <w:rPr>
          <w:rFonts w:ascii="Times New Roman" w:hAnsi="Times New Roman" w:eastAsia="Times New Roman" w:cs="Times New Roman"/>
          <w:sz w:val="30"/>
          <w:szCs w:val="30"/>
        </w:rPr>
        <w:id w:val="147453476"/>
        <w:docPartObj>
          <w:docPartGallery w:val="Table of Contents"/>
          <w:docPartUnique/>
        </w:docPartObj>
      </w:sdtPr>
      <w:sdtEndPr>
        <w:rPr>
          <w:rFonts w:ascii="宋体" w:hAnsi="宋体" w:eastAsia="宋体" w:cs="宋体"/>
          <w:sz w:val="30"/>
          <w:szCs w:val="30"/>
        </w:rPr>
      </w:sdtEndPr>
      <w:sdtContent>
        <w:p w14:paraId="078ACC23">
          <w:pPr>
            <w:spacing w:before="97" w:line="225" w:lineRule="auto"/>
            <w:ind w:left="294"/>
            <w:rPr>
              <w:rFonts w:ascii="宋体" w:hAnsi="宋体" w:eastAsia="宋体" w:cs="宋体"/>
              <w:sz w:val="30"/>
              <w:szCs w:val="30"/>
            </w:rPr>
          </w:pPr>
          <w:r>
            <w:fldChar w:fldCharType="begin"/>
          </w:r>
          <w:r>
            <w:instrText xml:space="preserve"> HYPERLINK \l "bookmark73" </w:instrText>
          </w:r>
          <w:r>
            <w:fldChar w:fldCharType="separate"/>
          </w:r>
          <w:r>
            <w:rPr>
              <w:rFonts w:ascii="Times New Roman" w:hAnsi="Times New Roman" w:eastAsia="Times New Roman" w:cs="Times New Roman"/>
              <w:color w:val="0468BB"/>
              <w:spacing w:val="-1"/>
              <w:sz w:val="30"/>
              <w:szCs w:val="30"/>
            </w:rPr>
            <w:t xml:space="preserve">4.5    </w:t>
          </w:r>
          <w:r>
            <w:rPr>
              <w:rFonts w:ascii="宋体" w:hAnsi="宋体" w:eastAsia="宋体" w:cs="宋体"/>
              <w:color w:val="0468BB"/>
              <w:spacing w:val="-1"/>
              <w:sz w:val="30"/>
              <w:szCs w:val="30"/>
            </w:rPr>
            <w:t>序列预测的挖掘以及应用</w:t>
          </w:r>
          <w:r>
            <w:rPr>
              <w:rFonts w:ascii="宋体" w:hAnsi="宋体" w:eastAsia="宋体" w:cs="宋体"/>
              <w:color w:val="0468BB"/>
              <w:spacing w:val="-1"/>
              <w:sz w:val="30"/>
              <w:szCs w:val="30"/>
            </w:rPr>
            <w:fldChar w:fldCharType="end"/>
          </w:r>
        </w:p>
        <w:p w14:paraId="13038C6E">
          <w:pPr>
            <w:spacing w:line="212" w:lineRule="auto"/>
            <w:ind w:left="594"/>
            <w:rPr>
              <w:rFonts w:ascii="宋体" w:hAnsi="宋体" w:eastAsia="宋体" w:cs="宋体"/>
              <w:sz w:val="30"/>
              <w:szCs w:val="30"/>
            </w:rPr>
          </w:pPr>
          <w:r>
            <w:fldChar w:fldCharType="begin"/>
          </w:r>
          <w:r>
            <w:instrText xml:space="preserve"> HYPERLINK \l "bookmark74" </w:instrText>
          </w:r>
          <w:r>
            <w:fldChar w:fldCharType="separate"/>
          </w:r>
          <w:r>
            <w:rPr>
              <w:rFonts w:ascii="Times New Roman" w:hAnsi="Times New Roman" w:eastAsia="Times New Roman" w:cs="Times New Roman"/>
              <w:color w:val="0468BB"/>
              <w:spacing w:val="-1"/>
              <w:sz w:val="30"/>
              <w:szCs w:val="30"/>
            </w:rPr>
            <w:t xml:space="preserve">4.5.1    </w:t>
          </w:r>
          <w:r>
            <w:rPr>
              <w:rFonts w:ascii="宋体" w:hAnsi="宋体" w:eastAsia="宋体" w:cs="宋体"/>
              <w:color w:val="0468BB"/>
              <w:spacing w:val="-1"/>
              <w:sz w:val="30"/>
              <w:szCs w:val="30"/>
            </w:rPr>
            <w:t>序列规则与序列预测的关系</w:t>
          </w:r>
          <w:r>
            <w:rPr>
              <w:rFonts w:ascii="宋体" w:hAnsi="宋体" w:eastAsia="宋体" w:cs="宋体"/>
              <w:color w:val="0468BB"/>
              <w:spacing w:val="-1"/>
              <w:sz w:val="30"/>
              <w:szCs w:val="30"/>
            </w:rPr>
            <w:fldChar w:fldCharType="end"/>
          </w:r>
        </w:p>
        <w:p w14:paraId="2702457C">
          <w:pPr>
            <w:spacing w:line="212" w:lineRule="auto"/>
            <w:ind w:left="594"/>
            <w:rPr>
              <w:rFonts w:ascii="宋体" w:hAnsi="宋体" w:eastAsia="宋体" w:cs="宋体"/>
              <w:sz w:val="30"/>
              <w:szCs w:val="30"/>
            </w:rPr>
          </w:pPr>
          <w:r>
            <w:fldChar w:fldCharType="begin"/>
          </w:r>
          <w:r>
            <w:instrText xml:space="preserve"> HYPERLINK \l "bookmark75" </w:instrText>
          </w:r>
          <w:r>
            <w:fldChar w:fldCharType="separate"/>
          </w:r>
          <w:r>
            <w:rPr>
              <w:rFonts w:ascii="Times New Roman" w:hAnsi="Times New Roman" w:eastAsia="Times New Roman" w:cs="Times New Roman"/>
              <w:color w:val="0468BB"/>
              <w:spacing w:val="-1"/>
              <w:sz w:val="30"/>
              <w:szCs w:val="30"/>
            </w:rPr>
            <w:t xml:space="preserve">4.5.2    </w:t>
          </w:r>
          <w:r>
            <w:rPr>
              <w:rFonts w:ascii="宋体" w:hAnsi="宋体" w:eastAsia="宋体" w:cs="宋体"/>
              <w:color w:val="0468BB"/>
              <w:spacing w:val="-1"/>
              <w:sz w:val="30"/>
              <w:szCs w:val="30"/>
            </w:rPr>
            <w:t>序列预测算法的介绍</w:t>
          </w:r>
          <w:r>
            <w:rPr>
              <w:rFonts w:ascii="宋体" w:hAnsi="宋体" w:eastAsia="宋体" w:cs="宋体"/>
              <w:color w:val="0468BB"/>
              <w:spacing w:val="-1"/>
              <w:sz w:val="30"/>
              <w:szCs w:val="30"/>
            </w:rPr>
            <w:fldChar w:fldCharType="end"/>
          </w:r>
        </w:p>
        <w:p w14:paraId="788F50CF">
          <w:pPr>
            <w:spacing w:line="212" w:lineRule="auto"/>
            <w:ind w:left="594"/>
            <w:rPr>
              <w:rFonts w:ascii="宋体" w:hAnsi="宋体" w:eastAsia="宋体" w:cs="宋体"/>
              <w:sz w:val="30"/>
              <w:szCs w:val="30"/>
            </w:rPr>
          </w:pPr>
          <w:r>
            <w:fldChar w:fldCharType="begin"/>
          </w:r>
          <w:r>
            <w:instrText xml:space="preserve"> HYPERLINK \l "bookmark76" </w:instrText>
          </w:r>
          <w:r>
            <w:fldChar w:fldCharType="separate"/>
          </w:r>
          <w:r>
            <w:rPr>
              <w:rFonts w:ascii="Times New Roman" w:hAnsi="Times New Roman" w:eastAsia="Times New Roman" w:cs="Times New Roman"/>
              <w:color w:val="0468BB"/>
              <w:spacing w:val="-1"/>
              <w:sz w:val="30"/>
              <w:szCs w:val="30"/>
            </w:rPr>
            <w:t xml:space="preserve">4.5.3    </w:t>
          </w:r>
          <w:r>
            <w:rPr>
              <w:rFonts w:ascii="宋体" w:hAnsi="宋体" w:eastAsia="宋体" w:cs="宋体"/>
              <w:color w:val="0468BB"/>
              <w:spacing w:val="-1"/>
              <w:sz w:val="30"/>
              <w:szCs w:val="30"/>
            </w:rPr>
            <w:t>示例：客户下一步会做什么</w:t>
          </w:r>
          <w:r>
            <w:rPr>
              <w:rFonts w:ascii="宋体" w:hAnsi="宋体" w:eastAsia="宋体" w:cs="宋体"/>
              <w:color w:val="0468BB"/>
              <w:spacing w:val="-1"/>
              <w:sz w:val="30"/>
              <w:szCs w:val="30"/>
            </w:rPr>
            <w:fldChar w:fldCharType="end"/>
          </w:r>
        </w:p>
        <w:p w14:paraId="0B5FEE28">
          <w:pPr>
            <w:spacing w:line="212" w:lineRule="auto"/>
            <w:rPr>
              <w:rFonts w:ascii="宋体" w:hAnsi="宋体" w:eastAsia="宋体" w:cs="宋体"/>
              <w:sz w:val="30"/>
              <w:szCs w:val="30"/>
            </w:rPr>
          </w:pPr>
          <w:r>
            <w:fldChar w:fldCharType="begin"/>
          </w:r>
          <w:r>
            <w:instrText xml:space="preserve"> HYPERLINK \l "bookmark77" </w:instrText>
          </w:r>
          <w:r>
            <w:fldChar w:fldCharType="separate"/>
          </w:r>
          <w:r>
            <w:rPr>
              <w:rFonts w:ascii="宋体" w:hAnsi="宋体" w:eastAsia="宋体" w:cs="宋体"/>
              <w:color w:val="0468BB"/>
              <w:spacing w:val="-1"/>
              <w:sz w:val="30"/>
              <w:szCs w:val="30"/>
            </w:rPr>
            <w:t>第</w:t>
          </w:r>
          <w:r>
            <w:rPr>
              <w:rFonts w:ascii="Times New Roman" w:hAnsi="Times New Roman" w:eastAsia="Times New Roman" w:cs="Times New Roman"/>
              <w:color w:val="0468BB"/>
              <w:spacing w:val="-1"/>
              <w:sz w:val="30"/>
              <w:szCs w:val="30"/>
            </w:rPr>
            <w:t>5</w:t>
          </w:r>
          <w:r>
            <w:rPr>
              <w:rFonts w:ascii="宋体" w:hAnsi="宋体" w:eastAsia="宋体" w:cs="宋体"/>
              <w:color w:val="0468BB"/>
              <w:spacing w:val="-1"/>
              <w:sz w:val="30"/>
              <w:szCs w:val="30"/>
            </w:rPr>
            <w:t>章  应用数据分析做出最优决策</w:t>
          </w:r>
          <w:r>
            <w:rPr>
              <w:rFonts w:ascii="宋体" w:hAnsi="宋体" w:eastAsia="宋体" w:cs="宋体"/>
              <w:color w:val="0468BB"/>
              <w:spacing w:val="-1"/>
              <w:sz w:val="30"/>
              <w:szCs w:val="30"/>
            </w:rPr>
            <w:fldChar w:fldCharType="end"/>
          </w:r>
        </w:p>
        <w:p w14:paraId="512D5034">
          <w:pPr>
            <w:spacing w:before="1" w:line="212" w:lineRule="auto"/>
            <w:ind w:left="305"/>
            <w:rPr>
              <w:rFonts w:ascii="宋体" w:hAnsi="宋体" w:eastAsia="宋体" w:cs="宋体"/>
              <w:sz w:val="30"/>
              <w:szCs w:val="30"/>
            </w:rPr>
          </w:pPr>
          <w:r>
            <w:fldChar w:fldCharType="begin"/>
          </w:r>
          <w:r>
            <w:instrText xml:space="preserve"> HYPERLINK \l "bookmark78" </w:instrText>
          </w:r>
          <w:r>
            <w:fldChar w:fldCharType="separate"/>
          </w:r>
          <w:r>
            <w:rPr>
              <w:rFonts w:ascii="Times New Roman" w:hAnsi="Times New Roman" w:eastAsia="Times New Roman" w:cs="Times New Roman"/>
              <w:color w:val="0468BB"/>
              <w:spacing w:val="-1"/>
              <w:sz w:val="30"/>
              <w:szCs w:val="30"/>
            </w:rPr>
            <w:t>5.1    Prescriptive</w:t>
          </w:r>
          <w:r>
            <w:rPr>
              <w:rFonts w:ascii="宋体" w:hAnsi="宋体" w:eastAsia="宋体" w:cs="宋体"/>
              <w:color w:val="0468BB"/>
              <w:spacing w:val="-1"/>
              <w:sz w:val="30"/>
              <w:szCs w:val="30"/>
            </w:rPr>
            <w:t>分析概述</w:t>
          </w:r>
          <w:r>
            <w:rPr>
              <w:rFonts w:ascii="宋体" w:hAnsi="宋体" w:eastAsia="宋体" w:cs="宋体"/>
              <w:color w:val="0468BB"/>
              <w:spacing w:val="-1"/>
              <w:sz w:val="30"/>
              <w:szCs w:val="30"/>
            </w:rPr>
            <w:fldChar w:fldCharType="end"/>
          </w:r>
        </w:p>
        <w:p w14:paraId="7EC86387">
          <w:pPr>
            <w:spacing w:line="212" w:lineRule="auto"/>
            <w:ind w:left="605"/>
            <w:rPr>
              <w:rFonts w:ascii="宋体" w:hAnsi="宋体" w:eastAsia="宋体" w:cs="宋体"/>
              <w:sz w:val="30"/>
              <w:szCs w:val="30"/>
            </w:rPr>
          </w:pPr>
          <w:r>
            <w:fldChar w:fldCharType="begin"/>
          </w:r>
          <w:r>
            <w:instrText xml:space="preserve"> HYPERLINK \l "bookmark79" </w:instrText>
          </w:r>
          <w:r>
            <w:fldChar w:fldCharType="separate"/>
          </w:r>
          <w:r>
            <w:rPr>
              <w:rFonts w:ascii="Times New Roman" w:hAnsi="Times New Roman" w:eastAsia="Times New Roman" w:cs="Times New Roman"/>
              <w:color w:val="0468BB"/>
              <w:spacing w:val="-1"/>
              <w:sz w:val="30"/>
              <w:szCs w:val="30"/>
            </w:rPr>
            <w:t xml:space="preserve">5.1.1    </w:t>
          </w:r>
          <w:r>
            <w:rPr>
              <w:rFonts w:ascii="宋体" w:hAnsi="宋体" w:eastAsia="宋体" w:cs="宋体"/>
              <w:color w:val="0468BB"/>
              <w:spacing w:val="-1"/>
              <w:sz w:val="30"/>
              <w:szCs w:val="30"/>
            </w:rPr>
            <w:t>业务分析的</w:t>
          </w:r>
          <w:r>
            <w:rPr>
              <w:rFonts w:ascii="Times New Roman" w:hAnsi="Times New Roman" w:eastAsia="Times New Roman" w:cs="Times New Roman"/>
              <w:color w:val="0468BB"/>
              <w:spacing w:val="-1"/>
              <w:sz w:val="30"/>
              <w:szCs w:val="30"/>
            </w:rPr>
            <w:t>3</w:t>
          </w:r>
          <w:r>
            <w:rPr>
              <w:rFonts w:ascii="宋体" w:hAnsi="宋体" w:eastAsia="宋体" w:cs="宋体"/>
              <w:color w:val="0468BB"/>
              <w:spacing w:val="-1"/>
              <w:sz w:val="30"/>
              <w:szCs w:val="30"/>
            </w:rPr>
            <w:t>个层次</w:t>
          </w:r>
          <w:r>
            <w:rPr>
              <w:rFonts w:ascii="宋体" w:hAnsi="宋体" w:eastAsia="宋体" w:cs="宋体"/>
              <w:color w:val="0468BB"/>
              <w:spacing w:val="-1"/>
              <w:sz w:val="30"/>
              <w:szCs w:val="30"/>
            </w:rPr>
            <w:fldChar w:fldCharType="end"/>
          </w:r>
        </w:p>
        <w:p w14:paraId="5487BDAA">
          <w:pPr>
            <w:spacing w:before="1" w:line="212" w:lineRule="auto"/>
            <w:ind w:left="605"/>
            <w:rPr>
              <w:rFonts w:ascii="宋体" w:hAnsi="宋体" w:eastAsia="宋体" w:cs="宋体"/>
              <w:sz w:val="30"/>
              <w:szCs w:val="30"/>
            </w:rPr>
          </w:pPr>
          <w:r>
            <w:fldChar w:fldCharType="begin"/>
          </w:r>
          <w:r>
            <w:instrText xml:space="preserve"> HYPERLINK \l "bookmark80" </w:instrText>
          </w:r>
          <w:r>
            <w:fldChar w:fldCharType="separate"/>
          </w:r>
          <w:r>
            <w:rPr>
              <w:rFonts w:ascii="Times New Roman" w:hAnsi="Times New Roman" w:eastAsia="Times New Roman" w:cs="Times New Roman"/>
              <w:color w:val="0468BB"/>
              <w:spacing w:val="-1"/>
              <w:sz w:val="30"/>
              <w:szCs w:val="30"/>
            </w:rPr>
            <w:t xml:space="preserve">5.1.2    </w:t>
          </w:r>
          <w:r>
            <w:rPr>
              <w:rFonts w:ascii="宋体" w:hAnsi="宋体" w:eastAsia="宋体" w:cs="宋体"/>
              <w:color w:val="0468BB"/>
              <w:spacing w:val="-1"/>
              <w:sz w:val="30"/>
              <w:szCs w:val="30"/>
            </w:rPr>
            <w:t>为什么需要</w:t>
          </w:r>
          <w:r>
            <w:rPr>
              <w:rFonts w:ascii="Times New Roman" w:hAnsi="Times New Roman" w:eastAsia="Times New Roman" w:cs="Times New Roman"/>
              <w:color w:val="0468BB"/>
              <w:spacing w:val="-1"/>
              <w:sz w:val="30"/>
              <w:szCs w:val="30"/>
            </w:rPr>
            <w:t>Prescriptive</w:t>
          </w:r>
          <w:r>
            <w:rPr>
              <w:rFonts w:ascii="宋体" w:hAnsi="宋体" w:eastAsia="宋体" w:cs="宋体"/>
              <w:color w:val="0468BB"/>
              <w:spacing w:val="-1"/>
              <w:sz w:val="30"/>
              <w:szCs w:val="30"/>
            </w:rPr>
            <w:t>分析</w:t>
          </w:r>
          <w:r>
            <w:rPr>
              <w:rFonts w:ascii="宋体" w:hAnsi="宋体" w:eastAsia="宋体" w:cs="宋体"/>
              <w:color w:val="0468BB"/>
              <w:spacing w:val="-1"/>
              <w:sz w:val="30"/>
              <w:szCs w:val="30"/>
            </w:rPr>
            <w:fldChar w:fldCharType="end"/>
          </w:r>
        </w:p>
        <w:p w14:paraId="1A4F4CF0">
          <w:pPr>
            <w:spacing w:line="212" w:lineRule="auto"/>
            <w:ind w:left="605"/>
            <w:rPr>
              <w:rFonts w:ascii="宋体" w:hAnsi="宋体" w:eastAsia="宋体" w:cs="宋体"/>
              <w:sz w:val="30"/>
              <w:szCs w:val="30"/>
            </w:rPr>
          </w:pPr>
          <w:r>
            <w:fldChar w:fldCharType="begin"/>
          </w:r>
          <w:r>
            <w:instrText xml:space="preserve"> HYPERLINK \l "bookmark81" </w:instrText>
          </w:r>
          <w:r>
            <w:fldChar w:fldCharType="separate"/>
          </w:r>
          <w:r>
            <w:rPr>
              <w:rFonts w:ascii="Times New Roman" w:hAnsi="Times New Roman" w:eastAsia="Times New Roman" w:cs="Times New Roman"/>
              <w:color w:val="0468BB"/>
              <w:spacing w:val="-1"/>
              <w:sz w:val="30"/>
              <w:szCs w:val="30"/>
            </w:rPr>
            <w:t xml:space="preserve">5.1.3    </w:t>
          </w:r>
          <w:r>
            <w:rPr>
              <w:rFonts w:ascii="宋体" w:hAnsi="宋体" w:eastAsia="宋体" w:cs="宋体"/>
              <w:color w:val="0468BB"/>
              <w:spacing w:val="-1"/>
              <w:sz w:val="30"/>
              <w:szCs w:val="30"/>
            </w:rPr>
            <w:t>什么时候需要</w:t>
          </w:r>
          <w:r>
            <w:rPr>
              <w:rFonts w:ascii="Times New Roman" w:hAnsi="Times New Roman" w:eastAsia="Times New Roman" w:cs="Times New Roman"/>
              <w:color w:val="0468BB"/>
              <w:spacing w:val="-1"/>
              <w:sz w:val="30"/>
              <w:szCs w:val="30"/>
            </w:rPr>
            <w:t>Prescriptive</w:t>
          </w:r>
          <w:r>
            <w:rPr>
              <w:rFonts w:ascii="宋体" w:hAnsi="宋体" w:eastAsia="宋体" w:cs="宋体"/>
              <w:color w:val="0468BB"/>
              <w:spacing w:val="-1"/>
              <w:sz w:val="30"/>
              <w:szCs w:val="30"/>
            </w:rPr>
            <w:t>分析</w:t>
          </w:r>
          <w:r>
            <w:rPr>
              <w:rFonts w:ascii="宋体" w:hAnsi="宋体" w:eastAsia="宋体" w:cs="宋体"/>
              <w:color w:val="0468BB"/>
              <w:spacing w:val="-1"/>
              <w:sz w:val="30"/>
              <w:szCs w:val="30"/>
            </w:rPr>
            <w:fldChar w:fldCharType="end"/>
          </w:r>
        </w:p>
        <w:p w14:paraId="4AD5C0EA">
          <w:pPr>
            <w:spacing w:before="1" w:line="212" w:lineRule="auto"/>
            <w:ind w:left="305"/>
            <w:rPr>
              <w:rFonts w:ascii="宋体" w:hAnsi="宋体" w:eastAsia="宋体" w:cs="宋体"/>
              <w:sz w:val="30"/>
              <w:szCs w:val="30"/>
            </w:rPr>
          </w:pPr>
          <w:r>
            <w:fldChar w:fldCharType="begin"/>
          </w:r>
          <w:r>
            <w:instrText xml:space="preserve"> HYPERLINK \l "bookmark82" </w:instrText>
          </w:r>
          <w:r>
            <w:fldChar w:fldCharType="separate"/>
          </w:r>
          <w:r>
            <w:rPr>
              <w:rFonts w:ascii="Times New Roman" w:hAnsi="Times New Roman" w:eastAsia="Times New Roman" w:cs="Times New Roman"/>
              <w:color w:val="0468BB"/>
              <w:spacing w:val="-1"/>
              <w:sz w:val="30"/>
              <w:szCs w:val="30"/>
            </w:rPr>
            <w:t xml:space="preserve">5.2    </w:t>
          </w:r>
          <w:r>
            <w:rPr>
              <w:rFonts w:ascii="宋体" w:hAnsi="宋体" w:eastAsia="宋体" w:cs="宋体"/>
              <w:color w:val="0468BB"/>
              <w:spacing w:val="-1"/>
              <w:sz w:val="30"/>
              <w:szCs w:val="30"/>
            </w:rPr>
            <w:t>确定因素和非确定因素下的决策分析</w:t>
          </w:r>
          <w:r>
            <w:rPr>
              <w:rFonts w:ascii="宋体" w:hAnsi="宋体" w:eastAsia="宋体" w:cs="宋体"/>
              <w:color w:val="0468BB"/>
              <w:spacing w:val="-1"/>
              <w:sz w:val="30"/>
              <w:szCs w:val="30"/>
            </w:rPr>
            <w:fldChar w:fldCharType="end"/>
          </w:r>
        </w:p>
        <w:p w14:paraId="4144788C">
          <w:pPr>
            <w:spacing w:line="212" w:lineRule="auto"/>
            <w:ind w:left="305"/>
            <w:rPr>
              <w:rFonts w:ascii="宋体" w:hAnsi="宋体" w:eastAsia="宋体" w:cs="宋体"/>
              <w:sz w:val="30"/>
              <w:szCs w:val="30"/>
            </w:rPr>
          </w:pPr>
          <w:r>
            <w:fldChar w:fldCharType="begin"/>
          </w:r>
          <w:r>
            <w:instrText xml:space="preserve"> HYPERLINK \l "bookmark83" </w:instrText>
          </w:r>
          <w:r>
            <w:fldChar w:fldCharType="separate"/>
          </w:r>
          <w:r>
            <w:rPr>
              <w:rFonts w:ascii="Times New Roman" w:hAnsi="Times New Roman" w:eastAsia="Times New Roman" w:cs="Times New Roman"/>
              <w:color w:val="0468BB"/>
              <w:spacing w:val="-1"/>
              <w:sz w:val="30"/>
              <w:szCs w:val="30"/>
            </w:rPr>
            <w:t>5.3    What-If</w:t>
          </w:r>
          <w:r>
            <w:rPr>
              <w:rFonts w:ascii="宋体" w:hAnsi="宋体" w:eastAsia="宋体" w:cs="宋体"/>
              <w:color w:val="0468BB"/>
              <w:spacing w:val="-1"/>
              <w:sz w:val="30"/>
              <w:szCs w:val="30"/>
            </w:rPr>
            <w:t>分析和</w:t>
          </w:r>
          <w:r>
            <w:rPr>
              <w:rFonts w:ascii="Times New Roman" w:hAnsi="Times New Roman" w:eastAsia="Times New Roman" w:cs="Times New Roman"/>
              <w:color w:val="0468BB"/>
              <w:spacing w:val="-1"/>
              <w:sz w:val="30"/>
              <w:szCs w:val="30"/>
            </w:rPr>
            <w:t>Goal    Seeking</w:t>
          </w:r>
          <w:r>
            <w:rPr>
              <w:rFonts w:ascii="宋体" w:hAnsi="宋体" w:eastAsia="宋体" w:cs="宋体"/>
              <w:color w:val="0468BB"/>
              <w:spacing w:val="-1"/>
              <w:sz w:val="30"/>
              <w:szCs w:val="30"/>
            </w:rPr>
            <w:t>分析</w:t>
          </w:r>
          <w:r>
            <w:rPr>
              <w:rFonts w:ascii="宋体" w:hAnsi="宋体" w:eastAsia="宋体" w:cs="宋体"/>
              <w:color w:val="0468BB"/>
              <w:spacing w:val="-1"/>
              <w:sz w:val="30"/>
              <w:szCs w:val="30"/>
            </w:rPr>
            <w:fldChar w:fldCharType="end"/>
          </w:r>
        </w:p>
        <w:p w14:paraId="20F43A37">
          <w:pPr>
            <w:spacing w:before="1" w:line="212" w:lineRule="auto"/>
            <w:ind w:left="305"/>
            <w:rPr>
              <w:rFonts w:ascii="宋体" w:hAnsi="宋体" w:eastAsia="宋体" w:cs="宋体"/>
              <w:sz w:val="30"/>
              <w:szCs w:val="30"/>
            </w:rPr>
          </w:pPr>
          <w:r>
            <w:fldChar w:fldCharType="begin"/>
          </w:r>
          <w:r>
            <w:instrText xml:space="preserve"> HYPERLINK \l "bookmark84" </w:instrText>
          </w:r>
          <w:r>
            <w:fldChar w:fldCharType="separate"/>
          </w:r>
          <w:r>
            <w:rPr>
              <w:rFonts w:ascii="Times New Roman" w:hAnsi="Times New Roman" w:eastAsia="Times New Roman" w:cs="Times New Roman"/>
              <w:color w:val="0468BB"/>
              <w:spacing w:val="-2"/>
              <w:sz w:val="30"/>
              <w:szCs w:val="30"/>
            </w:rPr>
            <w:t xml:space="preserve">5.4    </w:t>
          </w:r>
          <w:r>
            <w:rPr>
              <w:rFonts w:ascii="宋体" w:hAnsi="宋体" w:eastAsia="宋体" w:cs="宋体"/>
              <w:color w:val="0468BB"/>
              <w:spacing w:val="-2"/>
              <w:sz w:val="30"/>
              <w:szCs w:val="30"/>
            </w:rPr>
            <w:t>优化技术介绍</w:t>
          </w:r>
          <w:r>
            <w:rPr>
              <w:rFonts w:ascii="宋体" w:hAnsi="宋体" w:eastAsia="宋体" w:cs="宋体"/>
              <w:color w:val="0468BB"/>
              <w:spacing w:val="-2"/>
              <w:sz w:val="30"/>
              <w:szCs w:val="30"/>
            </w:rPr>
            <w:fldChar w:fldCharType="end"/>
          </w:r>
        </w:p>
        <w:p w14:paraId="4F650318">
          <w:pPr>
            <w:spacing w:line="212" w:lineRule="auto"/>
            <w:ind w:left="605"/>
            <w:rPr>
              <w:rFonts w:ascii="宋体" w:hAnsi="宋体" w:eastAsia="宋体" w:cs="宋体"/>
              <w:sz w:val="30"/>
              <w:szCs w:val="30"/>
            </w:rPr>
          </w:pPr>
          <w:r>
            <w:fldChar w:fldCharType="begin"/>
          </w:r>
          <w:r>
            <w:instrText xml:space="preserve"> HYPERLINK \l "bookmark85" </w:instrText>
          </w:r>
          <w:r>
            <w:fldChar w:fldCharType="separate"/>
          </w:r>
          <w:r>
            <w:rPr>
              <w:rFonts w:ascii="Times New Roman" w:hAnsi="Times New Roman" w:eastAsia="Times New Roman" w:cs="Times New Roman"/>
              <w:color w:val="0468BB"/>
              <w:spacing w:val="-1"/>
              <w:sz w:val="30"/>
              <w:szCs w:val="30"/>
            </w:rPr>
            <w:t xml:space="preserve">5.4.1    </w:t>
          </w:r>
          <w:r>
            <w:rPr>
              <w:rFonts w:ascii="宋体" w:hAnsi="宋体" w:eastAsia="宋体" w:cs="宋体"/>
              <w:color w:val="0468BB"/>
              <w:spacing w:val="-1"/>
              <w:sz w:val="30"/>
              <w:szCs w:val="30"/>
            </w:rPr>
            <w:t>数据挖掘算法中常用的优化技术</w:t>
          </w:r>
          <w:r>
            <w:rPr>
              <w:rFonts w:ascii="宋体" w:hAnsi="宋体" w:eastAsia="宋体" w:cs="宋体"/>
              <w:color w:val="0468BB"/>
              <w:spacing w:val="-1"/>
              <w:sz w:val="30"/>
              <w:szCs w:val="30"/>
            </w:rPr>
            <w:fldChar w:fldCharType="end"/>
          </w:r>
        </w:p>
        <w:p w14:paraId="0FB33F73">
          <w:pPr>
            <w:spacing w:before="1" w:line="212" w:lineRule="auto"/>
            <w:ind w:left="605"/>
            <w:rPr>
              <w:rFonts w:ascii="宋体" w:hAnsi="宋体" w:eastAsia="宋体" w:cs="宋体"/>
              <w:sz w:val="30"/>
              <w:szCs w:val="30"/>
            </w:rPr>
          </w:pPr>
          <w:r>
            <w:fldChar w:fldCharType="begin"/>
          </w:r>
          <w:r>
            <w:instrText xml:space="preserve"> HYPERLINK \l "bookmark86" </w:instrText>
          </w:r>
          <w:r>
            <w:fldChar w:fldCharType="separate"/>
          </w:r>
          <w:r>
            <w:rPr>
              <w:rFonts w:ascii="Times New Roman" w:hAnsi="Times New Roman" w:eastAsia="Times New Roman" w:cs="Times New Roman"/>
              <w:color w:val="0468BB"/>
              <w:spacing w:val="-1"/>
              <w:sz w:val="30"/>
              <w:szCs w:val="30"/>
            </w:rPr>
            <w:t xml:space="preserve">5.4.2    </w:t>
          </w:r>
          <w:r>
            <w:rPr>
              <w:rFonts w:ascii="宋体" w:hAnsi="宋体" w:eastAsia="宋体" w:cs="宋体"/>
              <w:color w:val="0468BB"/>
              <w:spacing w:val="-1"/>
              <w:sz w:val="30"/>
              <w:szCs w:val="30"/>
            </w:rPr>
            <w:t>优化问题求解工具介绍</w:t>
          </w:r>
          <w:r>
            <w:rPr>
              <w:rFonts w:ascii="宋体" w:hAnsi="宋体" w:eastAsia="宋体" w:cs="宋体"/>
              <w:color w:val="0468BB"/>
              <w:spacing w:val="-1"/>
              <w:sz w:val="30"/>
              <w:szCs w:val="30"/>
            </w:rPr>
            <w:fldChar w:fldCharType="end"/>
          </w:r>
        </w:p>
        <w:p w14:paraId="43619E82">
          <w:pPr>
            <w:spacing w:line="212" w:lineRule="auto"/>
            <w:ind w:left="605"/>
            <w:rPr>
              <w:rFonts w:ascii="宋体" w:hAnsi="宋体" w:eastAsia="宋体" w:cs="宋体"/>
              <w:sz w:val="30"/>
              <w:szCs w:val="30"/>
            </w:rPr>
          </w:pPr>
          <w:r>
            <w:fldChar w:fldCharType="begin"/>
          </w:r>
          <w:r>
            <w:instrText xml:space="preserve"> HYPERLINK \l "bookmark87" </w:instrText>
          </w:r>
          <w:r>
            <w:fldChar w:fldCharType="separate"/>
          </w:r>
          <w:r>
            <w:rPr>
              <w:rFonts w:ascii="Times New Roman" w:hAnsi="Times New Roman" w:eastAsia="Times New Roman" w:cs="Times New Roman"/>
              <w:color w:val="0468BB"/>
              <w:spacing w:val="-1"/>
              <w:sz w:val="30"/>
              <w:szCs w:val="30"/>
            </w:rPr>
            <w:t>5.4.3    CVXPY</w:t>
          </w:r>
          <w:r>
            <w:rPr>
              <w:rFonts w:ascii="宋体" w:hAnsi="宋体" w:eastAsia="宋体" w:cs="宋体"/>
              <w:color w:val="0468BB"/>
              <w:spacing w:val="-1"/>
              <w:sz w:val="30"/>
              <w:szCs w:val="30"/>
            </w:rPr>
            <w:t>优化工具在机器学习算法中的应用</w:t>
          </w:r>
          <w:r>
            <w:rPr>
              <w:rFonts w:ascii="宋体" w:hAnsi="宋体" w:eastAsia="宋体" w:cs="宋体"/>
              <w:color w:val="0468BB"/>
              <w:spacing w:val="-1"/>
              <w:sz w:val="30"/>
              <w:szCs w:val="30"/>
            </w:rPr>
            <w:fldChar w:fldCharType="end"/>
          </w:r>
        </w:p>
        <w:p w14:paraId="040409ED">
          <w:pPr>
            <w:spacing w:before="1" w:line="212" w:lineRule="auto"/>
            <w:ind w:left="605"/>
            <w:rPr>
              <w:rFonts w:ascii="宋体" w:hAnsi="宋体" w:eastAsia="宋体" w:cs="宋体"/>
              <w:sz w:val="30"/>
              <w:szCs w:val="30"/>
            </w:rPr>
          </w:pPr>
          <w:r>
            <w:fldChar w:fldCharType="begin"/>
          </w:r>
          <w:r>
            <w:instrText xml:space="preserve"> HYPERLINK \l "bookmark88" </w:instrText>
          </w:r>
          <w:r>
            <w:fldChar w:fldCharType="separate"/>
          </w:r>
          <w:r>
            <w:rPr>
              <w:rFonts w:ascii="Times New Roman" w:hAnsi="Times New Roman" w:eastAsia="Times New Roman" w:cs="Times New Roman"/>
              <w:color w:val="0468BB"/>
              <w:spacing w:val="-1"/>
              <w:sz w:val="30"/>
              <w:szCs w:val="30"/>
            </w:rPr>
            <w:t xml:space="preserve">5.4.4    </w:t>
          </w:r>
          <w:r>
            <w:rPr>
              <w:rFonts w:ascii="宋体" w:hAnsi="宋体" w:eastAsia="宋体" w:cs="宋体"/>
              <w:color w:val="0468BB"/>
              <w:spacing w:val="-1"/>
              <w:sz w:val="30"/>
              <w:szCs w:val="30"/>
            </w:rPr>
            <w:t>应用优化技术寻找最优产品推荐</w:t>
          </w:r>
          <w:r>
            <w:rPr>
              <w:rFonts w:ascii="宋体" w:hAnsi="宋体" w:eastAsia="宋体" w:cs="宋体"/>
              <w:color w:val="0468BB"/>
              <w:spacing w:val="-1"/>
              <w:sz w:val="30"/>
              <w:szCs w:val="30"/>
            </w:rPr>
            <w:fldChar w:fldCharType="end"/>
          </w:r>
        </w:p>
        <w:p w14:paraId="5F79DE12">
          <w:pPr>
            <w:spacing w:line="212" w:lineRule="auto"/>
            <w:ind w:left="305"/>
            <w:rPr>
              <w:rFonts w:ascii="宋体" w:hAnsi="宋体" w:eastAsia="宋体" w:cs="宋体"/>
              <w:sz w:val="30"/>
              <w:szCs w:val="30"/>
            </w:rPr>
          </w:pPr>
          <w:r>
            <w:fldChar w:fldCharType="begin"/>
          </w:r>
          <w:r>
            <w:instrText xml:space="preserve"> HYPERLINK \l "bookmark89" </w:instrText>
          </w:r>
          <w:r>
            <w:fldChar w:fldCharType="separate"/>
          </w:r>
          <w:r>
            <w:rPr>
              <w:rFonts w:ascii="Times New Roman" w:hAnsi="Times New Roman" w:eastAsia="Times New Roman" w:cs="Times New Roman"/>
              <w:color w:val="0468BB"/>
              <w:spacing w:val="-5"/>
              <w:sz w:val="30"/>
              <w:szCs w:val="30"/>
            </w:rPr>
            <w:t>5.5</w:t>
          </w:r>
          <w:r>
            <w:rPr>
              <w:rFonts w:ascii="Times New Roman" w:hAnsi="Times New Roman" w:eastAsia="Times New Roman" w:cs="Times New Roman"/>
              <w:color w:val="0468BB"/>
              <w:spacing w:val="4"/>
              <w:sz w:val="30"/>
              <w:szCs w:val="30"/>
            </w:rPr>
            <w:t xml:space="preserve">    </w:t>
          </w:r>
          <w:r>
            <w:rPr>
              <w:rFonts w:ascii="宋体" w:hAnsi="宋体" w:eastAsia="宋体" w:cs="宋体"/>
              <w:color w:val="0468BB"/>
              <w:spacing w:val="-5"/>
              <w:sz w:val="30"/>
              <w:szCs w:val="30"/>
            </w:rPr>
            <w:t>仿真分析</w:t>
          </w:r>
          <w:r>
            <w:rPr>
              <w:rFonts w:ascii="宋体" w:hAnsi="宋体" w:eastAsia="宋体" w:cs="宋体"/>
              <w:color w:val="0468BB"/>
              <w:spacing w:val="-5"/>
              <w:sz w:val="30"/>
              <w:szCs w:val="30"/>
            </w:rPr>
            <w:fldChar w:fldCharType="end"/>
          </w:r>
        </w:p>
        <w:p w14:paraId="6360057C">
          <w:pPr>
            <w:spacing w:before="1" w:line="212" w:lineRule="auto"/>
            <w:ind w:left="605"/>
            <w:rPr>
              <w:rFonts w:ascii="宋体" w:hAnsi="宋体" w:eastAsia="宋体" w:cs="宋体"/>
              <w:sz w:val="30"/>
              <w:szCs w:val="30"/>
            </w:rPr>
          </w:pPr>
          <w:r>
            <w:fldChar w:fldCharType="begin"/>
          </w:r>
          <w:r>
            <w:instrText xml:space="preserve"> HYPERLINK \l "bookmark90" </w:instrText>
          </w:r>
          <w:r>
            <w:fldChar w:fldCharType="separate"/>
          </w:r>
          <w:r>
            <w:rPr>
              <w:rFonts w:ascii="Times New Roman" w:hAnsi="Times New Roman" w:eastAsia="Times New Roman" w:cs="Times New Roman"/>
              <w:color w:val="0468BB"/>
              <w:spacing w:val="-2"/>
              <w:sz w:val="30"/>
              <w:szCs w:val="30"/>
            </w:rPr>
            <w:t xml:space="preserve">5.5.1    </w:t>
          </w:r>
          <w:r>
            <w:rPr>
              <w:rFonts w:ascii="宋体" w:hAnsi="宋体" w:eastAsia="宋体" w:cs="宋体"/>
              <w:color w:val="0468BB"/>
              <w:spacing w:val="-2"/>
              <w:sz w:val="30"/>
              <w:szCs w:val="30"/>
            </w:rPr>
            <w:t>蒙特卡洛的介绍</w:t>
          </w:r>
          <w:r>
            <w:rPr>
              <w:rFonts w:ascii="宋体" w:hAnsi="宋体" w:eastAsia="宋体" w:cs="宋体"/>
              <w:color w:val="0468BB"/>
              <w:spacing w:val="-2"/>
              <w:sz w:val="30"/>
              <w:szCs w:val="30"/>
            </w:rPr>
            <w:fldChar w:fldCharType="end"/>
          </w:r>
        </w:p>
        <w:p w14:paraId="06ED760D">
          <w:pPr>
            <w:spacing w:line="212" w:lineRule="auto"/>
            <w:ind w:left="605"/>
            <w:rPr>
              <w:rFonts w:ascii="宋体" w:hAnsi="宋体" w:eastAsia="宋体" w:cs="宋体"/>
              <w:sz w:val="30"/>
              <w:szCs w:val="30"/>
            </w:rPr>
          </w:pPr>
          <w:r>
            <w:fldChar w:fldCharType="begin"/>
          </w:r>
          <w:r>
            <w:instrText xml:space="preserve"> HYPERLINK \l "bookmark91" </w:instrText>
          </w:r>
          <w:r>
            <w:fldChar w:fldCharType="separate"/>
          </w:r>
          <w:r>
            <w:rPr>
              <w:rFonts w:ascii="Times New Roman" w:hAnsi="Times New Roman" w:eastAsia="Times New Roman" w:cs="Times New Roman"/>
              <w:color w:val="0468BB"/>
              <w:spacing w:val="-1"/>
              <w:sz w:val="30"/>
              <w:szCs w:val="30"/>
            </w:rPr>
            <w:t xml:space="preserve">5.5.2    </w:t>
          </w:r>
          <w:r>
            <w:rPr>
              <w:rFonts w:ascii="宋体" w:hAnsi="宋体" w:eastAsia="宋体" w:cs="宋体"/>
              <w:color w:val="0468BB"/>
              <w:spacing w:val="-1"/>
              <w:sz w:val="30"/>
              <w:szCs w:val="30"/>
            </w:rPr>
            <w:t>采用蒙特卡洛方法进行重采样</w:t>
          </w:r>
          <w:r>
            <w:rPr>
              <w:rFonts w:ascii="宋体" w:hAnsi="宋体" w:eastAsia="宋体" w:cs="宋体"/>
              <w:color w:val="0468BB"/>
              <w:spacing w:val="-1"/>
              <w:sz w:val="30"/>
              <w:szCs w:val="30"/>
            </w:rPr>
            <w:fldChar w:fldCharType="end"/>
          </w:r>
        </w:p>
        <w:p w14:paraId="751CF4E5">
          <w:pPr>
            <w:spacing w:before="1" w:line="212" w:lineRule="auto"/>
            <w:ind w:left="305"/>
            <w:rPr>
              <w:rFonts w:ascii="宋体" w:hAnsi="宋体" w:eastAsia="宋体" w:cs="宋体"/>
              <w:sz w:val="30"/>
              <w:szCs w:val="30"/>
            </w:rPr>
          </w:pPr>
          <w:r>
            <w:fldChar w:fldCharType="begin"/>
          </w:r>
          <w:r>
            <w:instrText xml:space="preserve"> HYPERLINK \l "bookmark92" </w:instrText>
          </w:r>
          <w:r>
            <w:fldChar w:fldCharType="separate"/>
          </w:r>
          <w:r>
            <w:rPr>
              <w:rFonts w:ascii="Times New Roman" w:hAnsi="Times New Roman" w:eastAsia="Times New Roman" w:cs="Times New Roman"/>
              <w:color w:val="0468BB"/>
              <w:spacing w:val="-1"/>
              <w:sz w:val="30"/>
              <w:szCs w:val="30"/>
            </w:rPr>
            <w:t xml:space="preserve">5.6    </w:t>
          </w:r>
          <w:r>
            <w:rPr>
              <w:rFonts w:ascii="宋体" w:hAnsi="宋体" w:eastAsia="宋体" w:cs="宋体"/>
              <w:color w:val="0468BB"/>
              <w:spacing w:val="-1"/>
              <w:sz w:val="30"/>
              <w:szCs w:val="30"/>
            </w:rPr>
            <w:t>马尔可夫链及马尔可夫决策过程</w:t>
          </w:r>
          <w:r>
            <w:rPr>
              <w:rFonts w:ascii="宋体" w:hAnsi="宋体" w:eastAsia="宋体" w:cs="宋体"/>
              <w:color w:val="0468BB"/>
              <w:spacing w:val="-1"/>
              <w:sz w:val="30"/>
              <w:szCs w:val="30"/>
            </w:rPr>
            <w:fldChar w:fldCharType="end"/>
          </w:r>
        </w:p>
        <w:p w14:paraId="6A77A2EC">
          <w:pPr>
            <w:spacing w:line="212" w:lineRule="auto"/>
            <w:ind w:left="605"/>
            <w:rPr>
              <w:rFonts w:ascii="宋体" w:hAnsi="宋体" w:eastAsia="宋体" w:cs="宋体"/>
              <w:sz w:val="30"/>
              <w:szCs w:val="30"/>
            </w:rPr>
          </w:pPr>
          <w:r>
            <w:fldChar w:fldCharType="begin"/>
          </w:r>
          <w:r>
            <w:instrText xml:space="preserve"> HYPERLINK \l "bookmark93" </w:instrText>
          </w:r>
          <w:r>
            <w:fldChar w:fldCharType="separate"/>
          </w:r>
          <w:r>
            <w:rPr>
              <w:rFonts w:ascii="Times New Roman" w:hAnsi="Times New Roman" w:eastAsia="Times New Roman" w:cs="Times New Roman"/>
              <w:color w:val="0468BB"/>
              <w:spacing w:val="-1"/>
              <w:sz w:val="30"/>
              <w:szCs w:val="30"/>
            </w:rPr>
            <w:t xml:space="preserve">5.6.1    </w:t>
          </w:r>
          <w:r>
            <w:rPr>
              <w:rFonts w:ascii="宋体" w:hAnsi="宋体" w:eastAsia="宋体" w:cs="宋体"/>
              <w:color w:val="0468BB"/>
              <w:spacing w:val="-1"/>
              <w:sz w:val="30"/>
              <w:szCs w:val="30"/>
            </w:rPr>
            <w:t>马尔可夫过程及马尔可夫链</w:t>
          </w:r>
          <w:r>
            <w:rPr>
              <w:rFonts w:ascii="宋体" w:hAnsi="宋体" w:eastAsia="宋体" w:cs="宋体"/>
              <w:color w:val="0468BB"/>
              <w:spacing w:val="-1"/>
              <w:sz w:val="30"/>
              <w:szCs w:val="30"/>
            </w:rPr>
            <w:fldChar w:fldCharType="end"/>
          </w:r>
        </w:p>
        <w:p w14:paraId="7F69AE1D">
          <w:pPr>
            <w:spacing w:before="1" w:line="212" w:lineRule="auto"/>
            <w:ind w:left="605"/>
            <w:rPr>
              <w:rFonts w:ascii="宋体" w:hAnsi="宋体" w:eastAsia="宋体" w:cs="宋体"/>
              <w:sz w:val="30"/>
              <w:szCs w:val="30"/>
            </w:rPr>
          </w:pPr>
          <w:r>
            <w:fldChar w:fldCharType="begin"/>
          </w:r>
          <w:r>
            <w:instrText xml:space="preserve"> HYPERLINK \l "bookmark94" </w:instrText>
          </w:r>
          <w:r>
            <w:fldChar w:fldCharType="separate"/>
          </w:r>
          <w:r>
            <w:rPr>
              <w:rFonts w:ascii="Times New Roman" w:hAnsi="Times New Roman" w:eastAsia="Times New Roman" w:cs="Times New Roman"/>
              <w:color w:val="0468BB"/>
              <w:spacing w:val="-1"/>
              <w:sz w:val="30"/>
              <w:szCs w:val="30"/>
            </w:rPr>
            <w:t xml:space="preserve">5.6.2    </w:t>
          </w:r>
          <w:r>
            <w:rPr>
              <w:rFonts w:ascii="宋体" w:hAnsi="宋体" w:eastAsia="宋体" w:cs="宋体"/>
              <w:color w:val="0468BB"/>
              <w:spacing w:val="-1"/>
              <w:sz w:val="30"/>
              <w:szCs w:val="30"/>
            </w:rPr>
            <w:t>马尔可夫决策过程及应用工具</w:t>
          </w:r>
          <w:r>
            <w:rPr>
              <w:rFonts w:ascii="宋体" w:hAnsi="宋体" w:eastAsia="宋体" w:cs="宋体"/>
              <w:color w:val="0468BB"/>
              <w:spacing w:val="-1"/>
              <w:sz w:val="30"/>
              <w:szCs w:val="30"/>
            </w:rPr>
            <w:fldChar w:fldCharType="end"/>
          </w:r>
        </w:p>
        <w:p w14:paraId="53608333">
          <w:pPr>
            <w:spacing w:line="212" w:lineRule="auto"/>
            <w:jc w:val="right"/>
            <w:rPr>
              <w:rFonts w:ascii="宋体" w:hAnsi="宋体" w:eastAsia="宋体" w:cs="宋体"/>
              <w:sz w:val="30"/>
              <w:szCs w:val="30"/>
            </w:rPr>
          </w:pPr>
          <w:r>
            <w:fldChar w:fldCharType="begin"/>
          </w:r>
          <w:r>
            <w:instrText xml:space="preserve"> HYPERLINK \l "bookmark95" </w:instrText>
          </w:r>
          <w:r>
            <w:fldChar w:fldCharType="separate"/>
          </w:r>
          <w:r>
            <w:rPr>
              <w:rFonts w:ascii="Times New Roman" w:hAnsi="Times New Roman" w:eastAsia="Times New Roman" w:cs="Times New Roman"/>
              <w:color w:val="0468BB"/>
              <w:spacing w:val="-1"/>
              <w:sz w:val="30"/>
              <w:szCs w:val="30"/>
            </w:rPr>
            <w:t xml:space="preserve">5.6.3    </w:t>
          </w:r>
          <w:r>
            <w:rPr>
              <w:rFonts w:ascii="宋体" w:hAnsi="宋体" w:eastAsia="宋体" w:cs="宋体"/>
              <w:color w:val="0468BB"/>
              <w:spacing w:val="-1"/>
              <w:sz w:val="30"/>
              <w:szCs w:val="30"/>
            </w:rPr>
            <w:t>应用马尔可夫决策过程研究营销策略及客户生命周期价值</w:t>
          </w:r>
          <w:r>
            <w:rPr>
              <w:rFonts w:ascii="宋体" w:hAnsi="宋体" w:eastAsia="宋体" w:cs="宋体"/>
              <w:color w:val="0468BB"/>
              <w:spacing w:val="-1"/>
              <w:sz w:val="30"/>
              <w:szCs w:val="30"/>
            </w:rPr>
            <w:fldChar w:fldCharType="end"/>
          </w:r>
        </w:p>
        <w:p w14:paraId="2D557971">
          <w:pPr>
            <w:spacing w:before="1" w:line="212" w:lineRule="auto"/>
            <w:rPr>
              <w:rFonts w:ascii="Times New Roman" w:hAnsi="Times New Roman" w:eastAsia="Times New Roman" w:cs="Times New Roman"/>
              <w:sz w:val="30"/>
              <w:szCs w:val="30"/>
            </w:rPr>
          </w:pPr>
          <w:r>
            <w:fldChar w:fldCharType="begin"/>
          </w:r>
          <w:r>
            <w:instrText xml:space="preserve"> HYPERLINK \l "bookmark96" </w:instrText>
          </w:r>
          <w:r>
            <w:fldChar w:fldCharType="separate"/>
          </w:r>
          <w:r>
            <w:rPr>
              <w:rFonts w:ascii="宋体" w:hAnsi="宋体" w:eastAsia="宋体" w:cs="宋体"/>
              <w:color w:val="0468BB"/>
              <w:spacing w:val="-1"/>
              <w:sz w:val="30"/>
              <w:szCs w:val="30"/>
            </w:rPr>
            <w:t>第</w:t>
          </w:r>
          <w:r>
            <w:rPr>
              <w:rFonts w:ascii="Times New Roman" w:hAnsi="Times New Roman" w:eastAsia="Times New Roman" w:cs="Times New Roman"/>
              <w:color w:val="0468BB"/>
              <w:spacing w:val="-1"/>
              <w:sz w:val="30"/>
              <w:szCs w:val="30"/>
            </w:rPr>
            <w:t>6</w:t>
          </w:r>
          <w:r>
            <w:rPr>
              <w:rFonts w:ascii="宋体" w:hAnsi="宋体" w:eastAsia="宋体" w:cs="宋体"/>
              <w:color w:val="0468BB"/>
              <w:spacing w:val="-1"/>
              <w:sz w:val="30"/>
              <w:szCs w:val="30"/>
            </w:rPr>
            <w:t>章  深入探讨</w:t>
          </w:r>
          <w:r>
            <w:rPr>
              <w:rFonts w:ascii="Times New Roman" w:hAnsi="Times New Roman" w:eastAsia="Times New Roman" w:cs="Times New Roman"/>
              <w:color w:val="0468BB"/>
              <w:spacing w:val="-1"/>
              <w:sz w:val="30"/>
              <w:szCs w:val="30"/>
            </w:rPr>
            <w:t>CNN</w:t>
          </w:r>
          <w:r>
            <w:rPr>
              <w:rFonts w:ascii="Times New Roman" w:hAnsi="Times New Roman" w:eastAsia="Times New Roman" w:cs="Times New Roman"/>
              <w:color w:val="0468BB"/>
              <w:spacing w:val="-1"/>
              <w:sz w:val="30"/>
              <w:szCs w:val="30"/>
            </w:rPr>
            <w:fldChar w:fldCharType="end"/>
          </w:r>
        </w:p>
        <w:p w14:paraId="582D6839">
          <w:pPr>
            <w:spacing w:line="212" w:lineRule="auto"/>
            <w:ind w:left="301"/>
            <w:rPr>
              <w:rFonts w:ascii="Times New Roman" w:hAnsi="Times New Roman" w:eastAsia="Times New Roman" w:cs="Times New Roman"/>
              <w:sz w:val="30"/>
              <w:szCs w:val="30"/>
            </w:rPr>
          </w:pPr>
          <w:r>
            <w:fldChar w:fldCharType="begin"/>
          </w:r>
          <w:r>
            <w:instrText xml:space="preserve"> HYPERLINK \l "bookmark97" </w:instrText>
          </w:r>
          <w:r>
            <w:fldChar w:fldCharType="separate"/>
          </w:r>
          <w:r>
            <w:rPr>
              <w:rFonts w:ascii="Times New Roman" w:hAnsi="Times New Roman" w:eastAsia="Times New Roman" w:cs="Times New Roman"/>
              <w:color w:val="0468BB"/>
              <w:spacing w:val="-1"/>
              <w:sz w:val="30"/>
              <w:szCs w:val="30"/>
            </w:rPr>
            <w:t xml:space="preserve">6.1    </w:t>
          </w:r>
          <w:r>
            <w:rPr>
              <w:rFonts w:ascii="宋体" w:hAnsi="宋体" w:eastAsia="宋体" w:cs="宋体"/>
              <w:color w:val="0468BB"/>
              <w:spacing w:val="-1"/>
              <w:sz w:val="30"/>
              <w:szCs w:val="30"/>
            </w:rPr>
            <w:t>换个角度讨论</w:t>
          </w:r>
          <w:r>
            <w:rPr>
              <w:rFonts w:ascii="Times New Roman" w:hAnsi="Times New Roman" w:eastAsia="Times New Roman" w:cs="Times New Roman"/>
              <w:color w:val="0468BB"/>
              <w:spacing w:val="-1"/>
              <w:sz w:val="30"/>
              <w:szCs w:val="30"/>
            </w:rPr>
            <w:t>CNN</w:t>
          </w:r>
          <w:r>
            <w:rPr>
              <w:rFonts w:ascii="Times New Roman" w:hAnsi="Times New Roman" w:eastAsia="Times New Roman" w:cs="Times New Roman"/>
              <w:color w:val="0468BB"/>
              <w:spacing w:val="-1"/>
              <w:sz w:val="30"/>
              <w:szCs w:val="30"/>
            </w:rPr>
            <w:fldChar w:fldCharType="end"/>
          </w:r>
        </w:p>
        <w:p w14:paraId="2BBA0ED8">
          <w:pPr>
            <w:spacing w:before="1" w:line="212" w:lineRule="auto"/>
            <w:ind w:left="601"/>
            <w:rPr>
              <w:rFonts w:ascii="宋体" w:hAnsi="宋体" w:eastAsia="宋体" w:cs="宋体"/>
              <w:sz w:val="30"/>
              <w:szCs w:val="30"/>
            </w:rPr>
          </w:pPr>
          <w:r>
            <w:fldChar w:fldCharType="begin"/>
          </w:r>
          <w:r>
            <w:instrText xml:space="preserve"> HYPERLINK \l "bookmark98" </w:instrText>
          </w:r>
          <w:r>
            <w:fldChar w:fldCharType="separate"/>
          </w:r>
          <w:r>
            <w:rPr>
              <w:rFonts w:ascii="Times New Roman" w:hAnsi="Times New Roman" w:eastAsia="Times New Roman" w:cs="Times New Roman"/>
              <w:color w:val="0468BB"/>
              <w:spacing w:val="-1"/>
              <w:sz w:val="30"/>
              <w:szCs w:val="30"/>
            </w:rPr>
            <w:t xml:space="preserve">6.1.1    </w:t>
          </w:r>
          <w:r>
            <w:rPr>
              <w:rFonts w:ascii="宋体" w:hAnsi="宋体" w:eastAsia="宋体" w:cs="宋体"/>
              <w:color w:val="0468BB"/>
              <w:spacing w:val="-1"/>
              <w:sz w:val="30"/>
              <w:szCs w:val="30"/>
            </w:rPr>
            <w:t>卷积是在做什么</w:t>
          </w:r>
          <w:r>
            <w:rPr>
              <w:rFonts w:ascii="宋体" w:hAnsi="宋体" w:eastAsia="宋体" w:cs="宋体"/>
              <w:color w:val="0468BB"/>
              <w:spacing w:val="-1"/>
              <w:sz w:val="30"/>
              <w:szCs w:val="30"/>
            </w:rPr>
            <w:fldChar w:fldCharType="end"/>
          </w:r>
        </w:p>
        <w:p w14:paraId="25D4457F">
          <w:pPr>
            <w:spacing w:line="212" w:lineRule="auto"/>
            <w:ind w:left="601"/>
            <w:rPr>
              <w:rFonts w:ascii="宋体" w:hAnsi="宋体" w:eastAsia="宋体" w:cs="宋体"/>
              <w:sz w:val="30"/>
              <w:szCs w:val="30"/>
            </w:rPr>
          </w:pPr>
          <w:r>
            <w:fldChar w:fldCharType="begin"/>
          </w:r>
          <w:r>
            <w:instrText xml:space="preserve"> HYPERLINK \l "bookmark99" </w:instrText>
          </w:r>
          <w:r>
            <w:fldChar w:fldCharType="separate"/>
          </w:r>
          <w:r>
            <w:rPr>
              <w:rFonts w:ascii="Times New Roman" w:hAnsi="Times New Roman" w:eastAsia="Times New Roman" w:cs="Times New Roman"/>
              <w:color w:val="0468BB"/>
              <w:spacing w:val="-1"/>
              <w:sz w:val="30"/>
              <w:szCs w:val="30"/>
            </w:rPr>
            <w:t xml:space="preserve">6.1.2    </w:t>
          </w:r>
          <w:r>
            <w:rPr>
              <w:rFonts w:ascii="宋体" w:hAnsi="宋体" w:eastAsia="宋体" w:cs="宋体"/>
              <w:color w:val="0468BB"/>
              <w:spacing w:val="-1"/>
              <w:sz w:val="30"/>
              <w:szCs w:val="30"/>
            </w:rPr>
            <w:t>人脸检测与人脸识别</w:t>
          </w:r>
          <w:r>
            <w:rPr>
              <w:rFonts w:ascii="宋体" w:hAnsi="宋体" w:eastAsia="宋体" w:cs="宋体"/>
              <w:color w:val="0468BB"/>
              <w:spacing w:val="-1"/>
              <w:sz w:val="30"/>
              <w:szCs w:val="30"/>
            </w:rPr>
            <w:fldChar w:fldCharType="end"/>
          </w:r>
        </w:p>
        <w:p w14:paraId="4B396D99">
          <w:pPr>
            <w:spacing w:before="1" w:line="212" w:lineRule="auto"/>
            <w:ind w:left="601"/>
            <w:rPr>
              <w:rFonts w:ascii="宋体" w:hAnsi="宋体" w:eastAsia="宋体" w:cs="宋体"/>
              <w:sz w:val="30"/>
              <w:szCs w:val="30"/>
            </w:rPr>
          </w:pPr>
          <w:r>
            <w:fldChar w:fldCharType="begin"/>
          </w:r>
          <w:r>
            <w:instrText xml:space="preserve"> HYPERLINK \l "bookmark100" </w:instrText>
          </w:r>
          <w:r>
            <w:fldChar w:fldCharType="separate"/>
          </w:r>
          <w:r>
            <w:rPr>
              <w:rFonts w:ascii="Times New Roman" w:hAnsi="Times New Roman" w:eastAsia="Times New Roman" w:cs="Times New Roman"/>
              <w:color w:val="0468BB"/>
              <w:spacing w:val="-1"/>
              <w:sz w:val="30"/>
              <w:szCs w:val="30"/>
            </w:rPr>
            <w:t xml:space="preserve">6.1.3    </w:t>
          </w:r>
          <w:r>
            <w:rPr>
              <w:rFonts w:ascii="宋体" w:hAnsi="宋体" w:eastAsia="宋体" w:cs="宋体"/>
              <w:color w:val="0468BB"/>
              <w:spacing w:val="-1"/>
              <w:sz w:val="30"/>
              <w:szCs w:val="30"/>
            </w:rPr>
            <w:t>深度学习意味着什么</w:t>
          </w:r>
          <w:r>
            <w:rPr>
              <w:rFonts w:ascii="宋体" w:hAnsi="宋体" w:eastAsia="宋体" w:cs="宋体"/>
              <w:color w:val="0468BB"/>
              <w:spacing w:val="-1"/>
              <w:sz w:val="30"/>
              <w:szCs w:val="30"/>
            </w:rPr>
            <w:fldChar w:fldCharType="end"/>
          </w:r>
        </w:p>
        <w:p w14:paraId="540A6442">
          <w:pPr>
            <w:spacing w:line="212" w:lineRule="auto"/>
            <w:ind w:left="601"/>
            <w:rPr>
              <w:rFonts w:ascii="宋体" w:hAnsi="宋体" w:eastAsia="宋体" w:cs="宋体"/>
              <w:sz w:val="30"/>
              <w:szCs w:val="30"/>
            </w:rPr>
          </w:pPr>
          <w:r>
            <w:fldChar w:fldCharType="begin"/>
          </w:r>
          <w:r>
            <w:instrText xml:space="preserve"> HYPERLINK \l "bookmark101" </w:instrText>
          </w:r>
          <w:r>
            <w:fldChar w:fldCharType="separate"/>
          </w:r>
          <w:r>
            <w:rPr>
              <w:rFonts w:ascii="Times New Roman" w:hAnsi="Times New Roman" w:eastAsia="Times New Roman" w:cs="Times New Roman"/>
              <w:color w:val="0468BB"/>
              <w:spacing w:val="-1"/>
              <w:sz w:val="30"/>
              <w:szCs w:val="30"/>
            </w:rPr>
            <w:t>6.1.4    CNN</w:t>
          </w:r>
          <w:r>
            <w:rPr>
              <w:rFonts w:ascii="宋体" w:hAnsi="宋体" w:eastAsia="宋体" w:cs="宋体"/>
              <w:color w:val="0468BB"/>
              <w:spacing w:val="-1"/>
              <w:sz w:val="30"/>
              <w:szCs w:val="30"/>
            </w:rPr>
            <w:t>的结构</w:t>
          </w:r>
          <w:r>
            <w:rPr>
              <w:rFonts w:ascii="宋体" w:hAnsi="宋体" w:eastAsia="宋体" w:cs="宋体"/>
              <w:color w:val="0468BB"/>
              <w:spacing w:val="-1"/>
              <w:sz w:val="30"/>
              <w:szCs w:val="30"/>
            </w:rPr>
            <w:fldChar w:fldCharType="end"/>
          </w:r>
        </w:p>
        <w:p w14:paraId="78D6FE0A">
          <w:pPr>
            <w:spacing w:before="1" w:line="212" w:lineRule="auto"/>
            <w:ind w:left="601"/>
            <w:rPr>
              <w:rFonts w:ascii="宋体" w:hAnsi="宋体" w:eastAsia="宋体" w:cs="宋体"/>
              <w:sz w:val="30"/>
              <w:szCs w:val="30"/>
            </w:rPr>
          </w:pPr>
          <w:r>
            <w:fldChar w:fldCharType="begin"/>
          </w:r>
          <w:r>
            <w:instrText xml:space="preserve"> HYPERLINK \l "bookmark102" </w:instrText>
          </w:r>
          <w:r>
            <w:fldChar w:fldCharType="separate"/>
          </w:r>
          <w:r>
            <w:rPr>
              <w:rFonts w:ascii="Times New Roman" w:hAnsi="Times New Roman" w:eastAsia="Times New Roman" w:cs="Times New Roman"/>
              <w:color w:val="0468BB"/>
              <w:spacing w:val="-1"/>
              <w:sz w:val="30"/>
              <w:szCs w:val="30"/>
            </w:rPr>
            <w:t>6.1.5    CNN</w:t>
          </w:r>
          <w:r>
            <w:rPr>
              <w:rFonts w:ascii="宋体" w:hAnsi="宋体" w:eastAsia="宋体" w:cs="宋体"/>
              <w:color w:val="0468BB"/>
              <w:spacing w:val="-1"/>
              <w:sz w:val="30"/>
              <w:szCs w:val="30"/>
            </w:rPr>
            <w:t>的训练及结果</w:t>
          </w:r>
          <w:r>
            <w:rPr>
              <w:rFonts w:ascii="宋体" w:hAnsi="宋体" w:eastAsia="宋体" w:cs="宋体"/>
              <w:color w:val="0468BB"/>
              <w:spacing w:val="-1"/>
              <w:sz w:val="30"/>
              <w:szCs w:val="30"/>
            </w:rPr>
            <w:fldChar w:fldCharType="end"/>
          </w:r>
        </w:p>
        <w:p w14:paraId="4D030DF0">
          <w:pPr>
            <w:spacing w:line="212" w:lineRule="auto"/>
            <w:ind w:left="301"/>
            <w:rPr>
              <w:rFonts w:ascii="宋体" w:hAnsi="宋体" w:eastAsia="宋体" w:cs="宋体"/>
              <w:sz w:val="30"/>
              <w:szCs w:val="30"/>
            </w:rPr>
          </w:pPr>
          <w:r>
            <w:fldChar w:fldCharType="begin"/>
          </w:r>
          <w:r>
            <w:instrText xml:space="preserve"> HYPERLINK \l "bookmark103" </w:instrText>
          </w:r>
          <w:r>
            <w:fldChar w:fldCharType="separate"/>
          </w:r>
          <w:r>
            <w:rPr>
              <w:rFonts w:ascii="Times New Roman" w:hAnsi="Times New Roman" w:eastAsia="Times New Roman" w:cs="Times New Roman"/>
              <w:color w:val="0468BB"/>
              <w:spacing w:val="-1"/>
              <w:sz w:val="30"/>
              <w:szCs w:val="30"/>
            </w:rPr>
            <w:t xml:space="preserve">6.2    </w:t>
          </w:r>
          <w:r>
            <w:rPr>
              <w:rFonts w:ascii="宋体" w:hAnsi="宋体" w:eastAsia="宋体" w:cs="宋体"/>
              <w:color w:val="0468BB"/>
              <w:spacing w:val="-1"/>
              <w:sz w:val="30"/>
              <w:szCs w:val="30"/>
            </w:rPr>
            <w:t>用</w:t>
          </w:r>
          <w:r>
            <w:rPr>
              <w:rFonts w:ascii="Times New Roman" w:hAnsi="Times New Roman" w:eastAsia="Times New Roman" w:cs="Times New Roman"/>
              <w:color w:val="0468BB"/>
              <w:spacing w:val="-1"/>
              <w:sz w:val="30"/>
              <w:szCs w:val="30"/>
            </w:rPr>
            <w:t>CNN</w:t>
          </w:r>
          <w:r>
            <w:rPr>
              <w:rFonts w:ascii="宋体" w:hAnsi="宋体" w:eastAsia="宋体" w:cs="宋体"/>
              <w:color w:val="0468BB"/>
              <w:spacing w:val="-1"/>
              <w:sz w:val="30"/>
              <w:szCs w:val="30"/>
            </w:rPr>
            <w:t>做人脸识别</w:t>
          </w:r>
          <w:r>
            <w:rPr>
              <w:rFonts w:ascii="宋体" w:hAnsi="宋体" w:eastAsia="宋体" w:cs="宋体"/>
              <w:color w:val="0468BB"/>
              <w:spacing w:val="-1"/>
              <w:sz w:val="30"/>
              <w:szCs w:val="30"/>
            </w:rPr>
            <w:fldChar w:fldCharType="end"/>
          </w:r>
        </w:p>
        <w:p w14:paraId="4A2B328A">
          <w:pPr>
            <w:spacing w:before="1" w:line="212" w:lineRule="auto"/>
            <w:ind w:left="601"/>
            <w:rPr>
              <w:rFonts w:ascii="宋体" w:hAnsi="宋体" w:eastAsia="宋体" w:cs="宋体"/>
              <w:sz w:val="30"/>
              <w:szCs w:val="30"/>
            </w:rPr>
          </w:pPr>
          <w:r>
            <w:fldChar w:fldCharType="begin"/>
          </w:r>
          <w:r>
            <w:instrText xml:space="preserve"> HYPERLINK \l "bookmark104" </w:instrText>
          </w:r>
          <w:r>
            <w:fldChar w:fldCharType="separate"/>
          </w:r>
          <w:r>
            <w:rPr>
              <w:rFonts w:ascii="Times New Roman" w:hAnsi="Times New Roman" w:eastAsia="Times New Roman" w:cs="Times New Roman"/>
              <w:color w:val="0468BB"/>
              <w:spacing w:val="-1"/>
              <w:sz w:val="30"/>
              <w:szCs w:val="30"/>
            </w:rPr>
            <w:t xml:space="preserve">6.2.1    </w:t>
          </w:r>
          <w:r>
            <w:rPr>
              <w:rFonts w:ascii="宋体" w:hAnsi="宋体" w:eastAsia="宋体" w:cs="宋体"/>
              <w:color w:val="0468BB"/>
              <w:spacing w:val="-1"/>
              <w:sz w:val="30"/>
              <w:szCs w:val="30"/>
            </w:rPr>
            <w:t>数据加载</w:t>
          </w:r>
          <w:r>
            <w:rPr>
              <w:rFonts w:ascii="宋体" w:hAnsi="宋体" w:eastAsia="宋体" w:cs="宋体"/>
              <w:color w:val="0468BB"/>
              <w:spacing w:val="-1"/>
              <w:sz w:val="30"/>
              <w:szCs w:val="30"/>
            </w:rPr>
            <w:fldChar w:fldCharType="end"/>
          </w:r>
        </w:p>
        <w:p w14:paraId="2918B8F1">
          <w:pPr>
            <w:spacing w:line="212" w:lineRule="auto"/>
            <w:ind w:left="601"/>
            <w:rPr>
              <w:rFonts w:ascii="Times New Roman" w:hAnsi="Times New Roman" w:eastAsia="Times New Roman" w:cs="Times New Roman"/>
              <w:sz w:val="30"/>
              <w:szCs w:val="30"/>
            </w:rPr>
          </w:pPr>
          <w:r>
            <w:fldChar w:fldCharType="begin"/>
          </w:r>
          <w:r>
            <w:instrText xml:space="preserve"> HYPERLINK \l "bookmark105" </w:instrText>
          </w:r>
          <w:r>
            <w:fldChar w:fldCharType="separate"/>
          </w:r>
          <w:r>
            <w:rPr>
              <w:rFonts w:ascii="Times New Roman" w:hAnsi="Times New Roman" w:eastAsia="Times New Roman" w:cs="Times New Roman"/>
              <w:color w:val="0468BB"/>
              <w:spacing w:val="-1"/>
              <w:sz w:val="30"/>
              <w:szCs w:val="30"/>
            </w:rPr>
            <w:t xml:space="preserve">6.2.2    </w:t>
          </w:r>
          <w:r>
            <w:rPr>
              <w:rFonts w:ascii="宋体" w:hAnsi="宋体" w:eastAsia="宋体" w:cs="宋体"/>
              <w:color w:val="0468BB"/>
              <w:spacing w:val="-1"/>
              <w:sz w:val="30"/>
              <w:szCs w:val="30"/>
            </w:rPr>
            <w:t>使用</w:t>
          </w:r>
          <w:r>
            <w:rPr>
              <w:rFonts w:ascii="Times New Roman" w:hAnsi="Times New Roman" w:eastAsia="Times New Roman" w:cs="Times New Roman"/>
              <w:color w:val="0468BB"/>
              <w:spacing w:val="-1"/>
              <w:sz w:val="30"/>
              <w:szCs w:val="30"/>
            </w:rPr>
            <w:t>ImageDataGenerator</w:t>
          </w:r>
          <w:r>
            <w:rPr>
              <w:rFonts w:ascii="Times New Roman" w:hAnsi="Times New Roman" w:eastAsia="Times New Roman" w:cs="Times New Roman"/>
              <w:color w:val="0468BB"/>
              <w:spacing w:val="-1"/>
              <w:sz w:val="30"/>
              <w:szCs w:val="30"/>
            </w:rPr>
            <w:fldChar w:fldCharType="end"/>
          </w:r>
        </w:p>
        <w:p w14:paraId="343691BE">
          <w:pPr>
            <w:spacing w:before="1" w:line="212" w:lineRule="auto"/>
            <w:ind w:left="601"/>
            <w:rPr>
              <w:rFonts w:ascii="宋体" w:hAnsi="宋体" w:eastAsia="宋体" w:cs="宋体"/>
              <w:sz w:val="30"/>
              <w:szCs w:val="30"/>
            </w:rPr>
          </w:pPr>
          <w:r>
            <w:fldChar w:fldCharType="begin"/>
          </w:r>
          <w:r>
            <w:instrText xml:space="preserve"> HYPERLINK \l "bookmark106" </w:instrText>
          </w:r>
          <w:r>
            <w:fldChar w:fldCharType="separate"/>
          </w:r>
          <w:r>
            <w:rPr>
              <w:rFonts w:ascii="Times New Roman" w:hAnsi="Times New Roman" w:eastAsia="Times New Roman" w:cs="Times New Roman"/>
              <w:color w:val="0468BB"/>
              <w:spacing w:val="-1"/>
              <w:sz w:val="30"/>
              <w:szCs w:val="30"/>
            </w:rPr>
            <w:t xml:space="preserve">6.2.3    </w:t>
          </w:r>
          <w:r>
            <w:rPr>
              <w:rFonts w:ascii="宋体" w:hAnsi="宋体" w:eastAsia="宋体" w:cs="宋体"/>
              <w:color w:val="0468BB"/>
              <w:spacing w:val="-1"/>
              <w:sz w:val="30"/>
              <w:szCs w:val="30"/>
            </w:rPr>
            <w:t>定义模型和训练模型</w:t>
          </w:r>
          <w:r>
            <w:rPr>
              <w:rFonts w:ascii="宋体" w:hAnsi="宋体" w:eastAsia="宋体" w:cs="宋体"/>
              <w:color w:val="0468BB"/>
              <w:spacing w:val="-1"/>
              <w:sz w:val="30"/>
              <w:szCs w:val="30"/>
            </w:rPr>
            <w:fldChar w:fldCharType="end"/>
          </w:r>
        </w:p>
        <w:p w14:paraId="4CEFAB5B">
          <w:pPr>
            <w:spacing w:line="212" w:lineRule="auto"/>
            <w:ind w:left="601"/>
            <w:rPr>
              <w:rFonts w:ascii="宋体" w:hAnsi="宋体" w:eastAsia="宋体" w:cs="宋体"/>
              <w:sz w:val="30"/>
              <w:szCs w:val="30"/>
            </w:rPr>
          </w:pPr>
          <w:r>
            <w:fldChar w:fldCharType="begin"/>
          </w:r>
          <w:r>
            <w:instrText xml:space="preserve"> HYPERLINK \l "bookmark107" </w:instrText>
          </w:r>
          <w:r>
            <w:fldChar w:fldCharType="separate"/>
          </w:r>
          <w:r>
            <w:rPr>
              <w:rFonts w:ascii="Times New Roman" w:hAnsi="Times New Roman" w:eastAsia="Times New Roman" w:cs="Times New Roman"/>
              <w:color w:val="0468BB"/>
              <w:spacing w:val="-1"/>
              <w:sz w:val="30"/>
              <w:szCs w:val="30"/>
            </w:rPr>
            <w:t xml:space="preserve">6.2.4    </w:t>
          </w:r>
          <w:r>
            <w:rPr>
              <w:rFonts w:ascii="宋体" w:hAnsi="宋体" w:eastAsia="宋体" w:cs="宋体"/>
              <w:color w:val="0468BB"/>
              <w:spacing w:val="-1"/>
              <w:sz w:val="30"/>
              <w:szCs w:val="30"/>
            </w:rPr>
            <w:t>详细探究卷积最终的效果</w:t>
          </w:r>
          <w:r>
            <w:rPr>
              <w:rFonts w:ascii="宋体" w:hAnsi="宋体" w:eastAsia="宋体" w:cs="宋体"/>
              <w:color w:val="0468BB"/>
              <w:spacing w:val="-1"/>
              <w:sz w:val="30"/>
              <w:szCs w:val="30"/>
            </w:rPr>
            <w:fldChar w:fldCharType="end"/>
          </w:r>
        </w:p>
        <w:p w14:paraId="05A53909">
          <w:pPr>
            <w:ind w:left="301"/>
            <w:rPr>
              <w:rFonts w:ascii="Times New Roman" w:hAnsi="Times New Roman" w:eastAsia="Times New Roman" w:cs="Times New Roman"/>
              <w:sz w:val="30"/>
              <w:szCs w:val="30"/>
            </w:rPr>
          </w:pPr>
          <w:r>
            <w:fldChar w:fldCharType="begin"/>
          </w:r>
          <w:r>
            <w:instrText xml:space="preserve"> HYPERLINK \l "bookmark108" </w:instrText>
          </w:r>
          <w:r>
            <w:fldChar w:fldCharType="separate"/>
          </w:r>
          <w:r>
            <w:rPr>
              <w:rFonts w:ascii="Times New Roman" w:hAnsi="Times New Roman" w:eastAsia="Times New Roman" w:cs="Times New Roman"/>
              <w:color w:val="0468BB"/>
              <w:spacing w:val="-1"/>
              <w:sz w:val="30"/>
              <w:szCs w:val="30"/>
            </w:rPr>
            <w:t>6.3    Embedding</w:t>
          </w:r>
          <w:r>
            <w:rPr>
              <w:rFonts w:ascii="Times New Roman" w:hAnsi="Times New Roman" w:eastAsia="Times New Roman" w:cs="Times New Roman"/>
              <w:color w:val="0468BB"/>
              <w:spacing w:val="-1"/>
              <w:sz w:val="30"/>
              <w:szCs w:val="30"/>
            </w:rPr>
            <w:fldChar w:fldCharType="end"/>
          </w:r>
        </w:p>
        <w:p w14:paraId="4D35A656">
          <w:pPr>
            <w:spacing w:line="421" w:lineRule="exact"/>
            <w:ind w:left="601"/>
            <w:rPr>
              <w:rFonts w:ascii="宋体" w:hAnsi="宋体" w:eastAsia="宋体" w:cs="宋体"/>
              <w:sz w:val="30"/>
              <w:szCs w:val="30"/>
            </w:rPr>
          </w:pPr>
          <w:r>
            <w:fldChar w:fldCharType="begin"/>
          </w:r>
          <w:r>
            <w:instrText xml:space="preserve"> HYPERLINK \l "bookmark109" </w:instrText>
          </w:r>
          <w:r>
            <w:fldChar w:fldCharType="separate"/>
          </w:r>
          <w:r>
            <w:rPr>
              <w:rFonts w:ascii="Times New Roman" w:hAnsi="Times New Roman" w:eastAsia="Times New Roman" w:cs="Times New Roman"/>
              <w:color w:val="0468BB"/>
              <w:spacing w:val="-1"/>
              <w:position w:val="2"/>
              <w:sz w:val="30"/>
              <w:szCs w:val="30"/>
            </w:rPr>
            <w:t xml:space="preserve">6.3.1    </w:t>
          </w:r>
          <w:r>
            <w:rPr>
              <w:rFonts w:ascii="宋体" w:hAnsi="宋体" w:eastAsia="宋体" w:cs="宋体"/>
              <w:color w:val="0468BB"/>
              <w:spacing w:val="-1"/>
              <w:position w:val="2"/>
              <w:sz w:val="30"/>
              <w:szCs w:val="30"/>
            </w:rPr>
            <w:t>文本向量化的一般方法</w:t>
          </w:r>
          <w:r>
            <w:rPr>
              <w:rFonts w:ascii="宋体" w:hAnsi="宋体" w:eastAsia="宋体" w:cs="宋体"/>
              <w:color w:val="0468BB"/>
              <w:spacing w:val="-1"/>
              <w:position w:val="2"/>
              <w:sz w:val="30"/>
              <w:szCs w:val="30"/>
            </w:rPr>
            <w:fldChar w:fldCharType="end"/>
          </w:r>
        </w:p>
      </w:sdtContent>
    </w:sdt>
    <w:p w14:paraId="103D94FC">
      <w:pPr>
        <w:spacing w:line="421" w:lineRule="exact"/>
        <w:rPr>
          <w:rFonts w:ascii="宋体" w:hAnsi="宋体" w:eastAsia="宋体" w:cs="宋体"/>
          <w:sz w:val="30"/>
          <w:szCs w:val="30"/>
        </w:rPr>
        <w:sectPr>
          <w:pgSz w:w="12240" w:h="15840"/>
          <w:pgMar w:top="400" w:right="1800" w:bottom="0" w:left="1451" w:header="0" w:footer="0" w:gutter="0"/>
          <w:cols w:space="720" w:num="1"/>
        </w:sectPr>
      </w:pPr>
    </w:p>
    <w:p w14:paraId="1470499C">
      <w:pPr>
        <w:pStyle w:val="2"/>
        <w:spacing w:line="304" w:lineRule="auto"/>
      </w:pPr>
    </w:p>
    <w:p w14:paraId="2C0A55C8">
      <w:pPr>
        <w:pStyle w:val="2"/>
        <w:spacing w:line="304" w:lineRule="auto"/>
      </w:pPr>
    </w:p>
    <w:p w14:paraId="391676D7">
      <w:pPr>
        <w:pStyle w:val="2"/>
        <w:spacing w:line="304" w:lineRule="auto"/>
      </w:pPr>
    </w:p>
    <w:sdt>
      <w:sdtPr>
        <w:rPr>
          <w:rFonts w:ascii="Times New Roman" w:hAnsi="Times New Roman" w:eastAsia="Times New Roman" w:cs="Times New Roman"/>
          <w:sz w:val="30"/>
          <w:szCs w:val="30"/>
        </w:rPr>
        <w:id w:val="147469163"/>
        <w:docPartObj>
          <w:docPartGallery w:val="Table of Contents"/>
          <w:docPartUnique/>
        </w:docPartObj>
      </w:sdtPr>
      <w:sdtEndPr>
        <w:rPr>
          <w:rFonts w:ascii="宋体" w:hAnsi="宋体" w:eastAsia="宋体" w:cs="宋体"/>
          <w:sz w:val="30"/>
          <w:szCs w:val="30"/>
        </w:rPr>
      </w:sdtEndPr>
      <w:sdtContent>
        <w:p w14:paraId="59079BB9">
          <w:pPr>
            <w:spacing w:before="97" w:line="225" w:lineRule="auto"/>
            <w:ind w:left="601"/>
            <w:rPr>
              <w:rFonts w:ascii="宋体" w:hAnsi="宋体" w:eastAsia="宋体" w:cs="宋体"/>
              <w:sz w:val="30"/>
              <w:szCs w:val="30"/>
            </w:rPr>
          </w:pPr>
          <w:r>
            <w:fldChar w:fldCharType="begin"/>
          </w:r>
          <w:r>
            <w:instrText xml:space="preserve"> HYPERLINK \l "bookmark110" </w:instrText>
          </w:r>
          <w:r>
            <w:fldChar w:fldCharType="separate"/>
          </w:r>
          <w:r>
            <w:rPr>
              <w:rFonts w:ascii="Times New Roman" w:hAnsi="Times New Roman" w:eastAsia="Times New Roman" w:cs="Times New Roman"/>
              <w:color w:val="0468BB"/>
              <w:spacing w:val="-1"/>
              <w:sz w:val="30"/>
              <w:szCs w:val="30"/>
            </w:rPr>
            <w:t>6.3.2    Word    Embedding</w:t>
          </w:r>
          <w:r>
            <w:rPr>
              <w:rFonts w:ascii="宋体" w:hAnsi="宋体" w:eastAsia="宋体" w:cs="宋体"/>
              <w:color w:val="0468BB"/>
              <w:spacing w:val="-1"/>
              <w:sz w:val="30"/>
              <w:szCs w:val="30"/>
            </w:rPr>
            <w:t>的原理及实现</w:t>
          </w:r>
          <w:r>
            <w:rPr>
              <w:rFonts w:ascii="宋体" w:hAnsi="宋体" w:eastAsia="宋体" w:cs="宋体"/>
              <w:color w:val="0468BB"/>
              <w:spacing w:val="-1"/>
              <w:sz w:val="30"/>
              <w:szCs w:val="30"/>
            </w:rPr>
            <w:fldChar w:fldCharType="end"/>
          </w:r>
        </w:p>
        <w:p w14:paraId="1D377757">
          <w:pPr>
            <w:spacing w:line="212" w:lineRule="auto"/>
            <w:ind w:left="601"/>
            <w:rPr>
              <w:rFonts w:ascii="宋体" w:hAnsi="宋体" w:eastAsia="宋体" w:cs="宋体"/>
              <w:sz w:val="30"/>
              <w:szCs w:val="30"/>
            </w:rPr>
          </w:pPr>
          <w:r>
            <w:fldChar w:fldCharType="begin"/>
          </w:r>
          <w:r>
            <w:instrText xml:space="preserve"> HYPERLINK \l "bookmark111" </w:instrText>
          </w:r>
          <w:r>
            <w:fldChar w:fldCharType="separate"/>
          </w:r>
          <w:r>
            <w:rPr>
              <w:rFonts w:ascii="Times New Roman" w:hAnsi="Times New Roman" w:eastAsia="Times New Roman" w:cs="Times New Roman"/>
              <w:color w:val="0468BB"/>
              <w:spacing w:val="-1"/>
              <w:sz w:val="30"/>
              <w:szCs w:val="30"/>
            </w:rPr>
            <w:t xml:space="preserve">6.3.3    </w:t>
          </w:r>
          <w:r>
            <w:rPr>
              <w:rFonts w:ascii="宋体" w:hAnsi="宋体" w:eastAsia="宋体" w:cs="宋体"/>
              <w:color w:val="0468BB"/>
              <w:spacing w:val="-1"/>
              <w:sz w:val="30"/>
              <w:szCs w:val="30"/>
            </w:rPr>
            <w:t>利用</w:t>
          </w:r>
          <w:r>
            <w:rPr>
              <w:rFonts w:ascii="Times New Roman" w:hAnsi="Times New Roman" w:eastAsia="Times New Roman" w:cs="Times New Roman"/>
              <w:color w:val="0468BB"/>
              <w:spacing w:val="-1"/>
              <w:sz w:val="30"/>
              <w:szCs w:val="30"/>
            </w:rPr>
            <w:t>Word    Embedding</w:t>
          </w:r>
          <w:r>
            <w:rPr>
              <w:rFonts w:ascii="宋体" w:hAnsi="宋体" w:eastAsia="宋体" w:cs="宋体"/>
              <w:color w:val="0468BB"/>
              <w:spacing w:val="-1"/>
              <w:sz w:val="30"/>
              <w:szCs w:val="30"/>
            </w:rPr>
            <w:t>实现翻译</w:t>
          </w:r>
          <w:r>
            <w:rPr>
              <w:rFonts w:ascii="宋体" w:hAnsi="宋体" w:eastAsia="宋体" w:cs="宋体"/>
              <w:color w:val="0468BB"/>
              <w:spacing w:val="-1"/>
              <w:sz w:val="30"/>
              <w:szCs w:val="30"/>
            </w:rPr>
            <w:fldChar w:fldCharType="end"/>
          </w:r>
        </w:p>
        <w:p w14:paraId="5639AF20">
          <w:pPr>
            <w:spacing w:line="212" w:lineRule="auto"/>
            <w:ind w:left="601"/>
            <w:rPr>
              <w:rFonts w:ascii="Times New Roman" w:hAnsi="Times New Roman" w:eastAsia="Times New Roman" w:cs="Times New Roman"/>
              <w:sz w:val="30"/>
              <w:szCs w:val="30"/>
            </w:rPr>
          </w:pPr>
          <w:r>
            <w:fldChar w:fldCharType="begin"/>
          </w:r>
          <w:r>
            <w:instrText xml:space="preserve"> HYPERLINK \l "bookmark112" </w:instrText>
          </w:r>
          <w:r>
            <w:fldChar w:fldCharType="separate"/>
          </w:r>
          <w:r>
            <w:rPr>
              <w:rFonts w:ascii="Times New Roman" w:hAnsi="Times New Roman" w:eastAsia="Times New Roman" w:cs="Times New Roman"/>
              <w:color w:val="0468BB"/>
              <w:sz w:val="30"/>
              <w:szCs w:val="30"/>
            </w:rPr>
            <w:t>6.3.4    Embedding</w:t>
          </w:r>
          <w:r>
            <w:rPr>
              <w:rFonts w:ascii="宋体" w:hAnsi="宋体" w:eastAsia="宋体" w:cs="宋体"/>
              <w:color w:val="0468BB"/>
              <w:sz w:val="30"/>
              <w:szCs w:val="30"/>
            </w:rPr>
            <w:t>的用途不止于</w:t>
          </w:r>
          <w:r>
            <w:rPr>
              <w:rFonts w:ascii="Times New Roman" w:hAnsi="Times New Roman" w:eastAsia="Times New Roman" w:cs="Times New Roman"/>
              <w:color w:val="0468BB"/>
              <w:sz w:val="30"/>
              <w:szCs w:val="30"/>
            </w:rPr>
            <w:t>W</w:t>
          </w:r>
          <w:r>
            <w:rPr>
              <w:rFonts w:ascii="Times New Roman" w:hAnsi="Times New Roman" w:eastAsia="Times New Roman" w:cs="Times New Roman"/>
              <w:color w:val="0468BB"/>
              <w:spacing w:val="-1"/>
              <w:sz w:val="30"/>
              <w:szCs w:val="30"/>
            </w:rPr>
            <w:t>ord    Embedding</w:t>
          </w:r>
          <w:r>
            <w:rPr>
              <w:rFonts w:ascii="Times New Roman" w:hAnsi="Times New Roman" w:eastAsia="Times New Roman" w:cs="Times New Roman"/>
              <w:color w:val="0468BB"/>
              <w:spacing w:val="-1"/>
              <w:sz w:val="30"/>
              <w:szCs w:val="30"/>
            </w:rPr>
            <w:fldChar w:fldCharType="end"/>
          </w:r>
        </w:p>
        <w:p w14:paraId="31831905">
          <w:pPr>
            <w:spacing w:line="212" w:lineRule="auto"/>
            <w:ind w:left="301"/>
            <w:rPr>
              <w:rFonts w:ascii="宋体" w:hAnsi="宋体" w:eastAsia="宋体" w:cs="宋体"/>
              <w:sz w:val="30"/>
              <w:szCs w:val="30"/>
            </w:rPr>
          </w:pPr>
          <w:r>
            <w:fldChar w:fldCharType="begin"/>
          </w:r>
          <w:r>
            <w:instrText xml:space="preserve"> HYPERLINK \l "bookmark113" </w:instrText>
          </w:r>
          <w:r>
            <w:fldChar w:fldCharType="separate"/>
          </w:r>
          <w:r>
            <w:rPr>
              <w:rFonts w:ascii="Times New Roman" w:hAnsi="Times New Roman" w:eastAsia="Times New Roman" w:cs="Times New Roman"/>
              <w:color w:val="0468BB"/>
              <w:spacing w:val="-1"/>
              <w:sz w:val="30"/>
              <w:szCs w:val="30"/>
            </w:rPr>
            <w:t xml:space="preserve">6.4    </w:t>
          </w:r>
          <w:r>
            <w:rPr>
              <w:rFonts w:ascii="宋体" w:hAnsi="宋体" w:eastAsia="宋体" w:cs="宋体"/>
              <w:color w:val="0468BB"/>
              <w:spacing w:val="-1"/>
              <w:sz w:val="30"/>
              <w:szCs w:val="30"/>
            </w:rPr>
            <w:t>一个例子：文本分类</w:t>
          </w:r>
          <w:r>
            <w:rPr>
              <w:rFonts w:ascii="宋体" w:hAnsi="宋体" w:eastAsia="宋体" w:cs="宋体"/>
              <w:color w:val="0468BB"/>
              <w:spacing w:val="-1"/>
              <w:sz w:val="30"/>
              <w:szCs w:val="30"/>
            </w:rPr>
            <w:fldChar w:fldCharType="end"/>
          </w:r>
        </w:p>
        <w:p w14:paraId="19275BA5">
          <w:pPr>
            <w:spacing w:line="212" w:lineRule="auto"/>
            <w:ind w:left="601"/>
            <w:rPr>
              <w:rFonts w:ascii="宋体" w:hAnsi="宋体" w:eastAsia="宋体" w:cs="宋体"/>
              <w:sz w:val="30"/>
              <w:szCs w:val="30"/>
            </w:rPr>
          </w:pPr>
          <w:r>
            <w:fldChar w:fldCharType="begin"/>
          </w:r>
          <w:r>
            <w:instrText xml:space="preserve"> HYPERLINK \l "bookmark114" </w:instrText>
          </w:r>
          <w:r>
            <w:fldChar w:fldCharType="separate"/>
          </w:r>
          <w:r>
            <w:rPr>
              <w:rFonts w:ascii="Times New Roman" w:hAnsi="Times New Roman" w:eastAsia="Times New Roman" w:cs="Times New Roman"/>
              <w:color w:val="0468BB"/>
              <w:spacing w:val="-1"/>
              <w:sz w:val="30"/>
              <w:szCs w:val="30"/>
            </w:rPr>
            <w:t xml:space="preserve">6.4.1    </w:t>
          </w:r>
          <w:r>
            <w:rPr>
              <w:rFonts w:ascii="宋体" w:hAnsi="宋体" w:eastAsia="宋体" w:cs="宋体"/>
              <w:color w:val="0468BB"/>
              <w:spacing w:val="-1"/>
              <w:sz w:val="30"/>
              <w:szCs w:val="30"/>
            </w:rPr>
            <w:t>采用传统分类模型实现文本分类</w:t>
          </w:r>
          <w:r>
            <w:rPr>
              <w:rFonts w:ascii="宋体" w:hAnsi="宋体" w:eastAsia="宋体" w:cs="宋体"/>
              <w:color w:val="0468BB"/>
              <w:spacing w:val="-1"/>
              <w:sz w:val="30"/>
              <w:szCs w:val="30"/>
            </w:rPr>
            <w:fldChar w:fldCharType="end"/>
          </w:r>
        </w:p>
        <w:p w14:paraId="59B81C86">
          <w:pPr>
            <w:spacing w:before="1" w:line="212" w:lineRule="auto"/>
            <w:ind w:left="601"/>
            <w:rPr>
              <w:rFonts w:ascii="宋体" w:hAnsi="宋体" w:eastAsia="宋体" w:cs="宋体"/>
              <w:sz w:val="30"/>
              <w:szCs w:val="30"/>
            </w:rPr>
          </w:pPr>
          <w:r>
            <w:fldChar w:fldCharType="begin"/>
          </w:r>
          <w:r>
            <w:instrText xml:space="preserve"> HYPERLINK \l "bookmark115" </w:instrText>
          </w:r>
          <w:r>
            <w:fldChar w:fldCharType="separate"/>
          </w:r>
          <w:r>
            <w:rPr>
              <w:rFonts w:ascii="Times New Roman" w:hAnsi="Times New Roman" w:eastAsia="Times New Roman" w:cs="Times New Roman"/>
              <w:color w:val="0468BB"/>
              <w:spacing w:val="-1"/>
              <w:sz w:val="30"/>
              <w:szCs w:val="30"/>
            </w:rPr>
            <w:t xml:space="preserve">6.4.2    </w:t>
          </w:r>
          <w:r>
            <w:rPr>
              <w:rFonts w:ascii="宋体" w:hAnsi="宋体" w:eastAsia="宋体" w:cs="宋体"/>
              <w:color w:val="0468BB"/>
              <w:spacing w:val="-1"/>
              <w:sz w:val="30"/>
              <w:szCs w:val="30"/>
            </w:rPr>
            <w:t>采用</w:t>
          </w:r>
          <w:r>
            <w:rPr>
              <w:rFonts w:ascii="Times New Roman" w:hAnsi="Times New Roman" w:eastAsia="Times New Roman" w:cs="Times New Roman"/>
              <w:color w:val="0468BB"/>
              <w:spacing w:val="-1"/>
              <w:sz w:val="30"/>
              <w:szCs w:val="30"/>
            </w:rPr>
            <w:t>CNN</w:t>
          </w:r>
          <w:r>
            <w:rPr>
              <w:rFonts w:ascii="宋体" w:hAnsi="宋体" w:eastAsia="宋体" w:cs="宋体"/>
              <w:color w:val="0468BB"/>
              <w:spacing w:val="-1"/>
              <w:sz w:val="30"/>
              <w:szCs w:val="30"/>
            </w:rPr>
            <w:t>进行文本分类</w:t>
          </w:r>
          <w:r>
            <w:rPr>
              <w:rFonts w:ascii="宋体" w:hAnsi="宋体" w:eastAsia="宋体" w:cs="宋体"/>
              <w:color w:val="0468BB"/>
              <w:spacing w:val="-1"/>
              <w:sz w:val="30"/>
              <w:szCs w:val="30"/>
            </w:rPr>
            <w:fldChar w:fldCharType="end"/>
          </w:r>
        </w:p>
        <w:p w14:paraId="50B7CAF8">
          <w:pPr>
            <w:spacing w:line="212" w:lineRule="auto"/>
            <w:ind w:left="601"/>
            <w:rPr>
              <w:rFonts w:ascii="宋体" w:hAnsi="宋体" w:eastAsia="宋体" w:cs="宋体"/>
              <w:sz w:val="30"/>
              <w:szCs w:val="30"/>
            </w:rPr>
          </w:pPr>
          <w:r>
            <w:fldChar w:fldCharType="begin"/>
          </w:r>
          <w:r>
            <w:instrText xml:space="preserve"> HYPERLINK \l "bookmark116" </w:instrText>
          </w:r>
          <w:r>
            <w:fldChar w:fldCharType="separate"/>
          </w:r>
          <w:r>
            <w:rPr>
              <w:rFonts w:ascii="Times New Roman" w:hAnsi="Times New Roman" w:eastAsia="Times New Roman" w:cs="Times New Roman"/>
              <w:color w:val="0468BB"/>
              <w:spacing w:val="-1"/>
              <w:sz w:val="30"/>
              <w:szCs w:val="30"/>
            </w:rPr>
            <w:t xml:space="preserve">6.4.3    </w:t>
          </w:r>
          <w:r>
            <w:rPr>
              <w:rFonts w:ascii="宋体" w:hAnsi="宋体" w:eastAsia="宋体" w:cs="宋体"/>
              <w:color w:val="0468BB"/>
              <w:spacing w:val="-1"/>
              <w:sz w:val="30"/>
              <w:szCs w:val="30"/>
            </w:rPr>
            <w:t>采用</w:t>
          </w:r>
          <w:r>
            <w:rPr>
              <w:rFonts w:ascii="Times New Roman" w:hAnsi="Times New Roman" w:eastAsia="Times New Roman" w:cs="Times New Roman"/>
              <w:color w:val="0468BB"/>
              <w:spacing w:val="-1"/>
              <w:sz w:val="30"/>
              <w:szCs w:val="30"/>
            </w:rPr>
            <w:t>FastText</w:t>
          </w:r>
          <w:r>
            <w:rPr>
              <w:rFonts w:ascii="宋体" w:hAnsi="宋体" w:eastAsia="宋体" w:cs="宋体"/>
              <w:color w:val="0468BB"/>
              <w:spacing w:val="-1"/>
              <w:sz w:val="30"/>
              <w:szCs w:val="30"/>
            </w:rPr>
            <w:t>进行文本分类</w:t>
          </w:r>
          <w:r>
            <w:rPr>
              <w:rFonts w:ascii="宋体" w:hAnsi="宋体" w:eastAsia="宋体" w:cs="宋体"/>
              <w:color w:val="0468BB"/>
              <w:spacing w:val="-1"/>
              <w:sz w:val="30"/>
              <w:szCs w:val="30"/>
            </w:rPr>
            <w:fldChar w:fldCharType="end"/>
          </w:r>
        </w:p>
        <w:p w14:paraId="55C700E5">
          <w:pPr>
            <w:spacing w:before="1" w:line="212" w:lineRule="auto"/>
            <w:rPr>
              <w:rFonts w:ascii="Times New Roman" w:hAnsi="Times New Roman" w:eastAsia="Times New Roman" w:cs="Times New Roman"/>
              <w:sz w:val="30"/>
              <w:szCs w:val="30"/>
            </w:rPr>
          </w:pPr>
          <w:r>
            <w:fldChar w:fldCharType="begin"/>
          </w:r>
          <w:r>
            <w:instrText xml:space="preserve"> HYPERLINK \l "bookmark117" </w:instrText>
          </w:r>
          <w:r>
            <w:fldChar w:fldCharType="separate"/>
          </w:r>
          <w:r>
            <w:rPr>
              <w:rFonts w:ascii="宋体" w:hAnsi="宋体" w:eastAsia="宋体" w:cs="宋体"/>
              <w:color w:val="0468BB"/>
              <w:spacing w:val="-1"/>
              <w:sz w:val="30"/>
              <w:szCs w:val="30"/>
            </w:rPr>
            <w:t>第</w:t>
          </w:r>
          <w:r>
            <w:rPr>
              <w:rFonts w:ascii="Times New Roman" w:hAnsi="Times New Roman" w:eastAsia="Times New Roman" w:cs="Times New Roman"/>
              <w:color w:val="0468BB"/>
              <w:spacing w:val="-1"/>
              <w:sz w:val="30"/>
              <w:szCs w:val="30"/>
            </w:rPr>
            <w:t>7</w:t>
          </w:r>
          <w:r>
            <w:rPr>
              <w:rFonts w:ascii="宋体" w:hAnsi="宋体" w:eastAsia="宋体" w:cs="宋体"/>
              <w:color w:val="0468BB"/>
              <w:spacing w:val="-1"/>
              <w:sz w:val="30"/>
              <w:szCs w:val="30"/>
            </w:rPr>
            <w:t>章  深入探讨</w:t>
          </w:r>
          <w:r>
            <w:rPr>
              <w:rFonts w:ascii="Times New Roman" w:hAnsi="Times New Roman" w:eastAsia="Times New Roman" w:cs="Times New Roman"/>
              <w:color w:val="0468BB"/>
              <w:spacing w:val="-1"/>
              <w:sz w:val="30"/>
              <w:szCs w:val="30"/>
            </w:rPr>
            <w:t>RNN</w:t>
          </w:r>
          <w:r>
            <w:rPr>
              <w:rFonts w:ascii="Times New Roman" w:hAnsi="Times New Roman" w:eastAsia="Times New Roman" w:cs="Times New Roman"/>
              <w:color w:val="0468BB"/>
              <w:spacing w:val="-1"/>
              <w:sz w:val="30"/>
              <w:szCs w:val="30"/>
            </w:rPr>
            <w:fldChar w:fldCharType="end"/>
          </w:r>
        </w:p>
        <w:p w14:paraId="7D45E58B">
          <w:pPr>
            <w:spacing w:line="212" w:lineRule="auto"/>
            <w:ind w:left="308"/>
            <w:rPr>
              <w:rFonts w:ascii="Times New Roman" w:hAnsi="Times New Roman" w:eastAsia="Times New Roman" w:cs="Times New Roman"/>
              <w:sz w:val="30"/>
              <w:szCs w:val="30"/>
            </w:rPr>
          </w:pPr>
          <w:r>
            <w:fldChar w:fldCharType="begin"/>
          </w:r>
          <w:r>
            <w:instrText xml:space="preserve"> HYPERLINK \l "bookmark118" </w:instrText>
          </w:r>
          <w:r>
            <w:fldChar w:fldCharType="separate"/>
          </w:r>
          <w:r>
            <w:rPr>
              <w:rFonts w:ascii="Times New Roman" w:hAnsi="Times New Roman" w:eastAsia="Times New Roman" w:cs="Times New Roman"/>
              <w:color w:val="0468BB"/>
              <w:sz w:val="30"/>
              <w:szCs w:val="30"/>
            </w:rPr>
            <w:t xml:space="preserve">7.1    </w:t>
          </w:r>
          <w:r>
            <w:rPr>
              <w:rFonts w:ascii="宋体" w:hAnsi="宋体" w:eastAsia="宋体" w:cs="宋体"/>
              <w:color w:val="0468BB"/>
              <w:sz w:val="30"/>
              <w:szCs w:val="30"/>
            </w:rPr>
            <w:t>两种建模方法：</w:t>
          </w:r>
          <w:r>
            <w:rPr>
              <w:rFonts w:ascii="Times New Roman" w:hAnsi="Times New Roman" w:eastAsia="Times New Roman" w:cs="Times New Roman"/>
              <w:color w:val="0468BB"/>
              <w:sz w:val="30"/>
              <w:szCs w:val="30"/>
            </w:rPr>
            <w:t>Predicti</w:t>
          </w:r>
          <w:r>
            <w:rPr>
              <w:rFonts w:ascii="Times New Roman" w:hAnsi="Times New Roman" w:eastAsia="Times New Roman" w:cs="Times New Roman"/>
              <w:color w:val="0468BB"/>
              <w:spacing w:val="-1"/>
              <w:sz w:val="30"/>
              <w:szCs w:val="30"/>
            </w:rPr>
            <w:t>on</w:t>
          </w:r>
          <w:r>
            <w:rPr>
              <w:rFonts w:ascii="宋体" w:hAnsi="宋体" w:eastAsia="宋体" w:cs="宋体"/>
              <w:color w:val="0468BB"/>
              <w:spacing w:val="-1"/>
              <w:sz w:val="30"/>
              <w:szCs w:val="30"/>
            </w:rPr>
            <w:t>和</w:t>
          </w:r>
          <w:r>
            <w:rPr>
              <w:rFonts w:ascii="Times New Roman" w:hAnsi="Times New Roman" w:eastAsia="Times New Roman" w:cs="Times New Roman"/>
              <w:color w:val="0468BB"/>
              <w:spacing w:val="-1"/>
              <w:sz w:val="30"/>
              <w:szCs w:val="30"/>
            </w:rPr>
            <w:t>Sequence    Labeling</w:t>
          </w:r>
          <w:r>
            <w:rPr>
              <w:rFonts w:ascii="Times New Roman" w:hAnsi="Times New Roman" w:eastAsia="Times New Roman" w:cs="Times New Roman"/>
              <w:color w:val="0468BB"/>
              <w:spacing w:val="-1"/>
              <w:sz w:val="30"/>
              <w:szCs w:val="30"/>
            </w:rPr>
            <w:fldChar w:fldCharType="end"/>
          </w:r>
        </w:p>
        <w:p w14:paraId="2595C032">
          <w:pPr>
            <w:spacing w:before="1" w:line="212" w:lineRule="auto"/>
            <w:ind w:left="608"/>
            <w:rPr>
              <w:rFonts w:ascii="宋体" w:hAnsi="宋体" w:eastAsia="宋体" w:cs="宋体"/>
              <w:sz w:val="30"/>
              <w:szCs w:val="30"/>
            </w:rPr>
          </w:pPr>
          <w:r>
            <w:fldChar w:fldCharType="begin"/>
          </w:r>
          <w:r>
            <w:instrText xml:space="preserve"> HYPERLINK \l "bookmark119" </w:instrText>
          </w:r>
          <w:r>
            <w:fldChar w:fldCharType="separate"/>
          </w:r>
          <w:r>
            <w:rPr>
              <w:rFonts w:ascii="Times New Roman" w:hAnsi="Times New Roman" w:eastAsia="Times New Roman" w:cs="Times New Roman"/>
              <w:color w:val="0468BB"/>
              <w:spacing w:val="-1"/>
              <w:sz w:val="30"/>
              <w:szCs w:val="30"/>
            </w:rPr>
            <w:t>7.1.1    Prediction</w:t>
          </w:r>
          <w:r>
            <w:rPr>
              <w:rFonts w:ascii="宋体" w:hAnsi="宋体" w:eastAsia="宋体" w:cs="宋体"/>
              <w:color w:val="0468BB"/>
              <w:spacing w:val="-1"/>
              <w:sz w:val="30"/>
              <w:szCs w:val="30"/>
            </w:rPr>
            <w:t>的特点</w:t>
          </w:r>
          <w:r>
            <w:rPr>
              <w:rFonts w:ascii="宋体" w:hAnsi="宋体" w:eastAsia="宋体" w:cs="宋体"/>
              <w:color w:val="0468BB"/>
              <w:spacing w:val="-1"/>
              <w:sz w:val="30"/>
              <w:szCs w:val="30"/>
            </w:rPr>
            <w:fldChar w:fldCharType="end"/>
          </w:r>
        </w:p>
        <w:p w14:paraId="0E5E1EA6">
          <w:pPr>
            <w:spacing w:line="212" w:lineRule="auto"/>
            <w:ind w:left="608"/>
            <w:rPr>
              <w:rFonts w:ascii="宋体" w:hAnsi="宋体" w:eastAsia="宋体" w:cs="宋体"/>
              <w:sz w:val="30"/>
              <w:szCs w:val="30"/>
            </w:rPr>
          </w:pPr>
          <w:r>
            <w:fldChar w:fldCharType="begin"/>
          </w:r>
          <w:r>
            <w:instrText xml:space="preserve"> HYPERLINK \l "bookmark120" </w:instrText>
          </w:r>
          <w:r>
            <w:fldChar w:fldCharType="separate"/>
          </w:r>
          <w:r>
            <w:rPr>
              <w:rFonts w:ascii="Times New Roman" w:hAnsi="Times New Roman" w:eastAsia="Times New Roman" w:cs="Times New Roman"/>
              <w:color w:val="0468BB"/>
              <w:spacing w:val="-1"/>
              <w:sz w:val="30"/>
              <w:szCs w:val="30"/>
            </w:rPr>
            <w:t>7.1.2    Sequence    Labeling</w:t>
          </w:r>
          <w:r>
            <w:rPr>
              <w:rFonts w:ascii="宋体" w:hAnsi="宋体" w:eastAsia="宋体" w:cs="宋体"/>
              <w:color w:val="0468BB"/>
              <w:spacing w:val="-1"/>
              <w:sz w:val="30"/>
              <w:szCs w:val="30"/>
            </w:rPr>
            <w:t>的特点</w:t>
          </w:r>
          <w:r>
            <w:rPr>
              <w:rFonts w:ascii="宋体" w:hAnsi="宋体" w:eastAsia="宋体" w:cs="宋体"/>
              <w:color w:val="0468BB"/>
              <w:spacing w:val="-1"/>
              <w:sz w:val="30"/>
              <w:szCs w:val="30"/>
            </w:rPr>
            <w:fldChar w:fldCharType="end"/>
          </w:r>
        </w:p>
        <w:p w14:paraId="1F2E7311">
          <w:pPr>
            <w:spacing w:before="1" w:line="212" w:lineRule="auto"/>
            <w:ind w:left="308"/>
            <w:rPr>
              <w:rFonts w:ascii="宋体" w:hAnsi="宋体" w:eastAsia="宋体" w:cs="宋体"/>
              <w:sz w:val="30"/>
              <w:szCs w:val="30"/>
            </w:rPr>
          </w:pPr>
          <w:r>
            <w:fldChar w:fldCharType="begin"/>
          </w:r>
          <w:r>
            <w:instrText xml:space="preserve"> HYPERLINK \l "bookmark121" </w:instrText>
          </w:r>
          <w:r>
            <w:fldChar w:fldCharType="separate"/>
          </w:r>
          <w:r>
            <w:rPr>
              <w:rFonts w:ascii="Times New Roman" w:hAnsi="Times New Roman" w:eastAsia="Times New Roman" w:cs="Times New Roman"/>
              <w:color w:val="0468BB"/>
              <w:spacing w:val="-2"/>
              <w:sz w:val="30"/>
              <w:szCs w:val="30"/>
            </w:rPr>
            <w:t>7.2    RNN</w:t>
          </w:r>
          <w:r>
            <w:rPr>
              <w:rFonts w:ascii="宋体" w:hAnsi="宋体" w:eastAsia="宋体" w:cs="宋体"/>
              <w:color w:val="0468BB"/>
              <w:spacing w:val="-2"/>
              <w:sz w:val="30"/>
              <w:szCs w:val="30"/>
            </w:rPr>
            <w:t>及其变种的详细原理</w:t>
          </w:r>
          <w:r>
            <w:rPr>
              <w:rFonts w:ascii="宋体" w:hAnsi="宋体" w:eastAsia="宋体" w:cs="宋体"/>
              <w:color w:val="0468BB"/>
              <w:spacing w:val="-2"/>
              <w:sz w:val="30"/>
              <w:szCs w:val="30"/>
            </w:rPr>
            <w:fldChar w:fldCharType="end"/>
          </w:r>
        </w:p>
        <w:p w14:paraId="15B07A60">
          <w:pPr>
            <w:spacing w:line="212" w:lineRule="auto"/>
            <w:ind w:left="608"/>
            <w:rPr>
              <w:rFonts w:ascii="宋体" w:hAnsi="宋体" w:eastAsia="宋体" w:cs="宋体"/>
              <w:sz w:val="30"/>
              <w:szCs w:val="30"/>
            </w:rPr>
          </w:pPr>
          <w:r>
            <w:fldChar w:fldCharType="begin"/>
          </w:r>
          <w:r>
            <w:instrText xml:space="preserve"> HYPERLINK \l "bookmark122" </w:instrText>
          </w:r>
          <w:r>
            <w:fldChar w:fldCharType="separate"/>
          </w:r>
          <w:r>
            <w:rPr>
              <w:rFonts w:ascii="Times New Roman" w:hAnsi="Times New Roman" w:eastAsia="Times New Roman" w:cs="Times New Roman"/>
              <w:color w:val="0468BB"/>
              <w:spacing w:val="-1"/>
              <w:sz w:val="30"/>
              <w:szCs w:val="30"/>
            </w:rPr>
            <w:t>7.2.1    RNN</w:t>
          </w:r>
          <w:r>
            <w:rPr>
              <w:rFonts w:ascii="宋体" w:hAnsi="宋体" w:eastAsia="宋体" w:cs="宋体"/>
              <w:color w:val="0468BB"/>
              <w:spacing w:val="-1"/>
              <w:sz w:val="30"/>
              <w:szCs w:val="30"/>
            </w:rPr>
            <w:t>的</w:t>
          </w:r>
          <w:r>
            <w:rPr>
              <w:rFonts w:ascii="Times New Roman" w:hAnsi="Times New Roman" w:eastAsia="Times New Roman" w:cs="Times New Roman"/>
              <w:color w:val="0468BB"/>
              <w:spacing w:val="-1"/>
              <w:sz w:val="30"/>
              <w:szCs w:val="30"/>
            </w:rPr>
            <w:t>Activation</w:t>
          </w:r>
          <w:r>
            <w:rPr>
              <w:rFonts w:ascii="宋体" w:hAnsi="宋体" w:eastAsia="宋体" w:cs="宋体"/>
              <w:color w:val="0468BB"/>
              <w:spacing w:val="-1"/>
              <w:sz w:val="30"/>
              <w:szCs w:val="30"/>
            </w:rPr>
            <w:t>函数</w:t>
          </w:r>
          <w:r>
            <w:rPr>
              <w:rFonts w:ascii="宋体" w:hAnsi="宋体" w:eastAsia="宋体" w:cs="宋体"/>
              <w:color w:val="0468BB"/>
              <w:spacing w:val="-1"/>
              <w:sz w:val="30"/>
              <w:szCs w:val="30"/>
            </w:rPr>
            <w:fldChar w:fldCharType="end"/>
          </w:r>
        </w:p>
        <w:p w14:paraId="7447FEFC">
          <w:pPr>
            <w:spacing w:before="1" w:line="212" w:lineRule="auto"/>
            <w:ind w:left="608"/>
            <w:rPr>
              <w:rFonts w:ascii="宋体" w:hAnsi="宋体" w:eastAsia="宋体" w:cs="宋体"/>
              <w:sz w:val="30"/>
              <w:szCs w:val="30"/>
            </w:rPr>
          </w:pPr>
          <w:r>
            <w:fldChar w:fldCharType="begin"/>
          </w:r>
          <w:r>
            <w:instrText xml:space="preserve"> HYPERLINK \l "bookmark123" </w:instrText>
          </w:r>
          <w:r>
            <w:fldChar w:fldCharType="separate"/>
          </w:r>
          <w:r>
            <w:rPr>
              <w:rFonts w:ascii="Times New Roman" w:hAnsi="Times New Roman" w:eastAsia="Times New Roman" w:cs="Times New Roman"/>
              <w:color w:val="0468BB"/>
              <w:spacing w:val="-1"/>
              <w:sz w:val="30"/>
              <w:szCs w:val="30"/>
            </w:rPr>
            <w:t>7.2.2    RNN</w:t>
          </w:r>
          <w:r>
            <w:rPr>
              <w:rFonts w:ascii="宋体" w:hAnsi="宋体" w:eastAsia="宋体" w:cs="宋体"/>
              <w:color w:val="0468BB"/>
              <w:spacing w:val="-1"/>
              <w:sz w:val="30"/>
              <w:szCs w:val="30"/>
            </w:rPr>
            <w:t>的初级神经元及计算逻辑</w:t>
          </w:r>
          <w:r>
            <w:rPr>
              <w:rFonts w:ascii="宋体" w:hAnsi="宋体" w:eastAsia="宋体" w:cs="宋体"/>
              <w:color w:val="0468BB"/>
              <w:spacing w:val="-1"/>
              <w:sz w:val="30"/>
              <w:szCs w:val="30"/>
            </w:rPr>
            <w:fldChar w:fldCharType="end"/>
          </w:r>
        </w:p>
        <w:p w14:paraId="034F34F0">
          <w:pPr>
            <w:spacing w:line="212" w:lineRule="auto"/>
            <w:ind w:left="608"/>
            <w:rPr>
              <w:rFonts w:ascii="宋体" w:hAnsi="宋体" w:eastAsia="宋体" w:cs="宋体"/>
              <w:sz w:val="30"/>
              <w:szCs w:val="30"/>
            </w:rPr>
          </w:pPr>
          <w:r>
            <w:fldChar w:fldCharType="begin"/>
          </w:r>
          <w:r>
            <w:instrText xml:space="preserve"> HYPERLINK \l "bookmark124" </w:instrText>
          </w:r>
          <w:r>
            <w:fldChar w:fldCharType="separate"/>
          </w:r>
          <w:r>
            <w:rPr>
              <w:rFonts w:ascii="Times New Roman" w:hAnsi="Times New Roman" w:eastAsia="Times New Roman" w:cs="Times New Roman"/>
              <w:color w:val="0468BB"/>
              <w:spacing w:val="-1"/>
              <w:sz w:val="30"/>
              <w:szCs w:val="30"/>
            </w:rPr>
            <w:t>7.2.3    LSTM</w:t>
          </w:r>
          <w:r>
            <w:rPr>
              <w:rFonts w:ascii="宋体" w:hAnsi="宋体" w:eastAsia="宋体" w:cs="宋体"/>
              <w:color w:val="0468BB"/>
              <w:spacing w:val="-1"/>
              <w:sz w:val="30"/>
              <w:szCs w:val="30"/>
            </w:rPr>
            <w:t>的神经元及计算逻辑</w:t>
          </w:r>
          <w:r>
            <w:rPr>
              <w:rFonts w:ascii="宋体" w:hAnsi="宋体" w:eastAsia="宋体" w:cs="宋体"/>
              <w:color w:val="0468BB"/>
              <w:spacing w:val="-1"/>
              <w:sz w:val="30"/>
              <w:szCs w:val="30"/>
            </w:rPr>
            <w:fldChar w:fldCharType="end"/>
          </w:r>
        </w:p>
        <w:p w14:paraId="46BD64F3">
          <w:pPr>
            <w:spacing w:before="1" w:line="212" w:lineRule="auto"/>
            <w:ind w:left="608"/>
            <w:rPr>
              <w:rFonts w:ascii="宋体" w:hAnsi="宋体" w:eastAsia="宋体" w:cs="宋体"/>
              <w:sz w:val="30"/>
              <w:szCs w:val="30"/>
            </w:rPr>
          </w:pPr>
          <w:r>
            <w:fldChar w:fldCharType="begin"/>
          </w:r>
          <w:r>
            <w:instrText xml:space="preserve"> HYPERLINK \l "bookmark125" </w:instrText>
          </w:r>
          <w:r>
            <w:fldChar w:fldCharType="separate"/>
          </w:r>
          <w:r>
            <w:rPr>
              <w:rFonts w:ascii="Times New Roman" w:hAnsi="Times New Roman" w:eastAsia="Times New Roman" w:cs="Times New Roman"/>
              <w:color w:val="0468BB"/>
              <w:spacing w:val="-1"/>
              <w:sz w:val="30"/>
              <w:szCs w:val="30"/>
            </w:rPr>
            <w:t>7.2.4    GRU</w:t>
          </w:r>
          <w:r>
            <w:rPr>
              <w:rFonts w:ascii="宋体" w:hAnsi="宋体" w:eastAsia="宋体" w:cs="宋体"/>
              <w:color w:val="0468BB"/>
              <w:spacing w:val="-1"/>
              <w:sz w:val="30"/>
              <w:szCs w:val="30"/>
            </w:rPr>
            <w:t>的神经元与计算逻辑</w:t>
          </w:r>
          <w:r>
            <w:rPr>
              <w:rFonts w:ascii="宋体" w:hAnsi="宋体" w:eastAsia="宋体" w:cs="宋体"/>
              <w:color w:val="0468BB"/>
              <w:spacing w:val="-1"/>
              <w:sz w:val="30"/>
              <w:szCs w:val="30"/>
            </w:rPr>
            <w:fldChar w:fldCharType="end"/>
          </w:r>
        </w:p>
        <w:p w14:paraId="5017BB00">
          <w:pPr>
            <w:spacing w:line="212" w:lineRule="auto"/>
            <w:ind w:left="608"/>
            <w:rPr>
              <w:rFonts w:ascii="宋体" w:hAnsi="宋体" w:eastAsia="宋体" w:cs="宋体"/>
              <w:sz w:val="30"/>
              <w:szCs w:val="30"/>
            </w:rPr>
          </w:pPr>
          <w:r>
            <w:fldChar w:fldCharType="begin"/>
          </w:r>
          <w:r>
            <w:instrText xml:space="preserve"> HYPERLINK \l "bookmark126" </w:instrText>
          </w:r>
          <w:r>
            <w:fldChar w:fldCharType="separate"/>
          </w:r>
          <w:r>
            <w:rPr>
              <w:rFonts w:ascii="Times New Roman" w:hAnsi="Times New Roman" w:eastAsia="Times New Roman" w:cs="Times New Roman"/>
              <w:color w:val="0468BB"/>
              <w:spacing w:val="-2"/>
              <w:sz w:val="30"/>
              <w:szCs w:val="30"/>
            </w:rPr>
            <w:t xml:space="preserve">7.2.5    </w:t>
          </w:r>
          <w:r>
            <w:rPr>
              <w:rFonts w:ascii="宋体" w:hAnsi="宋体" w:eastAsia="宋体" w:cs="宋体"/>
              <w:color w:val="0468BB"/>
              <w:spacing w:val="-2"/>
              <w:sz w:val="30"/>
              <w:szCs w:val="30"/>
            </w:rPr>
            <w:t>深度</w:t>
          </w:r>
          <w:r>
            <w:rPr>
              <w:rFonts w:ascii="Times New Roman" w:hAnsi="Times New Roman" w:eastAsia="Times New Roman" w:cs="Times New Roman"/>
              <w:color w:val="0468BB"/>
              <w:spacing w:val="-2"/>
              <w:sz w:val="30"/>
              <w:szCs w:val="30"/>
            </w:rPr>
            <w:t>RNN</w:t>
          </w:r>
          <w:r>
            <w:rPr>
              <w:rFonts w:ascii="宋体" w:hAnsi="宋体" w:eastAsia="宋体" w:cs="宋体"/>
              <w:color w:val="0468BB"/>
              <w:spacing w:val="-2"/>
              <w:sz w:val="30"/>
              <w:szCs w:val="30"/>
            </w:rPr>
            <w:t>的原理</w:t>
          </w:r>
          <w:r>
            <w:rPr>
              <w:rFonts w:ascii="宋体" w:hAnsi="宋体" w:eastAsia="宋体" w:cs="宋体"/>
              <w:color w:val="0468BB"/>
              <w:spacing w:val="-2"/>
              <w:sz w:val="30"/>
              <w:szCs w:val="30"/>
            </w:rPr>
            <w:fldChar w:fldCharType="end"/>
          </w:r>
        </w:p>
        <w:p w14:paraId="2E47BCCC">
          <w:pPr>
            <w:spacing w:before="1" w:line="212" w:lineRule="auto"/>
            <w:ind w:left="608"/>
            <w:rPr>
              <w:rFonts w:ascii="宋体" w:hAnsi="宋体" w:eastAsia="宋体" w:cs="宋体"/>
              <w:sz w:val="30"/>
              <w:szCs w:val="30"/>
            </w:rPr>
          </w:pPr>
          <w:r>
            <w:fldChar w:fldCharType="begin"/>
          </w:r>
          <w:r>
            <w:instrText xml:space="preserve"> HYPERLINK \l "bookmark127" </w:instrText>
          </w:r>
          <w:r>
            <w:fldChar w:fldCharType="separate"/>
          </w:r>
          <w:r>
            <w:rPr>
              <w:rFonts w:ascii="Times New Roman" w:hAnsi="Times New Roman" w:eastAsia="Times New Roman" w:cs="Times New Roman"/>
              <w:color w:val="0468BB"/>
              <w:spacing w:val="-1"/>
              <w:sz w:val="30"/>
              <w:szCs w:val="30"/>
            </w:rPr>
            <w:t>7.2.6    RNN</w:t>
          </w:r>
          <w:r>
            <w:rPr>
              <w:rFonts w:ascii="宋体" w:hAnsi="宋体" w:eastAsia="宋体" w:cs="宋体"/>
              <w:color w:val="0468BB"/>
              <w:spacing w:val="-1"/>
              <w:sz w:val="30"/>
              <w:szCs w:val="30"/>
            </w:rPr>
            <w:t>算法的输入输出形式</w:t>
          </w:r>
          <w:r>
            <w:rPr>
              <w:rFonts w:ascii="宋体" w:hAnsi="宋体" w:eastAsia="宋体" w:cs="宋体"/>
              <w:color w:val="0468BB"/>
              <w:spacing w:val="-1"/>
              <w:sz w:val="30"/>
              <w:szCs w:val="30"/>
            </w:rPr>
            <w:fldChar w:fldCharType="end"/>
          </w:r>
        </w:p>
        <w:p w14:paraId="7A2C40EE">
          <w:pPr>
            <w:spacing w:line="212" w:lineRule="auto"/>
            <w:ind w:left="308"/>
            <w:rPr>
              <w:rFonts w:ascii="宋体" w:hAnsi="宋体" w:eastAsia="宋体" w:cs="宋体"/>
              <w:sz w:val="30"/>
              <w:szCs w:val="30"/>
            </w:rPr>
          </w:pPr>
          <w:r>
            <w:fldChar w:fldCharType="begin"/>
          </w:r>
          <w:r>
            <w:instrText xml:space="preserve"> HYPERLINK \l "bookmark128" </w:instrText>
          </w:r>
          <w:r>
            <w:fldChar w:fldCharType="separate"/>
          </w:r>
          <w:r>
            <w:rPr>
              <w:rFonts w:ascii="Times New Roman" w:hAnsi="Times New Roman" w:eastAsia="Times New Roman" w:cs="Times New Roman"/>
              <w:color w:val="0468BB"/>
              <w:spacing w:val="-2"/>
              <w:sz w:val="30"/>
              <w:szCs w:val="30"/>
            </w:rPr>
            <w:t xml:space="preserve">7.3    </w:t>
          </w:r>
          <w:r>
            <w:rPr>
              <w:rFonts w:ascii="宋体" w:hAnsi="宋体" w:eastAsia="宋体" w:cs="宋体"/>
              <w:color w:val="0468BB"/>
              <w:spacing w:val="-2"/>
              <w:sz w:val="30"/>
              <w:szCs w:val="30"/>
            </w:rPr>
            <w:t>利用</w:t>
          </w:r>
          <w:r>
            <w:rPr>
              <w:rFonts w:ascii="Times New Roman" w:hAnsi="Times New Roman" w:eastAsia="Times New Roman" w:cs="Times New Roman"/>
              <w:color w:val="0468BB"/>
              <w:spacing w:val="-2"/>
              <w:sz w:val="30"/>
              <w:szCs w:val="30"/>
            </w:rPr>
            <w:t>LSTM</w:t>
          </w:r>
          <w:r>
            <w:rPr>
              <w:rFonts w:ascii="宋体" w:hAnsi="宋体" w:eastAsia="宋体" w:cs="宋体"/>
              <w:color w:val="0468BB"/>
              <w:spacing w:val="-2"/>
              <w:sz w:val="30"/>
              <w:szCs w:val="30"/>
            </w:rPr>
            <w:t>预测股票价格</w:t>
          </w:r>
          <w:r>
            <w:rPr>
              <w:rFonts w:ascii="宋体" w:hAnsi="宋体" w:eastAsia="宋体" w:cs="宋体"/>
              <w:color w:val="0468BB"/>
              <w:spacing w:val="-2"/>
              <w:sz w:val="30"/>
              <w:szCs w:val="30"/>
            </w:rPr>
            <w:fldChar w:fldCharType="end"/>
          </w:r>
        </w:p>
        <w:p w14:paraId="2E0B370A">
          <w:pPr>
            <w:spacing w:before="1" w:line="212" w:lineRule="auto"/>
            <w:ind w:left="608"/>
            <w:rPr>
              <w:rFonts w:ascii="宋体" w:hAnsi="宋体" w:eastAsia="宋体" w:cs="宋体"/>
              <w:sz w:val="30"/>
              <w:szCs w:val="30"/>
            </w:rPr>
          </w:pPr>
          <w:r>
            <w:fldChar w:fldCharType="begin"/>
          </w:r>
          <w:r>
            <w:instrText xml:space="preserve"> HYPERLINK \l "bookmark129" </w:instrText>
          </w:r>
          <w:r>
            <w:fldChar w:fldCharType="separate"/>
          </w:r>
          <w:r>
            <w:rPr>
              <w:rFonts w:ascii="Times New Roman" w:hAnsi="Times New Roman" w:eastAsia="Times New Roman" w:cs="Times New Roman"/>
              <w:color w:val="0468BB"/>
              <w:spacing w:val="-2"/>
              <w:sz w:val="30"/>
              <w:szCs w:val="30"/>
            </w:rPr>
            <w:t xml:space="preserve">7.3.1    </w:t>
          </w:r>
          <w:r>
            <w:rPr>
              <w:rFonts w:ascii="宋体" w:hAnsi="宋体" w:eastAsia="宋体" w:cs="宋体"/>
              <w:color w:val="0468BB"/>
              <w:spacing w:val="-2"/>
              <w:sz w:val="30"/>
              <w:szCs w:val="30"/>
            </w:rPr>
            <w:t>模型构建及验证</w:t>
          </w:r>
          <w:r>
            <w:rPr>
              <w:rFonts w:ascii="宋体" w:hAnsi="宋体" w:eastAsia="宋体" w:cs="宋体"/>
              <w:color w:val="0468BB"/>
              <w:spacing w:val="-2"/>
              <w:sz w:val="30"/>
              <w:szCs w:val="30"/>
            </w:rPr>
            <w:fldChar w:fldCharType="end"/>
          </w:r>
        </w:p>
        <w:p w14:paraId="3418F863">
          <w:pPr>
            <w:spacing w:line="212" w:lineRule="auto"/>
            <w:ind w:left="608"/>
            <w:rPr>
              <w:rFonts w:ascii="宋体" w:hAnsi="宋体" w:eastAsia="宋体" w:cs="宋体"/>
              <w:sz w:val="30"/>
              <w:szCs w:val="30"/>
            </w:rPr>
          </w:pPr>
          <w:r>
            <w:fldChar w:fldCharType="begin"/>
          </w:r>
          <w:r>
            <w:instrText xml:space="preserve"> HYPERLINK \l "bookmark130" </w:instrText>
          </w:r>
          <w:r>
            <w:fldChar w:fldCharType="separate"/>
          </w:r>
          <w:r>
            <w:rPr>
              <w:rFonts w:ascii="Times New Roman" w:hAnsi="Times New Roman" w:eastAsia="Times New Roman" w:cs="Times New Roman"/>
              <w:color w:val="0468BB"/>
              <w:spacing w:val="-2"/>
              <w:sz w:val="30"/>
              <w:szCs w:val="30"/>
            </w:rPr>
            <w:t xml:space="preserve">7.3.2    </w:t>
          </w:r>
          <w:r>
            <w:rPr>
              <w:rFonts w:ascii="宋体" w:hAnsi="宋体" w:eastAsia="宋体" w:cs="宋体"/>
              <w:color w:val="0468BB"/>
              <w:spacing w:val="-2"/>
              <w:sz w:val="30"/>
              <w:szCs w:val="30"/>
            </w:rPr>
            <w:t>模型应用的探讨</w:t>
          </w:r>
          <w:r>
            <w:rPr>
              <w:rFonts w:ascii="宋体" w:hAnsi="宋体" w:eastAsia="宋体" w:cs="宋体"/>
              <w:color w:val="0468BB"/>
              <w:spacing w:val="-2"/>
              <w:sz w:val="30"/>
              <w:szCs w:val="30"/>
            </w:rPr>
            <w:fldChar w:fldCharType="end"/>
          </w:r>
        </w:p>
        <w:p w14:paraId="28037B91">
          <w:pPr>
            <w:spacing w:before="1" w:line="212" w:lineRule="auto"/>
            <w:ind w:left="308"/>
            <w:rPr>
              <w:rFonts w:ascii="宋体" w:hAnsi="宋体" w:eastAsia="宋体" w:cs="宋体"/>
              <w:sz w:val="30"/>
              <w:szCs w:val="30"/>
            </w:rPr>
          </w:pPr>
          <w:r>
            <w:fldChar w:fldCharType="begin"/>
          </w:r>
          <w:r>
            <w:instrText xml:space="preserve"> HYPERLINK \l "bookmark131" </w:instrText>
          </w:r>
          <w:r>
            <w:fldChar w:fldCharType="separate"/>
          </w:r>
          <w:r>
            <w:rPr>
              <w:rFonts w:ascii="Times New Roman" w:hAnsi="Times New Roman" w:eastAsia="Times New Roman" w:cs="Times New Roman"/>
              <w:color w:val="0468BB"/>
              <w:spacing w:val="-2"/>
              <w:sz w:val="30"/>
              <w:szCs w:val="30"/>
            </w:rPr>
            <w:t xml:space="preserve">7.4    </w:t>
          </w:r>
          <w:r>
            <w:rPr>
              <w:rFonts w:ascii="宋体" w:hAnsi="宋体" w:eastAsia="宋体" w:cs="宋体"/>
              <w:color w:val="0468BB"/>
              <w:spacing w:val="-2"/>
              <w:sz w:val="30"/>
              <w:szCs w:val="30"/>
            </w:rPr>
            <w:t>让计算机学会写唐诗</w:t>
          </w:r>
          <w:r>
            <w:rPr>
              <w:rFonts w:ascii="宋体" w:hAnsi="宋体" w:eastAsia="宋体" w:cs="宋体"/>
              <w:color w:val="0468BB"/>
              <w:spacing w:val="-2"/>
              <w:sz w:val="30"/>
              <w:szCs w:val="30"/>
            </w:rPr>
            <w:fldChar w:fldCharType="end"/>
          </w:r>
        </w:p>
        <w:p w14:paraId="674E192A">
          <w:pPr>
            <w:spacing w:line="212" w:lineRule="auto"/>
            <w:ind w:left="608"/>
            <w:rPr>
              <w:rFonts w:ascii="宋体" w:hAnsi="宋体" w:eastAsia="宋体" w:cs="宋体"/>
              <w:sz w:val="30"/>
              <w:szCs w:val="30"/>
            </w:rPr>
          </w:pPr>
          <w:r>
            <w:fldChar w:fldCharType="begin"/>
          </w:r>
          <w:r>
            <w:instrText xml:space="preserve"> HYPERLINK \l "bookmark132" </w:instrText>
          </w:r>
          <w:r>
            <w:fldChar w:fldCharType="separate"/>
          </w:r>
          <w:r>
            <w:rPr>
              <w:rFonts w:ascii="Times New Roman" w:hAnsi="Times New Roman" w:eastAsia="Times New Roman" w:cs="Times New Roman"/>
              <w:color w:val="0468BB"/>
              <w:spacing w:val="-1"/>
              <w:sz w:val="30"/>
              <w:szCs w:val="30"/>
            </w:rPr>
            <w:t xml:space="preserve">7.4.1    </w:t>
          </w:r>
          <w:r>
            <w:rPr>
              <w:rFonts w:ascii="宋体" w:hAnsi="宋体" w:eastAsia="宋体" w:cs="宋体"/>
              <w:color w:val="0468BB"/>
              <w:spacing w:val="-1"/>
              <w:sz w:val="30"/>
              <w:szCs w:val="30"/>
            </w:rPr>
            <w:t>构想：如何让计算机能够写出唐诗</w:t>
          </w:r>
          <w:r>
            <w:rPr>
              <w:rFonts w:ascii="宋体" w:hAnsi="宋体" w:eastAsia="宋体" w:cs="宋体"/>
              <w:color w:val="0468BB"/>
              <w:spacing w:val="-1"/>
              <w:sz w:val="30"/>
              <w:szCs w:val="30"/>
            </w:rPr>
            <w:fldChar w:fldCharType="end"/>
          </w:r>
        </w:p>
        <w:p w14:paraId="2AB57CBD">
          <w:pPr>
            <w:spacing w:before="1" w:line="212" w:lineRule="auto"/>
            <w:ind w:left="608"/>
            <w:rPr>
              <w:rFonts w:ascii="宋体" w:hAnsi="宋体" w:eastAsia="宋体" w:cs="宋体"/>
              <w:sz w:val="30"/>
              <w:szCs w:val="30"/>
            </w:rPr>
          </w:pPr>
          <w:r>
            <w:fldChar w:fldCharType="begin"/>
          </w:r>
          <w:r>
            <w:instrText xml:space="preserve"> HYPERLINK \l "bookmark133" </w:instrText>
          </w:r>
          <w:r>
            <w:fldChar w:fldCharType="separate"/>
          </w:r>
          <w:r>
            <w:rPr>
              <w:rFonts w:ascii="Times New Roman" w:hAnsi="Times New Roman" w:eastAsia="Times New Roman" w:cs="Times New Roman"/>
              <w:color w:val="0468BB"/>
              <w:spacing w:val="-2"/>
              <w:sz w:val="30"/>
              <w:szCs w:val="30"/>
            </w:rPr>
            <w:t xml:space="preserve">7.4.2    </w:t>
          </w:r>
          <w:r>
            <w:rPr>
              <w:rFonts w:ascii="宋体" w:hAnsi="宋体" w:eastAsia="宋体" w:cs="宋体"/>
              <w:color w:val="0468BB"/>
              <w:spacing w:val="-2"/>
              <w:sz w:val="30"/>
              <w:szCs w:val="30"/>
            </w:rPr>
            <w:t>构建：模型实现的过程</w:t>
          </w:r>
          <w:r>
            <w:rPr>
              <w:rFonts w:ascii="宋体" w:hAnsi="宋体" w:eastAsia="宋体" w:cs="宋体"/>
              <w:color w:val="0468BB"/>
              <w:spacing w:val="-2"/>
              <w:sz w:val="30"/>
              <w:szCs w:val="30"/>
            </w:rPr>
            <w:fldChar w:fldCharType="end"/>
          </w:r>
        </w:p>
        <w:p w14:paraId="75E38AC6">
          <w:pPr>
            <w:spacing w:line="212" w:lineRule="auto"/>
            <w:ind w:left="308"/>
            <w:rPr>
              <w:rFonts w:ascii="宋体" w:hAnsi="宋体" w:eastAsia="宋体" w:cs="宋体"/>
              <w:sz w:val="30"/>
              <w:szCs w:val="30"/>
            </w:rPr>
          </w:pPr>
          <w:r>
            <w:fldChar w:fldCharType="begin"/>
          </w:r>
          <w:r>
            <w:instrText xml:space="preserve"> HYPERLINK \l "bookmark134" </w:instrText>
          </w:r>
          <w:r>
            <w:fldChar w:fldCharType="separate"/>
          </w:r>
          <w:r>
            <w:rPr>
              <w:rFonts w:ascii="Times New Roman" w:hAnsi="Times New Roman" w:eastAsia="Times New Roman" w:cs="Times New Roman"/>
              <w:color w:val="0468BB"/>
              <w:spacing w:val="-2"/>
              <w:sz w:val="30"/>
              <w:szCs w:val="30"/>
            </w:rPr>
            <w:t xml:space="preserve">7.5    </w:t>
          </w:r>
          <w:r>
            <w:rPr>
              <w:rFonts w:ascii="宋体" w:hAnsi="宋体" w:eastAsia="宋体" w:cs="宋体"/>
              <w:color w:val="0468BB"/>
              <w:spacing w:val="-2"/>
              <w:sz w:val="30"/>
              <w:szCs w:val="30"/>
            </w:rPr>
            <w:t>预测客户的下一个行为</w:t>
          </w:r>
          <w:r>
            <w:rPr>
              <w:rFonts w:ascii="宋体" w:hAnsi="宋体" w:eastAsia="宋体" w:cs="宋体"/>
              <w:color w:val="0468BB"/>
              <w:spacing w:val="-2"/>
              <w:sz w:val="30"/>
              <w:szCs w:val="30"/>
            </w:rPr>
            <w:fldChar w:fldCharType="end"/>
          </w:r>
        </w:p>
        <w:p w14:paraId="43CFAB79">
          <w:pPr>
            <w:spacing w:before="1" w:line="212" w:lineRule="auto"/>
            <w:ind w:left="608"/>
            <w:rPr>
              <w:rFonts w:ascii="宋体" w:hAnsi="宋体" w:eastAsia="宋体" w:cs="宋体"/>
              <w:sz w:val="30"/>
              <w:szCs w:val="30"/>
            </w:rPr>
          </w:pPr>
          <w:r>
            <w:fldChar w:fldCharType="begin"/>
          </w:r>
          <w:r>
            <w:instrText xml:space="preserve"> HYPERLINK \l "bookmark135" </w:instrText>
          </w:r>
          <w:r>
            <w:fldChar w:fldCharType="separate"/>
          </w:r>
          <w:r>
            <w:rPr>
              <w:rFonts w:ascii="Times New Roman" w:hAnsi="Times New Roman" w:eastAsia="Times New Roman" w:cs="Times New Roman"/>
              <w:color w:val="0468BB"/>
              <w:spacing w:val="-1"/>
              <w:sz w:val="30"/>
              <w:szCs w:val="30"/>
            </w:rPr>
            <w:t xml:space="preserve">7.5.1    </w:t>
          </w:r>
          <w:r>
            <w:rPr>
              <w:rFonts w:ascii="宋体" w:hAnsi="宋体" w:eastAsia="宋体" w:cs="宋体"/>
              <w:color w:val="0468BB"/>
              <w:spacing w:val="-1"/>
              <w:sz w:val="30"/>
              <w:szCs w:val="30"/>
            </w:rPr>
            <w:t>构想：如何利用</w:t>
          </w:r>
          <w:r>
            <w:rPr>
              <w:rFonts w:ascii="Times New Roman" w:hAnsi="Times New Roman" w:eastAsia="Times New Roman" w:cs="Times New Roman"/>
              <w:color w:val="0468BB"/>
              <w:spacing w:val="-1"/>
              <w:sz w:val="30"/>
              <w:szCs w:val="30"/>
            </w:rPr>
            <w:t>LSTM</w:t>
          </w:r>
          <w:r>
            <w:rPr>
              <w:rFonts w:ascii="宋体" w:hAnsi="宋体" w:eastAsia="宋体" w:cs="宋体"/>
              <w:color w:val="0468BB"/>
              <w:spacing w:val="-1"/>
              <w:sz w:val="30"/>
              <w:szCs w:val="30"/>
            </w:rPr>
            <w:t>实现客户行为的预测</w:t>
          </w:r>
          <w:r>
            <w:rPr>
              <w:rFonts w:ascii="宋体" w:hAnsi="宋体" w:eastAsia="宋体" w:cs="宋体"/>
              <w:color w:val="0468BB"/>
              <w:spacing w:val="-1"/>
              <w:sz w:val="30"/>
              <w:szCs w:val="30"/>
            </w:rPr>
            <w:fldChar w:fldCharType="end"/>
          </w:r>
        </w:p>
        <w:p w14:paraId="39032CBA">
          <w:pPr>
            <w:spacing w:line="212" w:lineRule="auto"/>
            <w:ind w:left="608"/>
            <w:rPr>
              <w:rFonts w:ascii="宋体" w:hAnsi="宋体" w:eastAsia="宋体" w:cs="宋体"/>
              <w:sz w:val="30"/>
              <w:szCs w:val="30"/>
            </w:rPr>
          </w:pPr>
          <w:r>
            <w:fldChar w:fldCharType="begin"/>
          </w:r>
          <w:r>
            <w:instrText xml:space="preserve"> HYPERLINK \l "bookmark136" </w:instrText>
          </w:r>
          <w:r>
            <w:fldChar w:fldCharType="separate"/>
          </w:r>
          <w:r>
            <w:rPr>
              <w:rFonts w:ascii="Times New Roman" w:hAnsi="Times New Roman" w:eastAsia="Times New Roman" w:cs="Times New Roman"/>
              <w:color w:val="0468BB"/>
              <w:spacing w:val="-2"/>
              <w:sz w:val="30"/>
              <w:szCs w:val="30"/>
            </w:rPr>
            <w:t xml:space="preserve">7.5.2    </w:t>
          </w:r>
          <w:r>
            <w:rPr>
              <w:rFonts w:ascii="宋体" w:hAnsi="宋体" w:eastAsia="宋体" w:cs="宋体"/>
              <w:color w:val="0468BB"/>
              <w:spacing w:val="-2"/>
              <w:sz w:val="30"/>
              <w:szCs w:val="30"/>
            </w:rPr>
            <w:t>构建：模型实现过程</w:t>
          </w:r>
          <w:r>
            <w:rPr>
              <w:rFonts w:ascii="宋体" w:hAnsi="宋体" w:eastAsia="宋体" w:cs="宋体"/>
              <w:color w:val="0468BB"/>
              <w:spacing w:val="-2"/>
              <w:sz w:val="30"/>
              <w:szCs w:val="30"/>
            </w:rPr>
            <w:fldChar w:fldCharType="end"/>
          </w:r>
        </w:p>
        <w:p w14:paraId="51E0745B">
          <w:pPr>
            <w:spacing w:before="1" w:line="212" w:lineRule="auto"/>
            <w:ind w:left="308"/>
            <w:rPr>
              <w:rFonts w:ascii="宋体" w:hAnsi="宋体" w:eastAsia="宋体" w:cs="宋体"/>
              <w:sz w:val="30"/>
              <w:szCs w:val="30"/>
            </w:rPr>
          </w:pPr>
          <w:r>
            <w:fldChar w:fldCharType="begin"/>
          </w:r>
          <w:r>
            <w:instrText xml:space="preserve"> HYPERLINK \l "bookmark137" </w:instrText>
          </w:r>
          <w:r>
            <w:fldChar w:fldCharType="separate"/>
          </w:r>
          <w:r>
            <w:rPr>
              <w:rFonts w:ascii="Times New Roman" w:hAnsi="Times New Roman" w:eastAsia="Times New Roman" w:cs="Times New Roman"/>
              <w:color w:val="0468BB"/>
              <w:spacing w:val="-1"/>
              <w:sz w:val="30"/>
              <w:szCs w:val="30"/>
            </w:rPr>
            <w:t xml:space="preserve">7.6    </w:t>
          </w:r>
          <w:r>
            <w:rPr>
              <w:rFonts w:ascii="宋体" w:hAnsi="宋体" w:eastAsia="宋体" w:cs="宋体"/>
              <w:color w:val="0468BB"/>
              <w:spacing w:val="-1"/>
              <w:sz w:val="30"/>
              <w:szCs w:val="30"/>
            </w:rPr>
            <w:t>计算机，请告诉我你看到了什么</w:t>
          </w:r>
          <w:r>
            <w:rPr>
              <w:rFonts w:ascii="宋体" w:hAnsi="宋体" w:eastAsia="宋体" w:cs="宋体"/>
              <w:color w:val="0468BB"/>
              <w:spacing w:val="-1"/>
              <w:sz w:val="30"/>
              <w:szCs w:val="30"/>
            </w:rPr>
            <w:fldChar w:fldCharType="end"/>
          </w:r>
        </w:p>
        <w:p w14:paraId="2C1B0DC7">
          <w:pPr>
            <w:spacing w:line="212" w:lineRule="auto"/>
            <w:ind w:left="608"/>
            <w:rPr>
              <w:rFonts w:ascii="宋体" w:hAnsi="宋体" w:eastAsia="宋体" w:cs="宋体"/>
              <w:sz w:val="30"/>
              <w:szCs w:val="30"/>
            </w:rPr>
          </w:pPr>
          <w:r>
            <w:fldChar w:fldCharType="begin"/>
          </w:r>
          <w:r>
            <w:instrText xml:space="preserve"> HYPERLINK \l "bookmark138" </w:instrText>
          </w:r>
          <w:r>
            <w:fldChar w:fldCharType="separate"/>
          </w:r>
          <w:r>
            <w:rPr>
              <w:rFonts w:ascii="Times New Roman" w:hAnsi="Times New Roman" w:eastAsia="Times New Roman" w:cs="Times New Roman"/>
              <w:color w:val="0468BB"/>
              <w:spacing w:val="-1"/>
              <w:sz w:val="30"/>
              <w:szCs w:val="30"/>
            </w:rPr>
            <w:t xml:space="preserve">7.6.1    </w:t>
          </w:r>
          <w:r>
            <w:rPr>
              <w:rFonts w:ascii="宋体" w:hAnsi="宋体" w:eastAsia="宋体" w:cs="宋体"/>
              <w:color w:val="0468BB"/>
              <w:spacing w:val="-1"/>
              <w:sz w:val="30"/>
              <w:szCs w:val="30"/>
            </w:rPr>
            <w:t>构想：如何让计算机生成图片描述</w:t>
          </w:r>
          <w:r>
            <w:rPr>
              <w:rFonts w:ascii="宋体" w:hAnsi="宋体" w:eastAsia="宋体" w:cs="宋体"/>
              <w:color w:val="0468BB"/>
              <w:spacing w:val="-1"/>
              <w:sz w:val="30"/>
              <w:szCs w:val="30"/>
            </w:rPr>
            <w:fldChar w:fldCharType="end"/>
          </w:r>
        </w:p>
        <w:p w14:paraId="5A374953">
          <w:pPr>
            <w:spacing w:before="1" w:line="212" w:lineRule="auto"/>
            <w:ind w:left="608"/>
            <w:rPr>
              <w:rFonts w:ascii="宋体" w:hAnsi="宋体" w:eastAsia="宋体" w:cs="宋体"/>
              <w:sz w:val="30"/>
              <w:szCs w:val="30"/>
            </w:rPr>
          </w:pPr>
          <w:r>
            <w:fldChar w:fldCharType="begin"/>
          </w:r>
          <w:r>
            <w:instrText xml:space="preserve"> HYPERLINK \l "bookmark139" </w:instrText>
          </w:r>
          <w:r>
            <w:fldChar w:fldCharType="separate"/>
          </w:r>
          <w:r>
            <w:rPr>
              <w:rFonts w:ascii="Times New Roman" w:hAnsi="Times New Roman" w:eastAsia="Times New Roman" w:cs="Times New Roman"/>
              <w:color w:val="0468BB"/>
              <w:spacing w:val="-1"/>
              <w:sz w:val="30"/>
              <w:szCs w:val="30"/>
            </w:rPr>
            <w:t xml:space="preserve">7.6.2    </w:t>
          </w:r>
          <w:r>
            <w:rPr>
              <w:rFonts w:ascii="宋体" w:hAnsi="宋体" w:eastAsia="宋体" w:cs="宋体"/>
              <w:color w:val="0468BB"/>
              <w:spacing w:val="-1"/>
              <w:sz w:val="30"/>
              <w:szCs w:val="30"/>
            </w:rPr>
            <w:t>实现：逐步构建图片描述生成模型</w:t>
          </w:r>
          <w:r>
            <w:rPr>
              <w:rFonts w:ascii="宋体" w:hAnsi="宋体" w:eastAsia="宋体" w:cs="宋体"/>
              <w:color w:val="0468BB"/>
              <w:spacing w:val="-1"/>
              <w:sz w:val="30"/>
              <w:szCs w:val="30"/>
            </w:rPr>
            <w:fldChar w:fldCharType="end"/>
          </w:r>
        </w:p>
        <w:p w14:paraId="46968378">
          <w:pPr>
            <w:ind w:left="608"/>
            <w:rPr>
              <w:rFonts w:ascii="Times New Roman" w:hAnsi="Times New Roman" w:eastAsia="Times New Roman" w:cs="Times New Roman"/>
              <w:sz w:val="30"/>
              <w:szCs w:val="30"/>
            </w:rPr>
          </w:pPr>
          <w:r>
            <w:fldChar w:fldCharType="begin"/>
          </w:r>
          <w:r>
            <w:instrText xml:space="preserve"> HYPERLINK \l "bookmark140" </w:instrText>
          </w:r>
          <w:r>
            <w:fldChar w:fldCharType="separate"/>
          </w:r>
          <w:r>
            <w:rPr>
              <w:rFonts w:ascii="Times New Roman" w:hAnsi="Times New Roman" w:eastAsia="Times New Roman" w:cs="Times New Roman"/>
              <w:color w:val="0468BB"/>
              <w:spacing w:val="-2"/>
              <w:sz w:val="30"/>
              <w:szCs w:val="30"/>
            </w:rPr>
            <w:t>7.6.3    VQA</w:t>
          </w:r>
          <w:r>
            <w:rPr>
              <w:rFonts w:ascii="Times New Roman" w:hAnsi="Times New Roman" w:eastAsia="Times New Roman" w:cs="Times New Roman"/>
              <w:color w:val="0468BB"/>
              <w:spacing w:val="-2"/>
              <w:sz w:val="30"/>
              <w:szCs w:val="30"/>
            </w:rPr>
            <w:fldChar w:fldCharType="end"/>
          </w:r>
        </w:p>
        <w:p w14:paraId="3BF6E082">
          <w:pPr>
            <w:spacing w:line="212" w:lineRule="auto"/>
            <w:rPr>
              <w:rFonts w:ascii="Times New Roman" w:hAnsi="Times New Roman" w:eastAsia="Times New Roman" w:cs="Times New Roman"/>
              <w:sz w:val="30"/>
              <w:szCs w:val="30"/>
            </w:rPr>
          </w:pPr>
          <w:r>
            <w:fldChar w:fldCharType="begin"/>
          </w:r>
          <w:r>
            <w:instrText xml:space="preserve"> HYPERLINK \l "bookmark141" </w:instrText>
          </w:r>
          <w:r>
            <w:fldChar w:fldCharType="separate"/>
          </w:r>
          <w:r>
            <w:rPr>
              <w:rFonts w:ascii="宋体" w:hAnsi="宋体" w:eastAsia="宋体" w:cs="宋体"/>
              <w:color w:val="0468BB"/>
              <w:spacing w:val="-1"/>
              <w:sz w:val="30"/>
              <w:szCs w:val="30"/>
            </w:rPr>
            <w:t>第</w:t>
          </w:r>
          <w:r>
            <w:rPr>
              <w:rFonts w:ascii="Times New Roman" w:hAnsi="Times New Roman" w:eastAsia="Times New Roman" w:cs="Times New Roman"/>
              <w:color w:val="0468BB"/>
              <w:spacing w:val="-1"/>
              <w:sz w:val="30"/>
              <w:szCs w:val="30"/>
            </w:rPr>
            <w:t>8</w:t>
          </w:r>
          <w:r>
            <w:rPr>
              <w:rFonts w:ascii="宋体" w:hAnsi="宋体" w:eastAsia="宋体" w:cs="宋体"/>
              <w:color w:val="0468BB"/>
              <w:spacing w:val="-1"/>
              <w:sz w:val="30"/>
              <w:szCs w:val="30"/>
            </w:rPr>
            <w:t>章  深入探讨</w:t>
          </w:r>
          <w:r>
            <w:rPr>
              <w:rFonts w:ascii="Times New Roman" w:hAnsi="Times New Roman" w:eastAsia="Times New Roman" w:cs="Times New Roman"/>
              <w:color w:val="0468BB"/>
              <w:spacing w:val="-1"/>
              <w:sz w:val="30"/>
              <w:szCs w:val="30"/>
            </w:rPr>
            <w:t>GAN</w:t>
          </w:r>
          <w:r>
            <w:rPr>
              <w:rFonts w:ascii="Times New Roman" w:hAnsi="Times New Roman" w:eastAsia="Times New Roman" w:cs="Times New Roman"/>
              <w:color w:val="0468BB"/>
              <w:spacing w:val="-1"/>
              <w:sz w:val="30"/>
              <w:szCs w:val="30"/>
            </w:rPr>
            <w:fldChar w:fldCharType="end"/>
          </w:r>
        </w:p>
        <w:p w14:paraId="2556497A">
          <w:pPr>
            <w:spacing w:before="1" w:line="212" w:lineRule="auto"/>
            <w:ind w:left="299"/>
            <w:rPr>
              <w:rFonts w:ascii="宋体" w:hAnsi="宋体" w:eastAsia="宋体" w:cs="宋体"/>
              <w:sz w:val="30"/>
              <w:szCs w:val="30"/>
            </w:rPr>
          </w:pPr>
          <w:r>
            <w:fldChar w:fldCharType="begin"/>
          </w:r>
          <w:r>
            <w:instrText xml:space="preserve"> HYPERLINK \l "bookmark142" </w:instrText>
          </w:r>
          <w:r>
            <w:fldChar w:fldCharType="separate"/>
          </w:r>
          <w:r>
            <w:rPr>
              <w:rFonts w:ascii="Times New Roman" w:hAnsi="Times New Roman" w:eastAsia="Times New Roman" w:cs="Times New Roman"/>
              <w:color w:val="0468BB"/>
              <w:spacing w:val="-2"/>
              <w:sz w:val="30"/>
              <w:szCs w:val="30"/>
            </w:rPr>
            <w:t xml:space="preserve">8.1    </w:t>
          </w:r>
          <w:r>
            <w:rPr>
              <w:rFonts w:ascii="宋体" w:hAnsi="宋体" w:eastAsia="宋体" w:cs="宋体"/>
              <w:color w:val="0468BB"/>
              <w:spacing w:val="-2"/>
              <w:sz w:val="30"/>
              <w:szCs w:val="30"/>
            </w:rPr>
            <w:t>基本原理</w:t>
          </w:r>
          <w:r>
            <w:rPr>
              <w:rFonts w:ascii="宋体" w:hAnsi="宋体" w:eastAsia="宋体" w:cs="宋体"/>
              <w:color w:val="0468BB"/>
              <w:spacing w:val="-2"/>
              <w:sz w:val="30"/>
              <w:szCs w:val="30"/>
            </w:rPr>
            <w:fldChar w:fldCharType="end"/>
          </w:r>
        </w:p>
        <w:p w14:paraId="401C21A8">
          <w:pPr>
            <w:spacing w:line="212" w:lineRule="auto"/>
            <w:ind w:left="599"/>
            <w:rPr>
              <w:rFonts w:ascii="宋体" w:hAnsi="宋体" w:eastAsia="宋体" w:cs="宋体"/>
              <w:sz w:val="30"/>
              <w:szCs w:val="30"/>
            </w:rPr>
          </w:pPr>
          <w:r>
            <w:fldChar w:fldCharType="begin"/>
          </w:r>
          <w:r>
            <w:instrText xml:space="preserve"> HYPERLINK \l "bookmark143" </w:instrText>
          </w:r>
          <w:r>
            <w:fldChar w:fldCharType="separate"/>
          </w:r>
          <w:r>
            <w:rPr>
              <w:rFonts w:ascii="Times New Roman" w:hAnsi="Times New Roman" w:eastAsia="Times New Roman" w:cs="Times New Roman"/>
              <w:color w:val="0468BB"/>
              <w:spacing w:val="-4"/>
              <w:sz w:val="30"/>
              <w:szCs w:val="30"/>
            </w:rPr>
            <w:t>8.1.1</w:t>
          </w:r>
          <w:r>
            <w:rPr>
              <w:rFonts w:ascii="Times New Roman" w:hAnsi="Times New Roman" w:eastAsia="Times New Roman" w:cs="Times New Roman"/>
              <w:color w:val="0468BB"/>
              <w:spacing w:val="3"/>
              <w:sz w:val="30"/>
              <w:szCs w:val="30"/>
            </w:rPr>
            <w:t xml:space="preserve">    </w:t>
          </w:r>
          <w:r>
            <w:rPr>
              <w:rFonts w:ascii="宋体" w:hAnsi="宋体" w:eastAsia="宋体" w:cs="宋体"/>
              <w:color w:val="0468BB"/>
              <w:spacing w:val="-4"/>
              <w:sz w:val="30"/>
              <w:szCs w:val="30"/>
            </w:rPr>
            <w:t>构想</w:t>
          </w:r>
          <w:r>
            <w:rPr>
              <w:rFonts w:ascii="宋体" w:hAnsi="宋体" w:eastAsia="宋体" w:cs="宋体"/>
              <w:color w:val="0468BB"/>
              <w:spacing w:val="-4"/>
              <w:sz w:val="30"/>
              <w:szCs w:val="30"/>
            </w:rPr>
            <w:fldChar w:fldCharType="end"/>
          </w:r>
        </w:p>
        <w:p w14:paraId="4EE54854">
          <w:pPr>
            <w:spacing w:before="1" w:line="212" w:lineRule="auto"/>
            <w:ind w:left="599"/>
            <w:rPr>
              <w:rFonts w:ascii="宋体" w:hAnsi="宋体" w:eastAsia="宋体" w:cs="宋体"/>
              <w:sz w:val="30"/>
              <w:szCs w:val="30"/>
            </w:rPr>
          </w:pPr>
          <w:r>
            <w:fldChar w:fldCharType="begin"/>
          </w:r>
          <w:r>
            <w:instrText xml:space="preserve"> HYPERLINK \l "bookmark144" </w:instrText>
          </w:r>
          <w:r>
            <w:fldChar w:fldCharType="separate"/>
          </w:r>
          <w:r>
            <w:rPr>
              <w:rFonts w:ascii="Times New Roman" w:hAnsi="Times New Roman" w:eastAsia="Times New Roman" w:cs="Times New Roman"/>
              <w:color w:val="0468BB"/>
              <w:spacing w:val="-1"/>
              <w:sz w:val="30"/>
              <w:szCs w:val="30"/>
            </w:rPr>
            <w:t>8.1.2    GAN</w:t>
          </w:r>
          <w:r>
            <w:rPr>
              <w:rFonts w:ascii="宋体" w:hAnsi="宋体" w:eastAsia="宋体" w:cs="宋体"/>
              <w:color w:val="0468BB"/>
              <w:spacing w:val="-1"/>
              <w:sz w:val="30"/>
              <w:szCs w:val="30"/>
            </w:rPr>
            <w:t>的基本结构</w:t>
          </w:r>
          <w:r>
            <w:rPr>
              <w:rFonts w:ascii="宋体" w:hAnsi="宋体" w:eastAsia="宋体" w:cs="宋体"/>
              <w:color w:val="0468BB"/>
              <w:spacing w:val="-1"/>
              <w:sz w:val="30"/>
              <w:szCs w:val="30"/>
            </w:rPr>
            <w:fldChar w:fldCharType="end"/>
          </w:r>
        </w:p>
        <w:p w14:paraId="66869D20">
          <w:pPr>
            <w:spacing w:line="212" w:lineRule="auto"/>
            <w:ind w:left="599"/>
            <w:rPr>
              <w:rFonts w:ascii="宋体" w:hAnsi="宋体" w:eastAsia="宋体" w:cs="宋体"/>
              <w:sz w:val="30"/>
              <w:szCs w:val="30"/>
            </w:rPr>
          </w:pPr>
          <w:r>
            <w:fldChar w:fldCharType="begin"/>
          </w:r>
          <w:r>
            <w:instrText xml:space="preserve"> HYPERLINK \l "bookmark145" </w:instrText>
          </w:r>
          <w:r>
            <w:fldChar w:fldCharType="separate"/>
          </w:r>
          <w:r>
            <w:rPr>
              <w:rFonts w:ascii="Times New Roman" w:hAnsi="Times New Roman" w:eastAsia="Times New Roman" w:cs="Times New Roman"/>
              <w:color w:val="0468BB"/>
              <w:spacing w:val="-1"/>
              <w:sz w:val="30"/>
              <w:szCs w:val="30"/>
            </w:rPr>
            <w:t>8.1.3    GAN</w:t>
          </w:r>
          <w:r>
            <w:rPr>
              <w:rFonts w:ascii="宋体" w:hAnsi="宋体" w:eastAsia="宋体" w:cs="宋体"/>
              <w:color w:val="0468BB"/>
              <w:spacing w:val="-1"/>
              <w:sz w:val="30"/>
              <w:szCs w:val="30"/>
            </w:rPr>
            <w:t>模型训练及应用过程</w:t>
          </w:r>
          <w:r>
            <w:rPr>
              <w:rFonts w:ascii="宋体" w:hAnsi="宋体" w:eastAsia="宋体" w:cs="宋体"/>
              <w:color w:val="0468BB"/>
              <w:spacing w:val="-1"/>
              <w:sz w:val="30"/>
              <w:szCs w:val="30"/>
            </w:rPr>
            <w:fldChar w:fldCharType="end"/>
          </w:r>
        </w:p>
        <w:p w14:paraId="4666FB0E">
          <w:pPr>
            <w:spacing w:line="423" w:lineRule="exact"/>
            <w:ind w:left="599"/>
            <w:rPr>
              <w:rFonts w:ascii="宋体" w:hAnsi="宋体" w:eastAsia="宋体" w:cs="宋体"/>
              <w:sz w:val="30"/>
              <w:szCs w:val="30"/>
            </w:rPr>
          </w:pPr>
          <w:r>
            <w:fldChar w:fldCharType="begin"/>
          </w:r>
          <w:r>
            <w:instrText xml:space="preserve"> HYPERLINK \l "bookmark146" </w:instrText>
          </w:r>
          <w:r>
            <w:fldChar w:fldCharType="separate"/>
          </w:r>
          <w:r>
            <w:rPr>
              <w:rFonts w:ascii="Times New Roman" w:hAnsi="Times New Roman" w:eastAsia="Times New Roman" w:cs="Times New Roman"/>
              <w:color w:val="0468BB"/>
              <w:spacing w:val="-1"/>
              <w:position w:val="2"/>
              <w:sz w:val="30"/>
              <w:szCs w:val="30"/>
            </w:rPr>
            <w:t>8.1.4    GAN</w:t>
          </w:r>
          <w:r>
            <w:rPr>
              <w:rFonts w:ascii="宋体" w:hAnsi="宋体" w:eastAsia="宋体" w:cs="宋体"/>
              <w:color w:val="0468BB"/>
              <w:spacing w:val="-1"/>
              <w:position w:val="2"/>
              <w:sz w:val="30"/>
              <w:szCs w:val="30"/>
            </w:rPr>
            <w:t>原理的再探索</w:t>
          </w:r>
          <w:r>
            <w:rPr>
              <w:rFonts w:ascii="宋体" w:hAnsi="宋体" w:eastAsia="宋体" w:cs="宋体"/>
              <w:color w:val="0468BB"/>
              <w:spacing w:val="-1"/>
              <w:position w:val="2"/>
              <w:sz w:val="30"/>
              <w:szCs w:val="30"/>
            </w:rPr>
            <w:fldChar w:fldCharType="end"/>
          </w:r>
        </w:p>
      </w:sdtContent>
    </w:sdt>
    <w:p w14:paraId="7326F232">
      <w:pPr>
        <w:spacing w:line="423" w:lineRule="exact"/>
        <w:rPr>
          <w:rFonts w:ascii="宋体" w:hAnsi="宋体" w:eastAsia="宋体" w:cs="宋体"/>
          <w:sz w:val="30"/>
          <w:szCs w:val="30"/>
        </w:rPr>
        <w:sectPr>
          <w:pgSz w:w="12240" w:h="15840"/>
          <w:pgMar w:top="400" w:right="1836" w:bottom="0" w:left="1451" w:header="0" w:footer="0" w:gutter="0"/>
          <w:cols w:space="720" w:num="1"/>
        </w:sectPr>
      </w:pPr>
    </w:p>
    <w:p w14:paraId="4481AE6D">
      <w:pPr>
        <w:pStyle w:val="2"/>
        <w:spacing w:line="304" w:lineRule="auto"/>
      </w:pPr>
    </w:p>
    <w:p w14:paraId="2960A405">
      <w:pPr>
        <w:pStyle w:val="2"/>
        <w:spacing w:line="304" w:lineRule="auto"/>
      </w:pPr>
    </w:p>
    <w:p w14:paraId="411A827A">
      <w:pPr>
        <w:pStyle w:val="2"/>
        <w:spacing w:line="304" w:lineRule="auto"/>
      </w:pPr>
    </w:p>
    <w:sdt>
      <w:sdtPr>
        <w:rPr>
          <w:rFonts w:ascii="Times New Roman" w:hAnsi="Times New Roman" w:eastAsia="Times New Roman" w:cs="Times New Roman"/>
          <w:sz w:val="30"/>
          <w:szCs w:val="30"/>
        </w:rPr>
        <w:id w:val="147452977"/>
        <w:docPartObj>
          <w:docPartGallery w:val="Table of Contents"/>
          <w:docPartUnique/>
        </w:docPartObj>
      </w:sdtPr>
      <w:sdtEndPr>
        <w:rPr>
          <w:rFonts w:ascii="宋体" w:hAnsi="宋体" w:eastAsia="宋体" w:cs="宋体"/>
          <w:sz w:val="30"/>
          <w:szCs w:val="30"/>
        </w:rPr>
      </w:sdtEndPr>
      <w:sdtContent>
        <w:p w14:paraId="0E8E79CF">
          <w:pPr>
            <w:spacing w:before="97" w:line="225" w:lineRule="auto"/>
            <w:rPr>
              <w:rFonts w:ascii="宋体" w:hAnsi="宋体" w:eastAsia="宋体" w:cs="宋体"/>
              <w:sz w:val="30"/>
              <w:szCs w:val="30"/>
            </w:rPr>
          </w:pPr>
          <w:r>
            <w:fldChar w:fldCharType="begin"/>
          </w:r>
          <w:r>
            <w:instrText xml:space="preserve"> HYPERLINK \l "bookmark147" </w:instrText>
          </w:r>
          <w:r>
            <w:fldChar w:fldCharType="separate"/>
          </w:r>
          <w:r>
            <w:rPr>
              <w:rFonts w:ascii="Times New Roman" w:hAnsi="Times New Roman" w:eastAsia="Times New Roman" w:cs="Times New Roman"/>
              <w:color w:val="0468BB"/>
              <w:spacing w:val="-1"/>
              <w:sz w:val="30"/>
              <w:szCs w:val="30"/>
            </w:rPr>
            <w:t xml:space="preserve">8.2    </w:t>
          </w:r>
          <w:r>
            <w:rPr>
              <w:rFonts w:ascii="宋体" w:hAnsi="宋体" w:eastAsia="宋体" w:cs="宋体"/>
              <w:color w:val="0468BB"/>
              <w:spacing w:val="-1"/>
              <w:sz w:val="30"/>
              <w:szCs w:val="30"/>
            </w:rPr>
            <w:t>让计算机书写数字</w:t>
          </w:r>
          <w:r>
            <w:rPr>
              <w:rFonts w:ascii="宋体" w:hAnsi="宋体" w:eastAsia="宋体" w:cs="宋体"/>
              <w:color w:val="0468BB"/>
              <w:spacing w:val="-1"/>
              <w:sz w:val="30"/>
              <w:szCs w:val="30"/>
            </w:rPr>
            <w:fldChar w:fldCharType="end"/>
          </w:r>
        </w:p>
        <w:p w14:paraId="0E72A3CA">
          <w:pPr>
            <w:spacing w:line="212" w:lineRule="auto"/>
            <w:ind w:left="300"/>
            <w:rPr>
              <w:rFonts w:ascii="宋体" w:hAnsi="宋体" w:eastAsia="宋体" w:cs="宋体"/>
              <w:sz w:val="30"/>
              <w:szCs w:val="30"/>
            </w:rPr>
          </w:pPr>
          <w:r>
            <w:fldChar w:fldCharType="begin"/>
          </w:r>
          <w:r>
            <w:instrText xml:space="preserve"> HYPERLINK \l "bookmark148" </w:instrText>
          </w:r>
          <w:r>
            <w:fldChar w:fldCharType="separate"/>
          </w:r>
          <w:r>
            <w:rPr>
              <w:rFonts w:ascii="Times New Roman" w:hAnsi="Times New Roman" w:eastAsia="Times New Roman" w:cs="Times New Roman"/>
              <w:color w:val="0468BB"/>
              <w:spacing w:val="-3"/>
              <w:sz w:val="30"/>
              <w:szCs w:val="30"/>
            </w:rPr>
            <w:t>8.2.1</w:t>
          </w:r>
          <w:r>
            <w:rPr>
              <w:rFonts w:ascii="Times New Roman" w:hAnsi="Times New Roman" w:eastAsia="Times New Roman" w:cs="Times New Roman"/>
              <w:color w:val="0468BB"/>
              <w:spacing w:val="3"/>
              <w:sz w:val="30"/>
              <w:szCs w:val="30"/>
            </w:rPr>
            <w:t xml:space="preserve">    </w:t>
          </w:r>
          <w:r>
            <w:rPr>
              <w:rFonts w:ascii="宋体" w:hAnsi="宋体" w:eastAsia="宋体" w:cs="宋体"/>
              <w:color w:val="0468BB"/>
              <w:spacing w:val="-3"/>
              <w:sz w:val="30"/>
              <w:szCs w:val="30"/>
            </w:rPr>
            <w:t>建模思路</w:t>
          </w:r>
          <w:r>
            <w:rPr>
              <w:rFonts w:ascii="宋体" w:hAnsi="宋体" w:eastAsia="宋体" w:cs="宋体"/>
              <w:color w:val="0468BB"/>
              <w:spacing w:val="-3"/>
              <w:sz w:val="30"/>
              <w:szCs w:val="30"/>
            </w:rPr>
            <w:fldChar w:fldCharType="end"/>
          </w:r>
        </w:p>
        <w:p w14:paraId="46E34F48">
          <w:pPr>
            <w:spacing w:line="212" w:lineRule="auto"/>
            <w:ind w:left="300"/>
            <w:rPr>
              <w:rFonts w:ascii="宋体" w:hAnsi="宋体" w:eastAsia="宋体" w:cs="宋体"/>
              <w:sz w:val="30"/>
              <w:szCs w:val="30"/>
            </w:rPr>
          </w:pPr>
          <w:r>
            <w:fldChar w:fldCharType="begin"/>
          </w:r>
          <w:r>
            <w:instrText xml:space="preserve"> HYPERLINK \l "bookmark149" </w:instrText>
          </w:r>
          <w:r>
            <w:fldChar w:fldCharType="separate"/>
          </w:r>
          <w:r>
            <w:rPr>
              <w:rFonts w:ascii="Times New Roman" w:hAnsi="Times New Roman" w:eastAsia="Times New Roman" w:cs="Times New Roman"/>
              <w:color w:val="0468BB"/>
              <w:spacing w:val="-1"/>
              <w:sz w:val="30"/>
              <w:szCs w:val="30"/>
            </w:rPr>
            <w:t xml:space="preserve">8.2.2    </w:t>
          </w:r>
          <w:r>
            <w:rPr>
              <w:rFonts w:ascii="宋体" w:hAnsi="宋体" w:eastAsia="宋体" w:cs="宋体"/>
              <w:color w:val="0468BB"/>
              <w:spacing w:val="-1"/>
              <w:sz w:val="30"/>
              <w:szCs w:val="30"/>
            </w:rPr>
            <w:t>基本实现过程</w:t>
          </w:r>
          <w:r>
            <w:rPr>
              <w:rFonts w:ascii="宋体" w:hAnsi="宋体" w:eastAsia="宋体" w:cs="宋体"/>
              <w:color w:val="0468BB"/>
              <w:spacing w:val="-1"/>
              <w:sz w:val="30"/>
              <w:szCs w:val="30"/>
            </w:rPr>
            <w:fldChar w:fldCharType="end"/>
          </w:r>
        </w:p>
        <w:p w14:paraId="41EDEF91">
          <w:pPr>
            <w:spacing w:line="212" w:lineRule="auto"/>
            <w:ind w:left="300"/>
            <w:rPr>
              <w:rFonts w:ascii="宋体" w:hAnsi="宋体" w:eastAsia="宋体" w:cs="宋体"/>
              <w:sz w:val="30"/>
              <w:szCs w:val="30"/>
            </w:rPr>
          </w:pPr>
          <w:r>
            <w:fldChar w:fldCharType="begin"/>
          </w:r>
          <w:r>
            <w:instrText xml:space="preserve"> HYPERLINK \l "bookmark150" </w:instrText>
          </w:r>
          <w:r>
            <w:fldChar w:fldCharType="separate"/>
          </w:r>
          <w:r>
            <w:rPr>
              <w:rFonts w:ascii="Times New Roman" w:hAnsi="Times New Roman" w:eastAsia="Times New Roman" w:cs="Times New Roman"/>
              <w:color w:val="0468BB"/>
              <w:spacing w:val="-1"/>
              <w:sz w:val="30"/>
              <w:szCs w:val="30"/>
            </w:rPr>
            <w:t xml:space="preserve">8.2.3    </w:t>
          </w:r>
          <w:r>
            <w:rPr>
              <w:rFonts w:ascii="宋体" w:hAnsi="宋体" w:eastAsia="宋体" w:cs="宋体"/>
              <w:color w:val="0468BB"/>
              <w:spacing w:val="-1"/>
              <w:sz w:val="30"/>
              <w:szCs w:val="30"/>
            </w:rPr>
            <w:t>采用</w:t>
          </w:r>
          <w:r>
            <w:rPr>
              <w:rFonts w:ascii="Times New Roman" w:hAnsi="Times New Roman" w:eastAsia="Times New Roman" w:cs="Times New Roman"/>
              <w:color w:val="0468BB"/>
              <w:spacing w:val="-1"/>
              <w:sz w:val="30"/>
              <w:szCs w:val="30"/>
            </w:rPr>
            <w:t>DCGAN</w:t>
          </w:r>
          <w:r>
            <w:rPr>
              <w:rFonts w:ascii="宋体" w:hAnsi="宋体" w:eastAsia="宋体" w:cs="宋体"/>
              <w:color w:val="0468BB"/>
              <w:spacing w:val="-1"/>
              <w:sz w:val="30"/>
              <w:szCs w:val="30"/>
            </w:rPr>
            <w:t>来实现</w:t>
          </w:r>
          <w:r>
            <w:rPr>
              <w:rFonts w:ascii="宋体" w:hAnsi="宋体" w:eastAsia="宋体" w:cs="宋体"/>
              <w:color w:val="0468BB"/>
              <w:spacing w:val="-1"/>
              <w:sz w:val="30"/>
              <w:szCs w:val="30"/>
            </w:rPr>
            <w:fldChar w:fldCharType="end"/>
          </w:r>
        </w:p>
        <w:p w14:paraId="5695D09A">
          <w:pPr>
            <w:spacing w:line="212" w:lineRule="auto"/>
            <w:rPr>
              <w:rFonts w:ascii="宋体" w:hAnsi="宋体" w:eastAsia="宋体" w:cs="宋体"/>
              <w:sz w:val="30"/>
              <w:szCs w:val="30"/>
            </w:rPr>
          </w:pPr>
          <w:r>
            <w:fldChar w:fldCharType="begin"/>
          </w:r>
          <w:r>
            <w:instrText xml:space="preserve"> HYPERLINK \l "bookmark151" </w:instrText>
          </w:r>
          <w:r>
            <w:fldChar w:fldCharType="separate"/>
          </w:r>
          <w:r>
            <w:rPr>
              <w:rFonts w:ascii="Times New Roman" w:hAnsi="Times New Roman" w:eastAsia="Times New Roman" w:cs="Times New Roman"/>
              <w:color w:val="0468BB"/>
              <w:spacing w:val="-1"/>
              <w:sz w:val="30"/>
              <w:szCs w:val="30"/>
            </w:rPr>
            <w:t xml:space="preserve">8.3    </w:t>
          </w:r>
          <w:r>
            <w:rPr>
              <w:rFonts w:ascii="宋体" w:hAnsi="宋体" w:eastAsia="宋体" w:cs="宋体"/>
              <w:color w:val="0468BB"/>
              <w:spacing w:val="-1"/>
              <w:sz w:val="30"/>
              <w:szCs w:val="30"/>
            </w:rPr>
            <w:t>让计算机画一张人脸</w:t>
          </w:r>
          <w:r>
            <w:rPr>
              <w:rFonts w:ascii="宋体" w:hAnsi="宋体" w:eastAsia="宋体" w:cs="宋体"/>
              <w:color w:val="0468BB"/>
              <w:spacing w:val="-1"/>
              <w:sz w:val="30"/>
              <w:szCs w:val="30"/>
            </w:rPr>
            <w:fldChar w:fldCharType="end"/>
          </w:r>
        </w:p>
        <w:p w14:paraId="52BD1B63">
          <w:pPr>
            <w:spacing w:before="1" w:line="212" w:lineRule="auto"/>
            <w:ind w:left="300"/>
            <w:rPr>
              <w:rFonts w:ascii="宋体" w:hAnsi="宋体" w:eastAsia="宋体" w:cs="宋体"/>
              <w:sz w:val="30"/>
              <w:szCs w:val="30"/>
            </w:rPr>
          </w:pPr>
          <w:r>
            <w:fldChar w:fldCharType="begin"/>
          </w:r>
          <w:r>
            <w:instrText xml:space="preserve"> HYPERLINK \l "bookmark152" </w:instrText>
          </w:r>
          <w:r>
            <w:fldChar w:fldCharType="separate"/>
          </w:r>
          <w:r>
            <w:rPr>
              <w:rFonts w:ascii="Times New Roman" w:hAnsi="Times New Roman" w:eastAsia="Times New Roman" w:cs="Times New Roman"/>
              <w:color w:val="0468BB"/>
              <w:spacing w:val="-1"/>
              <w:sz w:val="30"/>
              <w:szCs w:val="30"/>
            </w:rPr>
            <w:t xml:space="preserve">8.3.1    </w:t>
          </w:r>
          <w:r>
            <w:rPr>
              <w:rFonts w:ascii="宋体" w:hAnsi="宋体" w:eastAsia="宋体" w:cs="宋体"/>
              <w:color w:val="0468BB"/>
              <w:spacing w:val="-1"/>
              <w:sz w:val="30"/>
              <w:szCs w:val="30"/>
            </w:rPr>
            <w:t>如何让计算机理解我们的要求</w:t>
          </w:r>
          <w:r>
            <w:rPr>
              <w:rFonts w:ascii="宋体" w:hAnsi="宋体" w:eastAsia="宋体" w:cs="宋体"/>
              <w:color w:val="0468BB"/>
              <w:spacing w:val="-1"/>
              <w:sz w:val="30"/>
              <w:szCs w:val="30"/>
            </w:rPr>
            <w:fldChar w:fldCharType="end"/>
          </w:r>
        </w:p>
        <w:p w14:paraId="041FF59B">
          <w:pPr>
            <w:spacing w:line="420" w:lineRule="exact"/>
            <w:ind w:left="300"/>
            <w:rPr>
              <w:rFonts w:ascii="宋体" w:hAnsi="宋体" w:eastAsia="宋体" w:cs="宋体"/>
              <w:sz w:val="30"/>
              <w:szCs w:val="30"/>
            </w:rPr>
          </w:pPr>
          <w:r>
            <w:fldChar w:fldCharType="begin"/>
          </w:r>
          <w:r>
            <w:instrText xml:space="preserve"> HYPERLINK \l "bookmark153" </w:instrText>
          </w:r>
          <w:r>
            <w:fldChar w:fldCharType="separate"/>
          </w:r>
          <w:r>
            <w:rPr>
              <w:rFonts w:ascii="Times New Roman" w:hAnsi="Times New Roman" w:eastAsia="Times New Roman" w:cs="Times New Roman"/>
              <w:color w:val="0468BB"/>
              <w:spacing w:val="-1"/>
              <w:position w:val="2"/>
              <w:sz w:val="30"/>
              <w:szCs w:val="30"/>
            </w:rPr>
            <w:t xml:space="preserve">8.3.2    </w:t>
          </w:r>
          <w:r>
            <w:rPr>
              <w:rFonts w:ascii="宋体" w:hAnsi="宋体" w:eastAsia="宋体" w:cs="宋体"/>
              <w:color w:val="0468BB"/>
              <w:spacing w:val="-1"/>
              <w:position w:val="2"/>
              <w:sz w:val="30"/>
              <w:szCs w:val="30"/>
            </w:rPr>
            <w:t>基本实现过程</w:t>
          </w:r>
          <w:r>
            <w:rPr>
              <w:rFonts w:ascii="宋体" w:hAnsi="宋体" w:eastAsia="宋体" w:cs="宋体"/>
              <w:color w:val="0468BB"/>
              <w:spacing w:val="-1"/>
              <w:position w:val="2"/>
              <w:sz w:val="30"/>
              <w:szCs w:val="30"/>
            </w:rPr>
            <w:fldChar w:fldCharType="end"/>
          </w:r>
        </w:p>
      </w:sdtContent>
    </w:sdt>
    <w:p w14:paraId="617264E0">
      <w:pPr>
        <w:spacing w:line="420" w:lineRule="exact"/>
        <w:rPr>
          <w:rFonts w:ascii="宋体" w:hAnsi="宋体" w:eastAsia="宋体" w:cs="宋体"/>
          <w:sz w:val="30"/>
          <w:szCs w:val="30"/>
        </w:rPr>
        <w:sectPr>
          <w:pgSz w:w="12240" w:h="15840"/>
          <w:pgMar w:top="400" w:right="1836" w:bottom="0" w:left="1751" w:header="0" w:footer="0" w:gutter="0"/>
          <w:cols w:space="720" w:num="1"/>
        </w:sectPr>
      </w:pPr>
    </w:p>
    <w:p w14:paraId="0098751C">
      <w:pPr>
        <w:pStyle w:val="2"/>
        <w:spacing w:line="250" w:lineRule="auto"/>
      </w:pPr>
    </w:p>
    <w:p w14:paraId="6A92A953">
      <w:pPr>
        <w:pStyle w:val="2"/>
        <w:spacing w:line="250" w:lineRule="auto"/>
      </w:pPr>
    </w:p>
    <w:p w14:paraId="6DA84217">
      <w:pPr>
        <w:pStyle w:val="2"/>
        <w:spacing w:line="251" w:lineRule="auto"/>
      </w:pPr>
    </w:p>
    <w:p w14:paraId="0496C3A0">
      <w:pPr>
        <w:pStyle w:val="2"/>
        <w:spacing w:line="251" w:lineRule="auto"/>
      </w:pPr>
    </w:p>
    <w:p w14:paraId="2851A32B">
      <w:pPr>
        <w:pStyle w:val="2"/>
        <w:spacing w:line="251" w:lineRule="auto"/>
      </w:pPr>
    </w:p>
    <w:p w14:paraId="1EE1231A">
      <w:pPr>
        <w:spacing w:before="156" w:line="219" w:lineRule="auto"/>
        <w:ind w:left="3730"/>
        <w:rPr>
          <w:rFonts w:ascii="宋体" w:hAnsi="宋体" w:eastAsia="宋体" w:cs="宋体"/>
          <w:sz w:val="48"/>
          <w:szCs w:val="48"/>
        </w:rPr>
      </w:pPr>
      <w:r>
        <w:rPr>
          <w:rFonts w:ascii="宋体" w:hAnsi="宋体" w:eastAsia="宋体" w:cs="宋体"/>
          <w:color w:val="1070C0"/>
          <w:spacing w:val="4"/>
          <w:sz w:val="48"/>
          <w:szCs w:val="48"/>
        </w:rPr>
        <w:t>推荐序</w:t>
      </w:r>
      <w:r>
        <w:rPr>
          <w:rFonts w:ascii="宋体" w:hAnsi="宋体" w:eastAsia="宋体" w:cs="宋体"/>
          <w:color w:val="2080C0"/>
          <w:spacing w:val="4"/>
          <w:sz w:val="48"/>
          <w:szCs w:val="48"/>
        </w:rPr>
        <w:t>一</w:t>
      </w:r>
    </w:p>
    <w:p w14:paraId="664FEC9D">
      <w:pPr>
        <w:spacing w:before="335" w:line="211" w:lineRule="auto"/>
        <w:ind w:right="50" w:firstLine="600"/>
        <w:jc w:val="both"/>
        <w:rPr>
          <w:rFonts w:ascii="宋体" w:hAnsi="宋体" w:eastAsia="宋体" w:cs="宋体"/>
          <w:sz w:val="30"/>
          <w:szCs w:val="30"/>
        </w:rPr>
      </w:pPr>
      <w:r>
        <w:rPr>
          <w:rFonts w:ascii="宋体" w:hAnsi="宋体" w:eastAsia="宋体" w:cs="宋体"/>
          <w:spacing w:val="-1"/>
          <w:sz w:val="30"/>
          <w:szCs w:val="30"/>
        </w:rPr>
        <w:t>近年来，人工智能技术在应用领域已经有了比较大的发展，它正在</w:t>
      </w:r>
      <w:r>
        <w:rPr>
          <w:rFonts w:ascii="宋体" w:hAnsi="宋体" w:eastAsia="宋体" w:cs="宋体"/>
          <w:spacing w:val="17"/>
          <w:sz w:val="30"/>
          <w:szCs w:val="30"/>
        </w:rPr>
        <w:t xml:space="preserve"> </w:t>
      </w:r>
      <w:r>
        <w:rPr>
          <w:rFonts w:ascii="宋体" w:hAnsi="宋体" w:eastAsia="宋体" w:cs="宋体"/>
          <w:spacing w:val="-1"/>
          <w:sz w:val="30"/>
          <w:szCs w:val="30"/>
        </w:rPr>
        <w:t>逐步改变我们的生活，同时也在促进和推动企业的变革。以我熟悉的金</w:t>
      </w:r>
      <w:r>
        <w:rPr>
          <w:rFonts w:ascii="宋体" w:hAnsi="宋体" w:eastAsia="宋体" w:cs="宋体"/>
          <w:spacing w:val="17"/>
          <w:sz w:val="30"/>
          <w:szCs w:val="30"/>
        </w:rPr>
        <w:t xml:space="preserve"> </w:t>
      </w:r>
      <w:r>
        <w:rPr>
          <w:rFonts w:ascii="宋体" w:hAnsi="宋体" w:eastAsia="宋体" w:cs="宋体"/>
          <w:spacing w:val="-1"/>
          <w:sz w:val="30"/>
          <w:szCs w:val="30"/>
        </w:rPr>
        <w:t>融行业为例，人工智能预计会改变过去金融企业成功的基本要素，对于</w:t>
      </w:r>
      <w:r>
        <w:rPr>
          <w:rFonts w:ascii="宋体" w:hAnsi="宋体" w:eastAsia="宋体" w:cs="宋体"/>
          <w:spacing w:val="11"/>
          <w:sz w:val="30"/>
          <w:szCs w:val="30"/>
        </w:rPr>
        <w:t xml:space="preserve"> </w:t>
      </w:r>
      <w:r>
        <w:rPr>
          <w:rFonts w:ascii="宋体" w:hAnsi="宋体" w:eastAsia="宋体" w:cs="宋体"/>
          <w:spacing w:val="-1"/>
          <w:sz w:val="30"/>
          <w:szCs w:val="30"/>
        </w:rPr>
        <w:t>金融企业运营架构重塑、产品定制化、预测和决策，以及金融行业格局</w:t>
      </w:r>
      <w:r>
        <w:rPr>
          <w:rFonts w:ascii="宋体" w:hAnsi="宋体" w:eastAsia="宋体" w:cs="宋体"/>
          <w:spacing w:val="15"/>
          <w:sz w:val="30"/>
          <w:szCs w:val="30"/>
        </w:rPr>
        <w:t xml:space="preserve"> </w:t>
      </w:r>
      <w:r>
        <w:rPr>
          <w:rFonts w:ascii="宋体" w:hAnsi="宋体" w:eastAsia="宋体" w:cs="宋体"/>
          <w:spacing w:val="-1"/>
          <w:sz w:val="30"/>
          <w:szCs w:val="30"/>
        </w:rPr>
        <w:t>都有深远的影响。金融企业的高管们已经慢慢领略到了数据的威力和价</w:t>
      </w:r>
      <w:r>
        <w:rPr>
          <w:rFonts w:ascii="宋体" w:hAnsi="宋体" w:eastAsia="宋体" w:cs="宋体"/>
          <w:spacing w:val="13"/>
          <w:sz w:val="30"/>
          <w:szCs w:val="30"/>
        </w:rPr>
        <w:t xml:space="preserve"> </w:t>
      </w:r>
      <w:r>
        <w:rPr>
          <w:rFonts w:ascii="宋体" w:hAnsi="宋体" w:eastAsia="宋体" w:cs="宋体"/>
          <w:spacing w:val="-1"/>
          <w:sz w:val="30"/>
          <w:szCs w:val="30"/>
        </w:rPr>
        <w:t>值，很多银行家已开始将企业数字化转型提升到了企业战略的高度。</w:t>
      </w:r>
    </w:p>
    <w:p w14:paraId="7F1681BA">
      <w:pPr>
        <w:spacing w:before="306" w:line="210" w:lineRule="auto"/>
        <w:ind w:right="46" w:firstLine="600"/>
        <w:rPr>
          <w:rFonts w:ascii="宋体" w:hAnsi="宋体" w:eastAsia="宋体" w:cs="宋体"/>
          <w:sz w:val="30"/>
          <w:szCs w:val="30"/>
        </w:rPr>
      </w:pPr>
      <w:r>
        <w:rPr>
          <w:rFonts w:ascii="宋体" w:hAnsi="宋体" w:eastAsia="宋体" w:cs="宋体"/>
          <w:spacing w:val="-1"/>
          <w:sz w:val="30"/>
          <w:szCs w:val="30"/>
        </w:rPr>
        <w:t>运用人工智能技术，可以使人类社会变得更美好。人们总是期待产</w:t>
      </w:r>
      <w:r>
        <w:rPr>
          <w:rFonts w:ascii="宋体" w:hAnsi="宋体" w:eastAsia="宋体" w:cs="宋体"/>
          <w:spacing w:val="16"/>
          <w:sz w:val="30"/>
          <w:szCs w:val="30"/>
        </w:rPr>
        <w:t xml:space="preserve"> </w:t>
      </w:r>
      <w:r>
        <w:rPr>
          <w:rFonts w:ascii="宋体" w:hAnsi="宋体" w:eastAsia="宋体" w:cs="宋体"/>
          <w:spacing w:val="-1"/>
          <w:sz w:val="30"/>
          <w:szCs w:val="30"/>
        </w:rPr>
        <w:t>品更适合、服务更贴心、生活更便利。在实践中，技术</w:t>
      </w:r>
      <w:r>
        <w:rPr>
          <w:rFonts w:ascii="宋体" w:hAnsi="宋体" w:eastAsia="宋体" w:cs="宋体"/>
          <w:spacing w:val="-2"/>
          <w:sz w:val="30"/>
          <w:szCs w:val="30"/>
        </w:rPr>
        <w:t>给企业赋能，企</w:t>
      </w:r>
      <w:r>
        <w:rPr>
          <w:rFonts w:ascii="宋体" w:hAnsi="宋体" w:eastAsia="宋体" w:cs="宋体"/>
          <w:sz w:val="30"/>
          <w:szCs w:val="30"/>
        </w:rPr>
        <w:t xml:space="preserve"> 业通过优质的产品和服务满足社会，提升人</w:t>
      </w:r>
      <w:r>
        <w:rPr>
          <w:rFonts w:ascii="宋体" w:hAnsi="宋体" w:eastAsia="宋体" w:cs="宋体"/>
          <w:spacing w:val="-1"/>
          <w:sz w:val="30"/>
          <w:szCs w:val="30"/>
        </w:rPr>
        <w:t>类福祉。很多金融企业已经</w:t>
      </w:r>
      <w:r>
        <w:rPr>
          <w:rFonts w:ascii="宋体" w:hAnsi="宋体" w:eastAsia="宋体" w:cs="宋体"/>
          <w:sz w:val="30"/>
          <w:szCs w:val="30"/>
        </w:rPr>
        <w:t xml:space="preserve"> </w:t>
      </w:r>
      <w:r>
        <w:rPr>
          <w:rFonts w:ascii="宋体" w:hAnsi="宋体" w:eastAsia="宋体" w:cs="宋体"/>
          <w:spacing w:val="-1"/>
          <w:sz w:val="30"/>
          <w:szCs w:val="30"/>
        </w:rPr>
        <w:t>开始尝试向潜在客户推送更加精准的产品信息，通过智能投顾及产品交</w:t>
      </w:r>
      <w:r>
        <w:rPr>
          <w:rFonts w:ascii="宋体" w:hAnsi="宋体" w:eastAsia="宋体" w:cs="宋体"/>
          <w:spacing w:val="17"/>
          <w:sz w:val="30"/>
          <w:szCs w:val="30"/>
        </w:rPr>
        <w:t xml:space="preserve"> </w:t>
      </w:r>
      <w:r>
        <w:rPr>
          <w:rFonts w:ascii="宋体" w:hAnsi="宋体" w:eastAsia="宋体" w:cs="宋体"/>
          <w:spacing w:val="-1"/>
          <w:sz w:val="30"/>
          <w:szCs w:val="30"/>
        </w:rPr>
        <w:t>叉销售挖掘来满足客户多样化的潜在需求，开发各种人工智能助手协助</w:t>
      </w:r>
      <w:r>
        <w:rPr>
          <w:rFonts w:ascii="宋体" w:hAnsi="宋体" w:eastAsia="宋体" w:cs="宋体"/>
          <w:spacing w:val="15"/>
          <w:sz w:val="30"/>
          <w:szCs w:val="30"/>
        </w:rPr>
        <w:t xml:space="preserve"> </w:t>
      </w:r>
      <w:r>
        <w:rPr>
          <w:rFonts w:ascii="宋体" w:hAnsi="宋体" w:eastAsia="宋体" w:cs="宋体"/>
          <w:spacing w:val="2"/>
          <w:sz w:val="30"/>
          <w:szCs w:val="30"/>
        </w:rPr>
        <w:t>客户获得更便利的服务体验。高德纳</w:t>
      </w:r>
      <w:r>
        <w:rPr>
          <w:rFonts w:ascii="宋体" w:hAnsi="宋体" w:eastAsia="宋体" w:cs="宋体"/>
          <w:spacing w:val="-50"/>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Gartner</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公司提出了客户体验的</w:t>
      </w:r>
      <w:r>
        <w:rPr>
          <w:rFonts w:ascii="宋体" w:hAnsi="宋体" w:eastAsia="宋体" w:cs="宋体"/>
          <w:sz w:val="30"/>
          <w:szCs w:val="30"/>
        </w:rPr>
        <w:t xml:space="preserve"> </w:t>
      </w:r>
      <w:r>
        <w:rPr>
          <w:rFonts w:ascii="宋体" w:hAnsi="宋体" w:eastAsia="宋体" w:cs="宋体"/>
          <w:spacing w:val="-1"/>
          <w:sz w:val="30"/>
          <w:szCs w:val="30"/>
        </w:rPr>
        <w:t>金字塔模型，如图1所示，根据客户是否需要、客户是否知道、产品服</w:t>
      </w:r>
      <w:r>
        <w:rPr>
          <w:rFonts w:ascii="宋体" w:hAnsi="宋体" w:eastAsia="宋体" w:cs="宋体"/>
          <w:spacing w:val="7"/>
          <w:sz w:val="30"/>
          <w:szCs w:val="30"/>
        </w:rPr>
        <w:t xml:space="preserve">  </w:t>
      </w:r>
      <w:r>
        <w:rPr>
          <w:rFonts w:ascii="宋体" w:hAnsi="宋体" w:eastAsia="宋体" w:cs="宋体"/>
          <w:spacing w:val="-1"/>
          <w:sz w:val="30"/>
          <w:szCs w:val="30"/>
        </w:rPr>
        <w:t>务触达情况细分了六个层次。我相信，在满足客户体验方面，还存在广</w:t>
      </w:r>
      <w:r>
        <w:rPr>
          <w:rFonts w:ascii="宋体" w:hAnsi="宋体" w:eastAsia="宋体" w:cs="宋体"/>
          <w:spacing w:val="15"/>
          <w:sz w:val="30"/>
          <w:szCs w:val="30"/>
        </w:rPr>
        <w:t xml:space="preserve"> </w:t>
      </w:r>
      <w:r>
        <w:rPr>
          <w:rFonts w:ascii="宋体" w:hAnsi="宋体" w:eastAsia="宋体" w:cs="宋体"/>
          <w:sz w:val="30"/>
          <w:szCs w:val="30"/>
        </w:rPr>
        <w:t>泛的技术应用空间。 {书籍朋友圈分享微信Book</w:t>
      </w:r>
      <w:r>
        <w:rPr>
          <w:rFonts w:ascii="宋体" w:hAnsi="宋体" w:eastAsia="宋体" w:cs="宋体"/>
          <w:spacing w:val="-1"/>
          <w:sz w:val="30"/>
          <w:szCs w:val="30"/>
        </w:rPr>
        <w:t>er527}</w:t>
      </w:r>
    </w:p>
    <w:p w14:paraId="4E6E8C6E">
      <w:pPr>
        <w:pStyle w:val="2"/>
        <w:spacing w:line="465" w:lineRule="auto"/>
      </w:pPr>
    </w:p>
    <w:p w14:paraId="1D07799B">
      <w:pPr>
        <w:spacing w:before="75" w:line="219" w:lineRule="auto"/>
        <w:ind w:left="3670"/>
        <w:rPr>
          <w:rFonts w:ascii="宋体" w:hAnsi="宋体" w:eastAsia="宋体" w:cs="宋体"/>
          <w:sz w:val="23"/>
          <w:szCs w:val="23"/>
        </w:rPr>
      </w:pPr>
      <w:r>
        <w:drawing>
          <wp:anchor distT="0" distB="0" distL="0" distR="0" simplePos="0" relativeHeight="251671552" behindDoc="1" locked="0" layoutInCell="1" allowOverlap="1">
            <wp:simplePos x="0" y="0"/>
            <wp:positionH relativeFrom="column">
              <wp:posOffset>310515</wp:posOffset>
            </wp:positionH>
            <wp:positionV relativeFrom="paragraph">
              <wp:posOffset>-97155</wp:posOffset>
            </wp:positionV>
            <wp:extent cx="5619750" cy="28511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3"/>
                    <a:stretch>
                      <a:fillRect/>
                    </a:stretch>
                  </pic:blipFill>
                  <pic:spPr>
                    <a:xfrm>
                      <a:off x="0" y="0"/>
                      <a:ext cx="5619755" cy="2851154"/>
                    </a:xfrm>
                    <a:prstGeom prst="rect">
                      <a:avLst/>
                    </a:prstGeom>
                  </pic:spPr>
                </pic:pic>
              </a:graphicData>
            </a:graphic>
          </wp:anchor>
        </w:drawing>
      </w:r>
      <w:r>
        <w:rPr>
          <w:rFonts w:ascii="宋体" w:hAnsi="宋体" w:eastAsia="宋体" w:cs="宋体"/>
          <w:spacing w:val="-3"/>
          <w:sz w:val="23"/>
          <w:szCs w:val="23"/>
        </w:rPr>
        <w:t>使我更好、更安全、更有控制力</w:t>
      </w:r>
    </w:p>
    <w:p w14:paraId="6F591FB8">
      <w:pPr>
        <w:spacing w:before="66" w:line="192" w:lineRule="auto"/>
        <w:ind w:left="384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(Make me better,safer,more po</w:t>
      </w:r>
      <w:r>
        <w:rPr>
          <w:rFonts w:ascii="Times New Roman" w:hAnsi="Times New Roman" w:eastAsia="Times New Roman" w:cs="Times New Roman"/>
          <w:spacing w:val="-3"/>
          <w:sz w:val="23"/>
          <w:szCs w:val="23"/>
        </w:rPr>
        <w:t>werful)</w:t>
      </w:r>
    </w:p>
    <w:p w14:paraId="49BDB842">
      <w:pPr>
        <w:spacing w:before="107" w:line="219" w:lineRule="auto"/>
        <w:ind w:left="4140"/>
        <w:rPr>
          <w:rFonts w:ascii="宋体" w:hAnsi="宋体" w:eastAsia="宋体" w:cs="宋体"/>
          <w:sz w:val="23"/>
          <w:szCs w:val="23"/>
        </w:rPr>
      </w:pPr>
      <w:r>
        <w:rPr>
          <w:rFonts w:ascii="宋体" w:hAnsi="宋体" w:eastAsia="宋体" w:cs="宋体"/>
          <w:spacing w:val="-4"/>
          <w:sz w:val="23"/>
          <w:szCs w:val="23"/>
        </w:rPr>
        <w:t>提供给我需要但事先不知道的事物</w:t>
      </w:r>
    </w:p>
    <w:p w14:paraId="7833DEC5">
      <w:pPr>
        <w:spacing w:before="67" w:line="192" w:lineRule="auto"/>
        <w:ind w:left="430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(Provide what I nee</w:t>
      </w:r>
      <w:r>
        <w:rPr>
          <w:rFonts w:ascii="Times New Roman" w:hAnsi="Times New Roman" w:eastAsia="Times New Roman" w:cs="Times New Roman"/>
          <w:spacing w:val="-2"/>
          <w:sz w:val="23"/>
          <w:szCs w:val="23"/>
        </w:rPr>
        <w:t>d without me knowing)</w:t>
      </w:r>
    </w:p>
    <w:p w14:paraId="3A480618">
      <w:pPr>
        <w:spacing w:before="108" w:line="219" w:lineRule="auto"/>
        <w:ind w:left="4619"/>
        <w:rPr>
          <w:rFonts w:ascii="宋体" w:hAnsi="宋体" w:eastAsia="宋体" w:cs="宋体"/>
          <w:sz w:val="23"/>
          <w:szCs w:val="23"/>
        </w:rPr>
      </w:pPr>
      <w:r>
        <w:rPr>
          <w:rFonts w:ascii="宋体" w:hAnsi="宋体" w:eastAsia="宋体" w:cs="宋体"/>
          <w:spacing w:val="-3"/>
          <w:sz w:val="23"/>
          <w:szCs w:val="23"/>
        </w:rPr>
        <w:t>提供给我需要但我并未要求的事物</w:t>
      </w:r>
    </w:p>
    <w:p w14:paraId="1998F96B">
      <w:pPr>
        <w:spacing w:before="68" w:line="192" w:lineRule="auto"/>
        <w:ind w:left="473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(Provide what I need without me asking)</w:t>
      </w:r>
    </w:p>
    <w:p w14:paraId="2EABC5BF">
      <w:pPr>
        <w:spacing w:before="219" w:line="219" w:lineRule="auto"/>
        <w:ind w:left="5139"/>
        <w:rPr>
          <w:rFonts w:ascii="宋体" w:hAnsi="宋体" w:eastAsia="宋体" w:cs="宋体"/>
          <w:sz w:val="23"/>
          <w:szCs w:val="23"/>
        </w:rPr>
      </w:pPr>
      <w:r>
        <w:rPr>
          <w:rFonts w:ascii="宋体" w:hAnsi="宋体" w:eastAsia="宋体" w:cs="宋体"/>
          <w:spacing w:val="-5"/>
          <w:sz w:val="23"/>
          <w:szCs w:val="23"/>
        </w:rPr>
        <w:t>当我要求时满足我的需求</w:t>
      </w:r>
    </w:p>
    <w:p w14:paraId="316821F8">
      <w:pPr>
        <w:spacing w:before="56" w:line="192" w:lineRule="auto"/>
        <w:ind w:left="529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(Resolve my needs when I ask)</w:t>
      </w:r>
    </w:p>
    <w:p w14:paraId="22B5168E">
      <w:pPr>
        <w:spacing w:before="150" w:line="219" w:lineRule="auto"/>
        <w:ind w:left="5509"/>
        <w:rPr>
          <w:rFonts w:ascii="宋体" w:hAnsi="宋体" w:eastAsia="宋体" w:cs="宋体"/>
          <w:sz w:val="23"/>
          <w:szCs w:val="23"/>
        </w:rPr>
      </w:pPr>
      <w:r>
        <w:rPr>
          <w:rFonts w:ascii="宋体" w:hAnsi="宋体" w:eastAsia="宋体" w:cs="宋体"/>
          <w:spacing w:val="-2"/>
          <w:sz w:val="23"/>
          <w:szCs w:val="23"/>
        </w:rPr>
        <w:t>当我要求时解决我的问题</w:t>
      </w:r>
    </w:p>
    <w:p w14:paraId="56FC20ED">
      <w:pPr>
        <w:spacing w:before="66" w:line="192" w:lineRule="auto"/>
        <w:ind w:left="5709"/>
        <w:rPr>
          <w:rFonts w:ascii="Times New Roman" w:hAnsi="Times New Roman" w:eastAsia="Times New Roman" w:cs="Times New Roman"/>
          <w:sz w:val="23"/>
          <w:szCs w:val="23"/>
        </w:rPr>
      </w:pPr>
      <w:r>
        <w:pict>
          <v:shape id="_x0000_s1027" o:spid="_x0000_s1027" o:spt="202" type="#_x0000_t202" style="position:absolute;left:0pt;margin-left:161pt;margin-top:-0.45pt;height:9.7pt;width:6.1pt;z-index:251672576;mso-width-relative:page;mso-height-relative:page;" filled="f" stroked="f" coordsize="21600,21600">
            <v:path/>
            <v:fill on="f" focussize="0,0"/>
            <v:stroke on="f"/>
            <v:imagedata o:title=""/>
            <o:lock v:ext="edit" aspectratio="f"/>
            <v:textbox inset="0mm,0mm,0mm,0mm">
              <w:txbxContent>
                <w:p w14:paraId="0394CFF1">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z w:val="17"/>
                      <w:szCs w:val="17"/>
                    </w:rPr>
                    <w:t>2</w:t>
                  </w:r>
                </w:p>
              </w:txbxContent>
            </v:textbox>
          </v:shape>
        </w:pict>
      </w:r>
      <w:r>
        <w:rPr>
          <w:rFonts w:ascii="Times New Roman" w:hAnsi="Times New Roman" w:eastAsia="Times New Roman" w:cs="Times New Roman"/>
          <w:sz w:val="23"/>
          <w:szCs w:val="23"/>
        </w:rPr>
        <w:t xml:space="preserve">(Resolve my problem </w:t>
      </w:r>
      <w:r>
        <w:rPr>
          <w:rFonts w:ascii="Times New Roman" w:hAnsi="Times New Roman" w:eastAsia="Times New Roman" w:cs="Times New Roman"/>
          <w:spacing w:val="-1"/>
          <w:sz w:val="23"/>
          <w:szCs w:val="23"/>
        </w:rPr>
        <w:t>when I ask)</w:t>
      </w:r>
    </w:p>
    <w:p w14:paraId="3D22B7D0">
      <w:pPr>
        <w:spacing w:before="168" w:line="219" w:lineRule="auto"/>
        <w:ind w:left="6039"/>
        <w:rPr>
          <w:rFonts w:ascii="宋体" w:hAnsi="宋体" w:eastAsia="宋体" w:cs="宋体"/>
          <w:sz w:val="23"/>
          <w:szCs w:val="23"/>
        </w:rPr>
      </w:pPr>
      <w:r>
        <w:rPr>
          <w:rFonts w:ascii="宋体" w:hAnsi="宋体" w:eastAsia="宋体" w:cs="宋体"/>
          <w:spacing w:val="-1"/>
          <w:sz w:val="23"/>
          <w:szCs w:val="23"/>
        </w:rPr>
        <w:t>提供给我有用的信息</w:t>
      </w:r>
    </w:p>
    <w:p w14:paraId="128E66A4">
      <w:pPr>
        <w:spacing w:before="48" w:line="192" w:lineRule="auto"/>
        <w:ind w:left="620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(Furnish information I can</w:t>
      </w:r>
      <w:r>
        <w:rPr>
          <w:rFonts w:ascii="Times New Roman" w:hAnsi="Times New Roman" w:eastAsia="Times New Roman" w:cs="Times New Roman"/>
          <w:spacing w:val="-2"/>
          <w:sz w:val="23"/>
          <w:szCs w:val="23"/>
        </w:rPr>
        <w:t xml:space="preserve"> use)</w:t>
      </w:r>
    </w:p>
    <w:p w14:paraId="23822212">
      <w:pPr>
        <w:pStyle w:val="2"/>
        <w:spacing w:line="372" w:lineRule="auto"/>
      </w:pPr>
    </w:p>
    <w:p w14:paraId="5C87CCFA">
      <w:pPr>
        <w:spacing w:before="98" w:line="219" w:lineRule="auto"/>
        <w:ind w:left="2419"/>
        <w:rPr>
          <w:rFonts w:ascii="宋体" w:hAnsi="宋体" w:eastAsia="宋体" w:cs="宋体"/>
          <w:sz w:val="30"/>
          <w:szCs w:val="30"/>
        </w:rPr>
      </w:pPr>
      <w:r>
        <w:rPr>
          <w:rFonts w:ascii="宋体" w:hAnsi="宋体" w:eastAsia="宋体" w:cs="宋体"/>
          <w:spacing w:val="-7"/>
          <w:sz w:val="30"/>
          <w:szCs w:val="30"/>
        </w:rPr>
        <w:t>图1</w:t>
      </w:r>
      <w:r>
        <w:rPr>
          <w:rFonts w:ascii="宋体" w:hAnsi="宋体" w:eastAsia="宋体" w:cs="宋体"/>
          <w:spacing w:val="127"/>
          <w:sz w:val="30"/>
          <w:szCs w:val="30"/>
        </w:rPr>
        <w:t xml:space="preserve"> </w:t>
      </w:r>
      <w:r>
        <w:rPr>
          <w:rFonts w:ascii="Times New Roman" w:hAnsi="Times New Roman" w:eastAsia="Times New Roman" w:cs="Times New Roman"/>
          <w:spacing w:val="-7"/>
          <w:sz w:val="30"/>
          <w:szCs w:val="30"/>
        </w:rPr>
        <w:t>Gartner</w:t>
      </w:r>
      <w:r>
        <w:rPr>
          <w:rFonts w:ascii="宋体" w:hAnsi="宋体" w:eastAsia="宋体" w:cs="宋体"/>
          <w:spacing w:val="-7"/>
          <w:sz w:val="30"/>
          <w:szCs w:val="30"/>
        </w:rPr>
        <w:t>客户体验金字塔模型</w:t>
      </w:r>
      <w:r>
        <w:rPr>
          <w:rFonts w:ascii="宋体" w:hAnsi="宋体" w:eastAsia="宋体" w:cs="宋体"/>
          <w:color w:val="204080"/>
          <w:spacing w:val="-7"/>
          <w:sz w:val="30"/>
          <w:szCs w:val="30"/>
        </w:rPr>
        <w:t>[1]</w:t>
      </w:r>
    </w:p>
    <w:p w14:paraId="171AC6FB">
      <w:pPr>
        <w:spacing w:before="254" w:line="219" w:lineRule="auto"/>
        <w:ind w:left="600"/>
        <w:rPr>
          <w:rFonts w:ascii="宋体" w:hAnsi="宋体" w:eastAsia="宋体" w:cs="宋体"/>
          <w:sz w:val="30"/>
          <w:szCs w:val="30"/>
        </w:rPr>
      </w:pPr>
      <w:r>
        <w:rPr>
          <w:rFonts w:ascii="宋体" w:hAnsi="宋体" w:eastAsia="宋体" w:cs="宋体"/>
          <w:spacing w:val="-1"/>
          <w:sz w:val="30"/>
          <w:szCs w:val="30"/>
        </w:rPr>
        <w:t>最近一两年，中国人工智能技术应用市场逐渐走向成熟，企业已经</w:t>
      </w:r>
    </w:p>
    <w:p w14:paraId="04579ECB">
      <w:pPr>
        <w:spacing w:line="219" w:lineRule="auto"/>
        <w:rPr>
          <w:rFonts w:ascii="宋体" w:hAnsi="宋体" w:eastAsia="宋体" w:cs="宋体"/>
          <w:sz w:val="30"/>
          <w:szCs w:val="30"/>
        </w:rPr>
        <w:sectPr>
          <w:pgSz w:w="12240" w:h="15840"/>
          <w:pgMar w:top="400" w:right="1470" w:bottom="0" w:left="1429" w:header="0" w:footer="0" w:gutter="0"/>
          <w:cols w:space="720" w:num="1"/>
        </w:sectPr>
      </w:pPr>
    </w:p>
    <w:p w14:paraId="15362BF4">
      <w:pPr>
        <w:pStyle w:val="2"/>
        <w:spacing w:line="305" w:lineRule="auto"/>
      </w:pPr>
    </w:p>
    <w:p w14:paraId="145FEB1C">
      <w:pPr>
        <w:pStyle w:val="2"/>
        <w:spacing w:line="305" w:lineRule="auto"/>
      </w:pPr>
    </w:p>
    <w:p w14:paraId="7141CE43">
      <w:pPr>
        <w:pStyle w:val="2"/>
        <w:spacing w:line="306" w:lineRule="auto"/>
      </w:pPr>
    </w:p>
    <w:p w14:paraId="32149B50">
      <w:pPr>
        <w:spacing w:before="97" w:line="216" w:lineRule="auto"/>
        <w:ind w:left="1" w:right="2"/>
        <w:rPr>
          <w:rFonts w:ascii="宋体" w:hAnsi="宋体" w:eastAsia="宋体" w:cs="宋体"/>
          <w:sz w:val="30"/>
          <w:szCs w:val="30"/>
        </w:rPr>
      </w:pPr>
      <w:r>
        <w:rPr>
          <w:rFonts w:ascii="宋体" w:hAnsi="宋体" w:eastAsia="宋体" w:cs="宋体"/>
          <w:sz w:val="30"/>
          <w:szCs w:val="30"/>
        </w:rPr>
        <w:t>认识到大数据平台、人工智能平台等</w:t>
      </w:r>
      <w:r>
        <w:rPr>
          <w:rFonts w:ascii="Times New Roman" w:hAnsi="Times New Roman" w:eastAsia="Times New Roman" w:cs="Times New Roman"/>
          <w:sz w:val="30"/>
          <w:szCs w:val="30"/>
        </w:rPr>
        <w:t>IT</w:t>
      </w:r>
      <w:r>
        <w:rPr>
          <w:rFonts w:ascii="宋体" w:hAnsi="宋体" w:eastAsia="宋体" w:cs="宋体"/>
          <w:sz w:val="30"/>
          <w:szCs w:val="30"/>
        </w:rPr>
        <w:t>投</w:t>
      </w:r>
      <w:r>
        <w:rPr>
          <w:rFonts w:ascii="宋体" w:hAnsi="宋体" w:eastAsia="宋体" w:cs="宋体"/>
          <w:spacing w:val="-1"/>
          <w:sz w:val="30"/>
          <w:szCs w:val="30"/>
        </w:rPr>
        <w:t>入不能直接解决业务问题，还</w:t>
      </w:r>
      <w:r>
        <w:rPr>
          <w:rFonts w:ascii="宋体" w:hAnsi="宋体" w:eastAsia="宋体" w:cs="宋体"/>
          <w:sz w:val="30"/>
          <w:szCs w:val="30"/>
        </w:rPr>
        <w:t xml:space="preserve"> </w:t>
      </w:r>
      <w:r>
        <w:rPr>
          <w:rFonts w:ascii="宋体" w:hAnsi="宋体" w:eastAsia="宋体" w:cs="宋体"/>
          <w:spacing w:val="-1"/>
          <w:sz w:val="30"/>
          <w:szCs w:val="30"/>
        </w:rPr>
        <w:t>需要咨询及业务管理的广泛投入才能取得优化的管理和业务成果。作为</w:t>
      </w:r>
      <w:r>
        <w:rPr>
          <w:rFonts w:ascii="宋体" w:hAnsi="宋体" w:eastAsia="宋体" w:cs="宋体"/>
          <w:spacing w:val="18"/>
          <w:sz w:val="30"/>
          <w:szCs w:val="30"/>
        </w:rPr>
        <w:t xml:space="preserve"> </w:t>
      </w:r>
      <w:r>
        <w:rPr>
          <w:rFonts w:ascii="宋体" w:hAnsi="宋体" w:eastAsia="宋体" w:cs="宋体"/>
          <w:spacing w:val="-1"/>
          <w:sz w:val="30"/>
          <w:szCs w:val="30"/>
        </w:rPr>
        <w:t>一家具有百年历史的会计师事务所，德勤自身的变革从未中断。德勤紧</w:t>
      </w:r>
      <w:r>
        <w:rPr>
          <w:rFonts w:ascii="宋体" w:hAnsi="宋体" w:eastAsia="宋体" w:cs="宋体"/>
          <w:spacing w:val="18"/>
          <w:sz w:val="30"/>
          <w:szCs w:val="30"/>
        </w:rPr>
        <w:t xml:space="preserve"> </w:t>
      </w:r>
      <w:r>
        <w:rPr>
          <w:rFonts w:ascii="宋体" w:hAnsi="宋体" w:eastAsia="宋体" w:cs="宋体"/>
          <w:spacing w:val="-1"/>
          <w:sz w:val="30"/>
          <w:szCs w:val="30"/>
        </w:rPr>
        <w:t>盯市场需求，在人工智能领域投入非常大，而且取得了很大的成效。在</w:t>
      </w:r>
      <w:r>
        <w:rPr>
          <w:rFonts w:ascii="宋体" w:hAnsi="宋体" w:eastAsia="宋体" w:cs="宋体"/>
          <w:spacing w:val="18"/>
          <w:sz w:val="30"/>
          <w:szCs w:val="30"/>
        </w:rPr>
        <w:t xml:space="preserve"> </w:t>
      </w:r>
      <w:r>
        <w:rPr>
          <w:rFonts w:ascii="宋体" w:hAnsi="宋体" w:eastAsia="宋体" w:cs="宋体"/>
          <w:sz w:val="30"/>
          <w:szCs w:val="30"/>
        </w:rPr>
        <w:t>各个业务条线，提供</w:t>
      </w:r>
      <w:r>
        <w:rPr>
          <w:rFonts w:ascii="Times New Roman" w:hAnsi="Times New Roman" w:eastAsia="Times New Roman" w:cs="Times New Roman"/>
          <w:sz w:val="30"/>
          <w:szCs w:val="30"/>
        </w:rPr>
        <w:t>“</w:t>
      </w:r>
      <w:r>
        <w:rPr>
          <w:rFonts w:ascii="宋体" w:hAnsi="宋体" w:eastAsia="宋体" w:cs="宋体"/>
          <w:sz w:val="30"/>
          <w:szCs w:val="30"/>
        </w:rPr>
        <w:t>业务咨询</w:t>
      </w:r>
      <w:r>
        <w:rPr>
          <w:rFonts w:ascii="Times New Roman" w:hAnsi="Times New Roman" w:eastAsia="Times New Roman" w:cs="Times New Roman"/>
          <w:sz w:val="30"/>
          <w:szCs w:val="30"/>
        </w:rPr>
        <w:t>+</w:t>
      </w:r>
      <w:r>
        <w:rPr>
          <w:rFonts w:ascii="宋体" w:hAnsi="宋体" w:eastAsia="宋体" w:cs="宋体"/>
          <w:sz w:val="30"/>
          <w:szCs w:val="30"/>
        </w:rPr>
        <w:t>大数据及</w:t>
      </w:r>
      <w:r>
        <w:rPr>
          <w:rFonts w:ascii="宋体" w:hAnsi="宋体" w:eastAsia="宋体" w:cs="宋体"/>
          <w:spacing w:val="-1"/>
          <w:sz w:val="30"/>
          <w:szCs w:val="30"/>
        </w:rPr>
        <w:t>人工智能技术的应用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已经逐</w:t>
      </w:r>
      <w:r>
        <w:rPr>
          <w:rFonts w:ascii="宋体" w:hAnsi="宋体" w:eastAsia="宋体" w:cs="宋体"/>
          <w:sz w:val="30"/>
          <w:szCs w:val="30"/>
        </w:rPr>
        <w:t xml:space="preserve">  </w:t>
      </w:r>
      <w:r>
        <w:rPr>
          <w:rFonts w:ascii="宋体" w:hAnsi="宋体" w:eastAsia="宋体" w:cs="宋体"/>
          <w:spacing w:val="-1"/>
          <w:sz w:val="30"/>
          <w:szCs w:val="30"/>
        </w:rPr>
        <w:t>渐成为德勤咨询新业务模式的常态。业务咨询与大数据及人工智能技术</w:t>
      </w:r>
      <w:r>
        <w:rPr>
          <w:rFonts w:ascii="宋体" w:hAnsi="宋体" w:eastAsia="宋体" w:cs="宋体"/>
          <w:spacing w:val="18"/>
          <w:sz w:val="30"/>
          <w:szCs w:val="30"/>
        </w:rPr>
        <w:t xml:space="preserve"> </w:t>
      </w:r>
      <w:r>
        <w:rPr>
          <w:rFonts w:ascii="宋体" w:hAnsi="宋体" w:eastAsia="宋体" w:cs="宋体"/>
          <w:spacing w:val="-1"/>
          <w:sz w:val="30"/>
          <w:szCs w:val="30"/>
        </w:rPr>
        <w:t>的结合，既解决了客户业务发展方向及策略问题，又通过具体的数据分</w:t>
      </w:r>
      <w:r>
        <w:rPr>
          <w:rFonts w:ascii="宋体" w:hAnsi="宋体" w:eastAsia="宋体" w:cs="宋体"/>
          <w:spacing w:val="18"/>
          <w:sz w:val="30"/>
          <w:szCs w:val="30"/>
        </w:rPr>
        <w:t xml:space="preserve"> </w:t>
      </w:r>
      <w:r>
        <w:rPr>
          <w:rFonts w:ascii="宋体" w:hAnsi="宋体" w:eastAsia="宋体" w:cs="宋体"/>
          <w:spacing w:val="-1"/>
          <w:sz w:val="30"/>
          <w:szCs w:val="30"/>
        </w:rPr>
        <w:t>析及智能应用让客户看到了实际的业务成果。</w:t>
      </w:r>
    </w:p>
    <w:p w14:paraId="6AE57DD4">
      <w:pPr>
        <w:spacing w:before="286" w:line="212" w:lineRule="auto"/>
        <w:ind w:left="3" w:right="2" w:firstLine="598"/>
        <w:rPr>
          <w:rFonts w:ascii="宋体" w:hAnsi="宋体" w:eastAsia="宋体" w:cs="宋体"/>
          <w:sz w:val="30"/>
          <w:szCs w:val="30"/>
        </w:rPr>
      </w:pPr>
      <w:r>
        <w:rPr>
          <w:rFonts w:ascii="宋体" w:hAnsi="宋体" w:eastAsia="宋体" w:cs="宋体"/>
          <w:spacing w:val="-1"/>
          <w:sz w:val="30"/>
          <w:szCs w:val="30"/>
        </w:rPr>
        <w:t>鸿涛凭借在数据分析领域十多年的工作经历，以及多年的咨询项目</w:t>
      </w:r>
      <w:r>
        <w:rPr>
          <w:rFonts w:ascii="宋体" w:hAnsi="宋体" w:eastAsia="宋体" w:cs="宋体"/>
          <w:spacing w:val="15"/>
          <w:sz w:val="30"/>
          <w:szCs w:val="30"/>
        </w:rPr>
        <w:t xml:space="preserve"> </w:t>
      </w:r>
      <w:r>
        <w:rPr>
          <w:rFonts w:ascii="宋体" w:hAnsi="宋体" w:eastAsia="宋体" w:cs="宋体"/>
          <w:spacing w:val="-1"/>
          <w:sz w:val="30"/>
          <w:szCs w:val="30"/>
        </w:rPr>
        <w:t>经验，坚持技术应聚焦于解决实际问题的理念，在实践中综合考虑技</w:t>
      </w:r>
    </w:p>
    <w:p w14:paraId="56DEA437">
      <w:pPr>
        <w:spacing w:line="212" w:lineRule="auto"/>
        <w:ind w:left="3"/>
        <w:rPr>
          <w:rFonts w:ascii="宋体" w:hAnsi="宋体" w:eastAsia="宋体" w:cs="宋体"/>
          <w:sz w:val="30"/>
          <w:szCs w:val="30"/>
        </w:rPr>
      </w:pPr>
      <w:r>
        <w:rPr>
          <w:rFonts w:ascii="宋体" w:hAnsi="宋体" w:eastAsia="宋体" w:cs="宋体"/>
          <w:spacing w:val="-1"/>
          <w:sz w:val="30"/>
          <w:szCs w:val="30"/>
        </w:rPr>
        <w:t>术、业务模式、方法路径和策略等核心要素，追求产生最佳的应用效</w:t>
      </w:r>
    </w:p>
    <w:p w14:paraId="5CCEEB1A">
      <w:pPr>
        <w:spacing w:line="212" w:lineRule="auto"/>
        <w:ind w:left="7"/>
        <w:rPr>
          <w:rFonts w:ascii="宋体" w:hAnsi="宋体" w:eastAsia="宋体" w:cs="宋体"/>
          <w:sz w:val="30"/>
          <w:szCs w:val="30"/>
        </w:rPr>
      </w:pPr>
      <w:r>
        <w:rPr>
          <w:rFonts w:ascii="宋体" w:hAnsi="宋体" w:eastAsia="宋体" w:cs="宋体"/>
          <w:spacing w:val="-1"/>
          <w:sz w:val="30"/>
          <w:szCs w:val="30"/>
        </w:rPr>
        <w:t>果。他和其他两位作者在书中围绕业务分析的三个层次，即描述性分</w:t>
      </w:r>
    </w:p>
    <w:p w14:paraId="00EDEFBE">
      <w:pPr>
        <w:spacing w:before="1" w:line="212" w:lineRule="auto"/>
        <w:ind w:left="2" w:right="2" w:firstLine="1"/>
        <w:rPr>
          <w:rFonts w:ascii="宋体" w:hAnsi="宋体" w:eastAsia="宋体" w:cs="宋体"/>
          <w:sz w:val="30"/>
          <w:szCs w:val="30"/>
        </w:rPr>
      </w:pPr>
      <w:r>
        <w:rPr>
          <w:rFonts w:ascii="宋体" w:hAnsi="宋体" w:eastAsia="宋体" w:cs="宋体"/>
          <w:spacing w:val="-1"/>
          <w:sz w:val="30"/>
          <w:szCs w:val="30"/>
        </w:rPr>
        <w:t>析、预测性分析及规范性分析，对数据科学家的成长路径、大数据探索</w:t>
      </w:r>
      <w:r>
        <w:rPr>
          <w:rFonts w:ascii="宋体" w:hAnsi="宋体" w:eastAsia="宋体" w:cs="宋体"/>
          <w:spacing w:val="15"/>
          <w:sz w:val="30"/>
          <w:szCs w:val="30"/>
        </w:rPr>
        <w:t xml:space="preserve"> </w:t>
      </w:r>
      <w:r>
        <w:rPr>
          <w:rFonts w:ascii="宋体" w:hAnsi="宋体" w:eastAsia="宋体" w:cs="宋体"/>
          <w:spacing w:val="-1"/>
          <w:sz w:val="30"/>
          <w:szCs w:val="30"/>
        </w:rPr>
        <w:t>和预测、预测模型信息技术、序列分析、决策分析以及三种人工智能技</w:t>
      </w:r>
      <w:r>
        <w:rPr>
          <w:rFonts w:ascii="宋体" w:hAnsi="宋体" w:eastAsia="宋体" w:cs="宋体"/>
          <w:spacing w:val="17"/>
          <w:sz w:val="30"/>
          <w:szCs w:val="30"/>
        </w:rPr>
        <w:t xml:space="preserve"> </w:t>
      </w:r>
      <w:r>
        <w:rPr>
          <w:rFonts w:ascii="宋体" w:hAnsi="宋体" w:eastAsia="宋体" w:cs="宋体"/>
          <w:sz w:val="30"/>
          <w:szCs w:val="30"/>
        </w:rPr>
        <w:t>术等方面进行了深入阐述，相对全面地介绍了所涉及的典型算法、工</w:t>
      </w:r>
    </w:p>
    <w:p w14:paraId="31B72C70">
      <w:pPr>
        <w:spacing w:line="219" w:lineRule="auto"/>
        <w:ind w:left="7"/>
        <w:rPr>
          <w:rFonts w:ascii="宋体" w:hAnsi="宋体" w:eastAsia="宋体" w:cs="宋体"/>
          <w:sz w:val="30"/>
          <w:szCs w:val="30"/>
        </w:rPr>
      </w:pPr>
      <w:r>
        <w:rPr>
          <w:rFonts w:ascii="宋体" w:hAnsi="宋体" w:eastAsia="宋体" w:cs="宋体"/>
          <w:spacing w:val="-2"/>
          <w:sz w:val="30"/>
          <w:szCs w:val="30"/>
        </w:rPr>
        <w:t>具、业务问题的解决案例等。</w:t>
      </w:r>
    </w:p>
    <w:p w14:paraId="347C73F4">
      <w:pPr>
        <w:spacing w:before="291" w:line="212" w:lineRule="auto"/>
        <w:ind w:left="4" w:right="2" w:firstLine="598"/>
        <w:rPr>
          <w:rFonts w:ascii="宋体" w:hAnsi="宋体" w:eastAsia="宋体" w:cs="宋体"/>
          <w:sz w:val="30"/>
          <w:szCs w:val="30"/>
        </w:rPr>
      </w:pPr>
      <w:r>
        <w:rPr>
          <w:rFonts w:ascii="宋体" w:hAnsi="宋体" w:eastAsia="宋体" w:cs="宋体"/>
          <w:spacing w:val="-1"/>
          <w:sz w:val="30"/>
          <w:szCs w:val="30"/>
        </w:rPr>
        <w:t>金融行业的数字化转型浪潮衍生出了大量的技术应用场景。技术赋</w:t>
      </w:r>
      <w:r>
        <w:rPr>
          <w:rFonts w:ascii="宋体" w:hAnsi="宋体" w:eastAsia="宋体" w:cs="宋体"/>
          <w:spacing w:val="13"/>
          <w:sz w:val="30"/>
          <w:szCs w:val="30"/>
        </w:rPr>
        <w:t xml:space="preserve"> </w:t>
      </w:r>
      <w:r>
        <w:rPr>
          <w:rFonts w:ascii="宋体" w:hAnsi="宋体" w:eastAsia="宋体" w:cs="宋体"/>
          <w:spacing w:val="-1"/>
          <w:sz w:val="30"/>
          <w:szCs w:val="30"/>
        </w:rPr>
        <w:t>能的方法和经验是在实践中不断积累下来的宝贵财富。纯粹的技术型书</w:t>
      </w:r>
      <w:r>
        <w:rPr>
          <w:rFonts w:ascii="宋体" w:hAnsi="宋体" w:eastAsia="宋体" w:cs="宋体"/>
          <w:spacing w:val="14"/>
          <w:sz w:val="30"/>
          <w:szCs w:val="30"/>
        </w:rPr>
        <w:t xml:space="preserve"> </w:t>
      </w:r>
      <w:r>
        <w:rPr>
          <w:rFonts w:ascii="宋体" w:hAnsi="宋体" w:eastAsia="宋体" w:cs="宋体"/>
          <w:spacing w:val="-1"/>
          <w:sz w:val="30"/>
          <w:szCs w:val="30"/>
        </w:rPr>
        <w:t>籍往往侧重于原理及工具的介绍，较少包含</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如何应用这些技术解决实</w:t>
      </w:r>
      <w:r>
        <w:rPr>
          <w:rFonts w:ascii="宋体" w:hAnsi="宋体" w:eastAsia="宋体" w:cs="宋体"/>
          <w:spacing w:val="7"/>
          <w:sz w:val="30"/>
          <w:szCs w:val="30"/>
        </w:rPr>
        <w:t xml:space="preserve">  </w:t>
      </w:r>
      <w:r>
        <w:rPr>
          <w:rFonts w:ascii="宋体" w:hAnsi="宋体" w:eastAsia="宋体" w:cs="宋体"/>
          <w:spacing w:val="-1"/>
          <w:sz w:val="30"/>
          <w:szCs w:val="30"/>
        </w:rPr>
        <w:t>际问题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的内容，而本书则围绕</w:t>
      </w:r>
      <w:r>
        <w:rPr>
          <w:rFonts w:ascii="Times New Roman" w:hAnsi="Times New Roman" w:eastAsia="Times New Roman" w:cs="Times New Roman"/>
          <w:spacing w:val="-1"/>
          <w:sz w:val="30"/>
          <w:szCs w:val="30"/>
        </w:rPr>
        <w:t>“</w:t>
      </w:r>
      <w:r>
        <w:rPr>
          <w:rFonts w:ascii="宋体" w:hAnsi="宋体" w:eastAsia="宋体" w:cs="宋体"/>
          <w:spacing w:val="-1"/>
          <w:sz w:val="30"/>
          <w:szCs w:val="30"/>
        </w:rPr>
        <w:t>技术介绍</w:t>
      </w:r>
      <w:r>
        <w:rPr>
          <w:rFonts w:ascii="Times New Roman" w:hAnsi="Times New Roman" w:eastAsia="Times New Roman" w:cs="Times New Roman"/>
          <w:spacing w:val="-1"/>
          <w:sz w:val="30"/>
          <w:szCs w:val="30"/>
        </w:rPr>
        <w:t>”</w:t>
      </w: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业务应用</w:t>
      </w:r>
      <w:r>
        <w:rPr>
          <w:rFonts w:ascii="Times New Roman" w:hAnsi="Times New Roman" w:eastAsia="Times New Roman" w:cs="Times New Roman"/>
          <w:spacing w:val="-1"/>
          <w:sz w:val="30"/>
          <w:szCs w:val="30"/>
        </w:rPr>
        <w:t>”</w:t>
      </w:r>
      <w:r>
        <w:rPr>
          <w:rFonts w:ascii="宋体" w:hAnsi="宋体" w:eastAsia="宋体" w:cs="宋体"/>
          <w:spacing w:val="-1"/>
          <w:sz w:val="30"/>
          <w:szCs w:val="30"/>
        </w:rPr>
        <w:t>两条主线展</w:t>
      </w:r>
    </w:p>
    <w:p w14:paraId="530F9055">
      <w:pPr>
        <w:spacing w:before="1" w:line="214" w:lineRule="auto"/>
        <w:ind w:left="3" w:hanging="1"/>
        <w:rPr>
          <w:rFonts w:ascii="宋体" w:hAnsi="宋体" w:eastAsia="宋体" w:cs="宋体"/>
          <w:sz w:val="30"/>
          <w:szCs w:val="30"/>
        </w:rPr>
      </w:pPr>
      <w:r>
        <w:rPr>
          <w:rFonts w:ascii="宋体" w:hAnsi="宋体" w:eastAsia="宋体" w:cs="宋体"/>
          <w:spacing w:val="-1"/>
          <w:sz w:val="30"/>
          <w:szCs w:val="30"/>
        </w:rPr>
        <w:t>开，还融合了作者在过往金融业服务项目中的各类</w:t>
      </w:r>
      <w:r>
        <w:rPr>
          <w:rFonts w:ascii="Times New Roman" w:hAnsi="Times New Roman" w:eastAsia="Times New Roman" w:cs="Times New Roman"/>
          <w:spacing w:val="-1"/>
          <w:sz w:val="30"/>
          <w:szCs w:val="30"/>
        </w:rPr>
        <w:t>“</w:t>
      </w:r>
      <w:r>
        <w:rPr>
          <w:rFonts w:ascii="宋体" w:hAnsi="宋体" w:eastAsia="宋体" w:cs="宋体"/>
          <w:spacing w:val="-1"/>
          <w:sz w:val="30"/>
          <w:szCs w:val="30"/>
        </w:rPr>
        <w:t>业务咨询</w:t>
      </w:r>
      <w:r>
        <w:rPr>
          <w:rFonts w:ascii="Times New Roman" w:hAnsi="Times New Roman" w:eastAsia="Times New Roman" w:cs="Times New Roman"/>
          <w:spacing w:val="-1"/>
          <w:sz w:val="30"/>
          <w:szCs w:val="30"/>
        </w:rPr>
        <w:t>+</w:t>
      </w:r>
      <w:r>
        <w:rPr>
          <w:rFonts w:ascii="宋体" w:hAnsi="宋体" w:eastAsia="宋体" w:cs="宋体"/>
          <w:spacing w:val="-1"/>
          <w:sz w:val="30"/>
          <w:szCs w:val="30"/>
        </w:rPr>
        <w:t>大数据及</w:t>
      </w:r>
      <w:r>
        <w:rPr>
          <w:rFonts w:ascii="宋体" w:hAnsi="宋体" w:eastAsia="宋体" w:cs="宋体"/>
          <w:spacing w:val="17"/>
          <w:sz w:val="30"/>
          <w:szCs w:val="30"/>
        </w:rPr>
        <w:t xml:space="preserve"> </w:t>
      </w:r>
      <w:r>
        <w:rPr>
          <w:rFonts w:ascii="宋体" w:hAnsi="宋体" w:eastAsia="宋体" w:cs="宋体"/>
          <w:spacing w:val="-1"/>
          <w:sz w:val="30"/>
          <w:szCs w:val="30"/>
        </w:rPr>
        <w:t>人工智能技术的应用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方案的心得与总结。相信这对于有志于开发应用</w:t>
      </w:r>
      <w:r>
        <w:rPr>
          <w:rFonts w:ascii="宋体" w:hAnsi="宋体" w:eastAsia="宋体" w:cs="宋体"/>
          <w:spacing w:val="7"/>
          <w:sz w:val="30"/>
          <w:szCs w:val="30"/>
        </w:rPr>
        <w:t xml:space="preserve">  </w:t>
      </w:r>
      <w:r>
        <w:rPr>
          <w:rFonts w:ascii="宋体" w:hAnsi="宋体" w:eastAsia="宋体" w:cs="宋体"/>
          <w:spacing w:val="-1"/>
          <w:sz w:val="30"/>
          <w:szCs w:val="30"/>
        </w:rPr>
        <w:t>大数据及人工智能技术并解决实际问题的读者会有非常大的参考价值。</w:t>
      </w:r>
    </w:p>
    <w:p w14:paraId="21628E12">
      <w:pPr>
        <w:spacing w:before="292" w:line="212" w:lineRule="auto"/>
        <w:ind w:left="1" w:right="2" w:firstLine="602"/>
        <w:rPr>
          <w:rFonts w:ascii="宋体" w:hAnsi="宋体" w:eastAsia="宋体" w:cs="宋体"/>
          <w:sz w:val="30"/>
          <w:szCs w:val="30"/>
        </w:rPr>
      </w:pPr>
      <w:r>
        <w:rPr>
          <w:rFonts w:ascii="宋体" w:hAnsi="宋体" w:eastAsia="宋体" w:cs="宋体"/>
          <w:spacing w:val="-1"/>
          <w:sz w:val="30"/>
          <w:szCs w:val="30"/>
        </w:rPr>
        <w:t>我和彭鸿涛都在德勤中国工作，并且都专注于为金融行业客户提供</w:t>
      </w:r>
      <w:r>
        <w:rPr>
          <w:rFonts w:ascii="宋体" w:hAnsi="宋体" w:eastAsia="宋体" w:cs="宋体"/>
          <w:spacing w:val="13"/>
          <w:sz w:val="30"/>
          <w:szCs w:val="30"/>
        </w:rPr>
        <w:t xml:space="preserve"> </w:t>
      </w:r>
      <w:r>
        <w:rPr>
          <w:rFonts w:ascii="宋体" w:hAnsi="宋体" w:eastAsia="宋体" w:cs="宋体"/>
          <w:spacing w:val="-1"/>
          <w:sz w:val="30"/>
          <w:szCs w:val="30"/>
        </w:rPr>
        <w:t>专业服务。鸿涛是德勤风险管理咨询部门一位比较年轻的总监，虽然我</w:t>
      </w:r>
      <w:r>
        <w:rPr>
          <w:rFonts w:ascii="宋体" w:hAnsi="宋体" w:eastAsia="宋体" w:cs="宋体"/>
          <w:spacing w:val="18"/>
          <w:sz w:val="30"/>
          <w:szCs w:val="30"/>
        </w:rPr>
        <w:t xml:space="preserve"> </w:t>
      </w:r>
      <w:r>
        <w:rPr>
          <w:rFonts w:ascii="宋体" w:hAnsi="宋体" w:eastAsia="宋体" w:cs="宋体"/>
          <w:spacing w:val="-1"/>
          <w:sz w:val="30"/>
          <w:szCs w:val="30"/>
        </w:rPr>
        <w:t>们在具体工作中的交集并不多，认识的时间也不长，但他对技术的专</w:t>
      </w:r>
    </w:p>
    <w:p w14:paraId="179E901A">
      <w:pPr>
        <w:spacing w:before="6" w:line="213" w:lineRule="auto"/>
        <w:ind w:right="2" w:firstLine="1"/>
        <w:rPr>
          <w:rFonts w:ascii="宋体" w:hAnsi="宋体" w:eastAsia="宋体" w:cs="宋体"/>
          <w:sz w:val="30"/>
          <w:szCs w:val="30"/>
        </w:rPr>
      </w:pPr>
      <w:r>
        <w:rPr>
          <w:rFonts w:ascii="宋体" w:hAnsi="宋体" w:eastAsia="宋体" w:cs="宋体"/>
          <w:spacing w:val="-1"/>
          <w:sz w:val="30"/>
          <w:szCs w:val="30"/>
        </w:rPr>
        <w:t>注、学以致用的研究态度给我留下了深刻的印象。当他拿着书稿来请我</w:t>
      </w:r>
      <w:r>
        <w:rPr>
          <w:rFonts w:ascii="宋体" w:hAnsi="宋体" w:eastAsia="宋体" w:cs="宋体"/>
          <w:spacing w:val="18"/>
          <w:sz w:val="30"/>
          <w:szCs w:val="30"/>
        </w:rPr>
        <w:t xml:space="preserve"> </w:t>
      </w:r>
      <w:r>
        <w:rPr>
          <w:rFonts w:ascii="宋体" w:hAnsi="宋体" w:eastAsia="宋体" w:cs="宋体"/>
          <w:sz w:val="30"/>
          <w:szCs w:val="30"/>
        </w:rPr>
        <w:t>作序的时候，虽然我自己不是数据分析领域</w:t>
      </w:r>
      <w:r>
        <w:rPr>
          <w:rFonts w:ascii="宋体" w:hAnsi="宋体" w:eastAsia="宋体" w:cs="宋体"/>
          <w:spacing w:val="-1"/>
          <w:sz w:val="30"/>
          <w:szCs w:val="30"/>
        </w:rPr>
        <w:t>的专家，但我想鸿涛和其他</w:t>
      </w:r>
      <w:r>
        <w:rPr>
          <w:rFonts w:ascii="宋体" w:hAnsi="宋体" w:eastAsia="宋体" w:cs="宋体"/>
          <w:sz w:val="30"/>
          <w:szCs w:val="30"/>
        </w:rPr>
        <w:t xml:space="preserve"> 两位作者在工作之余还有这么高的积极性从</w:t>
      </w:r>
      <w:r>
        <w:rPr>
          <w:rFonts w:ascii="宋体" w:hAnsi="宋体" w:eastAsia="宋体" w:cs="宋体"/>
          <w:spacing w:val="-1"/>
          <w:sz w:val="30"/>
          <w:szCs w:val="30"/>
        </w:rPr>
        <w:t>事研究和写作，是值得肯定</w:t>
      </w:r>
      <w:r>
        <w:rPr>
          <w:rFonts w:ascii="宋体" w:hAnsi="宋体" w:eastAsia="宋体" w:cs="宋体"/>
          <w:sz w:val="30"/>
          <w:szCs w:val="30"/>
        </w:rPr>
        <w:t xml:space="preserve"> 和鼓励的。同时，我也非常期待这本书在专</w:t>
      </w:r>
      <w:r>
        <w:rPr>
          <w:rFonts w:ascii="宋体" w:hAnsi="宋体" w:eastAsia="宋体" w:cs="宋体"/>
          <w:spacing w:val="-1"/>
          <w:sz w:val="30"/>
          <w:szCs w:val="30"/>
        </w:rPr>
        <w:t>业和实务方面的参考价值能</w:t>
      </w:r>
      <w:r>
        <w:rPr>
          <w:rFonts w:ascii="宋体" w:hAnsi="宋体" w:eastAsia="宋体" w:cs="宋体"/>
          <w:sz w:val="30"/>
          <w:szCs w:val="30"/>
        </w:rPr>
        <w:t xml:space="preserve"> </w:t>
      </w:r>
      <w:r>
        <w:rPr>
          <w:rFonts w:ascii="宋体" w:hAnsi="宋体" w:eastAsia="宋体" w:cs="宋体"/>
          <w:spacing w:val="-1"/>
          <w:sz w:val="30"/>
          <w:szCs w:val="30"/>
        </w:rPr>
        <w:t>够得到读者的认可并在时间的长河中历久弥新。</w:t>
      </w:r>
    </w:p>
    <w:p w14:paraId="58FD6904">
      <w:pPr>
        <w:spacing w:before="290" w:line="214" w:lineRule="auto"/>
        <w:ind w:left="1" w:right="2" w:firstLine="602"/>
        <w:jc w:val="both"/>
        <w:rPr>
          <w:rFonts w:ascii="宋体" w:hAnsi="宋体" w:eastAsia="宋体" w:cs="宋体"/>
          <w:sz w:val="30"/>
          <w:szCs w:val="30"/>
        </w:rPr>
      </w:pPr>
      <w:r>
        <w:rPr>
          <w:rFonts w:ascii="宋体" w:hAnsi="宋体" w:eastAsia="宋体" w:cs="宋体"/>
          <w:spacing w:val="-1"/>
          <w:sz w:val="30"/>
          <w:szCs w:val="30"/>
        </w:rPr>
        <w:t>我期待鸿涛在后续的工作中，能够将德勤全球在数字化、人工智能</w:t>
      </w:r>
      <w:r>
        <w:rPr>
          <w:rFonts w:ascii="宋体" w:hAnsi="宋体" w:eastAsia="宋体" w:cs="宋体"/>
          <w:spacing w:val="13"/>
          <w:sz w:val="30"/>
          <w:szCs w:val="30"/>
        </w:rPr>
        <w:t xml:space="preserve"> </w:t>
      </w:r>
      <w:r>
        <w:rPr>
          <w:rFonts w:ascii="宋体" w:hAnsi="宋体" w:eastAsia="宋体" w:cs="宋体"/>
          <w:spacing w:val="-1"/>
          <w:sz w:val="30"/>
          <w:szCs w:val="30"/>
        </w:rPr>
        <w:t>领域的领先成果实际运用到为中国客户的专业服务中去，为客户提供更</w:t>
      </w:r>
      <w:r>
        <w:rPr>
          <w:rFonts w:ascii="宋体" w:hAnsi="宋体" w:eastAsia="宋体" w:cs="宋体"/>
          <w:spacing w:val="18"/>
          <w:sz w:val="30"/>
          <w:szCs w:val="30"/>
        </w:rPr>
        <w:t xml:space="preserve"> </w:t>
      </w:r>
      <w:r>
        <w:rPr>
          <w:rFonts w:ascii="宋体" w:hAnsi="宋体" w:eastAsia="宋体" w:cs="宋体"/>
          <w:spacing w:val="-1"/>
          <w:sz w:val="30"/>
          <w:szCs w:val="30"/>
        </w:rPr>
        <w:t>大的专业服务价值。德勤本身没有成功的概念，只有客户成功了，德勤</w:t>
      </w:r>
    </w:p>
    <w:p w14:paraId="3E518B1C">
      <w:pPr>
        <w:spacing w:line="214" w:lineRule="auto"/>
        <w:rPr>
          <w:rFonts w:ascii="宋体" w:hAnsi="宋体" w:eastAsia="宋体" w:cs="宋体"/>
          <w:sz w:val="30"/>
          <w:szCs w:val="30"/>
        </w:rPr>
        <w:sectPr>
          <w:pgSz w:w="12240" w:h="15840"/>
          <w:pgMar w:top="400" w:right="1497" w:bottom="0" w:left="1450" w:header="0" w:footer="0" w:gutter="0"/>
          <w:cols w:space="720" w:num="1"/>
        </w:sectPr>
      </w:pPr>
    </w:p>
    <w:p w14:paraId="3F9C5A2D">
      <w:pPr>
        <w:pStyle w:val="2"/>
        <w:spacing w:line="316" w:lineRule="auto"/>
      </w:pPr>
    </w:p>
    <w:p w14:paraId="3379CA3C">
      <w:pPr>
        <w:pStyle w:val="2"/>
        <w:spacing w:line="316" w:lineRule="auto"/>
      </w:pPr>
    </w:p>
    <w:p w14:paraId="017BF165">
      <w:pPr>
        <w:pStyle w:val="2"/>
        <w:spacing w:line="316" w:lineRule="auto"/>
      </w:pPr>
    </w:p>
    <w:p w14:paraId="3111D48F">
      <w:pPr>
        <w:spacing w:before="98" w:line="219" w:lineRule="auto"/>
        <w:rPr>
          <w:rFonts w:ascii="宋体" w:hAnsi="宋体" w:eastAsia="宋体" w:cs="宋体"/>
          <w:sz w:val="30"/>
          <w:szCs w:val="30"/>
        </w:rPr>
      </w:pPr>
      <w:r>
        <w:rPr>
          <w:rFonts w:ascii="宋体" w:hAnsi="宋体" w:eastAsia="宋体" w:cs="宋体"/>
          <w:spacing w:val="-3"/>
          <w:sz w:val="30"/>
          <w:szCs w:val="30"/>
        </w:rPr>
        <w:t>才会成功。</w:t>
      </w:r>
    </w:p>
    <w:p w14:paraId="1375FC57">
      <w:pPr>
        <w:spacing w:before="289" w:line="221" w:lineRule="auto"/>
        <w:ind w:left="605"/>
        <w:rPr>
          <w:rFonts w:ascii="宋体" w:hAnsi="宋体" w:eastAsia="宋体" w:cs="宋体"/>
          <w:sz w:val="30"/>
          <w:szCs w:val="30"/>
        </w:rPr>
      </w:pPr>
      <w:r>
        <w:rPr>
          <w:rFonts w:ascii="宋体" w:hAnsi="宋体" w:eastAsia="宋体" w:cs="宋体"/>
          <w:spacing w:val="-5"/>
          <w:sz w:val="30"/>
          <w:szCs w:val="30"/>
        </w:rPr>
        <w:t>是为序。</w:t>
      </w:r>
    </w:p>
    <w:p w14:paraId="2A37A7B0">
      <w:pPr>
        <w:spacing w:before="285" w:line="219" w:lineRule="auto"/>
        <w:jc w:val="right"/>
        <w:rPr>
          <w:rFonts w:ascii="宋体" w:hAnsi="宋体" w:eastAsia="宋体" w:cs="宋体"/>
          <w:sz w:val="30"/>
          <w:szCs w:val="30"/>
        </w:rPr>
      </w:pPr>
      <w:r>
        <w:rPr>
          <w:rFonts w:ascii="宋体" w:hAnsi="宋体" w:eastAsia="宋体" w:cs="宋体"/>
          <w:spacing w:val="-5"/>
          <w:sz w:val="30"/>
          <w:szCs w:val="30"/>
        </w:rPr>
        <w:t>吴卫军</w:t>
      </w:r>
    </w:p>
    <w:p w14:paraId="280BD5C1">
      <w:pPr>
        <w:spacing w:before="288" w:line="386" w:lineRule="auto"/>
        <w:ind w:left="7262"/>
        <w:jc w:val="right"/>
        <w:rPr>
          <w:rFonts w:ascii="宋体" w:hAnsi="宋体" w:eastAsia="宋体" w:cs="宋体"/>
          <w:sz w:val="30"/>
          <w:szCs w:val="30"/>
        </w:rPr>
      </w:pPr>
      <w:r>
        <w:rPr>
          <w:rFonts w:ascii="宋体" w:hAnsi="宋体" w:eastAsia="宋体" w:cs="宋体"/>
          <w:spacing w:val="-2"/>
          <w:sz w:val="30"/>
          <w:szCs w:val="30"/>
        </w:rPr>
        <w:t>德勤中国副主席</w:t>
      </w:r>
      <w:r>
        <w:rPr>
          <w:rFonts w:ascii="宋体" w:hAnsi="宋体" w:eastAsia="宋体" w:cs="宋体"/>
          <w:sz w:val="30"/>
          <w:szCs w:val="30"/>
        </w:rPr>
        <w:t xml:space="preserve"> </w:t>
      </w:r>
      <w:r>
        <w:rPr>
          <w:rFonts w:ascii="Times New Roman" w:hAnsi="Times New Roman" w:eastAsia="Times New Roman" w:cs="Times New Roman"/>
          <w:spacing w:val="-2"/>
          <w:sz w:val="30"/>
          <w:szCs w:val="30"/>
        </w:rPr>
        <w:t>2019</w:t>
      </w:r>
      <w:r>
        <w:rPr>
          <w:rFonts w:ascii="宋体" w:hAnsi="宋体" w:eastAsia="宋体" w:cs="宋体"/>
          <w:spacing w:val="-2"/>
          <w:sz w:val="30"/>
          <w:szCs w:val="30"/>
        </w:rPr>
        <w:t>年于北京</w:t>
      </w:r>
    </w:p>
    <w:p w14:paraId="359CA452">
      <w:pPr>
        <w:spacing w:before="4" w:line="243" w:lineRule="auto"/>
        <w:ind w:right="7" w:firstLine="11"/>
        <w:rPr>
          <w:rFonts w:ascii="宋体" w:hAnsi="宋体" w:eastAsia="宋体" w:cs="宋体"/>
          <w:sz w:val="30"/>
          <w:szCs w:val="30"/>
        </w:rPr>
      </w:pPr>
      <w:r>
        <w:fldChar w:fldCharType="begin"/>
      </w:r>
      <w:r>
        <w:instrText xml:space="preserve"> HYPERLINK \l "bookmark154" </w:instrText>
      </w:r>
      <w:r>
        <w:fldChar w:fldCharType="separate"/>
      </w:r>
      <w:r>
        <w:rPr>
          <w:rFonts w:ascii="Times New Roman" w:hAnsi="Times New Roman" w:eastAsia="Times New Roman" w:cs="Times New Roman"/>
          <w:color w:val="0468BB"/>
          <w:sz w:val="30"/>
          <w:szCs w:val="30"/>
        </w:rPr>
        <w:t>[1]</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"https://www.gartner.com/en/newsroom/press-releases/2018-07-30-gartner-says-customer-experience-pyramid-drives-loyalty-satisfaction-and-advocacy" </w:instrText>
      </w:r>
      <w:r>
        <w:fldChar w:fldCharType="separate"/>
      </w:r>
      <w:r>
        <w:rPr>
          <w:rFonts w:ascii="Times New Roman" w:hAnsi="Times New Roman" w:eastAsia="Times New Roman" w:cs="Times New Roman"/>
          <w:sz w:val="30"/>
          <w:szCs w:val="30"/>
        </w:rPr>
        <w:t>https://www.gartner.com/en/newsroom</w:t>
      </w:r>
      <w:r>
        <w:rPr>
          <w:rFonts w:ascii="Times New Roman" w:hAnsi="Times New Roman" w:eastAsia="Times New Roman" w:cs="Times New Roman"/>
          <w:spacing w:val="-1"/>
          <w:sz w:val="30"/>
          <w:szCs w:val="30"/>
        </w:rPr>
        <w:t>/press-releases/2018-07-30-</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z w:val="30"/>
          <w:szCs w:val="30"/>
        </w:rPr>
        <w:t xml:space="preserve"> </w:t>
      </w:r>
      <w:r>
        <w:fldChar w:fldCharType="begin"/>
      </w:r>
      <w:r>
        <w:instrText xml:space="preserve"> HYPERLINK "https://www.gartner.com/en/newsroom/press-releases/2018-07-30-gartner-says-customer-experience-pyramid-drives-loyalty-satisfaction-and-advocacy" </w:instrText>
      </w:r>
      <w:r>
        <w:fldChar w:fldCharType="separate"/>
      </w:r>
      <w:r>
        <w:rPr>
          <w:rFonts w:ascii="Times New Roman" w:hAnsi="Times New Roman" w:eastAsia="Times New Roman" w:cs="Times New Roman"/>
          <w:sz w:val="30"/>
          <w:szCs w:val="30"/>
        </w:rPr>
        <w:t>gartner-says-customer-experience-pyramid-drives-loyalty-s</w:t>
      </w:r>
      <w:r>
        <w:rPr>
          <w:rFonts w:ascii="Times New Roman" w:hAnsi="Times New Roman" w:eastAsia="Times New Roman" w:cs="Times New Roman"/>
          <w:spacing w:val="-1"/>
          <w:sz w:val="30"/>
          <w:szCs w:val="30"/>
        </w:rPr>
        <w:t>atisfaction-and-</w:t>
      </w:r>
      <w:r>
        <w:rPr>
          <w:rFonts w:ascii="Times New Roman" w:hAnsi="Times New Roman" w:eastAsia="Times New Roman" w:cs="Times New Roman"/>
          <w:spacing w:val="-1"/>
          <w:sz w:val="30"/>
          <w:szCs w:val="30"/>
        </w:rPr>
        <w:fldChar w:fldCharType="end"/>
      </w:r>
      <w:r>
        <w:fldChar w:fldCharType="begin"/>
      </w:r>
      <w:r>
        <w:instrText xml:space="preserve"> HYPERLINK \l "bookmark154" </w:instrText>
      </w:r>
      <w:r>
        <w:fldChar w:fldCharType="separate"/>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fldChar w:fldCharType="end"/>
      </w:r>
      <w:r>
        <w:fldChar w:fldCharType="begin"/>
      </w:r>
      <w:r>
        <w:instrText xml:space="preserve"> HYPERLINK "https://www.gartner.com/en/newsroom/press-releases/2018-07-30-gartner-says-customer-experience-pyramid-drives-loyalty-satisfaction-and-advocacy" </w:instrText>
      </w:r>
      <w:r>
        <w:fldChar w:fldCharType="separate"/>
      </w:r>
      <w:r>
        <w:rPr>
          <w:rFonts w:ascii="Times New Roman" w:hAnsi="Times New Roman" w:eastAsia="Times New Roman" w:cs="Times New Roman"/>
          <w:spacing w:val="-2"/>
          <w:sz w:val="30"/>
          <w:szCs w:val="30"/>
        </w:rPr>
        <w:t>advocacy</w:t>
      </w:r>
      <w:r>
        <w:rPr>
          <w:rFonts w:ascii="Times New Roman" w:hAnsi="Times New Roman" w:eastAsia="Times New Roman" w:cs="Times New Roman"/>
          <w:spacing w:val="-2"/>
          <w:sz w:val="30"/>
          <w:szCs w:val="30"/>
        </w:rPr>
        <w:fldChar w:fldCharType="end"/>
      </w:r>
      <w:r>
        <w:fldChar w:fldCharType="begin"/>
      </w:r>
      <w:r>
        <w:instrText xml:space="preserve"> HYPERLINK \l "bookmark154" </w:instrText>
      </w:r>
      <w:r>
        <w:fldChar w:fldCharType="separate"/>
      </w:r>
      <w:r>
        <w:rPr>
          <w:rFonts w:ascii="宋体" w:hAnsi="宋体" w:eastAsia="宋体" w:cs="宋体"/>
          <w:spacing w:val="-2"/>
          <w:sz w:val="30"/>
          <w:szCs w:val="30"/>
        </w:rPr>
        <w:t>。</w:t>
      </w:r>
      <w:r>
        <w:rPr>
          <w:rFonts w:ascii="宋体" w:hAnsi="宋体" w:eastAsia="宋体" w:cs="宋体"/>
          <w:spacing w:val="-2"/>
          <w:sz w:val="30"/>
          <w:szCs w:val="30"/>
        </w:rPr>
        <w:fldChar w:fldCharType="end"/>
      </w:r>
    </w:p>
    <w:p w14:paraId="6498B378">
      <w:pPr>
        <w:spacing w:line="243" w:lineRule="auto"/>
        <w:rPr>
          <w:rFonts w:ascii="宋体" w:hAnsi="宋体" w:eastAsia="宋体" w:cs="宋体"/>
          <w:sz w:val="30"/>
          <w:szCs w:val="30"/>
        </w:rPr>
        <w:sectPr>
          <w:pgSz w:w="12240" w:h="15840"/>
          <w:pgMar w:top="400" w:right="1440" w:bottom="0" w:left="1450" w:header="0" w:footer="0" w:gutter="0"/>
          <w:cols w:space="720" w:num="1"/>
        </w:sectPr>
      </w:pPr>
    </w:p>
    <w:p w14:paraId="2D6726FB">
      <w:pPr>
        <w:pStyle w:val="2"/>
        <w:spacing w:line="245" w:lineRule="auto"/>
      </w:pPr>
    </w:p>
    <w:p w14:paraId="41DA9D8F">
      <w:pPr>
        <w:pStyle w:val="2"/>
        <w:spacing w:line="245" w:lineRule="auto"/>
      </w:pPr>
    </w:p>
    <w:p w14:paraId="2F2743BF">
      <w:pPr>
        <w:pStyle w:val="2"/>
        <w:spacing w:line="245" w:lineRule="auto"/>
      </w:pPr>
    </w:p>
    <w:p w14:paraId="0BABD476">
      <w:pPr>
        <w:pStyle w:val="2"/>
        <w:spacing w:line="246" w:lineRule="auto"/>
      </w:pPr>
    </w:p>
    <w:p w14:paraId="138B552A">
      <w:pPr>
        <w:pStyle w:val="2"/>
        <w:spacing w:line="246" w:lineRule="auto"/>
      </w:pPr>
    </w:p>
    <w:p w14:paraId="35805462">
      <w:pPr>
        <w:spacing w:before="159" w:line="221" w:lineRule="auto"/>
        <w:ind w:left="3700"/>
        <w:rPr>
          <w:rFonts w:ascii="宋体" w:hAnsi="宋体" w:eastAsia="宋体" w:cs="宋体"/>
          <w:sz w:val="49"/>
          <w:szCs w:val="49"/>
        </w:rPr>
      </w:pPr>
      <w:r>
        <w:rPr>
          <w:rFonts w:ascii="宋体" w:hAnsi="宋体" w:eastAsia="宋体" w:cs="宋体"/>
          <w:color w:val="0468BB"/>
          <w:sz w:val="49"/>
          <w:szCs w:val="49"/>
        </w:rPr>
        <w:t>推荐序二</w:t>
      </w:r>
    </w:p>
    <w:p w14:paraId="717D7921">
      <w:pPr>
        <w:spacing w:before="335" w:line="213" w:lineRule="auto"/>
        <w:ind w:firstLine="606"/>
        <w:rPr>
          <w:rFonts w:ascii="宋体" w:hAnsi="宋体" w:eastAsia="宋体" w:cs="宋体"/>
          <w:sz w:val="30"/>
          <w:szCs w:val="30"/>
        </w:rPr>
      </w:pPr>
      <w:r>
        <w:rPr>
          <w:rFonts w:ascii="宋体" w:hAnsi="宋体" w:eastAsia="宋体" w:cs="宋体"/>
          <w:spacing w:val="-1"/>
          <w:sz w:val="30"/>
          <w:szCs w:val="30"/>
        </w:rPr>
        <w:t>从研究生毕业到现在超过十年的时间中，彭鸿涛和我联系并不多。</w:t>
      </w:r>
      <w:r>
        <w:rPr>
          <w:rFonts w:ascii="宋体" w:hAnsi="宋体" w:eastAsia="宋体" w:cs="宋体"/>
          <w:spacing w:val="12"/>
          <w:sz w:val="30"/>
          <w:szCs w:val="30"/>
        </w:rPr>
        <w:t xml:space="preserve"> </w:t>
      </w:r>
      <w:r>
        <w:rPr>
          <w:rFonts w:ascii="宋体" w:hAnsi="宋体" w:eastAsia="宋体" w:cs="宋体"/>
          <w:sz w:val="30"/>
          <w:szCs w:val="30"/>
        </w:rPr>
        <w:t>但是我知道他一直在不断努力上进。研究生刚</w:t>
      </w:r>
      <w:r>
        <w:rPr>
          <w:rFonts w:ascii="宋体" w:hAnsi="宋体" w:eastAsia="宋体" w:cs="宋体"/>
          <w:spacing w:val="-1"/>
          <w:sz w:val="30"/>
          <w:szCs w:val="30"/>
        </w:rPr>
        <w:t>毕业时他在西安的富士通</w:t>
      </w:r>
      <w:r>
        <w:rPr>
          <w:rFonts w:ascii="宋体" w:hAnsi="宋体" w:eastAsia="宋体" w:cs="宋体"/>
          <w:sz w:val="30"/>
          <w:szCs w:val="30"/>
        </w:rPr>
        <w:t xml:space="preserve"> 工作，主要做对日的外包开发工作。一年多后</w:t>
      </w:r>
      <w:r>
        <w:rPr>
          <w:rFonts w:ascii="宋体" w:hAnsi="宋体" w:eastAsia="宋体" w:cs="宋体"/>
          <w:spacing w:val="-1"/>
          <w:sz w:val="30"/>
          <w:szCs w:val="30"/>
        </w:rPr>
        <w:t>他去了知名的数据分析软</w:t>
      </w:r>
      <w:r>
        <w:rPr>
          <w:rFonts w:ascii="宋体" w:hAnsi="宋体" w:eastAsia="宋体" w:cs="宋体"/>
          <w:sz w:val="30"/>
          <w:szCs w:val="30"/>
        </w:rPr>
        <w:t xml:space="preserve"> </w:t>
      </w:r>
      <w:r>
        <w:rPr>
          <w:rFonts w:ascii="宋体" w:hAnsi="宋体" w:eastAsia="宋体" w:cs="宋体"/>
          <w:spacing w:val="-2"/>
          <w:sz w:val="30"/>
          <w:szCs w:val="30"/>
        </w:rPr>
        <w:t>件公司</w:t>
      </w:r>
      <w:r>
        <w:rPr>
          <w:rFonts w:ascii="Times New Roman" w:hAnsi="Times New Roman" w:eastAsia="Times New Roman" w:cs="Times New Roman"/>
          <w:spacing w:val="-2"/>
          <w:sz w:val="30"/>
          <w:szCs w:val="30"/>
        </w:rPr>
        <w:t>SPSS</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，从事数据分析的软件开发以及应用数据挖掘技术解决实</w:t>
      </w:r>
      <w:r>
        <w:rPr>
          <w:rFonts w:ascii="宋体" w:hAnsi="宋体" w:eastAsia="宋体" w:cs="宋体"/>
          <w:sz w:val="30"/>
          <w:szCs w:val="30"/>
        </w:rPr>
        <w:t xml:space="preserve">  际问题等工作。</w:t>
      </w:r>
      <w:r>
        <w:rPr>
          <w:rFonts w:ascii="Times New Roman" w:hAnsi="Times New Roman" w:eastAsia="Times New Roman" w:cs="Times New Roman"/>
          <w:sz w:val="30"/>
          <w:szCs w:val="30"/>
        </w:rPr>
        <w:t>IBM</w:t>
      </w:r>
      <w:r>
        <w:rPr>
          <w:rFonts w:ascii="宋体" w:hAnsi="宋体" w:eastAsia="宋体" w:cs="宋体"/>
          <w:sz w:val="30"/>
          <w:szCs w:val="30"/>
        </w:rPr>
        <w:t>收购了</w:t>
      </w:r>
      <w:r>
        <w:rPr>
          <w:rFonts w:ascii="Times New Roman" w:hAnsi="Times New Roman" w:eastAsia="Times New Roman" w:cs="Times New Roman"/>
          <w:sz w:val="30"/>
          <w:szCs w:val="30"/>
        </w:rPr>
        <w:t>SPSS</w:t>
      </w:r>
      <w:r>
        <w:rPr>
          <w:rFonts w:ascii="宋体" w:hAnsi="宋体" w:eastAsia="宋体" w:cs="宋体"/>
          <w:sz w:val="30"/>
          <w:szCs w:val="30"/>
        </w:rPr>
        <w:t>后，他一直在</w:t>
      </w:r>
      <w:r>
        <w:rPr>
          <w:rFonts w:ascii="Times New Roman" w:hAnsi="Times New Roman" w:eastAsia="Times New Roman" w:cs="Times New Roman"/>
          <w:spacing w:val="-1"/>
          <w:sz w:val="30"/>
          <w:szCs w:val="30"/>
        </w:rPr>
        <w:t>IBM</w:t>
      </w:r>
      <w:r>
        <w:rPr>
          <w:rFonts w:ascii="宋体" w:hAnsi="宋体" w:eastAsia="宋体" w:cs="宋体"/>
          <w:spacing w:val="-1"/>
          <w:sz w:val="30"/>
          <w:szCs w:val="30"/>
        </w:rPr>
        <w:t>工作，直到两年前又</w:t>
      </w:r>
      <w:r>
        <w:rPr>
          <w:rFonts w:ascii="宋体" w:hAnsi="宋体" w:eastAsia="宋体" w:cs="宋体"/>
          <w:sz w:val="30"/>
          <w:szCs w:val="30"/>
        </w:rPr>
        <w:t xml:space="preserve"> </w:t>
      </w:r>
      <w:r>
        <w:rPr>
          <w:rFonts w:ascii="宋体" w:hAnsi="宋体" w:eastAsia="宋体" w:cs="宋体"/>
          <w:spacing w:val="-2"/>
          <w:sz w:val="30"/>
          <w:szCs w:val="30"/>
        </w:rPr>
        <w:t>去了德勤。</w:t>
      </w:r>
    </w:p>
    <w:p w14:paraId="055BC660">
      <w:pPr>
        <w:spacing w:before="251" w:line="220" w:lineRule="auto"/>
        <w:ind w:left="2" w:firstLine="601"/>
        <w:jc w:val="both"/>
        <w:rPr>
          <w:rFonts w:ascii="宋体" w:hAnsi="宋体" w:eastAsia="宋体" w:cs="宋体"/>
          <w:sz w:val="30"/>
          <w:szCs w:val="30"/>
        </w:rPr>
      </w:pPr>
      <w:r>
        <w:rPr>
          <w:rFonts w:ascii="宋体" w:hAnsi="宋体" w:eastAsia="宋体" w:cs="宋体"/>
          <w:spacing w:val="-1"/>
          <w:sz w:val="30"/>
          <w:szCs w:val="30"/>
        </w:rPr>
        <w:t>彭鸿涛</w:t>
      </w:r>
      <w:r>
        <w:rPr>
          <w:rFonts w:ascii="Times New Roman" w:hAnsi="Times New Roman" w:eastAsia="Times New Roman" w:cs="Times New Roman"/>
          <w:spacing w:val="-1"/>
          <w:sz w:val="30"/>
          <w:szCs w:val="30"/>
        </w:rPr>
        <w:t>2005</w:t>
      </w:r>
      <w:r>
        <w:rPr>
          <w:rFonts w:ascii="宋体" w:hAnsi="宋体" w:eastAsia="宋体" w:cs="宋体"/>
          <w:spacing w:val="-1"/>
          <w:sz w:val="30"/>
          <w:szCs w:val="30"/>
        </w:rPr>
        <w:t>年在交大软件学院上学，当时学院刚刚成立。那时对他</w:t>
      </w:r>
      <w:r>
        <w:rPr>
          <w:rFonts w:ascii="宋体" w:hAnsi="宋体" w:eastAsia="宋体" w:cs="宋体"/>
          <w:spacing w:val="17"/>
          <w:sz w:val="30"/>
          <w:szCs w:val="30"/>
        </w:rPr>
        <w:t xml:space="preserve"> </w:t>
      </w:r>
      <w:r>
        <w:rPr>
          <w:rFonts w:ascii="宋体" w:hAnsi="宋体" w:eastAsia="宋体" w:cs="宋体"/>
          <w:spacing w:val="-1"/>
          <w:sz w:val="30"/>
          <w:szCs w:val="30"/>
        </w:rPr>
        <w:t>印象较深的事情有两个。一个是在上学期间如果要找他，去机房肯定能</w:t>
      </w:r>
      <w:r>
        <w:rPr>
          <w:rFonts w:ascii="宋体" w:hAnsi="宋体" w:eastAsia="宋体" w:cs="宋体"/>
          <w:spacing w:val="18"/>
          <w:sz w:val="30"/>
          <w:szCs w:val="30"/>
        </w:rPr>
        <w:t xml:space="preserve"> </w:t>
      </w:r>
      <w:r>
        <w:rPr>
          <w:rFonts w:ascii="宋体" w:hAnsi="宋体" w:eastAsia="宋体" w:cs="宋体"/>
          <w:spacing w:val="-1"/>
          <w:sz w:val="30"/>
          <w:szCs w:val="30"/>
        </w:rPr>
        <w:t>找到；还有一个就是他总能较快地完成复杂程序，譬如他可以很快完成</w:t>
      </w:r>
      <w:r>
        <w:rPr>
          <w:rFonts w:ascii="宋体" w:hAnsi="宋体" w:eastAsia="宋体" w:cs="宋体"/>
          <w:spacing w:val="18"/>
          <w:sz w:val="30"/>
          <w:szCs w:val="30"/>
        </w:rPr>
        <w:t xml:space="preserve"> </w:t>
      </w:r>
      <w:r>
        <w:rPr>
          <w:rFonts w:ascii="宋体" w:hAnsi="宋体" w:eastAsia="宋体" w:cs="宋体"/>
          <w:spacing w:val="-1"/>
          <w:sz w:val="30"/>
          <w:szCs w:val="30"/>
        </w:rPr>
        <w:t>实现视频目标自动跟踪的小软件。</w:t>
      </w:r>
    </w:p>
    <w:p w14:paraId="22B0D846">
      <w:pPr>
        <w:spacing w:before="248" w:line="220" w:lineRule="auto"/>
        <w:ind w:left="6" w:firstLine="595"/>
        <w:jc w:val="both"/>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2014</w:t>
      </w:r>
      <w:r>
        <w:rPr>
          <w:rFonts w:ascii="宋体" w:hAnsi="宋体" w:eastAsia="宋体" w:cs="宋体"/>
          <w:sz w:val="30"/>
          <w:szCs w:val="30"/>
        </w:rPr>
        <w:t>年他出版了第一本书《发现数据</w:t>
      </w:r>
      <w:r>
        <w:rPr>
          <w:rFonts w:ascii="宋体" w:hAnsi="宋体" w:eastAsia="宋体" w:cs="宋体"/>
          <w:spacing w:val="-1"/>
          <w:sz w:val="30"/>
          <w:szCs w:val="30"/>
        </w:rPr>
        <w:t>之美》。图书出版后，他专</w:t>
      </w:r>
      <w:r>
        <w:rPr>
          <w:rFonts w:ascii="宋体" w:hAnsi="宋体" w:eastAsia="宋体" w:cs="宋体"/>
          <w:sz w:val="30"/>
          <w:szCs w:val="30"/>
        </w:rPr>
        <w:t xml:space="preserve"> </w:t>
      </w:r>
      <w:r>
        <w:rPr>
          <w:rFonts w:ascii="宋体" w:hAnsi="宋体" w:eastAsia="宋体" w:cs="宋体"/>
          <w:spacing w:val="-1"/>
          <w:sz w:val="30"/>
          <w:szCs w:val="30"/>
        </w:rPr>
        <w:t>门来学校与我面谈。他当时强调，写书既是总结归纳的学习过程，也是</w:t>
      </w:r>
      <w:r>
        <w:rPr>
          <w:rFonts w:ascii="宋体" w:hAnsi="宋体" w:eastAsia="宋体" w:cs="宋体"/>
          <w:spacing w:val="14"/>
          <w:sz w:val="30"/>
          <w:szCs w:val="30"/>
        </w:rPr>
        <w:t xml:space="preserve"> </w:t>
      </w:r>
      <w:r>
        <w:rPr>
          <w:rFonts w:ascii="宋体" w:hAnsi="宋体" w:eastAsia="宋体" w:cs="宋体"/>
          <w:spacing w:val="-1"/>
          <w:sz w:val="30"/>
          <w:szCs w:val="30"/>
        </w:rPr>
        <w:t>期望能够借此突破工作内容，做一些更能解决实际问题的事情。我欣喜</w:t>
      </w:r>
      <w:r>
        <w:rPr>
          <w:rFonts w:ascii="宋体" w:hAnsi="宋体" w:eastAsia="宋体" w:cs="宋体"/>
          <w:spacing w:val="14"/>
          <w:sz w:val="30"/>
          <w:szCs w:val="30"/>
        </w:rPr>
        <w:t xml:space="preserve"> </w:t>
      </w:r>
      <w:r>
        <w:rPr>
          <w:rFonts w:ascii="宋体" w:hAnsi="宋体" w:eastAsia="宋体" w:cs="宋体"/>
          <w:spacing w:val="-1"/>
          <w:sz w:val="30"/>
          <w:szCs w:val="30"/>
        </w:rPr>
        <w:t>于他能不断前行，也对他在工作之余能够完成图书写作而感到高兴。</w:t>
      </w:r>
    </w:p>
    <w:p w14:paraId="7D05FB73">
      <w:pPr>
        <w:spacing w:before="285" w:line="214" w:lineRule="auto"/>
        <w:ind w:left="1" w:firstLine="607"/>
        <w:jc w:val="both"/>
        <w:rPr>
          <w:rFonts w:ascii="宋体" w:hAnsi="宋体" w:eastAsia="宋体" w:cs="宋体"/>
          <w:sz w:val="30"/>
          <w:szCs w:val="30"/>
        </w:rPr>
      </w:pPr>
      <w:r>
        <w:rPr>
          <w:rFonts w:ascii="宋体" w:hAnsi="宋体" w:eastAsia="宋体" w:cs="宋体"/>
          <w:spacing w:val="-1"/>
          <w:sz w:val="30"/>
          <w:szCs w:val="30"/>
        </w:rPr>
        <w:t>学校只是学生人生旅程中的一站。如同这美丽的校园中的植物，百</w:t>
      </w:r>
      <w:r>
        <w:rPr>
          <w:rFonts w:ascii="宋体" w:hAnsi="宋体" w:eastAsia="宋体" w:cs="宋体"/>
          <w:spacing w:val="10"/>
          <w:sz w:val="30"/>
          <w:szCs w:val="30"/>
        </w:rPr>
        <w:t xml:space="preserve"> </w:t>
      </w:r>
      <w:r>
        <w:rPr>
          <w:rFonts w:ascii="宋体" w:hAnsi="宋体" w:eastAsia="宋体" w:cs="宋体"/>
          <w:sz w:val="30"/>
          <w:szCs w:val="30"/>
        </w:rPr>
        <w:t>花在四季中绽放，然后又是下一个轮回。一</w:t>
      </w:r>
      <w:r>
        <w:rPr>
          <w:rFonts w:ascii="宋体" w:hAnsi="宋体" w:eastAsia="宋体" w:cs="宋体"/>
          <w:spacing w:val="-1"/>
          <w:sz w:val="30"/>
          <w:szCs w:val="30"/>
        </w:rPr>
        <w:t>批批朝气蓬勃的菁华学生，</w:t>
      </w:r>
      <w:r>
        <w:rPr>
          <w:rFonts w:ascii="宋体" w:hAnsi="宋体" w:eastAsia="宋体" w:cs="宋体"/>
          <w:sz w:val="30"/>
          <w:szCs w:val="30"/>
        </w:rPr>
        <w:t xml:space="preserve"> 在这里相聚、学习、成长，然后又奔赴下一</w:t>
      </w:r>
      <w:r>
        <w:rPr>
          <w:rFonts w:ascii="宋体" w:hAnsi="宋体" w:eastAsia="宋体" w:cs="宋体"/>
          <w:spacing w:val="-1"/>
          <w:sz w:val="30"/>
          <w:szCs w:val="30"/>
        </w:rPr>
        <w:t>个人生里程碑。作为校园里</w:t>
      </w:r>
      <w:r>
        <w:rPr>
          <w:rFonts w:ascii="宋体" w:hAnsi="宋体" w:eastAsia="宋体" w:cs="宋体"/>
          <w:sz w:val="30"/>
          <w:szCs w:val="30"/>
        </w:rPr>
        <w:t xml:space="preserve"> 的常住居民，能够陪伴他们成长，本身就是</w:t>
      </w:r>
      <w:r>
        <w:rPr>
          <w:rFonts w:ascii="宋体" w:hAnsi="宋体" w:eastAsia="宋体" w:cs="宋体"/>
          <w:spacing w:val="-1"/>
          <w:sz w:val="30"/>
          <w:szCs w:val="30"/>
        </w:rPr>
        <w:t>一件非常快乐的事情。几乎</w:t>
      </w:r>
      <w:r>
        <w:rPr>
          <w:rFonts w:ascii="宋体" w:hAnsi="宋体" w:eastAsia="宋体" w:cs="宋体"/>
          <w:sz w:val="30"/>
          <w:szCs w:val="30"/>
        </w:rPr>
        <w:t xml:space="preserve"> 所有的老师都期待看到桃李芳菲，这是老师</w:t>
      </w:r>
      <w:r>
        <w:rPr>
          <w:rFonts w:ascii="宋体" w:hAnsi="宋体" w:eastAsia="宋体" w:cs="宋体"/>
          <w:spacing w:val="-1"/>
          <w:sz w:val="30"/>
          <w:szCs w:val="30"/>
        </w:rPr>
        <w:t>们的成就感所在，也是老师</w:t>
      </w:r>
      <w:r>
        <w:rPr>
          <w:rFonts w:ascii="宋体" w:hAnsi="宋体" w:eastAsia="宋体" w:cs="宋体"/>
          <w:sz w:val="30"/>
          <w:szCs w:val="30"/>
        </w:rPr>
        <w:t xml:space="preserve"> </w:t>
      </w:r>
      <w:r>
        <w:rPr>
          <w:rFonts w:ascii="宋体" w:hAnsi="宋体" w:eastAsia="宋体" w:cs="宋体"/>
          <w:spacing w:val="-2"/>
          <w:sz w:val="30"/>
          <w:szCs w:val="30"/>
        </w:rPr>
        <w:t>们的人生乐事。</w:t>
      </w:r>
    </w:p>
    <w:p w14:paraId="3564F563">
      <w:pPr>
        <w:spacing w:before="284" w:line="214" w:lineRule="auto"/>
        <w:ind w:left="4" w:firstLine="602"/>
        <w:rPr>
          <w:rFonts w:ascii="宋体" w:hAnsi="宋体" w:eastAsia="宋体" w:cs="宋体"/>
          <w:sz w:val="30"/>
          <w:szCs w:val="30"/>
        </w:rPr>
      </w:pPr>
      <w:r>
        <w:rPr>
          <w:rFonts w:ascii="宋体" w:hAnsi="宋体" w:eastAsia="宋体" w:cs="宋体"/>
          <w:spacing w:val="-1"/>
          <w:sz w:val="30"/>
          <w:szCs w:val="30"/>
        </w:rPr>
        <w:t>前几天，彭鸿涛又告诉我，他和张宗耀师弟一起完成了第二本书的</w:t>
      </w:r>
      <w:r>
        <w:rPr>
          <w:rFonts w:ascii="宋体" w:hAnsi="宋体" w:eastAsia="宋体" w:cs="宋体"/>
          <w:spacing w:val="11"/>
          <w:sz w:val="30"/>
          <w:szCs w:val="30"/>
        </w:rPr>
        <w:t xml:space="preserve"> </w:t>
      </w:r>
      <w:r>
        <w:rPr>
          <w:rFonts w:ascii="宋体" w:hAnsi="宋体" w:eastAsia="宋体" w:cs="宋体"/>
          <w:spacing w:val="-1"/>
          <w:sz w:val="30"/>
          <w:szCs w:val="30"/>
        </w:rPr>
        <w:t>写作，很快将由机械工业出版社出版。张宗耀是我的另一位很认真的学</w:t>
      </w:r>
      <w:r>
        <w:rPr>
          <w:rFonts w:ascii="宋体" w:hAnsi="宋体" w:eastAsia="宋体" w:cs="宋体"/>
          <w:spacing w:val="15"/>
          <w:sz w:val="30"/>
          <w:szCs w:val="30"/>
        </w:rPr>
        <w:t xml:space="preserve"> </w:t>
      </w:r>
      <w:r>
        <w:rPr>
          <w:rFonts w:ascii="宋体" w:hAnsi="宋体" w:eastAsia="宋体" w:cs="宋体"/>
          <w:spacing w:val="-1"/>
          <w:sz w:val="30"/>
          <w:szCs w:val="30"/>
        </w:rPr>
        <w:t>生，做事情比较细致。当年他一毕业就加入了</w:t>
      </w:r>
      <w:r>
        <w:rPr>
          <w:rFonts w:ascii="Times New Roman" w:hAnsi="Times New Roman" w:eastAsia="Times New Roman" w:cs="Times New Roman"/>
          <w:spacing w:val="-1"/>
          <w:sz w:val="30"/>
          <w:szCs w:val="30"/>
        </w:rPr>
        <w:t>SPSS</w:t>
      </w:r>
      <w:r>
        <w:rPr>
          <w:rFonts w:ascii="宋体" w:hAnsi="宋体" w:eastAsia="宋体" w:cs="宋体"/>
          <w:spacing w:val="-1"/>
          <w:sz w:val="30"/>
          <w:szCs w:val="30"/>
        </w:rPr>
        <w:t>公司，与彭鸿涛成</w:t>
      </w:r>
      <w:r>
        <w:rPr>
          <w:rFonts w:ascii="宋体" w:hAnsi="宋体" w:eastAsia="宋体" w:cs="宋体"/>
          <w:spacing w:val="8"/>
          <w:sz w:val="30"/>
          <w:szCs w:val="30"/>
        </w:rPr>
        <w:t xml:space="preserve">  </w:t>
      </w:r>
      <w:r>
        <w:rPr>
          <w:rFonts w:ascii="宋体" w:hAnsi="宋体" w:eastAsia="宋体" w:cs="宋体"/>
          <w:spacing w:val="-1"/>
          <w:sz w:val="30"/>
          <w:szCs w:val="30"/>
        </w:rPr>
        <w:t>了同事。经过这么多年在专业数据分析公司的淬炼，他已经成长为一位</w:t>
      </w:r>
      <w:r>
        <w:rPr>
          <w:rFonts w:ascii="宋体" w:hAnsi="宋体" w:eastAsia="宋体" w:cs="宋体"/>
          <w:spacing w:val="15"/>
          <w:sz w:val="30"/>
          <w:szCs w:val="30"/>
        </w:rPr>
        <w:t xml:space="preserve"> </w:t>
      </w:r>
      <w:r>
        <w:rPr>
          <w:rFonts w:ascii="宋体" w:hAnsi="宋体" w:eastAsia="宋体" w:cs="宋体"/>
          <w:spacing w:val="-2"/>
          <w:sz w:val="30"/>
          <w:szCs w:val="30"/>
        </w:rPr>
        <w:t>资深的机器学习算法专家。</w:t>
      </w:r>
    </w:p>
    <w:p w14:paraId="0C0659E0">
      <w:pPr>
        <w:spacing w:before="292" w:line="214" w:lineRule="auto"/>
        <w:ind w:left="3" w:firstLine="598"/>
        <w:jc w:val="both"/>
        <w:rPr>
          <w:rFonts w:ascii="宋体" w:hAnsi="宋体" w:eastAsia="宋体" w:cs="宋体"/>
          <w:sz w:val="30"/>
          <w:szCs w:val="30"/>
        </w:rPr>
      </w:pPr>
      <w:r>
        <w:rPr>
          <w:rFonts w:ascii="宋体" w:hAnsi="宋体" w:eastAsia="宋体" w:cs="宋体"/>
          <w:spacing w:val="-1"/>
          <w:sz w:val="30"/>
          <w:szCs w:val="30"/>
        </w:rPr>
        <w:t>他们二人请我给新书写序。我建议他们找更为知名的行业专家，对</w:t>
      </w:r>
      <w:r>
        <w:rPr>
          <w:rFonts w:ascii="宋体" w:hAnsi="宋体" w:eastAsia="宋体" w:cs="宋体"/>
          <w:spacing w:val="16"/>
          <w:sz w:val="30"/>
          <w:szCs w:val="30"/>
        </w:rPr>
        <w:t xml:space="preserve"> </w:t>
      </w:r>
      <w:r>
        <w:rPr>
          <w:rFonts w:ascii="宋体" w:hAnsi="宋体" w:eastAsia="宋体" w:cs="宋体"/>
          <w:spacing w:val="-1"/>
          <w:sz w:val="30"/>
          <w:szCs w:val="30"/>
        </w:rPr>
        <w:t>书的推广可能更有帮助，但是他们更看重老师的推荐，我期望读者通过</w:t>
      </w:r>
      <w:r>
        <w:rPr>
          <w:rFonts w:ascii="宋体" w:hAnsi="宋体" w:eastAsia="宋体" w:cs="宋体"/>
          <w:spacing w:val="17"/>
          <w:sz w:val="30"/>
          <w:szCs w:val="30"/>
        </w:rPr>
        <w:t xml:space="preserve"> </w:t>
      </w:r>
      <w:r>
        <w:rPr>
          <w:rFonts w:ascii="宋体" w:hAnsi="宋体" w:eastAsia="宋体" w:cs="宋体"/>
          <w:spacing w:val="-1"/>
          <w:sz w:val="30"/>
          <w:szCs w:val="30"/>
        </w:rPr>
        <w:t>这篇推荐能够对他们的背景多一点了解。</w:t>
      </w:r>
    </w:p>
    <w:p w14:paraId="10C40551">
      <w:pPr>
        <w:spacing w:line="214" w:lineRule="auto"/>
        <w:rPr>
          <w:rFonts w:ascii="宋体" w:hAnsi="宋体" w:eastAsia="宋体" w:cs="宋体"/>
          <w:sz w:val="30"/>
          <w:szCs w:val="30"/>
        </w:rPr>
        <w:sectPr>
          <w:pgSz w:w="12240" w:h="15840"/>
          <w:pgMar w:top="400" w:right="1500" w:bottom="0" w:left="1449" w:header="0" w:footer="0" w:gutter="0"/>
          <w:cols w:space="720" w:num="1"/>
        </w:sectPr>
      </w:pPr>
    </w:p>
    <w:p w14:paraId="7068F202">
      <w:pPr>
        <w:pStyle w:val="2"/>
        <w:spacing w:line="316" w:lineRule="auto"/>
      </w:pPr>
    </w:p>
    <w:p w14:paraId="673A7D93">
      <w:pPr>
        <w:pStyle w:val="2"/>
        <w:spacing w:line="316" w:lineRule="auto"/>
      </w:pPr>
    </w:p>
    <w:p w14:paraId="40993225">
      <w:pPr>
        <w:pStyle w:val="2"/>
        <w:spacing w:line="316" w:lineRule="auto"/>
      </w:pPr>
    </w:p>
    <w:p w14:paraId="506527AB">
      <w:pPr>
        <w:spacing w:before="97" w:line="220" w:lineRule="auto"/>
        <w:ind w:left="3"/>
        <w:rPr>
          <w:rFonts w:ascii="宋体" w:hAnsi="宋体" w:eastAsia="宋体" w:cs="宋体"/>
          <w:sz w:val="30"/>
          <w:szCs w:val="30"/>
        </w:rPr>
      </w:pPr>
      <w:r>
        <w:rPr>
          <w:rFonts w:ascii="宋体" w:hAnsi="宋体" w:eastAsia="宋体" w:cs="宋体"/>
          <w:color w:val="0468BB"/>
          <w:spacing w:val="-1"/>
          <w:sz w:val="30"/>
          <w:szCs w:val="30"/>
        </w:rPr>
        <w:t>人工智能将深刻地改变我们的生活</w:t>
      </w:r>
    </w:p>
    <w:p w14:paraId="22A87FB9">
      <w:pPr>
        <w:spacing w:before="285" w:line="214" w:lineRule="auto"/>
        <w:ind w:firstLine="611"/>
        <w:jc w:val="both"/>
        <w:rPr>
          <w:rFonts w:ascii="宋体" w:hAnsi="宋体" w:eastAsia="宋体" w:cs="宋体"/>
          <w:sz w:val="30"/>
          <w:szCs w:val="30"/>
        </w:rPr>
      </w:pPr>
      <w:r>
        <w:rPr>
          <w:rFonts w:ascii="宋体" w:hAnsi="宋体" w:eastAsia="宋体" w:cs="宋体"/>
          <w:spacing w:val="-1"/>
          <w:sz w:val="30"/>
          <w:szCs w:val="30"/>
        </w:rPr>
        <w:t>象牙塔内教授和研究的内容偏向基础，象牙塔外的应用更看重实际</w:t>
      </w:r>
      <w:r>
        <w:rPr>
          <w:rFonts w:ascii="宋体" w:hAnsi="宋体" w:eastAsia="宋体" w:cs="宋体"/>
          <w:spacing w:val="5"/>
          <w:sz w:val="30"/>
          <w:szCs w:val="30"/>
        </w:rPr>
        <w:t xml:space="preserve"> </w:t>
      </w:r>
      <w:r>
        <w:rPr>
          <w:rFonts w:ascii="宋体" w:hAnsi="宋体" w:eastAsia="宋体" w:cs="宋体"/>
          <w:sz w:val="30"/>
          <w:szCs w:val="30"/>
        </w:rPr>
        <w:t>价值。人工智能从</w:t>
      </w:r>
      <w:r>
        <w:rPr>
          <w:rFonts w:ascii="Times New Roman" w:hAnsi="Times New Roman" w:eastAsia="Times New Roman" w:cs="Times New Roman"/>
          <w:sz w:val="30"/>
          <w:szCs w:val="30"/>
        </w:rPr>
        <w:t>20</w:t>
      </w:r>
      <w:r>
        <w:rPr>
          <w:rFonts w:ascii="宋体" w:hAnsi="宋体" w:eastAsia="宋体" w:cs="宋体"/>
          <w:sz w:val="30"/>
          <w:szCs w:val="30"/>
        </w:rPr>
        <w:t>世纪到现在已经经历了</w:t>
      </w:r>
      <w:r>
        <w:rPr>
          <w:rFonts w:ascii="宋体" w:hAnsi="宋体" w:eastAsia="宋体" w:cs="宋体"/>
          <w:spacing w:val="-1"/>
          <w:sz w:val="30"/>
          <w:szCs w:val="30"/>
        </w:rPr>
        <w:t>几轮研究、投资的起伏，最</w:t>
      </w:r>
      <w:r>
        <w:rPr>
          <w:rFonts w:ascii="宋体" w:hAnsi="宋体" w:eastAsia="宋体" w:cs="宋体"/>
          <w:sz w:val="30"/>
          <w:szCs w:val="30"/>
        </w:rPr>
        <w:t xml:space="preserve"> 近几年人们的热情又空前高涨。这是因为从</w:t>
      </w:r>
      <w:r>
        <w:rPr>
          <w:rFonts w:ascii="宋体" w:hAnsi="宋体" w:eastAsia="宋体" w:cs="宋体"/>
          <w:spacing w:val="-1"/>
          <w:sz w:val="30"/>
          <w:szCs w:val="30"/>
        </w:rPr>
        <w:t>数据、计算能力、算法及研</w:t>
      </w:r>
      <w:r>
        <w:rPr>
          <w:rFonts w:ascii="宋体" w:hAnsi="宋体" w:eastAsia="宋体" w:cs="宋体"/>
          <w:sz w:val="30"/>
          <w:szCs w:val="30"/>
        </w:rPr>
        <w:t xml:space="preserve"> 究、软件、人才等各个方面，都可以极大地</w:t>
      </w:r>
      <w:r>
        <w:rPr>
          <w:rFonts w:ascii="宋体" w:hAnsi="宋体" w:eastAsia="宋体" w:cs="宋体"/>
          <w:spacing w:val="-1"/>
          <w:sz w:val="30"/>
          <w:szCs w:val="30"/>
        </w:rPr>
        <w:t>促进人工智能的大发展、大</w:t>
      </w:r>
      <w:r>
        <w:rPr>
          <w:rFonts w:ascii="宋体" w:hAnsi="宋体" w:eastAsia="宋体" w:cs="宋体"/>
          <w:sz w:val="30"/>
          <w:szCs w:val="30"/>
        </w:rPr>
        <w:t xml:space="preserve"> </w:t>
      </w:r>
      <w:r>
        <w:rPr>
          <w:rFonts w:ascii="宋体" w:hAnsi="宋体" w:eastAsia="宋体" w:cs="宋体"/>
          <w:spacing w:val="-1"/>
          <w:sz w:val="30"/>
          <w:szCs w:val="30"/>
        </w:rPr>
        <w:t>应用，这当然也会极大地改变我们的生活。</w:t>
      </w:r>
    </w:p>
    <w:p w14:paraId="6C84ABA2">
      <w:pPr>
        <w:spacing w:before="254" w:line="218" w:lineRule="auto"/>
        <w:ind w:firstLine="602"/>
        <w:rPr>
          <w:rFonts w:ascii="宋体" w:hAnsi="宋体" w:eastAsia="宋体" w:cs="宋体"/>
          <w:sz w:val="30"/>
          <w:szCs w:val="30"/>
        </w:rPr>
      </w:pPr>
      <w:r>
        <w:rPr>
          <w:rFonts w:ascii="宋体" w:hAnsi="宋体" w:eastAsia="宋体" w:cs="宋体"/>
          <w:spacing w:val="-1"/>
          <w:sz w:val="30"/>
          <w:szCs w:val="30"/>
        </w:rPr>
        <w:t>移动互联网的出现已经深刻地影响了我们生活的方方面面，在</w:t>
      </w:r>
      <w:r>
        <w:rPr>
          <w:rFonts w:ascii="Times New Roman" w:hAnsi="Times New Roman" w:eastAsia="Times New Roman" w:cs="Times New Roman"/>
          <w:spacing w:val="-1"/>
          <w:sz w:val="30"/>
          <w:szCs w:val="30"/>
        </w:rPr>
        <w:t>5G</w:t>
      </w:r>
      <w:r>
        <w:rPr>
          <w:rFonts w:ascii="Times New Roman" w:hAnsi="Times New Roman" w:eastAsia="Times New Roman" w:cs="Times New Roman"/>
          <w:spacing w:val="3"/>
          <w:sz w:val="30"/>
          <w:szCs w:val="30"/>
        </w:rPr>
        <w:t xml:space="preserve">    </w:t>
      </w:r>
      <w:r>
        <w:rPr>
          <w:rFonts w:ascii="宋体" w:hAnsi="宋体" w:eastAsia="宋体" w:cs="宋体"/>
          <w:sz w:val="30"/>
          <w:szCs w:val="30"/>
        </w:rPr>
        <w:t>和人工智能时代，会出现什么样的变化，让</w:t>
      </w:r>
      <w:r>
        <w:rPr>
          <w:rFonts w:ascii="宋体" w:hAnsi="宋体" w:eastAsia="宋体" w:cs="宋体"/>
          <w:spacing w:val="-1"/>
          <w:sz w:val="30"/>
          <w:szCs w:val="30"/>
        </w:rPr>
        <w:t>我们拭目以待。从技术应用</w:t>
      </w:r>
      <w:r>
        <w:rPr>
          <w:rFonts w:ascii="宋体" w:hAnsi="宋体" w:eastAsia="宋体" w:cs="宋体"/>
          <w:sz w:val="30"/>
          <w:szCs w:val="30"/>
        </w:rPr>
        <w:t xml:space="preserve"> 的趋势来看，人工智能的应用场景势必会深</w:t>
      </w:r>
      <w:r>
        <w:rPr>
          <w:rFonts w:ascii="宋体" w:hAnsi="宋体" w:eastAsia="宋体" w:cs="宋体"/>
          <w:spacing w:val="-1"/>
          <w:sz w:val="30"/>
          <w:szCs w:val="30"/>
        </w:rPr>
        <w:t>刻切入到人们生活的方方面</w:t>
      </w:r>
      <w:r>
        <w:rPr>
          <w:rFonts w:ascii="宋体" w:hAnsi="宋体" w:eastAsia="宋体" w:cs="宋体"/>
          <w:sz w:val="30"/>
          <w:szCs w:val="30"/>
        </w:rPr>
        <w:t xml:space="preserve"> 面。以智能家居为例，人工智能技术可以根</w:t>
      </w:r>
      <w:r>
        <w:rPr>
          <w:rFonts w:ascii="宋体" w:hAnsi="宋体" w:eastAsia="宋体" w:cs="宋体"/>
          <w:spacing w:val="-1"/>
          <w:sz w:val="30"/>
          <w:szCs w:val="30"/>
        </w:rPr>
        <w:t>据喜好、行为以及环境变化</w:t>
      </w:r>
      <w:r>
        <w:rPr>
          <w:rFonts w:ascii="宋体" w:hAnsi="宋体" w:eastAsia="宋体" w:cs="宋体"/>
          <w:sz w:val="30"/>
          <w:szCs w:val="30"/>
        </w:rPr>
        <w:t xml:space="preserve"> 在我们无感的情况下调节好温度、湿度、灯</w:t>
      </w:r>
      <w:r>
        <w:rPr>
          <w:rFonts w:ascii="宋体" w:hAnsi="宋体" w:eastAsia="宋体" w:cs="宋体"/>
          <w:spacing w:val="-1"/>
          <w:sz w:val="30"/>
          <w:szCs w:val="30"/>
        </w:rPr>
        <w:t>光、音乐等环境氛围要素。</w:t>
      </w:r>
    </w:p>
    <w:p w14:paraId="3BB2E4E6">
      <w:pPr>
        <w:spacing w:before="286" w:line="215" w:lineRule="auto"/>
        <w:ind w:left="1" w:firstLine="602"/>
        <w:rPr>
          <w:rFonts w:ascii="宋体" w:hAnsi="宋体" w:eastAsia="宋体" w:cs="宋体"/>
          <w:sz w:val="30"/>
          <w:szCs w:val="30"/>
        </w:rPr>
      </w:pPr>
      <w:r>
        <w:rPr>
          <w:rFonts w:ascii="宋体" w:hAnsi="宋体" w:eastAsia="宋体" w:cs="宋体"/>
          <w:spacing w:val="-1"/>
          <w:sz w:val="30"/>
          <w:szCs w:val="30"/>
        </w:rPr>
        <w:t>我们期待人工智能技术应用的涌现，也期望技术能够提升人们的生</w:t>
      </w:r>
      <w:r>
        <w:rPr>
          <w:rFonts w:ascii="宋体" w:hAnsi="宋体" w:eastAsia="宋体" w:cs="宋体"/>
          <w:spacing w:val="13"/>
          <w:sz w:val="30"/>
          <w:szCs w:val="30"/>
        </w:rPr>
        <w:t xml:space="preserve"> </w:t>
      </w:r>
      <w:r>
        <w:rPr>
          <w:rFonts w:ascii="宋体" w:hAnsi="宋体" w:eastAsia="宋体" w:cs="宋体"/>
          <w:spacing w:val="-1"/>
          <w:sz w:val="30"/>
          <w:szCs w:val="30"/>
        </w:rPr>
        <w:t>活品质。在</w:t>
      </w:r>
      <w:r>
        <w:rPr>
          <w:rFonts w:ascii="Times New Roman" w:hAnsi="Times New Roman" w:eastAsia="Times New Roman" w:cs="Times New Roman"/>
          <w:spacing w:val="-1"/>
          <w:sz w:val="30"/>
          <w:szCs w:val="30"/>
        </w:rPr>
        <w:t>5G</w:t>
      </w:r>
      <w:r>
        <w:rPr>
          <w:rFonts w:ascii="宋体" w:hAnsi="宋体" w:eastAsia="宋体" w:cs="宋体"/>
          <w:spacing w:val="-1"/>
          <w:sz w:val="30"/>
          <w:szCs w:val="30"/>
        </w:rPr>
        <w:t>时代，能够互联的信息会爆炸式地增长，新技术更多地</w:t>
      </w:r>
      <w:r>
        <w:rPr>
          <w:rFonts w:ascii="宋体" w:hAnsi="宋体" w:eastAsia="宋体" w:cs="宋体"/>
          <w:spacing w:val="9"/>
          <w:sz w:val="30"/>
          <w:szCs w:val="30"/>
        </w:rPr>
        <w:t xml:space="preserve">  </w:t>
      </w:r>
      <w:r>
        <w:rPr>
          <w:rFonts w:ascii="宋体" w:hAnsi="宋体" w:eastAsia="宋体" w:cs="宋体"/>
          <w:spacing w:val="-1"/>
          <w:sz w:val="30"/>
          <w:szCs w:val="30"/>
        </w:rPr>
        <w:t>应该帮助人们利用这些数据解决问题，避免沉迷于特定内容。</w:t>
      </w:r>
    </w:p>
    <w:p w14:paraId="0CA09F68">
      <w:pPr>
        <w:spacing w:before="288" w:line="220" w:lineRule="auto"/>
        <w:ind w:left="1"/>
        <w:rPr>
          <w:rFonts w:ascii="宋体" w:hAnsi="宋体" w:eastAsia="宋体" w:cs="宋体"/>
          <w:sz w:val="30"/>
          <w:szCs w:val="30"/>
        </w:rPr>
      </w:pPr>
      <w:r>
        <w:rPr>
          <w:rFonts w:ascii="宋体" w:hAnsi="宋体" w:eastAsia="宋体" w:cs="宋体"/>
          <w:color w:val="0468BB"/>
          <w:spacing w:val="-1"/>
          <w:sz w:val="30"/>
          <w:szCs w:val="30"/>
        </w:rPr>
        <w:t>积极投身于这次人工智能的浪潮</w:t>
      </w:r>
    </w:p>
    <w:p w14:paraId="6D8BA35E">
      <w:pPr>
        <w:spacing w:before="286" w:line="215" w:lineRule="auto"/>
        <w:ind w:left="2" w:firstLine="601"/>
        <w:jc w:val="both"/>
        <w:rPr>
          <w:rFonts w:ascii="宋体" w:hAnsi="宋体" w:eastAsia="宋体" w:cs="宋体"/>
          <w:sz w:val="30"/>
          <w:szCs w:val="30"/>
        </w:rPr>
      </w:pPr>
      <w:r>
        <w:rPr>
          <w:rFonts w:ascii="宋体" w:hAnsi="宋体" w:eastAsia="宋体" w:cs="宋体"/>
          <w:spacing w:val="-1"/>
          <w:sz w:val="30"/>
          <w:szCs w:val="30"/>
        </w:rPr>
        <w:t>人工智能已经是一个国家战略，其实施需要配套的人、财、物的不</w:t>
      </w:r>
      <w:r>
        <w:rPr>
          <w:rFonts w:ascii="宋体" w:hAnsi="宋体" w:eastAsia="宋体" w:cs="宋体"/>
          <w:spacing w:val="13"/>
          <w:sz w:val="30"/>
          <w:szCs w:val="30"/>
        </w:rPr>
        <w:t xml:space="preserve"> </w:t>
      </w:r>
      <w:r>
        <w:rPr>
          <w:rFonts w:ascii="宋体" w:hAnsi="宋体" w:eastAsia="宋体" w:cs="宋体"/>
          <w:spacing w:val="-1"/>
          <w:sz w:val="30"/>
          <w:szCs w:val="30"/>
        </w:rPr>
        <w:t>断投入。作为教书匠，我很高兴地看到，不论是国家层面，还是具体的</w:t>
      </w:r>
      <w:r>
        <w:rPr>
          <w:rFonts w:ascii="宋体" w:hAnsi="宋体" w:eastAsia="宋体" w:cs="宋体"/>
          <w:spacing w:val="17"/>
          <w:sz w:val="30"/>
          <w:szCs w:val="30"/>
        </w:rPr>
        <w:t xml:space="preserve"> </w:t>
      </w:r>
      <w:r>
        <w:rPr>
          <w:rFonts w:ascii="宋体" w:hAnsi="宋体" w:eastAsia="宋体" w:cs="宋体"/>
          <w:spacing w:val="-1"/>
          <w:sz w:val="30"/>
          <w:szCs w:val="30"/>
        </w:rPr>
        <w:t>细分行业，都已经形成了人工智能应用的浪潮。</w:t>
      </w:r>
    </w:p>
    <w:p w14:paraId="27416B46">
      <w:pPr>
        <w:spacing w:before="290" w:line="212" w:lineRule="auto"/>
        <w:ind w:left="3" w:firstLine="602"/>
        <w:rPr>
          <w:rFonts w:ascii="宋体" w:hAnsi="宋体" w:eastAsia="宋体" w:cs="宋体"/>
          <w:sz w:val="30"/>
          <w:szCs w:val="30"/>
        </w:rPr>
      </w:pPr>
      <w:r>
        <w:rPr>
          <w:rFonts w:ascii="宋体" w:hAnsi="宋体" w:eastAsia="宋体" w:cs="宋体"/>
          <w:spacing w:val="-1"/>
          <w:sz w:val="30"/>
          <w:szCs w:val="30"/>
        </w:rPr>
        <w:t>不论是在校的学生还是从业者，在做人生规划或实践自身的人生道</w:t>
      </w:r>
      <w:r>
        <w:rPr>
          <w:rFonts w:ascii="宋体" w:hAnsi="宋体" w:eastAsia="宋体" w:cs="宋体"/>
          <w:spacing w:val="11"/>
          <w:sz w:val="30"/>
          <w:szCs w:val="30"/>
        </w:rPr>
        <w:t xml:space="preserve"> </w:t>
      </w:r>
      <w:r>
        <w:rPr>
          <w:rFonts w:ascii="宋体" w:hAnsi="宋体" w:eastAsia="宋体" w:cs="宋体"/>
          <w:spacing w:val="-1"/>
          <w:sz w:val="30"/>
          <w:szCs w:val="30"/>
        </w:rPr>
        <w:t>路时，都可以考虑下是否愿意在这次技术应用的大爆炸中发挥一些作</w:t>
      </w:r>
    </w:p>
    <w:p w14:paraId="72D5AC20">
      <w:pPr>
        <w:spacing w:before="1" w:line="219" w:lineRule="auto"/>
        <w:ind w:left="3"/>
        <w:rPr>
          <w:rFonts w:ascii="宋体" w:hAnsi="宋体" w:eastAsia="宋体" w:cs="宋体"/>
          <w:sz w:val="30"/>
          <w:szCs w:val="30"/>
        </w:rPr>
      </w:pPr>
      <w:r>
        <w:rPr>
          <w:rFonts w:ascii="宋体" w:hAnsi="宋体" w:eastAsia="宋体" w:cs="宋体"/>
          <w:spacing w:val="-2"/>
          <w:sz w:val="30"/>
          <w:szCs w:val="30"/>
        </w:rPr>
        <w:t>用，做一点贡献。</w:t>
      </w:r>
    </w:p>
    <w:p w14:paraId="622DB5D5">
      <w:pPr>
        <w:spacing w:before="289" w:line="214" w:lineRule="auto"/>
        <w:ind w:left="2" w:firstLine="628"/>
        <w:jc w:val="both"/>
        <w:rPr>
          <w:rFonts w:ascii="宋体" w:hAnsi="宋体" w:eastAsia="宋体" w:cs="宋体"/>
          <w:sz w:val="30"/>
          <w:szCs w:val="30"/>
        </w:rPr>
      </w:pPr>
      <w:r>
        <w:rPr>
          <w:rFonts w:ascii="宋体" w:hAnsi="宋体" w:eastAsia="宋体" w:cs="宋体"/>
          <w:spacing w:val="-2"/>
          <w:sz w:val="30"/>
          <w:szCs w:val="30"/>
        </w:rPr>
        <w:t>国家的发展、社会的进步，教育是核心的基础工作，接受教育成为</w:t>
      </w:r>
      <w:r>
        <w:rPr>
          <w:rFonts w:ascii="宋体" w:hAnsi="宋体" w:eastAsia="宋体" w:cs="宋体"/>
          <w:spacing w:val="15"/>
          <w:sz w:val="30"/>
          <w:szCs w:val="30"/>
        </w:rPr>
        <w:t xml:space="preserve"> </w:t>
      </w:r>
      <w:r>
        <w:rPr>
          <w:rFonts w:ascii="宋体" w:hAnsi="宋体" w:eastAsia="宋体" w:cs="宋体"/>
          <w:spacing w:val="-1"/>
          <w:sz w:val="30"/>
          <w:szCs w:val="30"/>
        </w:rPr>
        <w:t>有用之人也是学生需要努力去做的事情。如果你是一位学生，在学习成</w:t>
      </w:r>
      <w:r>
        <w:rPr>
          <w:rFonts w:ascii="宋体" w:hAnsi="宋体" w:eastAsia="宋体" w:cs="宋体"/>
          <w:spacing w:val="17"/>
          <w:sz w:val="30"/>
          <w:szCs w:val="30"/>
        </w:rPr>
        <w:t xml:space="preserve"> </w:t>
      </w:r>
      <w:r>
        <w:rPr>
          <w:rFonts w:ascii="宋体" w:hAnsi="宋体" w:eastAsia="宋体" w:cs="宋体"/>
          <w:spacing w:val="-2"/>
          <w:sz w:val="30"/>
          <w:szCs w:val="30"/>
        </w:rPr>
        <w:t>长过程中，除了学习课程外，还需要</w:t>
      </w:r>
      <w:r>
        <w:rPr>
          <w:rFonts w:ascii="Times New Roman" w:hAnsi="Times New Roman" w:eastAsia="Times New Roman" w:cs="Times New Roman"/>
          <w:spacing w:val="-2"/>
          <w:sz w:val="30"/>
          <w:szCs w:val="30"/>
        </w:rPr>
        <w:t>“</w:t>
      </w:r>
      <w:r>
        <w:rPr>
          <w:rFonts w:ascii="宋体" w:hAnsi="宋体" w:eastAsia="宋体" w:cs="宋体"/>
          <w:spacing w:val="-2"/>
          <w:sz w:val="30"/>
          <w:szCs w:val="30"/>
        </w:rPr>
        <w:t>抬头看、向远处看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，问一下自己</w:t>
      </w:r>
      <w:r>
        <w:rPr>
          <w:rFonts w:ascii="宋体" w:hAnsi="宋体" w:eastAsia="宋体" w:cs="宋体"/>
          <w:sz w:val="30"/>
          <w:szCs w:val="30"/>
        </w:rPr>
        <w:t xml:space="preserve"> </w:t>
      </w:r>
      <w:r>
        <w:rPr>
          <w:rFonts w:ascii="宋体" w:hAnsi="宋体" w:eastAsia="宋体" w:cs="宋体"/>
          <w:spacing w:val="-1"/>
          <w:sz w:val="30"/>
          <w:szCs w:val="30"/>
        </w:rPr>
        <w:t>的内心，想成为一个什么样的人，然后努力去实践。</w:t>
      </w:r>
    </w:p>
    <w:p w14:paraId="5FF473BA">
      <w:pPr>
        <w:spacing w:before="287" w:line="220" w:lineRule="auto"/>
        <w:ind w:left="4"/>
        <w:rPr>
          <w:rFonts w:ascii="宋体" w:hAnsi="宋体" w:eastAsia="宋体" w:cs="宋体"/>
          <w:sz w:val="30"/>
          <w:szCs w:val="30"/>
        </w:rPr>
      </w:pPr>
      <w:r>
        <w:rPr>
          <w:rFonts w:ascii="宋体" w:hAnsi="宋体" w:eastAsia="宋体" w:cs="宋体"/>
          <w:color w:val="0468BB"/>
          <w:spacing w:val="-2"/>
          <w:sz w:val="30"/>
          <w:szCs w:val="30"/>
        </w:rPr>
        <w:t>期望作者们能走得更远</w:t>
      </w:r>
    </w:p>
    <w:p w14:paraId="5B4C7F22">
      <w:pPr>
        <w:spacing w:before="287" w:line="215" w:lineRule="auto"/>
        <w:ind w:left="3" w:firstLine="600"/>
        <w:jc w:val="both"/>
        <w:rPr>
          <w:rFonts w:ascii="宋体" w:hAnsi="宋体" w:eastAsia="宋体" w:cs="宋体"/>
          <w:sz w:val="30"/>
          <w:szCs w:val="30"/>
        </w:rPr>
      </w:pPr>
      <w:r>
        <w:rPr>
          <w:rFonts w:ascii="宋体" w:hAnsi="宋体" w:eastAsia="宋体" w:cs="宋体"/>
          <w:spacing w:val="-1"/>
          <w:sz w:val="30"/>
          <w:szCs w:val="30"/>
        </w:rPr>
        <w:t>我深信本书的三位作者付出了巨大的努力才使得本书能够出版。引</w:t>
      </w:r>
      <w:r>
        <w:rPr>
          <w:rFonts w:ascii="宋体" w:hAnsi="宋体" w:eastAsia="宋体" w:cs="宋体"/>
          <w:spacing w:val="13"/>
          <w:sz w:val="30"/>
          <w:szCs w:val="30"/>
        </w:rPr>
        <w:t xml:space="preserve"> </w:t>
      </w:r>
      <w:r>
        <w:rPr>
          <w:rFonts w:ascii="宋体" w:hAnsi="宋体" w:eastAsia="宋体" w:cs="宋体"/>
          <w:spacing w:val="-2"/>
          <w:sz w:val="30"/>
          <w:szCs w:val="30"/>
        </w:rPr>
        <w:t>用交通大学的校训，</w:t>
      </w:r>
      <w:r>
        <w:rPr>
          <w:rFonts w:ascii="Times New Roman" w:hAnsi="Times New Roman" w:eastAsia="Times New Roman" w:cs="Times New Roman"/>
          <w:spacing w:val="-2"/>
          <w:sz w:val="30"/>
          <w:szCs w:val="30"/>
        </w:rPr>
        <w:t>“</w:t>
      </w:r>
      <w:r>
        <w:rPr>
          <w:rFonts w:ascii="宋体" w:hAnsi="宋体" w:eastAsia="宋体" w:cs="宋体"/>
          <w:spacing w:val="-2"/>
          <w:sz w:val="30"/>
          <w:szCs w:val="30"/>
        </w:rPr>
        <w:t>精勤求学、敦笃励志、果毅力行、忠恕任事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，可</w:t>
      </w:r>
      <w:r>
        <w:rPr>
          <w:rFonts w:ascii="宋体" w:hAnsi="宋体" w:eastAsia="宋体" w:cs="宋体"/>
          <w:sz w:val="30"/>
          <w:szCs w:val="30"/>
        </w:rPr>
        <w:t xml:space="preserve"> </w:t>
      </w:r>
      <w:r>
        <w:rPr>
          <w:rFonts w:ascii="宋体" w:hAnsi="宋体" w:eastAsia="宋体" w:cs="宋体"/>
          <w:spacing w:val="-1"/>
          <w:sz w:val="30"/>
          <w:szCs w:val="30"/>
        </w:rPr>
        <w:t>以认为他们在成长中是不断践行着这些原则。</w:t>
      </w:r>
    </w:p>
    <w:p w14:paraId="20D45411">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7E4335FF">
      <w:pPr>
        <w:pStyle w:val="2"/>
        <w:spacing w:line="316" w:lineRule="auto"/>
      </w:pPr>
    </w:p>
    <w:p w14:paraId="04266114">
      <w:pPr>
        <w:pStyle w:val="2"/>
        <w:spacing w:line="316" w:lineRule="auto"/>
      </w:pPr>
    </w:p>
    <w:p w14:paraId="79A7F577">
      <w:pPr>
        <w:pStyle w:val="2"/>
        <w:spacing w:line="316" w:lineRule="auto"/>
      </w:pPr>
    </w:p>
    <w:p w14:paraId="30AE5551">
      <w:pPr>
        <w:spacing w:before="98" w:line="216" w:lineRule="auto"/>
        <w:ind w:right="93" w:firstLine="510"/>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路漫漫其修远兮</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，我期望他们能够在工作中继续前行，努力创造 </w:t>
      </w:r>
      <w:r>
        <w:rPr>
          <w:rFonts w:ascii="宋体" w:hAnsi="宋体" w:eastAsia="宋体" w:cs="宋体"/>
          <w:spacing w:val="-3"/>
          <w:sz w:val="30"/>
          <w:szCs w:val="30"/>
        </w:rPr>
        <w:t>出新的天地，到达新的高度！</w:t>
      </w:r>
    </w:p>
    <w:p w14:paraId="2258C5CF">
      <w:pPr>
        <w:spacing w:before="287" w:line="220" w:lineRule="auto"/>
        <w:jc w:val="right"/>
        <w:rPr>
          <w:rFonts w:ascii="宋体" w:hAnsi="宋体" w:eastAsia="宋体" w:cs="宋体"/>
          <w:sz w:val="30"/>
          <w:szCs w:val="30"/>
        </w:rPr>
      </w:pPr>
      <w:r>
        <w:rPr>
          <w:rFonts w:ascii="宋体" w:hAnsi="宋体" w:eastAsia="宋体" w:cs="宋体"/>
          <w:spacing w:val="-7"/>
          <w:sz w:val="30"/>
          <w:szCs w:val="30"/>
        </w:rPr>
        <w:t>朱利</w:t>
      </w:r>
    </w:p>
    <w:p w14:paraId="4A5B3B5B">
      <w:pPr>
        <w:spacing w:before="287" w:line="220" w:lineRule="auto"/>
        <w:jc w:val="right"/>
        <w:rPr>
          <w:rFonts w:ascii="宋体" w:hAnsi="宋体" w:eastAsia="宋体" w:cs="宋体"/>
          <w:sz w:val="30"/>
          <w:szCs w:val="30"/>
        </w:rPr>
      </w:pPr>
      <w:r>
        <w:rPr>
          <w:rFonts w:ascii="宋体" w:hAnsi="宋体" w:eastAsia="宋体" w:cs="宋体"/>
          <w:spacing w:val="-2"/>
          <w:sz w:val="30"/>
          <w:szCs w:val="30"/>
        </w:rPr>
        <w:t>西安交通大学软件学院副院长、教授</w:t>
      </w:r>
    </w:p>
    <w:p w14:paraId="2ED25976">
      <w:pPr>
        <w:spacing w:line="220" w:lineRule="auto"/>
        <w:rPr>
          <w:rFonts w:ascii="宋体" w:hAnsi="宋体" w:eastAsia="宋体" w:cs="宋体"/>
          <w:sz w:val="30"/>
          <w:szCs w:val="30"/>
        </w:rPr>
        <w:sectPr>
          <w:pgSz w:w="12240" w:h="15840"/>
          <w:pgMar w:top="400" w:right="1440" w:bottom="0" w:left="1477" w:header="0" w:footer="0" w:gutter="0"/>
          <w:cols w:space="720" w:num="1"/>
        </w:sectPr>
      </w:pPr>
    </w:p>
    <w:p w14:paraId="66175E31">
      <w:pPr>
        <w:pStyle w:val="2"/>
        <w:spacing w:line="245" w:lineRule="auto"/>
      </w:pPr>
    </w:p>
    <w:p w14:paraId="39FCD243">
      <w:pPr>
        <w:pStyle w:val="2"/>
        <w:spacing w:line="245" w:lineRule="auto"/>
      </w:pPr>
    </w:p>
    <w:p w14:paraId="45DD0146">
      <w:pPr>
        <w:pStyle w:val="2"/>
        <w:spacing w:line="245" w:lineRule="auto"/>
      </w:pPr>
    </w:p>
    <w:p w14:paraId="722AC3CE">
      <w:pPr>
        <w:pStyle w:val="2"/>
        <w:spacing w:line="246" w:lineRule="auto"/>
      </w:pPr>
    </w:p>
    <w:p w14:paraId="4ACA4715">
      <w:pPr>
        <w:pStyle w:val="2"/>
        <w:spacing w:line="246" w:lineRule="auto"/>
      </w:pPr>
    </w:p>
    <w:p w14:paraId="7566413C">
      <w:pPr>
        <w:spacing w:before="159" w:line="223" w:lineRule="auto"/>
        <w:ind w:left="4203"/>
        <w:rPr>
          <w:rFonts w:ascii="宋体" w:hAnsi="宋体" w:eastAsia="宋体" w:cs="宋体"/>
          <w:sz w:val="49"/>
          <w:szCs w:val="49"/>
        </w:rPr>
      </w:pPr>
      <w:r>
        <w:rPr>
          <w:rFonts w:ascii="宋体" w:hAnsi="宋体" w:eastAsia="宋体" w:cs="宋体"/>
          <w:color w:val="0468BB"/>
          <w:spacing w:val="-9"/>
          <w:sz w:val="49"/>
          <w:szCs w:val="49"/>
        </w:rPr>
        <w:t>前言</w:t>
      </w:r>
    </w:p>
    <w:p w14:paraId="6471CE23">
      <w:pPr>
        <w:spacing w:before="327" w:line="214" w:lineRule="auto"/>
        <w:ind w:left="1" w:firstLine="603"/>
        <w:jc w:val="both"/>
        <w:rPr>
          <w:rFonts w:ascii="宋体" w:hAnsi="宋体" w:eastAsia="宋体" w:cs="宋体"/>
          <w:sz w:val="30"/>
          <w:szCs w:val="30"/>
        </w:rPr>
      </w:pPr>
      <w:r>
        <w:rPr>
          <w:rFonts w:ascii="宋体" w:hAnsi="宋体" w:eastAsia="宋体" w:cs="宋体"/>
          <w:spacing w:val="-1"/>
          <w:sz w:val="30"/>
          <w:szCs w:val="30"/>
        </w:rPr>
        <w:t>人工智能技术由于数据、算法、硬件支撑的计算能力等核心要素的</w:t>
      </w:r>
      <w:r>
        <w:rPr>
          <w:rFonts w:ascii="宋体" w:hAnsi="宋体" w:eastAsia="宋体" w:cs="宋体"/>
          <w:spacing w:val="13"/>
          <w:sz w:val="30"/>
          <w:szCs w:val="30"/>
        </w:rPr>
        <w:t xml:space="preserve"> </w:t>
      </w:r>
      <w:r>
        <w:rPr>
          <w:rFonts w:ascii="宋体" w:hAnsi="宋体" w:eastAsia="宋体" w:cs="宋体"/>
          <w:sz w:val="30"/>
          <w:szCs w:val="30"/>
        </w:rPr>
        <w:t>共同发展，进入了广泛的、实质性的应用阶</w:t>
      </w:r>
      <w:r>
        <w:rPr>
          <w:rFonts w:ascii="宋体" w:hAnsi="宋体" w:eastAsia="宋体" w:cs="宋体"/>
          <w:spacing w:val="-1"/>
          <w:sz w:val="30"/>
          <w:szCs w:val="30"/>
        </w:rPr>
        <w:t>段。在不远的将来，我们肯</w:t>
      </w:r>
      <w:r>
        <w:rPr>
          <w:rFonts w:ascii="宋体" w:hAnsi="宋体" w:eastAsia="宋体" w:cs="宋体"/>
          <w:sz w:val="30"/>
          <w:szCs w:val="30"/>
        </w:rPr>
        <w:t xml:space="preserve"> </w:t>
      </w:r>
      <w:r>
        <w:rPr>
          <w:rFonts w:ascii="宋体" w:hAnsi="宋体" w:eastAsia="宋体" w:cs="宋体"/>
          <w:spacing w:val="-1"/>
          <w:sz w:val="30"/>
          <w:szCs w:val="30"/>
        </w:rPr>
        <w:t>定能看到人工智能及其相关技术在不同行业发挥巨大的价值。</w:t>
      </w:r>
    </w:p>
    <w:p w14:paraId="5CC699AB">
      <w:pPr>
        <w:spacing w:before="290" w:line="219" w:lineRule="auto"/>
        <w:ind w:left="4"/>
        <w:rPr>
          <w:rFonts w:ascii="宋体" w:hAnsi="宋体" w:eastAsia="宋体" w:cs="宋体"/>
          <w:sz w:val="30"/>
          <w:szCs w:val="30"/>
        </w:rPr>
      </w:pPr>
      <w:r>
        <w:rPr>
          <w:rFonts w:ascii="宋体" w:hAnsi="宋体" w:eastAsia="宋体" w:cs="宋体"/>
          <w:color w:val="0468BB"/>
          <w:spacing w:val="-2"/>
          <w:sz w:val="30"/>
          <w:szCs w:val="30"/>
        </w:rPr>
        <w:t>增强型分析将会长足发展</w:t>
      </w:r>
    </w:p>
    <w:p w14:paraId="1DFCBEC3">
      <w:pPr>
        <w:spacing w:before="289" w:line="211" w:lineRule="auto"/>
        <w:ind w:left="1" w:firstLine="615"/>
        <w:rPr>
          <w:rFonts w:ascii="宋体" w:hAnsi="宋体" w:eastAsia="宋体" w:cs="宋体"/>
          <w:sz w:val="30"/>
          <w:szCs w:val="30"/>
        </w:rPr>
      </w:pPr>
      <w:r>
        <w:rPr>
          <w:rFonts w:ascii="宋体" w:hAnsi="宋体" w:eastAsia="宋体" w:cs="宋体"/>
          <w:spacing w:val="-1"/>
          <w:sz w:val="30"/>
          <w:szCs w:val="30"/>
        </w:rPr>
        <w:t>多年以来，人们在构建模型时总是要花费大量的时间和精力在准备</w:t>
      </w:r>
      <w:r>
        <w:rPr>
          <w:rFonts w:ascii="宋体" w:hAnsi="宋体" w:eastAsia="宋体" w:cs="宋体"/>
          <w:spacing w:val="2"/>
          <w:sz w:val="30"/>
          <w:szCs w:val="30"/>
        </w:rPr>
        <w:t xml:space="preserve"> </w:t>
      </w:r>
      <w:r>
        <w:rPr>
          <w:rFonts w:ascii="宋体" w:hAnsi="宋体" w:eastAsia="宋体" w:cs="宋体"/>
          <w:sz w:val="30"/>
          <w:szCs w:val="30"/>
        </w:rPr>
        <w:t>数据、数据预处理、多次尝试构建模型、模</w:t>
      </w:r>
      <w:r>
        <w:rPr>
          <w:rFonts w:ascii="宋体" w:hAnsi="宋体" w:eastAsia="宋体" w:cs="宋体"/>
          <w:spacing w:val="-1"/>
          <w:sz w:val="30"/>
          <w:szCs w:val="30"/>
        </w:rPr>
        <w:t>型验证等过程上。在工业发</w:t>
      </w:r>
      <w:r>
        <w:rPr>
          <w:rFonts w:ascii="宋体" w:hAnsi="宋体" w:eastAsia="宋体" w:cs="宋体"/>
          <w:sz w:val="30"/>
          <w:szCs w:val="30"/>
        </w:rPr>
        <w:t xml:space="preserve"> 展的历程中，纯手工打造的时代势必要被标</w:t>
      </w:r>
      <w:r>
        <w:rPr>
          <w:rFonts w:ascii="宋体" w:hAnsi="宋体" w:eastAsia="宋体" w:cs="宋体"/>
          <w:spacing w:val="-1"/>
          <w:sz w:val="30"/>
          <w:szCs w:val="30"/>
        </w:rPr>
        <w:t>准化流水线的工厂取代，因</w:t>
      </w:r>
      <w:r>
        <w:rPr>
          <w:rFonts w:ascii="宋体" w:hAnsi="宋体" w:eastAsia="宋体" w:cs="宋体"/>
          <w:sz w:val="30"/>
          <w:szCs w:val="30"/>
        </w:rPr>
        <w:t xml:space="preserve"> 为工序分解后可以按照统一的模式来处理。</w:t>
      </w:r>
      <w:r>
        <w:rPr>
          <w:rFonts w:ascii="宋体" w:hAnsi="宋体" w:eastAsia="宋体" w:cs="宋体"/>
          <w:spacing w:val="-1"/>
          <w:sz w:val="30"/>
          <w:szCs w:val="30"/>
        </w:rPr>
        <w:t>构造模型的过程也可以从纯</w:t>
      </w:r>
      <w:r>
        <w:rPr>
          <w:rFonts w:ascii="宋体" w:hAnsi="宋体" w:eastAsia="宋体" w:cs="宋体"/>
          <w:sz w:val="30"/>
          <w:szCs w:val="30"/>
        </w:rPr>
        <w:t xml:space="preserve"> 手工打造时代发展为一个更加智能化的时代</w:t>
      </w:r>
      <w:r>
        <w:rPr>
          <w:rFonts w:ascii="宋体" w:hAnsi="宋体" w:eastAsia="宋体" w:cs="宋体"/>
          <w:spacing w:val="-1"/>
          <w:sz w:val="30"/>
          <w:szCs w:val="30"/>
        </w:rPr>
        <w:t>。笔者十年前在</w:t>
      </w:r>
      <w:r>
        <w:rPr>
          <w:rFonts w:ascii="Times New Roman" w:hAnsi="Times New Roman" w:eastAsia="Times New Roman" w:cs="Times New Roman"/>
          <w:spacing w:val="-1"/>
          <w:sz w:val="30"/>
          <w:szCs w:val="30"/>
        </w:rPr>
        <w:t>SPSS</w:t>
      </w:r>
      <w:r>
        <w:rPr>
          <w:rFonts w:ascii="宋体" w:hAnsi="宋体" w:eastAsia="宋体" w:cs="宋体"/>
          <w:spacing w:val="-1"/>
          <w:sz w:val="30"/>
          <w:szCs w:val="30"/>
        </w:rPr>
        <w:t>任职</w:t>
      </w:r>
      <w:r>
        <w:rPr>
          <w:rFonts w:ascii="宋体" w:hAnsi="宋体" w:eastAsia="宋体" w:cs="宋体"/>
          <w:sz w:val="30"/>
          <w:szCs w:val="30"/>
        </w:rPr>
        <w:t xml:space="preserve">  时，就深度参与了自动化建模相关组件的开</w:t>
      </w:r>
      <w:r>
        <w:rPr>
          <w:rFonts w:ascii="宋体" w:hAnsi="宋体" w:eastAsia="宋体" w:cs="宋体"/>
          <w:spacing w:val="-1"/>
          <w:sz w:val="30"/>
          <w:szCs w:val="30"/>
        </w:rPr>
        <w:t>发，即同一个模型可以按照</w:t>
      </w:r>
      <w:r>
        <w:rPr>
          <w:rFonts w:ascii="宋体" w:hAnsi="宋体" w:eastAsia="宋体" w:cs="宋体"/>
          <w:sz w:val="30"/>
          <w:szCs w:val="30"/>
        </w:rPr>
        <w:t xml:space="preserve"> 不同的算法来实现并通过同一个评价指标筛</w:t>
      </w:r>
      <w:r>
        <w:rPr>
          <w:rFonts w:ascii="宋体" w:hAnsi="宋体" w:eastAsia="宋体" w:cs="宋体"/>
          <w:spacing w:val="-1"/>
          <w:sz w:val="30"/>
          <w:szCs w:val="30"/>
        </w:rPr>
        <w:t>选出最优模型。这样的功能</w:t>
      </w:r>
      <w:r>
        <w:rPr>
          <w:rFonts w:ascii="宋体" w:hAnsi="宋体" w:eastAsia="宋体" w:cs="宋体"/>
          <w:sz w:val="30"/>
          <w:szCs w:val="30"/>
        </w:rPr>
        <w:t xml:space="preserve"> 在现在的开源算法库（如</w:t>
      </w:r>
      <w:r>
        <w:rPr>
          <w:rFonts w:ascii="Times New Roman" w:hAnsi="Times New Roman" w:eastAsia="Times New Roman" w:cs="Times New Roman"/>
          <w:sz w:val="30"/>
          <w:szCs w:val="30"/>
        </w:rPr>
        <w:t>sklearn</w:t>
      </w:r>
      <w:r>
        <w:rPr>
          <w:rFonts w:ascii="宋体" w:hAnsi="宋体" w:eastAsia="宋体" w:cs="宋体"/>
          <w:sz w:val="30"/>
          <w:szCs w:val="30"/>
        </w:rPr>
        <w:t>）中已经非</w:t>
      </w:r>
      <w:r>
        <w:rPr>
          <w:rFonts w:ascii="宋体" w:hAnsi="宋体" w:eastAsia="宋体" w:cs="宋体"/>
          <w:spacing w:val="-1"/>
          <w:sz w:val="30"/>
          <w:szCs w:val="30"/>
        </w:rPr>
        <w:t>常常见。最近</w:t>
      </w:r>
      <w:r>
        <w:rPr>
          <w:rFonts w:ascii="Times New Roman" w:hAnsi="Times New Roman" w:eastAsia="Times New Roman" w:cs="Times New Roman"/>
          <w:spacing w:val="-1"/>
          <w:sz w:val="30"/>
          <w:szCs w:val="30"/>
        </w:rPr>
        <w:t>AutoML</w:t>
      </w:r>
      <w:r>
        <w:rPr>
          <w:rFonts w:ascii="宋体" w:hAnsi="宋体" w:eastAsia="宋体" w:cs="宋体"/>
          <w:spacing w:val="-1"/>
          <w:sz w:val="30"/>
          <w:szCs w:val="30"/>
        </w:rPr>
        <w:t>、</w:t>
      </w:r>
    </w:p>
    <w:p w14:paraId="2640B7AE">
      <w:pPr>
        <w:spacing w:before="3" w:line="220" w:lineRule="auto"/>
        <w:ind w:left="4" w:right="16" w:hanging="4"/>
        <w:rPr>
          <w:rFonts w:ascii="宋体" w:hAnsi="宋体" w:eastAsia="宋体" w:cs="宋体"/>
          <w:sz w:val="30"/>
          <w:szCs w:val="30"/>
        </w:rPr>
      </w:pPr>
      <w:r>
        <w:rPr>
          <w:rFonts w:ascii="Times New Roman" w:hAnsi="Times New Roman" w:eastAsia="Times New Roman" w:cs="Times New Roman"/>
          <w:sz w:val="30"/>
          <w:szCs w:val="30"/>
        </w:rPr>
        <w:t>H2O</w:t>
      </w:r>
      <w:r>
        <w:rPr>
          <w:rFonts w:ascii="宋体" w:hAnsi="宋体" w:eastAsia="宋体" w:cs="宋体"/>
          <w:sz w:val="30"/>
          <w:szCs w:val="30"/>
        </w:rPr>
        <w:t>等知名开源平台使得自动化建模又有了长足</w:t>
      </w:r>
      <w:r>
        <w:rPr>
          <w:rFonts w:ascii="宋体" w:hAnsi="宋体" w:eastAsia="宋体" w:cs="宋体"/>
          <w:spacing w:val="-1"/>
          <w:sz w:val="30"/>
          <w:szCs w:val="30"/>
        </w:rPr>
        <w:t>的发展。然而建模自动</w:t>
      </w:r>
      <w:r>
        <w:rPr>
          <w:rFonts w:ascii="宋体" w:hAnsi="宋体" w:eastAsia="宋体" w:cs="宋体"/>
          <w:sz w:val="30"/>
          <w:szCs w:val="30"/>
        </w:rPr>
        <w:t xml:space="preserve"> </w:t>
      </w:r>
      <w:r>
        <w:rPr>
          <w:rFonts w:ascii="宋体" w:hAnsi="宋体" w:eastAsia="宋体" w:cs="宋体"/>
          <w:spacing w:val="-2"/>
          <w:sz w:val="30"/>
          <w:szCs w:val="30"/>
        </w:rPr>
        <w:t>化并不是终点。</w:t>
      </w:r>
    </w:p>
    <w:p w14:paraId="3BC8A092">
      <w:pPr>
        <w:spacing w:before="249" w:line="235" w:lineRule="auto"/>
        <w:ind w:left="4" w:right="37" w:firstLine="600"/>
        <w:jc w:val="both"/>
        <w:rPr>
          <w:rFonts w:ascii="宋体" w:hAnsi="宋体" w:eastAsia="宋体" w:cs="宋体"/>
          <w:sz w:val="30"/>
          <w:szCs w:val="30"/>
        </w:rPr>
      </w:pPr>
      <w:r>
        <w:rPr>
          <w:rFonts w:ascii="宋体" w:hAnsi="宋体" w:eastAsia="宋体" w:cs="宋体"/>
          <w:sz w:val="30"/>
          <w:szCs w:val="30"/>
        </w:rPr>
        <w:t>增强型分析（</w:t>
      </w:r>
      <w:r>
        <w:rPr>
          <w:rFonts w:ascii="Times New Roman" w:hAnsi="Times New Roman" w:eastAsia="Times New Roman" w:cs="Times New Roman"/>
          <w:sz w:val="30"/>
          <w:szCs w:val="30"/>
        </w:rPr>
        <w:t>Augmented Analytics</w:t>
      </w:r>
      <w:r>
        <w:rPr>
          <w:rFonts w:ascii="宋体" w:hAnsi="宋体" w:eastAsia="宋体" w:cs="宋体"/>
          <w:sz w:val="30"/>
          <w:szCs w:val="30"/>
        </w:rPr>
        <w:t>）于</w:t>
      </w:r>
      <w:r>
        <w:rPr>
          <w:rFonts w:ascii="Times New Roman" w:hAnsi="Times New Roman" w:eastAsia="Times New Roman" w:cs="Times New Roman"/>
          <w:sz w:val="30"/>
          <w:szCs w:val="30"/>
        </w:rPr>
        <w:t>Ga</w:t>
      </w:r>
      <w:r>
        <w:rPr>
          <w:rFonts w:ascii="Times New Roman" w:hAnsi="Times New Roman" w:eastAsia="Times New Roman" w:cs="Times New Roman"/>
          <w:spacing w:val="-1"/>
          <w:sz w:val="30"/>
          <w:szCs w:val="30"/>
        </w:rPr>
        <w:t>rtner</w:t>
      </w:r>
      <w:r>
        <w:rPr>
          <w:rFonts w:ascii="宋体" w:hAnsi="宋体" w:eastAsia="宋体" w:cs="宋体"/>
          <w:spacing w:val="-1"/>
          <w:sz w:val="30"/>
          <w:szCs w:val="30"/>
        </w:rPr>
        <w:t>在</w:t>
      </w:r>
      <w:r>
        <w:rPr>
          <w:rFonts w:ascii="Times New Roman" w:hAnsi="Times New Roman" w:eastAsia="Times New Roman" w:cs="Times New Roman"/>
          <w:spacing w:val="-1"/>
          <w:sz w:val="30"/>
          <w:szCs w:val="30"/>
        </w:rPr>
        <w:t>2017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7</w:t>
      </w:r>
      <w:r>
        <w:rPr>
          <w:rFonts w:ascii="宋体" w:hAnsi="宋体" w:eastAsia="宋体" w:cs="宋体"/>
          <w:spacing w:val="-1"/>
          <w:sz w:val="30"/>
          <w:szCs w:val="30"/>
        </w:rPr>
        <w:t>月发表的</w:t>
      </w:r>
      <w:r>
        <w:rPr>
          <w:rFonts w:ascii="宋体" w:hAnsi="宋体" w:eastAsia="宋体" w:cs="宋体"/>
          <w:sz w:val="30"/>
          <w:szCs w:val="30"/>
        </w:rPr>
        <w:t xml:space="preserve">  《增强型分析是数据及分析的未来》</w:t>
      </w:r>
      <w:r>
        <w:fldChar w:fldCharType="begin"/>
      </w:r>
      <w:r>
        <w:instrText xml:space="preserve"> HYPERLINK \l "bookmark155" </w:instrText>
      </w:r>
      <w:r>
        <w:fldChar w:fldCharType="separate"/>
      </w:r>
      <w:r>
        <w:rPr>
          <w:rFonts w:ascii="Times New Roman" w:hAnsi="Times New Roman" w:eastAsia="Times New Roman" w:cs="Times New Roman"/>
          <w:color w:val="0468BB"/>
          <w:position w:val="9"/>
          <w:sz w:val="22"/>
          <w:szCs w:val="22"/>
        </w:rPr>
        <w:t>[1]</w:t>
      </w:r>
      <w:r>
        <w:rPr>
          <w:rFonts w:ascii="Times New Roman" w:hAnsi="Times New Roman" w:eastAsia="Times New Roman" w:cs="Times New Roman"/>
          <w:color w:val="0468BB"/>
          <w:position w:val="9"/>
          <w:sz w:val="22"/>
          <w:szCs w:val="22"/>
        </w:rPr>
        <w:fldChar w:fldCharType="end"/>
      </w:r>
      <w:r>
        <w:rPr>
          <w:rFonts w:ascii="宋体" w:hAnsi="宋体" w:eastAsia="宋体" w:cs="宋体"/>
          <w:sz w:val="30"/>
          <w:szCs w:val="30"/>
        </w:rPr>
        <w:t>报告中首次</w:t>
      </w:r>
      <w:r>
        <w:rPr>
          <w:rFonts w:ascii="宋体" w:hAnsi="宋体" w:eastAsia="宋体" w:cs="宋体"/>
          <w:spacing w:val="-1"/>
          <w:sz w:val="30"/>
          <w:szCs w:val="30"/>
        </w:rPr>
        <w:t>进入人们的视野。其</w:t>
      </w:r>
      <w:r>
        <w:rPr>
          <w:rFonts w:ascii="宋体" w:hAnsi="宋体" w:eastAsia="宋体" w:cs="宋体"/>
          <w:sz w:val="30"/>
          <w:szCs w:val="30"/>
        </w:rPr>
        <w:t xml:space="preserve"> </w:t>
      </w:r>
      <w:r>
        <w:rPr>
          <w:rFonts w:ascii="宋体" w:hAnsi="宋体" w:eastAsia="宋体" w:cs="宋体"/>
          <w:spacing w:val="-1"/>
          <w:position w:val="-2"/>
          <w:sz w:val="30"/>
          <w:szCs w:val="30"/>
        </w:rPr>
        <w:t>核心的概念包括</w:t>
      </w:r>
      <w:r>
        <w:fldChar w:fldCharType="begin"/>
      </w:r>
      <w:r>
        <w:instrText xml:space="preserve"> HYPERLINK \l "bookmark156" </w:instrText>
      </w:r>
      <w:r>
        <w:fldChar w:fldCharType="separate"/>
      </w:r>
      <w:r>
        <w:rPr>
          <w:rFonts w:ascii="Times New Roman" w:hAnsi="Times New Roman" w:eastAsia="Times New Roman" w:cs="Times New Roman"/>
          <w:color w:val="0468BB"/>
          <w:spacing w:val="-1"/>
          <w:position w:val="7"/>
          <w:sz w:val="22"/>
          <w:szCs w:val="22"/>
        </w:rPr>
        <w:t>[2]</w:t>
      </w:r>
      <w:r>
        <w:rPr>
          <w:rFonts w:ascii="Times New Roman" w:hAnsi="Times New Roman" w:eastAsia="Times New Roman" w:cs="Times New Roman"/>
          <w:color w:val="0468BB"/>
          <w:spacing w:val="-1"/>
          <w:position w:val="7"/>
          <w:sz w:val="22"/>
          <w:szCs w:val="22"/>
        </w:rPr>
        <w:fldChar w:fldCharType="end"/>
      </w:r>
      <w:r>
        <w:rPr>
          <w:rFonts w:ascii="宋体" w:hAnsi="宋体" w:eastAsia="宋体" w:cs="宋体"/>
          <w:spacing w:val="-1"/>
          <w:position w:val="-2"/>
          <w:sz w:val="30"/>
          <w:szCs w:val="30"/>
        </w:rPr>
        <w:t>：</w:t>
      </w:r>
    </w:p>
    <w:p w14:paraId="25626588">
      <w:pPr>
        <w:spacing w:before="255" w:line="217" w:lineRule="auto"/>
        <w:ind w:left="3" w:firstLine="620"/>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智慧数据洞察（</w:t>
      </w:r>
      <w:r>
        <w:rPr>
          <w:rFonts w:ascii="Times New Roman" w:hAnsi="Times New Roman" w:eastAsia="Times New Roman" w:cs="Times New Roman"/>
          <w:spacing w:val="-1"/>
          <w:sz w:val="30"/>
          <w:szCs w:val="30"/>
        </w:rPr>
        <w:t>Smart Data Discovery</w:t>
      </w:r>
      <w:r>
        <w:rPr>
          <w:rFonts w:ascii="宋体" w:hAnsi="宋体" w:eastAsia="宋体" w:cs="宋体"/>
          <w:spacing w:val="-1"/>
          <w:sz w:val="30"/>
          <w:szCs w:val="30"/>
        </w:rPr>
        <w:t>）。应用相关的工具能够比</w:t>
      </w:r>
      <w:r>
        <w:rPr>
          <w:rFonts w:ascii="宋体" w:hAnsi="宋体" w:eastAsia="宋体" w:cs="宋体"/>
          <w:spacing w:val="2"/>
          <w:sz w:val="30"/>
          <w:szCs w:val="30"/>
        </w:rPr>
        <w:t xml:space="preserve">  </w:t>
      </w:r>
      <w:r>
        <w:rPr>
          <w:rFonts w:ascii="宋体" w:hAnsi="宋体" w:eastAsia="宋体" w:cs="宋体"/>
          <w:spacing w:val="-1"/>
          <w:sz w:val="30"/>
          <w:szCs w:val="30"/>
        </w:rPr>
        <w:t>较智能和自动化地实现数据收集、准备、集成、分析、建模，能够输出</w:t>
      </w:r>
      <w:r>
        <w:rPr>
          <w:rFonts w:ascii="宋体" w:hAnsi="宋体" w:eastAsia="宋体" w:cs="宋体"/>
          <w:spacing w:val="18"/>
          <w:sz w:val="30"/>
          <w:szCs w:val="30"/>
        </w:rPr>
        <w:t xml:space="preserve"> </w:t>
      </w:r>
      <w:r>
        <w:rPr>
          <w:rFonts w:ascii="宋体" w:hAnsi="宋体" w:eastAsia="宋体" w:cs="宋体"/>
          <w:spacing w:val="-1"/>
          <w:sz w:val="30"/>
          <w:szCs w:val="30"/>
        </w:rPr>
        <w:t>各种洞察，可以为人们在战略方向、对应具体范围的战术活动（如针对</w:t>
      </w:r>
      <w:r>
        <w:rPr>
          <w:rFonts w:ascii="宋体" w:hAnsi="宋体" w:eastAsia="宋体" w:cs="宋体"/>
          <w:spacing w:val="18"/>
          <w:sz w:val="30"/>
          <w:szCs w:val="30"/>
        </w:rPr>
        <w:t xml:space="preserve"> </w:t>
      </w:r>
      <w:r>
        <w:rPr>
          <w:rFonts w:ascii="宋体" w:hAnsi="宋体" w:eastAsia="宋体" w:cs="宋体"/>
          <w:spacing w:val="-1"/>
          <w:sz w:val="30"/>
          <w:szCs w:val="30"/>
        </w:rPr>
        <w:t>某市场机会发起营销）、执行（具体执行营销策略）等不同层面的活动</w:t>
      </w:r>
      <w:r>
        <w:rPr>
          <w:rFonts w:ascii="宋体" w:hAnsi="宋体" w:eastAsia="宋体" w:cs="宋体"/>
          <w:spacing w:val="18"/>
          <w:sz w:val="30"/>
          <w:szCs w:val="30"/>
        </w:rPr>
        <w:t xml:space="preserve"> </w:t>
      </w:r>
      <w:r>
        <w:rPr>
          <w:rFonts w:ascii="宋体" w:hAnsi="宋体" w:eastAsia="宋体" w:cs="宋体"/>
          <w:spacing w:val="-1"/>
          <w:sz w:val="30"/>
          <w:szCs w:val="30"/>
        </w:rPr>
        <w:t>提供指导，包括相关关系的发现、模式识别、趋势判断与预测、决策建</w:t>
      </w:r>
      <w:r>
        <w:rPr>
          <w:rFonts w:ascii="宋体" w:hAnsi="宋体" w:eastAsia="宋体" w:cs="宋体"/>
          <w:spacing w:val="18"/>
          <w:sz w:val="30"/>
          <w:szCs w:val="30"/>
        </w:rPr>
        <w:t xml:space="preserve"> </w:t>
      </w:r>
      <w:r>
        <w:rPr>
          <w:rFonts w:ascii="宋体" w:hAnsi="宋体" w:eastAsia="宋体" w:cs="宋体"/>
          <w:spacing w:val="-4"/>
          <w:sz w:val="30"/>
          <w:szCs w:val="30"/>
        </w:rPr>
        <w:t>议等。</w:t>
      </w:r>
    </w:p>
    <w:p w14:paraId="3F5BF50E">
      <w:pPr>
        <w:spacing w:before="254" w:line="217" w:lineRule="auto"/>
        <w:ind w:left="4" w:firstLine="619"/>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增强型数据准备（</w:t>
      </w:r>
      <w:r>
        <w:rPr>
          <w:rFonts w:ascii="Times New Roman" w:hAnsi="Times New Roman" w:eastAsia="Times New Roman" w:cs="Times New Roman"/>
          <w:spacing w:val="-1"/>
          <w:sz w:val="30"/>
          <w:szCs w:val="30"/>
        </w:rPr>
        <w:t>Augmented Data Preparation</w:t>
      </w:r>
      <w:r>
        <w:rPr>
          <w:rFonts w:ascii="宋体" w:hAnsi="宋体" w:eastAsia="宋体" w:cs="宋体"/>
          <w:spacing w:val="-1"/>
          <w:sz w:val="30"/>
          <w:szCs w:val="30"/>
        </w:rPr>
        <w:t>）。提供智能化的工</w:t>
      </w:r>
      <w:r>
        <w:rPr>
          <w:rFonts w:ascii="宋体" w:hAnsi="宋体" w:eastAsia="宋体" w:cs="宋体"/>
          <w:spacing w:val="9"/>
          <w:sz w:val="30"/>
          <w:szCs w:val="30"/>
        </w:rPr>
        <w:t xml:space="preserve"> </w:t>
      </w:r>
      <w:r>
        <w:rPr>
          <w:rFonts w:ascii="宋体" w:hAnsi="宋体" w:eastAsia="宋体" w:cs="宋体"/>
          <w:spacing w:val="-1"/>
          <w:sz w:val="30"/>
          <w:szCs w:val="30"/>
        </w:rPr>
        <w:t>具使得业务人员能够快速、轻松地访问数据，并连接各种数据源通过统</w:t>
      </w:r>
      <w:r>
        <w:rPr>
          <w:rFonts w:ascii="宋体" w:hAnsi="宋体" w:eastAsia="宋体" w:cs="宋体"/>
          <w:spacing w:val="17"/>
          <w:sz w:val="30"/>
          <w:szCs w:val="30"/>
        </w:rPr>
        <w:t xml:space="preserve"> </w:t>
      </w:r>
      <w:r>
        <w:rPr>
          <w:rFonts w:ascii="宋体" w:hAnsi="宋体" w:eastAsia="宋体" w:cs="宋体"/>
          <w:spacing w:val="-1"/>
          <w:sz w:val="30"/>
          <w:szCs w:val="30"/>
        </w:rPr>
        <w:t>一的、标准化的、可交互的视图展现内容、数据间的关系等。同时提供</w:t>
      </w:r>
      <w:r>
        <w:rPr>
          <w:rFonts w:ascii="宋体" w:hAnsi="宋体" w:eastAsia="宋体" w:cs="宋体"/>
          <w:spacing w:val="17"/>
          <w:sz w:val="30"/>
          <w:szCs w:val="30"/>
        </w:rPr>
        <w:t xml:space="preserve"> </w:t>
      </w:r>
      <w:r>
        <w:rPr>
          <w:rFonts w:ascii="宋体" w:hAnsi="宋体" w:eastAsia="宋体" w:cs="宋体"/>
          <w:spacing w:val="-1"/>
          <w:sz w:val="30"/>
          <w:szCs w:val="30"/>
        </w:rPr>
        <w:t>丰富的工具进行自动数据归约、清洗、智能化分箱、降噪等功能。增强</w:t>
      </w:r>
      <w:r>
        <w:rPr>
          <w:rFonts w:ascii="宋体" w:hAnsi="宋体" w:eastAsia="宋体" w:cs="宋体"/>
          <w:spacing w:val="17"/>
          <w:sz w:val="30"/>
          <w:szCs w:val="30"/>
        </w:rPr>
        <w:t xml:space="preserve"> </w:t>
      </w:r>
      <w:r>
        <w:rPr>
          <w:rFonts w:ascii="宋体" w:hAnsi="宋体" w:eastAsia="宋体" w:cs="宋体"/>
          <w:spacing w:val="-1"/>
          <w:sz w:val="30"/>
          <w:szCs w:val="30"/>
        </w:rPr>
        <w:t>型数据要能够在原数据和经过数据治理后的数据间灵活处理，尽量避免</w:t>
      </w:r>
      <w:r>
        <w:rPr>
          <w:rFonts w:ascii="宋体" w:hAnsi="宋体" w:eastAsia="宋体" w:cs="宋体"/>
          <w:spacing w:val="17"/>
          <w:sz w:val="30"/>
          <w:szCs w:val="30"/>
        </w:rPr>
        <w:t xml:space="preserve"> </w:t>
      </w:r>
      <w:r>
        <w:rPr>
          <w:rFonts w:ascii="宋体" w:hAnsi="宋体" w:eastAsia="宋体" w:cs="宋体"/>
          <w:spacing w:val="-1"/>
          <w:sz w:val="30"/>
          <w:szCs w:val="30"/>
        </w:rPr>
        <w:t>因为数据治理而丢失信息，同时也避免在大量原数据间进行无序的探</w:t>
      </w:r>
    </w:p>
    <w:p w14:paraId="11290F5A">
      <w:pPr>
        <w:spacing w:line="217" w:lineRule="auto"/>
        <w:rPr>
          <w:rFonts w:ascii="宋体" w:hAnsi="宋体" w:eastAsia="宋体" w:cs="宋体"/>
          <w:sz w:val="30"/>
          <w:szCs w:val="30"/>
        </w:rPr>
        <w:sectPr>
          <w:pgSz w:w="12240" w:h="15840"/>
          <w:pgMar w:top="400" w:right="1500" w:bottom="0" w:left="1448" w:header="0" w:footer="0" w:gutter="0"/>
          <w:cols w:space="720" w:num="1"/>
        </w:sectPr>
      </w:pPr>
    </w:p>
    <w:p w14:paraId="6E3F9150">
      <w:pPr>
        <w:pStyle w:val="2"/>
        <w:spacing w:line="318" w:lineRule="auto"/>
      </w:pPr>
    </w:p>
    <w:p w14:paraId="37F1799F">
      <w:pPr>
        <w:pStyle w:val="2"/>
        <w:spacing w:line="318" w:lineRule="auto"/>
      </w:pPr>
    </w:p>
    <w:p w14:paraId="70E4E883">
      <w:pPr>
        <w:pStyle w:val="2"/>
        <w:spacing w:line="318" w:lineRule="auto"/>
      </w:pPr>
    </w:p>
    <w:p w14:paraId="66587B2B">
      <w:pPr>
        <w:spacing w:before="97" w:line="220" w:lineRule="auto"/>
        <w:ind w:left="7"/>
        <w:rPr>
          <w:rFonts w:ascii="宋体" w:hAnsi="宋体" w:eastAsia="宋体" w:cs="宋体"/>
          <w:sz w:val="30"/>
          <w:szCs w:val="30"/>
        </w:rPr>
      </w:pPr>
      <w:r>
        <w:rPr>
          <w:rFonts w:ascii="宋体" w:hAnsi="宋体" w:eastAsia="宋体" w:cs="宋体"/>
          <w:spacing w:val="-9"/>
          <w:sz w:val="30"/>
          <w:szCs w:val="30"/>
        </w:rPr>
        <w:t>索。</w:t>
      </w:r>
    </w:p>
    <w:p w14:paraId="1C1188A5">
      <w:pPr>
        <w:spacing w:before="281" w:line="214" w:lineRule="auto"/>
        <w:ind w:left="1" w:firstLine="603"/>
        <w:rPr>
          <w:rFonts w:ascii="宋体" w:hAnsi="宋体" w:eastAsia="宋体" w:cs="宋体"/>
          <w:sz w:val="30"/>
          <w:szCs w:val="30"/>
        </w:rPr>
      </w:pPr>
      <w:r>
        <w:rPr>
          <w:rFonts w:ascii="宋体" w:hAnsi="宋体" w:eastAsia="宋体" w:cs="宋体"/>
          <w:spacing w:val="-1"/>
          <w:sz w:val="30"/>
          <w:szCs w:val="30"/>
        </w:rPr>
        <w:t>从上述的定义中可以看出，增强型分析的特点是其可以智能和自动</w:t>
      </w:r>
      <w:r>
        <w:rPr>
          <w:rFonts w:ascii="宋体" w:hAnsi="宋体" w:eastAsia="宋体" w:cs="宋体"/>
          <w:spacing w:val="12"/>
          <w:sz w:val="30"/>
          <w:szCs w:val="30"/>
        </w:rPr>
        <w:t xml:space="preserve"> </w:t>
      </w:r>
      <w:r>
        <w:rPr>
          <w:rFonts w:ascii="宋体" w:hAnsi="宋体" w:eastAsia="宋体" w:cs="宋体"/>
          <w:spacing w:val="-1"/>
          <w:sz w:val="30"/>
          <w:szCs w:val="30"/>
        </w:rPr>
        <w:t>地完成数据准备和数据分析的工作。对于增强型分析的一个美好的预期</w:t>
      </w:r>
      <w:r>
        <w:rPr>
          <w:rFonts w:ascii="宋体" w:hAnsi="宋体" w:eastAsia="宋体" w:cs="宋体"/>
          <w:spacing w:val="18"/>
          <w:sz w:val="30"/>
          <w:szCs w:val="30"/>
        </w:rPr>
        <w:t xml:space="preserve"> </w:t>
      </w:r>
      <w:r>
        <w:rPr>
          <w:rFonts w:ascii="宋体" w:hAnsi="宋体" w:eastAsia="宋体" w:cs="宋体"/>
          <w:spacing w:val="-1"/>
          <w:sz w:val="30"/>
          <w:szCs w:val="30"/>
        </w:rPr>
        <w:t>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交给机器大量的原数据，机器直接针对特定场景给出决策建议</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要实现这个愿景需要人们至少完成如下的几个要点。</w:t>
      </w:r>
    </w:p>
    <w:p w14:paraId="4AE8D3EF">
      <w:pPr>
        <w:spacing w:before="252" w:line="442" w:lineRule="exact"/>
        <w:ind w:left="609"/>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）大数据存储与访问</w:t>
      </w:r>
    </w:p>
    <w:p w14:paraId="1EAF2CE2">
      <w:pPr>
        <w:spacing w:before="239" w:line="216" w:lineRule="auto"/>
        <w:ind w:left="3" w:firstLine="597"/>
        <w:rPr>
          <w:rFonts w:ascii="宋体" w:hAnsi="宋体" w:eastAsia="宋体" w:cs="宋体"/>
          <w:sz w:val="30"/>
          <w:szCs w:val="30"/>
        </w:rPr>
      </w:pPr>
      <w:r>
        <w:rPr>
          <w:rFonts w:ascii="宋体" w:hAnsi="宋体" w:eastAsia="宋体" w:cs="宋体"/>
          <w:spacing w:val="-3"/>
          <w:sz w:val="30"/>
          <w:szCs w:val="30"/>
        </w:rPr>
        <w:t>基于大数据平台的存储、计算的相关技术发展很快，</w:t>
      </w:r>
      <w:r>
        <w:rPr>
          <w:rFonts w:ascii="宋体" w:hAnsi="宋体" w:eastAsia="宋体" w:cs="宋体"/>
          <w:spacing w:val="-76"/>
          <w:sz w:val="30"/>
          <w:szCs w:val="30"/>
        </w:rPr>
        <w:t xml:space="preserve"> </w:t>
      </w:r>
      <w:r>
        <w:rPr>
          <w:rFonts w:ascii="宋体" w:hAnsi="宋体" w:eastAsia="宋体" w:cs="宋体"/>
          <w:spacing w:val="-3"/>
          <w:sz w:val="30"/>
          <w:szCs w:val="30"/>
        </w:rPr>
        <w:t>目前已经比较</w:t>
      </w:r>
      <w:r>
        <w:rPr>
          <w:rFonts w:ascii="宋体" w:hAnsi="宋体" w:eastAsia="宋体" w:cs="宋体"/>
          <w:sz w:val="30"/>
          <w:szCs w:val="30"/>
        </w:rPr>
        <w:t xml:space="preserve"> </w:t>
      </w:r>
      <w:r>
        <w:rPr>
          <w:rFonts w:ascii="宋体" w:hAnsi="宋体" w:eastAsia="宋体" w:cs="宋体"/>
          <w:spacing w:val="-1"/>
          <w:sz w:val="30"/>
          <w:szCs w:val="30"/>
        </w:rPr>
        <w:t>成熟，能够高效地处理大量数据。</w:t>
      </w:r>
    </w:p>
    <w:p w14:paraId="487C7D6A">
      <w:pPr>
        <w:spacing w:before="252" w:line="442" w:lineRule="exact"/>
        <w:ind w:left="609"/>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2</w:t>
      </w:r>
      <w:r>
        <w:rPr>
          <w:rFonts w:ascii="宋体" w:hAnsi="宋体" w:eastAsia="宋体" w:cs="宋体"/>
          <w:color w:val="0468BB"/>
          <w:spacing w:val="-2"/>
          <w:position w:val="2"/>
          <w:sz w:val="30"/>
          <w:szCs w:val="30"/>
        </w:rPr>
        <w:t>）数据分析流程的组件化、标准化改造</w:t>
      </w:r>
    </w:p>
    <w:p w14:paraId="254C67BB">
      <w:pPr>
        <w:spacing w:before="237" w:line="222" w:lineRule="auto"/>
        <w:ind w:left="1" w:firstLine="602"/>
        <w:jc w:val="both"/>
        <w:rPr>
          <w:rFonts w:ascii="宋体" w:hAnsi="宋体" w:eastAsia="宋体" w:cs="宋体"/>
          <w:sz w:val="30"/>
          <w:szCs w:val="30"/>
        </w:rPr>
      </w:pPr>
      <w:r>
        <w:rPr>
          <w:rFonts w:ascii="宋体" w:hAnsi="宋体" w:eastAsia="宋体" w:cs="宋体"/>
          <w:spacing w:val="-1"/>
          <w:sz w:val="30"/>
          <w:szCs w:val="30"/>
        </w:rPr>
        <w:t>数据分析过程中关键步骤如数据收集、准备、集成、分析、建模等</w:t>
      </w:r>
      <w:r>
        <w:rPr>
          <w:rFonts w:ascii="宋体" w:hAnsi="宋体" w:eastAsia="宋体" w:cs="宋体"/>
          <w:spacing w:val="13"/>
          <w:sz w:val="30"/>
          <w:szCs w:val="30"/>
        </w:rPr>
        <w:t xml:space="preserve"> </w:t>
      </w:r>
      <w:r>
        <w:rPr>
          <w:rFonts w:ascii="宋体" w:hAnsi="宋体" w:eastAsia="宋体" w:cs="宋体"/>
          <w:spacing w:val="-1"/>
          <w:sz w:val="30"/>
          <w:szCs w:val="30"/>
        </w:rPr>
        <w:t>过程，需要细分为不同的子任务，并通过子任务间的灵活搭配构成数据</w:t>
      </w:r>
      <w:r>
        <w:rPr>
          <w:rFonts w:ascii="宋体" w:hAnsi="宋体" w:eastAsia="宋体" w:cs="宋体"/>
          <w:spacing w:val="18"/>
          <w:sz w:val="30"/>
          <w:szCs w:val="30"/>
        </w:rPr>
        <w:t xml:space="preserve"> </w:t>
      </w:r>
      <w:r>
        <w:rPr>
          <w:rFonts w:ascii="宋体" w:hAnsi="宋体" w:eastAsia="宋体" w:cs="宋体"/>
          <w:spacing w:val="-1"/>
          <w:sz w:val="30"/>
          <w:szCs w:val="30"/>
        </w:rPr>
        <w:t>分析的流程。流程的自动化运行以及对应的有价值的结果输出已经有了</w:t>
      </w:r>
      <w:r>
        <w:rPr>
          <w:rFonts w:ascii="宋体" w:hAnsi="宋体" w:eastAsia="宋体" w:cs="宋体"/>
          <w:spacing w:val="18"/>
          <w:sz w:val="30"/>
          <w:szCs w:val="30"/>
        </w:rPr>
        <w:t xml:space="preserve"> </w:t>
      </w:r>
      <w:r>
        <w:rPr>
          <w:rFonts w:ascii="宋体" w:hAnsi="宋体" w:eastAsia="宋体" w:cs="宋体"/>
          <w:spacing w:val="-1"/>
          <w:sz w:val="30"/>
          <w:szCs w:val="30"/>
        </w:rPr>
        <w:t>较好的组件，如</w:t>
      </w:r>
      <w:r>
        <w:rPr>
          <w:rFonts w:ascii="Times New Roman" w:hAnsi="Times New Roman" w:eastAsia="Times New Roman" w:cs="Times New Roman"/>
          <w:spacing w:val="-1"/>
          <w:sz w:val="30"/>
          <w:szCs w:val="30"/>
        </w:rPr>
        <w:t>H2O</w:t>
      </w:r>
      <w:r>
        <w:rPr>
          <w:rFonts w:ascii="宋体" w:hAnsi="宋体" w:eastAsia="宋体" w:cs="宋体"/>
          <w:spacing w:val="-1"/>
          <w:sz w:val="30"/>
          <w:szCs w:val="30"/>
        </w:rPr>
        <w:t>等。</w:t>
      </w:r>
    </w:p>
    <w:p w14:paraId="31D3D4F6">
      <w:pPr>
        <w:spacing w:before="203" w:line="441" w:lineRule="exact"/>
        <w:ind w:left="609"/>
        <w:rPr>
          <w:rFonts w:ascii="宋体" w:hAnsi="宋体" w:eastAsia="宋体" w:cs="宋体"/>
          <w:sz w:val="30"/>
          <w:szCs w:val="30"/>
        </w:rPr>
      </w:pPr>
      <w:r>
        <w:rPr>
          <w:rFonts w:ascii="宋体" w:hAnsi="宋体" w:eastAsia="宋体" w:cs="宋体"/>
          <w:color w:val="0468BB"/>
          <w:spacing w:val="-1"/>
          <w:position w:val="2"/>
          <w:sz w:val="30"/>
          <w:szCs w:val="30"/>
        </w:rPr>
        <w:t>（</w:t>
      </w:r>
      <w:r>
        <w:rPr>
          <w:rFonts w:ascii="Times New Roman" w:hAnsi="Times New Roman" w:eastAsia="Times New Roman" w:cs="Times New Roman"/>
          <w:color w:val="0468BB"/>
          <w:spacing w:val="-1"/>
          <w:position w:val="2"/>
          <w:sz w:val="30"/>
          <w:szCs w:val="30"/>
        </w:rPr>
        <w:t>3</w:t>
      </w:r>
      <w:r>
        <w:rPr>
          <w:rFonts w:ascii="宋体" w:hAnsi="宋体" w:eastAsia="宋体" w:cs="宋体"/>
          <w:color w:val="0468BB"/>
          <w:spacing w:val="-1"/>
          <w:position w:val="2"/>
          <w:sz w:val="30"/>
          <w:szCs w:val="30"/>
        </w:rPr>
        <w:t>）提供大量的算法支持数据处理、模型构建</w:t>
      </w:r>
    </w:p>
    <w:p w14:paraId="54E9791D">
      <w:pPr>
        <w:spacing w:before="240" w:line="216" w:lineRule="auto"/>
        <w:ind w:left="5" w:firstLine="597"/>
        <w:rPr>
          <w:rFonts w:ascii="宋体" w:hAnsi="宋体" w:eastAsia="宋体" w:cs="宋体"/>
          <w:sz w:val="30"/>
          <w:szCs w:val="30"/>
        </w:rPr>
      </w:pPr>
      <w:r>
        <w:rPr>
          <w:rFonts w:ascii="宋体" w:hAnsi="宋体" w:eastAsia="宋体" w:cs="宋体"/>
          <w:spacing w:val="-1"/>
          <w:sz w:val="30"/>
          <w:szCs w:val="30"/>
        </w:rPr>
        <w:t>算法既可以用来构建业务模型，也可以用来分析数据间的关系、进</w:t>
      </w:r>
      <w:r>
        <w:rPr>
          <w:rFonts w:ascii="宋体" w:hAnsi="宋体" w:eastAsia="宋体" w:cs="宋体"/>
          <w:spacing w:val="13"/>
          <w:sz w:val="30"/>
          <w:szCs w:val="30"/>
        </w:rPr>
        <w:t xml:space="preserve"> </w:t>
      </w:r>
      <w:r>
        <w:rPr>
          <w:rFonts w:ascii="宋体" w:hAnsi="宋体" w:eastAsia="宋体" w:cs="宋体"/>
          <w:spacing w:val="-2"/>
          <w:sz w:val="30"/>
          <w:szCs w:val="30"/>
        </w:rPr>
        <w:t>行变量聚类等工作。</w:t>
      </w:r>
    </w:p>
    <w:p w14:paraId="1AF52A99">
      <w:pPr>
        <w:spacing w:before="252" w:line="442" w:lineRule="exact"/>
        <w:ind w:left="609"/>
        <w:rPr>
          <w:rFonts w:ascii="宋体" w:hAnsi="宋体" w:eastAsia="宋体" w:cs="宋体"/>
          <w:sz w:val="30"/>
          <w:szCs w:val="30"/>
        </w:rPr>
      </w:pPr>
      <w:r>
        <w:rPr>
          <w:rFonts w:ascii="宋体" w:hAnsi="宋体" w:eastAsia="宋体" w:cs="宋体"/>
          <w:color w:val="0468BB"/>
          <w:spacing w:val="-1"/>
          <w:position w:val="2"/>
          <w:sz w:val="30"/>
          <w:szCs w:val="30"/>
        </w:rPr>
        <w:t>（</w:t>
      </w:r>
      <w:r>
        <w:rPr>
          <w:rFonts w:ascii="Times New Roman" w:hAnsi="Times New Roman" w:eastAsia="Times New Roman" w:cs="Times New Roman"/>
          <w:color w:val="0468BB"/>
          <w:spacing w:val="-1"/>
          <w:position w:val="2"/>
          <w:sz w:val="30"/>
          <w:szCs w:val="30"/>
        </w:rPr>
        <w:t>4</w:t>
      </w:r>
      <w:r>
        <w:rPr>
          <w:rFonts w:ascii="宋体" w:hAnsi="宋体" w:eastAsia="宋体" w:cs="宋体"/>
          <w:color w:val="0468BB"/>
          <w:spacing w:val="-1"/>
          <w:position w:val="2"/>
          <w:sz w:val="30"/>
          <w:szCs w:val="30"/>
        </w:rPr>
        <w:t>）将</w:t>
      </w:r>
      <w:r>
        <w:rPr>
          <w:rFonts w:ascii="Times New Roman" w:hAnsi="Times New Roman" w:eastAsia="Times New Roman" w:cs="Times New Roman"/>
          <w:color w:val="0468BB"/>
          <w:spacing w:val="-1"/>
          <w:position w:val="2"/>
          <w:sz w:val="30"/>
          <w:szCs w:val="30"/>
        </w:rPr>
        <w:t>“</w:t>
      </w:r>
      <w:r>
        <w:rPr>
          <w:rFonts w:ascii="宋体" w:hAnsi="宋体" w:eastAsia="宋体" w:cs="宋体"/>
          <w:color w:val="0468BB"/>
          <w:spacing w:val="-1"/>
          <w:position w:val="2"/>
          <w:sz w:val="30"/>
          <w:szCs w:val="30"/>
        </w:rPr>
        <w:t>模型洞见到业务决策</w:t>
      </w:r>
      <w:r>
        <w:rPr>
          <w:rFonts w:ascii="Times New Roman" w:hAnsi="Times New Roman" w:eastAsia="Times New Roman" w:cs="Times New Roman"/>
          <w:color w:val="0468BB"/>
          <w:spacing w:val="-1"/>
          <w:position w:val="2"/>
          <w:sz w:val="30"/>
          <w:szCs w:val="30"/>
        </w:rPr>
        <w:t>”</w:t>
      </w:r>
      <w:r>
        <w:rPr>
          <w:rFonts w:ascii="宋体" w:hAnsi="宋体" w:eastAsia="宋体" w:cs="宋体"/>
          <w:color w:val="0468BB"/>
          <w:spacing w:val="-1"/>
          <w:position w:val="2"/>
          <w:sz w:val="30"/>
          <w:szCs w:val="30"/>
        </w:rPr>
        <w:t>纳入分析范围</w:t>
      </w:r>
    </w:p>
    <w:p w14:paraId="1E205F12">
      <w:pPr>
        <w:spacing w:before="238" w:line="215" w:lineRule="auto"/>
        <w:ind w:left="5" w:firstLine="594"/>
        <w:jc w:val="both"/>
        <w:rPr>
          <w:rFonts w:ascii="宋体" w:hAnsi="宋体" w:eastAsia="宋体" w:cs="宋体"/>
          <w:sz w:val="30"/>
          <w:szCs w:val="30"/>
        </w:rPr>
      </w:pPr>
      <w:r>
        <w:rPr>
          <w:rFonts w:ascii="宋体" w:hAnsi="宋体" w:eastAsia="宋体" w:cs="宋体"/>
          <w:spacing w:val="-1"/>
          <w:sz w:val="30"/>
          <w:szCs w:val="30"/>
        </w:rPr>
        <w:t>模型输出洞见，如模型输出每一个客户的购买可能性，还需要配套</w:t>
      </w:r>
      <w:r>
        <w:rPr>
          <w:rFonts w:ascii="宋体" w:hAnsi="宋体" w:eastAsia="宋体" w:cs="宋体"/>
          <w:spacing w:val="17"/>
          <w:sz w:val="30"/>
          <w:szCs w:val="30"/>
        </w:rPr>
        <w:t xml:space="preserve"> </w:t>
      </w:r>
      <w:r>
        <w:rPr>
          <w:rFonts w:ascii="宋体" w:hAnsi="宋体" w:eastAsia="宋体" w:cs="宋体"/>
          <w:spacing w:val="-1"/>
          <w:sz w:val="30"/>
          <w:szCs w:val="30"/>
        </w:rPr>
        <w:t>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当购买可能性大于</w:t>
      </w:r>
      <w:r>
        <w:rPr>
          <w:rFonts w:ascii="Times New Roman" w:hAnsi="Times New Roman" w:eastAsia="Times New Roman" w:cs="Times New Roman"/>
          <w:spacing w:val="-1"/>
          <w:sz w:val="30"/>
          <w:szCs w:val="30"/>
        </w:rPr>
        <w:t>90%</w:t>
      </w:r>
      <w:r>
        <w:rPr>
          <w:rFonts w:ascii="宋体" w:hAnsi="宋体" w:eastAsia="宋体" w:cs="宋体"/>
          <w:spacing w:val="-1"/>
          <w:sz w:val="30"/>
          <w:szCs w:val="30"/>
        </w:rPr>
        <w:t>时再根据时机因素进行推荐</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的业务决策，才</w:t>
      </w:r>
      <w:r>
        <w:rPr>
          <w:rFonts w:ascii="宋体" w:hAnsi="宋体" w:eastAsia="宋体" w:cs="宋体"/>
          <w:spacing w:val="15"/>
          <w:sz w:val="30"/>
          <w:szCs w:val="30"/>
        </w:rPr>
        <w:t xml:space="preserve"> </w:t>
      </w:r>
      <w:r>
        <w:rPr>
          <w:rFonts w:ascii="宋体" w:hAnsi="宋体" w:eastAsia="宋体" w:cs="宋体"/>
          <w:spacing w:val="-1"/>
          <w:sz w:val="30"/>
          <w:szCs w:val="30"/>
        </w:rPr>
        <w:t>能在实际营销活动中实施。这是一个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洞见</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w:t>
      </w:r>
      <w:r>
        <w:rPr>
          <w:rFonts w:ascii="Times New Roman" w:hAnsi="Times New Roman" w:eastAsia="Times New Roman" w:cs="Times New Roman"/>
          <w:spacing w:val="-1"/>
          <w:sz w:val="30"/>
          <w:szCs w:val="30"/>
        </w:rPr>
        <w:t>—</w:t>
      </w:r>
      <w:r>
        <w:rPr>
          <w:rFonts w:ascii="宋体" w:hAnsi="宋体" w:eastAsia="宋体" w:cs="宋体"/>
          <w:spacing w:val="-1"/>
          <w:sz w:val="30"/>
          <w:szCs w:val="30"/>
        </w:rPr>
        <w:t>行动</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的过程。</w:t>
      </w:r>
    </w:p>
    <w:p w14:paraId="46D62BD0">
      <w:pPr>
        <w:spacing w:before="291" w:line="213" w:lineRule="auto"/>
        <w:ind w:firstLine="608"/>
        <w:jc w:val="both"/>
        <w:rPr>
          <w:rFonts w:ascii="宋体" w:hAnsi="宋体" w:eastAsia="宋体" w:cs="宋体"/>
          <w:sz w:val="30"/>
          <w:szCs w:val="30"/>
        </w:rPr>
      </w:pPr>
      <w:r>
        <w:rPr>
          <w:rFonts w:ascii="宋体" w:hAnsi="宋体" w:eastAsia="宋体" w:cs="宋体"/>
          <w:spacing w:val="-1"/>
          <w:sz w:val="30"/>
          <w:szCs w:val="30"/>
        </w:rPr>
        <w:t>实现增强型分析所需的技术势必是庞杂的，本书的重点涵盖范围是</w:t>
      </w:r>
      <w:r>
        <w:rPr>
          <w:rFonts w:ascii="宋体" w:hAnsi="宋体" w:eastAsia="宋体" w:cs="宋体"/>
          <w:spacing w:val="9"/>
          <w:sz w:val="30"/>
          <w:szCs w:val="30"/>
        </w:rPr>
        <w:t xml:space="preserve"> </w:t>
      </w:r>
      <w:r>
        <w:rPr>
          <w:rFonts w:ascii="宋体" w:hAnsi="宋体" w:eastAsia="宋体" w:cs="宋体"/>
          <w:sz w:val="30"/>
          <w:szCs w:val="30"/>
        </w:rPr>
        <w:t>数据处理、算法及模型、</w:t>
      </w:r>
      <w:r>
        <w:rPr>
          <w:rFonts w:ascii="Times New Roman" w:hAnsi="Times New Roman" w:eastAsia="Times New Roman" w:cs="Times New Roman"/>
          <w:sz w:val="30"/>
          <w:szCs w:val="30"/>
        </w:rPr>
        <w:t>“</w:t>
      </w:r>
      <w:r>
        <w:rPr>
          <w:rFonts w:ascii="宋体" w:hAnsi="宋体" w:eastAsia="宋体" w:cs="宋体"/>
          <w:sz w:val="30"/>
          <w:szCs w:val="30"/>
        </w:rPr>
        <w:t>模型洞见到业务决</w:t>
      </w:r>
      <w:r>
        <w:rPr>
          <w:rFonts w:ascii="宋体" w:hAnsi="宋体" w:eastAsia="宋体" w:cs="宋体"/>
          <w:spacing w:val="-1"/>
          <w:sz w:val="30"/>
          <w:szCs w:val="30"/>
        </w:rPr>
        <w:t>策</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的分析等内容。这些内</w:t>
      </w:r>
      <w:r>
        <w:rPr>
          <w:rFonts w:ascii="宋体" w:hAnsi="宋体" w:eastAsia="宋体" w:cs="宋体"/>
          <w:sz w:val="30"/>
          <w:szCs w:val="30"/>
        </w:rPr>
        <w:t xml:space="preserve"> 容既是我们日常建模时要用到的技术，也是</w:t>
      </w:r>
      <w:r>
        <w:rPr>
          <w:rFonts w:ascii="宋体" w:hAnsi="宋体" w:eastAsia="宋体" w:cs="宋体"/>
          <w:spacing w:val="-1"/>
          <w:sz w:val="30"/>
          <w:szCs w:val="30"/>
        </w:rPr>
        <w:t>增强型分析中必不可少的内</w:t>
      </w:r>
      <w:r>
        <w:rPr>
          <w:rFonts w:ascii="宋体" w:hAnsi="宋体" w:eastAsia="宋体" w:cs="宋体"/>
          <w:sz w:val="30"/>
          <w:szCs w:val="30"/>
        </w:rPr>
        <w:t xml:space="preserve"> </w:t>
      </w:r>
      <w:r>
        <w:rPr>
          <w:rFonts w:ascii="宋体" w:hAnsi="宋体" w:eastAsia="宋体" w:cs="宋体"/>
          <w:spacing w:val="-2"/>
          <w:sz w:val="30"/>
          <w:szCs w:val="30"/>
        </w:rPr>
        <w:t>容。虽然增强型分析的表现形式是追求智能化</w:t>
      </w:r>
      <w:r>
        <w:rPr>
          <w:rFonts w:ascii="宋体" w:hAnsi="宋体" w:eastAsia="宋体" w:cs="宋体"/>
          <w:spacing w:val="-3"/>
          <w:sz w:val="30"/>
          <w:szCs w:val="30"/>
        </w:rPr>
        <w:t>、</w:t>
      </w:r>
      <w:r>
        <w:rPr>
          <w:rFonts w:ascii="宋体" w:hAnsi="宋体" w:eastAsia="宋体" w:cs="宋体"/>
          <w:spacing w:val="-89"/>
          <w:sz w:val="30"/>
          <w:szCs w:val="30"/>
        </w:rPr>
        <w:t xml:space="preserve"> </w:t>
      </w:r>
      <w:r>
        <w:rPr>
          <w:rFonts w:ascii="宋体" w:hAnsi="宋体" w:eastAsia="宋体" w:cs="宋体"/>
          <w:spacing w:val="-3"/>
          <w:sz w:val="30"/>
          <w:szCs w:val="30"/>
        </w:rPr>
        <w:t>自动化等功能，但是增</w:t>
      </w:r>
      <w:r>
        <w:rPr>
          <w:rFonts w:ascii="宋体" w:hAnsi="宋体" w:eastAsia="宋体" w:cs="宋体"/>
          <w:sz w:val="30"/>
          <w:szCs w:val="30"/>
        </w:rPr>
        <w:t xml:space="preserve"> </w:t>
      </w:r>
      <w:r>
        <w:rPr>
          <w:rFonts w:ascii="宋体" w:hAnsi="宋体" w:eastAsia="宋体" w:cs="宋体"/>
          <w:spacing w:val="-3"/>
          <w:sz w:val="30"/>
          <w:szCs w:val="30"/>
        </w:rPr>
        <w:t>强型分析的终极目标还是通过数据分析发挥数据价值。</w:t>
      </w:r>
      <w:r>
        <w:rPr>
          <w:rFonts w:ascii="宋体" w:hAnsi="宋体" w:eastAsia="宋体" w:cs="宋体"/>
          <w:spacing w:val="-69"/>
          <w:sz w:val="30"/>
          <w:szCs w:val="30"/>
        </w:rPr>
        <w:t xml:space="preserve"> </w:t>
      </w:r>
      <w:r>
        <w:rPr>
          <w:rFonts w:ascii="宋体" w:hAnsi="宋体" w:eastAsia="宋体" w:cs="宋体"/>
          <w:spacing w:val="-3"/>
          <w:sz w:val="30"/>
          <w:szCs w:val="30"/>
        </w:rPr>
        <w:t>目前增强型分析</w:t>
      </w:r>
      <w:r>
        <w:rPr>
          <w:rFonts w:ascii="宋体" w:hAnsi="宋体" w:eastAsia="宋体" w:cs="宋体"/>
          <w:sz w:val="30"/>
          <w:szCs w:val="30"/>
        </w:rPr>
        <w:t xml:space="preserve"> 还处于概念在逐步清晰但需要不断发展的阶</w:t>
      </w:r>
      <w:r>
        <w:rPr>
          <w:rFonts w:ascii="宋体" w:hAnsi="宋体" w:eastAsia="宋体" w:cs="宋体"/>
          <w:spacing w:val="-1"/>
          <w:sz w:val="30"/>
          <w:szCs w:val="30"/>
        </w:rPr>
        <w:t>段，所以本书的重点是聚焦</w:t>
      </w:r>
      <w:r>
        <w:rPr>
          <w:rFonts w:ascii="宋体" w:hAnsi="宋体" w:eastAsia="宋体" w:cs="宋体"/>
          <w:sz w:val="30"/>
          <w:szCs w:val="30"/>
        </w:rPr>
        <w:t xml:space="preserve"> 在其本质内容，即数据处理、算法及模型、</w:t>
      </w:r>
      <w:r>
        <w:rPr>
          <w:rFonts w:ascii="Times New Roman" w:hAnsi="Times New Roman" w:eastAsia="Times New Roman" w:cs="Times New Roman"/>
          <w:sz w:val="30"/>
          <w:szCs w:val="30"/>
        </w:rPr>
        <w:t>“</w:t>
      </w:r>
      <w:r>
        <w:rPr>
          <w:rFonts w:ascii="宋体" w:hAnsi="宋体" w:eastAsia="宋体" w:cs="宋体"/>
          <w:spacing w:val="-1"/>
          <w:sz w:val="30"/>
          <w:szCs w:val="30"/>
        </w:rPr>
        <w:t>模型洞见到业务决策</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的分</w:t>
      </w:r>
      <w:r>
        <w:rPr>
          <w:rFonts w:ascii="宋体" w:hAnsi="宋体" w:eastAsia="宋体" w:cs="宋体"/>
          <w:sz w:val="30"/>
          <w:szCs w:val="30"/>
        </w:rPr>
        <w:t xml:space="preserve"> </w:t>
      </w:r>
      <w:r>
        <w:rPr>
          <w:rFonts w:ascii="宋体" w:hAnsi="宋体" w:eastAsia="宋体" w:cs="宋体"/>
          <w:spacing w:val="-3"/>
          <w:sz w:val="30"/>
          <w:szCs w:val="30"/>
        </w:rPr>
        <w:t>析等内容。</w:t>
      </w:r>
    </w:p>
    <w:p w14:paraId="4A934333">
      <w:pPr>
        <w:spacing w:line="213" w:lineRule="auto"/>
        <w:rPr>
          <w:rFonts w:ascii="宋体" w:hAnsi="宋体" w:eastAsia="宋体" w:cs="宋体"/>
          <w:sz w:val="30"/>
          <w:szCs w:val="30"/>
        </w:rPr>
        <w:sectPr>
          <w:pgSz w:w="12240" w:h="15840"/>
          <w:pgMar w:top="400" w:right="1500" w:bottom="0" w:left="1450" w:header="0" w:footer="0" w:gutter="0"/>
          <w:cols w:space="720" w:num="1"/>
        </w:sectPr>
      </w:pPr>
    </w:p>
    <w:p w14:paraId="6BEC2962">
      <w:pPr>
        <w:pStyle w:val="2"/>
        <w:spacing w:line="316" w:lineRule="auto"/>
      </w:pPr>
    </w:p>
    <w:p w14:paraId="05694836">
      <w:pPr>
        <w:pStyle w:val="2"/>
        <w:spacing w:line="316" w:lineRule="auto"/>
      </w:pPr>
    </w:p>
    <w:p w14:paraId="34D65B7D">
      <w:pPr>
        <w:pStyle w:val="2"/>
        <w:spacing w:line="316" w:lineRule="auto"/>
      </w:pPr>
    </w:p>
    <w:p w14:paraId="0155BE63">
      <w:pPr>
        <w:spacing w:before="98" w:line="219" w:lineRule="auto"/>
        <w:ind w:left="2"/>
        <w:rPr>
          <w:rFonts w:ascii="宋体" w:hAnsi="宋体" w:eastAsia="宋体" w:cs="宋体"/>
          <w:sz w:val="30"/>
          <w:szCs w:val="30"/>
        </w:rPr>
      </w:pPr>
      <w:r>
        <w:rPr>
          <w:rFonts w:ascii="宋体" w:hAnsi="宋体" w:eastAsia="宋体" w:cs="宋体"/>
          <w:color w:val="0468BB"/>
          <w:spacing w:val="-4"/>
          <w:sz w:val="30"/>
          <w:szCs w:val="30"/>
        </w:rPr>
        <w:t>本书特点</w:t>
      </w:r>
    </w:p>
    <w:p w14:paraId="37B9C06A">
      <w:pPr>
        <w:spacing w:before="287" w:line="214" w:lineRule="auto"/>
        <w:ind w:right="2" w:firstLine="601"/>
        <w:jc w:val="both"/>
        <w:rPr>
          <w:rFonts w:ascii="宋体" w:hAnsi="宋体" w:eastAsia="宋体" w:cs="宋体"/>
          <w:sz w:val="30"/>
          <w:szCs w:val="30"/>
        </w:rPr>
      </w:pPr>
      <w:r>
        <w:rPr>
          <w:rFonts w:ascii="宋体" w:hAnsi="宋体" w:eastAsia="宋体" w:cs="宋体"/>
          <w:spacing w:val="-1"/>
          <w:sz w:val="30"/>
          <w:szCs w:val="30"/>
        </w:rPr>
        <w:t>应用机器学习、人工智能技术不仅需要理解算法原理，还需要对算</w:t>
      </w:r>
      <w:r>
        <w:rPr>
          <w:rFonts w:ascii="宋体" w:hAnsi="宋体" w:eastAsia="宋体" w:cs="宋体"/>
          <w:spacing w:val="16"/>
          <w:sz w:val="30"/>
          <w:szCs w:val="30"/>
        </w:rPr>
        <w:t xml:space="preserve"> </w:t>
      </w:r>
      <w:r>
        <w:rPr>
          <w:rFonts w:ascii="宋体" w:hAnsi="宋体" w:eastAsia="宋体" w:cs="宋体"/>
          <w:sz w:val="30"/>
          <w:szCs w:val="30"/>
        </w:rPr>
        <w:t>法参数调优、算法使用时的数据要求、算法</w:t>
      </w:r>
      <w:r>
        <w:rPr>
          <w:rFonts w:ascii="宋体" w:hAnsi="宋体" w:eastAsia="宋体" w:cs="宋体"/>
          <w:spacing w:val="-1"/>
          <w:sz w:val="30"/>
          <w:szCs w:val="30"/>
        </w:rPr>
        <w:t>输出结果，以及如何在具体</w:t>
      </w:r>
      <w:r>
        <w:rPr>
          <w:rFonts w:ascii="宋体" w:hAnsi="宋体" w:eastAsia="宋体" w:cs="宋体"/>
          <w:sz w:val="30"/>
          <w:szCs w:val="30"/>
        </w:rPr>
        <w:t xml:space="preserve"> 业务场景使用数据挖掘模型等方面都有所了</w:t>
      </w:r>
      <w:r>
        <w:rPr>
          <w:rFonts w:ascii="宋体" w:hAnsi="宋体" w:eastAsia="宋体" w:cs="宋体"/>
          <w:spacing w:val="-1"/>
          <w:sz w:val="30"/>
          <w:szCs w:val="30"/>
        </w:rPr>
        <w:t>解，这样才能真正发挥数据</w:t>
      </w:r>
      <w:r>
        <w:rPr>
          <w:rFonts w:ascii="宋体" w:hAnsi="宋体" w:eastAsia="宋体" w:cs="宋体"/>
          <w:sz w:val="30"/>
          <w:szCs w:val="30"/>
        </w:rPr>
        <w:t xml:space="preserve"> </w:t>
      </w:r>
      <w:r>
        <w:rPr>
          <w:rFonts w:ascii="宋体" w:hAnsi="宋体" w:eastAsia="宋体" w:cs="宋体"/>
          <w:spacing w:val="-1"/>
          <w:sz w:val="30"/>
          <w:szCs w:val="30"/>
        </w:rPr>
        <w:t>价值，产生实际的业务效果。</w:t>
      </w:r>
    </w:p>
    <w:p w14:paraId="55367886">
      <w:pPr>
        <w:spacing w:before="287" w:line="215" w:lineRule="auto"/>
        <w:ind w:left="2" w:right="35" w:firstLine="600"/>
        <w:rPr>
          <w:rFonts w:ascii="宋体" w:hAnsi="宋体" w:eastAsia="宋体" w:cs="宋体"/>
          <w:sz w:val="30"/>
          <w:szCs w:val="30"/>
        </w:rPr>
      </w:pPr>
      <w:r>
        <w:rPr>
          <w:rFonts w:ascii="宋体" w:hAnsi="宋体" w:eastAsia="宋体" w:cs="宋体"/>
          <w:spacing w:val="-1"/>
          <w:sz w:val="30"/>
          <w:szCs w:val="30"/>
        </w:rPr>
        <w:t>本书作者结合多年来给不同的大型机构</w:t>
      </w:r>
      <w:r>
        <w:rPr>
          <w:rFonts w:ascii="Times New Roman" w:hAnsi="Times New Roman" w:eastAsia="Times New Roman" w:cs="Times New Roman"/>
          <w:spacing w:val="-1"/>
          <w:sz w:val="30"/>
          <w:szCs w:val="30"/>
        </w:rPr>
        <w:t>“</w:t>
      </w:r>
      <w:r>
        <w:rPr>
          <w:rFonts w:ascii="宋体" w:hAnsi="宋体" w:eastAsia="宋体" w:cs="宋体"/>
          <w:spacing w:val="-1"/>
          <w:sz w:val="30"/>
          <w:szCs w:val="30"/>
        </w:rPr>
        <w:t>构建数据挖掘模型、解决</w:t>
      </w:r>
      <w:r>
        <w:rPr>
          <w:rFonts w:ascii="宋体" w:hAnsi="宋体" w:eastAsia="宋体" w:cs="宋体"/>
          <w:spacing w:val="7"/>
          <w:sz w:val="30"/>
          <w:szCs w:val="30"/>
        </w:rPr>
        <w:t xml:space="preserve">  </w:t>
      </w:r>
      <w:r>
        <w:rPr>
          <w:rFonts w:ascii="宋体" w:hAnsi="宋体" w:eastAsia="宋体" w:cs="宋体"/>
          <w:spacing w:val="-1"/>
          <w:sz w:val="30"/>
          <w:szCs w:val="30"/>
        </w:rPr>
        <w:t>实际业务问题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的实践，总结归纳技术、应用等方面的经验，以</w:t>
      </w:r>
      <w:r>
        <w:rPr>
          <w:rFonts w:ascii="Times New Roman" w:hAnsi="Times New Roman" w:eastAsia="Times New Roman" w:cs="Times New Roman"/>
          <w:spacing w:val="-1"/>
          <w:sz w:val="30"/>
          <w:szCs w:val="30"/>
        </w:rPr>
        <w:t>“</w:t>
      </w:r>
      <w:r>
        <w:rPr>
          <w:rFonts w:ascii="宋体" w:hAnsi="宋体" w:eastAsia="宋体" w:cs="宋体"/>
          <w:spacing w:val="-1"/>
          <w:sz w:val="30"/>
          <w:szCs w:val="30"/>
        </w:rPr>
        <w:t>介绍较</w:t>
      </w:r>
      <w:r>
        <w:rPr>
          <w:rFonts w:ascii="宋体" w:hAnsi="宋体" w:eastAsia="宋体" w:cs="宋体"/>
          <w:spacing w:val="18"/>
          <w:sz w:val="30"/>
          <w:szCs w:val="30"/>
        </w:rPr>
        <w:t xml:space="preserve"> </w:t>
      </w:r>
      <w:r>
        <w:rPr>
          <w:rFonts w:ascii="宋体" w:hAnsi="宋体" w:eastAsia="宋体" w:cs="宋体"/>
          <w:spacing w:val="-1"/>
          <w:sz w:val="30"/>
          <w:szCs w:val="30"/>
        </w:rPr>
        <w:t>新机器学习及人工智能技术</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如何应用这些技术解决实际问题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两个</w:t>
      </w:r>
      <w:r>
        <w:rPr>
          <w:rFonts w:ascii="宋体" w:hAnsi="宋体" w:eastAsia="宋体" w:cs="宋体"/>
          <w:spacing w:val="9"/>
          <w:sz w:val="30"/>
          <w:szCs w:val="30"/>
        </w:rPr>
        <w:t xml:space="preserve">  </w:t>
      </w:r>
      <w:r>
        <w:rPr>
          <w:rFonts w:ascii="宋体" w:hAnsi="宋体" w:eastAsia="宋体" w:cs="宋体"/>
          <w:spacing w:val="-1"/>
          <w:sz w:val="30"/>
          <w:szCs w:val="30"/>
        </w:rPr>
        <w:t>方面作为本书的整体选题思路。总体来讲，本书具有如下两个主要特</w:t>
      </w:r>
      <w:r>
        <w:rPr>
          <w:rFonts w:ascii="宋体" w:hAnsi="宋体" w:eastAsia="宋体" w:cs="宋体"/>
          <w:spacing w:val="8"/>
          <w:sz w:val="30"/>
          <w:szCs w:val="30"/>
        </w:rPr>
        <w:t xml:space="preserve">  </w:t>
      </w:r>
      <w:r>
        <w:rPr>
          <w:rFonts w:ascii="宋体" w:hAnsi="宋体" w:eastAsia="宋体" w:cs="宋体"/>
          <w:spacing w:val="-7"/>
          <w:sz w:val="30"/>
          <w:szCs w:val="30"/>
        </w:rPr>
        <w:t>点。</w:t>
      </w:r>
    </w:p>
    <w:p w14:paraId="4EE6C48B">
      <w:pPr>
        <w:spacing w:before="244" w:line="441" w:lineRule="exact"/>
        <w:ind w:left="609"/>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）介绍较新的技术</w:t>
      </w:r>
    </w:p>
    <w:p w14:paraId="3B4BB229">
      <w:pPr>
        <w:spacing w:before="242" w:line="213" w:lineRule="auto"/>
        <w:ind w:right="2" w:firstLine="602"/>
        <w:jc w:val="both"/>
        <w:rPr>
          <w:rFonts w:ascii="宋体" w:hAnsi="宋体" w:eastAsia="宋体" w:cs="宋体"/>
          <w:sz w:val="30"/>
          <w:szCs w:val="30"/>
        </w:rPr>
      </w:pPr>
      <w:r>
        <w:rPr>
          <w:rFonts w:ascii="宋体" w:hAnsi="宋体" w:eastAsia="宋体" w:cs="宋体"/>
          <w:spacing w:val="-3"/>
          <w:sz w:val="30"/>
          <w:szCs w:val="30"/>
        </w:rPr>
        <w:t>有监督学习的建模技术早已不是只懂得算法就可以了。</w:t>
      </w:r>
      <w:r>
        <w:rPr>
          <w:rFonts w:ascii="宋体" w:hAnsi="宋体" w:eastAsia="宋体" w:cs="宋体"/>
          <w:spacing w:val="-77"/>
          <w:sz w:val="30"/>
          <w:szCs w:val="30"/>
        </w:rPr>
        <w:t xml:space="preserve"> </w:t>
      </w:r>
      <w:r>
        <w:rPr>
          <w:rFonts w:ascii="宋体" w:hAnsi="宋体" w:eastAsia="宋体" w:cs="宋体"/>
          <w:spacing w:val="-3"/>
          <w:sz w:val="30"/>
          <w:szCs w:val="30"/>
        </w:rPr>
        <w:t>目前基于集</w:t>
      </w:r>
      <w:r>
        <w:rPr>
          <w:rFonts w:ascii="宋体" w:hAnsi="宋体" w:eastAsia="宋体" w:cs="宋体"/>
          <w:sz w:val="30"/>
          <w:szCs w:val="30"/>
        </w:rPr>
        <w:t xml:space="preserve"> </w:t>
      </w:r>
      <w:r>
        <w:rPr>
          <w:rFonts w:ascii="宋体" w:hAnsi="宋体" w:eastAsia="宋体" w:cs="宋体"/>
          <w:spacing w:val="-2"/>
          <w:sz w:val="30"/>
          <w:szCs w:val="30"/>
        </w:rPr>
        <w:t>成学习、</w:t>
      </w:r>
      <w:r>
        <w:rPr>
          <w:rFonts w:ascii="Times New Roman" w:hAnsi="Times New Roman" w:eastAsia="Times New Roman" w:cs="Times New Roman"/>
          <w:spacing w:val="-2"/>
          <w:sz w:val="30"/>
          <w:szCs w:val="30"/>
        </w:rPr>
        <w:t>Grid</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Search</w:t>
      </w:r>
      <w:r>
        <w:rPr>
          <w:rFonts w:ascii="Times New Roman" w:hAnsi="Times New Roman" w:eastAsia="Times New Roman" w:cs="Times New Roman"/>
          <w:spacing w:val="-43"/>
          <w:sz w:val="30"/>
          <w:szCs w:val="30"/>
        </w:rPr>
        <w:t xml:space="preserve"> </w:t>
      </w:r>
      <w:r>
        <w:rPr>
          <w:rFonts w:ascii="宋体" w:hAnsi="宋体" w:eastAsia="宋体" w:cs="宋体"/>
          <w:spacing w:val="-2"/>
          <w:sz w:val="30"/>
          <w:szCs w:val="30"/>
        </w:rPr>
        <w:t>、交叉验证等自动化建模技术方兴未艾，这些技术</w:t>
      </w:r>
      <w:r>
        <w:rPr>
          <w:rFonts w:ascii="宋体" w:hAnsi="宋体" w:eastAsia="宋体" w:cs="宋体"/>
          <w:sz w:val="30"/>
          <w:szCs w:val="30"/>
        </w:rPr>
        <w:t xml:space="preserve"> 在专门的章节作了重点介绍；基于序列模式</w:t>
      </w:r>
      <w:r>
        <w:rPr>
          <w:rFonts w:ascii="宋体" w:hAnsi="宋体" w:eastAsia="宋体" w:cs="宋体"/>
          <w:spacing w:val="-1"/>
          <w:sz w:val="30"/>
          <w:szCs w:val="30"/>
        </w:rPr>
        <w:t>挖掘、序列规则、序列预测</w:t>
      </w:r>
      <w:r>
        <w:rPr>
          <w:rFonts w:ascii="宋体" w:hAnsi="宋体" w:eastAsia="宋体" w:cs="宋体"/>
          <w:sz w:val="30"/>
          <w:szCs w:val="30"/>
        </w:rPr>
        <w:t xml:space="preserve"> 等进入公众视野还较新的技术在实际业务中</w:t>
      </w:r>
      <w:r>
        <w:rPr>
          <w:rFonts w:ascii="宋体" w:hAnsi="宋体" w:eastAsia="宋体" w:cs="宋体"/>
          <w:spacing w:val="-1"/>
          <w:sz w:val="30"/>
          <w:szCs w:val="30"/>
        </w:rPr>
        <w:t>有巨大的价值，这些也是本</w:t>
      </w:r>
      <w:r>
        <w:rPr>
          <w:rFonts w:ascii="宋体" w:hAnsi="宋体" w:eastAsia="宋体" w:cs="宋体"/>
          <w:sz w:val="30"/>
          <w:szCs w:val="30"/>
        </w:rPr>
        <w:t xml:space="preserve"> 书介绍的重点；对于目前比较火热的深度学</w:t>
      </w:r>
      <w:r>
        <w:rPr>
          <w:rFonts w:ascii="宋体" w:hAnsi="宋体" w:eastAsia="宋体" w:cs="宋体"/>
          <w:spacing w:val="-1"/>
          <w:sz w:val="30"/>
          <w:szCs w:val="30"/>
        </w:rPr>
        <w:t>习、对抗学习等内容，本书</w:t>
      </w:r>
      <w:r>
        <w:rPr>
          <w:rFonts w:ascii="宋体" w:hAnsi="宋体" w:eastAsia="宋体" w:cs="宋体"/>
          <w:sz w:val="30"/>
          <w:szCs w:val="30"/>
        </w:rPr>
        <w:t xml:space="preserve"> 也有专门的章节进行介绍。从这些技术的特</w:t>
      </w:r>
      <w:r>
        <w:rPr>
          <w:rFonts w:ascii="宋体" w:hAnsi="宋体" w:eastAsia="宋体" w:cs="宋体"/>
          <w:spacing w:val="-1"/>
          <w:sz w:val="30"/>
          <w:szCs w:val="30"/>
        </w:rPr>
        <w:t>点来看，已经具备了增强型</w:t>
      </w:r>
      <w:r>
        <w:rPr>
          <w:rFonts w:ascii="宋体" w:hAnsi="宋体" w:eastAsia="宋体" w:cs="宋体"/>
          <w:sz w:val="30"/>
          <w:szCs w:val="30"/>
        </w:rPr>
        <w:t xml:space="preserve"> 分析的部分特点，如集成学习的技术就是旨</w:t>
      </w:r>
      <w:r>
        <w:rPr>
          <w:rFonts w:ascii="宋体" w:hAnsi="宋体" w:eastAsia="宋体" w:cs="宋体"/>
          <w:spacing w:val="-1"/>
          <w:sz w:val="30"/>
          <w:szCs w:val="30"/>
        </w:rPr>
        <w:t>在将多个模型结合起来，达</w:t>
      </w:r>
      <w:r>
        <w:rPr>
          <w:rFonts w:ascii="宋体" w:hAnsi="宋体" w:eastAsia="宋体" w:cs="宋体"/>
          <w:sz w:val="30"/>
          <w:szCs w:val="30"/>
        </w:rPr>
        <w:t xml:space="preserve"> </w:t>
      </w:r>
      <w:r>
        <w:rPr>
          <w:rFonts w:ascii="宋体" w:hAnsi="宋体" w:eastAsia="宋体" w:cs="宋体"/>
          <w:spacing w:val="-1"/>
          <w:sz w:val="30"/>
          <w:szCs w:val="30"/>
        </w:rPr>
        <w:t>到相对于单独采用一个模型而明显改善的效果。</w:t>
      </w:r>
    </w:p>
    <w:p w14:paraId="234AB329">
      <w:pPr>
        <w:spacing w:before="253" w:line="442" w:lineRule="exact"/>
        <w:ind w:left="609"/>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2</w:t>
      </w:r>
      <w:r>
        <w:rPr>
          <w:rFonts w:ascii="宋体" w:hAnsi="宋体" w:eastAsia="宋体" w:cs="宋体"/>
          <w:color w:val="0468BB"/>
          <w:spacing w:val="-2"/>
          <w:position w:val="2"/>
          <w:sz w:val="30"/>
          <w:szCs w:val="30"/>
        </w:rPr>
        <w:t>）兼顾原理与大量实例</w:t>
      </w:r>
    </w:p>
    <w:p w14:paraId="5B1170C0">
      <w:pPr>
        <w:spacing w:before="238" w:line="214" w:lineRule="auto"/>
        <w:ind w:left="1" w:firstLine="602"/>
        <w:rPr>
          <w:rFonts w:ascii="宋体" w:hAnsi="宋体" w:eastAsia="宋体" w:cs="宋体"/>
          <w:sz w:val="30"/>
          <w:szCs w:val="30"/>
        </w:rPr>
      </w:pPr>
      <w:r>
        <w:rPr>
          <w:rFonts w:ascii="宋体" w:hAnsi="宋体" w:eastAsia="宋体" w:cs="宋体"/>
          <w:spacing w:val="-1"/>
          <w:sz w:val="30"/>
          <w:szCs w:val="30"/>
        </w:rPr>
        <w:t>按照深入浅出的方式介绍算法原理、参数调优及使用方法等信息，</w:t>
      </w:r>
      <w:r>
        <w:rPr>
          <w:rFonts w:ascii="宋体" w:hAnsi="宋体" w:eastAsia="宋体" w:cs="宋体"/>
          <w:spacing w:val="16"/>
          <w:sz w:val="30"/>
          <w:szCs w:val="30"/>
        </w:rPr>
        <w:t xml:space="preserve"> </w:t>
      </w:r>
      <w:r>
        <w:rPr>
          <w:rFonts w:ascii="宋体" w:hAnsi="宋体" w:eastAsia="宋体" w:cs="宋体"/>
          <w:spacing w:val="-1"/>
          <w:sz w:val="30"/>
          <w:szCs w:val="30"/>
        </w:rPr>
        <w:t>并结合实际例子展示如何使用以及使用时的思路。笔者采用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深入浅出</w:t>
      </w:r>
      <w:r>
        <w:rPr>
          <w:rFonts w:ascii="宋体" w:hAnsi="宋体" w:eastAsia="宋体" w:cs="宋体"/>
          <w:spacing w:val="9"/>
          <w:sz w:val="30"/>
          <w:szCs w:val="30"/>
        </w:rPr>
        <w:t xml:space="preserve">  </w:t>
      </w:r>
      <w:r>
        <w:rPr>
          <w:rFonts w:ascii="宋体" w:hAnsi="宋体" w:eastAsia="宋体" w:cs="宋体"/>
          <w:sz w:val="30"/>
          <w:szCs w:val="30"/>
        </w:rPr>
        <w:t>的原理介绍</w:t>
      </w:r>
      <w:r>
        <w:rPr>
          <w:rFonts w:ascii="Times New Roman" w:hAnsi="Times New Roman" w:eastAsia="Times New Roman" w:cs="Times New Roman"/>
          <w:sz w:val="30"/>
          <w:szCs w:val="30"/>
        </w:rPr>
        <w:t>+</w:t>
      </w:r>
      <w:r>
        <w:rPr>
          <w:rFonts w:ascii="宋体" w:hAnsi="宋体" w:eastAsia="宋体" w:cs="宋体"/>
          <w:sz w:val="30"/>
          <w:szCs w:val="30"/>
        </w:rPr>
        <w:t>实际使用的案例</w:t>
      </w:r>
      <w:r>
        <w:rPr>
          <w:rFonts w:ascii="Times New Roman" w:hAnsi="Times New Roman" w:eastAsia="Times New Roman" w:cs="Times New Roman"/>
          <w:sz w:val="30"/>
          <w:szCs w:val="30"/>
        </w:rPr>
        <w:t>”</w:t>
      </w:r>
      <w:r>
        <w:rPr>
          <w:rFonts w:ascii="宋体" w:hAnsi="宋体" w:eastAsia="宋体" w:cs="宋体"/>
          <w:sz w:val="30"/>
          <w:szCs w:val="30"/>
        </w:rPr>
        <w:t>的内容安排</w:t>
      </w:r>
      <w:r>
        <w:rPr>
          <w:rFonts w:ascii="宋体" w:hAnsi="宋体" w:eastAsia="宋体" w:cs="宋体"/>
          <w:spacing w:val="-1"/>
          <w:sz w:val="30"/>
          <w:szCs w:val="30"/>
        </w:rPr>
        <w:t>，期望能够让读者真正了解机</w:t>
      </w:r>
      <w:r>
        <w:rPr>
          <w:rFonts w:ascii="宋体" w:hAnsi="宋体" w:eastAsia="宋体" w:cs="宋体"/>
          <w:sz w:val="30"/>
          <w:szCs w:val="30"/>
        </w:rPr>
        <w:t xml:space="preserve"> </w:t>
      </w:r>
      <w:r>
        <w:rPr>
          <w:rFonts w:ascii="宋体" w:hAnsi="宋体" w:eastAsia="宋体" w:cs="宋体"/>
          <w:spacing w:val="-1"/>
          <w:sz w:val="30"/>
          <w:szCs w:val="30"/>
        </w:rPr>
        <w:t>器学习及人工智能的技术原理、特点与使用方法，并能直接在实践中起</w:t>
      </w:r>
      <w:r>
        <w:rPr>
          <w:rFonts w:ascii="宋体" w:hAnsi="宋体" w:eastAsia="宋体" w:cs="宋体"/>
          <w:spacing w:val="18"/>
          <w:sz w:val="30"/>
          <w:szCs w:val="30"/>
        </w:rPr>
        <w:t xml:space="preserve"> </w:t>
      </w:r>
      <w:r>
        <w:rPr>
          <w:rFonts w:ascii="宋体" w:hAnsi="宋体" w:eastAsia="宋体" w:cs="宋体"/>
          <w:spacing w:val="-2"/>
          <w:sz w:val="30"/>
          <w:szCs w:val="30"/>
        </w:rPr>
        <w:t>到指导作用。</w:t>
      </w:r>
    </w:p>
    <w:p w14:paraId="2E6DC466">
      <w:pPr>
        <w:spacing w:before="287" w:line="214" w:lineRule="auto"/>
        <w:ind w:left="8" w:right="2" w:firstLine="610"/>
        <w:jc w:val="both"/>
        <w:rPr>
          <w:rFonts w:ascii="宋体" w:hAnsi="宋体" w:eastAsia="宋体" w:cs="宋体"/>
          <w:sz w:val="30"/>
          <w:szCs w:val="30"/>
        </w:rPr>
      </w:pPr>
      <w:r>
        <w:rPr>
          <w:rFonts w:ascii="宋体" w:hAnsi="宋体" w:eastAsia="宋体" w:cs="宋体"/>
          <w:spacing w:val="-1"/>
          <w:sz w:val="30"/>
          <w:szCs w:val="30"/>
        </w:rPr>
        <w:t>除此之外，在本书中涉及汉语直译不能达意的词汇时都是采用</w:t>
      </w:r>
      <w:r>
        <w:rPr>
          <w:rFonts w:ascii="宋体" w:hAnsi="宋体" w:eastAsia="宋体" w:cs="宋体"/>
          <w:spacing w:val="-2"/>
          <w:sz w:val="30"/>
          <w:szCs w:val="30"/>
        </w:rPr>
        <w:t>英语</w:t>
      </w:r>
      <w:r>
        <w:rPr>
          <w:rFonts w:ascii="宋体" w:hAnsi="宋体" w:eastAsia="宋体" w:cs="宋体"/>
          <w:sz w:val="30"/>
          <w:szCs w:val="30"/>
        </w:rPr>
        <w:t xml:space="preserve"> </w:t>
      </w:r>
      <w:r>
        <w:rPr>
          <w:rFonts w:ascii="宋体" w:hAnsi="宋体" w:eastAsia="宋体" w:cs="宋体"/>
          <w:spacing w:val="-1"/>
          <w:sz w:val="30"/>
          <w:szCs w:val="30"/>
        </w:rPr>
        <w:t>原词，方便读者能够与科技类的英文材料对应，尽量避免生硬翻译带来</w:t>
      </w:r>
      <w:r>
        <w:rPr>
          <w:rFonts w:ascii="宋体" w:hAnsi="宋体" w:eastAsia="宋体" w:cs="宋体"/>
          <w:spacing w:val="11"/>
          <w:sz w:val="30"/>
          <w:szCs w:val="30"/>
        </w:rPr>
        <w:t xml:space="preserve"> </w:t>
      </w:r>
      <w:r>
        <w:rPr>
          <w:rFonts w:ascii="宋体" w:hAnsi="宋体" w:eastAsia="宋体" w:cs="宋体"/>
          <w:spacing w:val="-1"/>
          <w:sz w:val="30"/>
          <w:szCs w:val="30"/>
        </w:rPr>
        <w:t>的疑惑。在本书的大量实例中，代码注释基本上都是英文的，这与笔者</w:t>
      </w:r>
      <w:r>
        <w:rPr>
          <w:rFonts w:ascii="宋体" w:hAnsi="宋体" w:eastAsia="宋体" w:cs="宋体"/>
          <w:spacing w:val="11"/>
          <w:sz w:val="30"/>
          <w:szCs w:val="30"/>
        </w:rPr>
        <w:t xml:space="preserve"> </w:t>
      </w:r>
      <w:r>
        <w:rPr>
          <w:rFonts w:ascii="宋体" w:hAnsi="宋体" w:eastAsia="宋体" w:cs="宋体"/>
          <w:spacing w:val="-2"/>
          <w:sz w:val="30"/>
          <w:szCs w:val="30"/>
        </w:rPr>
        <w:t>多年的编码习惯有关。</w:t>
      </w:r>
    </w:p>
    <w:p w14:paraId="56C2563B">
      <w:pPr>
        <w:spacing w:before="289" w:line="220" w:lineRule="auto"/>
        <w:rPr>
          <w:rFonts w:ascii="宋体" w:hAnsi="宋体" w:eastAsia="宋体" w:cs="宋体"/>
          <w:sz w:val="30"/>
          <w:szCs w:val="30"/>
        </w:rPr>
      </w:pPr>
      <w:r>
        <w:rPr>
          <w:rFonts w:ascii="宋体" w:hAnsi="宋体" w:eastAsia="宋体" w:cs="宋体"/>
          <w:color w:val="0468BB"/>
          <w:spacing w:val="-3"/>
          <w:sz w:val="30"/>
          <w:szCs w:val="30"/>
        </w:rPr>
        <w:t>读者范围</w:t>
      </w:r>
    </w:p>
    <w:p w14:paraId="5642775F">
      <w:pPr>
        <w:spacing w:line="220" w:lineRule="auto"/>
        <w:rPr>
          <w:rFonts w:ascii="宋体" w:hAnsi="宋体" w:eastAsia="宋体" w:cs="宋体"/>
          <w:sz w:val="30"/>
          <w:szCs w:val="30"/>
        </w:rPr>
        <w:sectPr>
          <w:pgSz w:w="12240" w:h="15840"/>
          <w:pgMar w:top="400" w:right="1497" w:bottom="0" w:left="1450" w:header="0" w:footer="0" w:gutter="0"/>
          <w:cols w:space="720" w:num="1"/>
        </w:sectPr>
      </w:pPr>
    </w:p>
    <w:p w14:paraId="1D0F5D97">
      <w:pPr>
        <w:pStyle w:val="2"/>
        <w:spacing w:line="317" w:lineRule="auto"/>
      </w:pPr>
    </w:p>
    <w:p w14:paraId="58C50D6D">
      <w:pPr>
        <w:pStyle w:val="2"/>
        <w:spacing w:line="317" w:lineRule="auto"/>
      </w:pPr>
    </w:p>
    <w:p w14:paraId="6FFE173A">
      <w:pPr>
        <w:pStyle w:val="2"/>
        <w:spacing w:line="318" w:lineRule="auto"/>
      </w:pPr>
    </w:p>
    <w:p w14:paraId="497072A5">
      <w:pPr>
        <w:spacing w:before="98" w:line="213" w:lineRule="auto"/>
        <w:ind w:firstLine="603"/>
        <w:rPr>
          <w:rFonts w:ascii="宋体" w:hAnsi="宋体" w:eastAsia="宋体" w:cs="宋体"/>
          <w:sz w:val="30"/>
          <w:szCs w:val="30"/>
        </w:rPr>
      </w:pPr>
      <w:r>
        <w:rPr>
          <w:rFonts w:ascii="宋体" w:hAnsi="宋体" w:eastAsia="宋体" w:cs="宋体"/>
          <w:spacing w:val="-3"/>
          <w:sz w:val="30"/>
          <w:szCs w:val="30"/>
        </w:rPr>
        <w:t>本书的目标读者是实际解决业务问题的数据分析建模人员。</w:t>
      </w:r>
      <w:r>
        <w:rPr>
          <w:rFonts w:ascii="宋体" w:hAnsi="宋体" w:eastAsia="宋体" w:cs="宋体"/>
          <w:spacing w:val="-77"/>
          <w:sz w:val="30"/>
          <w:szCs w:val="30"/>
        </w:rPr>
        <w:t xml:space="preserve"> </w:t>
      </w:r>
      <w:r>
        <w:rPr>
          <w:rFonts w:ascii="宋体" w:hAnsi="宋体" w:eastAsia="宋体" w:cs="宋体"/>
          <w:spacing w:val="-3"/>
          <w:sz w:val="30"/>
          <w:szCs w:val="30"/>
        </w:rPr>
        <w:t>目前各</w:t>
      </w:r>
      <w:r>
        <w:rPr>
          <w:rFonts w:ascii="宋体" w:hAnsi="宋体" w:eastAsia="宋体" w:cs="宋体"/>
          <w:sz w:val="30"/>
          <w:szCs w:val="30"/>
        </w:rPr>
        <w:t xml:space="preserve"> 个企业在应用机器学习及人工智能方面，不断</w:t>
      </w:r>
      <w:r>
        <w:rPr>
          <w:rFonts w:ascii="宋体" w:hAnsi="宋体" w:eastAsia="宋体" w:cs="宋体"/>
          <w:spacing w:val="-1"/>
          <w:sz w:val="30"/>
          <w:szCs w:val="30"/>
        </w:rPr>
        <w:t>在人才、技术、平台方面</w:t>
      </w:r>
      <w:r>
        <w:rPr>
          <w:rFonts w:ascii="宋体" w:hAnsi="宋体" w:eastAsia="宋体" w:cs="宋体"/>
          <w:sz w:val="30"/>
          <w:szCs w:val="30"/>
        </w:rPr>
        <w:t xml:space="preserve"> 进行投入，特别是不断招聘了大量的数理统计</w:t>
      </w:r>
      <w:r>
        <w:rPr>
          <w:rFonts w:ascii="宋体" w:hAnsi="宋体" w:eastAsia="宋体" w:cs="宋体"/>
          <w:spacing w:val="-1"/>
          <w:sz w:val="30"/>
          <w:szCs w:val="30"/>
        </w:rPr>
        <w:t>、机器学习方面的人才。</w:t>
      </w:r>
      <w:r>
        <w:rPr>
          <w:rFonts w:ascii="宋体" w:hAnsi="宋体" w:eastAsia="宋体" w:cs="宋体"/>
          <w:sz w:val="30"/>
          <w:szCs w:val="30"/>
        </w:rPr>
        <w:t xml:space="preserve"> 但是能够实际解决业务问题的数据分析建模人</w:t>
      </w:r>
      <w:r>
        <w:rPr>
          <w:rFonts w:ascii="宋体" w:hAnsi="宋体" w:eastAsia="宋体" w:cs="宋体"/>
          <w:spacing w:val="-1"/>
          <w:sz w:val="30"/>
          <w:szCs w:val="30"/>
        </w:rPr>
        <w:t>员，除了对算法原理要了</w:t>
      </w:r>
      <w:r>
        <w:rPr>
          <w:rFonts w:ascii="宋体" w:hAnsi="宋体" w:eastAsia="宋体" w:cs="宋体"/>
          <w:sz w:val="30"/>
          <w:szCs w:val="30"/>
        </w:rPr>
        <w:t xml:space="preserve"> 解外，还需要对业务有一定了解，同时需要打</w:t>
      </w:r>
      <w:r>
        <w:rPr>
          <w:rFonts w:ascii="宋体" w:hAnsi="宋体" w:eastAsia="宋体" w:cs="宋体"/>
          <w:spacing w:val="-1"/>
          <w:sz w:val="30"/>
          <w:szCs w:val="30"/>
        </w:rPr>
        <w:t>开眼界快速了解不同的建</w:t>
      </w:r>
      <w:r>
        <w:rPr>
          <w:rFonts w:ascii="宋体" w:hAnsi="宋体" w:eastAsia="宋体" w:cs="宋体"/>
          <w:sz w:val="30"/>
          <w:szCs w:val="30"/>
        </w:rPr>
        <w:t xml:space="preserve"> 模方法能够解决什么问题；除此之外，还要具</w:t>
      </w:r>
      <w:r>
        <w:rPr>
          <w:rFonts w:ascii="宋体" w:hAnsi="宋体" w:eastAsia="宋体" w:cs="宋体"/>
          <w:spacing w:val="-1"/>
          <w:sz w:val="30"/>
          <w:szCs w:val="30"/>
        </w:rPr>
        <w:t>备较高的实践能力，能够</w:t>
      </w:r>
      <w:r>
        <w:rPr>
          <w:rFonts w:ascii="宋体" w:hAnsi="宋体" w:eastAsia="宋体" w:cs="宋体"/>
          <w:sz w:val="30"/>
          <w:szCs w:val="30"/>
        </w:rPr>
        <w:t xml:space="preserve"> </w:t>
      </w:r>
      <w:r>
        <w:rPr>
          <w:rFonts w:ascii="宋体" w:hAnsi="宋体" w:eastAsia="宋体" w:cs="宋体"/>
          <w:spacing w:val="-1"/>
          <w:sz w:val="30"/>
          <w:szCs w:val="30"/>
        </w:rPr>
        <w:t>灵活应用不同的技术工具来快速完成任务。</w:t>
      </w:r>
    </w:p>
    <w:p w14:paraId="7E13B088">
      <w:pPr>
        <w:spacing w:before="291" w:line="214" w:lineRule="auto"/>
        <w:ind w:left="3" w:firstLine="600"/>
        <w:rPr>
          <w:rFonts w:ascii="宋体" w:hAnsi="宋体" w:eastAsia="宋体" w:cs="宋体"/>
          <w:sz w:val="30"/>
          <w:szCs w:val="30"/>
        </w:rPr>
      </w:pPr>
      <w:r>
        <w:rPr>
          <w:rFonts w:ascii="宋体" w:hAnsi="宋体" w:eastAsia="宋体" w:cs="宋体"/>
          <w:spacing w:val="-1"/>
          <w:sz w:val="30"/>
          <w:szCs w:val="30"/>
        </w:rPr>
        <w:t>本书</w:t>
      </w:r>
      <w:r>
        <w:rPr>
          <w:rFonts w:ascii="Times New Roman" w:hAnsi="Times New Roman" w:eastAsia="Times New Roman" w:cs="Times New Roman"/>
          <w:spacing w:val="-1"/>
          <w:sz w:val="30"/>
          <w:szCs w:val="30"/>
        </w:rPr>
        <w:t>“</w:t>
      </w:r>
      <w:r>
        <w:rPr>
          <w:rFonts w:ascii="宋体" w:hAnsi="宋体" w:eastAsia="宋体" w:cs="宋体"/>
          <w:spacing w:val="-1"/>
          <w:sz w:val="30"/>
          <w:szCs w:val="30"/>
        </w:rPr>
        <w:t>深入浅出的原理介绍</w:t>
      </w:r>
      <w:r>
        <w:rPr>
          <w:rFonts w:ascii="Times New Roman" w:hAnsi="Times New Roman" w:eastAsia="Times New Roman" w:cs="Times New Roman"/>
          <w:spacing w:val="-1"/>
          <w:sz w:val="30"/>
          <w:szCs w:val="30"/>
        </w:rPr>
        <w:t>+</w:t>
      </w:r>
      <w:r>
        <w:rPr>
          <w:rFonts w:ascii="宋体" w:hAnsi="宋体" w:eastAsia="宋体" w:cs="宋体"/>
          <w:spacing w:val="-1"/>
          <w:sz w:val="30"/>
          <w:szCs w:val="30"/>
        </w:rPr>
        <w:t>实际使用的案例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的内容安排能够使得</w:t>
      </w:r>
      <w:r>
        <w:rPr>
          <w:rFonts w:ascii="宋体" w:hAnsi="宋体" w:eastAsia="宋体" w:cs="宋体"/>
          <w:spacing w:val="7"/>
          <w:sz w:val="30"/>
          <w:szCs w:val="30"/>
        </w:rPr>
        <w:t xml:space="preserve">  </w:t>
      </w:r>
      <w:r>
        <w:rPr>
          <w:rFonts w:ascii="宋体" w:hAnsi="宋体" w:eastAsia="宋体" w:cs="宋体"/>
          <w:spacing w:val="-1"/>
          <w:sz w:val="30"/>
          <w:szCs w:val="30"/>
        </w:rPr>
        <w:t>数据分析建模人员从算法原理、数据挖掘知识结构、业务应用方法等方</w:t>
      </w:r>
      <w:r>
        <w:rPr>
          <w:rFonts w:ascii="宋体" w:hAnsi="宋体" w:eastAsia="宋体" w:cs="宋体"/>
          <w:spacing w:val="17"/>
          <w:sz w:val="30"/>
          <w:szCs w:val="30"/>
        </w:rPr>
        <w:t xml:space="preserve"> </w:t>
      </w:r>
      <w:r>
        <w:rPr>
          <w:rFonts w:ascii="宋体" w:hAnsi="宋体" w:eastAsia="宋体" w:cs="宋体"/>
          <w:spacing w:val="-1"/>
          <w:sz w:val="30"/>
          <w:szCs w:val="30"/>
        </w:rPr>
        <w:t>面得到提升，帮助数据分析建模人员开阔眼界、优化知识结构、提升实</w:t>
      </w:r>
      <w:r>
        <w:rPr>
          <w:rFonts w:ascii="宋体" w:hAnsi="宋体" w:eastAsia="宋体" w:cs="宋体"/>
          <w:spacing w:val="17"/>
          <w:sz w:val="30"/>
          <w:szCs w:val="30"/>
        </w:rPr>
        <w:t xml:space="preserve"> </w:t>
      </w:r>
      <w:r>
        <w:rPr>
          <w:rFonts w:ascii="宋体" w:hAnsi="宋体" w:eastAsia="宋体" w:cs="宋体"/>
          <w:spacing w:val="-4"/>
          <w:sz w:val="30"/>
          <w:szCs w:val="30"/>
        </w:rPr>
        <w:t>践技能。</w:t>
      </w:r>
    </w:p>
    <w:p w14:paraId="014B63A0">
      <w:pPr>
        <w:spacing w:before="285" w:line="216" w:lineRule="auto"/>
        <w:ind w:left="4" w:firstLine="601"/>
        <w:rPr>
          <w:rFonts w:ascii="宋体" w:hAnsi="宋体" w:eastAsia="宋体" w:cs="宋体"/>
          <w:sz w:val="30"/>
          <w:szCs w:val="30"/>
        </w:rPr>
      </w:pPr>
      <w:r>
        <w:rPr>
          <w:rFonts w:ascii="宋体" w:hAnsi="宋体" w:eastAsia="宋体" w:cs="宋体"/>
          <w:spacing w:val="-1"/>
          <w:sz w:val="30"/>
          <w:szCs w:val="30"/>
        </w:rPr>
        <w:t>从整体来说，本书适用于中、高级的数据分析建模人员，但是初学</w:t>
      </w:r>
      <w:r>
        <w:rPr>
          <w:rFonts w:ascii="宋体" w:hAnsi="宋体" w:eastAsia="宋体" w:cs="宋体"/>
          <w:spacing w:val="12"/>
          <w:sz w:val="30"/>
          <w:szCs w:val="30"/>
        </w:rPr>
        <w:t xml:space="preserve"> </w:t>
      </w:r>
      <w:r>
        <w:rPr>
          <w:rFonts w:ascii="宋体" w:hAnsi="宋体" w:eastAsia="宋体" w:cs="宋体"/>
          <w:spacing w:val="-1"/>
          <w:sz w:val="30"/>
          <w:szCs w:val="30"/>
        </w:rPr>
        <w:t>者也能从实例中得到重要的参考。</w:t>
      </w:r>
    </w:p>
    <w:p w14:paraId="65091B54">
      <w:pPr>
        <w:spacing w:before="287" w:line="219" w:lineRule="auto"/>
        <w:ind w:left="12"/>
        <w:rPr>
          <w:rFonts w:ascii="宋体" w:hAnsi="宋体" w:eastAsia="宋体" w:cs="宋体"/>
          <w:sz w:val="30"/>
          <w:szCs w:val="30"/>
        </w:rPr>
      </w:pPr>
      <w:r>
        <w:rPr>
          <w:rFonts w:ascii="宋体" w:hAnsi="宋体" w:eastAsia="宋体" w:cs="宋体"/>
          <w:color w:val="0468BB"/>
          <w:spacing w:val="-4"/>
          <w:sz w:val="30"/>
          <w:szCs w:val="30"/>
        </w:rPr>
        <w:t>章节概要说明</w:t>
      </w:r>
    </w:p>
    <w:p w14:paraId="244F3E55">
      <w:pPr>
        <w:spacing w:before="293" w:line="218" w:lineRule="auto"/>
        <w:ind w:left="1" w:firstLine="600"/>
        <w:rPr>
          <w:rFonts w:ascii="宋体" w:hAnsi="宋体" w:eastAsia="宋体" w:cs="宋体"/>
          <w:sz w:val="30"/>
          <w:szCs w:val="30"/>
        </w:rPr>
      </w:pPr>
      <w:r>
        <w:rPr>
          <w:rFonts w:ascii="宋体" w:hAnsi="宋体" w:eastAsia="宋体" w:cs="宋体"/>
          <w:spacing w:val="-1"/>
          <w:sz w:val="30"/>
          <w:szCs w:val="30"/>
        </w:rPr>
        <w:t>在本书的内容安排中，保持业务和技术两个主线：业务主线是数字</w:t>
      </w:r>
      <w:r>
        <w:rPr>
          <w:rFonts w:ascii="宋体" w:hAnsi="宋体" w:eastAsia="宋体" w:cs="宋体"/>
          <w:spacing w:val="17"/>
          <w:sz w:val="30"/>
          <w:szCs w:val="30"/>
        </w:rPr>
        <w:t xml:space="preserve"> </w:t>
      </w:r>
      <w:r>
        <w:rPr>
          <w:rFonts w:ascii="宋体" w:hAnsi="宋体" w:eastAsia="宋体" w:cs="宋体"/>
          <w:sz w:val="30"/>
          <w:szCs w:val="30"/>
        </w:rPr>
        <w:t>化转型背景下的智慧营销、智慧风险管控如</w:t>
      </w:r>
      <w:r>
        <w:rPr>
          <w:rFonts w:ascii="宋体" w:hAnsi="宋体" w:eastAsia="宋体" w:cs="宋体"/>
          <w:spacing w:val="-1"/>
          <w:sz w:val="30"/>
          <w:szCs w:val="30"/>
        </w:rPr>
        <w:t>何通过数据分析完成具体工</w:t>
      </w:r>
      <w:r>
        <w:rPr>
          <w:rFonts w:ascii="宋体" w:hAnsi="宋体" w:eastAsia="宋体" w:cs="宋体"/>
          <w:sz w:val="30"/>
          <w:szCs w:val="30"/>
        </w:rPr>
        <w:t xml:space="preserve"> </w:t>
      </w:r>
      <w:r>
        <w:rPr>
          <w:rFonts w:ascii="宋体" w:hAnsi="宋体" w:eastAsia="宋体" w:cs="宋体"/>
          <w:spacing w:val="-1"/>
          <w:sz w:val="30"/>
          <w:szCs w:val="30"/>
        </w:rPr>
        <w:t>作，实现由初级的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主动营销</w:t>
      </w:r>
      <w:r>
        <w:rPr>
          <w:rFonts w:ascii="Times New Roman" w:hAnsi="Times New Roman" w:eastAsia="Times New Roman" w:cs="Times New Roman"/>
          <w:spacing w:val="-1"/>
          <w:sz w:val="30"/>
          <w:szCs w:val="30"/>
        </w:rPr>
        <w:t>”</w:t>
      </w:r>
      <w:r>
        <w:rPr>
          <w:rFonts w:ascii="宋体" w:hAnsi="宋体" w:eastAsia="宋体" w:cs="宋体"/>
          <w:spacing w:val="-1"/>
          <w:sz w:val="30"/>
          <w:szCs w:val="30"/>
        </w:rPr>
        <w:t>到</w:t>
      </w:r>
      <w:r>
        <w:rPr>
          <w:rFonts w:ascii="Times New Roman" w:hAnsi="Times New Roman" w:eastAsia="Times New Roman" w:cs="Times New Roman"/>
          <w:spacing w:val="-1"/>
          <w:sz w:val="30"/>
          <w:szCs w:val="30"/>
        </w:rPr>
        <w:t>“</w:t>
      </w:r>
      <w:r>
        <w:rPr>
          <w:rFonts w:ascii="宋体" w:hAnsi="宋体" w:eastAsia="宋体" w:cs="宋体"/>
          <w:spacing w:val="-1"/>
          <w:sz w:val="30"/>
          <w:szCs w:val="30"/>
        </w:rPr>
        <w:t>被动营销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，再到</w:t>
      </w:r>
      <w:r>
        <w:rPr>
          <w:rFonts w:ascii="Times New Roman" w:hAnsi="Times New Roman" w:eastAsia="Times New Roman" w:cs="Times New Roman"/>
          <w:spacing w:val="-2"/>
          <w:sz w:val="30"/>
          <w:szCs w:val="30"/>
        </w:rPr>
        <w:t>“</w:t>
      </w:r>
      <w:r>
        <w:rPr>
          <w:rFonts w:ascii="宋体" w:hAnsi="宋体" w:eastAsia="宋体" w:cs="宋体"/>
          <w:spacing w:val="-2"/>
          <w:sz w:val="30"/>
          <w:szCs w:val="30"/>
        </w:rPr>
        <w:t>全渠道协同营销</w:t>
      </w:r>
      <w:r>
        <w:rPr>
          <w:rFonts w:ascii="Times New Roman" w:hAnsi="Times New Roman" w:eastAsia="Times New Roman" w:cs="Times New Roman"/>
          <w:spacing w:val="-2"/>
          <w:sz w:val="30"/>
          <w:szCs w:val="30"/>
        </w:rPr>
        <w:t>”</w:t>
      </w:r>
      <w:r>
        <w:rPr>
          <w:rFonts w:ascii="宋体" w:hAnsi="宋体" w:eastAsia="宋体" w:cs="宋体"/>
          <w:spacing w:val="-2"/>
          <w:sz w:val="30"/>
          <w:szCs w:val="30"/>
        </w:rPr>
        <w:t>等</w:t>
      </w:r>
      <w:r>
        <w:rPr>
          <w:rFonts w:ascii="宋体" w:hAnsi="宋体" w:eastAsia="宋体" w:cs="宋体"/>
          <w:sz w:val="30"/>
          <w:szCs w:val="30"/>
        </w:rPr>
        <w:t xml:space="preserve"> 营销手段的升级应用；技术主线是从常见算</w:t>
      </w:r>
      <w:r>
        <w:rPr>
          <w:rFonts w:ascii="宋体" w:hAnsi="宋体" w:eastAsia="宋体" w:cs="宋体"/>
          <w:spacing w:val="-1"/>
          <w:sz w:val="30"/>
          <w:szCs w:val="30"/>
        </w:rPr>
        <w:t>法的较新发展到深度学习及</w:t>
      </w:r>
      <w:r>
        <w:rPr>
          <w:rFonts w:ascii="宋体" w:hAnsi="宋体" w:eastAsia="宋体" w:cs="宋体"/>
          <w:sz w:val="30"/>
          <w:szCs w:val="30"/>
        </w:rPr>
        <w:t xml:space="preserve"> 对抗学习的</w:t>
      </w:r>
      <w:r>
        <w:rPr>
          <w:rFonts w:ascii="Times New Roman" w:hAnsi="Times New Roman" w:eastAsia="Times New Roman" w:cs="Times New Roman"/>
          <w:sz w:val="30"/>
          <w:szCs w:val="30"/>
        </w:rPr>
        <w:t>“</w:t>
      </w:r>
      <w:r>
        <w:rPr>
          <w:rFonts w:ascii="宋体" w:hAnsi="宋体" w:eastAsia="宋体" w:cs="宋体"/>
          <w:sz w:val="30"/>
          <w:szCs w:val="30"/>
        </w:rPr>
        <w:t>复杂度由低向高</w:t>
      </w:r>
      <w:r>
        <w:rPr>
          <w:rFonts w:ascii="Times New Roman" w:hAnsi="Times New Roman" w:eastAsia="Times New Roman" w:cs="Times New Roman"/>
          <w:sz w:val="30"/>
          <w:szCs w:val="30"/>
        </w:rPr>
        <w:t>”“</w:t>
      </w:r>
      <w:r>
        <w:rPr>
          <w:rFonts w:ascii="宋体" w:hAnsi="宋体" w:eastAsia="宋体" w:cs="宋体"/>
          <w:sz w:val="30"/>
          <w:szCs w:val="30"/>
        </w:rPr>
        <w:t>分析技术由预测性分析到</w:t>
      </w:r>
      <w:r>
        <w:rPr>
          <w:rFonts w:ascii="Times New Roman" w:hAnsi="Times New Roman" w:eastAsia="Times New Roman" w:cs="Times New Roman"/>
          <w:spacing w:val="-1"/>
          <w:sz w:val="30"/>
          <w:szCs w:val="30"/>
        </w:rPr>
        <w:t>Prescriptive</w:t>
      </w:r>
      <w:r>
        <w:rPr>
          <w:rFonts w:ascii="宋体" w:hAnsi="宋体" w:eastAsia="宋体" w:cs="宋体"/>
          <w:spacing w:val="-1"/>
          <w:sz w:val="30"/>
          <w:szCs w:val="30"/>
        </w:rPr>
        <w:t>分</w:t>
      </w:r>
      <w:r>
        <w:rPr>
          <w:rFonts w:ascii="宋体" w:hAnsi="宋体" w:eastAsia="宋体" w:cs="宋体"/>
          <w:sz w:val="30"/>
          <w:szCs w:val="30"/>
        </w:rPr>
        <w:t xml:space="preserve">  </w:t>
      </w:r>
      <w:r>
        <w:rPr>
          <w:rFonts w:ascii="宋体" w:hAnsi="宋体" w:eastAsia="宋体" w:cs="宋体"/>
          <w:spacing w:val="-1"/>
          <w:sz w:val="30"/>
          <w:szCs w:val="30"/>
        </w:rPr>
        <w:t>析</w:t>
      </w:r>
      <w:r>
        <w:rPr>
          <w:rFonts w:ascii="Times New Roman" w:hAnsi="Times New Roman" w:eastAsia="Times New Roman" w:cs="Times New Roman"/>
          <w:spacing w:val="-1"/>
          <w:sz w:val="30"/>
          <w:szCs w:val="30"/>
        </w:rPr>
        <w:t>”</w:t>
      </w:r>
      <w:r>
        <w:rPr>
          <w:rFonts w:ascii="宋体" w:hAnsi="宋体" w:eastAsia="宋体" w:cs="宋体"/>
          <w:spacing w:val="-1"/>
          <w:sz w:val="30"/>
          <w:szCs w:val="30"/>
        </w:rPr>
        <w:t>进行介绍。具体对应于大纲的内容如表</w:t>
      </w:r>
      <w:r>
        <w:rPr>
          <w:rFonts w:ascii="Times New Roman" w:hAnsi="Times New Roman" w:eastAsia="Times New Roman" w:cs="Times New Roman"/>
          <w:spacing w:val="-1"/>
          <w:sz w:val="30"/>
          <w:szCs w:val="30"/>
        </w:rPr>
        <w:t>1</w:t>
      </w:r>
      <w:r>
        <w:rPr>
          <w:rFonts w:ascii="宋体" w:hAnsi="宋体" w:eastAsia="宋体" w:cs="宋体"/>
          <w:spacing w:val="-1"/>
          <w:sz w:val="30"/>
          <w:szCs w:val="30"/>
        </w:rPr>
        <w:t>所示。</w:t>
      </w:r>
    </w:p>
    <w:p w14:paraId="4D8300EF">
      <w:pPr>
        <w:spacing w:before="204" w:line="441" w:lineRule="exact"/>
        <w:ind w:left="3106"/>
        <w:rPr>
          <w:rFonts w:ascii="宋体" w:hAnsi="宋体" w:eastAsia="宋体" w:cs="宋体"/>
          <w:sz w:val="30"/>
          <w:szCs w:val="30"/>
        </w:rPr>
      </w:pPr>
      <w:r>
        <w:rPr>
          <w:rFonts w:ascii="宋体" w:hAnsi="宋体" w:eastAsia="宋体" w:cs="宋体"/>
          <w:spacing w:val="-1"/>
          <w:position w:val="2"/>
          <w:sz w:val="30"/>
          <w:szCs w:val="30"/>
        </w:rPr>
        <w:t>表</w:t>
      </w:r>
      <w:r>
        <w:rPr>
          <w:rFonts w:ascii="Times New Roman" w:hAnsi="Times New Roman" w:eastAsia="Times New Roman" w:cs="Times New Roman"/>
          <w:spacing w:val="-1"/>
          <w:position w:val="2"/>
          <w:sz w:val="30"/>
          <w:szCs w:val="30"/>
        </w:rPr>
        <w:t xml:space="preserve">1    </w:t>
      </w:r>
      <w:r>
        <w:rPr>
          <w:rFonts w:ascii="宋体" w:hAnsi="宋体" w:eastAsia="宋体" w:cs="宋体"/>
          <w:spacing w:val="-1"/>
          <w:position w:val="2"/>
          <w:sz w:val="30"/>
          <w:szCs w:val="30"/>
        </w:rPr>
        <w:t>本书章节大纲概览</w:t>
      </w:r>
    </w:p>
    <w:p w14:paraId="712EB1C5">
      <w:pPr>
        <w:spacing w:line="441" w:lineRule="exact"/>
        <w:rPr>
          <w:rFonts w:ascii="宋体" w:hAnsi="宋体" w:eastAsia="宋体" w:cs="宋体"/>
          <w:sz w:val="30"/>
          <w:szCs w:val="30"/>
        </w:rPr>
        <w:sectPr>
          <w:pgSz w:w="12240" w:h="15840"/>
          <w:pgMar w:top="400" w:right="1500" w:bottom="0" w:left="1449" w:header="0" w:footer="0" w:gutter="0"/>
          <w:cols w:space="720" w:num="1"/>
        </w:sectPr>
      </w:pPr>
    </w:p>
    <w:p w14:paraId="444D6B04">
      <w:pPr>
        <w:spacing w:before="25"/>
      </w:pPr>
    </w:p>
    <w:p w14:paraId="5BB8540A">
      <w:pPr>
        <w:spacing w:before="25"/>
      </w:pPr>
    </w:p>
    <w:p w14:paraId="3DC66FDA">
      <w:pPr>
        <w:spacing w:before="25"/>
      </w:pPr>
    </w:p>
    <w:p w14:paraId="0853B571">
      <w:pPr>
        <w:spacing w:before="24"/>
      </w:pPr>
    </w:p>
    <w:tbl>
      <w:tblPr>
        <w:tblStyle w:val="5"/>
        <w:tblW w:w="92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50"/>
        <w:gridCol w:w="2070"/>
        <w:gridCol w:w="1479"/>
        <w:gridCol w:w="2600"/>
        <w:gridCol w:w="1300"/>
      </w:tblGrid>
      <w:tr w14:paraId="67EB1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850" w:type="dxa"/>
            <w:vMerge w:val="restart"/>
            <w:tcBorders>
              <w:left w:val="nil"/>
              <w:bottom w:val="nil"/>
            </w:tcBorders>
            <w:vAlign w:val="top"/>
          </w:tcPr>
          <w:p w14:paraId="6B275C78">
            <w:pPr>
              <w:pStyle w:val="6"/>
              <w:spacing w:before="288" w:line="219" w:lineRule="auto"/>
              <w:ind w:left="742"/>
            </w:pPr>
            <w:r>
              <w:rPr>
                <w:b/>
                <w:bCs/>
                <w:spacing w:val="-6"/>
              </w:rPr>
              <w:t>章节</w:t>
            </w:r>
          </w:p>
        </w:tc>
        <w:tc>
          <w:tcPr>
            <w:tcW w:w="3549" w:type="dxa"/>
            <w:gridSpan w:val="2"/>
            <w:vAlign w:val="top"/>
          </w:tcPr>
          <w:p w14:paraId="05E2FECA">
            <w:pPr>
              <w:pStyle w:val="6"/>
              <w:spacing w:before="100" w:line="219" w:lineRule="auto"/>
              <w:ind w:left="1397"/>
            </w:pPr>
            <w:r>
              <w:rPr>
                <w:b/>
                <w:bCs/>
                <w:spacing w:val="-6"/>
              </w:rPr>
              <w:t>技</w:t>
            </w:r>
            <w:r>
              <w:rPr>
                <w:spacing w:val="4"/>
              </w:rPr>
              <w:t xml:space="preserve">  </w:t>
            </w:r>
            <w:r>
              <w:rPr>
                <w:b/>
                <w:bCs/>
                <w:spacing w:val="-6"/>
              </w:rPr>
              <w:t>术</w:t>
            </w:r>
          </w:p>
        </w:tc>
        <w:tc>
          <w:tcPr>
            <w:tcW w:w="3900" w:type="dxa"/>
            <w:gridSpan w:val="2"/>
            <w:tcBorders>
              <w:right w:val="nil"/>
            </w:tcBorders>
            <w:vAlign w:val="top"/>
          </w:tcPr>
          <w:p w14:paraId="2D49C033">
            <w:pPr>
              <w:pStyle w:val="6"/>
              <w:spacing w:before="100" w:line="219" w:lineRule="auto"/>
              <w:ind w:left="1568"/>
            </w:pPr>
            <w:r>
              <w:rPr>
                <w:b/>
                <w:bCs/>
                <w:spacing w:val="-6"/>
              </w:rPr>
              <w:t>业</w:t>
            </w:r>
            <w:r>
              <w:rPr>
                <w:spacing w:val="4"/>
              </w:rPr>
              <w:t xml:space="preserve">  </w:t>
            </w:r>
            <w:r>
              <w:rPr>
                <w:b/>
                <w:bCs/>
                <w:spacing w:val="-6"/>
              </w:rPr>
              <w:t>务</w:t>
            </w:r>
          </w:p>
        </w:tc>
      </w:tr>
      <w:tr w14:paraId="71B28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850" w:type="dxa"/>
            <w:vMerge w:val="continue"/>
            <w:tcBorders>
              <w:top w:val="nil"/>
              <w:left w:val="nil"/>
            </w:tcBorders>
            <w:vAlign w:val="top"/>
          </w:tcPr>
          <w:p w14:paraId="7E971280">
            <w:pPr>
              <w:rPr>
                <w:rFonts w:ascii="Arial"/>
                <w:sz w:val="21"/>
              </w:rPr>
            </w:pPr>
          </w:p>
        </w:tc>
        <w:tc>
          <w:tcPr>
            <w:tcW w:w="2070" w:type="dxa"/>
            <w:vAlign w:val="top"/>
          </w:tcPr>
          <w:p w14:paraId="7454CF58">
            <w:pPr>
              <w:pStyle w:val="6"/>
              <w:spacing w:before="85" w:line="219" w:lineRule="auto"/>
              <w:ind w:left="667"/>
            </w:pPr>
            <w:r>
              <w:rPr>
                <w:b/>
                <w:bCs/>
                <w:spacing w:val="-1"/>
              </w:rPr>
              <w:t>内容概要</w:t>
            </w:r>
          </w:p>
        </w:tc>
        <w:tc>
          <w:tcPr>
            <w:tcW w:w="1479" w:type="dxa"/>
            <w:vAlign w:val="top"/>
          </w:tcPr>
          <w:p w14:paraId="2CACD527">
            <w:pPr>
              <w:pStyle w:val="6"/>
              <w:spacing w:before="85" w:line="219" w:lineRule="auto"/>
              <w:ind w:left="357"/>
            </w:pPr>
            <w:r>
              <w:rPr>
                <w:b/>
                <w:bCs/>
                <w:spacing w:val="-4"/>
              </w:rPr>
              <w:t>技术分类</w:t>
            </w:r>
          </w:p>
        </w:tc>
        <w:tc>
          <w:tcPr>
            <w:tcW w:w="2600" w:type="dxa"/>
            <w:vAlign w:val="top"/>
          </w:tcPr>
          <w:p w14:paraId="369DFE94">
            <w:pPr>
              <w:pStyle w:val="6"/>
              <w:spacing w:before="85" w:line="219" w:lineRule="auto"/>
              <w:ind w:left="938"/>
            </w:pPr>
            <w:r>
              <w:rPr>
                <w:b/>
                <w:bCs/>
                <w:spacing w:val="-1"/>
              </w:rPr>
              <w:t>内容概要</w:t>
            </w:r>
          </w:p>
        </w:tc>
        <w:tc>
          <w:tcPr>
            <w:tcW w:w="1300" w:type="dxa"/>
            <w:tcBorders>
              <w:right w:val="nil"/>
            </w:tcBorders>
            <w:vAlign w:val="top"/>
          </w:tcPr>
          <w:p w14:paraId="01A7DEE2">
            <w:pPr>
              <w:pStyle w:val="6"/>
              <w:spacing w:before="85" w:line="219" w:lineRule="auto"/>
              <w:ind w:left="288"/>
            </w:pPr>
            <w:r>
              <w:rPr>
                <w:b/>
                <w:bCs/>
                <w:spacing w:val="-4"/>
              </w:rPr>
              <w:t>业务分类</w:t>
            </w:r>
          </w:p>
        </w:tc>
      </w:tr>
      <w:tr w14:paraId="52259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850" w:type="dxa"/>
            <w:tcBorders>
              <w:left w:val="nil"/>
            </w:tcBorders>
            <w:vAlign w:val="top"/>
          </w:tcPr>
          <w:p w14:paraId="7F4F2A8C">
            <w:pPr>
              <w:spacing w:line="355" w:lineRule="auto"/>
              <w:rPr>
                <w:rFonts w:ascii="Arial"/>
                <w:sz w:val="21"/>
              </w:rPr>
            </w:pPr>
          </w:p>
          <w:p w14:paraId="2B493F67">
            <w:pPr>
              <w:pStyle w:val="6"/>
              <w:spacing w:before="59" w:line="219" w:lineRule="auto"/>
              <w:ind w:left="629"/>
            </w:pPr>
            <w:r>
              <w:rPr>
                <w:spacing w:val="-8"/>
              </w:rPr>
              <w:t>第</w:t>
            </w:r>
            <w:r>
              <w:rPr>
                <w:spacing w:val="7"/>
              </w:rPr>
              <w:t xml:space="preserve"> </w:t>
            </w:r>
            <w:r>
              <w:rPr>
                <w:spacing w:val="-8"/>
              </w:rPr>
              <w:t>1 章</w:t>
            </w:r>
          </w:p>
        </w:tc>
        <w:tc>
          <w:tcPr>
            <w:tcW w:w="2070" w:type="dxa"/>
            <w:vAlign w:val="top"/>
          </w:tcPr>
          <w:p w14:paraId="1BAE78B4">
            <w:pPr>
              <w:pStyle w:val="6"/>
              <w:spacing w:before="115" w:line="302" w:lineRule="auto"/>
              <w:ind w:left="84" w:right="120" w:firstLine="129"/>
            </w:pPr>
            <w:r>
              <w:rPr>
                <w:spacing w:val="-1"/>
              </w:rPr>
              <w:t>鼓励数据科学家加入</w:t>
            </w:r>
            <w:r>
              <w:t xml:space="preserve">  </w:t>
            </w:r>
            <w:r>
              <w:rPr>
                <w:spacing w:val="5"/>
              </w:rPr>
              <w:t>数字化变革的进程，与</w:t>
            </w:r>
            <w:r>
              <w:rPr>
                <w:spacing w:val="3"/>
              </w:rPr>
              <w:t xml:space="preserve"> </w:t>
            </w:r>
            <w:r>
              <w:rPr>
                <w:spacing w:val="-1"/>
              </w:rPr>
              <w:t>业务深度结合</w:t>
            </w:r>
          </w:p>
        </w:tc>
        <w:tc>
          <w:tcPr>
            <w:tcW w:w="1479" w:type="dxa"/>
            <w:vAlign w:val="top"/>
          </w:tcPr>
          <w:p w14:paraId="18BEAEA6">
            <w:pPr>
              <w:rPr>
                <w:rFonts w:ascii="Arial"/>
                <w:sz w:val="21"/>
              </w:rPr>
            </w:pPr>
          </w:p>
        </w:tc>
        <w:tc>
          <w:tcPr>
            <w:tcW w:w="2600" w:type="dxa"/>
            <w:vAlign w:val="top"/>
          </w:tcPr>
          <w:p w14:paraId="75B413D3">
            <w:pPr>
              <w:rPr>
                <w:rFonts w:ascii="Arial"/>
                <w:sz w:val="21"/>
              </w:rPr>
            </w:pPr>
          </w:p>
        </w:tc>
        <w:tc>
          <w:tcPr>
            <w:tcW w:w="1300" w:type="dxa"/>
            <w:tcBorders>
              <w:right w:val="nil"/>
            </w:tcBorders>
            <w:vAlign w:val="top"/>
          </w:tcPr>
          <w:p w14:paraId="5EBEA712">
            <w:pPr>
              <w:rPr>
                <w:rFonts w:ascii="Arial"/>
                <w:sz w:val="21"/>
              </w:rPr>
            </w:pPr>
          </w:p>
        </w:tc>
      </w:tr>
      <w:tr w14:paraId="680B7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850" w:type="dxa"/>
            <w:tcBorders>
              <w:left w:val="nil"/>
            </w:tcBorders>
            <w:vAlign w:val="top"/>
          </w:tcPr>
          <w:p w14:paraId="4B880434">
            <w:pPr>
              <w:pStyle w:val="6"/>
              <w:spacing w:before="277" w:line="219" w:lineRule="auto"/>
              <w:ind w:left="629"/>
            </w:pPr>
            <w:r>
              <w:rPr>
                <w:spacing w:val="-5"/>
              </w:rPr>
              <w:t>第 2 章</w:t>
            </w:r>
          </w:p>
        </w:tc>
        <w:tc>
          <w:tcPr>
            <w:tcW w:w="2070" w:type="dxa"/>
            <w:vAlign w:val="top"/>
          </w:tcPr>
          <w:p w14:paraId="4A8F5407">
            <w:pPr>
              <w:pStyle w:val="6"/>
              <w:spacing w:before="128" w:line="303" w:lineRule="auto"/>
              <w:ind w:left="104" w:right="233" w:firstLine="109"/>
            </w:pPr>
            <w:r>
              <w:rPr>
                <w:spacing w:val="-1"/>
              </w:rPr>
              <w:t>数据处理技巧、数据</w:t>
            </w:r>
            <w:r>
              <w:t xml:space="preserve"> </w:t>
            </w:r>
            <w:r>
              <w:rPr>
                <w:spacing w:val="-2"/>
              </w:rPr>
              <w:t>可视化等</w:t>
            </w:r>
          </w:p>
        </w:tc>
        <w:tc>
          <w:tcPr>
            <w:tcW w:w="1479" w:type="dxa"/>
            <w:vAlign w:val="top"/>
          </w:tcPr>
          <w:p w14:paraId="153CD248">
            <w:pPr>
              <w:pStyle w:val="6"/>
              <w:spacing w:before="279" w:line="220" w:lineRule="auto"/>
              <w:ind w:left="274"/>
            </w:pPr>
            <w:r>
              <w:rPr>
                <w:spacing w:val="-2"/>
              </w:rPr>
              <w:t>描述性分析</w:t>
            </w:r>
          </w:p>
        </w:tc>
        <w:tc>
          <w:tcPr>
            <w:tcW w:w="2600" w:type="dxa"/>
            <w:vAlign w:val="top"/>
          </w:tcPr>
          <w:p w14:paraId="3F9095EA">
            <w:pPr>
              <w:rPr>
                <w:rFonts w:ascii="Arial"/>
                <w:sz w:val="21"/>
              </w:rPr>
            </w:pPr>
          </w:p>
        </w:tc>
        <w:tc>
          <w:tcPr>
            <w:tcW w:w="1300" w:type="dxa"/>
            <w:tcBorders>
              <w:right w:val="nil"/>
            </w:tcBorders>
            <w:vAlign w:val="top"/>
          </w:tcPr>
          <w:p w14:paraId="14661E80">
            <w:pPr>
              <w:rPr>
                <w:rFonts w:ascii="Arial"/>
                <w:sz w:val="21"/>
              </w:rPr>
            </w:pPr>
          </w:p>
        </w:tc>
      </w:tr>
      <w:tr w14:paraId="37DBC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208" w:hRule="atLeast"/>
        </w:trPr>
        <w:tc>
          <w:tcPr>
            <w:tcW w:w="1850" w:type="dxa"/>
            <w:tcBorders>
              <w:left w:val="nil"/>
            </w:tcBorders>
            <w:vAlign w:val="top"/>
          </w:tcPr>
          <w:p w14:paraId="47F0C8D0">
            <w:pPr>
              <w:spacing w:line="317" w:lineRule="auto"/>
              <w:rPr>
                <w:rFonts w:ascii="Arial"/>
                <w:sz w:val="21"/>
              </w:rPr>
            </w:pPr>
          </w:p>
          <w:p w14:paraId="5562C536">
            <w:pPr>
              <w:spacing w:line="318" w:lineRule="auto"/>
              <w:rPr>
                <w:rFonts w:ascii="Arial"/>
                <w:sz w:val="21"/>
              </w:rPr>
            </w:pPr>
          </w:p>
          <w:p w14:paraId="4BE901ED">
            <w:pPr>
              <w:spacing w:line="318" w:lineRule="auto"/>
              <w:rPr>
                <w:rFonts w:ascii="Arial"/>
                <w:sz w:val="21"/>
              </w:rPr>
            </w:pPr>
          </w:p>
          <w:p w14:paraId="4E4C4DFB">
            <w:pPr>
              <w:pStyle w:val="6"/>
              <w:spacing w:before="59" w:line="219" w:lineRule="auto"/>
              <w:ind w:left="699"/>
            </w:pPr>
            <w:r>
              <w:rPr>
                <w:spacing w:val="4"/>
              </w:rPr>
              <w:t>第3章</w:t>
            </w:r>
          </w:p>
        </w:tc>
        <w:tc>
          <w:tcPr>
            <w:tcW w:w="2070" w:type="dxa"/>
            <w:vAlign w:val="top"/>
          </w:tcPr>
          <w:p w14:paraId="320E1030">
            <w:pPr>
              <w:spacing w:line="332" w:lineRule="auto"/>
              <w:rPr>
                <w:rFonts w:ascii="Arial"/>
                <w:sz w:val="21"/>
              </w:rPr>
            </w:pPr>
          </w:p>
          <w:p w14:paraId="5BAAB9FF">
            <w:pPr>
              <w:spacing w:line="333" w:lineRule="auto"/>
              <w:rPr>
                <w:rFonts w:ascii="Arial"/>
                <w:sz w:val="21"/>
              </w:rPr>
            </w:pPr>
          </w:p>
          <w:p w14:paraId="5ECBB5B5">
            <w:pPr>
              <w:pStyle w:val="6"/>
              <w:spacing w:before="59" w:line="305" w:lineRule="auto"/>
              <w:ind w:left="74" w:right="45" w:firstLine="140"/>
            </w:pPr>
            <w:r>
              <w:rPr>
                <w:spacing w:val="-1"/>
              </w:rPr>
              <w:t>介绍预测类模型构建</w:t>
            </w:r>
            <w:r>
              <w:t xml:space="preserve">   </w:t>
            </w:r>
            <w:r>
              <w:rPr>
                <w:spacing w:val="14"/>
              </w:rPr>
              <w:t>时的新方法、新思路、</w:t>
            </w:r>
            <w:r>
              <w:t xml:space="preserve"> </w:t>
            </w:r>
            <w:r>
              <w:rPr>
                <w:spacing w:val="-2"/>
              </w:rPr>
              <w:t>新工具</w:t>
            </w:r>
          </w:p>
        </w:tc>
        <w:tc>
          <w:tcPr>
            <w:tcW w:w="1479" w:type="dxa"/>
            <w:vMerge w:val="restart"/>
            <w:tcBorders>
              <w:bottom w:val="nil"/>
            </w:tcBorders>
            <w:vAlign w:val="top"/>
          </w:tcPr>
          <w:p w14:paraId="486D4F37">
            <w:pPr>
              <w:spacing w:line="272" w:lineRule="auto"/>
              <w:rPr>
                <w:rFonts w:ascii="Arial"/>
                <w:sz w:val="21"/>
              </w:rPr>
            </w:pPr>
          </w:p>
          <w:p w14:paraId="291A0FE8">
            <w:pPr>
              <w:spacing w:line="272" w:lineRule="auto"/>
              <w:rPr>
                <w:rFonts w:ascii="Arial"/>
                <w:sz w:val="21"/>
              </w:rPr>
            </w:pPr>
          </w:p>
          <w:p w14:paraId="361D79A3">
            <w:pPr>
              <w:spacing w:line="273" w:lineRule="auto"/>
              <w:rPr>
                <w:rFonts w:ascii="Arial"/>
                <w:sz w:val="21"/>
              </w:rPr>
            </w:pPr>
          </w:p>
          <w:p w14:paraId="6D346118">
            <w:pPr>
              <w:spacing w:line="273" w:lineRule="auto"/>
              <w:rPr>
                <w:rFonts w:ascii="Arial"/>
                <w:sz w:val="21"/>
              </w:rPr>
            </w:pPr>
          </w:p>
          <w:p w14:paraId="7C79C627">
            <w:pPr>
              <w:spacing w:line="273" w:lineRule="auto"/>
              <w:rPr>
                <w:rFonts w:ascii="Arial"/>
                <w:sz w:val="21"/>
              </w:rPr>
            </w:pPr>
          </w:p>
          <w:p w14:paraId="1F05FE9C">
            <w:pPr>
              <w:spacing w:line="273" w:lineRule="auto"/>
              <w:rPr>
                <w:rFonts w:ascii="Arial"/>
                <w:sz w:val="21"/>
              </w:rPr>
            </w:pPr>
          </w:p>
          <w:p w14:paraId="3F7F75AF">
            <w:pPr>
              <w:spacing w:line="273" w:lineRule="auto"/>
              <w:rPr>
                <w:rFonts w:ascii="Arial"/>
                <w:sz w:val="21"/>
              </w:rPr>
            </w:pPr>
          </w:p>
          <w:p w14:paraId="22A8C906">
            <w:pPr>
              <w:pStyle w:val="6"/>
              <w:spacing w:before="58" w:line="299" w:lineRule="auto"/>
              <w:ind w:left="64" w:right="66" w:firstLine="209"/>
            </w:pPr>
            <w:r>
              <w:rPr>
                <w:spacing w:val="-9"/>
              </w:rPr>
              <w:t>预</w:t>
            </w:r>
            <w:r>
              <w:rPr>
                <w:spacing w:val="-23"/>
              </w:rPr>
              <w:t xml:space="preserve"> </w:t>
            </w:r>
            <w:r>
              <w:rPr>
                <w:spacing w:val="-9"/>
              </w:rPr>
              <w:t>测</w:t>
            </w:r>
            <w:r>
              <w:rPr>
                <w:spacing w:val="-21"/>
              </w:rPr>
              <w:t xml:space="preserve"> </w:t>
            </w:r>
            <w:r>
              <w:rPr>
                <w:spacing w:val="-9"/>
              </w:rPr>
              <w:t>性</w:t>
            </w:r>
            <w:r>
              <w:rPr>
                <w:spacing w:val="-22"/>
              </w:rPr>
              <w:t xml:space="preserve"> </w:t>
            </w:r>
            <w:r>
              <w:rPr>
                <w:spacing w:val="-9"/>
              </w:rPr>
              <w:t>分</w:t>
            </w:r>
            <w:r>
              <w:rPr>
                <w:spacing w:val="-23"/>
              </w:rPr>
              <w:t xml:space="preserve"> </w:t>
            </w:r>
            <w:r>
              <w:rPr>
                <w:spacing w:val="-9"/>
              </w:rPr>
              <w:t>析</w:t>
            </w:r>
            <w:r>
              <w:t xml:space="preserve"> </w:t>
            </w:r>
            <w:r>
              <w:rPr>
                <w:spacing w:val="6"/>
              </w:rPr>
              <w:t>(输出洞见)</w:t>
            </w:r>
          </w:p>
        </w:tc>
        <w:tc>
          <w:tcPr>
            <w:tcW w:w="2600" w:type="dxa"/>
            <w:vAlign w:val="top"/>
          </w:tcPr>
          <w:p w14:paraId="2CBF3CB6">
            <w:pPr>
              <w:pStyle w:val="6"/>
              <w:spacing w:before="140" w:line="302" w:lineRule="auto"/>
              <w:ind w:left="125" w:right="99" w:firstLine="90"/>
            </w:pPr>
            <w:r>
              <w:rPr>
                <w:spacing w:val="-1"/>
              </w:rPr>
              <w:t>通过一个具体案例，利用看</w:t>
            </w:r>
            <w:r>
              <w:rPr>
                <w:spacing w:val="1"/>
              </w:rPr>
              <w:t xml:space="preserve">  </w:t>
            </w:r>
            <w:r>
              <w:rPr>
                <w:spacing w:val="-1"/>
              </w:rPr>
              <w:t>重客户需求而从众多产品中寻</w:t>
            </w:r>
            <w:r>
              <w:rPr>
                <w:spacing w:val="4"/>
              </w:rPr>
              <w:t xml:space="preserve"> </w:t>
            </w:r>
            <w:r>
              <w:rPr>
                <w:spacing w:val="-1"/>
              </w:rPr>
              <w:t>找最可能的推荐。较之前单个</w:t>
            </w:r>
            <w:r>
              <w:rPr>
                <w:spacing w:val="4"/>
              </w:rPr>
              <w:t xml:space="preserve"> </w:t>
            </w:r>
            <w:r>
              <w:rPr>
                <w:spacing w:val="1"/>
              </w:rPr>
              <w:t>产品响应预测，是从“以客户</w:t>
            </w:r>
          </w:p>
          <w:p w14:paraId="79E173DD">
            <w:pPr>
              <w:pStyle w:val="6"/>
              <w:spacing w:before="1" w:line="300" w:lineRule="auto"/>
              <w:ind w:left="75" w:right="84" w:firstLine="89"/>
            </w:pPr>
            <w:r>
              <w:rPr>
                <w:spacing w:val="-1"/>
              </w:rPr>
              <w:t>为中心的视角”来产生推荐，</w:t>
            </w:r>
            <w:r>
              <w:rPr>
                <w:spacing w:val="11"/>
              </w:rPr>
              <w:t xml:space="preserve"> </w:t>
            </w:r>
            <w:r>
              <w:rPr>
                <w:spacing w:val="4"/>
              </w:rPr>
              <w:t>以解决多产品排序的问题，实</w:t>
            </w:r>
            <w:r>
              <w:rPr>
                <w:spacing w:val="6"/>
              </w:rPr>
              <w:t xml:space="preserve"> </w:t>
            </w:r>
            <w:r>
              <w:rPr>
                <w:spacing w:val="1"/>
              </w:rPr>
              <w:t>际效果有较大提升</w:t>
            </w:r>
          </w:p>
        </w:tc>
        <w:tc>
          <w:tcPr>
            <w:tcW w:w="1300" w:type="dxa"/>
            <w:tcBorders>
              <w:right w:val="nil"/>
            </w:tcBorders>
            <w:vAlign w:val="top"/>
          </w:tcPr>
          <w:p w14:paraId="1D24FFE9">
            <w:pPr>
              <w:spacing w:line="318" w:lineRule="auto"/>
              <w:rPr>
                <w:rFonts w:ascii="Arial"/>
                <w:sz w:val="21"/>
              </w:rPr>
            </w:pPr>
          </w:p>
          <w:p w14:paraId="3CD9A170">
            <w:pPr>
              <w:spacing w:line="318" w:lineRule="auto"/>
              <w:rPr>
                <w:rFonts w:ascii="Arial"/>
                <w:sz w:val="21"/>
              </w:rPr>
            </w:pPr>
          </w:p>
          <w:p w14:paraId="21AA2704">
            <w:pPr>
              <w:spacing w:line="319" w:lineRule="auto"/>
              <w:rPr>
                <w:rFonts w:ascii="Arial"/>
                <w:sz w:val="21"/>
              </w:rPr>
            </w:pPr>
          </w:p>
          <w:p w14:paraId="5A2C200B">
            <w:pPr>
              <w:pStyle w:val="6"/>
              <w:spacing w:before="59" w:line="220" w:lineRule="auto"/>
              <w:ind w:left="285"/>
            </w:pPr>
            <w:r>
              <w:rPr>
                <w:spacing w:val="3"/>
              </w:rPr>
              <w:t>主动营销</w:t>
            </w:r>
          </w:p>
        </w:tc>
      </w:tr>
      <w:tr w14:paraId="64D48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1850" w:type="dxa"/>
            <w:tcBorders>
              <w:left w:val="nil"/>
            </w:tcBorders>
            <w:vAlign w:val="top"/>
          </w:tcPr>
          <w:p w14:paraId="74792118">
            <w:pPr>
              <w:spacing w:line="315" w:lineRule="auto"/>
              <w:rPr>
                <w:rFonts w:ascii="Arial"/>
                <w:sz w:val="21"/>
              </w:rPr>
            </w:pPr>
          </w:p>
          <w:p w14:paraId="799D80DE">
            <w:pPr>
              <w:spacing w:line="315" w:lineRule="auto"/>
              <w:rPr>
                <w:rFonts w:ascii="Arial"/>
                <w:sz w:val="21"/>
              </w:rPr>
            </w:pPr>
          </w:p>
          <w:p w14:paraId="7B352C98">
            <w:pPr>
              <w:spacing w:line="315" w:lineRule="auto"/>
              <w:rPr>
                <w:rFonts w:ascii="Arial"/>
                <w:sz w:val="21"/>
              </w:rPr>
            </w:pPr>
          </w:p>
          <w:p w14:paraId="71F3AF8F">
            <w:pPr>
              <w:pStyle w:val="6"/>
              <w:spacing w:before="59" w:line="219" w:lineRule="auto"/>
              <w:ind w:left="699"/>
            </w:pPr>
            <w:r>
              <w:rPr>
                <w:spacing w:val="4"/>
              </w:rPr>
              <w:t>第4章</w:t>
            </w:r>
          </w:p>
        </w:tc>
        <w:tc>
          <w:tcPr>
            <w:tcW w:w="2070" w:type="dxa"/>
            <w:vAlign w:val="top"/>
          </w:tcPr>
          <w:p w14:paraId="14ED5F4B">
            <w:pPr>
              <w:spacing w:line="367" w:lineRule="auto"/>
              <w:rPr>
                <w:rFonts w:ascii="Arial"/>
                <w:sz w:val="21"/>
              </w:rPr>
            </w:pPr>
          </w:p>
          <w:p w14:paraId="473A179C">
            <w:pPr>
              <w:pStyle w:val="6"/>
              <w:spacing w:before="59" w:line="304" w:lineRule="auto"/>
              <w:ind w:left="84" w:right="142" w:firstLine="220"/>
            </w:pPr>
            <w:r>
              <w:rPr>
                <w:spacing w:val="1"/>
              </w:rPr>
              <w:t>介绍序列分析的相</w:t>
            </w:r>
            <w:r>
              <w:rPr>
                <w:spacing w:val="2"/>
              </w:rPr>
              <w:t xml:space="preserve">  </w:t>
            </w:r>
            <w:r>
              <w:rPr>
                <w:spacing w:val="3"/>
              </w:rPr>
              <w:t>关技术，应用较新的算</w:t>
            </w:r>
            <w:r>
              <w:t xml:space="preserve"> </w:t>
            </w:r>
            <w:r>
              <w:rPr>
                <w:spacing w:val="3"/>
              </w:rPr>
              <w:t>法以实例的方式说明算</w:t>
            </w:r>
            <w:r>
              <w:rPr>
                <w:spacing w:val="1"/>
              </w:rPr>
              <w:t xml:space="preserve"> </w:t>
            </w:r>
            <w:r>
              <w:rPr>
                <w:spacing w:val="3"/>
              </w:rPr>
              <w:t>法原理、特点、注意事</w:t>
            </w:r>
            <w:r>
              <w:rPr>
                <w:spacing w:val="1"/>
              </w:rPr>
              <w:t xml:space="preserve"> </w:t>
            </w:r>
            <w:r>
              <w:rPr>
                <w:spacing w:val="-3"/>
              </w:rPr>
              <w:t>项等</w:t>
            </w:r>
          </w:p>
        </w:tc>
        <w:tc>
          <w:tcPr>
            <w:tcW w:w="1479" w:type="dxa"/>
            <w:vMerge w:val="continue"/>
            <w:tcBorders>
              <w:top w:val="nil"/>
            </w:tcBorders>
            <w:vAlign w:val="top"/>
          </w:tcPr>
          <w:p w14:paraId="72342F97">
            <w:pPr>
              <w:rPr>
                <w:rFonts w:ascii="Arial"/>
                <w:sz w:val="21"/>
              </w:rPr>
            </w:pPr>
          </w:p>
        </w:tc>
        <w:tc>
          <w:tcPr>
            <w:tcW w:w="2600" w:type="dxa"/>
            <w:vAlign w:val="top"/>
          </w:tcPr>
          <w:p w14:paraId="32743056">
            <w:pPr>
              <w:pStyle w:val="6"/>
              <w:spacing w:before="133" w:line="301" w:lineRule="auto"/>
              <w:ind w:left="65" w:right="131" w:firstLine="150"/>
            </w:pPr>
            <w:r>
              <w:rPr>
                <w:spacing w:val="-1"/>
              </w:rPr>
              <w:t>客户行为是不是存在一些共</w:t>
            </w:r>
            <w:r>
              <w:rPr>
                <w:spacing w:val="1"/>
              </w:rPr>
              <w:t xml:space="preserve">  </w:t>
            </w:r>
            <w:r>
              <w:rPr>
                <w:spacing w:val="-1"/>
              </w:rPr>
              <w:t>有模式?客户下一个行为会是</w:t>
            </w:r>
            <w:r>
              <w:rPr>
                <w:spacing w:val="2"/>
              </w:rPr>
              <w:t xml:space="preserve">  </w:t>
            </w:r>
            <w:r>
              <w:rPr>
                <w:spacing w:val="-1"/>
              </w:rPr>
              <w:t>什么?这些都是具体营销和分</w:t>
            </w:r>
            <w:r>
              <w:rPr>
                <w:spacing w:val="2"/>
              </w:rPr>
              <w:t xml:space="preserve">  </w:t>
            </w:r>
            <w:r>
              <w:rPr>
                <w:spacing w:val="4"/>
              </w:rPr>
              <w:t>享管控领域的实际问题，对营</w:t>
            </w:r>
            <w:r>
              <w:t xml:space="preserve"> </w:t>
            </w:r>
            <w:r>
              <w:rPr>
                <w:spacing w:val="4"/>
              </w:rPr>
              <w:t>销和风险的具体决策具有非常</w:t>
            </w:r>
            <w:r>
              <w:t xml:space="preserve"> </w:t>
            </w:r>
            <w:r>
              <w:rPr>
                <w:spacing w:val="3"/>
              </w:rPr>
              <w:t>大的影响。仔细挖掘，善于应</w:t>
            </w:r>
            <w:r>
              <w:rPr>
                <w:spacing w:val="10"/>
              </w:rPr>
              <w:t xml:space="preserve"> </w:t>
            </w:r>
            <w:r>
              <w:rPr>
                <w:spacing w:val="3"/>
              </w:rPr>
              <w:t>用，往往能取得非常好的效果</w:t>
            </w:r>
          </w:p>
        </w:tc>
        <w:tc>
          <w:tcPr>
            <w:tcW w:w="1300" w:type="dxa"/>
            <w:tcBorders>
              <w:right w:val="nil"/>
            </w:tcBorders>
            <w:vAlign w:val="top"/>
          </w:tcPr>
          <w:p w14:paraId="7E8E9349">
            <w:pPr>
              <w:spacing w:line="272" w:lineRule="auto"/>
              <w:rPr>
                <w:rFonts w:ascii="Arial"/>
                <w:sz w:val="21"/>
              </w:rPr>
            </w:pPr>
          </w:p>
          <w:p w14:paraId="2C10C299">
            <w:pPr>
              <w:spacing w:line="272" w:lineRule="auto"/>
              <w:rPr>
                <w:rFonts w:ascii="Arial"/>
                <w:sz w:val="21"/>
              </w:rPr>
            </w:pPr>
          </w:p>
          <w:p w14:paraId="052EDC20">
            <w:pPr>
              <w:spacing w:line="272" w:lineRule="auto"/>
              <w:rPr>
                <w:rFonts w:ascii="Arial"/>
                <w:sz w:val="21"/>
              </w:rPr>
            </w:pPr>
          </w:p>
          <w:p w14:paraId="54009192">
            <w:pPr>
              <w:pStyle w:val="6"/>
              <w:spacing w:before="59" w:line="300" w:lineRule="auto"/>
              <w:ind w:left="65" w:right="95" w:firstLine="219"/>
            </w:pPr>
            <w:r>
              <w:rPr>
                <w:spacing w:val="2"/>
              </w:rPr>
              <w:t xml:space="preserve">事件式营销 </w:t>
            </w:r>
            <w:r>
              <w:rPr>
                <w:spacing w:val="6"/>
              </w:rPr>
              <w:t>(被动营销)</w:t>
            </w:r>
          </w:p>
        </w:tc>
      </w:tr>
      <w:tr w14:paraId="3910E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1850" w:type="dxa"/>
            <w:tcBorders>
              <w:left w:val="nil"/>
            </w:tcBorders>
            <w:vAlign w:val="top"/>
          </w:tcPr>
          <w:p w14:paraId="2D17ECAE">
            <w:pPr>
              <w:spacing w:line="329" w:lineRule="auto"/>
              <w:rPr>
                <w:rFonts w:ascii="Arial"/>
                <w:sz w:val="21"/>
              </w:rPr>
            </w:pPr>
          </w:p>
          <w:p w14:paraId="00E26C4E">
            <w:pPr>
              <w:spacing w:line="330" w:lineRule="auto"/>
              <w:rPr>
                <w:rFonts w:ascii="Arial"/>
                <w:sz w:val="21"/>
              </w:rPr>
            </w:pPr>
          </w:p>
          <w:p w14:paraId="45C7CDD4">
            <w:pPr>
              <w:pStyle w:val="6"/>
              <w:spacing w:before="59" w:line="219" w:lineRule="auto"/>
              <w:ind w:left="629"/>
            </w:pPr>
            <w:r>
              <w:rPr>
                <w:spacing w:val="-5"/>
              </w:rPr>
              <w:t>第 5 章</w:t>
            </w:r>
          </w:p>
        </w:tc>
        <w:tc>
          <w:tcPr>
            <w:tcW w:w="2070" w:type="dxa"/>
            <w:vAlign w:val="top"/>
          </w:tcPr>
          <w:p w14:paraId="65100C6B">
            <w:pPr>
              <w:pStyle w:val="6"/>
              <w:spacing w:before="118" w:line="214" w:lineRule="auto"/>
              <w:ind w:left="304"/>
            </w:pPr>
            <w:r>
              <w:rPr>
                <w:spacing w:val="-1"/>
              </w:rPr>
              <w:t>介绍Prescriptive</w:t>
            </w:r>
          </w:p>
          <w:p w14:paraId="2B4326C8">
            <w:pPr>
              <w:pStyle w:val="6"/>
              <w:spacing w:before="100" w:line="300" w:lineRule="auto"/>
              <w:ind w:left="124" w:right="44"/>
            </w:pPr>
            <w:r>
              <w:t xml:space="preserve">Analytics的相关技术， </w:t>
            </w:r>
            <w:r>
              <w:rPr>
                <w:spacing w:val="-1"/>
              </w:rPr>
              <w:t>这方面的技术注定会成</w:t>
            </w:r>
            <w:r>
              <w:t xml:space="preserve">  </w:t>
            </w:r>
            <w:r>
              <w:rPr>
                <w:spacing w:val="-1"/>
              </w:rPr>
              <w:t>为数据分析不断深入应</w:t>
            </w:r>
            <w:r>
              <w:t xml:space="preserve">  </w:t>
            </w:r>
            <w:r>
              <w:rPr>
                <w:spacing w:val="-1"/>
              </w:rPr>
              <w:t>用时要用到的重点技术</w:t>
            </w:r>
          </w:p>
        </w:tc>
        <w:tc>
          <w:tcPr>
            <w:tcW w:w="1479" w:type="dxa"/>
            <w:vAlign w:val="top"/>
          </w:tcPr>
          <w:p w14:paraId="1417ED25">
            <w:pPr>
              <w:spacing w:line="252" w:lineRule="auto"/>
              <w:rPr>
                <w:rFonts w:ascii="Arial"/>
                <w:sz w:val="21"/>
              </w:rPr>
            </w:pPr>
          </w:p>
          <w:p w14:paraId="2F1F2FCE">
            <w:pPr>
              <w:spacing w:line="253" w:lineRule="auto"/>
              <w:rPr>
                <w:rFonts w:ascii="Arial"/>
                <w:sz w:val="21"/>
              </w:rPr>
            </w:pPr>
          </w:p>
          <w:p w14:paraId="3B660E24">
            <w:pPr>
              <w:pStyle w:val="6"/>
              <w:spacing w:before="59" w:line="305" w:lineRule="auto"/>
              <w:ind w:left="74" w:firstLine="189"/>
            </w:pPr>
            <w:r>
              <w:rPr>
                <w:spacing w:val="-5"/>
              </w:rPr>
              <w:t>Prescriptive分</w:t>
            </w:r>
            <w:r>
              <w:rPr>
                <w:spacing w:val="8"/>
              </w:rPr>
              <w:t xml:space="preserve"> </w:t>
            </w:r>
            <w:r>
              <w:rPr>
                <w:spacing w:val="5"/>
              </w:rPr>
              <w:t>析(输出决策)</w:t>
            </w:r>
          </w:p>
        </w:tc>
        <w:tc>
          <w:tcPr>
            <w:tcW w:w="2600" w:type="dxa"/>
            <w:vAlign w:val="top"/>
          </w:tcPr>
          <w:p w14:paraId="610F619B">
            <w:pPr>
              <w:pStyle w:val="6"/>
              <w:spacing w:before="272" w:line="219" w:lineRule="auto"/>
              <w:ind w:left="215"/>
            </w:pPr>
            <w:r>
              <w:rPr>
                <w:spacing w:val="1"/>
              </w:rPr>
              <w:t>因为传统模型大多只输出名</w:t>
            </w:r>
          </w:p>
          <w:p w14:paraId="04923588">
            <w:pPr>
              <w:pStyle w:val="6"/>
              <w:spacing w:before="92" w:line="214" w:lineRule="auto"/>
              <w:jc w:val="right"/>
            </w:pPr>
            <w:r>
              <w:rPr>
                <w:spacing w:val="-5"/>
              </w:rPr>
              <w:t>单，而Prescriptive Analytics模</w:t>
            </w:r>
          </w:p>
          <w:p w14:paraId="3B45AE53">
            <w:pPr>
              <w:pStyle w:val="6"/>
              <w:spacing w:before="83" w:line="216" w:lineRule="auto"/>
              <w:ind w:left="125"/>
            </w:pPr>
            <w:r>
              <w:rPr>
                <w:spacing w:val="3"/>
              </w:rPr>
              <w:t>型要输出的是“名单+决策”,</w:t>
            </w:r>
          </w:p>
          <w:p w14:paraId="36EEF1FC">
            <w:pPr>
              <w:pStyle w:val="6"/>
              <w:spacing w:before="91" w:line="219" w:lineRule="auto"/>
              <w:ind w:left="75"/>
            </w:pPr>
            <w:r>
              <w:rPr>
                <w:spacing w:val="-2"/>
              </w:rPr>
              <w:t>实现真正的智能决策</w:t>
            </w:r>
          </w:p>
        </w:tc>
        <w:tc>
          <w:tcPr>
            <w:tcW w:w="1300" w:type="dxa"/>
            <w:tcBorders>
              <w:right w:val="nil"/>
            </w:tcBorders>
            <w:vAlign w:val="top"/>
          </w:tcPr>
          <w:p w14:paraId="44230216">
            <w:pPr>
              <w:pStyle w:val="6"/>
              <w:spacing w:before="284" w:line="305" w:lineRule="auto"/>
              <w:ind w:left="105" w:right="92" w:firstLine="179"/>
              <w:jc w:val="both"/>
            </w:pPr>
            <w:r>
              <w:rPr>
                <w:spacing w:val="3"/>
              </w:rPr>
              <w:t>全渠道协同</w:t>
            </w:r>
            <w:r>
              <w:t xml:space="preserve"> </w:t>
            </w:r>
            <w:r>
              <w:rPr>
                <w:spacing w:val="8"/>
              </w:rPr>
              <w:t>营销(考虑成</w:t>
            </w:r>
            <w:r>
              <w:t xml:space="preserve"> </w:t>
            </w:r>
            <w:r>
              <w:rPr>
                <w:spacing w:val="-2"/>
              </w:rPr>
              <w:t>本、收益等诸</w:t>
            </w:r>
            <w:r>
              <w:rPr>
                <w:spacing w:val="3"/>
              </w:rPr>
              <w:t xml:space="preserve"> </w:t>
            </w:r>
            <w:r>
              <w:rPr>
                <w:spacing w:val="13"/>
              </w:rPr>
              <w:t>多限制因素)</w:t>
            </w:r>
          </w:p>
        </w:tc>
      </w:tr>
      <w:tr w14:paraId="2261F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3" w:hRule="atLeast"/>
        </w:trPr>
        <w:tc>
          <w:tcPr>
            <w:tcW w:w="1850" w:type="dxa"/>
            <w:tcBorders>
              <w:left w:val="nil"/>
            </w:tcBorders>
            <w:vAlign w:val="top"/>
          </w:tcPr>
          <w:p w14:paraId="369F0EA5">
            <w:pPr>
              <w:spacing w:line="330" w:lineRule="auto"/>
              <w:rPr>
                <w:rFonts w:ascii="Arial"/>
                <w:sz w:val="21"/>
              </w:rPr>
            </w:pPr>
          </w:p>
          <w:p w14:paraId="3CEA73EE">
            <w:pPr>
              <w:spacing w:line="331" w:lineRule="auto"/>
              <w:rPr>
                <w:rFonts w:ascii="Arial"/>
                <w:sz w:val="21"/>
              </w:rPr>
            </w:pPr>
          </w:p>
          <w:p w14:paraId="2856F63E">
            <w:pPr>
              <w:pStyle w:val="6"/>
              <w:spacing w:before="59" w:line="219" w:lineRule="auto"/>
              <w:ind w:left="699"/>
            </w:pPr>
            <w:r>
              <w:rPr>
                <w:spacing w:val="4"/>
              </w:rPr>
              <w:t>第6章</w:t>
            </w:r>
          </w:p>
        </w:tc>
        <w:tc>
          <w:tcPr>
            <w:tcW w:w="2070" w:type="dxa"/>
            <w:vAlign w:val="top"/>
          </w:tcPr>
          <w:p w14:paraId="4981F33A">
            <w:pPr>
              <w:pStyle w:val="6"/>
              <w:spacing w:before="135" w:line="301" w:lineRule="auto"/>
              <w:ind w:left="94" w:right="91" w:firstLine="119"/>
            </w:pPr>
            <w:r>
              <w:rPr>
                <w:spacing w:val="-1"/>
              </w:rPr>
              <w:t>通过与传统模型的对</w:t>
            </w:r>
            <w:r>
              <w:t xml:space="preserve">  </w:t>
            </w:r>
            <w:r>
              <w:rPr>
                <w:spacing w:val="49"/>
              </w:rPr>
              <w:t>比，介绍</w:t>
            </w:r>
            <w:r>
              <w:t>CNN</w:t>
            </w:r>
            <w:r>
              <w:rPr>
                <w:spacing w:val="49"/>
              </w:rPr>
              <w:t>算法的</w:t>
            </w:r>
            <w:r>
              <w:t xml:space="preserve"> </w:t>
            </w:r>
            <w:r>
              <w:rPr>
                <w:spacing w:val="1"/>
              </w:rPr>
              <w:t>原理，通过大量实例说</w:t>
            </w:r>
            <w:r>
              <w:rPr>
                <w:spacing w:val="7"/>
              </w:rPr>
              <w:t xml:space="preserve"> </w:t>
            </w:r>
            <w:r>
              <w:rPr>
                <w:spacing w:val="3"/>
              </w:rPr>
              <w:t>明其特点、用法、实际</w:t>
            </w:r>
            <w:r>
              <w:rPr>
                <w:spacing w:val="6"/>
              </w:rPr>
              <w:t xml:space="preserve"> </w:t>
            </w:r>
            <w:r>
              <w:rPr>
                <w:spacing w:val="-3"/>
              </w:rPr>
              <w:t>效果等</w:t>
            </w:r>
          </w:p>
        </w:tc>
        <w:tc>
          <w:tcPr>
            <w:tcW w:w="1479" w:type="dxa"/>
            <w:vAlign w:val="top"/>
          </w:tcPr>
          <w:p w14:paraId="53BEEBD3">
            <w:pPr>
              <w:rPr>
                <w:rFonts w:ascii="Arial"/>
                <w:sz w:val="21"/>
              </w:rPr>
            </w:pPr>
          </w:p>
        </w:tc>
        <w:tc>
          <w:tcPr>
            <w:tcW w:w="2600" w:type="dxa"/>
            <w:vAlign w:val="top"/>
          </w:tcPr>
          <w:p w14:paraId="62C9154A">
            <w:pPr>
              <w:rPr>
                <w:rFonts w:ascii="Arial"/>
                <w:sz w:val="21"/>
              </w:rPr>
            </w:pPr>
          </w:p>
        </w:tc>
        <w:tc>
          <w:tcPr>
            <w:tcW w:w="1300" w:type="dxa"/>
            <w:tcBorders>
              <w:right w:val="nil"/>
            </w:tcBorders>
            <w:vAlign w:val="top"/>
          </w:tcPr>
          <w:p w14:paraId="2ABAAD26">
            <w:pPr>
              <w:rPr>
                <w:rFonts w:ascii="Arial"/>
                <w:sz w:val="21"/>
              </w:rPr>
            </w:pPr>
          </w:p>
        </w:tc>
      </w:tr>
    </w:tbl>
    <w:p w14:paraId="105CCA69">
      <w:pPr>
        <w:pStyle w:val="2"/>
      </w:pPr>
    </w:p>
    <w:p w14:paraId="4BE8BB25">
      <w:pPr>
        <w:sectPr>
          <w:pgSz w:w="12240" w:h="15840"/>
          <w:pgMar w:top="400" w:right="1459" w:bottom="0" w:left="1480" w:header="0" w:footer="0" w:gutter="0"/>
          <w:cols w:space="720" w:num="1"/>
        </w:sectPr>
      </w:pPr>
    </w:p>
    <w:p w14:paraId="55A56438">
      <w:pPr>
        <w:pStyle w:val="2"/>
        <w:spacing w:line="253" w:lineRule="auto"/>
      </w:pPr>
    </w:p>
    <w:p w14:paraId="75CE10DA">
      <w:pPr>
        <w:pStyle w:val="2"/>
        <w:spacing w:line="253" w:lineRule="auto"/>
      </w:pPr>
    </w:p>
    <w:p w14:paraId="47A86627">
      <w:pPr>
        <w:pStyle w:val="2"/>
        <w:spacing w:line="254" w:lineRule="auto"/>
      </w:pPr>
    </w:p>
    <w:p w14:paraId="01E48E1A">
      <w:pPr>
        <w:pStyle w:val="2"/>
        <w:spacing w:line="254" w:lineRule="auto"/>
      </w:pPr>
    </w:p>
    <w:p w14:paraId="513B324B">
      <w:pPr>
        <w:spacing w:before="69" w:line="220" w:lineRule="auto"/>
        <w:ind w:left="8490"/>
        <w:rPr>
          <w:rFonts w:ascii="宋体" w:hAnsi="宋体" w:eastAsia="宋体" w:cs="宋体"/>
          <w:sz w:val="21"/>
          <w:szCs w:val="21"/>
        </w:rPr>
      </w:pPr>
      <w:r>
        <w:rPr>
          <w:rFonts w:ascii="宋体" w:hAnsi="宋体" w:eastAsia="宋体" w:cs="宋体"/>
          <w:spacing w:val="8"/>
          <w:sz w:val="21"/>
          <w:szCs w:val="21"/>
        </w:rPr>
        <w:t>(续)</w:t>
      </w:r>
    </w:p>
    <w:p w14:paraId="446E5E43">
      <w:pPr>
        <w:spacing w:line="75" w:lineRule="exact"/>
      </w:pPr>
    </w:p>
    <w:tbl>
      <w:tblPr>
        <w:tblStyle w:val="5"/>
        <w:tblW w:w="92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0"/>
        <w:gridCol w:w="2060"/>
        <w:gridCol w:w="1479"/>
        <w:gridCol w:w="2600"/>
        <w:gridCol w:w="1290"/>
      </w:tblGrid>
      <w:tr w14:paraId="3DBF4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860" w:type="dxa"/>
            <w:vMerge w:val="restart"/>
            <w:tcBorders>
              <w:left w:val="nil"/>
              <w:bottom w:val="nil"/>
            </w:tcBorders>
            <w:vAlign w:val="top"/>
          </w:tcPr>
          <w:p w14:paraId="654BD29B">
            <w:pPr>
              <w:pStyle w:val="6"/>
              <w:spacing w:before="288" w:line="219" w:lineRule="auto"/>
              <w:ind w:left="742"/>
              <w:rPr>
                <w:sz w:val="19"/>
                <w:szCs w:val="19"/>
              </w:rPr>
            </w:pPr>
            <w:r>
              <w:rPr>
                <w:b/>
                <w:bCs/>
                <w:spacing w:val="-6"/>
                <w:sz w:val="19"/>
                <w:szCs w:val="19"/>
              </w:rPr>
              <w:t>章节</w:t>
            </w:r>
          </w:p>
        </w:tc>
        <w:tc>
          <w:tcPr>
            <w:tcW w:w="3539" w:type="dxa"/>
            <w:gridSpan w:val="2"/>
            <w:vAlign w:val="top"/>
          </w:tcPr>
          <w:p w14:paraId="7C298177">
            <w:pPr>
              <w:pStyle w:val="6"/>
              <w:spacing w:before="100" w:line="219" w:lineRule="auto"/>
              <w:ind w:left="1397"/>
              <w:rPr>
                <w:sz w:val="19"/>
                <w:szCs w:val="19"/>
              </w:rPr>
            </w:pPr>
            <w:r>
              <w:rPr>
                <w:b/>
                <w:bCs/>
                <w:spacing w:val="-7"/>
                <w:sz w:val="19"/>
                <w:szCs w:val="19"/>
              </w:rPr>
              <w:t>技</w:t>
            </w:r>
            <w:r>
              <w:rPr>
                <w:spacing w:val="4"/>
                <w:sz w:val="19"/>
                <w:szCs w:val="19"/>
              </w:rPr>
              <w:t xml:space="preserve">  </w:t>
            </w:r>
            <w:r>
              <w:rPr>
                <w:b/>
                <w:bCs/>
                <w:spacing w:val="-7"/>
                <w:sz w:val="19"/>
                <w:szCs w:val="19"/>
              </w:rPr>
              <w:t>术</w:t>
            </w:r>
          </w:p>
        </w:tc>
        <w:tc>
          <w:tcPr>
            <w:tcW w:w="3890" w:type="dxa"/>
            <w:gridSpan w:val="2"/>
            <w:tcBorders>
              <w:right w:val="nil"/>
            </w:tcBorders>
            <w:vAlign w:val="top"/>
          </w:tcPr>
          <w:p w14:paraId="134729C2">
            <w:pPr>
              <w:pStyle w:val="6"/>
              <w:spacing w:before="100" w:line="219" w:lineRule="auto"/>
              <w:ind w:left="1568"/>
              <w:rPr>
                <w:sz w:val="19"/>
                <w:szCs w:val="19"/>
              </w:rPr>
            </w:pPr>
            <w:r>
              <w:rPr>
                <w:b/>
                <w:bCs/>
                <w:spacing w:val="-6"/>
                <w:sz w:val="19"/>
                <w:szCs w:val="19"/>
              </w:rPr>
              <w:t>业</w:t>
            </w:r>
            <w:r>
              <w:rPr>
                <w:spacing w:val="4"/>
                <w:sz w:val="19"/>
                <w:szCs w:val="19"/>
              </w:rPr>
              <w:t xml:space="preserve">  </w:t>
            </w:r>
            <w:r>
              <w:rPr>
                <w:b/>
                <w:bCs/>
                <w:spacing w:val="-6"/>
                <w:sz w:val="19"/>
                <w:szCs w:val="19"/>
              </w:rPr>
              <w:t>务</w:t>
            </w:r>
          </w:p>
        </w:tc>
      </w:tr>
      <w:tr w14:paraId="44CD1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860" w:type="dxa"/>
            <w:vMerge w:val="continue"/>
            <w:tcBorders>
              <w:top w:val="nil"/>
              <w:left w:val="nil"/>
            </w:tcBorders>
            <w:vAlign w:val="top"/>
          </w:tcPr>
          <w:p w14:paraId="55F9B132">
            <w:pPr>
              <w:rPr>
                <w:rFonts w:ascii="Arial"/>
                <w:sz w:val="21"/>
              </w:rPr>
            </w:pPr>
          </w:p>
        </w:tc>
        <w:tc>
          <w:tcPr>
            <w:tcW w:w="2060" w:type="dxa"/>
            <w:vAlign w:val="top"/>
          </w:tcPr>
          <w:p w14:paraId="70B7ABCD">
            <w:pPr>
              <w:pStyle w:val="6"/>
              <w:spacing w:before="87" w:line="219" w:lineRule="auto"/>
              <w:ind w:left="647"/>
              <w:rPr>
                <w:sz w:val="19"/>
                <w:szCs w:val="19"/>
              </w:rPr>
            </w:pPr>
            <w:r>
              <w:rPr>
                <w:b/>
                <w:bCs/>
                <w:spacing w:val="-1"/>
                <w:sz w:val="19"/>
                <w:szCs w:val="19"/>
              </w:rPr>
              <w:t>内容概要</w:t>
            </w:r>
          </w:p>
        </w:tc>
        <w:tc>
          <w:tcPr>
            <w:tcW w:w="1479" w:type="dxa"/>
            <w:vAlign w:val="top"/>
          </w:tcPr>
          <w:p w14:paraId="04619E83">
            <w:pPr>
              <w:pStyle w:val="6"/>
              <w:spacing w:before="87" w:line="219" w:lineRule="auto"/>
              <w:ind w:left="357"/>
              <w:rPr>
                <w:sz w:val="19"/>
                <w:szCs w:val="19"/>
              </w:rPr>
            </w:pPr>
            <w:r>
              <w:rPr>
                <w:b/>
                <w:bCs/>
                <w:spacing w:val="-4"/>
                <w:sz w:val="19"/>
                <w:szCs w:val="19"/>
              </w:rPr>
              <w:t>技术分类</w:t>
            </w:r>
          </w:p>
        </w:tc>
        <w:tc>
          <w:tcPr>
            <w:tcW w:w="2600" w:type="dxa"/>
            <w:vAlign w:val="top"/>
          </w:tcPr>
          <w:p w14:paraId="37233677">
            <w:pPr>
              <w:pStyle w:val="6"/>
              <w:spacing w:before="87" w:line="219" w:lineRule="auto"/>
              <w:ind w:left="918"/>
              <w:rPr>
                <w:sz w:val="19"/>
                <w:szCs w:val="19"/>
              </w:rPr>
            </w:pPr>
            <w:r>
              <w:rPr>
                <w:b/>
                <w:bCs/>
                <w:spacing w:val="-1"/>
                <w:sz w:val="19"/>
                <w:szCs w:val="19"/>
              </w:rPr>
              <w:t>内容概要</w:t>
            </w:r>
          </w:p>
        </w:tc>
        <w:tc>
          <w:tcPr>
            <w:tcW w:w="1290" w:type="dxa"/>
            <w:tcBorders>
              <w:right w:val="nil"/>
            </w:tcBorders>
            <w:vAlign w:val="top"/>
          </w:tcPr>
          <w:p w14:paraId="15548822">
            <w:pPr>
              <w:pStyle w:val="6"/>
              <w:spacing w:before="87" w:line="219" w:lineRule="auto"/>
              <w:ind w:left="258"/>
              <w:rPr>
                <w:sz w:val="19"/>
                <w:szCs w:val="19"/>
              </w:rPr>
            </w:pPr>
            <w:r>
              <w:rPr>
                <w:b/>
                <w:bCs/>
                <w:spacing w:val="-4"/>
                <w:sz w:val="19"/>
                <w:szCs w:val="19"/>
              </w:rPr>
              <w:t>业务分类</w:t>
            </w:r>
          </w:p>
        </w:tc>
      </w:tr>
      <w:tr w14:paraId="1B6DE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860" w:type="dxa"/>
            <w:tcBorders>
              <w:left w:val="nil"/>
            </w:tcBorders>
            <w:vAlign w:val="top"/>
          </w:tcPr>
          <w:p w14:paraId="50C11D63">
            <w:pPr>
              <w:spacing w:line="315" w:lineRule="auto"/>
              <w:rPr>
                <w:rFonts w:ascii="Arial"/>
                <w:sz w:val="21"/>
              </w:rPr>
            </w:pPr>
          </w:p>
          <w:p w14:paraId="27C793F7">
            <w:pPr>
              <w:pStyle w:val="6"/>
              <w:spacing w:before="62" w:line="219" w:lineRule="auto"/>
              <w:ind w:left="689"/>
              <w:rPr>
                <w:sz w:val="19"/>
                <w:szCs w:val="19"/>
              </w:rPr>
            </w:pPr>
            <w:r>
              <w:rPr>
                <w:spacing w:val="-2"/>
                <w:sz w:val="19"/>
                <w:szCs w:val="19"/>
              </w:rPr>
              <w:t>第7章</w:t>
            </w:r>
          </w:p>
        </w:tc>
        <w:tc>
          <w:tcPr>
            <w:tcW w:w="2060" w:type="dxa"/>
            <w:vAlign w:val="top"/>
          </w:tcPr>
          <w:p w14:paraId="22E9930C">
            <w:pPr>
              <w:pStyle w:val="6"/>
              <w:spacing w:before="99" w:line="219" w:lineRule="auto"/>
              <w:ind w:left="304"/>
              <w:rPr>
                <w:sz w:val="19"/>
                <w:szCs w:val="19"/>
              </w:rPr>
            </w:pPr>
            <w:r>
              <w:rPr>
                <w:spacing w:val="-1"/>
                <w:sz w:val="19"/>
                <w:szCs w:val="19"/>
              </w:rPr>
              <w:t>通过介绍RNN算法</w:t>
            </w:r>
          </w:p>
          <w:p w14:paraId="3423A074">
            <w:pPr>
              <w:pStyle w:val="6"/>
              <w:spacing w:before="54" w:line="266" w:lineRule="auto"/>
              <w:ind w:left="74" w:right="67"/>
              <w:rPr>
                <w:sz w:val="19"/>
                <w:szCs w:val="19"/>
              </w:rPr>
            </w:pPr>
            <w:r>
              <w:rPr>
                <w:sz w:val="19"/>
                <w:szCs w:val="19"/>
              </w:rPr>
              <w:t>的原理、特点，以大量</w:t>
            </w:r>
            <w:r>
              <w:rPr>
                <w:spacing w:val="6"/>
                <w:sz w:val="19"/>
                <w:szCs w:val="19"/>
              </w:rPr>
              <w:t xml:space="preserve"> </w:t>
            </w:r>
            <w:r>
              <w:rPr>
                <w:spacing w:val="-2"/>
                <w:sz w:val="19"/>
                <w:szCs w:val="19"/>
              </w:rPr>
              <w:t>实例的方式说明其用法</w:t>
            </w:r>
          </w:p>
        </w:tc>
        <w:tc>
          <w:tcPr>
            <w:tcW w:w="1479" w:type="dxa"/>
            <w:vAlign w:val="top"/>
          </w:tcPr>
          <w:p w14:paraId="5ABBC136">
            <w:pPr>
              <w:rPr>
                <w:rFonts w:ascii="Arial"/>
                <w:sz w:val="21"/>
              </w:rPr>
            </w:pPr>
          </w:p>
        </w:tc>
        <w:tc>
          <w:tcPr>
            <w:tcW w:w="2600" w:type="dxa"/>
            <w:vAlign w:val="top"/>
          </w:tcPr>
          <w:p w14:paraId="73EC3601">
            <w:pPr>
              <w:pStyle w:val="6"/>
              <w:spacing w:before="99" w:line="219" w:lineRule="auto"/>
              <w:ind w:left="345"/>
              <w:rPr>
                <w:sz w:val="19"/>
                <w:szCs w:val="19"/>
              </w:rPr>
            </w:pPr>
            <w:r>
              <w:rPr>
                <w:spacing w:val="3"/>
                <w:sz w:val="19"/>
                <w:szCs w:val="19"/>
              </w:rPr>
              <w:t>通过</w:t>
            </w:r>
            <w:r>
              <w:rPr>
                <w:sz w:val="19"/>
                <w:szCs w:val="19"/>
              </w:rPr>
              <w:t>LSTM</w:t>
            </w:r>
            <w:r>
              <w:rPr>
                <w:spacing w:val="3"/>
                <w:sz w:val="19"/>
                <w:szCs w:val="19"/>
              </w:rPr>
              <w:t>算法研究客户</w:t>
            </w:r>
          </w:p>
          <w:p w14:paraId="68512121">
            <w:pPr>
              <w:pStyle w:val="6"/>
              <w:spacing w:before="54" w:line="266" w:lineRule="auto"/>
              <w:ind w:left="75" w:right="139" w:firstLine="79"/>
              <w:rPr>
                <w:sz w:val="19"/>
                <w:szCs w:val="19"/>
              </w:rPr>
            </w:pPr>
            <w:r>
              <w:rPr>
                <w:spacing w:val="1"/>
                <w:sz w:val="19"/>
                <w:szCs w:val="19"/>
              </w:rPr>
              <w:t xml:space="preserve">行为预测，掌握精准的营销 </w:t>
            </w:r>
            <w:r>
              <w:rPr>
                <w:spacing w:val="3"/>
                <w:sz w:val="19"/>
                <w:szCs w:val="19"/>
              </w:rPr>
              <w:t>时机</w:t>
            </w:r>
          </w:p>
        </w:tc>
        <w:tc>
          <w:tcPr>
            <w:tcW w:w="1290" w:type="dxa"/>
            <w:tcBorders>
              <w:right w:val="nil"/>
            </w:tcBorders>
            <w:vAlign w:val="top"/>
          </w:tcPr>
          <w:p w14:paraId="02D1A135">
            <w:pPr>
              <w:pStyle w:val="6"/>
              <w:spacing w:before="240" w:line="303" w:lineRule="auto"/>
              <w:ind w:left="65" w:right="56" w:firstLine="219"/>
              <w:rPr>
                <w:sz w:val="19"/>
                <w:szCs w:val="19"/>
              </w:rPr>
            </w:pPr>
            <w:r>
              <w:rPr>
                <w:spacing w:val="-2"/>
                <w:sz w:val="19"/>
                <w:szCs w:val="19"/>
              </w:rPr>
              <w:t>基于客户行</w:t>
            </w:r>
            <w:r>
              <w:rPr>
                <w:spacing w:val="1"/>
                <w:sz w:val="19"/>
                <w:szCs w:val="19"/>
              </w:rPr>
              <w:t xml:space="preserve"> </w:t>
            </w:r>
            <w:r>
              <w:rPr>
                <w:spacing w:val="2"/>
                <w:sz w:val="19"/>
                <w:szCs w:val="19"/>
              </w:rPr>
              <w:t>为事件式营销</w:t>
            </w:r>
          </w:p>
        </w:tc>
      </w:tr>
      <w:tr w14:paraId="73EA0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0" w:hRule="atLeast"/>
        </w:trPr>
        <w:tc>
          <w:tcPr>
            <w:tcW w:w="1860" w:type="dxa"/>
            <w:tcBorders>
              <w:left w:val="nil"/>
            </w:tcBorders>
            <w:vAlign w:val="top"/>
          </w:tcPr>
          <w:p w14:paraId="0CF04706">
            <w:pPr>
              <w:spacing w:line="477" w:lineRule="auto"/>
              <w:rPr>
                <w:rFonts w:ascii="Arial"/>
                <w:sz w:val="21"/>
              </w:rPr>
            </w:pPr>
          </w:p>
          <w:p w14:paraId="2F8389F1">
            <w:pPr>
              <w:pStyle w:val="6"/>
              <w:spacing w:before="62" w:line="219" w:lineRule="auto"/>
              <w:ind w:left="639"/>
              <w:rPr>
                <w:sz w:val="19"/>
                <w:szCs w:val="19"/>
              </w:rPr>
            </w:pPr>
            <w:r>
              <w:rPr>
                <w:spacing w:val="-6"/>
                <w:sz w:val="19"/>
                <w:szCs w:val="19"/>
              </w:rPr>
              <w:t>第</w:t>
            </w:r>
            <w:r>
              <w:rPr>
                <w:spacing w:val="-23"/>
                <w:sz w:val="19"/>
                <w:szCs w:val="19"/>
              </w:rPr>
              <w:t xml:space="preserve"> </w:t>
            </w:r>
            <w:r>
              <w:rPr>
                <w:spacing w:val="-6"/>
                <w:sz w:val="19"/>
                <w:szCs w:val="19"/>
              </w:rPr>
              <w:t>8</w:t>
            </w:r>
            <w:r>
              <w:rPr>
                <w:spacing w:val="-17"/>
                <w:sz w:val="19"/>
                <w:szCs w:val="19"/>
              </w:rPr>
              <w:t xml:space="preserve"> </w:t>
            </w:r>
            <w:r>
              <w:rPr>
                <w:spacing w:val="-6"/>
                <w:sz w:val="19"/>
                <w:szCs w:val="19"/>
              </w:rPr>
              <w:t>章</w:t>
            </w:r>
          </w:p>
        </w:tc>
        <w:tc>
          <w:tcPr>
            <w:tcW w:w="2060" w:type="dxa"/>
            <w:vAlign w:val="top"/>
          </w:tcPr>
          <w:p w14:paraId="78AEF29D">
            <w:pPr>
              <w:pStyle w:val="6"/>
              <w:spacing w:before="112" w:line="219" w:lineRule="auto"/>
              <w:ind w:left="274"/>
              <w:rPr>
                <w:sz w:val="19"/>
                <w:szCs w:val="19"/>
              </w:rPr>
            </w:pPr>
            <w:r>
              <w:rPr>
                <w:spacing w:val="-1"/>
                <w:sz w:val="19"/>
                <w:szCs w:val="19"/>
              </w:rPr>
              <w:t>通过介绍Generative</w:t>
            </w:r>
          </w:p>
          <w:p w14:paraId="7CC36FE2">
            <w:pPr>
              <w:pStyle w:val="6"/>
              <w:spacing w:before="85" w:line="219" w:lineRule="auto"/>
              <w:ind w:left="24"/>
              <w:rPr>
                <w:sz w:val="19"/>
                <w:szCs w:val="19"/>
              </w:rPr>
            </w:pPr>
            <w:r>
              <w:rPr>
                <w:spacing w:val="-1"/>
                <w:sz w:val="19"/>
                <w:szCs w:val="19"/>
              </w:rPr>
              <w:t>Adversarial Network算</w:t>
            </w:r>
          </w:p>
          <w:p w14:paraId="28AD72BC">
            <w:pPr>
              <w:pStyle w:val="6"/>
              <w:spacing w:before="64" w:line="219" w:lineRule="auto"/>
              <w:ind w:left="74"/>
              <w:rPr>
                <w:sz w:val="19"/>
                <w:szCs w:val="19"/>
              </w:rPr>
            </w:pPr>
            <w:r>
              <w:rPr>
                <w:spacing w:val="-1"/>
                <w:sz w:val="19"/>
                <w:szCs w:val="19"/>
              </w:rPr>
              <w:t>法的原理、特点，以实</w:t>
            </w:r>
          </w:p>
          <w:p w14:paraId="6A0F6ED6">
            <w:pPr>
              <w:pStyle w:val="6"/>
              <w:spacing w:before="64" w:line="219" w:lineRule="auto"/>
              <w:ind w:left="164"/>
              <w:rPr>
                <w:sz w:val="19"/>
                <w:szCs w:val="19"/>
              </w:rPr>
            </w:pPr>
            <w:r>
              <w:rPr>
                <w:spacing w:val="-1"/>
                <w:sz w:val="19"/>
                <w:szCs w:val="19"/>
              </w:rPr>
              <w:t>例的方式说明其用法</w:t>
            </w:r>
          </w:p>
        </w:tc>
        <w:tc>
          <w:tcPr>
            <w:tcW w:w="1479" w:type="dxa"/>
            <w:vAlign w:val="top"/>
          </w:tcPr>
          <w:p w14:paraId="37FFF610">
            <w:pPr>
              <w:rPr>
                <w:rFonts w:ascii="Arial"/>
                <w:sz w:val="21"/>
              </w:rPr>
            </w:pPr>
          </w:p>
        </w:tc>
        <w:tc>
          <w:tcPr>
            <w:tcW w:w="2600" w:type="dxa"/>
            <w:vAlign w:val="top"/>
          </w:tcPr>
          <w:p w14:paraId="567D1B60">
            <w:pPr>
              <w:rPr>
                <w:rFonts w:ascii="Arial"/>
                <w:sz w:val="21"/>
              </w:rPr>
            </w:pPr>
          </w:p>
        </w:tc>
        <w:tc>
          <w:tcPr>
            <w:tcW w:w="1290" w:type="dxa"/>
            <w:tcBorders>
              <w:right w:val="nil"/>
            </w:tcBorders>
            <w:vAlign w:val="top"/>
          </w:tcPr>
          <w:p w14:paraId="069D8591">
            <w:pPr>
              <w:rPr>
                <w:rFonts w:ascii="Arial"/>
                <w:sz w:val="21"/>
              </w:rPr>
            </w:pPr>
          </w:p>
        </w:tc>
      </w:tr>
    </w:tbl>
    <w:p w14:paraId="191C7975">
      <w:pPr>
        <w:pStyle w:val="2"/>
        <w:spacing w:line="273" w:lineRule="auto"/>
      </w:pPr>
    </w:p>
    <w:p w14:paraId="6E6F29A4">
      <w:pPr>
        <w:spacing w:before="94" w:line="215" w:lineRule="auto"/>
        <w:ind w:left="4" w:right="49" w:firstLine="629"/>
        <w:rPr>
          <w:rFonts w:ascii="宋体" w:hAnsi="宋体" w:eastAsia="宋体" w:cs="宋体"/>
          <w:sz w:val="29"/>
          <w:szCs w:val="29"/>
        </w:rPr>
      </w:pPr>
      <w:r>
        <w:rPr>
          <w:rFonts w:ascii="宋体" w:hAnsi="宋体" w:eastAsia="宋体" w:cs="宋体"/>
          <w:b/>
          <w:bCs/>
          <w:spacing w:val="6"/>
          <w:sz w:val="29"/>
          <w:szCs w:val="29"/>
        </w:rPr>
        <w:t>总体来讲，本书是一本既能扩展读者视野又具有实</w:t>
      </w:r>
      <w:r>
        <w:rPr>
          <w:rFonts w:ascii="宋体" w:hAnsi="宋体" w:eastAsia="宋体" w:cs="宋体"/>
          <w:b/>
          <w:bCs/>
          <w:spacing w:val="5"/>
          <w:sz w:val="29"/>
          <w:szCs w:val="29"/>
        </w:rPr>
        <w:t>际参考价值，能</w:t>
      </w:r>
      <w:r>
        <w:rPr>
          <w:rFonts w:ascii="宋体" w:hAnsi="宋体" w:eastAsia="宋体" w:cs="宋体"/>
          <w:sz w:val="29"/>
          <w:szCs w:val="29"/>
        </w:rPr>
        <w:t xml:space="preserve"> </w:t>
      </w:r>
      <w:r>
        <w:rPr>
          <w:rFonts w:ascii="宋体" w:hAnsi="宋体" w:eastAsia="宋体" w:cs="宋体"/>
          <w:b/>
          <w:bCs/>
          <w:spacing w:val="4"/>
          <w:sz w:val="29"/>
          <w:szCs w:val="29"/>
        </w:rPr>
        <w:t>够紧贴实际业务的关于大数据与人工智能的书籍。</w:t>
      </w:r>
    </w:p>
    <w:p w14:paraId="049A73D1">
      <w:pPr>
        <w:spacing w:before="320" w:line="215" w:lineRule="auto"/>
        <w:ind w:right="45" w:firstLine="629"/>
        <w:rPr>
          <w:rFonts w:ascii="宋体" w:hAnsi="宋体" w:eastAsia="宋体" w:cs="宋体"/>
          <w:sz w:val="29"/>
          <w:szCs w:val="29"/>
        </w:rPr>
      </w:pPr>
      <w:r>
        <w:rPr>
          <w:rFonts w:ascii="宋体" w:hAnsi="宋体" w:eastAsia="宋体" w:cs="宋体"/>
          <w:spacing w:val="9"/>
          <w:sz w:val="29"/>
          <w:szCs w:val="29"/>
        </w:rPr>
        <w:t>在上述章节中，笔者完成了大部分工作，另外两位作者协助笔者做</w:t>
      </w:r>
      <w:r>
        <w:rPr>
          <w:rFonts w:ascii="宋体" w:hAnsi="宋体" w:eastAsia="宋体" w:cs="宋体"/>
          <w:spacing w:val="2"/>
          <w:sz w:val="29"/>
          <w:szCs w:val="29"/>
        </w:rPr>
        <w:t xml:space="preserve"> </w:t>
      </w:r>
      <w:r>
        <w:rPr>
          <w:rFonts w:ascii="宋体" w:hAnsi="宋体" w:eastAsia="宋体" w:cs="宋体"/>
          <w:spacing w:val="1"/>
          <w:sz w:val="29"/>
          <w:szCs w:val="29"/>
        </w:rPr>
        <w:t>了一些内容补充，这些内容包括：张宗耀完成了2.1节、2.2节、3.6节、</w:t>
      </w:r>
    </w:p>
    <w:p w14:paraId="465772BD">
      <w:pPr>
        <w:spacing w:before="14" w:line="212" w:lineRule="auto"/>
        <w:ind w:right="124"/>
        <w:rPr>
          <w:rFonts w:ascii="宋体" w:hAnsi="宋体" w:eastAsia="宋体" w:cs="宋体"/>
          <w:sz w:val="29"/>
          <w:szCs w:val="29"/>
        </w:rPr>
      </w:pPr>
      <w:r>
        <w:rPr>
          <w:rFonts w:ascii="宋体" w:hAnsi="宋体" w:eastAsia="宋体" w:cs="宋体"/>
          <w:spacing w:val="-1"/>
          <w:sz w:val="29"/>
          <w:szCs w:val="29"/>
        </w:rPr>
        <w:t>5.4节、7.3节；聂磊完成了第2章的大幅修改、</w:t>
      </w:r>
      <w:r>
        <w:rPr>
          <w:rFonts w:ascii="宋体" w:hAnsi="宋体" w:eastAsia="宋体" w:cs="宋体"/>
          <w:spacing w:val="-2"/>
          <w:sz w:val="29"/>
          <w:szCs w:val="29"/>
        </w:rPr>
        <w:t>5.5节、5.7节、6.2节。在</w:t>
      </w:r>
      <w:r>
        <w:rPr>
          <w:rFonts w:ascii="宋体" w:hAnsi="宋体" w:eastAsia="宋体" w:cs="宋体"/>
          <w:sz w:val="29"/>
          <w:szCs w:val="29"/>
        </w:rPr>
        <w:t xml:space="preserve"> </w:t>
      </w:r>
      <w:r>
        <w:rPr>
          <w:rFonts w:ascii="宋体" w:hAnsi="宋体" w:eastAsia="宋体" w:cs="宋体"/>
          <w:spacing w:val="11"/>
          <w:sz w:val="29"/>
          <w:szCs w:val="29"/>
        </w:rPr>
        <w:t>整个写作过程中，大家经常一起讨论、相互学习</w:t>
      </w:r>
      <w:r>
        <w:rPr>
          <w:rFonts w:ascii="宋体" w:hAnsi="宋体" w:eastAsia="宋体" w:cs="宋体"/>
          <w:spacing w:val="10"/>
          <w:sz w:val="29"/>
          <w:szCs w:val="29"/>
        </w:rPr>
        <w:t>，这个过程很愉悦!</w:t>
      </w:r>
    </w:p>
    <w:p w14:paraId="6A23EED8">
      <w:pPr>
        <w:spacing w:before="314" w:line="219" w:lineRule="auto"/>
        <w:rPr>
          <w:rFonts w:ascii="宋体" w:hAnsi="宋体" w:eastAsia="宋体" w:cs="宋体"/>
          <w:sz w:val="29"/>
          <w:szCs w:val="29"/>
        </w:rPr>
      </w:pPr>
      <w:r>
        <w:rPr>
          <w:rFonts w:ascii="宋体" w:hAnsi="宋体" w:eastAsia="宋体" w:cs="宋体"/>
          <w:color w:val="2070B0"/>
          <w:spacing w:val="7"/>
          <w:sz w:val="29"/>
          <w:szCs w:val="29"/>
        </w:rPr>
        <w:t>为什么写这本书</w:t>
      </w:r>
    </w:p>
    <w:p w14:paraId="700B08A9">
      <w:pPr>
        <w:spacing w:before="267" w:line="225" w:lineRule="auto"/>
        <w:ind w:right="32" w:firstLine="629"/>
        <w:rPr>
          <w:rFonts w:ascii="宋体" w:hAnsi="宋体" w:eastAsia="宋体" w:cs="宋体"/>
          <w:sz w:val="29"/>
          <w:szCs w:val="29"/>
        </w:rPr>
      </w:pPr>
      <w:r>
        <w:rPr>
          <w:rFonts w:ascii="宋体" w:hAnsi="宋体" w:eastAsia="宋体" w:cs="宋体"/>
          <w:spacing w:val="11"/>
          <w:sz w:val="29"/>
          <w:szCs w:val="29"/>
        </w:rPr>
        <w:t>笔者自2008年加入</w:t>
      </w:r>
      <w:r>
        <w:rPr>
          <w:rFonts w:ascii="Times New Roman" w:hAnsi="Times New Roman" w:eastAsia="Times New Roman" w:cs="Times New Roman"/>
          <w:sz w:val="29"/>
          <w:szCs w:val="29"/>
        </w:rPr>
        <w:t>IBM</w:t>
      </w:r>
      <w:r>
        <w:rPr>
          <w:rFonts w:ascii="Times New Roman" w:hAnsi="Times New Roman" w:eastAsia="Times New Roman" w:cs="Times New Roman"/>
          <w:spacing w:val="11"/>
          <w:sz w:val="29"/>
          <w:szCs w:val="29"/>
        </w:rPr>
        <w:t xml:space="preserve">   </w:t>
      </w:r>
      <w:r>
        <w:rPr>
          <w:rFonts w:ascii="Times New Roman" w:hAnsi="Times New Roman" w:eastAsia="Times New Roman" w:cs="Times New Roman"/>
          <w:sz w:val="29"/>
          <w:szCs w:val="29"/>
        </w:rPr>
        <w:t>SPSS</w:t>
      </w:r>
      <w:r>
        <w:rPr>
          <w:rFonts w:ascii="Times New Roman" w:hAnsi="Times New Roman" w:eastAsia="Times New Roman" w:cs="Times New Roman"/>
          <w:spacing w:val="11"/>
          <w:sz w:val="29"/>
          <w:szCs w:val="29"/>
        </w:rPr>
        <w:t>,</w:t>
      </w:r>
      <w:r>
        <w:rPr>
          <w:rFonts w:ascii="宋体" w:hAnsi="宋体" w:eastAsia="宋体" w:cs="宋体"/>
          <w:spacing w:val="11"/>
          <w:sz w:val="29"/>
          <w:szCs w:val="29"/>
        </w:rPr>
        <w:t>从一个单纯的软件开发者变身为数</w:t>
      </w:r>
      <w:r>
        <w:rPr>
          <w:rFonts w:ascii="宋体" w:hAnsi="宋体" w:eastAsia="宋体" w:cs="宋体"/>
          <w:sz w:val="29"/>
          <w:szCs w:val="29"/>
        </w:rPr>
        <w:t xml:space="preserve">  </w:t>
      </w:r>
      <w:r>
        <w:rPr>
          <w:rFonts w:ascii="宋体" w:hAnsi="宋体" w:eastAsia="宋体" w:cs="宋体"/>
          <w:spacing w:val="10"/>
          <w:sz w:val="29"/>
          <w:szCs w:val="29"/>
        </w:rPr>
        <w:t>据分析行业的参与者至今已经快11年了。在这段时</w:t>
      </w:r>
      <w:r>
        <w:rPr>
          <w:rFonts w:ascii="宋体" w:hAnsi="宋体" w:eastAsia="宋体" w:cs="宋体"/>
          <w:spacing w:val="9"/>
          <w:sz w:val="29"/>
          <w:szCs w:val="29"/>
        </w:rPr>
        <w:t>间，数据分析行业发</w:t>
      </w:r>
      <w:r>
        <w:rPr>
          <w:rFonts w:ascii="宋体" w:hAnsi="宋体" w:eastAsia="宋体" w:cs="宋体"/>
          <w:sz w:val="29"/>
          <w:szCs w:val="29"/>
        </w:rPr>
        <w:t xml:space="preserve"> </w:t>
      </w:r>
      <w:r>
        <w:rPr>
          <w:rFonts w:ascii="宋体" w:hAnsi="宋体" w:eastAsia="宋体" w:cs="宋体"/>
          <w:spacing w:val="10"/>
          <w:sz w:val="29"/>
          <w:szCs w:val="29"/>
        </w:rPr>
        <w:t>生了巨大变化，作为行业的参与者，笔者自身从业经历也在不停地发生</w:t>
      </w:r>
      <w:r>
        <w:rPr>
          <w:rFonts w:ascii="宋体" w:hAnsi="宋体" w:eastAsia="宋体" w:cs="宋体"/>
          <w:spacing w:val="2"/>
          <w:sz w:val="29"/>
          <w:szCs w:val="29"/>
        </w:rPr>
        <w:t xml:space="preserve"> </w:t>
      </w:r>
      <w:r>
        <w:rPr>
          <w:rFonts w:ascii="宋体" w:hAnsi="宋体" w:eastAsia="宋体" w:cs="宋体"/>
          <w:spacing w:val="-6"/>
          <w:sz w:val="29"/>
          <w:szCs w:val="29"/>
        </w:rPr>
        <w:t>变化。总结下来，笔者遵从“数据分析驱动业务”的主线</w:t>
      </w:r>
      <w:r>
        <w:rPr>
          <w:rFonts w:ascii="宋体" w:hAnsi="宋体" w:eastAsia="宋体" w:cs="宋体"/>
          <w:spacing w:val="-7"/>
          <w:sz w:val="29"/>
          <w:szCs w:val="29"/>
        </w:rPr>
        <w:t>，按照“软件开</w:t>
      </w:r>
      <w:r>
        <w:rPr>
          <w:rFonts w:ascii="宋体" w:hAnsi="宋体" w:eastAsia="宋体" w:cs="宋体"/>
          <w:sz w:val="29"/>
          <w:szCs w:val="29"/>
        </w:rPr>
        <w:t xml:space="preserve">  </w:t>
      </w:r>
      <w:r>
        <w:rPr>
          <w:rFonts w:ascii="宋体" w:hAnsi="宋体" w:eastAsia="宋体" w:cs="宋体"/>
          <w:spacing w:val="10"/>
          <w:sz w:val="29"/>
          <w:szCs w:val="29"/>
        </w:rPr>
        <w:t>发人员——数据挖掘工具开发者和团队管理者——资深数据科学家——</w:t>
      </w:r>
      <w:r>
        <w:rPr>
          <w:rFonts w:ascii="宋体" w:hAnsi="宋体" w:eastAsia="宋体" w:cs="宋体"/>
          <w:spacing w:val="16"/>
          <w:sz w:val="29"/>
          <w:szCs w:val="29"/>
        </w:rPr>
        <w:t xml:space="preserve"> </w:t>
      </w:r>
      <w:r>
        <w:rPr>
          <w:rFonts w:ascii="宋体" w:hAnsi="宋体" w:eastAsia="宋体" w:cs="宋体"/>
          <w:spacing w:val="12"/>
          <w:sz w:val="29"/>
          <w:szCs w:val="29"/>
        </w:rPr>
        <w:t>深入理解业务的资深数据科学家</w:t>
      </w:r>
      <w:r>
        <w:rPr>
          <w:rFonts w:ascii="宋体" w:hAnsi="宋体" w:eastAsia="宋体" w:cs="宋体"/>
          <w:spacing w:val="64"/>
          <w:sz w:val="29"/>
          <w:szCs w:val="29"/>
        </w:rPr>
        <w:t xml:space="preserve"> </w:t>
      </w:r>
      <w:r>
        <w:rPr>
          <w:rFonts w:ascii="宋体" w:hAnsi="宋体" w:eastAsia="宋体" w:cs="宋体"/>
          <w:spacing w:val="12"/>
          <w:sz w:val="29"/>
          <w:szCs w:val="29"/>
        </w:rPr>
        <w:t>—</w:t>
      </w:r>
      <w:r>
        <w:rPr>
          <w:rFonts w:ascii="宋体" w:hAnsi="宋体" w:eastAsia="宋体" w:cs="宋体"/>
          <w:spacing w:val="-102"/>
          <w:sz w:val="29"/>
          <w:szCs w:val="29"/>
        </w:rPr>
        <w:t xml:space="preserve"> </w:t>
      </w:r>
      <w:r>
        <w:rPr>
          <w:rFonts w:ascii="宋体" w:hAnsi="宋体" w:eastAsia="宋体" w:cs="宋体"/>
          <w:spacing w:val="12"/>
          <w:sz w:val="29"/>
          <w:szCs w:val="29"/>
        </w:rPr>
        <w:t>深刻理解数字化变</w:t>
      </w:r>
      <w:r>
        <w:rPr>
          <w:rFonts w:ascii="宋体" w:hAnsi="宋体" w:eastAsia="宋体" w:cs="宋体"/>
          <w:spacing w:val="11"/>
          <w:sz w:val="29"/>
          <w:szCs w:val="29"/>
        </w:rPr>
        <w:t>革的高级咨询顾</w:t>
      </w:r>
      <w:r>
        <w:rPr>
          <w:rFonts w:ascii="宋体" w:hAnsi="宋体" w:eastAsia="宋体" w:cs="宋体"/>
          <w:sz w:val="29"/>
          <w:szCs w:val="29"/>
        </w:rPr>
        <w:t xml:space="preserve"> </w:t>
      </w:r>
      <w:r>
        <w:rPr>
          <w:rFonts w:ascii="宋体" w:hAnsi="宋体" w:eastAsia="宋体" w:cs="宋体"/>
          <w:spacing w:val="3"/>
          <w:sz w:val="29"/>
          <w:szCs w:val="29"/>
        </w:rPr>
        <w:t>问和管理者”的职业路径，在数据分析行业的浩瀚波澜中前行。这些年</w:t>
      </w:r>
      <w:r>
        <w:rPr>
          <w:rFonts w:ascii="宋体" w:hAnsi="宋体" w:eastAsia="宋体" w:cs="宋体"/>
          <w:spacing w:val="9"/>
          <w:sz w:val="29"/>
          <w:szCs w:val="29"/>
        </w:rPr>
        <w:t xml:space="preserve">  </w:t>
      </w:r>
      <w:r>
        <w:rPr>
          <w:rFonts w:ascii="宋体" w:hAnsi="宋体" w:eastAsia="宋体" w:cs="宋体"/>
          <w:spacing w:val="7"/>
          <w:sz w:val="29"/>
          <w:szCs w:val="29"/>
        </w:rPr>
        <w:t>的从业经历，笔者有如下几点感触。</w:t>
      </w:r>
    </w:p>
    <w:p w14:paraId="24003BFA">
      <w:pPr>
        <w:spacing w:before="283" w:line="219" w:lineRule="auto"/>
        <w:ind w:left="790"/>
        <w:rPr>
          <w:rFonts w:ascii="宋体" w:hAnsi="宋体" w:eastAsia="宋体" w:cs="宋体"/>
          <w:sz w:val="29"/>
          <w:szCs w:val="29"/>
        </w:rPr>
      </w:pPr>
      <w:r>
        <w:rPr>
          <w:rFonts w:ascii="宋体" w:hAnsi="宋体" w:eastAsia="宋体" w:cs="宋体"/>
          <w:color w:val="2070C0"/>
          <w:spacing w:val="15"/>
          <w:sz w:val="29"/>
          <w:szCs w:val="29"/>
        </w:rPr>
        <w:t>(1)从事数据分析行业的人是需要不断充电的</w:t>
      </w:r>
    </w:p>
    <w:p w14:paraId="09E7957A">
      <w:pPr>
        <w:spacing w:before="276" w:line="217" w:lineRule="auto"/>
        <w:ind w:right="45" w:firstLine="629"/>
        <w:jc w:val="both"/>
        <w:rPr>
          <w:rFonts w:ascii="宋体" w:hAnsi="宋体" w:eastAsia="宋体" w:cs="宋体"/>
          <w:sz w:val="29"/>
          <w:szCs w:val="29"/>
        </w:rPr>
      </w:pPr>
      <w:r>
        <w:rPr>
          <w:rFonts w:ascii="宋体" w:hAnsi="宋体" w:eastAsia="宋体" w:cs="宋体"/>
          <w:spacing w:val="-2"/>
          <w:sz w:val="29"/>
          <w:szCs w:val="29"/>
        </w:rPr>
        <w:t>用“日新月异”来形容数据分析的发展是最为确</w:t>
      </w:r>
      <w:r>
        <w:rPr>
          <w:rFonts w:ascii="宋体" w:hAnsi="宋体" w:eastAsia="宋体" w:cs="宋体"/>
          <w:spacing w:val="-3"/>
          <w:sz w:val="29"/>
          <w:szCs w:val="29"/>
        </w:rPr>
        <w:t>切的了，新技术、新</w:t>
      </w:r>
      <w:r>
        <w:rPr>
          <w:rFonts w:ascii="宋体" w:hAnsi="宋体" w:eastAsia="宋体" w:cs="宋体"/>
          <w:sz w:val="29"/>
          <w:szCs w:val="29"/>
        </w:rPr>
        <w:t xml:space="preserve"> </w:t>
      </w:r>
      <w:r>
        <w:rPr>
          <w:rFonts w:ascii="宋体" w:hAnsi="宋体" w:eastAsia="宋体" w:cs="宋体"/>
          <w:spacing w:val="10"/>
          <w:sz w:val="29"/>
          <w:szCs w:val="29"/>
        </w:rPr>
        <w:t>论文不断涌现。大量书籍上描述的是一些基本的算法，对于新技术、新</w:t>
      </w:r>
      <w:r>
        <w:rPr>
          <w:rFonts w:ascii="宋体" w:hAnsi="宋体" w:eastAsia="宋体" w:cs="宋体"/>
          <w:spacing w:val="1"/>
          <w:sz w:val="29"/>
          <w:szCs w:val="29"/>
        </w:rPr>
        <w:t xml:space="preserve"> </w:t>
      </w:r>
      <w:r>
        <w:rPr>
          <w:rFonts w:ascii="宋体" w:hAnsi="宋体" w:eastAsia="宋体" w:cs="宋体"/>
          <w:spacing w:val="10"/>
          <w:sz w:val="29"/>
          <w:szCs w:val="29"/>
        </w:rPr>
        <w:t>算法，我们应该永远保持不断学习的态度，才能在日常数据分析实践中</w:t>
      </w:r>
      <w:r>
        <w:rPr>
          <w:rFonts w:ascii="宋体" w:hAnsi="宋体" w:eastAsia="宋体" w:cs="宋体"/>
          <w:sz w:val="29"/>
          <w:szCs w:val="29"/>
        </w:rPr>
        <w:t xml:space="preserve"> </w:t>
      </w:r>
      <w:r>
        <w:rPr>
          <w:rFonts w:ascii="宋体" w:hAnsi="宋体" w:eastAsia="宋体" w:cs="宋体"/>
          <w:spacing w:val="10"/>
          <w:sz w:val="29"/>
          <w:szCs w:val="29"/>
        </w:rPr>
        <w:t>不断发挥作用。书中并没有讲大家在很多书籍上能看到的传统算法，而</w:t>
      </w:r>
      <w:r>
        <w:rPr>
          <w:rFonts w:ascii="宋体" w:hAnsi="宋体" w:eastAsia="宋体" w:cs="宋体"/>
          <w:spacing w:val="3"/>
          <w:sz w:val="29"/>
          <w:szCs w:val="29"/>
        </w:rPr>
        <w:t xml:space="preserve"> </w:t>
      </w:r>
      <w:r>
        <w:rPr>
          <w:rFonts w:ascii="宋体" w:hAnsi="宋体" w:eastAsia="宋体" w:cs="宋体"/>
          <w:spacing w:val="7"/>
          <w:sz w:val="29"/>
          <w:szCs w:val="29"/>
        </w:rPr>
        <w:t>是重点讲一些大多数书籍还未涉及的内容。</w:t>
      </w:r>
    </w:p>
    <w:p w14:paraId="498A3D12">
      <w:pPr>
        <w:spacing w:line="217" w:lineRule="auto"/>
        <w:rPr>
          <w:rFonts w:ascii="宋体" w:hAnsi="宋体" w:eastAsia="宋体" w:cs="宋体"/>
          <w:sz w:val="29"/>
          <w:szCs w:val="29"/>
        </w:rPr>
        <w:sectPr>
          <w:pgSz w:w="12240" w:h="15840"/>
          <w:pgMar w:top="400" w:right="1470" w:bottom="0" w:left="1419" w:header="0" w:footer="0" w:gutter="0"/>
          <w:cols w:space="720" w:num="1"/>
        </w:sectPr>
      </w:pPr>
    </w:p>
    <w:p w14:paraId="76A2E881">
      <w:pPr>
        <w:pStyle w:val="2"/>
        <w:spacing w:line="304" w:lineRule="auto"/>
      </w:pPr>
    </w:p>
    <w:p w14:paraId="2818C896">
      <w:pPr>
        <w:pStyle w:val="2"/>
        <w:spacing w:line="304" w:lineRule="auto"/>
      </w:pPr>
    </w:p>
    <w:p w14:paraId="605B9CF9">
      <w:pPr>
        <w:pStyle w:val="2"/>
        <w:spacing w:line="304" w:lineRule="auto"/>
      </w:pPr>
    </w:p>
    <w:p w14:paraId="584CF523">
      <w:pPr>
        <w:spacing w:before="98" w:line="439" w:lineRule="exact"/>
        <w:ind w:left="609"/>
        <w:rPr>
          <w:rFonts w:ascii="宋体" w:hAnsi="宋体" w:eastAsia="宋体" w:cs="宋体"/>
          <w:sz w:val="30"/>
          <w:szCs w:val="30"/>
        </w:rPr>
      </w:pPr>
      <w:r>
        <w:rPr>
          <w:rFonts w:ascii="宋体" w:hAnsi="宋体" w:eastAsia="宋体" w:cs="宋体"/>
          <w:color w:val="0468BB"/>
          <w:spacing w:val="-1"/>
          <w:position w:val="2"/>
          <w:sz w:val="30"/>
          <w:szCs w:val="30"/>
        </w:rPr>
        <w:t>（</w:t>
      </w:r>
      <w:r>
        <w:rPr>
          <w:rFonts w:ascii="Times New Roman" w:hAnsi="Times New Roman" w:eastAsia="Times New Roman" w:cs="Times New Roman"/>
          <w:color w:val="0468BB"/>
          <w:spacing w:val="-1"/>
          <w:position w:val="2"/>
          <w:sz w:val="30"/>
          <w:szCs w:val="30"/>
        </w:rPr>
        <w:t>2</w:t>
      </w:r>
      <w:r>
        <w:rPr>
          <w:rFonts w:ascii="宋体" w:hAnsi="宋体" w:eastAsia="宋体" w:cs="宋体"/>
          <w:color w:val="0468BB"/>
          <w:spacing w:val="-1"/>
          <w:position w:val="2"/>
          <w:sz w:val="30"/>
          <w:szCs w:val="30"/>
        </w:rPr>
        <w:t>）真正发挥数据价值需要融会贯通数据与业务</w:t>
      </w:r>
    </w:p>
    <w:p w14:paraId="62DB5182">
      <w:pPr>
        <w:spacing w:before="239" w:line="214" w:lineRule="auto"/>
        <w:ind w:left="3" w:firstLine="596"/>
        <w:jc w:val="both"/>
        <w:rPr>
          <w:rFonts w:ascii="宋体" w:hAnsi="宋体" w:eastAsia="宋体" w:cs="宋体"/>
          <w:sz w:val="30"/>
          <w:szCs w:val="30"/>
        </w:rPr>
      </w:pPr>
      <w:r>
        <w:rPr>
          <w:rFonts w:ascii="宋体" w:hAnsi="宋体" w:eastAsia="宋体" w:cs="宋体"/>
          <w:spacing w:val="-1"/>
          <w:sz w:val="30"/>
          <w:szCs w:val="30"/>
        </w:rPr>
        <w:t>在很多情况下，当数据科学家花费大量时间和精力构建出模型后，</w:t>
      </w:r>
      <w:r>
        <w:rPr>
          <w:rFonts w:ascii="宋体" w:hAnsi="宋体" w:eastAsia="宋体" w:cs="宋体"/>
          <w:spacing w:val="17"/>
          <w:sz w:val="30"/>
          <w:szCs w:val="30"/>
        </w:rPr>
        <w:t xml:space="preserve"> </w:t>
      </w:r>
      <w:r>
        <w:rPr>
          <w:rFonts w:ascii="宋体" w:hAnsi="宋体" w:eastAsia="宋体" w:cs="宋体"/>
          <w:spacing w:val="-1"/>
          <w:sz w:val="30"/>
          <w:szCs w:val="30"/>
        </w:rPr>
        <w:t>兴高采烈地试图交给业务人员使用时，往往会遇到一个有趣的情况：业</w:t>
      </w:r>
      <w:r>
        <w:rPr>
          <w:rFonts w:ascii="宋体" w:hAnsi="宋体" w:eastAsia="宋体" w:cs="宋体"/>
          <w:spacing w:val="15"/>
          <w:sz w:val="30"/>
          <w:szCs w:val="30"/>
        </w:rPr>
        <w:t xml:space="preserve"> </w:t>
      </w:r>
      <w:r>
        <w:rPr>
          <w:rFonts w:ascii="宋体" w:hAnsi="宋体" w:eastAsia="宋体" w:cs="宋体"/>
          <w:spacing w:val="-1"/>
          <w:sz w:val="30"/>
          <w:szCs w:val="30"/>
        </w:rPr>
        <w:t>务人员听不懂你对高深算法的解释，甚至不在乎你对数据的各种费心处</w:t>
      </w:r>
      <w:r>
        <w:rPr>
          <w:rFonts w:ascii="宋体" w:hAnsi="宋体" w:eastAsia="宋体" w:cs="宋体"/>
          <w:spacing w:val="15"/>
          <w:sz w:val="30"/>
          <w:szCs w:val="30"/>
        </w:rPr>
        <w:t xml:space="preserve"> </w:t>
      </w:r>
      <w:r>
        <w:rPr>
          <w:rFonts w:ascii="宋体" w:hAnsi="宋体" w:eastAsia="宋体" w:cs="宋体"/>
          <w:spacing w:val="-1"/>
          <w:sz w:val="30"/>
          <w:szCs w:val="30"/>
        </w:rPr>
        <w:t>理，他们只关心实际的问题，如模型到底效果如何。所以在本书中穿插</w:t>
      </w:r>
      <w:r>
        <w:rPr>
          <w:rFonts w:ascii="宋体" w:hAnsi="宋体" w:eastAsia="宋体" w:cs="宋体"/>
          <w:spacing w:val="15"/>
          <w:sz w:val="30"/>
          <w:szCs w:val="30"/>
        </w:rPr>
        <w:t xml:space="preserve"> </w:t>
      </w:r>
      <w:r>
        <w:rPr>
          <w:rFonts w:ascii="宋体" w:hAnsi="宋体" w:eastAsia="宋体" w:cs="宋体"/>
          <w:spacing w:val="-2"/>
          <w:sz w:val="30"/>
          <w:szCs w:val="30"/>
        </w:rPr>
        <w:t>了大量与业务相关的例子。</w:t>
      </w:r>
    </w:p>
    <w:p w14:paraId="234DDCAB">
      <w:pPr>
        <w:spacing w:before="251" w:line="442" w:lineRule="exact"/>
        <w:ind w:left="609"/>
        <w:rPr>
          <w:rFonts w:ascii="宋体" w:hAnsi="宋体" w:eastAsia="宋体" w:cs="宋体"/>
          <w:sz w:val="30"/>
          <w:szCs w:val="30"/>
        </w:rPr>
      </w:pPr>
      <w:r>
        <w:rPr>
          <w:rFonts w:ascii="宋体" w:hAnsi="宋体" w:eastAsia="宋体" w:cs="宋体"/>
          <w:color w:val="0468BB"/>
          <w:spacing w:val="-1"/>
          <w:position w:val="2"/>
          <w:sz w:val="30"/>
          <w:szCs w:val="30"/>
        </w:rPr>
        <w:t>（</w:t>
      </w:r>
      <w:r>
        <w:rPr>
          <w:rFonts w:ascii="Times New Roman" w:hAnsi="Times New Roman" w:eastAsia="Times New Roman" w:cs="Times New Roman"/>
          <w:color w:val="0468BB"/>
          <w:spacing w:val="-1"/>
          <w:position w:val="2"/>
          <w:sz w:val="30"/>
          <w:szCs w:val="30"/>
        </w:rPr>
        <w:t>3</w:t>
      </w:r>
      <w:r>
        <w:rPr>
          <w:rFonts w:ascii="宋体" w:hAnsi="宋体" w:eastAsia="宋体" w:cs="宋体"/>
          <w:color w:val="0468BB"/>
          <w:spacing w:val="-1"/>
          <w:position w:val="2"/>
          <w:sz w:val="30"/>
          <w:szCs w:val="30"/>
        </w:rPr>
        <w:t>）数字化变革的浪潮与数据分析的广泛应用密不可分</w:t>
      </w:r>
    </w:p>
    <w:p w14:paraId="01CC9FA5">
      <w:pPr>
        <w:spacing w:before="235" w:line="214" w:lineRule="auto"/>
        <w:ind w:left="2" w:firstLine="601"/>
        <w:jc w:val="both"/>
        <w:rPr>
          <w:rFonts w:ascii="宋体" w:hAnsi="宋体" w:eastAsia="宋体" w:cs="宋体"/>
          <w:sz w:val="30"/>
          <w:szCs w:val="30"/>
        </w:rPr>
      </w:pPr>
      <w:r>
        <w:rPr>
          <w:rFonts w:ascii="宋体" w:hAnsi="宋体" w:eastAsia="宋体" w:cs="宋体"/>
          <w:spacing w:val="-1"/>
          <w:sz w:val="30"/>
          <w:szCs w:val="30"/>
        </w:rPr>
        <w:t>数字化变革是目前几乎所有企业都无法回避的任务。企业由于所处</w:t>
      </w:r>
      <w:r>
        <w:rPr>
          <w:rFonts w:ascii="宋体" w:hAnsi="宋体" w:eastAsia="宋体" w:cs="宋体"/>
          <w:spacing w:val="13"/>
          <w:sz w:val="30"/>
          <w:szCs w:val="30"/>
        </w:rPr>
        <w:t xml:space="preserve"> </w:t>
      </w:r>
      <w:r>
        <w:rPr>
          <w:rFonts w:ascii="宋体" w:hAnsi="宋体" w:eastAsia="宋体" w:cs="宋体"/>
          <w:spacing w:val="-3"/>
          <w:sz w:val="30"/>
          <w:szCs w:val="30"/>
        </w:rPr>
        <w:t>行业、</w:t>
      </w:r>
      <w:r>
        <w:rPr>
          <w:rFonts w:ascii="宋体" w:hAnsi="宋体" w:eastAsia="宋体" w:cs="宋体"/>
          <w:spacing w:val="-71"/>
          <w:sz w:val="30"/>
          <w:szCs w:val="30"/>
        </w:rPr>
        <w:t xml:space="preserve"> </w:t>
      </w:r>
      <w:r>
        <w:rPr>
          <w:rFonts w:ascii="宋体" w:hAnsi="宋体" w:eastAsia="宋体" w:cs="宋体"/>
          <w:spacing w:val="-3"/>
          <w:sz w:val="30"/>
          <w:szCs w:val="30"/>
        </w:rPr>
        <w:t>自身特点等原因，需要量身定制数字化转型的战略。大型企业需</w:t>
      </w:r>
      <w:r>
        <w:rPr>
          <w:rFonts w:ascii="宋体" w:hAnsi="宋体" w:eastAsia="宋体" w:cs="宋体"/>
          <w:sz w:val="30"/>
          <w:szCs w:val="30"/>
        </w:rPr>
        <w:t xml:space="preserve"> </w:t>
      </w:r>
      <w:r>
        <w:rPr>
          <w:rFonts w:ascii="宋体" w:hAnsi="宋体" w:eastAsia="宋体" w:cs="宋体"/>
          <w:spacing w:val="-1"/>
          <w:sz w:val="30"/>
          <w:szCs w:val="30"/>
        </w:rPr>
        <w:t>要选择发展重点作为突破方向，在转型过程中既要做好技术基础，也需</w:t>
      </w:r>
      <w:r>
        <w:rPr>
          <w:rFonts w:ascii="宋体" w:hAnsi="宋体" w:eastAsia="宋体" w:cs="宋体"/>
          <w:spacing w:val="17"/>
          <w:sz w:val="30"/>
          <w:szCs w:val="30"/>
        </w:rPr>
        <w:t xml:space="preserve"> </w:t>
      </w:r>
      <w:r>
        <w:rPr>
          <w:rFonts w:ascii="宋体" w:hAnsi="宋体" w:eastAsia="宋体" w:cs="宋体"/>
          <w:spacing w:val="-1"/>
          <w:sz w:val="30"/>
          <w:szCs w:val="30"/>
        </w:rPr>
        <w:t>要大力推行敏捷的方法，同时要对人们的观念、组织内的流程等方面做</w:t>
      </w:r>
      <w:r>
        <w:rPr>
          <w:rFonts w:ascii="宋体" w:hAnsi="宋体" w:eastAsia="宋体" w:cs="宋体"/>
          <w:spacing w:val="17"/>
          <w:sz w:val="30"/>
          <w:szCs w:val="30"/>
        </w:rPr>
        <w:t xml:space="preserve"> </w:t>
      </w:r>
      <w:r>
        <w:rPr>
          <w:rFonts w:ascii="宋体" w:hAnsi="宋体" w:eastAsia="宋体" w:cs="宋体"/>
          <w:spacing w:val="-1"/>
          <w:sz w:val="30"/>
          <w:szCs w:val="30"/>
        </w:rPr>
        <w:t>出更新。数据分析的广泛应用在数字化变革中势必要发挥巨大作用。笔</w:t>
      </w:r>
      <w:r>
        <w:rPr>
          <w:rFonts w:ascii="宋体" w:hAnsi="宋体" w:eastAsia="宋体" w:cs="宋体"/>
          <w:spacing w:val="17"/>
          <w:sz w:val="30"/>
          <w:szCs w:val="30"/>
        </w:rPr>
        <w:t xml:space="preserve"> </w:t>
      </w:r>
      <w:r>
        <w:rPr>
          <w:rFonts w:ascii="宋体" w:hAnsi="宋体" w:eastAsia="宋体" w:cs="宋体"/>
          <w:spacing w:val="-2"/>
          <w:sz w:val="30"/>
          <w:szCs w:val="30"/>
        </w:rPr>
        <w:t>者认为数据分析者要</w:t>
      </w:r>
      <w:r>
        <w:rPr>
          <w:rFonts w:ascii="Times New Roman" w:hAnsi="Times New Roman" w:eastAsia="Times New Roman" w:cs="Times New Roman"/>
          <w:spacing w:val="-2"/>
          <w:sz w:val="30"/>
          <w:szCs w:val="30"/>
        </w:rPr>
        <w:t>“</w:t>
      </w:r>
      <w:r>
        <w:rPr>
          <w:rFonts w:ascii="宋体" w:hAnsi="宋体" w:eastAsia="宋体" w:cs="宋体"/>
          <w:spacing w:val="-2"/>
          <w:sz w:val="30"/>
          <w:szCs w:val="30"/>
        </w:rPr>
        <w:t>抬头看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，深刻地参与到数字化变革的浪潮中。</w:t>
      </w:r>
    </w:p>
    <w:p w14:paraId="2A27D792">
      <w:pPr>
        <w:spacing w:before="285" w:line="214" w:lineRule="auto"/>
        <w:ind w:left="1" w:firstLine="601"/>
        <w:jc w:val="both"/>
        <w:rPr>
          <w:rFonts w:ascii="宋体" w:hAnsi="宋体" w:eastAsia="宋体" w:cs="宋体"/>
          <w:sz w:val="30"/>
          <w:szCs w:val="30"/>
        </w:rPr>
      </w:pPr>
      <w:r>
        <w:rPr>
          <w:rFonts w:ascii="宋体" w:hAnsi="宋体" w:eastAsia="宋体" w:cs="宋体"/>
          <w:spacing w:val="-1"/>
          <w:sz w:val="30"/>
          <w:szCs w:val="30"/>
        </w:rPr>
        <w:t>本书的写作历时近一年，笔者在做好本职工作的同时花费了巨大的</w:t>
      </w:r>
      <w:r>
        <w:rPr>
          <w:rFonts w:ascii="宋体" w:hAnsi="宋体" w:eastAsia="宋体" w:cs="宋体"/>
          <w:spacing w:val="15"/>
          <w:sz w:val="30"/>
          <w:szCs w:val="30"/>
        </w:rPr>
        <w:t xml:space="preserve"> </w:t>
      </w:r>
      <w:r>
        <w:rPr>
          <w:rFonts w:ascii="宋体" w:hAnsi="宋体" w:eastAsia="宋体" w:cs="宋体"/>
          <w:spacing w:val="-1"/>
          <w:sz w:val="30"/>
          <w:szCs w:val="30"/>
        </w:rPr>
        <w:t>精力总结归纳过往项目经验、学习研究新技术。这个过程既是一个自我</w:t>
      </w:r>
      <w:r>
        <w:rPr>
          <w:rFonts w:ascii="宋体" w:hAnsi="宋体" w:eastAsia="宋体" w:cs="宋体"/>
          <w:spacing w:val="18"/>
          <w:sz w:val="30"/>
          <w:szCs w:val="30"/>
        </w:rPr>
        <w:t xml:space="preserve"> </w:t>
      </w:r>
      <w:r>
        <w:rPr>
          <w:rFonts w:ascii="宋体" w:hAnsi="宋体" w:eastAsia="宋体" w:cs="宋体"/>
          <w:spacing w:val="-1"/>
          <w:sz w:val="30"/>
          <w:szCs w:val="30"/>
        </w:rPr>
        <w:t>充电的过程，也是一个不断总结归纳的过程。笔者试图尽力做到将自己</w:t>
      </w:r>
      <w:r>
        <w:rPr>
          <w:rFonts w:ascii="宋体" w:hAnsi="宋体" w:eastAsia="宋体" w:cs="宋体"/>
          <w:spacing w:val="18"/>
          <w:sz w:val="30"/>
          <w:szCs w:val="30"/>
        </w:rPr>
        <w:t xml:space="preserve"> </w:t>
      </w:r>
      <w:r>
        <w:rPr>
          <w:rFonts w:ascii="宋体" w:hAnsi="宋体" w:eastAsia="宋体" w:cs="宋体"/>
          <w:spacing w:val="-1"/>
          <w:sz w:val="30"/>
          <w:szCs w:val="30"/>
        </w:rPr>
        <w:t>走过的路按照深入浅出的方式讲出来，期望提供一定的参考价值。这也</w:t>
      </w:r>
      <w:r>
        <w:rPr>
          <w:rFonts w:ascii="宋体" w:hAnsi="宋体" w:eastAsia="宋体" w:cs="宋体"/>
          <w:spacing w:val="18"/>
          <w:sz w:val="30"/>
          <w:szCs w:val="30"/>
        </w:rPr>
        <w:t xml:space="preserve"> </w:t>
      </w:r>
      <w:r>
        <w:rPr>
          <w:rFonts w:ascii="宋体" w:hAnsi="宋体" w:eastAsia="宋体" w:cs="宋体"/>
          <w:spacing w:val="-2"/>
          <w:sz w:val="30"/>
          <w:szCs w:val="30"/>
        </w:rPr>
        <w:t>是笔者写这本书的目的。</w:t>
      </w:r>
    </w:p>
    <w:p w14:paraId="45C0A21D">
      <w:pPr>
        <w:spacing w:before="290" w:line="220" w:lineRule="auto"/>
        <w:ind w:left="3" w:firstLine="602"/>
        <w:rPr>
          <w:rFonts w:ascii="宋体" w:hAnsi="宋体" w:eastAsia="宋体" w:cs="宋体"/>
          <w:sz w:val="30"/>
          <w:szCs w:val="30"/>
        </w:rPr>
      </w:pPr>
      <w:r>
        <w:rPr>
          <w:rFonts w:ascii="宋体" w:hAnsi="宋体" w:eastAsia="宋体" w:cs="宋体"/>
          <w:spacing w:val="-1"/>
          <w:sz w:val="30"/>
          <w:szCs w:val="30"/>
        </w:rPr>
        <w:t>笔者相信书中难免有一些疏漏，非常希望能够得到阅读反馈。读者</w:t>
      </w:r>
      <w:r>
        <w:rPr>
          <w:rFonts w:ascii="宋体" w:hAnsi="宋体" w:eastAsia="宋体" w:cs="宋体"/>
          <w:spacing w:val="11"/>
          <w:sz w:val="30"/>
          <w:szCs w:val="30"/>
        </w:rPr>
        <w:t xml:space="preserve"> </w:t>
      </w:r>
      <w:r>
        <w:rPr>
          <w:rFonts w:ascii="宋体" w:hAnsi="宋体" w:eastAsia="宋体" w:cs="宋体"/>
          <w:spacing w:val="-1"/>
          <w:sz w:val="30"/>
          <w:szCs w:val="30"/>
        </w:rPr>
        <w:t>可以通过</w:t>
      </w:r>
      <w:r>
        <w:rPr>
          <w:rFonts w:ascii="Times New Roman" w:hAnsi="Times New Roman" w:eastAsia="Times New Roman" w:cs="Times New Roman"/>
          <w:spacing w:val="-1"/>
          <w:sz w:val="30"/>
          <w:szCs w:val="30"/>
        </w:rPr>
        <w:t>yfc@hzbook.com</w:t>
      </w:r>
      <w:r>
        <w:rPr>
          <w:rFonts w:ascii="宋体" w:hAnsi="宋体" w:eastAsia="宋体" w:cs="宋体"/>
          <w:spacing w:val="-1"/>
          <w:sz w:val="30"/>
          <w:szCs w:val="30"/>
        </w:rPr>
        <w:t>联系到笔者。</w:t>
      </w:r>
    </w:p>
    <w:p w14:paraId="1A689DC1">
      <w:pPr>
        <w:spacing w:before="274" w:line="221" w:lineRule="auto"/>
        <w:ind w:left="2"/>
        <w:rPr>
          <w:rFonts w:ascii="宋体" w:hAnsi="宋体" w:eastAsia="宋体" w:cs="宋体"/>
          <w:sz w:val="30"/>
          <w:szCs w:val="30"/>
        </w:rPr>
      </w:pPr>
      <w:r>
        <w:rPr>
          <w:rFonts w:ascii="宋体" w:hAnsi="宋体" w:eastAsia="宋体" w:cs="宋体"/>
          <w:color w:val="0468BB"/>
          <w:spacing w:val="-7"/>
          <w:sz w:val="30"/>
          <w:szCs w:val="30"/>
        </w:rPr>
        <w:t>感谢</w:t>
      </w:r>
    </w:p>
    <w:p w14:paraId="278474D0">
      <w:pPr>
        <w:spacing w:before="287" w:line="212" w:lineRule="auto"/>
        <w:ind w:left="605"/>
        <w:rPr>
          <w:rFonts w:ascii="宋体" w:hAnsi="宋体" w:eastAsia="宋体" w:cs="宋体"/>
          <w:sz w:val="30"/>
          <w:szCs w:val="30"/>
        </w:rPr>
      </w:pPr>
      <w:r>
        <w:rPr>
          <w:rFonts w:ascii="宋体" w:hAnsi="宋体" w:eastAsia="宋体" w:cs="宋体"/>
          <w:spacing w:val="-1"/>
          <w:sz w:val="30"/>
          <w:szCs w:val="30"/>
        </w:rPr>
        <w:t>笔者年近不惑，能够有大量时间花费在写书上，是因为笔者的父</w:t>
      </w:r>
    </w:p>
    <w:p w14:paraId="1D45C6F2">
      <w:pPr>
        <w:spacing w:before="6" w:line="213" w:lineRule="auto"/>
        <w:ind w:firstLine="1"/>
        <w:rPr>
          <w:rFonts w:ascii="宋体" w:hAnsi="宋体" w:eastAsia="宋体" w:cs="宋体"/>
          <w:sz w:val="30"/>
          <w:szCs w:val="30"/>
        </w:rPr>
      </w:pPr>
      <w:r>
        <w:rPr>
          <w:rFonts w:ascii="宋体" w:hAnsi="宋体" w:eastAsia="宋体" w:cs="宋体"/>
          <w:spacing w:val="-1"/>
          <w:sz w:val="30"/>
          <w:szCs w:val="30"/>
        </w:rPr>
        <w:t>母、爱人、孩子给笔者铸就了一个坚强的后方。</w:t>
      </w:r>
      <w:r>
        <w:rPr>
          <w:rFonts w:ascii="Times New Roman" w:hAnsi="Times New Roman" w:eastAsia="Times New Roman" w:cs="Times New Roman"/>
          <w:spacing w:val="-1"/>
          <w:sz w:val="30"/>
          <w:szCs w:val="30"/>
        </w:rPr>
        <w:t>“</w:t>
      </w:r>
      <w:r>
        <w:rPr>
          <w:rFonts w:ascii="宋体" w:hAnsi="宋体" w:eastAsia="宋体" w:cs="宋体"/>
          <w:spacing w:val="-1"/>
          <w:sz w:val="30"/>
          <w:szCs w:val="30"/>
        </w:rPr>
        <w:t>风暖春日雪，化作涓</w:t>
      </w:r>
      <w:r>
        <w:rPr>
          <w:rFonts w:ascii="宋体" w:hAnsi="宋体" w:eastAsia="宋体" w:cs="宋体"/>
          <w:spacing w:val="9"/>
          <w:sz w:val="30"/>
          <w:szCs w:val="30"/>
        </w:rPr>
        <w:t xml:space="preserve">  </w:t>
      </w:r>
      <w:r>
        <w:rPr>
          <w:rFonts w:ascii="宋体" w:hAnsi="宋体" w:eastAsia="宋体" w:cs="宋体"/>
          <w:spacing w:val="-2"/>
          <w:sz w:val="30"/>
          <w:szCs w:val="30"/>
        </w:rPr>
        <w:t>涓流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，这是爱人、孩子和笔者在一次春游时看到终南山中的雪即兴而</w:t>
      </w:r>
      <w:r>
        <w:rPr>
          <w:rFonts w:ascii="宋体" w:hAnsi="宋体" w:eastAsia="宋体" w:cs="宋体"/>
          <w:sz w:val="30"/>
          <w:szCs w:val="30"/>
        </w:rPr>
        <w:t xml:space="preserve">  作的。其实这也能对应到现实中，家人的爱</w:t>
      </w:r>
      <w:r>
        <w:rPr>
          <w:rFonts w:ascii="宋体" w:hAnsi="宋体" w:eastAsia="宋体" w:cs="宋体"/>
          <w:spacing w:val="-1"/>
          <w:sz w:val="30"/>
          <w:szCs w:val="30"/>
        </w:rPr>
        <w:t>和关心让笔者在前行时如沐</w:t>
      </w:r>
      <w:r>
        <w:rPr>
          <w:rFonts w:ascii="宋体" w:hAnsi="宋体" w:eastAsia="宋体" w:cs="宋体"/>
          <w:sz w:val="30"/>
          <w:szCs w:val="30"/>
        </w:rPr>
        <w:t xml:space="preserve"> 春风，遇到困难时他们就是笔者的动力！同</w:t>
      </w:r>
      <w:r>
        <w:rPr>
          <w:rFonts w:ascii="宋体" w:hAnsi="宋体" w:eastAsia="宋体" w:cs="宋体"/>
          <w:spacing w:val="-1"/>
          <w:sz w:val="30"/>
          <w:szCs w:val="30"/>
        </w:rPr>
        <w:t>时也感谢笔者的三个姐姐对</w:t>
      </w:r>
      <w:r>
        <w:rPr>
          <w:rFonts w:ascii="宋体" w:hAnsi="宋体" w:eastAsia="宋体" w:cs="宋体"/>
          <w:sz w:val="30"/>
          <w:szCs w:val="30"/>
        </w:rPr>
        <w:t xml:space="preserve"> </w:t>
      </w:r>
      <w:r>
        <w:rPr>
          <w:rFonts w:ascii="宋体" w:hAnsi="宋体" w:eastAsia="宋体" w:cs="宋体"/>
          <w:spacing w:val="-2"/>
          <w:sz w:val="30"/>
          <w:szCs w:val="30"/>
        </w:rPr>
        <w:t>笔者的关心和鼓励。</w:t>
      </w:r>
    </w:p>
    <w:p w14:paraId="403A5EC3">
      <w:pPr>
        <w:spacing w:before="290" w:line="214" w:lineRule="auto"/>
        <w:ind w:left="3" w:firstLine="598"/>
        <w:rPr>
          <w:rFonts w:ascii="宋体" w:hAnsi="宋体" w:eastAsia="宋体" w:cs="宋体"/>
          <w:sz w:val="30"/>
          <w:szCs w:val="30"/>
        </w:rPr>
      </w:pPr>
      <w:r>
        <w:rPr>
          <w:rFonts w:ascii="宋体" w:hAnsi="宋体" w:eastAsia="宋体" w:cs="宋体"/>
          <w:spacing w:val="-1"/>
          <w:sz w:val="30"/>
          <w:szCs w:val="30"/>
        </w:rPr>
        <w:t>感谢另外两位作者张宗耀和聂磊，一位是我的师弟，另一位是与我</w:t>
      </w:r>
      <w:r>
        <w:rPr>
          <w:rFonts w:ascii="宋体" w:hAnsi="宋体" w:eastAsia="宋体" w:cs="宋体"/>
          <w:spacing w:val="15"/>
          <w:sz w:val="30"/>
          <w:szCs w:val="30"/>
        </w:rPr>
        <w:t xml:space="preserve"> </w:t>
      </w:r>
      <w:r>
        <w:rPr>
          <w:rFonts w:ascii="宋体" w:hAnsi="宋体" w:eastAsia="宋体" w:cs="宋体"/>
          <w:spacing w:val="-1"/>
          <w:sz w:val="30"/>
          <w:szCs w:val="30"/>
        </w:rPr>
        <w:t>完成过第一本书《发现数据之美</w:t>
      </w:r>
      <w:r>
        <w:rPr>
          <w:rFonts w:ascii="Times New Roman" w:hAnsi="Times New Roman" w:eastAsia="Times New Roman" w:cs="Times New Roman"/>
          <w:spacing w:val="-1"/>
          <w:sz w:val="30"/>
          <w:szCs w:val="30"/>
        </w:rPr>
        <w:t>——</w:t>
      </w:r>
      <w:r>
        <w:rPr>
          <w:rFonts w:ascii="宋体" w:hAnsi="宋体" w:eastAsia="宋体" w:cs="宋体"/>
          <w:spacing w:val="-1"/>
          <w:sz w:val="30"/>
          <w:szCs w:val="30"/>
        </w:rPr>
        <w:t>数据分析原理与实践》的合著者。</w:t>
      </w:r>
      <w:r>
        <w:rPr>
          <w:rFonts w:ascii="宋体" w:hAnsi="宋体" w:eastAsia="宋体" w:cs="宋体"/>
          <w:spacing w:val="15"/>
          <w:sz w:val="30"/>
          <w:szCs w:val="30"/>
        </w:rPr>
        <w:t xml:space="preserve"> </w:t>
      </w:r>
      <w:r>
        <w:rPr>
          <w:rFonts w:ascii="宋体" w:hAnsi="宋体" w:eastAsia="宋体" w:cs="宋体"/>
          <w:spacing w:val="-1"/>
          <w:sz w:val="30"/>
          <w:szCs w:val="30"/>
        </w:rPr>
        <w:t>兄弟之情已经在聚会、讨论、相互学习、写作中镌刻在我们各自的人生</w:t>
      </w:r>
    </w:p>
    <w:p w14:paraId="5CADB8DC">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6562D5C0">
      <w:pPr>
        <w:pStyle w:val="2"/>
        <w:spacing w:line="316" w:lineRule="auto"/>
      </w:pPr>
    </w:p>
    <w:p w14:paraId="20A70544">
      <w:pPr>
        <w:pStyle w:val="2"/>
        <w:spacing w:line="316" w:lineRule="auto"/>
      </w:pPr>
    </w:p>
    <w:p w14:paraId="11BA09BD">
      <w:pPr>
        <w:pStyle w:val="2"/>
        <w:spacing w:line="317" w:lineRule="auto"/>
      </w:pPr>
    </w:p>
    <w:p w14:paraId="03E5E8A7">
      <w:pPr>
        <w:spacing w:before="97" w:line="220" w:lineRule="auto"/>
        <w:ind w:left="2"/>
        <w:rPr>
          <w:rFonts w:ascii="宋体" w:hAnsi="宋体" w:eastAsia="宋体" w:cs="宋体"/>
          <w:sz w:val="30"/>
          <w:szCs w:val="30"/>
        </w:rPr>
      </w:pPr>
      <w:r>
        <w:rPr>
          <w:rFonts w:ascii="宋体" w:hAnsi="宋体" w:eastAsia="宋体" w:cs="宋体"/>
          <w:spacing w:val="-4"/>
          <w:sz w:val="30"/>
          <w:szCs w:val="30"/>
        </w:rPr>
        <w:t>轨迹中！</w:t>
      </w:r>
    </w:p>
    <w:p w14:paraId="55A101AE">
      <w:pPr>
        <w:spacing w:before="282" w:line="214" w:lineRule="auto"/>
        <w:ind w:left="1" w:right="60" w:firstLine="601"/>
        <w:jc w:val="both"/>
        <w:rPr>
          <w:rFonts w:ascii="宋体" w:hAnsi="宋体" w:eastAsia="宋体" w:cs="宋体"/>
          <w:sz w:val="30"/>
          <w:szCs w:val="30"/>
        </w:rPr>
      </w:pPr>
      <w:r>
        <w:rPr>
          <w:rFonts w:ascii="宋体" w:hAnsi="宋体" w:eastAsia="宋体" w:cs="宋体"/>
          <w:spacing w:val="-1"/>
          <w:sz w:val="30"/>
          <w:szCs w:val="30"/>
        </w:rPr>
        <w:t>感谢德勒中国副主席、金融服务业领导合伙人吴卫军能够在百忙之</w:t>
      </w:r>
      <w:r>
        <w:rPr>
          <w:rFonts w:ascii="宋体" w:hAnsi="宋体" w:eastAsia="宋体" w:cs="宋体"/>
          <w:spacing w:val="15"/>
          <w:sz w:val="30"/>
          <w:szCs w:val="30"/>
        </w:rPr>
        <w:t xml:space="preserve"> </w:t>
      </w:r>
      <w:r>
        <w:rPr>
          <w:rFonts w:ascii="宋体" w:hAnsi="宋体" w:eastAsia="宋体" w:cs="宋体"/>
          <w:spacing w:val="-1"/>
          <w:sz w:val="30"/>
          <w:szCs w:val="30"/>
        </w:rPr>
        <w:t>中给本书作序并给出非常积极的评价。吴总在写序过程中，严谨的工作</w:t>
      </w:r>
      <w:r>
        <w:rPr>
          <w:rFonts w:ascii="宋体" w:hAnsi="宋体" w:eastAsia="宋体" w:cs="宋体"/>
          <w:spacing w:val="18"/>
          <w:sz w:val="30"/>
          <w:szCs w:val="30"/>
        </w:rPr>
        <w:t xml:space="preserve"> </w:t>
      </w:r>
      <w:r>
        <w:rPr>
          <w:rFonts w:ascii="宋体" w:hAnsi="宋体" w:eastAsia="宋体" w:cs="宋体"/>
          <w:spacing w:val="-1"/>
          <w:sz w:val="30"/>
          <w:szCs w:val="30"/>
        </w:rPr>
        <w:t>态度给我留下深刻印象，这使我觉得他的序言非常重要。感谢笔者的研</w:t>
      </w:r>
      <w:r>
        <w:rPr>
          <w:rFonts w:ascii="宋体" w:hAnsi="宋体" w:eastAsia="宋体" w:cs="宋体"/>
          <w:spacing w:val="18"/>
          <w:sz w:val="30"/>
          <w:szCs w:val="30"/>
        </w:rPr>
        <w:t xml:space="preserve"> </w:t>
      </w:r>
      <w:r>
        <w:rPr>
          <w:rFonts w:ascii="宋体" w:hAnsi="宋体" w:eastAsia="宋体" w:cs="宋体"/>
          <w:spacing w:val="-1"/>
          <w:sz w:val="30"/>
          <w:szCs w:val="30"/>
        </w:rPr>
        <w:t>究生导师</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西安交通大学朱利教授的鼓励与肯定，并欣然接受给本书</w:t>
      </w:r>
      <w:r>
        <w:rPr>
          <w:rFonts w:ascii="宋体" w:hAnsi="宋体" w:eastAsia="宋体" w:cs="宋体"/>
          <w:spacing w:val="18"/>
          <w:sz w:val="30"/>
          <w:szCs w:val="30"/>
        </w:rPr>
        <w:t xml:space="preserve"> </w:t>
      </w:r>
      <w:r>
        <w:rPr>
          <w:rFonts w:ascii="宋体" w:hAnsi="宋体" w:eastAsia="宋体" w:cs="宋体"/>
          <w:spacing w:val="-1"/>
          <w:sz w:val="30"/>
          <w:szCs w:val="30"/>
        </w:rPr>
        <w:t>作序的请求。青春挥洒的校园生活是笔者不能忘记的，特别感谢老师在</w:t>
      </w:r>
      <w:r>
        <w:rPr>
          <w:rFonts w:ascii="宋体" w:hAnsi="宋体" w:eastAsia="宋体" w:cs="宋体"/>
          <w:spacing w:val="18"/>
          <w:sz w:val="30"/>
          <w:szCs w:val="30"/>
        </w:rPr>
        <w:t xml:space="preserve"> </w:t>
      </w:r>
      <w:r>
        <w:rPr>
          <w:rFonts w:ascii="宋体" w:hAnsi="宋体" w:eastAsia="宋体" w:cs="宋体"/>
          <w:spacing w:val="-1"/>
          <w:sz w:val="30"/>
          <w:szCs w:val="30"/>
        </w:rPr>
        <w:t>笔者上学期间的关心与培养。</w:t>
      </w:r>
    </w:p>
    <w:p w14:paraId="19321742">
      <w:pPr>
        <w:spacing w:before="284" w:line="214" w:lineRule="auto"/>
        <w:ind w:right="26" w:firstLine="602"/>
        <w:rPr>
          <w:rFonts w:ascii="宋体" w:hAnsi="宋体" w:eastAsia="宋体" w:cs="宋体"/>
          <w:sz w:val="30"/>
          <w:szCs w:val="30"/>
        </w:rPr>
      </w:pPr>
      <w:r>
        <w:rPr>
          <w:rFonts w:ascii="宋体" w:hAnsi="宋体" w:eastAsia="宋体" w:cs="宋体"/>
          <w:spacing w:val="-1"/>
          <w:sz w:val="30"/>
          <w:szCs w:val="30"/>
        </w:rPr>
        <w:t>感谢笔者的老板吴颖兰（德勤全球主管合伙人）在笔者写作过程中</w:t>
      </w:r>
      <w:r>
        <w:rPr>
          <w:rFonts w:ascii="宋体" w:hAnsi="宋体" w:eastAsia="宋体" w:cs="宋体"/>
          <w:spacing w:val="15"/>
          <w:sz w:val="30"/>
          <w:szCs w:val="30"/>
        </w:rPr>
        <w:t xml:space="preserve"> </w:t>
      </w:r>
      <w:r>
        <w:rPr>
          <w:rFonts w:ascii="宋体" w:hAnsi="宋体" w:eastAsia="宋体" w:cs="宋体"/>
          <w:sz w:val="30"/>
          <w:szCs w:val="30"/>
        </w:rPr>
        <w:t>的鼓励；感谢上海依图网络科技有限公司</w:t>
      </w:r>
      <w:r>
        <w:rPr>
          <w:rFonts w:ascii="Times New Roman" w:hAnsi="Times New Roman" w:eastAsia="Times New Roman" w:cs="Times New Roman"/>
          <w:sz w:val="30"/>
          <w:szCs w:val="30"/>
        </w:rPr>
        <w:t>CO</w:t>
      </w:r>
      <w:r>
        <w:rPr>
          <w:rFonts w:ascii="Times New Roman" w:hAnsi="Times New Roman" w:eastAsia="Times New Roman" w:cs="Times New Roman"/>
          <w:spacing w:val="-1"/>
          <w:sz w:val="30"/>
          <w:szCs w:val="30"/>
        </w:rPr>
        <w:t>O</w:t>
      </w:r>
      <w:r>
        <w:rPr>
          <w:rFonts w:ascii="宋体" w:hAnsi="宋体" w:eastAsia="宋体" w:cs="宋体"/>
          <w:spacing w:val="-1"/>
          <w:sz w:val="30"/>
          <w:szCs w:val="30"/>
        </w:rPr>
        <w:t>张小平在笔者写作过程中</w:t>
      </w:r>
      <w:r>
        <w:rPr>
          <w:rFonts w:ascii="宋体" w:hAnsi="宋体" w:eastAsia="宋体" w:cs="宋体"/>
          <w:sz w:val="30"/>
          <w:szCs w:val="30"/>
        </w:rPr>
        <w:t xml:space="preserve"> 给予的鼓励；感谢美丽聪慧的同事崔璨、罗</w:t>
      </w:r>
      <w:r>
        <w:rPr>
          <w:rFonts w:ascii="宋体" w:hAnsi="宋体" w:eastAsia="宋体" w:cs="宋体"/>
          <w:spacing w:val="-1"/>
          <w:sz w:val="30"/>
          <w:szCs w:val="30"/>
        </w:rPr>
        <w:t>瑞丽能够在笔者写作过程中</w:t>
      </w:r>
      <w:r>
        <w:rPr>
          <w:rFonts w:ascii="宋体" w:hAnsi="宋体" w:eastAsia="宋体" w:cs="宋体"/>
          <w:sz w:val="30"/>
          <w:szCs w:val="30"/>
        </w:rPr>
        <w:t xml:space="preserve"> </w:t>
      </w:r>
      <w:r>
        <w:rPr>
          <w:rFonts w:ascii="宋体" w:hAnsi="宋体" w:eastAsia="宋体" w:cs="宋体"/>
          <w:spacing w:val="1"/>
          <w:sz w:val="30"/>
          <w:szCs w:val="30"/>
        </w:rPr>
        <w:t>不断给予鼓励，并提出非常有价值的意见；感谢</w:t>
      </w:r>
      <w:r>
        <w:rPr>
          <w:rFonts w:ascii="宋体" w:hAnsi="宋体" w:eastAsia="宋体" w:cs="宋体"/>
          <w:sz w:val="30"/>
          <w:szCs w:val="30"/>
        </w:rPr>
        <w:t>同事李敬军、曹文俊、 刘田林、刘婷婷、仇敏讷、李宸豪、马克、</w:t>
      </w:r>
      <w:r>
        <w:rPr>
          <w:rFonts w:ascii="宋体" w:hAnsi="宋体" w:eastAsia="宋体" w:cs="宋体"/>
          <w:spacing w:val="-1"/>
          <w:sz w:val="30"/>
          <w:szCs w:val="30"/>
        </w:rPr>
        <w:t>母丹、张宇姮，在一起做项</w:t>
      </w:r>
      <w:r>
        <w:rPr>
          <w:rFonts w:ascii="宋体" w:hAnsi="宋体" w:eastAsia="宋体" w:cs="宋体"/>
          <w:sz w:val="30"/>
          <w:szCs w:val="30"/>
        </w:rPr>
        <w:t xml:space="preserve"> </w:t>
      </w:r>
      <w:r>
        <w:rPr>
          <w:rFonts w:ascii="宋体" w:hAnsi="宋体" w:eastAsia="宋体" w:cs="宋体"/>
          <w:spacing w:val="-1"/>
          <w:sz w:val="30"/>
          <w:szCs w:val="30"/>
        </w:rPr>
        <w:t>目的过程中，我们相互学习、相互成长。</w:t>
      </w:r>
    </w:p>
    <w:p w14:paraId="33A74C0D">
      <w:pPr>
        <w:spacing w:before="286" w:line="216" w:lineRule="auto"/>
        <w:ind w:left="8" w:right="60" w:firstLine="593"/>
        <w:rPr>
          <w:rFonts w:ascii="宋体" w:hAnsi="宋体" w:eastAsia="宋体" w:cs="宋体"/>
          <w:sz w:val="30"/>
          <w:szCs w:val="30"/>
        </w:rPr>
      </w:pPr>
      <w:r>
        <w:rPr>
          <w:rFonts w:ascii="宋体" w:hAnsi="宋体" w:eastAsia="宋体" w:cs="宋体"/>
          <w:spacing w:val="-1"/>
          <w:sz w:val="30"/>
          <w:szCs w:val="30"/>
        </w:rPr>
        <w:t>感谢我们的客户，在项目中我们能够相互学习、相互提高。可以非</w:t>
      </w:r>
      <w:r>
        <w:rPr>
          <w:rFonts w:ascii="宋体" w:hAnsi="宋体" w:eastAsia="宋体" w:cs="宋体"/>
          <w:spacing w:val="15"/>
          <w:sz w:val="30"/>
          <w:szCs w:val="30"/>
        </w:rPr>
        <w:t xml:space="preserve"> </w:t>
      </w:r>
      <w:r>
        <w:rPr>
          <w:rFonts w:ascii="宋体" w:hAnsi="宋体" w:eastAsia="宋体" w:cs="宋体"/>
          <w:spacing w:val="-1"/>
          <w:sz w:val="30"/>
          <w:szCs w:val="30"/>
        </w:rPr>
        <w:t>常肯定地说，客户的很多痛点是笔者不断学习的动力所在。</w:t>
      </w:r>
    </w:p>
    <w:p w14:paraId="6F4DF84D">
      <w:pPr>
        <w:spacing w:before="289" w:line="214" w:lineRule="auto"/>
        <w:ind w:left="8" w:right="60" w:firstLine="593"/>
        <w:jc w:val="both"/>
        <w:rPr>
          <w:rFonts w:ascii="宋体" w:hAnsi="宋体" w:eastAsia="宋体" w:cs="宋体"/>
          <w:sz w:val="30"/>
          <w:szCs w:val="30"/>
        </w:rPr>
      </w:pPr>
      <w:r>
        <w:rPr>
          <w:rFonts w:ascii="宋体" w:hAnsi="宋体" w:eastAsia="宋体" w:cs="宋体"/>
          <w:spacing w:val="-1"/>
          <w:sz w:val="30"/>
          <w:szCs w:val="30"/>
        </w:rPr>
        <w:t>感谢机械工业出版社杨福川编辑对本书的肯定，他的专业性和工作</w:t>
      </w:r>
      <w:r>
        <w:rPr>
          <w:rFonts w:ascii="宋体" w:hAnsi="宋体" w:eastAsia="宋体" w:cs="宋体"/>
          <w:spacing w:val="15"/>
          <w:sz w:val="30"/>
          <w:szCs w:val="30"/>
        </w:rPr>
        <w:t xml:space="preserve"> </w:t>
      </w:r>
      <w:r>
        <w:rPr>
          <w:rFonts w:ascii="宋体" w:hAnsi="宋体" w:eastAsia="宋体" w:cs="宋体"/>
          <w:spacing w:val="-1"/>
          <w:sz w:val="30"/>
          <w:szCs w:val="30"/>
        </w:rPr>
        <w:t>效率让笔者惊叹。感谢机械工业出版社常晓敏老师在</w:t>
      </w:r>
      <w:r>
        <w:rPr>
          <w:rFonts w:ascii="Times New Roman" w:hAnsi="Times New Roman" w:eastAsia="Times New Roman" w:cs="Times New Roman"/>
          <w:spacing w:val="-1"/>
          <w:sz w:val="30"/>
          <w:szCs w:val="30"/>
        </w:rPr>
        <w:t>“</w:t>
      </w:r>
      <w:r>
        <w:rPr>
          <w:rFonts w:ascii="宋体" w:hAnsi="宋体" w:eastAsia="宋体" w:cs="宋体"/>
          <w:spacing w:val="-1"/>
          <w:sz w:val="30"/>
          <w:szCs w:val="30"/>
        </w:rPr>
        <w:t>鲜读</w:t>
      </w:r>
      <w:r>
        <w:rPr>
          <w:rFonts w:ascii="Times New Roman" w:hAnsi="Times New Roman" w:eastAsia="Times New Roman" w:cs="Times New Roman"/>
          <w:spacing w:val="-1"/>
          <w:sz w:val="30"/>
          <w:szCs w:val="30"/>
        </w:rPr>
        <w:t>”</w:t>
      </w:r>
      <w:r>
        <w:rPr>
          <w:rFonts w:ascii="宋体" w:hAnsi="宋体" w:eastAsia="宋体" w:cs="宋体"/>
          <w:spacing w:val="-1"/>
          <w:sz w:val="30"/>
          <w:szCs w:val="30"/>
        </w:rPr>
        <w:t>渠道对本书</w:t>
      </w:r>
      <w:r>
        <w:rPr>
          <w:rFonts w:ascii="宋体" w:hAnsi="宋体" w:eastAsia="宋体" w:cs="宋体"/>
          <w:spacing w:val="12"/>
          <w:sz w:val="30"/>
          <w:szCs w:val="30"/>
        </w:rPr>
        <w:t xml:space="preserve"> </w:t>
      </w:r>
      <w:r>
        <w:rPr>
          <w:rFonts w:ascii="宋体" w:hAnsi="宋体" w:eastAsia="宋体" w:cs="宋体"/>
          <w:spacing w:val="-1"/>
          <w:sz w:val="30"/>
          <w:szCs w:val="30"/>
        </w:rPr>
        <w:t>的大力推广，也万分感谢</w:t>
      </w:r>
      <w:r>
        <w:rPr>
          <w:rFonts w:ascii="Times New Roman" w:hAnsi="Times New Roman" w:eastAsia="Times New Roman" w:cs="Times New Roman"/>
          <w:spacing w:val="-1"/>
          <w:sz w:val="30"/>
          <w:szCs w:val="30"/>
        </w:rPr>
        <w:t>“</w:t>
      </w:r>
      <w:r>
        <w:rPr>
          <w:rFonts w:ascii="宋体" w:hAnsi="宋体" w:eastAsia="宋体" w:cs="宋体"/>
          <w:spacing w:val="-1"/>
          <w:sz w:val="30"/>
          <w:szCs w:val="30"/>
        </w:rPr>
        <w:t>鲜读</w:t>
      </w:r>
      <w:r>
        <w:rPr>
          <w:rFonts w:ascii="Times New Roman" w:hAnsi="Times New Roman" w:eastAsia="Times New Roman" w:cs="Times New Roman"/>
          <w:spacing w:val="-1"/>
          <w:sz w:val="30"/>
          <w:szCs w:val="30"/>
        </w:rPr>
        <w:t>”</w:t>
      </w:r>
      <w:r>
        <w:rPr>
          <w:rFonts w:ascii="宋体" w:hAnsi="宋体" w:eastAsia="宋体" w:cs="宋体"/>
          <w:spacing w:val="-1"/>
          <w:sz w:val="30"/>
          <w:szCs w:val="30"/>
        </w:rPr>
        <w:t>渠道上热心读者给本书内容提出的各种</w:t>
      </w:r>
      <w:r>
        <w:rPr>
          <w:rFonts w:ascii="宋体" w:hAnsi="宋体" w:eastAsia="宋体" w:cs="宋体"/>
          <w:spacing w:val="12"/>
          <w:sz w:val="30"/>
          <w:szCs w:val="30"/>
        </w:rPr>
        <w:t xml:space="preserve"> </w:t>
      </w:r>
      <w:r>
        <w:rPr>
          <w:rFonts w:ascii="宋体" w:hAnsi="宋体" w:eastAsia="宋体" w:cs="宋体"/>
          <w:spacing w:val="-4"/>
          <w:sz w:val="30"/>
          <w:szCs w:val="30"/>
        </w:rPr>
        <w:t>意见和建议。</w:t>
      </w:r>
    </w:p>
    <w:p w14:paraId="4B20CB0B">
      <w:pPr>
        <w:spacing w:before="288" w:line="220" w:lineRule="auto"/>
        <w:jc w:val="right"/>
        <w:rPr>
          <w:rFonts w:ascii="宋体" w:hAnsi="宋体" w:eastAsia="宋体" w:cs="宋体"/>
          <w:sz w:val="30"/>
          <w:szCs w:val="30"/>
        </w:rPr>
      </w:pPr>
      <w:r>
        <w:rPr>
          <w:rFonts w:ascii="宋体" w:hAnsi="宋体" w:eastAsia="宋体" w:cs="宋体"/>
          <w:spacing w:val="-5"/>
          <w:sz w:val="30"/>
          <w:szCs w:val="30"/>
        </w:rPr>
        <w:t>彭鸿涛</w:t>
      </w:r>
    </w:p>
    <w:p w14:paraId="18B8708F">
      <w:pPr>
        <w:spacing w:before="251" w:line="232" w:lineRule="auto"/>
        <w:ind w:right="13" w:firstLine="11"/>
        <w:rPr>
          <w:rFonts w:ascii="宋体" w:hAnsi="宋体" w:eastAsia="宋体" w:cs="宋体"/>
          <w:sz w:val="30"/>
          <w:szCs w:val="30"/>
        </w:rPr>
      </w:pPr>
      <w:r>
        <w:fldChar w:fldCharType="begin"/>
      </w:r>
      <w:r>
        <w:instrText xml:space="preserve"> HYPERLINK \l "bookmark157" </w:instrText>
      </w:r>
      <w:r>
        <w:fldChar w:fldCharType="separate"/>
      </w:r>
      <w:r>
        <w:rPr>
          <w:rFonts w:ascii="Times New Roman" w:hAnsi="Times New Roman" w:eastAsia="Times New Roman" w:cs="Times New Roman"/>
          <w:color w:val="0468BB"/>
          <w:sz w:val="30"/>
          <w:szCs w:val="30"/>
        </w:rPr>
        <w:t>[1]</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"https://www.gartner.com/doc/3773164/augmented-analytics-future-data" </w:instrText>
      </w:r>
      <w:r>
        <w:fldChar w:fldCharType="separate"/>
      </w:r>
      <w:r>
        <w:rPr>
          <w:rFonts w:ascii="Times New Roman" w:hAnsi="Times New Roman" w:eastAsia="Times New Roman" w:cs="Times New Roman"/>
          <w:sz w:val="30"/>
          <w:szCs w:val="30"/>
        </w:rPr>
        <w:t>https://www.gartner.com/doc/3773164/augmented-analytics-future-data</w:t>
      </w:r>
      <w:r>
        <w:rPr>
          <w:rFonts w:ascii="Times New Roman" w:hAnsi="Times New Roman" w:eastAsia="Times New Roman" w:cs="Times New Roman"/>
          <w:sz w:val="30"/>
          <w:szCs w:val="30"/>
        </w:rPr>
        <w:fldChar w:fldCharType="end"/>
      </w:r>
      <w:r>
        <w:rPr>
          <w:rFonts w:ascii="Times New Roman" w:hAnsi="Times New Roman" w:eastAsia="Times New Roman" w:cs="Times New Roman"/>
          <w:sz w:val="30"/>
          <w:szCs w:val="30"/>
        </w:rPr>
        <w:t>-</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2"/>
          <w:sz w:val="30"/>
          <w:szCs w:val="30"/>
        </w:rPr>
        <w:t>analytics</w:t>
      </w:r>
      <w:r>
        <w:rPr>
          <w:rFonts w:ascii="宋体" w:hAnsi="宋体" w:eastAsia="宋体" w:cs="宋体"/>
          <w:spacing w:val="-2"/>
          <w:sz w:val="30"/>
          <w:szCs w:val="30"/>
        </w:rPr>
        <w:t>。</w:t>
      </w:r>
    </w:p>
    <w:p w14:paraId="363B1DDC">
      <w:pPr>
        <w:spacing w:before="1" w:line="238" w:lineRule="auto"/>
        <w:ind w:left="11"/>
        <w:rPr>
          <w:rFonts w:ascii="宋体" w:hAnsi="宋体" w:eastAsia="宋体" w:cs="宋体"/>
          <w:sz w:val="30"/>
          <w:szCs w:val="30"/>
        </w:rPr>
      </w:pPr>
      <w:r>
        <w:fldChar w:fldCharType="begin"/>
      </w:r>
      <w:r>
        <w:instrText xml:space="preserve"> HYPERLINK \l "bookmark158" </w:instrText>
      </w:r>
      <w:r>
        <w:fldChar w:fldCharType="separate"/>
      </w:r>
      <w:r>
        <w:rPr>
          <w:rFonts w:ascii="Times New Roman" w:hAnsi="Times New Roman" w:eastAsia="Times New Roman" w:cs="Times New Roman"/>
          <w:color w:val="0468BB"/>
          <w:sz w:val="30"/>
          <w:szCs w:val="30"/>
        </w:rPr>
        <w:t>[2]</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"https://www.dataversity.net/augmented-analytics-matter/。" </w:instrText>
      </w:r>
      <w:r>
        <w:fldChar w:fldCharType="separate"/>
      </w:r>
      <w:r>
        <w:rPr>
          <w:rFonts w:ascii="Times New Roman" w:hAnsi="Times New Roman" w:eastAsia="Times New Roman" w:cs="Times New Roman"/>
          <w:sz w:val="30"/>
          <w:szCs w:val="30"/>
        </w:rPr>
        <w:t>https://www.dataversity.net/a</w:t>
      </w:r>
      <w:r>
        <w:rPr>
          <w:rFonts w:ascii="Times New Roman" w:hAnsi="Times New Roman" w:eastAsia="Times New Roman" w:cs="Times New Roman"/>
          <w:spacing w:val="-1"/>
          <w:sz w:val="30"/>
          <w:szCs w:val="30"/>
        </w:rPr>
        <w:t>ugmented-analytics-matter/</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5D810878">
      <w:pPr>
        <w:spacing w:line="238" w:lineRule="auto"/>
        <w:rPr>
          <w:rFonts w:ascii="宋体" w:hAnsi="宋体" w:eastAsia="宋体" w:cs="宋体"/>
          <w:sz w:val="30"/>
          <w:szCs w:val="30"/>
        </w:rPr>
        <w:sectPr>
          <w:pgSz w:w="12240" w:h="15840"/>
          <w:pgMar w:top="400" w:right="1440" w:bottom="0" w:left="1450" w:header="0" w:footer="0" w:gutter="0"/>
          <w:cols w:space="720" w:num="1"/>
        </w:sectPr>
      </w:pPr>
    </w:p>
    <w:p w14:paraId="58F1C4CA">
      <w:pPr>
        <w:pStyle w:val="2"/>
        <w:spacing w:line="291" w:lineRule="auto"/>
      </w:pPr>
    </w:p>
    <w:p w14:paraId="6463E8BE">
      <w:pPr>
        <w:pStyle w:val="2"/>
        <w:spacing w:line="292" w:lineRule="auto"/>
      </w:pPr>
    </w:p>
    <w:p w14:paraId="2FB931F1">
      <w:pPr>
        <w:pStyle w:val="2"/>
        <w:spacing w:line="292" w:lineRule="auto"/>
      </w:pPr>
    </w:p>
    <w:p w14:paraId="20E7A0D6">
      <w:pPr>
        <w:pStyle w:val="2"/>
        <w:spacing w:line="292" w:lineRule="auto"/>
      </w:pPr>
    </w:p>
    <w:p w14:paraId="5EB356BB">
      <w:pPr>
        <w:spacing w:before="160" w:line="726" w:lineRule="exact"/>
        <w:ind w:left="1347"/>
        <w:rPr>
          <w:rFonts w:ascii="宋体" w:hAnsi="宋体" w:eastAsia="宋体" w:cs="宋体"/>
          <w:sz w:val="49"/>
          <w:szCs w:val="49"/>
        </w:rPr>
      </w:pPr>
      <w:r>
        <w:rPr>
          <w:rFonts w:ascii="宋体" w:hAnsi="宋体" w:eastAsia="宋体" w:cs="宋体"/>
          <w:color w:val="0468BB"/>
          <w:spacing w:val="3"/>
          <w:position w:val="4"/>
          <w:sz w:val="49"/>
          <w:szCs w:val="49"/>
        </w:rPr>
        <w:t>第</w:t>
      </w:r>
      <w:r>
        <w:rPr>
          <w:rFonts w:ascii="Times New Roman" w:hAnsi="Times New Roman" w:eastAsia="Times New Roman" w:cs="Times New Roman"/>
          <w:color w:val="0468BB"/>
          <w:spacing w:val="3"/>
          <w:position w:val="4"/>
          <w:sz w:val="49"/>
          <w:szCs w:val="49"/>
        </w:rPr>
        <w:t>1</w:t>
      </w:r>
      <w:r>
        <w:rPr>
          <w:rFonts w:ascii="宋体" w:hAnsi="宋体" w:eastAsia="宋体" w:cs="宋体"/>
          <w:color w:val="0468BB"/>
          <w:spacing w:val="3"/>
          <w:position w:val="4"/>
          <w:sz w:val="49"/>
          <w:szCs w:val="49"/>
        </w:rPr>
        <w:t>章  数据科学家的成长之路</w:t>
      </w:r>
    </w:p>
    <w:p w14:paraId="27E1E473">
      <w:pPr>
        <w:spacing w:before="254" w:line="212" w:lineRule="auto"/>
        <w:ind w:left="3" w:firstLine="602"/>
        <w:rPr>
          <w:rFonts w:ascii="宋体" w:hAnsi="宋体" w:eastAsia="宋体" w:cs="宋体"/>
          <w:sz w:val="30"/>
          <w:szCs w:val="30"/>
        </w:rPr>
      </w:pPr>
      <w:r>
        <w:rPr>
          <w:rFonts w:ascii="宋体" w:hAnsi="宋体" w:eastAsia="宋体" w:cs="宋体"/>
          <w:spacing w:val="-1"/>
          <w:sz w:val="30"/>
          <w:szCs w:val="30"/>
        </w:rPr>
        <w:t>一次偶然的机会，有一位正在深造机器学习方面学位的朋友问了笔</w:t>
      </w:r>
      <w:r>
        <w:rPr>
          <w:rFonts w:ascii="宋体" w:hAnsi="宋体" w:eastAsia="宋体" w:cs="宋体"/>
          <w:spacing w:val="11"/>
          <w:sz w:val="30"/>
          <w:szCs w:val="30"/>
        </w:rPr>
        <w:t xml:space="preserve"> </w:t>
      </w:r>
      <w:r>
        <w:rPr>
          <w:rFonts w:ascii="宋体" w:hAnsi="宋体" w:eastAsia="宋体" w:cs="宋体"/>
          <w:spacing w:val="-1"/>
          <w:sz w:val="30"/>
          <w:szCs w:val="30"/>
        </w:rPr>
        <w:t>者一个问题：如何成为一名合格的数据科学家？这个问题回答起来亦简</w:t>
      </w:r>
      <w:r>
        <w:rPr>
          <w:rFonts w:ascii="宋体" w:hAnsi="宋体" w:eastAsia="宋体" w:cs="宋体"/>
          <w:spacing w:val="15"/>
          <w:sz w:val="30"/>
          <w:szCs w:val="30"/>
        </w:rPr>
        <w:t xml:space="preserve"> </w:t>
      </w:r>
      <w:r>
        <w:rPr>
          <w:rFonts w:ascii="宋体" w:hAnsi="宋体" w:eastAsia="宋体" w:cs="宋体"/>
          <w:spacing w:val="-1"/>
          <w:sz w:val="30"/>
          <w:szCs w:val="30"/>
        </w:rPr>
        <w:t>亦难。简单回答的话可以拿出标准答案，坐而论道地说需要编程能力、</w:t>
      </w:r>
      <w:r>
        <w:rPr>
          <w:rFonts w:ascii="宋体" w:hAnsi="宋体" w:eastAsia="宋体" w:cs="宋体"/>
          <w:spacing w:val="15"/>
          <w:sz w:val="30"/>
          <w:szCs w:val="30"/>
        </w:rPr>
        <w:t xml:space="preserve"> </w:t>
      </w:r>
      <w:r>
        <w:rPr>
          <w:rFonts w:ascii="宋体" w:hAnsi="宋体" w:eastAsia="宋体" w:cs="宋体"/>
          <w:spacing w:val="-1"/>
          <w:sz w:val="30"/>
          <w:szCs w:val="30"/>
        </w:rPr>
        <w:t>数据操作能力、数学基础、算法库应用能力、算法调优能力与业务对接</w:t>
      </w:r>
      <w:r>
        <w:rPr>
          <w:rFonts w:ascii="宋体" w:hAnsi="宋体" w:eastAsia="宋体" w:cs="宋体"/>
          <w:spacing w:val="15"/>
          <w:sz w:val="30"/>
          <w:szCs w:val="30"/>
        </w:rPr>
        <w:t xml:space="preserve"> </w:t>
      </w:r>
      <w:r>
        <w:rPr>
          <w:rFonts w:ascii="宋体" w:hAnsi="宋体" w:eastAsia="宋体" w:cs="宋体"/>
          <w:spacing w:val="-1"/>
          <w:sz w:val="30"/>
          <w:szCs w:val="30"/>
        </w:rPr>
        <w:t>的能力等。但是这样的答案笔者其实是不满意的，因为有太多的技术意</w:t>
      </w:r>
      <w:r>
        <w:rPr>
          <w:rFonts w:ascii="宋体" w:hAnsi="宋体" w:eastAsia="宋体" w:cs="宋体"/>
          <w:spacing w:val="15"/>
          <w:sz w:val="30"/>
          <w:szCs w:val="30"/>
        </w:rPr>
        <w:t xml:space="preserve"> </w:t>
      </w:r>
      <w:r>
        <w:rPr>
          <w:rFonts w:ascii="宋体" w:hAnsi="宋体" w:eastAsia="宋体" w:cs="宋体"/>
          <w:spacing w:val="-1"/>
          <w:sz w:val="30"/>
          <w:szCs w:val="30"/>
        </w:rPr>
        <w:t>味。做数据分析、将数据的价值发挥出来，是一个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工程</w:t>
      </w:r>
      <w:r>
        <w:rPr>
          <w:rFonts w:ascii="Times New Roman" w:hAnsi="Times New Roman" w:eastAsia="Times New Roman" w:cs="Times New Roman"/>
          <w:spacing w:val="-1"/>
          <w:sz w:val="30"/>
          <w:szCs w:val="30"/>
        </w:rPr>
        <w:t>+</w:t>
      </w:r>
      <w:r>
        <w:rPr>
          <w:rFonts w:ascii="宋体" w:hAnsi="宋体" w:eastAsia="宋体" w:cs="宋体"/>
          <w:spacing w:val="-1"/>
          <w:sz w:val="30"/>
          <w:szCs w:val="30"/>
        </w:rPr>
        <w:t>科学</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的过</w:t>
      </w:r>
    </w:p>
    <w:p w14:paraId="1531F518">
      <w:pPr>
        <w:spacing w:line="216" w:lineRule="auto"/>
        <w:ind w:left="2" w:hanging="2"/>
        <w:rPr>
          <w:rFonts w:ascii="宋体" w:hAnsi="宋体" w:eastAsia="宋体" w:cs="宋体"/>
          <w:sz w:val="30"/>
          <w:szCs w:val="30"/>
        </w:rPr>
      </w:pPr>
      <w:r>
        <w:rPr>
          <w:rFonts w:ascii="宋体" w:hAnsi="宋体" w:eastAsia="宋体" w:cs="宋体"/>
          <w:sz w:val="30"/>
          <w:szCs w:val="30"/>
        </w:rPr>
        <w:t>程，只要在这个过程中的任意一处找到自己</w:t>
      </w:r>
      <w:r>
        <w:rPr>
          <w:rFonts w:ascii="宋体" w:hAnsi="宋体" w:eastAsia="宋体" w:cs="宋体"/>
          <w:spacing w:val="-1"/>
          <w:sz w:val="30"/>
          <w:szCs w:val="30"/>
        </w:rPr>
        <w:t>的位置，就无谓数据科学家</w:t>
      </w:r>
      <w:r>
        <w:rPr>
          <w:rFonts w:ascii="宋体" w:hAnsi="宋体" w:eastAsia="宋体" w:cs="宋体"/>
          <w:sz w:val="30"/>
          <w:szCs w:val="30"/>
        </w:rPr>
        <w:t xml:space="preserve"> </w:t>
      </w:r>
      <w:r>
        <w:rPr>
          <w:rFonts w:ascii="宋体" w:hAnsi="宋体" w:eastAsia="宋体" w:cs="宋体"/>
          <w:spacing w:val="-3"/>
          <w:sz w:val="30"/>
          <w:szCs w:val="30"/>
        </w:rPr>
        <w:t>这种称号了。</w:t>
      </w:r>
    </w:p>
    <w:p w14:paraId="388D18C5">
      <w:pPr>
        <w:spacing w:before="289" w:line="212" w:lineRule="auto"/>
        <w:ind w:left="1" w:firstLine="603"/>
        <w:rPr>
          <w:rFonts w:ascii="宋体" w:hAnsi="宋体" w:eastAsia="宋体" w:cs="宋体"/>
          <w:sz w:val="30"/>
          <w:szCs w:val="30"/>
        </w:rPr>
      </w:pPr>
      <w:r>
        <w:rPr>
          <w:rFonts w:ascii="宋体" w:hAnsi="宋体" w:eastAsia="宋体" w:cs="宋体"/>
          <w:spacing w:val="-1"/>
          <w:sz w:val="30"/>
          <w:szCs w:val="30"/>
        </w:rPr>
        <w:t>大数据时代方兴未艾，人工智能时代又呼啸而至。人们在很多场合</w:t>
      </w:r>
      <w:r>
        <w:rPr>
          <w:rFonts w:ascii="宋体" w:hAnsi="宋体" w:eastAsia="宋体" w:cs="宋体"/>
          <w:spacing w:val="12"/>
          <w:sz w:val="30"/>
          <w:szCs w:val="30"/>
        </w:rPr>
        <w:t xml:space="preserve"> </w:t>
      </w:r>
      <w:r>
        <w:rPr>
          <w:rFonts w:ascii="宋体" w:hAnsi="宋体" w:eastAsia="宋体" w:cs="宋体"/>
          <w:spacing w:val="-1"/>
          <w:sz w:val="30"/>
          <w:szCs w:val="30"/>
        </w:rPr>
        <w:t>下能看到诸多新应用，加之整个社会都在热切地拥抱人工智能技术，使</w:t>
      </w:r>
      <w:r>
        <w:rPr>
          <w:rFonts w:ascii="宋体" w:hAnsi="宋体" w:eastAsia="宋体" w:cs="宋体"/>
          <w:spacing w:val="18"/>
          <w:sz w:val="30"/>
          <w:szCs w:val="30"/>
        </w:rPr>
        <w:t xml:space="preserve"> </w:t>
      </w:r>
      <w:r>
        <w:rPr>
          <w:rFonts w:ascii="宋体" w:hAnsi="宋体" w:eastAsia="宋体" w:cs="宋体"/>
          <w:spacing w:val="-1"/>
          <w:sz w:val="30"/>
          <w:szCs w:val="30"/>
        </w:rPr>
        <w:t>得大家都相信人工智能时代势必会改变社会的方方面面，笔者对此也深</w:t>
      </w:r>
      <w:r>
        <w:rPr>
          <w:rFonts w:ascii="宋体" w:hAnsi="宋体" w:eastAsia="宋体" w:cs="宋体"/>
          <w:spacing w:val="18"/>
          <w:sz w:val="30"/>
          <w:szCs w:val="30"/>
        </w:rPr>
        <w:t xml:space="preserve"> </w:t>
      </w:r>
      <w:r>
        <w:rPr>
          <w:rFonts w:ascii="宋体" w:hAnsi="宋体" w:eastAsia="宋体" w:cs="宋体"/>
          <w:sz w:val="30"/>
          <w:szCs w:val="30"/>
        </w:rPr>
        <w:t>信不疑。在人工智能时代，将数据的价值发挥出来的要素有资金、数</w:t>
      </w:r>
    </w:p>
    <w:p w14:paraId="0725BB14">
      <w:pPr>
        <w:spacing w:before="2" w:line="213" w:lineRule="auto"/>
        <w:rPr>
          <w:rFonts w:ascii="宋体" w:hAnsi="宋体" w:eastAsia="宋体" w:cs="宋体"/>
          <w:sz w:val="30"/>
          <w:szCs w:val="30"/>
        </w:rPr>
      </w:pPr>
      <w:r>
        <w:rPr>
          <w:rFonts w:ascii="宋体" w:hAnsi="宋体" w:eastAsia="宋体" w:cs="宋体"/>
          <w:sz w:val="30"/>
          <w:szCs w:val="30"/>
        </w:rPr>
        <w:t>据、平台、技术、人员等。数据科学家是人</w:t>
      </w:r>
      <w:r>
        <w:rPr>
          <w:rFonts w:ascii="宋体" w:hAnsi="宋体" w:eastAsia="宋体" w:cs="宋体"/>
          <w:spacing w:val="-1"/>
          <w:sz w:val="30"/>
          <w:szCs w:val="30"/>
        </w:rPr>
        <w:t>员要素中最为重要的部分，</w:t>
      </w:r>
      <w:r>
        <w:rPr>
          <w:rFonts w:ascii="宋体" w:hAnsi="宋体" w:eastAsia="宋体" w:cs="宋体"/>
          <w:sz w:val="30"/>
          <w:szCs w:val="30"/>
        </w:rPr>
        <w:t xml:space="preserve"> 是需要企业非常重视的。在数据科学家自身</w:t>
      </w:r>
      <w:r>
        <w:rPr>
          <w:rFonts w:ascii="宋体" w:hAnsi="宋体" w:eastAsia="宋体" w:cs="宋体"/>
          <w:spacing w:val="-1"/>
          <w:sz w:val="30"/>
          <w:szCs w:val="30"/>
        </w:rPr>
        <w:t>发展的方向、组织结构，以</w:t>
      </w:r>
      <w:r>
        <w:rPr>
          <w:rFonts w:ascii="宋体" w:hAnsi="宋体" w:eastAsia="宋体" w:cs="宋体"/>
          <w:sz w:val="30"/>
          <w:szCs w:val="30"/>
        </w:rPr>
        <w:t xml:space="preserve"> 及如何体现出价值等方面，相信大家肯定会</w:t>
      </w:r>
      <w:r>
        <w:rPr>
          <w:rFonts w:ascii="宋体" w:hAnsi="宋体" w:eastAsia="宋体" w:cs="宋体"/>
          <w:spacing w:val="-1"/>
          <w:sz w:val="30"/>
          <w:szCs w:val="30"/>
        </w:rPr>
        <w:t>有很多想法。笔者从十几年</w:t>
      </w:r>
      <w:r>
        <w:rPr>
          <w:rFonts w:ascii="宋体" w:hAnsi="宋体" w:eastAsia="宋体" w:cs="宋体"/>
          <w:sz w:val="30"/>
          <w:szCs w:val="30"/>
        </w:rPr>
        <w:t xml:space="preserve"> </w:t>
      </w:r>
      <w:r>
        <w:rPr>
          <w:rFonts w:ascii="宋体" w:hAnsi="宋体" w:eastAsia="宋体" w:cs="宋体"/>
          <w:spacing w:val="-1"/>
          <w:sz w:val="30"/>
          <w:szCs w:val="30"/>
        </w:rPr>
        <w:t>前加入</w:t>
      </w:r>
      <w:r>
        <w:rPr>
          <w:rFonts w:ascii="Times New Roman" w:hAnsi="Times New Roman" w:eastAsia="Times New Roman" w:cs="Times New Roman"/>
          <w:spacing w:val="-1"/>
          <w:sz w:val="30"/>
          <w:szCs w:val="30"/>
        </w:rPr>
        <w:t>IBM</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SPSS</w:t>
      </w:r>
      <w:r>
        <w:rPr>
          <w:rFonts w:ascii="宋体" w:hAnsi="宋体" w:eastAsia="宋体" w:cs="宋体"/>
          <w:spacing w:val="-1"/>
          <w:sz w:val="30"/>
          <w:szCs w:val="30"/>
        </w:rPr>
        <w:t>进入数据分析领域开始，至今担任过分析软件工具的</w:t>
      </w:r>
      <w:r>
        <w:rPr>
          <w:rFonts w:ascii="宋体" w:hAnsi="宋体" w:eastAsia="宋体" w:cs="宋体"/>
          <w:sz w:val="30"/>
          <w:szCs w:val="30"/>
        </w:rPr>
        <w:t xml:space="preserve">  开发者、解决实际业务问题的数据挖掘者、</w:t>
      </w:r>
      <w:r>
        <w:rPr>
          <w:rFonts w:ascii="宋体" w:hAnsi="宋体" w:eastAsia="宋体" w:cs="宋体"/>
          <w:spacing w:val="-1"/>
          <w:sz w:val="30"/>
          <w:szCs w:val="30"/>
        </w:rPr>
        <w:t>数据驱动业务以及数字化转</w:t>
      </w:r>
      <w:r>
        <w:rPr>
          <w:rFonts w:ascii="宋体" w:hAnsi="宋体" w:eastAsia="宋体" w:cs="宋体"/>
          <w:sz w:val="30"/>
          <w:szCs w:val="30"/>
        </w:rPr>
        <w:t xml:space="preserve"> 型的咨询者等多种角色。反观这些年的成长</w:t>
      </w:r>
      <w:r>
        <w:rPr>
          <w:rFonts w:ascii="宋体" w:hAnsi="宋体" w:eastAsia="宋体" w:cs="宋体"/>
          <w:spacing w:val="-1"/>
          <w:sz w:val="30"/>
          <w:szCs w:val="30"/>
        </w:rPr>
        <w:t>路径，将一些较为重要的经</w:t>
      </w:r>
      <w:r>
        <w:rPr>
          <w:rFonts w:ascii="宋体" w:hAnsi="宋体" w:eastAsia="宋体" w:cs="宋体"/>
          <w:sz w:val="30"/>
          <w:szCs w:val="30"/>
        </w:rPr>
        <w:t xml:space="preserve"> </w:t>
      </w:r>
      <w:r>
        <w:rPr>
          <w:rFonts w:ascii="宋体" w:hAnsi="宋体" w:eastAsia="宋体" w:cs="宋体"/>
          <w:spacing w:val="-1"/>
          <w:sz w:val="30"/>
          <w:szCs w:val="30"/>
        </w:rPr>
        <w:t>验做一个粗浅的总结，抛砖引玉，以供读者参考。</w:t>
      </w:r>
    </w:p>
    <w:p w14:paraId="3019BC86">
      <w:pPr>
        <w:spacing w:line="213" w:lineRule="auto"/>
        <w:rPr>
          <w:rFonts w:ascii="宋体" w:hAnsi="宋体" w:eastAsia="宋体" w:cs="宋体"/>
          <w:sz w:val="30"/>
          <w:szCs w:val="30"/>
        </w:rPr>
        <w:sectPr>
          <w:pgSz w:w="12240" w:h="15840"/>
          <w:pgMar w:top="400" w:right="1500" w:bottom="0" w:left="1450" w:header="0" w:footer="0" w:gutter="0"/>
          <w:cols w:space="720" w:num="1"/>
        </w:sectPr>
      </w:pPr>
    </w:p>
    <w:p w14:paraId="07FD6585">
      <w:pPr>
        <w:pStyle w:val="2"/>
        <w:spacing w:line="299" w:lineRule="auto"/>
      </w:pPr>
    </w:p>
    <w:p w14:paraId="3E9A44A5">
      <w:pPr>
        <w:pStyle w:val="2"/>
        <w:spacing w:line="299" w:lineRule="auto"/>
      </w:pPr>
    </w:p>
    <w:p w14:paraId="74845086">
      <w:pPr>
        <w:pStyle w:val="2"/>
        <w:spacing w:line="300" w:lineRule="auto"/>
      </w:pPr>
    </w:p>
    <w:p w14:paraId="3B451E62">
      <w:pPr>
        <w:pStyle w:val="2"/>
        <w:spacing w:line="300" w:lineRule="auto"/>
      </w:pPr>
    </w:p>
    <w:p w14:paraId="6E500FE6">
      <w:pPr>
        <w:spacing w:before="127" w:line="572" w:lineRule="exact"/>
        <w:ind w:left="22"/>
        <w:rPr>
          <w:rFonts w:ascii="宋体" w:hAnsi="宋体" w:eastAsia="宋体" w:cs="宋体"/>
          <w:sz w:val="39"/>
          <w:szCs w:val="39"/>
        </w:rPr>
      </w:pPr>
      <w:r>
        <w:rPr>
          <w:rFonts w:ascii="Times New Roman" w:hAnsi="Times New Roman" w:eastAsia="Times New Roman" w:cs="Times New Roman"/>
          <w:color w:val="0468BB"/>
          <w:spacing w:val="-3"/>
          <w:position w:val="3"/>
          <w:sz w:val="39"/>
          <w:szCs w:val="39"/>
        </w:rPr>
        <w:t xml:space="preserve">1.1    </w:t>
      </w:r>
      <w:r>
        <w:rPr>
          <w:rFonts w:ascii="宋体" w:hAnsi="宋体" w:eastAsia="宋体" w:cs="宋体"/>
          <w:color w:val="0468BB"/>
          <w:spacing w:val="-3"/>
          <w:position w:val="3"/>
          <w:sz w:val="39"/>
          <w:szCs w:val="39"/>
        </w:rPr>
        <w:t>算法与数据科学家</w:t>
      </w:r>
    </w:p>
    <w:p w14:paraId="442A88F8">
      <w:pPr>
        <w:spacing w:before="257" w:line="214" w:lineRule="auto"/>
        <w:ind w:firstLine="602"/>
        <w:jc w:val="both"/>
        <w:rPr>
          <w:rFonts w:ascii="宋体" w:hAnsi="宋体" w:eastAsia="宋体" w:cs="宋体"/>
          <w:sz w:val="30"/>
          <w:szCs w:val="30"/>
        </w:rPr>
      </w:pPr>
      <w:r>
        <w:rPr>
          <w:rFonts w:ascii="宋体" w:hAnsi="宋体" w:eastAsia="宋体" w:cs="宋体"/>
          <w:spacing w:val="-1"/>
          <w:sz w:val="30"/>
          <w:szCs w:val="30"/>
        </w:rPr>
        <w:t>我们随便打开一些教科书，会发现机器学习、人工智能、数据挖掘</w:t>
      </w:r>
      <w:r>
        <w:rPr>
          <w:rFonts w:ascii="宋体" w:hAnsi="宋体" w:eastAsia="宋体" w:cs="宋体"/>
          <w:spacing w:val="13"/>
          <w:sz w:val="30"/>
          <w:szCs w:val="30"/>
        </w:rPr>
        <w:t xml:space="preserve"> </w:t>
      </w:r>
      <w:r>
        <w:rPr>
          <w:rFonts w:ascii="宋体" w:hAnsi="宋体" w:eastAsia="宋体" w:cs="宋体"/>
          <w:spacing w:val="-1"/>
          <w:sz w:val="30"/>
          <w:szCs w:val="30"/>
        </w:rPr>
        <w:t>等经典领域所谈论的很多知识点是共通的，比如从历史数据中学习到事</w:t>
      </w:r>
      <w:r>
        <w:rPr>
          <w:rFonts w:ascii="宋体" w:hAnsi="宋体" w:eastAsia="宋体" w:cs="宋体"/>
          <w:spacing w:val="18"/>
          <w:sz w:val="30"/>
          <w:szCs w:val="30"/>
        </w:rPr>
        <w:t xml:space="preserve"> </w:t>
      </w:r>
      <w:r>
        <w:rPr>
          <w:rFonts w:ascii="宋体" w:hAnsi="宋体" w:eastAsia="宋体" w:cs="宋体"/>
          <w:spacing w:val="-1"/>
          <w:sz w:val="30"/>
          <w:szCs w:val="30"/>
        </w:rPr>
        <w:t>物模式并用于对未来做出判断，是机器学习中的重要内容，也是人工智</w:t>
      </w:r>
      <w:r>
        <w:rPr>
          <w:rFonts w:ascii="宋体" w:hAnsi="宋体" w:eastAsia="宋体" w:cs="宋体"/>
          <w:spacing w:val="18"/>
          <w:sz w:val="30"/>
          <w:szCs w:val="30"/>
        </w:rPr>
        <w:t xml:space="preserve"> </w:t>
      </w:r>
      <w:r>
        <w:rPr>
          <w:rFonts w:ascii="宋体" w:hAnsi="宋体" w:eastAsia="宋体" w:cs="宋体"/>
          <w:spacing w:val="-1"/>
          <w:sz w:val="30"/>
          <w:szCs w:val="30"/>
        </w:rPr>
        <w:t>能的重要方面，更是数据挖掘的重点内容。</w:t>
      </w:r>
    </w:p>
    <w:p w14:paraId="63E40988">
      <w:pPr>
        <w:spacing w:before="285" w:line="214" w:lineRule="auto"/>
        <w:ind w:left="1" w:firstLine="601"/>
        <w:jc w:val="both"/>
        <w:rPr>
          <w:rFonts w:ascii="宋体" w:hAnsi="宋体" w:eastAsia="宋体" w:cs="宋体"/>
          <w:sz w:val="30"/>
          <w:szCs w:val="30"/>
        </w:rPr>
      </w:pPr>
      <w:r>
        <w:rPr>
          <w:rFonts w:ascii="宋体" w:hAnsi="宋体" w:eastAsia="宋体" w:cs="宋体"/>
          <w:spacing w:val="-1"/>
          <w:sz w:val="30"/>
          <w:szCs w:val="30"/>
        </w:rPr>
        <w:t>现在有一个很时髦的说法，认为机器学习是比数据挖掘更为高深的</w:t>
      </w:r>
      <w:r>
        <w:rPr>
          <w:rFonts w:ascii="宋体" w:hAnsi="宋体" w:eastAsia="宋体" w:cs="宋体"/>
          <w:spacing w:val="13"/>
          <w:sz w:val="30"/>
          <w:szCs w:val="30"/>
        </w:rPr>
        <w:t xml:space="preserve"> </w:t>
      </w:r>
      <w:r>
        <w:rPr>
          <w:rFonts w:ascii="宋体" w:hAnsi="宋体" w:eastAsia="宋体" w:cs="宋体"/>
          <w:spacing w:val="-1"/>
          <w:sz w:val="30"/>
          <w:szCs w:val="30"/>
        </w:rPr>
        <w:t>学科，实现人机对话那肯定是人工智能的范畴。其实，从一个更为宏观</w:t>
      </w:r>
      <w:r>
        <w:rPr>
          <w:rFonts w:ascii="宋体" w:hAnsi="宋体" w:eastAsia="宋体" w:cs="宋体"/>
          <w:spacing w:val="17"/>
          <w:sz w:val="30"/>
          <w:szCs w:val="30"/>
        </w:rPr>
        <w:t xml:space="preserve"> </w:t>
      </w:r>
      <w:r>
        <w:rPr>
          <w:rFonts w:ascii="宋体" w:hAnsi="宋体" w:eastAsia="宋体" w:cs="宋体"/>
          <w:spacing w:val="-1"/>
          <w:sz w:val="30"/>
          <w:szCs w:val="30"/>
        </w:rPr>
        <w:t>的视角来看的话，这几个学科都是在将数据的价值通过算法和算法的组</w:t>
      </w:r>
      <w:r>
        <w:rPr>
          <w:rFonts w:ascii="宋体" w:hAnsi="宋体" w:eastAsia="宋体" w:cs="宋体"/>
          <w:spacing w:val="17"/>
          <w:sz w:val="30"/>
          <w:szCs w:val="30"/>
        </w:rPr>
        <w:t xml:space="preserve"> </w:t>
      </w:r>
      <w:r>
        <w:rPr>
          <w:rFonts w:ascii="宋体" w:hAnsi="宋体" w:eastAsia="宋体" w:cs="宋体"/>
          <w:spacing w:val="-1"/>
          <w:sz w:val="30"/>
          <w:szCs w:val="30"/>
        </w:rPr>
        <w:t>合（数据分析的流程）发挥出来，没有一个清晰的标准说某类算法必须</w:t>
      </w:r>
      <w:r>
        <w:rPr>
          <w:rFonts w:ascii="宋体" w:hAnsi="宋体" w:eastAsia="宋体" w:cs="宋体"/>
          <w:spacing w:val="17"/>
          <w:sz w:val="30"/>
          <w:szCs w:val="30"/>
        </w:rPr>
        <w:t xml:space="preserve"> </w:t>
      </w:r>
      <w:r>
        <w:rPr>
          <w:rFonts w:ascii="宋体" w:hAnsi="宋体" w:eastAsia="宋体" w:cs="宋体"/>
          <w:spacing w:val="-1"/>
          <w:sz w:val="30"/>
          <w:szCs w:val="30"/>
        </w:rPr>
        <w:t>属于人工智能范畴、某类算法必须属于机器学习的范畴。</w:t>
      </w:r>
    </w:p>
    <w:p w14:paraId="269BF4E3">
      <w:pPr>
        <w:spacing w:line="214" w:lineRule="auto"/>
        <w:rPr>
          <w:rFonts w:ascii="宋体" w:hAnsi="宋体" w:eastAsia="宋体" w:cs="宋体"/>
          <w:sz w:val="30"/>
          <w:szCs w:val="30"/>
        </w:rPr>
        <w:sectPr>
          <w:pgSz w:w="12240" w:h="15840"/>
          <w:pgMar w:top="400" w:right="1500" w:bottom="0" w:left="1451" w:header="0" w:footer="0" w:gutter="0"/>
          <w:cols w:space="720" w:num="1"/>
        </w:sectPr>
      </w:pPr>
    </w:p>
    <w:p w14:paraId="476F0B83">
      <w:pPr>
        <w:pStyle w:val="2"/>
        <w:spacing w:line="259" w:lineRule="auto"/>
      </w:pPr>
    </w:p>
    <w:p w14:paraId="10DDD8B6">
      <w:pPr>
        <w:pStyle w:val="2"/>
        <w:spacing w:line="259" w:lineRule="auto"/>
      </w:pPr>
    </w:p>
    <w:p w14:paraId="7C62E406">
      <w:pPr>
        <w:pStyle w:val="2"/>
        <w:spacing w:line="259" w:lineRule="auto"/>
      </w:pPr>
    </w:p>
    <w:p w14:paraId="6E1674A8">
      <w:pPr>
        <w:pStyle w:val="2"/>
        <w:spacing w:line="259" w:lineRule="auto"/>
      </w:pPr>
    </w:p>
    <w:p w14:paraId="14BA0073">
      <w:pPr>
        <w:pStyle w:val="2"/>
        <w:spacing w:line="259" w:lineRule="auto"/>
      </w:pPr>
    </w:p>
    <w:p w14:paraId="7D04809E">
      <w:pPr>
        <w:spacing w:before="130" w:line="219" w:lineRule="auto"/>
        <w:rPr>
          <w:rFonts w:ascii="宋体" w:hAnsi="宋体" w:eastAsia="宋体" w:cs="宋体"/>
          <w:sz w:val="40"/>
          <w:szCs w:val="40"/>
        </w:rPr>
      </w:pPr>
      <w:r>
        <w:rPr>
          <w:rFonts w:ascii="宋体" w:hAnsi="宋体" w:eastAsia="宋体" w:cs="宋体"/>
          <w:color w:val="2080B0"/>
          <w:spacing w:val="-17"/>
          <w:sz w:val="40"/>
          <w:szCs w:val="40"/>
        </w:rPr>
        <w:t xml:space="preserve">1.1.1  </w:t>
      </w:r>
      <w:r>
        <w:rPr>
          <w:rFonts w:ascii="宋体" w:hAnsi="宋体" w:eastAsia="宋体" w:cs="宋体"/>
          <w:color w:val="2060B0"/>
          <w:spacing w:val="-17"/>
          <w:sz w:val="40"/>
          <w:szCs w:val="40"/>
        </w:rPr>
        <w:t>数据科学、人工智能、机器学习等</w:t>
      </w:r>
    </w:p>
    <w:p w14:paraId="6BB1FF25">
      <w:pPr>
        <w:pStyle w:val="2"/>
        <w:spacing w:line="274" w:lineRule="auto"/>
      </w:pPr>
    </w:p>
    <w:p w14:paraId="4D4D82B7">
      <w:pPr>
        <w:spacing w:before="97" w:line="225" w:lineRule="auto"/>
        <w:ind w:right="43" w:firstLine="629"/>
        <w:rPr>
          <w:rFonts w:ascii="宋体" w:hAnsi="宋体" w:eastAsia="宋体" w:cs="宋体"/>
          <w:sz w:val="26"/>
          <w:szCs w:val="26"/>
        </w:rPr>
      </w:pPr>
      <w:r>
        <w:rPr>
          <w:rFonts w:ascii="宋体" w:hAnsi="宋体" w:eastAsia="宋体" w:cs="宋体"/>
          <w:spacing w:val="-1"/>
          <w:sz w:val="30"/>
          <w:szCs w:val="30"/>
        </w:rPr>
        <w:t>有国外的学者试图给出一个机器学习、数据科学、人工智能等时髦</w:t>
      </w:r>
      <w:r>
        <w:rPr>
          <w:rFonts w:ascii="宋体" w:hAnsi="宋体" w:eastAsia="宋体" w:cs="宋体"/>
          <w:spacing w:val="15"/>
          <w:sz w:val="30"/>
          <w:szCs w:val="30"/>
        </w:rPr>
        <w:t xml:space="preserve"> </w:t>
      </w:r>
      <w:r>
        <w:rPr>
          <w:rFonts w:ascii="宋体" w:hAnsi="宋体" w:eastAsia="宋体" w:cs="宋体"/>
          <w:spacing w:val="-2"/>
          <w:sz w:val="30"/>
          <w:szCs w:val="30"/>
        </w:rPr>
        <w:t>名词之间关系的示意图，如图1-1所示，我们发现，这些学科间的关系</w:t>
      </w:r>
      <w:r>
        <w:rPr>
          <w:rFonts w:ascii="宋体" w:hAnsi="宋体" w:eastAsia="宋体" w:cs="宋体"/>
          <w:sz w:val="30"/>
          <w:szCs w:val="30"/>
        </w:rPr>
        <w:t xml:space="preserve">  </w:t>
      </w:r>
      <w:r>
        <w:rPr>
          <w:rFonts w:ascii="宋体" w:hAnsi="宋体" w:eastAsia="宋体" w:cs="宋体"/>
          <w:spacing w:val="33"/>
          <w:sz w:val="26"/>
          <w:szCs w:val="26"/>
        </w:rPr>
        <w:t>可以说是交缠不清。</w:t>
      </w:r>
    </w:p>
    <w:p w14:paraId="54241276">
      <w:pPr>
        <w:pStyle w:val="2"/>
        <w:spacing w:line="263" w:lineRule="auto"/>
      </w:pPr>
    </w:p>
    <w:p w14:paraId="74FE9197">
      <w:pPr>
        <w:pStyle w:val="2"/>
        <w:spacing w:line="263" w:lineRule="auto"/>
      </w:pPr>
    </w:p>
    <w:p w14:paraId="1425165C">
      <w:pPr>
        <w:pStyle w:val="2"/>
        <w:spacing w:line="6770" w:lineRule="exact"/>
        <w:ind w:firstLine="500"/>
      </w:pPr>
      <w:r>
        <w:rPr>
          <w:position w:val="-135"/>
        </w:rPr>
        <w:pict>
          <v:group id="_x0000_s1028" o:spid="_x0000_s1028" o:spt="203" style="height:338.55pt;width:418.45pt;" coordsize="8369,6770">
            <o:lock v:ext="edit" aspectratio="f"/>
            <v:shape id="_x0000_s1029" o:spid="_x0000_s1029" o:spt="75" alt="" type="#_x0000_t75" style="position:absolute;left:650;top:0;height:6710;width:7690;" filled="f" o:preferrelative="t" stroked="f" coordsize="21600,21600">
              <v:path/>
              <v:fill on="f" focussize="0,0"/>
              <v:stroke on="f"/>
              <v:imagedata r:id="rId44" o:title=""/>
              <o:lock v:ext="edit" aspectratio="t"/>
            </v:shape>
            <v:shape id="_x0000_s1030" o:spid="_x0000_s1030" o:spt="202" type="#_x0000_t202" style="position:absolute;left:1369;top:93;height:6697;width:7019;" filled="f" stroked="f" coordsize="21600,21600">
              <v:path/>
              <v:fill on="f" focussize="0,0"/>
              <v:stroke on="f"/>
              <v:imagedata o:title=""/>
              <o:lock v:ext="edit" aspectratio="f"/>
              <v:textbox inset="0mm,0mm,0mm,0mm">
                <w:txbxContent>
                  <w:p w14:paraId="1A5DA74A">
                    <w:pPr>
                      <w:spacing w:before="19" w:line="200" w:lineRule="auto"/>
                      <w:ind w:left="58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Business</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pacing w:val="-1"/>
                        <w:position w:val="1"/>
                        <w:sz w:val="26"/>
                        <w:szCs w:val="26"/>
                      </w:rPr>
                      <w:t>Domain</w:t>
                    </w:r>
                  </w:p>
                  <w:p w14:paraId="3F9B0390">
                    <w:pPr>
                      <w:spacing w:before="38" w:line="200" w:lineRule="auto"/>
                      <w:ind w:left="600"/>
                      <w:rPr>
                        <w:rFonts w:ascii="Times New Roman" w:hAnsi="Times New Roman" w:eastAsia="Times New Roman" w:cs="Times New Roman"/>
                        <w:sz w:val="26"/>
                        <w:szCs w:val="26"/>
                      </w:rPr>
                    </w:pPr>
                    <w:r>
                      <w:rPr>
                        <w:rFonts w:ascii="Times New Roman" w:hAnsi="Times New Roman" w:eastAsia="Times New Roman" w:cs="Times New Roman"/>
                        <w:position w:val="-1"/>
                        <w:sz w:val="26"/>
                        <w:szCs w:val="26"/>
                      </w:rPr>
                      <w:t xml:space="preserve">Strategy              </w:t>
                    </w:r>
                    <w:r>
                      <w:rPr>
                        <w:rFonts w:ascii="Times New Roman" w:hAnsi="Times New Roman" w:eastAsia="Times New Roman" w:cs="Times New Roman"/>
                        <w:spacing w:val="-1"/>
                        <w:position w:val="-1"/>
                        <w:sz w:val="26"/>
                        <w:szCs w:val="26"/>
                      </w:rPr>
                      <w:t xml:space="preserve">                   </w:t>
                    </w:r>
                    <w:r>
                      <w:rPr>
                        <w:rFonts w:ascii="Times New Roman" w:hAnsi="Times New Roman" w:eastAsia="Times New Roman" w:cs="Times New Roman"/>
                        <w:spacing w:val="-1"/>
                        <w:sz w:val="26"/>
                        <w:szCs w:val="26"/>
                      </w:rPr>
                      <w:t>Knowledge</w:t>
                    </w:r>
                  </w:p>
                  <w:p w14:paraId="18E1C550">
                    <w:pPr>
                      <w:spacing w:line="242" w:lineRule="auto"/>
                      <w:rPr>
                        <w:rFonts w:ascii="Arial"/>
                        <w:sz w:val="21"/>
                      </w:rPr>
                    </w:pPr>
                  </w:p>
                  <w:p w14:paraId="60BBD577">
                    <w:pPr>
                      <w:spacing w:line="243" w:lineRule="auto"/>
                      <w:rPr>
                        <w:rFonts w:ascii="Arial"/>
                        <w:sz w:val="21"/>
                      </w:rPr>
                    </w:pPr>
                  </w:p>
                  <w:p w14:paraId="07C18BDD">
                    <w:pPr>
                      <w:spacing w:before="75" w:line="192" w:lineRule="auto"/>
                      <w:ind w:left="16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Statistics</w:t>
                    </w:r>
                  </w:p>
                  <w:p w14:paraId="0CDC5511">
                    <w:pPr>
                      <w:spacing w:before="259" w:line="185" w:lineRule="auto"/>
                      <w:ind w:left="238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Pattem</w:t>
                    </w:r>
                  </w:p>
                  <w:p w14:paraId="3EF22149">
                    <w:pPr>
                      <w:spacing w:before="98" w:line="192" w:lineRule="auto"/>
                      <w:ind w:left="241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Recognition</w:t>
                    </w:r>
                  </w:p>
                  <w:p w14:paraId="12289176">
                    <w:pPr>
                      <w:spacing w:before="203" w:line="192" w:lineRule="auto"/>
                      <w:ind w:right="17"/>
                      <w:jc w:val="right"/>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Communications</w:t>
                    </w:r>
                  </w:p>
                  <w:p w14:paraId="47F006EF">
                    <w:pPr>
                      <w:spacing w:before="261" w:line="192" w:lineRule="auto"/>
                      <w:ind w:left="311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Machine</w:t>
                    </w:r>
                  </w:p>
                  <w:p w14:paraId="1441FF93">
                    <w:pPr>
                      <w:spacing w:before="18" w:line="200" w:lineRule="auto"/>
                      <w:ind w:left="311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Learning</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pacing w:val="-1"/>
                        <w:position w:val="2"/>
                        <w:sz w:val="26"/>
                        <w:szCs w:val="26"/>
                      </w:rPr>
                      <w:t>AI</w:t>
                    </w:r>
                  </w:p>
                  <w:p w14:paraId="7F68C023">
                    <w:pPr>
                      <w:spacing w:line="271" w:lineRule="auto"/>
                      <w:rPr>
                        <w:rFonts w:ascii="Arial"/>
                        <w:sz w:val="21"/>
                      </w:rPr>
                    </w:pPr>
                  </w:p>
                  <w:p w14:paraId="29A11674">
                    <w:pPr>
                      <w:spacing w:line="271" w:lineRule="auto"/>
                      <w:rPr>
                        <w:rFonts w:ascii="Arial"/>
                        <w:sz w:val="21"/>
                      </w:rPr>
                    </w:pPr>
                  </w:p>
                  <w:p w14:paraId="07A110F2">
                    <w:pPr>
                      <w:spacing w:line="271" w:lineRule="auto"/>
                      <w:rPr>
                        <w:rFonts w:ascii="Arial"/>
                        <w:sz w:val="21"/>
                      </w:rPr>
                    </w:pPr>
                  </w:p>
                  <w:p w14:paraId="3101E628">
                    <w:pPr>
                      <w:spacing w:before="76" w:line="192"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Databases</w:t>
                    </w:r>
                  </w:p>
                  <w:p w14:paraId="6DA5F310">
                    <w:pPr>
                      <w:spacing w:before="68" w:line="192" w:lineRule="auto"/>
                      <w:ind w:left="11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&amp;Data Pkocessing</w:t>
                    </w:r>
                  </w:p>
                  <w:p w14:paraId="73C03E8E">
                    <w:pPr>
                      <w:spacing w:before="135" w:line="179" w:lineRule="exact"/>
                      <w:ind w:left="1830"/>
                      <w:rPr>
                        <w:rFonts w:ascii="Times New Roman" w:hAnsi="Times New Roman" w:eastAsia="Times New Roman" w:cs="Times New Roman"/>
                        <w:sz w:val="26"/>
                        <w:szCs w:val="26"/>
                      </w:rPr>
                    </w:pPr>
                    <w:r>
                      <w:rPr>
                        <w:rFonts w:ascii="Times New Roman" w:hAnsi="Times New Roman" w:eastAsia="Times New Roman" w:cs="Times New Roman"/>
                        <w:spacing w:val="-2"/>
                        <w:position w:val="-3"/>
                        <w:sz w:val="26"/>
                        <w:szCs w:val="26"/>
                      </w:rPr>
                      <w:t>KDD</w:t>
                    </w:r>
                  </w:p>
                  <w:p w14:paraId="39CFD897">
                    <w:pPr>
                      <w:spacing w:line="190" w:lineRule="auto"/>
                      <w:ind w:left="480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Presentation</w:t>
                    </w:r>
                  </w:p>
                  <w:p w14:paraId="77E10591">
                    <w:pPr>
                      <w:spacing w:before="1" w:line="191" w:lineRule="auto"/>
                      <w:ind w:left="234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Data</w:t>
                    </w:r>
                    <w:r>
                      <w:rPr>
                        <w:rFonts w:ascii="Times New Roman" w:hAnsi="Times New Roman" w:eastAsia="Times New Roman" w:cs="Times New Roman"/>
                        <w:spacing w:val="9"/>
                        <w:sz w:val="26"/>
                        <w:szCs w:val="26"/>
                      </w:rPr>
                      <w:t xml:space="preserve">  </w:t>
                    </w:r>
                    <w:r>
                      <w:rPr>
                        <w:rFonts w:ascii="Times New Roman" w:hAnsi="Times New Roman" w:eastAsia="Times New Roman" w:cs="Times New Roman"/>
                        <w:spacing w:val="-1"/>
                        <w:sz w:val="26"/>
                        <w:szCs w:val="26"/>
                      </w:rPr>
                      <w:t>Mining</w:t>
                    </w:r>
                  </w:p>
                  <w:p w14:paraId="23475B6C">
                    <w:pPr>
                      <w:spacing w:line="346" w:lineRule="auto"/>
                      <w:rPr>
                        <w:rFonts w:ascii="Arial"/>
                        <w:sz w:val="21"/>
                      </w:rPr>
                    </w:pPr>
                  </w:p>
                  <w:p w14:paraId="2899ABDB">
                    <w:pPr>
                      <w:spacing w:line="346" w:lineRule="auto"/>
                      <w:rPr>
                        <w:rFonts w:ascii="Arial"/>
                        <w:sz w:val="21"/>
                      </w:rPr>
                    </w:pPr>
                  </w:p>
                  <w:p w14:paraId="76749542">
                    <w:pPr>
                      <w:spacing w:before="76" w:line="192" w:lineRule="auto"/>
                      <w:ind w:left="193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Inquisitiveness</w:t>
                    </w:r>
                  </w:p>
                </w:txbxContent>
              </v:textbox>
            </v:shape>
            <v:shape id="_x0000_s1031" o:spid="_x0000_s1031" o:spt="202" type="#_x0000_t202" style="position:absolute;left:-20;top:2403;height:577;width:960;" filled="f" stroked="f" coordsize="21600,21600">
              <v:path/>
              <v:fill on="f" focussize="0,0"/>
              <v:stroke on="f"/>
              <v:imagedata o:title=""/>
              <o:lock v:ext="edit" aspectratio="f"/>
              <v:textbox inset="0mm,0mm,0mm,0mm">
                <w:txbxContent>
                  <w:p w14:paraId="27325819">
                    <w:pPr>
                      <w:spacing w:before="21" w:line="223" w:lineRule="auto"/>
                      <w:ind w:left="40" w:right="20" w:hanging="2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Business</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pacing w:val="-1"/>
                        <w:sz w:val="26"/>
                        <w:szCs w:val="26"/>
                      </w:rPr>
                      <w:t>Analyse</w:t>
                    </w:r>
                  </w:p>
                </w:txbxContent>
              </v:textbox>
            </v:shape>
            <v:shape id="_x0000_s1032" o:spid="_x0000_s1032" o:spt="202" type="#_x0000_t202" style="position:absolute;left:570;top:5153;height:567;width:915;" filled="f" stroked="f" coordsize="21600,21600">
              <v:path/>
              <v:fill on="f" focussize="0,0"/>
              <v:stroke on="f"/>
              <v:imagedata o:title=""/>
              <o:lock v:ext="edit" aspectratio="f"/>
              <v:textbox inset="0mm,0mm,0mm,0mm">
                <w:txbxContent>
                  <w:p w14:paraId="343AD17E">
                    <w:pPr>
                      <w:spacing w:before="21" w:line="219" w:lineRule="auto"/>
                      <w:ind w:left="88" w:right="20" w:hanging="6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Problem</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3"/>
                        <w:sz w:val="26"/>
                        <w:szCs w:val="26"/>
                      </w:rPr>
                      <w:t>Solving</w:t>
                    </w:r>
                  </w:p>
                </w:txbxContent>
              </v:textbox>
            </v:shape>
            <v:shape id="_x0000_s1033" o:spid="_x0000_s1033" o:spt="202" type="#_x0000_t202" style="position:absolute;left:1060;top:2303;height:227;width:1510;" filled="f" stroked="f" coordsize="21600,21600">
              <v:path/>
              <v:fill on="f" focussize="0,0"/>
              <v:stroke on="f"/>
              <v:imagedata o:title=""/>
              <o:lock v:ext="edit" aspectratio="f"/>
              <v:textbox inset="0mm,0mm,0mm,0mm">
                <w:txbxContent>
                  <w:p w14:paraId="7A17083F">
                    <w:pPr>
                      <w:spacing w:before="19" w:line="192"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Visualisations</w:t>
                    </w:r>
                  </w:p>
                </w:txbxContent>
              </v:textbox>
            </v:shape>
            <v:shape id="_x0000_s1034" o:spid="_x0000_s1034" o:spt="202" type="#_x0000_t202" style="position:absolute;left:5320;top:1752;height:217;width:1393;" filled="f" stroked="f" coordsize="21600,21600">
              <v:path/>
              <v:fill on="f" focussize="0,0"/>
              <v:stroke on="f"/>
              <v:imagedata o:title=""/>
              <o:lock v:ext="edit" aspectratio="f"/>
              <v:textbox inset="0mm,0mm,0mm,0mm">
                <w:txbxContent>
                  <w:p w14:paraId="047D26DC">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i/>
                        <w:iCs/>
                        <w:sz w:val="20"/>
                        <w:szCs w:val="20"/>
                      </w:rPr>
                      <w:t>Neurocomputing</w:t>
                    </w:r>
                  </w:p>
                </w:txbxContent>
              </v:textbox>
            </v:shape>
            <w10:wrap type="none"/>
            <w10:anchorlock/>
          </v:group>
        </w:pict>
      </w:r>
    </w:p>
    <w:p w14:paraId="4E43A9BE">
      <w:pPr>
        <w:pStyle w:val="2"/>
        <w:spacing w:line="251" w:lineRule="auto"/>
      </w:pPr>
    </w:p>
    <w:p w14:paraId="20AB9E6A">
      <w:pPr>
        <w:spacing w:before="98" w:line="219" w:lineRule="auto"/>
        <w:ind w:left="1959"/>
        <w:rPr>
          <w:rFonts w:ascii="宋体" w:hAnsi="宋体" w:eastAsia="宋体" w:cs="宋体"/>
          <w:sz w:val="30"/>
          <w:szCs w:val="30"/>
        </w:rPr>
      </w:pPr>
      <w:r>
        <w:rPr>
          <w:rFonts w:ascii="宋体" w:hAnsi="宋体" w:eastAsia="宋体" w:cs="宋体"/>
          <w:spacing w:val="-6"/>
          <w:sz w:val="30"/>
          <w:szCs w:val="30"/>
        </w:rPr>
        <w:t>图1-1</w:t>
      </w:r>
      <w:r>
        <w:rPr>
          <w:rFonts w:ascii="宋体" w:hAnsi="宋体" w:eastAsia="宋体" w:cs="宋体"/>
          <w:spacing w:val="132"/>
          <w:sz w:val="30"/>
          <w:szCs w:val="30"/>
        </w:rPr>
        <w:t xml:space="preserve"> </w:t>
      </w:r>
      <w:r>
        <w:rPr>
          <w:rFonts w:ascii="宋体" w:hAnsi="宋体" w:eastAsia="宋体" w:cs="宋体"/>
          <w:spacing w:val="-6"/>
          <w:sz w:val="30"/>
          <w:szCs w:val="30"/>
        </w:rPr>
        <w:t>数据科学相关的学科之间的关系</w:t>
      </w:r>
      <w:r>
        <w:rPr>
          <w:rFonts w:ascii="宋体" w:hAnsi="宋体" w:eastAsia="宋体" w:cs="宋体"/>
          <w:color w:val="103040"/>
          <w:spacing w:val="-6"/>
          <w:sz w:val="30"/>
          <w:szCs w:val="30"/>
        </w:rPr>
        <w:t>[1]</w:t>
      </w:r>
    </w:p>
    <w:p w14:paraId="6BE57C02">
      <w:pPr>
        <w:spacing w:before="254" w:line="219" w:lineRule="auto"/>
        <w:ind w:left="629"/>
        <w:rPr>
          <w:rFonts w:ascii="宋体" w:hAnsi="宋体" w:eastAsia="宋体" w:cs="宋体"/>
          <w:sz w:val="30"/>
          <w:szCs w:val="30"/>
        </w:rPr>
      </w:pPr>
      <w:r>
        <w:rPr>
          <w:rFonts w:ascii="宋体" w:hAnsi="宋体" w:eastAsia="宋体" w:cs="宋体"/>
          <w:spacing w:val="-1"/>
          <w:sz w:val="30"/>
          <w:szCs w:val="30"/>
        </w:rPr>
        <w:t>笔者也就这些学科之间的关系进行了深入探索，查询了很多的资</w:t>
      </w:r>
    </w:p>
    <w:p w14:paraId="077757EA">
      <w:pPr>
        <w:spacing w:before="44" w:line="257" w:lineRule="auto"/>
        <w:rPr>
          <w:rFonts w:ascii="宋体" w:hAnsi="宋体" w:eastAsia="宋体" w:cs="宋体"/>
          <w:sz w:val="26"/>
          <w:szCs w:val="26"/>
        </w:rPr>
      </w:pPr>
      <w:r>
        <w:rPr>
          <w:rFonts w:ascii="宋体" w:hAnsi="宋体" w:eastAsia="宋体" w:cs="宋体"/>
          <w:spacing w:val="27"/>
          <w:sz w:val="26"/>
          <w:szCs w:val="26"/>
        </w:rPr>
        <w:t>料</w:t>
      </w:r>
      <w:r>
        <w:rPr>
          <w:rFonts w:ascii="宋体" w:hAnsi="宋体" w:eastAsia="宋体" w:cs="宋体"/>
          <w:spacing w:val="-60"/>
          <w:sz w:val="26"/>
          <w:szCs w:val="26"/>
        </w:rPr>
        <w:t xml:space="preserve"> </w:t>
      </w:r>
      <w:r>
        <w:rPr>
          <w:rFonts w:ascii="宋体" w:hAnsi="宋体" w:eastAsia="宋体" w:cs="宋体"/>
          <w:spacing w:val="27"/>
          <w:sz w:val="26"/>
          <w:szCs w:val="26"/>
        </w:rPr>
        <w:t>，发现图1</w:t>
      </w:r>
      <w:r>
        <w:rPr>
          <w:rFonts w:ascii="宋体" w:hAnsi="宋体" w:eastAsia="宋体" w:cs="宋体"/>
          <w:spacing w:val="-59"/>
          <w:sz w:val="26"/>
          <w:szCs w:val="26"/>
        </w:rPr>
        <w:t xml:space="preserve"> </w:t>
      </w:r>
      <w:r>
        <w:rPr>
          <w:rFonts w:ascii="宋体" w:hAnsi="宋体" w:eastAsia="宋体" w:cs="宋体"/>
          <w:spacing w:val="27"/>
          <w:sz w:val="26"/>
          <w:szCs w:val="26"/>
        </w:rPr>
        <w:t>-</w:t>
      </w:r>
      <w:r>
        <w:rPr>
          <w:rFonts w:ascii="宋体" w:hAnsi="宋体" w:eastAsia="宋体" w:cs="宋体"/>
          <w:spacing w:val="-64"/>
          <w:sz w:val="26"/>
          <w:szCs w:val="26"/>
        </w:rPr>
        <w:t xml:space="preserve"> </w:t>
      </w:r>
      <w:r>
        <w:rPr>
          <w:rFonts w:ascii="宋体" w:hAnsi="宋体" w:eastAsia="宋体" w:cs="宋体"/>
          <w:spacing w:val="27"/>
          <w:sz w:val="26"/>
          <w:szCs w:val="26"/>
        </w:rPr>
        <w:t>1的中间部分，其实是来自</w:t>
      </w:r>
      <w:r>
        <w:rPr>
          <w:rFonts w:ascii="Times New Roman" w:hAnsi="Times New Roman" w:eastAsia="Times New Roman" w:cs="Times New Roman"/>
          <w:sz w:val="26"/>
          <w:szCs w:val="26"/>
        </w:rPr>
        <w:t>SAS</w:t>
      </w:r>
      <w:r>
        <w:rPr>
          <w:rFonts w:ascii="Times New Roman" w:hAnsi="Times New Roman" w:eastAsia="Times New Roman" w:cs="Times New Roman"/>
          <w:spacing w:val="55"/>
          <w:sz w:val="26"/>
          <w:szCs w:val="26"/>
        </w:rPr>
        <w:t xml:space="preserve"> </w:t>
      </w:r>
      <w:r>
        <w:rPr>
          <w:rFonts w:ascii="宋体" w:hAnsi="宋体" w:eastAsia="宋体" w:cs="宋体"/>
          <w:spacing w:val="27"/>
          <w:sz w:val="26"/>
          <w:szCs w:val="26"/>
        </w:rPr>
        <w:t>在1998年提供</w:t>
      </w:r>
      <w:r>
        <w:rPr>
          <w:rFonts w:ascii="宋体" w:hAnsi="宋体" w:eastAsia="宋体" w:cs="宋体"/>
          <w:spacing w:val="26"/>
          <w:sz w:val="26"/>
          <w:szCs w:val="26"/>
        </w:rPr>
        <w:t>的数据分析的</w:t>
      </w:r>
      <w:r>
        <w:rPr>
          <w:rFonts w:ascii="宋体" w:hAnsi="宋体" w:eastAsia="宋体" w:cs="宋体"/>
          <w:sz w:val="26"/>
          <w:szCs w:val="26"/>
        </w:rPr>
        <w:t xml:space="preserve"> </w:t>
      </w:r>
      <w:r>
        <w:rPr>
          <w:rFonts w:ascii="宋体" w:hAnsi="宋体" w:eastAsia="宋体" w:cs="宋体"/>
          <w:spacing w:val="33"/>
          <w:sz w:val="26"/>
          <w:szCs w:val="26"/>
        </w:rPr>
        <w:t>课程[2]。除此之外，很少有人能将它们的关系说清</w:t>
      </w:r>
      <w:r>
        <w:rPr>
          <w:rFonts w:ascii="宋体" w:hAnsi="宋体" w:eastAsia="宋体" w:cs="宋体"/>
          <w:spacing w:val="32"/>
          <w:sz w:val="26"/>
          <w:szCs w:val="26"/>
        </w:rPr>
        <w:t>楚，因为这本来就说</w:t>
      </w:r>
      <w:r>
        <w:rPr>
          <w:rFonts w:ascii="宋体" w:hAnsi="宋体" w:eastAsia="宋体" w:cs="宋体"/>
          <w:sz w:val="26"/>
          <w:szCs w:val="26"/>
        </w:rPr>
        <w:t xml:space="preserve"> </w:t>
      </w:r>
      <w:r>
        <w:rPr>
          <w:rFonts w:ascii="宋体" w:hAnsi="宋体" w:eastAsia="宋体" w:cs="宋体"/>
          <w:spacing w:val="34"/>
          <w:sz w:val="26"/>
          <w:szCs w:val="26"/>
        </w:rPr>
        <w:t>不清楚。所以，对上图，读者只当其是</w:t>
      </w:r>
      <w:r>
        <w:rPr>
          <w:rFonts w:ascii="宋体" w:hAnsi="宋体" w:eastAsia="宋体" w:cs="宋体"/>
          <w:spacing w:val="-57"/>
          <w:sz w:val="26"/>
          <w:szCs w:val="26"/>
        </w:rPr>
        <w:t xml:space="preserve"> </w:t>
      </w:r>
      <w:r>
        <w:rPr>
          <w:rFonts w:ascii="宋体" w:hAnsi="宋体" w:eastAsia="宋体" w:cs="宋体"/>
          <w:spacing w:val="34"/>
          <w:sz w:val="26"/>
          <w:szCs w:val="26"/>
        </w:rPr>
        <w:t>一个参考即可。</w:t>
      </w:r>
    </w:p>
    <w:p w14:paraId="7E769CA3">
      <w:pPr>
        <w:spacing w:before="263" w:line="251" w:lineRule="auto"/>
        <w:ind w:right="170" w:firstLine="629"/>
        <w:rPr>
          <w:rFonts w:ascii="宋体" w:hAnsi="宋体" w:eastAsia="宋体" w:cs="宋体"/>
          <w:sz w:val="26"/>
          <w:szCs w:val="26"/>
        </w:rPr>
      </w:pPr>
      <w:r>
        <w:rPr>
          <w:rFonts w:ascii="宋体" w:hAnsi="宋体" w:eastAsia="宋体" w:cs="宋体"/>
          <w:spacing w:val="16"/>
          <w:sz w:val="26"/>
          <w:szCs w:val="26"/>
        </w:rPr>
        <w:t>重点是图1-1所表达的含义：这些技术都是围绕“问题解决”</w:t>
      </w:r>
      <w:r>
        <w:rPr>
          <w:rFonts w:ascii="宋体" w:hAnsi="宋体" w:eastAsia="宋体" w:cs="宋体"/>
          <w:spacing w:val="-76"/>
          <w:sz w:val="26"/>
          <w:szCs w:val="26"/>
        </w:rPr>
        <w:t xml:space="preserve"> </w:t>
      </w:r>
      <w:r>
        <w:rPr>
          <w:rFonts w:ascii="宋体" w:hAnsi="宋体" w:eastAsia="宋体" w:cs="宋体"/>
          <w:spacing w:val="16"/>
          <w:sz w:val="26"/>
          <w:szCs w:val="26"/>
        </w:rPr>
        <w:t>→</w:t>
      </w:r>
      <w:r>
        <w:rPr>
          <w:rFonts w:ascii="宋体" w:hAnsi="宋体" w:eastAsia="宋体" w:cs="宋体"/>
          <w:spacing w:val="-90"/>
          <w:sz w:val="26"/>
          <w:szCs w:val="26"/>
        </w:rPr>
        <w:t xml:space="preserve"> </w:t>
      </w:r>
      <w:r>
        <w:rPr>
          <w:rFonts w:ascii="宋体" w:hAnsi="宋体" w:eastAsia="宋体" w:cs="宋体"/>
          <w:spacing w:val="16"/>
          <w:sz w:val="26"/>
          <w:szCs w:val="26"/>
        </w:rPr>
        <w:t>“分</w:t>
      </w:r>
      <w:r>
        <w:rPr>
          <w:rFonts w:ascii="宋体" w:hAnsi="宋体" w:eastAsia="宋体" w:cs="宋体"/>
          <w:sz w:val="26"/>
          <w:szCs w:val="26"/>
        </w:rPr>
        <w:t xml:space="preserve">   </w:t>
      </w:r>
      <w:r>
        <w:rPr>
          <w:rFonts w:ascii="宋体" w:hAnsi="宋体" w:eastAsia="宋体" w:cs="宋体"/>
          <w:spacing w:val="-12"/>
          <w:sz w:val="26"/>
          <w:szCs w:val="26"/>
        </w:rPr>
        <w:t>析”→“策略”→“领域知识”→“沟通”→“表达”→“探索”等问题来展开的，</w:t>
      </w:r>
    </w:p>
    <w:p w14:paraId="776B0FF5">
      <w:pPr>
        <w:spacing w:line="251" w:lineRule="auto"/>
        <w:rPr>
          <w:rFonts w:ascii="宋体" w:hAnsi="宋体" w:eastAsia="宋体" w:cs="宋体"/>
          <w:sz w:val="26"/>
          <w:szCs w:val="26"/>
        </w:rPr>
        <w:sectPr>
          <w:pgSz w:w="12240" w:h="15840"/>
          <w:pgMar w:top="400" w:right="1459" w:bottom="0" w:left="1419" w:header="0" w:footer="0" w:gutter="0"/>
          <w:cols w:space="720" w:num="1"/>
        </w:sectPr>
      </w:pPr>
    </w:p>
    <w:p w14:paraId="21D9465C">
      <w:pPr>
        <w:pStyle w:val="2"/>
        <w:spacing w:line="318" w:lineRule="auto"/>
      </w:pPr>
    </w:p>
    <w:p w14:paraId="0067F03B">
      <w:pPr>
        <w:pStyle w:val="2"/>
        <w:spacing w:line="319" w:lineRule="auto"/>
      </w:pPr>
    </w:p>
    <w:p w14:paraId="101C4276">
      <w:pPr>
        <w:pStyle w:val="2"/>
        <w:spacing w:line="319" w:lineRule="auto"/>
      </w:pPr>
    </w:p>
    <w:p w14:paraId="03C06094">
      <w:pPr>
        <w:spacing w:before="97" w:line="213" w:lineRule="auto"/>
        <w:ind w:left="11" w:right="55" w:firstLine="1"/>
        <w:rPr>
          <w:rFonts w:ascii="宋体" w:hAnsi="宋体" w:eastAsia="宋体" w:cs="宋体"/>
          <w:sz w:val="30"/>
          <w:szCs w:val="30"/>
        </w:rPr>
      </w:pPr>
      <w:r>
        <w:rPr>
          <w:rFonts w:ascii="宋体" w:hAnsi="宋体" w:eastAsia="宋体" w:cs="宋体"/>
          <w:spacing w:val="-1"/>
          <w:sz w:val="30"/>
          <w:szCs w:val="30"/>
        </w:rPr>
        <w:t>而这些问题都是人们在认识世界、解决问题时所涉及的方面。所以，本</w:t>
      </w:r>
      <w:r>
        <w:rPr>
          <w:rFonts w:ascii="宋体" w:hAnsi="宋体" w:eastAsia="宋体" w:cs="宋体"/>
          <w:spacing w:val="17"/>
          <w:sz w:val="30"/>
          <w:szCs w:val="30"/>
        </w:rPr>
        <w:t xml:space="preserve"> </w:t>
      </w:r>
      <w:r>
        <w:rPr>
          <w:rFonts w:ascii="宋体" w:hAnsi="宋体" w:eastAsia="宋体" w:cs="宋体"/>
          <w:sz w:val="30"/>
          <w:szCs w:val="30"/>
        </w:rPr>
        <w:t>节采用图</w:t>
      </w:r>
      <w:r>
        <w:rPr>
          <w:rFonts w:ascii="Times New Roman" w:hAnsi="Times New Roman" w:eastAsia="Times New Roman" w:cs="Times New Roman"/>
          <w:sz w:val="30"/>
          <w:szCs w:val="30"/>
        </w:rPr>
        <w:t>1-1</w:t>
      </w:r>
      <w:r>
        <w:rPr>
          <w:rFonts w:ascii="宋体" w:hAnsi="宋体" w:eastAsia="宋体" w:cs="宋体"/>
          <w:sz w:val="30"/>
          <w:szCs w:val="30"/>
        </w:rPr>
        <w:t>想表达的含义也是如此：计</w:t>
      </w:r>
      <w:r>
        <w:rPr>
          <w:rFonts w:ascii="宋体" w:hAnsi="宋体" w:eastAsia="宋体" w:cs="宋体"/>
          <w:spacing w:val="-1"/>
          <w:sz w:val="30"/>
          <w:szCs w:val="30"/>
        </w:rPr>
        <w:t>算机的技术在迅猛发展，现在</w:t>
      </w:r>
      <w:r>
        <w:rPr>
          <w:rFonts w:ascii="宋体" w:hAnsi="宋体" w:eastAsia="宋体" w:cs="宋体"/>
          <w:sz w:val="30"/>
          <w:szCs w:val="30"/>
        </w:rPr>
        <w:t xml:space="preserve">  </w:t>
      </w:r>
      <w:r>
        <w:rPr>
          <w:rFonts w:ascii="宋体" w:hAnsi="宋体" w:eastAsia="宋体" w:cs="宋体"/>
          <w:spacing w:val="-1"/>
          <w:sz w:val="30"/>
          <w:szCs w:val="30"/>
        </w:rPr>
        <w:t>很多的技术都可以融合使用来解决复杂问题了；对于数据科学相关的这</w:t>
      </w:r>
      <w:r>
        <w:rPr>
          <w:rFonts w:ascii="宋体" w:hAnsi="宋体" w:eastAsia="宋体" w:cs="宋体"/>
          <w:spacing w:val="18"/>
          <w:sz w:val="30"/>
          <w:szCs w:val="30"/>
        </w:rPr>
        <w:t xml:space="preserve"> </w:t>
      </w:r>
      <w:r>
        <w:rPr>
          <w:rFonts w:ascii="宋体" w:hAnsi="宋体" w:eastAsia="宋体" w:cs="宋体"/>
          <w:spacing w:val="-1"/>
          <w:sz w:val="30"/>
          <w:szCs w:val="30"/>
        </w:rPr>
        <w:t>些技术，很多方面都是通用的。</w:t>
      </w:r>
    </w:p>
    <w:p w14:paraId="35DEF4B7">
      <w:pPr>
        <w:spacing w:before="251" w:line="365" w:lineRule="exact"/>
        <w:jc w:val="right"/>
        <w:rPr>
          <w:rFonts w:ascii="Times New Roman" w:hAnsi="Times New Roman" w:eastAsia="Times New Roman" w:cs="Times New Roman"/>
          <w:sz w:val="30"/>
          <w:szCs w:val="30"/>
        </w:rPr>
      </w:pPr>
      <w:r>
        <w:fldChar w:fldCharType="begin"/>
      </w:r>
      <w:r>
        <w:instrText xml:space="preserve"> HYPERLINK \l "bookmark159" </w:instrText>
      </w:r>
      <w:r>
        <w:fldChar w:fldCharType="separate"/>
      </w:r>
      <w:r>
        <w:rPr>
          <w:rFonts w:ascii="Times New Roman" w:hAnsi="Times New Roman" w:eastAsia="Times New Roman" w:cs="Times New Roman"/>
          <w:color w:val="0468BB"/>
          <w:position w:val="4"/>
          <w:sz w:val="30"/>
          <w:szCs w:val="30"/>
        </w:rPr>
        <w:t>[1]</w:t>
      </w:r>
      <w:r>
        <w:rPr>
          <w:rFonts w:ascii="Times New Roman" w:hAnsi="Times New Roman" w:eastAsia="Times New Roman" w:cs="Times New Roman"/>
          <w:color w:val="0468BB"/>
          <w:position w:val="4"/>
          <w:sz w:val="30"/>
          <w:szCs w:val="30"/>
        </w:rPr>
        <w:fldChar w:fldCharType="end"/>
      </w:r>
      <w:r>
        <w:rPr>
          <w:rFonts w:ascii="Times New Roman" w:hAnsi="Times New Roman" w:eastAsia="Times New Roman" w:cs="Times New Roman"/>
          <w:color w:val="0468BB"/>
          <w:position w:val="4"/>
          <w:sz w:val="30"/>
          <w:szCs w:val="30"/>
        </w:rPr>
        <w:t xml:space="preserve">                                       </w:t>
      </w:r>
      <w:r>
        <w:fldChar w:fldCharType="begin"/>
      </w:r>
      <w:r>
        <w:instrText xml:space="preserve"> HYPERLINK "http://www.oralytics.com/2012/06/data-science-is" </w:instrText>
      </w:r>
      <w:r>
        <w:fldChar w:fldCharType="separate"/>
      </w:r>
      <w:r>
        <w:rPr>
          <w:rFonts w:ascii="Times New Roman" w:hAnsi="Times New Roman" w:eastAsia="Times New Roman" w:cs="Times New Roman"/>
          <w:position w:val="4"/>
          <w:sz w:val="30"/>
          <w:szCs w:val="30"/>
        </w:rPr>
        <w:t>http://</w:t>
      </w:r>
      <w:r>
        <w:rPr>
          <w:rFonts w:ascii="Times New Roman" w:hAnsi="Times New Roman" w:eastAsia="Times New Roman" w:cs="Times New Roman"/>
          <w:spacing w:val="-1"/>
          <w:position w:val="4"/>
          <w:sz w:val="30"/>
          <w:szCs w:val="30"/>
        </w:rPr>
        <w:t>www.oralytics.com/2012/06/data-science-is</w:t>
      </w:r>
      <w:r>
        <w:rPr>
          <w:rFonts w:ascii="Times New Roman" w:hAnsi="Times New Roman" w:eastAsia="Times New Roman" w:cs="Times New Roman"/>
          <w:spacing w:val="-1"/>
          <w:position w:val="4"/>
          <w:sz w:val="30"/>
          <w:szCs w:val="30"/>
        </w:rPr>
        <w:fldChar w:fldCharType="end"/>
      </w:r>
      <w:r>
        <w:rPr>
          <w:rFonts w:ascii="Times New Roman" w:hAnsi="Times New Roman" w:eastAsia="Times New Roman" w:cs="Times New Roman"/>
          <w:spacing w:val="-1"/>
          <w:position w:val="4"/>
          <w:sz w:val="30"/>
          <w:szCs w:val="30"/>
        </w:rPr>
        <w:t>-</w:t>
      </w:r>
    </w:p>
    <w:p w14:paraId="4BCA436F">
      <w:pPr>
        <w:spacing w:line="212" w:lineRule="auto"/>
        <w:ind w:left="6"/>
        <w:rPr>
          <w:rFonts w:ascii="宋体" w:hAnsi="宋体" w:eastAsia="宋体" w:cs="宋体"/>
          <w:sz w:val="30"/>
          <w:szCs w:val="30"/>
        </w:rPr>
      </w:pPr>
      <w:r>
        <w:rPr>
          <w:rFonts w:ascii="Times New Roman" w:hAnsi="Times New Roman" w:eastAsia="Times New Roman" w:cs="Times New Roman"/>
          <w:spacing w:val="-1"/>
          <w:sz w:val="30"/>
          <w:szCs w:val="30"/>
        </w:rPr>
        <w:t>multidisciplinary.html</w:t>
      </w:r>
      <w:r>
        <w:rPr>
          <w:rFonts w:ascii="宋体" w:hAnsi="宋体" w:eastAsia="宋体" w:cs="宋体"/>
          <w:spacing w:val="-1"/>
          <w:sz w:val="30"/>
          <w:szCs w:val="30"/>
        </w:rPr>
        <w:t>。</w:t>
      </w:r>
    </w:p>
    <w:p w14:paraId="7D718F17">
      <w:pPr>
        <w:spacing w:line="239" w:lineRule="auto"/>
        <w:ind w:right="3" w:firstLine="22"/>
        <w:rPr>
          <w:rFonts w:ascii="宋体" w:hAnsi="宋体" w:eastAsia="宋体" w:cs="宋体"/>
          <w:sz w:val="30"/>
          <w:szCs w:val="30"/>
        </w:rPr>
      </w:pPr>
      <w:r>
        <w:fldChar w:fldCharType="begin"/>
      </w:r>
      <w:r>
        <w:instrText xml:space="preserve"> HYPERLINK \l "bookmark160" </w:instrText>
      </w:r>
      <w:r>
        <w:fldChar w:fldCharType="separate"/>
      </w:r>
      <w:r>
        <w:rPr>
          <w:rFonts w:ascii="Times New Roman" w:hAnsi="Times New Roman" w:eastAsia="Times New Roman" w:cs="Times New Roman"/>
          <w:color w:val="0468BB"/>
          <w:sz w:val="30"/>
          <w:szCs w:val="30"/>
        </w:rPr>
        <w:t>[2]</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"http://blogs.sas.com/content/subconsciousmusings/2014/08/22/looking" </w:instrText>
      </w:r>
      <w:r>
        <w:fldChar w:fldCharType="separate"/>
      </w:r>
      <w:r>
        <w:rPr>
          <w:rFonts w:ascii="Times New Roman" w:hAnsi="Times New Roman" w:eastAsia="Times New Roman" w:cs="Times New Roman"/>
          <w:sz w:val="30"/>
          <w:szCs w:val="30"/>
        </w:rPr>
        <w:t>http://blogs.sas.com/content/subconsciousmusings/2014/08/22/looking</w:t>
      </w:r>
      <w:r>
        <w:rPr>
          <w:rFonts w:ascii="Times New Roman" w:hAnsi="Times New Roman" w:eastAsia="Times New Roman" w:cs="Times New Roman"/>
          <w:sz w:val="30"/>
          <w:szCs w:val="30"/>
        </w:rPr>
        <w:fldChar w:fldCharType="end"/>
      </w:r>
      <w:r>
        <w:rPr>
          <w:rFonts w:ascii="Times New Roman" w:hAnsi="Times New Roman" w:eastAsia="Times New Roman" w:cs="Times New Roman"/>
          <w:sz w:val="30"/>
          <w:szCs w:val="30"/>
        </w:rPr>
        <w:t>-</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backwards-looking-forwards-sas-data-mining-and-machine-learni</w:t>
      </w:r>
      <w:r>
        <w:rPr>
          <w:rFonts w:ascii="Times New Roman" w:hAnsi="Times New Roman" w:eastAsia="Times New Roman" w:cs="Times New Roman"/>
          <w:spacing w:val="-1"/>
          <w:sz w:val="30"/>
          <w:szCs w:val="30"/>
        </w:rPr>
        <w:t>ng/</w:t>
      </w:r>
      <w:r>
        <w:rPr>
          <w:rFonts w:ascii="宋体" w:hAnsi="宋体" w:eastAsia="宋体" w:cs="宋体"/>
          <w:spacing w:val="-1"/>
          <w:sz w:val="30"/>
          <w:szCs w:val="30"/>
        </w:rPr>
        <w:t>。</w:t>
      </w:r>
    </w:p>
    <w:p w14:paraId="37AFCB11">
      <w:pPr>
        <w:spacing w:line="239" w:lineRule="auto"/>
        <w:rPr>
          <w:rFonts w:ascii="宋体" w:hAnsi="宋体" w:eastAsia="宋体" w:cs="宋体"/>
          <w:sz w:val="30"/>
          <w:szCs w:val="30"/>
        </w:rPr>
        <w:sectPr>
          <w:pgSz w:w="12240" w:h="15840"/>
          <w:pgMar w:top="400" w:right="1444" w:bottom="0" w:left="1440" w:header="0" w:footer="0" w:gutter="0"/>
          <w:cols w:space="720" w:num="1"/>
        </w:sectPr>
      </w:pPr>
    </w:p>
    <w:p w14:paraId="6176439D">
      <w:pPr>
        <w:pStyle w:val="2"/>
        <w:spacing w:line="264" w:lineRule="auto"/>
      </w:pPr>
    </w:p>
    <w:p w14:paraId="20C4897D">
      <w:pPr>
        <w:pStyle w:val="2"/>
        <w:spacing w:line="264" w:lineRule="auto"/>
      </w:pPr>
    </w:p>
    <w:p w14:paraId="06684155">
      <w:pPr>
        <w:pStyle w:val="2"/>
        <w:spacing w:line="264" w:lineRule="auto"/>
      </w:pPr>
    </w:p>
    <w:p w14:paraId="0EC51EB0">
      <w:pPr>
        <w:pStyle w:val="2"/>
        <w:spacing w:line="264" w:lineRule="auto"/>
      </w:pPr>
    </w:p>
    <w:p w14:paraId="45EBA5B3">
      <w:pPr>
        <w:pStyle w:val="2"/>
        <w:spacing w:line="265" w:lineRule="auto"/>
      </w:pPr>
    </w:p>
    <w:p w14:paraId="019E0132">
      <w:pPr>
        <w:spacing w:before="127" w:line="219" w:lineRule="auto"/>
        <w:rPr>
          <w:rFonts w:ascii="宋体" w:hAnsi="宋体" w:eastAsia="宋体" w:cs="宋体"/>
          <w:sz w:val="39"/>
          <w:szCs w:val="39"/>
        </w:rPr>
      </w:pPr>
      <w:r>
        <w:rPr>
          <w:rFonts w:ascii="宋体" w:hAnsi="宋体" w:eastAsia="宋体" w:cs="宋体"/>
          <w:color w:val="2070A0"/>
          <w:spacing w:val="-17"/>
          <w:sz w:val="39"/>
          <w:szCs w:val="39"/>
        </w:rPr>
        <w:t>1.1.2</w:t>
      </w:r>
      <w:r>
        <w:rPr>
          <w:rFonts w:ascii="宋体" w:hAnsi="宋体" w:eastAsia="宋体" w:cs="宋体"/>
          <w:color w:val="2070A0"/>
          <w:spacing w:val="24"/>
          <w:sz w:val="39"/>
          <w:szCs w:val="39"/>
        </w:rPr>
        <w:t xml:space="preserve">  </w:t>
      </w:r>
      <w:r>
        <w:rPr>
          <w:rFonts w:ascii="宋体" w:hAnsi="宋体" w:eastAsia="宋体" w:cs="宋体"/>
          <w:color w:val="2070A0"/>
          <w:spacing w:val="-17"/>
          <w:sz w:val="39"/>
          <w:szCs w:val="39"/>
        </w:rPr>
        <w:t>室内活动还是室外活动</w:t>
      </w:r>
    </w:p>
    <w:p w14:paraId="5D4FB29F">
      <w:pPr>
        <w:pStyle w:val="2"/>
        <w:spacing w:line="284" w:lineRule="auto"/>
      </w:pPr>
    </w:p>
    <w:p w14:paraId="4C949BA5">
      <w:pPr>
        <w:spacing w:before="97" w:line="209" w:lineRule="auto"/>
        <w:ind w:right="35" w:firstLine="619"/>
        <w:rPr>
          <w:rFonts w:ascii="宋体" w:hAnsi="宋体" w:eastAsia="宋体" w:cs="宋体"/>
          <w:sz w:val="30"/>
          <w:szCs w:val="30"/>
        </w:rPr>
      </w:pPr>
      <w:r>
        <w:rPr>
          <w:rFonts w:ascii="宋体" w:hAnsi="宋体" w:eastAsia="宋体" w:cs="宋体"/>
          <w:spacing w:val="-1"/>
          <w:sz w:val="30"/>
          <w:szCs w:val="30"/>
        </w:rPr>
        <w:t>数据科学家是个含义较广的名词，人们往往也不会太多在意他们所</w:t>
      </w:r>
      <w:r>
        <w:rPr>
          <w:rFonts w:ascii="宋体" w:hAnsi="宋体" w:eastAsia="宋体" w:cs="宋体"/>
          <w:spacing w:val="13"/>
          <w:sz w:val="30"/>
          <w:szCs w:val="30"/>
        </w:rPr>
        <w:t xml:space="preserve"> </w:t>
      </w:r>
      <w:r>
        <w:rPr>
          <w:rFonts w:ascii="宋体" w:hAnsi="宋体" w:eastAsia="宋体" w:cs="宋体"/>
          <w:spacing w:val="-1"/>
          <w:sz w:val="30"/>
          <w:szCs w:val="30"/>
        </w:rPr>
        <w:t>从事的具体工作有什么不同，习惯将从事算法设计开发、在客户现场直</w:t>
      </w:r>
      <w:r>
        <w:rPr>
          <w:rFonts w:ascii="宋体" w:hAnsi="宋体" w:eastAsia="宋体" w:cs="宋体"/>
          <w:spacing w:val="14"/>
          <w:sz w:val="30"/>
          <w:szCs w:val="30"/>
        </w:rPr>
        <w:t xml:space="preserve"> </w:t>
      </w:r>
      <w:r>
        <w:rPr>
          <w:rFonts w:ascii="宋体" w:hAnsi="宋体" w:eastAsia="宋体" w:cs="宋体"/>
          <w:sz w:val="30"/>
          <w:szCs w:val="30"/>
        </w:rPr>
        <w:t>接应用数据分析工具解决问题的人都称为数</w:t>
      </w:r>
      <w:r>
        <w:rPr>
          <w:rFonts w:ascii="宋体" w:hAnsi="宋体" w:eastAsia="宋体" w:cs="宋体"/>
          <w:spacing w:val="-1"/>
          <w:sz w:val="30"/>
          <w:szCs w:val="30"/>
        </w:rPr>
        <w:t>据科学家。这样的划分其实</w:t>
      </w:r>
      <w:r>
        <w:rPr>
          <w:rFonts w:ascii="宋体" w:hAnsi="宋体" w:eastAsia="宋体" w:cs="宋体"/>
          <w:sz w:val="30"/>
          <w:szCs w:val="30"/>
        </w:rPr>
        <w:t xml:space="preserve"> 无可厚非。但是若将算法看作成品，则可以将数据科学家分为室外</w:t>
      </w:r>
    </w:p>
    <w:p w14:paraId="2F3D18C4">
      <w:pPr>
        <w:spacing w:before="7" w:line="210" w:lineRule="auto"/>
        <w:ind w:right="53" w:firstLine="149"/>
        <w:rPr>
          <w:rFonts w:ascii="宋体" w:hAnsi="宋体" w:eastAsia="宋体" w:cs="宋体"/>
          <w:sz w:val="30"/>
          <w:szCs w:val="30"/>
        </w:rPr>
      </w:pPr>
      <w:r>
        <w:rPr>
          <w:rFonts w:ascii="宋体" w:hAnsi="宋体" w:eastAsia="宋体" w:cs="宋体"/>
          <w:spacing w:val="-6"/>
          <w:sz w:val="30"/>
          <w:szCs w:val="30"/>
        </w:rPr>
        <w:t>(out-house)和室内</w:t>
      </w:r>
      <w:r>
        <w:rPr>
          <w:rFonts w:ascii="宋体" w:hAnsi="宋体" w:eastAsia="宋体" w:cs="宋体"/>
          <w:spacing w:val="-40"/>
          <w:sz w:val="30"/>
          <w:szCs w:val="30"/>
        </w:rPr>
        <w:t xml:space="preserve"> </w:t>
      </w:r>
      <w:r>
        <w:rPr>
          <w:rFonts w:ascii="宋体" w:hAnsi="宋体" w:eastAsia="宋体" w:cs="宋体"/>
          <w:spacing w:val="-6"/>
          <w:sz w:val="30"/>
          <w:szCs w:val="30"/>
        </w:rPr>
        <w:t>(in-house)</w:t>
      </w:r>
      <w:r>
        <w:rPr>
          <w:rFonts w:ascii="宋体" w:hAnsi="宋体" w:eastAsia="宋体" w:cs="宋体"/>
          <w:spacing w:val="-86"/>
          <w:sz w:val="30"/>
          <w:szCs w:val="30"/>
        </w:rPr>
        <w:t xml:space="preserve"> </w:t>
      </w:r>
      <w:r>
        <w:rPr>
          <w:rFonts w:ascii="宋体" w:hAnsi="宋体" w:eastAsia="宋体" w:cs="宋体"/>
          <w:spacing w:val="-6"/>
          <w:sz w:val="30"/>
          <w:szCs w:val="30"/>
        </w:rPr>
        <w:t>两种角色[1]。所谓室内数据科学家关</w:t>
      </w:r>
      <w:r>
        <w:rPr>
          <w:rFonts w:ascii="宋体" w:hAnsi="宋体" w:eastAsia="宋体" w:cs="宋体"/>
          <w:sz w:val="30"/>
          <w:szCs w:val="30"/>
        </w:rPr>
        <w:t xml:space="preserve">  注具体算法的设计、实现。比如，在MapRedu</w:t>
      </w:r>
      <w:r>
        <w:rPr>
          <w:rFonts w:ascii="宋体" w:hAnsi="宋体" w:eastAsia="宋体" w:cs="宋体"/>
          <w:spacing w:val="-1"/>
          <w:sz w:val="30"/>
          <w:szCs w:val="30"/>
        </w:rPr>
        <w:t>ce</w:t>
      </w:r>
      <w:r>
        <w:rPr>
          <w:rFonts w:ascii="宋体" w:hAnsi="宋体" w:eastAsia="宋体" w:cs="宋体"/>
          <w:spacing w:val="-48"/>
          <w:sz w:val="30"/>
          <w:szCs w:val="30"/>
        </w:rPr>
        <w:t xml:space="preserve"> </w:t>
      </w:r>
      <w:r>
        <w:rPr>
          <w:rFonts w:ascii="宋体" w:hAnsi="宋体" w:eastAsia="宋体" w:cs="宋体"/>
          <w:spacing w:val="-1"/>
          <w:sz w:val="30"/>
          <w:szCs w:val="30"/>
        </w:rPr>
        <w:t>的计算方式下如何实现</w:t>
      </w:r>
      <w:r>
        <w:rPr>
          <w:rFonts w:ascii="宋体" w:hAnsi="宋体" w:eastAsia="宋体" w:cs="宋体"/>
          <w:sz w:val="30"/>
          <w:szCs w:val="30"/>
        </w:rPr>
        <w:t xml:space="preserve"> </w:t>
      </w:r>
      <w:r>
        <w:rPr>
          <w:rFonts w:ascii="宋体" w:hAnsi="宋体" w:eastAsia="宋体" w:cs="宋体"/>
          <w:spacing w:val="-1"/>
          <w:sz w:val="30"/>
          <w:szCs w:val="30"/>
        </w:rPr>
        <w:t>分层聚类算法。而室外数据科学家，也就是数据挖掘者，他们一般不需</w:t>
      </w:r>
      <w:r>
        <w:rPr>
          <w:rFonts w:ascii="宋体" w:hAnsi="宋体" w:eastAsia="宋体" w:cs="宋体"/>
          <w:spacing w:val="14"/>
          <w:sz w:val="30"/>
          <w:szCs w:val="30"/>
        </w:rPr>
        <w:t xml:space="preserve"> </w:t>
      </w:r>
      <w:r>
        <w:rPr>
          <w:rFonts w:ascii="宋体" w:hAnsi="宋体" w:eastAsia="宋体" w:cs="宋体"/>
          <w:spacing w:val="-1"/>
          <w:sz w:val="30"/>
          <w:szCs w:val="30"/>
        </w:rPr>
        <w:t>要关注具体算法和工具的实现，他们的职责是将客户的需求翻译为具体</w:t>
      </w:r>
      <w:r>
        <w:rPr>
          <w:rFonts w:ascii="宋体" w:hAnsi="宋体" w:eastAsia="宋体" w:cs="宋体"/>
          <w:spacing w:val="17"/>
          <w:sz w:val="30"/>
          <w:szCs w:val="30"/>
        </w:rPr>
        <w:t xml:space="preserve"> </w:t>
      </w:r>
      <w:r>
        <w:rPr>
          <w:rFonts w:ascii="宋体" w:hAnsi="宋体" w:eastAsia="宋体" w:cs="宋体"/>
          <w:spacing w:val="-2"/>
          <w:sz w:val="30"/>
          <w:szCs w:val="30"/>
        </w:rPr>
        <w:t>工具能解决的工作流程，并应用合适算法能得出有意</w:t>
      </w:r>
      <w:r>
        <w:rPr>
          <w:rFonts w:ascii="宋体" w:hAnsi="宋体" w:eastAsia="宋体" w:cs="宋体"/>
          <w:spacing w:val="-3"/>
          <w:sz w:val="30"/>
          <w:szCs w:val="30"/>
        </w:rPr>
        <w:t>义的结论。图1-2</w:t>
      </w:r>
      <w:r>
        <w:rPr>
          <w:rFonts w:ascii="宋体" w:hAnsi="宋体" w:eastAsia="宋体" w:cs="宋体"/>
          <w:sz w:val="30"/>
          <w:szCs w:val="30"/>
        </w:rPr>
        <w:t xml:space="preserve">  </w:t>
      </w:r>
      <w:r>
        <w:rPr>
          <w:rFonts w:ascii="宋体" w:hAnsi="宋体" w:eastAsia="宋体" w:cs="宋体"/>
          <w:spacing w:val="-3"/>
          <w:sz w:val="30"/>
          <w:szCs w:val="30"/>
        </w:rPr>
        <w:t>比较形象地对比了两种科学家的不同。</w:t>
      </w:r>
    </w:p>
    <w:p w14:paraId="6BD49333">
      <w:pPr>
        <w:spacing w:before="173"/>
      </w:pPr>
    </w:p>
    <w:p w14:paraId="615BDEC6">
      <w:pPr>
        <w:sectPr>
          <w:pgSz w:w="12240" w:h="15840"/>
          <w:pgMar w:top="400" w:right="1468" w:bottom="0" w:left="1429" w:header="0" w:footer="0" w:gutter="0"/>
          <w:cols w:equalWidth="0" w:num="1">
            <w:col w:w="9342"/>
          </w:cols>
        </w:sectPr>
      </w:pPr>
    </w:p>
    <w:p w14:paraId="1978E6FF">
      <w:pPr>
        <w:spacing w:before="170" w:line="219" w:lineRule="auto"/>
        <w:ind w:left="459"/>
        <w:rPr>
          <w:rFonts w:ascii="宋体" w:hAnsi="宋体" w:eastAsia="宋体" w:cs="宋体"/>
          <w:sz w:val="27"/>
          <w:szCs w:val="27"/>
        </w:rPr>
      </w:pPr>
      <w:r>
        <w:rPr>
          <w:rFonts w:ascii="宋体" w:hAnsi="宋体" w:eastAsia="宋体" w:cs="宋体"/>
          <w:spacing w:val="-3"/>
          <w:sz w:val="27"/>
          <w:szCs w:val="27"/>
        </w:rPr>
        <w:t>业务</w:t>
      </w:r>
    </w:p>
    <w:p w14:paraId="1F3BC6AD">
      <w:pPr>
        <w:spacing w:before="38" w:line="1580" w:lineRule="exact"/>
        <w:ind w:firstLine="500"/>
      </w:pPr>
      <w:r>
        <w:rPr>
          <w:position w:val="-31"/>
        </w:rPr>
        <w:drawing>
          <wp:inline distT="0" distB="0" distL="0" distR="0">
            <wp:extent cx="254000" cy="100266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5"/>
                    <a:stretch>
                      <a:fillRect/>
                    </a:stretch>
                  </pic:blipFill>
                  <pic:spPr>
                    <a:xfrm>
                      <a:off x="0" y="0"/>
                      <a:ext cx="254002" cy="1003224"/>
                    </a:xfrm>
                    <a:prstGeom prst="rect">
                      <a:avLst/>
                    </a:prstGeom>
                  </pic:spPr>
                </pic:pic>
              </a:graphicData>
            </a:graphic>
          </wp:inline>
        </w:drawing>
      </w:r>
    </w:p>
    <w:p w14:paraId="15948D0D">
      <w:pPr>
        <w:spacing w:before="21" w:line="219" w:lineRule="auto"/>
        <w:ind w:left="459"/>
        <w:rPr>
          <w:rFonts w:ascii="宋体" w:hAnsi="宋体" w:eastAsia="宋体" w:cs="宋体"/>
          <w:sz w:val="27"/>
          <w:szCs w:val="27"/>
        </w:rPr>
      </w:pPr>
      <w:r>
        <w:rPr>
          <w:rFonts w:ascii="宋体" w:hAnsi="宋体" w:eastAsia="宋体" w:cs="宋体"/>
          <w:spacing w:val="-3"/>
          <w:sz w:val="27"/>
          <w:szCs w:val="27"/>
        </w:rPr>
        <w:t>技术</w:t>
      </w:r>
    </w:p>
    <w:p w14:paraId="3A01E684">
      <w:pPr>
        <w:spacing w:before="84"/>
      </w:pPr>
    </w:p>
    <w:p w14:paraId="36A8E7D9">
      <w:pPr>
        <w:spacing w:before="84"/>
      </w:pPr>
    </w:p>
    <w:p w14:paraId="12DA1483">
      <w:pPr>
        <w:pStyle w:val="2"/>
        <w:spacing w:line="14" w:lineRule="auto"/>
        <w:rPr>
          <w:sz w:val="2"/>
        </w:rPr>
      </w:pPr>
      <w:r>
        <w:rPr>
          <w:sz w:val="2"/>
          <w:szCs w:val="2"/>
        </w:rPr>
        <w:br w:type="column"/>
      </w:r>
    </w:p>
    <w:p w14:paraId="02D97265">
      <w:pPr>
        <w:spacing w:line="52" w:lineRule="exact"/>
      </w:pPr>
    </w:p>
    <w:tbl>
      <w:tblPr>
        <w:tblStyle w:val="5"/>
        <w:tblW w:w="7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98"/>
        <w:gridCol w:w="1188"/>
        <w:gridCol w:w="1253"/>
      </w:tblGrid>
      <w:tr w14:paraId="4449D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0" w:hRule="atLeast"/>
        </w:trPr>
        <w:tc>
          <w:tcPr>
            <w:tcW w:w="5198" w:type="dxa"/>
            <w:vAlign w:val="top"/>
          </w:tcPr>
          <w:p w14:paraId="2752EC6E">
            <w:pPr>
              <w:pStyle w:val="6"/>
              <w:spacing w:before="303" w:line="219" w:lineRule="auto"/>
              <w:ind w:left="174"/>
              <w:rPr>
                <w:sz w:val="24"/>
                <w:szCs w:val="24"/>
              </w:rPr>
            </w:pPr>
            <w:r>
              <w:rPr>
                <w:spacing w:val="1"/>
                <w:sz w:val="24"/>
                <w:szCs w:val="24"/>
              </w:rPr>
              <w:t>角色：算法使用者</w:t>
            </w:r>
          </w:p>
          <w:p w14:paraId="4DE63963">
            <w:pPr>
              <w:pStyle w:val="6"/>
              <w:spacing w:before="6" w:line="219" w:lineRule="auto"/>
              <w:ind w:left="174"/>
              <w:rPr>
                <w:sz w:val="24"/>
                <w:szCs w:val="24"/>
              </w:rPr>
            </w:pPr>
            <w:r>
              <w:rPr>
                <w:spacing w:val="-1"/>
                <w:sz w:val="24"/>
                <w:szCs w:val="24"/>
              </w:rPr>
              <w:t>解决的核心问题：以解决实际业务问题为已任</w:t>
            </w:r>
          </w:p>
        </w:tc>
        <w:tc>
          <w:tcPr>
            <w:tcW w:w="1188" w:type="dxa"/>
            <w:vAlign w:val="top"/>
          </w:tcPr>
          <w:p w14:paraId="148DAFD5">
            <w:pPr>
              <w:pStyle w:val="6"/>
              <w:spacing w:before="284" w:line="219" w:lineRule="auto"/>
              <w:ind w:left="346"/>
              <w:rPr>
                <w:sz w:val="24"/>
                <w:szCs w:val="24"/>
              </w:rPr>
            </w:pPr>
            <w:r>
              <w:rPr>
                <w:spacing w:val="5"/>
                <w:sz w:val="24"/>
                <w:szCs w:val="24"/>
              </w:rPr>
              <w:t>偏重</w:t>
            </w:r>
          </w:p>
          <w:p w14:paraId="0DCB4BB4">
            <w:pPr>
              <w:pStyle w:val="6"/>
              <w:spacing w:before="25" w:line="220" w:lineRule="auto"/>
              <w:ind w:left="346"/>
              <w:rPr>
                <w:sz w:val="24"/>
                <w:szCs w:val="24"/>
              </w:rPr>
            </w:pPr>
            <w:r>
              <w:rPr>
                <w:spacing w:val="4"/>
                <w:sz w:val="24"/>
                <w:szCs w:val="24"/>
              </w:rPr>
              <w:t>工程</w:t>
            </w:r>
          </w:p>
        </w:tc>
        <w:tc>
          <w:tcPr>
            <w:tcW w:w="1253" w:type="dxa"/>
            <w:vAlign w:val="top"/>
          </w:tcPr>
          <w:p w14:paraId="2F16C7BD">
            <w:pPr>
              <w:spacing w:line="385" w:lineRule="auto"/>
              <w:rPr>
                <w:rFonts w:ascii="Arial"/>
                <w:sz w:val="21"/>
              </w:rPr>
            </w:pPr>
          </w:p>
          <w:p w14:paraId="2AC4B5D7">
            <w:pPr>
              <w:pStyle w:val="6"/>
              <w:spacing w:before="78" w:line="220" w:lineRule="auto"/>
              <w:ind w:left="378"/>
              <w:rPr>
                <w:sz w:val="24"/>
                <w:szCs w:val="24"/>
              </w:rPr>
            </w:pPr>
            <w:r>
              <w:rPr>
                <w:spacing w:val="7"/>
                <w:sz w:val="24"/>
                <w:szCs w:val="24"/>
              </w:rPr>
              <w:t>室外</w:t>
            </w:r>
          </w:p>
        </w:tc>
      </w:tr>
      <w:tr w14:paraId="69633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9" w:hRule="atLeast"/>
        </w:trPr>
        <w:tc>
          <w:tcPr>
            <w:tcW w:w="5198" w:type="dxa"/>
            <w:vAlign w:val="top"/>
          </w:tcPr>
          <w:p w14:paraId="415D1C40">
            <w:pPr>
              <w:spacing w:line="253" w:lineRule="auto"/>
              <w:rPr>
                <w:rFonts w:ascii="Arial"/>
                <w:sz w:val="21"/>
              </w:rPr>
            </w:pPr>
          </w:p>
          <w:p w14:paraId="46B18BB0">
            <w:pPr>
              <w:pStyle w:val="6"/>
              <w:spacing w:before="78" w:line="219" w:lineRule="auto"/>
              <w:ind w:left="174"/>
              <w:rPr>
                <w:sz w:val="24"/>
                <w:szCs w:val="24"/>
              </w:rPr>
            </w:pPr>
            <w:r>
              <w:rPr>
                <w:spacing w:val="1"/>
                <w:sz w:val="24"/>
                <w:szCs w:val="24"/>
              </w:rPr>
              <w:t>角色：算法开发者</w:t>
            </w:r>
          </w:p>
          <w:p w14:paraId="24107EBE">
            <w:pPr>
              <w:pStyle w:val="6"/>
              <w:spacing w:before="16" w:line="219" w:lineRule="auto"/>
              <w:ind w:left="174"/>
              <w:rPr>
                <w:sz w:val="24"/>
                <w:szCs w:val="24"/>
              </w:rPr>
            </w:pPr>
            <w:r>
              <w:rPr>
                <w:spacing w:val="-1"/>
                <w:sz w:val="24"/>
                <w:szCs w:val="24"/>
              </w:rPr>
              <w:t>解决的核心问题：以设计开发算法为己任</w:t>
            </w:r>
          </w:p>
        </w:tc>
        <w:tc>
          <w:tcPr>
            <w:tcW w:w="1188" w:type="dxa"/>
            <w:vAlign w:val="top"/>
          </w:tcPr>
          <w:p w14:paraId="37EF8DCD">
            <w:pPr>
              <w:pStyle w:val="6"/>
              <w:spacing w:before="314" w:line="219" w:lineRule="auto"/>
              <w:ind w:left="346"/>
              <w:rPr>
                <w:sz w:val="24"/>
                <w:szCs w:val="24"/>
              </w:rPr>
            </w:pPr>
            <w:r>
              <w:rPr>
                <w:spacing w:val="5"/>
                <w:sz w:val="24"/>
                <w:szCs w:val="24"/>
              </w:rPr>
              <w:t>偏重</w:t>
            </w:r>
          </w:p>
          <w:p w14:paraId="4703093B">
            <w:pPr>
              <w:pStyle w:val="6"/>
              <w:spacing w:before="13" w:line="219" w:lineRule="auto"/>
              <w:ind w:left="346"/>
              <w:rPr>
                <w:sz w:val="24"/>
                <w:szCs w:val="24"/>
              </w:rPr>
            </w:pPr>
            <w:r>
              <w:rPr>
                <w:spacing w:val="6"/>
                <w:sz w:val="24"/>
                <w:szCs w:val="24"/>
              </w:rPr>
              <w:t>科学</w:t>
            </w:r>
          </w:p>
        </w:tc>
        <w:tc>
          <w:tcPr>
            <w:tcW w:w="1253" w:type="dxa"/>
            <w:vAlign w:val="top"/>
          </w:tcPr>
          <w:p w14:paraId="3FC97CEC">
            <w:pPr>
              <w:spacing w:line="394" w:lineRule="auto"/>
              <w:rPr>
                <w:rFonts w:ascii="Arial"/>
                <w:sz w:val="21"/>
              </w:rPr>
            </w:pPr>
          </w:p>
          <w:p w14:paraId="2D7D2746">
            <w:pPr>
              <w:pStyle w:val="6"/>
              <w:spacing w:before="78" w:line="219" w:lineRule="auto"/>
              <w:ind w:left="378"/>
              <w:rPr>
                <w:sz w:val="24"/>
                <w:szCs w:val="24"/>
              </w:rPr>
            </w:pPr>
            <w:r>
              <w:rPr>
                <w:spacing w:val="16"/>
                <w:sz w:val="24"/>
                <w:szCs w:val="24"/>
              </w:rPr>
              <w:t>室内</w:t>
            </w:r>
          </w:p>
        </w:tc>
      </w:tr>
    </w:tbl>
    <w:p w14:paraId="79600555">
      <w:pPr>
        <w:spacing w:before="328" w:line="219" w:lineRule="auto"/>
        <w:ind w:left="605"/>
        <w:rPr>
          <w:rFonts w:ascii="宋体" w:hAnsi="宋体" w:eastAsia="宋体" w:cs="宋体"/>
          <w:sz w:val="30"/>
          <w:szCs w:val="30"/>
        </w:rPr>
      </w:pPr>
      <w:r>
        <w:rPr>
          <w:rFonts w:ascii="宋体" w:hAnsi="宋体" w:eastAsia="宋体" w:cs="宋体"/>
          <w:spacing w:val="-4"/>
          <w:sz w:val="30"/>
          <w:szCs w:val="30"/>
        </w:rPr>
        <w:t>图1-2</w:t>
      </w:r>
      <w:r>
        <w:rPr>
          <w:rFonts w:ascii="宋体" w:hAnsi="宋体" w:eastAsia="宋体" w:cs="宋体"/>
          <w:spacing w:val="147"/>
          <w:sz w:val="30"/>
          <w:szCs w:val="30"/>
        </w:rPr>
        <w:t xml:space="preserve"> </w:t>
      </w:r>
      <w:r>
        <w:rPr>
          <w:rFonts w:ascii="宋体" w:hAnsi="宋体" w:eastAsia="宋体" w:cs="宋体"/>
          <w:spacing w:val="-4"/>
          <w:sz w:val="30"/>
          <w:szCs w:val="30"/>
        </w:rPr>
        <w:t>室内室外两种数据分析人员职责对比</w:t>
      </w:r>
    </w:p>
    <w:p w14:paraId="6D3C7F29">
      <w:pPr>
        <w:spacing w:line="219" w:lineRule="auto"/>
        <w:rPr>
          <w:rFonts w:ascii="宋体" w:hAnsi="宋体" w:eastAsia="宋体" w:cs="宋体"/>
          <w:sz w:val="30"/>
          <w:szCs w:val="30"/>
        </w:rPr>
        <w:sectPr>
          <w:type w:val="continuous"/>
          <w:pgSz w:w="12240" w:h="15840"/>
          <w:pgMar w:top="400" w:right="1468" w:bottom="0" w:left="1429" w:header="0" w:footer="0" w:gutter="0"/>
          <w:cols w:equalWidth="0" w:num="2">
            <w:col w:w="1106" w:space="100"/>
            <w:col w:w="8137"/>
          </w:cols>
        </w:sectPr>
      </w:pPr>
    </w:p>
    <w:p w14:paraId="07E6D76D">
      <w:pPr>
        <w:spacing w:before="276" w:line="211" w:lineRule="auto"/>
        <w:ind w:right="35" w:firstLine="619"/>
        <w:jc w:val="both"/>
        <w:rPr>
          <w:rFonts w:ascii="宋体" w:hAnsi="宋体" w:eastAsia="宋体" w:cs="宋体"/>
          <w:sz w:val="30"/>
          <w:szCs w:val="30"/>
        </w:rPr>
      </w:pPr>
      <w:r>
        <w:rPr>
          <w:rFonts w:ascii="宋体" w:hAnsi="宋体" w:eastAsia="宋体" w:cs="宋体"/>
          <w:spacing w:val="-1"/>
          <w:sz w:val="30"/>
          <w:szCs w:val="30"/>
        </w:rPr>
        <w:t>现在还有一种习惯就是将室内数据科学家称为算法工程师，而对于</w:t>
      </w:r>
      <w:r>
        <w:rPr>
          <w:rFonts w:ascii="宋体" w:hAnsi="宋体" w:eastAsia="宋体" w:cs="宋体"/>
          <w:spacing w:val="13"/>
          <w:sz w:val="30"/>
          <w:szCs w:val="30"/>
        </w:rPr>
        <w:t xml:space="preserve"> </w:t>
      </w:r>
      <w:r>
        <w:rPr>
          <w:rFonts w:ascii="宋体" w:hAnsi="宋体" w:eastAsia="宋体" w:cs="宋体"/>
          <w:spacing w:val="-1"/>
          <w:sz w:val="30"/>
          <w:szCs w:val="30"/>
        </w:rPr>
        <w:t>室外数据科学家则称之为数据科学家。我们大可不必纠结于这些名称的</w:t>
      </w:r>
      <w:r>
        <w:rPr>
          <w:rFonts w:ascii="宋体" w:hAnsi="宋体" w:eastAsia="宋体" w:cs="宋体"/>
          <w:spacing w:val="13"/>
          <w:sz w:val="30"/>
          <w:szCs w:val="30"/>
        </w:rPr>
        <w:t xml:space="preserve"> </w:t>
      </w:r>
      <w:r>
        <w:rPr>
          <w:rFonts w:ascii="宋体" w:hAnsi="宋体" w:eastAsia="宋体" w:cs="宋体"/>
          <w:spacing w:val="-1"/>
          <w:sz w:val="30"/>
          <w:szCs w:val="30"/>
        </w:rPr>
        <w:t>不同，只要对他们的职责有不同的认识即可。室外数据科学家，在长期</w:t>
      </w:r>
      <w:r>
        <w:rPr>
          <w:rFonts w:ascii="宋体" w:hAnsi="宋体" w:eastAsia="宋体" w:cs="宋体"/>
          <w:spacing w:val="13"/>
          <w:sz w:val="30"/>
          <w:szCs w:val="30"/>
        </w:rPr>
        <w:t xml:space="preserve"> </w:t>
      </w:r>
      <w:r>
        <w:rPr>
          <w:rFonts w:ascii="宋体" w:hAnsi="宋体" w:eastAsia="宋体" w:cs="宋体"/>
          <w:sz w:val="30"/>
          <w:szCs w:val="30"/>
        </w:rPr>
        <w:t>的项目过程中，需要与业务人员有非常深入的沟通才</w:t>
      </w:r>
      <w:r>
        <w:rPr>
          <w:rFonts w:ascii="宋体" w:hAnsi="宋体" w:eastAsia="宋体" w:cs="宋体"/>
          <w:spacing w:val="-1"/>
          <w:sz w:val="30"/>
          <w:szCs w:val="30"/>
        </w:rPr>
        <w:t>能得出有意义的数</w:t>
      </w:r>
      <w:r>
        <w:rPr>
          <w:rFonts w:ascii="宋体" w:hAnsi="宋体" w:eastAsia="宋体" w:cs="宋体"/>
          <w:sz w:val="30"/>
          <w:szCs w:val="30"/>
        </w:rPr>
        <w:t xml:space="preserve"> 据分析结果。所以，相对于数据模型而更加</w:t>
      </w:r>
      <w:r>
        <w:rPr>
          <w:rFonts w:ascii="宋体" w:hAnsi="宋体" w:eastAsia="宋体" w:cs="宋体"/>
          <w:spacing w:val="-1"/>
          <w:sz w:val="30"/>
          <w:szCs w:val="30"/>
        </w:rPr>
        <w:t>看重业务的需求和特点，这</w:t>
      </w:r>
      <w:r>
        <w:rPr>
          <w:rFonts w:ascii="宋体" w:hAnsi="宋体" w:eastAsia="宋体" w:cs="宋体"/>
          <w:sz w:val="30"/>
          <w:szCs w:val="30"/>
        </w:rPr>
        <w:t xml:space="preserve"> </w:t>
      </w:r>
      <w:r>
        <w:rPr>
          <w:rFonts w:ascii="宋体" w:hAnsi="宋体" w:eastAsia="宋体" w:cs="宋体"/>
          <w:spacing w:val="-1"/>
          <w:sz w:val="30"/>
          <w:szCs w:val="30"/>
        </w:rPr>
        <w:t>是室外数据科学家的基本素养。本书所谓的数据科学家是指所谓从事室</w:t>
      </w:r>
      <w:r>
        <w:rPr>
          <w:rFonts w:ascii="宋体" w:hAnsi="宋体" w:eastAsia="宋体" w:cs="宋体"/>
          <w:spacing w:val="13"/>
          <w:sz w:val="30"/>
          <w:szCs w:val="30"/>
        </w:rPr>
        <w:t xml:space="preserve"> </w:t>
      </w:r>
      <w:r>
        <w:rPr>
          <w:rFonts w:ascii="宋体" w:hAnsi="宋体" w:eastAsia="宋体" w:cs="宋体"/>
          <w:spacing w:val="-4"/>
          <w:sz w:val="30"/>
          <w:szCs w:val="30"/>
        </w:rPr>
        <w:t>外活动的数据分析者。</w:t>
      </w:r>
    </w:p>
    <w:p w14:paraId="1107402B">
      <w:pPr>
        <w:pStyle w:val="2"/>
        <w:spacing w:line="254" w:lineRule="auto"/>
      </w:pPr>
    </w:p>
    <w:p w14:paraId="546202E7">
      <w:pPr>
        <w:spacing w:before="88" w:line="232" w:lineRule="auto"/>
        <w:rPr>
          <w:rFonts w:ascii="宋体" w:hAnsi="宋体" w:eastAsia="宋体" w:cs="宋体"/>
          <w:sz w:val="27"/>
          <w:szCs w:val="27"/>
        </w:rPr>
      </w:pPr>
      <w:r>
        <w:rPr>
          <w:rFonts w:ascii="宋体" w:hAnsi="宋体" w:eastAsia="宋体" w:cs="宋体"/>
          <w:color w:val="2060D0"/>
          <w:spacing w:val="17"/>
          <w:sz w:val="27"/>
          <w:szCs w:val="27"/>
        </w:rPr>
        <w:t xml:space="preserve">[1]  </w:t>
      </w:r>
      <w:r>
        <w:rPr>
          <w:rFonts w:ascii="宋体" w:hAnsi="宋体" w:eastAsia="宋体" w:cs="宋体"/>
          <w:spacing w:val="17"/>
          <w:sz w:val="27"/>
          <w:szCs w:val="27"/>
        </w:rPr>
        <w:t>笔者在数年前就职业发展路线询问</w:t>
      </w:r>
      <w:r>
        <w:rPr>
          <w:rFonts w:ascii="Times New Roman" w:hAnsi="Times New Roman" w:eastAsia="Times New Roman" w:cs="Times New Roman"/>
          <w:sz w:val="27"/>
          <w:szCs w:val="27"/>
        </w:rPr>
        <w:t>SPSS</w:t>
      </w:r>
      <w:r>
        <w:rPr>
          <w:rFonts w:ascii="Times New Roman" w:hAnsi="Times New Roman" w:eastAsia="Times New Roman" w:cs="Times New Roman"/>
          <w:spacing w:val="40"/>
          <w:w w:val="101"/>
          <w:sz w:val="27"/>
          <w:szCs w:val="27"/>
        </w:rPr>
        <w:t xml:space="preserve"> </w:t>
      </w:r>
      <w:r>
        <w:rPr>
          <w:rFonts w:ascii="宋体" w:hAnsi="宋体" w:eastAsia="宋体" w:cs="宋体"/>
          <w:spacing w:val="17"/>
          <w:sz w:val="27"/>
          <w:szCs w:val="27"/>
        </w:rPr>
        <w:t>资深工程师</w:t>
      </w:r>
      <w:r>
        <w:rPr>
          <w:rFonts w:ascii="Times New Roman" w:hAnsi="Times New Roman" w:eastAsia="Times New Roman" w:cs="Times New Roman"/>
          <w:sz w:val="27"/>
          <w:szCs w:val="27"/>
        </w:rPr>
        <w:t>John</w:t>
      </w:r>
      <w:r>
        <w:rPr>
          <w:rFonts w:ascii="Times New Roman" w:hAnsi="Times New Roman" w:eastAsia="Times New Roman" w:cs="Times New Roman"/>
          <w:spacing w:val="17"/>
          <w:sz w:val="27"/>
          <w:szCs w:val="27"/>
        </w:rPr>
        <w:t xml:space="preserve">        </w:t>
      </w:r>
      <w:r>
        <w:rPr>
          <w:rFonts w:ascii="Times New Roman" w:hAnsi="Times New Roman" w:eastAsia="Times New Roman" w:cs="Times New Roman"/>
          <w:sz w:val="27"/>
          <w:szCs w:val="27"/>
        </w:rPr>
        <w:t xml:space="preserve">Thonson </w:t>
      </w:r>
      <w:r>
        <w:rPr>
          <w:rFonts w:ascii="宋体" w:hAnsi="宋体" w:eastAsia="宋体" w:cs="宋体"/>
          <w:spacing w:val="24"/>
          <w:sz w:val="27"/>
          <w:szCs w:val="27"/>
        </w:rPr>
        <w:t>时，他的说法让我醍醐灌顶，从此便义无反顾地走上了“解决实际问</w:t>
      </w:r>
    </w:p>
    <w:p w14:paraId="09932378">
      <w:pPr>
        <w:spacing w:before="1" w:line="184" w:lineRule="auto"/>
        <w:rPr>
          <w:rFonts w:ascii="宋体" w:hAnsi="宋体" w:eastAsia="宋体" w:cs="宋体"/>
          <w:sz w:val="27"/>
          <w:szCs w:val="27"/>
        </w:rPr>
      </w:pPr>
      <w:r>
        <w:rPr>
          <w:rFonts w:ascii="宋体" w:hAnsi="宋体" w:eastAsia="宋体" w:cs="宋体"/>
          <w:spacing w:val="-7"/>
          <w:sz w:val="27"/>
          <w:szCs w:val="27"/>
        </w:rPr>
        <w:t>题”的道路。</w:t>
      </w:r>
    </w:p>
    <w:p w14:paraId="5D8D2FC8">
      <w:pPr>
        <w:spacing w:line="184" w:lineRule="auto"/>
        <w:rPr>
          <w:rFonts w:ascii="宋体" w:hAnsi="宋体" w:eastAsia="宋体" w:cs="宋体"/>
          <w:sz w:val="27"/>
          <w:szCs w:val="27"/>
        </w:rPr>
        <w:sectPr>
          <w:type w:val="continuous"/>
          <w:pgSz w:w="12240" w:h="15840"/>
          <w:pgMar w:top="400" w:right="1468" w:bottom="0" w:left="1429" w:header="0" w:footer="0" w:gutter="0"/>
          <w:cols w:equalWidth="0" w:num="1">
            <w:col w:w="9342"/>
          </w:cols>
        </w:sectPr>
      </w:pPr>
    </w:p>
    <w:p w14:paraId="7D67D152">
      <w:pPr>
        <w:pStyle w:val="2"/>
        <w:spacing w:line="250" w:lineRule="auto"/>
      </w:pPr>
    </w:p>
    <w:p w14:paraId="2282226B">
      <w:pPr>
        <w:pStyle w:val="2"/>
        <w:spacing w:line="250" w:lineRule="auto"/>
      </w:pPr>
    </w:p>
    <w:p w14:paraId="2707661C">
      <w:pPr>
        <w:pStyle w:val="2"/>
        <w:spacing w:line="251" w:lineRule="auto"/>
      </w:pPr>
    </w:p>
    <w:p w14:paraId="693168D7">
      <w:pPr>
        <w:pStyle w:val="2"/>
        <w:spacing w:line="251" w:lineRule="auto"/>
      </w:pPr>
    </w:p>
    <w:p w14:paraId="72513BBB">
      <w:pPr>
        <w:pStyle w:val="2"/>
        <w:spacing w:line="251" w:lineRule="auto"/>
      </w:pPr>
    </w:p>
    <w:p w14:paraId="0C6BE0B1">
      <w:pPr>
        <w:spacing w:before="127" w:line="219" w:lineRule="auto"/>
        <w:ind w:left="4"/>
        <w:rPr>
          <w:rFonts w:ascii="宋体" w:hAnsi="宋体" w:eastAsia="宋体" w:cs="宋体"/>
          <w:sz w:val="39"/>
          <w:szCs w:val="39"/>
        </w:rPr>
      </w:pPr>
      <w:r>
        <w:rPr>
          <w:rFonts w:ascii="宋体" w:hAnsi="宋体" w:eastAsia="宋体" w:cs="宋体"/>
          <w:b/>
          <w:bCs/>
          <w:color w:val="2070B0"/>
          <w:spacing w:val="-9"/>
          <w:sz w:val="39"/>
          <w:szCs w:val="39"/>
        </w:rPr>
        <w:t>1.2</w:t>
      </w:r>
      <w:r>
        <w:rPr>
          <w:rFonts w:ascii="宋体" w:hAnsi="宋体" w:eastAsia="宋体" w:cs="宋体"/>
          <w:color w:val="2070B0"/>
          <w:spacing w:val="-9"/>
          <w:sz w:val="39"/>
          <w:szCs w:val="39"/>
        </w:rPr>
        <w:t xml:space="preserve">  </w:t>
      </w:r>
      <w:r>
        <w:rPr>
          <w:rFonts w:ascii="宋体" w:hAnsi="宋体" w:eastAsia="宋体" w:cs="宋体"/>
          <w:b/>
          <w:bCs/>
          <w:color w:val="2070B0"/>
          <w:spacing w:val="-9"/>
          <w:sz w:val="39"/>
          <w:szCs w:val="39"/>
        </w:rPr>
        <w:t>数据科学家不断成长的几个阶段</w:t>
      </w:r>
    </w:p>
    <w:p w14:paraId="3FC280E2">
      <w:pPr>
        <w:pStyle w:val="2"/>
        <w:spacing w:line="243" w:lineRule="auto"/>
      </w:pPr>
    </w:p>
    <w:p w14:paraId="0DADF306">
      <w:pPr>
        <w:spacing w:before="98" w:line="218" w:lineRule="auto"/>
        <w:ind w:right="35" w:firstLine="600"/>
        <w:rPr>
          <w:rFonts w:ascii="宋体" w:hAnsi="宋体" w:eastAsia="宋体" w:cs="宋体"/>
          <w:sz w:val="26"/>
          <w:szCs w:val="26"/>
        </w:rPr>
      </w:pPr>
      <w:r>
        <w:rPr>
          <w:rFonts w:ascii="宋体" w:hAnsi="宋体" w:eastAsia="宋体" w:cs="宋体"/>
          <w:spacing w:val="-1"/>
          <w:sz w:val="30"/>
          <w:szCs w:val="30"/>
        </w:rPr>
        <w:t>现在移动端各种App</w:t>
      </w:r>
      <w:r>
        <w:rPr>
          <w:rFonts w:ascii="宋体" w:hAnsi="宋体" w:eastAsia="宋体" w:cs="宋体"/>
          <w:spacing w:val="-68"/>
          <w:sz w:val="30"/>
          <w:szCs w:val="30"/>
        </w:rPr>
        <w:t xml:space="preserve"> </w:t>
      </w:r>
      <w:r>
        <w:rPr>
          <w:rFonts w:ascii="宋体" w:hAnsi="宋体" w:eastAsia="宋体" w:cs="宋体"/>
          <w:spacing w:val="-1"/>
          <w:sz w:val="30"/>
          <w:szCs w:val="30"/>
        </w:rPr>
        <w:t>百花齐放，这已经使得信息的传</w:t>
      </w:r>
      <w:r>
        <w:rPr>
          <w:rFonts w:ascii="宋体" w:hAnsi="宋体" w:eastAsia="宋体" w:cs="宋体"/>
          <w:spacing w:val="-2"/>
          <w:sz w:val="30"/>
          <w:szCs w:val="30"/>
        </w:rPr>
        <w:t>播没有任何的</w:t>
      </w:r>
      <w:r>
        <w:rPr>
          <w:rFonts w:ascii="宋体" w:hAnsi="宋体" w:eastAsia="宋体" w:cs="宋体"/>
          <w:sz w:val="30"/>
          <w:szCs w:val="30"/>
        </w:rPr>
        <w:t xml:space="preserve"> </w:t>
      </w:r>
      <w:r>
        <w:rPr>
          <w:rFonts w:ascii="宋体" w:hAnsi="宋体" w:eastAsia="宋体" w:cs="宋体"/>
          <w:spacing w:val="-1"/>
          <w:sz w:val="30"/>
          <w:szCs w:val="30"/>
        </w:rPr>
        <w:t>限制，人们在不自觉的过程其实已经阅读了大量的自己感兴趣的文章。</w:t>
      </w:r>
      <w:r>
        <w:rPr>
          <w:rFonts w:ascii="宋体" w:hAnsi="宋体" w:eastAsia="宋体" w:cs="宋体"/>
          <w:spacing w:val="10"/>
          <w:sz w:val="30"/>
          <w:szCs w:val="30"/>
        </w:rPr>
        <w:t xml:space="preserve"> </w:t>
      </w:r>
      <w:r>
        <w:rPr>
          <w:rFonts w:ascii="宋体" w:hAnsi="宋体" w:eastAsia="宋体" w:cs="宋体"/>
          <w:spacing w:val="-1"/>
          <w:sz w:val="30"/>
          <w:szCs w:val="30"/>
        </w:rPr>
        <w:t>若对机器学习比较感兴趣，相信人们已经看到了很多非常炫酷的机器学</w:t>
      </w:r>
      <w:r>
        <w:rPr>
          <w:rFonts w:ascii="宋体" w:hAnsi="宋体" w:eastAsia="宋体" w:cs="宋体"/>
          <w:spacing w:val="17"/>
          <w:sz w:val="30"/>
          <w:szCs w:val="30"/>
        </w:rPr>
        <w:t xml:space="preserve"> </w:t>
      </w:r>
      <w:r>
        <w:rPr>
          <w:rFonts w:ascii="宋体" w:hAnsi="宋体" w:eastAsia="宋体" w:cs="宋体"/>
          <w:spacing w:val="-1"/>
          <w:sz w:val="30"/>
          <w:szCs w:val="30"/>
        </w:rPr>
        <w:t>习的应用，如人脸识别的精度已经提高到一个非常高的水平、大量</w:t>
      </w:r>
      <w:r>
        <w:rPr>
          <w:rFonts w:ascii="宋体" w:hAnsi="宋体" w:eastAsia="宋体" w:cs="宋体"/>
          <w:spacing w:val="-2"/>
          <w:sz w:val="30"/>
          <w:szCs w:val="30"/>
        </w:rPr>
        <w:t>智能</w:t>
      </w:r>
      <w:r>
        <w:rPr>
          <w:rFonts w:ascii="宋体" w:hAnsi="宋体" w:eastAsia="宋体" w:cs="宋体"/>
          <w:sz w:val="30"/>
          <w:szCs w:val="30"/>
        </w:rPr>
        <w:t xml:space="preserve"> </w:t>
      </w:r>
      <w:r>
        <w:rPr>
          <w:rFonts w:ascii="宋体" w:hAnsi="宋体" w:eastAsia="宋体" w:cs="宋体"/>
          <w:spacing w:val="37"/>
          <w:sz w:val="26"/>
          <w:szCs w:val="26"/>
        </w:rPr>
        <w:t>问答机器人的部署已经替代了不知多少呼叫中心的</w:t>
      </w:r>
      <w:r>
        <w:rPr>
          <w:rFonts w:ascii="宋体" w:hAnsi="宋体" w:eastAsia="宋体" w:cs="宋体"/>
          <w:spacing w:val="36"/>
          <w:sz w:val="26"/>
          <w:szCs w:val="26"/>
        </w:rPr>
        <w:t>员工等。</w:t>
      </w:r>
    </w:p>
    <w:p w14:paraId="46A04194">
      <w:pPr>
        <w:spacing w:before="254" w:line="209" w:lineRule="auto"/>
        <w:ind w:left="600"/>
        <w:rPr>
          <w:rFonts w:ascii="宋体" w:hAnsi="宋体" w:eastAsia="宋体" w:cs="宋体"/>
          <w:sz w:val="30"/>
          <w:szCs w:val="30"/>
        </w:rPr>
      </w:pPr>
      <w:r>
        <w:rPr>
          <w:rFonts w:ascii="宋体" w:hAnsi="宋体" w:eastAsia="宋体" w:cs="宋体"/>
          <w:spacing w:val="-1"/>
          <w:sz w:val="30"/>
          <w:szCs w:val="30"/>
        </w:rPr>
        <w:t>显而易见，这些应用绝不是单靠一个算法就能解决的，注定是平</w:t>
      </w:r>
    </w:p>
    <w:p w14:paraId="7A4595F2">
      <w:pPr>
        <w:ind w:right="57"/>
        <w:rPr>
          <w:rFonts w:ascii="宋体" w:hAnsi="宋体" w:eastAsia="宋体" w:cs="宋体"/>
          <w:sz w:val="26"/>
          <w:szCs w:val="26"/>
        </w:rPr>
      </w:pPr>
      <w:r>
        <w:rPr>
          <w:rFonts w:ascii="宋体" w:hAnsi="宋体" w:eastAsia="宋体" w:cs="宋体"/>
          <w:spacing w:val="-1"/>
          <w:sz w:val="30"/>
          <w:szCs w:val="30"/>
        </w:rPr>
        <w:t>台、算法、业务等要素的综合应用才能产生这样的效果。</w:t>
      </w:r>
      <w:r>
        <w:rPr>
          <w:rFonts w:ascii="宋体" w:hAnsi="宋体" w:eastAsia="宋体" w:cs="宋体"/>
          <w:spacing w:val="-2"/>
          <w:sz w:val="30"/>
          <w:szCs w:val="30"/>
        </w:rPr>
        <w:t>在应用数据分</w:t>
      </w:r>
      <w:r>
        <w:rPr>
          <w:rFonts w:ascii="宋体" w:hAnsi="宋体" w:eastAsia="宋体" w:cs="宋体"/>
          <w:sz w:val="30"/>
          <w:szCs w:val="30"/>
        </w:rPr>
        <w:t xml:space="preserve"> </w:t>
      </w:r>
      <w:r>
        <w:rPr>
          <w:rFonts w:ascii="宋体" w:hAnsi="宋体" w:eastAsia="宋体" w:cs="宋体"/>
          <w:spacing w:val="32"/>
          <w:sz w:val="26"/>
          <w:szCs w:val="26"/>
        </w:rPr>
        <w:t>析时已经基本形成</w:t>
      </w:r>
      <w:r>
        <w:rPr>
          <w:rFonts w:ascii="宋体" w:hAnsi="宋体" w:eastAsia="宋体" w:cs="宋体"/>
          <w:spacing w:val="-74"/>
          <w:sz w:val="26"/>
          <w:szCs w:val="26"/>
        </w:rPr>
        <w:t xml:space="preserve"> </w:t>
      </w:r>
      <w:r>
        <w:rPr>
          <w:rFonts w:ascii="宋体" w:hAnsi="宋体" w:eastAsia="宋体" w:cs="宋体"/>
          <w:spacing w:val="32"/>
          <w:sz w:val="26"/>
          <w:szCs w:val="26"/>
        </w:rPr>
        <w:t>一个共识，就是数据分析者要对业务有</w:t>
      </w:r>
      <w:r>
        <w:rPr>
          <w:rFonts w:ascii="宋体" w:hAnsi="宋体" w:eastAsia="宋体" w:cs="宋体"/>
          <w:spacing w:val="-75"/>
          <w:sz w:val="26"/>
          <w:szCs w:val="26"/>
        </w:rPr>
        <w:t xml:space="preserve"> </w:t>
      </w:r>
      <w:r>
        <w:rPr>
          <w:rFonts w:ascii="宋体" w:hAnsi="宋体" w:eastAsia="宋体" w:cs="宋体"/>
          <w:spacing w:val="32"/>
          <w:sz w:val="26"/>
          <w:szCs w:val="26"/>
        </w:rPr>
        <w:t>一</w:t>
      </w:r>
      <w:r>
        <w:rPr>
          <w:rFonts w:ascii="宋体" w:hAnsi="宋体" w:eastAsia="宋体" w:cs="宋体"/>
          <w:spacing w:val="-73"/>
          <w:sz w:val="26"/>
          <w:szCs w:val="26"/>
        </w:rPr>
        <w:t xml:space="preserve"> </w:t>
      </w:r>
      <w:r>
        <w:rPr>
          <w:rFonts w:ascii="宋体" w:hAnsi="宋体" w:eastAsia="宋体" w:cs="宋体"/>
          <w:spacing w:val="32"/>
          <w:sz w:val="26"/>
          <w:szCs w:val="26"/>
        </w:rPr>
        <w:t>定的了</w:t>
      </w:r>
      <w:r>
        <w:rPr>
          <w:rFonts w:ascii="宋体" w:hAnsi="宋体" w:eastAsia="宋体" w:cs="宋体"/>
          <w:spacing w:val="31"/>
          <w:sz w:val="26"/>
          <w:szCs w:val="26"/>
        </w:rPr>
        <w:t>解，</w:t>
      </w:r>
      <w:r>
        <w:rPr>
          <w:rFonts w:ascii="宋体" w:hAnsi="宋体" w:eastAsia="宋体" w:cs="宋体"/>
          <w:sz w:val="26"/>
          <w:szCs w:val="26"/>
        </w:rPr>
        <w:t xml:space="preserve"> </w:t>
      </w:r>
      <w:r>
        <w:rPr>
          <w:rFonts w:ascii="宋体" w:hAnsi="宋体" w:eastAsia="宋体" w:cs="宋体"/>
          <w:spacing w:val="35"/>
          <w:sz w:val="26"/>
          <w:szCs w:val="26"/>
        </w:rPr>
        <w:t>才能保证产生较好的结果。</w:t>
      </w:r>
    </w:p>
    <w:p w14:paraId="426995B4">
      <w:pPr>
        <w:spacing w:before="300" w:line="218" w:lineRule="auto"/>
        <w:ind w:right="91" w:firstLine="600"/>
        <w:rPr>
          <w:rFonts w:ascii="宋体" w:hAnsi="宋体" w:eastAsia="宋体" w:cs="宋体"/>
          <w:sz w:val="26"/>
          <w:szCs w:val="26"/>
        </w:rPr>
      </w:pPr>
      <w:r>
        <w:rPr>
          <w:rFonts w:ascii="Times New Roman" w:hAnsi="Times New Roman" w:eastAsia="Times New Roman" w:cs="Times New Roman"/>
          <w:sz w:val="30"/>
          <w:szCs w:val="30"/>
        </w:rPr>
        <w:t>Gartner</w:t>
      </w:r>
      <w:r>
        <w:rPr>
          <w:rFonts w:ascii="宋体" w:hAnsi="宋体" w:eastAsia="宋体" w:cs="宋体"/>
          <w:spacing w:val="13"/>
          <w:sz w:val="30"/>
          <w:szCs w:val="30"/>
        </w:rPr>
        <w:t>很早就将数据分析能力分成了4种(如图1-3所示),描述性</w:t>
      </w:r>
      <w:r>
        <w:rPr>
          <w:rFonts w:ascii="宋体" w:hAnsi="宋体" w:eastAsia="宋体" w:cs="宋体"/>
          <w:sz w:val="30"/>
          <w:szCs w:val="30"/>
        </w:rPr>
        <w:t xml:space="preserve"> </w:t>
      </w:r>
      <w:r>
        <w:rPr>
          <w:rFonts w:ascii="宋体" w:hAnsi="宋体" w:eastAsia="宋体" w:cs="宋体"/>
          <w:spacing w:val="18"/>
          <w:sz w:val="26"/>
          <w:szCs w:val="26"/>
        </w:rPr>
        <w:t>分 析</w:t>
      </w:r>
      <w:r>
        <w:rPr>
          <w:rFonts w:ascii="宋体" w:hAnsi="宋体" w:eastAsia="宋体" w:cs="宋体"/>
          <w:spacing w:val="-7"/>
          <w:sz w:val="26"/>
          <w:szCs w:val="26"/>
        </w:rPr>
        <w:t xml:space="preserve"> </w:t>
      </w:r>
      <w:r>
        <w:rPr>
          <w:rFonts w:ascii="Times New Roman" w:hAnsi="Times New Roman" w:eastAsia="Times New Roman" w:cs="Times New Roman"/>
          <w:spacing w:val="18"/>
          <w:sz w:val="26"/>
          <w:szCs w:val="26"/>
        </w:rPr>
        <w:t>(</w:t>
      </w:r>
      <w:r>
        <w:rPr>
          <w:rFonts w:ascii="Times New Roman" w:hAnsi="Times New Roman" w:eastAsia="Times New Roman" w:cs="Times New Roman"/>
          <w:sz w:val="26"/>
          <w:szCs w:val="26"/>
        </w:rPr>
        <w:t>Descriptive</w:t>
      </w:r>
      <w:r>
        <w:rPr>
          <w:rFonts w:ascii="Times New Roman" w:hAnsi="Times New Roman" w:eastAsia="Times New Roman" w:cs="Times New Roman"/>
          <w:spacing w:val="18"/>
          <w:sz w:val="26"/>
          <w:szCs w:val="26"/>
        </w:rPr>
        <w:t xml:space="preserve">        </w:t>
      </w:r>
      <w:r>
        <w:rPr>
          <w:rFonts w:ascii="Times New Roman" w:hAnsi="Times New Roman" w:eastAsia="Times New Roman" w:cs="Times New Roman"/>
          <w:sz w:val="26"/>
          <w:szCs w:val="26"/>
        </w:rPr>
        <w:t>Analysis</w:t>
      </w:r>
      <w:r>
        <w:rPr>
          <w:rFonts w:ascii="Times New Roman" w:hAnsi="Times New Roman" w:eastAsia="Times New Roman" w:cs="Times New Roman"/>
          <w:spacing w:val="18"/>
          <w:sz w:val="26"/>
          <w:szCs w:val="26"/>
        </w:rPr>
        <w:t>)</w:t>
      </w:r>
      <w:r>
        <w:rPr>
          <w:rFonts w:ascii="Times New Roman" w:hAnsi="Times New Roman" w:eastAsia="Times New Roman" w:cs="Times New Roman"/>
          <w:spacing w:val="34"/>
          <w:sz w:val="26"/>
          <w:szCs w:val="26"/>
        </w:rPr>
        <w:t xml:space="preserve"> </w:t>
      </w:r>
      <w:r>
        <w:rPr>
          <w:rFonts w:ascii="宋体" w:hAnsi="宋体" w:eastAsia="宋体" w:cs="宋体"/>
          <w:spacing w:val="18"/>
          <w:sz w:val="26"/>
          <w:szCs w:val="26"/>
        </w:rPr>
        <w:t>是在回答“过去发生了什么”,是了解现状</w:t>
      </w:r>
    </w:p>
    <w:p w14:paraId="5FC5FB32">
      <w:pPr>
        <w:spacing w:before="31" w:line="212" w:lineRule="auto"/>
        <w:rPr>
          <w:rFonts w:ascii="宋体" w:hAnsi="宋体" w:eastAsia="宋体" w:cs="宋体"/>
          <w:sz w:val="26"/>
          <w:szCs w:val="26"/>
        </w:rPr>
      </w:pPr>
      <w:r>
        <w:rPr>
          <w:rFonts w:ascii="宋体" w:hAnsi="宋体" w:eastAsia="宋体" w:cs="宋体"/>
          <w:spacing w:val="22"/>
          <w:sz w:val="26"/>
          <w:szCs w:val="26"/>
        </w:rPr>
        <w:t xml:space="preserve">的有力手段；诊断分析 </w:t>
      </w:r>
      <w:r>
        <w:rPr>
          <w:rFonts w:ascii="Times New Roman" w:hAnsi="Times New Roman" w:eastAsia="Times New Roman" w:cs="Times New Roman"/>
          <w:spacing w:val="22"/>
          <w:sz w:val="26"/>
          <w:szCs w:val="26"/>
        </w:rPr>
        <w:t>(</w:t>
      </w:r>
      <w:r>
        <w:rPr>
          <w:rFonts w:ascii="Times New Roman" w:hAnsi="Times New Roman" w:eastAsia="Times New Roman" w:cs="Times New Roman"/>
          <w:sz w:val="26"/>
          <w:szCs w:val="26"/>
        </w:rPr>
        <w:t>Diagnostic</w:t>
      </w:r>
      <w:r>
        <w:rPr>
          <w:rFonts w:ascii="Times New Roman" w:hAnsi="Times New Roman" w:eastAsia="Times New Roman" w:cs="Times New Roman"/>
          <w:spacing w:val="22"/>
          <w:sz w:val="26"/>
          <w:szCs w:val="26"/>
        </w:rPr>
        <w:t xml:space="preserve">        </w:t>
      </w:r>
      <w:r>
        <w:rPr>
          <w:rFonts w:ascii="Times New Roman" w:hAnsi="Times New Roman" w:eastAsia="Times New Roman" w:cs="Times New Roman"/>
          <w:sz w:val="26"/>
          <w:szCs w:val="26"/>
        </w:rPr>
        <w:t>Analysis</w:t>
      </w:r>
      <w:r>
        <w:rPr>
          <w:rFonts w:ascii="Times New Roman" w:hAnsi="Times New Roman" w:eastAsia="Times New Roman" w:cs="Times New Roman"/>
          <w:spacing w:val="22"/>
          <w:sz w:val="26"/>
          <w:szCs w:val="26"/>
        </w:rPr>
        <w:t>)</w:t>
      </w:r>
      <w:r>
        <w:rPr>
          <w:rFonts w:ascii="Times New Roman" w:hAnsi="Times New Roman" w:eastAsia="Times New Roman" w:cs="Times New Roman"/>
          <w:spacing w:val="43"/>
          <w:sz w:val="26"/>
          <w:szCs w:val="26"/>
        </w:rPr>
        <w:t xml:space="preserve"> </w:t>
      </w:r>
      <w:r>
        <w:rPr>
          <w:rFonts w:ascii="宋体" w:hAnsi="宋体" w:eastAsia="宋体" w:cs="宋体"/>
          <w:spacing w:val="22"/>
          <w:sz w:val="26"/>
          <w:szCs w:val="26"/>
        </w:rPr>
        <w:t>是寻找“为什么会是这</w:t>
      </w:r>
    </w:p>
    <w:p w14:paraId="14400930">
      <w:pPr>
        <w:spacing w:before="41" w:line="231" w:lineRule="auto"/>
        <w:ind w:right="41"/>
        <w:rPr>
          <w:rFonts w:ascii="宋体" w:hAnsi="宋体" w:eastAsia="宋体" w:cs="宋体"/>
          <w:sz w:val="30"/>
          <w:szCs w:val="30"/>
        </w:rPr>
      </w:pPr>
      <w:r>
        <w:rPr>
          <w:rFonts w:ascii="宋体" w:hAnsi="宋体" w:eastAsia="宋体" w:cs="宋体"/>
          <w:spacing w:val="13"/>
          <w:sz w:val="26"/>
          <w:szCs w:val="26"/>
        </w:rPr>
        <w:t xml:space="preserve">样”的方法；预测分析 </w:t>
      </w:r>
      <w:r>
        <w:rPr>
          <w:rFonts w:ascii="Times New Roman" w:hAnsi="Times New Roman" w:eastAsia="Times New Roman" w:cs="Times New Roman"/>
          <w:spacing w:val="13"/>
          <w:sz w:val="26"/>
          <w:szCs w:val="26"/>
        </w:rPr>
        <w:t>(</w:t>
      </w:r>
      <w:r>
        <w:rPr>
          <w:rFonts w:ascii="Times New Roman" w:hAnsi="Times New Roman" w:eastAsia="Times New Roman" w:cs="Times New Roman"/>
          <w:sz w:val="26"/>
          <w:szCs w:val="26"/>
        </w:rPr>
        <w:t>Predictive</w:t>
      </w:r>
      <w:r>
        <w:rPr>
          <w:rFonts w:ascii="Times New Roman" w:hAnsi="Times New Roman" w:eastAsia="Times New Roman" w:cs="Times New Roman"/>
          <w:spacing w:val="13"/>
          <w:sz w:val="26"/>
          <w:szCs w:val="26"/>
        </w:rPr>
        <w:t xml:space="preserve">        </w:t>
      </w:r>
      <w:r>
        <w:rPr>
          <w:rFonts w:ascii="Times New Roman" w:hAnsi="Times New Roman" w:eastAsia="Times New Roman" w:cs="Times New Roman"/>
          <w:sz w:val="26"/>
          <w:szCs w:val="26"/>
        </w:rPr>
        <w:t>Analysis</w:t>
      </w:r>
      <w:r>
        <w:rPr>
          <w:rFonts w:ascii="Times New Roman" w:hAnsi="Times New Roman" w:eastAsia="Times New Roman" w:cs="Times New Roman"/>
          <w:spacing w:val="13"/>
          <w:sz w:val="26"/>
          <w:szCs w:val="26"/>
        </w:rPr>
        <w:t>)</w:t>
      </w:r>
      <w:r>
        <w:rPr>
          <w:rFonts w:ascii="Times New Roman" w:hAnsi="Times New Roman" w:eastAsia="Times New Roman" w:cs="Times New Roman"/>
          <w:spacing w:val="39"/>
          <w:sz w:val="26"/>
          <w:szCs w:val="26"/>
        </w:rPr>
        <w:t xml:space="preserve"> </w:t>
      </w:r>
      <w:r>
        <w:rPr>
          <w:rFonts w:ascii="宋体" w:hAnsi="宋体" w:eastAsia="宋体" w:cs="宋体"/>
          <w:spacing w:val="13"/>
          <w:sz w:val="26"/>
          <w:szCs w:val="26"/>
        </w:rPr>
        <w:t>是在回答“将来会是怎样”;</w:t>
      </w:r>
      <w:r>
        <w:rPr>
          <w:rFonts w:ascii="宋体" w:hAnsi="宋体" w:eastAsia="宋体" w:cs="宋体"/>
          <w:sz w:val="26"/>
          <w:szCs w:val="26"/>
        </w:rPr>
        <w:t xml:space="preserve"> </w:t>
      </w:r>
      <w:r>
        <w:rPr>
          <w:rFonts w:ascii="Times New Roman" w:hAnsi="Times New Roman" w:eastAsia="Times New Roman" w:cs="Times New Roman"/>
          <w:sz w:val="26"/>
          <w:szCs w:val="26"/>
        </w:rPr>
        <w:t>Prescriptive</w:t>
      </w:r>
      <w:r>
        <w:rPr>
          <w:rFonts w:ascii="Times New Roman" w:hAnsi="Times New Roman" w:eastAsia="Times New Roman" w:cs="Times New Roman"/>
          <w:spacing w:val="26"/>
          <w:sz w:val="26"/>
          <w:szCs w:val="26"/>
        </w:rPr>
        <w:t xml:space="preserve">      </w:t>
      </w:r>
      <w:r>
        <w:rPr>
          <w:rFonts w:ascii="Times New Roman" w:hAnsi="Times New Roman" w:eastAsia="Times New Roman" w:cs="Times New Roman"/>
          <w:sz w:val="26"/>
          <w:szCs w:val="26"/>
        </w:rPr>
        <w:t>Analysis</w:t>
      </w:r>
      <w:r>
        <w:rPr>
          <w:rFonts w:ascii="宋体" w:hAnsi="宋体" w:eastAsia="宋体" w:cs="宋体"/>
          <w:spacing w:val="26"/>
          <w:sz w:val="26"/>
          <w:szCs w:val="26"/>
        </w:rPr>
        <w:t>则是说“基于现状、预测等结果，我如何选择一个较</w:t>
      </w:r>
      <w:r>
        <w:rPr>
          <w:rFonts w:ascii="宋体" w:hAnsi="宋体" w:eastAsia="宋体" w:cs="宋体"/>
          <w:spacing w:val="4"/>
          <w:sz w:val="26"/>
          <w:szCs w:val="26"/>
        </w:rPr>
        <w:t xml:space="preserve"> </w:t>
      </w:r>
      <w:r>
        <w:rPr>
          <w:rFonts w:ascii="宋体" w:hAnsi="宋体" w:eastAsia="宋体" w:cs="宋体"/>
          <w:spacing w:val="20"/>
          <w:sz w:val="26"/>
          <w:szCs w:val="26"/>
        </w:rPr>
        <w:t xml:space="preserve">优的决策得到期望的结果”。 </w:t>
      </w:r>
      <w:r>
        <w:rPr>
          <w:rFonts w:ascii="Times New Roman" w:hAnsi="Times New Roman" w:eastAsia="Times New Roman" w:cs="Times New Roman"/>
          <w:sz w:val="26"/>
          <w:szCs w:val="26"/>
        </w:rPr>
        <w:t>Business</w:t>
      </w:r>
      <w:r>
        <w:rPr>
          <w:rFonts w:ascii="Times New Roman" w:hAnsi="Times New Roman" w:eastAsia="Times New Roman" w:cs="Times New Roman"/>
          <w:spacing w:val="20"/>
          <w:sz w:val="26"/>
          <w:szCs w:val="26"/>
        </w:rPr>
        <w:t xml:space="preserve">      </w:t>
      </w:r>
      <w:r>
        <w:rPr>
          <w:rFonts w:ascii="Times New Roman" w:hAnsi="Times New Roman" w:eastAsia="Times New Roman" w:cs="Times New Roman"/>
          <w:sz w:val="26"/>
          <w:szCs w:val="26"/>
        </w:rPr>
        <w:t>Intelligence</w:t>
      </w:r>
      <w:r>
        <w:rPr>
          <w:rFonts w:ascii="宋体" w:hAnsi="宋体" w:eastAsia="宋体" w:cs="宋体"/>
          <w:spacing w:val="20"/>
          <w:sz w:val="26"/>
          <w:szCs w:val="26"/>
        </w:rPr>
        <w:t>的核心能力是解决描述</w:t>
      </w:r>
      <w:r>
        <w:rPr>
          <w:rFonts w:ascii="宋体" w:hAnsi="宋体" w:eastAsia="宋体" w:cs="宋体"/>
          <w:spacing w:val="7"/>
          <w:sz w:val="26"/>
          <w:szCs w:val="26"/>
        </w:rPr>
        <w:t xml:space="preserve"> </w:t>
      </w:r>
      <w:r>
        <w:rPr>
          <w:rFonts w:ascii="宋体" w:hAnsi="宋体" w:eastAsia="宋体" w:cs="宋体"/>
          <w:spacing w:val="-1"/>
          <w:sz w:val="30"/>
          <w:szCs w:val="30"/>
        </w:rPr>
        <w:t>分析和诊断分析。人们常说的预测模型(包括传统的随</w:t>
      </w:r>
      <w:r>
        <w:rPr>
          <w:rFonts w:ascii="宋体" w:hAnsi="宋体" w:eastAsia="宋体" w:cs="宋体"/>
          <w:spacing w:val="-2"/>
          <w:sz w:val="30"/>
          <w:szCs w:val="30"/>
        </w:rPr>
        <w:t>机森林、 GBT</w:t>
      </w:r>
    </w:p>
    <w:p w14:paraId="1A85697E">
      <w:pPr>
        <w:spacing w:before="6" w:line="230" w:lineRule="auto"/>
        <w:rPr>
          <w:rFonts w:ascii="宋体" w:hAnsi="宋体" w:eastAsia="宋体" w:cs="宋体"/>
          <w:sz w:val="26"/>
          <w:szCs w:val="26"/>
        </w:rPr>
      </w:pPr>
      <w:r>
        <w:rPr>
          <w:rFonts w:ascii="宋体" w:hAnsi="宋体" w:eastAsia="宋体" w:cs="宋体"/>
          <w:spacing w:val="5"/>
          <w:sz w:val="30"/>
          <w:szCs w:val="30"/>
        </w:rPr>
        <w:t>等，还包括深度学习的常见算法如</w:t>
      </w:r>
      <w:r>
        <w:rPr>
          <w:rFonts w:ascii="Times New Roman" w:hAnsi="Times New Roman" w:eastAsia="Times New Roman" w:cs="Times New Roman"/>
          <w:sz w:val="30"/>
          <w:szCs w:val="30"/>
        </w:rPr>
        <w:t>CNN</w:t>
      </w:r>
      <w:r>
        <w:rPr>
          <w:rFonts w:ascii="宋体" w:hAnsi="宋体" w:eastAsia="宋体" w:cs="宋体"/>
          <w:spacing w:val="5"/>
          <w:sz w:val="30"/>
          <w:szCs w:val="30"/>
        </w:rPr>
        <w:t>等)、聚类模型</w:t>
      </w:r>
      <w:r>
        <w:rPr>
          <w:rFonts w:ascii="宋体" w:hAnsi="宋体" w:eastAsia="宋体" w:cs="宋体"/>
          <w:spacing w:val="4"/>
          <w:sz w:val="30"/>
          <w:szCs w:val="30"/>
        </w:rPr>
        <w:t>、关联分析等都</w:t>
      </w:r>
      <w:r>
        <w:rPr>
          <w:rFonts w:ascii="宋体" w:hAnsi="宋体" w:eastAsia="宋体" w:cs="宋体"/>
          <w:sz w:val="30"/>
          <w:szCs w:val="30"/>
        </w:rPr>
        <w:t xml:space="preserve"> </w:t>
      </w:r>
      <w:r>
        <w:rPr>
          <w:rFonts w:ascii="宋体" w:hAnsi="宋体" w:eastAsia="宋体" w:cs="宋体"/>
          <w:spacing w:val="-1"/>
          <w:sz w:val="30"/>
          <w:szCs w:val="30"/>
        </w:rPr>
        <w:t>属于预测分析范畴。利用凸优化、马尔可夫等方法从众多的决策选项中</w:t>
      </w:r>
      <w:r>
        <w:rPr>
          <w:rFonts w:ascii="宋体" w:hAnsi="宋体" w:eastAsia="宋体" w:cs="宋体"/>
          <w:spacing w:val="15"/>
          <w:sz w:val="30"/>
          <w:szCs w:val="30"/>
        </w:rPr>
        <w:t xml:space="preserve"> </w:t>
      </w:r>
      <w:r>
        <w:rPr>
          <w:rFonts w:ascii="宋体" w:hAnsi="宋体" w:eastAsia="宋体" w:cs="宋体"/>
          <w:spacing w:val="30"/>
          <w:sz w:val="26"/>
          <w:szCs w:val="26"/>
        </w:rPr>
        <w:t>寻求最优决策，则属于</w:t>
      </w:r>
      <w:r>
        <w:rPr>
          <w:rFonts w:ascii="宋体" w:hAnsi="宋体" w:eastAsia="宋体" w:cs="宋体"/>
          <w:sz w:val="26"/>
          <w:szCs w:val="26"/>
        </w:rPr>
        <w:t>Prescriptive</w:t>
      </w:r>
      <w:r>
        <w:rPr>
          <w:rFonts w:ascii="宋体" w:hAnsi="宋体" w:eastAsia="宋体" w:cs="宋体"/>
          <w:spacing w:val="30"/>
          <w:sz w:val="26"/>
          <w:szCs w:val="26"/>
        </w:rPr>
        <w:t xml:space="preserve"> </w:t>
      </w:r>
      <w:r>
        <w:rPr>
          <w:rFonts w:ascii="宋体" w:hAnsi="宋体" w:eastAsia="宋体" w:cs="宋体"/>
          <w:sz w:val="26"/>
          <w:szCs w:val="26"/>
        </w:rPr>
        <w:t>Analysis</w:t>
      </w:r>
      <w:r>
        <w:rPr>
          <w:rFonts w:ascii="宋体" w:hAnsi="宋体" w:eastAsia="宋体" w:cs="宋体"/>
          <w:spacing w:val="30"/>
          <w:sz w:val="26"/>
          <w:szCs w:val="26"/>
        </w:rPr>
        <w:t>的范畴，重点解决最优决策</w:t>
      </w:r>
      <w:r>
        <w:rPr>
          <w:rFonts w:ascii="宋体" w:hAnsi="宋体" w:eastAsia="宋体" w:cs="宋体"/>
          <w:sz w:val="26"/>
          <w:szCs w:val="26"/>
        </w:rPr>
        <w:t xml:space="preserve">  </w:t>
      </w:r>
      <w:r>
        <w:rPr>
          <w:rFonts w:ascii="宋体" w:hAnsi="宋体" w:eastAsia="宋体" w:cs="宋体"/>
          <w:spacing w:val="25"/>
          <w:sz w:val="26"/>
          <w:szCs w:val="26"/>
        </w:rPr>
        <w:t>的问题。</w:t>
      </w:r>
    </w:p>
    <w:p w14:paraId="4892F431">
      <w:pPr>
        <w:pStyle w:val="2"/>
        <w:spacing w:line="350" w:lineRule="auto"/>
      </w:pPr>
    </w:p>
    <w:p w14:paraId="4EC9C89B">
      <w:pPr>
        <w:spacing w:before="75" w:line="192" w:lineRule="auto"/>
        <w:ind w:left="157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 xml:space="preserve">Analysis            </w:t>
      </w:r>
      <w:r>
        <w:rPr>
          <w:rFonts w:ascii="Times New Roman" w:hAnsi="Times New Roman" w:eastAsia="Times New Roman" w:cs="Times New Roman"/>
          <w:spacing w:val="-3"/>
          <w:sz w:val="26"/>
          <w:szCs w:val="26"/>
        </w:rPr>
        <w:t xml:space="preserve">                  Human Input</w:t>
      </w:r>
    </w:p>
    <w:p w14:paraId="429C5171">
      <w:pPr>
        <w:spacing w:line="2930" w:lineRule="exact"/>
        <w:ind w:firstLine="170"/>
      </w:pPr>
      <w:r>
        <w:rPr>
          <w:position w:val="-58"/>
        </w:rPr>
        <w:pict>
          <v:group id="_x0000_s1035" o:spid="_x0000_s1035" o:spt="203" style="height:146.5pt;width:445pt;" coordsize="8900,2930">
            <o:lock v:ext="edit" aspectratio="f"/>
            <v:shape id="_x0000_s1036" o:spid="_x0000_s1036" o:spt="75" alt="" type="#_x0000_t75" style="position:absolute;left:0;top:0;height:2930;width:8900;" filled="f" o:preferrelative="t" stroked="f" coordsize="21600,21600">
              <v:path/>
              <v:fill on="f" focussize="0,0"/>
              <v:stroke on="f"/>
              <v:imagedata r:id="rId46" o:title=""/>
              <o:lock v:ext="edit" aspectratio="t"/>
            </v:shape>
            <v:shape id="_x0000_s1037" o:spid="_x0000_s1037" o:spt="202" type="#_x0000_t202" style="position:absolute;left:1129;top:81;height:2698;width:3350;" filled="f" stroked="f" coordsize="21600,21600">
              <v:path/>
              <v:fill on="f" focussize="0,0"/>
              <v:stroke on="f"/>
              <v:imagedata o:title=""/>
              <o:lock v:ext="edit" aspectratio="f"/>
              <v:textbox inset="0mm,0mm,0mm,0mm">
                <w:txbxContent>
                  <w:p w14:paraId="34E5945E">
                    <w:pPr>
                      <w:spacing w:before="19" w:line="192" w:lineRule="auto"/>
                      <w:ind w:left="20"/>
                      <w:rPr>
                        <w:rFonts w:ascii="Times New Roman" w:hAnsi="Times New Roman" w:eastAsia="Times New Roman" w:cs="Times New Roman"/>
                        <w:sz w:val="26"/>
                        <w:szCs w:val="26"/>
                      </w:rPr>
                    </w:pPr>
                    <w:r>
                      <w:rPr>
                        <w:rFonts w:ascii="Times New Roman" w:hAnsi="Times New Roman" w:eastAsia="Times New Roman" w:cs="Times New Roman"/>
                        <w:color w:val="FFFFFF"/>
                        <w:spacing w:val="-1"/>
                        <w:sz w:val="26"/>
                        <w:szCs w:val="26"/>
                      </w:rPr>
                      <w:t>Descriptive:</w:t>
                    </w:r>
                  </w:p>
                  <w:p w14:paraId="09826DDE">
                    <w:pPr>
                      <w:spacing w:before="100" w:line="192" w:lineRule="auto"/>
                      <w:ind w:left="30"/>
                      <w:rPr>
                        <w:rFonts w:ascii="Times New Roman" w:hAnsi="Times New Roman" w:eastAsia="Times New Roman" w:cs="Times New Roman"/>
                        <w:sz w:val="26"/>
                        <w:szCs w:val="26"/>
                      </w:rPr>
                    </w:pPr>
                    <w:r>
                      <w:rPr>
                        <w:rFonts w:ascii="Times New Roman" w:hAnsi="Times New Roman" w:eastAsia="Times New Roman" w:cs="Times New Roman"/>
                        <w:color w:val="FFFFFF"/>
                        <w:spacing w:val="-1"/>
                        <w:sz w:val="26"/>
                        <w:szCs w:val="26"/>
                      </w:rPr>
                      <w:t>What Happened?</w:t>
                    </w:r>
                  </w:p>
                  <w:p w14:paraId="15E9BB51">
                    <w:pPr>
                      <w:spacing w:before="70" w:line="192" w:lineRule="auto"/>
                      <w:ind w:left="470"/>
                      <w:rPr>
                        <w:rFonts w:ascii="Times New Roman" w:hAnsi="Times New Roman" w:eastAsia="Times New Roman" w:cs="Times New Roman"/>
                        <w:sz w:val="26"/>
                        <w:szCs w:val="26"/>
                      </w:rPr>
                    </w:pPr>
                    <w:r>
                      <w:rPr>
                        <w:rFonts w:ascii="Times New Roman" w:hAnsi="Times New Roman" w:eastAsia="Times New Roman" w:cs="Times New Roman"/>
                        <w:color w:val="FFFFFF"/>
                        <w:spacing w:val="-1"/>
                        <w:sz w:val="26"/>
                        <w:szCs w:val="26"/>
                      </w:rPr>
                      <w:t>Diagnostic:</w:t>
                    </w:r>
                  </w:p>
                  <w:p w14:paraId="555FFEF1">
                    <w:pPr>
                      <w:spacing w:before="100" w:line="192" w:lineRule="auto"/>
                      <w:ind w:left="470"/>
                      <w:rPr>
                        <w:rFonts w:ascii="Times New Roman" w:hAnsi="Times New Roman" w:eastAsia="Times New Roman" w:cs="Times New Roman"/>
                        <w:sz w:val="26"/>
                        <w:szCs w:val="26"/>
                      </w:rPr>
                    </w:pPr>
                    <w:r>
                      <w:rPr>
                        <w:rFonts w:ascii="Times New Roman" w:hAnsi="Times New Roman" w:eastAsia="Times New Roman" w:cs="Times New Roman"/>
                        <w:color w:val="FFFFFF"/>
                        <w:spacing w:val="-5"/>
                        <w:sz w:val="26"/>
                        <w:szCs w:val="26"/>
                      </w:rPr>
                      <w:t>Why Did It Happen?</w:t>
                    </w:r>
                  </w:p>
                  <w:p w14:paraId="03F0C61E">
                    <w:pPr>
                      <w:spacing w:before="144" w:line="192" w:lineRule="auto"/>
                      <w:ind w:left="940"/>
                      <w:rPr>
                        <w:rFonts w:ascii="Times New Roman" w:hAnsi="Times New Roman" w:eastAsia="Times New Roman" w:cs="Times New Roman"/>
                        <w:sz w:val="26"/>
                        <w:szCs w:val="26"/>
                      </w:rPr>
                    </w:pPr>
                    <w:r>
                      <w:rPr>
                        <w:rFonts w:ascii="Times New Roman" w:hAnsi="Times New Roman" w:eastAsia="Times New Roman" w:cs="Times New Roman"/>
                        <w:color w:val="FFFFFF"/>
                        <w:spacing w:val="-1"/>
                        <w:sz w:val="26"/>
                        <w:szCs w:val="26"/>
                      </w:rPr>
                      <w:t>Predictive:</w:t>
                    </w:r>
                  </w:p>
                  <w:p w14:paraId="3A114D9C">
                    <w:pPr>
                      <w:spacing w:before="9" w:line="192" w:lineRule="auto"/>
                      <w:ind w:left="949"/>
                      <w:rPr>
                        <w:rFonts w:ascii="Times New Roman" w:hAnsi="Times New Roman" w:eastAsia="Times New Roman" w:cs="Times New Roman"/>
                        <w:sz w:val="26"/>
                        <w:szCs w:val="26"/>
                      </w:rPr>
                    </w:pPr>
                    <w:r>
                      <w:rPr>
                        <w:rFonts w:ascii="Times New Roman" w:hAnsi="Times New Roman" w:eastAsia="Times New Roman" w:cs="Times New Roman"/>
                        <w:color w:val="FFFFFF"/>
                        <w:spacing w:val="-4"/>
                        <w:sz w:val="26"/>
                        <w:szCs w:val="26"/>
                      </w:rPr>
                      <w:t>What Will Happen?</w:t>
                    </w:r>
                  </w:p>
                  <w:p w14:paraId="6D280419">
                    <w:pPr>
                      <w:spacing w:before="290" w:line="192" w:lineRule="auto"/>
                      <w:ind w:left="1390"/>
                      <w:rPr>
                        <w:rFonts w:ascii="Times New Roman" w:hAnsi="Times New Roman" w:eastAsia="Times New Roman" w:cs="Times New Roman"/>
                        <w:sz w:val="26"/>
                        <w:szCs w:val="26"/>
                      </w:rPr>
                    </w:pPr>
                    <w:r>
                      <w:rPr>
                        <w:rFonts w:ascii="Times New Roman" w:hAnsi="Times New Roman" w:eastAsia="Times New Roman" w:cs="Times New Roman"/>
                        <w:color w:val="FFFFFF"/>
                        <w:spacing w:val="-3"/>
                        <w:sz w:val="26"/>
                        <w:szCs w:val="26"/>
                      </w:rPr>
                      <w:t>Prescriptive:</w:t>
                    </w:r>
                  </w:p>
                  <w:p w14:paraId="63D0AFF1">
                    <w:pPr>
                      <w:spacing w:before="83" w:line="192" w:lineRule="auto"/>
                      <w:ind w:right="15"/>
                      <w:jc w:val="right"/>
                      <w:rPr>
                        <w:rFonts w:ascii="Times New Roman" w:hAnsi="Times New Roman" w:eastAsia="Times New Roman" w:cs="Times New Roman"/>
                        <w:sz w:val="26"/>
                        <w:szCs w:val="26"/>
                      </w:rPr>
                    </w:pPr>
                    <w:r>
                      <w:rPr>
                        <w:rFonts w:ascii="Times New Roman" w:hAnsi="Times New Roman" w:eastAsia="Times New Roman" w:cs="Times New Roman"/>
                        <w:color w:val="FFFFFF"/>
                        <w:spacing w:val="-5"/>
                        <w:sz w:val="26"/>
                        <w:szCs w:val="26"/>
                      </w:rPr>
                      <w:t>What</w:t>
                    </w:r>
                    <w:r>
                      <w:rPr>
                        <w:rFonts w:ascii="Times New Roman" w:hAnsi="Times New Roman" w:eastAsia="Times New Roman" w:cs="Times New Roman"/>
                        <w:color w:val="FFFFFF"/>
                        <w:spacing w:val="18"/>
                        <w:w w:val="101"/>
                        <w:sz w:val="26"/>
                        <w:szCs w:val="26"/>
                      </w:rPr>
                      <w:t xml:space="preserve"> </w:t>
                    </w:r>
                    <w:r>
                      <w:rPr>
                        <w:rFonts w:ascii="Times New Roman" w:hAnsi="Times New Roman" w:eastAsia="Times New Roman" w:cs="Times New Roman"/>
                        <w:color w:val="FFFFFF"/>
                        <w:spacing w:val="-5"/>
                        <w:sz w:val="26"/>
                        <w:szCs w:val="26"/>
                      </w:rPr>
                      <w:t>Should I Do?</w:t>
                    </w:r>
                  </w:p>
                </w:txbxContent>
              </v:textbox>
            </v:shape>
            <v:shape id="_x0000_s1038" o:spid="_x0000_s1038" o:spt="202" type="#_x0000_t202" style="position:absolute;left:4870;top:2101;height:739;width:2171;" filled="f" stroked="f" coordsize="21600,21600">
              <v:path/>
              <v:fill on="f" focussize="0,0"/>
              <v:stroke on="f"/>
              <v:imagedata o:title=""/>
              <o:lock v:ext="edit" aspectratio="f"/>
              <v:textbox inset="0mm,0mm,0mm,0mm">
                <w:txbxContent>
                  <w:p w14:paraId="1818EDB4">
                    <w:pPr>
                      <w:spacing w:before="19" w:line="192" w:lineRule="auto"/>
                      <w:ind w:left="30"/>
                      <w:rPr>
                        <w:rFonts w:ascii="Times New Roman" w:hAnsi="Times New Roman" w:eastAsia="Times New Roman" w:cs="Times New Roman"/>
                        <w:sz w:val="26"/>
                        <w:szCs w:val="26"/>
                      </w:rPr>
                    </w:pPr>
                    <w:r>
                      <w:rPr>
                        <w:rFonts w:ascii="Times New Roman" w:hAnsi="Times New Roman" w:eastAsia="Times New Roman" w:cs="Times New Roman"/>
                        <w:color w:val="FFFFFF"/>
                        <w:spacing w:val="-6"/>
                        <w:sz w:val="26"/>
                        <w:szCs w:val="26"/>
                      </w:rPr>
                      <w:t>Decision</w:t>
                    </w:r>
                    <w:r>
                      <w:rPr>
                        <w:rFonts w:ascii="Times New Roman" w:hAnsi="Times New Roman" w:eastAsia="Times New Roman" w:cs="Times New Roman"/>
                        <w:color w:val="FFFFFF"/>
                        <w:spacing w:val="20"/>
                        <w:sz w:val="26"/>
                        <w:szCs w:val="26"/>
                      </w:rPr>
                      <w:t xml:space="preserve"> </w:t>
                    </w:r>
                    <w:r>
                      <w:rPr>
                        <w:rFonts w:ascii="Times New Roman" w:hAnsi="Times New Roman" w:eastAsia="Times New Roman" w:cs="Times New Roman"/>
                        <w:color w:val="FFFFFF"/>
                        <w:spacing w:val="-6"/>
                        <w:sz w:val="26"/>
                        <w:szCs w:val="26"/>
                      </w:rPr>
                      <w:t>Support</w:t>
                    </w:r>
                  </w:p>
                  <w:p w14:paraId="778EAC9D">
                    <w:pPr>
                      <w:spacing w:before="272" w:line="192" w:lineRule="auto"/>
                      <w:ind w:left="20"/>
                      <w:rPr>
                        <w:rFonts w:ascii="Times New Roman" w:hAnsi="Times New Roman" w:eastAsia="Times New Roman" w:cs="Times New Roman"/>
                        <w:sz w:val="26"/>
                        <w:szCs w:val="26"/>
                      </w:rPr>
                    </w:pPr>
                    <w:r>
                      <w:rPr>
                        <w:rFonts w:ascii="Times New Roman" w:hAnsi="Times New Roman" w:eastAsia="Times New Roman" w:cs="Times New Roman"/>
                        <w:color w:val="FFFFFF"/>
                        <w:spacing w:val="-5"/>
                        <w:sz w:val="26"/>
                        <w:szCs w:val="26"/>
                      </w:rPr>
                      <w:t>Decision Automation</w:t>
                    </w:r>
                  </w:p>
                </w:txbxContent>
              </v:textbox>
            </v:shape>
            <v:shape id="_x0000_s1039" o:spid="_x0000_s1039" o:spt="202" type="#_x0000_t202" style="position:absolute;left:6900;top:1373;height:227;width:959;" filled="f" stroked="f" coordsize="21600,21600">
              <v:path/>
              <v:fill on="f" focussize="0,0"/>
              <v:stroke on="f"/>
              <v:imagedata o:title=""/>
              <o:lock v:ext="edit" aspectratio="f"/>
              <v:textbox inset="0mm,0mm,0mm,0mm">
                <w:txbxContent>
                  <w:p w14:paraId="4DEE6027">
                    <w:pPr>
                      <w:spacing w:before="19" w:line="192" w:lineRule="auto"/>
                      <w:ind w:left="20"/>
                      <w:rPr>
                        <w:rFonts w:ascii="Times New Roman" w:hAnsi="Times New Roman" w:eastAsia="Times New Roman" w:cs="Times New Roman"/>
                        <w:sz w:val="26"/>
                        <w:szCs w:val="26"/>
                      </w:rPr>
                    </w:pPr>
                    <w:r>
                      <w:rPr>
                        <w:rFonts w:ascii="Times New Roman" w:hAnsi="Times New Roman" w:eastAsia="Times New Roman" w:cs="Times New Roman"/>
                        <w:color w:val="FFFFFF"/>
                        <w:spacing w:val="-1"/>
                        <w:sz w:val="26"/>
                        <w:szCs w:val="26"/>
                      </w:rPr>
                      <w:t>Decision</w:t>
                    </w:r>
                  </w:p>
                </w:txbxContent>
              </v:textbox>
            </v:shape>
            <v:shape id="_x0000_s1040" o:spid="_x0000_s1040" o:spt="202" type="#_x0000_t202" style="position:absolute;left:8040;top:1303;height:227;width:745;" filled="f" stroked="f" coordsize="21600,21600">
              <v:path/>
              <v:fill on="f" focussize="0,0"/>
              <v:stroke on="f"/>
              <v:imagedata o:title=""/>
              <o:lock v:ext="edit" aspectratio="f"/>
              <v:textbox inset="0mm,0mm,0mm,0mm">
                <w:txbxContent>
                  <w:p w14:paraId="1ABC3CBE">
                    <w:pPr>
                      <w:spacing w:before="19" w:line="192"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Action</w:t>
                    </w:r>
                  </w:p>
                </w:txbxContent>
              </v:textbox>
            </v:shape>
            <v:shape id="_x0000_s1041" o:spid="_x0000_s1041" o:spt="202" type="#_x0000_t202" style="position:absolute;left:339;top:1383;height:217;width:525;" filled="f" stroked="f" coordsize="21600,21600">
              <v:path/>
              <v:fill on="f" focussize="0,0"/>
              <v:stroke on="f"/>
              <v:imagedata o:title=""/>
              <o:lock v:ext="edit" aspectratio="f"/>
              <v:textbox inset="0mm,0mm,0mm,0mm">
                <w:txbxContent>
                  <w:p w14:paraId="3FE42A01">
                    <w:pPr>
                      <w:spacing w:before="20" w:line="185" w:lineRule="auto"/>
                      <w:ind w:left="20"/>
                      <w:rPr>
                        <w:rFonts w:ascii="Times New Roman" w:hAnsi="Times New Roman" w:eastAsia="Times New Roman" w:cs="Times New Roman"/>
                        <w:sz w:val="26"/>
                        <w:szCs w:val="26"/>
                      </w:rPr>
                    </w:pPr>
                    <w:r>
                      <w:rPr>
                        <w:rFonts w:ascii="Times New Roman" w:hAnsi="Times New Roman" w:eastAsia="Times New Roman" w:cs="Times New Roman"/>
                        <w:color w:val="FFFFFF"/>
                        <w:spacing w:val="-1"/>
                        <w:sz w:val="26"/>
                        <w:szCs w:val="26"/>
                      </w:rPr>
                      <w:t>Data</w:t>
                    </w:r>
                  </w:p>
                </w:txbxContent>
              </v:textbox>
            </v:shape>
            <w10:wrap type="none"/>
            <w10:anchorlock/>
          </v:group>
        </w:pict>
      </w:r>
    </w:p>
    <w:p w14:paraId="0A4409AE">
      <w:pPr>
        <w:spacing w:before="282" w:line="212" w:lineRule="auto"/>
        <w:ind w:left="2110"/>
        <w:rPr>
          <w:rFonts w:ascii="宋体" w:hAnsi="宋体" w:eastAsia="宋体" w:cs="宋体"/>
          <w:sz w:val="26"/>
          <w:szCs w:val="26"/>
        </w:rPr>
      </w:pPr>
      <w:r>
        <w:rPr>
          <w:rFonts w:ascii="宋体" w:hAnsi="宋体" w:eastAsia="宋体" w:cs="宋体"/>
          <w:spacing w:val="15"/>
          <w:sz w:val="26"/>
          <w:szCs w:val="26"/>
        </w:rPr>
        <w:t>图1-3  四种分析能力划分</w:t>
      </w:r>
      <w:r>
        <w:rPr>
          <w:rFonts w:ascii="宋体" w:hAnsi="宋体" w:eastAsia="宋体" w:cs="宋体"/>
          <w:spacing w:val="-22"/>
          <w:sz w:val="26"/>
          <w:szCs w:val="26"/>
        </w:rPr>
        <w:t xml:space="preserve"> </w:t>
      </w:r>
      <w:r>
        <w:rPr>
          <w:rFonts w:ascii="Times New Roman" w:hAnsi="Times New Roman" w:eastAsia="Times New Roman" w:cs="Times New Roman"/>
          <w:spacing w:val="15"/>
          <w:sz w:val="26"/>
          <w:szCs w:val="26"/>
        </w:rPr>
        <w:t>(</w:t>
      </w:r>
      <w:r>
        <w:rPr>
          <w:rFonts w:ascii="Times New Roman" w:hAnsi="Times New Roman" w:eastAsia="Times New Roman" w:cs="Times New Roman"/>
          <w:sz w:val="26"/>
          <w:szCs w:val="26"/>
        </w:rPr>
        <w:t>Gartner</w:t>
      </w:r>
      <w:r>
        <w:rPr>
          <w:rFonts w:ascii="Times New Roman" w:hAnsi="Times New Roman" w:eastAsia="Times New Roman" w:cs="Times New Roman"/>
          <w:spacing w:val="15"/>
          <w:sz w:val="26"/>
          <w:szCs w:val="26"/>
        </w:rPr>
        <w:t xml:space="preserve">)   </w:t>
      </w:r>
      <w:r>
        <w:rPr>
          <w:rFonts w:ascii="Times New Roman" w:hAnsi="Times New Roman" w:eastAsia="Times New Roman" w:cs="Times New Roman"/>
          <w:spacing w:val="14"/>
          <w:sz w:val="26"/>
          <w:szCs w:val="26"/>
        </w:rPr>
        <w:t xml:space="preserve">   </w:t>
      </w:r>
      <w:r>
        <w:rPr>
          <w:rFonts w:ascii="宋体" w:hAnsi="宋体" w:eastAsia="宋体" w:cs="宋体"/>
          <w:color w:val="2070D0"/>
          <w:spacing w:val="14"/>
          <w:sz w:val="26"/>
          <w:szCs w:val="26"/>
        </w:rPr>
        <w:t>[1]</w:t>
      </w:r>
    </w:p>
    <w:p w14:paraId="73CE03D6">
      <w:pPr>
        <w:spacing w:line="212" w:lineRule="auto"/>
        <w:rPr>
          <w:rFonts w:ascii="宋体" w:hAnsi="宋体" w:eastAsia="宋体" w:cs="宋体"/>
          <w:sz w:val="26"/>
          <w:szCs w:val="26"/>
        </w:rPr>
        <w:sectPr>
          <w:pgSz w:w="12240" w:h="15840"/>
          <w:pgMar w:top="400" w:right="1487" w:bottom="0" w:left="1429" w:header="0" w:footer="0" w:gutter="0"/>
          <w:cols w:space="720" w:num="1"/>
        </w:sectPr>
      </w:pPr>
    </w:p>
    <w:p w14:paraId="2C64C6A8">
      <w:pPr>
        <w:pStyle w:val="2"/>
        <w:spacing w:line="315" w:lineRule="auto"/>
      </w:pPr>
    </w:p>
    <w:p w14:paraId="2967709C">
      <w:pPr>
        <w:pStyle w:val="2"/>
        <w:spacing w:line="316" w:lineRule="auto"/>
      </w:pPr>
    </w:p>
    <w:p w14:paraId="0B31F3B6">
      <w:pPr>
        <w:pStyle w:val="2"/>
        <w:spacing w:line="316" w:lineRule="auto"/>
      </w:pPr>
    </w:p>
    <w:p w14:paraId="3E962244">
      <w:pPr>
        <w:spacing w:before="94" w:line="218" w:lineRule="auto"/>
        <w:ind w:firstLine="620"/>
        <w:rPr>
          <w:rFonts w:ascii="宋体" w:hAnsi="宋体" w:eastAsia="宋体" w:cs="宋体"/>
          <w:sz w:val="29"/>
          <w:szCs w:val="29"/>
        </w:rPr>
      </w:pPr>
      <w:r>
        <w:rPr>
          <w:rFonts w:ascii="宋体" w:hAnsi="宋体" w:eastAsia="宋体" w:cs="宋体"/>
          <w:spacing w:val="5"/>
          <w:sz w:val="29"/>
          <w:szCs w:val="29"/>
        </w:rPr>
        <w:t>在图1-3中，分析之后，人们经验、业务的输入</w:t>
      </w:r>
      <w:r>
        <w:rPr>
          <w:rFonts w:ascii="宋体" w:hAnsi="宋体" w:eastAsia="宋体" w:cs="宋体"/>
          <w:spacing w:val="-41"/>
          <w:sz w:val="29"/>
          <w:szCs w:val="29"/>
        </w:rPr>
        <w:t xml:space="preserve"> </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Human</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Input</w:t>
      </w:r>
      <w:r>
        <w:rPr>
          <w:rFonts w:ascii="Times New Roman" w:hAnsi="Times New Roman" w:eastAsia="Times New Roman" w:cs="Times New Roman"/>
          <w:spacing w:val="5"/>
          <w:sz w:val="29"/>
          <w:szCs w:val="29"/>
        </w:rPr>
        <w:t>)</w:t>
      </w:r>
      <w:r>
        <w:rPr>
          <w:rFonts w:ascii="Times New Roman" w:hAnsi="Times New Roman" w:eastAsia="Times New Roman" w:cs="Times New Roman"/>
          <w:spacing w:val="36"/>
          <w:sz w:val="29"/>
          <w:szCs w:val="29"/>
        </w:rPr>
        <w:t xml:space="preserve"> </w:t>
      </w:r>
      <w:r>
        <w:rPr>
          <w:rFonts w:ascii="宋体" w:hAnsi="宋体" w:eastAsia="宋体" w:cs="宋体"/>
          <w:spacing w:val="5"/>
          <w:sz w:val="29"/>
          <w:szCs w:val="29"/>
        </w:rPr>
        <w:t>随</w:t>
      </w:r>
      <w:r>
        <w:rPr>
          <w:rFonts w:ascii="宋体" w:hAnsi="宋体" w:eastAsia="宋体" w:cs="宋体"/>
          <w:sz w:val="29"/>
          <w:szCs w:val="29"/>
        </w:rPr>
        <w:t xml:space="preserve">  </w:t>
      </w:r>
      <w:r>
        <w:rPr>
          <w:rFonts w:ascii="宋体" w:hAnsi="宋体" w:eastAsia="宋体" w:cs="宋体"/>
          <w:spacing w:val="-7"/>
          <w:sz w:val="29"/>
          <w:szCs w:val="29"/>
        </w:rPr>
        <w:t>着分析手段的提高而减少，这是因为Prescriptive Analysis在分析过程中</w:t>
      </w:r>
      <w:r>
        <w:rPr>
          <w:rFonts w:ascii="宋体" w:hAnsi="宋体" w:eastAsia="宋体" w:cs="宋体"/>
          <w:spacing w:val="8"/>
          <w:sz w:val="29"/>
          <w:szCs w:val="29"/>
        </w:rPr>
        <w:t xml:space="preserve">  </w:t>
      </w:r>
      <w:r>
        <w:rPr>
          <w:rFonts w:ascii="宋体" w:hAnsi="宋体" w:eastAsia="宋体" w:cs="宋体"/>
          <w:spacing w:val="4"/>
          <w:sz w:val="29"/>
          <w:szCs w:val="29"/>
        </w:rPr>
        <w:t>已经将这些因素充分地引入。比如，预测客户流失的模型</w:t>
      </w:r>
      <w:r>
        <w:rPr>
          <w:rFonts w:ascii="宋体" w:hAnsi="宋体" w:eastAsia="宋体" w:cs="宋体"/>
          <w:spacing w:val="3"/>
          <w:sz w:val="29"/>
          <w:szCs w:val="29"/>
        </w:rPr>
        <w:t>能够输出“哪</w:t>
      </w:r>
      <w:r>
        <w:rPr>
          <w:rFonts w:ascii="宋体" w:hAnsi="宋体" w:eastAsia="宋体" w:cs="宋体"/>
          <w:sz w:val="29"/>
          <w:szCs w:val="29"/>
        </w:rPr>
        <w:t xml:space="preserve">  </w:t>
      </w:r>
      <w:r>
        <w:rPr>
          <w:rFonts w:ascii="宋体" w:hAnsi="宋体" w:eastAsia="宋体" w:cs="宋体"/>
          <w:spacing w:val="6"/>
          <w:sz w:val="29"/>
          <w:szCs w:val="29"/>
        </w:rPr>
        <w:t>些客户将要流失”的名单，但是并不会输出</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OK</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企业应该采用何种决</w:t>
      </w:r>
      <w:r>
        <w:rPr>
          <w:rFonts w:ascii="宋体" w:hAnsi="宋体" w:eastAsia="宋体" w:cs="宋体"/>
          <w:spacing w:val="1"/>
          <w:sz w:val="29"/>
          <w:szCs w:val="29"/>
        </w:rPr>
        <w:t xml:space="preserve">  </w:t>
      </w:r>
      <w:r>
        <w:rPr>
          <w:rFonts w:ascii="宋体" w:hAnsi="宋体" w:eastAsia="宋体" w:cs="宋体"/>
          <w:spacing w:val="14"/>
          <w:sz w:val="29"/>
          <w:szCs w:val="29"/>
        </w:rPr>
        <w:t>策来挽留”,是应该给个折扣，还是办一张会员卡?这些还是</w:t>
      </w:r>
      <w:r>
        <w:rPr>
          <w:rFonts w:ascii="宋体" w:hAnsi="宋体" w:eastAsia="宋体" w:cs="宋体"/>
          <w:spacing w:val="13"/>
          <w:sz w:val="29"/>
          <w:szCs w:val="29"/>
        </w:rPr>
        <w:t>需要人们</w:t>
      </w:r>
      <w:r>
        <w:rPr>
          <w:rFonts w:ascii="宋体" w:hAnsi="宋体" w:eastAsia="宋体" w:cs="宋体"/>
          <w:sz w:val="29"/>
          <w:szCs w:val="29"/>
        </w:rPr>
        <w:t xml:space="preserve">  </w:t>
      </w:r>
      <w:r>
        <w:rPr>
          <w:rFonts w:ascii="宋体" w:hAnsi="宋体" w:eastAsia="宋体" w:cs="宋体"/>
          <w:spacing w:val="-7"/>
          <w:sz w:val="29"/>
          <w:szCs w:val="29"/>
        </w:rPr>
        <w:t>进行业务决策的输入。而Prescriptive Analysis则会分析折扣和会员卡哪</w:t>
      </w:r>
      <w:r>
        <w:rPr>
          <w:rFonts w:ascii="宋体" w:hAnsi="宋体" w:eastAsia="宋体" w:cs="宋体"/>
          <w:spacing w:val="2"/>
          <w:sz w:val="29"/>
          <w:szCs w:val="29"/>
        </w:rPr>
        <w:t xml:space="preserve">  </w:t>
      </w:r>
      <w:r>
        <w:rPr>
          <w:rFonts w:ascii="宋体" w:hAnsi="宋体" w:eastAsia="宋体" w:cs="宋体"/>
          <w:spacing w:val="14"/>
          <w:sz w:val="29"/>
          <w:szCs w:val="29"/>
        </w:rPr>
        <w:t>种方式既能挽留客户又能使得企业的收益较高，但是这些决策(会员卡</w:t>
      </w:r>
      <w:r>
        <w:rPr>
          <w:rFonts w:ascii="宋体" w:hAnsi="宋体" w:eastAsia="宋体" w:cs="宋体"/>
          <w:spacing w:val="15"/>
          <w:sz w:val="29"/>
          <w:szCs w:val="29"/>
        </w:rPr>
        <w:t xml:space="preserve"> </w:t>
      </w:r>
      <w:r>
        <w:rPr>
          <w:rFonts w:ascii="宋体" w:hAnsi="宋体" w:eastAsia="宋体" w:cs="宋体"/>
          <w:spacing w:val="9"/>
          <w:sz w:val="29"/>
          <w:szCs w:val="29"/>
        </w:rPr>
        <w:t>和折扣)也是需要人们输入后才能进行分析。所以“通过数据分</w:t>
      </w:r>
      <w:r>
        <w:rPr>
          <w:rFonts w:ascii="宋体" w:hAnsi="宋体" w:eastAsia="宋体" w:cs="宋体"/>
          <w:spacing w:val="8"/>
          <w:sz w:val="29"/>
          <w:szCs w:val="29"/>
        </w:rPr>
        <w:t>析的手</w:t>
      </w:r>
      <w:r>
        <w:rPr>
          <w:rFonts w:ascii="宋体" w:hAnsi="宋体" w:eastAsia="宋体" w:cs="宋体"/>
          <w:sz w:val="29"/>
          <w:szCs w:val="29"/>
        </w:rPr>
        <w:t xml:space="preserve">  </w:t>
      </w:r>
      <w:r>
        <w:rPr>
          <w:rFonts w:ascii="宋体" w:hAnsi="宋体" w:eastAsia="宋体" w:cs="宋体"/>
          <w:spacing w:val="4"/>
          <w:sz w:val="29"/>
          <w:szCs w:val="29"/>
        </w:rPr>
        <w:t>段发挥数据价值”的过程，没有业务输入是</w:t>
      </w:r>
      <w:r>
        <w:rPr>
          <w:rFonts w:ascii="宋体" w:hAnsi="宋体" w:eastAsia="宋体" w:cs="宋体"/>
          <w:spacing w:val="3"/>
          <w:sz w:val="29"/>
          <w:szCs w:val="29"/>
        </w:rPr>
        <w:t>绝对行不通的。所以，笔者</w:t>
      </w:r>
      <w:r>
        <w:rPr>
          <w:rFonts w:ascii="宋体" w:hAnsi="宋体" w:eastAsia="宋体" w:cs="宋体"/>
          <w:sz w:val="29"/>
          <w:szCs w:val="29"/>
        </w:rPr>
        <w:t xml:space="preserve">  </w:t>
      </w:r>
      <w:r>
        <w:rPr>
          <w:rFonts w:ascii="宋体" w:hAnsi="宋体" w:eastAsia="宋体" w:cs="宋体"/>
          <w:spacing w:val="10"/>
          <w:sz w:val="29"/>
          <w:szCs w:val="29"/>
        </w:rPr>
        <w:t>也认为数据科学家绝不是仅仅精通算法即可，还需要对业务</w:t>
      </w:r>
      <w:r>
        <w:rPr>
          <w:rFonts w:ascii="宋体" w:hAnsi="宋体" w:eastAsia="宋体" w:cs="宋体"/>
          <w:spacing w:val="9"/>
          <w:sz w:val="29"/>
          <w:szCs w:val="29"/>
        </w:rPr>
        <w:t>一直保持热</w:t>
      </w:r>
      <w:r>
        <w:rPr>
          <w:rFonts w:ascii="宋体" w:hAnsi="宋体" w:eastAsia="宋体" w:cs="宋体"/>
          <w:sz w:val="29"/>
          <w:szCs w:val="29"/>
        </w:rPr>
        <w:t xml:space="preserve"> </w:t>
      </w:r>
      <w:r>
        <w:rPr>
          <w:rFonts w:ascii="宋体" w:hAnsi="宋体" w:eastAsia="宋体" w:cs="宋体"/>
          <w:spacing w:val="9"/>
          <w:sz w:val="29"/>
          <w:szCs w:val="29"/>
        </w:rPr>
        <w:t>情，不断思考如何发挥数据分析的业务价值。我们需要从技能、效果、</w:t>
      </w:r>
      <w:r>
        <w:rPr>
          <w:rFonts w:ascii="宋体" w:hAnsi="宋体" w:eastAsia="宋体" w:cs="宋体"/>
          <w:spacing w:val="15"/>
          <w:sz w:val="29"/>
          <w:szCs w:val="29"/>
        </w:rPr>
        <w:t xml:space="preserve"> </w:t>
      </w:r>
      <w:r>
        <w:rPr>
          <w:rFonts w:ascii="宋体" w:hAnsi="宋体" w:eastAsia="宋体" w:cs="宋体"/>
          <w:spacing w:val="10"/>
          <w:sz w:val="29"/>
          <w:szCs w:val="29"/>
        </w:rPr>
        <w:t>工作内容、工作方法等多个层面来扩展相关的能力，这才能发挥较大的</w:t>
      </w:r>
      <w:r>
        <w:rPr>
          <w:rFonts w:ascii="宋体" w:hAnsi="宋体" w:eastAsia="宋体" w:cs="宋体"/>
          <w:spacing w:val="1"/>
          <w:sz w:val="29"/>
          <w:szCs w:val="29"/>
        </w:rPr>
        <w:t xml:space="preserve"> </w:t>
      </w:r>
      <w:r>
        <w:rPr>
          <w:rFonts w:ascii="宋体" w:hAnsi="宋体" w:eastAsia="宋体" w:cs="宋体"/>
          <w:spacing w:val="10"/>
          <w:sz w:val="29"/>
          <w:szCs w:val="29"/>
        </w:rPr>
        <w:t>价值。总之，如果数据科学家仅仅只是被动地考虑用</w:t>
      </w:r>
      <w:r>
        <w:rPr>
          <w:rFonts w:ascii="宋体" w:hAnsi="宋体" w:eastAsia="宋体" w:cs="宋体"/>
          <w:spacing w:val="9"/>
          <w:sz w:val="29"/>
          <w:szCs w:val="29"/>
        </w:rPr>
        <w:t>何种算法满足业务</w:t>
      </w:r>
      <w:r>
        <w:rPr>
          <w:rFonts w:ascii="宋体" w:hAnsi="宋体" w:eastAsia="宋体" w:cs="宋体"/>
          <w:sz w:val="29"/>
          <w:szCs w:val="29"/>
        </w:rPr>
        <w:t xml:space="preserve"> </w:t>
      </w:r>
      <w:r>
        <w:rPr>
          <w:rFonts w:ascii="宋体" w:hAnsi="宋体" w:eastAsia="宋体" w:cs="宋体"/>
          <w:spacing w:val="8"/>
          <w:sz w:val="29"/>
          <w:szCs w:val="29"/>
        </w:rPr>
        <w:t>部门所提出的要求的话，是远远不够的。</w:t>
      </w:r>
    </w:p>
    <w:p w14:paraId="12CF6E4D">
      <w:pPr>
        <w:pStyle w:val="2"/>
        <w:spacing w:line="253" w:lineRule="auto"/>
      </w:pPr>
    </w:p>
    <w:p w14:paraId="368D2D62">
      <w:pPr>
        <w:spacing w:before="95" w:line="216" w:lineRule="auto"/>
        <w:ind w:left="620"/>
        <w:rPr>
          <w:rFonts w:ascii="宋体" w:hAnsi="宋体" w:eastAsia="宋体" w:cs="宋体"/>
          <w:sz w:val="29"/>
          <w:szCs w:val="29"/>
        </w:rPr>
      </w:pPr>
      <w:r>
        <w:rPr>
          <w:rFonts w:ascii="宋体" w:hAnsi="宋体" w:eastAsia="宋体" w:cs="宋体"/>
          <w:spacing w:val="10"/>
          <w:sz w:val="29"/>
          <w:szCs w:val="29"/>
        </w:rPr>
        <w:t>如果读者有志于成为一个数据科学家，或者已经是一</w:t>
      </w:r>
      <w:r>
        <w:rPr>
          <w:rFonts w:ascii="宋体" w:hAnsi="宋体" w:eastAsia="宋体" w:cs="宋体"/>
          <w:spacing w:val="9"/>
          <w:sz w:val="29"/>
          <w:szCs w:val="29"/>
        </w:rPr>
        <w:t>个数据科学</w:t>
      </w:r>
    </w:p>
    <w:p w14:paraId="46705C98">
      <w:pPr>
        <w:spacing w:before="3" w:line="217" w:lineRule="auto"/>
        <w:ind w:right="6"/>
        <w:rPr>
          <w:rFonts w:ascii="宋体" w:hAnsi="宋体" w:eastAsia="宋体" w:cs="宋体"/>
          <w:sz w:val="29"/>
          <w:szCs w:val="29"/>
        </w:rPr>
      </w:pPr>
      <w:r>
        <w:rPr>
          <w:rFonts w:ascii="宋体" w:hAnsi="宋体" w:eastAsia="宋体" w:cs="宋体"/>
          <w:spacing w:val="10"/>
          <w:sz w:val="29"/>
          <w:szCs w:val="29"/>
        </w:rPr>
        <w:t>家，类似于职场的职业路径规划，数据科学家的成长路径可以是什</w:t>
      </w:r>
      <w:r>
        <w:rPr>
          <w:rFonts w:ascii="宋体" w:hAnsi="宋体" w:eastAsia="宋体" w:cs="宋体"/>
          <w:spacing w:val="9"/>
          <w:sz w:val="29"/>
          <w:szCs w:val="29"/>
        </w:rPr>
        <w:t>么?</w:t>
      </w:r>
      <w:r>
        <w:rPr>
          <w:rFonts w:ascii="宋体" w:hAnsi="宋体" w:eastAsia="宋体" w:cs="宋体"/>
          <w:sz w:val="29"/>
          <w:szCs w:val="29"/>
        </w:rPr>
        <w:t xml:space="preserve">  </w:t>
      </w:r>
      <w:r>
        <w:rPr>
          <w:rFonts w:ascii="宋体" w:hAnsi="宋体" w:eastAsia="宋体" w:cs="宋体"/>
          <w:spacing w:val="14"/>
          <w:sz w:val="29"/>
          <w:szCs w:val="29"/>
        </w:rPr>
        <w:t>如何不断成长?相信大家按照自己的兴趣都有不同的理解。若数据科学</w:t>
      </w:r>
      <w:r>
        <w:rPr>
          <w:rFonts w:ascii="宋体" w:hAnsi="宋体" w:eastAsia="宋体" w:cs="宋体"/>
          <w:spacing w:val="15"/>
          <w:sz w:val="29"/>
          <w:szCs w:val="29"/>
        </w:rPr>
        <w:t xml:space="preserve"> </w:t>
      </w:r>
      <w:r>
        <w:rPr>
          <w:rFonts w:ascii="宋体" w:hAnsi="宋体" w:eastAsia="宋体" w:cs="宋体"/>
          <w:spacing w:val="-1"/>
          <w:sz w:val="29"/>
          <w:szCs w:val="29"/>
        </w:rPr>
        <w:t>家一直致力于“发挥数据的价值”这条主线，那么笔者认为从价值的大小</w:t>
      </w:r>
      <w:r>
        <w:rPr>
          <w:rFonts w:ascii="宋体" w:hAnsi="宋体" w:eastAsia="宋体" w:cs="宋体"/>
          <w:spacing w:val="17"/>
          <w:sz w:val="29"/>
          <w:szCs w:val="29"/>
        </w:rPr>
        <w:t xml:space="preserve"> </w:t>
      </w:r>
      <w:r>
        <w:rPr>
          <w:rFonts w:ascii="宋体" w:hAnsi="宋体" w:eastAsia="宋体" w:cs="宋体"/>
          <w:spacing w:val="21"/>
          <w:sz w:val="29"/>
          <w:szCs w:val="29"/>
        </w:rPr>
        <w:t>上可以分为算法、用法、业务、战略4个层面(如图1</w:t>
      </w:r>
      <w:r>
        <w:rPr>
          <w:rFonts w:ascii="宋体" w:hAnsi="宋体" w:eastAsia="宋体" w:cs="宋体"/>
          <w:spacing w:val="20"/>
          <w:sz w:val="29"/>
          <w:szCs w:val="29"/>
        </w:rPr>
        <w:t>-4所示),数据科</w:t>
      </w:r>
      <w:r>
        <w:rPr>
          <w:rFonts w:ascii="宋体" w:hAnsi="宋体" w:eastAsia="宋体" w:cs="宋体"/>
          <w:sz w:val="29"/>
          <w:szCs w:val="29"/>
        </w:rPr>
        <w:t xml:space="preserve"> </w:t>
      </w:r>
      <w:r>
        <w:rPr>
          <w:rFonts w:ascii="宋体" w:hAnsi="宋体" w:eastAsia="宋体" w:cs="宋体"/>
          <w:spacing w:val="7"/>
          <w:sz w:val="29"/>
          <w:szCs w:val="29"/>
        </w:rPr>
        <w:t>学家也可以沿着这条路径来成长。</w:t>
      </w:r>
    </w:p>
    <w:p w14:paraId="068BEE2F">
      <w:pPr>
        <w:pStyle w:val="2"/>
        <w:spacing w:line="257" w:lineRule="auto"/>
      </w:pPr>
    </w:p>
    <w:p w14:paraId="5CF9602A">
      <w:pPr>
        <w:spacing w:before="94" w:line="214" w:lineRule="auto"/>
        <w:ind w:right="496" w:firstLine="620"/>
        <w:rPr>
          <w:rFonts w:ascii="宋体" w:hAnsi="宋体" w:eastAsia="宋体" w:cs="宋体"/>
          <w:sz w:val="29"/>
          <w:szCs w:val="29"/>
        </w:rPr>
      </w:pPr>
      <w:r>
        <w:rPr>
          <w:rFonts w:ascii="宋体" w:hAnsi="宋体" w:eastAsia="宋体" w:cs="宋体"/>
          <w:spacing w:val="7"/>
          <w:sz w:val="29"/>
          <w:szCs w:val="29"/>
        </w:rPr>
        <w:t>从图1-4中可以看到不同层面的数据科学家的职责和作用是不同</w:t>
      </w:r>
      <w:r>
        <w:rPr>
          <w:rFonts w:ascii="宋体" w:hAnsi="宋体" w:eastAsia="宋体" w:cs="宋体"/>
          <w:spacing w:val="6"/>
          <w:sz w:val="29"/>
          <w:szCs w:val="29"/>
        </w:rPr>
        <w:t xml:space="preserve"> </w:t>
      </w:r>
      <w:r>
        <w:rPr>
          <w:rFonts w:ascii="宋体" w:hAnsi="宋体" w:eastAsia="宋体" w:cs="宋体"/>
          <w:spacing w:val="7"/>
          <w:sz w:val="29"/>
          <w:szCs w:val="29"/>
        </w:rPr>
        <w:t>的，4个层次也是数据科学家成长的不同阶段。</w:t>
      </w:r>
    </w:p>
    <w:p w14:paraId="23EBFC19">
      <w:pPr>
        <w:spacing w:before="80"/>
      </w:pPr>
    </w:p>
    <w:p w14:paraId="2D2EA3A0">
      <w:pPr>
        <w:spacing w:before="80"/>
      </w:pPr>
    </w:p>
    <w:p w14:paraId="156E3641">
      <w:pPr>
        <w:sectPr>
          <w:headerReference r:id="rId7" w:type="default"/>
          <w:pgSz w:w="12240" w:h="15840"/>
          <w:pgMar w:top="400" w:right="1517" w:bottom="0" w:left="1419" w:header="0" w:footer="0" w:gutter="0"/>
          <w:cols w:equalWidth="0" w:num="1">
            <w:col w:w="9303"/>
          </w:cols>
        </w:sectPr>
      </w:pPr>
    </w:p>
    <w:p w14:paraId="4FFDE55E">
      <w:pPr>
        <w:spacing w:before="91" w:line="220" w:lineRule="auto"/>
        <w:ind w:left="659"/>
        <w:rPr>
          <w:rFonts w:ascii="宋体" w:hAnsi="宋体" w:eastAsia="宋体" w:cs="宋体"/>
          <w:sz w:val="20"/>
          <w:szCs w:val="20"/>
        </w:rPr>
      </w:pPr>
      <w:r>
        <w:rPr>
          <w:rFonts w:ascii="宋体" w:hAnsi="宋体" w:eastAsia="宋体" w:cs="宋体"/>
          <w:spacing w:val="4"/>
          <w:sz w:val="20"/>
          <w:szCs w:val="20"/>
        </w:rPr>
        <w:t>战略</w:t>
      </w:r>
    </w:p>
    <w:p w14:paraId="09BCCBD2">
      <w:pPr>
        <w:pStyle w:val="2"/>
        <w:spacing w:line="326" w:lineRule="auto"/>
      </w:pPr>
    </w:p>
    <w:p w14:paraId="32917DFB">
      <w:pPr>
        <w:pStyle w:val="2"/>
        <w:spacing w:line="326" w:lineRule="auto"/>
      </w:pPr>
    </w:p>
    <w:p w14:paraId="03CB53CE">
      <w:pPr>
        <w:spacing w:before="65" w:line="219" w:lineRule="auto"/>
        <w:ind w:left="659"/>
        <w:rPr>
          <w:rFonts w:ascii="宋体" w:hAnsi="宋体" w:eastAsia="宋体" w:cs="宋体"/>
          <w:sz w:val="20"/>
          <w:szCs w:val="20"/>
        </w:rPr>
      </w:pPr>
      <w:r>
        <w:rPr>
          <w:rFonts w:ascii="宋体" w:hAnsi="宋体" w:eastAsia="宋体" w:cs="宋体"/>
          <w:spacing w:val="-2"/>
          <w:sz w:val="20"/>
          <w:szCs w:val="20"/>
        </w:rPr>
        <w:t>业务</w:t>
      </w:r>
    </w:p>
    <w:p w14:paraId="5AFE10DC">
      <w:pPr>
        <w:pStyle w:val="2"/>
        <w:spacing w:line="357" w:lineRule="auto"/>
      </w:pPr>
    </w:p>
    <w:p w14:paraId="33B6F79B">
      <w:pPr>
        <w:pStyle w:val="2"/>
        <w:spacing w:line="357" w:lineRule="auto"/>
      </w:pPr>
    </w:p>
    <w:p w14:paraId="4E430337">
      <w:pPr>
        <w:spacing w:before="66" w:line="221" w:lineRule="auto"/>
        <w:ind w:left="659"/>
        <w:rPr>
          <w:rFonts w:ascii="宋体" w:hAnsi="宋体" w:eastAsia="宋体" w:cs="宋体"/>
          <w:sz w:val="20"/>
          <w:szCs w:val="20"/>
        </w:rPr>
      </w:pPr>
      <w:r>
        <w:rPr>
          <w:rFonts w:ascii="宋体" w:hAnsi="宋体" w:eastAsia="宋体" w:cs="宋体"/>
          <w:spacing w:val="-3"/>
          <w:sz w:val="20"/>
          <w:szCs w:val="20"/>
        </w:rPr>
        <w:t>用法</w:t>
      </w:r>
    </w:p>
    <w:p w14:paraId="374E5A8D">
      <w:pPr>
        <w:pStyle w:val="2"/>
        <w:spacing w:line="330" w:lineRule="auto"/>
      </w:pPr>
    </w:p>
    <w:p w14:paraId="1C17E57C">
      <w:pPr>
        <w:pStyle w:val="2"/>
        <w:spacing w:line="330" w:lineRule="auto"/>
      </w:pPr>
    </w:p>
    <w:p w14:paraId="25FF16A0">
      <w:pPr>
        <w:spacing w:before="65" w:line="219" w:lineRule="auto"/>
        <w:ind w:left="659"/>
        <w:rPr>
          <w:rFonts w:ascii="宋体" w:hAnsi="宋体" w:eastAsia="宋体" w:cs="宋体"/>
          <w:sz w:val="20"/>
          <w:szCs w:val="20"/>
        </w:rPr>
      </w:pPr>
      <w:r>
        <w:rPr>
          <w:rFonts w:ascii="宋体" w:hAnsi="宋体" w:eastAsia="宋体" w:cs="宋体"/>
          <w:spacing w:val="-3"/>
          <w:sz w:val="20"/>
          <w:szCs w:val="20"/>
        </w:rPr>
        <w:t>算法</w:t>
      </w:r>
    </w:p>
    <w:p w14:paraId="3CD541E0">
      <w:pPr>
        <w:pStyle w:val="2"/>
        <w:spacing w:line="14" w:lineRule="auto"/>
        <w:rPr>
          <w:sz w:val="2"/>
        </w:rPr>
      </w:pPr>
      <w:r>
        <w:rPr>
          <w:sz w:val="2"/>
          <w:szCs w:val="2"/>
        </w:rPr>
        <w:br w:type="column"/>
      </w:r>
    </w:p>
    <w:p w14:paraId="64D63D06">
      <w:pPr>
        <w:spacing w:before="39" w:line="216" w:lineRule="auto"/>
        <w:ind w:left="5848" w:right="309" w:hanging="29"/>
        <w:rPr>
          <w:rFonts w:ascii="宋体" w:hAnsi="宋体" w:eastAsia="宋体" w:cs="宋体"/>
          <w:sz w:val="20"/>
          <w:szCs w:val="20"/>
        </w:rPr>
      </w:pPr>
      <w:r>
        <w:rPr>
          <w:rFonts w:ascii="宋体" w:hAnsi="宋体" w:eastAsia="宋体" w:cs="宋体"/>
          <w:spacing w:val="-2"/>
          <w:sz w:val="20"/>
          <w:szCs w:val="20"/>
        </w:rPr>
        <w:t>如何更广(数字化</w:t>
      </w:r>
      <w:r>
        <w:rPr>
          <w:rFonts w:ascii="宋体" w:hAnsi="宋体" w:eastAsia="宋体" w:cs="宋体"/>
          <w:spacing w:val="4"/>
          <w:sz w:val="20"/>
          <w:szCs w:val="20"/>
        </w:rPr>
        <w:t xml:space="preserve"> </w:t>
      </w:r>
      <w:r>
        <w:rPr>
          <w:rFonts w:ascii="宋体" w:hAnsi="宋体" w:eastAsia="宋体" w:cs="宋体"/>
          <w:spacing w:val="1"/>
          <w:sz w:val="20"/>
          <w:szCs w:val="20"/>
        </w:rPr>
        <w:t>转型、数据驱动)</w:t>
      </w:r>
    </w:p>
    <w:p w14:paraId="31ADD2EE">
      <w:pPr>
        <w:pStyle w:val="2"/>
        <w:spacing w:line="413" w:lineRule="auto"/>
      </w:pPr>
    </w:p>
    <w:p w14:paraId="3E4C0AAC">
      <w:pPr>
        <w:spacing w:before="65" w:line="218" w:lineRule="auto"/>
        <w:ind w:left="3860"/>
        <w:rPr>
          <w:rFonts w:ascii="宋体" w:hAnsi="宋体" w:eastAsia="宋体" w:cs="宋体"/>
          <w:sz w:val="20"/>
          <w:szCs w:val="20"/>
        </w:rPr>
      </w:pPr>
      <w:r>
        <w:rPr>
          <w:rFonts w:ascii="宋体" w:hAnsi="宋体" w:eastAsia="宋体" w:cs="宋体"/>
          <w:spacing w:val="-2"/>
          <w:sz w:val="20"/>
          <w:szCs w:val="20"/>
        </w:rPr>
        <w:t>如何产生更大价值</w:t>
      </w:r>
    </w:p>
    <w:p w14:paraId="031D3389">
      <w:pPr>
        <w:spacing w:before="16" w:line="219" w:lineRule="auto"/>
        <w:ind w:left="3789"/>
        <w:rPr>
          <w:rFonts w:ascii="宋体" w:hAnsi="宋体" w:eastAsia="宋体" w:cs="宋体"/>
          <w:sz w:val="20"/>
          <w:szCs w:val="20"/>
        </w:rPr>
      </w:pPr>
      <w:r>
        <w:rPr>
          <w:rFonts w:ascii="宋体" w:hAnsi="宋体" w:eastAsia="宋体" w:cs="宋体"/>
          <w:spacing w:val="-5"/>
          <w:sz w:val="20"/>
          <w:szCs w:val="20"/>
        </w:rPr>
        <w:t>(业务的了解的深入)</w:t>
      </w:r>
    </w:p>
    <w:p w14:paraId="78774E14">
      <w:pPr>
        <w:pStyle w:val="2"/>
        <w:spacing w:line="286" w:lineRule="auto"/>
      </w:pPr>
    </w:p>
    <w:p w14:paraId="3CADA597">
      <w:pPr>
        <w:spacing w:before="65" w:line="219" w:lineRule="auto"/>
        <w:ind w:left="1989"/>
        <w:rPr>
          <w:rFonts w:ascii="宋体" w:hAnsi="宋体" w:eastAsia="宋体" w:cs="宋体"/>
          <w:sz w:val="20"/>
          <w:szCs w:val="20"/>
        </w:rPr>
      </w:pPr>
      <w:r>
        <w:rPr>
          <w:rFonts w:ascii="宋体" w:hAnsi="宋体" w:eastAsia="宋体" w:cs="宋体"/>
          <w:spacing w:val="-2"/>
          <w:sz w:val="20"/>
          <w:szCs w:val="20"/>
        </w:rPr>
        <w:t>如何回头看模型</w:t>
      </w:r>
    </w:p>
    <w:p w14:paraId="6804B721">
      <w:pPr>
        <w:spacing w:before="1" w:line="218" w:lineRule="auto"/>
        <w:ind w:left="1989"/>
        <w:rPr>
          <w:rFonts w:ascii="宋体" w:hAnsi="宋体" w:eastAsia="宋体" w:cs="宋体"/>
          <w:sz w:val="20"/>
          <w:szCs w:val="20"/>
        </w:rPr>
      </w:pPr>
      <w:r>
        <w:rPr>
          <w:rFonts w:ascii="宋体" w:hAnsi="宋体" w:eastAsia="宋体" w:cs="宋体"/>
          <w:spacing w:val="-5"/>
          <w:sz w:val="20"/>
          <w:szCs w:val="20"/>
        </w:rPr>
        <w:t>(评价：模型性能</w:t>
      </w:r>
    </w:p>
    <w:p w14:paraId="3B855AB7">
      <w:pPr>
        <w:spacing w:before="4" w:line="219" w:lineRule="auto"/>
        <w:ind w:left="1989"/>
        <w:rPr>
          <w:rFonts w:ascii="宋体" w:hAnsi="宋体" w:eastAsia="宋体" w:cs="宋体"/>
          <w:sz w:val="20"/>
          <w:szCs w:val="20"/>
        </w:rPr>
      </w:pPr>
      <w:r>
        <w:rPr>
          <w:rFonts w:ascii="宋体" w:hAnsi="宋体" w:eastAsia="宋体" w:cs="宋体"/>
          <w:spacing w:val="-2"/>
          <w:sz w:val="20"/>
          <w:szCs w:val="20"/>
        </w:rPr>
        <w:t>角度、业务角度)</w:t>
      </w:r>
    </w:p>
    <w:p w14:paraId="7F6DC18E">
      <w:pPr>
        <w:spacing w:before="293" w:line="208" w:lineRule="auto"/>
        <w:ind w:right="6048"/>
        <w:rPr>
          <w:rFonts w:ascii="宋体" w:hAnsi="宋体" w:eastAsia="宋体" w:cs="宋体"/>
          <w:sz w:val="20"/>
          <w:szCs w:val="20"/>
        </w:rPr>
      </w:pPr>
      <w:r>
        <w:rPr>
          <w:rFonts w:ascii="宋体" w:hAnsi="宋体" w:eastAsia="宋体" w:cs="宋体"/>
          <w:spacing w:val="-2"/>
          <w:sz w:val="20"/>
          <w:szCs w:val="20"/>
        </w:rPr>
        <w:t>如何构建数据分析</w:t>
      </w:r>
      <w:r>
        <w:rPr>
          <w:rFonts w:ascii="宋体" w:hAnsi="宋体" w:eastAsia="宋体" w:cs="宋体"/>
          <w:spacing w:val="4"/>
          <w:sz w:val="20"/>
          <w:szCs w:val="20"/>
        </w:rPr>
        <w:t xml:space="preserve"> </w:t>
      </w:r>
      <w:r>
        <w:rPr>
          <w:rFonts w:ascii="宋体" w:hAnsi="宋体" w:eastAsia="宋体" w:cs="宋体"/>
          <w:spacing w:val="2"/>
          <w:sz w:val="20"/>
          <w:szCs w:val="20"/>
        </w:rPr>
        <w:t>模型(原理、经验)</w:t>
      </w:r>
    </w:p>
    <w:p w14:paraId="28E6BCE1">
      <w:pPr>
        <w:spacing w:line="208" w:lineRule="auto"/>
        <w:rPr>
          <w:rFonts w:ascii="宋体" w:hAnsi="宋体" w:eastAsia="宋体" w:cs="宋体"/>
          <w:sz w:val="20"/>
          <w:szCs w:val="20"/>
        </w:rPr>
        <w:sectPr>
          <w:type w:val="continuous"/>
          <w:pgSz w:w="12240" w:h="15840"/>
          <w:pgMar w:top="400" w:right="1517" w:bottom="0" w:left="1419" w:header="0" w:footer="0" w:gutter="0"/>
          <w:cols w:equalWidth="0" w:num="2">
            <w:col w:w="1531" w:space="100"/>
            <w:col w:w="7673"/>
          </w:cols>
        </w:sectPr>
      </w:pPr>
    </w:p>
    <w:p w14:paraId="66EDB0F0">
      <w:pPr>
        <w:pStyle w:val="2"/>
        <w:spacing w:line="304" w:lineRule="auto"/>
      </w:pPr>
    </w:p>
    <w:p w14:paraId="068EC36F">
      <w:pPr>
        <w:pStyle w:val="2"/>
        <w:spacing w:line="304" w:lineRule="auto"/>
      </w:pPr>
    </w:p>
    <w:p w14:paraId="675D7B76">
      <w:pPr>
        <w:pStyle w:val="2"/>
        <w:spacing w:line="304" w:lineRule="auto"/>
      </w:pPr>
    </w:p>
    <w:p w14:paraId="68FF782E">
      <w:pPr>
        <w:spacing w:before="97" w:line="225" w:lineRule="auto"/>
        <w:ind w:left="2493"/>
        <w:rPr>
          <w:rFonts w:ascii="宋体" w:hAnsi="宋体" w:eastAsia="宋体" w:cs="宋体"/>
          <w:sz w:val="30"/>
          <w:szCs w:val="30"/>
        </w:rPr>
      </w:pPr>
      <w:r>
        <w:rPr>
          <w:rFonts w:ascii="宋体" w:hAnsi="宋体" w:eastAsia="宋体" w:cs="宋体"/>
          <w:spacing w:val="-3"/>
          <w:sz w:val="30"/>
          <w:szCs w:val="30"/>
        </w:rPr>
        <w:t>图</w:t>
      </w:r>
      <w:r>
        <w:rPr>
          <w:rFonts w:ascii="Times New Roman" w:hAnsi="Times New Roman" w:eastAsia="Times New Roman" w:cs="Times New Roman"/>
          <w:spacing w:val="-3"/>
          <w:sz w:val="30"/>
          <w:szCs w:val="30"/>
        </w:rPr>
        <w:t xml:space="preserve">1-4    </w:t>
      </w:r>
      <w:r>
        <w:rPr>
          <w:rFonts w:ascii="宋体" w:hAnsi="宋体" w:eastAsia="宋体" w:cs="宋体"/>
          <w:spacing w:val="-3"/>
          <w:sz w:val="30"/>
          <w:szCs w:val="30"/>
        </w:rPr>
        <w:t>数据科学家成长的</w:t>
      </w:r>
      <w:r>
        <w:rPr>
          <w:rFonts w:ascii="Times New Roman" w:hAnsi="Times New Roman" w:eastAsia="Times New Roman" w:cs="Times New Roman"/>
          <w:spacing w:val="-3"/>
          <w:sz w:val="30"/>
          <w:szCs w:val="30"/>
        </w:rPr>
        <w:t>4</w:t>
      </w:r>
      <w:r>
        <w:rPr>
          <w:rFonts w:ascii="宋体" w:hAnsi="宋体" w:eastAsia="宋体" w:cs="宋体"/>
          <w:spacing w:val="-3"/>
          <w:sz w:val="30"/>
          <w:szCs w:val="30"/>
        </w:rPr>
        <w:t>个阶段</w:t>
      </w:r>
    </w:p>
    <w:p w14:paraId="4476A520">
      <w:pPr>
        <w:ind w:left="19"/>
        <w:rPr>
          <w:rFonts w:ascii="Times New Roman" w:hAnsi="Times New Roman" w:eastAsia="Times New Roman" w:cs="Times New Roman"/>
          <w:sz w:val="30"/>
          <w:szCs w:val="30"/>
        </w:rPr>
      </w:pPr>
      <w:r>
        <w:fldChar w:fldCharType="begin"/>
      </w:r>
      <w:r>
        <w:instrText xml:space="preserve"> HYPERLINK \l "bookmark161" </w:instrText>
      </w:r>
      <w:r>
        <w:fldChar w:fldCharType="separate"/>
      </w:r>
      <w:r>
        <w:rPr>
          <w:rFonts w:ascii="Times New Roman" w:hAnsi="Times New Roman" w:eastAsia="Times New Roman" w:cs="Times New Roman"/>
          <w:color w:val="0468BB"/>
          <w:spacing w:val="-8"/>
          <w:sz w:val="30"/>
          <w:szCs w:val="30"/>
        </w:rPr>
        <w:t>[1]</w:t>
      </w:r>
      <w:r>
        <w:rPr>
          <w:rFonts w:ascii="Times New Roman" w:hAnsi="Times New Roman" w:eastAsia="Times New Roman" w:cs="Times New Roman"/>
          <w:color w:val="0468BB"/>
          <w:spacing w:val="-8"/>
          <w:sz w:val="30"/>
          <w:szCs w:val="30"/>
        </w:rPr>
        <w:fldChar w:fldCharType="end"/>
      </w:r>
    </w:p>
    <w:p w14:paraId="3D9A7ABE">
      <w:pPr>
        <w:spacing w:line="365" w:lineRule="exact"/>
        <w:jc w:val="right"/>
        <w:rPr>
          <w:rFonts w:ascii="Times New Roman" w:hAnsi="Times New Roman" w:eastAsia="Times New Roman" w:cs="Times New Roman"/>
          <w:sz w:val="30"/>
          <w:szCs w:val="30"/>
        </w:rPr>
      </w:pPr>
      <w:r>
        <w:fldChar w:fldCharType="begin"/>
      </w:r>
      <w:r>
        <w:instrText xml:space="preserve"> HYPERLINK "https://www.gartner.com/binaries/content/assets/events/keywords/catalyst/catu" </w:instrText>
      </w:r>
      <w:r>
        <w:fldChar w:fldCharType="separate"/>
      </w:r>
      <w:r>
        <w:rPr>
          <w:rFonts w:ascii="Times New Roman" w:hAnsi="Times New Roman" w:eastAsia="Times New Roman" w:cs="Times New Roman"/>
          <w:position w:val="4"/>
          <w:sz w:val="30"/>
          <w:szCs w:val="30"/>
        </w:rPr>
        <w:t>https://www.gartner.com/binaries/content/assets/events/keywords/cata</w:t>
      </w:r>
      <w:r>
        <w:rPr>
          <w:rFonts w:ascii="Times New Roman" w:hAnsi="Times New Roman" w:eastAsia="Times New Roman" w:cs="Times New Roman"/>
          <w:spacing w:val="-1"/>
          <w:position w:val="4"/>
          <w:sz w:val="30"/>
          <w:szCs w:val="30"/>
        </w:rPr>
        <w:t>lyst/catu</w:t>
      </w:r>
      <w:r>
        <w:rPr>
          <w:rFonts w:ascii="Times New Roman" w:hAnsi="Times New Roman" w:eastAsia="Times New Roman" w:cs="Times New Roman"/>
          <w:spacing w:val="-1"/>
          <w:position w:val="4"/>
          <w:sz w:val="30"/>
          <w:szCs w:val="30"/>
        </w:rPr>
        <w:fldChar w:fldCharType="end"/>
      </w:r>
    </w:p>
    <w:p w14:paraId="66222410">
      <w:pPr>
        <w:spacing w:line="365" w:lineRule="exact"/>
        <w:rPr>
          <w:rFonts w:ascii="Times New Roman" w:hAnsi="Times New Roman" w:eastAsia="Times New Roman" w:cs="Times New Roman"/>
          <w:sz w:val="30"/>
          <w:szCs w:val="30"/>
        </w:rPr>
        <w:sectPr>
          <w:headerReference r:id="rId8" w:type="default"/>
          <w:pgSz w:w="12240" w:h="15840"/>
          <w:pgMar w:top="400" w:right="1340" w:bottom="0" w:left="1443" w:header="0" w:footer="0" w:gutter="0"/>
          <w:cols w:space="720" w:num="1"/>
        </w:sectPr>
      </w:pPr>
    </w:p>
    <w:p w14:paraId="5466CC05">
      <w:pPr>
        <w:pStyle w:val="2"/>
        <w:spacing w:line="254" w:lineRule="auto"/>
      </w:pPr>
    </w:p>
    <w:p w14:paraId="0726220F">
      <w:pPr>
        <w:pStyle w:val="2"/>
        <w:spacing w:line="254" w:lineRule="auto"/>
      </w:pPr>
    </w:p>
    <w:p w14:paraId="7D274FBE">
      <w:pPr>
        <w:pStyle w:val="2"/>
        <w:spacing w:line="254" w:lineRule="auto"/>
      </w:pPr>
    </w:p>
    <w:p w14:paraId="4583CED2">
      <w:pPr>
        <w:pStyle w:val="2"/>
        <w:spacing w:line="255" w:lineRule="auto"/>
      </w:pPr>
    </w:p>
    <w:p w14:paraId="43A9BFFA">
      <w:pPr>
        <w:pStyle w:val="2"/>
        <w:spacing w:line="255" w:lineRule="auto"/>
      </w:pPr>
    </w:p>
    <w:p w14:paraId="50B0D9B9">
      <w:pPr>
        <w:spacing w:before="127" w:line="575" w:lineRule="exact"/>
        <w:ind w:left="25"/>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1.2.1    </w:t>
      </w:r>
      <w:r>
        <w:rPr>
          <w:rFonts w:ascii="宋体" w:hAnsi="宋体" w:eastAsia="宋体" w:cs="宋体"/>
          <w:color w:val="0468BB"/>
          <w:spacing w:val="-2"/>
          <w:position w:val="3"/>
          <w:sz w:val="39"/>
          <w:szCs w:val="39"/>
        </w:rPr>
        <w:t>算法</w:t>
      </w:r>
      <w:r>
        <w:rPr>
          <w:rFonts w:ascii="Times New Roman" w:hAnsi="Times New Roman" w:eastAsia="Times New Roman" w:cs="Times New Roman"/>
          <w:color w:val="0468BB"/>
          <w:spacing w:val="-2"/>
          <w:position w:val="3"/>
          <w:sz w:val="39"/>
          <w:szCs w:val="39"/>
        </w:rPr>
        <w:t>——</w:t>
      </w:r>
      <w:r>
        <w:rPr>
          <w:rFonts w:ascii="宋体" w:hAnsi="宋体" w:eastAsia="宋体" w:cs="宋体"/>
          <w:color w:val="0468BB"/>
          <w:spacing w:val="-2"/>
          <w:position w:val="3"/>
          <w:sz w:val="39"/>
          <w:szCs w:val="39"/>
        </w:rPr>
        <w:t>如何构建数据分析模型</w:t>
      </w:r>
    </w:p>
    <w:p w14:paraId="7966C2AF">
      <w:pPr>
        <w:spacing w:before="319" w:line="212" w:lineRule="auto"/>
        <w:ind w:firstLine="604"/>
        <w:rPr>
          <w:rFonts w:ascii="宋体" w:hAnsi="宋体" w:eastAsia="宋体" w:cs="宋体"/>
          <w:sz w:val="30"/>
          <w:szCs w:val="30"/>
        </w:rPr>
      </w:pPr>
      <w:r>
        <w:rPr>
          <w:rFonts w:ascii="宋体" w:hAnsi="宋体" w:eastAsia="宋体" w:cs="宋体"/>
          <w:spacing w:val="-1"/>
          <w:sz w:val="30"/>
          <w:szCs w:val="30"/>
        </w:rPr>
        <w:t>人们总是津津乐道各种时髦的算法，感叹算法的发展使得人工智能</w:t>
      </w:r>
      <w:r>
        <w:rPr>
          <w:rFonts w:ascii="宋体" w:hAnsi="宋体" w:eastAsia="宋体" w:cs="宋体"/>
          <w:spacing w:val="13"/>
          <w:sz w:val="30"/>
          <w:szCs w:val="30"/>
        </w:rPr>
        <w:t xml:space="preserve"> </w:t>
      </w:r>
      <w:r>
        <w:rPr>
          <w:rFonts w:ascii="宋体" w:hAnsi="宋体" w:eastAsia="宋体" w:cs="宋体"/>
          <w:sz w:val="30"/>
          <w:szCs w:val="30"/>
        </w:rPr>
        <w:t>有了长足的进展。比如，人们看到机器可以精</w:t>
      </w:r>
      <w:r>
        <w:rPr>
          <w:rFonts w:ascii="宋体" w:hAnsi="宋体" w:eastAsia="宋体" w:cs="宋体"/>
          <w:spacing w:val="-1"/>
          <w:sz w:val="30"/>
          <w:szCs w:val="30"/>
        </w:rPr>
        <w:t>准地识别人脸、机器可以</w:t>
      </w:r>
      <w:r>
        <w:rPr>
          <w:rFonts w:ascii="宋体" w:hAnsi="宋体" w:eastAsia="宋体" w:cs="宋体"/>
          <w:sz w:val="30"/>
          <w:szCs w:val="30"/>
        </w:rPr>
        <w:t xml:space="preserve"> 作诗、机器可以识别图片内容并</w:t>
      </w:r>
      <w:r>
        <w:rPr>
          <w:rFonts w:ascii="Times New Roman" w:hAnsi="Times New Roman" w:eastAsia="Times New Roman" w:cs="Times New Roman"/>
          <w:sz w:val="30"/>
          <w:szCs w:val="30"/>
        </w:rPr>
        <w:t>“</w:t>
      </w:r>
      <w:r>
        <w:rPr>
          <w:rFonts w:ascii="宋体" w:hAnsi="宋体" w:eastAsia="宋体" w:cs="宋体"/>
          <w:sz w:val="30"/>
          <w:szCs w:val="30"/>
        </w:rPr>
        <w:t>说出</w:t>
      </w:r>
      <w:r>
        <w:rPr>
          <w:rFonts w:ascii="Times New Roman" w:hAnsi="Times New Roman" w:eastAsia="Times New Roman" w:cs="Times New Roman"/>
          <w:sz w:val="30"/>
          <w:szCs w:val="30"/>
        </w:rPr>
        <w:t>”</w:t>
      </w:r>
      <w:r>
        <w:rPr>
          <w:rFonts w:ascii="宋体" w:hAnsi="宋体" w:eastAsia="宋体" w:cs="宋体"/>
          <w:sz w:val="30"/>
          <w:szCs w:val="30"/>
        </w:rPr>
        <w:t>符合其</w:t>
      </w:r>
      <w:r>
        <w:rPr>
          <w:rFonts w:ascii="宋体" w:hAnsi="宋体" w:eastAsia="宋体" w:cs="宋体"/>
          <w:spacing w:val="-1"/>
          <w:sz w:val="30"/>
          <w:szCs w:val="30"/>
        </w:rPr>
        <w:t>内容的文字描述，也热衷</w:t>
      </w:r>
      <w:r>
        <w:rPr>
          <w:rFonts w:ascii="宋体" w:hAnsi="宋体" w:eastAsia="宋体" w:cs="宋体"/>
          <w:sz w:val="30"/>
          <w:szCs w:val="30"/>
        </w:rPr>
        <w:t xml:space="preserve"> 于紧跟最新的技术发展来做一些新颖的应用。</w:t>
      </w:r>
      <w:r>
        <w:rPr>
          <w:rFonts w:ascii="宋体" w:hAnsi="宋体" w:eastAsia="宋体" w:cs="宋体"/>
          <w:spacing w:val="-1"/>
          <w:sz w:val="30"/>
          <w:szCs w:val="30"/>
        </w:rPr>
        <w:t>这是一个非常好的趋势，</w:t>
      </w:r>
      <w:r>
        <w:rPr>
          <w:rFonts w:ascii="宋体" w:hAnsi="宋体" w:eastAsia="宋体" w:cs="宋体"/>
          <w:sz w:val="30"/>
          <w:szCs w:val="30"/>
        </w:rPr>
        <w:t xml:space="preserve"> 可以促进人工智能的相关产业发展。然而，人</w:t>
      </w:r>
      <w:r>
        <w:rPr>
          <w:rFonts w:ascii="宋体" w:hAnsi="宋体" w:eastAsia="宋体" w:cs="宋体"/>
          <w:spacing w:val="-1"/>
          <w:sz w:val="30"/>
          <w:szCs w:val="30"/>
        </w:rPr>
        <w:t>类已经发明的算法远不仅</w:t>
      </w:r>
      <w:r>
        <w:rPr>
          <w:rFonts w:ascii="宋体" w:hAnsi="宋体" w:eastAsia="宋体" w:cs="宋体"/>
          <w:sz w:val="30"/>
          <w:szCs w:val="30"/>
        </w:rPr>
        <w:t xml:space="preserve"> 仅如此。若读者一直在从事数据分析的相关工</w:t>
      </w:r>
      <w:r>
        <w:rPr>
          <w:rFonts w:ascii="宋体" w:hAnsi="宋体" w:eastAsia="宋体" w:cs="宋体"/>
          <w:spacing w:val="-1"/>
          <w:sz w:val="30"/>
          <w:szCs w:val="30"/>
        </w:rPr>
        <w:t>作，会发现其实能够解决</w:t>
      </w:r>
      <w:r>
        <w:rPr>
          <w:rFonts w:ascii="宋体" w:hAnsi="宋体" w:eastAsia="宋体" w:cs="宋体"/>
          <w:sz w:val="30"/>
          <w:szCs w:val="30"/>
        </w:rPr>
        <w:t xml:space="preserve"> 实际业务问题的算法非常多，有很多也是简单</w:t>
      </w:r>
      <w:r>
        <w:rPr>
          <w:rFonts w:ascii="宋体" w:hAnsi="宋体" w:eastAsia="宋体" w:cs="宋体"/>
          <w:spacing w:val="-1"/>
          <w:sz w:val="30"/>
          <w:szCs w:val="30"/>
        </w:rPr>
        <w:t>直接的。比如，找到潜在</w:t>
      </w:r>
      <w:r>
        <w:rPr>
          <w:rFonts w:ascii="宋体" w:hAnsi="宋体" w:eastAsia="宋体" w:cs="宋体"/>
          <w:sz w:val="30"/>
          <w:szCs w:val="30"/>
        </w:rPr>
        <w:t xml:space="preserve"> 的价值客户，既可以通过响应预测的模型，</w:t>
      </w:r>
      <w:r>
        <w:rPr>
          <w:rFonts w:ascii="宋体" w:hAnsi="宋体" w:eastAsia="宋体" w:cs="宋体"/>
          <w:spacing w:val="-1"/>
          <w:sz w:val="30"/>
          <w:szCs w:val="30"/>
        </w:rPr>
        <w:t>也可以通过聚类分析的模</w:t>
      </w:r>
    </w:p>
    <w:p w14:paraId="2AF73DE7">
      <w:pPr>
        <w:spacing w:before="1" w:line="215" w:lineRule="auto"/>
        <w:ind w:left="7" w:firstLine="4"/>
        <w:rPr>
          <w:rFonts w:ascii="宋体" w:hAnsi="宋体" w:eastAsia="宋体" w:cs="宋体"/>
          <w:sz w:val="30"/>
          <w:szCs w:val="30"/>
        </w:rPr>
      </w:pPr>
      <w:r>
        <w:rPr>
          <w:rFonts w:ascii="宋体" w:hAnsi="宋体" w:eastAsia="宋体" w:cs="宋体"/>
          <w:spacing w:val="-1"/>
          <w:sz w:val="30"/>
          <w:szCs w:val="30"/>
        </w:rPr>
        <w:t>型，还可以通过社交网络分析的模型来找到。构建这些模型所需要的相</w:t>
      </w:r>
      <w:r>
        <w:rPr>
          <w:rFonts w:ascii="宋体" w:hAnsi="宋体" w:eastAsia="宋体" w:cs="宋体"/>
          <w:spacing w:val="8"/>
          <w:sz w:val="30"/>
          <w:szCs w:val="30"/>
        </w:rPr>
        <w:t xml:space="preserve"> </w:t>
      </w:r>
      <w:r>
        <w:rPr>
          <w:rFonts w:ascii="宋体" w:hAnsi="宋体" w:eastAsia="宋体" w:cs="宋体"/>
          <w:spacing w:val="-1"/>
          <w:sz w:val="30"/>
          <w:szCs w:val="30"/>
        </w:rPr>
        <w:t>关知识也需要体系化地学习、不断积累才能真正满足实际的业务需求。</w:t>
      </w:r>
    </w:p>
    <w:p w14:paraId="20B00F29">
      <w:pPr>
        <w:spacing w:before="293" w:line="213" w:lineRule="auto"/>
        <w:ind w:left="2" w:firstLine="598"/>
        <w:jc w:val="both"/>
        <w:rPr>
          <w:rFonts w:ascii="宋体" w:hAnsi="宋体" w:eastAsia="宋体" w:cs="宋体"/>
          <w:sz w:val="30"/>
          <w:szCs w:val="30"/>
        </w:rPr>
      </w:pPr>
      <w:r>
        <w:rPr>
          <w:rFonts w:ascii="宋体" w:hAnsi="宋体" w:eastAsia="宋体" w:cs="宋体"/>
          <w:spacing w:val="-1"/>
          <w:sz w:val="30"/>
          <w:szCs w:val="30"/>
        </w:rPr>
        <w:t>在很多数据挖掘的资料中都会把算法分为有监督的学习、无监督的</w:t>
      </w:r>
      <w:r>
        <w:rPr>
          <w:rFonts w:ascii="宋体" w:hAnsi="宋体" w:eastAsia="宋体" w:cs="宋体"/>
          <w:spacing w:val="17"/>
          <w:sz w:val="30"/>
          <w:szCs w:val="30"/>
        </w:rPr>
        <w:t xml:space="preserve"> </w:t>
      </w:r>
      <w:r>
        <w:rPr>
          <w:rFonts w:ascii="宋体" w:hAnsi="宋体" w:eastAsia="宋体" w:cs="宋体"/>
          <w:spacing w:val="-1"/>
          <w:sz w:val="30"/>
          <w:szCs w:val="30"/>
        </w:rPr>
        <w:t>学习等类别，每个类别下各自的算法又有不同。比如聚类算法属于无监</w:t>
      </w:r>
      <w:r>
        <w:rPr>
          <w:rFonts w:ascii="宋体" w:hAnsi="宋体" w:eastAsia="宋体" w:cs="宋体"/>
          <w:spacing w:val="18"/>
          <w:sz w:val="30"/>
          <w:szCs w:val="30"/>
        </w:rPr>
        <w:t xml:space="preserve"> </w:t>
      </w:r>
      <w:r>
        <w:rPr>
          <w:rFonts w:ascii="宋体" w:hAnsi="宋体" w:eastAsia="宋体" w:cs="宋体"/>
          <w:spacing w:val="-1"/>
          <w:sz w:val="30"/>
          <w:szCs w:val="30"/>
        </w:rPr>
        <w:t>督的学习范畴，而能够做类别判断或回归的算法都属于有监督的学习范</w:t>
      </w:r>
      <w:r>
        <w:rPr>
          <w:rFonts w:ascii="宋体" w:hAnsi="宋体" w:eastAsia="宋体" w:cs="宋体"/>
          <w:spacing w:val="18"/>
          <w:sz w:val="30"/>
          <w:szCs w:val="30"/>
        </w:rPr>
        <w:t xml:space="preserve"> </w:t>
      </w:r>
      <w:r>
        <w:rPr>
          <w:rFonts w:ascii="宋体" w:hAnsi="宋体" w:eastAsia="宋体" w:cs="宋体"/>
          <w:spacing w:val="-1"/>
          <w:sz w:val="30"/>
          <w:szCs w:val="30"/>
        </w:rPr>
        <w:t>畴。在实际使用时，需要针对需求灵活应用，如可以先用决策树算法生</w:t>
      </w:r>
      <w:r>
        <w:rPr>
          <w:rFonts w:ascii="宋体" w:hAnsi="宋体" w:eastAsia="宋体" w:cs="宋体"/>
          <w:spacing w:val="18"/>
          <w:sz w:val="30"/>
          <w:szCs w:val="30"/>
        </w:rPr>
        <w:t xml:space="preserve"> </w:t>
      </w:r>
      <w:r>
        <w:rPr>
          <w:rFonts w:ascii="宋体" w:hAnsi="宋体" w:eastAsia="宋体" w:cs="宋体"/>
          <w:spacing w:val="-1"/>
          <w:sz w:val="30"/>
          <w:szCs w:val="30"/>
        </w:rPr>
        <w:t>成预测模型，然后分析决策树的分支来细分客群。只有对这些算法有一</w:t>
      </w:r>
      <w:r>
        <w:rPr>
          <w:rFonts w:ascii="宋体" w:hAnsi="宋体" w:eastAsia="宋体" w:cs="宋体"/>
          <w:spacing w:val="18"/>
          <w:sz w:val="30"/>
          <w:szCs w:val="30"/>
        </w:rPr>
        <w:t xml:space="preserve"> </w:t>
      </w:r>
      <w:r>
        <w:rPr>
          <w:rFonts w:ascii="宋体" w:hAnsi="宋体" w:eastAsia="宋体" w:cs="宋体"/>
          <w:spacing w:val="-1"/>
          <w:sz w:val="30"/>
          <w:szCs w:val="30"/>
        </w:rPr>
        <w:t>个体系化的学习，才能达到灵活应用的目的。</w:t>
      </w:r>
    </w:p>
    <w:p w14:paraId="5807EF1D">
      <w:pPr>
        <w:spacing w:before="292" w:line="213" w:lineRule="auto"/>
        <w:ind w:left="1" w:firstLine="600"/>
        <w:jc w:val="both"/>
        <w:rPr>
          <w:rFonts w:ascii="宋体" w:hAnsi="宋体" w:eastAsia="宋体" w:cs="宋体"/>
          <w:sz w:val="30"/>
          <w:szCs w:val="30"/>
        </w:rPr>
      </w:pPr>
      <w:r>
        <w:rPr>
          <w:rFonts w:ascii="宋体" w:hAnsi="宋体" w:eastAsia="宋体" w:cs="宋体"/>
          <w:sz w:val="30"/>
          <w:szCs w:val="30"/>
        </w:rPr>
        <w:t>超参数（</w:t>
      </w:r>
      <w:r>
        <w:rPr>
          <w:rFonts w:ascii="Times New Roman" w:hAnsi="Times New Roman" w:eastAsia="Times New Roman" w:cs="Times New Roman"/>
          <w:sz w:val="30"/>
          <w:szCs w:val="30"/>
        </w:rPr>
        <w:t>Hyperparameter</w:t>
      </w:r>
      <w:r>
        <w:rPr>
          <w:rFonts w:ascii="宋体" w:hAnsi="宋体" w:eastAsia="宋体" w:cs="宋体"/>
          <w:sz w:val="30"/>
          <w:szCs w:val="30"/>
        </w:rPr>
        <w:t>）是在给定</w:t>
      </w:r>
      <w:r>
        <w:rPr>
          <w:rFonts w:ascii="宋体" w:hAnsi="宋体" w:eastAsia="宋体" w:cs="宋体"/>
          <w:spacing w:val="-1"/>
          <w:sz w:val="30"/>
          <w:szCs w:val="30"/>
        </w:rPr>
        <w:t>数据集的情况下，确定一组参</w:t>
      </w:r>
      <w:r>
        <w:rPr>
          <w:rFonts w:ascii="宋体" w:hAnsi="宋体" w:eastAsia="宋体" w:cs="宋体"/>
          <w:sz w:val="30"/>
          <w:szCs w:val="30"/>
        </w:rPr>
        <w:t xml:space="preserve">  数组合能使得模型性能、泛化能力达到较优</w:t>
      </w:r>
      <w:r>
        <w:rPr>
          <w:rFonts w:ascii="宋体" w:hAnsi="宋体" w:eastAsia="宋体" w:cs="宋体"/>
          <w:spacing w:val="-1"/>
          <w:sz w:val="30"/>
          <w:szCs w:val="30"/>
        </w:rPr>
        <w:t>。每个算法在调试超参数的</w:t>
      </w:r>
      <w:r>
        <w:rPr>
          <w:rFonts w:ascii="宋体" w:hAnsi="宋体" w:eastAsia="宋体" w:cs="宋体"/>
          <w:sz w:val="30"/>
          <w:szCs w:val="30"/>
        </w:rPr>
        <w:t xml:space="preserve"> 过程中，都有一些与算法特征相关的普遍规</w:t>
      </w:r>
      <w:r>
        <w:rPr>
          <w:rFonts w:ascii="宋体" w:hAnsi="宋体" w:eastAsia="宋体" w:cs="宋体"/>
          <w:spacing w:val="-1"/>
          <w:sz w:val="30"/>
          <w:szCs w:val="30"/>
        </w:rPr>
        <w:t>律，如随机森林算法中决策</w:t>
      </w:r>
      <w:r>
        <w:rPr>
          <w:rFonts w:ascii="宋体" w:hAnsi="宋体" w:eastAsia="宋体" w:cs="宋体"/>
          <w:sz w:val="30"/>
          <w:szCs w:val="30"/>
        </w:rPr>
        <w:t xml:space="preserve"> 树的个数、决策树的深度等，一般是需要预</w:t>
      </w:r>
      <w:r>
        <w:rPr>
          <w:rFonts w:ascii="宋体" w:hAnsi="宋体" w:eastAsia="宋体" w:cs="宋体"/>
          <w:spacing w:val="-1"/>
          <w:sz w:val="30"/>
          <w:szCs w:val="30"/>
        </w:rPr>
        <w:t>先被设定和关注的。基于随</w:t>
      </w:r>
      <w:r>
        <w:rPr>
          <w:rFonts w:ascii="宋体" w:hAnsi="宋体" w:eastAsia="宋体" w:cs="宋体"/>
          <w:sz w:val="30"/>
          <w:szCs w:val="30"/>
        </w:rPr>
        <w:t xml:space="preserve"> 机森林中每棵树应当是一个弱分类器的原理</w:t>
      </w:r>
      <w:r>
        <w:rPr>
          <w:rFonts w:ascii="宋体" w:hAnsi="宋体" w:eastAsia="宋体" w:cs="宋体"/>
          <w:spacing w:val="-1"/>
          <w:sz w:val="30"/>
          <w:szCs w:val="30"/>
        </w:rPr>
        <w:t>，决策树的深度应该很小才</w:t>
      </w:r>
      <w:r>
        <w:rPr>
          <w:rFonts w:ascii="宋体" w:hAnsi="宋体" w:eastAsia="宋体" w:cs="宋体"/>
          <w:sz w:val="30"/>
          <w:szCs w:val="30"/>
        </w:rPr>
        <w:t xml:space="preserve"> </w:t>
      </w:r>
      <w:r>
        <w:rPr>
          <w:rFonts w:ascii="宋体" w:hAnsi="宋体" w:eastAsia="宋体" w:cs="宋体"/>
          <w:spacing w:val="-3"/>
          <w:sz w:val="30"/>
          <w:szCs w:val="30"/>
        </w:rPr>
        <w:t>能避免过拟合。</w:t>
      </w:r>
      <w:r>
        <w:rPr>
          <w:rFonts w:ascii="宋体" w:hAnsi="宋体" w:eastAsia="宋体" w:cs="宋体"/>
          <w:spacing w:val="-75"/>
          <w:sz w:val="30"/>
          <w:szCs w:val="30"/>
        </w:rPr>
        <w:t xml:space="preserve"> </w:t>
      </w:r>
      <w:r>
        <w:rPr>
          <w:rFonts w:ascii="宋体" w:hAnsi="宋体" w:eastAsia="宋体" w:cs="宋体"/>
          <w:spacing w:val="-3"/>
          <w:sz w:val="30"/>
          <w:szCs w:val="30"/>
        </w:rPr>
        <w:t>目前有</w:t>
      </w:r>
      <w:r>
        <w:rPr>
          <w:rFonts w:ascii="Times New Roman" w:hAnsi="Times New Roman" w:eastAsia="Times New Roman" w:cs="Times New Roman"/>
          <w:spacing w:val="-3"/>
          <w:sz w:val="30"/>
          <w:szCs w:val="30"/>
        </w:rPr>
        <w:t>Grid</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3"/>
          <w:sz w:val="30"/>
          <w:szCs w:val="30"/>
        </w:rPr>
        <w:t>Search</w:t>
      </w:r>
      <w:r>
        <w:rPr>
          <w:rFonts w:ascii="宋体" w:hAnsi="宋体" w:eastAsia="宋体" w:cs="宋体"/>
          <w:spacing w:val="-3"/>
          <w:sz w:val="30"/>
          <w:szCs w:val="30"/>
        </w:rPr>
        <w:t>等工具能够在不同参数组合下尝试找</w:t>
      </w:r>
      <w:r>
        <w:rPr>
          <w:rFonts w:ascii="宋体" w:hAnsi="宋体" w:eastAsia="宋体" w:cs="宋体"/>
          <w:sz w:val="30"/>
          <w:szCs w:val="30"/>
        </w:rPr>
        <w:t xml:space="preserve"> 出一个合适的超参数，替代人们不断进行手</w:t>
      </w:r>
      <w:r>
        <w:rPr>
          <w:rFonts w:ascii="宋体" w:hAnsi="宋体" w:eastAsia="宋体" w:cs="宋体"/>
          <w:spacing w:val="-1"/>
          <w:sz w:val="30"/>
          <w:szCs w:val="30"/>
        </w:rPr>
        <w:t>工尝试的过程。但是不论如</w:t>
      </w:r>
      <w:r>
        <w:rPr>
          <w:rFonts w:ascii="宋体" w:hAnsi="宋体" w:eastAsia="宋体" w:cs="宋体"/>
          <w:sz w:val="30"/>
          <w:szCs w:val="30"/>
        </w:rPr>
        <w:t xml:space="preserve"> </w:t>
      </w:r>
      <w:r>
        <w:rPr>
          <w:rFonts w:ascii="宋体" w:hAnsi="宋体" w:eastAsia="宋体" w:cs="宋体"/>
          <w:spacing w:val="-1"/>
          <w:sz w:val="30"/>
          <w:szCs w:val="30"/>
        </w:rPr>
        <w:t>何，设置算法参数时总有一些经验总结可以在后来的应用中被复用。</w:t>
      </w:r>
    </w:p>
    <w:p w14:paraId="39ACC253">
      <w:pPr>
        <w:spacing w:before="290" w:line="214" w:lineRule="auto"/>
        <w:ind w:left="3" w:firstLine="597"/>
        <w:jc w:val="both"/>
        <w:rPr>
          <w:rFonts w:ascii="宋体" w:hAnsi="宋体" w:eastAsia="宋体" w:cs="宋体"/>
          <w:sz w:val="30"/>
          <w:szCs w:val="30"/>
        </w:rPr>
      </w:pPr>
      <w:r>
        <w:rPr>
          <w:rFonts w:ascii="宋体" w:hAnsi="宋体" w:eastAsia="宋体" w:cs="宋体"/>
          <w:spacing w:val="-1"/>
          <w:sz w:val="30"/>
          <w:szCs w:val="30"/>
        </w:rPr>
        <w:t>在深刻了解算法原理、算法体系的基础上，掌握参数调优的技能是</w:t>
      </w:r>
      <w:r>
        <w:rPr>
          <w:rFonts w:ascii="宋体" w:hAnsi="宋体" w:eastAsia="宋体" w:cs="宋体"/>
          <w:spacing w:val="17"/>
          <w:sz w:val="30"/>
          <w:szCs w:val="30"/>
        </w:rPr>
        <w:t xml:space="preserve"> </w:t>
      </w:r>
      <w:r>
        <w:rPr>
          <w:rFonts w:ascii="宋体" w:hAnsi="宋体" w:eastAsia="宋体" w:cs="宋体"/>
          <w:spacing w:val="-1"/>
          <w:sz w:val="30"/>
          <w:szCs w:val="30"/>
        </w:rPr>
        <w:t>一个数据科学家的基本能力。不论是对初学者还是有一定经验的从业者</w:t>
      </w:r>
      <w:r>
        <w:rPr>
          <w:rFonts w:ascii="宋体" w:hAnsi="宋体" w:eastAsia="宋体" w:cs="宋体"/>
          <w:spacing w:val="17"/>
          <w:sz w:val="30"/>
          <w:szCs w:val="30"/>
        </w:rPr>
        <w:t xml:space="preserve"> </w:t>
      </w:r>
      <w:r>
        <w:rPr>
          <w:rFonts w:ascii="宋体" w:hAnsi="宋体" w:eastAsia="宋体" w:cs="宋体"/>
          <w:spacing w:val="-1"/>
          <w:sz w:val="30"/>
          <w:szCs w:val="30"/>
        </w:rPr>
        <w:t>来说，这都是一个需要不断学习和积累的基本任务。</w:t>
      </w:r>
    </w:p>
    <w:p w14:paraId="4D62EDFD">
      <w:pPr>
        <w:spacing w:line="214" w:lineRule="auto"/>
        <w:rPr>
          <w:rFonts w:ascii="宋体" w:hAnsi="宋体" w:eastAsia="宋体" w:cs="宋体"/>
          <w:sz w:val="30"/>
          <w:szCs w:val="30"/>
        </w:rPr>
        <w:sectPr>
          <w:pgSz w:w="12240" w:h="15840"/>
          <w:pgMar w:top="400" w:right="1500" w:bottom="0" w:left="1449" w:header="0" w:footer="0" w:gutter="0"/>
          <w:cols w:space="720" w:num="1"/>
        </w:sectPr>
      </w:pPr>
    </w:p>
    <w:p w14:paraId="2E10EEF9">
      <w:pPr>
        <w:pStyle w:val="2"/>
        <w:spacing w:line="263" w:lineRule="auto"/>
      </w:pPr>
    </w:p>
    <w:p w14:paraId="784664C1">
      <w:pPr>
        <w:pStyle w:val="2"/>
        <w:spacing w:line="263" w:lineRule="auto"/>
      </w:pPr>
    </w:p>
    <w:p w14:paraId="4A6CD8E8">
      <w:pPr>
        <w:pStyle w:val="2"/>
        <w:spacing w:line="264" w:lineRule="auto"/>
      </w:pPr>
    </w:p>
    <w:p w14:paraId="66A920C2">
      <w:pPr>
        <w:pStyle w:val="2"/>
        <w:spacing w:line="264" w:lineRule="auto"/>
      </w:pPr>
    </w:p>
    <w:p w14:paraId="57F51ED1">
      <w:pPr>
        <w:pStyle w:val="2"/>
        <w:spacing w:line="264" w:lineRule="auto"/>
      </w:pPr>
    </w:p>
    <w:p w14:paraId="73684872">
      <w:pPr>
        <w:spacing w:before="124" w:line="219" w:lineRule="auto"/>
        <w:ind w:left="4"/>
        <w:rPr>
          <w:rFonts w:ascii="宋体" w:hAnsi="宋体" w:eastAsia="宋体" w:cs="宋体"/>
          <w:sz w:val="38"/>
          <w:szCs w:val="38"/>
        </w:rPr>
      </w:pPr>
      <w:r>
        <w:rPr>
          <w:rFonts w:ascii="宋体" w:hAnsi="宋体" w:eastAsia="宋体" w:cs="宋体"/>
          <w:b/>
          <w:bCs/>
          <w:color w:val="2060A0"/>
          <w:spacing w:val="-32"/>
          <w:sz w:val="38"/>
          <w:szCs w:val="38"/>
        </w:rPr>
        <w:t>1.2.2</w:t>
      </w:r>
      <w:r>
        <w:rPr>
          <w:rFonts w:ascii="宋体" w:hAnsi="宋体" w:eastAsia="宋体" w:cs="宋体"/>
          <w:color w:val="2060A0"/>
          <w:spacing w:val="-32"/>
          <w:sz w:val="38"/>
          <w:szCs w:val="38"/>
        </w:rPr>
        <w:t xml:space="preserve">  </w:t>
      </w:r>
      <w:r>
        <w:rPr>
          <w:rFonts w:ascii="宋体" w:hAnsi="宋体" w:eastAsia="宋体" w:cs="宋体"/>
          <w:b/>
          <w:bCs/>
          <w:color w:val="2060A0"/>
          <w:spacing w:val="-32"/>
          <w:sz w:val="38"/>
          <w:szCs w:val="38"/>
        </w:rPr>
        <w:t>用</w:t>
      </w:r>
      <w:r>
        <w:rPr>
          <w:rFonts w:ascii="宋体" w:hAnsi="宋体" w:eastAsia="宋体" w:cs="宋体"/>
          <w:color w:val="2060A0"/>
          <w:spacing w:val="-32"/>
          <w:sz w:val="38"/>
          <w:szCs w:val="38"/>
        </w:rPr>
        <w:t xml:space="preserve"> </w:t>
      </w:r>
      <w:r>
        <w:rPr>
          <w:rFonts w:ascii="宋体" w:hAnsi="宋体" w:eastAsia="宋体" w:cs="宋体"/>
          <w:b/>
          <w:bCs/>
          <w:color w:val="2060A0"/>
          <w:spacing w:val="-32"/>
          <w:sz w:val="38"/>
          <w:szCs w:val="38"/>
        </w:rPr>
        <w:t>法</w:t>
      </w:r>
      <w:r>
        <w:rPr>
          <w:rFonts w:ascii="宋体" w:hAnsi="宋体" w:eastAsia="宋体" w:cs="宋体"/>
          <w:b/>
          <w:bCs/>
          <w:color w:val="2060A0"/>
          <w:spacing w:val="-32"/>
          <w:sz w:val="38"/>
          <w:szCs w:val="38"/>
          <w:u w:val="single" w:color="auto"/>
        </w:rPr>
        <w:t>—</w:t>
      </w:r>
      <w:r>
        <w:rPr>
          <w:rFonts w:ascii="宋体" w:hAnsi="宋体" w:eastAsia="宋体" w:cs="宋体"/>
          <w:color w:val="2060A0"/>
          <w:spacing w:val="-44"/>
          <w:sz w:val="38"/>
          <w:szCs w:val="38"/>
          <w:u w:val="single" w:color="auto"/>
        </w:rPr>
        <w:t xml:space="preserve"> </w:t>
      </w:r>
      <w:r>
        <w:rPr>
          <w:rFonts w:ascii="宋体" w:hAnsi="宋体" w:eastAsia="宋体" w:cs="宋体"/>
          <w:b/>
          <w:bCs/>
          <w:color w:val="2060A0"/>
          <w:spacing w:val="-32"/>
          <w:sz w:val="38"/>
          <w:szCs w:val="38"/>
          <w:u w:val="single" w:color="auto"/>
        </w:rPr>
        <w:t>—</w:t>
      </w:r>
      <w:r>
        <w:rPr>
          <w:rFonts w:ascii="宋体" w:hAnsi="宋体" w:eastAsia="宋体" w:cs="宋体"/>
          <w:color w:val="2060A0"/>
          <w:spacing w:val="-108"/>
          <w:sz w:val="38"/>
          <w:szCs w:val="38"/>
        </w:rPr>
        <w:t xml:space="preserve"> </w:t>
      </w:r>
      <w:r>
        <w:rPr>
          <w:rFonts w:ascii="宋体" w:hAnsi="宋体" w:eastAsia="宋体" w:cs="宋体"/>
          <w:b/>
          <w:bCs/>
          <w:color w:val="2060A0"/>
          <w:spacing w:val="-32"/>
          <w:sz w:val="38"/>
          <w:szCs w:val="38"/>
        </w:rPr>
        <w:t>如何回头看模型</w:t>
      </w:r>
    </w:p>
    <w:p w14:paraId="4B644003">
      <w:pPr>
        <w:pStyle w:val="2"/>
        <w:spacing w:line="269" w:lineRule="auto"/>
      </w:pPr>
    </w:p>
    <w:p w14:paraId="3CD63B4E">
      <w:pPr>
        <w:spacing w:before="97" w:line="210" w:lineRule="auto"/>
        <w:ind w:right="82" w:firstLine="580"/>
        <w:rPr>
          <w:rFonts w:ascii="宋体" w:hAnsi="宋体" w:eastAsia="宋体" w:cs="宋体"/>
          <w:sz w:val="30"/>
          <w:szCs w:val="30"/>
        </w:rPr>
      </w:pPr>
      <w:r>
        <w:rPr>
          <w:rFonts w:ascii="宋体" w:hAnsi="宋体" w:eastAsia="宋体" w:cs="宋体"/>
          <w:spacing w:val="-4"/>
          <w:sz w:val="30"/>
          <w:szCs w:val="30"/>
        </w:rPr>
        <w:t>在很多情况下，当数据科学家花费大量时间和精力构建出模型后，</w:t>
      </w:r>
      <w:r>
        <w:rPr>
          <w:rFonts w:ascii="宋体" w:hAnsi="宋体" w:eastAsia="宋体" w:cs="宋体"/>
          <w:spacing w:val="4"/>
          <w:sz w:val="30"/>
          <w:szCs w:val="30"/>
        </w:rPr>
        <w:t xml:space="preserve"> </w:t>
      </w:r>
      <w:r>
        <w:rPr>
          <w:rFonts w:ascii="宋体" w:hAnsi="宋体" w:eastAsia="宋体" w:cs="宋体"/>
          <w:spacing w:val="-2"/>
          <w:sz w:val="30"/>
          <w:szCs w:val="30"/>
        </w:rPr>
        <w:t>兴高采烈地试图交给业务人员进行使用时，往往会遇到</w:t>
      </w:r>
      <w:r>
        <w:rPr>
          <w:rFonts w:ascii="宋体" w:hAnsi="宋体" w:eastAsia="宋体" w:cs="宋体"/>
          <w:spacing w:val="-3"/>
          <w:sz w:val="30"/>
          <w:szCs w:val="30"/>
        </w:rPr>
        <w:t>一个有趣的情</w:t>
      </w:r>
    </w:p>
    <w:p w14:paraId="097FC9FE">
      <w:pPr>
        <w:spacing w:line="214" w:lineRule="auto"/>
        <w:rPr>
          <w:rFonts w:ascii="宋体" w:hAnsi="宋体" w:eastAsia="宋体" w:cs="宋体"/>
          <w:sz w:val="30"/>
          <w:szCs w:val="30"/>
        </w:rPr>
      </w:pPr>
      <w:r>
        <w:rPr>
          <w:rFonts w:ascii="宋体" w:hAnsi="宋体" w:eastAsia="宋体" w:cs="宋体"/>
          <w:spacing w:val="-2"/>
          <w:sz w:val="30"/>
          <w:szCs w:val="30"/>
        </w:rPr>
        <w:t>况：业务人员听不懂你对高深算法的解释，甚至不在乎你对数据的各种</w:t>
      </w:r>
      <w:r>
        <w:rPr>
          <w:rFonts w:ascii="宋体" w:hAnsi="宋体" w:eastAsia="宋体" w:cs="宋体"/>
          <w:spacing w:val="13"/>
          <w:sz w:val="30"/>
          <w:szCs w:val="30"/>
        </w:rPr>
        <w:t xml:space="preserve"> </w:t>
      </w:r>
      <w:r>
        <w:rPr>
          <w:rFonts w:ascii="宋体" w:hAnsi="宋体" w:eastAsia="宋体" w:cs="宋体"/>
          <w:spacing w:val="-1"/>
          <w:sz w:val="30"/>
          <w:szCs w:val="30"/>
        </w:rPr>
        <w:t>费心处理，他们只关心实际的问题，如模型到底效果</w:t>
      </w:r>
      <w:r>
        <w:rPr>
          <w:rFonts w:ascii="宋体" w:hAnsi="宋体" w:eastAsia="宋体" w:cs="宋体"/>
          <w:spacing w:val="-2"/>
          <w:sz w:val="30"/>
          <w:szCs w:val="30"/>
        </w:rPr>
        <w:t>如何?</w:t>
      </w:r>
    </w:p>
    <w:p w14:paraId="2A139F27">
      <w:pPr>
        <w:spacing w:before="295" w:line="211" w:lineRule="auto"/>
        <w:ind w:right="4" w:firstLine="580"/>
        <w:jc w:val="both"/>
        <w:rPr>
          <w:rFonts w:ascii="宋体" w:hAnsi="宋体" w:eastAsia="宋体" w:cs="宋体"/>
          <w:sz w:val="30"/>
          <w:szCs w:val="30"/>
        </w:rPr>
      </w:pPr>
      <w:r>
        <w:rPr>
          <w:rFonts w:ascii="宋体" w:hAnsi="宋体" w:eastAsia="宋体" w:cs="宋体"/>
          <w:spacing w:val="-1"/>
          <w:sz w:val="30"/>
          <w:szCs w:val="30"/>
        </w:rPr>
        <w:t>在很多情况下，模型构建完成后需要对模型进行验证。</w:t>
      </w:r>
      <w:r>
        <w:rPr>
          <w:rFonts w:ascii="宋体" w:hAnsi="宋体" w:eastAsia="宋体" w:cs="宋体"/>
          <w:spacing w:val="-2"/>
          <w:sz w:val="30"/>
          <w:szCs w:val="30"/>
        </w:rPr>
        <w:t>比如训练时</w:t>
      </w:r>
      <w:r>
        <w:rPr>
          <w:rFonts w:ascii="宋体" w:hAnsi="宋体" w:eastAsia="宋体" w:cs="宋体"/>
          <w:sz w:val="30"/>
          <w:szCs w:val="30"/>
        </w:rPr>
        <w:t xml:space="preserve"> </w:t>
      </w:r>
      <w:r>
        <w:rPr>
          <w:rFonts w:ascii="宋体" w:hAnsi="宋体" w:eastAsia="宋体" w:cs="宋体"/>
          <w:spacing w:val="-2"/>
          <w:sz w:val="30"/>
          <w:szCs w:val="30"/>
        </w:rPr>
        <w:t>采用截止到3月的数据，而模型部署是在7月，所以需要数据科学家验证</w:t>
      </w:r>
      <w:r>
        <w:rPr>
          <w:rFonts w:ascii="宋体" w:hAnsi="宋体" w:eastAsia="宋体" w:cs="宋体"/>
          <w:spacing w:val="5"/>
          <w:sz w:val="30"/>
          <w:szCs w:val="30"/>
        </w:rPr>
        <w:t xml:space="preserve"> </w:t>
      </w:r>
      <w:r>
        <w:rPr>
          <w:rFonts w:ascii="宋体" w:hAnsi="宋体" w:eastAsia="宋体" w:cs="宋体"/>
          <w:spacing w:val="-1"/>
          <w:sz w:val="30"/>
          <w:szCs w:val="30"/>
        </w:rPr>
        <w:t>截止到6月的情况下，模型的实际效果能达到什么程度。这</w:t>
      </w:r>
      <w:r>
        <w:rPr>
          <w:rFonts w:ascii="宋体" w:hAnsi="宋体" w:eastAsia="宋体" w:cs="宋体"/>
          <w:spacing w:val="-2"/>
          <w:sz w:val="30"/>
          <w:szCs w:val="30"/>
        </w:rPr>
        <w:t>时，我们除</w:t>
      </w:r>
      <w:r>
        <w:rPr>
          <w:rFonts w:ascii="宋体" w:hAnsi="宋体" w:eastAsia="宋体" w:cs="宋体"/>
          <w:sz w:val="30"/>
          <w:szCs w:val="30"/>
        </w:rPr>
        <w:t xml:space="preserve">  </w:t>
      </w:r>
      <w:r>
        <w:rPr>
          <w:rFonts w:ascii="宋体" w:hAnsi="宋体" w:eastAsia="宋体" w:cs="宋体"/>
          <w:spacing w:val="4"/>
          <w:sz w:val="30"/>
          <w:szCs w:val="30"/>
        </w:rPr>
        <w:t>了需要通过新数据计算模型性能指标(如提升度、准确性、稳定性等)</w:t>
      </w:r>
      <w:r>
        <w:rPr>
          <w:rFonts w:ascii="宋体" w:hAnsi="宋体" w:eastAsia="宋体" w:cs="宋体"/>
          <w:spacing w:val="10"/>
          <w:sz w:val="30"/>
          <w:szCs w:val="30"/>
        </w:rPr>
        <w:t xml:space="preserve"> </w:t>
      </w:r>
      <w:r>
        <w:rPr>
          <w:rFonts w:ascii="宋体" w:hAnsi="宋体" w:eastAsia="宋体" w:cs="宋体"/>
          <w:spacing w:val="-2"/>
          <w:sz w:val="30"/>
          <w:szCs w:val="30"/>
        </w:rPr>
        <w:t>外，还需要计算模型实际业务结果会是怎么样，能带来多少收益或能避</w:t>
      </w:r>
      <w:r>
        <w:rPr>
          <w:rFonts w:ascii="宋体" w:hAnsi="宋体" w:eastAsia="宋体" w:cs="宋体"/>
          <w:spacing w:val="2"/>
          <w:sz w:val="30"/>
          <w:szCs w:val="30"/>
        </w:rPr>
        <w:t xml:space="preserve"> </w:t>
      </w:r>
      <w:r>
        <w:rPr>
          <w:rFonts w:ascii="宋体" w:hAnsi="宋体" w:eastAsia="宋体" w:cs="宋体"/>
          <w:spacing w:val="9"/>
          <w:sz w:val="30"/>
          <w:szCs w:val="30"/>
        </w:rPr>
        <w:t>免多少损失(如图1-5所示)。</w:t>
      </w:r>
    </w:p>
    <w:p w14:paraId="5A877FB3">
      <w:pPr>
        <w:pStyle w:val="2"/>
        <w:spacing w:line="285" w:lineRule="auto"/>
      </w:pPr>
    </w:p>
    <w:p w14:paraId="53117E3C">
      <w:pPr>
        <w:pStyle w:val="2"/>
        <w:spacing w:line="285" w:lineRule="auto"/>
      </w:pPr>
      <w:r>
        <w:drawing>
          <wp:anchor distT="0" distB="0" distL="0" distR="0" simplePos="0" relativeHeight="251677696" behindDoc="0" locked="0" layoutInCell="1" allowOverlap="1">
            <wp:simplePos x="0" y="0"/>
            <wp:positionH relativeFrom="column">
              <wp:posOffset>1282065</wp:posOffset>
            </wp:positionH>
            <wp:positionV relativeFrom="paragraph">
              <wp:posOffset>243205</wp:posOffset>
            </wp:positionV>
            <wp:extent cx="3663950" cy="27749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7"/>
                    <a:stretch>
                      <a:fillRect/>
                    </a:stretch>
                  </pic:blipFill>
                  <pic:spPr>
                    <a:xfrm>
                      <a:off x="0" y="0"/>
                      <a:ext cx="3663987" cy="2774911"/>
                    </a:xfrm>
                    <a:prstGeom prst="rect">
                      <a:avLst/>
                    </a:prstGeom>
                  </pic:spPr>
                </pic:pic>
              </a:graphicData>
            </a:graphic>
          </wp:anchor>
        </w:drawing>
      </w:r>
    </w:p>
    <w:p w14:paraId="3A33EB32">
      <w:pPr>
        <w:spacing w:before="98" w:line="219" w:lineRule="auto"/>
        <w:ind w:left="1119"/>
        <w:rPr>
          <w:rFonts w:ascii="宋体" w:hAnsi="宋体" w:eastAsia="宋体" w:cs="宋体"/>
          <w:sz w:val="30"/>
          <w:szCs w:val="30"/>
        </w:rPr>
      </w:pPr>
      <w:r>
        <w:rPr>
          <w:rFonts w:ascii="宋体" w:hAnsi="宋体" w:eastAsia="宋体" w:cs="宋体"/>
          <w:spacing w:val="7"/>
          <w:sz w:val="30"/>
          <w:szCs w:val="30"/>
        </w:rPr>
        <w:t>收益</w:t>
      </w:r>
    </w:p>
    <w:p w14:paraId="38C9502A">
      <w:pPr>
        <w:pStyle w:val="2"/>
      </w:pPr>
    </w:p>
    <w:p w14:paraId="271972FD">
      <w:pPr>
        <w:pStyle w:val="2"/>
      </w:pPr>
    </w:p>
    <w:p w14:paraId="0B9E134D">
      <w:pPr>
        <w:pStyle w:val="2"/>
      </w:pPr>
    </w:p>
    <w:p w14:paraId="4EE262C2">
      <w:pPr>
        <w:pStyle w:val="2"/>
      </w:pPr>
    </w:p>
    <w:p w14:paraId="0FA6CFE5">
      <w:pPr>
        <w:pStyle w:val="2"/>
      </w:pPr>
    </w:p>
    <w:p w14:paraId="15546BD8">
      <w:pPr>
        <w:pStyle w:val="2"/>
      </w:pPr>
    </w:p>
    <w:p w14:paraId="5B5758E0">
      <w:pPr>
        <w:pStyle w:val="2"/>
      </w:pPr>
    </w:p>
    <w:p w14:paraId="277FC20B">
      <w:pPr>
        <w:pStyle w:val="2"/>
      </w:pPr>
    </w:p>
    <w:p w14:paraId="307665FD">
      <w:pPr>
        <w:pStyle w:val="2"/>
      </w:pPr>
    </w:p>
    <w:p w14:paraId="264B8E5F">
      <w:pPr>
        <w:pStyle w:val="2"/>
      </w:pPr>
    </w:p>
    <w:p w14:paraId="57788476">
      <w:pPr>
        <w:pStyle w:val="2"/>
      </w:pPr>
    </w:p>
    <w:p w14:paraId="232704B0">
      <w:pPr>
        <w:pStyle w:val="2"/>
      </w:pPr>
    </w:p>
    <w:p w14:paraId="43BAA292">
      <w:pPr>
        <w:pStyle w:val="2"/>
      </w:pPr>
    </w:p>
    <w:p w14:paraId="567E3730">
      <w:pPr>
        <w:pStyle w:val="2"/>
      </w:pPr>
    </w:p>
    <w:p w14:paraId="00885115">
      <w:pPr>
        <w:pStyle w:val="2"/>
      </w:pPr>
    </w:p>
    <w:p w14:paraId="77713148">
      <w:pPr>
        <w:pStyle w:val="2"/>
      </w:pPr>
    </w:p>
    <w:p w14:paraId="38FC0E70">
      <w:pPr>
        <w:pStyle w:val="2"/>
        <w:spacing w:line="241" w:lineRule="auto"/>
      </w:pPr>
    </w:p>
    <w:p w14:paraId="30AFC98C">
      <w:pPr>
        <w:spacing w:before="98" w:line="219" w:lineRule="auto"/>
        <w:ind w:left="6139"/>
        <w:rPr>
          <w:rFonts w:ascii="宋体" w:hAnsi="宋体" w:eastAsia="宋体" w:cs="宋体"/>
          <w:sz w:val="30"/>
          <w:szCs w:val="30"/>
        </w:rPr>
      </w:pPr>
      <w:r>
        <w:rPr>
          <w:rFonts w:ascii="宋体" w:hAnsi="宋体" w:eastAsia="宋体" w:cs="宋体"/>
          <w:spacing w:val="18"/>
          <w:sz w:val="30"/>
          <w:szCs w:val="30"/>
        </w:rPr>
        <w:t>模型使用范围</w:t>
      </w:r>
    </w:p>
    <w:p w14:paraId="65C399C4">
      <w:pPr>
        <w:spacing w:before="301" w:line="218" w:lineRule="auto"/>
        <w:ind w:left="1119"/>
        <w:rPr>
          <w:rFonts w:ascii="宋体" w:hAnsi="宋体" w:eastAsia="宋体" w:cs="宋体"/>
          <w:sz w:val="30"/>
          <w:szCs w:val="30"/>
        </w:rPr>
      </w:pPr>
      <w:r>
        <w:rPr>
          <w:rFonts w:ascii="宋体" w:hAnsi="宋体" w:eastAsia="宋体" w:cs="宋体"/>
          <w:spacing w:val="-6"/>
          <w:sz w:val="30"/>
          <w:szCs w:val="30"/>
        </w:rPr>
        <w:t>图1-5</w:t>
      </w:r>
      <w:r>
        <w:rPr>
          <w:rFonts w:ascii="宋体" w:hAnsi="宋体" w:eastAsia="宋体" w:cs="宋体"/>
          <w:spacing w:val="69"/>
          <w:sz w:val="30"/>
          <w:szCs w:val="30"/>
        </w:rPr>
        <w:t xml:space="preserve">  </w:t>
      </w:r>
      <w:r>
        <w:rPr>
          <w:rFonts w:ascii="宋体" w:hAnsi="宋体" w:eastAsia="宋体" w:cs="宋体"/>
          <w:spacing w:val="-6"/>
          <w:sz w:val="30"/>
          <w:szCs w:val="30"/>
        </w:rPr>
        <w:t>以简单明了的方式来讨论模型使用的预期价值</w:t>
      </w:r>
    </w:p>
    <w:p w14:paraId="0434851A">
      <w:pPr>
        <w:spacing w:before="306" w:line="216" w:lineRule="auto"/>
        <w:ind w:right="2" w:firstLine="580"/>
        <w:jc w:val="both"/>
        <w:rPr>
          <w:rFonts w:ascii="宋体" w:hAnsi="宋体" w:eastAsia="宋体" w:cs="宋体"/>
          <w:sz w:val="30"/>
          <w:szCs w:val="30"/>
        </w:rPr>
      </w:pPr>
      <w:r>
        <w:rPr>
          <w:rFonts w:ascii="宋体" w:hAnsi="宋体" w:eastAsia="宋体" w:cs="宋体"/>
          <w:spacing w:val="-2"/>
          <w:sz w:val="30"/>
          <w:szCs w:val="30"/>
        </w:rPr>
        <w:t>数据科学家除了要对模型性能指标熟稔于心外，</w:t>
      </w:r>
      <w:r>
        <w:rPr>
          <w:rFonts w:ascii="宋体" w:hAnsi="宋体" w:eastAsia="宋体" w:cs="宋体"/>
          <w:spacing w:val="-3"/>
          <w:sz w:val="30"/>
          <w:szCs w:val="30"/>
        </w:rPr>
        <w:t>还需要能够表达清</w:t>
      </w:r>
      <w:r>
        <w:rPr>
          <w:rFonts w:ascii="宋体" w:hAnsi="宋体" w:eastAsia="宋体" w:cs="宋体"/>
          <w:sz w:val="30"/>
          <w:szCs w:val="30"/>
        </w:rPr>
        <w:t xml:space="preserve"> </w:t>
      </w:r>
      <w:r>
        <w:rPr>
          <w:rFonts w:ascii="宋体" w:hAnsi="宋体" w:eastAsia="宋体" w:cs="宋体"/>
          <w:spacing w:val="-2"/>
          <w:sz w:val="30"/>
          <w:szCs w:val="30"/>
        </w:rPr>
        <w:t>楚模型真正的实际价值。所以，在第一步模型构建完成后，应用两套指</w:t>
      </w:r>
      <w:r>
        <w:rPr>
          <w:rFonts w:ascii="宋体" w:hAnsi="宋体" w:eastAsia="宋体" w:cs="宋体"/>
          <w:spacing w:val="10"/>
          <w:sz w:val="30"/>
          <w:szCs w:val="30"/>
        </w:rPr>
        <w:t xml:space="preserve"> </w:t>
      </w:r>
      <w:r>
        <w:rPr>
          <w:rFonts w:ascii="宋体" w:hAnsi="宋体" w:eastAsia="宋体" w:cs="宋体"/>
          <w:spacing w:val="-2"/>
          <w:sz w:val="30"/>
          <w:szCs w:val="30"/>
        </w:rPr>
        <w:t>标来衡量是比较可取的做法——模型性能指标是从数学角度说明模型优</w:t>
      </w:r>
      <w:r>
        <w:rPr>
          <w:rFonts w:ascii="宋体" w:hAnsi="宋体" w:eastAsia="宋体" w:cs="宋体"/>
          <w:spacing w:val="3"/>
          <w:sz w:val="30"/>
          <w:szCs w:val="30"/>
        </w:rPr>
        <w:t xml:space="preserve"> </w:t>
      </w:r>
      <w:r>
        <w:rPr>
          <w:rFonts w:ascii="宋体" w:hAnsi="宋体" w:eastAsia="宋体" w:cs="宋体"/>
          <w:spacing w:val="-4"/>
          <w:sz w:val="30"/>
          <w:szCs w:val="30"/>
        </w:rPr>
        <w:t>劣；业务指标是从模型应用的业务结果来评价其价值。</w:t>
      </w:r>
    </w:p>
    <w:p w14:paraId="16311CD0">
      <w:pPr>
        <w:spacing w:line="216" w:lineRule="auto"/>
        <w:rPr>
          <w:rFonts w:ascii="宋体" w:hAnsi="宋体" w:eastAsia="宋体" w:cs="宋体"/>
          <w:sz w:val="30"/>
          <w:szCs w:val="30"/>
        </w:rPr>
        <w:sectPr>
          <w:pgSz w:w="12240" w:h="15840"/>
          <w:pgMar w:top="400" w:right="1557" w:bottom="0" w:left="1429" w:header="0" w:footer="0" w:gutter="0"/>
          <w:cols w:space="720" w:num="1"/>
        </w:sectPr>
      </w:pPr>
    </w:p>
    <w:p w14:paraId="083E3B90">
      <w:pPr>
        <w:pStyle w:val="2"/>
        <w:spacing w:line="316" w:lineRule="auto"/>
      </w:pPr>
    </w:p>
    <w:p w14:paraId="4B2E910B">
      <w:pPr>
        <w:pStyle w:val="2"/>
        <w:spacing w:line="316" w:lineRule="auto"/>
      </w:pPr>
    </w:p>
    <w:p w14:paraId="0E071FCE">
      <w:pPr>
        <w:pStyle w:val="2"/>
        <w:spacing w:line="317" w:lineRule="auto"/>
      </w:pPr>
    </w:p>
    <w:p w14:paraId="7CBC1EDD">
      <w:pPr>
        <w:spacing w:before="98" w:line="212" w:lineRule="auto"/>
        <w:ind w:left="1" w:firstLine="596"/>
        <w:rPr>
          <w:rFonts w:ascii="宋体" w:hAnsi="宋体" w:eastAsia="宋体" w:cs="宋体"/>
          <w:sz w:val="30"/>
          <w:szCs w:val="30"/>
        </w:rPr>
      </w:pPr>
      <w:r>
        <w:rPr>
          <w:rFonts w:ascii="宋体" w:hAnsi="宋体" w:eastAsia="宋体" w:cs="宋体"/>
          <w:spacing w:val="-1"/>
          <w:sz w:val="30"/>
          <w:szCs w:val="30"/>
        </w:rPr>
        <w:t>在现实中，人们往往不好准确把握模型的真实业务价值，在实际应</w:t>
      </w:r>
      <w:r>
        <w:rPr>
          <w:rFonts w:ascii="宋体" w:hAnsi="宋体" w:eastAsia="宋体" w:cs="宋体"/>
          <w:spacing w:val="17"/>
          <w:sz w:val="30"/>
          <w:szCs w:val="30"/>
        </w:rPr>
        <w:t xml:space="preserve"> </w:t>
      </w:r>
      <w:r>
        <w:rPr>
          <w:rFonts w:ascii="宋体" w:hAnsi="宋体" w:eastAsia="宋体" w:cs="宋体"/>
          <w:spacing w:val="-1"/>
          <w:sz w:val="30"/>
          <w:szCs w:val="30"/>
        </w:rPr>
        <w:t>用后通过数据统计才能有结论。但是这一点都不妨碍模型部署前的估</w:t>
      </w:r>
    </w:p>
    <w:p w14:paraId="614EFDE5">
      <w:pPr>
        <w:spacing w:line="214" w:lineRule="auto"/>
        <w:ind w:firstLine="1"/>
        <w:rPr>
          <w:rFonts w:ascii="宋体" w:hAnsi="宋体" w:eastAsia="宋体" w:cs="宋体"/>
          <w:sz w:val="30"/>
          <w:szCs w:val="30"/>
        </w:rPr>
      </w:pPr>
      <w:r>
        <w:rPr>
          <w:rFonts w:ascii="宋体" w:hAnsi="宋体" w:eastAsia="宋体" w:cs="宋体"/>
          <w:spacing w:val="-1"/>
          <w:sz w:val="30"/>
          <w:szCs w:val="30"/>
        </w:rPr>
        <w:t>算：按照目前模型的性能指标，估计在第一次给定客户数的情况能有多</w:t>
      </w:r>
      <w:r>
        <w:rPr>
          <w:rFonts w:ascii="宋体" w:hAnsi="宋体" w:eastAsia="宋体" w:cs="宋体"/>
          <w:spacing w:val="15"/>
          <w:sz w:val="30"/>
          <w:szCs w:val="30"/>
        </w:rPr>
        <w:t xml:space="preserve"> </w:t>
      </w:r>
      <w:r>
        <w:rPr>
          <w:rFonts w:ascii="宋体" w:hAnsi="宋体" w:eastAsia="宋体" w:cs="宋体"/>
          <w:spacing w:val="-1"/>
          <w:sz w:val="30"/>
          <w:szCs w:val="30"/>
        </w:rPr>
        <w:t>少人购买，大致的营业额会是多少。采用估算还是采用事后统计，都是</w:t>
      </w:r>
      <w:r>
        <w:rPr>
          <w:rFonts w:ascii="宋体" w:hAnsi="宋体" w:eastAsia="宋体" w:cs="宋体"/>
          <w:spacing w:val="17"/>
          <w:sz w:val="30"/>
          <w:szCs w:val="30"/>
        </w:rPr>
        <w:t xml:space="preserve"> </w:t>
      </w:r>
      <w:r>
        <w:rPr>
          <w:rFonts w:ascii="宋体" w:hAnsi="宋体" w:eastAsia="宋体" w:cs="宋体"/>
          <w:spacing w:val="-1"/>
          <w:sz w:val="30"/>
          <w:szCs w:val="30"/>
        </w:rPr>
        <w:t>用以说明模型业务价值的手段，可以灵活应用。数据科学家要像重视模</w:t>
      </w:r>
      <w:r>
        <w:rPr>
          <w:rFonts w:ascii="宋体" w:hAnsi="宋体" w:eastAsia="宋体" w:cs="宋体"/>
          <w:spacing w:val="17"/>
          <w:sz w:val="30"/>
          <w:szCs w:val="30"/>
        </w:rPr>
        <w:t xml:space="preserve"> </w:t>
      </w:r>
      <w:r>
        <w:rPr>
          <w:rFonts w:ascii="宋体" w:hAnsi="宋体" w:eastAsia="宋体" w:cs="宋体"/>
          <w:spacing w:val="-1"/>
          <w:sz w:val="30"/>
          <w:szCs w:val="30"/>
        </w:rPr>
        <w:t>型性能指标的计算一样重视模型所带来的业务指标的计算。</w:t>
      </w:r>
    </w:p>
    <w:p w14:paraId="3B61D4B7">
      <w:pPr>
        <w:spacing w:before="288" w:line="215" w:lineRule="auto"/>
        <w:ind w:left="15" w:right="66" w:firstLine="591"/>
        <w:rPr>
          <w:rFonts w:ascii="宋体" w:hAnsi="宋体" w:eastAsia="宋体" w:cs="宋体"/>
          <w:sz w:val="30"/>
          <w:szCs w:val="30"/>
        </w:rPr>
      </w:pPr>
      <w:r>
        <w:rPr>
          <w:rFonts w:ascii="宋体" w:hAnsi="宋体" w:eastAsia="宋体" w:cs="宋体"/>
          <w:spacing w:val="-3"/>
          <w:sz w:val="30"/>
          <w:szCs w:val="30"/>
        </w:rPr>
        <w:t>总体来讲，数据科学家不能将自己的工作范围只框定在纯粹建模，</w:t>
      </w:r>
      <w:r>
        <w:rPr>
          <w:rFonts w:ascii="宋体" w:hAnsi="宋体" w:eastAsia="宋体" w:cs="宋体"/>
          <w:sz w:val="30"/>
          <w:szCs w:val="30"/>
        </w:rPr>
        <w:t xml:space="preserve"> </w:t>
      </w:r>
      <w:r>
        <w:rPr>
          <w:rFonts w:ascii="宋体" w:hAnsi="宋体" w:eastAsia="宋体" w:cs="宋体"/>
          <w:spacing w:val="-2"/>
          <w:sz w:val="30"/>
          <w:szCs w:val="30"/>
        </w:rPr>
        <w:t>需要</w:t>
      </w:r>
      <w:r>
        <w:rPr>
          <w:rFonts w:ascii="Times New Roman" w:hAnsi="Times New Roman" w:eastAsia="Times New Roman" w:cs="Times New Roman"/>
          <w:spacing w:val="-2"/>
          <w:sz w:val="30"/>
          <w:szCs w:val="30"/>
        </w:rPr>
        <w:t>“</w:t>
      </w:r>
      <w:r>
        <w:rPr>
          <w:rFonts w:ascii="宋体" w:hAnsi="宋体" w:eastAsia="宋体" w:cs="宋体"/>
          <w:spacing w:val="-2"/>
          <w:sz w:val="30"/>
          <w:szCs w:val="30"/>
        </w:rPr>
        <w:t>抬头看</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睁眼看</w:t>
      </w:r>
      <w:r>
        <w:rPr>
          <w:rFonts w:ascii="Times New Roman" w:hAnsi="Times New Roman" w:eastAsia="Times New Roman" w:cs="Times New Roman"/>
          <w:spacing w:val="-2"/>
          <w:sz w:val="30"/>
          <w:szCs w:val="30"/>
        </w:rPr>
        <w:t>”</w:t>
      </w:r>
      <w:r>
        <w:rPr>
          <w:rFonts w:ascii="宋体" w:hAnsi="宋体" w:eastAsia="宋体" w:cs="宋体"/>
          <w:spacing w:val="-2"/>
          <w:sz w:val="30"/>
          <w:szCs w:val="30"/>
        </w:rPr>
        <w:t>业务价值。</w:t>
      </w:r>
    </w:p>
    <w:p w14:paraId="5F724241">
      <w:pPr>
        <w:spacing w:line="215" w:lineRule="auto"/>
        <w:rPr>
          <w:rFonts w:ascii="宋体" w:hAnsi="宋体" w:eastAsia="宋体" w:cs="宋体"/>
          <w:sz w:val="30"/>
          <w:szCs w:val="30"/>
        </w:rPr>
        <w:sectPr>
          <w:pgSz w:w="12240" w:h="15840"/>
          <w:pgMar w:top="400" w:right="1500" w:bottom="0" w:left="1452" w:header="0" w:footer="0" w:gutter="0"/>
          <w:cols w:space="720" w:num="1"/>
        </w:sectPr>
      </w:pPr>
    </w:p>
    <w:p w14:paraId="2A8B0AA7">
      <w:pPr>
        <w:pStyle w:val="2"/>
        <w:spacing w:line="254" w:lineRule="auto"/>
      </w:pPr>
    </w:p>
    <w:p w14:paraId="754A545C">
      <w:pPr>
        <w:pStyle w:val="2"/>
        <w:spacing w:line="254" w:lineRule="auto"/>
      </w:pPr>
    </w:p>
    <w:p w14:paraId="6DBF56F4">
      <w:pPr>
        <w:pStyle w:val="2"/>
        <w:spacing w:line="254" w:lineRule="auto"/>
      </w:pPr>
    </w:p>
    <w:p w14:paraId="2203519B">
      <w:pPr>
        <w:pStyle w:val="2"/>
        <w:spacing w:line="255" w:lineRule="auto"/>
      </w:pPr>
    </w:p>
    <w:p w14:paraId="161D44E2">
      <w:pPr>
        <w:pStyle w:val="2"/>
        <w:spacing w:line="255" w:lineRule="auto"/>
      </w:pPr>
    </w:p>
    <w:p w14:paraId="1F7BDD35">
      <w:pPr>
        <w:spacing w:before="127" w:line="572" w:lineRule="exact"/>
        <w:ind w:left="23"/>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1.2.3    </w:t>
      </w:r>
      <w:r>
        <w:rPr>
          <w:rFonts w:ascii="宋体" w:hAnsi="宋体" w:eastAsia="宋体" w:cs="宋体"/>
          <w:color w:val="0468BB"/>
          <w:spacing w:val="-2"/>
          <w:position w:val="3"/>
          <w:sz w:val="39"/>
          <w:szCs w:val="39"/>
        </w:rPr>
        <w:t>业务</w:t>
      </w:r>
      <w:r>
        <w:rPr>
          <w:rFonts w:ascii="Times New Roman" w:hAnsi="Times New Roman" w:eastAsia="Times New Roman" w:cs="Times New Roman"/>
          <w:color w:val="0468BB"/>
          <w:spacing w:val="-2"/>
          <w:position w:val="3"/>
          <w:sz w:val="39"/>
          <w:szCs w:val="39"/>
        </w:rPr>
        <w:t>——</w:t>
      </w:r>
      <w:r>
        <w:rPr>
          <w:rFonts w:ascii="宋体" w:hAnsi="宋体" w:eastAsia="宋体" w:cs="宋体"/>
          <w:color w:val="0468BB"/>
          <w:spacing w:val="-2"/>
          <w:position w:val="3"/>
          <w:sz w:val="39"/>
          <w:szCs w:val="39"/>
        </w:rPr>
        <w:t>如何产生更大价值</w:t>
      </w:r>
    </w:p>
    <w:p w14:paraId="076012F0">
      <w:pPr>
        <w:spacing w:before="320" w:line="212" w:lineRule="auto"/>
        <w:ind w:left="1" w:firstLine="598"/>
        <w:rPr>
          <w:rFonts w:ascii="宋体" w:hAnsi="宋体" w:eastAsia="宋体" w:cs="宋体"/>
          <w:sz w:val="30"/>
          <w:szCs w:val="30"/>
        </w:rPr>
      </w:pPr>
      <w:r>
        <w:rPr>
          <w:rFonts w:ascii="宋体" w:hAnsi="宋体" w:eastAsia="宋体" w:cs="宋体"/>
          <w:spacing w:val="-1"/>
          <w:sz w:val="30"/>
          <w:szCs w:val="30"/>
        </w:rPr>
        <w:t>业务问题的解决，可以从一处痛点开始突破，也可以按照体系化的</w:t>
      </w:r>
      <w:r>
        <w:rPr>
          <w:rFonts w:ascii="宋体" w:hAnsi="宋体" w:eastAsia="宋体" w:cs="宋体"/>
          <w:spacing w:val="17"/>
          <w:sz w:val="30"/>
          <w:szCs w:val="30"/>
        </w:rPr>
        <w:t xml:space="preserve"> </w:t>
      </w:r>
      <w:r>
        <w:rPr>
          <w:rFonts w:ascii="宋体" w:hAnsi="宋体" w:eastAsia="宋体" w:cs="宋体"/>
          <w:spacing w:val="-1"/>
          <w:sz w:val="30"/>
          <w:szCs w:val="30"/>
        </w:rPr>
        <w:t>方法整体解决。比如，银行对理财产品的营销，若只关注具体产品的销</w:t>
      </w:r>
      <w:r>
        <w:rPr>
          <w:rFonts w:ascii="宋体" w:hAnsi="宋体" w:eastAsia="宋体" w:cs="宋体"/>
          <w:spacing w:val="18"/>
          <w:sz w:val="30"/>
          <w:szCs w:val="30"/>
        </w:rPr>
        <w:t xml:space="preserve"> </w:t>
      </w:r>
      <w:r>
        <w:rPr>
          <w:rFonts w:ascii="宋体" w:hAnsi="宋体" w:eastAsia="宋体" w:cs="宋体"/>
          <w:spacing w:val="-1"/>
          <w:sz w:val="30"/>
          <w:szCs w:val="30"/>
        </w:rPr>
        <w:t>售，则简单的产品响应预测模型即可解决；若只关注一批产品的销售，</w:t>
      </w:r>
      <w:r>
        <w:rPr>
          <w:rFonts w:ascii="宋体" w:hAnsi="宋体" w:eastAsia="宋体" w:cs="宋体"/>
          <w:spacing w:val="18"/>
          <w:sz w:val="30"/>
          <w:szCs w:val="30"/>
        </w:rPr>
        <w:t xml:space="preserve"> </w:t>
      </w:r>
      <w:r>
        <w:rPr>
          <w:rFonts w:ascii="宋体" w:hAnsi="宋体" w:eastAsia="宋体" w:cs="宋体"/>
          <w:spacing w:val="-1"/>
          <w:sz w:val="30"/>
          <w:szCs w:val="30"/>
        </w:rPr>
        <w:t>则也可以通过构建多输出预测模型（我们在后面的章节中重点介绍）预</w:t>
      </w:r>
      <w:r>
        <w:rPr>
          <w:rFonts w:ascii="宋体" w:hAnsi="宋体" w:eastAsia="宋体" w:cs="宋体"/>
          <w:spacing w:val="18"/>
          <w:sz w:val="30"/>
          <w:szCs w:val="30"/>
        </w:rPr>
        <w:t xml:space="preserve"> </w:t>
      </w:r>
      <w:r>
        <w:rPr>
          <w:rFonts w:ascii="宋体" w:hAnsi="宋体" w:eastAsia="宋体" w:cs="宋体"/>
          <w:spacing w:val="-1"/>
          <w:sz w:val="30"/>
          <w:szCs w:val="30"/>
        </w:rPr>
        <w:t>测每一个产品的购买概率来生成推荐列表；若关注客户旅程地图</w:t>
      </w:r>
    </w:p>
    <w:p w14:paraId="5A17EBA5">
      <w:pPr>
        <w:spacing w:before="2" w:line="214" w:lineRule="auto"/>
        <w:ind w:left="1" w:firstLine="8"/>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Customer Journey M</w:t>
      </w:r>
      <w:r>
        <w:rPr>
          <w:rFonts w:ascii="Times New Roman" w:hAnsi="Times New Roman" w:eastAsia="Times New Roman" w:cs="Times New Roman"/>
          <w:spacing w:val="-1"/>
          <w:sz w:val="30"/>
          <w:szCs w:val="30"/>
        </w:rPr>
        <w:t>ap</w:t>
      </w:r>
      <w:r>
        <w:rPr>
          <w:rFonts w:ascii="宋体" w:hAnsi="宋体" w:eastAsia="宋体" w:cs="宋体"/>
          <w:spacing w:val="-1"/>
          <w:sz w:val="30"/>
          <w:szCs w:val="30"/>
        </w:rPr>
        <w:t>）而确定营销时机，则需要一批模型；若关注</w:t>
      </w:r>
      <w:r>
        <w:rPr>
          <w:rFonts w:ascii="宋体" w:hAnsi="宋体" w:eastAsia="宋体" w:cs="宋体"/>
          <w:sz w:val="30"/>
          <w:szCs w:val="30"/>
        </w:rPr>
        <w:t xml:space="preserve">  </w:t>
      </w:r>
      <w:r>
        <w:rPr>
          <w:rFonts w:ascii="宋体" w:hAnsi="宋体" w:eastAsia="宋体" w:cs="宋体"/>
          <w:spacing w:val="-1"/>
          <w:sz w:val="30"/>
          <w:szCs w:val="30"/>
        </w:rPr>
        <w:t>客户体验的提升，需要的就不是一批模型，而是一个体系化的平台加大</w:t>
      </w:r>
      <w:r>
        <w:rPr>
          <w:rFonts w:ascii="宋体" w:hAnsi="宋体" w:eastAsia="宋体" w:cs="宋体"/>
          <w:spacing w:val="18"/>
          <w:sz w:val="30"/>
          <w:szCs w:val="30"/>
        </w:rPr>
        <w:t xml:space="preserve"> </w:t>
      </w:r>
      <w:r>
        <w:rPr>
          <w:rFonts w:ascii="宋体" w:hAnsi="宋体" w:eastAsia="宋体" w:cs="宋体"/>
          <w:spacing w:val="-1"/>
          <w:sz w:val="30"/>
          <w:szCs w:val="30"/>
        </w:rPr>
        <w:t>量模型才能达到预期效果。</w:t>
      </w:r>
    </w:p>
    <w:p w14:paraId="66A037E8">
      <w:pPr>
        <w:spacing w:before="287" w:line="214" w:lineRule="auto"/>
        <w:ind w:left="1" w:firstLine="603"/>
        <w:rPr>
          <w:rFonts w:ascii="宋体" w:hAnsi="宋体" w:eastAsia="宋体" w:cs="宋体"/>
          <w:sz w:val="30"/>
          <w:szCs w:val="30"/>
        </w:rPr>
      </w:pPr>
      <w:r>
        <w:rPr>
          <w:rFonts w:ascii="宋体" w:hAnsi="宋体" w:eastAsia="宋体" w:cs="宋体"/>
          <w:spacing w:val="-1"/>
          <w:sz w:val="30"/>
          <w:szCs w:val="30"/>
        </w:rPr>
        <w:t>大多数情况下，数据科学家应当在具体的业务背景下展开工作。比</w:t>
      </w:r>
      <w:r>
        <w:rPr>
          <w:rFonts w:ascii="宋体" w:hAnsi="宋体" w:eastAsia="宋体" w:cs="宋体"/>
          <w:spacing w:val="12"/>
          <w:sz w:val="30"/>
          <w:szCs w:val="30"/>
        </w:rPr>
        <w:t xml:space="preserve"> </w:t>
      </w:r>
      <w:r>
        <w:rPr>
          <w:rFonts w:ascii="宋体" w:hAnsi="宋体" w:eastAsia="宋体" w:cs="宋体"/>
          <w:spacing w:val="-1"/>
          <w:sz w:val="30"/>
          <w:szCs w:val="30"/>
        </w:rPr>
        <w:t>如，若业务部门按照客户旅程地图的方法来分析客户特征、了解客户需</w:t>
      </w:r>
      <w:r>
        <w:rPr>
          <w:rFonts w:ascii="宋体" w:hAnsi="宋体" w:eastAsia="宋体" w:cs="宋体"/>
          <w:spacing w:val="18"/>
          <w:sz w:val="30"/>
          <w:szCs w:val="30"/>
        </w:rPr>
        <w:t xml:space="preserve"> </w:t>
      </w:r>
      <w:r>
        <w:rPr>
          <w:rFonts w:ascii="宋体" w:hAnsi="宋体" w:eastAsia="宋体" w:cs="宋体"/>
          <w:spacing w:val="-1"/>
          <w:sz w:val="30"/>
          <w:szCs w:val="30"/>
        </w:rPr>
        <w:t>求、并适时推荐产品（如图</w:t>
      </w:r>
      <w:r>
        <w:rPr>
          <w:rFonts w:ascii="Times New Roman" w:hAnsi="Times New Roman" w:eastAsia="Times New Roman" w:cs="Times New Roman"/>
          <w:spacing w:val="-1"/>
          <w:sz w:val="30"/>
          <w:szCs w:val="30"/>
        </w:rPr>
        <w:t>1-6</w:t>
      </w:r>
      <w:r>
        <w:rPr>
          <w:rFonts w:ascii="宋体" w:hAnsi="宋体" w:eastAsia="宋体" w:cs="宋体"/>
          <w:spacing w:val="-1"/>
          <w:sz w:val="30"/>
          <w:szCs w:val="30"/>
        </w:rPr>
        <w:t>所示</w:t>
      </w:r>
      <w:r>
        <w:rPr>
          <w:rFonts w:ascii="宋体" w:hAnsi="宋体" w:eastAsia="宋体" w:cs="宋体"/>
          <w:spacing w:val="8"/>
          <w:sz w:val="30"/>
          <w:szCs w:val="30"/>
        </w:rPr>
        <w:t>），</w:t>
      </w:r>
      <w:r>
        <w:rPr>
          <w:rFonts w:ascii="宋体" w:hAnsi="宋体" w:eastAsia="宋体" w:cs="宋体"/>
          <w:spacing w:val="-1"/>
          <w:sz w:val="30"/>
          <w:szCs w:val="30"/>
        </w:rPr>
        <w:t>则数据挖掘的模型是服务于一</w:t>
      </w:r>
      <w:r>
        <w:rPr>
          <w:rFonts w:ascii="宋体" w:hAnsi="宋体" w:eastAsia="宋体" w:cs="宋体"/>
          <w:sz w:val="30"/>
          <w:szCs w:val="30"/>
        </w:rPr>
        <w:t xml:space="preserve">  </w:t>
      </w:r>
      <w:r>
        <w:rPr>
          <w:rFonts w:ascii="宋体" w:hAnsi="宋体" w:eastAsia="宋体" w:cs="宋体"/>
          <w:spacing w:val="-1"/>
          <w:sz w:val="30"/>
          <w:szCs w:val="30"/>
        </w:rPr>
        <w:t>个个业务场景，在整体客户关系管理的框架下发挥价值的。</w:t>
      </w:r>
    </w:p>
    <w:p w14:paraId="22E487B0">
      <w:pPr>
        <w:spacing w:before="289" w:line="214" w:lineRule="auto"/>
        <w:ind w:firstLine="603"/>
        <w:jc w:val="both"/>
        <w:rPr>
          <w:rFonts w:ascii="宋体" w:hAnsi="宋体" w:eastAsia="宋体" w:cs="宋体"/>
          <w:sz w:val="30"/>
          <w:szCs w:val="30"/>
        </w:rPr>
      </w:pPr>
      <w:r>
        <w:rPr>
          <w:rFonts w:ascii="宋体" w:hAnsi="宋体" w:eastAsia="宋体" w:cs="宋体"/>
          <w:spacing w:val="-1"/>
          <w:sz w:val="30"/>
          <w:szCs w:val="30"/>
        </w:rPr>
        <w:t>数学科学家的工作需要深度融入业务，甚至引领数据驱动的业务发</w:t>
      </w:r>
      <w:r>
        <w:rPr>
          <w:rFonts w:ascii="宋体" w:hAnsi="宋体" w:eastAsia="宋体" w:cs="宋体"/>
          <w:spacing w:val="13"/>
          <w:sz w:val="30"/>
          <w:szCs w:val="30"/>
        </w:rPr>
        <w:t xml:space="preserve"> </w:t>
      </w:r>
      <w:r>
        <w:rPr>
          <w:rFonts w:ascii="宋体" w:hAnsi="宋体" w:eastAsia="宋体" w:cs="宋体"/>
          <w:sz w:val="30"/>
          <w:szCs w:val="30"/>
        </w:rPr>
        <w:t>展。此时，数据科学家的定位不应该仅仅是</w:t>
      </w:r>
      <w:r>
        <w:rPr>
          <w:rFonts w:ascii="宋体" w:hAnsi="宋体" w:eastAsia="宋体" w:cs="宋体"/>
          <w:spacing w:val="-1"/>
          <w:sz w:val="30"/>
          <w:szCs w:val="30"/>
        </w:rPr>
        <w:t>构建模型者，还应该是数据</w:t>
      </w:r>
      <w:r>
        <w:rPr>
          <w:rFonts w:ascii="宋体" w:hAnsi="宋体" w:eastAsia="宋体" w:cs="宋体"/>
          <w:sz w:val="30"/>
          <w:szCs w:val="30"/>
        </w:rPr>
        <w:t xml:space="preserve"> 驱动业务这种新模式的搭建者。这种角色变</w:t>
      </w:r>
      <w:r>
        <w:rPr>
          <w:rFonts w:ascii="宋体" w:hAnsi="宋体" w:eastAsia="宋体" w:cs="宋体"/>
          <w:spacing w:val="-1"/>
          <w:sz w:val="30"/>
          <w:szCs w:val="30"/>
        </w:rPr>
        <w:t>化就要求数据科学家深刻理</w:t>
      </w:r>
      <w:r>
        <w:rPr>
          <w:rFonts w:ascii="宋体" w:hAnsi="宋体" w:eastAsia="宋体" w:cs="宋体"/>
          <w:sz w:val="30"/>
          <w:szCs w:val="30"/>
        </w:rPr>
        <w:t xml:space="preserve"> 解具体的业务、新的数据驱动模式的运作方</w:t>
      </w:r>
      <w:r>
        <w:rPr>
          <w:rFonts w:ascii="宋体" w:hAnsi="宋体" w:eastAsia="宋体" w:cs="宋体"/>
          <w:spacing w:val="-1"/>
          <w:sz w:val="30"/>
          <w:szCs w:val="30"/>
        </w:rPr>
        <w:t>式，围绕数据驱动模式而展</w:t>
      </w:r>
      <w:r>
        <w:rPr>
          <w:rFonts w:ascii="宋体" w:hAnsi="宋体" w:eastAsia="宋体" w:cs="宋体"/>
          <w:sz w:val="30"/>
          <w:szCs w:val="30"/>
        </w:rPr>
        <w:t xml:space="preserve"> </w:t>
      </w:r>
      <w:r>
        <w:rPr>
          <w:rFonts w:ascii="宋体" w:hAnsi="宋体" w:eastAsia="宋体" w:cs="宋体"/>
          <w:spacing w:val="-2"/>
          <w:sz w:val="30"/>
          <w:szCs w:val="30"/>
        </w:rPr>
        <w:t>开各种活动的意义。</w:t>
      </w:r>
    </w:p>
    <w:p w14:paraId="1BD21DD9">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4CC1D190">
      <w:pPr>
        <w:pStyle w:val="2"/>
        <w:spacing w:line="280" w:lineRule="auto"/>
      </w:pPr>
    </w:p>
    <w:p w14:paraId="121D5181">
      <w:pPr>
        <w:pStyle w:val="2"/>
        <w:spacing w:line="281" w:lineRule="auto"/>
      </w:pPr>
    </w:p>
    <w:p w14:paraId="7D6DC068">
      <w:pPr>
        <w:pStyle w:val="2"/>
        <w:spacing w:line="281" w:lineRule="auto"/>
      </w:pPr>
    </w:p>
    <w:p w14:paraId="1DEF92D0">
      <w:pPr>
        <w:pStyle w:val="2"/>
        <w:spacing w:line="281" w:lineRule="auto"/>
      </w:pPr>
    </w:p>
    <w:p w14:paraId="4BAD0635">
      <w:pPr>
        <w:pStyle w:val="2"/>
        <w:spacing w:line="5560" w:lineRule="exact"/>
        <w:ind w:firstLine="229"/>
      </w:pPr>
      <w:r>
        <w:rPr>
          <w:position w:val="-111"/>
        </w:rPr>
        <w:pict>
          <v:group id="_x0000_s1042" o:spid="_x0000_s1042" o:spt="203" style="height:278pt;width:447.55pt;" coordsize="8950,5560">
            <o:lock v:ext="edit" aspectratio="f"/>
            <v:shape id="_x0000_s1043" o:spid="_x0000_s1043" o:spt="75" alt="" type="#_x0000_t75" style="position:absolute;left:0;top:0;height:5560;width:8950;" filled="f" o:preferrelative="t" stroked="f" coordsize="21600,21600">
              <v:path/>
              <v:fill on="f" focussize="0,0"/>
              <v:stroke on="f"/>
              <v:imagedata r:id="rId48" o:title=""/>
              <o:lock v:ext="edit" aspectratio="t"/>
            </v:shape>
            <v:shape id="_x0000_s1044" o:spid="_x0000_s1044" o:spt="202" type="#_x0000_t202" style="position:absolute;left:950;top:149;height:5319;width:1051;" filled="f" stroked="f" coordsize="21600,21600">
              <v:path/>
              <v:fill on="f" focussize="0,0"/>
              <v:stroke on="f"/>
              <v:imagedata o:title=""/>
              <o:lock v:ext="edit" aspectratio="f"/>
              <v:textbox inset="0mm,0mm,0mm,0mm">
                <w:txbxContent>
                  <w:p w14:paraId="0DFF1BC7">
                    <w:pPr>
                      <w:spacing w:before="19" w:line="221" w:lineRule="auto"/>
                      <w:ind w:right="20"/>
                      <w:jc w:val="right"/>
                      <w:rPr>
                        <w:rFonts w:ascii="宋体" w:hAnsi="宋体" w:eastAsia="宋体" w:cs="宋体"/>
                        <w:sz w:val="20"/>
                        <w:szCs w:val="20"/>
                      </w:rPr>
                    </w:pPr>
                    <w:r>
                      <w:rPr>
                        <w:rFonts w:ascii="宋体" w:hAnsi="宋体" w:eastAsia="宋体" w:cs="宋体"/>
                        <w:spacing w:val="15"/>
                        <w:sz w:val="20"/>
                        <w:szCs w:val="20"/>
                      </w:rPr>
                      <w:t>接触</w:t>
                    </w:r>
                  </w:p>
                  <w:p w14:paraId="7A0196D0">
                    <w:pPr>
                      <w:spacing w:line="282" w:lineRule="auto"/>
                      <w:rPr>
                        <w:rFonts w:ascii="Arial"/>
                        <w:sz w:val="21"/>
                      </w:rPr>
                    </w:pPr>
                  </w:p>
                  <w:p w14:paraId="01368336">
                    <w:pPr>
                      <w:spacing w:before="65" w:line="215" w:lineRule="auto"/>
                      <w:ind w:left="20" w:right="108"/>
                      <w:jc w:val="both"/>
                      <w:rPr>
                        <w:rFonts w:ascii="宋体" w:hAnsi="宋体" w:eastAsia="宋体" w:cs="宋体"/>
                        <w:sz w:val="20"/>
                        <w:szCs w:val="20"/>
                      </w:rPr>
                    </w:pPr>
                    <w:r>
                      <w:rPr>
                        <w:rFonts w:ascii="宋体" w:hAnsi="宋体" w:eastAsia="宋体" w:cs="宋体"/>
                        <w:spacing w:val="-2"/>
                        <w:sz w:val="20"/>
                        <w:szCs w:val="20"/>
                      </w:rPr>
                      <w:t>客户行为1</w:t>
                    </w:r>
                    <w:r>
                      <w:rPr>
                        <w:rFonts w:ascii="宋体" w:hAnsi="宋体" w:eastAsia="宋体" w:cs="宋体"/>
                        <w:sz w:val="20"/>
                        <w:szCs w:val="20"/>
                      </w:rPr>
                      <w:t xml:space="preserve"> </w:t>
                    </w:r>
                    <w:r>
                      <w:rPr>
                        <w:rFonts w:ascii="宋体" w:hAnsi="宋体" w:eastAsia="宋体" w:cs="宋体"/>
                        <w:spacing w:val="4"/>
                        <w:sz w:val="20"/>
                        <w:szCs w:val="20"/>
                      </w:rPr>
                      <w:t>客户行为2</w:t>
                    </w:r>
                    <w:r>
                      <w:rPr>
                        <w:rFonts w:ascii="宋体" w:hAnsi="宋体" w:eastAsia="宋体" w:cs="宋体"/>
                        <w:spacing w:val="1"/>
                        <w:sz w:val="20"/>
                        <w:szCs w:val="20"/>
                      </w:rPr>
                      <w:t xml:space="preserve"> </w:t>
                    </w:r>
                    <w:r>
                      <w:rPr>
                        <w:rFonts w:ascii="宋体" w:hAnsi="宋体" w:eastAsia="宋体" w:cs="宋体"/>
                        <w:spacing w:val="4"/>
                        <w:sz w:val="20"/>
                        <w:szCs w:val="20"/>
                      </w:rPr>
                      <w:t>客户行为3</w:t>
                    </w:r>
                  </w:p>
                  <w:p w14:paraId="31113D0D">
                    <w:pPr>
                      <w:spacing w:line="257" w:lineRule="auto"/>
                      <w:rPr>
                        <w:rFonts w:ascii="Arial"/>
                        <w:sz w:val="21"/>
                      </w:rPr>
                    </w:pPr>
                  </w:p>
                  <w:p w14:paraId="337F1B60">
                    <w:pPr>
                      <w:spacing w:line="258" w:lineRule="auto"/>
                      <w:rPr>
                        <w:rFonts w:ascii="Arial"/>
                        <w:sz w:val="21"/>
                      </w:rPr>
                    </w:pPr>
                  </w:p>
                  <w:p w14:paraId="36A3F2D1">
                    <w:pPr>
                      <w:spacing w:line="258" w:lineRule="auto"/>
                      <w:rPr>
                        <w:rFonts w:ascii="Arial"/>
                        <w:sz w:val="21"/>
                      </w:rPr>
                    </w:pPr>
                  </w:p>
                  <w:p w14:paraId="0CCE227E">
                    <w:pPr>
                      <w:spacing w:line="258" w:lineRule="auto"/>
                      <w:rPr>
                        <w:rFonts w:ascii="Arial"/>
                        <w:sz w:val="21"/>
                      </w:rPr>
                    </w:pPr>
                  </w:p>
                  <w:p w14:paraId="74ADA683">
                    <w:pPr>
                      <w:spacing w:line="258" w:lineRule="auto"/>
                      <w:rPr>
                        <w:rFonts w:ascii="Arial"/>
                        <w:sz w:val="21"/>
                      </w:rPr>
                    </w:pPr>
                  </w:p>
                  <w:p w14:paraId="0651DCCD">
                    <w:pPr>
                      <w:spacing w:line="258" w:lineRule="auto"/>
                      <w:rPr>
                        <w:rFonts w:ascii="Arial"/>
                        <w:sz w:val="21"/>
                      </w:rPr>
                    </w:pPr>
                  </w:p>
                  <w:p w14:paraId="762B5256">
                    <w:pPr>
                      <w:spacing w:line="258" w:lineRule="auto"/>
                      <w:rPr>
                        <w:rFonts w:ascii="Arial"/>
                        <w:sz w:val="21"/>
                      </w:rPr>
                    </w:pPr>
                  </w:p>
                  <w:p w14:paraId="2802CDFF">
                    <w:pPr>
                      <w:spacing w:line="258" w:lineRule="auto"/>
                      <w:rPr>
                        <w:rFonts w:ascii="Arial"/>
                        <w:sz w:val="21"/>
                      </w:rPr>
                    </w:pPr>
                  </w:p>
                  <w:p w14:paraId="0F548558">
                    <w:pPr>
                      <w:spacing w:before="65" w:line="202" w:lineRule="auto"/>
                      <w:ind w:left="20" w:right="108"/>
                      <w:jc w:val="both"/>
                      <w:rPr>
                        <w:rFonts w:ascii="宋体" w:hAnsi="宋体" w:eastAsia="宋体" w:cs="宋体"/>
                        <w:sz w:val="20"/>
                        <w:szCs w:val="20"/>
                      </w:rPr>
                    </w:pPr>
                    <w:r>
                      <w:rPr>
                        <w:rFonts w:ascii="宋体" w:hAnsi="宋体" w:eastAsia="宋体" w:cs="宋体"/>
                        <w:spacing w:val="-3"/>
                        <w:sz w:val="20"/>
                        <w:szCs w:val="20"/>
                      </w:rPr>
                      <w:t>营销机会1</w:t>
                    </w:r>
                    <w:r>
                      <w:rPr>
                        <w:rFonts w:ascii="宋体" w:hAnsi="宋体" w:eastAsia="宋体" w:cs="宋体"/>
                        <w:sz w:val="20"/>
                        <w:szCs w:val="20"/>
                      </w:rPr>
                      <w:t xml:space="preserve"> </w:t>
                    </w:r>
                    <w:r>
                      <w:rPr>
                        <w:rFonts w:ascii="宋体" w:hAnsi="宋体" w:eastAsia="宋体" w:cs="宋体"/>
                        <w:spacing w:val="4"/>
                        <w:sz w:val="20"/>
                        <w:szCs w:val="20"/>
                      </w:rPr>
                      <w:t>营销机会2</w:t>
                    </w:r>
                    <w:r>
                      <w:rPr>
                        <w:rFonts w:ascii="宋体" w:hAnsi="宋体" w:eastAsia="宋体" w:cs="宋体"/>
                        <w:spacing w:val="1"/>
                        <w:sz w:val="20"/>
                        <w:szCs w:val="20"/>
                      </w:rPr>
                      <w:t xml:space="preserve"> </w:t>
                    </w:r>
                    <w:r>
                      <w:rPr>
                        <w:rFonts w:ascii="宋体" w:hAnsi="宋体" w:eastAsia="宋体" w:cs="宋体"/>
                        <w:spacing w:val="4"/>
                        <w:sz w:val="20"/>
                        <w:szCs w:val="20"/>
                      </w:rPr>
                      <w:t>营销机会3</w:t>
                    </w:r>
                    <w:r>
                      <w:rPr>
                        <w:rFonts w:ascii="宋体" w:hAnsi="宋体" w:eastAsia="宋体" w:cs="宋体"/>
                        <w:spacing w:val="1"/>
                        <w:sz w:val="20"/>
                        <w:szCs w:val="20"/>
                      </w:rPr>
                      <w:t xml:space="preserve"> </w:t>
                    </w:r>
                    <w:r>
                      <w:rPr>
                        <w:rFonts w:ascii="宋体" w:hAnsi="宋体" w:eastAsia="宋体" w:cs="宋体"/>
                        <w:spacing w:val="3"/>
                        <w:sz w:val="20"/>
                        <w:szCs w:val="20"/>
                      </w:rPr>
                      <w:t>营销机会4</w:t>
                    </w:r>
                  </w:p>
                  <w:p w14:paraId="3922D482">
                    <w:pPr>
                      <w:spacing w:before="294" w:line="223" w:lineRule="auto"/>
                      <w:ind w:left="20" w:right="510"/>
                      <w:jc w:val="both"/>
                      <w:rPr>
                        <w:rFonts w:ascii="宋体" w:hAnsi="宋体" w:eastAsia="宋体" w:cs="宋体"/>
                        <w:sz w:val="20"/>
                        <w:szCs w:val="20"/>
                      </w:rPr>
                    </w:pPr>
                    <w:r>
                      <w:rPr>
                        <w:rFonts w:ascii="宋体" w:hAnsi="宋体" w:eastAsia="宋体" w:cs="宋体"/>
                        <w:spacing w:val="6"/>
                        <w:sz w:val="20"/>
                        <w:szCs w:val="20"/>
                      </w:rPr>
                      <w:t>模型1</w:t>
                    </w:r>
                    <w:r>
                      <w:rPr>
                        <w:rFonts w:ascii="宋体" w:hAnsi="宋体" w:eastAsia="宋体" w:cs="宋体"/>
                        <w:spacing w:val="1"/>
                        <w:sz w:val="20"/>
                        <w:szCs w:val="20"/>
                      </w:rPr>
                      <w:t xml:space="preserve"> </w:t>
                    </w:r>
                    <w:r>
                      <w:rPr>
                        <w:rFonts w:ascii="宋体" w:hAnsi="宋体" w:eastAsia="宋体" w:cs="宋体"/>
                        <w:spacing w:val="-3"/>
                        <w:sz w:val="20"/>
                        <w:szCs w:val="20"/>
                      </w:rPr>
                      <w:t>模型2</w:t>
                    </w:r>
                    <w:r>
                      <w:rPr>
                        <w:rFonts w:ascii="宋体" w:hAnsi="宋体" w:eastAsia="宋体" w:cs="宋体"/>
                        <w:sz w:val="20"/>
                        <w:szCs w:val="20"/>
                      </w:rPr>
                      <w:t xml:space="preserve"> </w:t>
                    </w:r>
                    <w:r>
                      <w:rPr>
                        <w:rFonts w:ascii="宋体" w:hAnsi="宋体" w:eastAsia="宋体" w:cs="宋体"/>
                        <w:spacing w:val="-2"/>
                        <w:sz w:val="20"/>
                        <w:szCs w:val="20"/>
                      </w:rPr>
                      <w:t>模型3</w:t>
                    </w:r>
                  </w:p>
                </w:txbxContent>
              </v:textbox>
            </v:shape>
            <v:shape id="_x0000_s1045" o:spid="_x0000_s1045" o:spt="202" type="#_x0000_t202" style="position:absolute;left:4980;top:3557;height:1911;width:950;" filled="f" stroked="f" coordsize="21600,21600">
              <v:path/>
              <v:fill on="f" focussize="0,0"/>
              <v:stroke on="f"/>
              <v:imagedata o:title=""/>
              <o:lock v:ext="edit" aspectratio="f"/>
              <v:textbox inset="0mm,0mm,0mm,0mm">
                <w:txbxContent>
                  <w:p w14:paraId="736F2AE1">
                    <w:pPr>
                      <w:spacing w:before="20" w:line="227" w:lineRule="auto"/>
                      <w:ind w:left="20" w:right="20"/>
                      <w:jc w:val="both"/>
                      <w:rPr>
                        <w:rFonts w:ascii="宋体" w:hAnsi="宋体" w:eastAsia="宋体" w:cs="宋体"/>
                        <w:sz w:val="20"/>
                        <w:szCs w:val="20"/>
                      </w:rPr>
                    </w:pPr>
                    <w:r>
                      <w:rPr>
                        <w:rFonts w:ascii="宋体" w:hAnsi="宋体" w:eastAsia="宋体" w:cs="宋体"/>
                        <w:spacing w:val="2"/>
                        <w:sz w:val="20"/>
                        <w:szCs w:val="20"/>
                      </w:rPr>
                      <w:t>营销机会1</w:t>
                    </w:r>
                    <w:r>
                      <w:rPr>
                        <w:rFonts w:ascii="宋体" w:hAnsi="宋体" w:eastAsia="宋体" w:cs="宋体"/>
                        <w:sz w:val="20"/>
                        <w:szCs w:val="20"/>
                      </w:rPr>
                      <w:t xml:space="preserve"> </w:t>
                    </w:r>
                    <w:r>
                      <w:rPr>
                        <w:rFonts w:ascii="宋体" w:hAnsi="宋体" w:eastAsia="宋体" w:cs="宋体"/>
                        <w:spacing w:val="-3"/>
                        <w:sz w:val="20"/>
                        <w:szCs w:val="20"/>
                      </w:rPr>
                      <w:t>营销机会2</w:t>
                    </w:r>
                    <w:r>
                      <w:rPr>
                        <w:rFonts w:ascii="宋体" w:hAnsi="宋体" w:eastAsia="宋体" w:cs="宋体"/>
                        <w:sz w:val="20"/>
                        <w:szCs w:val="20"/>
                      </w:rPr>
                      <w:t xml:space="preserve"> </w:t>
                    </w:r>
                    <w:r>
                      <w:rPr>
                        <w:rFonts w:ascii="宋体" w:hAnsi="宋体" w:eastAsia="宋体" w:cs="宋体"/>
                        <w:spacing w:val="-3"/>
                        <w:sz w:val="20"/>
                        <w:szCs w:val="20"/>
                      </w:rPr>
                      <w:t>营销机会3</w:t>
                    </w:r>
                  </w:p>
                  <w:p w14:paraId="0A6A752B">
                    <w:pPr>
                      <w:spacing w:line="384" w:lineRule="auto"/>
                      <w:rPr>
                        <w:rFonts w:ascii="Arial"/>
                        <w:sz w:val="21"/>
                      </w:rPr>
                    </w:pPr>
                  </w:p>
                  <w:p w14:paraId="4B200F39">
                    <w:pPr>
                      <w:spacing w:before="65" w:line="223" w:lineRule="auto"/>
                      <w:ind w:left="20" w:right="410"/>
                      <w:jc w:val="both"/>
                      <w:rPr>
                        <w:rFonts w:ascii="宋体" w:hAnsi="宋体" w:eastAsia="宋体" w:cs="宋体"/>
                        <w:sz w:val="20"/>
                        <w:szCs w:val="20"/>
                      </w:rPr>
                    </w:pPr>
                    <w:r>
                      <w:rPr>
                        <w:rFonts w:ascii="宋体" w:hAnsi="宋体" w:eastAsia="宋体" w:cs="宋体"/>
                        <w:spacing w:val="6"/>
                        <w:sz w:val="20"/>
                        <w:szCs w:val="20"/>
                      </w:rPr>
                      <w:t>模型1</w:t>
                    </w:r>
                    <w:r>
                      <w:rPr>
                        <w:rFonts w:ascii="宋体" w:hAnsi="宋体" w:eastAsia="宋体" w:cs="宋体"/>
                        <w:spacing w:val="1"/>
                        <w:sz w:val="20"/>
                        <w:szCs w:val="20"/>
                      </w:rPr>
                      <w:t xml:space="preserve"> </w:t>
                    </w:r>
                    <w:r>
                      <w:rPr>
                        <w:rFonts w:ascii="宋体" w:hAnsi="宋体" w:eastAsia="宋体" w:cs="宋体"/>
                        <w:spacing w:val="-3"/>
                        <w:sz w:val="20"/>
                        <w:szCs w:val="20"/>
                      </w:rPr>
                      <w:t>模型2</w:t>
                    </w:r>
                    <w:r>
                      <w:rPr>
                        <w:rFonts w:ascii="宋体" w:hAnsi="宋体" w:eastAsia="宋体" w:cs="宋体"/>
                        <w:sz w:val="20"/>
                        <w:szCs w:val="20"/>
                      </w:rPr>
                      <w:t xml:space="preserve"> </w:t>
                    </w:r>
                    <w:r>
                      <w:rPr>
                        <w:rFonts w:ascii="宋体" w:hAnsi="宋体" w:eastAsia="宋体" w:cs="宋体"/>
                        <w:spacing w:val="-2"/>
                        <w:sz w:val="20"/>
                        <w:szCs w:val="20"/>
                      </w:rPr>
                      <w:t>模型3</w:t>
                    </w:r>
                  </w:p>
                </w:txbxContent>
              </v:textbox>
            </v:shape>
            <v:shape id="_x0000_s1046" o:spid="_x0000_s1046" o:spt="202" type="#_x0000_t202" style="position:absolute;left:6980;top:3577;height:1891;width:953;" filled="f" stroked="f" coordsize="21600,21600">
              <v:path/>
              <v:fill on="f" focussize="0,0"/>
              <v:stroke on="f"/>
              <v:imagedata o:title=""/>
              <o:lock v:ext="edit" aspectratio="f"/>
              <v:textbox inset="0mm,0mm,0mm,0mm">
                <w:txbxContent>
                  <w:p w14:paraId="090DB89A">
                    <w:pPr>
                      <w:spacing w:before="20" w:line="215" w:lineRule="auto"/>
                      <w:ind w:left="20" w:right="20"/>
                      <w:rPr>
                        <w:rFonts w:ascii="宋体" w:hAnsi="宋体" w:eastAsia="宋体" w:cs="宋体"/>
                        <w:sz w:val="20"/>
                        <w:szCs w:val="20"/>
                      </w:rPr>
                    </w:pPr>
                    <w:r>
                      <w:rPr>
                        <w:rFonts w:ascii="宋体" w:hAnsi="宋体" w:eastAsia="宋体" w:cs="宋体"/>
                        <w:spacing w:val="-3"/>
                        <w:sz w:val="20"/>
                        <w:szCs w:val="20"/>
                      </w:rPr>
                      <w:t>营销机会1</w:t>
                    </w:r>
                    <w:r>
                      <w:rPr>
                        <w:rFonts w:ascii="宋体" w:hAnsi="宋体" w:eastAsia="宋体" w:cs="宋体"/>
                        <w:sz w:val="20"/>
                        <w:szCs w:val="20"/>
                      </w:rPr>
                      <w:t xml:space="preserve"> </w:t>
                    </w:r>
                    <w:r>
                      <w:rPr>
                        <w:rFonts w:ascii="宋体" w:hAnsi="宋体" w:eastAsia="宋体" w:cs="宋体"/>
                        <w:spacing w:val="2"/>
                        <w:sz w:val="20"/>
                        <w:szCs w:val="20"/>
                      </w:rPr>
                      <w:t>营销机会2</w:t>
                    </w:r>
                  </w:p>
                  <w:p w14:paraId="70E4DEBC">
                    <w:pPr>
                      <w:spacing w:line="317" w:lineRule="auto"/>
                      <w:rPr>
                        <w:rFonts w:ascii="Arial"/>
                        <w:sz w:val="21"/>
                      </w:rPr>
                    </w:pPr>
                  </w:p>
                  <w:p w14:paraId="7D4BE397">
                    <w:pPr>
                      <w:spacing w:line="317" w:lineRule="auto"/>
                      <w:rPr>
                        <w:rFonts w:ascii="Arial"/>
                        <w:sz w:val="21"/>
                      </w:rPr>
                    </w:pPr>
                  </w:p>
                  <w:p w14:paraId="1216B295">
                    <w:pPr>
                      <w:spacing w:before="65" w:line="223" w:lineRule="auto"/>
                      <w:ind w:left="20" w:right="411"/>
                      <w:jc w:val="both"/>
                      <w:rPr>
                        <w:rFonts w:ascii="宋体" w:hAnsi="宋体" w:eastAsia="宋体" w:cs="宋体"/>
                        <w:sz w:val="20"/>
                        <w:szCs w:val="20"/>
                      </w:rPr>
                    </w:pPr>
                    <w:r>
                      <w:rPr>
                        <w:rFonts w:ascii="宋体" w:hAnsi="宋体" w:eastAsia="宋体" w:cs="宋体"/>
                        <w:spacing w:val="6"/>
                        <w:sz w:val="20"/>
                        <w:szCs w:val="20"/>
                      </w:rPr>
                      <w:t>模型1</w:t>
                    </w:r>
                    <w:r>
                      <w:rPr>
                        <w:rFonts w:ascii="宋体" w:hAnsi="宋体" w:eastAsia="宋体" w:cs="宋体"/>
                        <w:spacing w:val="1"/>
                        <w:sz w:val="20"/>
                        <w:szCs w:val="20"/>
                      </w:rPr>
                      <w:t xml:space="preserve"> </w:t>
                    </w:r>
                    <w:r>
                      <w:rPr>
                        <w:rFonts w:ascii="宋体" w:hAnsi="宋体" w:eastAsia="宋体" w:cs="宋体"/>
                        <w:spacing w:val="-3"/>
                        <w:sz w:val="20"/>
                        <w:szCs w:val="20"/>
                      </w:rPr>
                      <w:t>模型2</w:t>
                    </w:r>
                    <w:r>
                      <w:rPr>
                        <w:rFonts w:ascii="宋体" w:hAnsi="宋体" w:eastAsia="宋体" w:cs="宋体"/>
                        <w:sz w:val="20"/>
                        <w:szCs w:val="20"/>
                      </w:rPr>
                      <w:t xml:space="preserve"> </w:t>
                    </w:r>
                    <w:r>
                      <w:rPr>
                        <w:rFonts w:ascii="宋体" w:hAnsi="宋体" w:eastAsia="宋体" w:cs="宋体"/>
                        <w:spacing w:val="-2"/>
                        <w:sz w:val="20"/>
                        <w:szCs w:val="20"/>
                      </w:rPr>
                      <w:t>模型3</w:t>
                    </w:r>
                  </w:p>
                </w:txbxContent>
              </v:textbox>
            </v:shape>
            <v:shape id="_x0000_s1047" o:spid="_x0000_s1047" o:spt="202" type="#_x0000_t202" style="position:absolute;left:3000;top:3577;height:1651;width:960;" filled="f" stroked="f" coordsize="21600,21600">
              <v:path/>
              <v:fill on="f" focussize="0,0"/>
              <v:stroke on="f"/>
              <v:imagedata o:title=""/>
              <o:lock v:ext="edit" aspectratio="f"/>
              <v:textbox inset="0mm,0mm,0mm,0mm">
                <w:txbxContent>
                  <w:p w14:paraId="5DD5E3E9">
                    <w:pPr>
                      <w:spacing w:before="20" w:line="215" w:lineRule="auto"/>
                      <w:ind w:left="20" w:right="20"/>
                      <w:rPr>
                        <w:rFonts w:ascii="宋体" w:hAnsi="宋体" w:eastAsia="宋体" w:cs="宋体"/>
                        <w:sz w:val="20"/>
                        <w:szCs w:val="20"/>
                      </w:rPr>
                    </w:pPr>
                    <w:r>
                      <w:rPr>
                        <w:rFonts w:ascii="宋体" w:hAnsi="宋体" w:eastAsia="宋体" w:cs="宋体"/>
                        <w:spacing w:val="4"/>
                        <w:sz w:val="20"/>
                        <w:szCs w:val="20"/>
                      </w:rPr>
                      <w:t>营销机会1</w:t>
                    </w:r>
                    <w:r>
                      <w:rPr>
                        <w:rFonts w:ascii="宋体" w:hAnsi="宋体" w:eastAsia="宋体" w:cs="宋体"/>
                        <w:sz w:val="20"/>
                        <w:szCs w:val="20"/>
                      </w:rPr>
                      <w:t xml:space="preserve"> </w:t>
                    </w:r>
                    <w:r>
                      <w:rPr>
                        <w:rFonts w:ascii="宋体" w:hAnsi="宋体" w:eastAsia="宋体" w:cs="宋体"/>
                        <w:spacing w:val="2"/>
                        <w:sz w:val="20"/>
                        <w:szCs w:val="20"/>
                      </w:rPr>
                      <w:t>营销机会2</w:t>
                    </w:r>
                  </w:p>
                  <w:p w14:paraId="013F9DC6">
                    <w:pPr>
                      <w:spacing w:line="316" w:lineRule="auto"/>
                      <w:rPr>
                        <w:rFonts w:ascii="Arial"/>
                        <w:sz w:val="21"/>
                      </w:rPr>
                    </w:pPr>
                  </w:p>
                  <w:p w14:paraId="53FABF3D">
                    <w:pPr>
                      <w:spacing w:line="317" w:lineRule="auto"/>
                      <w:rPr>
                        <w:rFonts w:ascii="Arial"/>
                        <w:sz w:val="21"/>
                      </w:rPr>
                    </w:pPr>
                  </w:p>
                  <w:p w14:paraId="0B2A596F">
                    <w:pPr>
                      <w:spacing w:before="65" w:line="224" w:lineRule="auto"/>
                      <w:ind w:left="20" w:right="410"/>
                      <w:rPr>
                        <w:rFonts w:ascii="宋体" w:hAnsi="宋体" w:eastAsia="宋体" w:cs="宋体"/>
                        <w:sz w:val="20"/>
                        <w:szCs w:val="20"/>
                      </w:rPr>
                    </w:pPr>
                    <w:r>
                      <w:rPr>
                        <w:rFonts w:ascii="宋体" w:hAnsi="宋体" w:eastAsia="宋体" w:cs="宋体"/>
                        <w:spacing w:val="10"/>
                        <w:sz w:val="20"/>
                        <w:szCs w:val="20"/>
                      </w:rPr>
                      <w:t>模型1</w:t>
                    </w:r>
                    <w:r>
                      <w:rPr>
                        <w:rFonts w:ascii="宋体" w:hAnsi="宋体" w:eastAsia="宋体" w:cs="宋体"/>
                        <w:sz w:val="20"/>
                        <w:szCs w:val="20"/>
                      </w:rPr>
                      <w:t xml:space="preserve"> </w:t>
                    </w:r>
                    <w:r>
                      <w:rPr>
                        <w:rFonts w:ascii="宋体" w:hAnsi="宋体" w:eastAsia="宋体" w:cs="宋体"/>
                        <w:spacing w:val="7"/>
                        <w:sz w:val="20"/>
                        <w:szCs w:val="20"/>
                      </w:rPr>
                      <w:t>模型2</w:t>
                    </w:r>
                  </w:p>
                </w:txbxContent>
              </v:textbox>
            </v:shape>
            <v:shape id="_x0000_s1048" o:spid="_x0000_s1048" o:spt="202" type="#_x0000_t202" style="position:absolute;left:3000;top:149;height:1290;width:1008;" filled="f" stroked="f" coordsize="21600,21600">
              <v:path/>
              <v:fill on="f" focussize="0,0"/>
              <v:stroke on="f"/>
              <v:imagedata o:title=""/>
              <o:lock v:ext="edit" aspectratio="f"/>
              <v:textbox inset="0mm,0mm,0mm,0mm">
                <w:txbxContent>
                  <w:p w14:paraId="7764457E">
                    <w:pPr>
                      <w:spacing w:before="19" w:line="221" w:lineRule="auto"/>
                      <w:ind w:right="20"/>
                      <w:jc w:val="right"/>
                      <w:rPr>
                        <w:rFonts w:ascii="宋体" w:hAnsi="宋体" w:eastAsia="宋体" w:cs="宋体"/>
                        <w:sz w:val="20"/>
                        <w:szCs w:val="20"/>
                      </w:rPr>
                    </w:pPr>
                    <w:r>
                      <w:rPr>
                        <w:rFonts w:ascii="宋体" w:hAnsi="宋体" w:eastAsia="宋体" w:cs="宋体"/>
                        <w:spacing w:val="13"/>
                        <w:sz w:val="20"/>
                        <w:szCs w:val="20"/>
                      </w:rPr>
                      <w:t>尝试</w:t>
                    </w:r>
                  </w:p>
                  <w:p w14:paraId="56DDDADC">
                    <w:pPr>
                      <w:spacing w:line="273" w:lineRule="auto"/>
                      <w:rPr>
                        <w:rFonts w:ascii="Arial"/>
                        <w:sz w:val="21"/>
                      </w:rPr>
                    </w:pPr>
                  </w:p>
                  <w:p w14:paraId="6167718B">
                    <w:pPr>
                      <w:spacing w:before="65" w:line="217" w:lineRule="auto"/>
                      <w:ind w:left="20" w:right="67"/>
                      <w:rPr>
                        <w:rFonts w:ascii="宋体" w:hAnsi="宋体" w:eastAsia="宋体" w:cs="宋体"/>
                        <w:sz w:val="20"/>
                        <w:szCs w:val="20"/>
                      </w:rPr>
                    </w:pPr>
                    <w:r>
                      <w:rPr>
                        <w:rFonts w:ascii="宋体" w:hAnsi="宋体" w:eastAsia="宋体" w:cs="宋体"/>
                        <w:spacing w:val="4"/>
                        <w:sz w:val="20"/>
                        <w:szCs w:val="20"/>
                      </w:rPr>
                      <w:t>客户行为1</w:t>
                    </w:r>
                    <w:r>
                      <w:rPr>
                        <w:rFonts w:ascii="宋体" w:hAnsi="宋体" w:eastAsia="宋体" w:cs="宋体"/>
                        <w:sz w:val="20"/>
                        <w:szCs w:val="20"/>
                      </w:rPr>
                      <w:t xml:space="preserve"> </w:t>
                    </w:r>
                    <w:r>
                      <w:rPr>
                        <w:rFonts w:ascii="宋体" w:hAnsi="宋体" w:eastAsia="宋体" w:cs="宋体"/>
                        <w:spacing w:val="2"/>
                        <w:sz w:val="20"/>
                        <w:szCs w:val="20"/>
                      </w:rPr>
                      <w:t>客户行为2</w:t>
                    </w:r>
                  </w:p>
                  <w:p w14:paraId="0159AEF0">
                    <w:pPr>
                      <w:spacing w:line="220" w:lineRule="auto"/>
                      <w:ind w:left="20"/>
                      <w:rPr>
                        <w:rFonts w:ascii="宋体" w:hAnsi="宋体" w:eastAsia="宋体" w:cs="宋体"/>
                        <w:sz w:val="20"/>
                        <w:szCs w:val="20"/>
                      </w:rPr>
                    </w:pPr>
                    <w:r>
                      <w:rPr>
                        <w:rFonts w:ascii="宋体" w:hAnsi="宋体" w:eastAsia="宋体" w:cs="宋体"/>
                        <w:spacing w:val="2"/>
                        <w:sz w:val="20"/>
                        <w:szCs w:val="20"/>
                      </w:rPr>
                      <w:t>客户行为3</w:t>
                    </w:r>
                  </w:p>
                </w:txbxContent>
              </v:textbox>
            </v:shape>
            <v:shape id="_x0000_s1049" o:spid="_x0000_s1049" o:spt="202" type="#_x0000_t202" style="position:absolute;left:237;top:430;height:4515;width:236;" filled="f" stroked="f" coordsize="21600,21600">
              <v:path/>
              <v:fill on="f" focussize="0,0"/>
              <v:stroke on="f"/>
              <v:imagedata o:title=""/>
              <o:lock v:ext="edit" aspectratio="f"/>
              <v:textbox inset="0mm,0mm,0mm,0mm" style="layout-flow:vertical-ideographic;">
                <w:txbxContent>
                  <w:p w14:paraId="6DD4A2AD">
                    <w:pPr>
                      <w:spacing w:before="20" w:line="210" w:lineRule="auto"/>
                      <w:ind w:left="20"/>
                      <w:rPr>
                        <w:rFonts w:ascii="宋体" w:hAnsi="宋体" w:eastAsia="宋体" w:cs="宋体"/>
                        <w:sz w:val="20"/>
                        <w:szCs w:val="20"/>
                      </w:rPr>
                    </w:pPr>
                    <w:r>
                      <w:rPr>
                        <w:rFonts w:ascii="宋体" w:hAnsi="宋体" w:eastAsia="宋体" w:cs="宋体"/>
                        <w:spacing w:val="31"/>
                        <w:sz w:val="20"/>
                        <w:szCs w:val="20"/>
                      </w:rPr>
                      <w:t>阶段划分</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31"/>
                        <w:sz w:val="20"/>
                        <w:szCs w:val="20"/>
                      </w:rPr>
                      <w:t>数据驱动</w:t>
                    </w:r>
                  </w:p>
                </w:txbxContent>
              </v:textbox>
            </v:shape>
            <v:shape id="_x0000_s1050" o:spid="_x0000_s1050" o:spt="202" type="#_x0000_t202" style="position:absolute;left:6980;top:728;height:960;width:930;" filled="f" stroked="f" coordsize="21600,21600">
              <v:path/>
              <v:fill on="f" focussize="0,0"/>
              <v:stroke on="f"/>
              <v:imagedata o:title=""/>
              <o:lock v:ext="edit" aspectratio="f"/>
              <v:textbox inset="0mm,0mm,0mm,0mm">
                <w:txbxContent>
                  <w:p w14:paraId="67D8E847">
                    <w:pPr>
                      <w:spacing w:before="19" w:line="217" w:lineRule="auto"/>
                      <w:ind w:left="20" w:right="20"/>
                      <w:rPr>
                        <w:rFonts w:ascii="宋体" w:hAnsi="宋体" w:eastAsia="宋体" w:cs="宋体"/>
                        <w:sz w:val="20"/>
                        <w:szCs w:val="20"/>
                      </w:rPr>
                    </w:pPr>
                    <w:r>
                      <w:rPr>
                        <w:rFonts w:ascii="宋体" w:hAnsi="宋体" w:eastAsia="宋体" w:cs="宋体"/>
                        <w:spacing w:val="-2"/>
                        <w:sz w:val="20"/>
                        <w:szCs w:val="20"/>
                      </w:rPr>
                      <w:t>客户行为1</w:t>
                    </w:r>
                    <w:r>
                      <w:rPr>
                        <w:rFonts w:ascii="宋体" w:hAnsi="宋体" w:eastAsia="宋体" w:cs="宋体"/>
                        <w:sz w:val="20"/>
                        <w:szCs w:val="20"/>
                      </w:rPr>
                      <w:t xml:space="preserve"> </w:t>
                    </w:r>
                    <w:r>
                      <w:rPr>
                        <w:rFonts w:ascii="宋体" w:hAnsi="宋体" w:eastAsia="宋体" w:cs="宋体"/>
                        <w:spacing w:val="-2"/>
                        <w:sz w:val="20"/>
                        <w:szCs w:val="20"/>
                      </w:rPr>
                      <w:t>客户行为2</w:t>
                    </w:r>
                  </w:p>
                  <w:p w14:paraId="59EC6C4A">
                    <w:pPr>
                      <w:spacing w:line="233" w:lineRule="auto"/>
                      <w:ind w:left="20" w:right="20"/>
                      <w:rPr>
                        <w:rFonts w:ascii="宋体" w:hAnsi="宋体" w:eastAsia="宋体" w:cs="宋体"/>
                        <w:sz w:val="20"/>
                        <w:szCs w:val="20"/>
                      </w:rPr>
                    </w:pPr>
                    <w:r>
                      <w:rPr>
                        <w:rFonts w:ascii="宋体" w:hAnsi="宋体" w:eastAsia="宋体" w:cs="宋体"/>
                        <w:spacing w:val="-2"/>
                        <w:sz w:val="20"/>
                        <w:szCs w:val="20"/>
                      </w:rPr>
                      <w:t>客户行为3</w:t>
                    </w:r>
                    <w:r>
                      <w:rPr>
                        <w:rFonts w:ascii="宋体" w:hAnsi="宋体" w:eastAsia="宋体" w:cs="宋体"/>
                        <w:sz w:val="20"/>
                        <w:szCs w:val="20"/>
                      </w:rPr>
                      <w:t xml:space="preserve"> </w:t>
                    </w:r>
                    <w:r>
                      <w:rPr>
                        <w:rFonts w:ascii="宋体" w:hAnsi="宋体" w:eastAsia="宋体" w:cs="宋体"/>
                        <w:spacing w:val="-2"/>
                        <w:sz w:val="20"/>
                        <w:szCs w:val="20"/>
                      </w:rPr>
                      <w:t>客户行为4</w:t>
                    </w:r>
                  </w:p>
                </w:txbxContent>
              </v:textbox>
            </v:shape>
            <v:shape id="_x0000_s1051" o:spid="_x0000_s1051" o:spt="202" type="#_x0000_t202" style="position:absolute;left:4980;top:738;height:480;width:930;" filled="f" stroked="f" coordsize="21600,21600">
              <v:path/>
              <v:fill on="f" focussize="0,0"/>
              <v:stroke on="f"/>
              <v:imagedata o:title=""/>
              <o:lock v:ext="edit" aspectratio="f"/>
              <v:textbox inset="0mm,0mm,0mm,0mm">
                <w:txbxContent>
                  <w:p w14:paraId="6E1FB38A">
                    <w:pPr>
                      <w:spacing w:before="19" w:line="224" w:lineRule="auto"/>
                      <w:ind w:left="20" w:right="20"/>
                      <w:rPr>
                        <w:rFonts w:ascii="宋体" w:hAnsi="宋体" w:eastAsia="宋体" w:cs="宋体"/>
                        <w:sz w:val="20"/>
                        <w:szCs w:val="20"/>
                      </w:rPr>
                    </w:pPr>
                    <w:r>
                      <w:rPr>
                        <w:rFonts w:ascii="宋体" w:hAnsi="宋体" w:eastAsia="宋体" w:cs="宋体"/>
                        <w:spacing w:val="-2"/>
                        <w:sz w:val="20"/>
                        <w:szCs w:val="20"/>
                      </w:rPr>
                      <w:t>客户行为1</w:t>
                    </w:r>
                    <w:r>
                      <w:rPr>
                        <w:rFonts w:ascii="宋体" w:hAnsi="宋体" w:eastAsia="宋体" w:cs="宋体"/>
                        <w:sz w:val="20"/>
                        <w:szCs w:val="20"/>
                      </w:rPr>
                      <w:t xml:space="preserve"> </w:t>
                    </w:r>
                    <w:r>
                      <w:rPr>
                        <w:rFonts w:ascii="宋体" w:hAnsi="宋体" w:eastAsia="宋体" w:cs="宋体"/>
                        <w:spacing w:val="-2"/>
                        <w:sz w:val="20"/>
                        <w:szCs w:val="20"/>
                      </w:rPr>
                      <w:t>客户行为2</w:t>
                    </w:r>
                  </w:p>
                </w:txbxContent>
              </v:textbox>
            </v:shape>
            <v:shape id="_x0000_s1052" o:spid="_x0000_s1052" o:spt="202" type="#_x0000_t202" style="position:absolute;left:7529;top:148;height:240;width:470;" filled="f" stroked="f" coordsize="21600,21600">
              <v:path/>
              <v:fill on="f" focussize="0,0"/>
              <v:stroke on="f"/>
              <v:imagedata o:title=""/>
              <o:lock v:ext="edit" aspectratio="f"/>
              <v:textbox inset="0mm,0mm,0mm,0mm">
                <w:txbxContent>
                  <w:p w14:paraId="36DD09DD">
                    <w:pPr>
                      <w:spacing w:before="20" w:line="220" w:lineRule="auto"/>
                      <w:ind w:left="20"/>
                      <w:rPr>
                        <w:rFonts w:ascii="宋体" w:hAnsi="宋体" w:eastAsia="宋体" w:cs="宋体"/>
                        <w:sz w:val="20"/>
                        <w:szCs w:val="20"/>
                      </w:rPr>
                    </w:pPr>
                    <w:r>
                      <w:rPr>
                        <w:rFonts w:ascii="宋体" w:hAnsi="宋体" w:eastAsia="宋体" w:cs="宋体"/>
                        <w:spacing w:val="15"/>
                        <w:sz w:val="20"/>
                        <w:szCs w:val="20"/>
                      </w:rPr>
                      <w:t>提升</w:t>
                    </w:r>
                  </w:p>
                </w:txbxContent>
              </v:textbox>
            </v:shape>
            <v:shape id="_x0000_s1053" o:spid="_x0000_s1053" o:spt="202" type="#_x0000_t202" style="position:absolute;left:5540;top:148;height:240;width:462;" filled="f" stroked="f" coordsize="21600,21600">
              <v:path/>
              <v:fill on="f" focussize="0,0"/>
              <v:stroke on="f"/>
              <v:imagedata o:title=""/>
              <o:lock v:ext="edit" aspectratio="f"/>
              <v:textbox inset="0mm,0mm,0mm,0mm">
                <w:txbxContent>
                  <w:p w14:paraId="2208B887">
                    <w:pPr>
                      <w:spacing w:before="20" w:line="220" w:lineRule="auto"/>
                      <w:ind w:left="20"/>
                      <w:rPr>
                        <w:rFonts w:ascii="宋体" w:hAnsi="宋体" w:eastAsia="宋体" w:cs="宋体"/>
                        <w:sz w:val="20"/>
                        <w:szCs w:val="20"/>
                      </w:rPr>
                    </w:pPr>
                    <w:r>
                      <w:rPr>
                        <w:rFonts w:ascii="宋体" w:hAnsi="宋体" w:eastAsia="宋体" w:cs="宋体"/>
                        <w:spacing w:val="10"/>
                        <w:sz w:val="20"/>
                        <w:szCs w:val="20"/>
                      </w:rPr>
                      <w:t>忠诚</w:t>
                    </w:r>
                  </w:p>
                </w:txbxContent>
              </v:textbox>
            </v:shape>
            <w10:wrap type="none"/>
            <w10:anchorlock/>
          </v:group>
        </w:pict>
      </w:r>
    </w:p>
    <w:p w14:paraId="2FB6752D">
      <w:pPr>
        <w:spacing w:before="252" w:line="219" w:lineRule="auto"/>
        <w:ind w:left="429"/>
        <w:rPr>
          <w:rFonts w:ascii="宋体" w:hAnsi="宋体" w:eastAsia="宋体" w:cs="宋体"/>
          <w:sz w:val="30"/>
          <w:szCs w:val="30"/>
        </w:rPr>
      </w:pPr>
      <w:r>
        <w:rPr>
          <w:rFonts w:ascii="宋体" w:hAnsi="宋体" w:eastAsia="宋体" w:cs="宋体"/>
          <w:spacing w:val="-3"/>
          <w:sz w:val="30"/>
          <w:szCs w:val="30"/>
        </w:rPr>
        <w:t>图1-6</w:t>
      </w:r>
      <w:r>
        <w:rPr>
          <w:rFonts w:ascii="宋体" w:hAnsi="宋体" w:eastAsia="宋体" w:cs="宋体"/>
          <w:spacing w:val="146"/>
          <w:sz w:val="30"/>
          <w:szCs w:val="30"/>
        </w:rPr>
        <w:t xml:space="preserve"> </w:t>
      </w:r>
      <w:r>
        <w:rPr>
          <w:rFonts w:ascii="宋体" w:hAnsi="宋体" w:eastAsia="宋体" w:cs="宋体"/>
          <w:spacing w:val="-3"/>
          <w:sz w:val="30"/>
          <w:szCs w:val="30"/>
        </w:rPr>
        <w:t>以客户旅程地图为例说明不同的业务场景需要相应的模型</w:t>
      </w:r>
    </w:p>
    <w:p w14:paraId="5DB17131">
      <w:pPr>
        <w:spacing w:before="263" w:line="217" w:lineRule="auto"/>
        <w:ind w:firstLine="600"/>
        <w:jc w:val="both"/>
        <w:rPr>
          <w:rFonts w:ascii="宋体" w:hAnsi="宋体" w:eastAsia="宋体" w:cs="宋体"/>
          <w:sz w:val="30"/>
          <w:szCs w:val="30"/>
        </w:rPr>
      </w:pPr>
      <w:r>
        <w:rPr>
          <w:rFonts w:ascii="宋体" w:hAnsi="宋体" w:eastAsia="宋体" w:cs="宋体"/>
          <w:spacing w:val="-1"/>
          <w:sz w:val="30"/>
          <w:szCs w:val="30"/>
        </w:rPr>
        <w:t>在这种情况下，数据科学家在构建模型时需要明确：该模型在数据</w:t>
      </w:r>
      <w:r>
        <w:rPr>
          <w:rFonts w:ascii="宋体" w:hAnsi="宋体" w:eastAsia="宋体" w:cs="宋体"/>
          <w:spacing w:val="17"/>
          <w:sz w:val="30"/>
          <w:szCs w:val="30"/>
        </w:rPr>
        <w:t xml:space="preserve"> </w:t>
      </w:r>
      <w:r>
        <w:rPr>
          <w:rFonts w:ascii="宋体" w:hAnsi="宋体" w:eastAsia="宋体" w:cs="宋体"/>
          <w:spacing w:val="4"/>
          <w:sz w:val="30"/>
          <w:szCs w:val="30"/>
        </w:rPr>
        <w:t>驱动业务的新模式中在哪个阶段发挥什么作用?如何构建一个模</w:t>
      </w:r>
      <w:r>
        <w:rPr>
          <w:rFonts w:ascii="宋体" w:hAnsi="宋体" w:eastAsia="宋体" w:cs="宋体"/>
          <w:spacing w:val="3"/>
          <w:sz w:val="30"/>
          <w:szCs w:val="30"/>
        </w:rPr>
        <w:t>型组来</w:t>
      </w:r>
      <w:r>
        <w:rPr>
          <w:rFonts w:ascii="宋体" w:hAnsi="宋体" w:eastAsia="宋体" w:cs="宋体"/>
          <w:sz w:val="30"/>
          <w:szCs w:val="30"/>
        </w:rPr>
        <w:t xml:space="preserve"> </w:t>
      </w:r>
      <w:r>
        <w:rPr>
          <w:rFonts w:ascii="宋体" w:hAnsi="宋体" w:eastAsia="宋体" w:cs="宋体"/>
          <w:spacing w:val="5"/>
          <w:sz w:val="30"/>
          <w:szCs w:val="30"/>
        </w:rPr>
        <w:t>协同工作?有了这些模型后数据驱动业务模式能够做到什么程度?</w:t>
      </w:r>
    </w:p>
    <w:p w14:paraId="5102C4C8">
      <w:pPr>
        <w:spacing w:line="217" w:lineRule="auto"/>
        <w:rPr>
          <w:rFonts w:ascii="宋体" w:hAnsi="宋体" w:eastAsia="宋体" w:cs="宋体"/>
          <w:sz w:val="30"/>
          <w:szCs w:val="30"/>
        </w:rPr>
        <w:sectPr>
          <w:pgSz w:w="12240" w:h="15840"/>
          <w:pgMar w:top="400" w:right="1500" w:bottom="0" w:left="1449" w:header="0" w:footer="0" w:gutter="0"/>
          <w:cols w:space="720" w:num="1"/>
        </w:sectPr>
      </w:pPr>
    </w:p>
    <w:p w14:paraId="59D4EB5B">
      <w:pPr>
        <w:pStyle w:val="2"/>
        <w:spacing w:line="261" w:lineRule="auto"/>
      </w:pPr>
    </w:p>
    <w:p w14:paraId="0146521A">
      <w:pPr>
        <w:pStyle w:val="2"/>
        <w:spacing w:line="262" w:lineRule="auto"/>
      </w:pPr>
    </w:p>
    <w:p w14:paraId="3DF1F711">
      <w:pPr>
        <w:pStyle w:val="2"/>
        <w:spacing w:line="262" w:lineRule="auto"/>
      </w:pPr>
    </w:p>
    <w:p w14:paraId="0CCFB055">
      <w:pPr>
        <w:pStyle w:val="2"/>
        <w:spacing w:line="262" w:lineRule="auto"/>
      </w:pPr>
    </w:p>
    <w:p w14:paraId="4CD92979">
      <w:pPr>
        <w:pStyle w:val="2"/>
        <w:spacing w:line="262" w:lineRule="auto"/>
      </w:pPr>
    </w:p>
    <w:p w14:paraId="7F2525BA">
      <w:pPr>
        <w:spacing w:before="130" w:line="220" w:lineRule="auto"/>
        <w:rPr>
          <w:rFonts w:ascii="宋体" w:hAnsi="宋体" w:eastAsia="宋体" w:cs="宋体"/>
          <w:sz w:val="40"/>
          <w:szCs w:val="40"/>
        </w:rPr>
      </w:pPr>
      <w:r>
        <w:rPr>
          <w:rFonts w:ascii="宋体" w:hAnsi="宋体" w:eastAsia="宋体" w:cs="宋体"/>
          <w:color w:val="2070A0"/>
          <w:spacing w:val="-26"/>
          <w:sz w:val="40"/>
          <w:szCs w:val="40"/>
        </w:rPr>
        <w:t>1.2.4</w:t>
      </w:r>
      <w:r>
        <w:rPr>
          <w:rFonts w:ascii="宋体" w:hAnsi="宋体" w:eastAsia="宋体" w:cs="宋体"/>
          <w:color w:val="2070A0"/>
          <w:spacing w:val="13"/>
          <w:sz w:val="40"/>
          <w:szCs w:val="40"/>
        </w:rPr>
        <w:t xml:space="preserve">  </w:t>
      </w:r>
      <w:r>
        <w:rPr>
          <w:rFonts w:ascii="宋体" w:hAnsi="宋体" w:eastAsia="宋体" w:cs="宋体"/>
          <w:color w:val="2070A0"/>
          <w:spacing w:val="-26"/>
          <w:sz w:val="40"/>
          <w:szCs w:val="40"/>
        </w:rPr>
        <w:t>战略——如何更广</w:t>
      </w:r>
    </w:p>
    <w:p w14:paraId="35D0A7F8">
      <w:pPr>
        <w:pStyle w:val="2"/>
        <w:spacing w:line="264" w:lineRule="auto"/>
      </w:pPr>
    </w:p>
    <w:p w14:paraId="471EA9AD">
      <w:pPr>
        <w:spacing w:before="98" w:line="212" w:lineRule="auto"/>
        <w:ind w:right="2" w:firstLine="600"/>
        <w:jc w:val="both"/>
        <w:rPr>
          <w:rFonts w:ascii="宋体" w:hAnsi="宋体" w:eastAsia="宋体" w:cs="宋体"/>
          <w:sz w:val="30"/>
          <w:szCs w:val="30"/>
        </w:rPr>
      </w:pPr>
      <w:r>
        <w:rPr>
          <w:rFonts w:ascii="宋体" w:hAnsi="宋体" w:eastAsia="宋体" w:cs="宋体"/>
          <w:spacing w:val="-1"/>
          <w:sz w:val="30"/>
          <w:szCs w:val="30"/>
        </w:rPr>
        <w:t>数字化变革是目前几乎所有企业都无法回避的任务。企业由于所处</w:t>
      </w:r>
      <w:r>
        <w:rPr>
          <w:rFonts w:ascii="宋体" w:hAnsi="宋体" w:eastAsia="宋体" w:cs="宋体"/>
          <w:spacing w:val="13"/>
          <w:sz w:val="30"/>
          <w:szCs w:val="30"/>
        </w:rPr>
        <w:t xml:space="preserve"> </w:t>
      </w:r>
      <w:r>
        <w:rPr>
          <w:rFonts w:ascii="宋体" w:hAnsi="宋体" w:eastAsia="宋体" w:cs="宋体"/>
          <w:spacing w:val="-1"/>
          <w:sz w:val="30"/>
          <w:szCs w:val="30"/>
        </w:rPr>
        <w:t>行业、自身特点等原因，需要量身定制数字化转型的战略。大型企业需</w:t>
      </w:r>
      <w:r>
        <w:rPr>
          <w:rFonts w:ascii="宋体" w:hAnsi="宋体" w:eastAsia="宋体" w:cs="宋体"/>
          <w:spacing w:val="13"/>
          <w:sz w:val="30"/>
          <w:szCs w:val="30"/>
        </w:rPr>
        <w:t xml:space="preserve"> </w:t>
      </w:r>
      <w:r>
        <w:rPr>
          <w:rFonts w:ascii="宋体" w:hAnsi="宋体" w:eastAsia="宋体" w:cs="宋体"/>
          <w:spacing w:val="-1"/>
          <w:sz w:val="30"/>
          <w:szCs w:val="30"/>
        </w:rPr>
        <w:t>要选择发展重点作为突破方向，在转型过程中既要做好技术基础，也需</w:t>
      </w:r>
      <w:r>
        <w:rPr>
          <w:rFonts w:ascii="宋体" w:hAnsi="宋体" w:eastAsia="宋体" w:cs="宋体"/>
          <w:spacing w:val="17"/>
          <w:sz w:val="30"/>
          <w:szCs w:val="30"/>
        </w:rPr>
        <w:t xml:space="preserve"> </w:t>
      </w:r>
      <w:r>
        <w:rPr>
          <w:rFonts w:ascii="宋体" w:hAnsi="宋体" w:eastAsia="宋体" w:cs="宋体"/>
          <w:spacing w:val="-1"/>
          <w:sz w:val="30"/>
          <w:szCs w:val="30"/>
        </w:rPr>
        <w:t>要大力推行敏捷的方法，同时要对人们的观念、组织内的流程等方面做</w:t>
      </w:r>
      <w:r>
        <w:rPr>
          <w:rFonts w:ascii="宋体" w:hAnsi="宋体" w:eastAsia="宋体" w:cs="宋体"/>
          <w:spacing w:val="17"/>
          <w:sz w:val="30"/>
          <w:szCs w:val="30"/>
        </w:rPr>
        <w:t xml:space="preserve"> </w:t>
      </w:r>
      <w:r>
        <w:rPr>
          <w:rFonts w:ascii="宋体" w:hAnsi="宋体" w:eastAsia="宋体" w:cs="宋体"/>
          <w:spacing w:val="14"/>
          <w:sz w:val="30"/>
          <w:szCs w:val="30"/>
        </w:rPr>
        <w:t>出更新(如图1-7所示)。</w:t>
      </w:r>
    </w:p>
    <w:p w14:paraId="13A6907B">
      <w:pPr>
        <w:pStyle w:val="2"/>
        <w:spacing w:line="366" w:lineRule="auto"/>
      </w:pPr>
    </w:p>
    <w:p w14:paraId="2B8D831C">
      <w:pPr>
        <w:spacing w:line="6040" w:lineRule="exact"/>
      </w:pPr>
      <w:r>
        <w:rPr>
          <w:position w:val="-120"/>
        </w:rPr>
        <w:pict>
          <v:group id="_x0000_s1054" o:spid="_x0000_s1054" o:spt="203" style="height:302pt;width:461.55pt;" coordsize="9230,6040">
            <o:lock v:ext="edit" aspectratio="f"/>
            <v:shape id="_x0000_s1055" o:spid="_x0000_s1055" o:spt="75" alt="" type="#_x0000_t75" style="position:absolute;left:0;top:0;height:6040;width:9230;" filled="f" o:preferrelative="t" stroked="f" coordsize="21600,21600">
              <v:path/>
              <v:fill on="f" focussize="0,0"/>
              <v:stroke on="f"/>
              <v:imagedata r:id="rId49" o:title=""/>
              <o:lock v:ext="edit" aspectratio="t"/>
            </v:shape>
            <v:shape id="_x0000_s1056" o:spid="_x0000_s1056" o:spt="202" type="#_x0000_t202" style="position:absolute;left:350;top:137;height:5760;width:8739;" filled="f" stroked="f" coordsize="21600,21600">
              <v:path/>
              <v:fill on="f" focussize="0,0"/>
              <v:stroke on="f"/>
              <v:imagedata o:title=""/>
              <o:lock v:ext="edit" aspectratio="f"/>
              <v:textbox inset="0mm,0mm,0mm,0mm">
                <w:txbxContent>
                  <w:p w14:paraId="4DF8BFB6">
                    <w:pPr>
                      <w:spacing w:before="20" w:line="220" w:lineRule="auto"/>
                      <w:ind w:left="7140"/>
                      <w:rPr>
                        <w:rFonts w:ascii="宋体" w:hAnsi="宋体" w:eastAsia="宋体" w:cs="宋体"/>
                        <w:sz w:val="18"/>
                        <w:szCs w:val="18"/>
                      </w:rPr>
                    </w:pPr>
                    <w:r>
                      <w:rPr>
                        <w:rFonts w:ascii="宋体" w:hAnsi="宋体" w:eastAsia="宋体" w:cs="宋体"/>
                        <w:spacing w:val="24"/>
                        <w:sz w:val="18"/>
                        <w:szCs w:val="18"/>
                      </w:rPr>
                      <w:t>打破常规</w:t>
                    </w:r>
                  </w:p>
                  <w:p w14:paraId="2252F3D1">
                    <w:pPr>
                      <w:spacing w:before="42" w:line="192" w:lineRule="auto"/>
                      <w:ind w:left="722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Disrupt</w:t>
                    </w:r>
                  </w:p>
                  <w:p w14:paraId="3A2CE23C">
                    <w:pPr>
                      <w:spacing w:before="247" w:line="219" w:lineRule="auto"/>
                      <w:ind w:left="6010"/>
                      <w:rPr>
                        <w:rFonts w:ascii="宋体" w:hAnsi="宋体" w:eastAsia="宋体" w:cs="宋体"/>
                        <w:sz w:val="18"/>
                        <w:szCs w:val="18"/>
                      </w:rPr>
                    </w:pPr>
                    <w:r>
                      <w:rPr>
                        <w:rFonts w:ascii="宋体" w:hAnsi="宋体" w:eastAsia="宋体" w:cs="宋体"/>
                        <w:spacing w:val="-4"/>
                        <w:sz w:val="18"/>
                        <w:szCs w:val="18"/>
                      </w:rPr>
                      <w:t>探索新的市场(如普惠金融)</w:t>
                    </w:r>
                  </w:p>
                  <w:p w14:paraId="6960A69B">
                    <w:pPr>
                      <w:spacing w:before="126" w:line="219" w:lineRule="auto"/>
                      <w:ind w:right="17"/>
                      <w:jc w:val="right"/>
                      <w:rPr>
                        <w:rFonts w:ascii="宋体" w:hAnsi="宋体" w:eastAsia="宋体" w:cs="宋体"/>
                        <w:sz w:val="18"/>
                        <w:szCs w:val="18"/>
                      </w:rPr>
                    </w:pPr>
                    <w:r>
                      <w:rPr>
                        <w:rFonts w:ascii="宋体" w:hAnsi="宋体" w:eastAsia="宋体" w:cs="宋体"/>
                        <w:spacing w:val="-4"/>
                        <w:sz w:val="18"/>
                        <w:szCs w:val="18"/>
                      </w:rPr>
                      <w:t>探索新的服务方式(如信贷流程智能化)</w:t>
                    </w:r>
                  </w:p>
                  <w:p w14:paraId="6703A569">
                    <w:pPr>
                      <w:spacing w:before="236" w:line="231" w:lineRule="auto"/>
                      <w:ind w:left="20"/>
                      <w:rPr>
                        <w:rFonts w:ascii="宋体" w:hAnsi="宋体" w:eastAsia="宋体" w:cs="宋体"/>
                        <w:sz w:val="18"/>
                        <w:szCs w:val="18"/>
                      </w:rPr>
                    </w:pPr>
                    <w:r>
                      <w:rPr>
                        <w:rFonts w:ascii="Times New Roman" w:hAnsi="Times New Roman" w:eastAsia="Times New Roman" w:cs="Times New Roman"/>
                        <w:spacing w:val="-2"/>
                        <w:sz w:val="18"/>
                        <w:szCs w:val="18"/>
                      </w:rPr>
                      <w:t xml:space="preserve">4   </w:t>
                    </w:r>
                    <w:r>
                      <w:rPr>
                        <w:rFonts w:ascii="宋体" w:hAnsi="宋体" w:eastAsia="宋体" w:cs="宋体"/>
                        <w:spacing w:val="-2"/>
                        <w:position w:val="-7"/>
                        <w:sz w:val="18"/>
                        <w:szCs w:val="18"/>
                      </w:rPr>
                      <w:t xml:space="preserve">固化成果，                                    </w:t>
                    </w:r>
                    <w:r>
                      <w:rPr>
                        <w:rFonts w:ascii="宋体" w:hAnsi="宋体" w:eastAsia="宋体" w:cs="宋体"/>
                        <w:spacing w:val="-2"/>
                        <w:position w:val="1"/>
                        <w:sz w:val="18"/>
                        <w:szCs w:val="18"/>
                      </w:rPr>
                      <w:t>将“以客户为中心”营销变革成果积极推广</w:t>
                    </w:r>
                  </w:p>
                  <w:p w14:paraId="795F0E8A">
                    <w:pPr>
                      <w:spacing w:before="14" w:line="230" w:lineRule="auto"/>
                      <w:ind w:left="249"/>
                      <w:rPr>
                        <w:rFonts w:ascii="宋体" w:hAnsi="宋体" w:eastAsia="宋体" w:cs="宋体"/>
                        <w:sz w:val="18"/>
                        <w:szCs w:val="18"/>
                      </w:rPr>
                    </w:pPr>
                    <w:r>
                      <w:rPr>
                        <w:rFonts w:ascii="宋体" w:hAnsi="宋体" w:eastAsia="宋体" w:cs="宋体"/>
                        <w:sz w:val="18"/>
                        <w:szCs w:val="18"/>
                      </w:rPr>
                      <w:t xml:space="preserve">勇于变革                    </w:t>
                    </w:r>
                    <w:r>
                      <w:rPr>
                        <w:rFonts w:ascii="宋体" w:hAnsi="宋体" w:eastAsia="宋体" w:cs="宋体"/>
                        <w:spacing w:val="-1"/>
                        <w:sz w:val="18"/>
                        <w:szCs w:val="18"/>
                      </w:rPr>
                      <w:t xml:space="preserve">                 根据实际需求适时调整流程及组织结构的变化</w:t>
                    </w:r>
                  </w:p>
                  <w:p w14:paraId="23A6D295">
                    <w:pPr>
                      <w:spacing w:before="156" w:line="219" w:lineRule="auto"/>
                      <w:ind w:left="4399"/>
                      <w:rPr>
                        <w:rFonts w:ascii="宋体" w:hAnsi="宋体" w:eastAsia="宋体" w:cs="宋体"/>
                        <w:sz w:val="18"/>
                        <w:szCs w:val="18"/>
                      </w:rPr>
                    </w:pPr>
                    <w:r>
                      <w:rPr>
                        <w:rFonts w:ascii="宋体" w:hAnsi="宋体" w:eastAsia="宋体" w:cs="宋体"/>
                        <w:spacing w:val="-4"/>
                        <w:sz w:val="18"/>
                        <w:szCs w:val="18"/>
                      </w:rPr>
                      <w:t>打破部门壁垒，落实营销人员</w:t>
                    </w:r>
                  </w:p>
                  <w:p w14:paraId="21E6EEF7">
                    <w:pPr>
                      <w:spacing w:before="126" w:line="219" w:lineRule="auto"/>
                      <w:ind w:left="3069"/>
                      <w:rPr>
                        <w:rFonts w:ascii="宋体" w:hAnsi="宋体" w:eastAsia="宋体" w:cs="宋体"/>
                        <w:sz w:val="18"/>
                        <w:szCs w:val="18"/>
                      </w:rPr>
                    </w:pPr>
                    <w:r>
                      <w:rPr>
                        <w:rFonts w:ascii="宋体" w:hAnsi="宋体" w:eastAsia="宋体" w:cs="宋体"/>
                        <w:spacing w:val="-7"/>
                        <w:sz w:val="18"/>
                        <w:szCs w:val="18"/>
                      </w:rPr>
                      <w:t>将“数据驱动营销”作为“加速器”项目</w:t>
                    </w:r>
                  </w:p>
                  <w:p w14:paraId="5A7911C0">
                    <w:pPr>
                      <w:spacing w:before="147" w:line="219" w:lineRule="auto"/>
                      <w:ind w:left="1850"/>
                      <w:rPr>
                        <w:rFonts w:ascii="宋体" w:hAnsi="宋体" w:eastAsia="宋体" w:cs="宋体"/>
                        <w:sz w:val="18"/>
                        <w:szCs w:val="18"/>
                      </w:rPr>
                    </w:pPr>
                    <w:r>
                      <w:rPr>
                        <w:rFonts w:ascii="宋体" w:hAnsi="宋体" w:eastAsia="宋体" w:cs="宋体"/>
                        <w:spacing w:val="-6"/>
                        <w:sz w:val="18"/>
                        <w:szCs w:val="18"/>
                      </w:rPr>
                      <w:t>继续构建营销大数据挖掘模型，在实际应用中不断改进</w:t>
                    </w:r>
                  </w:p>
                  <w:p w14:paraId="4B55EDAE">
                    <w:pPr>
                      <w:spacing w:before="96" w:line="229" w:lineRule="auto"/>
                      <w:ind w:left="1360"/>
                      <w:rPr>
                        <w:rFonts w:ascii="宋体" w:hAnsi="宋体" w:eastAsia="宋体" w:cs="宋体"/>
                        <w:sz w:val="18"/>
                        <w:szCs w:val="18"/>
                      </w:rPr>
                    </w:pPr>
                    <w:r>
                      <w:rPr>
                        <w:rFonts w:ascii="宋体" w:hAnsi="宋体" w:eastAsia="宋体" w:cs="宋体"/>
                        <w:spacing w:val="1"/>
                        <w:sz w:val="18"/>
                        <w:szCs w:val="18"/>
                      </w:rPr>
                      <w:t xml:space="preserve">◎构建数据驱动营销的平台         </w:t>
                    </w:r>
                    <w:r>
                      <w:rPr>
                        <w:rFonts w:ascii="宋体" w:hAnsi="宋体" w:eastAsia="宋体" w:cs="宋体"/>
                        <w:spacing w:val="1"/>
                        <w:position w:val="1"/>
                        <w:sz w:val="18"/>
                        <w:szCs w:val="18"/>
                      </w:rPr>
                      <w:t>尝</w:t>
                    </w:r>
                    <w:r>
                      <w:rPr>
                        <w:rFonts w:ascii="宋体" w:hAnsi="宋体" w:eastAsia="宋体" w:cs="宋体"/>
                        <w:position w:val="1"/>
                        <w:sz w:val="18"/>
                        <w:szCs w:val="18"/>
                      </w:rPr>
                      <w:t>试多种营销方式</w:t>
                    </w:r>
                  </w:p>
                  <w:p w14:paraId="7AB29405">
                    <w:pPr>
                      <w:spacing w:before="156" w:line="230" w:lineRule="auto"/>
                      <w:ind w:left="1750"/>
                      <w:rPr>
                        <w:rFonts w:ascii="宋体" w:hAnsi="宋体" w:eastAsia="宋体" w:cs="宋体"/>
                        <w:sz w:val="18"/>
                        <w:szCs w:val="18"/>
                      </w:rPr>
                    </w:pPr>
                    <w:r>
                      <w:rPr>
                        <w:rFonts w:ascii="Times New Roman" w:hAnsi="Times New Roman" w:eastAsia="Times New Roman" w:cs="Times New Roman"/>
                        <w:spacing w:val="-4"/>
                        <w:sz w:val="18"/>
                        <w:szCs w:val="18"/>
                      </w:rPr>
                      <w:t>AI</w:t>
                    </w:r>
                    <w:r>
                      <w:rPr>
                        <w:rFonts w:ascii="宋体" w:hAnsi="宋体" w:eastAsia="宋体" w:cs="宋体"/>
                        <w:spacing w:val="-4"/>
                        <w:sz w:val="18"/>
                        <w:szCs w:val="18"/>
                      </w:rPr>
                      <w:t>及大数据分析平台         推行敏捷开发方法</w:t>
                    </w:r>
                  </w:p>
                  <w:p w14:paraId="3CEBDA02">
                    <w:pPr>
                      <w:spacing w:before="56" w:line="219" w:lineRule="auto"/>
                      <w:ind w:left="1620"/>
                      <w:rPr>
                        <w:rFonts w:ascii="宋体" w:hAnsi="宋体" w:eastAsia="宋体" w:cs="宋体"/>
                        <w:sz w:val="18"/>
                        <w:szCs w:val="18"/>
                      </w:rPr>
                    </w:pPr>
                    <w:r>
                      <w:rPr>
                        <w:rFonts w:ascii="宋体" w:hAnsi="宋体" w:eastAsia="宋体" w:cs="宋体"/>
                        <w:spacing w:val="-8"/>
                        <w:sz w:val="18"/>
                        <w:szCs w:val="18"/>
                      </w:rPr>
                      <w:t>构建客户统一视图(打破部门壁垒，重点建设营销集市)</w:t>
                    </w:r>
                  </w:p>
                  <w:p w14:paraId="7D6EEEC2">
                    <w:pPr>
                      <w:spacing w:before="116" w:line="230" w:lineRule="auto"/>
                      <w:ind w:left="1390"/>
                      <w:rPr>
                        <w:rFonts w:ascii="宋体" w:hAnsi="宋体" w:eastAsia="宋体" w:cs="宋体"/>
                        <w:sz w:val="18"/>
                        <w:szCs w:val="18"/>
                      </w:rPr>
                    </w:pPr>
                    <w:r>
                      <w:rPr>
                        <w:rFonts w:ascii="宋体" w:hAnsi="宋体" w:eastAsia="宋体" w:cs="宋体"/>
                        <w:spacing w:val="-2"/>
                        <w:position w:val="-1"/>
                        <w:sz w:val="18"/>
                        <w:szCs w:val="18"/>
                      </w:rPr>
                      <w:t>◎大力完善数据基础平台</w:t>
                    </w:r>
                    <w:r>
                      <w:rPr>
                        <w:rFonts w:ascii="宋体" w:hAnsi="宋体" w:eastAsia="宋体" w:cs="宋体"/>
                        <w:spacing w:val="8"/>
                        <w:position w:val="-1"/>
                        <w:sz w:val="18"/>
                        <w:szCs w:val="18"/>
                      </w:rPr>
                      <w:t xml:space="preserve">      </w:t>
                    </w:r>
                    <w:r>
                      <w:rPr>
                        <w:rFonts w:ascii="宋体" w:hAnsi="宋体" w:eastAsia="宋体" w:cs="宋体"/>
                        <w:spacing w:val="-2"/>
                        <w:position w:val="1"/>
                        <w:sz w:val="18"/>
                        <w:szCs w:val="18"/>
                      </w:rPr>
                      <w:t>持续集成内外部数据</w:t>
                    </w:r>
                  </w:p>
                  <w:p w14:paraId="1C7C54EE">
                    <w:pPr>
                      <w:spacing w:before="37" w:line="219" w:lineRule="auto"/>
                      <w:ind w:left="3700"/>
                      <w:rPr>
                        <w:rFonts w:ascii="宋体" w:hAnsi="宋体" w:eastAsia="宋体" w:cs="宋体"/>
                        <w:sz w:val="18"/>
                        <w:szCs w:val="18"/>
                      </w:rPr>
                    </w:pPr>
                    <w:r>
                      <w:rPr>
                        <w:rFonts w:ascii="Times New Roman" w:hAnsi="Times New Roman" w:eastAsia="Times New Roman" w:cs="Times New Roman"/>
                        <w:spacing w:val="-4"/>
                        <w:sz w:val="18"/>
                        <w:szCs w:val="18"/>
                      </w:rPr>
                      <w:t>IT</w:t>
                    </w:r>
                    <w:r>
                      <w:rPr>
                        <w:rFonts w:ascii="宋体" w:hAnsi="宋体" w:eastAsia="宋体" w:cs="宋体"/>
                        <w:spacing w:val="-4"/>
                        <w:sz w:val="18"/>
                        <w:szCs w:val="18"/>
                      </w:rPr>
                      <w:t>升级(云计算、大数据、微服务)</w:t>
                    </w:r>
                  </w:p>
                  <w:p w14:paraId="71CB2B82">
                    <w:pPr>
                      <w:spacing w:before="216" w:line="205" w:lineRule="auto"/>
                      <w:ind w:left="1630"/>
                      <w:rPr>
                        <w:rFonts w:ascii="宋体" w:hAnsi="宋体" w:eastAsia="宋体" w:cs="宋体"/>
                        <w:sz w:val="18"/>
                        <w:szCs w:val="18"/>
                      </w:rPr>
                    </w:pPr>
                    <w:r>
                      <w:rPr>
                        <w:rFonts w:ascii="宋体" w:hAnsi="宋体" w:eastAsia="宋体" w:cs="宋体"/>
                        <w:spacing w:val="-5"/>
                        <w:sz w:val="18"/>
                        <w:szCs w:val="18"/>
                      </w:rPr>
                      <w:t>营销升级规划及路线图</w:t>
                    </w:r>
                  </w:p>
                  <w:p w14:paraId="02AD8AE0">
                    <w:pPr>
                      <w:spacing w:line="184" w:lineRule="auto"/>
                      <w:ind w:left="1590"/>
                      <w:rPr>
                        <w:rFonts w:ascii="宋体" w:hAnsi="宋体" w:eastAsia="宋体" w:cs="宋体"/>
                        <w:sz w:val="18"/>
                        <w:szCs w:val="18"/>
                      </w:rPr>
                    </w:pPr>
                    <w:r>
                      <w:rPr>
                        <w:rFonts w:ascii="宋体" w:hAnsi="宋体" w:eastAsia="宋体" w:cs="宋体"/>
                        <w:spacing w:val="-9"/>
                        <w:sz w:val="18"/>
                        <w:szCs w:val="18"/>
                      </w:rPr>
                      <w:t>(发展方向、重点任务、实</w:t>
                    </w:r>
                  </w:p>
                  <w:p w14:paraId="1FC725D4">
                    <w:pPr>
                      <w:spacing w:before="1" w:line="229" w:lineRule="auto"/>
                      <w:ind w:left="1839"/>
                      <w:rPr>
                        <w:rFonts w:ascii="宋体" w:hAnsi="宋体" w:eastAsia="宋体" w:cs="宋体"/>
                        <w:sz w:val="18"/>
                        <w:szCs w:val="18"/>
                      </w:rPr>
                    </w:pPr>
                    <w:r>
                      <w:rPr>
                        <w:rFonts w:ascii="宋体" w:hAnsi="宋体" w:eastAsia="宋体" w:cs="宋体"/>
                        <w:spacing w:val="1"/>
                        <w:position w:val="-1"/>
                        <w:sz w:val="18"/>
                        <w:szCs w:val="18"/>
                      </w:rPr>
                      <w:t xml:space="preserve">施方法、初步计划)                     </w:t>
                    </w:r>
                    <w:r>
                      <w:rPr>
                        <w:rFonts w:ascii="宋体" w:hAnsi="宋体" w:eastAsia="宋体" w:cs="宋体"/>
                        <w:position w:val="-1"/>
                        <w:sz w:val="18"/>
                        <w:szCs w:val="18"/>
                      </w:rPr>
                      <w:t xml:space="preserve">    </w:t>
                    </w:r>
                    <w:r>
                      <w:rPr>
                        <w:rFonts w:ascii="宋体" w:hAnsi="宋体" w:eastAsia="宋体" w:cs="宋体"/>
                        <w:sz w:val="18"/>
                        <w:szCs w:val="18"/>
                      </w:rPr>
                      <w:t>系统数据人员/组织模型</w:t>
                    </w:r>
                  </w:p>
                  <w:p w14:paraId="37A4679C">
                    <w:pPr>
                      <w:spacing w:before="87" w:line="221" w:lineRule="auto"/>
                      <w:ind w:left="5939"/>
                      <w:rPr>
                        <w:rFonts w:ascii="宋体" w:hAnsi="宋体" w:eastAsia="宋体" w:cs="宋体"/>
                        <w:sz w:val="14"/>
                        <w:szCs w:val="14"/>
                      </w:rPr>
                    </w:pPr>
                    <w:r>
                      <w:rPr>
                        <w:rFonts w:ascii="宋体" w:hAnsi="宋体" w:eastAsia="宋体" w:cs="宋体"/>
                        <w:spacing w:val="16"/>
                        <w:sz w:val="14"/>
                        <w:szCs w:val="14"/>
                      </w:rPr>
                      <w:t>重要级</w:t>
                    </w:r>
                    <w:r>
                      <w:rPr>
                        <w:rFonts w:ascii="宋体" w:hAnsi="宋体" w:eastAsia="宋体" w:cs="宋体"/>
                        <w:spacing w:val="-33"/>
                        <w:sz w:val="14"/>
                        <w:szCs w:val="14"/>
                      </w:rPr>
                      <w:t xml:space="preserve"> </w:t>
                    </w:r>
                    <w:r>
                      <w:rPr>
                        <w:rFonts w:ascii="宋体" w:hAnsi="宋体" w:eastAsia="宋体" w:cs="宋体"/>
                        <w:spacing w:val="16"/>
                        <w:sz w:val="14"/>
                        <w:szCs w:val="14"/>
                      </w:rPr>
                      <w:t>：</w:t>
                    </w:r>
                  </w:p>
                </w:txbxContent>
              </v:textbox>
            </v:shape>
            <v:shape id="_x0000_s1057" o:spid="_x0000_s1057" o:spt="202" type="#_x0000_t202" style="position:absolute;left:580;top:4047;height:460;width:1020;" filled="f" stroked="f" coordsize="21600,21600">
              <v:path/>
              <v:fill on="f" focussize="0,0"/>
              <v:stroke on="f"/>
              <v:imagedata o:title=""/>
              <o:lock v:ext="edit" aspectratio="f"/>
              <v:textbox inset="0mm,0mm,0mm,0mm">
                <w:txbxContent>
                  <w:p w14:paraId="2208E2D1">
                    <w:pPr>
                      <w:spacing w:before="20" w:line="243" w:lineRule="auto"/>
                      <w:ind w:left="20" w:right="20"/>
                      <w:rPr>
                        <w:rFonts w:ascii="宋体" w:hAnsi="宋体" w:eastAsia="宋体" w:cs="宋体"/>
                        <w:sz w:val="18"/>
                        <w:szCs w:val="18"/>
                      </w:rPr>
                    </w:pPr>
                    <w:r>
                      <w:rPr>
                        <w:rFonts w:ascii="宋体" w:hAnsi="宋体" w:eastAsia="宋体" w:cs="宋体"/>
                        <w:spacing w:val="16"/>
                        <w:sz w:val="18"/>
                        <w:szCs w:val="18"/>
                      </w:rPr>
                      <w:t>技术先行，</w:t>
                    </w:r>
                    <w:r>
                      <w:rPr>
                        <w:rFonts w:ascii="宋体" w:hAnsi="宋体" w:eastAsia="宋体" w:cs="宋体"/>
                        <w:sz w:val="18"/>
                        <w:szCs w:val="18"/>
                      </w:rPr>
                      <w:t xml:space="preserve"> </w:t>
                    </w:r>
                    <w:r>
                      <w:rPr>
                        <w:rFonts w:ascii="宋体" w:hAnsi="宋体" w:eastAsia="宋体" w:cs="宋体"/>
                        <w:spacing w:val="22"/>
                        <w:sz w:val="18"/>
                        <w:szCs w:val="18"/>
                      </w:rPr>
                      <w:t>做好基础</w:t>
                    </w:r>
                  </w:p>
                </w:txbxContent>
              </v:textbox>
            </v:shape>
            <v:shape id="_x0000_s1058" o:spid="_x0000_s1058" o:spt="202" type="#_x0000_t202" style="position:absolute;left:580;top:2827;height:462;width:1000;" filled="f" stroked="f" coordsize="21600,21600">
              <v:path/>
              <v:fill on="f" focussize="0,0"/>
              <v:stroke on="f"/>
              <v:imagedata o:title=""/>
              <o:lock v:ext="edit" aspectratio="f"/>
              <v:textbox inset="0mm,0mm,0mm,0mm">
                <w:txbxContent>
                  <w:p w14:paraId="1A086795">
                    <w:pPr>
                      <w:spacing w:before="19" w:line="245" w:lineRule="auto"/>
                      <w:ind w:left="20" w:right="20"/>
                      <w:rPr>
                        <w:rFonts w:ascii="宋体" w:hAnsi="宋体" w:eastAsia="宋体" w:cs="宋体"/>
                        <w:sz w:val="18"/>
                        <w:szCs w:val="18"/>
                      </w:rPr>
                    </w:pPr>
                    <w:r>
                      <w:rPr>
                        <w:rFonts w:ascii="宋体" w:hAnsi="宋体" w:eastAsia="宋体" w:cs="宋体"/>
                        <w:spacing w:val="11"/>
                        <w:sz w:val="18"/>
                        <w:szCs w:val="18"/>
                      </w:rPr>
                      <w:t>小步快行，</w:t>
                    </w:r>
                    <w:r>
                      <w:rPr>
                        <w:rFonts w:ascii="宋体" w:hAnsi="宋体" w:eastAsia="宋体" w:cs="宋体"/>
                        <w:spacing w:val="3"/>
                        <w:sz w:val="18"/>
                        <w:szCs w:val="18"/>
                      </w:rPr>
                      <w:t xml:space="preserve"> </w:t>
                    </w:r>
                    <w:r>
                      <w:rPr>
                        <w:rFonts w:ascii="宋体" w:hAnsi="宋体" w:eastAsia="宋体" w:cs="宋体"/>
                        <w:spacing w:val="21"/>
                        <w:sz w:val="18"/>
                        <w:szCs w:val="18"/>
                      </w:rPr>
                      <w:t>勇于试错</w:t>
                    </w:r>
                  </w:p>
                </w:txbxContent>
              </v:textbox>
            </v:shape>
            <v:shape id="_x0000_s1059" o:spid="_x0000_s1059" o:spt="202" type="#_x0000_t202" style="position:absolute;left:580;top:5038;height:470;width:980;" filled="f" stroked="f" coordsize="21600,21600">
              <v:path/>
              <v:fill on="f" focussize="0,0"/>
              <v:stroke on="f"/>
              <v:imagedata o:title=""/>
              <o:lock v:ext="edit" aspectratio="f"/>
              <v:textbox inset="0mm,0mm,0mm,0mm">
                <w:txbxContent>
                  <w:p w14:paraId="0438E89A">
                    <w:pPr>
                      <w:spacing w:before="20" w:line="248" w:lineRule="auto"/>
                      <w:ind w:left="20" w:right="20"/>
                      <w:rPr>
                        <w:rFonts w:ascii="宋体" w:hAnsi="宋体" w:eastAsia="宋体" w:cs="宋体"/>
                        <w:sz w:val="18"/>
                        <w:szCs w:val="18"/>
                      </w:rPr>
                    </w:pPr>
                    <w:r>
                      <w:rPr>
                        <w:rFonts w:ascii="宋体" w:hAnsi="宋体" w:eastAsia="宋体" w:cs="宋体"/>
                        <w:spacing w:val="8"/>
                        <w:sz w:val="18"/>
                        <w:szCs w:val="18"/>
                      </w:rPr>
                      <w:t>整体规划，</w:t>
                    </w:r>
                    <w:r>
                      <w:rPr>
                        <w:rFonts w:ascii="宋体" w:hAnsi="宋体" w:eastAsia="宋体" w:cs="宋体"/>
                        <w:sz w:val="18"/>
                        <w:szCs w:val="18"/>
                      </w:rPr>
                      <w:t xml:space="preserve"> </w:t>
                    </w:r>
                    <w:r>
                      <w:rPr>
                        <w:rFonts w:ascii="宋体" w:hAnsi="宋体" w:eastAsia="宋体" w:cs="宋体"/>
                        <w:spacing w:val="22"/>
                        <w:sz w:val="18"/>
                        <w:szCs w:val="18"/>
                      </w:rPr>
                      <w:t>有序进行</w:t>
                    </w:r>
                  </w:p>
                </w:txbxContent>
              </v:textbox>
            </v:shape>
            <v:shape id="_x0000_s1060" o:spid="_x0000_s1060" o:spt="202" type="#_x0000_t202" style="position:absolute;left:580;top:717;height:450;width:1000;" filled="f" stroked="f" coordsize="21600,21600">
              <v:path/>
              <v:fill on="f" focussize="0,0"/>
              <v:stroke on="f"/>
              <v:imagedata o:title=""/>
              <o:lock v:ext="edit" aspectratio="f"/>
              <v:textbox inset="0mm,0mm,0mm,0mm">
                <w:txbxContent>
                  <w:p w14:paraId="660766B5">
                    <w:pPr>
                      <w:spacing w:before="19" w:line="239" w:lineRule="auto"/>
                      <w:ind w:left="20" w:right="20"/>
                      <w:rPr>
                        <w:rFonts w:ascii="宋体" w:hAnsi="宋体" w:eastAsia="宋体" w:cs="宋体"/>
                        <w:sz w:val="18"/>
                        <w:szCs w:val="18"/>
                      </w:rPr>
                    </w:pPr>
                    <w:r>
                      <w:rPr>
                        <w:rFonts w:ascii="宋体" w:hAnsi="宋体" w:eastAsia="宋体" w:cs="宋体"/>
                        <w:spacing w:val="12"/>
                        <w:sz w:val="18"/>
                        <w:szCs w:val="18"/>
                      </w:rPr>
                      <w:t>先行先试，</w:t>
                    </w:r>
                    <w:r>
                      <w:rPr>
                        <w:rFonts w:ascii="宋体" w:hAnsi="宋体" w:eastAsia="宋体" w:cs="宋体"/>
                        <w:sz w:val="18"/>
                        <w:szCs w:val="18"/>
                      </w:rPr>
                      <w:t xml:space="preserve"> </w:t>
                    </w:r>
                    <w:r>
                      <w:rPr>
                        <w:rFonts w:ascii="宋体" w:hAnsi="宋体" w:eastAsia="宋体" w:cs="宋体"/>
                        <w:spacing w:val="21"/>
                        <w:sz w:val="18"/>
                        <w:szCs w:val="18"/>
                      </w:rPr>
                      <w:t>打破常规</w:t>
                    </w:r>
                  </w:p>
                </w:txbxContent>
              </v:textbox>
            </v:shape>
            <v:shape id="_x0000_s1061" o:spid="_x0000_s1061" o:spt="202" type="#_x0000_t202" style="position:absolute;left:8000;top:5389;height:442;width:940;" filled="f" stroked="f" coordsize="21600,21600">
              <v:path/>
              <v:fill on="f" focussize="0,0"/>
              <v:stroke on="f"/>
              <v:imagedata o:title=""/>
              <o:lock v:ext="edit" aspectratio="f"/>
              <v:textbox inset="0mm,0mm,0mm,0mm">
                <w:txbxContent>
                  <w:p w14:paraId="4EBD4450">
                    <w:pPr>
                      <w:spacing w:before="20" w:line="224" w:lineRule="auto"/>
                      <w:ind w:left="570" w:right="20" w:hanging="550"/>
                      <w:rPr>
                        <w:rFonts w:ascii="黑体" w:hAnsi="黑体" w:eastAsia="黑体" w:cs="黑体"/>
                        <w:sz w:val="18"/>
                        <w:szCs w:val="18"/>
                      </w:rPr>
                    </w:pPr>
                    <w:r>
                      <w:rPr>
                        <w:rFonts w:ascii="宋体" w:hAnsi="宋体" w:eastAsia="宋体" w:cs="宋体"/>
                        <w:spacing w:val="-4"/>
                        <w:sz w:val="18"/>
                        <w:szCs w:val="18"/>
                      </w:rPr>
                      <w:t>规划</w:t>
                    </w:r>
                    <w:r>
                      <w:rPr>
                        <w:rFonts w:ascii="宋体" w:hAnsi="宋体" w:eastAsia="宋体" w:cs="宋体"/>
                        <w:spacing w:val="4"/>
                        <w:sz w:val="18"/>
                        <w:szCs w:val="18"/>
                      </w:rPr>
                      <w:t xml:space="preserve">  </w:t>
                    </w:r>
                    <w:r>
                      <w:rPr>
                        <w:rFonts w:ascii="宋体" w:hAnsi="宋体" w:eastAsia="宋体" w:cs="宋体"/>
                        <w:spacing w:val="-4"/>
                        <w:sz w:val="18"/>
                        <w:szCs w:val="18"/>
                      </w:rPr>
                      <w:t>业务</w:t>
                    </w:r>
                    <w:r>
                      <w:rPr>
                        <w:rFonts w:ascii="宋体" w:hAnsi="宋体" w:eastAsia="宋体" w:cs="宋体"/>
                        <w:sz w:val="18"/>
                        <w:szCs w:val="18"/>
                      </w:rPr>
                      <w:t xml:space="preserve"> </w:t>
                    </w:r>
                    <w:r>
                      <w:rPr>
                        <w:rFonts w:ascii="黑体" w:hAnsi="黑体" w:eastAsia="黑体" w:cs="黑体"/>
                        <w:spacing w:val="-6"/>
                        <w:sz w:val="18"/>
                        <w:szCs w:val="18"/>
                      </w:rPr>
                      <w:t>战术</w:t>
                    </w:r>
                  </w:p>
                </w:txbxContent>
              </v:textbox>
            </v:shape>
            <v:shape id="_x0000_s1062" o:spid="_x0000_s1062" o:spt="202" type="#_x0000_t202" style="position:absolute;left:2650;top:147;height:452;width:645;" filled="f" stroked="f" coordsize="21600,21600">
              <v:path/>
              <v:fill on="f" focussize="0,0"/>
              <v:stroke on="f"/>
              <v:imagedata o:title=""/>
              <o:lock v:ext="edit" aspectratio="f"/>
              <v:textbox inset="0mm,0mm,0mm,0mm">
                <w:txbxContent>
                  <w:p w14:paraId="45058A88">
                    <w:pPr>
                      <w:spacing w:before="19" w:line="236" w:lineRule="auto"/>
                      <w:ind w:left="20" w:right="20" w:firstLine="150"/>
                      <w:rPr>
                        <w:rFonts w:ascii="Times New Roman" w:hAnsi="Times New Roman" w:eastAsia="Times New Roman" w:cs="Times New Roman"/>
                        <w:sz w:val="18"/>
                        <w:szCs w:val="18"/>
                      </w:rPr>
                    </w:pPr>
                    <w:r>
                      <w:rPr>
                        <w:rFonts w:ascii="宋体" w:hAnsi="宋体" w:eastAsia="宋体" w:cs="宋体"/>
                        <w:spacing w:val="-11"/>
                        <w:sz w:val="18"/>
                        <w:szCs w:val="18"/>
                      </w:rPr>
                      <w:t>改</w:t>
                    </w:r>
                    <w:r>
                      <w:rPr>
                        <w:rFonts w:ascii="宋体" w:hAnsi="宋体" w:eastAsia="宋体" w:cs="宋体"/>
                        <w:spacing w:val="-10"/>
                        <w:sz w:val="18"/>
                        <w:szCs w:val="18"/>
                      </w:rPr>
                      <w:t xml:space="preserve"> </w:t>
                    </w:r>
                    <w:r>
                      <w:rPr>
                        <w:rFonts w:ascii="宋体" w:hAnsi="宋体" w:eastAsia="宋体" w:cs="宋体"/>
                        <w:spacing w:val="-11"/>
                        <w:sz w:val="18"/>
                        <w:szCs w:val="18"/>
                      </w:rPr>
                      <w:t>善</w:t>
                    </w:r>
                    <w:r>
                      <w:rPr>
                        <w:rFonts w:ascii="宋体" w:hAnsi="宋体" w:eastAsia="宋体" w:cs="宋体"/>
                        <w:sz w:val="18"/>
                        <w:szCs w:val="18"/>
                      </w:rPr>
                      <w:t xml:space="preserve"> </w:t>
                    </w:r>
                    <w:r>
                      <w:rPr>
                        <w:rFonts w:ascii="Times New Roman" w:hAnsi="Times New Roman" w:eastAsia="Times New Roman" w:cs="Times New Roman"/>
                        <w:spacing w:val="-1"/>
                        <w:sz w:val="18"/>
                        <w:szCs w:val="18"/>
                      </w:rPr>
                      <w:t>Improve</w:t>
                    </w:r>
                  </w:p>
                </w:txbxContent>
              </v:textbox>
            </v:shape>
            <v:shape id="_x0000_s1063" o:spid="_x0000_s1063" o:spt="202" type="#_x0000_t202" style="position:absolute;left:5140;top:147;height:412;width:587;" filled="f" stroked="f" coordsize="21600,21600">
              <v:path/>
              <v:fill on="f" focussize="0,0"/>
              <v:stroke on="f"/>
              <v:imagedata o:title=""/>
              <o:lock v:ext="edit" aspectratio="f"/>
              <v:textbox inset="0mm,0mm,0mm,0mm">
                <w:txbxContent>
                  <w:p w14:paraId="549ED6DE">
                    <w:pPr>
                      <w:spacing w:before="19" w:line="234" w:lineRule="auto"/>
                      <w:ind w:left="20" w:right="20" w:firstLine="129"/>
                      <w:rPr>
                        <w:rFonts w:ascii="Times New Roman" w:hAnsi="Times New Roman" w:eastAsia="Times New Roman" w:cs="Times New Roman"/>
                        <w:sz w:val="18"/>
                        <w:szCs w:val="18"/>
                      </w:rPr>
                    </w:pPr>
                    <w:r>
                      <w:rPr>
                        <w:rFonts w:ascii="宋体" w:hAnsi="宋体" w:eastAsia="宋体" w:cs="宋体"/>
                        <w:spacing w:val="18"/>
                        <w:sz w:val="18"/>
                        <w:szCs w:val="18"/>
                      </w:rPr>
                      <w:t>变革</w:t>
                    </w:r>
                    <w:r>
                      <w:rPr>
                        <w:rFonts w:ascii="宋体" w:hAnsi="宋体" w:eastAsia="宋体" w:cs="宋体"/>
                        <w:sz w:val="18"/>
                        <w:szCs w:val="18"/>
                      </w:rPr>
                      <w:t xml:space="preserve"> </w:t>
                    </w:r>
                    <w:r>
                      <w:rPr>
                        <w:rFonts w:ascii="Times New Roman" w:hAnsi="Times New Roman" w:eastAsia="Times New Roman" w:cs="Times New Roman"/>
                        <w:spacing w:val="-1"/>
                        <w:sz w:val="18"/>
                        <w:szCs w:val="18"/>
                      </w:rPr>
                      <w:t>Reform</w:t>
                    </w:r>
                  </w:p>
                </w:txbxContent>
              </v:textbox>
            </v:shape>
            <w10:wrap type="none"/>
            <w10:anchorlock/>
          </v:group>
        </w:pict>
      </w:r>
    </w:p>
    <w:p w14:paraId="173784DA">
      <w:pPr>
        <w:spacing w:before="202" w:line="219" w:lineRule="auto"/>
        <w:ind w:left="1670"/>
        <w:rPr>
          <w:rFonts w:ascii="宋体" w:hAnsi="宋体" w:eastAsia="宋体" w:cs="宋体"/>
          <w:sz w:val="30"/>
          <w:szCs w:val="30"/>
        </w:rPr>
      </w:pPr>
      <w:r>
        <w:rPr>
          <w:rFonts w:ascii="宋体" w:hAnsi="宋体" w:eastAsia="宋体" w:cs="宋体"/>
          <w:spacing w:val="-4"/>
          <w:sz w:val="30"/>
          <w:szCs w:val="30"/>
        </w:rPr>
        <w:t>图1-7</w:t>
      </w:r>
      <w:r>
        <w:rPr>
          <w:rFonts w:ascii="宋体" w:hAnsi="宋体" w:eastAsia="宋体" w:cs="宋体"/>
          <w:spacing w:val="157"/>
          <w:sz w:val="30"/>
          <w:szCs w:val="30"/>
        </w:rPr>
        <w:t xml:space="preserve"> </w:t>
      </w:r>
      <w:r>
        <w:rPr>
          <w:rFonts w:ascii="宋体" w:hAnsi="宋体" w:eastAsia="宋体" w:cs="宋体"/>
          <w:spacing w:val="-4"/>
          <w:sz w:val="30"/>
          <w:szCs w:val="30"/>
        </w:rPr>
        <w:t>一个量身定制的数字化转型路线图示例</w:t>
      </w:r>
    </w:p>
    <w:p w14:paraId="6B18276D">
      <w:pPr>
        <w:spacing w:before="263" w:line="215" w:lineRule="auto"/>
        <w:ind w:right="14" w:firstLine="600"/>
        <w:rPr>
          <w:rFonts w:ascii="宋体" w:hAnsi="宋体" w:eastAsia="宋体" w:cs="宋体"/>
          <w:sz w:val="30"/>
          <w:szCs w:val="30"/>
        </w:rPr>
      </w:pPr>
      <w:r>
        <w:rPr>
          <w:rFonts w:ascii="宋体" w:hAnsi="宋体" w:eastAsia="宋体" w:cs="宋体"/>
          <w:spacing w:val="-1"/>
          <w:sz w:val="30"/>
          <w:szCs w:val="30"/>
        </w:rPr>
        <w:t>资深数据科学家或首席数据科学家所担负的职责不应该仅仅是完成</w:t>
      </w:r>
      <w:r>
        <w:rPr>
          <w:rFonts w:ascii="宋体" w:hAnsi="宋体" w:eastAsia="宋体" w:cs="宋体"/>
          <w:spacing w:val="3"/>
          <w:sz w:val="30"/>
          <w:szCs w:val="30"/>
        </w:rPr>
        <w:t xml:space="preserve"> </w:t>
      </w:r>
      <w:r>
        <w:rPr>
          <w:rFonts w:ascii="宋体" w:hAnsi="宋体" w:eastAsia="宋体" w:cs="宋体"/>
          <w:spacing w:val="-2"/>
          <w:sz w:val="30"/>
          <w:szCs w:val="30"/>
        </w:rPr>
        <w:t>目前安排的任务，或者去做一些博人眼球的所谓智能应用。其还应该深</w:t>
      </w:r>
      <w:r>
        <w:rPr>
          <w:rFonts w:ascii="宋体" w:hAnsi="宋体" w:eastAsia="宋体" w:cs="宋体"/>
          <w:spacing w:val="17"/>
          <w:sz w:val="30"/>
          <w:szCs w:val="30"/>
        </w:rPr>
        <w:t xml:space="preserve"> </w:t>
      </w:r>
      <w:r>
        <w:rPr>
          <w:rFonts w:ascii="宋体" w:hAnsi="宋体" w:eastAsia="宋体" w:cs="宋体"/>
          <w:spacing w:val="-1"/>
          <w:sz w:val="30"/>
          <w:szCs w:val="30"/>
        </w:rPr>
        <w:t>度参与企业数字化转型的战略制定、计划安排、引领加速器项目等工</w:t>
      </w:r>
    </w:p>
    <w:p w14:paraId="47431487">
      <w:pPr>
        <w:spacing w:before="3" w:line="218" w:lineRule="auto"/>
        <w:ind w:right="2"/>
        <w:rPr>
          <w:rFonts w:ascii="宋体" w:hAnsi="宋体" w:eastAsia="宋体" w:cs="宋体"/>
          <w:sz w:val="30"/>
          <w:szCs w:val="30"/>
        </w:rPr>
      </w:pPr>
      <w:r>
        <w:rPr>
          <w:rFonts w:ascii="宋体" w:hAnsi="宋体" w:eastAsia="宋体" w:cs="宋体"/>
          <w:spacing w:val="-1"/>
          <w:sz w:val="30"/>
          <w:szCs w:val="30"/>
        </w:rPr>
        <w:t>作，因为资深数据科学家最应该懂得数据的价值如何发挥、能够发挥到</w:t>
      </w:r>
      <w:r>
        <w:rPr>
          <w:rFonts w:ascii="宋体" w:hAnsi="宋体" w:eastAsia="宋体" w:cs="宋体"/>
          <w:spacing w:val="17"/>
          <w:sz w:val="30"/>
          <w:szCs w:val="30"/>
        </w:rPr>
        <w:t xml:space="preserve"> </w:t>
      </w:r>
      <w:r>
        <w:rPr>
          <w:rFonts w:ascii="宋体" w:hAnsi="宋体" w:eastAsia="宋体" w:cs="宋体"/>
          <w:spacing w:val="-5"/>
          <w:sz w:val="30"/>
          <w:szCs w:val="30"/>
        </w:rPr>
        <w:t>什么程度。</w:t>
      </w:r>
    </w:p>
    <w:p w14:paraId="1746F658">
      <w:pPr>
        <w:spacing w:before="301" w:line="212" w:lineRule="auto"/>
        <w:ind w:firstLine="600"/>
        <w:rPr>
          <w:rFonts w:ascii="宋体" w:hAnsi="宋体" w:eastAsia="宋体" w:cs="宋体"/>
          <w:sz w:val="30"/>
          <w:szCs w:val="30"/>
        </w:rPr>
      </w:pPr>
      <w:r>
        <w:rPr>
          <w:rFonts w:ascii="宋体" w:hAnsi="宋体" w:eastAsia="宋体" w:cs="宋体"/>
          <w:spacing w:val="-1"/>
          <w:sz w:val="30"/>
          <w:szCs w:val="30"/>
        </w:rPr>
        <w:t>对于大型企业而言，数字化转型的任务是艰巨的，不过众多行业已</w:t>
      </w:r>
      <w:r>
        <w:rPr>
          <w:rFonts w:ascii="宋体" w:hAnsi="宋体" w:eastAsia="宋体" w:cs="宋体"/>
          <w:spacing w:val="17"/>
          <w:sz w:val="30"/>
          <w:szCs w:val="30"/>
        </w:rPr>
        <w:t xml:space="preserve"> </w:t>
      </w:r>
      <w:r>
        <w:rPr>
          <w:rFonts w:ascii="宋体" w:hAnsi="宋体" w:eastAsia="宋体" w:cs="宋体"/>
          <w:spacing w:val="-1"/>
          <w:sz w:val="30"/>
          <w:szCs w:val="30"/>
        </w:rPr>
        <w:t>经或多或少地开始了相关的行动。笔者由于工作关系也深入参与到了大</w:t>
      </w:r>
    </w:p>
    <w:p w14:paraId="3AF1E03B">
      <w:pPr>
        <w:spacing w:line="212" w:lineRule="auto"/>
        <w:rPr>
          <w:rFonts w:ascii="宋体" w:hAnsi="宋体" w:eastAsia="宋体" w:cs="宋体"/>
          <w:sz w:val="30"/>
          <w:szCs w:val="30"/>
        </w:rPr>
        <w:sectPr>
          <w:pgSz w:w="12240" w:h="15840"/>
          <w:pgMar w:top="400" w:right="1530" w:bottom="0" w:left="1419" w:header="0" w:footer="0" w:gutter="0"/>
          <w:cols w:space="720" w:num="1"/>
        </w:sectPr>
      </w:pPr>
    </w:p>
    <w:p w14:paraId="6CA98837">
      <w:pPr>
        <w:pStyle w:val="2"/>
        <w:spacing w:line="317" w:lineRule="auto"/>
      </w:pPr>
    </w:p>
    <w:p w14:paraId="42318F64">
      <w:pPr>
        <w:pStyle w:val="2"/>
        <w:spacing w:line="317" w:lineRule="auto"/>
      </w:pPr>
    </w:p>
    <w:p w14:paraId="7FAC1B36">
      <w:pPr>
        <w:pStyle w:val="2"/>
        <w:spacing w:line="318" w:lineRule="auto"/>
      </w:pPr>
    </w:p>
    <w:p w14:paraId="257546E7">
      <w:pPr>
        <w:spacing w:before="97" w:line="214" w:lineRule="auto"/>
        <w:ind w:firstLine="6"/>
        <w:jc w:val="both"/>
        <w:rPr>
          <w:rFonts w:ascii="宋体" w:hAnsi="宋体" w:eastAsia="宋体" w:cs="宋体"/>
          <w:sz w:val="30"/>
          <w:szCs w:val="30"/>
        </w:rPr>
      </w:pPr>
      <w:r>
        <w:rPr>
          <w:rFonts w:ascii="宋体" w:hAnsi="宋体" w:eastAsia="宋体" w:cs="宋体"/>
          <w:spacing w:val="-1"/>
          <w:sz w:val="30"/>
          <w:szCs w:val="30"/>
        </w:rPr>
        <w:t>型金融机构数字化转型的咨询工作，深刻感触到了企业在进行数字化转</w:t>
      </w:r>
      <w:r>
        <w:rPr>
          <w:rFonts w:ascii="宋体" w:hAnsi="宋体" w:eastAsia="宋体" w:cs="宋体"/>
          <w:spacing w:val="8"/>
          <w:sz w:val="30"/>
          <w:szCs w:val="30"/>
        </w:rPr>
        <w:t xml:space="preserve"> </w:t>
      </w:r>
      <w:r>
        <w:rPr>
          <w:rFonts w:ascii="宋体" w:hAnsi="宋体" w:eastAsia="宋体" w:cs="宋体"/>
          <w:spacing w:val="-1"/>
          <w:sz w:val="30"/>
          <w:szCs w:val="30"/>
        </w:rPr>
        <w:t>型时的困难。这使得笔者更加认为让真正懂得如何发挥数据价值的人员</w:t>
      </w:r>
      <w:r>
        <w:rPr>
          <w:rFonts w:ascii="宋体" w:hAnsi="宋体" w:eastAsia="宋体" w:cs="宋体"/>
          <w:spacing w:val="15"/>
          <w:sz w:val="30"/>
          <w:szCs w:val="30"/>
        </w:rPr>
        <w:t xml:space="preserve"> </w:t>
      </w:r>
      <w:r>
        <w:rPr>
          <w:rFonts w:ascii="宋体" w:hAnsi="宋体" w:eastAsia="宋体" w:cs="宋体"/>
          <w:spacing w:val="-1"/>
          <w:sz w:val="30"/>
          <w:szCs w:val="30"/>
        </w:rPr>
        <w:t>按照加速器的方式来推动数字化转型进程是至关重要的。</w:t>
      </w:r>
    </w:p>
    <w:p w14:paraId="03052749">
      <w:pPr>
        <w:spacing w:line="214" w:lineRule="auto"/>
        <w:rPr>
          <w:rFonts w:ascii="宋体" w:hAnsi="宋体" w:eastAsia="宋体" w:cs="宋体"/>
          <w:sz w:val="30"/>
          <w:szCs w:val="30"/>
        </w:rPr>
        <w:sectPr>
          <w:pgSz w:w="12240" w:h="15840"/>
          <w:pgMar w:top="400" w:right="1500" w:bottom="0" w:left="1454" w:header="0" w:footer="0" w:gutter="0"/>
          <w:cols w:space="720" w:num="1"/>
        </w:sectPr>
      </w:pPr>
    </w:p>
    <w:p w14:paraId="26749FDE">
      <w:pPr>
        <w:pStyle w:val="2"/>
        <w:spacing w:line="299" w:lineRule="auto"/>
      </w:pPr>
    </w:p>
    <w:p w14:paraId="77DCE54A">
      <w:pPr>
        <w:pStyle w:val="2"/>
        <w:spacing w:line="299" w:lineRule="auto"/>
      </w:pPr>
    </w:p>
    <w:p w14:paraId="74B506BE">
      <w:pPr>
        <w:pStyle w:val="2"/>
        <w:spacing w:line="300" w:lineRule="auto"/>
      </w:pPr>
    </w:p>
    <w:p w14:paraId="1319CE80">
      <w:pPr>
        <w:pStyle w:val="2"/>
        <w:spacing w:line="300" w:lineRule="auto"/>
      </w:pPr>
    </w:p>
    <w:p w14:paraId="07D6A8D3">
      <w:pPr>
        <w:spacing w:before="127" w:line="572" w:lineRule="exact"/>
        <w:ind w:left="1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1.3    </w:t>
      </w:r>
      <w:r>
        <w:rPr>
          <w:rFonts w:ascii="宋体" w:hAnsi="宋体" w:eastAsia="宋体" w:cs="宋体"/>
          <w:color w:val="0468BB"/>
          <w:spacing w:val="-2"/>
          <w:position w:val="3"/>
          <w:sz w:val="39"/>
          <w:szCs w:val="39"/>
        </w:rPr>
        <w:t>数据科学家的工作模式与组织结构</w:t>
      </w:r>
    </w:p>
    <w:p w14:paraId="43A1CC66">
      <w:pPr>
        <w:spacing w:before="257" w:line="215" w:lineRule="auto"/>
        <w:ind w:firstLine="596"/>
        <w:jc w:val="both"/>
        <w:rPr>
          <w:rFonts w:ascii="宋体" w:hAnsi="宋体" w:eastAsia="宋体" w:cs="宋体"/>
          <w:sz w:val="30"/>
          <w:szCs w:val="30"/>
        </w:rPr>
      </w:pPr>
      <w:r>
        <w:rPr>
          <w:rFonts w:ascii="宋体" w:hAnsi="宋体" w:eastAsia="宋体" w:cs="宋体"/>
          <w:spacing w:val="-1"/>
          <w:sz w:val="30"/>
          <w:szCs w:val="30"/>
        </w:rPr>
        <w:t>数据科学家需要与业务专家一起工作才能发挥最大价值。实际工作</w:t>
      </w:r>
      <w:r>
        <w:rPr>
          <w:rFonts w:ascii="宋体" w:hAnsi="宋体" w:eastAsia="宋体" w:cs="宋体"/>
          <w:spacing w:val="13"/>
          <w:sz w:val="30"/>
          <w:szCs w:val="30"/>
        </w:rPr>
        <w:t xml:space="preserve"> </w:t>
      </w:r>
      <w:r>
        <w:rPr>
          <w:rFonts w:ascii="宋体" w:hAnsi="宋体" w:eastAsia="宋体" w:cs="宋体"/>
          <w:spacing w:val="-1"/>
          <w:sz w:val="30"/>
          <w:szCs w:val="30"/>
        </w:rPr>
        <w:t>中两种角色如何配合，取决于是采用业务驱动的模式还是数据驱动的模</w:t>
      </w:r>
      <w:r>
        <w:rPr>
          <w:rFonts w:ascii="宋体" w:hAnsi="宋体" w:eastAsia="宋体" w:cs="宋体"/>
          <w:spacing w:val="12"/>
          <w:sz w:val="30"/>
          <w:szCs w:val="30"/>
        </w:rPr>
        <w:t xml:space="preserve"> </w:t>
      </w:r>
      <w:r>
        <w:rPr>
          <w:rFonts w:ascii="宋体" w:hAnsi="宋体" w:eastAsia="宋体" w:cs="宋体"/>
          <w:spacing w:val="-9"/>
          <w:sz w:val="30"/>
          <w:szCs w:val="30"/>
        </w:rPr>
        <w:t>式。</w:t>
      </w:r>
    </w:p>
    <w:p w14:paraId="7B323780">
      <w:pPr>
        <w:spacing w:line="215" w:lineRule="auto"/>
        <w:rPr>
          <w:rFonts w:ascii="宋体" w:hAnsi="宋体" w:eastAsia="宋体" w:cs="宋体"/>
          <w:sz w:val="30"/>
          <w:szCs w:val="30"/>
        </w:rPr>
        <w:sectPr>
          <w:pgSz w:w="12240" w:h="15840"/>
          <w:pgMar w:top="400" w:right="1500" w:bottom="0" w:left="1457" w:header="0" w:footer="0" w:gutter="0"/>
          <w:cols w:space="720" w:num="1"/>
        </w:sectPr>
      </w:pPr>
    </w:p>
    <w:p w14:paraId="71AEA96E">
      <w:pPr>
        <w:pStyle w:val="2"/>
        <w:spacing w:line="270" w:lineRule="auto"/>
      </w:pPr>
    </w:p>
    <w:p w14:paraId="057F5577">
      <w:pPr>
        <w:pStyle w:val="2"/>
        <w:spacing w:line="270" w:lineRule="auto"/>
      </w:pPr>
    </w:p>
    <w:p w14:paraId="6D6FF9A7">
      <w:pPr>
        <w:pStyle w:val="2"/>
        <w:spacing w:line="270" w:lineRule="auto"/>
      </w:pPr>
    </w:p>
    <w:p w14:paraId="4BC6A06B">
      <w:pPr>
        <w:pStyle w:val="2"/>
        <w:spacing w:line="270" w:lineRule="auto"/>
      </w:pPr>
    </w:p>
    <w:p w14:paraId="6B80D11B">
      <w:pPr>
        <w:pStyle w:val="2"/>
        <w:spacing w:line="271" w:lineRule="auto"/>
      </w:pPr>
    </w:p>
    <w:p w14:paraId="12BBB977">
      <w:pPr>
        <w:spacing w:before="127" w:line="219" w:lineRule="auto"/>
        <w:ind w:left="2"/>
        <w:rPr>
          <w:rFonts w:ascii="宋体" w:hAnsi="宋体" w:eastAsia="宋体" w:cs="宋体"/>
          <w:sz w:val="39"/>
          <w:szCs w:val="39"/>
        </w:rPr>
      </w:pPr>
      <w:r>
        <w:rPr>
          <w:rFonts w:ascii="宋体" w:hAnsi="宋体" w:eastAsia="宋体" w:cs="宋体"/>
          <w:color w:val="2070A0"/>
          <w:spacing w:val="-12"/>
          <w:sz w:val="39"/>
          <w:szCs w:val="39"/>
        </w:rPr>
        <w:t>1.3.1  数据驱动还是业务驱动</w:t>
      </w:r>
    </w:p>
    <w:p w14:paraId="2CACD718">
      <w:pPr>
        <w:pStyle w:val="2"/>
        <w:spacing w:line="267" w:lineRule="auto"/>
      </w:pPr>
    </w:p>
    <w:p w14:paraId="5ACC1866">
      <w:pPr>
        <w:spacing w:before="94" w:line="216" w:lineRule="auto"/>
        <w:ind w:left="622"/>
        <w:rPr>
          <w:rFonts w:ascii="宋体" w:hAnsi="宋体" w:eastAsia="宋体" w:cs="宋体"/>
          <w:sz w:val="29"/>
          <w:szCs w:val="29"/>
        </w:rPr>
      </w:pPr>
      <w:r>
        <w:rPr>
          <w:rFonts w:ascii="宋体" w:hAnsi="宋体" w:eastAsia="宋体" w:cs="宋体"/>
          <w:spacing w:val="10"/>
          <w:sz w:val="29"/>
          <w:szCs w:val="29"/>
        </w:rPr>
        <w:t>业务驱动的特点是业务人员主导数据分析需</w:t>
      </w:r>
      <w:r>
        <w:rPr>
          <w:rFonts w:ascii="宋体" w:hAnsi="宋体" w:eastAsia="宋体" w:cs="宋体"/>
          <w:spacing w:val="9"/>
          <w:sz w:val="29"/>
          <w:szCs w:val="29"/>
        </w:rPr>
        <w:t>求的提出、结果的应</w:t>
      </w:r>
    </w:p>
    <w:p w14:paraId="42C34ED8">
      <w:pPr>
        <w:spacing w:line="217" w:lineRule="auto"/>
        <w:ind w:left="2" w:right="5"/>
        <w:rPr>
          <w:rFonts w:ascii="宋体" w:hAnsi="宋体" w:eastAsia="宋体" w:cs="宋体"/>
          <w:sz w:val="29"/>
          <w:szCs w:val="29"/>
        </w:rPr>
      </w:pPr>
      <w:r>
        <w:rPr>
          <w:rFonts w:ascii="宋体" w:hAnsi="宋体" w:eastAsia="宋体" w:cs="宋体"/>
          <w:spacing w:val="10"/>
          <w:sz w:val="29"/>
          <w:szCs w:val="29"/>
        </w:rPr>
        <w:t>用，在业务中应用数据洞察；而数据驱动的特点是更看重主动</w:t>
      </w:r>
      <w:r>
        <w:rPr>
          <w:rFonts w:ascii="宋体" w:hAnsi="宋体" w:eastAsia="宋体" w:cs="宋体"/>
          <w:spacing w:val="9"/>
          <w:sz w:val="29"/>
          <w:szCs w:val="29"/>
        </w:rPr>
        <w:t>应用数据</w:t>
      </w:r>
      <w:r>
        <w:rPr>
          <w:rFonts w:ascii="宋体" w:hAnsi="宋体" w:eastAsia="宋体" w:cs="宋体"/>
          <w:sz w:val="29"/>
          <w:szCs w:val="29"/>
        </w:rPr>
        <w:t xml:space="preserve"> </w:t>
      </w:r>
      <w:r>
        <w:rPr>
          <w:rFonts w:ascii="宋体" w:hAnsi="宋体" w:eastAsia="宋体" w:cs="宋体"/>
          <w:spacing w:val="10"/>
          <w:sz w:val="29"/>
          <w:szCs w:val="29"/>
        </w:rPr>
        <w:t>分析手段，从数据洞察发起业务、改善业务，当然在业务</w:t>
      </w:r>
      <w:r>
        <w:rPr>
          <w:rFonts w:ascii="宋体" w:hAnsi="宋体" w:eastAsia="宋体" w:cs="宋体"/>
          <w:spacing w:val="9"/>
          <w:sz w:val="29"/>
          <w:szCs w:val="29"/>
        </w:rPr>
        <w:t>执行时也需要</w:t>
      </w:r>
      <w:r>
        <w:rPr>
          <w:rFonts w:ascii="宋体" w:hAnsi="宋体" w:eastAsia="宋体" w:cs="宋体"/>
          <w:sz w:val="29"/>
          <w:szCs w:val="29"/>
        </w:rPr>
        <w:t xml:space="preserve"> </w:t>
      </w:r>
      <w:r>
        <w:rPr>
          <w:rFonts w:ascii="宋体" w:hAnsi="宋体" w:eastAsia="宋体" w:cs="宋体"/>
          <w:spacing w:val="10"/>
          <w:sz w:val="29"/>
          <w:szCs w:val="29"/>
        </w:rPr>
        <w:t>广泛应用数据洞察。在较新的业务领域采用数据驱动</w:t>
      </w:r>
      <w:r>
        <w:rPr>
          <w:rFonts w:ascii="宋体" w:hAnsi="宋体" w:eastAsia="宋体" w:cs="宋体"/>
          <w:spacing w:val="9"/>
          <w:sz w:val="29"/>
          <w:szCs w:val="29"/>
        </w:rPr>
        <w:t>比较适合，已有复</w:t>
      </w:r>
      <w:r>
        <w:rPr>
          <w:rFonts w:ascii="宋体" w:hAnsi="宋体" w:eastAsia="宋体" w:cs="宋体"/>
          <w:sz w:val="29"/>
          <w:szCs w:val="29"/>
        </w:rPr>
        <w:t xml:space="preserve"> </w:t>
      </w:r>
      <w:r>
        <w:rPr>
          <w:rFonts w:ascii="宋体" w:hAnsi="宋体" w:eastAsia="宋体" w:cs="宋体"/>
          <w:spacing w:val="5"/>
          <w:sz w:val="29"/>
          <w:szCs w:val="29"/>
        </w:rPr>
        <w:t>杂业务则采用业务驱动较好。</w:t>
      </w:r>
    </w:p>
    <w:p w14:paraId="71E37A7F">
      <w:pPr>
        <w:spacing w:before="294" w:line="224" w:lineRule="auto"/>
        <w:ind w:left="2" w:right="3" w:firstLine="620"/>
        <w:jc w:val="both"/>
        <w:rPr>
          <w:rFonts w:ascii="宋体" w:hAnsi="宋体" w:eastAsia="宋体" w:cs="宋体"/>
          <w:sz w:val="29"/>
          <w:szCs w:val="29"/>
        </w:rPr>
      </w:pPr>
      <w:r>
        <w:rPr>
          <w:rFonts w:ascii="宋体" w:hAnsi="宋体" w:eastAsia="宋体" w:cs="宋体"/>
          <w:spacing w:val="9"/>
          <w:sz w:val="29"/>
          <w:szCs w:val="29"/>
        </w:rPr>
        <w:t>然而从自身能力的发展、数据驱动逐渐成为主要的工作模式的情况</w:t>
      </w:r>
      <w:r>
        <w:rPr>
          <w:rFonts w:ascii="宋体" w:hAnsi="宋体" w:eastAsia="宋体" w:cs="宋体"/>
          <w:sz w:val="29"/>
          <w:szCs w:val="29"/>
        </w:rPr>
        <w:t xml:space="preserve"> </w:t>
      </w:r>
      <w:r>
        <w:rPr>
          <w:rFonts w:ascii="宋体" w:hAnsi="宋体" w:eastAsia="宋体" w:cs="宋体"/>
          <w:spacing w:val="10"/>
          <w:sz w:val="29"/>
          <w:szCs w:val="29"/>
        </w:rPr>
        <w:t>来看，数据科学家需要思考如何将数据驱动的模式做得更好，并且</w:t>
      </w:r>
      <w:r>
        <w:rPr>
          <w:rFonts w:ascii="宋体" w:hAnsi="宋体" w:eastAsia="宋体" w:cs="宋体"/>
          <w:spacing w:val="9"/>
          <w:sz w:val="29"/>
          <w:szCs w:val="29"/>
        </w:rPr>
        <w:t>愿意</w:t>
      </w:r>
      <w:r>
        <w:rPr>
          <w:rFonts w:ascii="宋体" w:hAnsi="宋体" w:eastAsia="宋体" w:cs="宋体"/>
          <w:sz w:val="29"/>
          <w:szCs w:val="29"/>
        </w:rPr>
        <w:t xml:space="preserve"> </w:t>
      </w:r>
      <w:r>
        <w:rPr>
          <w:rFonts w:ascii="宋体" w:hAnsi="宋体" w:eastAsia="宋体" w:cs="宋体"/>
          <w:spacing w:val="10"/>
          <w:sz w:val="29"/>
          <w:szCs w:val="29"/>
        </w:rPr>
        <w:t>承担更多责任。所以，除了算法、用法等基本技能</w:t>
      </w:r>
      <w:r>
        <w:rPr>
          <w:rFonts w:ascii="宋体" w:hAnsi="宋体" w:eastAsia="宋体" w:cs="宋体"/>
          <w:spacing w:val="9"/>
          <w:sz w:val="29"/>
          <w:szCs w:val="29"/>
        </w:rPr>
        <w:t>，还需要考虑如何改</w:t>
      </w:r>
      <w:r>
        <w:rPr>
          <w:rFonts w:ascii="宋体" w:hAnsi="宋体" w:eastAsia="宋体" w:cs="宋体"/>
          <w:sz w:val="29"/>
          <w:szCs w:val="29"/>
        </w:rPr>
        <w:t xml:space="preserve"> </w:t>
      </w:r>
      <w:r>
        <w:rPr>
          <w:rFonts w:ascii="宋体" w:hAnsi="宋体" w:eastAsia="宋体" w:cs="宋体"/>
          <w:spacing w:val="8"/>
          <w:sz w:val="29"/>
          <w:szCs w:val="29"/>
        </w:rPr>
        <w:t>善业务。</w:t>
      </w:r>
    </w:p>
    <w:p w14:paraId="01C11A0D">
      <w:pPr>
        <w:spacing w:before="295" w:line="217" w:lineRule="auto"/>
        <w:ind w:left="2" w:firstLine="620"/>
        <w:rPr>
          <w:rFonts w:ascii="宋体" w:hAnsi="宋体" w:eastAsia="宋体" w:cs="宋体"/>
          <w:sz w:val="29"/>
          <w:szCs w:val="29"/>
        </w:rPr>
      </w:pPr>
      <w:r>
        <w:rPr>
          <w:rFonts w:ascii="宋体" w:hAnsi="宋体" w:eastAsia="宋体" w:cs="宋体"/>
          <w:spacing w:val="7"/>
          <w:sz w:val="29"/>
          <w:szCs w:val="29"/>
        </w:rPr>
        <w:t>图1-8所示的职责占比只是示意，其实最核心的是由哪种角色来主</w:t>
      </w:r>
      <w:r>
        <w:rPr>
          <w:rFonts w:ascii="宋体" w:hAnsi="宋体" w:eastAsia="宋体" w:cs="宋体"/>
          <w:sz w:val="29"/>
          <w:szCs w:val="29"/>
        </w:rPr>
        <w:t xml:space="preserve">  </w:t>
      </w:r>
      <w:r>
        <w:rPr>
          <w:rFonts w:ascii="宋体" w:hAnsi="宋体" w:eastAsia="宋体" w:cs="宋体"/>
          <w:spacing w:val="10"/>
          <w:sz w:val="29"/>
          <w:szCs w:val="29"/>
        </w:rPr>
        <w:t>导，在工作中也未见得业务专家不能主导数据驱动的模式。从</w:t>
      </w:r>
      <w:r>
        <w:rPr>
          <w:rFonts w:ascii="宋体" w:hAnsi="宋体" w:eastAsia="宋体" w:cs="宋体"/>
          <w:spacing w:val="9"/>
          <w:sz w:val="29"/>
          <w:szCs w:val="29"/>
        </w:rPr>
        <w:t>业务结果</w:t>
      </w:r>
      <w:r>
        <w:rPr>
          <w:rFonts w:ascii="宋体" w:hAnsi="宋体" w:eastAsia="宋体" w:cs="宋体"/>
          <w:sz w:val="29"/>
          <w:szCs w:val="29"/>
        </w:rPr>
        <w:t xml:space="preserve"> </w:t>
      </w:r>
      <w:r>
        <w:rPr>
          <w:rFonts w:ascii="宋体" w:hAnsi="宋体" w:eastAsia="宋体" w:cs="宋体"/>
          <w:spacing w:val="10"/>
          <w:sz w:val="29"/>
          <w:szCs w:val="29"/>
        </w:rPr>
        <w:t>的角度来看，所谓业务驱动和数据驱动只是到达一个既定目标时不同的</w:t>
      </w:r>
      <w:r>
        <w:rPr>
          <w:rFonts w:ascii="宋体" w:hAnsi="宋体" w:eastAsia="宋体" w:cs="宋体"/>
          <w:spacing w:val="1"/>
          <w:sz w:val="29"/>
          <w:szCs w:val="29"/>
        </w:rPr>
        <w:t xml:space="preserve"> </w:t>
      </w:r>
      <w:r>
        <w:rPr>
          <w:rFonts w:ascii="宋体" w:hAnsi="宋体" w:eastAsia="宋体" w:cs="宋体"/>
          <w:spacing w:val="10"/>
          <w:sz w:val="29"/>
          <w:szCs w:val="29"/>
        </w:rPr>
        <w:t>工作方式而已。在实际的业务中也不会分工非常明确</w:t>
      </w:r>
      <w:r>
        <w:rPr>
          <w:rFonts w:ascii="宋体" w:hAnsi="宋体" w:eastAsia="宋体" w:cs="宋体"/>
          <w:spacing w:val="9"/>
          <w:sz w:val="29"/>
          <w:szCs w:val="29"/>
        </w:rPr>
        <w:t>，即不会限定业务</w:t>
      </w:r>
      <w:r>
        <w:rPr>
          <w:rFonts w:ascii="宋体" w:hAnsi="宋体" w:eastAsia="宋体" w:cs="宋体"/>
          <w:sz w:val="29"/>
          <w:szCs w:val="29"/>
        </w:rPr>
        <w:t xml:space="preserve"> </w:t>
      </w:r>
      <w:r>
        <w:rPr>
          <w:rFonts w:ascii="宋体" w:hAnsi="宋体" w:eastAsia="宋体" w:cs="宋体"/>
          <w:spacing w:val="14"/>
          <w:sz w:val="29"/>
          <w:szCs w:val="29"/>
        </w:rPr>
        <w:t>人员只能做什么或数据科学家只能做什么,只有相互无缝协作才是最佳</w:t>
      </w:r>
      <w:r>
        <w:rPr>
          <w:rFonts w:ascii="宋体" w:hAnsi="宋体" w:eastAsia="宋体" w:cs="宋体"/>
          <w:spacing w:val="11"/>
          <w:sz w:val="29"/>
          <w:szCs w:val="29"/>
        </w:rPr>
        <w:t xml:space="preserve"> </w:t>
      </w:r>
      <w:r>
        <w:rPr>
          <w:rFonts w:ascii="宋体" w:hAnsi="宋体" w:eastAsia="宋体" w:cs="宋体"/>
          <w:sz w:val="29"/>
          <w:szCs w:val="29"/>
        </w:rPr>
        <w:t>的工作模式。</w:t>
      </w:r>
    </w:p>
    <w:p w14:paraId="357DFD90">
      <w:pPr>
        <w:spacing w:before="182"/>
      </w:pPr>
    </w:p>
    <w:p w14:paraId="605E79C6">
      <w:pPr>
        <w:sectPr>
          <w:pgSz w:w="12240" w:h="15840"/>
          <w:pgMar w:top="400" w:right="1517" w:bottom="0" w:left="1417" w:header="0" w:footer="0" w:gutter="0"/>
          <w:cols w:equalWidth="0" w:num="1">
            <w:col w:w="9306"/>
          </w:cols>
        </w:sectPr>
      </w:pPr>
    </w:p>
    <w:p w14:paraId="1DF4786E">
      <w:pPr>
        <w:spacing w:before="151" w:line="226" w:lineRule="auto"/>
        <w:ind w:left="171" w:right="41" w:hanging="29"/>
        <w:rPr>
          <w:rFonts w:ascii="宋体" w:hAnsi="宋体" w:eastAsia="宋体" w:cs="宋体"/>
          <w:sz w:val="29"/>
          <w:szCs w:val="29"/>
        </w:rPr>
      </w:pPr>
      <w:r>
        <w:rPr>
          <w:rFonts w:ascii="宋体" w:hAnsi="宋体" w:eastAsia="宋体" w:cs="宋体"/>
          <w:spacing w:val="-7"/>
          <w:sz w:val="29"/>
          <w:szCs w:val="29"/>
        </w:rPr>
        <w:t>职责</w:t>
      </w:r>
      <w:r>
        <w:rPr>
          <w:rFonts w:ascii="宋体" w:hAnsi="宋体" w:eastAsia="宋体" w:cs="宋体"/>
          <w:sz w:val="29"/>
          <w:szCs w:val="29"/>
        </w:rPr>
        <w:t xml:space="preserve"> </w:t>
      </w:r>
      <w:r>
        <w:rPr>
          <w:rFonts w:ascii="宋体" w:hAnsi="宋体" w:eastAsia="宋体" w:cs="宋体"/>
          <w:spacing w:val="-17"/>
          <w:sz w:val="29"/>
          <w:szCs w:val="29"/>
        </w:rPr>
        <w:t>占比</w:t>
      </w:r>
    </w:p>
    <w:p w14:paraId="7934ACEA">
      <w:pPr>
        <w:spacing w:before="10"/>
      </w:pPr>
    </w:p>
    <w:p w14:paraId="2B8F825C">
      <w:pPr>
        <w:spacing w:before="10"/>
      </w:pPr>
    </w:p>
    <w:p w14:paraId="46F30A67">
      <w:pPr>
        <w:spacing w:before="10"/>
      </w:pPr>
    </w:p>
    <w:p w14:paraId="33448FFA">
      <w:pPr>
        <w:spacing w:before="9"/>
      </w:pPr>
    </w:p>
    <w:p w14:paraId="7838072F">
      <w:pPr>
        <w:spacing w:before="9"/>
      </w:pPr>
    </w:p>
    <w:p w14:paraId="3FD3430C">
      <w:pPr>
        <w:spacing w:before="9"/>
      </w:pPr>
    </w:p>
    <w:p w14:paraId="2B95D991">
      <w:pPr>
        <w:spacing w:before="9"/>
      </w:pPr>
    </w:p>
    <w:p w14:paraId="6AD59E7C">
      <w:pPr>
        <w:spacing w:before="9"/>
      </w:pPr>
    </w:p>
    <w:p w14:paraId="043437CC">
      <w:pPr>
        <w:spacing w:before="9"/>
      </w:pPr>
    </w:p>
    <w:p w14:paraId="40DDE951">
      <w:pPr>
        <w:spacing w:before="9"/>
      </w:pPr>
    </w:p>
    <w:p w14:paraId="50F2479F">
      <w:pPr>
        <w:spacing w:before="9"/>
      </w:pPr>
    </w:p>
    <w:p w14:paraId="2926D5FD">
      <w:pPr>
        <w:pStyle w:val="2"/>
        <w:spacing w:line="14" w:lineRule="auto"/>
        <w:rPr>
          <w:sz w:val="2"/>
        </w:rPr>
      </w:pPr>
      <w:r>
        <w:rPr>
          <w:sz w:val="2"/>
          <w:szCs w:val="2"/>
        </w:rPr>
        <w:br w:type="column"/>
      </w:r>
    </w:p>
    <w:p w14:paraId="24AB88F0">
      <w:pPr>
        <w:pStyle w:val="2"/>
        <w:spacing w:line="260" w:lineRule="auto"/>
      </w:pPr>
    </w:p>
    <w:p w14:paraId="45B2F602">
      <w:pPr>
        <w:pStyle w:val="2"/>
        <w:spacing w:line="260" w:lineRule="auto"/>
      </w:pPr>
    </w:p>
    <w:p w14:paraId="464A2322">
      <w:pPr>
        <w:pStyle w:val="2"/>
        <w:spacing w:line="260" w:lineRule="auto"/>
      </w:pPr>
    </w:p>
    <w:p w14:paraId="4B6E94B2">
      <w:pPr>
        <w:spacing w:before="95" w:line="220" w:lineRule="auto"/>
        <w:ind w:left="5850"/>
        <w:rPr>
          <w:rFonts w:ascii="宋体" w:hAnsi="宋体" w:eastAsia="宋体" w:cs="宋体"/>
          <w:sz w:val="29"/>
          <w:szCs w:val="29"/>
        </w:rPr>
      </w:pPr>
      <w:r>
        <w:drawing>
          <wp:anchor distT="0" distB="0" distL="0" distR="0" simplePos="0" relativeHeight="251680768" behindDoc="1" locked="0" layoutInCell="1" allowOverlap="1">
            <wp:simplePos x="0" y="0"/>
            <wp:positionH relativeFrom="column">
              <wp:posOffset>0</wp:posOffset>
            </wp:positionH>
            <wp:positionV relativeFrom="paragraph">
              <wp:posOffset>-462280</wp:posOffset>
            </wp:positionV>
            <wp:extent cx="4521200" cy="22161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50"/>
                    <a:stretch>
                      <a:fillRect/>
                    </a:stretch>
                  </pic:blipFill>
                  <pic:spPr>
                    <a:xfrm>
                      <a:off x="0" y="0"/>
                      <a:ext cx="4521205" cy="2216167"/>
                    </a:xfrm>
                    <a:prstGeom prst="rect">
                      <a:avLst/>
                    </a:prstGeom>
                  </pic:spPr>
                </pic:pic>
              </a:graphicData>
            </a:graphic>
          </wp:anchor>
        </w:drawing>
      </w:r>
      <w:r>
        <w:rPr>
          <w:rFonts w:ascii="宋体" w:hAnsi="宋体" w:eastAsia="宋体" w:cs="宋体"/>
          <w:spacing w:val="1"/>
          <w:sz w:val="29"/>
          <w:szCs w:val="29"/>
        </w:rPr>
        <w:t>战略</w:t>
      </w:r>
    </w:p>
    <w:p w14:paraId="36056F4A">
      <w:pPr>
        <w:pStyle w:val="2"/>
        <w:spacing w:line="257" w:lineRule="auto"/>
      </w:pPr>
    </w:p>
    <w:p w14:paraId="7B228D5F">
      <w:pPr>
        <w:spacing w:before="95" w:line="219" w:lineRule="auto"/>
        <w:ind w:left="5850"/>
        <w:rPr>
          <w:rFonts w:ascii="宋体" w:hAnsi="宋体" w:eastAsia="宋体" w:cs="宋体"/>
          <w:sz w:val="29"/>
          <w:szCs w:val="29"/>
        </w:rPr>
      </w:pPr>
      <w:r>
        <w:rPr>
          <w:rFonts w:ascii="宋体" w:hAnsi="宋体" w:eastAsia="宋体" w:cs="宋体"/>
          <w:spacing w:val="-3"/>
          <w:sz w:val="29"/>
          <w:szCs w:val="29"/>
        </w:rPr>
        <w:t>业务</w:t>
      </w:r>
    </w:p>
    <w:p w14:paraId="5972F271">
      <w:pPr>
        <w:pStyle w:val="2"/>
        <w:spacing w:line="261" w:lineRule="auto"/>
      </w:pPr>
    </w:p>
    <w:p w14:paraId="0F4209FA">
      <w:pPr>
        <w:spacing w:before="94" w:line="221" w:lineRule="auto"/>
        <w:ind w:left="5850"/>
        <w:rPr>
          <w:rFonts w:ascii="宋体" w:hAnsi="宋体" w:eastAsia="宋体" w:cs="宋体"/>
          <w:sz w:val="29"/>
          <w:szCs w:val="29"/>
        </w:rPr>
      </w:pPr>
      <w:r>
        <w:pict>
          <v:shape id="_x0000_s1064" o:spid="_x0000_s1064" o:spt="202" type="#_x0000_t202" style="position:absolute;left:0pt;margin-left:81.5pt;margin-top:4.1pt;height:53.85pt;width:30.85pt;z-index:251681792;mso-width-relative:page;mso-height-relative:page;" filled="f" stroked="f" coordsize="21600,21600">
            <v:path/>
            <v:fill on="f" focussize="0,0"/>
            <v:stroke on="f"/>
            <v:imagedata o:title=""/>
            <o:lock v:ext="edit" aspectratio="f"/>
            <v:textbox inset="0mm,0mm,0mm,0mm">
              <w:txbxContent>
                <w:p w14:paraId="68FF1FBC">
                  <w:pPr>
                    <w:spacing w:before="19" w:line="216" w:lineRule="auto"/>
                    <w:ind w:left="30"/>
                    <w:rPr>
                      <w:rFonts w:ascii="宋体" w:hAnsi="宋体" w:eastAsia="宋体" w:cs="宋体"/>
                      <w:sz w:val="29"/>
                      <w:szCs w:val="29"/>
                    </w:rPr>
                  </w:pPr>
                  <w:r>
                    <w:rPr>
                      <w:rFonts w:ascii="宋体" w:hAnsi="宋体" w:eastAsia="宋体" w:cs="宋体"/>
                      <w:spacing w:val="-4"/>
                      <w:sz w:val="29"/>
                      <w:szCs w:val="29"/>
                    </w:rPr>
                    <w:t>数据</w:t>
                  </w:r>
                </w:p>
                <w:p w14:paraId="21DFD7B4">
                  <w:pPr>
                    <w:spacing w:line="218" w:lineRule="auto"/>
                    <w:ind w:left="20"/>
                    <w:rPr>
                      <w:rFonts w:ascii="宋体" w:hAnsi="宋体" w:eastAsia="宋体" w:cs="宋体"/>
                      <w:sz w:val="29"/>
                      <w:szCs w:val="29"/>
                    </w:rPr>
                  </w:pPr>
                  <w:r>
                    <w:rPr>
                      <w:rFonts w:ascii="宋体" w:hAnsi="宋体" w:eastAsia="宋体" w:cs="宋体"/>
                      <w:spacing w:val="-3"/>
                      <w:sz w:val="29"/>
                      <w:szCs w:val="29"/>
                    </w:rPr>
                    <w:t>科学</w:t>
                  </w:r>
                </w:p>
                <w:p w14:paraId="3408448C">
                  <w:pPr>
                    <w:spacing w:before="8" w:line="220" w:lineRule="auto"/>
                    <w:ind w:left="169"/>
                    <w:rPr>
                      <w:rFonts w:ascii="宋体" w:hAnsi="宋体" w:eastAsia="宋体" w:cs="宋体"/>
                      <w:sz w:val="29"/>
                      <w:szCs w:val="29"/>
                    </w:rPr>
                  </w:pPr>
                  <w:r>
                    <w:rPr>
                      <w:rFonts w:ascii="宋体" w:hAnsi="宋体" w:eastAsia="宋体" w:cs="宋体"/>
                      <w:sz w:val="29"/>
                      <w:szCs w:val="29"/>
                    </w:rPr>
                    <w:t>家</w:t>
                  </w:r>
                </w:p>
              </w:txbxContent>
            </v:textbox>
          </v:shape>
        </w:pict>
      </w:r>
      <w:r>
        <w:pict>
          <v:shape id="_x0000_s1065" o:spid="_x0000_s1065" o:spt="202" type="#_x0000_t202" style="position:absolute;left:0pt;margin-left:216.5pt;margin-top:4.1pt;height:19.25pt;width:31.4pt;z-index:251684864;mso-width-relative:page;mso-height-relative:page;" filled="f" stroked="f" coordsize="21600,21600">
            <v:path/>
            <v:fill on="f" focussize="0,0"/>
            <v:stroke on="f"/>
            <v:imagedata o:title=""/>
            <o:lock v:ext="edit" aspectratio="f"/>
            <v:textbox inset="0mm,0mm,0mm,0mm">
              <w:txbxContent>
                <w:p w14:paraId="1D9E449B">
                  <w:pPr>
                    <w:spacing w:before="20" w:line="219" w:lineRule="auto"/>
                    <w:ind w:left="20"/>
                    <w:rPr>
                      <w:rFonts w:ascii="宋体" w:hAnsi="宋体" w:eastAsia="宋体" w:cs="宋体"/>
                      <w:sz w:val="29"/>
                      <w:szCs w:val="29"/>
                    </w:rPr>
                  </w:pPr>
                  <w:r>
                    <w:rPr>
                      <w:rFonts w:ascii="宋体" w:hAnsi="宋体" w:eastAsia="宋体" w:cs="宋体"/>
                      <w:spacing w:val="3"/>
                      <w:sz w:val="29"/>
                      <w:szCs w:val="29"/>
                    </w:rPr>
                    <w:t>数据</w:t>
                  </w:r>
                </w:p>
              </w:txbxContent>
            </v:textbox>
          </v:shape>
        </w:pict>
      </w:r>
      <w:r>
        <w:pict>
          <v:shape id="_x0000_s1066" o:spid="_x0000_s1066" o:spt="202" type="#_x0000_t202" style="position:absolute;left:0pt;margin-left:36pt;margin-top:12.6pt;height:37.45pt;width:30.5pt;z-index:251682816;mso-width-relative:page;mso-height-relative:page;" filled="f" stroked="f" coordsize="21600,21600">
            <v:path/>
            <v:fill on="f" focussize="0,0"/>
            <v:stroke on="f"/>
            <v:imagedata o:title=""/>
            <o:lock v:ext="edit" aspectratio="f"/>
            <v:textbox inset="0mm,0mm,0mm,0mm">
              <w:txbxContent>
                <w:p w14:paraId="6C865641">
                  <w:pPr>
                    <w:spacing w:before="19" w:line="228" w:lineRule="auto"/>
                    <w:ind w:left="61" w:right="20" w:hanging="42"/>
                    <w:rPr>
                      <w:rFonts w:ascii="宋体" w:hAnsi="宋体" w:eastAsia="宋体" w:cs="宋体"/>
                      <w:sz w:val="30"/>
                      <w:szCs w:val="30"/>
                    </w:rPr>
                  </w:pPr>
                  <w:r>
                    <w:rPr>
                      <w:rFonts w:ascii="宋体" w:hAnsi="宋体" w:eastAsia="宋体" w:cs="宋体"/>
                      <w:spacing w:val="-6"/>
                      <w:sz w:val="29"/>
                      <w:szCs w:val="29"/>
                    </w:rPr>
                    <w:t>业务</w:t>
                  </w:r>
                  <w:r>
                    <w:rPr>
                      <w:rFonts w:ascii="宋体" w:hAnsi="宋体" w:eastAsia="宋体" w:cs="宋体"/>
                      <w:sz w:val="29"/>
                      <w:szCs w:val="29"/>
                    </w:rPr>
                    <w:t xml:space="preserve"> </w:t>
                  </w:r>
                  <w:r>
                    <w:rPr>
                      <w:rFonts w:ascii="宋体" w:hAnsi="宋体" w:eastAsia="宋体" w:cs="宋体"/>
                      <w:i/>
                      <w:iCs/>
                      <w:spacing w:val="-25"/>
                      <w:w w:val="92"/>
                      <w:sz w:val="30"/>
                      <w:szCs w:val="30"/>
                    </w:rPr>
                    <w:t>专家</w:t>
                  </w:r>
                </w:p>
              </w:txbxContent>
            </v:textbox>
          </v:shape>
        </w:pict>
      </w:r>
      <w:r>
        <w:pict>
          <v:shape id="_x0000_s1067" o:spid="_x0000_s1067" o:spt="202" type="#_x0000_t202" style="position:absolute;left:0pt;margin-left:171pt;margin-top:13.1pt;height:36.35pt;width:30.5pt;z-index:251683840;mso-width-relative:page;mso-height-relative:page;" filled="f" stroked="f" coordsize="21600,21600">
            <v:path/>
            <v:fill on="f" focussize="0,0"/>
            <v:stroke on="f"/>
            <v:imagedata o:title=""/>
            <o:lock v:ext="edit" aspectratio="f"/>
            <v:textbox inset="0mm,0mm,0mm,0mm">
              <w:txbxContent>
                <w:p w14:paraId="20B5917D">
                  <w:pPr>
                    <w:spacing w:before="18" w:line="220" w:lineRule="auto"/>
                    <w:ind w:left="20" w:right="20"/>
                    <w:rPr>
                      <w:rFonts w:ascii="宋体" w:hAnsi="宋体" w:eastAsia="宋体" w:cs="宋体"/>
                      <w:sz w:val="29"/>
                      <w:szCs w:val="29"/>
                    </w:rPr>
                  </w:pPr>
                  <w:r>
                    <w:rPr>
                      <w:rFonts w:ascii="宋体" w:hAnsi="宋体" w:eastAsia="宋体" w:cs="宋体"/>
                      <w:spacing w:val="-6"/>
                      <w:sz w:val="29"/>
                      <w:szCs w:val="29"/>
                    </w:rPr>
                    <w:t>业务</w:t>
                  </w:r>
                  <w:r>
                    <w:rPr>
                      <w:rFonts w:ascii="宋体" w:hAnsi="宋体" w:eastAsia="宋体" w:cs="宋体"/>
                      <w:sz w:val="29"/>
                      <w:szCs w:val="29"/>
                    </w:rPr>
                    <w:t xml:space="preserve"> </w:t>
                  </w:r>
                  <w:r>
                    <w:rPr>
                      <w:rFonts w:ascii="宋体" w:hAnsi="宋体" w:eastAsia="宋体" w:cs="宋体"/>
                      <w:spacing w:val="-7"/>
                      <w:sz w:val="29"/>
                      <w:szCs w:val="29"/>
                    </w:rPr>
                    <w:t>专家</w:t>
                  </w:r>
                </w:p>
              </w:txbxContent>
            </v:textbox>
          </v:shape>
        </w:pict>
      </w:r>
      <w:r>
        <w:rPr>
          <w:rFonts w:ascii="宋体" w:hAnsi="宋体" w:eastAsia="宋体" w:cs="宋体"/>
          <w:spacing w:val="-4"/>
          <w:sz w:val="29"/>
          <w:szCs w:val="29"/>
        </w:rPr>
        <w:t>用法</w:t>
      </w:r>
    </w:p>
    <w:p w14:paraId="0CD02CA1">
      <w:pPr>
        <w:spacing w:before="11" w:line="204" w:lineRule="auto"/>
        <w:ind w:left="4320"/>
        <w:rPr>
          <w:rFonts w:ascii="宋体" w:hAnsi="宋体" w:eastAsia="宋体" w:cs="宋体"/>
          <w:sz w:val="29"/>
          <w:szCs w:val="29"/>
        </w:rPr>
      </w:pPr>
      <w:r>
        <w:rPr>
          <w:rFonts w:ascii="宋体" w:hAnsi="宋体" w:eastAsia="宋体" w:cs="宋体"/>
          <w:spacing w:val="17"/>
          <w:sz w:val="29"/>
          <w:szCs w:val="29"/>
        </w:rPr>
        <w:t>科学</w:t>
      </w:r>
    </w:p>
    <w:p w14:paraId="531A2029">
      <w:pPr>
        <w:spacing w:line="219" w:lineRule="auto"/>
        <w:ind w:left="5850"/>
        <w:rPr>
          <w:rFonts w:ascii="宋体" w:hAnsi="宋体" w:eastAsia="宋体" w:cs="宋体"/>
          <w:sz w:val="29"/>
          <w:szCs w:val="29"/>
        </w:rPr>
      </w:pPr>
      <w:r>
        <w:pict>
          <v:shape id="_x0000_s1068" o:spid="_x0000_s1068" o:spt="202" type="#_x0000_t202" style="position:absolute;left:0pt;margin-left:223.5pt;margin-top:0.05pt;height:19.3pt;width:15.85pt;z-index:251685888;mso-width-relative:page;mso-height-relative:page;" filled="f" stroked="f" coordsize="21600,21600">
            <v:path/>
            <v:fill on="f" focussize="0,0"/>
            <v:stroke on="f"/>
            <v:imagedata o:title=""/>
            <o:lock v:ext="edit" aspectratio="f"/>
            <v:textbox inset="0mm,0mm,0mm,0mm">
              <w:txbxContent>
                <w:p w14:paraId="010E4ED4">
                  <w:pPr>
                    <w:spacing w:before="20" w:line="220" w:lineRule="auto"/>
                    <w:ind w:left="20"/>
                    <w:rPr>
                      <w:rFonts w:ascii="宋体" w:hAnsi="宋体" w:eastAsia="宋体" w:cs="宋体"/>
                      <w:sz w:val="29"/>
                      <w:szCs w:val="29"/>
                    </w:rPr>
                  </w:pPr>
                  <w:r>
                    <w:rPr>
                      <w:rFonts w:ascii="宋体" w:hAnsi="宋体" w:eastAsia="宋体" w:cs="宋体"/>
                      <w:sz w:val="29"/>
                      <w:szCs w:val="29"/>
                    </w:rPr>
                    <w:t>家</w:t>
                  </w:r>
                </w:p>
              </w:txbxContent>
            </v:textbox>
          </v:shape>
        </w:pict>
      </w:r>
      <w:r>
        <w:rPr>
          <w:rFonts w:ascii="宋体" w:hAnsi="宋体" w:eastAsia="宋体" w:cs="宋体"/>
          <w:spacing w:val="-4"/>
          <w:sz w:val="29"/>
          <w:szCs w:val="29"/>
        </w:rPr>
        <w:t>算法</w:t>
      </w:r>
    </w:p>
    <w:p w14:paraId="3F7CFD86">
      <w:pPr>
        <w:pStyle w:val="2"/>
        <w:spacing w:line="14" w:lineRule="auto"/>
        <w:rPr>
          <w:sz w:val="2"/>
        </w:rPr>
      </w:pPr>
      <w:r>
        <w:rPr>
          <w:sz w:val="2"/>
          <w:szCs w:val="2"/>
        </w:rPr>
        <w:br w:type="column"/>
      </w:r>
    </w:p>
    <w:p w14:paraId="708C972B">
      <w:pPr>
        <w:spacing w:before="147" w:line="232" w:lineRule="auto"/>
        <w:ind w:left="10" w:right="26" w:hanging="10"/>
        <w:rPr>
          <w:rFonts w:ascii="宋体" w:hAnsi="宋体" w:eastAsia="宋体" w:cs="宋体"/>
          <w:sz w:val="29"/>
          <w:szCs w:val="29"/>
        </w:rPr>
      </w:pPr>
      <w:r>
        <w:rPr>
          <w:rFonts w:ascii="宋体" w:hAnsi="宋体" w:eastAsia="宋体" w:cs="宋体"/>
          <w:spacing w:val="-4"/>
          <w:sz w:val="29"/>
          <w:szCs w:val="29"/>
        </w:rPr>
        <w:t>数据科学</w:t>
      </w:r>
      <w:r>
        <w:rPr>
          <w:rFonts w:ascii="宋体" w:hAnsi="宋体" w:eastAsia="宋体" w:cs="宋体"/>
          <w:spacing w:val="1"/>
          <w:sz w:val="29"/>
          <w:szCs w:val="29"/>
        </w:rPr>
        <w:t xml:space="preserve"> </w:t>
      </w:r>
      <w:r>
        <w:rPr>
          <w:rFonts w:ascii="宋体" w:hAnsi="宋体" w:eastAsia="宋体" w:cs="宋体"/>
          <w:spacing w:val="-7"/>
          <w:sz w:val="29"/>
          <w:szCs w:val="29"/>
        </w:rPr>
        <w:t>家的能力</w:t>
      </w:r>
    </w:p>
    <w:p w14:paraId="5B89275E">
      <w:pPr>
        <w:spacing w:line="232" w:lineRule="auto"/>
        <w:rPr>
          <w:rFonts w:ascii="宋体" w:hAnsi="宋体" w:eastAsia="宋体" w:cs="宋体"/>
          <w:sz w:val="29"/>
          <w:szCs w:val="29"/>
        </w:rPr>
        <w:sectPr>
          <w:type w:val="continuous"/>
          <w:pgSz w:w="12240" w:h="15840"/>
          <w:pgMar w:top="400" w:right="1517" w:bottom="0" w:left="1417" w:header="0" w:footer="0" w:gutter="0"/>
          <w:cols w:equalWidth="0" w:num="3">
            <w:col w:w="763" w:space="100"/>
            <w:col w:w="7171" w:space="100"/>
            <w:col w:w="1173"/>
          </w:cols>
        </w:sectPr>
      </w:pPr>
    </w:p>
    <w:p w14:paraId="069A95D7">
      <w:pPr>
        <w:spacing w:before="61" w:line="219" w:lineRule="auto"/>
        <w:ind w:left="1722"/>
        <w:rPr>
          <w:rFonts w:ascii="宋体" w:hAnsi="宋体" w:eastAsia="宋体" w:cs="宋体"/>
          <w:sz w:val="29"/>
          <w:szCs w:val="29"/>
        </w:rPr>
      </w:pPr>
      <w:r>
        <w:rPr>
          <w:rFonts w:ascii="宋体" w:hAnsi="宋体" w:eastAsia="宋体" w:cs="宋体"/>
          <w:spacing w:val="-1"/>
          <w:sz w:val="29"/>
          <w:szCs w:val="29"/>
        </w:rPr>
        <w:t>业务驱动           数据驱动</w:t>
      </w:r>
    </w:p>
    <w:p w14:paraId="51B38210">
      <w:pPr>
        <w:pStyle w:val="2"/>
        <w:spacing w:line="255" w:lineRule="auto"/>
      </w:pPr>
    </w:p>
    <w:p w14:paraId="0209650B">
      <w:pPr>
        <w:spacing w:before="94" w:line="184" w:lineRule="auto"/>
        <w:ind w:left="1676"/>
        <w:rPr>
          <w:rFonts w:ascii="宋体" w:hAnsi="宋体" w:eastAsia="宋体" w:cs="宋体"/>
          <w:sz w:val="29"/>
          <w:szCs w:val="29"/>
        </w:rPr>
      </w:pPr>
      <w:r>
        <w:rPr>
          <w:rFonts w:ascii="宋体" w:hAnsi="宋体" w:eastAsia="宋体" w:cs="宋体"/>
          <w:b/>
          <w:bCs/>
          <w:spacing w:val="2"/>
          <w:sz w:val="29"/>
          <w:szCs w:val="29"/>
        </w:rPr>
        <w:t>图1-8</w:t>
      </w:r>
      <w:r>
        <w:rPr>
          <w:rFonts w:ascii="宋体" w:hAnsi="宋体" w:eastAsia="宋体" w:cs="宋体"/>
          <w:spacing w:val="146"/>
          <w:sz w:val="29"/>
          <w:szCs w:val="29"/>
        </w:rPr>
        <w:t xml:space="preserve"> </w:t>
      </w:r>
      <w:r>
        <w:rPr>
          <w:rFonts w:ascii="宋体" w:hAnsi="宋体" w:eastAsia="宋体" w:cs="宋体"/>
          <w:b/>
          <w:bCs/>
          <w:spacing w:val="2"/>
          <w:sz w:val="29"/>
          <w:szCs w:val="29"/>
        </w:rPr>
        <w:t>业务专家与数据科学家的两种配合方式</w:t>
      </w:r>
    </w:p>
    <w:p w14:paraId="76A47E47">
      <w:pPr>
        <w:spacing w:line="184" w:lineRule="auto"/>
        <w:rPr>
          <w:rFonts w:ascii="宋体" w:hAnsi="宋体" w:eastAsia="宋体" w:cs="宋体"/>
          <w:sz w:val="29"/>
          <w:szCs w:val="29"/>
        </w:rPr>
        <w:sectPr>
          <w:type w:val="continuous"/>
          <w:pgSz w:w="12240" w:h="15840"/>
          <w:pgMar w:top="400" w:right="1517" w:bottom="0" w:left="1417" w:header="0" w:footer="0" w:gutter="0"/>
          <w:cols w:equalWidth="0" w:num="1">
            <w:col w:w="9306"/>
          </w:cols>
        </w:sectPr>
      </w:pPr>
    </w:p>
    <w:p w14:paraId="5BEA8C87">
      <w:pPr>
        <w:pStyle w:val="2"/>
        <w:spacing w:line="254" w:lineRule="auto"/>
      </w:pPr>
    </w:p>
    <w:p w14:paraId="70D3A519">
      <w:pPr>
        <w:pStyle w:val="2"/>
        <w:spacing w:line="254" w:lineRule="auto"/>
      </w:pPr>
    </w:p>
    <w:p w14:paraId="53EA6ABC">
      <w:pPr>
        <w:pStyle w:val="2"/>
        <w:spacing w:line="254" w:lineRule="auto"/>
      </w:pPr>
    </w:p>
    <w:p w14:paraId="316F71CC">
      <w:pPr>
        <w:pStyle w:val="2"/>
        <w:spacing w:line="255" w:lineRule="auto"/>
      </w:pPr>
    </w:p>
    <w:p w14:paraId="0434D8AF">
      <w:pPr>
        <w:pStyle w:val="2"/>
        <w:spacing w:line="255" w:lineRule="auto"/>
      </w:pPr>
    </w:p>
    <w:p w14:paraId="7B0E41A3">
      <w:pPr>
        <w:spacing w:before="127" w:line="573" w:lineRule="exact"/>
        <w:ind w:left="23"/>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1.3.2    </w:t>
      </w:r>
      <w:r>
        <w:rPr>
          <w:rFonts w:ascii="宋体" w:hAnsi="宋体" w:eastAsia="宋体" w:cs="宋体"/>
          <w:color w:val="0468BB"/>
          <w:spacing w:val="-2"/>
          <w:position w:val="3"/>
          <w:sz w:val="39"/>
          <w:szCs w:val="39"/>
        </w:rPr>
        <w:t>数据科学家团队的组织结构</w:t>
      </w:r>
    </w:p>
    <w:p w14:paraId="5D71D30A">
      <w:pPr>
        <w:spacing w:before="319" w:line="213" w:lineRule="auto"/>
        <w:ind w:left="1" w:firstLine="602"/>
        <w:rPr>
          <w:rFonts w:ascii="宋体" w:hAnsi="宋体" w:eastAsia="宋体" w:cs="宋体"/>
          <w:sz w:val="30"/>
          <w:szCs w:val="30"/>
        </w:rPr>
      </w:pPr>
      <w:r>
        <w:rPr>
          <w:rFonts w:ascii="宋体" w:hAnsi="宋体" w:eastAsia="宋体" w:cs="宋体"/>
          <w:spacing w:val="-1"/>
          <w:sz w:val="30"/>
          <w:szCs w:val="30"/>
        </w:rPr>
        <w:t>数据科学家团队的组织结构关系到数据应用的效率、管理的效率、</w:t>
      </w:r>
      <w:r>
        <w:rPr>
          <w:rFonts w:ascii="宋体" w:hAnsi="宋体" w:eastAsia="宋体" w:cs="宋体"/>
          <w:spacing w:val="13"/>
          <w:sz w:val="30"/>
          <w:szCs w:val="30"/>
        </w:rPr>
        <w:t xml:space="preserve"> </w:t>
      </w:r>
      <w:r>
        <w:rPr>
          <w:rFonts w:ascii="宋体" w:hAnsi="宋体" w:eastAsia="宋体" w:cs="宋体"/>
          <w:spacing w:val="-1"/>
          <w:sz w:val="30"/>
          <w:szCs w:val="30"/>
        </w:rPr>
        <w:t>个人的发展等诸多方面，企业在设置这个组织结构时需要认真考虑。每</w:t>
      </w:r>
      <w:r>
        <w:rPr>
          <w:rFonts w:ascii="宋体" w:hAnsi="宋体" w:eastAsia="宋体" w:cs="宋体"/>
          <w:spacing w:val="18"/>
          <w:sz w:val="30"/>
          <w:szCs w:val="30"/>
        </w:rPr>
        <w:t xml:space="preserve"> </w:t>
      </w:r>
      <w:r>
        <w:rPr>
          <w:rFonts w:ascii="宋体" w:hAnsi="宋体" w:eastAsia="宋体" w:cs="宋体"/>
          <w:spacing w:val="-1"/>
          <w:sz w:val="30"/>
          <w:szCs w:val="30"/>
        </w:rPr>
        <w:t>个企业的实际情况不同，可以采用不同的方法。数据科学家的组织结构</w:t>
      </w:r>
      <w:r>
        <w:rPr>
          <w:rFonts w:ascii="宋体" w:hAnsi="宋体" w:eastAsia="宋体" w:cs="宋体"/>
          <w:spacing w:val="18"/>
          <w:sz w:val="30"/>
          <w:szCs w:val="30"/>
        </w:rPr>
        <w:t xml:space="preserve"> </w:t>
      </w:r>
      <w:r>
        <w:rPr>
          <w:rFonts w:ascii="宋体" w:hAnsi="宋体" w:eastAsia="宋体" w:cs="宋体"/>
          <w:spacing w:val="-1"/>
          <w:sz w:val="30"/>
          <w:szCs w:val="30"/>
        </w:rPr>
        <w:t>一般分两种，即分散式结构和集中式结构。分散式结构是数据科学家属</w:t>
      </w:r>
      <w:r>
        <w:rPr>
          <w:rFonts w:ascii="宋体" w:hAnsi="宋体" w:eastAsia="宋体" w:cs="宋体"/>
          <w:spacing w:val="18"/>
          <w:sz w:val="30"/>
          <w:szCs w:val="30"/>
        </w:rPr>
        <w:t xml:space="preserve"> </w:t>
      </w:r>
      <w:r>
        <w:rPr>
          <w:rFonts w:ascii="宋体" w:hAnsi="宋体" w:eastAsia="宋体" w:cs="宋体"/>
          <w:spacing w:val="-1"/>
          <w:sz w:val="30"/>
          <w:szCs w:val="30"/>
        </w:rPr>
        <w:t>于确定的业务部门，这样的组织结构的好处是其可以紧密地与业务人员</w:t>
      </w:r>
      <w:r>
        <w:rPr>
          <w:rFonts w:ascii="宋体" w:hAnsi="宋体" w:eastAsia="宋体" w:cs="宋体"/>
          <w:spacing w:val="18"/>
          <w:sz w:val="30"/>
          <w:szCs w:val="30"/>
        </w:rPr>
        <w:t xml:space="preserve"> </w:t>
      </w:r>
      <w:r>
        <w:rPr>
          <w:rFonts w:ascii="宋体" w:hAnsi="宋体" w:eastAsia="宋体" w:cs="宋体"/>
          <w:spacing w:val="-1"/>
          <w:sz w:val="30"/>
          <w:szCs w:val="30"/>
        </w:rPr>
        <w:t>合作，将业务问题转换为高效的数据分析任务。但是其也有不足，一方</w:t>
      </w:r>
      <w:r>
        <w:rPr>
          <w:rFonts w:ascii="宋体" w:hAnsi="宋体" w:eastAsia="宋体" w:cs="宋体"/>
          <w:spacing w:val="18"/>
          <w:sz w:val="30"/>
          <w:szCs w:val="30"/>
        </w:rPr>
        <w:t xml:space="preserve"> </w:t>
      </w:r>
      <w:r>
        <w:rPr>
          <w:rFonts w:ascii="宋体" w:hAnsi="宋体" w:eastAsia="宋体" w:cs="宋体"/>
          <w:spacing w:val="-1"/>
          <w:sz w:val="30"/>
          <w:szCs w:val="30"/>
        </w:rPr>
        <w:t>面数据分析的知识积累是在个人身上，而不是在团队，另外一方面就是</w:t>
      </w:r>
      <w:r>
        <w:rPr>
          <w:rFonts w:ascii="宋体" w:hAnsi="宋体" w:eastAsia="宋体" w:cs="宋体"/>
          <w:spacing w:val="18"/>
          <w:sz w:val="30"/>
          <w:szCs w:val="30"/>
        </w:rPr>
        <w:t xml:space="preserve"> </w:t>
      </w:r>
      <w:r>
        <w:rPr>
          <w:rFonts w:ascii="宋体" w:hAnsi="宋体" w:eastAsia="宋体" w:cs="宋体"/>
          <w:spacing w:val="-1"/>
          <w:sz w:val="30"/>
          <w:szCs w:val="30"/>
        </w:rPr>
        <w:t>因为角色的限制使得业务部门内的数据科学家没有上升空间。业务部门</w:t>
      </w:r>
      <w:r>
        <w:rPr>
          <w:rFonts w:ascii="宋体" w:hAnsi="宋体" w:eastAsia="宋体" w:cs="宋体"/>
          <w:spacing w:val="18"/>
          <w:sz w:val="30"/>
          <w:szCs w:val="30"/>
        </w:rPr>
        <w:t xml:space="preserve"> </w:t>
      </w:r>
      <w:r>
        <w:rPr>
          <w:rFonts w:ascii="宋体" w:hAnsi="宋体" w:eastAsia="宋体" w:cs="宋体"/>
          <w:spacing w:val="-1"/>
          <w:sz w:val="30"/>
          <w:szCs w:val="30"/>
        </w:rPr>
        <w:t>内的数据科学家若要在职业道路上继续前进，要么离开，要么担任其他</w:t>
      </w:r>
      <w:r>
        <w:rPr>
          <w:rFonts w:ascii="宋体" w:hAnsi="宋体" w:eastAsia="宋体" w:cs="宋体"/>
          <w:spacing w:val="18"/>
          <w:sz w:val="30"/>
          <w:szCs w:val="30"/>
        </w:rPr>
        <w:t xml:space="preserve"> </w:t>
      </w:r>
      <w:r>
        <w:rPr>
          <w:rFonts w:ascii="宋体" w:hAnsi="宋体" w:eastAsia="宋体" w:cs="宋体"/>
          <w:spacing w:val="-1"/>
          <w:sz w:val="30"/>
          <w:szCs w:val="30"/>
        </w:rPr>
        <w:t>角色。一旦发生数据科学家的人事变化，这对团队稳定、知识积累等都</w:t>
      </w:r>
      <w:r>
        <w:rPr>
          <w:rFonts w:ascii="宋体" w:hAnsi="宋体" w:eastAsia="宋体" w:cs="宋体"/>
          <w:spacing w:val="18"/>
          <w:sz w:val="30"/>
          <w:szCs w:val="30"/>
        </w:rPr>
        <w:t xml:space="preserve"> </w:t>
      </w:r>
      <w:r>
        <w:rPr>
          <w:rFonts w:ascii="宋体" w:hAnsi="宋体" w:eastAsia="宋体" w:cs="宋体"/>
          <w:spacing w:val="-3"/>
          <w:sz w:val="30"/>
          <w:szCs w:val="30"/>
        </w:rPr>
        <w:t>是不利的。</w:t>
      </w:r>
    </w:p>
    <w:p w14:paraId="04A6D647">
      <w:pPr>
        <w:spacing w:before="288" w:line="213" w:lineRule="auto"/>
        <w:ind w:firstLine="601"/>
        <w:jc w:val="both"/>
        <w:rPr>
          <w:rFonts w:ascii="宋体" w:hAnsi="宋体" w:eastAsia="宋体" w:cs="宋体"/>
          <w:sz w:val="30"/>
          <w:szCs w:val="30"/>
        </w:rPr>
      </w:pPr>
      <w:r>
        <w:rPr>
          <w:rFonts w:ascii="宋体" w:hAnsi="宋体" w:eastAsia="宋体" w:cs="宋体"/>
          <w:spacing w:val="-1"/>
          <w:sz w:val="30"/>
          <w:szCs w:val="30"/>
        </w:rPr>
        <w:t>集中式的数据科学家组织结构就是跨业务条线而成立独立的专门做</w:t>
      </w:r>
      <w:r>
        <w:rPr>
          <w:rFonts w:ascii="宋体" w:hAnsi="宋体" w:eastAsia="宋体" w:cs="宋体"/>
          <w:spacing w:val="16"/>
          <w:sz w:val="30"/>
          <w:szCs w:val="30"/>
        </w:rPr>
        <w:t xml:space="preserve"> </w:t>
      </w:r>
      <w:r>
        <w:rPr>
          <w:rFonts w:ascii="宋体" w:hAnsi="宋体" w:eastAsia="宋体" w:cs="宋体"/>
          <w:sz w:val="30"/>
          <w:szCs w:val="30"/>
        </w:rPr>
        <w:t>数据分析的结构。这样的组织结构的好处就</w:t>
      </w:r>
      <w:r>
        <w:rPr>
          <w:rFonts w:ascii="宋体" w:hAnsi="宋体" w:eastAsia="宋体" w:cs="宋体"/>
          <w:spacing w:val="-1"/>
          <w:sz w:val="30"/>
          <w:szCs w:val="30"/>
        </w:rPr>
        <w:t>是团队相对稳定，给成员提</w:t>
      </w:r>
      <w:r>
        <w:rPr>
          <w:rFonts w:ascii="宋体" w:hAnsi="宋体" w:eastAsia="宋体" w:cs="宋体"/>
          <w:sz w:val="30"/>
          <w:szCs w:val="30"/>
        </w:rPr>
        <w:t xml:space="preserve"> 供了不断成长的空间，也避免了知识积累的</w:t>
      </w:r>
      <w:r>
        <w:rPr>
          <w:rFonts w:ascii="宋体" w:hAnsi="宋体" w:eastAsia="宋体" w:cs="宋体"/>
          <w:spacing w:val="-1"/>
          <w:sz w:val="30"/>
          <w:szCs w:val="30"/>
        </w:rPr>
        <w:t>流失。但是其也有不足，由</w:t>
      </w:r>
      <w:r>
        <w:rPr>
          <w:rFonts w:ascii="宋体" w:hAnsi="宋体" w:eastAsia="宋体" w:cs="宋体"/>
          <w:sz w:val="30"/>
          <w:szCs w:val="30"/>
        </w:rPr>
        <w:t xml:space="preserve"> 于数据科学家脱离业务部门而独立存在，导</w:t>
      </w:r>
      <w:r>
        <w:rPr>
          <w:rFonts w:ascii="宋体" w:hAnsi="宋体" w:eastAsia="宋体" w:cs="宋体"/>
          <w:spacing w:val="-1"/>
          <w:sz w:val="30"/>
          <w:szCs w:val="30"/>
        </w:rPr>
        <w:t>致团队成员对业务的理解不</w:t>
      </w:r>
      <w:r>
        <w:rPr>
          <w:rFonts w:ascii="宋体" w:hAnsi="宋体" w:eastAsia="宋体" w:cs="宋体"/>
          <w:sz w:val="30"/>
          <w:szCs w:val="30"/>
        </w:rPr>
        <w:t xml:space="preserve"> 够深入，模型的产出可能效率低下。业务部</w:t>
      </w:r>
      <w:r>
        <w:rPr>
          <w:rFonts w:ascii="宋体" w:hAnsi="宋体" w:eastAsia="宋体" w:cs="宋体"/>
          <w:spacing w:val="-1"/>
          <w:sz w:val="30"/>
          <w:szCs w:val="30"/>
        </w:rPr>
        <w:t>门也可能只将其看作支持部</w:t>
      </w:r>
      <w:r>
        <w:rPr>
          <w:rFonts w:ascii="宋体" w:hAnsi="宋体" w:eastAsia="宋体" w:cs="宋体"/>
          <w:sz w:val="30"/>
          <w:szCs w:val="30"/>
        </w:rPr>
        <w:t xml:space="preserve"> </w:t>
      </w:r>
      <w:r>
        <w:rPr>
          <w:rFonts w:ascii="宋体" w:hAnsi="宋体" w:eastAsia="宋体" w:cs="宋体"/>
          <w:spacing w:val="-1"/>
          <w:sz w:val="30"/>
          <w:szCs w:val="30"/>
        </w:rPr>
        <w:t>门，而不会在实际业务中有太多引入。</w:t>
      </w:r>
    </w:p>
    <w:p w14:paraId="56C4A30C">
      <w:pPr>
        <w:spacing w:before="291" w:line="214" w:lineRule="auto"/>
        <w:ind w:left="1" w:firstLine="604"/>
        <w:jc w:val="both"/>
        <w:rPr>
          <w:rFonts w:ascii="宋体" w:hAnsi="宋体" w:eastAsia="宋体" w:cs="宋体"/>
          <w:sz w:val="30"/>
          <w:szCs w:val="30"/>
        </w:rPr>
      </w:pPr>
      <w:r>
        <w:rPr>
          <w:rFonts w:ascii="宋体" w:hAnsi="宋体" w:eastAsia="宋体" w:cs="宋体"/>
          <w:spacing w:val="-1"/>
          <w:sz w:val="30"/>
          <w:szCs w:val="30"/>
        </w:rPr>
        <w:t>企业在构架数据科学家组织架构时，也可采用混合的结构。即使是</w:t>
      </w:r>
      <w:r>
        <w:rPr>
          <w:rFonts w:ascii="宋体" w:hAnsi="宋体" w:eastAsia="宋体" w:cs="宋体"/>
          <w:spacing w:val="11"/>
          <w:sz w:val="30"/>
          <w:szCs w:val="30"/>
        </w:rPr>
        <w:t xml:space="preserve"> </w:t>
      </w:r>
      <w:r>
        <w:rPr>
          <w:rFonts w:ascii="宋体" w:hAnsi="宋体" w:eastAsia="宋体" w:cs="宋体"/>
          <w:spacing w:val="-1"/>
          <w:sz w:val="30"/>
          <w:szCs w:val="30"/>
        </w:rPr>
        <w:t>集中式的组织结构，其汇报的层级也可能不同。没有所谓明确的业界标</w:t>
      </w:r>
      <w:r>
        <w:rPr>
          <w:rFonts w:ascii="宋体" w:hAnsi="宋体" w:eastAsia="宋体" w:cs="宋体"/>
          <w:spacing w:val="18"/>
          <w:sz w:val="30"/>
          <w:szCs w:val="30"/>
        </w:rPr>
        <w:t xml:space="preserve"> </w:t>
      </w:r>
      <w:r>
        <w:rPr>
          <w:rFonts w:ascii="宋体" w:hAnsi="宋体" w:eastAsia="宋体" w:cs="宋体"/>
          <w:spacing w:val="-1"/>
          <w:sz w:val="30"/>
          <w:szCs w:val="30"/>
        </w:rPr>
        <w:t>准的说法，因地制宜的做法才是最实际的。</w:t>
      </w:r>
    </w:p>
    <w:p w14:paraId="60D6FB0D">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5F0184F8">
      <w:pPr>
        <w:pStyle w:val="2"/>
        <w:spacing w:line="299" w:lineRule="auto"/>
      </w:pPr>
    </w:p>
    <w:p w14:paraId="1859E188">
      <w:pPr>
        <w:pStyle w:val="2"/>
        <w:spacing w:line="299" w:lineRule="auto"/>
      </w:pPr>
    </w:p>
    <w:p w14:paraId="716D36F9">
      <w:pPr>
        <w:pStyle w:val="2"/>
        <w:spacing w:line="300" w:lineRule="auto"/>
      </w:pPr>
    </w:p>
    <w:p w14:paraId="5E342D1A">
      <w:pPr>
        <w:pStyle w:val="2"/>
        <w:spacing w:line="300" w:lineRule="auto"/>
      </w:pPr>
    </w:p>
    <w:p w14:paraId="18AE5129">
      <w:pPr>
        <w:spacing w:before="127" w:line="572" w:lineRule="exact"/>
        <w:ind w:left="23"/>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1.4    </w:t>
      </w:r>
      <w:r>
        <w:rPr>
          <w:rFonts w:ascii="宋体" w:hAnsi="宋体" w:eastAsia="宋体" w:cs="宋体"/>
          <w:color w:val="0468BB"/>
          <w:spacing w:val="-2"/>
          <w:position w:val="3"/>
          <w:sz w:val="39"/>
          <w:szCs w:val="39"/>
        </w:rPr>
        <w:t>数据科学家的工作方法要点</w:t>
      </w:r>
    </w:p>
    <w:p w14:paraId="1B4F3FC9">
      <w:pPr>
        <w:spacing w:before="256" w:line="215" w:lineRule="auto"/>
        <w:ind w:left="8" w:firstLine="595"/>
        <w:jc w:val="both"/>
        <w:rPr>
          <w:rFonts w:ascii="宋体" w:hAnsi="宋体" w:eastAsia="宋体" w:cs="宋体"/>
          <w:sz w:val="30"/>
          <w:szCs w:val="30"/>
        </w:rPr>
      </w:pPr>
      <w:r>
        <w:rPr>
          <w:rFonts w:ascii="宋体" w:hAnsi="宋体" w:eastAsia="宋体" w:cs="宋体"/>
          <w:spacing w:val="-1"/>
          <w:sz w:val="30"/>
          <w:szCs w:val="30"/>
        </w:rPr>
        <w:t>数据科学家的核心任务之一是通过数据分析手段将数据洞察应用在</w:t>
      </w:r>
      <w:r>
        <w:rPr>
          <w:rFonts w:ascii="宋体" w:hAnsi="宋体" w:eastAsia="宋体" w:cs="宋体"/>
          <w:spacing w:val="13"/>
          <w:sz w:val="30"/>
          <w:szCs w:val="30"/>
        </w:rPr>
        <w:t xml:space="preserve"> </w:t>
      </w:r>
      <w:r>
        <w:rPr>
          <w:rFonts w:ascii="宋体" w:hAnsi="宋体" w:eastAsia="宋体" w:cs="宋体"/>
          <w:spacing w:val="-1"/>
          <w:sz w:val="30"/>
          <w:szCs w:val="30"/>
        </w:rPr>
        <w:t>实际业务中，并能产生有效的结果。数据科学家在实际工作中需要注意</w:t>
      </w:r>
      <w:r>
        <w:rPr>
          <w:rFonts w:ascii="宋体" w:hAnsi="宋体" w:eastAsia="宋体" w:cs="宋体"/>
          <w:spacing w:val="11"/>
          <w:sz w:val="30"/>
          <w:szCs w:val="30"/>
        </w:rPr>
        <w:t xml:space="preserve"> </w:t>
      </w:r>
      <w:r>
        <w:rPr>
          <w:rFonts w:ascii="宋体" w:hAnsi="宋体" w:eastAsia="宋体" w:cs="宋体"/>
          <w:spacing w:val="-2"/>
          <w:sz w:val="30"/>
          <w:szCs w:val="30"/>
        </w:rPr>
        <w:t>以下要点，以确保上述目标的达成。</w:t>
      </w:r>
    </w:p>
    <w:p w14:paraId="1D358B9F">
      <w:pPr>
        <w:spacing w:before="250" w:line="442" w:lineRule="exact"/>
        <w:ind w:left="15"/>
        <w:rPr>
          <w:rFonts w:ascii="宋体" w:hAnsi="宋体" w:eastAsia="宋体" w:cs="宋体"/>
          <w:sz w:val="30"/>
          <w:szCs w:val="30"/>
        </w:rPr>
      </w:pP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开始工作以前确保具备成功要件</w:t>
      </w:r>
    </w:p>
    <w:p w14:paraId="71DFCA21">
      <w:pPr>
        <w:spacing w:before="237" w:line="214" w:lineRule="auto"/>
        <w:ind w:firstLine="600"/>
        <w:jc w:val="both"/>
        <w:rPr>
          <w:rFonts w:ascii="宋体" w:hAnsi="宋体" w:eastAsia="宋体" w:cs="宋体"/>
          <w:sz w:val="30"/>
          <w:szCs w:val="30"/>
        </w:rPr>
      </w:pPr>
      <w:r>
        <w:rPr>
          <w:rFonts w:ascii="宋体" w:hAnsi="宋体" w:eastAsia="宋体" w:cs="宋体"/>
          <w:spacing w:val="-1"/>
          <w:sz w:val="30"/>
          <w:szCs w:val="30"/>
        </w:rPr>
        <w:t>在开始一件工作前，最好先明确一下业务场景、数据可获得性、数</w:t>
      </w:r>
      <w:r>
        <w:rPr>
          <w:rFonts w:ascii="宋体" w:hAnsi="宋体" w:eastAsia="宋体" w:cs="宋体"/>
          <w:spacing w:val="17"/>
          <w:sz w:val="30"/>
          <w:szCs w:val="30"/>
        </w:rPr>
        <w:t xml:space="preserve"> </w:t>
      </w:r>
      <w:r>
        <w:rPr>
          <w:rFonts w:ascii="宋体" w:hAnsi="宋体" w:eastAsia="宋体" w:cs="宋体"/>
          <w:sz w:val="30"/>
          <w:szCs w:val="30"/>
        </w:rPr>
        <w:t>据质量等重要信息。在很多情况下，会出现</w:t>
      </w:r>
      <w:r>
        <w:rPr>
          <w:rFonts w:ascii="宋体" w:hAnsi="宋体" w:eastAsia="宋体" w:cs="宋体"/>
          <w:spacing w:val="-1"/>
          <w:sz w:val="30"/>
          <w:szCs w:val="30"/>
        </w:rPr>
        <w:t>因数据不支持无法进行细致</w:t>
      </w:r>
      <w:r>
        <w:rPr>
          <w:rFonts w:ascii="宋体" w:hAnsi="宋体" w:eastAsia="宋体" w:cs="宋体"/>
          <w:sz w:val="30"/>
          <w:szCs w:val="30"/>
        </w:rPr>
        <w:t xml:space="preserve"> 分析、模型结果很好但是落地应用时没有对</w:t>
      </w:r>
      <w:r>
        <w:rPr>
          <w:rFonts w:ascii="宋体" w:hAnsi="宋体" w:eastAsia="宋体" w:cs="宋体"/>
          <w:spacing w:val="-1"/>
          <w:sz w:val="30"/>
          <w:szCs w:val="30"/>
        </w:rPr>
        <w:t>应的资源支持、数据分析只</w:t>
      </w:r>
      <w:r>
        <w:rPr>
          <w:rFonts w:ascii="宋体" w:hAnsi="宋体" w:eastAsia="宋体" w:cs="宋体"/>
          <w:sz w:val="30"/>
          <w:szCs w:val="30"/>
        </w:rPr>
        <w:t xml:space="preserve"> 是探索没有对应的使用场景等问题。这些因</w:t>
      </w:r>
      <w:r>
        <w:rPr>
          <w:rFonts w:ascii="宋体" w:hAnsi="宋体" w:eastAsia="宋体" w:cs="宋体"/>
          <w:spacing w:val="-1"/>
          <w:sz w:val="30"/>
          <w:szCs w:val="30"/>
        </w:rPr>
        <w:t>素会严重影响数据分析的价</w:t>
      </w:r>
      <w:r>
        <w:rPr>
          <w:rFonts w:ascii="宋体" w:hAnsi="宋体" w:eastAsia="宋体" w:cs="宋体"/>
          <w:sz w:val="30"/>
          <w:szCs w:val="30"/>
        </w:rPr>
        <w:t xml:space="preserve"> </w:t>
      </w:r>
      <w:r>
        <w:rPr>
          <w:rFonts w:ascii="宋体" w:hAnsi="宋体" w:eastAsia="宋体" w:cs="宋体"/>
          <w:spacing w:val="-6"/>
          <w:sz w:val="30"/>
          <w:szCs w:val="30"/>
        </w:rPr>
        <w:t>值。</w:t>
      </w:r>
    </w:p>
    <w:p w14:paraId="5D8408CD">
      <w:pPr>
        <w:spacing w:before="288" w:line="214" w:lineRule="auto"/>
        <w:ind w:left="1" w:firstLine="604"/>
        <w:jc w:val="both"/>
        <w:rPr>
          <w:rFonts w:ascii="宋体" w:hAnsi="宋体" w:eastAsia="宋体" w:cs="宋体"/>
          <w:sz w:val="30"/>
          <w:szCs w:val="30"/>
        </w:rPr>
      </w:pPr>
      <w:r>
        <w:rPr>
          <w:rFonts w:ascii="宋体" w:hAnsi="宋体" w:eastAsia="宋体" w:cs="宋体"/>
          <w:spacing w:val="-1"/>
          <w:sz w:val="30"/>
          <w:szCs w:val="30"/>
        </w:rPr>
        <w:t>笔者作为顾问给多个客户实施数据分析项目时，就遇到过上述的问</w:t>
      </w:r>
      <w:r>
        <w:rPr>
          <w:rFonts w:ascii="宋体" w:hAnsi="宋体" w:eastAsia="宋体" w:cs="宋体"/>
          <w:spacing w:val="11"/>
          <w:sz w:val="30"/>
          <w:szCs w:val="30"/>
        </w:rPr>
        <w:t xml:space="preserve"> </w:t>
      </w:r>
      <w:r>
        <w:rPr>
          <w:rFonts w:ascii="宋体" w:hAnsi="宋体" w:eastAsia="宋体" w:cs="宋体"/>
          <w:spacing w:val="-1"/>
          <w:sz w:val="30"/>
          <w:szCs w:val="30"/>
        </w:rPr>
        <w:t>题。从客户的角度来讲，其关心的是业务问题的解决，并不会过多细致</w:t>
      </w:r>
      <w:r>
        <w:rPr>
          <w:rFonts w:ascii="宋体" w:hAnsi="宋体" w:eastAsia="宋体" w:cs="宋体"/>
          <w:spacing w:val="18"/>
          <w:sz w:val="30"/>
          <w:szCs w:val="30"/>
        </w:rPr>
        <w:t xml:space="preserve"> </w:t>
      </w:r>
      <w:r>
        <w:rPr>
          <w:rFonts w:ascii="宋体" w:hAnsi="宋体" w:eastAsia="宋体" w:cs="宋体"/>
          <w:spacing w:val="-1"/>
          <w:sz w:val="30"/>
          <w:szCs w:val="30"/>
        </w:rPr>
        <w:t>地考虑实施过程的细节。只有努力地尝试去做，才能发现有些问题会严</w:t>
      </w:r>
      <w:r>
        <w:rPr>
          <w:rFonts w:ascii="宋体" w:hAnsi="宋体" w:eastAsia="宋体" w:cs="宋体"/>
          <w:spacing w:val="18"/>
          <w:sz w:val="30"/>
          <w:szCs w:val="30"/>
        </w:rPr>
        <w:t xml:space="preserve"> </w:t>
      </w:r>
      <w:r>
        <w:rPr>
          <w:rFonts w:ascii="宋体" w:hAnsi="宋体" w:eastAsia="宋体" w:cs="宋体"/>
          <w:spacing w:val="-1"/>
          <w:sz w:val="30"/>
          <w:szCs w:val="30"/>
        </w:rPr>
        <w:t>重阻碍数据分析的进行，这也会影响数据分析的最终效果。</w:t>
      </w:r>
    </w:p>
    <w:p w14:paraId="70DFD01F">
      <w:pPr>
        <w:spacing w:before="253" w:line="440" w:lineRule="exact"/>
        <w:ind w:left="2"/>
        <w:rPr>
          <w:rFonts w:ascii="宋体" w:hAnsi="宋体" w:eastAsia="宋体" w:cs="宋体"/>
          <w:sz w:val="30"/>
          <w:szCs w:val="30"/>
        </w:rPr>
      </w:pPr>
      <w:r>
        <w:rPr>
          <w:rFonts w:ascii="Times New Roman" w:hAnsi="Times New Roman" w:eastAsia="Times New Roman" w:cs="Times New Roman"/>
          <w:color w:val="0468BB"/>
          <w:spacing w:val="-6"/>
          <w:position w:val="2"/>
          <w:sz w:val="30"/>
          <w:szCs w:val="30"/>
        </w:rPr>
        <w:t>2.</w:t>
      </w:r>
      <w:r>
        <w:rPr>
          <w:rFonts w:ascii="Times New Roman" w:hAnsi="Times New Roman" w:eastAsia="Times New Roman" w:cs="Times New Roman"/>
          <w:color w:val="0468BB"/>
          <w:spacing w:val="-30"/>
          <w:position w:val="2"/>
          <w:sz w:val="30"/>
          <w:szCs w:val="30"/>
        </w:rPr>
        <w:t xml:space="preserve"> </w:t>
      </w:r>
      <w:r>
        <w:rPr>
          <w:rFonts w:ascii="宋体" w:hAnsi="宋体" w:eastAsia="宋体" w:cs="宋体"/>
          <w:color w:val="0468BB"/>
          <w:spacing w:val="-6"/>
          <w:position w:val="2"/>
          <w:sz w:val="30"/>
          <w:szCs w:val="30"/>
        </w:rPr>
        <w:t>同时输出两种价值</w:t>
      </w:r>
    </w:p>
    <w:p w14:paraId="6B961A91">
      <w:pPr>
        <w:spacing w:before="240" w:line="215" w:lineRule="auto"/>
        <w:ind w:left="2" w:firstLine="598"/>
        <w:jc w:val="both"/>
        <w:rPr>
          <w:rFonts w:ascii="宋体" w:hAnsi="宋体" w:eastAsia="宋体" w:cs="宋体"/>
          <w:sz w:val="30"/>
          <w:szCs w:val="30"/>
        </w:rPr>
      </w:pPr>
      <w:r>
        <w:rPr>
          <w:rFonts w:ascii="宋体" w:hAnsi="宋体" w:eastAsia="宋体" w:cs="宋体"/>
          <w:spacing w:val="-1"/>
          <w:sz w:val="30"/>
          <w:szCs w:val="30"/>
        </w:rPr>
        <w:t>假设要通过数据分析手段改善某业务问题，如构建预测模型筛选高</w:t>
      </w:r>
      <w:r>
        <w:rPr>
          <w:rFonts w:ascii="宋体" w:hAnsi="宋体" w:eastAsia="宋体" w:cs="宋体"/>
          <w:spacing w:val="16"/>
          <w:sz w:val="30"/>
          <w:szCs w:val="30"/>
        </w:rPr>
        <w:t xml:space="preserve"> </w:t>
      </w:r>
      <w:r>
        <w:rPr>
          <w:rFonts w:ascii="宋体" w:hAnsi="宋体" w:eastAsia="宋体" w:cs="宋体"/>
          <w:spacing w:val="-1"/>
          <w:sz w:val="30"/>
          <w:szCs w:val="30"/>
        </w:rPr>
        <w:t>价值、高响应率的客户，即使是在目标非常明确的情况下，数据科学家</w:t>
      </w:r>
      <w:r>
        <w:rPr>
          <w:rFonts w:ascii="宋体" w:hAnsi="宋体" w:eastAsia="宋体" w:cs="宋体"/>
          <w:spacing w:val="17"/>
          <w:sz w:val="30"/>
          <w:szCs w:val="30"/>
        </w:rPr>
        <w:t xml:space="preserve"> </w:t>
      </w:r>
      <w:r>
        <w:rPr>
          <w:rFonts w:ascii="宋体" w:hAnsi="宋体" w:eastAsia="宋体" w:cs="宋体"/>
          <w:spacing w:val="-1"/>
          <w:sz w:val="30"/>
          <w:szCs w:val="30"/>
        </w:rPr>
        <w:t>也要在做的过程中保证两种输出结果。</w:t>
      </w:r>
    </w:p>
    <w:p w14:paraId="05C0C5B3">
      <w:pPr>
        <w:spacing w:before="252" w:line="443" w:lineRule="exact"/>
        <w:ind w:left="609"/>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1</w:t>
      </w:r>
      <w:r>
        <w:rPr>
          <w:rFonts w:ascii="宋体" w:hAnsi="宋体" w:eastAsia="宋体" w:cs="宋体"/>
          <w:color w:val="0468BB"/>
          <w:spacing w:val="-3"/>
          <w:position w:val="2"/>
          <w:sz w:val="30"/>
          <w:szCs w:val="30"/>
        </w:rPr>
        <w:t>）重要发现</w:t>
      </w:r>
    </w:p>
    <w:p w14:paraId="23DB9803">
      <w:pPr>
        <w:spacing w:before="239" w:line="213" w:lineRule="auto"/>
        <w:ind w:left="1" w:firstLine="602"/>
        <w:rPr>
          <w:rFonts w:ascii="宋体" w:hAnsi="宋体" w:eastAsia="宋体" w:cs="宋体"/>
          <w:sz w:val="30"/>
          <w:szCs w:val="30"/>
        </w:rPr>
      </w:pPr>
      <w:r>
        <w:rPr>
          <w:rFonts w:ascii="宋体" w:hAnsi="宋体" w:eastAsia="宋体" w:cs="宋体"/>
          <w:spacing w:val="-1"/>
          <w:sz w:val="30"/>
          <w:szCs w:val="30"/>
        </w:rPr>
        <w:t>数据分析过程中势必要进行数据提取、数据处理、数据探查等一系</w:t>
      </w:r>
      <w:r>
        <w:rPr>
          <w:rFonts w:ascii="宋体" w:hAnsi="宋体" w:eastAsia="宋体" w:cs="宋体"/>
          <w:spacing w:val="13"/>
          <w:sz w:val="30"/>
          <w:szCs w:val="30"/>
        </w:rPr>
        <w:t xml:space="preserve"> </w:t>
      </w:r>
      <w:r>
        <w:rPr>
          <w:rFonts w:ascii="宋体" w:hAnsi="宋体" w:eastAsia="宋体" w:cs="宋体"/>
          <w:spacing w:val="-1"/>
          <w:sz w:val="30"/>
          <w:szCs w:val="30"/>
        </w:rPr>
        <w:t>列基础工作。在这些基础工作的过程中，往往会隐藏着有巨大业务价值</w:t>
      </w:r>
      <w:r>
        <w:rPr>
          <w:rFonts w:ascii="宋体" w:hAnsi="宋体" w:eastAsia="宋体" w:cs="宋体"/>
          <w:spacing w:val="18"/>
          <w:sz w:val="30"/>
          <w:szCs w:val="30"/>
        </w:rPr>
        <w:t xml:space="preserve"> </w:t>
      </w:r>
      <w:r>
        <w:rPr>
          <w:rFonts w:ascii="宋体" w:hAnsi="宋体" w:eastAsia="宋体" w:cs="宋体"/>
          <w:spacing w:val="-1"/>
          <w:sz w:val="30"/>
          <w:szCs w:val="30"/>
        </w:rPr>
        <w:t>的信息。比如，笔者的团队在给某金融机构构建高端客户的相关模型时</w:t>
      </w:r>
      <w:r>
        <w:rPr>
          <w:rFonts w:ascii="宋体" w:hAnsi="宋体" w:eastAsia="宋体" w:cs="宋体"/>
          <w:spacing w:val="18"/>
          <w:sz w:val="30"/>
          <w:szCs w:val="30"/>
        </w:rPr>
        <w:t xml:space="preserve"> </w:t>
      </w:r>
      <w:r>
        <w:rPr>
          <w:rFonts w:ascii="宋体" w:hAnsi="宋体" w:eastAsia="宋体" w:cs="宋体"/>
          <w:spacing w:val="-1"/>
          <w:sz w:val="30"/>
          <w:szCs w:val="30"/>
        </w:rPr>
        <w:t>发现一些信息，如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大部分客户只持有一类理财产品且在半年内没有交</w:t>
      </w:r>
      <w:r>
        <w:rPr>
          <w:rFonts w:ascii="宋体" w:hAnsi="宋体" w:eastAsia="宋体" w:cs="宋体"/>
          <w:spacing w:val="9"/>
          <w:sz w:val="30"/>
          <w:szCs w:val="30"/>
        </w:rPr>
        <w:t xml:space="preserve">  </w:t>
      </w:r>
      <w:r>
        <w:rPr>
          <w:rFonts w:ascii="宋体" w:hAnsi="宋体" w:eastAsia="宋体" w:cs="宋体"/>
          <w:spacing w:val="-2"/>
          <w:sz w:val="30"/>
          <w:szCs w:val="30"/>
        </w:rPr>
        <w:t>易活动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，这些信息对于后期的营销策略制定至关重要。所以，数据科</w:t>
      </w:r>
      <w:r>
        <w:rPr>
          <w:rFonts w:ascii="宋体" w:hAnsi="宋体" w:eastAsia="宋体" w:cs="宋体"/>
          <w:sz w:val="30"/>
          <w:szCs w:val="30"/>
        </w:rPr>
        <w:t xml:space="preserve">  </w:t>
      </w:r>
      <w:r>
        <w:rPr>
          <w:rFonts w:ascii="宋体" w:hAnsi="宋体" w:eastAsia="宋体" w:cs="宋体"/>
          <w:spacing w:val="-2"/>
          <w:sz w:val="30"/>
          <w:szCs w:val="30"/>
        </w:rPr>
        <w:t>学家在实际工作中需保持</w:t>
      </w:r>
      <w:r>
        <w:rPr>
          <w:rFonts w:ascii="Times New Roman" w:hAnsi="Times New Roman" w:eastAsia="Times New Roman" w:cs="Times New Roman"/>
          <w:spacing w:val="-2"/>
          <w:sz w:val="30"/>
          <w:szCs w:val="30"/>
        </w:rPr>
        <w:t>“</w:t>
      </w:r>
      <w:r>
        <w:rPr>
          <w:rFonts w:ascii="宋体" w:hAnsi="宋体" w:eastAsia="宋体" w:cs="宋体"/>
          <w:spacing w:val="-2"/>
          <w:sz w:val="30"/>
          <w:szCs w:val="30"/>
        </w:rPr>
        <w:t>业务敏感性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，对于数据背后的业务故事保持</w:t>
      </w:r>
      <w:r>
        <w:rPr>
          <w:rFonts w:ascii="宋体" w:hAnsi="宋体" w:eastAsia="宋体" w:cs="宋体"/>
          <w:sz w:val="30"/>
          <w:szCs w:val="30"/>
        </w:rPr>
        <w:t xml:space="preserve"> </w:t>
      </w:r>
      <w:r>
        <w:rPr>
          <w:rFonts w:ascii="宋体" w:hAnsi="宋体" w:eastAsia="宋体" w:cs="宋体"/>
          <w:spacing w:val="-1"/>
          <w:sz w:val="30"/>
          <w:szCs w:val="30"/>
        </w:rPr>
        <w:t>好奇心，同时将一些重要的数据发现协同模型结果一并输出，这可以大</w:t>
      </w:r>
      <w:r>
        <w:rPr>
          <w:rFonts w:ascii="宋体" w:hAnsi="宋体" w:eastAsia="宋体" w:cs="宋体"/>
          <w:spacing w:val="18"/>
          <w:sz w:val="30"/>
          <w:szCs w:val="30"/>
        </w:rPr>
        <w:t xml:space="preserve"> </w:t>
      </w:r>
      <w:r>
        <w:rPr>
          <w:rFonts w:ascii="宋体" w:hAnsi="宋体" w:eastAsia="宋体" w:cs="宋体"/>
          <w:spacing w:val="-2"/>
          <w:sz w:val="30"/>
          <w:szCs w:val="30"/>
        </w:rPr>
        <w:t>大提高分析主题的价值。</w:t>
      </w:r>
    </w:p>
    <w:p w14:paraId="2D228BC8">
      <w:pPr>
        <w:spacing w:before="254" w:line="442" w:lineRule="exact"/>
        <w:ind w:left="609"/>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2</w:t>
      </w:r>
      <w:r>
        <w:rPr>
          <w:rFonts w:ascii="宋体" w:hAnsi="宋体" w:eastAsia="宋体" w:cs="宋体"/>
          <w:color w:val="0468BB"/>
          <w:spacing w:val="-3"/>
          <w:position w:val="2"/>
          <w:sz w:val="30"/>
          <w:szCs w:val="30"/>
        </w:rPr>
        <w:t>）模型结果</w:t>
      </w:r>
    </w:p>
    <w:p w14:paraId="678B7C42">
      <w:pPr>
        <w:spacing w:line="442" w:lineRule="exact"/>
        <w:rPr>
          <w:rFonts w:ascii="宋体" w:hAnsi="宋体" w:eastAsia="宋体" w:cs="宋体"/>
          <w:sz w:val="30"/>
          <w:szCs w:val="30"/>
        </w:rPr>
        <w:sectPr>
          <w:pgSz w:w="12240" w:h="15840"/>
          <w:pgMar w:top="400" w:right="1500" w:bottom="0" w:left="1450" w:header="0" w:footer="0" w:gutter="0"/>
          <w:cols w:space="720" w:num="1"/>
        </w:sectPr>
      </w:pPr>
    </w:p>
    <w:p w14:paraId="3E8E115C">
      <w:pPr>
        <w:pStyle w:val="2"/>
        <w:spacing w:line="317" w:lineRule="auto"/>
      </w:pPr>
    </w:p>
    <w:p w14:paraId="18A15D4C">
      <w:pPr>
        <w:pStyle w:val="2"/>
        <w:spacing w:line="317" w:lineRule="auto"/>
      </w:pPr>
    </w:p>
    <w:p w14:paraId="0A261D8F">
      <w:pPr>
        <w:pStyle w:val="2"/>
        <w:spacing w:line="317" w:lineRule="auto"/>
      </w:pPr>
    </w:p>
    <w:p w14:paraId="63CCEE69">
      <w:pPr>
        <w:spacing w:before="97" w:line="214" w:lineRule="auto"/>
        <w:ind w:left="8" w:firstLine="598"/>
        <w:jc w:val="both"/>
        <w:rPr>
          <w:rFonts w:ascii="宋体" w:hAnsi="宋体" w:eastAsia="宋体" w:cs="宋体"/>
          <w:sz w:val="30"/>
          <w:szCs w:val="30"/>
        </w:rPr>
      </w:pPr>
      <w:r>
        <w:rPr>
          <w:rFonts w:ascii="宋体" w:hAnsi="宋体" w:eastAsia="宋体" w:cs="宋体"/>
          <w:spacing w:val="-3"/>
          <w:sz w:val="30"/>
          <w:szCs w:val="30"/>
        </w:rPr>
        <w:t>给定分析主题，</w:t>
      </w:r>
      <w:r>
        <w:rPr>
          <w:rFonts w:ascii="宋体" w:hAnsi="宋体" w:eastAsia="宋体" w:cs="宋体"/>
          <w:spacing w:val="-77"/>
          <w:sz w:val="30"/>
          <w:szCs w:val="30"/>
        </w:rPr>
        <w:t xml:space="preserve"> </w:t>
      </w:r>
      <w:r>
        <w:rPr>
          <w:rFonts w:ascii="宋体" w:hAnsi="宋体" w:eastAsia="宋体" w:cs="宋体"/>
          <w:spacing w:val="-3"/>
          <w:sz w:val="30"/>
          <w:szCs w:val="30"/>
        </w:rPr>
        <w:t>目标模型结果就可以基本确定，如寻找高价值客户</w:t>
      </w:r>
      <w:r>
        <w:rPr>
          <w:rFonts w:ascii="宋体" w:hAnsi="宋体" w:eastAsia="宋体" w:cs="宋体"/>
          <w:sz w:val="30"/>
          <w:szCs w:val="30"/>
        </w:rPr>
        <w:t xml:space="preserve"> </w:t>
      </w:r>
      <w:r>
        <w:rPr>
          <w:rFonts w:ascii="宋体" w:hAnsi="宋体" w:eastAsia="宋体" w:cs="宋体"/>
          <w:spacing w:val="-1"/>
          <w:sz w:val="30"/>
          <w:szCs w:val="30"/>
        </w:rPr>
        <w:t>就是模型输出一个名单，风险预警就是给出风险评分以及原因。这是模</w:t>
      </w:r>
      <w:r>
        <w:rPr>
          <w:rFonts w:ascii="宋体" w:hAnsi="宋体" w:eastAsia="宋体" w:cs="宋体"/>
          <w:spacing w:val="15"/>
          <w:sz w:val="30"/>
          <w:szCs w:val="30"/>
        </w:rPr>
        <w:t xml:space="preserve"> </w:t>
      </w:r>
      <w:r>
        <w:rPr>
          <w:rFonts w:ascii="宋体" w:hAnsi="宋体" w:eastAsia="宋体" w:cs="宋体"/>
          <w:spacing w:val="-2"/>
          <w:sz w:val="30"/>
          <w:szCs w:val="30"/>
        </w:rPr>
        <w:t>型输出的最基本形式。</w:t>
      </w:r>
    </w:p>
    <w:p w14:paraId="67A84652">
      <w:pPr>
        <w:spacing w:before="291" w:line="212" w:lineRule="auto"/>
        <w:ind w:left="10" w:firstLine="594"/>
        <w:rPr>
          <w:rFonts w:ascii="宋体" w:hAnsi="宋体" w:eastAsia="宋体" w:cs="宋体"/>
          <w:sz w:val="30"/>
          <w:szCs w:val="30"/>
        </w:rPr>
      </w:pPr>
      <w:r>
        <w:rPr>
          <w:rFonts w:ascii="宋体" w:hAnsi="宋体" w:eastAsia="宋体" w:cs="宋体"/>
          <w:spacing w:val="-1"/>
          <w:sz w:val="30"/>
          <w:szCs w:val="30"/>
        </w:rPr>
        <w:t>在实际的模型实施应用中，业务人员会经常以挑剔的眼光来看待模</w:t>
      </w:r>
      <w:r>
        <w:rPr>
          <w:rFonts w:ascii="宋体" w:hAnsi="宋体" w:eastAsia="宋体" w:cs="宋体"/>
          <w:spacing w:val="17"/>
          <w:sz w:val="30"/>
          <w:szCs w:val="30"/>
        </w:rPr>
        <w:t xml:space="preserve"> </w:t>
      </w:r>
      <w:r>
        <w:rPr>
          <w:rFonts w:ascii="宋体" w:hAnsi="宋体" w:eastAsia="宋体" w:cs="宋体"/>
          <w:spacing w:val="-1"/>
          <w:sz w:val="30"/>
          <w:szCs w:val="30"/>
        </w:rPr>
        <w:t>型，并且基于模型结果总是有不同的疑惑需要数据科学家来解答。典型</w:t>
      </w:r>
      <w:r>
        <w:rPr>
          <w:rFonts w:ascii="宋体" w:hAnsi="宋体" w:eastAsia="宋体" w:cs="宋体"/>
          <w:spacing w:val="13"/>
          <w:sz w:val="30"/>
          <w:szCs w:val="30"/>
        </w:rPr>
        <w:t xml:space="preserve"> </w:t>
      </w:r>
      <w:r>
        <w:rPr>
          <w:rFonts w:ascii="宋体" w:hAnsi="宋体" w:eastAsia="宋体" w:cs="宋体"/>
          <w:spacing w:val="-1"/>
          <w:sz w:val="30"/>
          <w:szCs w:val="30"/>
        </w:rPr>
        <w:t>的疑惑如</w:t>
      </w:r>
      <w:r>
        <w:rPr>
          <w:rFonts w:ascii="Times New Roman" w:hAnsi="Times New Roman" w:eastAsia="Times New Roman" w:cs="Times New Roman"/>
          <w:spacing w:val="-1"/>
          <w:sz w:val="30"/>
          <w:szCs w:val="30"/>
        </w:rPr>
        <w:t>“</w:t>
      </w:r>
      <w:r>
        <w:rPr>
          <w:rFonts w:ascii="宋体" w:hAnsi="宋体" w:eastAsia="宋体" w:cs="宋体"/>
          <w:spacing w:val="-1"/>
          <w:sz w:val="30"/>
          <w:szCs w:val="30"/>
        </w:rPr>
        <w:t>聚类分析模型确实将客户分了几个类别，但是我还是不知道</w:t>
      </w:r>
      <w:r>
        <w:rPr>
          <w:rFonts w:ascii="宋体" w:hAnsi="宋体" w:eastAsia="宋体" w:cs="宋体"/>
          <w:spacing w:val="6"/>
          <w:sz w:val="30"/>
          <w:szCs w:val="30"/>
        </w:rPr>
        <w:t xml:space="preserve">  </w:t>
      </w:r>
      <w:r>
        <w:rPr>
          <w:rFonts w:ascii="宋体" w:hAnsi="宋体" w:eastAsia="宋体" w:cs="宋体"/>
          <w:spacing w:val="-1"/>
          <w:sz w:val="30"/>
          <w:szCs w:val="30"/>
        </w:rPr>
        <w:t>该如何营销这些客户</w:t>
      </w:r>
      <w:r>
        <w:rPr>
          <w:rFonts w:ascii="Times New Roman" w:hAnsi="Times New Roman" w:eastAsia="Times New Roman" w:cs="Times New Roman"/>
          <w:spacing w:val="-1"/>
          <w:sz w:val="30"/>
          <w:szCs w:val="30"/>
        </w:rPr>
        <w:t>”“</w:t>
      </w:r>
      <w:r>
        <w:rPr>
          <w:rFonts w:ascii="宋体" w:hAnsi="宋体" w:eastAsia="宋体" w:cs="宋体"/>
          <w:spacing w:val="-1"/>
          <w:sz w:val="30"/>
          <w:szCs w:val="30"/>
        </w:rPr>
        <w:t>社交网络分析模型给出了潜在的高价值客户名</w:t>
      </w:r>
    </w:p>
    <w:p w14:paraId="5F7612ED">
      <w:pPr>
        <w:spacing w:before="1" w:line="212" w:lineRule="auto"/>
        <w:ind w:left="5" w:firstLine="2"/>
        <w:rPr>
          <w:rFonts w:ascii="宋体" w:hAnsi="宋体" w:eastAsia="宋体" w:cs="宋体"/>
          <w:sz w:val="30"/>
          <w:szCs w:val="30"/>
        </w:rPr>
      </w:pPr>
      <w:r>
        <w:rPr>
          <w:rFonts w:ascii="宋体" w:hAnsi="宋体" w:eastAsia="宋体" w:cs="宋体"/>
          <w:spacing w:val="-2"/>
          <w:sz w:val="30"/>
          <w:szCs w:val="30"/>
        </w:rPr>
        <w:t>单，但这些信息不足以让营销人员开展营销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。出现这种情况时，一种</w:t>
      </w:r>
      <w:r>
        <w:rPr>
          <w:rFonts w:ascii="宋体" w:hAnsi="宋体" w:eastAsia="宋体" w:cs="宋体"/>
          <w:sz w:val="30"/>
          <w:szCs w:val="30"/>
        </w:rPr>
        <w:t xml:space="preserve">  </w:t>
      </w:r>
      <w:r>
        <w:rPr>
          <w:rFonts w:ascii="宋体" w:hAnsi="宋体" w:eastAsia="宋体" w:cs="宋体"/>
          <w:spacing w:val="-1"/>
          <w:sz w:val="30"/>
          <w:szCs w:val="30"/>
        </w:rPr>
        <w:t>简单的做法就是和业务人员深入讨论，梳理出他们的关注点，然后将对</w:t>
      </w:r>
      <w:r>
        <w:rPr>
          <w:rFonts w:ascii="宋体" w:hAnsi="宋体" w:eastAsia="宋体" w:cs="宋体"/>
          <w:spacing w:val="18"/>
          <w:sz w:val="30"/>
          <w:szCs w:val="30"/>
        </w:rPr>
        <w:t xml:space="preserve"> </w:t>
      </w:r>
      <w:r>
        <w:rPr>
          <w:rFonts w:ascii="宋体" w:hAnsi="宋体" w:eastAsia="宋体" w:cs="宋体"/>
          <w:spacing w:val="-1"/>
          <w:sz w:val="30"/>
          <w:szCs w:val="30"/>
        </w:rPr>
        <w:t>应的指标从数据库中提取出来，作为模型输入的补充一并交给业务人</w:t>
      </w:r>
    </w:p>
    <w:p w14:paraId="3163C0FC">
      <w:pPr>
        <w:spacing w:before="1" w:line="220" w:lineRule="auto"/>
        <w:ind w:left="17"/>
        <w:rPr>
          <w:rFonts w:ascii="宋体" w:hAnsi="宋体" w:eastAsia="宋体" w:cs="宋体"/>
          <w:sz w:val="30"/>
          <w:szCs w:val="30"/>
        </w:rPr>
      </w:pPr>
      <w:r>
        <w:rPr>
          <w:rFonts w:ascii="宋体" w:hAnsi="宋体" w:eastAsia="宋体" w:cs="宋体"/>
          <w:spacing w:val="-12"/>
          <w:sz w:val="30"/>
          <w:szCs w:val="30"/>
        </w:rPr>
        <w:t>员。</w:t>
      </w:r>
    </w:p>
    <w:p w14:paraId="4C1C015B">
      <w:pPr>
        <w:spacing w:before="287" w:line="212" w:lineRule="auto"/>
        <w:ind w:left="31" w:right="166" w:firstLine="577"/>
        <w:rPr>
          <w:rFonts w:ascii="宋体" w:hAnsi="宋体" w:eastAsia="宋体" w:cs="宋体"/>
          <w:sz w:val="30"/>
          <w:szCs w:val="30"/>
        </w:rPr>
      </w:pPr>
      <w:r>
        <w:rPr>
          <w:rFonts w:ascii="宋体" w:hAnsi="宋体" w:eastAsia="宋体" w:cs="宋体"/>
          <w:spacing w:val="-1"/>
          <w:sz w:val="30"/>
          <w:szCs w:val="30"/>
        </w:rPr>
        <w:t>从本质上来讲，出现业务人员疑惑的原因是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业务人员期待模型输</w:t>
      </w:r>
      <w:r>
        <w:rPr>
          <w:rFonts w:ascii="宋体" w:hAnsi="宋体" w:eastAsia="宋体" w:cs="宋体"/>
          <w:spacing w:val="12"/>
          <w:sz w:val="30"/>
          <w:szCs w:val="30"/>
        </w:rPr>
        <w:t xml:space="preserve"> </w:t>
      </w:r>
      <w:r>
        <w:rPr>
          <w:rFonts w:ascii="宋体" w:hAnsi="宋体" w:eastAsia="宋体" w:cs="宋体"/>
          <w:spacing w:val="-1"/>
          <w:sz w:val="30"/>
          <w:szCs w:val="30"/>
        </w:rPr>
        <w:t>出决策而不是名单</w:t>
      </w:r>
      <w:r>
        <w:rPr>
          <w:rFonts w:ascii="Times New Roman" w:hAnsi="Times New Roman" w:eastAsia="Times New Roman" w:cs="Times New Roman"/>
          <w:spacing w:val="-1"/>
          <w:sz w:val="30"/>
          <w:szCs w:val="30"/>
        </w:rPr>
        <w:t>”</w:t>
      </w:r>
      <w:r>
        <w:rPr>
          <w:rFonts w:ascii="宋体" w:hAnsi="宋体" w:eastAsia="宋体" w:cs="宋体"/>
          <w:spacing w:val="-1"/>
          <w:sz w:val="30"/>
          <w:szCs w:val="30"/>
        </w:rPr>
        <w:t>以及团队缺乏将模型输出转换为</w:t>
      </w:r>
      <w:r>
        <w:rPr>
          <w:rFonts w:ascii="宋体" w:hAnsi="宋体" w:eastAsia="宋体" w:cs="宋体"/>
          <w:spacing w:val="-2"/>
          <w:sz w:val="30"/>
          <w:szCs w:val="30"/>
        </w:rPr>
        <w:t>营销决策的能力。</w:t>
      </w:r>
    </w:p>
    <w:p w14:paraId="6F62D481">
      <w:pPr>
        <w:spacing w:before="1" w:line="230" w:lineRule="auto"/>
        <w:ind w:left="31" w:hanging="23"/>
        <w:rPr>
          <w:rFonts w:ascii="宋体" w:hAnsi="宋体" w:eastAsia="宋体" w:cs="宋体"/>
          <w:sz w:val="30"/>
          <w:szCs w:val="30"/>
        </w:rPr>
      </w:pPr>
      <w:r>
        <w:rPr>
          <w:rFonts w:ascii="宋体" w:hAnsi="宋体" w:eastAsia="宋体" w:cs="宋体"/>
          <w:spacing w:val="-1"/>
          <w:sz w:val="30"/>
          <w:szCs w:val="30"/>
        </w:rPr>
        <w:t>数据科学家也需要具备将模型结果转换为业务决策的能力。模型直接输</w:t>
      </w:r>
      <w:r>
        <w:rPr>
          <w:rFonts w:ascii="宋体" w:hAnsi="宋体" w:eastAsia="宋体" w:cs="宋体"/>
          <w:spacing w:val="15"/>
          <w:sz w:val="30"/>
          <w:szCs w:val="30"/>
        </w:rPr>
        <w:t xml:space="preserve"> </w:t>
      </w:r>
      <w:r>
        <w:rPr>
          <w:rFonts w:ascii="宋体" w:hAnsi="宋体" w:eastAsia="宋体" w:cs="宋体"/>
          <w:spacing w:val="-3"/>
          <w:sz w:val="30"/>
          <w:szCs w:val="30"/>
        </w:rPr>
        <w:t>出决策的内容将在第</w:t>
      </w:r>
      <w:r>
        <w:rPr>
          <w:rFonts w:ascii="Times New Roman" w:hAnsi="Times New Roman" w:eastAsia="Times New Roman" w:cs="Times New Roman"/>
          <w:spacing w:val="-3"/>
          <w:sz w:val="30"/>
          <w:szCs w:val="30"/>
        </w:rPr>
        <w:t>5</w:t>
      </w:r>
      <w:r>
        <w:rPr>
          <w:rFonts w:ascii="宋体" w:hAnsi="宋体" w:eastAsia="宋体" w:cs="宋体"/>
          <w:spacing w:val="-3"/>
          <w:sz w:val="30"/>
          <w:szCs w:val="30"/>
        </w:rPr>
        <w:t>章详细讨论。</w:t>
      </w:r>
    </w:p>
    <w:p w14:paraId="22BE3EA2">
      <w:pPr>
        <w:spacing w:before="205" w:line="442" w:lineRule="exact"/>
        <w:ind w:left="8"/>
        <w:rPr>
          <w:rFonts w:ascii="宋体" w:hAnsi="宋体" w:eastAsia="宋体" w:cs="宋体"/>
          <w:sz w:val="30"/>
          <w:szCs w:val="30"/>
        </w:rPr>
      </w:pPr>
      <w:r>
        <w:rPr>
          <w:rFonts w:ascii="Times New Roman" w:hAnsi="Times New Roman" w:eastAsia="Times New Roman" w:cs="Times New Roman"/>
          <w:color w:val="0468BB"/>
          <w:spacing w:val="-2"/>
          <w:position w:val="2"/>
          <w:sz w:val="30"/>
          <w:szCs w:val="30"/>
        </w:rPr>
        <w:t>3.</w:t>
      </w:r>
      <w:r>
        <w:rPr>
          <w:rFonts w:ascii="宋体" w:hAnsi="宋体" w:eastAsia="宋体" w:cs="宋体"/>
          <w:color w:val="0468BB"/>
          <w:spacing w:val="-2"/>
          <w:position w:val="2"/>
          <w:sz w:val="30"/>
          <w:szCs w:val="30"/>
        </w:rPr>
        <w:t>充满想象力地开展工作</w:t>
      </w:r>
    </w:p>
    <w:p w14:paraId="405122A1">
      <w:pPr>
        <w:spacing w:before="239" w:line="214" w:lineRule="auto"/>
        <w:ind w:left="4" w:firstLine="603"/>
        <w:jc w:val="both"/>
        <w:rPr>
          <w:rFonts w:ascii="宋体" w:hAnsi="宋体" w:eastAsia="宋体" w:cs="宋体"/>
          <w:sz w:val="30"/>
          <w:szCs w:val="30"/>
        </w:rPr>
      </w:pPr>
      <w:r>
        <w:rPr>
          <w:rFonts w:ascii="宋体" w:hAnsi="宋体" w:eastAsia="宋体" w:cs="宋体"/>
          <w:spacing w:val="-1"/>
          <w:sz w:val="30"/>
          <w:szCs w:val="30"/>
        </w:rPr>
        <w:t>算法能做到什么是数学范畴的知识，数据科学家的核心工作就是将</w:t>
      </w:r>
      <w:r>
        <w:rPr>
          <w:rFonts w:ascii="宋体" w:hAnsi="宋体" w:eastAsia="宋体" w:cs="宋体"/>
          <w:spacing w:val="13"/>
          <w:sz w:val="30"/>
          <w:szCs w:val="30"/>
        </w:rPr>
        <w:t xml:space="preserve"> </w:t>
      </w:r>
      <w:r>
        <w:rPr>
          <w:rFonts w:ascii="宋体" w:hAnsi="宋体" w:eastAsia="宋体" w:cs="宋体"/>
          <w:sz w:val="30"/>
          <w:szCs w:val="30"/>
        </w:rPr>
        <w:t>业务需求转换为一系列的数据分析实践过程</w:t>
      </w:r>
      <w:r>
        <w:rPr>
          <w:rFonts w:ascii="宋体" w:hAnsi="宋体" w:eastAsia="宋体" w:cs="宋体"/>
          <w:spacing w:val="-1"/>
          <w:sz w:val="30"/>
          <w:szCs w:val="30"/>
        </w:rPr>
        <w:t>。若将各个算法看作一个个</w:t>
      </w:r>
      <w:r>
        <w:rPr>
          <w:rFonts w:ascii="宋体" w:hAnsi="宋体" w:eastAsia="宋体" w:cs="宋体"/>
          <w:sz w:val="30"/>
          <w:szCs w:val="30"/>
        </w:rPr>
        <w:t xml:space="preserve"> 组件，那么用一个算法来解决问题还是用多</w:t>
      </w:r>
      <w:r>
        <w:rPr>
          <w:rFonts w:ascii="宋体" w:hAnsi="宋体" w:eastAsia="宋体" w:cs="宋体"/>
          <w:spacing w:val="-1"/>
          <w:sz w:val="30"/>
          <w:szCs w:val="30"/>
        </w:rPr>
        <w:t>个算法的组合来解决问题，</w:t>
      </w:r>
      <w:r>
        <w:rPr>
          <w:rFonts w:ascii="宋体" w:hAnsi="宋体" w:eastAsia="宋体" w:cs="宋体"/>
          <w:sz w:val="30"/>
          <w:szCs w:val="30"/>
        </w:rPr>
        <w:t xml:space="preserve"> </w:t>
      </w:r>
      <w:r>
        <w:rPr>
          <w:rFonts w:ascii="宋体" w:hAnsi="宋体" w:eastAsia="宋体" w:cs="宋体"/>
          <w:spacing w:val="-1"/>
          <w:sz w:val="30"/>
          <w:szCs w:val="30"/>
        </w:rPr>
        <w:t>需要数据科学家的想象力和不断尝试。</w:t>
      </w:r>
    </w:p>
    <w:p w14:paraId="056B5483">
      <w:pPr>
        <w:spacing w:before="290" w:line="212" w:lineRule="auto"/>
        <w:ind w:left="30" w:right="166" w:firstLine="580"/>
        <w:rPr>
          <w:rFonts w:ascii="宋体" w:hAnsi="宋体" w:eastAsia="宋体" w:cs="宋体"/>
          <w:sz w:val="30"/>
          <w:szCs w:val="30"/>
        </w:rPr>
      </w:pPr>
      <w:r>
        <w:rPr>
          <w:rFonts w:ascii="宋体" w:hAnsi="宋体" w:eastAsia="宋体" w:cs="宋体"/>
          <w:spacing w:val="-1"/>
          <w:sz w:val="30"/>
          <w:szCs w:val="30"/>
        </w:rPr>
        <w:t>笔者的团队曾给某客户构建模型时，其需求是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根据客户持有产品</w:t>
      </w:r>
      <w:r>
        <w:rPr>
          <w:rFonts w:ascii="宋体" w:hAnsi="宋体" w:eastAsia="宋体" w:cs="宋体"/>
          <w:spacing w:val="11"/>
          <w:sz w:val="30"/>
          <w:szCs w:val="30"/>
        </w:rPr>
        <w:t xml:space="preserve"> </w:t>
      </w:r>
      <w:r>
        <w:rPr>
          <w:rFonts w:ascii="宋体" w:hAnsi="宋体" w:eastAsia="宋体" w:cs="宋体"/>
          <w:spacing w:val="-3"/>
          <w:sz w:val="30"/>
          <w:szCs w:val="30"/>
        </w:rPr>
        <w:t>的现状推荐产品，达到交叉销售的目的</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。这是一个非常不具体的需</w:t>
      </w:r>
    </w:p>
    <w:p w14:paraId="107FE340">
      <w:pPr>
        <w:spacing w:before="1" w:line="212" w:lineRule="auto"/>
        <w:ind w:left="8"/>
        <w:rPr>
          <w:rFonts w:ascii="宋体" w:hAnsi="宋体" w:eastAsia="宋体" w:cs="宋体"/>
          <w:sz w:val="30"/>
          <w:szCs w:val="30"/>
        </w:rPr>
      </w:pPr>
      <w:r>
        <w:rPr>
          <w:rFonts w:ascii="宋体" w:hAnsi="宋体" w:eastAsia="宋体" w:cs="宋体"/>
          <w:spacing w:val="-1"/>
          <w:sz w:val="30"/>
          <w:szCs w:val="30"/>
        </w:rPr>
        <w:t>求，能做的范围很大，能用的算法工具也很多。最后我们采用的是构</w:t>
      </w:r>
    </w:p>
    <w:p w14:paraId="08DD7F91">
      <w:pPr>
        <w:spacing w:line="214" w:lineRule="auto"/>
        <w:ind w:left="13" w:hanging="4"/>
        <w:rPr>
          <w:rFonts w:ascii="宋体" w:hAnsi="宋体" w:eastAsia="宋体" w:cs="宋体"/>
          <w:sz w:val="30"/>
          <w:szCs w:val="30"/>
        </w:rPr>
      </w:pPr>
      <w:r>
        <w:rPr>
          <w:rFonts w:ascii="宋体" w:hAnsi="宋体" w:eastAsia="宋体" w:cs="宋体"/>
          <w:spacing w:val="-1"/>
          <w:sz w:val="30"/>
          <w:szCs w:val="30"/>
        </w:rPr>
        <w:t>建</w:t>
      </w:r>
      <w:r>
        <w:rPr>
          <w:rFonts w:ascii="Times New Roman" w:hAnsi="Times New Roman" w:eastAsia="Times New Roman" w:cs="Times New Roman"/>
          <w:spacing w:val="-1"/>
          <w:sz w:val="30"/>
          <w:szCs w:val="30"/>
        </w:rPr>
        <w:t>“</w:t>
      </w:r>
      <w:r>
        <w:rPr>
          <w:rFonts w:ascii="宋体" w:hAnsi="宋体" w:eastAsia="宋体" w:cs="宋体"/>
          <w:spacing w:val="-1"/>
          <w:sz w:val="30"/>
          <w:szCs w:val="30"/>
        </w:rPr>
        <w:t>客户聚类与产品聚类的交叉分布以及迁移矩阵，并据此来展开不同</w:t>
      </w:r>
      <w:r>
        <w:rPr>
          <w:rFonts w:ascii="宋体" w:hAnsi="宋体" w:eastAsia="宋体" w:cs="宋体"/>
          <w:spacing w:val="7"/>
          <w:sz w:val="30"/>
          <w:szCs w:val="30"/>
        </w:rPr>
        <w:t xml:space="preserve">  </w:t>
      </w:r>
      <w:r>
        <w:rPr>
          <w:rFonts w:ascii="宋体" w:hAnsi="宋体" w:eastAsia="宋体" w:cs="宋体"/>
          <w:spacing w:val="-2"/>
          <w:sz w:val="30"/>
          <w:szCs w:val="30"/>
        </w:rPr>
        <w:t>目的营销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，若向上销售则可推荐同类产品，交叉销售则可推荐不同类</w:t>
      </w:r>
      <w:r>
        <w:rPr>
          <w:rFonts w:ascii="宋体" w:hAnsi="宋体" w:eastAsia="宋体" w:cs="宋体"/>
          <w:sz w:val="30"/>
          <w:szCs w:val="30"/>
        </w:rPr>
        <w:t xml:space="preserve">  </w:t>
      </w:r>
      <w:r>
        <w:rPr>
          <w:rFonts w:ascii="宋体" w:hAnsi="宋体" w:eastAsia="宋体" w:cs="宋体"/>
          <w:spacing w:val="-1"/>
          <w:sz w:val="30"/>
          <w:szCs w:val="30"/>
        </w:rPr>
        <w:t>的产品。这种做法之前没有实施过，但是结果证明其非常有效，仅在一</w:t>
      </w:r>
      <w:r>
        <w:rPr>
          <w:rFonts w:ascii="宋体" w:hAnsi="宋体" w:eastAsia="宋体" w:cs="宋体"/>
          <w:spacing w:val="10"/>
          <w:sz w:val="30"/>
          <w:szCs w:val="30"/>
        </w:rPr>
        <w:t xml:space="preserve"> </w:t>
      </w:r>
      <w:r>
        <w:rPr>
          <w:rFonts w:ascii="宋体" w:hAnsi="宋体" w:eastAsia="宋体" w:cs="宋体"/>
          <w:spacing w:val="-2"/>
          <w:sz w:val="30"/>
          <w:szCs w:val="30"/>
        </w:rPr>
        <w:t>次营销应用中就带来数十亿的营业额。</w:t>
      </w:r>
    </w:p>
    <w:p w14:paraId="2CDF737E">
      <w:pPr>
        <w:spacing w:before="252" w:line="442" w:lineRule="exact"/>
        <w:rPr>
          <w:rFonts w:ascii="宋体" w:hAnsi="宋体" w:eastAsia="宋体" w:cs="宋体"/>
          <w:sz w:val="30"/>
          <w:szCs w:val="30"/>
        </w:rPr>
      </w:pPr>
      <w:r>
        <w:rPr>
          <w:rFonts w:ascii="Times New Roman" w:hAnsi="Times New Roman" w:eastAsia="Times New Roman" w:cs="Times New Roman"/>
          <w:color w:val="0468BB"/>
          <w:spacing w:val="-1"/>
          <w:position w:val="2"/>
          <w:sz w:val="30"/>
          <w:szCs w:val="30"/>
        </w:rPr>
        <w:t>4.</w:t>
      </w:r>
      <w:r>
        <w:rPr>
          <w:rFonts w:ascii="宋体" w:hAnsi="宋体" w:eastAsia="宋体" w:cs="宋体"/>
          <w:color w:val="0468BB"/>
          <w:spacing w:val="-1"/>
          <w:position w:val="2"/>
          <w:sz w:val="30"/>
          <w:szCs w:val="30"/>
        </w:rPr>
        <w:t>按照敏捷的方式来构建模型</w:t>
      </w:r>
    </w:p>
    <w:p w14:paraId="73081D21">
      <w:pPr>
        <w:spacing w:before="238" w:line="215" w:lineRule="auto"/>
        <w:ind w:left="8" w:firstLine="600"/>
        <w:rPr>
          <w:rFonts w:ascii="宋体" w:hAnsi="宋体" w:eastAsia="宋体" w:cs="宋体"/>
          <w:sz w:val="30"/>
          <w:szCs w:val="30"/>
        </w:rPr>
      </w:pPr>
      <w:r>
        <w:rPr>
          <w:rFonts w:ascii="宋体" w:hAnsi="宋体" w:eastAsia="宋体" w:cs="宋体"/>
          <w:spacing w:val="-1"/>
          <w:sz w:val="30"/>
          <w:szCs w:val="30"/>
        </w:rPr>
        <w:t>数据挖掘过程也可以看作一个项目过程，从项目管理的角度当然可</w:t>
      </w:r>
      <w:r>
        <w:rPr>
          <w:rFonts w:ascii="宋体" w:hAnsi="宋体" w:eastAsia="宋体" w:cs="宋体"/>
          <w:spacing w:val="13"/>
          <w:sz w:val="30"/>
          <w:szCs w:val="30"/>
        </w:rPr>
        <w:t xml:space="preserve"> </w:t>
      </w:r>
      <w:r>
        <w:rPr>
          <w:rFonts w:ascii="宋体" w:hAnsi="宋体" w:eastAsia="宋体" w:cs="宋体"/>
          <w:spacing w:val="-1"/>
          <w:sz w:val="30"/>
          <w:szCs w:val="30"/>
        </w:rPr>
        <w:t>以按照敏捷的方式来进行。数据科学家需要积极主动地汇报分析思路、</w:t>
      </w:r>
      <w:r>
        <w:rPr>
          <w:rFonts w:ascii="宋体" w:hAnsi="宋体" w:eastAsia="宋体" w:cs="宋体"/>
          <w:spacing w:val="15"/>
          <w:sz w:val="30"/>
          <w:szCs w:val="30"/>
        </w:rPr>
        <w:t xml:space="preserve"> </w:t>
      </w:r>
      <w:r>
        <w:rPr>
          <w:rFonts w:ascii="宋体" w:hAnsi="宋体" w:eastAsia="宋体" w:cs="宋体"/>
          <w:spacing w:val="-1"/>
          <w:sz w:val="30"/>
          <w:szCs w:val="30"/>
        </w:rPr>
        <w:t>预期结果、进度等重要信息。时刻与业务人员以及管理人员保持沟通，</w:t>
      </w:r>
    </w:p>
    <w:p w14:paraId="588FC09A">
      <w:pPr>
        <w:spacing w:line="215" w:lineRule="auto"/>
        <w:rPr>
          <w:rFonts w:ascii="宋体" w:hAnsi="宋体" w:eastAsia="宋体" w:cs="宋体"/>
          <w:sz w:val="30"/>
          <w:szCs w:val="30"/>
        </w:rPr>
        <w:sectPr>
          <w:pgSz w:w="12240" w:h="15840"/>
          <w:pgMar w:top="400" w:right="1500" w:bottom="0" w:left="1446" w:header="0" w:footer="0" w:gutter="0"/>
          <w:cols w:space="720" w:num="1"/>
        </w:sectPr>
      </w:pPr>
    </w:p>
    <w:p w14:paraId="5B3A27F7">
      <w:pPr>
        <w:pStyle w:val="2"/>
        <w:spacing w:line="315" w:lineRule="auto"/>
      </w:pPr>
    </w:p>
    <w:p w14:paraId="0A217F63">
      <w:pPr>
        <w:pStyle w:val="2"/>
        <w:spacing w:line="315" w:lineRule="auto"/>
      </w:pPr>
    </w:p>
    <w:p w14:paraId="4B4E383E">
      <w:pPr>
        <w:pStyle w:val="2"/>
        <w:spacing w:line="316" w:lineRule="auto"/>
      </w:pPr>
    </w:p>
    <w:p w14:paraId="151B4BA2">
      <w:pPr>
        <w:spacing w:before="98" w:line="214" w:lineRule="auto"/>
        <w:ind w:left="3" w:hanging="3"/>
        <w:jc w:val="both"/>
        <w:rPr>
          <w:rFonts w:ascii="宋体" w:hAnsi="宋体" w:eastAsia="宋体" w:cs="宋体"/>
          <w:sz w:val="30"/>
          <w:szCs w:val="30"/>
        </w:rPr>
      </w:pPr>
      <w:r>
        <w:rPr>
          <w:rFonts w:ascii="宋体" w:hAnsi="宋体" w:eastAsia="宋体" w:cs="宋体"/>
          <w:sz w:val="30"/>
          <w:szCs w:val="30"/>
        </w:rPr>
        <w:t>对需求变化保持开放，将对模型的实际应用</w:t>
      </w:r>
      <w:r>
        <w:rPr>
          <w:rFonts w:ascii="宋体" w:hAnsi="宋体" w:eastAsia="宋体" w:cs="宋体"/>
          <w:spacing w:val="-1"/>
          <w:sz w:val="30"/>
          <w:szCs w:val="30"/>
        </w:rPr>
        <w:t>会有巨大的帮助。一般情况</w:t>
      </w:r>
      <w:r>
        <w:rPr>
          <w:rFonts w:ascii="宋体" w:hAnsi="宋体" w:eastAsia="宋体" w:cs="宋体"/>
          <w:sz w:val="30"/>
          <w:szCs w:val="30"/>
        </w:rPr>
        <w:t xml:space="preserve"> </w:t>
      </w:r>
      <w:r>
        <w:rPr>
          <w:rFonts w:ascii="宋体" w:hAnsi="宋体" w:eastAsia="宋体" w:cs="宋体"/>
          <w:spacing w:val="-1"/>
          <w:sz w:val="30"/>
          <w:szCs w:val="30"/>
        </w:rPr>
        <w:t>下，让一个对数据和业务都不了解的人来构建模型，往往需要数月的时</w:t>
      </w:r>
      <w:r>
        <w:rPr>
          <w:rFonts w:ascii="宋体" w:hAnsi="宋体" w:eastAsia="宋体" w:cs="宋体"/>
          <w:spacing w:val="15"/>
          <w:sz w:val="30"/>
          <w:szCs w:val="30"/>
        </w:rPr>
        <w:t xml:space="preserve"> </w:t>
      </w:r>
      <w:r>
        <w:rPr>
          <w:rFonts w:ascii="宋体" w:hAnsi="宋体" w:eastAsia="宋体" w:cs="宋体"/>
          <w:spacing w:val="-1"/>
          <w:sz w:val="30"/>
          <w:szCs w:val="30"/>
        </w:rPr>
        <w:t>间；但让一个熟悉数据、业务、算法工具的人来建模，则可能只需几天</w:t>
      </w:r>
      <w:r>
        <w:rPr>
          <w:rFonts w:ascii="宋体" w:hAnsi="宋体" w:eastAsia="宋体" w:cs="宋体"/>
          <w:spacing w:val="15"/>
          <w:sz w:val="30"/>
          <w:szCs w:val="30"/>
        </w:rPr>
        <w:t xml:space="preserve"> </w:t>
      </w:r>
      <w:r>
        <w:rPr>
          <w:rFonts w:ascii="宋体" w:hAnsi="宋体" w:eastAsia="宋体" w:cs="宋体"/>
          <w:spacing w:val="-1"/>
          <w:sz w:val="30"/>
          <w:szCs w:val="30"/>
        </w:rPr>
        <w:t>就可以完成。不论哪种程度的人员来建模，都可以按照敏捷的方式来管</w:t>
      </w:r>
      <w:r>
        <w:rPr>
          <w:rFonts w:ascii="宋体" w:hAnsi="宋体" w:eastAsia="宋体" w:cs="宋体"/>
          <w:spacing w:val="15"/>
          <w:sz w:val="30"/>
          <w:szCs w:val="30"/>
        </w:rPr>
        <w:t xml:space="preserve"> </w:t>
      </w:r>
      <w:r>
        <w:rPr>
          <w:rFonts w:ascii="宋体" w:hAnsi="宋体" w:eastAsia="宋体" w:cs="宋体"/>
          <w:spacing w:val="-3"/>
          <w:sz w:val="30"/>
          <w:szCs w:val="30"/>
        </w:rPr>
        <w:t>理建模过程。</w:t>
      </w:r>
    </w:p>
    <w:p w14:paraId="5A5BC98B">
      <w:pPr>
        <w:spacing w:before="253" w:line="218" w:lineRule="auto"/>
        <w:ind w:firstLine="605"/>
        <w:rPr>
          <w:rFonts w:ascii="宋体" w:hAnsi="宋体" w:eastAsia="宋体" w:cs="宋体"/>
          <w:sz w:val="30"/>
          <w:szCs w:val="30"/>
        </w:rPr>
      </w:pPr>
      <w:r>
        <w:rPr>
          <w:rFonts w:ascii="宋体" w:hAnsi="宋体" w:eastAsia="宋体" w:cs="宋体"/>
          <w:sz w:val="30"/>
          <w:szCs w:val="30"/>
        </w:rPr>
        <w:t>笔者与建模方法论</w:t>
      </w:r>
      <w:r>
        <w:rPr>
          <w:rFonts w:ascii="Times New Roman" w:hAnsi="Times New Roman" w:eastAsia="Times New Roman" w:cs="Times New Roman"/>
          <w:sz w:val="30"/>
          <w:szCs w:val="30"/>
        </w:rPr>
        <w:t>CRISP-DM</w:t>
      </w:r>
      <w:r>
        <w:rPr>
          <w:rFonts w:ascii="宋体" w:hAnsi="宋体" w:eastAsia="宋体" w:cs="宋体"/>
          <w:sz w:val="30"/>
          <w:szCs w:val="30"/>
        </w:rPr>
        <w:t>的提出者</w:t>
      </w:r>
      <w:r>
        <w:rPr>
          <w:rFonts w:ascii="宋体" w:hAnsi="宋体" w:eastAsia="宋体" w:cs="宋体"/>
          <w:spacing w:val="-1"/>
          <w:sz w:val="30"/>
          <w:szCs w:val="30"/>
        </w:rPr>
        <w:t>之一</w:t>
      </w:r>
      <w:r>
        <w:rPr>
          <w:rFonts w:ascii="Times New Roman" w:hAnsi="Times New Roman" w:eastAsia="Times New Roman" w:cs="Times New Roman"/>
          <w:spacing w:val="-1"/>
          <w:sz w:val="30"/>
          <w:szCs w:val="30"/>
        </w:rPr>
        <w:t>Julian Clinton</w:t>
      </w:r>
      <w:r>
        <w:rPr>
          <w:rFonts w:ascii="宋体" w:hAnsi="宋体" w:eastAsia="宋体" w:cs="宋体"/>
          <w:spacing w:val="-1"/>
          <w:sz w:val="30"/>
          <w:szCs w:val="30"/>
        </w:rPr>
        <w:t>一起工作</w:t>
      </w:r>
      <w:r>
        <w:rPr>
          <w:rFonts w:ascii="宋体" w:hAnsi="宋体" w:eastAsia="宋体" w:cs="宋体"/>
          <w:sz w:val="30"/>
          <w:szCs w:val="30"/>
        </w:rPr>
        <w:t xml:space="preserve">  过</w:t>
      </w:r>
      <w:r>
        <w:rPr>
          <w:rFonts w:ascii="Times New Roman" w:hAnsi="Times New Roman" w:eastAsia="Times New Roman" w:cs="Times New Roman"/>
          <w:sz w:val="30"/>
          <w:szCs w:val="30"/>
        </w:rPr>
        <w:t>4</w:t>
      </w:r>
      <w:r>
        <w:rPr>
          <w:rFonts w:ascii="宋体" w:hAnsi="宋体" w:eastAsia="宋体" w:cs="宋体"/>
          <w:sz w:val="30"/>
          <w:szCs w:val="30"/>
        </w:rPr>
        <w:t>年时间，在长期的项目实践中我们一直</w:t>
      </w:r>
      <w:r>
        <w:rPr>
          <w:rFonts w:ascii="宋体" w:hAnsi="宋体" w:eastAsia="宋体" w:cs="宋体"/>
          <w:spacing w:val="-1"/>
          <w:sz w:val="30"/>
          <w:szCs w:val="30"/>
        </w:rPr>
        <w:t>坚持该方法论所倡导的核心</w:t>
      </w:r>
      <w:r>
        <w:rPr>
          <w:rFonts w:ascii="宋体" w:hAnsi="宋体" w:eastAsia="宋体" w:cs="宋体"/>
          <w:sz w:val="30"/>
          <w:szCs w:val="30"/>
        </w:rPr>
        <w:t xml:space="preserve">  要点：紧贴业务、不断探索、以结果为导向</w:t>
      </w:r>
      <w:r>
        <w:rPr>
          <w:rFonts w:ascii="宋体" w:hAnsi="宋体" w:eastAsia="宋体" w:cs="宋体"/>
          <w:spacing w:val="-1"/>
          <w:sz w:val="30"/>
          <w:szCs w:val="30"/>
        </w:rPr>
        <w:t>、模型在应用后仍需不断调</w:t>
      </w:r>
      <w:r>
        <w:rPr>
          <w:rFonts w:ascii="宋体" w:hAnsi="宋体" w:eastAsia="宋体" w:cs="宋体"/>
          <w:sz w:val="30"/>
          <w:szCs w:val="30"/>
        </w:rPr>
        <w:t xml:space="preserve"> 优等。事实证明，这些原则非常有效。</w:t>
      </w:r>
      <w:r>
        <w:rPr>
          <w:rFonts w:ascii="Times New Roman" w:hAnsi="Times New Roman" w:eastAsia="Times New Roman" w:cs="Times New Roman"/>
          <w:sz w:val="30"/>
          <w:szCs w:val="30"/>
        </w:rPr>
        <w:t>CRIS</w:t>
      </w:r>
      <w:r>
        <w:rPr>
          <w:rFonts w:ascii="Times New Roman" w:hAnsi="Times New Roman" w:eastAsia="Times New Roman" w:cs="Times New Roman"/>
          <w:spacing w:val="-1"/>
          <w:sz w:val="30"/>
          <w:szCs w:val="30"/>
        </w:rPr>
        <w:t>P-DM</w:t>
      </w:r>
      <w:r>
        <w:rPr>
          <w:rFonts w:ascii="宋体" w:hAnsi="宋体" w:eastAsia="宋体" w:cs="宋体"/>
          <w:spacing w:val="-1"/>
          <w:sz w:val="30"/>
          <w:szCs w:val="30"/>
        </w:rPr>
        <w:t>方法论的实施与实施</w:t>
      </w:r>
      <w:r>
        <w:rPr>
          <w:rFonts w:ascii="宋体" w:hAnsi="宋体" w:eastAsia="宋体" w:cs="宋体"/>
          <w:sz w:val="30"/>
          <w:szCs w:val="30"/>
        </w:rPr>
        <w:t xml:space="preserve"> </w:t>
      </w:r>
      <w:r>
        <w:rPr>
          <w:rFonts w:ascii="宋体" w:hAnsi="宋体" w:eastAsia="宋体" w:cs="宋体"/>
          <w:spacing w:val="-1"/>
          <w:sz w:val="30"/>
          <w:szCs w:val="30"/>
        </w:rPr>
        <w:t>过程中按照敏捷的方式来管理是相辅相成、相得益彰的。</w:t>
      </w:r>
    </w:p>
    <w:p w14:paraId="38C32FCF">
      <w:pPr>
        <w:spacing w:before="251" w:line="442" w:lineRule="exact"/>
        <w:ind w:left="6"/>
        <w:rPr>
          <w:rFonts w:ascii="宋体" w:hAnsi="宋体" w:eastAsia="宋体" w:cs="宋体"/>
          <w:sz w:val="30"/>
          <w:szCs w:val="30"/>
        </w:rPr>
      </w:pPr>
      <w:r>
        <w:rPr>
          <w:rFonts w:ascii="Times New Roman" w:hAnsi="Times New Roman" w:eastAsia="Times New Roman" w:cs="Times New Roman"/>
          <w:color w:val="0468BB"/>
          <w:spacing w:val="-4"/>
          <w:position w:val="2"/>
          <w:sz w:val="30"/>
          <w:szCs w:val="30"/>
        </w:rPr>
        <w:t>5.</w:t>
      </w:r>
      <w:r>
        <w:rPr>
          <w:rFonts w:ascii="Times New Roman" w:hAnsi="Times New Roman" w:eastAsia="Times New Roman" w:cs="Times New Roman"/>
          <w:color w:val="0468BB"/>
          <w:spacing w:val="-30"/>
          <w:position w:val="2"/>
          <w:sz w:val="30"/>
          <w:szCs w:val="30"/>
        </w:rPr>
        <w:t xml:space="preserve"> </w:t>
      </w:r>
      <w:r>
        <w:rPr>
          <w:rFonts w:ascii="宋体" w:hAnsi="宋体" w:eastAsia="宋体" w:cs="宋体"/>
          <w:color w:val="0468BB"/>
          <w:spacing w:val="-4"/>
          <w:position w:val="2"/>
          <w:sz w:val="30"/>
          <w:szCs w:val="30"/>
        </w:rPr>
        <w:t>以业务的成果来衡量自己的工作</w:t>
      </w:r>
    </w:p>
    <w:p w14:paraId="0C324761">
      <w:pPr>
        <w:spacing w:before="243" w:line="213" w:lineRule="auto"/>
        <w:ind w:left="1" w:firstLine="598"/>
        <w:rPr>
          <w:rFonts w:ascii="宋体" w:hAnsi="宋体" w:eastAsia="宋体" w:cs="宋体"/>
          <w:sz w:val="30"/>
          <w:szCs w:val="30"/>
        </w:rPr>
      </w:pPr>
      <w:r>
        <w:rPr>
          <w:rFonts w:ascii="宋体" w:hAnsi="宋体" w:eastAsia="宋体" w:cs="宋体"/>
          <w:spacing w:val="-1"/>
          <w:sz w:val="30"/>
          <w:szCs w:val="30"/>
        </w:rPr>
        <w:t>模型的效果到底如何？数据科学家不应该基于测试集上优异的模型</w:t>
      </w:r>
      <w:r>
        <w:rPr>
          <w:rFonts w:ascii="宋体" w:hAnsi="宋体" w:eastAsia="宋体" w:cs="宋体"/>
          <w:spacing w:val="17"/>
          <w:sz w:val="30"/>
          <w:szCs w:val="30"/>
        </w:rPr>
        <w:t xml:space="preserve"> </w:t>
      </w:r>
      <w:r>
        <w:rPr>
          <w:rFonts w:ascii="宋体" w:hAnsi="宋体" w:eastAsia="宋体" w:cs="宋体"/>
          <w:spacing w:val="-1"/>
          <w:sz w:val="30"/>
          <w:szCs w:val="30"/>
        </w:rPr>
        <w:t>性能指标而洋洋自得，这没有任何意义，顶多代表建模的技巧高超。模</w:t>
      </w:r>
      <w:r>
        <w:rPr>
          <w:rFonts w:ascii="宋体" w:hAnsi="宋体" w:eastAsia="宋体" w:cs="宋体"/>
          <w:spacing w:val="18"/>
          <w:sz w:val="30"/>
          <w:szCs w:val="30"/>
        </w:rPr>
        <w:t xml:space="preserve"> </w:t>
      </w:r>
      <w:r>
        <w:rPr>
          <w:rFonts w:ascii="宋体" w:hAnsi="宋体" w:eastAsia="宋体" w:cs="宋体"/>
          <w:spacing w:val="-1"/>
          <w:sz w:val="30"/>
          <w:szCs w:val="30"/>
        </w:rPr>
        <w:t>型最终带来的收益是由模型输出、匹配模型输出的业务决策、业务决策</w:t>
      </w:r>
      <w:r>
        <w:rPr>
          <w:rFonts w:ascii="宋体" w:hAnsi="宋体" w:eastAsia="宋体" w:cs="宋体"/>
          <w:spacing w:val="18"/>
          <w:sz w:val="30"/>
          <w:szCs w:val="30"/>
        </w:rPr>
        <w:t xml:space="preserve"> </w:t>
      </w:r>
      <w:r>
        <w:rPr>
          <w:rFonts w:ascii="宋体" w:hAnsi="宋体" w:eastAsia="宋体" w:cs="宋体"/>
          <w:spacing w:val="-1"/>
          <w:sz w:val="30"/>
          <w:szCs w:val="30"/>
        </w:rPr>
        <w:t>实施过程中的资源配置、应用场景的价值大小等综合因素共同决定的。</w:t>
      </w:r>
      <w:r>
        <w:rPr>
          <w:rFonts w:ascii="宋体" w:hAnsi="宋体" w:eastAsia="宋体" w:cs="宋体"/>
          <w:spacing w:val="18"/>
          <w:sz w:val="30"/>
          <w:szCs w:val="30"/>
        </w:rPr>
        <w:t xml:space="preserve"> </w:t>
      </w:r>
      <w:r>
        <w:rPr>
          <w:rFonts w:ascii="宋体" w:hAnsi="宋体" w:eastAsia="宋体" w:cs="宋体"/>
          <w:spacing w:val="-1"/>
          <w:sz w:val="30"/>
          <w:szCs w:val="30"/>
        </w:rPr>
        <w:t>缺少任何一环都会使得模型的价值直线下降。</w:t>
      </w:r>
    </w:p>
    <w:p w14:paraId="35286BA3">
      <w:pPr>
        <w:spacing w:before="290" w:line="214" w:lineRule="auto"/>
        <w:ind w:left="2" w:firstLine="601"/>
        <w:rPr>
          <w:rFonts w:ascii="宋体" w:hAnsi="宋体" w:eastAsia="宋体" w:cs="宋体"/>
          <w:sz w:val="30"/>
          <w:szCs w:val="30"/>
        </w:rPr>
      </w:pPr>
      <w:r>
        <w:rPr>
          <w:rFonts w:ascii="宋体" w:hAnsi="宋体" w:eastAsia="宋体" w:cs="宋体"/>
          <w:spacing w:val="-1"/>
          <w:sz w:val="30"/>
          <w:szCs w:val="30"/>
        </w:rPr>
        <w:t>数据科学家需要积极主动地推进这些环节的相关工作，积极收集模</w:t>
      </w:r>
      <w:r>
        <w:rPr>
          <w:rFonts w:ascii="宋体" w:hAnsi="宋体" w:eastAsia="宋体" w:cs="宋体"/>
          <w:spacing w:val="13"/>
          <w:sz w:val="30"/>
          <w:szCs w:val="30"/>
        </w:rPr>
        <w:t xml:space="preserve"> </w:t>
      </w:r>
      <w:r>
        <w:rPr>
          <w:rFonts w:ascii="宋体" w:hAnsi="宋体" w:eastAsia="宋体" w:cs="宋体"/>
          <w:spacing w:val="-1"/>
          <w:sz w:val="30"/>
          <w:szCs w:val="30"/>
        </w:rPr>
        <w:t>型部署后的监测数据，在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建模</w:t>
      </w:r>
      <w:r>
        <w:rPr>
          <w:rFonts w:ascii="Times New Roman" w:hAnsi="Times New Roman" w:eastAsia="Times New Roman" w:cs="Times New Roman"/>
          <w:spacing w:val="-1"/>
          <w:sz w:val="30"/>
          <w:szCs w:val="30"/>
        </w:rPr>
        <w:t>—</w:t>
      </w:r>
      <w:r>
        <w:rPr>
          <w:rFonts w:ascii="宋体" w:hAnsi="宋体" w:eastAsia="宋体" w:cs="宋体"/>
          <w:spacing w:val="-1"/>
          <w:sz w:val="30"/>
          <w:szCs w:val="30"/>
        </w:rPr>
        <w:t>业务决策匹配</w:t>
      </w:r>
      <w:r>
        <w:rPr>
          <w:rFonts w:ascii="Times New Roman" w:hAnsi="Times New Roman" w:eastAsia="Times New Roman" w:cs="Times New Roman"/>
          <w:spacing w:val="-1"/>
          <w:sz w:val="30"/>
          <w:szCs w:val="30"/>
        </w:rPr>
        <w:t>—</w:t>
      </w:r>
      <w:r>
        <w:rPr>
          <w:rFonts w:ascii="宋体" w:hAnsi="宋体" w:eastAsia="宋体" w:cs="宋体"/>
          <w:spacing w:val="-1"/>
          <w:sz w:val="30"/>
          <w:szCs w:val="30"/>
        </w:rPr>
        <w:t>业务决策实施</w:t>
      </w:r>
      <w:r>
        <w:rPr>
          <w:rFonts w:ascii="Times New Roman" w:hAnsi="Times New Roman" w:eastAsia="Times New Roman" w:cs="Times New Roman"/>
          <w:spacing w:val="-1"/>
          <w:sz w:val="30"/>
          <w:szCs w:val="30"/>
        </w:rPr>
        <w:t>—</w:t>
      </w:r>
      <w:r>
        <w:rPr>
          <w:rFonts w:ascii="宋体" w:hAnsi="宋体" w:eastAsia="宋体" w:cs="宋体"/>
          <w:spacing w:val="-1"/>
          <w:sz w:val="30"/>
          <w:szCs w:val="30"/>
        </w:rPr>
        <w:t>效果</w:t>
      </w:r>
      <w:r>
        <w:rPr>
          <w:rFonts w:ascii="宋体" w:hAnsi="宋体" w:eastAsia="宋体" w:cs="宋体"/>
          <w:spacing w:val="8"/>
          <w:sz w:val="30"/>
          <w:szCs w:val="30"/>
        </w:rPr>
        <w:t xml:space="preserve">  </w:t>
      </w:r>
      <w:r>
        <w:rPr>
          <w:rFonts w:ascii="宋体" w:hAnsi="宋体" w:eastAsia="宋体" w:cs="宋体"/>
          <w:spacing w:val="-1"/>
          <w:sz w:val="30"/>
          <w:szCs w:val="30"/>
        </w:rPr>
        <w:t>监控</w:t>
      </w:r>
      <w:r>
        <w:rPr>
          <w:rFonts w:ascii="Times New Roman" w:hAnsi="Times New Roman" w:eastAsia="Times New Roman" w:cs="Times New Roman"/>
          <w:spacing w:val="-1"/>
          <w:sz w:val="30"/>
          <w:szCs w:val="30"/>
        </w:rPr>
        <w:t>—</w:t>
      </w:r>
      <w:r>
        <w:rPr>
          <w:rFonts w:ascii="宋体" w:hAnsi="宋体" w:eastAsia="宋体" w:cs="宋体"/>
          <w:spacing w:val="-1"/>
          <w:sz w:val="30"/>
          <w:szCs w:val="30"/>
        </w:rPr>
        <w:t>模型或决策改进</w:t>
      </w:r>
      <w:r>
        <w:rPr>
          <w:rFonts w:ascii="Times New Roman" w:hAnsi="Times New Roman" w:eastAsia="Times New Roman" w:cs="Times New Roman"/>
          <w:spacing w:val="-1"/>
          <w:sz w:val="30"/>
          <w:szCs w:val="30"/>
        </w:rPr>
        <w:t>—</w:t>
      </w:r>
      <w:r>
        <w:rPr>
          <w:rFonts w:ascii="宋体" w:hAnsi="宋体" w:eastAsia="宋体" w:cs="宋体"/>
          <w:spacing w:val="-1"/>
          <w:sz w:val="30"/>
          <w:szCs w:val="30"/>
        </w:rPr>
        <w:t>再部署</w:t>
      </w:r>
      <w:r>
        <w:rPr>
          <w:rFonts w:ascii="Times New Roman" w:hAnsi="Times New Roman" w:eastAsia="Times New Roman" w:cs="Times New Roman"/>
          <w:spacing w:val="-1"/>
          <w:sz w:val="30"/>
          <w:szCs w:val="30"/>
        </w:rPr>
        <w:t>—</w:t>
      </w:r>
      <w:r>
        <w:rPr>
          <w:rFonts w:ascii="宋体" w:hAnsi="宋体" w:eastAsia="宋体" w:cs="宋体"/>
          <w:spacing w:val="-1"/>
          <w:sz w:val="30"/>
          <w:szCs w:val="30"/>
        </w:rPr>
        <w:t>再监测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的闭环中积极发挥作用。最</w:t>
      </w:r>
      <w:r>
        <w:rPr>
          <w:rFonts w:ascii="宋体" w:hAnsi="宋体" w:eastAsia="宋体" w:cs="宋体"/>
          <w:spacing w:val="8"/>
          <w:sz w:val="30"/>
          <w:szCs w:val="30"/>
        </w:rPr>
        <w:t xml:space="preserve">  </w:t>
      </w:r>
      <w:r>
        <w:rPr>
          <w:rFonts w:ascii="宋体" w:hAnsi="宋体" w:eastAsia="宋体" w:cs="宋体"/>
          <w:spacing w:val="-1"/>
          <w:sz w:val="30"/>
          <w:szCs w:val="30"/>
        </w:rPr>
        <w:t>终得出的业务结果数据，才是数据科学家真正成就感的源泉。</w:t>
      </w:r>
    </w:p>
    <w:p w14:paraId="04550BB3">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0E57290A">
      <w:pPr>
        <w:pStyle w:val="2"/>
        <w:spacing w:line="291" w:lineRule="auto"/>
      </w:pPr>
    </w:p>
    <w:p w14:paraId="0059880C">
      <w:pPr>
        <w:pStyle w:val="2"/>
        <w:spacing w:line="292" w:lineRule="auto"/>
      </w:pPr>
    </w:p>
    <w:p w14:paraId="4D06074B">
      <w:pPr>
        <w:pStyle w:val="2"/>
        <w:spacing w:line="292" w:lineRule="auto"/>
      </w:pPr>
    </w:p>
    <w:p w14:paraId="756FB6BA">
      <w:pPr>
        <w:pStyle w:val="2"/>
        <w:spacing w:line="292" w:lineRule="auto"/>
      </w:pPr>
    </w:p>
    <w:p w14:paraId="2EC11C4A">
      <w:pPr>
        <w:spacing w:before="160" w:line="726" w:lineRule="exact"/>
        <w:ind w:left="1595"/>
        <w:rPr>
          <w:rFonts w:ascii="宋体" w:hAnsi="宋体" w:eastAsia="宋体" w:cs="宋体"/>
          <w:sz w:val="49"/>
          <w:szCs w:val="49"/>
        </w:rPr>
      </w:pPr>
      <w:r>
        <w:rPr>
          <w:rFonts w:ascii="宋体" w:hAnsi="宋体" w:eastAsia="宋体" w:cs="宋体"/>
          <w:color w:val="0468BB"/>
          <w:spacing w:val="3"/>
          <w:position w:val="4"/>
          <w:sz w:val="49"/>
          <w:szCs w:val="49"/>
        </w:rPr>
        <w:t>第</w:t>
      </w:r>
      <w:r>
        <w:rPr>
          <w:rFonts w:ascii="Times New Roman" w:hAnsi="Times New Roman" w:eastAsia="Times New Roman" w:cs="Times New Roman"/>
          <w:color w:val="0468BB"/>
          <w:spacing w:val="3"/>
          <w:position w:val="4"/>
          <w:sz w:val="49"/>
          <w:szCs w:val="49"/>
        </w:rPr>
        <w:t>2</w:t>
      </w:r>
      <w:r>
        <w:rPr>
          <w:rFonts w:ascii="宋体" w:hAnsi="宋体" w:eastAsia="宋体" w:cs="宋体"/>
          <w:color w:val="0468BB"/>
          <w:spacing w:val="3"/>
          <w:position w:val="4"/>
          <w:sz w:val="49"/>
          <w:szCs w:val="49"/>
        </w:rPr>
        <w:t>章  大数据探索及预处理</w:t>
      </w:r>
    </w:p>
    <w:p w14:paraId="73D751F2">
      <w:pPr>
        <w:spacing w:before="249" w:line="214" w:lineRule="auto"/>
        <w:ind w:firstLine="603"/>
        <w:rPr>
          <w:rFonts w:ascii="宋体" w:hAnsi="宋体" w:eastAsia="宋体" w:cs="宋体"/>
          <w:sz w:val="30"/>
          <w:szCs w:val="30"/>
        </w:rPr>
      </w:pPr>
      <w:r>
        <w:rPr>
          <w:rFonts w:ascii="宋体" w:hAnsi="宋体" w:eastAsia="宋体" w:cs="宋体"/>
          <w:spacing w:val="-1"/>
          <w:sz w:val="30"/>
          <w:szCs w:val="30"/>
        </w:rPr>
        <w:t>现在几乎人人都在谈论大数据和人工智能，然而应用大数据和人工</w:t>
      </w:r>
      <w:r>
        <w:rPr>
          <w:rFonts w:ascii="宋体" w:hAnsi="宋体" w:eastAsia="宋体" w:cs="宋体"/>
          <w:spacing w:val="13"/>
          <w:sz w:val="30"/>
          <w:szCs w:val="30"/>
        </w:rPr>
        <w:t xml:space="preserve"> </w:t>
      </w:r>
      <w:r>
        <w:rPr>
          <w:rFonts w:ascii="宋体" w:hAnsi="宋体" w:eastAsia="宋体" w:cs="宋体"/>
          <w:sz w:val="30"/>
          <w:szCs w:val="30"/>
        </w:rPr>
        <w:t>智能技术的基本前提是数据。不论数据的拥</w:t>
      </w:r>
      <w:r>
        <w:rPr>
          <w:rFonts w:ascii="宋体" w:hAnsi="宋体" w:eastAsia="宋体" w:cs="宋体"/>
          <w:spacing w:val="-1"/>
          <w:sz w:val="30"/>
          <w:szCs w:val="30"/>
        </w:rPr>
        <w:t>有方还是数据分析解决方案</w:t>
      </w:r>
      <w:r>
        <w:rPr>
          <w:rFonts w:ascii="宋体" w:hAnsi="宋体" w:eastAsia="宋体" w:cs="宋体"/>
          <w:sz w:val="30"/>
          <w:szCs w:val="30"/>
        </w:rPr>
        <w:t xml:space="preserve"> 及工具的提供方，其终极目标都是</w:t>
      </w:r>
      <w:r>
        <w:rPr>
          <w:rFonts w:ascii="Times New Roman" w:hAnsi="Times New Roman" w:eastAsia="Times New Roman" w:cs="Times New Roman"/>
          <w:sz w:val="30"/>
          <w:szCs w:val="30"/>
        </w:rPr>
        <w:t>“</w:t>
      </w:r>
      <w:r>
        <w:rPr>
          <w:rFonts w:ascii="宋体" w:hAnsi="宋体" w:eastAsia="宋体" w:cs="宋体"/>
          <w:sz w:val="30"/>
          <w:szCs w:val="30"/>
        </w:rPr>
        <w:t>通过数</w:t>
      </w:r>
      <w:r>
        <w:rPr>
          <w:rFonts w:ascii="宋体" w:hAnsi="宋体" w:eastAsia="宋体" w:cs="宋体"/>
          <w:spacing w:val="-1"/>
          <w:sz w:val="30"/>
          <w:szCs w:val="30"/>
        </w:rPr>
        <w:t>据分析，从数据中找出洞见</w:t>
      </w:r>
      <w:r>
        <w:rPr>
          <w:rFonts w:ascii="宋体" w:hAnsi="宋体" w:eastAsia="宋体" w:cs="宋体"/>
          <w:sz w:val="30"/>
          <w:szCs w:val="30"/>
        </w:rPr>
        <w:t xml:space="preserve">  </w:t>
      </w:r>
      <w:r>
        <w:rPr>
          <w:rFonts w:ascii="宋体" w:hAnsi="宋体" w:eastAsia="宋体" w:cs="宋体"/>
          <w:spacing w:val="-1"/>
          <w:sz w:val="30"/>
          <w:szCs w:val="30"/>
        </w:rPr>
        <w:t>并应用于实际场景中带来价值</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1D3D7FB">
      <w:pPr>
        <w:spacing w:before="291" w:line="214" w:lineRule="auto"/>
        <w:ind w:firstLine="603"/>
        <w:jc w:val="both"/>
        <w:rPr>
          <w:rFonts w:ascii="宋体" w:hAnsi="宋体" w:eastAsia="宋体" w:cs="宋体"/>
          <w:sz w:val="30"/>
          <w:szCs w:val="30"/>
        </w:rPr>
      </w:pPr>
      <w:r>
        <w:rPr>
          <w:rFonts w:ascii="宋体" w:hAnsi="宋体" w:eastAsia="宋体" w:cs="宋体"/>
          <w:spacing w:val="-1"/>
          <w:sz w:val="30"/>
          <w:szCs w:val="30"/>
        </w:rPr>
        <w:t>数据探索、数据预处理等工作是进行数据分析的首要工作。不论是</w:t>
      </w:r>
      <w:r>
        <w:rPr>
          <w:rFonts w:ascii="宋体" w:hAnsi="宋体" w:eastAsia="宋体" w:cs="宋体"/>
          <w:spacing w:val="13"/>
          <w:sz w:val="30"/>
          <w:szCs w:val="30"/>
        </w:rPr>
        <w:t xml:space="preserve"> </w:t>
      </w:r>
      <w:r>
        <w:rPr>
          <w:rFonts w:ascii="宋体" w:hAnsi="宋体" w:eastAsia="宋体" w:cs="宋体"/>
          <w:sz w:val="30"/>
          <w:szCs w:val="30"/>
        </w:rPr>
        <w:t>采用大数据的工具还是采用相对较小的数据</w:t>
      </w:r>
      <w:r>
        <w:rPr>
          <w:rFonts w:ascii="宋体" w:hAnsi="宋体" w:eastAsia="宋体" w:cs="宋体"/>
          <w:spacing w:val="-1"/>
          <w:sz w:val="30"/>
          <w:szCs w:val="30"/>
        </w:rPr>
        <w:t>集上的数据挖掘的工具，模</w:t>
      </w:r>
      <w:r>
        <w:rPr>
          <w:rFonts w:ascii="宋体" w:hAnsi="宋体" w:eastAsia="宋体" w:cs="宋体"/>
          <w:sz w:val="30"/>
          <w:szCs w:val="30"/>
        </w:rPr>
        <w:t xml:space="preserve"> 型的构建都需要经过对数据不断地探索、选</w:t>
      </w:r>
      <w:r>
        <w:rPr>
          <w:rFonts w:ascii="宋体" w:hAnsi="宋体" w:eastAsia="宋体" w:cs="宋体"/>
          <w:spacing w:val="-1"/>
          <w:sz w:val="30"/>
          <w:szCs w:val="30"/>
        </w:rPr>
        <w:t>择和加工合适的字段、采用</w:t>
      </w:r>
      <w:r>
        <w:rPr>
          <w:rFonts w:ascii="宋体" w:hAnsi="宋体" w:eastAsia="宋体" w:cs="宋体"/>
          <w:sz w:val="30"/>
          <w:szCs w:val="30"/>
        </w:rPr>
        <w:t xml:space="preserve"> </w:t>
      </w:r>
      <w:r>
        <w:rPr>
          <w:rFonts w:ascii="宋体" w:hAnsi="宋体" w:eastAsia="宋体" w:cs="宋体"/>
          <w:spacing w:val="-1"/>
          <w:sz w:val="30"/>
          <w:szCs w:val="30"/>
        </w:rPr>
        <w:t>合适的算法并训练模型等过程。</w:t>
      </w:r>
    </w:p>
    <w:p w14:paraId="2DDF8202">
      <w:pPr>
        <w:spacing w:before="289" w:line="214" w:lineRule="auto"/>
        <w:ind w:left="4" w:firstLine="598"/>
        <w:jc w:val="both"/>
        <w:rPr>
          <w:rFonts w:ascii="宋体" w:hAnsi="宋体" w:eastAsia="宋体" w:cs="宋体"/>
          <w:sz w:val="30"/>
          <w:szCs w:val="30"/>
        </w:rPr>
      </w:pPr>
      <w:r>
        <w:rPr>
          <w:rFonts w:ascii="宋体" w:hAnsi="宋体" w:eastAsia="宋体" w:cs="宋体"/>
          <w:spacing w:val="-1"/>
          <w:sz w:val="30"/>
          <w:szCs w:val="30"/>
        </w:rPr>
        <w:t>数据探索的目的是了解数据的状态，数据预处理则是为了将数据加</w:t>
      </w:r>
      <w:r>
        <w:rPr>
          <w:rFonts w:ascii="宋体" w:hAnsi="宋体" w:eastAsia="宋体" w:cs="宋体"/>
          <w:spacing w:val="13"/>
          <w:sz w:val="30"/>
          <w:szCs w:val="30"/>
        </w:rPr>
        <w:t xml:space="preserve"> </w:t>
      </w:r>
      <w:r>
        <w:rPr>
          <w:rFonts w:ascii="宋体" w:hAnsi="宋体" w:eastAsia="宋体" w:cs="宋体"/>
          <w:spacing w:val="-1"/>
          <w:sz w:val="30"/>
          <w:szCs w:val="30"/>
        </w:rPr>
        <w:t>工为更有价值的形态。数据分析者应当具有很好的意识，能够感知数据</w:t>
      </w:r>
      <w:r>
        <w:rPr>
          <w:rFonts w:ascii="宋体" w:hAnsi="宋体" w:eastAsia="宋体" w:cs="宋体"/>
          <w:spacing w:val="14"/>
          <w:sz w:val="30"/>
          <w:szCs w:val="30"/>
        </w:rPr>
        <w:t xml:space="preserve"> </w:t>
      </w:r>
      <w:r>
        <w:rPr>
          <w:rFonts w:ascii="宋体" w:hAnsi="宋体" w:eastAsia="宋体" w:cs="宋体"/>
          <w:spacing w:val="-2"/>
          <w:sz w:val="30"/>
          <w:szCs w:val="30"/>
        </w:rPr>
        <w:t>的价值，具备数据加工能力。</w:t>
      </w:r>
    </w:p>
    <w:p w14:paraId="24FC5A3D">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649C40E2">
      <w:pPr>
        <w:pStyle w:val="2"/>
        <w:spacing w:line="299" w:lineRule="auto"/>
      </w:pPr>
    </w:p>
    <w:p w14:paraId="71B79882">
      <w:pPr>
        <w:pStyle w:val="2"/>
        <w:spacing w:line="299" w:lineRule="auto"/>
      </w:pPr>
    </w:p>
    <w:p w14:paraId="3B90273A">
      <w:pPr>
        <w:pStyle w:val="2"/>
        <w:spacing w:line="300" w:lineRule="auto"/>
      </w:pPr>
    </w:p>
    <w:p w14:paraId="06E24130">
      <w:pPr>
        <w:pStyle w:val="2"/>
        <w:spacing w:line="300" w:lineRule="auto"/>
      </w:pPr>
    </w:p>
    <w:p w14:paraId="14D9AE0F">
      <w:pPr>
        <w:spacing w:before="127" w:line="574" w:lineRule="exact"/>
        <w:ind w:left="6"/>
        <w:rPr>
          <w:rFonts w:ascii="宋体" w:hAnsi="宋体" w:eastAsia="宋体" w:cs="宋体"/>
          <w:sz w:val="39"/>
          <w:szCs w:val="39"/>
        </w:rPr>
      </w:pPr>
      <w:r>
        <w:rPr>
          <w:rFonts w:ascii="Times New Roman" w:hAnsi="Times New Roman" w:eastAsia="Times New Roman" w:cs="Times New Roman"/>
          <w:color w:val="0468BB"/>
          <w:spacing w:val="-5"/>
          <w:position w:val="3"/>
          <w:sz w:val="39"/>
          <w:szCs w:val="39"/>
        </w:rPr>
        <w:t>2.1</w:t>
      </w:r>
      <w:r>
        <w:rPr>
          <w:rFonts w:ascii="Times New Roman" w:hAnsi="Times New Roman" w:eastAsia="Times New Roman" w:cs="Times New Roman"/>
          <w:color w:val="0468BB"/>
          <w:spacing w:val="5"/>
          <w:position w:val="3"/>
          <w:sz w:val="39"/>
          <w:szCs w:val="39"/>
        </w:rPr>
        <w:t xml:space="preserve">    </w:t>
      </w:r>
      <w:r>
        <w:rPr>
          <w:rFonts w:ascii="宋体" w:hAnsi="宋体" w:eastAsia="宋体" w:cs="宋体"/>
          <w:color w:val="0468BB"/>
          <w:spacing w:val="-5"/>
          <w:position w:val="3"/>
          <w:sz w:val="39"/>
          <w:szCs w:val="39"/>
        </w:rPr>
        <w:t>大数据探索</w:t>
      </w:r>
    </w:p>
    <w:p w14:paraId="1EB38D8C">
      <w:pPr>
        <w:spacing w:before="251" w:line="214" w:lineRule="auto"/>
        <w:ind w:firstLine="604"/>
        <w:jc w:val="both"/>
        <w:rPr>
          <w:rFonts w:ascii="宋体" w:hAnsi="宋体" w:eastAsia="宋体" w:cs="宋体"/>
          <w:sz w:val="30"/>
          <w:szCs w:val="30"/>
        </w:rPr>
      </w:pPr>
      <w:r>
        <w:rPr>
          <w:rFonts w:ascii="宋体" w:hAnsi="宋体" w:eastAsia="宋体" w:cs="宋体"/>
          <w:spacing w:val="-1"/>
          <w:sz w:val="30"/>
          <w:szCs w:val="30"/>
        </w:rPr>
        <w:t>大多数情况下，数据分析的过程必须包括数据探索的过程。数据探</w:t>
      </w:r>
      <w:r>
        <w:rPr>
          <w:rFonts w:ascii="宋体" w:hAnsi="宋体" w:eastAsia="宋体" w:cs="宋体"/>
          <w:spacing w:val="12"/>
          <w:sz w:val="30"/>
          <w:szCs w:val="30"/>
        </w:rPr>
        <w:t xml:space="preserve"> </w:t>
      </w:r>
      <w:r>
        <w:rPr>
          <w:rFonts w:ascii="宋体" w:hAnsi="宋体" w:eastAsia="宋体" w:cs="宋体"/>
          <w:sz w:val="30"/>
          <w:szCs w:val="30"/>
        </w:rPr>
        <w:t>索可以有两个层面的理解：一是仅利用一些</w:t>
      </w:r>
      <w:r>
        <w:rPr>
          <w:rFonts w:ascii="宋体" w:hAnsi="宋体" w:eastAsia="宋体" w:cs="宋体"/>
          <w:spacing w:val="-1"/>
          <w:sz w:val="30"/>
          <w:szCs w:val="30"/>
        </w:rPr>
        <w:t>工具，对数据的特征进行查</w:t>
      </w:r>
      <w:r>
        <w:rPr>
          <w:rFonts w:ascii="宋体" w:hAnsi="宋体" w:eastAsia="宋体" w:cs="宋体"/>
          <w:sz w:val="30"/>
          <w:szCs w:val="30"/>
        </w:rPr>
        <w:t xml:space="preserve"> 看；二是根据数据特征，感知数据价值，以</w:t>
      </w:r>
      <w:r>
        <w:rPr>
          <w:rFonts w:ascii="宋体" w:hAnsi="宋体" w:eastAsia="宋体" w:cs="宋体"/>
          <w:spacing w:val="-1"/>
          <w:sz w:val="30"/>
          <w:szCs w:val="30"/>
        </w:rPr>
        <w:t>决定是否需要对别的字段进</w:t>
      </w:r>
      <w:r>
        <w:rPr>
          <w:rFonts w:ascii="宋体" w:hAnsi="宋体" w:eastAsia="宋体" w:cs="宋体"/>
          <w:sz w:val="30"/>
          <w:szCs w:val="30"/>
        </w:rPr>
        <w:t xml:space="preserve"> 行探索，或者决定如何加工这些字段以发挥</w:t>
      </w:r>
      <w:r>
        <w:rPr>
          <w:rFonts w:ascii="宋体" w:hAnsi="宋体" w:eastAsia="宋体" w:cs="宋体"/>
          <w:spacing w:val="-1"/>
          <w:sz w:val="30"/>
          <w:szCs w:val="30"/>
        </w:rPr>
        <w:t>数据分析的价值。字段的选</w:t>
      </w:r>
      <w:r>
        <w:rPr>
          <w:rFonts w:ascii="宋体" w:hAnsi="宋体" w:eastAsia="宋体" w:cs="宋体"/>
          <w:sz w:val="30"/>
          <w:szCs w:val="30"/>
        </w:rPr>
        <w:t xml:space="preserve"> 取既需要技术手段的支撑，也需要数据分析</w:t>
      </w:r>
      <w:r>
        <w:rPr>
          <w:rFonts w:ascii="宋体" w:hAnsi="宋体" w:eastAsia="宋体" w:cs="宋体"/>
          <w:spacing w:val="-1"/>
          <w:sz w:val="30"/>
          <w:szCs w:val="30"/>
        </w:rPr>
        <w:t>者的经验和对解决问题的深</w:t>
      </w:r>
      <w:r>
        <w:rPr>
          <w:rFonts w:ascii="宋体" w:hAnsi="宋体" w:eastAsia="宋体" w:cs="宋体"/>
          <w:sz w:val="30"/>
          <w:szCs w:val="30"/>
        </w:rPr>
        <w:t xml:space="preserve"> </w:t>
      </w:r>
      <w:r>
        <w:rPr>
          <w:rFonts w:ascii="宋体" w:hAnsi="宋体" w:eastAsia="宋体" w:cs="宋体"/>
          <w:spacing w:val="-3"/>
          <w:sz w:val="30"/>
          <w:szCs w:val="30"/>
        </w:rPr>
        <w:t>入理解。</w:t>
      </w:r>
    </w:p>
    <w:p w14:paraId="6623A0AE">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4ACFDA59">
      <w:pPr>
        <w:pStyle w:val="2"/>
        <w:spacing w:line="254" w:lineRule="auto"/>
      </w:pPr>
    </w:p>
    <w:p w14:paraId="56C3FBB7">
      <w:pPr>
        <w:pStyle w:val="2"/>
        <w:spacing w:line="254" w:lineRule="auto"/>
      </w:pPr>
    </w:p>
    <w:p w14:paraId="69831B07">
      <w:pPr>
        <w:pStyle w:val="2"/>
        <w:spacing w:line="254" w:lineRule="auto"/>
      </w:pPr>
    </w:p>
    <w:p w14:paraId="2345B11D">
      <w:pPr>
        <w:pStyle w:val="2"/>
        <w:spacing w:line="255" w:lineRule="auto"/>
      </w:pPr>
    </w:p>
    <w:p w14:paraId="1F682EDD">
      <w:pPr>
        <w:pStyle w:val="2"/>
        <w:spacing w:line="255" w:lineRule="auto"/>
      </w:pPr>
    </w:p>
    <w:p w14:paraId="7791C08F">
      <w:pPr>
        <w:spacing w:before="127" w:line="575" w:lineRule="exact"/>
        <w:ind w:left="7"/>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2.1.1    </w:t>
      </w:r>
      <w:r>
        <w:rPr>
          <w:rFonts w:ascii="宋体" w:hAnsi="宋体" w:eastAsia="宋体" w:cs="宋体"/>
          <w:color w:val="0468BB"/>
          <w:spacing w:val="-2"/>
          <w:position w:val="3"/>
          <w:sz w:val="39"/>
          <w:szCs w:val="39"/>
        </w:rPr>
        <w:t>数值类型</w:t>
      </w:r>
    </w:p>
    <w:p w14:paraId="318FBB8C">
      <w:pPr>
        <w:spacing w:before="314" w:line="231" w:lineRule="auto"/>
        <w:ind w:left="1" w:right="48" w:firstLine="600"/>
        <w:rPr>
          <w:rFonts w:ascii="宋体" w:hAnsi="宋体" w:eastAsia="宋体" w:cs="宋体"/>
          <w:sz w:val="30"/>
          <w:szCs w:val="30"/>
        </w:rPr>
      </w:pPr>
      <w:r>
        <w:rPr>
          <w:rFonts w:ascii="宋体" w:hAnsi="宋体" w:eastAsia="宋体" w:cs="宋体"/>
          <w:spacing w:val="-1"/>
          <w:sz w:val="30"/>
          <w:szCs w:val="30"/>
        </w:rPr>
        <w:t>在进行数据分析时，往往需要明确每个字段的数据类型。数据类型</w:t>
      </w:r>
      <w:r>
        <w:rPr>
          <w:rFonts w:ascii="宋体" w:hAnsi="宋体" w:eastAsia="宋体" w:cs="宋体"/>
          <w:spacing w:val="17"/>
          <w:sz w:val="30"/>
          <w:szCs w:val="30"/>
        </w:rPr>
        <w:t xml:space="preserve"> </w:t>
      </w:r>
      <w:r>
        <w:rPr>
          <w:rFonts w:ascii="宋体" w:hAnsi="宋体" w:eastAsia="宋体" w:cs="宋体"/>
          <w:spacing w:val="-1"/>
          <w:sz w:val="30"/>
          <w:szCs w:val="30"/>
        </w:rPr>
        <w:t>代表了数据的业务含义，分为</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个类型：</w:t>
      </w:r>
    </w:p>
    <w:p w14:paraId="633665E1">
      <w:pPr>
        <w:spacing w:before="203" w:line="442" w:lineRule="exact"/>
        <w:ind w:left="610"/>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）区间型数据（</w:t>
      </w:r>
      <w:r>
        <w:rPr>
          <w:rFonts w:ascii="Times New Roman" w:hAnsi="Times New Roman" w:eastAsia="Times New Roman" w:cs="Times New Roman"/>
          <w:color w:val="0468BB"/>
          <w:spacing w:val="-2"/>
          <w:position w:val="2"/>
          <w:sz w:val="30"/>
          <w:szCs w:val="30"/>
        </w:rPr>
        <w:t>Interval</w:t>
      </w:r>
      <w:r>
        <w:rPr>
          <w:rFonts w:ascii="宋体" w:hAnsi="宋体" w:eastAsia="宋体" w:cs="宋体"/>
          <w:color w:val="0468BB"/>
          <w:spacing w:val="-2"/>
          <w:position w:val="2"/>
          <w:sz w:val="30"/>
          <w:szCs w:val="30"/>
        </w:rPr>
        <w:t>）</w:t>
      </w:r>
    </w:p>
    <w:p w14:paraId="33537F2B">
      <w:pPr>
        <w:spacing w:before="239" w:line="216" w:lineRule="auto"/>
        <w:ind w:left="7" w:right="348" w:firstLine="597"/>
        <w:rPr>
          <w:rFonts w:ascii="宋体" w:hAnsi="宋体" w:eastAsia="宋体" w:cs="宋体"/>
          <w:sz w:val="30"/>
          <w:szCs w:val="30"/>
        </w:rPr>
      </w:pPr>
      <w:r>
        <w:rPr>
          <w:rFonts w:ascii="宋体" w:hAnsi="宋体" w:eastAsia="宋体" w:cs="宋体"/>
          <w:spacing w:val="-1"/>
          <w:sz w:val="30"/>
          <w:szCs w:val="30"/>
        </w:rPr>
        <w:t>数值型数据的取值都是数值类型，其大小代表了对象的状态。比</w:t>
      </w:r>
      <w:r>
        <w:rPr>
          <w:rFonts w:ascii="宋体" w:hAnsi="宋体" w:eastAsia="宋体" w:cs="宋体"/>
          <w:spacing w:val="12"/>
          <w:sz w:val="30"/>
          <w:szCs w:val="30"/>
        </w:rPr>
        <w:t xml:space="preserve"> </w:t>
      </w:r>
      <w:r>
        <w:rPr>
          <w:rFonts w:ascii="宋体" w:hAnsi="宋体" w:eastAsia="宋体" w:cs="宋体"/>
          <w:spacing w:val="-1"/>
          <w:sz w:val="30"/>
          <w:szCs w:val="30"/>
        </w:rPr>
        <w:t>如，年收入的取值，其大小代表了其收入状态。</w:t>
      </w:r>
    </w:p>
    <w:p w14:paraId="6A8D0089">
      <w:pPr>
        <w:spacing w:before="251" w:line="408" w:lineRule="exact"/>
        <w:ind w:left="610"/>
        <w:rPr>
          <w:rFonts w:ascii="宋体" w:hAnsi="宋体" w:eastAsia="宋体" w:cs="宋体"/>
          <w:sz w:val="30"/>
          <w:szCs w:val="30"/>
        </w:rPr>
      </w:pPr>
      <w:r>
        <w:rPr>
          <w:rFonts w:ascii="宋体" w:hAnsi="宋体" w:eastAsia="宋体" w:cs="宋体"/>
          <w:color w:val="0468BB"/>
          <w:spacing w:val="-1"/>
          <w:position w:val="3"/>
          <w:sz w:val="30"/>
          <w:szCs w:val="30"/>
        </w:rPr>
        <w:t>（</w:t>
      </w:r>
      <w:r>
        <w:rPr>
          <w:rFonts w:ascii="Times New Roman" w:hAnsi="Times New Roman" w:eastAsia="Times New Roman" w:cs="Times New Roman"/>
          <w:color w:val="0468BB"/>
          <w:spacing w:val="-1"/>
          <w:position w:val="3"/>
          <w:sz w:val="30"/>
          <w:szCs w:val="30"/>
        </w:rPr>
        <w:t>2</w:t>
      </w:r>
      <w:r>
        <w:rPr>
          <w:rFonts w:ascii="宋体" w:hAnsi="宋体" w:eastAsia="宋体" w:cs="宋体"/>
          <w:color w:val="0468BB"/>
          <w:spacing w:val="-1"/>
          <w:position w:val="3"/>
          <w:sz w:val="30"/>
          <w:szCs w:val="30"/>
        </w:rPr>
        <w:t>）分类型数据（</w:t>
      </w:r>
      <w:r>
        <w:rPr>
          <w:rFonts w:ascii="Times New Roman" w:hAnsi="Times New Roman" w:eastAsia="Times New Roman" w:cs="Times New Roman"/>
          <w:color w:val="0468BB"/>
          <w:spacing w:val="-1"/>
          <w:position w:val="3"/>
          <w:sz w:val="30"/>
          <w:szCs w:val="30"/>
        </w:rPr>
        <w:t>Categorical</w:t>
      </w:r>
      <w:r>
        <w:rPr>
          <w:rFonts w:ascii="宋体" w:hAnsi="宋体" w:eastAsia="宋体" w:cs="宋体"/>
          <w:color w:val="0468BB"/>
          <w:spacing w:val="-1"/>
          <w:position w:val="3"/>
          <w:sz w:val="30"/>
          <w:szCs w:val="30"/>
        </w:rPr>
        <w:t>）</w:t>
      </w:r>
    </w:p>
    <w:p w14:paraId="24BFA63F">
      <w:pPr>
        <w:spacing w:before="273" w:line="216" w:lineRule="auto"/>
        <w:ind w:left="1" w:right="48" w:firstLine="604"/>
        <w:rPr>
          <w:rFonts w:ascii="宋体" w:hAnsi="宋体" w:eastAsia="宋体" w:cs="宋体"/>
          <w:sz w:val="30"/>
          <w:szCs w:val="30"/>
        </w:rPr>
      </w:pPr>
      <w:r>
        <w:rPr>
          <w:rFonts w:ascii="宋体" w:hAnsi="宋体" w:eastAsia="宋体" w:cs="宋体"/>
          <w:spacing w:val="-1"/>
          <w:sz w:val="30"/>
          <w:szCs w:val="30"/>
        </w:rPr>
        <w:t>分类型数据的每一个取值都代表了一个类别，如性别，两个取值代</w:t>
      </w:r>
      <w:r>
        <w:rPr>
          <w:rFonts w:ascii="宋体" w:hAnsi="宋体" w:eastAsia="宋体" w:cs="宋体"/>
          <w:spacing w:val="12"/>
          <w:sz w:val="30"/>
          <w:szCs w:val="30"/>
        </w:rPr>
        <w:t xml:space="preserve"> </w:t>
      </w:r>
      <w:r>
        <w:rPr>
          <w:rFonts w:ascii="宋体" w:hAnsi="宋体" w:eastAsia="宋体" w:cs="宋体"/>
          <w:spacing w:val="-2"/>
          <w:sz w:val="30"/>
          <w:szCs w:val="30"/>
        </w:rPr>
        <w:t>表了两个群体。</w:t>
      </w:r>
    </w:p>
    <w:p w14:paraId="62280E38">
      <w:pPr>
        <w:spacing w:before="252" w:line="442" w:lineRule="exact"/>
        <w:ind w:left="610"/>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3</w:t>
      </w:r>
      <w:r>
        <w:rPr>
          <w:rFonts w:ascii="宋体" w:hAnsi="宋体" w:eastAsia="宋体" w:cs="宋体"/>
          <w:color w:val="0468BB"/>
          <w:spacing w:val="-2"/>
          <w:position w:val="2"/>
          <w:sz w:val="30"/>
          <w:szCs w:val="30"/>
        </w:rPr>
        <w:t>）序数型数据（</w:t>
      </w:r>
      <w:r>
        <w:rPr>
          <w:rFonts w:ascii="Times New Roman" w:hAnsi="Times New Roman" w:eastAsia="Times New Roman" w:cs="Times New Roman"/>
          <w:color w:val="0468BB"/>
          <w:spacing w:val="-2"/>
          <w:position w:val="2"/>
          <w:sz w:val="30"/>
          <w:szCs w:val="30"/>
        </w:rPr>
        <w:t>Ordinal</w:t>
      </w:r>
      <w:r>
        <w:rPr>
          <w:rFonts w:ascii="宋体" w:hAnsi="宋体" w:eastAsia="宋体" w:cs="宋体"/>
          <w:color w:val="0468BB"/>
          <w:spacing w:val="-2"/>
          <w:position w:val="2"/>
          <w:sz w:val="30"/>
          <w:szCs w:val="30"/>
        </w:rPr>
        <w:t>）</w:t>
      </w:r>
    </w:p>
    <w:p w14:paraId="76A37E7A">
      <w:pPr>
        <w:spacing w:before="238" w:line="213" w:lineRule="auto"/>
        <w:ind w:right="48" w:firstLine="603"/>
        <w:rPr>
          <w:rFonts w:ascii="宋体" w:hAnsi="宋体" w:eastAsia="宋体" w:cs="宋体"/>
          <w:sz w:val="30"/>
          <w:szCs w:val="30"/>
        </w:rPr>
      </w:pPr>
      <w:r>
        <w:rPr>
          <w:rFonts w:ascii="宋体" w:hAnsi="宋体" w:eastAsia="宋体" w:cs="宋体"/>
          <w:spacing w:val="-1"/>
          <w:sz w:val="30"/>
          <w:szCs w:val="30"/>
        </w:rPr>
        <w:t>和分类型数据非常相似，每个取值代表了不同的类别。但是，序数</w:t>
      </w:r>
      <w:r>
        <w:rPr>
          <w:rFonts w:ascii="宋体" w:hAnsi="宋体" w:eastAsia="宋体" w:cs="宋体"/>
          <w:spacing w:val="15"/>
          <w:sz w:val="30"/>
          <w:szCs w:val="30"/>
        </w:rPr>
        <w:t xml:space="preserve"> </w:t>
      </w:r>
      <w:r>
        <w:rPr>
          <w:rFonts w:ascii="宋体" w:hAnsi="宋体" w:eastAsia="宋体" w:cs="宋体"/>
          <w:sz w:val="30"/>
          <w:szCs w:val="30"/>
        </w:rPr>
        <w:t>型的数据还有另外一层含义就是每个取值是有</w:t>
      </w:r>
      <w:r>
        <w:rPr>
          <w:rFonts w:ascii="宋体" w:hAnsi="宋体" w:eastAsia="宋体" w:cs="宋体"/>
          <w:spacing w:val="-1"/>
          <w:sz w:val="30"/>
          <w:szCs w:val="30"/>
        </w:rPr>
        <w:t>大小之分的。比如，如果</w:t>
      </w:r>
      <w:r>
        <w:rPr>
          <w:rFonts w:ascii="宋体" w:hAnsi="宋体" w:eastAsia="宋体" w:cs="宋体"/>
          <w:sz w:val="30"/>
          <w:szCs w:val="30"/>
        </w:rPr>
        <w:t xml:space="preserve"> 将年收入划分为</w:t>
      </w:r>
      <w:r>
        <w:rPr>
          <w:rFonts w:ascii="Times New Roman" w:hAnsi="Times New Roman" w:eastAsia="Times New Roman" w:cs="Times New Roman"/>
          <w:sz w:val="30"/>
          <w:szCs w:val="30"/>
        </w:rPr>
        <w:t>3</w:t>
      </w:r>
      <w:r>
        <w:rPr>
          <w:rFonts w:ascii="宋体" w:hAnsi="宋体" w:eastAsia="宋体" w:cs="宋体"/>
          <w:sz w:val="30"/>
          <w:szCs w:val="30"/>
        </w:rPr>
        <w:t>个档次：高、中、低，则不</w:t>
      </w:r>
      <w:r>
        <w:rPr>
          <w:rFonts w:ascii="宋体" w:hAnsi="宋体" w:eastAsia="宋体" w:cs="宋体"/>
          <w:spacing w:val="-1"/>
          <w:sz w:val="30"/>
          <w:szCs w:val="30"/>
        </w:rPr>
        <w:t>同的取值既有类别之分，</w:t>
      </w:r>
    </w:p>
    <w:p w14:paraId="035C26EF">
      <w:pPr>
        <w:spacing w:line="219" w:lineRule="auto"/>
        <w:ind w:left="8"/>
        <w:rPr>
          <w:rFonts w:ascii="宋体" w:hAnsi="宋体" w:eastAsia="宋体" w:cs="宋体"/>
          <w:sz w:val="30"/>
          <w:szCs w:val="30"/>
        </w:rPr>
      </w:pPr>
      <w:r>
        <w:rPr>
          <w:rFonts w:ascii="宋体" w:hAnsi="宋体" w:eastAsia="宋体" w:cs="宋体"/>
          <w:spacing w:val="-3"/>
          <w:sz w:val="30"/>
          <w:szCs w:val="30"/>
        </w:rPr>
        <w:t>也有大小之分。</w:t>
      </w:r>
    </w:p>
    <w:p w14:paraId="1F9DCCDE">
      <w:pPr>
        <w:spacing w:before="289" w:line="212" w:lineRule="auto"/>
        <w:ind w:left="2" w:firstLine="604"/>
        <w:rPr>
          <w:rFonts w:ascii="宋体" w:hAnsi="宋体" w:eastAsia="宋体" w:cs="宋体"/>
          <w:sz w:val="30"/>
          <w:szCs w:val="30"/>
        </w:rPr>
      </w:pPr>
      <w:r>
        <w:rPr>
          <w:rFonts w:ascii="宋体" w:hAnsi="宋体" w:eastAsia="宋体" w:cs="宋体"/>
          <w:spacing w:val="-1"/>
          <w:sz w:val="30"/>
          <w:szCs w:val="30"/>
        </w:rPr>
        <w:t>如果不了解字段的实际业务含义，数据分析人员可能会出现数据类</w:t>
      </w:r>
      <w:r>
        <w:rPr>
          <w:rFonts w:ascii="宋体" w:hAnsi="宋体" w:eastAsia="宋体" w:cs="宋体"/>
          <w:spacing w:val="11"/>
          <w:sz w:val="30"/>
          <w:szCs w:val="30"/>
        </w:rPr>
        <w:t xml:space="preserve"> </w:t>
      </w:r>
      <w:r>
        <w:rPr>
          <w:rFonts w:ascii="宋体" w:hAnsi="宋体" w:eastAsia="宋体" w:cs="宋体"/>
          <w:sz w:val="30"/>
          <w:szCs w:val="30"/>
        </w:rPr>
        <w:t>型判断失误。比如字段的取值为</w:t>
      </w:r>
      <w:r>
        <w:rPr>
          <w:rFonts w:ascii="Times New Roman" w:hAnsi="Times New Roman" w:eastAsia="Times New Roman" w:cs="Times New Roman"/>
          <w:sz w:val="30"/>
          <w:szCs w:val="30"/>
        </w:rPr>
        <w:t>“1”“2”“3”</w:t>
      </w:r>
      <w:r>
        <w:rPr>
          <w:rFonts w:ascii="宋体" w:hAnsi="宋体" w:eastAsia="宋体" w:cs="宋体"/>
          <w:spacing w:val="-1"/>
          <w:sz w:val="30"/>
          <w:szCs w:val="30"/>
        </w:rPr>
        <w:t>等，并不意味着是一个数值类</w:t>
      </w:r>
      <w:r>
        <w:rPr>
          <w:rFonts w:ascii="宋体" w:hAnsi="宋体" w:eastAsia="宋体" w:cs="宋体"/>
          <w:sz w:val="30"/>
          <w:szCs w:val="30"/>
        </w:rPr>
        <w:t xml:space="preserve"> 型，它的业务含义还可以是一个分类型的字段，</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”“2”“3”</w:t>
      </w:r>
      <w:r>
        <w:rPr>
          <w:rFonts w:ascii="宋体" w:hAnsi="宋体" w:eastAsia="宋体" w:cs="宋体"/>
          <w:spacing w:val="-1"/>
          <w:sz w:val="30"/>
          <w:szCs w:val="30"/>
        </w:rPr>
        <w:t>分别代表了一</w:t>
      </w:r>
      <w:r>
        <w:rPr>
          <w:rFonts w:ascii="宋体" w:hAnsi="宋体" w:eastAsia="宋体" w:cs="宋体"/>
          <w:sz w:val="30"/>
          <w:szCs w:val="30"/>
        </w:rPr>
        <w:t xml:space="preserve"> </w:t>
      </w:r>
      <w:r>
        <w:rPr>
          <w:rFonts w:ascii="宋体" w:hAnsi="宋体" w:eastAsia="宋体" w:cs="宋体"/>
          <w:spacing w:val="-1"/>
          <w:sz w:val="30"/>
          <w:szCs w:val="30"/>
        </w:rPr>
        <w:t>个类别，其大小没有任何含义。所以，充分了解字段的含义是很重要</w:t>
      </w:r>
    </w:p>
    <w:p w14:paraId="314F64B8">
      <w:pPr>
        <w:spacing w:before="1" w:line="222" w:lineRule="auto"/>
        <w:ind w:left="27"/>
        <w:rPr>
          <w:rFonts w:ascii="宋体" w:hAnsi="宋体" w:eastAsia="宋体" w:cs="宋体"/>
          <w:sz w:val="30"/>
          <w:szCs w:val="30"/>
        </w:rPr>
      </w:pPr>
      <w:r>
        <w:rPr>
          <w:rFonts w:ascii="宋体" w:hAnsi="宋体" w:eastAsia="宋体" w:cs="宋体"/>
          <w:spacing w:val="-19"/>
          <w:sz w:val="30"/>
          <w:szCs w:val="30"/>
        </w:rPr>
        <w:t>的。</w:t>
      </w:r>
    </w:p>
    <w:p w14:paraId="78E44359">
      <w:pPr>
        <w:spacing w:before="284" w:line="214" w:lineRule="auto"/>
        <w:ind w:left="2" w:firstLine="602"/>
        <w:jc w:val="both"/>
        <w:rPr>
          <w:rFonts w:ascii="宋体" w:hAnsi="宋体" w:eastAsia="宋体" w:cs="宋体"/>
          <w:sz w:val="30"/>
          <w:szCs w:val="30"/>
        </w:rPr>
      </w:pPr>
      <w:r>
        <w:rPr>
          <w:rFonts w:ascii="宋体" w:hAnsi="宋体" w:eastAsia="宋体" w:cs="宋体"/>
          <w:spacing w:val="-1"/>
          <w:sz w:val="30"/>
          <w:szCs w:val="30"/>
        </w:rPr>
        <w:t>很多的数据分析工具会根据数据中的字段的实际取值，做出类型的</w:t>
      </w:r>
      <w:r>
        <w:rPr>
          <w:rFonts w:ascii="宋体" w:hAnsi="宋体" w:eastAsia="宋体" w:cs="宋体"/>
          <w:spacing w:val="13"/>
          <w:sz w:val="30"/>
          <w:szCs w:val="30"/>
        </w:rPr>
        <w:t xml:space="preserve"> </w:t>
      </w:r>
      <w:r>
        <w:rPr>
          <w:rFonts w:ascii="宋体" w:hAnsi="宋体" w:eastAsia="宋体" w:cs="宋体"/>
          <w:spacing w:val="-1"/>
          <w:sz w:val="30"/>
          <w:szCs w:val="30"/>
        </w:rPr>
        <w:t>自动判断：如字符型的数据，一般都认定为分类型数据；如某个字段的</w:t>
      </w:r>
      <w:r>
        <w:rPr>
          <w:rFonts w:ascii="宋体" w:hAnsi="宋体" w:eastAsia="宋体" w:cs="宋体"/>
          <w:spacing w:val="18"/>
          <w:sz w:val="30"/>
          <w:szCs w:val="30"/>
        </w:rPr>
        <w:t xml:space="preserve"> </w:t>
      </w:r>
      <w:r>
        <w:rPr>
          <w:rFonts w:ascii="宋体" w:hAnsi="宋体" w:eastAsia="宋体" w:cs="宋体"/>
          <w:spacing w:val="-1"/>
          <w:sz w:val="30"/>
          <w:szCs w:val="30"/>
        </w:rPr>
        <w:t>所有取值只有</w:t>
      </w:r>
      <w:r>
        <w:rPr>
          <w:rFonts w:ascii="Times New Roman" w:hAnsi="Times New Roman" w:eastAsia="Times New Roman" w:cs="Times New Roman"/>
          <w:spacing w:val="-1"/>
          <w:sz w:val="30"/>
          <w:szCs w:val="30"/>
        </w:rPr>
        <w:t>“1”“2”“3”</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，则判断其为分</w:t>
      </w:r>
      <w:r>
        <w:rPr>
          <w:rFonts w:ascii="宋体" w:hAnsi="宋体" w:eastAsia="宋体" w:cs="宋体"/>
          <w:spacing w:val="-2"/>
          <w:sz w:val="30"/>
          <w:szCs w:val="30"/>
        </w:rPr>
        <w:t>类型变量，然后经过用户的再次</w:t>
      </w:r>
      <w:r>
        <w:rPr>
          <w:rFonts w:ascii="宋体" w:hAnsi="宋体" w:eastAsia="宋体" w:cs="宋体"/>
          <w:sz w:val="30"/>
          <w:szCs w:val="30"/>
        </w:rPr>
        <w:t xml:space="preserve"> </w:t>
      </w:r>
      <w:r>
        <w:rPr>
          <w:rFonts w:ascii="宋体" w:hAnsi="宋体" w:eastAsia="宋体" w:cs="宋体"/>
          <w:spacing w:val="-1"/>
          <w:sz w:val="30"/>
          <w:szCs w:val="30"/>
        </w:rPr>
        <w:t>判断，其很可能是序数型变量。</w:t>
      </w:r>
    </w:p>
    <w:p w14:paraId="73FA3798">
      <w:pPr>
        <w:spacing w:before="287" w:line="225" w:lineRule="auto"/>
        <w:ind w:left="1" w:right="48" w:firstLine="605"/>
        <w:jc w:val="both"/>
        <w:rPr>
          <w:rFonts w:ascii="宋体" w:hAnsi="宋体" w:eastAsia="宋体" w:cs="宋体"/>
          <w:sz w:val="30"/>
          <w:szCs w:val="30"/>
        </w:rPr>
      </w:pPr>
      <w:r>
        <w:rPr>
          <w:rFonts w:ascii="宋体" w:hAnsi="宋体" w:eastAsia="宋体" w:cs="宋体"/>
          <w:spacing w:val="-1"/>
          <w:sz w:val="30"/>
          <w:szCs w:val="30"/>
        </w:rPr>
        <w:t>不同的数据类型，在算法进行模型训练时，处理和对待的方式是不</w:t>
      </w:r>
      <w:r>
        <w:rPr>
          <w:rFonts w:ascii="宋体" w:hAnsi="宋体" w:eastAsia="宋体" w:cs="宋体"/>
          <w:spacing w:val="11"/>
          <w:sz w:val="30"/>
          <w:szCs w:val="30"/>
        </w:rPr>
        <w:t xml:space="preserve"> </w:t>
      </w:r>
      <w:r>
        <w:rPr>
          <w:rFonts w:ascii="宋体" w:hAnsi="宋体" w:eastAsia="宋体" w:cs="宋体"/>
          <w:sz w:val="30"/>
          <w:szCs w:val="30"/>
        </w:rPr>
        <w:t>同的。区间型数据是直接进行计算的；分类</w:t>
      </w:r>
      <w:r>
        <w:rPr>
          <w:rFonts w:ascii="宋体" w:hAnsi="宋体" w:eastAsia="宋体" w:cs="宋体"/>
          <w:spacing w:val="-1"/>
          <w:sz w:val="30"/>
          <w:szCs w:val="30"/>
        </w:rPr>
        <w:t>型数据是先将其转换为稀疏</w:t>
      </w:r>
      <w:r>
        <w:rPr>
          <w:rFonts w:ascii="宋体" w:hAnsi="宋体" w:eastAsia="宋体" w:cs="宋体"/>
          <w:sz w:val="30"/>
          <w:szCs w:val="30"/>
        </w:rPr>
        <w:t xml:space="preserve"> 矩阵：每一个类别是一个新的字段，然后根据其取</w:t>
      </w:r>
      <w:r>
        <w:rPr>
          <w:rFonts w:ascii="宋体" w:hAnsi="宋体" w:eastAsia="宋体" w:cs="宋体"/>
          <w:spacing w:val="-1"/>
          <w:sz w:val="30"/>
          <w:szCs w:val="30"/>
        </w:rPr>
        <w:t>值</w:t>
      </w:r>
      <w:r>
        <w:rPr>
          <w:rFonts w:ascii="Times New Roman" w:hAnsi="Times New Roman" w:eastAsia="Times New Roman" w:cs="Times New Roman"/>
          <w:spacing w:val="-1"/>
          <w:sz w:val="30"/>
          <w:szCs w:val="30"/>
        </w:rPr>
        <w:t>“1”“0”</w:t>
      </w:r>
      <w:r>
        <w:rPr>
          <w:rFonts w:ascii="宋体" w:hAnsi="宋体" w:eastAsia="宋体" w:cs="宋体"/>
          <w:spacing w:val="-1"/>
          <w:sz w:val="30"/>
          <w:szCs w:val="30"/>
        </w:rPr>
        <w:t>进行计算。</w:t>
      </w:r>
    </w:p>
    <w:p w14:paraId="713BE833">
      <w:pPr>
        <w:spacing w:line="225" w:lineRule="auto"/>
        <w:rPr>
          <w:rFonts w:ascii="宋体" w:hAnsi="宋体" w:eastAsia="宋体" w:cs="宋体"/>
          <w:sz w:val="30"/>
          <w:szCs w:val="30"/>
        </w:rPr>
        <w:sectPr>
          <w:pgSz w:w="12240" w:h="15840"/>
          <w:pgMar w:top="400" w:right="1451" w:bottom="0" w:left="1449" w:header="0" w:footer="0" w:gutter="0"/>
          <w:cols w:space="720" w:num="1"/>
        </w:sectPr>
      </w:pPr>
    </w:p>
    <w:p w14:paraId="762D0F53">
      <w:pPr>
        <w:pStyle w:val="2"/>
        <w:spacing w:line="315" w:lineRule="auto"/>
      </w:pPr>
    </w:p>
    <w:p w14:paraId="563DD334">
      <w:pPr>
        <w:pStyle w:val="2"/>
        <w:spacing w:line="316" w:lineRule="auto"/>
      </w:pPr>
    </w:p>
    <w:p w14:paraId="764D5DC0">
      <w:pPr>
        <w:pStyle w:val="2"/>
        <w:spacing w:line="316" w:lineRule="auto"/>
      </w:pPr>
    </w:p>
    <w:p w14:paraId="70244D84">
      <w:pPr>
        <w:spacing w:before="98" w:line="215" w:lineRule="auto"/>
        <w:ind w:firstLine="600"/>
        <w:jc w:val="both"/>
        <w:rPr>
          <w:rFonts w:ascii="宋体" w:hAnsi="宋体" w:eastAsia="宋体" w:cs="宋体"/>
          <w:sz w:val="30"/>
          <w:szCs w:val="30"/>
        </w:rPr>
      </w:pPr>
      <w:r>
        <w:rPr>
          <w:rFonts w:ascii="宋体" w:hAnsi="宋体" w:eastAsia="宋体" w:cs="宋体"/>
          <w:spacing w:val="-1"/>
          <w:sz w:val="30"/>
          <w:szCs w:val="30"/>
        </w:rPr>
        <w:t>在很多场景下，人们习惯将分类型数据和序数型数据统称为分类型</w:t>
      </w:r>
      <w:r>
        <w:rPr>
          <w:rFonts w:ascii="宋体" w:hAnsi="宋体" w:eastAsia="宋体" w:cs="宋体"/>
          <w:spacing w:val="17"/>
          <w:sz w:val="30"/>
          <w:szCs w:val="30"/>
        </w:rPr>
        <w:t xml:space="preserve"> </w:t>
      </w:r>
      <w:r>
        <w:rPr>
          <w:rFonts w:ascii="宋体" w:hAnsi="宋体" w:eastAsia="宋体" w:cs="宋体"/>
          <w:sz w:val="30"/>
          <w:szCs w:val="30"/>
        </w:rPr>
        <w:t>数据，即数据类型可以是两个：数值型数据</w:t>
      </w:r>
      <w:r>
        <w:rPr>
          <w:rFonts w:ascii="宋体" w:hAnsi="宋体" w:eastAsia="宋体" w:cs="宋体"/>
          <w:spacing w:val="-1"/>
          <w:sz w:val="30"/>
          <w:szCs w:val="30"/>
        </w:rPr>
        <w:t>（区间型数据）和分类型数</w:t>
      </w:r>
      <w:r>
        <w:rPr>
          <w:rFonts w:ascii="宋体" w:hAnsi="宋体" w:eastAsia="宋体" w:cs="宋体"/>
          <w:sz w:val="30"/>
          <w:szCs w:val="30"/>
        </w:rPr>
        <w:t xml:space="preserve"> </w:t>
      </w:r>
      <w:r>
        <w:rPr>
          <w:rFonts w:ascii="宋体" w:hAnsi="宋体" w:eastAsia="宋体" w:cs="宋体"/>
          <w:spacing w:val="-1"/>
          <w:sz w:val="30"/>
          <w:szCs w:val="30"/>
        </w:rPr>
        <w:t>据（分类型数据和序数型数据）。</w:t>
      </w:r>
    </w:p>
    <w:p w14:paraId="59B7DFEB">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0F5098A9">
      <w:pPr>
        <w:pStyle w:val="2"/>
        <w:spacing w:line="254" w:lineRule="auto"/>
      </w:pPr>
    </w:p>
    <w:p w14:paraId="2154F0E5">
      <w:pPr>
        <w:pStyle w:val="2"/>
        <w:spacing w:line="254" w:lineRule="auto"/>
      </w:pPr>
    </w:p>
    <w:p w14:paraId="0A1EEC67">
      <w:pPr>
        <w:pStyle w:val="2"/>
        <w:spacing w:line="254" w:lineRule="auto"/>
      </w:pPr>
    </w:p>
    <w:p w14:paraId="315EF562">
      <w:pPr>
        <w:pStyle w:val="2"/>
        <w:spacing w:line="255" w:lineRule="auto"/>
      </w:pPr>
    </w:p>
    <w:p w14:paraId="626ADFC3">
      <w:pPr>
        <w:pStyle w:val="2"/>
        <w:spacing w:line="255" w:lineRule="auto"/>
      </w:pPr>
    </w:p>
    <w:p w14:paraId="4CA32EB2">
      <w:pPr>
        <w:spacing w:before="127" w:line="575" w:lineRule="exact"/>
        <w:ind w:left="5"/>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2.1.2    </w:t>
      </w:r>
      <w:r>
        <w:rPr>
          <w:rFonts w:ascii="宋体" w:hAnsi="宋体" w:eastAsia="宋体" w:cs="宋体"/>
          <w:color w:val="0468BB"/>
          <w:spacing w:val="-2"/>
          <w:position w:val="3"/>
          <w:sz w:val="39"/>
          <w:szCs w:val="39"/>
        </w:rPr>
        <w:t>连续型数据的探索</w:t>
      </w:r>
    </w:p>
    <w:p w14:paraId="1DB58578">
      <w:pPr>
        <w:spacing w:before="313" w:line="216" w:lineRule="auto"/>
        <w:ind w:right="33" w:firstLine="601"/>
        <w:rPr>
          <w:rFonts w:ascii="宋体" w:hAnsi="宋体" w:eastAsia="宋体" w:cs="宋体"/>
          <w:sz w:val="30"/>
          <w:szCs w:val="30"/>
        </w:rPr>
      </w:pPr>
      <w:r>
        <w:rPr>
          <w:rFonts w:ascii="宋体" w:hAnsi="宋体" w:eastAsia="宋体" w:cs="宋体"/>
          <w:spacing w:val="-1"/>
          <w:sz w:val="30"/>
          <w:szCs w:val="30"/>
        </w:rPr>
        <w:t>连续型数据的探索，其关注点主要是通过统计指标来反映其分布和</w:t>
      </w:r>
      <w:r>
        <w:rPr>
          <w:rFonts w:ascii="宋体" w:hAnsi="宋体" w:eastAsia="宋体" w:cs="宋体"/>
          <w:spacing w:val="15"/>
          <w:sz w:val="30"/>
          <w:szCs w:val="30"/>
        </w:rPr>
        <w:t xml:space="preserve"> </w:t>
      </w:r>
      <w:r>
        <w:rPr>
          <w:rFonts w:ascii="宋体" w:hAnsi="宋体" w:eastAsia="宋体" w:cs="宋体"/>
          <w:spacing w:val="-1"/>
          <w:sz w:val="30"/>
          <w:szCs w:val="30"/>
        </w:rPr>
        <w:t>特点。典型的统计指标有以下几个：</w:t>
      </w:r>
    </w:p>
    <w:p w14:paraId="6306F669">
      <w:pPr>
        <w:spacing w:before="252" w:line="442" w:lineRule="exact"/>
        <w:ind w:left="608"/>
        <w:rPr>
          <w:rFonts w:ascii="宋体" w:hAnsi="宋体" w:eastAsia="宋体" w:cs="宋体"/>
          <w:sz w:val="30"/>
          <w:szCs w:val="30"/>
        </w:rPr>
      </w:pPr>
      <w:r>
        <w:rPr>
          <w:rFonts w:ascii="宋体" w:hAnsi="宋体" w:eastAsia="宋体" w:cs="宋体"/>
          <w:color w:val="0468BB"/>
          <w:spacing w:val="-4"/>
          <w:position w:val="3"/>
          <w:sz w:val="30"/>
          <w:szCs w:val="30"/>
        </w:rPr>
        <w:t>（</w:t>
      </w:r>
      <w:r>
        <w:rPr>
          <w:rFonts w:ascii="Times New Roman" w:hAnsi="Times New Roman" w:eastAsia="Times New Roman" w:cs="Times New Roman"/>
          <w:color w:val="0468BB"/>
          <w:spacing w:val="-4"/>
          <w:position w:val="3"/>
          <w:sz w:val="30"/>
          <w:szCs w:val="30"/>
        </w:rPr>
        <w:t>1</w:t>
      </w:r>
      <w:r>
        <w:rPr>
          <w:rFonts w:ascii="宋体" w:hAnsi="宋体" w:eastAsia="宋体" w:cs="宋体"/>
          <w:color w:val="0468BB"/>
          <w:spacing w:val="-4"/>
          <w:position w:val="3"/>
          <w:sz w:val="30"/>
          <w:szCs w:val="30"/>
        </w:rPr>
        <w:t>）缺失值</w:t>
      </w:r>
    </w:p>
    <w:p w14:paraId="1B400611">
      <w:pPr>
        <w:spacing w:before="239" w:line="231" w:lineRule="auto"/>
        <w:ind w:left="1" w:right="33" w:firstLine="602"/>
        <w:rPr>
          <w:rFonts w:ascii="宋体" w:hAnsi="宋体" w:eastAsia="宋体" w:cs="宋体"/>
          <w:sz w:val="30"/>
          <w:szCs w:val="30"/>
        </w:rPr>
      </w:pPr>
      <w:r>
        <w:rPr>
          <w:rFonts w:ascii="宋体" w:hAnsi="宋体" w:eastAsia="宋体" w:cs="宋体"/>
          <w:spacing w:val="-1"/>
          <w:sz w:val="30"/>
          <w:szCs w:val="30"/>
        </w:rPr>
        <w:t>取值为空的值即为缺失值。缺失值比例是确定该字段是否可用的重</w:t>
      </w:r>
      <w:r>
        <w:rPr>
          <w:rFonts w:ascii="宋体" w:hAnsi="宋体" w:eastAsia="宋体" w:cs="宋体"/>
          <w:spacing w:val="12"/>
          <w:sz w:val="30"/>
          <w:szCs w:val="30"/>
        </w:rPr>
        <w:t xml:space="preserve"> </w:t>
      </w:r>
      <w:r>
        <w:rPr>
          <w:rFonts w:ascii="宋体" w:hAnsi="宋体" w:eastAsia="宋体" w:cs="宋体"/>
          <w:spacing w:val="-2"/>
          <w:sz w:val="30"/>
          <w:szCs w:val="30"/>
        </w:rPr>
        <w:t>要指标。一般情况下，如果缺失率超过</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，则该字段就完全不可用。</w:t>
      </w:r>
    </w:p>
    <w:p w14:paraId="11CB8FFF">
      <w:pPr>
        <w:spacing w:before="204" w:line="227" w:lineRule="auto"/>
        <w:ind w:firstLine="599"/>
        <w:jc w:val="both"/>
        <w:rPr>
          <w:rFonts w:ascii="宋体" w:hAnsi="宋体" w:eastAsia="宋体" w:cs="宋体"/>
          <w:sz w:val="30"/>
          <w:szCs w:val="30"/>
        </w:rPr>
      </w:pPr>
      <w:r>
        <w:rPr>
          <w:rFonts w:ascii="宋体" w:hAnsi="宋体" w:eastAsia="宋体" w:cs="宋体"/>
          <w:spacing w:val="1"/>
          <w:sz w:val="30"/>
          <w:szCs w:val="30"/>
        </w:rPr>
        <w:t>在很多情况下，我们需要区别对待</w:t>
      </w:r>
      <w:r>
        <w:rPr>
          <w:rFonts w:ascii="Times New Roman" w:hAnsi="Times New Roman" w:eastAsia="Times New Roman" w:cs="Times New Roman"/>
          <w:sz w:val="30"/>
          <w:szCs w:val="30"/>
        </w:rPr>
        <w:t>null</w:t>
      </w:r>
      <w:r>
        <w:rPr>
          <w:rFonts w:ascii="宋体" w:hAnsi="宋体" w:eastAsia="宋体" w:cs="宋体"/>
          <w:spacing w:val="1"/>
          <w:sz w:val="30"/>
          <w:szCs w:val="30"/>
        </w:rPr>
        <w:t>和</w:t>
      </w:r>
      <w:r>
        <w:rPr>
          <w:rFonts w:ascii="Times New Roman" w:hAnsi="Times New Roman" w:eastAsia="Times New Roman" w:cs="Times New Roman"/>
          <w:spacing w:val="1"/>
          <w:sz w:val="30"/>
          <w:szCs w:val="30"/>
        </w:rPr>
        <w:t>0</w:t>
      </w:r>
      <w:r>
        <w:rPr>
          <w:rFonts w:ascii="宋体" w:hAnsi="宋体" w:eastAsia="宋体" w:cs="宋体"/>
          <w:spacing w:val="1"/>
          <w:sz w:val="30"/>
          <w:szCs w:val="30"/>
        </w:rPr>
        <w:t>的关系。</w:t>
      </w:r>
      <w:r>
        <w:rPr>
          <w:rFonts w:ascii="Times New Roman" w:hAnsi="Times New Roman" w:eastAsia="Times New Roman" w:cs="Times New Roman"/>
          <w:sz w:val="30"/>
          <w:szCs w:val="30"/>
        </w:rPr>
        <w:t>Null</w:t>
      </w:r>
      <w:r>
        <w:rPr>
          <w:rFonts w:ascii="宋体" w:hAnsi="宋体" w:eastAsia="宋体" w:cs="宋体"/>
          <w:spacing w:val="1"/>
          <w:sz w:val="30"/>
          <w:szCs w:val="30"/>
        </w:rPr>
        <w:t>为缺失</w:t>
      </w:r>
      <w:r>
        <w:rPr>
          <w:rFonts w:ascii="宋体" w:hAnsi="宋体" w:eastAsia="宋体" w:cs="宋体"/>
          <w:sz w:val="30"/>
          <w:szCs w:val="30"/>
        </w:rPr>
        <w:t xml:space="preserve">值， </w:t>
      </w:r>
      <w:r>
        <w:rPr>
          <w:rFonts w:ascii="Times New Roman" w:hAnsi="Times New Roman" w:eastAsia="Times New Roman" w:cs="Times New Roman"/>
          <w:spacing w:val="-1"/>
          <w:sz w:val="30"/>
          <w:szCs w:val="30"/>
        </w:rPr>
        <w:t>0</w:t>
      </w:r>
      <w:r>
        <w:rPr>
          <w:rFonts w:ascii="宋体" w:hAnsi="宋体" w:eastAsia="宋体" w:cs="宋体"/>
          <w:spacing w:val="-1"/>
          <w:sz w:val="30"/>
          <w:szCs w:val="30"/>
        </w:rPr>
        <w:t>是有效值。这个区别很重要，要小心区别对待。例如，某客户在银行</w:t>
      </w:r>
      <w:r>
        <w:rPr>
          <w:rFonts w:ascii="宋体" w:hAnsi="宋体" w:eastAsia="宋体" w:cs="宋体"/>
          <w:spacing w:val="9"/>
          <w:sz w:val="30"/>
          <w:szCs w:val="30"/>
        </w:rPr>
        <w:t xml:space="preserve">  </w:t>
      </w:r>
      <w:r>
        <w:rPr>
          <w:rFonts w:ascii="宋体" w:hAnsi="宋体" w:eastAsia="宋体" w:cs="宋体"/>
          <w:spacing w:val="-1"/>
          <w:sz w:val="30"/>
          <w:szCs w:val="30"/>
        </w:rPr>
        <w:t>内的某账户余额为</w:t>
      </w:r>
      <w:r>
        <w:rPr>
          <w:rFonts w:ascii="Times New Roman" w:hAnsi="Times New Roman" w:eastAsia="Times New Roman" w:cs="Times New Roman"/>
          <w:spacing w:val="-1"/>
          <w:sz w:val="30"/>
          <w:szCs w:val="30"/>
        </w:rPr>
        <w:t>null</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，意味着该客户可能没有</w:t>
      </w:r>
      <w:r>
        <w:rPr>
          <w:rFonts w:ascii="宋体" w:hAnsi="宋体" w:eastAsia="宋体" w:cs="宋体"/>
          <w:spacing w:val="-2"/>
          <w:sz w:val="30"/>
          <w:szCs w:val="30"/>
        </w:rPr>
        <w:t>该账户。但是如果将</w:t>
      </w:r>
      <w:r>
        <w:rPr>
          <w:rFonts w:ascii="Times New Roman" w:hAnsi="Times New Roman" w:eastAsia="Times New Roman" w:cs="Times New Roman"/>
          <w:spacing w:val="-2"/>
          <w:sz w:val="30"/>
          <w:szCs w:val="30"/>
        </w:rPr>
        <w:t>null</w:t>
      </w:r>
      <w:r>
        <w:rPr>
          <w:rFonts w:ascii="Times New Roman" w:hAnsi="Times New Roman" w:eastAsia="Times New Roman" w:cs="Times New Roman"/>
          <w:sz w:val="30"/>
          <w:szCs w:val="30"/>
        </w:rPr>
        <w:t xml:space="preserve"> </w:t>
      </w:r>
      <w:r>
        <w:rPr>
          <w:rFonts w:ascii="宋体" w:hAnsi="宋体" w:eastAsia="宋体" w:cs="宋体"/>
          <w:spacing w:val="-3"/>
          <w:sz w:val="30"/>
          <w:szCs w:val="30"/>
        </w:rPr>
        <w:t>改为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22"/>
          <w:sz w:val="30"/>
          <w:szCs w:val="30"/>
        </w:rPr>
        <w:t xml:space="preserve"> </w:t>
      </w:r>
      <w:r>
        <w:rPr>
          <w:rFonts w:ascii="宋体" w:hAnsi="宋体" w:eastAsia="宋体" w:cs="宋体"/>
          <w:spacing w:val="-3"/>
          <w:sz w:val="30"/>
          <w:szCs w:val="30"/>
        </w:rPr>
        <w:t>，则是说用户有该账户，且账户余额为零。</w:t>
      </w:r>
    </w:p>
    <w:p w14:paraId="37F6563D">
      <w:pPr>
        <w:spacing w:before="203" w:line="442" w:lineRule="exact"/>
        <w:ind w:left="608"/>
        <w:rPr>
          <w:rFonts w:ascii="宋体" w:hAnsi="宋体" w:eastAsia="宋体" w:cs="宋体"/>
          <w:sz w:val="30"/>
          <w:szCs w:val="30"/>
        </w:rPr>
      </w:pPr>
      <w:r>
        <w:rPr>
          <w:rFonts w:ascii="宋体" w:hAnsi="宋体" w:eastAsia="宋体" w:cs="宋体"/>
          <w:color w:val="0468BB"/>
          <w:spacing w:val="-2"/>
          <w:position w:val="3"/>
          <w:sz w:val="30"/>
          <w:szCs w:val="30"/>
        </w:rPr>
        <w:t>（</w:t>
      </w:r>
      <w:r>
        <w:rPr>
          <w:rFonts w:ascii="Times New Roman" w:hAnsi="Times New Roman" w:eastAsia="Times New Roman" w:cs="Times New Roman"/>
          <w:color w:val="0468BB"/>
          <w:spacing w:val="-2"/>
          <w:position w:val="3"/>
          <w:sz w:val="30"/>
          <w:szCs w:val="30"/>
        </w:rPr>
        <w:t>2</w:t>
      </w:r>
      <w:r>
        <w:rPr>
          <w:rFonts w:ascii="宋体" w:hAnsi="宋体" w:eastAsia="宋体" w:cs="宋体"/>
          <w:color w:val="0468BB"/>
          <w:spacing w:val="-2"/>
          <w:position w:val="3"/>
          <w:sz w:val="30"/>
          <w:szCs w:val="30"/>
        </w:rPr>
        <w:t>）均值（</w:t>
      </w:r>
      <w:r>
        <w:rPr>
          <w:rFonts w:ascii="Times New Roman" w:hAnsi="Times New Roman" w:eastAsia="Times New Roman" w:cs="Times New Roman"/>
          <w:color w:val="0468BB"/>
          <w:spacing w:val="-2"/>
          <w:position w:val="3"/>
          <w:sz w:val="30"/>
          <w:szCs w:val="30"/>
        </w:rPr>
        <w:t>Mean</w:t>
      </w:r>
      <w:r>
        <w:rPr>
          <w:rFonts w:ascii="宋体" w:hAnsi="宋体" w:eastAsia="宋体" w:cs="宋体"/>
          <w:color w:val="0468BB"/>
          <w:spacing w:val="-2"/>
          <w:position w:val="3"/>
          <w:sz w:val="30"/>
          <w:szCs w:val="30"/>
        </w:rPr>
        <w:t>）</w:t>
      </w:r>
    </w:p>
    <w:p w14:paraId="14688B2C">
      <w:pPr>
        <w:spacing w:before="239" w:line="231" w:lineRule="auto"/>
        <w:ind w:left="1" w:right="33" w:firstLine="598"/>
        <w:rPr>
          <w:rFonts w:ascii="宋体" w:hAnsi="宋体" w:eastAsia="宋体" w:cs="宋体"/>
          <w:sz w:val="30"/>
          <w:szCs w:val="30"/>
        </w:rPr>
      </w:pPr>
      <w:r>
        <w:rPr>
          <w:rFonts w:ascii="宋体" w:hAnsi="宋体" w:eastAsia="宋体" w:cs="宋体"/>
          <w:spacing w:val="-1"/>
          <w:sz w:val="30"/>
          <w:szCs w:val="30"/>
        </w:rPr>
        <w:t>顾名思义，均值即平均值。其大小反映了整体的水平。一个数学平</w:t>
      </w:r>
      <w:r>
        <w:rPr>
          <w:rFonts w:ascii="宋体" w:hAnsi="宋体" w:eastAsia="宋体" w:cs="宋体"/>
          <w:spacing w:val="16"/>
          <w:sz w:val="30"/>
          <w:szCs w:val="30"/>
        </w:rPr>
        <w:t xml:space="preserve"> </w:t>
      </w:r>
      <w:r>
        <w:rPr>
          <w:rFonts w:ascii="宋体" w:hAnsi="宋体" w:eastAsia="宋体" w:cs="宋体"/>
          <w:sz w:val="30"/>
          <w:szCs w:val="30"/>
        </w:rPr>
        <w:t>均成绩是</w:t>
      </w:r>
      <w:r>
        <w:rPr>
          <w:rFonts w:ascii="Times New Roman" w:hAnsi="Times New Roman" w:eastAsia="Times New Roman" w:cs="Times New Roman"/>
          <w:sz w:val="30"/>
          <w:szCs w:val="30"/>
        </w:rPr>
        <w:t>95</w:t>
      </w:r>
      <w:r>
        <w:rPr>
          <w:rFonts w:ascii="宋体" w:hAnsi="宋体" w:eastAsia="宋体" w:cs="宋体"/>
          <w:sz w:val="30"/>
          <w:szCs w:val="30"/>
        </w:rPr>
        <w:t>分的班级，肯定比平均成绩是</w:t>
      </w:r>
      <w:r>
        <w:rPr>
          <w:rFonts w:ascii="Times New Roman" w:hAnsi="Times New Roman" w:eastAsia="Times New Roman" w:cs="Times New Roman"/>
          <w:spacing w:val="-1"/>
          <w:sz w:val="30"/>
          <w:szCs w:val="30"/>
        </w:rPr>
        <w:t>80</w:t>
      </w:r>
      <w:r>
        <w:rPr>
          <w:rFonts w:ascii="宋体" w:hAnsi="宋体" w:eastAsia="宋体" w:cs="宋体"/>
          <w:spacing w:val="-1"/>
          <w:sz w:val="30"/>
          <w:szCs w:val="30"/>
        </w:rPr>
        <w:t>分的班级的数学能力要好。</w:t>
      </w:r>
    </w:p>
    <w:p w14:paraId="7774CBF0">
      <w:pPr>
        <w:spacing w:before="203" w:line="442" w:lineRule="exact"/>
        <w:ind w:left="608"/>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3</w:t>
      </w:r>
      <w:r>
        <w:rPr>
          <w:rFonts w:ascii="宋体" w:hAnsi="宋体" w:eastAsia="宋体" w:cs="宋体"/>
          <w:color w:val="0468BB"/>
          <w:spacing w:val="-2"/>
          <w:position w:val="2"/>
          <w:sz w:val="30"/>
          <w:szCs w:val="30"/>
        </w:rPr>
        <w:t>）最大值和最小值</w:t>
      </w:r>
    </w:p>
    <w:p w14:paraId="3CCCCE84">
      <w:pPr>
        <w:spacing w:before="239" w:line="220" w:lineRule="auto"/>
        <w:ind w:left="603"/>
        <w:rPr>
          <w:rFonts w:ascii="宋体" w:hAnsi="宋体" w:eastAsia="宋体" w:cs="宋体"/>
          <w:sz w:val="30"/>
          <w:szCs w:val="30"/>
        </w:rPr>
      </w:pPr>
      <w:r>
        <w:rPr>
          <w:rFonts w:ascii="宋体" w:hAnsi="宋体" w:eastAsia="宋体" w:cs="宋体"/>
          <w:spacing w:val="-1"/>
          <w:sz w:val="30"/>
          <w:szCs w:val="30"/>
        </w:rPr>
        <w:t>最大值和最小值即每个数据集中的最大数和最小数。</w:t>
      </w:r>
    </w:p>
    <w:p w14:paraId="3C5487FE">
      <w:pPr>
        <w:spacing w:before="252" w:line="444" w:lineRule="exact"/>
        <w:ind w:left="608"/>
        <w:rPr>
          <w:rFonts w:ascii="宋体" w:hAnsi="宋体" w:eastAsia="宋体" w:cs="宋体"/>
          <w:sz w:val="30"/>
          <w:szCs w:val="30"/>
        </w:rPr>
      </w:pPr>
      <w:r>
        <w:rPr>
          <w:rFonts w:ascii="宋体" w:hAnsi="宋体" w:eastAsia="宋体" w:cs="宋体"/>
          <w:color w:val="0468BB"/>
          <w:spacing w:val="-4"/>
          <w:position w:val="2"/>
          <w:sz w:val="30"/>
          <w:szCs w:val="30"/>
        </w:rPr>
        <w:t>（</w:t>
      </w:r>
      <w:r>
        <w:rPr>
          <w:rFonts w:ascii="Times New Roman" w:hAnsi="Times New Roman" w:eastAsia="Times New Roman" w:cs="Times New Roman"/>
          <w:color w:val="0468BB"/>
          <w:spacing w:val="-4"/>
          <w:position w:val="2"/>
          <w:sz w:val="30"/>
          <w:szCs w:val="30"/>
        </w:rPr>
        <w:t>4</w:t>
      </w:r>
      <w:r>
        <w:rPr>
          <w:rFonts w:ascii="宋体" w:hAnsi="宋体" w:eastAsia="宋体" w:cs="宋体"/>
          <w:color w:val="0468BB"/>
          <w:spacing w:val="-4"/>
          <w:position w:val="2"/>
          <w:sz w:val="30"/>
          <w:szCs w:val="30"/>
        </w:rPr>
        <w:t>）方差</w:t>
      </w:r>
    </w:p>
    <w:p w14:paraId="3F7AB68F">
      <w:pPr>
        <w:spacing w:before="237" w:line="214" w:lineRule="auto"/>
        <w:ind w:right="33" w:firstLine="601"/>
        <w:jc w:val="both"/>
        <w:rPr>
          <w:rFonts w:ascii="宋体" w:hAnsi="宋体" w:eastAsia="宋体" w:cs="宋体"/>
          <w:sz w:val="30"/>
          <w:szCs w:val="30"/>
        </w:rPr>
      </w:pPr>
      <w:r>
        <w:rPr>
          <w:rFonts w:ascii="宋体" w:hAnsi="宋体" w:eastAsia="宋体" w:cs="宋体"/>
          <w:spacing w:val="-1"/>
          <w:sz w:val="30"/>
          <w:szCs w:val="30"/>
        </w:rPr>
        <w:t>方差反映各个取值距平均值的离散程度。虽然有时两组数据的平均</w:t>
      </w:r>
      <w:r>
        <w:rPr>
          <w:rFonts w:ascii="宋体" w:hAnsi="宋体" w:eastAsia="宋体" w:cs="宋体"/>
          <w:spacing w:val="15"/>
          <w:sz w:val="30"/>
          <w:szCs w:val="30"/>
        </w:rPr>
        <w:t xml:space="preserve"> </w:t>
      </w:r>
      <w:r>
        <w:rPr>
          <w:rFonts w:ascii="宋体" w:hAnsi="宋体" w:eastAsia="宋体" w:cs="宋体"/>
          <w:spacing w:val="-1"/>
          <w:sz w:val="30"/>
          <w:szCs w:val="30"/>
        </w:rPr>
        <w:t>值大小可能是相同的，但是各个观察量的离散程度却很少能相同。方差</w:t>
      </w:r>
      <w:r>
        <w:rPr>
          <w:rFonts w:ascii="宋体" w:hAnsi="宋体" w:eastAsia="宋体" w:cs="宋体"/>
          <w:spacing w:val="18"/>
          <w:sz w:val="30"/>
          <w:szCs w:val="30"/>
        </w:rPr>
        <w:t xml:space="preserve"> </w:t>
      </w:r>
      <w:r>
        <w:rPr>
          <w:rFonts w:ascii="宋体" w:hAnsi="宋体" w:eastAsia="宋体" w:cs="宋体"/>
          <w:sz w:val="30"/>
          <w:szCs w:val="30"/>
        </w:rPr>
        <w:t>取值越大，说明离散程度越大。比如，平均</w:t>
      </w:r>
      <w:r>
        <w:rPr>
          <w:rFonts w:ascii="宋体" w:hAnsi="宋体" w:eastAsia="宋体" w:cs="宋体"/>
          <w:spacing w:val="-1"/>
          <w:sz w:val="30"/>
          <w:szCs w:val="30"/>
        </w:rPr>
        <w:t>成绩是</w:t>
      </w:r>
      <w:r>
        <w:rPr>
          <w:rFonts w:ascii="Times New Roman" w:hAnsi="Times New Roman" w:eastAsia="Times New Roman" w:cs="Times New Roman"/>
          <w:spacing w:val="-1"/>
          <w:sz w:val="30"/>
          <w:szCs w:val="30"/>
        </w:rPr>
        <w:t>80</w:t>
      </w:r>
      <w:r>
        <w:rPr>
          <w:rFonts w:ascii="宋体" w:hAnsi="宋体" w:eastAsia="宋体" w:cs="宋体"/>
          <w:spacing w:val="-1"/>
          <w:sz w:val="30"/>
          <w:szCs w:val="30"/>
        </w:rPr>
        <w:t>分的班级，其方差</w:t>
      </w:r>
      <w:r>
        <w:rPr>
          <w:rFonts w:ascii="宋体" w:hAnsi="宋体" w:eastAsia="宋体" w:cs="宋体"/>
          <w:sz w:val="30"/>
          <w:szCs w:val="30"/>
        </w:rPr>
        <w:t xml:space="preserve"> </w:t>
      </w:r>
      <w:r>
        <w:rPr>
          <w:rFonts w:ascii="宋体" w:hAnsi="宋体" w:eastAsia="宋体" w:cs="宋体"/>
          <w:spacing w:val="-1"/>
          <w:sz w:val="30"/>
          <w:szCs w:val="30"/>
        </w:rPr>
        <w:t>很小，说明这个班级的数学能力比较平均：没有多少过高的成绩，也没</w:t>
      </w:r>
      <w:r>
        <w:rPr>
          <w:rFonts w:ascii="宋体" w:hAnsi="宋体" w:eastAsia="宋体" w:cs="宋体"/>
          <w:spacing w:val="18"/>
          <w:sz w:val="30"/>
          <w:szCs w:val="30"/>
        </w:rPr>
        <w:t xml:space="preserve"> </w:t>
      </w:r>
      <w:r>
        <w:rPr>
          <w:rFonts w:ascii="宋体" w:hAnsi="宋体" w:eastAsia="宋体" w:cs="宋体"/>
          <w:spacing w:val="-2"/>
          <w:sz w:val="30"/>
          <w:szCs w:val="30"/>
        </w:rPr>
        <w:t>有多少过低的成绩。</w:t>
      </w:r>
    </w:p>
    <w:p w14:paraId="4CDE62B0">
      <w:pPr>
        <w:spacing w:before="250" w:line="443" w:lineRule="exact"/>
        <w:ind w:left="608"/>
        <w:rPr>
          <w:rFonts w:ascii="宋体" w:hAnsi="宋体" w:eastAsia="宋体" w:cs="宋体"/>
          <w:sz w:val="30"/>
          <w:szCs w:val="30"/>
        </w:rPr>
      </w:pPr>
      <w:r>
        <w:rPr>
          <w:rFonts w:ascii="宋体" w:hAnsi="宋体" w:eastAsia="宋体" w:cs="宋体"/>
          <w:color w:val="0468BB"/>
          <w:spacing w:val="-4"/>
          <w:position w:val="2"/>
          <w:sz w:val="30"/>
          <w:szCs w:val="30"/>
        </w:rPr>
        <w:t>（</w:t>
      </w:r>
      <w:r>
        <w:rPr>
          <w:rFonts w:ascii="Times New Roman" w:hAnsi="Times New Roman" w:eastAsia="Times New Roman" w:cs="Times New Roman"/>
          <w:color w:val="0468BB"/>
          <w:spacing w:val="-4"/>
          <w:position w:val="2"/>
          <w:sz w:val="30"/>
          <w:szCs w:val="30"/>
        </w:rPr>
        <w:t>5</w:t>
      </w:r>
      <w:r>
        <w:rPr>
          <w:rFonts w:ascii="宋体" w:hAnsi="宋体" w:eastAsia="宋体" w:cs="宋体"/>
          <w:color w:val="0468BB"/>
          <w:spacing w:val="-4"/>
          <w:position w:val="2"/>
          <w:sz w:val="30"/>
          <w:szCs w:val="30"/>
        </w:rPr>
        <w:t>）标准差</w:t>
      </w:r>
    </w:p>
    <w:p w14:paraId="0856C950">
      <w:pPr>
        <w:spacing w:before="238" w:line="220" w:lineRule="auto"/>
        <w:ind w:left="601"/>
        <w:rPr>
          <w:rFonts w:ascii="宋体" w:hAnsi="宋体" w:eastAsia="宋体" w:cs="宋体"/>
          <w:sz w:val="30"/>
          <w:szCs w:val="30"/>
        </w:rPr>
      </w:pPr>
      <w:r>
        <w:rPr>
          <w:rFonts w:ascii="宋体" w:hAnsi="宋体" w:eastAsia="宋体" w:cs="宋体"/>
          <w:spacing w:val="-1"/>
          <w:sz w:val="30"/>
          <w:szCs w:val="30"/>
        </w:rPr>
        <w:t>标准差是方差的开方，其含义与方差类似。</w:t>
      </w:r>
    </w:p>
    <w:p w14:paraId="087A1D8A">
      <w:pPr>
        <w:spacing w:before="252" w:line="442" w:lineRule="exact"/>
        <w:ind w:left="608"/>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6</w:t>
      </w:r>
      <w:r>
        <w:rPr>
          <w:rFonts w:ascii="宋体" w:hAnsi="宋体" w:eastAsia="宋体" w:cs="宋体"/>
          <w:color w:val="0468BB"/>
          <w:spacing w:val="-2"/>
          <w:position w:val="2"/>
          <w:sz w:val="30"/>
          <w:szCs w:val="30"/>
        </w:rPr>
        <w:t>）中位数（</w:t>
      </w:r>
      <w:r>
        <w:rPr>
          <w:rFonts w:ascii="Times New Roman" w:hAnsi="Times New Roman" w:eastAsia="Times New Roman" w:cs="Times New Roman"/>
          <w:color w:val="0468BB"/>
          <w:spacing w:val="-2"/>
          <w:position w:val="2"/>
          <w:sz w:val="30"/>
          <w:szCs w:val="30"/>
        </w:rPr>
        <w:t>Median</w:t>
      </w:r>
      <w:r>
        <w:rPr>
          <w:rFonts w:ascii="宋体" w:hAnsi="宋体" w:eastAsia="宋体" w:cs="宋体"/>
          <w:color w:val="0468BB"/>
          <w:spacing w:val="-2"/>
          <w:position w:val="2"/>
          <w:sz w:val="30"/>
          <w:szCs w:val="30"/>
        </w:rPr>
        <w:t>）</w:t>
      </w:r>
    </w:p>
    <w:p w14:paraId="57823C9F">
      <w:pPr>
        <w:spacing w:line="442" w:lineRule="exact"/>
        <w:rPr>
          <w:rFonts w:ascii="宋体" w:hAnsi="宋体" w:eastAsia="宋体" w:cs="宋体"/>
          <w:sz w:val="30"/>
          <w:szCs w:val="30"/>
        </w:rPr>
        <w:sectPr>
          <w:pgSz w:w="12240" w:h="15840"/>
          <w:pgMar w:top="400" w:right="1466" w:bottom="0" w:left="1451" w:header="0" w:footer="0" w:gutter="0"/>
          <w:cols w:space="720" w:num="1"/>
        </w:sectPr>
      </w:pPr>
    </w:p>
    <w:p w14:paraId="066B83B7">
      <w:pPr>
        <w:pStyle w:val="2"/>
        <w:spacing w:line="242" w:lineRule="auto"/>
      </w:pPr>
    </w:p>
    <w:p w14:paraId="61C597A1">
      <w:pPr>
        <w:pStyle w:val="2"/>
        <w:spacing w:line="242" w:lineRule="auto"/>
      </w:pPr>
    </w:p>
    <w:p w14:paraId="124A60F0">
      <w:pPr>
        <w:pStyle w:val="2"/>
        <w:spacing w:line="242" w:lineRule="auto"/>
      </w:pPr>
    </w:p>
    <w:p w14:paraId="66F05D87">
      <w:pPr>
        <w:pStyle w:val="2"/>
        <w:spacing w:line="242" w:lineRule="auto"/>
      </w:pPr>
    </w:p>
    <w:p w14:paraId="10EBB4F1">
      <w:pPr>
        <w:spacing w:before="95" w:line="212" w:lineRule="auto"/>
        <w:ind w:right="28" w:firstLine="620"/>
        <w:rPr>
          <w:rFonts w:ascii="宋体" w:hAnsi="宋体" w:eastAsia="宋体" w:cs="宋体"/>
          <w:sz w:val="31"/>
          <w:szCs w:val="31"/>
        </w:rPr>
      </w:pPr>
      <w:r>
        <w:rPr>
          <w:rFonts w:ascii="宋体" w:hAnsi="宋体" w:eastAsia="宋体" w:cs="宋体"/>
          <w:spacing w:val="9"/>
          <w:sz w:val="29"/>
          <w:szCs w:val="29"/>
        </w:rPr>
        <w:t>中位数是将排序后的数据集分为两个数据集，这两个数据集分别是</w:t>
      </w:r>
      <w:r>
        <w:rPr>
          <w:rFonts w:ascii="宋体" w:hAnsi="宋体" w:eastAsia="宋体" w:cs="宋体"/>
          <w:spacing w:val="2"/>
          <w:sz w:val="29"/>
          <w:szCs w:val="29"/>
        </w:rPr>
        <w:t xml:space="preserve"> </w:t>
      </w:r>
      <w:r>
        <w:rPr>
          <w:rFonts w:ascii="宋体" w:hAnsi="宋体" w:eastAsia="宋体" w:cs="宋体"/>
          <w:sz w:val="29"/>
          <w:szCs w:val="29"/>
        </w:rPr>
        <w:t>取值高的数据集和取值低的数据集。比如，数据</w:t>
      </w:r>
      <w:r>
        <w:rPr>
          <w:rFonts w:ascii="宋体" w:hAnsi="宋体" w:eastAsia="宋体" w:cs="宋体"/>
          <w:spacing w:val="-1"/>
          <w:sz w:val="29"/>
          <w:szCs w:val="29"/>
        </w:rPr>
        <w:t>集{3,4,5,7,8}的中位数</w:t>
      </w:r>
      <w:r>
        <w:rPr>
          <w:rFonts w:ascii="宋体" w:hAnsi="宋体" w:eastAsia="宋体" w:cs="宋体"/>
          <w:sz w:val="29"/>
          <w:szCs w:val="29"/>
        </w:rPr>
        <w:t xml:space="preserve">  </w:t>
      </w:r>
      <w:r>
        <w:rPr>
          <w:rFonts w:ascii="宋体" w:hAnsi="宋体" w:eastAsia="宋体" w:cs="宋体"/>
          <w:spacing w:val="-4"/>
          <w:sz w:val="31"/>
          <w:szCs w:val="31"/>
        </w:rPr>
        <w:t>是5,在5之下和5之上分别是取值低和取值高的数据集。数据集</w:t>
      </w:r>
    </w:p>
    <w:p w14:paraId="35685B03">
      <w:pPr>
        <w:spacing w:before="46" w:line="216" w:lineRule="auto"/>
        <w:rPr>
          <w:rFonts w:ascii="宋体" w:hAnsi="宋体" w:eastAsia="宋体" w:cs="宋体"/>
          <w:sz w:val="29"/>
          <w:szCs w:val="29"/>
        </w:rPr>
      </w:pPr>
      <w:r>
        <w:rPr>
          <w:rFonts w:ascii="宋体" w:hAnsi="宋体" w:eastAsia="宋体" w:cs="宋体"/>
          <w:spacing w:val="-10"/>
          <w:sz w:val="29"/>
          <w:szCs w:val="29"/>
        </w:rPr>
        <w:t>{2,4,5,7}的中位数应当是(4+5)/2=4.5。</w:t>
      </w:r>
    </w:p>
    <w:p w14:paraId="75F49735">
      <w:pPr>
        <w:spacing w:before="214" w:line="212" w:lineRule="auto"/>
        <w:ind w:left="784"/>
        <w:rPr>
          <w:rFonts w:ascii="宋体" w:hAnsi="宋体" w:eastAsia="宋体" w:cs="宋体"/>
          <w:sz w:val="31"/>
          <w:szCs w:val="31"/>
        </w:rPr>
      </w:pPr>
      <w:r>
        <w:rPr>
          <w:rFonts w:ascii="宋体" w:hAnsi="宋体" w:eastAsia="宋体" w:cs="宋体"/>
          <w:b/>
          <w:bCs/>
          <w:color w:val="2070A0"/>
          <w:spacing w:val="8"/>
          <w:sz w:val="31"/>
          <w:szCs w:val="31"/>
        </w:rPr>
        <w:t>(7)众数</w:t>
      </w:r>
      <w:r>
        <w:rPr>
          <w:rFonts w:ascii="宋体" w:hAnsi="宋体" w:eastAsia="宋体" w:cs="宋体"/>
          <w:color w:val="2070A0"/>
          <w:spacing w:val="-55"/>
          <w:sz w:val="31"/>
          <w:szCs w:val="31"/>
        </w:rPr>
        <w:t xml:space="preserve"> </w:t>
      </w:r>
      <w:r>
        <w:rPr>
          <w:rFonts w:ascii="Times New Roman" w:hAnsi="Times New Roman" w:eastAsia="Times New Roman" w:cs="Times New Roman"/>
          <w:b/>
          <w:bCs/>
          <w:color w:val="2070A0"/>
          <w:spacing w:val="8"/>
          <w:sz w:val="31"/>
          <w:szCs w:val="31"/>
        </w:rPr>
        <w:t>(</w:t>
      </w:r>
      <w:r>
        <w:rPr>
          <w:rFonts w:ascii="Times New Roman" w:hAnsi="Times New Roman" w:eastAsia="Times New Roman" w:cs="Times New Roman"/>
          <w:b/>
          <w:bCs/>
          <w:color w:val="2070A0"/>
          <w:sz w:val="31"/>
          <w:szCs w:val="31"/>
        </w:rPr>
        <w:t>Mode</w:t>
      </w:r>
      <w:r>
        <w:rPr>
          <w:rFonts w:ascii="Times New Roman" w:hAnsi="Times New Roman" w:eastAsia="Times New Roman" w:cs="Times New Roman"/>
          <w:b/>
          <w:bCs/>
          <w:color w:val="2070A0"/>
          <w:spacing w:val="-20"/>
          <w:sz w:val="31"/>
          <w:szCs w:val="31"/>
        </w:rPr>
        <w:t xml:space="preserve"> </w:t>
      </w:r>
      <w:r>
        <w:rPr>
          <w:rFonts w:ascii="宋体" w:hAnsi="宋体" w:eastAsia="宋体" w:cs="宋体"/>
          <w:b/>
          <w:bCs/>
          <w:color w:val="2080E0"/>
          <w:spacing w:val="8"/>
          <w:sz w:val="31"/>
          <w:szCs w:val="31"/>
        </w:rPr>
        <w:t>)</w:t>
      </w:r>
    </w:p>
    <w:p w14:paraId="2536D7FA">
      <w:pPr>
        <w:pStyle w:val="2"/>
        <w:spacing w:line="246" w:lineRule="auto"/>
      </w:pPr>
    </w:p>
    <w:p w14:paraId="3470651C">
      <w:pPr>
        <w:spacing w:before="94" w:line="238" w:lineRule="auto"/>
        <w:ind w:right="24" w:firstLine="620"/>
        <w:rPr>
          <w:rFonts w:ascii="宋体" w:hAnsi="宋体" w:eastAsia="宋体" w:cs="宋体"/>
          <w:sz w:val="29"/>
          <w:szCs w:val="29"/>
        </w:rPr>
      </w:pPr>
      <w:r>
        <w:rPr>
          <w:rFonts w:ascii="宋体" w:hAnsi="宋体" w:eastAsia="宋体" w:cs="宋体"/>
          <w:spacing w:val="9"/>
          <w:sz w:val="29"/>
          <w:szCs w:val="29"/>
        </w:rPr>
        <w:t>众数是数据集中出现频率最高的数据。众数最常用的场景是分类型</w:t>
      </w:r>
      <w:r>
        <w:rPr>
          <w:rFonts w:ascii="宋体" w:hAnsi="宋体" w:eastAsia="宋体" w:cs="宋体"/>
          <w:spacing w:val="7"/>
          <w:sz w:val="29"/>
          <w:szCs w:val="29"/>
        </w:rPr>
        <w:t xml:space="preserve"> </w:t>
      </w:r>
      <w:r>
        <w:rPr>
          <w:rFonts w:ascii="宋体" w:hAnsi="宋体" w:eastAsia="宋体" w:cs="宋体"/>
          <w:spacing w:val="-2"/>
          <w:sz w:val="29"/>
          <w:szCs w:val="29"/>
        </w:rPr>
        <w:t>数据的统计，但是其也反映了数值型数据的“明显集中趋势点的数值”。</w:t>
      </w:r>
    </w:p>
    <w:p w14:paraId="5450F553">
      <w:pPr>
        <w:spacing w:before="254" w:line="219" w:lineRule="auto"/>
        <w:ind w:left="620"/>
        <w:rPr>
          <w:rFonts w:ascii="宋体" w:hAnsi="宋体" w:eastAsia="宋体" w:cs="宋体"/>
          <w:sz w:val="29"/>
          <w:szCs w:val="29"/>
        </w:rPr>
      </w:pPr>
      <w:r>
        <w:rPr>
          <w:rFonts w:ascii="宋体" w:hAnsi="宋体" w:eastAsia="宋体" w:cs="宋体"/>
          <w:spacing w:val="5"/>
          <w:sz w:val="29"/>
          <w:szCs w:val="29"/>
        </w:rPr>
        <w:t>均值、中位数、众数的计算方式各有不同，如表2-1所示。</w:t>
      </w:r>
    </w:p>
    <w:p w14:paraId="3C78F02B">
      <w:pPr>
        <w:spacing w:before="282" w:line="219" w:lineRule="auto"/>
        <w:ind w:left="2414"/>
        <w:rPr>
          <w:rFonts w:ascii="宋体" w:hAnsi="宋体" w:eastAsia="宋体" w:cs="宋体"/>
          <w:sz w:val="29"/>
          <w:szCs w:val="29"/>
        </w:rPr>
      </w:pPr>
      <w:r>
        <w:rPr>
          <w:rFonts w:ascii="宋体" w:hAnsi="宋体" w:eastAsia="宋体" w:cs="宋体"/>
          <w:b/>
          <w:bCs/>
          <w:spacing w:val="1"/>
          <w:sz w:val="29"/>
          <w:szCs w:val="29"/>
        </w:rPr>
        <w:t>表2-1</w:t>
      </w:r>
      <w:r>
        <w:rPr>
          <w:rFonts w:ascii="宋体" w:hAnsi="宋体" w:eastAsia="宋体" w:cs="宋体"/>
          <w:spacing w:val="159"/>
          <w:sz w:val="29"/>
          <w:szCs w:val="29"/>
        </w:rPr>
        <w:t xml:space="preserve"> </w:t>
      </w:r>
      <w:r>
        <w:rPr>
          <w:rFonts w:ascii="宋体" w:hAnsi="宋体" w:eastAsia="宋体" w:cs="宋体"/>
          <w:b/>
          <w:bCs/>
          <w:spacing w:val="1"/>
          <w:sz w:val="29"/>
          <w:szCs w:val="29"/>
        </w:rPr>
        <w:t>均值、中位数、众数的例子</w:t>
      </w:r>
    </w:p>
    <w:p w14:paraId="2C55DAA1">
      <w:pPr>
        <w:spacing w:line="153" w:lineRule="exact"/>
      </w:pPr>
    </w:p>
    <w:tbl>
      <w:tblPr>
        <w:tblStyle w:val="5"/>
        <w:tblW w:w="9229" w:type="dxa"/>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9"/>
        <w:gridCol w:w="3030"/>
        <w:gridCol w:w="3450"/>
      </w:tblGrid>
      <w:tr w14:paraId="0B485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 w:hRule="atLeast"/>
        </w:trPr>
        <w:tc>
          <w:tcPr>
            <w:tcW w:w="2749" w:type="dxa"/>
            <w:tcBorders>
              <w:left w:val="nil"/>
            </w:tcBorders>
            <w:vAlign w:val="top"/>
          </w:tcPr>
          <w:p w14:paraId="0CA03887">
            <w:pPr>
              <w:pStyle w:val="6"/>
              <w:spacing w:before="131" w:line="221" w:lineRule="auto"/>
              <w:ind w:left="902"/>
              <w:rPr>
                <w:sz w:val="19"/>
                <w:szCs w:val="19"/>
              </w:rPr>
            </w:pPr>
            <w:r>
              <w:rPr>
                <w:b/>
                <w:bCs/>
                <w:spacing w:val="-9"/>
                <w:sz w:val="19"/>
                <w:szCs w:val="19"/>
              </w:rPr>
              <w:t>统</w:t>
            </w:r>
            <w:r>
              <w:rPr>
                <w:spacing w:val="4"/>
                <w:sz w:val="19"/>
                <w:szCs w:val="19"/>
              </w:rPr>
              <w:t xml:space="preserve">  </w:t>
            </w:r>
            <w:r>
              <w:rPr>
                <w:b/>
                <w:bCs/>
                <w:spacing w:val="-9"/>
                <w:sz w:val="19"/>
                <w:szCs w:val="19"/>
              </w:rPr>
              <w:t>计</w:t>
            </w:r>
            <w:r>
              <w:rPr>
                <w:spacing w:val="5"/>
                <w:sz w:val="19"/>
                <w:szCs w:val="19"/>
              </w:rPr>
              <w:t xml:space="preserve">  </w:t>
            </w:r>
            <w:r>
              <w:rPr>
                <w:b/>
                <w:bCs/>
                <w:spacing w:val="-9"/>
                <w:sz w:val="19"/>
                <w:szCs w:val="19"/>
              </w:rPr>
              <w:t>量</w:t>
            </w:r>
          </w:p>
        </w:tc>
        <w:tc>
          <w:tcPr>
            <w:tcW w:w="3030" w:type="dxa"/>
            <w:vAlign w:val="top"/>
          </w:tcPr>
          <w:p w14:paraId="241FE1DE">
            <w:pPr>
              <w:pStyle w:val="6"/>
              <w:spacing w:before="130" w:line="220" w:lineRule="auto"/>
              <w:ind w:left="1228"/>
              <w:rPr>
                <w:sz w:val="19"/>
                <w:szCs w:val="19"/>
              </w:rPr>
            </w:pPr>
            <w:r>
              <w:rPr>
                <w:b/>
                <w:bCs/>
                <w:spacing w:val="-6"/>
                <w:sz w:val="19"/>
                <w:szCs w:val="19"/>
              </w:rPr>
              <w:t>例</w:t>
            </w:r>
            <w:r>
              <w:rPr>
                <w:spacing w:val="4"/>
                <w:sz w:val="19"/>
                <w:szCs w:val="19"/>
              </w:rPr>
              <w:t xml:space="preserve">  </w:t>
            </w:r>
            <w:r>
              <w:rPr>
                <w:b/>
                <w:bCs/>
                <w:spacing w:val="-6"/>
                <w:sz w:val="19"/>
                <w:szCs w:val="19"/>
              </w:rPr>
              <w:t>子</w:t>
            </w:r>
          </w:p>
        </w:tc>
        <w:tc>
          <w:tcPr>
            <w:tcW w:w="3450" w:type="dxa"/>
            <w:tcBorders>
              <w:right w:val="nil"/>
            </w:tcBorders>
            <w:vAlign w:val="top"/>
          </w:tcPr>
          <w:p w14:paraId="2D517909">
            <w:pPr>
              <w:pStyle w:val="6"/>
              <w:spacing w:before="130" w:line="220" w:lineRule="auto"/>
              <w:ind w:left="1338"/>
              <w:rPr>
                <w:sz w:val="19"/>
                <w:szCs w:val="19"/>
              </w:rPr>
            </w:pPr>
            <w:r>
              <w:rPr>
                <w:b/>
                <w:bCs/>
                <w:spacing w:val="-8"/>
                <w:sz w:val="19"/>
                <w:szCs w:val="19"/>
              </w:rPr>
              <w:t>结</w:t>
            </w:r>
            <w:r>
              <w:rPr>
                <w:spacing w:val="5"/>
                <w:sz w:val="19"/>
                <w:szCs w:val="19"/>
              </w:rPr>
              <w:t xml:space="preserve">  </w:t>
            </w:r>
            <w:r>
              <w:rPr>
                <w:b/>
                <w:bCs/>
                <w:spacing w:val="-8"/>
                <w:sz w:val="19"/>
                <w:szCs w:val="19"/>
              </w:rPr>
              <w:t>果</w:t>
            </w:r>
          </w:p>
        </w:tc>
      </w:tr>
      <w:tr w14:paraId="31A30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749" w:type="dxa"/>
            <w:tcBorders>
              <w:left w:val="nil"/>
            </w:tcBorders>
            <w:vAlign w:val="top"/>
          </w:tcPr>
          <w:p w14:paraId="2D297B13">
            <w:pPr>
              <w:pStyle w:val="6"/>
              <w:spacing w:before="130" w:line="219" w:lineRule="auto"/>
              <w:ind w:left="1179"/>
              <w:rPr>
                <w:sz w:val="19"/>
                <w:szCs w:val="19"/>
              </w:rPr>
            </w:pPr>
            <w:r>
              <w:rPr>
                <w:spacing w:val="-3"/>
                <w:sz w:val="19"/>
                <w:szCs w:val="19"/>
              </w:rPr>
              <w:t>均值</w:t>
            </w:r>
          </w:p>
        </w:tc>
        <w:tc>
          <w:tcPr>
            <w:tcW w:w="3030" w:type="dxa"/>
            <w:vAlign w:val="top"/>
          </w:tcPr>
          <w:p w14:paraId="3BAA2A96">
            <w:pPr>
              <w:pStyle w:val="6"/>
              <w:spacing w:before="128" w:line="216" w:lineRule="auto"/>
              <w:ind w:left="885"/>
              <w:rPr>
                <w:sz w:val="19"/>
                <w:szCs w:val="19"/>
              </w:rPr>
            </w:pPr>
            <w:r>
              <w:rPr>
                <w:spacing w:val="-2"/>
                <w:sz w:val="19"/>
                <w:szCs w:val="19"/>
              </w:rPr>
              <w:t>1,2,2,3,4,7,9</w:t>
            </w:r>
          </w:p>
        </w:tc>
        <w:tc>
          <w:tcPr>
            <w:tcW w:w="3450" w:type="dxa"/>
            <w:tcBorders>
              <w:right w:val="nil"/>
            </w:tcBorders>
            <w:vAlign w:val="top"/>
          </w:tcPr>
          <w:p w14:paraId="6D705A55">
            <w:pPr>
              <w:pStyle w:val="6"/>
              <w:spacing w:before="133" w:line="222" w:lineRule="auto"/>
              <w:ind w:left="855"/>
              <w:rPr>
                <w:sz w:val="19"/>
                <w:szCs w:val="19"/>
              </w:rPr>
            </w:pPr>
            <w:r>
              <w:rPr>
                <w:spacing w:val="-3"/>
                <w:sz w:val="19"/>
                <w:szCs w:val="19"/>
              </w:rPr>
              <w:t>(1+2+2+3+4+7+9)/7=4</w:t>
            </w:r>
          </w:p>
        </w:tc>
      </w:tr>
      <w:tr w14:paraId="5F88F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2749" w:type="dxa"/>
            <w:tcBorders>
              <w:left w:val="nil"/>
            </w:tcBorders>
            <w:vAlign w:val="top"/>
          </w:tcPr>
          <w:p w14:paraId="7C0EB6C4">
            <w:pPr>
              <w:pStyle w:val="6"/>
              <w:spacing w:before="142" w:line="219" w:lineRule="auto"/>
              <w:ind w:left="1089"/>
              <w:rPr>
                <w:sz w:val="19"/>
                <w:szCs w:val="19"/>
              </w:rPr>
            </w:pPr>
            <w:r>
              <w:rPr>
                <w:spacing w:val="2"/>
                <w:sz w:val="19"/>
                <w:szCs w:val="19"/>
              </w:rPr>
              <w:t>中位数</w:t>
            </w:r>
          </w:p>
        </w:tc>
        <w:tc>
          <w:tcPr>
            <w:tcW w:w="3030" w:type="dxa"/>
            <w:vAlign w:val="top"/>
          </w:tcPr>
          <w:p w14:paraId="210FE545">
            <w:pPr>
              <w:pStyle w:val="6"/>
              <w:spacing w:before="140" w:line="216" w:lineRule="auto"/>
              <w:ind w:left="885"/>
              <w:rPr>
                <w:sz w:val="19"/>
                <w:szCs w:val="19"/>
              </w:rPr>
            </w:pPr>
            <w:r>
              <w:rPr>
                <w:spacing w:val="-2"/>
                <w:sz w:val="19"/>
                <w:szCs w:val="19"/>
              </w:rPr>
              <w:t>1,2,2,3,4,7,9</w:t>
            </w:r>
          </w:p>
        </w:tc>
        <w:tc>
          <w:tcPr>
            <w:tcW w:w="3450" w:type="dxa"/>
            <w:tcBorders>
              <w:right w:val="nil"/>
            </w:tcBorders>
            <w:vAlign w:val="top"/>
          </w:tcPr>
          <w:p w14:paraId="7A47F76B">
            <w:pPr>
              <w:pStyle w:val="6"/>
              <w:spacing w:before="161"/>
              <w:ind w:left="825"/>
              <w:rPr>
                <w:sz w:val="19"/>
                <w:szCs w:val="19"/>
              </w:rPr>
            </w:pPr>
            <w:r>
              <w:rPr>
                <w:sz w:val="19"/>
                <w:szCs w:val="19"/>
              </w:rPr>
              <w:t>3</w:t>
            </w:r>
          </w:p>
        </w:tc>
      </w:tr>
      <w:tr w14:paraId="53D97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2749" w:type="dxa"/>
            <w:tcBorders>
              <w:left w:val="nil"/>
            </w:tcBorders>
            <w:vAlign w:val="top"/>
          </w:tcPr>
          <w:p w14:paraId="457C501C">
            <w:pPr>
              <w:pStyle w:val="6"/>
              <w:spacing w:before="145" w:line="219" w:lineRule="auto"/>
              <w:ind w:left="1179"/>
              <w:rPr>
                <w:sz w:val="19"/>
                <w:szCs w:val="19"/>
              </w:rPr>
            </w:pPr>
            <w:r>
              <w:rPr>
                <w:spacing w:val="-3"/>
                <w:sz w:val="19"/>
                <w:szCs w:val="19"/>
              </w:rPr>
              <w:t>众数</w:t>
            </w:r>
          </w:p>
        </w:tc>
        <w:tc>
          <w:tcPr>
            <w:tcW w:w="3030" w:type="dxa"/>
            <w:vAlign w:val="top"/>
          </w:tcPr>
          <w:p w14:paraId="250A2677">
            <w:pPr>
              <w:pStyle w:val="6"/>
              <w:spacing w:before="143" w:line="216" w:lineRule="auto"/>
              <w:ind w:left="885"/>
              <w:rPr>
                <w:sz w:val="19"/>
                <w:szCs w:val="19"/>
              </w:rPr>
            </w:pPr>
            <w:r>
              <w:rPr>
                <w:spacing w:val="-2"/>
                <w:sz w:val="19"/>
                <w:szCs w:val="19"/>
              </w:rPr>
              <w:t>1,2,2,3,4,7,9</w:t>
            </w:r>
          </w:p>
        </w:tc>
        <w:tc>
          <w:tcPr>
            <w:tcW w:w="3450" w:type="dxa"/>
            <w:tcBorders>
              <w:right w:val="nil"/>
            </w:tcBorders>
            <w:vAlign w:val="top"/>
          </w:tcPr>
          <w:p w14:paraId="116AA401">
            <w:pPr>
              <w:pStyle w:val="6"/>
              <w:spacing w:before="164" w:line="241" w:lineRule="auto"/>
              <w:ind w:left="825"/>
              <w:rPr>
                <w:sz w:val="19"/>
                <w:szCs w:val="19"/>
              </w:rPr>
            </w:pPr>
            <w:r>
              <w:rPr>
                <w:sz w:val="19"/>
                <w:szCs w:val="19"/>
              </w:rPr>
              <w:t>2</w:t>
            </w:r>
          </w:p>
        </w:tc>
      </w:tr>
    </w:tbl>
    <w:p w14:paraId="12353895">
      <w:pPr>
        <w:pStyle w:val="2"/>
        <w:spacing w:line="252" w:lineRule="auto"/>
      </w:pPr>
    </w:p>
    <w:p w14:paraId="1F10904C">
      <w:pPr>
        <w:spacing w:before="95" w:line="212" w:lineRule="auto"/>
        <w:ind w:left="784"/>
        <w:rPr>
          <w:rFonts w:ascii="Times New Roman" w:hAnsi="Times New Roman" w:eastAsia="Times New Roman" w:cs="Times New Roman"/>
          <w:sz w:val="29"/>
          <w:szCs w:val="29"/>
        </w:rPr>
      </w:pPr>
      <w:r>
        <w:rPr>
          <w:rFonts w:ascii="宋体" w:hAnsi="宋体" w:eastAsia="宋体" w:cs="宋体"/>
          <w:b/>
          <w:bCs/>
          <w:color w:val="2080D0"/>
          <w:spacing w:val="10"/>
          <w:sz w:val="29"/>
          <w:szCs w:val="29"/>
        </w:rPr>
        <w:t>(</w:t>
      </w:r>
      <w:r>
        <w:rPr>
          <w:rFonts w:ascii="Times New Roman" w:hAnsi="Times New Roman" w:eastAsia="Times New Roman" w:cs="Times New Roman"/>
          <w:b/>
          <w:bCs/>
          <w:color w:val="2070C0"/>
          <w:spacing w:val="10"/>
          <w:sz w:val="29"/>
          <w:szCs w:val="29"/>
        </w:rPr>
        <w:t>8</w:t>
      </w:r>
      <w:r>
        <w:rPr>
          <w:rFonts w:ascii="Times New Roman" w:hAnsi="Times New Roman" w:eastAsia="Times New Roman" w:cs="Times New Roman"/>
          <w:b/>
          <w:bCs/>
          <w:color w:val="2070C0"/>
          <w:spacing w:val="-6"/>
          <w:sz w:val="29"/>
          <w:szCs w:val="29"/>
        </w:rPr>
        <w:t xml:space="preserve"> </w:t>
      </w:r>
      <w:r>
        <w:rPr>
          <w:rFonts w:ascii="宋体" w:hAnsi="宋体" w:eastAsia="宋体" w:cs="宋体"/>
          <w:b/>
          <w:bCs/>
          <w:color w:val="2070B0"/>
          <w:spacing w:val="10"/>
          <w:sz w:val="29"/>
          <w:szCs w:val="29"/>
        </w:rPr>
        <w:t>)四分位数</w:t>
      </w:r>
      <w:r>
        <w:rPr>
          <w:rFonts w:ascii="宋体" w:hAnsi="宋体" w:eastAsia="宋体" w:cs="宋体"/>
          <w:color w:val="2070B0"/>
          <w:spacing w:val="-23"/>
          <w:sz w:val="29"/>
          <w:szCs w:val="29"/>
        </w:rPr>
        <w:t xml:space="preserve"> </w:t>
      </w:r>
      <w:r>
        <w:rPr>
          <w:rFonts w:ascii="Times New Roman" w:hAnsi="Times New Roman" w:eastAsia="Times New Roman" w:cs="Times New Roman"/>
          <w:b/>
          <w:bCs/>
          <w:color w:val="2070B0"/>
          <w:spacing w:val="10"/>
          <w:sz w:val="29"/>
          <w:szCs w:val="29"/>
        </w:rPr>
        <w:t>(</w:t>
      </w:r>
      <w:r>
        <w:rPr>
          <w:rFonts w:ascii="Times New Roman" w:hAnsi="Times New Roman" w:eastAsia="Times New Roman" w:cs="Times New Roman"/>
          <w:b/>
          <w:bCs/>
          <w:color w:val="2070B0"/>
          <w:sz w:val="29"/>
          <w:szCs w:val="29"/>
        </w:rPr>
        <w:t>Quartile</w:t>
      </w:r>
      <w:r>
        <w:rPr>
          <w:rFonts w:ascii="Times New Roman" w:hAnsi="Times New Roman" w:eastAsia="Times New Roman" w:cs="Times New Roman"/>
          <w:b/>
          <w:bCs/>
          <w:color w:val="2070B0"/>
          <w:spacing w:val="10"/>
          <w:sz w:val="29"/>
          <w:szCs w:val="29"/>
        </w:rPr>
        <w:t>)</w:t>
      </w:r>
    </w:p>
    <w:p w14:paraId="4FF29A4E">
      <w:pPr>
        <w:spacing w:before="315" w:line="226" w:lineRule="auto"/>
        <w:ind w:right="83" w:firstLine="620"/>
        <w:rPr>
          <w:rFonts w:ascii="宋体" w:hAnsi="宋体" w:eastAsia="宋体" w:cs="宋体"/>
          <w:sz w:val="29"/>
          <w:szCs w:val="29"/>
        </w:rPr>
      </w:pPr>
      <w:r>
        <w:rPr>
          <w:rFonts w:ascii="宋体" w:hAnsi="宋体" w:eastAsia="宋体" w:cs="宋体"/>
          <w:spacing w:val="7"/>
          <w:sz w:val="29"/>
          <w:szCs w:val="29"/>
        </w:rPr>
        <w:t>四分位数，即用三个序号将已经排序过的数据等分为四份，如表2-</w:t>
      </w:r>
      <w:r>
        <w:rPr>
          <w:rFonts w:ascii="宋体" w:hAnsi="宋体" w:eastAsia="宋体" w:cs="宋体"/>
          <w:sz w:val="29"/>
          <w:szCs w:val="29"/>
        </w:rPr>
        <w:t xml:space="preserve"> </w:t>
      </w:r>
      <w:r>
        <w:rPr>
          <w:rFonts w:ascii="宋体" w:hAnsi="宋体" w:eastAsia="宋体" w:cs="宋体"/>
          <w:spacing w:val="2"/>
          <w:sz w:val="29"/>
          <w:szCs w:val="29"/>
        </w:rPr>
        <w:t>2所示。</w:t>
      </w:r>
    </w:p>
    <w:p w14:paraId="1A149AC1">
      <w:pPr>
        <w:spacing w:before="287" w:line="220" w:lineRule="auto"/>
        <w:ind w:left="3294"/>
        <w:rPr>
          <w:rFonts w:ascii="宋体" w:hAnsi="宋体" w:eastAsia="宋体" w:cs="宋体"/>
          <w:sz w:val="29"/>
          <w:szCs w:val="29"/>
        </w:rPr>
      </w:pPr>
      <w:r>
        <w:rPr>
          <w:rFonts w:ascii="宋体" w:hAnsi="宋体" w:eastAsia="宋体" w:cs="宋体"/>
          <w:b/>
          <w:bCs/>
          <w:spacing w:val="1"/>
          <w:sz w:val="29"/>
          <w:szCs w:val="29"/>
        </w:rPr>
        <w:t>表2-2</w:t>
      </w:r>
      <w:r>
        <w:rPr>
          <w:rFonts w:ascii="宋体" w:hAnsi="宋体" w:eastAsia="宋体" w:cs="宋体"/>
          <w:spacing w:val="143"/>
          <w:sz w:val="29"/>
          <w:szCs w:val="29"/>
        </w:rPr>
        <w:t xml:space="preserve"> </w:t>
      </w:r>
      <w:r>
        <w:rPr>
          <w:rFonts w:ascii="宋体" w:hAnsi="宋体" w:eastAsia="宋体" w:cs="宋体"/>
          <w:b/>
          <w:bCs/>
          <w:spacing w:val="1"/>
          <w:sz w:val="29"/>
          <w:szCs w:val="29"/>
        </w:rPr>
        <w:t>四分位的例子</w:t>
      </w:r>
    </w:p>
    <w:p w14:paraId="226790D2">
      <w:pPr>
        <w:spacing w:line="161" w:lineRule="exact"/>
      </w:pPr>
    </w:p>
    <w:tbl>
      <w:tblPr>
        <w:tblStyle w:val="5"/>
        <w:tblW w:w="9100" w:type="dxa"/>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0"/>
        <w:gridCol w:w="710"/>
        <w:gridCol w:w="700"/>
        <w:gridCol w:w="710"/>
        <w:gridCol w:w="700"/>
        <w:gridCol w:w="710"/>
        <w:gridCol w:w="700"/>
        <w:gridCol w:w="710"/>
        <w:gridCol w:w="720"/>
        <w:gridCol w:w="690"/>
        <w:gridCol w:w="720"/>
        <w:gridCol w:w="710"/>
      </w:tblGrid>
      <w:tr w14:paraId="6450A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320" w:type="dxa"/>
            <w:tcBorders>
              <w:left w:val="nil"/>
            </w:tcBorders>
            <w:vAlign w:val="top"/>
          </w:tcPr>
          <w:p w14:paraId="1359302C">
            <w:pPr>
              <w:pStyle w:val="6"/>
              <w:spacing w:before="124" w:line="221" w:lineRule="auto"/>
              <w:ind w:left="310"/>
              <w:rPr>
                <w:sz w:val="20"/>
                <w:szCs w:val="20"/>
              </w:rPr>
            </w:pPr>
            <w:r>
              <w:rPr>
                <w:spacing w:val="-4"/>
                <w:sz w:val="20"/>
                <w:szCs w:val="20"/>
              </w:rPr>
              <w:t>序</w:t>
            </w:r>
            <w:r>
              <w:rPr>
                <w:spacing w:val="4"/>
                <w:sz w:val="20"/>
                <w:szCs w:val="20"/>
              </w:rPr>
              <w:t xml:space="preserve">   </w:t>
            </w:r>
            <w:r>
              <w:rPr>
                <w:spacing w:val="-4"/>
                <w:sz w:val="20"/>
                <w:szCs w:val="20"/>
              </w:rPr>
              <w:t>号</w:t>
            </w:r>
          </w:p>
        </w:tc>
        <w:tc>
          <w:tcPr>
            <w:tcW w:w="710" w:type="dxa"/>
            <w:vAlign w:val="top"/>
          </w:tcPr>
          <w:p w14:paraId="40F7DFA5">
            <w:pPr>
              <w:pStyle w:val="6"/>
              <w:spacing w:before="142"/>
              <w:ind w:left="295"/>
              <w:rPr>
                <w:sz w:val="20"/>
                <w:szCs w:val="20"/>
              </w:rPr>
            </w:pPr>
            <w:r>
              <w:rPr>
                <w:sz w:val="20"/>
                <w:szCs w:val="20"/>
              </w:rPr>
              <w:t>0</w:t>
            </w:r>
          </w:p>
        </w:tc>
        <w:tc>
          <w:tcPr>
            <w:tcW w:w="700" w:type="dxa"/>
            <w:vAlign w:val="top"/>
          </w:tcPr>
          <w:p w14:paraId="0DCCB44F">
            <w:pPr>
              <w:pStyle w:val="6"/>
              <w:spacing w:before="143" w:line="241" w:lineRule="auto"/>
              <w:ind w:left="295"/>
              <w:rPr>
                <w:sz w:val="20"/>
                <w:szCs w:val="20"/>
              </w:rPr>
            </w:pPr>
            <w:r>
              <w:rPr>
                <w:sz w:val="20"/>
                <w:szCs w:val="20"/>
              </w:rPr>
              <w:t>1</w:t>
            </w:r>
          </w:p>
        </w:tc>
        <w:tc>
          <w:tcPr>
            <w:tcW w:w="710" w:type="dxa"/>
            <w:vAlign w:val="top"/>
          </w:tcPr>
          <w:p w14:paraId="4B2B92D7">
            <w:pPr>
              <w:pStyle w:val="6"/>
              <w:spacing w:before="143" w:line="241" w:lineRule="auto"/>
              <w:ind w:left="295"/>
              <w:rPr>
                <w:sz w:val="20"/>
                <w:szCs w:val="20"/>
              </w:rPr>
            </w:pPr>
            <w:r>
              <w:rPr>
                <w:sz w:val="20"/>
                <w:szCs w:val="20"/>
              </w:rPr>
              <w:t>2</w:t>
            </w:r>
          </w:p>
        </w:tc>
        <w:tc>
          <w:tcPr>
            <w:tcW w:w="700" w:type="dxa"/>
            <w:vAlign w:val="top"/>
          </w:tcPr>
          <w:p w14:paraId="46C04884">
            <w:pPr>
              <w:pStyle w:val="6"/>
              <w:spacing w:before="142"/>
              <w:ind w:left="295"/>
              <w:rPr>
                <w:sz w:val="20"/>
                <w:szCs w:val="20"/>
              </w:rPr>
            </w:pPr>
            <w:r>
              <w:rPr>
                <w:sz w:val="20"/>
                <w:szCs w:val="20"/>
              </w:rPr>
              <w:t>3</w:t>
            </w:r>
          </w:p>
        </w:tc>
        <w:tc>
          <w:tcPr>
            <w:tcW w:w="710" w:type="dxa"/>
            <w:vAlign w:val="top"/>
          </w:tcPr>
          <w:p w14:paraId="54EC4D55">
            <w:pPr>
              <w:pStyle w:val="6"/>
              <w:spacing w:before="143" w:line="241" w:lineRule="auto"/>
              <w:ind w:left="295"/>
              <w:rPr>
                <w:sz w:val="20"/>
                <w:szCs w:val="20"/>
              </w:rPr>
            </w:pPr>
            <w:r>
              <w:rPr>
                <w:sz w:val="20"/>
                <w:szCs w:val="20"/>
              </w:rPr>
              <w:t>4</w:t>
            </w:r>
          </w:p>
        </w:tc>
        <w:tc>
          <w:tcPr>
            <w:tcW w:w="700" w:type="dxa"/>
            <w:vAlign w:val="top"/>
          </w:tcPr>
          <w:p w14:paraId="5E6C979D">
            <w:pPr>
              <w:pStyle w:val="6"/>
              <w:spacing w:before="142"/>
              <w:ind w:left="295"/>
              <w:rPr>
                <w:sz w:val="20"/>
                <w:szCs w:val="20"/>
              </w:rPr>
            </w:pPr>
            <w:r>
              <w:rPr>
                <w:sz w:val="20"/>
                <w:szCs w:val="20"/>
              </w:rPr>
              <w:t>5</w:t>
            </w:r>
          </w:p>
        </w:tc>
        <w:tc>
          <w:tcPr>
            <w:tcW w:w="710" w:type="dxa"/>
            <w:vAlign w:val="top"/>
          </w:tcPr>
          <w:p w14:paraId="0718DD00">
            <w:pPr>
              <w:pStyle w:val="6"/>
              <w:spacing w:before="142"/>
              <w:ind w:left="295"/>
              <w:rPr>
                <w:sz w:val="20"/>
                <w:szCs w:val="20"/>
              </w:rPr>
            </w:pPr>
            <w:r>
              <w:rPr>
                <w:sz w:val="20"/>
                <w:szCs w:val="20"/>
              </w:rPr>
              <w:t>6</w:t>
            </w:r>
          </w:p>
        </w:tc>
        <w:tc>
          <w:tcPr>
            <w:tcW w:w="720" w:type="dxa"/>
            <w:vAlign w:val="top"/>
          </w:tcPr>
          <w:p w14:paraId="4078B8B5">
            <w:pPr>
              <w:pStyle w:val="6"/>
              <w:spacing w:before="142"/>
              <w:ind w:left="305"/>
              <w:rPr>
                <w:sz w:val="20"/>
                <w:szCs w:val="20"/>
              </w:rPr>
            </w:pPr>
            <w:r>
              <w:rPr>
                <w:sz w:val="20"/>
                <w:szCs w:val="20"/>
              </w:rPr>
              <w:t>7</w:t>
            </w:r>
          </w:p>
        </w:tc>
        <w:tc>
          <w:tcPr>
            <w:tcW w:w="690" w:type="dxa"/>
            <w:vAlign w:val="top"/>
          </w:tcPr>
          <w:p w14:paraId="15F314C8">
            <w:pPr>
              <w:pStyle w:val="6"/>
              <w:spacing w:before="142"/>
              <w:ind w:left="285"/>
              <w:rPr>
                <w:sz w:val="20"/>
                <w:szCs w:val="20"/>
              </w:rPr>
            </w:pPr>
            <w:r>
              <w:rPr>
                <w:sz w:val="20"/>
                <w:szCs w:val="20"/>
              </w:rPr>
              <w:t>8</w:t>
            </w:r>
          </w:p>
        </w:tc>
        <w:tc>
          <w:tcPr>
            <w:tcW w:w="720" w:type="dxa"/>
            <w:vAlign w:val="top"/>
          </w:tcPr>
          <w:p w14:paraId="54C9FB1A">
            <w:pPr>
              <w:pStyle w:val="6"/>
              <w:spacing w:before="142"/>
              <w:ind w:left="305"/>
              <w:rPr>
                <w:sz w:val="20"/>
                <w:szCs w:val="20"/>
              </w:rPr>
            </w:pPr>
            <w:r>
              <w:rPr>
                <w:sz w:val="20"/>
                <w:szCs w:val="20"/>
              </w:rPr>
              <w:t>6</w:t>
            </w:r>
          </w:p>
        </w:tc>
        <w:tc>
          <w:tcPr>
            <w:tcW w:w="710" w:type="dxa"/>
            <w:tcBorders>
              <w:right w:val="nil"/>
            </w:tcBorders>
            <w:vAlign w:val="top"/>
          </w:tcPr>
          <w:p w14:paraId="7613750B">
            <w:pPr>
              <w:pStyle w:val="6"/>
              <w:spacing w:before="142"/>
              <w:ind w:left="245"/>
              <w:rPr>
                <w:sz w:val="20"/>
                <w:szCs w:val="20"/>
              </w:rPr>
            </w:pPr>
            <w:r>
              <w:rPr>
                <w:spacing w:val="-6"/>
                <w:sz w:val="20"/>
                <w:szCs w:val="20"/>
              </w:rPr>
              <w:t>10</w:t>
            </w:r>
          </w:p>
        </w:tc>
      </w:tr>
      <w:tr w14:paraId="6146F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320" w:type="dxa"/>
            <w:tcBorders>
              <w:left w:val="nil"/>
            </w:tcBorders>
            <w:vAlign w:val="top"/>
          </w:tcPr>
          <w:p w14:paraId="6CAB0F4D">
            <w:pPr>
              <w:pStyle w:val="6"/>
              <w:spacing w:before="131" w:line="219" w:lineRule="auto"/>
              <w:ind w:left="560"/>
              <w:rPr>
                <w:sz w:val="20"/>
                <w:szCs w:val="20"/>
              </w:rPr>
            </w:pPr>
            <w:r>
              <w:rPr>
                <w:sz w:val="20"/>
                <w:szCs w:val="20"/>
              </w:rPr>
              <w:t>值</w:t>
            </w:r>
          </w:p>
        </w:tc>
        <w:tc>
          <w:tcPr>
            <w:tcW w:w="710" w:type="dxa"/>
            <w:vAlign w:val="top"/>
          </w:tcPr>
          <w:p w14:paraId="7622D159">
            <w:pPr>
              <w:pStyle w:val="6"/>
              <w:spacing w:before="150"/>
              <w:ind w:left="245"/>
              <w:rPr>
                <w:sz w:val="20"/>
                <w:szCs w:val="20"/>
              </w:rPr>
            </w:pPr>
            <w:r>
              <w:rPr>
                <w:spacing w:val="-3"/>
                <w:sz w:val="20"/>
                <w:szCs w:val="20"/>
              </w:rPr>
              <w:t>23</w:t>
            </w:r>
          </w:p>
        </w:tc>
        <w:tc>
          <w:tcPr>
            <w:tcW w:w="700" w:type="dxa"/>
            <w:vAlign w:val="top"/>
          </w:tcPr>
          <w:p w14:paraId="6B231DBF">
            <w:pPr>
              <w:pStyle w:val="6"/>
              <w:spacing w:before="150"/>
              <w:ind w:left="245"/>
              <w:rPr>
                <w:sz w:val="20"/>
                <w:szCs w:val="20"/>
              </w:rPr>
            </w:pPr>
            <w:r>
              <w:rPr>
                <w:spacing w:val="-3"/>
                <w:sz w:val="20"/>
                <w:szCs w:val="20"/>
              </w:rPr>
              <w:t>26</w:t>
            </w:r>
          </w:p>
        </w:tc>
        <w:tc>
          <w:tcPr>
            <w:tcW w:w="710" w:type="dxa"/>
            <w:vAlign w:val="top"/>
          </w:tcPr>
          <w:p w14:paraId="2D9B6536">
            <w:pPr>
              <w:pStyle w:val="6"/>
              <w:spacing w:before="150"/>
              <w:ind w:left="245"/>
              <w:rPr>
                <w:sz w:val="20"/>
                <w:szCs w:val="20"/>
              </w:rPr>
            </w:pPr>
            <w:r>
              <w:rPr>
                <w:spacing w:val="-3"/>
                <w:sz w:val="20"/>
                <w:szCs w:val="20"/>
              </w:rPr>
              <w:t>34</w:t>
            </w:r>
          </w:p>
        </w:tc>
        <w:tc>
          <w:tcPr>
            <w:tcW w:w="700" w:type="dxa"/>
            <w:vAlign w:val="top"/>
          </w:tcPr>
          <w:p w14:paraId="24E3E2DC">
            <w:pPr>
              <w:pStyle w:val="6"/>
              <w:spacing w:before="150"/>
              <w:ind w:left="245"/>
              <w:rPr>
                <w:sz w:val="20"/>
                <w:szCs w:val="20"/>
              </w:rPr>
            </w:pPr>
            <w:r>
              <w:rPr>
                <w:spacing w:val="-3"/>
                <w:sz w:val="20"/>
                <w:szCs w:val="20"/>
              </w:rPr>
              <w:t>35</w:t>
            </w:r>
          </w:p>
        </w:tc>
        <w:tc>
          <w:tcPr>
            <w:tcW w:w="710" w:type="dxa"/>
            <w:vAlign w:val="top"/>
          </w:tcPr>
          <w:p w14:paraId="0FB2DD70">
            <w:pPr>
              <w:pStyle w:val="6"/>
              <w:spacing w:before="150"/>
              <w:ind w:left="245"/>
              <w:rPr>
                <w:sz w:val="20"/>
                <w:szCs w:val="20"/>
              </w:rPr>
            </w:pPr>
            <w:r>
              <w:rPr>
                <w:spacing w:val="-3"/>
                <w:sz w:val="20"/>
                <w:szCs w:val="20"/>
              </w:rPr>
              <w:t>37</w:t>
            </w:r>
          </w:p>
        </w:tc>
        <w:tc>
          <w:tcPr>
            <w:tcW w:w="700" w:type="dxa"/>
            <w:vAlign w:val="top"/>
          </w:tcPr>
          <w:p w14:paraId="02490BC3">
            <w:pPr>
              <w:pStyle w:val="6"/>
              <w:spacing w:before="150"/>
              <w:ind w:left="245"/>
              <w:rPr>
                <w:sz w:val="20"/>
                <w:szCs w:val="20"/>
              </w:rPr>
            </w:pPr>
            <w:r>
              <w:rPr>
                <w:spacing w:val="-3"/>
                <w:sz w:val="20"/>
                <w:szCs w:val="20"/>
              </w:rPr>
              <w:t>39</w:t>
            </w:r>
          </w:p>
        </w:tc>
        <w:tc>
          <w:tcPr>
            <w:tcW w:w="710" w:type="dxa"/>
            <w:vAlign w:val="top"/>
          </w:tcPr>
          <w:p w14:paraId="3CF5D0DD">
            <w:pPr>
              <w:pStyle w:val="6"/>
              <w:spacing w:before="150"/>
              <w:ind w:left="245"/>
              <w:rPr>
                <w:sz w:val="20"/>
                <w:szCs w:val="20"/>
              </w:rPr>
            </w:pPr>
            <w:r>
              <w:rPr>
                <w:spacing w:val="-3"/>
                <w:sz w:val="20"/>
                <w:szCs w:val="20"/>
              </w:rPr>
              <w:t>56</w:t>
            </w:r>
          </w:p>
        </w:tc>
        <w:tc>
          <w:tcPr>
            <w:tcW w:w="720" w:type="dxa"/>
            <w:vAlign w:val="top"/>
          </w:tcPr>
          <w:p w14:paraId="444B3160">
            <w:pPr>
              <w:pStyle w:val="6"/>
              <w:spacing w:before="150"/>
              <w:ind w:left="255"/>
              <w:rPr>
                <w:sz w:val="20"/>
                <w:szCs w:val="20"/>
              </w:rPr>
            </w:pPr>
            <w:r>
              <w:rPr>
                <w:spacing w:val="-3"/>
                <w:sz w:val="20"/>
                <w:szCs w:val="20"/>
              </w:rPr>
              <w:t>57</w:t>
            </w:r>
          </w:p>
        </w:tc>
        <w:tc>
          <w:tcPr>
            <w:tcW w:w="690" w:type="dxa"/>
            <w:vAlign w:val="top"/>
          </w:tcPr>
          <w:p w14:paraId="41A06E29">
            <w:pPr>
              <w:pStyle w:val="6"/>
              <w:spacing w:before="150"/>
              <w:ind w:left="235"/>
              <w:rPr>
                <w:sz w:val="20"/>
                <w:szCs w:val="20"/>
              </w:rPr>
            </w:pPr>
            <w:r>
              <w:rPr>
                <w:spacing w:val="-3"/>
                <w:sz w:val="20"/>
                <w:szCs w:val="20"/>
              </w:rPr>
              <w:t>61</w:t>
            </w:r>
          </w:p>
        </w:tc>
        <w:tc>
          <w:tcPr>
            <w:tcW w:w="720" w:type="dxa"/>
            <w:vAlign w:val="top"/>
          </w:tcPr>
          <w:p w14:paraId="71FF82A3">
            <w:pPr>
              <w:pStyle w:val="6"/>
              <w:spacing w:before="150"/>
              <w:ind w:left="255"/>
              <w:rPr>
                <w:sz w:val="20"/>
                <w:szCs w:val="20"/>
              </w:rPr>
            </w:pPr>
            <w:r>
              <w:rPr>
                <w:spacing w:val="-3"/>
                <w:sz w:val="20"/>
                <w:szCs w:val="20"/>
              </w:rPr>
              <w:t>64</w:t>
            </w:r>
          </w:p>
        </w:tc>
        <w:tc>
          <w:tcPr>
            <w:tcW w:w="710" w:type="dxa"/>
            <w:tcBorders>
              <w:right w:val="nil"/>
            </w:tcBorders>
            <w:vAlign w:val="top"/>
          </w:tcPr>
          <w:p w14:paraId="441CAEF3">
            <w:pPr>
              <w:pStyle w:val="6"/>
              <w:spacing w:before="150"/>
              <w:ind w:left="245"/>
              <w:rPr>
                <w:sz w:val="20"/>
                <w:szCs w:val="20"/>
              </w:rPr>
            </w:pPr>
            <w:r>
              <w:rPr>
                <w:spacing w:val="-4"/>
                <w:sz w:val="20"/>
                <w:szCs w:val="20"/>
              </w:rPr>
              <w:t>70</w:t>
            </w:r>
          </w:p>
        </w:tc>
      </w:tr>
      <w:tr w14:paraId="0FF5C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320" w:type="dxa"/>
            <w:tcBorders>
              <w:left w:val="nil"/>
            </w:tcBorders>
            <w:vAlign w:val="top"/>
          </w:tcPr>
          <w:p w14:paraId="6EC7F70B">
            <w:pPr>
              <w:pStyle w:val="6"/>
              <w:spacing w:before="125" w:line="219" w:lineRule="auto"/>
              <w:ind w:left="260"/>
              <w:rPr>
                <w:sz w:val="20"/>
                <w:szCs w:val="20"/>
              </w:rPr>
            </w:pPr>
            <w:r>
              <w:rPr>
                <w:spacing w:val="2"/>
                <w:sz w:val="20"/>
                <w:szCs w:val="20"/>
              </w:rPr>
              <w:t>四分位数</w:t>
            </w:r>
          </w:p>
        </w:tc>
        <w:tc>
          <w:tcPr>
            <w:tcW w:w="710" w:type="dxa"/>
            <w:vAlign w:val="top"/>
          </w:tcPr>
          <w:p w14:paraId="07FDC345">
            <w:pPr>
              <w:rPr>
                <w:rFonts w:ascii="Arial"/>
                <w:sz w:val="21"/>
              </w:rPr>
            </w:pPr>
          </w:p>
        </w:tc>
        <w:tc>
          <w:tcPr>
            <w:tcW w:w="700" w:type="dxa"/>
            <w:vAlign w:val="top"/>
          </w:tcPr>
          <w:p w14:paraId="54B01EAF">
            <w:pPr>
              <w:rPr>
                <w:rFonts w:ascii="Arial"/>
                <w:sz w:val="21"/>
              </w:rPr>
            </w:pPr>
          </w:p>
        </w:tc>
        <w:tc>
          <w:tcPr>
            <w:tcW w:w="710" w:type="dxa"/>
            <w:vAlign w:val="top"/>
          </w:tcPr>
          <w:p w14:paraId="7731DA9D">
            <w:pPr>
              <w:pStyle w:val="6"/>
              <w:spacing w:before="160" w:line="184" w:lineRule="auto"/>
              <w:ind w:left="245"/>
              <w:rPr>
                <w:sz w:val="20"/>
                <w:szCs w:val="20"/>
              </w:rPr>
            </w:pPr>
            <w:r>
              <w:rPr>
                <w:spacing w:val="-2"/>
                <w:sz w:val="20"/>
                <w:szCs w:val="20"/>
              </w:rPr>
              <w:t>Q1</w:t>
            </w:r>
          </w:p>
        </w:tc>
        <w:tc>
          <w:tcPr>
            <w:tcW w:w="700" w:type="dxa"/>
            <w:vAlign w:val="top"/>
          </w:tcPr>
          <w:p w14:paraId="64C1B836">
            <w:pPr>
              <w:rPr>
                <w:rFonts w:ascii="Arial"/>
                <w:sz w:val="21"/>
              </w:rPr>
            </w:pPr>
          </w:p>
        </w:tc>
        <w:tc>
          <w:tcPr>
            <w:tcW w:w="710" w:type="dxa"/>
            <w:vAlign w:val="top"/>
          </w:tcPr>
          <w:p w14:paraId="012E20B3">
            <w:pPr>
              <w:rPr>
                <w:rFonts w:ascii="Arial"/>
                <w:sz w:val="21"/>
              </w:rPr>
            </w:pPr>
          </w:p>
        </w:tc>
        <w:tc>
          <w:tcPr>
            <w:tcW w:w="700" w:type="dxa"/>
            <w:vAlign w:val="top"/>
          </w:tcPr>
          <w:p w14:paraId="072BAA52">
            <w:pPr>
              <w:pStyle w:val="6"/>
              <w:spacing w:before="162" w:line="183" w:lineRule="auto"/>
              <w:ind w:left="245"/>
              <w:rPr>
                <w:sz w:val="20"/>
                <w:szCs w:val="20"/>
              </w:rPr>
            </w:pPr>
            <w:r>
              <w:rPr>
                <w:spacing w:val="-2"/>
                <w:sz w:val="20"/>
                <w:szCs w:val="20"/>
              </w:rPr>
              <w:t>Q2</w:t>
            </w:r>
          </w:p>
        </w:tc>
        <w:tc>
          <w:tcPr>
            <w:tcW w:w="710" w:type="dxa"/>
            <w:vAlign w:val="top"/>
          </w:tcPr>
          <w:p w14:paraId="7C328F0D">
            <w:pPr>
              <w:rPr>
                <w:rFonts w:ascii="Arial"/>
                <w:sz w:val="21"/>
              </w:rPr>
            </w:pPr>
          </w:p>
        </w:tc>
        <w:tc>
          <w:tcPr>
            <w:tcW w:w="720" w:type="dxa"/>
            <w:vAlign w:val="top"/>
          </w:tcPr>
          <w:p w14:paraId="73E60B7D">
            <w:pPr>
              <w:rPr>
                <w:rFonts w:ascii="Arial"/>
                <w:sz w:val="21"/>
              </w:rPr>
            </w:pPr>
          </w:p>
        </w:tc>
        <w:tc>
          <w:tcPr>
            <w:tcW w:w="690" w:type="dxa"/>
            <w:vAlign w:val="top"/>
          </w:tcPr>
          <w:p w14:paraId="205703E5">
            <w:pPr>
              <w:pStyle w:val="6"/>
              <w:spacing w:before="162" w:line="183" w:lineRule="auto"/>
              <w:ind w:left="235"/>
              <w:rPr>
                <w:sz w:val="20"/>
                <w:szCs w:val="20"/>
              </w:rPr>
            </w:pPr>
            <w:r>
              <w:rPr>
                <w:spacing w:val="-2"/>
                <w:sz w:val="20"/>
                <w:szCs w:val="20"/>
              </w:rPr>
              <w:t>Q3</w:t>
            </w:r>
          </w:p>
        </w:tc>
        <w:tc>
          <w:tcPr>
            <w:tcW w:w="720" w:type="dxa"/>
            <w:vAlign w:val="top"/>
          </w:tcPr>
          <w:p w14:paraId="57D635E7">
            <w:pPr>
              <w:rPr>
                <w:rFonts w:ascii="Arial"/>
                <w:sz w:val="21"/>
              </w:rPr>
            </w:pPr>
          </w:p>
        </w:tc>
        <w:tc>
          <w:tcPr>
            <w:tcW w:w="710" w:type="dxa"/>
            <w:tcBorders>
              <w:right w:val="nil"/>
            </w:tcBorders>
            <w:vAlign w:val="top"/>
          </w:tcPr>
          <w:p w14:paraId="265D61C4">
            <w:pPr>
              <w:rPr>
                <w:rFonts w:ascii="Arial"/>
                <w:sz w:val="21"/>
              </w:rPr>
            </w:pPr>
          </w:p>
        </w:tc>
      </w:tr>
    </w:tbl>
    <w:p w14:paraId="6AA887D9">
      <w:pPr>
        <w:pStyle w:val="2"/>
        <w:spacing w:line="330" w:lineRule="auto"/>
      </w:pPr>
    </w:p>
    <w:p w14:paraId="25DB4B79">
      <w:pPr>
        <w:spacing w:before="95" w:line="219" w:lineRule="auto"/>
        <w:ind w:left="620"/>
        <w:rPr>
          <w:rFonts w:ascii="宋体" w:hAnsi="宋体" w:eastAsia="宋体" w:cs="宋体"/>
          <w:sz w:val="29"/>
          <w:szCs w:val="29"/>
        </w:rPr>
      </w:pPr>
      <w:r>
        <w:rPr>
          <w:rFonts w:ascii="宋体" w:hAnsi="宋体" w:eastAsia="宋体" w:cs="宋体"/>
          <w:spacing w:val="5"/>
          <w:sz w:val="29"/>
          <w:szCs w:val="29"/>
        </w:rPr>
        <w:t>第二四分位数</w:t>
      </w:r>
      <w:r>
        <w:rPr>
          <w:rFonts w:ascii="宋体" w:hAnsi="宋体" w:eastAsia="宋体" w:cs="宋体"/>
          <w:spacing w:val="-37"/>
          <w:sz w:val="29"/>
          <w:szCs w:val="29"/>
        </w:rPr>
        <w:t xml:space="preserve"> </w:t>
      </w:r>
      <w:r>
        <w:rPr>
          <w:rFonts w:ascii="宋体" w:hAnsi="宋体" w:eastAsia="宋体" w:cs="宋体"/>
          <w:spacing w:val="5"/>
          <w:sz w:val="29"/>
          <w:szCs w:val="29"/>
        </w:rPr>
        <w:t>(Q2)  的取值和中位数的取值是相同的。</w:t>
      </w:r>
    </w:p>
    <w:p w14:paraId="0433231A">
      <w:pPr>
        <w:spacing w:before="292" w:line="212" w:lineRule="auto"/>
        <w:ind w:left="780"/>
        <w:rPr>
          <w:rFonts w:ascii="Times New Roman" w:hAnsi="Times New Roman" w:eastAsia="Times New Roman" w:cs="Times New Roman"/>
          <w:sz w:val="29"/>
          <w:szCs w:val="29"/>
        </w:rPr>
      </w:pPr>
      <w:r>
        <w:rPr>
          <w:rFonts w:ascii="宋体" w:hAnsi="宋体" w:eastAsia="宋体" w:cs="宋体"/>
          <w:color w:val="2060B0"/>
          <w:spacing w:val="12"/>
          <w:sz w:val="29"/>
          <w:szCs w:val="29"/>
        </w:rPr>
        <w:t>(9)四分位距</w:t>
      </w:r>
      <w:r>
        <w:rPr>
          <w:rFonts w:ascii="宋体" w:hAnsi="宋体" w:eastAsia="宋体" w:cs="宋体"/>
          <w:color w:val="2060B0"/>
          <w:spacing w:val="-20"/>
          <w:sz w:val="29"/>
          <w:szCs w:val="29"/>
        </w:rPr>
        <w:t xml:space="preserve"> </w:t>
      </w:r>
      <w:r>
        <w:rPr>
          <w:rFonts w:ascii="Times New Roman" w:hAnsi="Times New Roman" w:eastAsia="Times New Roman" w:cs="Times New Roman"/>
          <w:color w:val="2060B0"/>
          <w:spacing w:val="12"/>
          <w:sz w:val="29"/>
          <w:szCs w:val="29"/>
        </w:rPr>
        <w:t>(</w:t>
      </w:r>
      <w:r>
        <w:rPr>
          <w:rFonts w:ascii="Times New Roman" w:hAnsi="Times New Roman" w:eastAsia="Times New Roman" w:cs="Times New Roman"/>
          <w:color w:val="2060B0"/>
          <w:sz w:val="29"/>
          <w:szCs w:val="29"/>
        </w:rPr>
        <w:t>Interquartile</w:t>
      </w:r>
      <w:r>
        <w:rPr>
          <w:rFonts w:ascii="Times New Roman" w:hAnsi="Times New Roman" w:eastAsia="Times New Roman" w:cs="Times New Roman"/>
          <w:color w:val="2060B0"/>
          <w:spacing w:val="12"/>
          <w:sz w:val="29"/>
          <w:szCs w:val="29"/>
        </w:rPr>
        <w:t xml:space="preserve">       </w:t>
      </w:r>
      <w:r>
        <w:rPr>
          <w:rFonts w:ascii="Times New Roman" w:hAnsi="Times New Roman" w:eastAsia="Times New Roman" w:cs="Times New Roman"/>
          <w:color w:val="2060B0"/>
          <w:sz w:val="29"/>
          <w:szCs w:val="29"/>
        </w:rPr>
        <w:t>Range</w:t>
      </w:r>
      <w:r>
        <w:rPr>
          <w:rFonts w:ascii="Times New Roman" w:hAnsi="Times New Roman" w:eastAsia="Times New Roman" w:cs="Times New Roman"/>
          <w:color w:val="2060B0"/>
          <w:spacing w:val="12"/>
          <w:sz w:val="29"/>
          <w:szCs w:val="29"/>
        </w:rPr>
        <w:t>,</w:t>
      </w:r>
      <w:r>
        <w:rPr>
          <w:rFonts w:ascii="Times New Roman" w:hAnsi="Times New Roman" w:eastAsia="Times New Roman" w:cs="Times New Roman"/>
          <w:color w:val="2060B0"/>
          <w:sz w:val="29"/>
          <w:szCs w:val="29"/>
        </w:rPr>
        <w:t>IQR</w:t>
      </w:r>
      <w:r>
        <w:rPr>
          <w:rFonts w:ascii="Times New Roman" w:hAnsi="Times New Roman" w:eastAsia="Times New Roman" w:cs="Times New Roman"/>
          <w:color w:val="2060B0"/>
          <w:spacing w:val="12"/>
          <w:sz w:val="29"/>
          <w:szCs w:val="29"/>
        </w:rPr>
        <w:t>)</w:t>
      </w:r>
    </w:p>
    <w:p w14:paraId="6D9CAAA6">
      <w:pPr>
        <w:pStyle w:val="2"/>
        <w:spacing w:line="244" w:lineRule="auto"/>
      </w:pPr>
    </w:p>
    <w:p w14:paraId="766B7D66">
      <w:pPr>
        <w:spacing w:before="95" w:line="210" w:lineRule="auto"/>
        <w:ind w:left="620"/>
        <w:rPr>
          <w:rFonts w:ascii="宋体" w:hAnsi="宋体" w:eastAsia="宋体" w:cs="宋体"/>
          <w:sz w:val="29"/>
          <w:szCs w:val="29"/>
        </w:rPr>
      </w:pPr>
      <w:r>
        <w:rPr>
          <w:rFonts w:ascii="宋体" w:hAnsi="宋体" w:eastAsia="宋体" w:cs="宋体"/>
          <w:spacing w:val="9"/>
          <w:sz w:val="29"/>
          <w:szCs w:val="29"/>
        </w:rPr>
        <w:t>四分位距通过第三四分位数和第一四分位数的差值来计算，即</w:t>
      </w:r>
    </w:p>
    <w:p w14:paraId="117CB247">
      <w:pPr>
        <w:spacing w:before="1" w:line="202" w:lineRule="auto"/>
        <w:rPr>
          <w:rFonts w:ascii="宋体" w:hAnsi="宋体" w:eastAsia="宋体" w:cs="宋体"/>
          <w:sz w:val="29"/>
          <w:szCs w:val="29"/>
        </w:rPr>
      </w:pPr>
      <w:r>
        <w:rPr>
          <w:rFonts w:ascii="宋体" w:hAnsi="宋体" w:eastAsia="宋体" w:cs="宋体"/>
          <w:sz w:val="29"/>
          <w:szCs w:val="29"/>
        </w:rPr>
        <w:t>IQR</w:t>
      </w:r>
      <w:r>
        <w:rPr>
          <w:rFonts w:ascii="宋体" w:hAnsi="宋体" w:eastAsia="宋体" w:cs="宋体"/>
          <w:spacing w:val="4"/>
          <w:sz w:val="29"/>
          <w:szCs w:val="29"/>
        </w:rPr>
        <w:t>=Q3-Q1。</w:t>
      </w:r>
      <w:r>
        <w:rPr>
          <w:rFonts w:ascii="宋体" w:hAnsi="宋体" w:eastAsia="宋体" w:cs="宋体"/>
          <w:spacing w:val="97"/>
          <w:sz w:val="29"/>
          <w:szCs w:val="29"/>
        </w:rPr>
        <w:t xml:space="preserve"> </w:t>
      </w:r>
      <w:r>
        <w:rPr>
          <w:rFonts w:ascii="宋体" w:hAnsi="宋体" w:eastAsia="宋体" w:cs="宋体"/>
          <w:spacing w:val="4"/>
          <w:sz w:val="29"/>
          <w:szCs w:val="29"/>
        </w:rPr>
        <w:t>针对上表，其</w:t>
      </w:r>
      <w:r>
        <w:rPr>
          <w:rFonts w:ascii="宋体" w:hAnsi="宋体" w:eastAsia="宋体" w:cs="宋体"/>
          <w:sz w:val="29"/>
          <w:szCs w:val="29"/>
        </w:rPr>
        <w:t>IQR</w:t>
      </w:r>
      <w:r>
        <w:rPr>
          <w:rFonts w:ascii="宋体" w:hAnsi="宋体" w:eastAsia="宋体" w:cs="宋体"/>
          <w:spacing w:val="4"/>
          <w:sz w:val="29"/>
          <w:szCs w:val="29"/>
        </w:rPr>
        <w:t>=61-34=27。</w:t>
      </w:r>
      <w:r>
        <w:rPr>
          <w:rFonts w:ascii="宋体" w:hAnsi="宋体" w:eastAsia="宋体" w:cs="宋体"/>
          <w:spacing w:val="3"/>
          <w:sz w:val="29"/>
          <w:szCs w:val="29"/>
        </w:rPr>
        <w:t xml:space="preserve"> 四分位距是进行离群值判</w:t>
      </w:r>
      <w:r>
        <w:rPr>
          <w:rFonts w:ascii="宋体" w:hAnsi="宋体" w:eastAsia="宋体" w:cs="宋体"/>
          <w:sz w:val="29"/>
          <w:szCs w:val="29"/>
        </w:rPr>
        <w:t xml:space="preserve">  </w:t>
      </w:r>
      <w:r>
        <w:rPr>
          <w:rFonts w:ascii="宋体" w:hAnsi="宋体" w:eastAsia="宋体" w:cs="宋体"/>
          <w:spacing w:val="3"/>
          <w:sz w:val="29"/>
          <w:szCs w:val="29"/>
        </w:rPr>
        <w:t>别的一个重要统计指标。</w:t>
      </w:r>
      <w:r>
        <w:rPr>
          <w:rFonts w:ascii="宋体" w:hAnsi="宋体" w:eastAsia="宋体" w:cs="宋体"/>
          <w:spacing w:val="-14"/>
          <w:sz w:val="29"/>
          <w:szCs w:val="29"/>
        </w:rPr>
        <w:t xml:space="preserve"> </w:t>
      </w:r>
      <w:r>
        <w:rPr>
          <w:rFonts w:ascii="宋体" w:hAnsi="宋体" w:eastAsia="宋体" w:cs="宋体"/>
          <w:spacing w:val="3"/>
          <w:sz w:val="29"/>
          <w:szCs w:val="29"/>
        </w:rPr>
        <w:t>一般情况下，极端值都在</w:t>
      </w:r>
      <w:r>
        <w:rPr>
          <w:rFonts w:ascii="Times New Roman" w:hAnsi="Times New Roman" w:eastAsia="Times New Roman" w:cs="Times New Roman"/>
          <w:spacing w:val="3"/>
          <w:sz w:val="29"/>
          <w:szCs w:val="29"/>
        </w:rPr>
        <w:t>Q1-1.5×</w:t>
      </w:r>
      <w:r>
        <w:rPr>
          <w:rFonts w:ascii="Times New Roman" w:hAnsi="Times New Roman" w:eastAsia="Times New Roman" w:cs="Times New Roman"/>
          <w:sz w:val="29"/>
          <w:szCs w:val="29"/>
        </w:rPr>
        <w:t>IQR</w:t>
      </w:r>
      <w:r>
        <w:rPr>
          <w:rFonts w:ascii="Times New Roman" w:hAnsi="Times New Roman" w:eastAsia="Times New Roman" w:cs="Times New Roman"/>
          <w:spacing w:val="3"/>
          <w:sz w:val="29"/>
          <w:szCs w:val="29"/>
        </w:rPr>
        <w:t xml:space="preserve"> </w:t>
      </w:r>
      <w:r>
        <w:rPr>
          <w:rFonts w:ascii="宋体" w:hAnsi="宋体" w:eastAsia="宋体" w:cs="宋体"/>
          <w:spacing w:val="3"/>
          <w:sz w:val="29"/>
          <w:szCs w:val="29"/>
        </w:rPr>
        <w:t>之下，或</w:t>
      </w:r>
    </w:p>
    <w:p w14:paraId="15804E63">
      <w:pPr>
        <w:spacing w:line="202" w:lineRule="auto"/>
        <w:rPr>
          <w:rFonts w:ascii="宋体" w:hAnsi="宋体" w:eastAsia="宋体" w:cs="宋体"/>
          <w:sz w:val="29"/>
          <w:szCs w:val="29"/>
        </w:rPr>
        <w:sectPr>
          <w:pgSz w:w="12240" w:h="15840"/>
          <w:pgMar w:top="400" w:right="1496" w:bottom="0" w:left="1419" w:header="0" w:footer="0" w:gutter="0"/>
          <w:cols w:space="720" w:num="1"/>
        </w:sectPr>
      </w:pPr>
    </w:p>
    <w:p w14:paraId="1CE4B5B5">
      <w:pPr>
        <w:pStyle w:val="2"/>
        <w:spacing w:line="244" w:lineRule="auto"/>
      </w:pPr>
    </w:p>
    <w:p w14:paraId="6730756D">
      <w:pPr>
        <w:pStyle w:val="2"/>
        <w:spacing w:line="244" w:lineRule="auto"/>
      </w:pPr>
    </w:p>
    <w:p w14:paraId="404FD26A">
      <w:pPr>
        <w:pStyle w:val="2"/>
        <w:spacing w:line="244" w:lineRule="auto"/>
      </w:pPr>
    </w:p>
    <w:p w14:paraId="4CA76A50">
      <w:pPr>
        <w:pStyle w:val="2"/>
        <w:spacing w:line="244" w:lineRule="auto"/>
      </w:pPr>
    </w:p>
    <w:p w14:paraId="6E68319A">
      <w:pPr>
        <w:spacing w:before="97" w:line="215" w:lineRule="auto"/>
        <w:ind w:right="216"/>
        <w:rPr>
          <w:rFonts w:ascii="宋体" w:hAnsi="宋体" w:eastAsia="宋体" w:cs="宋体"/>
          <w:sz w:val="30"/>
          <w:szCs w:val="30"/>
        </w:rPr>
      </w:pPr>
      <w:r>
        <w:rPr>
          <w:rFonts w:ascii="宋体" w:hAnsi="宋体" w:eastAsia="宋体" w:cs="宋体"/>
          <w:spacing w:val="-2"/>
          <w:sz w:val="30"/>
          <w:szCs w:val="30"/>
        </w:rPr>
        <w:t>者Q3+1.5×IQR之上。著名的箱形图就是借助四分位数和</w:t>
      </w:r>
      <w:r>
        <w:rPr>
          <w:rFonts w:ascii="宋体" w:hAnsi="宋体" w:eastAsia="宋体" w:cs="宋体"/>
          <w:spacing w:val="-3"/>
          <w:sz w:val="30"/>
          <w:szCs w:val="30"/>
        </w:rPr>
        <w:t>四分位距的概</w:t>
      </w:r>
      <w:r>
        <w:rPr>
          <w:rFonts w:ascii="宋体" w:hAnsi="宋体" w:eastAsia="宋体" w:cs="宋体"/>
          <w:sz w:val="30"/>
          <w:szCs w:val="30"/>
        </w:rPr>
        <w:t xml:space="preserve"> </w:t>
      </w:r>
      <w:r>
        <w:rPr>
          <w:rFonts w:ascii="宋体" w:hAnsi="宋体" w:eastAsia="宋体" w:cs="宋体"/>
          <w:spacing w:val="-6"/>
          <w:sz w:val="30"/>
          <w:szCs w:val="30"/>
        </w:rPr>
        <w:t>念来画的，如图2-1所示。</w:t>
      </w:r>
    </w:p>
    <w:p w14:paraId="2DEB695C">
      <w:pPr>
        <w:pStyle w:val="2"/>
        <w:spacing w:line="428" w:lineRule="auto"/>
      </w:pPr>
    </w:p>
    <w:p w14:paraId="7E14461C">
      <w:pPr>
        <w:pStyle w:val="2"/>
        <w:spacing w:line="7380" w:lineRule="exact"/>
        <w:ind w:firstLine="589"/>
      </w:pPr>
      <w:r>
        <mc:AlternateContent>
          <mc:Choice Requires="wps">
            <w:drawing>
              <wp:anchor distT="0" distB="0" distL="0" distR="0" simplePos="0" relativeHeight="251687936" behindDoc="0" locked="0" layoutInCell="1" allowOverlap="1">
                <wp:simplePos x="0" y="0"/>
                <wp:positionH relativeFrom="column">
                  <wp:posOffset>359410</wp:posOffset>
                </wp:positionH>
                <wp:positionV relativeFrom="paragraph">
                  <wp:posOffset>506730</wp:posOffset>
                </wp:positionV>
                <wp:extent cx="245745" cy="278765"/>
                <wp:effectExtent l="0" t="0" r="0" b="0"/>
                <wp:wrapNone/>
                <wp:docPr id="34" name="TextBox 34"/>
                <wp:cNvGraphicFramePr/>
                <a:graphic xmlns:a="http://schemas.openxmlformats.org/drawingml/2006/main">
                  <a:graphicData uri="http://schemas.microsoft.com/office/word/2010/wordprocessingShape">
                    <wps:wsp>
                      <wps:cNvSpPr txBox="1"/>
                      <wps:spPr>
                        <a:xfrm rot="16200000">
                          <a:off x="359852" y="506765"/>
                          <a:ext cx="245745" cy="2787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2D7A534">
                            <w:pPr>
                              <w:spacing w:before="93"/>
                              <w:ind w:left="20"/>
                              <w:rPr>
                                <w:rFonts w:ascii="宋体" w:hAnsi="宋体" w:eastAsia="宋体" w:cs="宋体"/>
                                <w:sz w:val="25"/>
                                <w:szCs w:val="25"/>
                              </w:rPr>
                            </w:pPr>
                            <w:r>
                              <w:rPr>
                                <w:rFonts w:ascii="宋体" w:hAnsi="宋体" w:eastAsia="宋体" w:cs="宋体"/>
                                <w:spacing w:val="-7"/>
                                <w:sz w:val="25"/>
                                <w:szCs w:val="25"/>
                              </w:rPr>
                              <w:t>120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 o:spid="_x0000_s1026" o:spt="202" type="#_x0000_t202" style="position:absolute;left:0pt;margin-left:28.3pt;margin-top:39.9pt;height:21.95pt;width:19.35pt;rotation:-5898240f;z-index:251687936;mso-width-relative:page;mso-height-relative:page;" filled="f" stroked="f" coordsize="21600,21600" o:gfxdata="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z22HP1wAAAAgBAAAPAAAA&#10;AAAAAAEAIAAAACIAAABkcnMvZG93bnJldi54bWxQSwECFAAUAAAACACHTuJAVJYmiU8CAAChBAAA&#10;DgAAAAAAAAABACAAAAAmAQAAZHJzL2Uyb0RvYy54bWxQSwUGAAAAAAYABgBZAQAA5wUAAAAA&#10;">
                <v:fill on="f" focussize="0,0"/>
                <v:stroke on="f" weight="0pt" miterlimit="0" joinstyle="miter"/>
                <v:imagedata o:title=""/>
                <o:lock v:ext="edit" aspectratio="f"/>
                <v:textbox inset="0mm,0mm,0mm,0mm">
                  <w:txbxContent>
                    <w:p w14:paraId="62D7A534">
                      <w:pPr>
                        <w:spacing w:before="93"/>
                        <w:ind w:left="20"/>
                        <w:rPr>
                          <w:rFonts w:ascii="宋体" w:hAnsi="宋体" w:eastAsia="宋体" w:cs="宋体"/>
                          <w:sz w:val="25"/>
                          <w:szCs w:val="25"/>
                        </w:rPr>
                      </w:pPr>
                      <w:r>
                        <w:rPr>
                          <w:rFonts w:ascii="宋体" w:hAnsi="宋体" w:eastAsia="宋体" w:cs="宋体"/>
                          <w:spacing w:val="-7"/>
                          <w:sz w:val="25"/>
                          <w:szCs w:val="25"/>
                        </w:rPr>
                        <w:t>120</w:t>
                      </w:r>
                    </w:p>
                  </w:txbxContent>
                </v:textbox>
              </v:shape>
            </w:pict>
          </mc:Fallback>
        </mc:AlternateContent>
      </w:r>
      <w:r>
        <mc:AlternateContent>
          <mc:Choice Requires="wps">
            <w:drawing>
              <wp:anchor distT="0" distB="0" distL="0" distR="0" simplePos="0" relativeHeight="251686912" behindDoc="0" locked="0" layoutInCell="1" allowOverlap="1">
                <wp:simplePos x="0" y="0"/>
                <wp:positionH relativeFrom="column">
                  <wp:posOffset>352425</wp:posOffset>
                </wp:positionH>
                <wp:positionV relativeFrom="paragraph">
                  <wp:posOffset>1252855</wp:posOffset>
                </wp:positionV>
                <wp:extent cx="272415" cy="309245"/>
                <wp:effectExtent l="0" t="0" r="0" b="0"/>
                <wp:wrapNone/>
                <wp:docPr id="36" name="TextBox 36"/>
                <wp:cNvGraphicFramePr/>
                <a:graphic xmlns:a="http://schemas.openxmlformats.org/drawingml/2006/main">
                  <a:graphicData uri="http://schemas.microsoft.com/office/word/2010/wordprocessingShape">
                    <wps:wsp>
                      <wps:cNvSpPr txBox="1"/>
                      <wps:spPr>
                        <a:xfrm rot="16200000">
                          <a:off x="352539" y="1253050"/>
                          <a:ext cx="272415" cy="309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D1B9F9">
                            <w:pPr>
                              <w:spacing w:before="102"/>
                              <w:ind w:left="20"/>
                              <w:rPr>
                                <w:rFonts w:ascii="宋体" w:hAnsi="宋体" w:eastAsia="宋体" w:cs="宋体"/>
                                <w:sz w:val="28"/>
                                <w:szCs w:val="28"/>
                              </w:rPr>
                            </w:pPr>
                            <w:r>
                              <w:rPr>
                                <w:rFonts w:ascii="宋体" w:hAnsi="宋体" w:eastAsia="宋体" w:cs="宋体"/>
                                <w:spacing w:val="-8"/>
                                <w:sz w:val="28"/>
                                <w:szCs w:val="28"/>
                              </w:rPr>
                              <w:t>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 o:spid="_x0000_s1026" o:spt="202" type="#_x0000_t202" style="position:absolute;left:0pt;margin-left:27.75pt;margin-top:98.65pt;height:24.35pt;width:21.45pt;rotation:-5898240f;z-index:251686912;mso-width-relative:page;mso-height-relative:page;" filled="f" stroked="f" coordsize="21600,21600" o:gfxdata="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8x1GtkAAAAJAQAADwAA&#10;AAAAAAABACAAAAAiAAAAZHJzL2Rvd25yZXYueG1sUEsBAhQAFAAAAAgAh07iQKXC2jNOAgAAogQA&#10;AA4AAAAAAAAAAQAgAAAAKAEAAGRycy9lMm9Eb2MueG1sUEsFBgAAAAAGAAYAWQEAAOgFAAAAAA==&#10;">
                <v:fill on="f" focussize="0,0"/>
                <v:stroke on="f" weight="0pt" miterlimit="0" joinstyle="miter"/>
                <v:imagedata o:title=""/>
                <o:lock v:ext="edit" aspectratio="f"/>
                <v:textbox inset="0mm,0mm,0mm,0mm">
                  <w:txbxContent>
                    <w:p w14:paraId="39D1B9F9">
                      <w:pPr>
                        <w:spacing w:before="102"/>
                        <w:ind w:left="20"/>
                        <w:rPr>
                          <w:rFonts w:ascii="宋体" w:hAnsi="宋体" w:eastAsia="宋体" w:cs="宋体"/>
                          <w:sz w:val="28"/>
                          <w:szCs w:val="28"/>
                        </w:rPr>
                      </w:pPr>
                      <w:r>
                        <w:rPr>
                          <w:rFonts w:ascii="宋体" w:hAnsi="宋体" w:eastAsia="宋体" w:cs="宋体"/>
                          <w:spacing w:val="-8"/>
                          <w:sz w:val="28"/>
                          <w:szCs w:val="28"/>
                        </w:rPr>
                        <w:t>100</w:t>
                      </w:r>
                    </w:p>
                  </w:txbxContent>
                </v:textbox>
              </v:shape>
            </w:pict>
          </mc:Fallback>
        </mc:AlternateContent>
      </w:r>
      <w:r>
        <w:rPr>
          <w:position w:val="-147"/>
        </w:rPr>
        <w:pict>
          <v:group id="_x0000_s1069" o:spid="_x0000_s1069" o:spt="203" style="height:369.05pt;width:408.05pt;" coordsize="8160,7380">
            <o:lock v:ext="edit" aspectratio="f"/>
            <v:shape id="_x0000_s1070" o:spid="_x0000_s1070" o:spt="75" alt="" type="#_x0000_t75" style="position:absolute;left:0;top:0;height:7380;width:8160;" filled="f" o:preferrelative="t" stroked="f" coordsize="21600,21600">
              <v:path/>
              <v:fill on="f" focussize="0,0"/>
              <v:stroke on="f"/>
              <v:imagedata r:id="rId51" o:title=""/>
              <o:lock v:ext="edit" aspectratio="t"/>
            </v:shape>
            <v:shape id="_x0000_s1071" o:spid="_x0000_s1071" o:spt="202" type="#_x0000_t202" style="position:absolute;left:2490;top:3002;height:3990;width:5314;" filled="f" stroked="f" coordsize="21600,21600">
              <v:path/>
              <v:fill on="f" focussize="0,0"/>
              <v:stroke on="f"/>
              <v:imagedata o:title=""/>
              <o:lock v:ext="edit" aspectratio="f"/>
              <v:textbox inset="0mm,0mm,0mm,0mm">
                <w:txbxContent>
                  <w:p w14:paraId="029D8792">
                    <w:pPr>
                      <w:spacing w:before="19" w:line="202" w:lineRule="auto"/>
                      <w:ind w:left="2629"/>
                      <w:rPr>
                        <w:rFonts w:ascii="宋体" w:hAnsi="宋体" w:eastAsia="宋体" w:cs="宋体"/>
                        <w:sz w:val="30"/>
                        <w:szCs w:val="30"/>
                      </w:rPr>
                    </w:pPr>
                    <w:r>
                      <w:rPr>
                        <w:rFonts w:ascii="宋体" w:hAnsi="宋体" w:eastAsia="宋体" w:cs="宋体"/>
                        <w:spacing w:val="27"/>
                        <w:sz w:val="30"/>
                        <w:szCs w:val="30"/>
                      </w:rPr>
                      <w:t>离群值</w:t>
                    </w:r>
                  </w:p>
                  <w:p w14:paraId="25450896">
                    <w:pPr>
                      <w:spacing w:line="198" w:lineRule="auto"/>
                      <w:ind w:left="20"/>
                      <w:rPr>
                        <w:rFonts w:ascii="Arial" w:hAnsi="Arial" w:eastAsia="Arial" w:cs="Arial"/>
                        <w:sz w:val="20"/>
                        <w:szCs w:val="20"/>
                      </w:rPr>
                    </w:pPr>
                    <w:r>
                      <w:rPr>
                        <w:rFonts w:ascii="Arial" w:hAnsi="Arial" w:eastAsia="Arial" w:cs="Arial"/>
                        <w:sz w:val="20"/>
                        <w:szCs w:val="20"/>
                      </w:rPr>
                      <w:t>O</w:t>
                    </w:r>
                  </w:p>
                  <w:p w14:paraId="5C9518A6">
                    <w:pPr>
                      <w:spacing w:line="249" w:lineRule="auto"/>
                      <w:rPr>
                        <w:rFonts w:ascii="Arial"/>
                        <w:sz w:val="21"/>
                      </w:rPr>
                    </w:pPr>
                  </w:p>
                  <w:p w14:paraId="2B69035F">
                    <w:pPr>
                      <w:spacing w:line="250" w:lineRule="auto"/>
                      <w:rPr>
                        <w:rFonts w:ascii="Arial"/>
                        <w:sz w:val="21"/>
                      </w:rPr>
                    </w:pPr>
                  </w:p>
                  <w:p w14:paraId="6C0C2E40">
                    <w:pPr>
                      <w:spacing w:line="250" w:lineRule="auto"/>
                      <w:rPr>
                        <w:rFonts w:ascii="Arial"/>
                        <w:sz w:val="21"/>
                      </w:rPr>
                    </w:pPr>
                  </w:p>
                  <w:p w14:paraId="246E279C">
                    <w:pPr>
                      <w:spacing w:before="86" w:line="192" w:lineRule="auto"/>
                      <w:ind w:left="326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Q3+1.5*IQR</w:t>
                    </w:r>
                  </w:p>
                  <w:p w14:paraId="704D012F">
                    <w:pPr>
                      <w:spacing w:line="460" w:lineRule="auto"/>
                      <w:rPr>
                        <w:rFonts w:ascii="Arial"/>
                        <w:sz w:val="21"/>
                      </w:rPr>
                    </w:pPr>
                  </w:p>
                  <w:p w14:paraId="1624793D">
                    <w:pPr>
                      <w:spacing w:before="86" w:line="188" w:lineRule="auto"/>
                      <w:ind w:left="3309"/>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Q3</w:t>
                    </w:r>
                  </w:p>
                  <w:p w14:paraId="13877339">
                    <w:pPr>
                      <w:spacing w:before="212" w:line="222" w:lineRule="auto"/>
                      <w:ind w:left="3309" w:right="20"/>
                      <w:rPr>
                        <w:rFonts w:ascii="Times New Roman" w:hAnsi="Times New Roman" w:eastAsia="Times New Roman" w:cs="Times New Roman"/>
                        <w:sz w:val="30"/>
                        <w:szCs w:val="30"/>
                      </w:rPr>
                    </w:pPr>
                    <w:r>
                      <w:rPr>
                        <w:rFonts w:ascii="宋体" w:hAnsi="宋体" w:eastAsia="宋体" w:cs="宋体"/>
                        <w:sz w:val="30"/>
                        <w:szCs w:val="30"/>
                      </w:rPr>
                      <w:t>中位数</w:t>
                    </w:r>
                    <w:r>
                      <w:rPr>
                        <w:rFonts w:ascii="Times New Roman" w:hAnsi="Times New Roman" w:eastAsia="Times New Roman" w:cs="Times New Roman"/>
                        <w:sz w:val="30"/>
                        <w:szCs w:val="30"/>
                      </w:rPr>
                      <w:t xml:space="preserve">(Q2)IQR </w:t>
                    </w:r>
                    <w:r>
                      <w:rPr>
                        <w:rFonts w:ascii="Times New Roman" w:hAnsi="Times New Roman" w:eastAsia="Times New Roman" w:cs="Times New Roman"/>
                        <w:spacing w:val="-4"/>
                        <w:sz w:val="30"/>
                        <w:szCs w:val="30"/>
                      </w:rPr>
                      <w:t>Ql</w:t>
                    </w:r>
                  </w:p>
                  <w:p w14:paraId="19E611FF">
                    <w:pPr>
                      <w:spacing w:before="305" w:line="219" w:lineRule="auto"/>
                      <w:ind w:left="3309"/>
                      <w:rPr>
                        <w:rFonts w:ascii="宋体" w:hAnsi="宋体" w:eastAsia="宋体" w:cs="宋体"/>
                        <w:sz w:val="30"/>
                        <w:szCs w:val="30"/>
                      </w:rPr>
                    </w:pPr>
                    <w:r>
                      <w:rPr>
                        <w:rFonts w:ascii="宋体" w:hAnsi="宋体" w:eastAsia="宋体" w:cs="宋体"/>
                        <w:spacing w:val="27"/>
                        <w:sz w:val="30"/>
                        <w:szCs w:val="30"/>
                      </w:rPr>
                      <w:t>最小值</w:t>
                    </w:r>
                  </w:p>
                </w:txbxContent>
              </v:textbox>
            </v:shape>
            <v:shape id="_x0000_s1072" o:spid="_x0000_s1072" o:spt="202" type="#_x0000_t202" style="position:absolute;left:-20;top:3282;height:4042;width:340;" filled="f" stroked="f" coordsize="21600,21600">
              <v:path/>
              <v:fill on="f" focussize="0,0"/>
              <v:stroke on="f"/>
              <v:imagedata o:title=""/>
              <o:lock v:ext="edit" aspectratio="f"/>
              <v:textbox inset="0mm,0mm,0mm,0mm" style="layout-flow:vertical-ideographic;">
                <w:txbxContent>
                  <w:p w14:paraId="063BBEA0">
                    <w:pPr>
                      <w:spacing w:before="20" w:line="185" w:lineRule="auto"/>
                      <w:ind w:left="20"/>
                      <w:rPr>
                        <w:rFonts w:ascii="黑体" w:hAnsi="黑体" w:eastAsia="黑体" w:cs="黑体"/>
                        <w:sz w:val="30"/>
                        <w:szCs w:val="30"/>
                      </w:rPr>
                    </w:pPr>
                    <w:r>
                      <w:rPr>
                        <w:rFonts w:ascii="黑体" w:hAnsi="黑体" w:eastAsia="黑体" w:cs="黑体"/>
                        <w:spacing w:val="4"/>
                        <w:sz w:val="30"/>
                        <w:szCs w:val="30"/>
                      </w:rPr>
                      <w:t>品</w:t>
                    </w:r>
                    <w:r>
                      <w:rPr>
                        <w:rFonts w:ascii="黑体" w:hAnsi="黑体" w:eastAsia="黑体" w:cs="黑体"/>
                        <w:spacing w:val="24"/>
                        <w:sz w:val="30"/>
                        <w:szCs w:val="30"/>
                      </w:rPr>
                      <w:t xml:space="preserve">     </w:t>
                    </w:r>
                    <w:r>
                      <w:rPr>
                        <w:rFonts w:ascii="黑体" w:hAnsi="黑体" w:eastAsia="黑体" w:cs="黑体"/>
                        <w:spacing w:val="4"/>
                        <w:position w:val="1"/>
                        <w:sz w:val="34"/>
                        <w:szCs w:val="34"/>
                      </w:rPr>
                      <w:t>吕</w:t>
                    </w:r>
                    <w:r>
                      <w:rPr>
                        <w:rFonts w:ascii="黑体" w:hAnsi="黑体" w:eastAsia="黑体" w:cs="黑体"/>
                        <w:spacing w:val="16"/>
                        <w:position w:val="1"/>
                        <w:sz w:val="34"/>
                        <w:szCs w:val="34"/>
                      </w:rPr>
                      <w:t xml:space="preserve">     </w:t>
                    </w:r>
                    <w:r>
                      <w:rPr>
                        <w:rFonts w:ascii="黑体" w:hAnsi="黑体" w:eastAsia="黑体" w:cs="黑体"/>
                        <w:spacing w:val="4"/>
                        <w:position w:val="-1"/>
                        <w:sz w:val="30"/>
                        <w:szCs w:val="30"/>
                      </w:rPr>
                      <w:t>导</w:t>
                    </w:r>
                    <w:r>
                      <w:rPr>
                        <w:rFonts w:ascii="黑体" w:hAnsi="黑体" w:eastAsia="黑体" w:cs="黑体"/>
                        <w:spacing w:val="7"/>
                        <w:position w:val="-1"/>
                        <w:sz w:val="30"/>
                        <w:szCs w:val="30"/>
                      </w:rPr>
                      <w:t xml:space="preserve">      </w:t>
                    </w:r>
                    <w:r>
                      <w:rPr>
                        <w:rFonts w:ascii="黑体" w:hAnsi="黑体" w:eastAsia="黑体" w:cs="黑体"/>
                        <w:spacing w:val="4"/>
                        <w:sz w:val="30"/>
                        <w:szCs w:val="30"/>
                      </w:rPr>
                      <w:t>只</w:t>
                    </w:r>
                  </w:p>
                </w:txbxContent>
              </v:textbox>
            </v:shape>
            <w10:wrap type="none"/>
            <w10:anchorlock/>
          </v:group>
        </w:pict>
      </w:r>
    </w:p>
    <w:p w14:paraId="6CEED2B5">
      <w:pPr>
        <w:pStyle w:val="2"/>
        <w:spacing w:line="274" w:lineRule="auto"/>
      </w:pPr>
    </w:p>
    <w:p w14:paraId="20531FF5">
      <w:pPr>
        <w:spacing w:before="97" w:line="220" w:lineRule="auto"/>
        <w:ind w:left="3340"/>
        <w:rPr>
          <w:rFonts w:ascii="宋体" w:hAnsi="宋体" w:eastAsia="宋体" w:cs="宋体"/>
          <w:sz w:val="30"/>
          <w:szCs w:val="30"/>
        </w:rPr>
      </w:pPr>
      <w:r>
        <w:rPr>
          <w:rFonts w:ascii="宋体" w:hAnsi="宋体" w:eastAsia="宋体" w:cs="宋体"/>
          <w:spacing w:val="-7"/>
          <w:sz w:val="30"/>
          <w:szCs w:val="30"/>
        </w:rPr>
        <w:t>图2-1  箱形图及IQR</w:t>
      </w:r>
    </w:p>
    <w:p w14:paraId="6556C737">
      <w:pPr>
        <w:spacing w:before="229" w:line="213" w:lineRule="auto"/>
        <w:ind w:firstLine="589"/>
        <w:rPr>
          <w:rFonts w:ascii="宋体" w:hAnsi="宋体" w:eastAsia="宋体" w:cs="宋体"/>
          <w:sz w:val="30"/>
          <w:szCs w:val="30"/>
        </w:rPr>
      </w:pPr>
      <w:r>
        <w:rPr>
          <w:rFonts w:ascii="宋体" w:hAnsi="宋体" w:eastAsia="宋体" w:cs="宋体"/>
          <w:spacing w:val="-2"/>
          <w:sz w:val="30"/>
          <w:szCs w:val="30"/>
        </w:rPr>
        <w:t>箱形图中的上下两条横线，有可能是离群值分界点</w:t>
      </w:r>
      <w:r>
        <w:rPr>
          <w:rFonts w:ascii="宋体" w:hAnsi="宋体" w:eastAsia="宋体" w:cs="宋体"/>
          <w:spacing w:val="-30"/>
          <w:sz w:val="30"/>
          <w:szCs w:val="30"/>
        </w:rPr>
        <w:t xml:space="preserve"> </w:t>
      </w:r>
      <w:r>
        <w:rPr>
          <w:rFonts w:ascii="宋体" w:hAnsi="宋体" w:eastAsia="宋体" w:cs="宋体"/>
          <w:spacing w:val="-2"/>
          <w:sz w:val="30"/>
          <w:szCs w:val="30"/>
        </w:rPr>
        <w:t>(Q3+1.5×IQR</w:t>
      </w:r>
      <w:r>
        <w:rPr>
          <w:rFonts w:ascii="宋体" w:hAnsi="宋体" w:eastAsia="宋体" w:cs="宋体"/>
          <w:sz w:val="30"/>
          <w:szCs w:val="30"/>
        </w:rPr>
        <w:t xml:space="preserve">  或Q1-1.5×IQR), 也有可能是最大值或最小值。这</w:t>
      </w:r>
      <w:r>
        <w:rPr>
          <w:rFonts w:ascii="宋体" w:hAnsi="宋体" w:eastAsia="宋体" w:cs="宋体"/>
          <w:spacing w:val="-1"/>
          <w:sz w:val="30"/>
          <w:szCs w:val="30"/>
        </w:rPr>
        <w:t>完全取决于最大值和</w:t>
      </w:r>
      <w:r>
        <w:rPr>
          <w:rFonts w:ascii="宋体" w:hAnsi="宋体" w:eastAsia="宋体" w:cs="宋体"/>
          <w:sz w:val="30"/>
          <w:szCs w:val="30"/>
        </w:rPr>
        <w:t xml:space="preserve"> </w:t>
      </w:r>
      <w:r>
        <w:rPr>
          <w:rFonts w:ascii="宋体" w:hAnsi="宋体" w:eastAsia="宋体" w:cs="宋体"/>
          <w:spacing w:val="-5"/>
          <w:sz w:val="30"/>
          <w:szCs w:val="30"/>
        </w:rPr>
        <w:t>最小值是否在分界点之内。</w:t>
      </w:r>
    </w:p>
    <w:p w14:paraId="40EF1277">
      <w:pPr>
        <w:spacing w:before="314" w:line="219" w:lineRule="auto"/>
        <w:ind w:left="780"/>
        <w:rPr>
          <w:rFonts w:ascii="宋体" w:hAnsi="宋体" w:eastAsia="宋体" w:cs="宋体"/>
          <w:sz w:val="30"/>
          <w:szCs w:val="30"/>
        </w:rPr>
      </w:pPr>
      <w:r>
        <w:rPr>
          <w:rFonts w:ascii="宋体" w:hAnsi="宋体" w:eastAsia="宋体" w:cs="宋体"/>
          <w:color w:val="2060B0"/>
          <w:spacing w:val="3"/>
          <w:sz w:val="30"/>
          <w:szCs w:val="30"/>
        </w:rPr>
        <w:t>(10</w:t>
      </w:r>
      <w:r>
        <w:rPr>
          <w:rFonts w:ascii="宋体" w:hAnsi="宋体" w:eastAsia="宋体" w:cs="宋体"/>
          <w:color w:val="2060B0"/>
          <w:spacing w:val="-85"/>
          <w:sz w:val="30"/>
          <w:szCs w:val="30"/>
        </w:rPr>
        <w:t xml:space="preserve"> </w:t>
      </w:r>
      <w:r>
        <w:rPr>
          <w:rFonts w:ascii="宋体" w:hAnsi="宋体" w:eastAsia="宋体" w:cs="宋体"/>
          <w:color w:val="2070C0"/>
          <w:spacing w:val="3"/>
          <w:sz w:val="30"/>
          <w:szCs w:val="30"/>
        </w:rPr>
        <w:t>)偏斜度</w:t>
      </w:r>
      <w:r>
        <w:rPr>
          <w:rFonts w:ascii="宋体" w:hAnsi="宋体" w:eastAsia="宋体" w:cs="宋体"/>
          <w:color w:val="2070C0"/>
          <w:spacing w:val="-48"/>
          <w:sz w:val="30"/>
          <w:szCs w:val="30"/>
        </w:rPr>
        <w:t xml:space="preserve"> </w:t>
      </w:r>
      <w:r>
        <w:rPr>
          <w:rFonts w:ascii="宋体" w:hAnsi="宋体" w:eastAsia="宋体" w:cs="宋体"/>
          <w:color w:val="2070C0"/>
          <w:spacing w:val="3"/>
          <w:sz w:val="30"/>
          <w:szCs w:val="30"/>
        </w:rPr>
        <w:t>(</w:t>
      </w:r>
      <w:r>
        <w:rPr>
          <w:rFonts w:ascii="宋体" w:hAnsi="宋体" w:eastAsia="宋体" w:cs="宋体"/>
          <w:color w:val="2070C0"/>
          <w:sz w:val="30"/>
          <w:szCs w:val="30"/>
        </w:rPr>
        <w:t>Skewness</w:t>
      </w:r>
      <w:r>
        <w:rPr>
          <w:rFonts w:ascii="宋体" w:hAnsi="宋体" w:eastAsia="宋体" w:cs="宋体"/>
          <w:color w:val="2070C0"/>
          <w:spacing w:val="-76"/>
          <w:sz w:val="30"/>
          <w:szCs w:val="30"/>
        </w:rPr>
        <w:t xml:space="preserve"> </w:t>
      </w:r>
      <w:r>
        <w:rPr>
          <w:rFonts w:ascii="宋体" w:hAnsi="宋体" w:eastAsia="宋体" w:cs="宋体"/>
          <w:color w:val="2080D0"/>
          <w:spacing w:val="3"/>
          <w:sz w:val="30"/>
          <w:szCs w:val="30"/>
        </w:rPr>
        <w:t>)</w:t>
      </w:r>
    </w:p>
    <w:p w14:paraId="0C81D59E">
      <w:pPr>
        <w:spacing w:before="270" w:line="213" w:lineRule="auto"/>
        <w:ind w:right="2" w:firstLine="589"/>
        <w:rPr>
          <w:rFonts w:ascii="宋体" w:hAnsi="宋体" w:eastAsia="宋体" w:cs="宋体"/>
          <w:sz w:val="30"/>
          <w:szCs w:val="30"/>
        </w:rPr>
      </w:pPr>
      <w:r>
        <w:rPr>
          <w:rFonts w:ascii="宋体" w:hAnsi="宋体" w:eastAsia="宋体" w:cs="宋体"/>
          <w:spacing w:val="5"/>
          <w:sz w:val="30"/>
          <w:szCs w:val="30"/>
        </w:rPr>
        <w:t>偏斜度是关于表现数据分布的对称性的指标。如果其值是0,则代</w:t>
      </w:r>
      <w:r>
        <w:rPr>
          <w:rFonts w:ascii="宋体" w:hAnsi="宋体" w:eastAsia="宋体" w:cs="宋体"/>
          <w:sz w:val="30"/>
          <w:szCs w:val="30"/>
        </w:rPr>
        <w:t xml:space="preserve">  表一个对称性的分布；若其值是正值，代表</w:t>
      </w:r>
      <w:r>
        <w:rPr>
          <w:rFonts w:ascii="宋体" w:hAnsi="宋体" w:eastAsia="宋体" w:cs="宋体"/>
          <w:spacing w:val="-1"/>
          <w:sz w:val="30"/>
          <w:szCs w:val="30"/>
        </w:rPr>
        <w:t>分布的峰值偏左；若其值是</w:t>
      </w:r>
      <w:r>
        <w:rPr>
          <w:rFonts w:ascii="宋体" w:hAnsi="宋体" w:eastAsia="宋体" w:cs="宋体"/>
          <w:sz w:val="30"/>
          <w:szCs w:val="30"/>
        </w:rPr>
        <w:t xml:space="preserve"> </w:t>
      </w:r>
      <w:r>
        <w:rPr>
          <w:rFonts w:ascii="宋体" w:hAnsi="宋体" w:eastAsia="宋体" w:cs="宋体"/>
          <w:spacing w:val="-3"/>
          <w:sz w:val="30"/>
          <w:szCs w:val="30"/>
        </w:rPr>
        <w:t>负值，代表分布的峰值偏右。在图2-2中</w:t>
      </w:r>
      <w:r>
        <w:rPr>
          <w:rFonts w:ascii="宋体" w:hAnsi="宋体" w:eastAsia="宋体" w:cs="宋体"/>
          <w:spacing w:val="-4"/>
          <w:sz w:val="30"/>
          <w:szCs w:val="30"/>
        </w:rPr>
        <w:t>给出了偏斜度的示例。</w:t>
      </w:r>
    </w:p>
    <w:p w14:paraId="64879574">
      <w:pPr>
        <w:spacing w:line="213" w:lineRule="auto"/>
        <w:rPr>
          <w:rFonts w:ascii="宋体" w:hAnsi="宋体" w:eastAsia="宋体" w:cs="宋体"/>
          <w:sz w:val="30"/>
          <w:szCs w:val="30"/>
        </w:rPr>
        <w:sectPr>
          <w:pgSz w:w="12240" w:h="15840"/>
          <w:pgMar w:top="400" w:right="1517" w:bottom="0" w:left="1429" w:header="0" w:footer="0" w:gutter="0"/>
          <w:cols w:space="720" w:num="1"/>
        </w:sectPr>
      </w:pPr>
    </w:p>
    <w:p w14:paraId="7EC118E0">
      <w:pPr>
        <w:spacing w:before="23"/>
      </w:pPr>
    </w:p>
    <w:p w14:paraId="3BEC211A">
      <w:pPr>
        <w:spacing w:before="23"/>
      </w:pPr>
    </w:p>
    <w:p w14:paraId="02995926">
      <w:pPr>
        <w:spacing w:before="22"/>
      </w:pPr>
    </w:p>
    <w:p w14:paraId="44B26EA5">
      <w:pPr>
        <w:spacing w:before="22"/>
      </w:pPr>
    </w:p>
    <w:p w14:paraId="1068EF13">
      <w:pPr>
        <w:spacing w:before="22"/>
      </w:pPr>
    </w:p>
    <w:p w14:paraId="6B5ED154">
      <w:pPr>
        <w:sectPr>
          <w:pgSz w:w="12240" w:h="15840"/>
          <w:pgMar w:top="400" w:right="1516" w:bottom="0" w:left="1440" w:header="0" w:footer="0" w:gutter="0"/>
          <w:cols w:equalWidth="0" w:num="1">
            <w:col w:w="9284"/>
          </w:cols>
        </w:sectPr>
      </w:pPr>
    </w:p>
    <w:p w14:paraId="0410D0E3">
      <w:pPr>
        <w:spacing w:line="1659" w:lineRule="exact"/>
        <w:ind w:firstLine="389"/>
      </w:pPr>
      <w:r>
        <w:rPr>
          <w:position w:val="-33"/>
        </w:rPr>
        <w:drawing>
          <wp:inline distT="0" distB="0" distL="0" distR="0">
            <wp:extent cx="2361565" cy="105346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2"/>
                    <a:stretch>
                      <a:fillRect/>
                    </a:stretch>
                  </pic:blipFill>
                  <pic:spPr>
                    <a:xfrm>
                      <a:off x="0" y="0"/>
                      <a:ext cx="2362187" cy="1054019"/>
                    </a:xfrm>
                    <a:prstGeom prst="rect">
                      <a:avLst/>
                    </a:prstGeom>
                  </pic:spPr>
                </pic:pic>
              </a:graphicData>
            </a:graphic>
          </wp:inline>
        </w:drawing>
      </w:r>
    </w:p>
    <w:p w14:paraId="52490B79">
      <w:pPr>
        <w:spacing w:before="172" w:line="219" w:lineRule="auto"/>
        <w:ind w:left="1139"/>
        <w:rPr>
          <w:rFonts w:ascii="宋体" w:hAnsi="宋体" w:eastAsia="宋体" w:cs="宋体"/>
          <w:sz w:val="29"/>
          <w:szCs w:val="29"/>
        </w:rPr>
      </w:pPr>
      <w:r>
        <w:rPr>
          <w:rFonts w:ascii="Times New Roman" w:hAnsi="Times New Roman" w:eastAsia="Times New Roman" w:cs="Times New Roman"/>
          <w:spacing w:val="-7"/>
          <w:sz w:val="29"/>
          <w:szCs w:val="29"/>
        </w:rPr>
        <w:t>Skewness</w:t>
      </w:r>
      <w:r>
        <w:rPr>
          <w:rFonts w:ascii="宋体" w:hAnsi="宋体" w:eastAsia="宋体" w:cs="宋体"/>
          <w:spacing w:val="-7"/>
          <w:sz w:val="29"/>
          <w:szCs w:val="29"/>
        </w:rPr>
        <w:t>是正值</w:t>
      </w:r>
    </w:p>
    <w:p w14:paraId="32E8354C">
      <w:pPr>
        <w:spacing w:line="32" w:lineRule="auto"/>
        <w:rPr>
          <w:rFonts w:ascii="Arial"/>
          <w:sz w:val="2"/>
        </w:rPr>
      </w:pPr>
    </w:p>
    <w:p w14:paraId="6F6E9AC7">
      <w:pPr>
        <w:pStyle w:val="2"/>
        <w:spacing w:line="14" w:lineRule="auto"/>
        <w:rPr>
          <w:sz w:val="2"/>
        </w:rPr>
      </w:pPr>
      <w:r>
        <w:rPr>
          <w:sz w:val="2"/>
          <w:szCs w:val="2"/>
        </w:rPr>
        <w:br w:type="column"/>
      </w:r>
    </w:p>
    <w:p w14:paraId="61D44A9C">
      <w:pPr>
        <w:spacing w:before="98" w:line="1510" w:lineRule="exact"/>
      </w:pPr>
      <w:r>
        <w:rPr>
          <w:position w:val="-30"/>
        </w:rPr>
        <w:drawing>
          <wp:inline distT="0" distB="0" distL="0" distR="0">
            <wp:extent cx="2279015" cy="9588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3"/>
                    <a:stretch>
                      <a:fillRect/>
                    </a:stretch>
                  </pic:blipFill>
                  <pic:spPr>
                    <a:xfrm>
                      <a:off x="0" y="0"/>
                      <a:ext cx="2279644" cy="958867"/>
                    </a:xfrm>
                    <a:prstGeom prst="rect">
                      <a:avLst/>
                    </a:prstGeom>
                  </pic:spPr>
                </pic:pic>
              </a:graphicData>
            </a:graphic>
          </wp:inline>
        </w:drawing>
      </w:r>
    </w:p>
    <w:p w14:paraId="4CB82423">
      <w:pPr>
        <w:spacing w:before="222" w:line="219" w:lineRule="auto"/>
        <w:ind w:left="789"/>
        <w:rPr>
          <w:rFonts w:ascii="宋体" w:hAnsi="宋体" w:eastAsia="宋体" w:cs="宋体"/>
          <w:sz w:val="29"/>
          <w:szCs w:val="29"/>
        </w:rPr>
      </w:pPr>
      <w:r>
        <w:rPr>
          <w:rFonts w:ascii="Times New Roman" w:hAnsi="Times New Roman" w:eastAsia="Times New Roman" w:cs="Times New Roman"/>
          <w:spacing w:val="-7"/>
          <w:sz w:val="29"/>
          <w:szCs w:val="29"/>
        </w:rPr>
        <w:t>Skewness</w:t>
      </w:r>
      <w:r>
        <w:rPr>
          <w:rFonts w:ascii="宋体" w:hAnsi="宋体" w:eastAsia="宋体" w:cs="宋体"/>
          <w:spacing w:val="-7"/>
          <w:sz w:val="29"/>
          <w:szCs w:val="29"/>
        </w:rPr>
        <w:t>是负值</w:t>
      </w:r>
    </w:p>
    <w:p w14:paraId="5114C0E8">
      <w:pPr>
        <w:spacing w:line="219" w:lineRule="auto"/>
        <w:rPr>
          <w:rFonts w:ascii="宋体" w:hAnsi="宋体" w:eastAsia="宋体" w:cs="宋体"/>
          <w:sz w:val="29"/>
          <w:szCs w:val="29"/>
        </w:rPr>
        <w:sectPr>
          <w:type w:val="continuous"/>
          <w:pgSz w:w="12240" w:h="15840"/>
          <w:pgMar w:top="400" w:right="1516" w:bottom="0" w:left="1440" w:header="0" w:footer="0" w:gutter="0"/>
          <w:cols w:equalWidth="0" w:num="2">
            <w:col w:w="5261" w:space="100"/>
            <w:col w:w="3924"/>
          </w:cols>
        </w:sectPr>
      </w:pPr>
    </w:p>
    <w:p w14:paraId="5CD6F574">
      <w:pPr>
        <w:pStyle w:val="2"/>
        <w:spacing w:line="326" w:lineRule="auto"/>
      </w:pPr>
    </w:p>
    <w:p w14:paraId="2FCE465C">
      <w:pPr>
        <w:spacing w:before="94" w:line="219" w:lineRule="auto"/>
        <w:ind w:left="3139"/>
        <w:rPr>
          <w:rFonts w:ascii="宋体" w:hAnsi="宋体" w:eastAsia="宋体" w:cs="宋体"/>
          <w:sz w:val="29"/>
          <w:szCs w:val="29"/>
        </w:rPr>
      </w:pPr>
      <w:r>
        <w:rPr>
          <w:rFonts w:ascii="宋体" w:hAnsi="宋体" w:eastAsia="宋体" w:cs="宋体"/>
          <w:spacing w:val="7"/>
          <w:sz w:val="29"/>
          <w:szCs w:val="29"/>
        </w:rPr>
        <w:t>图2-2</w:t>
      </w:r>
      <w:r>
        <w:rPr>
          <w:rFonts w:ascii="宋体" w:hAnsi="宋体" w:eastAsia="宋体" w:cs="宋体"/>
          <w:spacing w:val="51"/>
          <w:sz w:val="29"/>
          <w:szCs w:val="29"/>
        </w:rPr>
        <w:t xml:space="preserve"> </w:t>
      </w:r>
      <w:r>
        <w:rPr>
          <w:rFonts w:ascii="Times New Roman" w:hAnsi="Times New Roman" w:eastAsia="Times New Roman" w:cs="Times New Roman"/>
          <w:sz w:val="29"/>
          <w:szCs w:val="29"/>
        </w:rPr>
        <w:t>Skewness</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的含义</w:t>
      </w:r>
    </w:p>
    <w:p w14:paraId="27EB783D">
      <w:pPr>
        <w:spacing w:before="318" w:line="217" w:lineRule="auto"/>
        <w:ind w:firstLine="600"/>
        <w:rPr>
          <w:rFonts w:ascii="宋体" w:hAnsi="宋体" w:eastAsia="宋体" w:cs="宋体"/>
          <w:sz w:val="29"/>
          <w:szCs w:val="29"/>
        </w:rPr>
      </w:pPr>
      <w:r>
        <w:rPr>
          <w:rFonts w:ascii="宋体" w:hAnsi="宋体" w:eastAsia="宋体" w:cs="宋体"/>
          <w:sz w:val="29"/>
          <w:szCs w:val="29"/>
        </w:rPr>
        <w:t>Skewness</w:t>
      </w:r>
      <w:r>
        <w:rPr>
          <w:rFonts w:ascii="宋体" w:hAnsi="宋体" w:eastAsia="宋体" w:cs="宋体"/>
          <w:spacing w:val="21"/>
          <w:sz w:val="29"/>
          <w:szCs w:val="29"/>
        </w:rPr>
        <w:t>的绝对值(不论是正值还是负值)如果大于1是个很明显</w:t>
      </w:r>
      <w:r>
        <w:rPr>
          <w:rFonts w:ascii="宋体" w:hAnsi="宋体" w:eastAsia="宋体" w:cs="宋体"/>
          <w:spacing w:val="3"/>
          <w:sz w:val="29"/>
          <w:szCs w:val="29"/>
        </w:rPr>
        <w:t xml:space="preserve">  </w:t>
      </w:r>
      <w:r>
        <w:rPr>
          <w:rFonts w:ascii="宋体" w:hAnsi="宋体" w:eastAsia="宋体" w:cs="宋体"/>
          <w:spacing w:val="9"/>
          <w:sz w:val="29"/>
          <w:szCs w:val="29"/>
        </w:rPr>
        <w:t>的信号，你的数据分布有明显的不对称性。很多数据分析的算法都是基</w:t>
      </w:r>
      <w:r>
        <w:rPr>
          <w:rFonts w:ascii="宋体" w:hAnsi="宋体" w:eastAsia="宋体" w:cs="宋体"/>
          <w:spacing w:val="12"/>
          <w:sz w:val="29"/>
          <w:szCs w:val="29"/>
        </w:rPr>
        <w:t xml:space="preserve"> </w:t>
      </w:r>
      <w:r>
        <w:rPr>
          <w:rFonts w:ascii="宋体" w:hAnsi="宋体" w:eastAsia="宋体" w:cs="宋体"/>
          <w:spacing w:val="9"/>
          <w:sz w:val="29"/>
          <w:szCs w:val="29"/>
        </w:rPr>
        <w:t>于数据的分布是类似于正态分布的钟型分布，并且数据都是在均值的周</w:t>
      </w:r>
      <w:r>
        <w:rPr>
          <w:rFonts w:ascii="宋体" w:hAnsi="宋体" w:eastAsia="宋体" w:cs="宋体"/>
          <w:spacing w:val="13"/>
          <w:sz w:val="29"/>
          <w:szCs w:val="29"/>
        </w:rPr>
        <w:t xml:space="preserve"> </w:t>
      </w:r>
      <w:r>
        <w:rPr>
          <w:rFonts w:ascii="宋体" w:hAnsi="宋体" w:eastAsia="宋体" w:cs="宋体"/>
          <w:spacing w:val="10"/>
          <w:sz w:val="29"/>
          <w:szCs w:val="29"/>
        </w:rPr>
        <w:t>围分布。如果</w:t>
      </w:r>
      <w:r>
        <w:rPr>
          <w:rFonts w:ascii="宋体" w:hAnsi="宋体" w:eastAsia="宋体" w:cs="宋体"/>
          <w:sz w:val="29"/>
          <w:szCs w:val="29"/>
        </w:rPr>
        <w:t>Skewness</w:t>
      </w:r>
      <w:r>
        <w:rPr>
          <w:rFonts w:ascii="宋体" w:hAnsi="宋体" w:eastAsia="宋体" w:cs="宋体"/>
          <w:spacing w:val="10"/>
          <w:sz w:val="29"/>
          <w:szCs w:val="29"/>
        </w:rPr>
        <w:t>的绝对值过大，则是另一个信号：你要小心地使</w:t>
      </w:r>
      <w:r>
        <w:rPr>
          <w:rFonts w:ascii="宋体" w:hAnsi="宋体" w:eastAsia="宋体" w:cs="宋体"/>
          <w:spacing w:val="3"/>
          <w:sz w:val="29"/>
          <w:szCs w:val="29"/>
        </w:rPr>
        <w:t xml:space="preserve"> </w:t>
      </w:r>
      <w:r>
        <w:rPr>
          <w:rFonts w:ascii="宋体" w:hAnsi="宋体" w:eastAsia="宋体" w:cs="宋体"/>
          <w:spacing w:val="12"/>
          <w:sz w:val="29"/>
          <w:szCs w:val="29"/>
        </w:rPr>
        <w:t>用那些算法!</w:t>
      </w:r>
    </w:p>
    <w:p w14:paraId="0AB9B8AB">
      <w:pPr>
        <w:spacing w:before="314" w:line="219" w:lineRule="auto"/>
        <w:ind w:left="600"/>
        <w:rPr>
          <w:rFonts w:ascii="宋体" w:hAnsi="宋体" w:eastAsia="宋体" w:cs="宋体"/>
          <w:sz w:val="29"/>
          <w:szCs w:val="29"/>
        </w:rPr>
      </w:pPr>
      <w:r>
        <w:rPr>
          <w:rFonts w:ascii="宋体" w:hAnsi="宋体" w:eastAsia="宋体" w:cs="宋体"/>
          <w:spacing w:val="6"/>
          <w:sz w:val="29"/>
          <w:szCs w:val="29"/>
        </w:rPr>
        <w:t>不同的偏斜度下，均值、中位数、众数的取值是有很大不同的：</w:t>
      </w:r>
    </w:p>
    <w:p w14:paraId="3A4BE535">
      <w:pPr>
        <w:spacing w:before="286" w:line="216" w:lineRule="auto"/>
        <w:ind w:left="600"/>
        <w:rPr>
          <w:rFonts w:ascii="宋体" w:hAnsi="宋体" w:eastAsia="宋体" w:cs="宋体"/>
          <w:sz w:val="29"/>
          <w:szCs w:val="29"/>
        </w:rPr>
      </w:pPr>
      <w:r>
        <w:rPr>
          <w:rFonts w:ascii="宋体" w:hAnsi="宋体" w:eastAsia="宋体" w:cs="宋体"/>
          <w:spacing w:val="5"/>
          <w:sz w:val="29"/>
          <w:szCs w:val="29"/>
        </w:rPr>
        <w:t>由图2-3可见，在数据取值范围相同的情</w:t>
      </w:r>
      <w:r>
        <w:rPr>
          <w:rFonts w:ascii="宋体" w:hAnsi="宋体" w:eastAsia="宋体" w:cs="宋体"/>
          <w:spacing w:val="4"/>
          <w:sz w:val="29"/>
          <w:szCs w:val="29"/>
        </w:rPr>
        <w:t>况下，中位数是相同的。</w:t>
      </w:r>
    </w:p>
    <w:p w14:paraId="2CA77325">
      <w:pPr>
        <w:spacing w:line="200" w:lineRule="auto"/>
        <w:rPr>
          <w:rFonts w:ascii="宋体" w:hAnsi="宋体" w:eastAsia="宋体" w:cs="宋体"/>
          <w:sz w:val="29"/>
          <w:szCs w:val="29"/>
        </w:rPr>
      </w:pPr>
      <w:r>
        <w:rPr>
          <w:rFonts w:ascii="宋体" w:hAnsi="宋体" w:eastAsia="宋体" w:cs="宋体"/>
          <w:spacing w:val="9"/>
          <w:sz w:val="29"/>
          <w:szCs w:val="29"/>
        </w:rPr>
        <w:t>但是均值和众数却有很大的不同。所以，除了偏斜度指标可以直接反映</w:t>
      </w:r>
      <w:r>
        <w:rPr>
          <w:rFonts w:ascii="宋体" w:hAnsi="宋体" w:eastAsia="宋体" w:cs="宋体"/>
          <w:spacing w:val="13"/>
          <w:sz w:val="29"/>
          <w:szCs w:val="29"/>
        </w:rPr>
        <w:t xml:space="preserve"> </w:t>
      </w:r>
      <w:r>
        <w:rPr>
          <w:rFonts w:ascii="宋体" w:hAnsi="宋体" w:eastAsia="宋体" w:cs="宋体"/>
          <w:spacing w:val="4"/>
          <w:sz w:val="29"/>
          <w:szCs w:val="29"/>
        </w:rPr>
        <w:t>分布特征外，还可以用表2-3中的方法来判断。</w:t>
      </w:r>
    </w:p>
    <w:p w14:paraId="73C487F8">
      <w:pPr>
        <w:spacing w:line="200" w:lineRule="auto"/>
        <w:rPr>
          <w:rFonts w:ascii="宋体" w:hAnsi="宋体" w:eastAsia="宋体" w:cs="宋体"/>
          <w:sz w:val="29"/>
          <w:szCs w:val="29"/>
        </w:rPr>
        <w:sectPr>
          <w:type w:val="continuous"/>
          <w:pgSz w:w="12240" w:h="15840"/>
          <w:pgMar w:top="400" w:right="1516" w:bottom="0" w:left="1440" w:header="0" w:footer="0" w:gutter="0"/>
          <w:cols w:equalWidth="0" w:num="1">
            <w:col w:w="9284"/>
          </w:cols>
        </w:sectPr>
      </w:pPr>
    </w:p>
    <w:p w14:paraId="2103A5CB">
      <w:pPr>
        <w:pStyle w:val="2"/>
        <w:spacing w:line="260" w:lineRule="auto"/>
      </w:pPr>
    </w:p>
    <w:p w14:paraId="58B19537">
      <w:pPr>
        <w:pStyle w:val="2"/>
        <w:spacing w:line="260" w:lineRule="auto"/>
      </w:pPr>
    </w:p>
    <w:p w14:paraId="1F498AC9">
      <w:pPr>
        <w:pStyle w:val="2"/>
        <w:spacing w:line="260" w:lineRule="auto"/>
      </w:pPr>
    </w:p>
    <w:p w14:paraId="55689CF5">
      <w:pPr>
        <w:pStyle w:val="2"/>
        <w:spacing w:line="260" w:lineRule="auto"/>
      </w:pPr>
    </w:p>
    <w:p w14:paraId="69AE95A7">
      <w:pPr>
        <w:pStyle w:val="2"/>
        <w:spacing w:line="261" w:lineRule="auto"/>
      </w:pPr>
    </w:p>
    <w:p w14:paraId="1D84B5F2">
      <w:pPr>
        <w:pStyle w:val="2"/>
        <w:spacing w:line="5981" w:lineRule="exact"/>
        <w:ind w:firstLine="700"/>
      </w:pPr>
      <w:r>
        <w:rPr>
          <w:position w:val="-119"/>
        </w:rPr>
        <w:pict>
          <v:group id="_x0000_s1073" o:spid="_x0000_s1073" o:spt="203" style="height:299.05pt;width:404.55pt;" coordsize="8090,5980">
            <o:lock v:ext="edit" aspectratio="f"/>
            <v:shape id="_x0000_s1074" o:spid="_x0000_s1074" o:spt="75" alt="" type="#_x0000_t75" style="position:absolute;left:0;top:0;height:5980;width:8090;" filled="f" o:preferrelative="t" stroked="f" coordsize="21600,21600">
              <v:path/>
              <v:fill on="f" focussize="0,0"/>
              <v:stroke on="f"/>
              <v:imagedata r:id="rId54" o:title=""/>
              <o:lock v:ext="edit" aspectratio="t"/>
            </v:shape>
            <v:shape id="_x0000_s1075" o:spid="_x0000_s1075" o:spt="202" type="#_x0000_t202" style="position:absolute;left:0;top:267;height:5734;width:7930;" filled="f" stroked="f" coordsize="21600,21600">
              <v:path/>
              <v:fill on="f" focussize="0,0"/>
              <v:stroke on="f"/>
              <v:imagedata o:title=""/>
              <o:lock v:ext="edit" aspectratio="f"/>
              <v:textbox inset="0mm,0mm,0mm,0mm">
                <w:txbxContent>
                  <w:p w14:paraId="53DAB300">
                    <w:pPr>
                      <w:spacing w:before="20" w:line="188" w:lineRule="auto"/>
                      <w:ind w:left="59"/>
                      <w:rPr>
                        <w:rFonts w:ascii="Times New Roman" w:hAnsi="Times New Roman" w:eastAsia="Times New Roman" w:cs="Times New Roman"/>
                        <w:sz w:val="29"/>
                        <w:szCs w:val="29"/>
                      </w:rPr>
                    </w:pPr>
                    <w:r>
                      <w:rPr>
                        <w:rFonts w:ascii="Times New Roman" w:hAnsi="Times New Roman" w:eastAsia="Times New Roman" w:cs="Times New Roman"/>
                        <w:spacing w:val="-7"/>
                        <w:sz w:val="29"/>
                        <w:szCs w:val="29"/>
                      </w:rPr>
                      <w:t>1.6</w:t>
                    </w:r>
                  </w:p>
                  <w:p w14:paraId="02849DF7">
                    <w:pPr>
                      <w:spacing w:before="53" w:line="192" w:lineRule="auto"/>
                      <w:ind w:left="5089"/>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Mode</w:t>
                    </w:r>
                  </w:p>
                  <w:p w14:paraId="5D424FFC">
                    <w:pPr>
                      <w:spacing w:before="103" w:line="188" w:lineRule="auto"/>
                      <w:ind w:left="59"/>
                      <w:rPr>
                        <w:rFonts w:ascii="Times New Roman" w:hAnsi="Times New Roman" w:eastAsia="Times New Roman" w:cs="Times New Roman"/>
                        <w:sz w:val="29"/>
                        <w:szCs w:val="29"/>
                      </w:rPr>
                    </w:pPr>
                    <w:r>
                      <w:rPr>
                        <w:rFonts w:ascii="Times New Roman" w:hAnsi="Times New Roman" w:eastAsia="Times New Roman" w:cs="Times New Roman"/>
                        <w:spacing w:val="-7"/>
                        <w:sz w:val="29"/>
                        <w:szCs w:val="29"/>
                      </w:rPr>
                      <w:t>1.4</w:t>
                    </w:r>
                  </w:p>
                  <w:p w14:paraId="3A87003E">
                    <w:pPr>
                      <w:spacing w:before="47" w:line="192" w:lineRule="auto"/>
                      <w:ind w:left="5089"/>
                      <w:rPr>
                        <w:rFonts w:ascii="Times New Roman" w:hAnsi="Times New Roman" w:eastAsia="Times New Roman" w:cs="Times New Roman"/>
                        <w:sz w:val="34"/>
                        <w:szCs w:val="34"/>
                      </w:rPr>
                    </w:pPr>
                    <w:r>
                      <w:rPr>
                        <w:rFonts w:ascii="Times New Roman" w:hAnsi="Times New Roman" w:eastAsia="Times New Roman" w:cs="Times New Roman"/>
                        <w:spacing w:val="-9"/>
                        <w:w w:val="96"/>
                        <w:sz w:val="34"/>
                        <w:szCs w:val="34"/>
                      </w:rPr>
                      <w:t>—</w:t>
                    </w:r>
                    <w:r>
                      <w:rPr>
                        <w:rFonts w:ascii="Times New Roman" w:hAnsi="Times New Roman" w:eastAsia="Times New Roman" w:cs="Times New Roman"/>
                        <w:spacing w:val="13"/>
                        <w:sz w:val="34"/>
                        <w:szCs w:val="34"/>
                      </w:rPr>
                      <w:t xml:space="preserve">    </w:t>
                    </w:r>
                    <w:r>
                      <w:rPr>
                        <w:rFonts w:ascii="Times New Roman" w:hAnsi="Times New Roman" w:eastAsia="Times New Roman" w:cs="Times New Roman"/>
                        <w:spacing w:val="-9"/>
                        <w:w w:val="96"/>
                        <w:sz w:val="34"/>
                        <w:szCs w:val="34"/>
                      </w:rPr>
                      <w:t>Median</w:t>
                    </w:r>
                  </w:p>
                  <w:p w14:paraId="5B702BF5">
                    <w:pPr>
                      <w:spacing w:before="58" w:line="180" w:lineRule="auto"/>
                      <w:ind w:left="59"/>
                      <w:rPr>
                        <w:rFonts w:ascii="Times New Roman" w:hAnsi="Times New Roman" w:eastAsia="Times New Roman" w:cs="Times New Roman"/>
                        <w:sz w:val="29"/>
                        <w:szCs w:val="29"/>
                      </w:rPr>
                    </w:pPr>
                    <w:r>
                      <w:rPr>
                        <w:rFonts w:ascii="Times New Roman" w:hAnsi="Times New Roman" w:eastAsia="Times New Roman" w:cs="Times New Roman"/>
                        <w:spacing w:val="-7"/>
                        <w:sz w:val="29"/>
                        <w:szCs w:val="29"/>
                      </w:rPr>
                      <w:t>1.2</w:t>
                    </w:r>
                  </w:p>
                  <w:p w14:paraId="6700D6FD">
                    <w:pPr>
                      <w:spacing w:line="185" w:lineRule="auto"/>
                      <w:ind w:left="5089"/>
                      <w:rPr>
                        <w:rFonts w:ascii="Times New Roman" w:hAnsi="Times New Roman" w:eastAsia="Times New Roman" w:cs="Times New Roman"/>
                        <w:sz w:val="34"/>
                        <w:szCs w:val="34"/>
                      </w:rPr>
                    </w:pPr>
                    <w:r>
                      <w:rPr>
                        <w:rFonts w:ascii="Times New Roman" w:hAnsi="Times New Roman" w:eastAsia="Times New Roman" w:cs="Times New Roman"/>
                        <w:sz w:val="34"/>
                        <w:szCs w:val="34"/>
                      </w:rPr>
                      <w:t>—</w:t>
                    </w:r>
                    <w:r>
                      <w:rPr>
                        <w:rFonts w:ascii="Times New Roman" w:hAnsi="Times New Roman" w:eastAsia="Times New Roman" w:cs="Times New Roman"/>
                        <w:spacing w:val="9"/>
                        <w:sz w:val="34"/>
                        <w:szCs w:val="34"/>
                      </w:rPr>
                      <w:t xml:space="preserve">   </w:t>
                    </w:r>
                    <w:r>
                      <w:rPr>
                        <w:rFonts w:ascii="Times New Roman" w:hAnsi="Times New Roman" w:eastAsia="Times New Roman" w:cs="Times New Roman"/>
                        <w:sz w:val="34"/>
                        <w:szCs w:val="34"/>
                      </w:rPr>
                      <w:t>Mean</w:t>
                    </w:r>
                  </w:p>
                  <w:p w14:paraId="45E51138">
                    <w:pPr>
                      <w:spacing w:before="88" w:line="188" w:lineRule="auto"/>
                      <w:ind w:left="59"/>
                      <w:rPr>
                        <w:rFonts w:ascii="Times New Roman" w:hAnsi="Times New Roman" w:eastAsia="Times New Roman" w:cs="Times New Roman"/>
                        <w:sz w:val="29"/>
                        <w:szCs w:val="29"/>
                      </w:rPr>
                    </w:pPr>
                    <w:r>
                      <w:rPr>
                        <w:rFonts w:ascii="Times New Roman" w:hAnsi="Times New Roman" w:eastAsia="Times New Roman" w:cs="Times New Roman"/>
                        <w:spacing w:val="-7"/>
                        <w:sz w:val="29"/>
                        <w:szCs w:val="29"/>
                      </w:rPr>
                      <w:t>1.0</w:t>
                    </w:r>
                  </w:p>
                  <w:p w14:paraId="176352EB">
                    <w:pPr>
                      <w:spacing w:line="333" w:lineRule="auto"/>
                      <w:rPr>
                        <w:rFonts w:ascii="Arial"/>
                        <w:sz w:val="21"/>
                      </w:rPr>
                    </w:pPr>
                  </w:p>
                  <w:p w14:paraId="3DCE2503">
                    <w:pPr>
                      <w:spacing w:before="83"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3"/>
                        <w:sz w:val="29"/>
                        <w:szCs w:val="29"/>
                      </w:rPr>
                      <w:t>0.8</w:t>
                    </w:r>
                  </w:p>
                  <w:p w14:paraId="070C90A2">
                    <w:pPr>
                      <w:spacing w:before="334" w:line="188" w:lineRule="auto"/>
                      <w:ind w:left="20"/>
                      <w:rPr>
                        <w:rFonts w:ascii="Times New Roman" w:hAnsi="Times New Roman" w:eastAsia="Times New Roman" w:cs="Times New Roman"/>
                        <w:sz w:val="34"/>
                        <w:szCs w:val="34"/>
                      </w:rPr>
                    </w:pPr>
                    <w:r>
                      <w:rPr>
                        <w:rFonts w:ascii="Times New Roman" w:hAnsi="Times New Roman" w:eastAsia="Times New Roman" w:cs="Times New Roman"/>
                        <w:spacing w:val="-3"/>
                        <w:sz w:val="34"/>
                        <w:szCs w:val="34"/>
                      </w:rPr>
                      <w:t>0.6</w:t>
                    </w:r>
                  </w:p>
                  <w:p w14:paraId="696ED98B">
                    <w:pPr>
                      <w:spacing w:line="264" w:lineRule="auto"/>
                      <w:rPr>
                        <w:rFonts w:ascii="Arial"/>
                        <w:sz w:val="21"/>
                      </w:rPr>
                    </w:pPr>
                  </w:p>
                  <w:p w14:paraId="0A4663B7">
                    <w:pPr>
                      <w:spacing w:before="98" w:line="188" w:lineRule="auto"/>
                      <w:ind w:left="20"/>
                      <w:rPr>
                        <w:rFonts w:ascii="Times New Roman" w:hAnsi="Times New Roman" w:eastAsia="Times New Roman" w:cs="Times New Roman"/>
                        <w:sz w:val="34"/>
                        <w:szCs w:val="34"/>
                      </w:rPr>
                    </w:pPr>
                    <w:r>
                      <w:rPr>
                        <w:rFonts w:ascii="Times New Roman" w:hAnsi="Times New Roman" w:eastAsia="Times New Roman" w:cs="Times New Roman"/>
                        <w:spacing w:val="-3"/>
                        <w:sz w:val="34"/>
                        <w:szCs w:val="34"/>
                      </w:rPr>
                      <w:t>0.4</w:t>
                    </w:r>
                  </w:p>
                  <w:p w14:paraId="7EB26F50">
                    <w:pPr>
                      <w:spacing w:before="92" w:line="166" w:lineRule="auto"/>
                      <w:ind w:left="6529"/>
                      <w:rPr>
                        <w:rFonts w:ascii="宋体" w:hAnsi="宋体" w:eastAsia="宋体" w:cs="宋体"/>
                        <w:sz w:val="29"/>
                        <w:szCs w:val="29"/>
                      </w:rPr>
                    </w:pPr>
                    <w:r>
                      <w:rPr>
                        <w:rFonts w:ascii="宋体" w:hAnsi="宋体" w:eastAsia="宋体" w:cs="宋体"/>
                        <w:spacing w:val="-16"/>
                        <w:sz w:val="29"/>
                        <w:szCs w:val="29"/>
                      </w:rPr>
                      <w:t>σ=0.1</w:t>
                    </w:r>
                  </w:p>
                  <w:p w14:paraId="6E7EA0EA">
                    <w:pPr>
                      <w:spacing w:before="1" w:line="170" w:lineRule="auto"/>
                      <w:ind w:left="20"/>
                      <w:rPr>
                        <w:rFonts w:ascii="Times New Roman" w:hAnsi="Times New Roman" w:eastAsia="Times New Roman" w:cs="Times New Roman"/>
                        <w:sz w:val="34"/>
                        <w:szCs w:val="34"/>
                      </w:rPr>
                    </w:pPr>
                    <w:r>
                      <w:rPr>
                        <w:rFonts w:ascii="Times New Roman" w:hAnsi="Times New Roman" w:eastAsia="Times New Roman" w:cs="Times New Roman"/>
                        <w:spacing w:val="-3"/>
                        <w:sz w:val="34"/>
                        <w:szCs w:val="34"/>
                      </w:rPr>
                      <w:t>0.2</w:t>
                    </w:r>
                  </w:p>
                  <w:p w14:paraId="60270E3E">
                    <w:pPr>
                      <w:spacing w:before="313" w:line="165" w:lineRule="auto"/>
                      <w:ind w:left="20"/>
                      <w:rPr>
                        <w:rFonts w:ascii="Times New Roman" w:hAnsi="Times New Roman" w:eastAsia="Times New Roman" w:cs="Times New Roman"/>
                        <w:sz w:val="34"/>
                        <w:szCs w:val="34"/>
                      </w:rPr>
                    </w:pPr>
                    <w:r>
                      <w:rPr>
                        <w:rFonts w:ascii="Times New Roman" w:hAnsi="Times New Roman" w:eastAsia="Times New Roman" w:cs="Times New Roman"/>
                        <w:spacing w:val="-3"/>
                        <w:sz w:val="34"/>
                        <w:szCs w:val="34"/>
                      </w:rPr>
                      <w:t>0.0</w:t>
                    </w:r>
                  </w:p>
                  <w:p w14:paraId="1CDE27B4">
                    <w:pPr>
                      <w:spacing w:before="1" w:line="238" w:lineRule="auto"/>
                      <w:ind w:right="15"/>
                      <w:jc w:val="right"/>
                      <w:rPr>
                        <w:rFonts w:ascii="宋体" w:hAnsi="宋体" w:eastAsia="宋体" w:cs="宋体"/>
                        <w:sz w:val="29"/>
                        <w:szCs w:val="29"/>
                      </w:rPr>
                    </w:pPr>
                    <w:r>
                      <w:rPr>
                        <w:rFonts w:ascii="宋体" w:hAnsi="宋体" w:eastAsia="宋体" w:cs="宋体"/>
                        <w:spacing w:val="-7"/>
                        <w:sz w:val="29"/>
                        <w:szCs w:val="29"/>
                      </w:rPr>
                      <w:t>1.8</w:t>
                    </w:r>
                    <w:r>
                      <w:rPr>
                        <w:rFonts w:ascii="宋体" w:hAnsi="宋体" w:eastAsia="宋体" w:cs="宋体"/>
                        <w:spacing w:val="57"/>
                        <w:sz w:val="29"/>
                        <w:szCs w:val="29"/>
                      </w:rPr>
                      <w:t xml:space="preserve"> </w:t>
                    </w:r>
                    <w:r>
                      <w:rPr>
                        <w:rFonts w:ascii="宋体" w:hAnsi="宋体" w:eastAsia="宋体" w:cs="宋体"/>
                        <w:spacing w:val="-7"/>
                        <w:sz w:val="29"/>
                        <w:szCs w:val="29"/>
                      </w:rPr>
                      <w:t>2.0</w:t>
                    </w:r>
                    <w:r>
                      <w:rPr>
                        <w:rFonts w:ascii="宋体" w:hAnsi="宋体" w:eastAsia="宋体" w:cs="宋体"/>
                        <w:spacing w:val="105"/>
                        <w:sz w:val="29"/>
                        <w:szCs w:val="29"/>
                      </w:rPr>
                      <w:t xml:space="preserve"> </w:t>
                    </w:r>
                    <w:r>
                      <w:rPr>
                        <w:rFonts w:ascii="宋体" w:hAnsi="宋体" w:eastAsia="宋体" w:cs="宋体"/>
                        <w:spacing w:val="-7"/>
                        <w:sz w:val="29"/>
                        <w:szCs w:val="29"/>
                      </w:rPr>
                      <w:t>2.2</w:t>
                    </w:r>
                  </w:p>
                </w:txbxContent>
              </v:textbox>
            </v:shape>
            <v:shape id="_x0000_s1076" o:spid="_x0000_s1076" o:spt="202" type="#_x0000_t202" style="position:absolute;left:5150;top:3377;height:242;width:858;" filled="f" stroked="f" coordsize="21600,21600">
              <v:path/>
              <v:fill on="f" focussize="0,0"/>
              <v:stroke on="f"/>
              <v:imagedata o:title=""/>
              <o:lock v:ext="edit" aspectratio="f"/>
              <v:textbox inset="0mm,0mm,0mm,0mm">
                <w:txbxContent>
                  <w:p w14:paraId="03A91F41">
                    <w:pPr>
                      <w:spacing w:before="20"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σ=0.25</w:t>
                    </w:r>
                  </w:p>
                </w:txbxContent>
              </v:textbox>
            </v:shape>
            <w10:wrap type="none"/>
            <w10:anchorlock/>
          </v:group>
        </w:pict>
      </w:r>
    </w:p>
    <w:p w14:paraId="42584F8E">
      <w:pPr>
        <w:spacing w:before="240" w:line="216" w:lineRule="auto"/>
        <w:ind w:left="1510"/>
        <w:rPr>
          <w:rFonts w:ascii="宋体" w:hAnsi="宋体" w:eastAsia="宋体" w:cs="宋体"/>
          <w:sz w:val="29"/>
          <w:szCs w:val="29"/>
        </w:rPr>
      </w:pPr>
      <w:r>
        <w:rPr>
          <w:rFonts w:ascii="宋体" w:hAnsi="宋体" w:eastAsia="宋体" w:cs="宋体"/>
          <w:spacing w:val="7"/>
          <w:sz w:val="29"/>
          <w:szCs w:val="29"/>
        </w:rPr>
        <w:t>图2-3</w:t>
      </w:r>
      <w:r>
        <w:rPr>
          <w:rFonts w:ascii="宋体" w:hAnsi="宋体" w:eastAsia="宋体" w:cs="宋体"/>
          <w:spacing w:val="130"/>
          <w:sz w:val="29"/>
          <w:szCs w:val="29"/>
        </w:rPr>
        <w:t xml:space="preserve"> </w:t>
      </w:r>
      <w:r>
        <w:rPr>
          <w:rFonts w:ascii="宋体" w:hAnsi="宋体" w:eastAsia="宋体" w:cs="宋体"/>
          <w:spacing w:val="7"/>
          <w:sz w:val="29"/>
          <w:szCs w:val="29"/>
        </w:rPr>
        <w:t>众数、均值及中位数在不同分布下</w:t>
      </w:r>
      <w:r>
        <w:rPr>
          <w:rFonts w:ascii="宋体" w:hAnsi="宋体" w:eastAsia="宋体" w:cs="宋体"/>
          <w:spacing w:val="6"/>
          <w:sz w:val="29"/>
          <w:szCs w:val="29"/>
        </w:rPr>
        <w:t>的比较</w:t>
      </w:r>
    </w:p>
    <w:p w14:paraId="6E990CB8">
      <w:pPr>
        <w:spacing w:line="218" w:lineRule="auto"/>
        <w:ind w:left="1029"/>
        <w:rPr>
          <w:rFonts w:ascii="宋体" w:hAnsi="宋体" w:eastAsia="宋体" w:cs="宋体"/>
          <w:sz w:val="29"/>
          <w:szCs w:val="29"/>
        </w:rPr>
      </w:pPr>
      <w:r>
        <w:rPr>
          <w:rFonts w:ascii="宋体" w:hAnsi="宋体" w:eastAsia="宋体" w:cs="宋体"/>
          <w:spacing w:val="8"/>
          <w:sz w:val="29"/>
          <w:szCs w:val="29"/>
        </w:rPr>
        <w:t>表2-3</w:t>
      </w:r>
      <w:r>
        <w:rPr>
          <w:rFonts w:ascii="宋体" w:hAnsi="宋体" w:eastAsia="宋体" w:cs="宋体"/>
          <w:spacing w:val="131"/>
          <w:sz w:val="29"/>
          <w:szCs w:val="29"/>
        </w:rPr>
        <w:t xml:space="preserve"> </w:t>
      </w:r>
      <w:r>
        <w:rPr>
          <w:rFonts w:ascii="宋体" w:hAnsi="宋体" w:eastAsia="宋体" w:cs="宋体"/>
          <w:spacing w:val="8"/>
          <w:sz w:val="29"/>
          <w:szCs w:val="29"/>
        </w:rPr>
        <w:t>通过中位数和均值的差异来判断分布的偏斜情况</w:t>
      </w:r>
    </w:p>
    <w:p w14:paraId="5FEF27FC">
      <w:pPr>
        <w:spacing w:line="201" w:lineRule="exact"/>
      </w:pPr>
    </w:p>
    <w:tbl>
      <w:tblPr>
        <w:tblStyle w:val="5"/>
        <w:tblW w:w="9060" w:type="dxa"/>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20"/>
        <w:gridCol w:w="4540"/>
      </w:tblGrid>
      <w:tr w14:paraId="34E47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 w:hRule="atLeast"/>
        </w:trPr>
        <w:tc>
          <w:tcPr>
            <w:tcW w:w="4520" w:type="dxa"/>
            <w:tcBorders>
              <w:left w:val="nil"/>
            </w:tcBorders>
            <w:vAlign w:val="top"/>
          </w:tcPr>
          <w:p w14:paraId="3A4FFBAF">
            <w:pPr>
              <w:pStyle w:val="6"/>
              <w:spacing w:before="130" w:line="219" w:lineRule="auto"/>
              <w:ind w:left="1882"/>
              <w:rPr>
                <w:sz w:val="19"/>
                <w:szCs w:val="19"/>
              </w:rPr>
            </w:pPr>
            <w:r>
              <w:rPr>
                <w:b/>
                <w:bCs/>
                <w:spacing w:val="-4"/>
                <w:sz w:val="19"/>
                <w:szCs w:val="19"/>
              </w:rPr>
              <w:t>判断条件</w:t>
            </w:r>
          </w:p>
        </w:tc>
        <w:tc>
          <w:tcPr>
            <w:tcW w:w="4540" w:type="dxa"/>
            <w:tcBorders>
              <w:right w:val="nil"/>
            </w:tcBorders>
            <w:vAlign w:val="top"/>
          </w:tcPr>
          <w:p w14:paraId="6B295548">
            <w:pPr>
              <w:pStyle w:val="6"/>
              <w:spacing w:before="131" w:line="221" w:lineRule="auto"/>
              <w:ind w:left="1977"/>
              <w:rPr>
                <w:sz w:val="19"/>
                <w:szCs w:val="19"/>
              </w:rPr>
            </w:pPr>
            <w:r>
              <w:rPr>
                <w:b/>
                <w:bCs/>
                <w:spacing w:val="-8"/>
                <w:sz w:val="19"/>
                <w:szCs w:val="19"/>
              </w:rPr>
              <w:t>结</w:t>
            </w:r>
            <w:r>
              <w:rPr>
                <w:spacing w:val="4"/>
                <w:sz w:val="19"/>
                <w:szCs w:val="19"/>
              </w:rPr>
              <w:t xml:space="preserve">  </w:t>
            </w:r>
            <w:r>
              <w:rPr>
                <w:b/>
                <w:bCs/>
                <w:spacing w:val="-8"/>
                <w:sz w:val="19"/>
                <w:szCs w:val="19"/>
              </w:rPr>
              <w:t>论</w:t>
            </w:r>
          </w:p>
        </w:tc>
      </w:tr>
      <w:tr w14:paraId="2E24C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520" w:type="dxa"/>
            <w:tcBorders>
              <w:left w:val="nil"/>
            </w:tcBorders>
            <w:vAlign w:val="top"/>
          </w:tcPr>
          <w:p w14:paraId="58B8F6C0">
            <w:pPr>
              <w:pStyle w:val="6"/>
              <w:spacing w:before="130" w:line="219" w:lineRule="auto"/>
              <w:ind w:left="1730"/>
              <w:rPr>
                <w:sz w:val="19"/>
                <w:szCs w:val="19"/>
              </w:rPr>
            </w:pPr>
            <w:r>
              <w:rPr>
                <w:spacing w:val="2"/>
                <w:sz w:val="19"/>
                <w:szCs w:val="19"/>
              </w:rPr>
              <w:t>中位数&lt;均值</w:t>
            </w:r>
          </w:p>
        </w:tc>
        <w:tc>
          <w:tcPr>
            <w:tcW w:w="4540" w:type="dxa"/>
            <w:tcBorders>
              <w:right w:val="nil"/>
            </w:tcBorders>
            <w:vAlign w:val="top"/>
          </w:tcPr>
          <w:p w14:paraId="2EF94547">
            <w:pPr>
              <w:pStyle w:val="6"/>
              <w:spacing w:before="129" w:line="219" w:lineRule="auto"/>
              <w:ind w:left="1884"/>
              <w:rPr>
                <w:sz w:val="19"/>
                <w:szCs w:val="19"/>
              </w:rPr>
            </w:pPr>
            <w:r>
              <w:rPr>
                <w:spacing w:val="-2"/>
                <w:sz w:val="19"/>
                <w:szCs w:val="19"/>
              </w:rPr>
              <w:t>偏左分布</w:t>
            </w:r>
          </w:p>
        </w:tc>
      </w:tr>
      <w:tr w14:paraId="3EF41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4520" w:type="dxa"/>
            <w:tcBorders>
              <w:left w:val="nil"/>
            </w:tcBorders>
            <w:vAlign w:val="top"/>
          </w:tcPr>
          <w:p w14:paraId="2D62DF35">
            <w:pPr>
              <w:pStyle w:val="6"/>
              <w:spacing w:before="131" w:line="219" w:lineRule="auto"/>
              <w:ind w:left="1310"/>
              <w:rPr>
                <w:sz w:val="19"/>
                <w:szCs w:val="19"/>
              </w:rPr>
            </w:pPr>
            <w:r>
              <w:rPr>
                <w:sz w:val="19"/>
                <w:szCs w:val="19"/>
              </w:rPr>
              <w:t>中位数、均值相差无几</w:t>
            </w:r>
          </w:p>
        </w:tc>
        <w:tc>
          <w:tcPr>
            <w:tcW w:w="4540" w:type="dxa"/>
            <w:tcBorders>
              <w:right w:val="nil"/>
            </w:tcBorders>
            <w:vAlign w:val="top"/>
          </w:tcPr>
          <w:p w14:paraId="035BD79D">
            <w:pPr>
              <w:pStyle w:val="6"/>
              <w:spacing w:before="131" w:line="219" w:lineRule="auto"/>
              <w:ind w:left="1884"/>
              <w:rPr>
                <w:sz w:val="19"/>
                <w:szCs w:val="19"/>
              </w:rPr>
            </w:pPr>
            <w:r>
              <w:rPr>
                <w:spacing w:val="-2"/>
                <w:sz w:val="19"/>
                <w:szCs w:val="19"/>
              </w:rPr>
              <w:t>对称分布</w:t>
            </w:r>
          </w:p>
        </w:tc>
      </w:tr>
      <w:tr w14:paraId="3607F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4520" w:type="dxa"/>
            <w:tcBorders>
              <w:left w:val="nil"/>
            </w:tcBorders>
            <w:vAlign w:val="top"/>
          </w:tcPr>
          <w:p w14:paraId="15231195">
            <w:pPr>
              <w:pStyle w:val="6"/>
              <w:spacing w:before="135" w:line="219" w:lineRule="auto"/>
              <w:ind w:left="1730"/>
              <w:rPr>
                <w:sz w:val="19"/>
                <w:szCs w:val="19"/>
              </w:rPr>
            </w:pPr>
            <w:r>
              <w:rPr>
                <w:spacing w:val="2"/>
                <w:sz w:val="19"/>
                <w:szCs w:val="19"/>
              </w:rPr>
              <w:t>中位数&gt;均值</w:t>
            </w:r>
          </w:p>
        </w:tc>
        <w:tc>
          <w:tcPr>
            <w:tcW w:w="4540" w:type="dxa"/>
            <w:tcBorders>
              <w:right w:val="nil"/>
            </w:tcBorders>
            <w:vAlign w:val="top"/>
          </w:tcPr>
          <w:p w14:paraId="181A67E0">
            <w:pPr>
              <w:pStyle w:val="6"/>
              <w:spacing w:before="134" w:line="219" w:lineRule="auto"/>
              <w:ind w:left="1884"/>
              <w:rPr>
                <w:sz w:val="19"/>
                <w:szCs w:val="19"/>
              </w:rPr>
            </w:pPr>
            <w:r>
              <w:rPr>
                <w:spacing w:val="-2"/>
                <w:sz w:val="19"/>
                <w:szCs w:val="19"/>
              </w:rPr>
              <w:t>偏右分布</w:t>
            </w:r>
          </w:p>
        </w:tc>
      </w:tr>
    </w:tbl>
    <w:p w14:paraId="2CE07931">
      <w:pPr>
        <w:pStyle w:val="2"/>
        <w:spacing w:line="296" w:lineRule="auto"/>
      </w:pPr>
    </w:p>
    <w:p w14:paraId="13B3A3F0">
      <w:pPr>
        <w:spacing w:before="95" w:line="219" w:lineRule="auto"/>
        <w:ind w:left="764"/>
        <w:rPr>
          <w:rFonts w:ascii="宋体" w:hAnsi="宋体" w:eastAsia="宋体" w:cs="宋体"/>
          <w:sz w:val="29"/>
          <w:szCs w:val="29"/>
        </w:rPr>
      </w:pPr>
      <w:r>
        <w:rPr>
          <w:rFonts w:ascii="宋体" w:hAnsi="宋体" w:eastAsia="宋体" w:cs="宋体"/>
          <w:b/>
          <w:bCs/>
          <w:color w:val="2070B0"/>
          <w:spacing w:val="8"/>
          <w:sz w:val="29"/>
          <w:szCs w:val="29"/>
        </w:rPr>
        <w:t>(11)峰态</w:t>
      </w:r>
      <w:r>
        <w:rPr>
          <w:rFonts w:ascii="宋体" w:hAnsi="宋体" w:eastAsia="宋体" w:cs="宋体"/>
          <w:color w:val="2070B0"/>
          <w:spacing w:val="-21"/>
          <w:sz w:val="29"/>
          <w:szCs w:val="29"/>
        </w:rPr>
        <w:t xml:space="preserve"> </w:t>
      </w:r>
      <w:r>
        <w:rPr>
          <w:rFonts w:ascii="宋体" w:hAnsi="宋体" w:eastAsia="宋体" w:cs="宋体"/>
          <w:b/>
          <w:bCs/>
          <w:color w:val="2070B0"/>
          <w:spacing w:val="8"/>
          <w:sz w:val="29"/>
          <w:szCs w:val="29"/>
        </w:rPr>
        <w:t>(</w:t>
      </w:r>
      <w:r>
        <w:rPr>
          <w:rFonts w:ascii="宋体" w:hAnsi="宋体" w:eastAsia="宋体" w:cs="宋体"/>
          <w:b/>
          <w:bCs/>
          <w:color w:val="2070B0"/>
          <w:sz w:val="29"/>
          <w:szCs w:val="29"/>
        </w:rPr>
        <w:t>Kurtosis</w:t>
      </w:r>
      <w:r>
        <w:rPr>
          <w:rFonts w:ascii="宋体" w:hAnsi="宋体" w:eastAsia="宋体" w:cs="宋体"/>
          <w:b/>
          <w:bCs/>
          <w:color w:val="2070B0"/>
          <w:spacing w:val="8"/>
          <w:sz w:val="29"/>
          <w:szCs w:val="29"/>
        </w:rPr>
        <w:t>)</w:t>
      </w:r>
    </w:p>
    <w:p w14:paraId="032C52CA">
      <w:pPr>
        <w:spacing w:before="271" w:line="217" w:lineRule="auto"/>
        <w:ind w:left="4" w:right="140" w:firstLine="629"/>
        <w:rPr>
          <w:rFonts w:ascii="宋体" w:hAnsi="宋体" w:eastAsia="宋体" w:cs="宋体"/>
          <w:sz w:val="29"/>
          <w:szCs w:val="29"/>
        </w:rPr>
      </w:pPr>
      <w:r>
        <w:rPr>
          <w:rFonts w:ascii="宋体" w:hAnsi="宋体" w:eastAsia="宋体" w:cs="宋体"/>
          <w:b/>
          <w:bCs/>
          <w:spacing w:val="10"/>
          <w:sz w:val="29"/>
          <w:szCs w:val="29"/>
        </w:rPr>
        <w:t>标准正态分布的峰态的值是3,但是在很多数据分析工具中对峰态</w:t>
      </w:r>
      <w:r>
        <w:rPr>
          <w:rFonts w:ascii="宋体" w:hAnsi="宋体" w:eastAsia="宋体" w:cs="宋体"/>
          <w:spacing w:val="17"/>
          <w:sz w:val="29"/>
          <w:szCs w:val="29"/>
        </w:rPr>
        <w:t xml:space="preserve"> </w:t>
      </w:r>
      <w:r>
        <w:rPr>
          <w:rFonts w:ascii="宋体" w:hAnsi="宋体" w:eastAsia="宋体" w:cs="宋体"/>
          <w:b/>
          <w:bCs/>
          <w:spacing w:val="11"/>
          <w:sz w:val="29"/>
          <w:szCs w:val="29"/>
        </w:rPr>
        <w:t>值减去3,使得：0代表是正态分布；正值代表数据分布有个尖尖的峰</w:t>
      </w:r>
    </w:p>
    <w:p w14:paraId="0FE4845F">
      <w:pPr>
        <w:spacing w:before="1" w:line="219" w:lineRule="auto"/>
        <w:jc w:val="right"/>
        <w:rPr>
          <w:rFonts w:ascii="宋体" w:hAnsi="宋体" w:eastAsia="宋体" w:cs="宋体"/>
          <w:sz w:val="29"/>
          <w:szCs w:val="29"/>
        </w:rPr>
      </w:pPr>
      <w:r>
        <w:rPr>
          <w:rFonts w:ascii="宋体" w:hAnsi="宋体" w:eastAsia="宋体" w:cs="宋体"/>
          <w:b/>
          <w:bCs/>
          <w:spacing w:val="6"/>
          <w:sz w:val="29"/>
          <w:szCs w:val="29"/>
        </w:rPr>
        <w:t>值，高于正态分布的峰值；负值代表数据有个平缓的峰值，且低于正态</w:t>
      </w:r>
    </w:p>
    <w:p w14:paraId="0661E90A">
      <w:pPr>
        <w:spacing w:line="219" w:lineRule="auto"/>
        <w:rPr>
          <w:rFonts w:ascii="宋体" w:hAnsi="宋体" w:eastAsia="宋体" w:cs="宋体"/>
          <w:sz w:val="29"/>
          <w:szCs w:val="29"/>
        </w:rPr>
      </w:pPr>
      <w:r>
        <w:rPr>
          <w:rFonts w:ascii="宋体" w:hAnsi="宋体" w:eastAsia="宋体" w:cs="宋体"/>
          <w:spacing w:val="4"/>
          <w:sz w:val="29"/>
          <w:szCs w:val="29"/>
        </w:rPr>
        <w:t>分布的峰值。</w:t>
      </w:r>
    </w:p>
    <w:p w14:paraId="35522A9F">
      <w:pPr>
        <w:spacing w:before="316" w:line="219" w:lineRule="auto"/>
        <w:ind w:left="629"/>
        <w:rPr>
          <w:rFonts w:ascii="宋体" w:hAnsi="宋体" w:eastAsia="宋体" w:cs="宋体"/>
          <w:sz w:val="29"/>
          <w:szCs w:val="29"/>
        </w:rPr>
      </w:pPr>
      <w:r>
        <w:rPr>
          <w:rFonts w:ascii="宋体" w:hAnsi="宋体" w:eastAsia="宋体" w:cs="宋体"/>
          <w:spacing w:val="9"/>
          <w:sz w:val="29"/>
          <w:szCs w:val="29"/>
        </w:rPr>
        <w:t>峰态指标的主要作用是体现数值分布的尾巴厚度，尖峰对应着厚</w:t>
      </w:r>
    </w:p>
    <w:p w14:paraId="01C283C8">
      <w:pPr>
        <w:spacing w:before="8" w:line="224" w:lineRule="auto"/>
        <w:ind w:right="14"/>
        <w:rPr>
          <w:rFonts w:ascii="宋体" w:hAnsi="宋体" w:eastAsia="宋体" w:cs="宋体"/>
          <w:sz w:val="29"/>
          <w:szCs w:val="29"/>
        </w:rPr>
      </w:pPr>
      <w:r>
        <w:rPr>
          <w:rFonts w:ascii="宋体" w:hAnsi="宋体" w:eastAsia="宋体" w:cs="宋体"/>
          <w:spacing w:val="9"/>
          <w:sz w:val="29"/>
          <w:szCs w:val="29"/>
        </w:rPr>
        <w:t>尾，即</w:t>
      </w:r>
      <w:r>
        <w:rPr>
          <w:rFonts w:ascii="Times New Roman" w:hAnsi="Times New Roman" w:eastAsia="Times New Roman" w:cs="Times New Roman"/>
          <w:sz w:val="29"/>
          <w:szCs w:val="29"/>
        </w:rPr>
        <w:t>Kurtosis</w:t>
      </w:r>
      <w:r>
        <w:rPr>
          <w:rFonts w:ascii="Times New Roman" w:hAnsi="Times New Roman" w:eastAsia="Times New Roman" w:cs="Times New Roman"/>
          <w:spacing w:val="-8"/>
          <w:sz w:val="29"/>
          <w:szCs w:val="29"/>
        </w:rPr>
        <w:t xml:space="preserve"> </w:t>
      </w:r>
      <w:r>
        <w:rPr>
          <w:rFonts w:ascii="宋体" w:hAnsi="宋体" w:eastAsia="宋体" w:cs="宋体"/>
          <w:spacing w:val="9"/>
          <w:sz w:val="29"/>
          <w:szCs w:val="29"/>
        </w:rPr>
        <w:t>大于0时，意味着有一个厚尾巴。尖峰厚尾也就是说，在</w:t>
      </w:r>
      <w:r>
        <w:rPr>
          <w:rFonts w:ascii="宋体" w:hAnsi="宋体" w:eastAsia="宋体" w:cs="宋体"/>
          <w:sz w:val="29"/>
          <w:szCs w:val="29"/>
        </w:rPr>
        <w:t xml:space="preserve"> </w:t>
      </w:r>
      <w:r>
        <w:rPr>
          <w:rFonts w:ascii="宋体" w:hAnsi="宋体" w:eastAsia="宋体" w:cs="宋体"/>
          <w:spacing w:val="8"/>
          <w:sz w:val="29"/>
          <w:szCs w:val="29"/>
        </w:rPr>
        <w:t>峰值附近取值较集中，但在非峰值附近取值较分散</w:t>
      </w:r>
      <w:r>
        <w:rPr>
          <w:rFonts w:ascii="宋体" w:hAnsi="宋体" w:eastAsia="宋体" w:cs="宋体"/>
          <w:spacing w:val="7"/>
          <w:sz w:val="29"/>
          <w:szCs w:val="29"/>
        </w:rPr>
        <w:t>。图2-4所示为一个</w:t>
      </w:r>
    </w:p>
    <w:p w14:paraId="39172A05">
      <w:pPr>
        <w:spacing w:line="224" w:lineRule="auto"/>
        <w:rPr>
          <w:rFonts w:ascii="宋体" w:hAnsi="宋体" w:eastAsia="宋体" w:cs="宋体"/>
          <w:sz w:val="29"/>
          <w:szCs w:val="29"/>
        </w:rPr>
        <w:sectPr>
          <w:pgSz w:w="12240" w:h="15840"/>
          <w:pgMar w:top="400" w:right="1529" w:bottom="0" w:left="1419" w:header="0" w:footer="0" w:gutter="0"/>
          <w:cols w:space="720" w:num="1"/>
        </w:sectPr>
      </w:pPr>
    </w:p>
    <w:p w14:paraId="19F3715D">
      <w:pPr>
        <w:pStyle w:val="2"/>
        <w:spacing w:line="245" w:lineRule="auto"/>
      </w:pPr>
    </w:p>
    <w:p w14:paraId="4B8EBAEE">
      <w:pPr>
        <w:pStyle w:val="2"/>
        <w:spacing w:line="245" w:lineRule="auto"/>
      </w:pPr>
    </w:p>
    <w:p w14:paraId="0E7DF19B">
      <w:pPr>
        <w:pStyle w:val="2"/>
        <w:spacing w:line="245" w:lineRule="auto"/>
      </w:pPr>
    </w:p>
    <w:p w14:paraId="348DF647">
      <w:pPr>
        <w:pStyle w:val="2"/>
        <w:spacing w:line="246" w:lineRule="auto"/>
      </w:pPr>
    </w:p>
    <w:p w14:paraId="75BD46EE">
      <w:pPr>
        <w:spacing w:before="95" w:line="219" w:lineRule="auto"/>
        <w:rPr>
          <w:rFonts w:ascii="宋体" w:hAnsi="宋体" w:eastAsia="宋体" w:cs="宋体"/>
          <w:sz w:val="29"/>
          <w:szCs w:val="29"/>
        </w:rPr>
      </w:pPr>
      <w:r>
        <w:rPr>
          <w:rFonts w:ascii="宋体" w:hAnsi="宋体" w:eastAsia="宋体" w:cs="宋体"/>
          <w:spacing w:val="4"/>
          <w:sz w:val="29"/>
          <w:szCs w:val="29"/>
        </w:rPr>
        <w:t>峰态的例子。</w:t>
      </w:r>
    </w:p>
    <w:p w14:paraId="7866C36D">
      <w:pPr>
        <w:spacing w:before="316" w:line="210" w:lineRule="auto"/>
        <w:ind w:firstLine="600"/>
        <w:jc w:val="both"/>
        <w:rPr>
          <w:rFonts w:ascii="宋体" w:hAnsi="宋体" w:eastAsia="宋体" w:cs="宋体"/>
          <w:sz w:val="29"/>
          <w:szCs w:val="29"/>
        </w:rPr>
      </w:pPr>
      <w:r>
        <w:rPr>
          <w:rFonts w:ascii="宋体" w:hAnsi="宋体" w:eastAsia="宋体" w:cs="宋体"/>
          <w:spacing w:val="10"/>
          <w:sz w:val="29"/>
          <w:szCs w:val="29"/>
        </w:rPr>
        <w:t>在连续型数据的探索中，需要重点关注的指标首先是缺失率，然后</w:t>
      </w:r>
      <w:r>
        <w:rPr>
          <w:rFonts w:ascii="宋体" w:hAnsi="宋体" w:eastAsia="宋体" w:cs="宋体"/>
          <w:sz w:val="29"/>
          <w:szCs w:val="29"/>
        </w:rPr>
        <w:t xml:space="preserve"> </w:t>
      </w:r>
      <w:r>
        <w:rPr>
          <w:rFonts w:ascii="宋体" w:hAnsi="宋体" w:eastAsia="宋体" w:cs="宋体"/>
          <w:spacing w:val="10"/>
          <w:sz w:val="29"/>
          <w:szCs w:val="29"/>
        </w:rPr>
        <w:t>是均值、中位数等指标，这些指标能帮助数据分析者对数</w:t>
      </w:r>
      <w:r>
        <w:rPr>
          <w:rFonts w:ascii="宋体" w:hAnsi="宋体" w:eastAsia="宋体" w:cs="宋体"/>
          <w:spacing w:val="9"/>
          <w:sz w:val="29"/>
          <w:szCs w:val="29"/>
        </w:rPr>
        <w:t>据的特征有很</w:t>
      </w:r>
      <w:r>
        <w:rPr>
          <w:rFonts w:ascii="宋体" w:hAnsi="宋体" w:eastAsia="宋体" w:cs="宋体"/>
          <w:sz w:val="29"/>
          <w:szCs w:val="29"/>
        </w:rPr>
        <w:t xml:space="preserve"> </w:t>
      </w:r>
      <w:r>
        <w:rPr>
          <w:rFonts w:ascii="宋体" w:hAnsi="宋体" w:eastAsia="宋体" w:cs="宋体"/>
          <w:spacing w:val="10"/>
          <w:sz w:val="29"/>
          <w:szCs w:val="29"/>
        </w:rPr>
        <w:t>好的了解。偏斜度是另外一个非常重要的指标，但其绝对值接近1或大</w:t>
      </w:r>
      <w:r>
        <w:rPr>
          <w:rFonts w:ascii="宋体" w:hAnsi="宋体" w:eastAsia="宋体" w:cs="宋体"/>
          <w:spacing w:val="8"/>
          <w:sz w:val="29"/>
          <w:szCs w:val="29"/>
        </w:rPr>
        <w:t xml:space="preserve">  </w:t>
      </w:r>
      <w:r>
        <w:rPr>
          <w:rFonts w:ascii="宋体" w:hAnsi="宋体" w:eastAsia="宋体" w:cs="宋体"/>
          <w:spacing w:val="10"/>
          <w:sz w:val="29"/>
          <w:szCs w:val="29"/>
        </w:rPr>
        <w:t>于1时，必须对其进行</w:t>
      </w:r>
      <w:r>
        <w:rPr>
          <w:rFonts w:ascii="Times New Roman" w:hAnsi="Times New Roman" w:eastAsia="Times New Roman" w:cs="Times New Roman"/>
          <w:sz w:val="29"/>
          <w:szCs w:val="29"/>
        </w:rPr>
        <w:t>log</w:t>
      </w:r>
      <w:r>
        <w:rPr>
          <w:rFonts w:ascii="宋体" w:hAnsi="宋体" w:eastAsia="宋体" w:cs="宋体"/>
          <w:spacing w:val="10"/>
          <w:sz w:val="29"/>
          <w:szCs w:val="29"/>
        </w:rPr>
        <w:t>转换才能使用，否则该指标的价值将</w:t>
      </w:r>
      <w:r>
        <w:rPr>
          <w:rFonts w:ascii="宋体" w:hAnsi="宋体" w:eastAsia="宋体" w:cs="宋体"/>
          <w:spacing w:val="9"/>
          <w:sz w:val="29"/>
          <w:szCs w:val="29"/>
        </w:rPr>
        <w:t>大打折</w:t>
      </w:r>
    </w:p>
    <w:p w14:paraId="2C43EA60">
      <w:pPr>
        <w:spacing w:before="41" w:line="220" w:lineRule="auto"/>
        <w:rPr>
          <w:rFonts w:ascii="宋体" w:hAnsi="宋体" w:eastAsia="宋体" w:cs="宋体"/>
          <w:sz w:val="29"/>
          <w:szCs w:val="29"/>
        </w:rPr>
      </w:pPr>
      <w:r>
        <w:rPr>
          <w:rFonts w:ascii="宋体" w:hAnsi="宋体" w:eastAsia="宋体" w:cs="宋体"/>
          <w:color w:val="304050"/>
          <w:spacing w:val="-2"/>
          <w:sz w:val="29"/>
          <w:szCs w:val="29"/>
        </w:rPr>
        <w:t>扣。</w:t>
      </w:r>
    </w:p>
    <w:p w14:paraId="085ED95C">
      <w:pPr>
        <w:pStyle w:val="2"/>
        <w:spacing w:line="339" w:lineRule="auto"/>
      </w:pPr>
    </w:p>
    <w:p w14:paraId="1E572212">
      <w:pPr>
        <w:spacing w:line="5740" w:lineRule="exact"/>
        <w:ind w:firstLine="270"/>
      </w:pPr>
      <w:r>
        <w:rPr>
          <w:position w:val="-114"/>
        </w:rPr>
        <w:drawing>
          <wp:inline distT="0" distB="0" distL="0" distR="0">
            <wp:extent cx="5657215" cy="36442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5"/>
                    <a:stretch>
                      <a:fillRect/>
                    </a:stretch>
                  </pic:blipFill>
                  <pic:spPr>
                    <a:xfrm>
                      <a:off x="0" y="0"/>
                      <a:ext cx="5657840" cy="3644862"/>
                    </a:xfrm>
                    <a:prstGeom prst="rect">
                      <a:avLst/>
                    </a:prstGeom>
                  </pic:spPr>
                </pic:pic>
              </a:graphicData>
            </a:graphic>
          </wp:inline>
        </w:drawing>
      </w:r>
    </w:p>
    <w:p w14:paraId="6C4F2A3E">
      <w:pPr>
        <w:spacing w:before="282" w:line="219" w:lineRule="auto"/>
        <w:ind w:left="3440"/>
        <w:rPr>
          <w:rFonts w:ascii="宋体" w:hAnsi="宋体" w:eastAsia="宋体" w:cs="宋体"/>
          <w:sz w:val="29"/>
          <w:szCs w:val="29"/>
        </w:rPr>
      </w:pPr>
      <w:r>
        <w:rPr>
          <w:rFonts w:ascii="宋体" w:hAnsi="宋体" w:eastAsia="宋体" w:cs="宋体"/>
          <w:spacing w:val="2"/>
          <w:sz w:val="29"/>
          <w:szCs w:val="29"/>
        </w:rPr>
        <w:t>图2-4  峰态的例子</w:t>
      </w:r>
    </w:p>
    <w:p w14:paraId="51207C50">
      <w:pPr>
        <w:spacing w:before="232" w:line="227" w:lineRule="auto"/>
        <w:ind w:right="89" w:firstLine="600"/>
        <w:rPr>
          <w:rFonts w:ascii="宋体" w:hAnsi="宋体" w:eastAsia="宋体" w:cs="宋体"/>
          <w:sz w:val="29"/>
          <w:szCs w:val="29"/>
        </w:rPr>
      </w:pPr>
      <w:r>
        <w:rPr>
          <w:rFonts w:ascii="Times New Roman" w:hAnsi="Times New Roman" w:eastAsia="Times New Roman" w:cs="Times New Roman"/>
          <w:sz w:val="29"/>
          <w:szCs w:val="29"/>
        </w:rPr>
        <w:t>Python</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Pandas</w:t>
      </w:r>
      <w:r>
        <w:rPr>
          <w:rFonts w:ascii="宋体" w:hAnsi="宋体" w:eastAsia="宋体" w:cs="宋体"/>
          <w:spacing w:val="5"/>
          <w:sz w:val="29"/>
          <w:szCs w:val="29"/>
        </w:rPr>
        <w:t>中</w:t>
      </w:r>
      <w:r>
        <w:rPr>
          <w:rFonts w:ascii="Times New Roman" w:hAnsi="Times New Roman" w:eastAsia="Times New Roman" w:cs="Times New Roman"/>
          <w:sz w:val="29"/>
          <w:szCs w:val="29"/>
        </w:rPr>
        <w:t>DataFrame</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的</w:t>
      </w:r>
      <w:r>
        <w:rPr>
          <w:rFonts w:ascii="Times New Roman" w:hAnsi="Times New Roman" w:eastAsia="Times New Roman" w:cs="Times New Roman"/>
          <w:sz w:val="29"/>
          <w:szCs w:val="29"/>
        </w:rPr>
        <w:t>describe</w:t>
      </w:r>
      <w:r>
        <w:rPr>
          <w:rFonts w:ascii="Times New Roman" w:hAnsi="Times New Roman" w:eastAsia="Times New Roman" w:cs="Times New Roman"/>
          <w:spacing w:val="-17"/>
          <w:sz w:val="29"/>
          <w:szCs w:val="29"/>
        </w:rPr>
        <w:t xml:space="preserve"> </w:t>
      </w:r>
      <w:r>
        <w:rPr>
          <w:rFonts w:ascii="宋体" w:hAnsi="宋体" w:eastAsia="宋体" w:cs="宋体"/>
          <w:spacing w:val="5"/>
          <w:sz w:val="29"/>
          <w:szCs w:val="29"/>
        </w:rPr>
        <w:t>方法默认只统计连续性字段的</w:t>
      </w:r>
      <w:r>
        <w:rPr>
          <w:rFonts w:ascii="宋体" w:hAnsi="宋体" w:eastAsia="宋体" w:cs="宋体"/>
          <w:sz w:val="29"/>
          <w:szCs w:val="29"/>
        </w:rPr>
        <w:t xml:space="preserve"> </w:t>
      </w:r>
      <w:r>
        <w:rPr>
          <w:rFonts w:ascii="宋体" w:hAnsi="宋体" w:eastAsia="宋体" w:cs="宋体"/>
          <w:spacing w:val="10"/>
          <w:sz w:val="29"/>
          <w:szCs w:val="29"/>
        </w:rPr>
        <w:t>最大值、最小值、均值、标准差、四分位数，如果想获取其他的特征</w:t>
      </w:r>
    </w:p>
    <w:p w14:paraId="71974C9E">
      <w:pPr>
        <w:spacing w:before="1" w:line="218" w:lineRule="auto"/>
        <w:ind w:right="10"/>
        <w:rPr>
          <w:rFonts w:ascii="宋体" w:hAnsi="宋体" w:eastAsia="宋体" w:cs="宋体"/>
          <w:sz w:val="29"/>
          <w:szCs w:val="29"/>
        </w:rPr>
      </w:pPr>
      <w:r>
        <w:rPr>
          <w:rFonts w:ascii="宋体" w:hAnsi="宋体" w:eastAsia="宋体" w:cs="宋体"/>
          <w:spacing w:val="10"/>
          <w:sz w:val="29"/>
          <w:szCs w:val="29"/>
        </w:rPr>
        <w:t>值，需要调用相应的函数来获得。下面是一段示</w:t>
      </w:r>
      <w:r>
        <w:rPr>
          <w:rFonts w:ascii="宋体" w:hAnsi="宋体" w:eastAsia="宋体" w:cs="宋体"/>
          <w:spacing w:val="9"/>
          <w:sz w:val="29"/>
          <w:szCs w:val="29"/>
        </w:rPr>
        <w:t>例代码，其运行结果通</w:t>
      </w:r>
      <w:r>
        <w:rPr>
          <w:rFonts w:ascii="宋体" w:hAnsi="宋体" w:eastAsia="宋体" w:cs="宋体"/>
          <w:sz w:val="29"/>
          <w:szCs w:val="29"/>
        </w:rPr>
        <w:t xml:space="preserve"> </w:t>
      </w:r>
      <w:r>
        <w:rPr>
          <w:rFonts w:ascii="宋体" w:hAnsi="宋体" w:eastAsia="宋体" w:cs="宋体"/>
          <w:spacing w:val="-1"/>
          <w:sz w:val="29"/>
          <w:szCs w:val="29"/>
        </w:rPr>
        <w:t>过表2-4来展示。</w:t>
      </w:r>
    </w:p>
    <w:p w14:paraId="460620D7">
      <w:pPr>
        <w:pStyle w:val="2"/>
        <w:spacing w:line="276" w:lineRule="auto"/>
      </w:pPr>
    </w:p>
    <w:p w14:paraId="06C66261">
      <w:pPr>
        <w:spacing w:before="68" w:line="212" w:lineRule="auto"/>
        <w:ind w:left="200"/>
        <w:rPr>
          <w:rFonts w:ascii="黑体" w:hAnsi="黑体" w:eastAsia="黑体" w:cs="黑体"/>
          <w:sz w:val="21"/>
          <w:szCs w:val="21"/>
        </w:rPr>
      </w:pPr>
      <w:r>
        <w:rPr>
          <w:rFonts w:ascii="Times New Roman" w:hAnsi="Times New Roman" w:eastAsia="Times New Roman" w:cs="Times New Roman"/>
          <w:spacing w:val="-1"/>
          <w:sz w:val="21"/>
          <w:szCs w:val="21"/>
        </w:rPr>
        <w:t>list_of_series               =[bank.var().rename(</w:t>
      </w:r>
      <w:r>
        <w:rPr>
          <w:rFonts w:ascii="黑体" w:hAnsi="黑体" w:eastAsia="黑体" w:cs="黑体"/>
          <w:spacing w:val="-1"/>
          <w:sz w:val="21"/>
          <w:szCs w:val="21"/>
        </w:rPr>
        <w:t>'方差'),</w:t>
      </w:r>
    </w:p>
    <w:p w14:paraId="177C0ADD">
      <w:pPr>
        <w:spacing w:before="12" w:line="202" w:lineRule="auto"/>
        <w:ind w:left="2040"/>
        <w:rPr>
          <w:rFonts w:ascii="黑体" w:hAnsi="黑体" w:eastAsia="黑体" w:cs="黑体"/>
          <w:sz w:val="21"/>
          <w:szCs w:val="21"/>
        </w:rPr>
      </w:pPr>
      <w:r>
        <w:rPr>
          <w:rFonts w:ascii="宋体" w:hAnsi="宋体" w:eastAsia="宋体" w:cs="宋体"/>
          <w:spacing w:val="-5"/>
          <w:sz w:val="21"/>
          <w:szCs w:val="21"/>
        </w:rPr>
        <w:t>bank.median().rename(</w:t>
      </w:r>
      <w:r>
        <w:rPr>
          <w:rFonts w:ascii="黑体" w:hAnsi="黑体" w:eastAsia="黑体" w:cs="黑体"/>
          <w:spacing w:val="-5"/>
          <w:sz w:val="21"/>
          <w:szCs w:val="21"/>
        </w:rPr>
        <w:t>'中位数'),</w:t>
      </w:r>
    </w:p>
    <w:p w14:paraId="1191A28D">
      <w:pPr>
        <w:spacing w:before="1" w:line="184" w:lineRule="auto"/>
        <w:ind w:left="2040"/>
        <w:rPr>
          <w:rFonts w:ascii="黑体" w:hAnsi="黑体" w:eastAsia="黑体" w:cs="黑体"/>
          <w:sz w:val="21"/>
          <w:szCs w:val="21"/>
        </w:rPr>
      </w:pPr>
      <w:r>
        <w:rPr>
          <w:rFonts w:ascii="宋体" w:hAnsi="宋体" w:eastAsia="宋体" w:cs="宋体"/>
          <w:spacing w:val="-5"/>
          <w:sz w:val="21"/>
          <w:szCs w:val="21"/>
        </w:rPr>
        <w:t>bank.skew().rename(</w:t>
      </w:r>
      <w:r>
        <w:rPr>
          <w:rFonts w:ascii="黑体" w:hAnsi="黑体" w:eastAsia="黑体" w:cs="黑体"/>
          <w:spacing w:val="-5"/>
          <w:sz w:val="21"/>
          <w:szCs w:val="21"/>
        </w:rPr>
        <w:t>'偏斜度'),</w:t>
      </w:r>
    </w:p>
    <w:p w14:paraId="66E815F5">
      <w:pPr>
        <w:spacing w:line="181" w:lineRule="auto"/>
        <w:ind w:left="2040"/>
        <w:rPr>
          <w:rFonts w:ascii="黑体" w:hAnsi="黑体" w:eastAsia="黑体" w:cs="黑体"/>
          <w:sz w:val="21"/>
          <w:szCs w:val="21"/>
        </w:rPr>
      </w:pPr>
      <w:r>
        <w:rPr>
          <w:rFonts w:ascii="Times New Roman" w:hAnsi="Times New Roman" w:eastAsia="Times New Roman" w:cs="Times New Roman"/>
          <w:sz w:val="21"/>
          <w:szCs w:val="21"/>
        </w:rPr>
        <w:t>bank</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kurt</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rename</w:t>
      </w:r>
      <w:r>
        <w:rPr>
          <w:rFonts w:ascii="Times New Roman" w:hAnsi="Times New Roman" w:eastAsia="Times New Roman" w:cs="Times New Roman"/>
          <w:spacing w:val="3"/>
          <w:sz w:val="21"/>
          <w:szCs w:val="21"/>
        </w:rPr>
        <w:t xml:space="preserve">(     </w:t>
      </w:r>
      <w:r>
        <w:rPr>
          <w:rFonts w:ascii="黑体" w:hAnsi="黑体" w:eastAsia="黑体" w:cs="黑体"/>
          <w:spacing w:val="3"/>
          <w:sz w:val="21"/>
          <w:szCs w:val="21"/>
        </w:rPr>
        <w:t>'峰态')</w:t>
      </w:r>
    </w:p>
    <w:p w14:paraId="08736E44">
      <w:pPr>
        <w:pStyle w:val="2"/>
        <w:spacing w:line="259" w:lineRule="exact"/>
        <w:ind w:left="200"/>
      </w:pPr>
      <w:r>
        <w:rPr>
          <w:spacing w:val="-1"/>
          <w:position w:val="2"/>
        </w:rPr>
        <w:t>df</w:t>
      </w:r>
      <w:r>
        <w:rPr>
          <w:spacing w:val="8"/>
          <w:position w:val="2"/>
        </w:rPr>
        <w:t xml:space="preserve">      </w:t>
      </w:r>
      <w:r>
        <w:rPr>
          <w:spacing w:val="-1"/>
          <w:position w:val="2"/>
        </w:rPr>
        <w:t>=pd.DataFrame(list_of_series)</w:t>
      </w:r>
    </w:p>
    <w:p w14:paraId="1E7EC8EC">
      <w:pPr>
        <w:spacing w:line="178" w:lineRule="exact"/>
        <w:ind w:left="200"/>
        <w:rPr>
          <w:rFonts w:ascii="黑体" w:hAnsi="黑体" w:eastAsia="黑体" w:cs="黑体"/>
          <w:sz w:val="21"/>
          <w:szCs w:val="21"/>
        </w:rPr>
      </w:pPr>
      <w:r>
        <w:rPr>
          <w:rFonts w:ascii="宋体" w:hAnsi="宋体" w:eastAsia="宋体" w:cs="宋体"/>
          <w:spacing w:val="-1"/>
          <w:position w:val="-3"/>
          <w:sz w:val="21"/>
          <w:szCs w:val="21"/>
        </w:rPr>
        <w:t>mode</w:t>
      </w:r>
      <w:r>
        <w:rPr>
          <w:rFonts w:ascii="宋体" w:hAnsi="宋体" w:eastAsia="宋体" w:cs="宋体"/>
          <w:spacing w:val="65"/>
          <w:position w:val="-3"/>
          <w:sz w:val="21"/>
          <w:szCs w:val="21"/>
        </w:rPr>
        <w:t xml:space="preserve"> </w:t>
      </w:r>
      <w:r>
        <w:rPr>
          <w:rFonts w:ascii="宋体" w:hAnsi="宋体" w:eastAsia="宋体" w:cs="宋体"/>
          <w:spacing w:val="-1"/>
          <w:position w:val="-3"/>
          <w:sz w:val="21"/>
          <w:szCs w:val="21"/>
        </w:rPr>
        <w:t>=bank.mode(numeric_only=True).rename({0:</w:t>
      </w:r>
      <w:r>
        <w:rPr>
          <w:rFonts w:ascii="宋体" w:hAnsi="宋体" w:eastAsia="宋体" w:cs="宋体"/>
          <w:spacing w:val="-38"/>
          <w:position w:val="-3"/>
          <w:sz w:val="21"/>
          <w:szCs w:val="21"/>
        </w:rPr>
        <w:t xml:space="preserve"> </w:t>
      </w:r>
      <w:r>
        <w:rPr>
          <w:rFonts w:ascii="黑体" w:hAnsi="黑体" w:eastAsia="黑体" w:cs="黑体"/>
          <w:spacing w:val="-1"/>
          <w:position w:val="-3"/>
          <w:sz w:val="21"/>
          <w:szCs w:val="21"/>
        </w:rPr>
        <w:t>'众数'})</w:t>
      </w:r>
    </w:p>
    <w:p w14:paraId="0A67D62B">
      <w:pPr>
        <w:pStyle w:val="2"/>
        <w:spacing w:line="264" w:lineRule="exact"/>
        <w:ind w:left="200"/>
      </w:pPr>
      <w:r>
        <w:rPr>
          <w:spacing w:val="-1"/>
          <w:position w:val="2"/>
        </w:rPr>
        <w:t>pd.concat([df,mode])</w:t>
      </w:r>
    </w:p>
    <w:p w14:paraId="6EDDC758">
      <w:pPr>
        <w:spacing w:line="264" w:lineRule="exact"/>
        <w:sectPr>
          <w:pgSz w:w="12240" w:h="15840"/>
          <w:pgMar w:top="400" w:right="1518" w:bottom="0" w:left="1419" w:header="0" w:footer="0" w:gutter="0"/>
          <w:cols w:space="720" w:num="1"/>
        </w:sectPr>
      </w:pPr>
    </w:p>
    <w:p w14:paraId="2DE77425">
      <w:pPr>
        <w:pStyle w:val="2"/>
        <w:spacing w:line="241" w:lineRule="auto"/>
      </w:pPr>
    </w:p>
    <w:p w14:paraId="77F79F02">
      <w:pPr>
        <w:pStyle w:val="2"/>
        <w:spacing w:line="241" w:lineRule="auto"/>
      </w:pPr>
    </w:p>
    <w:p w14:paraId="525EBAC7">
      <w:pPr>
        <w:pStyle w:val="2"/>
        <w:spacing w:line="241" w:lineRule="auto"/>
      </w:pPr>
    </w:p>
    <w:p w14:paraId="39BE48A5">
      <w:pPr>
        <w:pStyle w:val="2"/>
        <w:spacing w:line="241" w:lineRule="auto"/>
      </w:pPr>
    </w:p>
    <w:p w14:paraId="2CFFD3DF">
      <w:pPr>
        <w:spacing w:before="98" w:line="219" w:lineRule="auto"/>
        <w:ind w:left="1384"/>
        <w:rPr>
          <w:rFonts w:ascii="宋体" w:hAnsi="宋体" w:eastAsia="宋体" w:cs="宋体"/>
          <w:sz w:val="30"/>
          <w:szCs w:val="30"/>
        </w:rPr>
      </w:pPr>
      <w:r>
        <w:rPr>
          <w:rFonts w:ascii="宋体" w:hAnsi="宋体" w:eastAsia="宋体" w:cs="宋体"/>
          <w:b/>
          <w:bCs/>
          <w:spacing w:val="-6"/>
          <w:sz w:val="30"/>
          <w:szCs w:val="30"/>
        </w:rPr>
        <w:t>表2-4</w:t>
      </w:r>
      <w:r>
        <w:rPr>
          <w:rFonts w:ascii="宋体" w:hAnsi="宋体" w:eastAsia="宋体" w:cs="宋体"/>
          <w:spacing w:val="-6"/>
          <w:sz w:val="30"/>
          <w:szCs w:val="30"/>
        </w:rPr>
        <w:t xml:space="preserve">  </w:t>
      </w:r>
      <w:r>
        <w:rPr>
          <w:rFonts w:ascii="宋体" w:hAnsi="宋体" w:eastAsia="宋体" w:cs="宋体"/>
          <w:b/>
          <w:bCs/>
          <w:spacing w:val="-6"/>
          <w:sz w:val="30"/>
          <w:szCs w:val="30"/>
        </w:rPr>
        <w:t>连续型变量数据探索示例代码的运行结果</w:t>
      </w:r>
    </w:p>
    <w:p w14:paraId="39174804">
      <w:pPr>
        <w:spacing w:line="130" w:lineRule="exact"/>
      </w:pPr>
    </w:p>
    <w:tbl>
      <w:tblPr>
        <w:tblStyle w:val="5"/>
        <w:tblW w:w="91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0"/>
        <w:gridCol w:w="1080"/>
        <w:gridCol w:w="1400"/>
        <w:gridCol w:w="1150"/>
        <w:gridCol w:w="1300"/>
        <w:gridCol w:w="1020"/>
        <w:gridCol w:w="1330"/>
        <w:gridCol w:w="1270"/>
      </w:tblGrid>
      <w:tr w14:paraId="76EEB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630" w:type="dxa"/>
            <w:tcBorders>
              <w:left w:val="nil"/>
            </w:tcBorders>
            <w:vAlign w:val="top"/>
          </w:tcPr>
          <w:p w14:paraId="357D06C2">
            <w:pPr>
              <w:rPr>
                <w:rFonts w:ascii="Arial"/>
                <w:sz w:val="21"/>
              </w:rPr>
            </w:pPr>
          </w:p>
        </w:tc>
        <w:tc>
          <w:tcPr>
            <w:tcW w:w="1080" w:type="dxa"/>
            <w:vAlign w:val="top"/>
          </w:tcPr>
          <w:p w14:paraId="53DBDAB7">
            <w:pPr>
              <w:pStyle w:val="6"/>
              <w:spacing w:before="239" w:line="219" w:lineRule="auto"/>
              <w:ind w:left="347"/>
            </w:pPr>
            <w:r>
              <w:rPr>
                <w:b/>
                <w:bCs/>
                <w:spacing w:val="-4"/>
              </w:rPr>
              <w:t>年龄</w:t>
            </w:r>
          </w:p>
        </w:tc>
        <w:tc>
          <w:tcPr>
            <w:tcW w:w="1400" w:type="dxa"/>
            <w:vAlign w:val="top"/>
          </w:tcPr>
          <w:p w14:paraId="700E7F7A">
            <w:pPr>
              <w:pStyle w:val="6"/>
              <w:spacing w:before="239" w:line="219" w:lineRule="auto"/>
              <w:ind w:left="427"/>
            </w:pPr>
            <w:r>
              <w:rPr>
                <w:b/>
                <w:bCs/>
                <w:spacing w:val="-4"/>
              </w:rPr>
              <w:t>年收入</w:t>
            </w:r>
          </w:p>
        </w:tc>
        <w:tc>
          <w:tcPr>
            <w:tcW w:w="1150" w:type="dxa"/>
            <w:vAlign w:val="top"/>
          </w:tcPr>
          <w:p w14:paraId="758730BF">
            <w:pPr>
              <w:pStyle w:val="6"/>
              <w:spacing w:before="240" w:line="220" w:lineRule="auto"/>
              <w:ind w:left="167"/>
            </w:pPr>
            <w:r>
              <w:rPr>
                <w:b/>
                <w:bCs/>
                <w:spacing w:val="-1"/>
              </w:rPr>
              <w:t>已联系日期</w:t>
            </w:r>
          </w:p>
        </w:tc>
        <w:tc>
          <w:tcPr>
            <w:tcW w:w="1300" w:type="dxa"/>
            <w:vAlign w:val="top"/>
          </w:tcPr>
          <w:p w14:paraId="106D47EF">
            <w:pPr>
              <w:pStyle w:val="6"/>
              <w:spacing w:before="242" w:line="221" w:lineRule="auto"/>
              <w:ind w:left="267"/>
            </w:pPr>
            <w:r>
              <w:rPr>
                <w:b/>
                <w:bCs/>
                <w:spacing w:val="-2"/>
              </w:rPr>
              <w:t>已联系时长</w:t>
            </w:r>
          </w:p>
        </w:tc>
        <w:tc>
          <w:tcPr>
            <w:tcW w:w="1020" w:type="dxa"/>
            <w:vAlign w:val="top"/>
          </w:tcPr>
          <w:p w14:paraId="191A7C7A">
            <w:pPr>
              <w:pStyle w:val="6"/>
              <w:spacing w:before="88" w:line="219" w:lineRule="auto"/>
              <w:ind w:left="137"/>
            </w:pPr>
            <w:r>
              <w:rPr>
                <w:b/>
                <w:bCs/>
                <w:spacing w:val="-4"/>
              </w:rPr>
              <w:t>本次营销</w:t>
            </w:r>
          </w:p>
          <w:p w14:paraId="2CD670B1">
            <w:pPr>
              <w:pStyle w:val="6"/>
              <w:spacing w:before="77" w:line="219" w:lineRule="auto"/>
              <w:ind w:left="137"/>
            </w:pPr>
            <w:r>
              <w:rPr>
                <w:b/>
                <w:bCs/>
                <w:spacing w:val="-4"/>
              </w:rPr>
              <w:t>联系次数</w:t>
            </w:r>
          </w:p>
        </w:tc>
        <w:tc>
          <w:tcPr>
            <w:tcW w:w="1330" w:type="dxa"/>
            <w:vAlign w:val="top"/>
          </w:tcPr>
          <w:p w14:paraId="31D08397">
            <w:pPr>
              <w:pStyle w:val="6"/>
              <w:spacing w:before="240" w:line="221" w:lineRule="auto"/>
              <w:ind w:left="297"/>
            </w:pPr>
            <w:r>
              <w:rPr>
                <w:b/>
                <w:bCs/>
                <w:spacing w:val="-4"/>
              </w:rPr>
              <w:t>联系间隔</w:t>
            </w:r>
          </w:p>
        </w:tc>
        <w:tc>
          <w:tcPr>
            <w:tcW w:w="1270" w:type="dxa"/>
            <w:tcBorders>
              <w:right w:val="nil"/>
            </w:tcBorders>
            <w:vAlign w:val="top"/>
          </w:tcPr>
          <w:p w14:paraId="30265E33">
            <w:pPr>
              <w:pStyle w:val="6"/>
              <w:spacing w:before="80" w:line="220" w:lineRule="auto"/>
              <w:ind w:left="267"/>
            </w:pPr>
            <w:r>
              <w:rPr>
                <w:b/>
                <w:bCs/>
                <w:spacing w:val="-4"/>
              </w:rPr>
              <w:t>之前营销</w:t>
            </w:r>
          </w:p>
          <w:p w14:paraId="79E19ED4">
            <w:pPr>
              <w:pStyle w:val="6"/>
              <w:spacing w:before="75" w:line="219" w:lineRule="auto"/>
              <w:ind w:left="267"/>
            </w:pPr>
            <w:r>
              <w:rPr>
                <w:b/>
                <w:bCs/>
                <w:spacing w:val="-4"/>
              </w:rPr>
              <w:t>联系次数</w:t>
            </w:r>
          </w:p>
        </w:tc>
      </w:tr>
      <w:tr w14:paraId="17FEF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630" w:type="dxa"/>
            <w:tcBorders>
              <w:left w:val="nil"/>
            </w:tcBorders>
            <w:vAlign w:val="top"/>
          </w:tcPr>
          <w:p w14:paraId="45CA59D0">
            <w:pPr>
              <w:pStyle w:val="6"/>
              <w:spacing w:before="91" w:line="221" w:lineRule="auto"/>
              <w:ind w:left="19"/>
            </w:pPr>
            <w:r>
              <w:rPr>
                <w:spacing w:val="-2"/>
              </w:rPr>
              <w:t>方差</w:t>
            </w:r>
          </w:p>
        </w:tc>
        <w:tc>
          <w:tcPr>
            <w:tcW w:w="1080" w:type="dxa"/>
            <w:vAlign w:val="top"/>
          </w:tcPr>
          <w:p w14:paraId="31510F84">
            <w:pPr>
              <w:pStyle w:val="6"/>
              <w:spacing w:before="108" w:line="239" w:lineRule="auto"/>
              <w:ind w:right="23"/>
              <w:jc w:val="right"/>
            </w:pPr>
            <w:r>
              <w:rPr>
                <w:spacing w:val="-2"/>
              </w:rPr>
              <w:t>112.758107</w:t>
            </w:r>
          </w:p>
        </w:tc>
        <w:tc>
          <w:tcPr>
            <w:tcW w:w="1400" w:type="dxa"/>
            <w:vAlign w:val="top"/>
          </w:tcPr>
          <w:p w14:paraId="11BE7B56">
            <w:pPr>
              <w:pStyle w:val="6"/>
              <w:spacing w:before="108" w:line="239" w:lineRule="auto"/>
              <w:ind w:left="155"/>
            </w:pPr>
            <w:r>
              <w:rPr>
                <w:spacing w:val="-1"/>
              </w:rPr>
              <w:t>9.270599e+06</w:t>
            </w:r>
          </w:p>
        </w:tc>
        <w:tc>
          <w:tcPr>
            <w:tcW w:w="1150" w:type="dxa"/>
            <w:vAlign w:val="top"/>
          </w:tcPr>
          <w:p w14:paraId="16A538D7">
            <w:pPr>
              <w:pStyle w:val="6"/>
              <w:spacing w:before="108" w:line="239" w:lineRule="auto"/>
              <w:ind w:left="255"/>
            </w:pPr>
            <w:r>
              <w:rPr>
                <w:spacing w:val="-1"/>
              </w:rPr>
              <w:t>69.263609</w:t>
            </w:r>
          </w:p>
        </w:tc>
        <w:tc>
          <w:tcPr>
            <w:tcW w:w="1300" w:type="dxa"/>
            <w:vAlign w:val="top"/>
          </w:tcPr>
          <w:p w14:paraId="53BB43E0">
            <w:pPr>
              <w:pStyle w:val="6"/>
              <w:spacing w:before="108" w:line="239" w:lineRule="auto"/>
              <w:ind w:left="84"/>
            </w:pPr>
            <w:r>
              <w:rPr>
                <w:spacing w:val="-1"/>
              </w:rPr>
              <w:t>66320.574090</w:t>
            </w:r>
          </w:p>
        </w:tc>
        <w:tc>
          <w:tcPr>
            <w:tcW w:w="1020" w:type="dxa"/>
            <w:vAlign w:val="top"/>
          </w:tcPr>
          <w:p w14:paraId="3081C834">
            <w:pPr>
              <w:pStyle w:val="6"/>
              <w:spacing w:before="108" w:line="239" w:lineRule="auto"/>
              <w:ind w:left="214"/>
            </w:pPr>
            <w:r>
              <w:rPr>
                <w:spacing w:val="-1"/>
              </w:rPr>
              <w:t>9.597733</w:t>
            </w:r>
          </w:p>
        </w:tc>
        <w:tc>
          <w:tcPr>
            <w:tcW w:w="1330" w:type="dxa"/>
            <w:vAlign w:val="top"/>
          </w:tcPr>
          <w:p w14:paraId="3D11BBB8">
            <w:pPr>
              <w:pStyle w:val="6"/>
              <w:spacing w:before="108" w:line="239" w:lineRule="auto"/>
              <w:ind w:left="24"/>
            </w:pPr>
            <w:r>
              <w:rPr>
                <w:spacing w:val="-2"/>
              </w:rPr>
              <w:t>10025.765774</w:t>
            </w:r>
          </w:p>
        </w:tc>
        <w:tc>
          <w:tcPr>
            <w:tcW w:w="1270" w:type="dxa"/>
            <w:tcBorders>
              <w:right w:val="nil"/>
            </w:tcBorders>
            <w:vAlign w:val="top"/>
          </w:tcPr>
          <w:p w14:paraId="7A40BB1B">
            <w:pPr>
              <w:pStyle w:val="6"/>
              <w:spacing w:before="108" w:line="239" w:lineRule="auto"/>
              <w:ind w:left="415"/>
            </w:pPr>
            <w:r>
              <w:rPr>
                <w:spacing w:val="-2"/>
              </w:rPr>
              <w:t>5.305841</w:t>
            </w:r>
          </w:p>
        </w:tc>
      </w:tr>
      <w:tr w14:paraId="3A16E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0" w:type="dxa"/>
            <w:tcBorders>
              <w:left w:val="nil"/>
            </w:tcBorders>
            <w:vAlign w:val="top"/>
          </w:tcPr>
          <w:p w14:paraId="7E92D062">
            <w:pPr>
              <w:pStyle w:val="6"/>
              <w:spacing w:before="92" w:line="219" w:lineRule="auto"/>
              <w:ind w:left="29"/>
            </w:pPr>
            <w:r>
              <w:rPr>
                <w:spacing w:val="2"/>
              </w:rPr>
              <w:t>中位数</w:t>
            </w:r>
          </w:p>
        </w:tc>
        <w:tc>
          <w:tcPr>
            <w:tcW w:w="1080" w:type="dxa"/>
            <w:vAlign w:val="top"/>
          </w:tcPr>
          <w:p w14:paraId="1C69905F">
            <w:pPr>
              <w:pStyle w:val="6"/>
              <w:spacing w:before="110" w:line="239" w:lineRule="auto"/>
              <w:ind w:right="14"/>
              <w:jc w:val="right"/>
            </w:pPr>
            <w:r>
              <w:rPr>
                <w:spacing w:val="-2"/>
              </w:rPr>
              <w:t>39.000000</w:t>
            </w:r>
          </w:p>
        </w:tc>
        <w:tc>
          <w:tcPr>
            <w:tcW w:w="1400" w:type="dxa"/>
            <w:vAlign w:val="top"/>
          </w:tcPr>
          <w:p w14:paraId="51AA6B64">
            <w:pPr>
              <w:pStyle w:val="6"/>
              <w:spacing w:before="110" w:line="239" w:lineRule="auto"/>
              <w:ind w:left="155"/>
            </w:pPr>
            <w:r>
              <w:rPr>
                <w:spacing w:val="-1"/>
              </w:rPr>
              <w:t>4.480000e+02</w:t>
            </w:r>
          </w:p>
        </w:tc>
        <w:tc>
          <w:tcPr>
            <w:tcW w:w="1150" w:type="dxa"/>
            <w:vAlign w:val="top"/>
          </w:tcPr>
          <w:p w14:paraId="10715153">
            <w:pPr>
              <w:pStyle w:val="6"/>
              <w:spacing w:before="110" w:line="239" w:lineRule="auto"/>
              <w:ind w:left="255"/>
            </w:pPr>
            <w:r>
              <w:rPr>
                <w:spacing w:val="-3"/>
              </w:rPr>
              <w:t>16.000000</w:t>
            </w:r>
          </w:p>
        </w:tc>
        <w:tc>
          <w:tcPr>
            <w:tcW w:w="1300" w:type="dxa"/>
            <w:vAlign w:val="top"/>
          </w:tcPr>
          <w:p w14:paraId="3F516DDB">
            <w:pPr>
              <w:pStyle w:val="6"/>
              <w:spacing w:before="110" w:line="239" w:lineRule="auto"/>
              <w:ind w:left="265"/>
            </w:pPr>
            <w:r>
              <w:rPr>
                <w:spacing w:val="-2"/>
              </w:rPr>
              <w:t>180.000000</w:t>
            </w:r>
          </w:p>
        </w:tc>
        <w:tc>
          <w:tcPr>
            <w:tcW w:w="1020" w:type="dxa"/>
            <w:vAlign w:val="top"/>
          </w:tcPr>
          <w:p w14:paraId="3D5F9C9E">
            <w:pPr>
              <w:pStyle w:val="6"/>
              <w:spacing w:before="110" w:line="239" w:lineRule="auto"/>
              <w:ind w:left="214"/>
            </w:pPr>
            <w:r>
              <w:rPr>
                <w:spacing w:val="-2"/>
              </w:rPr>
              <w:t>2.000000</w:t>
            </w:r>
          </w:p>
        </w:tc>
        <w:tc>
          <w:tcPr>
            <w:tcW w:w="1330" w:type="dxa"/>
            <w:vAlign w:val="top"/>
          </w:tcPr>
          <w:p w14:paraId="4727B956">
            <w:pPr>
              <w:pStyle w:val="6"/>
              <w:spacing w:before="110" w:line="239" w:lineRule="auto"/>
              <w:ind w:left="345"/>
            </w:pPr>
            <w:r>
              <w:rPr>
                <w:spacing w:val="-1"/>
              </w:rPr>
              <w:t>-1.000000</w:t>
            </w:r>
          </w:p>
        </w:tc>
        <w:tc>
          <w:tcPr>
            <w:tcW w:w="1270" w:type="dxa"/>
            <w:tcBorders>
              <w:right w:val="nil"/>
            </w:tcBorders>
            <w:vAlign w:val="top"/>
          </w:tcPr>
          <w:p w14:paraId="1736C60F">
            <w:pPr>
              <w:pStyle w:val="6"/>
              <w:spacing w:before="110" w:line="239" w:lineRule="auto"/>
              <w:ind w:left="415"/>
            </w:pPr>
            <w:r>
              <w:rPr>
                <w:spacing w:val="-1"/>
              </w:rPr>
              <w:t>0.000000</w:t>
            </w:r>
          </w:p>
        </w:tc>
      </w:tr>
      <w:tr w14:paraId="25E15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0" w:type="dxa"/>
            <w:tcBorders>
              <w:left w:val="nil"/>
            </w:tcBorders>
            <w:vAlign w:val="top"/>
          </w:tcPr>
          <w:p w14:paraId="0C97736C">
            <w:pPr>
              <w:pStyle w:val="6"/>
              <w:spacing w:before="93" w:line="219" w:lineRule="auto"/>
              <w:ind w:left="19"/>
            </w:pPr>
            <w:r>
              <w:rPr>
                <w:spacing w:val="-2"/>
              </w:rPr>
              <w:t>偏斜度</w:t>
            </w:r>
          </w:p>
        </w:tc>
        <w:tc>
          <w:tcPr>
            <w:tcW w:w="1080" w:type="dxa"/>
            <w:vAlign w:val="top"/>
          </w:tcPr>
          <w:p w14:paraId="56423D19">
            <w:pPr>
              <w:pStyle w:val="6"/>
              <w:spacing w:before="111" w:line="239" w:lineRule="auto"/>
              <w:ind w:right="12"/>
              <w:jc w:val="right"/>
            </w:pPr>
            <w:r>
              <w:rPr>
                <w:spacing w:val="-1"/>
              </w:rPr>
              <w:t>0.684818</w:t>
            </w:r>
          </w:p>
        </w:tc>
        <w:tc>
          <w:tcPr>
            <w:tcW w:w="1400" w:type="dxa"/>
            <w:vAlign w:val="top"/>
          </w:tcPr>
          <w:p w14:paraId="6CA55B5B">
            <w:pPr>
              <w:pStyle w:val="6"/>
              <w:spacing w:before="111" w:line="239" w:lineRule="auto"/>
              <w:ind w:left="155"/>
            </w:pPr>
            <w:r>
              <w:rPr>
                <w:spacing w:val="-1"/>
              </w:rPr>
              <w:t>8.360308e+00</w:t>
            </w:r>
          </w:p>
        </w:tc>
        <w:tc>
          <w:tcPr>
            <w:tcW w:w="1150" w:type="dxa"/>
            <w:vAlign w:val="top"/>
          </w:tcPr>
          <w:p w14:paraId="7ED6FEBE">
            <w:pPr>
              <w:pStyle w:val="6"/>
              <w:spacing w:before="111" w:line="239" w:lineRule="auto"/>
              <w:ind w:left="345"/>
            </w:pPr>
            <w:r>
              <w:rPr>
                <w:spacing w:val="-1"/>
              </w:rPr>
              <w:t>0.093079</w:t>
            </w:r>
          </w:p>
        </w:tc>
        <w:tc>
          <w:tcPr>
            <w:tcW w:w="1300" w:type="dxa"/>
            <w:vAlign w:val="top"/>
          </w:tcPr>
          <w:p w14:paraId="3A7F8202">
            <w:pPr>
              <w:pStyle w:val="6"/>
              <w:spacing w:before="111" w:line="239" w:lineRule="auto"/>
              <w:ind w:left="444"/>
            </w:pPr>
            <w:r>
              <w:rPr>
                <w:spacing w:val="-2"/>
              </w:rPr>
              <w:t>3.144318</w:t>
            </w:r>
          </w:p>
        </w:tc>
        <w:tc>
          <w:tcPr>
            <w:tcW w:w="1020" w:type="dxa"/>
            <w:vAlign w:val="top"/>
          </w:tcPr>
          <w:p w14:paraId="71BF627E">
            <w:pPr>
              <w:pStyle w:val="6"/>
              <w:spacing w:before="111" w:line="239" w:lineRule="auto"/>
              <w:ind w:left="214"/>
            </w:pPr>
            <w:r>
              <w:rPr>
                <w:spacing w:val="-1"/>
              </w:rPr>
              <w:t>4.898650</w:t>
            </w:r>
          </w:p>
        </w:tc>
        <w:tc>
          <w:tcPr>
            <w:tcW w:w="1330" w:type="dxa"/>
            <w:vAlign w:val="top"/>
          </w:tcPr>
          <w:p w14:paraId="66DC7CF7">
            <w:pPr>
              <w:pStyle w:val="6"/>
              <w:spacing w:before="111" w:line="239" w:lineRule="auto"/>
              <w:ind w:left="435"/>
            </w:pPr>
            <w:r>
              <w:rPr>
                <w:spacing w:val="-2"/>
              </w:rPr>
              <w:t>2.615715</w:t>
            </w:r>
          </w:p>
        </w:tc>
        <w:tc>
          <w:tcPr>
            <w:tcW w:w="1270" w:type="dxa"/>
            <w:tcBorders>
              <w:right w:val="nil"/>
            </w:tcBorders>
            <w:vAlign w:val="top"/>
          </w:tcPr>
          <w:p w14:paraId="69CD96CB">
            <w:pPr>
              <w:pStyle w:val="6"/>
              <w:spacing w:before="111" w:line="239" w:lineRule="auto"/>
              <w:ind w:left="324"/>
            </w:pPr>
            <w:r>
              <w:rPr>
                <w:spacing w:val="-1"/>
              </w:rPr>
              <w:t>41.846454</w:t>
            </w:r>
          </w:p>
        </w:tc>
      </w:tr>
      <w:tr w14:paraId="0AA36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630" w:type="dxa"/>
            <w:tcBorders>
              <w:left w:val="nil"/>
            </w:tcBorders>
            <w:vAlign w:val="top"/>
          </w:tcPr>
          <w:p w14:paraId="31E2F4B4">
            <w:pPr>
              <w:pStyle w:val="6"/>
              <w:spacing w:before="94" w:line="219" w:lineRule="auto"/>
              <w:ind w:left="19"/>
            </w:pPr>
            <w:r>
              <w:rPr>
                <w:spacing w:val="4"/>
              </w:rPr>
              <w:t>峰态</w:t>
            </w:r>
          </w:p>
        </w:tc>
        <w:tc>
          <w:tcPr>
            <w:tcW w:w="1080" w:type="dxa"/>
            <w:vAlign w:val="top"/>
          </w:tcPr>
          <w:p w14:paraId="16392A55">
            <w:pPr>
              <w:pStyle w:val="6"/>
              <w:spacing w:before="112" w:line="239" w:lineRule="auto"/>
              <w:ind w:right="12"/>
              <w:jc w:val="right"/>
            </w:pPr>
            <w:r>
              <w:rPr>
                <w:spacing w:val="-1"/>
              </w:rPr>
              <w:t>0.319570</w:t>
            </w:r>
          </w:p>
        </w:tc>
        <w:tc>
          <w:tcPr>
            <w:tcW w:w="1400" w:type="dxa"/>
            <w:vAlign w:val="top"/>
          </w:tcPr>
          <w:p w14:paraId="1B791540">
            <w:pPr>
              <w:pStyle w:val="6"/>
              <w:spacing w:before="112" w:line="239" w:lineRule="auto"/>
              <w:ind w:left="155"/>
            </w:pPr>
            <w:r>
              <w:rPr>
                <w:spacing w:val="-2"/>
              </w:rPr>
              <w:t>1.407515e+02</w:t>
            </w:r>
          </w:p>
        </w:tc>
        <w:tc>
          <w:tcPr>
            <w:tcW w:w="1150" w:type="dxa"/>
            <w:vAlign w:val="top"/>
          </w:tcPr>
          <w:p w14:paraId="4A84BEC8">
            <w:pPr>
              <w:pStyle w:val="6"/>
              <w:spacing w:before="112" w:line="239" w:lineRule="auto"/>
              <w:ind w:left="255"/>
            </w:pPr>
            <w:r>
              <w:rPr>
                <w:spacing w:val="-1"/>
              </w:rPr>
              <w:t>-1.059897</w:t>
            </w:r>
          </w:p>
        </w:tc>
        <w:tc>
          <w:tcPr>
            <w:tcW w:w="1300" w:type="dxa"/>
            <w:vAlign w:val="top"/>
          </w:tcPr>
          <w:p w14:paraId="79F8CD78">
            <w:pPr>
              <w:pStyle w:val="6"/>
              <w:spacing w:before="112" w:line="239" w:lineRule="auto"/>
              <w:ind w:left="354"/>
            </w:pPr>
            <w:r>
              <w:rPr>
                <w:spacing w:val="-3"/>
              </w:rPr>
              <w:t>18.153915</w:t>
            </w:r>
          </w:p>
        </w:tc>
        <w:tc>
          <w:tcPr>
            <w:tcW w:w="1020" w:type="dxa"/>
            <w:vAlign w:val="top"/>
          </w:tcPr>
          <w:p w14:paraId="2552255D">
            <w:pPr>
              <w:pStyle w:val="6"/>
              <w:spacing w:before="112" w:line="239" w:lineRule="auto"/>
              <w:ind w:left="125"/>
            </w:pPr>
            <w:r>
              <w:rPr>
                <w:spacing w:val="-2"/>
              </w:rPr>
              <w:t>39.249651</w:t>
            </w:r>
          </w:p>
        </w:tc>
        <w:tc>
          <w:tcPr>
            <w:tcW w:w="1330" w:type="dxa"/>
            <w:vAlign w:val="top"/>
          </w:tcPr>
          <w:p w14:paraId="208C95DF">
            <w:pPr>
              <w:pStyle w:val="6"/>
              <w:spacing w:before="112" w:line="239" w:lineRule="auto"/>
              <w:ind w:left="435"/>
            </w:pPr>
            <w:r>
              <w:rPr>
                <w:spacing w:val="-1"/>
              </w:rPr>
              <w:t>6.935195</w:t>
            </w:r>
          </w:p>
        </w:tc>
        <w:tc>
          <w:tcPr>
            <w:tcW w:w="1270" w:type="dxa"/>
            <w:tcBorders>
              <w:right w:val="nil"/>
            </w:tcBorders>
            <w:vAlign w:val="top"/>
          </w:tcPr>
          <w:p w14:paraId="1EF8860D">
            <w:pPr>
              <w:pStyle w:val="6"/>
              <w:spacing w:before="112" w:line="239" w:lineRule="auto"/>
              <w:ind w:left="15"/>
            </w:pPr>
            <w:r>
              <w:rPr>
                <w:spacing w:val="-1"/>
              </w:rPr>
              <w:t>4506.860660</w:t>
            </w:r>
          </w:p>
        </w:tc>
      </w:tr>
      <w:tr w14:paraId="015A8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630" w:type="dxa"/>
            <w:tcBorders>
              <w:left w:val="nil"/>
            </w:tcBorders>
            <w:vAlign w:val="top"/>
          </w:tcPr>
          <w:p w14:paraId="0F4137B6">
            <w:pPr>
              <w:pStyle w:val="6"/>
              <w:spacing w:before="106" w:line="219" w:lineRule="auto"/>
              <w:ind w:left="19"/>
            </w:pPr>
            <w:r>
              <w:rPr>
                <w:spacing w:val="-2"/>
              </w:rPr>
              <w:t>众数</w:t>
            </w:r>
          </w:p>
        </w:tc>
        <w:tc>
          <w:tcPr>
            <w:tcW w:w="1080" w:type="dxa"/>
            <w:vAlign w:val="top"/>
          </w:tcPr>
          <w:p w14:paraId="5E6939FD">
            <w:pPr>
              <w:pStyle w:val="6"/>
              <w:spacing w:before="124" w:line="239" w:lineRule="auto"/>
              <w:ind w:right="14"/>
              <w:jc w:val="right"/>
            </w:pPr>
            <w:r>
              <w:rPr>
                <w:spacing w:val="-2"/>
              </w:rPr>
              <w:t>32.000000</w:t>
            </w:r>
          </w:p>
        </w:tc>
        <w:tc>
          <w:tcPr>
            <w:tcW w:w="1400" w:type="dxa"/>
            <w:vAlign w:val="top"/>
          </w:tcPr>
          <w:p w14:paraId="1CFD704D">
            <w:pPr>
              <w:pStyle w:val="6"/>
              <w:spacing w:before="124" w:line="239" w:lineRule="auto"/>
              <w:ind w:left="155"/>
            </w:pPr>
            <w:r>
              <w:rPr>
                <w:spacing w:val="-1"/>
              </w:rPr>
              <w:t>0.000000e+00</w:t>
            </w:r>
          </w:p>
        </w:tc>
        <w:tc>
          <w:tcPr>
            <w:tcW w:w="1150" w:type="dxa"/>
            <w:vAlign w:val="top"/>
          </w:tcPr>
          <w:p w14:paraId="1E7E5198">
            <w:pPr>
              <w:pStyle w:val="6"/>
              <w:spacing w:before="124" w:line="239" w:lineRule="auto"/>
              <w:ind w:left="255"/>
            </w:pPr>
            <w:r>
              <w:rPr>
                <w:spacing w:val="-1"/>
              </w:rPr>
              <w:t>20.000000</w:t>
            </w:r>
          </w:p>
        </w:tc>
        <w:tc>
          <w:tcPr>
            <w:tcW w:w="1300" w:type="dxa"/>
            <w:vAlign w:val="top"/>
          </w:tcPr>
          <w:p w14:paraId="12A3D8D0">
            <w:pPr>
              <w:pStyle w:val="6"/>
              <w:spacing w:before="124" w:line="239" w:lineRule="auto"/>
              <w:ind w:left="265"/>
            </w:pPr>
            <w:r>
              <w:rPr>
                <w:spacing w:val="-2"/>
              </w:rPr>
              <w:t>124.000000</w:t>
            </w:r>
          </w:p>
        </w:tc>
        <w:tc>
          <w:tcPr>
            <w:tcW w:w="1020" w:type="dxa"/>
            <w:vAlign w:val="top"/>
          </w:tcPr>
          <w:p w14:paraId="5FCCDEF7">
            <w:pPr>
              <w:pStyle w:val="6"/>
              <w:spacing w:before="124" w:line="239" w:lineRule="auto"/>
              <w:ind w:left="214"/>
            </w:pPr>
            <w:r>
              <w:rPr>
                <w:spacing w:val="-3"/>
              </w:rPr>
              <w:t>1.000000</w:t>
            </w:r>
          </w:p>
        </w:tc>
        <w:tc>
          <w:tcPr>
            <w:tcW w:w="1330" w:type="dxa"/>
            <w:vAlign w:val="top"/>
          </w:tcPr>
          <w:p w14:paraId="795C2F0F">
            <w:pPr>
              <w:pStyle w:val="6"/>
              <w:spacing w:before="124" w:line="239" w:lineRule="auto"/>
              <w:ind w:left="345"/>
            </w:pPr>
            <w:r>
              <w:rPr>
                <w:spacing w:val="-1"/>
              </w:rPr>
              <w:t>-1.000000</w:t>
            </w:r>
          </w:p>
        </w:tc>
        <w:tc>
          <w:tcPr>
            <w:tcW w:w="1270" w:type="dxa"/>
            <w:tcBorders>
              <w:right w:val="nil"/>
            </w:tcBorders>
            <w:vAlign w:val="top"/>
          </w:tcPr>
          <w:p w14:paraId="509BC9A9">
            <w:pPr>
              <w:pStyle w:val="6"/>
              <w:spacing w:before="124" w:line="239" w:lineRule="auto"/>
              <w:ind w:left="415"/>
            </w:pPr>
            <w:r>
              <w:rPr>
                <w:spacing w:val="-1"/>
              </w:rPr>
              <w:t>0.000000</w:t>
            </w:r>
          </w:p>
        </w:tc>
      </w:tr>
    </w:tbl>
    <w:p w14:paraId="317D851B">
      <w:pPr>
        <w:pStyle w:val="2"/>
      </w:pPr>
    </w:p>
    <w:p w14:paraId="6C8BBE07">
      <w:pPr>
        <w:sectPr>
          <w:pgSz w:w="12240" w:h="15840"/>
          <w:pgMar w:top="400" w:right="1530" w:bottom="0" w:left="1530" w:header="0" w:footer="0" w:gutter="0"/>
          <w:cols w:space="720" w:num="1"/>
        </w:sectPr>
      </w:pPr>
    </w:p>
    <w:p w14:paraId="3DE8348E">
      <w:pPr>
        <w:pStyle w:val="2"/>
        <w:spacing w:line="254" w:lineRule="auto"/>
      </w:pPr>
    </w:p>
    <w:p w14:paraId="33756604">
      <w:pPr>
        <w:pStyle w:val="2"/>
        <w:spacing w:line="254" w:lineRule="auto"/>
      </w:pPr>
    </w:p>
    <w:p w14:paraId="4FD634F7">
      <w:pPr>
        <w:pStyle w:val="2"/>
        <w:spacing w:line="254" w:lineRule="auto"/>
      </w:pPr>
    </w:p>
    <w:p w14:paraId="6D58CA69">
      <w:pPr>
        <w:pStyle w:val="2"/>
        <w:spacing w:line="255" w:lineRule="auto"/>
      </w:pPr>
    </w:p>
    <w:p w14:paraId="207C9457">
      <w:pPr>
        <w:pStyle w:val="2"/>
        <w:spacing w:line="255" w:lineRule="auto"/>
      </w:pPr>
    </w:p>
    <w:p w14:paraId="14444367">
      <w:pPr>
        <w:spacing w:before="127" w:line="575" w:lineRule="exact"/>
        <w:ind w:left="7"/>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2.1.3    </w:t>
      </w:r>
      <w:r>
        <w:rPr>
          <w:rFonts w:ascii="宋体" w:hAnsi="宋体" w:eastAsia="宋体" w:cs="宋体"/>
          <w:color w:val="0468BB"/>
          <w:spacing w:val="-2"/>
          <w:position w:val="3"/>
          <w:sz w:val="39"/>
          <w:szCs w:val="39"/>
        </w:rPr>
        <w:t>分类型数据的探索</w:t>
      </w:r>
    </w:p>
    <w:p w14:paraId="64F3F7B8">
      <w:pPr>
        <w:spacing w:before="313" w:line="216" w:lineRule="auto"/>
        <w:ind w:left="2" w:right="32" w:firstLine="603"/>
        <w:rPr>
          <w:rFonts w:ascii="宋体" w:hAnsi="宋体" w:eastAsia="宋体" w:cs="宋体"/>
          <w:sz w:val="30"/>
          <w:szCs w:val="30"/>
        </w:rPr>
      </w:pPr>
      <w:r>
        <w:rPr>
          <w:rFonts w:ascii="宋体" w:hAnsi="宋体" w:eastAsia="宋体" w:cs="宋体"/>
          <w:spacing w:val="-1"/>
          <w:sz w:val="30"/>
          <w:szCs w:val="30"/>
        </w:rPr>
        <w:t>分类型数据的探索主要是从分类的分布等方面进行考察。常见的统</w:t>
      </w:r>
      <w:r>
        <w:rPr>
          <w:rFonts w:ascii="宋体" w:hAnsi="宋体" w:eastAsia="宋体" w:cs="宋体"/>
          <w:spacing w:val="12"/>
          <w:sz w:val="30"/>
          <w:szCs w:val="30"/>
        </w:rPr>
        <w:t xml:space="preserve"> </w:t>
      </w:r>
      <w:r>
        <w:rPr>
          <w:rFonts w:ascii="宋体" w:hAnsi="宋体" w:eastAsia="宋体" w:cs="宋体"/>
          <w:spacing w:val="-2"/>
          <w:sz w:val="30"/>
          <w:szCs w:val="30"/>
        </w:rPr>
        <w:t>计指标有以下几个：</w:t>
      </w:r>
    </w:p>
    <w:p w14:paraId="1AA657AC">
      <w:pPr>
        <w:spacing w:before="252" w:line="442" w:lineRule="exact"/>
        <w:ind w:left="610"/>
        <w:rPr>
          <w:rFonts w:ascii="宋体" w:hAnsi="宋体" w:eastAsia="宋体" w:cs="宋体"/>
          <w:sz w:val="30"/>
          <w:szCs w:val="30"/>
        </w:rPr>
      </w:pPr>
      <w:r>
        <w:rPr>
          <w:rFonts w:ascii="宋体" w:hAnsi="宋体" w:eastAsia="宋体" w:cs="宋体"/>
          <w:color w:val="0468BB"/>
          <w:spacing w:val="-4"/>
          <w:position w:val="3"/>
          <w:sz w:val="30"/>
          <w:szCs w:val="30"/>
        </w:rPr>
        <w:t>（</w:t>
      </w:r>
      <w:r>
        <w:rPr>
          <w:rFonts w:ascii="Times New Roman" w:hAnsi="Times New Roman" w:eastAsia="Times New Roman" w:cs="Times New Roman"/>
          <w:color w:val="0468BB"/>
          <w:spacing w:val="-4"/>
          <w:position w:val="3"/>
          <w:sz w:val="30"/>
          <w:szCs w:val="30"/>
        </w:rPr>
        <w:t>1</w:t>
      </w:r>
      <w:r>
        <w:rPr>
          <w:rFonts w:ascii="宋体" w:hAnsi="宋体" w:eastAsia="宋体" w:cs="宋体"/>
          <w:color w:val="0468BB"/>
          <w:spacing w:val="-4"/>
          <w:position w:val="3"/>
          <w:sz w:val="30"/>
          <w:szCs w:val="30"/>
        </w:rPr>
        <w:t>）缺失值</w:t>
      </w:r>
    </w:p>
    <w:p w14:paraId="2E9B23ED">
      <w:pPr>
        <w:spacing w:before="238" w:line="216" w:lineRule="auto"/>
        <w:ind w:left="1" w:right="32" w:firstLine="601"/>
        <w:rPr>
          <w:rFonts w:ascii="宋体" w:hAnsi="宋体" w:eastAsia="宋体" w:cs="宋体"/>
          <w:sz w:val="30"/>
          <w:szCs w:val="30"/>
        </w:rPr>
      </w:pPr>
      <w:r>
        <w:rPr>
          <w:rFonts w:ascii="宋体" w:hAnsi="宋体" w:eastAsia="宋体" w:cs="宋体"/>
          <w:spacing w:val="-1"/>
          <w:sz w:val="30"/>
          <w:szCs w:val="30"/>
        </w:rPr>
        <w:t>缺失值永远是需要关心的指标，不论是连续型数据，还是分类型数</w:t>
      </w:r>
      <w:r>
        <w:rPr>
          <w:rFonts w:ascii="宋体" w:hAnsi="宋体" w:eastAsia="宋体" w:cs="宋体"/>
          <w:spacing w:val="16"/>
          <w:sz w:val="30"/>
          <w:szCs w:val="30"/>
        </w:rPr>
        <w:t xml:space="preserve"> </w:t>
      </w:r>
      <w:r>
        <w:rPr>
          <w:rFonts w:ascii="宋体" w:hAnsi="宋体" w:eastAsia="宋体" w:cs="宋体"/>
          <w:spacing w:val="-1"/>
          <w:sz w:val="30"/>
          <w:szCs w:val="30"/>
        </w:rPr>
        <w:t>据。过多的缺失值，会使得指标失去意义。</w:t>
      </w:r>
    </w:p>
    <w:p w14:paraId="5EC82958">
      <w:pPr>
        <w:spacing w:before="252" w:line="442" w:lineRule="exact"/>
        <w:ind w:left="610"/>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2</w:t>
      </w:r>
      <w:r>
        <w:rPr>
          <w:rFonts w:ascii="宋体" w:hAnsi="宋体" w:eastAsia="宋体" w:cs="宋体"/>
          <w:color w:val="0468BB"/>
          <w:spacing w:val="-3"/>
          <w:position w:val="2"/>
          <w:sz w:val="30"/>
          <w:szCs w:val="30"/>
        </w:rPr>
        <w:t>）类别个数</w:t>
      </w:r>
    </w:p>
    <w:p w14:paraId="37A87886">
      <w:pPr>
        <w:spacing w:before="241" w:line="214" w:lineRule="auto"/>
        <w:ind w:left="2" w:right="32" w:firstLine="602"/>
        <w:jc w:val="both"/>
        <w:rPr>
          <w:rFonts w:ascii="宋体" w:hAnsi="宋体" w:eastAsia="宋体" w:cs="宋体"/>
          <w:sz w:val="30"/>
          <w:szCs w:val="30"/>
        </w:rPr>
      </w:pPr>
      <w:r>
        <w:rPr>
          <w:rFonts w:ascii="宋体" w:hAnsi="宋体" w:eastAsia="宋体" w:cs="宋体"/>
          <w:spacing w:val="-1"/>
          <w:sz w:val="30"/>
          <w:szCs w:val="30"/>
        </w:rPr>
        <w:t>依据分类型数据中类别的个数，可以对指标是否可用有一个大致的</w:t>
      </w:r>
      <w:r>
        <w:rPr>
          <w:rFonts w:ascii="宋体" w:hAnsi="宋体" w:eastAsia="宋体" w:cs="宋体"/>
          <w:spacing w:val="13"/>
          <w:sz w:val="30"/>
          <w:szCs w:val="30"/>
        </w:rPr>
        <w:t xml:space="preserve"> </w:t>
      </w:r>
      <w:r>
        <w:rPr>
          <w:rFonts w:ascii="宋体" w:hAnsi="宋体" w:eastAsia="宋体" w:cs="宋体"/>
          <w:spacing w:val="-1"/>
          <w:sz w:val="30"/>
          <w:szCs w:val="30"/>
        </w:rPr>
        <w:t>判断。例如，从业务角度来看，某指标应当有</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个类别，但实际样本中</w:t>
      </w:r>
      <w:r>
        <w:rPr>
          <w:rFonts w:ascii="宋体" w:hAnsi="宋体" w:eastAsia="宋体" w:cs="宋体"/>
          <w:spacing w:val="9"/>
          <w:sz w:val="30"/>
          <w:szCs w:val="30"/>
        </w:rPr>
        <w:t xml:space="preserve">  </w:t>
      </w:r>
      <w:r>
        <w:rPr>
          <w:rFonts w:ascii="宋体" w:hAnsi="宋体" w:eastAsia="宋体" w:cs="宋体"/>
          <w:spacing w:val="-1"/>
          <w:sz w:val="30"/>
          <w:szCs w:val="30"/>
        </w:rPr>
        <w:t>只出现了</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个类别，则需要重新考虑样本的质量。再如，某个分类型变</w:t>
      </w:r>
      <w:r>
        <w:rPr>
          <w:rFonts w:ascii="宋体" w:hAnsi="宋体" w:eastAsia="宋体" w:cs="宋体"/>
          <w:spacing w:val="9"/>
          <w:sz w:val="30"/>
          <w:szCs w:val="30"/>
        </w:rPr>
        <w:t xml:space="preserve">  </w:t>
      </w:r>
      <w:r>
        <w:rPr>
          <w:rFonts w:ascii="宋体" w:hAnsi="宋体" w:eastAsia="宋体" w:cs="宋体"/>
          <w:spacing w:val="-1"/>
          <w:sz w:val="30"/>
          <w:szCs w:val="30"/>
        </w:rPr>
        <w:t>量只有一个类别时，对数据分析是完全不可用的。</w:t>
      </w:r>
    </w:p>
    <w:p w14:paraId="2133C655">
      <w:pPr>
        <w:spacing w:before="251" w:line="442" w:lineRule="exact"/>
        <w:ind w:left="610"/>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3</w:t>
      </w:r>
      <w:r>
        <w:rPr>
          <w:rFonts w:ascii="宋体" w:hAnsi="宋体" w:eastAsia="宋体" w:cs="宋体"/>
          <w:color w:val="0468BB"/>
          <w:spacing w:val="-2"/>
          <w:position w:val="2"/>
          <w:sz w:val="30"/>
          <w:szCs w:val="30"/>
        </w:rPr>
        <w:t>）类别中个体数量</w:t>
      </w:r>
    </w:p>
    <w:p w14:paraId="4F46B098">
      <w:pPr>
        <w:spacing w:before="202" w:line="224" w:lineRule="auto"/>
        <w:ind w:left="2" w:right="232" w:firstLine="598"/>
        <w:rPr>
          <w:rFonts w:ascii="宋体" w:hAnsi="宋体" w:eastAsia="宋体" w:cs="宋体"/>
          <w:sz w:val="30"/>
          <w:szCs w:val="30"/>
        </w:rPr>
      </w:pPr>
      <w:r>
        <w:rPr>
          <w:rFonts w:ascii="宋体" w:hAnsi="宋体" w:eastAsia="宋体" w:cs="宋体"/>
          <w:spacing w:val="-1"/>
          <w:sz w:val="30"/>
          <w:szCs w:val="30"/>
        </w:rPr>
        <w:t>在大多数情况下，如果某些类别中个体数量太少，如只有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的比</w:t>
      </w:r>
      <w:r>
        <w:rPr>
          <w:rFonts w:ascii="宋体" w:hAnsi="宋体" w:eastAsia="宋体" w:cs="宋体"/>
          <w:spacing w:val="17"/>
          <w:sz w:val="30"/>
          <w:szCs w:val="30"/>
        </w:rPr>
        <w:t xml:space="preserve"> </w:t>
      </w:r>
      <w:r>
        <w:rPr>
          <w:rFonts w:ascii="宋体" w:hAnsi="宋体" w:eastAsia="宋体" w:cs="宋体"/>
          <w:spacing w:val="-1"/>
          <w:sz w:val="30"/>
          <w:szCs w:val="30"/>
        </w:rPr>
        <w:t>例，可以认为该类别是个离群值。关于分类型变量离群值的研究比较</w:t>
      </w:r>
    </w:p>
    <w:p w14:paraId="56E8C66F">
      <w:pPr>
        <w:spacing w:before="2" w:line="212" w:lineRule="auto"/>
        <w:ind w:left="1" w:right="32" w:firstLine="15"/>
        <w:rPr>
          <w:rFonts w:ascii="宋体" w:hAnsi="宋体" w:eastAsia="宋体" w:cs="宋体"/>
          <w:sz w:val="30"/>
          <w:szCs w:val="30"/>
        </w:rPr>
      </w:pPr>
      <w:r>
        <w:rPr>
          <w:rFonts w:ascii="宋体" w:hAnsi="宋体" w:eastAsia="宋体" w:cs="宋体"/>
          <w:spacing w:val="-1"/>
          <w:sz w:val="30"/>
          <w:szCs w:val="30"/>
        </w:rPr>
        <w:t>多，但是如果脱离业务来谈分类型变量的离群值，是不妥当的。不平衡</w:t>
      </w:r>
      <w:r>
        <w:rPr>
          <w:rFonts w:ascii="宋体" w:hAnsi="宋体" w:eastAsia="宋体" w:cs="宋体"/>
          <w:spacing w:val="4"/>
          <w:sz w:val="30"/>
          <w:szCs w:val="30"/>
        </w:rPr>
        <w:t xml:space="preserve"> </w:t>
      </w:r>
      <w:r>
        <w:rPr>
          <w:rFonts w:ascii="宋体" w:hAnsi="宋体" w:eastAsia="宋体" w:cs="宋体"/>
          <w:sz w:val="30"/>
          <w:szCs w:val="30"/>
        </w:rPr>
        <w:t>数据就是一个典型的与业务有关的例子。比</w:t>
      </w:r>
      <w:r>
        <w:rPr>
          <w:rFonts w:ascii="宋体" w:hAnsi="宋体" w:eastAsia="宋体" w:cs="宋体"/>
          <w:spacing w:val="-1"/>
          <w:sz w:val="30"/>
          <w:szCs w:val="30"/>
        </w:rPr>
        <w:t>如，从业务角度来看，购买</w:t>
      </w:r>
      <w:r>
        <w:rPr>
          <w:rFonts w:ascii="宋体" w:hAnsi="宋体" w:eastAsia="宋体" w:cs="宋体"/>
          <w:sz w:val="30"/>
          <w:szCs w:val="30"/>
        </w:rPr>
        <w:t xml:space="preserve"> 黄金的客户只占银行全量客户的很小的一个</w:t>
      </w:r>
      <w:r>
        <w:rPr>
          <w:rFonts w:ascii="宋体" w:hAnsi="宋体" w:eastAsia="宋体" w:cs="宋体"/>
          <w:spacing w:val="-1"/>
          <w:sz w:val="30"/>
          <w:szCs w:val="30"/>
        </w:rPr>
        <w:t>部分，如果采取简单随机抽</w:t>
      </w:r>
      <w:r>
        <w:rPr>
          <w:rFonts w:ascii="宋体" w:hAnsi="宋体" w:eastAsia="宋体" w:cs="宋体"/>
          <w:sz w:val="30"/>
          <w:szCs w:val="30"/>
        </w:rPr>
        <w:t xml:space="preserve"> 样的方式，</w:t>
      </w:r>
      <w:r>
        <w:rPr>
          <w:rFonts w:ascii="Times New Roman" w:hAnsi="Times New Roman" w:eastAsia="Times New Roman" w:cs="Times New Roman"/>
          <w:sz w:val="30"/>
          <w:szCs w:val="30"/>
        </w:rPr>
        <w:t>“</w:t>
      </w:r>
      <w:r>
        <w:rPr>
          <w:rFonts w:ascii="宋体" w:hAnsi="宋体" w:eastAsia="宋体" w:cs="宋体"/>
          <w:sz w:val="30"/>
          <w:szCs w:val="30"/>
        </w:rPr>
        <w:t>是否购买</w:t>
      </w:r>
      <w:r>
        <w:rPr>
          <w:rFonts w:ascii="Times New Roman" w:hAnsi="Times New Roman" w:eastAsia="Times New Roman" w:cs="Times New Roman"/>
          <w:sz w:val="30"/>
          <w:szCs w:val="30"/>
        </w:rPr>
        <w:t>”</w:t>
      </w:r>
      <w:r>
        <w:rPr>
          <w:rFonts w:ascii="宋体" w:hAnsi="宋体" w:eastAsia="宋体" w:cs="宋体"/>
          <w:sz w:val="30"/>
          <w:szCs w:val="30"/>
        </w:rPr>
        <w:t>列的值将只有极少的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的取值。但是，不能</w:t>
      </w:r>
    </w:p>
    <w:p w14:paraId="01F0353E">
      <w:pPr>
        <w:spacing w:before="3" w:line="215" w:lineRule="auto"/>
        <w:ind w:left="1" w:right="100" w:hanging="1"/>
        <w:rPr>
          <w:rFonts w:ascii="宋体" w:hAnsi="宋体" w:eastAsia="宋体" w:cs="宋体"/>
          <w:sz w:val="30"/>
          <w:szCs w:val="30"/>
        </w:rPr>
      </w:pPr>
      <w:r>
        <w:rPr>
          <w:rFonts w:ascii="宋体" w:hAnsi="宋体" w:eastAsia="宋体" w:cs="宋体"/>
          <w:sz w:val="30"/>
          <w:szCs w:val="30"/>
        </w:rPr>
        <w:t>将</w:t>
      </w:r>
      <w:r>
        <w:rPr>
          <w:rFonts w:ascii="Times New Roman" w:hAnsi="Times New Roman" w:eastAsia="Times New Roman" w:cs="Times New Roman"/>
          <w:sz w:val="30"/>
          <w:szCs w:val="30"/>
        </w:rPr>
        <w:t>“</w:t>
      </w:r>
      <w:r>
        <w:rPr>
          <w:rFonts w:ascii="宋体" w:hAnsi="宋体" w:eastAsia="宋体" w:cs="宋体"/>
          <w:sz w:val="30"/>
          <w:szCs w:val="30"/>
        </w:rPr>
        <w:t>是</w:t>
      </w:r>
      <w:r>
        <w:rPr>
          <w:rFonts w:ascii="Times New Roman" w:hAnsi="Times New Roman" w:eastAsia="Times New Roman" w:cs="Times New Roman"/>
          <w:sz w:val="30"/>
          <w:szCs w:val="30"/>
        </w:rPr>
        <w:t>”</w:t>
      </w:r>
      <w:r>
        <w:rPr>
          <w:rFonts w:ascii="宋体" w:hAnsi="宋体" w:eastAsia="宋体" w:cs="宋体"/>
          <w:sz w:val="30"/>
          <w:szCs w:val="30"/>
        </w:rPr>
        <w:t>直接判断为离群值，反而</w:t>
      </w:r>
      <w:r>
        <w:rPr>
          <w:rFonts w:ascii="Times New Roman" w:hAnsi="Times New Roman" w:eastAsia="Times New Roman" w:cs="Times New Roman"/>
          <w:sz w:val="30"/>
          <w:szCs w:val="30"/>
        </w:rPr>
        <w:t>“</w:t>
      </w:r>
      <w:r>
        <w:rPr>
          <w:rFonts w:ascii="宋体" w:hAnsi="宋体" w:eastAsia="宋体" w:cs="宋体"/>
          <w:sz w:val="30"/>
          <w:szCs w:val="30"/>
        </w:rPr>
        <w:t>是</w:t>
      </w:r>
      <w:r>
        <w:rPr>
          <w:rFonts w:ascii="Times New Roman" w:hAnsi="Times New Roman" w:eastAsia="Times New Roman" w:cs="Times New Roman"/>
          <w:sz w:val="30"/>
          <w:szCs w:val="30"/>
        </w:rPr>
        <w:t>”</w:t>
      </w:r>
      <w:r>
        <w:rPr>
          <w:rFonts w:ascii="宋体" w:hAnsi="宋体" w:eastAsia="宋体" w:cs="宋体"/>
          <w:sz w:val="30"/>
          <w:szCs w:val="30"/>
        </w:rPr>
        <w:t>有极其重</w:t>
      </w:r>
      <w:r>
        <w:rPr>
          <w:rFonts w:ascii="宋体" w:hAnsi="宋体" w:eastAsia="宋体" w:cs="宋体"/>
          <w:spacing w:val="-1"/>
          <w:sz w:val="30"/>
          <w:szCs w:val="30"/>
        </w:rPr>
        <w:t>要的业务含义。所以，数</w:t>
      </w:r>
      <w:r>
        <w:rPr>
          <w:rFonts w:ascii="宋体" w:hAnsi="宋体" w:eastAsia="宋体" w:cs="宋体"/>
          <w:sz w:val="30"/>
          <w:szCs w:val="30"/>
        </w:rPr>
        <w:t xml:space="preserve"> </w:t>
      </w:r>
      <w:r>
        <w:rPr>
          <w:rFonts w:ascii="宋体" w:hAnsi="宋体" w:eastAsia="宋体" w:cs="宋体"/>
          <w:spacing w:val="-1"/>
          <w:sz w:val="30"/>
          <w:szCs w:val="30"/>
        </w:rPr>
        <w:t>据分析者需要灵活地认识和对待类别中个体数量的问题。</w:t>
      </w:r>
    </w:p>
    <w:p w14:paraId="41E59B16">
      <w:pPr>
        <w:spacing w:before="252" w:line="442" w:lineRule="exact"/>
        <w:ind w:left="610"/>
        <w:rPr>
          <w:rFonts w:ascii="宋体" w:hAnsi="宋体" w:eastAsia="宋体" w:cs="宋体"/>
          <w:sz w:val="30"/>
          <w:szCs w:val="30"/>
        </w:rPr>
      </w:pPr>
      <w:r>
        <w:rPr>
          <w:rFonts w:ascii="宋体" w:hAnsi="宋体" w:eastAsia="宋体" w:cs="宋体"/>
          <w:color w:val="0468BB"/>
          <w:spacing w:val="-4"/>
          <w:position w:val="2"/>
          <w:sz w:val="30"/>
          <w:szCs w:val="30"/>
        </w:rPr>
        <w:t>（</w:t>
      </w:r>
      <w:r>
        <w:rPr>
          <w:rFonts w:ascii="Times New Roman" w:hAnsi="Times New Roman" w:eastAsia="Times New Roman" w:cs="Times New Roman"/>
          <w:color w:val="0468BB"/>
          <w:spacing w:val="-4"/>
          <w:position w:val="2"/>
          <w:sz w:val="30"/>
          <w:szCs w:val="30"/>
        </w:rPr>
        <w:t>4</w:t>
      </w:r>
      <w:r>
        <w:rPr>
          <w:rFonts w:ascii="宋体" w:hAnsi="宋体" w:eastAsia="宋体" w:cs="宋体"/>
          <w:color w:val="0468BB"/>
          <w:spacing w:val="-4"/>
          <w:position w:val="2"/>
          <w:sz w:val="30"/>
          <w:szCs w:val="30"/>
        </w:rPr>
        <w:t>）众数</w:t>
      </w:r>
    </w:p>
    <w:p w14:paraId="43BCE0C0">
      <w:pPr>
        <w:spacing w:before="238" w:line="215" w:lineRule="auto"/>
        <w:ind w:left="3" w:firstLine="600"/>
        <w:rPr>
          <w:rFonts w:ascii="宋体" w:hAnsi="宋体" w:eastAsia="宋体" w:cs="宋体"/>
          <w:sz w:val="30"/>
          <w:szCs w:val="30"/>
        </w:rPr>
      </w:pPr>
      <w:r>
        <w:rPr>
          <w:rFonts w:ascii="宋体" w:hAnsi="宋体" w:eastAsia="宋体" w:cs="宋体"/>
          <w:sz w:val="30"/>
          <w:szCs w:val="30"/>
        </w:rPr>
        <w:t>和连续型数据的含义一样，众数是数据集中出现频率最高的数据。</w:t>
      </w:r>
      <w:r>
        <w:rPr>
          <w:rFonts w:ascii="宋体" w:hAnsi="宋体" w:eastAsia="宋体" w:cs="宋体"/>
          <w:spacing w:val="18"/>
          <w:sz w:val="30"/>
          <w:szCs w:val="30"/>
        </w:rPr>
        <w:t xml:space="preserve"> </w:t>
      </w:r>
      <w:r>
        <w:rPr>
          <w:rFonts w:ascii="宋体" w:hAnsi="宋体" w:eastAsia="宋体" w:cs="宋体"/>
          <w:spacing w:val="-3"/>
          <w:sz w:val="30"/>
          <w:szCs w:val="30"/>
        </w:rPr>
        <w:t>比如，针对某个分类型取值</w:t>
      </w:r>
      <w:r>
        <w:rPr>
          <w:rFonts w:ascii="Times New Roman" w:hAnsi="Times New Roman" w:eastAsia="Times New Roman" w:cs="Times New Roman"/>
          <w:spacing w:val="-3"/>
          <w:sz w:val="30"/>
          <w:szCs w:val="30"/>
        </w:rPr>
        <w:t>A</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B</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C</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D</w:t>
      </w:r>
      <w:r>
        <w:rPr>
          <w:rFonts w:ascii="宋体" w:hAnsi="宋体" w:eastAsia="宋体" w:cs="宋体"/>
          <w:spacing w:val="-4"/>
          <w:sz w:val="30"/>
          <w:szCs w:val="30"/>
        </w:rPr>
        <w:t>中</w:t>
      </w:r>
      <w:r>
        <w:rPr>
          <w:rFonts w:ascii="Times New Roman" w:hAnsi="Times New Roman" w:eastAsia="Times New Roman" w:cs="Times New Roman"/>
          <w:spacing w:val="-4"/>
          <w:sz w:val="30"/>
          <w:szCs w:val="30"/>
        </w:rPr>
        <w:t>C</w:t>
      </w:r>
      <w:r>
        <w:rPr>
          <w:rFonts w:ascii="宋体" w:hAnsi="宋体" w:eastAsia="宋体" w:cs="宋体"/>
          <w:spacing w:val="-4"/>
          <w:sz w:val="30"/>
          <w:szCs w:val="30"/>
        </w:rPr>
        <w:t>的出现次数最多，则</w:t>
      </w:r>
      <w:r>
        <w:rPr>
          <w:rFonts w:ascii="Times New Roman" w:hAnsi="Times New Roman" w:eastAsia="Times New Roman" w:cs="Times New Roman"/>
          <w:spacing w:val="-4"/>
          <w:sz w:val="30"/>
          <w:szCs w:val="30"/>
        </w:rPr>
        <w:t>C</w:t>
      </w:r>
      <w:r>
        <w:rPr>
          <w:rFonts w:ascii="宋体" w:hAnsi="宋体" w:eastAsia="宋体" w:cs="宋体"/>
          <w:spacing w:val="-4"/>
          <w:sz w:val="30"/>
          <w:szCs w:val="30"/>
        </w:rPr>
        <w:t>就是</w:t>
      </w:r>
      <w:r>
        <w:rPr>
          <w:rFonts w:ascii="宋体" w:hAnsi="宋体" w:eastAsia="宋体" w:cs="宋体"/>
          <w:sz w:val="30"/>
          <w:szCs w:val="30"/>
        </w:rPr>
        <w:t xml:space="preserve"> </w:t>
      </w:r>
      <w:r>
        <w:rPr>
          <w:rFonts w:ascii="宋体" w:hAnsi="宋体" w:eastAsia="宋体" w:cs="宋体"/>
          <w:spacing w:val="-5"/>
          <w:sz w:val="30"/>
          <w:szCs w:val="30"/>
        </w:rPr>
        <w:t>众数。</w:t>
      </w:r>
    </w:p>
    <w:p w14:paraId="339F081E">
      <w:pPr>
        <w:spacing w:before="252" w:line="227" w:lineRule="auto"/>
        <w:ind w:left="3" w:right="232" w:firstLine="632"/>
        <w:rPr>
          <w:rFonts w:ascii="宋体" w:hAnsi="宋体" w:eastAsia="宋体" w:cs="宋体"/>
          <w:sz w:val="30"/>
          <w:szCs w:val="30"/>
        </w:rPr>
      </w:pPr>
      <w:r>
        <w:rPr>
          <w:rFonts w:ascii="宋体" w:hAnsi="宋体" w:eastAsia="宋体" w:cs="宋体"/>
          <w:spacing w:val="-2"/>
          <w:sz w:val="30"/>
          <w:szCs w:val="30"/>
        </w:rPr>
        <w:t>以下是一段分类型变量数据探索示例代码，其运行结果通过表</w:t>
      </w:r>
      <w:r>
        <w:rPr>
          <w:rFonts w:ascii="Times New Roman" w:hAnsi="Times New Roman" w:eastAsia="Times New Roman" w:cs="Times New Roman"/>
          <w:spacing w:val="-2"/>
          <w:sz w:val="30"/>
          <w:szCs w:val="30"/>
        </w:rPr>
        <w:t>2-5</w:t>
      </w:r>
      <w:r>
        <w:rPr>
          <w:rFonts w:ascii="Times New Roman" w:hAnsi="Times New Roman" w:eastAsia="Times New Roman" w:cs="Times New Roman"/>
          <w:spacing w:val="13"/>
          <w:sz w:val="30"/>
          <w:szCs w:val="30"/>
        </w:rPr>
        <w:t xml:space="preserve"> </w:t>
      </w:r>
      <w:r>
        <w:rPr>
          <w:rFonts w:ascii="宋体" w:hAnsi="宋体" w:eastAsia="宋体" w:cs="宋体"/>
          <w:spacing w:val="-4"/>
          <w:sz w:val="30"/>
          <w:szCs w:val="30"/>
        </w:rPr>
        <w:t>来展示。</w:t>
      </w:r>
    </w:p>
    <w:p w14:paraId="0DF97BBA">
      <w:pPr>
        <w:spacing w:line="227" w:lineRule="auto"/>
        <w:rPr>
          <w:rFonts w:ascii="宋体" w:hAnsi="宋体" w:eastAsia="宋体" w:cs="宋体"/>
          <w:sz w:val="30"/>
          <w:szCs w:val="30"/>
        </w:rPr>
        <w:sectPr>
          <w:pgSz w:w="12240" w:h="15840"/>
          <w:pgMar w:top="400" w:right="1467" w:bottom="0" w:left="1449" w:header="0" w:footer="0" w:gutter="0"/>
          <w:cols w:space="720" w:num="1"/>
        </w:sectPr>
      </w:pPr>
    </w:p>
    <w:p w14:paraId="1AACFD49">
      <w:pPr>
        <w:pStyle w:val="2"/>
        <w:spacing w:line="252" w:lineRule="auto"/>
      </w:pPr>
    </w:p>
    <w:p w14:paraId="63018FFF">
      <w:pPr>
        <w:pStyle w:val="2"/>
        <w:spacing w:line="252" w:lineRule="auto"/>
      </w:pPr>
    </w:p>
    <w:p w14:paraId="263AD29E">
      <w:pPr>
        <w:pStyle w:val="2"/>
        <w:spacing w:line="252" w:lineRule="auto"/>
      </w:pPr>
    </w:p>
    <w:p w14:paraId="21DC95BD">
      <w:pPr>
        <w:pStyle w:val="2"/>
        <w:spacing w:line="253" w:lineRule="auto"/>
      </w:pPr>
    </w:p>
    <w:p w14:paraId="055ABE2D">
      <w:pPr>
        <w:pStyle w:val="2"/>
        <w:spacing w:before="80" w:line="401" w:lineRule="exact"/>
        <w:ind w:left="136"/>
        <w:rPr>
          <w:sz w:val="28"/>
          <w:szCs w:val="28"/>
        </w:rPr>
      </w:pPr>
      <w:r>
        <w:rPr>
          <w:b/>
          <w:bCs/>
          <w:spacing w:val="-7"/>
          <w:position w:val="5"/>
          <w:sz w:val="28"/>
          <w:szCs w:val="28"/>
        </w:rPr>
        <w:t>bank.describe(include=[np.object])</w:t>
      </w:r>
    </w:p>
    <w:p w14:paraId="393278ED">
      <w:pPr>
        <w:pStyle w:val="2"/>
        <w:spacing w:line="308" w:lineRule="auto"/>
      </w:pPr>
    </w:p>
    <w:p w14:paraId="0421B9E9">
      <w:pPr>
        <w:spacing w:before="91" w:line="219" w:lineRule="auto"/>
        <w:ind w:left="1450"/>
        <w:rPr>
          <w:rFonts w:ascii="宋体" w:hAnsi="宋体" w:eastAsia="宋体" w:cs="宋体"/>
          <w:sz w:val="28"/>
          <w:szCs w:val="28"/>
        </w:rPr>
      </w:pPr>
      <w:r>
        <w:rPr>
          <w:rFonts w:ascii="宋体" w:hAnsi="宋体" w:eastAsia="宋体" w:cs="宋体"/>
          <w:b/>
          <w:bCs/>
          <w:spacing w:val="12"/>
          <w:sz w:val="28"/>
          <w:szCs w:val="28"/>
        </w:rPr>
        <w:t>表2-5</w:t>
      </w:r>
      <w:r>
        <w:rPr>
          <w:rFonts w:ascii="宋体" w:hAnsi="宋体" w:eastAsia="宋体" w:cs="宋体"/>
          <w:spacing w:val="12"/>
          <w:sz w:val="28"/>
          <w:szCs w:val="28"/>
        </w:rPr>
        <w:t xml:space="preserve">  </w:t>
      </w:r>
      <w:r>
        <w:rPr>
          <w:rFonts w:ascii="宋体" w:hAnsi="宋体" w:eastAsia="宋体" w:cs="宋体"/>
          <w:b/>
          <w:bCs/>
          <w:spacing w:val="12"/>
          <w:sz w:val="28"/>
          <w:szCs w:val="28"/>
        </w:rPr>
        <w:t>分类型变量数据探索示例代码的运行结果</w:t>
      </w:r>
    </w:p>
    <w:p w14:paraId="56020DE3">
      <w:pPr>
        <w:spacing w:line="165" w:lineRule="exact"/>
      </w:pPr>
    </w:p>
    <w:tbl>
      <w:tblPr>
        <w:tblStyle w:val="5"/>
        <w:tblW w:w="9239" w:type="dxa"/>
        <w:tblInd w:w="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0"/>
        <w:gridCol w:w="969"/>
        <w:gridCol w:w="840"/>
        <w:gridCol w:w="890"/>
        <w:gridCol w:w="850"/>
        <w:gridCol w:w="840"/>
        <w:gridCol w:w="840"/>
        <w:gridCol w:w="840"/>
        <w:gridCol w:w="840"/>
        <w:gridCol w:w="840"/>
        <w:gridCol w:w="850"/>
      </w:tblGrid>
      <w:tr w14:paraId="47478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640" w:type="dxa"/>
            <w:tcBorders>
              <w:left w:val="nil"/>
            </w:tcBorders>
            <w:vAlign w:val="top"/>
          </w:tcPr>
          <w:p w14:paraId="0817746C">
            <w:pPr>
              <w:rPr>
                <w:rFonts w:ascii="Arial"/>
                <w:sz w:val="21"/>
              </w:rPr>
            </w:pPr>
          </w:p>
        </w:tc>
        <w:tc>
          <w:tcPr>
            <w:tcW w:w="969" w:type="dxa"/>
            <w:vAlign w:val="top"/>
          </w:tcPr>
          <w:p w14:paraId="757745D1">
            <w:pPr>
              <w:pStyle w:val="6"/>
              <w:spacing w:before="253" w:line="223" w:lineRule="auto"/>
              <w:ind w:left="287"/>
              <w:rPr>
                <w:sz w:val="19"/>
                <w:szCs w:val="19"/>
              </w:rPr>
            </w:pPr>
            <w:r>
              <w:rPr>
                <w:b/>
                <w:bCs/>
                <w:spacing w:val="-5"/>
                <w:sz w:val="19"/>
                <w:szCs w:val="19"/>
              </w:rPr>
              <w:t>职业</w:t>
            </w:r>
          </w:p>
        </w:tc>
        <w:tc>
          <w:tcPr>
            <w:tcW w:w="840" w:type="dxa"/>
            <w:vAlign w:val="top"/>
          </w:tcPr>
          <w:p w14:paraId="2394C4E9">
            <w:pPr>
              <w:pStyle w:val="6"/>
              <w:spacing w:before="110" w:line="219" w:lineRule="auto"/>
              <w:ind w:left="228"/>
              <w:rPr>
                <w:sz w:val="19"/>
                <w:szCs w:val="19"/>
              </w:rPr>
            </w:pPr>
            <w:r>
              <w:rPr>
                <w:b/>
                <w:bCs/>
                <w:spacing w:val="-5"/>
                <w:sz w:val="19"/>
                <w:szCs w:val="19"/>
              </w:rPr>
              <w:t>婚姻</w:t>
            </w:r>
          </w:p>
          <w:p w14:paraId="0C8EFD1F">
            <w:pPr>
              <w:pStyle w:val="6"/>
              <w:spacing w:before="74" w:line="219" w:lineRule="auto"/>
              <w:ind w:left="228"/>
              <w:rPr>
                <w:sz w:val="19"/>
                <w:szCs w:val="19"/>
              </w:rPr>
            </w:pPr>
            <w:r>
              <w:rPr>
                <w:b/>
                <w:bCs/>
                <w:spacing w:val="-4"/>
                <w:sz w:val="19"/>
                <w:szCs w:val="19"/>
              </w:rPr>
              <w:t>状况</w:t>
            </w:r>
          </w:p>
        </w:tc>
        <w:tc>
          <w:tcPr>
            <w:tcW w:w="890" w:type="dxa"/>
            <w:vAlign w:val="top"/>
          </w:tcPr>
          <w:p w14:paraId="625BD3F7">
            <w:pPr>
              <w:pStyle w:val="6"/>
              <w:spacing w:before="100" w:line="219" w:lineRule="auto"/>
              <w:ind w:left="248"/>
              <w:rPr>
                <w:sz w:val="19"/>
                <w:szCs w:val="19"/>
              </w:rPr>
            </w:pPr>
            <w:r>
              <w:rPr>
                <w:b/>
                <w:bCs/>
                <w:spacing w:val="-5"/>
                <w:sz w:val="19"/>
                <w:szCs w:val="19"/>
              </w:rPr>
              <w:t>教育</w:t>
            </w:r>
          </w:p>
          <w:p w14:paraId="1495DE9A">
            <w:pPr>
              <w:pStyle w:val="6"/>
              <w:spacing w:before="74" w:line="219" w:lineRule="auto"/>
              <w:ind w:left="248"/>
              <w:rPr>
                <w:sz w:val="19"/>
                <w:szCs w:val="19"/>
              </w:rPr>
            </w:pPr>
            <w:r>
              <w:rPr>
                <w:b/>
                <w:bCs/>
                <w:spacing w:val="-5"/>
                <w:sz w:val="19"/>
                <w:szCs w:val="19"/>
              </w:rPr>
              <w:t>水平</w:t>
            </w:r>
          </w:p>
        </w:tc>
        <w:tc>
          <w:tcPr>
            <w:tcW w:w="850" w:type="dxa"/>
            <w:vAlign w:val="top"/>
          </w:tcPr>
          <w:p w14:paraId="610446FA">
            <w:pPr>
              <w:pStyle w:val="6"/>
              <w:spacing w:before="250" w:line="219" w:lineRule="auto"/>
              <w:ind w:left="138"/>
              <w:rPr>
                <w:sz w:val="19"/>
                <w:szCs w:val="19"/>
              </w:rPr>
            </w:pPr>
            <w:r>
              <w:rPr>
                <w:b/>
                <w:bCs/>
                <w:sz w:val="19"/>
                <w:szCs w:val="19"/>
              </w:rPr>
              <w:t>已授信</w:t>
            </w:r>
          </w:p>
        </w:tc>
        <w:tc>
          <w:tcPr>
            <w:tcW w:w="840" w:type="dxa"/>
            <w:vAlign w:val="top"/>
          </w:tcPr>
          <w:p w14:paraId="6DB7DF8E">
            <w:pPr>
              <w:pStyle w:val="6"/>
              <w:spacing w:before="250" w:line="219" w:lineRule="auto"/>
              <w:ind w:left="228"/>
              <w:rPr>
                <w:sz w:val="19"/>
                <w:szCs w:val="19"/>
              </w:rPr>
            </w:pPr>
            <w:r>
              <w:rPr>
                <w:b/>
                <w:bCs/>
                <w:spacing w:val="-5"/>
                <w:sz w:val="19"/>
                <w:szCs w:val="19"/>
              </w:rPr>
              <w:t>房贷</w:t>
            </w:r>
          </w:p>
        </w:tc>
        <w:tc>
          <w:tcPr>
            <w:tcW w:w="840" w:type="dxa"/>
            <w:vAlign w:val="top"/>
          </w:tcPr>
          <w:p w14:paraId="4F0BE06F">
            <w:pPr>
              <w:pStyle w:val="6"/>
              <w:spacing w:before="110" w:line="219" w:lineRule="auto"/>
              <w:ind w:left="228"/>
              <w:rPr>
                <w:sz w:val="19"/>
                <w:szCs w:val="19"/>
              </w:rPr>
            </w:pPr>
            <w:r>
              <w:rPr>
                <w:b/>
                <w:bCs/>
                <w:spacing w:val="-4"/>
                <w:sz w:val="19"/>
                <w:szCs w:val="19"/>
              </w:rPr>
              <w:t>个人</w:t>
            </w:r>
          </w:p>
          <w:p w14:paraId="545F3B2E">
            <w:pPr>
              <w:pStyle w:val="6"/>
              <w:spacing w:before="63" w:line="219" w:lineRule="auto"/>
              <w:ind w:left="228"/>
              <w:rPr>
                <w:sz w:val="19"/>
                <w:szCs w:val="19"/>
              </w:rPr>
            </w:pPr>
            <w:r>
              <w:rPr>
                <w:b/>
                <w:bCs/>
                <w:spacing w:val="-5"/>
                <w:sz w:val="19"/>
                <w:szCs w:val="19"/>
              </w:rPr>
              <w:t>货款</w:t>
            </w:r>
          </w:p>
        </w:tc>
        <w:tc>
          <w:tcPr>
            <w:tcW w:w="840" w:type="dxa"/>
            <w:vAlign w:val="top"/>
          </w:tcPr>
          <w:p w14:paraId="39FA4ACF">
            <w:pPr>
              <w:pStyle w:val="6"/>
              <w:spacing w:before="111" w:line="277" w:lineRule="auto"/>
              <w:ind w:left="228" w:right="208"/>
              <w:rPr>
                <w:sz w:val="19"/>
                <w:szCs w:val="19"/>
              </w:rPr>
            </w:pPr>
            <w:r>
              <w:rPr>
                <w:b/>
                <w:bCs/>
                <w:spacing w:val="4"/>
                <w:sz w:val="19"/>
                <w:szCs w:val="19"/>
              </w:rPr>
              <w:t>联系</w:t>
            </w:r>
            <w:r>
              <w:rPr>
                <w:sz w:val="19"/>
                <w:szCs w:val="19"/>
              </w:rPr>
              <w:t xml:space="preserve"> </w:t>
            </w:r>
            <w:r>
              <w:rPr>
                <w:b/>
                <w:bCs/>
                <w:spacing w:val="-5"/>
                <w:sz w:val="19"/>
                <w:szCs w:val="19"/>
              </w:rPr>
              <w:t>方式</w:t>
            </w:r>
          </w:p>
        </w:tc>
        <w:tc>
          <w:tcPr>
            <w:tcW w:w="840" w:type="dxa"/>
            <w:vAlign w:val="top"/>
          </w:tcPr>
          <w:p w14:paraId="2562A34F">
            <w:pPr>
              <w:pStyle w:val="6"/>
              <w:spacing w:before="111" w:line="277" w:lineRule="auto"/>
              <w:ind w:left="228" w:right="118" w:hanging="100"/>
              <w:rPr>
                <w:sz w:val="19"/>
                <w:szCs w:val="19"/>
              </w:rPr>
            </w:pPr>
            <w:r>
              <w:rPr>
                <w:b/>
                <w:bCs/>
                <w:spacing w:val="2"/>
                <w:sz w:val="19"/>
                <w:szCs w:val="19"/>
              </w:rPr>
              <w:t>已联系</w:t>
            </w:r>
            <w:r>
              <w:rPr>
                <w:sz w:val="19"/>
                <w:szCs w:val="19"/>
              </w:rPr>
              <w:t xml:space="preserve"> </w:t>
            </w:r>
            <w:r>
              <w:rPr>
                <w:b/>
                <w:bCs/>
                <w:spacing w:val="-5"/>
                <w:sz w:val="19"/>
                <w:szCs w:val="19"/>
              </w:rPr>
              <w:t>月份</w:t>
            </w:r>
          </w:p>
        </w:tc>
        <w:tc>
          <w:tcPr>
            <w:tcW w:w="840" w:type="dxa"/>
            <w:vAlign w:val="top"/>
          </w:tcPr>
          <w:p w14:paraId="38C02594">
            <w:pPr>
              <w:pStyle w:val="6"/>
              <w:spacing w:before="110" w:line="220" w:lineRule="auto"/>
              <w:ind w:left="158"/>
              <w:rPr>
                <w:sz w:val="19"/>
                <w:szCs w:val="19"/>
              </w:rPr>
            </w:pPr>
            <w:r>
              <w:rPr>
                <w:b/>
                <w:bCs/>
                <w:spacing w:val="-4"/>
                <w:sz w:val="19"/>
                <w:szCs w:val="19"/>
              </w:rPr>
              <w:t>之前营</w:t>
            </w:r>
          </w:p>
          <w:p w14:paraId="5CEFC815">
            <w:pPr>
              <w:pStyle w:val="6"/>
              <w:spacing w:before="73" w:line="220" w:lineRule="auto"/>
              <w:ind w:left="158"/>
              <w:rPr>
                <w:sz w:val="19"/>
                <w:szCs w:val="19"/>
              </w:rPr>
            </w:pPr>
            <w:r>
              <w:rPr>
                <w:b/>
                <w:bCs/>
                <w:spacing w:val="-4"/>
                <w:sz w:val="19"/>
                <w:szCs w:val="19"/>
              </w:rPr>
              <w:t>销结果</w:t>
            </w:r>
          </w:p>
        </w:tc>
        <w:tc>
          <w:tcPr>
            <w:tcW w:w="850" w:type="dxa"/>
            <w:tcBorders>
              <w:right w:val="nil"/>
            </w:tcBorders>
            <w:vAlign w:val="top"/>
          </w:tcPr>
          <w:p w14:paraId="5DA89CEA">
            <w:pPr>
              <w:pStyle w:val="6"/>
              <w:spacing w:before="108" w:line="219" w:lineRule="auto"/>
              <w:ind w:left="138"/>
              <w:rPr>
                <w:sz w:val="19"/>
                <w:szCs w:val="19"/>
              </w:rPr>
            </w:pPr>
            <w:r>
              <w:rPr>
                <w:b/>
                <w:bCs/>
                <w:spacing w:val="-4"/>
                <w:sz w:val="19"/>
                <w:szCs w:val="19"/>
              </w:rPr>
              <w:t>本次营</w:t>
            </w:r>
          </w:p>
          <w:p w14:paraId="66E01BB1">
            <w:pPr>
              <w:pStyle w:val="6"/>
              <w:spacing w:before="76" w:line="220" w:lineRule="auto"/>
              <w:ind w:left="138"/>
              <w:rPr>
                <w:sz w:val="19"/>
                <w:szCs w:val="19"/>
              </w:rPr>
            </w:pPr>
            <w:r>
              <w:rPr>
                <w:b/>
                <w:bCs/>
                <w:spacing w:val="-4"/>
                <w:sz w:val="19"/>
                <w:szCs w:val="19"/>
              </w:rPr>
              <w:t>销结果</w:t>
            </w:r>
          </w:p>
        </w:tc>
      </w:tr>
      <w:tr w14:paraId="2AFD9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40" w:type="dxa"/>
            <w:tcBorders>
              <w:left w:val="nil"/>
            </w:tcBorders>
            <w:vAlign w:val="top"/>
          </w:tcPr>
          <w:p w14:paraId="123126F8">
            <w:pPr>
              <w:pStyle w:val="6"/>
              <w:spacing w:before="129"/>
              <w:ind w:left="29"/>
              <w:rPr>
                <w:sz w:val="19"/>
                <w:szCs w:val="19"/>
              </w:rPr>
            </w:pPr>
            <w:r>
              <w:rPr>
                <w:spacing w:val="-2"/>
                <w:sz w:val="19"/>
                <w:szCs w:val="19"/>
              </w:rPr>
              <w:t>count</w:t>
            </w:r>
          </w:p>
        </w:tc>
        <w:tc>
          <w:tcPr>
            <w:tcW w:w="969" w:type="dxa"/>
            <w:vAlign w:val="top"/>
          </w:tcPr>
          <w:p w14:paraId="2859D3C7">
            <w:pPr>
              <w:pStyle w:val="6"/>
              <w:spacing w:before="129"/>
              <w:ind w:right="34"/>
              <w:jc w:val="right"/>
              <w:rPr>
                <w:sz w:val="19"/>
                <w:szCs w:val="19"/>
              </w:rPr>
            </w:pPr>
            <w:r>
              <w:rPr>
                <w:spacing w:val="-2"/>
                <w:sz w:val="19"/>
                <w:szCs w:val="19"/>
              </w:rPr>
              <w:t>45211</w:t>
            </w:r>
          </w:p>
        </w:tc>
        <w:tc>
          <w:tcPr>
            <w:tcW w:w="840" w:type="dxa"/>
            <w:vAlign w:val="top"/>
          </w:tcPr>
          <w:p w14:paraId="28C971A1">
            <w:pPr>
              <w:pStyle w:val="6"/>
              <w:spacing w:before="129"/>
              <w:ind w:left="175"/>
              <w:rPr>
                <w:sz w:val="19"/>
                <w:szCs w:val="19"/>
              </w:rPr>
            </w:pPr>
            <w:r>
              <w:rPr>
                <w:spacing w:val="-2"/>
                <w:sz w:val="19"/>
                <w:szCs w:val="19"/>
              </w:rPr>
              <w:t>45211</w:t>
            </w:r>
          </w:p>
        </w:tc>
        <w:tc>
          <w:tcPr>
            <w:tcW w:w="890" w:type="dxa"/>
            <w:vAlign w:val="top"/>
          </w:tcPr>
          <w:p w14:paraId="3FADD0A6">
            <w:pPr>
              <w:pStyle w:val="6"/>
              <w:spacing w:before="129"/>
              <w:ind w:right="14"/>
              <w:jc w:val="right"/>
              <w:rPr>
                <w:sz w:val="19"/>
                <w:szCs w:val="19"/>
              </w:rPr>
            </w:pPr>
            <w:r>
              <w:rPr>
                <w:spacing w:val="-2"/>
                <w:sz w:val="19"/>
                <w:szCs w:val="19"/>
              </w:rPr>
              <w:t>45211</w:t>
            </w:r>
          </w:p>
        </w:tc>
        <w:tc>
          <w:tcPr>
            <w:tcW w:w="850" w:type="dxa"/>
            <w:vAlign w:val="top"/>
          </w:tcPr>
          <w:p w14:paraId="5426D975">
            <w:pPr>
              <w:pStyle w:val="6"/>
              <w:spacing w:before="129"/>
              <w:ind w:left="175"/>
              <w:rPr>
                <w:sz w:val="19"/>
                <w:szCs w:val="19"/>
              </w:rPr>
            </w:pPr>
            <w:r>
              <w:rPr>
                <w:spacing w:val="-2"/>
                <w:sz w:val="19"/>
                <w:szCs w:val="19"/>
              </w:rPr>
              <w:t>45211</w:t>
            </w:r>
          </w:p>
        </w:tc>
        <w:tc>
          <w:tcPr>
            <w:tcW w:w="840" w:type="dxa"/>
            <w:vAlign w:val="top"/>
          </w:tcPr>
          <w:p w14:paraId="7E3EC396">
            <w:pPr>
              <w:pStyle w:val="6"/>
              <w:spacing w:before="129"/>
              <w:ind w:left="176"/>
              <w:rPr>
                <w:sz w:val="19"/>
                <w:szCs w:val="19"/>
              </w:rPr>
            </w:pPr>
            <w:r>
              <w:rPr>
                <w:spacing w:val="-2"/>
                <w:sz w:val="19"/>
                <w:szCs w:val="19"/>
              </w:rPr>
              <w:t>45211</w:t>
            </w:r>
          </w:p>
        </w:tc>
        <w:tc>
          <w:tcPr>
            <w:tcW w:w="840" w:type="dxa"/>
            <w:vAlign w:val="top"/>
          </w:tcPr>
          <w:p w14:paraId="2E717CEA">
            <w:pPr>
              <w:pStyle w:val="6"/>
              <w:spacing w:before="129"/>
              <w:ind w:left="175"/>
              <w:rPr>
                <w:sz w:val="19"/>
                <w:szCs w:val="19"/>
              </w:rPr>
            </w:pPr>
            <w:r>
              <w:rPr>
                <w:spacing w:val="-2"/>
                <w:sz w:val="19"/>
                <w:szCs w:val="19"/>
              </w:rPr>
              <w:t>45211</w:t>
            </w:r>
          </w:p>
        </w:tc>
        <w:tc>
          <w:tcPr>
            <w:tcW w:w="840" w:type="dxa"/>
            <w:vAlign w:val="top"/>
          </w:tcPr>
          <w:p w14:paraId="021FC7B1">
            <w:pPr>
              <w:pStyle w:val="6"/>
              <w:spacing w:before="129"/>
              <w:ind w:left="175"/>
              <w:rPr>
                <w:sz w:val="19"/>
                <w:szCs w:val="19"/>
              </w:rPr>
            </w:pPr>
            <w:r>
              <w:rPr>
                <w:spacing w:val="-2"/>
                <w:sz w:val="19"/>
                <w:szCs w:val="19"/>
              </w:rPr>
              <w:t>45211</w:t>
            </w:r>
          </w:p>
        </w:tc>
        <w:tc>
          <w:tcPr>
            <w:tcW w:w="840" w:type="dxa"/>
            <w:vAlign w:val="top"/>
          </w:tcPr>
          <w:p w14:paraId="12973EF7">
            <w:pPr>
              <w:pStyle w:val="6"/>
              <w:spacing w:before="129"/>
              <w:ind w:left="176"/>
              <w:rPr>
                <w:sz w:val="19"/>
                <w:szCs w:val="19"/>
              </w:rPr>
            </w:pPr>
            <w:r>
              <w:rPr>
                <w:spacing w:val="-2"/>
                <w:sz w:val="19"/>
                <w:szCs w:val="19"/>
              </w:rPr>
              <w:t>45211</w:t>
            </w:r>
          </w:p>
        </w:tc>
        <w:tc>
          <w:tcPr>
            <w:tcW w:w="840" w:type="dxa"/>
            <w:vAlign w:val="top"/>
          </w:tcPr>
          <w:p w14:paraId="1AE5D962">
            <w:pPr>
              <w:pStyle w:val="6"/>
              <w:spacing w:before="129"/>
              <w:ind w:left="206"/>
              <w:rPr>
                <w:sz w:val="19"/>
                <w:szCs w:val="19"/>
              </w:rPr>
            </w:pPr>
            <w:r>
              <w:rPr>
                <w:spacing w:val="-2"/>
                <w:sz w:val="19"/>
                <w:szCs w:val="19"/>
              </w:rPr>
              <w:t>45211</w:t>
            </w:r>
          </w:p>
        </w:tc>
        <w:tc>
          <w:tcPr>
            <w:tcW w:w="850" w:type="dxa"/>
            <w:tcBorders>
              <w:right w:val="nil"/>
            </w:tcBorders>
            <w:vAlign w:val="top"/>
          </w:tcPr>
          <w:p w14:paraId="69AB1341">
            <w:pPr>
              <w:pStyle w:val="6"/>
              <w:spacing w:before="129"/>
              <w:ind w:left="175"/>
              <w:rPr>
                <w:sz w:val="19"/>
                <w:szCs w:val="19"/>
              </w:rPr>
            </w:pPr>
            <w:r>
              <w:rPr>
                <w:spacing w:val="-2"/>
                <w:sz w:val="19"/>
                <w:szCs w:val="19"/>
              </w:rPr>
              <w:t>45211</w:t>
            </w:r>
          </w:p>
        </w:tc>
      </w:tr>
      <w:tr w14:paraId="5739E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40" w:type="dxa"/>
            <w:tcBorders>
              <w:left w:val="nil"/>
            </w:tcBorders>
            <w:vAlign w:val="top"/>
          </w:tcPr>
          <w:p w14:paraId="0D373EB7">
            <w:pPr>
              <w:pStyle w:val="6"/>
              <w:spacing w:before="107" w:line="214" w:lineRule="auto"/>
              <w:ind w:left="29"/>
              <w:rPr>
                <w:sz w:val="19"/>
                <w:szCs w:val="19"/>
              </w:rPr>
            </w:pPr>
            <w:r>
              <w:rPr>
                <w:spacing w:val="-1"/>
                <w:sz w:val="19"/>
                <w:szCs w:val="19"/>
              </w:rPr>
              <w:t>unique</w:t>
            </w:r>
          </w:p>
        </w:tc>
        <w:tc>
          <w:tcPr>
            <w:tcW w:w="969" w:type="dxa"/>
            <w:vAlign w:val="top"/>
          </w:tcPr>
          <w:p w14:paraId="232017FB">
            <w:pPr>
              <w:pStyle w:val="6"/>
              <w:spacing w:before="131" w:line="241" w:lineRule="auto"/>
              <w:ind w:right="34"/>
              <w:jc w:val="right"/>
              <w:rPr>
                <w:sz w:val="19"/>
                <w:szCs w:val="19"/>
              </w:rPr>
            </w:pPr>
            <w:r>
              <w:rPr>
                <w:spacing w:val="-6"/>
                <w:sz w:val="19"/>
                <w:szCs w:val="19"/>
              </w:rPr>
              <w:t>12</w:t>
            </w:r>
          </w:p>
        </w:tc>
        <w:tc>
          <w:tcPr>
            <w:tcW w:w="840" w:type="dxa"/>
            <w:vAlign w:val="top"/>
          </w:tcPr>
          <w:p w14:paraId="2718AA65">
            <w:pPr>
              <w:pStyle w:val="6"/>
              <w:spacing w:before="131"/>
              <w:ind w:left="605"/>
              <w:rPr>
                <w:sz w:val="19"/>
                <w:szCs w:val="19"/>
              </w:rPr>
            </w:pPr>
            <w:r>
              <w:rPr>
                <w:sz w:val="19"/>
                <w:szCs w:val="19"/>
              </w:rPr>
              <w:t>3</w:t>
            </w:r>
          </w:p>
        </w:tc>
        <w:tc>
          <w:tcPr>
            <w:tcW w:w="890" w:type="dxa"/>
            <w:vAlign w:val="top"/>
          </w:tcPr>
          <w:p w14:paraId="478FB3F4">
            <w:pPr>
              <w:pStyle w:val="6"/>
              <w:spacing w:before="131" w:line="241" w:lineRule="auto"/>
              <w:ind w:right="8"/>
              <w:jc w:val="right"/>
              <w:rPr>
                <w:sz w:val="19"/>
                <w:szCs w:val="19"/>
              </w:rPr>
            </w:pPr>
            <w:r>
              <w:rPr>
                <w:sz w:val="19"/>
                <w:szCs w:val="19"/>
              </w:rPr>
              <w:t>4</w:t>
            </w:r>
          </w:p>
        </w:tc>
        <w:tc>
          <w:tcPr>
            <w:tcW w:w="850" w:type="dxa"/>
            <w:vAlign w:val="top"/>
          </w:tcPr>
          <w:p w14:paraId="003954FB">
            <w:pPr>
              <w:pStyle w:val="6"/>
              <w:spacing w:before="131" w:line="241" w:lineRule="auto"/>
              <w:ind w:left="586"/>
              <w:rPr>
                <w:sz w:val="19"/>
                <w:szCs w:val="19"/>
              </w:rPr>
            </w:pPr>
            <w:r>
              <w:rPr>
                <w:sz w:val="19"/>
                <w:szCs w:val="19"/>
              </w:rPr>
              <w:t>2</w:t>
            </w:r>
          </w:p>
        </w:tc>
        <w:tc>
          <w:tcPr>
            <w:tcW w:w="840" w:type="dxa"/>
            <w:vAlign w:val="top"/>
          </w:tcPr>
          <w:p w14:paraId="657507B9">
            <w:pPr>
              <w:pStyle w:val="6"/>
              <w:spacing w:before="131" w:line="241" w:lineRule="auto"/>
              <w:ind w:left="575"/>
              <w:rPr>
                <w:sz w:val="19"/>
                <w:szCs w:val="19"/>
              </w:rPr>
            </w:pPr>
            <w:r>
              <w:rPr>
                <w:sz w:val="19"/>
                <w:szCs w:val="19"/>
              </w:rPr>
              <w:t>2</w:t>
            </w:r>
          </w:p>
        </w:tc>
        <w:tc>
          <w:tcPr>
            <w:tcW w:w="840" w:type="dxa"/>
            <w:vAlign w:val="top"/>
          </w:tcPr>
          <w:p w14:paraId="000CB2AB">
            <w:pPr>
              <w:pStyle w:val="6"/>
              <w:spacing w:before="131" w:line="241" w:lineRule="auto"/>
              <w:ind w:left="575"/>
              <w:rPr>
                <w:sz w:val="19"/>
                <w:szCs w:val="19"/>
              </w:rPr>
            </w:pPr>
            <w:r>
              <w:rPr>
                <w:sz w:val="19"/>
                <w:szCs w:val="19"/>
              </w:rPr>
              <w:t>2</w:t>
            </w:r>
          </w:p>
        </w:tc>
        <w:tc>
          <w:tcPr>
            <w:tcW w:w="840" w:type="dxa"/>
            <w:vAlign w:val="top"/>
          </w:tcPr>
          <w:p w14:paraId="773E95CE">
            <w:pPr>
              <w:pStyle w:val="6"/>
              <w:spacing w:before="131"/>
              <w:ind w:left="605"/>
              <w:rPr>
                <w:sz w:val="19"/>
                <w:szCs w:val="19"/>
              </w:rPr>
            </w:pPr>
            <w:r>
              <w:rPr>
                <w:sz w:val="19"/>
                <w:szCs w:val="19"/>
              </w:rPr>
              <w:t>3</w:t>
            </w:r>
          </w:p>
        </w:tc>
        <w:tc>
          <w:tcPr>
            <w:tcW w:w="840" w:type="dxa"/>
            <w:vAlign w:val="top"/>
          </w:tcPr>
          <w:p w14:paraId="379562DF">
            <w:pPr>
              <w:pStyle w:val="6"/>
              <w:spacing w:before="131" w:line="241" w:lineRule="auto"/>
              <w:ind w:left="506"/>
              <w:rPr>
                <w:sz w:val="19"/>
                <w:szCs w:val="19"/>
              </w:rPr>
            </w:pPr>
            <w:r>
              <w:rPr>
                <w:spacing w:val="-6"/>
                <w:sz w:val="19"/>
                <w:szCs w:val="19"/>
              </w:rPr>
              <w:t>12</w:t>
            </w:r>
          </w:p>
        </w:tc>
        <w:tc>
          <w:tcPr>
            <w:tcW w:w="840" w:type="dxa"/>
            <w:vAlign w:val="top"/>
          </w:tcPr>
          <w:p w14:paraId="381C6B9F">
            <w:pPr>
              <w:pStyle w:val="6"/>
              <w:spacing w:before="131" w:line="241" w:lineRule="auto"/>
              <w:ind w:right="28"/>
              <w:jc w:val="right"/>
              <w:rPr>
                <w:sz w:val="19"/>
                <w:szCs w:val="19"/>
              </w:rPr>
            </w:pPr>
            <w:r>
              <w:rPr>
                <w:sz w:val="19"/>
                <w:szCs w:val="19"/>
              </w:rPr>
              <w:t>4</w:t>
            </w:r>
          </w:p>
        </w:tc>
        <w:tc>
          <w:tcPr>
            <w:tcW w:w="850" w:type="dxa"/>
            <w:tcBorders>
              <w:right w:val="nil"/>
            </w:tcBorders>
            <w:vAlign w:val="top"/>
          </w:tcPr>
          <w:p w14:paraId="7461A7FD">
            <w:pPr>
              <w:pStyle w:val="6"/>
              <w:spacing w:before="131" w:line="241" w:lineRule="auto"/>
              <w:ind w:left="596"/>
              <w:rPr>
                <w:sz w:val="19"/>
                <w:szCs w:val="19"/>
              </w:rPr>
            </w:pPr>
            <w:r>
              <w:rPr>
                <w:sz w:val="19"/>
                <w:szCs w:val="19"/>
              </w:rPr>
              <w:t>2</w:t>
            </w:r>
          </w:p>
        </w:tc>
      </w:tr>
      <w:tr w14:paraId="25F24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40" w:type="dxa"/>
            <w:tcBorders>
              <w:left w:val="nil"/>
            </w:tcBorders>
            <w:vAlign w:val="top"/>
          </w:tcPr>
          <w:p w14:paraId="2D7EA57D">
            <w:pPr>
              <w:pStyle w:val="6"/>
              <w:spacing w:before="159" w:line="214" w:lineRule="auto"/>
              <w:ind w:left="29"/>
              <w:rPr>
                <w:sz w:val="19"/>
                <w:szCs w:val="19"/>
              </w:rPr>
            </w:pPr>
            <w:r>
              <w:rPr>
                <w:spacing w:val="-3"/>
                <w:sz w:val="19"/>
                <w:szCs w:val="19"/>
              </w:rPr>
              <w:t>top</w:t>
            </w:r>
          </w:p>
        </w:tc>
        <w:tc>
          <w:tcPr>
            <w:tcW w:w="969" w:type="dxa"/>
            <w:vAlign w:val="top"/>
          </w:tcPr>
          <w:p w14:paraId="2D2E2546">
            <w:pPr>
              <w:pStyle w:val="6"/>
              <w:spacing w:before="133"/>
              <w:jc w:val="right"/>
              <w:rPr>
                <w:sz w:val="19"/>
                <w:szCs w:val="19"/>
              </w:rPr>
            </w:pPr>
            <w:r>
              <w:rPr>
                <w:spacing w:val="-11"/>
                <w:sz w:val="19"/>
                <w:szCs w:val="19"/>
              </w:rPr>
              <w:t>b</w:t>
            </w:r>
            <w:r>
              <w:rPr>
                <w:spacing w:val="-10"/>
                <w:sz w:val="19"/>
                <w:szCs w:val="19"/>
              </w:rPr>
              <w:t>lue-colla</w:t>
            </w:r>
            <w:r>
              <w:rPr>
                <w:spacing w:val="-9"/>
                <w:sz w:val="19"/>
                <w:szCs w:val="19"/>
              </w:rPr>
              <w:t>r</w:t>
            </w:r>
          </w:p>
        </w:tc>
        <w:tc>
          <w:tcPr>
            <w:tcW w:w="840" w:type="dxa"/>
            <w:vAlign w:val="top"/>
          </w:tcPr>
          <w:p w14:paraId="665BDAAE">
            <w:pPr>
              <w:pStyle w:val="6"/>
              <w:spacing w:before="133"/>
              <w:ind w:left="75"/>
              <w:rPr>
                <w:sz w:val="19"/>
                <w:szCs w:val="19"/>
              </w:rPr>
            </w:pPr>
            <w:r>
              <w:rPr>
                <w:spacing w:val="-1"/>
                <w:sz w:val="19"/>
                <w:szCs w:val="19"/>
              </w:rPr>
              <w:t>married</w:t>
            </w:r>
          </w:p>
        </w:tc>
        <w:tc>
          <w:tcPr>
            <w:tcW w:w="890" w:type="dxa"/>
            <w:vAlign w:val="top"/>
          </w:tcPr>
          <w:p w14:paraId="1D82473D">
            <w:pPr>
              <w:pStyle w:val="6"/>
              <w:spacing w:before="110" w:line="215" w:lineRule="auto"/>
              <w:jc w:val="right"/>
              <w:rPr>
                <w:sz w:val="19"/>
                <w:szCs w:val="19"/>
              </w:rPr>
            </w:pPr>
            <w:r>
              <w:rPr>
                <w:spacing w:val="-6"/>
                <w:sz w:val="19"/>
                <w:szCs w:val="19"/>
              </w:rPr>
              <w:t>secondary</w:t>
            </w:r>
          </w:p>
        </w:tc>
        <w:tc>
          <w:tcPr>
            <w:tcW w:w="850" w:type="dxa"/>
            <w:vAlign w:val="top"/>
          </w:tcPr>
          <w:p w14:paraId="27EF2198">
            <w:pPr>
              <w:pStyle w:val="6"/>
              <w:spacing w:before="275" w:line="113" w:lineRule="exact"/>
              <w:ind w:left="495"/>
              <w:rPr>
                <w:sz w:val="19"/>
                <w:szCs w:val="19"/>
              </w:rPr>
            </w:pPr>
            <w:r>
              <w:rPr>
                <w:spacing w:val="-2"/>
                <w:position w:val="-1"/>
                <w:sz w:val="19"/>
                <w:szCs w:val="19"/>
              </w:rPr>
              <w:t>no</w:t>
            </w:r>
          </w:p>
        </w:tc>
        <w:tc>
          <w:tcPr>
            <w:tcW w:w="840" w:type="dxa"/>
            <w:vAlign w:val="top"/>
          </w:tcPr>
          <w:p w14:paraId="093D897E">
            <w:pPr>
              <w:pStyle w:val="6"/>
              <w:spacing w:before="254" w:line="134" w:lineRule="exact"/>
              <w:ind w:left="425"/>
              <w:rPr>
                <w:sz w:val="19"/>
                <w:szCs w:val="19"/>
              </w:rPr>
            </w:pPr>
            <w:r>
              <w:rPr>
                <w:spacing w:val="-2"/>
                <w:position w:val="1"/>
                <w:sz w:val="19"/>
                <w:szCs w:val="19"/>
              </w:rPr>
              <w:t>yes</w:t>
            </w:r>
          </w:p>
        </w:tc>
        <w:tc>
          <w:tcPr>
            <w:tcW w:w="840" w:type="dxa"/>
            <w:vAlign w:val="top"/>
          </w:tcPr>
          <w:p w14:paraId="1252C56A">
            <w:pPr>
              <w:pStyle w:val="6"/>
              <w:spacing w:before="265" w:line="123" w:lineRule="exact"/>
              <w:ind w:left="485"/>
              <w:rPr>
                <w:sz w:val="19"/>
                <w:szCs w:val="19"/>
              </w:rPr>
            </w:pPr>
            <w:r>
              <w:rPr>
                <w:spacing w:val="-2"/>
                <w:position w:val="-1"/>
                <w:sz w:val="19"/>
                <w:szCs w:val="19"/>
              </w:rPr>
              <w:t>no</w:t>
            </w:r>
          </w:p>
        </w:tc>
        <w:tc>
          <w:tcPr>
            <w:tcW w:w="840" w:type="dxa"/>
            <w:vAlign w:val="top"/>
          </w:tcPr>
          <w:p w14:paraId="147746F0">
            <w:pPr>
              <w:pStyle w:val="6"/>
              <w:spacing w:before="133"/>
              <w:ind w:left="35"/>
              <w:rPr>
                <w:sz w:val="19"/>
                <w:szCs w:val="19"/>
              </w:rPr>
            </w:pPr>
            <w:r>
              <w:rPr>
                <w:spacing w:val="-2"/>
                <w:sz w:val="19"/>
                <w:szCs w:val="19"/>
              </w:rPr>
              <w:t>cellular</w:t>
            </w:r>
          </w:p>
        </w:tc>
        <w:tc>
          <w:tcPr>
            <w:tcW w:w="840" w:type="dxa"/>
            <w:vAlign w:val="top"/>
          </w:tcPr>
          <w:p w14:paraId="2981AB4E">
            <w:pPr>
              <w:pStyle w:val="6"/>
              <w:spacing w:before="242" w:line="146" w:lineRule="exact"/>
              <w:ind w:left="265"/>
              <w:rPr>
                <w:sz w:val="19"/>
                <w:szCs w:val="19"/>
              </w:rPr>
            </w:pPr>
            <w:r>
              <w:rPr>
                <w:spacing w:val="-1"/>
                <w:position w:val="1"/>
                <w:sz w:val="19"/>
                <w:szCs w:val="19"/>
              </w:rPr>
              <w:t>may</w:t>
            </w:r>
          </w:p>
        </w:tc>
        <w:tc>
          <w:tcPr>
            <w:tcW w:w="840" w:type="dxa"/>
            <w:vAlign w:val="top"/>
          </w:tcPr>
          <w:p w14:paraId="311A0D34">
            <w:pPr>
              <w:pStyle w:val="6"/>
              <w:spacing w:before="133"/>
              <w:ind w:left="136"/>
              <w:rPr>
                <w:sz w:val="19"/>
                <w:szCs w:val="19"/>
              </w:rPr>
            </w:pPr>
            <w:r>
              <w:rPr>
                <w:spacing w:val="-1"/>
                <w:sz w:val="19"/>
                <w:szCs w:val="19"/>
              </w:rPr>
              <w:t>unknown</w:t>
            </w:r>
          </w:p>
        </w:tc>
        <w:tc>
          <w:tcPr>
            <w:tcW w:w="850" w:type="dxa"/>
            <w:tcBorders>
              <w:right w:val="nil"/>
            </w:tcBorders>
            <w:vAlign w:val="top"/>
          </w:tcPr>
          <w:p w14:paraId="71C90454">
            <w:pPr>
              <w:pStyle w:val="6"/>
              <w:spacing w:before="265" w:line="123" w:lineRule="exact"/>
              <w:ind w:left="505"/>
              <w:rPr>
                <w:sz w:val="19"/>
                <w:szCs w:val="19"/>
              </w:rPr>
            </w:pPr>
            <w:r>
              <w:rPr>
                <w:spacing w:val="-2"/>
                <w:position w:val="-1"/>
                <w:sz w:val="19"/>
                <w:szCs w:val="19"/>
              </w:rPr>
              <w:t>no</w:t>
            </w:r>
          </w:p>
        </w:tc>
      </w:tr>
      <w:tr w14:paraId="6246B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640" w:type="dxa"/>
            <w:tcBorders>
              <w:left w:val="nil"/>
            </w:tcBorders>
            <w:vAlign w:val="top"/>
          </w:tcPr>
          <w:p w14:paraId="1673F9F7">
            <w:pPr>
              <w:pStyle w:val="6"/>
              <w:spacing w:before="111" w:line="214" w:lineRule="auto"/>
              <w:ind w:left="29"/>
              <w:rPr>
                <w:sz w:val="19"/>
                <w:szCs w:val="19"/>
              </w:rPr>
            </w:pPr>
            <w:r>
              <w:rPr>
                <w:spacing w:val="-3"/>
                <w:sz w:val="19"/>
                <w:szCs w:val="19"/>
              </w:rPr>
              <w:t>freq</w:t>
            </w:r>
          </w:p>
        </w:tc>
        <w:tc>
          <w:tcPr>
            <w:tcW w:w="969" w:type="dxa"/>
            <w:vAlign w:val="top"/>
          </w:tcPr>
          <w:p w14:paraId="0111B8D9">
            <w:pPr>
              <w:pStyle w:val="6"/>
              <w:spacing w:before="135"/>
              <w:ind w:right="30"/>
              <w:jc w:val="right"/>
              <w:rPr>
                <w:sz w:val="19"/>
                <w:szCs w:val="19"/>
              </w:rPr>
            </w:pPr>
            <w:r>
              <w:rPr>
                <w:spacing w:val="-2"/>
                <w:sz w:val="19"/>
                <w:szCs w:val="19"/>
              </w:rPr>
              <w:t>9732</w:t>
            </w:r>
          </w:p>
        </w:tc>
        <w:tc>
          <w:tcPr>
            <w:tcW w:w="840" w:type="dxa"/>
            <w:vAlign w:val="top"/>
          </w:tcPr>
          <w:p w14:paraId="1E2ACAC6">
            <w:pPr>
              <w:pStyle w:val="6"/>
              <w:spacing w:before="135"/>
              <w:ind w:left="175"/>
              <w:rPr>
                <w:sz w:val="19"/>
                <w:szCs w:val="19"/>
              </w:rPr>
            </w:pPr>
            <w:r>
              <w:rPr>
                <w:spacing w:val="-2"/>
                <w:sz w:val="19"/>
                <w:szCs w:val="19"/>
              </w:rPr>
              <w:t>27214</w:t>
            </w:r>
          </w:p>
        </w:tc>
        <w:tc>
          <w:tcPr>
            <w:tcW w:w="890" w:type="dxa"/>
            <w:vAlign w:val="top"/>
          </w:tcPr>
          <w:p w14:paraId="0F785771">
            <w:pPr>
              <w:pStyle w:val="6"/>
              <w:spacing w:before="135"/>
              <w:ind w:right="16"/>
              <w:jc w:val="right"/>
              <w:rPr>
                <w:sz w:val="19"/>
                <w:szCs w:val="19"/>
              </w:rPr>
            </w:pPr>
            <w:r>
              <w:rPr>
                <w:spacing w:val="-2"/>
                <w:sz w:val="19"/>
                <w:szCs w:val="19"/>
              </w:rPr>
              <w:t>23202</w:t>
            </w:r>
          </w:p>
        </w:tc>
        <w:tc>
          <w:tcPr>
            <w:tcW w:w="850" w:type="dxa"/>
            <w:vAlign w:val="top"/>
          </w:tcPr>
          <w:p w14:paraId="72A661F0">
            <w:pPr>
              <w:pStyle w:val="6"/>
              <w:spacing w:before="135"/>
              <w:ind w:left="175"/>
              <w:rPr>
                <w:sz w:val="19"/>
                <w:szCs w:val="19"/>
              </w:rPr>
            </w:pPr>
            <w:r>
              <w:rPr>
                <w:spacing w:val="-2"/>
                <w:sz w:val="19"/>
                <w:szCs w:val="19"/>
              </w:rPr>
              <w:t>44396</w:t>
            </w:r>
          </w:p>
        </w:tc>
        <w:tc>
          <w:tcPr>
            <w:tcW w:w="840" w:type="dxa"/>
            <w:vAlign w:val="top"/>
          </w:tcPr>
          <w:p w14:paraId="0FC0EAE4">
            <w:pPr>
              <w:pStyle w:val="6"/>
              <w:spacing w:before="135"/>
              <w:ind w:left="176"/>
              <w:rPr>
                <w:sz w:val="19"/>
                <w:szCs w:val="19"/>
              </w:rPr>
            </w:pPr>
            <w:r>
              <w:rPr>
                <w:spacing w:val="-2"/>
                <w:sz w:val="19"/>
                <w:szCs w:val="19"/>
              </w:rPr>
              <w:t>25130</w:t>
            </w:r>
          </w:p>
        </w:tc>
        <w:tc>
          <w:tcPr>
            <w:tcW w:w="840" w:type="dxa"/>
            <w:vAlign w:val="top"/>
          </w:tcPr>
          <w:p w14:paraId="45308BD4">
            <w:pPr>
              <w:pStyle w:val="6"/>
              <w:spacing w:before="135"/>
              <w:ind w:left="175"/>
              <w:rPr>
                <w:sz w:val="19"/>
                <w:szCs w:val="19"/>
              </w:rPr>
            </w:pPr>
            <w:r>
              <w:rPr>
                <w:spacing w:val="-2"/>
                <w:sz w:val="19"/>
                <w:szCs w:val="19"/>
              </w:rPr>
              <w:t>37967</w:t>
            </w:r>
          </w:p>
        </w:tc>
        <w:tc>
          <w:tcPr>
            <w:tcW w:w="840" w:type="dxa"/>
            <w:vAlign w:val="top"/>
          </w:tcPr>
          <w:p w14:paraId="7954EB7D">
            <w:pPr>
              <w:pStyle w:val="6"/>
              <w:spacing w:before="135"/>
              <w:ind w:left="175"/>
              <w:rPr>
                <w:sz w:val="19"/>
                <w:szCs w:val="19"/>
              </w:rPr>
            </w:pPr>
            <w:r>
              <w:rPr>
                <w:spacing w:val="-2"/>
                <w:sz w:val="19"/>
                <w:szCs w:val="19"/>
              </w:rPr>
              <w:t>29285</w:t>
            </w:r>
          </w:p>
        </w:tc>
        <w:tc>
          <w:tcPr>
            <w:tcW w:w="840" w:type="dxa"/>
            <w:vAlign w:val="top"/>
          </w:tcPr>
          <w:p w14:paraId="2FD4DC84">
            <w:pPr>
              <w:pStyle w:val="6"/>
              <w:spacing w:before="135"/>
              <w:ind w:left="176"/>
              <w:rPr>
                <w:sz w:val="19"/>
                <w:szCs w:val="19"/>
              </w:rPr>
            </w:pPr>
            <w:r>
              <w:rPr>
                <w:spacing w:val="-4"/>
                <w:sz w:val="19"/>
                <w:szCs w:val="19"/>
              </w:rPr>
              <w:t>13766</w:t>
            </w:r>
          </w:p>
        </w:tc>
        <w:tc>
          <w:tcPr>
            <w:tcW w:w="840" w:type="dxa"/>
            <w:vAlign w:val="top"/>
          </w:tcPr>
          <w:p w14:paraId="6878D7F5">
            <w:pPr>
              <w:pStyle w:val="6"/>
              <w:spacing w:before="135"/>
              <w:ind w:left="325"/>
              <w:rPr>
                <w:sz w:val="19"/>
                <w:szCs w:val="19"/>
              </w:rPr>
            </w:pPr>
            <w:r>
              <w:rPr>
                <w:spacing w:val="-2"/>
                <w:sz w:val="19"/>
                <w:szCs w:val="19"/>
              </w:rPr>
              <w:t>36959</w:t>
            </w:r>
          </w:p>
        </w:tc>
        <w:tc>
          <w:tcPr>
            <w:tcW w:w="850" w:type="dxa"/>
            <w:tcBorders>
              <w:right w:val="nil"/>
            </w:tcBorders>
            <w:vAlign w:val="top"/>
          </w:tcPr>
          <w:p w14:paraId="57197B92">
            <w:pPr>
              <w:pStyle w:val="6"/>
              <w:spacing w:before="135"/>
              <w:ind w:left="175"/>
              <w:rPr>
                <w:sz w:val="19"/>
                <w:szCs w:val="19"/>
              </w:rPr>
            </w:pPr>
            <w:r>
              <w:rPr>
                <w:spacing w:val="-2"/>
                <w:sz w:val="19"/>
                <w:szCs w:val="19"/>
              </w:rPr>
              <w:t>39922</w:t>
            </w:r>
          </w:p>
        </w:tc>
      </w:tr>
    </w:tbl>
    <w:p w14:paraId="448E0BDC">
      <w:pPr>
        <w:pStyle w:val="2"/>
        <w:spacing w:line="251" w:lineRule="auto"/>
      </w:pPr>
    </w:p>
    <w:p w14:paraId="48F5E9D5">
      <w:pPr>
        <w:spacing w:before="91" w:line="264" w:lineRule="auto"/>
        <w:ind w:right="44" w:firstLine="590"/>
        <w:rPr>
          <w:rFonts w:ascii="宋体" w:hAnsi="宋体" w:eastAsia="宋体" w:cs="宋体"/>
          <w:sz w:val="28"/>
          <w:szCs w:val="28"/>
        </w:rPr>
      </w:pPr>
      <w:r>
        <w:rPr>
          <w:rFonts w:ascii="宋体" w:hAnsi="宋体" w:eastAsia="宋体" w:cs="宋体"/>
          <w:b/>
          <w:bCs/>
          <w:spacing w:val="14"/>
          <w:sz w:val="28"/>
          <w:szCs w:val="28"/>
        </w:rPr>
        <w:t>应用</w:t>
      </w:r>
      <w:r>
        <w:rPr>
          <w:rFonts w:ascii="Times New Roman" w:hAnsi="Times New Roman" w:eastAsia="Times New Roman" w:cs="Times New Roman"/>
          <w:b/>
          <w:bCs/>
          <w:sz w:val="28"/>
          <w:szCs w:val="28"/>
        </w:rPr>
        <w:t>Python</w:t>
      </w:r>
      <w:r>
        <w:rPr>
          <w:rFonts w:ascii="Times New Roman" w:hAnsi="Times New Roman" w:eastAsia="Times New Roman" w:cs="Times New Roman"/>
          <w:b/>
          <w:bCs/>
          <w:spacing w:val="27"/>
          <w:w w:val="101"/>
          <w:sz w:val="28"/>
          <w:szCs w:val="28"/>
        </w:rPr>
        <w:t xml:space="preserve"> </w:t>
      </w:r>
      <w:r>
        <w:rPr>
          <w:rFonts w:ascii="Times New Roman" w:hAnsi="Times New Roman" w:eastAsia="Times New Roman" w:cs="Times New Roman"/>
          <w:b/>
          <w:bCs/>
          <w:sz w:val="28"/>
          <w:szCs w:val="28"/>
        </w:rPr>
        <w:t>Pandas</w:t>
      </w:r>
      <w:r>
        <w:rPr>
          <w:rFonts w:ascii="宋体" w:hAnsi="宋体" w:eastAsia="宋体" w:cs="宋体"/>
          <w:b/>
          <w:bCs/>
          <w:spacing w:val="14"/>
          <w:sz w:val="28"/>
          <w:szCs w:val="28"/>
        </w:rPr>
        <w:t>的相关函数能够非常容易得到分类型变</w:t>
      </w:r>
      <w:r>
        <w:rPr>
          <w:rFonts w:ascii="宋体" w:hAnsi="宋体" w:eastAsia="宋体" w:cs="宋体"/>
          <w:b/>
          <w:bCs/>
          <w:spacing w:val="13"/>
          <w:sz w:val="28"/>
          <w:szCs w:val="28"/>
        </w:rPr>
        <w:t>量的探索</w:t>
      </w:r>
      <w:r>
        <w:rPr>
          <w:rFonts w:ascii="宋体" w:hAnsi="宋体" w:eastAsia="宋体" w:cs="宋体"/>
          <w:sz w:val="28"/>
          <w:szCs w:val="28"/>
        </w:rPr>
        <w:t xml:space="preserve"> </w:t>
      </w:r>
      <w:r>
        <w:rPr>
          <w:rFonts w:ascii="宋体" w:hAnsi="宋体" w:eastAsia="宋体" w:cs="宋体"/>
          <w:b/>
          <w:bCs/>
          <w:spacing w:val="10"/>
          <w:sz w:val="28"/>
          <w:szCs w:val="28"/>
        </w:rPr>
        <w:t>结果，表2-5所示就是数据探索示例代码的运行结果。</w:t>
      </w:r>
    </w:p>
    <w:p w14:paraId="3956E8A8">
      <w:pPr>
        <w:spacing w:line="264" w:lineRule="auto"/>
        <w:rPr>
          <w:rFonts w:ascii="宋体" w:hAnsi="宋体" w:eastAsia="宋体" w:cs="宋体"/>
          <w:sz w:val="28"/>
          <w:szCs w:val="28"/>
        </w:rPr>
        <w:sectPr>
          <w:pgSz w:w="12240" w:h="15840"/>
          <w:pgMar w:top="400" w:right="1500" w:bottom="0" w:left="1453" w:header="0" w:footer="0" w:gutter="0"/>
          <w:cols w:space="720" w:num="1"/>
        </w:sectPr>
      </w:pPr>
    </w:p>
    <w:p w14:paraId="3E1655C9">
      <w:pPr>
        <w:pStyle w:val="2"/>
        <w:spacing w:line="264" w:lineRule="auto"/>
      </w:pPr>
    </w:p>
    <w:p w14:paraId="702DA70D">
      <w:pPr>
        <w:pStyle w:val="2"/>
        <w:spacing w:line="265" w:lineRule="auto"/>
      </w:pPr>
    </w:p>
    <w:p w14:paraId="7F6A59CC">
      <w:pPr>
        <w:pStyle w:val="2"/>
        <w:spacing w:line="265" w:lineRule="auto"/>
      </w:pPr>
    </w:p>
    <w:p w14:paraId="24B07A06">
      <w:pPr>
        <w:pStyle w:val="2"/>
        <w:spacing w:line="265" w:lineRule="auto"/>
      </w:pPr>
    </w:p>
    <w:p w14:paraId="34F52393">
      <w:pPr>
        <w:pStyle w:val="2"/>
        <w:spacing w:line="265" w:lineRule="auto"/>
      </w:pPr>
    </w:p>
    <w:p w14:paraId="516B42F8">
      <w:pPr>
        <w:spacing w:before="123" w:line="219" w:lineRule="auto"/>
        <w:rPr>
          <w:rFonts w:ascii="宋体" w:hAnsi="宋体" w:eastAsia="宋体" w:cs="宋体"/>
          <w:sz w:val="38"/>
          <w:szCs w:val="38"/>
        </w:rPr>
      </w:pPr>
      <w:r>
        <w:rPr>
          <w:rFonts w:ascii="Times New Roman" w:hAnsi="Times New Roman" w:eastAsia="Times New Roman" w:cs="Times New Roman"/>
          <w:color w:val="1070C0"/>
          <w:sz w:val="38"/>
          <w:szCs w:val="38"/>
        </w:rPr>
        <w:t>2.1.4</w:t>
      </w:r>
      <w:r>
        <w:rPr>
          <w:rFonts w:ascii="Times New Roman" w:hAnsi="Times New Roman" w:eastAsia="Times New Roman" w:cs="Times New Roman"/>
          <w:color w:val="1070C0"/>
          <w:spacing w:val="20"/>
          <w:sz w:val="38"/>
          <w:szCs w:val="38"/>
        </w:rPr>
        <w:t xml:space="preserve">    </w:t>
      </w:r>
      <w:r>
        <w:rPr>
          <w:rFonts w:ascii="宋体" w:hAnsi="宋体" w:eastAsia="宋体" w:cs="宋体"/>
          <w:color w:val="2070B0"/>
          <w:sz w:val="38"/>
          <w:szCs w:val="38"/>
        </w:rPr>
        <w:t>示例：数据探索</w:t>
      </w:r>
    </w:p>
    <w:p w14:paraId="153D003E">
      <w:pPr>
        <w:pStyle w:val="2"/>
        <w:spacing w:line="292" w:lineRule="auto"/>
      </w:pPr>
    </w:p>
    <w:p w14:paraId="4C160C2C">
      <w:pPr>
        <w:spacing w:before="91" w:line="214" w:lineRule="auto"/>
        <w:ind w:right="61" w:firstLine="619"/>
        <w:rPr>
          <w:rFonts w:ascii="Times New Roman" w:hAnsi="Times New Roman" w:eastAsia="Times New Roman" w:cs="Times New Roman"/>
          <w:sz w:val="28"/>
          <w:szCs w:val="28"/>
        </w:rPr>
      </w:pPr>
      <w:r>
        <w:rPr>
          <w:rFonts w:ascii="宋体" w:hAnsi="宋体" w:eastAsia="宋体" w:cs="宋体"/>
          <w:spacing w:val="3"/>
          <w:sz w:val="28"/>
          <w:szCs w:val="28"/>
        </w:rPr>
        <w:t>我们采用加州大学欧文学院创建的</w:t>
      </w:r>
      <w:r>
        <w:rPr>
          <w:rFonts w:ascii="宋体" w:hAnsi="宋体" w:eastAsia="宋体" w:cs="宋体"/>
          <w:sz w:val="28"/>
          <w:szCs w:val="28"/>
        </w:rPr>
        <w:t>Machine</w:t>
      </w:r>
      <w:r>
        <w:rPr>
          <w:rFonts w:ascii="宋体" w:hAnsi="宋体" w:eastAsia="宋体" w:cs="宋体"/>
          <w:spacing w:val="3"/>
          <w:sz w:val="28"/>
          <w:szCs w:val="28"/>
        </w:rPr>
        <w:t xml:space="preserve"> </w:t>
      </w:r>
      <w:r>
        <w:rPr>
          <w:rFonts w:ascii="宋体" w:hAnsi="宋体" w:eastAsia="宋体" w:cs="宋体"/>
          <w:sz w:val="28"/>
          <w:szCs w:val="28"/>
        </w:rPr>
        <w:t>Learning</w:t>
      </w:r>
      <w:r>
        <w:rPr>
          <w:rFonts w:ascii="宋体" w:hAnsi="宋体" w:eastAsia="宋体" w:cs="宋体"/>
          <w:spacing w:val="3"/>
          <w:sz w:val="28"/>
          <w:szCs w:val="28"/>
        </w:rPr>
        <w:t xml:space="preserve"> </w:t>
      </w:r>
      <w:r>
        <w:rPr>
          <w:rFonts w:ascii="宋体" w:hAnsi="宋体" w:eastAsia="宋体" w:cs="宋体"/>
          <w:sz w:val="28"/>
          <w:szCs w:val="28"/>
        </w:rPr>
        <w:t>Repository</w:t>
      </w:r>
      <w:r>
        <w:rPr>
          <w:rFonts w:ascii="宋体" w:hAnsi="宋体" w:eastAsia="宋体" w:cs="宋体"/>
          <w:spacing w:val="3"/>
          <w:sz w:val="28"/>
          <w:szCs w:val="28"/>
        </w:rPr>
        <w:t>网</w:t>
      </w:r>
      <w:r>
        <w:rPr>
          <w:rFonts w:ascii="宋体" w:hAnsi="宋体" w:eastAsia="宋体" w:cs="宋体"/>
          <w:spacing w:val="-53"/>
          <w:sz w:val="28"/>
          <w:szCs w:val="28"/>
        </w:rPr>
        <w:t xml:space="preserve"> </w:t>
      </w:r>
      <w:r>
        <w:rPr>
          <w:rFonts w:ascii="宋体" w:hAnsi="宋体" w:eastAsia="宋体" w:cs="宋体"/>
          <w:spacing w:val="3"/>
          <w:sz w:val="28"/>
          <w:szCs w:val="28"/>
        </w:rPr>
        <w:t>站</w:t>
      </w:r>
      <w:r>
        <w:rPr>
          <w:rFonts w:ascii="宋体" w:hAnsi="宋体" w:eastAsia="宋体" w:cs="宋体"/>
          <w:sz w:val="28"/>
          <w:szCs w:val="28"/>
        </w:rPr>
        <w:t xml:space="preserve"> </w:t>
      </w:r>
      <w:r>
        <w:rPr>
          <w:rFonts w:ascii="宋体" w:hAnsi="宋体" w:eastAsia="宋体" w:cs="宋体"/>
          <w:spacing w:val="3"/>
          <w:sz w:val="28"/>
          <w:szCs w:val="28"/>
        </w:rPr>
        <w:t>上的一个数据集，</w:t>
      </w:r>
      <w:r>
        <w:rPr>
          <w:rFonts w:ascii="Times New Roman" w:hAnsi="Times New Roman" w:eastAsia="Times New Roman" w:cs="Times New Roman"/>
          <w:sz w:val="28"/>
          <w:szCs w:val="28"/>
        </w:rPr>
        <w:t>Bank</w:t>
      </w:r>
      <w:r>
        <w:rPr>
          <w:rFonts w:ascii="Times New Roman" w:hAnsi="Times New Roman" w:eastAsia="Times New Roman" w:cs="Times New Roman"/>
          <w:spacing w:val="59"/>
          <w:w w:val="101"/>
          <w:sz w:val="28"/>
          <w:szCs w:val="28"/>
        </w:rPr>
        <w:t xml:space="preserve"> </w:t>
      </w:r>
      <w:r>
        <w:rPr>
          <w:rFonts w:ascii="Times New Roman" w:hAnsi="Times New Roman" w:eastAsia="Times New Roman" w:cs="Times New Roman"/>
          <w:sz w:val="28"/>
          <w:szCs w:val="28"/>
        </w:rPr>
        <w:t>Marketing</w:t>
      </w:r>
      <w:r>
        <w:rPr>
          <w:rFonts w:ascii="Times New Roman" w:hAnsi="Times New Roman" w:eastAsia="Times New Roman" w:cs="Times New Roman"/>
          <w:spacing w:val="46"/>
          <w:sz w:val="28"/>
          <w:szCs w:val="28"/>
        </w:rPr>
        <w:t xml:space="preserve"> </w:t>
      </w:r>
      <w:r>
        <w:rPr>
          <w:rFonts w:ascii="Times New Roman" w:hAnsi="Times New Roman" w:eastAsia="Times New Roman" w:cs="Times New Roman"/>
          <w:sz w:val="28"/>
          <w:szCs w:val="28"/>
        </w:rPr>
        <w:t>Data</w:t>
      </w:r>
      <w:r>
        <w:rPr>
          <w:rFonts w:ascii="Times New Roman" w:hAnsi="Times New Roman" w:eastAsia="Times New Roman" w:cs="Times New Roman"/>
          <w:spacing w:val="58"/>
          <w:w w:val="101"/>
          <w:sz w:val="28"/>
          <w:szCs w:val="28"/>
        </w:rPr>
        <w:t xml:space="preserve"> </w:t>
      </w:r>
      <w:r>
        <w:rPr>
          <w:rFonts w:ascii="Times New Roman" w:hAnsi="Times New Roman" w:eastAsia="Times New Roman" w:cs="Times New Roman"/>
          <w:sz w:val="28"/>
          <w:szCs w:val="28"/>
        </w:rPr>
        <w:t>Set</w:t>
      </w:r>
      <w:r>
        <w:rPr>
          <w:rFonts w:ascii="Times New Roman" w:hAnsi="Times New Roman" w:eastAsia="Times New Roman" w:cs="Times New Roman"/>
          <w:spacing w:val="3"/>
          <w:sz w:val="28"/>
          <w:szCs w:val="28"/>
        </w:rPr>
        <w:t xml:space="preserve">  ¹]</w:t>
      </w:r>
      <w:r>
        <w:rPr>
          <w:rFonts w:ascii="Times New Roman" w:hAnsi="Times New Roman" w:eastAsia="Times New Roman" w:cs="Times New Roman"/>
          <w:spacing w:val="-32"/>
          <w:sz w:val="28"/>
          <w:szCs w:val="28"/>
        </w:rPr>
        <w:t xml:space="preserve"> </w:t>
      </w:r>
      <w:r>
        <w:rPr>
          <w:rFonts w:ascii="宋体" w:hAnsi="宋体" w:eastAsia="宋体" w:cs="宋体"/>
          <w:spacing w:val="3"/>
          <w:sz w:val="28"/>
          <w:szCs w:val="28"/>
        </w:rPr>
        <w:t>。</w:t>
      </w:r>
      <w:r>
        <w:rPr>
          <w:rFonts w:ascii="Times New Roman" w:hAnsi="Times New Roman" w:eastAsia="Times New Roman" w:cs="Times New Roman"/>
          <w:sz w:val="28"/>
          <w:szCs w:val="28"/>
        </w:rPr>
        <w:t>Machine</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Learning</w:t>
      </w:r>
    </w:p>
    <w:p w14:paraId="485AB854">
      <w:pPr>
        <w:spacing w:before="53" w:line="214" w:lineRule="auto"/>
        <w:rPr>
          <w:rFonts w:ascii="宋体" w:hAnsi="宋体" w:eastAsia="宋体" w:cs="宋体"/>
          <w:sz w:val="28"/>
          <w:szCs w:val="28"/>
        </w:rPr>
      </w:pPr>
      <w:r>
        <w:rPr>
          <w:rFonts w:ascii="宋体" w:hAnsi="宋体" w:eastAsia="宋体" w:cs="宋体"/>
          <w:sz w:val="28"/>
          <w:szCs w:val="28"/>
        </w:rPr>
        <w:t>Repository</w:t>
      </w:r>
      <w:r>
        <w:rPr>
          <w:rFonts w:ascii="宋体" w:hAnsi="宋体" w:eastAsia="宋体" w:cs="宋体"/>
          <w:spacing w:val="16"/>
          <w:sz w:val="28"/>
          <w:szCs w:val="28"/>
        </w:rPr>
        <w:t>是一个非常著名的网站，里面的数据集最早被分享于1987</w:t>
      </w:r>
    </w:p>
    <w:p w14:paraId="61CC03E0">
      <w:pPr>
        <w:spacing w:before="31" w:line="219" w:lineRule="auto"/>
        <w:rPr>
          <w:rFonts w:ascii="宋体" w:hAnsi="宋体" w:eastAsia="宋体" w:cs="宋体"/>
          <w:sz w:val="28"/>
          <w:szCs w:val="28"/>
        </w:rPr>
      </w:pPr>
      <w:r>
        <w:rPr>
          <w:rFonts w:ascii="宋体" w:hAnsi="宋体" w:eastAsia="宋体" w:cs="宋体"/>
          <w:spacing w:val="13"/>
          <w:sz w:val="28"/>
          <w:szCs w:val="28"/>
        </w:rPr>
        <w:t xml:space="preserve">年。很多著名的计算机类的论文都引用这个网站上的数据。 </w:t>
      </w:r>
      <w:r>
        <w:rPr>
          <w:rFonts w:ascii="宋体" w:hAnsi="宋体" w:eastAsia="宋体" w:cs="宋体"/>
          <w:sz w:val="28"/>
          <w:szCs w:val="28"/>
        </w:rPr>
        <w:t>Bank</w:t>
      </w:r>
    </w:p>
    <w:p w14:paraId="3E662329">
      <w:pPr>
        <w:spacing w:before="9" w:line="239" w:lineRule="auto"/>
        <w:ind w:right="5"/>
        <w:rPr>
          <w:rFonts w:ascii="宋体" w:hAnsi="宋体" w:eastAsia="宋体" w:cs="宋体"/>
          <w:sz w:val="28"/>
          <w:szCs w:val="28"/>
        </w:rPr>
      </w:pPr>
      <w:r>
        <w:rPr>
          <w:rFonts w:ascii="宋体" w:hAnsi="宋体" w:eastAsia="宋体" w:cs="宋体"/>
          <w:sz w:val="28"/>
          <w:szCs w:val="28"/>
        </w:rPr>
        <w:t>Marketing</w:t>
      </w:r>
      <w:r>
        <w:rPr>
          <w:rFonts w:ascii="宋体" w:hAnsi="宋体" w:eastAsia="宋体" w:cs="宋体"/>
          <w:spacing w:val="9"/>
          <w:sz w:val="28"/>
          <w:szCs w:val="28"/>
        </w:rPr>
        <w:t xml:space="preserve"> </w:t>
      </w:r>
      <w:r>
        <w:rPr>
          <w:rFonts w:ascii="宋体" w:hAnsi="宋体" w:eastAsia="宋体" w:cs="宋体"/>
          <w:sz w:val="28"/>
          <w:szCs w:val="28"/>
        </w:rPr>
        <w:t>Data</w:t>
      </w:r>
      <w:r>
        <w:rPr>
          <w:rFonts w:ascii="宋体" w:hAnsi="宋体" w:eastAsia="宋体" w:cs="宋体"/>
          <w:spacing w:val="9"/>
          <w:sz w:val="28"/>
          <w:szCs w:val="28"/>
        </w:rPr>
        <w:t xml:space="preserve"> </w:t>
      </w:r>
      <w:r>
        <w:rPr>
          <w:rFonts w:ascii="宋体" w:hAnsi="宋体" w:eastAsia="宋体" w:cs="宋体"/>
          <w:sz w:val="28"/>
          <w:szCs w:val="28"/>
        </w:rPr>
        <w:t>Set</w:t>
      </w:r>
      <w:r>
        <w:rPr>
          <w:rFonts w:ascii="宋体" w:hAnsi="宋体" w:eastAsia="宋体" w:cs="宋体"/>
          <w:spacing w:val="9"/>
          <w:sz w:val="28"/>
          <w:szCs w:val="28"/>
        </w:rPr>
        <w:t>来自葡萄牙某银行的市场营销数据，表2-6展示了部分</w:t>
      </w:r>
      <w:r>
        <w:rPr>
          <w:rFonts w:ascii="宋体" w:hAnsi="宋体" w:eastAsia="宋体" w:cs="宋体"/>
          <w:spacing w:val="17"/>
          <w:sz w:val="28"/>
          <w:szCs w:val="28"/>
        </w:rPr>
        <w:t xml:space="preserve"> </w:t>
      </w:r>
      <w:r>
        <w:rPr>
          <w:rFonts w:ascii="宋体" w:hAnsi="宋体" w:eastAsia="宋体" w:cs="宋体"/>
          <w:spacing w:val="15"/>
          <w:sz w:val="28"/>
          <w:szCs w:val="28"/>
        </w:rPr>
        <w:t>字段的类型及取值范围。</w:t>
      </w:r>
    </w:p>
    <w:p w14:paraId="146617DF">
      <w:pPr>
        <w:spacing w:before="325" w:line="214" w:lineRule="auto"/>
        <w:ind w:left="1919"/>
        <w:rPr>
          <w:rFonts w:ascii="宋体" w:hAnsi="宋体" w:eastAsia="宋体" w:cs="宋体"/>
          <w:sz w:val="28"/>
          <w:szCs w:val="28"/>
        </w:rPr>
      </w:pPr>
      <w:r>
        <w:rPr>
          <w:rFonts w:ascii="宋体" w:hAnsi="宋体" w:eastAsia="宋体" w:cs="宋体"/>
          <w:sz w:val="28"/>
          <w:szCs w:val="28"/>
        </w:rPr>
        <w:t>表2-6</w:t>
      </w:r>
      <w:r>
        <w:rPr>
          <w:rFonts w:ascii="宋体" w:hAnsi="宋体" w:eastAsia="宋体" w:cs="宋体"/>
          <w:spacing w:val="89"/>
          <w:sz w:val="28"/>
          <w:szCs w:val="28"/>
        </w:rPr>
        <w:t xml:space="preserve"> </w:t>
      </w:r>
      <w:r>
        <w:rPr>
          <w:rFonts w:ascii="宋体" w:hAnsi="宋体" w:eastAsia="宋体" w:cs="宋体"/>
          <w:sz w:val="28"/>
          <w:szCs w:val="28"/>
        </w:rPr>
        <w:t>Bank Marketing Data Set的字段说明</w:t>
      </w:r>
    </w:p>
    <w:p w14:paraId="7464353D">
      <w:pPr>
        <w:spacing w:line="178" w:lineRule="exact"/>
      </w:pPr>
    </w:p>
    <w:tbl>
      <w:tblPr>
        <w:tblStyle w:val="5"/>
        <w:tblW w:w="9247" w:type="dxa"/>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0"/>
        <w:gridCol w:w="1400"/>
        <w:gridCol w:w="6507"/>
      </w:tblGrid>
      <w:tr w14:paraId="4ADC1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340" w:type="dxa"/>
            <w:tcBorders>
              <w:left w:val="nil"/>
            </w:tcBorders>
            <w:vAlign w:val="top"/>
          </w:tcPr>
          <w:p w14:paraId="6369ABD3">
            <w:pPr>
              <w:pStyle w:val="6"/>
              <w:spacing w:before="99" w:line="219" w:lineRule="auto"/>
              <w:ind w:left="432"/>
              <w:rPr>
                <w:sz w:val="16"/>
                <w:szCs w:val="16"/>
              </w:rPr>
            </w:pPr>
            <w:r>
              <w:rPr>
                <w:b/>
                <w:bCs/>
                <w:spacing w:val="3"/>
                <w:sz w:val="16"/>
                <w:szCs w:val="16"/>
              </w:rPr>
              <w:t>字段名</w:t>
            </w:r>
          </w:p>
        </w:tc>
        <w:tc>
          <w:tcPr>
            <w:tcW w:w="1400" w:type="dxa"/>
            <w:vAlign w:val="top"/>
          </w:tcPr>
          <w:p w14:paraId="772BA1AB">
            <w:pPr>
              <w:pStyle w:val="6"/>
              <w:spacing w:before="99" w:line="219" w:lineRule="auto"/>
              <w:ind w:left="377"/>
              <w:rPr>
                <w:sz w:val="16"/>
                <w:szCs w:val="16"/>
              </w:rPr>
            </w:pPr>
            <w:r>
              <w:rPr>
                <w:b/>
                <w:bCs/>
                <w:spacing w:val="-3"/>
                <w:sz w:val="16"/>
                <w:szCs w:val="16"/>
              </w:rPr>
              <w:t>字段类型</w:t>
            </w:r>
          </w:p>
        </w:tc>
        <w:tc>
          <w:tcPr>
            <w:tcW w:w="6507" w:type="dxa"/>
            <w:tcBorders>
              <w:right w:val="nil"/>
            </w:tcBorders>
            <w:vAlign w:val="top"/>
          </w:tcPr>
          <w:p w14:paraId="50B9E700">
            <w:pPr>
              <w:pStyle w:val="6"/>
              <w:spacing w:before="99" w:line="219" w:lineRule="auto"/>
              <w:ind w:left="2857"/>
              <w:rPr>
                <w:sz w:val="16"/>
                <w:szCs w:val="16"/>
              </w:rPr>
            </w:pPr>
            <w:r>
              <w:rPr>
                <w:b/>
                <w:bCs/>
                <w:spacing w:val="-6"/>
                <w:sz w:val="16"/>
                <w:szCs w:val="16"/>
              </w:rPr>
              <w:t>说</w:t>
            </w:r>
            <w:r>
              <w:rPr>
                <w:spacing w:val="21"/>
                <w:sz w:val="16"/>
                <w:szCs w:val="16"/>
              </w:rPr>
              <w:t xml:space="preserve">  </w:t>
            </w:r>
            <w:r>
              <w:rPr>
                <w:b/>
                <w:bCs/>
                <w:spacing w:val="-6"/>
                <w:sz w:val="16"/>
                <w:szCs w:val="16"/>
              </w:rPr>
              <w:t>明</w:t>
            </w:r>
          </w:p>
        </w:tc>
      </w:tr>
      <w:tr w14:paraId="626B9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0" w:type="dxa"/>
            <w:tcBorders>
              <w:left w:val="nil"/>
            </w:tcBorders>
            <w:vAlign w:val="top"/>
          </w:tcPr>
          <w:p w14:paraId="4C3B007A">
            <w:pPr>
              <w:pStyle w:val="6"/>
              <w:spacing w:before="97" w:line="219" w:lineRule="auto"/>
              <w:ind w:left="259"/>
              <w:rPr>
                <w:sz w:val="16"/>
                <w:szCs w:val="16"/>
              </w:rPr>
            </w:pPr>
            <w:r>
              <w:rPr>
                <w:spacing w:val="-2"/>
                <w:sz w:val="16"/>
                <w:szCs w:val="16"/>
              </w:rPr>
              <w:t>年龄</w:t>
            </w:r>
          </w:p>
        </w:tc>
        <w:tc>
          <w:tcPr>
            <w:tcW w:w="1400" w:type="dxa"/>
            <w:vAlign w:val="top"/>
          </w:tcPr>
          <w:p w14:paraId="521D7889">
            <w:pPr>
              <w:pStyle w:val="6"/>
              <w:spacing w:before="113"/>
              <w:ind w:left="265"/>
              <w:rPr>
                <w:sz w:val="16"/>
                <w:szCs w:val="16"/>
              </w:rPr>
            </w:pPr>
            <w:r>
              <w:rPr>
                <w:spacing w:val="-1"/>
                <w:sz w:val="16"/>
                <w:szCs w:val="16"/>
              </w:rPr>
              <w:t>numeric</w:t>
            </w:r>
          </w:p>
        </w:tc>
        <w:tc>
          <w:tcPr>
            <w:tcW w:w="6507" w:type="dxa"/>
            <w:tcBorders>
              <w:right w:val="nil"/>
            </w:tcBorders>
            <w:vAlign w:val="top"/>
          </w:tcPr>
          <w:p w14:paraId="7F97A90A">
            <w:pPr>
              <w:rPr>
                <w:rFonts w:ascii="Arial"/>
                <w:sz w:val="21"/>
              </w:rPr>
            </w:pPr>
          </w:p>
        </w:tc>
      </w:tr>
      <w:tr w14:paraId="6D8EF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340" w:type="dxa"/>
            <w:tcBorders>
              <w:left w:val="nil"/>
            </w:tcBorders>
            <w:vAlign w:val="top"/>
          </w:tcPr>
          <w:p w14:paraId="325B0530">
            <w:pPr>
              <w:pStyle w:val="6"/>
              <w:spacing w:before="251" w:line="223" w:lineRule="auto"/>
              <w:ind w:left="259"/>
              <w:rPr>
                <w:sz w:val="16"/>
                <w:szCs w:val="16"/>
              </w:rPr>
            </w:pPr>
            <w:r>
              <w:rPr>
                <w:spacing w:val="-2"/>
                <w:sz w:val="16"/>
                <w:szCs w:val="16"/>
              </w:rPr>
              <w:t>职业</w:t>
            </w:r>
          </w:p>
        </w:tc>
        <w:tc>
          <w:tcPr>
            <w:tcW w:w="1400" w:type="dxa"/>
            <w:vAlign w:val="top"/>
          </w:tcPr>
          <w:p w14:paraId="6CBC89A5">
            <w:pPr>
              <w:pStyle w:val="6"/>
              <w:spacing w:before="243" w:line="214" w:lineRule="auto"/>
              <w:ind w:left="255"/>
              <w:rPr>
                <w:sz w:val="16"/>
                <w:szCs w:val="16"/>
              </w:rPr>
            </w:pPr>
            <w:r>
              <w:rPr>
                <w:spacing w:val="-1"/>
                <w:sz w:val="16"/>
                <w:szCs w:val="16"/>
              </w:rPr>
              <w:t>categorical</w:t>
            </w:r>
          </w:p>
        </w:tc>
        <w:tc>
          <w:tcPr>
            <w:tcW w:w="6507" w:type="dxa"/>
            <w:tcBorders>
              <w:right w:val="nil"/>
            </w:tcBorders>
            <w:vAlign w:val="top"/>
          </w:tcPr>
          <w:p w14:paraId="176E8E26">
            <w:pPr>
              <w:pStyle w:val="6"/>
              <w:spacing w:before="92" w:line="321" w:lineRule="auto"/>
              <w:ind w:left="265" w:hanging="10"/>
              <w:rPr>
                <w:sz w:val="16"/>
                <w:szCs w:val="16"/>
              </w:rPr>
            </w:pPr>
            <w:r>
              <w:rPr>
                <w:spacing w:val="-4"/>
                <w:sz w:val="16"/>
                <w:szCs w:val="16"/>
              </w:rPr>
              <w:t>type of job:'admin.,</w:t>
            </w:r>
            <w:r>
              <w:rPr>
                <w:spacing w:val="-5"/>
                <w:sz w:val="16"/>
                <w:szCs w:val="16"/>
              </w:rPr>
              <w:t>'blue-collar''entrepreneur','housemaid",'management','retired',</w:t>
            </w:r>
            <w:r>
              <w:rPr>
                <w:sz w:val="16"/>
                <w:szCs w:val="16"/>
              </w:rPr>
              <w:t xml:space="preserve"> 'self-employed",'services','student','technician','unemployed</w:t>
            </w:r>
            <w:r>
              <w:rPr>
                <w:spacing w:val="-1"/>
                <w:sz w:val="16"/>
                <w:szCs w:val="16"/>
              </w:rPr>
              <w:t>''unknown'</w:t>
            </w:r>
          </w:p>
        </w:tc>
      </w:tr>
      <w:tr w14:paraId="6B075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340" w:type="dxa"/>
            <w:tcBorders>
              <w:left w:val="nil"/>
            </w:tcBorders>
            <w:vAlign w:val="top"/>
          </w:tcPr>
          <w:p w14:paraId="1305B850">
            <w:pPr>
              <w:pStyle w:val="6"/>
              <w:spacing w:before="249" w:line="219" w:lineRule="auto"/>
              <w:ind w:left="349"/>
              <w:rPr>
                <w:sz w:val="16"/>
                <w:szCs w:val="16"/>
              </w:rPr>
            </w:pPr>
            <w:r>
              <w:rPr>
                <w:spacing w:val="-2"/>
                <w:sz w:val="16"/>
                <w:szCs w:val="16"/>
              </w:rPr>
              <w:t>婚姻状况</w:t>
            </w:r>
          </w:p>
        </w:tc>
        <w:tc>
          <w:tcPr>
            <w:tcW w:w="1400" w:type="dxa"/>
            <w:vAlign w:val="top"/>
          </w:tcPr>
          <w:p w14:paraId="45442C78">
            <w:pPr>
              <w:pStyle w:val="6"/>
              <w:spacing w:before="244" w:line="214" w:lineRule="auto"/>
              <w:ind w:left="255"/>
              <w:rPr>
                <w:sz w:val="16"/>
                <w:szCs w:val="16"/>
              </w:rPr>
            </w:pPr>
            <w:r>
              <w:rPr>
                <w:spacing w:val="-1"/>
                <w:sz w:val="16"/>
                <w:szCs w:val="16"/>
              </w:rPr>
              <w:t>categorical</w:t>
            </w:r>
          </w:p>
        </w:tc>
        <w:tc>
          <w:tcPr>
            <w:tcW w:w="6507" w:type="dxa"/>
            <w:tcBorders>
              <w:right w:val="nil"/>
            </w:tcBorders>
            <w:vAlign w:val="top"/>
          </w:tcPr>
          <w:p w14:paraId="5BD8875E">
            <w:pPr>
              <w:pStyle w:val="6"/>
              <w:spacing w:before="94" w:line="320" w:lineRule="auto"/>
              <w:ind w:left="265" w:right="238"/>
              <w:rPr>
                <w:sz w:val="16"/>
                <w:szCs w:val="16"/>
              </w:rPr>
            </w:pPr>
            <w:r>
              <w:rPr>
                <w:sz w:val="16"/>
                <w:szCs w:val="16"/>
              </w:rPr>
              <w:t>marital status:'divorced','married','single','unknown';note:'divorced'me</w:t>
            </w:r>
            <w:r>
              <w:rPr>
                <w:spacing w:val="-1"/>
                <w:sz w:val="16"/>
                <w:szCs w:val="16"/>
              </w:rPr>
              <w:t>ans</w:t>
            </w:r>
            <w:r>
              <w:rPr>
                <w:sz w:val="16"/>
                <w:szCs w:val="16"/>
              </w:rPr>
              <w:t xml:space="preserve"> </w:t>
            </w:r>
            <w:r>
              <w:rPr>
                <w:spacing w:val="-1"/>
                <w:sz w:val="16"/>
                <w:szCs w:val="16"/>
              </w:rPr>
              <w:t>divorced or widowed</w:t>
            </w:r>
          </w:p>
        </w:tc>
      </w:tr>
      <w:tr w14:paraId="7D905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340" w:type="dxa"/>
            <w:tcBorders>
              <w:left w:val="nil"/>
            </w:tcBorders>
            <w:vAlign w:val="top"/>
          </w:tcPr>
          <w:p w14:paraId="1AE04085">
            <w:pPr>
              <w:pStyle w:val="6"/>
              <w:spacing w:before="250" w:line="219" w:lineRule="auto"/>
              <w:ind w:left="349"/>
              <w:rPr>
                <w:sz w:val="16"/>
                <w:szCs w:val="16"/>
              </w:rPr>
            </w:pPr>
            <w:r>
              <w:rPr>
                <w:spacing w:val="-2"/>
                <w:sz w:val="16"/>
                <w:szCs w:val="16"/>
              </w:rPr>
              <w:t>教育水平</w:t>
            </w:r>
          </w:p>
        </w:tc>
        <w:tc>
          <w:tcPr>
            <w:tcW w:w="1400" w:type="dxa"/>
            <w:vAlign w:val="top"/>
          </w:tcPr>
          <w:p w14:paraId="3C3E35ED">
            <w:pPr>
              <w:pStyle w:val="6"/>
              <w:spacing w:before="245" w:line="214" w:lineRule="auto"/>
              <w:ind w:left="255"/>
              <w:rPr>
                <w:sz w:val="16"/>
                <w:szCs w:val="16"/>
              </w:rPr>
            </w:pPr>
            <w:r>
              <w:rPr>
                <w:spacing w:val="-1"/>
                <w:sz w:val="16"/>
                <w:szCs w:val="16"/>
              </w:rPr>
              <w:t>categorical</w:t>
            </w:r>
          </w:p>
        </w:tc>
        <w:tc>
          <w:tcPr>
            <w:tcW w:w="6507" w:type="dxa"/>
            <w:tcBorders>
              <w:right w:val="nil"/>
            </w:tcBorders>
            <w:vAlign w:val="top"/>
          </w:tcPr>
          <w:p w14:paraId="37A5CA2B">
            <w:pPr>
              <w:pStyle w:val="6"/>
              <w:spacing w:before="95" w:line="313" w:lineRule="auto"/>
              <w:ind w:left="265" w:hanging="10"/>
              <w:rPr>
                <w:sz w:val="16"/>
                <w:szCs w:val="16"/>
              </w:rPr>
            </w:pPr>
            <w:r>
              <w:rPr>
                <w:spacing w:val="-4"/>
                <w:sz w:val="16"/>
                <w:szCs w:val="16"/>
              </w:rPr>
              <w:t>'basic.4y','basic.6y','basic.9y','high.school','illiterate','professional.course',</w:t>
            </w:r>
            <w:r>
              <w:rPr>
                <w:spacing w:val="13"/>
                <w:sz w:val="16"/>
                <w:szCs w:val="16"/>
              </w:rPr>
              <w:t xml:space="preserve"> </w:t>
            </w:r>
            <w:r>
              <w:rPr>
                <w:sz w:val="16"/>
                <w:szCs w:val="16"/>
              </w:rPr>
              <w:t>'university.degree'</w:t>
            </w:r>
            <w:r>
              <w:rPr>
                <w:spacing w:val="-1"/>
                <w:sz w:val="16"/>
                <w:szCs w:val="16"/>
              </w:rPr>
              <w:t>,'unknown'</w:t>
            </w:r>
          </w:p>
        </w:tc>
      </w:tr>
      <w:tr w14:paraId="46141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340" w:type="dxa"/>
            <w:tcBorders>
              <w:left w:val="nil"/>
            </w:tcBorders>
            <w:vAlign w:val="top"/>
          </w:tcPr>
          <w:p w14:paraId="2437E680">
            <w:pPr>
              <w:pStyle w:val="6"/>
              <w:spacing w:before="112" w:line="219" w:lineRule="auto"/>
              <w:ind w:left="429"/>
              <w:rPr>
                <w:sz w:val="16"/>
                <w:szCs w:val="16"/>
              </w:rPr>
            </w:pPr>
            <w:r>
              <w:rPr>
                <w:spacing w:val="3"/>
                <w:sz w:val="16"/>
                <w:szCs w:val="16"/>
              </w:rPr>
              <w:t>已授信</w:t>
            </w:r>
          </w:p>
        </w:tc>
        <w:tc>
          <w:tcPr>
            <w:tcW w:w="1400" w:type="dxa"/>
            <w:vAlign w:val="top"/>
          </w:tcPr>
          <w:p w14:paraId="1E574E85">
            <w:pPr>
              <w:pStyle w:val="6"/>
              <w:spacing w:before="107" w:line="214" w:lineRule="auto"/>
              <w:ind w:left="255"/>
              <w:rPr>
                <w:sz w:val="16"/>
                <w:szCs w:val="16"/>
              </w:rPr>
            </w:pPr>
            <w:r>
              <w:rPr>
                <w:spacing w:val="-1"/>
                <w:sz w:val="16"/>
                <w:szCs w:val="16"/>
              </w:rPr>
              <w:t>categorical</w:t>
            </w:r>
          </w:p>
        </w:tc>
        <w:tc>
          <w:tcPr>
            <w:tcW w:w="6507" w:type="dxa"/>
            <w:tcBorders>
              <w:right w:val="nil"/>
            </w:tcBorders>
            <w:vAlign w:val="top"/>
          </w:tcPr>
          <w:p w14:paraId="22DE73BA">
            <w:pPr>
              <w:pStyle w:val="6"/>
              <w:spacing w:before="108" w:line="215" w:lineRule="auto"/>
              <w:ind w:left="265"/>
              <w:rPr>
                <w:sz w:val="16"/>
                <w:szCs w:val="16"/>
              </w:rPr>
            </w:pPr>
            <w:r>
              <w:rPr>
                <w:spacing w:val="-1"/>
                <w:sz w:val="16"/>
                <w:szCs w:val="16"/>
              </w:rPr>
              <w:t>has</w:t>
            </w:r>
            <w:r>
              <w:rPr>
                <w:spacing w:val="27"/>
                <w:sz w:val="16"/>
                <w:szCs w:val="16"/>
              </w:rPr>
              <w:t xml:space="preserve"> </w:t>
            </w:r>
            <w:r>
              <w:rPr>
                <w:spacing w:val="-1"/>
                <w:sz w:val="16"/>
                <w:szCs w:val="16"/>
              </w:rPr>
              <w:t>credit</w:t>
            </w:r>
            <w:r>
              <w:rPr>
                <w:spacing w:val="34"/>
                <w:sz w:val="16"/>
                <w:szCs w:val="16"/>
              </w:rPr>
              <w:t xml:space="preserve"> </w:t>
            </w:r>
            <w:r>
              <w:rPr>
                <w:spacing w:val="-1"/>
                <w:sz w:val="16"/>
                <w:szCs w:val="16"/>
              </w:rPr>
              <w:t>in</w:t>
            </w:r>
            <w:r>
              <w:rPr>
                <w:spacing w:val="27"/>
                <w:sz w:val="16"/>
                <w:szCs w:val="16"/>
              </w:rPr>
              <w:t xml:space="preserve"> </w:t>
            </w:r>
            <w:r>
              <w:rPr>
                <w:spacing w:val="-1"/>
                <w:sz w:val="16"/>
                <w:szCs w:val="16"/>
              </w:rPr>
              <w:t>default?:'no','yes','unknown'</w:t>
            </w:r>
          </w:p>
        </w:tc>
      </w:tr>
      <w:tr w14:paraId="6E21A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0" w:type="dxa"/>
            <w:tcBorders>
              <w:left w:val="nil"/>
            </w:tcBorders>
            <w:vAlign w:val="top"/>
          </w:tcPr>
          <w:p w14:paraId="123EBAC9">
            <w:pPr>
              <w:pStyle w:val="6"/>
              <w:spacing w:before="103" w:line="219" w:lineRule="auto"/>
              <w:ind w:left="259"/>
              <w:rPr>
                <w:sz w:val="16"/>
                <w:szCs w:val="16"/>
              </w:rPr>
            </w:pPr>
            <w:r>
              <w:rPr>
                <w:spacing w:val="-2"/>
                <w:sz w:val="16"/>
                <w:szCs w:val="16"/>
              </w:rPr>
              <w:t>房贷</w:t>
            </w:r>
          </w:p>
        </w:tc>
        <w:tc>
          <w:tcPr>
            <w:tcW w:w="1400" w:type="dxa"/>
            <w:vAlign w:val="top"/>
          </w:tcPr>
          <w:p w14:paraId="7090A57A">
            <w:pPr>
              <w:pStyle w:val="6"/>
              <w:spacing w:before="98" w:line="214" w:lineRule="auto"/>
              <w:ind w:left="255"/>
              <w:rPr>
                <w:sz w:val="16"/>
                <w:szCs w:val="16"/>
              </w:rPr>
            </w:pPr>
            <w:r>
              <w:rPr>
                <w:spacing w:val="-1"/>
                <w:sz w:val="16"/>
                <w:szCs w:val="16"/>
              </w:rPr>
              <w:t>categorical</w:t>
            </w:r>
          </w:p>
        </w:tc>
        <w:tc>
          <w:tcPr>
            <w:tcW w:w="6507" w:type="dxa"/>
            <w:tcBorders>
              <w:right w:val="nil"/>
            </w:tcBorders>
            <w:vAlign w:val="top"/>
          </w:tcPr>
          <w:p w14:paraId="0E93F238">
            <w:pPr>
              <w:pStyle w:val="6"/>
              <w:spacing w:before="98" w:line="214" w:lineRule="auto"/>
              <w:ind w:left="265"/>
              <w:rPr>
                <w:sz w:val="16"/>
                <w:szCs w:val="16"/>
              </w:rPr>
            </w:pPr>
            <w:r>
              <w:rPr>
                <w:spacing w:val="-1"/>
                <w:sz w:val="16"/>
                <w:szCs w:val="16"/>
              </w:rPr>
              <w:t>has</w:t>
            </w:r>
            <w:r>
              <w:rPr>
                <w:spacing w:val="41"/>
                <w:sz w:val="16"/>
                <w:szCs w:val="16"/>
              </w:rPr>
              <w:t xml:space="preserve"> </w:t>
            </w:r>
            <w:r>
              <w:rPr>
                <w:spacing w:val="-1"/>
                <w:sz w:val="16"/>
                <w:szCs w:val="16"/>
              </w:rPr>
              <w:t>housing</w:t>
            </w:r>
            <w:r>
              <w:rPr>
                <w:spacing w:val="43"/>
                <w:sz w:val="16"/>
                <w:szCs w:val="16"/>
              </w:rPr>
              <w:t xml:space="preserve"> </w:t>
            </w:r>
            <w:r>
              <w:rPr>
                <w:spacing w:val="-1"/>
                <w:sz w:val="16"/>
                <w:szCs w:val="16"/>
              </w:rPr>
              <w:t>loan?'no','yes','unknown'</w:t>
            </w:r>
          </w:p>
        </w:tc>
      </w:tr>
      <w:tr w14:paraId="7BC09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340" w:type="dxa"/>
            <w:tcBorders>
              <w:left w:val="nil"/>
            </w:tcBorders>
            <w:vAlign w:val="top"/>
          </w:tcPr>
          <w:p w14:paraId="79A8B427">
            <w:pPr>
              <w:pStyle w:val="6"/>
              <w:spacing w:before="104" w:line="219" w:lineRule="auto"/>
              <w:ind w:left="349"/>
              <w:rPr>
                <w:sz w:val="16"/>
                <w:szCs w:val="16"/>
              </w:rPr>
            </w:pPr>
            <w:r>
              <w:rPr>
                <w:spacing w:val="-2"/>
                <w:sz w:val="16"/>
                <w:szCs w:val="16"/>
              </w:rPr>
              <w:t>个人贷款</w:t>
            </w:r>
          </w:p>
        </w:tc>
        <w:tc>
          <w:tcPr>
            <w:tcW w:w="1400" w:type="dxa"/>
            <w:vAlign w:val="top"/>
          </w:tcPr>
          <w:p w14:paraId="7BA2FCB1">
            <w:pPr>
              <w:pStyle w:val="6"/>
              <w:spacing w:before="99" w:line="214" w:lineRule="auto"/>
              <w:ind w:left="255"/>
              <w:rPr>
                <w:sz w:val="16"/>
                <w:szCs w:val="16"/>
              </w:rPr>
            </w:pPr>
            <w:r>
              <w:rPr>
                <w:spacing w:val="-1"/>
                <w:sz w:val="16"/>
                <w:szCs w:val="16"/>
              </w:rPr>
              <w:t>categorical</w:t>
            </w:r>
          </w:p>
        </w:tc>
        <w:tc>
          <w:tcPr>
            <w:tcW w:w="6507" w:type="dxa"/>
            <w:tcBorders>
              <w:right w:val="nil"/>
            </w:tcBorders>
            <w:vAlign w:val="top"/>
          </w:tcPr>
          <w:p w14:paraId="67E939D5">
            <w:pPr>
              <w:pStyle w:val="6"/>
              <w:spacing w:before="100" w:line="214" w:lineRule="auto"/>
              <w:ind w:left="265"/>
              <w:rPr>
                <w:sz w:val="16"/>
                <w:szCs w:val="16"/>
              </w:rPr>
            </w:pPr>
            <w:r>
              <w:rPr>
                <w:spacing w:val="-1"/>
                <w:sz w:val="16"/>
                <w:szCs w:val="16"/>
              </w:rPr>
              <w:t>has</w:t>
            </w:r>
            <w:r>
              <w:rPr>
                <w:spacing w:val="42"/>
                <w:sz w:val="16"/>
                <w:szCs w:val="16"/>
              </w:rPr>
              <w:t xml:space="preserve"> </w:t>
            </w:r>
            <w:r>
              <w:rPr>
                <w:spacing w:val="-1"/>
                <w:sz w:val="16"/>
                <w:szCs w:val="16"/>
              </w:rPr>
              <w:t>personal</w:t>
            </w:r>
            <w:r>
              <w:rPr>
                <w:spacing w:val="42"/>
                <w:w w:val="101"/>
                <w:sz w:val="16"/>
                <w:szCs w:val="16"/>
              </w:rPr>
              <w:t xml:space="preserve"> </w:t>
            </w:r>
            <w:r>
              <w:rPr>
                <w:spacing w:val="-1"/>
                <w:sz w:val="16"/>
                <w:szCs w:val="16"/>
              </w:rPr>
              <w:t>loan?'no','yes','unknown'</w:t>
            </w:r>
          </w:p>
        </w:tc>
      </w:tr>
      <w:tr w14:paraId="4AA74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340" w:type="dxa"/>
            <w:tcBorders>
              <w:left w:val="nil"/>
            </w:tcBorders>
            <w:vAlign w:val="top"/>
          </w:tcPr>
          <w:p w14:paraId="00B8EBC3">
            <w:pPr>
              <w:pStyle w:val="6"/>
              <w:spacing w:before="121" w:line="233" w:lineRule="exact"/>
              <w:ind w:left="259"/>
              <w:rPr>
                <w:sz w:val="16"/>
                <w:szCs w:val="16"/>
              </w:rPr>
            </w:pPr>
            <w:r>
              <w:rPr>
                <w:position w:val="1"/>
                <w:sz w:val="16"/>
                <w:szCs w:val="16"/>
              </w:rPr>
              <w:t>…</w:t>
            </w:r>
          </w:p>
        </w:tc>
        <w:tc>
          <w:tcPr>
            <w:tcW w:w="1400" w:type="dxa"/>
            <w:vAlign w:val="top"/>
          </w:tcPr>
          <w:p w14:paraId="2E3E5287">
            <w:pPr>
              <w:pStyle w:val="6"/>
              <w:spacing w:before="121" w:line="233" w:lineRule="exact"/>
              <w:ind w:left="265"/>
              <w:rPr>
                <w:sz w:val="16"/>
                <w:szCs w:val="16"/>
              </w:rPr>
            </w:pPr>
            <w:r>
              <w:rPr>
                <w:position w:val="1"/>
                <w:sz w:val="16"/>
                <w:szCs w:val="16"/>
              </w:rPr>
              <w:t>…</w:t>
            </w:r>
          </w:p>
        </w:tc>
        <w:tc>
          <w:tcPr>
            <w:tcW w:w="6507" w:type="dxa"/>
            <w:tcBorders>
              <w:right w:val="nil"/>
            </w:tcBorders>
            <w:vAlign w:val="top"/>
          </w:tcPr>
          <w:p w14:paraId="37E4A5DF">
            <w:pPr>
              <w:pStyle w:val="6"/>
              <w:spacing w:before="121" w:line="233" w:lineRule="exact"/>
              <w:ind w:left="265"/>
              <w:rPr>
                <w:sz w:val="16"/>
                <w:szCs w:val="16"/>
              </w:rPr>
            </w:pPr>
            <w:r>
              <w:rPr>
                <w:position w:val="1"/>
                <w:sz w:val="16"/>
                <w:szCs w:val="16"/>
              </w:rPr>
              <w:t>…</w:t>
            </w:r>
          </w:p>
        </w:tc>
      </w:tr>
    </w:tbl>
    <w:p w14:paraId="541D04FB">
      <w:pPr>
        <w:pStyle w:val="2"/>
        <w:spacing w:line="304" w:lineRule="auto"/>
      </w:pPr>
    </w:p>
    <w:p w14:paraId="79A9F8AF">
      <w:pPr>
        <w:spacing w:before="91" w:line="224" w:lineRule="auto"/>
        <w:ind w:right="53" w:firstLine="619"/>
        <w:rPr>
          <w:rFonts w:ascii="宋体" w:hAnsi="宋体" w:eastAsia="宋体" w:cs="宋体"/>
          <w:sz w:val="28"/>
          <w:szCs w:val="28"/>
        </w:rPr>
      </w:pPr>
      <w:r>
        <w:rPr>
          <w:rFonts w:ascii="宋体" w:hAnsi="宋体" w:eastAsia="宋体" w:cs="宋体"/>
          <w:spacing w:val="20"/>
          <w:sz w:val="28"/>
          <w:szCs w:val="28"/>
        </w:rPr>
        <w:t>该案例所描述的场景是葡萄牙某银行机构的电话</w:t>
      </w:r>
      <w:r>
        <w:rPr>
          <w:rFonts w:ascii="宋体" w:hAnsi="宋体" w:eastAsia="宋体" w:cs="宋体"/>
          <w:spacing w:val="19"/>
          <w:sz w:val="28"/>
          <w:szCs w:val="28"/>
        </w:rPr>
        <w:t>营销活动，通过调</w:t>
      </w:r>
      <w:r>
        <w:rPr>
          <w:rFonts w:ascii="宋体" w:hAnsi="宋体" w:eastAsia="宋体" w:cs="宋体"/>
          <w:sz w:val="28"/>
          <w:szCs w:val="28"/>
        </w:rPr>
        <w:t xml:space="preserve"> </w:t>
      </w:r>
      <w:r>
        <w:rPr>
          <w:rFonts w:ascii="宋体" w:hAnsi="宋体" w:eastAsia="宋体" w:cs="宋体"/>
          <w:spacing w:val="19"/>
          <w:sz w:val="28"/>
          <w:szCs w:val="28"/>
        </w:rPr>
        <w:t>查客户的基本信息来预测客户是否会认购定期存款，所调查的客户信息</w:t>
      </w:r>
      <w:r>
        <w:rPr>
          <w:rFonts w:ascii="宋体" w:hAnsi="宋体" w:eastAsia="宋体" w:cs="宋体"/>
          <w:spacing w:val="10"/>
          <w:sz w:val="28"/>
          <w:szCs w:val="28"/>
        </w:rPr>
        <w:t xml:space="preserve"> </w:t>
      </w:r>
      <w:r>
        <w:rPr>
          <w:rFonts w:ascii="宋体" w:hAnsi="宋体" w:eastAsia="宋体" w:cs="宋体"/>
          <w:spacing w:val="20"/>
          <w:sz w:val="28"/>
          <w:szCs w:val="28"/>
        </w:rPr>
        <w:t>包括年龄、工作类型、婚姻状况、教育、是否有个人</w:t>
      </w:r>
      <w:r>
        <w:rPr>
          <w:rFonts w:ascii="宋体" w:hAnsi="宋体" w:eastAsia="宋体" w:cs="宋体"/>
          <w:spacing w:val="19"/>
          <w:sz w:val="28"/>
          <w:szCs w:val="28"/>
        </w:rPr>
        <w:t>贷款等。在本节</w:t>
      </w:r>
    </w:p>
    <w:p w14:paraId="334893F5">
      <w:pPr>
        <w:spacing w:before="3" w:line="225" w:lineRule="auto"/>
        <w:ind w:right="83"/>
        <w:rPr>
          <w:rFonts w:ascii="宋体" w:hAnsi="宋体" w:eastAsia="宋体" w:cs="宋体"/>
          <w:sz w:val="28"/>
          <w:szCs w:val="28"/>
        </w:rPr>
      </w:pPr>
      <w:r>
        <w:rPr>
          <w:rFonts w:ascii="宋体" w:hAnsi="宋体" w:eastAsia="宋体" w:cs="宋体"/>
          <w:spacing w:val="18"/>
          <w:sz w:val="28"/>
          <w:szCs w:val="28"/>
        </w:rPr>
        <w:t>中，我们使用</w:t>
      </w:r>
      <w:r>
        <w:rPr>
          <w:rFonts w:ascii="Times New Roman" w:hAnsi="Times New Roman" w:eastAsia="Times New Roman" w:cs="Times New Roman"/>
          <w:sz w:val="28"/>
          <w:szCs w:val="28"/>
        </w:rPr>
        <w:t>bank</w:t>
      </w:r>
      <w:r>
        <w:rPr>
          <w:rFonts w:ascii="Times New Roman" w:hAnsi="Times New Roman" w:eastAsia="Times New Roman" w:cs="Times New Roman"/>
          <w:spacing w:val="18"/>
          <w:sz w:val="28"/>
          <w:szCs w:val="28"/>
        </w:rPr>
        <w:t>-</w:t>
      </w:r>
      <w:r>
        <w:rPr>
          <w:rFonts w:ascii="Times New Roman" w:hAnsi="Times New Roman" w:eastAsia="Times New Roman" w:cs="Times New Roman"/>
          <w:sz w:val="28"/>
          <w:szCs w:val="28"/>
        </w:rPr>
        <w:t>full</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数据集完成一个数据探索示例</w:t>
      </w:r>
      <w:r>
        <w:rPr>
          <w:rFonts w:ascii="宋体" w:hAnsi="宋体" w:eastAsia="宋体" w:cs="宋体"/>
          <w:spacing w:val="17"/>
          <w:sz w:val="28"/>
          <w:szCs w:val="28"/>
        </w:rPr>
        <w:t>，包括单个变量的</w:t>
      </w:r>
      <w:r>
        <w:rPr>
          <w:rFonts w:ascii="宋体" w:hAnsi="宋体" w:eastAsia="宋体" w:cs="宋体"/>
          <w:sz w:val="28"/>
          <w:szCs w:val="28"/>
        </w:rPr>
        <w:t xml:space="preserve"> </w:t>
      </w:r>
      <w:r>
        <w:rPr>
          <w:rFonts w:ascii="宋体" w:hAnsi="宋体" w:eastAsia="宋体" w:cs="宋体"/>
          <w:spacing w:val="19"/>
          <w:sz w:val="28"/>
          <w:szCs w:val="28"/>
        </w:rPr>
        <w:t>分布情况、双变量之间的关系，这些探索可以为缺失值处理、异常值和</w:t>
      </w:r>
      <w:r>
        <w:rPr>
          <w:rFonts w:ascii="宋体" w:hAnsi="宋体" w:eastAsia="宋体" w:cs="宋体"/>
          <w:spacing w:val="13"/>
          <w:sz w:val="28"/>
          <w:szCs w:val="28"/>
        </w:rPr>
        <w:t xml:space="preserve"> </w:t>
      </w:r>
      <w:r>
        <w:rPr>
          <w:rFonts w:ascii="宋体" w:hAnsi="宋体" w:eastAsia="宋体" w:cs="宋体"/>
          <w:spacing w:val="17"/>
          <w:sz w:val="28"/>
          <w:szCs w:val="28"/>
        </w:rPr>
        <w:t>离群值处理、特征变换做一个很好的铺垫。</w:t>
      </w:r>
    </w:p>
    <w:p w14:paraId="4A7C40E4">
      <w:pPr>
        <w:spacing w:before="303" w:line="217" w:lineRule="auto"/>
        <w:ind w:left="619"/>
        <w:rPr>
          <w:rFonts w:ascii="宋体" w:hAnsi="宋体" w:eastAsia="宋体" w:cs="宋体"/>
          <w:sz w:val="28"/>
          <w:szCs w:val="28"/>
        </w:rPr>
      </w:pPr>
      <w:r>
        <w:rPr>
          <w:rFonts w:ascii="宋体" w:hAnsi="宋体" w:eastAsia="宋体" w:cs="宋体"/>
          <w:spacing w:val="19"/>
          <w:sz w:val="28"/>
          <w:szCs w:val="28"/>
        </w:rPr>
        <w:t>通过可视化工具可以展现单变量的分布特征。对于连</w:t>
      </w:r>
      <w:r>
        <w:rPr>
          <w:rFonts w:ascii="宋体" w:hAnsi="宋体" w:eastAsia="宋体" w:cs="宋体"/>
          <w:spacing w:val="18"/>
          <w:sz w:val="28"/>
          <w:szCs w:val="28"/>
        </w:rPr>
        <w:t>续型变量</w:t>
      </w:r>
    </w:p>
    <w:p w14:paraId="5059C930">
      <w:pPr>
        <w:spacing w:before="2" w:line="227" w:lineRule="auto"/>
        <w:ind w:right="125"/>
        <w:rPr>
          <w:rFonts w:ascii="宋体" w:hAnsi="宋体" w:eastAsia="宋体" w:cs="宋体"/>
          <w:sz w:val="28"/>
          <w:szCs w:val="28"/>
        </w:rPr>
      </w:pPr>
      <w:r>
        <w:rPr>
          <w:rFonts w:ascii="Times New Roman" w:hAnsi="Times New Roman" w:eastAsia="Times New Roman" w:cs="Times New Roman"/>
          <w:sz w:val="28"/>
          <w:szCs w:val="28"/>
        </w:rPr>
        <w:t>age</w:t>
      </w:r>
      <w:r>
        <w:rPr>
          <w:rFonts w:ascii="Times New Roman" w:hAnsi="Times New Roman" w:eastAsia="Times New Roman" w:cs="Times New Roman"/>
          <w:spacing w:val="-37"/>
          <w:sz w:val="28"/>
          <w:szCs w:val="28"/>
        </w:rPr>
        <w:t xml:space="preserve"> </w:t>
      </w:r>
      <w:r>
        <w:rPr>
          <w:rFonts w:ascii="宋体" w:hAnsi="宋体" w:eastAsia="宋体" w:cs="宋体"/>
          <w:spacing w:val="15"/>
          <w:sz w:val="28"/>
          <w:szCs w:val="28"/>
        </w:rPr>
        <w:t>、</w:t>
      </w:r>
      <w:r>
        <w:rPr>
          <w:rFonts w:ascii="Times New Roman" w:hAnsi="Times New Roman" w:eastAsia="Times New Roman" w:cs="Times New Roman"/>
          <w:sz w:val="28"/>
          <w:szCs w:val="28"/>
        </w:rPr>
        <w:t>balance</w:t>
      </w:r>
      <w:r>
        <w:rPr>
          <w:rFonts w:ascii="Times New Roman" w:hAnsi="Times New Roman" w:eastAsia="Times New Roman" w:cs="Times New Roman"/>
          <w:spacing w:val="-39"/>
          <w:sz w:val="28"/>
          <w:szCs w:val="28"/>
        </w:rPr>
        <w:t xml:space="preserve"> </w:t>
      </w:r>
      <w:r>
        <w:rPr>
          <w:rFonts w:ascii="宋体" w:hAnsi="宋体" w:eastAsia="宋体" w:cs="宋体"/>
          <w:spacing w:val="15"/>
          <w:sz w:val="28"/>
          <w:szCs w:val="28"/>
        </w:rPr>
        <w:t>、</w:t>
      </w:r>
      <w:r>
        <w:rPr>
          <w:rFonts w:ascii="Times New Roman" w:hAnsi="Times New Roman" w:eastAsia="Times New Roman" w:cs="Times New Roman"/>
          <w:sz w:val="28"/>
          <w:szCs w:val="28"/>
        </w:rPr>
        <w:t>duration</w:t>
      </w:r>
      <w:r>
        <w:rPr>
          <w:rFonts w:ascii="Times New Roman" w:hAnsi="Times New Roman" w:eastAsia="Times New Roman" w:cs="Times New Roman"/>
          <w:spacing w:val="15"/>
          <w:sz w:val="28"/>
          <w:szCs w:val="28"/>
        </w:rPr>
        <w:t xml:space="preserve">,     </w:t>
      </w:r>
      <w:r>
        <w:rPr>
          <w:rFonts w:ascii="宋体" w:hAnsi="宋体" w:eastAsia="宋体" w:cs="宋体"/>
          <w:spacing w:val="15"/>
          <w:sz w:val="28"/>
          <w:szCs w:val="28"/>
        </w:rPr>
        <w:t>通过折线图和箱形图展现数据的情况。对于分</w:t>
      </w:r>
      <w:r>
        <w:rPr>
          <w:rFonts w:ascii="宋体" w:hAnsi="宋体" w:eastAsia="宋体" w:cs="宋体"/>
          <w:sz w:val="28"/>
          <w:szCs w:val="28"/>
        </w:rPr>
        <w:t xml:space="preserve"> </w:t>
      </w:r>
      <w:r>
        <w:rPr>
          <w:rFonts w:ascii="宋体" w:hAnsi="宋体" w:eastAsia="宋体" w:cs="宋体"/>
          <w:spacing w:val="8"/>
          <w:sz w:val="28"/>
          <w:szCs w:val="28"/>
        </w:rPr>
        <w:t>类型变量</w:t>
      </w:r>
      <w:r>
        <w:rPr>
          <w:rFonts w:ascii="Times New Roman" w:hAnsi="Times New Roman" w:eastAsia="Times New Roman" w:cs="Times New Roman"/>
          <w:sz w:val="28"/>
          <w:szCs w:val="28"/>
        </w:rPr>
        <w:t>job</w:t>
      </w:r>
      <w:r>
        <w:rPr>
          <w:rFonts w:ascii="Times New Roman" w:hAnsi="Times New Roman" w:eastAsia="Times New Roman" w:cs="Times New Roman"/>
          <w:spacing w:val="-26"/>
          <w:sz w:val="28"/>
          <w:szCs w:val="28"/>
        </w:rPr>
        <w:t xml:space="preserve"> </w:t>
      </w:r>
      <w:r>
        <w:rPr>
          <w:rFonts w:ascii="宋体" w:hAnsi="宋体" w:eastAsia="宋体" w:cs="宋体"/>
          <w:spacing w:val="8"/>
          <w:sz w:val="28"/>
          <w:szCs w:val="28"/>
        </w:rPr>
        <w:t>、</w:t>
      </w:r>
      <w:r>
        <w:rPr>
          <w:rFonts w:ascii="Times New Roman" w:hAnsi="Times New Roman" w:eastAsia="Times New Roman" w:cs="Times New Roman"/>
          <w:sz w:val="28"/>
          <w:szCs w:val="28"/>
        </w:rPr>
        <w:t>marital</w:t>
      </w:r>
      <w:r>
        <w:rPr>
          <w:rFonts w:ascii="Times New Roman" w:hAnsi="Times New Roman" w:eastAsia="Times New Roman" w:cs="Times New Roman"/>
          <w:spacing w:val="-39"/>
          <w:sz w:val="28"/>
          <w:szCs w:val="28"/>
        </w:rPr>
        <w:t xml:space="preserve"> </w:t>
      </w:r>
      <w:r>
        <w:rPr>
          <w:rFonts w:ascii="宋体" w:hAnsi="宋体" w:eastAsia="宋体" w:cs="宋体"/>
          <w:spacing w:val="8"/>
          <w:sz w:val="28"/>
          <w:szCs w:val="28"/>
        </w:rPr>
        <w:t>、</w:t>
      </w:r>
      <w:r>
        <w:rPr>
          <w:rFonts w:ascii="Times New Roman" w:hAnsi="Times New Roman" w:eastAsia="Times New Roman" w:cs="Times New Roman"/>
          <w:sz w:val="28"/>
          <w:szCs w:val="28"/>
        </w:rPr>
        <w:t>education</w:t>
      </w:r>
      <w:r>
        <w:rPr>
          <w:rFonts w:ascii="Times New Roman" w:hAnsi="Times New Roman" w:eastAsia="Times New Roman" w:cs="Times New Roman"/>
          <w:spacing w:val="-40"/>
          <w:sz w:val="28"/>
          <w:szCs w:val="28"/>
        </w:rPr>
        <w:t xml:space="preserve"> </w:t>
      </w:r>
      <w:r>
        <w:rPr>
          <w:rFonts w:ascii="宋体" w:hAnsi="宋体" w:eastAsia="宋体" w:cs="宋体"/>
          <w:spacing w:val="8"/>
          <w:sz w:val="28"/>
          <w:szCs w:val="28"/>
        </w:rPr>
        <w:t>、</w:t>
      </w:r>
      <w:r>
        <w:rPr>
          <w:rFonts w:ascii="Times New Roman" w:hAnsi="Times New Roman" w:eastAsia="Times New Roman" w:cs="Times New Roman"/>
          <w:spacing w:val="8"/>
          <w:sz w:val="28"/>
          <w:szCs w:val="28"/>
        </w:rPr>
        <w:t xml:space="preserve">y,      </w:t>
      </w:r>
      <w:r>
        <w:rPr>
          <w:rFonts w:ascii="宋体" w:hAnsi="宋体" w:eastAsia="宋体" w:cs="宋体"/>
          <w:spacing w:val="8"/>
          <w:sz w:val="28"/>
          <w:szCs w:val="28"/>
        </w:rPr>
        <w:t>通过柱状图展现数据的情况。</w:t>
      </w:r>
    </w:p>
    <w:p w14:paraId="2885EC08">
      <w:pPr>
        <w:spacing w:line="227" w:lineRule="auto"/>
        <w:rPr>
          <w:rFonts w:ascii="宋体" w:hAnsi="宋体" w:eastAsia="宋体" w:cs="宋体"/>
          <w:sz w:val="28"/>
          <w:szCs w:val="28"/>
        </w:rPr>
        <w:sectPr>
          <w:pgSz w:w="12240" w:h="15840"/>
          <w:pgMar w:top="400" w:right="1462" w:bottom="0" w:left="1410" w:header="0" w:footer="0" w:gutter="0"/>
          <w:cols w:space="720" w:num="1"/>
        </w:sectPr>
      </w:pPr>
    </w:p>
    <w:p w14:paraId="7A2115E3">
      <w:pPr>
        <w:pStyle w:val="2"/>
        <w:spacing w:line="270" w:lineRule="auto"/>
      </w:pPr>
    </w:p>
    <w:p w14:paraId="4EE94791">
      <w:pPr>
        <w:pStyle w:val="2"/>
        <w:spacing w:line="271" w:lineRule="auto"/>
      </w:pPr>
    </w:p>
    <w:p w14:paraId="36D808DD">
      <w:pPr>
        <w:pStyle w:val="2"/>
        <w:spacing w:line="271" w:lineRule="auto"/>
      </w:pPr>
    </w:p>
    <w:p w14:paraId="0884A30D">
      <w:pPr>
        <w:pStyle w:val="2"/>
        <w:spacing w:line="271" w:lineRule="auto"/>
      </w:pPr>
    </w:p>
    <w:p w14:paraId="28CBE0D6">
      <w:pPr>
        <w:pStyle w:val="2"/>
        <w:spacing w:before="60" w:line="282" w:lineRule="exact"/>
        <w:ind w:left="239"/>
      </w:pPr>
      <w:r>
        <w:rPr>
          <w:spacing w:val="-2"/>
          <w:position w:val="3"/>
        </w:rPr>
        <w:t>from</w:t>
      </w:r>
      <w:r>
        <w:rPr>
          <w:spacing w:val="15"/>
          <w:position w:val="3"/>
        </w:rPr>
        <w:t xml:space="preserve">   </w:t>
      </w:r>
      <w:r>
        <w:rPr>
          <w:spacing w:val="-2"/>
          <w:position w:val="3"/>
        </w:rPr>
        <w:t>pandas</w:t>
      </w:r>
      <w:r>
        <w:rPr>
          <w:spacing w:val="14"/>
          <w:position w:val="3"/>
        </w:rPr>
        <w:t xml:space="preserve">   </w:t>
      </w:r>
      <w:r>
        <w:rPr>
          <w:spacing w:val="-2"/>
          <w:position w:val="3"/>
        </w:rPr>
        <w:t>import</w:t>
      </w:r>
      <w:r>
        <w:rPr>
          <w:spacing w:val="14"/>
          <w:w w:val="101"/>
          <w:position w:val="3"/>
        </w:rPr>
        <w:t xml:space="preserve">   </w:t>
      </w:r>
      <w:r>
        <w:rPr>
          <w:spacing w:val="-2"/>
          <w:position w:val="3"/>
        </w:rPr>
        <w:t>read_csv</w:t>
      </w:r>
    </w:p>
    <w:p w14:paraId="42A92F9C">
      <w:pPr>
        <w:spacing w:line="187"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import</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1"/>
          <w:sz w:val="21"/>
          <w:szCs w:val="21"/>
        </w:rPr>
        <w:t>matplotlib.pyplot</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1"/>
          <w:sz w:val="21"/>
          <w:szCs w:val="21"/>
        </w:rPr>
        <w:t>as</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1"/>
          <w:sz w:val="21"/>
          <w:szCs w:val="21"/>
        </w:rPr>
        <w:t>plt</w:t>
      </w:r>
    </w:p>
    <w:p w14:paraId="18546AEB">
      <w:pPr>
        <w:pStyle w:val="2"/>
        <w:spacing w:before="67" w:line="396" w:lineRule="exact"/>
        <w:ind w:left="239"/>
        <w:rPr>
          <w:sz w:val="29"/>
          <w:szCs w:val="29"/>
        </w:rPr>
      </w:pPr>
      <w:r>
        <w:rPr>
          <w:spacing w:val="-2"/>
          <w:position w:val="4"/>
          <w:sz w:val="29"/>
          <w:szCs w:val="29"/>
        </w:rPr>
        <w:t>dataset =read_csv('bank-full.csv',header=0,deli</w:t>
      </w:r>
      <w:r>
        <w:rPr>
          <w:spacing w:val="-3"/>
          <w:position w:val="4"/>
          <w:sz w:val="29"/>
          <w:szCs w:val="29"/>
        </w:rPr>
        <w:t>miter=';')</w:t>
      </w:r>
    </w:p>
    <w:p w14:paraId="301DE391">
      <w:pPr>
        <w:pStyle w:val="2"/>
        <w:spacing w:line="322" w:lineRule="auto"/>
      </w:pPr>
    </w:p>
    <w:p w14:paraId="5B330ACD">
      <w:pPr>
        <w:pStyle w:val="2"/>
        <w:spacing w:before="60" w:line="263" w:lineRule="exact"/>
        <w:ind w:left="239"/>
      </w:pPr>
      <w:r>
        <w:rPr>
          <w:position w:val="2"/>
        </w:rPr>
        <w:t>fig                         =plt.figure(figsize=(2</w:t>
      </w:r>
      <w:r>
        <w:rPr>
          <w:spacing w:val="-1"/>
          <w:position w:val="2"/>
        </w:rPr>
        <w:t>0,10))</w:t>
      </w:r>
    </w:p>
    <w:p w14:paraId="2B632941">
      <w:pPr>
        <w:pStyle w:val="2"/>
        <w:spacing w:line="263" w:lineRule="exact"/>
        <w:ind w:left="239"/>
      </w:pPr>
      <w:r>
        <w:rPr>
          <w:position w:val="2"/>
        </w:rPr>
        <w:t>ax1                    =fig.add_s</w:t>
      </w:r>
      <w:r>
        <w:rPr>
          <w:spacing w:val="-1"/>
          <w:position w:val="2"/>
        </w:rPr>
        <w:t>ubplot(2,2,1)</w:t>
      </w:r>
    </w:p>
    <w:p w14:paraId="29A2CDF4">
      <w:pPr>
        <w:spacing w:before="22" w:line="192" w:lineRule="auto"/>
        <w:ind w:left="239"/>
        <w:rPr>
          <w:rFonts w:ascii="Times New Roman" w:hAnsi="Times New Roman" w:eastAsia="Times New Roman" w:cs="Times New Roman"/>
          <w:sz w:val="21"/>
          <w:szCs w:val="21"/>
        </w:rPr>
      </w:pPr>
      <w:r>
        <w:rPr>
          <w:rFonts w:ascii="Times New Roman" w:hAnsi="Times New Roman" w:eastAsia="Times New Roman" w:cs="Times New Roman"/>
          <w:sz w:val="21"/>
          <w:szCs w:val="21"/>
        </w:rPr>
        <w:t>ax2                          =fig.add_su</w:t>
      </w:r>
      <w:r>
        <w:rPr>
          <w:rFonts w:ascii="Times New Roman" w:hAnsi="Times New Roman" w:eastAsia="Times New Roman" w:cs="Times New Roman"/>
          <w:spacing w:val="-1"/>
          <w:sz w:val="21"/>
          <w:szCs w:val="21"/>
        </w:rPr>
        <w:t>bplot(2,2,2)</w:t>
      </w:r>
    </w:p>
    <w:p w14:paraId="7A641EFE">
      <w:pPr>
        <w:spacing w:before="46" w:line="192" w:lineRule="auto"/>
        <w:ind w:left="239"/>
        <w:rPr>
          <w:rFonts w:ascii="Times New Roman" w:hAnsi="Times New Roman" w:eastAsia="Times New Roman" w:cs="Times New Roman"/>
          <w:sz w:val="21"/>
          <w:szCs w:val="21"/>
        </w:rPr>
      </w:pPr>
      <w:r>
        <w:rPr>
          <w:rFonts w:ascii="Times New Roman" w:hAnsi="Times New Roman" w:eastAsia="Times New Roman" w:cs="Times New Roman"/>
          <w:sz w:val="21"/>
          <w:szCs w:val="21"/>
        </w:rPr>
        <w:t>ax3                          =fig.add_su</w:t>
      </w:r>
      <w:r>
        <w:rPr>
          <w:rFonts w:ascii="Times New Roman" w:hAnsi="Times New Roman" w:eastAsia="Times New Roman" w:cs="Times New Roman"/>
          <w:spacing w:val="-1"/>
          <w:sz w:val="21"/>
          <w:szCs w:val="21"/>
        </w:rPr>
        <w:t>bplot(2,2,3)</w:t>
      </w:r>
    </w:p>
    <w:p w14:paraId="31164C8E">
      <w:pPr>
        <w:pStyle w:val="2"/>
        <w:spacing w:before="88" w:line="396" w:lineRule="exact"/>
        <w:ind w:left="239"/>
        <w:rPr>
          <w:sz w:val="29"/>
          <w:szCs w:val="29"/>
        </w:rPr>
      </w:pPr>
      <w:r>
        <w:pict>
          <v:shape id="_x0000_s1077" o:spid="_x0000_s1077" o:spt="202" type="#_x0000_t202" style="position:absolute;left:0pt;margin-left:10.95pt;margin-top:15.35pt;height:21.8pt;width:202.2pt;z-index:251689984;mso-width-relative:page;mso-height-relative:page;" filled="f" stroked="f" coordsize="21600,21600">
            <v:path/>
            <v:fill on="f" focussize="0,0"/>
            <v:stroke on="f"/>
            <v:imagedata o:title=""/>
            <o:lock v:ext="edit" aspectratio="f"/>
            <v:textbox inset="0mm,0mm,0mm,0mm">
              <w:txbxContent>
                <w:p w14:paraId="7F1E8DE1">
                  <w:pPr>
                    <w:pStyle w:val="2"/>
                    <w:spacing w:before="20" w:line="395" w:lineRule="exact"/>
                    <w:ind w:left="20"/>
                    <w:rPr>
                      <w:sz w:val="29"/>
                      <w:szCs w:val="29"/>
                    </w:rPr>
                  </w:pPr>
                  <w:r>
                    <w:rPr>
                      <w:spacing w:val="-1"/>
                      <w:position w:val="4"/>
                      <w:sz w:val="29"/>
                      <w:szCs w:val="29"/>
                    </w:rPr>
                    <w:t>ax1.set_title('age',fontsize='20')</w:t>
                  </w:r>
                </w:p>
              </w:txbxContent>
            </v:textbox>
          </v:shape>
        </w:pict>
      </w:r>
      <w:r>
        <w:rPr>
          <w:spacing w:val="-1"/>
          <w:position w:val="4"/>
          <w:sz w:val="29"/>
          <w:szCs w:val="29"/>
        </w:rPr>
        <w:t>ax1.plot(dataset['age'])</w:t>
      </w:r>
    </w:p>
    <w:p w14:paraId="0644D9F3">
      <w:pPr>
        <w:pStyle w:val="2"/>
        <w:spacing w:line="253" w:lineRule="auto"/>
      </w:pPr>
      <w:r>
        <w:pict>
          <v:shape id="_x0000_s1078" o:spid="_x0000_s1078" o:spt="202" type="#_x0000_t202" style="position:absolute;left:0pt;margin-left:10.95pt;margin-top:3.2pt;height:44.3pt;width:228.8pt;z-index:251691008;mso-width-relative:page;mso-height-relative:page;" filled="f" stroked="f" coordsize="21600,21600">
            <v:path/>
            <v:fill on="f" focussize="0,0"/>
            <v:stroke on="f"/>
            <v:imagedata o:title=""/>
            <o:lock v:ext="edit" aspectratio="f"/>
            <v:textbox inset="0mm,0mm,0mm,0mm">
              <w:txbxContent>
                <w:p w14:paraId="5858C216">
                  <w:pPr>
                    <w:pStyle w:val="2"/>
                    <w:spacing w:before="20"/>
                    <w:ind w:left="20"/>
                    <w:rPr>
                      <w:sz w:val="29"/>
                      <w:szCs w:val="29"/>
                    </w:rPr>
                  </w:pPr>
                  <w:r>
                    <w:rPr>
                      <w:position w:val="-22"/>
                      <w:sz w:val="29"/>
                      <w:szCs w:val="29"/>
                    </w:rPr>
                    <w:drawing>
                      <wp:inline distT="0" distB="0" distL="0" distR="0">
                        <wp:extent cx="83820" cy="3867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6"/>
                                <a:stretch>
                                  <a:fillRect/>
                                </a:stretch>
                              </pic:blipFill>
                              <pic:spPr>
                                <a:xfrm>
                                  <a:off x="0" y="0"/>
                                  <a:ext cx="84441" cy="386857"/>
                                </a:xfrm>
                                <a:prstGeom prst="rect">
                                  <a:avLst/>
                                </a:prstGeom>
                              </pic:spPr>
                            </pic:pic>
                          </a:graphicData>
                        </a:graphic>
                      </wp:inline>
                    </w:drawing>
                  </w:r>
                  <w:r>
                    <w:rPr>
                      <w:position w:val="-22"/>
                      <w:sz w:val="29"/>
                      <w:szCs w:val="29"/>
                    </w:rPr>
                    <w:drawing>
                      <wp:inline distT="0" distB="0" distL="0" distR="0">
                        <wp:extent cx="80645" cy="38227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7"/>
                                <a:stretch>
                                  <a:fillRect/>
                                </a:stretch>
                              </pic:blipFill>
                              <pic:spPr>
                                <a:xfrm>
                                  <a:off x="0" y="0"/>
                                  <a:ext cx="81162" cy="382805"/>
                                </a:xfrm>
                                <a:prstGeom prst="rect">
                                  <a:avLst/>
                                </a:prstGeom>
                              </pic:spPr>
                            </pic:pic>
                          </a:graphicData>
                        </a:graphic>
                      </wp:inline>
                    </w:drawing>
                  </w:r>
                  <w:r>
                    <w:rPr>
                      <w:position w:val="-31"/>
                      <w:sz w:val="29"/>
                      <w:szCs w:val="29"/>
                    </w:rPr>
                    <w:drawing>
                      <wp:inline distT="0" distB="0" distL="0" distR="0">
                        <wp:extent cx="87630" cy="47942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8"/>
                                <a:stretch>
                                  <a:fillRect/>
                                </a:stretch>
                              </pic:blipFill>
                              <pic:spPr>
                                <a:xfrm>
                                  <a:off x="0" y="0"/>
                                  <a:ext cx="87778" cy="479852"/>
                                </a:xfrm>
                                <a:prstGeom prst="rect">
                                  <a:avLst/>
                                </a:prstGeom>
                              </pic:spPr>
                            </pic:pic>
                          </a:graphicData>
                        </a:graphic>
                      </wp:inline>
                    </w:drawing>
                  </w:r>
                  <w:r>
                    <w:rPr>
                      <w:spacing w:val="-12"/>
                      <w:w w:val="46"/>
                      <w:position w:val="22"/>
                      <w:sz w:val="29"/>
                      <w:szCs w:val="29"/>
                    </w:rPr>
                    <w:t>.</w:t>
                  </w:r>
                  <w:r>
                    <w:rPr>
                      <w:spacing w:val="-12"/>
                      <w:w w:val="46"/>
                      <w:sz w:val="29"/>
                      <w:szCs w:val="29"/>
                    </w:rPr>
                    <w:t>.</w:t>
                  </w:r>
                  <w:r>
                    <w:rPr>
                      <w:spacing w:val="-12"/>
                      <w:w w:val="46"/>
                      <w:position w:val="-22"/>
                      <w:sz w:val="29"/>
                      <w:szCs w:val="29"/>
                    </w:rPr>
                    <w:t>.</w:t>
                  </w:r>
                  <w:r>
                    <w:rPr>
                      <w:spacing w:val="-70"/>
                      <w:position w:val="-22"/>
                      <w:sz w:val="29"/>
                      <w:szCs w:val="29"/>
                    </w:rPr>
                    <w:t xml:space="preserve"> </w:t>
                  </w:r>
                  <w:r>
                    <w:rPr>
                      <w:position w:val="-28"/>
                      <w:sz w:val="29"/>
                      <w:szCs w:val="29"/>
                    </w:rPr>
                    <w:drawing>
                      <wp:inline distT="0" distB="0" distL="0" distR="0">
                        <wp:extent cx="85090" cy="42100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9"/>
                                <a:stretch>
                                  <a:fillRect/>
                                </a:stretch>
                              </pic:blipFill>
                              <pic:spPr>
                                <a:xfrm>
                                  <a:off x="0" y="0"/>
                                  <a:ext cx="85253" cy="421292"/>
                                </a:xfrm>
                                <a:prstGeom prst="rect">
                                  <a:avLst/>
                                </a:prstGeom>
                              </pic:spPr>
                            </pic:pic>
                          </a:graphicData>
                        </a:graphic>
                      </wp:inline>
                    </w:drawing>
                  </w:r>
                  <w:r>
                    <w:rPr>
                      <w:spacing w:val="-12"/>
                      <w:w w:val="46"/>
                      <w:sz w:val="29"/>
                      <w:szCs w:val="29"/>
                    </w:rPr>
                    <w:t>e</w:t>
                  </w:r>
                  <w:r>
                    <w:fldChar w:fldCharType="begin"/>
                  </w:r>
                  <w:r>
                    <w:instrText xml:space="preserve">EQ \* jc3 \* hps29 \o\al(\s\up 11(</w:instrText>
                  </w:r>
                  <w:r>
                    <w:rPr>
                      <w:w w:val="1"/>
                      <w:sz w:val="29"/>
                      <w:szCs w:val="29"/>
                    </w:rPr>
                    <w:instrText xml:space="preserve">l</w:instrText>
                  </w:r>
                  <w:r>
                    <w:instrText xml:space="preserve">),</w:instrText>
                  </w:r>
                  <w:r>
                    <w:rPr>
                      <w:w w:val="1"/>
                      <w:position w:val="-22"/>
                      <w:sz w:val="29"/>
                      <w:szCs w:val="29"/>
                    </w:rPr>
                    <w:instrText xml:space="preserve">l</w:instrText>
                  </w:r>
                  <w:r>
                    <w:instrText xml:space="preserve">)</w:instrText>
                  </w:r>
                  <w:r>
                    <w:fldChar w:fldCharType="end"/>
                  </w:r>
                  <w:r>
                    <w:rPr>
                      <w:position w:val="-22"/>
                      <w:sz w:val="29"/>
                      <w:szCs w:val="29"/>
                    </w:rPr>
                    <w:drawing>
                      <wp:inline distT="0" distB="0" distL="0" distR="0">
                        <wp:extent cx="90170" cy="38671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60"/>
                                <a:stretch>
                                  <a:fillRect/>
                                </a:stretch>
                              </pic:blipFill>
                              <pic:spPr>
                                <a:xfrm>
                                  <a:off x="0" y="0"/>
                                  <a:ext cx="90517" cy="386857"/>
                                </a:xfrm>
                                <a:prstGeom prst="rect">
                                  <a:avLst/>
                                </a:prstGeom>
                              </pic:spPr>
                            </pic:pic>
                          </a:graphicData>
                        </a:graphic>
                      </wp:inline>
                    </w:drawing>
                  </w:r>
                  <w:r>
                    <w:rPr>
                      <w:position w:val="-22"/>
                      <w:sz w:val="29"/>
                      <w:szCs w:val="29"/>
                    </w:rPr>
                    <w:drawing>
                      <wp:inline distT="0" distB="0" distL="0" distR="0">
                        <wp:extent cx="95250" cy="47815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1"/>
                                <a:stretch>
                                  <a:fillRect/>
                                </a:stretch>
                              </pic:blipFill>
                              <pic:spPr>
                                <a:xfrm>
                                  <a:off x="0" y="0"/>
                                  <a:ext cx="95712" cy="478194"/>
                                </a:xfrm>
                                <a:prstGeom prst="rect">
                                  <a:avLst/>
                                </a:prstGeom>
                              </pic:spPr>
                            </pic:pic>
                          </a:graphicData>
                        </a:graphic>
                      </wp:inline>
                    </w:drawing>
                  </w:r>
                  <w:r>
                    <w:rPr>
                      <w:spacing w:val="-12"/>
                      <w:w w:val="46"/>
                      <w:position w:val="-22"/>
                      <w:sz w:val="29"/>
                      <w:szCs w:val="29"/>
                    </w:rPr>
                    <w:t>(</w:t>
                  </w:r>
                  <w:r>
                    <w:rPr>
                      <w:position w:val="-31"/>
                      <w:sz w:val="29"/>
                      <w:szCs w:val="29"/>
                    </w:rPr>
                    <w:drawing>
                      <wp:inline distT="0" distB="0" distL="0" distR="0">
                        <wp:extent cx="95885" cy="53657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62"/>
                                <a:stretch>
                                  <a:fillRect/>
                                </a:stretch>
                              </pic:blipFill>
                              <pic:spPr>
                                <a:xfrm>
                                  <a:off x="0" y="0"/>
                                  <a:ext cx="96295" cy="536754"/>
                                </a:xfrm>
                                <a:prstGeom prst="rect">
                                  <a:avLst/>
                                </a:prstGeom>
                              </pic:spPr>
                            </pic:pic>
                          </a:graphicData>
                        </a:graphic>
                      </wp:inline>
                    </w:drawing>
                  </w:r>
                  <w:r>
                    <w:rPr>
                      <w:position w:val="-22"/>
                      <w:sz w:val="29"/>
                      <w:szCs w:val="29"/>
                    </w:rPr>
                    <w:drawing>
                      <wp:inline distT="0" distB="0" distL="0" distR="0">
                        <wp:extent cx="105410" cy="3867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63"/>
                                <a:stretch>
                                  <a:fillRect/>
                                </a:stretch>
                              </pic:blipFill>
                              <pic:spPr>
                                <a:xfrm>
                                  <a:off x="0" y="0"/>
                                  <a:ext cx="105551" cy="386857"/>
                                </a:xfrm>
                                <a:prstGeom prst="rect">
                                  <a:avLst/>
                                </a:prstGeom>
                              </pic:spPr>
                            </pic:pic>
                          </a:graphicData>
                        </a:graphic>
                      </wp:inline>
                    </w:drawing>
                  </w:r>
                  <w:r>
                    <w:rPr>
                      <w:position w:val="-22"/>
                      <w:sz w:val="29"/>
                      <w:szCs w:val="29"/>
                    </w:rPr>
                    <w:drawing>
                      <wp:inline distT="0" distB="0" distL="0" distR="0">
                        <wp:extent cx="83820" cy="41719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4"/>
                                <a:stretch>
                                  <a:fillRect/>
                                </a:stretch>
                              </pic:blipFill>
                              <pic:spPr>
                                <a:xfrm>
                                  <a:off x="0" y="0"/>
                                  <a:ext cx="84278" cy="417609"/>
                                </a:xfrm>
                                <a:prstGeom prst="rect">
                                  <a:avLst/>
                                </a:prstGeom>
                              </pic:spPr>
                            </pic:pic>
                          </a:graphicData>
                        </a:graphic>
                      </wp:inline>
                    </w:drawing>
                  </w:r>
                  <w:r>
                    <w:fldChar w:fldCharType="begin"/>
                  </w:r>
                  <w:r>
                    <w:instrText xml:space="preserve">EQ \* jc3 \* hps29 \o\al(\s\up 11(</w:instrText>
                  </w:r>
                  <w:r>
                    <w:rPr>
                      <w:w w:val="66"/>
                      <w:sz w:val="29"/>
                      <w:szCs w:val="29"/>
                    </w:rPr>
                    <w:instrText xml:space="preserve">a</w:instrText>
                  </w:r>
                  <w:r>
                    <w:instrText xml:space="preserve">),</w:instrText>
                  </w:r>
                  <w:r>
                    <w:rPr>
                      <w:w w:val="80"/>
                      <w:position w:val="-22"/>
                      <w:sz w:val="29"/>
                      <w:szCs w:val="29"/>
                    </w:rPr>
                    <w:instrText xml:space="preserve">a</w:instrText>
                  </w:r>
                  <w:r>
                    <w:instrText xml:space="preserve">)</w:instrText>
                  </w:r>
                  <w:r>
                    <w:fldChar w:fldCharType="end"/>
                  </w:r>
                  <w:r>
                    <w:rPr>
                      <w:spacing w:val="-12"/>
                      <w:w w:val="46"/>
                      <w:sz w:val="29"/>
                      <w:szCs w:val="29"/>
                    </w:rPr>
                    <w:t>('</w:t>
                  </w:r>
                  <w:r>
                    <w:rPr>
                      <w:position w:val="-22"/>
                      <w:sz w:val="29"/>
                      <w:szCs w:val="29"/>
                    </w:rPr>
                    <w:drawing>
                      <wp:inline distT="0" distB="0" distL="0" distR="0">
                        <wp:extent cx="223520" cy="41846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5"/>
                                <a:stretch>
                                  <a:fillRect/>
                                </a:stretch>
                              </pic:blipFill>
                              <pic:spPr>
                                <a:xfrm>
                                  <a:off x="0" y="0"/>
                                  <a:ext cx="223540" cy="418530"/>
                                </a:xfrm>
                                <a:prstGeom prst="rect">
                                  <a:avLst/>
                                </a:prstGeom>
                              </pic:spPr>
                            </pic:pic>
                          </a:graphicData>
                        </a:graphic>
                      </wp:inline>
                    </w:drawing>
                  </w:r>
                  <w:r>
                    <w:rPr>
                      <w:spacing w:val="-12"/>
                      <w:w w:val="46"/>
                      <w:position w:val="18"/>
                      <w:sz w:val="29"/>
                      <w:szCs w:val="29"/>
                    </w:rPr>
                    <w:t>l[</w:t>
                  </w:r>
                  <w:r>
                    <w:rPr>
                      <w:position w:val="-31"/>
                      <w:sz w:val="29"/>
                      <w:szCs w:val="29"/>
                    </w:rPr>
                    <w:drawing>
                      <wp:inline distT="0" distB="0" distL="0" distR="0">
                        <wp:extent cx="91440" cy="3041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6"/>
                                <a:stretch>
                                  <a:fillRect/>
                                </a:stretch>
                              </pic:blipFill>
                              <pic:spPr>
                                <a:xfrm>
                                  <a:off x="0" y="0"/>
                                  <a:ext cx="91911" cy="304784"/>
                                </a:xfrm>
                                <a:prstGeom prst="rect">
                                  <a:avLst/>
                                </a:prstGeom>
                              </pic:spPr>
                            </pic:pic>
                          </a:graphicData>
                        </a:graphic>
                      </wp:inline>
                    </w:drawing>
                  </w:r>
                  <w:r>
                    <w:rPr>
                      <w:spacing w:val="-12"/>
                      <w:w w:val="46"/>
                      <w:position w:val="22"/>
                      <w:sz w:val="29"/>
                      <w:szCs w:val="29"/>
                    </w:rPr>
                    <w:t>'</w:t>
                  </w:r>
                  <w:r>
                    <w:rPr>
                      <w:spacing w:val="-12"/>
                      <w:w w:val="46"/>
                      <w:position w:val="-22"/>
                      <w:sz w:val="29"/>
                      <w:szCs w:val="29"/>
                    </w:rPr>
                    <w:t>'</w:t>
                  </w:r>
                  <w:r>
                    <w:rPr>
                      <w:position w:val="-31"/>
                      <w:sz w:val="29"/>
                      <w:szCs w:val="29"/>
                    </w:rPr>
                    <w:drawing>
                      <wp:inline distT="0" distB="0" distL="0" distR="0">
                        <wp:extent cx="203835" cy="53657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7"/>
                                <a:stretch>
                                  <a:fillRect/>
                                </a:stretch>
                              </pic:blipFill>
                              <pic:spPr>
                                <a:xfrm>
                                  <a:off x="0" y="0"/>
                                  <a:ext cx="204004" cy="536754"/>
                                </a:xfrm>
                                <a:prstGeom prst="rect">
                                  <a:avLst/>
                                </a:prstGeom>
                              </pic:spPr>
                            </pic:pic>
                          </a:graphicData>
                        </a:graphic>
                      </wp:inline>
                    </w:drawing>
                  </w:r>
                  <w:r>
                    <w:rPr>
                      <w:spacing w:val="-12"/>
                      <w:w w:val="46"/>
                      <w:position w:val="22"/>
                      <w:sz w:val="29"/>
                      <w:szCs w:val="29"/>
                    </w:rPr>
                    <w:t>l</w:t>
                  </w:r>
                  <w:r>
                    <w:rPr>
                      <w:position w:val="-22"/>
                      <w:sz w:val="29"/>
                      <w:szCs w:val="29"/>
                    </w:rPr>
                    <w:drawing>
                      <wp:inline distT="0" distB="0" distL="0" distR="0">
                        <wp:extent cx="133350" cy="38671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8"/>
                                <a:stretch>
                                  <a:fillRect/>
                                </a:stretch>
                              </pic:blipFill>
                              <pic:spPr>
                                <a:xfrm>
                                  <a:off x="0" y="0"/>
                                  <a:ext cx="133807" cy="386857"/>
                                </a:xfrm>
                                <a:prstGeom prst="rect">
                                  <a:avLst/>
                                </a:prstGeom>
                              </pic:spPr>
                            </pic:pic>
                          </a:graphicData>
                        </a:graphic>
                      </wp:inline>
                    </w:drawing>
                  </w:r>
                  <w:r>
                    <w:fldChar w:fldCharType="begin"/>
                  </w:r>
                  <w:r>
                    <w:instrText xml:space="preserve">EQ \* jc3 \* hps29 \o\al(\s\up 11(</w:instrText>
                  </w:r>
                  <w:r>
                    <w:rPr>
                      <w:w w:val="56"/>
                      <w:sz w:val="29"/>
                      <w:szCs w:val="29"/>
                    </w:rPr>
                    <w:instrText xml:space="preserve">n</w:instrText>
                  </w:r>
                  <w:r>
                    <w:instrText xml:space="preserve">),</w:instrText>
                  </w:r>
                  <w:r>
                    <w:rPr>
                      <w:w w:val="99"/>
                      <w:position w:val="-22"/>
                      <w:sz w:val="29"/>
                      <w:szCs w:val="29"/>
                    </w:rPr>
                    <w:instrText xml:space="preserve">t</w:instrText>
                  </w:r>
                  <w:r>
                    <w:instrText xml:space="preserve">)</w:instrText>
                  </w:r>
                  <w:r>
                    <w:fldChar w:fldCharType="end"/>
                  </w:r>
                  <w:r>
                    <w:rPr>
                      <w:spacing w:val="-12"/>
                      <w:w w:val="46"/>
                      <w:sz w:val="29"/>
                      <w:szCs w:val="29"/>
                    </w:rPr>
                    <w:t>,</w:t>
                  </w:r>
                  <w:r>
                    <w:rPr>
                      <w:position w:val="-22"/>
                      <w:sz w:val="29"/>
                      <w:szCs w:val="29"/>
                    </w:rPr>
                    <w:drawing>
                      <wp:inline distT="0" distB="0" distL="0" distR="0">
                        <wp:extent cx="223520" cy="42164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9"/>
                                <a:stretch>
                                  <a:fillRect/>
                                </a:stretch>
                              </pic:blipFill>
                              <pic:spPr>
                                <a:xfrm>
                                  <a:off x="0" y="0"/>
                                  <a:ext cx="224094" cy="421661"/>
                                </a:xfrm>
                                <a:prstGeom prst="rect">
                                  <a:avLst/>
                                </a:prstGeom>
                              </pic:spPr>
                            </pic:pic>
                          </a:graphicData>
                        </a:graphic>
                      </wp:inline>
                    </w:drawing>
                  </w:r>
                  <w:r>
                    <w:rPr>
                      <w:spacing w:val="-12"/>
                      <w:w w:val="46"/>
                      <w:position w:val="22"/>
                      <w:sz w:val="29"/>
                      <w:szCs w:val="29"/>
                    </w:rPr>
                    <w:t>]</w:t>
                  </w:r>
                  <w:r>
                    <w:rPr>
                      <w:spacing w:val="-12"/>
                      <w:w w:val="46"/>
                      <w:sz w:val="29"/>
                      <w:szCs w:val="29"/>
                    </w:rPr>
                    <w:t>t</w:t>
                  </w:r>
                  <w:r>
                    <w:rPr>
                      <w:spacing w:val="-12"/>
                      <w:w w:val="46"/>
                      <w:position w:val="-22"/>
                      <w:sz w:val="29"/>
                      <w:szCs w:val="29"/>
                    </w:rPr>
                    <w:t>']</w:t>
                  </w:r>
                  <w:r>
                    <w:rPr>
                      <w:sz w:val="29"/>
                      <w:szCs w:val="29"/>
                    </w:rPr>
                    <w:drawing>
                      <wp:inline distT="0" distB="0" distL="0" distR="0">
                        <wp:extent cx="85725" cy="33274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70"/>
                                <a:stretch>
                                  <a:fillRect/>
                                </a:stretch>
                              </pic:blipFill>
                              <pic:spPr>
                                <a:xfrm>
                                  <a:off x="0" y="0"/>
                                  <a:ext cx="86310" cy="333068"/>
                                </a:xfrm>
                                <a:prstGeom prst="rect">
                                  <a:avLst/>
                                </a:prstGeom>
                              </pic:spPr>
                            </pic:pic>
                          </a:graphicData>
                        </a:graphic>
                      </wp:inline>
                    </w:drawing>
                  </w:r>
                  <w:r>
                    <w:rPr>
                      <w:spacing w:val="-12"/>
                      <w:w w:val="46"/>
                      <w:position w:val="-22"/>
                      <w:sz w:val="29"/>
                      <w:szCs w:val="29"/>
                    </w:rPr>
                    <w:t>)</w:t>
                  </w:r>
                  <w:r>
                    <w:rPr>
                      <w:spacing w:val="-1"/>
                      <w:sz w:val="29"/>
                      <w:szCs w:val="29"/>
                    </w:rPr>
                    <w:t>ize='20')</w:t>
                  </w:r>
                </w:p>
              </w:txbxContent>
            </v:textbox>
          </v:shape>
        </w:pict>
      </w:r>
    </w:p>
    <w:p w14:paraId="72874038">
      <w:pPr>
        <w:pStyle w:val="2"/>
        <w:spacing w:line="253" w:lineRule="auto"/>
      </w:pPr>
    </w:p>
    <w:p w14:paraId="61DAADA1">
      <w:pPr>
        <w:pStyle w:val="2"/>
        <w:spacing w:line="253" w:lineRule="auto"/>
      </w:pPr>
      <w:r>
        <w:pict>
          <v:shape id="_x0000_s1079" o:spid="_x0000_s1079" o:spt="202" type="#_x0000_t202" style="position:absolute;left:0pt;margin-left:10.95pt;margin-top:11.75pt;height:21.8pt;width:230.4pt;z-index:251692032;mso-width-relative:page;mso-height-relative:page;" filled="f" stroked="f" coordsize="21600,21600">
            <v:path/>
            <v:fill on="f" focussize="0,0"/>
            <v:stroke on="f"/>
            <v:imagedata o:title=""/>
            <o:lock v:ext="edit" aspectratio="f"/>
            <v:textbox inset="0mm,0mm,0mm,0mm">
              <w:txbxContent>
                <w:p w14:paraId="26A47BBB">
                  <w:pPr>
                    <w:pStyle w:val="2"/>
                    <w:spacing w:before="20" w:line="395" w:lineRule="exact"/>
                    <w:ind w:left="20"/>
                    <w:rPr>
                      <w:sz w:val="29"/>
                      <w:szCs w:val="29"/>
                    </w:rPr>
                  </w:pPr>
                  <w:r>
                    <w:rPr>
                      <w:position w:val="4"/>
                      <w:sz w:val="29"/>
                      <w:szCs w:val="29"/>
                    </w:rPr>
                    <w:t>ax3.set_title('duration</w:t>
                  </w:r>
                  <w:r>
                    <w:rPr>
                      <w:spacing w:val="-1"/>
                      <w:position w:val="4"/>
                      <w:sz w:val="29"/>
                      <w:szCs w:val="29"/>
                    </w:rPr>
                    <w:t>',fontsize='20')</w:t>
                  </w:r>
                </w:p>
              </w:txbxContent>
            </v:textbox>
          </v:shape>
        </w:pict>
      </w:r>
    </w:p>
    <w:p w14:paraId="47F5698A">
      <w:pPr>
        <w:pStyle w:val="2"/>
        <w:spacing w:line="253" w:lineRule="auto"/>
      </w:pPr>
    </w:p>
    <w:p w14:paraId="6957F937">
      <w:pPr>
        <w:pStyle w:val="2"/>
        <w:spacing w:line="254" w:lineRule="auto"/>
      </w:pPr>
    </w:p>
    <w:p w14:paraId="6FBA744B">
      <w:pPr>
        <w:pStyle w:val="2"/>
        <w:spacing w:before="60" w:line="287" w:lineRule="exact"/>
        <w:ind w:left="239"/>
      </w:pPr>
      <w:r>
        <w:rPr>
          <w:spacing w:val="-2"/>
          <w:position w:val="3"/>
        </w:rPr>
        <w:t>plt.show()</w:t>
      </w:r>
    </w:p>
    <w:p w14:paraId="76FCAAFD">
      <w:pPr>
        <w:pStyle w:val="2"/>
        <w:spacing w:line="378" w:lineRule="auto"/>
      </w:pPr>
    </w:p>
    <w:p w14:paraId="1EC110D4">
      <w:pPr>
        <w:spacing w:before="94" w:line="225" w:lineRule="auto"/>
        <w:ind w:left="39" w:right="103" w:firstLine="620"/>
        <w:jc w:val="both"/>
        <w:rPr>
          <w:rFonts w:ascii="宋体" w:hAnsi="宋体" w:eastAsia="宋体" w:cs="宋体"/>
          <w:sz w:val="29"/>
          <w:szCs w:val="29"/>
        </w:rPr>
      </w:pPr>
      <w:r>
        <w:rPr>
          <w:rFonts w:ascii="宋体" w:hAnsi="宋体" w:eastAsia="宋体" w:cs="宋体"/>
          <w:spacing w:val="-2"/>
          <w:sz w:val="29"/>
          <w:szCs w:val="29"/>
        </w:rPr>
        <w:t>上述代码是绘制age、balance、duration变量的折线图，并将其在一</w:t>
      </w:r>
      <w:r>
        <w:rPr>
          <w:rFonts w:ascii="宋体" w:hAnsi="宋体" w:eastAsia="宋体" w:cs="宋体"/>
          <w:spacing w:val="12"/>
          <w:sz w:val="29"/>
          <w:szCs w:val="29"/>
        </w:rPr>
        <w:t xml:space="preserve"> </w:t>
      </w:r>
      <w:r>
        <w:rPr>
          <w:rFonts w:ascii="宋体" w:hAnsi="宋体" w:eastAsia="宋体" w:cs="宋体"/>
          <w:spacing w:val="10"/>
          <w:sz w:val="29"/>
          <w:szCs w:val="29"/>
        </w:rPr>
        <w:t>个图中集中展现。通过观察折线图可以初步掌握数据的缺失</w:t>
      </w:r>
      <w:r>
        <w:rPr>
          <w:rFonts w:ascii="宋体" w:hAnsi="宋体" w:eastAsia="宋体" w:cs="宋体"/>
          <w:spacing w:val="9"/>
          <w:sz w:val="29"/>
          <w:szCs w:val="29"/>
        </w:rPr>
        <w:t>情况、异常</w:t>
      </w:r>
      <w:r>
        <w:rPr>
          <w:rFonts w:ascii="宋体" w:hAnsi="宋体" w:eastAsia="宋体" w:cs="宋体"/>
          <w:sz w:val="29"/>
          <w:szCs w:val="29"/>
        </w:rPr>
        <w:t xml:space="preserve"> </w:t>
      </w:r>
      <w:r>
        <w:rPr>
          <w:rFonts w:ascii="宋体" w:hAnsi="宋体" w:eastAsia="宋体" w:cs="宋体"/>
          <w:spacing w:val="5"/>
          <w:sz w:val="29"/>
          <w:szCs w:val="29"/>
        </w:rPr>
        <w:t>情况和离群值情况等。比如</w:t>
      </w:r>
      <w:r>
        <w:rPr>
          <w:rFonts w:ascii="宋体" w:hAnsi="宋体" w:eastAsia="宋体" w:cs="宋体"/>
          <w:sz w:val="29"/>
          <w:szCs w:val="29"/>
        </w:rPr>
        <w:t>balance</w:t>
      </w:r>
      <w:r>
        <w:rPr>
          <w:rFonts w:ascii="宋体" w:hAnsi="宋体" w:eastAsia="宋体" w:cs="宋体"/>
          <w:spacing w:val="5"/>
          <w:sz w:val="29"/>
          <w:szCs w:val="29"/>
        </w:rPr>
        <w:t>变量存在一些极大值情况，但大多数</w:t>
      </w:r>
      <w:r>
        <w:rPr>
          <w:rFonts w:ascii="宋体" w:hAnsi="宋体" w:eastAsia="宋体" w:cs="宋体"/>
          <w:spacing w:val="16"/>
          <w:sz w:val="29"/>
          <w:szCs w:val="29"/>
        </w:rPr>
        <w:t xml:space="preserve"> </w:t>
      </w:r>
      <w:r>
        <w:rPr>
          <w:rFonts w:ascii="宋体" w:hAnsi="宋体" w:eastAsia="宋体" w:cs="宋体"/>
          <w:spacing w:val="1"/>
          <w:sz w:val="29"/>
          <w:szCs w:val="29"/>
        </w:rPr>
        <w:t>值都落在小区间范围内。图2-5所示是三个变量</w:t>
      </w:r>
      <w:r>
        <w:rPr>
          <w:rFonts w:ascii="Times New Roman" w:hAnsi="Times New Roman" w:eastAsia="Times New Roman" w:cs="Times New Roman"/>
          <w:sz w:val="29"/>
          <w:szCs w:val="29"/>
        </w:rPr>
        <w:t>age</w:t>
      </w:r>
      <w:r>
        <w:rPr>
          <w:rFonts w:ascii="Times New Roman" w:hAnsi="Times New Roman" w:eastAsia="Times New Roman" w:cs="Times New Roman"/>
          <w:spacing w:val="-40"/>
          <w:sz w:val="29"/>
          <w:szCs w:val="29"/>
        </w:rPr>
        <w:t xml:space="preserve"> </w:t>
      </w:r>
      <w:r>
        <w:rPr>
          <w:rFonts w:ascii="宋体" w:hAnsi="宋体" w:eastAsia="宋体" w:cs="宋体"/>
          <w:sz w:val="29"/>
          <w:szCs w:val="29"/>
        </w:rPr>
        <w:t>、</w:t>
      </w:r>
      <w:r>
        <w:rPr>
          <w:rFonts w:ascii="Times New Roman" w:hAnsi="Times New Roman" w:eastAsia="Times New Roman" w:cs="Times New Roman"/>
          <w:sz w:val="29"/>
          <w:szCs w:val="29"/>
        </w:rPr>
        <w:t>balance</w:t>
      </w:r>
      <w:r>
        <w:rPr>
          <w:rFonts w:ascii="Times New Roman" w:hAnsi="Times New Roman" w:eastAsia="Times New Roman" w:cs="Times New Roman"/>
          <w:spacing w:val="-41"/>
          <w:sz w:val="29"/>
          <w:szCs w:val="29"/>
        </w:rPr>
        <w:t xml:space="preserve"> </w:t>
      </w:r>
      <w:r>
        <w:rPr>
          <w:rFonts w:ascii="宋体" w:hAnsi="宋体" w:eastAsia="宋体" w:cs="宋体"/>
          <w:sz w:val="29"/>
          <w:szCs w:val="29"/>
        </w:rPr>
        <w:t>、</w:t>
      </w:r>
      <w:r>
        <w:rPr>
          <w:rFonts w:ascii="Times New Roman" w:hAnsi="Times New Roman" w:eastAsia="Times New Roman" w:cs="Times New Roman"/>
          <w:sz w:val="29"/>
          <w:szCs w:val="29"/>
        </w:rPr>
        <w:t>duration</w:t>
      </w:r>
      <w:r>
        <w:rPr>
          <w:rFonts w:ascii="Times New Roman" w:hAnsi="Times New Roman" w:eastAsia="Times New Roman" w:cs="Times New Roman"/>
          <w:spacing w:val="66"/>
          <w:sz w:val="29"/>
          <w:szCs w:val="29"/>
        </w:rPr>
        <w:t xml:space="preserve"> </w:t>
      </w:r>
      <w:r>
        <w:rPr>
          <w:rFonts w:ascii="宋体" w:hAnsi="宋体" w:eastAsia="宋体" w:cs="宋体"/>
          <w:sz w:val="29"/>
          <w:szCs w:val="29"/>
        </w:rPr>
        <w:t xml:space="preserve">的 </w:t>
      </w:r>
      <w:r>
        <w:rPr>
          <w:rFonts w:ascii="宋体" w:hAnsi="宋体" w:eastAsia="宋体" w:cs="宋体"/>
          <w:spacing w:val="5"/>
          <w:sz w:val="29"/>
          <w:szCs w:val="29"/>
        </w:rPr>
        <w:t>折线图结果。</w:t>
      </w:r>
    </w:p>
    <w:p w14:paraId="69DDD222">
      <w:pPr>
        <w:pStyle w:val="2"/>
        <w:spacing w:line="321" w:lineRule="auto"/>
      </w:pPr>
    </w:p>
    <w:p w14:paraId="3A085AAC">
      <w:pPr>
        <w:pStyle w:val="2"/>
        <w:spacing w:line="2381" w:lineRule="exact"/>
        <w:ind w:firstLine="4649"/>
      </w:pPr>
      <w:r>
        <w:drawing>
          <wp:anchor distT="0" distB="0" distL="0" distR="0" simplePos="0" relativeHeight="251688960" behindDoc="0" locked="0" layoutInCell="1" allowOverlap="1">
            <wp:simplePos x="0" y="0"/>
            <wp:positionH relativeFrom="column">
              <wp:posOffset>132715</wp:posOffset>
            </wp:positionH>
            <wp:positionV relativeFrom="paragraph">
              <wp:posOffset>95250</wp:posOffset>
            </wp:positionV>
            <wp:extent cx="2800350" cy="14033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71"/>
                    <a:stretch>
                      <a:fillRect/>
                    </a:stretch>
                  </pic:blipFill>
                  <pic:spPr>
                    <a:xfrm>
                      <a:off x="0" y="0"/>
                      <a:ext cx="2800395" cy="1403347"/>
                    </a:xfrm>
                    <a:prstGeom prst="rect">
                      <a:avLst/>
                    </a:prstGeom>
                  </pic:spPr>
                </pic:pic>
              </a:graphicData>
            </a:graphic>
          </wp:anchor>
        </w:drawing>
      </w:r>
      <w:r>
        <w:rPr>
          <w:position w:val="-47"/>
        </w:rPr>
        <w:pict>
          <v:group id="_x0000_s1080" o:spid="_x0000_s1080" o:spt="203" style="height:119.05pt;width:239.55pt;" coordsize="4791,2381">
            <o:lock v:ext="edit" aspectratio="f"/>
            <v:shape id="_x0000_s1081" o:spid="_x0000_s1081" o:spt="75" alt="" type="#_x0000_t75" style="position:absolute;left:0;top:140;height:2240;width:4791;" filled="f" o:preferrelative="t" stroked="f" coordsize="21600,21600">
              <v:path/>
              <v:fill on="f" focussize="0,0"/>
              <v:stroke on="f"/>
              <v:imagedata r:id="rId72" o:title=""/>
              <o:lock v:ext="edit" aspectratio="t"/>
            </v:shape>
            <v:shape id="_x0000_s1082" o:spid="_x0000_s1082" o:spt="202" type="#_x0000_t202" style="position:absolute;left:-20;top:-20;height:2421;width:4831;" filled="f" stroked="f" coordsize="21600,21600">
              <v:path/>
              <v:fill on="f" focussize="0,0"/>
              <v:stroke on="f"/>
              <v:imagedata o:title=""/>
              <o:lock v:ext="edit" aspectratio="f"/>
              <v:textbox inset="0mm,0mm,0mm,0mm">
                <w:txbxContent>
                  <w:p w14:paraId="7B7D694A">
                    <w:pPr>
                      <w:spacing w:before="19" w:line="192" w:lineRule="auto"/>
                      <w:ind w:left="2439"/>
                      <w:rPr>
                        <w:rFonts w:ascii="Times New Roman" w:hAnsi="Times New Roman" w:eastAsia="Times New Roman" w:cs="Times New Roman"/>
                        <w:sz w:val="21"/>
                        <w:szCs w:val="21"/>
                      </w:rPr>
                    </w:pPr>
                    <w:r>
                      <w:rPr>
                        <w:rFonts w:ascii="Times New Roman" w:hAnsi="Times New Roman" w:eastAsia="Times New Roman" w:cs="Times New Roman"/>
                        <w:spacing w:val="-9"/>
                        <w:sz w:val="21"/>
                        <w:szCs w:val="21"/>
                      </w:rPr>
                      <w:t>balance</w:t>
                    </w:r>
                  </w:p>
                  <w:p w14:paraId="3B8D5DB6">
                    <w:pPr>
                      <w:spacing w:before="106" w:line="188" w:lineRule="auto"/>
                      <w:ind w:left="9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100000</w:t>
                    </w:r>
                  </w:p>
                  <w:p w14:paraId="0AD7E14C">
                    <w:pPr>
                      <w:spacing w:before="212" w:line="188" w:lineRule="auto"/>
                      <w:ind w:left="14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80000</w:t>
                    </w:r>
                  </w:p>
                  <w:p w14:paraId="2B185FE6">
                    <w:pPr>
                      <w:spacing w:before="183" w:line="188" w:lineRule="auto"/>
                      <w:ind w:left="14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60000</w:t>
                    </w:r>
                  </w:p>
                  <w:p w14:paraId="58DDC538">
                    <w:pPr>
                      <w:spacing w:before="213" w:line="188" w:lineRule="auto"/>
                      <w:ind w:left="14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40000</w:t>
                    </w:r>
                  </w:p>
                  <w:p w14:paraId="0F40B42C">
                    <w:pPr>
                      <w:spacing w:before="233" w:line="188" w:lineRule="auto"/>
                      <w:ind w:left="14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20000</w:t>
                    </w:r>
                  </w:p>
                  <w:p w14:paraId="64930E59">
                    <w:pPr>
                      <w:spacing w:line="241" w:lineRule="auto"/>
                      <w:rPr>
                        <w:rFonts w:ascii="Arial"/>
                        <w:sz w:val="21"/>
                      </w:rPr>
                    </w:pPr>
                  </w:p>
                  <w:p w14:paraId="6341DEDF">
                    <w:pPr>
                      <w:spacing w:line="242" w:lineRule="auto"/>
                      <w:rPr>
                        <w:rFonts w:ascii="Arial"/>
                        <w:sz w:val="21"/>
                      </w:rPr>
                    </w:pPr>
                  </w:p>
                  <w:p w14:paraId="7990B504">
                    <w:pPr>
                      <w:spacing w:before="46" w:line="188" w:lineRule="auto"/>
                      <w:ind w:left="839"/>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t xml:space="preserve">0                 </w:t>
                    </w:r>
                    <w:r>
                      <w:rPr>
                        <w:rFonts w:ascii="Times New Roman" w:hAnsi="Times New Roman" w:eastAsia="Times New Roman" w:cs="Times New Roman"/>
                        <w:sz w:val="13"/>
                        <w:szCs w:val="13"/>
                      </w:rPr>
                      <w:t xml:space="preserve">10000        </w:t>
                    </w:r>
                    <w:r>
                      <w:rPr>
                        <w:rFonts w:ascii="Times New Roman" w:hAnsi="Times New Roman" w:eastAsia="Times New Roman" w:cs="Times New Roman"/>
                        <w:spacing w:val="-1"/>
                        <w:sz w:val="13"/>
                        <w:szCs w:val="13"/>
                      </w:rPr>
                      <w:t xml:space="preserve">       20000                </w:t>
                    </w:r>
                    <w:r>
                      <w:rPr>
                        <w:rFonts w:ascii="Times New Roman" w:hAnsi="Times New Roman" w:eastAsia="Times New Roman" w:cs="Times New Roman"/>
                        <w:spacing w:val="-1"/>
                        <w:sz w:val="16"/>
                        <w:szCs w:val="16"/>
                      </w:rPr>
                      <w:t xml:space="preserve">30000          </w:t>
                    </w:r>
                    <w:r>
                      <w:rPr>
                        <w:rFonts w:ascii="Times New Roman" w:hAnsi="Times New Roman" w:eastAsia="Times New Roman" w:cs="Times New Roman"/>
                        <w:spacing w:val="-1"/>
                        <w:position w:val="1"/>
                        <w:sz w:val="13"/>
                        <w:szCs w:val="13"/>
                      </w:rPr>
                      <w:t>40000</w:t>
                    </w:r>
                  </w:p>
                </w:txbxContent>
              </v:textbox>
            </v:shape>
            <w10:wrap type="none"/>
            <w10:anchorlock/>
          </v:group>
        </w:pict>
      </w:r>
    </w:p>
    <w:p w14:paraId="5ED21086">
      <w:pPr>
        <w:spacing w:before="49" w:line="2301" w:lineRule="exact"/>
      </w:pPr>
      <w:r>
        <w:rPr>
          <w:position w:val="-46"/>
        </w:rPr>
        <w:pict>
          <v:group id="_x0000_s1083" o:spid="_x0000_s1083" o:spt="203" style="height:115.05pt;width:231pt;" coordsize="4620,2301">
            <o:lock v:ext="edit" aspectratio="f"/>
            <v:shape id="_x0000_s1084" o:spid="_x0000_s1084" o:spt="75" alt="" type="#_x0000_t75" style="position:absolute;left:0;top:80;height:2220;width:4620;" filled="f" o:preferrelative="t" stroked="f" coordsize="21600,21600">
              <v:path/>
              <v:fill on="f" focussize="0,0"/>
              <v:stroke on="f"/>
              <v:imagedata r:id="rId73" o:title=""/>
              <o:lock v:ext="edit" aspectratio="t"/>
            </v:shape>
            <v:shape id="_x0000_s1085" o:spid="_x0000_s1085" o:spt="202" type="#_x0000_t202" style="position:absolute;left:-20;top:-20;height:2341;width:4660;" filled="f" stroked="f" coordsize="21600,21600">
              <v:path/>
              <v:fill on="f" focussize="0,0"/>
              <v:stroke on="f"/>
              <v:imagedata o:title=""/>
              <o:lock v:ext="edit" aspectratio="f"/>
              <v:textbox inset="0mm,0mm,0mm,0mm">
                <w:txbxContent>
                  <w:p w14:paraId="2BABDBFF">
                    <w:pPr>
                      <w:spacing w:before="19" w:line="192" w:lineRule="auto"/>
                      <w:ind w:left="2249"/>
                      <w:rPr>
                        <w:rFonts w:ascii="Times New Roman" w:hAnsi="Times New Roman" w:eastAsia="Times New Roman" w:cs="Times New Roman"/>
                        <w:sz w:val="21"/>
                        <w:szCs w:val="21"/>
                      </w:rPr>
                    </w:pPr>
                    <w:r>
                      <w:rPr>
                        <w:rFonts w:ascii="Times New Roman" w:hAnsi="Times New Roman" w:eastAsia="Times New Roman" w:cs="Times New Roman"/>
                        <w:spacing w:val="-4"/>
                        <w:w w:val="96"/>
                        <w:sz w:val="21"/>
                        <w:szCs w:val="21"/>
                      </w:rPr>
                      <w:t>duration</w:t>
                    </w:r>
                  </w:p>
                  <w:p w14:paraId="5863C5EC">
                    <w:pPr>
                      <w:spacing w:before="21" w:line="188" w:lineRule="auto"/>
                      <w:ind w:left="5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5000F</w:t>
                    </w:r>
                  </w:p>
                  <w:p w14:paraId="6DACDBD0">
                    <w:pPr>
                      <w:spacing w:before="115" w:line="188" w:lineRule="auto"/>
                      <w:ind w:left="59"/>
                      <w:rPr>
                        <w:rFonts w:ascii="Times New Roman" w:hAnsi="Times New Roman" w:eastAsia="Times New Roman" w:cs="Times New Roman"/>
                        <w:sz w:val="29"/>
                        <w:szCs w:val="29"/>
                      </w:rPr>
                    </w:pPr>
                    <w:r>
                      <w:rPr>
                        <w:rFonts w:ascii="Times New Roman" w:hAnsi="Times New Roman" w:eastAsia="Times New Roman" w:cs="Times New Roman"/>
                        <w:spacing w:val="-16"/>
                        <w:sz w:val="29"/>
                        <w:szCs w:val="29"/>
                      </w:rPr>
                      <w:t>4000</w:t>
                    </w:r>
                  </w:p>
                  <w:p w14:paraId="50294668">
                    <w:pPr>
                      <w:spacing w:before="120" w:line="188" w:lineRule="auto"/>
                      <w:ind w:left="5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3000</w:t>
                    </w:r>
                  </w:p>
                  <w:p w14:paraId="455A1391">
                    <w:pPr>
                      <w:spacing w:before="211" w:line="188" w:lineRule="auto"/>
                      <w:ind w:left="59"/>
                      <w:rPr>
                        <w:rFonts w:ascii="Times New Roman" w:hAnsi="Times New Roman" w:eastAsia="Times New Roman" w:cs="Times New Roman"/>
                        <w:sz w:val="29"/>
                        <w:szCs w:val="29"/>
                      </w:rPr>
                    </w:pPr>
                    <w:r>
                      <w:rPr>
                        <w:rFonts w:ascii="Times New Roman" w:hAnsi="Times New Roman" w:eastAsia="Times New Roman" w:cs="Times New Roman"/>
                        <w:spacing w:val="-16"/>
                        <w:sz w:val="29"/>
                        <w:szCs w:val="29"/>
                      </w:rPr>
                      <w:t>2000</w:t>
                    </w:r>
                  </w:p>
                  <w:p w14:paraId="73F1B0A9">
                    <w:pPr>
                      <w:spacing w:before="128" w:line="188" w:lineRule="auto"/>
                      <w:ind w:left="59"/>
                      <w:rPr>
                        <w:rFonts w:ascii="Times New Roman" w:hAnsi="Times New Roman" w:eastAsia="Times New Roman" w:cs="Times New Roman"/>
                        <w:sz w:val="29"/>
                        <w:szCs w:val="29"/>
                      </w:rPr>
                    </w:pPr>
                    <w:r>
                      <w:rPr>
                        <w:rFonts w:ascii="Times New Roman" w:hAnsi="Times New Roman" w:eastAsia="Times New Roman" w:cs="Times New Roman"/>
                        <w:spacing w:val="-25"/>
                        <w:sz w:val="29"/>
                        <w:szCs w:val="29"/>
                      </w:rPr>
                      <w:t>1000</w:t>
                    </w:r>
                  </w:p>
                  <w:p w14:paraId="30F3FFAB">
                    <w:pPr>
                      <w:spacing w:before="190"/>
                      <w:ind w:left="1279"/>
                      <w:rPr>
                        <w:rFonts w:ascii="宋体" w:hAnsi="宋体" w:eastAsia="宋体" w:cs="宋体"/>
                        <w:sz w:val="21"/>
                        <w:szCs w:val="21"/>
                      </w:rPr>
                    </w:pPr>
                    <w:r>
                      <w:rPr>
                        <w:rFonts w:ascii="宋体" w:hAnsi="宋体" w:eastAsia="宋体" w:cs="宋体"/>
                        <w:spacing w:val="-3"/>
                        <w:sz w:val="21"/>
                        <w:szCs w:val="21"/>
                      </w:rPr>
                      <w:t>10000</w:t>
                    </w:r>
                    <w:r>
                      <w:rPr>
                        <w:rFonts w:ascii="宋体" w:hAnsi="宋体" w:eastAsia="宋体" w:cs="宋体"/>
                        <w:spacing w:val="53"/>
                        <w:sz w:val="21"/>
                        <w:szCs w:val="21"/>
                      </w:rPr>
                      <w:t xml:space="preserve">  </w:t>
                    </w:r>
                    <w:r>
                      <w:rPr>
                        <w:rFonts w:ascii="宋体" w:hAnsi="宋体" w:eastAsia="宋体" w:cs="宋体"/>
                        <w:spacing w:val="-3"/>
                        <w:sz w:val="21"/>
                        <w:szCs w:val="21"/>
                      </w:rPr>
                      <w:t>2000030000</w:t>
                    </w:r>
                    <w:r>
                      <w:rPr>
                        <w:rFonts w:ascii="宋体" w:hAnsi="宋体" w:eastAsia="宋体" w:cs="宋体"/>
                        <w:spacing w:val="15"/>
                        <w:sz w:val="21"/>
                        <w:szCs w:val="21"/>
                      </w:rPr>
                      <w:t xml:space="preserve">     </w:t>
                    </w:r>
                    <w:r>
                      <w:rPr>
                        <w:rFonts w:ascii="宋体" w:hAnsi="宋体" w:eastAsia="宋体" w:cs="宋体"/>
                        <w:spacing w:val="-3"/>
                        <w:sz w:val="21"/>
                        <w:szCs w:val="21"/>
                      </w:rPr>
                      <w:t>40000</w:t>
                    </w:r>
                  </w:p>
                </w:txbxContent>
              </v:textbox>
            </v:shape>
            <w10:wrap type="none"/>
            <w10:anchorlock/>
          </v:group>
        </w:pict>
      </w:r>
    </w:p>
    <w:p w14:paraId="6F62237B">
      <w:pPr>
        <w:spacing w:before="273" w:line="220" w:lineRule="auto"/>
        <w:ind w:left="3359"/>
        <w:rPr>
          <w:rFonts w:ascii="宋体" w:hAnsi="宋体" w:eastAsia="宋体" w:cs="宋体"/>
          <w:sz w:val="29"/>
          <w:szCs w:val="29"/>
        </w:rPr>
      </w:pPr>
      <w:r>
        <w:rPr>
          <w:rFonts w:ascii="宋体" w:hAnsi="宋体" w:eastAsia="宋体" w:cs="宋体"/>
          <w:spacing w:val="2"/>
          <w:sz w:val="29"/>
          <w:szCs w:val="29"/>
        </w:rPr>
        <w:t>图2-5</w:t>
      </w:r>
      <w:r>
        <w:rPr>
          <w:rFonts w:ascii="宋体" w:hAnsi="宋体" w:eastAsia="宋体" w:cs="宋体"/>
          <w:spacing w:val="132"/>
          <w:sz w:val="29"/>
          <w:szCs w:val="29"/>
        </w:rPr>
        <w:t xml:space="preserve"> </w:t>
      </w:r>
      <w:r>
        <w:rPr>
          <w:rFonts w:ascii="宋体" w:hAnsi="宋体" w:eastAsia="宋体" w:cs="宋体"/>
          <w:spacing w:val="2"/>
          <w:sz w:val="29"/>
          <w:szCs w:val="29"/>
        </w:rPr>
        <w:t>折线图的示例</w:t>
      </w:r>
    </w:p>
    <w:p w14:paraId="4DA95251">
      <w:pPr>
        <w:spacing w:line="220" w:lineRule="auto"/>
        <w:rPr>
          <w:rFonts w:ascii="宋体" w:hAnsi="宋体" w:eastAsia="宋体" w:cs="宋体"/>
          <w:sz w:val="29"/>
          <w:szCs w:val="29"/>
        </w:rPr>
        <w:sectPr>
          <w:pgSz w:w="12240" w:h="15840"/>
          <w:pgMar w:top="400" w:right="1419" w:bottom="0" w:left="1380" w:header="0" w:footer="0" w:gutter="0"/>
          <w:cols w:space="720" w:num="1"/>
        </w:sectPr>
      </w:pPr>
    </w:p>
    <w:p w14:paraId="7977CB79">
      <w:pPr>
        <w:pStyle w:val="2"/>
        <w:spacing w:line="243" w:lineRule="auto"/>
      </w:pPr>
    </w:p>
    <w:p w14:paraId="4BEF8343">
      <w:pPr>
        <w:pStyle w:val="2"/>
        <w:spacing w:line="243" w:lineRule="auto"/>
      </w:pPr>
    </w:p>
    <w:p w14:paraId="0C82825E">
      <w:pPr>
        <w:pStyle w:val="2"/>
        <w:spacing w:line="243" w:lineRule="auto"/>
      </w:pPr>
    </w:p>
    <w:p w14:paraId="0D73B4A5">
      <w:pPr>
        <w:pStyle w:val="2"/>
        <w:spacing w:line="243" w:lineRule="auto"/>
      </w:pPr>
    </w:p>
    <w:p w14:paraId="4E0A92C6">
      <w:pPr>
        <w:spacing w:before="94" w:line="225" w:lineRule="auto"/>
        <w:ind w:left="203" w:right="13" w:firstLine="629"/>
        <w:rPr>
          <w:rFonts w:ascii="宋体" w:hAnsi="宋体" w:eastAsia="宋体" w:cs="宋体"/>
          <w:sz w:val="29"/>
          <w:szCs w:val="29"/>
        </w:rPr>
      </w:pPr>
      <w:r>
        <w:rPr>
          <w:rFonts w:ascii="宋体" w:hAnsi="宋体" w:eastAsia="宋体" w:cs="宋体"/>
          <w:spacing w:val="9"/>
          <w:sz w:val="29"/>
          <w:szCs w:val="29"/>
        </w:rPr>
        <w:t>箱形图从分位数的角度来展现变量的分布特征，人们往往会根据箱</w:t>
      </w:r>
      <w:r>
        <w:rPr>
          <w:rFonts w:ascii="宋体" w:hAnsi="宋体" w:eastAsia="宋体" w:cs="宋体"/>
          <w:spacing w:val="4"/>
          <w:sz w:val="29"/>
          <w:szCs w:val="29"/>
        </w:rPr>
        <w:t xml:space="preserve"> </w:t>
      </w:r>
      <w:r>
        <w:rPr>
          <w:rFonts w:ascii="宋体" w:hAnsi="宋体" w:eastAsia="宋体" w:cs="宋体"/>
          <w:spacing w:val="8"/>
          <w:sz w:val="29"/>
          <w:szCs w:val="29"/>
        </w:rPr>
        <w:t>形图做出离群值的过滤条件等数据清洗规则。</w:t>
      </w:r>
    </w:p>
    <w:p w14:paraId="38A734C1">
      <w:pPr>
        <w:pStyle w:val="2"/>
        <w:spacing w:line="382" w:lineRule="auto"/>
      </w:pPr>
    </w:p>
    <w:p w14:paraId="559A6E0B">
      <w:pPr>
        <w:pStyle w:val="2"/>
        <w:spacing w:before="51" w:line="246" w:lineRule="exact"/>
        <w:ind w:left="463"/>
        <w:rPr>
          <w:sz w:val="18"/>
          <w:szCs w:val="18"/>
        </w:rPr>
      </w:pPr>
      <w:r>
        <w:rPr>
          <w:spacing w:val="-1"/>
          <w:position w:val="3"/>
          <w:sz w:val="18"/>
          <w:szCs w:val="18"/>
        </w:rPr>
        <w:t>fig</w:t>
      </w:r>
      <w:r>
        <w:rPr>
          <w:spacing w:val="1"/>
          <w:position w:val="3"/>
          <w:sz w:val="18"/>
          <w:szCs w:val="18"/>
        </w:rPr>
        <w:t xml:space="preserve">                                     </w:t>
      </w:r>
      <w:r>
        <w:rPr>
          <w:spacing w:val="-1"/>
          <w:position w:val="3"/>
          <w:sz w:val="18"/>
          <w:szCs w:val="18"/>
        </w:rPr>
        <w:t>=plt.figure(figsize=(20,10))</w:t>
      </w:r>
    </w:p>
    <w:p w14:paraId="34141ECF">
      <w:pPr>
        <w:spacing w:before="6" w:line="171" w:lineRule="auto"/>
        <w:ind w:left="463"/>
        <w:rPr>
          <w:rFonts w:ascii="Times New Roman" w:hAnsi="Times New Roman" w:eastAsia="Times New Roman" w:cs="Times New Roman"/>
          <w:sz w:val="22"/>
          <w:szCs w:val="22"/>
        </w:rPr>
      </w:pPr>
      <w:r>
        <w:rPr>
          <w:rFonts w:ascii="Times New Roman" w:hAnsi="Times New Roman" w:eastAsia="Times New Roman" w:cs="Times New Roman"/>
          <w:sz w:val="22"/>
          <w:szCs w:val="22"/>
        </w:rPr>
        <w:t>axi                        =fig.add_subplot(2,2,1)</w:t>
      </w:r>
    </w:p>
    <w:p w14:paraId="6EFC7BAF">
      <w:pPr>
        <w:pStyle w:val="2"/>
        <w:spacing w:line="230" w:lineRule="auto"/>
        <w:ind w:left="463"/>
        <w:rPr>
          <w:sz w:val="22"/>
          <w:szCs w:val="22"/>
        </w:rPr>
      </w:pPr>
      <w:r>
        <w:rPr>
          <w:spacing w:val="-1"/>
          <w:sz w:val="22"/>
          <w:szCs w:val="22"/>
        </w:rPr>
        <w:t>ax2</w:t>
      </w:r>
      <w:r>
        <w:rPr>
          <w:spacing w:val="3"/>
          <w:sz w:val="22"/>
          <w:szCs w:val="22"/>
        </w:rPr>
        <w:t xml:space="preserve">                 </w:t>
      </w:r>
      <w:r>
        <w:rPr>
          <w:spacing w:val="-1"/>
          <w:sz w:val="22"/>
          <w:szCs w:val="22"/>
        </w:rPr>
        <w:t>=fig.add_subplot(2,2,2)</w:t>
      </w:r>
    </w:p>
    <w:p w14:paraId="073B8F6A">
      <w:pPr>
        <w:pStyle w:val="2"/>
        <w:spacing w:line="264" w:lineRule="exact"/>
        <w:ind w:left="463"/>
        <w:rPr>
          <w:sz w:val="22"/>
          <w:szCs w:val="22"/>
        </w:rPr>
      </w:pPr>
      <w:r>
        <w:rPr>
          <w:spacing w:val="-1"/>
          <w:position w:val="2"/>
          <w:sz w:val="22"/>
          <w:szCs w:val="22"/>
        </w:rPr>
        <w:t>ax3</w:t>
      </w:r>
      <w:r>
        <w:rPr>
          <w:spacing w:val="1"/>
          <w:position w:val="2"/>
          <w:sz w:val="22"/>
          <w:szCs w:val="22"/>
        </w:rPr>
        <w:t xml:space="preserve">                 </w:t>
      </w:r>
      <w:r>
        <w:rPr>
          <w:spacing w:val="-1"/>
          <w:position w:val="2"/>
          <w:sz w:val="22"/>
          <w:szCs w:val="22"/>
        </w:rPr>
        <w:t>=fig.add_subplot(2,2,3)</w:t>
      </w:r>
    </w:p>
    <w:p w14:paraId="0552FDF2">
      <w:pPr>
        <w:pStyle w:val="2"/>
        <w:spacing w:before="160" w:line="274" w:lineRule="exact"/>
        <w:ind w:left="463"/>
        <w:rPr>
          <w:sz w:val="22"/>
          <w:szCs w:val="22"/>
        </w:rPr>
      </w:pPr>
      <w:r>
        <w:rPr>
          <w:spacing w:val="-1"/>
          <w:position w:val="3"/>
          <w:sz w:val="22"/>
          <w:szCs w:val="22"/>
        </w:rPr>
        <w:t>ax1.boxplot(dataset['age'])</w:t>
      </w:r>
    </w:p>
    <w:p w14:paraId="64C08FA0">
      <w:pPr>
        <w:spacing w:line="173" w:lineRule="auto"/>
        <w:ind w:left="463"/>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ax1.set_title('age',fontsize='20')</w:t>
      </w:r>
    </w:p>
    <w:p w14:paraId="0EF3F813">
      <w:pPr>
        <w:pStyle w:val="2"/>
        <w:spacing w:line="419" w:lineRule="auto"/>
      </w:pPr>
    </w:p>
    <w:p w14:paraId="71A2291B">
      <w:pPr>
        <w:pStyle w:val="2"/>
        <w:spacing w:before="84" w:line="528" w:lineRule="exact"/>
        <w:ind w:left="293"/>
        <w:rPr>
          <w:sz w:val="29"/>
          <w:szCs w:val="29"/>
        </w:rPr>
      </w:pPr>
      <w:r>
        <w:pict>
          <v:shape id="_x0000_s1086" o:spid="_x0000_s1086" o:spt="202" type="#_x0000_t202" style="position:absolute;left:0pt;margin-left:13.65pt;margin-top:21.3pt;height:21.8pt;width:196.55pt;z-index:251693056;mso-width-relative:page;mso-height-relative:page;" filled="f" stroked="f" coordsize="21600,21600">
            <v:path/>
            <v:fill on="f" focussize="0,0"/>
            <v:stroke on="f"/>
            <v:imagedata o:title=""/>
            <o:lock v:ext="edit" aspectratio="f"/>
            <v:textbox inset="0mm,0mm,0mm,0mm">
              <w:txbxContent>
                <w:p w14:paraId="6E40AB41">
                  <w:pPr>
                    <w:pStyle w:val="2"/>
                    <w:spacing w:before="20" w:line="395" w:lineRule="exact"/>
                    <w:ind w:left="20"/>
                    <w:rPr>
                      <w:sz w:val="29"/>
                      <w:szCs w:val="29"/>
                    </w:rPr>
                  </w:pPr>
                  <w:r>
                    <w:rPr>
                      <w:spacing w:val="-2"/>
                      <w:position w:val="4"/>
                      <w:sz w:val="29"/>
                      <w:szCs w:val="29"/>
                    </w:rPr>
                    <w:t>ax3.boxplot(dataset['duration'])</w:t>
                  </w:r>
                </w:p>
              </w:txbxContent>
            </v:textbox>
          </v:shape>
        </w:pict>
      </w:r>
      <w:r>
        <w:fldChar w:fldCharType="begin"/>
      </w:r>
      <w:r>
        <w:instrText xml:space="preserve">EQ \* jc3 \* hps22 \o\al(\s\up 7(</w:instrText>
      </w:r>
      <w:r>
        <w:rPr>
          <w:w w:val="97"/>
          <w:position w:val="4"/>
          <w:sz w:val="22"/>
          <w:szCs w:val="22"/>
        </w:rPr>
        <w:instrText xml:space="preserve">ax2</w:instrText>
      </w:r>
      <w:r>
        <w:instrText xml:space="preserve">),</w:instrText>
      </w:r>
      <w:r>
        <w:rPr>
          <w:w w:val="96"/>
          <w:position w:val="-2"/>
          <w:sz w:val="29"/>
          <w:szCs w:val="29"/>
        </w:rPr>
        <w:instrText xml:space="preserve">ax</w:instrText>
      </w:r>
      <w:r>
        <w:instrText xml:space="preserve">)</w:instrText>
      </w:r>
      <w:r>
        <w:fldChar w:fldCharType="end"/>
      </w:r>
      <w:r>
        <w:rPr>
          <w:spacing w:val="-12"/>
          <w:w w:val="65"/>
          <w:position w:val="-2"/>
          <w:sz w:val="29"/>
          <w:szCs w:val="29"/>
        </w:rPr>
        <w:t>2</w:t>
      </w:r>
      <w:r>
        <w:rPr>
          <w:spacing w:val="-12"/>
          <w:w w:val="65"/>
          <w:position w:val="18"/>
          <w:sz w:val="22"/>
          <w:szCs w:val="22"/>
        </w:rPr>
        <w:t>.</w:t>
      </w:r>
      <w:r>
        <w:rPr>
          <w:spacing w:val="-12"/>
          <w:w w:val="65"/>
          <w:position w:val="18"/>
          <w:sz w:val="22"/>
          <w:szCs w:val="22"/>
          <w:em w:val="dot"/>
        </w:rPr>
        <w:t>b</w:t>
      </w:r>
      <w:r>
        <w:fldChar w:fldCharType="begin"/>
      </w:r>
      <w:r>
        <w:instrText xml:space="preserve">EQ \* jc3 \* hps22 \o\al(\s\up 7(</w:instrText>
      </w:r>
      <w:r>
        <w:rPr>
          <w:w w:val="99"/>
          <w:position w:val="4"/>
          <w:sz w:val="22"/>
          <w:szCs w:val="22"/>
        </w:rPr>
        <w:instrText xml:space="preserve">o</w:instrText>
      </w:r>
      <w:r>
        <w:instrText xml:space="preserve">),</w:instrText>
      </w:r>
      <w:r>
        <w:rPr>
          <w:w w:val="105"/>
          <w:position w:val="-2"/>
          <w:sz w:val="29"/>
          <w:szCs w:val="29"/>
        </w:rPr>
        <w:instrText xml:space="preserve">s</w:instrText>
      </w:r>
      <w:r>
        <w:instrText xml:space="preserve">)</w:instrText>
      </w:r>
      <w:r>
        <w:fldChar w:fldCharType="end"/>
      </w:r>
      <w:r>
        <w:rPr>
          <w:spacing w:val="-12"/>
          <w:w w:val="65"/>
          <w:position w:val="5"/>
          <w:sz w:val="22"/>
          <w:szCs w:val="22"/>
        </w:rPr>
        <w:t>x</w:t>
      </w:r>
      <w:r>
        <w:rPr>
          <w:spacing w:val="-12"/>
          <w:w w:val="65"/>
          <w:position w:val="5"/>
          <w:sz w:val="29"/>
          <w:szCs w:val="29"/>
        </w:rPr>
        <w:t>e</w:t>
      </w:r>
      <w:r>
        <w:rPr>
          <w:spacing w:val="-12"/>
          <w:w w:val="65"/>
          <w:position w:val="5"/>
          <w:sz w:val="22"/>
          <w:szCs w:val="22"/>
        </w:rPr>
        <w:t>p</w:t>
      </w:r>
      <w:r>
        <w:rPr>
          <w:spacing w:val="-12"/>
          <w:w w:val="65"/>
          <w:position w:val="5"/>
          <w:sz w:val="29"/>
          <w:szCs w:val="29"/>
        </w:rPr>
        <w:t>t</w:t>
      </w:r>
      <w:r>
        <w:rPr>
          <w:spacing w:val="-12"/>
          <w:w w:val="65"/>
          <w:position w:val="18"/>
          <w:sz w:val="22"/>
          <w:szCs w:val="22"/>
        </w:rPr>
        <w:t>l</w:t>
      </w:r>
      <w:r>
        <w:rPr>
          <w:spacing w:val="-12"/>
          <w:w w:val="65"/>
          <w:position w:val="-2"/>
          <w:sz w:val="29"/>
          <w:szCs w:val="29"/>
        </w:rPr>
        <w:t>_</w:t>
      </w:r>
      <w:r>
        <w:rPr>
          <w:spacing w:val="-12"/>
          <w:w w:val="65"/>
          <w:position w:val="18"/>
          <w:sz w:val="22"/>
          <w:szCs w:val="22"/>
        </w:rPr>
        <w:t>ot</w:t>
      </w:r>
      <w:r>
        <w:rPr>
          <w:spacing w:val="-12"/>
          <w:w w:val="65"/>
          <w:position w:val="-2"/>
          <w:sz w:val="29"/>
          <w:szCs w:val="29"/>
        </w:rPr>
        <w:t>t</w:t>
      </w:r>
      <w:r>
        <w:rPr>
          <w:spacing w:val="-12"/>
          <w:w w:val="65"/>
          <w:position w:val="18"/>
          <w:sz w:val="22"/>
          <w:szCs w:val="22"/>
        </w:rPr>
        <w:t>(</w:t>
      </w:r>
      <w:r>
        <w:rPr>
          <w:spacing w:val="-12"/>
          <w:w w:val="65"/>
          <w:position w:val="-2"/>
          <w:sz w:val="29"/>
          <w:szCs w:val="29"/>
        </w:rPr>
        <w:t>i</w:t>
      </w:r>
      <w:r>
        <w:rPr>
          <w:position w:val="-1"/>
          <w:sz w:val="29"/>
          <w:szCs w:val="29"/>
        </w:rPr>
        <w:drawing>
          <wp:inline distT="0" distB="0" distL="0" distR="0">
            <wp:extent cx="54610" cy="27622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74"/>
                    <a:stretch>
                      <a:fillRect/>
                    </a:stretch>
                  </pic:blipFill>
                  <pic:spPr>
                    <a:xfrm>
                      <a:off x="0" y="0"/>
                      <a:ext cx="55157" cy="276673"/>
                    </a:xfrm>
                    <a:prstGeom prst="rect">
                      <a:avLst/>
                    </a:prstGeom>
                  </pic:spPr>
                </pic:pic>
              </a:graphicData>
            </a:graphic>
          </wp:inline>
        </w:drawing>
      </w:r>
      <w:r>
        <w:rPr>
          <w:spacing w:val="-12"/>
          <w:w w:val="65"/>
          <w:position w:val="18"/>
          <w:sz w:val="22"/>
          <w:szCs w:val="22"/>
        </w:rPr>
        <w:t>a</w:t>
      </w:r>
      <w:r>
        <w:rPr>
          <w:spacing w:val="-12"/>
          <w:w w:val="65"/>
          <w:position w:val="-2"/>
          <w:sz w:val="29"/>
          <w:szCs w:val="29"/>
        </w:rPr>
        <w:t>l</w:t>
      </w:r>
      <w:r>
        <w:fldChar w:fldCharType="begin"/>
      </w:r>
      <w:r>
        <w:instrText xml:space="preserve">EQ \* jc3 \* hps22 \o\al(\s\up 7(</w:instrText>
      </w:r>
      <w:r>
        <w:rPr>
          <w:w w:val="99"/>
          <w:position w:val="4"/>
          <w:sz w:val="22"/>
          <w:szCs w:val="22"/>
        </w:rPr>
        <w:instrText xml:space="preserve">t</w:instrText>
      </w:r>
      <w:r>
        <w:instrText xml:space="preserve">),</w:instrText>
      </w:r>
      <w:r>
        <w:rPr>
          <w:w w:val="62"/>
          <w:position w:val="-2"/>
          <w:sz w:val="29"/>
          <w:szCs w:val="29"/>
        </w:rPr>
        <w:instrText xml:space="preserve">e</w:instrText>
      </w:r>
      <w:r>
        <w:instrText xml:space="preserve">)</w:instrText>
      </w:r>
      <w:r>
        <w:fldChar w:fldCharType="end"/>
      </w:r>
      <w:r>
        <w:rPr>
          <w:spacing w:val="-12"/>
          <w:w w:val="65"/>
          <w:sz w:val="22"/>
          <w:szCs w:val="22"/>
        </w:rPr>
        <w:t>a</w:t>
      </w:r>
      <w:r>
        <w:rPr>
          <w:spacing w:val="-12"/>
          <w:w w:val="65"/>
          <w:sz w:val="29"/>
          <w:szCs w:val="29"/>
        </w:rPr>
        <w:t>(</w:t>
      </w:r>
      <w:r>
        <w:rPr>
          <w:spacing w:val="-12"/>
          <w:w w:val="65"/>
          <w:position w:val="18"/>
          <w:sz w:val="22"/>
          <w:szCs w:val="22"/>
        </w:rPr>
        <w:t>s</w:t>
      </w:r>
      <w:r>
        <w:rPr>
          <w:spacing w:val="-12"/>
          <w:w w:val="65"/>
          <w:position w:val="-2"/>
          <w:sz w:val="29"/>
          <w:szCs w:val="29"/>
        </w:rPr>
        <w:t>'</w:t>
      </w:r>
      <w:r>
        <w:rPr>
          <w:position w:val="-11"/>
          <w:sz w:val="29"/>
          <w:szCs w:val="29"/>
        </w:rPr>
        <w:drawing>
          <wp:inline distT="0" distB="0" distL="0" distR="0">
            <wp:extent cx="68580" cy="26479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75"/>
                    <a:stretch>
                      <a:fillRect/>
                    </a:stretch>
                  </pic:blipFill>
                  <pic:spPr>
                    <a:xfrm>
                      <a:off x="0" y="0"/>
                      <a:ext cx="69086" cy="265244"/>
                    </a:xfrm>
                    <a:prstGeom prst="rect">
                      <a:avLst/>
                    </a:prstGeom>
                  </pic:spPr>
                </pic:pic>
              </a:graphicData>
            </a:graphic>
          </wp:inline>
        </w:drawing>
      </w:r>
      <w:r>
        <w:fldChar w:fldCharType="begin"/>
      </w:r>
      <w:r>
        <w:instrText xml:space="preserve">EQ \* jc3 \* hps22 \o\al(\s\up 7(</w:instrText>
      </w:r>
      <w:r>
        <w:rPr>
          <w:w w:val="99"/>
          <w:position w:val="4"/>
          <w:sz w:val="22"/>
          <w:szCs w:val="22"/>
        </w:rPr>
        <w:instrText xml:space="preserve">t['</w:instrText>
      </w:r>
      <w:r>
        <w:instrText xml:space="preserve">),</w:instrText>
      </w:r>
      <w:r>
        <w:rPr>
          <w:w w:val="99"/>
          <w:position w:val="-2"/>
          <w:sz w:val="29"/>
          <w:szCs w:val="29"/>
        </w:rPr>
        <w:instrText xml:space="preserve">a</w:instrText>
      </w:r>
      <w:r>
        <w:instrText xml:space="preserve">)</w:instrText>
      </w:r>
      <w:r>
        <w:fldChar w:fldCharType="end"/>
      </w:r>
      <w:r>
        <w:rPr>
          <w:spacing w:val="-12"/>
          <w:w w:val="65"/>
          <w:position w:val="11"/>
          <w:sz w:val="22"/>
          <w:szCs w:val="22"/>
        </w:rPr>
        <w:t>b</w:t>
      </w:r>
      <w:r>
        <w:rPr>
          <w:spacing w:val="-12"/>
          <w:w w:val="65"/>
          <w:position w:val="11"/>
          <w:sz w:val="29"/>
          <w:szCs w:val="29"/>
        </w:rPr>
        <w:t>l</w:t>
      </w:r>
      <w:r>
        <w:rPr>
          <w:position w:val="-2"/>
          <w:sz w:val="29"/>
          <w:szCs w:val="29"/>
        </w:rPr>
        <w:drawing>
          <wp:inline distT="0" distB="0" distL="0" distR="0">
            <wp:extent cx="83185" cy="20701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6"/>
                    <a:stretch>
                      <a:fillRect/>
                    </a:stretch>
                  </pic:blipFill>
                  <pic:spPr>
                    <a:xfrm>
                      <a:off x="0" y="0"/>
                      <a:ext cx="83432" cy="207605"/>
                    </a:xfrm>
                    <a:prstGeom prst="rect">
                      <a:avLst/>
                    </a:prstGeom>
                  </pic:spPr>
                </pic:pic>
              </a:graphicData>
            </a:graphic>
          </wp:inline>
        </w:drawing>
      </w:r>
      <w:r>
        <w:fldChar w:fldCharType="begin"/>
      </w:r>
      <w:r>
        <w:instrText xml:space="preserve">EQ \* jc3 \* hps22 \o\al(\s\up 7(</w:instrText>
      </w:r>
      <w:r>
        <w:rPr>
          <w:w w:val="99"/>
          <w:position w:val="4"/>
          <w:sz w:val="22"/>
          <w:szCs w:val="22"/>
        </w:rPr>
        <w:instrText xml:space="preserve">la</w:instrText>
      </w:r>
      <w:r>
        <w:instrText xml:space="preserve">),</w:instrText>
      </w:r>
      <w:r>
        <w:rPr>
          <w:w w:val="85"/>
          <w:position w:val="-2"/>
          <w:sz w:val="29"/>
          <w:szCs w:val="29"/>
        </w:rPr>
        <w:instrText xml:space="preserve">n</w:instrText>
      </w:r>
      <w:r>
        <w:instrText xml:space="preserve">)</w:instrText>
      </w:r>
      <w:r>
        <w:fldChar w:fldCharType="end"/>
      </w:r>
      <w:r>
        <w:fldChar w:fldCharType="begin"/>
      </w:r>
      <w:r>
        <w:instrText xml:space="preserve">EQ \* jc3 \* hps22 \o\al(\s\up 7(</w:instrText>
      </w:r>
      <w:r>
        <w:rPr>
          <w:w w:val="99"/>
          <w:position w:val="4"/>
          <w:sz w:val="22"/>
          <w:szCs w:val="22"/>
        </w:rPr>
        <w:instrText xml:space="preserve">nc</w:instrText>
      </w:r>
      <w:r>
        <w:instrText xml:space="preserve">),</w:instrText>
      </w:r>
      <w:r>
        <w:rPr>
          <w:w w:val="89"/>
          <w:position w:val="-2"/>
          <w:sz w:val="29"/>
          <w:szCs w:val="29"/>
        </w:rPr>
        <w:instrText xml:space="preserve">ce</w:instrText>
      </w:r>
      <w:r>
        <w:instrText xml:space="preserve">)</w:instrText>
      </w:r>
      <w:r>
        <w:fldChar w:fldCharType="end"/>
      </w:r>
      <w:r>
        <w:rPr>
          <w:spacing w:val="-12"/>
          <w:w w:val="65"/>
          <w:position w:val="18"/>
          <w:sz w:val="22"/>
          <w:szCs w:val="22"/>
        </w:rPr>
        <w:t>e</w:t>
      </w:r>
      <w:r>
        <w:rPr>
          <w:spacing w:val="-12"/>
          <w:w w:val="65"/>
          <w:position w:val="-2"/>
          <w:sz w:val="29"/>
          <w:szCs w:val="29"/>
        </w:rPr>
        <w:t>',</w:t>
      </w:r>
      <w:r>
        <w:rPr>
          <w:spacing w:val="-12"/>
          <w:w w:val="65"/>
          <w:position w:val="18"/>
          <w:sz w:val="22"/>
          <w:szCs w:val="22"/>
        </w:rPr>
        <w:t>']</w:t>
      </w:r>
      <w:r>
        <w:rPr>
          <w:spacing w:val="-12"/>
          <w:w w:val="65"/>
          <w:position w:val="-2"/>
          <w:sz w:val="29"/>
          <w:szCs w:val="29"/>
        </w:rPr>
        <w:t>f</w:t>
      </w:r>
      <w:r>
        <w:rPr>
          <w:spacing w:val="-12"/>
          <w:w w:val="65"/>
          <w:position w:val="-1"/>
          <w:sz w:val="22"/>
          <w:szCs w:val="22"/>
        </w:rPr>
        <w:t>)</w:t>
      </w:r>
      <w:r>
        <w:rPr>
          <w:spacing w:val="-3"/>
          <w:position w:val="-1"/>
          <w:sz w:val="29"/>
          <w:szCs w:val="29"/>
        </w:rPr>
        <w:t>ontsize='20')</w:t>
      </w:r>
    </w:p>
    <w:p w14:paraId="191E6C6D">
      <w:pPr>
        <w:pStyle w:val="2"/>
        <w:spacing w:line="287" w:lineRule="auto"/>
      </w:pPr>
      <w:r>
        <w:pict>
          <v:shape id="_x0000_s1087" o:spid="_x0000_s1087" o:spt="202" type="#_x0000_t202" style="position:absolute;left:0pt;margin-left:13.65pt;margin-top:2.2pt;height:21.8pt;width:230.4pt;z-index:251694080;mso-width-relative:page;mso-height-relative:page;" filled="f" stroked="f" coordsize="21600,21600">
            <v:path/>
            <v:fill on="f" focussize="0,0"/>
            <v:stroke on="f"/>
            <v:imagedata o:title=""/>
            <o:lock v:ext="edit" aspectratio="f"/>
            <v:textbox inset="0mm,0mm,0mm,0mm">
              <w:txbxContent>
                <w:p w14:paraId="63F63F7E">
                  <w:pPr>
                    <w:pStyle w:val="2"/>
                    <w:spacing w:before="20" w:line="395" w:lineRule="exact"/>
                    <w:ind w:left="20"/>
                    <w:rPr>
                      <w:sz w:val="29"/>
                      <w:szCs w:val="29"/>
                    </w:rPr>
                  </w:pPr>
                  <w:r>
                    <w:rPr>
                      <w:position w:val="4"/>
                      <w:sz w:val="29"/>
                      <w:szCs w:val="29"/>
                    </w:rPr>
                    <w:t>ax3.set_title('duration</w:t>
                  </w:r>
                  <w:r>
                    <w:rPr>
                      <w:spacing w:val="-1"/>
                      <w:position w:val="4"/>
                      <w:sz w:val="29"/>
                      <w:szCs w:val="29"/>
                    </w:rPr>
                    <w:t>',fontsize='20')</w:t>
                  </w:r>
                </w:p>
              </w:txbxContent>
            </v:textbox>
          </v:shape>
        </w:pict>
      </w:r>
    </w:p>
    <w:p w14:paraId="559E07E0">
      <w:pPr>
        <w:pStyle w:val="2"/>
        <w:spacing w:line="288" w:lineRule="auto"/>
      </w:pPr>
    </w:p>
    <w:p w14:paraId="04B067EC">
      <w:pPr>
        <w:pStyle w:val="2"/>
        <w:spacing w:before="64" w:line="299" w:lineRule="exact"/>
        <w:ind w:left="293"/>
        <w:rPr>
          <w:sz w:val="22"/>
          <w:szCs w:val="22"/>
        </w:rPr>
      </w:pPr>
      <w:r>
        <w:rPr>
          <w:spacing w:val="-2"/>
          <w:position w:val="3"/>
          <w:sz w:val="22"/>
          <w:szCs w:val="22"/>
        </w:rPr>
        <w:t>plt.show()</w:t>
      </w:r>
    </w:p>
    <w:p w14:paraId="6D6465C2">
      <w:pPr>
        <w:pStyle w:val="2"/>
        <w:spacing w:line="419" w:lineRule="auto"/>
      </w:pPr>
    </w:p>
    <w:p w14:paraId="1D5B8B0A">
      <w:pPr>
        <w:spacing w:before="95" w:line="214" w:lineRule="auto"/>
        <w:ind w:left="833"/>
        <w:rPr>
          <w:rFonts w:ascii="宋体" w:hAnsi="宋体" w:eastAsia="宋体" w:cs="宋体"/>
          <w:sz w:val="29"/>
          <w:szCs w:val="29"/>
        </w:rPr>
      </w:pPr>
      <w:r>
        <w:rPr>
          <w:rFonts w:ascii="宋体" w:hAnsi="宋体" w:eastAsia="宋体" w:cs="宋体"/>
          <w:spacing w:val="4"/>
          <w:sz w:val="29"/>
          <w:szCs w:val="29"/>
        </w:rPr>
        <w:t>从图2-6中可以看出，</w:t>
      </w:r>
      <w:r>
        <w:rPr>
          <w:rFonts w:ascii="宋体" w:hAnsi="宋体" w:eastAsia="宋体" w:cs="宋体"/>
          <w:sz w:val="29"/>
          <w:szCs w:val="29"/>
        </w:rPr>
        <w:t>age</w:t>
      </w:r>
      <w:r>
        <w:rPr>
          <w:rFonts w:ascii="宋体" w:hAnsi="宋体" w:eastAsia="宋体" w:cs="宋体"/>
          <w:spacing w:val="4"/>
          <w:sz w:val="29"/>
          <w:szCs w:val="29"/>
        </w:rPr>
        <w:t>变量取值范围比较大，离群</w:t>
      </w:r>
      <w:r>
        <w:rPr>
          <w:rFonts w:ascii="宋体" w:hAnsi="宋体" w:eastAsia="宋体" w:cs="宋体"/>
          <w:spacing w:val="3"/>
          <w:sz w:val="29"/>
          <w:szCs w:val="29"/>
        </w:rPr>
        <w:t>点较少；</w:t>
      </w:r>
    </w:p>
    <w:p w14:paraId="5C3C4AE5">
      <w:pPr>
        <w:spacing w:before="14" w:line="218" w:lineRule="auto"/>
        <w:ind w:left="203" w:right="275"/>
        <w:rPr>
          <w:rFonts w:ascii="宋体" w:hAnsi="宋体" w:eastAsia="宋体" w:cs="宋体"/>
          <w:sz w:val="29"/>
          <w:szCs w:val="29"/>
        </w:rPr>
      </w:pPr>
      <w:r>
        <w:rPr>
          <w:rFonts w:ascii="Times New Roman" w:hAnsi="Times New Roman" w:eastAsia="Times New Roman" w:cs="Times New Roman"/>
          <w:sz w:val="29"/>
          <w:szCs w:val="29"/>
        </w:rPr>
        <w:t>balance</w:t>
      </w:r>
      <w:r>
        <w:rPr>
          <w:rFonts w:ascii="Times New Roman" w:hAnsi="Times New Roman" w:eastAsia="Times New Roman" w:cs="Times New Roman"/>
          <w:spacing w:val="-37"/>
          <w:sz w:val="29"/>
          <w:szCs w:val="29"/>
        </w:rPr>
        <w:t xml:space="preserve"> </w:t>
      </w:r>
      <w:r>
        <w:rPr>
          <w:rFonts w:ascii="宋体" w:hAnsi="宋体" w:eastAsia="宋体" w:cs="宋体"/>
          <w:spacing w:val="6"/>
          <w:sz w:val="29"/>
          <w:szCs w:val="29"/>
        </w:rPr>
        <w:t>变量和</w:t>
      </w:r>
      <w:r>
        <w:rPr>
          <w:rFonts w:ascii="Times New Roman" w:hAnsi="Times New Roman" w:eastAsia="Times New Roman" w:cs="Times New Roman"/>
          <w:sz w:val="29"/>
          <w:szCs w:val="29"/>
        </w:rPr>
        <w:t>duration</w:t>
      </w:r>
      <w:r>
        <w:rPr>
          <w:rFonts w:ascii="Times New Roman" w:hAnsi="Times New Roman" w:eastAsia="Times New Roman" w:cs="Times New Roman"/>
          <w:spacing w:val="-18"/>
          <w:sz w:val="29"/>
          <w:szCs w:val="29"/>
        </w:rPr>
        <w:t xml:space="preserve"> </w:t>
      </w:r>
      <w:r>
        <w:rPr>
          <w:rFonts w:ascii="宋体" w:hAnsi="宋体" w:eastAsia="宋体" w:cs="宋体"/>
          <w:spacing w:val="6"/>
          <w:sz w:val="29"/>
          <w:szCs w:val="29"/>
        </w:rPr>
        <w:t>变量的取值范围比较小，都分布在小值范围</w:t>
      </w:r>
      <w:r>
        <w:rPr>
          <w:rFonts w:ascii="宋体" w:hAnsi="宋体" w:eastAsia="宋体" w:cs="宋体"/>
          <w:spacing w:val="5"/>
          <w:sz w:val="29"/>
          <w:szCs w:val="29"/>
        </w:rPr>
        <w:t>内，</w:t>
      </w:r>
      <w:r>
        <w:rPr>
          <w:rFonts w:ascii="宋体" w:hAnsi="宋体" w:eastAsia="宋体" w:cs="宋体"/>
          <w:sz w:val="29"/>
          <w:szCs w:val="29"/>
        </w:rPr>
        <w:t xml:space="preserve"> </w:t>
      </w:r>
      <w:r>
        <w:rPr>
          <w:rFonts w:ascii="宋体" w:hAnsi="宋体" w:eastAsia="宋体" w:cs="宋体"/>
          <w:spacing w:val="7"/>
          <w:sz w:val="29"/>
          <w:szCs w:val="29"/>
        </w:rPr>
        <w:t>离群点分布范围比较广。</w:t>
      </w:r>
    </w:p>
    <w:p w14:paraId="5DFEA568">
      <w:pPr>
        <w:spacing w:before="223"/>
      </w:pPr>
    </w:p>
    <w:p w14:paraId="6F801FC3">
      <w:pPr>
        <w:sectPr>
          <w:headerReference r:id="rId9" w:type="default"/>
          <w:pgSz w:w="12240" w:h="15840"/>
          <w:pgMar w:top="400" w:right="1500" w:bottom="0" w:left="1216" w:header="0" w:footer="0" w:gutter="0"/>
          <w:cols w:equalWidth="0" w:num="1">
            <w:col w:w="9524"/>
          </w:cols>
        </w:sectPr>
      </w:pPr>
    </w:p>
    <w:p w14:paraId="62E64BC2">
      <w:pPr>
        <w:spacing w:before="98" w:line="188" w:lineRule="auto"/>
        <w:ind w:left="54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90</w:t>
      </w:r>
    </w:p>
    <w:p w14:paraId="45BE9AFF">
      <w:pPr>
        <w:spacing w:before="113" w:line="188" w:lineRule="auto"/>
        <w:ind w:left="54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w:t>
      </w:r>
    </w:p>
    <w:p w14:paraId="37F95283">
      <w:pPr>
        <w:spacing w:before="103" w:line="188" w:lineRule="auto"/>
        <w:ind w:left="54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70</w:t>
      </w:r>
    </w:p>
    <w:p w14:paraId="3AF669FF">
      <w:pPr>
        <w:spacing w:before="103" w:line="188" w:lineRule="auto"/>
        <w:ind w:left="54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60</w:t>
      </w:r>
    </w:p>
    <w:p w14:paraId="3AD5DC84">
      <w:pPr>
        <w:spacing w:before="123" w:line="188" w:lineRule="auto"/>
        <w:ind w:left="54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w:t>
      </w:r>
    </w:p>
    <w:p w14:paraId="50265172">
      <w:pPr>
        <w:spacing w:before="128" w:line="188" w:lineRule="auto"/>
        <w:ind w:left="54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40</w:t>
      </w:r>
    </w:p>
    <w:p w14:paraId="43210B11">
      <w:pPr>
        <w:spacing w:before="43" w:line="188" w:lineRule="auto"/>
        <w:ind w:left="543"/>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30</w:t>
      </w:r>
    </w:p>
    <w:p w14:paraId="2DBAA4A4">
      <w:pPr>
        <w:spacing w:before="112" w:line="175" w:lineRule="auto"/>
        <w:ind w:left="54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w:t>
      </w:r>
    </w:p>
    <w:p w14:paraId="67800E7C">
      <w:pPr>
        <w:pStyle w:val="2"/>
        <w:spacing w:line="14" w:lineRule="auto"/>
        <w:rPr>
          <w:sz w:val="2"/>
        </w:rPr>
      </w:pPr>
      <w:r>
        <w:rPr>
          <w:sz w:val="2"/>
          <w:szCs w:val="2"/>
        </w:rPr>
        <w:br w:type="column"/>
      </w:r>
    </w:p>
    <w:p w14:paraId="338DF80B">
      <w:pPr>
        <w:spacing w:before="17" w:line="188" w:lineRule="auto"/>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100000</w:t>
      </w:r>
    </w:p>
    <w:p w14:paraId="15BE1C05">
      <w:pPr>
        <w:spacing w:before="223" w:line="188" w:lineRule="auto"/>
        <w:ind w:left="7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80000</w:t>
      </w:r>
    </w:p>
    <w:p w14:paraId="0DA06F32">
      <w:pPr>
        <w:spacing w:before="173" w:line="188" w:lineRule="auto"/>
        <w:ind w:left="7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60000</w:t>
      </w:r>
    </w:p>
    <w:p w14:paraId="3D45F86B">
      <w:pPr>
        <w:spacing w:before="203" w:line="188" w:lineRule="auto"/>
        <w:ind w:left="7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40000</w:t>
      </w:r>
    </w:p>
    <w:p w14:paraId="4E63E2AF">
      <w:pPr>
        <w:spacing w:before="233" w:line="188" w:lineRule="auto"/>
        <w:ind w:left="7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20000</w:t>
      </w:r>
    </w:p>
    <w:p w14:paraId="0ED1B88D">
      <w:pPr>
        <w:spacing w:line="188" w:lineRule="auto"/>
        <w:rPr>
          <w:rFonts w:ascii="Times New Roman" w:hAnsi="Times New Roman" w:eastAsia="Times New Roman" w:cs="Times New Roman"/>
          <w:sz w:val="13"/>
          <w:szCs w:val="13"/>
        </w:rPr>
        <w:sectPr>
          <w:type w:val="continuous"/>
          <w:pgSz w:w="12240" w:h="15840"/>
          <w:pgMar w:top="400" w:right="1500" w:bottom="0" w:left="1216" w:header="0" w:footer="0" w:gutter="0"/>
          <w:cols w:equalWidth="0" w:num="2">
            <w:col w:w="4774" w:space="100"/>
            <w:col w:w="4650"/>
          </w:cols>
        </w:sectPr>
      </w:pPr>
    </w:p>
    <w:p w14:paraId="45CA8329">
      <w:pPr>
        <w:spacing w:before="243" w:line="173" w:lineRule="auto"/>
        <w:ind w:left="2623"/>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 xml:space="preserve">age                                                                   </w:t>
      </w:r>
      <w:r>
        <w:rPr>
          <w:rFonts w:ascii="Times New Roman" w:hAnsi="Times New Roman" w:eastAsia="Times New Roman" w:cs="Times New Roman"/>
          <w:spacing w:val="-1"/>
          <w:position w:val="1"/>
          <w:sz w:val="18"/>
          <w:szCs w:val="18"/>
        </w:rPr>
        <w:t xml:space="preserve">                              </w:t>
      </w:r>
      <w:r>
        <w:rPr>
          <w:rFonts w:ascii="Times New Roman" w:hAnsi="Times New Roman" w:eastAsia="Times New Roman" w:cs="Times New Roman"/>
          <w:spacing w:val="-1"/>
          <w:sz w:val="18"/>
          <w:szCs w:val="18"/>
        </w:rPr>
        <w:t>balance</w:t>
      </w:r>
    </w:p>
    <w:p w14:paraId="64AF460B">
      <w:pPr>
        <w:spacing w:before="87" w:line="188" w:lineRule="auto"/>
        <w:ind w:left="293"/>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5000F</w:t>
      </w:r>
    </w:p>
    <w:p w14:paraId="0B7F8B14">
      <w:pPr>
        <w:spacing w:before="164" w:line="188" w:lineRule="auto"/>
        <w:ind w:left="2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4000</w:t>
      </w:r>
    </w:p>
    <w:p w14:paraId="16BCB2C5">
      <w:pPr>
        <w:spacing w:before="243" w:line="188" w:lineRule="auto"/>
        <w:ind w:left="2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3000</w:t>
      </w:r>
    </w:p>
    <w:p w14:paraId="5CA104B8">
      <w:pPr>
        <w:spacing w:before="213" w:line="188" w:lineRule="auto"/>
        <w:ind w:left="2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w:t>
      </w:r>
    </w:p>
    <w:p w14:paraId="2C75DB82">
      <w:pPr>
        <w:spacing w:before="260" w:line="188" w:lineRule="auto"/>
        <w:ind w:left="293"/>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1000</w:t>
      </w:r>
    </w:p>
    <w:p w14:paraId="6E958F75">
      <w:pPr>
        <w:pStyle w:val="2"/>
        <w:spacing w:line="431" w:lineRule="auto"/>
      </w:pPr>
    </w:p>
    <w:p w14:paraId="2FE26A85">
      <w:pPr>
        <w:spacing w:before="53" w:line="192" w:lineRule="auto"/>
        <w:ind w:left="243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duration</w:t>
      </w:r>
    </w:p>
    <w:p w14:paraId="0AE5BBB6">
      <w:pPr>
        <w:spacing w:before="276" w:line="220" w:lineRule="auto"/>
        <w:ind w:left="3513"/>
        <w:rPr>
          <w:rFonts w:ascii="宋体" w:hAnsi="宋体" w:eastAsia="宋体" w:cs="宋体"/>
          <w:sz w:val="29"/>
          <w:szCs w:val="29"/>
        </w:rPr>
      </w:pPr>
      <w:r>
        <w:rPr>
          <w:rFonts w:ascii="宋体" w:hAnsi="宋体" w:eastAsia="宋体" w:cs="宋体"/>
          <w:spacing w:val="2"/>
          <w:sz w:val="29"/>
          <w:szCs w:val="29"/>
        </w:rPr>
        <w:t>图2-6</w:t>
      </w:r>
      <w:r>
        <w:rPr>
          <w:rFonts w:ascii="宋体" w:hAnsi="宋体" w:eastAsia="宋体" w:cs="宋体"/>
          <w:spacing w:val="132"/>
          <w:sz w:val="29"/>
          <w:szCs w:val="29"/>
        </w:rPr>
        <w:t xml:space="preserve"> </w:t>
      </w:r>
      <w:r>
        <w:rPr>
          <w:rFonts w:ascii="宋体" w:hAnsi="宋体" w:eastAsia="宋体" w:cs="宋体"/>
          <w:spacing w:val="2"/>
          <w:sz w:val="29"/>
          <w:szCs w:val="29"/>
        </w:rPr>
        <w:t>箱形图的示例</w:t>
      </w:r>
    </w:p>
    <w:p w14:paraId="6D0B45C0">
      <w:pPr>
        <w:spacing w:before="333" w:line="200" w:lineRule="auto"/>
        <w:ind w:left="203" w:right="17" w:firstLine="629"/>
        <w:rPr>
          <w:rFonts w:ascii="宋体" w:hAnsi="宋体" w:eastAsia="宋体" w:cs="宋体"/>
          <w:sz w:val="29"/>
          <w:szCs w:val="29"/>
        </w:rPr>
      </w:pPr>
      <w:r>
        <w:rPr>
          <w:rFonts w:ascii="宋体" w:hAnsi="宋体" w:eastAsia="宋体" w:cs="宋体"/>
          <w:spacing w:val="9"/>
          <w:sz w:val="29"/>
          <w:szCs w:val="29"/>
        </w:rPr>
        <w:t>分类型变量一般首先通过柱状图来展现分布特征。下面的代码是分</w:t>
      </w:r>
      <w:r>
        <w:rPr>
          <w:rFonts w:ascii="宋体" w:hAnsi="宋体" w:eastAsia="宋体" w:cs="宋体"/>
          <w:sz w:val="29"/>
          <w:szCs w:val="29"/>
        </w:rPr>
        <w:t xml:space="preserve"> </w:t>
      </w:r>
      <w:r>
        <w:rPr>
          <w:rFonts w:ascii="宋体" w:hAnsi="宋体" w:eastAsia="宋体" w:cs="宋体"/>
          <w:spacing w:val="4"/>
          <w:sz w:val="29"/>
          <w:szCs w:val="29"/>
        </w:rPr>
        <w:t>别绘制数据集中变量</w:t>
      </w:r>
      <w:r>
        <w:rPr>
          <w:rFonts w:ascii="Times New Roman" w:hAnsi="Times New Roman" w:eastAsia="Times New Roman" w:cs="Times New Roman"/>
          <w:sz w:val="29"/>
          <w:szCs w:val="29"/>
        </w:rPr>
        <w:t>job</w:t>
      </w:r>
      <w:r>
        <w:rPr>
          <w:rFonts w:ascii="Times New Roman" w:hAnsi="Times New Roman" w:eastAsia="Times New Roman" w:cs="Times New Roman"/>
          <w:spacing w:val="-36"/>
          <w:sz w:val="29"/>
          <w:szCs w:val="29"/>
        </w:rPr>
        <w:t xml:space="preserve"> </w:t>
      </w:r>
      <w:r>
        <w:rPr>
          <w:rFonts w:ascii="宋体" w:hAnsi="宋体" w:eastAsia="宋体" w:cs="宋体"/>
          <w:spacing w:val="4"/>
          <w:sz w:val="29"/>
          <w:szCs w:val="29"/>
        </w:rPr>
        <w:t>、</w:t>
      </w:r>
      <w:r>
        <w:rPr>
          <w:rFonts w:ascii="Times New Roman" w:hAnsi="Times New Roman" w:eastAsia="Times New Roman" w:cs="Times New Roman"/>
          <w:sz w:val="29"/>
          <w:szCs w:val="29"/>
        </w:rPr>
        <w:t>marital</w:t>
      </w:r>
      <w:r>
        <w:rPr>
          <w:rFonts w:ascii="Times New Roman" w:hAnsi="Times New Roman" w:eastAsia="Times New Roman" w:cs="Times New Roman"/>
          <w:spacing w:val="-41"/>
          <w:sz w:val="29"/>
          <w:szCs w:val="29"/>
        </w:rPr>
        <w:t xml:space="preserve"> </w:t>
      </w:r>
      <w:r>
        <w:rPr>
          <w:rFonts w:ascii="宋体" w:hAnsi="宋体" w:eastAsia="宋体" w:cs="宋体"/>
          <w:spacing w:val="4"/>
          <w:sz w:val="29"/>
          <w:szCs w:val="29"/>
        </w:rPr>
        <w:t>、</w:t>
      </w:r>
      <w:r>
        <w:rPr>
          <w:rFonts w:ascii="Times New Roman" w:hAnsi="Times New Roman" w:eastAsia="Times New Roman" w:cs="Times New Roman"/>
          <w:sz w:val="29"/>
          <w:szCs w:val="29"/>
        </w:rPr>
        <w:t>education</w:t>
      </w:r>
      <w:r>
        <w:rPr>
          <w:rFonts w:ascii="Times New Roman" w:hAnsi="Times New Roman" w:eastAsia="Times New Roman" w:cs="Times New Roman"/>
          <w:spacing w:val="-41"/>
          <w:sz w:val="29"/>
          <w:szCs w:val="29"/>
        </w:rPr>
        <w:t xml:space="preserve"> </w:t>
      </w:r>
      <w:r>
        <w:rPr>
          <w:rFonts w:ascii="宋体" w:hAnsi="宋体" w:eastAsia="宋体" w:cs="宋体"/>
          <w:spacing w:val="4"/>
          <w:sz w:val="29"/>
          <w:szCs w:val="29"/>
        </w:rPr>
        <w:t>、</w:t>
      </w:r>
      <w:r>
        <w:rPr>
          <w:rFonts w:ascii="Times New Roman" w:hAnsi="Times New Roman" w:eastAsia="Times New Roman" w:cs="Times New Roman"/>
          <w:spacing w:val="4"/>
          <w:sz w:val="29"/>
          <w:szCs w:val="29"/>
        </w:rPr>
        <w:t>y</w:t>
      </w:r>
      <w:r>
        <w:rPr>
          <w:rFonts w:ascii="Times New Roman" w:hAnsi="Times New Roman" w:eastAsia="Times New Roman" w:cs="Times New Roman"/>
          <w:spacing w:val="34"/>
          <w:sz w:val="29"/>
          <w:szCs w:val="29"/>
        </w:rPr>
        <w:t xml:space="preserve"> </w:t>
      </w:r>
      <w:r>
        <w:rPr>
          <w:rFonts w:ascii="宋体" w:hAnsi="宋体" w:eastAsia="宋体" w:cs="宋体"/>
          <w:spacing w:val="4"/>
          <w:sz w:val="29"/>
          <w:szCs w:val="29"/>
        </w:rPr>
        <w:t>的柱状图。为了展现更</w:t>
      </w:r>
    </w:p>
    <w:p w14:paraId="48EBA68D">
      <w:pPr>
        <w:spacing w:line="200" w:lineRule="auto"/>
        <w:rPr>
          <w:rFonts w:ascii="宋体" w:hAnsi="宋体" w:eastAsia="宋体" w:cs="宋体"/>
          <w:sz w:val="29"/>
          <w:szCs w:val="29"/>
        </w:rPr>
        <w:sectPr>
          <w:type w:val="continuous"/>
          <w:pgSz w:w="12240" w:h="15840"/>
          <w:pgMar w:top="400" w:right="1500" w:bottom="0" w:left="1216" w:header="0" w:footer="0" w:gutter="0"/>
          <w:cols w:equalWidth="0" w:num="1">
            <w:col w:w="9524"/>
          </w:cols>
        </w:sectPr>
      </w:pPr>
    </w:p>
    <w:p w14:paraId="734C808B">
      <w:pPr>
        <w:pStyle w:val="2"/>
        <w:spacing w:line="254" w:lineRule="auto"/>
      </w:pPr>
    </w:p>
    <w:p w14:paraId="137F163E">
      <w:pPr>
        <w:pStyle w:val="2"/>
        <w:spacing w:line="255" w:lineRule="auto"/>
      </w:pPr>
    </w:p>
    <w:p w14:paraId="5E155F9F">
      <w:pPr>
        <w:pStyle w:val="2"/>
        <w:spacing w:line="255" w:lineRule="auto"/>
      </w:pPr>
    </w:p>
    <w:p w14:paraId="2CD0D0EA">
      <w:pPr>
        <w:pStyle w:val="2"/>
        <w:spacing w:line="255" w:lineRule="auto"/>
      </w:pPr>
    </w:p>
    <w:p w14:paraId="4FE7102C">
      <w:pPr>
        <w:spacing w:before="85" w:line="265" w:lineRule="auto"/>
        <w:ind w:left="60" w:right="31"/>
        <w:rPr>
          <w:rFonts w:ascii="宋体" w:hAnsi="宋体" w:eastAsia="宋体" w:cs="宋体"/>
          <w:sz w:val="26"/>
          <w:szCs w:val="26"/>
        </w:rPr>
      </w:pPr>
      <w:r>
        <w:rPr>
          <w:rFonts w:ascii="宋体" w:hAnsi="宋体" w:eastAsia="宋体" w:cs="宋体"/>
          <w:spacing w:val="33"/>
          <w:sz w:val="26"/>
          <w:szCs w:val="26"/>
        </w:rPr>
        <w:t>为详尽的柱状图的绘制原理，我们采用“统计各分类值取值</w:t>
      </w:r>
      <w:r>
        <w:rPr>
          <w:rFonts w:ascii="宋体" w:hAnsi="宋体" w:eastAsia="宋体" w:cs="宋体"/>
          <w:spacing w:val="32"/>
          <w:sz w:val="26"/>
          <w:szCs w:val="26"/>
        </w:rPr>
        <w:t>个数，然后</w:t>
      </w:r>
      <w:r>
        <w:rPr>
          <w:rFonts w:ascii="宋体" w:hAnsi="宋体" w:eastAsia="宋体" w:cs="宋体"/>
          <w:sz w:val="26"/>
          <w:szCs w:val="26"/>
        </w:rPr>
        <w:t xml:space="preserve"> </w:t>
      </w:r>
      <w:r>
        <w:rPr>
          <w:rFonts w:ascii="宋体" w:hAnsi="宋体" w:eastAsia="宋体" w:cs="宋体"/>
          <w:spacing w:val="15"/>
          <w:sz w:val="26"/>
          <w:szCs w:val="26"/>
        </w:rPr>
        <w:t>再绘制柱状图”的方法。</w:t>
      </w:r>
    </w:p>
    <w:p w14:paraId="79C02733">
      <w:pPr>
        <w:pStyle w:val="2"/>
        <w:spacing w:before="258" w:line="354" w:lineRule="exact"/>
        <w:ind w:left="60"/>
        <w:rPr>
          <w:sz w:val="26"/>
          <w:szCs w:val="26"/>
        </w:rPr>
      </w:pPr>
      <w:r>
        <w:pict>
          <v:shape id="_x0000_s1088" o:spid="_x0000_s1088" o:spt="202" type="#_x0000_t202" style="position:absolute;left:0pt;margin-left:29.5pt;margin-top:23.9pt;height:19.75pt;width:66.85pt;z-index:251701248;mso-width-relative:page;mso-height-relative:page;" filled="f" stroked="f" coordsize="21600,21600">
            <v:path/>
            <v:fill on="f" focussize="0,0"/>
            <v:stroke on="f"/>
            <v:imagedata o:title=""/>
            <o:lock v:ext="edit" aspectratio="f"/>
            <v:textbox inset="0mm,0mm,0mm,0mm">
              <w:txbxContent>
                <w:p w14:paraId="2459DB60">
                  <w:pPr>
                    <w:pStyle w:val="2"/>
                    <w:spacing w:before="20" w:line="354" w:lineRule="exact"/>
                    <w:ind w:left="20"/>
                    <w:rPr>
                      <w:sz w:val="26"/>
                      <w:szCs w:val="26"/>
                    </w:rPr>
                  </w:pPr>
                  <w:r>
                    <w:rPr>
                      <w:spacing w:val="-4"/>
                      <w:position w:val="4"/>
                      <w:sz w:val="26"/>
                      <w:szCs w:val="26"/>
                    </w:rPr>
                    <w:t>result</w:t>
                  </w:r>
                  <w:r>
                    <w:rPr>
                      <w:spacing w:val="2"/>
                      <w:position w:val="4"/>
                      <w:sz w:val="26"/>
                      <w:szCs w:val="26"/>
                    </w:rPr>
                    <w:t xml:space="preserve">     </w:t>
                  </w:r>
                  <w:r>
                    <w:rPr>
                      <w:spacing w:val="-4"/>
                      <w:position w:val="4"/>
                      <w:sz w:val="26"/>
                      <w:szCs w:val="26"/>
                    </w:rPr>
                    <w:t>={}</w:t>
                  </w:r>
                </w:p>
              </w:txbxContent>
            </v:textbox>
          </v:shape>
        </w:pict>
      </w:r>
      <w:r>
        <w:rPr>
          <w:spacing w:val="-1"/>
          <w:position w:val="4"/>
          <w:sz w:val="26"/>
          <w:szCs w:val="26"/>
        </w:rPr>
        <w:t>def</w:t>
      </w:r>
      <w:r>
        <w:rPr>
          <w:spacing w:val="34"/>
          <w:w w:val="101"/>
          <w:position w:val="4"/>
          <w:sz w:val="26"/>
          <w:szCs w:val="26"/>
        </w:rPr>
        <w:t xml:space="preserve">  </w:t>
      </w:r>
      <w:r>
        <w:rPr>
          <w:spacing w:val="-1"/>
          <w:position w:val="4"/>
          <w:sz w:val="26"/>
          <w:szCs w:val="26"/>
        </w:rPr>
        <w:t>count(items):</w:t>
      </w:r>
    </w:p>
    <w:p w14:paraId="31C3DCD3">
      <w:pPr>
        <w:pStyle w:val="2"/>
        <w:spacing w:line="295" w:lineRule="auto"/>
      </w:pPr>
      <w:r>
        <w:pict>
          <v:shape id="_x0000_s1089" o:spid="_x0000_s1089" o:spt="202" type="#_x0000_t202" style="position:absolute;left:0pt;margin-left:29.5pt;margin-top:7.85pt;height:19.75pt;width:92.15pt;z-index:251702272;mso-width-relative:page;mso-height-relative:page;" filled="f" stroked="f" coordsize="21600,21600">
            <v:path/>
            <v:fill on="f" focussize="0,0"/>
            <v:stroke on="f"/>
            <v:imagedata o:title=""/>
            <o:lock v:ext="edit" aspectratio="f"/>
            <v:textbox inset="0mm,0mm,0mm,0mm">
              <w:txbxContent>
                <w:p w14:paraId="0B4574F1">
                  <w:pPr>
                    <w:pStyle w:val="2"/>
                    <w:spacing w:before="20" w:line="354" w:lineRule="exact"/>
                    <w:ind w:left="20"/>
                    <w:rPr>
                      <w:sz w:val="26"/>
                      <w:szCs w:val="26"/>
                    </w:rPr>
                  </w:pPr>
                  <w:r>
                    <w:rPr>
                      <w:spacing w:val="-5"/>
                      <w:position w:val="1"/>
                      <w:sz w:val="26"/>
                      <w:szCs w:val="26"/>
                    </w:rPr>
                    <w:t>for</w:t>
                  </w:r>
                  <w:r>
                    <w:rPr>
                      <w:spacing w:val="30"/>
                      <w:w w:val="101"/>
                      <w:position w:val="1"/>
                      <w:sz w:val="26"/>
                      <w:szCs w:val="26"/>
                    </w:rPr>
                    <w:t xml:space="preserve">  </w:t>
                  </w:r>
                  <w:r>
                    <w:rPr>
                      <w:spacing w:val="-5"/>
                      <w:position w:val="1"/>
                      <w:sz w:val="26"/>
                      <w:szCs w:val="26"/>
                    </w:rPr>
                    <w:t>i</w:t>
                  </w:r>
                  <w:r>
                    <w:rPr>
                      <w:spacing w:val="27"/>
                      <w:w w:val="101"/>
                      <w:position w:val="1"/>
                      <w:sz w:val="26"/>
                      <w:szCs w:val="26"/>
                    </w:rPr>
                    <w:t xml:space="preserve">  </w:t>
                  </w:r>
                  <w:r>
                    <w:rPr>
                      <w:spacing w:val="-5"/>
                      <w:position w:val="1"/>
                      <w:sz w:val="26"/>
                      <w:szCs w:val="26"/>
                    </w:rPr>
                    <w:t>in</w:t>
                  </w:r>
                  <w:r>
                    <w:rPr>
                      <w:spacing w:val="28"/>
                      <w:position w:val="1"/>
                      <w:sz w:val="26"/>
                      <w:szCs w:val="26"/>
                    </w:rPr>
                    <w:t xml:space="preserve">  </w:t>
                  </w:r>
                  <w:r>
                    <w:rPr>
                      <w:spacing w:val="-5"/>
                      <w:position w:val="1"/>
                      <w:sz w:val="26"/>
                      <w:szCs w:val="26"/>
                    </w:rPr>
                    <w:t>items:</w:t>
                  </w:r>
                </w:p>
              </w:txbxContent>
            </v:textbox>
          </v:shape>
        </w:pict>
      </w:r>
    </w:p>
    <w:p w14:paraId="13230701">
      <w:pPr>
        <w:pStyle w:val="2"/>
        <w:spacing w:line="296" w:lineRule="auto"/>
      </w:pPr>
      <w:r>
        <w:pict>
          <v:shape id="_x0000_s1090" o:spid="_x0000_s1090" o:spt="202" type="#_x0000_t202" style="position:absolute;left:0pt;margin-left:29.5pt;margin-top:4.9pt;height:36.95pt;width:170.25pt;z-index:251703296;mso-width-relative:page;mso-height-relative:page;" filled="f" stroked="f" coordsize="21600,21600">
            <v:path/>
            <v:fill on="f" focussize="0,0"/>
            <v:stroke on="f"/>
            <v:imagedata o:title=""/>
            <o:lock v:ext="edit" aspectratio="f"/>
            <v:textbox inset="0mm,0mm,0mm,0mm">
              <w:txbxContent>
                <w:p w14:paraId="102045DB">
                  <w:pPr>
                    <w:pStyle w:val="2"/>
                    <w:spacing w:before="20" w:line="280" w:lineRule="auto"/>
                    <w:ind w:left="20" w:right="20" w:firstLine="580"/>
                    <w:rPr>
                      <w:sz w:val="26"/>
                      <w:szCs w:val="26"/>
                    </w:rPr>
                  </w:pPr>
                  <w:r>
                    <w:rPr>
                      <w:spacing w:val="-1"/>
                      <w:sz w:val="26"/>
                      <w:szCs w:val="26"/>
                    </w:rPr>
                    <w:t>result[i]=result.get(i,0)+1</w:t>
                  </w:r>
                  <w:r>
                    <w:rPr>
                      <w:spacing w:val="6"/>
                      <w:sz w:val="26"/>
                      <w:szCs w:val="26"/>
                    </w:rPr>
                    <w:t xml:space="preserve"> </w:t>
                  </w:r>
                  <w:r>
                    <w:rPr>
                      <w:spacing w:val="-3"/>
                      <w:sz w:val="26"/>
                      <w:szCs w:val="26"/>
                    </w:rPr>
                    <w:t>return</w:t>
                  </w:r>
                  <w:r>
                    <w:rPr>
                      <w:spacing w:val="18"/>
                      <w:w w:val="101"/>
                      <w:sz w:val="26"/>
                      <w:szCs w:val="26"/>
                    </w:rPr>
                    <w:t xml:space="preserve">   </w:t>
                  </w:r>
                  <w:r>
                    <w:rPr>
                      <w:spacing w:val="-3"/>
                      <w:sz w:val="26"/>
                      <w:szCs w:val="26"/>
                    </w:rPr>
                    <w:t>result</w:t>
                  </w:r>
                </w:p>
              </w:txbxContent>
            </v:textbox>
          </v:shape>
        </w:pict>
      </w:r>
    </w:p>
    <w:p w14:paraId="32F0D2C3">
      <w:pPr>
        <w:pStyle w:val="2"/>
        <w:spacing w:line="296" w:lineRule="auto"/>
      </w:pPr>
    </w:p>
    <w:p w14:paraId="4F297133">
      <w:pPr>
        <w:pStyle w:val="2"/>
        <w:spacing w:line="296" w:lineRule="auto"/>
      </w:pPr>
    </w:p>
    <w:p w14:paraId="5935E659">
      <w:pPr>
        <w:pStyle w:val="2"/>
        <w:spacing w:before="75" w:line="312" w:lineRule="exact"/>
        <w:ind w:left="60"/>
        <w:rPr>
          <w:sz w:val="26"/>
          <w:szCs w:val="26"/>
        </w:rPr>
      </w:pPr>
      <w:r>
        <w:rPr>
          <w:position w:val="3"/>
          <w:sz w:val="26"/>
          <w:szCs w:val="26"/>
        </w:rPr>
        <w:t>job_count</w:t>
      </w:r>
      <w:r>
        <w:rPr>
          <w:spacing w:val="8"/>
          <w:position w:val="3"/>
          <w:sz w:val="26"/>
          <w:szCs w:val="26"/>
        </w:rPr>
        <w:t xml:space="preserve">      </w:t>
      </w:r>
      <w:r>
        <w:rPr>
          <w:position w:val="3"/>
          <w:sz w:val="26"/>
          <w:szCs w:val="26"/>
        </w:rPr>
        <w:t>=count(dataset[</w:t>
      </w:r>
      <w:r>
        <w:rPr>
          <w:spacing w:val="-1"/>
          <w:position w:val="3"/>
          <w:sz w:val="26"/>
          <w:szCs w:val="26"/>
        </w:rPr>
        <w:t>'job'])</w:t>
      </w:r>
    </w:p>
    <w:p w14:paraId="6AEF31D8">
      <w:pPr>
        <w:pStyle w:val="2"/>
        <w:spacing w:line="216" w:lineRule="auto"/>
        <w:ind w:left="60"/>
        <w:rPr>
          <w:sz w:val="26"/>
          <w:szCs w:val="26"/>
        </w:rPr>
      </w:pPr>
      <w:r>
        <w:rPr>
          <w:spacing w:val="-1"/>
          <w:sz w:val="26"/>
          <w:szCs w:val="26"/>
        </w:rPr>
        <w:t>marital_count         =count(dataset['marital'])</w:t>
      </w:r>
    </w:p>
    <w:p w14:paraId="6B3E29AD">
      <w:pPr>
        <w:pStyle w:val="2"/>
        <w:spacing w:before="1" w:line="216" w:lineRule="auto"/>
        <w:ind w:left="60"/>
        <w:rPr>
          <w:sz w:val="26"/>
          <w:szCs w:val="26"/>
        </w:rPr>
      </w:pPr>
      <w:r>
        <w:rPr>
          <w:sz w:val="26"/>
          <w:szCs w:val="26"/>
        </w:rPr>
        <w:t>edu_count     =count(dataset['education'])</w:t>
      </w:r>
    </w:p>
    <w:p w14:paraId="444E1C9E">
      <w:pPr>
        <w:pStyle w:val="2"/>
        <w:spacing w:line="312" w:lineRule="exact"/>
        <w:ind w:left="60"/>
        <w:rPr>
          <w:sz w:val="26"/>
          <w:szCs w:val="26"/>
        </w:rPr>
      </w:pPr>
      <w:r>
        <w:rPr>
          <w:position w:val="3"/>
          <w:sz w:val="26"/>
          <w:szCs w:val="26"/>
        </w:rPr>
        <w:t>y_count      =count(dataset['</w:t>
      </w:r>
      <w:r>
        <w:rPr>
          <w:spacing w:val="-1"/>
          <w:position w:val="3"/>
          <w:sz w:val="26"/>
          <w:szCs w:val="26"/>
        </w:rPr>
        <w:t>y'])</w:t>
      </w:r>
    </w:p>
    <w:p w14:paraId="3E409363">
      <w:pPr>
        <w:pStyle w:val="2"/>
        <w:spacing w:before="196" w:line="354" w:lineRule="exact"/>
        <w:ind w:left="60"/>
        <w:rPr>
          <w:sz w:val="26"/>
          <w:szCs w:val="26"/>
        </w:rPr>
      </w:pPr>
      <w:r>
        <w:pict>
          <v:shape id="_x0000_s1091" o:spid="_x0000_s1091" o:spt="202" type="#_x0000_t202" style="position:absolute;left:0pt;margin-left:2pt;margin-top:20.75pt;height:19.75pt;width:180.5pt;z-index:251699200;mso-width-relative:page;mso-height-relative:page;" filled="f" stroked="f" coordsize="21600,21600">
            <v:path/>
            <v:fill on="f" focussize="0,0"/>
            <v:stroke on="f"/>
            <v:imagedata o:title=""/>
            <o:lock v:ext="edit" aspectratio="f"/>
            <v:textbox inset="0mm,0mm,0mm,0mm">
              <w:txbxContent>
                <w:p w14:paraId="57B1CC2F">
                  <w:pPr>
                    <w:pStyle w:val="2"/>
                    <w:spacing w:before="20" w:line="354" w:lineRule="exact"/>
                    <w:ind w:left="20"/>
                    <w:rPr>
                      <w:sz w:val="26"/>
                      <w:szCs w:val="26"/>
                    </w:rPr>
                  </w:pPr>
                  <w:r>
                    <w:rPr>
                      <w:position w:val="4"/>
                      <w:sz w:val="26"/>
                      <w:szCs w:val="26"/>
                    </w:rPr>
                    <w:t>axi        =fig.add_subpl</w:t>
                  </w:r>
                  <w:r>
                    <w:rPr>
                      <w:spacing w:val="-1"/>
                      <w:position w:val="4"/>
                      <w:sz w:val="26"/>
                      <w:szCs w:val="26"/>
                    </w:rPr>
                    <w:t>ot(2,2,1)</w:t>
                  </w:r>
                </w:p>
              </w:txbxContent>
            </v:textbox>
          </v:shape>
        </w:pict>
      </w:r>
      <w:r>
        <w:rPr>
          <w:spacing w:val="-1"/>
          <w:position w:val="4"/>
          <w:sz w:val="26"/>
          <w:szCs w:val="26"/>
        </w:rPr>
        <w:t>fig</w:t>
      </w:r>
      <w:r>
        <w:rPr>
          <w:spacing w:val="4"/>
          <w:position w:val="4"/>
          <w:sz w:val="26"/>
          <w:szCs w:val="26"/>
        </w:rPr>
        <w:t xml:space="preserve">          </w:t>
      </w:r>
      <w:r>
        <w:rPr>
          <w:spacing w:val="-1"/>
          <w:position w:val="4"/>
          <w:sz w:val="26"/>
          <w:szCs w:val="26"/>
        </w:rPr>
        <w:t>=plt.figure(figsize=(20,18))</w:t>
      </w:r>
    </w:p>
    <w:p w14:paraId="512C904C">
      <w:pPr>
        <w:pStyle w:val="2"/>
        <w:spacing w:line="358" w:lineRule="auto"/>
      </w:pPr>
      <w:r>
        <w:pict>
          <v:shape id="_x0000_s1092" o:spid="_x0000_s1092" o:spt="202" type="#_x0000_t202" style="position:absolute;left:0pt;margin-left:2pt;margin-top:5.25pt;height:19.75pt;width:180.5pt;z-index:251700224;mso-width-relative:page;mso-height-relative:page;" filled="f" stroked="f" coordsize="21600,21600">
            <v:path/>
            <v:fill on="f" focussize="0,0"/>
            <v:stroke on="f"/>
            <v:imagedata o:title=""/>
            <o:lock v:ext="edit" aspectratio="f"/>
            <v:textbox inset="0mm,0mm,0mm,0mm">
              <w:txbxContent>
                <w:p w14:paraId="591183D6">
                  <w:pPr>
                    <w:pStyle w:val="2"/>
                    <w:spacing w:before="20" w:line="354" w:lineRule="exact"/>
                    <w:ind w:left="20"/>
                    <w:rPr>
                      <w:sz w:val="26"/>
                      <w:szCs w:val="26"/>
                    </w:rPr>
                  </w:pPr>
                  <w:r>
                    <w:rPr>
                      <w:spacing w:val="-1"/>
                      <w:position w:val="4"/>
                      <w:sz w:val="26"/>
                      <w:szCs w:val="26"/>
                    </w:rPr>
                    <w:t>ax2       =fig.add_subplot(2,2,2)</w:t>
                  </w:r>
                </w:p>
              </w:txbxContent>
            </v:textbox>
          </v:shape>
        </w:pict>
      </w:r>
    </w:p>
    <w:p w14:paraId="4A40FFCB">
      <w:pPr>
        <w:pStyle w:val="2"/>
        <w:spacing w:line="358" w:lineRule="auto"/>
      </w:pPr>
    </w:p>
    <w:p w14:paraId="4C1B0527">
      <w:pPr>
        <w:pStyle w:val="2"/>
        <w:spacing w:before="76" w:line="354" w:lineRule="exact"/>
        <w:ind w:left="60"/>
        <w:rPr>
          <w:sz w:val="26"/>
          <w:szCs w:val="26"/>
        </w:rPr>
      </w:pPr>
      <w:r>
        <w:pict>
          <v:shape id="_x0000_s1093" o:spid="_x0000_s1093" o:spt="202" type="#_x0000_t202" style="position:absolute;left:0pt;margin-left:2pt;margin-top:14.75pt;height:19.75pt;width:183pt;z-index:251698176;mso-width-relative:page;mso-height-relative:page;" filled="f" stroked="f" coordsize="21600,21600">
            <v:path/>
            <v:fill on="f" focussize="0,0"/>
            <v:stroke on="f"/>
            <v:imagedata o:title=""/>
            <o:lock v:ext="edit" aspectratio="f"/>
            <v:textbox inset="0mm,0mm,0mm,0mm">
              <w:txbxContent>
                <w:p w14:paraId="210007C2">
                  <w:pPr>
                    <w:pStyle w:val="2"/>
                    <w:spacing w:before="20" w:line="354" w:lineRule="exact"/>
                    <w:ind w:left="20"/>
                    <w:rPr>
                      <w:sz w:val="26"/>
                      <w:szCs w:val="26"/>
                    </w:rPr>
                  </w:pPr>
                  <w:r>
                    <w:rPr>
                      <w:spacing w:val="-1"/>
                      <w:position w:val="4"/>
                      <w:sz w:val="26"/>
                      <w:szCs w:val="26"/>
                    </w:rPr>
                    <w:t>ax4</w:t>
                  </w:r>
                  <w:r>
                    <w:rPr>
                      <w:spacing w:val="7"/>
                      <w:position w:val="4"/>
                      <w:sz w:val="26"/>
                      <w:szCs w:val="26"/>
                    </w:rPr>
                    <w:t xml:space="preserve">       </w:t>
                  </w:r>
                  <w:r>
                    <w:rPr>
                      <w:spacing w:val="-1"/>
                      <w:position w:val="4"/>
                      <w:sz w:val="26"/>
                      <w:szCs w:val="26"/>
                    </w:rPr>
                    <w:t>=fig.add_subplot(2,2,4)</w:t>
                  </w:r>
                </w:p>
              </w:txbxContent>
            </v:textbox>
          </v:shape>
        </w:pict>
      </w:r>
      <w:r>
        <w:rPr>
          <w:spacing w:val="-1"/>
          <w:position w:val="4"/>
          <w:sz w:val="26"/>
          <w:szCs w:val="26"/>
        </w:rPr>
        <w:t>ax3</w:t>
      </w:r>
      <w:r>
        <w:rPr>
          <w:spacing w:val="7"/>
          <w:position w:val="4"/>
          <w:sz w:val="26"/>
          <w:szCs w:val="26"/>
        </w:rPr>
        <w:t xml:space="preserve">       </w:t>
      </w:r>
      <w:r>
        <w:rPr>
          <w:spacing w:val="-1"/>
          <w:position w:val="4"/>
          <w:sz w:val="26"/>
          <w:szCs w:val="26"/>
        </w:rPr>
        <w:t>=fig.add_subplot(2,2,3)</w:t>
      </w:r>
    </w:p>
    <w:p w14:paraId="71EB72D2">
      <w:pPr>
        <w:pStyle w:val="2"/>
        <w:spacing w:line="249" w:lineRule="auto"/>
      </w:pPr>
    </w:p>
    <w:p w14:paraId="1BFE3BB8">
      <w:pPr>
        <w:pStyle w:val="2"/>
        <w:spacing w:before="75" w:line="302" w:lineRule="exact"/>
        <w:ind w:left="60"/>
        <w:rPr>
          <w:sz w:val="26"/>
          <w:szCs w:val="26"/>
        </w:rPr>
      </w:pPr>
      <w:r>
        <w:rPr>
          <w:position w:val="2"/>
          <w:sz w:val="26"/>
          <w:szCs w:val="26"/>
        </w:rPr>
        <w:t>ax1.bar(range(len(job_count.values())),job_c</w:t>
      </w:r>
      <w:r>
        <w:rPr>
          <w:spacing w:val="-1"/>
          <w:position w:val="2"/>
          <w:sz w:val="26"/>
          <w:szCs w:val="26"/>
        </w:rPr>
        <w:t>ount.values(),</w:t>
      </w:r>
    </w:p>
    <w:p w14:paraId="2D844ABE">
      <w:pPr>
        <w:pStyle w:val="2"/>
        <w:spacing w:before="1" w:line="200" w:lineRule="auto"/>
        <w:ind w:left="1080"/>
        <w:rPr>
          <w:sz w:val="26"/>
          <w:szCs w:val="26"/>
        </w:rPr>
      </w:pPr>
      <w:r>
        <w:rPr>
          <w:sz w:val="26"/>
          <w:szCs w:val="26"/>
        </w:rPr>
        <w:t>tick_label=list(job_count.</w:t>
      </w:r>
      <w:r>
        <w:rPr>
          <w:spacing w:val="-1"/>
          <w:sz w:val="26"/>
          <w:szCs w:val="26"/>
        </w:rPr>
        <w:t>keys()))</w:t>
      </w:r>
    </w:p>
    <w:p w14:paraId="0D55600B">
      <w:pPr>
        <w:pStyle w:val="2"/>
        <w:spacing w:before="1" w:line="242" w:lineRule="auto"/>
        <w:ind w:left="60"/>
        <w:rPr>
          <w:sz w:val="26"/>
          <w:szCs w:val="26"/>
        </w:rPr>
      </w:pPr>
      <w:r>
        <w:pict>
          <v:shape id="_x0000_s1094" o:spid="_x0000_s1094" o:spt="202" type="#_x0000_t202" style="position:absolute;left:0pt;margin-left:2pt;margin-top:7.9pt;height:19.75pt;width:177.15pt;z-index:251697152;mso-width-relative:page;mso-height-relative:page;" filled="f" stroked="f" coordsize="21600,21600">
            <v:path/>
            <v:fill on="f" focussize="0,0"/>
            <v:stroke on="f"/>
            <v:imagedata o:title=""/>
            <o:lock v:ext="edit" aspectratio="f"/>
            <v:textbox inset="0mm,0mm,0mm,0mm">
              <w:txbxContent>
                <w:p w14:paraId="3193ED64">
                  <w:pPr>
                    <w:pStyle w:val="2"/>
                    <w:spacing w:before="20" w:line="354" w:lineRule="exact"/>
                    <w:ind w:left="20"/>
                    <w:rPr>
                      <w:sz w:val="26"/>
                      <w:szCs w:val="26"/>
                    </w:rPr>
                  </w:pPr>
                  <w:r>
                    <w:rPr>
                      <w:position w:val="4"/>
                      <w:sz w:val="26"/>
                      <w:szCs w:val="26"/>
                    </w:rPr>
                    <w:t>ax1.set_title('job',</w:t>
                  </w:r>
                  <w:r>
                    <w:rPr>
                      <w:spacing w:val="-1"/>
                      <w:position w:val="4"/>
                      <w:sz w:val="26"/>
                      <w:szCs w:val="26"/>
                    </w:rPr>
                    <w:t>fontsize='20')</w:t>
                  </w:r>
                </w:p>
              </w:txbxContent>
            </v:textbox>
          </v:shape>
        </w:pict>
      </w:r>
      <w:r>
        <w:rPr>
          <w:sz w:val="26"/>
          <w:szCs w:val="26"/>
        </w:rPr>
        <w:t>ax1.set_xticklabels(list(job_count.keys())</w:t>
      </w:r>
      <w:r>
        <w:rPr>
          <w:spacing w:val="-1"/>
          <w:sz w:val="26"/>
          <w:szCs w:val="26"/>
        </w:rPr>
        <w:t>,rotation='45')</w:t>
      </w:r>
    </w:p>
    <w:p w14:paraId="02291153">
      <w:pPr>
        <w:pStyle w:val="2"/>
        <w:spacing w:line="249" w:lineRule="auto"/>
      </w:pPr>
    </w:p>
    <w:p w14:paraId="4041066C">
      <w:pPr>
        <w:pStyle w:val="2"/>
        <w:spacing w:before="75" w:line="354" w:lineRule="exact"/>
        <w:ind w:left="60"/>
        <w:rPr>
          <w:sz w:val="26"/>
          <w:szCs w:val="26"/>
        </w:rPr>
      </w:pPr>
      <w:r>
        <w:pict>
          <v:shape id="_x0000_s1095" o:spid="_x0000_s1095" o:spt="202" type="#_x0000_t202" style="position:absolute;left:0pt;margin-left:58.5pt;margin-top:14.75pt;height:19.75pt;width:209.4pt;z-index:251695104;mso-width-relative:page;mso-height-relative:page;" filled="f" stroked="f" coordsize="21600,21600">
            <v:path/>
            <v:fill on="f" focussize="0,0"/>
            <v:stroke on="f"/>
            <v:imagedata o:title=""/>
            <o:lock v:ext="edit" aspectratio="f"/>
            <v:textbox inset="0mm,0mm,0mm,0mm">
              <w:txbxContent>
                <w:p w14:paraId="2DA4DFF7">
                  <w:pPr>
                    <w:pStyle w:val="2"/>
                    <w:spacing w:before="20" w:line="354" w:lineRule="exact"/>
                    <w:ind w:left="20"/>
                    <w:rPr>
                      <w:sz w:val="26"/>
                      <w:szCs w:val="26"/>
                    </w:rPr>
                  </w:pPr>
                  <w:r>
                    <w:rPr>
                      <w:position w:val="4"/>
                      <w:sz w:val="26"/>
                      <w:szCs w:val="26"/>
                    </w:rPr>
                    <w:t>tick_label=list(marital_count.</w:t>
                  </w:r>
                  <w:r>
                    <w:rPr>
                      <w:spacing w:val="-1"/>
                      <w:position w:val="4"/>
                      <w:sz w:val="26"/>
                      <w:szCs w:val="26"/>
                    </w:rPr>
                    <w:t>keys()))</w:t>
                  </w:r>
                </w:p>
              </w:txbxContent>
            </v:textbox>
          </v:shape>
        </w:pict>
      </w:r>
      <w:r>
        <w:rPr>
          <w:position w:val="4"/>
          <w:sz w:val="26"/>
          <w:szCs w:val="26"/>
        </w:rPr>
        <w:t>ax2.bar(range(len(marital_count.values())),marital_c</w:t>
      </w:r>
      <w:r>
        <w:rPr>
          <w:spacing w:val="-1"/>
          <w:position w:val="4"/>
          <w:sz w:val="26"/>
          <w:szCs w:val="26"/>
        </w:rPr>
        <w:t>ount.values(),</w:t>
      </w:r>
    </w:p>
    <w:p w14:paraId="3DC5AEFD">
      <w:pPr>
        <w:pStyle w:val="2"/>
        <w:spacing w:line="253" w:lineRule="auto"/>
      </w:pPr>
      <w:r>
        <w:pict>
          <v:shape id="_x0000_s1096" o:spid="_x0000_s1096" o:spt="202" type="#_x0000_t202" style="position:absolute;left:0pt;margin-left:2pt;margin-top:5.25pt;height:19.75pt;width:198.8pt;z-index:251696128;mso-width-relative:page;mso-height-relative:page;" filled="f" stroked="f" coordsize="21600,21600">
            <v:path/>
            <v:fill on="f" focussize="0,0"/>
            <v:stroke on="f"/>
            <v:imagedata o:title=""/>
            <o:lock v:ext="edit" aspectratio="f"/>
            <v:textbox inset="0mm,0mm,0mm,0mm">
              <w:txbxContent>
                <w:p w14:paraId="2629E248">
                  <w:pPr>
                    <w:pStyle w:val="2"/>
                    <w:spacing w:before="20" w:line="354" w:lineRule="exact"/>
                    <w:ind w:left="20"/>
                    <w:rPr>
                      <w:sz w:val="26"/>
                      <w:szCs w:val="26"/>
                    </w:rPr>
                  </w:pPr>
                  <w:r>
                    <w:rPr>
                      <w:position w:val="4"/>
                      <w:sz w:val="26"/>
                      <w:szCs w:val="26"/>
                    </w:rPr>
                    <w:t>ax2.set_title('marital',</w:t>
                  </w:r>
                  <w:r>
                    <w:rPr>
                      <w:spacing w:val="-1"/>
                      <w:position w:val="4"/>
                      <w:sz w:val="26"/>
                      <w:szCs w:val="26"/>
                    </w:rPr>
                    <w:t>fontsize='20')</w:t>
                  </w:r>
                </w:p>
              </w:txbxContent>
            </v:textbox>
          </v:shape>
        </w:pict>
      </w:r>
    </w:p>
    <w:p w14:paraId="6E8E9A20">
      <w:pPr>
        <w:pStyle w:val="2"/>
        <w:spacing w:line="254" w:lineRule="auto"/>
      </w:pPr>
    </w:p>
    <w:p w14:paraId="0F1E477C">
      <w:pPr>
        <w:pStyle w:val="2"/>
        <w:spacing w:before="76" w:line="302" w:lineRule="exact"/>
        <w:ind w:left="60"/>
        <w:rPr>
          <w:sz w:val="26"/>
          <w:szCs w:val="26"/>
        </w:rPr>
      </w:pPr>
      <w:r>
        <w:rPr>
          <w:position w:val="2"/>
          <w:sz w:val="26"/>
          <w:szCs w:val="26"/>
        </w:rPr>
        <w:t>ax3.bar(range(len(edu_count.values())),edu_c</w:t>
      </w:r>
      <w:r>
        <w:rPr>
          <w:spacing w:val="-1"/>
          <w:position w:val="2"/>
          <w:sz w:val="26"/>
          <w:szCs w:val="26"/>
        </w:rPr>
        <w:t>ount.values(),</w:t>
      </w:r>
    </w:p>
    <w:p w14:paraId="6B61EC68">
      <w:pPr>
        <w:pStyle w:val="2"/>
        <w:spacing w:before="1" w:line="200" w:lineRule="auto"/>
        <w:ind w:left="1190"/>
        <w:rPr>
          <w:sz w:val="26"/>
          <w:szCs w:val="26"/>
        </w:rPr>
      </w:pPr>
      <w:r>
        <w:rPr>
          <w:sz w:val="26"/>
          <w:szCs w:val="26"/>
        </w:rPr>
        <w:t>tick_label=list(edu_count.</w:t>
      </w:r>
      <w:r>
        <w:rPr>
          <w:spacing w:val="-1"/>
          <w:sz w:val="26"/>
          <w:szCs w:val="26"/>
        </w:rPr>
        <w:t>keys()))</w:t>
      </w:r>
    </w:p>
    <w:p w14:paraId="5AB06852">
      <w:pPr>
        <w:pStyle w:val="2"/>
        <w:spacing w:before="1" w:line="368" w:lineRule="auto"/>
        <w:ind w:left="60" w:right="4776"/>
        <w:rPr>
          <w:sz w:val="18"/>
          <w:szCs w:val="18"/>
        </w:rPr>
      </w:pPr>
      <w:r>
        <w:rPr>
          <w:sz w:val="26"/>
          <w:szCs w:val="26"/>
        </w:rPr>
        <w:t>ax3.set_title('education'</w:t>
      </w:r>
      <w:r>
        <w:rPr>
          <w:spacing w:val="-1"/>
          <w:sz w:val="26"/>
          <w:szCs w:val="26"/>
        </w:rPr>
        <w:t>,fontsize='20')</w:t>
      </w:r>
      <w:r>
        <w:rPr>
          <w:sz w:val="26"/>
          <w:szCs w:val="26"/>
        </w:rPr>
        <w:t xml:space="preserve"> </w:t>
      </w:r>
      <w:r>
        <w:rPr>
          <w:sz w:val="18"/>
          <w:szCs w:val="18"/>
        </w:rPr>
        <w:t>ax4.bar(range(len(y_count.values())),y_count</w:t>
      </w:r>
      <w:r>
        <w:rPr>
          <w:spacing w:val="-1"/>
          <w:sz w:val="18"/>
          <w:szCs w:val="18"/>
        </w:rPr>
        <w:t>.values(),</w:t>
      </w:r>
    </w:p>
    <w:p w14:paraId="4388CB81">
      <w:pPr>
        <w:pStyle w:val="2"/>
        <w:spacing w:before="2" w:line="347" w:lineRule="auto"/>
        <w:ind w:left="60" w:right="5559" w:firstLine="1129"/>
        <w:rPr>
          <w:sz w:val="18"/>
          <w:szCs w:val="18"/>
        </w:rPr>
      </w:pPr>
      <w:r>
        <w:rPr>
          <w:sz w:val="18"/>
          <w:szCs w:val="18"/>
        </w:rPr>
        <w:t>tick_label=list(y_count.ke</w:t>
      </w:r>
      <w:r>
        <w:rPr>
          <w:spacing w:val="-1"/>
          <w:sz w:val="18"/>
          <w:szCs w:val="18"/>
        </w:rPr>
        <w:t>ys()))</w:t>
      </w:r>
      <w:r>
        <w:rPr>
          <w:sz w:val="18"/>
          <w:szCs w:val="18"/>
        </w:rPr>
        <w:t xml:space="preserve"> ax4.set_title('y',font</w:t>
      </w:r>
      <w:r>
        <w:rPr>
          <w:spacing w:val="-1"/>
          <w:sz w:val="18"/>
          <w:szCs w:val="18"/>
        </w:rPr>
        <w:t>size='20')</w:t>
      </w:r>
    </w:p>
    <w:p w14:paraId="59FD14B5">
      <w:pPr>
        <w:pStyle w:val="2"/>
        <w:spacing w:before="160" w:line="355" w:lineRule="exact"/>
        <w:ind w:left="60"/>
        <w:rPr>
          <w:sz w:val="26"/>
          <w:szCs w:val="26"/>
        </w:rPr>
      </w:pPr>
      <w:r>
        <w:rPr>
          <w:spacing w:val="-2"/>
          <w:position w:val="4"/>
          <w:sz w:val="26"/>
          <w:szCs w:val="26"/>
        </w:rPr>
        <w:t>plt.show()</w:t>
      </w:r>
    </w:p>
    <w:p w14:paraId="5D278AEB">
      <w:pPr>
        <w:pStyle w:val="2"/>
        <w:spacing w:line="279" w:lineRule="auto"/>
      </w:pPr>
    </w:p>
    <w:p w14:paraId="29433DA1">
      <w:pPr>
        <w:spacing w:before="95" w:line="218" w:lineRule="auto"/>
        <w:ind w:firstLine="610"/>
        <w:rPr>
          <w:rFonts w:ascii="宋体" w:hAnsi="宋体" w:eastAsia="宋体" w:cs="宋体"/>
          <w:sz w:val="29"/>
          <w:szCs w:val="29"/>
        </w:rPr>
      </w:pPr>
      <w:r>
        <w:rPr>
          <w:rFonts w:ascii="宋体" w:hAnsi="宋体" w:eastAsia="宋体" w:cs="宋体"/>
          <w:sz w:val="29"/>
          <w:szCs w:val="29"/>
        </w:rPr>
        <w:t>从图2-7的4个柱状图中可以看出每个变量的取值分布，比如job变量</w:t>
      </w:r>
      <w:r>
        <w:rPr>
          <w:rFonts w:ascii="宋体" w:hAnsi="宋体" w:eastAsia="宋体" w:cs="宋体"/>
          <w:spacing w:val="4"/>
          <w:sz w:val="29"/>
          <w:szCs w:val="29"/>
        </w:rPr>
        <w:t xml:space="preserve"> 类别比较多，其中一个类别取值比较少；</w:t>
      </w:r>
      <w:r>
        <w:rPr>
          <w:rFonts w:ascii="Times New Roman" w:hAnsi="Times New Roman" w:eastAsia="Times New Roman" w:cs="Times New Roman"/>
          <w:sz w:val="29"/>
          <w:szCs w:val="29"/>
        </w:rPr>
        <w:t>education</w:t>
      </w:r>
      <w:r>
        <w:rPr>
          <w:rFonts w:ascii="Times New Roman" w:hAnsi="Times New Roman" w:eastAsia="Times New Roman" w:cs="Times New Roman"/>
          <w:spacing w:val="-1"/>
          <w:sz w:val="29"/>
          <w:szCs w:val="29"/>
        </w:rPr>
        <w:t xml:space="preserve"> </w:t>
      </w:r>
      <w:r>
        <w:rPr>
          <w:rFonts w:ascii="宋体" w:hAnsi="宋体" w:eastAsia="宋体" w:cs="宋体"/>
          <w:spacing w:val="4"/>
          <w:sz w:val="29"/>
          <w:szCs w:val="29"/>
        </w:rPr>
        <w:t>变量中</w:t>
      </w:r>
      <w:r>
        <w:rPr>
          <w:rFonts w:ascii="Times New Roman" w:hAnsi="Times New Roman" w:eastAsia="Times New Roman" w:cs="Times New Roman"/>
          <w:sz w:val="29"/>
          <w:szCs w:val="29"/>
        </w:rPr>
        <w:t>unknown</w:t>
      </w:r>
      <w:r>
        <w:rPr>
          <w:rFonts w:ascii="宋体" w:hAnsi="宋体" w:eastAsia="宋体" w:cs="宋体"/>
          <w:spacing w:val="4"/>
          <w:sz w:val="29"/>
          <w:szCs w:val="29"/>
        </w:rPr>
        <w:t>的值</w:t>
      </w:r>
      <w:r>
        <w:rPr>
          <w:rFonts w:ascii="宋体" w:hAnsi="宋体" w:eastAsia="宋体" w:cs="宋体"/>
          <w:sz w:val="29"/>
          <w:szCs w:val="29"/>
        </w:rPr>
        <w:t xml:space="preserve">  </w:t>
      </w:r>
      <w:r>
        <w:rPr>
          <w:rFonts w:ascii="宋体" w:hAnsi="宋体" w:eastAsia="宋体" w:cs="宋体"/>
          <w:spacing w:val="4"/>
          <w:sz w:val="29"/>
          <w:szCs w:val="29"/>
        </w:rPr>
        <w:t>个数比较少；y变量的数据分布不均衡。数据集出现预测变量类不均衡</w:t>
      </w:r>
      <w:r>
        <w:rPr>
          <w:rFonts w:ascii="宋体" w:hAnsi="宋体" w:eastAsia="宋体" w:cs="宋体"/>
          <w:spacing w:val="6"/>
          <w:sz w:val="29"/>
          <w:szCs w:val="29"/>
        </w:rPr>
        <w:t xml:space="preserve">  </w:t>
      </w:r>
      <w:r>
        <w:rPr>
          <w:rFonts w:ascii="宋体" w:hAnsi="宋体" w:eastAsia="宋体" w:cs="宋体"/>
          <w:spacing w:val="4"/>
          <w:sz w:val="29"/>
          <w:szCs w:val="29"/>
        </w:rPr>
        <w:t>的情况，在构建分类型预测模型时一般需要将数据处理为均衡数</w:t>
      </w:r>
      <w:r>
        <w:rPr>
          <w:rFonts w:ascii="宋体" w:hAnsi="宋体" w:eastAsia="宋体" w:cs="宋体"/>
          <w:spacing w:val="3"/>
          <w:sz w:val="29"/>
          <w:szCs w:val="29"/>
        </w:rPr>
        <w:t>据集才</w:t>
      </w:r>
      <w:r>
        <w:rPr>
          <w:rFonts w:ascii="宋体" w:hAnsi="宋体" w:eastAsia="宋体" w:cs="宋体"/>
          <w:sz w:val="29"/>
          <w:szCs w:val="29"/>
        </w:rPr>
        <w:t xml:space="preserve"> </w:t>
      </w:r>
      <w:r>
        <w:rPr>
          <w:rFonts w:ascii="宋体" w:hAnsi="宋体" w:eastAsia="宋体" w:cs="宋体"/>
          <w:spacing w:val="-3"/>
          <w:sz w:val="29"/>
          <w:szCs w:val="29"/>
        </w:rPr>
        <w:t>可使用。读者可以参考5.5.2节中的介绍以了解处理的方法和过程。</w:t>
      </w:r>
    </w:p>
    <w:p w14:paraId="286DB909">
      <w:pPr>
        <w:spacing w:line="218" w:lineRule="auto"/>
        <w:rPr>
          <w:rFonts w:ascii="宋体" w:hAnsi="宋体" w:eastAsia="宋体" w:cs="宋体"/>
          <w:sz w:val="29"/>
          <w:szCs w:val="29"/>
        </w:rPr>
        <w:sectPr>
          <w:headerReference r:id="rId10" w:type="default"/>
          <w:pgSz w:w="12240" w:h="15840"/>
          <w:pgMar w:top="400" w:right="1649" w:bottom="0" w:left="1419" w:header="0" w:footer="0" w:gutter="0"/>
          <w:cols w:space="720" w:num="1"/>
        </w:sectPr>
      </w:pPr>
    </w:p>
    <w:p w14:paraId="277340CC">
      <w:pPr>
        <w:pStyle w:val="2"/>
        <w:spacing w:line="249" w:lineRule="auto"/>
      </w:pPr>
    </w:p>
    <w:p w14:paraId="5169DD41">
      <w:pPr>
        <w:pStyle w:val="2"/>
        <w:spacing w:line="250" w:lineRule="auto"/>
      </w:pPr>
    </w:p>
    <w:p w14:paraId="6A004612">
      <w:pPr>
        <w:pStyle w:val="2"/>
        <w:spacing w:line="250" w:lineRule="auto"/>
      </w:pPr>
    </w:p>
    <w:p w14:paraId="018AFDFE">
      <w:pPr>
        <w:pStyle w:val="2"/>
        <w:spacing w:line="250" w:lineRule="auto"/>
      </w:pPr>
    </w:p>
    <w:p w14:paraId="1C2A21E5">
      <w:pPr>
        <w:spacing w:before="94" w:line="236" w:lineRule="auto"/>
        <w:ind w:firstLine="619"/>
        <w:rPr>
          <w:rFonts w:ascii="宋体" w:hAnsi="宋体" w:eastAsia="宋体" w:cs="宋体"/>
          <w:sz w:val="29"/>
          <w:szCs w:val="29"/>
        </w:rPr>
      </w:pPr>
      <w:r>
        <w:rPr>
          <w:rFonts w:ascii="宋体" w:hAnsi="宋体" w:eastAsia="宋体" w:cs="宋体"/>
          <w:spacing w:val="9"/>
          <w:sz w:val="29"/>
          <w:szCs w:val="29"/>
        </w:rPr>
        <w:t>双变量的关系探查往往能发现非常有价值的数据</w:t>
      </w:r>
      <w:r>
        <w:rPr>
          <w:rFonts w:ascii="宋体" w:hAnsi="宋体" w:eastAsia="宋体" w:cs="宋体"/>
          <w:spacing w:val="8"/>
          <w:sz w:val="29"/>
          <w:szCs w:val="29"/>
        </w:rPr>
        <w:t>洞见。双变量探查</w:t>
      </w:r>
      <w:r>
        <w:rPr>
          <w:rFonts w:ascii="宋体" w:hAnsi="宋体" w:eastAsia="宋体" w:cs="宋体"/>
          <w:sz w:val="29"/>
          <w:szCs w:val="29"/>
        </w:rPr>
        <w:t xml:space="preserve"> </w:t>
      </w:r>
      <w:r>
        <w:rPr>
          <w:rFonts w:ascii="宋体" w:hAnsi="宋体" w:eastAsia="宋体" w:cs="宋体"/>
          <w:spacing w:val="4"/>
          <w:sz w:val="29"/>
          <w:szCs w:val="29"/>
        </w:rPr>
        <w:t>包括连续型-连续型、连续型-分类型、分类型-</w:t>
      </w:r>
      <w:r>
        <w:rPr>
          <w:rFonts w:ascii="宋体" w:hAnsi="宋体" w:eastAsia="宋体" w:cs="宋体"/>
          <w:spacing w:val="3"/>
          <w:sz w:val="29"/>
          <w:szCs w:val="29"/>
        </w:rPr>
        <w:t>分类型这些关系，连续</w:t>
      </w:r>
    </w:p>
    <w:p w14:paraId="080E0745">
      <w:pPr>
        <w:spacing w:line="223" w:lineRule="auto"/>
        <w:ind w:right="20"/>
        <w:rPr>
          <w:rFonts w:ascii="宋体" w:hAnsi="宋体" w:eastAsia="宋体" w:cs="宋体"/>
          <w:sz w:val="29"/>
          <w:szCs w:val="29"/>
        </w:rPr>
      </w:pPr>
      <w:r>
        <w:rPr>
          <w:rFonts w:ascii="宋体" w:hAnsi="宋体" w:eastAsia="宋体" w:cs="宋体"/>
          <w:spacing w:val="5"/>
          <w:sz w:val="29"/>
          <w:szCs w:val="29"/>
        </w:rPr>
        <w:t>型-连续型使用散点图来探查它们的线性关系，分类型-分类型使用堆叠</w:t>
      </w:r>
      <w:r>
        <w:rPr>
          <w:rFonts w:ascii="宋体" w:hAnsi="宋体" w:eastAsia="宋体" w:cs="宋体"/>
          <w:spacing w:val="15"/>
          <w:sz w:val="29"/>
          <w:szCs w:val="29"/>
        </w:rPr>
        <w:t xml:space="preserve"> </w:t>
      </w:r>
      <w:r>
        <w:rPr>
          <w:rFonts w:ascii="宋体" w:hAnsi="宋体" w:eastAsia="宋体" w:cs="宋体"/>
          <w:spacing w:val="6"/>
          <w:sz w:val="29"/>
          <w:szCs w:val="29"/>
        </w:rPr>
        <w:t>柱状图或卡方检验，连续型-分类型使用</w:t>
      </w:r>
      <w:r>
        <w:rPr>
          <w:rFonts w:ascii="宋体" w:hAnsi="宋体" w:eastAsia="宋体" w:cs="宋体"/>
          <w:sz w:val="29"/>
          <w:szCs w:val="29"/>
        </w:rPr>
        <w:t>ANOVA</w:t>
      </w:r>
      <w:r>
        <w:rPr>
          <w:rFonts w:ascii="宋体" w:hAnsi="宋体" w:eastAsia="宋体" w:cs="宋体"/>
          <w:spacing w:val="52"/>
          <w:sz w:val="29"/>
          <w:szCs w:val="29"/>
        </w:rPr>
        <w:t xml:space="preserve">  </w:t>
      </w:r>
      <w:r>
        <w:rPr>
          <w:rFonts w:ascii="宋体" w:hAnsi="宋体" w:eastAsia="宋体" w:cs="宋体"/>
          <w:spacing w:val="6"/>
          <w:sz w:val="29"/>
          <w:szCs w:val="29"/>
        </w:rPr>
        <w:t>方差进行分析。本案例</w:t>
      </w:r>
      <w:r>
        <w:rPr>
          <w:rFonts w:ascii="宋体" w:hAnsi="宋体" w:eastAsia="宋体" w:cs="宋体"/>
          <w:sz w:val="29"/>
          <w:szCs w:val="29"/>
        </w:rPr>
        <w:t xml:space="preserve"> </w:t>
      </w:r>
      <w:r>
        <w:rPr>
          <w:rFonts w:ascii="宋体" w:hAnsi="宋体" w:eastAsia="宋体" w:cs="宋体"/>
          <w:spacing w:val="4"/>
          <w:sz w:val="29"/>
          <w:szCs w:val="29"/>
        </w:rPr>
        <w:t>通过连续型-连续型进行举例说明，选择使用</w:t>
      </w:r>
      <w:r>
        <w:rPr>
          <w:rFonts w:ascii="Times New Roman" w:hAnsi="Times New Roman" w:eastAsia="Times New Roman" w:cs="Times New Roman"/>
          <w:sz w:val="29"/>
          <w:szCs w:val="29"/>
        </w:rPr>
        <w:t>age</w:t>
      </w:r>
      <w:r>
        <w:rPr>
          <w:rFonts w:ascii="Times New Roman" w:hAnsi="Times New Roman" w:eastAsia="Times New Roman" w:cs="Times New Roman"/>
          <w:spacing w:val="-23"/>
          <w:sz w:val="29"/>
          <w:szCs w:val="29"/>
        </w:rPr>
        <w:t xml:space="preserve"> </w:t>
      </w:r>
      <w:r>
        <w:rPr>
          <w:rFonts w:ascii="宋体" w:hAnsi="宋体" w:eastAsia="宋体" w:cs="宋体"/>
          <w:spacing w:val="4"/>
          <w:sz w:val="29"/>
          <w:szCs w:val="29"/>
        </w:rPr>
        <w:t>变量和</w:t>
      </w:r>
      <w:r>
        <w:rPr>
          <w:rFonts w:ascii="Times New Roman" w:hAnsi="Times New Roman" w:eastAsia="Times New Roman" w:cs="Times New Roman"/>
          <w:sz w:val="29"/>
          <w:szCs w:val="29"/>
        </w:rPr>
        <w:t>balance</w:t>
      </w:r>
      <w:r>
        <w:rPr>
          <w:rFonts w:ascii="Times New Roman" w:hAnsi="Times New Roman" w:eastAsia="Times New Roman" w:cs="Times New Roman"/>
          <w:spacing w:val="-27"/>
          <w:sz w:val="29"/>
          <w:szCs w:val="29"/>
        </w:rPr>
        <w:t xml:space="preserve"> </w:t>
      </w:r>
      <w:r>
        <w:rPr>
          <w:rFonts w:ascii="宋体" w:hAnsi="宋体" w:eastAsia="宋体" w:cs="宋体"/>
          <w:spacing w:val="4"/>
          <w:sz w:val="29"/>
          <w:szCs w:val="29"/>
        </w:rPr>
        <w:t>变量。</w:t>
      </w:r>
    </w:p>
    <w:p w14:paraId="6A059994">
      <w:pPr>
        <w:pStyle w:val="2"/>
        <w:spacing w:line="242" w:lineRule="auto"/>
      </w:pPr>
    </w:p>
    <w:p w14:paraId="7EE5C87E">
      <w:pPr>
        <w:pStyle w:val="2"/>
        <w:spacing w:before="66" w:line="314" w:lineRule="exact"/>
        <w:ind w:left="270"/>
        <w:rPr>
          <w:sz w:val="23"/>
          <w:szCs w:val="23"/>
        </w:rPr>
      </w:pPr>
      <w:r>
        <w:pict>
          <v:shape id="_x0000_s1097" o:spid="_x0000_s1097" o:spt="202" type="#_x0000_t202" style="position:absolute;left:0pt;margin-left:12.5pt;margin-top:12.8pt;height:37.85pt;width:178.5pt;z-index:251704320;mso-width-relative:page;mso-height-relative:page;" filled="f" stroked="f" coordsize="21600,21600">
            <v:path/>
            <v:fill on="f" focussize="0,0"/>
            <v:stroke on="f"/>
            <v:imagedata o:title=""/>
            <o:lock v:ext="edit" aspectratio="f"/>
            <v:textbox inset="0mm,0mm,0mm,0mm">
              <w:txbxContent>
                <w:p w14:paraId="265C4CE7">
                  <w:pPr>
                    <w:pStyle w:val="2"/>
                    <w:spacing w:before="20" w:line="313" w:lineRule="exact"/>
                    <w:ind w:left="20"/>
                    <w:rPr>
                      <w:sz w:val="23"/>
                      <w:szCs w:val="23"/>
                    </w:rPr>
                  </w:pPr>
                  <w:r>
                    <w:rPr>
                      <w:spacing w:val="-1"/>
                      <w:position w:val="4"/>
                      <w:sz w:val="23"/>
                      <w:szCs w:val="23"/>
                    </w:rPr>
                    <w:t>y</w:t>
                  </w:r>
                  <w:r>
                    <w:rPr>
                      <w:spacing w:val="9"/>
                      <w:position w:val="4"/>
                      <w:sz w:val="23"/>
                      <w:szCs w:val="23"/>
                    </w:rPr>
                    <w:t xml:space="preserve">      </w:t>
                  </w:r>
                  <w:r>
                    <w:rPr>
                      <w:spacing w:val="-1"/>
                      <w:position w:val="4"/>
                      <w:sz w:val="23"/>
                      <w:szCs w:val="23"/>
                    </w:rPr>
                    <w:t>=dataset['balance']</w:t>
                  </w:r>
                </w:p>
                <w:p w14:paraId="4C7A87C9">
                  <w:pPr>
                    <w:spacing w:before="191" w:line="192" w:lineRule="auto"/>
                    <w:ind w:left="20"/>
                    <w:rPr>
                      <w:rFonts w:ascii="Times New Roman" w:hAnsi="Times New Roman" w:eastAsia="Times New Roman" w:cs="Times New Roman"/>
                      <w:sz w:val="23"/>
                      <w:szCs w:val="23"/>
                    </w:rPr>
                  </w:pPr>
                  <w:r>
                    <w:rPr>
                      <w:rFonts w:ascii="Times New Roman" w:hAnsi="Times New Roman" w:eastAsia="Times New Roman" w:cs="Times New Roman"/>
                      <w:sz w:val="23"/>
                      <w:szCs w:val="23"/>
                    </w:rPr>
                    <w:t>fig                 =plt.</w:t>
                  </w:r>
                  <w:r>
                    <w:rPr>
                      <w:rFonts w:ascii="Times New Roman" w:hAnsi="Times New Roman" w:eastAsia="Times New Roman" w:cs="Times New Roman"/>
                      <w:spacing w:val="-1"/>
                      <w:sz w:val="23"/>
                      <w:szCs w:val="23"/>
                    </w:rPr>
                    <w:t>figure(figsize=(6,6))</w:t>
                  </w:r>
                </w:p>
              </w:txbxContent>
            </v:textbox>
          </v:shape>
        </w:pict>
      </w:r>
      <w:r>
        <w:rPr>
          <w:spacing w:val="-1"/>
          <w:position w:val="4"/>
          <w:sz w:val="23"/>
          <w:szCs w:val="23"/>
        </w:rPr>
        <w:t>X</w:t>
      </w:r>
      <w:r>
        <w:rPr>
          <w:spacing w:val="9"/>
          <w:position w:val="4"/>
          <w:sz w:val="23"/>
          <w:szCs w:val="23"/>
        </w:rPr>
        <w:t xml:space="preserve">     </w:t>
      </w:r>
      <w:r>
        <w:rPr>
          <w:spacing w:val="-1"/>
          <w:position w:val="4"/>
          <w:sz w:val="23"/>
          <w:szCs w:val="23"/>
        </w:rPr>
        <w:t>=dataset['age']</w:t>
      </w:r>
    </w:p>
    <w:p w14:paraId="57C51857">
      <w:pPr>
        <w:pStyle w:val="2"/>
        <w:spacing w:line="467" w:lineRule="auto"/>
      </w:pPr>
    </w:p>
    <w:p w14:paraId="1D33489E">
      <w:pPr>
        <w:pStyle w:val="2"/>
        <w:spacing w:before="66" w:line="305" w:lineRule="exact"/>
        <w:ind w:left="270"/>
        <w:rPr>
          <w:sz w:val="23"/>
          <w:szCs w:val="23"/>
        </w:rPr>
      </w:pPr>
      <w:r>
        <w:rPr>
          <w:spacing w:val="-1"/>
          <w:position w:val="3"/>
          <w:sz w:val="23"/>
          <w:szCs w:val="23"/>
        </w:rPr>
        <w:t>fig.suptitle('age&amp;balance</w:t>
      </w:r>
      <w:r>
        <w:rPr>
          <w:spacing w:val="7"/>
          <w:position w:val="3"/>
          <w:sz w:val="23"/>
          <w:szCs w:val="23"/>
        </w:rPr>
        <w:t xml:space="preserve">         </w:t>
      </w:r>
      <w:r>
        <w:rPr>
          <w:spacing w:val="-1"/>
          <w:position w:val="3"/>
          <w:sz w:val="23"/>
          <w:szCs w:val="23"/>
        </w:rPr>
        <w:t>relation')</w:t>
      </w:r>
    </w:p>
    <w:p w14:paraId="0B3AAEB7">
      <w:pPr>
        <w:spacing w:line="183" w:lineRule="auto"/>
        <w:ind w:left="270"/>
        <w:rPr>
          <w:rFonts w:ascii="Times New Roman" w:hAnsi="Times New Roman" w:eastAsia="Times New Roman" w:cs="Times New Roman"/>
          <w:sz w:val="23"/>
          <w:szCs w:val="23"/>
        </w:rPr>
      </w:pPr>
      <w:r>
        <w:pict>
          <v:shape id="_x0000_s1098" o:spid="_x0000_s1098" o:spt="202" type="#_x0000_t202" style="position:absolute;left:0pt;margin-left:12.5pt;margin-top:5.3pt;height:26.9pt;width:389.5pt;z-index:251707392;mso-width-relative:page;mso-height-relative:page;" filled="f" stroked="f" coordsize="21600,21600">
            <v:path/>
            <v:fill on="f" focussize="0,0"/>
            <v:stroke on="f"/>
            <v:imagedata o:title=""/>
            <o:lock v:ext="edit" aspectratio="f"/>
            <v:textbox inset="0mm,0mm,0mm,0mm">
              <w:txbxContent>
                <w:p w14:paraId="48D64696">
                  <w:pPr>
                    <w:pStyle w:val="2"/>
                    <w:spacing w:before="20" w:line="299" w:lineRule="exact"/>
                    <w:ind w:left="20"/>
                    <w:rPr>
                      <w:sz w:val="23"/>
                      <w:szCs w:val="23"/>
                    </w:rPr>
                  </w:pPr>
                  <w:r>
                    <w:rPr>
                      <w:position w:val="3"/>
                      <w:sz w:val="23"/>
                      <w:szCs w:val="23"/>
                    </w:rPr>
                    <w:t>main_ax           =fig.add_su</w:t>
                  </w:r>
                  <w:r>
                    <w:rPr>
                      <w:spacing w:val="-1"/>
                      <w:position w:val="3"/>
                      <w:sz w:val="23"/>
                      <w:szCs w:val="23"/>
                    </w:rPr>
                    <w:t>bplot(grid[:-1,1:])</w:t>
                  </w:r>
                </w:p>
                <w:p w14:paraId="776591C2">
                  <w:pPr>
                    <w:spacing w:line="179" w:lineRule="auto"/>
                    <w:ind w:left="20"/>
                    <w:rPr>
                      <w:rFonts w:ascii="Times New Roman" w:hAnsi="Times New Roman" w:eastAsia="Times New Roman" w:cs="Times New Roman"/>
                      <w:sz w:val="23"/>
                      <w:szCs w:val="23"/>
                    </w:rPr>
                  </w:pPr>
                  <w:r>
                    <w:rPr>
                      <w:rFonts w:ascii="Times New Roman" w:hAnsi="Times New Roman" w:eastAsia="Times New Roman" w:cs="Times New Roman"/>
                      <w:sz w:val="23"/>
                      <w:szCs w:val="23"/>
                    </w:rPr>
                    <w:t>y_hist                            =fig.add_subplot(grid[:-1,0],xticklabels=[],sha</w:t>
                  </w:r>
                  <w:r>
                    <w:rPr>
                      <w:rFonts w:ascii="Times New Roman" w:hAnsi="Times New Roman" w:eastAsia="Times New Roman" w:cs="Times New Roman"/>
                      <w:spacing w:val="-1"/>
                      <w:sz w:val="23"/>
                      <w:szCs w:val="23"/>
                    </w:rPr>
                    <w:t>rey=main_ax)</w:t>
                  </w:r>
                </w:p>
              </w:txbxContent>
            </v:textbox>
          </v:shape>
        </w:pict>
      </w:r>
      <w:r>
        <w:rPr>
          <w:rFonts w:ascii="Times New Roman" w:hAnsi="Times New Roman" w:eastAsia="Times New Roman" w:cs="Times New Roman"/>
          <w:sz w:val="23"/>
          <w:szCs w:val="23"/>
        </w:rPr>
        <w:t>grid</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plt</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Gridspec</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4,4,hspace=0.2,wspace=0.2)</w:t>
      </w:r>
    </w:p>
    <w:p w14:paraId="5EA5E7EF">
      <w:pPr>
        <w:pStyle w:val="2"/>
        <w:spacing w:line="390" w:lineRule="auto"/>
      </w:pPr>
    </w:p>
    <w:p w14:paraId="105D7E42">
      <w:pPr>
        <w:spacing w:before="66" w:line="192" w:lineRule="auto"/>
        <w:ind w:left="27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x_</w:t>
      </w:r>
      <w:r>
        <w:rPr>
          <w:rFonts w:ascii="Times New Roman" w:hAnsi="Times New Roman" w:eastAsia="Times New Roman" w:cs="Times New Roman"/>
          <w:sz w:val="23"/>
          <w:szCs w:val="23"/>
        </w:rPr>
        <w:t>hist</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=fig.add_subplot(grid[-1,1:],yticklabels=[],sharex=main_ax)</w:t>
      </w:r>
    </w:p>
    <w:p w14:paraId="56BC6DD5">
      <w:pPr>
        <w:spacing w:before="32" w:line="343" w:lineRule="exact"/>
        <w:ind w:left="270"/>
        <w:rPr>
          <w:rFonts w:ascii="Times New Roman" w:hAnsi="Times New Roman" w:eastAsia="Times New Roman" w:cs="Times New Roman"/>
          <w:sz w:val="29"/>
          <w:szCs w:val="29"/>
        </w:rPr>
      </w:pPr>
      <w:r>
        <w:rPr>
          <w:rFonts w:ascii="Times New Roman" w:hAnsi="Times New Roman" w:eastAsia="Times New Roman" w:cs="Times New Roman"/>
          <w:i/>
          <w:iCs/>
          <w:spacing w:val="-1"/>
          <w:position w:val="3"/>
          <w:sz w:val="29"/>
          <w:szCs w:val="29"/>
        </w:rPr>
        <w:t>#scatter</w:t>
      </w:r>
      <w:r>
        <w:rPr>
          <w:rFonts w:ascii="Times New Roman" w:hAnsi="Times New Roman" w:eastAsia="Times New Roman" w:cs="Times New Roman"/>
          <w:i/>
          <w:iCs/>
          <w:spacing w:val="-36"/>
          <w:position w:val="3"/>
          <w:sz w:val="29"/>
          <w:szCs w:val="29"/>
        </w:rPr>
        <w:t xml:space="preserve"> </w:t>
      </w:r>
      <w:r>
        <w:rPr>
          <w:rFonts w:ascii="Times New Roman" w:hAnsi="Times New Roman" w:eastAsia="Times New Roman" w:cs="Times New Roman"/>
          <w:i/>
          <w:iCs/>
          <w:spacing w:val="-1"/>
          <w:position w:val="3"/>
          <w:sz w:val="29"/>
          <w:szCs w:val="29"/>
        </w:rPr>
        <w:t>points on the main axes</w:t>
      </w:r>
    </w:p>
    <w:p w14:paraId="5CF3AC8B">
      <w:pPr>
        <w:pStyle w:val="2"/>
        <w:spacing w:line="271" w:lineRule="exact"/>
        <w:ind w:left="270"/>
        <w:rPr>
          <w:sz w:val="23"/>
          <w:szCs w:val="23"/>
        </w:rPr>
      </w:pPr>
      <w:r>
        <w:rPr>
          <w:position w:val="2"/>
          <w:sz w:val="23"/>
          <w:szCs w:val="23"/>
        </w:rPr>
        <w:t>main_ax.plot(x,y,'ok',mar</w:t>
      </w:r>
      <w:r>
        <w:rPr>
          <w:spacing w:val="-1"/>
          <w:position w:val="2"/>
          <w:sz w:val="23"/>
          <w:szCs w:val="23"/>
        </w:rPr>
        <w:t>kersize=3,alpha=0.2)</w:t>
      </w:r>
    </w:p>
    <w:p w14:paraId="4382B0E5">
      <w:pPr>
        <w:pStyle w:val="2"/>
        <w:spacing w:before="127" w:line="290" w:lineRule="exact"/>
        <w:ind w:left="270"/>
        <w:rPr>
          <w:sz w:val="23"/>
          <w:szCs w:val="23"/>
        </w:rPr>
      </w:pPr>
      <w:r>
        <w:rPr>
          <w:i/>
          <w:iCs/>
          <w:spacing w:val="-2"/>
          <w:position w:val="3"/>
          <w:sz w:val="23"/>
          <w:szCs w:val="23"/>
        </w:rPr>
        <w:t>#histogram  on  the  attached  axes</w:t>
      </w:r>
    </w:p>
    <w:p w14:paraId="5F7B3CF9">
      <w:pPr>
        <w:spacing w:before="1" w:line="178" w:lineRule="auto"/>
        <w:ind w:left="270"/>
        <w:rPr>
          <w:rFonts w:ascii="Times New Roman" w:hAnsi="Times New Roman" w:eastAsia="Times New Roman" w:cs="Times New Roman"/>
          <w:sz w:val="23"/>
          <w:szCs w:val="23"/>
        </w:rPr>
      </w:pPr>
      <w:r>
        <w:pict>
          <v:shape id="_x0000_s1099" o:spid="_x0000_s1099" o:spt="202" type="#_x0000_t202" style="position:absolute;left:0pt;margin-left:81.45pt;margin-top:5.05pt;height:17.7pt;width:168.2pt;z-index:251705344;mso-width-relative:page;mso-height-relative:page;" filled="f" stroked="f" coordsize="21600,21600">
            <v:path/>
            <v:fill on="f" focussize="0,0"/>
            <v:stroke on="f"/>
            <v:imagedata o:title=""/>
            <o:lock v:ext="edit" aspectratio="f"/>
            <v:textbox inset="0mm,0mm,0mm,0mm">
              <w:txbxContent>
                <w:p w14:paraId="34BF4B44">
                  <w:pPr>
                    <w:pStyle w:val="2"/>
                    <w:spacing w:before="20" w:line="313" w:lineRule="exact"/>
                    <w:ind w:left="20"/>
                    <w:rPr>
                      <w:sz w:val="23"/>
                      <w:szCs w:val="23"/>
                    </w:rPr>
                  </w:pPr>
                  <w:r>
                    <w:rPr>
                      <w:position w:val="3"/>
                      <w:sz w:val="23"/>
                      <w:szCs w:val="23"/>
                    </w:rPr>
                    <w:t>orientation='vertical',c</w:t>
                  </w:r>
                  <w:r>
                    <w:rPr>
                      <w:spacing w:val="-1"/>
                      <w:position w:val="3"/>
                      <w:sz w:val="23"/>
                      <w:szCs w:val="23"/>
                    </w:rPr>
                    <w:t>olor='gray')</w:t>
                  </w:r>
                </w:p>
              </w:txbxContent>
            </v:textbox>
          </v:shape>
        </w:pict>
      </w:r>
      <w:r>
        <w:rPr>
          <w:rFonts w:ascii="Times New Roman" w:hAnsi="Times New Roman" w:eastAsia="Times New Roman" w:cs="Times New Roman"/>
          <w:sz w:val="23"/>
          <w:szCs w:val="23"/>
        </w:rPr>
        <w:t>x_hist.hist(x,40,histtype='step</w:t>
      </w:r>
      <w:r>
        <w:rPr>
          <w:rFonts w:ascii="Times New Roman" w:hAnsi="Times New Roman" w:eastAsia="Times New Roman" w:cs="Times New Roman"/>
          <w:spacing w:val="-1"/>
          <w:sz w:val="23"/>
          <w:szCs w:val="23"/>
        </w:rPr>
        <w:t>filled',</w:t>
      </w:r>
    </w:p>
    <w:p w14:paraId="796BE866">
      <w:pPr>
        <w:pStyle w:val="2"/>
        <w:spacing w:line="277" w:lineRule="auto"/>
      </w:pPr>
      <w:r>
        <w:pict>
          <v:shape id="_x0000_s1100" o:spid="_x0000_s1100" o:spt="202" type="#_x0000_t202" style="position:absolute;left:0pt;margin-left:12.5pt;margin-top:5.65pt;height:17.7pt;width:103.5pt;z-index:251706368;mso-width-relative:page;mso-height-relative:page;" filled="f" stroked="f" coordsize="21600,21600">
            <v:path/>
            <v:fill on="f" focussize="0,0"/>
            <v:stroke on="f"/>
            <v:imagedata o:title=""/>
            <o:lock v:ext="edit" aspectratio="f"/>
            <v:textbox inset="0mm,0mm,0mm,0mm">
              <w:txbxContent>
                <w:p w14:paraId="0888F23F">
                  <w:pPr>
                    <w:pStyle w:val="2"/>
                    <w:spacing w:before="20" w:line="313" w:lineRule="exact"/>
                    <w:ind w:left="20"/>
                    <w:rPr>
                      <w:sz w:val="23"/>
                      <w:szCs w:val="23"/>
                    </w:rPr>
                  </w:pPr>
                  <w:r>
                    <w:rPr>
                      <w:spacing w:val="-1"/>
                      <w:position w:val="3"/>
                      <w:sz w:val="23"/>
                      <w:szCs w:val="23"/>
                    </w:rPr>
                    <w:t>x_hist.invert_yaxis()</w:t>
                  </w:r>
                </w:p>
              </w:txbxContent>
            </v:textbox>
          </v:shape>
        </w:pict>
      </w:r>
    </w:p>
    <w:p w14:paraId="02CCBD25">
      <w:pPr>
        <w:pStyle w:val="2"/>
        <w:spacing w:line="277" w:lineRule="auto"/>
      </w:pPr>
    </w:p>
    <w:p w14:paraId="0280C624">
      <w:pPr>
        <w:pStyle w:val="2"/>
        <w:spacing w:line="277" w:lineRule="auto"/>
      </w:pPr>
    </w:p>
    <w:p w14:paraId="2969AB12">
      <w:pPr>
        <w:pStyle w:val="2"/>
        <w:spacing w:before="67" w:line="242" w:lineRule="auto"/>
        <w:ind w:left="159"/>
        <w:rPr>
          <w:sz w:val="23"/>
          <w:szCs w:val="23"/>
        </w:rPr>
      </w:pPr>
      <w:r>
        <w:rPr>
          <w:sz w:val="23"/>
          <w:szCs w:val="23"/>
        </w:rPr>
        <w:t>y_hist.hist(y,40,histtype='step</w:t>
      </w:r>
      <w:r>
        <w:rPr>
          <w:spacing w:val="-1"/>
          <w:sz w:val="23"/>
          <w:szCs w:val="23"/>
        </w:rPr>
        <w:t>filled',</w:t>
      </w:r>
    </w:p>
    <w:p w14:paraId="6F636DEC">
      <w:pPr>
        <w:pStyle w:val="2"/>
        <w:spacing w:line="199" w:lineRule="auto"/>
        <w:ind w:left="1509"/>
        <w:rPr>
          <w:sz w:val="23"/>
          <w:szCs w:val="23"/>
        </w:rPr>
      </w:pPr>
      <w:r>
        <w:rPr>
          <w:sz w:val="23"/>
          <w:szCs w:val="23"/>
        </w:rPr>
        <w:t>orientation='horizontal',c</w:t>
      </w:r>
      <w:r>
        <w:rPr>
          <w:spacing w:val="-1"/>
          <w:sz w:val="23"/>
          <w:szCs w:val="23"/>
        </w:rPr>
        <w:t>olor='gray')</w:t>
      </w:r>
    </w:p>
    <w:p w14:paraId="7A72A43E">
      <w:pPr>
        <w:pStyle w:val="2"/>
        <w:spacing w:before="1" w:line="242" w:lineRule="auto"/>
        <w:ind w:left="159"/>
        <w:rPr>
          <w:sz w:val="23"/>
          <w:szCs w:val="23"/>
        </w:rPr>
      </w:pPr>
      <w:r>
        <w:rPr>
          <w:spacing w:val="-1"/>
          <w:sz w:val="23"/>
          <w:szCs w:val="23"/>
        </w:rPr>
        <w:t>y_hist.invert_xaxis()</w:t>
      </w:r>
    </w:p>
    <w:p w14:paraId="4475AF5C">
      <w:pPr>
        <w:pStyle w:val="2"/>
        <w:spacing w:line="436" w:lineRule="auto"/>
      </w:pPr>
    </w:p>
    <w:p w14:paraId="0CC2F209">
      <w:pPr>
        <w:spacing w:before="94" w:line="223" w:lineRule="auto"/>
        <w:ind w:right="302" w:firstLine="649"/>
        <w:jc w:val="both"/>
        <w:rPr>
          <w:rFonts w:ascii="宋体" w:hAnsi="宋体" w:eastAsia="宋体" w:cs="宋体"/>
          <w:sz w:val="29"/>
          <w:szCs w:val="29"/>
        </w:rPr>
      </w:pPr>
      <w:r>
        <w:rPr>
          <w:rFonts w:ascii="宋体" w:hAnsi="宋体" w:eastAsia="宋体" w:cs="宋体"/>
          <w:spacing w:val="12"/>
          <w:sz w:val="29"/>
          <w:szCs w:val="29"/>
        </w:rPr>
        <w:t>上述代码通过散点图和两个直方图(如图2-8所示)可以</w:t>
      </w:r>
      <w:r>
        <w:rPr>
          <w:rFonts w:ascii="宋体" w:hAnsi="宋体" w:eastAsia="宋体" w:cs="宋体"/>
          <w:spacing w:val="11"/>
          <w:sz w:val="29"/>
          <w:szCs w:val="29"/>
        </w:rPr>
        <w:t>从变量分</w:t>
      </w:r>
      <w:r>
        <w:rPr>
          <w:rFonts w:ascii="宋体" w:hAnsi="宋体" w:eastAsia="宋体" w:cs="宋体"/>
          <w:sz w:val="29"/>
          <w:szCs w:val="29"/>
        </w:rPr>
        <w:t xml:space="preserve"> </w:t>
      </w:r>
      <w:r>
        <w:rPr>
          <w:rFonts w:ascii="宋体" w:hAnsi="宋体" w:eastAsia="宋体" w:cs="宋体"/>
          <w:spacing w:val="5"/>
          <w:sz w:val="29"/>
          <w:szCs w:val="29"/>
        </w:rPr>
        <w:t>布以及变量间的关系的角度发现有价值的结论。例如，对于</w:t>
      </w:r>
      <w:r>
        <w:rPr>
          <w:rFonts w:ascii="Times New Roman" w:hAnsi="Times New Roman" w:eastAsia="Times New Roman" w:cs="Times New Roman"/>
          <w:sz w:val="29"/>
          <w:szCs w:val="29"/>
        </w:rPr>
        <w:t>age</w:t>
      </w:r>
      <w:r>
        <w:rPr>
          <w:rFonts w:ascii="宋体" w:hAnsi="宋体" w:eastAsia="宋体" w:cs="宋体"/>
          <w:spacing w:val="5"/>
          <w:sz w:val="29"/>
          <w:szCs w:val="29"/>
        </w:rPr>
        <w:t>的不同</w:t>
      </w:r>
      <w:r>
        <w:rPr>
          <w:rFonts w:ascii="宋体" w:hAnsi="宋体" w:eastAsia="宋体" w:cs="宋体"/>
          <w:spacing w:val="17"/>
          <w:sz w:val="29"/>
          <w:szCs w:val="29"/>
        </w:rPr>
        <w:t xml:space="preserve"> </w:t>
      </w:r>
      <w:r>
        <w:rPr>
          <w:rFonts w:ascii="宋体" w:hAnsi="宋体" w:eastAsia="宋体" w:cs="宋体"/>
          <w:spacing w:val="-3"/>
          <w:sz w:val="29"/>
          <w:szCs w:val="29"/>
        </w:rPr>
        <w:t>取</w:t>
      </w:r>
      <w:r>
        <w:rPr>
          <w:rFonts w:ascii="宋体" w:hAnsi="宋体" w:eastAsia="宋体" w:cs="宋体"/>
          <w:spacing w:val="-51"/>
          <w:sz w:val="29"/>
          <w:szCs w:val="29"/>
        </w:rPr>
        <w:t xml:space="preserve"> </w:t>
      </w:r>
      <w:r>
        <w:rPr>
          <w:rFonts w:ascii="宋体" w:hAnsi="宋体" w:eastAsia="宋体" w:cs="宋体"/>
          <w:spacing w:val="-3"/>
          <w:sz w:val="29"/>
          <w:szCs w:val="29"/>
        </w:rPr>
        <w:t>值</w:t>
      </w:r>
      <w:r>
        <w:rPr>
          <w:rFonts w:ascii="宋体" w:hAnsi="宋体" w:eastAsia="宋体" w:cs="宋体"/>
          <w:spacing w:val="-63"/>
          <w:sz w:val="29"/>
          <w:szCs w:val="29"/>
        </w:rPr>
        <w:t xml:space="preserve"> </w:t>
      </w:r>
      <w:r>
        <w:rPr>
          <w:rFonts w:ascii="宋体" w:hAnsi="宋体" w:eastAsia="宋体" w:cs="宋体"/>
          <w:spacing w:val="-3"/>
          <w:sz w:val="29"/>
          <w:szCs w:val="29"/>
        </w:rPr>
        <w:t>，</w:t>
      </w:r>
      <w:r>
        <w:rPr>
          <w:rFonts w:ascii="Times New Roman" w:hAnsi="Times New Roman" w:eastAsia="Times New Roman" w:cs="Times New Roman"/>
          <w:spacing w:val="-3"/>
          <w:sz w:val="29"/>
          <w:szCs w:val="29"/>
        </w:rPr>
        <w:t xml:space="preserve">balance </w:t>
      </w:r>
      <w:r>
        <w:rPr>
          <w:rFonts w:ascii="宋体" w:hAnsi="宋体" w:eastAsia="宋体" w:cs="宋体"/>
          <w:spacing w:val="-3"/>
          <w:sz w:val="29"/>
          <w:szCs w:val="29"/>
        </w:rPr>
        <w:t>的取值都集中在20000的范围内，20000之外的取</w:t>
      </w:r>
      <w:r>
        <w:rPr>
          <w:rFonts w:ascii="宋体" w:hAnsi="宋体" w:eastAsia="宋体" w:cs="宋体"/>
          <w:spacing w:val="-4"/>
          <w:sz w:val="29"/>
          <w:szCs w:val="29"/>
        </w:rPr>
        <w:t>值比较</w:t>
      </w:r>
      <w:r>
        <w:rPr>
          <w:rFonts w:ascii="宋体" w:hAnsi="宋体" w:eastAsia="宋体" w:cs="宋体"/>
          <w:sz w:val="29"/>
          <w:szCs w:val="29"/>
        </w:rPr>
        <w:t xml:space="preserve">  </w:t>
      </w:r>
      <w:r>
        <w:rPr>
          <w:rFonts w:ascii="宋体" w:hAnsi="宋体" w:eastAsia="宋体" w:cs="宋体"/>
          <w:spacing w:val="4"/>
          <w:sz w:val="29"/>
          <w:szCs w:val="29"/>
        </w:rPr>
        <w:t>少；财富在20000以上的人群年龄基本在4</w:t>
      </w:r>
      <w:r>
        <w:rPr>
          <w:rFonts w:ascii="宋体" w:hAnsi="宋体" w:eastAsia="宋体" w:cs="宋体"/>
          <w:spacing w:val="3"/>
          <w:sz w:val="29"/>
          <w:szCs w:val="29"/>
        </w:rPr>
        <w:t>0岁以上；60岁是一个明显的</w:t>
      </w:r>
      <w:r>
        <w:rPr>
          <w:rFonts w:ascii="宋体" w:hAnsi="宋体" w:eastAsia="宋体" w:cs="宋体"/>
          <w:sz w:val="29"/>
          <w:szCs w:val="29"/>
        </w:rPr>
        <w:t xml:space="preserve"> </w:t>
      </w:r>
      <w:r>
        <w:rPr>
          <w:rFonts w:ascii="宋体" w:hAnsi="宋体" w:eastAsia="宋体" w:cs="宋体"/>
          <w:spacing w:val="3"/>
          <w:sz w:val="29"/>
          <w:szCs w:val="29"/>
        </w:rPr>
        <w:t>财富分割点，即60岁以上仍然拥有20000以上财富的人</w:t>
      </w:r>
      <w:r>
        <w:rPr>
          <w:rFonts w:ascii="宋体" w:hAnsi="宋体" w:eastAsia="宋体" w:cs="宋体"/>
          <w:spacing w:val="2"/>
          <w:sz w:val="29"/>
          <w:szCs w:val="29"/>
        </w:rPr>
        <w:t>数陡降。</w:t>
      </w:r>
    </w:p>
    <w:p w14:paraId="3F65D4A4">
      <w:pPr>
        <w:spacing w:line="223" w:lineRule="auto"/>
        <w:rPr>
          <w:rFonts w:ascii="宋体" w:hAnsi="宋体" w:eastAsia="宋体" w:cs="宋体"/>
          <w:sz w:val="29"/>
          <w:szCs w:val="29"/>
        </w:rPr>
        <w:sectPr>
          <w:pgSz w:w="12240" w:h="15840"/>
          <w:pgMar w:top="400" w:right="1485" w:bottom="0" w:left="1470" w:header="0" w:footer="0" w:gutter="0"/>
          <w:cols w:space="720" w:num="1"/>
        </w:sectPr>
      </w:pPr>
    </w:p>
    <w:p w14:paraId="54EDD036">
      <w:pPr>
        <w:spacing w:before="39"/>
      </w:pPr>
    </w:p>
    <w:p w14:paraId="1E1886D1">
      <w:pPr>
        <w:spacing w:before="39"/>
      </w:pPr>
    </w:p>
    <w:p w14:paraId="7CE20DC6">
      <w:pPr>
        <w:spacing w:before="38"/>
      </w:pPr>
    </w:p>
    <w:p w14:paraId="5478EAC5">
      <w:pPr>
        <w:spacing w:before="38"/>
      </w:pPr>
    </w:p>
    <w:p w14:paraId="664DD534">
      <w:pPr>
        <w:sectPr>
          <w:pgSz w:w="12510" w:h="16040"/>
          <w:pgMar w:top="400" w:right="1620" w:bottom="0" w:left="1519" w:header="0" w:footer="0" w:gutter="0"/>
          <w:cols w:equalWidth="0" w:num="1">
            <w:col w:w="9370"/>
          </w:cols>
        </w:sectPr>
      </w:pPr>
    </w:p>
    <w:p w14:paraId="169C2613">
      <w:pPr>
        <w:pStyle w:val="2"/>
        <w:spacing w:line="4490" w:lineRule="exact"/>
        <w:ind w:firstLine="250"/>
      </w:pPr>
      <w:r>
        <w:rPr>
          <w:position w:val="-89"/>
        </w:rPr>
        <w:pict>
          <v:group id="_x0000_s1101" o:spid="_x0000_s1101" o:spt="203" style="height:224.55pt;width:226pt;" coordsize="4520,4491">
            <o:lock v:ext="edit" aspectratio="f"/>
            <v:shape id="_x0000_s1102" o:spid="_x0000_s1102" o:spt="75" alt="" type="#_x0000_t75" style="position:absolute;left:0;top:0;height:4360;width:4520;" filled="f" o:preferrelative="t" stroked="f" coordsize="21600,21600">
              <v:path/>
              <v:fill on="f" focussize="0,0"/>
              <v:stroke on="f"/>
              <v:imagedata r:id="rId77" o:title=""/>
              <o:lock v:ext="edit" aspectratio="t"/>
            </v:shape>
            <v:shape id="_x0000_s1103" o:spid="_x0000_s1103" o:spt="202" type="#_x0000_t202" style="position:absolute;left:69;top:92;height:4417;width:2491;" filled="f" stroked="f" coordsize="21600,21600">
              <v:path/>
              <v:fill on="f" focussize="0,0"/>
              <v:stroke on="f"/>
              <v:imagedata o:title=""/>
              <o:lock v:ext="edit" aspectratio="f"/>
              <v:textbox inset="0mm,0mm,0mm,0mm">
                <w:txbxContent>
                  <w:p w14:paraId="12A3A169">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10000</w:t>
                    </w:r>
                  </w:p>
                  <w:p w14:paraId="5340AFEF">
                    <w:pPr>
                      <w:rPr>
                        <w:rFonts w:ascii="Arial"/>
                        <w:sz w:val="21"/>
                      </w:rPr>
                    </w:pPr>
                  </w:p>
                  <w:p w14:paraId="1D6B2899">
                    <w:pPr>
                      <w:rPr>
                        <w:rFonts w:ascii="Arial"/>
                        <w:sz w:val="21"/>
                      </w:rPr>
                    </w:pPr>
                  </w:p>
                  <w:p w14:paraId="2265C7E5">
                    <w:pPr>
                      <w:spacing w:before="40" w:line="188" w:lineRule="auto"/>
                      <w:ind w:left="5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8000</w:t>
                    </w:r>
                  </w:p>
                  <w:p w14:paraId="4710639B">
                    <w:pPr>
                      <w:spacing w:line="245" w:lineRule="auto"/>
                      <w:rPr>
                        <w:rFonts w:ascii="Arial"/>
                        <w:sz w:val="21"/>
                      </w:rPr>
                    </w:pPr>
                  </w:p>
                  <w:p w14:paraId="4FA92734">
                    <w:pPr>
                      <w:spacing w:line="245" w:lineRule="auto"/>
                      <w:rPr>
                        <w:rFonts w:ascii="Arial"/>
                        <w:sz w:val="21"/>
                      </w:rPr>
                    </w:pPr>
                  </w:p>
                  <w:p w14:paraId="1FED6F3A">
                    <w:pPr>
                      <w:spacing w:before="40" w:line="188" w:lineRule="auto"/>
                      <w:ind w:left="5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6000</w:t>
                    </w:r>
                  </w:p>
                  <w:p w14:paraId="1229726C">
                    <w:pPr>
                      <w:spacing w:line="245" w:lineRule="auto"/>
                      <w:rPr>
                        <w:rFonts w:ascii="Arial"/>
                        <w:sz w:val="21"/>
                      </w:rPr>
                    </w:pPr>
                  </w:p>
                  <w:p w14:paraId="020C437B">
                    <w:pPr>
                      <w:spacing w:line="245" w:lineRule="auto"/>
                      <w:rPr>
                        <w:rFonts w:ascii="Arial"/>
                        <w:sz w:val="21"/>
                      </w:rPr>
                    </w:pPr>
                  </w:p>
                  <w:p w14:paraId="3779F944">
                    <w:pPr>
                      <w:spacing w:before="40" w:line="188" w:lineRule="auto"/>
                      <w:ind w:left="5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4000</w:t>
                    </w:r>
                  </w:p>
                  <w:p w14:paraId="3ED46AA8">
                    <w:pPr>
                      <w:spacing w:line="250" w:lineRule="auto"/>
                      <w:rPr>
                        <w:rFonts w:ascii="Arial"/>
                        <w:sz w:val="21"/>
                      </w:rPr>
                    </w:pPr>
                  </w:p>
                  <w:p w14:paraId="7DEA2F33">
                    <w:pPr>
                      <w:spacing w:line="250" w:lineRule="auto"/>
                      <w:rPr>
                        <w:rFonts w:ascii="Arial"/>
                        <w:sz w:val="21"/>
                      </w:rPr>
                    </w:pPr>
                  </w:p>
                  <w:p w14:paraId="20D724CF">
                    <w:pPr>
                      <w:spacing w:before="41" w:line="188" w:lineRule="auto"/>
                      <w:ind w:left="5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2000</w:t>
                    </w:r>
                  </w:p>
                  <w:p w14:paraId="1318EBE6">
                    <w:pPr>
                      <w:spacing w:line="254" w:lineRule="auto"/>
                      <w:rPr>
                        <w:rFonts w:ascii="Arial"/>
                        <w:sz w:val="21"/>
                      </w:rPr>
                    </w:pPr>
                  </w:p>
                  <w:p w14:paraId="783725EF">
                    <w:pPr>
                      <w:spacing w:line="254" w:lineRule="auto"/>
                      <w:rPr>
                        <w:rFonts w:ascii="Arial"/>
                        <w:sz w:val="21"/>
                      </w:rPr>
                    </w:pPr>
                  </w:p>
                  <w:p w14:paraId="391B0C4D">
                    <w:pPr>
                      <w:spacing w:before="115" w:line="532" w:lineRule="exact"/>
                      <w:ind w:left="289"/>
                      <w:rPr>
                        <w:rFonts w:ascii="Times New Roman" w:hAnsi="Times New Roman" w:eastAsia="Times New Roman" w:cs="Times New Roman"/>
                        <w:sz w:val="14"/>
                        <w:szCs w:val="14"/>
                      </w:rPr>
                    </w:pPr>
                    <w:r>
                      <w:rPr>
                        <w:rFonts w:ascii="Times New Roman" w:hAnsi="Times New Roman" w:eastAsia="Times New Roman" w:cs="Times New Roman"/>
                        <w:i/>
                        <w:iCs/>
                        <w:spacing w:val="-6"/>
                        <w:w w:val="35"/>
                        <w:position w:val="6"/>
                        <w:sz w:val="40"/>
                        <w:szCs w:val="40"/>
                      </w:rPr>
                      <w:t>managchn</w:t>
                    </w:r>
                    <w:r>
                      <w:rPr>
                        <w:position w:val="6"/>
                        <w:sz w:val="40"/>
                        <w:szCs w:val="40"/>
                      </w:rPr>
                      <w:drawing>
                        <wp:inline distT="0" distB="0" distL="0" distR="0">
                          <wp:extent cx="29845" cy="1657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78"/>
                                  <a:stretch>
                                    <a:fillRect/>
                                  </a:stretch>
                                </pic:blipFill>
                                <pic:spPr>
                                  <a:xfrm>
                                    <a:off x="0" y="0"/>
                                    <a:ext cx="30408" cy="166112"/>
                                  </a:xfrm>
                                  <a:prstGeom prst="rect">
                                    <a:avLst/>
                                  </a:prstGeom>
                                </pic:spPr>
                              </pic:pic>
                            </a:graphicData>
                          </a:graphic>
                        </wp:inline>
                      </w:drawing>
                    </w:r>
                    <w:r>
                      <w:rPr>
                        <w:position w:val="6"/>
                        <w:sz w:val="40"/>
                        <w:szCs w:val="40"/>
                      </w:rPr>
                      <w:drawing>
                        <wp:inline distT="0" distB="0" distL="0" distR="0">
                          <wp:extent cx="39370" cy="11620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9"/>
                                  <a:stretch>
                                    <a:fillRect/>
                                  </a:stretch>
                                </pic:blipFill>
                                <pic:spPr>
                                  <a:xfrm>
                                    <a:off x="0" y="0"/>
                                    <a:ext cx="39792" cy="116585"/>
                                  </a:xfrm>
                                  <a:prstGeom prst="rect">
                                    <a:avLst/>
                                  </a:prstGeom>
                                </pic:spPr>
                              </pic:pic>
                            </a:graphicData>
                          </a:graphic>
                        </wp:inline>
                      </w:drawing>
                    </w:r>
                    <w:r>
                      <w:rPr>
                        <w:rFonts w:ascii="Times New Roman" w:hAnsi="Times New Roman" w:eastAsia="Times New Roman" w:cs="Times New Roman"/>
                        <w:i/>
                        <w:iCs/>
                        <w:spacing w:val="-6"/>
                        <w:w w:val="35"/>
                        <w:position w:val="6"/>
                        <w:sz w:val="40"/>
                        <w:szCs w:val="40"/>
                      </w:rPr>
                      <w:t>i</w:t>
                    </w:r>
                    <w:r>
                      <w:rPr>
                        <w:rFonts w:ascii="Times New Roman" w:hAnsi="Times New Roman" w:eastAsia="Times New Roman" w:cs="Times New Roman"/>
                        <w:i/>
                        <w:iCs/>
                        <w:spacing w:val="-1"/>
                        <w:w w:val="89"/>
                        <w:position w:val="8"/>
                        <w:sz w:val="14"/>
                        <w:szCs w:val="14"/>
                      </w:rPr>
                      <w:t>t</w:t>
                    </w:r>
                    <w:r>
                      <w:rPr>
                        <w:position w:val="6"/>
                        <w:sz w:val="14"/>
                        <w:szCs w:val="14"/>
                      </w:rPr>
                      <w:drawing>
                        <wp:inline distT="0" distB="0" distL="0" distR="0">
                          <wp:extent cx="36195" cy="11620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80"/>
                                  <a:stretch>
                                    <a:fillRect/>
                                  </a:stretch>
                                </pic:blipFill>
                                <pic:spPr>
                                  <a:xfrm>
                                    <a:off x="0" y="0"/>
                                    <a:ext cx="36713" cy="116585"/>
                                  </a:xfrm>
                                  <a:prstGeom prst="rect">
                                    <a:avLst/>
                                  </a:prstGeom>
                                </pic:spPr>
                              </pic:pic>
                            </a:graphicData>
                          </a:graphic>
                        </wp:inline>
                      </w:drawing>
                    </w:r>
                    <w:r>
                      <w:rPr>
                        <w:position w:val="6"/>
                        <w:sz w:val="14"/>
                        <w:szCs w:val="14"/>
                      </w:rPr>
                      <w:drawing>
                        <wp:inline distT="0" distB="0" distL="0" distR="0">
                          <wp:extent cx="38735" cy="11620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81"/>
                                  <a:stretch>
                                    <a:fillRect/>
                                  </a:stretch>
                                </pic:blipFill>
                                <pic:spPr>
                                  <a:xfrm>
                                    <a:off x="0" y="0"/>
                                    <a:ext cx="39068" cy="116585"/>
                                  </a:xfrm>
                                  <a:prstGeom prst="rect">
                                    <a:avLst/>
                                  </a:prstGeom>
                                </pic:spPr>
                              </pic:pic>
                            </a:graphicData>
                          </a:graphic>
                        </wp:inline>
                      </w:drawing>
                    </w:r>
                    <w:r>
                      <w:rPr>
                        <w:rFonts w:ascii="Times New Roman" w:hAnsi="Times New Roman" w:eastAsia="Times New Roman" w:cs="Times New Roman"/>
                        <w:i/>
                        <w:iCs/>
                        <w:spacing w:val="-1"/>
                        <w:w w:val="89"/>
                        <w:position w:val="8"/>
                        <w:sz w:val="14"/>
                        <w:szCs w:val="14"/>
                      </w:rPr>
                      <w:t>preneur</w:t>
                    </w:r>
                  </w:p>
                  <w:p w14:paraId="38350761">
                    <w:pPr>
                      <w:spacing w:before="269" w:line="192" w:lineRule="auto"/>
                      <w:ind w:right="20"/>
                      <w:jc w:val="right"/>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job</w:t>
                    </w:r>
                  </w:p>
                </w:txbxContent>
              </v:textbox>
            </v:shape>
            <v:shape id="_x0000_s1104" o:spid="_x0000_s1104" o:spt="202" type="#_x0000_t202" style="position:absolute;left:3789;top:3699;height:141;width:437;" filled="f" stroked="f" coordsize="21600,21600">
              <v:path/>
              <v:fill on="f" focussize="0,0"/>
              <v:stroke on="f"/>
              <v:imagedata o:title=""/>
              <o:lock v:ext="edit" aspectratio="f"/>
              <v:textbox inset="0mm,0mm,0mm,0mm">
                <w:txbxContent>
                  <w:p w14:paraId="37C17DC5">
                    <w:pPr>
                      <w:spacing w:before="19" w:line="192"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student</w:t>
                    </w:r>
                  </w:p>
                </w:txbxContent>
              </v:textbox>
            </v:shape>
            <w10:wrap type="none"/>
            <w10:anchorlock/>
          </v:group>
        </w:pict>
      </w:r>
    </w:p>
    <w:p w14:paraId="51496D6B">
      <w:pPr>
        <w:spacing w:line="28" w:lineRule="exact"/>
      </w:pPr>
    </w:p>
    <w:p w14:paraId="097059D1">
      <w:pPr>
        <w:pStyle w:val="2"/>
        <w:spacing w:line="14" w:lineRule="auto"/>
        <w:rPr>
          <w:sz w:val="2"/>
        </w:rPr>
      </w:pPr>
      <w:r>
        <w:rPr>
          <w:sz w:val="2"/>
          <w:szCs w:val="2"/>
        </w:rPr>
        <w:br w:type="column"/>
      </w:r>
    </w:p>
    <w:p w14:paraId="0945F95E">
      <w:pPr>
        <w:pStyle w:val="2"/>
        <w:spacing w:before="98" w:line="3680" w:lineRule="exact"/>
      </w:pPr>
      <w:r>
        <w:rPr>
          <w:position w:val="-73"/>
        </w:rPr>
        <w:pict>
          <v:group id="_x0000_s1105" o:spid="_x0000_s1105" o:spt="203" style="height:184pt;width:227.05pt;" coordsize="4541,3680">
            <o:lock v:ext="edit" aspectratio="f"/>
            <v:shape id="_x0000_s1106" o:spid="_x0000_s1106" o:spt="75" alt="" type="#_x0000_t75" style="position:absolute;left:0;top:0;height:3670;width:4541;" filled="f" o:preferrelative="t" stroked="f" coordsize="21600,21600">
              <v:path/>
              <v:fill on="f" focussize="0,0"/>
              <v:stroke on="f"/>
              <v:imagedata r:id="rId82" o:title=""/>
              <o:lock v:ext="edit" aspectratio="t"/>
            </v:shape>
            <v:shape id="_x0000_s1107" o:spid="_x0000_s1107" o:spt="202" type="#_x0000_t202" style="position:absolute;left:-20;top:-20;height:3720;width:4581;" filled="f" stroked="f" coordsize="21600,21600">
              <v:path/>
              <v:fill on="f" focussize="0,0"/>
              <v:stroke on="f"/>
              <v:imagedata o:title=""/>
              <o:lock v:ext="edit" aspectratio="f"/>
              <v:textbox inset="0mm,0mm,0mm,0mm">
                <w:txbxContent>
                  <w:p w14:paraId="72FB1839">
                    <w:pPr>
                      <w:spacing w:line="322" w:lineRule="auto"/>
                      <w:rPr>
                        <w:rFonts w:ascii="Arial"/>
                        <w:sz w:val="21"/>
                      </w:rPr>
                    </w:pPr>
                  </w:p>
                  <w:p w14:paraId="297D1D48">
                    <w:pPr>
                      <w:spacing w:before="84" w:line="188" w:lineRule="auto"/>
                      <w:ind w:left="30"/>
                      <w:rPr>
                        <w:rFonts w:ascii="Times New Roman" w:hAnsi="Times New Roman" w:eastAsia="Times New Roman" w:cs="Times New Roman"/>
                        <w:sz w:val="29"/>
                        <w:szCs w:val="29"/>
                      </w:rPr>
                    </w:pPr>
                    <w:r>
                      <w:rPr>
                        <w:rFonts w:ascii="Times New Roman" w:hAnsi="Times New Roman" w:eastAsia="Times New Roman" w:cs="Times New Roman"/>
                        <w:spacing w:val="-19"/>
                        <w:w w:val="96"/>
                        <w:sz w:val="29"/>
                        <w:szCs w:val="29"/>
                      </w:rPr>
                      <w:t>25000</w:t>
                    </w:r>
                  </w:p>
                  <w:p w14:paraId="764C0898">
                    <w:pPr>
                      <w:spacing w:line="282" w:lineRule="auto"/>
                      <w:rPr>
                        <w:rFonts w:ascii="Arial"/>
                        <w:sz w:val="21"/>
                      </w:rPr>
                    </w:pPr>
                  </w:p>
                  <w:p w14:paraId="39489C2C">
                    <w:pPr>
                      <w:spacing w:before="57" w:line="188" w:lineRule="auto"/>
                      <w:ind w:left="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20000-</w:t>
                    </w:r>
                  </w:p>
                  <w:p w14:paraId="35AB03CB">
                    <w:pPr>
                      <w:spacing w:line="331" w:lineRule="auto"/>
                      <w:rPr>
                        <w:rFonts w:ascii="Arial"/>
                        <w:sz w:val="21"/>
                      </w:rPr>
                    </w:pPr>
                  </w:p>
                  <w:p w14:paraId="5687EF79">
                    <w:pPr>
                      <w:spacing w:before="84" w:line="188" w:lineRule="auto"/>
                      <w:ind w:left="30"/>
                      <w:rPr>
                        <w:rFonts w:ascii="Times New Roman" w:hAnsi="Times New Roman" w:eastAsia="Times New Roman" w:cs="Times New Roman"/>
                        <w:sz w:val="29"/>
                        <w:szCs w:val="29"/>
                      </w:rPr>
                    </w:pPr>
                    <w:r>
                      <w:rPr>
                        <w:rFonts w:ascii="Times New Roman" w:hAnsi="Times New Roman" w:eastAsia="Times New Roman" w:cs="Times New Roman"/>
                        <w:spacing w:val="-27"/>
                        <w:sz w:val="29"/>
                        <w:szCs w:val="29"/>
                      </w:rPr>
                      <w:t>15000</w:t>
                    </w:r>
                  </w:p>
                  <w:p w14:paraId="6EB27083">
                    <w:pPr>
                      <w:spacing w:before="304" w:line="188" w:lineRule="auto"/>
                      <w:ind w:left="30"/>
                      <w:rPr>
                        <w:rFonts w:ascii="Times New Roman" w:hAnsi="Times New Roman" w:eastAsia="Times New Roman" w:cs="Times New Roman"/>
                        <w:sz w:val="34"/>
                        <w:szCs w:val="34"/>
                      </w:rPr>
                    </w:pPr>
                    <w:r>
                      <w:rPr>
                        <w:rFonts w:ascii="Times New Roman" w:hAnsi="Times New Roman" w:eastAsia="Times New Roman" w:cs="Times New Roman"/>
                        <w:spacing w:val="-31"/>
                        <w:w w:val="90"/>
                        <w:sz w:val="34"/>
                        <w:szCs w:val="34"/>
                      </w:rPr>
                      <w:t>10000</w:t>
                    </w:r>
                  </w:p>
                  <w:p w14:paraId="4A74685C">
                    <w:pPr>
                      <w:spacing w:line="243" w:lineRule="auto"/>
                      <w:rPr>
                        <w:rFonts w:ascii="Arial"/>
                        <w:sz w:val="21"/>
                      </w:rPr>
                    </w:pPr>
                  </w:p>
                  <w:p w14:paraId="162FCEE6">
                    <w:pPr>
                      <w:spacing w:before="84" w:line="188" w:lineRule="auto"/>
                      <w:ind w:left="150"/>
                      <w:rPr>
                        <w:rFonts w:ascii="Times New Roman" w:hAnsi="Times New Roman" w:eastAsia="Times New Roman" w:cs="Times New Roman"/>
                        <w:sz w:val="29"/>
                        <w:szCs w:val="29"/>
                      </w:rPr>
                    </w:pPr>
                    <w:r>
                      <w:rPr>
                        <w:rFonts w:ascii="Times New Roman" w:hAnsi="Times New Roman" w:eastAsia="Times New Roman" w:cs="Times New Roman"/>
                        <w:spacing w:val="-19"/>
                        <w:sz w:val="29"/>
                        <w:szCs w:val="29"/>
                      </w:rPr>
                      <w:t>5000</w:t>
                    </w:r>
                  </w:p>
                  <w:p w14:paraId="6BC514AB">
                    <w:pPr>
                      <w:spacing w:line="377" w:lineRule="auto"/>
                      <w:rPr>
                        <w:rFonts w:ascii="Arial"/>
                        <w:sz w:val="21"/>
                      </w:rPr>
                    </w:pPr>
                  </w:p>
                  <w:p w14:paraId="66E6A637">
                    <w:pPr>
                      <w:spacing w:before="58" w:line="191" w:lineRule="auto"/>
                      <w:ind w:left="960"/>
                      <w:rPr>
                        <w:rFonts w:ascii="Times New Roman" w:hAnsi="Times New Roman" w:eastAsia="Times New Roman" w:cs="Times New Roman"/>
                        <w:sz w:val="20"/>
                        <w:szCs w:val="20"/>
                      </w:rPr>
                    </w:pPr>
                    <w:r>
                      <w:rPr>
                        <w:rFonts w:ascii="Times New Roman" w:hAnsi="Times New Roman" w:eastAsia="Times New Roman" w:cs="Times New Roman"/>
                        <w:spacing w:val="-2"/>
                        <w:position w:val="1"/>
                        <w:sz w:val="20"/>
                        <w:szCs w:val="20"/>
                      </w:rPr>
                      <w:t xml:space="preserve">married              </w:t>
                    </w:r>
                    <w:r>
                      <w:rPr>
                        <w:rFonts w:ascii="Times New Roman" w:hAnsi="Times New Roman" w:eastAsia="Times New Roman" w:cs="Times New Roman"/>
                        <w:spacing w:val="-2"/>
                        <w:sz w:val="20"/>
                        <w:szCs w:val="20"/>
                      </w:rPr>
                      <w:t xml:space="preserve">single               </w:t>
                    </w:r>
                    <w:r>
                      <w:rPr>
                        <w:rFonts w:ascii="Times New Roman" w:hAnsi="Times New Roman" w:eastAsia="Times New Roman" w:cs="Times New Roman"/>
                        <w:spacing w:val="-2"/>
                        <w:position w:val="-2"/>
                        <w:sz w:val="20"/>
                        <w:szCs w:val="20"/>
                      </w:rPr>
                      <w:t>avorced</w:t>
                    </w:r>
                  </w:p>
                </w:txbxContent>
              </v:textbox>
            </v:shape>
            <w10:wrap type="none"/>
            <w10:anchorlock/>
          </v:group>
        </w:pict>
      </w:r>
    </w:p>
    <w:p w14:paraId="6C075BBE">
      <w:pPr>
        <w:spacing w:before="87" w:line="192" w:lineRule="auto"/>
        <w:ind w:left="208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marital</w:t>
      </w:r>
    </w:p>
    <w:p w14:paraId="0D032D12">
      <w:pPr>
        <w:spacing w:line="192" w:lineRule="auto"/>
        <w:rPr>
          <w:rFonts w:ascii="Times New Roman" w:hAnsi="Times New Roman" w:eastAsia="Times New Roman" w:cs="Times New Roman"/>
          <w:sz w:val="20"/>
          <w:szCs w:val="20"/>
        </w:rPr>
        <w:sectPr>
          <w:type w:val="continuous"/>
          <w:pgSz w:w="12510" w:h="16040"/>
          <w:pgMar w:top="400" w:right="1620" w:bottom="0" w:left="1519" w:header="0" w:footer="0" w:gutter="0"/>
          <w:cols w:equalWidth="0" w:num="2">
            <w:col w:w="4771" w:space="59"/>
            <w:col w:w="4541"/>
          </w:cols>
        </w:sectPr>
      </w:pPr>
    </w:p>
    <w:p w14:paraId="728ADFE1">
      <w:pPr>
        <w:pStyle w:val="2"/>
        <w:spacing w:before="21" w:line="3710" w:lineRule="exact"/>
        <w:ind w:firstLine="220"/>
      </w:pPr>
      <w:r>
        <mc:AlternateContent>
          <mc:Choice Requires="wps">
            <w:drawing>
              <wp:anchor distT="0" distB="0" distL="0" distR="0" simplePos="0" relativeHeight="251709440" behindDoc="0" locked="0" layoutInCell="1" allowOverlap="1">
                <wp:simplePos x="0" y="0"/>
                <wp:positionH relativeFrom="column">
                  <wp:posOffset>1466850</wp:posOffset>
                </wp:positionH>
                <wp:positionV relativeFrom="paragraph">
                  <wp:posOffset>-559435</wp:posOffset>
                </wp:positionV>
                <wp:extent cx="245745" cy="127000"/>
                <wp:effectExtent l="0" t="0" r="0" b="0"/>
                <wp:wrapNone/>
                <wp:docPr id="90" name="TextBox 90"/>
                <wp:cNvGraphicFramePr/>
                <a:graphic xmlns:a="http://schemas.openxmlformats.org/drawingml/2006/main">
                  <a:graphicData uri="http://schemas.microsoft.com/office/word/2010/wordprocessingShape">
                    <wps:wsp>
                      <wps:cNvSpPr txBox="1"/>
                      <wps:spPr>
                        <a:xfrm rot="16200000">
                          <a:off x="1467250" y="-559898"/>
                          <a:ext cx="24574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A9D102">
                            <w:pPr>
                              <w:spacing w:before="49"/>
                              <w:ind w:left="20"/>
                              <w:rPr>
                                <w:rFonts w:ascii="宋体" w:hAnsi="宋体" w:eastAsia="宋体" w:cs="宋体"/>
                                <w:sz w:val="10"/>
                                <w:szCs w:val="10"/>
                              </w:rPr>
                            </w:pPr>
                            <w:r>
                              <w:rPr>
                                <w:rFonts w:ascii="宋体" w:hAnsi="宋体" w:eastAsia="宋体" w:cs="宋体"/>
                                <w:spacing w:val="-1"/>
                                <w:sz w:val="10"/>
                                <w:szCs w:val="10"/>
                              </w:rPr>
                              <w:t>retired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0" o:spid="_x0000_s1026" o:spt="202" type="#_x0000_t202" style="position:absolute;left:0pt;margin-left:115.5pt;margin-top:-44.05pt;height:10pt;width:19.35pt;rotation:-5898240f;z-index:251709440;mso-width-relative:page;mso-height-relative:page;" filled="f" stroked="f" coordsize="21600,21600" o:gfxdata="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9BIgfZAAAACwEAAA8A&#10;AAAAAAAAAQAgAAAAIgAAAGRycy9kb3ducmV2LnhtbFBLAQIUABQAAAAIAIdO4kCSyWZUTwIAAKME&#10;AAAOAAAAAAAAAAEAIAAAACgBAABkcnMvZTJvRG9jLnhtbFBLBQYAAAAABgAGAFkBAADpBQAAAAA=&#10;">
                <v:fill on="f" focussize="0,0"/>
                <v:stroke on="f" weight="0pt" miterlimit="0" joinstyle="miter"/>
                <v:imagedata o:title=""/>
                <o:lock v:ext="edit" aspectratio="f"/>
                <v:textbox inset="0mm,0mm,0mm,0mm">
                  <w:txbxContent>
                    <w:p w14:paraId="4DA9D102">
                      <w:pPr>
                        <w:spacing w:before="49"/>
                        <w:ind w:left="20"/>
                        <w:rPr>
                          <w:rFonts w:ascii="宋体" w:hAnsi="宋体" w:eastAsia="宋体" w:cs="宋体"/>
                          <w:sz w:val="10"/>
                          <w:szCs w:val="10"/>
                        </w:rPr>
                      </w:pPr>
                      <w:r>
                        <w:rPr>
                          <w:rFonts w:ascii="宋体" w:hAnsi="宋体" w:eastAsia="宋体" w:cs="宋体"/>
                          <w:spacing w:val="-1"/>
                          <w:sz w:val="10"/>
                          <w:szCs w:val="10"/>
                        </w:rPr>
                        <w:t>retired</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column">
                  <wp:posOffset>2138045</wp:posOffset>
                </wp:positionH>
                <wp:positionV relativeFrom="paragraph">
                  <wp:posOffset>-285750</wp:posOffset>
                </wp:positionV>
                <wp:extent cx="86995" cy="93345"/>
                <wp:effectExtent l="0" t="0" r="0" b="0"/>
                <wp:wrapNone/>
                <wp:docPr id="92" name="TextBox 92"/>
                <wp:cNvGraphicFramePr/>
                <a:graphic xmlns:a="http://schemas.openxmlformats.org/drawingml/2006/main">
                  <a:graphicData uri="http://schemas.microsoft.com/office/word/2010/wordprocessingShape">
                    <wps:wsp>
                      <wps:cNvSpPr txBox="1"/>
                      <wps:spPr>
                        <a:xfrm rot="16200000">
                          <a:off x="2138149" y="-285953"/>
                          <a:ext cx="86994" cy="9334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AA79D7C">
                            <w:pPr>
                              <w:spacing w:before="49" w:line="77" w:lineRule="exact"/>
                              <w:ind w:left="20"/>
                              <w:rPr>
                                <w:rFonts w:ascii="宋体" w:hAnsi="宋体" w:eastAsia="宋体" w:cs="宋体"/>
                                <w:sz w:val="10"/>
                                <w:szCs w:val="10"/>
                              </w:rPr>
                            </w:pPr>
                            <w:r>
                              <w:rPr>
                                <w:rFonts w:ascii="宋体" w:hAnsi="宋体" w:eastAsia="宋体" w:cs="宋体"/>
                                <w:spacing w:val="-1"/>
                                <w:sz w:val="10"/>
                                <w:szCs w:val="10"/>
                              </w:rPr>
                              <w:t>ne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 o:spid="_x0000_s1026" o:spt="202" type="#_x0000_t202" style="position:absolute;left:0pt;margin-left:168.35pt;margin-top:-22.5pt;height:7.35pt;width:6.85pt;rotation:-5898240f;z-index:251710464;mso-width-relative:page;mso-height-relative:page;" filled="f" stroked="f" coordsize="21600,21600" o:gfxdata="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uj0ER2QAAAAsBAAAP&#10;AAAAAAAAAAEAIAAAACIAAABkcnMvZG93bnJldi54bWxQSwECFAAUAAAACACHTuJA2zqCmlACAACh&#10;BAAADgAAAAAAAAABACAAAAAoAQAAZHJzL2Uyb0RvYy54bWxQSwUGAAAAAAYABgBZAQAA6gUAAAAA&#10;">
                <v:fill on="f" focussize="0,0"/>
                <v:stroke on="f" weight="0pt" miterlimit="0" joinstyle="miter"/>
                <v:imagedata o:title=""/>
                <o:lock v:ext="edit" aspectratio="f"/>
                <v:textbox inset="0mm,0mm,0mm,0mm">
                  <w:txbxContent>
                    <w:p w14:paraId="5AA79D7C">
                      <w:pPr>
                        <w:spacing w:before="49" w:line="77" w:lineRule="exact"/>
                        <w:ind w:left="20"/>
                        <w:rPr>
                          <w:rFonts w:ascii="宋体" w:hAnsi="宋体" w:eastAsia="宋体" w:cs="宋体"/>
                          <w:sz w:val="10"/>
                          <w:szCs w:val="10"/>
                        </w:rPr>
                      </w:pPr>
                      <w:r>
                        <w:rPr>
                          <w:rFonts w:ascii="宋体" w:hAnsi="宋体" w:eastAsia="宋体" w:cs="宋体"/>
                          <w:spacing w:val="-1"/>
                          <w:sz w:val="10"/>
                          <w:szCs w:val="10"/>
                        </w:rPr>
                        <w:t>ne</w:t>
                      </w:r>
                    </w:p>
                  </w:txbxContent>
                </v:textbox>
              </v:shape>
            </w:pict>
          </mc:Fallback>
        </mc:AlternateContent>
      </w:r>
      <w:r>
        <w:pict>
          <v:group id="_x0000_s1108" o:spid="_x0000_s1108" o:spt="203" style="position:absolute;left:0pt;margin-left:238.5pt;margin-top:5.05pt;height:183.05pt;width:226pt;z-index:251708416;mso-width-relative:page;mso-height-relative:page;" coordsize="4520,3661">
            <o:lock v:ext="edit" aspectratio="f"/>
            <v:shape id="_x0000_s1109" o:spid="_x0000_s1109" o:spt="75" alt="" type="#_x0000_t75" style="position:absolute;left:0;top:0;height:3531;width:4520;" filled="f" o:preferrelative="t" stroked="f" coordsize="21600,21600">
              <v:path/>
              <v:fill on="f" focussize="0,0"/>
              <v:stroke on="f"/>
              <v:imagedata r:id="rId83" o:title=""/>
              <o:lock v:ext="edit" aspectratio="t"/>
            </v:shape>
            <v:shape id="_x0000_s1110" o:spid="_x0000_s1110" o:spt="202" type="#_x0000_t202" style="position:absolute;left:-20;top:-20;height:3701;width:4560;" filled="f" stroked="f" coordsize="21600,21600">
              <v:path/>
              <v:fill on="f" focussize="0,0"/>
              <v:stroke on="f"/>
              <v:imagedata o:title=""/>
              <o:lock v:ext="edit" aspectratio="f"/>
              <v:textbox inset="0mm,0mm,0mm,0mm">
                <w:txbxContent>
                  <w:p w14:paraId="7486EB6E">
                    <w:pPr>
                      <w:spacing w:before="192" w:line="188" w:lineRule="auto"/>
                      <w:ind w:left="8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40000</w:t>
                    </w:r>
                  </w:p>
                  <w:p w14:paraId="11C6E0D6">
                    <w:pPr>
                      <w:spacing w:before="277" w:line="188" w:lineRule="auto"/>
                      <w:ind w:left="89"/>
                      <w:rPr>
                        <w:rFonts w:ascii="Times New Roman" w:hAnsi="Times New Roman" w:eastAsia="Times New Roman" w:cs="Times New Roman"/>
                        <w:sz w:val="25"/>
                        <w:szCs w:val="25"/>
                      </w:rPr>
                    </w:pPr>
                    <w:r>
                      <w:rPr>
                        <w:rFonts w:ascii="Times New Roman" w:hAnsi="Times New Roman" w:eastAsia="Times New Roman" w:cs="Times New Roman"/>
                        <w:spacing w:val="-8"/>
                        <w:sz w:val="25"/>
                        <w:szCs w:val="25"/>
                      </w:rPr>
                      <w:t>35000</w:t>
                    </w:r>
                  </w:p>
                  <w:p w14:paraId="4A08BE75">
                    <w:pPr>
                      <w:spacing w:before="151" w:line="188" w:lineRule="auto"/>
                      <w:ind w:left="8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30000</w:t>
                    </w:r>
                  </w:p>
                  <w:p w14:paraId="4A1C1253">
                    <w:pPr>
                      <w:spacing w:before="259" w:line="188" w:lineRule="auto"/>
                      <w:ind w:left="89"/>
                      <w:rPr>
                        <w:rFonts w:ascii="Times New Roman" w:hAnsi="Times New Roman" w:eastAsia="Times New Roman" w:cs="Times New Roman"/>
                        <w:sz w:val="29"/>
                        <w:szCs w:val="29"/>
                      </w:rPr>
                    </w:pPr>
                    <w:r>
                      <w:rPr>
                        <w:rFonts w:ascii="Times New Roman" w:hAnsi="Times New Roman" w:eastAsia="Times New Roman" w:cs="Times New Roman"/>
                        <w:spacing w:val="-19"/>
                        <w:w w:val="96"/>
                        <w:sz w:val="29"/>
                        <w:szCs w:val="29"/>
                      </w:rPr>
                      <w:t>25000</w:t>
                    </w:r>
                  </w:p>
                  <w:p w14:paraId="5C275181">
                    <w:pPr>
                      <w:spacing w:before="191" w:line="188" w:lineRule="auto"/>
                      <w:ind w:left="8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20000</w:t>
                    </w:r>
                  </w:p>
                  <w:p w14:paraId="5DA8CC12">
                    <w:pPr>
                      <w:spacing w:before="201" w:line="188" w:lineRule="auto"/>
                      <w:ind w:left="89"/>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15000</w:t>
                    </w:r>
                  </w:p>
                  <w:p w14:paraId="3067C115">
                    <w:pPr>
                      <w:spacing w:before="254" w:line="188" w:lineRule="auto"/>
                      <w:ind w:left="89"/>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10000</w:t>
                    </w:r>
                  </w:p>
                  <w:p w14:paraId="2C693B7B">
                    <w:pPr>
                      <w:pStyle w:val="2"/>
                      <w:spacing w:line="242" w:lineRule="auto"/>
                    </w:pPr>
                  </w:p>
                  <w:p w14:paraId="2ED10A85">
                    <w:pPr>
                      <w:spacing w:before="41" w:line="188" w:lineRule="auto"/>
                      <w:ind w:left="8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5000</w:t>
                    </w:r>
                  </w:p>
                  <w:p w14:paraId="2C76F7BA">
                    <w:pPr>
                      <w:spacing w:before="263" w:line="188" w:lineRule="auto"/>
                      <w:ind w:left="459"/>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00A0BF8C">
                    <w:pPr>
                      <w:spacing w:before="25" w:line="164" w:lineRule="auto"/>
                      <w:ind w:left="1460"/>
                      <w:rPr>
                        <w:rFonts w:ascii="Times New Roman" w:hAnsi="Times New Roman" w:eastAsia="Times New Roman" w:cs="Times New Roman"/>
                        <w:sz w:val="20"/>
                        <w:szCs w:val="20"/>
                      </w:rPr>
                    </w:pPr>
                    <w:r>
                      <w:rPr>
                        <w:rFonts w:ascii="Times New Roman" w:hAnsi="Times New Roman" w:eastAsia="Times New Roman" w:cs="Times New Roman"/>
                        <w:position w:val="4"/>
                        <w:sz w:val="14"/>
                        <w:szCs w:val="14"/>
                      </w:rPr>
                      <w:t xml:space="preserve">no                                                  </w:t>
                    </w:r>
                    <w:r>
                      <w:rPr>
                        <w:rFonts w:ascii="Times New Roman" w:hAnsi="Times New Roman" w:eastAsia="Times New Roman" w:cs="Times New Roman"/>
                        <w:sz w:val="20"/>
                        <w:szCs w:val="20"/>
                      </w:rPr>
                      <w:t>yes</w:t>
                    </w:r>
                  </w:p>
                </w:txbxContent>
              </v:textbox>
            </v:shape>
          </v:group>
        </w:pict>
      </w:r>
      <w:r>
        <w:rPr>
          <w:position w:val="-74"/>
        </w:rPr>
        <w:pict>
          <v:group id="_x0000_s1111" o:spid="_x0000_s1111" o:spt="203" style="height:185.5pt;width:225.5pt;" coordsize="4510,3710">
            <o:lock v:ext="edit" aspectratio="f"/>
            <v:shape id="_x0000_s1112" o:spid="_x0000_s1112" o:spt="75" alt="" type="#_x0000_t75" style="position:absolute;left:0;top:0;height:3710;width:4510;" filled="f" o:preferrelative="t" stroked="f" coordsize="21600,21600">
              <v:path/>
              <v:fill on="f" focussize="0,0"/>
              <v:stroke on="f"/>
              <v:imagedata r:id="rId84" o:title=""/>
              <o:lock v:ext="edit" aspectratio="t"/>
            </v:shape>
            <v:shape id="_x0000_s1113" o:spid="_x0000_s1113" o:spt="202" type="#_x0000_t202" style="position:absolute;left:-20;top:-20;height:3750;width:4550;" filled="f" stroked="f" coordsize="21600,21600">
              <v:path/>
              <v:fill on="f" focussize="0,0"/>
              <v:stroke on="f"/>
              <v:imagedata o:title=""/>
              <o:lock v:ext="edit" aspectratio="f"/>
              <v:textbox inset="0mm,0mm,0mm,0mm">
                <w:txbxContent>
                  <w:p w14:paraId="20DF18A4">
                    <w:pPr>
                      <w:spacing w:line="294" w:lineRule="auto"/>
                      <w:rPr>
                        <w:rFonts w:ascii="Arial"/>
                        <w:sz w:val="21"/>
                      </w:rPr>
                    </w:pPr>
                  </w:p>
                  <w:p w14:paraId="086A8323">
                    <w:pPr>
                      <w:spacing w:line="294" w:lineRule="auto"/>
                      <w:rPr>
                        <w:rFonts w:ascii="Arial"/>
                        <w:sz w:val="21"/>
                      </w:rPr>
                    </w:pPr>
                  </w:p>
                  <w:p w14:paraId="186E162E">
                    <w:pPr>
                      <w:spacing w:before="40" w:line="188" w:lineRule="auto"/>
                      <w:ind w:left="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20000</w:t>
                    </w:r>
                  </w:p>
                  <w:p w14:paraId="1A1803CD">
                    <w:pPr>
                      <w:spacing w:line="260" w:lineRule="auto"/>
                      <w:rPr>
                        <w:rFonts w:ascii="Arial"/>
                        <w:sz w:val="21"/>
                      </w:rPr>
                    </w:pPr>
                  </w:p>
                  <w:p w14:paraId="31D1B21A">
                    <w:pPr>
                      <w:spacing w:line="260" w:lineRule="auto"/>
                      <w:rPr>
                        <w:rFonts w:ascii="Arial"/>
                        <w:sz w:val="21"/>
                      </w:rPr>
                    </w:pPr>
                  </w:p>
                  <w:p w14:paraId="483B6EA1">
                    <w:pPr>
                      <w:spacing w:before="40" w:line="188" w:lineRule="auto"/>
                      <w:ind w:left="7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15000</w:t>
                    </w:r>
                  </w:p>
                  <w:p w14:paraId="5E768202">
                    <w:pPr>
                      <w:spacing w:line="255" w:lineRule="auto"/>
                      <w:rPr>
                        <w:rFonts w:ascii="Arial"/>
                        <w:sz w:val="21"/>
                      </w:rPr>
                    </w:pPr>
                  </w:p>
                  <w:p w14:paraId="4FBE355D">
                    <w:pPr>
                      <w:spacing w:line="255" w:lineRule="auto"/>
                      <w:rPr>
                        <w:rFonts w:ascii="Arial"/>
                        <w:sz w:val="21"/>
                      </w:rPr>
                    </w:pPr>
                  </w:p>
                  <w:p w14:paraId="1A11EA2B">
                    <w:pPr>
                      <w:spacing w:before="40" w:line="188" w:lineRule="auto"/>
                      <w:ind w:left="70"/>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10000</w:t>
                    </w:r>
                  </w:p>
                  <w:p w14:paraId="059E82E7">
                    <w:pPr>
                      <w:spacing w:line="265" w:lineRule="auto"/>
                      <w:rPr>
                        <w:rFonts w:ascii="Arial"/>
                        <w:sz w:val="21"/>
                      </w:rPr>
                    </w:pPr>
                  </w:p>
                  <w:p w14:paraId="41635335">
                    <w:pPr>
                      <w:spacing w:line="265" w:lineRule="auto"/>
                      <w:rPr>
                        <w:rFonts w:ascii="Arial"/>
                        <w:sz w:val="21"/>
                      </w:rPr>
                    </w:pPr>
                  </w:p>
                  <w:p w14:paraId="560A1932">
                    <w:pPr>
                      <w:spacing w:before="40" w:line="188" w:lineRule="auto"/>
                      <w:ind w:left="129"/>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5000</w:t>
                    </w:r>
                  </w:p>
                  <w:p w14:paraId="2CF97536">
                    <w:pPr>
                      <w:spacing w:line="278" w:lineRule="auto"/>
                      <w:rPr>
                        <w:rFonts w:ascii="Arial"/>
                        <w:sz w:val="21"/>
                      </w:rPr>
                    </w:pPr>
                  </w:p>
                  <w:p w14:paraId="0B474587">
                    <w:pPr>
                      <w:spacing w:line="278" w:lineRule="auto"/>
                      <w:rPr>
                        <w:rFonts w:ascii="Arial"/>
                        <w:sz w:val="21"/>
                      </w:rPr>
                    </w:pPr>
                  </w:p>
                  <w:p w14:paraId="1389E477">
                    <w:pPr>
                      <w:spacing w:before="59" w:line="202" w:lineRule="auto"/>
                      <w:ind w:left="850"/>
                      <w:rPr>
                        <w:rFonts w:ascii="Times New Roman" w:hAnsi="Times New Roman" w:eastAsia="Times New Roman" w:cs="Times New Roman"/>
                        <w:sz w:val="20"/>
                        <w:szCs w:val="20"/>
                      </w:rPr>
                    </w:pPr>
                    <w:r>
                      <w:rPr>
                        <w:rFonts w:ascii="Times New Roman" w:hAnsi="Times New Roman" w:eastAsia="Times New Roman" w:cs="Times New Roman"/>
                        <w:spacing w:val="-3"/>
                        <w:position w:val="3"/>
                        <w:sz w:val="20"/>
                        <w:szCs w:val="20"/>
                      </w:rPr>
                      <w:t>tertiary</w:t>
                    </w:r>
                    <w:r>
                      <w:rPr>
                        <w:rFonts w:ascii="Times New Roman" w:hAnsi="Times New Roman" w:eastAsia="Times New Roman" w:cs="Times New Roman"/>
                        <w:spacing w:val="14"/>
                        <w:position w:val="3"/>
                        <w:sz w:val="20"/>
                        <w:szCs w:val="20"/>
                      </w:rPr>
                      <w:t xml:space="preserve">    </w:t>
                    </w:r>
                    <w:r>
                      <w:rPr>
                        <w:rFonts w:ascii="Times New Roman" w:hAnsi="Times New Roman" w:eastAsia="Times New Roman" w:cs="Times New Roman"/>
                        <w:spacing w:val="-3"/>
                        <w:sz w:val="14"/>
                        <w:szCs w:val="14"/>
                      </w:rPr>
                      <w:t>secondary</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3"/>
                        <w:sz w:val="14"/>
                        <w:szCs w:val="14"/>
                      </w:rPr>
                      <w:t xml:space="preserve">unknown       </w:t>
                    </w:r>
                    <w:r>
                      <w:rPr>
                        <w:rFonts w:ascii="Times New Roman" w:hAnsi="Times New Roman" w:eastAsia="Times New Roman" w:cs="Times New Roman"/>
                        <w:spacing w:val="-3"/>
                        <w:position w:val="-3"/>
                        <w:sz w:val="20"/>
                        <w:szCs w:val="20"/>
                      </w:rPr>
                      <w:t>primary</w:t>
                    </w:r>
                  </w:p>
                </w:txbxContent>
              </v:textbox>
            </v:shape>
            <w10:wrap type="none"/>
            <w10:anchorlock/>
          </v:group>
        </w:pict>
      </w:r>
    </w:p>
    <w:p w14:paraId="47B5A2A9">
      <w:pPr>
        <w:spacing w:before="39" w:line="192" w:lineRule="auto"/>
        <w:ind w:left="231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education</w:t>
      </w:r>
    </w:p>
    <w:p w14:paraId="0419A15A">
      <w:pPr>
        <w:spacing w:before="323" w:line="219" w:lineRule="auto"/>
        <w:ind w:left="3460"/>
        <w:rPr>
          <w:rFonts w:ascii="宋体" w:hAnsi="宋体" w:eastAsia="宋体" w:cs="宋体"/>
          <w:sz w:val="29"/>
          <w:szCs w:val="29"/>
        </w:rPr>
      </w:pPr>
      <w:r>
        <w:rPr>
          <w:rFonts w:ascii="宋体" w:hAnsi="宋体" w:eastAsia="宋体" w:cs="宋体"/>
          <w:spacing w:val="1"/>
          <w:sz w:val="29"/>
          <w:szCs w:val="29"/>
        </w:rPr>
        <w:t>图2-7</w:t>
      </w:r>
      <w:r>
        <w:rPr>
          <w:rFonts w:ascii="宋体" w:hAnsi="宋体" w:eastAsia="宋体" w:cs="宋体"/>
          <w:spacing w:val="133"/>
          <w:sz w:val="29"/>
          <w:szCs w:val="29"/>
        </w:rPr>
        <w:t xml:space="preserve"> </w:t>
      </w:r>
      <w:r>
        <w:rPr>
          <w:rFonts w:ascii="宋体" w:hAnsi="宋体" w:eastAsia="宋体" w:cs="宋体"/>
          <w:spacing w:val="1"/>
          <w:sz w:val="29"/>
          <w:szCs w:val="29"/>
        </w:rPr>
        <w:t>柱状图示例</w:t>
      </w:r>
    </w:p>
    <w:p w14:paraId="01CD3FEC">
      <w:pPr>
        <w:spacing w:before="274" w:line="232" w:lineRule="auto"/>
        <w:ind w:right="317" w:firstLine="599"/>
        <w:rPr>
          <w:rFonts w:ascii="宋体" w:hAnsi="宋体" w:eastAsia="宋体" w:cs="宋体"/>
          <w:sz w:val="29"/>
          <w:szCs w:val="29"/>
        </w:rPr>
      </w:pPr>
      <w:r>
        <w:rPr>
          <w:rFonts w:ascii="宋体" w:hAnsi="宋体" w:eastAsia="宋体" w:cs="宋体"/>
          <w:spacing w:val="6"/>
          <w:sz w:val="29"/>
          <w:szCs w:val="29"/>
        </w:rPr>
        <w:t xml:space="preserve">图2-8只是从分布的角度来看是否能发现有意义的业务洞察。若单 </w:t>
      </w:r>
      <w:r>
        <w:rPr>
          <w:rFonts w:ascii="宋体" w:hAnsi="宋体" w:eastAsia="宋体" w:cs="宋体"/>
          <w:spacing w:val="8"/>
          <w:sz w:val="29"/>
          <w:szCs w:val="29"/>
        </w:rPr>
        <w:t>纯计算两个变量间的相关性并进行展示，则可</w:t>
      </w:r>
      <w:r>
        <w:rPr>
          <w:rFonts w:ascii="宋体" w:hAnsi="宋体" w:eastAsia="宋体" w:cs="宋体"/>
          <w:spacing w:val="7"/>
          <w:sz w:val="29"/>
          <w:szCs w:val="29"/>
        </w:rPr>
        <w:t>以参考下面的例子。</w:t>
      </w:r>
    </w:p>
    <w:p w14:paraId="5F3A1D7F">
      <w:pPr>
        <w:pStyle w:val="2"/>
        <w:spacing w:before="234" w:line="258" w:lineRule="auto"/>
        <w:ind w:left="129" w:right="6862"/>
        <w:rPr>
          <w:sz w:val="20"/>
          <w:szCs w:val="20"/>
        </w:rPr>
      </w:pPr>
      <w:r>
        <w:rPr>
          <w:spacing w:val="-3"/>
          <w:sz w:val="20"/>
          <w:szCs w:val="20"/>
        </w:rPr>
        <w:t>import</w:t>
      </w:r>
      <w:r>
        <w:rPr>
          <w:spacing w:val="10"/>
          <w:sz w:val="20"/>
          <w:szCs w:val="20"/>
        </w:rPr>
        <w:t xml:space="preserve">   </w:t>
      </w:r>
      <w:r>
        <w:rPr>
          <w:spacing w:val="-3"/>
          <w:sz w:val="20"/>
          <w:szCs w:val="20"/>
        </w:rPr>
        <w:t>pandas</w:t>
      </w:r>
      <w:r>
        <w:rPr>
          <w:spacing w:val="8"/>
          <w:sz w:val="20"/>
          <w:szCs w:val="20"/>
        </w:rPr>
        <w:t xml:space="preserve">   </w:t>
      </w:r>
      <w:r>
        <w:rPr>
          <w:spacing w:val="-3"/>
          <w:sz w:val="20"/>
          <w:szCs w:val="20"/>
        </w:rPr>
        <w:t>as</w:t>
      </w:r>
      <w:r>
        <w:rPr>
          <w:spacing w:val="10"/>
          <w:sz w:val="20"/>
          <w:szCs w:val="20"/>
        </w:rPr>
        <w:t xml:space="preserve">   </w:t>
      </w:r>
      <w:r>
        <w:rPr>
          <w:spacing w:val="-3"/>
          <w:sz w:val="20"/>
          <w:szCs w:val="20"/>
        </w:rPr>
        <w:t>pd</w:t>
      </w:r>
      <w:r>
        <w:rPr>
          <w:sz w:val="20"/>
          <w:szCs w:val="20"/>
        </w:rPr>
        <w:t xml:space="preserve">    </w:t>
      </w:r>
      <w:r>
        <w:rPr>
          <w:spacing w:val="-2"/>
          <w:sz w:val="20"/>
          <w:szCs w:val="20"/>
        </w:rPr>
        <w:t>import</w:t>
      </w:r>
      <w:r>
        <w:rPr>
          <w:spacing w:val="12"/>
          <w:sz w:val="20"/>
          <w:szCs w:val="20"/>
        </w:rPr>
        <w:t xml:space="preserve">   </w:t>
      </w:r>
      <w:r>
        <w:rPr>
          <w:spacing w:val="-2"/>
          <w:sz w:val="20"/>
          <w:szCs w:val="20"/>
        </w:rPr>
        <w:t>seaborn</w:t>
      </w:r>
      <w:r>
        <w:rPr>
          <w:spacing w:val="13"/>
          <w:sz w:val="20"/>
          <w:szCs w:val="20"/>
        </w:rPr>
        <w:t xml:space="preserve">   </w:t>
      </w:r>
      <w:r>
        <w:rPr>
          <w:spacing w:val="-2"/>
          <w:sz w:val="20"/>
          <w:szCs w:val="20"/>
        </w:rPr>
        <w:t>as</w:t>
      </w:r>
      <w:r>
        <w:rPr>
          <w:spacing w:val="12"/>
          <w:sz w:val="20"/>
          <w:szCs w:val="20"/>
        </w:rPr>
        <w:t xml:space="preserve">   </w:t>
      </w:r>
      <w:r>
        <w:rPr>
          <w:spacing w:val="-2"/>
          <w:sz w:val="20"/>
          <w:szCs w:val="20"/>
        </w:rPr>
        <w:t>sns</w:t>
      </w:r>
    </w:p>
    <w:p w14:paraId="31542E40">
      <w:pPr>
        <w:pStyle w:val="2"/>
        <w:spacing w:before="218" w:line="168" w:lineRule="exact"/>
        <w:ind w:left="129"/>
        <w:rPr>
          <w:sz w:val="14"/>
          <w:szCs w:val="14"/>
        </w:rPr>
      </w:pPr>
      <w:r>
        <w:rPr>
          <w:position w:val="1"/>
          <w:sz w:val="14"/>
          <w:szCs w:val="14"/>
        </w:rPr>
        <w:t>d                                                                                                               ={'age':list(dataset['age']),'bal</w:t>
      </w:r>
      <w:r>
        <w:rPr>
          <w:spacing w:val="-1"/>
          <w:position w:val="1"/>
          <w:sz w:val="14"/>
          <w:szCs w:val="14"/>
        </w:rPr>
        <w:t>ance':list(dataset['balance'13</w:t>
      </w:r>
    </w:p>
    <w:p w14:paraId="1E2B3CE6">
      <w:pPr>
        <w:pStyle w:val="2"/>
        <w:spacing w:line="233" w:lineRule="auto"/>
        <w:ind w:left="129"/>
        <w:rPr>
          <w:sz w:val="20"/>
          <w:szCs w:val="20"/>
        </w:rPr>
      </w:pPr>
      <w:r>
        <w:rPr>
          <w:spacing w:val="-1"/>
          <w:sz w:val="20"/>
          <w:szCs w:val="20"/>
        </w:rPr>
        <w:t>df</w:t>
      </w:r>
      <w:r>
        <w:rPr>
          <w:spacing w:val="4"/>
          <w:sz w:val="20"/>
          <w:szCs w:val="20"/>
        </w:rPr>
        <w:t xml:space="preserve">         </w:t>
      </w:r>
      <w:r>
        <w:rPr>
          <w:spacing w:val="-1"/>
          <w:sz w:val="20"/>
          <w:szCs w:val="20"/>
        </w:rPr>
        <w:t>=pd.DataFrame(data=d)</w:t>
      </w:r>
    </w:p>
    <w:p w14:paraId="4D07A290">
      <w:pPr>
        <w:pStyle w:val="2"/>
        <w:spacing w:before="1" w:line="239" w:lineRule="auto"/>
        <w:ind w:left="129"/>
        <w:rPr>
          <w:sz w:val="20"/>
          <w:szCs w:val="20"/>
        </w:rPr>
      </w:pPr>
      <w:r>
        <w:rPr>
          <w:spacing w:val="-2"/>
          <w:sz w:val="20"/>
          <w:szCs w:val="20"/>
        </w:rPr>
        <w:t>dfData</w:t>
      </w:r>
      <w:r>
        <w:rPr>
          <w:spacing w:val="3"/>
          <w:sz w:val="20"/>
          <w:szCs w:val="20"/>
        </w:rPr>
        <w:t xml:space="preserve">           </w:t>
      </w:r>
      <w:r>
        <w:rPr>
          <w:spacing w:val="-2"/>
          <w:sz w:val="20"/>
          <w:szCs w:val="20"/>
        </w:rPr>
        <w:t>=df.corr()</w:t>
      </w:r>
    </w:p>
    <w:p w14:paraId="17F21AB8">
      <w:pPr>
        <w:pStyle w:val="2"/>
        <w:spacing w:line="240" w:lineRule="exact"/>
        <w:ind w:left="129"/>
        <w:rPr>
          <w:sz w:val="20"/>
          <w:szCs w:val="20"/>
        </w:rPr>
      </w:pPr>
      <w:r>
        <w:rPr>
          <w:spacing w:val="-1"/>
          <w:position w:val="2"/>
          <w:sz w:val="20"/>
          <w:szCs w:val="20"/>
        </w:rPr>
        <w:t>plt.subplots(figsize=(9,9))</w:t>
      </w:r>
    </w:p>
    <w:p w14:paraId="2804EF6A">
      <w:pPr>
        <w:spacing w:line="178" w:lineRule="auto"/>
        <w:ind w:left="129"/>
        <w:rPr>
          <w:rFonts w:ascii="Times New Roman" w:hAnsi="Times New Roman" w:eastAsia="Times New Roman" w:cs="Times New Roman"/>
          <w:sz w:val="25"/>
          <w:szCs w:val="25"/>
        </w:rPr>
      </w:pPr>
      <w:r>
        <w:rPr>
          <w:rFonts w:ascii="Times New Roman" w:hAnsi="Times New Roman" w:eastAsia="Times New Roman" w:cs="Times New Roman"/>
          <w:sz w:val="25"/>
          <w:szCs w:val="25"/>
        </w:rPr>
        <w:t>plt</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title</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age</w:t>
      </w:r>
      <w:r>
        <w:rPr>
          <w:rFonts w:ascii="Times New Roman" w:hAnsi="Times New Roman" w:eastAsia="Times New Roman" w:cs="Times New Roman"/>
          <w:spacing w:val="1"/>
          <w:sz w:val="25"/>
          <w:szCs w:val="25"/>
        </w:rPr>
        <w:t>&amp;</w:t>
      </w:r>
      <w:r>
        <w:rPr>
          <w:rFonts w:ascii="Times New Roman" w:hAnsi="Times New Roman" w:eastAsia="Times New Roman" w:cs="Times New Roman"/>
          <w:sz w:val="25"/>
          <w:szCs w:val="25"/>
        </w:rPr>
        <w:t>balance</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heatmap</w:t>
      </w:r>
      <w:r>
        <w:rPr>
          <w:rFonts w:ascii="Times New Roman" w:hAnsi="Times New Roman" w:eastAsia="Times New Roman" w:cs="Times New Roman"/>
          <w:spacing w:val="1"/>
          <w:sz w:val="25"/>
          <w:szCs w:val="25"/>
        </w:rPr>
        <w:t>')</w:t>
      </w:r>
    </w:p>
    <w:p w14:paraId="3AA9CA1B">
      <w:pPr>
        <w:pStyle w:val="2"/>
        <w:spacing w:before="1" w:line="182" w:lineRule="auto"/>
        <w:ind w:left="129"/>
        <w:rPr>
          <w:sz w:val="20"/>
          <w:szCs w:val="20"/>
        </w:rPr>
      </w:pPr>
      <w:r>
        <w:rPr>
          <w:sz w:val="20"/>
          <w:szCs w:val="20"/>
        </w:rPr>
        <w:t>sns.heatmap(dfData,annot=True,vmax=1,square=True,c</w:t>
      </w:r>
      <w:r>
        <w:rPr>
          <w:spacing w:val="-1"/>
          <w:sz w:val="20"/>
          <w:szCs w:val="20"/>
        </w:rPr>
        <w:t>map="Blues")</w:t>
      </w:r>
    </w:p>
    <w:p w14:paraId="0052D7D2">
      <w:pPr>
        <w:pStyle w:val="2"/>
        <w:spacing w:line="258" w:lineRule="exact"/>
        <w:ind w:left="129"/>
        <w:rPr>
          <w:sz w:val="20"/>
          <w:szCs w:val="20"/>
        </w:rPr>
      </w:pPr>
      <w:r>
        <w:rPr>
          <w:spacing w:val="-2"/>
          <w:position w:val="3"/>
          <w:sz w:val="20"/>
          <w:szCs w:val="20"/>
        </w:rPr>
        <w:t>plt.show()</w:t>
      </w:r>
    </w:p>
    <w:p w14:paraId="0B568A9E">
      <w:pPr>
        <w:spacing w:line="258" w:lineRule="exact"/>
        <w:rPr>
          <w:sz w:val="20"/>
          <w:szCs w:val="20"/>
        </w:rPr>
        <w:sectPr>
          <w:type w:val="continuous"/>
          <w:pgSz w:w="12510" w:h="16040"/>
          <w:pgMar w:top="400" w:right="1620" w:bottom="0" w:left="1519" w:header="0" w:footer="0" w:gutter="0"/>
          <w:cols w:equalWidth="0" w:num="1">
            <w:col w:w="9370"/>
          </w:cols>
        </w:sectPr>
      </w:pPr>
    </w:p>
    <w:p w14:paraId="196B89AD">
      <w:pPr>
        <w:pStyle w:val="2"/>
        <w:spacing w:line="251" w:lineRule="auto"/>
      </w:pPr>
    </w:p>
    <w:p w14:paraId="2A24F3C8">
      <w:pPr>
        <w:pStyle w:val="2"/>
        <w:spacing w:line="252" w:lineRule="auto"/>
      </w:pPr>
    </w:p>
    <w:p w14:paraId="517FD0E4">
      <w:pPr>
        <w:pStyle w:val="2"/>
        <w:spacing w:line="252" w:lineRule="auto"/>
      </w:pPr>
    </w:p>
    <w:p w14:paraId="02B70509">
      <w:pPr>
        <w:pStyle w:val="2"/>
        <w:spacing w:line="252" w:lineRule="auto"/>
      </w:pPr>
    </w:p>
    <w:p w14:paraId="46E6CFCA">
      <w:pPr>
        <w:spacing w:before="84" w:line="189" w:lineRule="auto"/>
        <w:ind w:left="3719"/>
        <w:rPr>
          <w:rFonts w:ascii="Times New Roman" w:hAnsi="Times New Roman" w:eastAsia="Times New Roman" w:cs="Times New Roman"/>
          <w:sz w:val="29"/>
          <w:szCs w:val="29"/>
        </w:rPr>
      </w:pPr>
      <w:r>
        <w:rPr>
          <w:rFonts w:ascii="Times New Roman" w:hAnsi="Times New Roman" w:eastAsia="Times New Roman" w:cs="Times New Roman"/>
          <w:b/>
          <w:bCs/>
          <w:spacing w:val="-11"/>
          <w:sz w:val="29"/>
          <w:szCs w:val="29"/>
        </w:rPr>
        <w:t>age &amp;balance relation</w:t>
      </w:r>
    </w:p>
    <w:p w14:paraId="5544EF90">
      <w:pPr>
        <w:spacing w:before="179" w:line="5890" w:lineRule="exact"/>
        <w:ind w:firstLine="180"/>
      </w:pPr>
      <w:r>
        <w:rPr>
          <w:position w:val="-117"/>
        </w:rPr>
        <w:drawing>
          <wp:inline distT="0" distB="0" distL="0" distR="0">
            <wp:extent cx="5753100" cy="37401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85"/>
                    <a:stretch>
                      <a:fillRect/>
                    </a:stretch>
                  </pic:blipFill>
                  <pic:spPr>
                    <a:xfrm>
                      <a:off x="0" y="0"/>
                      <a:ext cx="5753130" cy="3740216"/>
                    </a:xfrm>
                    <a:prstGeom prst="rect">
                      <a:avLst/>
                    </a:prstGeom>
                  </pic:spPr>
                </pic:pic>
              </a:graphicData>
            </a:graphic>
          </wp:inline>
        </w:drawing>
      </w:r>
    </w:p>
    <w:p w14:paraId="6387B4E2">
      <w:pPr>
        <w:spacing w:before="74" w:line="200" w:lineRule="auto"/>
        <w:ind w:left="350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20</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2"/>
          <w:sz w:val="18"/>
          <w:szCs w:val="18"/>
        </w:rPr>
        <w:t>40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60                            80</w:t>
      </w:r>
    </w:p>
    <w:p w14:paraId="5734D358">
      <w:pPr>
        <w:spacing w:before="23" w:line="1830" w:lineRule="exact"/>
        <w:ind w:firstLine="3160"/>
      </w:pPr>
      <w:r>
        <w:rPr>
          <w:position w:val="-36"/>
        </w:rPr>
        <w:drawing>
          <wp:inline distT="0" distB="0" distL="0" distR="0">
            <wp:extent cx="3860800" cy="116141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86"/>
                    <a:stretch>
                      <a:fillRect/>
                    </a:stretch>
                  </pic:blipFill>
                  <pic:spPr>
                    <a:xfrm>
                      <a:off x="0" y="0"/>
                      <a:ext cx="3860862" cy="1162046"/>
                    </a:xfrm>
                    <a:prstGeom prst="rect">
                      <a:avLst/>
                    </a:prstGeom>
                  </pic:spPr>
                </pic:pic>
              </a:graphicData>
            </a:graphic>
          </wp:inline>
        </w:drawing>
      </w:r>
    </w:p>
    <w:p w14:paraId="67156801">
      <w:pPr>
        <w:spacing w:before="74" w:line="188" w:lineRule="auto"/>
        <w:ind w:left="351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20</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3"/>
          <w:sz w:val="18"/>
          <w:szCs w:val="18"/>
        </w:rPr>
        <w:t>40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3"/>
          <w:sz w:val="18"/>
          <w:szCs w:val="18"/>
        </w:rPr>
        <w:t>60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3"/>
          <w:sz w:val="18"/>
          <w:szCs w:val="18"/>
        </w:rPr>
        <w:t>80</w:t>
      </w:r>
    </w:p>
    <w:p w14:paraId="35BBB23F">
      <w:pPr>
        <w:spacing w:before="242" w:line="212" w:lineRule="auto"/>
        <w:ind w:left="170"/>
        <w:rPr>
          <w:rFonts w:ascii="宋体" w:hAnsi="宋体" w:eastAsia="宋体" w:cs="宋体"/>
          <w:sz w:val="29"/>
          <w:szCs w:val="29"/>
        </w:rPr>
      </w:pPr>
      <w:r>
        <w:rPr>
          <w:rFonts w:ascii="宋体" w:hAnsi="宋体" w:eastAsia="宋体" w:cs="宋体"/>
          <w:sz w:val="29"/>
          <w:szCs w:val="29"/>
        </w:rPr>
        <w:t>图2-8</w:t>
      </w:r>
      <w:r>
        <w:rPr>
          <w:rFonts w:ascii="宋体" w:hAnsi="宋体" w:eastAsia="宋体" w:cs="宋体"/>
          <w:spacing w:val="136"/>
          <w:sz w:val="29"/>
          <w:szCs w:val="29"/>
        </w:rPr>
        <w:t xml:space="preserve"> </w:t>
      </w:r>
      <w:r>
        <w:rPr>
          <w:rFonts w:ascii="宋体" w:hAnsi="宋体" w:eastAsia="宋体" w:cs="宋体"/>
          <w:sz w:val="29"/>
          <w:szCs w:val="29"/>
        </w:rPr>
        <w:t>双变量关系探索的示例</w:t>
      </w:r>
      <w:r>
        <w:rPr>
          <w:rFonts w:ascii="宋体" w:hAnsi="宋体" w:eastAsia="宋体" w:cs="宋体"/>
          <w:spacing w:val="-29"/>
          <w:sz w:val="29"/>
          <w:szCs w:val="29"/>
        </w:rPr>
        <w:t xml:space="preserve"> </w:t>
      </w:r>
      <w:r>
        <w:rPr>
          <w:rFonts w:ascii="Times New Roman" w:hAnsi="Times New Roman" w:eastAsia="Times New Roman" w:cs="Times New Roman"/>
          <w:sz w:val="29"/>
          <w:szCs w:val="29"/>
        </w:rPr>
        <w:t>(X</w:t>
      </w:r>
      <w:r>
        <w:rPr>
          <w:rFonts w:ascii="Times New Roman" w:hAnsi="Times New Roman" w:eastAsia="Times New Roman" w:cs="Times New Roman"/>
          <w:spacing w:val="34"/>
          <w:sz w:val="29"/>
          <w:szCs w:val="29"/>
        </w:rPr>
        <w:t xml:space="preserve"> </w:t>
      </w:r>
      <w:r>
        <w:rPr>
          <w:rFonts w:ascii="宋体" w:hAnsi="宋体" w:eastAsia="宋体" w:cs="宋体"/>
          <w:sz w:val="29"/>
          <w:szCs w:val="29"/>
        </w:rPr>
        <w:t>轴是</w:t>
      </w:r>
      <w:r>
        <w:rPr>
          <w:rFonts w:ascii="Times New Roman" w:hAnsi="Times New Roman" w:eastAsia="Times New Roman" w:cs="Times New Roman"/>
          <w:sz w:val="29"/>
          <w:szCs w:val="29"/>
        </w:rPr>
        <w:t>age</w:t>
      </w:r>
      <w:r>
        <w:rPr>
          <w:rFonts w:ascii="宋体" w:hAnsi="宋体" w:eastAsia="宋体" w:cs="宋体"/>
          <w:sz w:val="29"/>
          <w:szCs w:val="29"/>
        </w:rPr>
        <w:t>变</w:t>
      </w:r>
      <w:r>
        <w:rPr>
          <w:rFonts w:ascii="宋体" w:hAnsi="宋体" w:eastAsia="宋体" w:cs="宋体"/>
          <w:spacing w:val="-29"/>
          <w:sz w:val="29"/>
          <w:szCs w:val="29"/>
        </w:rPr>
        <w:t xml:space="preserve"> </w:t>
      </w:r>
      <w:r>
        <w:rPr>
          <w:rFonts w:ascii="宋体" w:hAnsi="宋体" w:eastAsia="宋体" w:cs="宋体"/>
          <w:sz w:val="29"/>
          <w:szCs w:val="29"/>
        </w:rPr>
        <w:t>量</w:t>
      </w:r>
      <w:r>
        <w:rPr>
          <w:rFonts w:ascii="宋体" w:hAnsi="宋体" w:eastAsia="宋体" w:cs="宋体"/>
          <w:spacing w:val="-39"/>
          <w:sz w:val="29"/>
          <w:szCs w:val="29"/>
        </w:rPr>
        <w:t xml:space="preserve"> </w:t>
      </w:r>
      <w:r>
        <w:rPr>
          <w:rFonts w:ascii="宋体" w:hAnsi="宋体" w:eastAsia="宋体" w:cs="宋体"/>
          <w:sz w:val="29"/>
          <w:szCs w:val="29"/>
        </w:rPr>
        <w:t>，</w:t>
      </w:r>
      <w:r>
        <w:rPr>
          <w:rFonts w:ascii="Times New Roman" w:hAnsi="Times New Roman" w:eastAsia="Times New Roman" w:cs="Times New Roman"/>
          <w:sz w:val="29"/>
          <w:szCs w:val="29"/>
        </w:rPr>
        <w:t>Y</w:t>
      </w:r>
      <w:r>
        <w:rPr>
          <w:rFonts w:ascii="Times New Roman" w:hAnsi="Times New Roman" w:eastAsia="Times New Roman" w:cs="Times New Roman"/>
          <w:spacing w:val="-29"/>
          <w:sz w:val="29"/>
          <w:szCs w:val="29"/>
        </w:rPr>
        <w:t xml:space="preserve"> </w:t>
      </w:r>
      <w:r>
        <w:rPr>
          <w:rFonts w:ascii="宋体" w:hAnsi="宋体" w:eastAsia="宋体" w:cs="宋体"/>
          <w:sz w:val="29"/>
          <w:szCs w:val="29"/>
        </w:rPr>
        <w:t>轴是</w:t>
      </w:r>
      <w:r>
        <w:rPr>
          <w:rFonts w:ascii="Times New Roman" w:hAnsi="Times New Roman" w:eastAsia="Times New Roman" w:cs="Times New Roman"/>
          <w:sz w:val="29"/>
          <w:szCs w:val="29"/>
        </w:rPr>
        <w:t>balance</w:t>
      </w:r>
      <w:r>
        <w:rPr>
          <w:rFonts w:ascii="宋体" w:hAnsi="宋体" w:eastAsia="宋体" w:cs="宋体"/>
          <w:sz w:val="29"/>
          <w:szCs w:val="29"/>
        </w:rPr>
        <w:t>变量)</w:t>
      </w:r>
    </w:p>
    <w:p w14:paraId="3BB52E39">
      <w:pPr>
        <w:spacing w:before="279" w:line="233" w:lineRule="auto"/>
        <w:ind w:right="6" w:firstLine="629"/>
        <w:rPr>
          <w:rFonts w:ascii="宋体" w:hAnsi="宋体" w:eastAsia="宋体" w:cs="宋体"/>
          <w:sz w:val="25"/>
          <w:szCs w:val="25"/>
        </w:rPr>
      </w:pPr>
      <w:r>
        <w:rPr>
          <w:rFonts w:ascii="宋体" w:hAnsi="宋体" w:eastAsia="宋体" w:cs="宋体"/>
          <w:spacing w:val="4"/>
          <w:sz w:val="29"/>
          <w:szCs w:val="29"/>
        </w:rPr>
        <w:t>从图2-9中可以看出，</w:t>
      </w:r>
      <w:r>
        <w:rPr>
          <w:rFonts w:ascii="宋体" w:hAnsi="宋体" w:eastAsia="宋体" w:cs="宋体"/>
          <w:sz w:val="29"/>
          <w:szCs w:val="29"/>
        </w:rPr>
        <w:t>age</w:t>
      </w:r>
      <w:r>
        <w:rPr>
          <w:rFonts w:ascii="宋体" w:hAnsi="宋体" w:eastAsia="宋体" w:cs="宋体"/>
          <w:spacing w:val="4"/>
          <w:sz w:val="29"/>
          <w:szCs w:val="29"/>
        </w:rPr>
        <w:t>和</w:t>
      </w:r>
      <w:r>
        <w:rPr>
          <w:rFonts w:ascii="宋体" w:hAnsi="宋体" w:eastAsia="宋体" w:cs="宋体"/>
          <w:sz w:val="29"/>
          <w:szCs w:val="29"/>
        </w:rPr>
        <w:t>balance</w:t>
      </w:r>
      <w:r>
        <w:rPr>
          <w:rFonts w:ascii="宋体" w:hAnsi="宋体" w:eastAsia="宋体" w:cs="宋体"/>
          <w:spacing w:val="4"/>
          <w:sz w:val="29"/>
          <w:szCs w:val="29"/>
        </w:rPr>
        <w:t>之间的相关性只有0.098,说明它</w:t>
      </w:r>
      <w:r>
        <w:rPr>
          <w:rFonts w:ascii="宋体" w:hAnsi="宋体" w:eastAsia="宋体" w:cs="宋体"/>
          <w:spacing w:val="9"/>
          <w:sz w:val="29"/>
          <w:szCs w:val="29"/>
        </w:rPr>
        <w:t xml:space="preserve"> </w:t>
      </w:r>
      <w:r>
        <w:rPr>
          <w:rFonts w:ascii="宋体" w:hAnsi="宋体" w:eastAsia="宋体" w:cs="宋体"/>
          <w:spacing w:val="10"/>
          <w:sz w:val="29"/>
          <w:szCs w:val="29"/>
        </w:rPr>
        <w:t>们之间的相关性比较弱。计算变量间的相关系数，可以为后期进行模型</w:t>
      </w:r>
      <w:r>
        <w:rPr>
          <w:rFonts w:ascii="宋体" w:hAnsi="宋体" w:eastAsia="宋体" w:cs="宋体"/>
          <w:spacing w:val="8"/>
          <w:sz w:val="29"/>
          <w:szCs w:val="29"/>
        </w:rPr>
        <w:t xml:space="preserve"> </w:t>
      </w:r>
      <w:r>
        <w:rPr>
          <w:rFonts w:ascii="宋体" w:hAnsi="宋体" w:eastAsia="宋体" w:cs="宋体"/>
          <w:spacing w:val="7"/>
          <w:sz w:val="29"/>
          <w:szCs w:val="29"/>
        </w:rPr>
        <w:t>构建、变量选择、衍生指标加工提供依据。在1.4节中，我们鼓励数据</w:t>
      </w:r>
      <w:r>
        <w:rPr>
          <w:rFonts w:ascii="宋体" w:hAnsi="宋体" w:eastAsia="宋体" w:cs="宋体"/>
          <w:spacing w:val="3"/>
          <w:sz w:val="29"/>
          <w:szCs w:val="29"/>
        </w:rPr>
        <w:t xml:space="preserve">  </w:t>
      </w:r>
      <w:r>
        <w:rPr>
          <w:rFonts w:ascii="宋体" w:hAnsi="宋体" w:eastAsia="宋体" w:cs="宋体"/>
          <w:spacing w:val="7"/>
          <w:sz w:val="29"/>
          <w:szCs w:val="29"/>
        </w:rPr>
        <w:t>分析者能够输出两种价值，其实图2-8及其对应的解读就是一个很好的</w:t>
      </w:r>
      <w:r>
        <w:rPr>
          <w:rFonts w:ascii="宋体" w:hAnsi="宋体" w:eastAsia="宋体" w:cs="宋体"/>
          <w:spacing w:val="6"/>
          <w:sz w:val="29"/>
          <w:szCs w:val="29"/>
        </w:rPr>
        <w:t xml:space="preserve">  </w:t>
      </w:r>
      <w:r>
        <w:rPr>
          <w:rFonts w:ascii="宋体" w:hAnsi="宋体" w:eastAsia="宋体" w:cs="宋体"/>
          <w:spacing w:val="-7"/>
          <w:sz w:val="25"/>
          <w:szCs w:val="25"/>
        </w:rPr>
        <w:t>示</w:t>
      </w:r>
      <w:r>
        <w:rPr>
          <w:rFonts w:ascii="宋体" w:hAnsi="宋体" w:eastAsia="宋体" w:cs="宋体"/>
          <w:spacing w:val="-40"/>
          <w:sz w:val="25"/>
          <w:szCs w:val="25"/>
        </w:rPr>
        <w:t xml:space="preserve"> </w:t>
      </w:r>
      <w:r>
        <w:rPr>
          <w:rFonts w:ascii="宋体" w:hAnsi="宋体" w:eastAsia="宋体" w:cs="宋体"/>
          <w:spacing w:val="-7"/>
          <w:sz w:val="25"/>
          <w:szCs w:val="25"/>
        </w:rPr>
        <w:t>例</w:t>
      </w:r>
      <w:r>
        <w:rPr>
          <w:rFonts w:ascii="宋体" w:hAnsi="宋体" w:eastAsia="宋体" w:cs="宋体"/>
          <w:spacing w:val="-49"/>
          <w:sz w:val="25"/>
          <w:szCs w:val="25"/>
        </w:rPr>
        <w:t xml:space="preserve"> </w:t>
      </w:r>
      <w:r>
        <w:rPr>
          <w:rFonts w:ascii="宋体" w:hAnsi="宋体" w:eastAsia="宋体" w:cs="宋体"/>
          <w:spacing w:val="-7"/>
          <w:sz w:val="25"/>
          <w:szCs w:val="25"/>
        </w:rPr>
        <w:t>。</w:t>
      </w:r>
    </w:p>
    <w:p w14:paraId="47DC5F80">
      <w:pPr>
        <w:spacing w:before="260" w:line="218" w:lineRule="auto"/>
        <w:ind w:firstLine="629"/>
        <w:jc w:val="both"/>
        <w:rPr>
          <w:rFonts w:ascii="宋体" w:hAnsi="宋体" w:eastAsia="宋体" w:cs="宋体"/>
          <w:sz w:val="29"/>
          <w:szCs w:val="29"/>
        </w:rPr>
      </w:pPr>
      <w:r>
        <w:rPr>
          <w:rFonts w:ascii="宋体" w:hAnsi="宋体" w:eastAsia="宋体" w:cs="宋体"/>
          <w:spacing w:val="9"/>
          <w:sz w:val="29"/>
          <w:szCs w:val="29"/>
        </w:rPr>
        <w:t>在数据分析实践中，笔者强烈建议数据分析者能够花费大量的时间</w:t>
      </w:r>
      <w:r>
        <w:rPr>
          <w:rFonts w:ascii="宋体" w:hAnsi="宋体" w:eastAsia="宋体" w:cs="宋体"/>
          <w:spacing w:val="16"/>
          <w:sz w:val="29"/>
          <w:szCs w:val="29"/>
        </w:rPr>
        <w:t xml:space="preserve"> </w:t>
      </w:r>
      <w:r>
        <w:rPr>
          <w:rFonts w:ascii="宋体" w:hAnsi="宋体" w:eastAsia="宋体" w:cs="宋体"/>
          <w:spacing w:val="10"/>
          <w:sz w:val="29"/>
          <w:szCs w:val="29"/>
        </w:rPr>
        <w:t>在数据探索的工作上。这样既能保证数据分析者对业务的深刻理解，也</w:t>
      </w:r>
      <w:r>
        <w:rPr>
          <w:rFonts w:ascii="宋体" w:hAnsi="宋体" w:eastAsia="宋体" w:cs="宋体"/>
          <w:spacing w:val="5"/>
          <w:sz w:val="29"/>
          <w:szCs w:val="29"/>
        </w:rPr>
        <w:t xml:space="preserve"> </w:t>
      </w:r>
      <w:r>
        <w:rPr>
          <w:rFonts w:ascii="宋体" w:hAnsi="宋体" w:eastAsia="宋体" w:cs="宋体"/>
          <w:spacing w:val="7"/>
          <w:sz w:val="29"/>
          <w:szCs w:val="29"/>
        </w:rPr>
        <w:t>能为后续的数据预处理奠定非常好的基础。</w:t>
      </w:r>
    </w:p>
    <w:p w14:paraId="1CD6875E">
      <w:pPr>
        <w:spacing w:line="218" w:lineRule="auto"/>
        <w:rPr>
          <w:rFonts w:ascii="宋体" w:hAnsi="宋体" w:eastAsia="宋体" w:cs="宋体"/>
          <w:sz w:val="29"/>
          <w:szCs w:val="29"/>
        </w:rPr>
        <w:sectPr>
          <w:pgSz w:w="12240" w:h="15840"/>
          <w:pgMar w:top="400" w:right="1501" w:bottom="0" w:left="1419" w:header="0" w:footer="0" w:gutter="0"/>
          <w:cols w:space="720" w:num="1"/>
        </w:sectPr>
      </w:pPr>
    </w:p>
    <w:p w14:paraId="0DECC3BF">
      <w:pPr>
        <w:spacing w:before="56"/>
      </w:pPr>
    </w:p>
    <w:p w14:paraId="363AFB73">
      <w:pPr>
        <w:spacing w:before="56"/>
      </w:pPr>
    </w:p>
    <w:p w14:paraId="189542F0">
      <w:pPr>
        <w:spacing w:before="56"/>
      </w:pPr>
    </w:p>
    <w:p w14:paraId="5922043C">
      <w:pPr>
        <w:spacing w:before="56"/>
      </w:pPr>
    </w:p>
    <w:p w14:paraId="6C569367">
      <w:pPr>
        <w:sectPr>
          <w:pgSz w:w="12240" w:h="15840"/>
          <w:pgMar w:top="400" w:right="1468" w:bottom="0" w:left="1419" w:header="0" w:footer="0" w:gutter="0"/>
          <w:cols w:equalWidth="0" w:num="1">
            <w:col w:w="9352"/>
          </w:cols>
        </w:sectPr>
      </w:pPr>
    </w:p>
    <w:p w14:paraId="07E66EA7">
      <w:pPr>
        <w:pStyle w:val="2"/>
        <w:spacing w:line="258" w:lineRule="auto"/>
      </w:pPr>
    </w:p>
    <w:p w14:paraId="7A1B1F78">
      <w:pPr>
        <w:pStyle w:val="2"/>
        <w:spacing w:line="258" w:lineRule="auto"/>
      </w:pPr>
    </w:p>
    <w:p w14:paraId="0D117CAD">
      <w:pPr>
        <w:pStyle w:val="2"/>
        <w:spacing w:line="6980" w:lineRule="exact"/>
        <w:ind w:firstLine="870"/>
      </w:pPr>
      <w:r>
        <w:rPr>
          <w:position w:val="-139"/>
        </w:rPr>
        <w:pict>
          <v:group id="_x0000_s1114" o:spid="_x0000_s1114" o:spt="203" style="height:349pt;width:319.55pt;" coordsize="6390,6980">
            <o:lock v:ext="edit" aspectratio="f"/>
            <v:shape id="_x0000_s1115" o:spid="_x0000_s1115" o:spt="75" alt="" type="#_x0000_t75" style="position:absolute;left:0;top:249;height:6520;width:6390;" filled="f" o:preferrelative="t" stroked="f" coordsize="21600,21600">
              <v:path/>
              <v:fill on="f" focussize="0,0"/>
              <v:stroke on="f"/>
              <v:imagedata r:id="rId87" o:title=""/>
              <o:lock v:ext="edit" aspectratio="t"/>
            </v:shape>
            <v:shape id="_x0000_s1116" o:spid="_x0000_s1116" o:spt="202" type="#_x0000_t202" style="position:absolute;left:-20;top:-20;height:7020;width:6430;" filled="f" stroked="f" coordsize="21600,21600">
              <v:path/>
              <v:fill on="f" focussize="0,0"/>
              <v:stroke on="f"/>
              <v:imagedata o:title=""/>
              <o:lock v:ext="edit" aspectratio="f"/>
              <v:textbox inset="0mm,0mm,0mm,0mm">
                <w:txbxContent>
                  <w:p w14:paraId="009B55BE">
                    <w:pPr>
                      <w:spacing w:before="19" w:line="192" w:lineRule="auto"/>
                      <w:ind w:left="215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age&amp;balance</w:t>
                    </w:r>
                    <w:r>
                      <w:rPr>
                        <w:rFonts w:ascii="Times New Roman" w:hAnsi="Times New Roman" w:eastAsia="Times New Roman" w:cs="Times New Roman"/>
                        <w:spacing w:val="61"/>
                        <w:w w:val="101"/>
                        <w:sz w:val="25"/>
                        <w:szCs w:val="25"/>
                      </w:rPr>
                      <w:t xml:space="preserve"> </w:t>
                    </w:r>
                    <w:r>
                      <w:rPr>
                        <w:rFonts w:ascii="Times New Roman" w:hAnsi="Times New Roman" w:eastAsia="Times New Roman" w:cs="Times New Roman"/>
                        <w:spacing w:val="-1"/>
                        <w:sz w:val="25"/>
                        <w:szCs w:val="25"/>
                      </w:rPr>
                      <w:t>heatmap</w:t>
                    </w:r>
                  </w:p>
                  <w:p w14:paraId="07EDB396">
                    <w:pPr>
                      <w:spacing w:line="246" w:lineRule="auto"/>
                      <w:rPr>
                        <w:rFonts w:ascii="Arial"/>
                        <w:sz w:val="21"/>
                      </w:rPr>
                    </w:pPr>
                  </w:p>
                  <w:p w14:paraId="1E82717B">
                    <w:pPr>
                      <w:spacing w:line="246" w:lineRule="auto"/>
                      <w:rPr>
                        <w:rFonts w:ascii="Arial"/>
                        <w:sz w:val="21"/>
                      </w:rPr>
                    </w:pPr>
                  </w:p>
                  <w:p w14:paraId="4264EB36">
                    <w:pPr>
                      <w:spacing w:line="246" w:lineRule="auto"/>
                      <w:rPr>
                        <w:rFonts w:ascii="Arial"/>
                        <w:sz w:val="21"/>
                      </w:rPr>
                    </w:pPr>
                  </w:p>
                  <w:p w14:paraId="49809131">
                    <w:pPr>
                      <w:spacing w:line="246" w:lineRule="auto"/>
                      <w:rPr>
                        <w:rFonts w:ascii="Arial"/>
                        <w:sz w:val="21"/>
                      </w:rPr>
                    </w:pPr>
                  </w:p>
                  <w:p w14:paraId="00267870">
                    <w:pPr>
                      <w:spacing w:line="246" w:lineRule="auto"/>
                      <w:rPr>
                        <w:rFonts w:ascii="Arial"/>
                        <w:sz w:val="21"/>
                      </w:rPr>
                    </w:pPr>
                  </w:p>
                  <w:p w14:paraId="031D5A87">
                    <w:pPr>
                      <w:spacing w:line="246" w:lineRule="auto"/>
                      <w:rPr>
                        <w:rFonts w:ascii="Arial"/>
                        <w:sz w:val="21"/>
                      </w:rPr>
                    </w:pPr>
                  </w:p>
                  <w:p w14:paraId="14C1EDE7">
                    <w:pPr>
                      <w:spacing w:line="246" w:lineRule="auto"/>
                      <w:rPr>
                        <w:rFonts w:ascii="Arial"/>
                        <w:sz w:val="21"/>
                      </w:rPr>
                    </w:pPr>
                  </w:p>
                  <w:p w14:paraId="31DFAD15">
                    <w:pPr>
                      <w:spacing w:line="246" w:lineRule="auto"/>
                      <w:rPr>
                        <w:rFonts w:ascii="Arial"/>
                        <w:sz w:val="21"/>
                      </w:rPr>
                    </w:pPr>
                  </w:p>
                  <w:p w14:paraId="6D7D56B9">
                    <w:pPr>
                      <w:spacing w:line="246" w:lineRule="auto"/>
                      <w:rPr>
                        <w:rFonts w:ascii="Arial"/>
                        <w:sz w:val="21"/>
                      </w:rPr>
                    </w:pPr>
                  </w:p>
                  <w:p w14:paraId="0767B0A7">
                    <w:pPr>
                      <w:spacing w:line="246" w:lineRule="auto"/>
                      <w:rPr>
                        <w:rFonts w:ascii="Arial"/>
                        <w:sz w:val="21"/>
                      </w:rPr>
                    </w:pPr>
                  </w:p>
                  <w:p w14:paraId="714F4AB0">
                    <w:pPr>
                      <w:spacing w:line="246" w:lineRule="auto"/>
                      <w:rPr>
                        <w:rFonts w:ascii="Arial"/>
                        <w:sz w:val="21"/>
                      </w:rPr>
                    </w:pPr>
                  </w:p>
                  <w:p w14:paraId="562C21D1">
                    <w:pPr>
                      <w:spacing w:line="246" w:lineRule="auto"/>
                      <w:rPr>
                        <w:rFonts w:ascii="Arial"/>
                        <w:sz w:val="21"/>
                      </w:rPr>
                    </w:pPr>
                  </w:p>
                  <w:p w14:paraId="137C970E">
                    <w:pPr>
                      <w:spacing w:line="246" w:lineRule="auto"/>
                      <w:rPr>
                        <w:rFonts w:ascii="Arial"/>
                        <w:sz w:val="21"/>
                      </w:rPr>
                    </w:pPr>
                  </w:p>
                  <w:p w14:paraId="06FF47A0">
                    <w:pPr>
                      <w:spacing w:line="247" w:lineRule="auto"/>
                      <w:rPr>
                        <w:rFonts w:ascii="Arial"/>
                        <w:sz w:val="21"/>
                      </w:rPr>
                    </w:pPr>
                  </w:p>
                  <w:p w14:paraId="7F5CE80A">
                    <w:pPr>
                      <w:spacing w:line="247" w:lineRule="auto"/>
                      <w:rPr>
                        <w:rFonts w:ascii="Arial"/>
                        <w:sz w:val="21"/>
                      </w:rPr>
                    </w:pPr>
                  </w:p>
                  <w:p w14:paraId="5166E39E">
                    <w:pPr>
                      <w:spacing w:line="247" w:lineRule="auto"/>
                      <w:rPr>
                        <w:rFonts w:ascii="Arial"/>
                        <w:sz w:val="21"/>
                      </w:rPr>
                    </w:pPr>
                  </w:p>
                  <w:p w14:paraId="26C49B5C">
                    <w:pPr>
                      <w:spacing w:line="247" w:lineRule="auto"/>
                      <w:rPr>
                        <w:rFonts w:ascii="Arial"/>
                        <w:sz w:val="21"/>
                      </w:rPr>
                    </w:pPr>
                  </w:p>
                  <w:p w14:paraId="150A56A5">
                    <w:pPr>
                      <w:spacing w:line="247" w:lineRule="auto"/>
                      <w:rPr>
                        <w:rFonts w:ascii="Arial"/>
                        <w:sz w:val="21"/>
                      </w:rPr>
                    </w:pPr>
                  </w:p>
                  <w:p w14:paraId="4BF6676A">
                    <w:pPr>
                      <w:spacing w:line="247" w:lineRule="auto"/>
                      <w:rPr>
                        <w:rFonts w:ascii="Arial"/>
                        <w:sz w:val="21"/>
                      </w:rPr>
                    </w:pPr>
                  </w:p>
                  <w:p w14:paraId="4751F59D">
                    <w:pPr>
                      <w:spacing w:line="247" w:lineRule="auto"/>
                      <w:rPr>
                        <w:rFonts w:ascii="Arial"/>
                        <w:sz w:val="21"/>
                      </w:rPr>
                    </w:pPr>
                  </w:p>
                  <w:p w14:paraId="0A06A8E3">
                    <w:pPr>
                      <w:spacing w:line="247" w:lineRule="auto"/>
                      <w:rPr>
                        <w:rFonts w:ascii="Arial"/>
                        <w:sz w:val="21"/>
                      </w:rPr>
                    </w:pPr>
                  </w:p>
                  <w:p w14:paraId="11A44F67">
                    <w:pPr>
                      <w:spacing w:line="247" w:lineRule="auto"/>
                      <w:rPr>
                        <w:rFonts w:ascii="Arial"/>
                        <w:sz w:val="21"/>
                      </w:rPr>
                    </w:pPr>
                  </w:p>
                  <w:p w14:paraId="3AE9BFF8">
                    <w:pPr>
                      <w:spacing w:line="247" w:lineRule="auto"/>
                      <w:rPr>
                        <w:rFonts w:ascii="Arial"/>
                        <w:sz w:val="21"/>
                      </w:rPr>
                    </w:pPr>
                  </w:p>
                  <w:p w14:paraId="4876AA08">
                    <w:pPr>
                      <w:spacing w:line="247" w:lineRule="auto"/>
                      <w:rPr>
                        <w:rFonts w:ascii="Arial"/>
                        <w:sz w:val="21"/>
                      </w:rPr>
                    </w:pPr>
                  </w:p>
                  <w:p w14:paraId="11CFAC33">
                    <w:pPr>
                      <w:spacing w:line="247" w:lineRule="auto"/>
                      <w:rPr>
                        <w:rFonts w:ascii="Arial"/>
                        <w:sz w:val="21"/>
                      </w:rPr>
                    </w:pPr>
                  </w:p>
                  <w:p w14:paraId="4DBCEA54">
                    <w:pPr>
                      <w:spacing w:line="247" w:lineRule="auto"/>
                      <w:rPr>
                        <w:rFonts w:ascii="Arial"/>
                        <w:sz w:val="21"/>
                      </w:rPr>
                    </w:pPr>
                  </w:p>
                  <w:p w14:paraId="66E24CEF">
                    <w:pPr>
                      <w:spacing w:before="72" w:line="191" w:lineRule="auto"/>
                      <w:ind w:left="1490"/>
                      <w:rPr>
                        <w:rFonts w:ascii="Times New Roman" w:hAnsi="Times New Roman" w:eastAsia="Times New Roman" w:cs="Times New Roman"/>
                        <w:sz w:val="25"/>
                        <w:szCs w:val="25"/>
                      </w:rPr>
                    </w:pPr>
                    <w:r>
                      <w:rPr>
                        <w:rFonts w:ascii="Times New Roman" w:hAnsi="Times New Roman" w:eastAsia="Times New Roman" w:cs="Times New Roman"/>
                        <w:sz w:val="25"/>
                        <w:szCs w:val="25"/>
                      </w:rPr>
                      <w:t xml:space="preserve">age                                           </w:t>
                    </w:r>
                    <w:r>
                      <w:rPr>
                        <w:rFonts w:ascii="Times New Roman" w:hAnsi="Times New Roman" w:eastAsia="Times New Roman" w:cs="Times New Roman"/>
                        <w:spacing w:val="-1"/>
                        <w:sz w:val="25"/>
                        <w:szCs w:val="25"/>
                      </w:rPr>
                      <w:t>balance</w:t>
                    </w:r>
                  </w:p>
                </w:txbxContent>
              </v:textbox>
            </v:shape>
            <w10:wrap type="none"/>
            <w10:anchorlock/>
          </v:group>
        </w:pict>
      </w:r>
    </w:p>
    <w:p w14:paraId="3841D4FC">
      <w:pPr>
        <w:spacing w:line="49" w:lineRule="exact"/>
      </w:pPr>
    </w:p>
    <w:p w14:paraId="07B507C8">
      <w:pPr>
        <w:pStyle w:val="2"/>
        <w:spacing w:line="14" w:lineRule="auto"/>
        <w:rPr>
          <w:sz w:val="2"/>
        </w:rPr>
      </w:pPr>
      <w:r>
        <w:rPr>
          <w:sz w:val="2"/>
          <w:szCs w:val="2"/>
        </w:rPr>
        <w:br w:type="column"/>
      </w:r>
    </w:p>
    <w:p w14:paraId="7A6DE8AD">
      <w:pPr>
        <w:spacing w:before="33" w:line="188" w:lineRule="auto"/>
        <w:ind w:left="129"/>
        <w:rPr>
          <w:rFonts w:ascii="Times New Roman" w:hAnsi="Times New Roman" w:eastAsia="Times New Roman" w:cs="Times New Roman"/>
          <w:sz w:val="25"/>
          <w:szCs w:val="25"/>
        </w:rPr>
      </w:pPr>
      <w:r>
        <w:rPr>
          <w:rFonts w:ascii="Times New Roman" w:hAnsi="Times New Roman" w:eastAsia="Times New Roman" w:cs="Times New Roman"/>
          <w:spacing w:val="-6"/>
          <w:sz w:val="25"/>
          <w:szCs w:val="25"/>
        </w:rPr>
        <w:t>1.0</w:t>
      </w:r>
    </w:p>
    <w:p w14:paraId="64819969">
      <w:pPr>
        <w:pStyle w:val="2"/>
        <w:spacing w:line="242" w:lineRule="auto"/>
      </w:pPr>
    </w:p>
    <w:p w14:paraId="6CC71E3B">
      <w:pPr>
        <w:pStyle w:val="2"/>
        <w:spacing w:line="242" w:lineRule="auto"/>
      </w:pPr>
    </w:p>
    <w:p w14:paraId="60F6C188">
      <w:pPr>
        <w:pStyle w:val="2"/>
        <w:spacing w:line="242" w:lineRule="auto"/>
      </w:pPr>
    </w:p>
    <w:p w14:paraId="6E724FA2">
      <w:pPr>
        <w:pStyle w:val="2"/>
        <w:spacing w:line="242" w:lineRule="auto"/>
      </w:pPr>
    </w:p>
    <w:p w14:paraId="421B64F6">
      <w:pPr>
        <w:pStyle w:val="2"/>
        <w:spacing w:line="242" w:lineRule="auto"/>
      </w:pPr>
    </w:p>
    <w:p w14:paraId="42996880">
      <w:pPr>
        <w:pStyle w:val="2"/>
        <w:spacing w:line="243" w:lineRule="auto"/>
      </w:pPr>
    </w:p>
    <w:p w14:paraId="10C57D7C">
      <w:pPr>
        <w:spacing w:before="82" w:line="239" w:lineRule="auto"/>
        <w:rPr>
          <w:rFonts w:ascii="宋体" w:hAnsi="宋体" w:eastAsia="宋体" w:cs="宋体"/>
          <w:sz w:val="25"/>
          <w:szCs w:val="25"/>
        </w:rPr>
      </w:pPr>
      <w:r>
        <w:rPr>
          <w:rFonts w:ascii="宋体" w:hAnsi="宋体" w:eastAsia="宋体" w:cs="宋体"/>
          <w:spacing w:val="-9"/>
          <w:sz w:val="25"/>
          <w:szCs w:val="25"/>
        </w:rPr>
        <w:t>-0.8</w:t>
      </w:r>
    </w:p>
    <w:p w14:paraId="03A3D768">
      <w:pPr>
        <w:pStyle w:val="2"/>
        <w:spacing w:line="257" w:lineRule="auto"/>
      </w:pPr>
    </w:p>
    <w:p w14:paraId="0048981E">
      <w:pPr>
        <w:pStyle w:val="2"/>
        <w:spacing w:line="257" w:lineRule="auto"/>
      </w:pPr>
    </w:p>
    <w:p w14:paraId="7D24958B">
      <w:pPr>
        <w:pStyle w:val="2"/>
        <w:spacing w:line="257" w:lineRule="auto"/>
      </w:pPr>
    </w:p>
    <w:p w14:paraId="08C502CD">
      <w:pPr>
        <w:pStyle w:val="2"/>
        <w:spacing w:line="258" w:lineRule="auto"/>
      </w:pPr>
    </w:p>
    <w:p w14:paraId="3A90CA11">
      <w:pPr>
        <w:pStyle w:val="2"/>
        <w:spacing w:line="258" w:lineRule="auto"/>
      </w:pPr>
    </w:p>
    <w:p w14:paraId="1B687B9D">
      <w:pPr>
        <w:spacing w:before="81" w:line="239" w:lineRule="auto"/>
        <w:rPr>
          <w:rFonts w:ascii="宋体" w:hAnsi="宋体" w:eastAsia="宋体" w:cs="宋体"/>
          <w:sz w:val="25"/>
          <w:szCs w:val="25"/>
        </w:rPr>
      </w:pPr>
      <w:r>
        <w:rPr>
          <w:rFonts w:ascii="宋体" w:hAnsi="宋体" w:eastAsia="宋体" w:cs="宋体"/>
          <w:spacing w:val="-10"/>
          <w:sz w:val="25"/>
          <w:szCs w:val="25"/>
        </w:rPr>
        <w:t>-0.6</w:t>
      </w:r>
    </w:p>
    <w:p w14:paraId="0A3837F4">
      <w:pPr>
        <w:pStyle w:val="2"/>
        <w:spacing w:line="299" w:lineRule="auto"/>
      </w:pPr>
    </w:p>
    <w:p w14:paraId="5AC57ABA">
      <w:pPr>
        <w:pStyle w:val="2"/>
        <w:spacing w:line="299" w:lineRule="auto"/>
      </w:pPr>
    </w:p>
    <w:p w14:paraId="15952307">
      <w:pPr>
        <w:pStyle w:val="2"/>
        <w:spacing w:line="299" w:lineRule="auto"/>
      </w:pPr>
    </w:p>
    <w:p w14:paraId="19E7B542">
      <w:pPr>
        <w:pStyle w:val="2"/>
        <w:spacing w:line="300" w:lineRule="auto"/>
      </w:pPr>
    </w:p>
    <w:p w14:paraId="59D64B14">
      <w:pPr>
        <w:spacing w:before="81" w:line="239" w:lineRule="auto"/>
        <w:rPr>
          <w:rFonts w:ascii="宋体" w:hAnsi="宋体" w:eastAsia="宋体" w:cs="宋体"/>
          <w:sz w:val="25"/>
          <w:szCs w:val="25"/>
        </w:rPr>
      </w:pPr>
      <w:r>
        <w:rPr>
          <w:rFonts w:ascii="宋体" w:hAnsi="宋体" w:eastAsia="宋体" w:cs="宋体"/>
          <w:spacing w:val="-10"/>
          <w:sz w:val="25"/>
          <w:szCs w:val="25"/>
        </w:rPr>
        <w:t>-0.4</w:t>
      </w:r>
    </w:p>
    <w:p w14:paraId="01FF6545">
      <w:pPr>
        <w:pStyle w:val="2"/>
        <w:spacing w:line="257" w:lineRule="auto"/>
      </w:pPr>
    </w:p>
    <w:p w14:paraId="0B313013">
      <w:pPr>
        <w:pStyle w:val="2"/>
        <w:spacing w:line="257" w:lineRule="auto"/>
      </w:pPr>
    </w:p>
    <w:p w14:paraId="3C4C1D03">
      <w:pPr>
        <w:pStyle w:val="2"/>
        <w:spacing w:line="257" w:lineRule="auto"/>
      </w:pPr>
    </w:p>
    <w:p w14:paraId="0609DB48">
      <w:pPr>
        <w:pStyle w:val="2"/>
        <w:spacing w:line="258" w:lineRule="auto"/>
      </w:pPr>
    </w:p>
    <w:p w14:paraId="5D73D645">
      <w:pPr>
        <w:pStyle w:val="2"/>
        <w:spacing w:line="258" w:lineRule="auto"/>
      </w:pPr>
    </w:p>
    <w:p w14:paraId="653E0F3D">
      <w:pPr>
        <w:spacing w:before="82" w:line="239" w:lineRule="auto"/>
        <w:rPr>
          <w:rFonts w:ascii="宋体" w:hAnsi="宋体" w:eastAsia="宋体" w:cs="宋体"/>
          <w:sz w:val="25"/>
          <w:szCs w:val="25"/>
        </w:rPr>
      </w:pPr>
      <w:r>
        <w:rPr>
          <w:rFonts w:ascii="宋体" w:hAnsi="宋体" w:eastAsia="宋体" w:cs="宋体"/>
          <w:spacing w:val="-9"/>
          <w:sz w:val="25"/>
          <w:szCs w:val="25"/>
        </w:rPr>
        <w:t>-0.2</w:t>
      </w:r>
    </w:p>
    <w:p w14:paraId="5ADD17E8">
      <w:pPr>
        <w:spacing w:line="239" w:lineRule="auto"/>
        <w:rPr>
          <w:rFonts w:ascii="宋体" w:hAnsi="宋体" w:eastAsia="宋体" w:cs="宋体"/>
          <w:sz w:val="25"/>
          <w:szCs w:val="25"/>
        </w:rPr>
        <w:sectPr>
          <w:type w:val="continuous"/>
          <w:pgSz w:w="12240" w:h="15840"/>
          <w:pgMar w:top="400" w:right="1468" w:bottom="0" w:left="1419" w:header="0" w:footer="0" w:gutter="0"/>
          <w:cols w:equalWidth="0" w:num="2">
            <w:col w:w="7891" w:space="100"/>
            <w:col w:w="1362"/>
          </w:cols>
        </w:sectPr>
      </w:pPr>
    </w:p>
    <w:p w14:paraId="672E7C6D">
      <w:pPr>
        <w:pStyle w:val="2"/>
        <w:spacing w:line="273" w:lineRule="auto"/>
      </w:pPr>
      <w:r>
        <mc:AlternateContent>
          <mc:Choice Requires="wps">
            <w:drawing>
              <wp:anchor distT="0" distB="0" distL="0" distR="0" simplePos="0" relativeHeight="251711488" behindDoc="0" locked="0" layoutInCell="1" allowOverlap="1">
                <wp:simplePos x="0" y="0"/>
                <wp:positionH relativeFrom="column">
                  <wp:posOffset>-715645</wp:posOffset>
                </wp:positionH>
                <wp:positionV relativeFrom="paragraph">
                  <wp:posOffset>-2270125</wp:posOffset>
                </wp:positionV>
                <wp:extent cx="2341245" cy="220345"/>
                <wp:effectExtent l="0" t="0" r="0" b="0"/>
                <wp:wrapNone/>
                <wp:docPr id="98" name="TextBox 98"/>
                <wp:cNvGraphicFramePr/>
                <a:graphic xmlns:a="http://schemas.openxmlformats.org/drawingml/2006/main">
                  <a:graphicData uri="http://schemas.microsoft.com/office/word/2010/wordprocessingShape">
                    <wps:wsp>
                      <wps:cNvSpPr txBox="1"/>
                      <wps:spPr>
                        <a:xfrm rot="16200000">
                          <a:off x="-716179" y="-2270716"/>
                          <a:ext cx="2341245" cy="2203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EEB030">
                            <w:pPr>
                              <w:spacing w:before="58" w:line="225" w:lineRule="auto"/>
                              <w:ind w:left="20"/>
                              <w:rPr>
                                <w:rFonts w:ascii="宋体" w:hAnsi="宋体" w:eastAsia="宋体" w:cs="宋体"/>
                                <w:sz w:val="19"/>
                                <w:szCs w:val="19"/>
                              </w:rPr>
                            </w:pPr>
                            <w:r>
                              <w:rPr>
                                <w:rFonts w:ascii="宋体" w:hAnsi="宋体" w:eastAsia="宋体" w:cs="宋体"/>
                                <w:spacing w:val="-4"/>
                                <w:sz w:val="22"/>
                                <w:szCs w:val="22"/>
                              </w:rPr>
                              <w:t>balance</w:t>
                            </w:r>
                            <w:r>
                              <w:rPr>
                                <w:rFonts w:ascii="宋体" w:hAnsi="宋体" w:eastAsia="宋体" w:cs="宋体"/>
                                <w:spacing w:val="4"/>
                                <w:sz w:val="22"/>
                                <w:szCs w:val="22"/>
                              </w:rPr>
                              <w:t xml:space="preserve">                       </w:t>
                            </w:r>
                            <w:r>
                              <w:rPr>
                                <w:rFonts w:ascii="宋体" w:hAnsi="宋体" w:eastAsia="宋体" w:cs="宋体"/>
                                <w:spacing w:val="-4"/>
                                <w:sz w:val="19"/>
                                <w:szCs w:val="19"/>
                              </w:rPr>
                              <w:t>age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8" o:spid="_x0000_s1026" o:spt="202" type="#_x0000_t202" style="position:absolute;left:0pt;margin-left:-56.35pt;margin-top:-178.75pt;height:17.35pt;width:184.35pt;rotation:-5898240f;z-index:251711488;mso-width-relative:page;mso-height-relative:page;" filled="f" stroked="f" coordsize="21600,21600" o:gfxdata="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WPAJ3cAAAADgEA&#10;AA8AAAAAAAAAAQAgAAAAIgAAAGRycy9kb3ducmV2LnhtbFBLAQIUABQAAAAIAIdO4kDIPqEUTwIA&#10;AKUEAAAOAAAAAAAAAAEAIAAAACsBAABkcnMvZTJvRG9jLnhtbFBLBQYAAAAABgAGAFkBAADsBQAA&#10;AAA=&#10;">
                <v:fill on="f" focussize="0,0"/>
                <v:stroke on="f" weight="0pt" miterlimit="0" joinstyle="miter"/>
                <v:imagedata o:title=""/>
                <o:lock v:ext="edit" aspectratio="f"/>
                <v:textbox inset="0mm,0mm,0mm,0mm">
                  <w:txbxContent>
                    <w:p w14:paraId="4EEEB030">
                      <w:pPr>
                        <w:spacing w:before="58" w:line="225" w:lineRule="auto"/>
                        <w:ind w:left="20"/>
                        <w:rPr>
                          <w:rFonts w:ascii="宋体" w:hAnsi="宋体" w:eastAsia="宋体" w:cs="宋体"/>
                          <w:sz w:val="19"/>
                          <w:szCs w:val="19"/>
                        </w:rPr>
                      </w:pPr>
                      <w:r>
                        <w:rPr>
                          <w:rFonts w:ascii="宋体" w:hAnsi="宋体" w:eastAsia="宋体" w:cs="宋体"/>
                          <w:spacing w:val="-4"/>
                          <w:sz w:val="22"/>
                          <w:szCs w:val="22"/>
                        </w:rPr>
                        <w:t>balance</w:t>
                      </w:r>
                      <w:r>
                        <w:rPr>
                          <w:rFonts w:ascii="宋体" w:hAnsi="宋体" w:eastAsia="宋体" w:cs="宋体"/>
                          <w:spacing w:val="4"/>
                          <w:sz w:val="22"/>
                          <w:szCs w:val="22"/>
                        </w:rPr>
                        <w:t xml:space="preserve">                       </w:t>
                      </w:r>
                      <w:r>
                        <w:rPr>
                          <w:rFonts w:ascii="宋体" w:hAnsi="宋体" w:eastAsia="宋体" w:cs="宋体"/>
                          <w:spacing w:val="-4"/>
                          <w:sz w:val="19"/>
                          <w:szCs w:val="19"/>
                        </w:rPr>
                        <w:t>age</w:t>
                      </w:r>
                    </w:p>
                  </w:txbxContent>
                </v:textbox>
              </v:shape>
            </w:pict>
          </mc:Fallback>
        </mc:AlternateContent>
      </w:r>
    </w:p>
    <w:p w14:paraId="3DBACB8D">
      <w:pPr>
        <w:spacing w:before="98" w:line="219" w:lineRule="auto"/>
        <w:ind w:left="2720"/>
        <w:rPr>
          <w:rFonts w:ascii="宋体" w:hAnsi="宋体" w:eastAsia="宋体" w:cs="宋体"/>
          <w:sz w:val="30"/>
          <w:szCs w:val="30"/>
        </w:rPr>
      </w:pPr>
      <w:r>
        <w:rPr>
          <w:rFonts w:ascii="宋体" w:hAnsi="宋体" w:eastAsia="宋体" w:cs="宋体"/>
          <w:spacing w:val="-7"/>
          <w:sz w:val="30"/>
          <w:szCs w:val="30"/>
        </w:rPr>
        <w:t>图2-9  双变量相关矩阵的示例</w:t>
      </w:r>
    </w:p>
    <w:p w14:paraId="7F26A2A5">
      <w:pPr>
        <w:spacing w:before="44" w:line="206" w:lineRule="auto"/>
        <w:jc w:val="both"/>
        <w:rPr>
          <w:rFonts w:ascii="宋体" w:hAnsi="宋体" w:eastAsia="宋体" w:cs="宋体"/>
          <w:sz w:val="30"/>
          <w:szCs w:val="30"/>
        </w:rPr>
      </w:pPr>
      <w:r>
        <w:rPr>
          <w:rFonts w:ascii="Times New Roman" w:hAnsi="Times New Roman" w:eastAsia="Times New Roman" w:cs="Times New Roman"/>
          <w:color w:val="2060C0"/>
          <w:spacing w:val="-1"/>
          <w:sz w:val="30"/>
          <w:szCs w:val="30"/>
        </w:rPr>
        <w:t>[1]</w:t>
      </w:r>
      <w:r>
        <w:rPr>
          <w:rFonts w:ascii="Times New Roman" w:hAnsi="Times New Roman" w:eastAsia="Times New Roman" w:cs="Times New Roman"/>
          <w:color w:val="2060C0"/>
          <w:spacing w:val="40"/>
          <w:sz w:val="30"/>
          <w:szCs w:val="30"/>
        </w:rPr>
        <w:t xml:space="preserve"> </w:t>
      </w:r>
      <w:r>
        <w:rPr>
          <w:rFonts w:ascii="Times New Roman" w:hAnsi="Times New Roman" w:eastAsia="Times New Roman" w:cs="Times New Roman"/>
          <w:spacing w:val="-1"/>
          <w:sz w:val="30"/>
          <w:szCs w:val="30"/>
        </w:rPr>
        <w:t>S.Moro,P.Cortez</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P.Rita.A</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Data-D</w:t>
      </w:r>
      <w:r>
        <w:rPr>
          <w:rFonts w:ascii="Times New Roman" w:hAnsi="Times New Roman" w:eastAsia="Times New Roman" w:cs="Times New Roman"/>
          <w:spacing w:val="-2"/>
          <w:sz w:val="30"/>
          <w:szCs w:val="30"/>
        </w:rPr>
        <w:t>riven</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2"/>
          <w:sz w:val="30"/>
          <w:szCs w:val="30"/>
        </w:rPr>
        <w:t>Approach</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2"/>
          <w:sz w:val="30"/>
          <w:szCs w:val="30"/>
        </w:rPr>
        <w:t>to</w:t>
      </w:r>
      <w:r>
        <w:rPr>
          <w:rFonts w:ascii="Times New Roman" w:hAnsi="Times New Roman" w:eastAsia="Times New Roman" w:cs="Times New Roman"/>
          <w:spacing w:val="19"/>
          <w:w w:val="101"/>
          <w:sz w:val="30"/>
          <w:szCs w:val="30"/>
        </w:rPr>
        <w:t xml:space="preserve">  </w:t>
      </w:r>
      <w:r>
        <w:rPr>
          <w:rFonts w:ascii="Times New Roman" w:hAnsi="Times New Roman" w:eastAsia="Times New Roman" w:cs="Times New Roman"/>
          <w:spacing w:val="-2"/>
          <w:sz w:val="30"/>
          <w:szCs w:val="30"/>
        </w:rPr>
        <w:t>Predict</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z w:val="30"/>
          <w:szCs w:val="30"/>
        </w:rPr>
        <w:t xml:space="preserve"> Success  of  Bank  Telemarketing.Decision  Support  Systems,Elsevier,62:22-</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pacing w:val="-2"/>
          <w:sz w:val="30"/>
          <w:szCs w:val="30"/>
        </w:rPr>
        <w:t>31,June</w:t>
      </w:r>
      <w:r>
        <w:rPr>
          <w:rFonts w:ascii="Times New Roman" w:hAnsi="Times New Roman" w:eastAsia="Times New Roman" w:cs="Times New Roman"/>
          <w:spacing w:val="25"/>
          <w:w w:val="101"/>
          <w:sz w:val="30"/>
          <w:szCs w:val="30"/>
        </w:rPr>
        <w:t xml:space="preserve">  </w:t>
      </w:r>
      <w:r>
        <w:rPr>
          <w:rFonts w:ascii="Times New Roman" w:hAnsi="Times New Roman" w:eastAsia="Times New Roman" w:cs="Times New Roman"/>
          <w:spacing w:val="-2"/>
          <w:sz w:val="30"/>
          <w:szCs w:val="30"/>
        </w:rPr>
        <w:t>2014</w:t>
      </w:r>
      <w:r>
        <w:rPr>
          <w:rFonts w:ascii="宋体" w:hAnsi="宋体" w:eastAsia="宋体" w:cs="宋体"/>
          <w:spacing w:val="-2"/>
          <w:sz w:val="30"/>
          <w:szCs w:val="30"/>
        </w:rPr>
        <w:t>。</w:t>
      </w:r>
    </w:p>
    <w:p w14:paraId="396E6FBB">
      <w:pPr>
        <w:spacing w:line="206" w:lineRule="auto"/>
        <w:rPr>
          <w:rFonts w:ascii="宋体" w:hAnsi="宋体" w:eastAsia="宋体" w:cs="宋体"/>
          <w:sz w:val="30"/>
          <w:szCs w:val="30"/>
        </w:rPr>
        <w:sectPr>
          <w:type w:val="continuous"/>
          <w:pgSz w:w="12240" w:h="15840"/>
          <w:pgMar w:top="400" w:right="1468" w:bottom="0" w:left="1419" w:header="0" w:footer="0" w:gutter="0"/>
          <w:cols w:equalWidth="0" w:num="1">
            <w:col w:w="9352"/>
          </w:cols>
        </w:sectPr>
      </w:pPr>
    </w:p>
    <w:p w14:paraId="542CACBE">
      <w:pPr>
        <w:pStyle w:val="2"/>
        <w:spacing w:line="299" w:lineRule="auto"/>
      </w:pPr>
    </w:p>
    <w:p w14:paraId="5494CA74">
      <w:pPr>
        <w:pStyle w:val="2"/>
        <w:spacing w:line="299" w:lineRule="auto"/>
      </w:pPr>
    </w:p>
    <w:p w14:paraId="63C9A02E">
      <w:pPr>
        <w:pStyle w:val="2"/>
        <w:spacing w:line="300" w:lineRule="auto"/>
      </w:pPr>
    </w:p>
    <w:p w14:paraId="29DF7229">
      <w:pPr>
        <w:pStyle w:val="2"/>
        <w:spacing w:line="300" w:lineRule="auto"/>
      </w:pPr>
    </w:p>
    <w:p w14:paraId="76CCA494">
      <w:pPr>
        <w:spacing w:before="127" w:line="574" w:lineRule="exact"/>
        <w:ind w:left="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2.2    </w:t>
      </w:r>
      <w:r>
        <w:rPr>
          <w:rFonts w:ascii="宋体" w:hAnsi="宋体" w:eastAsia="宋体" w:cs="宋体"/>
          <w:color w:val="0468BB"/>
          <w:spacing w:val="-2"/>
          <w:position w:val="3"/>
          <w:sz w:val="39"/>
          <w:szCs w:val="39"/>
        </w:rPr>
        <w:t>数据预处理</w:t>
      </w:r>
    </w:p>
    <w:p w14:paraId="4D67B437">
      <w:pPr>
        <w:spacing w:before="259" w:line="213" w:lineRule="auto"/>
        <w:ind w:firstLine="603"/>
        <w:jc w:val="both"/>
        <w:rPr>
          <w:rFonts w:ascii="宋体" w:hAnsi="宋体" w:eastAsia="宋体" w:cs="宋体"/>
          <w:sz w:val="30"/>
          <w:szCs w:val="30"/>
        </w:rPr>
      </w:pPr>
      <w:r>
        <w:rPr>
          <w:rFonts w:ascii="宋体" w:hAnsi="宋体" w:eastAsia="宋体" w:cs="宋体"/>
          <w:spacing w:val="-1"/>
          <w:sz w:val="30"/>
          <w:szCs w:val="30"/>
        </w:rPr>
        <w:t>数据的重要性在大多数情况下都超过了算法的重要性。数据预处理</w:t>
      </w:r>
      <w:r>
        <w:rPr>
          <w:rFonts w:ascii="宋体" w:hAnsi="宋体" w:eastAsia="宋体" w:cs="宋体"/>
          <w:spacing w:val="13"/>
          <w:sz w:val="30"/>
          <w:szCs w:val="30"/>
        </w:rPr>
        <w:t xml:space="preserve"> </w:t>
      </w:r>
      <w:r>
        <w:rPr>
          <w:rFonts w:ascii="宋体" w:hAnsi="宋体" w:eastAsia="宋体" w:cs="宋体"/>
          <w:sz w:val="30"/>
          <w:szCs w:val="30"/>
        </w:rPr>
        <w:t>是数据分析过程中的一个重要步骤。多年以</w:t>
      </w:r>
      <w:r>
        <w:rPr>
          <w:rFonts w:ascii="宋体" w:hAnsi="宋体" w:eastAsia="宋体" w:cs="宋体"/>
          <w:spacing w:val="-1"/>
          <w:sz w:val="30"/>
          <w:szCs w:val="30"/>
        </w:rPr>
        <w:t>来，人们在数据质量上的持</w:t>
      </w:r>
      <w:r>
        <w:rPr>
          <w:rFonts w:ascii="宋体" w:hAnsi="宋体" w:eastAsia="宋体" w:cs="宋体"/>
          <w:sz w:val="30"/>
          <w:szCs w:val="30"/>
        </w:rPr>
        <w:t xml:space="preserve"> 续投入大幅减少了越界、缺失、不一致等问</w:t>
      </w:r>
      <w:r>
        <w:rPr>
          <w:rFonts w:ascii="宋体" w:hAnsi="宋体" w:eastAsia="宋体" w:cs="宋体"/>
          <w:spacing w:val="-1"/>
          <w:sz w:val="30"/>
          <w:szCs w:val="30"/>
        </w:rPr>
        <w:t>题。但是，数据质量问题仍</w:t>
      </w:r>
      <w:r>
        <w:rPr>
          <w:rFonts w:ascii="宋体" w:hAnsi="宋体" w:eastAsia="宋体" w:cs="宋体"/>
          <w:sz w:val="30"/>
          <w:szCs w:val="30"/>
        </w:rPr>
        <w:t xml:space="preserve"> 然存在。数据分析者应当对数据质量时刻保</w:t>
      </w:r>
      <w:r>
        <w:rPr>
          <w:rFonts w:ascii="宋体" w:hAnsi="宋体" w:eastAsia="宋体" w:cs="宋体"/>
          <w:spacing w:val="-1"/>
          <w:sz w:val="30"/>
          <w:szCs w:val="30"/>
        </w:rPr>
        <w:t>持警惕，因为质量很差的数</w:t>
      </w:r>
      <w:r>
        <w:rPr>
          <w:rFonts w:ascii="宋体" w:hAnsi="宋体" w:eastAsia="宋体" w:cs="宋体"/>
          <w:sz w:val="30"/>
          <w:szCs w:val="30"/>
        </w:rPr>
        <w:t xml:space="preserve"> 据是很难得到有用的分析结果的。既然数据</w:t>
      </w:r>
      <w:r>
        <w:rPr>
          <w:rFonts w:ascii="宋体" w:hAnsi="宋体" w:eastAsia="宋体" w:cs="宋体"/>
          <w:spacing w:val="-1"/>
          <w:sz w:val="30"/>
          <w:szCs w:val="30"/>
        </w:rPr>
        <w:t>质量问题不可避免，那么处</w:t>
      </w:r>
      <w:r>
        <w:rPr>
          <w:rFonts w:ascii="宋体" w:hAnsi="宋体" w:eastAsia="宋体" w:cs="宋体"/>
          <w:sz w:val="30"/>
          <w:szCs w:val="30"/>
        </w:rPr>
        <w:t xml:space="preserve"> 理它们是数据预处理的工作之一。数据预处</w:t>
      </w:r>
      <w:r>
        <w:rPr>
          <w:rFonts w:ascii="宋体" w:hAnsi="宋体" w:eastAsia="宋体" w:cs="宋体"/>
          <w:spacing w:val="-1"/>
          <w:sz w:val="30"/>
          <w:szCs w:val="30"/>
        </w:rPr>
        <w:t>理的完整工作应当包括数据</w:t>
      </w:r>
      <w:r>
        <w:rPr>
          <w:rFonts w:ascii="宋体" w:hAnsi="宋体" w:eastAsia="宋体" w:cs="宋体"/>
          <w:sz w:val="30"/>
          <w:szCs w:val="30"/>
        </w:rPr>
        <w:t xml:space="preserve"> </w:t>
      </w:r>
      <w:r>
        <w:rPr>
          <w:rFonts w:ascii="宋体" w:hAnsi="宋体" w:eastAsia="宋体" w:cs="宋体"/>
          <w:spacing w:val="-1"/>
          <w:sz w:val="30"/>
          <w:szCs w:val="30"/>
        </w:rPr>
        <w:t>清洗、数据集成、数据变换和数据归约处理。</w:t>
      </w:r>
    </w:p>
    <w:p w14:paraId="4D027FB3">
      <w:pPr>
        <w:spacing w:line="213" w:lineRule="auto"/>
        <w:rPr>
          <w:rFonts w:ascii="宋体" w:hAnsi="宋体" w:eastAsia="宋体" w:cs="宋体"/>
          <w:sz w:val="30"/>
          <w:szCs w:val="30"/>
        </w:rPr>
        <w:sectPr>
          <w:pgSz w:w="12240" w:h="15840"/>
          <w:pgMar w:top="400" w:right="1500" w:bottom="0" w:left="1450" w:header="0" w:footer="0" w:gutter="0"/>
          <w:cols w:space="720" w:num="1"/>
        </w:sectPr>
      </w:pPr>
    </w:p>
    <w:p w14:paraId="4AF63C74">
      <w:pPr>
        <w:pStyle w:val="2"/>
        <w:spacing w:line="254" w:lineRule="auto"/>
      </w:pPr>
    </w:p>
    <w:p w14:paraId="1B828D82">
      <w:pPr>
        <w:pStyle w:val="2"/>
        <w:spacing w:line="254" w:lineRule="auto"/>
      </w:pPr>
    </w:p>
    <w:p w14:paraId="04E8086F">
      <w:pPr>
        <w:pStyle w:val="2"/>
        <w:spacing w:line="254" w:lineRule="auto"/>
      </w:pPr>
    </w:p>
    <w:p w14:paraId="21E5055C">
      <w:pPr>
        <w:pStyle w:val="2"/>
        <w:spacing w:line="255" w:lineRule="auto"/>
      </w:pPr>
    </w:p>
    <w:p w14:paraId="1B38CA59">
      <w:pPr>
        <w:pStyle w:val="2"/>
        <w:spacing w:line="255" w:lineRule="auto"/>
      </w:pPr>
    </w:p>
    <w:p w14:paraId="2C9BDE51">
      <w:pPr>
        <w:spacing w:before="127" w:line="575" w:lineRule="exact"/>
        <w:ind w:left="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2.2.1    </w:t>
      </w:r>
      <w:r>
        <w:rPr>
          <w:rFonts w:ascii="宋体" w:hAnsi="宋体" w:eastAsia="宋体" w:cs="宋体"/>
          <w:color w:val="0468BB"/>
          <w:spacing w:val="-2"/>
          <w:position w:val="3"/>
          <w:sz w:val="39"/>
          <w:szCs w:val="39"/>
        </w:rPr>
        <w:t>数据清洗</w:t>
      </w:r>
    </w:p>
    <w:p w14:paraId="3FCD3184">
      <w:pPr>
        <w:spacing w:before="319" w:line="213" w:lineRule="auto"/>
        <w:ind w:firstLine="603"/>
        <w:jc w:val="both"/>
        <w:rPr>
          <w:rFonts w:ascii="宋体" w:hAnsi="宋体" w:eastAsia="宋体" w:cs="宋体"/>
          <w:sz w:val="30"/>
          <w:szCs w:val="30"/>
        </w:rPr>
      </w:pPr>
      <w:r>
        <w:rPr>
          <w:rFonts w:ascii="宋体" w:hAnsi="宋体" w:eastAsia="宋体" w:cs="宋体"/>
          <w:spacing w:val="-1"/>
          <w:sz w:val="30"/>
          <w:szCs w:val="30"/>
        </w:rPr>
        <w:t>数据清洗就是发现和改正（或移除）不准确或不精确的数据。数据</w:t>
      </w:r>
      <w:r>
        <w:rPr>
          <w:rFonts w:ascii="宋体" w:hAnsi="宋体" w:eastAsia="宋体" w:cs="宋体"/>
          <w:spacing w:val="13"/>
          <w:sz w:val="30"/>
          <w:szCs w:val="30"/>
        </w:rPr>
        <w:t xml:space="preserve"> </w:t>
      </w:r>
      <w:r>
        <w:rPr>
          <w:rFonts w:ascii="宋体" w:hAnsi="宋体" w:eastAsia="宋体" w:cs="宋体"/>
          <w:sz w:val="30"/>
          <w:szCs w:val="30"/>
        </w:rPr>
        <w:t>仓库的数据治理模块重点关注数据质量问题</w:t>
      </w:r>
      <w:r>
        <w:rPr>
          <w:rFonts w:ascii="宋体" w:hAnsi="宋体" w:eastAsia="宋体" w:cs="宋体"/>
          <w:spacing w:val="-1"/>
          <w:sz w:val="30"/>
          <w:szCs w:val="30"/>
        </w:rPr>
        <w:t>，并拥有完善的数据清洗功</w:t>
      </w:r>
      <w:r>
        <w:rPr>
          <w:rFonts w:ascii="宋体" w:hAnsi="宋体" w:eastAsia="宋体" w:cs="宋体"/>
          <w:sz w:val="30"/>
          <w:szCs w:val="30"/>
        </w:rPr>
        <w:t xml:space="preserve"> 能。本书讨论的数据清洗的工作，在数据仓</w:t>
      </w:r>
      <w:r>
        <w:rPr>
          <w:rFonts w:ascii="宋体" w:hAnsi="宋体" w:eastAsia="宋体" w:cs="宋体"/>
          <w:spacing w:val="-1"/>
          <w:sz w:val="30"/>
          <w:szCs w:val="30"/>
        </w:rPr>
        <w:t>库的管理者看来，是属于他</w:t>
      </w:r>
      <w:r>
        <w:rPr>
          <w:rFonts w:ascii="宋体" w:hAnsi="宋体" w:eastAsia="宋体" w:cs="宋体"/>
          <w:sz w:val="30"/>
          <w:szCs w:val="30"/>
        </w:rPr>
        <w:t xml:space="preserve"> 们的工作范畴。但是，我们并不认为，从数</w:t>
      </w:r>
      <w:r>
        <w:rPr>
          <w:rFonts w:ascii="宋体" w:hAnsi="宋体" w:eastAsia="宋体" w:cs="宋体"/>
          <w:spacing w:val="-1"/>
          <w:sz w:val="30"/>
          <w:szCs w:val="30"/>
        </w:rPr>
        <w:t>据仓库中出来的数据都是没</w:t>
      </w:r>
      <w:r>
        <w:rPr>
          <w:rFonts w:ascii="宋体" w:hAnsi="宋体" w:eastAsia="宋体" w:cs="宋体"/>
          <w:sz w:val="30"/>
          <w:szCs w:val="30"/>
        </w:rPr>
        <w:t xml:space="preserve"> 有问题，况且数据分析的数据源并不只有数</w:t>
      </w:r>
      <w:r>
        <w:rPr>
          <w:rFonts w:ascii="宋体" w:hAnsi="宋体" w:eastAsia="宋体" w:cs="宋体"/>
          <w:spacing w:val="-1"/>
          <w:sz w:val="30"/>
          <w:szCs w:val="30"/>
        </w:rPr>
        <w:t>据库或者数据仓库。在数据</w:t>
      </w:r>
      <w:r>
        <w:rPr>
          <w:rFonts w:ascii="宋体" w:hAnsi="宋体" w:eastAsia="宋体" w:cs="宋体"/>
          <w:sz w:val="30"/>
          <w:szCs w:val="30"/>
        </w:rPr>
        <w:t xml:space="preserve"> </w:t>
      </w:r>
      <w:r>
        <w:rPr>
          <w:rFonts w:ascii="宋体" w:hAnsi="宋体" w:eastAsia="宋体" w:cs="宋体"/>
          <w:spacing w:val="-1"/>
          <w:sz w:val="30"/>
          <w:szCs w:val="30"/>
        </w:rPr>
        <w:t>分析领域，常用的数据清洗包括以下几种：</w:t>
      </w:r>
    </w:p>
    <w:p w14:paraId="64893E14">
      <w:pPr>
        <w:spacing w:before="252" w:line="442" w:lineRule="exact"/>
        <w:ind w:left="15"/>
        <w:rPr>
          <w:rFonts w:ascii="宋体" w:hAnsi="宋体" w:eastAsia="宋体" w:cs="宋体"/>
          <w:sz w:val="30"/>
          <w:szCs w:val="30"/>
        </w:rPr>
      </w:pPr>
      <w:r>
        <w:rPr>
          <w:rFonts w:ascii="Times New Roman" w:hAnsi="Times New Roman" w:eastAsia="Times New Roman" w:cs="Times New Roman"/>
          <w:color w:val="0468BB"/>
          <w:spacing w:val="-4"/>
          <w:position w:val="3"/>
          <w:sz w:val="30"/>
          <w:szCs w:val="30"/>
        </w:rPr>
        <w:t>1.</w:t>
      </w:r>
      <w:r>
        <w:rPr>
          <w:rFonts w:ascii="宋体" w:hAnsi="宋体" w:eastAsia="宋体" w:cs="宋体"/>
          <w:color w:val="0468BB"/>
          <w:spacing w:val="-4"/>
          <w:position w:val="3"/>
          <w:sz w:val="30"/>
          <w:szCs w:val="30"/>
        </w:rPr>
        <w:t>缺失值的处理</w:t>
      </w:r>
    </w:p>
    <w:p w14:paraId="64B25E21">
      <w:pPr>
        <w:spacing w:before="239" w:line="216" w:lineRule="auto"/>
        <w:ind w:left="2" w:firstLine="604"/>
        <w:rPr>
          <w:rFonts w:ascii="宋体" w:hAnsi="宋体" w:eastAsia="宋体" w:cs="宋体"/>
          <w:sz w:val="30"/>
          <w:szCs w:val="30"/>
        </w:rPr>
      </w:pPr>
      <w:r>
        <w:rPr>
          <w:rFonts w:ascii="宋体" w:hAnsi="宋体" w:eastAsia="宋体" w:cs="宋体"/>
          <w:spacing w:val="-1"/>
          <w:sz w:val="30"/>
          <w:szCs w:val="30"/>
        </w:rPr>
        <w:t>处理缺失值是最为常见的数据清洗工作。在数据分析中会遵从一些</w:t>
      </w:r>
      <w:r>
        <w:rPr>
          <w:rFonts w:ascii="宋体" w:hAnsi="宋体" w:eastAsia="宋体" w:cs="宋体"/>
          <w:spacing w:val="10"/>
          <w:sz w:val="30"/>
          <w:szCs w:val="30"/>
        </w:rPr>
        <w:t xml:space="preserve"> </w:t>
      </w:r>
      <w:r>
        <w:rPr>
          <w:rFonts w:ascii="宋体" w:hAnsi="宋体" w:eastAsia="宋体" w:cs="宋体"/>
          <w:spacing w:val="-2"/>
          <w:sz w:val="30"/>
          <w:szCs w:val="30"/>
        </w:rPr>
        <w:t>规则来填补缺失值。比如：</w:t>
      </w:r>
    </w:p>
    <w:p w14:paraId="72E3A1BD">
      <w:pPr>
        <w:spacing w:before="287" w:line="219" w:lineRule="auto"/>
        <w:ind w:left="62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对于连续型变量，采用均值来代替缺失值；</w:t>
      </w:r>
    </w:p>
    <w:p w14:paraId="16D90E15">
      <w:pPr>
        <w:spacing w:before="289" w:line="219" w:lineRule="auto"/>
        <w:ind w:left="62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对于序数型分类型变量，采用中位数来代替缺失值；</w:t>
      </w:r>
    </w:p>
    <w:p w14:paraId="544F491D">
      <w:pPr>
        <w:spacing w:before="289" w:line="219" w:lineRule="auto"/>
        <w:ind w:left="62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对于分类型变量，采用众数来代替缺失值。</w:t>
      </w:r>
    </w:p>
    <w:p w14:paraId="0FDB1C4D">
      <w:pPr>
        <w:spacing w:before="253" w:line="442" w:lineRule="exact"/>
        <w:ind w:left="2"/>
        <w:rPr>
          <w:rFonts w:ascii="宋体" w:hAnsi="宋体" w:eastAsia="宋体" w:cs="宋体"/>
          <w:sz w:val="30"/>
          <w:szCs w:val="30"/>
        </w:rPr>
      </w:pPr>
      <w:r>
        <w:rPr>
          <w:rFonts w:ascii="Times New Roman" w:hAnsi="Times New Roman" w:eastAsia="Times New Roman" w:cs="Times New Roman"/>
          <w:color w:val="0468BB"/>
          <w:spacing w:val="-2"/>
          <w:position w:val="3"/>
          <w:sz w:val="30"/>
          <w:szCs w:val="30"/>
        </w:rPr>
        <w:t>2.</w:t>
      </w:r>
      <w:r>
        <w:rPr>
          <w:rFonts w:ascii="宋体" w:hAnsi="宋体" w:eastAsia="宋体" w:cs="宋体"/>
          <w:color w:val="0468BB"/>
          <w:spacing w:val="-2"/>
          <w:position w:val="3"/>
          <w:sz w:val="30"/>
          <w:szCs w:val="30"/>
        </w:rPr>
        <w:t>越界值的处理</w:t>
      </w:r>
    </w:p>
    <w:p w14:paraId="0CD06DB7">
      <w:pPr>
        <w:spacing w:before="241" w:line="212" w:lineRule="auto"/>
        <w:ind w:left="7" w:firstLine="595"/>
        <w:rPr>
          <w:rFonts w:ascii="宋体" w:hAnsi="宋体" w:eastAsia="宋体" w:cs="宋体"/>
          <w:sz w:val="30"/>
          <w:szCs w:val="30"/>
        </w:rPr>
      </w:pPr>
      <w:r>
        <w:rPr>
          <w:rFonts w:ascii="宋体" w:hAnsi="宋体" w:eastAsia="宋体" w:cs="宋体"/>
          <w:spacing w:val="-1"/>
          <w:sz w:val="30"/>
          <w:szCs w:val="30"/>
        </w:rPr>
        <w:t>少数的越界值会被当作离群值来处理；大量的越界值需要通过业务</w:t>
      </w:r>
      <w:r>
        <w:rPr>
          <w:rFonts w:ascii="宋体" w:hAnsi="宋体" w:eastAsia="宋体" w:cs="宋体"/>
          <w:spacing w:val="15"/>
          <w:sz w:val="30"/>
          <w:szCs w:val="30"/>
        </w:rPr>
        <w:t xml:space="preserve"> </w:t>
      </w:r>
      <w:r>
        <w:rPr>
          <w:rFonts w:ascii="宋体" w:hAnsi="宋体" w:eastAsia="宋体" w:cs="宋体"/>
          <w:spacing w:val="-1"/>
          <w:sz w:val="30"/>
          <w:szCs w:val="30"/>
        </w:rPr>
        <w:t>知识来判断。比如，对于银行客户的资产负债比，如果有较多人是负</w:t>
      </w:r>
    </w:p>
    <w:p w14:paraId="09183DE5">
      <w:pPr>
        <w:spacing w:before="3" w:line="215" w:lineRule="auto"/>
        <w:ind w:left="1" w:right="300" w:firstLine="2"/>
        <w:rPr>
          <w:rFonts w:ascii="宋体" w:hAnsi="宋体" w:eastAsia="宋体" w:cs="宋体"/>
          <w:sz w:val="30"/>
          <w:szCs w:val="30"/>
        </w:rPr>
      </w:pPr>
      <w:r>
        <w:rPr>
          <w:rFonts w:ascii="宋体" w:hAnsi="宋体" w:eastAsia="宋体" w:cs="宋体"/>
          <w:spacing w:val="-1"/>
          <w:sz w:val="30"/>
          <w:szCs w:val="30"/>
        </w:rPr>
        <w:t>数，就需要高度怀疑数据的加工方式出现了问题。因为从业务角度来</w:t>
      </w:r>
      <w:r>
        <w:rPr>
          <w:rFonts w:ascii="宋体" w:hAnsi="宋体" w:eastAsia="宋体" w:cs="宋体"/>
          <w:spacing w:val="14"/>
          <w:sz w:val="30"/>
          <w:szCs w:val="30"/>
        </w:rPr>
        <w:t xml:space="preserve"> </w:t>
      </w:r>
      <w:r>
        <w:rPr>
          <w:rFonts w:ascii="宋体" w:hAnsi="宋体" w:eastAsia="宋体" w:cs="宋体"/>
          <w:spacing w:val="-1"/>
          <w:sz w:val="30"/>
          <w:szCs w:val="30"/>
        </w:rPr>
        <w:t>看，这种情况不可能是普遍现象。</w:t>
      </w:r>
    </w:p>
    <w:p w14:paraId="0F70C95E">
      <w:pPr>
        <w:spacing w:before="252" w:line="242" w:lineRule="auto"/>
        <w:ind w:left="20" w:right="84" w:firstLine="577"/>
        <w:rPr>
          <w:rFonts w:ascii="宋体" w:hAnsi="宋体" w:eastAsia="宋体" w:cs="宋体"/>
          <w:sz w:val="30"/>
          <w:szCs w:val="30"/>
        </w:rPr>
      </w:pPr>
      <w:r>
        <w:rPr>
          <w:rFonts w:ascii="Times New Roman" w:hAnsi="Times New Roman" w:eastAsia="Times New Roman" w:cs="Times New Roman"/>
          <w:sz w:val="30"/>
          <w:szCs w:val="30"/>
        </w:rPr>
        <w:t>Python</w:t>
      </w:r>
      <w:r>
        <w:rPr>
          <w:rFonts w:ascii="宋体" w:hAnsi="宋体" w:eastAsia="宋体" w:cs="宋体"/>
          <w:sz w:val="30"/>
          <w:szCs w:val="30"/>
        </w:rPr>
        <w:t>提供了很多方法来处理缺失值。最简单的方</w:t>
      </w:r>
      <w:r>
        <w:rPr>
          <w:rFonts w:ascii="宋体" w:hAnsi="宋体" w:eastAsia="宋体" w:cs="宋体"/>
          <w:spacing w:val="-1"/>
          <w:sz w:val="30"/>
          <w:szCs w:val="30"/>
        </w:rPr>
        <w:t>法是调用</w:t>
      </w:r>
      <w:r>
        <w:rPr>
          <w:rFonts w:ascii="Times New Roman" w:hAnsi="Times New Roman" w:eastAsia="Times New Roman" w:cs="Times New Roman"/>
          <w:spacing w:val="-1"/>
          <w:sz w:val="30"/>
          <w:szCs w:val="30"/>
        </w:rPr>
        <w:t>replace</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函数或者直接调用</w:t>
      </w:r>
      <w:r>
        <w:rPr>
          <w:rFonts w:ascii="Times New Roman" w:hAnsi="Times New Roman" w:eastAsia="Times New Roman" w:cs="Times New Roman"/>
          <w:spacing w:val="-1"/>
          <w:sz w:val="30"/>
          <w:szCs w:val="30"/>
        </w:rPr>
        <w:t>DataFrame</w:t>
      </w:r>
      <w:r>
        <w:rPr>
          <w:rFonts w:ascii="宋体" w:hAnsi="宋体" w:eastAsia="宋体" w:cs="宋体"/>
          <w:spacing w:val="-1"/>
          <w:sz w:val="30"/>
          <w:szCs w:val="30"/>
        </w:rPr>
        <w:t>中的</w:t>
      </w:r>
      <w:r>
        <w:rPr>
          <w:rFonts w:ascii="Times New Roman" w:hAnsi="Times New Roman" w:eastAsia="Times New Roman" w:cs="Times New Roman"/>
          <w:spacing w:val="-1"/>
          <w:sz w:val="30"/>
          <w:szCs w:val="30"/>
        </w:rPr>
        <w:t>fillna</w:t>
      </w:r>
      <w:r>
        <w:rPr>
          <w:rFonts w:ascii="宋体" w:hAnsi="宋体" w:eastAsia="宋体" w:cs="宋体"/>
          <w:spacing w:val="-1"/>
          <w:sz w:val="30"/>
          <w:szCs w:val="30"/>
        </w:rPr>
        <w:t>函数进行缺失值的替换。</w:t>
      </w:r>
    </w:p>
    <w:p w14:paraId="6E69C8DE">
      <w:pPr>
        <w:spacing w:line="242" w:lineRule="auto"/>
        <w:rPr>
          <w:rFonts w:ascii="宋体" w:hAnsi="宋体" w:eastAsia="宋体" w:cs="宋体"/>
          <w:sz w:val="30"/>
          <w:szCs w:val="30"/>
        </w:rPr>
        <w:sectPr>
          <w:pgSz w:w="12240" w:h="15840"/>
          <w:pgMar w:top="400" w:right="1500" w:bottom="0" w:left="1450" w:header="0" w:footer="0" w:gutter="0"/>
          <w:cols w:space="720" w:num="1"/>
        </w:sectPr>
      </w:pPr>
    </w:p>
    <w:p w14:paraId="0EFDED97">
      <w:pPr>
        <w:pStyle w:val="2"/>
        <w:spacing w:line="289" w:lineRule="auto"/>
      </w:pPr>
    </w:p>
    <w:p w14:paraId="45CB9925">
      <w:pPr>
        <w:pStyle w:val="2"/>
        <w:spacing w:line="289" w:lineRule="auto"/>
      </w:pPr>
    </w:p>
    <w:p w14:paraId="01633B3F">
      <w:pPr>
        <w:pStyle w:val="2"/>
        <w:spacing w:line="289" w:lineRule="auto"/>
      </w:pPr>
    </w:p>
    <w:p w14:paraId="0A4F9739">
      <w:pPr>
        <w:pStyle w:val="2"/>
        <w:spacing w:line="289" w:lineRule="auto"/>
      </w:pPr>
    </w:p>
    <w:p w14:paraId="467E9D7B">
      <w:pPr>
        <w:pStyle w:val="2"/>
        <w:spacing w:before="63" w:line="196" w:lineRule="auto"/>
        <w:ind w:left="229"/>
        <w:rPr>
          <w:sz w:val="22"/>
          <w:szCs w:val="22"/>
        </w:rPr>
      </w:pPr>
      <w:r>
        <w:rPr>
          <w:b/>
          <w:bCs/>
          <w:spacing w:val="-3"/>
          <w:sz w:val="22"/>
          <w:szCs w:val="22"/>
        </w:rPr>
        <w:t>import</w:t>
      </w:r>
      <w:r>
        <w:rPr>
          <w:b/>
          <w:bCs/>
          <w:spacing w:val="13"/>
          <w:sz w:val="22"/>
          <w:szCs w:val="22"/>
        </w:rPr>
        <w:t xml:space="preserve">  </w:t>
      </w:r>
      <w:r>
        <w:rPr>
          <w:b/>
          <w:bCs/>
          <w:spacing w:val="-3"/>
          <w:sz w:val="22"/>
          <w:szCs w:val="22"/>
        </w:rPr>
        <w:t>pandas</w:t>
      </w:r>
      <w:r>
        <w:rPr>
          <w:b/>
          <w:bCs/>
          <w:spacing w:val="10"/>
          <w:sz w:val="22"/>
          <w:szCs w:val="22"/>
        </w:rPr>
        <w:t xml:space="preserve">  </w:t>
      </w:r>
      <w:r>
        <w:rPr>
          <w:b/>
          <w:bCs/>
          <w:spacing w:val="-3"/>
          <w:sz w:val="22"/>
          <w:szCs w:val="22"/>
        </w:rPr>
        <w:t>as</w:t>
      </w:r>
      <w:r>
        <w:rPr>
          <w:b/>
          <w:bCs/>
          <w:spacing w:val="13"/>
          <w:sz w:val="22"/>
          <w:szCs w:val="22"/>
        </w:rPr>
        <w:t xml:space="preserve">  </w:t>
      </w:r>
      <w:r>
        <w:rPr>
          <w:b/>
          <w:bCs/>
          <w:spacing w:val="-3"/>
          <w:sz w:val="22"/>
          <w:szCs w:val="22"/>
        </w:rPr>
        <w:t>pd</w:t>
      </w:r>
    </w:p>
    <w:p w14:paraId="0C16DB84">
      <w:pPr>
        <w:pStyle w:val="2"/>
        <w:spacing w:before="50" w:line="196" w:lineRule="auto"/>
        <w:ind w:left="229"/>
        <w:rPr>
          <w:sz w:val="22"/>
          <w:szCs w:val="22"/>
        </w:rPr>
      </w:pPr>
      <w:r>
        <w:rPr>
          <w:b/>
          <w:bCs/>
          <w:spacing w:val="-2"/>
          <w:sz w:val="22"/>
          <w:szCs w:val="22"/>
        </w:rPr>
        <w:t>import  numpy  as  np</w:t>
      </w:r>
    </w:p>
    <w:p w14:paraId="15D1D861">
      <w:pPr>
        <w:pStyle w:val="2"/>
        <w:spacing w:line="270" w:lineRule="auto"/>
      </w:pPr>
    </w:p>
    <w:p w14:paraId="3F0B3CDE">
      <w:pPr>
        <w:pStyle w:val="2"/>
        <w:spacing w:before="63" w:line="196" w:lineRule="auto"/>
        <w:ind w:left="229"/>
        <w:rPr>
          <w:sz w:val="22"/>
          <w:szCs w:val="22"/>
        </w:rPr>
      </w:pPr>
      <w:r>
        <w:rPr>
          <w:b/>
          <w:bCs/>
          <w:sz w:val="22"/>
          <w:szCs w:val="22"/>
        </w:rPr>
        <w:t>X=[[np.nan,2],[6,np.nan],[</w:t>
      </w:r>
      <w:r>
        <w:rPr>
          <w:b/>
          <w:bCs/>
          <w:spacing w:val="-1"/>
          <w:sz w:val="22"/>
          <w:szCs w:val="22"/>
        </w:rPr>
        <w:t>7,6]]</w:t>
      </w:r>
    </w:p>
    <w:p w14:paraId="3CAC61FC">
      <w:pPr>
        <w:pStyle w:val="2"/>
        <w:spacing w:before="69" w:line="198" w:lineRule="auto"/>
        <w:ind w:left="229"/>
        <w:rPr>
          <w:sz w:val="22"/>
          <w:szCs w:val="22"/>
        </w:rPr>
      </w:pPr>
      <w:r>
        <w:rPr>
          <w:b/>
          <w:bCs/>
          <w:sz w:val="22"/>
          <w:szCs w:val="22"/>
        </w:rPr>
        <w:t>X_df      =pd.DataFrame(</w:t>
      </w:r>
      <w:r>
        <w:rPr>
          <w:b/>
          <w:bCs/>
          <w:spacing w:val="-1"/>
          <w:sz w:val="22"/>
          <w:szCs w:val="22"/>
        </w:rPr>
        <w:t>X)</w:t>
      </w:r>
    </w:p>
    <w:p w14:paraId="59D6B6FF">
      <w:pPr>
        <w:pStyle w:val="2"/>
        <w:spacing w:line="329" w:lineRule="auto"/>
      </w:pPr>
    </w:p>
    <w:p w14:paraId="28A1155A">
      <w:pPr>
        <w:pStyle w:val="2"/>
        <w:spacing w:before="63" w:line="153" w:lineRule="exact"/>
        <w:ind w:left="229"/>
        <w:rPr>
          <w:sz w:val="22"/>
          <w:szCs w:val="22"/>
        </w:rPr>
      </w:pPr>
      <w:r>
        <w:rPr>
          <w:i/>
          <w:iCs/>
          <w:spacing w:val="-1"/>
          <w:position w:val="-3"/>
          <w:sz w:val="22"/>
          <w:szCs w:val="22"/>
        </w:rPr>
        <w:t>#Metchod</w:t>
      </w:r>
      <w:r>
        <w:rPr>
          <w:i/>
          <w:iCs/>
          <w:spacing w:val="10"/>
          <w:position w:val="-3"/>
          <w:sz w:val="22"/>
          <w:szCs w:val="22"/>
        </w:rPr>
        <w:t xml:space="preserve">    </w:t>
      </w:r>
      <w:r>
        <w:rPr>
          <w:i/>
          <w:iCs/>
          <w:spacing w:val="-1"/>
          <w:position w:val="-3"/>
          <w:sz w:val="22"/>
          <w:szCs w:val="22"/>
        </w:rPr>
        <w:t>one</w:t>
      </w:r>
    </w:p>
    <w:p w14:paraId="2D06AAD0">
      <w:pPr>
        <w:pStyle w:val="2"/>
        <w:spacing w:line="288" w:lineRule="exact"/>
        <w:ind w:left="229"/>
        <w:rPr>
          <w:sz w:val="22"/>
          <w:szCs w:val="22"/>
        </w:rPr>
      </w:pPr>
      <w:r>
        <w:rPr>
          <w:position w:val="3"/>
          <w:sz w:val="22"/>
          <w:szCs w:val="22"/>
        </w:rPr>
        <w:t>X_df.replace(np.NaN,X_df.mean</w:t>
      </w:r>
      <w:r>
        <w:rPr>
          <w:spacing w:val="-1"/>
          <w:position w:val="3"/>
          <w:sz w:val="22"/>
          <w:szCs w:val="22"/>
        </w:rPr>
        <w:t>())</w:t>
      </w:r>
    </w:p>
    <w:p w14:paraId="7233FE79">
      <w:pPr>
        <w:pStyle w:val="2"/>
        <w:spacing w:before="312" w:line="517" w:lineRule="exact"/>
        <w:ind w:left="229"/>
        <w:rPr>
          <w:sz w:val="30"/>
          <w:szCs w:val="30"/>
        </w:rPr>
      </w:pPr>
      <w:r>
        <w:rPr>
          <w:i/>
          <w:iCs/>
          <w:spacing w:val="-5"/>
          <w:position w:val="19"/>
          <w:sz w:val="22"/>
          <w:szCs w:val="22"/>
        </w:rPr>
        <w:t>#</w:t>
      </w:r>
      <w:r>
        <w:rPr>
          <w:spacing w:val="-8"/>
          <w:w w:val="56"/>
          <w:sz w:val="30"/>
          <w:szCs w:val="30"/>
        </w:rPr>
        <w:t>X</w:t>
      </w:r>
      <w:r>
        <w:rPr>
          <w:i/>
          <w:iCs/>
          <w:spacing w:val="-8"/>
          <w:w w:val="56"/>
          <w:position w:val="19"/>
          <w:sz w:val="22"/>
          <w:szCs w:val="22"/>
        </w:rPr>
        <w:t>M</w:t>
      </w:r>
      <w:r>
        <w:rPr>
          <w:spacing w:val="-4"/>
          <w:w w:val="28"/>
          <w:sz w:val="30"/>
          <w:szCs w:val="30"/>
        </w:rPr>
        <w:t>_</w:t>
      </w:r>
      <w:r>
        <w:rPr>
          <w:i/>
          <w:iCs/>
          <w:spacing w:val="-8"/>
          <w:w w:val="56"/>
          <w:position w:val="19"/>
          <w:sz w:val="22"/>
          <w:szCs w:val="22"/>
        </w:rPr>
        <w:t>e</w:t>
      </w:r>
      <w:r>
        <w:rPr>
          <w:spacing w:val="-8"/>
          <w:w w:val="56"/>
          <w:position w:val="6"/>
          <w:sz w:val="30"/>
          <w:szCs w:val="30"/>
        </w:rPr>
        <w:t>d</w:t>
      </w:r>
      <w:r>
        <w:rPr>
          <w:i/>
          <w:iCs/>
          <w:spacing w:val="-8"/>
          <w:w w:val="56"/>
          <w:position w:val="6"/>
          <w:sz w:val="22"/>
          <w:szCs w:val="22"/>
        </w:rPr>
        <w:t>t</w:t>
      </w:r>
      <w:r>
        <w:rPr>
          <w:position w:val="1"/>
          <w:sz w:val="22"/>
          <w:szCs w:val="22"/>
        </w:rPr>
        <w:drawing>
          <wp:inline distT="0" distB="0" distL="0" distR="0">
            <wp:extent cx="60960" cy="22796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88"/>
                    <a:stretch>
                      <a:fillRect/>
                    </a:stretch>
                  </pic:blipFill>
                  <pic:spPr>
                    <a:xfrm>
                      <a:off x="0" y="0"/>
                      <a:ext cx="61234" cy="228442"/>
                    </a:xfrm>
                    <a:prstGeom prst="rect">
                      <a:avLst/>
                    </a:prstGeom>
                  </pic:spPr>
                </pic:pic>
              </a:graphicData>
            </a:graphic>
          </wp:inline>
        </w:drawing>
      </w:r>
      <w:r>
        <w:rPr>
          <w:i/>
          <w:iCs/>
          <w:spacing w:val="-8"/>
          <w:w w:val="56"/>
          <w:position w:val="19"/>
          <w:sz w:val="22"/>
          <w:szCs w:val="22"/>
          <w:em w:val="dot"/>
        </w:rPr>
        <w:t>o</w:t>
      </w:r>
      <w:r>
        <w:rPr>
          <w:spacing w:val="-8"/>
          <w:w w:val="56"/>
          <w:sz w:val="30"/>
          <w:szCs w:val="30"/>
        </w:rPr>
        <w:t>f</w:t>
      </w:r>
      <w:r>
        <w:rPr>
          <w:i/>
          <w:iCs/>
          <w:spacing w:val="-8"/>
          <w:w w:val="56"/>
          <w:position w:val="9"/>
          <w:sz w:val="22"/>
          <w:szCs w:val="22"/>
        </w:rPr>
        <w:t>d</w:t>
      </w:r>
      <w:r>
        <w:rPr>
          <w:spacing w:val="-8"/>
          <w:w w:val="56"/>
          <w:position w:val="9"/>
          <w:sz w:val="30"/>
          <w:szCs w:val="30"/>
        </w:rPr>
        <w:t>il</w:t>
      </w:r>
      <w:r>
        <w:rPr>
          <w:spacing w:val="-7"/>
          <w:sz w:val="30"/>
          <w:szCs w:val="30"/>
        </w:rPr>
        <w:t>ln</w:t>
      </w:r>
      <w:r>
        <w:fldChar w:fldCharType="begin"/>
      </w:r>
      <w:r>
        <w:instrText xml:space="preserve">EQ \* jc3 \* hps22 \o\al(\s\up 8(</w:instrText>
      </w:r>
      <w:r>
        <w:rPr>
          <w:i/>
          <w:iCs/>
          <w:w w:val="134"/>
          <w:position w:val="3"/>
          <w:sz w:val="22"/>
          <w:szCs w:val="22"/>
        </w:rPr>
        <w:instrText xml:space="preserve"> </w:instrText>
      </w:r>
      <w:r>
        <w:rPr>
          <w:i/>
          <w:iCs/>
          <w:w w:val="95"/>
          <w:position w:val="3"/>
          <w:sz w:val="22"/>
          <w:szCs w:val="22"/>
        </w:rPr>
        <w:instrText xml:space="preserve">t</w:instrText>
      </w:r>
      <w:r>
        <w:instrText xml:space="preserve">),</w:instrText>
      </w:r>
      <w:r>
        <w:rPr>
          <w:w w:val="94"/>
          <w:sz w:val="30"/>
          <w:szCs w:val="30"/>
        </w:rPr>
        <w:instrText xml:space="preserve">a</w:instrText>
      </w:r>
      <w:r>
        <w:instrText xml:space="preserve">)</w:instrText>
      </w:r>
      <w:r>
        <w:fldChar w:fldCharType="end"/>
      </w:r>
      <w:r>
        <w:rPr>
          <w:position w:val="-9"/>
          <w:sz w:val="30"/>
          <w:szCs w:val="30"/>
        </w:rPr>
        <w:drawing>
          <wp:inline distT="0" distB="0" distL="0" distR="0">
            <wp:extent cx="81280" cy="26162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9"/>
                    <a:stretch>
                      <a:fillRect/>
                    </a:stretch>
                  </pic:blipFill>
                  <pic:spPr>
                    <a:xfrm>
                      <a:off x="0" y="0"/>
                      <a:ext cx="81841" cy="262224"/>
                    </a:xfrm>
                    <a:prstGeom prst="rect">
                      <a:avLst/>
                    </a:prstGeom>
                  </pic:spPr>
                </pic:pic>
              </a:graphicData>
            </a:graphic>
          </wp:inline>
        </w:drawing>
      </w:r>
      <w:r>
        <w:rPr>
          <w:position w:val="1"/>
          <w:sz w:val="30"/>
          <w:szCs w:val="30"/>
        </w:rPr>
        <w:drawing>
          <wp:inline distT="0" distB="0" distL="0" distR="0">
            <wp:extent cx="99060" cy="20193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90"/>
                    <a:stretch>
                      <a:fillRect/>
                    </a:stretch>
                  </pic:blipFill>
                  <pic:spPr>
                    <a:xfrm>
                      <a:off x="0" y="0"/>
                      <a:ext cx="99541" cy="202039"/>
                    </a:xfrm>
                    <a:prstGeom prst="rect">
                      <a:avLst/>
                    </a:prstGeom>
                  </pic:spPr>
                </pic:pic>
              </a:graphicData>
            </a:graphic>
          </wp:inline>
        </w:drawing>
      </w:r>
      <w:r>
        <w:rPr>
          <w:spacing w:val="-7"/>
          <w:sz w:val="30"/>
          <w:szCs w:val="30"/>
        </w:rPr>
        <w:t>_df.mean())</w:t>
      </w:r>
    </w:p>
    <w:p w14:paraId="4509E7D9">
      <w:pPr>
        <w:pStyle w:val="2"/>
        <w:spacing w:line="388" w:lineRule="auto"/>
      </w:pPr>
    </w:p>
    <w:p w14:paraId="03EB0D99">
      <w:pPr>
        <w:spacing w:before="97" w:line="219" w:lineRule="auto"/>
        <w:ind w:left="629"/>
        <w:rPr>
          <w:rFonts w:ascii="宋体" w:hAnsi="宋体" w:eastAsia="宋体" w:cs="宋体"/>
          <w:sz w:val="30"/>
          <w:szCs w:val="30"/>
        </w:rPr>
      </w:pPr>
      <w:r>
        <w:rPr>
          <w:rFonts w:ascii="宋体" w:hAnsi="宋体" w:eastAsia="宋体" w:cs="宋体"/>
          <w:spacing w:val="-4"/>
          <w:sz w:val="30"/>
          <w:szCs w:val="30"/>
        </w:rPr>
        <w:t>上述代码用来填充空白值，其运行结果如图2-1</w:t>
      </w:r>
      <w:r>
        <w:rPr>
          <w:rFonts w:ascii="宋体" w:hAnsi="宋体" w:eastAsia="宋体" w:cs="宋体"/>
          <w:spacing w:val="-5"/>
          <w:sz w:val="30"/>
          <w:szCs w:val="30"/>
        </w:rPr>
        <w:t>0所示。</w:t>
      </w:r>
    </w:p>
    <w:p w14:paraId="0B9BB903">
      <w:pPr>
        <w:pStyle w:val="2"/>
        <w:spacing w:line="305" w:lineRule="auto"/>
      </w:pPr>
    </w:p>
    <w:p w14:paraId="33A10548">
      <w:pPr>
        <w:pStyle w:val="2"/>
        <w:spacing w:line="306" w:lineRule="auto"/>
      </w:pPr>
    </w:p>
    <w:p w14:paraId="5B153659">
      <w:pPr>
        <w:pStyle w:val="2"/>
        <w:spacing w:line="306" w:lineRule="auto"/>
      </w:pPr>
    </w:p>
    <w:p w14:paraId="42B31BEA">
      <w:pPr>
        <w:tabs>
          <w:tab w:val="left" w:pos="970"/>
        </w:tabs>
        <w:spacing w:before="98" w:line="190" w:lineRule="auto"/>
        <w:ind w:left="2310" w:right="759" w:hanging="1500"/>
        <w:rPr>
          <w:rFonts w:ascii="宋体" w:hAnsi="宋体" w:eastAsia="宋体" w:cs="宋体"/>
          <w:sz w:val="30"/>
          <w:szCs w:val="30"/>
        </w:rPr>
      </w:pPr>
      <w:r>
        <w:rPr>
          <w:rFonts w:ascii="Times New Roman" w:hAnsi="Times New Roman" w:eastAsia="Times New Roman" w:cs="Times New Roman"/>
          <w:sz w:val="24"/>
          <w:szCs w:val="24"/>
          <w:shd w:val="clear" w:fill="D0D0D0"/>
        </w:rPr>
        <w:tab/>
      </w:r>
      <w:r>
        <w:rPr>
          <w:rFonts w:ascii="Times New Roman" w:hAnsi="Times New Roman" w:eastAsia="Times New Roman" w:cs="Times New Roman"/>
          <w:spacing w:val="-6"/>
          <w:sz w:val="24"/>
          <w:szCs w:val="24"/>
          <w:shd w:val="clear" w:fill="D0D0D0"/>
        </w:rPr>
        <w:t>0      NaN            2.0</w:t>
      </w:r>
      <w:r>
        <w:rPr>
          <w:rFonts w:ascii="Times New Roman" w:hAnsi="Times New Roman" w:eastAsia="Times New Roman" w:cs="Times New Roman"/>
          <w:spacing w:val="15"/>
          <w:sz w:val="24"/>
          <w:szCs w:val="24"/>
          <w:shd w:val="clear" w:fill="D0D0D0"/>
        </w:rPr>
        <w:t xml:space="preserve">    </w:t>
      </w:r>
      <w:r>
        <w:rPr>
          <w:rFonts w:ascii="Times New Roman" w:hAnsi="Times New Roman" w:eastAsia="Times New Roman" w:cs="Times New Roman"/>
          <w:sz w:val="24"/>
          <w:szCs w:val="24"/>
        </w:rPr>
        <w:t xml:space="preserve">                   </w:t>
      </w:r>
      <w:r>
        <w:rPr>
          <w:position w:val="-46"/>
          <w:sz w:val="24"/>
          <w:szCs w:val="24"/>
        </w:rPr>
        <w:drawing>
          <wp:inline distT="0" distB="0" distL="0" distR="0">
            <wp:extent cx="640715" cy="52641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91"/>
                    <a:stretch>
                      <a:fillRect/>
                    </a:stretch>
                  </pic:blipFill>
                  <pic:spPr>
                    <a:xfrm>
                      <a:off x="0" y="0"/>
                      <a:ext cx="641300" cy="526878"/>
                    </a:xfrm>
                    <a:prstGeom prst="rect">
                      <a:avLst/>
                    </a:prstGeom>
                  </pic:spPr>
                </pic:pic>
              </a:graphicData>
            </a:graphic>
          </wp:inline>
        </w:drawing>
      </w:r>
      <w:r>
        <w:rPr>
          <w:rFonts w:ascii="Times New Roman" w:hAnsi="Times New Roman" w:eastAsia="Times New Roman" w:cs="Times New Roman"/>
          <w:spacing w:val="1"/>
          <w:sz w:val="24"/>
          <w:szCs w:val="24"/>
        </w:rPr>
        <w:t xml:space="preserve">                        </w:t>
      </w:r>
      <w:r>
        <w:rPr>
          <w:rFonts w:ascii="宋体" w:hAnsi="宋体" w:eastAsia="宋体" w:cs="宋体"/>
          <w:spacing w:val="-6"/>
          <w:sz w:val="30"/>
          <w:szCs w:val="30"/>
          <w:shd w:val="clear" w:fill="CDCDCD"/>
        </w:rPr>
        <w:t>0   6.</w:t>
      </w:r>
      <w:r>
        <w:rPr>
          <w:rFonts w:ascii="宋体" w:hAnsi="宋体" w:eastAsia="宋体" w:cs="宋体"/>
          <w:spacing w:val="-7"/>
          <w:sz w:val="30"/>
          <w:szCs w:val="30"/>
          <w:shd w:val="clear" w:fill="CDCDCD"/>
        </w:rPr>
        <w:t>5</w:t>
      </w:r>
      <w:r>
        <w:rPr>
          <w:rFonts w:ascii="宋体" w:hAnsi="宋体" w:eastAsia="宋体" w:cs="宋体"/>
          <w:spacing w:val="5"/>
          <w:sz w:val="30"/>
          <w:szCs w:val="30"/>
          <w:shd w:val="clear" w:fill="CDCDCD"/>
        </w:rPr>
        <w:t xml:space="preserve">  </w:t>
      </w:r>
      <w:r>
        <w:rPr>
          <w:rFonts w:ascii="宋体" w:hAnsi="宋体" w:eastAsia="宋体" w:cs="宋体"/>
          <w:spacing w:val="-7"/>
          <w:sz w:val="30"/>
          <w:szCs w:val="30"/>
          <w:shd w:val="clear" w:fill="CDCDCD"/>
        </w:rPr>
        <w:t>2.0</w:t>
      </w:r>
      <w:r>
        <w:rPr>
          <w:rFonts w:ascii="宋体" w:hAnsi="宋体" w:eastAsia="宋体" w:cs="宋体"/>
          <w:spacing w:val="-35"/>
          <w:sz w:val="30"/>
          <w:szCs w:val="30"/>
          <w:shd w:val="clear" w:fill="CDCDCD"/>
        </w:rPr>
        <w:t xml:space="preserve"> </w:t>
      </w:r>
      <w:r>
        <w:rPr>
          <w:rFonts w:ascii="宋体" w:hAnsi="宋体" w:eastAsia="宋体" w:cs="宋体"/>
          <w:sz w:val="30"/>
          <w:szCs w:val="30"/>
        </w:rPr>
        <w:t xml:space="preserve"> </w:t>
      </w:r>
      <w:r>
        <w:rPr>
          <w:rFonts w:ascii="Times New Roman" w:hAnsi="Times New Roman" w:eastAsia="Times New Roman" w:cs="Times New Roman"/>
          <w:position w:val="8"/>
          <w:sz w:val="30"/>
          <w:szCs w:val="30"/>
        </w:rPr>
        <w:t>NaN</w:t>
      </w:r>
      <w:r>
        <w:rPr>
          <w:rFonts w:ascii="Times New Roman" w:hAnsi="Times New Roman" w:eastAsia="Times New Roman" w:cs="Times New Roman"/>
          <w:spacing w:val="4"/>
          <w:position w:val="8"/>
          <w:sz w:val="30"/>
          <w:szCs w:val="30"/>
        </w:rPr>
        <w:t xml:space="preserve">                </w:t>
      </w:r>
      <w:r>
        <w:rPr>
          <w:rFonts w:ascii="宋体" w:hAnsi="宋体" w:eastAsia="宋体" w:cs="宋体"/>
          <w:spacing w:val="3"/>
          <w:position w:val="-16"/>
          <w:sz w:val="30"/>
          <w:szCs w:val="30"/>
        </w:rPr>
        <w:t>数据填充</w:t>
      </w:r>
      <w:r>
        <w:rPr>
          <w:rFonts w:ascii="宋体" w:hAnsi="宋体" w:eastAsia="宋体" w:cs="宋体"/>
          <w:spacing w:val="12"/>
          <w:position w:val="-16"/>
          <w:sz w:val="30"/>
          <w:szCs w:val="30"/>
        </w:rPr>
        <w:t xml:space="preserve">        </w:t>
      </w:r>
      <w:r>
        <w:rPr>
          <w:rFonts w:ascii="宋体" w:hAnsi="宋体" w:eastAsia="宋体" w:cs="宋体"/>
          <w:spacing w:val="3"/>
          <w:position w:val="7"/>
          <w:sz w:val="30"/>
          <w:szCs w:val="30"/>
        </w:rPr>
        <w:t>1</w:t>
      </w:r>
      <w:r>
        <w:rPr>
          <w:rFonts w:ascii="宋体" w:hAnsi="宋体" w:eastAsia="宋体" w:cs="宋体"/>
          <w:spacing w:val="58"/>
          <w:position w:val="7"/>
          <w:sz w:val="30"/>
          <w:szCs w:val="30"/>
        </w:rPr>
        <w:t xml:space="preserve">  </w:t>
      </w:r>
      <w:r>
        <w:rPr>
          <w:rFonts w:ascii="宋体" w:hAnsi="宋体" w:eastAsia="宋体" w:cs="宋体"/>
          <w:spacing w:val="3"/>
          <w:position w:val="7"/>
          <w:sz w:val="30"/>
          <w:szCs w:val="30"/>
        </w:rPr>
        <w:t>6.0  4.0</w:t>
      </w:r>
    </w:p>
    <w:p w14:paraId="70F1DE9E">
      <w:pPr>
        <w:ind w:left="810"/>
        <w:rPr>
          <w:rFonts w:ascii="宋体" w:hAnsi="宋体" w:eastAsia="宋体" w:cs="宋体"/>
          <w:sz w:val="36"/>
          <w:szCs w:val="36"/>
        </w:rPr>
      </w:pPr>
      <w:r>
        <w:rPr>
          <w:rFonts w:ascii="宋体" w:hAnsi="宋体" w:eastAsia="宋体" w:cs="宋体"/>
          <w:position w:val="-19"/>
          <w:sz w:val="36"/>
          <w:szCs w:val="36"/>
        </w:rPr>
        <w:drawing>
          <wp:inline distT="0" distB="0" distL="0" distR="0">
            <wp:extent cx="1447165" cy="37719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92"/>
                    <a:stretch>
                      <a:fillRect/>
                    </a:stretch>
                  </pic:blipFill>
                  <pic:spPr>
                    <a:xfrm>
                      <a:off x="0" y="0"/>
                      <a:ext cx="1447764" cy="377247"/>
                    </a:xfrm>
                    <a:prstGeom prst="rect">
                      <a:avLst/>
                    </a:prstGeom>
                  </pic:spPr>
                </pic:pic>
              </a:graphicData>
            </a:graphic>
          </wp:inline>
        </w:drawing>
      </w:r>
      <w:r>
        <w:rPr>
          <w:rFonts w:ascii="宋体" w:hAnsi="宋体" w:eastAsia="宋体" w:cs="宋体"/>
          <w:spacing w:val="1"/>
          <w:sz w:val="36"/>
          <w:szCs w:val="36"/>
        </w:rPr>
        <w:t xml:space="preserve">                    </w:t>
      </w:r>
      <w:r>
        <w:rPr>
          <w:rFonts w:ascii="宋体" w:hAnsi="宋体" w:eastAsia="宋体" w:cs="宋体"/>
          <w:spacing w:val="-33"/>
          <w:sz w:val="36"/>
          <w:szCs w:val="36"/>
          <w:shd w:val="clear" w:fill="CECECE"/>
        </w:rPr>
        <w:t>2</w:t>
      </w:r>
      <w:r>
        <w:rPr>
          <w:rFonts w:ascii="宋体" w:hAnsi="宋体" w:eastAsia="宋体" w:cs="宋体"/>
          <w:spacing w:val="15"/>
          <w:sz w:val="36"/>
          <w:szCs w:val="36"/>
          <w:shd w:val="clear" w:fill="CECECE"/>
        </w:rPr>
        <w:t xml:space="preserve">  </w:t>
      </w:r>
      <w:r>
        <w:rPr>
          <w:rFonts w:ascii="宋体" w:hAnsi="宋体" w:eastAsia="宋体" w:cs="宋体"/>
          <w:spacing w:val="-33"/>
          <w:sz w:val="36"/>
          <w:szCs w:val="36"/>
          <w:shd w:val="clear" w:fill="CECECE"/>
        </w:rPr>
        <w:t>7.0</w:t>
      </w:r>
      <w:r>
        <w:rPr>
          <w:rFonts w:ascii="宋体" w:hAnsi="宋体" w:eastAsia="宋体" w:cs="宋体"/>
          <w:spacing w:val="115"/>
          <w:sz w:val="36"/>
          <w:szCs w:val="36"/>
          <w:shd w:val="clear" w:fill="CECECE"/>
        </w:rPr>
        <w:t xml:space="preserve"> </w:t>
      </w:r>
      <w:r>
        <w:rPr>
          <w:rFonts w:ascii="宋体" w:hAnsi="宋体" w:eastAsia="宋体" w:cs="宋体"/>
          <w:spacing w:val="-33"/>
          <w:sz w:val="36"/>
          <w:szCs w:val="36"/>
          <w:shd w:val="clear" w:fill="CECECE"/>
        </w:rPr>
        <w:t>6.0</w:t>
      </w:r>
      <w:r>
        <w:rPr>
          <w:rFonts w:ascii="宋体" w:hAnsi="宋体" w:eastAsia="宋体" w:cs="宋体"/>
          <w:sz w:val="36"/>
          <w:szCs w:val="36"/>
          <w:shd w:val="clear" w:fill="CECECE"/>
        </w:rPr>
        <w:t xml:space="preserve"> </w:t>
      </w:r>
    </w:p>
    <w:p w14:paraId="69FC1623">
      <w:pPr>
        <w:pStyle w:val="2"/>
        <w:spacing w:line="323" w:lineRule="auto"/>
      </w:pPr>
    </w:p>
    <w:p w14:paraId="06CF71EE">
      <w:pPr>
        <w:spacing w:before="98" w:line="219" w:lineRule="auto"/>
        <w:ind w:left="2619"/>
        <w:rPr>
          <w:rFonts w:ascii="宋体" w:hAnsi="宋体" w:eastAsia="宋体" w:cs="宋体"/>
          <w:sz w:val="30"/>
          <w:szCs w:val="30"/>
        </w:rPr>
      </w:pPr>
      <w:r>
        <w:rPr>
          <w:rFonts w:ascii="宋体" w:hAnsi="宋体" w:eastAsia="宋体" w:cs="宋体"/>
          <w:spacing w:val="-4"/>
          <w:sz w:val="30"/>
          <w:szCs w:val="30"/>
        </w:rPr>
        <w:t>图2-10</w:t>
      </w:r>
      <w:r>
        <w:rPr>
          <w:rFonts w:ascii="宋体" w:hAnsi="宋体" w:eastAsia="宋体" w:cs="宋体"/>
          <w:spacing w:val="136"/>
          <w:sz w:val="30"/>
          <w:szCs w:val="30"/>
        </w:rPr>
        <w:t xml:space="preserve"> </w:t>
      </w:r>
      <w:r>
        <w:rPr>
          <w:rFonts w:ascii="宋体" w:hAnsi="宋体" w:eastAsia="宋体" w:cs="宋体"/>
          <w:spacing w:val="-4"/>
          <w:sz w:val="30"/>
          <w:szCs w:val="30"/>
        </w:rPr>
        <w:t>数据空白值填充的示例</w:t>
      </w:r>
    </w:p>
    <w:p w14:paraId="3D8DB83E">
      <w:pPr>
        <w:spacing w:before="292" w:line="211" w:lineRule="auto"/>
        <w:ind w:firstLine="619"/>
        <w:rPr>
          <w:rFonts w:ascii="宋体" w:hAnsi="宋体" w:eastAsia="宋体" w:cs="宋体"/>
          <w:sz w:val="30"/>
          <w:szCs w:val="30"/>
        </w:rPr>
      </w:pPr>
      <w:r>
        <w:rPr>
          <w:rFonts w:ascii="宋体" w:hAnsi="宋体" w:eastAsia="宋体" w:cs="宋体"/>
          <w:spacing w:val="-1"/>
          <w:sz w:val="30"/>
          <w:szCs w:val="30"/>
        </w:rPr>
        <w:t>对于越界值的处理会更复杂，因为需要用不同的业务知识来判断越</w:t>
      </w:r>
      <w:r>
        <w:rPr>
          <w:rFonts w:ascii="宋体" w:hAnsi="宋体" w:eastAsia="宋体" w:cs="宋体"/>
          <w:spacing w:val="17"/>
          <w:sz w:val="30"/>
          <w:szCs w:val="30"/>
        </w:rPr>
        <w:t xml:space="preserve"> </w:t>
      </w:r>
      <w:r>
        <w:rPr>
          <w:rFonts w:ascii="宋体" w:hAnsi="宋体" w:eastAsia="宋体" w:cs="宋体"/>
          <w:spacing w:val="-1"/>
          <w:sz w:val="30"/>
          <w:szCs w:val="30"/>
        </w:rPr>
        <w:t>界值产生的原因，然后再决定越界值的处理方式：是简单地将越界值移</w:t>
      </w:r>
      <w:r>
        <w:rPr>
          <w:rFonts w:ascii="宋体" w:hAnsi="宋体" w:eastAsia="宋体" w:cs="宋体"/>
          <w:spacing w:val="11"/>
          <w:sz w:val="30"/>
          <w:szCs w:val="30"/>
        </w:rPr>
        <w:t xml:space="preserve"> </w:t>
      </w:r>
      <w:r>
        <w:rPr>
          <w:rFonts w:ascii="宋体" w:hAnsi="宋体" w:eastAsia="宋体" w:cs="宋体"/>
          <w:spacing w:val="5"/>
          <w:sz w:val="30"/>
          <w:szCs w:val="30"/>
        </w:rPr>
        <w:t>除，还是对越界值进行纠正?但这些操作的前提是</w:t>
      </w:r>
      <w:r>
        <w:rPr>
          <w:rFonts w:ascii="宋体" w:hAnsi="宋体" w:eastAsia="宋体" w:cs="宋体"/>
          <w:spacing w:val="4"/>
          <w:sz w:val="30"/>
          <w:szCs w:val="30"/>
        </w:rPr>
        <w:t>先识别越界值。对于</w:t>
      </w:r>
      <w:r>
        <w:rPr>
          <w:rFonts w:ascii="宋体" w:hAnsi="宋体" w:eastAsia="宋体" w:cs="宋体"/>
          <w:sz w:val="30"/>
          <w:szCs w:val="30"/>
        </w:rPr>
        <w:t xml:space="preserve"> </w:t>
      </w:r>
      <w:r>
        <w:rPr>
          <w:rFonts w:ascii="宋体" w:hAnsi="宋体" w:eastAsia="宋体" w:cs="宋体"/>
          <w:spacing w:val="-4"/>
          <w:sz w:val="30"/>
          <w:szCs w:val="30"/>
        </w:rPr>
        <w:t>连续型的变量，可以采用Z-score将数据变换成均值为0、</w:t>
      </w:r>
      <w:r>
        <w:rPr>
          <w:rFonts w:ascii="宋体" w:hAnsi="宋体" w:eastAsia="宋体" w:cs="宋体"/>
          <w:spacing w:val="-5"/>
          <w:sz w:val="30"/>
          <w:szCs w:val="30"/>
        </w:rPr>
        <w:t>标准差为1的数</w:t>
      </w:r>
      <w:r>
        <w:rPr>
          <w:rFonts w:ascii="宋体" w:hAnsi="宋体" w:eastAsia="宋体" w:cs="宋体"/>
          <w:sz w:val="30"/>
          <w:szCs w:val="30"/>
        </w:rPr>
        <w:t xml:space="preserve"> </w:t>
      </w:r>
      <w:r>
        <w:rPr>
          <w:rFonts w:ascii="宋体" w:hAnsi="宋体" w:eastAsia="宋体" w:cs="宋体"/>
          <w:spacing w:val="-2"/>
          <w:sz w:val="30"/>
          <w:szCs w:val="30"/>
        </w:rPr>
        <w:t>据，然后</w:t>
      </w:r>
      <w:r>
        <w:rPr>
          <w:rFonts w:ascii="Times New Roman" w:hAnsi="Times New Roman" w:eastAsia="Times New Roman" w:cs="Times New Roman"/>
          <w:spacing w:val="-2"/>
          <w:sz w:val="30"/>
          <w:szCs w:val="30"/>
        </w:rPr>
        <w:t>Z-score</w:t>
      </w:r>
      <w:r>
        <w:rPr>
          <w:rFonts w:ascii="宋体" w:hAnsi="宋体" w:eastAsia="宋体" w:cs="宋体"/>
          <w:spacing w:val="-2"/>
          <w:sz w:val="30"/>
          <w:szCs w:val="30"/>
        </w:rPr>
        <w:t>的值超过3～-3的数据都会被认为是越界值，并将这些</w:t>
      </w:r>
      <w:r>
        <w:rPr>
          <w:rFonts w:ascii="宋体" w:hAnsi="宋体" w:eastAsia="宋体" w:cs="宋体"/>
          <w:sz w:val="30"/>
          <w:szCs w:val="30"/>
        </w:rPr>
        <w:t xml:space="preserve">  </w:t>
      </w:r>
      <w:r>
        <w:rPr>
          <w:rFonts w:ascii="宋体" w:hAnsi="宋体" w:eastAsia="宋体" w:cs="宋体"/>
          <w:spacing w:val="-4"/>
          <w:sz w:val="30"/>
          <w:szCs w:val="30"/>
        </w:rPr>
        <w:t>值从数据中去除。</w:t>
      </w:r>
    </w:p>
    <w:p w14:paraId="77260283">
      <w:pPr>
        <w:spacing w:line="211" w:lineRule="auto"/>
        <w:rPr>
          <w:rFonts w:ascii="宋体" w:hAnsi="宋体" w:eastAsia="宋体" w:cs="宋体"/>
          <w:sz w:val="30"/>
          <w:szCs w:val="30"/>
        </w:rPr>
        <w:sectPr>
          <w:pgSz w:w="12240" w:h="15840"/>
          <w:pgMar w:top="400" w:right="1500" w:bottom="0" w:left="1429" w:header="0" w:footer="0" w:gutter="0"/>
          <w:cols w:space="720" w:num="1"/>
        </w:sectPr>
      </w:pPr>
    </w:p>
    <w:p w14:paraId="64E5D54B">
      <w:pPr>
        <w:pStyle w:val="2"/>
        <w:spacing w:line="245" w:lineRule="auto"/>
      </w:pPr>
    </w:p>
    <w:p w14:paraId="7C5DF66B">
      <w:pPr>
        <w:pStyle w:val="2"/>
        <w:spacing w:line="245" w:lineRule="auto"/>
      </w:pPr>
    </w:p>
    <w:p w14:paraId="2080C3C3">
      <w:pPr>
        <w:pStyle w:val="2"/>
        <w:spacing w:line="245" w:lineRule="auto"/>
      </w:pPr>
    </w:p>
    <w:p w14:paraId="0F7B6A1A">
      <w:pPr>
        <w:pStyle w:val="2"/>
        <w:spacing w:line="246" w:lineRule="auto"/>
      </w:pPr>
    </w:p>
    <w:p w14:paraId="0902ED45">
      <w:pPr>
        <w:pStyle w:val="2"/>
        <w:spacing w:before="60" w:line="268" w:lineRule="exact"/>
        <w:ind w:left="170"/>
      </w:pPr>
      <w:r>
        <w:rPr>
          <w:spacing w:val="-1"/>
          <w:position w:val="3"/>
        </w:rPr>
        <w:t>from   scipy</w:t>
      </w:r>
      <w:r>
        <w:rPr>
          <w:spacing w:val="7"/>
          <w:position w:val="3"/>
        </w:rPr>
        <w:t xml:space="preserve">   </w:t>
      </w:r>
      <w:r>
        <w:rPr>
          <w:spacing w:val="-1"/>
          <w:position w:val="3"/>
        </w:rPr>
        <w:t>import</w:t>
      </w:r>
      <w:r>
        <w:rPr>
          <w:spacing w:val="3"/>
          <w:position w:val="3"/>
        </w:rPr>
        <w:t xml:space="preserve">   </w:t>
      </w:r>
      <w:r>
        <w:rPr>
          <w:spacing w:val="-1"/>
          <w:position w:val="3"/>
        </w:rPr>
        <w:t>stats</w:t>
      </w:r>
    </w:p>
    <w:p w14:paraId="231C7D78">
      <w:pPr>
        <w:pStyle w:val="2"/>
        <w:spacing w:before="1" w:line="252" w:lineRule="auto"/>
        <w:ind w:left="170" w:right="367"/>
      </w:pPr>
      <w:r>
        <w:t>bank_z_df                 =pd.DataFrame(stats.zscore(bank.select_dtypes(exclude='object'))).abs()</w:t>
      </w:r>
      <w:r>
        <w:rPr>
          <w:spacing w:val="9"/>
        </w:rPr>
        <w:t xml:space="preserve"> </w:t>
      </w:r>
      <w:r>
        <w:rPr>
          <w:spacing w:val="-1"/>
        </w:rPr>
        <w:t>print(bank.shape)</w:t>
      </w:r>
    </w:p>
    <w:p w14:paraId="08F1BDE1">
      <w:pPr>
        <w:pStyle w:val="2"/>
        <w:spacing w:before="215" w:line="268" w:lineRule="exact"/>
        <w:ind w:left="170"/>
      </w:pPr>
      <w:r>
        <w:rPr>
          <w:spacing w:val="-2"/>
          <w:position w:val="3"/>
        </w:rPr>
        <w:t>no_outlier_bank</w:t>
      </w:r>
      <w:r>
        <w:rPr>
          <w:spacing w:val="16"/>
          <w:position w:val="3"/>
        </w:rPr>
        <w:t xml:space="preserve">    </w:t>
      </w:r>
      <w:r>
        <w:rPr>
          <w:spacing w:val="-2"/>
          <w:position w:val="3"/>
        </w:rPr>
        <w:t>=bank</w:t>
      </w:r>
    </w:p>
    <w:p w14:paraId="53D265B4">
      <w:pPr>
        <w:pStyle w:val="2"/>
        <w:spacing w:line="249" w:lineRule="exact"/>
        <w:ind w:left="170"/>
      </w:pPr>
      <w:r>
        <w:rPr>
          <w:spacing w:val="-1"/>
          <w:position w:val="2"/>
        </w:rPr>
        <w:t>for   col</w:t>
      </w:r>
      <w:r>
        <w:rPr>
          <w:spacing w:val="8"/>
          <w:position w:val="2"/>
        </w:rPr>
        <w:t xml:space="preserve">   </w:t>
      </w:r>
      <w:r>
        <w:rPr>
          <w:spacing w:val="-1"/>
          <w:position w:val="2"/>
        </w:rPr>
        <w:t>in</w:t>
      </w:r>
      <w:r>
        <w:rPr>
          <w:spacing w:val="7"/>
          <w:position w:val="2"/>
        </w:rPr>
        <w:t xml:space="preserve">   </w:t>
      </w:r>
      <w:r>
        <w:rPr>
          <w:spacing w:val="-1"/>
          <w:position w:val="2"/>
        </w:rPr>
        <w:t>bank_z_df.columns:</w:t>
      </w:r>
    </w:p>
    <w:p w14:paraId="48E5F034">
      <w:pPr>
        <w:pStyle w:val="2"/>
        <w:spacing w:line="266" w:lineRule="exact"/>
        <w:ind w:left="610"/>
      </w:pPr>
      <w:r>
        <w:rPr>
          <w:position w:val="3"/>
        </w:rPr>
        <w:t>no_outlier_bank                     =no_outlier_bank[bank_z_df[col]</w:t>
      </w:r>
      <w:r>
        <w:rPr>
          <w:spacing w:val="-1"/>
          <w:position w:val="3"/>
        </w:rPr>
        <w:t>.between(0,3,inclusive=False)]</w:t>
      </w:r>
    </w:p>
    <w:p w14:paraId="6963DDBD">
      <w:pPr>
        <w:pStyle w:val="2"/>
        <w:spacing w:before="224" w:line="287" w:lineRule="exact"/>
        <w:ind w:left="170"/>
      </w:pPr>
      <w:r>
        <w:rPr>
          <w:spacing w:val="-1"/>
          <w:position w:val="3"/>
        </w:rPr>
        <w:t>print(no_outlier_bank.shape)</w:t>
      </w:r>
    </w:p>
    <w:p w14:paraId="3CFF8513">
      <w:pPr>
        <w:spacing w:before="183" w:line="192" w:lineRule="auto"/>
        <w:ind w:left="17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(45211,17)</w:t>
      </w:r>
    </w:p>
    <w:p w14:paraId="23CF3EE0">
      <w:pPr>
        <w:spacing w:before="56" w:line="192" w:lineRule="auto"/>
        <w:ind w:left="17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(40209,17)</w:t>
      </w:r>
    </w:p>
    <w:p w14:paraId="5187D37C">
      <w:pPr>
        <w:pStyle w:val="2"/>
        <w:spacing w:line="314" w:lineRule="auto"/>
      </w:pPr>
    </w:p>
    <w:p w14:paraId="67A49931">
      <w:pPr>
        <w:spacing w:before="95" w:line="217" w:lineRule="auto"/>
        <w:ind w:left="610"/>
        <w:rPr>
          <w:rFonts w:ascii="宋体" w:hAnsi="宋体" w:eastAsia="宋体" w:cs="宋体"/>
          <w:sz w:val="29"/>
          <w:szCs w:val="29"/>
        </w:rPr>
      </w:pPr>
      <w:r>
        <w:rPr>
          <w:rFonts w:ascii="宋体" w:hAnsi="宋体" w:eastAsia="宋体" w:cs="宋体"/>
          <w:spacing w:val="13"/>
          <w:sz w:val="29"/>
          <w:szCs w:val="29"/>
        </w:rPr>
        <w:t>从上述代码的处理结果中可以看出，有5002(初始数据有45211</w:t>
      </w:r>
    </w:p>
    <w:p w14:paraId="409013EB">
      <w:pPr>
        <w:spacing w:before="1" w:line="217" w:lineRule="auto"/>
        <w:ind w:right="38"/>
        <w:rPr>
          <w:rFonts w:ascii="宋体" w:hAnsi="宋体" w:eastAsia="宋体" w:cs="宋体"/>
          <w:sz w:val="29"/>
          <w:szCs w:val="29"/>
        </w:rPr>
      </w:pPr>
      <w:r>
        <w:rPr>
          <w:rFonts w:ascii="宋体" w:hAnsi="宋体" w:eastAsia="宋体" w:cs="宋体"/>
          <w:spacing w:val="14"/>
          <w:sz w:val="29"/>
          <w:szCs w:val="29"/>
        </w:rPr>
        <w:t>行，过滤离群值后有40209行)行包含离群值的数据被过</w:t>
      </w:r>
      <w:r>
        <w:rPr>
          <w:rFonts w:ascii="宋体" w:hAnsi="宋体" w:eastAsia="宋体" w:cs="宋体"/>
          <w:spacing w:val="13"/>
          <w:sz w:val="29"/>
          <w:szCs w:val="29"/>
        </w:rPr>
        <w:t>滤掉。类似于</w:t>
      </w:r>
      <w:r>
        <w:rPr>
          <w:rFonts w:ascii="宋体" w:hAnsi="宋体" w:eastAsia="宋体" w:cs="宋体"/>
          <w:sz w:val="29"/>
          <w:szCs w:val="29"/>
        </w:rPr>
        <w:t xml:space="preserve">  </w:t>
      </w:r>
      <w:r>
        <w:rPr>
          <w:rFonts w:ascii="宋体" w:hAnsi="宋体" w:eastAsia="宋体" w:cs="宋体"/>
          <w:spacing w:val="2"/>
          <w:sz w:val="29"/>
          <w:szCs w:val="29"/>
        </w:rPr>
        <w:t>拼写错误、值与字段含义不匹配等数据清洗的工作，</w:t>
      </w:r>
      <w:r>
        <w:rPr>
          <w:rFonts w:ascii="宋体" w:hAnsi="宋体" w:eastAsia="宋体" w:cs="宋体"/>
          <w:spacing w:val="98"/>
          <w:sz w:val="29"/>
          <w:szCs w:val="29"/>
        </w:rPr>
        <w:t xml:space="preserve"> </w:t>
      </w:r>
      <w:r>
        <w:rPr>
          <w:rFonts w:ascii="宋体" w:hAnsi="宋体" w:eastAsia="宋体" w:cs="宋体"/>
          <w:spacing w:val="2"/>
          <w:sz w:val="29"/>
          <w:szCs w:val="29"/>
        </w:rPr>
        <w:t>一般都需要借助一</w:t>
      </w:r>
      <w:r>
        <w:rPr>
          <w:rFonts w:ascii="宋体" w:hAnsi="宋体" w:eastAsia="宋体" w:cs="宋体"/>
          <w:sz w:val="29"/>
          <w:szCs w:val="29"/>
        </w:rPr>
        <w:t xml:space="preserve"> </w:t>
      </w:r>
      <w:r>
        <w:rPr>
          <w:rFonts w:ascii="宋体" w:hAnsi="宋体" w:eastAsia="宋体" w:cs="宋体"/>
          <w:spacing w:val="5"/>
          <w:sz w:val="29"/>
          <w:szCs w:val="29"/>
        </w:rPr>
        <w:t>些批处理的脚本来处理。</w:t>
      </w:r>
    </w:p>
    <w:p w14:paraId="28B7777F">
      <w:pPr>
        <w:spacing w:before="315" w:line="258" w:lineRule="auto"/>
        <w:ind w:right="89" w:firstLine="610"/>
        <w:rPr>
          <w:rFonts w:ascii="宋体" w:hAnsi="宋体" w:eastAsia="宋体" w:cs="宋体"/>
          <w:sz w:val="21"/>
          <w:szCs w:val="21"/>
        </w:rPr>
      </w:pPr>
      <w:r>
        <w:rPr>
          <w:rFonts w:ascii="宋体" w:hAnsi="宋体" w:eastAsia="宋体" w:cs="宋体"/>
          <w:spacing w:val="8"/>
          <w:sz w:val="29"/>
          <w:szCs w:val="29"/>
        </w:rPr>
        <w:t>在一些数据预处理工具中，针对一些情况，其</w:t>
      </w:r>
      <w:r>
        <w:rPr>
          <w:rFonts w:ascii="宋体" w:hAnsi="宋体" w:eastAsia="宋体" w:cs="宋体"/>
          <w:spacing w:val="7"/>
          <w:sz w:val="29"/>
          <w:szCs w:val="29"/>
        </w:rPr>
        <w:t>会自动做一些处理，</w:t>
      </w:r>
      <w:r>
        <w:rPr>
          <w:rFonts w:ascii="宋体" w:hAnsi="宋体" w:eastAsia="宋体" w:cs="宋体"/>
          <w:sz w:val="29"/>
          <w:szCs w:val="29"/>
        </w:rPr>
        <w:t xml:space="preserve"> </w:t>
      </w:r>
      <w:r>
        <w:rPr>
          <w:rFonts w:ascii="宋体" w:hAnsi="宋体" w:eastAsia="宋体" w:cs="宋体"/>
          <w:spacing w:val="-15"/>
          <w:sz w:val="21"/>
          <w:szCs w:val="21"/>
        </w:rPr>
        <w:t>比</w:t>
      </w:r>
      <w:r>
        <w:rPr>
          <w:rFonts w:ascii="宋体" w:hAnsi="宋体" w:eastAsia="宋体" w:cs="宋体"/>
          <w:spacing w:val="25"/>
          <w:sz w:val="21"/>
          <w:szCs w:val="21"/>
        </w:rPr>
        <w:t xml:space="preserve"> </w:t>
      </w:r>
      <w:r>
        <w:rPr>
          <w:rFonts w:ascii="宋体" w:hAnsi="宋体" w:eastAsia="宋体" w:cs="宋体"/>
          <w:spacing w:val="-15"/>
          <w:sz w:val="21"/>
          <w:szCs w:val="21"/>
        </w:rPr>
        <w:t>如</w:t>
      </w:r>
      <w:r>
        <w:rPr>
          <w:rFonts w:ascii="宋体" w:hAnsi="宋体" w:eastAsia="宋体" w:cs="宋体"/>
          <w:spacing w:val="12"/>
          <w:sz w:val="21"/>
          <w:szCs w:val="21"/>
        </w:rPr>
        <w:t xml:space="preserve"> </w:t>
      </w:r>
      <w:r>
        <w:rPr>
          <w:rFonts w:ascii="宋体" w:hAnsi="宋体" w:eastAsia="宋体" w:cs="宋体"/>
          <w:spacing w:val="-15"/>
          <w:sz w:val="21"/>
          <w:szCs w:val="21"/>
        </w:rPr>
        <w:t>：</w:t>
      </w:r>
    </w:p>
    <w:p w14:paraId="659901DE">
      <w:pPr>
        <w:spacing w:before="289" w:line="219" w:lineRule="auto"/>
        <w:ind w:firstLine="610"/>
        <w:rPr>
          <w:rFonts w:ascii="宋体" w:hAnsi="宋体" w:eastAsia="宋体" w:cs="宋体"/>
          <w:sz w:val="29"/>
          <w:szCs w:val="29"/>
        </w:rPr>
      </w:pPr>
      <w:r>
        <w:rPr>
          <w:rFonts w:ascii="宋体" w:hAnsi="宋体" w:eastAsia="宋体" w:cs="宋体"/>
          <w:spacing w:val="18"/>
          <w:sz w:val="29"/>
          <w:szCs w:val="29"/>
        </w:rPr>
        <w:t>·</w:t>
      </w:r>
      <w:r>
        <w:rPr>
          <w:rFonts w:ascii="宋体" w:hAnsi="宋体" w:eastAsia="宋体" w:cs="宋体"/>
          <w:spacing w:val="-100"/>
          <w:sz w:val="29"/>
          <w:szCs w:val="29"/>
        </w:rPr>
        <w:t xml:space="preserve"> </w:t>
      </w:r>
      <w:r>
        <w:rPr>
          <w:rFonts w:ascii="宋体" w:hAnsi="宋体" w:eastAsia="宋体" w:cs="宋体"/>
          <w:spacing w:val="18"/>
          <w:sz w:val="29"/>
          <w:szCs w:val="29"/>
        </w:rPr>
        <w:t>如果一个变量的缺失值比例大于设定阈值(默认是50%),那么该</w:t>
      </w:r>
      <w:r>
        <w:rPr>
          <w:rFonts w:ascii="宋体" w:hAnsi="宋体" w:eastAsia="宋体" w:cs="宋体"/>
          <w:sz w:val="29"/>
          <w:szCs w:val="29"/>
        </w:rPr>
        <w:t xml:space="preserve"> 变量将被忽略；</w:t>
      </w:r>
    </w:p>
    <w:p w14:paraId="07B6A017">
      <w:pPr>
        <w:spacing w:before="306" w:line="215" w:lineRule="auto"/>
        <w:ind w:right="858" w:firstLine="610"/>
        <w:rPr>
          <w:rFonts w:ascii="宋体" w:hAnsi="宋体" w:eastAsia="宋体" w:cs="宋体"/>
          <w:sz w:val="29"/>
          <w:szCs w:val="29"/>
        </w:rPr>
      </w:pPr>
      <w:r>
        <w:rPr>
          <w:rFonts w:ascii="宋体" w:hAnsi="宋体" w:eastAsia="宋体" w:cs="宋体"/>
          <w:spacing w:val="6"/>
          <w:sz w:val="29"/>
          <w:szCs w:val="29"/>
        </w:rPr>
        <w:t>·对于连续型变量，如果该变量的最大值等于最小值(即为常</w:t>
      </w:r>
      <w:r>
        <w:rPr>
          <w:rFonts w:ascii="宋体" w:hAnsi="宋体" w:eastAsia="宋体" w:cs="宋体"/>
          <w:spacing w:val="18"/>
          <w:sz w:val="29"/>
          <w:szCs w:val="29"/>
        </w:rPr>
        <w:t xml:space="preserve"> </w:t>
      </w:r>
      <w:r>
        <w:rPr>
          <w:rFonts w:ascii="宋体" w:hAnsi="宋体" w:eastAsia="宋体" w:cs="宋体"/>
          <w:spacing w:val="28"/>
          <w:sz w:val="29"/>
          <w:szCs w:val="29"/>
        </w:rPr>
        <w:t>量),那么该变量将被忽略；</w:t>
      </w:r>
    </w:p>
    <w:p w14:paraId="477B04E7">
      <w:pPr>
        <w:spacing w:before="295" w:line="218" w:lineRule="auto"/>
        <w:ind w:right="255" w:firstLine="610"/>
        <w:rPr>
          <w:rFonts w:ascii="宋体" w:hAnsi="宋体" w:eastAsia="宋体" w:cs="宋体"/>
          <w:sz w:val="29"/>
          <w:szCs w:val="29"/>
        </w:rPr>
      </w:pPr>
      <w:r>
        <w:rPr>
          <w:rFonts w:ascii="宋体" w:hAnsi="宋体" w:eastAsia="宋体" w:cs="宋体"/>
          <w:spacing w:val="2"/>
          <w:sz w:val="29"/>
          <w:szCs w:val="29"/>
        </w:rPr>
        <w:t>·对于分类型变量，如果该变量的众数在记录中所占比例大于设定</w:t>
      </w:r>
      <w:r>
        <w:rPr>
          <w:rFonts w:ascii="宋体" w:hAnsi="宋体" w:eastAsia="宋体" w:cs="宋体"/>
          <w:sz w:val="29"/>
          <w:szCs w:val="29"/>
        </w:rPr>
        <w:t xml:space="preserve"> </w:t>
      </w:r>
      <w:r>
        <w:rPr>
          <w:rFonts w:ascii="宋体" w:hAnsi="宋体" w:eastAsia="宋体" w:cs="宋体"/>
          <w:spacing w:val="31"/>
          <w:sz w:val="29"/>
          <w:szCs w:val="29"/>
        </w:rPr>
        <w:t>阈值(默认是95%),那么该变量将被忽略。</w:t>
      </w:r>
    </w:p>
    <w:p w14:paraId="63099E30">
      <w:pPr>
        <w:pStyle w:val="2"/>
        <w:spacing w:line="258" w:lineRule="auto"/>
      </w:pPr>
    </w:p>
    <w:p w14:paraId="0440A39B">
      <w:pPr>
        <w:pStyle w:val="2"/>
        <w:spacing w:before="61" w:line="263" w:lineRule="exact"/>
        <w:ind w:left="170"/>
      </w:pPr>
      <w:r>
        <w:rPr>
          <w:position w:val="2"/>
        </w:rPr>
        <w:t>bank.loc[:,~((bank.isn</w:t>
      </w:r>
      <w:r>
        <w:rPr>
          <w:spacing w:val="-1"/>
          <w:position w:val="2"/>
        </w:rPr>
        <w:t>ull().mean()&gt;.5))</w:t>
      </w:r>
    </w:p>
    <w:p w14:paraId="6D848A23">
      <w:pPr>
        <w:pStyle w:val="2"/>
        <w:spacing w:line="238" w:lineRule="auto"/>
        <w:ind w:left="1400"/>
      </w:pPr>
      <w:r>
        <w:rPr>
          <w:spacing w:val="-1"/>
        </w:rPr>
        <w:t>&amp;((bank            !=bank.iloc[0]).any())</w:t>
      </w:r>
    </w:p>
    <w:p w14:paraId="2D52E2BF">
      <w:pPr>
        <w:pStyle w:val="2"/>
        <w:spacing w:before="1" w:line="448" w:lineRule="auto"/>
        <w:ind w:left="170" w:right="858" w:firstLine="1240"/>
        <w:rPr>
          <w:rFonts w:ascii="Times New Roman" w:hAnsi="Times New Roman" w:eastAsia="Times New Roman" w:cs="Times New Roman"/>
        </w:rPr>
      </w:pPr>
      <w:r>
        <w:t>&amp;~(bank.apply(pd.Series.value_counts,normalize=True).max</w:t>
      </w:r>
      <w:r>
        <w:rPr>
          <w:spacing w:val="-1"/>
        </w:rPr>
        <w:t>()&gt;0.95)].shape</w:t>
      </w:r>
      <w:r>
        <w:t xml:space="preserve"> </w:t>
      </w:r>
      <w:r>
        <w:rPr>
          <w:rFonts w:ascii="Times New Roman" w:hAnsi="Times New Roman" w:eastAsia="Times New Roman" w:cs="Times New Roman"/>
          <w:spacing w:val="-1"/>
        </w:rPr>
        <w:t>(45211,16)</w:t>
      </w:r>
    </w:p>
    <w:p w14:paraId="781A8100">
      <w:pPr>
        <w:spacing w:before="194" w:line="228" w:lineRule="auto"/>
        <w:ind w:right="73" w:firstLine="610"/>
        <w:rPr>
          <w:rFonts w:ascii="宋体" w:hAnsi="宋体" w:eastAsia="宋体" w:cs="宋体"/>
          <w:sz w:val="29"/>
          <w:szCs w:val="29"/>
        </w:rPr>
      </w:pPr>
      <w:r>
        <w:rPr>
          <w:rFonts w:ascii="宋体" w:hAnsi="宋体" w:eastAsia="宋体" w:cs="宋体"/>
          <w:spacing w:val="10"/>
          <w:sz w:val="29"/>
          <w:szCs w:val="29"/>
        </w:rPr>
        <w:t>在上面的例子中，第一个条件使用</w:t>
      </w:r>
      <w:r>
        <w:rPr>
          <w:rFonts w:ascii="Times New Roman" w:hAnsi="Times New Roman" w:eastAsia="Times New Roman" w:cs="Times New Roman"/>
          <w:sz w:val="29"/>
          <w:szCs w:val="29"/>
        </w:rPr>
        <w:t>isnull</w:t>
      </w:r>
      <w:r>
        <w:rPr>
          <w:rFonts w:ascii="Times New Roman" w:hAnsi="Times New Roman" w:eastAsia="Times New Roman" w:cs="Times New Roman"/>
          <w:spacing w:val="10"/>
          <w:sz w:val="29"/>
          <w:szCs w:val="29"/>
        </w:rPr>
        <w:t>()</w:t>
      </w:r>
      <w:r>
        <w:rPr>
          <w:rFonts w:ascii="宋体" w:hAnsi="宋体" w:eastAsia="宋体" w:cs="宋体"/>
          <w:spacing w:val="10"/>
          <w:sz w:val="29"/>
          <w:szCs w:val="29"/>
        </w:rPr>
        <w:t>函数标</w:t>
      </w:r>
      <w:r>
        <w:rPr>
          <w:rFonts w:ascii="宋体" w:hAnsi="宋体" w:eastAsia="宋体" w:cs="宋体"/>
          <w:spacing w:val="9"/>
          <w:sz w:val="29"/>
          <w:szCs w:val="29"/>
        </w:rPr>
        <w:t>记数据中全部的缺</w:t>
      </w:r>
      <w:r>
        <w:rPr>
          <w:rFonts w:ascii="宋体" w:hAnsi="宋体" w:eastAsia="宋体" w:cs="宋体"/>
          <w:sz w:val="29"/>
          <w:szCs w:val="29"/>
        </w:rPr>
        <w:t xml:space="preserve"> </w:t>
      </w:r>
      <w:r>
        <w:rPr>
          <w:rFonts w:ascii="宋体" w:hAnsi="宋体" w:eastAsia="宋体" w:cs="宋体"/>
          <w:spacing w:val="9"/>
          <w:sz w:val="29"/>
          <w:szCs w:val="29"/>
        </w:rPr>
        <w:t>失值，再通过</w:t>
      </w:r>
      <w:r>
        <w:rPr>
          <w:rFonts w:ascii="Times New Roman" w:hAnsi="Times New Roman" w:eastAsia="Times New Roman" w:cs="Times New Roman"/>
          <w:sz w:val="29"/>
          <w:szCs w:val="29"/>
        </w:rPr>
        <w:t>mean</w:t>
      </w:r>
      <w:r>
        <w:rPr>
          <w:rFonts w:ascii="Times New Roman" w:hAnsi="Times New Roman" w:eastAsia="Times New Roman" w:cs="Times New Roman"/>
          <w:spacing w:val="9"/>
          <w:sz w:val="29"/>
          <w:szCs w:val="29"/>
        </w:rPr>
        <w:t>()</w:t>
      </w:r>
      <w:r>
        <w:rPr>
          <w:rFonts w:ascii="宋体" w:hAnsi="宋体" w:eastAsia="宋体" w:cs="宋体"/>
          <w:spacing w:val="9"/>
          <w:sz w:val="29"/>
          <w:szCs w:val="29"/>
        </w:rPr>
        <w:t>函数计算缺失值所占的比例，最后判断是否大于设</w:t>
      </w:r>
      <w:r>
        <w:rPr>
          <w:rFonts w:ascii="宋体" w:hAnsi="宋体" w:eastAsia="宋体" w:cs="宋体"/>
          <w:spacing w:val="11"/>
          <w:sz w:val="29"/>
          <w:szCs w:val="29"/>
        </w:rPr>
        <w:t xml:space="preserve"> </w:t>
      </w:r>
      <w:r>
        <w:rPr>
          <w:rFonts w:ascii="宋体" w:hAnsi="宋体" w:eastAsia="宋体" w:cs="宋体"/>
          <w:spacing w:val="15"/>
          <w:sz w:val="29"/>
          <w:szCs w:val="29"/>
        </w:rPr>
        <w:t>定的阈值；第二个条件判断数据的每一个值是否都相</w:t>
      </w:r>
      <w:r>
        <w:rPr>
          <w:rFonts w:ascii="宋体" w:hAnsi="宋体" w:eastAsia="宋体" w:cs="宋体"/>
          <w:spacing w:val="14"/>
          <w:sz w:val="29"/>
          <w:szCs w:val="29"/>
        </w:rPr>
        <w:t>同(是否是常</w:t>
      </w:r>
    </w:p>
    <w:p w14:paraId="490128A0">
      <w:pPr>
        <w:spacing w:before="2" w:line="227" w:lineRule="auto"/>
        <w:ind w:right="42"/>
        <w:rPr>
          <w:rFonts w:ascii="宋体" w:hAnsi="宋体" w:eastAsia="宋体" w:cs="宋体"/>
          <w:sz w:val="29"/>
          <w:szCs w:val="29"/>
        </w:rPr>
      </w:pPr>
      <w:r>
        <w:rPr>
          <w:rFonts w:ascii="宋体" w:hAnsi="宋体" w:eastAsia="宋体" w:cs="宋体"/>
          <w:spacing w:val="8"/>
          <w:sz w:val="29"/>
          <w:szCs w:val="29"/>
        </w:rPr>
        <w:t>量);第3个条件通过</w:t>
      </w:r>
      <w:r>
        <w:rPr>
          <w:rFonts w:ascii="宋体" w:hAnsi="宋体" w:eastAsia="宋体" w:cs="宋体"/>
          <w:sz w:val="29"/>
          <w:szCs w:val="29"/>
        </w:rPr>
        <w:t>value</w:t>
      </w:r>
      <w:r>
        <w:rPr>
          <w:rFonts w:ascii="宋体" w:hAnsi="宋体" w:eastAsia="宋体" w:cs="宋体"/>
          <w:spacing w:val="8"/>
          <w:sz w:val="29"/>
          <w:szCs w:val="29"/>
        </w:rPr>
        <w:t>_</w:t>
      </w:r>
      <w:r>
        <w:rPr>
          <w:rFonts w:ascii="宋体" w:hAnsi="宋体" w:eastAsia="宋体" w:cs="宋体"/>
          <w:sz w:val="29"/>
          <w:szCs w:val="29"/>
        </w:rPr>
        <w:t>counts</w:t>
      </w:r>
      <w:r>
        <w:rPr>
          <w:rFonts w:ascii="宋体" w:hAnsi="宋体" w:eastAsia="宋体" w:cs="宋体"/>
          <w:spacing w:val="8"/>
          <w:sz w:val="29"/>
          <w:szCs w:val="29"/>
        </w:rPr>
        <w:t>()函数和</w:t>
      </w:r>
      <w:r>
        <w:rPr>
          <w:rFonts w:ascii="宋体" w:hAnsi="宋体" w:eastAsia="宋体" w:cs="宋体"/>
          <w:sz w:val="29"/>
          <w:szCs w:val="29"/>
        </w:rPr>
        <w:t>max</w:t>
      </w:r>
      <w:r>
        <w:rPr>
          <w:rFonts w:ascii="宋体" w:hAnsi="宋体" w:eastAsia="宋体" w:cs="宋体"/>
          <w:spacing w:val="8"/>
          <w:sz w:val="29"/>
          <w:szCs w:val="29"/>
        </w:rPr>
        <w:t>()函数计算数据中每一个</w:t>
      </w:r>
      <w:r>
        <w:rPr>
          <w:rFonts w:ascii="宋体" w:hAnsi="宋体" w:eastAsia="宋体" w:cs="宋体"/>
          <w:spacing w:val="7"/>
          <w:sz w:val="29"/>
          <w:szCs w:val="29"/>
        </w:rPr>
        <w:t xml:space="preserve"> </w:t>
      </w:r>
      <w:r>
        <w:rPr>
          <w:rFonts w:ascii="宋体" w:hAnsi="宋体" w:eastAsia="宋体" w:cs="宋体"/>
          <w:spacing w:val="10"/>
          <w:sz w:val="29"/>
          <w:szCs w:val="29"/>
        </w:rPr>
        <w:t>变量众数的比例，并判断是否大于设定的阈值。我</w:t>
      </w:r>
      <w:r>
        <w:rPr>
          <w:rFonts w:ascii="宋体" w:hAnsi="宋体" w:eastAsia="宋体" w:cs="宋体"/>
          <w:spacing w:val="9"/>
          <w:sz w:val="29"/>
          <w:szCs w:val="29"/>
        </w:rPr>
        <w:t>们只要通过这样一条</w:t>
      </w:r>
      <w:r>
        <w:rPr>
          <w:rFonts w:ascii="宋体" w:hAnsi="宋体" w:eastAsia="宋体" w:cs="宋体"/>
          <w:sz w:val="29"/>
          <w:szCs w:val="29"/>
        </w:rPr>
        <w:t xml:space="preserve"> </w:t>
      </w:r>
      <w:r>
        <w:rPr>
          <w:rFonts w:ascii="宋体" w:hAnsi="宋体" w:eastAsia="宋体" w:cs="宋体"/>
          <w:spacing w:val="10"/>
          <w:sz w:val="29"/>
          <w:szCs w:val="29"/>
        </w:rPr>
        <w:t>语句就可以完成上述所有的数据预处理过程。经过</w:t>
      </w:r>
      <w:r>
        <w:rPr>
          <w:rFonts w:ascii="宋体" w:hAnsi="宋体" w:eastAsia="宋体" w:cs="宋体"/>
          <w:spacing w:val="9"/>
          <w:sz w:val="29"/>
          <w:szCs w:val="29"/>
        </w:rPr>
        <w:t>这些条件的处理，数</w:t>
      </w:r>
    </w:p>
    <w:p w14:paraId="2BF75168">
      <w:pPr>
        <w:spacing w:line="227" w:lineRule="auto"/>
        <w:rPr>
          <w:rFonts w:ascii="宋体" w:hAnsi="宋体" w:eastAsia="宋体" w:cs="宋体"/>
          <w:sz w:val="29"/>
          <w:szCs w:val="29"/>
        </w:rPr>
        <w:sectPr>
          <w:pgSz w:w="12240" w:h="15840"/>
          <w:pgMar w:top="400" w:right="1485" w:bottom="0" w:left="1419" w:header="0" w:footer="0" w:gutter="0"/>
          <w:cols w:space="720" w:num="1"/>
        </w:sectPr>
      </w:pPr>
    </w:p>
    <w:p w14:paraId="29B4832B">
      <w:pPr>
        <w:pStyle w:val="2"/>
        <w:spacing w:line="243" w:lineRule="auto"/>
      </w:pPr>
    </w:p>
    <w:p w14:paraId="6BEC9487">
      <w:pPr>
        <w:pStyle w:val="2"/>
        <w:spacing w:line="243" w:lineRule="auto"/>
      </w:pPr>
    </w:p>
    <w:p w14:paraId="26D04FAC">
      <w:pPr>
        <w:pStyle w:val="2"/>
        <w:spacing w:line="243" w:lineRule="auto"/>
      </w:pPr>
    </w:p>
    <w:p w14:paraId="1A9C6192">
      <w:pPr>
        <w:pStyle w:val="2"/>
        <w:spacing w:line="243" w:lineRule="auto"/>
      </w:pPr>
    </w:p>
    <w:p w14:paraId="7532E503">
      <w:pPr>
        <w:spacing w:before="94" w:line="231" w:lineRule="auto"/>
        <w:ind w:right="95"/>
        <w:rPr>
          <w:rFonts w:ascii="宋体" w:hAnsi="宋体" w:eastAsia="宋体" w:cs="宋体"/>
          <w:sz w:val="29"/>
          <w:szCs w:val="29"/>
        </w:rPr>
      </w:pPr>
      <w:r>
        <w:rPr>
          <w:rFonts w:ascii="宋体" w:hAnsi="宋体" w:eastAsia="宋体" w:cs="宋体"/>
          <w:spacing w:val="8"/>
          <w:sz w:val="29"/>
          <w:szCs w:val="29"/>
        </w:rPr>
        <w:t>据变成了16个变量，说明其中一个变量因</w:t>
      </w:r>
      <w:r>
        <w:rPr>
          <w:rFonts w:ascii="宋体" w:hAnsi="宋体" w:eastAsia="宋体" w:cs="宋体"/>
          <w:spacing w:val="7"/>
          <w:sz w:val="29"/>
          <w:szCs w:val="29"/>
        </w:rPr>
        <w:t>为满足这些条件而被忽略了。</w:t>
      </w:r>
      <w:r>
        <w:rPr>
          <w:rFonts w:ascii="宋体" w:hAnsi="宋体" w:eastAsia="宋体" w:cs="宋体"/>
          <w:sz w:val="29"/>
          <w:szCs w:val="29"/>
        </w:rPr>
        <w:t xml:space="preserve"> </w:t>
      </w:r>
      <w:r>
        <w:rPr>
          <w:rFonts w:ascii="宋体" w:hAnsi="宋体" w:eastAsia="宋体" w:cs="宋体"/>
          <w:spacing w:val="8"/>
          <w:sz w:val="29"/>
          <w:szCs w:val="29"/>
        </w:rPr>
        <w:t>下面我们单独执行每一个条件，看看是什么条件被触发了。</w:t>
      </w:r>
    </w:p>
    <w:p w14:paraId="02A20AB9">
      <w:pPr>
        <w:spacing w:before="253" w:line="219" w:lineRule="auto"/>
        <w:ind w:left="620"/>
        <w:rPr>
          <w:rFonts w:ascii="宋体" w:hAnsi="宋体" w:eastAsia="宋体" w:cs="宋体"/>
          <w:sz w:val="29"/>
          <w:szCs w:val="29"/>
        </w:rPr>
      </w:pPr>
      <w:r>
        <w:rPr>
          <w:rFonts w:ascii="宋体" w:hAnsi="宋体" w:eastAsia="宋体" w:cs="宋体"/>
          <w:spacing w:val="1"/>
          <w:sz w:val="29"/>
          <w:szCs w:val="29"/>
        </w:rPr>
        <w:t>在图2-11中，分别执行数据预处理的3个条件，我</w:t>
      </w:r>
      <w:r>
        <w:rPr>
          <w:rFonts w:ascii="宋体" w:hAnsi="宋体" w:eastAsia="宋体" w:cs="宋体"/>
          <w:sz w:val="29"/>
          <w:szCs w:val="29"/>
        </w:rPr>
        <w:t>们看到“已授</w:t>
      </w:r>
    </w:p>
    <w:p w14:paraId="28CD089F">
      <w:pPr>
        <w:spacing w:before="5" w:line="225" w:lineRule="auto"/>
        <w:ind w:right="65"/>
        <w:rPr>
          <w:rFonts w:ascii="宋体" w:hAnsi="宋体" w:eastAsia="宋体" w:cs="宋体"/>
          <w:sz w:val="29"/>
          <w:szCs w:val="29"/>
        </w:rPr>
      </w:pPr>
      <w:r>
        <w:rPr>
          <w:rFonts w:ascii="宋体" w:hAnsi="宋体" w:eastAsia="宋体" w:cs="宋体"/>
          <w:spacing w:val="-5"/>
          <w:sz w:val="29"/>
          <w:szCs w:val="29"/>
        </w:rPr>
        <w:t>信”字段触发了“众数比例大于95%”这个条件而被忽略。基于这个原因，</w:t>
      </w:r>
      <w:r>
        <w:rPr>
          <w:rFonts w:ascii="宋体" w:hAnsi="宋体" w:eastAsia="宋体" w:cs="宋体"/>
          <w:spacing w:val="8"/>
          <w:sz w:val="29"/>
          <w:szCs w:val="29"/>
        </w:rPr>
        <w:t xml:space="preserve"> </w:t>
      </w:r>
      <w:r>
        <w:rPr>
          <w:rFonts w:ascii="宋体" w:hAnsi="宋体" w:eastAsia="宋体" w:cs="宋体"/>
          <w:spacing w:val="7"/>
          <w:sz w:val="29"/>
          <w:szCs w:val="29"/>
        </w:rPr>
        <w:t>初始数据集从17个字段变成了最终的16个字段。</w:t>
      </w:r>
    </w:p>
    <w:p w14:paraId="1BF605C9">
      <w:pPr>
        <w:pStyle w:val="2"/>
        <w:spacing w:line="309" w:lineRule="auto"/>
      </w:pPr>
    </w:p>
    <w:p w14:paraId="65631D0F">
      <w:pPr>
        <w:spacing w:line="3960" w:lineRule="exact"/>
        <w:ind w:firstLine="120"/>
      </w:pPr>
      <w:r>
        <w:rPr>
          <w:position w:val="-79"/>
        </w:rPr>
        <w:pict>
          <v:group id="_x0000_s1117" o:spid="_x0000_s1117" o:spt="203" style="height:198.05pt;width:460.5pt;" coordsize="9210,3961">
            <o:lock v:ext="edit" aspectratio="f"/>
            <v:shape id="_x0000_s1118" o:spid="_x0000_s1118" o:spt="75" alt="" type="#_x0000_t75" style="position:absolute;left:0;top:0;height:3961;width:9210;" filled="f" o:preferrelative="t" stroked="f" coordsize="21600,21600">
              <v:path/>
              <v:fill on="f" focussize="0,0"/>
              <v:stroke on="f"/>
              <v:imagedata r:id="rId93" o:title=""/>
              <o:lock v:ext="edit" aspectratio="t"/>
            </v:shape>
            <v:shape id="_x0000_s1119" o:spid="_x0000_s1119" o:spt="202" type="#_x0000_t202" style="position:absolute;left:5749;top:82;height:3722;width:2938;" filled="f" stroked="f" coordsize="21600,21600">
              <v:path/>
              <v:fill on="f" focussize="0,0"/>
              <v:stroke on="f"/>
              <v:imagedata o:title=""/>
              <o:lock v:ext="edit" aspectratio="f"/>
              <v:textbox inset="0mm,0mm,0mm,0mm">
                <w:txbxContent>
                  <w:p w14:paraId="6CC46015">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~(bank.apply(pd.Series.value_co</w:t>
                    </w:r>
                    <w:r>
                      <w:rPr>
                        <w:rFonts w:ascii="Times New Roman" w:hAnsi="Times New Roman" w:eastAsia="Times New Roman" w:cs="Times New Roman"/>
                        <w:spacing w:val="-1"/>
                        <w:sz w:val="16"/>
                        <w:szCs w:val="16"/>
                      </w:rPr>
                      <w:t>unts,</w:t>
                    </w:r>
                  </w:p>
                  <w:p w14:paraId="57317999">
                    <w:pPr>
                      <w:spacing w:before="83" w:line="192" w:lineRule="auto"/>
                      <w:ind w:right="19"/>
                      <w:jc w:val="right"/>
                      <w:rPr>
                        <w:rFonts w:ascii="Times New Roman" w:hAnsi="Times New Roman" w:eastAsia="Times New Roman" w:cs="Times New Roman"/>
                        <w:sz w:val="16"/>
                        <w:szCs w:val="16"/>
                      </w:rPr>
                    </w:pPr>
                    <w:r>
                      <w:rPr>
                        <w:rFonts w:ascii="Times New Roman" w:hAnsi="Times New Roman" w:eastAsia="Times New Roman" w:cs="Times New Roman"/>
                        <w:sz w:val="16"/>
                        <w:szCs w:val="16"/>
                      </w:rPr>
                      <w:t>normalize=True).max()&gt;0</w:t>
                    </w:r>
                    <w:r>
                      <w:rPr>
                        <w:rFonts w:ascii="Times New Roman" w:hAnsi="Times New Roman" w:eastAsia="Times New Roman" w:cs="Times New Roman"/>
                        <w:spacing w:val="-1"/>
                        <w:sz w:val="16"/>
                        <w:szCs w:val="16"/>
                      </w:rPr>
                      <w:t>.95)</w:t>
                    </w:r>
                  </w:p>
                  <w:p w14:paraId="0E454028">
                    <w:pPr>
                      <w:spacing w:line="146" w:lineRule="exact"/>
                    </w:pPr>
                  </w:p>
                  <w:tbl>
                    <w:tblPr>
                      <w:tblStyle w:val="5"/>
                      <w:tblW w:w="1626"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80"/>
                      <w:gridCol w:w="646"/>
                    </w:tblGrid>
                    <w:tr w14:paraId="0DB2C8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21" w:hRule="atLeast"/>
                      </w:trPr>
                      <w:tc>
                        <w:tcPr>
                          <w:tcW w:w="980" w:type="dxa"/>
                          <w:vAlign w:val="top"/>
                        </w:tcPr>
                        <w:p w14:paraId="286FB29B">
                          <w:pPr>
                            <w:spacing w:line="219" w:lineRule="auto"/>
                            <w:rPr>
                              <w:rFonts w:ascii="宋体" w:hAnsi="宋体" w:eastAsia="宋体" w:cs="宋体"/>
                              <w:sz w:val="16"/>
                              <w:szCs w:val="16"/>
                            </w:rPr>
                          </w:pPr>
                          <w:r>
                            <w:rPr>
                              <w:rFonts w:ascii="宋体" w:hAnsi="宋体" w:eastAsia="宋体" w:cs="宋体"/>
                              <w:spacing w:val="8"/>
                              <w:sz w:val="16"/>
                              <w:szCs w:val="16"/>
                            </w:rPr>
                            <w:t>年龄</w:t>
                          </w:r>
                        </w:p>
                        <w:p w14:paraId="649D00CC">
                          <w:pPr>
                            <w:spacing w:before="3" w:line="204" w:lineRule="auto"/>
                            <w:rPr>
                              <w:rFonts w:ascii="宋体" w:hAnsi="宋体" w:eastAsia="宋体" w:cs="宋体"/>
                              <w:sz w:val="16"/>
                              <w:szCs w:val="16"/>
                            </w:rPr>
                          </w:pPr>
                          <w:r>
                            <w:rPr>
                              <w:rFonts w:ascii="宋体" w:hAnsi="宋体" w:eastAsia="宋体" w:cs="宋体"/>
                              <w:spacing w:val="7"/>
                              <w:sz w:val="16"/>
                              <w:szCs w:val="16"/>
                            </w:rPr>
                            <w:t>职业</w:t>
                          </w:r>
                        </w:p>
                        <w:p w14:paraId="0638B3CB">
                          <w:pPr>
                            <w:spacing w:before="1" w:line="213" w:lineRule="auto"/>
                            <w:ind w:right="312"/>
                            <w:rPr>
                              <w:rFonts w:ascii="宋体" w:hAnsi="宋体" w:eastAsia="宋体" w:cs="宋体"/>
                              <w:sz w:val="16"/>
                              <w:szCs w:val="16"/>
                            </w:rPr>
                          </w:pPr>
                          <w:r>
                            <w:rPr>
                              <w:rFonts w:ascii="宋体" w:hAnsi="宋体" w:eastAsia="宋体" w:cs="宋体"/>
                              <w:spacing w:val="6"/>
                              <w:sz w:val="16"/>
                              <w:szCs w:val="16"/>
                            </w:rPr>
                            <w:t>婚姻状况</w:t>
                          </w:r>
                          <w:r>
                            <w:rPr>
                              <w:rFonts w:ascii="宋体" w:hAnsi="宋体" w:eastAsia="宋体" w:cs="宋体"/>
                              <w:spacing w:val="1"/>
                              <w:sz w:val="16"/>
                              <w:szCs w:val="16"/>
                            </w:rPr>
                            <w:t xml:space="preserve"> </w:t>
                          </w:r>
                          <w:r>
                            <w:rPr>
                              <w:rFonts w:ascii="宋体" w:hAnsi="宋体" w:eastAsia="宋体" w:cs="宋体"/>
                              <w:spacing w:val="6"/>
                              <w:sz w:val="16"/>
                              <w:szCs w:val="16"/>
                            </w:rPr>
                            <w:t>教育水平</w:t>
                          </w:r>
                          <w:r>
                            <w:rPr>
                              <w:rFonts w:ascii="宋体" w:hAnsi="宋体" w:eastAsia="宋体" w:cs="宋体"/>
                              <w:spacing w:val="2"/>
                              <w:sz w:val="16"/>
                              <w:szCs w:val="16"/>
                            </w:rPr>
                            <w:t xml:space="preserve"> </w:t>
                          </w:r>
                          <w:r>
                            <w:rPr>
                              <w:rFonts w:ascii="宋体" w:hAnsi="宋体" w:eastAsia="宋体" w:cs="宋体"/>
                              <w:spacing w:val="20"/>
                              <w:sz w:val="16"/>
                              <w:szCs w:val="16"/>
                            </w:rPr>
                            <w:t>已授信</w:t>
                          </w:r>
                          <w:r>
                            <w:rPr>
                              <w:rFonts w:ascii="宋体" w:hAnsi="宋体" w:eastAsia="宋体" w:cs="宋体"/>
                              <w:sz w:val="16"/>
                              <w:szCs w:val="16"/>
                            </w:rPr>
                            <w:t xml:space="preserve">  </w:t>
                          </w:r>
                          <w:r>
                            <w:rPr>
                              <w:rFonts w:ascii="宋体" w:hAnsi="宋体" w:eastAsia="宋体" w:cs="宋体"/>
                              <w:spacing w:val="5"/>
                              <w:sz w:val="16"/>
                              <w:szCs w:val="16"/>
                            </w:rPr>
                            <w:t>年收入</w:t>
                          </w:r>
                        </w:p>
                        <w:p w14:paraId="7E2106DF">
                          <w:pPr>
                            <w:spacing w:before="10" w:line="219" w:lineRule="auto"/>
                            <w:rPr>
                              <w:rFonts w:ascii="宋体" w:hAnsi="宋体" w:eastAsia="宋体" w:cs="宋体"/>
                              <w:sz w:val="16"/>
                              <w:szCs w:val="16"/>
                            </w:rPr>
                          </w:pPr>
                          <w:r>
                            <w:rPr>
                              <w:rFonts w:ascii="宋体" w:hAnsi="宋体" w:eastAsia="宋体" w:cs="宋体"/>
                              <w:spacing w:val="9"/>
                              <w:sz w:val="16"/>
                              <w:szCs w:val="16"/>
                            </w:rPr>
                            <w:t>房贷</w:t>
                          </w:r>
                        </w:p>
                        <w:p w14:paraId="2E45E6DC">
                          <w:pPr>
                            <w:spacing w:line="219" w:lineRule="auto"/>
                            <w:rPr>
                              <w:rFonts w:ascii="宋体" w:hAnsi="宋体" w:eastAsia="宋体" w:cs="宋体"/>
                              <w:sz w:val="16"/>
                              <w:szCs w:val="16"/>
                            </w:rPr>
                          </w:pPr>
                          <w:r>
                            <w:rPr>
                              <w:rFonts w:ascii="宋体" w:hAnsi="宋体" w:eastAsia="宋体" w:cs="宋体"/>
                              <w:spacing w:val="6"/>
                              <w:sz w:val="16"/>
                              <w:szCs w:val="16"/>
                            </w:rPr>
                            <w:t>个人贷款</w:t>
                          </w:r>
                        </w:p>
                        <w:p w14:paraId="72EF45F8">
                          <w:pPr>
                            <w:spacing w:before="1" w:line="207" w:lineRule="auto"/>
                            <w:rPr>
                              <w:rFonts w:ascii="宋体" w:hAnsi="宋体" w:eastAsia="宋体" w:cs="宋体"/>
                              <w:sz w:val="16"/>
                              <w:szCs w:val="16"/>
                            </w:rPr>
                          </w:pPr>
                          <w:r>
                            <w:rPr>
                              <w:rFonts w:ascii="宋体" w:hAnsi="宋体" w:eastAsia="宋体" w:cs="宋体"/>
                              <w:spacing w:val="6"/>
                              <w:sz w:val="16"/>
                              <w:szCs w:val="16"/>
                            </w:rPr>
                            <w:t>联系方式</w:t>
                          </w:r>
                        </w:p>
                        <w:p w14:paraId="3B8B823E">
                          <w:pPr>
                            <w:spacing w:line="218" w:lineRule="auto"/>
                            <w:rPr>
                              <w:rFonts w:ascii="宋体" w:hAnsi="宋体" w:eastAsia="宋体" w:cs="宋体"/>
                              <w:sz w:val="16"/>
                              <w:szCs w:val="16"/>
                            </w:rPr>
                          </w:pPr>
                          <w:r>
                            <w:rPr>
                              <w:rFonts w:ascii="宋体" w:hAnsi="宋体" w:eastAsia="宋体" w:cs="宋体"/>
                              <w:spacing w:val="4"/>
                              <w:sz w:val="16"/>
                              <w:szCs w:val="16"/>
                            </w:rPr>
                            <w:t>已联系日期</w:t>
                          </w:r>
                        </w:p>
                        <w:p w14:paraId="5E52D1EF">
                          <w:pPr>
                            <w:spacing w:line="219" w:lineRule="auto"/>
                            <w:rPr>
                              <w:rFonts w:ascii="宋体" w:hAnsi="宋体" w:eastAsia="宋体" w:cs="宋体"/>
                              <w:sz w:val="16"/>
                              <w:szCs w:val="16"/>
                            </w:rPr>
                          </w:pPr>
                          <w:r>
                            <w:rPr>
                              <w:rFonts w:ascii="宋体" w:hAnsi="宋体" w:eastAsia="宋体" w:cs="宋体"/>
                              <w:spacing w:val="3"/>
                              <w:sz w:val="16"/>
                              <w:szCs w:val="16"/>
                            </w:rPr>
                            <w:t>已联系月份</w:t>
                          </w:r>
                        </w:p>
                        <w:p w14:paraId="6459A898">
                          <w:pPr>
                            <w:spacing w:before="2" w:line="172" w:lineRule="auto"/>
                            <w:rPr>
                              <w:rFonts w:ascii="宋体" w:hAnsi="宋体" w:eastAsia="宋体" w:cs="宋体"/>
                              <w:sz w:val="16"/>
                              <w:szCs w:val="16"/>
                            </w:rPr>
                          </w:pPr>
                          <w:r>
                            <w:rPr>
                              <w:rFonts w:ascii="宋体" w:hAnsi="宋体" w:eastAsia="宋体" w:cs="宋体"/>
                              <w:spacing w:val="3"/>
                              <w:sz w:val="16"/>
                              <w:szCs w:val="16"/>
                            </w:rPr>
                            <w:t>已联系时长</w:t>
                          </w:r>
                        </w:p>
                      </w:tc>
                      <w:tc>
                        <w:tcPr>
                          <w:tcW w:w="646" w:type="dxa"/>
                          <w:vAlign w:val="top"/>
                        </w:tcPr>
                        <w:p w14:paraId="5969D4FA">
                          <w:pPr>
                            <w:spacing w:before="34" w:line="185" w:lineRule="auto"/>
                            <w:ind w:left="16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77FADABD">
                          <w:pPr>
                            <w:spacing w:before="48" w:line="185" w:lineRule="auto"/>
                            <w:ind w:left="16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03E292F6">
                          <w:pPr>
                            <w:spacing w:before="28" w:line="185" w:lineRule="auto"/>
                            <w:ind w:left="3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52380CA2">
                          <w:pPr>
                            <w:spacing w:before="117" w:line="176" w:lineRule="auto"/>
                            <w:ind w:left="3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2253BBB6">
                          <w:pPr>
                            <w:spacing w:line="191" w:lineRule="auto"/>
                            <w:ind w:left="16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False</w:t>
                          </w:r>
                        </w:p>
                        <w:p w14:paraId="4EEA18F3">
                          <w:pPr>
                            <w:spacing w:before="18" w:line="185" w:lineRule="auto"/>
                            <w:ind w:left="24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7D09DD42">
                          <w:pPr>
                            <w:spacing w:before="58" w:line="185" w:lineRule="auto"/>
                            <w:ind w:left="16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4C571536">
                          <w:pPr>
                            <w:spacing w:before="48" w:line="185" w:lineRule="auto"/>
                            <w:ind w:left="3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305D5435">
                          <w:pPr>
                            <w:spacing w:before="49" w:line="241" w:lineRule="auto"/>
                            <w:ind w:left="349" w:hanging="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True</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2"/>
                              <w:sz w:val="16"/>
                              <w:szCs w:val="16"/>
                            </w:rPr>
                            <w:t>True</w:t>
                          </w:r>
                        </w:p>
                        <w:p w14:paraId="7F62DF87">
                          <w:pPr>
                            <w:spacing w:line="185" w:lineRule="auto"/>
                            <w:jc w:val="right"/>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True</w:t>
                          </w:r>
                        </w:p>
                        <w:p w14:paraId="42BD1B0E">
                          <w:pPr>
                            <w:spacing w:before="48" w:line="117" w:lineRule="exact"/>
                            <w:jc w:val="right"/>
                            <w:rPr>
                              <w:rFonts w:ascii="Times New Roman" w:hAnsi="Times New Roman" w:eastAsia="Times New Roman" w:cs="Times New Roman"/>
                              <w:sz w:val="16"/>
                              <w:szCs w:val="16"/>
                            </w:rPr>
                          </w:pPr>
                          <w:r>
                            <w:rPr>
                              <w:rFonts w:ascii="Times New Roman" w:hAnsi="Times New Roman" w:eastAsia="Times New Roman" w:cs="Times New Roman"/>
                              <w:spacing w:val="-2"/>
                              <w:position w:val="-2"/>
                              <w:sz w:val="16"/>
                              <w:szCs w:val="16"/>
                            </w:rPr>
                            <w:t>True</w:t>
                          </w:r>
                        </w:p>
                      </w:tc>
                    </w:tr>
                  </w:tbl>
                  <w:p w14:paraId="751F3CE5">
                    <w:pPr>
                      <w:spacing w:before="28" w:line="215" w:lineRule="auto"/>
                      <w:ind w:left="20" w:right="1121"/>
                      <w:rPr>
                        <w:rFonts w:ascii="Times New Roman" w:hAnsi="Times New Roman" w:eastAsia="Times New Roman" w:cs="Times New Roman"/>
                        <w:sz w:val="16"/>
                        <w:szCs w:val="16"/>
                      </w:rPr>
                    </w:pPr>
                    <w:r>
                      <w:rPr>
                        <w:rFonts w:ascii="宋体" w:hAnsi="宋体" w:eastAsia="宋体" w:cs="宋体"/>
                        <w:spacing w:val="2"/>
                        <w:sz w:val="16"/>
                        <w:szCs w:val="16"/>
                      </w:rPr>
                      <w:t>本次营销联系次数</w:t>
                    </w:r>
                    <w:r>
                      <w:rPr>
                        <w:rFonts w:ascii="宋体" w:hAnsi="宋体" w:eastAsia="宋体" w:cs="宋体"/>
                        <w:spacing w:val="18"/>
                        <w:sz w:val="16"/>
                        <w:szCs w:val="16"/>
                      </w:rPr>
                      <w:t xml:space="preserve">  </w:t>
                    </w:r>
                    <w:r>
                      <w:rPr>
                        <w:rFonts w:ascii="Times New Roman" w:hAnsi="Times New Roman" w:eastAsia="Times New Roman" w:cs="Times New Roman"/>
                        <w:sz w:val="16"/>
                        <w:szCs w:val="16"/>
                      </w:rPr>
                      <w:t>True</w:t>
                    </w:r>
                    <w:r>
                      <w:rPr>
                        <w:rFonts w:ascii="Times New Roman" w:hAnsi="Times New Roman" w:eastAsia="Times New Roman" w:cs="Times New Roman"/>
                        <w:spacing w:val="1"/>
                        <w:sz w:val="16"/>
                        <w:szCs w:val="16"/>
                      </w:rPr>
                      <w:t xml:space="preserve"> </w:t>
                    </w:r>
                    <w:r>
                      <w:rPr>
                        <w:rFonts w:ascii="宋体" w:hAnsi="宋体" w:eastAsia="宋体" w:cs="宋体"/>
                        <w:spacing w:val="7"/>
                        <w:sz w:val="16"/>
                        <w:szCs w:val="16"/>
                      </w:rPr>
                      <w:t>联系间隔</w:t>
                    </w:r>
                    <w:r>
                      <w:rPr>
                        <w:rFonts w:ascii="宋体" w:hAnsi="宋体" w:eastAsia="宋体" w:cs="宋体"/>
                        <w:spacing w:val="9"/>
                        <w:sz w:val="16"/>
                        <w:szCs w:val="16"/>
                      </w:rPr>
                      <w:t xml:space="preserve">       </w:t>
                    </w:r>
                    <w:r>
                      <w:rPr>
                        <w:rFonts w:ascii="Times New Roman" w:hAnsi="Times New Roman" w:eastAsia="Times New Roman" w:cs="Times New Roman"/>
                        <w:sz w:val="16"/>
                        <w:szCs w:val="16"/>
                      </w:rPr>
                      <w:t>True</w:t>
                    </w:r>
                  </w:p>
                  <w:p w14:paraId="18826CAE">
                    <w:pPr>
                      <w:spacing w:before="17" w:line="211" w:lineRule="auto"/>
                      <w:ind w:left="20" w:right="1121"/>
                      <w:rPr>
                        <w:rFonts w:ascii="Times New Roman" w:hAnsi="Times New Roman" w:eastAsia="Times New Roman" w:cs="Times New Roman"/>
                        <w:sz w:val="16"/>
                        <w:szCs w:val="16"/>
                      </w:rPr>
                    </w:pPr>
                    <w:r>
                      <w:rPr>
                        <w:rFonts w:ascii="宋体" w:hAnsi="宋体" w:eastAsia="宋体" w:cs="宋体"/>
                        <w:spacing w:val="2"/>
                        <w:sz w:val="16"/>
                        <w:szCs w:val="16"/>
                      </w:rPr>
                      <w:t>之前营销联系次数</w:t>
                    </w:r>
                    <w:r>
                      <w:rPr>
                        <w:rFonts w:ascii="宋体" w:hAnsi="宋体" w:eastAsia="宋体" w:cs="宋体"/>
                        <w:spacing w:val="18"/>
                        <w:sz w:val="16"/>
                        <w:szCs w:val="16"/>
                      </w:rPr>
                      <w:t xml:space="preserve">  </w:t>
                    </w:r>
                    <w:r>
                      <w:rPr>
                        <w:rFonts w:ascii="Times New Roman" w:hAnsi="Times New Roman" w:eastAsia="Times New Roman" w:cs="Times New Roman"/>
                        <w:sz w:val="16"/>
                        <w:szCs w:val="16"/>
                      </w:rPr>
                      <w:t>True</w:t>
                    </w:r>
                    <w:r>
                      <w:rPr>
                        <w:rFonts w:ascii="Times New Roman" w:hAnsi="Times New Roman" w:eastAsia="Times New Roman" w:cs="Times New Roman"/>
                        <w:spacing w:val="1"/>
                        <w:sz w:val="16"/>
                        <w:szCs w:val="16"/>
                      </w:rPr>
                      <w:t xml:space="preserve"> </w:t>
                    </w:r>
                    <w:r>
                      <w:rPr>
                        <w:rFonts w:ascii="宋体" w:hAnsi="宋体" w:eastAsia="宋体" w:cs="宋体"/>
                        <w:spacing w:val="4"/>
                        <w:sz w:val="16"/>
                        <w:szCs w:val="16"/>
                      </w:rPr>
                      <w:t xml:space="preserve">之前营销结果     </w:t>
                    </w:r>
                    <w:r>
                      <w:rPr>
                        <w:rFonts w:ascii="Times New Roman" w:hAnsi="Times New Roman" w:eastAsia="Times New Roman" w:cs="Times New Roman"/>
                        <w:position w:val="-1"/>
                        <w:sz w:val="16"/>
                        <w:szCs w:val="16"/>
                      </w:rPr>
                      <w:t xml:space="preserve">True   </w:t>
                    </w:r>
                    <w:r>
                      <w:rPr>
                        <w:rFonts w:ascii="宋体" w:hAnsi="宋体" w:eastAsia="宋体" w:cs="宋体"/>
                        <w:spacing w:val="4"/>
                        <w:sz w:val="16"/>
                        <w:szCs w:val="16"/>
                      </w:rPr>
                      <w:t>本次营销结果</w:t>
                    </w:r>
                    <w:r>
                      <w:rPr>
                        <w:rFonts w:ascii="宋体" w:hAnsi="宋体" w:eastAsia="宋体" w:cs="宋体"/>
                        <w:spacing w:val="6"/>
                        <w:sz w:val="16"/>
                        <w:szCs w:val="16"/>
                      </w:rPr>
                      <w:t xml:space="preserve">     </w:t>
                    </w:r>
                    <w:r>
                      <w:rPr>
                        <w:rFonts w:ascii="Times New Roman" w:hAnsi="Times New Roman" w:eastAsia="Times New Roman" w:cs="Times New Roman"/>
                        <w:sz w:val="16"/>
                        <w:szCs w:val="16"/>
                      </w:rPr>
                      <w:t>True</w:t>
                    </w:r>
                  </w:p>
                </w:txbxContent>
              </v:textbox>
            </v:shape>
            <v:shape id="_x0000_s1120" o:spid="_x0000_s1120" o:spt="202" type="#_x0000_t202" style="position:absolute;left:3040;top:183;height:3552;width:2266;" filled="f" stroked="f" coordsize="21600,21600">
              <v:path/>
              <v:fill on="f" focussize="0,0"/>
              <v:stroke on="f"/>
              <v:imagedata o:title=""/>
              <o:lock v:ext="edit" aspectratio="f"/>
              <v:textbox inset="0mm,0mm,0mm,0mm">
                <w:txbxContent>
                  <w:p w14:paraId="60CA2E88">
                    <w:pPr>
                      <w:spacing w:line="20" w:lineRule="exact"/>
                    </w:pPr>
                  </w:p>
                  <w:tbl>
                    <w:tblPr>
                      <w:tblStyle w:val="5"/>
                      <w:tblW w:w="2226"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44"/>
                      <w:gridCol w:w="1382"/>
                    </w:tblGrid>
                    <w:tr w14:paraId="007240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75" w:hRule="atLeast"/>
                      </w:trPr>
                      <w:tc>
                        <w:tcPr>
                          <w:tcW w:w="844" w:type="dxa"/>
                          <w:vAlign w:val="top"/>
                        </w:tcPr>
                        <w:p w14:paraId="1942F2BD">
                          <w:pPr>
                            <w:spacing w:line="191" w:lineRule="auto"/>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(bank</w:t>
                          </w:r>
                        </w:p>
                        <w:p w14:paraId="4D50723A">
                          <w:pPr>
                            <w:spacing w:before="196" w:line="219" w:lineRule="auto"/>
                            <w:ind w:right="530"/>
                            <w:rPr>
                              <w:rFonts w:ascii="宋体" w:hAnsi="宋体" w:eastAsia="宋体" w:cs="宋体"/>
                              <w:sz w:val="16"/>
                              <w:szCs w:val="16"/>
                            </w:rPr>
                          </w:pPr>
                          <w:r>
                            <w:rPr>
                              <w:rFonts w:ascii="黑体" w:hAnsi="黑体" w:eastAsia="黑体" w:cs="黑体"/>
                              <w:spacing w:val="-4"/>
                              <w:sz w:val="16"/>
                              <w:szCs w:val="16"/>
                            </w:rPr>
                            <w:t>年龄</w:t>
                          </w:r>
                          <w:r>
                            <w:rPr>
                              <w:rFonts w:ascii="黑体" w:hAnsi="黑体" w:eastAsia="黑体" w:cs="黑体"/>
                              <w:sz w:val="16"/>
                              <w:szCs w:val="16"/>
                            </w:rPr>
                            <w:t xml:space="preserve"> </w:t>
                          </w:r>
                          <w:r>
                            <w:rPr>
                              <w:rFonts w:ascii="宋体" w:hAnsi="宋体" w:eastAsia="宋体" w:cs="宋体"/>
                              <w:spacing w:val="-4"/>
                              <w:sz w:val="16"/>
                              <w:szCs w:val="16"/>
                            </w:rPr>
                            <w:t>职业</w:t>
                          </w:r>
                        </w:p>
                        <w:p w14:paraId="1B8B22A4">
                          <w:pPr>
                            <w:spacing w:line="219" w:lineRule="auto"/>
                            <w:ind w:right="186"/>
                            <w:rPr>
                              <w:rFonts w:ascii="宋体" w:hAnsi="宋体" w:eastAsia="宋体" w:cs="宋体"/>
                              <w:sz w:val="16"/>
                              <w:szCs w:val="16"/>
                            </w:rPr>
                          </w:pPr>
                          <w:r>
                            <w:rPr>
                              <w:rFonts w:ascii="宋体" w:hAnsi="宋体" w:eastAsia="宋体" w:cs="宋体"/>
                              <w:spacing w:val="4"/>
                              <w:sz w:val="16"/>
                              <w:szCs w:val="16"/>
                            </w:rPr>
                            <w:t>婚姻状况</w:t>
                          </w:r>
                          <w:r>
                            <w:rPr>
                              <w:rFonts w:ascii="宋体" w:hAnsi="宋体" w:eastAsia="宋体" w:cs="宋体"/>
                              <w:sz w:val="16"/>
                              <w:szCs w:val="16"/>
                            </w:rPr>
                            <w:t xml:space="preserve"> </w:t>
                          </w:r>
                          <w:r>
                            <w:rPr>
                              <w:rFonts w:ascii="宋体" w:hAnsi="宋体" w:eastAsia="宋体" w:cs="宋体"/>
                              <w:spacing w:val="4"/>
                              <w:sz w:val="16"/>
                              <w:szCs w:val="16"/>
                            </w:rPr>
                            <w:t>教育水平</w:t>
                          </w:r>
                          <w:r>
                            <w:rPr>
                              <w:rFonts w:ascii="宋体" w:hAnsi="宋体" w:eastAsia="宋体" w:cs="宋体"/>
                              <w:sz w:val="16"/>
                              <w:szCs w:val="16"/>
                            </w:rPr>
                            <w:t xml:space="preserve"> </w:t>
                          </w:r>
                          <w:r>
                            <w:rPr>
                              <w:rFonts w:ascii="宋体" w:hAnsi="宋体" w:eastAsia="宋体" w:cs="宋体"/>
                              <w:spacing w:val="7"/>
                              <w:sz w:val="16"/>
                              <w:szCs w:val="16"/>
                            </w:rPr>
                            <w:t>已授信</w:t>
                          </w:r>
                        </w:p>
                        <w:p w14:paraId="29D8E7A8">
                          <w:pPr>
                            <w:spacing w:line="213" w:lineRule="auto"/>
                            <w:ind w:right="347"/>
                            <w:rPr>
                              <w:rFonts w:ascii="宋体" w:hAnsi="宋体" w:eastAsia="宋体" w:cs="宋体"/>
                              <w:sz w:val="16"/>
                              <w:szCs w:val="16"/>
                            </w:rPr>
                          </w:pPr>
                          <w:r>
                            <w:rPr>
                              <w:rFonts w:ascii="宋体" w:hAnsi="宋体" w:eastAsia="宋体" w:cs="宋体"/>
                              <w:spacing w:val="5"/>
                              <w:sz w:val="16"/>
                              <w:szCs w:val="16"/>
                            </w:rPr>
                            <w:t>年收入</w:t>
                          </w:r>
                          <w:r>
                            <w:rPr>
                              <w:rFonts w:ascii="宋体" w:hAnsi="宋体" w:eastAsia="宋体" w:cs="宋体"/>
                              <w:sz w:val="16"/>
                              <w:szCs w:val="16"/>
                            </w:rPr>
                            <w:t xml:space="preserve"> </w:t>
                          </w:r>
                          <w:r>
                            <w:rPr>
                              <w:rFonts w:ascii="宋体" w:hAnsi="宋体" w:eastAsia="宋体" w:cs="宋体"/>
                              <w:spacing w:val="-2"/>
                              <w:sz w:val="16"/>
                              <w:szCs w:val="16"/>
                            </w:rPr>
                            <w:t>房贷</w:t>
                          </w:r>
                        </w:p>
                        <w:p w14:paraId="0864B2BA">
                          <w:pPr>
                            <w:spacing w:before="1" w:line="219" w:lineRule="auto"/>
                            <w:rPr>
                              <w:rFonts w:ascii="宋体" w:hAnsi="宋体" w:eastAsia="宋体" w:cs="宋体"/>
                              <w:sz w:val="16"/>
                              <w:szCs w:val="16"/>
                            </w:rPr>
                          </w:pPr>
                          <w:r>
                            <w:rPr>
                              <w:rFonts w:ascii="宋体" w:hAnsi="宋体" w:eastAsia="宋体" w:cs="宋体"/>
                              <w:spacing w:val="4"/>
                              <w:sz w:val="16"/>
                              <w:szCs w:val="16"/>
                            </w:rPr>
                            <w:t>个人贷款</w:t>
                          </w:r>
                        </w:p>
                        <w:p w14:paraId="2873EC85">
                          <w:pPr>
                            <w:spacing w:before="1" w:line="221" w:lineRule="auto"/>
                            <w:rPr>
                              <w:rFonts w:ascii="宋体" w:hAnsi="宋体" w:eastAsia="宋体" w:cs="宋体"/>
                              <w:sz w:val="16"/>
                              <w:szCs w:val="16"/>
                            </w:rPr>
                          </w:pPr>
                          <w:r>
                            <w:rPr>
                              <w:rFonts w:ascii="宋体" w:hAnsi="宋体" w:eastAsia="宋体" w:cs="宋体"/>
                              <w:spacing w:val="4"/>
                              <w:sz w:val="16"/>
                              <w:szCs w:val="16"/>
                            </w:rPr>
                            <w:t>联系方式</w:t>
                          </w:r>
                        </w:p>
                        <w:p w14:paraId="3E66B880">
                          <w:pPr>
                            <w:spacing w:before="8" w:line="218" w:lineRule="auto"/>
                            <w:rPr>
                              <w:rFonts w:ascii="宋体" w:hAnsi="宋体" w:eastAsia="宋体" w:cs="宋体"/>
                              <w:sz w:val="16"/>
                              <w:szCs w:val="16"/>
                            </w:rPr>
                          </w:pPr>
                          <w:r>
                            <w:rPr>
                              <w:rFonts w:ascii="宋体" w:hAnsi="宋体" w:eastAsia="宋体" w:cs="宋体"/>
                              <w:spacing w:val="4"/>
                              <w:sz w:val="16"/>
                              <w:szCs w:val="16"/>
                            </w:rPr>
                            <w:t>已联系日期</w:t>
                          </w:r>
                        </w:p>
                        <w:p w14:paraId="65AFF8CF">
                          <w:pPr>
                            <w:spacing w:line="198" w:lineRule="auto"/>
                            <w:rPr>
                              <w:rFonts w:ascii="宋体" w:hAnsi="宋体" w:eastAsia="宋体" w:cs="宋体"/>
                              <w:sz w:val="16"/>
                              <w:szCs w:val="16"/>
                            </w:rPr>
                          </w:pPr>
                          <w:r>
                            <w:rPr>
                              <w:rFonts w:ascii="宋体" w:hAnsi="宋体" w:eastAsia="宋体" w:cs="宋体"/>
                              <w:spacing w:val="3"/>
                              <w:sz w:val="16"/>
                              <w:szCs w:val="16"/>
                            </w:rPr>
                            <w:t>已联系月份</w:t>
                          </w:r>
                        </w:p>
                        <w:p w14:paraId="2CAF3B9E">
                          <w:pPr>
                            <w:spacing w:before="1" w:line="172" w:lineRule="auto"/>
                            <w:rPr>
                              <w:rFonts w:ascii="宋体" w:hAnsi="宋体" w:eastAsia="宋体" w:cs="宋体"/>
                              <w:sz w:val="16"/>
                              <w:szCs w:val="16"/>
                            </w:rPr>
                          </w:pPr>
                          <w:r>
                            <w:rPr>
                              <w:rFonts w:ascii="宋体" w:hAnsi="宋体" w:eastAsia="宋体" w:cs="宋体"/>
                              <w:spacing w:val="3"/>
                              <w:sz w:val="16"/>
                              <w:szCs w:val="16"/>
                            </w:rPr>
                            <w:t>已联系时长</w:t>
                          </w:r>
                        </w:p>
                      </w:tc>
                      <w:tc>
                        <w:tcPr>
                          <w:tcW w:w="1382" w:type="dxa"/>
                          <w:vAlign w:val="top"/>
                        </w:tcPr>
                        <w:p w14:paraId="59332C68">
                          <w:pPr>
                            <w:spacing w:line="191" w:lineRule="auto"/>
                            <w:jc w:val="right"/>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1=bank.iloc[0]).any()</w:t>
                          </w:r>
                        </w:p>
                        <w:p w14:paraId="43D171D1">
                          <w:pPr>
                            <w:spacing w:before="240" w:line="185" w:lineRule="auto"/>
                            <w:ind w:left="256"/>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562189DA">
                          <w:pPr>
                            <w:spacing w:before="48" w:line="185" w:lineRule="auto"/>
                            <w:ind w:left="256"/>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488FB21E">
                          <w:pPr>
                            <w:spacing w:before="48" w:line="185" w:lineRule="auto"/>
                            <w:ind w:left="41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4BA56C4A">
                          <w:pPr>
                            <w:spacing w:before="48" w:line="185" w:lineRule="auto"/>
                            <w:ind w:left="41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30B5629D">
                          <w:pPr>
                            <w:spacing w:before="48" w:line="185" w:lineRule="auto"/>
                            <w:ind w:left="33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7724ACD3">
                          <w:pPr>
                            <w:spacing w:before="38" w:line="185" w:lineRule="auto"/>
                            <w:ind w:left="34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69069CA6">
                          <w:pPr>
                            <w:spacing w:before="38" w:line="185" w:lineRule="auto"/>
                            <w:ind w:left="256"/>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77D0460A">
                          <w:pPr>
                            <w:spacing w:before="58" w:line="185" w:lineRule="auto"/>
                            <w:ind w:left="41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22F94905">
                          <w:pPr>
                            <w:spacing w:before="28" w:line="185" w:lineRule="auto"/>
                            <w:ind w:left="41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657B3BD8">
                          <w:pPr>
                            <w:spacing w:before="68" w:line="185" w:lineRule="auto"/>
                            <w:ind w:left="46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44362F95">
                          <w:pPr>
                            <w:spacing w:before="28" w:line="185" w:lineRule="auto"/>
                            <w:ind w:left="46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401F9A91">
                          <w:pPr>
                            <w:spacing w:before="48" w:line="118" w:lineRule="exact"/>
                            <w:ind w:left="465"/>
                            <w:rPr>
                              <w:rFonts w:ascii="Times New Roman" w:hAnsi="Times New Roman" w:eastAsia="Times New Roman" w:cs="Times New Roman"/>
                              <w:sz w:val="16"/>
                              <w:szCs w:val="16"/>
                            </w:rPr>
                          </w:pPr>
                          <w:r>
                            <w:rPr>
                              <w:rFonts w:ascii="Times New Roman" w:hAnsi="Times New Roman" w:eastAsia="Times New Roman" w:cs="Times New Roman"/>
                              <w:spacing w:val="-1"/>
                              <w:position w:val="-2"/>
                              <w:sz w:val="16"/>
                              <w:szCs w:val="16"/>
                            </w:rPr>
                            <w:t>True</w:t>
                          </w:r>
                        </w:p>
                      </w:tc>
                    </w:tr>
                  </w:tbl>
                  <w:p w14:paraId="67838478">
                    <w:pPr>
                      <w:spacing w:before="26" w:line="220" w:lineRule="auto"/>
                      <w:ind w:left="20" w:right="439"/>
                      <w:rPr>
                        <w:rFonts w:ascii="Times New Roman" w:hAnsi="Times New Roman" w:eastAsia="Times New Roman" w:cs="Times New Roman"/>
                        <w:sz w:val="16"/>
                        <w:szCs w:val="16"/>
                      </w:rPr>
                    </w:pPr>
                    <w:r>
                      <w:rPr>
                        <w:rFonts w:ascii="宋体" w:hAnsi="宋体" w:eastAsia="宋体" w:cs="宋体"/>
                        <w:spacing w:val="5"/>
                        <w:sz w:val="16"/>
                        <w:szCs w:val="16"/>
                      </w:rPr>
                      <w:t>本次营销联系次数</w:t>
                    </w:r>
                    <w:r>
                      <w:rPr>
                        <w:rFonts w:ascii="宋体" w:hAnsi="宋体" w:eastAsia="宋体" w:cs="宋体"/>
                        <w:spacing w:val="11"/>
                        <w:sz w:val="16"/>
                        <w:szCs w:val="16"/>
                      </w:rPr>
                      <w:t xml:space="preserve">  </w:t>
                    </w:r>
                    <w:r>
                      <w:rPr>
                        <w:rFonts w:ascii="Times New Roman" w:hAnsi="Times New Roman" w:eastAsia="Times New Roman" w:cs="Times New Roman"/>
                        <w:sz w:val="16"/>
                        <w:szCs w:val="16"/>
                      </w:rPr>
                      <w:t>True</w:t>
                    </w:r>
                    <w:r>
                      <w:rPr>
                        <w:rFonts w:ascii="Times New Roman" w:hAnsi="Times New Roman" w:eastAsia="Times New Roman" w:cs="Times New Roman"/>
                        <w:spacing w:val="1"/>
                        <w:sz w:val="16"/>
                        <w:szCs w:val="16"/>
                      </w:rPr>
                      <w:t xml:space="preserve"> </w:t>
                    </w:r>
                    <w:r>
                      <w:rPr>
                        <w:rFonts w:ascii="宋体" w:hAnsi="宋体" w:eastAsia="宋体" w:cs="宋体"/>
                        <w:spacing w:val="4"/>
                        <w:sz w:val="16"/>
                        <w:szCs w:val="16"/>
                      </w:rPr>
                      <w:t>联系间隔</w:t>
                    </w:r>
                    <w:r>
                      <w:rPr>
                        <w:rFonts w:ascii="宋体" w:hAnsi="宋体" w:eastAsia="宋体" w:cs="宋体"/>
                        <w:spacing w:val="5"/>
                        <w:sz w:val="16"/>
                        <w:szCs w:val="16"/>
                      </w:rPr>
                      <w:t xml:space="preserve">       </w:t>
                    </w:r>
                    <w:r>
                      <w:rPr>
                        <w:rFonts w:ascii="Times New Roman" w:hAnsi="Times New Roman" w:eastAsia="Times New Roman" w:cs="Times New Roman"/>
                        <w:sz w:val="16"/>
                        <w:szCs w:val="16"/>
                      </w:rPr>
                      <w:t>True</w:t>
                    </w:r>
                  </w:p>
                  <w:p w14:paraId="4AA9ACEF">
                    <w:pPr>
                      <w:spacing w:line="215" w:lineRule="auto"/>
                      <w:ind w:left="20" w:right="459"/>
                      <w:rPr>
                        <w:rFonts w:ascii="Times New Roman" w:hAnsi="Times New Roman" w:eastAsia="Times New Roman" w:cs="Times New Roman"/>
                        <w:sz w:val="16"/>
                        <w:szCs w:val="16"/>
                      </w:rPr>
                    </w:pPr>
                    <w:r>
                      <w:rPr>
                        <w:rFonts w:ascii="宋体" w:hAnsi="宋体" w:eastAsia="宋体" w:cs="宋体"/>
                        <w:spacing w:val="1"/>
                        <w:sz w:val="16"/>
                        <w:szCs w:val="16"/>
                      </w:rPr>
                      <w:t>之前营销联系次数</w:t>
                    </w:r>
                    <w:r>
                      <w:rPr>
                        <w:rFonts w:ascii="宋体" w:hAnsi="宋体" w:eastAsia="宋体" w:cs="宋体"/>
                        <w:spacing w:val="17"/>
                        <w:sz w:val="16"/>
                        <w:szCs w:val="16"/>
                      </w:rPr>
                      <w:t xml:space="preserve">  </w:t>
                    </w:r>
                    <w:r>
                      <w:rPr>
                        <w:rFonts w:ascii="Times New Roman" w:hAnsi="Times New Roman" w:eastAsia="Times New Roman" w:cs="Times New Roman"/>
                        <w:sz w:val="16"/>
                        <w:szCs w:val="16"/>
                      </w:rPr>
                      <w:t>True</w:t>
                    </w:r>
                    <w:r>
                      <w:rPr>
                        <w:rFonts w:ascii="Times New Roman" w:hAnsi="Times New Roman" w:eastAsia="Times New Roman" w:cs="Times New Roman"/>
                        <w:spacing w:val="1"/>
                        <w:sz w:val="16"/>
                        <w:szCs w:val="16"/>
                      </w:rPr>
                      <w:t xml:space="preserve"> </w:t>
                    </w:r>
                    <w:r>
                      <w:rPr>
                        <w:rFonts w:ascii="宋体" w:hAnsi="宋体" w:eastAsia="宋体" w:cs="宋体"/>
                        <w:spacing w:val="5"/>
                        <w:sz w:val="16"/>
                        <w:szCs w:val="16"/>
                      </w:rPr>
                      <w:t>之前营销结果</w:t>
                    </w:r>
                    <w:r>
                      <w:rPr>
                        <w:rFonts w:ascii="宋体" w:hAnsi="宋体" w:eastAsia="宋体" w:cs="宋体"/>
                        <w:spacing w:val="18"/>
                        <w:sz w:val="16"/>
                        <w:szCs w:val="16"/>
                      </w:rPr>
                      <w:t xml:space="preserve">    </w:t>
                    </w:r>
                    <w:r>
                      <w:rPr>
                        <w:rFonts w:ascii="Times New Roman" w:hAnsi="Times New Roman" w:eastAsia="Times New Roman" w:cs="Times New Roman"/>
                        <w:position w:val="1"/>
                        <w:sz w:val="16"/>
                        <w:szCs w:val="16"/>
                      </w:rPr>
                      <w:t xml:space="preserve">True    </w:t>
                    </w:r>
                    <w:r>
                      <w:rPr>
                        <w:rFonts w:ascii="宋体" w:hAnsi="宋体" w:eastAsia="宋体" w:cs="宋体"/>
                        <w:spacing w:val="5"/>
                        <w:sz w:val="16"/>
                        <w:szCs w:val="16"/>
                      </w:rPr>
                      <w:t>本次营销结果</w:t>
                    </w:r>
                    <w:r>
                      <w:rPr>
                        <w:rFonts w:ascii="宋体" w:hAnsi="宋体" w:eastAsia="宋体" w:cs="宋体"/>
                        <w:spacing w:val="18"/>
                        <w:sz w:val="16"/>
                        <w:szCs w:val="16"/>
                      </w:rPr>
                      <w:t xml:space="preserve">    </w:t>
                    </w:r>
                    <w:r>
                      <w:rPr>
                        <w:rFonts w:ascii="Times New Roman" w:hAnsi="Times New Roman" w:eastAsia="Times New Roman" w:cs="Times New Roman"/>
                        <w:sz w:val="16"/>
                        <w:szCs w:val="16"/>
                      </w:rPr>
                      <w:t>True</w:t>
                    </w:r>
                  </w:p>
                </w:txbxContent>
              </v:textbox>
            </v:shape>
            <v:shape id="_x0000_s1121" o:spid="_x0000_s1121" o:spt="202" type="#_x0000_t202" style="position:absolute;left:129;top:143;height:3562;width:1856;" filled="f" stroked="f" coordsize="21600,21600">
              <v:path/>
              <v:fill on="f" focussize="0,0"/>
              <v:stroke on="f"/>
              <v:imagedata o:title=""/>
              <o:lock v:ext="edit" aspectratio="f"/>
              <v:textbox inset="0mm,0mm,0mm,0mm">
                <w:txbxContent>
                  <w:p w14:paraId="3B221F64">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~((bank.isnull().mean()&gt;</w:t>
                    </w:r>
                    <w:r>
                      <w:rPr>
                        <w:rFonts w:ascii="Times New Roman" w:hAnsi="Times New Roman" w:eastAsia="Times New Roman" w:cs="Times New Roman"/>
                        <w:spacing w:val="-1"/>
                        <w:sz w:val="16"/>
                        <w:szCs w:val="16"/>
                      </w:rPr>
                      <w:t>.5))</w:t>
                    </w:r>
                  </w:p>
                  <w:p w14:paraId="74765B0A">
                    <w:pPr>
                      <w:spacing w:line="176" w:lineRule="exact"/>
                    </w:pPr>
                  </w:p>
                  <w:tbl>
                    <w:tblPr>
                      <w:tblStyle w:val="5"/>
                      <w:tblW w:w="160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55"/>
                      <w:gridCol w:w="652"/>
                    </w:tblGrid>
                    <w:tr w14:paraId="53BF8D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41" w:hRule="atLeast"/>
                      </w:trPr>
                      <w:tc>
                        <w:tcPr>
                          <w:tcW w:w="955" w:type="dxa"/>
                          <w:vAlign w:val="top"/>
                        </w:tcPr>
                        <w:p w14:paraId="407168BB">
                          <w:pPr>
                            <w:spacing w:line="219" w:lineRule="auto"/>
                            <w:rPr>
                              <w:rFonts w:ascii="宋体" w:hAnsi="宋体" w:eastAsia="宋体" w:cs="宋体"/>
                              <w:sz w:val="16"/>
                              <w:szCs w:val="16"/>
                            </w:rPr>
                          </w:pPr>
                          <w:r>
                            <w:rPr>
                              <w:rFonts w:ascii="宋体" w:hAnsi="宋体" w:eastAsia="宋体" w:cs="宋体"/>
                              <w:spacing w:val="8"/>
                              <w:sz w:val="16"/>
                              <w:szCs w:val="16"/>
                            </w:rPr>
                            <w:t>年龄</w:t>
                          </w:r>
                        </w:p>
                        <w:p w14:paraId="6368CFC7">
                          <w:pPr>
                            <w:spacing w:before="12" w:line="216" w:lineRule="auto"/>
                            <w:rPr>
                              <w:rFonts w:ascii="宋体" w:hAnsi="宋体" w:eastAsia="宋体" w:cs="宋体"/>
                              <w:sz w:val="16"/>
                              <w:szCs w:val="16"/>
                            </w:rPr>
                          </w:pPr>
                          <w:r>
                            <w:rPr>
                              <w:rFonts w:ascii="宋体" w:hAnsi="宋体" w:eastAsia="宋体" w:cs="宋体"/>
                              <w:spacing w:val="7"/>
                              <w:sz w:val="16"/>
                              <w:szCs w:val="16"/>
                            </w:rPr>
                            <w:t>职业</w:t>
                          </w:r>
                        </w:p>
                        <w:p w14:paraId="2AE1EFBC">
                          <w:pPr>
                            <w:spacing w:line="215" w:lineRule="auto"/>
                            <w:ind w:right="297"/>
                            <w:rPr>
                              <w:rFonts w:ascii="宋体" w:hAnsi="宋体" w:eastAsia="宋体" w:cs="宋体"/>
                              <w:sz w:val="16"/>
                              <w:szCs w:val="16"/>
                            </w:rPr>
                          </w:pPr>
                          <w:r>
                            <w:rPr>
                              <w:rFonts w:ascii="宋体" w:hAnsi="宋体" w:eastAsia="宋体" w:cs="宋体"/>
                              <w:spacing w:val="4"/>
                              <w:sz w:val="16"/>
                              <w:szCs w:val="16"/>
                            </w:rPr>
                            <w:t>婚姻状况</w:t>
                          </w:r>
                          <w:r>
                            <w:rPr>
                              <w:rFonts w:ascii="宋体" w:hAnsi="宋体" w:eastAsia="宋体" w:cs="宋体"/>
                              <w:sz w:val="16"/>
                              <w:szCs w:val="16"/>
                            </w:rPr>
                            <w:t xml:space="preserve"> </w:t>
                          </w:r>
                          <w:r>
                            <w:rPr>
                              <w:rFonts w:ascii="宋体" w:hAnsi="宋体" w:eastAsia="宋体" w:cs="宋体"/>
                              <w:spacing w:val="4"/>
                              <w:sz w:val="16"/>
                              <w:szCs w:val="16"/>
                            </w:rPr>
                            <w:t>教育水平</w:t>
                          </w:r>
                          <w:r>
                            <w:rPr>
                              <w:rFonts w:ascii="宋体" w:hAnsi="宋体" w:eastAsia="宋体" w:cs="宋体"/>
                              <w:sz w:val="16"/>
                              <w:szCs w:val="16"/>
                            </w:rPr>
                            <w:t xml:space="preserve"> </w:t>
                          </w:r>
                          <w:r>
                            <w:rPr>
                              <w:rFonts w:ascii="宋体" w:hAnsi="宋体" w:eastAsia="宋体" w:cs="宋体"/>
                              <w:spacing w:val="3"/>
                              <w:sz w:val="16"/>
                              <w:szCs w:val="16"/>
                            </w:rPr>
                            <w:t>已授信</w:t>
                          </w:r>
                        </w:p>
                        <w:p w14:paraId="04E33E3E">
                          <w:pPr>
                            <w:spacing w:line="219" w:lineRule="auto"/>
                            <w:rPr>
                              <w:rFonts w:ascii="宋体" w:hAnsi="宋体" w:eastAsia="宋体" w:cs="宋体"/>
                              <w:sz w:val="16"/>
                              <w:szCs w:val="16"/>
                            </w:rPr>
                          </w:pPr>
                          <w:r>
                            <w:rPr>
                              <w:rFonts w:ascii="宋体" w:hAnsi="宋体" w:eastAsia="宋体" w:cs="宋体"/>
                              <w:spacing w:val="-2"/>
                              <w:sz w:val="16"/>
                              <w:szCs w:val="16"/>
                            </w:rPr>
                            <w:t>年收入</w:t>
                          </w:r>
                        </w:p>
                        <w:p w14:paraId="3E84D54B">
                          <w:pPr>
                            <w:spacing w:line="219" w:lineRule="auto"/>
                            <w:rPr>
                              <w:rFonts w:ascii="宋体" w:hAnsi="宋体" w:eastAsia="宋体" w:cs="宋体"/>
                              <w:sz w:val="16"/>
                              <w:szCs w:val="16"/>
                            </w:rPr>
                          </w:pPr>
                          <w:r>
                            <w:rPr>
                              <w:rFonts w:ascii="宋体" w:hAnsi="宋体" w:eastAsia="宋体" w:cs="宋体"/>
                              <w:spacing w:val="9"/>
                              <w:sz w:val="16"/>
                              <w:szCs w:val="16"/>
                            </w:rPr>
                            <w:t>房贷</w:t>
                          </w:r>
                        </w:p>
                        <w:p w14:paraId="5BAF958A">
                          <w:pPr>
                            <w:spacing w:before="1" w:line="213" w:lineRule="auto"/>
                            <w:ind w:right="298"/>
                            <w:rPr>
                              <w:rFonts w:ascii="宋体" w:hAnsi="宋体" w:eastAsia="宋体" w:cs="宋体"/>
                              <w:sz w:val="16"/>
                              <w:szCs w:val="16"/>
                            </w:rPr>
                          </w:pPr>
                          <w:r>
                            <w:rPr>
                              <w:rFonts w:ascii="宋体" w:hAnsi="宋体" w:eastAsia="宋体" w:cs="宋体"/>
                              <w:spacing w:val="4"/>
                              <w:sz w:val="16"/>
                              <w:szCs w:val="16"/>
                            </w:rPr>
                            <w:t>个人贷款</w:t>
                          </w:r>
                          <w:r>
                            <w:rPr>
                              <w:rFonts w:ascii="宋体" w:hAnsi="宋体" w:eastAsia="宋体" w:cs="宋体"/>
                              <w:sz w:val="16"/>
                              <w:szCs w:val="16"/>
                            </w:rPr>
                            <w:t xml:space="preserve"> </w:t>
                          </w:r>
                          <w:r>
                            <w:rPr>
                              <w:rFonts w:ascii="宋体" w:hAnsi="宋体" w:eastAsia="宋体" w:cs="宋体"/>
                              <w:spacing w:val="4"/>
                              <w:sz w:val="16"/>
                              <w:szCs w:val="16"/>
                            </w:rPr>
                            <w:t>联系方式</w:t>
                          </w:r>
                        </w:p>
                        <w:p w14:paraId="5805EBA3">
                          <w:pPr>
                            <w:spacing w:before="1" w:line="218" w:lineRule="auto"/>
                            <w:rPr>
                              <w:rFonts w:ascii="宋体" w:hAnsi="宋体" w:eastAsia="宋体" w:cs="宋体"/>
                              <w:sz w:val="16"/>
                              <w:szCs w:val="16"/>
                            </w:rPr>
                          </w:pPr>
                          <w:r>
                            <w:rPr>
                              <w:rFonts w:ascii="宋体" w:hAnsi="宋体" w:eastAsia="宋体" w:cs="宋体"/>
                              <w:spacing w:val="2"/>
                              <w:sz w:val="16"/>
                              <w:szCs w:val="16"/>
                            </w:rPr>
                            <w:t>已联系日期</w:t>
                          </w:r>
                        </w:p>
                        <w:p w14:paraId="6293843B">
                          <w:pPr>
                            <w:spacing w:line="219" w:lineRule="auto"/>
                            <w:rPr>
                              <w:rFonts w:ascii="宋体" w:hAnsi="宋体" w:eastAsia="宋体" w:cs="宋体"/>
                              <w:sz w:val="16"/>
                              <w:szCs w:val="16"/>
                            </w:rPr>
                          </w:pPr>
                          <w:r>
                            <w:rPr>
                              <w:rFonts w:ascii="宋体" w:hAnsi="宋体" w:eastAsia="宋体" w:cs="宋体"/>
                              <w:spacing w:val="1"/>
                              <w:sz w:val="16"/>
                              <w:szCs w:val="16"/>
                            </w:rPr>
                            <w:t>已联系月份</w:t>
                          </w:r>
                        </w:p>
                        <w:p w14:paraId="48F206FB">
                          <w:pPr>
                            <w:spacing w:before="2" w:line="172" w:lineRule="auto"/>
                            <w:rPr>
                              <w:rFonts w:ascii="宋体" w:hAnsi="宋体" w:eastAsia="宋体" w:cs="宋体"/>
                              <w:sz w:val="16"/>
                              <w:szCs w:val="16"/>
                            </w:rPr>
                          </w:pPr>
                          <w:r>
                            <w:rPr>
                              <w:rFonts w:ascii="宋体" w:hAnsi="宋体" w:eastAsia="宋体" w:cs="宋体"/>
                              <w:spacing w:val="1"/>
                              <w:sz w:val="16"/>
                              <w:szCs w:val="16"/>
                            </w:rPr>
                            <w:t>已联系时长</w:t>
                          </w:r>
                        </w:p>
                      </w:tc>
                      <w:tc>
                        <w:tcPr>
                          <w:tcW w:w="652" w:type="dxa"/>
                          <w:vAlign w:val="top"/>
                        </w:tcPr>
                        <w:p w14:paraId="5161D33D">
                          <w:pPr>
                            <w:spacing w:before="44" w:line="185" w:lineRule="auto"/>
                            <w:ind w:left="14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196AB324">
                          <w:pPr>
                            <w:spacing w:before="48" w:line="185" w:lineRule="auto"/>
                            <w:ind w:left="14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3CD0FD7D">
                          <w:pPr>
                            <w:spacing w:before="48" w:line="185" w:lineRule="auto"/>
                            <w:ind w:left="304"/>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215E8CC1">
                          <w:pPr>
                            <w:spacing w:before="47" w:line="248" w:lineRule="auto"/>
                            <w:ind w:left="234" w:right="50" w:firstLine="7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True</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pacing w:val="-1"/>
                              <w:sz w:val="16"/>
                              <w:szCs w:val="16"/>
                            </w:rPr>
                            <w:t>True</w:t>
                          </w:r>
                        </w:p>
                        <w:p w14:paraId="38554B5B">
                          <w:pPr>
                            <w:spacing w:line="185" w:lineRule="auto"/>
                            <w:ind w:left="22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413A453E">
                          <w:pPr>
                            <w:spacing w:before="38" w:line="185" w:lineRule="auto"/>
                            <w:ind w:left="14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0102A51E">
                          <w:pPr>
                            <w:spacing w:before="48" w:line="185" w:lineRule="auto"/>
                            <w:ind w:left="304"/>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True</w:t>
                          </w:r>
                        </w:p>
                        <w:p w14:paraId="6242DC9B">
                          <w:pPr>
                            <w:spacing w:before="48" w:line="241" w:lineRule="auto"/>
                            <w:ind w:left="354" w:hanging="5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True</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2"/>
                              <w:sz w:val="16"/>
                              <w:szCs w:val="16"/>
                            </w:rPr>
                            <w:t>True</w:t>
                          </w:r>
                        </w:p>
                        <w:p w14:paraId="599DE249">
                          <w:pPr>
                            <w:spacing w:line="185" w:lineRule="auto"/>
                            <w:jc w:val="right"/>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True</w:t>
                          </w:r>
                        </w:p>
                        <w:p w14:paraId="4C0142CB">
                          <w:pPr>
                            <w:spacing w:before="38" w:line="166" w:lineRule="auto"/>
                            <w:jc w:val="right"/>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True</w:t>
                          </w:r>
                        </w:p>
                      </w:tc>
                    </w:tr>
                  </w:tbl>
                  <w:p w14:paraId="06F5F4EE">
                    <w:pPr>
                      <w:spacing w:before="28" w:line="215" w:lineRule="auto"/>
                      <w:ind w:left="20" w:right="38"/>
                      <w:rPr>
                        <w:rFonts w:ascii="Times New Roman" w:hAnsi="Times New Roman" w:eastAsia="Times New Roman" w:cs="Times New Roman"/>
                        <w:sz w:val="16"/>
                        <w:szCs w:val="16"/>
                      </w:rPr>
                    </w:pPr>
                    <w:r>
                      <w:rPr>
                        <w:rFonts w:ascii="宋体" w:hAnsi="宋体" w:eastAsia="宋体" w:cs="宋体"/>
                        <w:spacing w:val="3"/>
                        <w:sz w:val="16"/>
                        <w:szCs w:val="16"/>
                      </w:rPr>
                      <w:t>本次营销联系次数</w:t>
                    </w:r>
                    <w:r>
                      <w:rPr>
                        <w:rFonts w:ascii="宋体" w:hAnsi="宋体" w:eastAsia="宋体" w:cs="宋体"/>
                        <w:spacing w:val="14"/>
                        <w:sz w:val="16"/>
                        <w:szCs w:val="16"/>
                      </w:rPr>
                      <w:t xml:space="preserve">  </w:t>
                    </w:r>
                    <w:r>
                      <w:rPr>
                        <w:rFonts w:ascii="Times New Roman" w:hAnsi="Times New Roman" w:eastAsia="Times New Roman" w:cs="Times New Roman"/>
                        <w:sz w:val="16"/>
                        <w:szCs w:val="16"/>
                      </w:rPr>
                      <w:t>True</w:t>
                    </w:r>
                    <w:r>
                      <w:rPr>
                        <w:rFonts w:ascii="Times New Roman" w:hAnsi="Times New Roman" w:eastAsia="Times New Roman" w:cs="Times New Roman"/>
                        <w:spacing w:val="1"/>
                        <w:sz w:val="16"/>
                        <w:szCs w:val="16"/>
                      </w:rPr>
                      <w:t xml:space="preserve"> </w:t>
                    </w:r>
                    <w:r>
                      <w:rPr>
                        <w:rFonts w:ascii="宋体" w:hAnsi="宋体" w:eastAsia="宋体" w:cs="宋体"/>
                        <w:spacing w:val="4"/>
                        <w:sz w:val="16"/>
                        <w:szCs w:val="16"/>
                      </w:rPr>
                      <w:t>联系间隔</w:t>
                    </w:r>
                    <w:r>
                      <w:rPr>
                        <w:rFonts w:ascii="宋体" w:hAnsi="宋体" w:eastAsia="宋体" w:cs="宋体"/>
                        <w:spacing w:val="5"/>
                        <w:sz w:val="16"/>
                        <w:szCs w:val="16"/>
                      </w:rPr>
                      <w:t xml:space="preserve">       </w:t>
                    </w:r>
                    <w:r>
                      <w:rPr>
                        <w:rFonts w:ascii="Times New Roman" w:hAnsi="Times New Roman" w:eastAsia="Times New Roman" w:cs="Times New Roman"/>
                        <w:sz w:val="16"/>
                        <w:szCs w:val="16"/>
                      </w:rPr>
                      <w:t>True</w:t>
                    </w:r>
                  </w:p>
                  <w:p w14:paraId="3AE91574">
                    <w:pPr>
                      <w:spacing w:before="17" w:line="220" w:lineRule="auto"/>
                      <w:ind w:left="20" w:right="20"/>
                      <w:rPr>
                        <w:rFonts w:ascii="Times New Roman" w:hAnsi="Times New Roman" w:eastAsia="Times New Roman" w:cs="Times New Roman"/>
                        <w:sz w:val="16"/>
                        <w:szCs w:val="16"/>
                      </w:rPr>
                    </w:pPr>
                    <w:r>
                      <w:rPr>
                        <w:rFonts w:ascii="宋体" w:hAnsi="宋体" w:eastAsia="宋体" w:cs="宋体"/>
                        <w:spacing w:val="4"/>
                        <w:sz w:val="16"/>
                        <w:szCs w:val="16"/>
                      </w:rPr>
                      <w:t>之前营销联系次数</w:t>
                    </w:r>
                    <w:r>
                      <w:rPr>
                        <w:rFonts w:ascii="宋体" w:hAnsi="宋体" w:eastAsia="宋体" w:cs="宋体"/>
                        <w:spacing w:val="11"/>
                        <w:sz w:val="16"/>
                        <w:szCs w:val="16"/>
                      </w:rPr>
                      <w:t xml:space="preserve">  </w:t>
                    </w:r>
                    <w:r>
                      <w:rPr>
                        <w:rFonts w:ascii="宋体" w:hAnsi="宋体" w:eastAsia="宋体" w:cs="宋体"/>
                        <w:sz w:val="16"/>
                        <w:szCs w:val="16"/>
                      </w:rPr>
                      <w:t xml:space="preserve">True </w:t>
                    </w:r>
                    <w:r>
                      <w:rPr>
                        <w:rFonts w:ascii="宋体" w:hAnsi="宋体" w:eastAsia="宋体" w:cs="宋体"/>
                        <w:spacing w:val="3"/>
                        <w:sz w:val="16"/>
                        <w:szCs w:val="16"/>
                      </w:rPr>
                      <w:t xml:space="preserve">之前营销结果     </w:t>
                    </w:r>
                    <w:r>
                      <w:rPr>
                        <w:rFonts w:ascii="Times New Roman" w:hAnsi="Times New Roman" w:eastAsia="Times New Roman" w:cs="Times New Roman"/>
                        <w:sz w:val="16"/>
                        <w:szCs w:val="16"/>
                      </w:rPr>
                      <w:t xml:space="preserve">True    </w:t>
                    </w:r>
                    <w:r>
                      <w:rPr>
                        <w:rFonts w:ascii="宋体" w:hAnsi="宋体" w:eastAsia="宋体" w:cs="宋体"/>
                        <w:spacing w:val="4"/>
                        <w:sz w:val="16"/>
                        <w:szCs w:val="16"/>
                      </w:rPr>
                      <w:t>本次营销结果</w:t>
                    </w:r>
                    <w:r>
                      <w:rPr>
                        <w:rFonts w:ascii="宋体" w:hAnsi="宋体" w:eastAsia="宋体" w:cs="宋体"/>
                        <w:sz w:val="16"/>
                        <w:szCs w:val="16"/>
                      </w:rPr>
                      <w:t xml:space="preserve">     </w:t>
                    </w:r>
                    <w:r>
                      <w:rPr>
                        <w:rFonts w:ascii="Times New Roman" w:hAnsi="Times New Roman" w:eastAsia="Times New Roman" w:cs="Times New Roman"/>
                        <w:position w:val="1"/>
                        <w:sz w:val="16"/>
                        <w:szCs w:val="16"/>
                      </w:rPr>
                      <w:t>True</w:t>
                    </w:r>
                  </w:p>
                </w:txbxContent>
              </v:textbox>
            </v:shape>
            <w10:wrap type="none"/>
            <w10:anchorlock/>
          </v:group>
        </w:pict>
      </w:r>
    </w:p>
    <w:p w14:paraId="0E104D14">
      <w:pPr>
        <w:spacing w:before="118" w:line="219" w:lineRule="auto"/>
        <w:ind w:left="1054"/>
        <w:rPr>
          <w:rFonts w:ascii="宋体" w:hAnsi="宋体" w:eastAsia="宋体" w:cs="宋体"/>
          <w:sz w:val="29"/>
          <w:szCs w:val="29"/>
        </w:rPr>
      </w:pPr>
      <w:r>
        <w:rPr>
          <w:rFonts w:ascii="宋体" w:hAnsi="宋体" w:eastAsia="宋体" w:cs="宋体"/>
          <w:b/>
          <w:bCs/>
          <w:spacing w:val="3"/>
          <w:sz w:val="29"/>
          <w:szCs w:val="29"/>
        </w:rPr>
        <w:t>图2-11</w:t>
      </w:r>
      <w:r>
        <w:rPr>
          <w:rFonts w:ascii="宋体" w:hAnsi="宋体" w:eastAsia="宋体" w:cs="宋体"/>
          <w:spacing w:val="145"/>
          <w:sz w:val="29"/>
          <w:szCs w:val="29"/>
        </w:rPr>
        <w:t xml:space="preserve"> </w:t>
      </w:r>
      <w:r>
        <w:rPr>
          <w:rFonts w:ascii="宋体" w:hAnsi="宋体" w:eastAsia="宋体" w:cs="宋体"/>
          <w:b/>
          <w:bCs/>
          <w:spacing w:val="3"/>
          <w:sz w:val="29"/>
          <w:szCs w:val="29"/>
        </w:rPr>
        <w:t>分别执行数据预处理的3个条件，查看触发条件</w:t>
      </w:r>
    </w:p>
    <w:p w14:paraId="0EEF60D2">
      <w:pPr>
        <w:spacing w:line="219" w:lineRule="auto"/>
        <w:rPr>
          <w:rFonts w:ascii="宋体" w:hAnsi="宋体" w:eastAsia="宋体" w:cs="宋体"/>
          <w:sz w:val="29"/>
          <w:szCs w:val="29"/>
        </w:rPr>
        <w:sectPr>
          <w:pgSz w:w="12240" w:h="15840"/>
          <w:pgMar w:top="400" w:right="1489" w:bottom="0" w:left="1419" w:header="0" w:footer="0" w:gutter="0"/>
          <w:cols w:space="720" w:num="1"/>
        </w:sectPr>
      </w:pPr>
    </w:p>
    <w:p w14:paraId="3415B01F">
      <w:pPr>
        <w:pStyle w:val="2"/>
        <w:spacing w:line="254" w:lineRule="auto"/>
      </w:pPr>
    </w:p>
    <w:p w14:paraId="72FBC6B5">
      <w:pPr>
        <w:pStyle w:val="2"/>
        <w:spacing w:line="254" w:lineRule="auto"/>
      </w:pPr>
    </w:p>
    <w:p w14:paraId="3DA1C855">
      <w:pPr>
        <w:pStyle w:val="2"/>
        <w:spacing w:line="254" w:lineRule="auto"/>
      </w:pPr>
    </w:p>
    <w:p w14:paraId="061121D6">
      <w:pPr>
        <w:pStyle w:val="2"/>
        <w:spacing w:line="255" w:lineRule="auto"/>
      </w:pPr>
    </w:p>
    <w:p w14:paraId="7B3DC57B">
      <w:pPr>
        <w:pStyle w:val="2"/>
        <w:spacing w:line="255" w:lineRule="auto"/>
      </w:pPr>
    </w:p>
    <w:p w14:paraId="7A0C210B">
      <w:pPr>
        <w:spacing w:before="127" w:line="575" w:lineRule="exact"/>
        <w:ind w:left="8"/>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2.2.2    </w:t>
      </w:r>
      <w:r>
        <w:rPr>
          <w:rFonts w:ascii="宋体" w:hAnsi="宋体" w:eastAsia="宋体" w:cs="宋体"/>
          <w:color w:val="0468BB"/>
          <w:spacing w:val="-2"/>
          <w:position w:val="3"/>
          <w:sz w:val="39"/>
          <w:szCs w:val="39"/>
        </w:rPr>
        <w:t>数据变换</w:t>
      </w:r>
    </w:p>
    <w:p w14:paraId="72B55138">
      <w:pPr>
        <w:spacing w:before="316" w:line="214" w:lineRule="auto"/>
        <w:ind w:right="16" w:firstLine="601"/>
        <w:jc w:val="both"/>
        <w:rPr>
          <w:rFonts w:ascii="宋体" w:hAnsi="宋体" w:eastAsia="宋体" w:cs="宋体"/>
          <w:sz w:val="30"/>
          <w:szCs w:val="30"/>
        </w:rPr>
      </w:pPr>
      <w:r>
        <w:rPr>
          <w:rFonts w:ascii="宋体" w:hAnsi="宋体" w:eastAsia="宋体" w:cs="宋体"/>
          <w:spacing w:val="-1"/>
          <w:sz w:val="30"/>
          <w:szCs w:val="30"/>
        </w:rPr>
        <w:t>对于连续型变量，如果该变量的取值的个数小于设定阈值（默认是</w:t>
      </w:r>
      <w:r>
        <w:rPr>
          <w:rFonts w:ascii="宋体" w:hAnsi="宋体" w:eastAsia="宋体" w:cs="宋体"/>
          <w:spacing w:val="17"/>
          <w:sz w:val="30"/>
          <w:szCs w:val="30"/>
        </w:rPr>
        <w:t xml:space="preserve"> </w:t>
      </w:r>
      <w:r>
        <w:rPr>
          <w:rFonts w:ascii="Times New Roman" w:hAnsi="Times New Roman" w:eastAsia="Times New Roman" w:cs="Times New Roman"/>
          <w:spacing w:val="-1"/>
          <w:sz w:val="30"/>
          <w:szCs w:val="30"/>
        </w:rPr>
        <w:t>5</w:t>
      </w:r>
      <w:r>
        <w:rPr>
          <w:rFonts w:ascii="宋体" w:hAnsi="宋体" w:eastAsia="宋体" w:cs="宋体"/>
          <w:spacing w:val="9"/>
          <w:sz w:val="30"/>
          <w:szCs w:val="30"/>
        </w:rPr>
        <w:t>），</w:t>
      </w:r>
      <w:r>
        <w:rPr>
          <w:rFonts w:ascii="宋体" w:hAnsi="宋体" w:eastAsia="宋体" w:cs="宋体"/>
          <w:spacing w:val="-1"/>
          <w:sz w:val="30"/>
          <w:szCs w:val="30"/>
        </w:rPr>
        <w:t>那么将该变量转化为有序型分类变量。对于有序型分类变量（数</w:t>
      </w:r>
      <w:r>
        <w:rPr>
          <w:rFonts w:ascii="宋体" w:hAnsi="宋体" w:eastAsia="宋体" w:cs="宋体"/>
          <w:sz w:val="30"/>
          <w:szCs w:val="30"/>
        </w:rPr>
        <w:t xml:space="preserve">  </w:t>
      </w:r>
      <w:r>
        <w:rPr>
          <w:rFonts w:ascii="宋体" w:hAnsi="宋体" w:eastAsia="宋体" w:cs="宋体"/>
          <w:spacing w:val="-2"/>
          <w:sz w:val="30"/>
          <w:szCs w:val="30"/>
        </w:rPr>
        <w:t>值类型</w:t>
      </w:r>
      <w:r>
        <w:rPr>
          <w:rFonts w:ascii="宋体" w:hAnsi="宋体" w:eastAsia="宋体" w:cs="宋体"/>
          <w:spacing w:val="11"/>
          <w:sz w:val="30"/>
          <w:szCs w:val="30"/>
        </w:rPr>
        <w:t>），</w:t>
      </w:r>
      <w:r>
        <w:rPr>
          <w:rFonts w:ascii="宋体" w:hAnsi="宋体" w:eastAsia="宋体" w:cs="宋体"/>
          <w:spacing w:val="-2"/>
          <w:sz w:val="30"/>
          <w:szCs w:val="30"/>
        </w:rPr>
        <w:t>如果该变量的类型的个数大于设定阈值（默认是</w:t>
      </w:r>
      <w:r>
        <w:rPr>
          <w:rFonts w:ascii="Times New Roman" w:hAnsi="Times New Roman" w:eastAsia="Times New Roman" w:cs="Times New Roman"/>
          <w:spacing w:val="-2"/>
          <w:sz w:val="30"/>
          <w:szCs w:val="30"/>
        </w:rPr>
        <w:t>10</w:t>
      </w:r>
      <w:r>
        <w:rPr>
          <w:rFonts w:ascii="宋体" w:hAnsi="宋体" w:eastAsia="宋体" w:cs="宋体"/>
          <w:spacing w:val="11"/>
          <w:sz w:val="30"/>
          <w:szCs w:val="30"/>
        </w:rPr>
        <w:t>），</w:t>
      </w:r>
      <w:r>
        <w:rPr>
          <w:rFonts w:ascii="宋体" w:hAnsi="宋体" w:eastAsia="宋体" w:cs="宋体"/>
          <w:spacing w:val="-2"/>
          <w:sz w:val="30"/>
          <w:szCs w:val="30"/>
        </w:rPr>
        <w:t>那么</w:t>
      </w:r>
      <w:r>
        <w:rPr>
          <w:rFonts w:ascii="宋体" w:hAnsi="宋体" w:eastAsia="宋体" w:cs="宋体"/>
          <w:spacing w:val="1"/>
          <w:sz w:val="30"/>
          <w:szCs w:val="30"/>
        </w:rPr>
        <w:t xml:space="preserve"> </w:t>
      </w:r>
      <w:r>
        <w:rPr>
          <w:rFonts w:ascii="宋体" w:hAnsi="宋体" w:eastAsia="宋体" w:cs="宋体"/>
          <w:spacing w:val="-1"/>
          <w:sz w:val="30"/>
          <w:szCs w:val="30"/>
        </w:rPr>
        <w:t>将该变量转化为连续型变量。</w:t>
      </w:r>
    </w:p>
    <w:p w14:paraId="3FB59330">
      <w:pPr>
        <w:spacing w:before="251" w:line="443" w:lineRule="exact"/>
        <w:ind w:left="17"/>
        <w:rPr>
          <w:rFonts w:ascii="宋体" w:hAnsi="宋体" w:eastAsia="宋体" w:cs="宋体"/>
          <w:sz w:val="30"/>
          <w:szCs w:val="30"/>
        </w:rPr>
      </w:pPr>
      <w:r>
        <w:rPr>
          <w:rFonts w:ascii="Times New Roman" w:hAnsi="Times New Roman" w:eastAsia="Times New Roman" w:cs="Times New Roman"/>
          <w:color w:val="0468BB"/>
          <w:spacing w:val="-3"/>
          <w:position w:val="2"/>
          <w:sz w:val="30"/>
          <w:szCs w:val="30"/>
        </w:rPr>
        <w:t>1.</w:t>
      </w:r>
      <w:r>
        <w:rPr>
          <w:rFonts w:ascii="宋体" w:hAnsi="宋体" w:eastAsia="宋体" w:cs="宋体"/>
          <w:color w:val="0468BB"/>
          <w:spacing w:val="-3"/>
          <w:position w:val="2"/>
          <w:sz w:val="30"/>
          <w:szCs w:val="30"/>
        </w:rPr>
        <w:t>连续型变量的变换</w:t>
      </w:r>
    </w:p>
    <w:p w14:paraId="0A2DBC4D">
      <w:pPr>
        <w:spacing w:before="237" w:line="205" w:lineRule="auto"/>
        <w:ind w:left="1" w:right="16" w:firstLine="600"/>
        <w:rPr>
          <w:rFonts w:ascii="宋体" w:hAnsi="宋体" w:eastAsia="宋体" w:cs="宋体"/>
          <w:sz w:val="30"/>
          <w:szCs w:val="30"/>
        </w:rPr>
      </w:pPr>
      <w:r>
        <w:rPr>
          <w:rFonts w:ascii="宋体" w:hAnsi="宋体" w:eastAsia="宋体" w:cs="宋体"/>
          <w:spacing w:val="-1"/>
          <w:sz w:val="30"/>
          <w:szCs w:val="30"/>
        </w:rPr>
        <w:t>对于连续型变量，为了保证数据中不同的字段保持同样的尺度（这</w:t>
      </w:r>
      <w:r>
        <w:rPr>
          <w:rFonts w:ascii="宋体" w:hAnsi="宋体" w:eastAsia="宋体" w:cs="宋体"/>
          <w:spacing w:val="17"/>
          <w:sz w:val="30"/>
          <w:szCs w:val="30"/>
        </w:rPr>
        <w:t xml:space="preserve"> </w:t>
      </w:r>
      <w:r>
        <w:rPr>
          <w:rFonts w:ascii="宋体" w:hAnsi="宋体" w:eastAsia="宋体" w:cs="宋体"/>
          <w:sz w:val="30"/>
          <w:szCs w:val="30"/>
        </w:rPr>
        <w:t>样既可以防止某些字段在建模过程中发生溢</w:t>
      </w:r>
      <w:r>
        <w:rPr>
          <w:rFonts w:ascii="宋体" w:hAnsi="宋体" w:eastAsia="宋体" w:cs="宋体"/>
          <w:spacing w:val="-1"/>
          <w:sz w:val="30"/>
          <w:szCs w:val="30"/>
        </w:rPr>
        <w:t>出，又可以保证每一个字段</w:t>
      </w:r>
      <w:r>
        <w:rPr>
          <w:rFonts w:ascii="宋体" w:hAnsi="宋体" w:eastAsia="宋体" w:cs="宋体"/>
          <w:sz w:val="30"/>
          <w:szCs w:val="30"/>
        </w:rPr>
        <w:t xml:space="preserve"> </w:t>
      </w:r>
      <w:r>
        <w:rPr>
          <w:rFonts w:ascii="宋体" w:hAnsi="宋体" w:eastAsia="宋体" w:cs="宋体"/>
          <w:spacing w:val="-1"/>
          <w:sz w:val="30"/>
          <w:szCs w:val="30"/>
        </w:rPr>
        <w:t>在模型中的权重相同</w:t>
      </w:r>
      <w:r>
        <w:rPr>
          <w:rFonts w:ascii="宋体" w:hAnsi="宋体" w:eastAsia="宋体" w:cs="宋体"/>
          <w:spacing w:val="7"/>
          <w:sz w:val="30"/>
          <w:szCs w:val="30"/>
        </w:rPr>
        <w:t>），</w:t>
      </w:r>
      <w:r>
        <w:rPr>
          <w:rFonts w:ascii="宋体" w:hAnsi="宋体" w:eastAsia="宋体" w:cs="宋体"/>
          <w:spacing w:val="-1"/>
          <w:sz w:val="30"/>
          <w:szCs w:val="30"/>
        </w:rPr>
        <w:t>我们需要进行一些尺度变换的操作。分箱</w:t>
      </w:r>
    </w:p>
    <w:p w14:paraId="3828B1C9">
      <w:pPr>
        <w:spacing w:line="227" w:lineRule="auto"/>
        <w:ind w:left="27" w:hanging="16"/>
        <w:rPr>
          <w:rFonts w:ascii="宋体" w:hAnsi="宋体" w:eastAsia="宋体" w:cs="宋体"/>
          <w:sz w:val="30"/>
          <w:szCs w:val="30"/>
        </w:rPr>
      </w:pPr>
      <w:r>
        <w:rPr>
          <w:rFonts w:ascii="宋体" w:hAnsi="宋体" w:eastAsia="宋体" w:cs="宋体"/>
          <w:spacing w:val="-2"/>
          <w:sz w:val="30"/>
          <w:szCs w:val="30"/>
        </w:rPr>
        <w:t>（</w:t>
      </w:r>
      <w:r>
        <w:rPr>
          <w:rFonts w:ascii="Times New Roman" w:hAnsi="Times New Roman" w:eastAsia="Times New Roman" w:cs="Times New Roman"/>
          <w:spacing w:val="-2"/>
          <w:sz w:val="30"/>
          <w:szCs w:val="30"/>
        </w:rPr>
        <w:t>binning</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，又称离散化）是将连续型数据转换为分类型变量，转换的目</w:t>
      </w:r>
      <w:r>
        <w:rPr>
          <w:rFonts w:ascii="宋体" w:hAnsi="宋体" w:eastAsia="宋体" w:cs="宋体"/>
          <w:sz w:val="30"/>
          <w:szCs w:val="30"/>
        </w:rPr>
        <w:t xml:space="preserve"> </w:t>
      </w:r>
      <w:r>
        <w:rPr>
          <w:rFonts w:ascii="宋体" w:hAnsi="宋体" w:eastAsia="宋体" w:cs="宋体"/>
          <w:spacing w:val="-4"/>
          <w:sz w:val="30"/>
          <w:szCs w:val="30"/>
        </w:rPr>
        <w:t>的是提高变量的解释性。</w:t>
      </w:r>
    </w:p>
    <w:p w14:paraId="1CB31717">
      <w:pPr>
        <w:spacing w:before="251" w:line="441" w:lineRule="exact"/>
        <w:ind w:left="611"/>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1</w:t>
      </w:r>
      <w:r>
        <w:rPr>
          <w:rFonts w:ascii="宋体" w:hAnsi="宋体" w:eastAsia="宋体" w:cs="宋体"/>
          <w:color w:val="0468BB"/>
          <w:spacing w:val="-3"/>
          <w:position w:val="2"/>
          <w:sz w:val="30"/>
          <w:szCs w:val="30"/>
        </w:rPr>
        <w:t>）尺度变化</w:t>
      </w:r>
    </w:p>
    <w:p w14:paraId="25FBCB19">
      <w:pPr>
        <w:spacing w:before="239" w:line="215" w:lineRule="auto"/>
        <w:ind w:left="1" w:right="16" w:firstLine="604"/>
        <w:jc w:val="both"/>
        <w:rPr>
          <w:rFonts w:ascii="宋体" w:hAnsi="宋体" w:eastAsia="宋体" w:cs="宋体"/>
          <w:sz w:val="30"/>
          <w:szCs w:val="30"/>
        </w:rPr>
      </w:pPr>
      <w:r>
        <w:rPr>
          <w:rFonts w:ascii="宋体" w:hAnsi="宋体" w:eastAsia="宋体" w:cs="宋体"/>
          <w:spacing w:val="-1"/>
          <w:sz w:val="30"/>
          <w:szCs w:val="30"/>
        </w:rPr>
        <w:t>为了使数据尺度一致，可以对原始数据进行中心化、标准化、归一</w:t>
      </w:r>
      <w:r>
        <w:rPr>
          <w:rFonts w:ascii="宋体" w:hAnsi="宋体" w:eastAsia="宋体" w:cs="宋体"/>
          <w:spacing w:val="12"/>
          <w:sz w:val="30"/>
          <w:szCs w:val="30"/>
        </w:rPr>
        <w:t xml:space="preserve"> </w:t>
      </w:r>
      <w:r>
        <w:rPr>
          <w:rFonts w:ascii="宋体" w:hAnsi="宋体" w:eastAsia="宋体" w:cs="宋体"/>
          <w:sz w:val="30"/>
          <w:szCs w:val="30"/>
        </w:rPr>
        <w:t>化、</w:t>
      </w:r>
      <w:r>
        <w:rPr>
          <w:rFonts w:ascii="Times New Roman" w:hAnsi="Times New Roman" w:eastAsia="Times New Roman" w:cs="Times New Roman"/>
          <w:sz w:val="30"/>
          <w:szCs w:val="30"/>
        </w:rPr>
        <w:t>Z-score</w:t>
      </w:r>
      <w:r>
        <w:rPr>
          <w:rFonts w:ascii="宋体" w:hAnsi="宋体" w:eastAsia="宋体" w:cs="宋体"/>
          <w:sz w:val="30"/>
          <w:szCs w:val="30"/>
        </w:rPr>
        <w:t>变换、最小</w:t>
      </w:r>
      <w:r>
        <w:rPr>
          <w:rFonts w:ascii="Times New Roman" w:hAnsi="Times New Roman" w:eastAsia="Times New Roman" w:cs="Times New Roman"/>
          <w:sz w:val="30"/>
          <w:szCs w:val="30"/>
        </w:rPr>
        <w:t>-</w:t>
      </w:r>
      <w:r>
        <w:rPr>
          <w:rFonts w:ascii="宋体" w:hAnsi="宋体" w:eastAsia="宋体" w:cs="宋体"/>
          <w:sz w:val="30"/>
          <w:szCs w:val="30"/>
        </w:rPr>
        <w:t>最大值变换等。在表</w:t>
      </w:r>
      <w:r>
        <w:rPr>
          <w:rFonts w:ascii="Times New Roman" w:hAnsi="Times New Roman" w:eastAsia="Times New Roman" w:cs="Times New Roman"/>
          <w:spacing w:val="-1"/>
          <w:sz w:val="30"/>
          <w:szCs w:val="30"/>
        </w:rPr>
        <w:t>2-7</w:t>
      </w:r>
      <w:r>
        <w:rPr>
          <w:rFonts w:ascii="宋体" w:hAnsi="宋体" w:eastAsia="宋体" w:cs="宋体"/>
          <w:spacing w:val="-1"/>
          <w:sz w:val="30"/>
          <w:szCs w:val="30"/>
        </w:rPr>
        <w:t>中我们列举了典型的数</w:t>
      </w:r>
      <w:r>
        <w:rPr>
          <w:rFonts w:ascii="宋体" w:hAnsi="宋体" w:eastAsia="宋体" w:cs="宋体"/>
          <w:sz w:val="30"/>
          <w:szCs w:val="30"/>
        </w:rPr>
        <w:t xml:space="preserve"> </w:t>
      </w:r>
      <w:r>
        <w:rPr>
          <w:rFonts w:ascii="宋体" w:hAnsi="宋体" w:eastAsia="宋体" w:cs="宋体"/>
          <w:spacing w:val="-2"/>
          <w:sz w:val="30"/>
          <w:szCs w:val="30"/>
        </w:rPr>
        <w:t>据转换方法。</w:t>
      </w:r>
    </w:p>
    <w:p w14:paraId="47A4F1A5">
      <w:pPr>
        <w:spacing w:before="252" w:line="443" w:lineRule="exact"/>
        <w:ind w:left="611"/>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2</w:t>
      </w:r>
      <w:r>
        <w:rPr>
          <w:rFonts w:ascii="宋体" w:hAnsi="宋体" w:eastAsia="宋体" w:cs="宋体"/>
          <w:color w:val="0468BB"/>
          <w:spacing w:val="-3"/>
          <w:position w:val="2"/>
          <w:sz w:val="30"/>
          <w:szCs w:val="30"/>
        </w:rPr>
        <w:t>）分箱变换</w:t>
      </w:r>
    </w:p>
    <w:p w14:paraId="4C841E95">
      <w:pPr>
        <w:spacing w:before="238" w:line="225" w:lineRule="auto"/>
        <w:ind w:left="1" w:right="16" w:firstLine="600"/>
        <w:jc w:val="both"/>
        <w:rPr>
          <w:rFonts w:ascii="宋体" w:hAnsi="宋体" w:eastAsia="宋体" w:cs="宋体"/>
          <w:sz w:val="30"/>
          <w:szCs w:val="30"/>
        </w:rPr>
      </w:pPr>
      <w:r>
        <w:rPr>
          <w:rFonts w:ascii="宋体" w:hAnsi="宋体" w:eastAsia="宋体" w:cs="宋体"/>
          <w:spacing w:val="-1"/>
          <w:sz w:val="30"/>
          <w:szCs w:val="30"/>
        </w:rPr>
        <w:t>对于一些连续型变量，从业务和数据特点上考虑，需要将连续型数</w:t>
      </w:r>
      <w:r>
        <w:rPr>
          <w:rFonts w:ascii="宋体" w:hAnsi="宋体" w:eastAsia="宋体" w:cs="宋体"/>
          <w:spacing w:val="17"/>
          <w:sz w:val="30"/>
          <w:szCs w:val="30"/>
        </w:rPr>
        <w:t xml:space="preserve"> </w:t>
      </w:r>
      <w:r>
        <w:rPr>
          <w:rFonts w:ascii="宋体" w:hAnsi="宋体" w:eastAsia="宋体" w:cs="宋体"/>
          <w:sz w:val="30"/>
          <w:szCs w:val="30"/>
        </w:rPr>
        <w:t>据变为分类型数据，可以进行</w:t>
      </w:r>
      <w:r>
        <w:rPr>
          <w:rFonts w:ascii="Times New Roman" w:hAnsi="Times New Roman" w:eastAsia="Times New Roman" w:cs="Times New Roman"/>
          <w:sz w:val="30"/>
          <w:szCs w:val="30"/>
        </w:rPr>
        <w:t>binning</w:t>
      </w:r>
      <w:r>
        <w:rPr>
          <w:rFonts w:ascii="宋体" w:hAnsi="宋体" w:eastAsia="宋体" w:cs="宋体"/>
          <w:sz w:val="30"/>
          <w:szCs w:val="30"/>
        </w:rPr>
        <w:t>操作，常</w:t>
      </w:r>
      <w:r>
        <w:rPr>
          <w:rFonts w:ascii="宋体" w:hAnsi="宋体" w:eastAsia="宋体" w:cs="宋体"/>
          <w:spacing w:val="-1"/>
          <w:sz w:val="30"/>
          <w:szCs w:val="30"/>
        </w:rPr>
        <w:t>用的分箱变换方法如表</w:t>
      </w:r>
      <w:r>
        <w:rPr>
          <w:rFonts w:ascii="Times New Roman" w:hAnsi="Times New Roman" w:eastAsia="Times New Roman" w:cs="Times New Roman"/>
          <w:spacing w:val="-1"/>
          <w:sz w:val="30"/>
          <w:szCs w:val="30"/>
        </w:rPr>
        <w:t>2-</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3"/>
          <w:sz w:val="30"/>
          <w:szCs w:val="30"/>
        </w:rPr>
        <w:t>8</w:t>
      </w:r>
      <w:r>
        <w:rPr>
          <w:rFonts w:ascii="宋体" w:hAnsi="宋体" w:eastAsia="宋体" w:cs="宋体"/>
          <w:spacing w:val="-3"/>
          <w:sz w:val="30"/>
          <w:szCs w:val="30"/>
        </w:rPr>
        <w:t>所示。</w:t>
      </w:r>
    </w:p>
    <w:p w14:paraId="05B84803">
      <w:pPr>
        <w:spacing w:before="201" w:line="416" w:lineRule="exact"/>
        <w:ind w:left="606"/>
        <w:rPr>
          <w:rFonts w:ascii="宋体" w:hAnsi="宋体" w:eastAsia="宋体" w:cs="宋体"/>
          <w:sz w:val="30"/>
          <w:szCs w:val="30"/>
        </w:rPr>
      </w:pPr>
      <w:r>
        <w:rPr>
          <w:rFonts w:ascii="宋体" w:hAnsi="宋体" w:eastAsia="宋体" w:cs="宋体"/>
          <w:spacing w:val="-1"/>
          <w:position w:val="2"/>
          <w:sz w:val="30"/>
          <w:szCs w:val="30"/>
        </w:rPr>
        <w:t>分箱技术的方法有很多种，比较常用的有下面的</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种方式</w:t>
      </w:r>
      <w:r>
        <w:fldChar w:fldCharType="begin"/>
      </w:r>
      <w:r>
        <w:instrText xml:space="preserve"> HYPERLINK \l "bookmark162" </w:instrText>
      </w:r>
      <w:r>
        <w:fldChar w:fldCharType="separate"/>
      </w:r>
      <w:r>
        <w:rPr>
          <w:rFonts w:ascii="Times New Roman" w:hAnsi="Times New Roman" w:eastAsia="Times New Roman" w:cs="Times New Roman"/>
          <w:color w:val="0468BB"/>
          <w:spacing w:val="-1"/>
          <w:position w:val="12"/>
          <w:sz w:val="22"/>
          <w:szCs w:val="22"/>
        </w:rPr>
        <w:t>[1]</w:t>
      </w:r>
      <w:r>
        <w:rPr>
          <w:rFonts w:ascii="Times New Roman" w:hAnsi="Times New Roman" w:eastAsia="Times New Roman" w:cs="Times New Roman"/>
          <w:color w:val="0468BB"/>
          <w:spacing w:val="-1"/>
          <w:position w:val="12"/>
          <w:sz w:val="22"/>
          <w:szCs w:val="22"/>
        </w:rPr>
        <w:fldChar w:fldCharType="end"/>
      </w:r>
      <w:r>
        <w:rPr>
          <w:rFonts w:ascii="宋体" w:hAnsi="宋体" w:eastAsia="宋体" w:cs="宋体"/>
          <w:spacing w:val="-1"/>
          <w:position w:val="2"/>
          <w:sz w:val="30"/>
          <w:szCs w:val="30"/>
        </w:rPr>
        <w:t>：</w:t>
      </w:r>
    </w:p>
    <w:p w14:paraId="4900264E">
      <w:pPr>
        <w:spacing w:before="260" w:line="408" w:lineRule="exact"/>
        <w:ind w:left="623"/>
        <w:rPr>
          <w:rFonts w:ascii="宋体" w:hAnsi="宋体" w:eastAsia="宋体" w:cs="宋体"/>
          <w:sz w:val="30"/>
          <w:szCs w:val="30"/>
        </w:rPr>
      </w:pP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等宽度间隔（</w:t>
      </w:r>
      <w:r>
        <w:rPr>
          <w:rFonts w:ascii="Times New Roman" w:hAnsi="Times New Roman" w:eastAsia="Times New Roman" w:cs="Times New Roman"/>
          <w:spacing w:val="-1"/>
          <w:position w:val="3"/>
          <w:sz w:val="30"/>
          <w:szCs w:val="30"/>
        </w:rPr>
        <w:t>Equal Width In</w:t>
      </w:r>
      <w:r>
        <w:rPr>
          <w:rFonts w:ascii="Times New Roman" w:hAnsi="Times New Roman" w:eastAsia="Times New Roman" w:cs="Times New Roman"/>
          <w:spacing w:val="-2"/>
          <w:position w:val="3"/>
          <w:sz w:val="30"/>
          <w:szCs w:val="30"/>
        </w:rPr>
        <w:t>tervals</w:t>
      </w:r>
      <w:r>
        <w:rPr>
          <w:rFonts w:ascii="宋体" w:hAnsi="宋体" w:eastAsia="宋体" w:cs="宋体"/>
          <w:position w:val="3"/>
          <w:sz w:val="30"/>
          <w:szCs w:val="30"/>
        </w:rPr>
        <w:t>）；</w:t>
      </w:r>
    </w:p>
    <w:p w14:paraId="34522174">
      <w:pPr>
        <w:spacing w:before="238" w:line="228" w:lineRule="auto"/>
        <w:ind w:left="3" w:right="352" w:firstLine="619"/>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基于已扫描个案的等百分位（</w:t>
      </w:r>
      <w:r>
        <w:rPr>
          <w:rFonts w:ascii="Times New Roman" w:hAnsi="Times New Roman" w:eastAsia="Times New Roman" w:cs="Times New Roman"/>
          <w:spacing w:val="-1"/>
          <w:sz w:val="30"/>
          <w:szCs w:val="30"/>
        </w:rPr>
        <w:t xml:space="preserve">Equal Percentiles Based </w:t>
      </w:r>
      <w:r>
        <w:rPr>
          <w:rFonts w:ascii="Times New Roman" w:hAnsi="Times New Roman" w:eastAsia="Times New Roman" w:cs="Times New Roman"/>
          <w:spacing w:val="-2"/>
          <w:sz w:val="30"/>
          <w:szCs w:val="30"/>
        </w:rPr>
        <w:t>on</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2"/>
          <w:sz w:val="30"/>
          <w:szCs w:val="30"/>
        </w:rPr>
        <w:t>Scanned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3"/>
          <w:sz w:val="30"/>
          <w:szCs w:val="30"/>
        </w:rPr>
        <w:t>Cases</w:t>
      </w:r>
      <w:r>
        <w:rPr>
          <w:rFonts w:ascii="宋体" w:hAnsi="宋体" w:eastAsia="宋体" w:cs="宋体"/>
          <w:sz w:val="30"/>
          <w:szCs w:val="30"/>
        </w:rPr>
        <w:t>）；</w:t>
      </w:r>
    </w:p>
    <w:p w14:paraId="5BB613CA">
      <w:pPr>
        <w:spacing w:before="249" w:line="248" w:lineRule="auto"/>
        <w:ind w:right="258" w:firstLine="623"/>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基于已扫描个案的平均值和选定标准差处的分割点（</w:t>
      </w:r>
      <w:r>
        <w:rPr>
          <w:rFonts w:ascii="Times New Roman" w:hAnsi="Times New Roman" w:eastAsia="Times New Roman" w:cs="Times New Roman"/>
          <w:spacing w:val="-1"/>
          <w:sz w:val="30"/>
          <w:szCs w:val="30"/>
        </w:rPr>
        <w:t>Cutpoints at</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pacing w:val="-1"/>
          <w:sz w:val="30"/>
          <w:szCs w:val="30"/>
        </w:rPr>
        <w:t>Mean and</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Selected</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Standard Deviations Based on</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w:t>
      </w:r>
      <w:r>
        <w:rPr>
          <w:rFonts w:ascii="Times New Roman" w:hAnsi="Times New Roman" w:eastAsia="Times New Roman" w:cs="Times New Roman"/>
          <w:spacing w:val="-2"/>
          <w:sz w:val="30"/>
          <w:szCs w:val="30"/>
        </w:rPr>
        <w:t>canned Cases</w:t>
      </w:r>
      <w:r>
        <w:rPr>
          <w:rFonts w:ascii="宋体" w:hAnsi="宋体" w:eastAsia="宋体" w:cs="宋体"/>
          <w:spacing w:val="-2"/>
          <w:sz w:val="30"/>
          <w:szCs w:val="30"/>
        </w:rPr>
        <w:t>）。</w:t>
      </w:r>
    </w:p>
    <w:p w14:paraId="37FF6AED">
      <w:pPr>
        <w:spacing w:line="248" w:lineRule="auto"/>
        <w:rPr>
          <w:rFonts w:ascii="宋体" w:hAnsi="宋体" w:eastAsia="宋体" w:cs="宋体"/>
          <w:sz w:val="30"/>
          <w:szCs w:val="30"/>
        </w:rPr>
        <w:sectPr>
          <w:pgSz w:w="12240" w:h="15840"/>
          <w:pgMar w:top="400" w:right="1483" w:bottom="0" w:left="1448" w:header="0" w:footer="0" w:gutter="0"/>
          <w:cols w:space="720" w:num="1"/>
        </w:sectPr>
      </w:pPr>
    </w:p>
    <w:p w14:paraId="1C6DBD55">
      <w:pPr>
        <w:pStyle w:val="2"/>
        <w:spacing w:line="318" w:lineRule="auto"/>
      </w:pPr>
    </w:p>
    <w:p w14:paraId="7B1CB3D0">
      <w:pPr>
        <w:pStyle w:val="2"/>
        <w:spacing w:line="318" w:lineRule="auto"/>
      </w:pPr>
    </w:p>
    <w:p w14:paraId="17604452">
      <w:pPr>
        <w:pStyle w:val="2"/>
        <w:spacing w:line="318" w:lineRule="auto"/>
      </w:pPr>
    </w:p>
    <w:p w14:paraId="2C99E1EB">
      <w:pPr>
        <w:spacing w:before="98" w:line="219" w:lineRule="auto"/>
        <w:ind w:left="2823"/>
        <w:rPr>
          <w:rFonts w:ascii="宋体" w:hAnsi="宋体" w:eastAsia="宋体" w:cs="宋体"/>
          <w:sz w:val="30"/>
          <w:szCs w:val="30"/>
        </w:rPr>
      </w:pPr>
      <w:r>
        <w:rPr>
          <w:rFonts w:ascii="宋体" w:hAnsi="宋体" w:eastAsia="宋体" w:cs="宋体"/>
          <w:b/>
          <w:bCs/>
          <w:spacing w:val="-8"/>
          <w:sz w:val="30"/>
          <w:szCs w:val="30"/>
        </w:rPr>
        <w:t>表2-7</w:t>
      </w:r>
      <w:r>
        <w:rPr>
          <w:rFonts w:ascii="宋体" w:hAnsi="宋体" w:eastAsia="宋体" w:cs="宋体"/>
          <w:spacing w:val="-8"/>
          <w:sz w:val="30"/>
          <w:szCs w:val="30"/>
        </w:rPr>
        <w:t xml:space="preserve">  </w:t>
      </w:r>
      <w:r>
        <w:rPr>
          <w:rFonts w:ascii="宋体" w:hAnsi="宋体" w:eastAsia="宋体" w:cs="宋体"/>
          <w:b/>
          <w:bCs/>
          <w:spacing w:val="-8"/>
          <w:sz w:val="30"/>
          <w:szCs w:val="30"/>
        </w:rPr>
        <w:t>典型的数据转化方法</w:t>
      </w:r>
    </w:p>
    <w:p w14:paraId="3CB72801">
      <w:pPr>
        <w:spacing w:line="140" w:lineRule="exact"/>
      </w:pPr>
    </w:p>
    <w:tbl>
      <w:tblPr>
        <w:tblStyle w:val="5"/>
        <w:tblW w:w="9060" w:type="dxa"/>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0"/>
        <w:gridCol w:w="3390"/>
        <w:gridCol w:w="3470"/>
      </w:tblGrid>
      <w:tr w14:paraId="776B1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2200" w:type="dxa"/>
            <w:tcBorders>
              <w:left w:val="nil"/>
            </w:tcBorders>
            <w:vAlign w:val="top"/>
          </w:tcPr>
          <w:p w14:paraId="1DFE99D8">
            <w:pPr>
              <w:pStyle w:val="6"/>
              <w:spacing w:before="130" w:line="221" w:lineRule="auto"/>
              <w:ind w:left="712"/>
            </w:pPr>
            <w:r>
              <w:rPr>
                <w:b/>
                <w:bCs/>
                <w:spacing w:val="-4"/>
              </w:rPr>
              <w:t>方法名称</w:t>
            </w:r>
          </w:p>
        </w:tc>
        <w:tc>
          <w:tcPr>
            <w:tcW w:w="3390" w:type="dxa"/>
            <w:vAlign w:val="top"/>
          </w:tcPr>
          <w:p w14:paraId="6E0621E0">
            <w:pPr>
              <w:pStyle w:val="6"/>
              <w:spacing w:before="129" w:line="219" w:lineRule="auto"/>
              <w:ind w:left="1337"/>
            </w:pPr>
            <w:r>
              <w:rPr>
                <w:b/>
                <w:bCs/>
                <w:spacing w:val="-4"/>
              </w:rPr>
              <w:t>计算方式</w:t>
            </w:r>
          </w:p>
        </w:tc>
        <w:tc>
          <w:tcPr>
            <w:tcW w:w="3470" w:type="dxa"/>
            <w:tcBorders>
              <w:right w:val="nil"/>
            </w:tcBorders>
            <w:vAlign w:val="top"/>
          </w:tcPr>
          <w:p w14:paraId="0A2DE6BA">
            <w:pPr>
              <w:pStyle w:val="6"/>
              <w:spacing w:before="130" w:line="220" w:lineRule="auto"/>
              <w:ind w:left="1367"/>
            </w:pPr>
            <w:r>
              <w:rPr>
                <w:b/>
                <w:bCs/>
                <w:spacing w:val="-8"/>
              </w:rPr>
              <w:t>效</w:t>
            </w:r>
            <w:r>
              <w:rPr>
                <w:spacing w:val="5"/>
              </w:rPr>
              <w:t xml:space="preserve">  </w:t>
            </w:r>
            <w:r>
              <w:rPr>
                <w:b/>
                <w:bCs/>
                <w:spacing w:val="-8"/>
              </w:rPr>
              <w:t>果</w:t>
            </w:r>
          </w:p>
        </w:tc>
      </w:tr>
      <w:tr w14:paraId="270E0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2200" w:type="dxa"/>
            <w:tcBorders>
              <w:left w:val="nil"/>
            </w:tcBorders>
            <w:vAlign w:val="top"/>
          </w:tcPr>
          <w:p w14:paraId="06EE582A">
            <w:pPr>
              <w:pStyle w:val="6"/>
              <w:spacing w:before="278" w:line="220" w:lineRule="auto"/>
              <w:ind w:left="70"/>
            </w:pPr>
            <w:r>
              <w:rPr>
                <w:spacing w:val="2"/>
              </w:rPr>
              <w:t>中心化</w:t>
            </w:r>
          </w:p>
        </w:tc>
        <w:tc>
          <w:tcPr>
            <w:tcW w:w="3390" w:type="dxa"/>
            <w:vAlign w:val="top"/>
          </w:tcPr>
          <w:p w14:paraId="022B3335">
            <w:pPr>
              <w:pStyle w:val="6"/>
              <w:spacing w:before="295"/>
              <w:ind w:left="54"/>
            </w:pPr>
            <w:r>
              <w:rPr>
                <w:spacing w:val="-1"/>
              </w:rPr>
              <w:t>Xnew=x-x</w:t>
            </w:r>
          </w:p>
        </w:tc>
        <w:tc>
          <w:tcPr>
            <w:tcW w:w="3470" w:type="dxa"/>
            <w:tcBorders>
              <w:right w:val="nil"/>
            </w:tcBorders>
            <w:vAlign w:val="top"/>
          </w:tcPr>
          <w:p w14:paraId="3D26259D">
            <w:pPr>
              <w:pStyle w:val="6"/>
              <w:spacing w:before="148" w:line="297" w:lineRule="auto"/>
              <w:ind w:left="84" w:right="85" w:firstLine="220"/>
            </w:pPr>
            <w:r>
              <w:t>中心化后的取值清晰地体现了变量值与</w:t>
            </w:r>
            <w:r>
              <w:rPr>
                <w:spacing w:val="13"/>
              </w:rPr>
              <w:t xml:space="preserve"> </w:t>
            </w:r>
            <w:r>
              <w:rPr>
                <w:spacing w:val="-1"/>
              </w:rPr>
              <w:t>平均值之间的差距</w:t>
            </w:r>
          </w:p>
        </w:tc>
      </w:tr>
      <w:tr w14:paraId="61C4A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2200" w:type="dxa"/>
            <w:tcBorders>
              <w:left w:val="nil"/>
            </w:tcBorders>
            <w:vAlign w:val="top"/>
          </w:tcPr>
          <w:p w14:paraId="0A7E9CDB">
            <w:pPr>
              <w:pStyle w:val="6"/>
              <w:spacing w:before="280" w:line="219" w:lineRule="auto"/>
              <w:ind w:left="70"/>
            </w:pPr>
            <w:r>
              <w:rPr>
                <w:spacing w:val="7"/>
              </w:rPr>
              <w:t>归一化(</w:t>
            </w:r>
            <w:r>
              <w:t>Normalization</w:t>
            </w:r>
            <w:r>
              <w:rPr>
                <w:spacing w:val="7"/>
              </w:rPr>
              <w:t>)</w:t>
            </w:r>
          </w:p>
        </w:tc>
        <w:tc>
          <w:tcPr>
            <w:tcW w:w="3390" w:type="dxa"/>
            <w:vAlign w:val="top"/>
          </w:tcPr>
          <w:p w14:paraId="1714E8F1">
            <w:pPr>
              <w:spacing w:before="182" w:line="470" w:lineRule="exact"/>
              <w:ind w:firstLine="65"/>
            </w:pPr>
            <w:r>
              <w:rPr>
                <w:position w:val="-9"/>
              </w:rPr>
              <w:drawing>
                <wp:inline distT="0" distB="0" distL="0" distR="0">
                  <wp:extent cx="762000" cy="29781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4"/>
                          <a:stretch>
                            <a:fillRect/>
                          </a:stretch>
                        </pic:blipFill>
                        <pic:spPr>
                          <a:xfrm>
                            <a:off x="0" y="0"/>
                            <a:ext cx="762006" cy="298432"/>
                          </a:xfrm>
                          <a:prstGeom prst="rect">
                            <a:avLst/>
                          </a:prstGeom>
                        </pic:spPr>
                      </pic:pic>
                    </a:graphicData>
                  </a:graphic>
                </wp:inline>
              </w:drawing>
            </w:r>
          </w:p>
        </w:tc>
        <w:tc>
          <w:tcPr>
            <w:tcW w:w="3470" w:type="dxa"/>
            <w:tcBorders>
              <w:right w:val="nil"/>
            </w:tcBorders>
            <w:vAlign w:val="top"/>
          </w:tcPr>
          <w:p w14:paraId="0A69A4EB">
            <w:pPr>
              <w:pStyle w:val="6"/>
              <w:spacing w:before="150" w:line="296" w:lineRule="auto"/>
              <w:ind w:left="84" w:right="96" w:firstLine="200"/>
            </w:pPr>
            <w:r>
              <w:rPr>
                <w:spacing w:val="1"/>
              </w:rPr>
              <w:t>加快后续建模算法的收敛速度；去除了</w:t>
            </w:r>
            <w:r>
              <w:rPr>
                <w:spacing w:val="6"/>
              </w:rPr>
              <w:t xml:space="preserve"> </w:t>
            </w:r>
            <w:r>
              <w:rPr>
                <w:spacing w:val="-1"/>
              </w:rPr>
              <w:t>量纲，使得变量之间的关系具有可比性</w:t>
            </w:r>
          </w:p>
        </w:tc>
      </w:tr>
      <w:tr w14:paraId="3FEB4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8" w:hRule="atLeast"/>
        </w:trPr>
        <w:tc>
          <w:tcPr>
            <w:tcW w:w="2200" w:type="dxa"/>
            <w:tcBorders>
              <w:left w:val="nil"/>
            </w:tcBorders>
            <w:vAlign w:val="top"/>
          </w:tcPr>
          <w:p w14:paraId="2B6458C3">
            <w:pPr>
              <w:spacing w:line="362" w:lineRule="auto"/>
              <w:rPr>
                <w:rFonts w:ascii="Arial"/>
                <w:sz w:val="21"/>
              </w:rPr>
            </w:pPr>
          </w:p>
          <w:p w14:paraId="6CFFF288">
            <w:pPr>
              <w:pStyle w:val="6"/>
              <w:spacing w:before="58" w:line="220" w:lineRule="auto"/>
              <w:ind w:left="70"/>
            </w:pPr>
            <w:r>
              <w:rPr>
                <w:spacing w:val="7"/>
              </w:rPr>
              <w:t>标准化(</w:t>
            </w:r>
            <w:r>
              <w:t>Standardization</w:t>
            </w:r>
            <w:r>
              <w:rPr>
                <w:spacing w:val="7"/>
              </w:rPr>
              <w:t>)</w:t>
            </w:r>
          </w:p>
        </w:tc>
        <w:tc>
          <w:tcPr>
            <w:tcW w:w="3390" w:type="dxa"/>
            <w:vAlign w:val="top"/>
          </w:tcPr>
          <w:p w14:paraId="50D026CD">
            <w:pPr>
              <w:spacing w:line="323" w:lineRule="auto"/>
              <w:rPr>
                <w:rFonts w:ascii="Arial"/>
                <w:sz w:val="21"/>
              </w:rPr>
            </w:pPr>
          </w:p>
          <w:p w14:paraId="146BC3E8">
            <w:pPr>
              <w:spacing w:line="429" w:lineRule="exact"/>
              <w:ind w:firstLine="54"/>
            </w:pPr>
            <w:r>
              <w:rPr>
                <w:position w:val="-8"/>
              </w:rPr>
              <w:drawing>
                <wp:inline distT="0" distB="0" distL="0" distR="0">
                  <wp:extent cx="564515" cy="27241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95"/>
                          <a:stretch>
                            <a:fillRect/>
                          </a:stretch>
                        </pic:blipFill>
                        <pic:spPr>
                          <a:xfrm>
                            <a:off x="0" y="0"/>
                            <a:ext cx="565131" cy="272984"/>
                          </a:xfrm>
                          <a:prstGeom prst="rect">
                            <a:avLst/>
                          </a:prstGeom>
                        </pic:spPr>
                      </pic:pic>
                    </a:graphicData>
                  </a:graphic>
                </wp:inline>
              </w:drawing>
            </w:r>
          </w:p>
        </w:tc>
        <w:tc>
          <w:tcPr>
            <w:tcW w:w="3470" w:type="dxa"/>
            <w:tcBorders>
              <w:right w:val="nil"/>
            </w:tcBorders>
            <w:vAlign w:val="top"/>
          </w:tcPr>
          <w:p w14:paraId="62A5580A">
            <w:pPr>
              <w:pStyle w:val="6"/>
              <w:spacing w:before="150" w:line="293" w:lineRule="auto"/>
              <w:ind w:left="95" w:right="127" w:firstLine="189"/>
              <w:jc w:val="both"/>
            </w:pPr>
            <w:r>
              <w:rPr>
                <w:spacing w:val="-1"/>
              </w:rPr>
              <w:t>产生标准正态分布，标准化是一些聚类</w:t>
            </w:r>
            <w:r>
              <w:rPr>
                <w:spacing w:val="8"/>
              </w:rPr>
              <w:t xml:space="preserve"> </w:t>
            </w:r>
            <w:r>
              <w:rPr>
                <w:spacing w:val="-1"/>
              </w:rPr>
              <w:t>算法的必需步骤；去除了量纲，使得变量</w:t>
            </w:r>
            <w:r>
              <w:rPr>
                <w:spacing w:val="8"/>
              </w:rPr>
              <w:t xml:space="preserve"> </w:t>
            </w:r>
            <w:r>
              <w:rPr>
                <w:spacing w:val="-1"/>
              </w:rPr>
              <w:t>之间的关系具有可比性</w:t>
            </w:r>
          </w:p>
        </w:tc>
      </w:tr>
      <w:tr w14:paraId="194E5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2200" w:type="dxa"/>
            <w:tcBorders>
              <w:left w:val="nil"/>
            </w:tcBorders>
            <w:vAlign w:val="top"/>
          </w:tcPr>
          <w:p w14:paraId="4F3732FE">
            <w:pPr>
              <w:pStyle w:val="6"/>
              <w:spacing w:before="284" w:line="219" w:lineRule="auto"/>
              <w:ind w:left="70"/>
            </w:pPr>
            <w:r>
              <w:rPr>
                <w:spacing w:val="4"/>
              </w:rPr>
              <w:t>Z分数变换(Z-</w:t>
            </w:r>
            <w:r>
              <w:t>score</w:t>
            </w:r>
            <w:r>
              <w:rPr>
                <w:spacing w:val="4"/>
              </w:rPr>
              <w:t>)</w:t>
            </w:r>
          </w:p>
        </w:tc>
        <w:tc>
          <w:tcPr>
            <w:tcW w:w="3390" w:type="dxa"/>
            <w:vAlign w:val="top"/>
          </w:tcPr>
          <w:p w14:paraId="06677985">
            <w:pPr>
              <w:spacing w:before="166" w:line="460" w:lineRule="exact"/>
              <w:ind w:firstLine="65"/>
            </w:pPr>
            <w:r>
              <w:rPr>
                <w:position w:val="-9"/>
              </w:rPr>
              <w:drawing>
                <wp:inline distT="0" distB="0" distL="0" distR="0">
                  <wp:extent cx="1270000" cy="29146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96"/>
                          <a:stretch>
                            <a:fillRect/>
                          </a:stretch>
                        </pic:blipFill>
                        <pic:spPr>
                          <a:xfrm>
                            <a:off x="0" y="0"/>
                            <a:ext cx="1270010" cy="292096"/>
                          </a:xfrm>
                          <a:prstGeom prst="rect">
                            <a:avLst/>
                          </a:prstGeom>
                        </pic:spPr>
                      </pic:pic>
                    </a:graphicData>
                  </a:graphic>
                </wp:inline>
              </w:drawing>
            </w:r>
          </w:p>
        </w:tc>
        <w:tc>
          <w:tcPr>
            <w:tcW w:w="3470" w:type="dxa"/>
            <w:tcBorders>
              <w:right w:val="nil"/>
            </w:tcBorders>
            <w:vAlign w:val="top"/>
          </w:tcPr>
          <w:p w14:paraId="1EA7758F">
            <w:pPr>
              <w:pStyle w:val="6"/>
              <w:spacing w:before="153" w:line="295" w:lineRule="auto"/>
              <w:ind w:left="84" w:right="95" w:firstLine="210"/>
            </w:pPr>
            <w:r>
              <w:t>产生一个由用户自定义均值和标准差的</w:t>
            </w:r>
            <w:r>
              <w:rPr>
                <w:spacing w:val="13"/>
              </w:rPr>
              <w:t xml:space="preserve"> </w:t>
            </w:r>
            <w:r>
              <w:rPr>
                <w:spacing w:val="-1"/>
              </w:rPr>
              <w:t>变量。Z-score和标准化其实是异曲同工</w:t>
            </w:r>
          </w:p>
        </w:tc>
      </w:tr>
      <w:tr w14:paraId="31705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2200" w:type="dxa"/>
            <w:tcBorders>
              <w:left w:val="nil"/>
            </w:tcBorders>
            <w:vAlign w:val="top"/>
          </w:tcPr>
          <w:p w14:paraId="1A7E8DBA">
            <w:pPr>
              <w:pStyle w:val="6"/>
              <w:spacing w:before="285" w:line="219" w:lineRule="auto"/>
              <w:ind w:left="70"/>
            </w:pPr>
            <w:r>
              <w:rPr>
                <w:spacing w:val="-2"/>
              </w:rPr>
              <w:t>最小-最大值变换</w:t>
            </w:r>
          </w:p>
        </w:tc>
        <w:tc>
          <w:tcPr>
            <w:tcW w:w="3390" w:type="dxa"/>
            <w:vAlign w:val="top"/>
          </w:tcPr>
          <w:p w14:paraId="337B6E0B">
            <w:pPr>
              <w:spacing w:before="177" w:line="450" w:lineRule="exact"/>
              <w:ind w:firstLine="65"/>
            </w:pPr>
            <w:r>
              <w:rPr>
                <w:position w:val="-9"/>
              </w:rPr>
              <w:drawing>
                <wp:inline distT="0" distB="0" distL="0" distR="0">
                  <wp:extent cx="2082165" cy="28575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97"/>
                          <a:stretch>
                            <a:fillRect/>
                          </a:stretch>
                        </pic:blipFill>
                        <pic:spPr>
                          <a:xfrm>
                            <a:off x="0" y="0"/>
                            <a:ext cx="2082769" cy="285759"/>
                          </a:xfrm>
                          <a:prstGeom prst="rect">
                            <a:avLst/>
                          </a:prstGeom>
                        </pic:spPr>
                      </pic:pic>
                    </a:graphicData>
                  </a:graphic>
                </wp:inline>
              </w:drawing>
            </w:r>
          </w:p>
        </w:tc>
        <w:tc>
          <w:tcPr>
            <w:tcW w:w="3470" w:type="dxa"/>
            <w:tcBorders>
              <w:right w:val="nil"/>
            </w:tcBorders>
            <w:vAlign w:val="top"/>
          </w:tcPr>
          <w:p w14:paraId="31A82BA0">
            <w:pPr>
              <w:pStyle w:val="6"/>
              <w:spacing w:before="146" w:line="301" w:lineRule="auto"/>
              <w:ind w:left="84" w:right="127" w:firstLine="200"/>
            </w:pPr>
            <w:r>
              <w:rPr>
                <w:spacing w:val="-1"/>
              </w:rPr>
              <w:t>产生一个由用户自定义最大值和最小值</w:t>
            </w:r>
            <w:r>
              <w:rPr>
                <w:spacing w:val="8"/>
              </w:rPr>
              <w:t xml:space="preserve"> </w:t>
            </w:r>
            <w:r>
              <w:rPr>
                <w:spacing w:val="2"/>
              </w:rPr>
              <w:t>的变量</w:t>
            </w:r>
          </w:p>
        </w:tc>
      </w:tr>
    </w:tbl>
    <w:p w14:paraId="337BB891">
      <w:pPr>
        <w:spacing w:before="203" w:line="220" w:lineRule="auto"/>
        <w:ind w:left="3303"/>
        <w:rPr>
          <w:rFonts w:ascii="宋体" w:hAnsi="宋体" w:eastAsia="宋体" w:cs="宋体"/>
          <w:sz w:val="30"/>
          <w:szCs w:val="30"/>
        </w:rPr>
      </w:pPr>
      <w:r>
        <w:rPr>
          <w:rFonts w:ascii="宋体" w:hAnsi="宋体" w:eastAsia="宋体" w:cs="宋体"/>
          <w:b/>
          <w:bCs/>
          <w:spacing w:val="-12"/>
          <w:sz w:val="30"/>
          <w:szCs w:val="30"/>
        </w:rPr>
        <w:t>表2-8</w:t>
      </w:r>
      <w:r>
        <w:rPr>
          <w:rFonts w:ascii="宋体" w:hAnsi="宋体" w:eastAsia="宋体" w:cs="宋体"/>
          <w:spacing w:val="135"/>
          <w:sz w:val="30"/>
          <w:szCs w:val="30"/>
        </w:rPr>
        <w:t xml:space="preserve"> </w:t>
      </w:r>
      <w:r>
        <w:rPr>
          <w:rFonts w:ascii="宋体" w:hAnsi="宋体" w:eastAsia="宋体" w:cs="宋体"/>
          <w:b/>
          <w:bCs/>
          <w:spacing w:val="-12"/>
          <w:sz w:val="30"/>
          <w:szCs w:val="30"/>
        </w:rPr>
        <w:t>分箱变换方法</w:t>
      </w:r>
    </w:p>
    <w:p w14:paraId="1AD62FE3">
      <w:pPr>
        <w:spacing w:line="138" w:lineRule="exact"/>
      </w:pPr>
    </w:p>
    <w:tbl>
      <w:tblPr>
        <w:tblStyle w:val="5"/>
        <w:tblW w:w="9109"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0"/>
        <w:gridCol w:w="3860"/>
        <w:gridCol w:w="3609"/>
      </w:tblGrid>
      <w:tr w14:paraId="6DE0B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1640" w:type="dxa"/>
            <w:tcBorders>
              <w:left w:val="nil"/>
            </w:tcBorders>
            <w:vAlign w:val="top"/>
          </w:tcPr>
          <w:p w14:paraId="52E00FC5">
            <w:pPr>
              <w:pStyle w:val="6"/>
              <w:spacing w:before="140" w:line="221" w:lineRule="auto"/>
              <w:ind w:left="452"/>
            </w:pPr>
            <w:r>
              <w:rPr>
                <w:b/>
                <w:bCs/>
                <w:spacing w:val="-4"/>
              </w:rPr>
              <w:t>方法名称</w:t>
            </w:r>
          </w:p>
        </w:tc>
        <w:tc>
          <w:tcPr>
            <w:tcW w:w="3860" w:type="dxa"/>
            <w:vAlign w:val="top"/>
          </w:tcPr>
          <w:p w14:paraId="2B68CF15">
            <w:pPr>
              <w:pStyle w:val="6"/>
              <w:spacing w:before="139" w:line="219" w:lineRule="auto"/>
              <w:ind w:left="1547"/>
            </w:pPr>
            <w:r>
              <w:rPr>
                <w:b/>
                <w:bCs/>
                <w:spacing w:val="-4"/>
              </w:rPr>
              <w:t>计算方式</w:t>
            </w:r>
          </w:p>
        </w:tc>
        <w:tc>
          <w:tcPr>
            <w:tcW w:w="3609" w:type="dxa"/>
            <w:tcBorders>
              <w:right w:val="nil"/>
            </w:tcBorders>
            <w:vAlign w:val="top"/>
          </w:tcPr>
          <w:p w14:paraId="572B9B98">
            <w:pPr>
              <w:pStyle w:val="6"/>
              <w:spacing w:before="140" w:line="220" w:lineRule="auto"/>
              <w:ind w:left="1427"/>
            </w:pPr>
            <w:r>
              <w:rPr>
                <w:b/>
                <w:bCs/>
                <w:spacing w:val="-8"/>
              </w:rPr>
              <w:t>效</w:t>
            </w:r>
            <w:r>
              <w:rPr>
                <w:spacing w:val="5"/>
              </w:rPr>
              <w:t xml:space="preserve">  </w:t>
            </w:r>
            <w:r>
              <w:rPr>
                <w:b/>
                <w:bCs/>
                <w:spacing w:val="-8"/>
              </w:rPr>
              <w:t>果</w:t>
            </w:r>
          </w:p>
        </w:tc>
      </w:tr>
      <w:tr w14:paraId="60487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640" w:type="dxa"/>
            <w:tcBorders>
              <w:left w:val="nil"/>
            </w:tcBorders>
            <w:vAlign w:val="top"/>
          </w:tcPr>
          <w:p w14:paraId="36FA7D6D">
            <w:pPr>
              <w:pStyle w:val="6"/>
              <w:spacing w:before="149" w:line="261" w:lineRule="auto"/>
              <w:ind w:left="73" w:right="90" w:firstLine="219"/>
              <w:rPr>
                <w:sz w:val="23"/>
                <w:szCs w:val="23"/>
              </w:rPr>
            </w:pPr>
            <w:r>
              <w:rPr>
                <w:b/>
                <w:bCs/>
                <w:spacing w:val="-4"/>
              </w:rPr>
              <w:t>数值转化为类别</w:t>
            </w:r>
            <w:r>
              <w:rPr>
                <w:spacing w:val="5"/>
              </w:rPr>
              <w:t xml:space="preserve"> </w:t>
            </w:r>
            <w:r>
              <w:rPr>
                <w:b/>
                <w:bCs/>
                <w:spacing w:val="-8"/>
                <w:sz w:val="23"/>
                <w:szCs w:val="23"/>
              </w:rPr>
              <w:t>(binning)</w:t>
            </w:r>
          </w:p>
        </w:tc>
        <w:tc>
          <w:tcPr>
            <w:tcW w:w="3860" w:type="dxa"/>
            <w:vAlign w:val="top"/>
          </w:tcPr>
          <w:p w14:paraId="720A2735">
            <w:pPr>
              <w:pStyle w:val="6"/>
              <w:spacing w:before="147" w:line="298" w:lineRule="auto"/>
              <w:ind w:left="107" w:right="150" w:firstLine="180"/>
            </w:pPr>
            <w:r>
              <w:rPr>
                <w:b/>
                <w:bCs/>
                <w:spacing w:val="-3"/>
              </w:rPr>
              <w:t>按照一定的方式，将数值变量转化为分类变</w:t>
            </w:r>
            <w:r>
              <w:rPr>
                <w:spacing w:val="11"/>
              </w:rPr>
              <w:t xml:space="preserve"> </w:t>
            </w:r>
            <w:r>
              <w:rPr>
                <w:b/>
                <w:bCs/>
                <w:spacing w:val="-3"/>
              </w:rPr>
              <w:t>量，如将年龄划分为青年、壮年等阶段</w:t>
            </w:r>
          </w:p>
        </w:tc>
        <w:tc>
          <w:tcPr>
            <w:tcW w:w="3609" w:type="dxa"/>
            <w:tcBorders>
              <w:right w:val="nil"/>
            </w:tcBorders>
            <w:vAlign w:val="top"/>
          </w:tcPr>
          <w:p w14:paraId="6D7E0545">
            <w:pPr>
              <w:pStyle w:val="6"/>
              <w:spacing w:before="151" w:line="296" w:lineRule="auto"/>
              <w:ind w:left="85" w:right="96" w:firstLine="189"/>
            </w:pPr>
            <w:r>
              <w:rPr>
                <w:spacing w:val="-1"/>
              </w:rPr>
              <w:t>提高指标的解释性；将相关性较强的取值</w:t>
            </w:r>
            <w:r>
              <w:rPr>
                <w:spacing w:val="9"/>
              </w:rPr>
              <w:t xml:space="preserve"> </w:t>
            </w:r>
            <w:r>
              <w:rPr>
                <w:spacing w:val="1"/>
              </w:rPr>
              <w:t>区间凸显出来</w:t>
            </w:r>
          </w:p>
        </w:tc>
      </w:tr>
    </w:tbl>
    <w:p w14:paraId="76FACBC9">
      <w:pPr>
        <w:pStyle w:val="2"/>
        <w:spacing w:line="262" w:lineRule="auto"/>
      </w:pPr>
    </w:p>
    <w:p w14:paraId="7A44B176">
      <w:pPr>
        <w:spacing w:before="99" w:line="216" w:lineRule="auto"/>
        <w:ind w:left="4" w:firstLine="619"/>
        <w:rPr>
          <w:rFonts w:ascii="宋体" w:hAnsi="宋体" w:eastAsia="宋体" w:cs="宋体"/>
          <w:sz w:val="30"/>
          <w:szCs w:val="30"/>
        </w:rPr>
      </w:pPr>
      <w:r>
        <w:rPr>
          <w:rFonts w:ascii="宋体" w:hAnsi="宋体" w:eastAsia="宋体" w:cs="宋体"/>
          <w:b/>
          <w:bCs/>
          <w:spacing w:val="-4"/>
          <w:sz w:val="30"/>
          <w:szCs w:val="30"/>
        </w:rPr>
        <w:t>从中位数直接将连续型数值划分为两个分组是比较常见的等宽度间</w:t>
      </w:r>
      <w:r>
        <w:rPr>
          <w:rFonts w:ascii="宋体" w:hAnsi="宋体" w:eastAsia="宋体" w:cs="宋体"/>
          <w:spacing w:val="8"/>
          <w:sz w:val="30"/>
          <w:szCs w:val="30"/>
        </w:rPr>
        <w:t xml:space="preserve"> </w:t>
      </w:r>
      <w:r>
        <w:rPr>
          <w:rFonts w:ascii="宋体" w:hAnsi="宋体" w:eastAsia="宋体" w:cs="宋体"/>
          <w:b/>
          <w:bCs/>
          <w:spacing w:val="-4"/>
          <w:sz w:val="30"/>
          <w:szCs w:val="30"/>
        </w:rPr>
        <w:t>隔的分箱做法。在偏峰的情况下，是可以划分出明显的高低</w:t>
      </w:r>
      <w:r>
        <w:rPr>
          <w:rFonts w:ascii="宋体" w:hAnsi="宋体" w:eastAsia="宋体" w:cs="宋体"/>
          <w:b/>
          <w:bCs/>
          <w:spacing w:val="-5"/>
          <w:sz w:val="30"/>
          <w:szCs w:val="30"/>
        </w:rPr>
        <w:t>两个分组</w:t>
      </w:r>
    </w:p>
    <w:p w14:paraId="53A419E4">
      <w:pPr>
        <w:spacing w:line="220" w:lineRule="auto"/>
        <w:ind w:left="4"/>
        <w:rPr>
          <w:rFonts w:ascii="宋体" w:hAnsi="宋体" w:eastAsia="宋体" w:cs="宋体"/>
          <w:sz w:val="30"/>
          <w:szCs w:val="30"/>
        </w:rPr>
      </w:pPr>
      <w:r>
        <w:rPr>
          <w:rFonts w:ascii="宋体" w:hAnsi="宋体" w:eastAsia="宋体" w:cs="宋体"/>
          <w:b/>
          <w:bCs/>
          <w:spacing w:val="-10"/>
          <w:sz w:val="30"/>
          <w:szCs w:val="30"/>
        </w:rPr>
        <w:t>的，如图2-12所示。</w:t>
      </w:r>
    </w:p>
    <w:p w14:paraId="5BC7FA3C">
      <w:pPr>
        <w:pStyle w:val="2"/>
        <w:spacing w:line="280" w:lineRule="auto"/>
      </w:pPr>
    </w:p>
    <w:p w14:paraId="57626949">
      <w:pPr>
        <w:pStyle w:val="2"/>
        <w:spacing w:line="280" w:lineRule="auto"/>
      </w:pPr>
    </w:p>
    <w:p w14:paraId="12354F24">
      <w:pPr>
        <w:spacing w:line="1900" w:lineRule="exact"/>
        <w:ind w:firstLine="2200"/>
      </w:pPr>
      <w:r>
        <w:rPr>
          <w:position w:val="-38"/>
        </w:rPr>
        <w:drawing>
          <wp:inline distT="0" distB="0" distL="0" distR="0">
            <wp:extent cx="2863215" cy="120650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98"/>
                    <a:stretch>
                      <a:fillRect/>
                    </a:stretch>
                  </pic:blipFill>
                  <pic:spPr>
                    <a:xfrm>
                      <a:off x="0" y="0"/>
                      <a:ext cx="2863818" cy="1206504"/>
                    </a:xfrm>
                    <a:prstGeom prst="rect">
                      <a:avLst/>
                    </a:prstGeom>
                  </pic:spPr>
                </pic:pic>
              </a:graphicData>
            </a:graphic>
          </wp:inline>
        </w:drawing>
      </w:r>
    </w:p>
    <w:p w14:paraId="7E7267C1">
      <w:pPr>
        <w:pStyle w:val="2"/>
        <w:spacing w:line="271" w:lineRule="auto"/>
      </w:pPr>
    </w:p>
    <w:p w14:paraId="3BA4CAF1">
      <w:pPr>
        <w:spacing w:before="98" w:line="219" w:lineRule="auto"/>
        <w:ind w:left="1870"/>
        <w:rPr>
          <w:rFonts w:ascii="宋体" w:hAnsi="宋体" w:eastAsia="宋体" w:cs="宋体"/>
          <w:sz w:val="30"/>
          <w:szCs w:val="30"/>
        </w:rPr>
      </w:pPr>
      <w:r>
        <w:rPr>
          <w:rFonts w:ascii="宋体" w:hAnsi="宋体" w:eastAsia="宋体" w:cs="宋体"/>
          <w:spacing w:val="-3"/>
          <w:sz w:val="30"/>
          <w:szCs w:val="30"/>
        </w:rPr>
        <w:t>图2-12</w:t>
      </w:r>
      <w:r>
        <w:rPr>
          <w:rFonts w:ascii="宋体" w:hAnsi="宋体" w:eastAsia="宋体" w:cs="宋体"/>
          <w:spacing w:val="119"/>
          <w:sz w:val="30"/>
          <w:szCs w:val="30"/>
        </w:rPr>
        <w:t xml:space="preserve"> </w:t>
      </w:r>
      <w:r>
        <w:rPr>
          <w:rFonts w:ascii="宋体" w:hAnsi="宋体" w:eastAsia="宋体" w:cs="宋体"/>
          <w:spacing w:val="-3"/>
          <w:sz w:val="30"/>
          <w:szCs w:val="30"/>
        </w:rPr>
        <w:t>采用中位数对连续型变量进行划分</w:t>
      </w:r>
    </w:p>
    <w:p w14:paraId="38670444">
      <w:pPr>
        <w:spacing w:before="317" w:line="204" w:lineRule="auto"/>
        <w:ind w:firstLine="619"/>
        <w:jc w:val="both"/>
        <w:rPr>
          <w:rFonts w:ascii="宋体" w:hAnsi="宋体" w:eastAsia="宋体" w:cs="宋体"/>
          <w:sz w:val="30"/>
          <w:szCs w:val="30"/>
        </w:rPr>
      </w:pPr>
      <w:r>
        <w:rPr>
          <w:rFonts w:ascii="宋体" w:hAnsi="宋体" w:eastAsia="宋体" w:cs="宋体"/>
          <w:spacing w:val="-1"/>
          <w:sz w:val="30"/>
          <w:szCs w:val="30"/>
        </w:rPr>
        <w:t>在没有具体业务要求的情况下，上述三种方式都是合适的。但是我</w:t>
      </w:r>
      <w:r>
        <w:rPr>
          <w:rFonts w:ascii="宋体" w:hAnsi="宋体" w:eastAsia="宋体" w:cs="宋体"/>
          <w:spacing w:val="17"/>
          <w:sz w:val="30"/>
          <w:szCs w:val="30"/>
        </w:rPr>
        <w:t xml:space="preserve"> </w:t>
      </w:r>
      <w:r>
        <w:rPr>
          <w:rFonts w:ascii="宋体" w:hAnsi="宋体" w:eastAsia="宋体" w:cs="宋体"/>
          <w:spacing w:val="-1"/>
          <w:sz w:val="30"/>
          <w:szCs w:val="30"/>
        </w:rPr>
        <w:t>们在一个关于银行的实际案例中，遇到这样的一种情况：当对某个连续</w:t>
      </w:r>
      <w:r>
        <w:rPr>
          <w:rFonts w:ascii="宋体" w:hAnsi="宋体" w:eastAsia="宋体" w:cs="宋体"/>
          <w:spacing w:val="18"/>
          <w:sz w:val="30"/>
          <w:szCs w:val="30"/>
        </w:rPr>
        <w:t xml:space="preserve"> </w:t>
      </w:r>
      <w:r>
        <w:rPr>
          <w:rFonts w:ascii="宋体" w:hAnsi="宋体" w:eastAsia="宋体" w:cs="宋体"/>
          <w:spacing w:val="-1"/>
          <w:sz w:val="30"/>
          <w:szCs w:val="30"/>
        </w:rPr>
        <w:t>值进行分箱时，遇到的问题不仅仅是等宽或者等值的问题，真正的问题</w:t>
      </w:r>
    </w:p>
    <w:p w14:paraId="5889381D">
      <w:pPr>
        <w:spacing w:line="204" w:lineRule="auto"/>
        <w:rPr>
          <w:rFonts w:ascii="宋体" w:hAnsi="宋体" w:eastAsia="宋体" w:cs="宋体"/>
          <w:sz w:val="30"/>
          <w:szCs w:val="30"/>
        </w:rPr>
        <w:sectPr>
          <w:pgSz w:w="12240" w:h="15840"/>
          <w:pgMar w:top="400" w:right="1500" w:bottom="0" w:left="1429" w:header="0" w:footer="0" w:gutter="0"/>
          <w:cols w:space="720" w:num="1"/>
        </w:sectPr>
      </w:pPr>
    </w:p>
    <w:p w14:paraId="3360AC6E">
      <w:pPr>
        <w:pStyle w:val="2"/>
        <w:spacing w:line="241" w:lineRule="auto"/>
      </w:pPr>
    </w:p>
    <w:p w14:paraId="54776E84">
      <w:pPr>
        <w:pStyle w:val="2"/>
        <w:spacing w:line="241" w:lineRule="auto"/>
      </w:pPr>
    </w:p>
    <w:p w14:paraId="6CE7FB3B">
      <w:pPr>
        <w:pStyle w:val="2"/>
        <w:spacing w:line="241" w:lineRule="auto"/>
      </w:pPr>
    </w:p>
    <w:p w14:paraId="2DB8BE79">
      <w:pPr>
        <w:pStyle w:val="2"/>
        <w:spacing w:line="242" w:lineRule="auto"/>
      </w:pPr>
    </w:p>
    <w:p w14:paraId="63CEC796">
      <w:pPr>
        <w:spacing w:before="94" w:line="224" w:lineRule="auto"/>
        <w:jc w:val="both"/>
        <w:rPr>
          <w:rFonts w:ascii="宋体" w:hAnsi="宋体" w:eastAsia="宋体" w:cs="宋体"/>
          <w:sz w:val="24"/>
          <w:szCs w:val="24"/>
        </w:rPr>
      </w:pPr>
      <w:r>
        <w:rPr>
          <w:rFonts w:ascii="宋体" w:hAnsi="宋体" w:eastAsia="宋体" w:cs="宋体"/>
          <w:spacing w:val="10"/>
          <w:sz w:val="29"/>
          <w:szCs w:val="29"/>
        </w:rPr>
        <w:t>是怎么样的分箱对业务具有指导意义。不同的分箱，每个</w:t>
      </w:r>
      <w:r>
        <w:rPr>
          <w:rFonts w:ascii="宋体" w:hAnsi="宋体" w:eastAsia="宋体" w:cs="宋体"/>
          <w:spacing w:val="9"/>
          <w:sz w:val="29"/>
          <w:szCs w:val="29"/>
        </w:rPr>
        <w:t>值的背后都是</w:t>
      </w:r>
      <w:r>
        <w:rPr>
          <w:rFonts w:ascii="宋体" w:hAnsi="宋体" w:eastAsia="宋体" w:cs="宋体"/>
          <w:sz w:val="29"/>
          <w:szCs w:val="29"/>
        </w:rPr>
        <w:t xml:space="preserve"> </w:t>
      </w:r>
      <w:r>
        <w:rPr>
          <w:rFonts w:ascii="宋体" w:hAnsi="宋体" w:eastAsia="宋体" w:cs="宋体"/>
          <w:spacing w:val="10"/>
          <w:sz w:val="29"/>
          <w:szCs w:val="29"/>
        </w:rPr>
        <w:t>一批客户，而在银行的营销力量有限的情况下，必</w:t>
      </w:r>
      <w:r>
        <w:rPr>
          <w:rFonts w:ascii="宋体" w:hAnsi="宋体" w:eastAsia="宋体" w:cs="宋体"/>
          <w:spacing w:val="9"/>
          <w:sz w:val="29"/>
          <w:szCs w:val="29"/>
        </w:rPr>
        <w:t>然需要对不同的群体</w:t>
      </w:r>
      <w:r>
        <w:rPr>
          <w:rFonts w:ascii="宋体" w:hAnsi="宋体" w:eastAsia="宋体" w:cs="宋体"/>
          <w:sz w:val="29"/>
          <w:szCs w:val="29"/>
        </w:rPr>
        <w:t xml:space="preserve"> </w:t>
      </w:r>
      <w:r>
        <w:rPr>
          <w:rFonts w:ascii="宋体" w:hAnsi="宋体" w:eastAsia="宋体" w:cs="宋体"/>
          <w:spacing w:val="10"/>
          <w:sz w:val="29"/>
          <w:szCs w:val="29"/>
        </w:rPr>
        <w:t>采取不同的策略。最为简单的策略就是，对高价值</w:t>
      </w:r>
      <w:r>
        <w:rPr>
          <w:rFonts w:ascii="宋体" w:hAnsi="宋体" w:eastAsia="宋体" w:cs="宋体"/>
          <w:spacing w:val="9"/>
          <w:sz w:val="29"/>
          <w:szCs w:val="29"/>
        </w:rPr>
        <w:t>的客户采用费用较高</w:t>
      </w:r>
      <w:r>
        <w:rPr>
          <w:rFonts w:ascii="宋体" w:hAnsi="宋体" w:eastAsia="宋体" w:cs="宋体"/>
          <w:sz w:val="29"/>
          <w:szCs w:val="29"/>
        </w:rPr>
        <w:t xml:space="preserve"> </w:t>
      </w:r>
      <w:r>
        <w:rPr>
          <w:rFonts w:ascii="宋体" w:hAnsi="宋体" w:eastAsia="宋体" w:cs="宋体"/>
          <w:spacing w:val="10"/>
          <w:sz w:val="29"/>
          <w:szCs w:val="29"/>
        </w:rPr>
        <w:t>但是可能带来高回报的营销活动，而对低价值的客户，则可以采用费用</w:t>
      </w:r>
      <w:r>
        <w:rPr>
          <w:rFonts w:ascii="宋体" w:hAnsi="宋体" w:eastAsia="宋体" w:cs="宋体"/>
          <w:spacing w:val="14"/>
          <w:sz w:val="29"/>
          <w:szCs w:val="29"/>
        </w:rPr>
        <w:t xml:space="preserve"> </w:t>
      </w:r>
      <w:r>
        <w:rPr>
          <w:rFonts w:ascii="宋体" w:hAnsi="宋体" w:eastAsia="宋体" w:cs="宋体"/>
          <w:spacing w:val="7"/>
          <w:sz w:val="29"/>
          <w:szCs w:val="29"/>
        </w:rPr>
        <w:t>较低的营销。并且往往低价值的客户是占多数的，其分布大多如图2-13</w:t>
      </w:r>
      <w:r>
        <w:rPr>
          <w:rFonts w:ascii="宋体" w:hAnsi="宋体" w:eastAsia="宋体" w:cs="宋体"/>
          <w:spacing w:val="15"/>
          <w:sz w:val="29"/>
          <w:szCs w:val="29"/>
        </w:rPr>
        <w:t xml:space="preserve"> </w:t>
      </w:r>
      <w:r>
        <w:rPr>
          <w:rFonts w:ascii="宋体" w:hAnsi="宋体" w:eastAsia="宋体" w:cs="宋体"/>
          <w:spacing w:val="-7"/>
          <w:sz w:val="24"/>
          <w:szCs w:val="24"/>
        </w:rPr>
        <w:t>所</w:t>
      </w:r>
      <w:r>
        <w:rPr>
          <w:rFonts w:ascii="宋体" w:hAnsi="宋体" w:eastAsia="宋体" w:cs="宋体"/>
          <w:spacing w:val="-28"/>
          <w:sz w:val="24"/>
          <w:szCs w:val="24"/>
        </w:rPr>
        <w:t xml:space="preserve"> </w:t>
      </w:r>
      <w:r>
        <w:rPr>
          <w:rFonts w:ascii="宋体" w:hAnsi="宋体" w:eastAsia="宋体" w:cs="宋体"/>
          <w:spacing w:val="-7"/>
          <w:sz w:val="24"/>
          <w:szCs w:val="24"/>
        </w:rPr>
        <w:t>示</w:t>
      </w:r>
      <w:r>
        <w:rPr>
          <w:rFonts w:ascii="宋体" w:hAnsi="宋体" w:eastAsia="宋体" w:cs="宋体"/>
          <w:spacing w:val="-37"/>
          <w:sz w:val="24"/>
          <w:szCs w:val="24"/>
        </w:rPr>
        <w:t xml:space="preserve"> </w:t>
      </w:r>
      <w:r>
        <w:rPr>
          <w:rFonts w:ascii="宋体" w:hAnsi="宋体" w:eastAsia="宋体" w:cs="宋体"/>
          <w:spacing w:val="-7"/>
          <w:sz w:val="24"/>
          <w:szCs w:val="24"/>
        </w:rPr>
        <w:t>：</w:t>
      </w:r>
    </w:p>
    <w:p w14:paraId="50389490">
      <w:pPr>
        <w:pStyle w:val="2"/>
        <w:spacing w:line="387" w:lineRule="auto"/>
      </w:pPr>
    </w:p>
    <w:p w14:paraId="39B2DF18">
      <w:pPr>
        <w:spacing w:before="62" w:line="219" w:lineRule="auto"/>
        <w:ind w:left="210"/>
        <w:rPr>
          <w:rFonts w:ascii="宋体" w:hAnsi="宋体" w:eastAsia="宋体" w:cs="宋体"/>
          <w:sz w:val="19"/>
          <w:szCs w:val="19"/>
        </w:rPr>
      </w:pPr>
      <w:r>
        <w:rPr>
          <w:rFonts w:ascii="宋体" w:hAnsi="宋体" w:eastAsia="宋体" w:cs="宋体"/>
          <w:spacing w:val="24"/>
          <w:sz w:val="19"/>
          <w:szCs w:val="19"/>
        </w:rPr>
        <w:t>频数计数</w:t>
      </w:r>
    </w:p>
    <w:p w14:paraId="0B5F66DD">
      <w:pPr>
        <w:pStyle w:val="2"/>
        <w:spacing w:line="245" w:lineRule="auto"/>
      </w:pPr>
    </w:p>
    <w:p w14:paraId="29DE3EDC">
      <w:pPr>
        <w:pStyle w:val="2"/>
        <w:spacing w:line="245" w:lineRule="auto"/>
      </w:pPr>
    </w:p>
    <w:p w14:paraId="3E3202CA">
      <w:pPr>
        <w:pStyle w:val="2"/>
        <w:spacing w:line="245" w:lineRule="auto"/>
      </w:pPr>
    </w:p>
    <w:p w14:paraId="2C233CD5">
      <w:pPr>
        <w:pStyle w:val="2"/>
        <w:spacing w:line="245" w:lineRule="auto"/>
      </w:pPr>
    </w:p>
    <w:p w14:paraId="55DB1CA2">
      <w:pPr>
        <w:pStyle w:val="2"/>
        <w:spacing w:line="245" w:lineRule="auto"/>
      </w:pPr>
    </w:p>
    <w:p w14:paraId="30A49CB0">
      <w:pPr>
        <w:pStyle w:val="2"/>
        <w:spacing w:line="246" w:lineRule="auto"/>
      </w:pPr>
    </w:p>
    <w:p w14:paraId="0532C41E">
      <w:pPr>
        <w:pStyle w:val="2"/>
        <w:spacing w:line="246" w:lineRule="auto"/>
      </w:pPr>
    </w:p>
    <w:p w14:paraId="7119DCE1">
      <w:pPr>
        <w:pStyle w:val="2"/>
        <w:spacing w:line="246" w:lineRule="auto"/>
      </w:pPr>
    </w:p>
    <w:p w14:paraId="017E727A">
      <w:pPr>
        <w:pStyle w:val="2"/>
        <w:spacing w:line="246" w:lineRule="auto"/>
      </w:pPr>
    </w:p>
    <w:p w14:paraId="748D15C0">
      <w:pPr>
        <w:pStyle w:val="2"/>
        <w:spacing w:line="246" w:lineRule="auto"/>
      </w:pPr>
    </w:p>
    <w:p w14:paraId="0D817744">
      <w:pPr>
        <w:pStyle w:val="2"/>
        <w:spacing w:line="246" w:lineRule="auto"/>
      </w:pPr>
    </w:p>
    <w:p w14:paraId="25BAA76C">
      <w:pPr>
        <w:pStyle w:val="2"/>
        <w:spacing w:line="246" w:lineRule="auto"/>
      </w:pPr>
    </w:p>
    <w:p w14:paraId="30205E0A">
      <w:pPr>
        <w:pStyle w:val="2"/>
        <w:spacing w:line="246" w:lineRule="auto"/>
      </w:pPr>
    </w:p>
    <w:p w14:paraId="2D5CE298">
      <w:pPr>
        <w:pStyle w:val="2"/>
        <w:spacing w:line="246" w:lineRule="auto"/>
      </w:pPr>
    </w:p>
    <w:p w14:paraId="39ED5D13">
      <w:pPr>
        <w:pStyle w:val="2"/>
        <w:spacing w:line="246" w:lineRule="auto"/>
      </w:pPr>
    </w:p>
    <w:p w14:paraId="3D3F2AE6">
      <w:pPr>
        <w:pStyle w:val="2"/>
        <w:spacing w:line="246" w:lineRule="auto"/>
      </w:pPr>
    </w:p>
    <w:p w14:paraId="01EE1330">
      <w:pPr>
        <w:pStyle w:val="2"/>
        <w:spacing w:line="246" w:lineRule="auto"/>
      </w:pPr>
    </w:p>
    <w:p w14:paraId="138CBEA3">
      <w:pPr>
        <w:pStyle w:val="2"/>
        <w:spacing w:line="246" w:lineRule="auto"/>
      </w:pPr>
    </w:p>
    <w:p w14:paraId="601A1223">
      <w:pPr>
        <w:pStyle w:val="2"/>
        <w:spacing w:line="246" w:lineRule="auto"/>
      </w:pPr>
    </w:p>
    <w:p w14:paraId="637EB574">
      <w:pPr>
        <w:pStyle w:val="2"/>
        <w:spacing w:line="246" w:lineRule="auto"/>
      </w:pPr>
    </w:p>
    <w:p w14:paraId="2D3D2127">
      <w:pPr>
        <w:pStyle w:val="2"/>
        <w:spacing w:line="246" w:lineRule="auto"/>
      </w:pPr>
    </w:p>
    <w:p w14:paraId="198C64A7">
      <w:pPr>
        <w:pStyle w:val="2"/>
        <w:spacing w:line="246" w:lineRule="auto"/>
      </w:pPr>
    </w:p>
    <w:p w14:paraId="432985B1">
      <w:pPr>
        <w:pStyle w:val="2"/>
        <w:spacing w:line="246" w:lineRule="auto"/>
      </w:pPr>
    </w:p>
    <w:p w14:paraId="1B4BB4BC">
      <w:pPr>
        <w:pStyle w:val="2"/>
        <w:spacing w:line="246" w:lineRule="auto"/>
      </w:pPr>
    </w:p>
    <w:p w14:paraId="53ECF0C6">
      <w:pPr>
        <w:pStyle w:val="2"/>
        <w:spacing w:line="246" w:lineRule="auto"/>
      </w:pPr>
    </w:p>
    <w:p w14:paraId="583C2CC2">
      <w:pPr>
        <w:spacing w:before="62" w:line="230" w:lineRule="auto"/>
        <w:ind w:left="1470"/>
        <w:rPr>
          <w:rFonts w:ascii="宋体" w:hAnsi="宋体" w:eastAsia="宋体" w:cs="宋体"/>
          <w:sz w:val="19"/>
          <w:szCs w:val="19"/>
        </w:rPr>
      </w:pPr>
      <w:r>
        <w:drawing>
          <wp:anchor distT="0" distB="0" distL="0" distR="0" simplePos="0" relativeHeight="251712512" behindDoc="0" locked="0" layoutInCell="1" allowOverlap="1">
            <wp:simplePos x="0" y="0"/>
            <wp:positionH relativeFrom="column">
              <wp:posOffset>526415</wp:posOffset>
            </wp:positionH>
            <wp:positionV relativeFrom="paragraph">
              <wp:posOffset>-3909060</wp:posOffset>
            </wp:positionV>
            <wp:extent cx="5334000" cy="398780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99"/>
                    <a:stretch>
                      <a:fillRect/>
                    </a:stretch>
                  </pic:blipFill>
                  <pic:spPr>
                    <a:xfrm>
                      <a:off x="0" y="0"/>
                      <a:ext cx="5334043" cy="3987853"/>
                    </a:xfrm>
                    <a:prstGeom prst="rect">
                      <a:avLst/>
                    </a:prstGeom>
                  </pic:spPr>
                </pic:pic>
              </a:graphicData>
            </a:graphic>
          </wp:anchor>
        </w:drawing>
      </w:r>
      <w:r>
        <w:rPr>
          <w:rFonts w:ascii="宋体" w:hAnsi="宋体" w:eastAsia="宋体" w:cs="宋体"/>
          <w:spacing w:val="7"/>
          <w:sz w:val="19"/>
          <w:szCs w:val="19"/>
        </w:rPr>
        <w:t>(0.1)万</w:t>
      </w:r>
      <w:r>
        <w:rPr>
          <w:rFonts w:ascii="宋体" w:hAnsi="宋体" w:eastAsia="宋体" w:cs="宋体"/>
          <w:spacing w:val="9"/>
          <w:sz w:val="19"/>
          <w:szCs w:val="19"/>
        </w:rPr>
        <w:t xml:space="preserve">     </w:t>
      </w:r>
      <w:r>
        <w:rPr>
          <w:rFonts w:ascii="宋体" w:hAnsi="宋体" w:eastAsia="宋体" w:cs="宋体"/>
          <w:spacing w:val="7"/>
          <w:sz w:val="19"/>
          <w:szCs w:val="19"/>
        </w:rPr>
        <w:t>(1.5)万</w:t>
      </w:r>
      <w:r>
        <w:rPr>
          <w:rFonts w:ascii="宋体" w:hAnsi="宋体" w:eastAsia="宋体" w:cs="宋体"/>
          <w:spacing w:val="2"/>
          <w:sz w:val="19"/>
          <w:szCs w:val="19"/>
        </w:rPr>
        <w:t xml:space="preserve">    </w:t>
      </w:r>
      <w:r>
        <w:rPr>
          <w:rFonts w:ascii="宋体" w:hAnsi="宋体" w:eastAsia="宋体" w:cs="宋体"/>
          <w:spacing w:val="7"/>
          <w:position w:val="1"/>
          <w:sz w:val="19"/>
          <w:szCs w:val="19"/>
        </w:rPr>
        <w:t xml:space="preserve">(5.20)万   </w:t>
      </w:r>
      <w:r>
        <w:rPr>
          <w:rFonts w:ascii="宋体" w:hAnsi="宋体" w:eastAsia="宋体" w:cs="宋体"/>
          <w:spacing w:val="7"/>
          <w:sz w:val="19"/>
          <w:szCs w:val="19"/>
        </w:rPr>
        <w:t>(20.50)万(50.500)万(500.1000)万≥1000万</w:t>
      </w:r>
    </w:p>
    <w:p w14:paraId="0C91056C">
      <w:pPr>
        <w:spacing w:before="284" w:line="218" w:lineRule="auto"/>
        <w:ind w:left="1590"/>
        <w:rPr>
          <w:rFonts w:ascii="宋体" w:hAnsi="宋体" w:eastAsia="宋体" w:cs="宋体"/>
          <w:sz w:val="29"/>
          <w:szCs w:val="29"/>
        </w:rPr>
      </w:pPr>
      <w:r>
        <w:rPr>
          <w:rFonts w:ascii="宋体" w:hAnsi="宋体" w:eastAsia="宋体" w:cs="宋体"/>
          <w:spacing w:val="6"/>
          <w:sz w:val="29"/>
          <w:szCs w:val="29"/>
        </w:rPr>
        <w:t>图2-13</w:t>
      </w:r>
      <w:r>
        <w:rPr>
          <w:rFonts w:ascii="宋体" w:hAnsi="宋体" w:eastAsia="宋体" w:cs="宋体"/>
          <w:spacing w:val="144"/>
          <w:sz w:val="29"/>
          <w:szCs w:val="29"/>
        </w:rPr>
        <w:t xml:space="preserve"> </w:t>
      </w:r>
      <w:r>
        <w:rPr>
          <w:rFonts w:ascii="宋体" w:hAnsi="宋体" w:eastAsia="宋体" w:cs="宋体"/>
          <w:spacing w:val="6"/>
          <w:sz w:val="29"/>
          <w:szCs w:val="29"/>
        </w:rPr>
        <w:t>很多情况下，低价值的客户总是占多数</w:t>
      </w:r>
    </w:p>
    <w:p w14:paraId="3F03DF56">
      <w:pPr>
        <w:spacing w:before="298" w:line="216" w:lineRule="auto"/>
        <w:ind w:left="620"/>
        <w:rPr>
          <w:rFonts w:ascii="宋体" w:hAnsi="宋体" w:eastAsia="宋体" w:cs="宋体"/>
          <w:sz w:val="29"/>
          <w:szCs w:val="29"/>
        </w:rPr>
      </w:pPr>
      <w:r>
        <w:rPr>
          <w:rFonts w:ascii="宋体" w:hAnsi="宋体" w:eastAsia="宋体" w:cs="宋体"/>
          <w:spacing w:val="6"/>
          <w:sz w:val="29"/>
          <w:szCs w:val="29"/>
        </w:rPr>
        <w:t>针对如图2-13所示的分布，等宽分布、等值分布都比较难以确</w:t>
      </w:r>
    </w:p>
    <w:p w14:paraId="1CCDB065">
      <w:pPr>
        <w:spacing w:before="1" w:line="216" w:lineRule="auto"/>
        <w:ind w:right="53"/>
        <w:rPr>
          <w:rFonts w:ascii="宋体" w:hAnsi="宋体" w:eastAsia="宋体" w:cs="宋体"/>
          <w:sz w:val="29"/>
          <w:szCs w:val="29"/>
        </w:rPr>
      </w:pPr>
      <w:r>
        <w:rPr>
          <w:rFonts w:ascii="宋体" w:hAnsi="宋体" w:eastAsia="宋体" w:cs="宋体"/>
          <w:spacing w:val="-1"/>
          <w:sz w:val="29"/>
          <w:szCs w:val="29"/>
        </w:rPr>
        <w:t>定“什么样的阈值可以区分高价值客户、低价值客户”。所以，我们采用</w:t>
      </w:r>
      <w:r>
        <w:rPr>
          <w:rFonts w:ascii="宋体" w:hAnsi="宋体" w:eastAsia="宋体" w:cs="宋体"/>
          <w:spacing w:val="12"/>
          <w:sz w:val="29"/>
          <w:szCs w:val="29"/>
        </w:rPr>
        <w:t xml:space="preserve"> </w:t>
      </w:r>
      <w:r>
        <w:rPr>
          <w:rFonts w:ascii="宋体" w:hAnsi="宋体" w:eastAsia="宋体" w:cs="宋体"/>
          <w:spacing w:val="6"/>
          <w:sz w:val="29"/>
          <w:szCs w:val="29"/>
        </w:rPr>
        <w:t>了经典的“80%～20%”的方法，即80%的客</w:t>
      </w:r>
      <w:r>
        <w:rPr>
          <w:rFonts w:ascii="宋体" w:hAnsi="宋体" w:eastAsia="宋体" w:cs="宋体"/>
          <w:spacing w:val="5"/>
          <w:sz w:val="29"/>
          <w:szCs w:val="29"/>
        </w:rPr>
        <w:t>户可能会贡献较少的价值，</w:t>
      </w:r>
    </w:p>
    <w:p w14:paraId="64F292C7">
      <w:pPr>
        <w:spacing w:before="3" w:line="221" w:lineRule="auto"/>
        <w:ind w:right="432"/>
        <w:rPr>
          <w:rFonts w:ascii="宋体" w:hAnsi="宋体" w:eastAsia="宋体" w:cs="宋体"/>
          <w:sz w:val="29"/>
          <w:szCs w:val="29"/>
        </w:rPr>
      </w:pPr>
      <w:r>
        <w:rPr>
          <w:rFonts w:ascii="宋体" w:hAnsi="宋体" w:eastAsia="宋体" w:cs="宋体"/>
          <w:spacing w:val="10"/>
          <w:sz w:val="29"/>
          <w:szCs w:val="29"/>
        </w:rPr>
        <w:t>而20%的人往往会贡献较多的价值。图2-14代表了一种典型</w:t>
      </w:r>
      <w:r>
        <w:rPr>
          <w:rFonts w:ascii="宋体" w:hAnsi="宋体" w:eastAsia="宋体" w:cs="宋体"/>
          <w:spacing w:val="9"/>
          <w:sz w:val="29"/>
          <w:szCs w:val="29"/>
        </w:rPr>
        <w:t>的分箱策</w:t>
      </w:r>
      <w:r>
        <w:rPr>
          <w:rFonts w:ascii="宋体" w:hAnsi="宋体" w:eastAsia="宋体" w:cs="宋体"/>
          <w:sz w:val="29"/>
          <w:szCs w:val="29"/>
        </w:rPr>
        <w:t xml:space="preserve"> </w:t>
      </w:r>
      <w:r>
        <w:rPr>
          <w:rFonts w:ascii="宋体" w:hAnsi="宋体" w:eastAsia="宋体" w:cs="宋体"/>
          <w:spacing w:val="-4"/>
          <w:sz w:val="29"/>
          <w:szCs w:val="29"/>
        </w:rPr>
        <w:t>略。</w:t>
      </w:r>
    </w:p>
    <w:p w14:paraId="666F5E6F">
      <w:pPr>
        <w:spacing w:line="221" w:lineRule="auto"/>
        <w:rPr>
          <w:rFonts w:ascii="宋体" w:hAnsi="宋体" w:eastAsia="宋体" w:cs="宋体"/>
          <w:sz w:val="29"/>
          <w:szCs w:val="29"/>
        </w:rPr>
        <w:sectPr>
          <w:pgSz w:w="12240" w:h="15840"/>
          <w:pgMar w:top="400" w:right="1504" w:bottom="0" w:left="1419" w:header="0" w:footer="0" w:gutter="0"/>
          <w:cols w:space="720" w:num="1"/>
        </w:sectPr>
      </w:pPr>
    </w:p>
    <w:p w14:paraId="18812615">
      <w:pPr>
        <w:spacing w:before="9"/>
      </w:pPr>
    </w:p>
    <w:p w14:paraId="456E1970">
      <w:pPr>
        <w:spacing w:before="9"/>
      </w:pPr>
    </w:p>
    <w:p w14:paraId="360AD935">
      <w:pPr>
        <w:spacing w:before="8"/>
      </w:pPr>
    </w:p>
    <w:p w14:paraId="5685D892">
      <w:pPr>
        <w:spacing w:before="8"/>
      </w:pPr>
    </w:p>
    <w:p w14:paraId="290EA5A9">
      <w:pPr>
        <w:spacing w:before="8"/>
      </w:pPr>
    </w:p>
    <w:p w14:paraId="6A03BF55">
      <w:pPr>
        <w:sectPr>
          <w:pgSz w:w="12240" w:h="15840"/>
          <w:pgMar w:top="400" w:right="1480" w:bottom="0" w:left="1410" w:header="0" w:footer="0" w:gutter="0"/>
          <w:cols w:equalWidth="0" w:num="1">
            <w:col w:w="9350"/>
          </w:cols>
        </w:sectPr>
      </w:pPr>
    </w:p>
    <w:p w14:paraId="624D7EF9">
      <w:pPr>
        <w:spacing w:before="13"/>
      </w:pPr>
    </w:p>
    <w:p w14:paraId="5A9B1675">
      <w:pPr>
        <w:spacing w:before="13"/>
      </w:pPr>
    </w:p>
    <w:p w14:paraId="312B50EF">
      <w:pPr>
        <w:spacing w:before="13"/>
      </w:pPr>
    </w:p>
    <w:p w14:paraId="485FB129">
      <w:pPr>
        <w:spacing w:before="13"/>
      </w:pPr>
    </w:p>
    <w:p w14:paraId="2DBBC880">
      <w:pPr>
        <w:spacing w:before="13"/>
      </w:pPr>
    </w:p>
    <w:p w14:paraId="42E26521">
      <w:pPr>
        <w:spacing w:before="13"/>
      </w:pPr>
    </w:p>
    <w:p w14:paraId="73C90B4E">
      <w:pPr>
        <w:spacing w:before="13"/>
      </w:pPr>
    </w:p>
    <w:p w14:paraId="3D9687F3">
      <w:pPr>
        <w:spacing w:before="13"/>
      </w:pPr>
    </w:p>
    <w:p w14:paraId="130F49A8">
      <w:pPr>
        <w:spacing w:before="12"/>
      </w:pPr>
    </w:p>
    <w:p w14:paraId="6F4D7F81">
      <w:pPr>
        <w:spacing w:before="12"/>
      </w:pPr>
    </w:p>
    <w:p w14:paraId="2B6F2B18">
      <w:pPr>
        <w:spacing w:before="12"/>
      </w:pPr>
    </w:p>
    <w:tbl>
      <w:tblPr>
        <w:tblStyle w:val="5"/>
        <w:tblW w:w="5557" w:type="dxa"/>
        <w:tblInd w:w="70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73"/>
        <w:gridCol w:w="2984"/>
      </w:tblGrid>
      <w:tr w14:paraId="47DB11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23" w:hRule="atLeast"/>
        </w:trPr>
        <w:tc>
          <w:tcPr>
            <w:tcW w:w="2573" w:type="dxa"/>
            <w:vAlign w:val="top"/>
          </w:tcPr>
          <w:p w14:paraId="64EE010B">
            <w:pPr>
              <w:pStyle w:val="6"/>
              <w:spacing w:line="182" w:lineRule="auto"/>
              <w:rPr>
                <w:sz w:val="26"/>
                <w:szCs w:val="26"/>
              </w:rPr>
            </w:pPr>
            <w:r>
              <w:drawing>
                <wp:anchor distT="0" distB="0" distL="0" distR="0" simplePos="0" relativeHeight="251713536" behindDoc="1" locked="0" layoutInCell="1" allowOverlap="1">
                  <wp:simplePos x="0" y="0"/>
                  <wp:positionH relativeFrom="column">
                    <wp:posOffset>-127000</wp:posOffset>
                  </wp:positionH>
                  <wp:positionV relativeFrom="paragraph">
                    <wp:posOffset>-1775460</wp:posOffset>
                  </wp:positionV>
                  <wp:extent cx="3727450" cy="263525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00"/>
                          <a:stretch>
                            <a:fillRect/>
                          </a:stretch>
                        </pic:blipFill>
                        <pic:spPr>
                          <a:xfrm>
                            <a:off x="0" y="0"/>
                            <a:ext cx="3727487" cy="2635200"/>
                          </a:xfrm>
                          <a:prstGeom prst="rect">
                            <a:avLst/>
                          </a:prstGeom>
                        </pic:spPr>
                      </pic:pic>
                    </a:graphicData>
                  </a:graphic>
                </wp:anchor>
              </w:drawing>
            </w:r>
            <w:r>
              <w:rPr>
                <w:spacing w:val="-14"/>
                <w:sz w:val="26"/>
                <w:szCs w:val="26"/>
              </w:rPr>
              <w:t>取值区间：[0,**万]</w:t>
            </w:r>
          </w:p>
          <w:p w14:paraId="1A3B0942">
            <w:pPr>
              <w:pStyle w:val="6"/>
              <w:spacing w:line="217" w:lineRule="auto"/>
              <w:rPr>
                <w:sz w:val="26"/>
                <w:szCs w:val="26"/>
              </w:rPr>
            </w:pPr>
            <w:r>
              <w:rPr>
                <w:spacing w:val="-2"/>
                <w:sz w:val="26"/>
                <w:szCs w:val="26"/>
              </w:rPr>
              <w:t>人数占比：80%</w:t>
            </w:r>
          </w:p>
          <w:p w14:paraId="450D49ED">
            <w:pPr>
              <w:pStyle w:val="6"/>
              <w:spacing w:before="12" w:line="191" w:lineRule="auto"/>
              <w:rPr>
                <w:sz w:val="26"/>
                <w:szCs w:val="26"/>
              </w:rPr>
            </w:pPr>
            <w:r>
              <w:rPr>
                <w:spacing w:val="-8"/>
                <w:sz w:val="26"/>
                <w:szCs w:val="26"/>
              </w:rPr>
              <w:t>贡献占比：37.2%</w:t>
            </w:r>
          </w:p>
          <w:p w14:paraId="4498F79C">
            <w:pPr>
              <w:pStyle w:val="6"/>
              <w:spacing w:line="191" w:lineRule="auto"/>
              <w:rPr>
                <w:sz w:val="26"/>
                <w:szCs w:val="26"/>
              </w:rPr>
            </w:pPr>
            <w:r>
              <w:rPr>
                <w:spacing w:val="-14"/>
                <w:sz w:val="26"/>
                <w:szCs w:val="26"/>
              </w:rPr>
              <w:t>相对关注优先级：低</w:t>
            </w:r>
          </w:p>
        </w:tc>
        <w:tc>
          <w:tcPr>
            <w:tcW w:w="2984" w:type="dxa"/>
            <w:vAlign w:val="top"/>
          </w:tcPr>
          <w:p w14:paraId="1500C69A">
            <w:pPr>
              <w:pStyle w:val="6"/>
              <w:spacing w:before="3" w:line="181" w:lineRule="auto"/>
              <w:jc w:val="right"/>
              <w:rPr>
                <w:sz w:val="26"/>
                <w:szCs w:val="26"/>
              </w:rPr>
            </w:pPr>
            <w:r>
              <w:rPr>
                <w:spacing w:val="-18"/>
                <w:sz w:val="26"/>
                <w:szCs w:val="26"/>
              </w:rPr>
              <w:t>取值区间：[**万，**万]</w:t>
            </w:r>
          </w:p>
          <w:p w14:paraId="794D84F2">
            <w:pPr>
              <w:pStyle w:val="6"/>
              <w:spacing w:before="1" w:line="215" w:lineRule="auto"/>
              <w:ind w:left="367"/>
              <w:rPr>
                <w:sz w:val="26"/>
                <w:szCs w:val="26"/>
              </w:rPr>
            </w:pPr>
            <w:r>
              <w:rPr>
                <w:spacing w:val="-2"/>
                <w:sz w:val="26"/>
                <w:szCs w:val="26"/>
              </w:rPr>
              <w:t>人数占比：20%</w:t>
            </w:r>
          </w:p>
          <w:p w14:paraId="7ADD6096">
            <w:pPr>
              <w:pStyle w:val="6"/>
              <w:spacing w:before="2" w:line="212" w:lineRule="auto"/>
              <w:ind w:left="367"/>
              <w:rPr>
                <w:sz w:val="26"/>
                <w:szCs w:val="26"/>
              </w:rPr>
            </w:pPr>
            <w:r>
              <w:rPr>
                <w:spacing w:val="-8"/>
                <w:sz w:val="26"/>
                <w:szCs w:val="26"/>
              </w:rPr>
              <w:t>贡献占比：62.8%</w:t>
            </w:r>
          </w:p>
          <w:p w14:paraId="73BA2E95">
            <w:pPr>
              <w:pStyle w:val="6"/>
              <w:spacing w:before="1" w:line="176" w:lineRule="auto"/>
              <w:ind w:left="367"/>
              <w:rPr>
                <w:sz w:val="26"/>
                <w:szCs w:val="26"/>
              </w:rPr>
            </w:pPr>
            <w:r>
              <w:rPr>
                <w:spacing w:val="-13"/>
                <w:sz w:val="26"/>
                <w:szCs w:val="26"/>
              </w:rPr>
              <w:t>相对关注优先级：高</w:t>
            </w:r>
          </w:p>
        </w:tc>
      </w:tr>
    </w:tbl>
    <w:p w14:paraId="734190D1">
      <w:pPr>
        <w:pStyle w:val="2"/>
        <w:spacing w:line="229" w:lineRule="exact"/>
        <w:rPr>
          <w:sz w:val="19"/>
        </w:rPr>
      </w:pPr>
    </w:p>
    <w:p w14:paraId="04B6C6ED">
      <w:pPr>
        <w:pStyle w:val="2"/>
        <w:spacing w:line="14" w:lineRule="auto"/>
        <w:rPr>
          <w:sz w:val="2"/>
        </w:rPr>
      </w:pPr>
      <w:r>
        <w:rPr>
          <w:sz w:val="2"/>
          <w:szCs w:val="2"/>
        </w:rPr>
        <w:br w:type="column"/>
      </w:r>
    </w:p>
    <w:p w14:paraId="0C81DEB1">
      <w:pPr>
        <w:pStyle w:val="2"/>
        <w:spacing w:line="269" w:lineRule="auto"/>
      </w:pPr>
    </w:p>
    <w:p w14:paraId="2295CA2E">
      <w:pPr>
        <w:pStyle w:val="2"/>
        <w:spacing w:line="270" w:lineRule="auto"/>
      </w:pPr>
    </w:p>
    <w:p w14:paraId="683E6851">
      <w:pPr>
        <w:pStyle w:val="2"/>
        <w:spacing w:line="270" w:lineRule="auto"/>
      </w:pPr>
    </w:p>
    <w:p w14:paraId="748685F2">
      <w:pPr>
        <w:spacing w:before="85" w:line="219" w:lineRule="auto"/>
        <w:rPr>
          <w:rFonts w:ascii="宋体" w:hAnsi="宋体" w:eastAsia="宋体" w:cs="宋体"/>
          <w:sz w:val="26"/>
          <w:szCs w:val="26"/>
        </w:rPr>
      </w:pPr>
      <w:r>
        <w:rPr>
          <w:rFonts w:ascii="宋体" w:hAnsi="宋体" w:eastAsia="宋体" w:cs="宋体"/>
          <w:spacing w:val="-10"/>
          <w:sz w:val="26"/>
          <w:szCs w:val="26"/>
        </w:rPr>
        <w:t>■多数的金额小的客户</w:t>
      </w:r>
    </w:p>
    <w:p w14:paraId="76E64F5D">
      <w:pPr>
        <w:spacing w:before="141" w:line="219" w:lineRule="auto"/>
        <w:ind w:left="10"/>
        <w:rPr>
          <w:rFonts w:ascii="宋体" w:hAnsi="宋体" w:eastAsia="宋体" w:cs="宋体"/>
          <w:sz w:val="26"/>
          <w:szCs w:val="26"/>
        </w:rPr>
      </w:pPr>
      <w:r>
        <w:rPr>
          <w:rFonts w:ascii="宋体" w:hAnsi="宋体" w:eastAsia="宋体" w:cs="宋体"/>
          <w:spacing w:val="-11"/>
          <w:sz w:val="26"/>
          <w:szCs w:val="26"/>
        </w:rPr>
        <w:t>■少数的金额大的客户</w:t>
      </w:r>
    </w:p>
    <w:p w14:paraId="3A630497">
      <w:pPr>
        <w:spacing w:line="219" w:lineRule="auto"/>
        <w:rPr>
          <w:rFonts w:ascii="宋体" w:hAnsi="宋体" w:eastAsia="宋体" w:cs="宋体"/>
          <w:sz w:val="26"/>
          <w:szCs w:val="26"/>
        </w:rPr>
        <w:sectPr>
          <w:type w:val="continuous"/>
          <w:pgSz w:w="12240" w:h="15840"/>
          <w:pgMar w:top="400" w:right="1480" w:bottom="0" w:left="1410" w:header="0" w:footer="0" w:gutter="0"/>
          <w:cols w:equalWidth="0" w:num="2">
            <w:col w:w="6640" w:space="100"/>
            <w:col w:w="2610"/>
          </w:cols>
        </w:sectPr>
      </w:pPr>
    </w:p>
    <w:p w14:paraId="54321808">
      <w:pPr>
        <w:spacing w:before="189" w:line="218" w:lineRule="auto"/>
        <w:ind w:left="539"/>
        <w:rPr>
          <w:rFonts w:ascii="宋体" w:hAnsi="宋体" w:eastAsia="宋体" w:cs="宋体"/>
          <w:sz w:val="30"/>
          <w:szCs w:val="30"/>
        </w:rPr>
      </w:pPr>
      <w:r>
        <w:rPr>
          <w:rFonts w:ascii="宋体" w:hAnsi="宋体" w:eastAsia="宋体" w:cs="宋体"/>
          <w:spacing w:val="3"/>
          <w:sz w:val="30"/>
          <w:szCs w:val="30"/>
        </w:rPr>
        <w:t>图2-14</w:t>
      </w:r>
      <w:r>
        <w:rPr>
          <w:rFonts w:ascii="宋体" w:hAnsi="宋体" w:eastAsia="宋体" w:cs="宋体"/>
          <w:spacing w:val="140"/>
          <w:sz w:val="30"/>
          <w:szCs w:val="30"/>
        </w:rPr>
        <w:t xml:space="preserve"> </w:t>
      </w:r>
      <w:r>
        <w:rPr>
          <w:rFonts w:ascii="宋体" w:hAnsi="宋体" w:eastAsia="宋体" w:cs="宋体"/>
          <w:spacing w:val="3"/>
          <w:sz w:val="30"/>
          <w:szCs w:val="30"/>
        </w:rPr>
        <w:t>按照80%-20%的划分能够将高价值的客户显</w:t>
      </w:r>
      <w:r>
        <w:rPr>
          <w:rFonts w:ascii="宋体" w:hAnsi="宋体" w:eastAsia="宋体" w:cs="宋体"/>
          <w:spacing w:val="2"/>
          <w:sz w:val="30"/>
          <w:szCs w:val="30"/>
        </w:rPr>
        <w:t>著区分出来</w:t>
      </w:r>
    </w:p>
    <w:p w14:paraId="4091A810">
      <w:pPr>
        <w:spacing w:before="235" w:line="217" w:lineRule="auto"/>
        <w:ind w:right="46" w:firstLine="629"/>
        <w:rPr>
          <w:rFonts w:ascii="宋体" w:hAnsi="宋体" w:eastAsia="宋体" w:cs="宋体"/>
          <w:sz w:val="30"/>
          <w:szCs w:val="30"/>
        </w:rPr>
      </w:pPr>
      <w:r>
        <w:rPr>
          <w:rFonts w:ascii="宋体" w:hAnsi="宋体" w:eastAsia="宋体" w:cs="宋体"/>
          <w:spacing w:val="-6"/>
          <w:sz w:val="30"/>
          <w:szCs w:val="30"/>
        </w:rPr>
        <w:t>我们采用2.1.4节中的数据集来展现分箱的实例。在银行的营销活动</w:t>
      </w:r>
      <w:r>
        <w:rPr>
          <w:rFonts w:ascii="宋体" w:hAnsi="宋体" w:eastAsia="宋体" w:cs="宋体"/>
          <w:spacing w:val="11"/>
          <w:sz w:val="30"/>
          <w:szCs w:val="30"/>
        </w:rPr>
        <w:t xml:space="preserve"> </w:t>
      </w:r>
      <w:r>
        <w:rPr>
          <w:rFonts w:ascii="宋体" w:hAnsi="宋体" w:eastAsia="宋体" w:cs="宋体"/>
          <w:sz w:val="30"/>
          <w:szCs w:val="30"/>
        </w:rPr>
        <w:t>中，营销产品的设计往往关注客户的年龄。不考虑客户的职业等其他的</w:t>
      </w:r>
      <w:r>
        <w:rPr>
          <w:rFonts w:ascii="宋体" w:hAnsi="宋体" w:eastAsia="宋体" w:cs="宋体"/>
          <w:spacing w:val="2"/>
          <w:sz w:val="30"/>
          <w:szCs w:val="30"/>
        </w:rPr>
        <w:t xml:space="preserve"> </w:t>
      </w:r>
      <w:r>
        <w:rPr>
          <w:rFonts w:ascii="宋体" w:hAnsi="宋体" w:eastAsia="宋体" w:cs="宋体"/>
          <w:spacing w:val="-1"/>
          <w:sz w:val="30"/>
          <w:szCs w:val="30"/>
        </w:rPr>
        <w:t>特征，一般青壮年客户有成家立业的金融需求，中老年的客户则倾向于</w:t>
      </w:r>
      <w:r>
        <w:rPr>
          <w:rFonts w:ascii="宋体" w:hAnsi="宋体" w:eastAsia="宋体" w:cs="宋体"/>
          <w:spacing w:val="18"/>
          <w:sz w:val="30"/>
          <w:szCs w:val="30"/>
        </w:rPr>
        <w:t xml:space="preserve"> </w:t>
      </w:r>
      <w:r>
        <w:rPr>
          <w:rFonts w:ascii="宋体" w:hAnsi="宋体" w:eastAsia="宋体" w:cs="宋体"/>
          <w:spacing w:val="10"/>
          <w:sz w:val="30"/>
          <w:szCs w:val="30"/>
        </w:rPr>
        <w:t>投资、存款等。所以，年龄阶段的划分(分箱)可以作为一个衍生字</w:t>
      </w:r>
    </w:p>
    <w:p w14:paraId="1E24535C">
      <w:pPr>
        <w:spacing w:before="33" w:line="221" w:lineRule="auto"/>
        <w:rPr>
          <w:rFonts w:ascii="宋体" w:hAnsi="宋体" w:eastAsia="宋体" w:cs="宋体"/>
          <w:sz w:val="26"/>
          <w:szCs w:val="26"/>
        </w:rPr>
      </w:pPr>
      <w:r>
        <w:rPr>
          <w:rFonts w:ascii="宋体" w:hAnsi="宋体" w:eastAsia="宋体" w:cs="宋体"/>
          <w:spacing w:val="-6"/>
          <w:sz w:val="26"/>
          <w:szCs w:val="26"/>
        </w:rPr>
        <w:t>段</w:t>
      </w:r>
      <w:r>
        <w:rPr>
          <w:rFonts w:ascii="宋体" w:hAnsi="宋体" w:eastAsia="宋体" w:cs="宋体"/>
          <w:spacing w:val="-62"/>
          <w:sz w:val="26"/>
          <w:szCs w:val="26"/>
        </w:rPr>
        <w:t xml:space="preserve"> </w:t>
      </w:r>
      <w:r>
        <w:rPr>
          <w:rFonts w:ascii="宋体" w:hAnsi="宋体" w:eastAsia="宋体" w:cs="宋体"/>
          <w:spacing w:val="-6"/>
          <w:sz w:val="26"/>
          <w:szCs w:val="26"/>
        </w:rPr>
        <w:t>。</w:t>
      </w:r>
    </w:p>
    <w:p w14:paraId="3124A1BB">
      <w:pPr>
        <w:pStyle w:val="2"/>
        <w:spacing w:line="251" w:lineRule="auto"/>
      </w:pPr>
    </w:p>
    <w:p w14:paraId="46FF473F">
      <w:pPr>
        <w:spacing w:before="85" w:line="219" w:lineRule="auto"/>
        <w:ind w:left="629"/>
        <w:rPr>
          <w:rFonts w:ascii="宋体" w:hAnsi="宋体" w:eastAsia="宋体" w:cs="宋体"/>
          <w:sz w:val="26"/>
          <w:szCs w:val="26"/>
        </w:rPr>
      </w:pPr>
      <w:r>
        <w:rPr>
          <w:rFonts w:ascii="宋体" w:hAnsi="宋体" w:eastAsia="宋体" w:cs="宋体"/>
          <w:spacing w:val="18"/>
          <w:sz w:val="26"/>
          <w:szCs w:val="26"/>
        </w:rPr>
        <w:t>为此，我们用</w:t>
      </w:r>
      <w:r>
        <w:rPr>
          <w:rFonts w:ascii="宋体" w:hAnsi="宋体" w:eastAsia="宋体" w:cs="宋体"/>
          <w:sz w:val="26"/>
          <w:szCs w:val="26"/>
        </w:rPr>
        <w:t>SciKit</w:t>
      </w:r>
      <w:r>
        <w:rPr>
          <w:rFonts w:ascii="宋体" w:hAnsi="宋体" w:eastAsia="宋体" w:cs="宋体"/>
          <w:spacing w:val="18"/>
          <w:sz w:val="26"/>
          <w:szCs w:val="26"/>
        </w:rPr>
        <w:t>-</w:t>
      </w:r>
      <w:r>
        <w:rPr>
          <w:rFonts w:ascii="宋体" w:hAnsi="宋体" w:eastAsia="宋体" w:cs="宋体"/>
          <w:sz w:val="26"/>
          <w:szCs w:val="26"/>
        </w:rPr>
        <w:t>learn</w:t>
      </w:r>
      <w:r>
        <w:rPr>
          <w:rFonts w:ascii="宋体" w:hAnsi="宋体" w:eastAsia="宋体" w:cs="宋体"/>
          <w:spacing w:val="18"/>
          <w:sz w:val="26"/>
          <w:szCs w:val="26"/>
        </w:rPr>
        <w:t>中 的</w:t>
      </w:r>
      <w:r>
        <w:rPr>
          <w:rFonts w:ascii="宋体" w:hAnsi="宋体" w:eastAsia="宋体" w:cs="宋体"/>
          <w:sz w:val="26"/>
          <w:szCs w:val="26"/>
        </w:rPr>
        <w:t>KBinsDiscretizer</w:t>
      </w:r>
      <w:r>
        <w:rPr>
          <w:rFonts w:ascii="宋体" w:hAnsi="宋体" w:eastAsia="宋体" w:cs="宋体"/>
          <w:spacing w:val="18"/>
          <w:sz w:val="26"/>
          <w:szCs w:val="26"/>
        </w:rPr>
        <w:t>来生成衍生字段。</w:t>
      </w:r>
    </w:p>
    <w:p w14:paraId="00B54D26">
      <w:pPr>
        <w:spacing w:before="59" w:line="219" w:lineRule="auto"/>
        <w:rPr>
          <w:rFonts w:ascii="宋体" w:hAnsi="宋体" w:eastAsia="宋体" w:cs="宋体"/>
          <w:sz w:val="26"/>
          <w:szCs w:val="26"/>
        </w:rPr>
      </w:pPr>
      <w:r>
        <w:rPr>
          <w:rFonts w:ascii="Times New Roman" w:hAnsi="Times New Roman" w:eastAsia="Times New Roman" w:cs="Times New Roman"/>
          <w:sz w:val="26"/>
          <w:szCs w:val="26"/>
        </w:rPr>
        <w:t>KBinsDiscretizer</w:t>
      </w:r>
      <w:r>
        <w:rPr>
          <w:rFonts w:ascii="Times New Roman" w:hAnsi="Times New Roman" w:eastAsia="Times New Roman" w:cs="Times New Roman"/>
          <w:spacing w:val="24"/>
          <w:sz w:val="26"/>
          <w:szCs w:val="26"/>
        </w:rPr>
        <w:t xml:space="preserve">    </w:t>
      </w:r>
      <w:r>
        <w:rPr>
          <w:rFonts w:ascii="宋体" w:hAnsi="宋体" w:eastAsia="宋体" w:cs="宋体"/>
          <w:spacing w:val="24"/>
          <w:sz w:val="26"/>
          <w:szCs w:val="26"/>
        </w:rPr>
        <w:t>提供了3种分箱策略：</w:t>
      </w:r>
    </w:p>
    <w:p w14:paraId="2557D529">
      <w:pPr>
        <w:pStyle w:val="2"/>
        <w:spacing w:line="257" w:lineRule="auto"/>
      </w:pPr>
    </w:p>
    <w:p w14:paraId="37E2B381">
      <w:pPr>
        <w:spacing w:before="85" w:line="219" w:lineRule="auto"/>
        <w:ind w:left="629"/>
        <w:rPr>
          <w:rFonts w:ascii="宋体" w:hAnsi="宋体" w:eastAsia="宋体" w:cs="宋体"/>
          <w:sz w:val="26"/>
          <w:szCs w:val="26"/>
        </w:rPr>
      </w:pPr>
      <w:r>
        <w:rPr>
          <w:rFonts w:ascii="宋体" w:hAnsi="宋体" w:eastAsia="宋体" w:cs="宋体"/>
          <w:spacing w:val="15"/>
          <w:sz w:val="26"/>
          <w:szCs w:val="26"/>
        </w:rPr>
        <w:t>·</w:t>
      </w:r>
      <w:r>
        <w:rPr>
          <w:rFonts w:ascii="宋体" w:hAnsi="宋体" w:eastAsia="宋体" w:cs="宋体"/>
          <w:sz w:val="26"/>
          <w:szCs w:val="26"/>
        </w:rPr>
        <w:t>uniform</w:t>
      </w:r>
      <w:r>
        <w:rPr>
          <w:rFonts w:ascii="宋体" w:hAnsi="宋体" w:eastAsia="宋体" w:cs="宋体"/>
          <w:spacing w:val="15"/>
          <w:sz w:val="26"/>
          <w:szCs w:val="26"/>
        </w:rPr>
        <w:t>:</w:t>
      </w:r>
      <w:r>
        <w:rPr>
          <w:rFonts w:ascii="宋体" w:hAnsi="宋体" w:eastAsia="宋体" w:cs="宋体"/>
          <w:spacing w:val="-26"/>
          <w:sz w:val="26"/>
          <w:szCs w:val="26"/>
        </w:rPr>
        <w:t xml:space="preserve"> </w:t>
      </w:r>
      <w:r>
        <w:rPr>
          <w:rFonts w:ascii="宋体" w:hAnsi="宋体" w:eastAsia="宋体" w:cs="宋体"/>
          <w:spacing w:val="15"/>
          <w:sz w:val="26"/>
          <w:szCs w:val="26"/>
        </w:rPr>
        <w:t>每</w:t>
      </w:r>
      <w:r>
        <w:rPr>
          <w:rFonts w:ascii="宋体" w:hAnsi="宋体" w:eastAsia="宋体" w:cs="宋体"/>
          <w:spacing w:val="-73"/>
          <w:sz w:val="26"/>
          <w:szCs w:val="26"/>
        </w:rPr>
        <w:t xml:space="preserve"> </w:t>
      </w:r>
      <w:r>
        <w:rPr>
          <w:rFonts w:ascii="宋体" w:hAnsi="宋体" w:eastAsia="宋体" w:cs="宋体"/>
          <w:spacing w:val="15"/>
          <w:sz w:val="26"/>
          <w:szCs w:val="26"/>
        </w:rPr>
        <w:t>一</w:t>
      </w:r>
      <w:r>
        <w:rPr>
          <w:rFonts w:ascii="宋体" w:hAnsi="宋体" w:eastAsia="宋体" w:cs="宋体"/>
          <w:spacing w:val="-78"/>
          <w:sz w:val="26"/>
          <w:szCs w:val="26"/>
        </w:rPr>
        <w:t xml:space="preserve"> </w:t>
      </w:r>
      <w:r>
        <w:rPr>
          <w:rFonts w:ascii="宋体" w:hAnsi="宋体" w:eastAsia="宋体" w:cs="宋体"/>
          <w:spacing w:val="15"/>
          <w:sz w:val="26"/>
          <w:szCs w:val="26"/>
        </w:rPr>
        <w:t>个分箱都有相同的宽度；</w:t>
      </w:r>
    </w:p>
    <w:p w14:paraId="14ED6671">
      <w:pPr>
        <w:pStyle w:val="2"/>
        <w:spacing w:line="288" w:lineRule="auto"/>
      </w:pPr>
    </w:p>
    <w:p w14:paraId="78B1B7EB">
      <w:pPr>
        <w:spacing w:before="85" w:line="214" w:lineRule="auto"/>
        <w:ind w:left="629"/>
        <w:rPr>
          <w:rFonts w:ascii="宋体" w:hAnsi="宋体" w:eastAsia="宋体" w:cs="宋体"/>
          <w:sz w:val="26"/>
          <w:szCs w:val="26"/>
        </w:rPr>
      </w:pPr>
      <w:r>
        <w:rPr>
          <w:rFonts w:ascii="宋体" w:hAnsi="宋体" w:eastAsia="宋体" w:cs="宋体"/>
          <w:spacing w:val="8"/>
          <w:sz w:val="26"/>
          <w:szCs w:val="26"/>
        </w:rPr>
        <w:t>·</w:t>
      </w:r>
      <w:r>
        <w:rPr>
          <w:rFonts w:ascii="宋体" w:hAnsi="宋体" w:eastAsia="宋体" w:cs="宋体"/>
          <w:sz w:val="26"/>
          <w:szCs w:val="26"/>
        </w:rPr>
        <w:t>quantile</w:t>
      </w:r>
      <w:r>
        <w:rPr>
          <w:rFonts w:ascii="宋体" w:hAnsi="宋体" w:eastAsia="宋体" w:cs="宋体"/>
          <w:spacing w:val="8"/>
          <w:sz w:val="26"/>
          <w:szCs w:val="26"/>
        </w:rPr>
        <w:t>: 每</w:t>
      </w:r>
      <w:r>
        <w:rPr>
          <w:rFonts w:ascii="宋体" w:hAnsi="宋体" w:eastAsia="宋体" w:cs="宋体"/>
          <w:spacing w:val="-68"/>
          <w:sz w:val="26"/>
          <w:szCs w:val="26"/>
        </w:rPr>
        <w:t xml:space="preserve"> </w:t>
      </w:r>
      <w:r>
        <w:rPr>
          <w:rFonts w:ascii="宋体" w:hAnsi="宋体" w:eastAsia="宋体" w:cs="宋体"/>
          <w:spacing w:val="8"/>
          <w:sz w:val="26"/>
          <w:szCs w:val="26"/>
        </w:rPr>
        <w:t>一</w:t>
      </w:r>
      <w:r>
        <w:rPr>
          <w:rFonts w:ascii="宋体" w:hAnsi="宋体" w:eastAsia="宋体" w:cs="宋体"/>
          <w:spacing w:val="-77"/>
          <w:sz w:val="26"/>
          <w:szCs w:val="26"/>
        </w:rPr>
        <w:t xml:space="preserve"> </w:t>
      </w:r>
      <w:r>
        <w:rPr>
          <w:rFonts w:ascii="宋体" w:hAnsi="宋体" w:eastAsia="宋体" w:cs="宋体"/>
          <w:spacing w:val="8"/>
          <w:sz w:val="26"/>
          <w:szCs w:val="26"/>
        </w:rPr>
        <w:t>个分箱都有相同的数据个数；</w:t>
      </w:r>
    </w:p>
    <w:p w14:paraId="389AA99A">
      <w:pPr>
        <w:spacing w:before="257" w:line="219" w:lineRule="auto"/>
        <w:ind w:left="629"/>
        <w:rPr>
          <w:rFonts w:ascii="宋体" w:hAnsi="宋体" w:eastAsia="宋体" w:cs="宋体"/>
          <w:sz w:val="30"/>
          <w:szCs w:val="30"/>
        </w:rPr>
      </w:pPr>
      <w:r>
        <w:rPr>
          <w:rFonts w:ascii="宋体" w:hAnsi="宋体" w:eastAsia="宋体" w:cs="宋体"/>
          <w:spacing w:val="-6"/>
          <w:sz w:val="30"/>
          <w:szCs w:val="30"/>
        </w:rPr>
        <w:t>·kmeans:</w:t>
      </w:r>
      <w:r>
        <w:rPr>
          <w:rFonts w:ascii="宋体" w:hAnsi="宋体" w:eastAsia="宋体" w:cs="宋体"/>
          <w:spacing w:val="-38"/>
          <w:sz w:val="30"/>
          <w:szCs w:val="30"/>
        </w:rPr>
        <w:t xml:space="preserve"> </w:t>
      </w:r>
      <w:r>
        <w:rPr>
          <w:rFonts w:ascii="宋体" w:hAnsi="宋体" w:eastAsia="宋体" w:cs="宋体"/>
          <w:spacing w:val="-6"/>
          <w:sz w:val="30"/>
          <w:szCs w:val="30"/>
        </w:rPr>
        <w:t>分箱中的每个值都具有与kmeans聚类相同的最近中心。</w:t>
      </w:r>
    </w:p>
    <w:p w14:paraId="0D8D32CC">
      <w:pPr>
        <w:pStyle w:val="2"/>
        <w:spacing w:line="246" w:lineRule="auto"/>
      </w:pPr>
    </w:p>
    <w:p w14:paraId="2207D833">
      <w:pPr>
        <w:spacing w:before="85" w:line="219" w:lineRule="auto"/>
        <w:ind w:left="629"/>
        <w:rPr>
          <w:rFonts w:ascii="宋体" w:hAnsi="宋体" w:eastAsia="宋体" w:cs="宋体"/>
          <w:sz w:val="26"/>
          <w:szCs w:val="26"/>
        </w:rPr>
      </w:pPr>
      <w:r>
        <w:rPr>
          <w:rFonts w:ascii="宋体" w:hAnsi="宋体" w:eastAsia="宋体" w:cs="宋体"/>
          <w:spacing w:val="18"/>
          <w:sz w:val="26"/>
          <w:szCs w:val="26"/>
        </w:rPr>
        <w:t>利</w:t>
      </w:r>
      <w:r>
        <w:rPr>
          <w:rFonts w:ascii="宋体" w:hAnsi="宋体" w:eastAsia="宋体" w:cs="宋体"/>
          <w:spacing w:val="-25"/>
          <w:sz w:val="26"/>
          <w:szCs w:val="26"/>
        </w:rPr>
        <w:t xml:space="preserve"> </w:t>
      </w:r>
      <w:r>
        <w:rPr>
          <w:rFonts w:ascii="宋体" w:hAnsi="宋体" w:eastAsia="宋体" w:cs="宋体"/>
          <w:spacing w:val="18"/>
          <w:sz w:val="26"/>
          <w:szCs w:val="26"/>
        </w:rPr>
        <w:t>用</w:t>
      </w:r>
      <w:r>
        <w:rPr>
          <w:rFonts w:ascii="Times New Roman" w:hAnsi="Times New Roman" w:eastAsia="Times New Roman" w:cs="Times New Roman"/>
          <w:sz w:val="26"/>
          <w:szCs w:val="26"/>
        </w:rPr>
        <w:t>KBinsDiscretizer</w:t>
      </w:r>
      <w:r>
        <w:rPr>
          <w:rFonts w:ascii="Times New Roman" w:hAnsi="Times New Roman" w:eastAsia="Times New Roman" w:cs="Times New Roman"/>
          <w:spacing w:val="18"/>
          <w:sz w:val="26"/>
          <w:szCs w:val="26"/>
        </w:rPr>
        <w:t xml:space="preserve">    </w:t>
      </w:r>
      <w:r>
        <w:rPr>
          <w:rFonts w:ascii="宋体" w:hAnsi="宋体" w:eastAsia="宋体" w:cs="宋体"/>
          <w:spacing w:val="18"/>
          <w:sz w:val="26"/>
          <w:szCs w:val="26"/>
        </w:rPr>
        <w:t>对2.</w:t>
      </w:r>
      <w:r>
        <w:rPr>
          <w:rFonts w:ascii="宋体" w:hAnsi="宋体" w:eastAsia="宋体" w:cs="宋体"/>
          <w:spacing w:val="-71"/>
          <w:sz w:val="26"/>
          <w:szCs w:val="26"/>
        </w:rPr>
        <w:t xml:space="preserve"> </w:t>
      </w:r>
      <w:r>
        <w:rPr>
          <w:rFonts w:ascii="宋体" w:hAnsi="宋体" w:eastAsia="宋体" w:cs="宋体"/>
          <w:spacing w:val="18"/>
          <w:sz w:val="26"/>
          <w:szCs w:val="26"/>
        </w:rPr>
        <w:t>1.4节中的数据进行年龄变量的分箱</w:t>
      </w:r>
      <w:r>
        <w:rPr>
          <w:rFonts w:ascii="宋体" w:hAnsi="宋体" w:eastAsia="宋体" w:cs="宋体"/>
          <w:spacing w:val="17"/>
          <w:sz w:val="26"/>
          <w:szCs w:val="26"/>
        </w:rPr>
        <w:t>操作，</w:t>
      </w:r>
    </w:p>
    <w:p w14:paraId="7D62CD12">
      <w:pPr>
        <w:spacing w:before="22" w:line="223" w:lineRule="auto"/>
        <w:rPr>
          <w:rFonts w:ascii="宋体" w:hAnsi="宋体" w:eastAsia="宋体" w:cs="宋体"/>
          <w:sz w:val="26"/>
          <w:szCs w:val="26"/>
        </w:rPr>
      </w:pPr>
      <w:r>
        <w:rPr>
          <w:rFonts w:ascii="宋体" w:hAnsi="宋体" w:eastAsia="宋体" w:cs="宋体"/>
          <w:spacing w:val="24"/>
          <w:sz w:val="26"/>
          <w:szCs w:val="26"/>
        </w:rPr>
        <w:t>使用上述3种分箱策略生成3个衍生字段：“年龄分箱_</w:t>
      </w:r>
      <w:r>
        <w:rPr>
          <w:rFonts w:ascii="Times New Roman" w:hAnsi="Times New Roman" w:eastAsia="Times New Roman" w:cs="Times New Roman"/>
          <w:sz w:val="26"/>
          <w:szCs w:val="26"/>
        </w:rPr>
        <w:t>uniform</w:t>
      </w:r>
      <w:r>
        <w:rPr>
          <w:rFonts w:ascii="Times New Roman" w:hAnsi="Times New Roman" w:eastAsia="Times New Roman" w:cs="Times New Roman"/>
          <w:spacing w:val="24"/>
          <w:sz w:val="26"/>
          <w:szCs w:val="26"/>
        </w:rPr>
        <w:t xml:space="preserve">”  </w:t>
      </w:r>
      <w:r>
        <w:rPr>
          <w:rFonts w:ascii="宋体" w:hAnsi="宋体" w:eastAsia="宋体" w:cs="宋体"/>
          <w:spacing w:val="24"/>
          <w:sz w:val="26"/>
          <w:szCs w:val="26"/>
        </w:rPr>
        <w:t>“年龄分箱</w:t>
      </w:r>
      <w:r>
        <w:rPr>
          <w:rFonts w:ascii="宋体" w:hAnsi="宋体" w:eastAsia="宋体" w:cs="宋体"/>
          <w:spacing w:val="9"/>
          <w:sz w:val="26"/>
          <w:szCs w:val="26"/>
        </w:rPr>
        <w:t xml:space="preserve"> </w:t>
      </w:r>
      <w:r>
        <w:rPr>
          <w:rFonts w:ascii="Times New Roman" w:hAnsi="Times New Roman" w:eastAsia="Times New Roman" w:cs="Times New Roman"/>
          <w:sz w:val="30"/>
          <w:szCs w:val="30"/>
        </w:rPr>
        <w:t>_quantile”</w:t>
      </w:r>
      <w:r>
        <w:rPr>
          <w:rFonts w:ascii="宋体" w:hAnsi="宋体" w:eastAsia="宋体" w:cs="宋体"/>
          <w:sz w:val="30"/>
          <w:szCs w:val="30"/>
        </w:rPr>
        <w:t>和“年龄分箱_</w:t>
      </w:r>
      <w:r>
        <w:rPr>
          <w:rFonts w:ascii="Times New Roman" w:hAnsi="Times New Roman" w:eastAsia="Times New Roman" w:cs="Times New Roman"/>
          <w:sz w:val="30"/>
          <w:szCs w:val="30"/>
        </w:rPr>
        <w:t>kmeans”,</w:t>
      </w:r>
      <w:r>
        <w:rPr>
          <w:rFonts w:ascii="Times New Roman" w:hAnsi="Times New Roman" w:eastAsia="Times New Roman" w:cs="Times New Roman"/>
          <w:spacing w:val="37"/>
          <w:sz w:val="30"/>
          <w:szCs w:val="30"/>
        </w:rPr>
        <w:t xml:space="preserve">  </w:t>
      </w:r>
      <w:r>
        <w:rPr>
          <w:rFonts w:ascii="宋体" w:hAnsi="宋体" w:eastAsia="宋体" w:cs="宋体"/>
          <w:sz w:val="30"/>
          <w:szCs w:val="30"/>
        </w:rPr>
        <w:t xml:space="preserve">分箱时选择的分箱数是6,然后对原始 </w:t>
      </w:r>
      <w:r>
        <w:rPr>
          <w:rFonts w:ascii="宋体" w:hAnsi="宋体" w:eastAsia="宋体" w:cs="宋体"/>
          <w:spacing w:val="33"/>
          <w:sz w:val="26"/>
          <w:szCs w:val="26"/>
        </w:rPr>
        <w:t>变量“年龄”,以及3个衍生字段再次进行数据探查，查看</w:t>
      </w:r>
      <w:r>
        <w:rPr>
          <w:rFonts w:ascii="宋体" w:hAnsi="宋体" w:eastAsia="宋体" w:cs="宋体"/>
          <w:spacing w:val="32"/>
          <w:sz w:val="26"/>
          <w:szCs w:val="26"/>
        </w:rPr>
        <w:t>数据分布的变</w:t>
      </w:r>
    </w:p>
    <w:p w14:paraId="61FACAA7">
      <w:pPr>
        <w:spacing w:before="41" w:line="184" w:lineRule="auto"/>
        <w:rPr>
          <w:rFonts w:ascii="宋体" w:hAnsi="宋体" w:eastAsia="宋体" w:cs="宋体"/>
          <w:sz w:val="26"/>
          <w:szCs w:val="26"/>
        </w:rPr>
      </w:pPr>
      <w:r>
        <w:rPr>
          <w:rFonts w:ascii="宋体" w:hAnsi="宋体" w:eastAsia="宋体" w:cs="宋体"/>
          <w:spacing w:val="-6"/>
          <w:sz w:val="26"/>
          <w:szCs w:val="26"/>
        </w:rPr>
        <w:t>化</w:t>
      </w:r>
      <w:r>
        <w:rPr>
          <w:rFonts w:ascii="宋体" w:hAnsi="宋体" w:eastAsia="宋体" w:cs="宋体"/>
          <w:spacing w:val="-62"/>
          <w:sz w:val="26"/>
          <w:szCs w:val="26"/>
        </w:rPr>
        <w:t xml:space="preserve"> </w:t>
      </w:r>
      <w:r>
        <w:rPr>
          <w:rFonts w:ascii="宋体" w:hAnsi="宋体" w:eastAsia="宋体" w:cs="宋体"/>
          <w:spacing w:val="-6"/>
          <w:sz w:val="26"/>
          <w:szCs w:val="26"/>
        </w:rPr>
        <w:t>。</w:t>
      </w:r>
    </w:p>
    <w:p w14:paraId="5AD4AE37">
      <w:pPr>
        <w:spacing w:line="184" w:lineRule="auto"/>
        <w:rPr>
          <w:rFonts w:ascii="宋体" w:hAnsi="宋体" w:eastAsia="宋体" w:cs="宋体"/>
          <w:sz w:val="26"/>
          <w:szCs w:val="26"/>
        </w:rPr>
        <w:sectPr>
          <w:type w:val="continuous"/>
          <w:pgSz w:w="12240" w:h="15840"/>
          <w:pgMar w:top="400" w:right="1480" w:bottom="0" w:left="1410" w:header="0" w:footer="0" w:gutter="0"/>
          <w:cols w:equalWidth="0" w:num="1">
            <w:col w:w="9350"/>
          </w:cols>
        </w:sectPr>
      </w:pPr>
    </w:p>
    <w:p w14:paraId="450B8F6B">
      <w:pPr>
        <w:pStyle w:val="2"/>
        <w:spacing w:line="249" w:lineRule="auto"/>
      </w:pPr>
    </w:p>
    <w:p w14:paraId="425883D9">
      <w:pPr>
        <w:pStyle w:val="2"/>
        <w:spacing w:line="250" w:lineRule="auto"/>
      </w:pPr>
    </w:p>
    <w:p w14:paraId="5F8755B3">
      <w:pPr>
        <w:pStyle w:val="2"/>
        <w:spacing w:line="250" w:lineRule="auto"/>
      </w:pPr>
    </w:p>
    <w:p w14:paraId="6D260676">
      <w:pPr>
        <w:pStyle w:val="2"/>
        <w:spacing w:line="250" w:lineRule="auto"/>
      </w:pPr>
    </w:p>
    <w:p w14:paraId="3A5C4890">
      <w:pPr>
        <w:pStyle w:val="2"/>
        <w:spacing w:before="46" w:line="219" w:lineRule="exact"/>
        <w:ind w:left="300"/>
        <w:rPr>
          <w:sz w:val="16"/>
          <w:szCs w:val="16"/>
        </w:rPr>
      </w:pPr>
      <w:r>
        <w:rPr>
          <w:spacing w:val="-2"/>
          <w:position w:val="2"/>
          <w:sz w:val="16"/>
          <w:szCs w:val="16"/>
        </w:rPr>
        <w:t>num_bins</w:t>
      </w:r>
      <w:r>
        <w:rPr>
          <w:spacing w:val="10"/>
          <w:position w:val="2"/>
          <w:sz w:val="16"/>
          <w:szCs w:val="16"/>
        </w:rPr>
        <w:t xml:space="preserve">   </w:t>
      </w:r>
      <w:r>
        <w:rPr>
          <w:spacing w:val="-2"/>
          <w:position w:val="2"/>
          <w:sz w:val="16"/>
          <w:szCs w:val="16"/>
        </w:rPr>
        <w:t>=6</w:t>
      </w:r>
    </w:p>
    <w:p w14:paraId="200CBF68">
      <w:pPr>
        <w:pStyle w:val="2"/>
        <w:spacing w:before="20" w:line="204" w:lineRule="exact"/>
        <w:ind w:left="300"/>
        <w:rPr>
          <w:sz w:val="16"/>
          <w:szCs w:val="16"/>
        </w:rPr>
      </w:pPr>
      <w:r>
        <w:rPr>
          <w:position w:val="2"/>
          <w:sz w:val="16"/>
          <w:szCs w:val="16"/>
        </w:rPr>
        <w:t>est_uniform                         =KBinsDiscretizer(n_bins=num_bins,encode='ordinal',strategy</w:t>
      </w:r>
      <w:r>
        <w:rPr>
          <w:spacing w:val="-1"/>
          <w:position w:val="2"/>
          <w:sz w:val="16"/>
          <w:szCs w:val="16"/>
        </w:rPr>
        <w:t>='uniform')</w:t>
      </w:r>
    </w:p>
    <w:p w14:paraId="52C0A4BE">
      <w:pPr>
        <w:pStyle w:val="2"/>
        <w:spacing w:line="190" w:lineRule="exact"/>
        <w:ind w:left="300"/>
        <w:rPr>
          <w:sz w:val="16"/>
          <w:szCs w:val="16"/>
        </w:rPr>
      </w:pPr>
      <w:r>
        <w:rPr>
          <w:position w:val="2"/>
          <w:sz w:val="16"/>
          <w:szCs w:val="16"/>
        </w:rPr>
        <w:t>est_quantile                            =KBinsDiscretizer(n_bins=6,encode='ordinal',strategy='quantile')</w:t>
      </w:r>
    </w:p>
    <w:p w14:paraId="5D258F07">
      <w:pPr>
        <w:pStyle w:val="2"/>
        <w:spacing w:line="190" w:lineRule="exact"/>
        <w:ind w:left="300"/>
        <w:rPr>
          <w:sz w:val="16"/>
          <w:szCs w:val="16"/>
        </w:rPr>
      </w:pPr>
      <w:r>
        <w:rPr>
          <w:position w:val="2"/>
          <w:sz w:val="16"/>
          <w:szCs w:val="16"/>
        </w:rPr>
        <w:t>est_kmeans                     =KBinsDiscretizer(n_bins=6,encode='ordin</w:t>
      </w:r>
      <w:r>
        <w:rPr>
          <w:spacing w:val="-1"/>
          <w:position w:val="2"/>
          <w:sz w:val="16"/>
          <w:szCs w:val="16"/>
        </w:rPr>
        <w:t>al',strategy='kmeans')</w:t>
      </w:r>
    </w:p>
    <w:p w14:paraId="256F3696">
      <w:pPr>
        <w:pStyle w:val="2"/>
        <w:spacing w:line="216" w:lineRule="exact"/>
        <w:ind w:left="300"/>
        <w:rPr>
          <w:sz w:val="16"/>
          <w:szCs w:val="16"/>
        </w:rPr>
      </w:pPr>
      <w:r>
        <w:rPr>
          <w:spacing w:val="-1"/>
          <w:position w:val="2"/>
          <w:sz w:val="16"/>
          <w:szCs w:val="16"/>
        </w:rPr>
        <w:t>bank[</w:t>
      </w:r>
      <w:r>
        <w:rPr>
          <w:spacing w:val="17"/>
          <w:w w:val="101"/>
          <w:position w:val="2"/>
          <w:sz w:val="16"/>
          <w:szCs w:val="16"/>
        </w:rPr>
        <w:t xml:space="preserve"> </w:t>
      </w:r>
      <w:r>
        <w:rPr>
          <w:rFonts w:ascii="LiSu" w:hAnsi="LiSu" w:eastAsia="LiSu" w:cs="LiSu"/>
          <w:spacing w:val="-1"/>
          <w:position w:val="2"/>
          <w:sz w:val="16"/>
          <w:szCs w:val="16"/>
        </w:rPr>
        <w:t>'年龄分箱_</w:t>
      </w:r>
      <w:r>
        <w:rPr>
          <w:spacing w:val="-1"/>
          <w:position w:val="2"/>
          <w:sz w:val="16"/>
          <w:szCs w:val="16"/>
        </w:rPr>
        <w:t xml:space="preserve">uniform']=est_uniform.fit_transform(bank[[                </w:t>
      </w:r>
      <w:r>
        <w:rPr>
          <w:rFonts w:ascii="LiSu" w:hAnsi="LiSu" w:eastAsia="LiSu" w:cs="LiSu"/>
          <w:spacing w:val="-1"/>
          <w:position w:val="2"/>
          <w:sz w:val="16"/>
          <w:szCs w:val="16"/>
        </w:rPr>
        <w:t>'年龄']].</w:t>
      </w:r>
      <w:r>
        <w:rPr>
          <w:spacing w:val="-1"/>
          <w:position w:val="2"/>
          <w:sz w:val="16"/>
          <w:szCs w:val="16"/>
        </w:rPr>
        <w:t>values)</w:t>
      </w:r>
    </w:p>
    <w:p w14:paraId="710F62EB">
      <w:pPr>
        <w:spacing w:line="178" w:lineRule="auto"/>
        <w:ind w:left="300"/>
        <w:rPr>
          <w:rFonts w:ascii="宋体" w:hAnsi="宋体" w:eastAsia="宋体" w:cs="宋体"/>
          <w:sz w:val="16"/>
          <w:szCs w:val="16"/>
        </w:rPr>
      </w:pPr>
      <w:r>
        <w:rPr>
          <w:rFonts w:ascii="宋体" w:hAnsi="宋体" w:eastAsia="宋体" w:cs="宋体"/>
          <w:spacing w:val="-1"/>
          <w:sz w:val="16"/>
          <w:szCs w:val="16"/>
        </w:rPr>
        <w:t>bank[</w:t>
      </w:r>
      <w:r>
        <w:rPr>
          <w:rFonts w:ascii="宋体" w:hAnsi="宋体" w:eastAsia="宋体" w:cs="宋体"/>
          <w:spacing w:val="-37"/>
          <w:sz w:val="16"/>
          <w:szCs w:val="16"/>
        </w:rPr>
        <w:t xml:space="preserve"> </w:t>
      </w:r>
      <w:r>
        <w:rPr>
          <w:rFonts w:ascii="LiSu" w:hAnsi="LiSu" w:eastAsia="LiSu" w:cs="LiSu"/>
          <w:spacing w:val="-1"/>
          <w:sz w:val="16"/>
          <w:szCs w:val="16"/>
        </w:rPr>
        <w:t>'年龄分箱_</w:t>
      </w:r>
      <w:r>
        <w:rPr>
          <w:rFonts w:ascii="宋体" w:hAnsi="宋体" w:eastAsia="宋体" w:cs="宋体"/>
          <w:spacing w:val="-1"/>
          <w:sz w:val="16"/>
          <w:szCs w:val="16"/>
        </w:rPr>
        <w:t xml:space="preserve">quantile']=est_quantile.fit_transform(bank[[    </w:t>
      </w:r>
      <w:r>
        <w:rPr>
          <w:rFonts w:ascii="LiSu" w:hAnsi="LiSu" w:eastAsia="LiSu" w:cs="LiSu"/>
          <w:spacing w:val="-1"/>
          <w:sz w:val="16"/>
          <w:szCs w:val="16"/>
        </w:rPr>
        <w:t>'年龄']].</w:t>
      </w:r>
      <w:r>
        <w:rPr>
          <w:rFonts w:ascii="宋体" w:hAnsi="宋体" w:eastAsia="宋体" w:cs="宋体"/>
          <w:spacing w:val="-1"/>
          <w:sz w:val="16"/>
          <w:szCs w:val="16"/>
        </w:rPr>
        <w:t>values)</w:t>
      </w:r>
    </w:p>
    <w:p w14:paraId="4FCD6D6F">
      <w:pPr>
        <w:pStyle w:val="2"/>
        <w:spacing w:line="212" w:lineRule="exact"/>
        <w:ind w:left="300"/>
        <w:rPr>
          <w:sz w:val="16"/>
          <w:szCs w:val="16"/>
        </w:rPr>
      </w:pPr>
      <w:r>
        <w:rPr>
          <w:position w:val="2"/>
          <w:sz w:val="16"/>
          <w:szCs w:val="16"/>
        </w:rPr>
        <w:t xml:space="preserve">bank[ </w:t>
      </w:r>
      <w:r>
        <w:rPr>
          <w:rFonts w:ascii="LiSu" w:hAnsi="LiSu" w:eastAsia="LiSu" w:cs="LiSu"/>
          <w:position w:val="2"/>
          <w:sz w:val="16"/>
          <w:szCs w:val="16"/>
        </w:rPr>
        <w:t>'年龄分箱_</w:t>
      </w:r>
      <w:r>
        <w:rPr>
          <w:position w:val="2"/>
          <w:sz w:val="16"/>
          <w:szCs w:val="16"/>
        </w:rPr>
        <w:t>kmeans'</w:t>
      </w:r>
      <w:r>
        <w:rPr>
          <w:spacing w:val="-1"/>
          <w:position w:val="2"/>
          <w:sz w:val="16"/>
          <w:szCs w:val="16"/>
        </w:rPr>
        <w:t xml:space="preserve">]=est_kmeans.fit_transform(bank[[           </w:t>
      </w:r>
      <w:r>
        <w:rPr>
          <w:rFonts w:ascii="LiSu" w:hAnsi="LiSu" w:eastAsia="LiSu" w:cs="LiSu"/>
          <w:spacing w:val="-1"/>
          <w:position w:val="2"/>
          <w:sz w:val="16"/>
          <w:szCs w:val="16"/>
        </w:rPr>
        <w:t>'年龄']].</w:t>
      </w:r>
      <w:r>
        <w:rPr>
          <w:spacing w:val="-1"/>
          <w:position w:val="2"/>
          <w:sz w:val="16"/>
          <w:szCs w:val="16"/>
        </w:rPr>
        <w:t>values)</w:t>
      </w:r>
    </w:p>
    <w:p w14:paraId="2AFE58EA">
      <w:pPr>
        <w:spacing w:line="214" w:lineRule="auto"/>
        <w:ind w:left="300"/>
        <w:rPr>
          <w:rFonts w:ascii="LiSu" w:hAnsi="LiSu" w:eastAsia="LiSu" w:cs="LiSu"/>
          <w:sz w:val="16"/>
          <w:szCs w:val="16"/>
        </w:rPr>
      </w:pPr>
      <w:r>
        <w:rPr>
          <w:rFonts w:ascii="Times New Roman" w:hAnsi="Times New Roman" w:eastAsia="Times New Roman" w:cs="Times New Roman"/>
          <w:sz w:val="16"/>
          <w:szCs w:val="16"/>
        </w:rPr>
        <w:t>bank</w:t>
      </w:r>
      <w:r>
        <w:rPr>
          <w:rFonts w:ascii="Times New Roman" w:hAnsi="Times New Roman" w:eastAsia="Times New Roman" w:cs="Times New Roman"/>
          <w:spacing w:val="1"/>
          <w:sz w:val="16"/>
          <w:szCs w:val="16"/>
        </w:rPr>
        <w:t>[[</w:t>
      </w:r>
      <w:r>
        <w:rPr>
          <w:rFonts w:ascii="Times New Roman" w:hAnsi="Times New Roman" w:eastAsia="Times New Roman" w:cs="Times New Roman"/>
          <w:spacing w:val="11"/>
          <w:w w:val="101"/>
          <w:sz w:val="16"/>
          <w:szCs w:val="16"/>
        </w:rPr>
        <w:t xml:space="preserve">  </w:t>
      </w:r>
      <w:r>
        <w:rPr>
          <w:rFonts w:ascii="LiSu" w:hAnsi="LiSu" w:eastAsia="LiSu" w:cs="LiSu"/>
          <w:spacing w:val="1"/>
          <w:sz w:val="16"/>
          <w:szCs w:val="16"/>
        </w:rPr>
        <w:t>'年龄','年龄分箱_</w:t>
      </w:r>
      <w:r>
        <w:rPr>
          <w:rFonts w:ascii="Times New Roman" w:hAnsi="Times New Roman" w:eastAsia="Times New Roman" w:cs="Times New Roman"/>
          <w:sz w:val="16"/>
          <w:szCs w:val="16"/>
        </w:rPr>
        <w:t>uniform</w:t>
      </w:r>
      <w:r>
        <w:rPr>
          <w:rFonts w:ascii="Times New Roman" w:hAnsi="Times New Roman" w:eastAsia="Times New Roman" w:cs="Times New Roman"/>
          <w:spacing w:val="1"/>
          <w:sz w:val="16"/>
          <w:szCs w:val="16"/>
        </w:rPr>
        <w:t xml:space="preserve">',      </w:t>
      </w:r>
      <w:r>
        <w:rPr>
          <w:rFonts w:ascii="LiSu" w:hAnsi="LiSu" w:eastAsia="LiSu" w:cs="LiSu"/>
          <w:spacing w:val="1"/>
          <w:sz w:val="16"/>
          <w:szCs w:val="16"/>
        </w:rPr>
        <w:t>'年龄分箱_</w:t>
      </w:r>
      <w:r>
        <w:rPr>
          <w:rFonts w:ascii="Times New Roman" w:hAnsi="Times New Roman" w:eastAsia="Times New Roman" w:cs="Times New Roman"/>
          <w:sz w:val="16"/>
          <w:szCs w:val="16"/>
        </w:rPr>
        <w:t>quantile</w:t>
      </w:r>
      <w:r>
        <w:rPr>
          <w:rFonts w:ascii="Times New Roman" w:hAnsi="Times New Roman" w:eastAsia="Times New Roman" w:cs="Times New Roman"/>
          <w:spacing w:val="1"/>
          <w:sz w:val="16"/>
          <w:szCs w:val="16"/>
        </w:rPr>
        <w:t xml:space="preserve">',        </w:t>
      </w:r>
      <w:r>
        <w:rPr>
          <w:rFonts w:ascii="LiSu" w:hAnsi="LiSu" w:eastAsia="LiSu" w:cs="LiSu"/>
          <w:spacing w:val="1"/>
          <w:sz w:val="16"/>
          <w:szCs w:val="16"/>
        </w:rPr>
        <w:t>'年龄分箱_</w:t>
      </w:r>
      <w:r>
        <w:rPr>
          <w:rFonts w:ascii="Times New Roman" w:hAnsi="Times New Roman" w:eastAsia="Times New Roman" w:cs="Times New Roman"/>
          <w:sz w:val="16"/>
          <w:szCs w:val="16"/>
        </w:rPr>
        <w:t>kmeans</w:t>
      </w:r>
      <w:r>
        <w:rPr>
          <w:rFonts w:ascii="Times New Roman" w:hAnsi="Times New Roman" w:eastAsia="Times New Roman" w:cs="Times New Roman"/>
          <w:spacing w:val="1"/>
          <w:sz w:val="16"/>
          <w:szCs w:val="16"/>
        </w:rPr>
        <w:t xml:space="preserve">',     </w:t>
      </w:r>
      <w:r>
        <w:rPr>
          <w:rFonts w:ascii="LiSu" w:hAnsi="LiSu" w:eastAsia="LiSu" w:cs="LiSu"/>
          <w:spacing w:val="1"/>
          <w:sz w:val="16"/>
          <w:szCs w:val="16"/>
        </w:rPr>
        <w:t>'职业’</w:t>
      </w:r>
      <w:r>
        <w:rPr>
          <w:rFonts w:ascii="LiSu" w:hAnsi="LiSu" w:eastAsia="LiSu" w:cs="LiSu"/>
          <w:sz w:val="16"/>
          <w:szCs w:val="16"/>
        </w:rPr>
        <w:t>,'婚姻状况','教育水平']][:5]</w:t>
      </w:r>
    </w:p>
    <w:p w14:paraId="2C3CF75B">
      <w:pPr>
        <w:pStyle w:val="2"/>
        <w:spacing w:line="330" w:lineRule="auto"/>
      </w:pPr>
    </w:p>
    <w:p w14:paraId="4A6BCCC5">
      <w:pPr>
        <w:spacing w:before="95" w:line="214" w:lineRule="auto"/>
        <w:ind w:left="629"/>
        <w:rPr>
          <w:rFonts w:ascii="宋体" w:hAnsi="宋体" w:eastAsia="宋体" w:cs="宋体"/>
          <w:sz w:val="29"/>
          <w:szCs w:val="29"/>
        </w:rPr>
      </w:pPr>
      <w:r>
        <w:rPr>
          <w:rFonts w:ascii="宋体" w:hAnsi="宋体" w:eastAsia="宋体" w:cs="宋体"/>
          <w:spacing w:val="11"/>
          <w:sz w:val="29"/>
          <w:szCs w:val="29"/>
        </w:rPr>
        <w:t>上述代码生成3个分箱的结果，通过查看前</w:t>
      </w:r>
      <w:r>
        <w:rPr>
          <w:rFonts w:ascii="宋体" w:hAnsi="宋体" w:eastAsia="宋体" w:cs="宋体"/>
          <w:spacing w:val="10"/>
          <w:sz w:val="29"/>
          <w:szCs w:val="29"/>
        </w:rPr>
        <w:t>5行数据(如表2-9所</w:t>
      </w:r>
    </w:p>
    <w:p w14:paraId="2F83FAD7">
      <w:pPr>
        <w:spacing w:before="1" w:line="211" w:lineRule="auto"/>
        <w:rPr>
          <w:rFonts w:ascii="宋体" w:hAnsi="宋体" w:eastAsia="宋体" w:cs="宋体"/>
          <w:sz w:val="29"/>
          <w:szCs w:val="29"/>
        </w:rPr>
      </w:pPr>
      <w:r>
        <w:rPr>
          <w:rFonts w:ascii="宋体" w:hAnsi="宋体" w:eastAsia="宋体" w:cs="宋体"/>
          <w:spacing w:val="16"/>
          <w:sz w:val="29"/>
          <w:szCs w:val="29"/>
        </w:rPr>
        <w:t>示)可以看出3个分箱的决策是各不相同的，如年龄58,按照</w:t>
      </w:r>
      <w:r>
        <w:rPr>
          <w:rFonts w:ascii="宋体" w:hAnsi="宋体" w:eastAsia="宋体" w:cs="宋体"/>
          <w:sz w:val="29"/>
          <w:szCs w:val="29"/>
        </w:rPr>
        <w:t>uniform</w:t>
      </w:r>
      <w:r>
        <w:rPr>
          <w:rFonts w:ascii="宋体" w:hAnsi="宋体" w:eastAsia="宋体" w:cs="宋体"/>
          <w:spacing w:val="16"/>
          <w:sz w:val="29"/>
          <w:szCs w:val="29"/>
        </w:rPr>
        <w:t>策</w:t>
      </w:r>
    </w:p>
    <w:p w14:paraId="11D93841">
      <w:pPr>
        <w:spacing w:before="3" w:line="222" w:lineRule="auto"/>
        <w:ind w:left="3" w:right="560"/>
        <w:jc w:val="both"/>
        <w:rPr>
          <w:rFonts w:ascii="宋体" w:hAnsi="宋体" w:eastAsia="宋体" w:cs="宋体"/>
          <w:sz w:val="29"/>
          <w:szCs w:val="29"/>
        </w:rPr>
      </w:pPr>
      <w:r>
        <w:rPr>
          <w:rFonts w:ascii="宋体" w:hAnsi="宋体" w:eastAsia="宋体" w:cs="宋体"/>
          <w:b/>
          <w:bCs/>
          <w:spacing w:val="-13"/>
          <w:sz w:val="29"/>
          <w:szCs w:val="29"/>
        </w:rPr>
        <w:t>略，则属于编号是“3.0”的分箱区间；按照quantile策略，则属于编号</w:t>
      </w:r>
      <w:r>
        <w:rPr>
          <w:rFonts w:ascii="宋体" w:hAnsi="宋体" w:eastAsia="宋体" w:cs="宋体"/>
          <w:spacing w:val="12"/>
          <w:sz w:val="29"/>
          <w:szCs w:val="29"/>
        </w:rPr>
        <w:t xml:space="preserve"> </w:t>
      </w:r>
      <w:r>
        <w:rPr>
          <w:rFonts w:ascii="宋体" w:hAnsi="宋体" w:eastAsia="宋体" w:cs="宋体"/>
          <w:b/>
          <w:bCs/>
          <w:spacing w:val="-18"/>
          <w:sz w:val="29"/>
          <w:szCs w:val="29"/>
        </w:rPr>
        <w:t>是“5.0”的分箱区间；按照kmeans</w:t>
      </w:r>
      <w:r>
        <w:rPr>
          <w:rFonts w:ascii="宋体" w:hAnsi="宋体" w:eastAsia="宋体" w:cs="宋体"/>
          <w:spacing w:val="-72"/>
          <w:sz w:val="29"/>
          <w:szCs w:val="29"/>
        </w:rPr>
        <w:t xml:space="preserve"> </w:t>
      </w:r>
      <w:r>
        <w:rPr>
          <w:rFonts w:ascii="宋体" w:hAnsi="宋体" w:eastAsia="宋体" w:cs="宋体"/>
          <w:b/>
          <w:bCs/>
          <w:spacing w:val="-18"/>
          <w:sz w:val="29"/>
          <w:szCs w:val="29"/>
        </w:rPr>
        <w:t>策略，则属于编号是“3.0”的分箱区</w:t>
      </w:r>
      <w:r>
        <w:rPr>
          <w:rFonts w:ascii="宋体" w:hAnsi="宋体" w:eastAsia="宋体" w:cs="宋体"/>
          <w:sz w:val="29"/>
          <w:szCs w:val="29"/>
        </w:rPr>
        <w:t xml:space="preserve"> </w:t>
      </w:r>
      <w:r>
        <w:rPr>
          <w:rFonts w:ascii="宋体" w:hAnsi="宋体" w:eastAsia="宋体" w:cs="宋体"/>
          <w:b/>
          <w:bCs/>
          <w:spacing w:val="-12"/>
          <w:sz w:val="29"/>
          <w:szCs w:val="29"/>
        </w:rPr>
        <w:t>间。</w:t>
      </w:r>
    </w:p>
    <w:p w14:paraId="40898AA2">
      <w:pPr>
        <w:spacing w:before="310" w:line="220" w:lineRule="auto"/>
        <w:ind w:left="2614"/>
        <w:rPr>
          <w:rFonts w:ascii="宋体" w:hAnsi="宋体" w:eastAsia="宋体" w:cs="宋体"/>
          <w:sz w:val="29"/>
          <w:szCs w:val="29"/>
        </w:rPr>
      </w:pPr>
      <w:r>
        <w:rPr>
          <w:rFonts w:ascii="宋体" w:hAnsi="宋体" w:eastAsia="宋体" w:cs="宋体"/>
          <w:b/>
          <w:bCs/>
          <w:spacing w:val="2"/>
          <w:sz w:val="29"/>
          <w:szCs w:val="29"/>
        </w:rPr>
        <w:t>表2-9</w:t>
      </w:r>
      <w:r>
        <w:rPr>
          <w:rFonts w:ascii="宋体" w:hAnsi="宋体" w:eastAsia="宋体" w:cs="宋体"/>
          <w:spacing w:val="4"/>
          <w:sz w:val="29"/>
          <w:szCs w:val="29"/>
        </w:rPr>
        <w:t xml:space="preserve">  </w:t>
      </w:r>
      <w:r>
        <w:rPr>
          <w:rFonts w:ascii="宋体" w:hAnsi="宋体" w:eastAsia="宋体" w:cs="宋体"/>
          <w:b/>
          <w:bCs/>
          <w:spacing w:val="2"/>
          <w:sz w:val="29"/>
          <w:szCs w:val="29"/>
        </w:rPr>
        <w:t>3种分箱策略的结果示例</w:t>
      </w:r>
    </w:p>
    <w:p w14:paraId="0D3CC5ED">
      <w:pPr>
        <w:spacing w:line="140" w:lineRule="exact"/>
      </w:pPr>
    </w:p>
    <w:tbl>
      <w:tblPr>
        <w:tblStyle w:val="5"/>
        <w:tblW w:w="928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0"/>
        <w:gridCol w:w="1130"/>
        <w:gridCol w:w="1100"/>
        <w:gridCol w:w="1109"/>
        <w:gridCol w:w="1120"/>
        <w:gridCol w:w="1420"/>
        <w:gridCol w:w="1160"/>
        <w:gridCol w:w="1160"/>
      </w:tblGrid>
      <w:tr w14:paraId="028B2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1090" w:type="dxa"/>
            <w:tcBorders>
              <w:left w:val="nil"/>
            </w:tcBorders>
            <w:vAlign w:val="top"/>
          </w:tcPr>
          <w:p w14:paraId="7710C1FD">
            <w:pPr>
              <w:rPr>
                <w:rFonts w:ascii="Arial"/>
                <w:sz w:val="21"/>
              </w:rPr>
            </w:pPr>
          </w:p>
        </w:tc>
        <w:tc>
          <w:tcPr>
            <w:tcW w:w="1130" w:type="dxa"/>
            <w:vAlign w:val="top"/>
          </w:tcPr>
          <w:p w14:paraId="57192B99">
            <w:pPr>
              <w:pStyle w:val="6"/>
              <w:spacing w:before="259" w:line="219" w:lineRule="auto"/>
              <w:ind w:left="247"/>
            </w:pPr>
            <w:r>
              <w:rPr>
                <w:b/>
                <w:bCs/>
                <w:spacing w:val="-6"/>
              </w:rPr>
              <w:t>年</w:t>
            </w:r>
            <w:r>
              <w:rPr>
                <w:spacing w:val="2"/>
              </w:rPr>
              <w:t xml:space="preserve">   </w:t>
            </w:r>
            <w:r>
              <w:rPr>
                <w:b/>
                <w:bCs/>
                <w:spacing w:val="-6"/>
              </w:rPr>
              <w:t>龄</w:t>
            </w:r>
          </w:p>
        </w:tc>
        <w:tc>
          <w:tcPr>
            <w:tcW w:w="1100" w:type="dxa"/>
            <w:vAlign w:val="top"/>
          </w:tcPr>
          <w:p w14:paraId="0352B531">
            <w:pPr>
              <w:pStyle w:val="6"/>
              <w:spacing w:before="101" w:line="237" w:lineRule="auto"/>
              <w:ind w:left="88" w:right="81"/>
              <w:rPr>
                <w:sz w:val="23"/>
                <w:szCs w:val="23"/>
              </w:rPr>
            </w:pPr>
            <w:r>
              <w:rPr>
                <w:b/>
                <w:bCs/>
                <w:spacing w:val="-5"/>
                <w:sz w:val="23"/>
                <w:szCs w:val="23"/>
              </w:rPr>
              <w:t>年龄分箱</w:t>
            </w:r>
            <w:r>
              <w:rPr>
                <w:sz w:val="23"/>
                <w:szCs w:val="23"/>
              </w:rPr>
              <w:t xml:space="preserve"> </w:t>
            </w:r>
            <w:r>
              <w:rPr>
                <w:b/>
                <w:bCs/>
                <w:spacing w:val="-3"/>
                <w:sz w:val="23"/>
                <w:szCs w:val="23"/>
              </w:rPr>
              <w:t>_uniform</w:t>
            </w:r>
          </w:p>
        </w:tc>
        <w:tc>
          <w:tcPr>
            <w:tcW w:w="1109" w:type="dxa"/>
            <w:vAlign w:val="top"/>
          </w:tcPr>
          <w:p w14:paraId="2A332B94">
            <w:pPr>
              <w:pStyle w:val="6"/>
              <w:spacing w:before="101" w:line="237" w:lineRule="auto"/>
              <w:ind w:left="28" w:right="35" w:firstLine="59"/>
              <w:rPr>
                <w:sz w:val="23"/>
                <w:szCs w:val="23"/>
              </w:rPr>
            </w:pPr>
            <w:r>
              <w:rPr>
                <w:b/>
                <w:bCs/>
                <w:spacing w:val="-5"/>
                <w:sz w:val="23"/>
                <w:szCs w:val="23"/>
              </w:rPr>
              <w:t>年龄分箱</w:t>
            </w:r>
            <w:r>
              <w:rPr>
                <w:sz w:val="23"/>
                <w:szCs w:val="23"/>
              </w:rPr>
              <w:t xml:space="preserve"> </w:t>
            </w:r>
            <w:r>
              <w:rPr>
                <w:b/>
                <w:bCs/>
                <w:spacing w:val="-3"/>
                <w:sz w:val="23"/>
                <w:szCs w:val="23"/>
              </w:rPr>
              <w:t>_quantile</w:t>
            </w:r>
          </w:p>
        </w:tc>
        <w:tc>
          <w:tcPr>
            <w:tcW w:w="1120" w:type="dxa"/>
            <w:vAlign w:val="top"/>
          </w:tcPr>
          <w:p w14:paraId="06DDB0EF">
            <w:pPr>
              <w:pStyle w:val="6"/>
              <w:spacing w:before="108" w:line="299" w:lineRule="auto"/>
              <w:ind w:left="238" w:right="199" w:hanging="40"/>
            </w:pPr>
            <w:r>
              <w:rPr>
                <w:b/>
                <w:bCs/>
                <w:spacing w:val="-4"/>
              </w:rPr>
              <w:t>年龄分箱</w:t>
            </w:r>
            <w:r>
              <w:t xml:space="preserve"> </w:t>
            </w:r>
            <w:r>
              <w:rPr>
                <w:b/>
                <w:bCs/>
                <w:spacing w:val="-2"/>
              </w:rPr>
              <w:t>_kmeans</w:t>
            </w:r>
          </w:p>
        </w:tc>
        <w:tc>
          <w:tcPr>
            <w:tcW w:w="1420" w:type="dxa"/>
            <w:vAlign w:val="top"/>
          </w:tcPr>
          <w:p w14:paraId="33404F40">
            <w:pPr>
              <w:pStyle w:val="6"/>
              <w:spacing w:before="263" w:line="223" w:lineRule="auto"/>
              <w:ind w:left="328"/>
            </w:pPr>
            <w:r>
              <w:rPr>
                <w:b/>
                <w:bCs/>
                <w:spacing w:val="-6"/>
              </w:rPr>
              <w:t>职</w:t>
            </w:r>
            <w:r>
              <w:rPr>
                <w:spacing w:val="3"/>
              </w:rPr>
              <w:t xml:space="preserve">  </w:t>
            </w:r>
            <w:r>
              <w:rPr>
                <w:b/>
                <w:bCs/>
                <w:spacing w:val="-6"/>
              </w:rPr>
              <w:t>业</w:t>
            </w:r>
          </w:p>
        </w:tc>
        <w:tc>
          <w:tcPr>
            <w:tcW w:w="1160" w:type="dxa"/>
            <w:vAlign w:val="top"/>
          </w:tcPr>
          <w:p w14:paraId="3BD237A9">
            <w:pPr>
              <w:pStyle w:val="6"/>
              <w:spacing w:before="259" w:line="219" w:lineRule="auto"/>
              <w:ind w:left="218"/>
            </w:pPr>
            <w:r>
              <w:rPr>
                <w:b/>
                <w:bCs/>
                <w:spacing w:val="-4"/>
              </w:rPr>
              <w:t>婚姻状况</w:t>
            </w:r>
          </w:p>
        </w:tc>
        <w:tc>
          <w:tcPr>
            <w:tcW w:w="1160" w:type="dxa"/>
            <w:tcBorders>
              <w:right w:val="nil"/>
            </w:tcBorders>
            <w:vAlign w:val="top"/>
          </w:tcPr>
          <w:p w14:paraId="123CDA1E">
            <w:pPr>
              <w:pStyle w:val="6"/>
              <w:spacing w:before="259" w:line="219" w:lineRule="auto"/>
              <w:ind w:left="218"/>
            </w:pPr>
            <w:r>
              <w:rPr>
                <w:b/>
                <w:bCs/>
                <w:spacing w:val="-4"/>
              </w:rPr>
              <w:t>教育水平</w:t>
            </w:r>
          </w:p>
        </w:tc>
      </w:tr>
      <w:tr w14:paraId="2CD0E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090" w:type="dxa"/>
            <w:tcBorders>
              <w:left w:val="nil"/>
            </w:tcBorders>
            <w:vAlign w:val="top"/>
          </w:tcPr>
          <w:p w14:paraId="1167B83C">
            <w:pPr>
              <w:pStyle w:val="6"/>
              <w:spacing w:before="127"/>
              <w:ind w:left="499"/>
            </w:pPr>
            <w:r>
              <w:t>0</w:t>
            </w:r>
          </w:p>
        </w:tc>
        <w:tc>
          <w:tcPr>
            <w:tcW w:w="1130" w:type="dxa"/>
            <w:vAlign w:val="top"/>
          </w:tcPr>
          <w:p w14:paraId="53BD87FD">
            <w:pPr>
              <w:pStyle w:val="6"/>
              <w:spacing w:before="127"/>
              <w:ind w:left="464"/>
            </w:pPr>
            <w:r>
              <w:rPr>
                <w:spacing w:val="-3"/>
              </w:rPr>
              <w:t>58</w:t>
            </w:r>
          </w:p>
        </w:tc>
        <w:tc>
          <w:tcPr>
            <w:tcW w:w="1100" w:type="dxa"/>
            <w:vAlign w:val="top"/>
          </w:tcPr>
          <w:p w14:paraId="4369D000">
            <w:pPr>
              <w:pStyle w:val="6"/>
              <w:spacing w:before="128" w:line="239" w:lineRule="auto"/>
              <w:ind w:left="404"/>
            </w:pPr>
            <w:r>
              <w:rPr>
                <w:spacing w:val="-3"/>
              </w:rPr>
              <w:t>3.0</w:t>
            </w:r>
          </w:p>
        </w:tc>
        <w:tc>
          <w:tcPr>
            <w:tcW w:w="1109" w:type="dxa"/>
            <w:vAlign w:val="top"/>
          </w:tcPr>
          <w:p w14:paraId="41332889">
            <w:pPr>
              <w:pStyle w:val="6"/>
              <w:spacing w:before="128" w:line="239" w:lineRule="auto"/>
              <w:ind w:left="414"/>
            </w:pPr>
            <w:r>
              <w:rPr>
                <w:spacing w:val="-3"/>
              </w:rPr>
              <w:t>5.0</w:t>
            </w:r>
          </w:p>
        </w:tc>
        <w:tc>
          <w:tcPr>
            <w:tcW w:w="1120" w:type="dxa"/>
            <w:vAlign w:val="top"/>
          </w:tcPr>
          <w:p w14:paraId="38DAC956">
            <w:pPr>
              <w:pStyle w:val="6"/>
              <w:spacing w:before="128" w:line="239" w:lineRule="auto"/>
              <w:ind w:left="415"/>
            </w:pPr>
            <w:r>
              <w:rPr>
                <w:spacing w:val="-3"/>
              </w:rPr>
              <w:t>3.0</w:t>
            </w:r>
          </w:p>
        </w:tc>
        <w:tc>
          <w:tcPr>
            <w:tcW w:w="1420" w:type="dxa"/>
            <w:vAlign w:val="top"/>
          </w:tcPr>
          <w:p w14:paraId="2013447C">
            <w:pPr>
              <w:pStyle w:val="6"/>
              <w:spacing w:before="104" w:line="214" w:lineRule="auto"/>
              <w:ind w:left="205"/>
            </w:pPr>
            <w:r>
              <w:rPr>
                <w:spacing w:val="-1"/>
              </w:rPr>
              <w:t>management</w:t>
            </w:r>
          </w:p>
        </w:tc>
        <w:tc>
          <w:tcPr>
            <w:tcW w:w="1160" w:type="dxa"/>
            <w:vAlign w:val="top"/>
          </w:tcPr>
          <w:p w14:paraId="262CEEC8">
            <w:pPr>
              <w:pStyle w:val="6"/>
              <w:spacing w:before="127"/>
              <w:ind w:left="255"/>
            </w:pPr>
            <w:r>
              <w:rPr>
                <w:spacing w:val="-1"/>
              </w:rPr>
              <w:t>married</w:t>
            </w:r>
          </w:p>
        </w:tc>
        <w:tc>
          <w:tcPr>
            <w:tcW w:w="1160" w:type="dxa"/>
            <w:tcBorders>
              <w:right w:val="nil"/>
            </w:tcBorders>
            <w:vAlign w:val="top"/>
          </w:tcPr>
          <w:p w14:paraId="5C0248BD">
            <w:pPr>
              <w:pStyle w:val="6"/>
              <w:spacing w:before="106" w:line="215" w:lineRule="auto"/>
              <w:ind w:left="215"/>
            </w:pPr>
            <w:r>
              <w:rPr>
                <w:spacing w:val="-2"/>
              </w:rPr>
              <w:t>tertiary</w:t>
            </w:r>
          </w:p>
        </w:tc>
      </w:tr>
      <w:tr w14:paraId="25F19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090" w:type="dxa"/>
            <w:tcBorders>
              <w:left w:val="nil"/>
            </w:tcBorders>
            <w:vAlign w:val="top"/>
          </w:tcPr>
          <w:p w14:paraId="4F423F19">
            <w:pPr>
              <w:pStyle w:val="6"/>
              <w:spacing w:before="140" w:line="241" w:lineRule="auto"/>
              <w:ind w:left="499"/>
            </w:pPr>
            <w:r>
              <w:t>1</w:t>
            </w:r>
          </w:p>
        </w:tc>
        <w:tc>
          <w:tcPr>
            <w:tcW w:w="1130" w:type="dxa"/>
            <w:vAlign w:val="top"/>
          </w:tcPr>
          <w:p w14:paraId="09EA4131">
            <w:pPr>
              <w:pStyle w:val="6"/>
              <w:spacing w:before="140" w:line="241" w:lineRule="auto"/>
              <w:ind w:left="464"/>
            </w:pPr>
            <w:r>
              <w:rPr>
                <w:spacing w:val="-2"/>
              </w:rPr>
              <w:t>44</w:t>
            </w:r>
          </w:p>
        </w:tc>
        <w:tc>
          <w:tcPr>
            <w:tcW w:w="1100" w:type="dxa"/>
            <w:vAlign w:val="top"/>
          </w:tcPr>
          <w:p w14:paraId="0C5D94AF">
            <w:pPr>
              <w:pStyle w:val="6"/>
              <w:spacing w:before="140" w:line="239" w:lineRule="auto"/>
              <w:ind w:left="404"/>
            </w:pPr>
            <w:r>
              <w:rPr>
                <w:spacing w:val="-3"/>
              </w:rPr>
              <w:t>2.0</w:t>
            </w:r>
          </w:p>
        </w:tc>
        <w:tc>
          <w:tcPr>
            <w:tcW w:w="1109" w:type="dxa"/>
            <w:vAlign w:val="top"/>
          </w:tcPr>
          <w:p w14:paraId="35C1197B">
            <w:pPr>
              <w:pStyle w:val="6"/>
              <w:spacing w:before="140" w:line="239" w:lineRule="auto"/>
              <w:ind w:left="414"/>
            </w:pPr>
            <w:r>
              <w:rPr>
                <w:spacing w:val="-3"/>
              </w:rPr>
              <w:t>3.0</w:t>
            </w:r>
          </w:p>
        </w:tc>
        <w:tc>
          <w:tcPr>
            <w:tcW w:w="1120" w:type="dxa"/>
            <w:vAlign w:val="top"/>
          </w:tcPr>
          <w:p w14:paraId="7E03DA37">
            <w:pPr>
              <w:pStyle w:val="6"/>
              <w:spacing w:before="140" w:line="239" w:lineRule="auto"/>
              <w:ind w:left="415"/>
            </w:pPr>
            <w:r>
              <w:rPr>
                <w:spacing w:val="-3"/>
              </w:rPr>
              <w:t>2.0</w:t>
            </w:r>
          </w:p>
        </w:tc>
        <w:tc>
          <w:tcPr>
            <w:tcW w:w="1420" w:type="dxa"/>
            <w:vAlign w:val="top"/>
          </w:tcPr>
          <w:p w14:paraId="5B110632">
            <w:pPr>
              <w:pStyle w:val="6"/>
              <w:spacing w:before="139"/>
              <w:ind w:left="205"/>
            </w:pPr>
            <w:r>
              <w:rPr>
                <w:spacing w:val="-2"/>
              </w:rPr>
              <w:t>technician</w:t>
            </w:r>
          </w:p>
        </w:tc>
        <w:tc>
          <w:tcPr>
            <w:tcW w:w="1160" w:type="dxa"/>
            <w:vAlign w:val="top"/>
          </w:tcPr>
          <w:p w14:paraId="23F44220">
            <w:pPr>
              <w:pStyle w:val="6"/>
              <w:spacing w:before="86" w:line="214" w:lineRule="auto"/>
              <w:ind w:left="225"/>
              <w:rPr>
                <w:sz w:val="23"/>
                <w:szCs w:val="23"/>
              </w:rPr>
            </w:pPr>
            <w:r>
              <w:rPr>
                <w:spacing w:val="-3"/>
                <w:sz w:val="23"/>
                <w:szCs w:val="23"/>
              </w:rPr>
              <w:t>single</w:t>
            </w:r>
          </w:p>
        </w:tc>
        <w:tc>
          <w:tcPr>
            <w:tcW w:w="1160" w:type="dxa"/>
            <w:tcBorders>
              <w:right w:val="nil"/>
            </w:tcBorders>
            <w:vAlign w:val="top"/>
          </w:tcPr>
          <w:p w14:paraId="7A2D6A42">
            <w:pPr>
              <w:pStyle w:val="6"/>
              <w:spacing w:before="117" w:line="215" w:lineRule="auto"/>
              <w:ind w:left="165"/>
            </w:pPr>
            <w:r>
              <w:rPr>
                <w:spacing w:val="-2"/>
              </w:rPr>
              <w:t>secondary</w:t>
            </w:r>
          </w:p>
        </w:tc>
      </w:tr>
      <w:tr w14:paraId="66DB0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090" w:type="dxa"/>
            <w:tcBorders>
              <w:left w:val="nil"/>
            </w:tcBorders>
            <w:vAlign w:val="top"/>
          </w:tcPr>
          <w:p w14:paraId="545A541A">
            <w:pPr>
              <w:pStyle w:val="6"/>
              <w:spacing w:before="141" w:line="241" w:lineRule="auto"/>
              <w:ind w:left="499"/>
            </w:pPr>
            <w:r>
              <w:t>2</w:t>
            </w:r>
          </w:p>
        </w:tc>
        <w:tc>
          <w:tcPr>
            <w:tcW w:w="1130" w:type="dxa"/>
            <w:vAlign w:val="top"/>
          </w:tcPr>
          <w:p w14:paraId="28D37224">
            <w:pPr>
              <w:pStyle w:val="6"/>
              <w:spacing w:before="140"/>
              <w:ind w:left="464"/>
            </w:pPr>
            <w:r>
              <w:rPr>
                <w:spacing w:val="-3"/>
              </w:rPr>
              <w:t>33</w:t>
            </w:r>
          </w:p>
        </w:tc>
        <w:tc>
          <w:tcPr>
            <w:tcW w:w="1100" w:type="dxa"/>
            <w:vAlign w:val="top"/>
          </w:tcPr>
          <w:p w14:paraId="38B43BE4">
            <w:pPr>
              <w:pStyle w:val="6"/>
              <w:spacing w:before="141" w:line="239" w:lineRule="auto"/>
              <w:ind w:left="404"/>
            </w:pPr>
            <w:r>
              <w:rPr>
                <w:spacing w:val="-5"/>
              </w:rPr>
              <w:t>1.0</w:t>
            </w:r>
          </w:p>
        </w:tc>
        <w:tc>
          <w:tcPr>
            <w:tcW w:w="1109" w:type="dxa"/>
            <w:vAlign w:val="top"/>
          </w:tcPr>
          <w:p w14:paraId="5080E7CD">
            <w:pPr>
              <w:pStyle w:val="6"/>
              <w:spacing w:before="141" w:line="239" w:lineRule="auto"/>
              <w:ind w:left="414"/>
            </w:pPr>
            <w:r>
              <w:rPr>
                <w:spacing w:val="-5"/>
              </w:rPr>
              <w:t>1.0</w:t>
            </w:r>
          </w:p>
        </w:tc>
        <w:tc>
          <w:tcPr>
            <w:tcW w:w="1120" w:type="dxa"/>
            <w:vAlign w:val="top"/>
          </w:tcPr>
          <w:p w14:paraId="2BBD622A">
            <w:pPr>
              <w:pStyle w:val="6"/>
              <w:spacing w:before="141" w:line="239" w:lineRule="auto"/>
              <w:ind w:left="415"/>
            </w:pPr>
            <w:r>
              <w:rPr>
                <w:spacing w:val="-5"/>
              </w:rPr>
              <w:t>1.0</w:t>
            </w:r>
          </w:p>
        </w:tc>
        <w:tc>
          <w:tcPr>
            <w:tcW w:w="1420" w:type="dxa"/>
            <w:vAlign w:val="top"/>
          </w:tcPr>
          <w:p w14:paraId="293E3AB5">
            <w:pPr>
              <w:pStyle w:val="6"/>
              <w:spacing w:before="118" w:line="214" w:lineRule="auto"/>
              <w:ind w:left="225"/>
            </w:pPr>
            <w:r>
              <w:rPr>
                <w:spacing w:val="-1"/>
              </w:rPr>
              <w:t>entrepreneur</w:t>
            </w:r>
          </w:p>
        </w:tc>
        <w:tc>
          <w:tcPr>
            <w:tcW w:w="1160" w:type="dxa"/>
            <w:vAlign w:val="top"/>
          </w:tcPr>
          <w:p w14:paraId="29896C1F">
            <w:pPr>
              <w:pStyle w:val="6"/>
              <w:spacing w:before="140"/>
              <w:ind w:left="255"/>
            </w:pPr>
            <w:r>
              <w:rPr>
                <w:spacing w:val="-1"/>
              </w:rPr>
              <w:t>married</w:t>
            </w:r>
          </w:p>
        </w:tc>
        <w:tc>
          <w:tcPr>
            <w:tcW w:w="1160" w:type="dxa"/>
            <w:tcBorders>
              <w:right w:val="nil"/>
            </w:tcBorders>
            <w:vAlign w:val="top"/>
          </w:tcPr>
          <w:p w14:paraId="442686C8">
            <w:pPr>
              <w:pStyle w:val="6"/>
              <w:spacing w:before="119" w:line="215" w:lineRule="auto"/>
              <w:ind w:left="165"/>
            </w:pPr>
            <w:r>
              <w:rPr>
                <w:spacing w:val="-2"/>
              </w:rPr>
              <w:t>secondary</w:t>
            </w:r>
          </w:p>
        </w:tc>
      </w:tr>
      <w:tr w14:paraId="55F44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090" w:type="dxa"/>
            <w:tcBorders>
              <w:left w:val="nil"/>
            </w:tcBorders>
            <w:vAlign w:val="top"/>
          </w:tcPr>
          <w:p w14:paraId="5DB42959">
            <w:pPr>
              <w:pStyle w:val="6"/>
              <w:spacing w:before="142"/>
              <w:ind w:left="499"/>
            </w:pPr>
            <w:r>
              <w:t>3</w:t>
            </w:r>
          </w:p>
        </w:tc>
        <w:tc>
          <w:tcPr>
            <w:tcW w:w="1130" w:type="dxa"/>
            <w:vAlign w:val="top"/>
          </w:tcPr>
          <w:p w14:paraId="55015515">
            <w:pPr>
              <w:pStyle w:val="6"/>
              <w:spacing w:before="142"/>
              <w:ind w:left="464"/>
            </w:pPr>
            <w:r>
              <w:rPr>
                <w:spacing w:val="-2"/>
              </w:rPr>
              <w:t>47</w:t>
            </w:r>
          </w:p>
        </w:tc>
        <w:tc>
          <w:tcPr>
            <w:tcW w:w="1100" w:type="dxa"/>
            <w:vAlign w:val="top"/>
          </w:tcPr>
          <w:p w14:paraId="15698D24">
            <w:pPr>
              <w:pStyle w:val="6"/>
              <w:spacing w:before="143" w:line="239" w:lineRule="auto"/>
              <w:ind w:left="404"/>
            </w:pPr>
            <w:r>
              <w:rPr>
                <w:spacing w:val="-3"/>
              </w:rPr>
              <w:t>2.0</w:t>
            </w:r>
          </w:p>
        </w:tc>
        <w:tc>
          <w:tcPr>
            <w:tcW w:w="1109" w:type="dxa"/>
            <w:vAlign w:val="top"/>
          </w:tcPr>
          <w:p w14:paraId="627B953D">
            <w:pPr>
              <w:pStyle w:val="6"/>
              <w:spacing w:before="143" w:line="239" w:lineRule="auto"/>
              <w:ind w:left="414"/>
            </w:pPr>
            <w:r>
              <w:rPr>
                <w:spacing w:val="-2"/>
              </w:rPr>
              <w:t>4.0</w:t>
            </w:r>
          </w:p>
        </w:tc>
        <w:tc>
          <w:tcPr>
            <w:tcW w:w="1120" w:type="dxa"/>
            <w:vAlign w:val="top"/>
          </w:tcPr>
          <w:p w14:paraId="1EDC4C00">
            <w:pPr>
              <w:pStyle w:val="6"/>
              <w:spacing w:before="143" w:line="239" w:lineRule="auto"/>
              <w:ind w:left="415"/>
            </w:pPr>
            <w:r>
              <w:rPr>
                <w:spacing w:val="-3"/>
              </w:rPr>
              <w:t>2.0</w:t>
            </w:r>
          </w:p>
        </w:tc>
        <w:tc>
          <w:tcPr>
            <w:tcW w:w="1420" w:type="dxa"/>
            <w:vAlign w:val="top"/>
          </w:tcPr>
          <w:p w14:paraId="18E5C7EE">
            <w:pPr>
              <w:pStyle w:val="6"/>
              <w:spacing w:before="142"/>
              <w:ind w:left="205"/>
            </w:pPr>
            <w:r>
              <w:rPr>
                <w:spacing w:val="-1"/>
              </w:rPr>
              <w:t>blue-collar</w:t>
            </w:r>
          </w:p>
        </w:tc>
        <w:tc>
          <w:tcPr>
            <w:tcW w:w="1160" w:type="dxa"/>
            <w:vAlign w:val="top"/>
          </w:tcPr>
          <w:p w14:paraId="59184CDE">
            <w:pPr>
              <w:pStyle w:val="6"/>
              <w:spacing w:before="142"/>
              <w:ind w:left="255"/>
            </w:pPr>
            <w:r>
              <w:rPr>
                <w:spacing w:val="-1"/>
              </w:rPr>
              <w:t>married</w:t>
            </w:r>
          </w:p>
        </w:tc>
        <w:tc>
          <w:tcPr>
            <w:tcW w:w="1160" w:type="dxa"/>
            <w:tcBorders>
              <w:right w:val="nil"/>
            </w:tcBorders>
            <w:vAlign w:val="top"/>
          </w:tcPr>
          <w:p w14:paraId="04773FE9">
            <w:pPr>
              <w:pStyle w:val="6"/>
              <w:spacing w:before="142"/>
              <w:ind w:left="255"/>
            </w:pPr>
            <w:r>
              <w:rPr>
                <w:spacing w:val="-1"/>
              </w:rPr>
              <w:t>unknown</w:t>
            </w:r>
          </w:p>
        </w:tc>
      </w:tr>
      <w:tr w14:paraId="79216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090" w:type="dxa"/>
            <w:tcBorders>
              <w:left w:val="nil"/>
            </w:tcBorders>
            <w:vAlign w:val="top"/>
          </w:tcPr>
          <w:p w14:paraId="1B5E8B81">
            <w:pPr>
              <w:pStyle w:val="6"/>
              <w:spacing w:before="134" w:line="241" w:lineRule="auto"/>
              <w:ind w:left="499"/>
            </w:pPr>
            <w:r>
              <w:t>4</w:t>
            </w:r>
          </w:p>
        </w:tc>
        <w:tc>
          <w:tcPr>
            <w:tcW w:w="1130" w:type="dxa"/>
            <w:vAlign w:val="top"/>
          </w:tcPr>
          <w:p w14:paraId="3AC9A465">
            <w:pPr>
              <w:pStyle w:val="6"/>
              <w:spacing w:before="133"/>
              <w:ind w:left="464"/>
            </w:pPr>
            <w:r>
              <w:rPr>
                <w:spacing w:val="-3"/>
              </w:rPr>
              <w:t>33</w:t>
            </w:r>
          </w:p>
        </w:tc>
        <w:tc>
          <w:tcPr>
            <w:tcW w:w="1100" w:type="dxa"/>
            <w:vAlign w:val="top"/>
          </w:tcPr>
          <w:p w14:paraId="29AB622F">
            <w:pPr>
              <w:pStyle w:val="6"/>
              <w:spacing w:before="134" w:line="239" w:lineRule="auto"/>
              <w:ind w:left="404"/>
            </w:pPr>
            <w:r>
              <w:rPr>
                <w:spacing w:val="-5"/>
              </w:rPr>
              <w:t>1.0</w:t>
            </w:r>
          </w:p>
        </w:tc>
        <w:tc>
          <w:tcPr>
            <w:tcW w:w="1109" w:type="dxa"/>
            <w:vAlign w:val="top"/>
          </w:tcPr>
          <w:p w14:paraId="126459C6">
            <w:pPr>
              <w:pStyle w:val="6"/>
              <w:spacing w:before="134" w:line="239" w:lineRule="auto"/>
              <w:ind w:left="414"/>
            </w:pPr>
            <w:r>
              <w:rPr>
                <w:spacing w:val="-5"/>
              </w:rPr>
              <w:t>1.0</w:t>
            </w:r>
          </w:p>
        </w:tc>
        <w:tc>
          <w:tcPr>
            <w:tcW w:w="1120" w:type="dxa"/>
            <w:vAlign w:val="top"/>
          </w:tcPr>
          <w:p w14:paraId="196EF376">
            <w:pPr>
              <w:pStyle w:val="6"/>
              <w:spacing w:before="134" w:line="239" w:lineRule="auto"/>
              <w:ind w:left="415"/>
            </w:pPr>
            <w:r>
              <w:rPr>
                <w:spacing w:val="-5"/>
              </w:rPr>
              <w:t>1.0</w:t>
            </w:r>
          </w:p>
        </w:tc>
        <w:tc>
          <w:tcPr>
            <w:tcW w:w="1420" w:type="dxa"/>
            <w:vAlign w:val="top"/>
          </w:tcPr>
          <w:p w14:paraId="0079D200">
            <w:pPr>
              <w:pStyle w:val="6"/>
              <w:spacing w:before="133"/>
              <w:ind w:left="205"/>
            </w:pPr>
            <w:r>
              <w:rPr>
                <w:spacing w:val="-1"/>
              </w:rPr>
              <w:t>unknown</w:t>
            </w:r>
          </w:p>
        </w:tc>
        <w:tc>
          <w:tcPr>
            <w:tcW w:w="1160" w:type="dxa"/>
            <w:vAlign w:val="top"/>
          </w:tcPr>
          <w:p w14:paraId="475A27CB">
            <w:pPr>
              <w:pStyle w:val="6"/>
              <w:spacing w:before="90" w:line="214" w:lineRule="auto"/>
              <w:ind w:left="225"/>
              <w:rPr>
                <w:sz w:val="23"/>
                <w:szCs w:val="23"/>
              </w:rPr>
            </w:pPr>
            <w:r>
              <w:rPr>
                <w:spacing w:val="-3"/>
                <w:sz w:val="23"/>
                <w:szCs w:val="23"/>
              </w:rPr>
              <w:t>single</w:t>
            </w:r>
          </w:p>
        </w:tc>
        <w:tc>
          <w:tcPr>
            <w:tcW w:w="1160" w:type="dxa"/>
            <w:tcBorders>
              <w:right w:val="nil"/>
            </w:tcBorders>
            <w:vAlign w:val="top"/>
          </w:tcPr>
          <w:p w14:paraId="40DC9EA3">
            <w:pPr>
              <w:pStyle w:val="6"/>
              <w:spacing w:before="133"/>
              <w:ind w:left="255"/>
            </w:pPr>
            <w:r>
              <w:rPr>
                <w:spacing w:val="-1"/>
              </w:rPr>
              <w:t>unknown</w:t>
            </w:r>
          </w:p>
        </w:tc>
      </w:tr>
    </w:tbl>
    <w:p w14:paraId="0EB60A60">
      <w:pPr>
        <w:spacing w:before="312" w:line="218" w:lineRule="auto"/>
        <w:ind w:left="4" w:right="36" w:firstLine="629"/>
        <w:rPr>
          <w:rFonts w:ascii="宋体" w:hAnsi="宋体" w:eastAsia="宋体" w:cs="宋体"/>
          <w:sz w:val="29"/>
          <w:szCs w:val="29"/>
        </w:rPr>
      </w:pPr>
      <w:r>
        <w:rPr>
          <w:rFonts w:ascii="宋体" w:hAnsi="宋体" w:eastAsia="宋体" w:cs="宋体"/>
          <w:b/>
          <w:bCs/>
          <w:spacing w:val="6"/>
          <w:sz w:val="29"/>
          <w:szCs w:val="29"/>
        </w:rPr>
        <w:t>我们还可以通过查看分箱前后的柱状图来观察和理解各个分箱结果</w:t>
      </w:r>
      <w:r>
        <w:rPr>
          <w:rFonts w:ascii="宋体" w:hAnsi="宋体" w:eastAsia="宋体" w:cs="宋体"/>
          <w:spacing w:val="5"/>
          <w:sz w:val="29"/>
          <w:szCs w:val="29"/>
        </w:rPr>
        <w:t xml:space="preserve"> </w:t>
      </w:r>
      <w:r>
        <w:rPr>
          <w:rFonts w:ascii="宋体" w:hAnsi="宋体" w:eastAsia="宋体" w:cs="宋体"/>
          <w:b/>
          <w:bCs/>
          <w:spacing w:val="2"/>
          <w:sz w:val="29"/>
          <w:szCs w:val="29"/>
        </w:rPr>
        <w:t>的不同。图2-15所示是源数据的分布以及3种分箱策略的结果展示。</w:t>
      </w:r>
    </w:p>
    <w:p w14:paraId="0C8BB989">
      <w:pPr>
        <w:spacing w:line="218" w:lineRule="auto"/>
        <w:rPr>
          <w:rFonts w:ascii="宋体" w:hAnsi="宋体" w:eastAsia="宋体" w:cs="宋体"/>
          <w:sz w:val="29"/>
          <w:szCs w:val="29"/>
        </w:rPr>
        <w:sectPr>
          <w:pgSz w:w="12240" w:h="15840"/>
          <w:pgMar w:top="400" w:right="1470" w:bottom="0" w:left="1419" w:header="0" w:footer="0" w:gutter="0"/>
          <w:cols w:space="720" w:num="1"/>
        </w:sectPr>
      </w:pPr>
    </w:p>
    <w:p w14:paraId="621D3B91">
      <w:pPr>
        <w:spacing w:before="21"/>
      </w:pPr>
    </w:p>
    <w:p w14:paraId="080DF473">
      <w:pPr>
        <w:spacing w:before="21"/>
      </w:pPr>
    </w:p>
    <w:p w14:paraId="3296E3FD">
      <w:pPr>
        <w:spacing w:before="21"/>
      </w:pPr>
    </w:p>
    <w:p w14:paraId="69468F5F">
      <w:pPr>
        <w:spacing w:before="21"/>
      </w:pPr>
    </w:p>
    <w:p w14:paraId="55AAF894">
      <w:pPr>
        <w:sectPr>
          <w:pgSz w:w="12240" w:h="15840"/>
          <w:pgMar w:top="400" w:right="1505" w:bottom="0" w:left="1419" w:header="0" w:footer="0" w:gutter="0"/>
          <w:cols w:equalWidth="0" w:num="1">
            <w:col w:w="9316"/>
          </w:cols>
        </w:sectPr>
      </w:pPr>
    </w:p>
    <w:p w14:paraId="16D313AC">
      <w:pPr>
        <w:pStyle w:val="2"/>
        <w:spacing w:before="50" w:line="2639" w:lineRule="exact"/>
        <w:ind w:firstLine="210"/>
      </w:pPr>
      <w:r>
        <w:rPr>
          <w:position w:val="-52"/>
        </w:rPr>
        <w:pict>
          <v:group id="_x0000_s1122" o:spid="_x0000_s1122" o:spt="203" style="height:132pt;width:216.55pt;" coordsize="4331,2640">
            <o:lock v:ext="edit" aspectratio="f"/>
            <v:shape id="_x0000_s1123" o:spid="_x0000_s1123" o:spt="75" alt="" type="#_x0000_t75" style="position:absolute;left:0;top:0;height:2640;width:4331;" filled="f" o:preferrelative="t" stroked="f" coordsize="21600,21600">
              <v:path/>
              <v:fill on="f" focussize="0,0"/>
              <v:stroke on="f"/>
              <v:imagedata r:id="rId101" o:title=""/>
              <o:lock v:ext="edit" aspectratio="t"/>
            </v:shape>
            <v:shape id="_x0000_s1124" o:spid="_x0000_s1124" o:spt="202" type="#_x0000_t202" style="position:absolute;left:-20;top:-20;height:2680;width:4371;" filled="f" stroked="f" coordsize="21600,21600">
              <v:path/>
              <v:fill on="f" focussize="0,0"/>
              <v:stroke on="f"/>
              <v:imagedata o:title=""/>
              <o:lock v:ext="edit" aspectratio="f"/>
              <v:textbox inset="0mm,0mm,0mm,0mm">
                <w:txbxContent>
                  <w:p w14:paraId="18A8033C">
                    <w:pPr>
                      <w:spacing w:line="290" w:lineRule="auto"/>
                      <w:rPr>
                        <w:rFonts w:ascii="Arial"/>
                        <w:sz w:val="21"/>
                      </w:rPr>
                    </w:pPr>
                  </w:p>
                  <w:p w14:paraId="53BA0036">
                    <w:pPr>
                      <w:spacing w:before="37"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12000</w:t>
                    </w:r>
                  </w:p>
                  <w:p w14:paraId="136BDD85">
                    <w:pPr>
                      <w:spacing w:before="242"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10000</w:t>
                    </w:r>
                  </w:p>
                  <w:p w14:paraId="6692E612">
                    <w:pPr>
                      <w:spacing w:before="212" w:line="188" w:lineRule="auto"/>
                      <w:ind w:left="16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8000</w:t>
                    </w:r>
                  </w:p>
                  <w:p w14:paraId="4BD8314A">
                    <w:pPr>
                      <w:spacing w:before="243" w:line="188" w:lineRule="auto"/>
                      <w:ind w:left="16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6000</w:t>
                    </w:r>
                  </w:p>
                  <w:p w14:paraId="69940774">
                    <w:pPr>
                      <w:spacing w:before="233" w:line="188" w:lineRule="auto"/>
                      <w:ind w:left="16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4000</w:t>
                    </w:r>
                  </w:p>
                  <w:p w14:paraId="0502461B">
                    <w:pPr>
                      <w:spacing w:before="233" w:line="188" w:lineRule="auto"/>
                      <w:ind w:left="16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w:t>
                    </w:r>
                  </w:p>
                  <w:p w14:paraId="23285DA7">
                    <w:pPr>
                      <w:spacing w:before="203" w:line="188" w:lineRule="auto"/>
                      <w:ind w:left="479"/>
                      <w:rPr>
                        <w:rFonts w:ascii="Times New Roman" w:hAnsi="Times New Roman" w:eastAsia="Times New Roman" w:cs="Times New Roman"/>
                        <w:sz w:val="13"/>
                        <w:szCs w:val="13"/>
                      </w:rPr>
                    </w:pPr>
                    <w:r>
                      <w:rPr>
                        <w:rFonts w:ascii="Times New Roman" w:hAnsi="Times New Roman" w:eastAsia="Times New Roman" w:cs="Times New Roman"/>
                        <w:sz w:val="13"/>
                        <w:szCs w:val="13"/>
                      </w:rPr>
                      <w:t>0</w:t>
                    </w:r>
                  </w:p>
                </w:txbxContent>
              </v:textbox>
            </v:shape>
            <w10:wrap type="none"/>
            <w10:anchorlock/>
          </v:group>
        </w:pict>
      </w:r>
    </w:p>
    <w:p w14:paraId="47A35B6A">
      <w:pPr>
        <w:spacing w:before="106" w:line="219" w:lineRule="auto"/>
        <w:ind w:left="1570"/>
        <w:rPr>
          <w:rFonts w:ascii="宋体" w:hAnsi="宋体" w:eastAsia="宋体" w:cs="宋体"/>
          <w:sz w:val="18"/>
          <w:szCs w:val="18"/>
        </w:rPr>
      </w:pPr>
      <w:r>
        <w:rPr>
          <w:rFonts w:ascii="宋体" w:hAnsi="宋体" w:eastAsia="宋体" w:cs="宋体"/>
          <w:spacing w:val="3"/>
          <w:sz w:val="18"/>
          <w:szCs w:val="18"/>
        </w:rPr>
        <w:t>1)源数据中年龄的分布</w:t>
      </w:r>
    </w:p>
    <w:p w14:paraId="4C32DCDE">
      <w:pPr>
        <w:spacing w:before="150" w:line="2630" w:lineRule="exact"/>
        <w:ind w:firstLine="359"/>
      </w:pPr>
      <w:r>
        <w:rPr>
          <w:position w:val="-52"/>
        </w:rPr>
        <w:pict>
          <v:group id="_x0000_s1125" o:spid="_x0000_s1125" o:spt="203" style="height:131.5pt;width:209.05pt;" coordsize="4181,2630">
            <o:lock v:ext="edit" aspectratio="f"/>
            <v:shape id="_x0000_s1126" o:spid="_x0000_s1126" o:spt="75" alt="" type="#_x0000_t75" style="position:absolute;left:0;top:0;height:2630;width:4181;" filled="f" o:preferrelative="t" stroked="f" coordsize="21600,21600">
              <v:path/>
              <v:fill on="f" focussize="0,0"/>
              <v:stroke on="f"/>
              <v:imagedata r:id="rId102" o:title=""/>
              <o:lock v:ext="edit" aspectratio="t"/>
            </v:shape>
            <v:shape id="_x0000_s1127" o:spid="_x0000_s1127" o:spt="202" type="#_x0000_t202" style="position:absolute;left:-20;top:-20;height:2670;width:4221;" filled="f" stroked="f" coordsize="21600,21600">
              <v:path/>
              <v:fill on="f" focussize="0,0"/>
              <v:stroke on="f"/>
              <v:imagedata o:title=""/>
              <o:lock v:ext="edit" aspectratio="f"/>
              <v:textbox inset="0mm,0mm,0mm,0mm">
                <w:txbxContent>
                  <w:p w14:paraId="70A878CC">
                    <w:pPr>
                      <w:spacing w:before="239"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8000</w:t>
                    </w:r>
                  </w:p>
                  <w:p w14:paraId="6BDF5FB0">
                    <w:pPr>
                      <w:spacing w:before="162"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7000</w:t>
                    </w:r>
                  </w:p>
                  <w:p w14:paraId="08FD14A6">
                    <w:pPr>
                      <w:spacing w:before="133"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6000</w:t>
                    </w:r>
                  </w:p>
                  <w:p w14:paraId="4286217F">
                    <w:pPr>
                      <w:spacing w:before="162"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5000</w:t>
                    </w:r>
                  </w:p>
                  <w:p w14:paraId="1FC56573">
                    <w:pPr>
                      <w:spacing w:before="133"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4000</w:t>
                    </w:r>
                  </w:p>
                  <w:p w14:paraId="470F6E97">
                    <w:pPr>
                      <w:spacing w:before="172"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3000</w:t>
                    </w:r>
                  </w:p>
                  <w:p w14:paraId="09016203">
                    <w:pPr>
                      <w:spacing w:before="123"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w:t>
                    </w:r>
                  </w:p>
                  <w:p w14:paraId="01F6FE58">
                    <w:pPr>
                      <w:spacing w:before="163" w:line="188" w:lineRule="auto"/>
                      <w:ind w:left="10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w:t>
                    </w:r>
                  </w:p>
                  <w:p w14:paraId="2116990A">
                    <w:pPr>
                      <w:spacing w:before="143" w:line="161" w:lineRule="auto"/>
                      <w:ind w:left="430"/>
                      <w:rPr>
                        <w:rFonts w:ascii="Times New Roman" w:hAnsi="Times New Roman" w:eastAsia="Times New Roman" w:cs="Times New Roman"/>
                        <w:sz w:val="13"/>
                        <w:szCs w:val="13"/>
                      </w:rPr>
                    </w:pPr>
                    <w:r>
                      <w:rPr>
                        <w:rFonts w:ascii="Times New Roman" w:hAnsi="Times New Roman" w:eastAsia="Times New Roman" w:cs="Times New Roman"/>
                        <w:sz w:val="13"/>
                        <w:szCs w:val="13"/>
                      </w:rPr>
                      <w:t>0</w:t>
                    </w:r>
                  </w:p>
                  <w:p w14:paraId="10F80296">
                    <w:pPr>
                      <w:spacing w:line="236" w:lineRule="auto"/>
                      <w:ind w:left="700"/>
                      <w:rPr>
                        <w:rFonts w:ascii="宋体" w:hAnsi="宋体" w:eastAsia="宋体" w:cs="宋体"/>
                        <w:sz w:val="14"/>
                        <w:szCs w:val="14"/>
                      </w:rPr>
                    </w:pPr>
                    <w:r>
                      <w:rPr>
                        <w:rFonts w:ascii="Times New Roman" w:hAnsi="Times New Roman" w:eastAsia="Times New Roman" w:cs="Times New Roman"/>
                        <w:spacing w:val="-2"/>
                        <w:sz w:val="13"/>
                        <w:szCs w:val="13"/>
                      </w:rPr>
                      <w:t xml:space="preserve">0                                        2                   </w:t>
                    </w:r>
                    <w:r>
                      <w:rPr>
                        <w:rFonts w:ascii="宋体" w:hAnsi="宋体" w:eastAsia="宋体" w:cs="宋体"/>
                        <w:spacing w:val="-2"/>
                        <w:sz w:val="14"/>
                        <w:szCs w:val="14"/>
                      </w:rPr>
                      <w:t>3</w:t>
                    </w:r>
                    <w:r>
                      <w:rPr>
                        <w:rFonts w:ascii="宋体" w:hAnsi="宋体" w:eastAsia="宋体" w:cs="宋体"/>
                        <w:spacing w:val="4"/>
                        <w:sz w:val="14"/>
                        <w:szCs w:val="14"/>
                      </w:rPr>
                      <w:t xml:space="preserve">        </w:t>
                    </w:r>
                    <w:r>
                      <w:rPr>
                        <w:rFonts w:ascii="Times New Roman" w:hAnsi="Times New Roman" w:eastAsia="Times New Roman" w:cs="Times New Roman"/>
                        <w:spacing w:val="-2"/>
                        <w:sz w:val="13"/>
                        <w:szCs w:val="13"/>
                      </w:rPr>
                      <w:t xml:space="preserve">4                   </w:t>
                    </w:r>
                    <w:r>
                      <w:rPr>
                        <w:rFonts w:ascii="宋体" w:hAnsi="宋体" w:eastAsia="宋体" w:cs="宋体"/>
                        <w:spacing w:val="-2"/>
                        <w:sz w:val="14"/>
                        <w:szCs w:val="14"/>
                      </w:rPr>
                      <w:t>5</w:t>
                    </w:r>
                  </w:p>
                </w:txbxContent>
              </v:textbox>
            </v:shape>
            <w10:wrap type="none"/>
            <w10:anchorlock/>
          </v:group>
        </w:pict>
      </w:r>
    </w:p>
    <w:p w14:paraId="0A3DC7F5">
      <w:pPr>
        <w:spacing w:before="57" w:line="212" w:lineRule="auto"/>
        <w:ind w:left="1510"/>
        <w:rPr>
          <w:rFonts w:ascii="宋体" w:hAnsi="宋体" w:eastAsia="宋体" w:cs="宋体"/>
          <w:sz w:val="18"/>
          <w:szCs w:val="18"/>
        </w:rPr>
      </w:pPr>
      <w:r>
        <w:rPr>
          <w:rFonts w:ascii="Times New Roman" w:hAnsi="Times New Roman" w:eastAsia="Times New Roman" w:cs="Times New Roman"/>
          <w:spacing w:val="2"/>
          <w:sz w:val="18"/>
          <w:szCs w:val="18"/>
        </w:rPr>
        <w:t>3)</w:t>
      </w:r>
      <w:r>
        <w:rPr>
          <w:rFonts w:ascii="Times New Roman" w:hAnsi="Times New Roman" w:eastAsia="Times New Roman" w:cs="Times New Roman"/>
          <w:sz w:val="18"/>
          <w:szCs w:val="18"/>
        </w:rPr>
        <w:t>quantile</w:t>
      </w:r>
      <w:r>
        <w:rPr>
          <w:rFonts w:ascii="Times New Roman" w:hAnsi="Times New Roman" w:eastAsia="Times New Roman" w:cs="Times New Roman"/>
          <w:spacing w:val="2"/>
          <w:sz w:val="18"/>
          <w:szCs w:val="18"/>
        </w:rPr>
        <w:t xml:space="preserve">  </w:t>
      </w:r>
      <w:r>
        <w:rPr>
          <w:rFonts w:ascii="宋体" w:hAnsi="宋体" w:eastAsia="宋体" w:cs="宋体"/>
          <w:spacing w:val="2"/>
          <w:sz w:val="18"/>
          <w:szCs w:val="18"/>
        </w:rPr>
        <w:t>分箱后的分布</w:t>
      </w:r>
    </w:p>
    <w:p w14:paraId="7C107231">
      <w:pPr>
        <w:spacing w:line="24" w:lineRule="exact"/>
      </w:pPr>
    </w:p>
    <w:p w14:paraId="202CE5AC">
      <w:pPr>
        <w:pStyle w:val="2"/>
        <w:spacing w:line="14" w:lineRule="auto"/>
        <w:rPr>
          <w:sz w:val="2"/>
        </w:rPr>
      </w:pPr>
      <w:r>
        <w:rPr>
          <w:sz w:val="2"/>
          <w:szCs w:val="2"/>
        </w:rPr>
        <w:br w:type="column"/>
      </w:r>
    </w:p>
    <w:p w14:paraId="750170C0">
      <w:pPr>
        <w:spacing w:line="2668" w:lineRule="exact"/>
        <w:ind w:firstLine="60"/>
      </w:pPr>
      <w:r>
        <w:rPr>
          <w:position w:val="-53"/>
        </w:rPr>
        <w:pict>
          <v:group id="_x0000_s1128" o:spid="_x0000_s1128" o:spt="203" style="height:133.5pt;width:213.05pt;" coordsize="4261,2670">
            <o:lock v:ext="edit" aspectratio="f"/>
            <v:shape id="_x0000_s1129" o:spid="_x0000_s1129" o:spt="75" alt="" type="#_x0000_t75" style="position:absolute;left:0;top:0;height:2670;width:4261;" filled="f" o:preferrelative="t" stroked="f" coordsize="21600,21600">
              <v:path/>
              <v:fill on="f" focussize="0,0"/>
              <v:stroke on="f"/>
              <v:imagedata r:id="rId103" o:title=""/>
              <o:lock v:ext="edit" aspectratio="t"/>
            </v:shape>
            <v:shape id="_x0000_s1130" o:spid="_x0000_s1130" o:spt="202" type="#_x0000_t202" style="position:absolute;left:-20;top:-20;height:2710;width:4301;" filled="f" stroked="f" coordsize="21600,21600">
              <v:path/>
              <v:fill on="f" focussize="0,0"/>
              <v:stroke on="f"/>
              <v:imagedata o:title=""/>
              <o:lock v:ext="edit" aspectratio="f"/>
              <v:textbox inset="0mm,0mm,0mm,0mm">
                <w:txbxContent>
                  <w:p w14:paraId="4D2F64A4">
                    <w:pPr>
                      <w:spacing w:before="109" w:line="188" w:lineRule="auto"/>
                      <w:ind w:left="6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22500</w:t>
                    </w:r>
                  </w:p>
                  <w:p w14:paraId="7293D989">
                    <w:pPr>
                      <w:spacing w:before="123" w:line="188" w:lineRule="auto"/>
                      <w:ind w:left="6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20000</w:t>
                    </w:r>
                  </w:p>
                  <w:p w14:paraId="0028ED3A">
                    <w:pPr>
                      <w:spacing w:before="162" w:line="188" w:lineRule="auto"/>
                      <w:ind w:left="69"/>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17500</w:t>
                    </w:r>
                  </w:p>
                  <w:p w14:paraId="1B8EEC5B">
                    <w:pPr>
                      <w:spacing w:before="133" w:line="188" w:lineRule="auto"/>
                      <w:ind w:left="69"/>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15000</w:t>
                    </w:r>
                  </w:p>
                  <w:p w14:paraId="46EA697C">
                    <w:pPr>
                      <w:spacing w:before="162" w:line="188" w:lineRule="auto"/>
                      <w:ind w:left="69"/>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12500</w:t>
                    </w:r>
                  </w:p>
                  <w:p w14:paraId="539522FB">
                    <w:pPr>
                      <w:spacing w:before="122" w:line="188" w:lineRule="auto"/>
                      <w:ind w:left="69"/>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10000</w:t>
                    </w:r>
                  </w:p>
                  <w:p w14:paraId="0B309CE1">
                    <w:pPr>
                      <w:spacing w:before="133" w:line="188" w:lineRule="auto"/>
                      <w:ind w:left="14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7500</w:t>
                    </w:r>
                  </w:p>
                  <w:p w14:paraId="5FF1805B">
                    <w:pPr>
                      <w:spacing w:before="153" w:line="188" w:lineRule="auto"/>
                      <w:ind w:left="14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5000</w:t>
                    </w:r>
                  </w:p>
                  <w:p w14:paraId="70047332">
                    <w:pPr>
                      <w:spacing w:before="153" w:line="188" w:lineRule="auto"/>
                      <w:ind w:left="14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2500</w:t>
                    </w:r>
                  </w:p>
                  <w:p w14:paraId="2FAF27B1">
                    <w:pPr>
                      <w:spacing w:before="233"/>
                      <w:ind w:left="2689"/>
                      <w:rPr>
                        <w:rFonts w:ascii="宋体" w:hAnsi="宋体" w:eastAsia="宋体" w:cs="宋体"/>
                        <w:sz w:val="14"/>
                        <w:szCs w:val="14"/>
                      </w:rPr>
                    </w:pPr>
                    <w:r>
                      <w:rPr>
                        <w:rFonts w:ascii="宋体" w:hAnsi="宋体" w:eastAsia="宋体" w:cs="宋体"/>
                        <w:sz w:val="14"/>
                        <w:szCs w:val="14"/>
                      </w:rPr>
                      <w:t>3</w:t>
                    </w:r>
                  </w:p>
                </w:txbxContent>
              </v:textbox>
            </v:shape>
            <w10:wrap type="none"/>
            <w10:anchorlock/>
          </v:group>
        </w:pict>
      </w:r>
    </w:p>
    <w:p w14:paraId="5EBDC9D2">
      <w:pPr>
        <w:spacing w:before="107" w:line="212" w:lineRule="auto"/>
        <w:ind w:left="1420"/>
        <w:rPr>
          <w:rFonts w:ascii="宋体" w:hAnsi="宋体" w:eastAsia="宋体" w:cs="宋体"/>
          <w:sz w:val="18"/>
          <w:szCs w:val="18"/>
        </w:rPr>
      </w:pPr>
      <w:r>
        <w:rPr>
          <w:rFonts w:ascii="Times New Roman" w:hAnsi="Times New Roman" w:eastAsia="Times New Roman" w:cs="Times New Roman"/>
          <w:spacing w:val="4"/>
          <w:sz w:val="18"/>
          <w:szCs w:val="18"/>
        </w:rPr>
        <w:t>2)</w:t>
      </w:r>
      <w:r>
        <w:rPr>
          <w:rFonts w:ascii="Times New Roman" w:hAnsi="Times New Roman" w:eastAsia="Times New Roman" w:cs="Times New Roman"/>
          <w:sz w:val="18"/>
          <w:szCs w:val="18"/>
        </w:rPr>
        <w:t>uniform</w:t>
      </w:r>
      <w:r>
        <w:rPr>
          <w:rFonts w:ascii="Times New Roman" w:hAnsi="Times New Roman" w:eastAsia="Times New Roman" w:cs="Times New Roman"/>
          <w:spacing w:val="41"/>
          <w:sz w:val="18"/>
          <w:szCs w:val="18"/>
        </w:rPr>
        <w:t xml:space="preserve"> </w:t>
      </w:r>
      <w:r>
        <w:rPr>
          <w:rFonts w:ascii="宋体" w:hAnsi="宋体" w:eastAsia="宋体" w:cs="宋体"/>
          <w:spacing w:val="4"/>
          <w:sz w:val="18"/>
          <w:szCs w:val="18"/>
        </w:rPr>
        <w:t>分箱后的分布</w:t>
      </w:r>
    </w:p>
    <w:p w14:paraId="3C3C9338">
      <w:pPr>
        <w:pStyle w:val="2"/>
        <w:spacing w:before="176" w:line="2620" w:lineRule="exact"/>
      </w:pPr>
      <w:r>
        <w:rPr>
          <w:position w:val="-52"/>
        </w:rPr>
        <w:pict>
          <v:group id="_x0000_s1131" o:spid="_x0000_s1131" o:spt="203" style="height:131pt;width:214.05pt;" coordsize="4281,2620">
            <o:lock v:ext="edit" aspectratio="f"/>
            <v:shape id="_x0000_s1132" o:spid="_x0000_s1132" o:spt="75" alt="" type="#_x0000_t75" style="position:absolute;left:0;top:0;height:2620;width:4281;" filled="f" o:preferrelative="t" stroked="f" coordsize="21600,21600">
              <v:path/>
              <v:fill on="f" focussize="0,0"/>
              <v:stroke on="f"/>
              <v:imagedata r:id="rId104" o:title=""/>
              <o:lock v:ext="edit" aspectratio="t"/>
            </v:shape>
            <v:shape id="_x0000_s1133" o:spid="_x0000_s1133" o:spt="202" type="#_x0000_t202" style="position:absolute;left:-20;top:-20;height:2660;width:4321;" filled="f" stroked="f" coordsize="21600,21600">
              <v:path/>
              <v:fill on="f" focussize="0,0"/>
              <v:stroke on="f"/>
              <v:imagedata o:title=""/>
              <o:lock v:ext="edit" aspectratio="f"/>
              <v:textbox inset="0mm,0mm,0mm,0mm">
                <w:txbxContent>
                  <w:p w14:paraId="56288320">
                    <w:pPr>
                      <w:rPr>
                        <w:rFonts w:ascii="Arial"/>
                        <w:sz w:val="21"/>
                      </w:rPr>
                    </w:pPr>
                  </w:p>
                  <w:p w14:paraId="09B68358">
                    <w:pPr>
                      <w:spacing w:before="37"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14000</w:t>
                    </w:r>
                  </w:p>
                  <w:p w14:paraId="199DFD56">
                    <w:pPr>
                      <w:spacing w:before="182"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12000</w:t>
                    </w:r>
                  </w:p>
                  <w:p w14:paraId="536E0B4D">
                    <w:pPr>
                      <w:spacing w:before="172"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10000</w:t>
                    </w:r>
                  </w:p>
                  <w:p w14:paraId="1754EA11">
                    <w:pPr>
                      <w:spacing w:before="193" w:line="188" w:lineRule="auto"/>
                      <w:ind w:left="13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8000</w:t>
                    </w:r>
                  </w:p>
                  <w:p w14:paraId="567B3199">
                    <w:pPr>
                      <w:spacing w:before="173" w:line="188" w:lineRule="auto"/>
                      <w:ind w:left="13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6000</w:t>
                    </w:r>
                  </w:p>
                  <w:p w14:paraId="0B419A37">
                    <w:pPr>
                      <w:spacing w:before="173" w:line="188" w:lineRule="auto"/>
                      <w:ind w:left="13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4000</w:t>
                    </w:r>
                  </w:p>
                  <w:p w14:paraId="6CDFB607">
                    <w:pPr>
                      <w:spacing w:before="193" w:line="188" w:lineRule="auto"/>
                      <w:ind w:left="13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w:t>
                    </w:r>
                  </w:p>
                  <w:p w14:paraId="60E00D02">
                    <w:pPr>
                      <w:spacing w:before="267" w:line="239" w:lineRule="auto"/>
                      <w:ind w:left="770"/>
                      <w:rPr>
                        <w:rFonts w:ascii="Times New Roman" w:hAnsi="Times New Roman" w:eastAsia="Times New Roman" w:cs="Times New Roman"/>
                        <w:sz w:val="13"/>
                        <w:szCs w:val="13"/>
                      </w:rPr>
                    </w:pPr>
                    <w:r>
                      <w:rPr>
                        <w:rFonts w:ascii="Times New Roman" w:hAnsi="Times New Roman" w:eastAsia="Times New Roman" w:cs="Times New Roman"/>
                        <w:spacing w:val="-6"/>
                        <w:position w:val="1"/>
                        <w:sz w:val="13"/>
                        <w:szCs w:val="13"/>
                      </w:rPr>
                      <w:t>0</w:t>
                    </w:r>
                    <w:r>
                      <w:rPr>
                        <w:rFonts w:ascii="Times New Roman" w:hAnsi="Times New Roman" w:eastAsia="Times New Roman" w:cs="Times New Roman"/>
                        <w:position w:val="1"/>
                        <w:sz w:val="13"/>
                        <w:szCs w:val="13"/>
                      </w:rPr>
                      <w:t xml:space="preserve">                                     </w:t>
                    </w:r>
                    <w:r>
                      <w:rPr>
                        <w:rFonts w:ascii="宋体" w:hAnsi="宋体" w:eastAsia="宋体" w:cs="宋体"/>
                        <w:spacing w:val="-6"/>
                        <w:sz w:val="17"/>
                        <w:szCs w:val="17"/>
                      </w:rPr>
                      <w:t>2</w:t>
                    </w:r>
                    <w:r>
                      <w:rPr>
                        <w:rFonts w:ascii="宋体" w:hAnsi="宋体" w:eastAsia="宋体" w:cs="宋体"/>
                        <w:spacing w:val="15"/>
                        <w:sz w:val="17"/>
                        <w:szCs w:val="17"/>
                      </w:rPr>
                      <w:t xml:space="preserve">      </w:t>
                    </w:r>
                    <w:r>
                      <w:rPr>
                        <w:rFonts w:ascii="宋体" w:hAnsi="宋体" w:eastAsia="宋体" w:cs="宋体"/>
                        <w:spacing w:val="-6"/>
                        <w:sz w:val="14"/>
                        <w:szCs w:val="14"/>
                      </w:rPr>
                      <w:t>3</w:t>
                    </w:r>
                    <w:r>
                      <w:rPr>
                        <w:rFonts w:ascii="宋体" w:hAnsi="宋体" w:eastAsia="宋体" w:cs="宋体"/>
                        <w:spacing w:val="5"/>
                        <w:sz w:val="14"/>
                        <w:szCs w:val="14"/>
                      </w:rPr>
                      <w:t xml:space="preserve">        </w:t>
                    </w:r>
                    <w:r>
                      <w:rPr>
                        <w:rFonts w:ascii="Times New Roman" w:hAnsi="Times New Roman" w:eastAsia="Times New Roman" w:cs="Times New Roman"/>
                        <w:spacing w:val="-6"/>
                        <w:position w:val="1"/>
                        <w:sz w:val="13"/>
                        <w:szCs w:val="13"/>
                      </w:rPr>
                      <w:t>4</w:t>
                    </w:r>
                  </w:p>
                </w:txbxContent>
              </v:textbox>
            </v:shape>
            <w10:wrap type="none"/>
            <w10:anchorlock/>
          </v:group>
        </w:pict>
      </w:r>
    </w:p>
    <w:p w14:paraId="786BC395">
      <w:pPr>
        <w:spacing w:before="47" w:line="212" w:lineRule="auto"/>
        <w:ind w:left="1429"/>
        <w:rPr>
          <w:rFonts w:ascii="宋体" w:hAnsi="宋体" w:eastAsia="宋体" w:cs="宋体"/>
          <w:sz w:val="18"/>
          <w:szCs w:val="18"/>
        </w:rPr>
      </w:pPr>
      <w:r>
        <w:rPr>
          <w:rFonts w:ascii="Times New Roman" w:hAnsi="Times New Roman" w:eastAsia="Times New Roman" w:cs="Times New Roman"/>
          <w:spacing w:val="-1"/>
          <w:sz w:val="18"/>
          <w:szCs w:val="18"/>
        </w:rPr>
        <w:t>4)kmeans</w:t>
      </w:r>
      <w:r>
        <w:rPr>
          <w:rFonts w:ascii="Times New Roman" w:hAnsi="Times New Roman" w:eastAsia="Times New Roman" w:cs="Times New Roman"/>
          <w:spacing w:val="17"/>
          <w:w w:val="101"/>
          <w:sz w:val="18"/>
          <w:szCs w:val="18"/>
        </w:rPr>
        <w:t xml:space="preserve">  </w:t>
      </w:r>
      <w:r>
        <w:rPr>
          <w:rFonts w:ascii="宋体" w:hAnsi="宋体" w:eastAsia="宋体" w:cs="宋体"/>
          <w:spacing w:val="-1"/>
          <w:sz w:val="18"/>
          <w:szCs w:val="18"/>
        </w:rPr>
        <w:t>分箱后的分布</w:t>
      </w:r>
    </w:p>
    <w:p w14:paraId="5C889A48">
      <w:pPr>
        <w:spacing w:line="212" w:lineRule="auto"/>
        <w:rPr>
          <w:rFonts w:ascii="宋体" w:hAnsi="宋体" w:eastAsia="宋体" w:cs="宋体"/>
          <w:sz w:val="18"/>
          <w:szCs w:val="18"/>
        </w:rPr>
        <w:sectPr>
          <w:type w:val="continuous"/>
          <w:pgSz w:w="12240" w:h="15840"/>
          <w:pgMar w:top="400" w:right="1505" w:bottom="0" w:left="1419" w:header="0" w:footer="0" w:gutter="0"/>
          <w:cols w:equalWidth="0" w:num="2">
            <w:col w:w="4750" w:space="100"/>
            <w:col w:w="4466"/>
          </w:cols>
        </w:sectPr>
      </w:pPr>
    </w:p>
    <w:p w14:paraId="22527DBA">
      <w:pPr>
        <w:spacing w:before="172" w:line="219" w:lineRule="auto"/>
        <w:ind w:left="1650"/>
        <w:rPr>
          <w:rFonts w:ascii="宋体" w:hAnsi="宋体" w:eastAsia="宋体" w:cs="宋体"/>
          <w:sz w:val="29"/>
          <w:szCs w:val="29"/>
        </w:rPr>
      </w:pPr>
      <w:r>
        <w:rPr>
          <w:rFonts w:ascii="宋体" w:hAnsi="宋体" w:eastAsia="宋体" w:cs="宋体"/>
          <w:spacing w:val="5"/>
          <w:sz w:val="29"/>
          <w:szCs w:val="29"/>
        </w:rPr>
        <w:t>图2-15</w:t>
      </w:r>
      <w:r>
        <w:rPr>
          <w:rFonts w:ascii="宋体" w:hAnsi="宋体" w:eastAsia="宋体" w:cs="宋体"/>
          <w:spacing w:val="162"/>
          <w:sz w:val="29"/>
          <w:szCs w:val="29"/>
        </w:rPr>
        <w:t xml:space="preserve"> </w:t>
      </w:r>
      <w:r>
        <w:rPr>
          <w:rFonts w:ascii="宋体" w:hAnsi="宋体" w:eastAsia="宋体" w:cs="宋体"/>
          <w:spacing w:val="5"/>
          <w:sz w:val="29"/>
          <w:szCs w:val="29"/>
        </w:rPr>
        <w:t>源数据分布及3种分箱策略的结果示例</w:t>
      </w:r>
    </w:p>
    <w:p w14:paraId="3429824F">
      <w:pPr>
        <w:spacing w:before="306" w:line="217" w:lineRule="auto"/>
        <w:ind w:left="629"/>
        <w:rPr>
          <w:rFonts w:ascii="宋体" w:hAnsi="宋体" w:eastAsia="宋体" w:cs="宋体"/>
          <w:sz w:val="29"/>
          <w:szCs w:val="29"/>
        </w:rPr>
      </w:pPr>
      <w:r>
        <w:rPr>
          <w:rFonts w:ascii="宋体" w:hAnsi="宋体" w:eastAsia="宋体" w:cs="宋体"/>
          <w:spacing w:val="9"/>
          <w:sz w:val="29"/>
          <w:szCs w:val="29"/>
        </w:rPr>
        <w:t>从年龄变量的分布来看，该银行的客户主要是30岁到40岁的青壮</w:t>
      </w:r>
    </w:p>
    <w:p w14:paraId="08C83C1E">
      <w:pPr>
        <w:spacing w:before="1" w:line="217" w:lineRule="auto"/>
        <w:ind w:right="20"/>
        <w:rPr>
          <w:rFonts w:ascii="宋体" w:hAnsi="宋体" w:eastAsia="宋体" w:cs="宋体"/>
          <w:sz w:val="29"/>
          <w:szCs w:val="29"/>
        </w:rPr>
      </w:pPr>
      <w:r>
        <w:rPr>
          <w:rFonts w:ascii="宋体" w:hAnsi="宋体" w:eastAsia="宋体" w:cs="宋体"/>
          <w:spacing w:val="9"/>
          <w:sz w:val="29"/>
          <w:szCs w:val="29"/>
        </w:rPr>
        <w:t>年，小于30岁的客户很少，而年龄超过60岁的客户更少，这个结果间接</w:t>
      </w:r>
      <w:r>
        <w:rPr>
          <w:rFonts w:ascii="宋体" w:hAnsi="宋体" w:eastAsia="宋体" w:cs="宋体"/>
          <w:spacing w:val="3"/>
          <w:sz w:val="29"/>
          <w:szCs w:val="29"/>
        </w:rPr>
        <w:t xml:space="preserve"> </w:t>
      </w:r>
      <w:r>
        <w:rPr>
          <w:rFonts w:ascii="宋体" w:hAnsi="宋体" w:eastAsia="宋体" w:cs="宋体"/>
          <w:spacing w:val="9"/>
          <w:sz w:val="29"/>
          <w:szCs w:val="29"/>
        </w:rPr>
        <w:t>印证了前面所进行的数据探索的结果——60岁是一个财富的分割点。使</w:t>
      </w:r>
      <w:r>
        <w:rPr>
          <w:rFonts w:ascii="宋体" w:hAnsi="宋体" w:eastAsia="宋体" w:cs="宋体"/>
          <w:spacing w:val="15"/>
          <w:sz w:val="29"/>
          <w:szCs w:val="29"/>
        </w:rPr>
        <w:t xml:space="preserve"> </w:t>
      </w:r>
      <w:r>
        <w:rPr>
          <w:rFonts w:ascii="宋体" w:hAnsi="宋体" w:eastAsia="宋体" w:cs="宋体"/>
          <w:spacing w:val="9"/>
          <w:sz w:val="29"/>
          <w:szCs w:val="29"/>
        </w:rPr>
        <w:t>用</w:t>
      </w:r>
      <w:r>
        <w:rPr>
          <w:rFonts w:ascii="Times New Roman" w:hAnsi="Times New Roman" w:eastAsia="Times New Roman" w:cs="Times New Roman"/>
          <w:sz w:val="29"/>
          <w:szCs w:val="29"/>
        </w:rPr>
        <w:t>uniform</w:t>
      </w:r>
      <w:r>
        <w:rPr>
          <w:rFonts w:ascii="Times New Roman" w:hAnsi="Times New Roman" w:eastAsia="Times New Roman" w:cs="Times New Roman"/>
          <w:spacing w:val="-19"/>
          <w:sz w:val="29"/>
          <w:szCs w:val="29"/>
        </w:rPr>
        <w:t xml:space="preserve"> </w:t>
      </w:r>
      <w:r>
        <w:rPr>
          <w:rFonts w:ascii="宋体" w:hAnsi="宋体" w:eastAsia="宋体" w:cs="宋体"/>
          <w:spacing w:val="9"/>
          <w:sz w:val="29"/>
          <w:szCs w:val="29"/>
        </w:rPr>
        <w:t>分箱策略生成的衍生字段因为每个分箱的宽度相同，因此基</w:t>
      </w:r>
      <w:r>
        <w:rPr>
          <w:rFonts w:ascii="宋体" w:hAnsi="宋体" w:eastAsia="宋体" w:cs="宋体"/>
          <w:sz w:val="29"/>
          <w:szCs w:val="29"/>
        </w:rPr>
        <w:t xml:space="preserve">  </w:t>
      </w:r>
      <w:r>
        <w:rPr>
          <w:rFonts w:ascii="宋体" w:hAnsi="宋体" w:eastAsia="宋体" w:cs="宋体"/>
          <w:spacing w:val="7"/>
          <w:sz w:val="29"/>
          <w:szCs w:val="29"/>
        </w:rPr>
        <w:t>本上保留了年龄变量的分布特征。</w:t>
      </w:r>
    </w:p>
    <w:p w14:paraId="26AF4DB2">
      <w:pPr>
        <w:spacing w:before="300" w:line="221" w:lineRule="auto"/>
        <w:ind w:right="34" w:firstLine="629"/>
        <w:rPr>
          <w:rFonts w:ascii="宋体" w:hAnsi="宋体" w:eastAsia="宋体" w:cs="宋体"/>
          <w:sz w:val="29"/>
          <w:szCs w:val="29"/>
        </w:rPr>
      </w:pPr>
      <w:r>
        <w:rPr>
          <w:rFonts w:ascii="宋体" w:hAnsi="宋体" w:eastAsia="宋体" w:cs="宋体"/>
          <w:spacing w:val="8"/>
          <w:sz w:val="29"/>
          <w:szCs w:val="29"/>
        </w:rPr>
        <w:t>而使用</w:t>
      </w:r>
      <w:r>
        <w:rPr>
          <w:rFonts w:ascii="Times New Roman" w:hAnsi="Times New Roman" w:eastAsia="Times New Roman" w:cs="Times New Roman"/>
          <w:sz w:val="29"/>
          <w:szCs w:val="29"/>
        </w:rPr>
        <w:t>quantile</w:t>
      </w:r>
      <w:r>
        <w:rPr>
          <w:rFonts w:ascii="Times New Roman" w:hAnsi="Times New Roman" w:eastAsia="Times New Roman" w:cs="Times New Roman"/>
          <w:spacing w:val="-16"/>
          <w:sz w:val="29"/>
          <w:szCs w:val="29"/>
        </w:rPr>
        <w:t xml:space="preserve"> </w:t>
      </w:r>
      <w:r>
        <w:rPr>
          <w:rFonts w:ascii="宋体" w:hAnsi="宋体" w:eastAsia="宋体" w:cs="宋体"/>
          <w:spacing w:val="8"/>
          <w:sz w:val="29"/>
          <w:szCs w:val="29"/>
        </w:rPr>
        <w:t>分箱策略生成的衍生字段却完全改变了数据分布的</w:t>
      </w:r>
      <w:r>
        <w:rPr>
          <w:rFonts w:ascii="宋体" w:hAnsi="宋体" w:eastAsia="宋体" w:cs="宋体"/>
          <w:sz w:val="29"/>
          <w:szCs w:val="29"/>
        </w:rPr>
        <w:t xml:space="preserve">  </w:t>
      </w:r>
      <w:r>
        <w:rPr>
          <w:rFonts w:ascii="宋体" w:hAnsi="宋体" w:eastAsia="宋体" w:cs="宋体"/>
          <w:spacing w:val="8"/>
          <w:sz w:val="29"/>
          <w:szCs w:val="29"/>
        </w:rPr>
        <w:t>情况。因为这个分箱策略是使每一个分箱中包含数量基本相同的数据，</w:t>
      </w:r>
      <w:r>
        <w:rPr>
          <w:rFonts w:ascii="宋体" w:hAnsi="宋体" w:eastAsia="宋体" w:cs="宋体"/>
          <w:spacing w:val="6"/>
          <w:sz w:val="29"/>
          <w:szCs w:val="29"/>
        </w:rPr>
        <w:t xml:space="preserve"> </w:t>
      </w:r>
      <w:r>
        <w:rPr>
          <w:rFonts w:ascii="宋体" w:hAnsi="宋体" w:eastAsia="宋体" w:cs="宋体"/>
          <w:spacing w:val="-6"/>
          <w:sz w:val="29"/>
          <w:szCs w:val="29"/>
        </w:rPr>
        <w:t>所以其分布得也非常均匀。我们通过KBinsDiscretizer</w:t>
      </w:r>
      <w:r>
        <w:rPr>
          <w:rFonts w:ascii="宋体" w:hAnsi="宋体" w:eastAsia="宋体" w:cs="宋体"/>
          <w:spacing w:val="-49"/>
          <w:sz w:val="29"/>
          <w:szCs w:val="29"/>
        </w:rPr>
        <w:t xml:space="preserve"> </w:t>
      </w:r>
      <w:r>
        <w:rPr>
          <w:rFonts w:ascii="宋体" w:hAnsi="宋体" w:eastAsia="宋体" w:cs="宋体"/>
          <w:spacing w:val="-6"/>
          <w:sz w:val="29"/>
          <w:szCs w:val="29"/>
        </w:rPr>
        <w:t>的bin_edges_方法</w:t>
      </w:r>
      <w:r>
        <w:rPr>
          <w:rFonts w:ascii="宋体" w:hAnsi="宋体" w:eastAsia="宋体" w:cs="宋体"/>
          <w:sz w:val="29"/>
          <w:szCs w:val="29"/>
        </w:rPr>
        <w:t xml:space="preserve">  </w:t>
      </w:r>
      <w:r>
        <w:rPr>
          <w:rFonts w:ascii="宋体" w:hAnsi="宋体" w:eastAsia="宋体" w:cs="宋体"/>
          <w:spacing w:val="8"/>
          <w:sz w:val="29"/>
          <w:szCs w:val="29"/>
        </w:rPr>
        <w:t>查看使用</w:t>
      </w:r>
      <w:r>
        <w:rPr>
          <w:rFonts w:ascii="Times New Roman" w:hAnsi="Times New Roman" w:eastAsia="Times New Roman" w:cs="Times New Roman"/>
          <w:sz w:val="29"/>
          <w:szCs w:val="29"/>
        </w:rPr>
        <w:t>quantile</w:t>
      </w:r>
      <w:r>
        <w:rPr>
          <w:rFonts w:ascii="Times New Roman" w:hAnsi="Times New Roman" w:eastAsia="Times New Roman" w:cs="Times New Roman"/>
          <w:spacing w:val="2"/>
          <w:sz w:val="29"/>
          <w:szCs w:val="29"/>
        </w:rPr>
        <w:t xml:space="preserve"> </w:t>
      </w:r>
      <w:r>
        <w:rPr>
          <w:rFonts w:ascii="宋体" w:hAnsi="宋体" w:eastAsia="宋体" w:cs="宋体"/>
          <w:spacing w:val="8"/>
          <w:sz w:val="29"/>
          <w:szCs w:val="29"/>
        </w:rPr>
        <w:t>分箱策略进行的分箱操作，其分箱边界为18～31、31</w:t>
      </w:r>
      <w:r>
        <w:rPr>
          <w:rFonts w:ascii="宋体" w:hAnsi="宋体" w:eastAsia="宋体" w:cs="宋体"/>
          <w:sz w:val="29"/>
          <w:szCs w:val="29"/>
        </w:rPr>
        <w:t xml:space="preserve">  </w:t>
      </w:r>
      <w:r>
        <w:rPr>
          <w:rFonts w:ascii="宋体" w:hAnsi="宋体" w:eastAsia="宋体" w:cs="宋体"/>
          <w:spacing w:val="11"/>
          <w:sz w:val="29"/>
          <w:szCs w:val="29"/>
        </w:rPr>
        <w:t>~35、35～39、39～45、45～52和52～95。其在年龄分布</w:t>
      </w:r>
      <w:r>
        <w:rPr>
          <w:rFonts w:ascii="宋体" w:hAnsi="宋体" w:eastAsia="宋体" w:cs="宋体"/>
          <w:spacing w:val="10"/>
          <w:sz w:val="29"/>
          <w:szCs w:val="29"/>
        </w:rPr>
        <w:t>非常集中的区</w:t>
      </w:r>
      <w:r>
        <w:rPr>
          <w:rFonts w:ascii="宋体" w:hAnsi="宋体" w:eastAsia="宋体" w:cs="宋体"/>
          <w:sz w:val="29"/>
          <w:szCs w:val="29"/>
        </w:rPr>
        <w:t xml:space="preserve"> </w:t>
      </w:r>
      <w:r>
        <w:rPr>
          <w:rFonts w:ascii="宋体" w:hAnsi="宋体" w:eastAsia="宋体" w:cs="宋体"/>
          <w:spacing w:val="8"/>
          <w:sz w:val="29"/>
          <w:szCs w:val="29"/>
        </w:rPr>
        <w:t>间，分箱非常密集。其中31～45岁这个</w:t>
      </w:r>
      <w:r>
        <w:rPr>
          <w:rFonts w:ascii="宋体" w:hAnsi="宋体" w:eastAsia="宋体" w:cs="宋体"/>
          <w:spacing w:val="7"/>
          <w:sz w:val="29"/>
          <w:szCs w:val="29"/>
        </w:rPr>
        <w:t>区间就包含了3个分箱。</w:t>
      </w:r>
    </w:p>
    <w:p w14:paraId="1EF79E61">
      <w:pPr>
        <w:spacing w:before="314" w:line="208" w:lineRule="auto"/>
        <w:ind w:firstLine="629"/>
        <w:jc w:val="both"/>
        <w:rPr>
          <w:rFonts w:ascii="宋体" w:hAnsi="宋体" w:eastAsia="宋体" w:cs="宋体"/>
          <w:sz w:val="29"/>
          <w:szCs w:val="29"/>
        </w:rPr>
      </w:pPr>
      <w:r>
        <w:rPr>
          <w:rFonts w:ascii="宋体" w:hAnsi="宋体" w:eastAsia="宋体" w:cs="宋体"/>
          <w:spacing w:val="8"/>
          <w:sz w:val="29"/>
          <w:szCs w:val="29"/>
        </w:rPr>
        <w:t>使用</w:t>
      </w:r>
      <w:r>
        <w:rPr>
          <w:rFonts w:ascii="Times New Roman" w:hAnsi="Times New Roman" w:eastAsia="Times New Roman" w:cs="Times New Roman"/>
          <w:sz w:val="29"/>
          <w:szCs w:val="29"/>
        </w:rPr>
        <w:t>kmeans</w:t>
      </w:r>
      <w:r>
        <w:rPr>
          <w:rFonts w:ascii="宋体" w:hAnsi="宋体" w:eastAsia="宋体" w:cs="宋体"/>
          <w:spacing w:val="8"/>
          <w:sz w:val="29"/>
          <w:szCs w:val="29"/>
        </w:rPr>
        <w:t>分箱策略相当于对年龄变量进行了6个聚类的</w:t>
      </w:r>
      <w:r>
        <w:rPr>
          <w:rFonts w:ascii="Times New Roman" w:hAnsi="Times New Roman" w:eastAsia="Times New Roman" w:cs="Times New Roman"/>
          <w:sz w:val="29"/>
          <w:szCs w:val="29"/>
        </w:rPr>
        <w:t>kmeans</w:t>
      </w:r>
      <w:r>
        <w:rPr>
          <w:rFonts w:ascii="Times New Roman" w:hAnsi="Times New Roman" w:eastAsia="Times New Roman" w:cs="Times New Roman"/>
          <w:spacing w:val="-7"/>
          <w:sz w:val="29"/>
          <w:szCs w:val="29"/>
        </w:rPr>
        <w:t xml:space="preserve"> </w:t>
      </w:r>
      <w:r>
        <w:rPr>
          <w:rFonts w:ascii="宋体" w:hAnsi="宋体" w:eastAsia="宋体" w:cs="宋体"/>
          <w:spacing w:val="8"/>
          <w:sz w:val="29"/>
          <w:szCs w:val="29"/>
        </w:rPr>
        <w:t>聚</w:t>
      </w:r>
      <w:r>
        <w:rPr>
          <w:rFonts w:ascii="宋体" w:hAnsi="宋体" w:eastAsia="宋体" w:cs="宋体"/>
          <w:sz w:val="29"/>
          <w:szCs w:val="29"/>
        </w:rPr>
        <w:t xml:space="preserve">  </w:t>
      </w:r>
      <w:r>
        <w:rPr>
          <w:rFonts w:ascii="宋体" w:hAnsi="宋体" w:eastAsia="宋体" w:cs="宋体"/>
          <w:spacing w:val="9"/>
          <w:sz w:val="29"/>
          <w:szCs w:val="29"/>
        </w:rPr>
        <w:t>类操作。因为是基于</w:t>
      </w:r>
      <w:r>
        <w:rPr>
          <w:rFonts w:ascii="宋体" w:hAnsi="宋体" w:eastAsia="宋体" w:cs="宋体"/>
          <w:sz w:val="29"/>
          <w:szCs w:val="29"/>
        </w:rPr>
        <w:t>kmeans</w:t>
      </w:r>
      <w:r>
        <w:rPr>
          <w:rFonts w:ascii="宋体" w:hAnsi="宋体" w:eastAsia="宋体" w:cs="宋体"/>
          <w:spacing w:val="-73"/>
          <w:sz w:val="29"/>
          <w:szCs w:val="29"/>
        </w:rPr>
        <w:t xml:space="preserve"> </w:t>
      </w:r>
      <w:r>
        <w:rPr>
          <w:rFonts w:ascii="宋体" w:hAnsi="宋体" w:eastAsia="宋体" w:cs="宋体"/>
          <w:spacing w:val="9"/>
          <w:sz w:val="29"/>
          <w:szCs w:val="29"/>
        </w:rPr>
        <w:t>算法，取值更接近的数据会被划分在一个聚</w:t>
      </w:r>
      <w:r>
        <w:rPr>
          <w:rFonts w:ascii="宋体" w:hAnsi="宋体" w:eastAsia="宋体" w:cs="宋体"/>
          <w:sz w:val="29"/>
          <w:szCs w:val="29"/>
        </w:rPr>
        <w:t xml:space="preserve"> </w:t>
      </w:r>
      <w:r>
        <w:rPr>
          <w:rFonts w:ascii="宋体" w:hAnsi="宋体" w:eastAsia="宋体" w:cs="宋体"/>
          <w:spacing w:val="8"/>
          <w:sz w:val="29"/>
          <w:szCs w:val="29"/>
        </w:rPr>
        <w:t>类里，所以</w:t>
      </w:r>
      <w:r>
        <w:rPr>
          <w:rFonts w:ascii="Times New Roman" w:hAnsi="Times New Roman" w:eastAsia="Times New Roman" w:cs="Times New Roman"/>
          <w:sz w:val="29"/>
          <w:szCs w:val="29"/>
        </w:rPr>
        <w:t>kmeans</w:t>
      </w:r>
      <w:r>
        <w:rPr>
          <w:rFonts w:ascii="Times New Roman" w:hAnsi="Times New Roman" w:eastAsia="Times New Roman" w:cs="Times New Roman"/>
          <w:spacing w:val="-11"/>
          <w:sz w:val="29"/>
          <w:szCs w:val="29"/>
        </w:rPr>
        <w:t xml:space="preserve"> </w:t>
      </w:r>
      <w:r>
        <w:rPr>
          <w:rFonts w:ascii="宋体" w:hAnsi="宋体" w:eastAsia="宋体" w:cs="宋体"/>
          <w:spacing w:val="8"/>
          <w:sz w:val="29"/>
          <w:szCs w:val="29"/>
        </w:rPr>
        <w:t>分箱策略也基本上保留了年龄变量的分布特征，其分</w:t>
      </w:r>
      <w:r>
        <w:rPr>
          <w:rFonts w:ascii="宋体" w:hAnsi="宋体" w:eastAsia="宋体" w:cs="宋体"/>
          <w:sz w:val="29"/>
          <w:szCs w:val="29"/>
        </w:rPr>
        <w:t xml:space="preserve"> </w:t>
      </w:r>
      <w:r>
        <w:rPr>
          <w:rFonts w:ascii="宋体" w:hAnsi="宋体" w:eastAsia="宋体" w:cs="宋体"/>
          <w:spacing w:val="4"/>
          <w:sz w:val="29"/>
          <w:szCs w:val="29"/>
        </w:rPr>
        <w:t>箱边界也基本上接近于</w:t>
      </w:r>
      <w:r>
        <w:rPr>
          <w:rFonts w:ascii="宋体" w:hAnsi="宋体" w:eastAsia="宋体" w:cs="宋体"/>
          <w:sz w:val="29"/>
          <w:szCs w:val="29"/>
        </w:rPr>
        <w:t>uniform</w:t>
      </w:r>
      <w:r>
        <w:rPr>
          <w:rFonts w:ascii="宋体" w:hAnsi="宋体" w:eastAsia="宋体" w:cs="宋体"/>
          <w:spacing w:val="4"/>
          <w:sz w:val="29"/>
          <w:szCs w:val="29"/>
        </w:rPr>
        <w:t>的分箱边界。</w:t>
      </w:r>
    </w:p>
    <w:p w14:paraId="5FA10F8D">
      <w:pPr>
        <w:spacing w:line="208" w:lineRule="auto"/>
        <w:rPr>
          <w:rFonts w:ascii="宋体" w:hAnsi="宋体" w:eastAsia="宋体" w:cs="宋体"/>
          <w:sz w:val="29"/>
          <w:szCs w:val="29"/>
        </w:rPr>
        <w:sectPr>
          <w:type w:val="continuous"/>
          <w:pgSz w:w="12240" w:h="15840"/>
          <w:pgMar w:top="400" w:right="1505" w:bottom="0" w:left="1419" w:header="0" w:footer="0" w:gutter="0"/>
          <w:cols w:equalWidth="0" w:num="1">
            <w:col w:w="9316"/>
          </w:cols>
        </w:sectPr>
      </w:pPr>
    </w:p>
    <w:p w14:paraId="76DE7C0A">
      <w:pPr>
        <w:pStyle w:val="2"/>
        <w:spacing w:line="312" w:lineRule="auto"/>
      </w:pPr>
    </w:p>
    <w:p w14:paraId="5D1CF8D4">
      <w:pPr>
        <w:pStyle w:val="2"/>
        <w:spacing w:line="313" w:lineRule="auto"/>
      </w:pPr>
    </w:p>
    <w:p w14:paraId="4B3FCC32">
      <w:pPr>
        <w:pStyle w:val="2"/>
        <w:spacing w:line="313" w:lineRule="auto"/>
      </w:pPr>
    </w:p>
    <w:p w14:paraId="7C290C63">
      <w:pPr>
        <w:spacing w:before="94" w:line="219" w:lineRule="auto"/>
        <w:ind w:left="4"/>
        <w:rPr>
          <w:rFonts w:ascii="宋体" w:hAnsi="宋体" w:eastAsia="宋体" w:cs="宋体"/>
          <w:sz w:val="29"/>
          <w:szCs w:val="29"/>
        </w:rPr>
      </w:pPr>
      <w:r>
        <w:rPr>
          <w:rFonts w:ascii="宋体" w:hAnsi="宋体" w:eastAsia="宋体" w:cs="宋体"/>
          <w:b/>
          <w:bCs/>
          <w:color w:val="2070C0"/>
          <w:spacing w:val="-5"/>
          <w:sz w:val="29"/>
          <w:szCs w:val="29"/>
        </w:rPr>
        <w:t>2.分类型变量的变换</w:t>
      </w:r>
    </w:p>
    <w:p w14:paraId="456892D7">
      <w:pPr>
        <w:spacing w:before="309" w:line="225" w:lineRule="auto"/>
        <w:ind w:right="14" w:firstLine="610"/>
        <w:jc w:val="both"/>
        <w:rPr>
          <w:rFonts w:ascii="宋体" w:hAnsi="宋体" w:eastAsia="宋体" w:cs="宋体"/>
          <w:sz w:val="29"/>
          <w:szCs w:val="29"/>
        </w:rPr>
      </w:pPr>
      <w:r>
        <w:rPr>
          <w:rFonts w:ascii="宋体" w:hAnsi="宋体" w:eastAsia="宋体" w:cs="宋体"/>
          <w:spacing w:val="9"/>
          <w:sz w:val="29"/>
          <w:szCs w:val="29"/>
        </w:rPr>
        <w:t>在很多的机器学习的算法实现中，在调用算法之前，会首先对分类</w:t>
      </w:r>
      <w:r>
        <w:rPr>
          <w:rFonts w:ascii="宋体" w:hAnsi="宋体" w:eastAsia="宋体" w:cs="宋体"/>
          <w:sz w:val="29"/>
          <w:szCs w:val="29"/>
        </w:rPr>
        <w:t xml:space="preserve"> </w:t>
      </w:r>
      <w:r>
        <w:rPr>
          <w:rFonts w:ascii="宋体" w:hAnsi="宋体" w:eastAsia="宋体" w:cs="宋体"/>
          <w:spacing w:val="10"/>
          <w:sz w:val="29"/>
          <w:szCs w:val="29"/>
        </w:rPr>
        <w:t>型数据做一些变换。这些变换会提高模型的稳定</w:t>
      </w:r>
      <w:r>
        <w:rPr>
          <w:rFonts w:ascii="宋体" w:hAnsi="宋体" w:eastAsia="宋体" w:cs="宋体"/>
          <w:spacing w:val="9"/>
          <w:sz w:val="29"/>
          <w:szCs w:val="29"/>
        </w:rPr>
        <w:t>性。比较常见的变换如</w:t>
      </w:r>
      <w:r>
        <w:rPr>
          <w:rFonts w:ascii="宋体" w:hAnsi="宋体" w:eastAsia="宋体" w:cs="宋体"/>
          <w:sz w:val="29"/>
          <w:szCs w:val="29"/>
        </w:rPr>
        <w:t xml:space="preserve"> </w:t>
      </w:r>
      <w:r>
        <w:rPr>
          <w:rFonts w:ascii="宋体" w:hAnsi="宋体" w:eastAsia="宋体" w:cs="宋体"/>
          <w:spacing w:val="-8"/>
          <w:sz w:val="29"/>
          <w:szCs w:val="29"/>
        </w:rPr>
        <w:t>表2-10所示：</w:t>
      </w:r>
    </w:p>
    <w:p w14:paraId="1E0CBAAE">
      <w:pPr>
        <w:spacing w:before="266" w:line="219" w:lineRule="auto"/>
        <w:ind w:left="2904"/>
        <w:rPr>
          <w:rFonts w:ascii="宋体" w:hAnsi="宋体" w:eastAsia="宋体" w:cs="宋体"/>
          <w:sz w:val="29"/>
          <w:szCs w:val="29"/>
        </w:rPr>
      </w:pPr>
      <w:r>
        <w:rPr>
          <w:rFonts w:ascii="宋体" w:hAnsi="宋体" w:eastAsia="宋体" w:cs="宋体"/>
          <w:b/>
          <w:bCs/>
          <w:spacing w:val="1"/>
          <w:sz w:val="29"/>
          <w:szCs w:val="29"/>
        </w:rPr>
        <w:t>表2-10</w:t>
      </w:r>
      <w:r>
        <w:rPr>
          <w:rFonts w:ascii="宋体" w:hAnsi="宋体" w:eastAsia="宋体" w:cs="宋体"/>
          <w:spacing w:val="145"/>
          <w:sz w:val="29"/>
          <w:szCs w:val="29"/>
        </w:rPr>
        <w:t xml:space="preserve"> </w:t>
      </w:r>
      <w:r>
        <w:rPr>
          <w:rFonts w:ascii="宋体" w:hAnsi="宋体" w:eastAsia="宋体" w:cs="宋体"/>
          <w:b/>
          <w:bCs/>
          <w:spacing w:val="1"/>
          <w:sz w:val="29"/>
          <w:szCs w:val="29"/>
        </w:rPr>
        <w:t>分类型变量的变换</w:t>
      </w:r>
    </w:p>
    <w:p w14:paraId="58BFDD92">
      <w:pPr>
        <w:spacing w:line="163" w:lineRule="exact"/>
      </w:pPr>
    </w:p>
    <w:tbl>
      <w:tblPr>
        <w:tblStyle w:val="5"/>
        <w:tblW w:w="9100" w:type="dxa"/>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00"/>
        <w:gridCol w:w="3590"/>
        <w:gridCol w:w="3610"/>
      </w:tblGrid>
      <w:tr w14:paraId="032A2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900" w:type="dxa"/>
            <w:tcBorders>
              <w:left w:val="nil"/>
            </w:tcBorders>
            <w:vAlign w:val="top"/>
          </w:tcPr>
          <w:p w14:paraId="30763646">
            <w:pPr>
              <w:pStyle w:val="6"/>
              <w:spacing w:before="90" w:line="221" w:lineRule="auto"/>
              <w:ind w:left="572"/>
            </w:pPr>
            <w:r>
              <w:rPr>
                <w:b/>
                <w:bCs/>
                <w:spacing w:val="-4"/>
              </w:rPr>
              <w:t>方法名称</w:t>
            </w:r>
          </w:p>
        </w:tc>
        <w:tc>
          <w:tcPr>
            <w:tcW w:w="3590" w:type="dxa"/>
            <w:vAlign w:val="top"/>
          </w:tcPr>
          <w:p w14:paraId="33C6EE5C">
            <w:pPr>
              <w:pStyle w:val="6"/>
              <w:spacing w:before="89" w:line="219" w:lineRule="auto"/>
              <w:ind w:left="1417"/>
            </w:pPr>
            <w:r>
              <w:rPr>
                <w:b/>
                <w:bCs/>
                <w:spacing w:val="-4"/>
              </w:rPr>
              <w:t>计算方式</w:t>
            </w:r>
          </w:p>
        </w:tc>
        <w:tc>
          <w:tcPr>
            <w:tcW w:w="3610" w:type="dxa"/>
            <w:tcBorders>
              <w:right w:val="nil"/>
            </w:tcBorders>
            <w:vAlign w:val="top"/>
          </w:tcPr>
          <w:p w14:paraId="57B3BB50">
            <w:pPr>
              <w:pStyle w:val="6"/>
              <w:spacing w:before="90" w:line="220" w:lineRule="auto"/>
              <w:ind w:left="1417"/>
            </w:pPr>
            <w:r>
              <w:rPr>
                <w:b/>
                <w:bCs/>
                <w:spacing w:val="-8"/>
              </w:rPr>
              <w:t>效</w:t>
            </w:r>
            <w:r>
              <w:rPr>
                <w:spacing w:val="5"/>
              </w:rPr>
              <w:t xml:space="preserve">  </w:t>
            </w:r>
            <w:r>
              <w:rPr>
                <w:b/>
                <w:bCs/>
                <w:spacing w:val="-8"/>
              </w:rPr>
              <w:t>果</w:t>
            </w:r>
          </w:p>
        </w:tc>
      </w:tr>
      <w:tr w14:paraId="5B8FE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900" w:type="dxa"/>
            <w:tcBorders>
              <w:left w:val="nil"/>
            </w:tcBorders>
            <w:vAlign w:val="top"/>
          </w:tcPr>
          <w:p w14:paraId="3BC36C6C">
            <w:pPr>
              <w:pStyle w:val="6"/>
              <w:spacing w:before="239" w:line="219" w:lineRule="auto"/>
              <w:ind w:left="270"/>
            </w:pPr>
            <w:r>
              <w:rPr>
                <w:spacing w:val="-1"/>
              </w:rPr>
              <w:t>类别的数值编码</w:t>
            </w:r>
          </w:p>
        </w:tc>
        <w:tc>
          <w:tcPr>
            <w:tcW w:w="3590" w:type="dxa"/>
            <w:vAlign w:val="top"/>
          </w:tcPr>
          <w:p w14:paraId="4B194DB8">
            <w:pPr>
              <w:pStyle w:val="6"/>
              <w:spacing w:before="98" w:line="276" w:lineRule="auto"/>
              <w:ind w:left="84" w:right="260" w:firstLine="180"/>
            </w:pPr>
            <w:r>
              <w:rPr>
                <w:spacing w:val="-1"/>
              </w:rPr>
              <w:t>将单独的类别字段扩展为数个单独的数</w:t>
            </w:r>
            <w:r>
              <w:rPr>
                <w:spacing w:val="10"/>
              </w:rPr>
              <w:t xml:space="preserve"> </w:t>
            </w:r>
            <w:r>
              <w:rPr>
                <w:spacing w:val="-1"/>
              </w:rPr>
              <w:t>值化列，构成一个稀疏矩阵</w:t>
            </w:r>
          </w:p>
        </w:tc>
        <w:tc>
          <w:tcPr>
            <w:tcW w:w="3610" w:type="dxa"/>
            <w:tcBorders>
              <w:right w:val="nil"/>
            </w:tcBorders>
            <w:vAlign w:val="top"/>
          </w:tcPr>
          <w:p w14:paraId="40597176">
            <w:pPr>
              <w:pStyle w:val="6"/>
              <w:spacing w:before="89" w:line="281" w:lineRule="auto"/>
              <w:ind w:left="265" w:right="278" w:firstLine="10"/>
            </w:pPr>
            <w:r>
              <w:rPr>
                <w:spacing w:val="-1"/>
              </w:rPr>
              <w:t>可以体现出每个类别对模型的贡献，识</w:t>
            </w:r>
            <w:r>
              <w:rPr>
                <w:spacing w:val="7"/>
              </w:rPr>
              <w:t xml:space="preserve"> </w:t>
            </w:r>
            <w:r>
              <w:rPr>
                <w:spacing w:val="1"/>
              </w:rPr>
              <w:t>别出显著的类别和冗余的类别</w:t>
            </w:r>
          </w:p>
        </w:tc>
      </w:tr>
      <w:tr w14:paraId="3EED9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900" w:type="dxa"/>
            <w:tcBorders>
              <w:left w:val="nil"/>
            </w:tcBorders>
            <w:vAlign w:val="top"/>
          </w:tcPr>
          <w:p w14:paraId="1416855C">
            <w:pPr>
              <w:pStyle w:val="6"/>
              <w:spacing w:before="242" w:line="219" w:lineRule="auto"/>
              <w:ind w:left="270"/>
            </w:pPr>
            <w:r>
              <w:rPr>
                <w:spacing w:val="-2"/>
              </w:rPr>
              <w:t>类别调整</w:t>
            </w:r>
          </w:p>
        </w:tc>
        <w:tc>
          <w:tcPr>
            <w:tcW w:w="3590" w:type="dxa"/>
            <w:vAlign w:val="top"/>
          </w:tcPr>
          <w:p w14:paraId="64756133">
            <w:pPr>
              <w:pStyle w:val="6"/>
              <w:spacing w:before="102" w:line="274" w:lineRule="auto"/>
              <w:ind w:left="75" w:right="229" w:firstLine="200"/>
            </w:pPr>
            <w:r>
              <w:t>将单独的类别字段按照其数据量的多少</w:t>
            </w:r>
            <w:r>
              <w:rPr>
                <w:spacing w:val="14"/>
              </w:rPr>
              <w:t xml:space="preserve"> </w:t>
            </w:r>
            <w:r>
              <w:rPr>
                <w:spacing w:val="-2"/>
              </w:rPr>
              <w:t>重新排序</w:t>
            </w:r>
          </w:p>
        </w:tc>
        <w:tc>
          <w:tcPr>
            <w:tcW w:w="3610" w:type="dxa"/>
            <w:tcBorders>
              <w:right w:val="nil"/>
            </w:tcBorders>
            <w:vAlign w:val="top"/>
          </w:tcPr>
          <w:p w14:paraId="30274626">
            <w:pPr>
              <w:pStyle w:val="6"/>
              <w:spacing w:before="242" w:line="219" w:lineRule="auto"/>
              <w:ind w:left="265"/>
            </w:pPr>
            <w:r>
              <w:rPr>
                <w:spacing w:val="-1"/>
              </w:rPr>
              <w:t>可以提高模型的稳定性</w:t>
            </w:r>
          </w:p>
        </w:tc>
      </w:tr>
      <w:tr w14:paraId="66833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900" w:type="dxa"/>
            <w:tcBorders>
              <w:left w:val="nil"/>
            </w:tcBorders>
            <w:vAlign w:val="top"/>
          </w:tcPr>
          <w:p w14:paraId="2CB7042D">
            <w:pPr>
              <w:pStyle w:val="6"/>
              <w:spacing w:before="235" w:line="219" w:lineRule="auto"/>
              <w:ind w:left="270"/>
            </w:pPr>
            <w:r>
              <w:rPr>
                <w:spacing w:val="-2"/>
              </w:rPr>
              <w:t>合并关联字段</w:t>
            </w:r>
          </w:p>
        </w:tc>
        <w:tc>
          <w:tcPr>
            <w:tcW w:w="3590" w:type="dxa"/>
            <w:vAlign w:val="top"/>
          </w:tcPr>
          <w:p w14:paraId="722F39B5">
            <w:pPr>
              <w:pStyle w:val="6"/>
              <w:spacing w:before="235" w:line="219" w:lineRule="auto"/>
              <w:ind w:left="275"/>
            </w:pPr>
            <w:r>
              <w:rPr>
                <w:spacing w:val="-1"/>
              </w:rPr>
              <w:t>将某些存在关联的分类型字段进行合并</w:t>
            </w:r>
          </w:p>
        </w:tc>
        <w:tc>
          <w:tcPr>
            <w:tcW w:w="3610" w:type="dxa"/>
            <w:tcBorders>
              <w:right w:val="nil"/>
            </w:tcBorders>
            <w:vAlign w:val="top"/>
          </w:tcPr>
          <w:p w14:paraId="322DB17E">
            <w:pPr>
              <w:pStyle w:val="6"/>
              <w:spacing w:before="95" w:line="275" w:lineRule="auto"/>
              <w:ind w:left="265" w:right="276" w:firstLine="10"/>
            </w:pPr>
            <w:r>
              <w:rPr>
                <w:spacing w:val="-1"/>
              </w:rPr>
              <w:t>减小模型的维度和复杂度，消除自变量</w:t>
            </w:r>
            <w:r>
              <w:rPr>
                <w:spacing w:val="8"/>
              </w:rPr>
              <w:t xml:space="preserve"> </w:t>
            </w:r>
            <w:r>
              <w:rPr>
                <w:spacing w:val="-2"/>
              </w:rPr>
              <w:t>之间的相关性</w:t>
            </w:r>
          </w:p>
        </w:tc>
      </w:tr>
    </w:tbl>
    <w:p w14:paraId="68C36D73">
      <w:pPr>
        <w:pStyle w:val="2"/>
        <w:spacing w:line="270" w:lineRule="auto"/>
      </w:pPr>
    </w:p>
    <w:p w14:paraId="12DC2827">
      <w:pPr>
        <w:spacing w:before="95" w:line="215" w:lineRule="auto"/>
        <w:ind w:right="17" w:firstLine="610"/>
        <w:jc w:val="both"/>
        <w:rPr>
          <w:rFonts w:ascii="宋体" w:hAnsi="宋体" w:eastAsia="宋体" w:cs="宋体"/>
          <w:sz w:val="29"/>
          <w:szCs w:val="29"/>
        </w:rPr>
      </w:pPr>
      <w:r>
        <w:rPr>
          <w:rFonts w:ascii="宋体" w:hAnsi="宋体" w:eastAsia="宋体" w:cs="宋体"/>
          <w:spacing w:val="9"/>
          <w:sz w:val="29"/>
          <w:szCs w:val="29"/>
        </w:rPr>
        <w:t>对于分类型变量，为了在模型中体现出分类型变量自身的特点，比</w:t>
      </w:r>
      <w:r>
        <w:rPr>
          <w:rFonts w:ascii="宋体" w:hAnsi="宋体" w:eastAsia="宋体" w:cs="宋体"/>
          <w:spacing w:val="6"/>
          <w:sz w:val="29"/>
          <w:szCs w:val="29"/>
        </w:rPr>
        <w:t xml:space="preserve"> </w:t>
      </w:r>
      <w:r>
        <w:rPr>
          <w:rFonts w:ascii="宋体" w:hAnsi="宋体" w:eastAsia="宋体" w:cs="宋体"/>
          <w:spacing w:val="9"/>
          <w:sz w:val="29"/>
          <w:szCs w:val="29"/>
        </w:rPr>
        <w:t>如每个类型只是一个标记，无大小之说，每个类型都可以作为一个独立</w:t>
      </w:r>
      <w:r>
        <w:rPr>
          <w:rFonts w:ascii="宋体" w:hAnsi="宋体" w:eastAsia="宋体" w:cs="宋体"/>
          <w:spacing w:val="11"/>
          <w:sz w:val="29"/>
          <w:szCs w:val="29"/>
        </w:rPr>
        <w:t xml:space="preserve"> </w:t>
      </w:r>
      <w:r>
        <w:rPr>
          <w:rFonts w:ascii="宋体" w:hAnsi="宋体" w:eastAsia="宋体" w:cs="宋体"/>
          <w:spacing w:val="9"/>
          <w:sz w:val="29"/>
          <w:szCs w:val="29"/>
        </w:rPr>
        <w:t>的参数参与模型构建，这样可以对分类型变量做数值编码，变换为虚拟</w:t>
      </w:r>
      <w:r>
        <w:rPr>
          <w:rFonts w:ascii="宋体" w:hAnsi="宋体" w:eastAsia="宋体" w:cs="宋体"/>
          <w:spacing w:val="16"/>
          <w:sz w:val="29"/>
          <w:szCs w:val="29"/>
        </w:rPr>
        <w:t xml:space="preserve"> </w:t>
      </w:r>
      <w:r>
        <w:rPr>
          <w:rFonts w:ascii="宋体" w:hAnsi="宋体" w:eastAsia="宋体" w:cs="宋体"/>
          <w:spacing w:val="-7"/>
          <w:sz w:val="29"/>
          <w:szCs w:val="29"/>
        </w:rPr>
        <w:t>dummy</w:t>
      </w:r>
      <w:r>
        <w:rPr>
          <w:rFonts w:ascii="宋体" w:hAnsi="宋体" w:eastAsia="宋体" w:cs="宋体"/>
          <w:spacing w:val="59"/>
          <w:sz w:val="29"/>
          <w:szCs w:val="29"/>
        </w:rPr>
        <w:t xml:space="preserve"> </w:t>
      </w:r>
      <w:r>
        <w:rPr>
          <w:rFonts w:ascii="宋体" w:hAnsi="宋体" w:eastAsia="宋体" w:cs="宋体"/>
          <w:spacing w:val="-7"/>
          <w:sz w:val="29"/>
          <w:szCs w:val="29"/>
        </w:rPr>
        <w:t>变量或者成为标记indicator变量。</w:t>
      </w:r>
    </w:p>
    <w:p w14:paraId="42876AB3">
      <w:pPr>
        <w:pStyle w:val="2"/>
        <w:spacing w:line="244" w:lineRule="auto"/>
      </w:pPr>
    </w:p>
    <w:p w14:paraId="2C4A3810">
      <w:pPr>
        <w:spacing w:before="94" w:line="216" w:lineRule="auto"/>
        <w:ind w:right="216" w:firstLine="610"/>
        <w:rPr>
          <w:rFonts w:ascii="宋体" w:hAnsi="宋体" w:eastAsia="宋体" w:cs="宋体"/>
          <w:sz w:val="29"/>
          <w:szCs w:val="29"/>
        </w:rPr>
      </w:pPr>
      <w:r>
        <w:rPr>
          <w:rFonts w:ascii="宋体" w:hAnsi="宋体" w:eastAsia="宋体" w:cs="宋体"/>
          <w:spacing w:val="11"/>
          <w:sz w:val="29"/>
          <w:szCs w:val="29"/>
        </w:rPr>
        <w:t>对于某些分类型变量，其类型是名义</w:t>
      </w:r>
      <w:r>
        <w:rPr>
          <w:rFonts w:ascii="Times New Roman" w:hAnsi="Times New Roman" w:eastAsia="Times New Roman" w:cs="Times New Roman"/>
          <w:sz w:val="29"/>
          <w:szCs w:val="29"/>
        </w:rPr>
        <w:t>nominal</w:t>
      </w:r>
      <w:r>
        <w:rPr>
          <w:rFonts w:ascii="宋体" w:hAnsi="宋体" w:eastAsia="宋体" w:cs="宋体"/>
          <w:spacing w:val="11"/>
          <w:sz w:val="29"/>
          <w:szCs w:val="29"/>
        </w:rPr>
        <w:t>变量，为了提高模型</w:t>
      </w:r>
      <w:r>
        <w:rPr>
          <w:rFonts w:ascii="宋体" w:hAnsi="宋体" w:eastAsia="宋体" w:cs="宋体"/>
          <w:spacing w:val="2"/>
          <w:sz w:val="29"/>
          <w:szCs w:val="29"/>
        </w:rPr>
        <w:t xml:space="preserve"> </w:t>
      </w:r>
      <w:r>
        <w:rPr>
          <w:rFonts w:ascii="宋体" w:hAnsi="宋体" w:eastAsia="宋体" w:cs="宋体"/>
          <w:spacing w:val="10"/>
          <w:sz w:val="29"/>
          <w:szCs w:val="29"/>
        </w:rPr>
        <w:t>的稳定性，需要对分类型变量的各个类型按照其数据量的多少重新排</w:t>
      </w:r>
    </w:p>
    <w:p w14:paraId="13BB8B5D">
      <w:pPr>
        <w:spacing w:before="2" w:line="217" w:lineRule="auto"/>
        <w:ind w:right="20"/>
        <w:rPr>
          <w:rFonts w:ascii="宋体" w:hAnsi="宋体" w:eastAsia="宋体" w:cs="宋体"/>
          <w:sz w:val="29"/>
          <w:szCs w:val="29"/>
        </w:rPr>
      </w:pPr>
      <w:r>
        <w:rPr>
          <w:rFonts w:ascii="宋体" w:hAnsi="宋体" w:eastAsia="宋体" w:cs="宋体"/>
          <w:spacing w:val="9"/>
          <w:sz w:val="29"/>
          <w:szCs w:val="29"/>
        </w:rPr>
        <w:t>序。这样原来的类型标记被重新编码和排序。对于某些数据集，其含有</w:t>
      </w:r>
      <w:r>
        <w:rPr>
          <w:rFonts w:ascii="宋体" w:hAnsi="宋体" w:eastAsia="宋体" w:cs="宋体"/>
          <w:spacing w:val="14"/>
          <w:sz w:val="29"/>
          <w:szCs w:val="29"/>
        </w:rPr>
        <w:t xml:space="preserve"> </w:t>
      </w:r>
      <w:r>
        <w:rPr>
          <w:rFonts w:ascii="宋体" w:hAnsi="宋体" w:eastAsia="宋体" w:cs="宋体"/>
          <w:spacing w:val="9"/>
          <w:sz w:val="29"/>
          <w:szCs w:val="29"/>
        </w:rPr>
        <w:t>一系列相关的多个分类型字段，各个字段存在业务逻辑上的关系，并且</w:t>
      </w:r>
      <w:r>
        <w:rPr>
          <w:rFonts w:ascii="宋体" w:hAnsi="宋体" w:eastAsia="宋体" w:cs="宋体"/>
          <w:spacing w:val="13"/>
          <w:sz w:val="29"/>
          <w:szCs w:val="29"/>
        </w:rPr>
        <w:t xml:space="preserve"> </w:t>
      </w:r>
      <w:r>
        <w:rPr>
          <w:rFonts w:ascii="宋体" w:hAnsi="宋体" w:eastAsia="宋体" w:cs="宋体"/>
          <w:spacing w:val="9"/>
          <w:sz w:val="29"/>
          <w:szCs w:val="29"/>
        </w:rPr>
        <w:t>各个字段的取值也存在关联。这样，我们就可以将这些字段合并为一个</w:t>
      </w:r>
      <w:r>
        <w:rPr>
          <w:rFonts w:ascii="宋体" w:hAnsi="宋体" w:eastAsia="宋体" w:cs="宋体"/>
          <w:spacing w:val="12"/>
          <w:sz w:val="29"/>
          <w:szCs w:val="29"/>
        </w:rPr>
        <w:t xml:space="preserve"> </w:t>
      </w:r>
      <w:r>
        <w:rPr>
          <w:rFonts w:ascii="宋体" w:hAnsi="宋体" w:eastAsia="宋体" w:cs="宋体"/>
          <w:spacing w:val="9"/>
          <w:sz w:val="29"/>
          <w:szCs w:val="29"/>
        </w:rPr>
        <w:t>字段。这样做既可以减少模型的维度和复杂度，也可以消除各个自变量</w:t>
      </w:r>
      <w:r>
        <w:rPr>
          <w:rFonts w:ascii="宋体" w:hAnsi="宋体" w:eastAsia="宋体" w:cs="宋体"/>
          <w:spacing w:val="11"/>
          <w:sz w:val="29"/>
          <w:szCs w:val="29"/>
        </w:rPr>
        <w:t xml:space="preserve"> </w:t>
      </w:r>
      <w:r>
        <w:rPr>
          <w:rFonts w:ascii="宋体" w:hAnsi="宋体" w:eastAsia="宋体" w:cs="宋体"/>
          <w:spacing w:val="8"/>
          <w:sz w:val="29"/>
          <w:szCs w:val="29"/>
        </w:rPr>
        <w:t>之间的相关性，保持彼此的独立性，提高模型的质量。</w:t>
      </w:r>
    </w:p>
    <w:p w14:paraId="162AD1FC">
      <w:pPr>
        <w:spacing w:before="304" w:line="219" w:lineRule="auto"/>
        <w:ind w:left="780"/>
        <w:rPr>
          <w:rFonts w:ascii="宋体" w:hAnsi="宋体" w:eastAsia="宋体" w:cs="宋体"/>
          <w:sz w:val="29"/>
          <w:szCs w:val="29"/>
        </w:rPr>
      </w:pPr>
      <w:r>
        <w:rPr>
          <w:rFonts w:ascii="宋体" w:hAnsi="宋体" w:eastAsia="宋体" w:cs="宋体"/>
          <w:color w:val="2070B0"/>
          <w:spacing w:val="18"/>
          <w:sz w:val="29"/>
          <w:szCs w:val="29"/>
        </w:rPr>
        <w:t>(1)类别的数值编码</w:t>
      </w:r>
    </w:p>
    <w:p w14:paraId="7A7F5C2C">
      <w:pPr>
        <w:spacing w:before="296" w:line="216" w:lineRule="auto"/>
        <w:ind w:left="610"/>
        <w:rPr>
          <w:rFonts w:ascii="宋体" w:hAnsi="宋体" w:eastAsia="宋体" w:cs="宋体"/>
          <w:sz w:val="29"/>
          <w:szCs w:val="29"/>
        </w:rPr>
      </w:pPr>
      <w:r>
        <w:rPr>
          <w:rFonts w:ascii="宋体" w:hAnsi="宋体" w:eastAsia="宋体" w:cs="宋体"/>
          <w:spacing w:val="14"/>
          <w:sz w:val="29"/>
          <w:szCs w:val="29"/>
        </w:rPr>
        <w:t>当训练模型时，数据集中的字段包含符号字段(或者称为分类字</w:t>
      </w:r>
    </w:p>
    <w:p w14:paraId="68318B76">
      <w:pPr>
        <w:spacing w:before="1" w:line="216" w:lineRule="auto"/>
        <w:rPr>
          <w:rFonts w:ascii="宋体" w:hAnsi="宋体" w:eastAsia="宋体" w:cs="宋体"/>
          <w:sz w:val="29"/>
          <w:szCs w:val="29"/>
        </w:rPr>
      </w:pPr>
      <w:r>
        <w:rPr>
          <w:rFonts w:ascii="宋体" w:hAnsi="宋体" w:eastAsia="宋体" w:cs="宋体"/>
          <w:spacing w:val="15"/>
          <w:sz w:val="29"/>
          <w:szCs w:val="29"/>
        </w:rPr>
        <w:t>段)时，而且该字段也需要被用来参与建模，并且该模型</w:t>
      </w:r>
      <w:r>
        <w:rPr>
          <w:rFonts w:ascii="宋体" w:hAnsi="宋体" w:eastAsia="宋体" w:cs="宋体"/>
          <w:spacing w:val="14"/>
          <w:sz w:val="29"/>
          <w:szCs w:val="29"/>
        </w:rPr>
        <w:t>算法需要使用</w:t>
      </w:r>
      <w:r>
        <w:rPr>
          <w:rFonts w:ascii="宋体" w:hAnsi="宋体" w:eastAsia="宋体" w:cs="宋体"/>
          <w:sz w:val="29"/>
          <w:szCs w:val="29"/>
        </w:rPr>
        <w:t xml:space="preserve"> </w:t>
      </w:r>
      <w:r>
        <w:rPr>
          <w:rFonts w:ascii="宋体" w:hAnsi="宋体" w:eastAsia="宋体" w:cs="宋体"/>
          <w:spacing w:val="10"/>
          <w:sz w:val="29"/>
          <w:szCs w:val="29"/>
        </w:rPr>
        <w:t>所有记录的数值来进行算法计算。这种情况下就对符号字段提出了挑</w:t>
      </w:r>
    </w:p>
    <w:p w14:paraId="73355A2F">
      <w:pPr>
        <w:spacing w:before="1" w:line="219" w:lineRule="auto"/>
        <w:rPr>
          <w:rFonts w:ascii="宋体" w:hAnsi="宋体" w:eastAsia="宋体" w:cs="宋体"/>
          <w:sz w:val="29"/>
          <w:szCs w:val="29"/>
        </w:rPr>
      </w:pPr>
      <w:r>
        <w:rPr>
          <w:rFonts w:ascii="宋体" w:hAnsi="宋体" w:eastAsia="宋体" w:cs="宋体"/>
          <w:spacing w:val="10"/>
          <w:sz w:val="29"/>
          <w:szCs w:val="29"/>
        </w:rPr>
        <w:t>战，那么如何用数值来表示该符号字段的各个分类</w:t>
      </w:r>
      <w:r>
        <w:rPr>
          <w:rFonts w:ascii="宋体" w:hAnsi="宋体" w:eastAsia="宋体" w:cs="宋体"/>
          <w:spacing w:val="9"/>
          <w:sz w:val="29"/>
          <w:szCs w:val="29"/>
        </w:rPr>
        <w:t>呢?</w:t>
      </w:r>
    </w:p>
    <w:p w14:paraId="3C65CD48">
      <w:pPr>
        <w:spacing w:before="314" w:line="218" w:lineRule="auto"/>
        <w:ind w:right="12" w:firstLine="610"/>
        <w:jc w:val="both"/>
        <w:rPr>
          <w:rFonts w:ascii="宋体" w:hAnsi="宋体" w:eastAsia="宋体" w:cs="宋体"/>
          <w:sz w:val="29"/>
          <w:szCs w:val="29"/>
        </w:rPr>
      </w:pPr>
      <w:r>
        <w:rPr>
          <w:rFonts w:ascii="宋体" w:hAnsi="宋体" w:eastAsia="宋体" w:cs="宋体"/>
          <w:spacing w:val="9"/>
          <w:sz w:val="29"/>
          <w:szCs w:val="29"/>
        </w:rPr>
        <w:t>一般的做法是将该符号字段编码为一组数值字段，该组数值字段的</w:t>
      </w:r>
      <w:r>
        <w:rPr>
          <w:rFonts w:ascii="宋体" w:hAnsi="宋体" w:eastAsia="宋体" w:cs="宋体"/>
          <w:spacing w:val="10"/>
          <w:sz w:val="29"/>
          <w:szCs w:val="29"/>
        </w:rPr>
        <w:t xml:space="preserve"> </w:t>
      </w:r>
      <w:r>
        <w:rPr>
          <w:rFonts w:ascii="宋体" w:hAnsi="宋体" w:eastAsia="宋体" w:cs="宋体"/>
          <w:spacing w:val="5"/>
          <w:sz w:val="29"/>
          <w:szCs w:val="29"/>
        </w:rPr>
        <w:t>个数等于该符号字段的分类个数， 一个分类</w:t>
      </w:r>
      <w:r>
        <w:rPr>
          <w:rFonts w:ascii="宋体" w:hAnsi="宋体" w:eastAsia="宋体" w:cs="宋体"/>
          <w:spacing w:val="4"/>
          <w:sz w:val="29"/>
          <w:szCs w:val="29"/>
        </w:rPr>
        <w:t>对应一个数值字段。对于该</w:t>
      </w:r>
      <w:r>
        <w:rPr>
          <w:rFonts w:ascii="宋体" w:hAnsi="宋体" w:eastAsia="宋体" w:cs="宋体"/>
          <w:sz w:val="29"/>
          <w:szCs w:val="29"/>
        </w:rPr>
        <w:t xml:space="preserve"> </w:t>
      </w:r>
      <w:r>
        <w:rPr>
          <w:rFonts w:ascii="宋体" w:hAnsi="宋体" w:eastAsia="宋体" w:cs="宋体"/>
          <w:spacing w:val="9"/>
          <w:sz w:val="29"/>
          <w:szCs w:val="29"/>
        </w:rPr>
        <w:t>符号字段的每一个取值，对应于该值的那个数值字段的值均被设置为</w:t>
      </w:r>
    </w:p>
    <w:p w14:paraId="1E46B80D">
      <w:pPr>
        <w:spacing w:line="218" w:lineRule="auto"/>
        <w:rPr>
          <w:rFonts w:ascii="宋体" w:hAnsi="宋体" w:eastAsia="宋体" w:cs="宋体"/>
          <w:sz w:val="29"/>
          <w:szCs w:val="29"/>
        </w:rPr>
        <w:sectPr>
          <w:pgSz w:w="12240" w:h="15840"/>
          <w:pgMar w:top="400" w:right="1504" w:bottom="0" w:left="1429" w:header="0" w:footer="0" w:gutter="0"/>
          <w:cols w:space="720" w:num="1"/>
        </w:sectPr>
      </w:pPr>
    </w:p>
    <w:p w14:paraId="257E7110">
      <w:pPr>
        <w:pStyle w:val="2"/>
        <w:spacing w:line="308" w:lineRule="auto"/>
      </w:pPr>
    </w:p>
    <w:p w14:paraId="6B33EBCD">
      <w:pPr>
        <w:pStyle w:val="2"/>
        <w:spacing w:line="308" w:lineRule="auto"/>
      </w:pPr>
    </w:p>
    <w:p w14:paraId="3CF30D18">
      <w:pPr>
        <w:pStyle w:val="2"/>
        <w:spacing w:line="309" w:lineRule="auto"/>
      </w:pPr>
    </w:p>
    <w:p w14:paraId="4FBDC64A">
      <w:pPr>
        <w:spacing w:before="98" w:line="224" w:lineRule="auto"/>
        <w:ind w:right="311"/>
        <w:rPr>
          <w:rFonts w:ascii="宋体" w:hAnsi="宋体" w:eastAsia="宋体" w:cs="宋体"/>
          <w:sz w:val="30"/>
          <w:szCs w:val="30"/>
        </w:rPr>
      </w:pPr>
      <w:r>
        <w:rPr>
          <w:rFonts w:ascii="宋体" w:hAnsi="宋体" w:eastAsia="宋体" w:cs="宋体"/>
          <w:spacing w:val="10"/>
          <w:sz w:val="30"/>
          <w:szCs w:val="30"/>
        </w:rPr>
        <w:t>1,其他数值字段的值均被设置为0。这组数值字段</w:t>
      </w:r>
      <w:r>
        <w:rPr>
          <w:rFonts w:ascii="宋体" w:hAnsi="宋体" w:eastAsia="宋体" w:cs="宋体"/>
          <w:spacing w:val="9"/>
          <w:sz w:val="30"/>
          <w:szCs w:val="30"/>
        </w:rPr>
        <w:t>(或者称为衍生字</w:t>
      </w:r>
      <w:r>
        <w:rPr>
          <w:rFonts w:ascii="宋体" w:hAnsi="宋体" w:eastAsia="宋体" w:cs="宋体"/>
          <w:sz w:val="30"/>
          <w:szCs w:val="30"/>
        </w:rPr>
        <w:t xml:space="preserve"> </w:t>
      </w:r>
      <w:r>
        <w:rPr>
          <w:rFonts w:ascii="宋体" w:hAnsi="宋体" w:eastAsia="宋体" w:cs="宋体"/>
          <w:spacing w:val="20"/>
          <w:sz w:val="30"/>
          <w:szCs w:val="30"/>
        </w:rPr>
        <w:t>段)被称为</w:t>
      </w:r>
      <w:r>
        <w:rPr>
          <w:rFonts w:ascii="Times New Roman" w:hAnsi="Times New Roman" w:eastAsia="Times New Roman" w:cs="Times New Roman"/>
          <w:sz w:val="30"/>
          <w:szCs w:val="30"/>
        </w:rPr>
        <w:t>indicator</w:t>
      </w:r>
      <w:r>
        <w:rPr>
          <w:rFonts w:ascii="Times New Roman" w:hAnsi="Times New Roman" w:eastAsia="Times New Roman" w:cs="Times New Roman"/>
          <w:spacing w:val="77"/>
          <w:sz w:val="30"/>
          <w:szCs w:val="30"/>
        </w:rPr>
        <w:t xml:space="preserve"> </w:t>
      </w:r>
      <w:r>
        <w:rPr>
          <w:rFonts w:ascii="宋体" w:hAnsi="宋体" w:eastAsia="宋体" w:cs="宋体"/>
          <w:spacing w:val="20"/>
          <w:sz w:val="30"/>
          <w:szCs w:val="30"/>
        </w:rPr>
        <w:t>(指示)字段，或者</w:t>
      </w:r>
      <w:r>
        <w:rPr>
          <w:rFonts w:ascii="Times New Roman" w:hAnsi="Times New Roman" w:eastAsia="Times New Roman" w:cs="Times New Roman"/>
          <w:sz w:val="30"/>
          <w:szCs w:val="30"/>
        </w:rPr>
        <w:t>dummy</w:t>
      </w:r>
      <w:r>
        <w:rPr>
          <w:rFonts w:ascii="Times New Roman" w:hAnsi="Times New Roman" w:eastAsia="Times New Roman" w:cs="Times New Roman"/>
          <w:spacing w:val="68"/>
          <w:w w:val="101"/>
          <w:sz w:val="30"/>
          <w:szCs w:val="30"/>
        </w:rPr>
        <w:t xml:space="preserve"> </w:t>
      </w:r>
      <w:r>
        <w:rPr>
          <w:rFonts w:ascii="宋体" w:hAnsi="宋体" w:eastAsia="宋体" w:cs="宋体"/>
          <w:spacing w:val="20"/>
          <w:sz w:val="30"/>
          <w:szCs w:val="30"/>
        </w:rPr>
        <w:t>(虚拟)字段。</w:t>
      </w:r>
    </w:p>
    <w:p w14:paraId="272E0058">
      <w:pPr>
        <w:spacing w:before="265" w:line="219" w:lineRule="auto"/>
        <w:ind w:left="629"/>
        <w:rPr>
          <w:rFonts w:ascii="宋体" w:hAnsi="宋体" w:eastAsia="宋体" w:cs="宋体"/>
          <w:sz w:val="30"/>
          <w:szCs w:val="30"/>
        </w:rPr>
      </w:pPr>
      <w:r>
        <w:rPr>
          <w:rFonts w:ascii="宋体" w:hAnsi="宋体" w:eastAsia="宋体" w:cs="宋体"/>
          <w:spacing w:val="-5"/>
          <w:sz w:val="30"/>
          <w:szCs w:val="30"/>
        </w:rPr>
        <w:t>如表2-11所示，对于下列3条数据，</w:t>
      </w:r>
      <w:r>
        <w:rPr>
          <w:rFonts w:ascii="Times New Roman" w:hAnsi="Times New Roman" w:eastAsia="Times New Roman" w:cs="Times New Roman"/>
          <w:spacing w:val="-5"/>
          <w:sz w:val="30"/>
          <w:szCs w:val="30"/>
        </w:rPr>
        <w:t xml:space="preserve">X </w:t>
      </w:r>
      <w:r>
        <w:rPr>
          <w:rFonts w:ascii="宋体" w:hAnsi="宋体" w:eastAsia="宋体" w:cs="宋体"/>
          <w:spacing w:val="-5"/>
          <w:sz w:val="30"/>
          <w:szCs w:val="30"/>
        </w:rPr>
        <w:t>是一个符号字段，取值为</w:t>
      </w:r>
      <w:r>
        <w:rPr>
          <w:rFonts w:ascii="Times New Roman" w:hAnsi="Times New Roman" w:eastAsia="Times New Roman" w:cs="Times New Roman"/>
          <w:spacing w:val="-5"/>
          <w:sz w:val="30"/>
          <w:szCs w:val="30"/>
        </w:rPr>
        <w:t>A</w:t>
      </w:r>
      <w:r>
        <w:rPr>
          <w:rFonts w:ascii="宋体" w:hAnsi="宋体" w:eastAsia="宋体" w:cs="宋体"/>
          <w:spacing w:val="-5"/>
          <w:sz w:val="30"/>
          <w:szCs w:val="30"/>
        </w:rPr>
        <w:t>、</w:t>
      </w:r>
    </w:p>
    <w:p w14:paraId="736232BA">
      <w:pPr>
        <w:spacing w:before="9" w:line="216" w:lineRule="auto"/>
        <w:rPr>
          <w:rFonts w:ascii="宋体" w:hAnsi="宋体" w:eastAsia="宋体" w:cs="宋体"/>
          <w:sz w:val="30"/>
          <w:szCs w:val="30"/>
        </w:rPr>
      </w:pPr>
      <w:r>
        <w:rPr>
          <w:rFonts w:ascii="宋体" w:hAnsi="宋体" w:eastAsia="宋体" w:cs="宋体"/>
          <w:spacing w:val="3"/>
          <w:sz w:val="30"/>
          <w:szCs w:val="30"/>
        </w:rPr>
        <w:t>B、C,</w:t>
      </w:r>
      <w:r>
        <w:rPr>
          <w:rFonts w:ascii="宋体" w:hAnsi="宋体" w:eastAsia="宋体" w:cs="宋体"/>
          <w:spacing w:val="-25"/>
          <w:sz w:val="30"/>
          <w:szCs w:val="30"/>
        </w:rPr>
        <w:t xml:space="preserve"> </w:t>
      </w:r>
      <w:r>
        <w:rPr>
          <w:rFonts w:ascii="宋体" w:hAnsi="宋体" w:eastAsia="宋体" w:cs="宋体"/>
          <w:spacing w:val="3"/>
          <w:sz w:val="30"/>
          <w:szCs w:val="30"/>
        </w:rPr>
        <w:t>那么它可以被转化为衍生字段X1</w:t>
      </w:r>
      <w:r>
        <w:rPr>
          <w:rFonts w:ascii="宋体" w:hAnsi="宋体" w:eastAsia="宋体" w:cs="宋体"/>
          <w:spacing w:val="2"/>
          <w:sz w:val="30"/>
          <w:szCs w:val="30"/>
        </w:rPr>
        <w:t>、X2、X3。</w:t>
      </w:r>
    </w:p>
    <w:p w14:paraId="163F7DDA">
      <w:pPr>
        <w:spacing w:before="278" w:line="212" w:lineRule="auto"/>
        <w:ind w:left="2009"/>
        <w:rPr>
          <w:rFonts w:ascii="宋体" w:hAnsi="宋体" w:eastAsia="宋体" w:cs="宋体"/>
          <w:sz w:val="30"/>
          <w:szCs w:val="30"/>
        </w:rPr>
      </w:pPr>
      <w:r>
        <w:rPr>
          <w:rFonts w:ascii="宋体" w:hAnsi="宋体" w:eastAsia="宋体" w:cs="宋体"/>
          <w:spacing w:val="-2"/>
          <w:sz w:val="30"/>
          <w:szCs w:val="30"/>
        </w:rPr>
        <w:t>表2-11</w:t>
      </w:r>
      <w:r>
        <w:rPr>
          <w:rFonts w:ascii="宋体" w:hAnsi="宋体" w:eastAsia="宋体" w:cs="宋体"/>
          <w:spacing w:val="141"/>
          <w:sz w:val="30"/>
          <w:szCs w:val="30"/>
        </w:rPr>
        <w:t xml:space="preserve"> </w:t>
      </w:r>
      <w:r>
        <w:rPr>
          <w:rFonts w:ascii="宋体" w:hAnsi="宋体" w:eastAsia="宋体" w:cs="宋体"/>
          <w:spacing w:val="-2"/>
          <w:sz w:val="30"/>
          <w:szCs w:val="30"/>
        </w:rPr>
        <w:t>分类型变量的变换为</w:t>
      </w:r>
      <w:r>
        <w:rPr>
          <w:rFonts w:ascii="Times New Roman" w:hAnsi="Times New Roman" w:eastAsia="Times New Roman" w:cs="Times New Roman"/>
          <w:spacing w:val="-2"/>
          <w:sz w:val="30"/>
          <w:szCs w:val="30"/>
        </w:rPr>
        <w:t>dummy</w:t>
      </w:r>
      <w:r>
        <w:rPr>
          <w:rFonts w:ascii="宋体" w:hAnsi="宋体" w:eastAsia="宋体" w:cs="宋体"/>
          <w:spacing w:val="-2"/>
          <w:sz w:val="30"/>
          <w:szCs w:val="30"/>
        </w:rPr>
        <w:t>字段</w:t>
      </w:r>
    </w:p>
    <w:p w14:paraId="4602CB90">
      <w:pPr>
        <w:spacing w:line="162" w:lineRule="exact"/>
      </w:pPr>
    </w:p>
    <w:tbl>
      <w:tblPr>
        <w:tblStyle w:val="5"/>
        <w:tblW w:w="9170" w:type="dxa"/>
        <w:tblInd w:w="1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0"/>
        <w:gridCol w:w="1820"/>
        <w:gridCol w:w="1840"/>
        <w:gridCol w:w="1840"/>
        <w:gridCol w:w="1840"/>
      </w:tblGrid>
      <w:tr w14:paraId="56F7E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830" w:type="dxa"/>
            <w:tcBorders>
              <w:left w:val="nil"/>
            </w:tcBorders>
            <w:vAlign w:val="top"/>
          </w:tcPr>
          <w:p w14:paraId="630FA33E">
            <w:pPr>
              <w:pStyle w:val="6"/>
              <w:spacing w:before="76" w:line="221" w:lineRule="auto"/>
              <w:ind w:left="600"/>
              <w:rPr>
                <w:sz w:val="21"/>
                <w:szCs w:val="21"/>
              </w:rPr>
            </w:pPr>
            <w:r>
              <w:rPr>
                <w:spacing w:val="-4"/>
                <w:sz w:val="21"/>
                <w:szCs w:val="21"/>
              </w:rPr>
              <w:t>记</w:t>
            </w:r>
            <w:r>
              <w:rPr>
                <w:spacing w:val="4"/>
                <w:sz w:val="21"/>
                <w:szCs w:val="21"/>
              </w:rPr>
              <w:t xml:space="preserve">  </w:t>
            </w:r>
            <w:r>
              <w:rPr>
                <w:spacing w:val="-4"/>
                <w:sz w:val="21"/>
                <w:szCs w:val="21"/>
              </w:rPr>
              <w:t>录</w:t>
            </w:r>
          </w:p>
        </w:tc>
        <w:tc>
          <w:tcPr>
            <w:tcW w:w="1820" w:type="dxa"/>
            <w:vAlign w:val="top"/>
          </w:tcPr>
          <w:p w14:paraId="5A42C267">
            <w:pPr>
              <w:pStyle w:val="6"/>
              <w:spacing w:before="128" w:line="182" w:lineRule="auto"/>
              <w:ind w:left="845"/>
              <w:rPr>
                <w:sz w:val="21"/>
                <w:szCs w:val="21"/>
              </w:rPr>
            </w:pPr>
            <w:r>
              <w:rPr>
                <w:sz w:val="21"/>
                <w:szCs w:val="21"/>
              </w:rPr>
              <w:t>X</w:t>
            </w:r>
          </w:p>
        </w:tc>
        <w:tc>
          <w:tcPr>
            <w:tcW w:w="1840" w:type="dxa"/>
            <w:vAlign w:val="top"/>
          </w:tcPr>
          <w:p w14:paraId="3C11F826">
            <w:pPr>
              <w:pStyle w:val="6"/>
              <w:spacing w:before="126" w:line="184" w:lineRule="auto"/>
              <w:ind w:left="805"/>
              <w:rPr>
                <w:sz w:val="21"/>
                <w:szCs w:val="21"/>
              </w:rPr>
            </w:pPr>
            <w:r>
              <w:rPr>
                <w:spacing w:val="-2"/>
                <w:sz w:val="21"/>
                <w:szCs w:val="21"/>
              </w:rPr>
              <w:t>X1</w:t>
            </w:r>
          </w:p>
        </w:tc>
        <w:tc>
          <w:tcPr>
            <w:tcW w:w="1840" w:type="dxa"/>
            <w:vAlign w:val="top"/>
          </w:tcPr>
          <w:p w14:paraId="5830DD31">
            <w:pPr>
              <w:pStyle w:val="6"/>
              <w:spacing w:before="127" w:line="183" w:lineRule="auto"/>
              <w:ind w:left="805"/>
              <w:rPr>
                <w:sz w:val="21"/>
                <w:szCs w:val="21"/>
              </w:rPr>
            </w:pPr>
            <w:r>
              <w:rPr>
                <w:spacing w:val="-2"/>
                <w:sz w:val="21"/>
                <w:szCs w:val="21"/>
              </w:rPr>
              <w:t>X2</w:t>
            </w:r>
          </w:p>
        </w:tc>
        <w:tc>
          <w:tcPr>
            <w:tcW w:w="1840" w:type="dxa"/>
            <w:tcBorders>
              <w:right w:val="nil"/>
            </w:tcBorders>
            <w:vAlign w:val="top"/>
          </w:tcPr>
          <w:p w14:paraId="0F1CA5DE">
            <w:pPr>
              <w:pStyle w:val="6"/>
              <w:spacing w:before="127" w:line="183" w:lineRule="auto"/>
              <w:ind w:left="805"/>
              <w:rPr>
                <w:sz w:val="21"/>
                <w:szCs w:val="21"/>
              </w:rPr>
            </w:pPr>
            <w:r>
              <w:rPr>
                <w:spacing w:val="-2"/>
                <w:sz w:val="21"/>
                <w:szCs w:val="21"/>
              </w:rPr>
              <w:t>X3</w:t>
            </w:r>
          </w:p>
        </w:tc>
      </w:tr>
      <w:tr w14:paraId="15035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1830" w:type="dxa"/>
            <w:tcBorders>
              <w:left w:val="nil"/>
            </w:tcBorders>
            <w:vAlign w:val="top"/>
          </w:tcPr>
          <w:p w14:paraId="34E40E20">
            <w:pPr>
              <w:pStyle w:val="6"/>
              <w:spacing w:before="102" w:line="224" w:lineRule="auto"/>
              <w:ind w:left="860"/>
              <w:rPr>
                <w:sz w:val="21"/>
                <w:szCs w:val="21"/>
              </w:rPr>
            </w:pPr>
            <w:r>
              <w:rPr>
                <w:sz w:val="21"/>
                <w:szCs w:val="21"/>
              </w:rPr>
              <w:t>1</w:t>
            </w:r>
          </w:p>
        </w:tc>
        <w:tc>
          <w:tcPr>
            <w:tcW w:w="1820" w:type="dxa"/>
            <w:vAlign w:val="top"/>
          </w:tcPr>
          <w:p w14:paraId="52E88534">
            <w:pPr>
              <w:pStyle w:val="6"/>
              <w:spacing w:before="136" w:line="182" w:lineRule="auto"/>
              <w:ind w:left="845"/>
              <w:rPr>
                <w:sz w:val="21"/>
                <w:szCs w:val="21"/>
              </w:rPr>
            </w:pPr>
            <w:r>
              <w:rPr>
                <w:sz w:val="21"/>
                <w:szCs w:val="21"/>
              </w:rPr>
              <w:t>B</w:t>
            </w:r>
          </w:p>
        </w:tc>
        <w:tc>
          <w:tcPr>
            <w:tcW w:w="1840" w:type="dxa"/>
            <w:vAlign w:val="top"/>
          </w:tcPr>
          <w:p w14:paraId="69B3F361">
            <w:pPr>
              <w:pStyle w:val="6"/>
              <w:spacing w:before="102" w:line="224" w:lineRule="auto"/>
              <w:ind w:left="855"/>
              <w:rPr>
                <w:sz w:val="21"/>
                <w:szCs w:val="21"/>
              </w:rPr>
            </w:pPr>
            <w:r>
              <w:rPr>
                <w:sz w:val="21"/>
                <w:szCs w:val="21"/>
              </w:rPr>
              <w:t>0</w:t>
            </w:r>
          </w:p>
        </w:tc>
        <w:tc>
          <w:tcPr>
            <w:tcW w:w="1840" w:type="dxa"/>
            <w:vAlign w:val="top"/>
          </w:tcPr>
          <w:p w14:paraId="136AF64C">
            <w:pPr>
              <w:pStyle w:val="6"/>
              <w:spacing w:before="102" w:line="224" w:lineRule="auto"/>
              <w:ind w:left="854"/>
              <w:rPr>
                <w:sz w:val="21"/>
                <w:szCs w:val="21"/>
              </w:rPr>
            </w:pPr>
            <w:r>
              <w:rPr>
                <w:sz w:val="21"/>
                <w:szCs w:val="21"/>
              </w:rPr>
              <w:t>1</w:t>
            </w:r>
          </w:p>
        </w:tc>
        <w:tc>
          <w:tcPr>
            <w:tcW w:w="1840" w:type="dxa"/>
            <w:tcBorders>
              <w:right w:val="nil"/>
            </w:tcBorders>
            <w:vAlign w:val="top"/>
          </w:tcPr>
          <w:p w14:paraId="5158589C">
            <w:pPr>
              <w:pStyle w:val="6"/>
              <w:spacing w:before="102" w:line="224" w:lineRule="auto"/>
              <w:ind w:left="855"/>
              <w:rPr>
                <w:sz w:val="21"/>
                <w:szCs w:val="21"/>
              </w:rPr>
            </w:pPr>
            <w:r>
              <w:rPr>
                <w:sz w:val="21"/>
                <w:szCs w:val="21"/>
              </w:rPr>
              <w:t>0</w:t>
            </w:r>
          </w:p>
        </w:tc>
      </w:tr>
      <w:tr w14:paraId="21D5D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830" w:type="dxa"/>
            <w:tcBorders>
              <w:left w:val="nil"/>
            </w:tcBorders>
            <w:vAlign w:val="top"/>
          </w:tcPr>
          <w:p w14:paraId="119A6969">
            <w:pPr>
              <w:pStyle w:val="6"/>
              <w:spacing w:before="105" w:line="213" w:lineRule="auto"/>
              <w:ind w:left="860"/>
              <w:rPr>
                <w:sz w:val="21"/>
                <w:szCs w:val="21"/>
              </w:rPr>
            </w:pPr>
            <w:r>
              <w:rPr>
                <w:sz w:val="21"/>
                <w:szCs w:val="21"/>
              </w:rPr>
              <w:t>2</w:t>
            </w:r>
          </w:p>
        </w:tc>
        <w:tc>
          <w:tcPr>
            <w:tcW w:w="1820" w:type="dxa"/>
            <w:vAlign w:val="top"/>
          </w:tcPr>
          <w:p w14:paraId="4C919B58">
            <w:pPr>
              <w:pStyle w:val="6"/>
              <w:spacing w:before="137" w:line="184" w:lineRule="auto"/>
              <w:ind w:left="845"/>
              <w:rPr>
                <w:sz w:val="21"/>
                <w:szCs w:val="21"/>
              </w:rPr>
            </w:pPr>
            <w:r>
              <w:rPr>
                <w:sz w:val="21"/>
                <w:szCs w:val="21"/>
              </w:rPr>
              <w:t>A</w:t>
            </w:r>
          </w:p>
        </w:tc>
        <w:tc>
          <w:tcPr>
            <w:tcW w:w="1840" w:type="dxa"/>
            <w:vAlign w:val="top"/>
          </w:tcPr>
          <w:p w14:paraId="7D882CC0">
            <w:pPr>
              <w:pStyle w:val="6"/>
              <w:spacing w:before="105" w:line="213" w:lineRule="auto"/>
              <w:ind w:left="855"/>
              <w:rPr>
                <w:sz w:val="21"/>
                <w:szCs w:val="21"/>
              </w:rPr>
            </w:pPr>
            <w:r>
              <w:rPr>
                <w:sz w:val="21"/>
                <w:szCs w:val="21"/>
              </w:rPr>
              <w:t>1</w:t>
            </w:r>
          </w:p>
        </w:tc>
        <w:tc>
          <w:tcPr>
            <w:tcW w:w="1840" w:type="dxa"/>
            <w:vAlign w:val="top"/>
          </w:tcPr>
          <w:p w14:paraId="5BF56E49">
            <w:pPr>
              <w:pStyle w:val="6"/>
              <w:spacing w:before="105" w:line="213" w:lineRule="auto"/>
              <w:ind w:left="854"/>
              <w:rPr>
                <w:sz w:val="21"/>
                <w:szCs w:val="21"/>
              </w:rPr>
            </w:pPr>
            <w:r>
              <w:rPr>
                <w:sz w:val="21"/>
                <w:szCs w:val="21"/>
              </w:rPr>
              <w:t>0</w:t>
            </w:r>
          </w:p>
        </w:tc>
        <w:tc>
          <w:tcPr>
            <w:tcW w:w="1840" w:type="dxa"/>
            <w:tcBorders>
              <w:right w:val="nil"/>
            </w:tcBorders>
            <w:vAlign w:val="top"/>
          </w:tcPr>
          <w:p w14:paraId="09EDFC69">
            <w:pPr>
              <w:pStyle w:val="6"/>
              <w:spacing w:before="105" w:line="213" w:lineRule="auto"/>
              <w:ind w:left="855"/>
              <w:rPr>
                <w:sz w:val="21"/>
                <w:szCs w:val="21"/>
              </w:rPr>
            </w:pPr>
            <w:r>
              <w:rPr>
                <w:sz w:val="21"/>
                <w:szCs w:val="21"/>
              </w:rPr>
              <w:t>0</w:t>
            </w:r>
          </w:p>
        </w:tc>
      </w:tr>
      <w:tr w14:paraId="002D5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1830" w:type="dxa"/>
            <w:tcBorders>
              <w:left w:val="nil"/>
            </w:tcBorders>
            <w:vAlign w:val="top"/>
          </w:tcPr>
          <w:p w14:paraId="3B677587">
            <w:pPr>
              <w:pStyle w:val="6"/>
              <w:spacing w:before="107" w:line="215" w:lineRule="auto"/>
              <w:ind w:left="860"/>
              <w:rPr>
                <w:sz w:val="21"/>
                <w:szCs w:val="21"/>
              </w:rPr>
            </w:pPr>
            <w:r>
              <w:rPr>
                <w:sz w:val="21"/>
                <w:szCs w:val="21"/>
              </w:rPr>
              <w:t>3</w:t>
            </w:r>
          </w:p>
        </w:tc>
        <w:tc>
          <w:tcPr>
            <w:tcW w:w="1820" w:type="dxa"/>
            <w:vAlign w:val="top"/>
          </w:tcPr>
          <w:p w14:paraId="483304AF">
            <w:pPr>
              <w:pStyle w:val="6"/>
              <w:spacing w:before="140" w:line="183" w:lineRule="auto"/>
              <w:ind w:left="845"/>
              <w:rPr>
                <w:sz w:val="21"/>
                <w:szCs w:val="21"/>
              </w:rPr>
            </w:pPr>
            <w:r>
              <w:rPr>
                <w:sz w:val="21"/>
                <w:szCs w:val="21"/>
              </w:rPr>
              <w:t>C</w:t>
            </w:r>
          </w:p>
        </w:tc>
        <w:tc>
          <w:tcPr>
            <w:tcW w:w="1840" w:type="dxa"/>
            <w:vAlign w:val="top"/>
          </w:tcPr>
          <w:p w14:paraId="55BD0196">
            <w:pPr>
              <w:pStyle w:val="6"/>
              <w:spacing w:before="107" w:line="215" w:lineRule="auto"/>
              <w:ind w:left="855"/>
              <w:rPr>
                <w:sz w:val="21"/>
                <w:szCs w:val="21"/>
              </w:rPr>
            </w:pPr>
            <w:r>
              <w:rPr>
                <w:sz w:val="21"/>
                <w:szCs w:val="21"/>
              </w:rPr>
              <w:t>0</w:t>
            </w:r>
          </w:p>
        </w:tc>
        <w:tc>
          <w:tcPr>
            <w:tcW w:w="1840" w:type="dxa"/>
            <w:vAlign w:val="top"/>
          </w:tcPr>
          <w:p w14:paraId="26CA8336">
            <w:pPr>
              <w:pStyle w:val="6"/>
              <w:spacing w:before="107" w:line="215" w:lineRule="auto"/>
              <w:ind w:left="854"/>
              <w:rPr>
                <w:sz w:val="21"/>
                <w:szCs w:val="21"/>
              </w:rPr>
            </w:pPr>
            <w:r>
              <w:rPr>
                <w:sz w:val="21"/>
                <w:szCs w:val="21"/>
              </w:rPr>
              <w:t>0</w:t>
            </w:r>
          </w:p>
        </w:tc>
        <w:tc>
          <w:tcPr>
            <w:tcW w:w="1840" w:type="dxa"/>
            <w:tcBorders>
              <w:right w:val="nil"/>
            </w:tcBorders>
            <w:vAlign w:val="top"/>
          </w:tcPr>
          <w:p w14:paraId="62BEB967">
            <w:pPr>
              <w:pStyle w:val="6"/>
              <w:spacing w:before="107" w:line="215" w:lineRule="auto"/>
              <w:ind w:left="855"/>
              <w:rPr>
                <w:sz w:val="21"/>
                <w:szCs w:val="21"/>
              </w:rPr>
            </w:pPr>
            <w:r>
              <w:rPr>
                <w:sz w:val="21"/>
                <w:szCs w:val="21"/>
              </w:rPr>
              <w:t>1</w:t>
            </w:r>
          </w:p>
        </w:tc>
      </w:tr>
    </w:tbl>
    <w:p w14:paraId="20892F80">
      <w:pPr>
        <w:spacing w:before="333" w:line="216" w:lineRule="auto"/>
        <w:ind w:right="257" w:firstLine="629"/>
        <w:rPr>
          <w:rFonts w:ascii="宋体" w:hAnsi="宋体" w:eastAsia="宋体" w:cs="宋体"/>
          <w:sz w:val="30"/>
          <w:szCs w:val="30"/>
        </w:rPr>
      </w:pPr>
      <w:r>
        <w:rPr>
          <w:rFonts w:ascii="宋体" w:hAnsi="宋体" w:eastAsia="宋体" w:cs="宋体"/>
          <w:spacing w:val="-5"/>
          <w:sz w:val="30"/>
          <w:szCs w:val="30"/>
        </w:rPr>
        <w:t>从表2-11中可以看出，符号字段的分类A</w:t>
      </w:r>
      <w:r>
        <w:rPr>
          <w:rFonts w:ascii="宋体" w:hAnsi="宋体" w:eastAsia="宋体" w:cs="宋体"/>
          <w:spacing w:val="-70"/>
          <w:sz w:val="30"/>
          <w:szCs w:val="30"/>
        </w:rPr>
        <w:t xml:space="preserve"> </w:t>
      </w:r>
      <w:r>
        <w:rPr>
          <w:rFonts w:ascii="宋体" w:hAnsi="宋体" w:eastAsia="宋体" w:cs="宋体"/>
          <w:spacing w:val="46"/>
          <w:sz w:val="30"/>
          <w:szCs w:val="30"/>
        </w:rPr>
        <w:t>被编码为(100),B</w:t>
      </w:r>
      <w:r>
        <w:rPr>
          <w:rFonts w:ascii="宋体" w:hAnsi="宋体" w:eastAsia="宋体" w:cs="宋体"/>
          <w:spacing w:val="-55"/>
          <w:sz w:val="30"/>
          <w:szCs w:val="30"/>
        </w:rPr>
        <w:t xml:space="preserve"> </w:t>
      </w:r>
      <w:r>
        <w:rPr>
          <w:rFonts w:ascii="宋体" w:hAnsi="宋体" w:eastAsia="宋体" w:cs="宋体"/>
          <w:spacing w:val="46"/>
          <w:sz w:val="30"/>
          <w:szCs w:val="30"/>
        </w:rPr>
        <w:t>被</w:t>
      </w:r>
      <w:r>
        <w:rPr>
          <w:rFonts w:ascii="宋体" w:hAnsi="宋体" w:eastAsia="宋体" w:cs="宋体"/>
          <w:sz w:val="30"/>
          <w:szCs w:val="30"/>
        </w:rPr>
        <w:t xml:space="preserve"> </w:t>
      </w:r>
      <w:r>
        <w:rPr>
          <w:rFonts w:ascii="宋体" w:hAnsi="宋体" w:eastAsia="宋体" w:cs="宋体"/>
          <w:spacing w:val="47"/>
          <w:sz w:val="30"/>
          <w:szCs w:val="30"/>
        </w:rPr>
        <w:t>编码为(010),C</w:t>
      </w:r>
      <w:r>
        <w:rPr>
          <w:rFonts w:ascii="宋体" w:hAnsi="宋体" w:eastAsia="宋体" w:cs="宋体"/>
          <w:spacing w:val="-71"/>
          <w:sz w:val="30"/>
          <w:szCs w:val="30"/>
        </w:rPr>
        <w:t xml:space="preserve"> </w:t>
      </w:r>
      <w:r>
        <w:rPr>
          <w:rFonts w:ascii="宋体" w:hAnsi="宋体" w:eastAsia="宋体" w:cs="宋体"/>
          <w:spacing w:val="47"/>
          <w:sz w:val="30"/>
          <w:szCs w:val="30"/>
        </w:rPr>
        <w:t>被编码为(001)。</w:t>
      </w:r>
    </w:p>
    <w:p w14:paraId="046A6AE9">
      <w:pPr>
        <w:spacing w:before="312" w:line="211" w:lineRule="auto"/>
        <w:ind w:firstLine="629"/>
        <w:jc w:val="both"/>
        <w:rPr>
          <w:rFonts w:ascii="宋体" w:hAnsi="宋体" w:eastAsia="宋体" w:cs="宋体"/>
          <w:sz w:val="30"/>
          <w:szCs w:val="30"/>
        </w:rPr>
      </w:pPr>
      <w:r>
        <w:rPr>
          <w:rFonts w:ascii="宋体" w:hAnsi="宋体" w:eastAsia="宋体" w:cs="宋体"/>
          <w:spacing w:val="-1"/>
          <w:sz w:val="30"/>
          <w:szCs w:val="30"/>
        </w:rPr>
        <w:t>按照此方式编码后，这些符号字段被转换为一系列取值为0和1的稀</w:t>
      </w:r>
      <w:r>
        <w:rPr>
          <w:rFonts w:ascii="宋体" w:hAnsi="宋体" w:eastAsia="宋体" w:cs="宋体"/>
          <w:spacing w:val="14"/>
          <w:sz w:val="30"/>
          <w:szCs w:val="30"/>
        </w:rPr>
        <w:t xml:space="preserve"> </w:t>
      </w:r>
      <w:r>
        <w:rPr>
          <w:rFonts w:ascii="宋体" w:hAnsi="宋体" w:eastAsia="宋体" w:cs="宋体"/>
          <w:sz w:val="30"/>
          <w:szCs w:val="30"/>
        </w:rPr>
        <w:t>疏矩阵。在建模的计算过程中，所要估计的模型参数的个数就会增加， 但在实际的运算中，只有取值为1的变量需要参与计算，其他取值为0的</w:t>
      </w:r>
      <w:r>
        <w:rPr>
          <w:rFonts w:ascii="宋体" w:hAnsi="宋体" w:eastAsia="宋体" w:cs="宋体"/>
          <w:spacing w:val="12"/>
          <w:sz w:val="30"/>
          <w:szCs w:val="30"/>
        </w:rPr>
        <w:t xml:space="preserve"> </w:t>
      </w:r>
      <w:r>
        <w:rPr>
          <w:rFonts w:ascii="宋体" w:hAnsi="宋体" w:eastAsia="宋体" w:cs="宋体"/>
          <w:sz w:val="30"/>
          <w:szCs w:val="30"/>
        </w:rPr>
        <w:t>变量可以忽略，这样可以极大地节省内存空间并提高计算效率。当模型</w:t>
      </w:r>
      <w:r>
        <w:rPr>
          <w:rFonts w:ascii="宋体" w:hAnsi="宋体" w:eastAsia="宋体" w:cs="宋体"/>
          <w:spacing w:val="8"/>
          <w:sz w:val="30"/>
          <w:szCs w:val="30"/>
        </w:rPr>
        <w:t xml:space="preserve"> </w:t>
      </w:r>
      <w:r>
        <w:rPr>
          <w:rFonts w:ascii="宋体" w:hAnsi="宋体" w:eastAsia="宋体" w:cs="宋体"/>
          <w:spacing w:val="-1"/>
          <w:sz w:val="30"/>
          <w:szCs w:val="30"/>
        </w:rPr>
        <w:t>参数被估计出来后，建模过程完成时，我们可以从模型结果中得到该字</w:t>
      </w:r>
      <w:r>
        <w:rPr>
          <w:rFonts w:ascii="宋体" w:hAnsi="宋体" w:eastAsia="宋体" w:cs="宋体"/>
          <w:spacing w:val="15"/>
          <w:sz w:val="30"/>
          <w:szCs w:val="30"/>
        </w:rPr>
        <w:t xml:space="preserve"> </w:t>
      </w:r>
      <w:r>
        <w:rPr>
          <w:rFonts w:ascii="宋体" w:hAnsi="宋体" w:eastAsia="宋体" w:cs="宋体"/>
          <w:spacing w:val="-3"/>
          <w:sz w:val="30"/>
          <w:szCs w:val="30"/>
        </w:rPr>
        <w:t>符变量的各个分类变量对应的模型参数和重要性。</w:t>
      </w:r>
    </w:p>
    <w:p w14:paraId="6B31C916">
      <w:pPr>
        <w:spacing w:before="292" w:line="235" w:lineRule="auto"/>
        <w:ind w:right="115" w:firstLine="629"/>
        <w:rPr>
          <w:rFonts w:ascii="宋体" w:hAnsi="宋体" w:eastAsia="宋体" w:cs="宋体"/>
          <w:sz w:val="30"/>
          <w:szCs w:val="30"/>
        </w:rPr>
      </w:pPr>
      <w:r>
        <w:rPr>
          <w:rFonts w:ascii="宋体" w:hAnsi="宋体" w:eastAsia="宋体" w:cs="宋体"/>
          <w:spacing w:val="-14"/>
          <w:sz w:val="30"/>
          <w:szCs w:val="30"/>
        </w:rPr>
        <w:t>在算法的具体计算过程中，经常会用到“类</w:t>
      </w:r>
      <w:r>
        <w:rPr>
          <w:rFonts w:ascii="宋体" w:hAnsi="宋体" w:eastAsia="宋体" w:cs="宋体"/>
          <w:spacing w:val="-15"/>
          <w:sz w:val="30"/>
          <w:szCs w:val="30"/>
        </w:rPr>
        <w:t>别的数值编码”的方式，</w:t>
      </w:r>
      <w:r>
        <w:rPr>
          <w:rFonts w:ascii="宋体" w:hAnsi="宋体" w:eastAsia="宋体" w:cs="宋体"/>
          <w:sz w:val="30"/>
          <w:szCs w:val="30"/>
        </w:rPr>
        <w:t xml:space="preserve"> </w:t>
      </w:r>
      <w:r>
        <w:rPr>
          <w:rFonts w:ascii="宋体" w:hAnsi="宋体" w:eastAsia="宋体" w:cs="宋体"/>
          <w:spacing w:val="-1"/>
          <w:sz w:val="30"/>
          <w:szCs w:val="30"/>
        </w:rPr>
        <w:t>将类别型的字段转换为</w:t>
      </w:r>
      <w:r>
        <w:rPr>
          <w:rFonts w:ascii="Times New Roman" w:hAnsi="Times New Roman" w:eastAsia="Times New Roman" w:cs="Times New Roman"/>
          <w:spacing w:val="-1"/>
          <w:sz w:val="30"/>
          <w:szCs w:val="30"/>
        </w:rPr>
        <w:t>dummy</w:t>
      </w:r>
      <w:r>
        <w:rPr>
          <w:rFonts w:ascii="宋体" w:hAnsi="宋体" w:eastAsia="宋体" w:cs="宋体"/>
          <w:spacing w:val="-1"/>
          <w:sz w:val="30"/>
          <w:szCs w:val="30"/>
        </w:rPr>
        <w:t>字段。下面的例子就说明了</w:t>
      </w:r>
      <w:r>
        <w:rPr>
          <w:rFonts w:ascii="宋体" w:hAnsi="宋体" w:eastAsia="宋体" w:cs="宋体"/>
          <w:spacing w:val="-2"/>
          <w:sz w:val="30"/>
          <w:szCs w:val="30"/>
        </w:rPr>
        <w:t>这个过程。</w:t>
      </w:r>
    </w:p>
    <w:p w14:paraId="0F4A5FA5">
      <w:pPr>
        <w:spacing w:before="227" w:line="201" w:lineRule="auto"/>
        <w:ind w:left="629"/>
        <w:rPr>
          <w:rFonts w:ascii="宋体" w:hAnsi="宋体" w:eastAsia="宋体" w:cs="宋体"/>
          <w:sz w:val="30"/>
          <w:szCs w:val="30"/>
        </w:rPr>
      </w:pPr>
      <w:r>
        <w:rPr>
          <w:rFonts w:ascii="宋体" w:hAnsi="宋体" w:eastAsia="宋体" w:cs="宋体"/>
          <w:spacing w:val="-1"/>
          <w:sz w:val="30"/>
          <w:szCs w:val="30"/>
        </w:rPr>
        <w:t>我们采用一个员工个人信息的数据集，包括字段：id</w:t>
      </w:r>
      <w:r>
        <w:rPr>
          <w:rFonts w:ascii="宋体" w:hAnsi="宋体" w:eastAsia="宋体" w:cs="宋体"/>
          <w:spacing w:val="-41"/>
          <w:sz w:val="30"/>
          <w:szCs w:val="30"/>
        </w:rPr>
        <w:t xml:space="preserve"> </w:t>
      </w:r>
      <w:r>
        <w:rPr>
          <w:rFonts w:ascii="宋体" w:hAnsi="宋体" w:eastAsia="宋体" w:cs="宋体"/>
          <w:spacing w:val="-1"/>
          <w:sz w:val="30"/>
          <w:szCs w:val="30"/>
        </w:rPr>
        <w:t>(员工编</w:t>
      </w:r>
    </w:p>
    <w:p w14:paraId="6AEFFCD1">
      <w:pPr>
        <w:spacing w:line="212" w:lineRule="auto"/>
        <w:rPr>
          <w:rFonts w:ascii="宋体" w:hAnsi="宋体" w:eastAsia="宋体" w:cs="宋体"/>
          <w:sz w:val="30"/>
          <w:szCs w:val="30"/>
        </w:rPr>
      </w:pPr>
      <w:r>
        <w:rPr>
          <w:rFonts w:ascii="宋体" w:hAnsi="宋体" w:eastAsia="宋体" w:cs="宋体"/>
          <w:spacing w:val="15"/>
          <w:sz w:val="30"/>
          <w:szCs w:val="30"/>
        </w:rPr>
        <w:t>号 ) ,</w:t>
      </w:r>
      <w:r>
        <w:rPr>
          <w:rFonts w:ascii="Times New Roman" w:hAnsi="Times New Roman" w:eastAsia="Times New Roman" w:cs="Times New Roman"/>
          <w:sz w:val="30"/>
          <w:szCs w:val="30"/>
        </w:rPr>
        <w:t>gender</w:t>
      </w:r>
      <w:r>
        <w:rPr>
          <w:rFonts w:ascii="Times New Roman" w:hAnsi="Times New Roman" w:eastAsia="Times New Roman" w:cs="Times New Roman"/>
          <w:spacing w:val="3"/>
          <w:sz w:val="30"/>
          <w:szCs w:val="30"/>
        </w:rPr>
        <w:t xml:space="preserve">  </w:t>
      </w:r>
      <w:r>
        <w:rPr>
          <w:rFonts w:ascii="宋体" w:hAnsi="宋体" w:eastAsia="宋体" w:cs="宋体"/>
          <w:spacing w:val="15"/>
          <w:sz w:val="30"/>
          <w:szCs w:val="30"/>
        </w:rPr>
        <w:t>(</w:t>
      </w:r>
      <w:r>
        <w:rPr>
          <w:rFonts w:ascii="宋体" w:hAnsi="宋体" w:eastAsia="宋体" w:cs="宋体"/>
          <w:spacing w:val="-48"/>
          <w:sz w:val="30"/>
          <w:szCs w:val="30"/>
        </w:rPr>
        <w:t xml:space="preserve"> </w:t>
      </w:r>
      <w:r>
        <w:rPr>
          <w:rFonts w:ascii="宋体" w:hAnsi="宋体" w:eastAsia="宋体" w:cs="宋体"/>
          <w:spacing w:val="15"/>
          <w:sz w:val="30"/>
          <w:szCs w:val="30"/>
        </w:rPr>
        <w:t>性</w:t>
      </w:r>
      <w:r>
        <w:rPr>
          <w:rFonts w:ascii="宋体" w:hAnsi="宋体" w:eastAsia="宋体" w:cs="宋体"/>
          <w:spacing w:val="-48"/>
          <w:sz w:val="30"/>
          <w:szCs w:val="30"/>
        </w:rPr>
        <w:t xml:space="preserve"> </w:t>
      </w:r>
      <w:r>
        <w:rPr>
          <w:rFonts w:ascii="宋体" w:hAnsi="宋体" w:eastAsia="宋体" w:cs="宋体"/>
          <w:spacing w:val="15"/>
          <w:sz w:val="30"/>
          <w:szCs w:val="30"/>
        </w:rPr>
        <w:t>别</w:t>
      </w:r>
      <w:r>
        <w:rPr>
          <w:rFonts w:ascii="宋体" w:hAnsi="宋体" w:eastAsia="宋体" w:cs="宋体"/>
          <w:spacing w:val="-51"/>
          <w:sz w:val="30"/>
          <w:szCs w:val="30"/>
        </w:rPr>
        <w:t xml:space="preserve"> </w:t>
      </w:r>
      <w:r>
        <w:rPr>
          <w:rFonts w:ascii="宋体" w:hAnsi="宋体" w:eastAsia="宋体" w:cs="宋体"/>
          <w:spacing w:val="15"/>
          <w:sz w:val="30"/>
          <w:szCs w:val="30"/>
        </w:rPr>
        <w:t>)</w:t>
      </w:r>
      <w:r>
        <w:rPr>
          <w:rFonts w:ascii="宋体" w:hAnsi="宋体" w:eastAsia="宋体" w:cs="宋体"/>
          <w:spacing w:val="-46"/>
          <w:sz w:val="30"/>
          <w:szCs w:val="30"/>
        </w:rPr>
        <w:t xml:space="preserve"> </w:t>
      </w:r>
      <w:r>
        <w:rPr>
          <w:rFonts w:ascii="宋体" w:hAnsi="宋体" w:eastAsia="宋体" w:cs="宋体"/>
          <w:spacing w:val="15"/>
          <w:sz w:val="30"/>
          <w:szCs w:val="30"/>
        </w:rPr>
        <w:t>,</w:t>
      </w:r>
      <w:r>
        <w:rPr>
          <w:rFonts w:ascii="Times New Roman" w:hAnsi="Times New Roman" w:eastAsia="Times New Roman" w:cs="Times New Roman"/>
          <w:sz w:val="30"/>
          <w:szCs w:val="30"/>
        </w:rPr>
        <w:t xml:space="preserve">bdate  </w:t>
      </w:r>
      <w:r>
        <w:rPr>
          <w:rFonts w:ascii="宋体" w:hAnsi="宋体" w:eastAsia="宋体" w:cs="宋体"/>
          <w:spacing w:val="15"/>
          <w:sz w:val="30"/>
          <w:szCs w:val="30"/>
        </w:rPr>
        <w:t>(出生日期),</w:t>
      </w:r>
      <w:r>
        <w:rPr>
          <w:rFonts w:ascii="Times New Roman" w:hAnsi="Times New Roman" w:eastAsia="Times New Roman" w:cs="Times New Roman"/>
          <w:sz w:val="30"/>
          <w:szCs w:val="30"/>
        </w:rPr>
        <w:t>educ</w:t>
      </w:r>
      <w:r>
        <w:rPr>
          <w:rFonts w:ascii="Times New Roman" w:hAnsi="Times New Roman" w:eastAsia="Times New Roman" w:cs="Times New Roman"/>
          <w:spacing w:val="3"/>
          <w:sz w:val="30"/>
          <w:szCs w:val="30"/>
        </w:rPr>
        <w:t xml:space="preserve">  </w:t>
      </w:r>
      <w:r>
        <w:rPr>
          <w:rFonts w:ascii="宋体" w:hAnsi="宋体" w:eastAsia="宋体" w:cs="宋体"/>
          <w:spacing w:val="15"/>
          <w:sz w:val="30"/>
          <w:szCs w:val="30"/>
        </w:rPr>
        <w:t>(教育程度),</w:t>
      </w:r>
    </w:p>
    <w:p w14:paraId="4A8532E2">
      <w:pPr>
        <w:spacing w:before="15" w:line="198" w:lineRule="auto"/>
        <w:rPr>
          <w:rFonts w:ascii="宋体" w:hAnsi="宋体" w:eastAsia="宋体" w:cs="宋体"/>
          <w:sz w:val="30"/>
          <w:szCs w:val="30"/>
        </w:rPr>
      </w:pPr>
      <w:r>
        <w:rPr>
          <w:rFonts w:ascii="Times New Roman" w:hAnsi="Times New Roman" w:eastAsia="Times New Roman" w:cs="Times New Roman"/>
          <w:sz w:val="30"/>
          <w:szCs w:val="30"/>
        </w:rPr>
        <w:t>jobcat</w:t>
      </w:r>
      <w:r>
        <w:rPr>
          <w:rFonts w:ascii="Times New Roman" w:hAnsi="Times New Roman" w:eastAsia="Times New Roman" w:cs="Times New Roman"/>
          <w:spacing w:val="66"/>
          <w:w w:val="101"/>
          <w:sz w:val="30"/>
          <w:szCs w:val="30"/>
        </w:rPr>
        <w:t xml:space="preserve"> </w:t>
      </w:r>
      <w:r>
        <w:rPr>
          <w:rFonts w:ascii="宋体" w:hAnsi="宋体" w:eastAsia="宋体" w:cs="宋体"/>
          <w:spacing w:val="21"/>
          <w:sz w:val="30"/>
          <w:szCs w:val="30"/>
        </w:rPr>
        <w:t>(工作类别),</w:t>
      </w:r>
      <w:r>
        <w:rPr>
          <w:rFonts w:ascii="Times New Roman" w:hAnsi="Times New Roman" w:eastAsia="Times New Roman" w:cs="Times New Roman"/>
          <w:sz w:val="30"/>
          <w:szCs w:val="30"/>
        </w:rPr>
        <w:t>salary</w:t>
      </w:r>
      <w:r>
        <w:rPr>
          <w:rFonts w:ascii="Times New Roman" w:hAnsi="Times New Roman" w:eastAsia="Times New Roman" w:cs="Times New Roman"/>
          <w:spacing w:val="74"/>
          <w:sz w:val="30"/>
          <w:szCs w:val="30"/>
        </w:rPr>
        <w:t xml:space="preserve"> </w:t>
      </w:r>
      <w:r>
        <w:rPr>
          <w:rFonts w:ascii="宋体" w:hAnsi="宋体" w:eastAsia="宋体" w:cs="宋体"/>
          <w:spacing w:val="21"/>
          <w:sz w:val="30"/>
          <w:szCs w:val="30"/>
        </w:rPr>
        <w:t>(</w:t>
      </w:r>
      <w:r>
        <w:rPr>
          <w:rFonts w:ascii="宋体" w:hAnsi="宋体" w:eastAsia="宋体" w:cs="宋体"/>
          <w:spacing w:val="-51"/>
          <w:sz w:val="30"/>
          <w:szCs w:val="30"/>
        </w:rPr>
        <w:t xml:space="preserve"> </w:t>
      </w:r>
      <w:r>
        <w:rPr>
          <w:rFonts w:ascii="宋体" w:hAnsi="宋体" w:eastAsia="宋体" w:cs="宋体"/>
          <w:spacing w:val="21"/>
          <w:sz w:val="30"/>
          <w:szCs w:val="30"/>
        </w:rPr>
        <w:t>工</w:t>
      </w:r>
      <w:r>
        <w:rPr>
          <w:rFonts w:ascii="宋体" w:hAnsi="宋体" w:eastAsia="宋体" w:cs="宋体"/>
          <w:spacing w:val="-41"/>
          <w:sz w:val="30"/>
          <w:szCs w:val="30"/>
        </w:rPr>
        <w:t xml:space="preserve"> </w:t>
      </w:r>
      <w:r>
        <w:rPr>
          <w:rFonts w:ascii="宋体" w:hAnsi="宋体" w:eastAsia="宋体" w:cs="宋体"/>
          <w:spacing w:val="21"/>
          <w:sz w:val="30"/>
          <w:szCs w:val="30"/>
        </w:rPr>
        <w:t>资</w:t>
      </w:r>
      <w:r>
        <w:rPr>
          <w:rFonts w:ascii="宋体" w:hAnsi="宋体" w:eastAsia="宋体" w:cs="宋体"/>
          <w:spacing w:val="-53"/>
          <w:sz w:val="30"/>
          <w:szCs w:val="30"/>
        </w:rPr>
        <w:t xml:space="preserve"> </w:t>
      </w:r>
      <w:r>
        <w:rPr>
          <w:rFonts w:ascii="宋体" w:hAnsi="宋体" w:eastAsia="宋体" w:cs="宋体"/>
          <w:spacing w:val="21"/>
          <w:sz w:val="30"/>
          <w:szCs w:val="30"/>
        </w:rPr>
        <w:t>)</w:t>
      </w:r>
      <w:r>
        <w:rPr>
          <w:rFonts w:ascii="宋体" w:hAnsi="宋体" w:eastAsia="宋体" w:cs="宋体"/>
          <w:spacing w:val="-49"/>
          <w:sz w:val="30"/>
          <w:szCs w:val="30"/>
        </w:rPr>
        <w:t xml:space="preserve"> </w:t>
      </w:r>
      <w:r>
        <w:rPr>
          <w:rFonts w:ascii="宋体" w:hAnsi="宋体" w:eastAsia="宋体" w:cs="宋体"/>
          <w:spacing w:val="21"/>
          <w:sz w:val="30"/>
          <w:szCs w:val="30"/>
        </w:rPr>
        <w:t>,</w:t>
      </w:r>
      <w:r>
        <w:rPr>
          <w:rFonts w:ascii="Times New Roman" w:hAnsi="Times New Roman" w:eastAsia="Times New Roman" w:cs="Times New Roman"/>
          <w:sz w:val="30"/>
          <w:szCs w:val="30"/>
        </w:rPr>
        <w:t>salbegin</w:t>
      </w:r>
      <w:r>
        <w:rPr>
          <w:rFonts w:ascii="Times New Roman" w:hAnsi="Times New Roman" w:eastAsia="Times New Roman" w:cs="Times New Roman"/>
          <w:spacing w:val="3"/>
          <w:sz w:val="30"/>
          <w:szCs w:val="30"/>
        </w:rPr>
        <w:t xml:space="preserve">  </w:t>
      </w:r>
      <w:r>
        <w:rPr>
          <w:rFonts w:ascii="宋体" w:hAnsi="宋体" w:eastAsia="宋体" w:cs="宋体"/>
          <w:spacing w:val="21"/>
          <w:sz w:val="30"/>
          <w:szCs w:val="30"/>
        </w:rPr>
        <w:t>(起始工资),</w:t>
      </w:r>
    </w:p>
    <w:p w14:paraId="6A3F3632">
      <w:pPr>
        <w:spacing w:line="232" w:lineRule="auto"/>
        <w:ind w:right="103"/>
        <w:rPr>
          <w:rFonts w:ascii="宋体" w:hAnsi="宋体" w:eastAsia="宋体" w:cs="宋体"/>
          <w:sz w:val="30"/>
          <w:szCs w:val="30"/>
        </w:rPr>
      </w:pPr>
      <w:r>
        <w:rPr>
          <w:rFonts w:ascii="Times New Roman" w:hAnsi="Times New Roman" w:eastAsia="Times New Roman" w:cs="Times New Roman"/>
          <w:sz w:val="30"/>
          <w:szCs w:val="30"/>
        </w:rPr>
        <w:t>jobtime</w:t>
      </w:r>
      <w:r>
        <w:rPr>
          <w:rFonts w:ascii="Times New Roman" w:hAnsi="Times New Roman" w:eastAsia="Times New Roman" w:cs="Times New Roman"/>
          <w:spacing w:val="49"/>
          <w:w w:val="101"/>
          <w:sz w:val="30"/>
          <w:szCs w:val="30"/>
        </w:rPr>
        <w:t xml:space="preserve"> </w:t>
      </w:r>
      <w:r>
        <w:rPr>
          <w:rFonts w:ascii="宋体" w:hAnsi="宋体" w:eastAsia="宋体" w:cs="宋体"/>
          <w:spacing w:val="37"/>
          <w:sz w:val="30"/>
          <w:szCs w:val="30"/>
        </w:rPr>
        <w:t>(工作时间),</w:t>
      </w:r>
      <w:r>
        <w:rPr>
          <w:rFonts w:ascii="Times New Roman" w:hAnsi="Times New Roman" w:eastAsia="Times New Roman" w:cs="Times New Roman"/>
          <w:sz w:val="30"/>
          <w:szCs w:val="30"/>
        </w:rPr>
        <w:t>prevexp</w:t>
      </w:r>
      <w:r>
        <w:rPr>
          <w:rFonts w:ascii="Times New Roman" w:hAnsi="Times New Roman" w:eastAsia="Times New Roman" w:cs="Times New Roman"/>
          <w:spacing w:val="1"/>
          <w:sz w:val="30"/>
          <w:szCs w:val="30"/>
        </w:rPr>
        <w:t xml:space="preserve">  </w:t>
      </w:r>
      <w:r>
        <w:rPr>
          <w:rFonts w:ascii="宋体" w:hAnsi="宋体" w:eastAsia="宋体" w:cs="宋体"/>
          <w:spacing w:val="37"/>
          <w:sz w:val="30"/>
          <w:szCs w:val="30"/>
        </w:rPr>
        <w:t>(先前经验),</w:t>
      </w:r>
      <w:r>
        <w:rPr>
          <w:rFonts w:ascii="Times New Roman" w:hAnsi="Times New Roman" w:eastAsia="Times New Roman" w:cs="Times New Roman"/>
          <w:sz w:val="30"/>
          <w:szCs w:val="30"/>
        </w:rPr>
        <w:t>minority</w:t>
      </w:r>
      <w:r>
        <w:rPr>
          <w:rFonts w:ascii="Times New Roman" w:hAnsi="Times New Roman" w:eastAsia="Times New Roman" w:cs="Times New Roman"/>
          <w:spacing w:val="67"/>
          <w:sz w:val="30"/>
          <w:szCs w:val="30"/>
        </w:rPr>
        <w:t xml:space="preserve"> </w:t>
      </w:r>
      <w:r>
        <w:rPr>
          <w:rFonts w:ascii="宋体" w:hAnsi="宋体" w:eastAsia="宋体" w:cs="宋体"/>
          <w:spacing w:val="37"/>
          <w:sz w:val="30"/>
          <w:szCs w:val="30"/>
        </w:rPr>
        <w:t>(民族)。该数</w:t>
      </w:r>
      <w:r>
        <w:rPr>
          <w:rFonts w:ascii="宋体" w:hAnsi="宋体" w:eastAsia="宋体" w:cs="宋体"/>
          <w:sz w:val="30"/>
          <w:szCs w:val="30"/>
        </w:rPr>
        <w:t xml:space="preserve"> </w:t>
      </w:r>
      <w:r>
        <w:rPr>
          <w:rFonts w:ascii="宋体" w:hAnsi="宋体" w:eastAsia="宋体" w:cs="宋体"/>
          <w:spacing w:val="-7"/>
          <w:sz w:val="30"/>
          <w:szCs w:val="30"/>
        </w:rPr>
        <w:t>据集如表2-12所示。</w:t>
      </w:r>
    </w:p>
    <w:p w14:paraId="2E61A3CF">
      <w:pPr>
        <w:spacing w:before="279" w:line="219" w:lineRule="auto"/>
        <w:ind w:left="2769"/>
        <w:rPr>
          <w:rFonts w:ascii="宋体" w:hAnsi="宋体" w:eastAsia="宋体" w:cs="宋体"/>
          <w:sz w:val="30"/>
          <w:szCs w:val="30"/>
        </w:rPr>
      </w:pPr>
      <w:r>
        <w:rPr>
          <w:rFonts w:ascii="宋体" w:hAnsi="宋体" w:eastAsia="宋体" w:cs="宋体"/>
          <w:spacing w:val="-3"/>
          <w:sz w:val="30"/>
          <w:szCs w:val="30"/>
        </w:rPr>
        <w:t>表2-12</w:t>
      </w:r>
      <w:r>
        <w:rPr>
          <w:rFonts w:ascii="宋体" w:hAnsi="宋体" w:eastAsia="宋体" w:cs="宋体"/>
          <w:spacing w:val="145"/>
          <w:sz w:val="30"/>
          <w:szCs w:val="30"/>
        </w:rPr>
        <w:t xml:space="preserve"> </w:t>
      </w:r>
      <w:r>
        <w:rPr>
          <w:rFonts w:ascii="宋体" w:hAnsi="宋体" w:eastAsia="宋体" w:cs="宋体"/>
          <w:spacing w:val="-3"/>
          <w:sz w:val="30"/>
          <w:szCs w:val="30"/>
        </w:rPr>
        <w:t>员工个人信息的示例</w:t>
      </w:r>
    </w:p>
    <w:p w14:paraId="3E17235F">
      <w:pPr>
        <w:spacing w:line="219" w:lineRule="auto"/>
        <w:rPr>
          <w:rFonts w:ascii="宋体" w:hAnsi="宋体" w:eastAsia="宋体" w:cs="宋体"/>
          <w:sz w:val="30"/>
          <w:szCs w:val="30"/>
        </w:rPr>
        <w:sectPr>
          <w:pgSz w:w="12240" w:h="15840"/>
          <w:pgMar w:top="400" w:right="1514" w:bottom="0" w:left="1410" w:header="0" w:footer="0" w:gutter="0"/>
          <w:cols w:space="720" w:num="1"/>
        </w:sectPr>
      </w:pPr>
    </w:p>
    <w:p w14:paraId="14B99D34">
      <w:pPr>
        <w:spacing w:before="20"/>
      </w:pPr>
    </w:p>
    <w:p w14:paraId="029AF767">
      <w:pPr>
        <w:spacing w:before="20"/>
      </w:pPr>
    </w:p>
    <w:p w14:paraId="361E9503">
      <w:pPr>
        <w:spacing w:before="20"/>
      </w:pPr>
    </w:p>
    <w:p w14:paraId="4256F3D6">
      <w:pPr>
        <w:spacing w:before="19"/>
      </w:pPr>
    </w:p>
    <w:tbl>
      <w:tblPr>
        <w:tblStyle w:val="5"/>
        <w:tblW w:w="9029"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930"/>
        <w:gridCol w:w="930"/>
        <w:gridCol w:w="950"/>
        <w:gridCol w:w="930"/>
        <w:gridCol w:w="940"/>
        <w:gridCol w:w="930"/>
        <w:gridCol w:w="930"/>
        <w:gridCol w:w="949"/>
        <w:gridCol w:w="920"/>
      </w:tblGrid>
      <w:tr w14:paraId="060F4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620" w:type="dxa"/>
            <w:tcBorders>
              <w:left w:val="nil"/>
            </w:tcBorders>
            <w:vAlign w:val="top"/>
          </w:tcPr>
          <w:p w14:paraId="237D14E6">
            <w:pPr>
              <w:rPr>
                <w:rFonts w:ascii="Arial"/>
                <w:sz w:val="21"/>
              </w:rPr>
            </w:pPr>
          </w:p>
        </w:tc>
        <w:tc>
          <w:tcPr>
            <w:tcW w:w="930" w:type="dxa"/>
            <w:vAlign w:val="top"/>
          </w:tcPr>
          <w:p w14:paraId="49609A4C">
            <w:pPr>
              <w:pStyle w:val="6"/>
              <w:spacing w:before="63" w:line="214" w:lineRule="auto"/>
              <w:ind w:left="138"/>
              <w:rPr>
                <w:sz w:val="23"/>
                <w:szCs w:val="23"/>
              </w:rPr>
            </w:pPr>
            <w:r>
              <w:rPr>
                <w:b/>
                <w:bCs/>
                <w:spacing w:val="-5"/>
                <w:sz w:val="23"/>
                <w:szCs w:val="23"/>
              </w:rPr>
              <w:t>gender</w:t>
            </w:r>
          </w:p>
        </w:tc>
        <w:tc>
          <w:tcPr>
            <w:tcW w:w="930" w:type="dxa"/>
            <w:vAlign w:val="top"/>
          </w:tcPr>
          <w:p w14:paraId="7D9269D7">
            <w:pPr>
              <w:pStyle w:val="6"/>
              <w:spacing w:before="108"/>
              <w:ind w:left="237"/>
            </w:pPr>
            <w:r>
              <w:rPr>
                <w:b/>
                <w:bCs/>
                <w:spacing w:val="-3"/>
              </w:rPr>
              <w:t>bdate</w:t>
            </w:r>
          </w:p>
        </w:tc>
        <w:tc>
          <w:tcPr>
            <w:tcW w:w="950" w:type="dxa"/>
            <w:vAlign w:val="top"/>
          </w:tcPr>
          <w:p w14:paraId="0F8A3BBF">
            <w:pPr>
              <w:pStyle w:val="6"/>
              <w:spacing w:before="108"/>
              <w:ind w:left="287"/>
            </w:pPr>
            <w:r>
              <w:rPr>
                <w:b/>
                <w:bCs/>
                <w:spacing w:val="-5"/>
              </w:rPr>
              <w:t>educ</w:t>
            </w:r>
          </w:p>
        </w:tc>
        <w:tc>
          <w:tcPr>
            <w:tcW w:w="930" w:type="dxa"/>
            <w:vAlign w:val="top"/>
          </w:tcPr>
          <w:p w14:paraId="3BD1A4C8">
            <w:pPr>
              <w:pStyle w:val="6"/>
              <w:spacing w:before="65" w:line="214" w:lineRule="auto"/>
              <w:ind w:left="118"/>
              <w:rPr>
                <w:sz w:val="23"/>
                <w:szCs w:val="23"/>
              </w:rPr>
            </w:pPr>
            <w:r>
              <w:rPr>
                <w:b/>
                <w:bCs/>
                <w:spacing w:val="-6"/>
                <w:sz w:val="23"/>
                <w:szCs w:val="23"/>
              </w:rPr>
              <w:t>jobcat</w:t>
            </w:r>
          </w:p>
        </w:tc>
        <w:tc>
          <w:tcPr>
            <w:tcW w:w="940" w:type="dxa"/>
            <w:vAlign w:val="top"/>
          </w:tcPr>
          <w:p w14:paraId="1E74BEF1">
            <w:pPr>
              <w:pStyle w:val="6"/>
              <w:spacing w:before="65" w:line="215" w:lineRule="auto"/>
              <w:ind w:left="118"/>
              <w:rPr>
                <w:sz w:val="23"/>
                <w:szCs w:val="23"/>
              </w:rPr>
            </w:pPr>
            <w:r>
              <w:rPr>
                <w:b/>
                <w:bCs/>
                <w:spacing w:val="-6"/>
                <w:sz w:val="23"/>
                <w:szCs w:val="23"/>
              </w:rPr>
              <w:t>salary</w:t>
            </w:r>
          </w:p>
        </w:tc>
        <w:tc>
          <w:tcPr>
            <w:tcW w:w="930" w:type="dxa"/>
            <w:vAlign w:val="top"/>
          </w:tcPr>
          <w:p w14:paraId="3EA4A6FA">
            <w:pPr>
              <w:pStyle w:val="6"/>
              <w:spacing w:before="63" w:line="214" w:lineRule="auto"/>
              <w:jc w:val="right"/>
              <w:rPr>
                <w:sz w:val="23"/>
                <w:szCs w:val="23"/>
              </w:rPr>
            </w:pPr>
            <w:r>
              <w:rPr>
                <w:b/>
                <w:bCs/>
                <w:spacing w:val="-5"/>
                <w:sz w:val="23"/>
                <w:szCs w:val="23"/>
              </w:rPr>
              <w:t>salbegin</w:t>
            </w:r>
          </w:p>
        </w:tc>
        <w:tc>
          <w:tcPr>
            <w:tcW w:w="930" w:type="dxa"/>
            <w:vAlign w:val="top"/>
          </w:tcPr>
          <w:p w14:paraId="4F1F356E">
            <w:pPr>
              <w:pStyle w:val="6"/>
              <w:spacing w:before="65" w:line="214" w:lineRule="auto"/>
              <w:ind w:left="58"/>
              <w:rPr>
                <w:sz w:val="23"/>
                <w:szCs w:val="23"/>
              </w:rPr>
            </w:pPr>
            <w:r>
              <w:rPr>
                <w:b/>
                <w:bCs/>
                <w:spacing w:val="-5"/>
                <w:sz w:val="23"/>
                <w:szCs w:val="23"/>
              </w:rPr>
              <w:t>jobtime</w:t>
            </w:r>
          </w:p>
        </w:tc>
        <w:tc>
          <w:tcPr>
            <w:tcW w:w="949" w:type="dxa"/>
            <w:vAlign w:val="top"/>
          </w:tcPr>
          <w:p w14:paraId="401CADB0">
            <w:pPr>
              <w:pStyle w:val="6"/>
              <w:spacing w:before="153" w:line="138" w:lineRule="exact"/>
              <w:ind w:left="157"/>
            </w:pPr>
            <w:r>
              <w:rPr>
                <w:b/>
                <w:bCs/>
                <w:spacing w:val="-3"/>
                <w:position w:val="1"/>
              </w:rPr>
              <w:t>prevexp</w:t>
            </w:r>
          </w:p>
        </w:tc>
        <w:tc>
          <w:tcPr>
            <w:tcW w:w="920" w:type="dxa"/>
            <w:tcBorders>
              <w:right w:val="nil"/>
            </w:tcBorders>
            <w:vAlign w:val="top"/>
          </w:tcPr>
          <w:p w14:paraId="1048DF29">
            <w:pPr>
              <w:pStyle w:val="6"/>
              <w:spacing w:before="65" w:line="215" w:lineRule="auto"/>
              <w:jc w:val="right"/>
              <w:rPr>
                <w:sz w:val="23"/>
                <w:szCs w:val="23"/>
              </w:rPr>
            </w:pPr>
            <w:r>
              <w:rPr>
                <w:b/>
                <w:bCs/>
                <w:spacing w:val="-6"/>
                <w:sz w:val="23"/>
                <w:szCs w:val="23"/>
              </w:rPr>
              <w:t>minority</w:t>
            </w:r>
          </w:p>
        </w:tc>
      </w:tr>
      <w:tr w14:paraId="3B00A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620" w:type="dxa"/>
            <w:tcBorders>
              <w:left w:val="nil"/>
            </w:tcBorders>
            <w:vAlign w:val="top"/>
          </w:tcPr>
          <w:p w14:paraId="1664A23E">
            <w:pPr>
              <w:pStyle w:val="6"/>
              <w:spacing w:before="106" w:line="237" w:lineRule="auto"/>
              <w:ind w:left="259"/>
            </w:pPr>
            <w:r>
              <w:t>0</w:t>
            </w:r>
          </w:p>
        </w:tc>
        <w:tc>
          <w:tcPr>
            <w:tcW w:w="930" w:type="dxa"/>
            <w:vAlign w:val="top"/>
          </w:tcPr>
          <w:p w14:paraId="4801D241">
            <w:pPr>
              <w:pStyle w:val="6"/>
              <w:spacing w:before="106" w:line="237" w:lineRule="auto"/>
              <w:ind w:left="134"/>
            </w:pPr>
            <w:r>
              <w:rPr>
                <w:spacing w:val="-1"/>
              </w:rPr>
              <w:t>Male</w:t>
            </w:r>
          </w:p>
        </w:tc>
        <w:tc>
          <w:tcPr>
            <w:tcW w:w="930" w:type="dxa"/>
            <w:vAlign w:val="top"/>
          </w:tcPr>
          <w:p w14:paraId="4FE05C53">
            <w:pPr>
              <w:pStyle w:val="6"/>
              <w:spacing w:before="106" w:line="237" w:lineRule="auto"/>
              <w:ind w:left="234"/>
            </w:pPr>
            <w:r>
              <w:rPr>
                <w:spacing w:val="-4"/>
              </w:rPr>
              <w:t>19027</w:t>
            </w:r>
          </w:p>
        </w:tc>
        <w:tc>
          <w:tcPr>
            <w:tcW w:w="950" w:type="dxa"/>
            <w:vAlign w:val="top"/>
          </w:tcPr>
          <w:p w14:paraId="3CA93D8B">
            <w:pPr>
              <w:pStyle w:val="6"/>
              <w:spacing w:before="106" w:line="237" w:lineRule="auto"/>
              <w:ind w:left="374"/>
            </w:pPr>
            <w:r>
              <w:rPr>
                <w:spacing w:val="-6"/>
              </w:rPr>
              <w:t>15</w:t>
            </w:r>
          </w:p>
        </w:tc>
        <w:tc>
          <w:tcPr>
            <w:tcW w:w="930" w:type="dxa"/>
            <w:vAlign w:val="top"/>
          </w:tcPr>
          <w:p w14:paraId="0F26D4DF">
            <w:pPr>
              <w:pStyle w:val="6"/>
              <w:spacing w:before="112" w:line="182" w:lineRule="auto"/>
              <w:ind w:left="144"/>
            </w:pPr>
            <w:r>
              <w:rPr>
                <w:spacing w:val="-1"/>
              </w:rPr>
              <w:t>Manager</w:t>
            </w:r>
          </w:p>
        </w:tc>
        <w:tc>
          <w:tcPr>
            <w:tcW w:w="940" w:type="dxa"/>
            <w:vAlign w:val="top"/>
          </w:tcPr>
          <w:p w14:paraId="753C3EAB">
            <w:pPr>
              <w:pStyle w:val="6"/>
              <w:spacing w:before="106" w:line="237" w:lineRule="auto"/>
              <w:ind w:left="235"/>
            </w:pPr>
            <w:r>
              <w:rPr>
                <w:spacing w:val="-2"/>
              </w:rPr>
              <w:t>57000</w:t>
            </w:r>
          </w:p>
        </w:tc>
        <w:tc>
          <w:tcPr>
            <w:tcW w:w="930" w:type="dxa"/>
            <w:vAlign w:val="top"/>
          </w:tcPr>
          <w:p w14:paraId="1EF83F60">
            <w:pPr>
              <w:pStyle w:val="6"/>
              <w:spacing w:before="106" w:line="237" w:lineRule="auto"/>
              <w:ind w:left="234"/>
            </w:pPr>
            <w:r>
              <w:rPr>
                <w:spacing w:val="-2"/>
              </w:rPr>
              <w:t>27000</w:t>
            </w:r>
          </w:p>
        </w:tc>
        <w:tc>
          <w:tcPr>
            <w:tcW w:w="930" w:type="dxa"/>
            <w:vAlign w:val="top"/>
          </w:tcPr>
          <w:p w14:paraId="084AA878">
            <w:pPr>
              <w:pStyle w:val="6"/>
              <w:spacing w:before="106" w:line="237" w:lineRule="auto"/>
              <w:ind w:left="364"/>
            </w:pPr>
            <w:r>
              <w:rPr>
                <w:spacing w:val="-2"/>
              </w:rPr>
              <w:t>98</w:t>
            </w:r>
          </w:p>
        </w:tc>
        <w:tc>
          <w:tcPr>
            <w:tcW w:w="949" w:type="dxa"/>
            <w:vAlign w:val="top"/>
          </w:tcPr>
          <w:p w14:paraId="1610E1C2">
            <w:pPr>
              <w:pStyle w:val="6"/>
              <w:spacing w:before="106" w:line="237" w:lineRule="auto"/>
              <w:ind w:left="244"/>
            </w:pPr>
            <w:r>
              <w:rPr>
                <w:spacing w:val="-4"/>
              </w:rPr>
              <w:t>144.0</w:t>
            </w:r>
          </w:p>
        </w:tc>
        <w:tc>
          <w:tcPr>
            <w:tcW w:w="920" w:type="dxa"/>
            <w:tcBorders>
              <w:right w:val="nil"/>
            </w:tcBorders>
            <w:vAlign w:val="top"/>
          </w:tcPr>
          <w:p w14:paraId="6624B1B1">
            <w:pPr>
              <w:pStyle w:val="6"/>
              <w:spacing w:before="136" w:line="182" w:lineRule="auto"/>
              <w:ind w:left="365"/>
            </w:pPr>
            <w:r>
              <w:rPr>
                <w:spacing w:val="-1"/>
              </w:rPr>
              <w:t>No</w:t>
            </w:r>
          </w:p>
        </w:tc>
      </w:tr>
      <w:tr w14:paraId="16B79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620" w:type="dxa"/>
            <w:tcBorders>
              <w:left w:val="nil"/>
            </w:tcBorders>
            <w:vAlign w:val="top"/>
          </w:tcPr>
          <w:p w14:paraId="037C2D96">
            <w:pPr>
              <w:pStyle w:val="6"/>
              <w:spacing w:before="109" w:line="241" w:lineRule="auto"/>
              <w:ind w:left="259"/>
            </w:pPr>
            <w:r>
              <w:t>1</w:t>
            </w:r>
          </w:p>
        </w:tc>
        <w:tc>
          <w:tcPr>
            <w:tcW w:w="930" w:type="dxa"/>
            <w:vAlign w:val="top"/>
          </w:tcPr>
          <w:p w14:paraId="3553CD0E">
            <w:pPr>
              <w:pStyle w:val="6"/>
              <w:spacing w:before="108"/>
              <w:ind w:left="134"/>
            </w:pPr>
            <w:r>
              <w:rPr>
                <w:spacing w:val="-1"/>
              </w:rPr>
              <w:t>Male</w:t>
            </w:r>
          </w:p>
        </w:tc>
        <w:tc>
          <w:tcPr>
            <w:tcW w:w="930" w:type="dxa"/>
            <w:vAlign w:val="top"/>
          </w:tcPr>
          <w:p w14:paraId="310C324F">
            <w:pPr>
              <w:pStyle w:val="6"/>
              <w:spacing w:before="108"/>
              <w:ind w:left="234"/>
            </w:pPr>
            <w:r>
              <w:rPr>
                <w:spacing w:val="-2"/>
              </w:rPr>
              <w:t>21328</w:t>
            </w:r>
          </w:p>
        </w:tc>
        <w:tc>
          <w:tcPr>
            <w:tcW w:w="950" w:type="dxa"/>
            <w:vAlign w:val="top"/>
          </w:tcPr>
          <w:p w14:paraId="28A8A4BA">
            <w:pPr>
              <w:pStyle w:val="6"/>
              <w:spacing w:before="108"/>
              <w:ind w:left="374"/>
            </w:pPr>
            <w:r>
              <w:rPr>
                <w:spacing w:val="-6"/>
              </w:rPr>
              <w:t>16</w:t>
            </w:r>
          </w:p>
        </w:tc>
        <w:tc>
          <w:tcPr>
            <w:tcW w:w="930" w:type="dxa"/>
            <w:vAlign w:val="top"/>
          </w:tcPr>
          <w:p w14:paraId="34585EE2">
            <w:pPr>
              <w:pStyle w:val="6"/>
              <w:spacing w:before="108"/>
              <w:ind w:left="95"/>
            </w:pPr>
            <w:r>
              <w:rPr>
                <w:spacing w:val="-1"/>
              </w:rPr>
              <w:t>Clerical</w:t>
            </w:r>
          </w:p>
        </w:tc>
        <w:tc>
          <w:tcPr>
            <w:tcW w:w="940" w:type="dxa"/>
            <w:vAlign w:val="top"/>
          </w:tcPr>
          <w:p w14:paraId="39F1838D">
            <w:pPr>
              <w:pStyle w:val="6"/>
              <w:spacing w:before="108"/>
              <w:ind w:left="235"/>
            </w:pPr>
            <w:r>
              <w:rPr>
                <w:spacing w:val="-2"/>
              </w:rPr>
              <w:t>40200</w:t>
            </w:r>
          </w:p>
        </w:tc>
        <w:tc>
          <w:tcPr>
            <w:tcW w:w="930" w:type="dxa"/>
            <w:vAlign w:val="top"/>
          </w:tcPr>
          <w:p w14:paraId="28049EEE">
            <w:pPr>
              <w:pStyle w:val="6"/>
              <w:spacing w:before="108"/>
              <w:ind w:left="234"/>
            </w:pPr>
            <w:r>
              <w:rPr>
                <w:spacing w:val="-4"/>
              </w:rPr>
              <w:t>18750</w:t>
            </w:r>
          </w:p>
        </w:tc>
        <w:tc>
          <w:tcPr>
            <w:tcW w:w="930" w:type="dxa"/>
            <w:vAlign w:val="top"/>
          </w:tcPr>
          <w:p w14:paraId="4B2C3664">
            <w:pPr>
              <w:pStyle w:val="6"/>
              <w:spacing w:before="108"/>
              <w:ind w:left="364"/>
            </w:pPr>
            <w:r>
              <w:rPr>
                <w:spacing w:val="-2"/>
              </w:rPr>
              <w:t>98</w:t>
            </w:r>
          </w:p>
        </w:tc>
        <w:tc>
          <w:tcPr>
            <w:tcW w:w="949" w:type="dxa"/>
            <w:vAlign w:val="top"/>
          </w:tcPr>
          <w:p w14:paraId="55F30C3D">
            <w:pPr>
              <w:pStyle w:val="6"/>
              <w:spacing w:before="109" w:line="239" w:lineRule="auto"/>
              <w:ind w:left="284"/>
            </w:pPr>
            <w:r>
              <w:rPr>
                <w:spacing w:val="-2"/>
              </w:rPr>
              <w:t>36.0</w:t>
            </w:r>
          </w:p>
        </w:tc>
        <w:tc>
          <w:tcPr>
            <w:tcW w:w="920" w:type="dxa"/>
            <w:tcBorders>
              <w:right w:val="nil"/>
            </w:tcBorders>
            <w:vAlign w:val="top"/>
          </w:tcPr>
          <w:p w14:paraId="6BE5F9F9">
            <w:pPr>
              <w:pStyle w:val="6"/>
              <w:spacing w:before="138" w:line="182" w:lineRule="auto"/>
              <w:ind w:left="365"/>
            </w:pPr>
            <w:r>
              <w:rPr>
                <w:spacing w:val="-1"/>
              </w:rPr>
              <w:t>No</w:t>
            </w:r>
          </w:p>
        </w:tc>
      </w:tr>
      <w:tr w14:paraId="3ABA9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620" w:type="dxa"/>
            <w:tcBorders>
              <w:left w:val="nil"/>
            </w:tcBorders>
            <w:vAlign w:val="top"/>
          </w:tcPr>
          <w:p w14:paraId="7B7F8EBA">
            <w:pPr>
              <w:pStyle w:val="6"/>
              <w:spacing w:before="111" w:line="233" w:lineRule="auto"/>
              <w:ind w:left="259"/>
            </w:pPr>
            <w:r>
              <w:t>2</w:t>
            </w:r>
          </w:p>
        </w:tc>
        <w:tc>
          <w:tcPr>
            <w:tcW w:w="930" w:type="dxa"/>
            <w:vAlign w:val="top"/>
          </w:tcPr>
          <w:p w14:paraId="21B04210">
            <w:pPr>
              <w:pStyle w:val="6"/>
              <w:spacing w:before="111" w:line="233" w:lineRule="auto"/>
              <w:ind w:left="134"/>
            </w:pPr>
            <w:r>
              <w:rPr>
                <w:spacing w:val="-1"/>
              </w:rPr>
              <w:t>Female</w:t>
            </w:r>
          </w:p>
        </w:tc>
        <w:tc>
          <w:tcPr>
            <w:tcW w:w="930" w:type="dxa"/>
            <w:vAlign w:val="top"/>
          </w:tcPr>
          <w:p w14:paraId="32B5484E">
            <w:pPr>
              <w:pStyle w:val="6"/>
              <w:spacing w:before="111" w:line="233" w:lineRule="auto"/>
              <w:ind w:left="234"/>
            </w:pPr>
            <w:r>
              <w:rPr>
                <w:spacing w:val="-4"/>
              </w:rPr>
              <w:t>10800</w:t>
            </w:r>
          </w:p>
        </w:tc>
        <w:tc>
          <w:tcPr>
            <w:tcW w:w="950" w:type="dxa"/>
            <w:vAlign w:val="top"/>
          </w:tcPr>
          <w:p w14:paraId="77A9F6EA">
            <w:pPr>
              <w:pStyle w:val="6"/>
              <w:spacing w:before="111" w:line="233" w:lineRule="auto"/>
              <w:ind w:left="374"/>
            </w:pPr>
            <w:r>
              <w:rPr>
                <w:spacing w:val="-6"/>
              </w:rPr>
              <w:t>12</w:t>
            </w:r>
          </w:p>
        </w:tc>
        <w:tc>
          <w:tcPr>
            <w:tcW w:w="930" w:type="dxa"/>
            <w:vAlign w:val="top"/>
          </w:tcPr>
          <w:p w14:paraId="3B11E1FC">
            <w:pPr>
              <w:pStyle w:val="6"/>
              <w:spacing w:before="111" w:line="233" w:lineRule="auto"/>
              <w:ind w:left="95"/>
            </w:pPr>
            <w:r>
              <w:rPr>
                <w:spacing w:val="-1"/>
              </w:rPr>
              <w:t>Clerical</w:t>
            </w:r>
          </w:p>
        </w:tc>
        <w:tc>
          <w:tcPr>
            <w:tcW w:w="940" w:type="dxa"/>
            <w:vAlign w:val="top"/>
          </w:tcPr>
          <w:p w14:paraId="6C66EB64">
            <w:pPr>
              <w:pStyle w:val="6"/>
              <w:spacing w:before="111" w:line="233" w:lineRule="auto"/>
              <w:ind w:left="235"/>
            </w:pPr>
            <w:r>
              <w:rPr>
                <w:spacing w:val="-2"/>
              </w:rPr>
              <w:t>21450</w:t>
            </w:r>
          </w:p>
        </w:tc>
        <w:tc>
          <w:tcPr>
            <w:tcW w:w="930" w:type="dxa"/>
            <w:vAlign w:val="top"/>
          </w:tcPr>
          <w:p w14:paraId="60F2E812">
            <w:pPr>
              <w:pStyle w:val="6"/>
              <w:spacing w:before="111" w:line="233" w:lineRule="auto"/>
              <w:ind w:left="234"/>
            </w:pPr>
            <w:r>
              <w:rPr>
                <w:spacing w:val="-4"/>
              </w:rPr>
              <w:t>12000</w:t>
            </w:r>
          </w:p>
        </w:tc>
        <w:tc>
          <w:tcPr>
            <w:tcW w:w="930" w:type="dxa"/>
            <w:vAlign w:val="top"/>
          </w:tcPr>
          <w:p w14:paraId="737C869B">
            <w:pPr>
              <w:pStyle w:val="6"/>
              <w:spacing w:before="111" w:line="233" w:lineRule="auto"/>
              <w:ind w:left="364"/>
            </w:pPr>
            <w:r>
              <w:rPr>
                <w:spacing w:val="-2"/>
              </w:rPr>
              <w:t>98</w:t>
            </w:r>
          </w:p>
        </w:tc>
        <w:tc>
          <w:tcPr>
            <w:tcW w:w="949" w:type="dxa"/>
            <w:vAlign w:val="top"/>
          </w:tcPr>
          <w:p w14:paraId="51ACAC7B">
            <w:pPr>
              <w:pStyle w:val="6"/>
              <w:spacing w:before="111" w:line="233" w:lineRule="auto"/>
              <w:ind w:left="244"/>
            </w:pPr>
            <w:r>
              <w:rPr>
                <w:spacing w:val="-2"/>
              </w:rPr>
              <w:t>381.0</w:t>
            </w:r>
          </w:p>
        </w:tc>
        <w:tc>
          <w:tcPr>
            <w:tcW w:w="920" w:type="dxa"/>
            <w:tcBorders>
              <w:right w:val="nil"/>
            </w:tcBorders>
            <w:vAlign w:val="top"/>
          </w:tcPr>
          <w:p w14:paraId="08978179">
            <w:pPr>
              <w:pStyle w:val="6"/>
              <w:spacing w:before="140" w:line="182" w:lineRule="auto"/>
              <w:ind w:left="365"/>
            </w:pPr>
            <w:r>
              <w:rPr>
                <w:spacing w:val="-1"/>
              </w:rPr>
              <w:t>No</w:t>
            </w:r>
          </w:p>
        </w:tc>
      </w:tr>
      <w:tr w14:paraId="2B22F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620" w:type="dxa"/>
            <w:tcBorders>
              <w:left w:val="nil"/>
            </w:tcBorders>
            <w:vAlign w:val="top"/>
          </w:tcPr>
          <w:p w14:paraId="60330E84">
            <w:pPr>
              <w:pStyle w:val="6"/>
              <w:spacing w:before="121"/>
              <w:ind w:left="259"/>
            </w:pPr>
            <w:r>
              <w:t>3</w:t>
            </w:r>
          </w:p>
        </w:tc>
        <w:tc>
          <w:tcPr>
            <w:tcW w:w="930" w:type="dxa"/>
            <w:vAlign w:val="top"/>
          </w:tcPr>
          <w:p w14:paraId="2173AC34">
            <w:pPr>
              <w:pStyle w:val="6"/>
              <w:spacing w:before="121"/>
              <w:ind w:left="134"/>
            </w:pPr>
            <w:r>
              <w:rPr>
                <w:spacing w:val="-1"/>
              </w:rPr>
              <w:t>Female</w:t>
            </w:r>
          </w:p>
        </w:tc>
        <w:tc>
          <w:tcPr>
            <w:tcW w:w="930" w:type="dxa"/>
            <w:vAlign w:val="top"/>
          </w:tcPr>
          <w:p w14:paraId="31FA1799">
            <w:pPr>
              <w:pStyle w:val="6"/>
              <w:spacing w:before="121"/>
              <w:ind w:left="234"/>
            </w:pPr>
            <w:r>
              <w:rPr>
                <w:spacing w:val="-4"/>
              </w:rPr>
              <w:t>17272</w:t>
            </w:r>
          </w:p>
        </w:tc>
        <w:tc>
          <w:tcPr>
            <w:tcW w:w="950" w:type="dxa"/>
            <w:vAlign w:val="top"/>
          </w:tcPr>
          <w:p w14:paraId="02FECC22">
            <w:pPr>
              <w:pStyle w:val="6"/>
              <w:spacing w:before="121"/>
              <w:ind w:left="424"/>
            </w:pPr>
            <w:r>
              <w:t>8</w:t>
            </w:r>
          </w:p>
        </w:tc>
        <w:tc>
          <w:tcPr>
            <w:tcW w:w="930" w:type="dxa"/>
            <w:vAlign w:val="top"/>
          </w:tcPr>
          <w:p w14:paraId="36733DA3">
            <w:pPr>
              <w:pStyle w:val="6"/>
              <w:spacing w:before="121"/>
              <w:ind w:left="95"/>
            </w:pPr>
            <w:r>
              <w:rPr>
                <w:spacing w:val="-1"/>
              </w:rPr>
              <w:t>Clerical</w:t>
            </w:r>
          </w:p>
        </w:tc>
        <w:tc>
          <w:tcPr>
            <w:tcW w:w="940" w:type="dxa"/>
            <w:vAlign w:val="top"/>
          </w:tcPr>
          <w:p w14:paraId="4EB67FC0">
            <w:pPr>
              <w:pStyle w:val="6"/>
              <w:spacing w:before="121"/>
              <w:ind w:left="235"/>
            </w:pPr>
            <w:r>
              <w:rPr>
                <w:spacing w:val="-2"/>
              </w:rPr>
              <w:t>21900</w:t>
            </w:r>
          </w:p>
        </w:tc>
        <w:tc>
          <w:tcPr>
            <w:tcW w:w="930" w:type="dxa"/>
            <w:vAlign w:val="top"/>
          </w:tcPr>
          <w:p w14:paraId="73278B9E">
            <w:pPr>
              <w:pStyle w:val="6"/>
              <w:spacing w:before="121"/>
              <w:ind w:left="234"/>
            </w:pPr>
            <w:r>
              <w:rPr>
                <w:spacing w:val="-4"/>
              </w:rPr>
              <w:t>13200</w:t>
            </w:r>
          </w:p>
        </w:tc>
        <w:tc>
          <w:tcPr>
            <w:tcW w:w="930" w:type="dxa"/>
            <w:vAlign w:val="top"/>
          </w:tcPr>
          <w:p w14:paraId="3BBDCCFB">
            <w:pPr>
              <w:pStyle w:val="6"/>
              <w:spacing w:before="121"/>
              <w:ind w:left="364"/>
            </w:pPr>
            <w:r>
              <w:rPr>
                <w:spacing w:val="-2"/>
              </w:rPr>
              <w:t>98</w:t>
            </w:r>
          </w:p>
        </w:tc>
        <w:tc>
          <w:tcPr>
            <w:tcW w:w="949" w:type="dxa"/>
            <w:vAlign w:val="top"/>
          </w:tcPr>
          <w:p w14:paraId="3726880F">
            <w:pPr>
              <w:pStyle w:val="6"/>
              <w:spacing w:before="122" w:line="239" w:lineRule="auto"/>
              <w:ind w:left="244"/>
            </w:pPr>
            <w:r>
              <w:rPr>
                <w:spacing w:val="-4"/>
              </w:rPr>
              <w:t>190.0</w:t>
            </w:r>
          </w:p>
        </w:tc>
        <w:tc>
          <w:tcPr>
            <w:tcW w:w="920" w:type="dxa"/>
            <w:tcBorders>
              <w:right w:val="nil"/>
            </w:tcBorders>
            <w:vAlign w:val="top"/>
          </w:tcPr>
          <w:p w14:paraId="3B28A68E">
            <w:pPr>
              <w:pStyle w:val="6"/>
              <w:spacing w:before="151" w:line="182" w:lineRule="auto"/>
              <w:ind w:left="315"/>
            </w:pPr>
            <w:r>
              <w:rPr>
                <w:spacing w:val="-1"/>
              </w:rPr>
              <w:t>NaN</w:t>
            </w:r>
          </w:p>
        </w:tc>
      </w:tr>
      <w:tr w14:paraId="5AA37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620" w:type="dxa"/>
            <w:tcBorders>
              <w:left w:val="nil"/>
            </w:tcBorders>
            <w:vAlign w:val="top"/>
          </w:tcPr>
          <w:p w14:paraId="728D892A">
            <w:pPr>
              <w:pStyle w:val="6"/>
              <w:spacing w:before="104" w:line="225" w:lineRule="auto"/>
              <w:ind w:left="259"/>
            </w:pPr>
            <w:r>
              <w:t>4</w:t>
            </w:r>
          </w:p>
        </w:tc>
        <w:tc>
          <w:tcPr>
            <w:tcW w:w="930" w:type="dxa"/>
            <w:vAlign w:val="top"/>
          </w:tcPr>
          <w:p w14:paraId="2EA3F3D7">
            <w:pPr>
              <w:pStyle w:val="6"/>
              <w:spacing w:before="104" w:line="225" w:lineRule="auto"/>
              <w:ind w:left="134"/>
            </w:pPr>
            <w:r>
              <w:rPr>
                <w:spacing w:val="-1"/>
              </w:rPr>
              <w:t>Male</w:t>
            </w:r>
          </w:p>
        </w:tc>
        <w:tc>
          <w:tcPr>
            <w:tcW w:w="930" w:type="dxa"/>
            <w:vAlign w:val="top"/>
          </w:tcPr>
          <w:p w14:paraId="30AA6C27">
            <w:pPr>
              <w:pStyle w:val="6"/>
              <w:spacing w:before="104" w:line="225" w:lineRule="auto"/>
              <w:ind w:left="234"/>
            </w:pPr>
            <w:r>
              <w:rPr>
                <w:spacing w:val="-2"/>
              </w:rPr>
              <w:t>20129</w:t>
            </w:r>
          </w:p>
        </w:tc>
        <w:tc>
          <w:tcPr>
            <w:tcW w:w="950" w:type="dxa"/>
            <w:vAlign w:val="top"/>
          </w:tcPr>
          <w:p w14:paraId="17423658">
            <w:pPr>
              <w:pStyle w:val="6"/>
              <w:spacing w:before="104" w:line="225" w:lineRule="auto"/>
              <w:ind w:left="374"/>
            </w:pPr>
            <w:r>
              <w:rPr>
                <w:spacing w:val="-6"/>
              </w:rPr>
              <w:t>15</w:t>
            </w:r>
          </w:p>
        </w:tc>
        <w:tc>
          <w:tcPr>
            <w:tcW w:w="930" w:type="dxa"/>
            <w:vAlign w:val="top"/>
          </w:tcPr>
          <w:p w14:paraId="7235A272">
            <w:pPr>
              <w:pStyle w:val="6"/>
              <w:spacing w:before="104" w:line="225" w:lineRule="auto"/>
              <w:ind w:left="95"/>
            </w:pPr>
            <w:r>
              <w:rPr>
                <w:spacing w:val="-1"/>
              </w:rPr>
              <w:t>Clerical</w:t>
            </w:r>
          </w:p>
        </w:tc>
        <w:tc>
          <w:tcPr>
            <w:tcW w:w="940" w:type="dxa"/>
            <w:vAlign w:val="top"/>
          </w:tcPr>
          <w:p w14:paraId="6075261E">
            <w:pPr>
              <w:pStyle w:val="6"/>
              <w:spacing w:before="104" w:line="225" w:lineRule="auto"/>
              <w:ind w:left="235"/>
            </w:pPr>
            <w:r>
              <w:rPr>
                <w:spacing w:val="-2"/>
              </w:rPr>
              <w:t>45000</w:t>
            </w:r>
          </w:p>
        </w:tc>
        <w:tc>
          <w:tcPr>
            <w:tcW w:w="930" w:type="dxa"/>
            <w:vAlign w:val="top"/>
          </w:tcPr>
          <w:p w14:paraId="11F33C12">
            <w:pPr>
              <w:pStyle w:val="6"/>
              <w:spacing w:before="104" w:line="225" w:lineRule="auto"/>
              <w:ind w:left="234"/>
            </w:pPr>
            <w:r>
              <w:rPr>
                <w:spacing w:val="-2"/>
              </w:rPr>
              <w:t>21000</w:t>
            </w:r>
          </w:p>
        </w:tc>
        <w:tc>
          <w:tcPr>
            <w:tcW w:w="930" w:type="dxa"/>
            <w:vAlign w:val="top"/>
          </w:tcPr>
          <w:p w14:paraId="2962CAAD">
            <w:pPr>
              <w:pStyle w:val="6"/>
              <w:spacing w:before="104" w:line="225" w:lineRule="auto"/>
              <w:ind w:left="364"/>
            </w:pPr>
            <w:r>
              <w:rPr>
                <w:spacing w:val="-2"/>
              </w:rPr>
              <w:t>98</w:t>
            </w:r>
          </w:p>
        </w:tc>
        <w:tc>
          <w:tcPr>
            <w:tcW w:w="949" w:type="dxa"/>
            <w:vAlign w:val="top"/>
          </w:tcPr>
          <w:p w14:paraId="00DB1AC3">
            <w:pPr>
              <w:pStyle w:val="6"/>
              <w:spacing w:before="104" w:line="225" w:lineRule="auto"/>
              <w:ind w:left="244"/>
            </w:pPr>
            <w:r>
              <w:rPr>
                <w:spacing w:val="-4"/>
              </w:rPr>
              <w:t>138.0</w:t>
            </w:r>
          </w:p>
        </w:tc>
        <w:tc>
          <w:tcPr>
            <w:tcW w:w="920" w:type="dxa"/>
            <w:tcBorders>
              <w:right w:val="nil"/>
            </w:tcBorders>
            <w:vAlign w:val="top"/>
          </w:tcPr>
          <w:p w14:paraId="34D1B524">
            <w:pPr>
              <w:pStyle w:val="6"/>
              <w:spacing w:before="133" w:line="182" w:lineRule="auto"/>
              <w:ind w:left="365"/>
            </w:pPr>
            <w:r>
              <w:rPr>
                <w:spacing w:val="-1"/>
              </w:rPr>
              <w:t>No</w:t>
            </w:r>
          </w:p>
        </w:tc>
      </w:tr>
    </w:tbl>
    <w:p w14:paraId="1CFC3377">
      <w:pPr>
        <w:pStyle w:val="2"/>
        <w:spacing w:line="245" w:lineRule="auto"/>
      </w:pPr>
    </w:p>
    <w:p w14:paraId="7EE0F3EE">
      <w:pPr>
        <w:spacing w:before="94" w:line="223" w:lineRule="auto"/>
        <w:ind w:right="11" w:firstLine="620"/>
        <w:jc w:val="both"/>
        <w:rPr>
          <w:rFonts w:ascii="宋体" w:hAnsi="宋体" w:eastAsia="宋体" w:cs="宋体"/>
          <w:sz w:val="29"/>
          <w:szCs w:val="29"/>
        </w:rPr>
      </w:pPr>
      <w:r>
        <w:rPr>
          <w:rFonts w:ascii="宋体" w:hAnsi="宋体" w:eastAsia="宋体" w:cs="宋体"/>
          <w:spacing w:val="5"/>
          <w:sz w:val="29"/>
          <w:szCs w:val="29"/>
        </w:rPr>
        <w:t>我们根据</w:t>
      </w:r>
      <w:r>
        <w:rPr>
          <w:rFonts w:ascii="Times New Roman" w:hAnsi="Times New Roman" w:eastAsia="Times New Roman" w:cs="Times New Roman"/>
          <w:sz w:val="29"/>
          <w:szCs w:val="29"/>
        </w:rPr>
        <w:t>educ</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jobcat</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salary</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salbegin</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字段来预测</w:t>
      </w:r>
      <w:r>
        <w:rPr>
          <w:rFonts w:ascii="Times New Roman" w:hAnsi="Times New Roman" w:eastAsia="Times New Roman" w:cs="Times New Roman"/>
          <w:sz w:val="29"/>
          <w:szCs w:val="29"/>
        </w:rPr>
        <w:t>gender</w:t>
      </w:r>
      <w:r>
        <w:rPr>
          <w:rFonts w:ascii="宋体" w:hAnsi="宋体" w:eastAsia="宋体" w:cs="宋体"/>
          <w:spacing w:val="4"/>
          <w:sz w:val="29"/>
          <w:szCs w:val="29"/>
        </w:rPr>
        <w:t>字段，此</w:t>
      </w:r>
      <w:r>
        <w:rPr>
          <w:rFonts w:ascii="宋体" w:hAnsi="宋体" w:eastAsia="宋体" w:cs="宋体"/>
          <w:sz w:val="29"/>
          <w:szCs w:val="29"/>
        </w:rPr>
        <w:t xml:space="preserve"> </w:t>
      </w:r>
      <w:r>
        <w:rPr>
          <w:rFonts w:ascii="宋体" w:hAnsi="宋体" w:eastAsia="宋体" w:cs="宋体"/>
          <w:spacing w:val="5"/>
          <w:sz w:val="29"/>
          <w:szCs w:val="29"/>
        </w:rPr>
        <w:t>处选取</w:t>
      </w:r>
      <w:r>
        <w:rPr>
          <w:rFonts w:ascii="Times New Roman" w:hAnsi="Times New Roman" w:eastAsia="Times New Roman" w:cs="Times New Roman"/>
          <w:sz w:val="29"/>
          <w:szCs w:val="29"/>
        </w:rPr>
        <w:t>Binomial</w:t>
      </w:r>
      <w:r>
        <w:rPr>
          <w:rFonts w:ascii="Times New Roman" w:hAnsi="Times New Roman" w:eastAsia="Times New Roman" w:cs="Times New Roman"/>
          <w:spacing w:val="84"/>
          <w:sz w:val="29"/>
          <w:szCs w:val="29"/>
        </w:rPr>
        <w:t xml:space="preserve"> </w:t>
      </w:r>
      <w:r>
        <w:rPr>
          <w:rFonts w:ascii="Times New Roman" w:hAnsi="Times New Roman" w:eastAsia="Times New Roman" w:cs="Times New Roman"/>
          <w:sz w:val="29"/>
          <w:szCs w:val="29"/>
        </w:rPr>
        <w:t>Logistic</w:t>
      </w:r>
      <w:r>
        <w:rPr>
          <w:rFonts w:ascii="Times New Roman" w:hAnsi="Times New Roman" w:eastAsia="Times New Roman" w:cs="Times New Roman"/>
          <w:spacing w:val="68"/>
          <w:sz w:val="29"/>
          <w:szCs w:val="29"/>
        </w:rPr>
        <w:t xml:space="preserve"> </w:t>
      </w:r>
      <w:r>
        <w:rPr>
          <w:rFonts w:ascii="Times New Roman" w:hAnsi="Times New Roman" w:eastAsia="Times New Roman" w:cs="Times New Roman"/>
          <w:sz w:val="29"/>
          <w:szCs w:val="29"/>
        </w:rPr>
        <w:t>Regression</w:t>
      </w:r>
      <w:r>
        <w:rPr>
          <w:rFonts w:ascii="宋体" w:hAnsi="宋体" w:eastAsia="宋体" w:cs="宋体"/>
          <w:spacing w:val="5"/>
          <w:sz w:val="29"/>
          <w:szCs w:val="29"/>
        </w:rPr>
        <w:t>二项逻辑回归模型，使用</w:t>
      </w:r>
      <w:r>
        <w:rPr>
          <w:rFonts w:ascii="Times New Roman" w:hAnsi="Times New Roman" w:eastAsia="Times New Roman" w:cs="Times New Roman"/>
          <w:sz w:val="29"/>
          <w:szCs w:val="29"/>
        </w:rPr>
        <w:t>GLM</w:t>
      </w:r>
      <w:r>
        <w:rPr>
          <w:rFonts w:ascii="Times New Roman" w:hAnsi="Times New Roman" w:eastAsia="Times New Roman" w:cs="Times New Roman"/>
          <w:spacing w:val="-36"/>
          <w:sz w:val="29"/>
          <w:szCs w:val="29"/>
        </w:rPr>
        <w:t xml:space="preserve"> </w:t>
      </w:r>
      <w:r>
        <w:rPr>
          <w:rFonts w:ascii="宋体" w:hAnsi="宋体" w:eastAsia="宋体" w:cs="宋体"/>
          <w:spacing w:val="5"/>
          <w:sz w:val="29"/>
          <w:szCs w:val="29"/>
        </w:rPr>
        <w:t>模型来</w:t>
      </w:r>
      <w:r>
        <w:rPr>
          <w:rFonts w:ascii="宋体" w:hAnsi="宋体" w:eastAsia="宋体" w:cs="宋体"/>
          <w:sz w:val="29"/>
          <w:szCs w:val="29"/>
        </w:rPr>
        <w:t xml:space="preserve"> </w:t>
      </w:r>
      <w:r>
        <w:rPr>
          <w:rFonts w:ascii="宋体" w:hAnsi="宋体" w:eastAsia="宋体" w:cs="宋体"/>
          <w:spacing w:val="9"/>
          <w:sz w:val="29"/>
          <w:szCs w:val="29"/>
        </w:rPr>
        <w:t>完成。虽然该模型并不具有实际意义，但是可以说明符号型字段在建立</w:t>
      </w:r>
      <w:r>
        <w:rPr>
          <w:rFonts w:ascii="宋体" w:hAnsi="宋体" w:eastAsia="宋体" w:cs="宋体"/>
          <w:spacing w:val="11"/>
          <w:sz w:val="29"/>
          <w:szCs w:val="29"/>
        </w:rPr>
        <w:t xml:space="preserve"> </w:t>
      </w:r>
      <w:r>
        <w:rPr>
          <w:rFonts w:ascii="宋体" w:hAnsi="宋体" w:eastAsia="宋体" w:cs="宋体"/>
          <w:spacing w:val="6"/>
          <w:sz w:val="29"/>
          <w:szCs w:val="29"/>
        </w:rPr>
        <w:t>模型中起到的作用。</w:t>
      </w:r>
    </w:p>
    <w:p w14:paraId="6D457B41">
      <w:pPr>
        <w:spacing w:before="314" w:line="210" w:lineRule="auto"/>
        <w:ind w:right="151" w:firstLine="620"/>
        <w:rPr>
          <w:rFonts w:ascii="宋体" w:hAnsi="宋体" w:eastAsia="宋体" w:cs="宋体"/>
          <w:sz w:val="29"/>
          <w:szCs w:val="29"/>
        </w:rPr>
      </w:pPr>
      <w:r>
        <w:rPr>
          <w:rFonts w:ascii="Times New Roman" w:hAnsi="Times New Roman" w:eastAsia="Times New Roman" w:cs="Times New Roman"/>
          <w:sz w:val="29"/>
          <w:szCs w:val="29"/>
        </w:rPr>
        <w:t>educ</w:t>
      </w:r>
      <w:r>
        <w:rPr>
          <w:rFonts w:ascii="宋体" w:hAnsi="宋体" w:eastAsia="宋体" w:cs="宋体"/>
          <w:spacing w:val="7"/>
          <w:sz w:val="29"/>
          <w:szCs w:val="29"/>
        </w:rPr>
        <w:t>为取值8、12、14、15、16、17、18、19、20、21的数值型分</w:t>
      </w:r>
      <w:r>
        <w:rPr>
          <w:rFonts w:ascii="宋体" w:hAnsi="宋体" w:eastAsia="宋体" w:cs="宋体"/>
          <w:spacing w:val="17"/>
          <w:sz w:val="29"/>
          <w:szCs w:val="29"/>
        </w:rPr>
        <w:t xml:space="preserve"> </w:t>
      </w:r>
      <w:r>
        <w:rPr>
          <w:rFonts w:ascii="宋体" w:hAnsi="宋体" w:eastAsia="宋体" w:cs="宋体"/>
          <w:spacing w:val="7"/>
          <w:sz w:val="29"/>
          <w:szCs w:val="29"/>
        </w:rPr>
        <w:t>类变量，但其是有顺序的，被称为</w:t>
      </w:r>
      <w:r>
        <w:rPr>
          <w:rFonts w:ascii="Times New Roman" w:hAnsi="Times New Roman" w:eastAsia="Times New Roman" w:cs="Times New Roman"/>
          <w:sz w:val="29"/>
          <w:szCs w:val="29"/>
        </w:rPr>
        <w:t>ordinal</w:t>
      </w:r>
      <w:r>
        <w:rPr>
          <w:rFonts w:ascii="Times New Roman" w:hAnsi="Times New Roman" w:eastAsia="Times New Roman" w:cs="Times New Roman"/>
          <w:spacing w:val="-33"/>
          <w:sz w:val="29"/>
          <w:szCs w:val="29"/>
        </w:rPr>
        <w:t xml:space="preserve"> </w:t>
      </w:r>
      <w:r>
        <w:rPr>
          <w:rFonts w:ascii="宋体" w:hAnsi="宋体" w:eastAsia="宋体" w:cs="宋体"/>
          <w:spacing w:val="7"/>
          <w:sz w:val="29"/>
          <w:szCs w:val="29"/>
        </w:rPr>
        <w:t>有序分类变量；</w:t>
      </w:r>
      <w:r>
        <w:rPr>
          <w:rFonts w:ascii="Times New Roman" w:hAnsi="Times New Roman" w:eastAsia="Times New Roman" w:cs="Times New Roman"/>
          <w:sz w:val="29"/>
          <w:szCs w:val="29"/>
        </w:rPr>
        <w:t>jobcat</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为取值</w:t>
      </w:r>
      <w:r>
        <w:rPr>
          <w:rFonts w:ascii="宋体" w:hAnsi="宋体" w:eastAsia="宋体" w:cs="宋体"/>
          <w:sz w:val="29"/>
          <w:szCs w:val="29"/>
        </w:rPr>
        <w:t xml:space="preserve"> </w:t>
      </w:r>
      <w:r>
        <w:rPr>
          <w:rFonts w:ascii="Times New Roman" w:hAnsi="Times New Roman" w:eastAsia="Times New Roman" w:cs="Times New Roman"/>
          <w:sz w:val="29"/>
          <w:szCs w:val="29"/>
        </w:rPr>
        <w:t>Clerical</w:t>
      </w:r>
      <w:r>
        <w:rPr>
          <w:rFonts w:ascii="Times New Roman" w:hAnsi="Times New Roman" w:eastAsia="Times New Roman" w:cs="Times New Roman"/>
          <w:spacing w:val="-39"/>
          <w:sz w:val="29"/>
          <w:szCs w:val="29"/>
        </w:rPr>
        <w:t xml:space="preserve"> </w:t>
      </w:r>
      <w:r>
        <w:rPr>
          <w:rFonts w:ascii="宋体" w:hAnsi="宋体" w:eastAsia="宋体" w:cs="宋体"/>
          <w:spacing w:val="6"/>
          <w:sz w:val="29"/>
          <w:szCs w:val="29"/>
        </w:rPr>
        <w:t>、</w:t>
      </w:r>
      <w:r>
        <w:rPr>
          <w:rFonts w:ascii="Times New Roman" w:hAnsi="Times New Roman" w:eastAsia="Times New Roman" w:cs="Times New Roman"/>
          <w:sz w:val="29"/>
          <w:szCs w:val="29"/>
        </w:rPr>
        <w:t>Custodial</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和</w:t>
      </w:r>
      <w:r>
        <w:rPr>
          <w:rFonts w:ascii="Times New Roman" w:hAnsi="Times New Roman" w:eastAsia="Times New Roman" w:cs="Times New Roman"/>
          <w:sz w:val="29"/>
          <w:szCs w:val="29"/>
        </w:rPr>
        <w:t>Manager</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的三值字符型分类变量，是无顺序的，被</w:t>
      </w:r>
      <w:r>
        <w:rPr>
          <w:rFonts w:ascii="宋体" w:hAnsi="宋体" w:eastAsia="宋体" w:cs="宋体"/>
          <w:sz w:val="29"/>
          <w:szCs w:val="29"/>
        </w:rPr>
        <w:t xml:space="preserve"> </w:t>
      </w:r>
      <w:r>
        <w:rPr>
          <w:rFonts w:ascii="宋体" w:hAnsi="宋体" w:eastAsia="宋体" w:cs="宋体"/>
          <w:spacing w:val="3"/>
          <w:sz w:val="29"/>
          <w:szCs w:val="29"/>
        </w:rPr>
        <w:t>称为</w:t>
      </w:r>
      <w:r>
        <w:rPr>
          <w:rFonts w:ascii="Times New Roman" w:hAnsi="Times New Roman" w:eastAsia="Times New Roman" w:cs="Times New Roman"/>
          <w:sz w:val="29"/>
          <w:szCs w:val="29"/>
        </w:rPr>
        <w:t>nomial</w:t>
      </w:r>
      <w:r>
        <w:rPr>
          <w:rFonts w:ascii="Times New Roman" w:hAnsi="Times New Roman" w:eastAsia="Times New Roman" w:cs="Times New Roman"/>
          <w:spacing w:val="-21"/>
          <w:sz w:val="29"/>
          <w:szCs w:val="29"/>
        </w:rPr>
        <w:t xml:space="preserve"> </w:t>
      </w:r>
      <w:r>
        <w:rPr>
          <w:rFonts w:ascii="宋体" w:hAnsi="宋体" w:eastAsia="宋体" w:cs="宋体"/>
          <w:spacing w:val="3"/>
          <w:sz w:val="29"/>
          <w:szCs w:val="29"/>
        </w:rPr>
        <w:t>名义分类变量；</w:t>
      </w:r>
      <w:r>
        <w:rPr>
          <w:rFonts w:ascii="Times New Roman" w:hAnsi="Times New Roman" w:eastAsia="Times New Roman" w:cs="Times New Roman"/>
          <w:sz w:val="29"/>
          <w:szCs w:val="29"/>
        </w:rPr>
        <w:t>salary</w:t>
      </w:r>
      <w:r>
        <w:rPr>
          <w:rFonts w:ascii="Times New Roman" w:hAnsi="Times New Roman" w:eastAsia="Times New Roman" w:cs="Times New Roman"/>
          <w:spacing w:val="-30"/>
          <w:sz w:val="29"/>
          <w:szCs w:val="29"/>
        </w:rPr>
        <w:t xml:space="preserve"> </w:t>
      </w:r>
      <w:r>
        <w:rPr>
          <w:rFonts w:ascii="宋体" w:hAnsi="宋体" w:eastAsia="宋体" w:cs="宋体"/>
          <w:spacing w:val="3"/>
          <w:sz w:val="29"/>
          <w:szCs w:val="29"/>
        </w:rPr>
        <w:t>和</w:t>
      </w:r>
      <w:r>
        <w:rPr>
          <w:rFonts w:ascii="Times New Roman" w:hAnsi="Times New Roman" w:eastAsia="Times New Roman" w:cs="Times New Roman"/>
          <w:sz w:val="29"/>
          <w:szCs w:val="29"/>
        </w:rPr>
        <w:t>salbegin</w:t>
      </w:r>
      <w:r>
        <w:rPr>
          <w:rFonts w:ascii="Times New Roman" w:hAnsi="Times New Roman" w:eastAsia="Times New Roman" w:cs="Times New Roman"/>
          <w:spacing w:val="-14"/>
          <w:sz w:val="29"/>
          <w:szCs w:val="29"/>
        </w:rPr>
        <w:t xml:space="preserve"> </w:t>
      </w:r>
      <w:r>
        <w:rPr>
          <w:rFonts w:ascii="宋体" w:hAnsi="宋体" w:eastAsia="宋体" w:cs="宋体"/>
          <w:spacing w:val="3"/>
          <w:sz w:val="29"/>
          <w:szCs w:val="29"/>
        </w:rPr>
        <w:t>为连续型变量；</w:t>
      </w:r>
      <w:r>
        <w:rPr>
          <w:rFonts w:ascii="Times New Roman" w:hAnsi="Times New Roman" w:eastAsia="Times New Roman" w:cs="Times New Roman"/>
          <w:sz w:val="29"/>
          <w:szCs w:val="29"/>
        </w:rPr>
        <w:t>gender</w:t>
      </w:r>
      <w:r>
        <w:rPr>
          <w:rFonts w:ascii="Times New Roman" w:hAnsi="Times New Roman" w:eastAsia="Times New Roman" w:cs="Times New Roman"/>
          <w:spacing w:val="-14"/>
          <w:sz w:val="29"/>
          <w:szCs w:val="29"/>
        </w:rPr>
        <w:t xml:space="preserve"> </w:t>
      </w:r>
      <w:r>
        <w:rPr>
          <w:rFonts w:ascii="宋体" w:hAnsi="宋体" w:eastAsia="宋体" w:cs="宋体"/>
          <w:spacing w:val="3"/>
          <w:sz w:val="29"/>
          <w:szCs w:val="29"/>
        </w:rPr>
        <w:t>为取</w:t>
      </w:r>
    </w:p>
    <w:p w14:paraId="50438714">
      <w:pPr>
        <w:spacing w:before="6" w:line="222" w:lineRule="auto"/>
        <w:rPr>
          <w:rFonts w:ascii="宋体" w:hAnsi="宋体" w:eastAsia="宋体" w:cs="宋体"/>
          <w:sz w:val="29"/>
          <w:szCs w:val="29"/>
        </w:rPr>
      </w:pPr>
      <w:r>
        <w:rPr>
          <w:rFonts w:ascii="宋体" w:hAnsi="宋体" w:eastAsia="宋体" w:cs="宋体"/>
          <w:spacing w:val="6"/>
          <w:sz w:val="29"/>
          <w:szCs w:val="29"/>
        </w:rPr>
        <w:t>值</w:t>
      </w:r>
      <w:r>
        <w:rPr>
          <w:rFonts w:ascii="Times New Roman" w:hAnsi="Times New Roman" w:eastAsia="Times New Roman" w:cs="Times New Roman"/>
          <w:spacing w:val="6"/>
          <w:sz w:val="29"/>
          <w:szCs w:val="29"/>
        </w:rPr>
        <w:t>f</w:t>
      </w:r>
      <w:r>
        <w:rPr>
          <w:rFonts w:ascii="宋体" w:hAnsi="宋体" w:eastAsia="宋体" w:cs="宋体"/>
          <w:spacing w:val="6"/>
          <w:sz w:val="29"/>
          <w:szCs w:val="29"/>
        </w:rPr>
        <w:t>和</w:t>
      </w:r>
      <w:r>
        <w:rPr>
          <w:rFonts w:ascii="Times New Roman" w:hAnsi="Times New Roman" w:eastAsia="Times New Roman" w:cs="Times New Roman"/>
          <w:spacing w:val="6"/>
          <w:sz w:val="29"/>
          <w:szCs w:val="29"/>
        </w:rPr>
        <w:t>m</w:t>
      </w:r>
      <w:r>
        <w:rPr>
          <w:rFonts w:ascii="Times New Roman" w:hAnsi="Times New Roman" w:eastAsia="Times New Roman" w:cs="Times New Roman"/>
          <w:spacing w:val="-20"/>
          <w:sz w:val="29"/>
          <w:szCs w:val="29"/>
        </w:rPr>
        <w:t xml:space="preserve"> </w:t>
      </w:r>
      <w:r>
        <w:rPr>
          <w:rFonts w:ascii="宋体" w:hAnsi="宋体" w:eastAsia="宋体" w:cs="宋体"/>
          <w:spacing w:val="6"/>
          <w:sz w:val="29"/>
          <w:szCs w:val="29"/>
        </w:rPr>
        <w:t>的二值字符型分类变量，被称为</w:t>
      </w:r>
      <w:r>
        <w:rPr>
          <w:rFonts w:ascii="Times New Roman" w:hAnsi="Times New Roman" w:eastAsia="Times New Roman" w:cs="Times New Roman"/>
          <w:sz w:val="29"/>
          <w:szCs w:val="29"/>
        </w:rPr>
        <w:t>flag</w:t>
      </w:r>
      <w:r>
        <w:rPr>
          <w:rFonts w:ascii="宋体" w:hAnsi="宋体" w:eastAsia="宋体" w:cs="宋体"/>
          <w:spacing w:val="6"/>
          <w:sz w:val="29"/>
          <w:szCs w:val="29"/>
        </w:rPr>
        <w:t>标记变量或者</w:t>
      </w:r>
      <w:r>
        <w:rPr>
          <w:rFonts w:ascii="Times New Roman" w:hAnsi="Times New Roman" w:eastAsia="Times New Roman" w:cs="Times New Roman"/>
          <w:sz w:val="29"/>
          <w:szCs w:val="29"/>
        </w:rPr>
        <w:t>nomial</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名义分</w:t>
      </w:r>
      <w:r>
        <w:rPr>
          <w:rFonts w:ascii="宋体" w:hAnsi="宋体" w:eastAsia="宋体" w:cs="宋体"/>
          <w:sz w:val="29"/>
          <w:szCs w:val="29"/>
        </w:rPr>
        <w:t xml:space="preserve">  </w:t>
      </w:r>
      <w:r>
        <w:rPr>
          <w:rFonts w:ascii="宋体" w:hAnsi="宋体" w:eastAsia="宋体" w:cs="宋体"/>
          <w:spacing w:val="-8"/>
          <w:sz w:val="29"/>
          <w:szCs w:val="29"/>
        </w:rPr>
        <w:t>类变量。对于建立的模型来说， educ、j</w:t>
      </w:r>
      <w:r>
        <w:rPr>
          <w:rFonts w:ascii="宋体" w:hAnsi="宋体" w:eastAsia="宋体" w:cs="宋体"/>
          <w:spacing w:val="-9"/>
          <w:sz w:val="29"/>
          <w:szCs w:val="29"/>
        </w:rPr>
        <w:t>obcat、salary、salbegin作为预测</w:t>
      </w:r>
      <w:r>
        <w:rPr>
          <w:rFonts w:ascii="宋体" w:hAnsi="宋体" w:eastAsia="宋体" w:cs="宋体"/>
          <w:sz w:val="29"/>
          <w:szCs w:val="29"/>
        </w:rPr>
        <w:t xml:space="preserve"> </w:t>
      </w:r>
      <w:r>
        <w:rPr>
          <w:rFonts w:ascii="宋体" w:hAnsi="宋体" w:eastAsia="宋体" w:cs="宋体"/>
          <w:spacing w:val="-3"/>
          <w:sz w:val="29"/>
          <w:szCs w:val="29"/>
        </w:rPr>
        <w:t>变量，gender作为目标变量。</w:t>
      </w:r>
      <w:r>
        <w:rPr>
          <w:rFonts w:ascii="宋体" w:hAnsi="宋体" w:eastAsia="宋体" w:cs="宋体"/>
          <w:spacing w:val="-15"/>
          <w:sz w:val="29"/>
          <w:szCs w:val="29"/>
        </w:rPr>
        <w:t xml:space="preserve"> </w:t>
      </w:r>
      <w:r>
        <w:rPr>
          <w:rFonts w:ascii="宋体" w:hAnsi="宋体" w:eastAsia="宋体" w:cs="宋体"/>
          <w:spacing w:val="-3"/>
          <w:sz w:val="29"/>
          <w:szCs w:val="29"/>
        </w:rPr>
        <w:t>一般在回归模型中，educ和jobcat被称为</w:t>
      </w:r>
    </w:p>
    <w:p w14:paraId="7F29AD21">
      <w:pPr>
        <w:spacing w:before="17" w:line="212" w:lineRule="auto"/>
        <w:rPr>
          <w:rFonts w:ascii="宋体" w:hAnsi="宋体" w:eastAsia="宋体" w:cs="宋体"/>
          <w:sz w:val="25"/>
          <w:szCs w:val="25"/>
        </w:rPr>
      </w:pPr>
      <w:r>
        <w:rPr>
          <w:rFonts w:ascii="Times New Roman" w:hAnsi="Times New Roman" w:eastAsia="Times New Roman" w:cs="Times New Roman"/>
          <w:spacing w:val="-4"/>
          <w:sz w:val="25"/>
          <w:szCs w:val="25"/>
        </w:rPr>
        <w:t xml:space="preserve">factor  </w:t>
      </w:r>
      <w:r>
        <w:rPr>
          <w:rFonts w:ascii="宋体" w:hAnsi="宋体" w:eastAsia="宋体" w:cs="宋体"/>
          <w:spacing w:val="-4"/>
          <w:sz w:val="25"/>
          <w:szCs w:val="25"/>
        </w:rPr>
        <w:t>因</w:t>
      </w:r>
      <w:r>
        <w:rPr>
          <w:rFonts w:ascii="宋体" w:hAnsi="宋体" w:eastAsia="宋体" w:cs="宋体"/>
          <w:spacing w:val="-33"/>
          <w:sz w:val="25"/>
          <w:szCs w:val="25"/>
        </w:rPr>
        <w:t xml:space="preserve"> </w:t>
      </w:r>
      <w:r>
        <w:rPr>
          <w:rFonts w:ascii="宋体" w:hAnsi="宋体" w:eastAsia="宋体" w:cs="宋体"/>
          <w:spacing w:val="-4"/>
          <w:sz w:val="25"/>
          <w:szCs w:val="25"/>
        </w:rPr>
        <w:t>子</w:t>
      </w:r>
      <w:r>
        <w:rPr>
          <w:rFonts w:ascii="宋体" w:hAnsi="宋体" w:eastAsia="宋体" w:cs="宋体"/>
          <w:spacing w:val="-45"/>
          <w:sz w:val="25"/>
          <w:szCs w:val="25"/>
        </w:rPr>
        <w:t xml:space="preserve"> </w:t>
      </w:r>
      <w:r>
        <w:rPr>
          <w:rFonts w:ascii="宋体" w:hAnsi="宋体" w:eastAsia="宋体" w:cs="宋体"/>
          <w:spacing w:val="-4"/>
          <w:sz w:val="25"/>
          <w:szCs w:val="25"/>
        </w:rPr>
        <w:t>变</w:t>
      </w:r>
      <w:r>
        <w:rPr>
          <w:rFonts w:ascii="宋体" w:hAnsi="宋体" w:eastAsia="宋体" w:cs="宋体"/>
          <w:spacing w:val="-46"/>
          <w:sz w:val="25"/>
          <w:szCs w:val="25"/>
        </w:rPr>
        <w:t xml:space="preserve"> </w:t>
      </w:r>
      <w:r>
        <w:rPr>
          <w:rFonts w:ascii="宋体" w:hAnsi="宋体" w:eastAsia="宋体" w:cs="宋体"/>
          <w:spacing w:val="-4"/>
          <w:sz w:val="25"/>
          <w:szCs w:val="25"/>
        </w:rPr>
        <w:t>量</w:t>
      </w:r>
      <w:r>
        <w:rPr>
          <w:rFonts w:ascii="宋体" w:hAnsi="宋体" w:eastAsia="宋体" w:cs="宋体"/>
          <w:spacing w:val="-55"/>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pacing w:val="-4"/>
          <w:sz w:val="25"/>
          <w:szCs w:val="25"/>
        </w:rPr>
        <w:t xml:space="preserve">salary  </w:t>
      </w:r>
      <w:r>
        <w:rPr>
          <w:rFonts w:ascii="宋体" w:hAnsi="宋体" w:eastAsia="宋体" w:cs="宋体"/>
          <w:spacing w:val="-4"/>
          <w:sz w:val="25"/>
          <w:szCs w:val="25"/>
        </w:rPr>
        <w:t>和</w:t>
      </w:r>
      <w:r>
        <w:rPr>
          <w:rFonts w:ascii="宋体" w:hAnsi="宋体" w:eastAsia="宋体" w:cs="宋体"/>
          <w:spacing w:val="-74"/>
          <w:sz w:val="25"/>
          <w:szCs w:val="25"/>
        </w:rPr>
        <w:t xml:space="preserve"> </w:t>
      </w:r>
      <w:r>
        <w:rPr>
          <w:rFonts w:ascii="Times New Roman" w:hAnsi="Times New Roman" w:eastAsia="Times New Roman" w:cs="Times New Roman"/>
          <w:spacing w:val="-4"/>
          <w:sz w:val="25"/>
          <w:szCs w:val="25"/>
        </w:rPr>
        <w:t>salbegin</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被</w:t>
      </w:r>
      <w:r>
        <w:rPr>
          <w:rFonts w:ascii="宋体" w:hAnsi="宋体" w:eastAsia="宋体" w:cs="宋体"/>
          <w:spacing w:val="-40"/>
          <w:sz w:val="25"/>
          <w:szCs w:val="25"/>
        </w:rPr>
        <w:t xml:space="preserve"> </w:t>
      </w:r>
      <w:r>
        <w:rPr>
          <w:rFonts w:ascii="宋体" w:hAnsi="宋体" w:eastAsia="宋体" w:cs="宋体"/>
          <w:spacing w:val="-4"/>
          <w:sz w:val="25"/>
          <w:szCs w:val="25"/>
        </w:rPr>
        <w:t>称</w:t>
      </w:r>
      <w:r>
        <w:rPr>
          <w:rFonts w:ascii="宋体" w:hAnsi="宋体" w:eastAsia="宋体" w:cs="宋体"/>
          <w:spacing w:val="-36"/>
          <w:sz w:val="25"/>
          <w:szCs w:val="25"/>
        </w:rPr>
        <w:t xml:space="preserve"> </w:t>
      </w:r>
      <w:r>
        <w:rPr>
          <w:rFonts w:ascii="宋体" w:hAnsi="宋体" w:eastAsia="宋体" w:cs="宋体"/>
          <w:spacing w:val="-4"/>
          <w:sz w:val="25"/>
          <w:szCs w:val="25"/>
        </w:rPr>
        <w:t>为</w:t>
      </w:r>
      <w:r>
        <w:rPr>
          <w:rFonts w:ascii="Times New Roman" w:hAnsi="Times New Roman" w:eastAsia="Times New Roman" w:cs="Times New Roman"/>
          <w:spacing w:val="-4"/>
          <w:sz w:val="25"/>
          <w:szCs w:val="25"/>
        </w:rPr>
        <w:t xml:space="preserve">covariates    </w:t>
      </w:r>
      <w:r>
        <w:rPr>
          <w:rFonts w:ascii="宋体" w:hAnsi="宋体" w:eastAsia="宋体" w:cs="宋体"/>
          <w:spacing w:val="-4"/>
          <w:sz w:val="25"/>
          <w:szCs w:val="25"/>
        </w:rPr>
        <w:t>协</w:t>
      </w:r>
      <w:r>
        <w:rPr>
          <w:rFonts w:ascii="宋体" w:hAnsi="宋体" w:eastAsia="宋体" w:cs="宋体"/>
          <w:spacing w:val="-51"/>
          <w:sz w:val="25"/>
          <w:szCs w:val="25"/>
        </w:rPr>
        <w:t xml:space="preserve"> </w:t>
      </w:r>
      <w:r>
        <w:rPr>
          <w:rFonts w:ascii="宋体" w:hAnsi="宋体" w:eastAsia="宋体" w:cs="宋体"/>
          <w:spacing w:val="-4"/>
          <w:sz w:val="25"/>
          <w:szCs w:val="25"/>
        </w:rPr>
        <w:t>变</w:t>
      </w:r>
      <w:r>
        <w:rPr>
          <w:rFonts w:ascii="宋体" w:hAnsi="宋体" w:eastAsia="宋体" w:cs="宋体"/>
          <w:spacing w:val="-51"/>
          <w:sz w:val="25"/>
          <w:szCs w:val="25"/>
        </w:rPr>
        <w:t xml:space="preserve"> </w:t>
      </w:r>
      <w:r>
        <w:rPr>
          <w:rFonts w:ascii="宋体" w:hAnsi="宋体" w:eastAsia="宋体" w:cs="宋体"/>
          <w:spacing w:val="-4"/>
          <w:sz w:val="25"/>
          <w:szCs w:val="25"/>
        </w:rPr>
        <w:t>量</w:t>
      </w:r>
      <w:r>
        <w:rPr>
          <w:rFonts w:ascii="宋体" w:hAnsi="宋体" w:eastAsia="宋体" w:cs="宋体"/>
          <w:spacing w:val="-61"/>
          <w:sz w:val="25"/>
          <w:szCs w:val="25"/>
        </w:rPr>
        <w:t xml:space="preserve"> </w:t>
      </w:r>
      <w:r>
        <w:rPr>
          <w:rFonts w:ascii="宋体" w:hAnsi="宋体" w:eastAsia="宋体" w:cs="宋体"/>
          <w:spacing w:val="-4"/>
          <w:sz w:val="25"/>
          <w:szCs w:val="25"/>
        </w:rPr>
        <w:t>。</w:t>
      </w:r>
    </w:p>
    <w:p w14:paraId="7AB27DEB">
      <w:pPr>
        <w:pStyle w:val="2"/>
        <w:spacing w:line="255" w:lineRule="auto"/>
      </w:pPr>
    </w:p>
    <w:p w14:paraId="63FEDD0C">
      <w:pPr>
        <w:spacing w:before="95" w:line="228" w:lineRule="auto"/>
        <w:ind w:right="9" w:firstLine="620"/>
        <w:rPr>
          <w:rFonts w:ascii="宋体" w:hAnsi="宋体" w:eastAsia="宋体" w:cs="宋体"/>
          <w:sz w:val="29"/>
          <w:szCs w:val="29"/>
        </w:rPr>
      </w:pPr>
      <w:r>
        <w:rPr>
          <w:rFonts w:ascii="宋体" w:hAnsi="宋体" w:eastAsia="宋体" w:cs="宋体"/>
          <w:spacing w:val="5"/>
          <w:sz w:val="29"/>
          <w:szCs w:val="29"/>
        </w:rPr>
        <w:t>我们采用</w:t>
      </w:r>
      <w:r>
        <w:rPr>
          <w:rFonts w:ascii="Times New Roman" w:hAnsi="Times New Roman" w:eastAsia="Times New Roman" w:cs="Times New Roman"/>
          <w:sz w:val="29"/>
          <w:szCs w:val="29"/>
        </w:rPr>
        <w:t>Python</w:t>
      </w:r>
      <w:r>
        <w:rPr>
          <w:rFonts w:ascii="宋体" w:hAnsi="宋体" w:eastAsia="宋体" w:cs="宋体"/>
          <w:spacing w:val="5"/>
          <w:sz w:val="29"/>
          <w:szCs w:val="29"/>
        </w:rPr>
        <w:t>类库</w:t>
      </w:r>
      <w:r>
        <w:rPr>
          <w:rFonts w:ascii="Times New Roman" w:hAnsi="Times New Roman" w:eastAsia="Times New Roman" w:cs="Times New Roman"/>
          <w:sz w:val="29"/>
          <w:szCs w:val="29"/>
        </w:rPr>
        <w:t>StatsModels</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建立二项回归模型。由于</w:t>
      </w:r>
      <w:r>
        <w:rPr>
          <w:rFonts w:ascii="Times New Roman" w:hAnsi="Times New Roman" w:eastAsia="Times New Roman" w:cs="Times New Roman"/>
          <w:sz w:val="29"/>
          <w:szCs w:val="29"/>
        </w:rPr>
        <w:t>educ</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的值</w:t>
      </w:r>
      <w:r>
        <w:rPr>
          <w:rFonts w:ascii="宋体" w:hAnsi="宋体" w:eastAsia="宋体" w:cs="宋体"/>
          <w:spacing w:val="6"/>
          <w:sz w:val="29"/>
          <w:szCs w:val="29"/>
        </w:rPr>
        <w:t xml:space="preserve"> </w:t>
      </w:r>
      <w:r>
        <w:rPr>
          <w:rFonts w:ascii="宋体" w:hAnsi="宋体" w:eastAsia="宋体" w:cs="宋体"/>
          <w:spacing w:val="3"/>
          <w:sz w:val="29"/>
          <w:szCs w:val="29"/>
        </w:rPr>
        <w:t>是数字，所以需要使用C</w:t>
      </w:r>
      <w:r>
        <w:rPr>
          <w:rFonts w:ascii="宋体" w:hAnsi="宋体" w:eastAsia="宋体" w:cs="宋体"/>
          <w:spacing w:val="-54"/>
          <w:sz w:val="29"/>
          <w:szCs w:val="29"/>
        </w:rPr>
        <w:t xml:space="preserve"> </w:t>
      </w:r>
      <w:r>
        <w:rPr>
          <w:rFonts w:ascii="宋体" w:hAnsi="宋体" w:eastAsia="宋体" w:cs="宋体"/>
          <w:spacing w:val="3"/>
          <w:sz w:val="29"/>
          <w:szCs w:val="29"/>
        </w:rPr>
        <w:t>操作符定义其为分类型变量；因为</w:t>
      </w:r>
      <w:r>
        <w:rPr>
          <w:rFonts w:ascii="宋体" w:hAnsi="宋体" w:eastAsia="宋体" w:cs="宋体"/>
          <w:sz w:val="29"/>
          <w:szCs w:val="29"/>
        </w:rPr>
        <w:t>jobcat</w:t>
      </w:r>
      <w:r>
        <w:rPr>
          <w:rFonts w:ascii="宋体" w:hAnsi="宋体" w:eastAsia="宋体" w:cs="宋体"/>
          <w:spacing w:val="3"/>
          <w:sz w:val="29"/>
          <w:szCs w:val="29"/>
        </w:rPr>
        <w:t>的值是</w:t>
      </w:r>
      <w:r>
        <w:rPr>
          <w:rFonts w:ascii="宋体" w:hAnsi="宋体" w:eastAsia="宋体" w:cs="宋体"/>
          <w:sz w:val="29"/>
          <w:szCs w:val="29"/>
        </w:rPr>
        <w:t xml:space="preserve"> </w:t>
      </w:r>
      <w:r>
        <w:rPr>
          <w:rFonts w:ascii="宋体" w:hAnsi="宋体" w:eastAsia="宋体" w:cs="宋体"/>
          <w:spacing w:val="7"/>
          <w:sz w:val="29"/>
          <w:szCs w:val="29"/>
        </w:rPr>
        <w:t>文字，模型会自动识别其为分类型变量。通过使用</w:t>
      </w:r>
      <w:r>
        <w:rPr>
          <w:rFonts w:ascii="Times New Roman" w:hAnsi="Times New Roman" w:eastAsia="Times New Roman" w:cs="Times New Roman"/>
          <w:sz w:val="29"/>
          <w:szCs w:val="29"/>
        </w:rPr>
        <w:t>StatsModels</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建立模</w:t>
      </w:r>
    </w:p>
    <w:p w14:paraId="33929414">
      <w:pPr>
        <w:spacing w:line="215" w:lineRule="auto"/>
        <w:rPr>
          <w:rFonts w:ascii="宋体" w:hAnsi="宋体" w:eastAsia="宋体" w:cs="宋体"/>
          <w:sz w:val="29"/>
          <w:szCs w:val="29"/>
        </w:rPr>
      </w:pPr>
      <w:r>
        <w:rPr>
          <w:rFonts w:ascii="宋体" w:hAnsi="宋体" w:eastAsia="宋体" w:cs="宋体"/>
          <w:spacing w:val="2"/>
          <w:sz w:val="29"/>
          <w:szCs w:val="29"/>
        </w:rPr>
        <w:t>型，所使用的相关</w:t>
      </w:r>
      <w:r>
        <w:rPr>
          <w:rFonts w:ascii="宋体" w:hAnsi="宋体" w:eastAsia="宋体" w:cs="宋体"/>
          <w:sz w:val="29"/>
          <w:szCs w:val="29"/>
        </w:rPr>
        <w:t>Python</w:t>
      </w:r>
      <w:r>
        <w:rPr>
          <w:rFonts w:ascii="宋体" w:hAnsi="宋体" w:eastAsia="宋体" w:cs="宋体"/>
          <w:spacing w:val="2"/>
          <w:sz w:val="29"/>
          <w:szCs w:val="29"/>
        </w:rPr>
        <w:t>脚本如下：</w:t>
      </w:r>
    </w:p>
    <w:p w14:paraId="38BC05F9">
      <w:pPr>
        <w:pStyle w:val="2"/>
        <w:spacing w:before="308" w:line="310" w:lineRule="exact"/>
        <w:ind w:left="250"/>
        <w:rPr>
          <w:sz w:val="25"/>
          <w:szCs w:val="25"/>
        </w:rPr>
      </w:pPr>
      <w:r>
        <w:rPr>
          <w:spacing w:val="-4"/>
          <w:position w:val="3"/>
          <w:sz w:val="25"/>
          <w:szCs w:val="25"/>
        </w:rPr>
        <w:t>import</w:t>
      </w:r>
      <w:r>
        <w:rPr>
          <w:spacing w:val="71"/>
          <w:w w:val="101"/>
          <w:position w:val="3"/>
          <w:sz w:val="25"/>
          <w:szCs w:val="25"/>
        </w:rPr>
        <w:t xml:space="preserve"> </w:t>
      </w:r>
      <w:r>
        <w:rPr>
          <w:spacing w:val="-4"/>
          <w:position w:val="3"/>
          <w:sz w:val="25"/>
          <w:szCs w:val="25"/>
        </w:rPr>
        <w:t>pandas</w:t>
      </w:r>
      <w:r>
        <w:rPr>
          <w:spacing w:val="52"/>
          <w:position w:val="3"/>
          <w:sz w:val="25"/>
          <w:szCs w:val="25"/>
        </w:rPr>
        <w:t xml:space="preserve"> </w:t>
      </w:r>
      <w:r>
        <w:rPr>
          <w:spacing w:val="-4"/>
          <w:position w:val="3"/>
          <w:sz w:val="25"/>
          <w:szCs w:val="25"/>
        </w:rPr>
        <w:t>as</w:t>
      </w:r>
      <w:r>
        <w:rPr>
          <w:spacing w:val="60"/>
          <w:position w:val="3"/>
          <w:sz w:val="25"/>
          <w:szCs w:val="25"/>
        </w:rPr>
        <w:t xml:space="preserve"> </w:t>
      </w:r>
      <w:r>
        <w:rPr>
          <w:spacing w:val="-4"/>
          <w:position w:val="3"/>
          <w:sz w:val="25"/>
          <w:szCs w:val="25"/>
        </w:rPr>
        <w:t>pd</w:t>
      </w:r>
    </w:p>
    <w:p w14:paraId="0D079911">
      <w:pPr>
        <w:pStyle w:val="2"/>
        <w:spacing w:before="1" w:line="220" w:lineRule="auto"/>
        <w:ind w:left="250"/>
        <w:rPr>
          <w:sz w:val="25"/>
          <w:szCs w:val="25"/>
        </w:rPr>
      </w:pPr>
      <w:r>
        <w:rPr>
          <w:spacing w:val="-2"/>
          <w:sz w:val="25"/>
          <w:szCs w:val="25"/>
        </w:rPr>
        <w:t>import</w:t>
      </w:r>
      <w:r>
        <w:rPr>
          <w:spacing w:val="24"/>
          <w:sz w:val="25"/>
          <w:szCs w:val="25"/>
        </w:rPr>
        <w:t xml:space="preserve">  </w:t>
      </w:r>
      <w:r>
        <w:rPr>
          <w:spacing w:val="-2"/>
          <w:sz w:val="25"/>
          <w:szCs w:val="25"/>
        </w:rPr>
        <w:t>statsmodels.api</w:t>
      </w:r>
      <w:r>
        <w:rPr>
          <w:spacing w:val="19"/>
          <w:sz w:val="25"/>
          <w:szCs w:val="25"/>
        </w:rPr>
        <w:t xml:space="preserve">  </w:t>
      </w:r>
      <w:r>
        <w:rPr>
          <w:spacing w:val="-2"/>
          <w:sz w:val="25"/>
          <w:szCs w:val="25"/>
        </w:rPr>
        <w:t>as</w:t>
      </w:r>
      <w:r>
        <w:rPr>
          <w:spacing w:val="19"/>
          <w:sz w:val="25"/>
          <w:szCs w:val="25"/>
        </w:rPr>
        <w:t xml:space="preserve">  </w:t>
      </w:r>
      <w:r>
        <w:rPr>
          <w:spacing w:val="-2"/>
          <w:sz w:val="25"/>
          <w:szCs w:val="25"/>
        </w:rPr>
        <w:t>sm</w:t>
      </w:r>
    </w:p>
    <w:p w14:paraId="234D0A32">
      <w:pPr>
        <w:pStyle w:val="2"/>
        <w:spacing w:line="207" w:lineRule="auto"/>
        <w:ind w:left="250"/>
        <w:rPr>
          <w:sz w:val="25"/>
          <w:szCs w:val="25"/>
        </w:rPr>
      </w:pPr>
      <w:r>
        <w:rPr>
          <w:spacing w:val="-1"/>
          <w:sz w:val="25"/>
          <w:szCs w:val="25"/>
        </w:rPr>
        <w:t>bank</w:t>
      </w:r>
      <w:r>
        <w:rPr>
          <w:spacing w:val="9"/>
          <w:sz w:val="25"/>
          <w:szCs w:val="25"/>
        </w:rPr>
        <w:t xml:space="preserve">      </w:t>
      </w:r>
      <w:r>
        <w:rPr>
          <w:spacing w:val="-1"/>
          <w:sz w:val="25"/>
          <w:szCs w:val="25"/>
        </w:rPr>
        <w:t>=pd.read_csv('bank.c</w:t>
      </w:r>
      <w:r>
        <w:rPr>
          <w:spacing w:val="-2"/>
          <w:sz w:val="25"/>
          <w:szCs w:val="25"/>
        </w:rPr>
        <w:t>sv')</w:t>
      </w:r>
    </w:p>
    <w:p w14:paraId="3CF48894">
      <w:pPr>
        <w:pStyle w:val="2"/>
        <w:spacing w:before="1" w:line="233" w:lineRule="auto"/>
        <w:ind w:left="250"/>
        <w:rPr>
          <w:sz w:val="25"/>
          <w:szCs w:val="25"/>
        </w:rPr>
      </w:pPr>
      <w:r>
        <w:rPr>
          <w:sz w:val="25"/>
          <w:szCs w:val="25"/>
        </w:rPr>
        <w:t>data        =sm.datasets.scotlan</w:t>
      </w:r>
      <w:r>
        <w:rPr>
          <w:spacing w:val="-1"/>
          <w:sz w:val="25"/>
          <w:szCs w:val="25"/>
        </w:rPr>
        <w:t>d.load()</w:t>
      </w:r>
    </w:p>
    <w:p w14:paraId="7E08AFEC">
      <w:pPr>
        <w:pStyle w:val="2"/>
        <w:spacing w:before="1" w:line="217" w:lineRule="auto"/>
        <w:ind w:left="250"/>
        <w:rPr>
          <w:sz w:val="25"/>
          <w:szCs w:val="25"/>
        </w:rPr>
      </w:pPr>
      <w:r>
        <w:rPr>
          <w:sz w:val="25"/>
          <w:szCs w:val="25"/>
        </w:rPr>
        <w:t>formula</w:t>
      </w:r>
      <w:r>
        <w:rPr>
          <w:spacing w:val="8"/>
          <w:sz w:val="25"/>
          <w:szCs w:val="25"/>
        </w:rPr>
        <w:t xml:space="preserve">        </w:t>
      </w:r>
      <w:r>
        <w:rPr>
          <w:sz w:val="25"/>
          <w:szCs w:val="25"/>
        </w:rPr>
        <w:t>="gender</w:t>
      </w:r>
      <w:r>
        <w:rPr>
          <w:rFonts w:ascii="宋体" w:hAnsi="宋体" w:eastAsia="宋体" w:cs="宋体"/>
          <w:sz w:val="25"/>
          <w:szCs w:val="25"/>
        </w:rPr>
        <w:t>～</w:t>
      </w:r>
      <w:r>
        <w:rPr>
          <w:sz w:val="25"/>
          <w:szCs w:val="25"/>
        </w:rPr>
        <w:t>C(educ)+jo</w:t>
      </w:r>
      <w:r>
        <w:rPr>
          <w:spacing w:val="-1"/>
          <w:sz w:val="25"/>
          <w:szCs w:val="25"/>
        </w:rPr>
        <w:t>bcat+salary+salbegin"</w:t>
      </w:r>
    </w:p>
    <w:p w14:paraId="50416720">
      <w:pPr>
        <w:pStyle w:val="2"/>
        <w:spacing w:line="311" w:lineRule="exact"/>
        <w:ind w:left="250"/>
        <w:rPr>
          <w:sz w:val="25"/>
          <w:szCs w:val="25"/>
        </w:rPr>
      </w:pPr>
      <w:r>
        <w:pict>
          <v:shape id="_x0000_s1134" o:spid="_x0000_s1134" o:spt="202" type="#_x0000_t202" style="position:absolute;left:0pt;margin-left:157pt;margin-top:8.45pt;height:21.8pt;width:188.75pt;z-index:251714560;mso-width-relative:page;mso-height-relative:page;" filled="f" stroked="f" coordsize="21600,21600">
            <v:path/>
            <v:fill on="f" focussize="0,0"/>
            <v:stroke on="f"/>
            <v:imagedata o:title=""/>
            <o:lock v:ext="edit" aspectratio="f"/>
            <v:textbox inset="0mm,0mm,0mm,0mm">
              <w:txbxContent>
                <w:p w14:paraId="485092DF">
                  <w:pPr>
                    <w:pStyle w:val="2"/>
                    <w:spacing w:before="20" w:line="395" w:lineRule="exact"/>
                    <w:ind w:left="20"/>
                    <w:rPr>
                      <w:sz w:val="29"/>
                      <w:szCs w:val="29"/>
                    </w:rPr>
                  </w:pPr>
                  <w:r>
                    <w:rPr>
                      <w:spacing w:val="-4"/>
                      <w:position w:val="4"/>
                      <w:sz w:val="29"/>
                      <w:szCs w:val="29"/>
                    </w:rPr>
                    <w:t>family=sm.families.Binomial(),</w:t>
                  </w:r>
                </w:p>
              </w:txbxContent>
            </v:textbox>
          </v:shape>
        </w:pict>
      </w:r>
      <w:r>
        <w:rPr>
          <w:spacing w:val="-1"/>
          <w:position w:val="3"/>
          <w:sz w:val="25"/>
          <w:szCs w:val="25"/>
        </w:rPr>
        <w:t>model</w:t>
      </w:r>
      <w:r>
        <w:rPr>
          <w:spacing w:val="11"/>
          <w:position w:val="3"/>
          <w:sz w:val="25"/>
          <w:szCs w:val="25"/>
        </w:rPr>
        <w:t xml:space="preserve">     </w:t>
      </w:r>
      <w:r>
        <w:rPr>
          <w:spacing w:val="-1"/>
          <w:position w:val="3"/>
          <w:sz w:val="25"/>
          <w:szCs w:val="25"/>
        </w:rPr>
        <w:t>=sm.formula.glm(for</w:t>
      </w:r>
      <w:r>
        <w:rPr>
          <w:spacing w:val="-2"/>
          <w:position w:val="3"/>
          <w:sz w:val="25"/>
          <w:szCs w:val="25"/>
        </w:rPr>
        <w:t>mula,</w:t>
      </w:r>
    </w:p>
    <w:p w14:paraId="42D94890">
      <w:pPr>
        <w:pStyle w:val="2"/>
        <w:spacing w:line="414" w:lineRule="auto"/>
      </w:pPr>
      <w:r>
        <w:pict>
          <v:shape id="_x0000_s1135" o:spid="_x0000_s1135" o:spt="202" type="#_x0000_t202" style="position:absolute;left:0pt;margin-left:156pt;margin-top:7.95pt;height:19.05pt;width:85.95pt;z-index:251715584;mso-width-relative:page;mso-height-relative:page;" filled="f" stroked="f" coordsize="21600,21600">
            <v:path/>
            <v:fill on="f" focussize="0,0"/>
            <v:stroke on="f"/>
            <v:imagedata o:title=""/>
            <o:lock v:ext="edit" aspectratio="f"/>
            <v:textbox inset="0mm,0mm,0mm,0mm">
              <w:txbxContent>
                <w:p w14:paraId="08A5B394">
                  <w:pPr>
                    <w:pStyle w:val="2"/>
                    <w:spacing w:before="20" w:line="340" w:lineRule="exact"/>
                    <w:ind w:left="20"/>
                    <w:rPr>
                      <w:sz w:val="25"/>
                      <w:szCs w:val="25"/>
                    </w:rPr>
                  </w:pPr>
                  <w:r>
                    <w:rPr>
                      <w:spacing w:val="-1"/>
                      <w:position w:val="4"/>
                      <w:sz w:val="25"/>
                      <w:szCs w:val="25"/>
                    </w:rPr>
                    <w:t>data=bank).fit()</w:t>
                  </w:r>
                </w:p>
              </w:txbxContent>
            </v:textbox>
          </v:shape>
        </w:pict>
      </w:r>
    </w:p>
    <w:p w14:paraId="22437CDD">
      <w:pPr>
        <w:pStyle w:val="2"/>
        <w:spacing w:before="72" w:line="341" w:lineRule="exact"/>
        <w:ind w:left="250"/>
        <w:rPr>
          <w:sz w:val="25"/>
          <w:szCs w:val="25"/>
        </w:rPr>
      </w:pPr>
      <w:r>
        <w:rPr>
          <w:spacing w:val="-1"/>
          <w:position w:val="4"/>
          <w:sz w:val="25"/>
          <w:szCs w:val="25"/>
        </w:rPr>
        <w:t>print(model.summary())</w:t>
      </w:r>
    </w:p>
    <w:p w14:paraId="7F43C8AA">
      <w:pPr>
        <w:pStyle w:val="2"/>
        <w:spacing w:line="253" w:lineRule="auto"/>
      </w:pPr>
    </w:p>
    <w:p w14:paraId="689D6C3C">
      <w:pPr>
        <w:pStyle w:val="2"/>
        <w:spacing w:line="254" w:lineRule="auto"/>
      </w:pPr>
    </w:p>
    <w:p w14:paraId="4E234A2D">
      <w:pPr>
        <w:spacing w:before="82" w:line="219" w:lineRule="auto"/>
        <w:ind w:left="620"/>
        <w:rPr>
          <w:rFonts w:ascii="宋体" w:hAnsi="宋体" w:eastAsia="宋体" w:cs="宋体"/>
          <w:sz w:val="25"/>
          <w:szCs w:val="25"/>
        </w:rPr>
      </w:pPr>
      <w:r>
        <w:rPr>
          <w:rFonts w:ascii="宋体" w:hAnsi="宋体" w:eastAsia="宋体" w:cs="宋体"/>
          <w:spacing w:val="42"/>
          <w:sz w:val="25"/>
          <w:szCs w:val="25"/>
        </w:rPr>
        <w:t>上述代码运行得到的结果如下：</w:t>
      </w:r>
    </w:p>
    <w:p w14:paraId="63CC7B9C">
      <w:pPr>
        <w:spacing w:line="219" w:lineRule="auto"/>
        <w:rPr>
          <w:rFonts w:ascii="宋体" w:hAnsi="宋体" w:eastAsia="宋体" w:cs="宋体"/>
          <w:sz w:val="25"/>
          <w:szCs w:val="25"/>
        </w:rPr>
        <w:sectPr>
          <w:pgSz w:w="12240" w:h="15840"/>
          <w:pgMar w:top="400" w:right="1496" w:bottom="0" w:left="1419" w:header="0" w:footer="0" w:gutter="0"/>
          <w:cols w:space="720" w:num="1"/>
        </w:sectPr>
      </w:pPr>
    </w:p>
    <w:p w14:paraId="5089F110">
      <w:pPr>
        <w:spacing w:line="51" w:lineRule="exact"/>
      </w:pPr>
      <w:r>
        <w:pict>
          <v:shape id="_x0000_s1136" o:spid="_x0000_s1136" style="position:absolute;left:0pt;margin-left:80.5pt;margin-top:191.2pt;height:0.5pt;width:418pt;mso-position-horizontal-relative:page;mso-position-vertical-relative:page;z-index:251716608;mso-width-relative:page;mso-height-relative:page;" filled="f" stroked="t" coordsize="8360,10" o:allowincell="f" path="m0,5l1899,5m1899,5l8359,5m0,5l1899,5m1899,5l3029,5m3029,5l4179,5m4179,5l5269,5m5269,5l6189,5m6189,5l7349,5m7349,5l8359,5e">
            <v:fill on="f" focussize="0,0"/>
            <v:stroke weight="0.5pt" color="#000000" miterlimit="10" joinstyle="miter"/>
            <v:imagedata o:title=""/>
            <o:lock v:ext="edit"/>
          </v:shape>
        </w:pict>
      </w:r>
    </w:p>
    <w:tbl>
      <w:tblPr>
        <w:tblStyle w:val="5"/>
        <w:tblW w:w="8851" w:type="dxa"/>
        <w:tblInd w:w="2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9"/>
        <w:gridCol w:w="5899"/>
        <w:gridCol w:w="1373"/>
      </w:tblGrid>
      <w:tr w14:paraId="052427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7" w:hRule="atLeast"/>
        </w:trPr>
        <w:tc>
          <w:tcPr>
            <w:tcW w:w="1579" w:type="dxa"/>
            <w:vAlign w:val="top"/>
          </w:tcPr>
          <w:p w14:paraId="5ACFBBB8">
            <w:pPr>
              <w:spacing w:before="8" w:line="195" w:lineRule="auto"/>
              <w:rPr>
                <w:rFonts w:ascii="Arial" w:hAnsi="Arial" w:eastAsia="Arial" w:cs="Arial"/>
                <w:sz w:val="18"/>
                <w:szCs w:val="18"/>
              </w:rPr>
            </w:pPr>
            <w:r>
              <w:rPr>
                <w:rFonts w:ascii="Arial" w:hAnsi="Arial" w:eastAsia="Arial" w:cs="Arial"/>
                <w:spacing w:val="-2"/>
                <w:sz w:val="18"/>
                <w:szCs w:val="18"/>
              </w:rPr>
              <w:t>Dep.Variable:</w:t>
            </w:r>
          </w:p>
        </w:tc>
        <w:tc>
          <w:tcPr>
            <w:tcW w:w="5899" w:type="dxa"/>
            <w:vAlign w:val="top"/>
          </w:tcPr>
          <w:p w14:paraId="44320304">
            <w:pPr>
              <w:spacing w:line="203" w:lineRule="auto"/>
              <w:ind w:left="251"/>
              <w:rPr>
                <w:rFonts w:ascii="Arial" w:hAnsi="Arial" w:eastAsia="Arial" w:cs="Arial"/>
                <w:sz w:val="18"/>
                <w:szCs w:val="18"/>
              </w:rPr>
            </w:pPr>
            <w:r>
              <w:rPr>
                <w:rFonts w:ascii="Arial" w:hAnsi="Arial" w:eastAsia="Arial" w:cs="Arial"/>
                <w:sz w:val="18"/>
                <w:szCs w:val="18"/>
              </w:rPr>
              <w:t>['gender[Female]','gender[Male]'</w:t>
            </w:r>
            <w:r>
              <w:rPr>
                <w:rFonts w:ascii="Arial" w:hAnsi="Arial" w:eastAsia="Arial" w:cs="Arial"/>
                <w:spacing w:val="-1"/>
                <w:sz w:val="18"/>
                <w:szCs w:val="18"/>
              </w:rPr>
              <w:t>]                  No.Observations:</w:t>
            </w:r>
          </w:p>
        </w:tc>
        <w:tc>
          <w:tcPr>
            <w:tcW w:w="1373" w:type="dxa"/>
            <w:vAlign w:val="top"/>
          </w:tcPr>
          <w:p w14:paraId="48A44F4D">
            <w:pPr>
              <w:spacing w:before="44" w:line="188" w:lineRule="auto"/>
              <w:ind w:left="1151"/>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270</w:t>
            </w:r>
          </w:p>
        </w:tc>
      </w:tr>
      <w:tr w14:paraId="537ABE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0" w:hRule="atLeast"/>
        </w:trPr>
        <w:tc>
          <w:tcPr>
            <w:tcW w:w="1579" w:type="dxa"/>
            <w:vAlign w:val="top"/>
          </w:tcPr>
          <w:p w14:paraId="2BED540D">
            <w:pPr>
              <w:spacing w:before="15" w:line="191" w:lineRule="auto"/>
              <w:rPr>
                <w:rFonts w:ascii="Arial" w:hAnsi="Arial" w:eastAsia="Arial" w:cs="Arial"/>
                <w:sz w:val="18"/>
                <w:szCs w:val="18"/>
              </w:rPr>
            </w:pPr>
            <w:r>
              <w:rPr>
                <w:rFonts w:ascii="Arial" w:hAnsi="Arial" w:eastAsia="Arial" w:cs="Arial"/>
                <w:spacing w:val="-3"/>
                <w:sz w:val="18"/>
                <w:szCs w:val="18"/>
              </w:rPr>
              <w:t>Model:</w:t>
            </w:r>
          </w:p>
        </w:tc>
        <w:tc>
          <w:tcPr>
            <w:tcW w:w="5899" w:type="dxa"/>
            <w:vAlign w:val="top"/>
          </w:tcPr>
          <w:p w14:paraId="61621F1B">
            <w:pPr>
              <w:spacing w:before="12" w:line="194" w:lineRule="auto"/>
              <w:ind w:left="3160"/>
              <w:rPr>
                <w:rFonts w:ascii="Arial" w:hAnsi="Arial" w:eastAsia="Arial" w:cs="Arial"/>
                <w:sz w:val="18"/>
                <w:szCs w:val="18"/>
              </w:rPr>
            </w:pPr>
            <w:r>
              <w:rPr>
                <w:rFonts w:ascii="Arial" w:hAnsi="Arial" w:eastAsia="Arial" w:cs="Arial"/>
                <w:spacing w:val="-1"/>
                <w:sz w:val="13"/>
                <w:szCs w:val="13"/>
              </w:rPr>
              <w:t xml:space="preserve">GLM        </w:t>
            </w:r>
            <w:r>
              <w:rPr>
                <w:rFonts w:ascii="Arial" w:hAnsi="Arial" w:eastAsia="Arial" w:cs="Arial"/>
                <w:spacing w:val="-1"/>
                <w:sz w:val="18"/>
                <w:szCs w:val="18"/>
              </w:rPr>
              <w:t>Df</w:t>
            </w:r>
            <w:r>
              <w:rPr>
                <w:rFonts w:ascii="Arial" w:hAnsi="Arial" w:eastAsia="Arial" w:cs="Arial"/>
                <w:spacing w:val="6"/>
                <w:sz w:val="18"/>
                <w:szCs w:val="18"/>
              </w:rPr>
              <w:t xml:space="preserve">    </w:t>
            </w:r>
            <w:r>
              <w:rPr>
                <w:rFonts w:ascii="Arial" w:hAnsi="Arial" w:eastAsia="Arial" w:cs="Arial"/>
                <w:spacing w:val="-1"/>
                <w:sz w:val="18"/>
                <w:szCs w:val="18"/>
              </w:rPr>
              <w:t>Residuals:</w:t>
            </w:r>
          </w:p>
        </w:tc>
        <w:tc>
          <w:tcPr>
            <w:tcW w:w="1373" w:type="dxa"/>
            <w:vAlign w:val="top"/>
          </w:tcPr>
          <w:p w14:paraId="33FA8DF8">
            <w:pPr>
              <w:spacing w:before="57" w:line="188" w:lineRule="auto"/>
              <w:ind w:left="1151"/>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256</w:t>
            </w:r>
          </w:p>
        </w:tc>
      </w:tr>
      <w:tr w14:paraId="4C119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6" w:hRule="atLeast"/>
        </w:trPr>
        <w:tc>
          <w:tcPr>
            <w:tcW w:w="1579" w:type="dxa"/>
            <w:vAlign w:val="top"/>
          </w:tcPr>
          <w:p w14:paraId="1B565B35">
            <w:pPr>
              <w:spacing w:before="49" w:line="193" w:lineRule="auto"/>
              <w:rPr>
                <w:rFonts w:ascii="Arial" w:hAnsi="Arial" w:eastAsia="Arial" w:cs="Arial"/>
                <w:sz w:val="18"/>
                <w:szCs w:val="18"/>
              </w:rPr>
            </w:pPr>
            <w:r>
              <w:rPr>
                <w:rFonts w:ascii="Arial" w:hAnsi="Arial" w:eastAsia="Arial" w:cs="Arial"/>
                <w:spacing w:val="-3"/>
                <w:sz w:val="18"/>
                <w:szCs w:val="18"/>
              </w:rPr>
              <w:t>Model</w:t>
            </w:r>
            <w:r>
              <w:rPr>
                <w:rFonts w:ascii="Arial" w:hAnsi="Arial" w:eastAsia="Arial" w:cs="Arial"/>
                <w:spacing w:val="13"/>
                <w:w w:val="101"/>
                <w:sz w:val="18"/>
                <w:szCs w:val="18"/>
              </w:rPr>
              <w:t xml:space="preserve">   </w:t>
            </w:r>
            <w:r>
              <w:rPr>
                <w:rFonts w:ascii="Arial" w:hAnsi="Arial" w:eastAsia="Arial" w:cs="Arial"/>
                <w:spacing w:val="-3"/>
                <w:sz w:val="18"/>
                <w:szCs w:val="18"/>
              </w:rPr>
              <w:t>Family:</w:t>
            </w:r>
          </w:p>
        </w:tc>
        <w:tc>
          <w:tcPr>
            <w:tcW w:w="5899" w:type="dxa"/>
            <w:vAlign w:val="top"/>
          </w:tcPr>
          <w:p w14:paraId="50A05542">
            <w:pPr>
              <w:spacing w:before="43" w:line="198" w:lineRule="auto"/>
              <w:ind w:left="2681"/>
              <w:rPr>
                <w:rFonts w:ascii="Arial" w:hAnsi="Arial" w:eastAsia="Arial" w:cs="Arial"/>
                <w:sz w:val="18"/>
                <w:szCs w:val="18"/>
              </w:rPr>
            </w:pPr>
            <w:r>
              <w:rPr>
                <w:rFonts w:ascii="Arial" w:hAnsi="Arial" w:eastAsia="Arial" w:cs="Arial"/>
                <w:spacing w:val="-2"/>
                <w:sz w:val="18"/>
                <w:szCs w:val="18"/>
              </w:rPr>
              <w:t>Binomial</w:t>
            </w:r>
            <w:r>
              <w:rPr>
                <w:rFonts w:ascii="Arial" w:hAnsi="Arial" w:eastAsia="Arial" w:cs="Arial"/>
                <w:spacing w:val="3"/>
                <w:sz w:val="18"/>
                <w:szCs w:val="18"/>
              </w:rPr>
              <w:t xml:space="preserve">       </w:t>
            </w:r>
            <w:r>
              <w:rPr>
                <w:rFonts w:ascii="Arial" w:hAnsi="Arial" w:eastAsia="Arial" w:cs="Arial"/>
                <w:spacing w:val="-2"/>
                <w:sz w:val="18"/>
                <w:szCs w:val="18"/>
              </w:rPr>
              <w:t>Df   Model:</w:t>
            </w:r>
          </w:p>
        </w:tc>
        <w:tc>
          <w:tcPr>
            <w:tcW w:w="1373" w:type="dxa"/>
            <w:vAlign w:val="top"/>
          </w:tcPr>
          <w:p w14:paraId="03AA243E">
            <w:pPr>
              <w:spacing w:before="87" w:line="188" w:lineRule="auto"/>
              <w:jc w:val="right"/>
              <w:rPr>
                <w:rFonts w:ascii="Times New Roman" w:hAnsi="Times New Roman" w:eastAsia="Times New Roman" w:cs="Times New Roman"/>
                <w:sz w:val="13"/>
                <w:szCs w:val="13"/>
              </w:rPr>
            </w:pPr>
            <w:r>
              <w:rPr>
                <w:rFonts w:ascii="Times New Roman" w:hAnsi="Times New Roman" w:eastAsia="Times New Roman" w:cs="Times New Roman"/>
                <w:spacing w:val="-8"/>
                <w:sz w:val="13"/>
                <w:szCs w:val="13"/>
              </w:rPr>
              <w:t>13</w:t>
            </w:r>
          </w:p>
        </w:tc>
      </w:tr>
      <w:tr w14:paraId="768C43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9" w:hRule="atLeast"/>
        </w:trPr>
        <w:tc>
          <w:tcPr>
            <w:tcW w:w="1579" w:type="dxa"/>
            <w:vAlign w:val="top"/>
          </w:tcPr>
          <w:p w14:paraId="5E0EC6BA">
            <w:pPr>
              <w:spacing w:before="9" w:line="196" w:lineRule="auto"/>
              <w:rPr>
                <w:rFonts w:ascii="Arial" w:hAnsi="Arial" w:eastAsia="Arial" w:cs="Arial"/>
                <w:sz w:val="18"/>
                <w:szCs w:val="18"/>
              </w:rPr>
            </w:pPr>
            <w:r>
              <w:rPr>
                <w:rFonts w:ascii="Arial" w:hAnsi="Arial" w:eastAsia="Arial" w:cs="Arial"/>
                <w:spacing w:val="-3"/>
                <w:sz w:val="18"/>
                <w:szCs w:val="18"/>
              </w:rPr>
              <w:t>Link</w:t>
            </w:r>
            <w:r>
              <w:rPr>
                <w:rFonts w:ascii="Arial" w:hAnsi="Arial" w:eastAsia="Arial" w:cs="Arial"/>
                <w:spacing w:val="6"/>
                <w:sz w:val="18"/>
                <w:szCs w:val="18"/>
              </w:rPr>
              <w:t xml:space="preserve">     </w:t>
            </w:r>
            <w:r>
              <w:rPr>
                <w:rFonts w:ascii="Arial" w:hAnsi="Arial" w:eastAsia="Arial" w:cs="Arial"/>
                <w:spacing w:val="-3"/>
                <w:sz w:val="18"/>
                <w:szCs w:val="18"/>
              </w:rPr>
              <w:t>Function:</w:t>
            </w:r>
          </w:p>
        </w:tc>
        <w:tc>
          <w:tcPr>
            <w:tcW w:w="5899" w:type="dxa"/>
            <w:vAlign w:val="top"/>
          </w:tcPr>
          <w:p w14:paraId="7AD9431A">
            <w:pPr>
              <w:spacing w:before="16" w:line="191" w:lineRule="auto"/>
              <w:ind w:left="2970"/>
              <w:rPr>
                <w:rFonts w:ascii="Arial" w:hAnsi="Arial" w:eastAsia="Arial" w:cs="Arial"/>
                <w:sz w:val="18"/>
                <w:szCs w:val="18"/>
              </w:rPr>
            </w:pPr>
            <w:r>
              <w:rPr>
                <w:rFonts w:ascii="Times New Roman" w:hAnsi="Times New Roman" w:eastAsia="Times New Roman" w:cs="Times New Roman"/>
                <w:spacing w:val="-2"/>
                <w:sz w:val="18"/>
                <w:szCs w:val="18"/>
              </w:rPr>
              <w:t>logit</w:t>
            </w:r>
            <w:r>
              <w:rPr>
                <w:rFonts w:ascii="Times New Roman" w:hAnsi="Times New Roman" w:eastAsia="Times New Roman" w:cs="Times New Roman"/>
                <w:spacing w:val="4"/>
                <w:sz w:val="18"/>
                <w:szCs w:val="18"/>
              </w:rPr>
              <w:t xml:space="preserve">         </w:t>
            </w:r>
            <w:r>
              <w:rPr>
                <w:rFonts w:ascii="Arial" w:hAnsi="Arial" w:eastAsia="Arial" w:cs="Arial"/>
                <w:spacing w:val="-2"/>
                <w:sz w:val="18"/>
                <w:szCs w:val="18"/>
              </w:rPr>
              <w:t>Scale:</w:t>
            </w:r>
          </w:p>
        </w:tc>
        <w:tc>
          <w:tcPr>
            <w:tcW w:w="1373" w:type="dxa"/>
            <w:vAlign w:val="top"/>
          </w:tcPr>
          <w:p w14:paraId="1CC1DD1B">
            <w:pPr>
              <w:spacing w:before="16" w:line="188" w:lineRule="auto"/>
              <w:ind w:right="8"/>
              <w:jc w:val="right"/>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w:t>
            </w:r>
          </w:p>
        </w:tc>
      </w:tr>
      <w:tr w14:paraId="71DB8C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9" w:hRule="atLeast"/>
        </w:trPr>
        <w:tc>
          <w:tcPr>
            <w:tcW w:w="1579" w:type="dxa"/>
            <w:vAlign w:val="top"/>
          </w:tcPr>
          <w:p w14:paraId="4AF3F689">
            <w:pPr>
              <w:spacing w:before="20" w:line="196" w:lineRule="auto"/>
              <w:rPr>
                <w:rFonts w:ascii="Arial" w:hAnsi="Arial" w:eastAsia="Arial" w:cs="Arial"/>
                <w:sz w:val="18"/>
                <w:szCs w:val="18"/>
              </w:rPr>
            </w:pPr>
            <w:r>
              <w:rPr>
                <w:rFonts w:ascii="Arial" w:hAnsi="Arial" w:eastAsia="Arial" w:cs="Arial"/>
                <w:spacing w:val="-2"/>
                <w:sz w:val="18"/>
                <w:szCs w:val="18"/>
              </w:rPr>
              <w:t>Method:</w:t>
            </w:r>
          </w:p>
          <w:p w14:paraId="264ADFCE">
            <w:pPr>
              <w:spacing w:before="40" w:line="196" w:lineRule="auto"/>
              <w:rPr>
                <w:rFonts w:ascii="Arial" w:hAnsi="Arial" w:eastAsia="Arial" w:cs="Arial"/>
                <w:sz w:val="18"/>
                <w:szCs w:val="18"/>
              </w:rPr>
            </w:pPr>
            <w:r>
              <w:rPr>
                <w:rFonts w:ascii="Arial" w:hAnsi="Arial" w:eastAsia="Arial" w:cs="Arial"/>
                <w:spacing w:val="-3"/>
                <w:sz w:val="18"/>
                <w:szCs w:val="18"/>
              </w:rPr>
              <w:t>Date:</w:t>
            </w:r>
          </w:p>
          <w:p w14:paraId="25E2E250">
            <w:pPr>
              <w:spacing w:before="31" w:line="196" w:lineRule="auto"/>
              <w:rPr>
                <w:rFonts w:ascii="Arial" w:hAnsi="Arial" w:eastAsia="Arial" w:cs="Arial"/>
                <w:sz w:val="18"/>
                <w:szCs w:val="18"/>
              </w:rPr>
            </w:pPr>
            <w:r>
              <w:rPr>
                <w:rFonts w:ascii="Arial" w:hAnsi="Arial" w:eastAsia="Arial" w:cs="Arial"/>
                <w:spacing w:val="-1"/>
                <w:sz w:val="18"/>
                <w:szCs w:val="18"/>
              </w:rPr>
              <w:t>Time:</w:t>
            </w:r>
          </w:p>
        </w:tc>
        <w:tc>
          <w:tcPr>
            <w:tcW w:w="5899" w:type="dxa"/>
            <w:vAlign w:val="top"/>
          </w:tcPr>
          <w:p w14:paraId="12C0C86B">
            <w:pPr>
              <w:spacing w:before="18" w:line="190" w:lineRule="auto"/>
              <w:ind w:left="3070"/>
              <w:rPr>
                <w:rFonts w:ascii="Arial" w:hAnsi="Arial" w:eastAsia="Arial" w:cs="Arial"/>
                <w:sz w:val="18"/>
                <w:szCs w:val="18"/>
              </w:rPr>
            </w:pPr>
            <w:r>
              <w:rPr>
                <w:rFonts w:ascii="Arial" w:hAnsi="Arial" w:eastAsia="Arial" w:cs="Arial"/>
                <w:spacing w:val="-2"/>
                <w:sz w:val="18"/>
                <w:szCs w:val="18"/>
              </w:rPr>
              <w:t>IRLS</w:t>
            </w:r>
            <w:r>
              <w:rPr>
                <w:rFonts w:ascii="Arial" w:hAnsi="Arial" w:eastAsia="Arial" w:cs="Arial"/>
                <w:spacing w:val="6"/>
                <w:sz w:val="18"/>
                <w:szCs w:val="18"/>
              </w:rPr>
              <w:t xml:space="preserve">     </w:t>
            </w:r>
            <w:r>
              <w:rPr>
                <w:rFonts w:ascii="Arial" w:hAnsi="Arial" w:eastAsia="Arial" w:cs="Arial"/>
                <w:spacing w:val="-2"/>
                <w:sz w:val="18"/>
                <w:szCs w:val="18"/>
              </w:rPr>
              <w:t>Log-Likelihood:</w:t>
            </w:r>
          </w:p>
          <w:p w14:paraId="6C8246B2">
            <w:pPr>
              <w:spacing w:line="213" w:lineRule="exact"/>
              <w:ind w:left="1930"/>
              <w:rPr>
                <w:rFonts w:ascii="Arial" w:hAnsi="Arial" w:eastAsia="Arial" w:cs="Arial"/>
                <w:sz w:val="18"/>
                <w:szCs w:val="18"/>
              </w:rPr>
            </w:pPr>
            <w:r>
              <w:rPr>
                <w:rFonts w:ascii="Arial" w:hAnsi="Arial" w:eastAsia="Arial" w:cs="Arial"/>
                <w:spacing w:val="-1"/>
                <w:position w:val="1"/>
                <w:sz w:val="18"/>
                <w:szCs w:val="18"/>
              </w:rPr>
              <w:t>Wed,13  Mar  2019</w:t>
            </w:r>
            <w:r>
              <w:rPr>
                <w:rFonts w:ascii="Arial" w:hAnsi="Arial" w:eastAsia="Arial" w:cs="Arial"/>
                <w:spacing w:val="6"/>
                <w:position w:val="1"/>
                <w:sz w:val="18"/>
                <w:szCs w:val="18"/>
              </w:rPr>
              <w:t xml:space="preserve">     </w:t>
            </w:r>
            <w:r>
              <w:rPr>
                <w:rFonts w:ascii="Arial" w:hAnsi="Arial" w:eastAsia="Arial" w:cs="Arial"/>
                <w:spacing w:val="-1"/>
                <w:position w:val="1"/>
                <w:sz w:val="18"/>
                <w:szCs w:val="18"/>
              </w:rPr>
              <w:t>Deviance:</w:t>
            </w:r>
          </w:p>
          <w:p w14:paraId="6AC5E0F1">
            <w:pPr>
              <w:spacing w:line="224" w:lineRule="exact"/>
              <w:ind w:left="2710"/>
              <w:rPr>
                <w:rFonts w:ascii="Arial" w:hAnsi="Arial" w:eastAsia="Arial" w:cs="Arial"/>
                <w:sz w:val="18"/>
                <w:szCs w:val="18"/>
              </w:rPr>
            </w:pPr>
            <w:r>
              <w:rPr>
                <w:rFonts w:ascii="Times New Roman" w:hAnsi="Times New Roman" w:eastAsia="Times New Roman" w:cs="Times New Roman"/>
                <w:spacing w:val="-2"/>
                <w:sz w:val="18"/>
                <w:szCs w:val="18"/>
              </w:rPr>
              <w:t xml:space="preserve">17:02:27         </w:t>
            </w:r>
            <w:r>
              <w:rPr>
                <w:rFonts w:ascii="Arial" w:hAnsi="Arial" w:eastAsia="Arial" w:cs="Arial"/>
                <w:spacing w:val="-2"/>
                <w:sz w:val="18"/>
                <w:szCs w:val="18"/>
              </w:rPr>
              <w:t>Pearson    chi2:</w:t>
            </w:r>
          </w:p>
        </w:tc>
        <w:tc>
          <w:tcPr>
            <w:tcW w:w="1373" w:type="dxa"/>
            <w:vAlign w:val="top"/>
          </w:tcPr>
          <w:p w14:paraId="14A25831">
            <w:pPr>
              <w:spacing w:before="27" w:line="188" w:lineRule="auto"/>
              <w:ind w:left="79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-106.88</w:t>
            </w:r>
          </w:p>
          <w:p w14:paraId="2FE84048">
            <w:pPr>
              <w:spacing w:before="47" w:line="188" w:lineRule="auto"/>
              <w:ind w:right="9"/>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213.75</w:t>
            </w:r>
          </w:p>
          <w:p w14:paraId="4ADB1F62">
            <w:pPr>
              <w:spacing w:before="37" w:line="188" w:lineRule="auto"/>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237.</w:t>
            </w:r>
          </w:p>
        </w:tc>
      </w:tr>
      <w:tr w14:paraId="5D4702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1579" w:type="dxa"/>
            <w:vAlign w:val="top"/>
          </w:tcPr>
          <w:p w14:paraId="6A24D5ED">
            <w:pPr>
              <w:pStyle w:val="6"/>
              <w:spacing w:before="50" w:line="174" w:lineRule="auto"/>
              <w:rPr>
                <w:sz w:val="19"/>
                <w:szCs w:val="19"/>
              </w:rPr>
            </w:pPr>
            <w:r>
              <w:rPr>
                <w:sz w:val="19"/>
                <w:szCs w:val="19"/>
              </w:rPr>
              <w:t>No.Iterations:</w:t>
            </w:r>
          </w:p>
        </w:tc>
        <w:tc>
          <w:tcPr>
            <w:tcW w:w="5899" w:type="dxa"/>
            <w:vAlign w:val="top"/>
          </w:tcPr>
          <w:p w14:paraId="44C2B367">
            <w:pPr>
              <w:pStyle w:val="6"/>
              <w:spacing w:before="50" w:line="174" w:lineRule="auto"/>
              <w:ind w:left="3420"/>
              <w:rPr>
                <w:sz w:val="19"/>
                <w:szCs w:val="19"/>
              </w:rPr>
            </w:pPr>
            <w:r>
              <w:rPr>
                <w:spacing w:val="-3"/>
                <w:sz w:val="19"/>
                <w:szCs w:val="19"/>
              </w:rPr>
              <w:t>23</w:t>
            </w:r>
          </w:p>
        </w:tc>
        <w:tc>
          <w:tcPr>
            <w:tcW w:w="1373" w:type="dxa"/>
            <w:vAlign w:val="top"/>
          </w:tcPr>
          <w:p w14:paraId="19EF5902">
            <w:pPr>
              <w:spacing w:line="230" w:lineRule="exact"/>
              <w:rPr>
                <w:rFonts w:ascii="Arial"/>
                <w:sz w:val="20"/>
              </w:rPr>
            </w:pPr>
          </w:p>
        </w:tc>
      </w:tr>
    </w:tbl>
    <w:p w14:paraId="15078E0D">
      <w:pPr>
        <w:spacing w:line="151" w:lineRule="exact"/>
      </w:pPr>
    </w:p>
    <w:tbl>
      <w:tblPr>
        <w:tblStyle w:val="5"/>
        <w:tblW w:w="8284" w:type="dxa"/>
        <w:tblInd w:w="2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37"/>
        <w:gridCol w:w="1139"/>
        <w:gridCol w:w="1041"/>
        <w:gridCol w:w="903"/>
        <w:gridCol w:w="1224"/>
        <w:gridCol w:w="940"/>
      </w:tblGrid>
      <w:tr w14:paraId="4A4BC8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3037" w:type="dxa"/>
            <w:vAlign w:val="top"/>
          </w:tcPr>
          <w:p w14:paraId="5265105A">
            <w:pPr>
              <w:pStyle w:val="6"/>
              <w:spacing w:before="28" w:line="231" w:lineRule="auto"/>
              <w:ind w:left="2509"/>
              <w:rPr>
                <w:sz w:val="19"/>
                <w:szCs w:val="19"/>
              </w:rPr>
            </w:pPr>
            <w:r>
              <w:rPr>
                <w:spacing w:val="-3"/>
                <w:sz w:val="19"/>
                <w:szCs w:val="19"/>
              </w:rPr>
              <w:t>coef</w:t>
            </w:r>
          </w:p>
        </w:tc>
        <w:tc>
          <w:tcPr>
            <w:tcW w:w="1139" w:type="dxa"/>
            <w:vAlign w:val="top"/>
          </w:tcPr>
          <w:p w14:paraId="7198592F">
            <w:pPr>
              <w:pStyle w:val="6"/>
              <w:spacing w:before="28" w:line="231" w:lineRule="auto"/>
              <w:ind w:left="202"/>
              <w:rPr>
                <w:sz w:val="19"/>
                <w:szCs w:val="19"/>
              </w:rPr>
            </w:pPr>
            <w:r>
              <w:rPr>
                <w:spacing w:val="-4"/>
                <w:sz w:val="19"/>
                <w:szCs w:val="19"/>
              </w:rPr>
              <w:t>std</w:t>
            </w:r>
            <w:r>
              <w:rPr>
                <w:spacing w:val="11"/>
                <w:sz w:val="19"/>
                <w:szCs w:val="19"/>
              </w:rPr>
              <w:t xml:space="preserve"> </w:t>
            </w:r>
            <w:r>
              <w:rPr>
                <w:spacing w:val="-4"/>
                <w:sz w:val="19"/>
                <w:szCs w:val="19"/>
              </w:rPr>
              <w:t>err</w:t>
            </w:r>
          </w:p>
        </w:tc>
        <w:tc>
          <w:tcPr>
            <w:tcW w:w="1041" w:type="dxa"/>
            <w:vAlign w:val="top"/>
          </w:tcPr>
          <w:p w14:paraId="7FC2426C">
            <w:pPr>
              <w:pStyle w:val="6"/>
              <w:spacing w:before="59" w:line="182" w:lineRule="auto"/>
              <w:ind w:left="463"/>
              <w:rPr>
                <w:sz w:val="19"/>
                <w:szCs w:val="19"/>
              </w:rPr>
            </w:pPr>
            <w:r>
              <w:rPr>
                <w:sz w:val="19"/>
                <w:szCs w:val="19"/>
              </w:rPr>
              <w:t>Z</w:t>
            </w:r>
          </w:p>
        </w:tc>
        <w:tc>
          <w:tcPr>
            <w:tcW w:w="903" w:type="dxa"/>
            <w:vAlign w:val="top"/>
          </w:tcPr>
          <w:p w14:paraId="01DABCF9">
            <w:pPr>
              <w:pStyle w:val="6"/>
              <w:spacing w:line="215" w:lineRule="auto"/>
              <w:ind w:left="243"/>
              <w:rPr>
                <w:sz w:val="19"/>
                <w:szCs w:val="19"/>
              </w:rPr>
            </w:pPr>
            <w:r>
              <w:rPr>
                <w:spacing w:val="-1"/>
                <w:sz w:val="19"/>
                <w:szCs w:val="19"/>
              </w:rPr>
              <w:t>P&gt;|z|</w:t>
            </w:r>
          </w:p>
        </w:tc>
        <w:tc>
          <w:tcPr>
            <w:tcW w:w="1224" w:type="dxa"/>
            <w:vAlign w:val="top"/>
          </w:tcPr>
          <w:p w14:paraId="4C69255C">
            <w:pPr>
              <w:pStyle w:val="6"/>
              <w:spacing w:before="14" w:line="224" w:lineRule="auto"/>
              <w:ind w:left="329"/>
              <w:rPr>
                <w:sz w:val="19"/>
                <w:szCs w:val="19"/>
              </w:rPr>
            </w:pPr>
            <w:r>
              <w:rPr>
                <w:spacing w:val="-7"/>
                <w:sz w:val="19"/>
                <w:szCs w:val="19"/>
              </w:rPr>
              <w:t>[0.025</w:t>
            </w:r>
          </w:p>
        </w:tc>
        <w:tc>
          <w:tcPr>
            <w:tcW w:w="940" w:type="dxa"/>
            <w:vAlign w:val="top"/>
          </w:tcPr>
          <w:p w14:paraId="4C20C4DA">
            <w:pPr>
              <w:pStyle w:val="6"/>
              <w:spacing w:before="14" w:line="224" w:lineRule="auto"/>
              <w:jc w:val="right"/>
              <w:rPr>
                <w:sz w:val="19"/>
                <w:szCs w:val="19"/>
              </w:rPr>
            </w:pPr>
            <w:r>
              <w:rPr>
                <w:spacing w:val="-2"/>
                <w:sz w:val="19"/>
                <w:szCs w:val="19"/>
              </w:rPr>
              <w:t>0.975]</w:t>
            </w:r>
          </w:p>
        </w:tc>
      </w:tr>
      <w:tr w14:paraId="3430BF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3037" w:type="dxa"/>
            <w:vAlign w:val="top"/>
          </w:tcPr>
          <w:p w14:paraId="117C2DEB">
            <w:pPr>
              <w:pStyle w:val="6"/>
              <w:spacing w:before="57" w:line="220" w:lineRule="auto"/>
              <w:rPr>
                <w:sz w:val="19"/>
                <w:szCs w:val="19"/>
              </w:rPr>
            </w:pPr>
            <w:r>
              <w:rPr>
                <w:spacing w:val="-2"/>
                <w:sz w:val="19"/>
                <w:szCs w:val="19"/>
              </w:rPr>
              <w:t>Intercept</w:t>
            </w:r>
            <w:r>
              <w:rPr>
                <w:spacing w:val="3"/>
                <w:sz w:val="19"/>
                <w:szCs w:val="19"/>
              </w:rPr>
              <w:t xml:space="preserve">               </w:t>
            </w:r>
            <w:r>
              <w:rPr>
                <w:spacing w:val="-2"/>
                <w:position w:val="-1"/>
                <w:sz w:val="19"/>
                <w:szCs w:val="19"/>
              </w:rPr>
              <w:t>7.6404</w:t>
            </w:r>
          </w:p>
        </w:tc>
        <w:tc>
          <w:tcPr>
            <w:tcW w:w="1139" w:type="dxa"/>
            <w:vAlign w:val="top"/>
          </w:tcPr>
          <w:p w14:paraId="06D21EAB">
            <w:pPr>
              <w:pStyle w:val="6"/>
              <w:spacing w:before="81" w:line="206" w:lineRule="auto"/>
              <w:ind w:left="293"/>
              <w:rPr>
                <w:sz w:val="19"/>
                <w:szCs w:val="19"/>
              </w:rPr>
            </w:pPr>
            <w:r>
              <w:rPr>
                <w:spacing w:val="-4"/>
                <w:sz w:val="19"/>
                <w:szCs w:val="19"/>
              </w:rPr>
              <w:t>1.242</w:t>
            </w:r>
          </w:p>
        </w:tc>
        <w:tc>
          <w:tcPr>
            <w:tcW w:w="1041" w:type="dxa"/>
            <w:vAlign w:val="top"/>
          </w:tcPr>
          <w:p w14:paraId="1C2FB8B1">
            <w:pPr>
              <w:pStyle w:val="6"/>
              <w:spacing w:before="81" w:line="206" w:lineRule="auto"/>
              <w:ind w:left="273"/>
              <w:rPr>
                <w:sz w:val="19"/>
                <w:szCs w:val="19"/>
              </w:rPr>
            </w:pPr>
            <w:r>
              <w:rPr>
                <w:spacing w:val="-2"/>
                <w:sz w:val="19"/>
                <w:szCs w:val="19"/>
              </w:rPr>
              <w:t>6.153</w:t>
            </w:r>
          </w:p>
        </w:tc>
        <w:tc>
          <w:tcPr>
            <w:tcW w:w="903" w:type="dxa"/>
            <w:vAlign w:val="top"/>
          </w:tcPr>
          <w:p w14:paraId="26AD3BBE">
            <w:pPr>
              <w:pStyle w:val="6"/>
              <w:spacing w:before="81" w:line="206" w:lineRule="auto"/>
              <w:ind w:left="243"/>
              <w:rPr>
                <w:sz w:val="19"/>
                <w:szCs w:val="19"/>
              </w:rPr>
            </w:pPr>
            <w:r>
              <w:rPr>
                <w:spacing w:val="-2"/>
                <w:sz w:val="19"/>
                <w:szCs w:val="19"/>
              </w:rPr>
              <w:t>0.000</w:t>
            </w:r>
          </w:p>
        </w:tc>
        <w:tc>
          <w:tcPr>
            <w:tcW w:w="1224" w:type="dxa"/>
            <w:vAlign w:val="top"/>
          </w:tcPr>
          <w:p w14:paraId="47CED873">
            <w:pPr>
              <w:pStyle w:val="6"/>
              <w:spacing w:before="81" w:line="206" w:lineRule="auto"/>
              <w:ind w:left="379"/>
              <w:rPr>
                <w:sz w:val="19"/>
                <w:szCs w:val="19"/>
              </w:rPr>
            </w:pPr>
            <w:r>
              <w:rPr>
                <w:spacing w:val="-2"/>
                <w:sz w:val="19"/>
                <w:szCs w:val="19"/>
              </w:rPr>
              <w:t>5.207</w:t>
            </w:r>
          </w:p>
        </w:tc>
        <w:tc>
          <w:tcPr>
            <w:tcW w:w="940" w:type="dxa"/>
            <w:vAlign w:val="top"/>
          </w:tcPr>
          <w:p w14:paraId="66F0FE8E">
            <w:pPr>
              <w:pStyle w:val="6"/>
              <w:spacing w:before="81" w:line="206" w:lineRule="auto"/>
              <w:ind w:right="11"/>
              <w:jc w:val="right"/>
              <w:rPr>
                <w:sz w:val="19"/>
                <w:szCs w:val="19"/>
              </w:rPr>
            </w:pPr>
            <w:r>
              <w:rPr>
                <w:spacing w:val="-3"/>
                <w:sz w:val="19"/>
                <w:szCs w:val="19"/>
              </w:rPr>
              <w:t>10.074</w:t>
            </w:r>
          </w:p>
        </w:tc>
      </w:tr>
      <w:tr w14:paraId="76B932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3037" w:type="dxa"/>
            <w:vAlign w:val="top"/>
          </w:tcPr>
          <w:p w14:paraId="789DB9C0">
            <w:pPr>
              <w:pStyle w:val="6"/>
              <w:spacing w:before="31" w:line="178" w:lineRule="auto"/>
              <w:rPr>
                <w:sz w:val="19"/>
                <w:szCs w:val="19"/>
              </w:rPr>
            </w:pPr>
            <w:r>
              <w:rPr>
                <w:spacing w:val="-1"/>
                <w:sz w:val="19"/>
                <w:szCs w:val="19"/>
              </w:rPr>
              <w:t>C(educ)[T.12]</w:t>
            </w:r>
            <w:r>
              <w:rPr>
                <w:spacing w:val="4"/>
                <w:sz w:val="19"/>
                <w:szCs w:val="19"/>
              </w:rPr>
              <w:t xml:space="preserve">           </w:t>
            </w:r>
            <w:r>
              <w:rPr>
                <w:spacing w:val="-1"/>
                <w:position w:val="-1"/>
                <w:sz w:val="19"/>
                <w:szCs w:val="19"/>
              </w:rPr>
              <w:t>0.5994</w:t>
            </w:r>
          </w:p>
        </w:tc>
        <w:tc>
          <w:tcPr>
            <w:tcW w:w="1139" w:type="dxa"/>
            <w:vAlign w:val="top"/>
          </w:tcPr>
          <w:p w14:paraId="3C152D98">
            <w:pPr>
              <w:pStyle w:val="6"/>
              <w:spacing w:before="47" w:line="172" w:lineRule="auto"/>
              <w:ind w:left="293"/>
              <w:rPr>
                <w:sz w:val="19"/>
                <w:szCs w:val="19"/>
              </w:rPr>
            </w:pPr>
            <w:r>
              <w:rPr>
                <w:spacing w:val="-2"/>
                <w:sz w:val="19"/>
                <w:szCs w:val="19"/>
              </w:rPr>
              <w:t>0.609</w:t>
            </w:r>
          </w:p>
        </w:tc>
        <w:tc>
          <w:tcPr>
            <w:tcW w:w="1041" w:type="dxa"/>
            <w:vAlign w:val="top"/>
          </w:tcPr>
          <w:p w14:paraId="468AB99A">
            <w:pPr>
              <w:pStyle w:val="6"/>
              <w:spacing w:before="47" w:line="172" w:lineRule="auto"/>
              <w:ind w:left="273"/>
              <w:rPr>
                <w:sz w:val="19"/>
                <w:szCs w:val="19"/>
              </w:rPr>
            </w:pPr>
            <w:r>
              <w:rPr>
                <w:spacing w:val="-2"/>
                <w:sz w:val="19"/>
                <w:szCs w:val="19"/>
              </w:rPr>
              <w:t>0.985</w:t>
            </w:r>
          </w:p>
        </w:tc>
        <w:tc>
          <w:tcPr>
            <w:tcW w:w="903" w:type="dxa"/>
            <w:vAlign w:val="top"/>
          </w:tcPr>
          <w:p w14:paraId="1B97004C">
            <w:pPr>
              <w:pStyle w:val="6"/>
              <w:spacing w:before="47" w:line="172" w:lineRule="auto"/>
              <w:ind w:left="243"/>
              <w:rPr>
                <w:sz w:val="19"/>
                <w:szCs w:val="19"/>
              </w:rPr>
            </w:pPr>
            <w:r>
              <w:rPr>
                <w:spacing w:val="-2"/>
                <w:sz w:val="19"/>
                <w:szCs w:val="19"/>
              </w:rPr>
              <w:t>0.325</w:t>
            </w:r>
          </w:p>
        </w:tc>
        <w:tc>
          <w:tcPr>
            <w:tcW w:w="1224" w:type="dxa"/>
            <w:vAlign w:val="top"/>
          </w:tcPr>
          <w:p w14:paraId="3F2C1934">
            <w:pPr>
              <w:pStyle w:val="6"/>
              <w:spacing w:before="47" w:line="172" w:lineRule="auto"/>
              <w:ind w:left="329"/>
              <w:rPr>
                <w:sz w:val="19"/>
                <w:szCs w:val="19"/>
              </w:rPr>
            </w:pPr>
            <w:r>
              <w:rPr>
                <w:spacing w:val="-1"/>
                <w:sz w:val="19"/>
                <w:szCs w:val="19"/>
              </w:rPr>
              <w:t>-0.594</w:t>
            </w:r>
          </w:p>
        </w:tc>
        <w:tc>
          <w:tcPr>
            <w:tcW w:w="940" w:type="dxa"/>
            <w:vAlign w:val="top"/>
          </w:tcPr>
          <w:p w14:paraId="31C2112D">
            <w:pPr>
              <w:pStyle w:val="6"/>
              <w:spacing w:before="47" w:line="172" w:lineRule="auto"/>
              <w:ind w:right="16"/>
              <w:jc w:val="right"/>
              <w:rPr>
                <w:sz w:val="19"/>
                <w:szCs w:val="19"/>
              </w:rPr>
            </w:pPr>
            <w:r>
              <w:rPr>
                <w:spacing w:val="-4"/>
                <w:sz w:val="19"/>
                <w:szCs w:val="19"/>
              </w:rPr>
              <w:t>1.793</w:t>
            </w:r>
          </w:p>
        </w:tc>
      </w:tr>
      <w:tr w14:paraId="5593DF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5" w:hRule="atLeast"/>
        </w:trPr>
        <w:tc>
          <w:tcPr>
            <w:tcW w:w="3037" w:type="dxa"/>
            <w:vAlign w:val="top"/>
          </w:tcPr>
          <w:p w14:paraId="4F1326B5">
            <w:pPr>
              <w:pStyle w:val="6"/>
              <w:spacing w:line="179" w:lineRule="auto"/>
              <w:rPr>
                <w:sz w:val="19"/>
                <w:szCs w:val="19"/>
              </w:rPr>
            </w:pPr>
            <w:r>
              <w:rPr>
                <w:spacing w:val="-1"/>
                <w:sz w:val="19"/>
                <w:szCs w:val="19"/>
              </w:rPr>
              <w:t>C(educ)[T.14]</w:t>
            </w:r>
            <w:r>
              <w:rPr>
                <w:spacing w:val="6"/>
                <w:sz w:val="19"/>
                <w:szCs w:val="19"/>
              </w:rPr>
              <w:t xml:space="preserve">         </w:t>
            </w:r>
            <w:r>
              <w:rPr>
                <w:spacing w:val="-1"/>
                <w:sz w:val="19"/>
                <w:szCs w:val="19"/>
              </w:rPr>
              <w:t>-22.7314</w:t>
            </w:r>
          </w:p>
        </w:tc>
        <w:tc>
          <w:tcPr>
            <w:tcW w:w="1139" w:type="dxa"/>
            <w:vAlign w:val="top"/>
          </w:tcPr>
          <w:p w14:paraId="67583357">
            <w:pPr>
              <w:pStyle w:val="6"/>
              <w:spacing w:before="13" w:line="167" w:lineRule="auto"/>
              <w:ind w:left="152"/>
              <w:rPr>
                <w:sz w:val="19"/>
                <w:szCs w:val="19"/>
              </w:rPr>
            </w:pPr>
            <w:r>
              <w:rPr>
                <w:spacing w:val="-1"/>
                <w:sz w:val="19"/>
                <w:szCs w:val="19"/>
              </w:rPr>
              <w:t>9.25e+04</w:t>
            </w:r>
          </w:p>
        </w:tc>
        <w:tc>
          <w:tcPr>
            <w:tcW w:w="1041" w:type="dxa"/>
            <w:vAlign w:val="top"/>
          </w:tcPr>
          <w:p w14:paraId="30B5E221">
            <w:pPr>
              <w:pStyle w:val="6"/>
              <w:spacing w:before="13" w:line="167" w:lineRule="auto"/>
              <w:ind w:left="233"/>
              <w:rPr>
                <w:sz w:val="19"/>
                <w:szCs w:val="19"/>
              </w:rPr>
            </w:pPr>
            <w:r>
              <w:rPr>
                <w:spacing w:val="-1"/>
                <w:sz w:val="19"/>
                <w:szCs w:val="19"/>
              </w:rPr>
              <w:t>-0.000</w:t>
            </w:r>
          </w:p>
        </w:tc>
        <w:tc>
          <w:tcPr>
            <w:tcW w:w="903" w:type="dxa"/>
            <w:vAlign w:val="top"/>
          </w:tcPr>
          <w:p w14:paraId="7C1836AF">
            <w:pPr>
              <w:pStyle w:val="6"/>
              <w:spacing w:before="13" w:line="167" w:lineRule="auto"/>
              <w:ind w:left="243"/>
              <w:rPr>
                <w:sz w:val="19"/>
                <w:szCs w:val="19"/>
              </w:rPr>
            </w:pPr>
            <w:r>
              <w:rPr>
                <w:spacing w:val="-4"/>
                <w:sz w:val="19"/>
                <w:szCs w:val="19"/>
              </w:rPr>
              <w:t>1.000</w:t>
            </w:r>
          </w:p>
        </w:tc>
        <w:tc>
          <w:tcPr>
            <w:tcW w:w="1224" w:type="dxa"/>
            <w:vAlign w:val="top"/>
          </w:tcPr>
          <w:p w14:paraId="33576F06">
            <w:pPr>
              <w:pStyle w:val="6"/>
              <w:spacing w:before="13" w:line="167" w:lineRule="auto"/>
              <w:ind w:left="189"/>
              <w:rPr>
                <w:sz w:val="19"/>
                <w:szCs w:val="19"/>
              </w:rPr>
            </w:pPr>
            <w:r>
              <w:rPr>
                <w:spacing w:val="-1"/>
                <w:sz w:val="19"/>
                <w:szCs w:val="19"/>
              </w:rPr>
              <w:t>-1.8le+05</w:t>
            </w:r>
          </w:p>
        </w:tc>
        <w:tc>
          <w:tcPr>
            <w:tcW w:w="940" w:type="dxa"/>
            <w:vAlign w:val="top"/>
          </w:tcPr>
          <w:p w14:paraId="7286DE77">
            <w:pPr>
              <w:pStyle w:val="6"/>
              <w:spacing w:before="13" w:line="167" w:lineRule="auto"/>
              <w:ind w:right="14"/>
              <w:jc w:val="right"/>
              <w:rPr>
                <w:sz w:val="19"/>
                <w:szCs w:val="19"/>
              </w:rPr>
            </w:pPr>
            <w:r>
              <w:rPr>
                <w:spacing w:val="-3"/>
                <w:sz w:val="19"/>
                <w:szCs w:val="19"/>
              </w:rPr>
              <w:t>1.81e+05</w:t>
            </w:r>
          </w:p>
        </w:tc>
      </w:tr>
      <w:tr w14:paraId="6A709B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0" w:hRule="atLeast"/>
        </w:trPr>
        <w:tc>
          <w:tcPr>
            <w:tcW w:w="3037" w:type="dxa"/>
            <w:vAlign w:val="top"/>
          </w:tcPr>
          <w:p w14:paraId="1B5052E6">
            <w:pPr>
              <w:pStyle w:val="6"/>
              <w:spacing w:line="184" w:lineRule="auto"/>
              <w:rPr>
                <w:sz w:val="19"/>
                <w:szCs w:val="19"/>
              </w:rPr>
            </w:pPr>
            <w:r>
              <w:rPr>
                <w:spacing w:val="-1"/>
                <w:sz w:val="19"/>
                <w:szCs w:val="19"/>
              </w:rPr>
              <w:t>C(educ)[T.15]</w:t>
            </w:r>
            <w:r>
              <w:rPr>
                <w:spacing w:val="4"/>
                <w:sz w:val="19"/>
                <w:szCs w:val="19"/>
              </w:rPr>
              <w:t xml:space="preserve">           </w:t>
            </w:r>
            <w:r>
              <w:rPr>
                <w:spacing w:val="-1"/>
                <w:position w:val="-1"/>
                <w:sz w:val="19"/>
                <w:szCs w:val="19"/>
              </w:rPr>
              <w:t>0.0060</w:t>
            </w:r>
          </w:p>
        </w:tc>
        <w:tc>
          <w:tcPr>
            <w:tcW w:w="1139" w:type="dxa"/>
            <w:vAlign w:val="top"/>
          </w:tcPr>
          <w:p w14:paraId="618DAF9B">
            <w:pPr>
              <w:pStyle w:val="6"/>
              <w:spacing w:before="8" w:line="186" w:lineRule="auto"/>
              <w:ind w:left="293"/>
              <w:rPr>
                <w:sz w:val="19"/>
                <w:szCs w:val="19"/>
              </w:rPr>
            </w:pPr>
            <w:r>
              <w:rPr>
                <w:spacing w:val="-2"/>
                <w:sz w:val="19"/>
                <w:szCs w:val="19"/>
              </w:rPr>
              <w:t>0.662</w:t>
            </w:r>
          </w:p>
        </w:tc>
        <w:tc>
          <w:tcPr>
            <w:tcW w:w="1041" w:type="dxa"/>
            <w:vAlign w:val="top"/>
          </w:tcPr>
          <w:p w14:paraId="63292141">
            <w:pPr>
              <w:pStyle w:val="6"/>
              <w:spacing w:before="8" w:line="186" w:lineRule="auto"/>
              <w:ind w:left="273"/>
              <w:rPr>
                <w:sz w:val="19"/>
                <w:szCs w:val="19"/>
              </w:rPr>
            </w:pPr>
            <w:r>
              <w:rPr>
                <w:spacing w:val="-2"/>
                <w:sz w:val="19"/>
                <w:szCs w:val="19"/>
              </w:rPr>
              <w:t>0.009</w:t>
            </w:r>
          </w:p>
        </w:tc>
        <w:tc>
          <w:tcPr>
            <w:tcW w:w="903" w:type="dxa"/>
            <w:vAlign w:val="top"/>
          </w:tcPr>
          <w:p w14:paraId="32362AAC">
            <w:pPr>
              <w:pStyle w:val="6"/>
              <w:spacing w:before="8" w:line="186" w:lineRule="auto"/>
              <w:ind w:left="243"/>
              <w:rPr>
                <w:sz w:val="19"/>
                <w:szCs w:val="19"/>
              </w:rPr>
            </w:pPr>
            <w:r>
              <w:rPr>
                <w:spacing w:val="-2"/>
                <w:sz w:val="19"/>
                <w:szCs w:val="19"/>
              </w:rPr>
              <w:t>0.993</w:t>
            </w:r>
          </w:p>
        </w:tc>
        <w:tc>
          <w:tcPr>
            <w:tcW w:w="1224" w:type="dxa"/>
            <w:vAlign w:val="top"/>
          </w:tcPr>
          <w:p w14:paraId="05380E35">
            <w:pPr>
              <w:pStyle w:val="6"/>
              <w:spacing w:before="8" w:line="186" w:lineRule="auto"/>
              <w:ind w:left="329"/>
              <w:rPr>
                <w:sz w:val="19"/>
                <w:szCs w:val="19"/>
              </w:rPr>
            </w:pPr>
            <w:r>
              <w:rPr>
                <w:spacing w:val="-1"/>
                <w:sz w:val="19"/>
                <w:szCs w:val="19"/>
              </w:rPr>
              <w:t>-1.292</w:t>
            </w:r>
          </w:p>
        </w:tc>
        <w:tc>
          <w:tcPr>
            <w:tcW w:w="940" w:type="dxa"/>
            <w:vAlign w:val="top"/>
          </w:tcPr>
          <w:p w14:paraId="53464FBE">
            <w:pPr>
              <w:pStyle w:val="6"/>
              <w:spacing w:before="8" w:line="186" w:lineRule="auto"/>
              <w:ind w:right="16"/>
              <w:jc w:val="right"/>
              <w:rPr>
                <w:sz w:val="19"/>
                <w:szCs w:val="19"/>
              </w:rPr>
            </w:pPr>
            <w:r>
              <w:rPr>
                <w:spacing w:val="-4"/>
                <w:sz w:val="19"/>
                <w:szCs w:val="19"/>
              </w:rPr>
              <w:t>1.304</w:t>
            </w:r>
          </w:p>
        </w:tc>
      </w:tr>
      <w:tr w14:paraId="56E4D6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0" w:hRule="atLeast"/>
        </w:trPr>
        <w:tc>
          <w:tcPr>
            <w:tcW w:w="3037" w:type="dxa"/>
            <w:vAlign w:val="top"/>
          </w:tcPr>
          <w:p w14:paraId="6C98226E">
            <w:pPr>
              <w:pStyle w:val="6"/>
              <w:spacing w:before="11" w:line="173" w:lineRule="auto"/>
              <w:rPr>
                <w:sz w:val="19"/>
                <w:szCs w:val="19"/>
              </w:rPr>
            </w:pPr>
            <w:r>
              <w:rPr>
                <w:spacing w:val="-1"/>
                <w:sz w:val="19"/>
                <w:szCs w:val="19"/>
              </w:rPr>
              <w:t>C(educ)[T.16]</w:t>
            </w:r>
            <w:r>
              <w:rPr>
                <w:spacing w:val="4"/>
                <w:sz w:val="19"/>
                <w:szCs w:val="19"/>
              </w:rPr>
              <w:t xml:space="preserve">           </w:t>
            </w:r>
            <w:r>
              <w:rPr>
                <w:spacing w:val="-1"/>
                <w:position w:val="-1"/>
                <w:sz w:val="19"/>
                <w:szCs w:val="19"/>
              </w:rPr>
              <w:t>3.5328</w:t>
            </w:r>
          </w:p>
        </w:tc>
        <w:tc>
          <w:tcPr>
            <w:tcW w:w="1139" w:type="dxa"/>
            <w:vAlign w:val="top"/>
          </w:tcPr>
          <w:p w14:paraId="323D509B">
            <w:pPr>
              <w:pStyle w:val="6"/>
              <w:spacing w:before="28" w:line="167" w:lineRule="auto"/>
              <w:ind w:left="293"/>
              <w:rPr>
                <w:sz w:val="19"/>
                <w:szCs w:val="19"/>
              </w:rPr>
            </w:pPr>
            <w:r>
              <w:rPr>
                <w:spacing w:val="-4"/>
                <w:sz w:val="19"/>
                <w:szCs w:val="19"/>
              </w:rPr>
              <w:t>1.102</w:t>
            </w:r>
          </w:p>
        </w:tc>
        <w:tc>
          <w:tcPr>
            <w:tcW w:w="1041" w:type="dxa"/>
            <w:vAlign w:val="top"/>
          </w:tcPr>
          <w:p w14:paraId="591C0AC8">
            <w:pPr>
              <w:pStyle w:val="6"/>
              <w:spacing w:before="28" w:line="167" w:lineRule="auto"/>
              <w:ind w:left="273"/>
              <w:rPr>
                <w:sz w:val="19"/>
                <w:szCs w:val="19"/>
              </w:rPr>
            </w:pPr>
            <w:r>
              <w:rPr>
                <w:spacing w:val="-2"/>
                <w:sz w:val="19"/>
                <w:szCs w:val="19"/>
              </w:rPr>
              <w:t>3.205</w:t>
            </w:r>
          </w:p>
        </w:tc>
        <w:tc>
          <w:tcPr>
            <w:tcW w:w="903" w:type="dxa"/>
            <w:vAlign w:val="top"/>
          </w:tcPr>
          <w:p w14:paraId="617DDC41">
            <w:pPr>
              <w:pStyle w:val="6"/>
              <w:spacing w:before="28" w:line="167" w:lineRule="auto"/>
              <w:ind w:left="243"/>
              <w:rPr>
                <w:sz w:val="19"/>
                <w:szCs w:val="19"/>
              </w:rPr>
            </w:pPr>
            <w:r>
              <w:rPr>
                <w:spacing w:val="-2"/>
                <w:sz w:val="19"/>
                <w:szCs w:val="19"/>
              </w:rPr>
              <w:t>0.001</w:t>
            </w:r>
          </w:p>
        </w:tc>
        <w:tc>
          <w:tcPr>
            <w:tcW w:w="1224" w:type="dxa"/>
            <w:vAlign w:val="top"/>
          </w:tcPr>
          <w:p w14:paraId="7BC3FA7F">
            <w:pPr>
              <w:pStyle w:val="6"/>
              <w:spacing w:before="28" w:line="167" w:lineRule="auto"/>
              <w:ind w:left="379"/>
              <w:rPr>
                <w:sz w:val="19"/>
                <w:szCs w:val="19"/>
              </w:rPr>
            </w:pPr>
            <w:r>
              <w:rPr>
                <w:spacing w:val="-4"/>
                <w:sz w:val="19"/>
                <w:szCs w:val="19"/>
              </w:rPr>
              <w:t>1.373</w:t>
            </w:r>
          </w:p>
        </w:tc>
        <w:tc>
          <w:tcPr>
            <w:tcW w:w="940" w:type="dxa"/>
            <w:vAlign w:val="top"/>
          </w:tcPr>
          <w:p w14:paraId="644D5AD2">
            <w:pPr>
              <w:pStyle w:val="6"/>
              <w:spacing w:before="28" w:line="167" w:lineRule="auto"/>
              <w:ind w:right="7"/>
              <w:jc w:val="right"/>
              <w:rPr>
                <w:sz w:val="19"/>
                <w:szCs w:val="19"/>
              </w:rPr>
            </w:pPr>
            <w:r>
              <w:rPr>
                <w:spacing w:val="-2"/>
                <w:sz w:val="19"/>
                <w:szCs w:val="19"/>
              </w:rPr>
              <w:t>5.693</w:t>
            </w:r>
          </w:p>
        </w:tc>
      </w:tr>
      <w:tr w14:paraId="4D6EF7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0" w:hRule="atLeast"/>
        </w:trPr>
        <w:tc>
          <w:tcPr>
            <w:tcW w:w="3037" w:type="dxa"/>
            <w:vAlign w:val="top"/>
          </w:tcPr>
          <w:p w14:paraId="044898EE">
            <w:pPr>
              <w:pStyle w:val="6"/>
              <w:spacing w:line="174" w:lineRule="auto"/>
              <w:rPr>
                <w:sz w:val="19"/>
                <w:szCs w:val="19"/>
              </w:rPr>
            </w:pPr>
            <w:r>
              <w:rPr>
                <w:spacing w:val="-1"/>
                <w:sz w:val="19"/>
                <w:szCs w:val="19"/>
              </w:rPr>
              <w:t>C(educ)[T.17]</w:t>
            </w:r>
            <w:r>
              <w:rPr>
                <w:spacing w:val="6"/>
                <w:sz w:val="19"/>
                <w:szCs w:val="19"/>
              </w:rPr>
              <w:t xml:space="preserve">         </w:t>
            </w:r>
            <w:r>
              <w:rPr>
                <w:spacing w:val="-1"/>
                <w:sz w:val="19"/>
                <w:szCs w:val="19"/>
              </w:rPr>
              <w:t>-18.7481</w:t>
            </w:r>
          </w:p>
        </w:tc>
        <w:tc>
          <w:tcPr>
            <w:tcW w:w="1139" w:type="dxa"/>
            <w:vAlign w:val="top"/>
          </w:tcPr>
          <w:p w14:paraId="0C0A59F2">
            <w:pPr>
              <w:pStyle w:val="6"/>
              <w:spacing w:before="8" w:line="167" w:lineRule="auto"/>
              <w:ind w:left="152"/>
              <w:rPr>
                <w:sz w:val="19"/>
                <w:szCs w:val="19"/>
              </w:rPr>
            </w:pPr>
            <w:r>
              <w:rPr>
                <w:spacing w:val="-2"/>
                <w:sz w:val="19"/>
                <w:szCs w:val="19"/>
              </w:rPr>
              <w:t>3.87e+04</w:t>
            </w:r>
          </w:p>
        </w:tc>
        <w:tc>
          <w:tcPr>
            <w:tcW w:w="1041" w:type="dxa"/>
            <w:vAlign w:val="top"/>
          </w:tcPr>
          <w:p w14:paraId="57A06EDD">
            <w:pPr>
              <w:pStyle w:val="6"/>
              <w:spacing w:before="8" w:line="167" w:lineRule="auto"/>
              <w:ind w:left="233"/>
              <w:rPr>
                <w:sz w:val="19"/>
                <w:szCs w:val="19"/>
              </w:rPr>
            </w:pPr>
            <w:r>
              <w:rPr>
                <w:spacing w:val="-1"/>
                <w:sz w:val="19"/>
                <w:szCs w:val="19"/>
              </w:rPr>
              <w:t>-0.000</w:t>
            </w:r>
          </w:p>
        </w:tc>
        <w:tc>
          <w:tcPr>
            <w:tcW w:w="903" w:type="dxa"/>
            <w:vAlign w:val="top"/>
          </w:tcPr>
          <w:p w14:paraId="5F181A9D">
            <w:pPr>
              <w:pStyle w:val="6"/>
              <w:spacing w:before="8" w:line="167" w:lineRule="auto"/>
              <w:ind w:left="243"/>
              <w:rPr>
                <w:sz w:val="19"/>
                <w:szCs w:val="19"/>
              </w:rPr>
            </w:pPr>
            <w:r>
              <w:rPr>
                <w:spacing w:val="-4"/>
                <w:sz w:val="19"/>
                <w:szCs w:val="19"/>
              </w:rPr>
              <w:t>1.000</w:t>
            </w:r>
          </w:p>
        </w:tc>
        <w:tc>
          <w:tcPr>
            <w:tcW w:w="1224" w:type="dxa"/>
            <w:vAlign w:val="top"/>
          </w:tcPr>
          <w:p w14:paraId="5A7BC084">
            <w:pPr>
              <w:pStyle w:val="6"/>
              <w:spacing w:before="8" w:line="167" w:lineRule="auto"/>
              <w:ind w:left="189"/>
              <w:rPr>
                <w:sz w:val="19"/>
                <w:szCs w:val="19"/>
              </w:rPr>
            </w:pPr>
            <w:r>
              <w:rPr>
                <w:spacing w:val="-1"/>
                <w:sz w:val="19"/>
                <w:szCs w:val="19"/>
              </w:rPr>
              <w:t>-7.59e+04</w:t>
            </w:r>
          </w:p>
        </w:tc>
        <w:tc>
          <w:tcPr>
            <w:tcW w:w="940" w:type="dxa"/>
            <w:vAlign w:val="top"/>
          </w:tcPr>
          <w:p w14:paraId="0673ABB7">
            <w:pPr>
              <w:pStyle w:val="6"/>
              <w:spacing w:before="8" w:line="167" w:lineRule="auto"/>
              <w:ind w:right="4"/>
              <w:jc w:val="right"/>
              <w:rPr>
                <w:sz w:val="19"/>
                <w:szCs w:val="19"/>
              </w:rPr>
            </w:pPr>
            <w:r>
              <w:rPr>
                <w:spacing w:val="-2"/>
                <w:sz w:val="19"/>
                <w:szCs w:val="19"/>
              </w:rPr>
              <w:t>7.59e+04</w:t>
            </w:r>
          </w:p>
        </w:tc>
      </w:tr>
      <w:tr w14:paraId="266ED7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0" w:hRule="atLeast"/>
        </w:trPr>
        <w:tc>
          <w:tcPr>
            <w:tcW w:w="3037" w:type="dxa"/>
            <w:vAlign w:val="top"/>
          </w:tcPr>
          <w:p w14:paraId="68C73962">
            <w:pPr>
              <w:pStyle w:val="6"/>
              <w:spacing w:line="194" w:lineRule="auto"/>
              <w:rPr>
                <w:sz w:val="19"/>
                <w:szCs w:val="19"/>
              </w:rPr>
            </w:pPr>
            <w:r>
              <w:rPr>
                <w:spacing w:val="-1"/>
                <w:sz w:val="19"/>
                <w:szCs w:val="19"/>
              </w:rPr>
              <w:t>C(educ)[T.18]</w:t>
            </w:r>
            <w:r>
              <w:rPr>
                <w:spacing w:val="6"/>
                <w:sz w:val="19"/>
                <w:szCs w:val="19"/>
              </w:rPr>
              <w:t xml:space="preserve">         </w:t>
            </w:r>
            <w:r>
              <w:rPr>
                <w:spacing w:val="-1"/>
                <w:sz w:val="19"/>
                <w:szCs w:val="19"/>
              </w:rPr>
              <w:t>-17.5808</w:t>
            </w:r>
          </w:p>
        </w:tc>
        <w:tc>
          <w:tcPr>
            <w:tcW w:w="1139" w:type="dxa"/>
            <w:vAlign w:val="top"/>
          </w:tcPr>
          <w:p w14:paraId="0447DA85">
            <w:pPr>
              <w:pStyle w:val="6"/>
              <w:spacing w:before="8" w:line="186" w:lineRule="auto"/>
              <w:ind w:left="152"/>
              <w:rPr>
                <w:sz w:val="19"/>
                <w:szCs w:val="19"/>
              </w:rPr>
            </w:pPr>
            <w:r>
              <w:rPr>
                <w:spacing w:val="-2"/>
                <w:sz w:val="19"/>
                <w:szCs w:val="19"/>
              </w:rPr>
              <w:t>5.42e+04</w:t>
            </w:r>
          </w:p>
        </w:tc>
        <w:tc>
          <w:tcPr>
            <w:tcW w:w="1041" w:type="dxa"/>
            <w:vAlign w:val="top"/>
          </w:tcPr>
          <w:p w14:paraId="0CC0D0ED">
            <w:pPr>
              <w:pStyle w:val="6"/>
              <w:spacing w:before="8" w:line="186" w:lineRule="auto"/>
              <w:ind w:left="233"/>
              <w:rPr>
                <w:sz w:val="19"/>
                <w:szCs w:val="19"/>
              </w:rPr>
            </w:pPr>
            <w:r>
              <w:rPr>
                <w:spacing w:val="-1"/>
                <w:sz w:val="19"/>
                <w:szCs w:val="19"/>
              </w:rPr>
              <w:t>-0.000</w:t>
            </w:r>
          </w:p>
        </w:tc>
        <w:tc>
          <w:tcPr>
            <w:tcW w:w="903" w:type="dxa"/>
            <w:vAlign w:val="top"/>
          </w:tcPr>
          <w:p w14:paraId="6FBDC9A2">
            <w:pPr>
              <w:pStyle w:val="6"/>
              <w:spacing w:before="8" w:line="186" w:lineRule="auto"/>
              <w:ind w:left="243"/>
              <w:rPr>
                <w:sz w:val="19"/>
                <w:szCs w:val="19"/>
              </w:rPr>
            </w:pPr>
            <w:r>
              <w:rPr>
                <w:spacing w:val="-4"/>
                <w:sz w:val="19"/>
                <w:szCs w:val="19"/>
              </w:rPr>
              <w:t>1.000</w:t>
            </w:r>
          </w:p>
        </w:tc>
        <w:tc>
          <w:tcPr>
            <w:tcW w:w="1224" w:type="dxa"/>
            <w:vAlign w:val="top"/>
          </w:tcPr>
          <w:p w14:paraId="0E855910">
            <w:pPr>
              <w:pStyle w:val="6"/>
              <w:spacing w:before="8" w:line="186" w:lineRule="auto"/>
              <w:ind w:left="189"/>
              <w:rPr>
                <w:sz w:val="19"/>
                <w:szCs w:val="19"/>
              </w:rPr>
            </w:pPr>
            <w:r>
              <w:rPr>
                <w:spacing w:val="-1"/>
                <w:sz w:val="19"/>
                <w:szCs w:val="19"/>
              </w:rPr>
              <w:t>-1.06e+05</w:t>
            </w:r>
          </w:p>
        </w:tc>
        <w:tc>
          <w:tcPr>
            <w:tcW w:w="940" w:type="dxa"/>
            <w:vAlign w:val="top"/>
          </w:tcPr>
          <w:p w14:paraId="3A9161C4">
            <w:pPr>
              <w:pStyle w:val="6"/>
              <w:spacing w:before="8" w:line="186" w:lineRule="auto"/>
              <w:ind w:right="14"/>
              <w:jc w:val="right"/>
              <w:rPr>
                <w:sz w:val="19"/>
                <w:szCs w:val="19"/>
              </w:rPr>
            </w:pPr>
            <w:r>
              <w:rPr>
                <w:spacing w:val="-3"/>
                <w:sz w:val="19"/>
                <w:szCs w:val="19"/>
              </w:rPr>
              <w:t>1.06e+05</w:t>
            </w:r>
          </w:p>
        </w:tc>
      </w:tr>
      <w:tr w14:paraId="39A679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3037" w:type="dxa"/>
            <w:vAlign w:val="top"/>
          </w:tcPr>
          <w:p w14:paraId="242CE104">
            <w:pPr>
              <w:pStyle w:val="6"/>
              <w:spacing w:before="12" w:line="192" w:lineRule="auto"/>
              <w:rPr>
                <w:sz w:val="19"/>
                <w:szCs w:val="19"/>
              </w:rPr>
            </w:pPr>
            <w:r>
              <w:rPr>
                <w:spacing w:val="-1"/>
                <w:sz w:val="19"/>
                <w:szCs w:val="19"/>
              </w:rPr>
              <w:t>C(educ)[T.19]</w:t>
            </w:r>
            <w:r>
              <w:rPr>
                <w:spacing w:val="6"/>
                <w:sz w:val="19"/>
                <w:szCs w:val="19"/>
              </w:rPr>
              <w:t xml:space="preserve">         </w:t>
            </w:r>
            <w:r>
              <w:rPr>
                <w:spacing w:val="-1"/>
                <w:sz w:val="19"/>
                <w:szCs w:val="19"/>
              </w:rPr>
              <w:t>-14.4578</w:t>
            </w:r>
          </w:p>
        </w:tc>
        <w:tc>
          <w:tcPr>
            <w:tcW w:w="1139" w:type="dxa"/>
            <w:vAlign w:val="top"/>
          </w:tcPr>
          <w:p w14:paraId="3035C40C">
            <w:pPr>
              <w:pStyle w:val="6"/>
              <w:spacing w:before="27" w:line="177" w:lineRule="auto"/>
              <w:ind w:left="152"/>
              <w:rPr>
                <w:sz w:val="19"/>
                <w:szCs w:val="19"/>
              </w:rPr>
            </w:pPr>
            <w:r>
              <w:rPr>
                <w:spacing w:val="-2"/>
                <w:sz w:val="19"/>
                <w:szCs w:val="19"/>
              </w:rPr>
              <w:t>2.41e+04</w:t>
            </w:r>
          </w:p>
        </w:tc>
        <w:tc>
          <w:tcPr>
            <w:tcW w:w="1041" w:type="dxa"/>
            <w:vAlign w:val="top"/>
          </w:tcPr>
          <w:p w14:paraId="1DB449F8">
            <w:pPr>
              <w:pStyle w:val="6"/>
              <w:spacing w:before="27" w:line="177" w:lineRule="auto"/>
              <w:ind w:left="233"/>
              <w:rPr>
                <w:sz w:val="19"/>
                <w:szCs w:val="19"/>
              </w:rPr>
            </w:pPr>
            <w:r>
              <w:rPr>
                <w:spacing w:val="-1"/>
                <w:sz w:val="19"/>
                <w:szCs w:val="19"/>
              </w:rPr>
              <w:t>-0.001</w:t>
            </w:r>
          </w:p>
        </w:tc>
        <w:tc>
          <w:tcPr>
            <w:tcW w:w="903" w:type="dxa"/>
            <w:vAlign w:val="top"/>
          </w:tcPr>
          <w:p w14:paraId="4CDEA75F">
            <w:pPr>
              <w:pStyle w:val="6"/>
              <w:spacing w:before="27" w:line="177" w:lineRule="auto"/>
              <w:ind w:left="243"/>
              <w:rPr>
                <w:sz w:val="19"/>
                <w:szCs w:val="19"/>
              </w:rPr>
            </w:pPr>
            <w:r>
              <w:rPr>
                <w:spacing w:val="-4"/>
                <w:sz w:val="19"/>
                <w:szCs w:val="19"/>
              </w:rPr>
              <w:t>1.000</w:t>
            </w:r>
          </w:p>
        </w:tc>
        <w:tc>
          <w:tcPr>
            <w:tcW w:w="1224" w:type="dxa"/>
            <w:vAlign w:val="top"/>
          </w:tcPr>
          <w:p w14:paraId="3D49B3B1">
            <w:pPr>
              <w:pStyle w:val="6"/>
              <w:spacing w:before="27" w:line="177" w:lineRule="auto"/>
              <w:ind w:left="189"/>
              <w:rPr>
                <w:sz w:val="19"/>
                <w:szCs w:val="19"/>
              </w:rPr>
            </w:pPr>
            <w:r>
              <w:rPr>
                <w:spacing w:val="-1"/>
                <w:sz w:val="19"/>
                <w:szCs w:val="19"/>
              </w:rPr>
              <w:t>-4.73e+04</w:t>
            </w:r>
          </w:p>
        </w:tc>
        <w:tc>
          <w:tcPr>
            <w:tcW w:w="940" w:type="dxa"/>
            <w:vAlign w:val="top"/>
          </w:tcPr>
          <w:p w14:paraId="5C1D915C">
            <w:pPr>
              <w:pStyle w:val="6"/>
              <w:spacing w:before="27" w:line="177" w:lineRule="auto"/>
              <w:jc w:val="right"/>
              <w:rPr>
                <w:sz w:val="19"/>
                <w:szCs w:val="19"/>
              </w:rPr>
            </w:pPr>
            <w:r>
              <w:rPr>
                <w:spacing w:val="-1"/>
                <w:sz w:val="19"/>
                <w:szCs w:val="19"/>
              </w:rPr>
              <w:t>4.73e+04</w:t>
            </w:r>
          </w:p>
        </w:tc>
      </w:tr>
      <w:tr w14:paraId="46C280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0" w:hRule="atLeast"/>
        </w:trPr>
        <w:tc>
          <w:tcPr>
            <w:tcW w:w="3037" w:type="dxa"/>
            <w:vAlign w:val="top"/>
          </w:tcPr>
          <w:p w14:paraId="1B4D2E08">
            <w:pPr>
              <w:pStyle w:val="6"/>
              <w:spacing w:before="2" w:line="192" w:lineRule="auto"/>
              <w:rPr>
                <w:sz w:val="19"/>
                <w:szCs w:val="19"/>
              </w:rPr>
            </w:pPr>
            <w:r>
              <w:rPr>
                <w:spacing w:val="-1"/>
                <w:sz w:val="19"/>
                <w:szCs w:val="19"/>
              </w:rPr>
              <w:t>C(educ)[T.20]</w:t>
            </w:r>
            <w:r>
              <w:rPr>
                <w:spacing w:val="6"/>
                <w:sz w:val="19"/>
                <w:szCs w:val="19"/>
              </w:rPr>
              <w:t xml:space="preserve">         </w:t>
            </w:r>
            <w:r>
              <w:rPr>
                <w:spacing w:val="-1"/>
                <w:sz w:val="19"/>
                <w:szCs w:val="19"/>
              </w:rPr>
              <w:t>-14.2344</w:t>
            </w:r>
          </w:p>
        </w:tc>
        <w:tc>
          <w:tcPr>
            <w:tcW w:w="1139" w:type="dxa"/>
            <w:vAlign w:val="top"/>
          </w:tcPr>
          <w:p w14:paraId="5BEF53FF">
            <w:pPr>
              <w:pStyle w:val="6"/>
              <w:spacing w:before="17" w:line="177" w:lineRule="auto"/>
              <w:ind w:left="152"/>
              <w:rPr>
                <w:sz w:val="19"/>
                <w:szCs w:val="19"/>
              </w:rPr>
            </w:pPr>
            <w:r>
              <w:rPr>
                <w:spacing w:val="-2"/>
                <w:sz w:val="19"/>
                <w:szCs w:val="19"/>
              </w:rPr>
              <w:t>7.18e+04</w:t>
            </w:r>
          </w:p>
        </w:tc>
        <w:tc>
          <w:tcPr>
            <w:tcW w:w="1041" w:type="dxa"/>
            <w:vAlign w:val="top"/>
          </w:tcPr>
          <w:p w14:paraId="41208D88">
            <w:pPr>
              <w:pStyle w:val="6"/>
              <w:spacing w:before="17" w:line="177" w:lineRule="auto"/>
              <w:ind w:left="233"/>
              <w:rPr>
                <w:sz w:val="19"/>
                <w:szCs w:val="19"/>
              </w:rPr>
            </w:pPr>
            <w:r>
              <w:rPr>
                <w:spacing w:val="-1"/>
                <w:sz w:val="19"/>
                <w:szCs w:val="19"/>
              </w:rPr>
              <w:t>-0.000</w:t>
            </w:r>
          </w:p>
        </w:tc>
        <w:tc>
          <w:tcPr>
            <w:tcW w:w="903" w:type="dxa"/>
            <w:vAlign w:val="top"/>
          </w:tcPr>
          <w:p w14:paraId="1ACDDCC0">
            <w:pPr>
              <w:pStyle w:val="6"/>
              <w:spacing w:before="17" w:line="177" w:lineRule="auto"/>
              <w:ind w:left="243"/>
              <w:rPr>
                <w:sz w:val="19"/>
                <w:szCs w:val="19"/>
              </w:rPr>
            </w:pPr>
            <w:r>
              <w:rPr>
                <w:spacing w:val="-4"/>
                <w:sz w:val="19"/>
                <w:szCs w:val="19"/>
              </w:rPr>
              <w:t>1.000</w:t>
            </w:r>
          </w:p>
        </w:tc>
        <w:tc>
          <w:tcPr>
            <w:tcW w:w="1224" w:type="dxa"/>
            <w:vAlign w:val="top"/>
          </w:tcPr>
          <w:p w14:paraId="5BE78E46">
            <w:pPr>
              <w:pStyle w:val="6"/>
              <w:spacing w:before="17" w:line="177" w:lineRule="auto"/>
              <w:ind w:left="189"/>
              <w:rPr>
                <w:sz w:val="19"/>
                <w:szCs w:val="19"/>
              </w:rPr>
            </w:pPr>
            <w:r>
              <w:rPr>
                <w:spacing w:val="-1"/>
                <w:sz w:val="19"/>
                <w:szCs w:val="19"/>
              </w:rPr>
              <w:t>-1.41e+05</w:t>
            </w:r>
          </w:p>
        </w:tc>
        <w:tc>
          <w:tcPr>
            <w:tcW w:w="940" w:type="dxa"/>
            <w:vAlign w:val="top"/>
          </w:tcPr>
          <w:p w14:paraId="2D49E354">
            <w:pPr>
              <w:pStyle w:val="6"/>
              <w:spacing w:before="17" w:line="177" w:lineRule="auto"/>
              <w:ind w:right="15"/>
              <w:jc w:val="right"/>
              <w:rPr>
                <w:sz w:val="19"/>
                <w:szCs w:val="19"/>
              </w:rPr>
            </w:pPr>
            <w:r>
              <w:rPr>
                <w:spacing w:val="-3"/>
                <w:sz w:val="19"/>
                <w:szCs w:val="19"/>
              </w:rPr>
              <w:t>1.41e+05</w:t>
            </w:r>
          </w:p>
        </w:tc>
      </w:tr>
      <w:tr w14:paraId="525A4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1" w:hRule="atLeast"/>
        </w:trPr>
        <w:tc>
          <w:tcPr>
            <w:tcW w:w="3037" w:type="dxa"/>
            <w:vAlign w:val="top"/>
          </w:tcPr>
          <w:p w14:paraId="2130AB17">
            <w:pPr>
              <w:pStyle w:val="6"/>
              <w:spacing w:before="2" w:line="183" w:lineRule="auto"/>
              <w:rPr>
                <w:sz w:val="19"/>
                <w:szCs w:val="19"/>
              </w:rPr>
            </w:pPr>
            <w:r>
              <w:rPr>
                <w:spacing w:val="-1"/>
                <w:sz w:val="19"/>
                <w:szCs w:val="19"/>
              </w:rPr>
              <w:t>C(educ)[T.21]</w:t>
            </w:r>
            <w:r>
              <w:rPr>
                <w:spacing w:val="6"/>
                <w:sz w:val="19"/>
                <w:szCs w:val="19"/>
              </w:rPr>
              <w:t xml:space="preserve">         </w:t>
            </w:r>
            <w:r>
              <w:rPr>
                <w:spacing w:val="-1"/>
                <w:sz w:val="19"/>
                <w:szCs w:val="19"/>
              </w:rPr>
              <w:t>-11.7846</w:t>
            </w:r>
          </w:p>
        </w:tc>
        <w:tc>
          <w:tcPr>
            <w:tcW w:w="1139" w:type="dxa"/>
            <w:vAlign w:val="top"/>
          </w:tcPr>
          <w:p w14:paraId="25E1445E">
            <w:pPr>
              <w:pStyle w:val="6"/>
              <w:spacing w:before="18" w:line="168" w:lineRule="auto"/>
              <w:ind w:left="152"/>
              <w:rPr>
                <w:sz w:val="19"/>
                <w:szCs w:val="19"/>
              </w:rPr>
            </w:pPr>
            <w:r>
              <w:rPr>
                <w:spacing w:val="-3"/>
                <w:sz w:val="19"/>
                <w:szCs w:val="19"/>
              </w:rPr>
              <w:t>1.31e+05</w:t>
            </w:r>
          </w:p>
        </w:tc>
        <w:tc>
          <w:tcPr>
            <w:tcW w:w="1041" w:type="dxa"/>
            <w:vAlign w:val="top"/>
          </w:tcPr>
          <w:p w14:paraId="2DF47386">
            <w:pPr>
              <w:pStyle w:val="6"/>
              <w:spacing w:before="18" w:line="168" w:lineRule="auto"/>
              <w:ind w:left="233"/>
              <w:rPr>
                <w:sz w:val="19"/>
                <w:szCs w:val="19"/>
              </w:rPr>
            </w:pPr>
            <w:r>
              <w:rPr>
                <w:spacing w:val="-1"/>
                <w:sz w:val="19"/>
                <w:szCs w:val="19"/>
              </w:rPr>
              <w:t>-9e-05</w:t>
            </w:r>
          </w:p>
        </w:tc>
        <w:tc>
          <w:tcPr>
            <w:tcW w:w="903" w:type="dxa"/>
            <w:vAlign w:val="top"/>
          </w:tcPr>
          <w:p w14:paraId="65BA2342">
            <w:pPr>
              <w:pStyle w:val="6"/>
              <w:spacing w:before="18" w:line="168" w:lineRule="auto"/>
              <w:ind w:left="243"/>
              <w:rPr>
                <w:sz w:val="19"/>
                <w:szCs w:val="19"/>
              </w:rPr>
            </w:pPr>
            <w:r>
              <w:rPr>
                <w:spacing w:val="-4"/>
                <w:sz w:val="19"/>
                <w:szCs w:val="19"/>
              </w:rPr>
              <w:t>1.000</w:t>
            </w:r>
          </w:p>
        </w:tc>
        <w:tc>
          <w:tcPr>
            <w:tcW w:w="1224" w:type="dxa"/>
            <w:vAlign w:val="top"/>
          </w:tcPr>
          <w:p w14:paraId="7EDA8963">
            <w:pPr>
              <w:pStyle w:val="6"/>
              <w:spacing w:before="18" w:line="168" w:lineRule="auto"/>
              <w:ind w:left="189"/>
              <w:rPr>
                <w:sz w:val="19"/>
                <w:szCs w:val="19"/>
              </w:rPr>
            </w:pPr>
            <w:r>
              <w:rPr>
                <w:spacing w:val="-1"/>
                <w:sz w:val="19"/>
                <w:szCs w:val="19"/>
              </w:rPr>
              <w:t>-2.57e+05</w:t>
            </w:r>
          </w:p>
        </w:tc>
        <w:tc>
          <w:tcPr>
            <w:tcW w:w="940" w:type="dxa"/>
            <w:vAlign w:val="top"/>
          </w:tcPr>
          <w:p w14:paraId="6F8DE037">
            <w:pPr>
              <w:pStyle w:val="6"/>
              <w:spacing w:before="18" w:line="168" w:lineRule="auto"/>
              <w:ind w:right="1"/>
              <w:jc w:val="right"/>
              <w:rPr>
                <w:sz w:val="19"/>
                <w:szCs w:val="19"/>
              </w:rPr>
            </w:pPr>
            <w:r>
              <w:rPr>
                <w:spacing w:val="-1"/>
                <w:sz w:val="19"/>
                <w:szCs w:val="19"/>
              </w:rPr>
              <w:t>2.57e+05</w:t>
            </w:r>
          </w:p>
        </w:tc>
      </w:tr>
      <w:tr w14:paraId="69754E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5" w:hRule="atLeast"/>
        </w:trPr>
        <w:tc>
          <w:tcPr>
            <w:tcW w:w="3037" w:type="dxa"/>
            <w:vAlign w:val="top"/>
          </w:tcPr>
          <w:p w14:paraId="6930C576">
            <w:pPr>
              <w:pStyle w:val="6"/>
              <w:spacing w:line="179" w:lineRule="auto"/>
              <w:rPr>
                <w:sz w:val="19"/>
                <w:szCs w:val="19"/>
              </w:rPr>
            </w:pPr>
            <w:r>
              <w:rPr>
                <w:spacing w:val="-1"/>
                <w:sz w:val="19"/>
                <w:szCs w:val="19"/>
              </w:rPr>
              <w:t>jobcat[T.Custodial]</w:t>
            </w:r>
            <w:r>
              <w:rPr>
                <w:spacing w:val="20"/>
                <w:sz w:val="19"/>
                <w:szCs w:val="19"/>
              </w:rPr>
              <w:t xml:space="preserve">   </w:t>
            </w:r>
            <w:r>
              <w:rPr>
                <w:spacing w:val="-1"/>
                <w:position w:val="-1"/>
                <w:sz w:val="19"/>
                <w:szCs w:val="19"/>
              </w:rPr>
              <w:t>-24.6922</w:t>
            </w:r>
          </w:p>
        </w:tc>
        <w:tc>
          <w:tcPr>
            <w:tcW w:w="1139" w:type="dxa"/>
            <w:vAlign w:val="top"/>
          </w:tcPr>
          <w:p w14:paraId="7466FCC0">
            <w:pPr>
              <w:pStyle w:val="6"/>
              <w:spacing w:before="16" w:line="173" w:lineRule="auto"/>
              <w:ind w:left="152"/>
              <w:rPr>
                <w:sz w:val="19"/>
                <w:szCs w:val="19"/>
              </w:rPr>
            </w:pPr>
            <w:r>
              <w:rPr>
                <w:spacing w:val="-1"/>
                <w:sz w:val="19"/>
                <w:szCs w:val="19"/>
              </w:rPr>
              <w:t>3.15e+04</w:t>
            </w:r>
          </w:p>
        </w:tc>
        <w:tc>
          <w:tcPr>
            <w:tcW w:w="1041" w:type="dxa"/>
            <w:vAlign w:val="top"/>
          </w:tcPr>
          <w:p w14:paraId="176B356F">
            <w:pPr>
              <w:pStyle w:val="6"/>
              <w:spacing w:before="16" w:line="173" w:lineRule="auto"/>
              <w:ind w:left="233"/>
              <w:rPr>
                <w:sz w:val="19"/>
                <w:szCs w:val="19"/>
              </w:rPr>
            </w:pPr>
            <w:r>
              <w:rPr>
                <w:spacing w:val="-1"/>
                <w:sz w:val="19"/>
                <w:szCs w:val="19"/>
              </w:rPr>
              <w:t>-0.001</w:t>
            </w:r>
          </w:p>
        </w:tc>
        <w:tc>
          <w:tcPr>
            <w:tcW w:w="903" w:type="dxa"/>
            <w:vAlign w:val="top"/>
          </w:tcPr>
          <w:p w14:paraId="2B2EC84A">
            <w:pPr>
              <w:pStyle w:val="6"/>
              <w:spacing w:before="16" w:line="173" w:lineRule="auto"/>
              <w:ind w:left="243"/>
              <w:rPr>
                <w:sz w:val="19"/>
                <w:szCs w:val="19"/>
              </w:rPr>
            </w:pPr>
            <w:r>
              <w:rPr>
                <w:spacing w:val="-2"/>
                <w:sz w:val="19"/>
                <w:szCs w:val="19"/>
              </w:rPr>
              <w:t>0.999</w:t>
            </w:r>
          </w:p>
        </w:tc>
        <w:tc>
          <w:tcPr>
            <w:tcW w:w="1224" w:type="dxa"/>
            <w:vAlign w:val="top"/>
          </w:tcPr>
          <w:p w14:paraId="1B341582">
            <w:pPr>
              <w:pStyle w:val="6"/>
              <w:spacing w:before="16" w:line="173" w:lineRule="auto"/>
              <w:ind w:left="189"/>
              <w:rPr>
                <w:sz w:val="19"/>
                <w:szCs w:val="19"/>
              </w:rPr>
            </w:pPr>
            <w:r>
              <w:rPr>
                <w:spacing w:val="-1"/>
                <w:sz w:val="19"/>
                <w:szCs w:val="19"/>
              </w:rPr>
              <w:t>-6.17e+04</w:t>
            </w:r>
          </w:p>
        </w:tc>
        <w:tc>
          <w:tcPr>
            <w:tcW w:w="940" w:type="dxa"/>
            <w:vAlign w:val="top"/>
          </w:tcPr>
          <w:p w14:paraId="05F62FD3">
            <w:pPr>
              <w:pStyle w:val="6"/>
              <w:spacing w:before="16" w:line="173" w:lineRule="auto"/>
              <w:jc w:val="right"/>
              <w:rPr>
                <w:sz w:val="19"/>
                <w:szCs w:val="19"/>
              </w:rPr>
            </w:pPr>
            <w:r>
              <w:rPr>
                <w:spacing w:val="-2"/>
                <w:sz w:val="19"/>
                <w:szCs w:val="19"/>
              </w:rPr>
              <w:t>6.17e+04</w:t>
            </w:r>
          </w:p>
        </w:tc>
      </w:tr>
      <w:tr w14:paraId="186B1F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6" w:hRule="atLeast"/>
        </w:trPr>
        <w:tc>
          <w:tcPr>
            <w:tcW w:w="3037" w:type="dxa"/>
            <w:vAlign w:val="top"/>
          </w:tcPr>
          <w:p w14:paraId="1A145B5F">
            <w:pPr>
              <w:pStyle w:val="6"/>
              <w:spacing w:line="180" w:lineRule="auto"/>
              <w:rPr>
                <w:sz w:val="19"/>
                <w:szCs w:val="19"/>
              </w:rPr>
            </w:pPr>
            <w:r>
              <w:rPr>
                <w:spacing w:val="-1"/>
                <w:sz w:val="19"/>
                <w:szCs w:val="19"/>
              </w:rPr>
              <w:t>jobcat[T.Manager]</w:t>
            </w:r>
            <w:r>
              <w:rPr>
                <w:spacing w:val="7"/>
                <w:sz w:val="19"/>
                <w:szCs w:val="19"/>
              </w:rPr>
              <w:t xml:space="preserve">       </w:t>
            </w:r>
            <w:r>
              <w:rPr>
                <w:spacing w:val="-1"/>
                <w:position w:val="-1"/>
                <w:sz w:val="19"/>
                <w:szCs w:val="19"/>
              </w:rPr>
              <w:t>0.0762</w:t>
            </w:r>
          </w:p>
        </w:tc>
        <w:tc>
          <w:tcPr>
            <w:tcW w:w="1139" w:type="dxa"/>
            <w:vAlign w:val="top"/>
          </w:tcPr>
          <w:p w14:paraId="6DF68CC4">
            <w:pPr>
              <w:pStyle w:val="6"/>
              <w:spacing w:before="22" w:line="169" w:lineRule="auto"/>
              <w:ind w:left="293"/>
              <w:rPr>
                <w:sz w:val="19"/>
                <w:szCs w:val="19"/>
              </w:rPr>
            </w:pPr>
            <w:r>
              <w:rPr>
                <w:spacing w:val="-4"/>
                <w:sz w:val="19"/>
                <w:szCs w:val="19"/>
              </w:rPr>
              <w:t>1.047</w:t>
            </w:r>
          </w:p>
        </w:tc>
        <w:tc>
          <w:tcPr>
            <w:tcW w:w="1041" w:type="dxa"/>
            <w:vAlign w:val="top"/>
          </w:tcPr>
          <w:p w14:paraId="47862647">
            <w:pPr>
              <w:pStyle w:val="6"/>
              <w:spacing w:before="22" w:line="169" w:lineRule="auto"/>
              <w:ind w:left="273"/>
              <w:rPr>
                <w:sz w:val="19"/>
                <w:szCs w:val="19"/>
              </w:rPr>
            </w:pPr>
            <w:r>
              <w:rPr>
                <w:spacing w:val="-2"/>
                <w:sz w:val="19"/>
                <w:szCs w:val="19"/>
              </w:rPr>
              <w:t>0.073</w:t>
            </w:r>
          </w:p>
        </w:tc>
        <w:tc>
          <w:tcPr>
            <w:tcW w:w="903" w:type="dxa"/>
            <w:vAlign w:val="top"/>
          </w:tcPr>
          <w:p w14:paraId="53EB80F5">
            <w:pPr>
              <w:pStyle w:val="6"/>
              <w:spacing w:before="22" w:line="169" w:lineRule="auto"/>
              <w:ind w:left="243"/>
              <w:rPr>
                <w:sz w:val="19"/>
                <w:szCs w:val="19"/>
              </w:rPr>
            </w:pPr>
            <w:r>
              <w:rPr>
                <w:spacing w:val="-2"/>
                <w:sz w:val="19"/>
                <w:szCs w:val="19"/>
              </w:rPr>
              <w:t>0.942</w:t>
            </w:r>
          </w:p>
        </w:tc>
        <w:tc>
          <w:tcPr>
            <w:tcW w:w="1224" w:type="dxa"/>
            <w:vAlign w:val="top"/>
          </w:tcPr>
          <w:p w14:paraId="482E430A">
            <w:pPr>
              <w:pStyle w:val="6"/>
              <w:spacing w:before="22" w:line="169" w:lineRule="auto"/>
              <w:ind w:left="329"/>
              <w:rPr>
                <w:sz w:val="19"/>
                <w:szCs w:val="19"/>
              </w:rPr>
            </w:pPr>
            <w:r>
              <w:rPr>
                <w:spacing w:val="-1"/>
                <w:sz w:val="19"/>
                <w:szCs w:val="19"/>
              </w:rPr>
              <w:t>-1.975</w:t>
            </w:r>
          </w:p>
        </w:tc>
        <w:tc>
          <w:tcPr>
            <w:tcW w:w="940" w:type="dxa"/>
            <w:vAlign w:val="top"/>
          </w:tcPr>
          <w:p w14:paraId="4830F6F2">
            <w:pPr>
              <w:pStyle w:val="6"/>
              <w:spacing w:before="22" w:line="169" w:lineRule="auto"/>
              <w:ind w:right="6"/>
              <w:jc w:val="right"/>
              <w:rPr>
                <w:sz w:val="19"/>
                <w:szCs w:val="19"/>
              </w:rPr>
            </w:pPr>
            <w:r>
              <w:rPr>
                <w:spacing w:val="-2"/>
                <w:sz w:val="19"/>
                <w:szCs w:val="19"/>
              </w:rPr>
              <w:t>2.128</w:t>
            </w:r>
          </w:p>
        </w:tc>
      </w:tr>
      <w:tr w14:paraId="10FF10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4" w:hRule="atLeast"/>
        </w:trPr>
        <w:tc>
          <w:tcPr>
            <w:tcW w:w="3037" w:type="dxa"/>
            <w:vAlign w:val="top"/>
          </w:tcPr>
          <w:p w14:paraId="7F7038BD">
            <w:pPr>
              <w:pStyle w:val="6"/>
              <w:spacing w:line="178" w:lineRule="auto"/>
              <w:rPr>
                <w:sz w:val="19"/>
                <w:szCs w:val="19"/>
              </w:rPr>
            </w:pPr>
            <w:r>
              <w:rPr>
                <w:spacing w:val="-2"/>
                <w:position w:val="1"/>
                <w:sz w:val="19"/>
                <w:szCs w:val="19"/>
              </w:rPr>
              <w:t>salary</w:t>
            </w:r>
            <w:r>
              <w:rPr>
                <w:spacing w:val="4"/>
                <w:position w:val="1"/>
                <w:sz w:val="19"/>
                <w:szCs w:val="19"/>
              </w:rPr>
              <w:t xml:space="preserve">              </w:t>
            </w:r>
            <w:r>
              <w:rPr>
                <w:spacing w:val="-2"/>
                <w:position w:val="-1"/>
                <w:sz w:val="19"/>
                <w:szCs w:val="19"/>
              </w:rPr>
              <w:t>-6.091e-05</w:t>
            </w:r>
          </w:p>
        </w:tc>
        <w:tc>
          <w:tcPr>
            <w:tcW w:w="1139" w:type="dxa"/>
            <w:vAlign w:val="top"/>
          </w:tcPr>
          <w:p w14:paraId="7061A849">
            <w:pPr>
              <w:pStyle w:val="6"/>
              <w:spacing w:before="16" w:line="182" w:lineRule="auto"/>
              <w:ind w:left="152"/>
              <w:rPr>
                <w:sz w:val="19"/>
                <w:szCs w:val="19"/>
              </w:rPr>
            </w:pPr>
            <w:r>
              <w:rPr>
                <w:spacing w:val="-2"/>
                <w:sz w:val="19"/>
                <w:szCs w:val="19"/>
              </w:rPr>
              <w:t>3.46e-05</w:t>
            </w:r>
          </w:p>
        </w:tc>
        <w:tc>
          <w:tcPr>
            <w:tcW w:w="1041" w:type="dxa"/>
            <w:vAlign w:val="top"/>
          </w:tcPr>
          <w:p w14:paraId="10312FAD">
            <w:pPr>
              <w:pStyle w:val="6"/>
              <w:spacing w:before="16" w:line="182" w:lineRule="auto"/>
              <w:ind w:left="233"/>
              <w:rPr>
                <w:sz w:val="19"/>
                <w:szCs w:val="19"/>
              </w:rPr>
            </w:pPr>
            <w:r>
              <w:rPr>
                <w:spacing w:val="-1"/>
                <w:sz w:val="19"/>
                <w:szCs w:val="19"/>
              </w:rPr>
              <w:t>-1.763</w:t>
            </w:r>
          </w:p>
        </w:tc>
        <w:tc>
          <w:tcPr>
            <w:tcW w:w="903" w:type="dxa"/>
            <w:vAlign w:val="top"/>
          </w:tcPr>
          <w:p w14:paraId="78EAD52A">
            <w:pPr>
              <w:pStyle w:val="6"/>
              <w:spacing w:before="16" w:line="182" w:lineRule="auto"/>
              <w:ind w:left="243"/>
              <w:rPr>
                <w:sz w:val="19"/>
                <w:szCs w:val="19"/>
              </w:rPr>
            </w:pPr>
            <w:r>
              <w:rPr>
                <w:spacing w:val="-2"/>
                <w:sz w:val="19"/>
                <w:szCs w:val="19"/>
              </w:rPr>
              <w:t>0.078</w:t>
            </w:r>
          </w:p>
        </w:tc>
        <w:tc>
          <w:tcPr>
            <w:tcW w:w="1224" w:type="dxa"/>
            <w:vAlign w:val="top"/>
          </w:tcPr>
          <w:p w14:paraId="4722BC4B">
            <w:pPr>
              <w:pStyle w:val="6"/>
              <w:spacing w:before="16" w:line="182" w:lineRule="auto"/>
              <w:ind w:left="329"/>
              <w:rPr>
                <w:sz w:val="19"/>
                <w:szCs w:val="19"/>
              </w:rPr>
            </w:pPr>
            <w:r>
              <w:rPr>
                <w:spacing w:val="-1"/>
                <w:sz w:val="19"/>
                <w:szCs w:val="19"/>
              </w:rPr>
              <w:t>-0.000</w:t>
            </w:r>
          </w:p>
        </w:tc>
        <w:tc>
          <w:tcPr>
            <w:tcW w:w="940" w:type="dxa"/>
            <w:vAlign w:val="top"/>
          </w:tcPr>
          <w:p w14:paraId="66E6A13D">
            <w:pPr>
              <w:pStyle w:val="6"/>
              <w:spacing w:before="16" w:line="182" w:lineRule="auto"/>
              <w:ind w:right="3"/>
              <w:jc w:val="right"/>
              <w:rPr>
                <w:sz w:val="19"/>
                <w:szCs w:val="19"/>
              </w:rPr>
            </w:pPr>
            <w:r>
              <w:rPr>
                <w:spacing w:val="-2"/>
                <w:sz w:val="19"/>
                <w:szCs w:val="19"/>
              </w:rPr>
              <w:t>6.82e-06</w:t>
            </w:r>
          </w:p>
        </w:tc>
      </w:tr>
      <w:tr w14:paraId="09616D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2" w:hRule="atLeast"/>
        </w:trPr>
        <w:tc>
          <w:tcPr>
            <w:tcW w:w="3037" w:type="dxa"/>
            <w:vAlign w:val="top"/>
          </w:tcPr>
          <w:p w14:paraId="49DBA869">
            <w:pPr>
              <w:pStyle w:val="6"/>
              <w:spacing w:before="7" w:line="179" w:lineRule="auto"/>
              <w:rPr>
                <w:sz w:val="19"/>
                <w:szCs w:val="19"/>
              </w:rPr>
            </w:pPr>
            <w:r>
              <w:rPr>
                <w:spacing w:val="-2"/>
                <w:position w:val="1"/>
                <w:sz w:val="19"/>
                <w:szCs w:val="19"/>
              </w:rPr>
              <w:t>salbegin</w:t>
            </w:r>
            <w:r>
              <w:rPr>
                <w:spacing w:val="3"/>
                <w:position w:val="1"/>
                <w:sz w:val="19"/>
                <w:szCs w:val="19"/>
              </w:rPr>
              <w:t xml:space="preserve">               </w:t>
            </w:r>
            <w:r>
              <w:rPr>
                <w:spacing w:val="-2"/>
                <w:position w:val="-1"/>
                <w:sz w:val="19"/>
                <w:szCs w:val="19"/>
              </w:rPr>
              <w:t>-0.0004</w:t>
            </w:r>
          </w:p>
        </w:tc>
        <w:tc>
          <w:tcPr>
            <w:tcW w:w="1139" w:type="dxa"/>
            <w:vAlign w:val="top"/>
          </w:tcPr>
          <w:p w14:paraId="01FCE5A6">
            <w:pPr>
              <w:pStyle w:val="6"/>
              <w:spacing w:before="31" w:line="175" w:lineRule="auto"/>
              <w:ind w:left="152"/>
              <w:rPr>
                <w:sz w:val="19"/>
                <w:szCs w:val="19"/>
              </w:rPr>
            </w:pPr>
            <w:r>
              <w:rPr>
                <w:spacing w:val="-2"/>
                <w:sz w:val="19"/>
                <w:szCs w:val="19"/>
              </w:rPr>
              <w:t>9.49e-05</w:t>
            </w:r>
          </w:p>
        </w:tc>
        <w:tc>
          <w:tcPr>
            <w:tcW w:w="1041" w:type="dxa"/>
            <w:vAlign w:val="top"/>
          </w:tcPr>
          <w:p w14:paraId="43EB283F">
            <w:pPr>
              <w:pStyle w:val="6"/>
              <w:spacing w:before="31" w:line="175" w:lineRule="auto"/>
              <w:ind w:left="233"/>
              <w:rPr>
                <w:sz w:val="19"/>
                <w:szCs w:val="19"/>
              </w:rPr>
            </w:pPr>
            <w:r>
              <w:rPr>
                <w:spacing w:val="-1"/>
                <w:sz w:val="19"/>
                <w:szCs w:val="19"/>
              </w:rPr>
              <w:t>-4.645</w:t>
            </w:r>
          </w:p>
        </w:tc>
        <w:tc>
          <w:tcPr>
            <w:tcW w:w="903" w:type="dxa"/>
            <w:vAlign w:val="top"/>
          </w:tcPr>
          <w:p w14:paraId="57A67EE2">
            <w:pPr>
              <w:pStyle w:val="6"/>
              <w:spacing w:before="31" w:line="175" w:lineRule="auto"/>
              <w:ind w:left="243"/>
              <w:rPr>
                <w:sz w:val="19"/>
                <w:szCs w:val="19"/>
              </w:rPr>
            </w:pPr>
            <w:r>
              <w:rPr>
                <w:spacing w:val="-2"/>
                <w:sz w:val="19"/>
                <w:szCs w:val="19"/>
              </w:rPr>
              <w:t>0.000</w:t>
            </w:r>
          </w:p>
        </w:tc>
        <w:tc>
          <w:tcPr>
            <w:tcW w:w="1224" w:type="dxa"/>
            <w:vAlign w:val="top"/>
          </w:tcPr>
          <w:p w14:paraId="44377D8B">
            <w:pPr>
              <w:pStyle w:val="6"/>
              <w:spacing w:before="31" w:line="175" w:lineRule="auto"/>
              <w:ind w:left="329"/>
              <w:rPr>
                <w:sz w:val="19"/>
                <w:szCs w:val="19"/>
              </w:rPr>
            </w:pPr>
            <w:r>
              <w:rPr>
                <w:spacing w:val="-1"/>
                <w:sz w:val="19"/>
                <w:szCs w:val="19"/>
              </w:rPr>
              <w:t>-0.001</w:t>
            </w:r>
          </w:p>
        </w:tc>
        <w:tc>
          <w:tcPr>
            <w:tcW w:w="940" w:type="dxa"/>
            <w:vAlign w:val="top"/>
          </w:tcPr>
          <w:p w14:paraId="7FFE7349">
            <w:pPr>
              <w:pStyle w:val="6"/>
              <w:spacing w:before="31" w:line="175" w:lineRule="auto"/>
              <w:jc w:val="right"/>
              <w:rPr>
                <w:sz w:val="19"/>
                <w:szCs w:val="19"/>
              </w:rPr>
            </w:pPr>
            <w:r>
              <w:rPr>
                <w:spacing w:val="-2"/>
                <w:sz w:val="19"/>
                <w:szCs w:val="19"/>
              </w:rPr>
              <w:t>-0.000</w:t>
            </w:r>
          </w:p>
        </w:tc>
      </w:tr>
    </w:tbl>
    <w:p w14:paraId="7B6F930A">
      <w:pPr>
        <w:spacing w:before="8" w:line="110" w:lineRule="exact"/>
        <w:ind w:firstLine="200"/>
      </w:pPr>
      <w:r>
        <w:rPr>
          <w:position w:val="-2"/>
        </w:rPr>
        <w:drawing>
          <wp:inline distT="0" distB="0" distL="0" distR="0">
            <wp:extent cx="5307965" cy="6921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5"/>
                    <a:stretch>
                      <a:fillRect/>
                    </a:stretch>
                  </pic:blipFill>
                  <pic:spPr>
                    <a:xfrm>
                      <a:off x="0" y="0"/>
                      <a:ext cx="5308549" cy="69817"/>
                    </a:xfrm>
                    <a:prstGeom prst="rect">
                      <a:avLst/>
                    </a:prstGeom>
                  </pic:spPr>
                </pic:pic>
              </a:graphicData>
            </a:graphic>
          </wp:inline>
        </w:drawing>
      </w:r>
    </w:p>
    <w:p w14:paraId="1E0F23F9">
      <w:pPr>
        <w:pStyle w:val="2"/>
        <w:spacing w:line="385" w:lineRule="auto"/>
      </w:pPr>
    </w:p>
    <w:p w14:paraId="705CAC92">
      <w:pPr>
        <w:spacing w:before="94" w:line="216" w:lineRule="auto"/>
        <w:ind w:right="6" w:firstLine="619"/>
        <w:rPr>
          <w:rFonts w:ascii="宋体" w:hAnsi="宋体" w:eastAsia="宋体" w:cs="宋体"/>
          <w:sz w:val="29"/>
          <w:szCs w:val="29"/>
        </w:rPr>
      </w:pPr>
      <w:r>
        <w:rPr>
          <w:rFonts w:ascii="宋体" w:hAnsi="宋体" w:eastAsia="宋体" w:cs="宋体"/>
          <w:spacing w:val="6"/>
          <w:sz w:val="29"/>
          <w:szCs w:val="29"/>
        </w:rPr>
        <w:t>从结果中的</w:t>
      </w:r>
      <w:r>
        <w:rPr>
          <w:rFonts w:ascii="Times New Roman" w:hAnsi="Times New Roman" w:eastAsia="Times New Roman" w:cs="Times New Roman"/>
          <w:sz w:val="29"/>
          <w:szCs w:val="29"/>
        </w:rPr>
        <w:t>Coefficients</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的个数可以看出，</w:t>
      </w:r>
      <w:r>
        <w:rPr>
          <w:rFonts w:ascii="Times New Roman" w:hAnsi="Times New Roman" w:eastAsia="Times New Roman" w:cs="Times New Roman"/>
          <w:sz w:val="29"/>
          <w:szCs w:val="29"/>
        </w:rPr>
        <w:t>educ</w:t>
      </w:r>
      <w:r>
        <w:rPr>
          <w:rFonts w:ascii="Times New Roman" w:hAnsi="Times New Roman" w:eastAsia="Times New Roman" w:cs="Times New Roman"/>
          <w:spacing w:val="-18"/>
          <w:sz w:val="29"/>
          <w:szCs w:val="29"/>
        </w:rPr>
        <w:t xml:space="preserve"> </w:t>
      </w:r>
      <w:r>
        <w:rPr>
          <w:rFonts w:ascii="宋体" w:hAnsi="宋体" w:eastAsia="宋体" w:cs="宋体"/>
          <w:spacing w:val="6"/>
          <w:sz w:val="29"/>
          <w:szCs w:val="29"/>
        </w:rPr>
        <w:t>和</w:t>
      </w:r>
      <w:r>
        <w:rPr>
          <w:rFonts w:ascii="Times New Roman" w:hAnsi="Times New Roman" w:eastAsia="Times New Roman" w:cs="Times New Roman"/>
          <w:sz w:val="29"/>
          <w:szCs w:val="29"/>
        </w:rPr>
        <w:t>jobcat</w:t>
      </w:r>
      <w:r>
        <w:rPr>
          <w:rFonts w:ascii="宋体" w:hAnsi="宋体" w:eastAsia="宋体" w:cs="宋体"/>
          <w:spacing w:val="6"/>
          <w:sz w:val="29"/>
          <w:szCs w:val="29"/>
        </w:rPr>
        <w:t>分类型变量</w:t>
      </w:r>
      <w:r>
        <w:rPr>
          <w:rFonts w:ascii="宋体" w:hAnsi="宋体" w:eastAsia="宋体" w:cs="宋体"/>
          <w:sz w:val="29"/>
          <w:szCs w:val="29"/>
        </w:rPr>
        <w:t xml:space="preserve">  </w:t>
      </w:r>
      <w:r>
        <w:rPr>
          <w:rFonts w:ascii="宋体" w:hAnsi="宋体" w:eastAsia="宋体" w:cs="宋体"/>
          <w:spacing w:val="9"/>
          <w:sz w:val="29"/>
          <w:szCs w:val="29"/>
        </w:rPr>
        <w:t>被转化成了</w:t>
      </w:r>
      <w:r>
        <w:rPr>
          <w:rFonts w:ascii="Times New Roman" w:hAnsi="Times New Roman" w:eastAsia="Times New Roman" w:cs="Times New Roman"/>
          <w:sz w:val="29"/>
          <w:szCs w:val="29"/>
        </w:rPr>
        <w:t>dummy</w:t>
      </w:r>
      <w:r>
        <w:rPr>
          <w:rFonts w:ascii="Times New Roman" w:hAnsi="Times New Roman" w:eastAsia="Times New Roman" w:cs="Times New Roman"/>
          <w:spacing w:val="-16"/>
          <w:sz w:val="29"/>
          <w:szCs w:val="29"/>
        </w:rPr>
        <w:t xml:space="preserve"> </w:t>
      </w:r>
      <w:r>
        <w:rPr>
          <w:rFonts w:ascii="宋体" w:hAnsi="宋体" w:eastAsia="宋体" w:cs="宋体"/>
          <w:spacing w:val="9"/>
          <w:sz w:val="29"/>
          <w:szCs w:val="29"/>
        </w:rPr>
        <w:t>虚拟变量，分别只显示了分类个数减1个系数，说明</w:t>
      </w:r>
      <w:r>
        <w:rPr>
          <w:rFonts w:ascii="宋体" w:hAnsi="宋体" w:eastAsia="宋体" w:cs="宋体"/>
          <w:sz w:val="29"/>
          <w:szCs w:val="29"/>
        </w:rPr>
        <w:t xml:space="preserve">  </w:t>
      </w:r>
      <w:r>
        <w:rPr>
          <w:rFonts w:ascii="宋体" w:hAnsi="宋体" w:eastAsia="宋体" w:cs="宋体"/>
          <w:spacing w:val="2"/>
          <w:sz w:val="29"/>
          <w:szCs w:val="29"/>
        </w:rPr>
        <w:t>未被显示的那一个系数成了冗余。对于分类型字段来说，</w:t>
      </w:r>
      <w:r>
        <w:rPr>
          <w:rFonts w:ascii="宋体" w:hAnsi="宋体" w:eastAsia="宋体" w:cs="宋体"/>
          <w:spacing w:val="91"/>
          <w:sz w:val="29"/>
          <w:szCs w:val="29"/>
        </w:rPr>
        <w:t xml:space="preserve"> </w:t>
      </w:r>
      <w:r>
        <w:rPr>
          <w:rFonts w:ascii="宋体" w:hAnsi="宋体" w:eastAsia="宋体" w:cs="宋体"/>
          <w:spacing w:val="2"/>
          <w:sz w:val="29"/>
          <w:szCs w:val="29"/>
        </w:rPr>
        <w:t>一般其</w:t>
      </w:r>
      <w:r>
        <w:rPr>
          <w:rFonts w:ascii="宋体" w:hAnsi="宋体" w:eastAsia="宋体" w:cs="宋体"/>
          <w:spacing w:val="1"/>
          <w:sz w:val="29"/>
          <w:szCs w:val="29"/>
        </w:rPr>
        <w:t>中的一</w:t>
      </w:r>
      <w:r>
        <w:rPr>
          <w:rFonts w:ascii="宋体" w:hAnsi="宋体" w:eastAsia="宋体" w:cs="宋体"/>
          <w:sz w:val="29"/>
          <w:szCs w:val="29"/>
        </w:rPr>
        <w:t xml:space="preserve"> </w:t>
      </w:r>
      <w:r>
        <w:rPr>
          <w:rFonts w:ascii="宋体" w:hAnsi="宋体" w:eastAsia="宋体" w:cs="宋体"/>
          <w:spacing w:val="10"/>
          <w:sz w:val="29"/>
          <w:szCs w:val="29"/>
        </w:rPr>
        <w:t>个分类都会被设置为冗余，这个特性在其他的机器学习模型算法中都适</w:t>
      </w:r>
      <w:r>
        <w:rPr>
          <w:rFonts w:ascii="宋体" w:hAnsi="宋体" w:eastAsia="宋体" w:cs="宋体"/>
          <w:sz w:val="29"/>
          <w:szCs w:val="29"/>
        </w:rPr>
        <w:t xml:space="preserve"> </w:t>
      </w:r>
      <w:r>
        <w:rPr>
          <w:rFonts w:ascii="宋体" w:hAnsi="宋体" w:eastAsia="宋体" w:cs="宋体"/>
          <w:spacing w:val="-2"/>
          <w:sz w:val="29"/>
          <w:szCs w:val="29"/>
        </w:rPr>
        <w:t>用。我们用jobcat作为例子，其包含Cust</w:t>
      </w:r>
      <w:r>
        <w:rPr>
          <w:rFonts w:ascii="宋体" w:hAnsi="宋体" w:eastAsia="宋体" w:cs="宋体"/>
          <w:spacing w:val="-3"/>
          <w:sz w:val="29"/>
          <w:szCs w:val="29"/>
        </w:rPr>
        <w:t>odial、Manager和Clerical,使用</w:t>
      </w:r>
      <w:r>
        <w:rPr>
          <w:rFonts w:ascii="宋体" w:hAnsi="宋体" w:eastAsia="宋体" w:cs="宋体"/>
          <w:sz w:val="29"/>
          <w:szCs w:val="29"/>
        </w:rPr>
        <w:t xml:space="preserve"> </w:t>
      </w:r>
      <w:r>
        <w:rPr>
          <w:rFonts w:ascii="宋体" w:hAnsi="宋体" w:eastAsia="宋体" w:cs="宋体"/>
          <w:spacing w:val="-9"/>
          <w:sz w:val="29"/>
          <w:szCs w:val="29"/>
        </w:rPr>
        <w:t>两个虚拟变量jobcat[T.Custodial]和jobcat[T.Manager]来表示</w:t>
      </w:r>
      <w:r>
        <w:rPr>
          <w:rFonts w:ascii="宋体" w:hAnsi="宋体" w:eastAsia="宋体" w:cs="宋体"/>
          <w:spacing w:val="-10"/>
          <w:sz w:val="29"/>
          <w:szCs w:val="29"/>
        </w:rPr>
        <w:t>这3个可能的</w:t>
      </w:r>
      <w:r>
        <w:rPr>
          <w:rFonts w:ascii="宋体" w:hAnsi="宋体" w:eastAsia="宋体" w:cs="宋体"/>
          <w:sz w:val="29"/>
          <w:szCs w:val="29"/>
        </w:rPr>
        <w:t xml:space="preserve"> </w:t>
      </w:r>
      <w:r>
        <w:rPr>
          <w:rFonts w:ascii="宋体" w:hAnsi="宋体" w:eastAsia="宋体" w:cs="宋体"/>
          <w:spacing w:val="-6"/>
          <w:sz w:val="29"/>
          <w:szCs w:val="29"/>
        </w:rPr>
        <w:t>取值。如果jobcat[T.Custodial]等于1,表示jobcat的取值是Custodial;如</w:t>
      </w:r>
      <w:r>
        <w:rPr>
          <w:rFonts w:ascii="宋体" w:hAnsi="宋体" w:eastAsia="宋体" w:cs="宋体"/>
          <w:spacing w:val="2"/>
          <w:sz w:val="29"/>
          <w:szCs w:val="29"/>
        </w:rPr>
        <w:t xml:space="preserve">  </w:t>
      </w:r>
      <w:r>
        <w:rPr>
          <w:rFonts w:ascii="宋体" w:hAnsi="宋体" w:eastAsia="宋体" w:cs="宋体"/>
          <w:spacing w:val="13"/>
          <w:sz w:val="29"/>
          <w:szCs w:val="29"/>
        </w:rPr>
        <w:t>果</w:t>
      </w:r>
      <w:r>
        <w:rPr>
          <w:rFonts w:ascii="Times New Roman" w:hAnsi="Times New Roman" w:eastAsia="Times New Roman" w:cs="Times New Roman"/>
          <w:sz w:val="29"/>
          <w:szCs w:val="29"/>
        </w:rPr>
        <w:t>jobcat</w:t>
      </w:r>
      <w:r>
        <w:rPr>
          <w:rFonts w:ascii="Times New Roman" w:hAnsi="Times New Roman" w:eastAsia="Times New Roman" w:cs="Times New Roman"/>
          <w:spacing w:val="13"/>
          <w:sz w:val="29"/>
          <w:szCs w:val="29"/>
        </w:rPr>
        <w:t>[T.</w:t>
      </w:r>
      <w:r>
        <w:rPr>
          <w:rFonts w:ascii="Times New Roman" w:hAnsi="Times New Roman" w:eastAsia="Times New Roman" w:cs="Times New Roman"/>
          <w:sz w:val="29"/>
          <w:szCs w:val="29"/>
        </w:rPr>
        <w:t>Manager</w:t>
      </w:r>
      <w:r>
        <w:rPr>
          <w:rFonts w:ascii="Times New Roman" w:hAnsi="Times New Roman" w:eastAsia="Times New Roman" w:cs="Times New Roman"/>
          <w:spacing w:val="13"/>
          <w:sz w:val="29"/>
          <w:szCs w:val="29"/>
        </w:rPr>
        <w:t xml:space="preserve">] </w:t>
      </w:r>
      <w:r>
        <w:rPr>
          <w:rFonts w:ascii="宋体" w:hAnsi="宋体" w:eastAsia="宋体" w:cs="宋体"/>
          <w:spacing w:val="13"/>
          <w:sz w:val="29"/>
          <w:szCs w:val="29"/>
        </w:rPr>
        <w:t>等于1,表示</w:t>
      </w:r>
      <w:r>
        <w:rPr>
          <w:rFonts w:ascii="Times New Roman" w:hAnsi="Times New Roman" w:eastAsia="Times New Roman" w:cs="Times New Roman"/>
          <w:sz w:val="29"/>
          <w:szCs w:val="29"/>
        </w:rPr>
        <w:t>jobcat</w:t>
      </w:r>
      <w:r>
        <w:rPr>
          <w:rFonts w:ascii="宋体" w:hAnsi="宋体" w:eastAsia="宋体" w:cs="宋体"/>
          <w:spacing w:val="13"/>
          <w:sz w:val="29"/>
          <w:szCs w:val="29"/>
        </w:rPr>
        <w:t>的取值是</w:t>
      </w:r>
      <w:r>
        <w:rPr>
          <w:rFonts w:ascii="Times New Roman" w:hAnsi="Times New Roman" w:eastAsia="Times New Roman" w:cs="Times New Roman"/>
          <w:sz w:val="29"/>
          <w:szCs w:val="29"/>
        </w:rPr>
        <w:t>Manager</w:t>
      </w:r>
      <w:r>
        <w:rPr>
          <w:rFonts w:ascii="Times New Roman" w:hAnsi="Times New Roman" w:eastAsia="Times New Roman" w:cs="Times New Roman"/>
          <w:spacing w:val="13"/>
          <w:sz w:val="29"/>
          <w:szCs w:val="29"/>
        </w:rPr>
        <w:t>;</w:t>
      </w:r>
      <w:r>
        <w:rPr>
          <w:rFonts w:ascii="Times New Roman" w:hAnsi="Times New Roman" w:eastAsia="Times New Roman" w:cs="Times New Roman"/>
          <w:spacing w:val="22"/>
          <w:sz w:val="29"/>
          <w:szCs w:val="29"/>
        </w:rPr>
        <w:t xml:space="preserve">   </w:t>
      </w:r>
      <w:r>
        <w:rPr>
          <w:rFonts w:ascii="宋体" w:hAnsi="宋体" w:eastAsia="宋体" w:cs="宋体"/>
          <w:spacing w:val="13"/>
          <w:sz w:val="29"/>
          <w:szCs w:val="29"/>
        </w:rPr>
        <w:t>如果</w:t>
      </w:r>
    </w:p>
    <w:p w14:paraId="05EFDE31">
      <w:pPr>
        <w:spacing w:before="7" w:line="212" w:lineRule="auto"/>
        <w:rPr>
          <w:rFonts w:ascii="宋体" w:hAnsi="宋体" w:eastAsia="宋体" w:cs="宋体"/>
          <w:sz w:val="29"/>
          <w:szCs w:val="29"/>
        </w:rPr>
      </w:pPr>
      <w:r>
        <w:rPr>
          <w:rFonts w:ascii="Times New Roman" w:hAnsi="Times New Roman" w:eastAsia="Times New Roman" w:cs="Times New Roman"/>
          <w:sz w:val="29"/>
          <w:szCs w:val="29"/>
        </w:rPr>
        <w:t>jobcat</w:t>
      </w:r>
      <w:r>
        <w:rPr>
          <w:rFonts w:ascii="Times New Roman" w:hAnsi="Times New Roman" w:eastAsia="Times New Roman" w:cs="Times New Roman"/>
          <w:spacing w:val="13"/>
          <w:sz w:val="29"/>
          <w:szCs w:val="29"/>
        </w:rPr>
        <w:t>[T.</w:t>
      </w:r>
      <w:r>
        <w:rPr>
          <w:rFonts w:ascii="Times New Roman" w:hAnsi="Times New Roman" w:eastAsia="Times New Roman" w:cs="Times New Roman"/>
          <w:sz w:val="29"/>
          <w:szCs w:val="29"/>
        </w:rPr>
        <w:t>Custodial</w:t>
      </w:r>
      <w:r>
        <w:rPr>
          <w:rFonts w:ascii="Times New Roman" w:hAnsi="Times New Roman" w:eastAsia="Times New Roman" w:cs="Times New Roman"/>
          <w:spacing w:val="13"/>
          <w:sz w:val="29"/>
          <w:szCs w:val="29"/>
        </w:rPr>
        <w:t xml:space="preserve">] </w:t>
      </w:r>
      <w:r>
        <w:rPr>
          <w:rFonts w:ascii="宋体" w:hAnsi="宋体" w:eastAsia="宋体" w:cs="宋体"/>
          <w:spacing w:val="13"/>
          <w:sz w:val="29"/>
          <w:szCs w:val="29"/>
        </w:rPr>
        <w:t>和</w:t>
      </w:r>
      <w:r>
        <w:rPr>
          <w:rFonts w:ascii="Times New Roman" w:hAnsi="Times New Roman" w:eastAsia="Times New Roman" w:cs="Times New Roman"/>
          <w:sz w:val="29"/>
          <w:szCs w:val="29"/>
        </w:rPr>
        <w:t>jobcat</w:t>
      </w:r>
      <w:r>
        <w:rPr>
          <w:rFonts w:ascii="Times New Roman" w:hAnsi="Times New Roman" w:eastAsia="Times New Roman" w:cs="Times New Roman"/>
          <w:spacing w:val="13"/>
          <w:sz w:val="29"/>
          <w:szCs w:val="29"/>
        </w:rPr>
        <w:t>[T.</w:t>
      </w:r>
      <w:r>
        <w:rPr>
          <w:rFonts w:ascii="Times New Roman" w:hAnsi="Times New Roman" w:eastAsia="Times New Roman" w:cs="Times New Roman"/>
          <w:sz w:val="29"/>
          <w:szCs w:val="29"/>
        </w:rPr>
        <w:t>Manager</w:t>
      </w:r>
      <w:r>
        <w:rPr>
          <w:rFonts w:ascii="Times New Roman" w:hAnsi="Times New Roman" w:eastAsia="Times New Roman" w:cs="Times New Roman"/>
          <w:spacing w:val="13"/>
          <w:sz w:val="29"/>
          <w:szCs w:val="29"/>
        </w:rPr>
        <w:t xml:space="preserve">] </w:t>
      </w:r>
      <w:r>
        <w:rPr>
          <w:rFonts w:ascii="宋体" w:hAnsi="宋体" w:eastAsia="宋体" w:cs="宋体"/>
          <w:spacing w:val="13"/>
          <w:sz w:val="29"/>
          <w:szCs w:val="29"/>
        </w:rPr>
        <w:t>都不等于1,表示</w:t>
      </w:r>
      <w:r>
        <w:rPr>
          <w:rFonts w:ascii="Times New Roman" w:hAnsi="Times New Roman" w:eastAsia="Times New Roman" w:cs="Times New Roman"/>
          <w:sz w:val="29"/>
          <w:szCs w:val="29"/>
        </w:rPr>
        <w:t>jobcat</w:t>
      </w:r>
      <w:r>
        <w:rPr>
          <w:rFonts w:ascii="宋体" w:hAnsi="宋体" w:eastAsia="宋体" w:cs="宋体"/>
          <w:spacing w:val="13"/>
          <w:sz w:val="29"/>
          <w:szCs w:val="29"/>
        </w:rPr>
        <w:t>既不是</w:t>
      </w:r>
    </w:p>
    <w:p w14:paraId="16E65399">
      <w:pPr>
        <w:spacing w:before="9" w:line="224" w:lineRule="auto"/>
        <w:rPr>
          <w:rFonts w:ascii="宋体" w:hAnsi="宋体" w:eastAsia="宋体" w:cs="宋体"/>
          <w:sz w:val="29"/>
          <w:szCs w:val="29"/>
        </w:rPr>
      </w:pPr>
      <w:r>
        <w:rPr>
          <w:rFonts w:ascii="Times New Roman" w:hAnsi="Times New Roman" w:eastAsia="Times New Roman" w:cs="Times New Roman"/>
          <w:sz w:val="29"/>
          <w:szCs w:val="29"/>
        </w:rPr>
        <w:t>Custodial</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又不是</w:t>
      </w:r>
      <w:r>
        <w:rPr>
          <w:rFonts w:ascii="Times New Roman" w:hAnsi="Times New Roman" w:eastAsia="Times New Roman" w:cs="Times New Roman"/>
          <w:sz w:val="29"/>
          <w:szCs w:val="29"/>
        </w:rPr>
        <w:t>Manager</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则</w:t>
      </w:r>
      <w:r>
        <w:rPr>
          <w:rFonts w:ascii="Times New Roman" w:hAnsi="Times New Roman" w:eastAsia="Times New Roman" w:cs="Times New Roman"/>
          <w:sz w:val="29"/>
          <w:szCs w:val="29"/>
        </w:rPr>
        <w:t>jobcat</w:t>
      </w:r>
      <w:r>
        <w:rPr>
          <w:rFonts w:ascii="宋体" w:hAnsi="宋体" w:eastAsia="宋体" w:cs="宋体"/>
          <w:spacing w:val="6"/>
          <w:sz w:val="29"/>
          <w:szCs w:val="29"/>
        </w:rPr>
        <w:t>为</w:t>
      </w:r>
      <w:r>
        <w:rPr>
          <w:rFonts w:ascii="Times New Roman" w:hAnsi="Times New Roman" w:eastAsia="Times New Roman" w:cs="Times New Roman"/>
          <w:sz w:val="29"/>
          <w:szCs w:val="29"/>
        </w:rPr>
        <w:t>Clerical</w:t>
      </w:r>
      <w:r>
        <w:rPr>
          <w:rFonts w:ascii="Times New Roman" w:hAnsi="Times New Roman" w:eastAsia="Times New Roman" w:cs="Times New Roman"/>
          <w:spacing w:val="-33"/>
          <w:sz w:val="29"/>
          <w:szCs w:val="29"/>
        </w:rPr>
        <w:t xml:space="preserve"> </w:t>
      </w:r>
      <w:r>
        <w:rPr>
          <w:rFonts w:ascii="宋体" w:hAnsi="宋体" w:eastAsia="宋体" w:cs="宋体"/>
          <w:spacing w:val="6"/>
          <w:sz w:val="29"/>
          <w:szCs w:val="29"/>
        </w:rPr>
        <w:t>。进而从</w:t>
      </w:r>
      <w:r>
        <w:rPr>
          <w:rFonts w:ascii="Times New Roman" w:hAnsi="Times New Roman" w:eastAsia="Times New Roman" w:cs="Times New Roman"/>
          <w:spacing w:val="6"/>
          <w:sz w:val="29"/>
          <w:szCs w:val="29"/>
        </w:rPr>
        <w:t>P-</w:t>
      </w:r>
      <w:r>
        <w:rPr>
          <w:rFonts w:ascii="Times New Roman" w:hAnsi="Times New Roman" w:eastAsia="Times New Roman" w:cs="Times New Roman"/>
          <w:sz w:val="29"/>
          <w:szCs w:val="29"/>
        </w:rPr>
        <w:t>value</w:t>
      </w:r>
      <w:r>
        <w:rPr>
          <w:rFonts w:ascii="Times New Roman" w:hAnsi="Times New Roman" w:eastAsia="Times New Roman" w:cs="Times New Roman"/>
          <w:spacing w:val="-23"/>
          <w:sz w:val="29"/>
          <w:szCs w:val="29"/>
        </w:rPr>
        <w:t xml:space="preserve"> </w:t>
      </w:r>
      <w:r>
        <w:rPr>
          <w:rFonts w:ascii="宋体" w:hAnsi="宋体" w:eastAsia="宋体" w:cs="宋体"/>
          <w:spacing w:val="6"/>
          <w:sz w:val="29"/>
          <w:szCs w:val="29"/>
        </w:rPr>
        <w:t>显</w:t>
      </w:r>
      <w:r>
        <w:rPr>
          <w:rFonts w:ascii="宋体" w:hAnsi="宋体" w:eastAsia="宋体" w:cs="宋体"/>
          <w:spacing w:val="5"/>
          <w:sz w:val="29"/>
          <w:szCs w:val="29"/>
        </w:rPr>
        <w:t>著性指</w:t>
      </w:r>
      <w:r>
        <w:rPr>
          <w:rFonts w:ascii="宋体" w:hAnsi="宋体" w:eastAsia="宋体" w:cs="宋体"/>
          <w:sz w:val="29"/>
          <w:szCs w:val="29"/>
        </w:rPr>
        <w:t xml:space="preserve"> </w:t>
      </w:r>
      <w:r>
        <w:rPr>
          <w:rFonts w:ascii="宋体" w:hAnsi="宋体" w:eastAsia="宋体" w:cs="宋体"/>
          <w:spacing w:val="10"/>
          <w:sz w:val="29"/>
          <w:szCs w:val="29"/>
        </w:rPr>
        <w:t>标可以看出</w:t>
      </w:r>
      <w:r>
        <w:rPr>
          <w:rFonts w:ascii="Times New Roman" w:hAnsi="Times New Roman" w:eastAsia="Times New Roman" w:cs="Times New Roman"/>
          <w:sz w:val="29"/>
          <w:szCs w:val="29"/>
        </w:rPr>
        <w:t>salbegin</w:t>
      </w:r>
      <w:r>
        <w:rPr>
          <w:rFonts w:ascii="Times New Roman" w:hAnsi="Times New Roman" w:eastAsia="Times New Roman" w:cs="Times New Roman"/>
          <w:spacing w:val="-14"/>
          <w:sz w:val="29"/>
          <w:szCs w:val="29"/>
        </w:rPr>
        <w:t xml:space="preserve"> </w:t>
      </w:r>
      <w:r>
        <w:rPr>
          <w:rFonts w:ascii="宋体" w:hAnsi="宋体" w:eastAsia="宋体" w:cs="宋体"/>
          <w:spacing w:val="10"/>
          <w:sz w:val="29"/>
          <w:szCs w:val="29"/>
        </w:rPr>
        <w:t>对</w:t>
      </w:r>
      <w:r>
        <w:rPr>
          <w:rFonts w:ascii="Times New Roman" w:hAnsi="Times New Roman" w:eastAsia="Times New Roman" w:cs="Times New Roman"/>
          <w:sz w:val="29"/>
          <w:szCs w:val="29"/>
        </w:rPr>
        <w:t>gender</w:t>
      </w:r>
      <w:r>
        <w:rPr>
          <w:rFonts w:ascii="宋体" w:hAnsi="宋体" w:eastAsia="宋体" w:cs="宋体"/>
          <w:spacing w:val="10"/>
          <w:sz w:val="29"/>
          <w:szCs w:val="29"/>
        </w:rPr>
        <w:t>的影响最大，起决定性作用，说明</w:t>
      </w:r>
      <w:r>
        <w:rPr>
          <w:rFonts w:ascii="宋体" w:hAnsi="宋体" w:eastAsia="宋体" w:cs="宋体"/>
          <w:spacing w:val="9"/>
          <w:sz w:val="29"/>
          <w:szCs w:val="29"/>
        </w:rPr>
        <w:t>起始工资</w:t>
      </w:r>
      <w:r>
        <w:rPr>
          <w:rFonts w:ascii="宋体" w:hAnsi="宋体" w:eastAsia="宋体" w:cs="宋体"/>
          <w:sz w:val="29"/>
          <w:szCs w:val="29"/>
        </w:rPr>
        <w:t xml:space="preserve"> </w:t>
      </w:r>
      <w:r>
        <w:rPr>
          <w:rFonts w:ascii="宋体" w:hAnsi="宋体" w:eastAsia="宋体" w:cs="宋体"/>
          <w:spacing w:val="4"/>
          <w:sz w:val="29"/>
          <w:szCs w:val="29"/>
        </w:rPr>
        <w:t>对性别的影响最大。</w:t>
      </w:r>
    </w:p>
    <w:p w14:paraId="3A030BC5">
      <w:pPr>
        <w:pStyle w:val="2"/>
        <w:spacing w:line="281" w:lineRule="auto"/>
      </w:pPr>
    </w:p>
    <w:p w14:paraId="767E7094">
      <w:pPr>
        <w:spacing w:before="95" w:line="212" w:lineRule="auto"/>
        <w:ind w:right="8" w:firstLine="619"/>
        <w:rPr>
          <w:rFonts w:ascii="宋体" w:hAnsi="宋体" w:eastAsia="宋体" w:cs="宋体"/>
          <w:sz w:val="29"/>
          <w:szCs w:val="29"/>
        </w:rPr>
      </w:pPr>
      <w:r>
        <w:rPr>
          <w:rFonts w:ascii="宋体" w:hAnsi="宋体" w:eastAsia="宋体" w:cs="宋体"/>
          <w:spacing w:val="9"/>
          <w:sz w:val="29"/>
          <w:szCs w:val="29"/>
        </w:rPr>
        <w:t>利用残差分析来验证该模型是否适合该数据。因为残差等于变量真</w:t>
      </w:r>
      <w:r>
        <w:rPr>
          <w:rFonts w:ascii="宋体" w:hAnsi="宋体" w:eastAsia="宋体" w:cs="宋体"/>
          <w:spacing w:val="10"/>
          <w:sz w:val="29"/>
          <w:szCs w:val="29"/>
        </w:rPr>
        <w:t xml:space="preserve"> </w:t>
      </w:r>
      <w:r>
        <w:rPr>
          <w:rFonts w:ascii="宋体" w:hAnsi="宋体" w:eastAsia="宋体" w:cs="宋体"/>
          <w:spacing w:val="15"/>
          <w:sz w:val="29"/>
          <w:szCs w:val="29"/>
        </w:rPr>
        <w:t>实值和预测值的差，线性模型越准确，残差的分布就越接近于0,所以</w:t>
      </w:r>
      <w:r>
        <w:rPr>
          <w:rFonts w:ascii="宋体" w:hAnsi="宋体" w:eastAsia="宋体" w:cs="宋体"/>
          <w:sz w:val="29"/>
          <w:szCs w:val="29"/>
        </w:rPr>
        <w:t xml:space="preserve">  </w:t>
      </w:r>
      <w:r>
        <w:rPr>
          <w:rFonts w:ascii="宋体" w:hAnsi="宋体" w:eastAsia="宋体" w:cs="宋体"/>
          <w:spacing w:val="10"/>
          <w:sz w:val="29"/>
          <w:szCs w:val="29"/>
        </w:rPr>
        <w:t>通过残差分析来观察残差的分布是否主要分散在0的周围，就</w:t>
      </w:r>
      <w:r>
        <w:rPr>
          <w:rFonts w:ascii="宋体" w:hAnsi="宋体" w:eastAsia="宋体" w:cs="宋体"/>
          <w:spacing w:val="9"/>
          <w:sz w:val="29"/>
          <w:szCs w:val="29"/>
        </w:rPr>
        <w:t>可以判断</w:t>
      </w:r>
      <w:r>
        <w:rPr>
          <w:rFonts w:ascii="宋体" w:hAnsi="宋体" w:eastAsia="宋体" w:cs="宋体"/>
          <w:sz w:val="29"/>
          <w:szCs w:val="29"/>
        </w:rPr>
        <w:t xml:space="preserve">  </w:t>
      </w:r>
      <w:r>
        <w:rPr>
          <w:rFonts w:ascii="宋体" w:hAnsi="宋体" w:eastAsia="宋体" w:cs="宋体"/>
          <w:spacing w:val="6"/>
          <w:sz w:val="29"/>
          <w:szCs w:val="29"/>
        </w:rPr>
        <w:t>该线性模型是否适合该数据。</w:t>
      </w:r>
    </w:p>
    <w:p w14:paraId="34C8D62D">
      <w:pPr>
        <w:spacing w:before="324" w:line="219" w:lineRule="auto"/>
        <w:ind w:left="619"/>
        <w:rPr>
          <w:rFonts w:ascii="宋体" w:hAnsi="宋体" w:eastAsia="宋体" w:cs="宋体"/>
          <w:sz w:val="29"/>
          <w:szCs w:val="29"/>
        </w:rPr>
      </w:pPr>
      <w:r>
        <w:rPr>
          <w:rFonts w:ascii="宋体" w:hAnsi="宋体" w:eastAsia="宋体" w:cs="宋体"/>
          <w:spacing w:val="6"/>
          <w:sz w:val="29"/>
          <w:szCs w:val="29"/>
        </w:rPr>
        <w:t>从图2-16所示的残差的分布来看，残差点比较均匀地分布在水平带</w:t>
      </w:r>
    </w:p>
    <w:p w14:paraId="730526D0">
      <w:pPr>
        <w:spacing w:line="219" w:lineRule="auto"/>
        <w:rPr>
          <w:rFonts w:ascii="宋体" w:hAnsi="宋体" w:eastAsia="宋体" w:cs="宋体"/>
          <w:sz w:val="29"/>
          <w:szCs w:val="29"/>
        </w:rPr>
        <w:sectPr>
          <w:headerReference r:id="rId11" w:type="default"/>
          <w:pgSz w:w="12240" w:h="15840"/>
          <w:pgMar w:top="2003" w:right="1518" w:bottom="0" w:left="1410" w:header="1586" w:footer="0" w:gutter="0"/>
          <w:cols w:space="720" w:num="1"/>
        </w:sectPr>
      </w:pPr>
    </w:p>
    <w:p w14:paraId="1C5A00A1">
      <w:pPr>
        <w:pStyle w:val="2"/>
        <w:spacing w:line="309" w:lineRule="auto"/>
      </w:pPr>
    </w:p>
    <w:p w14:paraId="7853A651">
      <w:pPr>
        <w:pStyle w:val="2"/>
        <w:spacing w:line="309" w:lineRule="auto"/>
      </w:pPr>
    </w:p>
    <w:p w14:paraId="0B6F84AE">
      <w:pPr>
        <w:pStyle w:val="2"/>
        <w:spacing w:line="310" w:lineRule="auto"/>
      </w:pPr>
    </w:p>
    <w:p w14:paraId="3E61A0E3">
      <w:pPr>
        <w:spacing w:before="97" w:line="224" w:lineRule="auto"/>
        <w:ind w:right="21"/>
        <w:rPr>
          <w:rFonts w:ascii="宋体" w:hAnsi="宋体" w:eastAsia="宋体" w:cs="宋体"/>
          <w:sz w:val="30"/>
          <w:szCs w:val="30"/>
        </w:rPr>
      </w:pPr>
      <w:r>
        <w:rPr>
          <w:rFonts w:ascii="宋体" w:hAnsi="宋体" w:eastAsia="宋体" w:cs="宋体"/>
          <w:sz w:val="30"/>
          <w:szCs w:val="30"/>
        </w:rPr>
        <w:t>状区域中，大多数点集中在0点，0点两边</w:t>
      </w:r>
      <w:r>
        <w:rPr>
          <w:rFonts w:ascii="宋体" w:hAnsi="宋体" w:eastAsia="宋体" w:cs="宋体"/>
          <w:spacing w:val="-1"/>
          <w:sz w:val="30"/>
          <w:szCs w:val="30"/>
        </w:rPr>
        <w:t>的点分布比较分散，说明这个</w:t>
      </w:r>
      <w:r>
        <w:rPr>
          <w:rFonts w:ascii="宋体" w:hAnsi="宋体" w:eastAsia="宋体" w:cs="宋体"/>
          <w:sz w:val="30"/>
          <w:szCs w:val="30"/>
        </w:rPr>
        <w:t xml:space="preserve"> </w:t>
      </w:r>
      <w:r>
        <w:rPr>
          <w:rFonts w:ascii="宋体" w:hAnsi="宋体" w:eastAsia="宋体" w:cs="宋体"/>
          <w:spacing w:val="-2"/>
          <w:sz w:val="30"/>
          <w:szCs w:val="30"/>
        </w:rPr>
        <w:t>线性回归模型比较适合该数据。</w:t>
      </w:r>
    </w:p>
    <w:p w14:paraId="546E687B">
      <w:pPr>
        <w:pStyle w:val="2"/>
        <w:spacing w:line="316" w:lineRule="auto"/>
      </w:pPr>
    </w:p>
    <w:p w14:paraId="464261D1">
      <w:pPr>
        <w:pStyle w:val="2"/>
        <w:spacing w:before="60" w:line="248" w:lineRule="exact"/>
        <w:ind w:left="100"/>
      </w:pPr>
      <w:r>
        <w:rPr>
          <w:position w:val="2"/>
        </w:rPr>
        <w:t>fig,ax                     =plt.subplots(figsize=(12,4</w:t>
      </w:r>
      <w:r>
        <w:rPr>
          <w:spacing w:val="-1"/>
          <w:position w:val="2"/>
        </w:rPr>
        <w:t>))</w:t>
      </w:r>
    </w:p>
    <w:p w14:paraId="20F8E52F">
      <w:pPr>
        <w:pStyle w:val="2"/>
        <w:spacing w:line="302" w:lineRule="exact"/>
        <w:ind w:left="100"/>
        <w:rPr>
          <w:sz w:val="25"/>
          <w:szCs w:val="25"/>
        </w:rPr>
      </w:pPr>
      <w:r>
        <w:rPr>
          <w:position w:val="3"/>
          <w:sz w:val="25"/>
          <w:szCs w:val="25"/>
        </w:rPr>
        <w:t>fig        =model.plot_partial_residuals('Index',ax=ax)</w:t>
      </w:r>
    </w:p>
    <w:p w14:paraId="404ACAF1">
      <w:pPr>
        <w:pStyle w:val="2"/>
        <w:spacing w:line="322" w:lineRule="auto"/>
      </w:pPr>
    </w:p>
    <w:p w14:paraId="4FDFEA45">
      <w:pPr>
        <w:spacing w:before="52" w:line="192" w:lineRule="auto"/>
        <w:ind w:left="4169"/>
        <w:rPr>
          <w:rFonts w:ascii="Times New Roman" w:hAnsi="Times New Roman" w:eastAsia="Times New Roman" w:cs="Times New Roman"/>
          <w:sz w:val="18"/>
          <w:szCs w:val="18"/>
        </w:rPr>
      </w:pPr>
      <w:r>
        <w:drawing>
          <wp:anchor distT="0" distB="0" distL="0" distR="0" simplePos="0" relativeHeight="251719680" behindDoc="0" locked="0" layoutInCell="1" allowOverlap="1">
            <wp:simplePos x="0" y="0"/>
            <wp:positionH relativeFrom="column">
              <wp:posOffset>221615</wp:posOffset>
            </wp:positionH>
            <wp:positionV relativeFrom="paragraph">
              <wp:posOffset>150495</wp:posOffset>
            </wp:positionV>
            <wp:extent cx="5689600" cy="194945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06"/>
                    <a:stretch>
                      <a:fillRect/>
                    </a:stretch>
                  </pic:blipFill>
                  <pic:spPr>
                    <a:xfrm>
                      <a:off x="0" y="0"/>
                      <a:ext cx="5689629" cy="1949418"/>
                    </a:xfrm>
                    <a:prstGeom prst="rect">
                      <a:avLst/>
                    </a:prstGeom>
                  </pic:spPr>
                </pic:pic>
              </a:graphicData>
            </a:graphic>
          </wp:anchor>
        </w:drawing>
      </w:r>
      <w:r>
        <w:rPr>
          <w:rFonts w:ascii="Times New Roman" w:hAnsi="Times New Roman" w:eastAsia="Times New Roman" w:cs="Times New Roman"/>
          <w:spacing w:val="-1"/>
          <w:sz w:val="18"/>
          <w:szCs w:val="18"/>
        </w:rPr>
        <w:t>Partial</w:t>
      </w:r>
      <w:r>
        <w:rPr>
          <w:rFonts w:ascii="Times New Roman" w:hAnsi="Times New Roman" w:eastAsia="Times New Roman" w:cs="Times New Roman"/>
          <w:spacing w:val="37"/>
          <w:sz w:val="18"/>
          <w:szCs w:val="18"/>
        </w:rPr>
        <w:t xml:space="preserve"> </w:t>
      </w:r>
      <w:r>
        <w:rPr>
          <w:rFonts w:ascii="Times New Roman" w:hAnsi="Times New Roman" w:eastAsia="Times New Roman" w:cs="Times New Roman"/>
          <w:spacing w:val="-1"/>
          <w:sz w:val="18"/>
          <w:szCs w:val="18"/>
        </w:rPr>
        <w:t>residuals</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1"/>
          <w:sz w:val="18"/>
          <w:szCs w:val="18"/>
        </w:rPr>
        <w:t>plot</w:t>
      </w:r>
    </w:p>
    <w:p w14:paraId="577A5C89">
      <w:pPr>
        <w:pStyle w:val="2"/>
        <w:spacing w:line="253" w:lineRule="auto"/>
      </w:pPr>
    </w:p>
    <w:p w14:paraId="1887A5FB">
      <w:pPr>
        <w:pStyle w:val="2"/>
        <w:spacing w:line="253" w:lineRule="auto"/>
      </w:pPr>
      <w:r>
        <mc:AlternateContent>
          <mc:Choice Requires="wps">
            <w:drawing>
              <wp:anchor distT="0" distB="0" distL="0" distR="0" simplePos="0" relativeHeight="251718656" behindDoc="0" locked="0" layoutInCell="1" allowOverlap="1">
                <wp:simplePos x="0" y="0"/>
                <wp:positionH relativeFrom="column">
                  <wp:posOffset>-438150</wp:posOffset>
                </wp:positionH>
                <wp:positionV relativeFrom="paragraph">
                  <wp:posOffset>632460</wp:posOffset>
                </wp:positionV>
                <wp:extent cx="1184910" cy="210185"/>
                <wp:effectExtent l="0" t="0" r="0" b="0"/>
                <wp:wrapNone/>
                <wp:docPr id="130" name="TextBox 130"/>
                <wp:cNvGraphicFramePr/>
                <a:graphic xmlns:a="http://schemas.openxmlformats.org/drawingml/2006/main">
                  <a:graphicData uri="http://schemas.microsoft.com/office/word/2010/wordprocessingShape">
                    <wps:wsp>
                      <wps:cNvSpPr txBox="1"/>
                      <wps:spPr>
                        <a:xfrm rot="16200000">
                          <a:off x="-438233" y="632818"/>
                          <a:ext cx="1184910" cy="2101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9DB380A">
                            <w:pPr>
                              <w:spacing w:before="55" w:line="214" w:lineRule="auto"/>
                              <w:jc w:val="right"/>
                              <w:rPr>
                                <w:rFonts w:ascii="宋体" w:hAnsi="宋体" w:eastAsia="宋体" w:cs="宋体"/>
                                <w:sz w:val="22"/>
                                <w:szCs w:val="22"/>
                              </w:rPr>
                            </w:pPr>
                            <w:r>
                              <w:rPr>
                                <w:rFonts w:ascii="宋体" w:hAnsi="宋体" w:eastAsia="宋体" w:cs="宋体"/>
                                <w:spacing w:val="-25"/>
                                <w:w w:val="94"/>
                                <w:sz w:val="22"/>
                                <w:szCs w:val="22"/>
                              </w:rPr>
                              <w:t>Com</w:t>
                            </w:r>
                            <w:r>
                              <w:rPr>
                                <w:rFonts w:ascii="宋体" w:hAnsi="宋体" w:eastAsia="宋体" w:cs="宋体"/>
                                <w:spacing w:val="-24"/>
                                <w:w w:val="94"/>
                                <w:sz w:val="22"/>
                                <w:szCs w:val="22"/>
                              </w:rPr>
                              <w:t>ponent plus residu</w:t>
                            </w:r>
                            <w:r>
                              <w:rPr>
                                <w:rFonts w:ascii="宋体" w:hAnsi="宋体" w:eastAsia="宋体" w:cs="宋体"/>
                                <w:spacing w:val="-25"/>
                                <w:w w:val="94"/>
                                <w:sz w:val="22"/>
                                <w:szCs w:val="22"/>
                              </w:rPr>
                              <w:t>a</w:t>
                            </w:r>
                            <w:r>
                              <w:rPr>
                                <w:rFonts w:ascii="宋体" w:hAnsi="宋体" w:eastAsia="宋体" w:cs="宋体"/>
                                <w:spacing w:val="-22"/>
                                <w:w w:val="94"/>
                                <w:sz w:val="22"/>
                                <w:szCs w:val="22"/>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 o:spid="_x0000_s1026" o:spt="202" type="#_x0000_t202" style="position:absolute;left:0pt;margin-left:-34.5pt;margin-top:49.8pt;height:16.55pt;width:93.3pt;rotation:-5898240f;z-index:251718656;mso-width-relative:page;mso-height-relative:page;" filled="f" stroked="f" coordsize="21600,21600" o:gfxdata="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jZnj/2AAAAAoBAAAPAAAA&#10;AAAAAAEAIAAAACIAAABkcnMvZG93bnJldi54bWxQSwECFAAUAAAACACHTuJAnHwIXU4CAAClBAAA&#10;DgAAAAAAAAABACAAAAAnAQAAZHJzL2Uyb0RvYy54bWxQSwUGAAAAAAYABgBZAQAA5wUAAAAA&#10;">
                <v:fill on="f" focussize="0,0"/>
                <v:stroke on="f" weight="0pt" miterlimit="0" joinstyle="miter"/>
                <v:imagedata o:title=""/>
                <o:lock v:ext="edit" aspectratio="f"/>
                <v:textbox inset="0mm,0mm,0mm,0mm">
                  <w:txbxContent>
                    <w:p w14:paraId="29DB380A">
                      <w:pPr>
                        <w:spacing w:before="55" w:line="214" w:lineRule="auto"/>
                        <w:jc w:val="right"/>
                        <w:rPr>
                          <w:rFonts w:ascii="宋体" w:hAnsi="宋体" w:eastAsia="宋体" w:cs="宋体"/>
                          <w:sz w:val="22"/>
                          <w:szCs w:val="22"/>
                        </w:rPr>
                      </w:pPr>
                      <w:r>
                        <w:rPr>
                          <w:rFonts w:ascii="宋体" w:hAnsi="宋体" w:eastAsia="宋体" w:cs="宋体"/>
                          <w:spacing w:val="-25"/>
                          <w:w w:val="94"/>
                          <w:sz w:val="22"/>
                          <w:szCs w:val="22"/>
                        </w:rPr>
                        <w:t>Com</w:t>
                      </w:r>
                      <w:r>
                        <w:rPr>
                          <w:rFonts w:ascii="宋体" w:hAnsi="宋体" w:eastAsia="宋体" w:cs="宋体"/>
                          <w:spacing w:val="-24"/>
                          <w:w w:val="94"/>
                          <w:sz w:val="22"/>
                          <w:szCs w:val="22"/>
                        </w:rPr>
                        <w:t>ponent plus residu</w:t>
                      </w:r>
                      <w:r>
                        <w:rPr>
                          <w:rFonts w:ascii="宋体" w:hAnsi="宋体" w:eastAsia="宋体" w:cs="宋体"/>
                          <w:spacing w:val="-25"/>
                          <w:w w:val="94"/>
                          <w:sz w:val="22"/>
                          <w:szCs w:val="22"/>
                        </w:rPr>
                        <w:t>a</w:t>
                      </w:r>
                      <w:r>
                        <w:rPr>
                          <w:rFonts w:ascii="宋体" w:hAnsi="宋体" w:eastAsia="宋体" w:cs="宋体"/>
                          <w:spacing w:val="-22"/>
                          <w:w w:val="94"/>
                          <w:sz w:val="22"/>
                          <w:szCs w:val="22"/>
                        </w:rPr>
                        <w:t>l</w:t>
                      </w:r>
                    </w:p>
                  </w:txbxContent>
                </v:textbox>
              </v:shape>
            </w:pict>
          </mc:Fallback>
        </mc:AlternateContent>
      </w:r>
    </w:p>
    <w:p w14:paraId="5BAA5A8F">
      <w:pPr>
        <w:pStyle w:val="2"/>
        <w:spacing w:line="253" w:lineRule="auto"/>
      </w:pPr>
    </w:p>
    <w:p w14:paraId="022DA8BF">
      <w:pPr>
        <w:pStyle w:val="2"/>
        <w:spacing w:line="253" w:lineRule="auto"/>
      </w:pPr>
    </w:p>
    <w:p w14:paraId="1BC258C5">
      <w:pPr>
        <w:pStyle w:val="2"/>
        <w:spacing w:line="253" w:lineRule="auto"/>
      </w:pPr>
    </w:p>
    <w:p w14:paraId="053B7505">
      <w:pPr>
        <w:pStyle w:val="2"/>
        <w:spacing w:line="253" w:lineRule="auto"/>
      </w:pPr>
    </w:p>
    <w:p w14:paraId="59197252">
      <w:pPr>
        <w:pStyle w:val="2"/>
        <w:spacing w:line="253" w:lineRule="auto"/>
      </w:pPr>
    </w:p>
    <w:p w14:paraId="4A12F8BC">
      <w:pPr>
        <w:pStyle w:val="2"/>
        <w:spacing w:line="253" w:lineRule="auto"/>
      </w:pPr>
    </w:p>
    <w:p w14:paraId="6EC72D29">
      <w:pPr>
        <w:pStyle w:val="2"/>
        <w:spacing w:line="253" w:lineRule="auto"/>
      </w:pPr>
    </w:p>
    <w:p w14:paraId="6D449104">
      <w:pPr>
        <w:pStyle w:val="2"/>
        <w:spacing w:line="254" w:lineRule="auto"/>
      </w:pPr>
    </w:p>
    <w:p w14:paraId="70A092CA">
      <w:pPr>
        <w:pStyle w:val="2"/>
        <w:spacing w:line="254" w:lineRule="auto"/>
      </w:pPr>
    </w:p>
    <w:p w14:paraId="7A87E011">
      <w:pPr>
        <w:pStyle w:val="2"/>
        <w:spacing w:line="254" w:lineRule="auto"/>
      </w:pPr>
    </w:p>
    <w:p w14:paraId="65606C38">
      <w:pPr>
        <w:spacing w:before="52" w:line="192" w:lineRule="auto"/>
        <w:ind w:left="4739"/>
        <w:rPr>
          <w:rFonts w:ascii="Times New Roman" w:hAnsi="Times New Roman" w:eastAsia="Times New Roman" w:cs="Times New Roman"/>
          <w:sz w:val="18"/>
          <w:szCs w:val="18"/>
        </w:rPr>
      </w:pPr>
      <w:r>
        <w:pict>
          <v:shape id="_x0000_s1137" o:spid="_x0000_s1137" o:spt="202" type="#_x0000_t202" style="position:absolute;left:0pt;margin-left:46.45pt;margin-top:-8.25pt;height:8.85pt;width:299.9pt;z-index:251717632;mso-width-relative:page;mso-height-relative:page;" filled="f" stroked="f" coordsize="21600,21600">
            <v:path/>
            <v:fill on="f" focussize="0,0"/>
            <v:stroke on="f"/>
            <v:imagedata o:title=""/>
            <o:lock v:ext="edit" aspectratio="f"/>
            <v:textbox inset="0mm,0mm,0mm,0mm">
              <w:txbxContent>
                <w:p w14:paraId="14998B2B">
                  <w:pPr>
                    <w:spacing w:before="20" w:line="203"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0</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2"/>
                      <w:sz w:val="14"/>
                      <w:szCs w:val="14"/>
                    </w:rPr>
                    <w:t xml:space="preserve">50                                      100                                       150                                  </w:t>
                  </w:r>
                  <w:r>
                    <w:rPr>
                      <w:rFonts w:ascii="Times New Roman" w:hAnsi="Times New Roman" w:eastAsia="Times New Roman" w:cs="Times New Roman"/>
                      <w:spacing w:val="-3"/>
                      <w:sz w:val="14"/>
                      <w:szCs w:val="14"/>
                    </w:rPr>
                    <w:t xml:space="preserve">   200</w:t>
                  </w:r>
                </w:p>
              </w:txbxContent>
            </v:textbox>
          </v:shape>
        </w:pict>
      </w:r>
      <w:r>
        <w:rPr>
          <w:rFonts w:ascii="Times New Roman" w:hAnsi="Times New Roman" w:eastAsia="Times New Roman" w:cs="Times New Roman"/>
          <w:spacing w:val="-1"/>
          <w:sz w:val="18"/>
          <w:szCs w:val="18"/>
        </w:rPr>
        <w:t>Index</w:t>
      </w:r>
    </w:p>
    <w:p w14:paraId="58926F5B">
      <w:pPr>
        <w:spacing w:before="204" w:line="219" w:lineRule="auto"/>
        <w:ind w:left="3099"/>
        <w:rPr>
          <w:rFonts w:ascii="宋体" w:hAnsi="宋体" w:eastAsia="宋体" w:cs="宋体"/>
          <w:sz w:val="30"/>
          <w:szCs w:val="30"/>
        </w:rPr>
      </w:pPr>
      <w:r>
        <w:rPr>
          <w:rFonts w:ascii="宋体" w:hAnsi="宋体" w:eastAsia="宋体" w:cs="宋体"/>
          <w:spacing w:val="-5"/>
          <w:sz w:val="30"/>
          <w:szCs w:val="30"/>
        </w:rPr>
        <w:t>图2-16</w:t>
      </w:r>
      <w:r>
        <w:rPr>
          <w:rFonts w:ascii="宋体" w:hAnsi="宋体" w:eastAsia="宋体" w:cs="宋体"/>
          <w:spacing w:val="120"/>
          <w:sz w:val="30"/>
          <w:szCs w:val="30"/>
        </w:rPr>
        <w:t xml:space="preserve"> </w:t>
      </w:r>
      <w:r>
        <w:rPr>
          <w:rFonts w:ascii="宋体" w:hAnsi="宋体" w:eastAsia="宋体" w:cs="宋体"/>
          <w:spacing w:val="-5"/>
          <w:sz w:val="30"/>
          <w:szCs w:val="30"/>
        </w:rPr>
        <w:t>模型的残差分布</w:t>
      </w:r>
    </w:p>
    <w:p w14:paraId="0AB41ED3">
      <w:pPr>
        <w:spacing w:before="287" w:line="219" w:lineRule="auto"/>
        <w:ind w:left="779"/>
        <w:rPr>
          <w:rFonts w:ascii="宋体" w:hAnsi="宋体" w:eastAsia="宋体" w:cs="宋体"/>
          <w:sz w:val="30"/>
          <w:szCs w:val="30"/>
        </w:rPr>
      </w:pPr>
      <w:r>
        <w:rPr>
          <w:rFonts w:ascii="宋体" w:hAnsi="宋体" w:eastAsia="宋体" w:cs="宋体"/>
          <w:color w:val="2070E0"/>
          <w:spacing w:val="14"/>
          <w:sz w:val="30"/>
          <w:szCs w:val="30"/>
        </w:rPr>
        <w:t>(</w:t>
      </w:r>
      <w:r>
        <w:rPr>
          <w:rFonts w:ascii="宋体" w:hAnsi="宋体" w:eastAsia="宋体" w:cs="宋体"/>
          <w:color w:val="2070B0"/>
          <w:spacing w:val="14"/>
          <w:sz w:val="30"/>
          <w:szCs w:val="30"/>
        </w:rPr>
        <w:t>2)关联字段的合并</w:t>
      </w:r>
    </w:p>
    <w:p w14:paraId="586A0FB0">
      <w:pPr>
        <w:spacing w:before="305" w:line="209" w:lineRule="auto"/>
        <w:ind w:firstLine="619"/>
        <w:rPr>
          <w:rFonts w:ascii="宋体" w:hAnsi="宋体" w:eastAsia="宋体" w:cs="宋体"/>
          <w:sz w:val="30"/>
          <w:szCs w:val="30"/>
        </w:rPr>
      </w:pPr>
      <w:r>
        <w:rPr>
          <w:rFonts w:ascii="宋体" w:hAnsi="宋体" w:eastAsia="宋体" w:cs="宋体"/>
          <w:spacing w:val="-1"/>
          <w:sz w:val="30"/>
          <w:szCs w:val="30"/>
        </w:rPr>
        <w:t>稀疏矩阵是数据分析时一种常见的数据形式。所谓稀疏矩阵是指一</w:t>
      </w:r>
      <w:r>
        <w:rPr>
          <w:rFonts w:ascii="宋体" w:hAnsi="宋体" w:eastAsia="宋体" w:cs="宋体"/>
          <w:spacing w:val="17"/>
          <w:sz w:val="30"/>
          <w:szCs w:val="30"/>
        </w:rPr>
        <w:t xml:space="preserve"> </w:t>
      </w:r>
      <w:r>
        <w:rPr>
          <w:rFonts w:ascii="宋体" w:hAnsi="宋体" w:eastAsia="宋体" w:cs="宋体"/>
          <w:spacing w:val="10"/>
          <w:sz w:val="30"/>
          <w:szCs w:val="30"/>
        </w:rPr>
        <w:t>个矩阵(二维或多维)中，非零元素的值占很小的</w:t>
      </w:r>
      <w:r>
        <w:rPr>
          <w:rFonts w:ascii="宋体" w:hAnsi="宋体" w:eastAsia="宋体" w:cs="宋体"/>
          <w:spacing w:val="9"/>
          <w:sz w:val="30"/>
          <w:szCs w:val="30"/>
        </w:rPr>
        <w:t>一部分，绝大多数元</w:t>
      </w:r>
      <w:r>
        <w:rPr>
          <w:rFonts w:ascii="宋体" w:hAnsi="宋体" w:eastAsia="宋体" w:cs="宋体"/>
          <w:sz w:val="30"/>
          <w:szCs w:val="30"/>
        </w:rPr>
        <w:t xml:space="preserve"> </w:t>
      </w:r>
      <w:r>
        <w:rPr>
          <w:rFonts w:ascii="宋体" w:hAnsi="宋体" w:eastAsia="宋体" w:cs="宋体"/>
          <w:spacing w:val="-1"/>
          <w:sz w:val="30"/>
          <w:szCs w:val="30"/>
        </w:rPr>
        <w:t>素取值为零，并且非零元素的分布一般没有什么规律。笔者在做一个实</w:t>
      </w:r>
      <w:r>
        <w:rPr>
          <w:rFonts w:ascii="宋体" w:hAnsi="宋体" w:eastAsia="宋体" w:cs="宋体"/>
          <w:spacing w:val="14"/>
          <w:sz w:val="30"/>
          <w:szCs w:val="30"/>
        </w:rPr>
        <w:t xml:space="preserve"> </w:t>
      </w:r>
      <w:r>
        <w:rPr>
          <w:rFonts w:ascii="宋体" w:hAnsi="宋体" w:eastAsia="宋体" w:cs="宋体"/>
          <w:spacing w:val="-1"/>
          <w:sz w:val="30"/>
          <w:szCs w:val="30"/>
        </w:rPr>
        <w:t>际的项目时，遇到一个稀疏矩阵的问题：二维表中的每一列代表</w:t>
      </w:r>
      <w:r>
        <w:rPr>
          <w:rFonts w:ascii="宋体" w:hAnsi="宋体" w:eastAsia="宋体" w:cs="宋体"/>
          <w:spacing w:val="-2"/>
          <w:sz w:val="30"/>
          <w:szCs w:val="30"/>
        </w:rPr>
        <w:t>客户持</w:t>
      </w:r>
      <w:r>
        <w:rPr>
          <w:rFonts w:ascii="宋体" w:hAnsi="宋体" w:eastAsia="宋体" w:cs="宋体"/>
          <w:sz w:val="30"/>
          <w:szCs w:val="30"/>
        </w:rPr>
        <w:t xml:space="preserve"> </w:t>
      </w:r>
      <w:r>
        <w:rPr>
          <w:rFonts w:ascii="宋体" w:hAnsi="宋体" w:eastAsia="宋体" w:cs="宋体"/>
          <w:spacing w:val="-1"/>
          <w:sz w:val="30"/>
          <w:szCs w:val="30"/>
        </w:rPr>
        <w:t>有的产品状态，1代表持有，0代表未持有。要找出客户持有产品的规</w:t>
      </w:r>
    </w:p>
    <w:p w14:paraId="59FC07DB">
      <w:pPr>
        <w:spacing w:before="1" w:line="215" w:lineRule="auto"/>
        <w:rPr>
          <w:rFonts w:ascii="宋体" w:hAnsi="宋体" w:eastAsia="宋体" w:cs="宋体"/>
          <w:sz w:val="30"/>
          <w:szCs w:val="30"/>
        </w:rPr>
      </w:pPr>
      <w:r>
        <w:rPr>
          <w:rFonts w:ascii="宋体" w:hAnsi="宋体" w:eastAsia="宋体" w:cs="宋体"/>
          <w:sz w:val="30"/>
          <w:szCs w:val="30"/>
        </w:rPr>
        <w:t>律，就是将稀疏矩阵中每行的取值转化为一个字符串，即字符</w:t>
      </w:r>
    </w:p>
    <w:p w14:paraId="54F6D5FD">
      <w:pPr>
        <w:spacing w:before="4" w:line="222" w:lineRule="auto"/>
        <w:ind w:right="26"/>
        <w:rPr>
          <w:rFonts w:ascii="宋体" w:hAnsi="宋体" w:eastAsia="宋体" w:cs="宋体"/>
          <w:sz w:val="30"/>
          <w:szCs w:val="30"/>
        </w:rPr>
      </w:pPr>
      <w:r>
        <w:rPr>
          <w:rFonts w:ascii="宋体" w:hAnsi="宋体" w:eastAsia="宋体" w:cs="宋体"/>
          <w:spacing w:val="-9"/>
          <w:sz w:val="30"/>
          <w:szCs w:val="30"/>
        </w:rPr>
        <w:t>串“0000000000”代表十列数据取值都为</w:t>
      </w:r>
      <w:r>
        <w:rPr>
          <w:rFonts w:ascii="宋体" w:hAnsi="宋体" w:eastAsia="宋体" w:cs="宋体"/>
          <w:spacing w:val="-10"/>
          <w:sz w:val="30"/>
          <w:szCs w:val="30"/>
        </w:rPr>
        <w:t>零的情况。通过这种方式，其实</w:t>
      </w:r>
      <w:r>
        <w:rPr>
          <w:rFonts w:ascii="宋体" w:hAnsi="宋体" w:eastAsia="宋体" w:cs="宋体"/>
          <w:sz w:val="30"/>
          <w:szCs w:val="30"/>
        </w:rPr>
        <w:t xml:space="preserve"> </w:t>
      </w:r>
      <w:r>
        <w:rPr>
          <w:rFonts w:ascii="宋体" w:hAnsi="宋体" w:eastAsia="宋体" w:cs="宋体"/>
          <w:spacing w:val="-1"/>
          <w:sz w:val="30"/>
          <w:szCs w:val="30"/>
        </w:rPr>
        <w:t>是用新的一列代表了原来10列的数据信息，可以很方便地看出客户持有</w:t>
      </w:r>
      <w:r>
        <w:rPr>
          <w:rFonts w:ascii="宋体" w:hAnsi="宋体" w:eastAsia="宋体" w:cs="宋体"/>
          <w:spacing w:val="14"/>
          <w:sz w:val="30"/>
          <w:szCs w:val="30"/>
        </w:rPr>
        <w:t xml:space="preserve"> </w:t>
      </w:r>
      <w:r>
        <w:rPr>
          <w:rFonts w:ascii="宋体" w:hAnsi="宋体" w:eastAsia="宋体" w:cs="宋体"/>
          <w:spacing w:val="-2"/>
          <w:sz w:val="30"/>
          <w:szCs w:val="30"/>
        </w:rPr>
        <w:t>产品的状态。图2-17所示就是一个典型</w:t>
      </w:r>
      <w:r>
        <w:rPr>
          <w:rFonts w:ascii="宋体" w:hAnsi="宋体" w:eastAsia="宋体" w:cs="宋体"/>
          <w:spacing w:val="-3"/>
          <w:sz w:val="30"/>
          <w:szCs w:val="30"/>
        </w:rPr>
        <w:t>的例子。</w:t>
      </w:r>
    </w:p>
    <w:p w14:paraId="4E834120">
      <w:pPr>
        <w:spacing w:before="268" w:line="219" w:lineRule="auto"/>
        <w:ind w:left="623"/>
        <w:rPr>
          <w:rFonts w:ascii="宋体" w:hAnsi="宋体" w:eastAsia="宋体" w:cs="宋体"/>
          <w:sz w:val="30"/>
          <w:szCs w:val="30"/>
        </w:rPr>
      </w:pPr>
      <w:r>
        <w:rPr>
          <w:rFonts w:ascii="宋体" w:hAnsi="宋体" w:eastAsia="宋体" w:cs="宋体"/>
          <w:b/>
          <w:bCs/>
          <w:color w:val="2070B0"/>
          <w:spacing w:val="-18"/>
          <w:sz w:val="30"/>
          <w:szCs w:val="30"/>
        </w:rPr>
        <w:t>3.分布变换</w:t>
      </w:r>
    </w:p>
    <w:p w14:paraId="3DE97604">
      <w:pPr>
        <w:spacing w:before="272" w:line="211" w:lineRule="auto"/>
        <w:ind w:right="21" w:firstLine="619"/>
        <w:jc w:val="both"/>
        <w:rPr>
          <w:rFonts w:ascii="宋体" w:hAnsi="宋体" w:eastAsia="宋体" w:cs="宋体"/>
          <w:sz w:val="30"/>
          <w:szCs w:val="30"/>
        </w:rPr>
      </w:pPr>
      <w:r>
        <w:rPr>
          <w:rFonts w:ascii="宋体" w:hAnsi="宋体" w:eastAsia="宋体" w:cs="宋体"/>
          <w:spacing w:val="-1"/>
          <w:sz w:val="30"/>
          <w:szCs w:val="30"/>
        </w:rPr>
        <w:t>在大多数模型中，都要求因变量服从和接近正态分布，正</w:t>
      </w:r>
      <w:r>
        <w:rPr>
          <w:rFonts w:ascii="宋体" w:hAnsi="宋体" w:eastAsia="宋体" w:cs="宋体"/>
          <w:spacing w:val="-2"/>
          <w:sz w:val="30"/>
          <w:szCs w:val="30"/>
        </w:rPr>
        <w:t>态分布是</w:t>
      </w:r>
      <w:r>
        <w:rPr>
          <w:rFonts w:ascii="宋体" w:hAnsi="宋体" w:eastAsia="宋体" w:cs="宋体"/>
          <w:sz w:val="30"/>
          <w:szCs w:val="30"/>
        </w:rPr>
        <w:t xml:space="preserve"> </w:t>
      </w:r>
      <w:r>
        <w:rPr>
          <w:rFonts w:ascii="宋体" w:hAnsi="宋体" w:eastAsia="宋体" w:cs="宋体"/>
          <w:spacing w:val="-1"/>
          <w:sz w:val="30"/>
          <w:szCs w:val="30"/>
        </w:rPr>
        <w:t>统计建模的基石，是许多模型的理论基础。本节将描述如何识别数据是</w:t>
      </w:r>
      <w:r>
        <w:rPr>
          <w:rFonts w:ascii="宋体" w:hAnsi="宋体" w:eastAsia="宋体" w:cs="宋体"/>
          <w:spacing w:val="11"/>
          <w:sz w:val="30"/>
          <w:szCs w:val="30"/>
        </w:rPr>
        <w:t xml:space="preserve"> </w:t>
      </w:r>
      <w:r>
        <w:rPr>
          <w:rFonts w:ascii="宋体" w:hAnsi="宋体" w:eastAsia="宋体" w:cs="宋体"/>
          <w:spacing w:val="-1"/>
          <w:sz w:val="30"/>
          <w:szCs w:val="30"/>
        </w:rPr>
        <w:t>否是正态分布，如果针对不同的数据类型采用其适用的变换方法，将其</w:t>
      </w:r>
      <w:r>
        <w:rPr>
          <w:rFonts w:ascii="宋体" w:hAnsi="宋体" w:eastAsia="宋体" w:cs="宋体"/>
          <w:spacing w:val="8"/>
          <w:sz w:val="30"/>
          <w:szCs w:val="30"/>
        </w:rPr>
        <w:t xml:space="preserve"> </w:t>
      </w:r>
      <w:r>
        <w:rPr>
          <w:rFonts w:ascii="宋体" w:hAnsi="宋体" w:eastAsia="宋体" w:cs="宋体"/>
          <w:spacing w:val="-1"/>
          <w:sz w:val="30"/>
          <w:szCs w:val="30"/>
        </w:rPr>
        <w:t>变换为正态分布。这些变换包括反正弦和反余弦变换、平方根变换、对</w:t>
      </w:r>
      <w:r>
        <w:rPr>
          <w:rFonts w:ascii="宋体" w:hAnsi="宋体" w:eastAsia="宋体" w:cs="宋体"/>
          <w:spacing w:val="18"/>
          <w:sz w:val="30"/>
          <w:szCs w:val="30"/>
        </w:rPr>
        <w:t xml:space="preserve"> </w:t>
      </w:r>
      <w:r>
        <w:rPr>
          <w:rFonts w:ascii="宋体" w:hAnsi="宋体" w:eastAsia="宋体" w:cs="宋体"/>
          <w:spacing w:val="-4"/>
          <w:sz w:val="30"/>
          <w:szCs w:val="30"/>
        </w:rPr>
        <w:t>数变换、</w:t>
      </w:r>
      <w:r>
        <w:rPr>
          <w:rFonts w:ascii="Times New Roman" w:hAnsi="Times New Roman" w:eastAsia="Times New Roman" w:cs="Times New Roman"/>
          <w:spacing w:val="-4"/>
          <w:sz w:val="30"/>
          <w:szCs w:val="30"/>
        </w:rPr>
        <w:t>Box-Cox</w:t>
      </w:r>
      <w:r>
        <w:rPr>
          <w:rFonts w:ascii="宋体" w:hAnsi="宋体" w:eastAsia="宋体" w:cs="宋体"/>
          <w:spacing w:val="-4"/>
          <w:sz w:val="30"/>
          <w:szCs w:val="30"/>
        </w:rPr>
        <w:t>变换等。</w:t>
      </w:r>
    </w:p>
    <w:p w14:paraId="4776E075">
      <w:pPr>
        <w:spacing w:line="211" w:lineRule="auto"/>
        <w:rPr>
          <w:rFonts w:ascii="宋体" w:hAnsi="宋体" w:eastAsia="宋体" w:cs="宋体"/>
          <w:sz w:val="30"/>
          <w:szCs w:val="30"/>
        </w:rPr>
        <w:sectPr>
          <w:headerReference r:id="rId12" w:type="default"/>
          <w:pgSz w:w="12240" w:h="15840"/>
          <w:pgMar w:top="400" w:right="1519" w:bottom="0" w:left="1410" w:header="0" w:footer="0" w:gutter="0"/>
          <w:cols w:space="720" w:num="1"/>
        </w:sectPr>
      </w:pPr>
    </w:p>
    <w:p w14:paraId="02ED53D8">
      <w:pPr>
        <w:spacing w:before="5"/>
      </w:pPr>
    </w:p>
    <w:p w14:paraId="629EE32F">
      <w:pPr>
        <w:spacing w:before="5"/>
      </w:pPr>
    </w:p>
    <w:p w14:paraId="4F20341A">
      <w:pPr>
        <w:spacing w:before="4"/>
      </w:pPr>
    </w:p>
    <w:p w14:paraId="267B7CDF">
      <w:pPr>
        <w:spacing w:before="4"/>
      </w:pPr>
    </w:p>
    <w:p w14:paraId="5008FCD0">
      <w:pPr>
        <w:spacing w:before="4"/>
      </w:pPr>
    </w:p>
    <w:p w14:paraId="40D43CAF">
      <w:pPr>
        <w:sectPr>
          <w:pgSz w:w="12240" w:h="15840"/>
          <w:pgMar w:top="400" w:right="1518" w:bottom="0" w:left="1261" w:header="0" w:footer="0" w:gutter="0"/>
          <w:cols w:equalWidth="0" w:num="1">
            <w:col w:w="9460"/>
          </w:cols>
        </w:sectPr>
      </w:pPr>
    </w:p>
    <w:p w14:paraId="46319AFF">
      <w:pPr>
        <w:spacing w:before="35"/>
        <w:ind w:right="10"/>
        <w:jc w:val="right"/>
        <w:rPr>
          <w:rFonts w:ascii="宋体" w:hAnsi="宋体" w:eastAsia="宋体" w:cs="宋体"/>
          <w:sz w:val="18"/>
          <w:szCs w:val="18"/>
        </w:rPr>
      </w:pPr>
      <w:r>
        <w:rPr>
          <w:rFonts w:ascii="宋体" w:hAnsi="宋体" w:eastAsia="宋体" w:cs="宋体"/>
          <w:spacing w:val="-3"/>
          <w:sz w:val="18"/>
          <w:szCs w:val="18"/>
        </w:rPr>
        <w:t>70</w:t>
      </w:r>
    </w:p>
    <w:p w14:paraId="53F3BDCB">
      <w:pPr>
        <w:pStyle w:val="2"/>
        <w:spacing w:line="464" w:lineRule="auto"/>
      </w:pPr>
    </w:p>
    <w:p w14:paraId="176FE10D">
      <w:pPr>
        <w:spacing w:before="59"/>
        <w:ind w:right="19"/>
        <w:jc w:val="right"/>
        <w:rPr>
          <w:rFonts w:ascii="宋体" w:hAnsi="宋体" w:eastAsia="宋体" w:cs="宋体"/>
          <w:sz w:val="18"/>
          <w:szCs w:val="18"/>
        </w:rPr>
      </w:pPr>
      <w:r>
        <w:rPr>
          <w:rFonts w:ascii="宋体" w:hAnsi="宋体" w:eastAsia="宋体" w:cs="宋体"/>
          <w:spacing w:val="-3"/>
          <w:sz w:val="18"/>
          <w:szCs w:val="18"/>
        </w:rPr>
        <w:t>60</w:t>
      </w:r>
    </w:p>
    <w:p w14:paraId="6813F462">
      <w:pPr>
        <w:pStyle w:val="2"/>
        <w:spacing w:line="242" w:lineRule="auto"/>
      </w:pPr>
    </w:p>
    <w:p w14:paraId="5F1A75A6">
      <w:pPr>
        <w:pStyle w:val="2"/>
        <w:spacing w:line="242" w:lineRule="auto"/>
      </w:pPr>
    </w:p>
    <w:p w14:paraId="247F90DD">
      <w:pPr>
        <w:spacing w:before="58"/>
        <w:ind w:right="30"/>
        <w:jc w:val="right"/>
        <w:rPr>
          <w:rFonts w:ascii="宋体" w:hAnsi="宋体" w:eastAsia="宋体" w:cs="宋体"/>
          <w:sz w:val="18"/>
          <w:szCs w:val="18"/>
        </w:rPr>
      </w:pPr>
      <w:r>
        <w:rPr>
          <w:rFonts w:ascii="宋体" w:hAnsi="宋体" w:eastAsia="宋体" w:cs="宋体"/>
          <w:spacing w:val="-3"/>
          <w:sz w:val="18"/>
          <w:szCs w:val="18"/>
        </w:rPr>
        <w:t>50</w:t>
      </w:r>
    </w:p>
    <w:p w14:paraId="55DECC36">
      <w:pPr>
        <w:pStyle w:val="2"/>
        <w:spacing w:line="247" w:lineRule="auto"/>
      </w:pPr>
    </w:p>
    <w:p w14:paraId="223F06E6">
      <w:pPr>
        <w:pStyle w:val="2"/>
        <w:spacing w:line="247" w:lineRule="auto"/>
      </w:pPr>
    </w:p>
    <w:p w14:paraId="5AD29A3C">
      <w:pPr>
        <w:spacing w:before="58"/>
        <w:ind w:right="18"/>
        <w:jc w:val="right"/>
        <w:rPr>
          <w:rFonts w:ascii="宋体" w:hAnsi="宋体" w:eastAsia="宋体" w:cs="宋体"/>
          <w:sz w:val="18"/>
          <w:szCs w:val="18"/>
        </w:rPr>
      </w:pPr>
      <w:r>
        <w:rPr>
          <w:rFonts w:ascii="宋体" w:hAnsi="宋体" w:eastAsia="宋体" w:cs="宋体"/>
          <w:spacing w:val="-2"/>
          <w:sz w:val="18"/>
          <w:szCs w:val="18"/>
        </w:rPr>
        <w:t>40</w:t>
      </w:r>
    </w:p>
    <w:p w14:paraId="78F8D600">
      <w:pPr>
        <w:pStyle w:val="2"/>
        <w:spacing w:line="242" w:lineRule="auto"/>
      </w:pPr>
    </w:p>
    <w:p w14:paraId="2FE218FA">
      <w:pPr>
        <w:pStyle w:val="2"/>
        <w:spacing w:line="242" w:lineRule="auto"/>
      </w:pPr>
    </w:p>
    <w:p w14:paraId="72142244">
      <w:pPr>
        <w:spacing w:before="59"/>
        <w:ind w:right="20"/>
        <w:jc w:val="right"/>
        <w:rPr>
          <w:rFonts w:ascii="宋体" w:hAnsi="宋体" w:eastAsia="宋体" w:cs="宋体"/>
          <w:sz w:val="18"/>
          <w:szCs w:val="18"/>
        </w:rPr>
      </w:pPr>
      <w:r>
        <w:rPr>
          <w:rFonts w:ascii="宋体" w:hAnsi="宋体" w:eastAsia="宋体" w:cs="宋体"/>
          <w:spacing w:val="-3"/>
          <w:sz w:val="18"/>
          <w:szCs w:val="18"/>
        </w:rPr>
        <w:t>30</w:t>
      </w:r>
    </w:p>
    <w:p w14:paraId="576CD9D8">
      <w:pPr>
        <w:pStyle w:val="2"/>
        <w:spacing w:line="252" w:lineRule="auto"/>
      </w:pPr>
    </w:p>
    <w:p w14:paraId="4338190F">
      <w:pPr>
        <w:pStyle w:val="2"/>
        <w:spacing w:line="252" w:lineRule="auto"/>
      </w:pPr>
    </w:p>
    <w:p w14:paraId="029ECFD4">
      <w:pPr>
        <w:spacing w:before="59"/>
        <w:ind w:right="19"/>
        <w:jc w:val="right"/>
        <w:rPr>
          <w:rFonts w:ascii="宋体" w:hAnsi="宋体" w:eastAsia="宋体" w:cs="宋体"/>
          <w:sz w:val="18"/>
          <w:szCs w:val="18"/>
        </w:rPr>
      </w:pPr>
      <w:r>
        <w:rPr>
          <w:rFonts w:ascii="宋体" w:hAnsi="宋体" w:eastAsia="宋体" w:cs="宋体"/>
          <w:spacing w:val="-3"/>
          <w:sz w:val="18"/>
          <w:szCs w:val="18"/>
        </w:rPr>
        <w:t>20</w:t>
      </w:r>
    </w:p>
    <w:p w14:paraId="4268BBDD">
      <w:pPr>
        <w:pStyle w:val="2"/>
        <w:spacing w:line="242" w:lineRule="auto"/>
      </w:pPr>
    </w:p>
    <w:p w14:paraId="4F895AA8">
      <w:pPr>
        <w:pStyle w:val="2"/>
        <w:spacing w:line="242" w:lineRule="auto"/>
      </w:pPr>
    </w:p>
    <w:p w14:paraId="14AA8399">
      <w:pPr>
        <w:spacing w:before="59"/>
        <w:ind w:right="5"/>
        <w:jc w:val="right"/>
        <w:rPr>
          <w:rFonts w:ascii="宋体" w:hAnsi="宋体" w:eastAsia="宋体" w:cs="宋体"/>
          <w:sz w:val="18"/>
          <w:szCs w:val="18"/>
        </w:rPr>
      </w:pPr>
      <w:r>
        <w:rPr>
          <w:rFonts w:ascii="宋体" w:hAnsi="宋体" w:eastAsia="宋体" w:cs="宋体"/>
          <w:spacing w:val="-6"/>
          <w:sz w:val="18"/>
          <w:szCs w:val="18"/>
        </w:rPr>
        <w:t>10</w:t>
      </w:r>
    </w:p>
    <w:p w14:paraId="77D0B28F">
      <w:pPr>
        <w:pStyle w:val="2"/>
        <w:spacing w:line="247" w:lineRule="auto"/>
      </w:pPr>
    </w:p>
    <w:p w14:paraId="25D04839">
      <w:pPr>
        <w:pStyle w:val="2"/>
        <w:spacing w:line="247" w:lineRule="auto"/>
      </w:pPr>
    </w:p>
    <w:p w14:paraId="58E818ED">
      <w:pPr>
        <w:spacing w:before="59"/>
        <w:jc w:val="right"/>
        <w:rPr>
          <w:rFonts w:ascii="宋体" w:hAnsi="宋体" w:eastAsia="宋体" w:cs="宋体"/>
          <w:sz w:val="18"/>
          <w:szCs w:val="18"/>
        </w:rPr>
      </w:pPr>
      <w:r>
        <w:rPr>
          <w:rFonts w:ascii="宋体" w:hAnsi="宋体" w:eastAsia="宋体" w:cs="宋体"/>
          <w:spacing w:val="-9"/>
          <w:sz w:val="18"/>
          <w:szCs w:val="18"/>
        </w:rPr>
        <w:t>0</w:t>
      </w:r>
    </w:p>
    <w:p w14:paraId="54671568">
      <w:pPr>
        <w:spacing w:before="18"/>
      </w:pPr>
    </w:p>
    <w:p w14:paraId="1CAA580F">
      <w:pPr>
        <w:spacing w:before="18"/>
      </w:pPr>
    </w:p>
    <w:p w14:paraId="2E78B197">
      <w:pPr>
        <w:spacing w:before="18"/>
      </w:pPr>
    </w:p>
    <w:p w14:paraId="094E662A">
      <w:pPr>
        <w:spacing w:before="18"/>
      </w:pPr>
    </w:p>
    <w:p w14:paraId="401F4CC3">
      <w:pPr>
        <w:spacing w:before="18"/>
      </w:pPr>
    </w:p>
    <w:p w14:paraId="56F9B076">
      <w:pPr>
        <w:spacing w:before="17"/>
      </w:pPr>
    </w:p>
    <w:p w14:paraId="65CCA60D">
      <w:pPr>
        <w:spacing w:before="17"/>
      </w:pPr>
    </w:p>
    <w:p w14:paraId="03156818">
      <w:pPr>
        <w:spacing w:before="17"/>
      </w:pPr>
    </w:p>
    <w:p w14:paraId="45032BC3">
      <w:pPr>
        <w:spacing w:before="17"/>
      </w:pPr>
    </w:p>
    <w:p w14:paraId="67B499B2">
      <w:pPr>
        <w:pStyle w:val="2"/>
        <w:spacing w:line="14" w:lineRule="auto"/>
        <w:rPr>
          <w:sz w:val="2"/>
        </w:rPr>
      </w:pPr>
      <w:r>
        <w:rPr>
          <w:sz w:val="2"/>
          <w:szCs w:val="2"/>
        </w:rPr>
        <w:br w:type="column"/>
      </w:r>
    </w:p>
    <w:p w14:paraId="4AF67B53">
      <w:pPr>
        <w:spacing w:line="74" w:lineRule="exact"/>
      </w:pPr>
    </w:p>
    <w:tbl>
      <w:tblPr>
        <w:tblStyle w:val="5"/>
        <w:tblW w:w="78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90"/>
      </w:tblGrid>
      <w:tr w14:paraId="01BFC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7890" w:type="dxa"/>
            <w:vAlign w:val="top"/>
          </w:tcPr>
          <w:p w14:paraId="0B6F33A1">
            <w:pPr>
              <w:rPr>
                <w:rFonts w:ascii="Arial"/>
                <w:sz w:val="21"/>
              </w:rPr>
            </w:pPr>
          </w:p>
        </w:tc>
      </w:tr>
      <w:tr w14:paraId="771F7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7890" w:type="dxa"/>
            <w:vAlign w:val="top"/>
          </w:tcPr>
          <w:p w14:paraId="4E13CC3B">
            <w:pPr>
              <w:rPr>
                <w:rFonts w:ascii="Arial"/>
                <w:sz w:val="21"/>
              </w:rPr>
            </w:pPr>
          </w:p>
        </w:tc>
      </w:tr>
      <w:tr w14:paraId="4525A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7890" w:type="dxa"/>
            <w:vAlign w:val="top"/>
          </w:tcPr>
          <w:p w14:paraId="4BBAC583">
            <w:pPr>
              <w:rPr>
                <w:rFonts w:ascii="Arial"/>
                <w:sz w:val="21"/>
              </w:rPr>
            </w:pPr>
          </w:p>
        </w:tc>
      </w:tr>
      <w:tr w14:paraId="76295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7890" w:type="dxa"/>
            <w:vAlign w:val="top"/>
          </w:tcPr>
          <w:p w14:paraId="72019BAF">
            <w:pPr>
              <w:rPr>
                <w:rFonts w:ascii="Arial"/>
                <w:sz w:val="21"/>
              </w:rPr>
            </w:pPr>
          </w:p>
        </w:tc>
      </w:tr>
      <w:tr w14:paraId="3003B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7890" w:type="dxa"/>
            <w:vAlign w:val="top"/>
          </w:tcPr>
          <w:p w14:paraId="777D63EF">
            <w:pPr>
              <w:rPr>
                <w:rFonts w:ascii="Arial"/>
                <w:sz w:val="21"/>
              </w:rPr>
            </w:pPr>
          </w:p>
        </w:tc>
      </w:tr>
      <w:tr w14:paraId="7FC05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7890" w:type="dxa"/>
            <w:vAlign w:val="top"/>
          </w:tcPr>
          <w:p w14:paraId="0FDF7CF6">
            <w:pPr>
              <w:rPr>
                <w:rFonts w:ascii="Arial"/>
                <w:sz w:val="21"/>
              </w:rPr>
            </w:pPr>
          </w:p>
        </w:tc>
      </w:tr>
      <w:tr w14:paraId="1C221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7890" w:type="dxa"/>
            <w:vAlign w:val="top"/>
          </w:tcPr>
          <w:p w14:paraId="434CD3AB">
            <w:pPr>
              <w:rPr>
                <w:rFonts w:ascii="Arial"/>
                <w:sz w:val="21"/>
              </w:rPr>
            </w:pPr>
          </w:p>
        </w:tc>
      </w:tr>
    </w:tbl>
    <w:p w14:paraId="62DCFDFA">
      <w:pPr>
        <w:pStyle w:val="2"/>
        <w:spacing w:line="281" w:lineRule="auto"/>
      </w:pPr>
    </w:p>
    <w:p w14:paraId="1436F453">
      <w:pPr>
        <w:pStyle w:val="2"/>
        <w:spacing w:line="281" w:lineRule="auto"/>
      </w:pPr>
    </w:p>
    <w:p w14:paraId="562EE86A">
      <w:pPr>
        <w:pStyle w:val="2"/>
        <w:spacing w:line="281" w:lineRule="auto"/>
      </w:pPr>
    </w:p>
    <w:p w14:paraId="38D06D9D">
      <w:pPr>
        <w:pStyle w:val="2"/>
        <w:spacing w:line="281" w:lineRule="auto"/>
      </w:pPr>
    </w:p>
    <w:p w14:paraId="21CE42C5">
      <w:pPr>
        <w:pStyle w:val="2"/>
        <w:spacing w:line="282" w:lineRule="auto"/>
      </w:pPr>
    </w:p>
    <w:p w14:paraId="229645DF">
      <w:pPr>
        <w:spacing w:before="94" w:line="224" w:lineRule="auto"/>
        <w:ind w:left="764"/>
        <w:rPr>
          <w:rFonts w:ascii="宋体" w:hAnsi="宋体" w:eastAsia="宋体" w:cs="宋体"/>
          <w:sz w:val="29"/>
          <w:szCs w:val="29"/>
        </w:rPr>
      </w:pPr>
      <w:r>
        <w:rPr>
          <w:rFonts w:ascii="宋体" w:hAnsi="宋体" w:eastAsia="宋体" w:cs="宋体"/>
          <w:spacing w:val="4"/>
          <w:position w:val="3"/>
          <w:sz w:val="29"/>
          <w:szCs w:val="29"/>
        </w:rPr>
        <w:t xml:space="preserve">图2-17  </w:t>
      </w:r>
      <w:r>
        <w:rPr>
          <w:rFonts w:ascii="宋体" w:hAnsi="宋体" w:eastAsia="宋体" w:cs="宋体"/>
          <w:spacing w:val="4"/>
          <w:sz w:val="29"/>
          <w:szCs w:val="29"/>
        </w:rPr>
        <w:t>由一个衍生字段代表原来10列数据的信息</w:t>
      </w:r>
    </w:p>
    <w:p w14:paraId="6EF5DE1B">
      <w:pPr>
        <w:spacing w:before="256" w:line="220" w:lineRule="auto"/>
        <w:ind w:left="125"/>
        <w:rPr>
          <w:rFonts w:ascii="宋体" w:hAnsi="宋体" w:eastAsia="宋体" w:cs="宋体"/>
          <w:sz w:val="29"/>
          <w:szCs w:val="29"/>
        </w:rPr>
      </w:pPr>
      <w:r>
        <w:rPr>
          <w:rFonts w:ascii="宋体" w:hAnsi="宋体" w:eastAsia="宋体" w:cs="宋体"/>
          <w:color w:val="2070B0"/>
          <w:spacing w:val="18"/>
          <w:sz w:val="29"/>
          <w:szCs w:val="29"/>
        </w:rPr>
        <w:t>(1)反正弦和反余弦变换</w:t>
      </w:r>
    </w:p>
    <w:p w14:paraId="351D22D9">
      <w:pPr>
        <w:spacing w:line="220" w:lineRule="auto"/>
        <w:rPr>
          <w:rFonts w:ascii="宋体" w:hAnsi="宋体" w:eastAsia="宋体" w:cs="宋体"/>
          <w:sz w:val="29"/>
          <w:szCs w:val="29"/>
        </w:rPr>
        <w:sectPr>
          <w:type w:val="continuous"/>
          <w:pgSz w:w="12240" w:h="15840"/>
          <w:pgMar w:top="400" w:right="1518" w:bottom="0" w:left="1261" w:header="0" w:footer="0" w:gutter="0"/>
          <w:cols w:equalWidth="0" w:num="2">
            <w:col w:w="724" w:space="100"/>
            <w:col w:w="8637"/>
          </w:cols>
        </w:sectPr>
      </w:pPr>
    </w:p>
    <w:p w14:paraId="40C2C536">
      <w:pPr>
        <w:pStyle w:val="2"/>
        <w:spacing w:line="326" w:lineRule="auto"/>
      </w:pPr>
      <w:r>
        <mc:AlternateContent>
          <mc:Choice Requires="wps">
            <w:drawing>
              <wp:anchor distT="0" distB="0" distL="0" distR="0" simplePos="0" relativeHeight="251724800" behindDoc="0" locked="0" layoutInCell="1" allowOverlap="1">
                <wp:simplePos x="0" y="0"/>
                <wp:positionH relativeFrom="column">
                  <wp:posOffset>453390</wp:posOffset>
                </wp:positionH>
                <wp:positionV relativeFrom="paragraph">
                  <wp:posOffset>-1007745</wp:posOffset>
                </wp:positionV>
                <wp:extent cx="340360" cy="127000"/>
                <wp:effectExtent l="0" t="0" r="0" b="0"/>
                <wp:wrapNone/>
                <wp:docPr id="132" name="TextBox 132"/>
                <wp:cNvGraphicFramePr/>
                <a:graphic xmlns:a="http://schemas.openxmlformats.org/drawingml/2006/main">
                  <a:graphicData uri="http://schemas.microsoft.com/office/word/2010/wordprocessingShape">
                    <wps:wsp>
                      <wps:cNvSpPr txBox="1"/>
                      <wps:spPr>
                        <a:xfrm rot="16200000">
                          <a:off x="454018" y="-1008352"/>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3BD85F">
                            <w:pPr>
                              <w:spacing w:before="49"/>
                              <w:ind w:left="20"/>
                              <w:rPr>
                                <w:rFonts w:ascii="宋体" w:hAnsi="宋体" w:eastAsia="宋体" w:cs="宋体"/>
                                <w:sz w:val="10"/>
                                <w:szCs w:val="10"/>
                              </w:rPr>
                            </w:pPr>
                            <w:r>
                              <w:rPr>
                                <w:rFonts w:ascii="宋体" w:hAnsi="宋体" w:eastAsia="宋体" w:cs="宋体"/>
                                <w:spacing w:val="-1"/>
                                <w:sz w:val="10"/>
                                <w:szCs w:val="10"/>
                              </w:rPr>
                              <w:t>0000000000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 o:spid="_x0000_s1026" o:spt="202" type="#_x0000_t202" style="position:absolute;left:0pt;margin-left:35.7pt;margin-top:-79.35pt;height:10pt;width:26.8pt;rotation:-5898240f;z-index:251724800;mso-width-relative:page;mso-height-relative:page;" filled="f" stroked="f" coordsize="21600,21600" o:gfxdata="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mPKM52AAAAAwBAAAP&#10;AAAAAAAAAAEAIAAAACIAAABkcnMvZG93bnJldi54bWxQSwECFAAUAAAACACHTuJAjD3gDVECAACl&#10;BAAADgAAAAAAAAABACAAAAAnAQAAZHJzL2Uyb0RvYy54bWxQSwUGAAAAAAYABgBZAQAA6gUAAAAA&#10;">
                <v:fill on="f" focussize="0,0"/>
                <v:stroke on="f" weight="0pt" miterlimit="0" joinstyle="miter"/>
                <v:imagedata o:title=""/>
                <o:lock v:ext="edit" aspectratio="f"/>
                <v:textbox inset="0mm,0mm,0mm,0mm">
                  <w:txbxContent>
                    <w:p w14:paraId="6E3BD85F">
                      <w:pPr>
                        <w:spacing w:before="49"/>
                        <w:ind w:left="20"/>
                        <w:rPr>
                          <w:rFonts w:ascii="宋体" w:hAnsi="宋体" w:eastAsia="宋体" w:cs="宋体"/>
                          <w:sz w:val="10"/>
                          <w:szCs w:val="10"/>
                        </w:rPr>
                      </w:pPr>
                      <w:r>
                        <w:rPr>
                          <w:rFonts w:ascii="宋体" w:hAnsi="宋体" w:eastAsia="宋体" w:cs="宋体"/>
                          <w:spacing w:val="-1"/>
                          <w:sz w:val="10"/>
                          <w:szCs w:val="10"/>
                        </w:rPr>
                        <w:t>0000000000</w:t>
                      </w:r>
                    </w:p>
                  </w:txbxContent>
                </v:textbox>
              </v:shape>
            </w:pict>
          </mc:Fallback>
        </mc:AlternateContent>
      </w:r>
      <w:r>
        <mc:AlternateContent>
          <mc:Choice Requires="wps">
            <w:drawing>
              <wp:anchor distT="0" distB="0" distL="0" distR="0" simplePos="0" relativeHeight="251725824" behindDoc="0" locked="0" layoutInCell="1" allowOverlap="1">
                <wp:simplePos x="0" y="0"/>
                <wp:positionH relativeFrom="column">
                  <wp:posOffset>695325</wp:posOffset>
                </wp:positionH>
                <wp:positionV relativeFrom="paragraph">
                  <wp:posOffset>-1001395</wp:posOffset>
                </wp:positionV>
                <wp:extent cx="340360" cy="127000"/>
                <wp:effectExtent l="0" t="0" r="0" b="0"/>
                <wp:wrapNone/>
                <wp:docPr id="134" name="TextBox 134"/>
                <wp:cNvGraphicFramePr/>
                <a:graphic xmlns:a="http://schemas.openxmlformats.org/drawingml/2006/main">
                  <a:graphicData uri="http://schemas.microsoft.com/office/word/2010/wordprocessingShape">
                    <wps:wsp>
                      <wps:cNvSpPr txBox="1"/>
                      <wps:spPr>
                        <a:xfrm rot="16200000">
                          <a:off x="695351" y="-1002015"/>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E3FEAFF">
                            <w:pPr>
                              <w:spacing w:before="49"/>
                              <w:ind w:left="20"/>
                              <w:rPr>
                                <w:rFonts w:ascii="宋体" w:hAnsi="宋体" w:eastAsia="宋体" w:cs="宋体"/>
                                <w:sz w:val="10"/>
                                <w:szCs w:val="10"/>
                              </w:rPr>
                            </w:pPr>
                            <w:r>
                              <w:rPr>
                                <w:rFonts w:ascii="宋体" w:hAnsi="宋体" w:eastAsia="宋体" w:cs="宋体"/>
                                <w:spacing w:val="-1"/>
                                <w:sz w:val="10"/>
                                <w:szCs w:val="10"/>
                              </w:rPr>
                              <w:t>0100000000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4" o:spid="_x0000_s1026" o:spt="202" type="#_x0000_t202" style="position:absolute;left:0pt;margin-left:54.75pt;margin-top:-78.85pt;height:10pt;width:26.8pt;rotation:-5898240f;z-index:251725824;mso-width-relative:page;mso-height-relative:page;" filled="f" stroked="f" coordsize="21600,21600" o:gfxdata="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M9g5T2QAAAA0BAAAP&#10;AAAAAAAAAAEAIAAAACIAAABkcnMvZG93bnJldi54bWxQSwECFAAUAAAACACHTuJAbnBwRVACAACl&#10;BAAADgAAAAAAAAABACAAAAAoAQAAZHJzL2Uyb0RvYy54bWxQSwUGAAAAAAYABgBZAQAA6gUAAAAA&#10;">
                <v:fill on="f" focussize="0,0"/>
                <v:stroke on="f" weight="0pt" miterlimit="0" joinstyle="miter"/>
                <v:imagedata o:title=""/>
                <o:lock v:ext="edit" aspectratio="f"/>
                <v:textbox inset="0mm,0mm,0mm,0mm">
                  <w:txbxContent>
                    <w:p w14:paraId="5E3FEAFF">
                      <w:pPr>
                        <w:spacing w:before="49"/>
                        <w:ind w:left="20"/>
                        <w:rPr>
                          <w:rFonts w:ascii="宋体" w:hAnsi="宋体" w:eastAsia="宋体" w:cs="宋体"/>
                          <w:sz w:val="10"/>
                          <w:szCs w:val="10"/>
                        </w:rPr>
                      </w:pPr>
                      <w:r>
                        <w:rPr>
                          <w:rFonts w:ascii="宋体" w:hAnsi="宋体" w:eastAsia="宋体" w:cs="宋体"/>
                          <w:spacing w:val="-1"/>
                          <w:sz w:val="10"/>
                          <w:szCs w:val="10"/>
                        </w:rPr>
                        <w:t>0100000000</w:t>
                      </w:r>
                    </w:p>
                  </w:txbxContent>
                </v:textbox>
              </v:shape>
            </w:pict>
          </mc:Fallback>
        </mc:AlternateContent>
      </w:r>
      <w:r>
        <mc:AlternateContent>
          <mc:Choice Requires="wps">
            <w:drawing>
              <wp:anchor distT="0" distB="0" distL="0" distR="0" simplePos="0" relativeHeight="251738112" behindDoc="0" locked="0" layoutInCell="1" allowOverlap="1">
                <wp:simplePos x="0" y="0"/>
                <wp:positionH relativeFrom="column">
                  <wp:posOffset>913130</wp:posOffset>
                </wp:positionH>
                <wp:positionV relativeFrom="paragraph">
                  <wp:posOffset>-1012190</wp:posOffset>
                </wp:positionV>
                <wp:extent cx="335915" cy="127000"/>
                <wp:effectExtent l="0" t="0" r="0" b="0"/>
                <wp:wrapNone/>
                <wp:docPr id="136" name="TextBox 136"/>
                <wp:cNvGraphicFramePr/>
                <a:graphic xmlns:a="http://schemas.openxmlformats.org/drawingml/2006/main">
                  <a:graphicData uri="http://schemas.microsoft.com/office/word/2010/wordprocessingShape">
                    <wps:wsp>
                      <wps:cNvSpPr txBox="1"/>
                      <wps:spPr>
                        <a:xfrm rot="16200000">
                          <a:off x="913364"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4A0E798">
                            <w:pPr>
                              <w:spacing w:before="49"/>
                              <w:ind w:left="20"/>
                              <w:rPr>
                                <w:rFonts w:ascii="宋体" w:hAnsi="宋体" w:eastAsia="宋体" w:cs="宋体"/>
                                <w:sz w:val="10"/>
                                <w:szCs w:val="10"/>
                              </w:rPr>
                            </w:pPr>
                            <w:r>
                              <w:rPr>
                                <w:rFonts w:ascii="宋体" w:hAnsi="宋体" w:eastAsia="宋体" w:cs="宋体"/>
                                <w:spacing w:val="-2"/>
                                <w:sz w:val="10"/>
                                <w:szCs w:val="10"/>
                              </w:rPr>
                              <w:t>1100000000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6" o:spid="_x0000_s1026" o:spt="202" type="#_x0000_t202" style="position:absolute;left:0pt;margin-left:71.9pt;margin-top:-79.7pt;height:10pt;width:26.45pt;rotation:-5898240f;z-index:251738112;mso-width-relative:page;mso-height-relative:page;" filled="f" stroked="f" coordsize="21600,21600" o:gfxdata="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FcnJtkAAAANAQAA&#10;DwAAAAAAAAABACAAAAAiAAAAZHJzL2Rvd25yZXYueG1sUEsBAhQAFAAAAAgAh07iQBqLA4FRAgAA&#10;pQQAAA4AAAAAAAAAAQAgAAAAKAEAAGRycy9lMm9Eb2MueG1sUEsFBgAAAAAGAAYAWQEAAOsFAAAA&#10;AA==&#10;">
                <v:fill on="f" focussize="0,0"/>
                <v:stroke on="f" weight="0pt" miterlimit="0" joinstyle="miter"/>
                <v:imagedata o:title=""/>
                <o:lock v:ext="edit" aspectratio="f"/>
                <v:textbox inset="0mm,0mm,0mm,0mm">
                  <w:txbxContent>
                    <w:p w14:paraId="44A0E798">
                      <w:pPr>
                        <w:spacing w:before="49"/>
                        <w:ind w:left="20"/>
                        <w:rPr>
                          <w:rFonts w:ascii="宋体" w:hAnsi="宋体" w:eastAsia="宋体" w:cs="宋体"/>
                          <w:sz w:val="10"/>
                          <w:szCs w:val="10"/>
                        </w:rPr>
                      </w:pPr>
                      <w:r>
                        <w:rPr>
                          <w:rFonts w:ascii="宋体" w:hAnsi="宋体" w:eastAsia="宋体" w:cs="宋体"/>
                          <w:spacing w:val="-2"/>
                          <w:sz w:val="10"/>
                          <w:szCs w:val="10"/>
                        </w:rPr>
                        <w:t>1100000000</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column">
                  <wp:posOffset>1141730</wp:posOffset>
                </wp:positionH>
                <wp:positionV relativeFrom="paragraph">
                  <wp:posOffset>-1012190</wp:posOffset>
                </wp:positionV>
                <wp:extent cx="335915" cy="127000"/>
                <wp:effectExtent l="0" t="0" r="0" b="0"/>
                <wp:wrapNone/>
                <wp:docPr id="138" name="TextBox 138"/>
                <wp:cNvGraphicFramePr/>
                <a:graphic xmlns:a="http://schemas.openxmlformats.org/drawingml/2006/main">
                  <a:graphicData uri="http://schemas.microsoft.com/office/word/2010/wordprocessingShape">
                    <wps:wsp>
                      <wps:cNvSpPr txBox="1"/>
                      <wps:spPr>
                        <a:xfrm rot="16200000">
                          <a:off x="1141950"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7FE997">
                            <w:pPr>
                              <w:spacing w:before="49"/>
                              <w:ind w:left="20"/>
                              <w:rPr>
                                <w:rFonts w:ascii="宋体" w:hAnsi="宋体" w:eastAsia="宋体" w:cs="宋体"/>
                                <w:sz w:val="10"/>
                                <w:szCs w:val="10"/>
                              </w:rPr>
                            </w:pPr>
                            <w:r>
                              <w:rPr>
                                <w:rFonts w:ascii="宋体" w:hAnsi="宋体" w:eastAsia="宋体" w:cs="宋体"/>
                                <w:spacing w:val="-2"/>
                                <w:sz w:val="10"/>
                                <w:szCs w:val="10"/>
                              </w:rPr>
                              <w:t>1000000000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8" o:spid="_x0000_s1026" o:spt="202" type="#_x0000_t202" style="position:absolute;left:0pt;margin-left:89.9pt;margin-top:-79.7pt;height:10pt;width:26.45pt;rotation:-5898240f;z-index:251740160;mso-width-relative:page;mso-height-relative:page;" filled="f" stroked="f" coordsize="21600,21600" o:gfxdata="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l1PR9oAAAANAQAA&#10;DwAAAAAAAAABACAAAAAiAAAAZHJzL2Rvd25yZXYueG1sUEsBAhQAFAAAAAgAh07iQMlFL0FQAgAA&#10;pgQAAA4AAAAAAAAAAQAgAAAAKQEAAGRycy9lMm9Eb2MueG1sUEsFBgAAAAAGAAYAWQEAAOsFAAAA&#10;AA==&#10;">
                <v:fill on="f" focussize="0,0"/>
                <v:stroke on="f" weight="0pt" miterlimit="0" joinstyle="miter"/>
                <v:imagedata o:title=""/>
                <o:lock v:ext="edit" aspectratio="f"/>
                <v:textbox inset="0mm,0mm,0mm,0mm">
                  <w:txbxContent>
                    <w:p w14:paraId="6A7FE997">
                      <w:pPr>
                        <w:spacing w:before="49"/>
                        <w:ind w:left="20"/>
                        <w:rPr>
                          <w:rFonts w:ascii="宋体" w:hAnsi="宋体" w:eastAsia="宋体" w:cs="宋体"/>
                          <w:sz w:val="10"/>
                          <w:szCs w:val="10"/>
                        </w:rPr>
                      </w:pPr>
                      <w:r>
                        <w:rPr>
                          <w:rFonts w:ascii="宋体" w:hAnsi="宋体" w:eastAsia="宋体" w:cs="宋体"/>
                          <w:spacing w:val="-2"/>
                          <w:sz w:val="10"/>
                          <w:szCs w:val="10"/>
                        </w:rPr>
                        <w:t>1000000000</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column">
                  <wp:posOffset>1374775</wp:posOffset>
                </wp:positionH>
                <wp:positionV relativeFrom="paragraph">
                  <wp:posOffset>-1001395</wp:posOffset>
                </wp:positionV>
                <wp:extent cx="340360" cy="127000"/>
                <wp:effectExtent l="0" t="0" r="0" b="0"/>
                <wp:wrapNone/>
                <wp:docPr id="140" name="TextBox 140"/>
                <wp:cNvGraphicFramePr/>
                <a:graphic xmlns:a="http://schemas.openxmlformats.org/drawingml/2006/main">
                  <a:graphicData uri="http://schemas.microsoft.com/office/word/2010/wordprocessingShape">
                    <wps:wsp>
                      <wps:cNvSpPr txBox="1"/>
                      <wps:spPr>
                        <a:xfrm rot="16200000">
                          <a:off x="1374814" y="-1002015"/>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EB751E">
                            <w:pPr>
                              <w:spacing w:before="49"/>
                              <w:ind w:left="20"/>
                              <w:rPr>
                                <w:rFonts w:ascii="宋体" w:hAnsi="宋体" w:eastAsia="宋体" w:cs="宋体"/>
                                <w:sz w:val="10"/>
                                <w:szCs w:val="10"/>
                              </w:rPr>
                            </w:pPr>
                            <w:r>
                              <w:rPr>
                                <w:rFonts w:ascii="宋体" w:hAnsi="宋体" w:eastAsia="宋体" w:cs="宋体"/>
                                <w:spacing w:val="-1"/>
                                <w:sz w:val="10"/>
                                <w:szCs w:val="10"/>
                              </w:rPr>
                              <w:t>0000000100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0" o:spid="_x0000_s1026" o:spt="202" type="#_x0000_t202" style="position:absolute;left:0pt;margin-left:108.25pt;margin-top:-78.85pt;height:10pt;width:26.8pt;rotation:-5898240f;z-index:251727872;mso-width-relative:page;mso-height-relative:page;" filled="f" stroked="f" coordsize="21600,21600" o:gfxdata="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pTZatoAAAANAQAA&#10;DwAAAAAAAAABACAAAAAiAAAAZHJzL2Rvd25yZXYueG1sUEsBAhQAFAAAAAgAh07iQLnylnFQAgAA&#10;pgQAAA4AAAAAAAAAAQAgAAAAKQEAAGRycy9lMm9Eb2MueG1sUEsFBgAAAAAGAAYAWQEAAOsFAAAA&#10;AA==&#10;">
                <v:fill on="f" focussize="0,0"/>
                <v:stroke on="f" weight="0pt" miterlimit="0" joinstyle="miter"/>
                <v:imagedata o:title=""/>
                <o:lock v:ext="edit" aspectratio="f"/>
                <v:textbox inset="0mm,0mm,0mm,0mm">
                  <w:txbxContent>
                    <w:p w14:paraId="56EB751E">
                      <w:pPr>
                        <w:spacing w:before="49"/>
                        <w:ind w:left="20"/>
                        <w:rPr>
                          <w:rFonts w:ascii="宋体" w:hAnsi="宋体" w:eastAsia="宋体" w:cs="宋体"/>
                          <w:sz w:val="10"/>
                          <w:szCs w:val="10"/>
                        </w:rPr>
                      </w:pPr>
                      <w:r>
                        <w:rPr>
                          <w:rFonts w:ascii="宋体" w:hAnsi="宋体" w:eastAsia="宋体" w:cs="宋体"/>
                          <w:spacing w:val="-1"/>
                          <w:sz w:val="10"/>
                          <w:szCs w:val="10"/>
                        </w:rPr>
                        <w:t>0000000100</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column">
                  <wp:posOffset>1605280</wp:posOffset>
                </wp:positionH>
                <wp:positionV relativeFrom="paragraph">
                  <wp:posOffset>-1012190</wp:posOffset>
                </wp:positionV>
                <wp:extent cx="335915" cy="127000"/>
                <wp:effectExtent l="0" t="0" r="0" b="0"/>
                <wp:wrapNone/>
                <wp:docPr id="142" name="TextBox 142"/>
                <wp:cNvGraphicFramePr/>
                <a:graphic xmlns:a="http://schemas.openxmlformats.org/drawingml/2006/main">
                  <a:graphicData uri="http://schemas.microsoft.com/office/word/2010/wordprocessingShape">
                    <wps:wsp>
                      <wps:cNvSpPr txBox="1"/>
                      <wps:spPr>
                        <a:xfrm rot="16200000">
                          <a:off x="1605495"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F7FD15">
                            <w:pPr>
                              <w:spacing w:before="49"/>
                              <w:ind w:left="20"/>
                              <w:rPr>
                                <w:rFonts w:ascii="宋体" w:hAnsi="宋体" w:eastAsia="宋体" w:cs="宋体"/>
                                <w:sz w:val="10"/>
                                <w:szCs w:val="10"/>
                              </w:rPr>
                            </w:pPr>
                            <w:r>
                              <w:rPr>
                                <w:rFonts w:ascii="宋体" w:hAnsi="宋体" w:eastAsia="宋体" w:cs="宋体"/>
                                <w:spacing w:val="-2"/>
                                <w:sz w:val="10"/>
                                <w:szCs w:val="10"/>
                              </w:rPr>
                              <w:t>1100000001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2" o:spid="_x0000_s1026" o:spt="202" type="#_x0000_t202" style="position:absolute;left:0pt;margin-left:126.4pt;margin-top:-79.7pt;height:10pt;width:26.45pt;rotation:-5898240f;z-index:251739136;mso-width-relative:page;mso-height-relative:page;" filled="f" stroked="f" coordsize="21600,21600" o:gfxdata="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vXArdoAAAANAQAA&#10;DwAAAAAAAAABACAAAAAiAAAAZHJzL2Rvd25yZXYueG1sUEsBAhQAFAAAAAgAh07iQNVsh21QAgAA&#10;pgQAAA4AAAAAAAAAAQAgAAAAKQEAAGRycy9lMm9Eb2MueG1sUEsFBgAAAAAGAAYAWQEAAOsFAAAA&#10;AA==&#10;">
                <v:fill on="f" focussize="0,0"/>
                <v:stroke on="f" weight="0pt" miterlimit="0" joinstyle="miter"/>
                <v:imagedata o:title=""/>
                <o:lock v:ext="edit" aspectratio="f"/>
                <v:textbox inset="0mm,0mm,0mm,0mm">
                  <w:txbxContent>
                    <w:p w14:paraId="6CF7FD15">
                      <w:pPr>
                        <w:spacing w:before="49"/>
                        <w:ind w:left="20"/>
                        <w:rPr>
                          <w:rFonts w:ascii="宋体" w:hAnsi="宋体" w:eastAsia="宋体" w:cs="宋体"/>
                          <w:sz w:val="10"/>
                          <w:szCs w:val="10"/>
                        </w:rPr>
                      </w:pPr>
                      <w:r>
                        <w:rPr>
                          <w:rFonts w:ascii="宋体" w:hAnsi="宋体" w:eastAsia="宋体" w:cs="宋体"/>
                          <w:spacing w:val="-2"/>
                          <w:sz w:val="10"/>
                          <w:szCs w:val="10"/>
                        </w:rPr>
                        <w:t>1100000001</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column">
                  <wp:posOffset>1833880</wp:posOffset>
                </wp:positionH>
                <wp:positionV relativeFrom="paragraph">
                  <wp:posOffset>-1012190</wp:posOffset>
                </wp:positionV>
                <wp:extent cx="335915" cy="127000"/>
                <wp:effectExtent l="0" t="0" r="0" b="0"/>
                <wp:wrapNone/>
                <wp:docPr id="144" name="TextBox 144"/>
                <wp:cNvGraphicFramePr/>
                <a:graphic xmlns:a="http://schemas.openxmlformats.org/drawingml/2006/main">
                  <a:graphicData uri="http://schemas.microsoft.com/office/word/2010/wordprocessingShape">
                    <wps:wsp>
                      <wps:cNvSpPr txBox="1"/>
                      <wps:spPr>
                        <a:xfrm rot="16200000">
                          <a:off x="1834081"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F1B118">
                            <w:pPr>
                              <w:spacing w:before="49"/>
                              <w:ind w:left="20"/>
                              <w:rPr>
                                <w:rFonts w:ascii="宋体" w:hAnsi="宋体" w:eastAsia="宋体" w:cs="宋体"/>
                                <w:sz w:val="10"/>
                                <w:szCs w:val="10"/>
                              </w:rPr>
                            </w:pPr>
                            <w:r>
                              <w:rPr>
                                <w:rFonts w:ascii="宋体" w:hAnsi="宋体" w:eastAsia="宋体" w:cs="宋体"/>
                                <w:spacing w:val="-2"/>
                                <w:sz w:val="10"/>
                                <w:szCs w:val="10"/>
                              </w:rPr>
                              <w:t>1100000010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4" o:spid="_x0000_s1026" o:spt="202" type="#_x0000_t202" style="position:absolute;left:0pt;margin-left:144.4pt;margin-top:-79.7pt;height:10pt;width:26.45pt;rotation:-5898240f;z-index:251741184;mso-width-relative:page;mso-height-relative:page;" filled="f" stroked="f" coordsize="21600,21600" o:gfxdata="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DQTIA2gAAAA0B&#10;AAAPAAAAAAAAAAEAIAAAACIAAABkcnMvZG93bnJldi54bWxQSwECFAAUAAAACACHTuJAgOAesVIC&#10;AACmBAAADgAAAAAAAAABACAAAAApAQAAZHJzL2Uyb0RvYy54bWxQSwUGAAAAAAYABgBZAQAA7QUA&#10;AAAA&#10;">
                <v:fill on="f" focussize="0,0"/>
                <v:stroke on="f" weight="0pt" miterlimit="0" joinstyle="miter"/>
                <v:imagedata o:title=""/>
                <o:lock v:ext="edit" aspectratio="f"/>
                <v:textbox inset="0mm,0mm,0mm,0mm">
                  <w:txbxContent>
                    <w:p w14:paraId="78F1B118">
                      <w:pPr>
                        <w:spacing w:before="49"/>
                        <w:ind w:left="20"/>
                        <w:rPr>
                          <w:rFonts w:ascii="宋体" w:hAnsi="宋体" w:eastAsia="宋体" w:cs="宋体"/>
                          <w:sz w:val="10"/>
                          <w:szCs w:val="10"/>
                        </w:rPr>
                      </w:pPr>
                      <w:r>
                        <w:rPr>
                          <w:rFonts w:ascii="宋体" w:hAnsi="宋体" w:eastAsia="宋体" w:cs="宋体"/>
                          <w:spacing w:val="-2"/>
                          <w:sz w:val="10"/>
                          <w:szCs w:val="10"/>
                        </w:rPr>
                        <w:t>1100000010</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column">
                  <wp:posOffset>2054225</wp:posOffset>
                </wp:positionH>
                <wp:positionV relativeFrom="paragraph">
                  <wp:posOffset>-1001395</wp:posOffset>
                </wp:positionV>
                <wp:extent cx="340360" cy="127000"/>
                <wp:effectExtent l="0" t="0" r="0" b="0"/>
                <wp:wrapNone/>
                <wp:docPr id="146" name="TextBox 146"/>
                <wp:cNvGraphicFramePr/>
                <a:graphic xmlns:a="http://schemas.openxmlformats.org/drawingml/2006/main">
                  <a:graphicData uri="http://schemas.microsoft.com/office/word/2010/wordprocessingShape">
                    <wps:wsp>
                      <wps:cNvSpPr txBox="1"/>
                      <wps:spPr>
                        <a:xfrm rot="16200000">
                          <a:off x="2054277" y="-1002015"/>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E02877E">
                            <w:pPr>
                              <w:spacing w:before="49"/>
                              <w:ind w:left="20"/>
                              <w:rPr>
                                <w:rFonts w:ascii="宋体" w:hAnsi="宋体" w:eastAsia="宋体" w:cs="宋体"/>
                                <w:sz w:val="10"/>
                                <w:szCs w:val="10"/>
                              </w:rPr>
                            </w:pPr>
                            <w:r>
                              <w:rPr>
                                <w:rFonts w:ascii="宋体" w:hAnsi="宋体" w:eastAsia="宋体" w:cs="宋体"/>
                                <w:spacing w:val="-1"/>
                                <w:sz w:val="10"/>
                                <w:szCs w:val="10"/>
                              </w:rPr>
                              <w:t>0100000100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6" o:spid="_x0000_s1026" o:spt="202" type="#_x0000_t202" style="position:absolute;left:0pt;margin-left:161.75pt;margin-top:-78.85pt;height:10pt;width:26.8pt;rotation:-5898240f;z-index:251726848;mso-width-relative:page;mso-height-relative:page;" filled="f" stroked="f" coordsize="21600,21600" o:gfxdata="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X6WbNoAAAANAQAA&#10;DwAAAAAAAAABACAAAAAiAAAAZHJzL2Rvd25yZXYueG1sUEsBAhQAFAAAAAgAh07iQC06h8ZQAgAA&#10;pgQAAA4AAAAAAAAAAQAgAAAAKQEAAGRycy9lMm9Eb2MueG1sUEsFBgAAAAAGAAYAWQEAAOsFAAAA&#10;AA==&#10;">
                <v:fill on="f" focussize="0,0"/>
                <v:stroke on="f" weight="0pt" miterlimit="0" joinstyle="miter"/>
                <v:imagedata o:title=""/>
                <o:lock v:ext="edit" aspectratio="f"/>
                <v:textbox inset="0mm,0mm,0mm,0mm">
                  <w:txbxContent>
                    <w:p w14:paraId="5E02877E">
                      <w:pPr>
                        <w:spacing w:before="49"/>
                        <w:ind w:left="20"/>
                        <w:rPr>
                          <w:rFonts w:ascii="宋体" w:hAnsi="宋体" w:eastAsia="宋体" w:cs="宋体"/>
                          <w:sz w:val="10"/>
                          <w:szCs w:val="10"/>
                        </w:rPr>
                      </w:pPr>
                      <w:r>
                        <w:rPr>
                          <w:rFonts w:ascii="宋体" w:hAnsi="宋体" w:eastAsia="宋体" w:cs="宋体"/>
                          <w:spacing w:val="-1"/>
                          <w:sz w:val="10"/>
                          <w:szCs w:val="10"/>
                        </w:rPr>
                        <w:t>0100000100</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column">
                  <wp:posOffset>2284730</wp:posOffset>
                </wp:positionH>
                <wp:positionV relativeFrom="paragraph">
                  <wp:posOffset>-1012190</wp:posOffset>
                </wp:positionV>
                <wp:extent cx="335915" cy="127000"/>
                <wp:effectExtent l="0" t="0" r="0" b="0"/>
                <wp:wrapNone/>
                <wp:docPr id="148" name="TextBox 148"/>
                <wp:cNvGraphicFramePr/>
                <a:graphic xmlns:a="http://schemas.openxmlformats.org/drawingml/2006/main">
                  <a:graphicData uri="http://schemas.microsoft.com/office/word/2010/wordprocessingShape">
                    <wps:wsp>
                      <wps:cNvSpPr txBox="1"/>
                      <wps:spPr>
                        <a:xfrm rot="16200000">
                          <a:off x="2284959" y="-1012594"/>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A84500">
                            <w:pPr>
                              <w:spacing w:before="49"/>
                              <w:ind w:left="20"/>
                              <w:rPr>
                                <w:rFonts w:ascii="宋体" w:hAnsi="宋体" w:eastAsia="宋体" w:cs="宋体"/>
                                <w:sz w:val="10"/>
                                <w:szCs w:val="10"/>
                              </w:rPr>
                            </w:pPr>
                            <w:r>
                              <w:rPr>
                                <w:rFonts w:ascii="宋体" w:hAnsi="宋体" w:eastAsia="宋体" w:cs="宋体"/>
                                <w:spacing w:val="-2"/>
                                <w:sz w:val="10"/>
                                <w:szCs w:val="10"/>
                              </w:rPr>
                              <w:t>1000000010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8" o:spid="_x0000_s1026" o:spt="202" type="#_x0000_t202" style="position:absolute;left:0pt;margin-left:179.9pt;margin-top:-79.7pt;height:10pt;width:26.45pt;rotation:-5898240f;z-index:251737088;mso-width-relative:page;mso-height-relative:page;" filled="f" stroked="f" coordsize="21600,21600" o:gfxdata="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NP0I/aAAAADQEA&#10;AA8AAAAAAAAAAQAgAAAAIgAAAGRycy9kb3ducmV2LnhtbFBLAQIUABQAAAAIAIdO4kDvQ3XdUQIA&#10;AKYEAAAOAAAAAAAAAAEAIAAAACkBAABkcnMvZTJvRG9jLnhtbFBLBQYAAAAABgAGAFkBAADsBQAA&#10;AAA=&#10;">
                <v:fill on="f" focussize="0,0"/>
                <v:stroke on="f" weight="0pt" miterlimit="0" joinstyle="miter"/>
                <v:imagedata o:title=""/>
                <o:lock v:ext="edit" aspectratio="f"/>
                <v:textbox inset="0mm,0mm,0mm,0mm">
                  <w:txbxContent>
                    <w:p w14:paraId="26A84500">
                      <w:pPr>
                        <w:spacing w:before="49"/>
                        <w:ind w:left="20"/>
                        <w:rPr>
                          <w:rFonts w:ascii="宋体" w:hAnsi="宋体" w:eastAsia="宋体" w:cs="宋体"/>
                          <w:sz w:val="10"/>
                          <w:szCs w:val="10"/>
                        </w:rPr>
                      </w:pPr>
                      <w:r>
                        <w:rPr>
                          <w:rFonts w:ascii="宋体" w:hAnsi="宋体" w:eastAsia="宋体" w:cs="宋体"/>
                          <w:spacing w:val="-2"/>
                          <w:sz w:val="10"/>
                          <w:szCs w:val="10"/>
                        </w:rPr>
                        <w:t>1000000010</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column">
                  <wp:posOffset>2513330</wp:posOffset>
                </wp:positionH>
                <wp:positionV relativeFrom="paragraph">
                  <wp:posOffset>-1012190</wp:posOffset>
                </wp:positionV>
                <wp:extent cx="335915" cy="127000"/>
                <wp:effectExtent l="0" t="0" r="0" b="0"/>
                <wp:wrapNone/>
                <wp:docPr id="150" name="TextBox 150"/>
                <wp:cNvGraphicFramePr/>
                <a:graphic xmlns:a="http://schemas.openxmlformats.org/drawingml/2006/main">
                  <a:graphicData uri="http://schemas.microsoft.com/office/word/2010/wordprocessingShape">
                    <wps:wsp>
                      <wps:cNvSpPr txBox="1"/>
                      <wps:spPr>
                        <a:xfrm rot="16200000">
                          <a:off x="2513545"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A0D904">
                            <w:pPr>
                              <w:spacing w:before="49"/>
                              <w:ind w:left="20"/>
                              <w:rPr>
                                <w:rFonts w:ascii="宋体" w:hAnsi="宋体" w:eastAsia="宋体" w:cs="宋体"/>
                                <w:sz w:val="10"/>
                                <w:szCs w:val="10"/>
                              </w:rPr>
                            </w:pPr>
                            <w:r>
                              <w:rPr>
                                <w:rFonts w:ascii="宋体" w:hAnsi="宋体" w:eastAsia="宋体" w:cs="宋体"/>
                                <w:spacing w:val="-2"/>
                                <w:sz w:val="10"/>
                                <w:szCs w:val="10"/>
                              </w:rPr>
                              <w:t>1000000100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0" o:spid="_x0000_s1026" o:spt="202" type="#_x0000_t202" style="position:absolute;left:0pt;margin-left:197.9pt;margin-top:-79.7pt;height:10pt;width:26.45pt;rotation:-5898240f;z-index:251728896;mso-width-relative:page;mso-height-relative:page;" filled="f" stroked="f" coordsize="21600,21600" o:gfxdata="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7DyjNoAAAANAQAA&#10;DwAAAAAAAAABACAAAAAiAAAAZHJzL2Rvd25yZXYueG1sUEsBAhQAFAAAAAgAh07iQOL/UvxQAgAA&#10;pgQAAA4AAAAAAAAAAQAgAAAAKQEAAGRycy9lMm9Eb2MueG1sUEsFBgAAAAAGAAYAWQEAAOsFAAAA&#10;AA==&#10;">
                <v:fill on="f" focussize="0,0"/>
                <v:stroke on="f" weight="0pt" miterlimit="0" joinstyle="miter"/>
                <v:imagedata o:title=""/>
                <o:lock v:ext="edit" aspectratio="f"/>
                <v:textbox inset="0mm,0mm,0mm,0mm">
                  <w:txbxContent>
                    <w:p w14:paraId="02A0D904">
                      <w:pPr>
                        <w:spacing w:before="49"/>
                        <w:ind w:left="20"/>
                        <w:rPr>
                          <w:rFonts w:ascii="宋体" w:hAnsi="宋体" w:eastAsia="宋体" w:cs="宋体"/>
                          <w:sz w:val="10"/>
                          <w:szCs w:val="10"/>
                        </w:rPr>
                      </w:pPr>
                      <w:r>
                        <w:rPr>
                          <w:rFonts w:ascii="宋体" w:hAnsi="宋体" w:eastAsia="宋体" w:cs="宋体"/>
                          <w:spacing w:val="-2"/>
                          <w:sz w:val="10"/>
                          <w:szCs w:val="10"/>
                        </w:rPr>
                        <w:t>1000000100</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column">
                  <wp:posOffset>2748280</wp:posOffset>
                </wp:positionH>
                <wp:positionV relativeFrom="paragraph">
                  <wp:posOffset>-1012190</wp:posOffset>
                </wp:positionV>
                <wp:extent cx="335915" cy="127000"/>
                <wp:effectExtent l="0" t="0" r="0" b="0"/>
                <wp:wrapNone/>
                <wp:docPr id="152" name="TextBox 152"/>
                <wp:cNvGraphicFramePr/>
                <a:graphic xmlns:a="http://schemas.openxmlformats.org/drawingml/2006/main">
                  <a:graphicData uri="http://schemas.microsoft.com/office/word/2010/wordprocessingShape">
                    <wps:wsp>
                      <wps:cNvSpPr txBox="1"/>
                      <wps:spPr>
                        <a:xfrm rot="16200000">
                          <a:off x="2748505"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EBD4A0">
                            <w:pPr>
                              <w:spacing w:before="49"/>
                              <w:ind w:left="20"/>
                              <w:rPr>
                                <w:rFonts w:ascii="宋体" w:hAnsi="宋体" w:eastAsia="宋体" w:cs="宋体"/>
                                <w:sz w:val="10"/>
                                <w:szCs w:val="10"/>
                              </w:rPr>
                            </w:pPr>
                            <w:r>
                              <w:rPr>
                                <w:rFonts w:ascii="宋体" w:hAnsi="宋体" w:eastAsia="宋体" w:cs="宋体"/>
                                <w:spacing w:val="-2"/>
                                <w:sz w:val="10"/>
                                <w:szCs w:val="10"/>
                              </w:rPr>
                              <w:t>1010000000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2" o:spid="_x0000_s1026" o:spt="202" type="#_x0000_t202" style="position:absolute;left:0pt;margin-left:216.4pt;margin-top:-79.7pt;height:10pt;width:26.45pt;rotation:-5898240f;z-index:251729920;mso-width-relative:page;mso-height-relative:page;" filled="f" stroked="f" coordsize="21600,21600" o:gfxdata="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baOx3aAAAADQEA&#10;AA8AAAAAAAAAAQAgAAAAIgAAAGRycy9kb3ducmV2LnhtbFBLAQIUABQAAAAIAIdO4kAzBCTuUQIA&#10;AKYEAAAOAAAAAAAAAAEAIAAAACkBAABkcnMvZTJvRG9jLnhtbFBLBQYAAAAABgAGAFkBAADsBQAA&#10;AAA=&#10;">
                <v:fill on="f" focussize="0,0"/>
                <v:stroke on="f" weight="0pt" miterlimit="0" joinstyle="miter"/>
                <v:imagedata o:title=""/>
                <o:lock v:ext="edit" aspectratio="f"/>
                <v:textbox inset="0mm,0mm,0mm,0mm">
                  <w:txbxContent>
                    <w:p w14:paraId="65EBD4A0">
                      <w:pPr>
                        <w:spacing w:before="49"/>
                        <w:ind w:left="20"/>
                        <w:rPr>
                          <w:rFonts w:ascii="宋体" w:hAnsi="宋体" w:eastAsia="宋体" w:cs="宋体"/>
                          <w:sz w:val="10"/>
                          <w:szCs w:val="10"/>
                        </w:rPr>
                      </w:pPr>
                      <w:r>
                        <w:rPr>
                          <w:rFonts w:ascii="宋体" w:hAnsi="宋体" w:eastAsia="宋体" w:cs="宋体"/>
                          <w:spacing w:val="-2"/>
                          <w:sz w:val="10"/>
                          <w:szCs w:val="10"/>
                        </w:rPr>
                        <w:t>1010000000</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column">
                  <wp:posOffset>2962275</wp:posOffset>
                </wp:positionH>
                <wp:positionV relativeFrom="paragraph">
                  <wp:posOffset>-995045</wp:posOffset>
                </wp:positionV>
                <wp:extent cx="340360" cy="127000"/>
                <wp:effectExtent l="0" t="0" r="0" b="0"/>
                <wp:wrapNone/>
                <wp:docPr id="154" name="TextBox 154"/>
                <wp:cNvGraphicFramePr/>
                <a:graphic xmlns:a="http://schemas.openxmlformats.org/drawingml/2006/main">
                  <a:graphicData uri="http://schemas.microsoft.com/office/word/2010/wordprocessingShape">
                    <wps:wsp>
                      <wps:cNvSpPr txBox="1"/>
                      <wps:spPr>
                        <a:xfrm rot="16200000">
                          <a:off x="2962327" y="-995679"/>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91A9FF5">
                            <w:pPr>
                              <w:spacing w:before="49"/>
                              <w:ind w:left="20"/>
                              <w:rPr>
                                <w:rFonts w:ascii="宋体" w:hAnsi="宋体" w:eastAsia="宋体" w:cs="宋体"/>
                                <w:sz w:val="10"/>
                                <w:szCs w:val="10"/>
                              </w:rPr>
                            </w:pPr>
                            <w:r>
                              <w:rPr>
                                <w:rFonts w:ascii="宋体" w:hAnsi="宋体" w:eastAsia="宋体" w:cs="宋体"/>
                                <w:spacing w:val="-1"/>
                                <w:sz w:val="10"/>
                                <w:szCs w:val="10"/>
                              </w:rPr>
                              <w:t>0000100100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4" o:spid="_x0000_s1026" o:spt="202" type="#_x0000_t202" style="position:absolute;left:0pt;margin-left:233.25pt;margin-top:-78.35pt;height:10pt;width:26.8pt;rotation:-5898240f;z-index:251720704;mso-width-relative:page;mso-height-relative:page;" filled="f" stroked="f" coordsize="21600,21600" o:gfxdata="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mfujfaAAAADQEA&#10;AA8AAAAAAAAAAQAgAAAAIgAAAGRycy9kb3ducmV2LnhtbFBLAQIUABQAAAAIAIdO4kAztwJeUQIA&#10;AKUEAAAOAAAAAAAAAAEAIAAAACkBAABkcnMvZTJvRG9jLnhtbFBLBQYAAAAABgAGAFkBAADsBQAA&#10;AAA=&#10;">
                <v:fill on="f" focussize="0,0"/>
                <v:stroke on="f" weight="0pt" miterlimit="0" joinstyle="miter"/>
                <v:imagedata o:title=""/>
                <o:lock v:ext="edit" aspectratio="f"/>
                <v:textbox inset="0mm,0mm,0mm,0mm">
                  <w:txbxContent>
                    <w:p w14:paraId="691A9FF5">
                      <w:pPr>
                        <w:spacing w:before="49"/>
                        <w:ind w:left="20"/>
                        <w:rPr>
                          <w:rFonts w:ascii="宋体" w:hAnsi="宋体" w:eastAsia="宋体" w:cs="宋体"/>
                          <w:sz w:val="10"/>
                          <w:szCs w:val="10"/>
                        </w:rPr>
                      </w:pPr>
                      <w:r>
                        <w:rPr>
                          <w:rFonts w:ascii="宋体" w:hAnsi="宋体" w:eastAsia="宋体" w:cs="宋体"/>
                          <w:spacing w:val="-1"/>
                          <w:sz w:val="10"/>
                          <w:szCs w:val="10"/>
                        </w:rPr>
                        <w:t>0000100100</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column">
                  <wp:posOffset>3205480</wp:posOffset>
                </wp:positionH>
                <wp:positionV relativeFrom="paragraph">
                  <wp:posOffset>-1012190</wp:posOffset>
                </wp:positionV>
                <wp:extent cx="335915" cy="127000"/>
                <wp:effectExtent l="0" t="0" r="0" b="0"/>
                <wp:wrapNone/>
                <wp:docPr id="156" name="TextBox 156"/>
                <wp:cNvGraphicFramePr/>
                <a:graphic xmlns:a="http://schemas.openxmlformats.org/drawingml/2006/main">
                  <a:graphicData uri="http://schemas.microsoft.com/office/word/2010/wordprocessingShape">
                    <wps:wsp>
                      <wps:cNvSpPr txBox="1"/>
                      <wps:spPr>
                        <a:xfrm rot="16200000">
                          <a:off x="3205677"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FA9C47">
                            <w:pPr>
                              <w:spacing w:before="49"/>
                              <w:ind w:left="20"/>
                              <w:rPr>
                                <w:rFonts w:ascii="宋体" w:hAnsi="宋体" w:eastAsia="宋体" w:cs="宋体"/>
                                <w:sz w:val="10"/>
                                <w:szCs w:val="10"/>
                              </w:rPr>
                            </w:pPr>
                            <w:r>
                              <w:rPr>
                                <w:rFonts w:ascii="宋体" w:hAnsi="宋体" w:eastAsia="宋体" w:cs="宋体"/>
                                <w:spacing w:val="-2"/>
                                <w:sz w:val="10"/>
                                <w:szCs w:val="10"/>
                              </w:rPr>
                              <w:t>1110000000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6" o:spid="_x0000_s1026" o:spt="202" type="#_x0000_t202" style="position:absolute;left:0pt;margin-left:252.4pt;margin-top:-79.7pt;height:10pt;width:26.45pt;rotation:-5898240f;z-index:251730944;mso-width-relative:page;mso-height-relative:page;" filled="f" stroked="f" coordsize="21600,21600" o:gfxdata="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glSd7aAAAADQEA&#10;AA8AAAAAAAAAAQAgAAAAIgAAAGRycy9kb3ducmV2LnhtbFBLAQIUABQAAAAIAIdO4kA2WDW3UQIA&#10;AKYEAAAOAAAAAAAAAAEAIAAAACkBAABkcnMvZTJvRG9jLnhtbFBLBQYAAAAABgAGAFkBAADsBQAA&#10;AAA=&#10;">
                <v:fill on="f" focussize="0,0"/>
                <v:stroke on="f" weight="0pt" miterlimit="0" joinstyle="miter"/>
                <v:imagedata o:title=""/>
                <o:lock v:ext="edit" aspectratio="f"/>
                <v:textbox inset="0mm,0mm,0mm,0mm">
                  <w:txbxContent>
                    <w:p w14:paraId="4DFA9C47">
                      <w:pPr>
                        <w:spacing w:before="49"/>
                        <w:ind w:left="20"/>
                        <w:rPr>
                          <w:rFonts w:ascii="宋体" w:hAnsi="宋体" w:eastAsia="宋体" w:cs="宋体"/>
                          <w:sz w:val="10"/>
                          <w:szCs w:val="10"/>
                        </w:rPr>
                      </w:pPr>
                      <w:r>
                        <w:rPr>
                          <w:rFonts w:ascii="宋体" w:hAnsi="宋体" w:eastAsia="宋体" w:cs="宋体"/>
                          <w:spacing w:val="-2"/>
                          <w:sz w:val="10"/>
                          <w:szCs w:val="10"/>
                        </w:rPr>
                        <w:t>1110000000</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column">
                  <wp:posOffset>3425825</wp:posOffset>
                </wp:positionH>
                <wp:positionV relativeFrom="paragraph">
                  <wp:posOffset>-995045</wp:posOffset>
                </wp:positionV>
                <wp:extent cx="340360" cy="127000"/>
                <wp:effectExtent l="0" t="0" r="0" b="0"/>
                <wp:wrapNone/>
                <wp:docPr id="158" name="TextBox 158"/>
                <wp:cNvGraphicFramePr/>
                <a:graphic xmlns:a="http://schemas.openxmlformats.org/drawingml/2006/main">
                  <a:graphicData uri="http://schemas.microsoft.com/office/word/2010/wordprocessingShape">
                    <wps:wsp>
                      <wps:cNvSpPr txBox="1"/>
                      <wps:spPr>
                        <a:xfrm rot="16200000">
                          <a:off x="3425872" y="-995679"/>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795BBC2">
                            <w:pPr>
                              <w:spacing w:before="49"/>
                              <w:ind w:left="20"/>
                              <w:rPr>
                                <w:rFonts w:ascii="宋体" w:hAnsi="宋体" w:eastAsia="宋体" w:cs="宋体"/>
                                <w:sz w:val="10"/>
                                <w:szCs w:val="10"/>
                              </w:rPr>
                            </w:pPr>
                            <w:r>
                              <w:rPr>
                                <w:rFonts w:ascii="宋体" w:hAnsi="宋体" w:eastAsia="宋体" w:cs="宋体"/>
                                <w:spacing w:val="-1"/>
                                <w:sz w:val="10"/>
                                <w:szCs w:val="10"/>
                              </w:rPr>
                              <w:t>0000100000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8" o:spid="_x0000_s1026" o:spt="202" type="#_x0000_t202" style="position:absolute;left:0pt;margin-left:269.75pt;margin-top:-78.35pt;height:10pt;width:26.8pt;rotation:-5898240f;z-index:251721728;mso-width-relative:page;mso-height-relative:page;" filled="f" stroked="f" coordsize="21600,21600" o:gfxdata="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ru2Z/bAAAADQEA&#10;AA8AAAAAAAAAAQAgAAAAIgAAAGRycy9kb3ducmV2LnhtbFBLAQIUABQAAAAIAIdO4kARZa0NUAIA&#10;AKUEAAAOAAAAAAAAAAEAIAAAACoBAABkcnMvZTJvRG9jLnhtbFBLBQYAAAAABgAGAFkBAADsBQAA&#10;AAA=&#10;">
                <v:fill on="f" focussize="0,0"/>
                <v:stroke on="f" weight="0pt" miterlimit="0" joinstyle="miter"/>
                <v:imagedata o:title=""/>
                <o:lock v:ext="edit" aspectratio="f"/>
                <v:textbox inset="0mm,0mm,0mm,0mm">
                  <w:txbxContent>
                    <w:p w14:paraId="6795BBC2">
                      <w:pPr>
                        <w:spacing w:before="49"/>
                        <w:ind w:left="20"/>
                        <w:rPr>
                          <w:rFonts w:ascii="宋体" w:hAnsi="宋体" w:eastAsia="宋体" w:cs="宋体"/>
                          <w:sz w:val="10"/>
                          <w:szCs w:val="10"/>
                        </w:rPr>
                      </w:pPr>
                      <w:r>
                        <w:rPr>
                          <w:rFonts w:ascii="宋体" w:hAnsi="宋体" w:eastAsia="宋体" w:cs="宋体"/>
                          <w:spacing w:val="-1"/>
                          <w:sz w:val="10"/>
                          <w:szCs w:val="10"/>
                        </w:rPr>
                        <w:t>0000100000</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column">
                  <wp:posOffset>3648075</wp:posOffset>
                </wp:positionH>
                <wp:positionV relativeFrom="paragraph">
                  <wp:posOffset>-995045</wp:posOffset>
                </wp:positionV>
                <wp:extent cx="340360" cy="127000"/>
                <wp:effectExtent l="0" t="0" r="0" b="0"/>
                <wp:wrapNone/>
                <wp:docPr id="160" name="TextBox 160"/>
                <wp:cNvGraphicFramePr/>
                <a:graphic xmlns:a="http://schemas.openxmlformats.org/drawingml/2006/main">
                  <a:graphicData uri="http://schemas.microsoft.com/office/word/2010/wordprocessingShape">
                    <wps:wsp>
                      <wps:cNvSpPr txBox="1"/>
                      <wps:spPr>
                        <a:xfrm rot="16200000">
                          <a:off x="3648084" y="-995678"/>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9742C4">
                            <w:pPr>
                              <w:spacing w:before="49"/>
                              <w:ind w:left="20"/>
                              <w:rPr>
                                <w:rFonts w:ascii="宋体" w:hAnsi="宋体" w:eastAsia="宋体" w:cs="宋体"/>
                                <w:sz w:val="10"/>
                                <w:szCs w:val="10"/>
                              </w:rPr>
                            </w:pPr>
                            <w:r>
                              <w:rPr>
                                <w:rFonts w:ascii="宋体" w:hAnsi="宋体" w:eastAsia="宋体" w:cs="宋体"/>
                                <w:spacing w:val="-1"/>
                                <w:sz w:val="10"/>
                                <w:szCs w:val="10"/>
                              </w:rPr>
                              <w:t>0000010100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0" o:spid="_x0000_s1026" o:spt="202" type="#_x0000_t202" style="position:absolute;left:0pt;margin-left:287.25pt;margin-top:-78.35pt;height:10pt;width:26.8pt;rotation:-5898240f;z-index:251722752;mso-width-relative:page;mso-height-relative:page;" filled="f" stroked="f" coordsize="21600,21600" o:gfxdata="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I7HU3bAAAADQEA&#10;AA8AAAAAAAAAAQAgAAAAIgAAAGRycy9kb3ducmV2LnhtbFBLAQIUABQAAAAIAIdO4kCk3YJsUAIA&#10;AKUEAAAOAAAAAAAAAAEAIAAAACoBAABkcnMvZTJvRG9jLnhtbFBLBQYAAAAABgAGAFkBAADsBQAA&#10;AAA=&#10;">
                <v:fill on="f" focussize="0,0"/>
                <v:stroke on="f" weight="0pt" miterlimit="0" joinstyle="miter"/>
                <v:imagedata o:title=""/>
                <o:lock v:ext="edit" aspectratio="f"/>
                <v:textbox inset="0mm,0mm,0mm,0mm">
                  <w:txbxContent>
                    <w:p w14:paraId="049742C4">
                      <w:pPr>
                        <w:spacing w:before="49"/>
                        <w:ind w:left="20"/>
                        <w:rPr>
                          <w:rFonts w:ascii="宋体" w:hAnsi="宋体" w:eastAsia="宋体" w:cs="宋体"/>
                          <w:sz w:val="10"/>
                          <w:szCs w:val="10"/>
                        </w:rPr>
                      </w:pPr>
                      <w:r>
                        <w:rPr>
                          <w:rFonts w:ascii="宋体" w:hAnsi="宋体" w:eastAsia="宋体" w:cs="宋体"/>
                          <w:spacing w:val="-1"/>
                          <w:sz w:val="10"/>
                          <w:szCs w:val="10"/>
                        </w:rPr>
                        <w:t>0000010100</w:t>
                      </w:r>
                    </w:p>
                  </w:txbxContent>
                </v:textbox>
              </v:shape>
            </w:pict>
          </mc:Fallback>
        </mc:AlternateContent>
      </w:r>
      <w:r>
        <mc:AlternateContent>
          <mc:Choice Requires="wps">
            <w:drawing>
              <wp:anchor distT="0" distB="0" distL="0" distR="0" simplePos="0" relativeHeight="251731968" behindDoc="0" locked="0" layoutInCell="1" allowOverlap="1">
                <wp:simplePos x="0" y="0"/>
                <wp:positionH relativeFrom="column">
                  <wp:posOffset>3884930</wp:posOffset>
                </wp:positionH>
                <wp:positionV relativeFrom="paragraph">
                  <wp:posOffset>-1012190</wp:posOffset>
                </wp:positionV>
                <wp:extent cx="335915" cy="127000"/>
                <wp:effectExtent l="0" t="0" r="0" b="0"/>
                <wp:wrapNone/>
                <wp:docPr id="162" name="TextBox 162"/>
                <wp:cNvGraphicFramePr/>
                <a:graphic xmlns:a="http://schemas.openxmlformats.org/drawingml/2006/main">
                  <a:graphicData uri="http://schemas.microsoft.com/office/word/2010/wordprocessingShape">
                    <wps:wsp>
                      <wps:cNvSpPr txBox="1"/>
                      <wps:spPr>
                        <a:xfrm rot="16200000">
                          <a:off x="3885141"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295DD2">
                            <w:pPr>
                              <w:spacing w:before="49"/>
                              <w:ind w:left="20"/>
                              <w:rPr>
                                <w:rFonts w:ascii="宋体" w:hAnsi="宋体" w:eastAsia="宋体" w:cs="宋体"/>
                                <w:sz w:val="10"/>
                                <w:szCs w:val="10"/>
                              </w:rPr>
                            </w:pPr>
                            <w:r>
                              <w:rPr>
                                <w:rFonts w:ascii="宋体" w:hAnsi="宋体" w:eastAsia="宋体" w:cs="宋体"/>
                                <w:spacing w:val="-2"/>
                                <w:sz w:val="10"/>
                                <w:szCs w:val="10"/>
                              </w:rPr>
                              <w:t>1100000100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2" o:spid="_x0000_s1026" o:spt="202" type="#_x0000_t202" style="position:absolute;left:0pt;margin-left:305.9pt;margin-top:-79.7pt;height:10pt;width:26.45pt;rotation:-5898240f;z-index:251731968;mso-width-relative:page;mso-height-relative:page;" filled="f" stroked="f" coordsize="21600,21600" o:gfxdata="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aN3ntkAAAANAQAA&#10;DwAAAAAAAAABACAAAAAiAAAAZHJzL2Rvd25yZXYueG1sUEsBAhQAFAAAAAgAh07iQGZcmGVRAgAA&#10;pgQAAA4AAAAAAAAAAQAgAAAAKAEAAGRycy9lMm9Eb2MueG1sUEsFBgAAAAAGAAYAWQEAAOsFAAAA&#10;AA==&#10;">
                <v:fill on="f" focussize="0,0"/>
                <v:stroke on="f" weight="0pt" miterlimit="0" joinstyle="miter"/>
                <v:imagedata o:title=""/>
                <o:lock v:ext="edit" aspectratio="f"/>
                <v:textbox inset="0mm,0mm,0mm,0mm">
                  <w:txbxContent>
                    <w:p w14:paraId="05295DD2">
                      <w:pPr>
                        <w:spacing w:before="49"/>
                        <w:ind w:left="20"/>
                        <w:rPr>
                          <w:rFonts w:ascii="宋体" w:hAnsi="宋体" w:eastAsia="宋体" w:cs="宋体"/>
                          <w:sz w:val="10"/>
                          <w:szCs w:val="10"/>
                        </w:rPr>
                      </w:pPr>
                      <w:r>
                        <w:rPr>
                          <w:rFonts w:ascii="宋体" w:hAnsi="宋体" w:eastAsia="宋体" w:cs="宋体"/>
                          <w:spacing w:val="-2"/>
                          <w:sz w:val="10"/>
                          <w:szCs w:val="10"/>
                        </w:rPr>
                        <w:t>1100000100</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column">
                  <wp:posOffset>4107180</wp:posOffset>
                </wp:positionH>
                <wp:positionV relativeFrom="paragraph">
                  <wp:posOffset>-1012190</wp:posOffset>
                </wp:positionV>
                <wp:extent cx="335915" cy="127000"/>
                <wp:effectExtent l="0" t="0" r="0" b="0"/>
                <wp:wrapNone/>
                <wp:docPr id="164" name="TextBox 164"/>
                <wp:cNvGraphicFramePr/>
                <a:graphic xmlns:a="http://schemas.openxmlformats.org/drawingml/2006/main">
                  <a:graphicData uri="http://schemas.microsoft.com/office/word/2010/wordprocessingShape">
                    <wps:wsp>
                      <wps:cNvSpPr txBox="1"/>
                      <wps:spPr>
                        <a:xfrm rot="16200000">
                          <a:off x="4107432"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4F301E8">
                            <w:pPr>
                              <w:spacing w:before="49"/>
                              <w:ind w:left="20"/>
                              <w:rPr>
                                <w:rFonts w:ascii="宋体" w:hAnsi="宋体" w:eastAsia="宋体" w:cs="宋体"/>
                                <w:sz w:val="10"/>
                                <w:szCs w:val="10"/>
                              </w:rPr>
                            </w:pPr>
                            <w:r>
                              <w:rPr>
                                <w:rFonts w:ascii="宋体" w:hAnsi="宋体" w:eastAsia="宋体" w:cs="宋体"/>
                                <w:spacing w:val="-2"/>
                                <w:sz w:val="10"/>
                                <w:szCs w:val="10"/>
                              </w:rPr>
                              <w:t>1000001100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4" o:spid="_x0000_s1026" o:spt="202" type="#_x0000_t202" style="position:absolute;left:0pt;margin-left:323.4pt;margin-top:-79.7pt;height:10pt;width:26.45pt;rotation:-5898240f;z-index:251732992;mso-width-relative:page;mso-height-relative:page;" filled="f" stroked="f" coordsize="21600,21600" o:gfxdata="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uu2bX2gAAAA0B&#10;AAAPAAAAAAAAAAEAIAAAACIAAABkcnMvZG93bnJldi54bWxQSwECFAAUAAAACACHTuJAVV3/IlIC&#10;AACmBAAADgAAAAAAAAABACAAAAApAQAAZHJzL2Uyb0RvYy54bWxQSwUGAAAAAAYABgBZAQAA7QUA&#10;AAAA&#10;">
                <v:fill on="f" focussize="0,0"/>
                <v:stroke on="f" weight="0pt" miterlimit="0" joinstyle="miter"/>
                <v:imagedata o:title=""/>
                <o:lock v:ext="edit" aspectratio="f"/>
                <v:textbox inset="0mm,0mm,0mm,0mm">
                  <w:txbxContent>
                    <w:p w14:paraId="44F301E8">
                      <w:pPr>
                        <w:spacing w:before="49"/>
                        <w:ind w:left="20"/>
                        <w:rPr>
                          <w:rFonts w:ascii="宋体" w:hAnsi="宋体" w:eastAsia="宋体" w:cs="宋体"/>
                          <w:sz w:val="10"/>
                          <w:szCs w:val="10"/>
                        </w:rPr>
                      </w:pPr>
                      <w:r>
                        <w:rPr>
                          <w:rFonts w:ascii="宋体" w:hAnsi="宋体" w:eastAsia="宋体" w:cs="宋体"/>
                          <w:spacing w:val="-2"/>
                          <w:sz w:val="10"/>
                          <w:szCs w:val="10"/>
                        </w:rPr>
                        <w:t>1000001100</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column">
                  <wp:posOffset>4342130</wp:posOffset>
                </wp:positionH>
                <wp:positionV relativeFrom="paragraph">
                  <wp:posOffset>-1012190</wp:posOffset>
                </wp:positionV>
                <wp:extent cx="335915" cy="127000"/>
                <wp:effectExtent l="0" t="0" r="0" b="0"/>
                <wp:wrapNone/>
                <wp:docPr id="166" name="TextBox 166"/>
                <wp:cNvGraphicFramePr/>
                <a:graphic xmlns:a="http://schemas.openxmlformats.org/drawingml/2006/main">
                  <a:graphicData uri="http://schemas.microsoft.com/office/word/2010/wordprocessingShape">
                    <wps:wsp>
                      <wps:cNvSpPr txBox="1"/>
                      <wps:spPr>
                        <a:xfrm rot="16200000">
                          <a:off x="4342314" y="-1012594"/>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9F18156">
                            <w:pPr>
                              <w:spacing w:before="49"/>
                              <w:ind w:left="20"/>
                              <w:rPr>
                                <w:rFonts w:ascii="宋体" w:hAnsi="宋体" w:eastAsia="宋体" w:cs="宋体"/>
                                <w:sz w:val="10"/>
                                <w:szCs w:val="10"/>
                              </w:rPr>
                            </w:pPr>
                            <w:r>
                              <w:rPr>
                                <w:rFonts w:ascii="宋体" w:hAnsi="宋体" w:eastAsia="宋体" w:cs="宋体"/>
                                <w:spacing w:val="-2"/>
                                <w:sz w:val="10"/>
                                <w:szCs w:val="10"/>
                              </w:rPr>
                              <w:t>1100001100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6" o:spid="_x0000_s1026" o:spt="202" type="#_x0000_t202" style="position:absolute;left:0pt;margin-left:341.9pt;margin-top:-79.7pt;height:10pt;width:26.45pt;rotation:-5898240f;z-index:251736064;mso-width-relative:page;mso-height-relative:page;" filled="f" stroked="f" coordsize="21600,21600" o:gfxdata="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CsEqZ2gAAAA0B&#10;AAAPAAAAAAAAAAEAIAAAACIAAABkcnMvZG93bnJldi54bWxQSwECFAAUAAAACACHTuJAUviqh1IC&#10;AACmBAAADgAAAAAAAAABACAAAAApAQAAZHJzL2Uyb0RvYy54bWxQSwUGAAAAAAYABgBZAQAA7QUA&#10;AAAA&#10;">
                <v:fill on="f" focussize="0,0"/>
                <v:stroke on="f" weight="0pt" miterlimit="0" joinstyle="miter"/>
                <v:imagedata o:title=""/>
                <o:lock v:ext="edit" aspectratio="f"/>
                <v:textbox inset="0mm,0mm,0mm,0mm">
                  <w:txbxContent>
                    <w:p w14:paraId="29F18156">
                      <w:pPr>
                        <w:spacing w:before="49"/>
                        <w:ind w:left="20"/>
                        <w:rPr>
                          <w:rFonts w:ascii="宋体" w:hAnsi="宋体" w:eastAsia="宋体" w:cs="宋体"/>
                          <w:sz w:val="10"/>
                          <w:szCs w:val="10"/>
                        </w:rPr>
                      </w:pPr>
                      <w:r>
                        <w:rPr>
                          <w:rFonts w:ascii="宋体" w:hAnsi="宋体" w:eastAsia="宋体" w:cs="宋体"/>
                          <w:spacing w:val="-2"/>
                          <w:sz w:val="10"/>
                          <w:szCs w:val="10"/>
                        </w:rPr>
                        <w:t>1100001100</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column">
                  <wp:posOffset>4577080</wp:posOffset>
                </wp:positionH>
                <wp:positionV relativeFrom="paragraph">
                  <wp:posOffset>-1012190</wp:posOffset>
                </wp:positionV>
                <wp:extent cx="335915" cy="127000"/>
                <wp:effectExtent l="0" t="0" r="0" b="0"/>
                <wp:wrapNone/>
                <wp:docPr id="168" name="TextBox 168"/>
                <wp:cNvGraphicFramePr/>
                <a:graphic xmlns:a="http://schemas.openxmlformats.org/drawingml/2006/main">
                  <a:graphicData uri="http://schemas.microsoft.com/office/word/2010/wordprocessingShape">
                    <wps:wsp>
                      <wps:cNvSpPr txBox="1"/>
                      <wps:spPr>
                        <a:xfrm rot="16200000">
                          <a:off x="4577272" y="-1012593"/>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2D7FE4">
                            <w:pPr>
                              <w:spacing w:before="49"/>
                              <w:ind w:left="20"/>
                              <w:rPr>
                                <w:rFonts w:ascii="宋体" w:hAnsi="宋体" w:eastAsia="宋体" w:cs="宋体"/>
                                <w:sz w:val="10"/>
                                <w:szCs w:val="10"/>
                              </w:rPr>
                            </w:pPr>
                            <w:r>
                              <w:rPr>
                                <w:rFonts w:ascii="宋体" w:hAnsi="宋体" w:eastAsia="宋体" w:cs="宋体"/>
                                <w:spacing w:val="-2"/>
                                <w:sz w:val="10"/>
                                <w:szCs w:val="10"/>
                              </w:rPr>
                              <w:t>1000000001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8" o:spid="_x0000_s1026" o:spt="202" type="#_x0000_t202" style="position:absolute;left:0pt;margin-left:360.4pt;margin-top:-79.7pt;height:10pt;width:26.45pt;rotation:-5898240f;z-index:251735040;mso-width-relative:page;mso-height-relative:page;" filled="f" stroked="f" coordsize="21600,21600" o:gfxdata="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QXLMbaAAAADQEA&#10;AA8AAAAAAAAAAQAgAAAAIgAAAGRycy9kb3ducmV2LnhtbFBLAQIUABQAAAAIAIdO4kCp9k7pUQIA&#10;AKYEAAAOAAAAAAAAAAEAIAAAACkBAABkcnMvZTJvRG9jLnhtbFBLBQYAAAAABgAGAFkBAADsBQAA&#10;AAA=&#10;">
                <v:fill on="f" focussize="0,0"/>
                <v:stroke on="f" weight="0pt" miterlimit="0" joinstyle="miter"/>
                <v:imagedata o:title=""/>
                <o:lock v:ext="edit" aspectratio="f"/>
                <v:textbox inset="0mm,0mm,0mm,0mm">
                  <w:txbxContent>
                    <w:p w14:paraId="1E2D7FE4">
                      <w:pPr>
                        <w:spacing w:before="49"/>
                        <w:ind w:left="20"/>
                        <w:rPr>
                          <w:rFonts w:ascii="宋体" w:hAnsi="宋体" w:eastAsia="宋体" w:cs="宋体"/>
                          <w:sz w:val="10"/>
                          <w:szCs w:val="10"/>
                        </w:rPr>
                      </w:pPr>
                      <w:r>
                        <w:rPr>
                          <w:rFonts w:ascii="宋体" w:hAnsi="宋体" w:eastAsia="宋体" w:cs="宋体"/>
                          <w:spacing w:val="-2"/>
                          <w:sz w:val="10"/>
                          <w:szCs w:val="10"/>
                        </w:rPr>
                        <w:t>1000000001</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column">
                  <wp:posOffset>4805680</wp:posOffset>
                </wp:positionH>
                <wp:positionV relativeFrom="paragraph">
                  <wp:posOffset>-1018540</wp:posOffset>
                </wp:positionV>
                <wp:extent cx="335915" cy="127000"/>
                <wp:effectExtent l="0" t="0" r="0" b="0"/>
                <wp:wrapNone/>
                <wp:docPr id="170" name="TextBox 170"/>
                <wp:cNvGraphicFramePr/>
                <a:graphic xmlns:a="http://schemas.openxmlformats.org/drawingml/2006/main">
                  <a:graphicData uri="http://schemas.microsoft.com/office/word/2010/wordprocessingShape">
                    <wps:wsp>
                      <wps:cNvSpPr txBox="1"/>
                      <wps:spPr>
                        <a:xfrm rot="16200000">
                          <a:off x="4805937" y="-1018930"/>
                          <a:ext cx="33591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58D6DF">
                            <w:pPr>
                              <w:spacing w:before="49"/>
                              <w:ind w:left="20"/>
                              <w:rPr>
                                <w:rFonts w:ascii="宋体" w:hAnsi="宋体" w:eastAsia="宋体" w:cs="宋体"/>
                                <w:sz w:val="10"/>
                                <w:szCs w:val="10"/>
                              </w:rPr>
                            </w:pPr>
                            <w:r>
                              <w:rPr>
                                <w:rFonts w:ascii="宋体" w:hAnsi="宋体" w:eastAsia="宋体" w:cs="宋体"/>
                                <w:spacing w:val="-2"/>
                                <w:sz w:val="10"/>
                                <w:szCs w:val="10"/>
                              </w:rPr>
                              <w:t>1010000010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0" o:spid="_x0000_s1026" o:spt="202" type="#_x0000_t202" style="position:absolute;left:0pt;margin-left:378.4pt;margin-top:-80.2pt;height:10pt;width:26.45pt;rotation:-5898240f;z-index:251734016;mso-width-relative:page;mso-height-relative:page;" filled="f" stroked="f" coordsize="21600,21600" o:gfxdata="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hbX6baAAAADQEA&#10;AA8AAAAAAAAAAQAgAAAAIgAAAGRycy9kb3ducmV2LnhtbFBLAQIUABQAAAAIAIdO4kBzvbtoUQIA&#10;AKYEAAAOAAAAAAAAAAEAIAAAACkBAABkcnMvZTJvRG9jLnhtbFBLBQYAAAAABgAGAFkBAADsBQAA&#10;AAA=&#10;">
                <v:fill on="f" focussize="0,0"/>
                <v:stroke on="f" weight="0pt" miterlimit="0" joinstyle="miter"/>
                <v:imagedata o:title=""/>
                <o:lock v:ext="edit" aspectratio="f"/>
                <v:textbox inset="0mm,0mm,0mm,0mm">
                  <w:txbxContent>
                    <w:p w14:paraId="3358D6DF">
                      <w:pPr>
                        <w:spacing w:before="49"/>
                        <w:ind w:left="20"/>
                        <w:rPr>
                          <w:rFonts w:ascii="宋体" w:hAnsi="宋体" w:eastAsia="宋体" w:cs="宋体"/>
                          <w:sz w:val="10"/>
                          <w:szCs w:val="10"/>
                        </w:rPr>
                      </w:pPr>
                      <w:r>
                        <w:rPr>
                          <w:rFonts w:ascii="宋体" w:hAnsi="宋体" w:eastAsia="宋体" w:cs="宋体"/>
                          <w:spacing w:val="-2"/>
                          <w:sz w:val="10"/>
                          <w:szCs w:val="10"/>
                        </w:rPr>
                        <w:t>1010000010</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column">
                  <wp:posOffset>5032375</wp:posOffset>
                </wp:positionH>
                <wp:positionV relativeFrom="paragraph">
                  <wp:posOffset>-1007745</wp:posOffset>
                </wp:positionV>
                <wp:extent cx="340360" cy="127000"/>
                <wp:effectExtent l="0" t="0" r="0" b="0"/>
                <wp:wrapNone/>
                <wp:docPr id="172" name="TextBox 172"/>
                <wp:cNvGraphicFramePr/>
                <a:graphic xmlns:a="http://schemas.openxmlformats.org/drawingml/2006/main">
                  <a:graphicData uri="http://schemas.microsoft.com/office/word/2010/wordprocessingShape">
                    <wps:wsp>
                      <wps:cNvSpPr txBox="1"/>
                      <wps:spPr>
                        <a:xfrm rot="16200000">
                          <a:off x="5032428" y="-1008353"/>
                          <a:ext cx="34035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B28526">
                            <w:pPr>
                              <w:spacing w:before="49"/>
                              <w:ind w:left="20"/>
                              <w:rPr>
                                <w:rFonts w:ascii="宋体" w:hAnsi="宋体" w:eastAsia="宋体" w:cs="宋体"/>
                                <w:sz w:val="10"/>
                                <w:szCs w:val="10"/>
                              </w:rPr>
                            </w:pPr>
                            <w:r>
                              <w:rPr>
                                <w:rFonts w:ascii="宋体" w:hAnsi="宋体" w:eastAsia="宋体" w:cs="宋体"/>
                                <w:spacing w:val="-1"/>
                                <w:sz w:val="10"/>
                                <w:szCs w:val="10"/>
                              </w:rPr>
                              <w:t>0100000001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2" o:spid="_x0000_s1026" o:spt="202" type="#_x0000_t202" style="position:absolute;left:0pt;margin-left:396.25pt;margin-top:-79.35pt;height:10pt;width:26.8pt;rotation:-5898240f;z-index:251723776;mso-width-relative:page;mso-height-relative:page;" filled="f" stroked="f" coordsize="21600,21600" o:gfxdata="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wkJKC2wAAAA0B&#10;AAAPAAAAAAAAAAEAIAAAACIAAABkcnMvZG93bnJldi54bWxQSwECFAAUAAAACACHTuJAUcxUOlEC&#10;AACmBAAADgAAAAAAAAABACAAAAAqAQAAZHJzL2Uyb0RvYy54bWxQSwUGAAAAAAYABgBZAQAA7QUA&#10;AAAA&#10;">
                <v:fill on="f" focussize="0,0"/>
                <v:stroke on="f" weight="0pt" miterlimit="0" joinstyle="miter"/>
                <v:imagedata o:title=""/>
                <o:lock v:ext="edit" aspectratio="f"/>
                <v:textbox inset="0mm,0mm,0mm,0mm">
                  <w:txbxContent>
                    <w:p w14:paraId="4DB28526">
                      <w:pPr>
                        <w:spacing w:before="49"/>
                        <w:ind w:left="20"/>
                        <w:rPr>
                          <w:rFonts w:ascii="宋体" w:hAnsi="宋体" w:eastAsia="宋体" w:cs="宋体"/>
                          <w:sz w:val="10"/>
                          <w:szCs w:val="10"/>
                        </w:rPr>
                      </w:pPr>
                      <w:r>
                        <w:rPr>
                          <w:rFonts w:ascii="宋体" w:hAnsi="宋体" w:eastAsia="宋体" w:cs="宋体"/>
                          <w:spacing w:val="-1"/>
                          <w:sz w:val="10"/>
                          <w:szCs w:val="10"/>
                        </w:rPr>
                        <w:t>0100000001</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column">
                  <wp:posOffset>5327015</wp:posOffset>
                </wp:positionH>
                <wp:positionV relativeFrom="paragraph">
                  <wp:posOffset>-1322705</wp:posOffset>
                </wp:positionV>
                <wp:extent cx="182245" cy="127000"/>
                <wp:effectExtent l="0" t="0" r="0" b="0"/>
                <wp:wrapNone/>
                <wp:docPr id="174" name="TextBox 174"/>
                <wp:cNvGraphicFramePr/>
                <a:graphic xmlns:a="http://schemas.openxmlformats.org/drawingml/2006/main">
                  <a:graphicData uri="http://schemas.microsoft.com/office/word/2010/wordprocessingShape">
                    <wps:wsp>
                      <wps:cNvSpPr txBox="1"/>
                      <wps:spPr>
                        <a:xfrm rot="16200000">
                          <a:off x="5327261" y="-1323044"/>
                          <a:ext cx="18224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FDD66CB">
                            <w:pPr>
                              <w:spacing w:before="49"/>
                              <w:ind w:left="20"/>
                              <w:rPr>
                                <w:rFonts w:ascii="宋体" w:hAnsi="宋体" w:eastAsia="宋体" w:cs="宋体"/>
                                <w:sz w:val="10"/>
                                <w:szCs w:val="10"/>
                              </w:rPr>
                            </w:pPr>
                            <w:r>
                              <w:rPr>
                                <w:rFonts w:ascii="宋体" w:hAnsi="宋体" w:eastAsia="宋体" w:cs="宋体"/>
                                <w:spacing w:val="-1"/>
                                <w:sz w:val="10"/>
                                <w:szCs w:val="10"/>
                              </w:rPr>
                              <w:t>Other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74" o:spid="_x0000_s1026" o:spt="202" type="#_x0000_t202" style="position:absolute;left:0pt;margin-left:419.45pt;margin-top:-104.15pt;height:10pt;width:14.35pt;rotation:-5898240f;z-index:251742208;mso-width-relative:page;mso-height-relative:page;" filled="f" stroked="f" coordsize="21600,21600" o:gfxdata="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D7ChQ2gAAAA0B&#10;AAAPAAAAAAAAAAEAIAAAACIAAABkcnMvZG93bnJldi54bWxQSwECFAAUAAAACACHTuJAsobSzVIC&#10;AACmBAAADgAAAAAAAAABACAAAAApAQAAZHJzL2Uyb0RvYy54bWxQSwUGAAAAAAYABgBZAQAA7QUA&#10;AAAA&#10;">
                <v:fill on="f" focussize="0,0"/>
                <v:stroke on="f" weight="0pt" miterlimit="0" joinstyle="miter"/>
                <v:imagedata o:title=""/>
                <o:lock v:ext="edit" aspectratio="f"/>
                <v:textbox inset="0mm,0mm,0mm,0mm">
                  <w:txbxContent>
                    <w:p w14:paraId="6FDD66CB">
                      <w:pPr>
                        <w:spacing w:before="49"/>
                        <w:ind w:left="20"/>
                        <w:rPr>
                          <w:rFonts w:ascii="宋体" w:hAnsi="宋体" w:eastAsia="宋体" w:cs="宋体"/>
                          <w:sz w:val="10"/>
                          <w:szCs w:val="10"/>
                        </w:rPr>
                      </w:pPr>
                      <w:r>
                        <w:rPr>
                          <w:rFonts w:ascii="宋体" w:hAnsi="宋体" w:eastAsia="宋体" w:cs="宋体"/>
                          <w:spacing w:val="-1"/>
                          <w:sz w:val="10"/>
                          <w:szCs w:val="10"/>
                        </w:rPr>
                        <w:t>Other</w:t>
                      </w:r>
                    </w:p>
                  </w:txbxContent>
                </v:textbox>
              </v:shape>
            </w:pict>
          </mc:Fallback>
        </mc:AlternateContent>
      </w:r>
      <w:r>
        <w:drawing>
          <wp:anchor distT="0" distB="0" distL="0" distR="0" simplePos="0" relativeHeight="251743232" behindDoc="0" locked="0" layoutInCell="1" allowOverlap="1">
            <wp:simplePos x="0" y="0"/>
            <wp:positionH relativeFrom="column">
              <wp:posOffset>4469130</wp:posOffset>
            </wp:positionH>
            <wp:positionV relativeFrom="paragraph">
              <wp:posOffset>259715</wp:posOffset>
            </wp:positionV>
            <wp:extent cx="762000" cy="635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07"/>
                    <a:stretch>
                      <a:fillRect/>
                    </a:stretch>
                  </pic:blipFill>
                  <pic:spPr>
                    <a:xfrm>
                      <a:off x="0" y="0"/>
                      <a:ext cx="762006" cy="6350"/>
                    </a:xfrm>
                    <a:prstGeom prst="rect">
                      <a:avLst/>
                    </a:prstGeom>
                  </pic:spPr>
                </pic:pic>
              </a:graphicData>
            </a:graphic>
          </wp:anchor>
        </w:drawing>
      </w:r>
    </w:p>
    <w:p w14:paraId="336D9E8C">
      <w:pPr>
        <w:spacing w:before="133" w:line="565" w:lineRule="exact"/>
        <w:ind w:left="578"/>
        <w:rPr>
          <w:rFonts w:ascii="Times New Roman" w:hAnsi="Times New Roman" w:eastAsia="Times New Roman" w:cs="Times New Roman"/>
          <w:sz w:val="39"/>
          <w:szCs w:val="39"/>
        </w:rPr>
      </w:pPr>
      <w:r>
        <w:rPr>
          <w:rFonts w:ascii="Times New Roman" w:hAnsi="Times New Roman" w:eastAsia="Times New Roman" w:cs="Times New Roman"/>
          <w:spacing w:val="1"/>
          <w:position w:val="2"/>
          <w:sz w:val="39"/>
          <w:szCs w:val="39"/>
        </w:rPr>
        <w:t>X'=</w:t>
      </w:r>
      <w:r>
        <w:rPr>
          <w:rFonts w:ascii="Times New Roman" w:hAnsi="Times New Roman" w:eastAsia="Times New Roman" w:cs="Times New Roman"/>
          <w:position w:val="2"/>
          <w:sz w:val="39"/>
          <w:szCs w:val="39"/>
        </w:rPr>
        <w:t>arcsin</w:t>
      </w:r>
      <w:r>
        <w:rPr>
          <w:rFonts w:ascii="Times New Roman" w:hAnsi="Times New Roman" w:eastAsia="Times New Roman" w:cs="Times New Roman"/>
          <w:spacing w:val="1"/>
          <w:position w:val="2"/>
          <w:sz w:val="39"/>
          <w:szCs w:val="39"/>
        </w:rPr>
        <w:t xml:space="preserve">(√X/10°)              </w:t>
      </w:r>
      <w:r>
        <w:rPr>
          <w:rFonts w:ascii="Times New Roman" w:hAnsi="Times New Roman" w:eastAsia="Times New Roman" w:cs="Times New Roman"/>
          <w:i/>
          <w:iCs/>
          <w:spacing w:val="1"/>
          <w:position w:val="3"/>
          <w:sz w:val="46"/>
          <w:szCs w:val="46"/>
        </w:rPr>
        <w:t>X'</w:t>
      </w:r>
      <w:r>
        <w:rPr>
          <w:rFonts w:ascii="Times New Roman" w:hAnsi="Times New Roman" w:eastAsia="Times New Roman" w:cs="Times New Roman"/>
          <w:i/>
          <w:iCs/>
          <w:spacing w:val="-29"/>
          <w:position w:val="3"/>
          <w:sz w:val="46"/>
          <w:szCs w:val="46"/>
        </w:rPr>
        <w:t xml:space="preserve"> </w:t>
      </w:r>
      <w:r>
        <w:rPr>
          <w:rFonts w:ascii="Times New Roman" w:hAnsi="Times New Roman" w:eastAsia="Times New Roman" w:cs="Times New Roman"/>
          <w:spacing w:val="1"/>
          <w:position w:val="5"/>
          <w:sz w:val="39"/>
          <w:szCs w:val="39"/>
        </w:rPr>
        <w:t>=</w:t>
      </w:r>
      <w:r>
        <w:rPr>
          <w:rFonts w:ascii="Times New Roman" w:hAnsi="Times New Roman" w:eastAsia="Times New Roman" w:cs="Times New Roman"/>
          <w:position w:val="5"/>
          <w:sz w:val="39"/>
          <w:szCs w:val="39"/>
        </w:rPr>
        <w:t>arccos</w:t>
      </w:r>
      <w:r>
        <w:rPr>
          <w:rFonts w:ascii="Times New Roman" w:hAnsi="Times New Roman" w:eastAsia="Times New Roman" w:cs="Times New Roman"/>
          <w:spacing w:val="1"/>
          <w:position w:val="5"/>
          <w:sz w:val="39"/>
          <w:szCs w:val="39"/>
        </w:rPr>
        <w:t>(√X/10”)</w:t>
      </w:r>
    </w:p>
    <w:p w14:paraId="76D1DA23">
      <w:pPr>
        <w:pStyle w:val="2"/>
        <w:spacing w:line="372" w:lineRule="auto"/>
      </w:pPr>
    </w:p>
    <w:p w14:paraId="00E5A2DF">
      <w:pPr>
        <w:spacing w:before="95" w:line="214" w:lineRule="auto"/>
        <w:ind w:left="168" w:firstLine="610"/>
        <w:jc w:val="both"/>
        <w:rPr>
          <w:rFonts w:ascii="宋体" w:hAnsi="宋体" w:eastAsia="宋体" w:cs="宋体"/>
          <w:sz w:val="29"/>
          <w:szCs w:val="29"/>
        </w:rPr>
      </w:pPr>
      <w:r>
        <w:rPr>
          <w:rFonts w:ascii="宋体" w:hAnsi="宋体" w:eastAsia="宋体" w:cs="宋体"/>
          <w:spacing w:val="7"/>
          <w:sz w:val="29"/>
          <w:szCs w:val="29"/>
        </w:rPr>
        <w:t>其中，p</w:t>
      </w:r>
      <w:r>
        <w:rPr>
          <w:rFonts w:ascii="宋体" w:hAnsi="宋体" w:eastAsia="宋体" w:cs="宋体"/>
          <w:spacing w:val="-72"/>
          <w:sz w:val="29"/>
          <w:szCs w:val="29"/>
        </w:rPr>
        <w:t xml:space="preserve"> </w:t>
      </w:r>
      <w:r>
        <w:rPr>
          <w:rFonts w:ascii="宋体" w:hAnsi="宋体" w:eastAsia="宋体" w:cs="宋体"/>
          <w:spacing w:val="7"/>
          <w:sz w:val="29"/>
          <w:szCs w:val="29"/>
        </w:rPr>
        <w:t>为正整数，这种变换适用于百分比形式的数据，通过把分</w:t>
      </w:r>
      <w:r>
        <w:rPr>
          <w:rFonts w:ascii="宋体" w:hAnsi="宋体" w:eastAsia="宋体" w:cs="宋体"/>
          <w:sz w:val="29"/>
          <w:szCs w:val="29"/>
        </w:rPr>
        <w:t xml:space="preserve">  </w:t>
      </w:r>
      <w:r>
        <w:rPr>
          <w:rFonts w:ascii="宋体" w:hAnsi="宋体" w:eastAsia="宋体" w:cs="宋体"/>
          <w:spacing w:val="10"/>
          <w:sz w:val="29"/>
          <w:szCs w:val="29"/>
        </w:rPr>
        <w:t>布曲线的尾部拉长、中部压缩，使得弱负偏和弱</w:t>
      </w:r>
      <w:r>
        <w:rPr>
          <w:rFonts w:ascii="宋体" w:hAnsi="宋体" w:eastAsia="宋体" w:cs="宋体"/>
          <w:spacing w:val="9"/>
          <w:sz w:val="29"/>
          <w:szCs w:val="29"/>
        </w:rPr>
        <w:t>正偏的不对称分布接近</w:t>
      </w:r>
      <w:r>
        <w:rPr>
          <w:rFonts w:ascii="宋体" w:hAnsi="宋体" w:eastAsia="宋体" w:cs="宋体"/>
          <w:sz w:val="29"/>
          <w:szCs w:val="29"/>
        </w:rPr>
        <w:t xml:space="preserve"> </w:t>
      </w:r>
      <w:r>
        <w:rPr>
          <w:rFonts w:ascii="宋体" w:hAnsi="宋体" w:eastAsia="宋体" w:cs="宋体"/>
          <w:spacing w:val="4"/>
          <w:sz w:val="29"/>
          <w:szCs w:val="29"/>
        </w:rPr>
        <w:t>于正态分布。</w:t>
      </w:r>
    </w:p>
    <w:p w14:paraId="204AD060">
      <w:pPr>
        <w:pStyle w:val="2"/>
        <w:spacing w:line="242" w:lineRule="auto"/>
      </w:pPr>
    </w:p>
    <w:p w14:paraId="2212FE6C">
      <w:pPr>
        <w:spacing w:before="95" w:line="220" w:lineRule="auto"/>
        <w:ind w:left="938"/>
        <w:rPr>
          <w:rFonts w:ascii="宋体" w:hAnsi="宋体" w:eastAsia="宋体" w:cs="宋体"/>
          <w:sz w:val="29"/>
          <w:szCs w:val="29"/>
        </w:rPr>
      </w:pPr>
      <w:r>
        <w:rPr>
          <w:rFonts w:ascii="宋体" w:hAnsi="宋体" w:eastAsia="宋体" w:cs="宋体"/>
          <w:color w:val="2070B0"/>
          <w:spacing w:val="15"/>
          <w:sz w:val="29"/>
          <w:szCs w:val="29"/>
        </w:rPr>
        <w:t>(2</w:t>
      </w:r>
      <w:r>
        <w:rPr>
          <w:rFonts w:ascii="宋体" w:hAnsi="宋体" w:eastAsia="宋体" w:cs="宋体"/>
          <w:color w:val="2070B0"/>
          <w:spacing w:val="-69"/>
          <w:sz w:val="29"/>
          <w:szCs w:val="29"/>
        </w:rPr>
        <w:t xml:space="preserve"> </w:t>
      </w:r>
      <w:r>
        <w:rPr>
          <w:rFonts w:ascii="宋体" w:hAnsi="宋体" w:eastAsia="宋体" w:cs="宋体"/>
          <w:color w:val="2070B0"/>
          <w:spacing w:val="15"/>
          <w:sz w:val="29"/>
          <w:szCs w:val="29"/>
        </w:rPr>
        <w:t>)平方根变换</w:t>
      </w:r>
    </w:p>
    <w:p w14:paraId="5D699654">
      <w:pPr>
        <w:pStyle w:val="2"/>
        <w:spacing w:line="253" w:lineRule="auto"/>
      </w:pPr>
    </w:p>
    <w:p w14:paraId="658AC655">
      <w:pPr>
        <w:pStyle w:val="2"/>
        <w:spacing w:line="254" w:lineRule="auto"/>
      </w:pPr>
    </w:p>
    <w:p w14:paraId="3140E2F4">
      <w:pPr>
        <w:spacing w:before="1" w:line="532" w:lineRule="exact"/>
        <w:ind w:firstLine="3468"/>
      </w:pPr>
      <w:r>
        <w:rPr>
          <w:position w:val="-10"/>
        </w:rPr>
        <w:drawing>
          <wp:inline distT="0" distB="0" distL="0" distR="0">
            <wp:extent cx="1371600" cy="33718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08"/>
                    <a:stretch>
                      <a:fillRect/>
                    </a:stretch>
                  </pic:blipFill>
                  <pic:spPr>
                    <a:xfrm>
                      <a:off x="0" y="0"/>
                      <a:ext cx="1371756" cy="337660"/>
                    </a:xfrm>
                    <a:prstGeom prst="rect">
                      <a:avLst/>
                    </a:prstGeom>
                  </pic:spPr>
                </pic:pic>
              </a:graphicData>
            </a:graphic>
          </wp:inline>
        </w:drawing>
      </w:r>
    </w:p>
    <w:p w14:paraId="3D9911C4">
      <w:pPr>
        <w:spacing w:line="532" w:lineRule="exact"/>
        <w:sectPr>
          <w:type w:val="continuous"/>
          <w:pgSz w:w="12240" w:h="15840"/>
          <w:pgMar w:top="400" w:right="1518" w:bottom="0" w:left="1261" w:header="0" w:footer="0" w:gutter="0"/>
          <w:cols w:equalWidth="0" w:num="1">
            <w:col w:w="9460"/>
          </w:cols>
        </w:sectPr>
      </w:pPr>
    </w:p>
    <w:p w14:paraId="44E725F2">
      <w:pPr>
        <w:pStyle w:val="2"/>
        <w:spacing w:line="317" w:lineRule="auto"/>
      </w:pPr>
    </w:p>
    <w:p w14:paraId="626F348C">
      <w:pPr>
        <w:pStyle w:val="2"/>
        <w:spacing w:line="317" w:lineRule="auto"/>
      </w:pPr>
    </w:p>
    <w:p w14:paraId="2CE6217F">
      <w:pPr>
        <w:pStyle w:val="2"/>
        <w:spacing w:line="318" w:lineRule="auto"/>
      </w:pPr>
    </w:p>
    <w:p w14:paraId="72663E98">
      <w:pPr>
        <w:spacing w:before="91" w:line="246" w:lineRule="auto"/>
        <w:ind w:left="29" w:right="211" w:firstLine="590"/>
        <w:rPr>
          <w:rFonts w:ascii="宋体" w:hAnsi="宋体" w:eastAsia="宋体" w:cs="宋体"/>
          <w:sz w:val="28"/>
          <w:szCs w:val="28"/>
        </w:rPr>
      </w:pPr>
      <w:r>
        <w:rPr>
          <w:rFonts w:ascii="宋体" w:hAnsi="宋体" w:eastAsia="宋体" w:cs="宋体"/>
          <w:spacing w:val="11"/>
          <w:sz w:val="28"/>
          <w:szCs w:val="28"/>
        </w:rPr>
        <w:t>其</w:t>
      </w:r>
      <w:r>
        <w:rPr>
          <w:rFonts w:ascii="宋体" w:hAnsi="宋体" w:eastAsia="宋体" w:cs="宋体"/>
          <w:spacing w:val="-12"/>
          <w:sz w:val="28"/>
          <w:szCs w:val="28"/>
        </w:rPr>
        <w:t xml:space="preserve"> </w:t>
      </w:r>
      <w:r>
        <w:rPr>
          <w:rFonts w:ascii="宋体" w:hAnsi="宋体" w:eastAsia="宋体" w:cs="宋体"/>
          <w:spacing w:val="11"/>
          <w:sz w:val="28"/>
          <w:szCs w:val="28"/>
        </w:rPr>
        <w:t>中</w:t>
      </w:r>
      <w:r>
        <w:rPr>
          <w:rFonts w:ascii="宋体" w:hAnsi="宋体" w:eastAsia="宋体" w:cs="宋体"/>
          <w:spacing w:val="-58"/>
          <w:sz w:val="28"/>
          <w:szCs w:val="28"/>
        </w:rPr>
        <w:t xml:space="preserve"> </w:t>
      </w:r>
      <w:r>
        <w:rPr>
          <w:rFonts w:ascii="宋体" w:hAnsi="宋体" w:eastAsia="宋体" w:cs="宋体"/>
          <w:spacing w:val="11"/>
          <w:sz w:val="28"/>
          <w:szCs w:val="28"/>
        </w:rPr>
        <w:t>，c为常数，这种变换使正偏数据接近正态分布，常用于服从</w:t>
      </w:r>
      <w:r>
        <w:rPr>
          <w:rFonts w:ascii="宋体" w:hAnsi="宋体" w:eastAsia="宋体" w:cs="宋体"/>
          <w:sz w:val="28"/>
          <w:szCs w:val="28"/>
        </w:rPr>
        <w:t xml:space="preserve"> </w:t>
      </w:r>
      <w:r>
        <w:rPr>
          <w:rFonts w:ascii="宋体" w:hAnsi="宋体" w:eastAsia="宋体" w:cs="宋体"/>
          <w:spacing w:val="14"/>
          <w:sz w:val="28"/>
          <w:szCs w:val="28"/>
        </w:rPr>
        <w:t>泊松分布的离散型数据。</w:t>
      </w:r>
    </w:p>
    <w:p w14:paraId="1EE29348">
      <w:pPr>
        <w:spacing w:before="246" w:line="219" w:lineRule="auto"/>
        <w:ind w:left="780"/>
        <w:rPr>
          <w:rFonts w:ascii="宋体" w:hAnsi="宋体" w:eastAsia="宋体" w:cs="宋体"/>
          <w:sz w:val="28"/>
          <w:szCs w:val="28"/>
        </w:rPr>
      </w:pPr>
      <w:r>
        <w:rPr>
          <w:rFonts w:ascii="宋体" w:hAnsi="宋体" w:eastAsia="宋体" w:cs="宋体"/>
          <w:color w:val="2060C0"/>
          <w:spacing w:val="36"/>
          <w:sz w:val="28"/>
          <w:szCs w:val="28"/>
        </w:rPr>
        <w:t>(3)对数变换</w:t>
      </w:r>
    </w:p>
    <w:p w14:paraId="508F759A">
      <w:pPr>
        <w:pStyle w:val="2"/>
        <w:spacing w:line="286" w:lineRule="auto"/>
      </w:pPr>
    </w:p>
    <w:p w14:paraId="5A2151D0">
      <w:pPr>
        <w:spacing w:before="81" w:line="192" w:lineRule="auto"/>
        <w:ind w:left="59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X'=ln(X+c)</w:t>
      </w:r>
    </w:p>
    <w:p w14:paraId="58FA7BDD">
      <w:pPr>
        <w:spacing w:before="328" w:line="230" w:lineRule="auto"/>
        <w:ind w:left="10" w:right="29" w:firstLine="610"/>
        <w:rPr>
          <w:rFonts w:ascii="宋体" w:hAnsi="宋体" w:eastAsia="宋体" w:cs="宋体"/>
          <w:sz w:val="28"/>
          <w:szCs w:val="28"/>
        </w:rPr>
      </w:pPr>
      <w:r>
        <w:rPr>
          <w:rFonts w:ascii="宋体" w:hAnsi="宋体" w:eastAsia="宋体" w:cs="宋体"/>
          <w:spacing w:val="12"/>
          <w:sz w:val="28"/>
          <w:szCs w:val="28"/>
        </w:rPr>
        <w:t>其</w:t>
      </w:r>
      <w:r>
        <w:rPr>
          <w:rFonts w:ascii="宋体" w:hAnsi="宋体" w:eastAsia="宋体" w:cs="宋体"/>
          <w:spacing w:val="-15"/>
          <w:sz w:val="28"/>
          <w:szCs w:val="28"/>
        </w:rPr>
        <w:t xml:space="preserve"> </w:t>
      </w:r>
      <w:r>
        <w:rPr>
          <w:rFonts w:ascii="宋体" w:hAnsi="宋体" w:eastAsia="宋体" w:cs="宋体"/>
          <w:spacing w:val="12"/>
          <w:sz w:val="28"/>
          <w:szCs w:val="28"/>
        </w:rPr>
        <w:t>中</w:t>
      </w:r>
      <w:r>
        <w:rPr>
          <w:rFonts w:ascii="宋体" w:hAnsi="宋体" w:eastAsia="宋体" w:cs="宋体"/>
          <w:spacing w:val="-58"/>
          <w:sz w:val="28"/>
          <w:szCs w:val="28"/>
        </w:rPr>
        <w:t xml:space="preserve"> </w:t>
      </w:r>
      <w:r>
        <w:rPr>
          <w:rFonts w:ascii="宋体" w:hAnsi="宋体" w:eastAsia="宋体" w:cs="宋体"/>
          <w:spacing w:val="12"/>
          <w:sz w:val="28"/>
          <w:szCs w:val="28"/>
        </w:rPr>
        <w:t>，c为常数，这种变换常用于服从对数正态分布的数据，对于</w:t>
      </w:r>
      <w:r>
        <w:rPr>
          <w:rFonts w:ascii="宋体" w:hAnsi="宋体" w:eastAsia="宋体" w:cs="宋体"/>
          <w:sz w:val="28"/>
          <w:szCs w:val="28"/>
        </w:rPr>
        <w:t xml:space="preserve">  </w:t>
      </w:r>
      <w:r>
        <w:rPr>
          <w:rFonts w:ascii="宋体" w:hAnsi="宋体" w:eastAsia="宋体" w:cs="宋体"/>
          <w:spacing w:val="20"/>
          <w:sz w:val="28"/>
          <w:szCs w:val="28"/>
        </w:rPr>
        <w:t>正偏偏度很大的数据也很适用。由于这种分布是偏斜的，很可能出现零</w:t>
      </w:r>
      <w:r>
        <w:rPr>
          <w:rFonts w:ascii="宋体" w:hAnsi="宋体" w:eastAsia="宋体" w:cs="宋体"/>
          <w:spacing w:val="1"/>
          <w:sz w:val="28"/>
          <w:szCs w:val="28"/>
        </w:rPr>
        <w:t xml:space="preserve"> </w:t>
      </w:r>
      <w:r>
        <w:rPr>
          <w:rFonts w:ascii="宋体" w:hAnsi="宋体" w:eastAsia="宋体" w:cs="宋体"/>
          <w:spacing w:val="22"/>
          <w:sz w:val="28"/>
          <w:szCs w:val="28"/>
        </w:rPr>
        <w:t>值，往往需要加上一个常数c。如果使c取值为0,那么要</w:t>
      </w:r>
      <w:r>
        <w:rPr>
          <w:rFonts w:ascii="宋体" w:hAnsi="宋体" w:eastAsia="宋体" w:cs="宋体"/>
          <w:spacing w:val="21"/>
          <w:sz w:val="28"/>
          <w:szCs w:val="28"/>
        </w:rPr>
        <w:t>求因变量的所</w:t>
      </w:r>
      <w:r>
        <w:rPr>
          <w:rFonts w:ascii="宋体" w:hAnsi="宋体" w:eastAsia="宋体" w:cs="宋体"/>
          <w:sz w:val="28"/>
          <w:szCs w:val="28"/>
        </w:rPr>
        <w:t xml:space="preserve">  </w:t>
      </w:r>
      <w:r>
        <w:rPr>
          <w:rFonts w:ascii="宋体" w:hAnsi="宋体" w:eastAsia="宋体" w:cs="宋体"/>
          <w:spacing w:val="16"/>
          <w:sz w:val="28"/>
          <w:szCs w:val="28"/>
        </w:rPr>
        <w:t>有取值都为非负数。</w:t>
      </w:r>
    </w:p>
    <w:p w14:paraId="5F405E63">
      <w:pPr>
        <w:spacing w:before="255" w:line="212" w:lineRule="auto"/>
        <w:ind w:left="770"/>
        <w:rPr>
          <w:rFonts w:ascii="宋体" w:hAnsi="宋体" w:eastAsia="宋体" w:cs="宋体"/>
          <w:sz w:val="28"/>
          <w:szCs w:val="28"/>
        </w:rPr>
      </w:pPr>
      <w:r>
        <w:rPr>
          <w:rFonts w:ascii="Times New Roman" w:hAnsi="Times New Roman" w:eastAsia="Times New Roman" w:cs="Times New Roman"/>
          <w:color w:val="2070B0"/>
          <w:spacing w:val="4"/>
          <w:sz w:val="28"/>
          <w:szCs w:val="28"/>
        </w:rPr>
        <w:t>(4)</w:t>
      </w:r>
      <w:r>
        <w:rPr>
          <w:rFonts w:ascii="Times New Roman" w:hAnsi="Times New Roman" w:eastAsia="Times New Roman" w:cs="Times New Roman"/>
          <w:color w:val="2070B0"/>
          <w:sz w:val="28"/>
          <w:szCs w:val="28"/>
        </w:rPr>
        <w:t>Box</w:t>
      </w:r>
      <w:r>
        <w:rPr>
          <w:rFonts w:ascii="Times New Roman" w:hAnsi="Times New Roman" w:eastAsia="Times New Roman" w:cs="Times New Roman"/>
          <w:color w:val="2070B0"/>
          <w:spacing w:val="4"/>
          <w:sz w:val="28"/>
          <w:szCs w:val="28"/>
        </w:rPr>
        <w:t>-</w:t>
      </w:r>
      <w:r>
        <w:rPr>
          <w:rFonts w:ascii="Times New Roman" w:hAnsi="Times New Roman" w:eastAsia="Times New Roman" w:cs="Times New Roman"/>
          <w:color w:val="2070B0"/>
          <w:sz w:val="28"/>
          <w:szCs w:val="28"/>
        </w:rPr>
        <w:t>Cox</w:t>
      </w:r>
      <w:r>
        <w:rPr>
          <w:rFonts w:ascii="Times New Roman" w:hAnsi="Times New Roman" w:eastAsia="Times New Roman" w:cs="Times New Roman"/>
          <w:color w:val="2070B0"/>
          <w:spacing w:val="15"/>
          <w:sz w:val="28"/>
          <w:szCs w:val="28"/>
        </w:rPr>
        <w:t xml:space="preserve">    </w:t>
      </w:r>
      <w:r>
        <w:rPr>
          <w:rFonts w:ascii="宋体" w:hAnsi="宋体" w:eastAsia="宋体" w:cs="宋体"/>
          <w:color w:val="2070B0"/>
          <w:spacing w:val="4"/>
          <w:sz w:val="28"/>
          <w:szCs w:val="28"/>
        </w:rPr>
        <w:t>变换</w:t>
      </w:r>
    </w:p>
    <w:p w14:paraId="70105FF4">
      <w:pPr>
        <w:pStyle w:val="2"/>
        <w:spacing w:line="435" w:lineRule="auto"/>
      </w:pPr>
    </w:p>
    <w:p w14:paraId="79DF56AB">
      <w:pPr>
        <w:spacing w:line="1700" w:lineRule="exact"/>
        <w:ind w:firstLine="1959"/>
      </w:pPr>
      <w:r>
        <w:rPr>
          <w:position w:val="-33"/>
        </w:rPr>
        <w:drawing>
          <wp:inline distT="0" distB="0" distL="0" distR="0">
            <wp:extent cx="3486150" cy="107886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09"/>
                    <a:stretch>
                      <a:fillRect/>
                    </a:stretch>
                  </pic:blipFill>
                  <pic:spPr>
                    <a:xfrm>
                      <a:off x="0" y="0"/>
                      <a:ext cx="3486154" cy="1079467"/>
                    </a:xfrm>
                    <a:prstGeom prst="rect">
                      <a:avLst/>
                    </a:prstGeom>
                  </pic:spPr>
                </pic:pic>
              </a:graphicData>
            </a:graphic>
          </wp:inline>
        </w:drawing>
      </w:r>
    </w:p>
    <w:p w14:paraId="671C1EB8">
      <w:pPr>
        <w:pStyle w:val="2"/>
        <w:spacing w:line="288" w:lineRule="auto"/>
      </w:pPr>
    </w:p>
    <w:p w14:paraId="2B588F4B">
      <w:pPr>
        <w:spacing w:before="92" w:line="227" w:lineRule="auto"/>
        <w:ind w:left="10" w:firstLine="610"/>
        <w:rPr>
          <w:rFonts w:ascii="宋体" w:hAnsi="宋体" w:eastAsia="宋体" w:cs="宋体"/>
          <w:sz w:val="28"/>
          <w:szCs w:val="28"/>
        </w:rPr>
      </w:pPr>
      <w:r>
        <w:rPr>
          <w:rFonts w:ascii="宋体" w:hAnsi="宋体" w:eastAsia="宋体" w:cs="宋体"/>
          <w:spacing w:val="4"/>
          <w:sz w:val="28"/>
          <w:szCs w:val="28"/>
        </w:rPr>
        <w:t>其 中</w:t>
      </w:r>
      <w:r>
        <w:rPr>
          <w:rFonts w:ascii="宋体" w:hAnsi="宋体" w:eastAsia="宋体" w:cs="宋体"/>
          <w:spacing w:val="-41"/>
          <w:sz w:val="28"/>
          <w:szCs w:val="28"/>
        </w:rPr>
        <w:t xml:space="preserve"> </w:t>
      </w:r>
      <w:r>
        <w:rPr>
          <w:rFonts w:ascii="宋体" w:hAnsi="宋体" w:eastAsia="宋体" w:cs="宋体"/>
          <w:spacing w:val="4"/>
          <w:sz w:val="28"/>
          <w:szCs w:val="28"/>
        </w:rPr>
        <w:t>，c为常数，为了确保X-c大于0。</w:t>
      </w:r>
      <w:r>
        <w:rPr>
          <w:rFonts w:ascii="宋体" w:hAnsi="宋体" w:eastAsia="宋体" w:cs="宋体"/>
          <w:spacing w:val="-42"/>
          <w:sz w:val="28"/>
          <w:szCs w:val="28"/>
        </w:rPr>
        <w:t xml:space="preserve"> </w:t>
      </w:r>
      <w:r>
        <w:rPr>
          <w:rFonts w:ascii="宋体" w:hAnsi="宋体" w:eastAsia="宋体" w:cs="宋体"/>
          <w:sz w:val="28"/>
          <w:szCs w:val="28"/>
        </w:rPr>
        <w:t>Box</w:t>
      </w:r>
      <w:r>
        <w:rPr>
          <w:rFonts w:ascii="宋体" w:hAnsi="宋体" w:eastAsia="宋体" w:cs="宋体"/>
          <w:spacing w:val="4"/>
          <w:sz w:val="28"/>
          <w:szCs w:val="28"/>
        </w:rPr>
        <w:t>-</w:t>
      </w:r>
      <w:r>
        <w:rPr>
          <w:rFonts w:ascii="宋体" w:hAnsi="宋体" w:eastAsia="宋体" w:cs="宋体"/>
          <w:sz w:val="28"/>
          <w:szCs w:val="28"/>
        </w:rPr>
        <w:t>Cox</w:t>
      </w:r>
      <w:r>
        <w:rPr>
          <w:rFonts w:ascii="宋体" w:hAnsi="宋体" w:eastAsia="宋体" w:cs="宋体"/>
          <w:spacing w:val="4"/>
          <w:sz w:val="28"/>
          <w:szCs w:val="28"/>
        </w:rPr>
        <w:t xml:space="preserve"> 变换可以被看作一个</w:t>
      </w:r>
      <w:r>
        <w:rPr>
          <w:rFonts w:ascii="宋体" w:hAnsi="宋体" w:eastAsia="宋体" w:cs="宋体"/>
          <w:sz w:val="28"/>
          <w:szCs w:val="28"/>
        </w:rPr>
        <w:t xml:space="preserve"> </w:t>
      </w:r>
      <w:r>
        <w:rPr>
          <w:rFonts w:ascii="宋体" w:hAnsi="宋体" w:eastAsia="宋体" w:cs="宋体"/>
          <w:spacing w:val="20"/>
          <w:sz w:val="28"/>
          <w:szCs w:val="28"/>
        </w:rPr>
        <w:t>变换族，该变换族中有一个待定变换参数，取不同的值，就是不同的变</w:t>
      </w:r>
      <w:r>
        <w:rPr>
          <w:rFonts w:ascii="宋体" w:hAnsi="宋体" w:eastAsia="宋体" w:cs="宋体"/>
          <w:sz w:val="28"/>
          <w:szCs w:val="28"/>
        </w:rPr>
        <w:t xml:space="preserve"> </w:t>
      </w:r>
      <w:r>
        <w:rPr>
          <w:rFonts w:ascii="宋体" w:hAnsi="宋体" w:eastAsia="宋体" w:cs="宋体"/>
          <w:spacing w:val="14"/>
          <w:sz w:val="28"/>
          <w:szCs w:val="28"/>
        </w:rPr>
        <w:t>换。当参数为0时是对数变换，参数为1/2时是平方根变换，参数为-1时</w:t>
      </w:r>
      <w:r>
        <w:rPr>
          <w:rFonts w:ascii="宋体" w:hAnsi="宋体" w:eastAsia="宋体" w:cs="宋体"/>
          <w:spacing w:val="4"/>
          <w:sz w:val="28"/>
          <w:szCs w:val="28"/>
        </w:rPr>
        <w:t xml:space="preserve">  </w:t>
      </w:r>
      <w:r>
        <w:rPr>
          <w:rFonts w:ascii="宋体" w:hAnsi="宋体" w:eastAsia="宋体" w:cs="宋体"/>
          <w:spacing w:val="17"/>
          <w:sz w:val="28"/>
          <w:szCs w:val="28"/>
        </w:rPr>
        <w:t>是倒数变换。变换后的因变量服从正态分布。由此可以看出</w:t>
      </w:r>
      <w:r>
        <w:rPr>
          <w:rFonts w:ascii="Times New Roman" w:hAnsi="Times New Roman" w:eastAsia="Times New Roman" w:cs="Times New Roman"/>
          <w:sz w:val="28"/>
          <w:szCs w:val="28"/>
        </w:rPr>
        <w:t>Box</w:t>
      </w:r>
      <w:r>
        <w:rPr>
          <w:rFonts w:ascii="Times New Roman" w:hAnsi="Times New Roman" w:eastAsia="Times New Roman" w:cs="Times New Roman"/>
          <w:spacing w:val="17"/>
          <w:sz w:val="28"/>
          <w:szCs w:val="28"/>
        </w:rPr>
        <w:t>-</w:t>
      </w:r>
      <w:r>
        <w:rPr>
          <w:rFonts w:ascii="Times New Roman" w:hAnsi="Times New Roman" w:eastAsia="Times New Roman" w:cs="Times New Roman"/>
          <w:sz w:val="28"/>
          <w:szCs w:val="28"/>
        </w:rPr>
        <w:t>Cox</w:t>
      </w:r>
      <w:r>
        <w:rPr>
          <w:rFonts w:ascii="Times New Roman" w:hAnsi="Times New Roman" w:eastAsia="Times New Roman" w:cs="Times New Roman"/>
          <w:spacing w:val="16"/>
          <w:sz w:val="28"/>
          <w:szCs w:val="28"/>
        </w:rPr>
        <w:t xml:space="preserve"> </w:t>
      </w:r>
      <w:r>
        <w:rPr>
          <w:rFonts w:ascii="宋体" w:hAnsi="宋体" w:eastAsia="宋体" w:cs="宋体"/>
          <w:spacing w:val="16"/>
          <w:sz w:val="28"/>
          <w:szCs w:val="28"/>
        </w:rPr>
        <w:t>变</w:t>
      </w:r>
      <w:r>
        <w:rPr>
          <w:rFonts w:ascii="宋体" w:hAnsi="宋体" w:eastAsia="宋体" w:cs="宋体"/>
          <w:sz w:val="28"/>
          <w:szCs w:val="28"/>
        </w:rPr>
        <w:t xml:space="preserve">  </w:t>
      </w:r>
      <w:r>
        <w:rPr>
          <w:rFonts w:ascii="宋体" w:hAnsi="宋体" w:eastAsia="宋体" w:cs="宋体"/>
          <w:spacing w:val="20"/>
          <w:sz w:val="28"/>
          <w:szCs w:val="28"/>
        </w:rPr>
        <w:t>换适用范围很广，其最大的优势在于将寻找变换的问题转化为一个估计</w:t>
      </w:r>
      <w:r>
        <w:rPr>
          <w:rFonts w:ascii="宋体" w:hAnsi="宋体" w:eastAsia="宋体" w:cs="宋体"/>
          <w:spacing w:val="1"/>
          <w:sz w:val="28"/>
          <w:szCs w:val="28"/>
        </w:rPr>
        <w:t xml:space="preserve"> </w:t>
      </w:r>
      <w:r>
        <w:rPr>
          <w:rFonts w:ascii="宋体" w:hAnsi="宋体" w:eastAsia="宋体" w:cs="宋体"/>
          <w:spacing w:val="18"/>
          <w:sz w:val="28"/>
          <w:szCs w:val="28"/>
        </w:rPr>
        <w:t>参数的过程，通过极大似然估计来估计最优的参数。</w:t>
      </w:r>
    </w:p>
    <w:p w14:paraId="34FBA72E">
      <w:pPr>
        <w:spacing w:before="305" w:line="227" w:lineRule="auto"/>
        <w:ind w:left="10" w:right="30" w:firstLine="610"/>
        <w:jc w:val="both"/>
        <w:rPr>
          <w:rFonts w:ascii="宋体" w:hAnsi="宋体" w:eastAsia="宋体" w:cs="宋体"/>
          <w:sz w:val="28"/>
          <w:szCs w:val="28"/>
        </w:rPr>
      </w:pPr>
      <w:r>
        <w:rPr>
          <w:rFonts w:ascii="宋体" w:hAnsi="宋体" w:eastAsia="宋体" w:cs="宋体"/>
          <w:spacing w:val="19"/>
          <w:sz w:val="28"/>
          <w:szCs w:val="28"/>
        </w:rPr>
        <w:t>对数据分布的挑剔，并不是所有的算法都是一致的。广义线性模型</w:t>
      </w:r>
      <w:r>
        <w:rPr>
          <w:rFonts w:ascii="宋体" w:hAnsi="宋体" w:eastAsia="宋体" w:cs="宋体"/>
          <w:spacing w:val="16"/>
          <w:sz w:val="28"/>
          <w:szCs w:val="28"/>
        </w:rPr>
        <w:t xml:space="preserve"> </w:t>
      </w:r>
      <w:r>
        <w:rPr>
          <w:rFonts w:ascii="宋体" w:hAnsi="宋体" w:eastAsia="宋体" w:cs="宋体"/>
          <w:spacing w:val="20"/>
          <w:sz w:val="28"/>
          <w:szCs w:val="28"/>
        </w:rPr>
        <w:t>支持众多的分布类型，比如伽马分布、泊松分布、逆高斯分布、二项分</w:t>
      </w:r>
      <w:r>
        <w:rPr>
          <w:rFonts w:ascii="宋体" w:hAnsi="宋体" w:eastAsia="宋体" w:cs="宋体"/>
          <w:spacing w:val="1"/>
          <w:sz w:val="28"/>
          <w:szCs w:val="28"/>
        </w:rPr>
        <w:t xml:space="preserve"> </w:t>
      </w:r>
      <w:r>
        <w:rPr>
          <w:rFonts w:ascii="宋体" w:hAnsi="宋体" w:eastAsia="宋体" w:cs="宋体"/>
          <w:spacing w:val="20"/>
          <w:sz w:val="28"/>
          <w:szCs w:val="28"/>
        </w:rPr>
        <w:t>布，多项分布等。线性回归算法是基于变量都是正态分布这样的假设来</w:t>
      </w:r>
      <w:r>
        <w:rPr>
          <w:rFonts w:ascii="宋体" w:hAnsi="宋体" w:eastAsia="宋体" w:cs="宋体"/>
          <w:spacing w:val="1"/>
          <w:sz w:val="28"/>
          <w:szCs w:val="28"/>
        </w:rPr>
        <w:t xml:space="preserve"> </w:t>
      </w:r>
      <w:r>
        <w:rPr>
          <w:rFonts w:ascii="宋体" w:hAnsi="宋体" w:eastAsia="宋体" w:cs="宋体"/>
          <w:spacing w:val="18"/>
          <w:sz w:val="28"/>
          <w:szCs w:val="28"/>
        </w:rPr>
        <w:t>设计算法的，所以数据分布的改善能显著提高模型的精准度。</w:t>
      </w:r>
    </w:p>
    <w:p w14:paraId="2F406C2B">
      <w:pPr>
        <w:spacing w:before="300" w:line="244" w:lineRule="auto"/>
        <w:ind w:right="83" w:firstLine="640"/>
        <w:rPr>
          <w:rFonts w:ascii="宋体" w:hAnsi="宋体" w:eastAsia="宋体" w:cs="宋体"/>
          <w:sz w:val="28"/>
          <w:szCs w:val="28"/>
        </w:rPr>
      </w:pPr>
      <w:r>
        <w:rPr>
          <w:rFonts w:ascii="宋体" w:hAnsi="宋体" w:eastAsia="宋体" w:cs="宋体"/>
          <w:spacing w:val="16"/>
          <w:sz w:val="28"/>
          <w:szCs w:val="28"/>
        </w:rPr>
        <w:t>为了说明分布的变化如何改善模型效果，我们采用表2-12所示的员</w:t>
      </w:r>
      <w:r>
        <w:rPr>
          <w:rFonts w:ascii="宋体" w:hAnsi="宋体" w:eastAsia="宋体" w:cs="宋体"/>
          <w:spacing w:val="1"/>
          <w:sz w:val="28"/>
          <w:szCs w:val="28"/>
        </w:rPr>
        <w:t xml:space="preserve"> </w:t>
      </w:r>
      <w:r>
        <w:rPr>
          <w:rFonts w:ascii="宋体" w:hAnsi="宋体" w:eastAsia="宋体" w:cs="宋体"/>
          <w:spacing w:val="-1"/>
          <w:sz w:val="28"/>
          <w:szCs w:val="28"/>
        </w:rPr>
        <w:t>工个人信息数据集，通过salary、prevexp、jobtime、jobcat、gender、</w:t>
      </w:r>
    </w:p>
    <w:p w14:paraId="60176539">
      <w:pPr>
        <w:spacing w:line="212" w:lineRule="auto"/>
        <w:rPr>
          <w:rFonts w:ascii="宋体" w:hAnsi="宋体" w:eastAsia="宋体" w:cs="宋体"/>
          <w:sz w:val="28"/>
          <w:szCs w:val="28"/>
        </w:rPr>
      </w:pPr>
      <w:r>
        <w:rPr>
          <w:rFonts w:ascii="Times New Roman" w:hAnsi="Times New Roman" w:eastAsia="Times New Roman" w:cs="Times New Roman"/>
          <w:sz w:val="28"/>
          <w:szCs w:val="28"/>
        </w:rPr>
        <w:t>educ</w:t>
      </w:r>
      <w:r>
        <w:rPr>
          <w:rFonts w:ascii="Times New Roman" w:hAnsi="Times New Roman" w:eastAsia="Times New Roman" w:cs="Times New Roman"/>
          <w:spacing w:val="-38"/>
          <w:sz w:val="28"/>
          <w:szCs w:val="28"/>
        </w:rPr>
        <w:t xml:space="preserve"> </w:t>
      </w:r>
      <w:r>
        <w:rPr>
          <w:rFonts w:ascii="宋体" w:hAnsi="宋体" w:eastAsia="宋体" w:cs="宋体"/>
          <w:spacing w:val="8"/>
          <w:sz w:val="28"/>
          <w:szCs w:val="28"/>
        </w:rPr>
        <w:t>、</w:t>
      </w:r>
      <w:r>
        <w:rPr>
          <w:rFonts w:ascii="Times New Roman" w:hAnsi="Times New Roman" w:eastAsia="Times New Roman" w:cs="Times New Roman"/>
          <w:sz w:val="28"/>
          <w:szCs w:val="28"/>
        </w:rPr>
        <w:t>minority</w:t>
      </w:r>
      <w:r>
        <w:rPr>
          <w:rFonts w:ascii="Times New Roman" w:hAnsi="Times New Roman" w:eastAsia="Times New Roman" w:cs="Times New Roman"/>
          <w:spacing w:val="69"/>
          <w:sz w:val="28"/>
          <w:szCs w:val="28"/>
        </w:rPr>
        <w:t xml:space="preserve"> </w:t>
      </w:r>
      <w:r>
        <w:rPr>
          <w:rFonts w:ascii="宋体" w:hAnsi="宋体" w:eastAsia="宋体" w:cs="宋体"/>
          <w:spacing w:val="8"/>
          <w:sz w:val="28"/>
          <w:szCs w:val="28"/>
        </w:rPr>
        <w:t>等字段来预测</w:t>
      </w:r>
      <w:r>
        <w:rPr>
          <w:rFonts w:ascii="Times New Roman" w:hAnsi="Times New Roman" w:eastAsia="Times New Roman" w:cs="Times New Roman"/>
          <w:sz w:val="28"/>
          <w:szCs w:val="28"/>
        </w:rPr>
        <w:t>salbegin</w:t>
      </w:r>
      <w:r>
        <w:rPr>
          <w:rFonts w:ascii="Times New Roman" w:hAnsi="Times New Roman" w:eastAsia="Times New Roman" w:cs="Times New Roman"/>
          <w:spacing w:val="21"/>
          <w:w w:val="101"/>
          <w:sz w:val="28"/>
          <w:szCs w:val="28"/>
        </w:rPr>
        <w:t xml:space="preserve"> </w:t>
      </w:r>
      <w:r>
        <w:rPr>
          <w:rFonts w:ascii="宋体" w:hAnsi="宋体" w:eastAsia="宋体" w:cs="宋体"/>
          <w:spacing w:val="8"/>
          <w:sz w:val="28"/>
          <w:szCs w:val="28"/>
        </w:rPr>
        <w:t>字段。</w:t>
      </w:r>
    </w:p>
    <w:p w14:paraId="36932BEC">
      <w:pPr>
        <w:spacing w:before="269" w:line="219" w:lineRule="auto"/>
        <w:ind w:left="620"/>
        <w:rPr>
          <w:rFonts w:ascii="宋体" w:hAnsi="宋体" w:eastAsia="宋体" w:cs="宋体"/>
          <w:sz w:val="28"/>
          <w:szCs w:val="28"/>
        </w:rPr>
      </w:pPr>
      <w:r>
        <w:rPr>
          <w:rFonts w:ascii="宋体" w:hAnsi="宋体" w:eastAsia="宋体" w:cs="宋体"/>
          <w:spacing w:val="13"/>
          <w:sz w:val="28"/>
          <w:szCs w:val="28"/>
        </w:rPr>
        <w:t>第一步，我们查看因变量的分布，如图2-18所示。</w:t>
      </w:r>
    </w:p>
    <w:p w14:paraId="6AC25C58">
      <w:pPr>
        <w:spacing w:line="219" w:lineRule="auto"/>
        <w:rPr>
          <w:rFonts w:ascii="宋体" w:hAnsi="宋体" w:eastAsia="宋体" w:cs="宋体"/>
          <w:sz w:val="28"/>
          <w:szCs w:val="28"/>
        </w:rPr>
        <w:sectPr>
          <w:pgSz w:w="12240" w:h="15840"/>
          <w:pgMar w:top="400" w:right="1477" w:bottom="0" w:left="1419" w:header="0" w:footer="0" w:gutter="0"/>
          <w:cols w:space="720" w:num="1"/>
        </w:sectPr>
      </w:pPr>
    </w:p>
    <w:p w14:paraId="2ABD50EA">
      <w:pPr>
        <w:pStyle w:val="2"/>
        <w:spacing w:line="273" w:lineRule="auto"/>
      </w:pPr>
    </w:p>
    <w:p w14:paraId="16074D50">
      <w:pPr>
        <w:pStyle w:val="2"/>
        <w:spacing w:line="274" w:lineRule="auto"/>
      </w:pPr>
    </w:p>
    <w:p w14:paraId="0B08F6AB">
      <w:pPr>
        <w:pStyle w:val="2"/>
        <w:spacing w:line="274" w:lineRule="auto"/>
      </w:pPr>
    </w:p>
    <w:p w14:paraId="37B58241">
      <w:pPr>
        <w:pStyle w:val="2"/>
        <w:spacing w:line="274" w:lineRule="auto"/>
      </w:pPr>
    </w:p>
    <w:p w14:paraId="3CA27B7B">
      <w:pPr>
        <w:spacing w:before="80" w:line="192" w:lineRule="auto"/>
        <w:ind w:left="3740"/>
        <w:rPr>
          <w:rFonts w:ascii="Times New Roman" w:hAnsi="Times New Roman" w:eastAsia="Times New Roman" w:cs="Times New Roman"/>
          <w:sz w:val="28"/>
          <w:szCs w:val="28"/>
        </w:rPr>
      </w:pPr>
      <w:r>
        <w:rPr>
          <w:rFonts w:ascii="Times New Roman" w:hAnsi="Times New Roman" w:eastAsia="Times New Roman" w:cs="Times New Roman"/>
          <w:spacing w:val="-6"/>
          <w:sz w:val="28"/>
          <w:szCs w:val="28"/>
        </w:rPr>
        <w:t>Histogram of</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pacing w:val="-6"/>
          <w:sz w:val="28"/>
          <w:szCs w:val="28"/>
        </w:rPr>
        <w:t>salbegin</w:t>
      </w:r>
    </w:p>
    <w:p w14:paraId="5E8BB084">
      <w:pPr>
        <w:spacing w:before="169" w:line="4980" w:lineRule="exact"/>
        <w:ind w:firstLine="1559"/>
      </w:pPr>
      <w:r>
        <mc:AlternateContent>
          <mc:Choice Requires="wps">
            <w:drawing>
              <wp:anchor distT="0" distB="0" distL="0" distR="0" simplePos="0" relativeHeight="251744256" behindDoc="0" locked="0" layoutInCell="1" allowOverlap="1">
                <wp:simplePos x="0" y="0"/>
                <wp:positionH relativeFrom="column">
                  <wp:posOffset>558165</wp:posOffset>
                </wp:positionH>
                <wp:positionV relativeFrom="paragraph">
                  <wp:posOffset>1647825</wp:posOffset>
                </wp:positionV>
                <wp:extent cx="735965" cy="222250"/>
                <wp:effectExtent l="0" t="0" r="0" b="0"/>
                <wp:wrapNone/>
                <wp:docPr id="182" name="TextBox 182"/>
                <wp:cNvGraphicFramePr/>
                <a:graphic xmlns:a="http://schemas.openxmlformats.org/drawingml/2006/main">
                  <a:graphicData uri="http://schemas.microsoft.com/office/word/2010/wordprocessingShape">
                    <wps:wsp>
                      <wps:cNvSpPr txBox="1"/>
                      <wps:spPr>
                        <a:xfrm rot="16200000">
                          <a:off x="558574" y="1648371"/>
                          <a:ext cx="735965" cy="2222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BEC1197">
                            <w:pPr>
                              <w:spacing w:before="63" w:line="182" w:lineRule="auto"/>
                              <w:ind w:left="20"/>
                              <w:rPr>
                                <w:rFonts w:ascii="宋体" w:hAnsi="宋体" w:eastAsia="宋体" w:cs="宋体"/>
                                <w:sz w:val="27"/>
                                <w:szCs w:val="27"/>
                              </w:rPr>
                            </w:pPr>
                            <w:r>
                              <w:rPr>
                                <w:rFonts w:ascii="宋体" w:hAnsi="宋体" w:eastAsia="宋体" w:cs="宋体"/>
                                <w:spacing w:val="-10"/>
                                <w:sz w:val="27"/>
                                <w:szCs w:val="27"/>
                              </w:rPr>
                              <w:t>Frequency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2" o:spid="_x0000_s1026" o:spt="202" type="#_x0000_t202" style="position:absolute;left:0pt;margin-left:43.95pt;margin-top:129.75pt;height:17.5pt;width:57.95pt;rotation:-5898240f;z-index:251744256;mso-width-relative:page;mso-height-relative:page;" filled="f" stroked="f" coordsize="21600,21600" o:gfxdata="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5WHgh2QAAAAoBAAAP&#10;AAAAAAAAAAEAIAAAACIAAABkcnMvZG93bnJldi54bWxQSwECFAAUAAAACACHTuJA4JxV/VACAACk&#10;BAAADgAAAAAAAAABACAAAAAoAQAAZHJzL2Uyb0RvYy54bWxQSwUGAAAAAAYABgBZAQAA6gUAAAAA&#10;">
                <v:fill on="f" focussize="0,0"/>
                <v:stroke on="f" weight="0pt" miterlimit="0" joinstyle="miter"/>
                <v:imagedata o:title=""/>
                <o:lock v:ext="edit" aspectratio="f"/>
                <v:textbox inset="0mm,0mm,0mm,0mm">
                  <w:txbxContent>
                    <w:p w14:paraId="5BEC1197">
                      <w:pPr>
                        <w:spacing w:before="63" w:line="182" w:lineRule="auto"/>
                        <w:ind w:left="20"/>
                        <w:rPr>
                          <w:rFonts w:ascii="宋体" w:hAnsi="宋体" w:eastAsia="宋体" w:cs="宋体"/>
                          <w:sz w:val="27"/>
                          <w:szCs w:val="27"/>
                        </w:rPr>
                      </w:pPr>
                      <w:r>
                        <w:rPr>
                          <w:rFonts w:ascii="宋体" w:hAnsi="宋体" w:eastAsia="宋体" w:cs="宋体"/>
                          <w:spacing w:val="-10"/>
                          <w:sz w:val="27"/>
                          <w:szCs w:val="27"/>
                        </w:rPr>
                        <w:t>Frequency</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column">
                  <wp:posOffset>356870</wp:posOffset>
                </wp:positionH>
                <wp:positionV relativeFrom="paragraph">
                  <wp:posOffset>1323975</wp:posOffset>
                </wp:positionV>
                <wp:extent cx="1636395" cy="248920"/>
                <wp:effectExtent l="0" t="0" r="0" b="0"/>
                <wp:wrapNone/>
                <wp:docPr id="184" name="TextBox 184"/>
                <wp:cNvGraphicFramePr/>
                <a:graphic xmlns:a="http://schemas.openxmlformats.org/drawingml/2006/main">
                  <a:graphicData uri="http://schemas.microsoft.com/office/word/2010/wordprocessingShape">
                    <wps:wsp>
                      <wps:cNvSpPr txBox="1"/>
                      <wps:spPr>
                        <a:xfrm rot="16200000">
                          <a:off x="357133" y="1324533"/>
                          <a:ext cx="1636395" cy="248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D1EA4D">
                            <w:pPr>
                              <w:spacing w:before="85"/>
                              <w:ind w:left="20"/>
                              <w:rPr>
                                <w:rFonts w:ascii="宋体" w:hAnsi="宋体" w:eastAsia="宋体" w:cs="宋体"/>
                                <w:sz w:val="22"/>
                                <w:szCs w:val="22"/>
                              </w:rPr>
                            </w:pPr>
                            <w:r>
                              <w:rPr>
                                <w:rFonts w:ascii="宋体" w:hAnsi="宋体" w:eastAsia="宋体" w:cs="宋体"/>
                                <w:spacing w:val="-5"/>
                                <w:sz w:val="22"/>
                                <w:szCs w:val="22"/>
                              </w:rPr>
                              <w:t>100</w:t>
                            </w:r>
                            <w:r>
                              <w:rPr>
                                <w:rFonts w:ascii="宋体" w:hAnsi="宋体" w:eastAsia="宋体" w:cs="宋体"/>
                                <w:spacing w:val="2"/>
                                <w:sz w:val="22"/>
                                <w:szCs w:val="22"/>
                              </w:rPr>
                              <w:t xml:space="preserve">       </w:t>
                            </w:r>
                            <w:r>
                              <w:rPr>
                                <w:rFonts w:ascii="宋体" w:hAnsi="宋体" w:eastAsia="宋体" w:cs="宋体"/>
                                <w:spacing w:val="-5"/>
                                <w:sz w:val="22"/>
                                <w:szCs w:val="22"/>
                              </w:rPr>
                              <w:t>200</w:t>
                            </w:r>
                            <w:r>
                              <w:rPr>
                                <w:rFonts w:ascii="宋体" w:hAnsi="宋体" w:eastAsia="宋体" w:cs="宋体"/>
                                <w:spacing w:val="5"/>
                                <w:sz w:val="22"/>
                                <w:szCs w:val="22"/>
                              </w:rPr>
                              <w:t xml:space="preserve">       </w:t>
                            </w:r>
                            <w:r>
                              <w:rPr>
                                <w:rFonts w:ascii="宋体" w:hAnsi="宋体" w:eastAsia="宋体" w:cs="宋体"/>
                                <w:spacing w:val="-5"/>
                                <w:sz w:val="22"/>
                                <w:szCs w:val="22"/>
                              </w:rPr>
                              <w:t>300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4" o:spid="_x0000_s1026" o:spt="202" type="#_x0000_t202" style="position:absolute;left:0pt;margin-left:28.1pt;margin-top:104.25pt;height:19.6pt;width:128.85pt;rotation:-5898240f;z-index:251745280;mso-width-relative:page;mso-height-relative:page;" filled="f" stroked="f" coordsize="21600,21600" o:gfxdata="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3XH9oAAAAKAQAA&#10;DwAAAAAAAAABACAAAAAiAAAAZHJzL2Rvd25yZXYueG1sUEsBAhQAFAAAAAgAh07iQMS8q8hQAgAA&#10;pQQAAA4AAAAAAAAAAQAgAAAAKQEAAGRycy9lMm9Eb2MueG1sUEsFBgAAAAAGAAYAWQEAAOsFAAAA&#10;AA==&#10;">
                <v:fill on="f" focussize="0,0"/>
                <v:stroke on="f" weight="0pt" miterlimit="0" joinstyle="miter"/>
                <v:imagedata o:title=""/>
                <o:lock v:ext="edit" aspectratio="f"/>
                <v:textbox inset="0mm,0mm,0mm,0mm">
                  <w:txbxContent>
                    <w:p w14:paraId="56D1EA4D">
                      <w:pPr>
                        <w:spacing w:before="85"/>
                        <w:ind w:left="20"/>
                        <w:rPr>
                          <w:rFonts w:ascii="宋体" w:hAnsi="宋体" w:eastAsia="宋体" w:cs="宋体"/>
                          <w:sz w:val="22"/>
                          <w:szCs w:val="22"/>
                        </w:rPr>
                      </w:pPr>
                      <w:r>
                        <w:rPr>
                          <w:rFonts w:ascii="宋体" w:hAnsi="宋体" w:eastAsia="宋体" w:cs="宋体"/>
                          <w:spacing w:val="-5"/>
                          <w:sz w:val="22"/>
                          <w:szCs w:val="22"/>
                        </w:rPr>
                        <w:t>100</w:t>
                      </w:r>
                      <w:r>
                        <w:rPr>
                          <w:rFonts w:ascii="宋体" w:hAnsi="宋体" w:eastAsia="宋体" w:cs="宋体"/>
                          <w:spacing w:val="2"/>
                          <w:sz w:val="22"/>
                          <w:szCs w:val="22"/>
                        </w:rPr>
                        <w:t xml:space="preserve">       </w:t>
                      </w:r>
                      <w:r>
                        <w:rPr>
                          <w:rFonts w:ascii="宋体" w:hAnsi="宋体" w:eastAsia="宋体" w:cs="宋体"/>
                          <w:spacing w:val="-5"/>
                          <w:sz w:val="22"/>
                          <w:szCs w:val="22"/>
                        </w:rPr>
                        <w:t>200</w:t>
                      </w:r>
                      <w:r>
                        <w:rPr>
                          <w:rFonts w:ascii="宋体" w:hAnsi="宋体" w:eastAsia="宋体" w:cs="宋体"/>
                          <w:spacing w:val="5"/>
                          <w:sz w:val="22"/>
                          <w:szCs w:val="22"/>
                        </w:rPr>
                        <w:t xml:space="preserve">       </w:t>
                      </w:r>
                      <w:r>
                        <w:rPr>
                          <w:rFonts w:ascii="宋体" w:hAnsi="宋体" w:eastAsia="宋体" w:cs="宋体"/>
                          <w:spacing w:val="-5"/>
                          <w:sz w:val="22"/>
                          <w:szCs w:val="22"/>
                        </w:rPr>
                        <w:t>300</w:t>
                      </w:r>
                    </w:p>
                  </w:txbxContent>
                </v:textbox>
              </v:shape>
            </w:pict>
          </mc:Fallback>
        </mc:AlternateContent>
      </w:r>
      <w:r>
        <w:rPr>
          <w:position w:val="-99"/>
        </w:rPr>
        <w:pict>
          <v:group id="_x0000_s1138" o:spid="_x0000_s1138" o:spt="203" style="height:249.05pt;width:323.05pt;" coordsize="6460,4981">
            <o:lock v:ext="edit" aspectratio="f"/>
            <v:shape id="_x0000_s1139" o:spid="_x0000_s1139" o:spt="75" alt="" type="#_x0000_t75" style="position:absolute;left:0;top:0;height:4981;width:6460;" filled="f" o:preferrelative="t" stroked="f" coordsize="21600,21600">
              <v:path/>
              <v:fill on="f" focussize="0,0"/>
              <v:stroke on="f"/>
              <v:imagedata r:id="rId110" o:title=""/>
              <o:lock v:ext="edit" aspectratio="t"/>
            </v:shape>
            <v:shape id="_x0000_s1140" o:spid="_x0000_s1140" o:spt="202" type="#_x0000_t202" style="position:absolute;left:620;top:4770;height:180;width:5637;" filled="f" stroked="f" coordsize="21600,21600">
              <v:path/>
              <v:fill on="f" focussize="0,0"/>
              <v:stroke on="f"/>
              <v:imagedata o:title=""/>
              <o:lock v:ext="edit" aspectratio="f"/>
              <v:textbox inset="0mm,0mm,0mm,0mm">
                <w:txbxContent>
                  <w:p w14:paraId="6D42D606">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0</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sz w:val="20"/>
                        <w:szCs w:val="20"/>
                      </w:rPr>
                      <w:t>20000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40000</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60000                  80000</w:t>
                    </w:r>
                  </w:p>
                </w:txbxContent>
              </v:textbox>
            </v:shape>
            <w10:wrap type="none"/>
            <w10:anchorlock/>
          </v:group>
        </w:pict>
      </w:r>
    </w:p>
    <w:p w14:paraId="44262936">
      <w:pPr>
        <w:spacing w:before="226" w:line="192" w:lineRule="auto"/>
        <w:ind w:left="451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salbegin</w:t>
      </w:r>
    </w:p>
    <w:p w14:paraId="3CC51266">
      <w:pPr>
        <w:spacing w:before="319" w:line="219" w:lineRule="auto"/>
        <w:ind w:left="3219"/>
        <w:rPr>
          <w:rFonts w:ascii="宋体" w:hAnsi="宋体" w:eastAsia="宋体" w:cs="宋体"/>
          <w:sz w:val="28"/>
          <w:szCs w:val="28"/>
        </w:rPr>
      </w:pPr>
      <w:r>
        <w:rPr>
          <w:rFonts w:ascii="宋体" w:hAnsi="宋体" w:eastAsia="宋体" w:cs="宋体"/>
          <w:spacing w:val="10"/>
          <w:sz w:val="28"/>
          <w:szCs w:val="28"/>
        </w:rPr>
        <w:t>图2-18  因变量的分布</w:t>
      </w:r>
    </w:p>
    <w:p w14:paraId="46E78086">
      <w:pPr>
        <w:spacing w:before="307" w:line="238" w:lineRule="auto"/>
        <w:ind w:firstLine="620"/>
        <w:rPr>
          <w:rFonts w:ascii="宋体" w:hAnsi="宋体" w:eastAsia="宋体" w:cs="宋体"/>
          <w:sz w:val="28"/>
          <w:szCs w:val="28"/>
        </w:rPr>
      </w:pPr>
      <w:r>
        <w:rPr>
          <w:rFonts w:ascii="宋体" w:hAnsi="宋体" w:eastAsia="宋体" w:cs="宋体"/>
          <w:spacing w:val="16"/>
          <w:sz w:val="28"/>
          <w:szCs w:val="28"/>
        </w:rPr>
        <w:t>从图2-18中可以看出，因变量大致服从对数正态分布，且</w:t>
      </w:r>
      <w:r>
        <w:rPr>
          <w:rFonts w:ascii="宋体" w:hAnsi="宋体" w:eastAsia="宋体" w:cs="宋体"/>
          <w:spacing w:val="15"/>
          <w:sz w:val="28"/>
          <w:szCs w:val="28"/>
        </w:rPr>
        <w:t>数据的取</w:t>
      </w:r>
      <w:r>
        <w:rPr>
          <w:rFonts w:ascii="宋体" w:hAnsi="宋体" w:eastAsia="宋体" w:cs="宋体"/>
          <w:sz w:val="28"/>
          <w:szCs w:val="28"/>
        </w:rPr>
        <w:t xml:space="preserve"> </w:t>
      </w:r>
      <w:r>
        <w:rPr>
          <w:rFonts w:ascii="宋体" w:hAnsi="宋体" w:eastAsia="宋体" w:cs="宋体"/>
          <w:spacing w:val="18"/>
          <w:sz w:val="28"/>
          <w:szCs w:val="28"/>
        </w:rPr>
        <w:t>值集中于20000附近，其他区域几乎没有取值，说明数据的分布比较</w:t>
      </w:r>
    </w:p>
    <w:p w14:paraId="1BDEC9A2">
      <w:pPr>
        <w:spacing w:before="1" w:line="219" w:lineRule="auto"/>
        <w:rPr>
          <w:rFonts w:ascii="宋体" w:hAnsi="宋体" w:eastAsia="宋体" w:cs="宋体"/>
          <w:sz w:val="28"/>
          <w:szCs w:val="28"/>
        </w:rPr>
      </w:pPr>
      <w:r>
        <w:rPr>
          <w:rFonts w:ascii="宋体" w:hAnsi="宋体" w:eastAsia="宋体" w:cs="宋体"/>
          <w:spacing w:val="-3"/>
          <w:sz w:val="28"/>
          <w:szCs w:val="28"/>
        </w:rPr>
        <w:t>偏。</w:t>
      </w:r>
    </w:p>
    <w:p w14:paraId="188DD9A1">
      <w:pPr>
        <w:spacing w:before="287" w:line="235" w:lineRule="auto"/>
        <w:ind w:right="232" w:firstLine="620"/>
        <w:rPr>
          <w:rFonts w:ascii="宋体" w:hAnsi="宋体" w:eastAsia="宋体" w:cs="宋体"/>
          <w:sz w:val="28"/>
          <w:szCs w:val="28"/>
        </w:rPr>
      </w:pPr>
      <w:r>
        <w:rPr>
          <w:rFonts w:ascii="宋体" w:hAnsi="宋体" w:eastAsia="宋体" w:cs="宋体"/>
          <w:spacing w:val="19"/>
          <w:sz w:val="28"/>
          <w:szCs w:val="28"/>
        </w:rPr>
        <w:t>我们首先不对因变量进行转换，而是直接进行回归分析，代码如</w:t>
      </w:r>
      <w:r>
        <w:rPr>
          <w:rFonts w:ascii="宋体" w:hAnsi="宋体" w:eastAsia="宋体" w:cs="宋体"/>
          <w:spacing w:val="7"/>
          <w:sz w:val="28"/>
          <w:szCs w:val="28"/>
        </w:rPr>
        <w:t xml:space="preserve"> </w:t>
      </w:r>
      <w:r>
        <w:rPr>
          <w:rFonts w:ascii="宋体" w:hAnsi="宋体" w:eastAsia="宋体" w:cs="宋体"/>
          <w:spacing w:val="-3"/>
          <w:sz w:val="28"/>
          <w:szCs w:val="28"/>
        </w:rPr>
        <w:t>下。</w:t>
      </w:r>
    </w:p>
    <w:p w14:paraId="14D0C6FA">
      <w:pPr>
        <w:pStyle w:val="2"/>
        <w:spacing w:before="256" w:line="232" w:lineRule="auto"/>
        <w:ind w:left="170"/>
        <w:rPr>
          <w:sz w:val="20"/>
          <w:szCs w:val="20"/>
        </w:rPr>
      </w:pPr>
      <w:r>
        <w:rPr>
          <w:sz w:val="20"/>
          <w:szCs w:val="20"/>
        </w:rPr>
        <w:t>formula                    ='salbegin</w:t>
      </w:r>
      <w:r>
        <w:rPr>
          <w:rFonts w:ascii="宋体" w:hAnsi="宋体" w:eastAsia="宋体" w:cs="宋体"/>
          <w:sz w:val="20"/>
          <w:szCs w:val="20"/>
        </w:rPr>
        <w:t>～</w:t>
      </w:r>
      <w:r>
        <w:rPr>
          <w:sz w:val="20"/>
          <w:szCs w:val="20"/>
        </w:rPr>
        <w:t>salary+prevexp+jobtime+jobcat+gender+educ+minority'</w:t>
      </w:r>
    </w:p>
    <w:p w14:paraId="73482F94">
      <w:pPr>
        <w:pStyle w:val="2"/>
        <w:ind w:left="170"/>
        <w:rPr>
          <w:sz w:val="20"/>
          <w:szCs w:val="20"/>
        </w:rPr>
      </w:pPr>
      <w:r>
        <w:rPr>
          <w:sz w:val="20"/>
          <w:szCs w:val="20"/>
        </w:rPr>
        <w:t>lm                   =sm.formula.ols(formul</w:t>
      </w:r>
      <w:r>
        <w:rPr>
          <w:spacing w:val="-1"/>
          <w:sz w:val="20"/>
          <w:szCs w:val="20"/>
        </w:rPr>
        <w:t>a,data=bank).fit()</w:t>
      </w:r>
    </w:p>
    <w:p w14:paraId="562E8E49">
      <w:pPr>
        <w:pStyle w:val="2"/>
        <w:spacing w:line="252" w:lineRule="exact"/>
        <w:ind w:left="170"/>
        <w:rPr>
          <w:sz w:val="20"/>
          <w:szCs w:val="20"/>
        </w:rPr>
      </w:pPr>
      <w:r>
        <w:rPr>
          <w:spacing w:val="-1"/>
          <w:position w:val="2"/>
          <w:sz w:val="20"/>
          <w:szCs w:val="20"/>
        </w:rPr>
        <w:t>print(lm.summary())</w:t>
      </w:r>
    </w:p>
    <w:p w14:paraId="66EC8E3D">
      <w:pPr>
        <w:pStyle w:val="2"/>
        <w:spacing w:line="385" w:lineRule="auto"/>
      </w:pPr>
    </w:p>
    <w:p w14:paraId="2BBA1919">
      <w:pPr>
        <w:spacing w:before="91" w:line="219" w:lineRule="auto"/>
        <w:ind w:left="620"/>
        <w:rPr>
          <w:rFonts w:ascii="宋体" w:hAnsi="宋体" w:eastAsia="宋体" w:cs="宋体"/>
          <w:sz w:val="28"/>
          <w:szCs w:val="28"/>
        </w:rPr>
      </w:pPr>
      <w:r>
        <w:rPr>
          <w:rFonts w:ascii="宋体" w:hAnsi="宋体" w:eastAsia="宋体" w:cs="宋体"/>
          <w:spacing w:val="11"/>
          <w:sz w:val="28"/>
          <w:szCs w:val="28"/>
        </w:rPr>
        <w:t>得到的结果如下：</w:t>
      </w:r>
    </w:p>
    <w:p w14:paraId="574C43B1">
      <w:pPr>
        <w:spacing w:line="219" w:lineRule="auto"/>
        <w:rPr>
          <w:rFonts w:ascii="宋体" w:hAnsi="宋体" w:eastAsia="宋体" w:cs="宋体"/>
          <w:sz w:val="28"/>
          <w:szCs w:val="28"/>
        </w:rPr>
        <w:sectPr>
          <w:pgSz w:w="12240" w:h="15840"/>
          <w:pgMar w:top="400" w:right="1586" w:bottom="0" w:left="1419" w:header="0" w:footer="0" w:gutter="0"/>
          <w:cols w:space="720" w:num="1"/>
        </w:sectPr>
      </w:pPr>
    </w:p>
    <w:p w14:paraId="50F80E5A">
      <w:pPr>
        <w:spacing w:before="5"/>
      </w:pPr>
    </w:p>
    <w:p w14:paraId="451FAA0C">
      <w:pPr>
        <w:spacing w:before="5"/>
      </w:pPr>
    </w:p>
    <w:p w14:paraId="5E2CFF7F">
      <w:pPr>
        <w:spacing w:before="5"/>
      </w:pPr>
    </w:p>
    <w:p w14:paraId="7E70469F">
      <w:pPr>
        <w:spacing w:before="5"/>
      </w:pPr>
    </w:p>
    <w:p w14:paraId="6A0A4079">
      <w:pPr>
        <w:spacing w:before="4"/>
      </w:pPr>
    </w:p>
    <w:tbl>
      <w:tblPr>
        <w:tblStyle w:val="5"/>
        <w:tblW w:w="9003" w:type="dxa"/>
        <w:tblInd w:w="1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77"/>
        <w:gridCol w:w="4840"/>
        <w:gridCol w:w="1309"/>
        <w:gridCol w:w="877"/>
      </w:tblGrid>
      <w:tr w14:paraId="2862F5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1977" w:type="dxa"/>
            <w:vAlign w:val="top"/>
          </w:tcPr>
          <w:p w14:paraId="6342C59D">
            <w:pPr>
              <w:pStyle w:val="6"/>
              <w:spacing w:before="113" w:line="178" w:lineRule="auto"/>
              <w:ind w:left="10"/>
              <w:rPr>
                <w:sz w:val="20"/>
                <w:szCs w:val="20"/>
              </w:rPr>
            </w:pPr>
            <w:r>
              <w:rPr>
                <w:sz w:val="20"/>
                <w:szCs w:val="20"/>
              </w:rPr>
              <w:t>二</w:t>
            </w:r>
          </w:p>
        </w:tc>
        <w:tc>
          <w:tcPr>
            <w:tcW w:w="4840" w:type="dxa"/>
            <w:vAlign w:val="top"/>
          </w:tcPr>
          <w:p w14:paraId="37DEA4BB">
            <w:pPr>
              <w:pStyle w:val="6"/>
              <w:spacing w:line="213" w:lineRule="auto"/>
              <w:ind w:left="923"/>
              <w:rPr>
                <w:sz w:val="20"/>
                <w:szCs w:val="20"/>
              </w:rPr>
            </w:pPr>
            <w:r>
              <w:rPr>
                <w:spacing w:val="-2"/>
                <w:sz w:val="20"/>
                <w:szCs w:val="20"/>
              </w:rPr>
              <w:t>0LS</w:t>
            </w:r>
            <w:r>
              <w:rPr>
                <w:spacing w:val="36"/>
                <w:sz w:val="20"/>
                <w:szCs w:val="20"/>
              </w:rPr>
              <w:t xml:space="preserve"> </w:t>
            </w:r>
            <w:r>
              <w:rPr>
                <w:spacing w:val="-2"/>
                <w:sz w:val="20"/>
                <w:szCs w:val="20"/>
              </w:rPr>
              <w:t>Regression</w:t>
            </w:r>
            <w:r>
              <w:rPr>
                <w:spacing w:val="18"/>
                <w:sz w:val="20"/>
                <w:szCs w:val="20"/>
              </w:rPr>
              <w:t xml:space="preserve"> </w:t>
            </w:r>
            <w:r>
              <w:rPr>
                <w:spacing w:val="-2"/>
                <w:sz w:val="20"/>
                <w:szCs w:val="20"/>
              </w:rPr>
              <w:t>Results</w:t>
            </w:r>
          </w:p>
        </w:tc>
        <w:tc>
          <w:tcPr>
            <w:tcW w:w="1309" w:type="dxa"/>
            <w:vAlign w:val="top"/>
          </w:tcPr>
          <w:p w14:paraId="72898F53">
            <w:pPr>
              <w:pStyle w:val="6"/>
              <w:spacing w:before="193" w:line="142" w:lineRule="exact"/>
              <w:ind w:right="5"/>
              <w:jc w:val="right"/>
              <w:rPr>
                <w:sz w:val="17"/>
                <w:szCs w:val="17"/>
              </w:rPr>
            </w:pPr>
            <w:r>
              <w:rPr>
                <w:position w:val="-2"/>
                <w:sz w:val="17"/>
                <w:szCs w:val="17"/>
              </w:rPr>
              <w:t>二</w:t>
            </w:r>
          </w:p>
        </w:tc>
        <w:tc>
          <w:tcPr>
            <w:tcW w:w="877" w:type="dxa"/>
            <w:vAlign w:val="top"/>
          </w:tcPr>
          <w:p w14:paraId="4C7EF564">
            <w:pPr>
              <w:rPr>
                <w:rFonts w:ascii="Arial"/>
                <w:sz w:val="21"/>
              </w:rPr>
            </w:pPr>
          </w:p>
        </w:tc>
      </w:tr>
      <w:tr w14:paraId="50E526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1977" w:type="dxa"/>
            <w:vAlign w:val="top"/>
          </w:tcPr>
          <w:p w14:paraId="3689B6A7">
            <w:pPr>
              <w:pStyle w:val="6"/>
              <w:spacing w:before="45" w:line="214" w:lineRule="auto"/>
              <w:ind w:left="10"/>
              <w:rPr>
                <w:sz w:val="20"/>
                <w:szCs w:val="20"/>
              </w:rPr>
            </w:pPr>
            <w:r>
              <w:rPr>
                <w:spacing w:val="-1"/>
                <w:sz w:val="20"/>
                <w:szCs w:val="20"/>
              </w:rPr>
              <w:t>Dep.Variable:</w:t>
            </w:r>
          </w:p>
        </w:tc>
        <w:tc>
          <w:tcPr>
            <w:tcW w:w="4840" w:type="dxa"/>
            <w:vAlign w:val="top"/>
          </w:tcPr>
          <w:p w14:paraId="55C40D2E">
            <w:pPr>
              <w:pStyle w:val="6"/>
              <w:spacing w:before="44" w:line="214" w:lineRule="auto"/>
              <w:ind w:left="1133"/>
              <w:rPr>
                <w:sz w:val="20"/>
                <w:szCs w:val="20"/>
              </w:rPr>
            </w:pPr>
            <w:r>
              <w:rPr>
                <w:spacing w:val="-2"/>
                <w:sz w:val="20"/>
                <w:szCs w:val="20"/>
              </w:rPr>
              <w:t>salbegin</w:t>
            </w:r>
            <w:r>
              <w:rPr>
                <w:spacing w:val="38"/>
                <w:sz w:val="20"/>
                <w:szCs w:val="20"/>
              </w:rPr>
              <w:t xml:space="preserve"> </w:t>
            </w:r>
            <w:r>
              <w:rPr>
                <w:spacing w:val="-2"/>
                <w:sz w:val="20"/>
                <w:szCs w:val="20"/>
              </w:rPr>
              <w:t>R-squared:</w:t>
            </w:r>
          </w:p>
        </w:tc>
        <w:tc>
          <w:tcPr>
            <w:tcW w:w="1309" w:type="dxa"/>
            <w:vAlign w:val="top"/>
          </w:tcPr>
          <w:p w14:paraId="7FD4A745">
            <w:pPr>
              <w:pStyle w:val="6"/>
              <w:spacing w:before="70" w:line="195" w:lineRule="auto"/>
              <w:ind w:left="733"/>
              <w:rPr>
                <w:sz w:val="20"/>
                <w:szCs w:val="20"/>
              </w:rPr>
            </w:pPr>
            <w:r>
              <w:rPr>
                <w:spacing w:val="-2"/>
                <w:sz w:val="20"/>
                <w:szCs w:val="20"/>
              </w:rPr>
              <w:t>0.812</w:t>
            </w:r>
          </w:p>
        </w:tc>
        <w:tc>
          <w:tcPr>
            <w:tcW w:w="877" w:type="dxa"/>
            <w:vAlign w:val="top"/>
          </w:tcPr>
          <w:p w14:paraId="3EC21971">
            <w:pPr>
              <w:rPr>
                <w:rFonts w:ascii="Arial"/>
                <w:sz w:val="21"/>
              </w:rPr>
            </w:pPr>
          </w:p>
        </w:tc>
      </w:tr>
      <w:tr w14:paraId="0BB243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3" w:hRule="atLeast"/>
        </w:trPr>
        <w:tc>
          <w:tcPr>
            <w:tcW w:w="1977" w:type="dxa"/>
            <w:vAlign w:val="top"/>
          </w:tcPr>
          <w:p w14:paraId="5A361379">
            <w:pPr>
              <w:pStyle w:val="6"/>
              <w:spacing w:before="48" w:line="189" w:lineRule="auto"/>
              <w:ind w:left="10"/>
              <w:rPr>
                <w:sz w:val="20"/>
                <w:szCs w:val="20"/>
              </w:rPr>
            </w:pPr>
            <w:r>
              <w:rPr>
                <w:spacing w:val="-1"/>
                <w:sz w:val="20"/>
                <w:szCs w:val="20"/>
              </w:rPr>
              <w:t>Model:</w:t>
            </w:r>
          </w:p>
        </w:tc>
        <w:tc>
          <w:tcPr>
            <w:tcW w:w="4840" w:type="dxa"/>
            <w:vAlign w:val="top"/>
          </w:tcPr>
          <w:p w14:paraId="1789B339">
            <w:pPr>
              <w:pStyle w:val="6"/>
              <w:spacing w:before="22" w:line="194" w:lineRule="auto"/>
              <w:ind w:left="1633"/>
              <w:rPr>
                <w:sz w:val="20"/>
                <w:szCs w:val="20"/>
              </w:rPr>
            </w:pPr>
            <w:r>
              <w:rPr>
                <w:spacing w:val="-1"/>
                <w:position w:val="-2"/>
                <w:sz w:val="20"/>
                <w:szCs w:val="20"/>
              </w:rPr>
              <w:t>OLS</w:t>
            </w:r>
            <w:r>
              <w:rPr>
                <w:spacing w:val="24"/>
                <w:position w:val="-2"/>
                <w:sz w:val="20"/>
                <w:szCs w:val="20"/>
              </w:rPr>
              <w:t xml:space="preserve"> </w:t>
            </w:r>
            <w:r>
              <w:rPr>
                <w:spacing w:val="-1"/>
                <w:sz w:val="20"/>
                <w:szCs w:val="20"/>
              </w:rPr>
              <w:t>Adj.R-squared:</w:t>
            </w:r>
          </w:p>
        </w:tc>
        <w:tc>
          <w:tcPr>
            <w:tcW w:w="1309" w:type="dxa"/>
            <w:vAlign w:val="top"/>
          </w:tcPr>
          <w:p w14:paraId="2CCE753E">
            <w:pPr>
              <w:pStyle w:val="6"/>
              <w:spacing w:before="48" w:line="189" w:lineRule="auto"/>
              <w:ind w:left="733"/>
              <w:rPr>
                <w:sz w:val="20"/>
                <w:szCs w:val="20"/>
              </w:rPr>
            </w:pPr>
            <w:r>
              <w:rPr>
                <w:spacing w:val="-2"/>
                <w:sz w:val="20"/>
                <w:szCs w:val="20"/>
              </w:rPr>
              <w:t>0.806</w:t>
            </w:r>
          </w:p>
        </w:tc>
        <w:tc>
          <w:tcPr>
            <w:tcW w:w="877" w:type="dxa"/>
            <w:vAlign w:val="top"/>
          </w:tcPr>
          <w:p w14:paraId="05C5548A">
            <w:pPr>
              <w:rPr>
                <w:rFonts w:ascii="Arial"/>
                <w:sz w:val="21"/>
              </w:rPr>
            </w:pPr>
          </w:p>
        </w:tc>
      </w:tr>
      <w:tr w14:paraId="405E64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8" w:hRule="atLeast"/>
        </w:trPr>
        <w:tc>
          <w:tcPr>
            <w:tcW w:w="1977" w:type="dxa"/>
            <w:vAlign w:val="top"/>
          </w:tcPr>
          <w:p w14:paraId="4561975E">
            <w:pPr>
              <w:pStyle w:val="6"/>
              <w:spacing w:before="14" w:line="169" w:lineRule="auto"/>
              <w:ind w:left="10"/>
              <w:rPr>
                <w:sz w:val="20"/>
                <w:szCs w:val="20"/>
              </w:rPr>
            </w:pPr>
            <w:r>
              <w:rPr>
                <w:spacing w:val="-1"/>
                <w:sz w:val="20"/>
                <w:szCs w:val="20"/>
              </w:rPr>
              <w:t>Method:</w:t>
            </w:r>
          </w:p>
        </w:tc>
        <w:tc>
          <w:tcPr>
            <w:tcW w:w="4840" w:type="dxa"/>
            <w:vAlign w:val="top"/>
          </w:tcPr>
          <w:p w14:paraId="5B8CE07C">
            <w:pPr>
              <w:pStyle w:val="6"/>
              <w:spacing w:before="15" w:line="183" w:lineRule="exact"/>
              <w:ind w:left="633"/>
              <w:rPr>
                <w:sz w:val="20"/>
                <w:szCs w:val="20"/>
              </w:rPr>
            </w:pPr>
            <w:r>
              <w:rPr>
                <w:spacing w:val="-1"/>
                <w:sz w:val="20"/>
                <w:szCs w:val="20"/>
              </w:rPr>
              <w:t>Least</w:t>
            </w:r>
            <w:r>
              <w:rPr>
                <w:spacing w:val="29"/>
                <w:sz w:val="20"/>
                <w:szCs w:val="20"/>
              </w:rPr>
              <w:t xml:space="preserve"> </w:t>
            </w:r>
            <w:r>
              <w:rPr>
                <w:spacing w:val="-1"/>
                <w:sz w:val="20"/>
                <w:szCs w:val="20"/>
              </w:rPr>
              <w:t xml:space="preserve">Squares </w:t>
            </w:r>
            <w:r>
              <w:rPr>
                <w:spacing w:val="-1"/>
                <w:position w:val="-2"/>
                <w:sz w:val="20"/>
                <w:szCs w:val="20"/>
              </w:rPr>
              <w:t>F-statistic:</w:t>
            </w:r>
          </w:p>
        </w:tc>
        <w:tc>
          <w:tcPr>
            <w:tcW w:w="1309" w:type="dxa"/>
            <w:vAlign w:val="top"/>
          </w:tcPr>
          <w:p w14:paraId="43A7C63B">
            <w:pPr>
              <w:pStyle w:val="6"/>
              <w:spacing w:before="14" w:line="169" w:lineRule="auto"/>
              <w:ind w:left="733"/>
              <w:rPr>
                <w:sz w:val="20"/>
                <w:szCs w:val="20"/>
              </w:rPr>
            </w:pPr>
            <w:r>
              <w:rPr>
                <w:spacing w:val="-4"/>
                <w:sz w:val="20"/>
                <w:szCs w:val="20"/>
              </w:rPr>
              <w:t>131.1</w:t>
            </w:r>
          </w:p>
        </w:tc>
        <w:tc>
          <w:tcPr>
            <w:tcW w:w="877" w:type="dxa"/>
            <w:vAlign w:val="top"/>
          </w:tcPr>
          <w:p w14:paraId="1CC51D4C">
            <w:pPr>
              <w:spacing w:line="198" w:lineRule="exact"/>
              <w:rPr>
                <w:rFonts w:ascii="Arial"/>
                <w:sz w:val="17"/>
              </w:rPr>
            </w:pPr>
          </w:p>
        </w:tc>
      </w:tr>
      <w:tr w14:paraId="15EDC6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3" w:hRule="atLeast"/>
        </w:trPr>
        <w:tc>
          <w:tcPr>
            <w:tcW w:w="1977" w:type="dxa"/>
            <w:vAlign w:val="top"/>
          </w:tcPr>
          <w:p w14:paraId="77334B61">
            <w:pPr>
              <w:pStyle w:val="6"/>
              <w:spacing w:before="50" w:line="153" w:lineRule="exact"/>
              <w:ind w:left="10"/>
              <w:rPr>
                <w:sz w:val="20"/>
                <w:szCs w:val="20"/>
              </w:rPr>
            </w:pPr>
            <w:r>
              <w:rPr>
                <w:spacing w:val="-1"/>
                <w:position w:val="-2"/>
                <w:sz w:val="20"/>
                <w:szCs w:val="20"/>
              </w:rPr>
              <w:t>Date:</w:t>
            </w:r>
          </w:p>
        </w:tc>
        <w:tc>
          <w:tcPr>
            <w:tcW w:w="4840" w:type="dxa"/>
            <w:vAlign w:val="top"/>
          </w:tcPr>
          <w:p w14:paraId="1B22B30A">
            <w:pPr>
              <w:pStyle w:val="6"/>
              <w:spacing w:line="187" w:lineRule="auto"/>
              <w:ind w:left="433"/>
              <w:rPr>
                <w:sz w:val="20"/>
                <w:szCs w:val="20"/>
              </w:rPr>
            </w:pPr>
            <w:r>
              <w:rPr>
                <w:sz w:val="20"/>
                <w:szCs w:val="20"/>
              </w:rPr>
              <w:t>Wed,13 Mar 2019 Prob(F-statistic):</w:t>
            </w:r>
          </w:p>
        </w:tc>
        <w:tc>
          <w:tcPr>
            <w:tcW w:w="1309" w:type="dxa"/>
            <w:vAlign w:val="top"/>
          </w:tcPr>
          <w:p w14:paraId="79525550">
            <w:pPr>
              <w:pStyle w:val="6"/>
              <w:spacing w:before="17" w:line="171" w:lineRule="auto"/>
              <w:ind w:left="432"/>
              <w:rPr>
                <w:sz w:val="20"/>
                <w:szCs w:val="20"/>
              </w:rPr>
            </w:pPr>
            <w:r>
              <w:rPr>
                <w:spacing w:val="-3"/>
                <w:sz w:val="20"/>
                <w:szCs w:val="20"/>
              </w:rPr>
              <w:t>1.15e-83</w:t>
            </w:r>
          </w:p>
        </w:tc>
        <w:tc>
          <w:tcPr>
            <w:tcW w:w="877" w:type="dxa"/>
            <w:vAlign w:val="top"/>
          </w:tcPr>
          <w:p w14:paraId="3133EB14">
            <w:pPr>
              <w:spacing w:line="203" w:lineRule="exact"/>
              <w:rPr>
                <w:rFonts w:ascii="Arial"/>
                <w:sz w:val="17"/>
              </w:rPr>
            </w:pPr>
          </w:p>
        </w:tc>
      </w:tr>
      <w:tr w14:paraId="0EA94E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3" w:hRule="atLeast"/>
        </w:trPr>
        <w:tc>
          <w:tcPr>
            <w:tcW w:w="1977" w:type="dxa"/>
            <w:vAlign w:val="top"/>
          </w:tcPr>
          <w:p w14:paraId="3C1BCC44">
            <w:pPr>
              <w:pStyle w:val="6"/>
              <w:spacing w:before="56" w:line="163" w:lineRule="auto"/>
              <w:ind w:left="10"/>
              <w:rPr>
                <w:sz w:val="20"/>
                <w:szCs w:val="20"/>
              </w:rPr>
            </w:pPr>
            <w:r>
              <w:rPr>
                <w:spacing w:val="-1"/>
                <w:sz w:val="20"/>
                <w:szCs w:val="20"/>
              </w:rPr>
              <w:t>Time:</w:t>
            </w:r>
          </w:p>
        </w:tc>
        <w:tc>
          <w:tcPr>
            <w:tcW w:w="4840" w:type="dxa"/>
            <w:vAlign w:val="top"/>
          </w:tcPr>
          <w:p w14:paraId="7F0F19B7">
            <w:pPr>
              <w:pStyle w:val="6"/>
              <w:spacing w:line="196" w:lineRule="auto"/>
              <w:ind w:left="1133"/>
              <w:rPr>
                <w:sz w:val="20"/>
                <w:szCs w:val="20"/>
              </w:rPr>
            </w:pPr>
            <w:r>
              <w:rPr>
                <w:position w:val="-1"/>
                <w:sz w:val="20"/>
                <w:szCs w:val="20"/>
              </w:rPr>
              <w:t xml:space="preserve">22:09:31 </w:t>
            </w:r>
            <w:r>
              <w:rPr>
                <w:position w:val="1"/>
                <w:sz w:val="20"/>
                <w:szCs w:val="20"/>
              </w:rPr>
              <w:t>Log-Likelihood:</w:t>
            </w:r>
          </w:p>
        </w:tc>
        <w:tc>
          <w:tcPr>
            <w:tcW w:w="1309" w:type="dxa"/>
            <w:vAlign w:val="top"/>
          </w:tcPr>
          <w:p w14:paraId="3EE2E83B">
            <w:pPr>
              <w:pStyle w:val="6"/>
              <w:spacing w:before="23" w:line="193" w:lineRule="auto"/>
              <w:ind w:left="532"/>
              <w:rPr>
                <w:sz w:val="20"/>
                <w:szCs w:val="20"/>
              </w:rPr>
            </w:pPr>
            <w:r>
              <w:rPr>
                <w:spacing w:val="-1"/>
                <w:sz w:val="20"/>
                <w:szCs w:val="20"/>
              </w:rPr>
              <w:t>-2419.5</w:t>
            </w:r>
          </w:p>
        </w:tc>
        <w:tc>
          <w:tcPr>
            <w:tcW w:w="877" w:type="dxa"/>
            <w:vAlign w:val="top"/>
          </w:tcPr>
          <w:p w14:paraId="296FF4AE">
            <w:pPr>
              <w:spacing w:line="233" w:lineRule="exact"/>
              <w:rPr>
                <w:rFonts w:ascii="Arial"/>
                <w:sz w:val="20"/>
              </w:rPr>
            </w:pPr>
          </w:p>
        </w:tc>
      </w:tr>
      <w:tr w14:paraId="736B5B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 w:hRule="atLeast"/>
        </w:trPr>
        <w:tc>
          <w:tcPr>
            <w:tcW w:w="1977" w:type="dxa"/>
            <w:vAlign w:val="top"/>
          </w:tcPr>
          <w:p w14:paraId="50B77DEF">
            <w:pPr>
              <w:pStyle w:val="6"/>
              <w:spacing w:before="21" w:line="183" w:lineRule="auto"/>
              <w:ind w:left="10"/>
              <w:rPr>
                <w:sz w:val="20"/>
                <w:szCs w:val="20"/>
              </w:rPr>
            </w:pPr>
            <w:r>
              <w:rPr>
                <w:spacing w:val="-1"/>
                <w:sz w:val="20"/>
                <w:szCs w:val="20"/>
              </w:rPr>
              <w:t>No.Observations:</w:t>
            </w:r>
          </w:p>
        </w:tc>
        <w:tc>
          <w:tcPr>
            <w:tcW w:w="4840" w:type="dxa"/>
            <w:vAlign w:val="top"/>
          </w:tcPr>
          <w:p w14:paraId="4ED078DB">
            <w:pPr>
              <w:pStyle w:val="6"/>
              <w:spacing w:before="21" w:line="183" w:lineRule="auto"/>
              <w:ind w:left="1633"/>
              <w:rPr>
                <w:sz w:val="20"/>
                <w:szCs w:val="20"/>
              </w:rPr>
            </w:pPr>
            <w:r>
              <w:rPr>
                <w:spacing w:val="-2"/>
                <w:sz w:val="20"/>
                <w:szCs w:val="20"/>
              </w:rPr>
              <w:t>252</w:t>
            </w:r>
            <w:r>
              <w:rPr>
                <w:spacing w:val="21"/>
                <w:sz w:val="20"/>
                <w:szCs w:val="20"/>
              </w:rPr>
              <w:t xml:space="preserve"> </w:t>
            </w:r>
            <w:r>
              <w:rPr>
                <w:spacing w:val="-2"/>
                <w:sz w:val="20"/>
                <w:szCs w:val="20"/>
              </w:rPr>
              <w:t>AIC:</w:t>
            </w:r>
          </w:p>
        </w:tc>
        <w:tc>
          <w:tcPr>
            <w:tcW w:w="1309" w:type="dxa"/>
            <w:vAlign w:val="top"/>
          </w:tcPr>
          <w:p w14:paraId="62DD0522">
            <w:pPr>
              <w:pStyle w:val="6"/>
              <w:spacing w:before="21" w:line="183" w:lineRule="auto"/>
              <w:ind w:left="733"/>
              <w:rPr>
                <w:sz w:val="20"/>
                <w:szCs w:val="20"/>
              </w:rPr>
            </w:pPr>
            <w:r>
              <w:rPr>
                <w:spacing w:val="-2"/>
                <w:sz w:val="20"/>
                <w:szCs w:val="20"/>
              </w:rPr>
              <w:t>4857.</w:t>
            </w:r>
          </w:p>
        </w:tc>
        <w:tc>
          <w:tcPr>
            <w:tcW w:w="877" w:type="dxa"/>
            <w:vAlign w:val="top"/>
          </w:tcPr>
          <w:p w14:paraId="158E24DA">
            <w:pPr>
              <w:spacing w:line="220" w:lineRule="exact"/>
              <w:rPr>
                <w:rFonts w:ascii="Arial"/>
                <w:sz w:val="19"/>
              </w:rPr>
            </w:pPr>
          </w:p>
        </w:tc>
      </w:tr>
      <w:tr w14:paraId="07D5A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1977" w:type="dxa"/>
            <w:vAlign w:val="top"/>
          </w:tcPr>
          <w:p w14:paraId="7335DAA9">
            <w:pPr>
              <w:pStyle w:val="6"/>
              <w:spacing w:before="11" w:line="183" w:lineRule="auto"/>
              <w:ind w:left="10"/>
              <w:rPr>
                <w:sz w:val="20"/>
                <w:szCs w:val="20"/>
              </w:rPr>
            </w:pPr>
            <w:r>
              <w:rPr>
                <w:spacing w:val="-1"/>
                <w:sz w:val="20"/>
                <w:szCs w:val="20"/>
              </w:rPr>
              <w:t>Df</w:t>
            </w:r>
            <w:r>
              <w:rPr>
                <w:spacing w:val="52"/>
                <w:sz w:val="20"/>
                <w:szCs w:val="20"/>
              </w:rPr>
              <w:t xml:space="preserve"> </w:t>
            </w:r>
            <w:r>
              <w:rPr>
                <w:spacing w:val="-1"/>
                <w:sz w:val="20"/>
                <w:szCs w:val="20"/>
              </w:rPr>
              <w:t>Residuals:</w:t>
            </w:r>
          </w:p>
        </w:tc>
        <w:tc>
          <w:tcPr>
            <w:tcW w:w="4840" w:type="dxa"/>
            <w:vAlign w:val="top"/>
          </w:tcPr>
          <w:p w14:paraId="48845B1C">
            <w:pPr>
              <w:pStyle w:val="6"/>
              <w:spacing w:before="11" w:line="183" w:lineRule="auto"/>
              <w:ind w:left="1633"/>
              <w:rPr>
                <w:sz w:val="20"/>
                <w:szCs w:val="20"/>
              </w:rPr>
            </w:pPr>
            <w:r>
              <w:rPr>
                <w:spacing w:val="-2"/>
                <w:sz w:val="20"/>
                <w:szCs w:val="20"/>
              </w:rPr>
              <w:t>243</w:t>
            </w:r>
            <w:r>
              <w:rPr>
                <w:spacing w:val="20"/>
                <w:sz w:val="20"/>
                <w:szCs w:val="20"/>
              </w:rPr>
              <w:t xml:space="preserve"> </w:t>
            </w:r>
            <w:r>
              <w:rPr>
                <w:spacing w:val="-2"/>
                <w:sz w:val="20"/>
                <w:szCs w:val="20"/>
              </w:rPr>
              <w:t>BIC:</w:t>
            </w:r>
          </w:p>
        </w:tc>
        <w:tc>
          <w:tcPr>
            <w:tcW w:w="1309" w:type="dxa"/>
            <w:vAlign w:val="top"/>
          </w:tcPr>
          <w:p w14:paraId="7F6BEA10">
            <w:pPr>
              <w:pStyle w:val="6"/>
              <w:spacing w:before="11" w:line="183" w:lineRule="auto"/>
              <w:ind w:left="733"/>
              <w:rPr>
                <w:sz w:val="20"/>
                <w:szCs w:val="20"/>
              </w:rPr>
            </w:pPr>
            <w:r>
              <w:rPr>
                <w:spacing w:val="-2"/>
                <w:sz w:val="20"/>
                <w:szCs w:val="20"/>
              </w:rPr>
              <w:t>4889.</w:t>
            </w:r>
          </w:p>
        </w:tc>
        <w:tc>
          <w:tcPr>
            <w:tcW w:w="877" w:type="dxa"/>
            <w:vAlign w:val="top"/>
          </w:tcPr>
          <w:p w14:paraId="174F76EB">
            <w:pPr>
              <w:spacing w:line="210" w:lineRule="exact"/>
              <w:rPr>
                <w:rFonts w:ascii="Arial"/>
                <w:sz w:val="18"/>
              </w:rPr>
            </w:pPr>
          </w:p>
        </w:tc>
      </w:tr>
      <w:tr w14:paraId="7EEF24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1977" w:type="dxa"/>
            <w:vAlign w:val="top"/>
          </w:tcPr>
          <w:p w14:paraId="64B57798">
            <w:pPr>
              <w:pStyle w:val="6"/>
              <w:spacing w:before="11" w:line="220" w:lineRule="auto"/>
              <w:ind w:left="10"/>
              <w:rPr>
                <w:sz w:val="20"/>
                <w:szCs w:val="20"/>
              </w:rPr>
            </w:pPr>
            <w:r>
              <w:rPr>
                <w:spacing w:val="-1"/>
                <w:sz w:val="20"/>
                <w:szCs w:val="20"/>
              </w:rPr>
              <w:t>Df</w:t>
            </w:r>
            <w:r>
              <w:rPr>
                <w:spacing w:val="47"/>
                <w:sz w:val="20"/>
                <w:szCs w:val="20"/>
              </w:rPr>
              <w:t xml:space="preserve"> </w:t>
            </w:r>
            <w:r>
              <w:rPr>
                <w:spacing w:val="-1"/>
                <w:sz w:val="20"/>
                <w:szCs w:val="20"/>
              </w:rPr>
              <w:t>Model:</w:t>
            </w:r>
          </w:p>
        </w:tc>
        <w:tc>
          <w:tcPr>
            <w:tcW w:w="4840" w:type="dxa"/>
            <w:vAlign w:val="top"/>
          </w:tcPr>
          <w:p w14:paraId="454B321F">
            <w:pPr>
              <w:pStyle w:val="6"/>
              <w:spacing w:before="11" w:line="220" w:lineRule="auto"/>
              <w:ind w:left="1833"/>
              <w:rPr>
                <w:sz w:val="20"/>
                <w:szCs w:val="20"/>
              </w:rPr>
            </w:pPr>
            <w:r>
              <w:rPr>
                <w:sz w:val="20"/>
                <w:szCs w:val="20"/>
              </w:rPr>
              <w:t>8</w:t>
            </w:r>
          </w:p>
        </w:tc>
        <w:tc>
          <w:tcPr>
            <w:tcW w:w="1309" w:type="dxa"/>
            <w:vAlign w:val="top"/>
          </w:tcPr>
          <w:p w14:paraId="1432FC2D">
            <w:pPr>
              <w:rPr>
                <w:rFonts w:ascii="Arial"/>
                <w:sz w:val="21"/>
              </w:rPr>
            </w:pPr>
          </w:p>
        </w:tc>
        <w:tc>
          <w:tcPr>
            <w:tcW w:w="877" w:type="dxa"/>
            <w:vAlign w:val="top"/>
          </w:tcPr>
          <w:p w14:paraId="6E318FAF">
            <w:pPr>
              <w:rPr>
                <w:rFonts w:ascii="Arial"/>
                <w:sz w:val="21"/>
              </w:rPr>
            </w:pPr>
          </w:p>
        </w:tc>
      </w:tr>
      <w:tr w14:paraId="13C176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1977" w:type="dxa"/>
            <w:vAlign w:val="top"/>
          </w:tcPr>
          <w:p w14:paraId="5608A0CD">
            <w:pPr>
              <w:pStyle w:val="6"/>
              <w:spacing w:before="57" w:line="183" w:lineRule="auto"/>
              <w:ind w:left="10"/>
              <w:rPr>
                <w:sz w:val="20"/>
                <w:szCs w:val="20"/>
              </w:rPr>
            </w:pPr>
            <w:r>
              <w:rPr>
                <w:spacing w:val="-1"/>
                <w:sz w:val="20"/>
                <w:szCs w:val="20"/>
              </w:rPr>
              <w:t>Covariance</w:t>
            </w:r>
            <w:r>
              <w:rPr>
                <w:spacing w:val="55"/>
                <w:sz w:val="20"/>
                <w:szCs w:val="20"/>
              </w:rPr>
              <w:t xml:space="preserve"> </w:t>
            </w:r>
            <w:r>
              <w:rPr>
                <w:spacing w:val="-1"/>
                <w:sz w:val="20"/>
                <w:szCs w:val="20"/>
              </w:rPr>
              <w:t>Type:</w:t>
            </w:r>
          </w:p>
        </w:tc>
        <w:tc>
          <w:tcPr>
            <w:tcW w:w="4840" w:type="dxa"/>
            <w:vAlign w:val="top"/>
          </w:tcPr>
          <w:p w14:paraId="26AD8847">
            <w:pPr>
              <w:pStyle w:val="6"/>
              <w:spacing w:before="50"/>
              <w:ind w:left="1033"/>
              <w:rPr>
                <w:sz w:val="20"/>
                <w:szCs w:val="20"/>
              </w:rPr>
            </w:pPr>
            <w:r>
              <w:rPr>
                <w:spacing w:val="-1"/>
                <w:sz w:val="20"/>
                <w:szCs w:val="20"/>
              </w:rPr>
              <w:t>nonrobust</w:t>
            </w:r>
          </w:p>
        </w:tc>
        <w:tc>
          <w:tcPr>
            <w:tcW w:w="1309" w:type="dxa"/>
            <w:vAlign w:val="top"/>
          </w:tcPr>
          <w:p w14:paraId="6216018F">
            <w:pPr>
              <w:rPr>
                <w:rFonts w:ascii="Arial"/>
                <w:sz w:val="21"/>
              </w:rPr>
            </w:pPr>
          </w:p>
        </w:tc>
        <w:tc>
          <w:tcPr>
            <w:tcW w:w="877" w:type="dxa"/>
            <w:vAlign w:val="top"/>
          </w:tcPr>
          <w:p w14:paraId="2760E4ED">
            <w:pPr>
              <w:rPr>
                <w:rFonts w:ascii="Arial"/>
                <w:sz w:val="21"/>
              </w:rPr>
            </w:pPr>
          </w:p>
        </w:tc>
      </w:tr>
      <w:tr w14:paraId="0B42E0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1977" w:type="dxa"/>
            <w:vAlign w:val="top"/>
          </w:tcPr>
          <w:p w14:paraId="336900FE">
            <w:pPr>
              <w:rPr>
                <w:rFonts w:ascii="Arial"/>
                <w:sz w:val="21"/>
              </w:rPr>
            </w:pPr>
          </w:p>
        </w:tc>
        <w:tc>
          <w:tcPr>
            <w:tcW w:w="4840" w:type="dxa"/>
            <w:vAlign w:val="top"/>
          </w:tcPr>
          <w:p w14:paraId="4E6408CB">
            <w:pPr>
              <w:pStyle w:val="6"/>
              <w:spacing w:before="86"/>
              <w:ind w:left="712"/>
              <w:rPr>
                <w:sz w:val="20"/>
                <w:szCs w:val="20"/>
              </w:rPr>
            </w:pPr>
            <w:r>
              <w:rPr>
                <w:spacing w:val="-5"/>
                <w:sz w:val="20"/>
                <w:szCs w:val="20"/>
              </w:rPr>
              <w:t>coef</w:t>
            </w:r>
            <w:r>
              <w:rPr>
                <w:spacing w:val="23"/>
                <w:sz w:val="20"/>
                <w:szCs w:val="20"/>
              </w:rPr>
              <w:t xml:space="preserve">   </w:t>
            </w:r>
            <w:r>
              <w:rPr>
                <w:spacing w:val="-5"/>
                <w:sz w:val="20"/>
                <w:szCs w:val="20"/>
              </w:rPr>
              <w:t>std</w:t>
            </w:r>
            <w:r>
              <w:rPr>
                <w:spacing w:val="41"/>
                <w:sz w:val="20"/>
                <w:szCs w:val="20"/>
              </w:rPr>
              <w:t xml:space="preserve"> </w:t>
            </w:r>
            <w:r>
              <w:rPr>
                <w:spacing w:val="-5"/>
                <w:sz w:val="20"/>
                <w:szCs w:val="20"/>
              </w:rPr>
              <w:t>e rr</w:t>
            </w:r>
            <w:r>
              <w:rPr>
                <w:sz w:val="20"/>
                <w:szCs w:val="20"/>
              </w:rPr>
              <w:t xml:space="preserve">          </w:t>
            </w:r>
            <w:r>
              <w:rPr>
                <w:spacing w:val="-5"/>
                <w:sz w:val="20"/>
                <w:szCs w:val="20"/>
              </w:rPr>
              <w:t>t</w:t>
            </w:r>
            <w:r>
              <w:rPr>
                <w:spacing w:val="11"/>
                <w:sz w:val="20"/>
                <w:szCs w:val="20"/>
              </w:rPr>
              <w:t xml:space="preserve">      </w:t>
            </w:r>
            <w:r>
              <w:rPr>
                <w:spacing w:val="-5"/>
                <w:position w:val="1"/>
                <w:sz w:val="20"/>
                <w:szCs w:val="20"/>
              </w:rPr>
              <w:t>P&gt;|t|</w:t>
            </w:r>
          </w:p>
        </w:tc>
        <w:tc>
          <w:tcPr>
            <w:tcW w:w="2186" w:type="dxa"/>
            <w:gridSpan w:val="2"/>
            <w:vAlign w:val="top"/>
          </w:tcPr>
          <w:p w14:paraId="409538CD">
            <w:pPr>
              <w:pStyle w:val="6"/>
              <w:spacing w:before="102" w:line="224" w:lineRule="auto"/>
              <w:jc w:val="right"/>
              <w:rPr>
                <w:sz w:val="20"/>
                <w:szCs w:val="20"/>
              </w:rPr>
            </w:pPr>
            <w:r>
              <w:rPr>
                <w:spacing w:val="-4"/>
                <w:sz w:val="20"/>
                <w:szCs w:val="20"/>
              </w:rPr>
              <w:t>[0.025</w:t>
            </w:r>
            <w:r>
              <w:rPr>
                <w:spacing w:val="33"/>
                <w:sz w:val="20"/>
                <w:szCs w:val="20"/>
              </w:rPr>
              <w:t xml:space="preserve">   </w:t>
            </w:r>
            <w:r>
              <w:rPr>
                <w:spacing w:val="-4"/>
                <w:sz w:val="20"/>
                <w:szCs w:val="20"/>
              </w:rPr>
              <w:t>0.975]</w:t>
            </w:r>
          </w:p>
        </w:tc>
      </w:tr>
      <w:tr w14:paraId="6658C6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1977" w:type="dxa"/>
            <w:vAlign w:val="top"/>
          </w:tcPr>
          <w:p w14:paraId="2E01C667">
            <w:pPr>
              <w:pStyle w:val="6"/>
              <w:spacing w:before="69" w:line="214" w:lineRule="auto"/>
              <w:ind w:left="10"/>
              <w:rPr>
                <w:sz w:val="20"/>
                <w:szCs w:val="20"/>
              </w:rPr>
            </w:pPr>
            <w:r>
              <w:rPr>
                <w:spacing w:val="-2"/>
                <w:sz w:val="20"/>
                <w:szCs w:val="20"/>
              </w:rPr>
              <w:t>Intercept</w:t>
            </w:r>
          </w:p>
        </w:tc>
        <w:tc>
          <w:tcPr>
            <w:tcW w:w="4840" w:type="dxa"/>
            <w:vAlign w:val="top"/>
          </w:tcPr>
          <w:p w14:paraId="3FD5258D">
            <w:pPr>
              <w:pStyle w:val="6"/>
              <w:spacing w:before="94" w:line="208" w:lineRule="auto"/>
              <w:ind w:left="212"/>
              <w:rPr>
                <w:sz w:val="20"/>
                <w:szCs w:val="20"/>
              </w:rPr>
            </w:pPr>
            <w:r>
              <w:rPr>
                <w:spacing w:val="-3"/>
                <w:sz w:val="20"/>
                <w:szCs w:val="20"/>
              </w:rPr>
              <w:t>1.217e+04</w:t>
            </w:r>
            <w:r>
              <w:rPr>
                <w:spacing w:val="17"/>
                <w:sz w:val="20"/>
                <w:szCs w:val="20"/>
              </w:rPr>
              <w:t xml:space="preserve">   </w:t>
            </w:r>
            <w:r>
              <w:rPr>
                <w:spacing w:val="-3"/>
                <w:sz w:val="20"/>
                <w:szCs w:val="20"/>
              </w:rPr>
              <w:t>3865. 517</w:t>
            </w:r>
            <w:r>
              <w:rPr>
                <w:spacing w:val="10"/>
                <w:sz w:val="20"/>
                <w:szCs w:val="20"/>
              </w:rPr>
              <w:t xml:space="preserve">     </w:t>
            </w:r>
            <w:r>
              <w:rPr>
                <w:spacing w:val="-3"/>
                <w:sz w:val="20"/>
                <w:szCs w:val="20"/>
              </w:rPr>
              <w:t>3.149</w:t>
            </w:r>
            <w:r>
              <w:rPr>
                <w:spacing w:val="12"/>
                <w:sz w:val="20"/>
                <w:szCs w:val="20"/>
              </w:rPr>
              <w:t xml:space="preserve">      </w:t>
            </w:r>
            <w:r>
              <w:rPr>
                <w:spacing w:val="-3"/>
                <w:sz w:val="20"/>
                <w:szCs w:val="20"/>
              </w:rPr>
              <w:t>0.002</w:t>
            </w:r>
          </w:p>
        </w:tc>
        <w:tc>
          <w:tcPr>
            <w:tcW w:w="2186" w:type="dxa"/>
            <w:gridSpan w:val="2"/>
            <w:vAlign w:val="top"/>
          </w:tcPr>
          <w:p w14:paraId="4E8FE4F0">
            <w:pPr>
              <w:pStyle w:val="6"/>
              <w:spacing w:before="94" w:line="208" w:lineRule="auto"/>
              <w:ind w:right="14"/>
              <w:jc w:val="right"/>
              <w:rPr>
                <w:sz w:val="20"/>
                <w:szCs w:val="20"/>
              </w:rPr>
            </w:pPr>
            <w:r>
              <w:rPr>
                <w:spacing w:val="-2"/>
                <w:sz w:val="20"/>
                <w:szCs w:val="20"/>
              </w:rPr>
              <w:t>4557.032</w:t>
            </w:r>
            <w:r>
              <w:rPr>
                <w:spacing w:val="69"/>
                <w:sz w:val="20"/>
                <w:szCs w:val="20"/>
              </w:rPr>
              <w:t xml:space="preserve"> </w:t>
            </w:r>
            <w:r>
              <w:rPr>
                <w:spacing w:val="-2"/>
                <w:sz w:val="20"/>
                <w:szCs w:val="20"/>
              </w:rPr>
              <w:t>1.98e+04</w:t>
            </w:r>
          </w:p>
        </w:tc>
      </w:tr>
      <w:tr w14:paraId="678111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5" w:hRule="atLeast"/>
        </w:trPr>
        <w:tc>
          <w:tcPr>
            <w:tcW w:w="1977" w:type="dxa"/>
            <w:vAlign w:val="top"/>
          </w:tcPr>
          <w:p w14:paraId="03B5B4B0">
            <w:pPr>
              <w:pStyle w:val="6"/>
              <w:spacing w:before="38" w:line="200" w:lineRule="auto"/>
              <w:ind w:left="10"/>
              <w:rPr>
                <w:sz w:val="20"/>
                <w:szCs w:val="20"/>
              </w:rPr>
            </w:pPr>
            <w:r>
              <w:rPr>
                <w:spacing w:val="-1"/>
                <w:sz w:val="20"/>
                <w:szCs w:val="20"/>
              </w:rPr>
              <w:t>jobcat[T.Custodial]</w:t>
            </w:r>
          </w:p>
        </w:tc>
        <w:tc>
          <w:tcPr>
            <w:tcW w:w="4840" w:type="dxa"/>
            <w:vAlign w:val="top"/>
          </w:tcPr>
          <w:p w14:paraId="044CC932">
            <w:pPr>
              <w:pStyle w:val="6"/>
              <w:spacing w:before="64" w:line="176" w:lineRule="auto"/>
              <w:ind w:left="82"/>
              <w:rPr>
                <w:sz w:val="20"/>
                <w:szCs w:val="20"/>
              </w:rPr>
            </w:pPr>
            <w:r>
              <w:rPr>
                <w:spacing w:val="-2"/>
                <w:sz w:val="20"/>
                <w:szCs w:val="20"/>
              </w:rPr>
              <w:t>-3420.3290</w:t>
            </w:r>
            <w:r>
              <w:rPr>
                <w:spacing w:val="22"/>
                <w:sz w:val="20"/>
                <w:szCs w:val="20"/>
              </w:rPr>
              <w:t xml:space="preserve">   </w:t>
            </w:r>
            <w:r>
              <w:rPr>
                <w:spacing w:val="-2"/>
                <w:sz w:val="20"/>
                <w:szCs w:val="20"/>
              </w:rPr>
              <w:t>1226. 449</w:t>
            </w:r>
            <w:r>
              <w:rPr>
                <w:spacing w:val="22"/>
                <w:sz w:val="20"/>
                <w:szCs w:val="20"/>
              </w:rPr>
              <w:t xml:space="preserve">    </w:t>
            </w:r>
            <w:r>
              <w:rPr>
                <w:spacing w:val="-2"/>
                <w:sz w:val="20"/>
                <w:szCs w:val="20"/>
              </w:rPr>
              <w:t>-2.789</w:t>
            </w:r>
            <w:r>
              <w:rPr>
                <w:spacing w:val="4"/>
                <w:sz w:val="20"/>
                <w:szCs w:val="20"/>
              </w:rPr>
              <w:t xml:space="preserve">      </w:t>
            </w:r>
            <w:r>
              <w:rPr>
                <w:spacing w:val="-2"/>
                <w:sz w:val="20"/>
                <w:szCs w:val="20"/>
              </w:rPr>
              <w:t>0.006</w:t>
            </w:r>
          </w:p>
        </w:tc>
        <w:tc>
          <w:tcPr>
            <w:tcW w:w="2186" w:type="dxa"/>
            <w:gridSpan w:val="2"/>
            <w:vAlign w:val="top"/>
          </w:tcPr>
          <w:p w14:paraId="46FBD15F">
            <w:pPr>
              <w:pStyle w:val="6"/>
              <w:spacing w:before="64" w:line="176" w:lineRule="auto"/>
              <w:jc w:val="right"/>
              <w:rPr>
                <w:sz w:val="20"/>
                <w:szCs w:val="20"/>
              </w:rPr>
            </w:pPr>
            <w:r>
              <w:rPr>
                <w:spacing w:val="-1"/>
                <w:sz w:val="20"/>
                <w:szCs w:val="20"/>
              </w:rPr>
              <w:t>-5836.156</w:t>
            </w:r>
            <w:r>
              <w:rPr>
                <w:spacing w:val="-30"/>
                <w:sz w:val="20"/>
                <w:szCs w:val="20"/>
              </w:rPr>
              <w:t xml:space="preserve"> </w:t>
            </w:r>
            <w:r>
              <w:rPr>
                <w:spacing w:val="-1"/>
                <w:sz w:val="20"/>
                <w:szCs w:val="20"/>
              </w:rPr>
              <w:t>-1004.502</w:t>
            </w:r>
          </w:p>
        </w:tc>
      </w:tr>
      <w:tr w14:paraId="779C88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 w:hRule="atLeast"/>
        </w:trPr>
        <w:tc>
          <w:tcPr>
            <w:tcW w:w="1977" w:type="dxa"/>
            <w:vAlign w:val="top"/>
          </w:tcPr>
          <w:p w14:paraId="7B873E24">
            <w:pPr>
              <w:pStyle w:val="6"/>
              <w:spacing w:before="3" w:line="200" w:lineRule="auto"/>
              <w:ind w:left="10"/>
              <w:rPr>
                <w:sz w:val="20"/>
                <w:szCs w:val="20"/>
              </w:rPr>
            </w:pPr>
            <w:r>
              <w:rPr>
                <w:spacing w:val="-1"/>
                <w:sz w:val="20"/>
                <w:szCs w:val="20"/>
              </w:rPr>
              <w:t>jobcat[T.Manager]</w:t>
            </w:r>
          </w:p>
        </w:tc>
        <w:tc>
          <w:tcPr>
            <w:tcW w:w="4840" w:type="dxa"/>
            <w:vAlign w:val="top"/>
          </w:tcPr>
          <w:p w14:paraId="5BDBB334">
            <w:pPr>
              <w:pStyle w:val="6"/>
              <w:spacing w:before="29" w:line="176" w:lineRule="auto"/>
              <w:ind w:left="203"/>
              <w:rPr>
                <w:sz w:val="20"/>
                <w:szCs w:val="20"/>
              </w:rPr>
            </w:pPr>
            <w:r>
              <w:rPr>
                <w:spacing w:val="-2"/>
                <w:sz w:val="20"/>
                <w:szCs w:val="20"/>
              </w:rPr>
              <w:t>3354.9707</w:t>
            </w:r>
            <w:r>
              <w:rPr>
                <w:spacing w:val="13"/>
                <w:sz w:val="20"/>
                <w:szCs w:val="20"/>
              </w:rPr>
              <w:t xml:space="preserve">   </w:t>
            </w:r>
            <w:r>
              <w:rPr>
                <w:spacing w:val="-2"/>
                <w:sz w:val="20"/>
                <w:szCs w:val="20"/>
              </w:rPr>
              <w:t>1002.</w:t>
            </w:r>
            <w:r>
              <w:rPr>
                <w:spacing w:val="45"/>
                <w:sz w:val="20"/>
                <w:szCs w:val="20"/>
              </w:rPr>
              <w:t xml:space="preserve"> </w:t>
            </w:r>
            <w:r>
              <w:rPr>
                <w:spacing w:val="-2"/>
                <w:sz w:val="20"/>
                <w:szCs w:val="20"/>
              </w:rPr>
              <w:t xml:space="preserve">54      3.348       </w:t>
            </w:r>
            <w:r>
              <w:rPr>
                <w:spacing w:val="-3"/>
                <w:sz w:val="20"/>
                <w:szCs w:val="20"/>
              </w:rPr>
              <w:t>0.001</w:t>
            </w:r>
          </w:p>
        </w:tc>
        <w:tc>
          <w:tcPr>
            <w:tcW w:w="1309" w:type="dxa"/>
            <w:vAlign w:val="top"/>
          </w:tcPr>
          <w:p w14:paraId="409822A6">
            <w:pPr>
              <w:pStyle w:val="6"/>
              <w:spacing w:before="29" w:line="176" w:lineRule="auto"/>
              <w:ind w:left="432"/>
              <w:rPr>
                <w:sz w:val="20"/>
                <w:szCs w:val="20"/>
              </w:rPr>
            </w:pPr>
            <w:r>
              <w:rPr>
                <w:spacing w:val="-3"/>
                <w:sz w:val="20"/>
                <w:szCs w:val="20"/>
              </w:rPr>
              <w:t>1380.953</w:t>
            </w:r>
          </w:p>
        </w:tc>
        <w:tc>
          <w:tcPr>
            <w:tcW w:w="877" w:type="dxa"/>
            <w:vAlign w:val="top"/>
          </w:tcPr>
          <w:p w14:paraId="2CF04874">
            <w:pPr>
              <w:pStyle w:val="6"/>
              <w:spacing w:before="29" w:line="176" w:lineRule="auto"/>
              <w:ind w:right="3"/>
              <w:jc w:val="right"/>
              <w:rPr>
                <w:sz w:val="20"/>
                <w:szCs w:val="20"/>
              </w:rPr>
            </w:pPr>
            <w:r>
              <w:rPr>
                <w:spacing w:val="-2"/>
                <w:sz w:val="20"/>
                <w:szCs w:val="20"/>
              </w:rPr>
              <w:t>5328.988</w:t>
            </w:r>
          </w:p>
        </w:tc>
      </w:tr>
      <w:tr w14:paraId="34B517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1" w:hRule="atLeast"/>
        </w:trPr>
        <w:tc>
          <w:tcPr>
            <w:tcW w:w="1977" w:type="dxa"/>
            <w:vAlign w:val="top"/>
          </w:tcPr>
          <w:p w14:paraId="6C113D7E">
            <w:pPr>
              <w:pStyle w:val="6"/>
              <w:spacing w:before="2" w:line="192" w:lineRule="auto"/>
              <w:ind w:left="10"/>
              <w:rPr>
                <w:sz w:val="20"/>
                <w:szCs w:val="20"/>
              </w:rPr>
            </w:pPr>
            <w:r>
              <w:rPr>
                <w:spacing w:val="-1"/>
                <w:sz w:val="20"/>
                <w:szCs w:val="20"/>
              </w:rPr>
              <w:t>gender[T.Male]</w:t>
            </w:r>
          </w:p>
        </w:tc>
        <w:tc>
          <w:tcPr>
            <w:tcW w:w="4840" w:type="dxa"/>
            <w:vAlign w:val="top"/>
          </w:tcPr>
          <w:p w14:paraId="0D743027">
            <w:pPr>
              <w:pStyle w:val="6"/>
              <w:spacing w:before="28" w:line="168" w:lineRule="auto"/>
              <w:ind w:left="293"/>
              <w:rPr>
                <w:sz w:val="20"/>
                <w:szCs w:val="20"/>
              </w:rPr>
            </w:pPr>
            <w:r>
              <w:rPr>
                <w:spacing w:val="-2"/>
                <w:sz w:val="20"/>
                <w:szCs w:val="20"/>
              </w:rPr>
              <w:t>959.6167</w:t>
            </w:r>
            <w:r>
              <w:rPr>
                <w:spacing w:val="29"/>
                <w:sz w:val="20"/>
                <w:szCs w:val="20"/>
              </w:rPr>
              <w:t xml:space="preserve">   </w:t>
            </w:r>
            <w:r>
              <w:rPr>
                <w:spacing w:val="-2"/>
                <w:sz w:val="20"/>
                <w:szCs w:val="20"/>
              </w:rPr>
              <w:t>543.2 49      1.766       0.079</w:t>
            </w:r>
          </w:p>
        </w:tc>
        <w:tc>
          <w:tcPr>
            <w:tcW w:w="1309" w:type="dxa"/>
            <w:vAlign w:val="top"/>
          </w:tcPr>
          <w:p w14:paraId="5E166E8E">
            <w:pPr>
              <w:pStyle w:val="6"/>
              <w:spacing w:before="28" w:line="168" w:lineRule="auto"/>
              <w:ind w:left="432"/>
              <w:rPr>
                <w:sz w:val="20"/>
                <w:szCs w:val="20"/>
              </w:rPr>
            </w:pPr>
            <w:r>
              <w:rPr>
                <w:spacing w:val="-1"/>
                <w:sz w:val="20"/>
                <w:szCs w:val="20"/>
              </w:rPr>
              <w:t>-110.462</w:t>
            </w:r>
          </w:p>
        </w:tc>
        <w:tc>
          <w:tcPr>
            <w:tcW w:w="877" w:type="dxa"/>
            <w:vAlign w:val="top"/>
          </w:tcPr>
          <w:p w14:paraId="239D01B6">
            <w:pPr>
              <w:pStyle w:val="6"/>
              <w:spacing w:before="28" w:line="168" w:lineRule="auto"/>
              <w:ind w:right="1"/>
              <w:jc w:val="right"/>
              <w:rPr>
                <w:sz w:val="20"/>
                <w:szCs w:val="20"/>
              </w:rPr>
            </w:pPr>
            <w:r>
              <w:rPr>
                <w:spacing w:val="-2"/>
                <w:sz w:val="20"/>
                <w:szCs w:val="20"/>
              </w:rPr>
              <w:t>2029.695</w:t>
            </w:r>
          </w:p>
        </w:tc>
      </w:tr>
      <w:tr w14:paraId="669548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5" w:hRule="atLeast"/>
        </w:trPr>
        <w:tc>
          <w:tcPr>
            <w:tcW w:w="1977" w:type="dxa"/>
            <w:vAlign w:val="top"/>
          </w:tcPr>
          <w:p w14:paraId="5634D50F">
            <w:pPr>
              <w:pStyle w:val="6"/>
              <w:spacing w:line="189" w:lineRule="auto"/>
              <w:ind w:left="10"/>
              <w:rPr>
                <w:sz w:val="20"/>
                <w:szCs w:val="20"/>
              </w:rPr>
            </w:pPr>
            <w:r>
              <w:rPr>
                <w:spacing w:val="-1"/>
                <w:sz w:val="20"/>
                <w:szCs w:val="20"/>
              </w:rPr>
              <w:t>minority[T.Yes]</w:t>
            </w:r>
          </w:p>
        </w:tc>
        <w:tc>
          <w:tcPr>
            <w:tcW w:w="4840" w:type="dxa"/>
            <w:vAlign w:val="top"/>
          </w:tcPr>
          <w:p w14:paraId="171FCE44">
            <w:pPr>
              <w:pStyle w:val="6"/>
              <w:spacing w:before="18" w:line="172" w:lineRule="auto"/>
              <w:ind w:left="212"/>
              <w:rPr>
                <w:sz w:val="20"/>
                <w:szCs w:val="20"/>
              </w:rPr>
            </w:pPr>
            <w:r>
              <w:rPr>
                <w:spacing w:val="-2"/>
                <w:sz w:val="20"/>
                <w:szCs w:val="20"/>
              </w:rPr>
              <w:t>-177.2385</w:t>
            </w:r>
            <w:r>
              <w:rPr>
                <w:spacing w:val="24"/>
                <w:sz w:val="20"/>
                <w:szCs w:val="20"/>
              </w:rPr>
              <w:t xml:space="preserve">   </w:t>
            </w:r>
            <w:r>
              <w:rPr>
                <w:spacing w:val="-2"/>
                <w:sz w:val="20"/>
                <w:szCs w:val="20"/>
              </w:rPr>
              <w:t>578.7 81</w:t>
            </w:r>
            <w:r>
              <w:rPr>
                <w:spacing w:val="7"/>
                <w:sz w:val="20"/>
                <w:szCs w:val="20"/>
              </w:rPr>
              <w:t xml:space="preserve">     </w:t>
            </w:r>
            <w:r>
              <w:rPr>
                <w:spacing w:val="-2"/>
                <w:sz w:val="20"/>
                <w:szCs w:val="20"/>
              </w:rPr>
              <w:t>-0.306</w:t>
            </w:r>
            <w:r>
              <w:rPr>
                <w:spacing w:val="5"/>
                <w:sz w:val="20"/>
                <w:szCs w:val="20"/>
              </w:rPr>
              <w:t xml:space="preserve">      </w:t>
            </w:r>
            <w:r>
              <w:rPr>
                <w:spacing w:val="-2"/>
                <w:sz w:val="20"/>
                <w:szCs w:val="20"/>
              </w:rPr>
              <w:t>0.760</w:t>
            </w:r>
          </w:p>
        </w:tc>
        <w:tc>
          <w:tcPr>
            <w:tcW w:w="1309" w:type="dxa"/>
            <w:vAlign w:val="top"/>
          </w:tcPr>
          <w:p w14:paraId="45137FBF">
            <w:pPr>
              <w:pStyle w:val="6"/>
              <w:spacing w:before="18" w:line="172" w:lineRule="auto"/>
              <w:ind w:left="332"/>
              <w:rPr>
                <w:sz w:val="20"/>
                <w:szCs w:val="20"/>
              </w:rPr>
            </w:pPr>
            <w:r>
              <w:rPr>
                <w:spacing w:val="-1"/>
                <w:sz w:val="20"/>
                <w:szCs w:val="20"/>
              </w:rPr>
              <w:t>-1317.307</w:t>
            </w:r>
          </w:p>
        </w:tc>
        <w:tc>
          <w:tcPr>
            <w:tcW w:w="877" w:type="dxa"/>
            <w:vAlign w:val="top"/>
          </w:tcPr>
          <w:p w14:paraId="7AE12653">
            <w:pPr>
              <w:pStyle w:val="6"/>
              <w:spacing w:before="18" w:line="172" w:lineRule="auto"/>
              <w:jc w:val="right"/>
              <w:rPr>
                <w:sz w:val="20"/>
                <w:szCs w:val="20"/>
              </w:rPr>
            </w:pPr>
            <w:r>
              <w:rPr>
                <w:spacing w:val="-2"/>
                <w:sz w:val="20"/>
                <w:szCs w:val="20"/>
              </w:rPr>
              <w:t>962.830</w:t>
            </w:r>
          </w:p>
        </w:tc>
      </w:tr>
      <w:tr w14:paraId="181128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7" w:hRule="atLeast"/>
        </w:trPr>
        <w:tc>
          <w:tcPr>
            <w:tcW w:w="1977" w:type="dxa"/>
            <w:vAlign w:val="top"/>
          </w:tcPr>
          <w:p w14:paraId="1BF7BCBB">
            <w:pPr>
              <w:pStyle w:val="6"/>
              <w:spacing w:line="209" w:lineRule="auto"/>
              <w:ind w:left="10"/>
              <w:rPr>
                <w:sz w:val="20"/>
                <w:szCs w:val="20"/>
              </w:rPr>
            </w:pPr>
            <w:r>
              <w:rPr>
                <w:spacing w:val="-3"/>
                <w:sz w:val="20"/>
                <w:szCs w:val="20"/>
              </w:rPr>
              <w:t>salary</w:t>
            </w:r>
          </w:p>
        </w:tc>
        <w:tc>
          <w:tcPr>
            <w:tcW w:w="4840" w:type="dxa"/>
            <w:vAlign w:val="top"/>
          </w:tcPr>
          <w:p w14:paraId="373C8FB2">
            <w:pPr>
              <w:pStyle w:val="6"/>
              <w:spacing w:before="23" w:line="188" w:lineRule="auto"/>
              <w:ind w:left="493"/>
              <w:rPr>
                <w:sz w:val="20"/>
                <w:szCs w:val="20"/>
              </w:rPr>
            </w:pPr>
            <w:r>
              <w:rPr>
                <w:spacing w:val="-3"/>
                <w:sz w:val="20"/>
                <w:szCs w:val="20"/>
              </w:rPr>
              <w:t>0.3157</w:t>
            </w:r>
            <w:r>
              <w:rPr>
                <w:spacing w:val="17"/>
                <w:sz w:val="20"/>
                <w:szCs w:val="20"/>
              </w:rPr>
              <w:t xml:space="preserve">     </w:t>
            </w:r>
            <w:r>
              <w:rPr>
                <w:spacing w:val="-3"/>
                <w:sz w:val="20"/>
                <w:szCs w:val="20"/>
              </w:rPr>
              <w:t>0.0 24</w:t>
            </w:r>
            <w:r>
              <w:rPr>
                <w:spacing w:val="4"/>
                <w:sz w:val="20"/>
                <w:szCs w:val="20"/>
              </w:rPr>
              <w:t xml:space="preserve">     </w:t>
            </w:r>
            <w:r>
              <w:rPr>
                <w:spacing w:val="-3"/>
                <w:sz w:val="20"/>
                <w:szCs w:val="20"/>
              </w:rPr>
              <w:t>13.102</w:t>
            </w:r>
            <w:r>
              <w:rPr>
                <w:spacing w:val="12"/>
                <w:sz w:val="20"/>
                <w:szCs w:val="20"/>
              </w:rPr>
              <w:t xml:space="preserve">      </w:t>
            </w:r>
            <w:r>
              <w:rPr>
                <w:spacing w:val="-3"/>
                <w:sz w:val="20"/>
                <w:szCs w:val="20"/>
              </w:rPr>
              <w:t>0.000</w:t>
            </w:r>
          </w:p>
        </w:tc>
        <w:tc>
          <w:tcPr>
            <w:tcW w:w="1309" w:type="dxa"/>
            <w:vAlign w:val="top"/>
          </w:tcPr>
          <w:p w14:paraId="41A57FDC">
            <w:pPr>
              <w:pStyle w:val="6"/>
              <w:spacing w:before="23" w:line="188" w:lineRule="auto"/>
              <w:ind w:left="733"/>
              <w:rPr>
                <w:sz w:val="20"/>
                <w:szCs w:val="20"/>
              </w:rPr>
            </w:pPr>
            <w:r>
              <w:rPr>
                <w:spacing w:val="-2"/>
                <w:sz w:val="20"/>
                <w:szCs w:val="20"/>
              </w:rPr>
              <w:t>0.268</w:t>
            </w:r>
          </w:p>
        </w:tc>
        <w:tc>
          <w:tcPr>
            <w:tcW w:w="877" w:type="dxa"/>
            <w:vAlign w:val="top"/>
          </w:tcPr>
          <w:p w14:paraId="180D7F82">
            <w:pPr>
              <w:pStyle w:val="6"/>
              <w:spacing w:before="23" w:line="188" w:lineRule="auto"/>
              <w:jc w:val="right"/>
              <w:rPr>
                <w:sz w:val="20"/>
                <w:szCs w:val="20"/>
              </w:rPr>
            </w:pPr>
            <w:r>
              <w:rPr>
                <w:spacing w:val="-2"/>
                <w:sz w:val="20"/>
                <w:szCs w:val="20"/>
              </w:rPr>
              <w:t>0.363</w:t>
            </w:r>
          </w:p>
        </w:tc>
      </w:tr>
      <w:tr w14:paraId="36FC87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7" w:hRule="atLeast"/>
        </w:trPr>
        <w:tc>
          <w:tcPr>
            <w:tcW w:w="1977" w:type="dxa"/>
            <w:vAlign w:val="top"/>
          </w:tcPr>
          <w:p w14:paraId="0D6E6CA8">
            <w:pPr>
              <w:pStyle w:val="6"/>
              <w:spacing w:before="66" w:line="141" w:lineRule="exact"/>
              <w:ind w:left="10"/>
              <w:rPr>
                <w:sz w:val="20"/>
                <w:szCs w:val="20"/>
              </w:rPr>
            </w:pPr>
            <w:r>
              <w:rPr>
                <w:spacing w:val="-1"/>
                <w:position w:val="1"/>
                <w:sz w:val="20"/>
                <w:szCs w:val="20"/>
              </w:rPr>
              <w:t>prevexp</w:t>
            </w:r>
          </w:p>
        </w:tc>
        <w:tc>
          <w:tcPr>
            <w:tcW w:w="4840" w:type="dxa"/>
            <w:vAlign w:val="top"/>
          </w:tcPr>
          <w:p w14:paraId="1DCFDBA2">
            <w:pPr>
              <w:pStyle w:val="6"/>
              <w:spacing w:before="16" w:line="176" w:lineRule="auto"/>
              <w:ind w:left="412"/>
              <w:rPr>
                <w:sz w:val="20"/>
                <w:szCs w:val="20"/>
              </w:rPr>
            </w:pPr>
            <w:r>
              <w:rPr>
                <w:spacing w:val="-3"/>
                <w:sz w:val="20"/>
                <w:szCs w:val="20"/>
              </w:rPr>
              <w:t>14.9691</w:t>
            </w:r>
            <w:r>
              <w:rPr>
                <w:spacing w:val="7"/>
                <w:sz w:val="20"/>
                <w:szCs w:val="20"/>
              </w:rPr>
              <w:t xml:space="preserve">      </w:t>
            </w:r>
            <w:r>
              <w:rPr>
                <w:spacing w:val="-3"/>
                <w:sz w:val="20"/>
                <w:szCs w:val="20"/>
              </w:rPr>
              <w:t>2. 511</w:t>
            </w:r>
            <w:r>
              <w:rPr>
                <w:spacing w:val="8"/>
                <w:sz w:val="20"/>
                <w:szCs w:val="20"/>
              </w:rPr>
              <w:t xml:space="preserve">     </w:t>
            </w:r>
            <w:r>
              <w:rPr>
                <w:spacing w:val="-3"/>
                <w:sz w:val="20"/>
                <w:szCs w:val="20"/>
              </w:rPr>
              <w:t>5.963       0.</w:t>
            </w:r>
            <w:r>
              <w:rPr>
                <w:spacing w:val="-4"/>
                <w:sz w:val="20"/>
                <w:szCs w:val="20"/>
              </w:rPr>
              <w:t>000</w:t>
            </w:r>
          </w:p>
        </w:tc>
        <w:tc>
          <w:tcPr>
            <w:tcW w:w="1309" w:type="dxa"/>
            <w:vAlign w:val="top"/>
          </w:tcPr>
          <w:p w14:paraId="14440083">
            <w:pPr>
              <w:pStyle w:val="6"/>
              <w:spacing w:before="16" w:line="176" w:lineRule="auto"/>
              <w:ind w:left="632"/>
              <w:rPr>
                <w:sz w:val="20"/>
                <w:szCs w:val="20"/>
              </w:rPr>
            </w:pPr>
            <w:r>
              <w:rPr>
                <w:spacing w:val="-4"/>
                <w:sz w:val="20"/>
                <w:szCs w:val="20"/>
              </w:rPr>
              <w:t>10.024</w:t>
            </w:r>
          </w:p>
        </w:tc>
        <w:tc>
          <w:tcPr>
            <w:tcW w:w="877" w:type="dxa"/>
            <w:vAlign w:val="top"/>
          </w:tcPr>
          <w:p w14:paraId="58D96C93">
            <w:pPr>
              <w:pStyle w:val="6"/>
              <w:spacing w:before="16" w:line="176" w:lineRule="auto"/>
              <w:ind w:right="11"/>
              <w:jc w:val="right"/>
              <w:rPr>
                <w:sz w:val="20"/>
                <w:szCs w:val="20"/>
              </w:rPr>
            </w:pPr>
            <w:r>
              <w:rPr>
                <w:spacing w:val="-4"/>
                <w:sz w:val="20"/>
                <w:szCs w:val="20"/>
              </w:rPr>
              <w:t>19.914</w:t>
            </w:r>
          </w:p>
        </w:tc>
      </w:tr>
      <w:tr w14:paraId="71220A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3" w:hRule="atLeast"/>
        </w:trPr>
        <w:tc>
          <w:tcPr>
            <w:tcW w:w="1977" w:type="dxa"/>
            <w:vAlign w:val="top"/>
          </w:tcPr>
          <w:p w14:paraId="0F914566">
            <w:pPr>
              <w:pStyle w:val="6"/>
              <w:spacing w:before="4" w:line="214" w:lineRule="auto"/>
              <w:ind w:left="10"/>
              <w:rPr>
                <w:sz w:val="20"/>
                <w:szCs w:val="20"/>
              </w:rPr>
            </w:pPr>
            <w:r>
              <w:rPr>
                <w:spacing w:val="-3"/>
                <w:sz w:val="20"/>
                <w:szCs w:val="20"/>
              </w:rPr>
              <w:t>jobtime</w:t>
            </w:r>
          </w:p>
        </w:tc>
        <w:tc>
          <w:tcPr>
            <w:tcW w:w="4840" w:type="dxa"/>
            <w:vAlign w:val="top"/>
          </w:tcPr>
          <w:p w14:paraId="4B212489">
            <w:pPr>
              <w:pStyle w:val="6"/>
              <w:spacing w:before="29" w:line="206" w:lineRule="auto"/>
              <w:ind w:left="212"/>
              <w:rPr>
                <w:sz w:val="20"/>
                <w:szCs w:val="20"/>
              </w:rPr>
            </w:pPr>
            <w:r>
              <w:rPr>
                <w:spacing w:val="-2"/>
                <w:sz w:val="20"/>
                <w:szCs w:val="20"/>
              </w:rPr>
              <w:t>-135.3759</w:t>
            </w:r>
            <w:r>
              <w:rPr>
                <w:spacing w:val="22"/>
                <w:sz w:val="20"/>
                <w:szCs w:val="20"/>
              </w:rPr>
              <w:t xml:space="preserve">    </w:t>
            </w:r>
            <w:r>
              <w:rPr>
                <w:spacing w:val="-2"/>
                <w:sz w:val="20"/>
                <w:szCs w:val="20"/>
              </w:rPr>
              <w:t>42.3</w:t>
            </w:r>
            <w:r>
              <w:rPr>
                <w:spacing w:val="-21"/>
                <w:sz w:val="20"/>
                <w:szCs w:val="20"/>
              </w:rPr>
              <w:t xml:space="preserve"> </w:t>
            </w:r>
            <w:r>
              <w:rPr>
                <w:spacing w:val="-2"/>
                <w:sz w:val="20"/>
                <w:szCs w:val="20"/>
              </w:rPr>
              <w:t>24</w:t>
            </w:r>
            <w:r>
              <w:rPr>
                <w:spacing w:val="10"/>
                <w:sz w:val="20"/>
                <w:szCs w:val="20"/>
              </w:rPr>
              <w:t xml:space="preserve">     </w:t>
            </w:r>
            <w:r>
              <w:rPr>
                <w:spacing w:val="-2"/>
                <w:sz w:val="20"/>
                <w:szCs w:val="20"/>
              </w:rPr>
              <w:t>-3.199</w:t>
            </w:r>
            <w:r>
              <w:rPr>
                <w:spacing w:val="4"/>
                <w:sz w:val="20"/>
                <w:szCs w:val="20"/>
              </w:rPr>
              <w:t xml:space="preserve">      </w:t>
            </w:r>
            <w:r>
              <w:rPr>
                <w:spacing w:val="-2"/>
                <w:sz w:val="20"/>
                <w:szCs w:val="20"/>
              </w:rPr>
              <w:t>0.002</w:t>
            </w:r>
          </w:p>
        </w:tc>
        <w:tc>
          <w:tcPr>
            <w:tcW w:w="1309" w:type="dxa"/>
            <w:vAlign w:val="top"/>
          </w:tcPr>
          <w:p w14:paraId="6604FC14">
            <w:pPr>
              <w:pStyle w:val="6"/>
              <w:spacing w:before="29" w:line="206" w:lineRule="auto"/>
              <w:ind w:left="432"/>
              <w:rPr>
                <w:sz w:val="20"/>
                <w:szCs w:val="20"/>
              </w:rPr>
            </w:pPr>
            <w:r>
              <w:rPr>
                <w:spacing w:val="-1"/>
                <w:sz w:val="20"/>
                <w:szCs w:val="20"/>
              </w:rPr>
              <w:t>-218.744</w:t>
            </w:r>
          </w:p>
        </w:tc>
        <w:tc>
          <w:tcPr>
            <w:tcW w:w="877" w:type="dxa"/>
            <w:vAlign w:val="top"/>
          </w:tcPr>
          <w:p w14:paraId="77A9BEC4">
            <w:pPr>
              <w:pStyle w:val="6"/>
              <w:spacing w:before="29" w:line="206" w:lineRule="auto"/>
              <w:jc w:val="right"/>
              <w:rPr>
                <w:sz w:val="20"/>
                <w:szCs w:val="20"/>
              </w:rPr>
            </w:pPr>
            <w:r>
              <w:rPr>
                <w:spacing w:val="-1"/>
                <w:sz w:val="20"/>
                <w:szCs w:val="20"/>
              </w:rPr>
              <w:t>-52.008</w:t>
            </w:r>
          </w:p>
        </w:tc>
      </w:tr>
      <w:tr w14:paraId="69010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977" w:type="dxa"/>
            <w:vAlign w:val="top"/>
          </w:tcPr>
          <w:p w14:paraId="6DDD2DCC">
            <w:pPr>
              <w:pStyle w:val="6"/>
              <w:spacing w:before="36" w:line="234" w:lineRule="auto"/>
              <w:ind w:left="10"/>
              <w:rPr>
                <w:sz w:val="20"/>
                <w:szCs w:val="20"/>
              </w:rPr>
            </w:pPr>
            <w:r>
              <w:rPr>
                <w:spacing w:val="-4"/>
                <w:sz w:val="20"/>
                <w:szCs w:val="20"/>
              </w:rPr>
              <w:t>educ</w:t>
            </w:r>
          </w:p>
        </w:tc>
        <w:tc>
          <w:tcPr>
            <w:tcW w:w="4840" w:type="dxa"/>
            <w:vAlign w:val="top"/>
          </w:tcPr>
          <w:p w14:paraId="1AE179E4">
            <w:pPr>
              <w:pStyle w:val="6"/>
              <w:spacing w:before="36" w:line="234" w:lineRule="auto"/>
              <w:ind w:left="303"/>
              <w:rPr>
                <w:sz w:val="20"/>
                <w:szCs w:val="20"/>
              </w:rPr>
            </w:pPr>
            <w:r>
              <w:rPr>
                <w:spacing w:val="-2"/>
                <w:sz w:val="20"/>
                <w:szCs w:val="20"/>
              </w:rPr>
              <w:t>234.3303</w:t>
            </w:r>
            <w:r>
              <w:rPr>
                <w:spacing w:val="23"/>
                <w:sz w:val="20"/>
                <w:szCs w:val="20"/>
              </w:rPr>
              <w:t xml:space="preserve">   </w:t>
            </w:r>
            <w:r>
              <w:rPr>
                <w:spacing w:val="-2"/>
                <w:sz w:val="20"/>
                <w:szCs w:val="20"/>
              </w:rPr>
              <w:t>119.0</w:t>
            </w:r>
            <w:r>
              <w:rPr>
                <w:spacing w:val="24"/>
                <w:sz w:val="20"/>
                <w:szCs w:val="20"/>
              </w:rPr>
              <w:t xml:space="preserve"> </w:t>
            </w:r>
            <w:r>
              <w:rPr>
                <w:spacing w:val="-2"/>
                <w:sz w:val="20"/>
                <w:szCs w:val="20"/>
              </w:rPr>
              <w:t>29      1</w:t>
            </w:r>
            <w:r>
              <w:rPr>
                <w:spacing w:val="-3"/>
                <w:sz w:val="20"/>
                <w:szCs w:val="20"/>
              </w:rPr>
              <w:t>.969       0.050</w:t>
            </w:r>
          </w:p>
        </w:tc>
        <w:tc>
          <w:tcPr>
            <w:tcW w:w="1309" w:type="dxa"/>
            <w:vAlign w:val="top"/>
          </w:tcPr>
          <w:p w14:paraId="6A5EF5EA">
            <w:pPr>
              <w:pStyle w:val="6"/>
              <w:spacing w:before="36" w:line="234" w:lineRule="auto"/>
              <w:ind w:left="632"/>
              <w:rPr>
                <w:sz w:val="20"/>
                <w:szCs w:val="20"/>
              </w:rPr>
            </w:pPr>
            <w:r>
              <w:rPr>
                <w:spacing w:val="-1"/>
                <w:sz w:val="20"/>
                <w:szCs w:val="20"/>
              </w:rPr>
              <w:t>-0.130</w:t>
            </w:r>
          </w:p>
        </w:tc>
        <w:tc>
          <w:tcPr>
            <w:tcW w:w="877" w:type="dxa"/>
            <w:vAlign w:val="top"/>
          </w:tcPr>
          <w:p w14:paraId="40111CD9">
            <w:pPr>
              <w:pStyle w:val="6"/>
              <w:spacing w:before="36" w:line="234" w:lineRule="auto"/>
              <w:jc w:val="right"/>
              <w:rPr>
                <w:sz w:val="20"/>
                <w:szCs w:val="20"/>
              </w:rPr>
            </w:pPr>
            <w:r>
              <w:rPr>
                <w:spacing w:val="-2"/>
                <w:sz w:val="20"/>
                <w:szCs w:val="20"/>
              </w:rPr>
              <w:t>468.791</w:t>
            </w:r>
          </w:p>
        </w:tc>
      </w:tr>
      <w:tr w14:paraId="7CB404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1977" w:type="dxa"/>
            <w:vAlign w:val="top"/>
          </w:tcPr>
          <w:p w14:paraId="7B9571D3">
            <w:pPr>
              <w:pStyle w:val="6"/>
              <w:spacing w:before="70" w:line="99" w:lineRule="exact"/>
              <w:rPr>
                <w:sz w:val="16"/>
                <w:szCs w:val="16"/>
              </w:rPr>
            </w:pPr>
            <w:r>
              <w:rPr>
                <w:spacing w:val="-1"/>
                <w:position w:val="-1"/>
                <w:sz w:val="16"/>
                <w:szCs w:val="16"/>
              </w:rPr>
              <w:t>===:</w:t>
            </w:r>
          </w:p>
          <w:p w14:paraId="2B89797F">
            <w:pPr>
              <w:pStyle w:val="6"/>
              <w:spacing w:line="177" w:lineRule="auto"/>
              <w:rPr>
                <w:sz w:val="15"/>
                <w:szCs w:val="15"/>
              </w:rPr>
            </w:pPr>
            <w:r>
              <w:rPr>
                <w:spacing w:val="-1"/>
                <w:sz w:val="15"/>
                <w:szCs w:val="15"/>
              </w:rPr>
              <w:t>Omnibus:</w:t>
            </w:r>
          </w:p>
        </w:tc>
        <w:tc>
          <w:tcPr>
            <w:tcW w:w="4840" w:type="dxa"/>
            <w:vAlign w:val="top"/>
          </w:tcPr>
          <w:p w14:paraId="3ADF8A18">
            <w:pPr>
              <w:pStyle w:val="6"/>
              <w:spacing w:before="65" w:line="229" w:lineRule="auto"/>
              <w:ind w:left="1233"/>
              <w:rPr>
                <w:sz w:val="20"/>
                <w:szCs w:val="20"/>
              </w:rPr>
            </w:pPr>
            <w:r>
              <w:rPr>
                <w:spacing w:val="-2"/>
                <w:sz w:val="20"/>
                <w:szCs w:val="20"/>
              </w:rPr>
              <w:t>151.385</w:t>
            </w:r>
            <w:r>
              <w:rPr>
                <w:spacing w:val="46"/>
                <w:sz w:val="20"/>
                <w:szCs w:val="20"/>
              </w:rPr>
              <w:t xml:space="preserve"> </w:t>
            </w:r>
            <w:r>
              <w:rPr>
                <w:spacing w:val="-2"/>
                <w:sz w:val="20"/>
                <w:szCs w:val="20"/>
              </w:rPr>
              <w:t>Durbin-Watson:</w:t>
            </w:r>
          </w:p>
        </w:tc>
        <w:tc>
          <w:tcPr>
            <w:tcW w:w="1309" w:type="dxa"/>
            <w:vAlign w:val="top"/>
          </w:tcPr>
          <w:p w14:paraId="3966E1C1">
            <w:pPr>
              <w:pStyle w:val="6"/>
              <w:spacing w:before="70" w:line="145" w:lineRule="auto"/>
              <w:ind w:left="723" w:right="150" w:firstLine="200"/>
              <w:rPr>
                <w:sz w:val="15"/>
                <w:szCs w:val="15"/>
              </w:rPr>
            </w:pPr>
            <w:r>
              <w:rPr>
                <w:spacing w:val="-2"/>
                <w:sz w:val="16"/>
                <w:szCs w:val="16"/>
              </w:rPr>
              <w:t>===</w:t>
            </w:r>
            <w:r>
              <w:rPr>
                <w:sz w:val="16"/>
                <w:szCs w:val="16"/>
              </w:rPr>
              <w:t xml:space="preserve"> </w:t>
            </w:r>
            <w:r>
              <w:rPr>
                <w:spacing w:val="-2"/>
                <w:sz w:val="15"/>
                <w:szCs w:val="15"/>
              </w:rPr>
              <w:t>2.069</w:t>
            </w:r>
          </w:p>
        </w:tc>
        <w:tc>
          <w:tcPr>
            <w:tcW w:w="877" w:type="dxa"/>
            <w:vAlign w:val="top"/>
          </w:tcPr>
          <w:p w14:paraId="68ADD666">
            <w:pPr>
              <w:rPr>
                <w:rFonts w:ascii="Arial"/>
                <w:sz w:val="21"/>
              </w:rPr>
            </w:pPr>
          </w:p>
        </w:tc>
      </w:tr>
      <w:tr w14:paraId="69057B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6" w:hRule="atLeast"/>
        </w:trPr>
        <w:tc>
          <w:tcPr>
            <w:tcW w:w="1977" w:type="dxa"/>
            <w:vAlign w:val="top"/>
          </w:tcPr>
          <w:p w14:paraId="19DDF44B">
            <w:pPr>
              <w:pStyle w:val="6"/>
              <w:spacing w:before="15" w:line="194" w:lineRule="auto"/>
              <w:ind w:left="10"/>
              <w:rPr>
                <w:sz w:val="20"/>
                <w:szCs w:val="20"/>
              </w:rPr>
            </w:pPr>
            <w:r>
              <w:rPr>
                <w:spacing w:val="-1"/>
                <w:sz w:val="20"/>
                <w:szCs w:val="20"/>
              </w:rPr>
              <w:t>Prob(Omnibus):</w:t>
            </w:r>
          </w:p>
        </w:tc>
        <w:tc>
          <w:tcPr>
            <w:tcW w:w="4840" w:type="dxa"/>
            <w:vAlign w:val="top"/>
          </w:tcPr>
          <w:p w14:paraId="15AE34E1">
            <w:pPr>
              <w:pStyle w:val="6"/>
              <w:spacing w:before="6" w:line="193" w:lineRule="auto"/>
              <w:ind w:left="1433"/>
              <w:rPr>
                <w:sz w:val="20"/>
                <w:szCs w:val="20"/>
              </w:rPr>
            </w:pPr>
            <w:r>
              <w:rPr>
                <w:spacing w:val="-1"/>
                <w:position w:val="-1"/>
                <w:sz w:val="20"/>
                <w:szCs w:val="20"/>
              </w:rPr>
              <w:t>0.000</w:t>
            </w:r>
            <w:r>
              <w:rPr>
                <w:spacing w:val="22"/>
                <w:position w:val="-1"/>
                <w:sz w:val="20"/>
                <w:szCs w:val="20"/>
              </w:rPr>
              <w:t xml:space="preserve"> </w:t>
            </w:r>
            <w:r>
              <w:rPr>
                <w:spacing w:val="-1"/>
                <w:sz w:val="20"/>
                <w:szCs w:val="20"/>
              </w:rPr>
              <w:t>Jarque-Bera(JB):</w:t>
            </w:r>
          </w:p>
        </w:tc>
        <w:tc>
          <w:tcPr>
            <w:tcW w:w="1309" w:type="dxa"/>
            <w:vAlign w:val="top"/>
          </w:tcPr>
          <w:p w14:paraId="5332AD05">
            <w:pPr>
              <w:pStyle w:val="6"/>
              <w:spacing w:before="32" w:line="179" w:lineRule="auto"/>
              <w:ind w:left="432"/>
              <w:rPr>
                <w:sz w:val="20"/>
                <w:szCs w:val="20"/>
              </w:rPr>
            </w:pPr>
            <w:r>
              <w:rPr>
                <w:spacing w:val="-2"/>
                <w:sz w:val="20"/>
                <w:szCs w:val="20"/>
              </w:rPr>
              <w:t>3033.029</w:t>
            </w:r>
          </w:p>
        </w:tc>
        <w:tc>
          <w:tcPr>
            <w:tcW w:w="877" w:type="dxa"/>
            <w:vAlign w:val="top"/>
          </w:tcPr>
          <w:p w14:paraId="37278AB7">
            <w:pPr>
              <w:spacing w:line="225" w:lineRule="exact"/>
              <w:rPr>
                <w:rFonts w:ascii="Arial"/>
                <w:sz w:val="19"/>
              </w:rPr>
            </w:pPr>
          </w:p>
        </w:tc>
      </w:tr>
      <w:tr w14:paraId="67BFDD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977" w:type="dxa"/>
            <w:vAlign w:val="top"/>
          </w:tcPr>
          <w:p w14:paraId="0C0299BB">
            <w:pPr>
              <w:pStyle w:val="6"/>
              <w:spacing w:before="26" w:line="212" w:lineRule="auto"/>
              <w:ind w:left="10"/>
              <w:rPr>
                <w:sz w:val="20"/>
                <w:szCs w:val="20"/>
              </w:rPr>
            </w:pPr>
            <w:r>
              <w:rPr>
                <w:spacing w:val="-2"/>
                <w:sz w:val="20"/>
                <w:szCs w:val="20"/>
              </w:rPr>
              <w:t>Skew:</w:t>
            </w:r>
          </w:p>
        </w:tc>
        <w:tc>
          <w:tcPr>
            <w:tcW w:w="4840" w:type="dxa"/>
            <w:vAlign w:val="top"/>
          </w:tcPr>
          <w:p w14:paraId="2D0FFD86">
            <w:pPr>
              <w:pStyle w:val="6"/>
              <w:spacing w:before="4" w:line="223" w:lineRule="auto"/>
              <w:ind w:left="1433"/>
              <w:rPr>
                <w:sz w:val="20"/>
                <w:szCs w:val="20"/>
              </w:rPr>
            </w:pPr>
            <w:r>
              <w:rPr>
                <w:spacing w:val="-2"/>
                <w:position w:val="-1"/>
                <w:sz w:val="20"/>
                <w:szCs w:val="20"/>
              </w:rPr>
              <w:t>1.936</w:t>
            </w:r>
            <w:r>
              <w:rPr>
                <w:spacing w:val="32"/>
                <w:position w:val="-1"/>
                <w:sz w:val="20"/>
                <w:szCs w:val="20"/>
              </w:rPr>
              <w:t xml:space="preserve"> </w:t>
            </w:r>
            <w:r>
              <w:rPr>
                <w:spacing w:val="-2"/>
                <w:sz w:val="20"/>
                <w:szCs w:val="20"/>
              </w:rPr>
              <w:t>Prob(JB):</w:t>
            </w:r>
          </w:p>
        </w:tc>
        <w:tc>
          <w:tcPr>
            <w:tcW w:w="1309" w:type="dxa"/>
            <w:vAlign w:val="top"/>
          </w:tcPr>
          <w:p w14:paraId="79F354F8">
            <w:pPr>
              <w:pStyle w:val="6"/>
              <w:spacing w:before="26" w:line="212" w:lineRule="auto"/>
              <w:ind w:left="833"/>
              <w:rPr>
                <w:sz w:val="20"/>
                <w:szCs w:val="20"/>
              </w:rPr>
            </w:pPr>
            <w:r>
              <w:rPr>
                <w:spacing w:val="-2"/>
                <w:sz w:val="20"/>
                <w:szCs w:val="20"/>
              </w:rPr>
              <w:t>0.00</w:t>
            </w:r>
          </w:p>
        </w:tc>
        <w:tc>
          <w:tcPr>
            <w:tcW w:w="877" w:type="dxa"/>
            <w:vAlign w:val="top"/>
          </w:tcPr>
          <w:p w14:paraId="2E6D3637">
            <w:pPr>
              <w:rPr>
                <w:rFonts w:ascii="Arial"/>
                <w:sz w:val="21"/>
              </w:rPr>
            </w:pPr>
          </w:p>
        </w:tc>
      </w:tr>
      <w:tr w14:paraId="003A47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1977" w:type="dxa"/>
            <w:vAlign w:val="top"/>
          </w:tcPr>
          <w:p w14:paraId="50BF3FD6">
            <w:pPr>
              <w:pStyle w:val="6"/>
              <w:spacing w:before="71" w:line="158" w:lineRule="exact"/>
              <w:ind w:left="10"/>
              <w:rPr>
                <w:sz w:val="20"/>
                <w:szCs w:val="20"/>
              </w:rPr>
            </w:pPr>
            <w:r>
              <w:rPr>
                <w:spacing w:val="-1"/>
                <w:position w:val="-2"/>
                <w:sz w:val="20"/>
                <w:szCs w:val="20"/>
              </w:rPr>
              <w:t>Kurtosis:</w:t>
            </w:r>
          </w:p>
        </w:tc>
        <w:tc>
          <w:tcPr>
            <w:tcW w:w="4840" w:type="dxa"/>
            <w:vAlign w:val="top"/>
          </w:tcPr>
          <w:p w14:paraId="52B2B4F2">
            <w:pPr>
              <w:pStyle w:val="6"/>
              <w:spacing w:before="40" w:line="175" w:lineRule="auto"/>
              <w:ind w:left="1333"/>
              <w:rPr>
                <w:sz w:val="20"/>
                <w:szCs w:val="20"/>
              </w:rPr>
            </w:pPr>
            <w:r>
              <w:rPr>
                <w:spacing w:val="-3"/>
                <w:sz w:val="20"/>
                <w:szCs w:val="20"/>
              </w:rPr>
              <w:t>19.549</w:t>
            </w:r>
            <w:r>
              <w:rPr>
                <w:spacing w:val="44"/>
                <w:sz w:val="20"/>
                <w:szCs w:val="20"/>
              </w:rPr>
              <w:t xml:space="preserve"> </w:t>
            </w:r>
            <w:r>
              <w:rPr>
                <w:spacing w:val="-3"/>
                <w:sz w:val="20"/>
                <w:szCs w:val="20"/>
              </w:rPr>
              <w:t>Cond.No.</w:t>
            </w:r>
          </w:p>
        </w:tc>
        <w:tc>
          <w:tcPr>
            <w:tcW w:w="1309" w:type="dxa"/>
            <w:vAlign w:val="top"/>
          </w:tcPr>
          <w:p w14:paraId="6B832C5A">
            <w:pPr>
              <w:pStyle w:val="6"/>
              <w:spacing w:before="40" w:line="175" w:lineRule="auto"/>
              <w:ind w:left="432"/>
              <w:rPr>
                <w:sz w:val="20"/>
                <w:szCs w:val="20"/>
              </w:rPr>
            </w:pPr>
            <w:r>
              <w:rPr>
                <w:spacing w:val="-1"/>
                <w:sz w:val="20"/>
                <w:szCs w:val="20"/>
              </w:rPr>
              <w:t>6.76e+05</w:t>
            </w:r>
          </w:p>
        </w:tc>
        <w:tc>
          <w:tcPr>
            <w:tcW w:w="877" w:type="dxa"/>
            <w:vAlign w:val="top"/>
          </w:tcPr>
          <w:p w14:paraId="0620F1F2">
            <w:pPr>
              <w:spacing w:line="230" w:lineRule="exact"/>
              <w:rPr>
                <w:rFonts w:ascii="Arial"/>
                <w:sz w:val="20"/>
              </w:rPr>
            </w:pPr>
          </w:p>
        </w:tc>
      </w:tr>
    </w:tbl>
    <w:p w14:paraId="2500863F">
      <w:pPr>
        <w:pStyle w:val="2"/>
        <w:spacing w:line="477" w:lineRule="auto"/>
      </w:pPr>
    </w:p>
    <w:p w14:paraId="1C6DA49B">
      <w:pPr>
        <w:spacing w:before="94" w:line="211" w:lineRule="auto"/>
        <w:ind w:left="629"/>
        <w:rPr>
          <w:rFonts w:ascii="宋体" w:hAnsi="宋体" w:eastAsia="宋体" w:cs="宋体"/>
          <w:sz w:val="29"/>
          <w:szCs w:val="29"/>
        </w:rPr>
      </w:pPr>
      <w:r>
        <w:rPr>
          <w:rFonts w:ascii="宋体" w:hAnsi="宋体" w:eastAsia="宋体" w:cs="宋体"/>
          <w:spacing w:val="-7"/>
          <w:sz w:val="29"/>
          <w:szCs w:val="29"/>
        </w:rPr>
        <w:t>从Coefficients的结果可以看出，除了minority和gender的Male变量</w:t>
      </w:r>
    </w:p>
    <w:p w14:paraId="5AEF7A51">
      <w:pPr>
        <w:spacing w:before="3" w:line="214" w:lineRule="auto"/>
        <w:rPr>
          <w:rFonts w:ascii="宋体" w:hAnsi="宋体" w:eastAsia="宋体" w:cs="宋体"/>
          <w:sz w:val="29"/>
          <w:szCs w:val="29"/>
        </w:rPr>
      </w:pPr>
      <w:r>
        <w:rPr>
          <w:rFonts w:ascii="宋体" w:hAnsi="宋体" w:eastAsia="宋体" w:cs="宋体"/>
          <w:spacing w:val="11"/>
          <w:sz w:val="29"/>
          <w:szCs w:val="29"/>
        </w:rPr>
        <w:t>外，其他自变量都是显著的，对模型的估计贡献显著;然后从R-</w:t>
      </w:r>
      <w:r>
        <w:rPr>
          <w:rFonts w:ascii="宋体" w:hAnsi="宋体" w:eastAsia="宋体" w:cs="宋体"/>
          <w:sz w:val="29"/>
          <w:szCs w:val="29"/>
        </w:rPr>
        <w:t>squared</w:t>
      </w:r>
      <w:r>
        <w:rPr>
          <w:rFonts w:ascii="宋体" w:hAnsi="宋体" w:eastAsia="宋体" w:cs="宋体"/>
          <w:spacing w:val="17"/>
          <w:sz w:val="29"/>
          <w:szCs w:val="29"/>
        </w:rPr>
        <w:t xml:space="preserve"> </w:t>
      </w:r>
      <w:r>
        <w:rPr>
          <w:rFonts w:ascii="宋体" w:hAnsi="宋体" w:eastAsia="宋体" w:cs="宋体"/>
          <w:spacing w:val="12"/>
          <w:sz w:val="29"/>
          <w:szCs w:val="29"/>
        </w:rPr>
        <w:t>的结果可以看出，模型的拟合程度为0.812,修正后</w:t>
      </w:r>
      <w:r>
        <w:rPr>
          <w:rFonts w:ascii="宋体" w:hAnsi="宋体" w:eastAsia="宋体" w:cs="宋体"/>
          <w:spacing w:val="11"/>
          <w:sz w:val="29"/>
          <w:szCs w:val="29"/>
        </w:rPr>
        <w:t>为0.806;最后从F检</w:t>
      </w:r>
      <w:r>
        <w:rPr>
          <w:rFonts w:ascii="宋体" w:hAnsi="宋体" w:eastAsia="宋体" w:cs="宋体"/>
          <w:sz w:val="29"/>
          <w:szCs w:val="29"/>
        </w:rPr>
        <w:t xml:space="preserve"> </w:t>
      </w:r>
      <w:r>
        <w:rPr>
          <w:rFonts w:ascii="宋体" w:hAnsi="宋体" w:eastAsia="宋体" w:cs="宋体"/>
          <w:spacing w:val="5"/>
          <w:sz w:val="29"/>
          <w:szCs w:val="29"/>
        </w:rPr>
        <w:t>验的结果可以看出，模型整体是显著的。</w:t>
      </w:r>
    </w:p>
    <w:p w14:paraId="2FF4FB0F">
      <w:pPr>
        <w:pStyle w:val="2"/>
        <w:spacing w:line="249" w:lineRule="auto"/>
      </w:pPr>
    </w:p>
    <w:p w14:paraId="0E54AEE7">
      <w:pPr>
        <w:spacing w:before="95" w:line="214" w:lineRule="auto"/>
        <w:ind w:right="24" w:firstLine="619"/>
        <w:rPr>
          <w:rFonts w:ascii="宋体" w:hAnsi="宋体" w:eastAsia="宋体" w:cs="宋体"/>
          <w:sz w:val="29"/>
          <w:szCs w:val="29"/>
        </w:rPr>
      </w:pPr>
      <w:r>
        <w:rPr>
          <w:rFonts w:ascii="宋体" w:hAnsi="宋体" w:eastAsia="宋体" w:cs="宋体"/>
          <w:spacing w:val="9"/>
          <w:sz w:val="29"/>
          <w:szCs w:val="29"/>
        </w:rPr>
        <w:t>如果对因变量做对数转换，会显著改变其分布，即从一个类似指数</w:t>
      </w:r>
      <w:r>
        <w:rPr>
          <w:rFonts w:ascii="宋体" w:hAnsi="宋体" w:eastAsia="宋体" w:cs="宋体"/>
          <w:spacing w:val="10"/>
          <w:sz w:val="29"/>
          <w:szCs w:val="29"/>
        </w:rPr>
        <w:t xml:space="preserve"> </w:t>
      </w:r>
      <w:r>
        <w:rPr>
          <w:rFonts w:ascii="宋体" w:hAnsi="宋体" w:eastAsia="宋体" w:cs="宋体"/>
          <w:spacing w:val="6"/>
          <w:sz w:val="29"/>
          <w:szCs w:val="29"/>
        </w:rPr>
        <w:t>分布的状况改变为接近正态分布的状态，如图2-19所示。</w:t>
      </w:r>
    </w:p>
    <w:p w14:paraId="4AC495F7">
      <w:pPr>
        <w:spacing w:line="214" w:lineRule="auto"/>
        <w:rPr>
          <w:rFonts w:ascii="宋体" w:hAnsi="宋体" w:eastAsia="宋体" w:cs="宋体"/>
          <w:sz w:val="29"/>
          <w:szCs w:val="29"/>
        </w:rPr>
        <w:sectPr>
          <w:pgSz w:w="12240" w:h="15840"/>
          <w:pgMar w:top="400" w:right="1482" w:bottom="0" w:left="1429" w:header="0" w:footer="0" w:gutter="0"/>
          <w:cols w:space="720" w:num="1"/>
        </w:sectPr>
      </w:pPr>
    </w:p>
    <w:p w14:paraId="530FD61E">
      <w:pPr>
        <w:pStyle w:val="2"/>
        <w:spacing w:line="270" w:lineRule="auto"/>
      </w:pPr>
    </w:p>
    <w:p w14:paraId="7E841D77">
      <w:pPr>
        <w:pStyle w:val="2"/>
        <w:spacing w:line="270" w:lineRule="auto"/>
      </w:pPr>
    </w:p>
    <w:p w14:paraId="46238F68">
      <w:pPr>
        <w:pStyle w:val="2"/>
        <w:spacing w:line="270" w:lineRule="auto"/>
      </w:pPr>
    </w:p>
    <w:p w14:paraId="005FF445">
      <w:pPr>
        <w:pStyle w:val="2"/>
        <w:spacing w:line="271" w:lineRule="auto"/>
      </w:pPr>
    </w:p>
    <w:p w14:paraId="4577CCC6">
      <w:pPr>
        <w:spacing w:before="86" w:line="192" w:lineRule="auto"/>
        <w:ind w:left="3509"/>
        <w:rPr>
          <w:rFonts w:ascii="Times New Roman" w:hAnsi="Times New Roman" w:eastAsia="Times New Roman" w:cs="Times New Roman"/>
          <w:sz w:val="30"/>
          <w:szCs w:val="30"/>
        </w:rPr>
      </w:pPr>
      <w:r>
        <w:rPr>
          <w:rFonts w:ascii="Times New Roman" w:hAnsi="Times New Roman" w:eastAsia="Times New Roman" w:cs="Times New Roman"/>
          <w:sz w:val="30"/>
          <w:szCs w:val="30"/>
        </w:rPr>
        <w:t>Histogram</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z w:val="30"/>
          <w:szCs w:val="30"/>
        </w:rPr>
        <w:t>log</w:t>
      </w:r>
      <w:r>
        <w:rPr>
          <w:rFonts w:ascii="Times New Roman" w:hAnsi="Times New Roman" w:eastAsia="Times New Roman" w:cs="Times New Roman"/>
          <w:spacing w:val="3"/>
          <w:sz w:val="30"/>
          <w:szCs w:val="30"/>
        </w:rPr>
        <w:t>(</w:t>
      </w:r>
      <w:r>
        <w:rPr>
          <w:rFonts w:ascii="Times New Roman" w:hAnsi="Times New Roman" w:eastAsia="Times New Roman" w:cs="Times New Roman"/>
          <w:sz w:val="30"/>
          <w:szCs w:val="30"/>
        </w:rPr>
        <w:t>salbegin</w:t>
      </w:r>
      <w:r>
        <w:rPr>
          <w:rFonts w:ascii="Times New Roman" w:hAnsi="Times New Roman" w:eastAsia="Times New Roman" w:cs="Times New Roman"/>
          <w:spacing w:val="3"/>
          <w:sz w:val="30"/>
          <w:szCs w:val="30"/>
        </w:rPr>
        <w:t>)</w:t>
      </w:r>
    </w:p>
    <w:p w14:paraId="3B7C839B">
      <w:pPr>
        <w:pStyle w:val="2"/>
        <w:spacing w:line="397" w:lineRule="auto"/>
      </w:pPr>
    </w:p>
    <w:p w14:paraId="234B627A">
      <w:pPr>
        <w:pStyle w:val="2"/>
        <w:spacing w:line="5870" w:lineRule="exact"/>
        <w:ind w:firstLine="1229"/>
      </w:pPr>
      <w:r>
        <mc:AlternateContent>
          <mc:Choice Requires="wps">
            <w:drawing>
              <wp:anchor distT="0" distB="0" distL="0" distR="0" simplePos="0" relativeHeight="251746304" behindDoc="0" locked="0" layoutInCell="1" allowOverlap="1">
                <wp:simplePos x="0" y="0"/>
                <wp:positionH relativeFrom="column">
                  <wp:posOffset>227965</wp:posOffset>
                </wp:positionH>
                <wp:positionV relativeFrom="paragraph">
                  <wp:posOffset>1584960</wp:posOffset>
                </wp:positionV>
                <wp:extent cx="870585" cy="265430"/>
                <wp:effectExtent l="0" t="0" r="0" b="0"/>
                <wp:wrapNone/>
                <wp:docPr id="186" name="TextBox 186"/>
                <wp:cNvGraphicFramePr/>
                <a:graphic xmlns:a="http://schemas.openxmlformats.org/drawingml/2006/main">
                  <a:graphicData uri="http://schemas.microsoft.com/office/word/2010/wordprocessingShape">
                    <wps:wsp>
                      <wps:cNvSpPr txBox="1"/>
                      <wps:spPr>
                        <a:xfrm rot="16200000">
                          <a:off x="228074" y="1585106"/>
                          <a:ext cx="870585" cy="2654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B9E668">
                            <w:pPr>
                              <w:spacing w:before="72" w:line="182" w:lineRule="auto"/>
                              <w:ind w:right="2"/>
                              <w:jc w:val="right"/>
                              <w:rPr>
                                <w:rFonts w:ascii="宋体" w:hAnsi="宋体" w:eastAsia="宋体" w:cs="宋体"/>
                                <w:sz w:val="33"/>
                                <w:szCs w:val="33"/>
                              </w:rPr>
                            </w:pPr>
                            <w:r>
                              <w:rPr>
                                <w:rFonts w:ascii="宋体" w:hAnsi="宋体" w:eastAsia="宋体" w:cs="宋体"/>
                                <w:spacing w:val="-17"/>
                                <w:sz w:val="33"/>
                                <w:szCs w:val="33"/>
                              </w:rPr>
                              <w:t>F</w:t>
                            </w:r>
                            <w:r>
                              <w:rPr>
                                <w:rFonts w:ascii="宋体" w:hAnsi="宋体" w:eastAsia="宋体" w:cs="宋体"/>
                                <w:spacing w:val="-16"/>
                                <w:sz w:val="33"/>
                                <w:szCs w:val="33"/>
                              </w:rPr>
                              <w:t>requenc</w:t>
                            </w:r>
                            <w:r>
                              <w:rPr>
                                <w:rFonts w:ascii="宋体" w:hAnsi="宋体" w:eastAsia="宋体" w:cs="宋体"/>
                                <w:spacing w:val="-15"/>
                                <w:sz w:val="33"/>
                                <w:szCs w:val="33"/>
                              </w:rPr>
                              <w:t>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6" o:spid="_x0000_s1026" o:spt="202" type="#_x0000_t202" style="position:absolute;left:0pt;margin-left:17.95pt;margin-top:124.8pt;height:20.9pt;width:68.55pt;rotation:-5898240f;z-index:251746304;mso-width-relative:page;mso-height-relative:page;" filled="f" stroked="f" coordsize="21600,21600" o:gfxdata="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sHg8DZAAAACgEAAA8A&#10;AAAAAAAAAQAgAAAAIgAAAGRycy9kb3ducmV2LnhtbFBLAQIUABQAAAAIAIdO4kBMw0uOTwIAAKQE&#10;AAAOAAAAAAAAAAEAIAAAACgBAABkcnMvZTJvRG9jLnhtbFBLBQYAAAAABgAGAFkBAADpBQAAAAA=&#10;">
                <v:fill on="f" focussize="0,0"/>
                <v:stroke on="f" weight="0pt" miterlimit="0" joinstyle="miter"/>
                <v:imagedata o:title=""/>
                <o:lock v:ext="edit" aspectratio="f"/>
                <v:textbox inset="0mm,0mm,0mm,0mm">
                  <w:txbxContent>
                    <w:p w14:paraId="6DB9E668">
                      <w:pPr>
                        <w:spacing w:before="72" w:line="182" w:lineRule="auto"/>
                        <w:ind w:right="2"/>
                        <w:jc w:val="right"/>
                        <w:rPr>
                          <w:rFonts w:ascii="宋体" w:hAnsi="宋体" w:eastAsia="宋体" w:cs="宋体"/>
                          <w:sz w:val="33"/>
                          <w:szCs w:val="33"/>
                        </w:rPr>
                      </w:pPr>
                      <w:r>
                        <w:rPr>
                          <w:rFonts w:ascii="宋体" w:hAnsi="宋体" w:eastAsia="宋体" w:cs="宋体"/>
                          <w:spacing w:val="-17"/>
                          <w:sz w:val="33"/>
                          <w:szCs w:val="33"/>
                        </w:rPr>
                        <w:t>F</w:t>
                      </w:r>
                      <w:r>
                        <w:rPr>
                          <w:rFonts w:ascii="宋体" w:hAnsi="宋体" w:eastAsia="宋体" w:cs="宋体"/>
                          <w:spacing w:val="-16"/>
                          <w:sz w:val="33"/>
                          <w:szCs w:val="33"/>
                        </w:rPr>
                        <w:t>requenc</w:t>
                      </w:r>
                      <w:r>
                        <w:rPr>
                          <w:rFonts w:ascii="宋体" w:hAnsi="宋体" w:eastAsia="宋体" w:cs="宋体"/>
                          <w:spacing w:val="-15"/>
                          <w:sz w:val="33"/>
                          <w:szCs w:val="33"/>
                        </w:rPr>
                        <w:t>y</w:t>
                      </w:r>
                    </w:p>
                  </w:txbxContent>
                </v:textbox>
              </v:shape>
            </w:pict>
          </mc:Fallback>
        </mc:AlternateContent>
      </w:r>
      <w:r>
        <mc:AlternateContent>
          <mc:Choice Requires="wps">
            <w:drawing>
              <wp:anchor distT="0" distB="0" distL="0" distR="0" simplePos="0" relativeHeight="251747328" behindDoc="0" locked="0" layoutInCell="1" allowOverlap="1">
                <wp:simplePos x="0" y="0"/>
                <wp:positionH relativeFrom="column">
                  <wp:posOffset>406400</wp:posOffset>
                </wp:positionH>
                <wp:positionV relativeFrom="paragraph">
                  <wp:posOffset>636270</wp:posOffset>
                </wp:positionV>
                <wp:extent cx="1139825" cy="305435"/>
                <wp:effectExtent l="0" t="0" r="0" b="0"/>
                <wp:wrapNone/>
                <wp:docPr id="188" name="TextBox 188"/>
                <wp:cNvGraphicFramePr/>
                <a:graphic xmlns:a="http://schemas.openxmlformats.org/drawingml/2006/main">
                  <a:graphicData uri="http://schemas.microsoft.com/office/word/2010/wordprocessingShape">
                    <wps:wsp>
                      <wps:cNvSpPr txBox="1"/>
                      <wps:spPr>
                        <a:xfrm rot="16200000">
                          <a:off x="406699" y="636553"/>
                          <a:ext cx="1139825" cy="3054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46D58A">
                            <w:pPr>
                              <w:spacing w:before="100" w:line="360" w:lineRule="exact"/>
                              <w:jc w:val="right"/>
                              <w:rPr>
                                <w:rFonts w:ascii="宋体" w:hAnsi="宋体" w:eastAsia="宋体" w:cs="宋体"/>
                                <w:sz w:val="27"/>
                                <w:szCs w:val="27"/>
                              </w:rPr>
                            </w:pPr>
                            <w:r>
                              <w:rPr>
                                <w:rFonts w:ascii="宋体" w:hAnsi="宋体" w:eastAsia="宋体" w:cs="宋体"/>
                                <w:spacing w:val="-34"/>
                                <w:w w:val="85"/>
                                <w:position w:val="1"/>
                                <w:sz w:val="27"/>
                                <w:szCs w:val="27"/>
                              </w:rPr>
                              <w:t>1</w:t>
                            </w:r>
                            <w:r>
                              <w:rPr>
                                <w:rFonts w:ascii="宋体" w:hAnsi="宋体" w:eastAsia="宋体" w:cs="宋体"/>
                                <w:spacing w:val="-33"/>
                                <w:w w:val="85"/>
                                <w:position w:val="1"/>
                                <w:sz w:val="27"/>
                                <w:szCs w:val="27"/>
                              </w:rPr>
                              <w:t>00</w:t>
                            </w:r>
                            <w:r>
                              <w:rPr>
                                <w:rFonts w:ascii="宋体" w:hAnsi="宋体" w:eastAsia="宋体" w:cs="宋体"/>
                                <w:spacing w:val="3"/>
                                <w:position w:val="1"/>
                                <w:sz w:val="27"/>
                                <w:szCs w:val="27"/>
                              </w:rPr>
                              <w:t xml:space="preserve">         </w:t>
                            </w:r>
                            <w:r>
                              <w:rPr>
                                <w:rFonts w:ascii="宋体" w:hAnsi="宋体" w:eastAsia="宋体" w:cs="宋体"/>
                                <w:spacing w:val="-33"/>
                                <w:w w:val="85"/>
                                <w:position w:val="1"/>
                                <w:sz w:val="27"/>
                                <w:szCs w:val="27"/>
                              </w:rPr>
                              <w:t>15</w:t>
                            </w:r>
                            <w:r>
                              <w:rPr>
                                <w:rFonts w:ascii="宋体" w:hAnsi="宋体" w:eastAsia="宋体" w:cs="宋体"/>
                                <w:spacing w:val="-14"/>
                                <w:w w:val="85"/>
                                <w:position w:val="1"/>
                                <w:sz w:val="27"/>
                                <w:szCs w:val="27"/>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8" o:spid="_x0000_s1026" o:spt="202" type="#_x0000_t202" style="position:absolute;left:0pt;margin-left:32pt;margin-top:50.1pt;height:24.05pt;width:89.75pt;rotation:-5898240f;z-index:251747328;mso-width-relative:page;mso-height-relative:page;" filled="f" stroked="f" coordsize="21600,21600" o:gfxdata="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TgXi52QAAAAoBAAAP&#10;AAAAAAAAAAEAIAAAACIAAABkcnMvZG93bnJldi54bWxQSwECFAAUAAAACACHTuJAafzBq1ACAACk&#10;BAAADgAAAAAAAAABACAAAAAoAQAAZHJzL2Uyb0RvYy54bWxQSwUGAAAAAAYABgBZAQAA6gUAAAAA&#10;">
                <v:fill on="f" focussize="0,0"/>
                <v:stroke on="f" weight="0pt" miterlimit="0" joinstyle="miter"/>
                <v:imagedata o:title=""/>
                <o:lock v:ext="edit" aspectratio="f"/>
                <v:textbox inset="0mm,0mm,0mm,0mm">
                  <w:txbxContent>
                    <w:p w14:paraId="7846D58A">
                      <w:pPr>
                        <w:spacing w:before="100" w:line="360" w:lineRule="exact"/>
                        <w:jc w:val="right"/>
                        <w:rPr>
                          <w:rFonts w:ascii="宋体" w:hAnsi="宋体" w:eastAsia="宋体" w:cs="宋体"/>
                          <w:sz w:val="27"/>
                          <w:szCs w:val="27"/>
                        </w:rPr>
                      </w:pPr>
                      <w:r>
                        <w:rPr>
                          <w:rFonts w:ascii="宋体" w:hAnsi="宋体" w:eastAsia="宋体" w:cs="宋体"/>
                          <w:spacing w:val="-34"/>
                          <w:w w:val="85"/>
                          <w:position w:val="1"/>
                          <w:sz w:val="27"/>
                          <w:szCs w:val="27"/>
                        </w:rPr>
                        <w:t>1</w:t>
                      </w:r>
                      <w:r>
                        <w:rPr>
                          <w:rFonts w:ascii="宋体" w:hAnsi="宋体" w:eastAsia="宋体" w:cs="宋体"/>
                          <w:spacing w:val="-33"/>
                          <w:w w:val="85"/>
                          <w:position w:val="1"/>
                          <w:sz w:val="27"/>
                          <w:szCs w:val="27"/>
                        </w:rPr>
                        <w:t>00</w:t>
                      </w:r>
                      <w:r>
                        <w:rPr>
                          <w:rFonts w:ascii="宋体" w:hAnsi="宋体" w:eastAsia="宋体" w:cs="宋体"/>
                          <w:spacing w:val="3"/>
                          <w:position w:val="1"/>
                          <w:sz w:val="27"/>
                          <w:szCs w:val="27"/>
                        </w:rPr>
                        <w:t xml:space="preserve">         </w:t>
                      </w:r>
                      <w:r>
                        <w:rPr>
                          <w:rFonts w:ascii="宋体" w:hAnsi="宋体" w:eastAsia="宋体" w:cs="宋体"/>
                          <w:spacing w:val="-33"/>
                          <w:w w:val="85"/>
                          <w:position w:val="1"/>
                          <w:sz w:val="27"/>
                          <w:szCs w:val="27"/>
                        </w:rPr>
                        <w:t>15</w:t>
                      </w:r>
                      <w:r>
                        <w:rPr>
                          <w:rFonts w:ascii="宋体" w:hAnsi="宋体" w:eastAsia="宋体" w:cs="宋体"/>
                          <w:spacing w:val="-14"/>
                          <w:w w:val="85"/>
                          <w:position w:val="1"/>
                          <w:sz w:val="27"/>
                          <w:szCs w:val="27"/>
                        </w:rPr>
                        <w:t>0</w:t>
                      </w:r>
                    </w:p>
                  </w:txbxContent>
                </v:textbox>
              </v:shape>
            </w:pict>
          </mc:Fallback>
        </mc:AlternateContent>
      </w:r>
      <w:r>
        <w:rPr>
          <w:position w:val="-117"/>
        </w:rPr>
        <w:pict>
          <v:group id="_x0000_s1141" o:spid="_x0000_s1141" o:spt="203" style="height:293.5pt;width:363.05pt;" coordsize="7260,5870">
            <o:lock v:ext="edit" aspectratio="f"/>
            <v:shape id="_x0000_s1142" o:spid="_x0000_s1142" o:spt="75" alt="" type="#_x0000_t75" style="position:absolute;left:0;top:0;height:5870;width:7260;" filled="f" o:preferrelative="t" stroked="f" coordsize="21600,21600">
              <v:path/>
              <v:fill on="f" focussize="0,0"/>
              <v:stroke on="f"/>
              <v:imagedata r:id="rId111" o:title=""/>
              <o:lock v:ext="edit" aspectratio="t"/>
            </v:shape>
            <v:shape id="_x0000_s1143" o:spid="_x0000_s1143" o:spt="202" type="#_x0000_t202" style="position:absolute;left:109;top:3361;height:2478;width:6270;" filled="f" stroked="f" coordsize="21600,21600">
              <v:path/>
              <v:fill on="f" focussize="0,0"/>
              <v:stroke on="f"/>
              <v:imagedata o:title=""/>
              <o:lock v:ext="edit" aspectratio="f"/>
              <v:textbox inset="0mm,0mm,0mm,0mm">
                <w:txbxContent>
                  <w:p w14:paraId="3E1A749B">
                    <w:pPr>
                      <w:spacing w:before="19" w:line="222" w:lineRule="auto"/>
                      <w:ind w:left="20"/>
                      <w:rPr>
                        <w:rFonts w:ascii="黑体" w:hAnsi="黑体" w:eastAsia="黑体" w:cs="黑体"/>
                        <w:sz w:val="30"/>
                        <w:szCs w:val="30"/>
                      </w:rPr>
                    </w:pPr>
                    <w:r>
                      <w:rPr>
                        <w:rFonts w:ascii="黑体" w:hAnsi="黑体" w:eastAsia="黑体" w:cs="黑体"/>
                        <w:sz w:val="30"/>
                        <w:szCs w:val="30"/>
                      </w:rPr>
                      <w:t>只</w:t>
                    </w:r>
                  </w:p>
                  <w:p w14:paraId="092691DC">
                    <w:pPr>
                      <w:spacing w:line="251" w:lineRule="auto"/>
                      <w:rPr>
                        <w:rFonts w:ascii="Arial"/>
                        <w:sz w:val="21"/>
                      </w:rPr>
                    </w:pPr>
                  </w:p>
                  <w:p w14:paraId="62E75243">
                    <w:pPr>
                      <w:spacing w:line="251" w:lineRule="auto"/>
                      <w:rPr>
                        <w:rFonts w:ascii="Arial"/>
                        <w:sz w:val="21"/>
                      </w:rPr>
                    </w:pPr>
                  </w:p>
                  <w:p w14:paraId="7C5F87B6">
                    <w:pPr>
                      <w:spacing w:line="252" w:lineRule="auto"/>
                      <w:rPr>
                        <w:rFonts w:ascii="Arial"/>
                        <w:sz w:val="21"/>
                      </w:rPr>
                    </w:pPr>
                  </w:p>
                  <w:p w14:paraId="64DFA5D6">
                    <w:pPr>
                      <w:spacing w:line="252" w:lineRule="auto"/>
                      <w:rPr>
                        <w:rFonts w:ascii="Arial"/>
                        <w:sz w:val="21"/>
                      </w:rPr>
                    </w:pPr>
                  </w:p>
                  <w:p w14:paraId="27DA2575">
                    <w:pPr>
                      <w:spacing w:line="252" w:lineRule="auto"/>
                      <w:rPr>
                        <w:rFonts w:ascii="Arial"/>
                        <w:sz w:val="21"/>
                      </w:rPr>
                    </w:pPr>
                  </w:p>
                  <w:p w14:paraId="1E1413B1">
                    <w:pPr>
                      <w:spacing w:line="252" w:lineRule="auto"/>
                      <w:rPr>
                        <w:rFonts w:ascii="Arial"/>
                        <w:sz w:val="21"/>
                      </w:rPr>
                    </w:pPr>
                  </w:p>
                  <w:p w14:paraId="5AF02F7E">
                    <w:pPr>
                      <w:spacing w:line="252" w:lineRule="auto"/>
                      <w:rPr>
                        <w:rFonts w:ascii="Arial"/>
                        <w:sz w:val="21"/>
                      </w:rPr>
                    </w:pPr>
                  </w:p>
                  <w:p w14:paraId="7BA136F7">
                    <w:pPr>
                      <w:spacing w:before="86" w:line="195" w:lineRule="auto"/>
                      <w:ind w:right="9"/>
                      <w:jc w:val="right"/>
                      <w:rPr>
                        <w:rFonts w:ascii="Times New Roman" w:hAnsi="Times New Roman" w:eastAsia="Times New Roman" w:cs="Times New Roman"/>
                        <w:sz w:val="30"/>
                        <w:szCs w:val="30"/>
                      </w:rPr>
                    </w:pPr>
                    <w:r>
                      <w:rPr>
                        <w:rFonts w:ascii="Times New Roman" w:hAnsi="Times New Roman" w:eastAsia="Times New Roman" w:cs="Times New Roman"/>
                        <w:spacing w:val="-5"/>
                        <w:sz w:val="30"/>
                        <w:szCs w:val="30"/>
                      </w:rPr>
                      <w:t>9.0             9.5             10.0</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5"/>
                        <w:sz w:val="30"/>
                        <w:szCs w:val="30"/>
                      </w:rPr>
                      <w:t>10.5            11.0</w:t>
                    </w:r>
                  </w:p>
                </w:txbxContent>
              </v:textbox>
            </v:shape>
            <w10:wrap type="none"/>
            <w10:anchorlock/>
          </v:group>
        </w:pict>
      </w:r>
    </w:p>
    <w:p w14:paraId="7E2D137B">
      <w:pPr>
        <w:spacing w:before="234" w:line="192" w:lineRule="auto"/>
        <w:ind w:left="390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log(salbegin)</w:t>
      </w:r>
    </w:p>
    <w:p w14:paraId="6171187A">
      <w:pPr>
        <w:spacing w:before="290" w:line="219" w:lineRule="auto"/>
        <w:ind w:left="2310"/>
        <w:rPr>
          <w:rFonts w:ascii="宋体" w:hAnsi="宋体" w:eastAsia="宋体" w:cs="宋体"/>
          <w:sz w:val="30"/>
          <w:szCs w:val="30"/>
        </w:rPr>
      </w:pPr>
      <w:r>
        <w:rPr>
          <w:rFonts w:ascii="宋体" w:hAnsi="宋体" w:eastAsia="宋体" w:cs="宋体"/>
          <w:spacing w:val="-5"/>
          <w:sz w:val="30"/>
          <w:szCs w:val="30"/>
        </w:rPr>
        <w:t>图2-19</w:t>
      </w:r>
      <w:r>
        <w:rPr>
          <w:rFonts w:ascii="宋体" w:hAnsi="宋体" w:eastAsia="宋体" w:cs="宋体"/>
          <w:spacing w:val="151"/>
          <w:sz w:val="30"/>
          <w:szCs w:val="30"/>
        </w:rPr>
        <w:t xml:space="preserve"> </w:t>
      </w:r>
      <w:r>
        <w:rPr>
          <w:rFonts w:ascii="宋体" w:hAnsi="宋体" w:eastAsia="宋体" w:cs="宋体"/>
          <w:spacing w:val="-5"/>
          <w:sz w:val="30"/>
          <w:szCs w:val="30"/>
        </w:rPr>
        <w:t>因变量做对数转换后的分布</w:t>
      </w:r>
    </w:p>
    <w:p w14:paraId="32C904CD">
      <w:pPr>
        <w:spacing w:before="275" w:line="224" w:lineRule="auto"/>
        <w:ind w:firstLine="619"/>
        <w:rPr>
          <w:rFonts w:ascii="宋体" w:hAnsi="宋体" w:eastAsia="宋体" w:cs="宋体"/>
          <w:sz w:val="30"/>
          <w:szCs w:val="30"/>
        </w:rPr>
      </w:pPr>
      <w:r>
        <w:rPr>
          <w:rFonts w:ascii="宋体" w:hAnsi="宋体" w:eastAsia="宋体" w:cs="宋体"/>
          <w:spacing w:val="5"/>
          <w:sz w:val="30"/>
          <w:szCs w:val="30"/>
        </w:rPr>
        <w:t>对因变量做指数变化后再建模，会发生什么样的变化?对数</w:t>
      </w:r>
      <w:r>
        <w:rPr>
          <w:rFonts w:ascii="宋体" w:hAnsi="宋体" w:eastAsia="宋体" w:cs="宋体"/>
          <w:spacing w:val="4"/>
          <w:sz w:val="30"/>
          <w:szCs w:val="30"/>
        </w:rPr>
        <w:t>变化的</w:t>
      </w:r>
      <w:r>
        <w:rPr>
          <w:rFonts w:ascii="宋体" w:hAnsi="宋体" w:eastAsia="宋体" w:cs="宋体"/>
          <w:sz w:val="30"/>
          <w:szCs w:val="30"/>
        </w:rPr>
        <w:t xml:space="preserve"> </w:t>
      </w:r>
      <w:r>
        <w:rPr>
          <w:rFonts w:ascii="宋体" w:hAnsi="宋体" w:eastAsia="宋体" w:cs="宋体"/>
          <w:spacing w:val="4"/>
          <w:sz w:val="30"/>
          <w:szCs w:val="30"/>
        </w:rPr>
        <w:t>效果到底如何?我们通过建模过程就可以看到，代码如下。</w:t>
      </w:r>
    </w:p>
    <w:p w14:paraId="7F965EFC">
      <w:pPr>
        <w:pStyle w:val="2"/>
        <w:spacing w:line="242" w:lineRule="auto"/>
      </w:pPr>
    </w:p>
    <w:p w14:paraId="1139960C">
      <w:pPr>
        <w:pStyle w:val="2"/>
        <w:spacing w:before="71" w:line="227" w:lineRule="auto"/>
        <w:ind w:left="229"/>
        <w:rPr>
          <w:sz w:val="22"/>
          <w:szCs w:val="22"/>
        </w:rPr>
      </w:pPr>
      <w:r>
        <w:rPr>
          <w:sz w:val="22"/>
          <w:szCs w:val="22"/>
        </w:rPr>
        <w:t>formula</w:t>
      </w:r>
      <w:r>
        <w:rPr>
          <w:spacing w:val="1"/>
          <w:sz w:val="22"/>
          <w:szCs w:val="22"/>
        </w:rPr>
        <w:t xml:space="preserve">        ='</w:t>
      </w:r>
      <w:r>
        <w:rPr>
          <w:sz w:val="22"/>
          <w:szCs w:val="22"/>
        </w:rPr>
        <w:t>np</w:t>
      </w:r>
      <w:r>
        <w:rPr>
          <w:spacing w:val="1"/>
          <w:sz w:val="22"/>
          <w:szCs w:val="22"/>
        </w:rPr>
        <w:t>.</w:t>
      </w:r>
      <w:r>
        <w:rPr>
          <w:sz w:val="22"/>
          <w:szCs w:val="22"/>
        </w:rPr>
        <w:t>log</w:t>
      </w:r>
      <w:r>
        <w:rPr>
          <w:spacing w:val="1"/>
          <w:sz w:val="22"/>
          <w:szCs w:val="22"/>
        </w:rPr>
        <w:t>(</w:t>
      </w:r>
      <w:r>
        <w:rPr>
          <w:sz w:val="22"/>
          <w:szCs w:val="22"/>
        </w:rPr>
        <w:t>salbegin</w:t>
      </w:r>
      <w:r>
        <w:rPr>
          <w:spacing w:val="1"/>
          <w:sz w:val="22"/>
          <w:szCs w:val="22"/>
        </w:rPr>
        <w:t>)</w:t>
      </w:r>
      <w:r>
        <w:rPr>
          <w:rFonts w:ascii="宋体" w:hAnsi="宋体" w:eastAsia="宋体" w:cs="宋体"/>
          <w:spacing w:val="1"/>
          <w:sz w:val="22"/>
          <w:szCs w:val="22"/>
        </w:rPr>
        <w:t>～</w:t>
      </w:r>
      <w:r>
        <w:rPr>
          <w:sz w:val="22"/>
          <w:szCs w:val="22"/>
        </w:rPr>
        <w:t>salary</w:t>
      </w:r>
      <w:r>
        <w:rPr>
          <w:spacing w:val="1"/>
          <w:sz w:val="22"/>
          <w:szCs w:val="22"/>
        </w:rPr>
        <w:t>+</w:t>
      </w:r>
      <w:r>
        <w:rPr>
          <w:sz w:val="22"/>
          <w:szCs w:val="22"/>
        </w:rPr>
        <w:t>prevexp</w:t>
      </w:r>
      <w:r>
        <w:rPr>
          <w:spacing w:val="1"/>
          <w:sz w:val="22"/>
          <w:szCs w:val="22"/>
        </w:rPr>
        <w:t>+</w:t>
      </w:r>
      <w:r>
        <w:rPr>
          <w:sz w:val="22"/>
          <w:szCs w:val="22"/>
        </w:rPr>
        <w:t>jobtime</w:t>
      </w:r>
      <w:r>
        <w:rPr>
          <w:spacing w:val="1"/>
          <w:sz w:val="22"/>
          <w:szCs w:val="22"/>
        </w:rPr>
        <w:t>+</w:t>
      </w:r>
      <w:r>
        <w:rPr>
          <w:sz w:val="22"/>
          <w:szCs w:val="22"/>
        </w:rPr>
        <w:t>jobcat</w:t>
      </w:r>
      <w:r>
        <w:rPr>
          <w:spacing w:val="1"/>
          <w:sz w:val="22"/>
          <w:szCs w:val="22"/>
        </w:rPr>
        <w:t>+</w:t>
      </w:r>
      <w:r>
        <w:rPr>
          <w:sz w:val="22"/>
          <w:szCs w:val="22"/>
        </w:rPr>
        <w:t>gender</w:t>
      </w:r>
      <w:r>
        <w:rPr>
          <w:spacing w:val="1"/>
          <w:sz w:val="22"/>
          <w:szCs w:val="22"/>
        </w:rPr>
        <w:t>+</w:t>
      </w:r>
      <w:r>
        <w:rPr>
          <w:sz w:val="22"/>
          <w:szCs w:val="22"/>
        </w:rPr>
        <w:t>educ</w:t>
      </w:r>
      <w:r>
        <w:rPr>
          <w:spacing w:val="1"/>
          <w:sz w:val="22"/>
          <w:szCs w:val="22"/>
        </w:rPr>
        <w:t>+</w:t>
      </w:r>
      <w:r>
        <w:rPr>
          <w:sz w:val="22"/>
          <w:szCs w:val="22"/>
        </w:rPr>
        <w:t>minority</w:t>
      </w:r>
      <w:r>
        <w:rPr>
          <w:spacing w:val="1"/>
          <w:sz w:val="22"/>
          <w:szCs w:val="22"/>
        </w:rPr>
        <w:t>'</w:t>
      </w:r>
    </w:p>
    <w:p w14:paraId="3959927E">
      <w:pPr>
        <w:pStyle w:val="2"/>
        <w:spacing w:line="265" w:lineRule="exact"/>
        <w:ind w:left="229"/>
        <w:rPr>
          <w:sz w:val="22"/>
          <w:szCs w:val="22"/>
        </w:rPr>
      </w:pPr>
      <w:r>
        <w:rPr>
          <w:spacing w:val="-1"/>
          <w:position w:val="2"/>
          <w:sz w:val="22"/>
          <w:szCs w:val="22"/>
        </w:rPr>
        <w:t>lm</w:t>
      </w:r>
      <w:r>
        <w:rPr>
          <w:spacing w:val="6"/>
          <w:position w:val="2"/>
          <w:sz w:val="22"/>
          <w:szCs w:val="22"/>
        </w:rPr>
        <w:t xml:space="preserve">          </w:t>
      </w:r>
      <w:r>
        <w:rPr>
          <w:spacing w:val="-1"/>
          <w:position w:val="2"/>
          <w:sz w:val="22"/>
          <w:szCs w:val="22"/>
        </w:rPr>
        <w:t>=sm.formula.ols(formula,data=bank).fit()</w:t>
      </w:r>
    </w:p>
    <w:p w14:paraId="44EB715E">
      <w:pPr>
        <w:pStyle w:val="2"/>
        <w:spacing w:line="240" w:lineRule="exact"/>
        <w:ind w:left="229"/>
        <w:rPr>
          <w:sz w:val="18"/>
          <w:szCs w:val="18"/>
        </w:rPr>
      </w:pPr>
      <w:r>
        <w:rPr>
          <w:spacing w:val="-1"/>
          <w:position w:val="3"/>
          <w:sz w:val="18"/>
          <w:szCs w:val="18"/>
        </w:rPr>
        <w:t>print(Lm.summary())</w:t>
      </w:r>
    </w:p>
    <w:p w14:paraId="1EACBF5B">
      <w:pPr>
        <w:pStyle w:val="2"/>
        <w:spacing w:line="302" w:lineRule="auto"/>
      </w:pPr>
    </w:p>
    <w:p w14:paraId="09BFE91A">
      <w:pPr>
        <w:spacing w:before="98" w:line="219" w:lineRule="auto"/>
        <w:ind w:left="619"/>
        <w:rPr>
          <w:rFonts w:ascii="宋体" w:hAnsi="宋体" w:eastAsia="宋体" w:cs="宋体"/>
          <w:sz w:val="30"/>
          <w:szCs w:val="30"/>
        </w:rPr>
      </w:pPr>
      <w:r>
        <w:rPr>
          <w:rFonts w:ascii="宋体" w:hAnsi="宋体" w:eastAsia="宋体" w:cs="宋体"/>
          <w:spacing w:val="-7"/>
          <w:sz w:val="30"/>
          <w:szCs w:val="30"/>
        </w:rPr>
        <w:t>上述代码的执行结果如下：</w:t>
      </w:r>
    </w:p>
    <w:p w14:paraId="5C08EB6C">
      <w:pPr>
        <w:spacing w:line="219" w:lineRule="auto"/>
        <w:rPr>
          <w:rFonts w:ascii="宋体" w:hAnsi="宋体" w:eastAsia="宋体" w:cs="宋体"/>
          <w:sz w:val="30"/>
          <w:szCs w:val="30"/>
        </w:rPr>
        <w:sectPr>
          <w:pgSz w:w="12240" w:h="15840"/>
          <w:pgMar w:top="400" w:right="1496" w:bottom="0" w:left="1429" w:header="0" w:footer="0" w:gutter="0"/>
          <w:cols w:space="720" w:num="1"/>
        </w:sectPr>
      </w:pPr>
    </w:p>
    <w:p w14:paraId="0506E5D6">
      <w:pPr>
        <w:spacing w:before="3"/>
      </w:pPr>
    </w:p>
    <w:p w14:paraId="085EED5B">
      <w:pPr>
        <w:spacing w:before="3"/>
      </w:pPr>
    </w:p>
    <w:p w14:paraId="0E1F1771">
      <w:pPr>
        <w:spacing w:before="3"/>
      </w:pPr>
    </w:p>
    <w:p w14:paraId="16302353">
      <w:pPr>
        <w:spacing w:before="3"/>
      </w:pPr>
    </w:p>
    <w:p w14:paraId="2755781C">
      <w:pPr>
        <w:spacing w:before="2"/>
      </w:pPr>
    </w:p>
    <w:p w14:paraId="7462CD16">
      <w:pPr>
        <w:sectPr>
          <w:pgSz w:w="12240" w:h="15840"/>
          <w:pgMar w:top="400" w:right="1477" w:bottom="0" w:left="1429" w:header="0" w:footer="0" w:gutter="0"/>
          <w:cols w:equalWidth="0" w:num="1">
            <w:col w:w="9333"/>
          </w:cols>
        </w:sectPr>
      </w:pPr>
    </w:p>
    <w:p w14:paraId="08E1C32C">
      <w:pPr>
        <w:pStyle w:val="2"/>
        <w:spacing w:line="320" w:lineRule="auto"/>
      </w:pPr>
    </w:p>
    <w:p w14:paraId="156B1448">
      <w:pPr>
        <w:spacing w:before="48" w:line="214" w:lineRule="auto"/>
        <w:ind w:left="219"/>
        <w:rPr>
          <w:rFonts w:ascii="宋体" w:hAnsi="宋体" w:eastAsia="宋体" w:cs="宋体"/>
          <w:sz w:val="15"/>
          <w:szCs w:val="15"/>
        </w:rPr>
      </w:pPr>
      <w:r>
        <w:rPr>
          <w:rFonts w:ascii="宋体" w:hAnsi="宋体" w:eastAsia="宋体" w:cs="宋体"/>
          <w:spacing w:val="-1"/>
          <w:sz w:val="15"/>
          <w:szCs w:val="15"/>
        </w:rPr>
        <w:t>Dep.Variable:</w:t>
      </w:r>
    </w:p>
    <w:p w14:paraId="76973880">
      <w:pPr>
        <w:spacing w:before="115" w:line="239" w:lineRule="auto"/>
        <w:ind w:left="219"/>
        <w:rPr>
          <w:rFonts w:ascii="宋体" w:hAnsi="宋体" w:eastAsia="宋体" w:cs="宋体"/>
          <w:sz w:val="15"/>
          <w:szCs w:val="15"/>
        </w:rPr>
      </w:pPr>
      <w:r>
        <w:rPr>
          <w:rFonts w:ascii="宋体" w:hAnsi="宋体" w:eastAsia="宋体" w:cs="宋体"/>
          <w:spacing w:val="-1"/>
          <w:sz w:val="15"/>
          <w:szCs w:val="15"/>
        </w:rPr>
        <w:t>Model:</w:t>
      </w:r>
    </w:p>
    <w:p w14:paraId="55D86D36">
      <w:pPr>
        <w:spacing w:before="15" w:line="239" w:lineRule="auto"/>
        <w:ind w:left="219"/>
        <w:rPr>
          <w:rFonts w:ascii="宋体" w:hAnsi="宋体" w:eastAsia="宋体" w:cs="宋体"/>
          <w:sz w:val="15"/>
          <w:szCs w:val="15"/>
        </w:rPr>
      </w:pPr>
      <w:r>
        <w:rPr>
          <w:rFonts w:ascii="宋体" w:hAnsi="宋体" w:eastAsia="宋体" w:cs="宋体"/>
          <w:spacing w:val="-1"/>
          <w:sz w:val="15"/>
          <w:szCs w:val="15"/>
        </w:rPr>
        <w:t>Method:</w:t>
      </w:r>
    </w:p>
    <w:p w14:paraId="46BB293B">
      <w:pPr>
        <w:spacing w:before="50" w:line="182" w:lineRule="auto"/>
        <w:ind w:left="219"/>
        <w:rPr>
          <w:rFonts w:ascii="宋体" w:hAnsi="宋体" w:eastAsia="宋体" w:cs="宋体"/>
          <w:sz w:val="15"/>
          <w:szCs w:val="15"/>
        </w:rPr>
      </w:pPr>
      <w:r>
        <w:rPr>
          <w:rFonts w:ascii="宋体" w:hAnsi="宋体" w:eastAsia="宋体" w:cs="宋体"/>
          <w:spacing w:val="-1"/>
          <w:sz w:val="15"/>
          <w:szCs w:val="15"/>
        </w:rPr>
        <w:t>Date:</w:t>
      </w:r>
    </w:p>
    <w:p w14:paraId="09A7923D">
      <w:pPr>
        <w:spacing w:before="81" w:line="183" w:lineRule="auto"/>
        <w:ind w:left="219"/>
        <w:rPr>
          <w:rFonts w:ascii="宋体" w:hAnsi="宋体" w:eastAsia="宋体" w:cs="宋体"/>
          <w:sz w:val="15"/>
          <w:szCs w:val="15"/>
        </w:rPr>
      </w:pPr>
      <w:r>
        <w:rPr>
          <w:rFonts w:ascii="宋体" w:hAnsi="宋体" w:eastAsia="宋体" w:cs="宋体"/>
          <w:spacing w:val="-1"/>
          <w:sz w:val="15"/>
          <w:szCs w:val="15"/>
        </w:rPr>
        <w:t>Time:</w:t>
      </w:r>
    </w:p>
    <w:p w14:paraId="3A7DA29F">
      <w:pPr>
        <w:spacing w:before="57" w:line="239" w:lineRule="auto"/>
        <w:ind w:left="219"/>
        <w:rPr>
          <w:rFonts w:ascii="宋体" w:hAnsi="宋体" w:eastAsia="宋体" w:cs="宋体"/>
          <w:sz w:val="15"/>
          <w:szCs w:val="15"/>
        </w:rPr>
      </w:pPr>
      <w:r>
        <w:rPr>
          <w:rFonts w:ascii="宋体" w:hAnsi="宋体" w:eastAsia="宋体" w:cs="宋体"/>
          <w:spacing w:val="-1"/>
          <w:sz w:val="15"/>
          <w:szCs w:val="15"/>
        </w:rPr>
        <w:t>No.Observations:</w:t>
      </w:r>
    </w:p>
    <w:p w14:paraId="2A724F63">
      <w:pPr>
        <w:spacing w:before="26" w:line="239" w:lineRule="auto"/>
        <w:ind w:left="219"/>
        <w:rPr>
          <w:rFonts w:ascii="宋体" w:hAnsi="宋体" w:eastAsia="宋体" w:cs="宋体"/>
          <w:sz w:val="15"/>
          <w:szCs w:val="15"/>
        </w:rPr>
      </w:pPr>
      <w:r>
        <w:rPr>
          <w:rFonts w:ascii="宋体" w:hAnsi="宋体" w:eastAsia="宋体" w:cs="宋体"/>
          <w:spacing w:val="-1"/>
          <w:sz w:val="15"/>
          <w:szCs w:val="15"/>
        </w:rPr>
        <w:t>Df</w:t>
      </w:r>
      <w:r>
        <w:rPr>
          <w:rFonts w:ascii="宋体" w:hAnsi="宋体" w:eastAsia="宋体" w:cs="宋体"/>
          <w:spacing w:val="46"/>
          <w:w w:val="101"/>
          <w:sz w:val="15"/>
          <w:szCs w:val="15"/>
        </w:rPr>
        <w:t xml:space="preserve"> </w:t>
      </w:r>
      <w:r>
        <w:rPr>
          <w:rFonts w:ascii="宋体" w:hAnsi="宋体" w:eastAsia="宋体" w:cs="宋体"/>
          <w:spacing w:val="-1"/>
          <w:sz w:val="15"/>
          <w:szCs w:val="15"/>
        </w:rPr>
        <w:t>Residuals:</w:t>
      </w:r>
    </w:p>
    <w:p w14:paraId="0F424B5B">
      <w:pPr>
        <w:spacing w:before="26" w:line="239" w:lineRule="auto"/>
        <w:ind w:left="219"/>
        <w:rPr>
          <w:rFonts w:ascii="宋体" w:hAnsi="宋体" w:eastAsia="宋体" w:cs="宋体"/>
          <w:sz w:val="15"/>
          <w:szCs w:val="15"/>
        </w:rPr>
      </w:pPr>
      <w:r>
        <w:rPr>
          <w:rFonts w:ascii="宋体" w:hAnsi="宋体" w:eastAsia="宋体" w:cs="宋体"/>
          <w:spacing w:val="-1"/>
          <w:sz w:val="15"/>
          <w:szCs w:val="15"/>
        </w:rPr>
        <w:t>Df</w:t>
      </w:r>
      <w:r>
        <w:rPr>
          <w:rFonts w:ascii="宋体" w:hAnsi="宋体" w:eastAsia="宋体" w:cs="宋体"/>
          <w:spacing w:val="42"/>
          <w:sz w:val="15"/>
          <w:szCs w:val="15"/>
        </w:rPr>
        <w:t xml:space="preserve"> </w:t>
      </w:r>
      <w:r>
        <w:rPr>
          <w:rFonts w:ascii="宋体" w:hAnsi="宋体" w:eastAsia="宋体" w:cs="宋体"/>
          <w:spacing w:val="-1"/>
          <w:sz w:val="15"/>
          <w:szCs w:val="15"/>
        </w:rPr>
        <w:t>Model:</w:t>
      </w:r>
    </w:p>
    <w:p w14:paraId="0201E45E">
      <w:pPr>
        <w:spacing w:before="100" w:line="183" w:lineRule="auto"/>
        <w:ind w:left="219"/>
        <w:rPr>
          <w:rFonts w:ascii="宋体" w:hAnsi="宋体" w:eastAsia="宋体" w:cs="宋体"/>
          <w:sz w:val="15"/>
          <w:szCs w:val="15"/>
        </w:rPr>
      </w:pPr>
      <w:r>
        <w:rPr>
          <w:rFonts w:ascii="宋体" w:hAnsi="宋体" w:eastAsia="宋体" w:cs="宋体"/>
          <w:spacing w:val="-1"/>
          <w:sz w:val="15"/>
          <w:szCs w:val="15"/>
        </w:rPr>
        <w:t>Covariance</w:t>
      </w:r>
      <w:r>
        <w:rPr>
          <w:rFonts w:ascii="宋体" w:hAnsi="宋体" w:eastAsia="宋体" w:cs="宋体"/>
          <w:spacing w:val="45"/>
          <w:sz w:val="15"/>
          <w:szCs w:val="15"/>
        </w:rPr>
        <w:t xml:space="preserve"> </w:t>
      </w:r>
      <w:r>
        <w:rPr>
          <w:rFonts w:ascii="宋体" w:hAnsi="宋体" w:eastAsia="宋体" w:cs="宋体"/>
          <w:spacing w:val="-1"/>
          <w:sz w:val="15"/>
          <w:szCs w:val="15"/>
        </w:rPr>
        <w:t>Type:</w:t>
      </w:r>
    </w:p>
    <w:p w14:paraId="5F7A3217">
      <w:pPr>
        <w:spacing w:line="67" w:lineRule="exact"/>
      </w:pPr>
    </w:p>
    <w:p w14:paraId="31A98C25">
      <w:pPr>
        <w:pStyle w:val="2"/>
        <w:spacing w:line="14" w:lineRule="auto"/>
        <w:rPr>
          <w:sz w:val="2"/>
        </w:rPr>
      </w:pPr>
      <w:r>
        <w:rPr>
          <w:sz w:val="2"/>
          <w:szCs w:val="2"/>
        </w:rPr>
        <w:br w:type="column"/>
      </w:r>
    </w:p>
    <w:p w14:paraId="2D33C082">
      <w:pPr>
        <w:pStyle w:val="2"/>
        <w:spacing w:line="317" w:lineRule="auto"/>
      </w:pPr>
    </w:p>
    <w:p w14:paraId="756ECEFB">
      <w:pPr>
        <w:spacing w:before="49" w:line="214" w:lineRule="auto"/>
        <w:rPr>
          <w:rFonts w:ascii="宋体" w:hAnsi="宋体" w:eastAsia="宋体" w:cs="宋体"/>
          <w:sz w:val="15"/>
          <w:szCs w:val="15"/>
        </w:rPr>
      </w:pPr>
      <w:r>
        <w:rPr>
          <w:rFonts w:ascii="宋体" w:hAnsi="宋体" w:eastAsia="宋体" w:cs="宋体"/>
          <w:spacing w:val="-1"/>
          <w:sz w:val="15"/>
          <w:szCs w:val="15"/>
        </w:rPr>
        <w:t>np.log(salbegin)</w:t>
      </w:r>
    </w:p>
    <w:p w14:paraId="1D2D8468">
      <w:pPr>
        <w:spacing w:before="140" w:line="183" w:lineRule="auto"/>
        <w:ind w:left="969"/>
        <w:rPr>
          <w:rFonts w:ascii="宋体" w:hAnsi="宋体" w:eastAsia="宋体" w:cs="宋体"/>
          <w:sz w:val="15"/>
          <w:szCs w:val="15"/>
        </w:rPr>
      </w:pPr>
      <w:r>
        <w:rPr>
          <w:rFonts w:ascii="宋体" w:hAnsi="宋体" w:eastAsia="宋体" w:cs="宋体"/>
          <w:spacing w:val="-2"/>
          <w:sz w:val="15"/>
          <w:szCs w:val="15"/>
        </w:rPr>
        <w:t>OLS</w:t>
      </w:r>
    </w:p>
    <w:p w14:paraId="5D2276A9">
      <w:pPr>
        <w:spacing w:before="42" w:line="277" w:lineRule="auto"/>
        <w:ind w:left="69" w:right="19" w:firstLine="150"/>
        <w:jc w:val="right"/>
        <w:rPr>
          <w:rFonts w:ascii="宋体" w:hAnsi="宋体" w:eastAsia="宋体" w:cs="宋体"/>
          <w:sz w:val="15"/>
          <w:szCs w:val="15"/>
        </w:rPr>
      </w:pPr>
      <w:r>
        <w:rPr>
          <w:rFonts w:ascii="宋体" w:hAnsi="宋体" w:eastAsia="宋体" w:cs="宋体"/>
          <w:spacing w:val="-1"/>
          <w:sz w:val="15"/>
          <w:szCs w:val="15"/>
        </w:rPr>
        <w:t>Least</w:t>
      </w:r>
      <w:r>
        <w:rPr>
          <w:rFonts w:ascii="宋体" w:hAnsi="宋体" w:eastAsia="宋体" w:cs="宋体"/>
          <w:spacing w:val="27"/>
          <w:sz w:val="15"/>
          <w:szCs w:val="15"/>
        </w:rPr>
        <w:t xml:space="preserve"> </w:t>
      </w:r>
      <w:r>
        <w:rPr>
          <w:rFonts w:ascii="宋体" w:hAnsi="宋体" w:eastAsia="宋体" w:cs="宋体"/>
          <w:spacing w:val="-1"/>
          <w:sz w:val="15"/>
          <w:szCs w:val="15"/>
        </w:rPr>
        <w:t>Squares</w:t>
      </w:r>
      <w:r>
        <w:rPr>
          <w:rFonts w:ascii="宋体" w:hAnsi="宋体" w:eastAsia="宋体" w:cs="宋体"/>
          <w:sz w:val="15"/>
          <w:szCs w:val="15"/>
        </w:rPr>
        <w:t xml:space="preserve"> </w:t>
      </w:r>
      <w:r>
        <w:rPr>
          <w:rFonts w:ascii="宋体" w:hAnsi="宋体" w:eastAsia="宋体" w:cs="宋体"/>
          <w:spacing w:val="-1"/>
          <w:sz w:val="15"/>
          <w:szCs w:val="15"/>
        </w:rPr>
        <w:t>Wed,13 Mar</w:t>
      </w:r>
      <w:r>
        <w:rPr>
          <w:rFonts w:ascii="宋体" w:hAnsi="宋体" w:eastAsia="宋体" w:cs="宋体"/>
          <w:spacing w:val="11"/>
          <w:sz w:val="15"/>
          <w:szCs w:val="15"/>
        </w:rPr>
        <w:t xml:space="preserve"> </w:t>
      </w:r>
      <w:r>
        <w:rPr>
          <w:rFonts w:ascii="宋体" w:hAnsi="宋体" w:eastAsia="宋体" w:cs="宋体"/>
          <w:spacing w:val="-1"/>
          <w:sz w:val="15"/>
          <w:szCs w:val="15"/>
        </w:rPr>
        <w:t>2019</w:t>
      </w:r>
      <w:r>
        <w:rPr>
          <w:rFonts w:ascii="宋体" w:hAnsi="宋体" w:eastAsia="宋体" w:cs="宋体"/>
          <w:sz w:val="15"/>
          <w:szCs w:val="15"/>
        </w:rPr>
        <w:t xml:space="preserve"> </w:t>
      </w:r>
      <w:r>
        <w:rPr>
          <w:rFonts w:ascii="宋体" w:hAnsi="宋体" w:eastAsia="宋体" w:cs="宋体"/>
          <w:spacing w:val="-1"/>
          <w:sz w:val="15"/>
          <w:szCs w:val="15"/>
        </w:rPr>
        <w:t>22:22:50</w:t>
      </w:r>
    </w:p>
    <w:p w14:paraId="72EB38B4">
      <w:pPr>
        <w:spacing w:line="239" w:lineRule="auto"/>
        <w:ind w:left="969"/>
        <w:rPr>
          <w:rFonts w:ascii="宋体" w:hAnsi="宋体" w:eastAsia="宋体" w:cs="宋体"/>
          <w:sz w:val="15"/>
          <w:szCs w:val="15"/>
        </w:rPr>
      </w:pPr>
      <w:r>
        <w:rPr>
          <w:rFonts w:ascii="宋体" w:hAnsi="宋体" w:eastAsia="宋体" w:cs="宋体"/>
          <w:spacing w:val="-2"/>
          <w:sz w:val="15"/>
          <w:szCs w:val="15"/>
        </w:rPr>
        <w:t>252</w:t>
      </w:r>
    </w:p>
    <w:p w14:paraId="4E47DDE0">
      <w:pPr>
        <w:spacing w:before="25"/>
        <w:ind w:left="969"/>
        <w:rPr>
          <w:rFonts w:ascii="宋体" w:hAnsi="宋体" w:eastAsia="宋体" w:cs="宋体"/>
          <w:sz w:val="15"/>
          <w:szCs w:val="15"/>
        </w:rPr>
      </w:pPr>
      <w:r>
        <w:rPr>
          <w:rFonts w:ascii="宋体" w:hAnsi="宋体" w:eastAsia="宋体" w:cs="宋体"/>
          <w:spacing w:val="-2"/>
          <w:sz w:val="15"/>
          <w:szCs w:val="15"/>
        </w:rPr>
        <w:t>243</w:t>
      </w:r>
    </w:p>
    <w:p w14:paraId="6DEEB0A3">
      <w:pPr>
        <w:spacing w:before="25"/>
        <w:ind w:left="1119"/>
        <w:rPr>
          <w:rFonts w:ascii="宋体" w:hAnsi="宋体" w:eastAsia="宋体" w:cs="宋体"/>
          <w:sz w:val="15"/>
          <w:szCs w:val="15"/>
        </w:rPr>
      </w:pPr>
      <w:r>
        <w:rPr>
          <w:rFonts w:ascii="宋体" w:hAnsi="宋体" w:eastAsia="宋体" w:cs="宋体"/>
          <w:sz w:val="15"/>
          <w:szCs w:val="15"/>
        </w:rPr>
        <w:t>8</w:t>
      </w:r>
    </w:p>
    <w:p w14:paraId="4976D584">
      <w:pPr>
        <w:spacing w:before="95"/>
        <w:ind w:left="519"/>
        <w:rPr>
          <w:rFonts w:ascii="宋体" w:hAnsi="宋体" w:eastAsia="宋体" w:cs="宋体"/>
          <w:sz w:val="15"/>
          <w:szCs w:val="15"/>
        </w:rPr>
      </w:pPr>
      <w:r>
        <w:rPr>
          <w:rFonts w:ascii="宋体" w:hAnsi="宋体" w:eastAsia="宋体" w:cs="宋体"/>
          <w:spacing w:val="-1"/>
          <w:sz w:val="15"/>
          <w:szCs w:val="15"/>
        </w:rPr>
        <w:t>nonrobust</w:t>
      </w:r>
    </w:p>
    <w:p w14:paraId="3F725527">
      <w:pPr>
        <w:pStyle w:val="2"/>
        <w:spacing w:line="14" w:lineRule="auto"/>
        <w:rPr>
          <w:sz w:val="2"/>
        </w:rPr>
      </w:pPr>
      <w:r>
        <w:rPr>
          <w:sz w:val="2"/>
          <w:szCs w:val="2"/>
        </w:rPr>
        <w:br w:type="column"/>
      </w:r>
    </w:p>
    <w:p w14:paraId="70AE0C74">
      <w:pPr>
        <w:spacing w:before="28" w:line="214" w:lineRule="auto"/>
        <w:rPr>
          <w:rFonts w:ascii="宋体" w:hAnsi="宋体" w:eastAsia="宋体" w:cs="宋体"/>
          <w:sz w:val="15"/>
          <w:szCs w:val="15"/>
        </w:rPr>
      </w:pPr>
      <w:r>
        <w:rPr>
          <w:rFonts w:ascii="宋体" w:hAnsi="宋体" w:eastAsia="宋体" w:cs="宋体"/>
          <w:spacing w:val="-1"/>
          <w:sz w:val="15"/>
          <w:szCs w:val="15"/>
        </w:rPr>
        <w:t>OLS Regression Results</w:t>
      </w:r>
    </w:p>
    <w:p w14:paraId="244F530D">
      <w:pPr>
        <w:spacing w:before="167" w:line="214" w:lineRule="auto"/>
        <w:ind w:left="69"/>
        <w:rPr>
          <w:rFonts w:ascii="宋体" w:hAnsi="宋体" w:eastAsia="宋体" w:cs="宋体"/>
          <w:sz w:val="15"/>
          <w:szCs w:val="15"/>
        </w:rPr>
      </w:pPr>
      <w:r>
        <w:rPr>
          <w:rFonts w:ascii="宋体" w:hAnsi="宋体" w:eastAsia="宋体" w:cs="宋体"/>
          <w:spacing w:val="-1"/>
          <w:sz w:val="15"/>
          <w:szCs w:val="15"/>
        </w:rPr>
        <w:t>R-squared:</w:t>
      </w:r>
    </w:p>
    <w:p w14:paraId="4BF36224">
      <w:pPr>
        <w:spacing w:before="96" w:line="214" w:lineRule="auto"/>
        <w:ind w:left="69"/>
        <w:rPr>
          <w:rFonts w:ascii="宋体" w:hAnsi="宋体" w:eastAsia="宋体" w:cs="宋体"/>
          <w:sz w:val="15"/>
          <w:szCs w:val="15"/>
        </w:rPr>
      </w:pPr>
      <w:r>
        <w:rPr>
          <w:rFonts w:ascii="宋体" w:hAnsi="宋体" w:eastAsia="宋体" w:cs="宋体"/>
          <w:spacing w:val="-1"/>
          <w:sz w:val="15"/>
          <w:szCs w:val="15"/>
        </w:rPr>
        <w:t>Adj.R-squared:</w:t>
      </w:r>
    </w:p>
    <w:p w14:paraId="613C2339">
      <w:pPr>
        <w:spacing w:before="54" w:line="239" w:lineRule="auto"/>
        <w:ind w:left="69"/>
        <w:rPr>
          <w:rFonts w:ascii="宋体" w:hAnsi="宋体" w:eastAsia="宋体" w:cs="宋体"/>
          <w:sz w:val="15"/>
          <w:szCs w:val="15"/>
        </w:rPr>
      </w:pPr>
      <w:r>
        <w:rPr>
          <w:rFonts w:ascii="宋体" w:hAnsi="宋体" w:eastAsia="宋体" w:cs="宋体"/>
          <w:spacing w:val="-1"/>
          <w:sz w:val="15"/>
          <w:szCs w:val="15"/>
        </w:rPr>
        <w:t>F-statistic:</w:t>
      </w:r>
    </w:p>
    <w:p w14:paraId="14FEE7CB">
      <w:pPr>
        <w:spacing w:before="13" w:line="222" w:lineRule="auto"/>
        <w:ind w:left="69"/>
        <w:rPr>
          <w:rFonts w:ascii="宋体" w:hAnsi="宋体" w:eastAsia="宋体" w:cs="宋体"/>
          <w:sz w:val="15"/>
          <w:szCs w:val="15"/>
        </w:rPr>
      </w:pPr>
      <w:r>
        <w:rPr>
          <w:rFonts w:ascii="宋体" w:hAnsi="宋体" w:eastAsia="宋体" w:cs="宋体"/>
          <w:spacing w:val="-1"/>
          <w:sz w:val="15"/>
          <w:szCs w:val="15"/>
        </w:rPr>
        <w:t>Prob(F-statistic):</w:t>
      </w:r>
    </w:p>
    <w:p w14:paraId="4C840D2E">
      <w:pPr>
        <w:spacing w:before="42" w:line="214" w:lineRule="auto"/>
        <w:ind w:left="69"/>
        <w:rPr>
          <w:rFonts w:ascii="宋体" w:hAnsi="宋体" w:eastAsia="宋体" w:cs="宋体"/>
          <w:sz w:val="15"/>
          <w:szCs w:val="15"/>
        </w:rPr>
      </w:pPr>
      <w:r>
        <w:rPr>
          <w:rFonts w:ascii="宋体" w:hAnsi="宋体" w:eastAsia="宋体" w:cs="宋体"/>
          <w:spacing w:val="-1"/>
          <w:sz w:val="15"/>
          <w:szCs w:val="15"/>
        </w:rPr>
        <w:t>Log-Likelihood:</w:t>
      </w:r>
    </w:p>
    <w:p w14:paraId="67D999E0">
      <w:pPr>
        <w:spacing w:before="98" w:line="185" w:lineRule="auto"/>
        <w:ind w:left="69"/>
        <w:rPr>
          <w:rFonts w:ascii="宋体" w:hAnsi="宋体" w:eastAsia="宋体" w:cs="宋体"/>
          <w:sz w:val="15"/>
          <w:szCs w:val="15"/>
        </w:rPr>
      </w:pPr>
      <w:r>
        <w:rPr>
          <w:rFonts w:ascii="宋体" w:hAnsi="宋体" w:eastAsia="宋体" w:cs="宋体"/>
          <w:spacing w:val="-1"/>
          <w:sz w:val="15"/>
          <w:szCs w:val="15"/>
        </w:rPr>
        <w:t>AIC:</w:t>
      </w:r>
    </w:p>
    <w:p w14:paraId="5C294C2C">
      <w:pPr>
        <w:spacing w:before="71" w:line="183" w:lineRule="auto"/>
        <w:ind w:left="69"/>
        <w:rPr>
          <w:rFonts w:ascii="宋体" w:hAnsi="宋体" w:eastAsia="宋体" w:cs="宋体"/>
          <w:sz w:val="15"/>
          <w:szCs w:val="15"/>
        </w:rPr>
      </w:pPr>
      <w:r>
        <w:rPr>
          <w:rFonts w:ascii="宋体" w:hAnsi="宋体" w:eastAsia="宋体" w:cs="宋体"/>
          <w:spacing w:val="-1"/>
          <w:sz w:val="15"/>
          <w:szCs w:val="15"/>
        </w:rPr>
        <w:t>BIC:</w:t>
      </w:r>
    </w:p>
    <w:p w14:paraId="69565C8F">
      <w:pPr>
        <w:pStyle w:val="2"/>
        <w:spacing w:line="14" w:lineRule="auto"/>
        <w:rPr>
          <w:sz w:val="2"/>
        </w:rPr>
      </w:pPr>
      <w:r>
        <w:rPr>
          <w:sz w:val="2"/>
          <w:szCs w:val="2"/>
        </w:rPr>
        <w:br w:type="column"/>
      </w:r>
    </w:p>
    <w:p w14:paraId="3F4243F6">
      <w:pPr>
        <w:spacing w:before="76" w:line="178" w:lineRule="auto"/>
        <w:ind w:left="449"/>
        <w:rPr>
          <w:rFonts w:ascii="宋体" w:hAnsi="宋体" w:eastAsia="宋体" w:cs="宋体"/>
          <w:sz w:val="15"/>
          <w:szCs w:val="15"/>
        </w:rPr>
      </w:pPr>
      <w:r>
        <w:rPr>
          <w:rFonts w:ascii="宋体" w:hAnsi="宋体" w:eastAsia="宋体" w:cs="宋体"/>
          <w:sz w:val="15"/>
          <w:szCs w:val="15"/>
        </w:rPr>
        <w:t>二</w:t>
      </w:r>
    </w:p>
    <w:p w14:paraId="145328AA">
      <w:pPr>
        <w:spacing w:before="166" w:line="277" w:lineRule="auto"/>
        <w:ind w:left="219" w:right="1394"/>
        <w:rPr>
          <w:rFonts w:ascii="宋体" w:hAnsi="宋体" w:eastAsia="宋体" w:cs="宋体"/>
          <w:sz w:val="15"/>
          <w:szCs w:val="15"/>
        </w:rPr>
      </w:pPr>
      <w:r>
        <w:rPr>
          <w:rFonts w:ascii="宋体" w:hAnsi="宋体" w:eastAsia="宋体" w:cs="宋体"/>
          <w:spacing w:val="-2"/>
          <w:sz w:val="15"/>
          <w:szCs w:val="15"/>
        </w:rPr>
        <w:t>0.852</w:t>
      </w:r>
      <w:r>
        <w:rPr>
          <w:rFonts w:ascii="宋体" w:hAnsi="宋体" w:eastAsia="宋体" w:cs="宋体"/>
          <w:spacing w:val="1"/>
          <w:sz w:val="15"/>
          <w:szCs w:val="15"/>
        </w:rPr>
        <w:t xml:space="preserve"> </w:t>
      </w:r>
      <w:r>
        <w:rPr>
          <w:rFonts w:ascii="宋体" w:hAnsi="宋体" w:eastAsia="宋体" w:cs="宋体"/>
          <w:spacing w:val="-2"/>
          <w:sz w:val="15"/>
          <w:szCs w:val="15"/>
        </w:rPr>
        <w:t>0.847</w:t>
      </w:r>
      <w:r>
        <w:rPr>
          <w:rFonts w:ascii="宋体" w:hAnsi="宋体" w:eastAsia="宋体" w:cs="宋体"/>
          <w:spacing w:val="1"/>
          <w:sz w:val="15"/>
          <w:szCs w:val="15"/>
        </w:rPr>
        <w:t xml:space="preserve"> </w:t>
      </w:r>
      <w:r>
        <w:rPr>
          <w:rFonts w:ascii="宋体" w:hAnsi="宋体" w:eastAsia="宋体" w:cs="宋体"/>
          <w:spacing w:val="-3"/>
          <w:sz w:val="15"/>
          <w:szCs w:val="15"/>
        </w:rPr>
        <w:t>174.6</w:t>
      </w:r>
    </w:p>
    <w:p w14:paraId="39B6E20C">
      <w:pPr>
        <w:spacing w:before="25" w:line="285" w:lineRule="auto"/>
        <w:ind w:left="150" w:right="1387" w:hanging="150"/>
        <w:rPr>
          <w:rFonts w:ascii="宋体" w:hAnsi="宋体" w:eastAsia="宋体" w:cs="宋体"/>
          <w:sz w:val="15"/>
          <w:szCs w:val="15"/>
        </w:rPr>
      </w:pPr>
      <w:r>
        <w:rPr>
          <w:rFonts w:ascii="宋体" w:hAnsi="宋体" w:eastAsia="宋体" w:cs="宋体"/>
          <w:spacing w:val="-2"/>
          <w:sz w:val="15"/>
          <w:szCs w:val="15"/>
        </w:rPr>
        <w:t>3.60e-96</w:t>
      </w:r>
      <w:r>
        <w:rPr>
          <w:rFonts w:ascii="宋体" w:hAnsi="宋体" w:eastAsia="宋体" w:cs="宋体"/>
          <w:spacing w:val="6"/>
          <w:sz w:val="15"/>
          <w:szCs w:val="15"/>
        </w:rPr>
        <w:t xml:space="preserve"> </w:t>
      </w:r>
      <w:r>
        <w:rPr>
          <w:rFonts w:ascii="宋体" w:hAnsi="宋体" w:eastAsia="宋体" w:cs="宋体"/>
          <w:spacing w:val="-3"/>
          <w:sz w:val="15"/>
          <w:szCs w:val="15"/>
        </w:rPr>
        <w:t>139.83</w:t>
      </w:r>
      <w:r>
        <w:rPr>
          <w:rFonts w:ascii="宋体" w:hAnsi="宋体" w:eastAsia="宋体" w:cs="宋体"/>
          <w:sz w:val="15"/>
          <w:szCs w:val="15"/>
        </w:rPr>
        <w:t xml:space="preserve"> </w:t>
      </w:r>
      <w:r>
        <w:rPr>
          <w:rFonts w:ascii="宋体" w:hAnsi="宋体" w:eastAsia="宋体" w:cs="宋体"/>
          <w:spacing w:val="-1"/>
          <w:sz w:val="15"/>
          <w:szCs w:val="15"/>
        </w:rPr>
        <w:t>-261.7</w:t>
      </w:r>
      <w:r>
        <w:rPr>
          <w:rFonts w:ascii="宋体" w:hAnsi="宋体" w:eastAsia="宋体" w:cs="宋体"/>
          <w:sz w:val="15"/>
          <w:szCs w:val="15"/>
        </w:rPr>
        <w:t xml:space="preserve"> </w:t>
      </w:r>
      <w:r>
        <w:rPr>
          <w:rFonts w:ascii="宋体" w:hAnsi="宋体" w:eastAsia="宋体" w:cs="宋体"/>
          <w:spacing w:val="-1"/>
          <w:sz w:val="15"/>
          <w:szCs w:val="15"/>
        </w:rPr>
        <w:t>-229.9</w:t>
      </w:r>
    </w:p>
    <w:p w14:paraId="20B2988E">
      <w:pPr>
        <w:spacing w:line="285" w:lineRule="auto"/>
        <w:rPr>
          <w:rFonts w:ascii="宋体" w:hAnsi="宋体" w:eastAsia="宋体" w:cs="宋体"/>
          <w:sz w:val="15"/>
          <w:szCs w:val="15"/>
        </w:rPr>
        <w:sectPr>
          <w:type w:val="continuous"/>
          <w:pgSz w:w="12240" w:h="15840"/>
          <w:pgMar w:top="400" w:right="1477" w:bottom="0" w:left="1429" w:header="0" w:footer="0" w:gutter="0"/>
          <w:cols w:equalWidth="0" w:num="4">
            <w:col w:w="2811" w:space="100"/>
            <w:col w:w="1230" w:space="100"/>
            <w:col w:w="3010" w:space="100"/>
            <w:col w:w="1983"/>
          </w:cols>
        </w:sectPr>
      </w:pPr>
    </w:p>
    <w:p w14:paraId="36C2B45F">
      <w:pPr>
        <w:spacing w:line="128" w:lineRule="exact"/>
      </w:pPr>
    </w:p>
    <w:p w14:paraId="056DD2F8">
      <w:pPr>
        <w:spacing w:line="128" w:lineRule="exact"/>
        <w:sectPr>
          <w:type w:val="continuous"/>
          <w:pgSz w:w="12240" w:h="15840"/>
          <w:pgMar w:top="400" w:right="1477" w:bottom="0" w:left="1429" w:header="0" w:footer="0" w:gutter="0"/>
          <w:cols w:equalWidth="0" w:num="1">
            <w:col w:w="9333"/>
          </w:cols>
        </w:sectPr>
      </w:pPr>
    </w:p>
    <w:p w14:paraId="1298EFF6">
      <w:pPr>
        <w:spacing w:before="52" w:line="221" w:lineRule="auto"/>
        <w:ind w:left="2900"/>
        <w:rPr>
          <w:rFonts w:ascii="宋体" w:hAnsi="宋体" w:eastAsia="宋体" w:cs="宋体"/>
          <w:sz w:val="15"/>
          <w:szCs w:val="15"/>
        </w:rPr>
      </w:pPr>
      <w:r>
        <w:rPr>
          <w:rFonts w:ascii="宋体" w:hAnsi="宋体" w:eastAsia="宋体" w:cs="宋体"/>
          <w:spacing w:val="-3"/>
          <w:sz w:val="15"/>
          <w:szCs w:val="15"/>
        </w:rPr>
        <w:t>coef</w:t>
      </w:r>
    </w:p>
    <w:p w14:paraId="1541B309">
      <w:pPr>
        <w:pStyle w:val="2"/>
        <w:spacing w:line="14" w:lineRule="auto"/>
        <w:rPr>
          <w:sz w:val="2"/>
        </w:rPr>
      </w:pPr>
      <w:r>
        <w:rPr>
          <w:sz w:val="2"/>
          <w:szCs w:val="2"/>
        </w:rPr>
        <w:br w:type="column"/>
      </w:r>
    </w:p>
    <w:p w14:paraId="2E1FCD7F">
      <w:pPr>
        <w:spacing w:before="51" w:line="221" w:lineRule="auto"/>
        <w:rPr>
          <w:rFonts w:ascii="宋体" w:hAnsi="宋体" w:eastAsia="宋体" w:cs="宋体"/>
          <w:sz w:val="15"/>
          <w:szCs w:val="15"/>
        </w:rPr>
      </w:pPr>
      <w:r>
        <w:rPr>
          <w:rFonts w:ascii="宋体" w:hAnsi="宋体" w:eastAsia="宋体" w:cs="宋体"/>
          <w:spacing w:val="-4"/>
          <w:sz w:val="15"/>
          <w:szCs w:val="15"/>
        </w:rPr>
        <w:t>std</w:t>
      </w:r>
      <w:r>
        <w:rPr>
          <w:rFonts w:ascii="宋体" w:hAnsi="宋体" w:eastAsia="宋体" w:cs="宋体"/>
          <w:spacing w:val="15"/>
          <w:sz w:val="15"/>
          <w:szCs w:val="15"/>
        </w:rPr>
        <w:t xml:space="preserve">   </w:t>
      </w:r>
      <w:r>
        <w:rPr>
          <w:rFonts w:ascii="宋体" w:hAnsi="宋体" w:eastAsia="宋体" w:cs="宋体"/>
          <w:spacing w:val="-4"/>
          <w:sz w:val="15"/>
          <w:szCs w:val="15"/>
        </w:rPr>
        <w:t>err</w:t>
      </w:r>
    </w:p>
    <w:p w14:paraId="5E4A4C7F">
      <w:pPr>
        <w:pStyle w:val="2"/>
        <w:spacing w:line="14" w:lineRule="auto"/>
        <w:rPr>
          <w:sz w:val="2"/>
        </w:rPr>
      </w:pPr>
      <w:r>
        <w:rPr>
          <w:sz w:val="2"/>
          <w:szCs w:val="2"/>
        </w:rPr>
        <w:br w:type="column"/>
      </w:r>
    </w:p>
    <w:p w14:paraId="376B09AF">
      <w:pPr>
        <w:spacing w:before="51" w:line="221" w:lineRule="auto"/>
        <w:ind w:left="129"/>
        <w:rPr>
          <w:rFonts w:ascii="宋体" w:hAnsi="宋体" w:eastAsia="宋体" w:cs="宋体"/>
          <w:sz w:val="15"/>
          <w:szCs w:val="15"/>
        </w:rPr>
      </w:pPr>
      <w:r>
        <w:rPr>
          <w:rFonts w:ascii="宋体" w:hAnsi="宋体" w:eastAsia="宋体" w:cs="宋体"/>
          <w:sz w:val="15"/>
          <w:szCs w:val="15"/>
        </w:rPr>
        <w:t>t</w:t>
      </w:r>
    </w:p>
    <w:p w14:paraId="336731A2">
      <w:pPr>
        <w:pStyle w:val="2"/>
        <w:spacing w:line="14" w:lineRule="auto"/>
        <w:rPr>
          <w:sz w:val="2"/>
        </w:rPr>
      </w:pPr>
      <w:r>
        <w:rPr>
          <w:sz w:val="2"/>
          <w:szCs w:val="2"/>
        </w:rPr>
        <w:br w:type="column"/>
      </w:r>
    </w:p>
    <w:p w14:paraId="70C2AB88">
      <w:pPr>
        <w:spacing w:before="52" w:line="186" w:lineRule="auto"/>
        <w:ind w:left="488"/>
        <w:rPr>
          <w:rFonts w:ascii="宋体" w:hAnsi="宋体" w:eastAsia="宋体" w:cs="宋体"/>
          <w:sz w:val="15"/>
          <w:szCs w:val="15"/>
        </w:rPr>
      </w:pPr>
      <w:r>
        <w:pict>
          <v:shape id="_x0000_s1144" o:spid="_x0000_s1144" o:spt="202" type="#_x0000_t202" style="position:absolute;left:0pt;margin-left:32.5pt;margin-top:0.4pt;height:10.75pt;width:4pt;z-index:251750400;mso-width-relative:page;mso-height-relative:page;" filled="f" stroked="f" coordsize="21600,21600">
            <v:path/>
            <v:fill on="f" focussize="0,0"/>
            <v:stroke on="f"/>
            <v:imagedata o:title=""/>
            <o:lock v:ext="edit" aspectratio="f"/>
            <v:textbox inset="0mm,0mm,0mm,0mm">
              <w:txbxContent>
                <w:p w14:paraId="6BB662D9">
                  <w:pPr>
                    <w:spacing w:before="19" w:line="215" w:lineRule="auto"/>
                    <w:jc w:val="right"/>
                    <w:rPr>
                      <w:rFonts w:ascii="宋体" w:hAnsi="宋体" w:eastAsia="宋体" w:cs="宋体"/>
                      <w:sz w:val="15"/>
                      <w:szCs w:val="15"/>
                    </w:rPr>
                  </w:pPr>
                  <w:r>
                    <w:rPr>
                      <w:rFonts w:ascii="宋体" w:hAnsi="宋体" w:eastAsia="宋体" w:cs="宋体"/>
                      <w:spacing w:val="-36"/>
                      <w:sz w:val="15"/>
                      <w:szCs w:val="15"/>
                    </w:rPr>
                    <w:t>|</w:t>
                  </w:r>
                </w:p>
              </w:txbxContent>
            </v:textbox>
          </v:shape>
        </w:pict>
      </w:r>
      <w:r>
        <w:rPr>
          <w:rFonts w:ascii="宋体" w:hAnsi="宋体" w:eastAsia="宋体" w:cs="宋体"/>
          <w:spacing w:val="-1"/>
          <w:sz w:val="15"/>
          <w:szCs w:val="15"/>
        </w:rPr>
        <w:t>P&gt;</w:t>
      </w:r>
    </w:p>
    <w:p w14:paraId="12ED5760">
      <w:pPr>
        <w:pStyle w:val="2"/>
        <w:spacing w:line="14" w:lineRule="auto"/>
        <w:rPr>
          <w:sz w:val="2"/>
        </w:rPr>
      </w:pPr>
      <w:r>
        <w:rPr>
          <w:sz w:val="2"/>
          <w:szCs w:val="2"/>
        </w:rPr>
        <w:br w:type="column"/>
      </w:r>
    </w:p>
    <w:p w14:paraId="0CF7F676">
      <w:pPr>
        <w:spacing w:before="31"/>
        <w:rPr>
          <w:rFonts w:ascii="宋体" w:hAnsi="宋体" w:eastAsia="宋体" w:cs="宋体"/>
          <w:sz w:val="15"/>
          <w:szCs w:val="15"/>
        </w:rPr>
      </w:pPr>
      <w:r>
        <w:pict>
          <v:shape id="_x0000_s1145" o:spid="_x0000_s1145" o:spt="202" type="#_x0000_t202" style="position:absolute;left:0pt;margin-left:4pt;margin-top:0.4pt;height:10.75pt;width:4pt;z-index:251749376;mso-width-relative:page;mso-height-relative:page;" filled="f" stroked="f" coordsize="21600,21600">
            <v:path/>
            <v:fill on="f" focussize="0,0"/>
            <v:stroke on="f"/>
            <v:imagedata o:title=""/>
            <o:lock v:ext="edit" aspectratio="f"/>
            <v:textbox inset="0mm,0mm,0mm,0mm">
              <w:txbxContent>
                <w:p w14:paraId="5D605BD2">
                  <w:pPr>
                    <w:spacing w:before="19" w:line="215" w:lineRule="auto"/>
                    <w:jc w:val="right"/>
                    <w:rPr>
                      <w:rFonts w:ascii="宋体" w:hAnsi="宋体" w:eastAsia="宋体" w:cs="宋体"/>
                      <w:sz w:val="15"/>
                      <w:szCs w:val="15"/>
                    </w:rPr>
                  </w:pPr>
                  <w:r>
                    <w:rPr>
                      <w:rFonts w:ascii="宋体" w:hAnsi="宋体" w:eastAsia="宋体" w:cs="宋体"/>
                      <w:spacing w:val="-36"/>
                      <w:sz w:val="15"/>
                      <w:szCs w:val="15"/>
                    </w:rPr>
                    <w:t>|</w:t>
                  </w:r>
                </w:p>
              </w:txbxContent>
            </v:textbox>
          </v:shape>
        </w:pict>
      </w:r>
      <w:r>
        <w:rPr>
          <w:rFonts w:ascii="宋体" w:hAnsi="宋体" w:eastAsia="宋体" w:cs="宋体"/>
          <w:sz w:val="15"/>
          <w:szCs w:val="15"/>
        </w:rPr>
        <w:t>t</w:t>
      </w:r>
    </w:p>
    <w:p w14:paraId="48106AAE">
      <w:pPr>
        <w:pStyle w:val="2"/>
        <w:spacing w:line="14" w:lineRule="auto"/>
        <w:rPr>
          <w:sz w:val="2"/>
        </w:rPr>
      </w:pPr>
      <w:r>
        <w:rPr>
          <w:sz w:val="2"/>
          <w:szCs w:val="2"/>
        </w:rPr>
        <w:br w:type="column"/>
      </w:r>
    </w:p>
    <w:p w14:paraId="525B486E">
      <w:pPr>
        <w:spacing w:before="40" w:line="224" w:lineRule="auto"/>
        <w:rPr>
          <w:rFonts w:ascii="宋体" w:hAnsi="宋体" w:eastAsia="宋体" w:cs="宋体"/>
          <w:sz w:val="15"/>
          <w:szCs w:val="15"/>
        </w:rPr>
      </w:pPr>
      <w:r>
        <w:rPr>
          <w:rFonts w:ascii="宋体" w:hAnsi="宋体" w:eastAsia="宋体" w:cs="宋体"/>
          <w:spacing w:val="-5"/>
          <w:sz w:val="15"/>
          <w:szCs w:val="15"/>
        </w:rPr>
        <w:t>[0.025</w:t>
      </w:r>
    </w:p>
    <w:p w14:paraId="3DAC6B76">
      <w:pPr>
        <w:pStyle w:val="2"/>
        <w:spacing w:line="14" w:lineRule="auto"/>
        <w:rPr>
          <w:sz w:val="2"/>
        </w:rPr>
      </w:pPr>
      <w:r>
        <w:rPr>
          <w:sz w:val="2"/>
          <w:szCs w:val="2"/>
        </w:rPr>
        <w:br w:type="column"/>
      </w:r>
    </w:p>
    <w:p w14:paraId="594063E3">
      <w:pPr>
        <w:spacing w:before="40" w:line="224" w:lineRule="auto"/>
        <w:ind w:left="117"/>
        <w:rPr>
          <w:rFonts w:ascii="宋体" w:hAnsi="宋体" w:eastAsia="宋体" w:cs="宋体"/>
          <w:sz w:val="15"/>
          <w:szCs w:val="15"/>
        </w:rPr>
      </w:pPr>
      <w:r>
        <w:rPr>
          <w:rFonts w:ascii="宋体" w:hAnsi="宋体" w:eastAsia="宋体" w:cs="宋体"/>
          <w:spacing w:val="-1"/>
          <w:sz w:val="15"/>
          <w:szCs w:val="15"/>
        </w:rPr>
        <w:t>0.975]</w:t>
      </w:r>
    </w:p>
    <w:p w14:paraId="4186CFB4">
      <w:pPr>
        <w:spacing w:line="224" w:lineRule="auto"/>
        <w:rPr>
          <w:rFonts w:ascii="宋体" w:hAnsi="宋体" w:eastAsia="宋体" w:cs="宋体"/>
          <w:sz w:val="15"/>
          <w:szCs w:val="15"/>
        </w:rPr>
        <w:sectPr>
          <w:type w:val="continuous"/>
          <w:pgSz w:w="12240" w:h="15840"/>
          <w:pgMar w:top="400" w:right="1477" w:bottom="0" w:left="1429" w:header="0" w:footer="0" w:gutter="0"/>
          <w:cols w:equalWidth="0" w:num="7">
            <w:col w:w="3610" w:space="100"/>
            <w:col w:w="1322" w:space="100"/>
            <w:col w:w="720" w:space="0"/>
            <w:col w:w="720" w:space="0"/>
            <w:col w:w="830" w:space="100"/>
            <w:col w:w="1013" w:space="100"/>
            <w:col w:w="720"/>
          </w:cols>
        </w:sectPr>
      </w:pPr>
    </w:p>
    <w:p w14:paraId="3BF707C9">
      <w:pPr>
        <w:spacing w:line="161" w:lineRule="exact"/>
      </w:pPr>
    </w:p>
    <w:p w14:paraId="7BF35ADF">
      <w:pPr>
        <w:spacing w:line="161" w:lineRule="exact"/>
        <w:sectPr>
          <w:type w:val="continuous"/>
          <w:pgSz w:w="12240" w:h="15840"/>
          <w:pgMar w:top="400" w:right="1477" w:bottom="0" w:left="1429" w:header="0" w:footer="0" w:gutter="0"/>
          <w:cols w:equalWidth="0" w:num="1">
            <w:col w:w="9333"/>
          </w:cols>
        </w:sectPr>
      </w:pPr>
    </w:p>
    <w:p w14:paraId="24E7CDD4">
      <w:pPr>
        <w:spacing w:before="30" w:line="214" w:lineRule="auto"/>
        <w:ind w:left="219"/>
        <w:rPr>
          <w:rFonts w:ascii="宋体" w:hAnsi="宋体" w:eastAsia="宋体" w:cs="宋体"/>
          <w:sz w:val="15"/>
          <w:szCs w:val="15"/>
        </w:rPr>
      </w:pPr>
      <w:r>
        <w:rPr>
          <w:rFonts w:ascii="宋体" w:hAnsi="宋体" w:eastAsia="宋体" w:cs="宋体"/>
          <w:spacing w:val="-2"/>
          <w:sz w:val="15"/>
          <w:szCs w:val="15"/>
        </w:rPr>
        <w:t>Intercept</w:t>
      </w:r>
    </w:p>
    <w:p w14:paraId="6DDFAC80">
      <w:pPr>
        <w:spacing w:before="97" w:line="269" w:lineRule="auto"/>
        <w:ind w:left="219" w:right="656"/>
        <w:rPr>
          <w:rFonts w:ascii="宋体" w:hAnsi="宋体" w:eastAsia="宋体" w:cs="宋体"/>
          <w:sz w:val="15"/>
          <w:szCs w:val="15"/>
        </w:rPr>
      </w:pPr>
      <w:r>
        <w:rPr>
          <w:rFonts w:ascii="宋体" w:hAnsi="宋体" w:eastAsia="宋体" w:cs="宋体"/>
          <w:spacing w:val="-1"/>
          <w:sz w:val="15"/>
          <w:szCs w:val="15"/>
        </w:rPr>
        <w:t>jobcat[T.Custodial]</w:t>
      </w:r>
      <w:r>
        <w:rPr>
          <w:rFonts w:ascii="宋体" w:hAnsi="宋体" w:eastAsia="宋体" w:cs="宋体"/>
          <w:spacing w:val="6"/>
          <w:sz w:val="15"/>
          <w:szCs w:val="15"/>
        </w:rPr>
        <w:t xml:space="preserve"> </w:t>
      </w:r>
      <w:r>
        <w:rPr>
          <w:rFonts w:ascii="宋体" w:hAnsi="宋体" w:eastAsia="宋体" w:cs="宋体"/>
          <w:spacing w:val="-1"/>
          <w:sz w:val="15"/>
          <w:szCs w:val="15"/>
        </w:rPr>
        <w:t>jobcat[T.Manager]</w:t>
      </w:r>
    </w:p>
    <w:p w14:paraId="1BD3BA56">
      <w:pPr>
        <w:spacing w:before="1" w:line="278" w:lineRule="auto"/>
        <w:ind w:left="219" w:right="946"/>
        <w:rPr>
          <w:rFonts w:ascii="宋体" w:hAnsi="宋体" w:eastAsia="宋体" w:cs="宋体"/>
          <w:sz w:val="15"/>
          <w:szCs w:val="15"/>
        </w:rPr>
      </w:pPr>
      <w:r>
        <w:rPr>
          <w:rFonts w:ascii="宋体" w:hAnsi="宋体" w:eastAsia="宋体" w:cs="宋体"/>
          <w:spacing w:val="-1"/>
          <w:sz w:val="15"/>
          <w:szCs w:val="15"/>
        </w:rPr>
        <w:t>gender[T.Male]</w:t>
      </w:r>
      <w:r>
        <w:rPr>
          <w:rFonts w:ascii="宋体" w:hAnsi="宋体" w:eastAsia="宋体" w:cs="宋体"/>
          <w:spacing w:val="2"/>
          <w:sz w:val="15"/>
          <w:szCs w:val="15"/>
        </w:rPr>
        <w:t xml:space="preserve">  </w:t>
      </w:r>
      <w:r>
        <w:rPr>
          <w:rFonts w:ascii="宋体" w:hAnsi="宋体" w:eastAsia="宋体" w:cs="宋体"/>
          <w:spacing w:val="-1"/>
          <w:sz w:val="15"/>
          <w:szCs w:val="15"/>
        </w:rPr>
        <w:t>minority[T.Yes]</w:t>
      </w:r>
      <w:r>
        <w:rPr>
          <w:rFonts w:ascii="宋体" w:hAnsi="宋体" w:eastAsia="宋体" w:cs="宋体"/>
          <w:spacing w:val="12"/>
          <w:sz w:val="15"/>
          <w:szCs w:val="15"/>
        </w:rPr>
        <w:t xml:space="preserve"> </w:t>
      </w:r>
      <w:r>
        <w:rPr>
          <w:rFonts w:ascii="宋体" w:hAnsi="宋体" w:eastAsia="宋体" w:cs="宋体"/>
          <w:spacing w:val="-2"/>
          <w:sz w:val="15"/>
          <w:szCs w:val="15"/>
        </w:rPr>
        <w:t>salary</w:t>
      </w:r>
    </w:p>
    <w:p w14:paraId="4439BEBD">
      <w:pPr>
        <w:spacing w:before="50" w:line="266" w:lineRule="auto"/>
        <w:ind w:left="219" w:right="1549"/>
        <w:rPr>
          <w:rFonts w:ascii="宋体" w:hAnsi="宋体" w:eastAsia="宋体" w:cs="宋体"/>
          <w:sz w:val="15"/>
          <w:szCs w:val="15"/>
        </w:rPr>
      </w:pPr>
      <w:r>
        <w:rPr>
          <w:rFonts w:ascii="宋体" w:hAnsi="宋体" w:eastAsia="宋体" w:cs="宋体"/>
          <w:spacing w:val="-1"/>
          <w:sz w:val="15"/>
          <w:szCs w:val="15"/>
        </w:rPr>
        <w:t>prevexp</w:t>
      </w:r>
      <w:r>
        <w:rPr>
          <w:rFonts w:ascii="宋体" w:hAnsi="宋体" w:eastAsia="宋体" w:cs="宋体"/>
          <w:spacing w:val="1"/>
          <w:sz w:val="15"/>
          <w:szCs w:val="15"/>
        </w:rPr>
        <w:t xml:space="preserve"> </w:t>
      </w:r>
      <w:r>
        <w:rPr>
          <w:rFonts w:ascii="宋体" w:hAnsi="宋体" w:eastAsia="宋体" w:cs="宋体"/>
          <w:spacing w:val="-2"/>
          <w:sz w:val="15"/>
          <w:szCs w:val="15"/>
        </w:rPr>
        <w:t>jobtime</w:t>
      </w:r>
      <w:r>
        <w:rPr>
          <w:rFonts w:ascii="宋体" w:hAnsi="宋体" w:eastAsia="宋体" w:cs="宋体"/>
          <w:spacing w:val="1"/>
          <w:sz w:val="15"/>
          <w:szCs w:val="15"/>
        </w:rPr>
        <w:t xml:space="preserve"> </w:t>
      </w:r>
      <w:r>
        <w:rPr>
          <w:rFonts w:ascii="宋体" w:hAnsi="宋体" w:eastAsia="宋体" w:cs="宋体"/>
          <w:sz w:val="15"/>
          <w:szCs w:val="15"/>
        </w:rPr>
        <w:t>educ</w:t>
      </w:r>
    </w:p>
    <w:p w14:paraId="4EB12F79">
      <w:pPr>
        <w:spacing w:line="117" w:lineRule="exact"/>
        <w:ind w:left="229"/>
        <w:rPr>
          <w:rFonts w:ascii="宋体" w:hAnsi="宋体" w:eastAsia="宋体" w:cs="宋体"/>
          <w:sz w:val="15"/>
          <w:szCs w:val="15"/>
        </w:rPr>
      </w:pPr>
      <w:r>
        <w:rPr>
          <w:rFonts w:ascii="宋体" w:hAnsi="宋体" w:eastAsia="宋体" w:cs="宋体"/>
          <w:spacing w:val="-1"/>
          <w:sz w:val="15"/>
          <w:szCs w:val="15"/>
        </w:rPr>
        <w:t>===:</w:t>
      </w:r>
    </w:p>
    <w:p w14:paraId="1C5C2BE5">
      <w:pPr>
        <w:spacing w:before="67" w:line="239" w:lineRule="auto"/>
        <w:ind w:left="219"/>
        <w:rPr>
          <w:rFonts w:ascii="宋体" w:hAnsi="宋体" w:eastAsia="宋体" w:cs="宋体"/>
          <w:sz w:val="15"/>
          <w:szCs w:val="15"/>
        </w:rPr>
      </w:pPr>
      <w:r>
        <w:rPr>
          <w:rFonts w:ascii="宋体" w:hAnsi="宋体" w:eastAsia="宋体" w:cs="宋体"/>
          <w:spacing w:val="-1"/>
          <w:sz w:val="15"/>
          <w:szCs w:val="15"/>
        </w:rPr>
        <w:t>Omnibus:</w:t>
      </w:r>
    </w:p>
    <w:p w14:paraId="12CE2402">
      <w:pPr>
        <w:spacing w:before="34" w:line="222" w:lineRule="auto"/>
        <w:ind w:left="219"/>
        <w:rPr>
          <w:rFonts w:ascii="宋体" w:hAnsi="宋体" w:eastAsia="宋体" w:cs="宋体"/>
          <w:sz w:val="15"/>
          <w:szCs w:val="15"/>
        </w:rPr>
      </w:pPr>
      <w:r>
        <w:rPr>
          <w:rFonts w:ascii="宋体" w:hAnsi="宋体" w:eastAsia="宋体" w:cs="宋体"/>
          <w:spacing w:val="-1"/>
          <w:sz w:val="15"/>
          <w:szCs w:val="15"/>
        </w:rPr>
        <w:t>Prob(Omnibus):</w:t>
      </w:r>
    </w:p>
    <w:p w14:paraId="6EE60324">
      <w:pPr>
        <w:spacing w:before="52" w:line="239" w:lineRule="auto"/>
        <w:ind w:left="219"/>
        <w:rPr>
          <w:rFonts w:ascii="宋体" w:hAnsi="宋体" w:eastAsia="宋体" w:cs="宋体"/>
          <w:sz w:val="15"/>
          <w:szCs w:val="15"/>
        </w:rPr>
      </w:pPr>
      <w:r>
        <w:rPr>
          <w:rFonts w:ascii="宋体" w:hAnsi="宋体" w:eastAsia="宋体" w:cs="宋体"/>
          <w:spacing w:val="-2"/>
          <w:sz w:val="15"/>
          <w:szCs w:val="15"/>
        </w:rPr>
        <w:t>Skew:</w:t>
      </w:r>
    </w:p>
    <w:p w14:paraId="501DF4BF">
      <w:pPr>
        <w:spacing w:before="69" w:line="181" w:lineRule="auto"/>
        <w:ind w:left="219"/>
        <w:rPr>
          <w:rFonts w:ascii="宋体" w:hAnsi="宋体" w:eastAsia="宋体" w:cs="宋体"/>
          <w:sz w:val="15"/>
          <w:szCs w:val="15"/>
        </w:rPr>
      </w:pPr>
      <w:r>
        <w:pict>
          <v:shape id="_x0000_s1146" o:spid="_x0000_s1146" style="position:absolute;left:0pt;margin-left:9.25pt;margin-top:11.7pt;height:0.5pt;width:454.5pt;z-index:251748352;mso-width-relative:page;mso-height-relative:page;" filled="f" stroked="t" coordsize="9090,10" path="m0,5l2069,5m2069,5l3989,5m3989,5l4529,5m4529,5l5709,5m5709,5l6729,5m6729,5l8099,5m8099,5l9089,5m0,5l2069,5m2069,5l3989,5m3989,5l4529,5m4529,5l5709,5m5709,5l6729,5m6729,5l8099,5m8099,5l9089,5e">
            <v:fill on="f" focussize="0,0"/>
            <v:stroke weight="0.5pt" color="#000000" miterlimit="10" joinstyle="miter"/>
            <v:imagedata o:title=""/>
            <o:lock v:ext="edit"/>
          </v:shape>
        </w:pict>
      </w:r>
      <w:r>
        <w:rPr>
          <w:rFonts w:ascii="宋体" w:hAnsi="宋体" w:eastAsia="宋体" w:cs="宋体"/>
          <w:spacing w:val="-1"/>
          <w:sz w:val="15"/>
          <w:szCs w:val="15"/>
        </w:rPr>
        <w:t>Kurtosis:</w:t>
      </w:r>
    </w:p>
    <w:p w14:paraId="39246053">
      <w:pPr>
        <w:pStyle w:val="2"/>
        <w:spacing w:line="14" w:lineRule="auto"/>
        <w:rPr>
          <w:sz w:val="2"/>
        </w:rPr>
      </w:pPr>
      <w:r>
        <w:rPr>
          <w:sz w:val="2"/>
          <w:szCs w:val="2"/>
        </w:rPr>
        <w:br w:type="column"/>
      </w:r>
    </w:p>
    <w:p w14:paraId="6A6FCD4C">
      <w:pPr>
        <w:tabs>
          <w:tab w:val="left" w:pos="300"/>
        </w:tabs>
        <w:spacing w:before="47" w:line="281" w:lineRule="auto"/>
        <w:ind w:left="220" w:right="386" w:firstLine="79"/>
        <w:rPr>
          <w:rFonts w:ascii="宋体" w:hAnsi="宋体" w:eastAsia="宋体" w:cs="宋体"/>
          <w:sz w:val="15"/>
          <w:szCs w:val="15"/>
        </w:rPr>
      </w:pPr>
      <w:r>
        <w:rPr>
          <w:rFonts w:ascii="宋体" w:hAnsi="宋体" w:eastAsia="宋体" w:cs="宋体"/>
          <w:spacing w:val="-2"/>
          <w:sz w:val="15"/>
          <w:szCs w:val="15"/>
        </w:rPr>
        <w:t>9.3739</w:t>
      </w:r>
      <w:r>
        <w:rPr>
          <w:rFonts w:ascii="宋体" w:hAnsi="宋体" w:eastAsia="宋体" w:cs="宋体"/>
          <w:spacing w:val="4"/>
          <w:sz w:val="15"/>
          <w:szCs w:val="15"/>
        </w:rPr>
        <w:t xml:space="preserve"> </w:t>
      </w:r>
      <w:r>
        <w:rPr>
          <w:rFonts w:ascii="宋体" w:hAnsi="宋体" w:eastAsia="宋体" w:cs="宋体"/>
          <w:spacing w:val="-1"/>
          <w:sz w:val="15"/>
          <w:szCs w:val="15"/>
        </w:rPr>
        <w:t>-0.0917</w:t>
      </w:r>
      <w:r>
        <w:rPr>
          <w:rFonts w:ascii="宋体" w:hAnsi="宋体" w:eastAsia="宋体" w:cs="宋体"/>
          <w:spacing w:val="1"/>
          <w:sz w:val="15"/>
          <w:szCs w:val="15"/>
        </w:rPr>
        <w:t xml:space="preserve"> </w:t>
      </w:r>
      <w:r>
        <w:rPr>
          <w:rFonts w:ascii="宋体" w:hAnsi="宋体" w:eastAsia="宋体" w:cs="宋体"/>
          <w:sz w:val="15"/>
          <w:szCs w:val="15"/>
        </w:rPr>
        <w:tab/>
      </w:r>
      <w:r>
        <w:rPr>
          <w:rFonts w:ascii="宋体" w:hAnsi="宋体" w:eastAsia="宋体" w:cs="宋体"/>
          <w:spacing w:val="-2"/>
          <w:sz w:val="15"/>
          <w:szCs w:val="15"/>
        </w:rPr>
        <w:t>0.1944</w:t>
      </w:r>
    </w:p>
    <w:p w14:paraId="2F301DEE">
      <w:pPr>
        <w:spacing w:before="26" w:line="255" w:lineRule="auto"/>
        <w:ind w:left="220" w:right="387" w:firstLine="79"/>
        <w:rPr>
          <w:rFonts w:ascii="宋体" w:hAnsi="宋体" w:eastAsia="宋体" w:cs="宋体"/>
          <w:sz w:val="15"/>
          <w:szCs w:val="15"/>
        </w:rPr>
      </w:pPr>
      <w:r>
        <w:rPr>
          <w:rFonts w:ascii="宋体" w:hAnsi="宋体" w:eastAsia="宋体" w:cs="宋体"/>
          <w:spacing w:val="-2"/>
          <w:sz w:val="15"/>
          <w:szCs w:val="15"/>
        </w:rPr>
        <w:t>0.1278</w:t>
      </w:r>
      <w:r>
        <w:rPr>
          <w:rFonts w:ascii="宋体" w:hAnsi="宋体" w:eastAsia="宋体" w:cs="宋体"/>
          <w:spacing w:val="3"/>
          <w:sz w:val="15"/>
          <w:szCs w:val="15"/>
        </w:rPr>
        <w:t xml:space="preserve"> </w:t>
      </w:r>
      <w:r>
        <w:rPr>
          <w:rFonts w:ascii="宋体" w:hAnsi="宋体" w:eastAsia="宋体" w:cs="宋体"/>
          <w:spacing w:val="-1"/>
          <w:sz w:val="15"/>
          <w:szCs w:val="15"/>
        </w:rPr>
        <w:t>-0.0507</w:t>
      </w:r>
    </w:p>
    <w:p w14:paraId="27C9AFF1">
      <w:pPr>
        <w:spacing w:before="36" w:line="239" w:lineRule="auto"/>
        <w:rPr>
          <w:rFonts w:ascii="宋体" w:hAnsi="宋体" w:eastAsia="宋体" w:cs="宋体"/>
          <w:sz w:val="15"/>
          <w:szCs w:val="15"/>
        </w:rPr>
      </w:pPr>
      <w:r>
        <w:rPr>
          <w:rFonts w:ascii="宋体" w:hAnsi="宋体" w:eastAsia="宋体" w:cs="宋体"/>
          <w:spacing w:val="-2"/>
          <w:sz w:val="15"/>
          <w:szCs w:val="15"/>
        </w:rPr>
        <w:t>1.032e-05</w:t>
      </w:r>
    </w:p>
    <w:p w14:paraId="46AE58D7">
      <w:pPr>
        <w:spacing w:before="25" w:line="249" w:lineRule="auto"/>
        <w:ind w:left="220" w:right="389" w:firstLine="69"/>
        <w:rPr>
          <w:rFonts w:ascii="宋体" w:hAnsi="宋体" w:eastAsia="宋体" w:cs="宋体"/>
          <w:sz w:val="15"/>
          <w:szCs w:val="15"/>
        </w:rPr>
      </w:pPr>
      <w:r>
        <w:rPr>
          <w:rFonts w:ascii="宋体" w:hAnsi="宋体" w:eastAsia="宋体" w:cs="宋体"/>
          <w:spacing w:val="-2"/>
          <w:sz w:val="15"/>
          <w:szCs w:val="15"/>
        </w:rPr>
        <w:t>0.0005</w:t>
      </w:r>
      <w:r>
        <w:rPr>
          <w:rFonts w:ascii="宋体" w:hAnsi="宋体" w:eastAsia="宋体" w:cs="宋体"/>
          <w:spacing w:val="3"/>
          <w:sz w:val="15"/>
          <w:szCs w:val="15"/>
        </w:rPr>
        <w:t xml:space="preserve"> </w:t>
      </w:r>
      <w:r>
        <w:rPr>
          <w:rFonts w:ascii="宋体" w:hAnsi="宋体" w:eastAsia="宋体" w:cs="宋体"/>
          <w:spacing w:val="-1"/>
          <w:sz w:val="15"/>
          <w:szCs w:val="15"/>
        </w:rPr>
        <w:t>-0.0060</w:t>
      </w:r>
    </w:p>
    <w:p w14:paraId="7B5BC2BA">
      <w:pPr>
        <w:spacing w:before="116" w:line="239" w:lineRule="auto"/>
        <w:ind w:left="300"/>
        <w:rPr>
          <w:rFonts w:ascii="宋体" w:hAnsi="宋体" w:eastAsia="宋体" w:cs="宋体"/>
          <w:sz w:val="15"/>
          <w:szCs w:val="15"/>
        </w:rPr>
      </w:pPr>
      <w:r>
        <w:rPr>
          <w:rFonts w:ascii="宋体" w:hAnsi="宋体" w:eastAsia="宋体" w:cs="宋体"/>
          <w:spacing w:val="-1"/>
          <w:sz w:val="15"/>
          <w:szCs w:val="15"/>
        </w:rPr>
        <w:t>0.0233</w:t>
      </w:r>
    </w:p>
    <w:p w14:paraId="2FEA9345">
      <w:pPr>
        <w:pStyle w:val="2"/>
        <w:spacing w:line="14" w:lineRule="auto"/>
        <w:rPr>
          <w:sz w:val="2"/>
        </w:rPr>
      </w:pPr>
      <w:r>
        <w:rPr>
          <w:sz w:val="2"/>
          <w:szCs w:val="2"/>
        </w:rPr>
        <w:br w:type="column"/>
      </w:r>
    </w:p>
    <w:p w14:paraId="670B3E54">
      <w:pPr>
        <w:spacing w:line="48" w:lineRule="exact"/>
      </w:pPr>
    </w:p>
    <w:tbl>
      <w:tblPr>
        <w:tblStyle w:val="5"/>
        <w:tblW w:w="1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20"/>
        <w:gridCol w:w="775"/>
      </w:tblGrid>
      <w:tr w14:paraId="66D08B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49" w:hRule="atLeast"/>
        </w:trPr>
        <w:tc>
          <w:tcPr>
            <w:tcW w:w="1120" w:type="dxa"/>
            <w:vAlign w:val="top"/>
          </w:tcPr>
          <w:p w14:paraId="64D0554D">
            <w:pPr>
              <w:pStyle w:val="6"/>
              <w:spacing w:before="1" w:line="280" w:lineRule="auto"/>
              <w:ind w:left="289" w:right="332" w:firstLine="10"/>
              <w:rPr>
                <w:sz w:val="15"/>
                <w:szCs w:val="15"/>
              </w:rPr>
            </w:pPr>
            <w:r>
              <w:rPr>
                <w:spacing w:val="-4"/>
                <w:sz w:val="15"/>
                <w:szCs w:val="15"/>
              </w:rPr>
              <w:t>0.</w:t>
            </w:r>
            <w:r>
              <w:rPr>
                <w:spacing w:val="52"/>
                <w:sz w:val="15"/>
                <w:szCs w:val="15"/>
              </w:rPr>
              <w:t xml:space="preserve"> </w:t>
            </w:r>
            <w:r>
              <w:rPr>
                <w:spacing w:val="-4"/>
                <w:sz w:val="15"/>
                <w:szCs w:val="15"/>
              </w:rPr>
              <w:t>50</w:t>
            </w:r>
            <w:r>
              <w:rPr>
                <w:sz w:val="15"/>
                <w:szCs w:val="15"/>
              </w:rPr>
              <w:t xml:space="preserve">  </w:t>
            </w:r>
            <w:r>
              <w:rPr>
                <w:spacing w:val="-3"/>
                <w:sz w:val="15"/>
                <w:szCs w:val="15"/>
              </w:rPr>
              <w:t>0.</w:t>
            </w:r>
            <w:r>
              <w:rPr>
                <w:spacing w:val="62"/>
                <w:sz w:val="15"/>
                <w:szCs w:val="15"/>
              </w:rPr>
              <w:t xml:space="preserve"> </w:t>
            </w:r>
            <w:r>
              <w:rPr>
                <w:spacing w:val="-3"/>
                <w:sz w:val="15"/>
                <w:szCs w:val="15"/>
              </w:rPr>
              <w:t>048</w:t>
            </w:r>
            <w:r>
              <w:rPr>
                <w:sz w:val="15"/>
                <w:szCs w:val="15"/>
              </w:rPr>
              <w:t xml:space="preserve"> </w:t>
            </w:r>
            <w:r>
              <w:rPr>
                <w:spacing w:val="1"/>
                <w:sz w:val="15"/>
                <w:szCs w:val="15"/>
              </w:rPr>
              <w:t>0.</w:t>
            </w:r>
            <w:r>
              <w:rPr>
                <w:spacing w:val="42"/>
                <w:sz w:val="15"/>
                <w:szCs w:val="15"/>
              </w:rPr>
              <w:t xml:space="preserve"> </w:t>
            </w:r>
            <w:r>
              <w:rPr>
                <w:spacing w:val="1"/>
                <w:sz w:val="15"/>
                <w:szCs w:val="15"/>
              </w:rPr>
              <w:t>039</w:t>
            </w:r>
          </w:p>
          <w:p w14:paraId="29CEE4A0">
            <w:pPr>
              <w:pStyle w:val="6"/>
              <w:spacing w:before="25" w:line="255" w:lineRule="auto"/>
              <w:ind w:left="289" w:right="332"/>
              <w:rPr>
                <w:sz w:val="15"/>
                <w:szCs w:val="15"/>
              </w:rPr>
            </w:pPr>
            <w:r>
              <w:rPr>
                <w:spacing w:val="-3"/>
                <w:sz w:val="15"/>
                <w:szCs w:val="15"/>
              </w:rPr>
              <w:t>0.</w:t>
            </w:r>
            <w:r>
              <w:rPr>
                <w:spacing w:val="62"/>
                <w:sz w:val="15"/>
                <w:szCs w:val="15"/>
              </w:rPr>
              <w:t xml:space="preserve"> </w:t>
            </w:r>
            <w:r>
              <w:rPr>
                <w:spacing w:val="-3"/>
                <w:sz w:val="15"/>
                <w:szCs w:val="15"/>
              </w:rPr>
              <w:t>021</w:t>
            </w:r>
            <w:r>
              <w:rPr>
                <w:sz w:val="15"/>
                <w:szCs w:val="15"/>
              </w:rPr>
              <w:t xml:space="preserve"> </w:t>
            </w:r>
            <w:r>
              <w:rPr>
                <w:spacing w:val="-3"/>
                <w:sz w:val="15"/>
                <w:szCs w:val="15"/>
              </w:rPr>
              <w:t>0.</w:t>
            </w:r>
            <w:r>
              <w:rPr>
                <w:spacing w:val="62"/>
                <w:sz w:val="15"/>
                <w:szCs w:val="15"/>
              </w:rPr>
              <w:t xml:space="preserve"> </w:t>
            </w:r>
            <w:r>
              <w:rPr>
                <w:spacing w:val="-3"/>
                <w:sz w:val="15"/>
                <w:szCs w:val="15"/>
              </w:rPr>
              <w:t>022</w:t>
            </w:r>
          </w:p>
          <w:p w14:paraId="778BCD72">
            <w:pPr>
              <w:pStyle w:val="6"/>
              <w:spacing w:before="35" w:line="239" w:lineRule="auto"/>
              <w:rPr>
                <w:sz w:val="15"/>
                <w:szCs w:val="15"/>
              </w:rPr>
            </w:pPr>
            <w:r>
              <w:rPr>
                <w:spacing w:val="-2"/>
                <w:sz w:val="15"/>
                <w:szCs w:val="15"/>
              </w:rPr>
              <w:t>9.36e</w:t>
            </w:r>
            <w:r>
              <w:rPr>
                <w:spacing w:val="28"/>
                <w:sz w:val="15"/>
                <w:szCs w:val="15"/>
              </w:rPr>
              <w:t xml:space="preserve">  </w:t>
            </w:r>
            <w:r>
              <w:rPr>
                <w:spacing w:val="-2"/>
                <w:sz w:val="15"/>
                <w:szCs w:val="15"/>
              </w:rPr>
              <w:t>-07</w:t>
            </w:r>
          </w:p>
          <w:p w14:paraId="70533CC4">
            <w:pPr>
              <w:pStyle w:val="6"/>
              <w:spacing w:before="25" w:line="239" w:lineRule="auto"/>
              <w:rPr>
                <w:sz w:val="15"/>
                <w:szCs w:val="15"/>
              </w:rPr>
            </w:pPr>
            <w:r>
              <w:rPr>
                <w:spacing w:val="-2"/>
                <w:sz w:val="15"/>
                <w:szCs w:val="15"/>
              </w:rPr>
              <w:t>9.75e</w:t>
            </w:r>
            <w:r>
              <w:rPr>
                <w:spacing w:val="28"/>
                <w:sz w:val="15"/>
                <w:szCs w:val="15"/>
              </w:rPr>
              <w:t xml:space="preserve">  </w:t>
            </w:r>
            <w:r>
              <w:rPr>
                <w:spacing w:val="-2"/>
                <w:sz w:val="15"/>
                <w:szCs w:val="15"/>
              </w:rPr>
              <w:t>-05</w:t>
            </w:r>
          </w:p>
          <w:p w14:paraId="47700425">
            <w:pPr>
              <w:pStyle w:val="6"/>
              <w:spacing w:before="17" w:line="276" w:lineRule="auto"/>
              <w:ind w:left="309" w:right="332" w:hanging="20"/>
              <w:rPr>
                <w:sz w:val="15"/>
                <w:szCs w:val="15"/>
              </w:rPr>
            </w:pPr>
            <w:r>
              <w:rPr>
                <w:spacing w:val="-3"/>
                <w:sz w:val="15"/>
                <w:szCs w:val="15"/>
              </w:rPr>
              <w:t>0.</w:t>
            </w:r>
            <w:r>
              <w:rPr>
                <w:spacing w:val="62"/>
                <w:sz w:val="15"/>
                <w:szCs w:val="15"/>
              </w:rPr>
              <w:t xml:space="preserve"> </w:t>
            </w:r>
            <w:r>
              <w:rPr>
                <w:spacing w:val="-3"/>
                <w:sz w:val="15"/>
                <w:szCs w:val="15"/>
              </w:rPr>
              <w:t>002</w:t>
            </w:r>
            <w:r>
              <w:rPr>
                <w:sz w:val="15"/>
                <w:szCs w:val="15"/>
              </w:rPr>
              <w:t xml:space="preserve"> </w:t>
            </w:r>
            <w:r>
              <w:rPr>
                <w:spacing w:val="-3"/>
                <w:sz w:val="15"/>
                <w:szCs w:val="15"/>
              </w:rPr>
              <w:t>0.</w:t>
            </w:r>
            <w:r>
              <w:rPr>
                <w:spacing w:val="42"/>
                <w:sz w:val="15"/>
                <w:szCs w:val="15"/>
              </w:rPr>
              <w:t xml:space="preserve"> </w:t>
            </w:r>
            <w:r>
              <w:rPr>
                <w:spacing w:val="-3"/>
                <w:sz w:val="15"/>
                <w:szCs w:val="15"/>
              </w:rPr>
              <w:t>005</w:t>
            </w:r>
          </w:p>
        </w:tc>
        <w:tc>
          <w:tcPr>
            <w:tcW w:w="775" w:type="dxa"/>
            <w:vAlign w:val="top"/>
          </w:tcPr>
          <w:p w14:paraId="2E2FFD19">
            <w:pPr>
              <w:pStyle w:val="6"/>
              <w:spacing w:before="1" w:line="280" w:lineRule="auto"/>
              <w:ind w:left="330"/>
              <w:rPr>
                <w:sz w:val="15"/>
                <w:szCs w:val="15"/>
              </w:rPr>
            </w:pPr>
            <w:r>
              <w:rPr>
                <w:spacing w:val="-2"/>
                <w:sz w:val="15"/>
                <w:szCs w:val="15"/>
              </w:rPr>
              <w:t>62.428</w:t>
            </w:r>
            <w:r>
              <w:rPr>
                <w:spacing w:val="3"/>
                <w:sz w:val="15"/>
                <w:szCs w:val="15"/>
              </w:rPr>
              <w:t xml:space="preserve"> </w:t>
            </w:r>
            <w:r>
              <w:rPr>
                <w:spacing w:val="-1"/>
                <w:sz w:val="15"/>
                <w:szCs w:val="15"/>
              </w:rPr>
              <w:t>-1.924</w:t>
            </w:r>
            <w:r>
              <w:rPr>
                <w:sz w:val="15"/>
                <w:szCs w:val="15"/>
              </w:rPr>
              <w:t xml:space="preserve"> </w:t>
            </w:r>
            <w:r>
              <w:rPr>
                <w:spacing w:val="6"/>
                <w:sz w:val="15"/>
                <w:szCs w:val="15"/>
              </w:rPr>
              <w:t>4.994</w:t>
            </w:r>
          </w:p>
          <w:p w14:paraId="6AD1E507">
            <w:pPr>
              <w:pStyle w:val="6"/>
              <w:spacing w:before="27" w:line="264" w:lineRule="auto"/>
              <w:ind w:left="330" w:firstLine="39"/>
              <w:rPr>
                <w:sz w:val="15"/>
                <w:szCs w:val="15"/>
              </w:rPr>
            </w:pPr>
            <w:r>
              <w:rPr>
                <w:spacing w:val="-2"/>
                <w:sz w:val="15"/>
                <w:szCs w:val="15"/>
              </w:rPr>
              <w:t>6.058</w:t>
            </w:r>
            <w:r>
              <w:rPr>
                <w:spacing w:val="1"/>
                <w:sz w:val="15"/>
                <w:szCs w:val="15"/>
              </w:rPr>
              <w:t xml:space="preserve"> </w:t>
            </w:r>
            <w:r>
              <w:rPr>
                <w:spacing w:val="-1"/>
                <w:sz w:val="15"/>
                <w:szCs w:val="15"/>
              </w:rPr>
              <w:t>-2.255</w:t>
            </w:r>
            <w:r>
              <w:rPr>
                <w:sz w:val="15"/>
                <w:szCs w:val="15"/>
              </w:rPr>
              <w:t xml:space="preserve"> </w:t>
            </w:r>
            <w:r>
              <w:rPr>
                <w:spacing w:val="-3"/>
                <w:sz w:val="15"/>
                <w:szCs w:val="15"/>
              </w:rPr>
              <w:t>11.031</w:t>
            </w:r>
            <w:r>
              <w:rPr>
                <w:sz w:val="15"/>
                <w:szCs w:val="15"/>
              </w:rPr>
              <w:t xml:space="preserve"> </w:t>
            </w:r>
            <w:r>
              <w:rPr>
                <w:spacing w:val="6"/>
                <w:sz w:val="15"/>
                <w:szCs w:val="15"/>
              </w:rPr>
              <w:t>5.194</w:t>
            </w:r>
            <w:r>
              <w:rPr>
                <w:sz w:val="15"/>
                <w:szCs w:val="15"/>
              </w:rPr>
              <w:t xml:space="preserve"> </w:t>
            </w:r>
            <w:r>
              <w:rPr>
                <w:spacing w:val="-1"/>
                <w:sz w:val="15"/>
                <w:szCs w:val="15"/>
              </w:rPr>
              <w:t>-3.669</w:t>
            </w:r>
          </w:p>
          <w:p w14:paraId="352531CC">
            <w:pPr>
              <w:pStyle w:val="6"/>
              <w:spacing w:before="116" w:line="171" w:lineRule="auto"/>
              <w:ind w:left="369"/>
              <w:rPr>
                <w:sz w:val="15"/>
                <w:szCs w:val="15"/>
              </w:rPr>
            </w:pPr>
            <w:r>
              <w:rPr>
                <w:spacing w:val="-2"/>
                <w:sz w:val="15"/>
                <w:szCs w:val="15"/>
              </w:rPr>
              <w:t>5.046</w:t>
            </w:r>
          </w:p>
        </w:tc>
      </w:tr>
    </w:tbl>
    <w:p w14:paraId="19AB5436">
      <w:pPr>
        <w:spacing w:before="200" w:line="239" w:lineRule="auto"/>
        <w:ind w:left="40"/>
        <w:rPr>
          <w:rFonts w:ascii="宋体" w:hAnsi="宋体" w:eastAsia="宋体" w:cs="宋体"/>
          <w:sz w:val="15"/>
          <w:szCs w:val="15"/>
        </w:rPr>
      </w:pPr>
      <w:r>
        <w:rPr>
          <w:rFonts w:ascii="宋体" w:hAnsi="宋体" w:eastAsia="宋体" w:cs="宋体"/>
          <w:spacing w:val="-1"/>
          <w:sz w:val="15"/>
          <w:szCs w:val="15"/>
        </w:rPr>
        <w:t>10.529</w:t>
      </w:r>
      <w:r>
        <w:rPr>
          <w:rFonts w:ascii="宋体" w:hAnsi="宋体" w:eastAsia="宋体" w:cs="宋体"/>
          <w:spacing w:val="33"/>
          <w:sz w:val="15"/>
          <w:szCs w:val="15"/>
        </w:rPr>
        <w:t xml:space="preserve">  </w:t>
      </w:r>
      <w:r>
        <w:rPr>
          <w:rFonts w:ascii="宋体" w:hAnsi="宋体" w:eastAsia="宋体" w:cs="宋体"/>
          <w:spacing w:val="-1"/>
          <w:sz w:val="15"/>
          <w:szCs w:val="15"/>
        </w:rPr>
        <w:t>Durbin-Watson:</w:t>
      </w:r>
    </w:p>
    <w:p w14:paraId="150E3A1B">
      <w:pPr>
        <w:spacing w:before="27" w:line="238" w:lineRule="auto"/>
        <w:ind w:left="110"/>
        <w:rPr>
          <w:rFonts w:ascii="宋体" w:hAnsi="宋体" w:eastAsia="宋体" w:cs="宋体"/>
          <w:sz w:val="15"/>
          <w:szCs w:val="15"/>
        </w:rPr>
      </w:pPr>
      <w:r>
        <w:rPr>
          <w:rFonts w:ascii="宋体" w:hAnsi="宋体" w:eastAsia="宋体" w:cs="宋体"/>
          <w:spacing w:val="-1"/>
          <w:position w:val="-1"/>
          <w:sz w:val="15"/>
          <w:szCs w:val="15"/>
        </w:rPr>
        <w:t>0.005</w:t>
      </w:r>
      <w:r>
        <w:rPr>
          <w:rFonts w:ascii="宋体" w:hAnsi="宋体" w:eastAsia="宋体" w:cs="宋体"/>
          <w:spacing w:val="34"/>
          <w:w w:val="101"/>
          <w:position w:val="-1"/>
          <w:sz w:val="15"/>
          <w:szCs w:val="15"/>
        </w:rPr>
        <w:t xml:space="preserve">  </w:t>
      </w:r>
      <w:r>
        <w:rPr>
          <w:rFonts w:ascii="宋体" w:hAnsi="宋体" w:eastAsia="宋体" w:cs="宋体"/>
          <w:spacing w:val="-1"/>
          <w:sz w:val="15"/>
          <w:szCs w:val="15"/>
        </w:rPr>
        <w:t>Jarque-Bera(JB):</w:t>
      </w:r>
    </w:p>
    <w:p w14:paraId="22375BA8">
      <w:pPr>
        <w:spacing w:before="19" w:line="238" w:lineRule="auto"/>
        <w:ind w:left="110"/>
        <w:rPr>
          <w:rFonts w:ascii="宋体" w:hAnsi="宋体" w:eastAsia="宋体" w:cs="宋体"/>
          <w:sz w:val="15"/>
          <w:szCs w:val="15"/>
        </w:rPr>
      </w:pPr>
      <w:r>
        <w:rPr>
          <w:rFonts w:ascii="宋体" w:hAnsi="宋体" w:eastAsia="宋体" w:cs="宋体"/>
          <w:spacing w:val="-3"/>
          <w:sz w:val="15"/>
          <w:szCs w:val="15"/>
        </w:rPr>
        <w:t>0.079</w:t>
      </w:r>
      <w:r>
        <w:rPr>
          <w:rFonts w:ascii="宋体" w:hAnsi="宋体" w:eastAsia="宋体" w:cs="宋体"/>
          <w:spacing w:val="21"/>
          <w:sz w:val="15"/>
          <w:szCs w:val="15"/>
        </w:rPr>
        <w:t xml:space="preserve"> </w:t>
      </w:r>
      <w:r>
        <w:rPr>
          <w:rFonts w:ascii="宋体" w:hAnsi="宋体" w:eastAsia="宋体" w:cs="宋体"/>
          <w:spacing w:val="-3"/>
          <w:sz w:val="15"/>
          <w:szCs w:val="15"/>
        </w:rPr>
        <w:t>Prob</w:t>
      </w:r>
      <w:r>
        <w:rPr>
          <w:rFonts w:ascii="宋体" w:hAnsi="宋体" w:eastAsia="宋体" w:cs="宋体"/>
          <w:spacing w:val="3"/>
          <w:sz w:val="15"/>
          <w:szCs w:val="15"/>
        </w:rPr>
        <w:t xml:space="preserve">        </w:t>
      </w:r>
      <w:r>
        <w:rPr>
          <w:rFonts w:ascii="宋体" w:hAnsi="宋体" w:eastAsia="宋体" w:cs="宋体"/>
          <w:spacing w:val="-3"/>
          <w:position w:val="1"/>
          <w:sz w:val="15"/>
          <w:szCs w:val="15"/>
        </w:rPr>
        <w:t>(JB):</w:t>
      </w:r>
    </w:p>
    <w:p w14:paraId="2D4EB4D1">
      <w:pPr>
        <w:spacing w:before="53" w:line="210" w:lineRule="auto"/>
        <w:ind w:left="110"/>
        <w:rPr>
          <w:rFonts w:ascii="宋体" w:hAnsi="宋体" w:eastAsia="宋体" w:cs="宋体"/>
          <w:sz w:val="15"/>
          <w:szCs w:val="15"/>
        </w:rPr>
      </w:pPr>
      <w:r>
        <w:rPr>
          <w:rFonts w:ascii="宋体" w:hAnsi="宋体" w:eastAsia="宋体" w:cs="宋体"/>
          <w:spacing w:val="-2"/>
          <w:sz w:val="15"/>
          <w:szCs w:val="15"/>
        </w:rPr>
        <w:t>4.424</w:t>
      </w:r>
      <w:r>
        <w:rPr>
          <w:rFonts w:ascii="宋体" w:hAnsi="宋体" w:eastAsia="宋体" w:cs="宋体"/>
          <w:spacing w:val="28"/>
          <w:sz w:val="15"/>
          <w:szCs w:val="15"/>
        </w:rPr>
        <w:t xml:space="preserve"> </w:t>
      </w:r>
      <w:r>
        <w:rPr>
          <w:rFonts w:ascii="宋体" w:hAnsi="宋体" w:eastAsia="宋体" w:cs="宋体"/>
          <w:spacing w:val="-2"/>
          <w:sz w:val="15"/>
          <w:szCs w:val="15"/>
        </w:rPr>
        <w:t>Cond         .No.</w:t>
      </w:r>
    </w:p>
    <w:p w14:paraId="26AA2E8F">
      <w:pPr>
        <w:pStyle w:val="2"/>
        <w:spacing w:line="14" w:lineRule="auto"/>
        <w:rPr>
          <w:sz w:val="2"/>
        </w:rPr>
      </w:pPr>
      <w:r>
        <w:rPr>
          <w:sz w:val="2"/>
          <w:szCs w:val="2"/>
        </w:rPr>
        <w:br w:type="column"/>
      </w:r>
    </w:p>
    <w:p w14:paraId="116139F7">
      <w:pPr>
        <w:spacing w:before="47" w:line="281" w:lineRule="auto"/>
        <w:ind w:right="542"/>
        <w:rPr>
          <w:rFonts w:ascii="宋体" w:hAnsi="宋体" w:eastAsia="宋体" w:cs="宋体"/>
          <w:sz w:val="15"/>
          <w:szCs w:val="15"/>
        </w:rPr>
      </w:pPr>
      <w:r>
        <w:rPr>
          <w:rFonts w:ascii="宋体" w:hAnsi="宋体" w:eastAsia="宋体" w:cs="宋体"/>
          <w:spacing w:val="-2"/>
          <w:sz w:val="15"/>
          <w:szCs w:val="15"/>
        </w:rPr>
        <w:t>0.000</w:t>
      </w:r>
      <w:r>
        <w:rPr>
          <w:rFonts w:ascii="宋体" w:hAnsi="宋体" w:eastAsia="宋体" w:cs="宋体"/>
          <w:spacing w:val="1"/>
          <w:sz w:val="15"/>
          <w:szCs w:val="15"/>
        </w:rPr>
        <w:t xml:space="preserve"> </w:t>
      </w:r>
      <w:r>
        <w:rPr>
          <w:rFonts w:ascii="宋体" w:hAnsi="宋体" w:eastAsia="宋体" w:cs="宋体"/>
          <w:spacing w:val="-2"/>
          <w:sz w:val="15"/>
          <w:szCs w:val="15"/>
        </w:rPr>
        <w:t>0.056</w:t>
      </w:r>
      <w:r>
        <w:rPr>
          <w:rFonts w:ascii="宋体" w:hAnsi="宋体" w:eastAsia="宋体" w:cs="宋体"/>
          <w:spacing w:val="1"/>
          <w:sz w:val="15"/>
          <w:szCs w:val="15"/>
        </w:rPr>
        <w:t xml:space="preserve"> </w:t>
      </w:r>
      <w:r>
        <w:rPr>
          <w:rFonts w:ascii="宋体" w:hAnsi="宋体" w:eastAsia="宋体" w:cs="宋体"/>
          <w:spacing w:val="-2"/>
          <w:sz w:val="15"/>
          <w:szCs w:val="15"/>
        </w:rPr>
        <w:t>0.000</w:t>
      </w:r>
    </w:p>
    <w:p w14:paraId="647480F9">
      <w:pPr>
        <w:spacing w:before="27" w:line="264" w:lineRule="auto"/>
        <w:ind w:right="542"/>
        <w:rPr>
          <w:rFonts w:ascii="宋体" w:hAnsi="宋体" w:eastAsia="宋体" w:cs="宋体"/>
          <w:sz w:val="15"/>
          <w:szCs w:val="15"/>
        </w:rPr>
      </w:pPr>
      <w:r>
        <w:rPr>
          <w:rFonts w:ascii="宋体" w:hAnsi="宋体" w:eastAsia="宋体" w:cs="宋体"/>
          <w:spacing w:val="-2"/>
          <w:sz w:val="15"/>
          <w:szCs w:val="15"/>
        </w:rPr>
        <w:t>0.000</w:t>
      </w:r>
      <w:r>
        <w:rPr>
          <w:rFonts w:ascii="宋体" w:hAnsi="宋体" w:eastAsia="宋体" w:cs="宋体"/>
          <w:spacing w:val="1"/>
          <w:sz w:val="15"/>
          <w:szCs w:val="15"/>
        </w:rPr>
        <w:t xml:space="preserve"> </w:t>
      </w:r>
      <w:r>
        <w:rPr>
          <w:rFonts w:ascii="宋体" w:hAnsi="宋体" w:eastAsia="宋体" w:cs="宋体"/>
          <w:spacing w:val="-2"/>
          <w:sz w:val="15"/>
          <w:szCs w:val="15"/>
        </w:rPr>
        <w:t>0.025</w:t>
      </w:r>
      <w:r>
        <w:rPr>
          <w:rFonts w:ascii="宋体" w:hAnsi="宋体" w:eastAsia="宋体" w:cs="宋体"/>
          <w:spacing w:val="1"/>
          <w:sz w:val="15"/>
          <w:szCs w:val="15"/>
        </w:rPr>
        <w:t xml:space="preserve"> </w:t>
      </w:r>
      <w:r>
        <w:rPr>
          <w:rFonts w:ascii="宋体" w:hAnsi="宋体" w:eastAsia="宋体" w:cs="宋体"/>
          <w:spacing w:val="-2"/>
          <w:sz w:val="15"/>
          <w:szCs w:val="15"/>
        </w:rPr>
        <w:t>0.000</w:t>
      </w:r>
      <w:r>
        <w:rPr>
          <w:rFonts w:ascii="宋体" w:hAnsi="宋体" w:eastAsia="宋体" w:cs="宋体"/>
          <w:spacing w:val="1"/>
          <w:sz w:val="15"/>
          <w:szCs w:val="15"/>
        </w:rPr>
        <w:t xml:space="preserve"> </w:t>
      </w:r>
      <w:r>
        <w:rPr>
          <w:rFonts w:ascii="宋体" w:hAnsi="宋体" w:eastAsia="宋体" w:cs="宋体"/>
          <w:spacing w:val="-2"/>
          <w:sz w:val="15"/>
          <w:szCs w:val="15"/>
        </w:rPr>
        <w:t>0.000</w:t>
      </w:r>
      <w:r>
        <w:rPr>
          <w:rFonts w:ascii="宋体" w:hAnsi="宋体" w:eastAsia="宋体" w:cs="宋体"/>
          <w:spacing w:val="1"/>
          <w:sz w:val="15"/>
          <w:szCs w:val="15"/>
        </w:rPr>
        <w:t xml:space="preserve"> </w:t>
      </w:r>
      <w:r>
        <w:rPr>
          <w:rFonts w:ascii="宋体" w:hAnsi="宋体" w:eastAsia="宋体" w:cs="宋体"/>
          <w:spacing w:val="-2"/>
          <w:sz w:val="15"/>
          <w:szCs w:val="15"/>
        </w:rPr>
        <w:t>0.000</w:t>
      </w:r>
    </w:p>
    <w:p w14:paraId="2FC23B7F">
      <w:pPr>
        <w:spacing w:before="116" w:line="239" w:lineRule="auto"/>
        <w:rPr>
          <w:rFonts w:ascii="宋体" w:hAnsi="宋体" w:eastAsia="宋体" w:cs="宋体"/>
          <w:sz w:val="15"/>
          <w:szCs w:val="15"/>
        </w:rPr>
      </w:pPr>
      <w:r>
        <w:rPr>
          <w:rFonts w:ascii="宋体" w:hAnsi="宋体" w:eastAsia="宋体" w:cs="宋体"/>
          <w:spacing w:val="-2"/>
          <w:sz w:val="15"/>
          <w:szCs w:val="15"/>
        </w:rPr>
        <w:t>0.000</w:t>
      </w:r>
    </w:p>
    <w:p w14:paraId="72213789">
      <w:pPr>
        <w:pStyle w:val="2"/>
        <w:spacing w:line="14" w:lineRule="auto"/>
        <w:rPr>
          <w:sz w:val="2"/>
        </w:rPr>
      </w:pPr>
      <w:r>
        <w:rPr>
          <w:sz w:val="2"/>
          <w:szCs w:val="2"/>
        </w:rPr>
        <w:br w:type="column"/>
      </w:r>
    </w:p>
    <w:p w14:paraId="2DEA3536">
      <w:pPr>
        <w:spacing w:before="47" w:line="281" w:lineRule="auto"/>
        <w:ind w:left="150" w:right="534" w:firstLine="69"/>
        <w:rPr>
          <w:rFonts w:ascii="宋体" w:hAnsi="宋体" w:eastAsia="宋体" w:cs="宋体"/>
          <w:sz w:val="15"/>
          <w:szCs w:val="15"/>
        </w:rPr>
      </w:pPr>
      <w:r>
        <w:rPr>
          <w:rFonts w:ascii="宋体" w:hAnsi="宋体" w:eastAsia="宋体" w:cs="宋体"/>
          <w:spacing w:val="-2"/>
          <w:sz w:val="15"/>
          <w:szCs w:val="15"/>
        </w:rPr>
        <w:t>9.078</w:t>
      </w:r>
      <w:r>
        <w:rPr>
          <w:rFonts w:ascii="宋体" w:hAnsi="宋体" w:eastAsia="宋体" w:cs="宋体"/>
          <w:spacing w:val="2"/>
          <w:sz w:val="15"/>
          <w:szCs w:val="15"/>
        </w:rPr>
        <w:t xml:space="preserve"> </w:t>
      </w:r>
      <w:r>
        <w:rPr>
          <w:rFonts w:ascii="宋体" w:hAnsi="宋体" w:eastAsia="宋体" w:cs="宋体"/>
          <w:spacing w:val="-1"/>
          <w:sz w:val="15"/>
          <w:szCs w:val="15"/>
        </w:rPr>
        <w:t>-0.185</w:t>
      </w:r>
      <w:r>
        <w:rPr>
          <w:rFonts w:ascii="宋体" w:hAnsi="宋体" w:eastAsia="宋体" w:cs="宋体"/>
          <w:sz w:val="15"/>
          <w:szCs w:val="15"/>
        </w:rPr>
        <w:t xml:space="preserve"> </w:t>
      </w:r>
      <w:r>
        <w:rPr>
          <w:rFonts w:ascii="宋体" w:hAnsi="宋体" w:eastAsia="宋体" w:cs="宋体"/>
          <w:spacing w:val="12"/>
          <w:sz w:val="15"/>
          <w:szCs w:val="15"/>
        </w:rPr>
        <w:t>0.118</w:t>
      </w:r>
    </w:p>
    <w:p w14:paraId="1B8AE26A">
      <w:pPr>
        <w:spacing w:before="26" w:line="255" w:lineRule="auto"/>
        <w:ind w:left="150" w:right="534" w:firstLine="69"/>
        <w:rPr>
          <w:rFonts w:ascii="宋体" w:hAnsi="宋体" w:eastAsia="宋体" w:cs="宋体"/>
          <w:sz w:val="15"/>
          <w:szCs w:val="15"/>
        </w:rPr>
      </w:pPr>
      <w:r>
        <w:rPr>
          <w:rFonts w:ascii="宋体" w:hAnsi="宋体" w:eastAsia="宋体" w:cs="宋体"/>
          <w:spacing w:val="-2"/>
          <w:sz w:val="15"/>
          <w:szCs w:val="15"/>
        </w:rPr>
        <w:t>0.086</w:t>
      </w:r>
      <w:r>
        <w:rPr>
          <w:rFonts w:ascii="宋体" w:hAnsi="宋体" w:eastAsia="宋体" w:cs="宋体"/>
          <w:spacing w:val="1"/>
          <w:sz w:val="15"/>
          <w:szCs w:val="15"/>
        </w:rPr>
        <w:t xml:space="preserve"> </w:t>
      </w:r>
      <w:r>
        <w:rPr>
          <w:rFonts w:ascii="宋体" w:hAnsi="宋体" w:eastAsia="宋体" w:cs="宋体"/>
          <w:spacing w:val="-1"/>
          <w:sz w:val="15"/>
          <w:szCs w:val="15"/>
        </w:rPr>
        <w:t>-0.095</w:t>
      </w:r>
    </w:p>
    <w:p w14:paraId="794E598A">
      <w:pPr>
        <w:spacing w:before="36" w:line="239" w:lineRule="auto"/>
        <w:rPr>
          <w:rFonts w:ascii="宋体" w:hAnsi="宋体" w:eastAsia="宋体" w:cs="宋体"/>
          <w:sz w:val="15"/>
          <w:szCs w:val="15"/>
        </w:rPr>
      </w:pPr>
      <w:r>
        <w:rPr>
          <w:rFonts w:ascii="宋体" w:hAnsi="宋体" w:eastAsia="宋体" w:cs="宋体"/>
          <w:spacing w:val="-1"/>
          <w:sz w:val="15"/>
          <w:szCs w:val="15"/>
        </w:rPr>
        <w:t>8.48e-06</w:t>
      </w:r>
    </w:p>
    <w:p w14:paraId="375C1896">
      <w:pPr>
        <w:spacing w:before="25" w:line="239" w:lineRule="auto"/>
        <w:ind w:left="219"/>
        <w:rPr>
          <w:rFonts w:ascii="宋体" w:hAnsi="宋体" w:eastAsia="宋体" w:cs="宋体"/>
          <w:sz w:val="15"/>
          <w:szCs w:val="15"/>
        </w:rPr>
      </w:pPr>
      <w:r>
        <w:rPr>
          <w:rFonts w:ascii="宋体" w:hAnsi="宋体" w:eastAsia="宋体" w:cs="宋体"/>
          <w:spacing w:val="-2"/>
          <w:sz w:val="15"/>
          <w:szCs w:val="15"/>
        </w:rPr>
        <w:t>0.000</w:t>
      </w:r>
    </w:p>
    <w:p w14:paraId="1F627253">
      <w:pPr>
        <w:spacing w:before="16" w:line="239" w:lineRule="auto"/>
        <w:ind w:left="150"/>
        <w:rPr>
          <w:rFonts w:ascii="宋体" w:hAnsi="宋体" w:eastAsia="宋体" w:cs="宋体"/>
          <w:sz w:val="15"/>
          <w:szCs w:val="15"/>
        </w:rPr>
      </w:pPr>
      <w:r>
        <w:rPr>
          <w:rFonts w:ascii="宋体" w:hAnsi="宋体" w:eastAsia="宋体" w:cs="宋体"/>
          <w:spacing w:val="-1"/>
          <w:sz w:val="15"/>
          <w:szCs w:val="15"/>
        </w:rPr>
        <w:t>-0.009</w:t>
      </w:r>
    </w:p>
    <w:p w14:paraId="170855CD">
      <w:pPr>
        <w:spacing w:before="26" w:line="239" w:lineRule="auto"/>
        <w:ind w:left="59"/>
        <w:rPr>
          <w:rFonts w:ascii="宋体" w:hAnsi="宋体" w:eastAsia="宋体" w:cs="宋体"/>
          <w:sz w:val="15"/>
          <w:szCs w:val="15"/>
        </w:rPr>
      </w:pPr>
      <w:r>
        <w:rPr>
          <w:rFonts w:ascii="宋体" w:hAnsi="宋体" w:eastAsia="宋体" w:cs="宋体"/>
          <w:spacing w:val="-2"/>
          <w:sz w:val="15"/>
          <w:szCs w:val="15"/>
        </w:rPr>
        <w:t>0.014</w:t>
      </w:r>
    </w:p>
    <w:p w14:paraId="6F1751F7">
      <w:pPr>
        <w:spacing w:before="62" w:line="116" w:lineRule="exact"/>
        <w:ind w:left="610"/>
        <w:rPr>
          <w:rFonts w:ascii="宋体" w:hAnsi="宋体" w:eastAsia="宋体" w:cs="宋体"/>
          <w:sz w:val="15"/>
          <w:szCs w:val="15"/>
        </w:rPr>
      </w:pPr>
      <w:r>
        <w:rPr>
          <w:rFonts w:ascii="宋体" w:hAnsi="宋体" w:eastAsia="宋体" w:cs="宋体"/>
          <w:spacing w:val="-2"/>
          <w:position w:val="-2"/>
          <w:sz w:val="15"/>
          <w:szCs w:val="15"/>
        </w:rPr>
        <w:t>===</w:t>
      </w:r>
    </w:p>
    <w:p w14:paraId="76382D39">
      <w:pPr>
        <w:spacing w:before="68" w:line="267" w:lineRule="auto"/>
        <w:ind w:left="150" w:right="537" w:firstLine="69"/>
        <w:rPr>
          <w:rFonts w:ascii="宋体" w:hAnsi="宋体" w:eastAsia="宋体" w:cs="宋体"/>
          <w:sz w:val="15"/>
          <w:szCs w:val="15"/>
        </w:rPr>
      </w:pPr>
      <w:r>
        <w:rPr>
          <w:rFonts w:ascii="宋体" w:hAnsi="宋体" w:eastAsia="宋体" w:cs="宋体"/>
          <w:spacing w:val="-4"/>
          <w:sz w:val="15"/>
          <w:szCs w:val="15"/>
        </w:rPr>
        <w:t>1.969</w:t>
      </w:r>
      <w:r>
        <w:rPr>
          <w:rFonts w:ascii="宋体" w:hAnsi="宋体" w:eastAsia="宋体" w:cs="宋体"/>
          <w:spacing w:val="2"/>
          <w:sz w:val="15"/>
          <w:szCs w:val="15"/>
        </w:rPr>
        <w:t xml:space="preserve"> </w:t>
      </w:r>
      <w:r>
        <w:rPr>
          <w:rFonts w:ascii="宋体" w:hAnsi="宋体" w:eastAsia="宋体" w:cs="宋体"/>
          <w:spacing w:val="-2"/>
          <w:sz w:val="15"/>
          <w:szCs w:val="15"/>
        </w:rPr>
        <w:t>21.565</w:t>
      </w:r>
    </w:p>
    <w:p w14:paraId="46443720">
      <w:pPr>
        <w:spacing w:before="26" w:line="239" w:lineRule="auto"/>
        <w:rPr>
          <w:rFonts w:ascii="宋体" w:hAnsi="宋体" w:eastAsia="宋体" w:cs="宋体"/>
          <w:sz w:val="15"/>
          <w:szCs w:val="15"/>
        </w:rPr>
      </w:pPr>
      <w:r>
        <w:rPr>
          <w:rFonts w:ascii="宋体" w:hAnsi="宋体" w:eastAsia="宋体" w:cs="宋体"/>
          <w:spacing w:val="-1"/>
          <w:sz w:val="15"/>
          <w:szCs w:val="15"/>
        </w:rPr>
        <w:t>2.08e-05</w:t>
      </w:r>
    </w:p>
    <w:p w14:paraId="714FB453">
      <w:pPr>
        <w:spacing w:before="46" w:line="210" w:lineRule="auto"/>
        <w:rPr>
          <w:rFonts w:ascii="宋体" w:hAnsi="宋体" w:eastAsia="宋体" w:cs="宋体"/>
          <w:sz w:val="15"/>
          <w:szCs w:val="15"/>
        </w:rPr>
      </w:pPr>
      <w:r>
        <w:rPr>
          <w:rFonts w:ascii="宋体" w:hAnsi="宋体" w:eastAsia="宋体" w:cs="宋体"/>
          <w:spacing w:val="-1"/>
          <w:sz w:val="15"/>
          <w:szCs w:val="15"/>
        </w:rPr>
        <w:t>6.76e+05</w:t>
      </w:r>
    </w:p>
    <w:p w14:paraId="2937D0C7">
      <w:pPr>
        <w:pStyle w:val="2"/>
        <w:spacing w:line="14" w:lineRule="auto"/>
        <w:rPr>
          <w:sz w:val="2"/>
        </w:rPr>
      </w:pPr>
      <w:r>
        <w:rPr>
          <w:sz w:val="2"/>
          <w:szCs w:val="2"/>
        </w:rPr>
        <w:br w:type="column"/>
      </w:r>
    </w:p>
    <w:p w14:paraId="7909F638">
      <w:pPr>
        <w:spacing w:before="47" w:line="286" w:lineRule="auto"/>
        <w:ind w:left="219" w:right="164"/>
        <w:rPr>
          <w:rFonts w:ascii="宋体" w:hAnsi="宋体" w:eastAsia="宋体" w:cs="宋体"/>
          <w:sz w:val="15"/>
          <w:szCs w:val="15"/>
        </w:rPr>
      </w:pPr>
      <w:r>
        <w:rPr>
          <w:rFonts w:ascii="宋体" w:hAnsi="宋体" w:eastAsia="宋体" w:cs="宋体"/>
          <w:spacing w:val="-2"/>
          <w:sz w:val="15"/>
          <w:szCs w:val="15"/>
        </w:rPr>
        <w:t>9.670</w:t>
      </w:r>
      <w:r>
        <w:rPr>
          <w:rFonts w:ascii="宋体" w:hAnsi="宋体" w:eastAsia="宋体" w:cs="宋体"/>
          <w:spacing w:val="2"/>
          <w:sz w:val="15"/>
          <w:szCs w:val="15"/>
        </w:rPr>
        <w:t xml:space="preserve"> </w:t>
      </w:r>
      <w:r>
        <w:rPr>
          <w:rFonts w:ascii="宋体" w:hAnsi="宋体" w:eastAsia="宋体" w:cs="宋体"/>
          <w:spacing w:val="-2"/>
          <w:sz w:val="15"/>
          <w:szCs w:val="15"/>
        </w:rPr>
        <w:t>0.002</w:t>
      </w:r>
    </w:p>
    <w:p w14:paraId="2D9B3FFE">
      <w:pPr>
        <w:tabs>
          <w:tab w:val="left" w:pos="150"/>
          <w:tab w:val="left" w:pos="218"/>
        </w:tabs>
        <w:spacing w:before="26" w:line="274" w:lineRule="auto"/>
        <w:ind w:right="157" w:firstLine="219"/>
        <w:jc w:val="right"/>
        <w:rPr>
          <w:rFonts w:ascii="宋体" w:hAnsi="宋体" w:eastAsia="宋体" w:cs="宋体"/>
          <w:sz w:val="15"/>
          <w:szCs w:val="15"/>
        </w:rPr>
      </w:pPr>
      <w:r>
        <w:rPr>
          <w:rFonts w:ascii="宋体" w:hAnsi="宋体" w:eastAsia="宋体" w:cs="宋体"/>
          <w:spacing w:val="-2"/>
          <w:sz w:val="15"/>
          <w:szCs w:val="15"/>
        </w:rPr>
        <w:t>0.271</w:t>
      </w:r>
      <w:r>
        <w:rPr>
          <w:rFonts w:ascii="宋体" w:hAnsi="宋体" w:eastAsia="宋体" w:cs="宋体"/>
          <w:spacing w:val="1"/>
          <w:sz w:val="15"/>
          <w:szCs w:val="15"/>
        </w:rPr>
        <w:t xml:space="preserve"> </w:t>
      </w:r>
      <w:r>
        <w:rPr>
          <w:rFonts w:ascii="宋体" w:hAnsi="宋体" w:eastAsia="宋体" w:cs="宋体"/>
          <w:sz w:val="15"/>
          <w:szCs w:val="15"/>
        </w:rPr>
        <w:tab/>
      </w:r>
      <w:r>
        <w:rPr>
          <w:rFonts w:ascii="宋体" w:hAnsi="宋体" w:eastAsia="宋体" w:cs="宋体"/>
          <w:sz w:val="15"/>
          <w:szCs w:val="15"/>
        </w:rPr>
        <w:tab/>
      </w:r>
      <w:r>
        <w:rPr>
          <w:rFonts w:ascii="宋体" w:hAnsi="宋体" w:eastAsia="宋体" w:cs="宋体"/>
          <w:spacing w:val="-2"/>
          <w:sz w:val="15"/>
          <w:szCs w:val="15"/>
        </w:rPr>
        <w:t>0.169</w:t>
      </w:r>
      <w:r>
        <w:rPr>
          <w:rFonts w:ascii="宋体" w:hAnsi="宋体" w:eastAsia="宋体" w:cs="宋体"/>
          <w:spacing w:val="2"/>
          <w:sz w:val="15"/>
          <w:szCs w:val="15"/>
        </w:rPr>
        <w:t xml:space="preserve"> </w:t>
      </w:r>
      <w:r>
        <w:rPr>
          <w:rFonts w:ascii="宋体" w:hAnsi="宋体" w:eastAsia="宋体" w:cs="宋体"/>
          <w:sz w:val="15"/>
          <w:szCs w:val="15"/>
        </w:rPr>
        <w:tab/>
      </w:r>
      <w:r>
        <w:rPr>
          <w:rFonts w:ascii="宋体" w:hAnsi="宋体" w:eastAsia="宋体" w:cs="宋体"/>
          <w:spacing w:val="-1"/>
          <w:sz w:val="15"/>
          <w:szCs w:val="15"/>
        </w:rPr>
        <w:t>-0.006</w:t>
      </w:r>
      <w:r>
        <w:rPr>
          <w:rFonts w:ascii="宋体" w:hAnsi="宋体" w:eastAsia="宋体" w:cs="宋体"/>
          <w:sz w:val="15"/>
          <w:szCs w:val="15"/>
        </w:rPr>
        <w:t xml:space="preserve"> </w:t>
      </w:r>
      <w:r>
        <w:rPr>
          <w:rFonts w:ascii="宋体" w:hAnsi="宋体" w:eastAsia="宋体" w:cs="宋体"/>
          <w:spacing w:val="-3"/>
          <w:sz w:val="15"/>
          <w:szCs w:val="15"/>
        </w:rPr>
        <w:t>1.22e-05</w:t>
      </w:r>
    </w:p>
    <w:p w14:paraId="204A47E6">
      <w:pPr>
        <w:spacing w:before="1" w:line="248" w:lineRule="auto"/>
        <w:ind w:left="150" w:right="157" w:firstLine="69"/>
        <w:rPr>
          <w:rFonts w:ascii="宋体" w:hAnsi="宋体" w:eastAsia="宋体" w:cs="宋体"/>
          <w:sz w:val="15"/>
          <w:szCs w:val="15"/>
        </w:rPr>
      </w:pPr>
      <w:r>
        <w:rPr>
          <w:rFonts w:ascii="宋体" w:hAnsi="宋体" w:eastAsia="宋体" w:cs="宋体"/>
          <w:spacing w:val="-2"/>
          <w:sz w:val="15"/>
          <w:szCs w:val="15"/>
        </w:rPr>
        <w:t>0.001</w:t>
      </w:r>
      <w:r>
        <w:rPr>
          <w:rFonts w:ascii="宋体" w:hAnsi="宋体" w:eastAsia="宋体" w:cs="宋体"/>
          <w:spacing w:val="1"/>
          <w:sz w:val="15"/>
          <w:szCs w:val="15"/>
        </w:rPr>
        <w:t xml:space="preserve"> </w:t>
      </w:r>
      <w:r>
        <w:rPr>
          <w:rFonts w:ascii="宋体" w:hAnsi="宋体" w:eastAsia="宋体" w:cs="宋体"/>
          <w:spacing w:val="-1"/>
          <w:sz w:val="15"/>
          <w:szCs w:val="15"/>
        </w:rPr>
        <w:t>-0.003</w:t>
      </w:r>
    </w:p>
    <w:p w14:paraId="15B78D06">
      <w:pPr>
        <w:spacing w:before="115" w:line="239" w:lineRule="auto"/>
        <w:ind w:left="219"/>
        <w:rPr>
          <w:rFonts w:ascii="宋体" w:hAnsi="宋体" w:eastAsia="宋体" w:cs="宋体"/>
          <w:sz w:val="15"/>
          <w:szCs w:val="15"/>
        </w:rPr>
      </w:pPr>
      <w:r>
        <w:rPr>
          <w:rFonts w:ascii="宋体" w:hAnsi="宋体" w:eastAsia="宋体" w:cs="宋体"/>
          <w:spacing w:val="-2"/>
          <w:sz w:val="15"/>
          <w:szCs w:val="15"/>
        </w:rPr>
        <w:t>0.032</w:t>
      </w:r>
    </w:p>
    <w:p w14:paraId="45D6A336">
      <w:pPr>
        <w:spacing w:line="239" w:lineRule="auto"/>
        <w:rPr>
          <w:rFonts w:ascii="宋体" w:hAnsi="宋体" w:eastAsia="宋体" w:cs="宋体"/>
          <w:sz w:val="15"/>
          <w:szCs w:val="15"/>
        </w:rPr>
        <w:sectPr>
          <w:type w:val="continuous"/>
          <w:pgSz w:w="12240" w:h="15840"/>
          <w:pgMar w:top="400" w:right="1477" w:bottom="0" w:left="1429" w:header="0" w:footer="0" w:gutter="0"/>
          <w:cols w:equalWidth="0" w:num="6">
            <w:col w:w="2290" w:space="100"/>
            <w:col w:w="1130" w:space="100"/>
            <w:col w:w="2620" w:space="100"/>
            <w:col w:w="911" w:space="100"/>
            <w:col w:w="1130" w:space="100"/>
            <w:col w:w="753"/>
          </w:cols>
        </w:sectPr>
      </w:pPr>
    </w:p>
    <w:p w14:paraId="78318AD9">
      <w:pPr>
        <w:spacing w:before="95" w:line="117" w:lineRule="exact"/>
        <w:ind w:left="7799"/>
        <w:rPr>
          <w:rFonts w:ascii="宋体" w:hAnsi="宋体" w:eastAsia="宋体" w:cs="宋体"/>
          <w:sz w:val="15"/>
          <w:szCs w:val="15"/>
        </w:rPr>
      </w:pPr>
      <w:r>
        <w:rPr>
          <w:rFonts w:ascii="宋体" w:hAnsi="宋体" w:eastAsia="宋体" w:cs="宋体"/>
          <w:spacing w:val="-2"/>
          <w:position w:val="-2"/>
          <w:sz w:val="15"/>
          <w:szCs w:val="15"/>
        </w:rPr>
        <w:t>==</w:t>
      </w:r>
    </w:p>
    <w:p w14:paraId="2B348A73">
      <w:pPr>
        <w:pStyle w:val="2"/>
        <w:spacing w:line="247" w:lineRule="auto"/>
      </w:pPr>
    </w:p>
    <w:p w14:paraId="7AA6B304">
      <w:pPr>
        <w:spacing w:before="94" w:line="225" w:lineRule="auto"/>
        <w:ind w:right="11" w:firstLine="629"/>
        <w:jc w:val="both"/>
        <w:rPr>
          <w:rFonts w:ascii="宋体" w:hAnsi="宋体" w:eastAsia="宋体" w:cs="宋体"/>
          <w:sz w:val="29"/>
          <w:szCs w:val="29"/>
        </w:rPr>
      </w:pPr>
      <w:r>
        <w:rPr>
          <w:rFonts w:ascii="宋体" w:hAnsi="宋体" w:eastAsia="宋体" w:cs="宋体"/>
          <w:spacing w:val="-10"/>
          <w:sz w:val="29"/>
          <w:szCs w:val="29"/>
        </w:rPr>
        <w:t>从Coefficients的结果可以看出，除了jobcat的Custodial变量外，其他</w:t>
      </w:r>
      <w:r>
        <w:rPr>
          <w:rFonts w:ascii="宋体" w:hAnsi="宋体" w:eastAsia="宋体" w:cs="宋体"/>
          <w:spacing w:val="5"/>
          <w:sz w:val="29"/>
          <w:szCs w:val="29"/>
        </w:rPr>
        <w:t xml:space="preserve"> </w:t>
      </w:r>
      <w:r>
        <w:rPr>
          <w:rFonts w:ascii="宋体" w:hAnsi="宋体" w:eastAsia="宋体" w:cs="宋体"/>
          <w:spacing w:val="10"/>
          <w:sz w:val="29"/>
          <w:szCs w:val="29"/>
        </w:rPr>
        <w:t>自变量都是显著的，对模型的估计贡献显著;然后从R-</w:t>
      </w:r>
      <w:r>
        <w:rPr>
          <w:rFonts w:ascii="宋体" w:hAnsi="宋体" w:eastAsia="宋体" w:cs="宋体"/>
          <w:sz w:val="29"/>
          <w:szCs w:val="29"/>
        </w:rPr>
        <w:t>squared</w:t>
      </w:r>
      <w:r>
        <w:rPr>
          <w:rFonts w:ascii="宋体" w:hAnsi="宋体" w:eastAsia="宋体" w:cs="宋体"/>
          <w:spacing w:val="10"/>
          <w:sz w:val="29"/>
          <w:szCs w:val="29"/>
        </w:rPr>
        <w:t>的结果可</w:t>
      </w:r>
      <w:r>
        <w:rPr>
          <w:rFonts w:ascii="宋体" w:hAnsi="宋体" w:eastAsia="宋体" w:cs="宋体"/>
          <w:spacing w:val="1"/>
          <w:sz w:val="29"/>
          <w:szCs w:val="29"/>
        </w:rPr>
        <w:t xml:space="preserve"> </w:t>
      </w:r>
      <w:r>
        <w:rPr>
          <w:rFonts w:ascii="宋体" w:hAnsi="宋体" w:eastAsia="宋体" w:cs="宋体"/>
          <w:spacing w:val="11"/>
          <w:sz w:val="29"/>
          <w:szCs w:val="29"/>
        </w:rPr>
        <w:t>以看出，模型的拟合程度为0.852,修正后为0.847;最后从F检验的结果</w:t>
      </w:r>
      <w:r>
        <w:rPr>
          <w:rFonts w:ascii="宋体" w:hAnsi="宋体" w:eastAsia="宋体" w:cs="宋体"/>
          <w:sz w:val="29"/>
          <w:szCs w:val="29"/>
        </w:rPr>
        <w:t xml:space="preserve"> </w:t>
      </w:r>
      <w:r>
        <w:rPr>
          <w:rFonts w:ascii="宋体" w:hAnsi="宋体" w:eastAsia="宋体" w:cs="宋体"/>
          <w:spacing w:val="6"/>
          <w:sz w:val="29"/>
          <w:szCs w:val="29"/>
        </w:rPr>
        <w:t>可以看出，模型整体是显著的。</w:t>
      </w:r>
    </w:p>
    <w:p w14:paraId="3ED4F368">
      <w:pPr>
        <w:spacing w:before="279" w:line="218" w:lineRule="auto"/>
        <w:ind w:right="48" w:firstLine="629"/>
        <w:jc w:val="both"/>
        <w:rPr>
          <w:rFonts w:ascii="宋体" w:hAnsi="宋体" w:eastAsia="宋体" w:cs="宋体"/>
          <w:sz w:val="29"/>
          <w:szCs w:val="29"/>
        </w:rPr>
      </w:pPr>
      <w:r>
        <w:rPr>
          <w:rFonts w:ascii="宋体" w:hAnsi="宋体" w:eastAsia="宋体" w:cs="宋体"/>
          <w:spacing w:val="8"/>
          <w:sz w:val="29"/>
          <w:szCs w:val="29"/>
        </w:rPr>
        <w:t>比较两个模型的结果，从中不难看出，模型的拟合度提高了。这说</w:t>
      </w:r>
      <w:r>
        <w:rPr>
          <w:rFonts w:ascii="宋体" w:hAnsi="宋体" w:eastAsia="宋体" w:cs="宋体"/>
          <w:spacing w:val="9"/>
          <w:sz w:val="29"/>
          <w:szCs w:val="29"/>
        </w:rPr>
        <w:t xml:space="preserve"> 明变换后的数据能拟合出质量更高的模型，这得益于变换后的因变量更</w:t>
      </w:r>
      <w:r>
        <w:rPr>
          <w:rFonts w:ascii="宋体" w:hAnsi="宋体" w:eastAsia="宋体" w:cs="宋体"/>
          <w:spacing w:val="13"/>
          <w:sz w:val="29"/>
          <w:szCs w:val="29"/>
        </w:rPr>
        <w:t xml:space="preserve"> </w:t>
      </w:r>
      <w:r>
        <w:rPr>
          <w:rFonts w:ascii="宋体" w:hAnsi="宋体" w:eastAsia="宋体" w:cs="宋体"/>
          <w:sz w:val="29"/>
          <w:szCs w:val="29"/>
        </w:rPr>
        <w:t>能服从正态分布。</w:t>
      </w:r>
    </w:p>
    <w:p w14:paraId="46B81E79">
      <w:pPr>
        <w:spacing w:before="295" w:line="209" w:lineRule="auto"/>
        <w:jc w:val="both"/>
        <w:rPr>
          <w:rFonts w:ascii="宋体" w:hAnsi="宋体" w:eastAsia="宋体" w:cs="宋体"/>
          <w:sz w:val="29"/>
          <w:szCs w:val="29"/>
        </w:rPr>
      </w:pPr>
      <w:r>
        <w:rPr>
          <w:rFonts w:ascii="宋体" w:hAnsi="宋体" w:eastAsia="宋体" w:cs="宋体"/>
          <w:color w:val="2060D0"/>
          <w:spacing w:val="7"/>
          <w:sz w:val="29"/>
          <w:szCs w:val="29"/>
        </w:rPr>
        <w:t>[1]</w:t>
      </w:r>
      <w:r>
        <w:rPr>
          <w:rFonts w:ascii="宋体" w:hAnsi="宋体" w:eastAsia="宋体" w:cs="宋体"/>
          <w:color w:val="2060D0"/>
          <w:spacing w:val="117"/>
          <w:sz w:val="29"/>
          <w:szCs w:val="29"/>
        </w:rPr>
        <w:t xml:space="preserve"> </w:t>
      </w:r>
      <w:r>
        <w:rPr>
          <w:rFonts w:ascii="宋体" w:hAnsi="宋体" w:eastAsia="宋体" w:cs="宋体"/>
          <w:spacing w:val="7"/>
          <w:sz w:val="29"/>
          <w:szCs w:val="29"/>
        </w:rPr>
        <w:t>分箱，又称离散化。本书不会对数据分析的一些基本知识做过多的</w:t>
      </w:r>
      <w:r>
        <w:rPr>
          <w:rFonts w:ascii="宋体" w:hAnsi="宋体" w:eastAsia="宋体" w:cs="宋体"/>
          <w:sz w:val="29"/>
          <w:szCs w:val="29"/>
        </w:rPr>
        <w:t xml:space="preserve"> </w:t>
      </w:r>
      <w:r>
        <w:rPr>
          <w:rFonts w:ascii="宋体" w:hAnsi="宋体" w:eastAsia="宋体" w:cs="宋体"/>
          <w:spacing w:val="14"/>
          <w:sz w:val="29"/>
          <w:szCs w:val="29"/>
        </w:rPr>
        <w:t>阐述。读者可以参考作者的另一本书</w:t>
      </w:r>
      <w:r>
        <w:rPr>
          <w:rFonts w:ascii="宋体" w:hAnsi="宋体" w:eastAsia="宋体" w:cs="宋体"/>
          <w:spacing w:val="51"/>
          <w:sz w:val="29"/>
          <w:szCs w:val="29"/>
          <w:u w:val="single" w:color="auto"/>
        </w:rPr>
        <w:t xml:space="preserve">  </w:t>
      </w:r>
      <w:r>
        <w:rPr>
          <w:rFonts w:ascii="宋体" w:hAnsi="宋体" w:eastAsia="宋体" w:cs="宋体"/>
          <w:spacing w:val="-64"/>
          <w:sz w:val="29"/>
          <w:szCs w:val="29"/>
        </w:rPr>
        <w:t xml:space="preserve"> </w:t>
      </w:r>
      <w:r>
        <w:rPr>
          <w:rFonts w:ascii="宋体" w:hAnsi="宋体" w:eastAsia="宋体" w:cs="宋体"/>
          <w:spacing w:val="14"/>
          <w:sz w:val="29"/>
          <w:szCs w:val="29"/>
        </w:rPr>
        <w:t>《发现数据之美：数据分析原</w:t>
      </w:r>
      <w:r>
        <w:rPr>
          <w:rFonts w:ascii="宋体" w:hAnsi="宋体" w:eastAsia="宋体" w:cs="宋体"/>
          <w:sz w:val="29"/>
          <w:szCs w:val="29"/>
        </w:rPr>
        <w:t xml:space="preserve"> </w:t>
      </w:r>
      <w:r>
        <w:rPr>
          <w:rFonts w:ascii="宋体" w:hAnsi="宋体" w:eastAsia="宋体" w:cs="宋体"/>
          <w:spacing w:val="15"/>
          <w:sz w:val="29"/>
          <w:szCs w:val="29"/>
        </w:rPr>
        <w:t>理与实践》,或其他一些资料或书籍。</w:t>
      </w:r>
    </w:p>
    <w:p w14:paraId="5437B6E7">
      <w:pPr>
        <w:spacing w:line="209" w:lineRule="auto"/>
        <w:rPr>
          <w:rFonts w:ascii="宋体" w:hAnsi="宋体" w:eastAsia="宋体" w:cs="宋体"/>
          <w:sz w:val="29"/>
          <w:szCs w:val="29"/>
        </w:rPr>
        <w:sectPr>
          <w:type w:val="continuous"/>
          <w:pgSz w:w="12240" w:h="15840"/>
          <w:pgMar w:top="400" w:right="1477" w:bottom="0" w:left="1429" w:header="0" w:footer="0" w:gutter="0"/>
          <w:cols w:equalWidth="0" w:num="1">
            <w:col w:w="9333"/>
          </w:cols>
        </w:sectPr>
      </w:pPr>
    </w:p>
    <w:p w14:paraId="32F1DB47">
      <w:pPr>
        <w:pStyle w:val="2"/>
        <w:spacing w:line="254" w:lineRule="auto"/>
      </w:pPr>
    </w:p>
    <w:p w14:paraId="7774A8B5">
      <w:pPr>
        <w:pStyle w:val="2"/>
        <w:spacing w:line="254" w:lineRule="auto"/>
      </w:pPr>
    </w:p>
    <w:p w14:paraId="557DD2EE">
      <w:pPr>
        <w:pStyle w:val="2"/>
        <w:spacing w:line="254" w:lineRule="auto"/>
      </w:pPr>
    </w:p>
    <w:p w14:paraId="604EE84F">
      <w:pPr>
        <w:pStyle w:val="2"/>
        <w:spacing w:line="255" w:lineRule="auto"/>
      </w:pPr>
    </w:p>
    <w:p w14:paraId="459A3840">
      <w:pPr>
        <w:pStyle w:val="2"/>
        <w:spacing w:line="255" w:lineRule="auto"/>
      </w:pPr>
    </w:p>
    <w:p w14:paraId="7E222896">
      <w:pPr>
        <w:spacing w:before="127" w:line="575" w:lineRule="exact"/>
        <w:ind w:left="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2.2.3    </w:t>
      </w:r>
      <w:r>
        <w:rPr>
          <w:rFonts w:ascii="宋体" w:hAnsi="宋体" w:eastAsia="宋体" w:cs="宋体"/>
          <w:color w:val="0468BB"/>
          <w:spacing w:val="-2"/>
          <w:position w:val="3"/>
          <w:sz w:val="39"/>
          <w:szCs w:val="39"/>
        </w:rPr>
        <w:t>数据归约</w:t>
      </w:r>
    </w:p>
    <w:p w14:paraId="477C62A4">
      <w:pPr>
        <w:spacing w:before="277" w:line="220" w:lineRule="auto"/>
        <w:ind w:firstLine="603"/>
        <w:rPr>
          <w:rFonts w:ascii="宋体" w:hAnsi="宋体" w:eastAsia="宋体" w:cs="宋体"/>
          <w:sz w:val="30"/>
          <w:szCs w:val="30"/>
        </w:rPr>
      </w:pPr>
      <w:r>
        <w:rPr>
          <w:rFonts w:ascii="宋体" w:hAnsi="宋体" w:eastAsia="宋体" w:cs="宋体"/>
          <w:sz w:val="30"/>
          <w:szCs w:val="30"/>
        </w:rPr>
        <w:t>数据归约（</w:t>
      </w:r>
      <w:r>
        <w:rPr>
          <w:rFonts w:ascii="Times New Roman" w:hAnsi="Times New Roman" w:eastAsia="Times New Roman" w:cs="Times New Roman"/>
          <w:sz w:val="30"/>
          <w:szCs w:val="30"/>
        </w:rPr>
        <w:t>Data Reduction</w:t>
      </w:r>
      <w:r>
        <w:rPr>
          <w:rFonts w:ascii="宋体" w:hAnsi="宋体" w:eastAsia="宋体" w:cs="宋体"/>
          <w:sz w:val="30"/>
          <w:szCs w:val="30"/>
        </w:rPr>
        <w:t>）</w:t>
      </w:r>
      <w:r>
        <w:rPr>
          <w:rFonts w:ascii="宋体" w:hAnsi="宋体" w:eastAsia="宋体" w:cs="宋体"/>
          <w:spacing w:val="-1"/>
          <w:sz w:val="30"/>
          <w:szCs w:val="30"/>
        </w:rPr>
        <w:t>是指在理解数据分析任务和数据本身</w:t>
      </w:r>
      <w:r>
        <w:rPr>
          <w:rFonts w:ascii="宋体" w:hAnsi="宋体" w:eastAsia="宋体" w:cs="宋体"/>
          <w:sz w:val="30"/>
          <w:szCs w:val="30"/>
        </w:rPr>
        <w:t xml:space="preserve">  内容的基础上，寻找依赖于发现目标的数据</w:t>
      </w:r>
      <w:r>
        <w:rPr>
          <w:rFonts w:ascii="宋体" w:hAnsi="宋体" w:eastAsia="宋体" w:cs="宋体"/>
          <w:spacing w:val="-1"/>
          <w:sz w:val="30"/>
          <w:szCs w:val="30"/>
        </w:rPr>
        <w:t>的有用特征，以缩减数据规</w:t>
      </w:r>
      <w:r>
        <w:rPr>
          <w:rFonts w:ascii="宋体" w:hAnsi="宋体" w:eastAsia="宋体" w:cs="宋体"/>
          <w:sz w:val="30"/>
          <w:szCs w:val="30"/>
        </w:rPr>
        <w:t xml:space="preserve"> 模，从而在尽可能保持数据原貌的前提下，</w:t>
      </w:r>
      <w:r>
        <w:rPr>
          <w:rFonts w:ascii="宋体" w:hAnsi="宋体" w:eastAsia="宋体" w:cs="宋体"/>
          <w:spacing w:val="-1"/>
          <w:sz w:val="30"/>
          <w:szCs w:val="30"/>
        </w:rPr>
        <w:t>最大限度地精简数据量。数</w:t>
      </w:r>
      <w:r>
        <w:rPr>
          <w:rFonts w:ascii="宋体" w:hAnsi="宋体" w:eastAsia="宋体" w:cs="宋体"/>
          <w:sz w:val="30"/>
          <w:szCs w:val="30"/>
        </w:rPr>
        <w:t xml:space="preserve"> </w:t>
      </w:r>
      <w:r>
        <w:rPr>
          <w:rFonts w:ascii="宋体" w:hAnsi="宋体" w:eastAsia="宋体" w:cs="宋体"/>
          <w:spacing w:val="-1"/>
          <w:sz w:val="30"/>
          <w:szCs w:val="30"/>
        </w:rPr>
        <w:t>据归约主要从两个途径来实现：</w:t>
      </w:r>
    </w:p>
    <w:p w14:paraId="0FC94245">
      <w:pPr>
        <w:spacing w:before="251" w:line="444" w:lineRule="exact"/>
        <w:ind w:left="15"/>
        <w:rPr>
          <w:rFonts w:ascii="宋体" w:hAnsi="宋体" w:eastAsia="宋体" w:cs="宋体"/>
          <w:sz w:val="30"/>
          <w:szCs w:val="30"/>
        </w:rPr>
      </w:pPr>
      <w:r>
        <w:rPr>
          <w:rFonts w:ascii="Times New Roman" w:hAnsi="Times New Roman" w:eastAsia="Times New Roman" w:cs="Times New Roman"/>
          <w:color w:val="0468BB"/>
          <w:spacing w:val="-5"/>
          <w:position w:val="2"/>
          <w:sz w:val="30"/>
          <w:szCs w:val="30"/>
        </w:rPr>
        <w:t>1.</w:t>
      </w:r>
      <w:r>
        <w:rPr>
          <w:rFonts w:ascii="宋体" w:hAnsi="宋体" w:eastAsia="宋体" w:cs="宋体"/>
          <w:color w:val="0468BB"/>
          <w:spacing w:val="-5"/>
          <w:position w:val="2"/>
          <w:sz w:val="30"/>
          <w:szCs w:val="30"/>
        </w:rPr>
        <w:t>属性选择</w:t>
      </w:r>
    </w:p>
    <w:p w14:paraId="3F9BAA50">
      <w:pPr>
        <w:spacing w:before="235" w:line="215" w:lineRule="auto"/>
        <w:ind w:left="2" w:firstLine="601"/>
        <w:jc w:val="both"/>
        <w:rPr>
          <w:rFonts w:ascii="宋体" w:hAnsi="宋体" w:eastAsia="宋体" w:cs="宋体"/>
          <w:sz w:val="30"/>
          <w:szCs w:val="30"/>
        </w:rPr>
      </w:pPr>
      <w:r>
        <w:rPr>
          <w:rFonts w:ascii="宋体" w:hAnsi="宋体" w:eastAsia="宋体" w:cs="宋体"/>
          <w:spacing w:val="-1"/>
          <w:sz w:val="30"/>
          <w:szCs w:val="30"/>
        </w:rPr>
        <w:t>属性选择就是通过有意而为之的动作，从大量的属性中筛选出与目</w:t>
      </w:r>
      <w:r>
        <w:rPr>
          <w:rFonts w:ascii="宋体" w:hAnsi="宋体" w:eastAsia="宋体" w:cs="宋体"/>
          <w:spacing w:val="13"/>
          <w:sz w:val="30"/>
          <w:szCs w:val="30"/>
        </w:rPr>
        <w:t xml:space="preserve"> </w:t>
      </w:r>
      <w:r>
        <w:rPr>
          <w:rFonts w:ascii="宋体" w:hAnsi="宋体" w:eastAsia="宋体" w:cs="宋体"/>
          <w:spacing w:val="-1"/>
          <w:sz w:val="30"/>
          <w:szCs w:val="30"/>
        </w:rPr>
        <w:t>标值（针对有监督的模型）或业务目标（针对无监督的模型）相关的属</w:t>
      </w:r>
      <w:r>
        <w:rPr>
          <w:rFonts w:ascii="宋体" w:hAnsi="宋体" w:eastAsia="宋体" w:cs="宋体"/>
          <w:spacing w:val="17"/>
          <w:sz w:val="30"/>
          <w:szCs w:val="30"/>
        </w:rPr>
        <w:t xml:space="preserve"> </w:t>
      </w:r>
      <w:r>
        <w:rPr>
          <w:rFonts w:ascii="宋体" w:hAnsi="宋体" w:eastAsia="宋体" w:cs="宋体"/>
          <w:spacing w:val="-1"/>
          <w:sz w:val="30"/>
          <w:szCs w:val="30"/>
        </w:rPr>
        <w:t>性，并将大量的不相关的数据摈弃。</w:t>
      </w:r>
    </w:p>
    <w:p w14:paraId="7D0B98CD">
      <w:pPr>
        <w:spacing w:before="290" w:line="224" w:lineRule="auto"/>
        <w:ind w:left="3" w:firstLine="598"/>
        <w:jc w:val="both"/>
        <w:rPr>
          <w:rFonts w:ascii="宋体" w:hAnsi="宋体" w:eastAsia="宋体" w:cs="宋体"/>
          <w:sz w:val="30"/>
          <w:szCs w:val="30"/>
        </w:rPr>
      </w:pPr>
      <w:r>
        <w:rPr>
          <w:rFonts w:ascii="宋体" w:hAnsi="宋体" w:eastAsia="宋体" w:cs="宋体"/>
          <w:spacing w:val="-1"/>
          <w:sz w:val="30"/>
          <w:szCs w:val="30"/>
        </w:rPr>
        <w:t>这个过程既是一个主观判断的过程，也是一个需要通过技术手段计</w:t>
      </w:r>
      <w:r>
        <w:rPr>
          <w:rFonts w:ascii="宋体" w:hAnsi="宋体" w:eastAsia="宋体" w:cs="宋体"/>
          <w:spacing w:val="15"/>
          <w:sz w:val="30"/>
          <w:szCs w:val="30"/>
        </w:rPr>
        <w:t xml:space="preserve"> </w:t>
      </w:r>
      <w:r>
        <w:rPr>
          <w:rFonts w:ascii="宋体" w:hAnsi="宋体" w:eastAsia="宋体" w:cs="宋体"/>
          <w:spacing w:val="-1"/>
          <w:sz w:val="30"/>
          <w:szCs w:val="30"/>
        </w:rPr>
        <w:t>算相关性来选取的过程。主观判断体现了业务理解、业务经验和数据分</w:t>
      </w:r>
      <w:r>
        <w:rPr>
          <w:rFonts w:ascii="宋体" w:hAnsi="宋体" w:eastAsia="宋体" w:cs="宋体"/>
          <w:spacing w:val="15"/>
          <w:sz w:val="30"/>
          <w:szCs w:val="30"/>
        </w:rPr>
        <w:t xml:space="preserve"> </w:t>
      </w:r>
      <w:r>
        <w:rPr>
          <w:rFonts w:ascii="宋体" w:hAnsi="宋体" w:eastAsia="宋体" w:cs="宋体"/>
          <w:spacing w:val="-1"/>
          <w:sz w:val="30"/>
          <w:szCs w:val="30"/>
        </w:rPr>
        <w:t>析的经验。我们将在第</w:t>
      </w:r>
      <w:r>
        <w:rPr>
          <w:rFonts w:ascii="Times New Roman" w:hAnsi="Times New Roman" w:eastAsia="Times New Roman" w:cs="Times New Roman"/>
          <w:spacing w:val="-1"/>
          <w:sz w:val="30"/>
          <w:szCs w:val="30"/>
        </w:rPr>
        <w:t>6</w:t>
      </w:r>
      <w:r>
        <w:rPr>
          <w:rFonts w:ascii="宋体" w:hAnsi="宋体" w:eastAsia="宋体" w:cs="宋体"/>
          <w:spacing w:val="-1"/>
          <w:sz w:val="30"/>
          <w:szCs w:val="30"/>
        </w:rPr>
        <w:t>章专门讨论指标的选取过程。</w:t>
      </w:r>
    </w:p>
    <w:p w14:paraId="1D69434C">
      <w:pPr>
        <w:spacing w:before="204" w:line="441" w:lineRule="exact"/>
        <w:ind w:left="2"/>
        <w:rPr>
          <w:rFonts w:ascii="宋体" w:hAnsi="宋体" w:eastAsia="宋体" w:cs="宋体"/>
          <w:sz w:val="30"/>
          <w:szCs w:val="30"/>
        </w:rPr>
      </w:pPr>
      <w:r>
        <w:rPr>
          <w:rFonts w:ascii="Times New Roman" w:hAnsi="Times New Roman" w:eastAsia="Times New Roman" w:cs="Times New Roman"/>
          <w:color w:val="0468BB"/>
          <w:spacing w:val="-3"/>
          <w:position w:val="2"/>
          <w:sz w:val="30"/>
          <w:szCs w:val="30"/>
        </w:rPr>
        <w:t>2.</w:t>
      </w:r>
      <w:r>
        <w:rPr>
          <w:rFonts w:ascii="宋体" w:hAnsi="宋体" w:eastAsia="宋体" w:cs="宋体"/>
          <w:color w:val="0468BB"/>
          <w:spacing w:val="-3"/>
          <w:position w:val="2"/>
          <w:sz w:val="30"/>
          <w:szCs w:val="30"/>
        </w:rPr>
        <w:t>数据采样</w:t>
      </w:r>
    </w:p>
    <w:p w14:paraId="1449C399">
      <w:pPr>
        <w:spacing w:before="205" w:line="222" w:lineRule="auto"/>
        <w:ind w:firstLine="604"/>
        <w:jc w:val="both"/>
        <w:rPr>
          <w:rFonts w:ascii="宋体" w:hAnsi="宋体" w:eastAsia="宋体" w:cs="宋体"/>
          <w:sz w:val="30"/>
          <w:szCs w:val="30"/>
        </w:rPr>
      </w:pPr>
      <w:r>
        <w:rPr>
          <w:rFonts w:ascii="宋体" w:hAnsi="宋体" w:eastAsia="宋体" w:cs="宋体"/>
          <w:sz w:val="30"/>
          <w:szCs w:val="30"/>
        </w:rPr>
        <w:t>从总体（</w:t>
      </w:r>
      <w:r>
        <w:rPr>
          <w:rFonts w:ascii="Times New Roman" w:hAnsi="Times New Roman" w:eastAsia="Times New Roman" w:cs="Times New Roman"/>
          <w:sz w:val="30"/>
          <w:szCs w:val="30"/>
        </w:rPr>
        <w:t>Population/Universe</w:t>
      </w:r>
      <w:r>
        <w:rPr>
          <w:rFonts w:ascii="宋体" w:hAnsi="宋体" w:eastAsia="宋体" w:cs="宋体"/>
          <w:sz w:val="30"/>
          <w:szCs w:val="30"/>
        </w:rPr>
        <w:t>）中确定抽</w:t>
      </w:r>
      <w:r>
        <w:rPr>
          <w:rFonts w:ascii="宋体" w:hAnsi="宋体" w:eastAsia="宋体" w:cs="宋体"/>
          <w:spacing w:val="-1"/>
          <w:sz w:val="30"/>
          <w:szCs w:val="30"/>
        </w:rPr>
        <w:t>样范围（</w:t>
      </w:r>
      <w:r>
        <w:rPr>
          <w:rFonts w:ascii="Times New Roman" w:hAnsi="Times New Roman" w:eastAsia="Times New Roman" w:cs="Times New Roman"/>
          <w:spacing w:val="-1"/>
          <w:sz w:val="30"/>
          <w:szCs w:val="30"/>
        </w:rPr>
        <w:t>Sampling Frame</w:t>
      </w:r>
      <w:r>
        <w:rPr>
          <w:rFonts w:ascii="宋体" w:hAnsi="宋体" w:eastAsia="宋体" w:cs="宋体"/>
          <w:spacing w:val="-1"/>
          <w:sz w:val="30"/>
          <w:szCs w:val="30"/>
        </w:rPr>
        <w:t>）</w:t>
      </w:r>
      <w:r>
        <w:rPr>
          <w:rFonts w:ascii="宋体" w:hAnsi="宋体" w:eastAsia="宋体" w:cs="宋体"/>
          <w:sz w:val="30"/>
          <w:szCs w:val="30"/>
        </w:rPr>
        <w:t xml:space="preserve"> 并进行抽样，通过对样本的研究来估计或反</w:t>
      </w:r>
      <w:r>
        <w:rPr>
          <w:rFonts w:ascii="宋体" w:hAnsi="宋体" w:eastAsia="宋体" w:cs="宋体"/>
          <w:spacing w:val="-1"/>
          <w:sz w:val="30"/>
          <w:szCs w:val="30"/>
        </w:rPr>
        <w:t>映总体的特征，是经典的数</w:t>
      </w:r>
      <w:r>
        <w:rPr>
          <w:rFonts w:ascii="宋体" w:hAnsi="宋体" w:eastAsia="宋体" w:cs="宋体"/>
          <w:sz w:val="30"/>
          <w:szCs w:val="30"/>
        </w:rPr>
        <w:t xml:space="preserve"> </w:t>
      </w:r>
      <w:r>
        <w:rPr>
          <w:rFonts w:ascii="宋体" w:hAnsi="宋体" w:eastAsia="宋体" w:cs="宋体"/>
          <w:spacing w:val="-2"/>
          <w:sz w:val="30"/>
          <w:szCs w:val="30"/>
        </w:rPr>
        <w:t>据分析过程。</w:t>
      </w:r>
    </w:p>
    <w:p w14:paraId="0F2EA93A">
      <w:pPr>
        <w:spacing w:before="287" w:line="215" w:lineRule="auto"/>
        <w:ind w:left="3" w:firstLine="597"/>
        <w:jc w:val="both"/>
        <w:rPr>
          <w:rFonts w:ascii="宋体" w:hAnsi="宋体" w:eastAsia="宋体" w:cs="宋体"/>
          <w:sz w:val="30"/>
          <w:szCs w:val="30"/>
        </w:rPr>
      </w:pPr>
      <w:r>
        <w:rPr>
          <w:rFonts w:ascii="宋体" w:hAnsi="宋体" w:eastAsia="宋体" w:cs="宋体"/>
          <w:spacing w:val="-1"/>
          <w:sz w:val="30"/>
          <w:szCs w:val="30"/>
        </w:rPr>
        <w:t>通过样本来估计总体特征的统计分析方法，或者通过对历史数据进</w:t>
      </w:r>
      <w:r>
        <w:rPr>
          <w:rFonts w:ascii="宋体" w:hAnsi="宋体" w:eastAsia="宋体" w:cs="宋体"/>
          <w:spacing w:val="16"/>
          <w:sz w:val="30"/>
          <w:szCs w:val="30"/>
        </w:rPr>
        <w:t xml:space="preserve"> </w:t>
      </w:r>
      <w:r>
        <w:rPr>
          <w:rFonts w:ascii="宋体" w:hAnsi="宋体" w:eastAsia="宋体" w:cs="宋体"/>
          <w:spacing w:val="-1"/>
          <w:sz w:val="30"/>
          <w:szCs w:val="30"/>
        </w:rPr>
        <w:t>行抽样并经过模型训练学习模式的数据挖掘，都是基于图</w:t>
      </w:r>
      <w:r>
        <w:rPr>
          <w:rFonts w:ascii="Times New Roman" w:hAnsi="Times New Roman" w:eastAsia="Times New Roman" w:cs="Times New Roman"/>
          <w:spacing w:val="-1"/>
          <w:sz w:val="30"/>
          <w:szCs w:val="30"/>
        </w:rPr>
        <w:t>2-20</w:t>
      </w:r>
      <w:r>
        <w:rPr>
          <w:rFonts w:ascii="宋体" w:hAnsi="宋体" w:eastAsia="宋体" w:cs="宋体"/>
          <w:spacing w:val="-1"/>
          <w:sz w:val="30"/>
          <w:szCs w:val="30"/>
        </w:rPr>
        <w:t>所示的思</w:t>
      </w:r>
      <w:r>
        <w:rPr>
          <w:rFonts w:ascii="宋体" w:hAnsi="宋体" w:eastAsia="宋体" w:cs="宋体"/>
          <w:spacing w:val="17"/>
          <w:sz w:val="30"/>
          <w:szCs w:val="30"/>
        </w:rPr>
        <w:t xml:space="preserve"> </w:t>
      </w:r>
      <w:r>
        <w:rPr>
          <w:rFonts w:ascii="宋体" w:hAnsi="宋体" w:eastAsia="宋体" w:cs="宋体"/>
          <w:spacing w:val="-3"/>
          <w:sz w:val="30"/>
          <w:szCs w:val="30"/>
        </w:rPr>
        <w:t>路进行的。</w:t>
      </w:r>
    </w:p>
    <w:p w14:paraId="62ED1F73">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5C5F9FA3">
      <w:pPr>
        <w:spacing w:before="32"/>
      </w:pPr>
    </w:p>
    <w:p w14:paraId="51F10E1D">
      <w:pPr>
        <w:spacing w:before="32"/>
      </w:pPr>
    </w:p>
    <w:p w14:paraId="3CC34B42">
      <w:pPr>
        <w:spacing w:before="32"/>
      </w:pPr>
    </w:p>
    <w:p w14:paraId="0CFCF903">
      <w:pPr>
        <w:spacing w:before="31"/>
      </w:pPr>
    </w:p>
    <w:p w14:paraId="4D7A8574">
      <w:pPr>
        <w:spacing w:before="31"/>
      </w:pPr>
    </w:p>
    <w:p w14:paraId="1C173A2F">
      <w:pPr>
        <w:spacing w:before="31"/>
      </w:pPr>
    </w:p>
    <w:tbl>
      <w:tblPr>
        <w:tblStyle w:val="5"/>
        <w:tblW w:w="8222" w:type="dxa"/>
        <w:tblInd w:w="57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00"/>
        <w:gridCol w:w="3022"/>
      </w:tblGrid>
      <w:tr w14:paraId="780B69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1" w:hRule="atLeast"/>
        </w:trPr>
        <w:tc>
          <w:tcPr>
            <w:tcW w:w="5200" w:type="dxa"/>
            <w:vAlign w:val="top"/>
          </w:tcPr>
          <w:p w14:paraId="21A19F3F">
            <w:pPr>
              <w:pStyle w:val="6"/>
              <w:spacing w:line="212" w:lineRule="auto"/>
              <w:ind w:left="1100"/>
              <w:rPr>
                <w:rFonts w:ascii="Times New Roman" w:hAnsi="Times New Roman" w:eastAsia="Times New Roman" w:cs="Times New Roman"/>
                <w:sz w:val="30"/>
                <w:szCs w:val="30"/>
              </w:rPr>
            </w:pPr>
            <w:r>
              <w:drawing>
                <wp:anchor distT="0" distB="0" distL="0" distR="0" simplePos="0" relativeHeight="251751424" behindDoc="1" locked="0" layoutInCell="1" allowOverlap="1">
                  <wp:simplePos x="0" y="0"/>
                  <wp:positionH relativeFrom="column">
                    <wp:posOffset>0</wp:posOffset>
                  </wp:positionH>
                  <wp:positionV relativeFrom="paragraph">
                    <wp:posOffset>-271780</wp:posOffset>
                  </wp:positionV>
                  <wp:extent cx="3206750" cy="256540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12"/>
                          <a:stretch>
                            <a:fillRect/>
                          </a:stretch>
                        </pic:blipFill>
                        <pic:spPr>
                          <a:xfrm>
                            <a:off x="0" y="0"/>
                            <a:ext cx="3206736" cy="2565394"/>
                          </a:xfrm>
                          <a:prstGeom prst="rect">
                            <a:avLst/>
                          </a:prstGeom>
                        </pic:spPr>
                      </pic:pic>
                    </a:graphicData>
                  </a:graphic>
                </wp:anchor>
              </w:drawing>
            </w:r>
            <w:r>
              <w:rPr>
                <w:spacing w:val="4"/>
                <w:sz w:val="30"/>
                <w:szCs w:val="30"/>
              </w:rPr>
              <w:t>总体</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Population</w:t>
            </w:r>
            <w:r>
              <w:rPr>
                <w:rFonts w:ascii="Times New Roman" w:hAnsi="Times New Roman" w:eastAsia="Times New Roman" w:cs="Times New Roman"/>
                <w:spacing w:val="4"/>
                <w:sz w:val="30"/>
                <w:szCs w:val="30"/>
              </w:rPr>
              <w:t>)</w:t>
            </w:r>
          </w:p>
        </w:tc>
        <w:tc>
          <w:tcPr>
            <w:tcW w:w="3022" w:type="dxa"/>
            <w:vAlign w:val="top"/>
          </w:tcPr>
          <w:p w14:paraId="586EB4F3">
            <w:pPr>
              <w:rPr>
                <w:rFonts w:ascii="Arial"/>
                <w:sz w:val="21"/>
              </w:rPr>
            </w:pPr>
          </w:p>
        </w:tc>
      </w:tr>
      <w:tr w14:paraId="4C199E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10" w:hRule="atLeast"/>
        </w:trPr>
        <w:tc>
          <w:tcPr>
            <w:tcW w:w="5200" w:type="dxa"/>
            <w:vAlign w:val="top"/>
          </w:tcPr>
          <w:p w14:paraId="1B14A820">
            <w:pPr>
              <w:spacing w:line="343" w:lineRule="auto"/>
              <w:rPr>
                <w:rFonts w:ascii="Arial"/>
                <w:sz w:val="21"/>
              </w:rPr>
            </w:pPr>
          </w:p>
          <w:p w14:paraId="2E5F2C20">
            <w:pPr>
              <w:spacing w:line="343" w:lineRule="auto"/>
              <w:rPr>
                <w:rFonts w:ascii="Arial"/>
                <w:sz w:val="21"/>
              </w:rPr>
            </w:pPr>
          </w:p>
          <w:p w14:paraId="35092AA0">
            <w:pPr>
              <w:pStyle w:val="6"/>
              <w:spacing w:before="98" w:line="212" w:lineRule="auto"/>
              <w:ind w:left="410"/>
              <w:rPr>
                <w:rFonts w:ascii="Times New Roman" w:hAnsi="Times New Roman" w:eastAsia="Times New Roman" w:cs="Times New Roman"/>
                <w:sz w:val="30"/>
                <w:szCs w:val="30"/>
              </w:rPr>
            </w:pPr>
            <w:r>
              <w:rPr>
                <w:spacing w:val="9"/>
                <w:sz w:val="30"/>
                <w:szCs w:val="30"/>
              </w:rPr>
              <w:t>抽样范围</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Sampling</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Frame</w:t>
            </w:r>
            <w:r>
              <w:rPr>
                <w:rFonts w:ascii="Times New Roman" w:hAnsi="Times New Roman" w:eastAsia="Times New Roman" w:cs="Times New Roman"/>
                <w:spacing w:val="9"/>
                <w:sz w:val="30"/>
                <w:szCs w:val="30"/>
              </w:rPr>
              <w:t>)</w:t>
            </w:r>
          </w:p>
          <w:p w14:paraId="45D2E6FA">
            <w:pPr>
              <w:spacing w:line="263" w:lineRule="auto"/>
              <w:rPr>
                <w:rFonts w:ascii="Arial"/>
                <w:sz w:val="21"/>
              </w:rPr>
            </w:pPr>
          </w:p>
          <w:p w14:paraId="3110806E">
            <w:pPr>
              <w:spacing w:line="263" w:lineRule="auto"/>
              <w:rPr>
                <w:rFonts w:ascii="Arial"/>
                <w:sz w:val="21"/>
              </w:rPr>
            </w:pPr>
          </w:p>
          <w:p w14:paraId="459D552C">
            <w:pPr>
              <w:spacing w:line="263" w:lineRule="auto"/>
              <w:rPr>
                <w:rFonts w:ascii="Arial"/>
                <w:sz w:val="21"/>
              </w:rPr>
            </w:pPr>
          </w:p>
          <w:p w14:paraId="49B5B598">
            <w:pPr>
              <w:spacing w:line="263" w:lineRule="auto"/>
              <w:rPr>
                <w:rFonts w:ascii="Arial"/>
                <w:sz w:val="21"/>
              </w:rPr>
            </w:pPr>
          </w:p>
          <w:p w14:paraId="3273499F">
            <w:pPr>
              <w:pStyle w:val="6"/>
              <w:spacing w:before="98" w:line="191" w:lineRule="auto"/>
              <w:ind w:left="1300"/>
              <w:rPr>
                <w:rFonts w:ascii="Times New Roman" w:hAnsi="Times New Roman" w:eastAsia="Times New Roman" w:cs="Times New Roman"/>
                <w:sz w:val="30"/>
                <w:szCs w:val="30"/>
              </w:rPr>
            </w:pPr>
            <w:r>
              <w:rPr>
                <w:spacing w:val="4"/>
                <w:sz w:val="30"/>
                <w:szCs w:val="30"/>
              </w:rPr>
              <w:t>样本</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Sample</w:t>
            </w:r>
            <w:r>
              <w:rPr>
                <w:rFonts w:ascii="Times New Roman" w:hAnsi="Times New Roman" w:eastAsia="Times New Roman" w:cs="Times New Roman"/>
                <w:spacing w:val="4"/>
                <w:sz w:val="30"/>
                <w:szCs w:val="30"/>
              </w:rPr>
              <w:t>)</w:t>
            </w:r>
          </w:p>
        </w:tc>
        <w:tc>
          <w:tcPr>
            <w:tcW w:w="3022" w:type="dxa"/>
            <w:vAlign w:val="top"/>
          </w:tcPr>
          <w:p w14:paraId="0FDD0CD5">
            <w:pPr>
              <w:spacing w:line="371" w:lineRule="auto"/>
              <w:rPr>
                <w:rFonts w:ascii="Arial"/>
                <w:sz w:val="21"/>
              </w:rPr>
            </w:pPr>
          </w:p>
          <w:p w14:paraId="248C00A7">
            <w:pPr>
              <w:pStyle w:val="6"/>
              <w:spacing w:before="97" w:line="237" w:lineRule="auto"/>
              <w:ind w:left="149"/>
              <w:rPr>
                <w:sz w:val="30"/>
                <w:szCs w:val="30"/>
              </w:rPr>
            </w:pPr>
            <w:r>
              <w:rPr>
                <w:spacing w:val="19"/>
                <w:sz w:val="30"/>
                <w:szCs w:val="30"/>
              </w:rPr>
              <w:t>通过分析来估计整体</w:t>
            </w:r>
            <w:r>
              <w:rPr>
                <w:sz w:val="30"/>
                <w:szCs w:val="30"/>
              </w:rPr>
              <w:t xml:space="preserve"> </w:t>
            </w:r>
            <w:r>
              <w:rPr>
                <w:spacing w:val="24"/>
                <w:sz w:val="30"/>
                <w:szCs w:val="30"/>
              </w:rPr>
              <w:t>的特征</w:t>
            </w:r>
          </w:p>
        </w:tc>
      </w:tr>
    </w:tbl>
    <w:p w14:paraId="7F251FF6">
      <w:pPr>
        <w:pStyle w:val="2"/>
        <w:spacing w:line="420" w:lineRule="auto"/>
      </w:pPr>
    </w:p>
    <w:p w14:paraId="58603080">
      <w:pPr>
        <w:spacing w:before="97" w:line="219" w:lineRule="auto"/>
        <w:ind w:left="2799"/>
        <w:rPr>
          <w:rFonts w:ascii="宋体" w:hAnsi="宋体" w:eastAsia="宋体" w:cs="宋体"/>
          <w:sz w:val="30"/>
          <w:szCs w:val="30"/>
        </w:rPr>
      </w:pPr>
      <w:r>
        <w:rPr>
          <w:rFonts w:ascii="宋体" w:hAnsi="宋体" w:eastAsia="宋体" w:cs="宋体"/>
          <w:spacing w:val="-6"/>
          <w:sz w:val="30"/>
          <w:szCs w:val="30"/>
        </w:rPr>
        <w:t>图2-20</w:t>
      </w:r>
      <w:r>
        <w:rPr>
          <w:rFonts w:ascii="宋体" w:hAnsi="宋体" w:eastAsia="宋体" w:cs="宋体"/>
          <w:spacing w:val="138"/>
          <w:sz w:val="30"/>
          <w:szCs w:val="30"/>
        </w:rPr>
        <w:t xml:space="preserve"> </w:t>
      </w:r>
      <w:r>
        <w:rPr>
          <w:rFonts w:ascii="宋体" w:hAnsi="宋体" w:eastAsia="宋体" w:cs="宋体"/>
          <w:spacing w:val="-6"/>
          <w:sz w:val="30"/>
          <w:szCs w:val="30"/>
        </w:rPr>
        <w:t>数据采样的一般过程</w:t>
      </w:r>
    </w:p>
    <w:p w14:paraId="798F1398">
      <w:pPr>
        <w:spacing w:before="273" w:line="213" w:lineRule="auto"/>
        <w:ind w:firstLine="619"/>
        <w:jc w:val="both"/>
        <w:rPr>
          <w:rFonts w:ascii="宋体" w:hAnsi="宋体" w:eastAsia="宋体" w:cs="宋体"/>
          <w:sz w:val="30"/>
          <w:szCs w:val="30"/>
        </w:rPr>
      </w:pPr>
      <w:r>
        <w:rPr>
          <w:rFonts w:ascii="宋体" w:hAnsi="宋体" w:eastAsia="宋体" w:cs="宋体"/>
          <w:spacing w:val="-1"/>
          <w:sz w:val="30"/>
          <w:szCs w:val="30"/>
        </w:rPr>
        <w:t>在大数据时代，我们可以不需要通过样本来估计整体的特征，因为</w:t>
      </w:r>
      <w:r>
        <w:rPr>
          <w:rFonts w:ascii="宋体" w:hAnsi="宋体" w:eastAsia="宋体" w:cs="宋体"/>
          <w:spacing w:val="17"/>
          <w:sz w:val="30"/>
          <w:szCs w:val="30"/>
        </w:rPr>
        <w:t xml:space="preserve"> </w:t>
      </w:r>
      <w:r>
        <w:rPr>
          <w:rFonts w:ascii="宋体" w:hAnsi="宋体" w:eastAsia="宋体" w:cs="宋体"/>
          <w:spacing w:val="-1"/>
          <w:sz w:val="30"/>
          <w:szCs w:val="30"/>
        </w:rPr>
        <w:t>新的计算平台已经可以支持对海量数据进行快速处理。对均值不需要估</w:t>
      </w:r>
      <w:r>
        <w:rPr>
          <w:rFonts w:ascii="宋体" w:hAnsi="宋体" w:eastAsia="宋体" w:cs="宋体"/>
          <w:spacing w:val="17"/>
          <w:sz w:val="30"/>
          <w:szCs w:val="30"/>
        </w:rPr>
        <w:t xml:space="preserve"> </w:t>
      </w:r>
      <w:r>
        <w:rPr>
          <w:rFonts w:ascii="宋体" w:hAnsi="宋体" w:eastAsia="宋体" w:cs="宋体"/>
          <w:spacing w:val="-2"/>
          <w:sz w:val="30"/>
          <w:szCs w:val="30"/>
        </w:rPr>
        <w:t>计，直接计算即可。</w:t>
      </w:r>
    </w:p>
    <w:p w14:paraId="55759FE6">
      <w:pPr>
        <w:spacing w:before="324" w:line="209" w:lineRule="auto"/>
        <w:ind w:right="65" w:firstLine="619"/>
        <w:rPr>
          <w:rFonts w:ascii="宋体" w:hAnsi="宋体" w:eastAsia="宋体" w:cs="宋体"/>
          <w:sz w:val="30"/>
          <w:szCs w:val="30"/>
        </w:rPr>
      </w:pPr>
      <w:r>
        <w:rPr>
          <w:rFonts w:ascii="宋体" w:hAnsi="宋体" w:eastAsia="宋体" w:cs="宋体"/>
          <w:spacing w:val="-3"/>
          <w:sz w:val="30"/>
          <w:szCs w:val="30"/>
        </w:rPr>
        <w:t>但是，对于如预测、聚类分析等数据挖掘的场景，在大数据时代，</w:t>
      </w:r>
      <w:r>
        <w:rPr>
          <w:rFonts w:ascii="宋体" w:hAnsi="宋体" w:eastAsia="宋体" w:cs="宋体"/>
          <w:spacing w:val="9"/>
          <w:sz w:val="30"/>
          <w:szCs w:val="30"/>
        </w:rPr>
        <w:t xml:space="preserve"> </w:t>
      </w:r>
      <w:r>
        <w:rPr>
          <w:rFonts w:ascii="宋体" w:hAnsi="宋体" w:eastAsia="宋体" w:cs="宋体"/>
          <w:spacing w:val="5"/>
          <w:sz w:val="30"/>
          <w:szCs w:val="30"/>
        </w:rPr>
        <w:t>采样仍然是必需的。在很多情况下，并不是样本越大(不论是列还是</w:t>
      </w:r>
    </w:p>
    <w:p w14:paraId="57C30EEC">
      <w:pPr>
        <w:spacing w:before="1" w:line="208" w:lineRule="auto"/>
        <w:rPr>
          <w:rFonts w:ascii="宋体" w:hAnsi="宋体" w:eastAsia="宋体" w:cs="宋体"/>
          <w:sz w:val="30"/>
          <w:szCs w:val="30"/>
        </w:rPr>
      </w:pPr>
      <w:r>
        <w:rPr>
          <w:rFonts w:ascii="宋体" w:hAnsi="宋体" w:eastAsia="宋体" w:cs="宋体"/>
          <w:spacing w:val="5"/>
          <w:sz w:val="30"/>
          <w:szCs w:val="30"/>
        </w:rPr>
        <w:t>行)就意味着模型越好。笔者认为，经过深入的业务理解和数据理解</w:t>
      </w:r>
    </w:p>
    <w:p w14:paraId="2931CDB2">
      <w:pPr>
        <w:spacing w:before="7" w:line="210" w:lineRule="auto"/>
        <w:ind w:right="19"/>
        <w:rPr>
          <w:rFonts w:ascii="宋体" w:hAnsi="宋体" w:eastAsia="宋体" w:cs="宋体"/>
          <w:sz w:val="30"/>
          <w:szCs w:val="30"/>
        </w:rPr>
      </w:pPr>
      <w:r>
        <w:rPr>
          <w:rFonts w:ascii="宋体" w:hAnsi="宋体" w:eastAsia="宋体" w:cs="宋体"/>
          <w:spacing w:val="-1"/>
          <w:sz w:val="30"/>
          <w:szCs w:val="30"/>
        </w:rPr>
        <w:t>后，针对具体的建模目标进行有效的衍生指标的加工才是最主要的。作</w:t>
      </w:r>
      <w:r>
        <w:rPr>
          <w:rFonts w:ascii="宋体" w:hAnsi="宋体" w:eastAsia="宋体" w:cs="宋体"/>
          <w:spacing w:val="15"/>
          <w:sz w:val="30"/>
          <w:szCs w:val="30"/>
        </w:rPr>
        <w:t xml:space="preserve"> </w:t>
      </w:r>
      <w:r>
        <w:rPr>
          <w:rFonts w:ascii="宋体" w:hAnsi="宋体" w:eastAsia="宋体" w:cs="宋体"/>
          <w:spacing w:val="-1"/>
          <w:sz w:val="30"/>
          <w:szCs w:val="30"/>
        </w:rPr>
        <w:t>者不否认很多时髦的算法能从数千个甚至数万个指标中快速计算并筛选</w:t>
      </w:r>
      <w:r>
        <w:rPr>
          <w:rFonts w:ascii="宋体" w:hAnsi="宋体" w:eastAsia="宋体" w:cs="宋体"/>
          <w:spacing w:val="15"/>
          <w:sz w:val="30"/>
          <w:szCs w:val="30"/>
        </w:rPr>
        <w:t xml:space="preserve"> </w:t>
      </w:r>
      <w:r>
        <w:rPr>
          <w:rFonts w:ascii="宋体" w:hAnsi="宋体" w:eastAsia="宋体" w:cs="宋体"/>
          <w:spacing w:val="-9"/>
          <w:sz w:val="30"/>
          <w:szCs w:val="30"/>
        </w:rPr>
        <w:t>出有效指标，如利用Lasso-logit算法在大</w:t>
      </w:r>
      <w:r>
        <w:rPr>
          <w:rFonts w:ascii="宋体" w:hAnsi="宋体" w:eastAsia="宋体" w:cs="宋体"/>
          <w:spacing w:val="-10"/>
          <w:sz w:val="30"/>
          <w:szCs w:val="30"/>
        </w:rPr>
        <w:t>数据平台上的实现，可以实现</w:t>
      </w:r>
      <w:r>
        <w:rPr>
          <w:rFonts w:ascii="宋体" w:hAnsi="宋体" w:eastAsia="宋体" w:cs="宋体"/>
          <w:sz w:val="30"/>
          <w:szCs w:val="30"/>
        </w:rPr>
        <w:t xml:space="preserve">  对近万个指标在数分钟内的快速筛选。这确</w:t>
      </w:r>
      <w:r>
        <w:rPr>
          <w:rFonts w:ascii="宋体" w:hAnsi="宋体" w:eastAsia="宋体" w:cs="宋体"/>
          <w:spacing w:val="-1"/>
          <w:sz w:val="30"/>
          <w:szCs w:val="30"/>
        </w:rPr>
        <w:t>实给指标的选取提供了极大</w:t>
      </w:r>
      <w:r>
        <w:rPr>
          <w:rFonts w:ascii="宋体" w:hAnsi="宋体" w:eastAsia="宋体" w:cs="宋体"/>
          <w:sz w:val="30"/>
          <w:szCs w:val="30"/>
        </w:rPr>
        <w:t xml:space="preserve"> </w:t>
      </w:r>
      <w:r>
        <w:rPr>
          <w:rFonts w:ascii="宋体" w:hAnsi="宋体" w:eastAsia="宋体" w:cs="宋体"/>
          <w:spacing w:val="-6"/>
          <w:sz w:val="30"/>
          <w:szCs w:val="30"/>
        </w:rPr>
        <w:t>的便利，貌似只要会将数据抽取出来并调用这些工具，大数据能很“智</w:t>
      </w:r>
      <w:r>
        <w:rPr>
          <w:rFonts w:ascii="宋体" w:hAnsi="宋体" w:eastAsia="宋体" w:cs="宋体"/>
          <w:spacing w:val="6"/>
          <w:sz w:val="30"/>
          <w:szCs w:val="30"/>
        </w:rPr>
        <w:t xml:space="preserve">  </w:t>
      </w:r>
      <w:r>
        <w:rPr>
          <w:rFonts w:ascii="宋体" w:hAnsi="宋体" w:eastAsia="宋体" w:cs="宋体"/>
          <w:spacing w:val="-6"/>
          <w:sz w:val="30"/>
          <w:szCs w:val="30"/>
        </w:rPr>
        <w:t>能”地做出计算和选择。其实，在数据挖掘的过程中，最为主要</w:t>
      </w:r>
      <w:r>
        <w:rPr>
          <w:rFonts w:ascii="宋体" w:hAnsi="宋体" w:eastAsia="宋体" w:cs="宋体"/>
          <w:spacing w:val="-7"/>
          <w:sz w:val="30"/>
          <w:szCs w:val="30"/>
        </w:rPr>
        <w:t>的是对</w:t>
      </w:r>
      <w:r>
        <w:rPr>
          <w:rFonts w:ascii="宋体" w:hAnsi="宋体" w:eastAsia="宋体" w:cs="宋体"/>
          <w:sz w:val="30"/>
          <w:szCs w:val="30"/>
        </w:rPr>
        <w:t xml:space="preserve">  业务的理解和衍生指标的加工。衍生指标往</w:t>
      </w:r>
      <w:r>
        <w:rPr>
          <w:rFonts w:ascii="宋体" w:hAnsi="宋体" w:eastAsia="宋体" w:cs="宋体"/>
          <w:spacing w:val="-1"/>
          <w:sz w:val="30"/>
          <w:szCs w:val="30"/>
        </w:rPr>
        <w:t>往能起到事半功倍的效果，</w:t>
      </w:r>
      <w:r>
        <w:rPr>
          <w:rFonts w:ascii="宋体" w:hAnsi="宋体" w:eastAsia="宋体" w:cs="宋体"/>
          <w:sz w:val="30"/>
          <w:szCs w:val="30"/>
        </w:rPr>
        <w:t xml:space="preserve"> </w:t>
      </w:r>
      <w:r>
        <w:rPr>
          <w:rFonts w:ascii="宋体" w:hAnsi="宋体" w:eastAsia="宋体" w:cs="宋体"/>
          <w:spacing w:val="-2"/>
          <w:sz w:val="30"/>
          <w:szCs w:val="30"/>
        </w:rPr>
        <w:t>它体现了建模的技巧，也体现了对问题的理解程度。</w:t>
      </w:r>
    </w:p>
    <w:p w14:paraId="166A03C0">
      <w:pPr>
        <w:spacing w:before="326" w:line="193" w:lineRule="auto"/>
        <w:ind w:left="619"/>
        <w:rPr>
          <w:rFonts w:ascii="宋体" w:hAnsi="宋体" w:eastAsia="宋体" w:cs="宋体"/>
          <w:sz w:val="30"/>
          <w:szCs w:val="30"/>
        </w:rPr>
      </w:pPr>
      <w:r>
        <w:rPr>
          <w:rFonts w:ascii="宋体" w:hAnsi="宋体" w:eastAsia="宋体" w:cs="宋体"/>
          <w:spacing w:val="-7"/>
          <w:sz w:val="30"/>
          <w:szCs w:val="30"/>
        </w:rPr>
        <w:t>总的来说，抽样分为两种大的类型：典型抽</w:t>
      </w:r>
      <w:r>
        <w:rPr>
          <w:rFonts w:ascii="宋体" w:hAnsi="宋体" w:eastAsia="宋体" w:cs="宋体"/>
          <w:spacing w:val="-8"/>
          <w:sz w:val="30"/>
          <w:szCs w:val="30"/>
        </w:rPr>
        <w:t>样</w:t>
      </w:r>
      <w:r>
        <w:rPr>
          <w:rFonts w:ascii="宋体" w:hAnsi="宋体" w:eastAsia="宋体" w:cs="宋体"/>
          <w:spacing w:val="-46"/>
          <w:sz w:val="30"/>
          <w:szCs w:val="30"/>
        </w:rPr>
        <w:t xml:space="preserve"> </w:t>
      </w:r>
      <w:r>
        <w:rPr>
          <w:rFonts w:ascii="宋体" w:hAnsi="宋体" w:eastAsia="宋体" w:cs="宋体"/>
          <w:spacing w:val="-8"/>
          <w:sz w:val="30"/>
          <w:szCs w:val="30"/>
        </w:rPr>
        <w:t>(Representative</w:t>
      </w:r>
    </w:p>
    <w:p w14:paraId="0BD2B494">
      <w:pPr>
        <w:spacing w:before="1" w:line="209" w:lineRule="auto"/>
        <w:ind w:right="20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Samples)</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 xml:space="preserve">又称概率抽样 </w:t>
      </w:r>
      <w:r>
        <w:rPr>
          <w:rFonts w:ascii="Times New Roman" w:hAnsi="Times New Roman" w:eastAsia="Times New Roman" w:cs="Times New Roman"/>
          <w:spacing w:val="-2"/>
          <w:sz w:val="30"/>
          <w:szCs w:val="30"/>
        </w:rPr>
        <w:t>(Probability      Samples),</w:t>
      </w:r>
      <w:r>
        <w:rPr>
          <w:rFonts w:ascii="Times New Roman" w:hAnsi="Times New Roman" w:eastAsia="Times New Roman" w:cs="Times New Roman"/>
          <w:spacing w:val="60"/>
          <w:sz w:val="30"/>
          <w:szCs w:val="30"/>
        </w:rPr>
        <w:t xml:space="preserve"> </w:t>
      </w:r>
      <w:r>
        <w:rPr>
          <w:rFonts w:ascii="宋体" w:hAnsi="宋体" w:eastAsia="宋体" w:cs="宋体"/>
          <w:spacing w:val="-2"/>
          <w:sz w:val="30"/>
          <w:szCs w:val="30"/>
        </w:rPr>
        <w:t>抽样时没有人的主观</w:t>
      </w:r>
      <w:r>
        <w:rPr>
          <w:rFonts w:ascii="宋体" w:hAnsi="宋体" w:eastAsia="宋体" w:cs="宋体"/>
          <w:sz w:val="30"/>
          <w:szCs w:val="30"/>
        </w:rPr>
        <w:t xml:space="preserve"> </w:t>
      </w:r>
      <w:r>
        <w:rPr>
          <w:rFonts w:ascii="宋体" w:hAnsi="宋体" w:eastAsia="宋体" w:cs="宋体"/>
          <w:spacing w:val="-1"/>
          <w:sz w:val="30"/>
          <w:szCs w:val="30"/>
        </w:rPr>
        <w:t>因素加入，每个个体都具有一定的被抽中的概率；非典型抽样</w:t>
      </w:r>
      <w:r>
        <w:rPr>
          <w:rFonts w:ascii="宋体" w:hAnsi="宋体" w:eastAsia="宋体" w:cs="宋体"/>
          <w:spacing w:val="-22"/>
          <w:sz w:val="30"/>
          <w:szCs w:val="30"/>
        </w:rPr>
        <w:t xml:space="preserve"> </w:t>
      </w:r>
      <w:r>
        <w:rPr>
          <w:rFonts w:ascii="Times New Roman" w:hAnsi="Times New Roman" w:eastAsia="Times New Roman" w:cs="Times New Roman"/>
          <w:spacing w:val="-1"/>
          <w:sz w:val="30"/>
          <w:szCs w:val="30"/>
        </w:rPr>
        <w:t>(Non-</w:t>
      </w:r>
    </w:p>
    <w:p w14:paraId="57663D20">
      <w:pPr>
        <w:spacing w:before="1" w:line="219" w:lineRule="auto"/>
        <w:ind w:right="19"/>
        <w:rPr>
          <w:rFonts w:ascii="宋体" w:hAnsi="宋体" w:eastAsia="宋体" w:cs="宋体"/>
          <w:sz w:val="30"/>
          <w:szCs w:val="30"/>
        </w:rPr>
      </w:pPr>
      <w:r>
        <w:rPr>
          <w:rFonts w:ascii="Times New Roman" w:hAnsi="Times New Roman" w:eastAsia="Times New Roman" w:cs="Times New Roman"/>
          <w:spacing w:val="-1"/>
          <w:sz w:val="30"/>
          <w:szCs w:val="30"/>
        </w:rPr>
        <w:t>representative</w:t>
      </w:r>
      <w:r>
        <w:rPr>
          <w:rFonts w:ascii="Times New Roman" w:hAnsi="Times New Roman" w:eastAsia="Times New Roman" w:cs="Times New Roman"/>
          <w:spacing w:val="23"/>
          <w:w w:val="101"/>
          <w:sz w:val="30"/>
          <w:szCs w:val="30"/>
        </w:rPr>
        <w:t xml:space="preserve">  </w:t>
      </w:r>
      <w:r>
        <w:rPr>
          <w:rFonts w:ascii="Times New Roman" w:hAnsi="Times New Roman" w:eastAsia="Times New Roman" w:cs="Times New Roman"/>
          <w:spacing w:val="-1"/>
          <w:sz w:val="30"/>
          <w:szCs w:val="30"/>
        </w:rPr>
        <w:t>Samples)</w:t>
      </w:r>
      <w:r>
        <w:rPr>
          <w:rFonts w:ascii="Times New Roman" w:hAnsi="Times New Roman" w:eastAsia="Times New Roman" w:cs="Times New Roman"/>
          <w:spacing w:val="22"/>
          <w:w w:val="101"/>
          <w:sz w:val="30"/>
          <w:szCs w:val="30"/>
        </w:rPr>
        <w:t xml:space="preserve"> </w:t>
      </w:r>
      <w:r>
        <w:rPr>
          <w:rFonts w:ascii="宋体" w:hAnsi="宋体" w:eastAsia="宋体" w:cs="宋体"/>
          <w:spacing w:val="-1"/>
          <w:sz w:val="30"/>
          <w:szCs w:val="30"/>
        </w:rPr>
        <w:t xml:space="preserve">又称非概率抽样 </w:t>
      </w:r>
      <w:r>
        <w:rPr>
          <w:rFonts w:ascii="Times New Roman" w:hAnsi="Times New Roman" w:eastAsia="Times New Roman" w:cs="Times New Roman"/>
          <w:spacing w:val="-1"/>
          <w:sz w:val="30"/>
          <w:szCs w:val="30"/>
        </w:rPr>
        <w:t>(Nonprobability      Sample</w:t>
      </w:r>
      <w:r>
        <w:rPr>
          <w:rFonts w:ascii="Times New Roman" w:hAnsi="Times New Roman" w:eastAsia="Times New Roman" w:cs="Times New Roman"/>
          <w:spacing w:val="-2"/>
          <w:sz w:val="30"/>
          <w:szCs w:val="30"/>
        </w:rPr>
        <w:t>s),</w:t>
      </w:r>
      <w:r>
        <w:rPr>
          <w:rFonts w:ascii="Times New Roman" w:hAnsi="Times New Roman" w:eastAsia="Times New Roman" w:cs="Times New Roman"/>
          <w:spacing w:val="59"/>
          <w:w w:val="101"/>
          <w:sz w:val="30"/>
          <w:szCs w:val="30"/>
        </w:rPr>
        <w:t xml:space="preserve"> </w:t>
      </w:r>
      <w:r>
        <w:rPr>
          <w:rFonts w:ascii="宋体" w:hAnsi="宋体" w:eastAsia="宋体" w:cs="宋体"/>
          <w:spacing w:val="-2"/>
          <w:sz w:val="30"/>
          <w:szCs w:val="30"/>
        </w:rPr>
        <w:t>抽</w:t>
      </w:r>
      <w:r>
        <w:rPr>
          <w:rFonts w:ascii="宋体" w:hAnsi="宋体" w:eastAsia="宋体" w:cs="宋体"/>
          <w:sz w:val="30"/>
          <w:szCs w:val="30"/>
        </w:rPr>
        <w:t xml:space="preserve"> 样时按照抽样者的主观标准抽取样本，每个</w:t>
      </w:r>
      <w:r>
        <w:rPr>
          <w:rFonts w:ascii="宋体" w:hAnsi="宋体" w:eastAsia="宋体" w:cs="宋体"/>
          <w:spacing w:val="-1"/>
          <w:sz w:val="30"/>
          <w:szCs w:val="30"/>
        </w:rPr>
        <w:t>个体被抽中的机会不是来自</w:t>
      </w:r>
      <w:r>
        <w:rPr>
          <w:rFonts w:ascii="宋体" w:hAnsi="宋体" w:eastAsia="宋体" w:cs="宋体"/>
          <w:sz w:val="30"/>
          <w:szCs w:val="30"/>
        </w:rPr>
        <w:t xml:space="preserve"> </w:t>
      </w:r>
      <w:r>
        <w:rPr>
          <w:rFonts w:ascii="宋体" w:hAnsi="宋体" w:eastAsia="宋体" w:cs="宋体"/>
          <w:spacing w:val="-1"/>
          <w:sz w:val="30"/>
          <w:szCs w:val="30"/>
        </w:rPr>
        <w:t>本身的机会，而是完全来自抽样者的意愿。一个比较完整的抽样种类的</w:t>
      </w:r>
    </w:p>
    <w:p w14:paraId="671803B7">
      <w:pPr>
        <w:spacing w:line="219" w:lineRule="auto"/>
        <w:rPr>
          <w:rFonts w:ascii="宋体" w:hAnsi="宋体" w:eastAsia="宋体" w:cs="宋体"/>
          <w:sz w:val="30"/>
          <w:szCs w:val="30"/>
        </w:rPr>
        <w:sectPr>
          <w:pgSz w:w="12240" w:h="15840"/>
          <w:pgMar w:top="400" w:right="1520" w:bottom="0" w:left="1410" w:header="0" w:footer="0" w:gutter="0"/>
          <w:cols w:space="720" w:num="1"/>
        </w:sectPr>
      </w:pPr>
    </w:p>
    <w:p w14:paraId="5499D796">
      <w:pPr>
        <w:pStyle w:val="2"/>
        <w:spacing w:line="312" w:lineRule="auto"/>
      </w:pPr>
    </w:p>
    <w:p w14:paraId="2B12F45A">
      <w:pPr>
        <w:pStyle w:val="2"/>
        <w:spacing w:line="313" w:lineRule="auto"/>
      </w:pPr>
    </w:p>
    <w:p w14:paraId="340D7A83">
      <w:pPr>
        <w:pStyle w:val="2"/>
        <w:spacing w:line="313" w:lineRule="auto"/>
      </w:pPr>
    </w:p>
    <w:p w14:paraId="5CD33E12">
      <w:pPr>
        <w:spacing w:before="94" w:line="220" w:lineRule="auto"/>
        <w:ind w:left="4"/>
        <w:rPr>
          <w:rFonts w:ascii="宋体" w:hAnsi="宋体" w:eastAsia="宋体" w:cs="宋体"/>
          <w:sz w:val="29"/>
          <w:szCs w:val="29"/>
        </w:rPr>
      </w:pPr>
      <w:r>
        <w:rPr>
          <w:rFonts w:ascii="宋体" w:hAnsi="宋体" w:eastAsia="宋体" w:cs="宋体"/>
          <w:b/>
          <w:bCs/>
          <w:spacing w:val="-5"/>
          <w:sz w:val="29"/>
          <w:szCs w:val="29"/>
        </w:rPr>
        <w:t>图表如图2-21所示。</w:t>
      </w:r>
    </w:p>
    <w:p w14:paraId="4EFFA695">
      <w:pPr>
        <w:pStyle w:val="2"/>
        <w:spacing w:line="413" w:lineRule="auto"/>
      </w:pPr>
    </w:p>
    <w:p w14:paraId="7ECFFE90">
      <w:pPr>
        <w:pStyle w:val="2"/>
        <w:spacing w:line="2860" w:lineRule="exact"/>
        <w:ind w:firstLine="100"/>
      </w:pPr>
      <w:r>
        <w:pict>
          <v:shape id="_x0000_s1147" o:spid="_x0000_s1147" o:spt="202" type="#_x0000_t202" style="position:absolute;left:0pt;margin-left:236pt;margin-top:17.25pt;height:10.3pt;width:31.9pt;z-index:251752448;mso-width-relative:page;mso-height-relative:page;" filled="f" stroked="f" coordsize="21600,21600">
            <v:path/>
            <v:fill on="f" focussize="0,0"/>
            <v:stroke on="f"/>
            <v:imagedata o:title=""/>
            <o:lock v:ext="edit" aspectratio="f"/>
            <v:textbox inset="0mm,0mm,0mm,0mm">
              <w:txbxContent>
                <w:p w14:paraId="379B7A81">
                  <w:pPr>
                    <w:spacing w:before="19" w:line="19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Samples</w:t>
                  </w:r>
                </w:p>
              </w:txbxContent>
            </v:textbox>
          </v:shape>
        </w:pict>
      </w:r>
      <w:r>
        <w:rPr>
          <w:position w:val="-57"/>
        </w:rPr>
        <w:pict>
          <v:group id="_x0000_s1148" o:spid="_x0000_s1148" o:spt="203" style="height:143pt;width:456.55pt;" coordsize="9130,2860">
            <o:lock v:ext="edit" aspectratio="f"/>
            <v:shape id="_x0000_s1149" o:spid="_x0000_s1149" o:spt="75" alt="" type="#_x0000_t75" style="position:absolute;left:0;top:0;height:2860;width:9130;" filled="f" o:preferrelative="t" stroked="f" coordsize="21600,21600">
              <v:path/>
              <v:fill on="f" focussize="0,0"/>
              <v:stroke on="f"/>
              <v:imagedata r:id="rId113" o:title=""/>
              <o:lock v:ext="edit" aspectratio="t"/>
            </v:shape>
            <v:shape id="_x0000_s1150" o:spid="_x0000_s1150" o:spt="202" type="#_x0000_t202" style="position:absolute;left:1600;top:1246;height:1303;width:6010;" filled="f" stroked="f" coordsize="21600,21600">
              <v:path/>
              <v:fill on="f" focussize="0,0"/>
              <v:stroke on="f"/>
              <v:imagedata o:title=""/>
              <o:lock v:ext="edit" aspectratio="f"/>
              <v:textbox inset="0mm,0mm,0mm,0mm">
                <w:txbxContent>
                  <w:p w14:paraId="40876D81">
                    <w:pPr>
                      <w:spacing w:before="20" w:line="105" w:lineRule="exact"/>
                      <w:ind w:left="5429"/>
                      <w:rPr>
                        <w:rFonts w:ascii="Times New Roman" w:hAnsi="Times New Roman" w:eastAsia="Times New Roman" w:cs="Times New Roman"/>
                        <w:sz w:val="18"/>
                        <w:szCs w:val="18"/>
                      </w:rPr>
                    </w:pPr>
                    <w:r>
                      <w:rPr>
                        <w:rFonts w:ascii="Times New Roman" w:hAnsi="Times New Roman" w:eastAsia="Times New Roman" w:cs="Times New Roman"/>
                        <w:position w:val="-2"/>
                        <w:sz w:val="18"/>
                        <w:szCs w:val="18"/>
                      </w:rPr>
                      <w:t>Non</w:t>
                    </w:r>
                    <w:r>
                      <w:rPr>
                        <w:rFonts w:ascii="Times New Roman" w:hAnsi="Times New Roman" w:eastAsia="Times New Roman" w:cs="Times New Roman"/>
                        <w:spacing w:val="2"/>
                        <w:position w:val="-2"/>
                        <w:sz w:val="18"/>
                        <w:szCs w:val="18"/>
                      </w:rPr>
                      <w:t>-</w:t>
                    </w:r>
                  </w:p>
                  <w:p w14:paraId="62F2EA17">
                    <w:pPr>
                      <w:spacing w:line="124" w:lineRule="exact"/>
                      <w:ind w:left="649"/>
                      <w:rPr>
                        <w:rFonts w:ascii="Times New Roman" w:hAnsi="Times New Roman" w:eastAsia="Times New Roman" w:cs="Times New Roman"/>
                        <w:sz w:val="18"/>
                        <w:szCs w:val="18"/>
                      </w:rPr>
                    </w:pPr>
                    <w:r>
                      <w:rPr>
                        <w:rFonts w:ascii="Times New Roman" w:hAnsi="Times New Roman" w:eastAsia="Times New Roman" w:cs="Times New Roman"/>
                        <w:spacing w:val="-1"/>
                        <w:position w:val="-2"/>
                        <w:sz w:val="18"/>
                        <w:szCs w:val="18"/>
                      </w:rPr>
                      <w:t>Probability</w:t>
                    </w:r>
                  </w:p>
                  <w:p w14:paraId="011D6156">
                    <w:pPr>
                      <w:spacing w:line="165" w:lineRule="auto"/>
                      <w:ind w:right="19"/>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probability</w:t>
                    </w:r>
                  </w:p>
                  <w:p w14:paraId="0BFF32F9">
                    <w:pPr>
                      <w:spacing w:line="327" w:lineRule="auto"/>
                      <w:rPr>
                        <w:rFonts w:ascii="Arial"/>
                        <w:sz w:val="21"/>
                      </w:rPr>
                    </w:pPr>
                  </w:p>
                  <w:p w14:paraId="4D9B94C7">
                    <w:pPr>
                      <w:spacing w:line="327" w:lineRule="auto"/>
                      <w:rPr>
                        <w:rFonts w:ascii="Arial"/>
                        <w:sz w:val="21"/>
                      </w:rPr>
                    </w:pPr>
                  </w:p>
                  <w:p w14:paraId="0952C7C9">
                    <w:pPr>
                      <w:spacing w:before="52" w:line="208" w:lineRule="auto"/>
                      <w:ind w:left="20"/>
                      <w:rPr>
                        <w:rFonts w:ascii="Times New Roman" w:hAnsi="Times New Roman" w:eastAsia="Times New Roman" w:cs="Times New Roman"/>
                        <w:sz w:val="18"/>
                        <w:szCs w:val="18"/>
                      </w:rPr>
                    </w:pPr>
                    <w:r>
                      <w:rPr>
                        <w:rFonts w:ascii="Times New Roman" w:hAnsi="Times New Roman" w:eastAsia="Times New Roman" w:cs="Times New Roman"/>
                        <w:sz w:val="18"/>
                        <w:szCs w:val="18"/>
                      </w:rPr>
                      <w:t>Systematic              Cluster                St</w:t>
                    </w:r>
                    <w:r>
                      <w:rPr>
                        <w:rFonts w:ascii="Times New Roman" w:hAnsi="Times New Roman" w:eastAsia="Times New Roman" w:cs="Times New Roman"/>
                        <w:spacing w:val="-1"/>
                        <w:sz w:val="18"/>
                        <w:szCs w:val="18"/>
                      </w:rPr>
                      <w:t>ratified             Judgement</w:t>
                    </w:r>
                  </w:p>
                </w:txbxContent>
              </v:textbox>
            </v:shape>
            <v:shape id="_x0000_s1151" o:spid="_x0000_s1151" o:spt="202" type="#_x0000_t202" style="position:absolute;left:6720;top:2331;height:208;width:2043;" filled="f" stroked="f" coordsize="21600,21600">
              <v:path/>
              <v:fill on="f" focussize="0,0"/>
              <v:stroke on="f"/>
              <v:imagedata o:title=""/>
              <o:lock v:ext="edit" aspectratio="f"/>
              <v:textbox inset="0mm,0mm,0mm,0mm">
                <w:txbxContent>
                  <w:p w14:paraId="74508610">
                    <w:pPr>
                      <w:spacing w:before="19" w:line="200" w:lineRule="auto"/>
                      <w:ind w:left="20"/>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 xml:space="preserve">Convenience            </w:t>
                    </w:r>
                    <w:r>
                      <w:rPr>
                        <w:rFonts w:ascii="Times New Roman" w:hAnsi="Times New Roman" w:eastAsia="Times New Roman" w:cs="Times New Roman"/>
                        <w:spacing w:val="-1"/>
                        <w:position w:val="-1"/>
                        <w:sz w:val="18"/>
                        <w:szCs w:val="18"/>
                      </w:rPr>
                      <w:t xml:space="preserve">  </w:t>
                    </w:r>
                    <w:r>
                      <w:rPr>
                        <w:rFonts w:ascii="Times New Roman" w:hAnsi="Times New Roman" w:eastAsia="Times New Roman" w:cs="Times New Roman"/>
                        <w:spacing w:val="-1"/>
                        <w:position w:val="2"/>
                        <w:sz w:val="18"/>
                        <w:szCs w:val="18"/>
                      </w:rPr>
                      <w:t>Quota</w:t>
                    </w:r>
                  </w:p>
                </w:txbxContent>
              </v:textbox>
            </v:shape>
            <v:shape id="_x0000_s1152" o:spid="_x0000_s1152" o:spt="202" type="#_x0000_t202" style="position:absolute;left:360;top:2234;height:395;width:646;" filled="f" stroked="f" coordsize="21600,21600">
              <v:path/>
              <v:fill on="f" focussize="0,0"/>
              <v:stroke on="f"/>
              <v:imagedata o:title=""/>
              <o:lock v:ext="edit" aspectratio="f"/>
              <v:textbox inset="0mm,0mm,0mm,0mm">
                <w:txbxContent>
                  <w:p w14:paraId="54BB1AC1">
                    <w:pPr>
                      <w:spacing w:before="19" w:line="239" w:lineRule="auto"/>
                      <w:ind w:left="20" w:right="20" w:firstLine="4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Simple</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Random</w:t>
                    </w:r>
                  </w:p>
                </w:txbxContent>
              </v:textbox>
            </v:shape>
            <w10:wrap type="none"/>
            <w10:anchorlock/>
          </v:group>
        </w:pict>
      </w:r>
    </w:p>
    <w:p w14:paraId="009488B7">
      <w:pPr>
        <w:spacing w:before="170" w:line="219" w:lineRule="auto"/>
        <w:ind w:left="3089"/>
        <w:rPr>
          <w:rFonts w:ascii="宋体" w:hAnsi="宋体" w:eastAsia="宋体" w:cs="宋体"/>
          <w:sz w:val="29"/>
          <w:szCs w:val="29"/>
        </w:rPr>
      </w:pPr>
      <w:r>
        <w:rPr>
          <w:rFonts w:ascii="宋体" w:hAnsi="宋体" w:eastAsia="宋体" w:cs="宋体"/>
          <w:spacing w:val="3"/>
          <w:sz w:val="29"/>
          <w:szCs w:val="29"/>
        </w:rPr>
        <w:t>图2-21</w:t>
      </w:r>
      <w:r>
        <w:rPr>
          <w:rFonts w:ascii="宋体" w:hAnsi="宋体" w:eastAsia="宋体" w:cs="宋体"/>
          <w:spacing w:val="147"/>
          <w:sz w:val="29"/>
          <w:szCs w:val="29"/>
        </w:rPr>
        <w:t xml:space="preserve"> </w:t>
      </w:r>
      <w:r>
        <w:rPr>
          <w:rFonts w:ascii="宋体" w:hAnsi="宋体" w:eastAsia="宋体" w:cs="宋体"/>
          <w:spacing w:val="3"/>
          <w:sz w:val="29"/>
          <w:szCs w:val="29"/>
        </w:rPr>
        <w:t>典型的采样类型</w:t>
      </w:r>
    </w:p>
    <w:p w14:paraId="735F456E">
      <w:pPr>
        <w:spacing w:before="316" w:line="235" w:lineRule="auto"/>
        <w:ind w:right="4" w:firstLine="629"/>
        <w:rPr>
          <w:rFonts w:ascii="宋体" w:hAnsi="宋体" w:eastAsia="宋体" w:cs="宋体"/>
          <w:sz w:val="24"/>
          <w:szCs w:val="24"/>
        </w:rPr>
      </w:pPr>
      <w:r>
        <w:rPr>
          <w:rFonts w:ascii="宋体" w:hAnsi="宋体" w:eastAsia="宋体" w:cs="宋体"/>
          <w:spacing w:val="9"/>
          <w:sz w:val="29"/>
          <w:szCs w:val="29"/>
        </w:rPr>
        <w:t>概率抽样适用的场景是采用样本数据来体现整体的特征，包括以下</w:t>
      </w:r>
      <w:r>
        <w:rPr>
          <w:rFonts w:ascii="宋体" w:hAnsi="宋体" w:eastAsia="宋体" w:cs="宋体"/>
          <w:spacing w:val="7"/>
          <w:sz w:val="29"/>
          <w:szCs w:val="29"/>
        </w:rPr>
        <w:t xml:space="preserve"> </w:t>
      </w:r>
      <w:r>
        <w:rPr>
          <w:rFonts w:ascii="宋体" w:hAnsi="宋体" w:eastAsia="宋体" w:cs="宋体"/>
          <w:spacing w:val="-8"/>
          <w:sz w:val="24"/>
          <w:szCs w:val="24"/>
        </w:rPr>
        <w:t>几</w:t>
      </w:r>
      <w:r>
        <w:rPr>
          <w:rFonts w:ascii="宋体" w:hAnsi="宋体" w:eastAsia="宋体" w:cs="宋体"/>
          <w:spacing w:val="-21"/>
          <w:sz w:val="24"/>
          <w:szCs w:val="24"/>
        </w:rPr>
        <w:t xml:space="preserve"> </w:t>
      </w:r>
      <w:r>
        <w:rPr>
          <w:rFonts w:ascii="宋体" w:hAnsi="宋体" w:eastAsia="宋体" w:cs="宋体"/>
          <w:spacing w:val="-8"/>
          <w:sz w:val="24"/>
          <w:szCs w:val="24"/>
        </w:rPr>
        <w:t>种</w:t>
      </w:r>
      <w:r>
        <w:rPr>
          <w:rFonts w:ascii="宋体" w:hAnsi="宋体" w:eastAsia="宋体" w:cs="宋体"/>
          <w:spacing w:val="-31"/>
          <w:sz w:val="24"/>
          <w:szCs w:val="24"/>
        </w:rPr>
        <w:t xml:space="preserve"> </w:t>
      </w:r>
      <w:r>
        <w:rPr>
          <w:rFonts w:ascii="宋体" w:hAnsi="宋体" w:eastAsia="宋体" w:cs="宋体"/>
          <w:spacing w:val="-8"/>
          <w:sz w:val="24"/>
          <w:szCs w:val="24"/>
        </w:rPr>
        <w:t>：</w:t>
      </w:r>
    </w:p>
    <w:p w14:paraId="76ACBFB1">
      <w:pPr>
        <w:spacing w:before="286" w:line="222" w:lineRule="auto"/>
        <w:ind w:right="27" w:firstLine="629"/>
        <w:rPr>
          <w:rFonts w:ascii="宋体" w:hAnsi="宋体" w:eastAsia="宋体" w:cs="宋体"/>
          <w:sz w:val="29"/>
          <w:szCs w:val="29"/>
        </w:rPr>
      </w:pPr>
      <w:r>
        <w:rPr>
          <w:rFonts w:ascii="宋体" w:hAnsi="宋体" w:eastAsia="宋体" w:cs="宋体"/>
          <w:spacing w:val="-3"/>
          <w:sz w:val="29"/>
          <w:szCs w:val="29"/>
        </w:rPr>
        <w:t xml:space="preserve">·简单随机抽样 </w:t>
      </w:r>
      <w:r>
        <w:rPr>
          <w:rFonts w:ascii="Times New Roman" w:hAnsi="Times New Roman" w:eastAsia="Times New Roman" w:cs="Times New Roman"/>
          <w:spacing w:val="-3"/>
          <w:sz w:val="29"/>
          <w:szCs w:val="29"/>
        </w:rPr>
        <w:t>(Simple    Random    Sampling)</w:t>
      </w:r>
      <w:r>
        <w:rPr>
          <w:rFonts w:ascii="宋体" w:hAnsi="宋体" w:eastAsia="宋体" w:cs="宋体"/>
          <w:spacing w:val="-3"/>
          <w:sz w:val="29"/>
          <w:szCs w:val="29"/>
        </w:rPr>
        <w:t>。保证大小为</w:t>
      </w:r>
      <w:r>
        <w:rPr>
          <w:rFonts w:ascii="Times New Roman" w:hAnsi="Times New Roman" w:eastAsia="Times New Roman" w:cs="Times New Roman"/>
          <w:spacing w:val="-3"/>
          <w:sz w:val="29"/>
          <w:szCs w:val="29"/>
        </w:rPr>
        <w:t>n</w:t>
      </w:r>
      <w:r>
        <w:rPr>
          <w:rFonts w:ascii="宋体" w:hAnsi="宋体" w:eastAsia="宋体" w:cs="宋体"/>
          <w:spacing w:val="-3"/>
          <w:sz w:val="29"/>
          <w:szCs w:val="29"/>
        </w:rPr>
        <w:t>的每个</w:t>
      </w:r>
      <w:r>
        <w:rPr>
          <w:rFonts w:ascii="宋体" w:hAnsi="宋体" w:eastAsia="宋体" w:cs="宋体"/>
          <w:spacing w:val="3"/>
          <w:sz w:val="29"/>
          <w:szCs w:val="29"/>
        </w:rPr>
        <w:t xml:space="preserve">  </w:t>
      </w:r>
      <w:r>
        <w:rPr>
          <w:rFonts w:ascii="宋体" w:hAnsi="宋体" w:eastAsia="宋体" w:cs="宋体"/>
          <w:spacing w:val="-11"/>
          <w:sz w:val="29"/>
          <w:szCs w:val="29"/>
        </w:rPr>
        <w:t>可能的样本都有相同的被抽中的概率。例如，按照“抽签法”“随机表”法</w:t>
      </w:r>
      <w:r>
        <w:rPr>
          <w:rFonts w:ascii="宋体" w:hAnsi="宋体" w:eastAsia="宋体" w:cs="宋体"/>
          <w:spacing w:val="1"/>
          <w:sz w:val="29"/>
          <w:szCs w:val="29"/>
        </w:rPr>
        <w:t xml:space="preserve"> </w:t>
      </w:r>
      <w:r>
        <w:rPr>
          <w:rFonts w:ascii="宋体" w:hAnsi="宋体" w:eastAsia="宋体" w:cs="宋体"/>
          <w:spacing w:val="9"/>
          <w:sz w:val="29"/>
          <w:szCs w:val="29"/>
        </w:rPr>
        <w:t>抽取数据对象。其优点是：随机度高，在特质较均一的总体中，样本具</w:t>
      </w:r>
      <w:r>
        <w:rPr>
          <w:rFonts w:ascii="宋体" w:hAnsi="宋体" w:eastAsia="宋体" w:cs="宋体"/>
          <w:spacing w:val="15"/>
          <w:sz w:val="29"/>
          <w:szCs w:val="29"/>
        </w:rPr>
        <w:t xml:space="preserve"> </w:t>
      </w:r>
      <w:r>
        <w:rPr>
          <w:rFonts w:ascii="宋体" w:hAnsi="宋体" w:eastAsia="宋体" w:cs="宋体"/>
          <w:spacing w:val="6"/>
          <w:sz w:val="29"/>
          <w:szCs w:val="29"/>
        </w:rPr>
        <w:t>有很高的总体代表度。</w:t>
      </w:r>
    </w:p>
    <w:p w14:paraId="7DCD57F1">
      <w:pPr>
        <w:spacing w:before="261" w:line="220" w:lineRule="auto"/>
        <w:ind w:right="10" w:firstLine="629"/>
        <w:rPr>
          <w:rFonts w:ascii="宋体" w:hAnsi="宋体" w:eastAsia="宋体" w:cs="宋体"/>
          <w:sz w:val="29"/>
          <w:szCs w:val="29"/>
        </w:rPr>
      </w:pPr>
      <w:r>
        <w:rPr>
          <w:rFonts w:ascii="宋体" w:hAnsi="宋体" w:eastAsia="宋体" w:cs="宋体"/>
          <w:spacing w:val="-3"/>
          <w:sz w:val="29"/>
          <w:szCs w:val="29"/>
        </w:rPr>
        <w:t xml:space="preserve">·系统随机抽样 </w:t>
      </w:r>
      <w:r>
        <w:rPr>
          <w:rFonts w:ascii="Times New Roman" w:hAnsi="Times New Roman" w:eastAsia="Times New Roman" w:cs="Times New Roman"/>
          <w:spacing w:val="-3"/>
          <w:sz w:val="29"/>
          <w:szCs w:val="29"/>
        </w:rPr>
        <w:t>(Systematic    Random    Sampling)</w:t>
      </w:r>
      <w:r>
        <w:rPr>
          <w:rFonts w:ascii="宋体" w:hAnsi="宋体" w:eastAsia="宋体" w:cs="宋体"/>
          <w:spacing w:val="-3"/>
          <w:sz w:val="29"/>
          <w:szCs w:val="29"/>
        </w:rPr>
        <w:t>。将总体</w:t>
      </w:r>
      <w:r>
        <w:rPr>
          <w:rFonts w:ascii="宋体" w:hAnsi="宋体" w:eastAsia="宋体" w:cs="宋体"/>
          <w:spacing w:val="-4"/>
          <w:sz w:val="29"/>
          <w:szCs w:val="29"/>
        </w:rPr>
        <w:t>中的各单</w:t>
      </w:r>
      <w:r>
        <w:rPr>
          <w:rFonts w:ascii="宋体" w:hAnsi="宋体" w:eastAsia="宋体" w:cs="宋体"/>
          <w:sz w:val="29"/>
          <w:szCs w:val="29"/>
        </w:rPr>
        <w:t xml:space="preserve">  </w:t>
      </w:r>
      <w:r>
        <w:rPr>
          <w:rFonts w:ascii="宋体" w:hAnsi="宋体" w:eastAsia="宋体" w:cs="宋体"/>
          <w:spacing w:val="10"/>
          <w:sz w:val="29"/>
          <w:szCs w:val="29"/>
        </w:rPr>
        <w:t>元先按一定顺序排列并编号，然后按照不一定的规则抽样。其中最常采</w:t>
      </w:r>
      <w:r>
        <w:rPr>
          <w:rFonts w:ascii="宋体" w:hAnsi="宋体" w:eastAsia="宋体" w:cs="宋体"/>
          <w:spacing w:val="1"/>
          <w:sz w:val="29"/>
          <w:szCs w:val="29"/>
        </w:rPr>
        <w:t xml:space="preserve"> </w:t>
      </w:r>
      <w:r>
        <w:rPr>
          <w:rFonts w:ascii="宋体" w:hAnsi="宋体" w:eastAsia="宋体" w:cs="宋体"/>
          <w:spacing w:val="14"/>
          <w:sz w:val="29"/>
          <w:szCs w:val="29"/>
        </w:rPr>
        <w:t>用的是等距离抽样，即根据总体单位数和样本单位计算出抽样距离(相</w:t>
      </w:r>
      <w:r>
        <w:rPr>
          <w:rFonts w:ascii="宋体" w:hAnsi="宋体" w:eastAsia="宋体" w:cs="宋体"/>
          <w:spacing w:val="13"/>
          <w:sz w:val="29"/>
          <w:szCs w:val="29"/>
        </w:rPr>
        <w:t xml:space="preserve"> </w:t>
      </w:r>
      <w:r>
        <w:rPr>
          <w:rFonts w:ascii="宋体" w:hAnsi="宋体" w:eastAsia="宋体" w:cs="宋体"/>
          <w:spacing w:val="18"/>
          <w:sz w:val="29"/>
          <w:szCs w:val="29"/>
        </w:rPr>
        <w:t>同的间隔),然后按相同的距离或间隔抽选样</w:t>
      </w:r>
      <w:r>
        <w:rPr>
          <w:rFonts w:ascii="宋体" w:hAnsi="宋体" w:eastAsia="宋体" w:cs="宋体"/>
          <w:spacing w:val="17"/>
          <w:sz w:val="29"/>
          <w:szCs w:val="29"/>
        </w:rPr>
        <w:t>本单位。例如，从1000个</w:t>
      </w:r>
      <w:r>
        <w:rPr>
          <w:rFonts w:ascii="宋体" w:hAnsi="宋体" w:eastAsia="宋体" w:cs="宋体"/>
          <w:sz w:val="29"/>
          <w:szCs w:val="29"/>
        </w:rPr>
        <w:t xml:space="preserve"> </w:t>
      </w:r>
      <w:r>
        <w:rPr>
          <w:rFonts w:ascii="宋体" w:hAnsi="宋体" w:eastAsia="宋体" w:cs="宋体"/>
          <w:spacing w:val="13"/>
          <w:sz w:val="29"/>
          <w:szCs w:val="29"/>
        </w:rPr>
        <w:t>电话号码中抽取10个访问号码，间距为100,确定起点</w:t>
      </w:r>
      <w:r>
        <w:rPr>
          <w:rFonts w:ascii="宋体" w:hAnsi="宋体" w:eastAsia="宋体" w:cs="宋体"/>
          <w:spacing w:val="12"/>
          <w:sz w:val="29"/>
          <w:szCs w:val="29"/>
        </w:rPr>
        <w:t>后每100个号码抽</w:t>
      </w:r>
      <w:r>
        <w:rPr>
          <w:rFonts w:ascii="宋体" w:hAnsi="宋体" w:eastAsia="宋体" w:cs="宋体"/>
          <w:sz w:val="29"/>
          <w:szCs w:val="29"/>
        </w:rPr>
        <w:t xml:space="preserve"> </w:t>
      </w:r>
      <w:r>
        <w:rPr>
          <w:rFonts w:ascii="宋体" w:hAnsi="宋体" w:eastAsia="宋体" w:cs="宋体"/>
          <w:spacing w:val="10"/>
          <w:sz w:val="29"/>
          <w:szCs w:val="29"/>
        </w:rPr>
        <w:t>一个访问号码。其优点是：操作简便，且与</w:t>
      </w:r>
      <w:r>
        <w:rPr>
          <w:rFonts w:ascii="宋体" w:hAnsi="宋体" w:eastAsia="宋体" w:cs="宋体"/>
          <w:spacing w:val="9"/>
          <w:sz w:val="29"/>
          <w:szCs w:val="29"/>
        </w:rPr>
        <w:t>简单随机抽样相比，在一定</w:t>
      </w:r>
      <w:r>
        <w:rPr>
          <w:rFonts w:ascii="宋体" w:hAnsi="宋体" w:eastAsia="宋体" w:cs="宋体"/>
          <w:sz w:val="29"/>
          <w:szCs w:val="29"/>
        </w:rPr>
        <w:t xml:space="preserve"> </w:t>
      </w:r>
      <w:r>
        <w:rPr>
          <w:rFonts w:ascii="宋体" w:hAnsi="宋体" w:eastAsia="宋体" w:cs="宋体"/>
          <w:spacing w:val="6"/>
          <w:sz w:val="29"/>
          <w:szCs w:val="29"/>
        </w:rPr>
        <w:t>条件下更能体现总体的特征。</w:t>
      </w:r>
    </w:p>
    <w:p w14:paraId="7110CEF3">
      <w:pPr>
        <w:spacing w:before="320" w:line="218" w:lineRule="auto"/>
        <w:ind w:firstLine="629"/>
        <w:rPr>
          <w:rFonts w:ascii="宋体" w:hAnsi="宋体" w:eastAsia="宋体" w:cs="宋体"/>
          <w:sz w:val="29"/>
          <w:szCs w:val="29"/>
        </w:rPr>
      </w:pPr>
      <w:r>
        <w:rPr>
          <w:rFonts w:ascii="宋体" w:hAnsi="宋体" w:eastAsia="宋体" w:cs="宋体"/>
          <w:spacing w:val="-5"/>
          <w:sz w:val="29"/>
          <w:szCs w:val="29"/>
        </w:rPr>
        <w:t>·分层随机抽样</w:t>
      </w:r>
      <w:r>
        <w:rPr>
          <w:rFonts w:ascii="宋体" w:hAnsi="宋体" w:eastAsia="宋体" w:cs="宋体"/>
          <w:spacing w:val="-30"/>
          <w:sz w:val="29"/>
          <w:szCs w:val="29"/>
        </w:rPr>
        <w:t xml:space="preserve"> </w:t>
      </w:r>
      <w:r>
        <w:rPr>
          <w:rFonts w:ascii="宋体" w:hAnsi="宋体" w:eastAsia="宋体" w:cs="宋体"/>
          <w:spacing w:val="-5"/>
          <w:sz w:val="29"/>
          <w:szCs w:val="29"/>
        </w:rPr>
        <w:t>(Stratified Random Sampling)。把调查总体分为同</w:t>
      </w:r>
      <w:r>
        <w:rPr>
          <w:rFonts w:ascii="宋体" w:hAnsi="宋体" w:eastAsia="宋体" w:cs="宋体"/>
          <w:sz w:val="29"/>
          <w:szCs w:val="29"/>
        </w:rPr>
        <w:t xml:space="preserve"> </w:t>
      </w:r>
      <w:r>
        <w:rPr>
          <w:rFonts w:ascii="宋体" w:hAnsi="宋体" w:eastAsia="宋体" w:cs="宋体"/>
          <w:spacing w:val="33"/>
          <w:sz w:val="29"/>
          <w:szCs w:val="29"/>
        </w:rPr>
        <w:t>质的、互不交叉的层(或类型),然后在各层(或类型)中独</w:t>
      </w:r>
      <w:r>
        <w:rPr>
          <w:rFonts w:ascii="宋体" w:hAnsi="宋体" w:eastAsia="宋体" w:cs="宋体"/>
          <w:spacing w:val="32"/>
          <w:sz w:val="29"/>
          <w:szCs w:val="29"/>
        </w:rPr>
        <w:t>立抽取样</w:t>
      </w:r>
      <w:r>
        <w:rPr>
          <w:rFonts w:ascii="宋体" w:hAnsi="宋体" w:eastAsia="宋体" w:cs="宋体"/>
          <w:sz w:val="29"/>
          <w:szCs w:val="29"/>
        </w:rPr>
        <w:t xml:space="preserve"> </w:t>
      </w:r>
      <w:r>
        <w:rPr>
          <w:rFonts w:ascii="宋体" w:hAnsi="宋体" w:eastAsia="宋体" w:cs="宋体"/>
          <w:spacing w:val="9"/>
          <w:sz w:val="29"/>
          <w:szCs w:val="29"/>
        </w:rPr>
        <w:t>本。例如，调查零售店时，按照其规模大小或库存额大小进行分层，然</w:t>
      </w:r>
      <w:r>
        <w:rPr>
          <w:rFonts w:ascii="宋体" w:hAnsi="宋体" w:eastAsia="宋体" w:cs="宋体"/>
          <w:spacing w:val="14"/>
          <w:sz w:val="29"/>
          <w:szCs w:val="29"/>
        </w:rPr>
        <w:t xml:space="preserve"> </w:t>
      </w:r>
      <w:r>
        <w:rPr>
          <w:rFonts w:ascii="宋体" w:hAnsi="宋体" w:eastAsia="宋体" w:cs="宋体"/>
          <w:spacing w:val="10"/>
          <w:sz w:val="29"/>
          <w:szCs w:val="29"/>
        </w:rPr>
        <w:t>后在每层中按简单随机方法抽取大型零售店若干、中型零售店若干、小</w:t>
      </w:r>
      <w:r>
        <w:rPr>
          <w:rFonts w:ascii="宋体" w:hAnsi="宋体" w:eastAsia="宋体" w:cs="宋体"/>
          <w:spacing w:val="12"/>
          <w:sz w:val="29"/>
          <w:szCs w:val="29"/>
        </w:rPr>
        <w:t xml:space="preserve"> </w:t>
      </w:r>
      <w:r>
        <w:rPr>
          <w:rFonts w:ascii="宋体" w:hAnsi="宋体" w:eastAsia="宋体" w:cs="宋体"/>
          <w:spacing w:val="9"/>
          <w:sz w:val="29"/>
          <w:szCs w:val="29"/>
        </w:rPr>
        <w:t>型零售店若干；调查城市时，按城市总人口或工业生产额分出超大型城</w:t>
      </w:r>
      <w:r>
        <w:rPr>
          <w:rFonts w:ascii="宋体" w:hAnsi="宋体" w:eastAsia="宋体" w:cs="宋体"/>
          <w:spacing w:val="13"/>
          <w:sz w:val="29"/>
          <w:szCs w:val="29"/>
        </w:rPr>
        <w:t xml:space="preserve"> </w:t>
      </w:r>
      <w:r>
        <w:rPr>
          <w:rFonts w:ascii="宋体" w:hAnsi="宋体" w:eastAsia="宋体" w:cs="宋体"/>
          <w:spacing w:val="9"/>
          <w:sz w:val="29"/>
          <w:szCs w:val="29"/>
        </w:rPr>
        <w:t>市、中型城市、小型城市等，再抽出具体的各类型城市若干。从另一个</w:t>
      </w:r>
      <w:r>
        <w:rPr>
          <w:rFonts w:ascii="宋体" w:hAnsi="宋体" w:eastAsia="宋体" w:cs="宋体"/>
          <w:spacing w:val="12"/>
          <w:sz w:val="29"/>
          <w:szCs w:val="29"/>
        </w:rPr>
        <w:t xml:space="preserve"> </w:t>
      </w:r>
      <w:r>
        <w:rPr>
          <w:rFonts w:ascii="宋体" w:hAnsi="宋体" w:eastAsia="宋体" w:cs="宋体"/>
          <w:spacing w:val="9"/>
          <w:sz w:val="29"/>
          <w:szCs w:val="29"/>
        </w:rPr>
        <w:t>角度来说，分层抽样就是在抽样之前引入一些维度，对总量的群体进行</w:t>
      </w:r>
      <w:r>
        <w:rPr>
          <w:rFonts w:ascii="宋体" w:hAnsi="宋体" w:eastAsia="宋体" w:cs="宋体"/>
          <w:spacing w:val="14"/>
          <w:sz w:val="29"/>
          <w:szCs w:val="29"/>
        </w:rPr>
        <w:t xml:space="preserve"> </w:t>
      </w:r>
      <w:r>
        <w:rPr>
          <w:rFonts w:ascii="宋体" w:hAnsi="宋体" w:eastAsia="宋体" w:cs="宋体"/>
          <w:spacing w:val="8"/>
          <w:sz w:val="29"/>
          <w:szCs w:val="29"/>
        </w:rPr>
        <w:t>分层或分类，在此基础上再次进行抽样。</w:t>
      </w:r>
    </w:p>
    <w:p w14:paraId="4D45902E">
      <w:pPr>
        <w:spacing w:line="218" w:lineRule="auto"/>
        <w:rPr>
          <w:rFonts w:ascii="宋体" w:hAnsi="宋体" w:eastAsia="宋体" w:cs="宋体"/>
          <w:sz w:val="29"/>
          <w:szCs w:val="29"/>
        </w:rPr>
        <w:sectPr>
          <w:pgSz w:w="12240" w:h="15840"/>
          <w:pgMar w:top="400" w:right="1506" w:bottom="0" w:left="1419" w:header="0" w:footer="0" w:gutter="0"/>
          <w:cols w:space="720" w:num="1"/>
        </w:sectPr>
      </w:pPr>
    </w:p>
    <w:p w14:paraId="3CA5B443">
      <w:pPr>
        <w:pStyle w:val="2"/>
        <w:spacing w:line="303" w:lineRule="auto"/>
      </w:pPr>
    </w:p>
    <w:p w14:paraId="2D44CACE">
      <w:pPr>
        <w:pStyle w:val="2"/>
        <w:spacing w:line="303" w:lineRule="auto"/>
      </w:pPr>
    </w:p>
    <w:p w14:paraId="13B9C9D3">
      <w:pPr>
        <w:pStyle w:val="2"/>
        <w:spacing w:line="304" w:lineRule="auto"/>
      </w:pPr>
    </w:p>
    <w:p w14:paraId="5087F44A">
      <w:pPr>
        <w:spacing w:before="98" w:line="220" w:lineRule="auto"/>
        <w:ind w:firstLine="62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整群抽样（</w:t>
      </w:r>
      <w:r>
        <w:rPr>
          <w:rFonts w:ascii="Times New Roman" w:hAnsi="Times New Roman" w:eastAsia="Times New Roman" w:cs="Times New Roman"/>
          <w:spacing w:val="-1"/>
          <w:sz w:val="30"/>
          <w:szCs w:val="30"/>
        </w:rPr>
        <w:t>Cluster</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Sampli</w:t>
      </w:r>
      <w:r>
        <w:rPr>
          <w:rFonts w:ascii="Times New Roman" w:hAnsi="Times New Roman" w:eastAsia="Times New Roman" w:cs="Times New Roman"/>
          <w:spacing w:val="-2"/>
          <w:sz w:val="30"/>
          <w:szCs w:val="30"/>
        </w:rPr>
        <w:t>ng</w:t>
      </w:r>
      <w:r>
        <w:rPr>
          <w:rFonts w:ascii="宋体" w:hAnsi="宋体" w:eastAsia="宋体" w:cs="宋体"/>
          <w:spacing w:val="-2"/>
          <w:sz w:val="30"/>
          <w:szCs w:val="30"/>
        </w:rPr>
        <w:t>）。先将调查总体分为群，然后从中</w:t>
      </w:r>
      <w:r>
        <w:rPr>
          <w:rFonts w:ascii="宋体" w:hAnsi="宋体" w:eastAsia="宋体" w:cs="宋体"/>
          <w:sz w:val="30"/>
          <w:szCs w:val="30"/>
        </w:rPr>
        <w:t xml:space="preserve">  抽取群，对被抽中群的全部单元进行调查。</w:t>
      </w:r>
      <w:r>
        <w:rPr>
          <w:rFonts w:ascii="宋体" w:hAnsi="宋体" w:eastAsia="宋体" w:cs="宋体"/>
          <w:spacing w:val="-1"/>
          <w:sz w:val="30"/>
          <w:szCs w:val="30"/>
        </w:rPr>
        <w:t>例如，在人口普查时，可以</w:t>
      </w:r>
      <w:r>
        <w:rPr>
          <w:rFonts w:ascii="宋体" w:hAnsi="宋体" w:eastAsia="宋体" w:cs="宋体"/>
          <w:sz w:val="30"/>
          <w:szCs w:val="30"/>
        </w:rPr>
        <w:t xml:space="preserve"> 按照地区将人口分为几个群体，然后选取某</w:t>
      </w:r>
      <w:r>
        <w:rPr>
          <w:rFonts w:ascii="宋体" w:hAnsi="宋体" w:eastAsia="宋体" w:cs="宋体"/>
          <w:spacing w:val="-1"/>
          <w:sz w:val="30"/>
          <w:szCs w:val="30"/>
        </w:rPr>
        <w:t>个群体，研究该群体内所有</w:t>
      </w:r>
      <w:r>
        <w:rPr>
          <w:rFonts w:ascii="宋体" w:hAnsi="宋体" w:eastAsia="宋体" w:cs="宋体"/>
          <w:sz w:val="30"/>
          <w:szCs w:val="30"/>
        </w:rPr>
        <w:t xml:space="preserve"> </w:t>
      </w:r>
      <w:r>
        <w:rPr>
          <w:rFonts w:ascii="宋体" w:hAnsi="宋体" w:eastAsia="宋体" w:cs="宋体"/>
          <w:spacing w:val="-1"/>
          <w:sz w:val="30"/>
          <w:szCs w:val="30"/>
        </w:rPr>
        <w:t>个体的特征，据此来推断该地区的人口特征。</w:t>
      </w:r>
    </w:p>
    <w:p w14:paraId="20A96A13">
      <w:pPr>
        <w:spacing w:before="289" w:line="216" w:lineRule="auto"/>
        <w:ind w:left="1" w:firstLine="604"/>
        <w:rPr>
          <w:rFonts w:ascii="宋体" w:hAnsi="宋体" w:eastAsia="宋体" w:cs="宋体"/>
          <w:sz w:val="30"/>
          <w:szCs w:val="30"/>
        </w:rPr>
      </w:pPr>
      <w:r>
        <w:rPr>
          <w:rFonts w:ascii="宋体" w:hAnsi="宋体" w:eastAsia="宋体" w:cs="宋体"/>
          <w:spacing w:val="-1"/>
          <w:sz w:val="30"/>
          <w:szCs w:val="30"/>
        </w:rPr>
        <w:t>非概率抽样都是按照抽样者的意愿来进行的，典型的方式有以下几</w:t>
      </w:r>
      <w:r>
        <w:rPr>
          <w:rFonts w:ascii="宋体" w:hAnsi="宋体" w:eastAsia="宋体" w:cs="宋体"/>
          <w:spacing w:val="11"/>
          <w:sz w:val="30"/>
          <w:szCs w:val="30"/>
        </w:rPr>
        <w:t xml:space="preserve"> </w:t>
      </w:r>
      <w:r>
        <w:rPr>
          <w:rFonts w:ascii="宋体" w:hAnsi="宋体" w:eastAsia="宋体" w:cs="宋体"/>
          <w:spacing w:val="-6"/>
          <w:sz w:val="30"/>
          <w:szCs w:val="30"/>
        </w:rPr>
        <w:t>种：</w:t>
      </w:r>
    </w:p>
    <w:p w14:paraId="03F190D0">
      <w:pPr>
        <w:spacing w:before="250" w:line="236" w:lineRule="auto"/>
        <w:ind w:left="62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方便抽样（</w:t>
      </w:r>
      <w:r>
        <w:rPr>
          <w:rFonts w:ascii="Times New Roman" w:hAnsi="Times New Roman" w:eastAsia="Times New Roman" w:cs="Times New Roman"/>
          <w:spacing w:val="-1"/>
          <w:sz w:val="30"/>
          <w:szCs w:val="30"/>
        </w:rPr>
        <w:t>Convenience</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Samp</w:t>
      </w:r>
      <w:r>
        <w:rPr>
          <w:rFonts w:ascii="Times New Roman" w:hAnsi="Times New Roman" w:eastAsia="Times New Roman" w:cs="Times New Roman"/>
          <w:spacing w:val="-2"/>
          <w:sz w:val="30"/>
          <w:szCs w:val="30"/>
        </w:rPr>
        <w:t>ling</w:t>
      </w:r>
      <w:r>
        <w:rPr>
          <w:rFonts w:ascii="宋体" w:hAnsi="宋体" w:eastAsia="宋体" w:cs="宋体"/>
          <w:spacing w:val="-2"/>
          <w:sz w:val="30"/>
          <w:szCs w:val="30"/>
        </w:rPr>
        <w:t>）。根据调查者方便选取的样</w:t>
      </w:r>
    </w:p>
    <w:p w14:paraId="78940AD1">
      <w:pPr>
        <w:spacing w:before="1" w:line="215" w:lineRule="auto"/>
        <w:ind w:firstLine="2"/>
        <w:rPr>
          <w:rFonts w:ascii="宋体" w:hAnsi="宋体" w:eastAsia="宋体" w:cs="宋体"/>
          <w:sz w:val="30"/>
          <w:szCs w:val="30"/>
        </w:rPr>
      </w:pPr>
      <w:r>
        <w:rPr>
          <w:rFonts w:ascii="宋体" w:hAnsi="宋体" w:eastAsia="宋体" w:cs="宋体"/>
          <w:spacing w:val="-1"/>
          <w:sz w:val="30"/>
          <w:szCs w:val="30"/>
        </w:rPr>
        <w:t>本，以无目标、随意的方式进行。例如，街头拦截访问（看到谁就访问</w:t>
      </w:r>
      <w:r>
        <w:rPr>
          <w:rFonts w:ascii="宋体" w:hAnsi="宋体" w:eastAsia="宋体" w:cs="宋体"/>
          <w:spacing w:val="17"/>
          <w:sz w:val="30"/>
          <w:szCs w:val="30"/>
        </w:rPr>
        <w:t xml:space="preserve"> </w:t>
      </w:r>
      <w:r>
        <w:rPr>
          <w:rFonts w:ascii="宋体" w:hAnsi="宋体" w:eastAsia="宋体" w:cs="宋体"/>
          <w:spacing w:val="-2"/>
          <w:sz w:val="30"/>
          <w:szCs w:val="30"/>
        </w:rPr>
        <w:t>谁</w:t>
      </w:r>
      <w:r>
        <w:rPr>
          <w:rFonts w:ascii="宋体" w:hAnsi="宋体" w:eastAsia="宋体" w:cs="宋体"/>
          <w:spacing w:val="11"/>
          <w:sz w:val="30"/>
          <w:szCs w:val="30"/>
        </w:rPr>
        <w:t>）；</w:t>
      </w:r>
      <w:r>
        <w:rPr>
          <w:rFonts w:ascii="宋体" w:hAnsi="宋体" w:eastAsia="宋体" w:cs="宋体"/>
          <w:spacing w:val="-2"/>
          <w:sz w:val="30"/>
          <w:szCs w:val="30"/>
        </w:rPr>
        <w:t>个别入户项目（谁开门就访问谁）。</w:t>
      </w:r>
    </w:p>
    <w:p w14:paraId="48EC8E05">
      <w:pPr>
        <w:spacing w:before="250" w:line="224" w:lineRule="auto"/>
        <w:ind w:left="1" w:right="209" w:firstLine="620"/>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判断抽样（</w:t>
      </w:r>
      <w:r>
        <w:rPr>
          <w:rFonts w:ascii="Times New Roman" w:hAnsi="Times New Roman" w:eastAsia="Times New Roman" w:cs="Times New Roman"/>
          <w:spacing w:val="-1"/>
          <w:sz w:val="30"/>
          <w:szCs w:val="30"/>
        </w:rPr>
        <w:t>Judgment</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1"/>
          <w:sz w:val="30"/>
          <w:szCs w:val="30"/>
        </w:rPr>
        <w:t>Sampl</w:t>
      </w:r>
      <w:r>
        <w:rPr>
          <w:rFonts w:ascii="Times New Roman" w:hAnsi="Times New Roman" w:eastAsia="Times New Roman" w:cs="Times New Roman"/>
          <w:spacing w:val="-2"/>
          <w:sz w:val="30"/>
          <w:szCs w:val="30"/>
        </w:rPr>
        <w:t>ing</w:t>
      </w:r>
      <w:r>
        <w:rPr>
          <w:rFonts w:ascii="宋体" w:hAnsi="宋体" w:eastAsia="宋体" w:cs="宋体"/>
          <w:spacing w:val="-2"/>
          <w:sz w:val="30"/>
          <w:szCs w:val="30"/>
        </w:rPr>
        <w:t>）。由专家判断而有目的地抽取他</w:t>
      </w:r>
      <w:r>
        <w:rPr>
          <w:rFonts w:ascii="宋体" w:hAnsi="宋体" w:eastAsia="宋体" w:cs="宋体"/>
          <w:sz w:val="30"/>
          <w:szCs w:val="30"/>
        </w:rPr>
        <w:t xml:space="preserve"> </w:t>
      </w:r>
      <w:r>
        <w:rPr>
          <w:rFonts w:ascii="宋体" w:hAnsi="宋体" w:eastAsia="宋体" w:cs="宋体"/>
          <w:spacing w:val="-2"/>
          <w:sz w:val="30"/>
          <w:szCs w:val="30"/>
        </w:rPr>
        <w:t>认为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有代表性的样本</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。例如，社会学家研究某国家的一般家庭情况</w:t>
      </w:r>
    </w:p>
    <w:p w14:paraId="0A62E3C0">
      <w:pPr>
        <w:spacing w:before="1" w:line="215" w:lineRule="auto"/>
        <w:ind w:left="1" w:right="33" w:firstLine="14"/>
        <w:rPr>
          <w:rFonts w:ascii="宋体" w:hAnsi="宋体" w:eastAsia="宋体" w:cs="宋体"/>
          <w:sz w:val="30"/>
          <w:szCs w:val="30"/>
        </w:rPr>
      </w:pPr>
      <w:r>
        <w:rPr>
          <w:rFonts w:ascii="宋体" w:hAnsi="宋体" w:eastAsia="宋体" w:cs="宋体"/>
          <w:spacing w:val="-1"/>
          <w:sz w:val="30"/>
          <w:szCs w:val="30"/>
        </w:rPr>
        <w:t>时，常以专家判断方法挑选</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中型城镇</w:t>
      </w:r>
      <w:r>
        <w:rPr>
          <w:rFonts w:ascii="Times New Roman" w:hAnsi="Times New Roman" w:eastAsia="Times New Roman" w:cs="Times New Roman"/>
          <w:spacing w:val="-1"/>
          <w:sz w:val="30"/>
          <w:szCs w:val="30"/>
        </w:rPr>
        <w:t>”</w:t>
      </w:r>
      <w:r>
        <w:rPr>
          <w:rFonts w:ascii="宋体" w:hAnsi="宋体" w:eastAsia="宋体" w:cs="宋体"/>
          <w:spacing w:val="-1"/>
          <w:sz w:val="30"/>
          <w:szCs w:val="30"/>
        </w:rPr>
        <w:t>进行；在探索性研究中，如抽取</w:t>
      </w:r>
      <w:r>
        <w:rPr>
          <w:rFonts w:ascii="宋体" w:hAnsi="宋体" w:eastAsia="宋体" w:cs="宋体"/>
          <w:spacing w:val="5"/>
          <w:sz w:val="30"/>
          <w:szCs w:val="30"/>
        </w:rPr>
        <w:t xml:space="preserve"> </w:t>
      </w:r>
      <w:r>
        <w:rPr>
          <w:rFonts w:ascii="宋体" w:hAnsi="宋体" w:eastAsia="宋体" w:cs="宋体"/>
          <w:spacing w:val="-1"/>
          <w:sz w:val="30"/>
          <w:szCs w:val="30"/>
        </w:rPr>
        <w:t>深度访问的样本时，可以使用这种方法。</w:t>
      </w:r>
    </w:p>
    <w:p w14:paraId="0AD58010">
      <w:pPr>
        <w:spacing w:before="258" w:line="216" w:lineRule="auto"/>
        <w:ind w:left="1" w:firstLine="620"/>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配额抽样（</w:t>
      </w:r>
      <w:r>
        <w:rPr>
          <w:rFonts w:ascii="Times New Roman" w:hAnsi="Times New Roman" w:eastAsia="Times New Roman" w:cs="Times New Roman"/>
          <w:spacing w:val="-2"/>
          <w:sz w:val="30"/>
          <w:szCs w:val="30"/>
        </w:rPr>
        <w:t>Quota</w:t>
      </w:r>
      <w:r>
        <w:rPr>
          <w:rFonts w:ascii="Times New Roman" w:hAnsi="Times New Roman" w:eastAsia="Times New Roman" w:cs="Times New Roman"/>
          <w:spacing w:val="37"/>
          <w:w w:val="101"/>
          <w:sz w:val="30"/>
          <w:szCs w:val="30"/>
        </w:rPr>
        <w:t xml:space="preserve"> </w:t>
      </w:r>
      <w:r>
        <w:rPr>
          <w:rFonts w:ascii="Times New Roman" w:hAnsi="Times New Roman" w:eastAsia="Times New Roman" w:cs="Times New Roman"/>
          <w:spacing w:val="-2"/>
          <w:sz w:val="30"/>
          <w:szCs w:val="30"/>
        </w:rPr>
        <w:t>Sampling</w:t>
      </w:r>
      <w:r>
        <w:rPr>
          <w:rFonts w:ascii="宋体" w:hAnsi="宋体" w:eastAsia="宋体" w:cs="宋体"/>
          <w:spacing w:val="-2"/>
          <w:sz w:val="30"/>
          <w:szCs w:val="30"/>
        </w:rPr>
        <w:t>）。先将总体元素按某些控制的指标或</w:t>
      </w:r>
      <w:r>
        <w:rPr>
          <w:rFonts w:ascii="宋体" w:hAnsi="宋体" w:eastAsia="宋体" w:cs="宋体"/>
          <w:sz w:val="30"/>
          <w:szCs w:val="30"/>
        </w:rPr>
        <w:t xml:space="preserve"> </w:t>
      </w:r>
      <w:r>
        <w:rPr>
          <w:rFonts w:ascii="宋体" w:hAnsi="宋体" w:eastAsia="宋体" w:cs="宋体"/>
          <w:spacing w:val="-1"/>
          <w:sz w:val="30"/>
          <w:szCs w:val="30"/>
        </w:rPr>
        <w:t>特性分类，然后按方便抽样或判断抽样选取样本元素。配额抽样相当于</w:t>
      </w:r>
      <w:r>
        <w:rPr>
          <w:rFonts w:ascii="宋体" w:hAnsi="宋体" w:eastAsia="宋体" w:cs="宋体"/>
          <w:spacing w:val="18"/>
          <w:sz w:val="30"/>
          <w:szCs w:val="30"/>
        </w:rPr>
        <w:t xml:space="preserve"> </w:t>
      </w:r>
      <w:r>
        <w:rPr>
          <w:rFonts w:ascii="宋体" w:hAnsi="宋体" w:eastAsia="宋体" w:cs="宋体"/>
          <w:spacing w:val="-1"/>
          <w:sz w:val="30"/>
          <w:szCs w:val="30"/>
        </w:rPr>
        <w:t>包括两个阶段的加限制的判断抽样：在第一阶段需要确定总体中的特性</w:t>
      </w:r>
      <w:r>
        <w:rPr>
          <w:rFonts w:ascii="宋体" w:hAnsi="宋体" w:eastAsia="宋体" w:cs="宋体"/>
          <w:spacing w:val="18"/>
          <w:sz w:val="30"/>
          <w:szCs w:val="30"/>
        </w:rPr>
        <w:t xml:space="preserve"> </w:t>
      </w:r>
      <w:r>
        <w:rPr>
          <w:rFonts w:ascii="宋体" w:hAnsi="宋体" w:eastAsia="宋体" w:cs="宋体"/>
          <w:spacing w:val="-1"/>
          <w:sz w:val="30"/>
          <w:szCs w:val="30"/>
        </w:rPr>
        <w:t>分布（控制特征</w:t>
      </w:r>
      <w:r>
        <w:rPr>
          <w:rFonts w:ascii="宋体" w:hAnsi="宋体" w:eastAsia="宋体" w:cs="宋体"/>
          <w:spacing w:val="8"/>
          <w:sz w:val="30"/>
          <w:szCs w:val="30"/>
        </w:rPr>
        <w:t>），</w:t>
      </w:r>
      <w:r>
        <w:rPr>
          <w:rFonts w:ascii="宋体" w:hAnsi="宋体" w:eastAsia="宋体" w:cs="宋体"/>
          <w:spacing w:val="-1"/>
          <w:sz w:val="30"/>
          <w:szCs w:val="30"/>
        </w:rPr>
        <w:t>通常，样本中具备这些控制特征的元素的比例与总</w:t>
      </w:r>
      <w:r>
        <w:rPr>
          <w:rFonts w:ascii="宋体" w:hAnsi="宋体" w:eastAsia="宋体" w:cs="宋体"/>
          <w:sz w:val="30"/>
          <w:szCs w:val="30"/>
        </w:rPr>
        <w:t xml:space="preserve"> </w:t>
      </w:r>
      <w:r>
        <w:rPr>
          <w:rFonts w:ascii="宋体" w:hAnsi="宋体" w:eastAsia="宋体" w:cs="宋体"/>
          <w:spacing w:val="-1"/>
          <w:sz w:val="30"/>
          <w:szCs w:val="30"/>
        </w:rPr>
        <w:t>体中有这些特征的元素的比例是相同的，通过第一步的配额，保证了在</w:t>
      </w:r>
      <w:r>
        <w:rPr>
          <w:rFonts w:ascii="宋体" w:hAnsi="宋体" w:eastAsia="宋体" w:cs="宋体"/>
          <w:spacing w:val="18"/>
          <w:sz w:val="30"/>
          <w:szCs w:val="30"/>
        </w:rPr>
        <w:t xml:space="preserve"> </w:t>
      </w:r>
      <w:r>
        <w:rPr>
          <w:rFonts w:ascii="宋体" w:hAnsi="宋体" w:eastAsia="宋体" w:cs="宋体"/>
          <w:spacing w:val="-1"/>
          <w:sz w:val="30"/>
          <w:szCs w:val="30"/>
        </w:rPr>
        <w:t>这些特征上样本的组成与总体的组成是一致的。在第二阶段，按照配额</w:t>
      </w:r>
      <w:r>
        <w:rPr>
          <w:rFonts w:ascii="宋体" w:hAnsi="宋体" w:eastAsia="宋体" w:cs="宋体"/>
          <w:spacing w:val="18"/>
          <w:sz w:val="30"/>
          <w:szCs w:val="30"/>
        </w:rPr>
        <w:t xml:space="preserve"> </w:t>
      </w:r>
      <w:r>
        <w:rPr>
          <w:rFonts w:ascii="宋体" w:hAnsi="宋体" w:eastAsia="宋体" w:cs="宋体"/>
          <w:spacing w:val="-1"/>
          <w:sz w:val="30"/>
          <w:szCs w:val="30"/>
        </w:rPr>
        <w:t>来控制样本的抽取工作，要求所选出的元素要适合所控制的特性。</w:t>
      </w:r>
    </w:p>
    <w:p w14:paraId="42DB08D6">
      <w:pPr>
        <w:spacing w:before="288" w:line="215" w:lineRule="auto"/>
        <w:ind w:left="3" w:firstLine="596"/>
        <w:jc w:val="both"/>
        <w:rPr>
          <w:rFonts w:ascii="宋体" w:hAnsi="宋体" w:eastAsia="宋体" w:cs="宋体"/>
          <w:sz w:val="30"/>
          <w:szCs w:val="30"/>
        </w:rPr>
      </w:pPr>
      <w:r>
        <w:rPr>
          <w:rFonts w:ascii="宋体" w:hAnsi="宋体" w:eastAsia="宋体" w:cs="宋体"/>
          <w:spacing w:val="-1"/>
          <w:sz w:val="30"/>
          <w:szCs w:val="30"/>
        </w:rPr>
        <w:t>在日常建模过程中，比较常用的抽样方法是简单随机抽样。在抽样</w:t>
      </w:r>
      <w:r>
        <w:rPr>
          <w:rFonts w:ascii="宋体" w:hAnsi="宋体" w:eastAsia="宋体" w:cs="宋体"/>
          <w:spacing w:val="17"/>
          <w:sz w:val="30"/>
          <w:szCs w:val="30"/>
        </w:rPr>
        <w:t xml:space="preserve"> </w:t>
      </w:r>
      <w:r>
        <w:rPr>
          <w:rFonts w:ascii="宋体" w:hAnsi="宋体" w:eastAsia="宋体" w:cs="宋体"/>
          <w:spacing w:val="-1"/>
          <w:sz w:val="30"/>
          <w:szCs w:val="30"/>
        </w:rPr>
        <w:t>结束后，可以通过一些简单、易用的方式来判断样本的某一特征是否体</w:t>
      </w:r>
      <w:r>
        <w:rPr>
          <w:rFonts w:ascii="宋体" w:hAnsi="宋体" w:eastAsia="宋体" w:cs="宋体"/>
          <w:spacing w:val="15"/>
          <w:sz w:val="30"/>
          <w:szCs w:val="30"/>
        </w:rPr>
        <w:t xml:space="preserve"> </w:t>
      </w:r>
      <w:r>
        <w:rPr>
          <w:rFonts w:ascii="宋体" w:hAnsi="宋体" w:eastAsia="宋体" w:cs="宋体"/>
          <w:spacing w:val="-2"/>
          <w:sz w:val="30"/>
          <w:szCs w:val="30"/>
        </w:rPr>
        <w:t>现了总体的特征。</w:t>
      </w:r>
    </w:p>
    <w:p w14:paraId="098036B9">
      <w:pPr>
        <w:spacing w:before="251" w:line="222" w:lineRule="auto"/>
        <w:ind w:left="2" w:firstLine="628"/>
        <w:jc w:val="both"/>
        <w:rPr>
          <w:rFonts w:ascii="宋体" w:hAnsi="宋体" w:eastAsia="宋体" w:cs="宋体"/>
          <w:sz w:val="30"/>
          <w:szCs w:val="30"/>
        </w:rPr>
      </w:pPr>
      <w:r>
        <w:rPr>
          <w:rFonts w:ascii="宋体" w:hAnsi="宋体" w:eastAsia="宋体" w:cs="宋体"/>
          <w:spacing w:val="-1"/>
          <w:sz w:val="30"/>
          <w:szCs w:val="30"/>
        </w:rPr>
        <w:t>图</w:t>
      </w:r>
      <w:r>
        <w:rPr>
          <w:rFonts w:ascii="Times New Roman" w:hAnsi="Times New Roman" w:eastAsia="Times New Roman" w:cs="Times New Roman"/>
          <w:spacing w:val="-1"/>
          <w:sz w:val="30"/>
          <w:szCs w:val="30"/>
        </w:rPr>
        <w:t>2-22</w:t>
      </w:r>
      <w:r>
        <w:rPr>
          <w:rFonts w:ascii="宋体" w:hAnsi="宋体" w:eastAsia="宋体" w:cs="宋体"/>
          <w:spacing w:val="-1"/>
          <w:sz w:val="30"/>
          <w:szCs w:val="30"/>
        </w:rPr>
        <w:t>中就是抽取了两个样本，并且比</w:t>
      </w:r>
      <w:r>
        <w:rPr>
          <w:rFonts w:ascii="宋体" w:hAnsi="宋体" w:eastAsia="宋体" w:cs="宋体"/>
          <w:spacing w:val="-2"/>
          <w:sz w:val="30"/>
          <w:szCs w:val="30"/>
        </w:rPr>
        <w:t>较了某个关键指标在两个样</w:t>
      </w:r>
      <w:r>
        <w:rPr>
          <w:rFonts w:ascii="宋体" w:hAnsi="宋体" w:eastAsia="宋体" w:cs="宋体"/>
          <w:sz w:val="30"/>
          <w:szCs w:val="30"/>
        </w:rPr>
        <w:t xml:space="preserve"> </w:t>
      </w:r>
      <w:r>
        <w:rPr>
          <w:rFonts w:ascii="宋体" w:hAnsi="宋体" w:eastAsia="宋体" w:cs="宋体"/>
          <w:spacing w:val="-1"/>
          <w:sz w:val="30"/>
          <w:szCs w:val="30"/>
        </w:rPr>
        <w:t>本、全集上的分布，据此来判断三者之间的差别。从图中可以看出，三</w:t>
      </w:r>
      <w:r>
        <w:rPr>
          <w:rFonts w:ascii="宋体" w:hAnsi="宋体" w:eastAsia="宋体" w:cs="宋体"/>
          <w:spacing w:val="17"/>
          <w:sz w:val="30"/>
          <w:szCs w:val="30"/>
        </w:rPr>
        <w:t xml:space="preserve"> </w:t>
      </w:r>
      <w:r>
        <w:rPr>
          <w:rFonts w:ascii="宋体" w:hAnsi="宋体" w:eastAsia="宋体" w:cs="宋体"/>
          <w:spacing w:val="-1"/>
          <w:sz w:val="30"/>
          <w:szCs w:val="30"/>
        </w:rPr>
        <w:t>者之间几乎没有多少差别，即可以认定样本可以用来代表全集的特征。</w:t>
      </w:r>
    </w:p>
    <w:p w14:paraId="1C6A1EBB">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8779623">
      <w:pPr>
        <w:spacing w:before="1"/>
      </w:pPr>
    </w:p>
    <w:p w14:paraId="3B137BCF">
      <w:pPr>
        <w:spacing w:before="1"/>
      </w:pPr>
    </w:p>
    <w:p w14:paraId="71C0CCFA">
      <w:pPr>
        <w:spacing w:before="1"/>
      </w:pPr>
    </w:p>
    <w:p w14:paraId="618883DA">
      <w:pPr>
        <w:spacing w:before="1"/>
      </w:pPr>
    </w:p>
    <w:p w14:paraId="6949CFDB"/>
    <w:p w14:paraId="2FB6F143">
      <w:pPr>
        <w:sectPr>
          <w:pgSz w:w="15840" w:h="12240"/>
          <w:pgMar w:top="400" w:right="1538" w:bottom="0" w:left="2376" w:header="0" w:footer="0" w:gutter="0"/>
          <w:cols w:equalWidth="0" w:num="1">
            <w:col w:w="11926"/>
          </w:cols>
        </w:sectPr>
      </w:pPr>
    </w:p>
    <w:p w14:paraId="2EE7663B">
      <w:pPr>
        <w:pStyle w:val="2"/>
        <w:spacing w:line="248" w:lineRule="auto"/>
      </w:pPr>
    </w:p>
    <w:p w14:paraId="30B06239">
      <w:pPr>
        <w:pStyle w:val="2"/>
        <w:spacing w:line="249" w:lineRule="auto"/>
      </w:pPr>
    </w:p>
    <w:p w14:paraId="06217007">
      <w:pPr>
        <w:spacing w:before="37"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10000</w:t>
      </w:r>
    </w:p>
    <w:p w14:paraId="65D46994">
      <w:pPr>
        <w:spacing w:before="102"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11000</w:t>
      </w:r>
    </w:p>
    <w:p w14:paraId="6535EEAA">
      <w:pPr>
        <w:spacing w:before="82"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12000</w:t>
      </w:r>
    </w:p>
    <w:p w14:paraId="3D66CF65">
      <w:pPr>
        <w:spacing w:before="7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13000</w:t>
      </w:r>
    </w:p>
    <w:p w14:paraId="6E7B32BA">
      <w:pPr>
        <w:spacing w:before="12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14000</w:t>
      </w:r>
    </w:p>
    <w:p w14:paraId="73ECC843">
      <w:pPr>
        <w:spacing w:before="93" w:line="188" w:lineRule="auto"/>
        <w:ind w:left="8993"/>
        <w:rPr>
          <w:rFonts w:ascii="Times New Roman" w:hAnsi="Times New Roman" w:eastAsia="Times New Roman" w:cs="Times New Roman"/>
          <w:sz w:val="13"/>
          <w:szCs w:val="13"/>
        </w:rPr>
      </w:pPr>
      <w:r>
        <mc:AlternateContent>
          <mc:Choice Requires="wps">
            <w:drawing>
              <wp:anchor distT="0" distB="0" distL="0" distR="0" simplePos="0" relativeHeight="251754496" behindDoc="0" locked="0" layoutInCell="1" allowOverlap="1">
                <wp:simplePos x="0" y="0"/>
                <wp:positionH relativeFrom="column">
                  <wp:posOffset>3676015</wp:posOffset>
                </wp:positionH>
                <wp:positionV relativeFrom="paragraph">
                  <wp:posOffset>1764665</wp:posOffset>
                </wp:positionV>
                <wp:extent cx="3604260" cy="295275"/>
                <wp:effectExtent l="0" t="0" r="0" b="0"/>
                <wp:wrapNone/>
                <wp:docPr id="192" name="TextBox 192"/>
                <wp:cNvGraphicFramePr/>
                <a:graphic xmlns:a="http://schemas.openxmlformats.org/drawingml/2006/main">
                  <a:graphicData uri="http://schemas.microsoft.com/office/word/2010/wordprocessingShape">
                    <wps:wsp>
                      <wps:cNvSpPr txBox="1"/>
                      <wps:spPr>
                        <a:xfrm rot="5400000">
                          <a:off x="3676505" y="1764789"/>
                          <a:ext cx="3604259"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004D7F">
                            <w:pPr>
                              <w:spacing w:before="76" w:line="219" w:lineRule="auto"/>
                              <w:ind w:left="20"/>
                              <w:rPr>
                                <w:rFonts w:ascii="宋体" w:hAnsi="宋体" w:eastAsia="宋体" w:cs="宋体"/>
                                <w:sz w:val="31"/>
                                <w:szCs w:val="31"/>
                              </w:rPr>
                            </w:pPr>
                            <w:r>
                              <w:rPr>
                                <w:rFonts w:ascii="宋体" w:hAnsi="宋体" w:eastAsia="宋体" w:cs="宋体"/>
                                <w:spacing w:val="2"/>
                                <w:sz w:val="31"/>
                                <w:szCs w:val="31"/>
                              </w:rPr>
                              <w:t>图2-22两个样本、总体的关键指标的分布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2" o:spid="_x0000_s1026" o:spt="202" type="#_x0000_t202" style="position:absolute;left:0pt;margin-left:289.45pt;margin-top:138.95pt;height:23.25pt;width:283.8pt;rotation:5898240f;z-index:251754496;mso-width-relative:page;mso-height-relative:page;" filled="f" stroked="f" coordsize="21600,21600" o:gfxdata="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PYp8jbAAAADAEA&#10;AA8AAAAAAAAAAQAgAAAAIgAAAGRycy9kb3ducmV2LnhtbFBLAQIUABQAAAAIAIdO4kDMSaXwUAIA&#10;AKUEAAAOAAAAAAAAAAEAIAAAACoBAABkcnMvZTJvRG9jLnhtbFBLBQYAAAAABgAGAFkBAADsBQAA&#10;AAA=&#10;">
                <v:fill on="f" focussize="0,0"/>
                <v:stroke on="f" weight="0pt" miterlimit="0" joinstyle="miter"/>
                <v:imagedata o:title=""/>
                <o:lock v:ext="edit" aspectratio="f"/>
                <v:textbox inset="0mm,0mm,0mm,0mm">
                  <w:txbxContent>
                    <w:p w14:paraId="17004D7F">
                      <w:pPr>
                        <w:spacing w:before="76" w:line="219" w:lineRule="auto"/>
                        <w:ind w:left="20"/>
                        <w:rPr>
                          <w:rFonts w:ascii="宋体" w:hAnsi="宋体" w:eastAsia="宋体" w:cs="宋体"/>
                          <w:sz w:val="31"/>
                          <w:szCs w:val="31"/>
                        </w:rPr>
                      </w:pPr>
                      <w:r>
                        <w:rPr>
                          <w:rFonts w:ascii="宋体" w:hAnsi="宋体" w:eastAsia="宋体" w:cs="宋体"/>
                          <w:spacing w:val="2"/>
                          <w:sz w:val="31"/>
                          <w:szCs w:val="31"/>
                        </w:rPr>
                        <w:t>图2-22两个样本、总体的关键指标的分布</w:t>
                      </w:r>
                    </w:p>
                  </w:txbxContent>
                </v:textbox>
              </v:shape>
            </w:pict>
          </mc:Fallback>
        </mc:AlternateContent>
      </w:r>
      <w:r>
        <w:rPr>
          <w:rFonts w:ascii="Times New Roman" w:hAnsi="Times New Roman" w:eastAsia="Times New Roman" w:cs="Times New Roman"/>
          <w:spacing w:val="-3"/>
          <w:sz w:val="13"/>
          <w:szCs w:val="13"/>
        </w:rPr>
        <w:t>15000</w:t>
      </w:r>
    </w:p>
    <w:p w14:paraId="1514061F">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16000</w:t>
      </w:r>
    </w:p>
    <w:p w14:paraId="0ECA7EBA">
      <w:pPr>
        <w:spacing w:before="9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17000</w:t>
      </w:r>
    </w:p>
    <w:p w14:paraId="62317D33">
      <w:pPr>
        <w:spacing w:before="82"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18000</w:t>
      </w:r>
    </w:p>
    <w:p w14:paraId="29334D05">
      <w:pPr>
        <w:spacing w:before="9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2"/>
          <w:sz w:val="13"/>
          <w:szCs w:val="13"/>
        </w:rPr>
        <w:t>19000</w:t>
      </w:r>
    </w:p>
    <w:p w14:paraId="0FFA9B74">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20000</w:t>
      </w:r>
    </w:p>
    <w:p w14:paraId="0661E5FD">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21000</w:t>
      </w:r>
    </w:p>
    <w:p w14:paraId="1F9F021A">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22000</w:t>
      </w:r>
    </w:p>
    <w:p w14:paraId="5EE34A03">
      <w:pPr>
        <w:spacing w:before="7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23000</w:t>
      </w:r>
    </w:p>
    <w:p w14:paraId="4B5A83B6">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24000</w:t>
      </w:r>
    </w:p>
    <w:p w14:paraId="69DB4B1D">
      <w:pPr>
        <w:spacing w:before="9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25000</w:t>
      </w:r>
    </w:p>
    <w:p w14:paraId="549E13E9">
      <w:pPr>
        <w:spacing w:before="7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26000</w:t>
      </w:r>
    </w:p>
    <w:p w14:paraId="4528F183">
      <w:pPr>
        <w:spacing w:before="11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27000</w:t>
      </w:r>
    </w:p>
    <w:p w14:paraId="620785AA">
      <w:pPr>
        <w:spacing w:before="82"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28000</w:t>
      </w:r>
    </w:p>
    <w:p w14:paraId="36ADEA2E">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29000</w:t>
      </w:r>
    </w:p>
    <w:p w14:paraId="7B1352DD">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30000</w:t>
      </w:r>
    </w:p>
    <w:p w14:paraId="59B90FC0">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31000</w:t>
      </w:r>
    </w:p>
    <w:p w14:paraId="37A14800">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32000</w:t>
      </w:r>
    </w:p>
    <w:p w14:paraId="74E244E7">
      <w:pPr>
        <w:spacing w:before="9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33000</w:t>
      </w:r>
    </w:p>
    <w:p w14:paraId="1D1ECA64">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34000</w:t>
      </w:r>
    </w:p>
    <w:p w14:paraId="5CB7CA7A">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35000</w:t>
      </w:r>
    </w:p>
    <w:p w14:paraId="130DE720">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36000</w:t>
      </w:r>
    </w:p>
    <w:p w14:paraId="4E6361A6">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37000</w:t>
      </w:r>
    </w:p>
    <w:p w14:paraId="1FF74AE8">
      <w:pPr>
        <w:spacing w:before="8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38000</w:t>
      </w:r>
    </w:p>
    <w:p w14:paraId="7FC7C84B">
      <w:pPr>
        <w:spacing w:before="112"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39000</w:t>
      </w:r>
    </w:p>
    <w:p w14:paraId="134699E1">
      <w:pPr>
        <w:spacing w:before="84"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40000</w:t>
      </w:r>
    </w:p>
    <w:p w14:paraId="25B8B5DC">
      <w:pPr>
        <w:spacing w:before="72"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41000</w:t>
      </w:r>
    </w:p>
    <w:p w14:paraId="0087808D">
      <w:pPr>
        <w:spacing w:before="11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42000</w:t>
      </w:r>
    </w:p>
    <w:p w14:paraId="3C48533D">
      <w:pPr>
        <w:spacing w:before="6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43000</w:t>
      </w:r>
    </w:p>
    <w:p w14:paraId="05B6F7E4">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44000</w:t>
      </w:r>
    </w:p>
    <w:p w14:paraId="2CB7297F">
      <w:pPr>
        <w:spacing w:before="9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45000</w:t>
      </w:r>
    </w:p>
    <w:p w14:paraId="72EF8E2F">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46000</w:t>
      </w:r>
    </w:p>
    <w:p w14:paraId="17BE3D2E">
      <w:pPr>
        <w:spacing w:before="7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47000</w:t>
      </w:r>
    </w:p>
    <w:p w14:paraId="383F95A9">
      <w:pPr>
        <w:spacing w:before="103"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48000</w:t>
      </w:r>
    </w:p>
    <w:p w14:paraId="39C8FC4C">
      <w:pPr>
        <w:spacing w:before="92"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49000</w:t>
      </w:r>
    </w:p>
    <w:p w14:paraId="10B9DE60">
      <w:pPr>
        <w:spacing w:before="74" w:line="188" w:lineRule="auto"/>
        <w:ind w:left="8993"/>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50000</w:t>
      </w:r>
    </w:p>
    <w:p w14:paraId="04CA52D0">
      <w:pPr>
        <w:pStyle w:val="2"/>
        <w:spacing w:line="14" w:lineRule="auto"/>
        <w:rPr>
          <w:sz w:val="2"/>
        </w:rPr>
      </w:pPr>
      <w:r>
        <w:rPr>
          <w:sz w:val="2"/>
          <w:szCs w:val="2"/>
        </w:rPr>
        <w:br w:type="column"/>
      </w:r>
      <w:r>
        <mc:AlternateContent>
          <mc:Choice Requires="wps">
            <w:drawing>
              <wp:anchor distT="0" distB="0" distL="0" distR="0" simplePos="0" relativeHeight="251756544" behindDoc="0" locked="0" layoutInCell="1" allowOverlap="1">
                <wp:simplePos x="0" y="0"/>
                <wp:positionH relativeFrom="column">
                  <wp:posOffset>1298575</wp:posOffset>
                </wp:positionH>
                <wp:positionV relativeFrom="paragraph">
                  <wp:posOffset>73025</wp:posOffset>
                </wp:positionV>
                <wp:extent cx="349885" cy="201295"/>
                <wp:effectExtent l="0" t="0" r="0" b="0"/>
                <wp:wrapNone/>
                <wp:docPr id="194" name="TextBox 194"/>
                <wp:cNvGraphicFramePr/>
                <a:graphic xmlns:a="http://schemas.openxmlformats.org/drawingml/2006/main">
                  <a:graphicData uri="http://schemas.microsoft.com/office/word/2010/wordprocessingShape">
                    <wps:wsp>
                      <wps:cNvSpPr txBox="1"/>
                      <wps:spPr>
                        <a:xfrm rot="5400000">
                          <a:off x="1299109" y="73052"/>
                          <a:ext cx="349884"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41A3528">
                            <w:pPr>
                              <w:spacing w:before="58" w:line="220" w:lineRule="auto"/>
                              <w:jc w:val="right"/>
                              <w:rPr>
                                <w:rFonts w:ascii="宋体" w:hAnsi="宋体" w:eastAsia="宋体" w:cs="宋体"/>
                                <w:sz w:val="20"/>
                                <w:szCs w:val="20"/>
                              </w:rPr>
                            </w:pPr>
                            <w:r>
                              <w:rPr>
                                <w:rFonts w:ascii="宋体" w:hAnsi="宋体" w:eastAsia="宋体" w:cs="宋体"/>
                                <w:spacing w:val="-27"/>
                                <w:w w:val="96"/>
                                <w:sz w:val="20"/>
                                <w:szCs w:val="20"/>
                              </w:rPr>
                              <w:t>百</w:t>
                            </w:r>
                            <w:r>
                              <w:rPr>
                                <w:rFonts w:ascii="宋体" w:hAnsi="宋体" w:eastAsia="宋体" w:cs="宋体"/>
                                <w:spacing w:val="-26"/>
                                <w:w w:val="96"/>
                                <w:sz w:val="20"/>
                                <w:szCs w:val="20"/>
                              </w:rPr>
                              <w:t>分</w:t>
                            </w:r>
                            <w:r>
                              <w:rPr>
                                <w:rFonts w:ascii="宋体" w:hAnsi="宋体" w:eastAsia="宋体" w:cs="宋体"/>
                                <w:spacing w:val="-13"/>
                                <w:w w:val="96"/>
                                <w:sz w:val="20"/>
                                <w:szCs w:val="20"/>
                              </w:rPr>
                              <w:t>比</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4" o:spid="_x0000_s1026" o:spt="202" type="#_x0000_t202" style="position:absolute;left:0pt;margin-left:102.25pt;margin-top:5.75pt;height:15.85pt;width:27.55pt;rotation:5898240f;z-index:251756544;mso-width-relative:page;mso-height-relative:page;" filled="f" stroked="f" coordsize="21600,21600" o:gfxdata="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1qADnXAAAACQEAAA8AAAAA&#10;AAAAAQAgAAAAIgAAAGRycy9kb3ducmV2LnhtbFBLAQIUABQAAAAIAIdO4kCC2JPQTgIAAKIEAAAO&#10;AAAAAAAAAAEAIAAAACYBAABkcnMvZTJvRG9jLnhtbFBLBQYAAAAABgAGAFkBAADmBQAAAAA=&#10;">
                <v:fill on="f" focussize="0,0"/>
                <v:stroke on="f" weight="0pt" miterlimit="0" joinstyle="miter"/>
                <v:imagedata o:title=""/>
                <o:lock v:ext="edit" aspectratio="f"/>
                <v:textbox inset="0mm,0mm,0mm,0mm">
                  <w:txbxContent>
                    <w:p w14:paraId="241A3528">
                      <w:pPr>
                        <w:spacing w:before="58" w:line="220" w:lineRule="auto"/>
                        <w:jc w:val="right"/>
                        <w:rPr>
                          <w:rFonts w:ascii="宋体" w:hAnsi="宋体" w:eastAsia="宋体" w:cs="宋体"/>
                          <w:sz w:val="20"/>
                          <w:szCs w:val="20"/>
                        </w:rPr>
                      </w:pPr>
                      <w:r>
                        <w:rPr>
                          <w:rFonts w:ascii="宋体" w:hAnsi="宋体" w:eastAsia="宋体" w:cs="宋体"/>
                          <w:spacing w:val="-27"/>
                          <w:w w:val="96"/>
                          <w:sz w:val="20"/>
                          <w:szCs w:val="20"/>
                        </w:rPr>
                        <w:t>百</w:t>
                      </w:r>
                      <w:r>
                        <w:rPr>
                          <w:rFonts w:ascii="宋体" w:hAnsi="宋体" w:eastAsia="宋体" w:cs="宋体"/>
                          <w:spacing w:val="-26"/>
                          <w:w w:val="96"/>
                          <w:sz w:val="20"/>
                          <w:szCs w:val="20"/>
                        </w:rPr>
                        <w:t>分</w:t>
                      </w:r>
                      <w:r>
                        <w:rPr>
                          <w:rFonts w:ascii="宋体" w:hAnsi="宋体" w:eastAsia="宋体" w:cs="宋体"/>
                          <w:spacing w:val="-13"/>
                          <w:w w:val="96"/>
                          <w:sz w:val="20"/>
                          <w:szCs w:val="20"/>
                        </w:rPr>
                        <w:t>比</w:t>
                      </w:r>
                    </w:p>
                  </w:txbxContent>
                </v:textbox>
              </v:shape>
            </w:pict>
          </mc:Fallback>
        </mc:AlternateContent>
      </w:r>
      <w:r>
        <mc:AlternateContent>
          <mc:Choice Requires="wps">
            <w:drawing>
              <wp:anchor distT="0" distB="0" distL="0" distR="0" simplePos="0" relativeHeight="251757568" behindDoc="0" locked="0" layoutInCell="1" allowOverlap="1">
                <wp:simplePos x="0" y="0"/>
                <wp:positionH relativeFrom="column">
                  <wp:posOffset>1221105</wp:posOffset>
                </wp:positionH>
                <wp:positionV relativeFrom="paragraph">
                  <wp:posOffset>34290</wp:posOffset>
                </wp:positionV>
                <wp:extent cx="228600" cy="259080"/>
                <wp:effectExtent l="0" t="0" r="0" b="0"/>
                <wp:wrapNone/>
                <wp:docPr id="196" name="TextBox 196"/>
                <wp:cNvGraphicFramePr/>
                <a:graphic xmlns:a="http://schemas.openxmlformats.org/drawingml/2006/main">
                  <a:graphicData uri="http://schemas.microsoft.com/office/word/2010/wordprocessingShape">
                    <wps:wsp>
                      <wps:cNvSpPr txBox="1"/>
                      <wps:spPr>
                        <a:xfrm rot="5400000">
                          <a:off x="1221265" y="34383"/>
                          <a:ext cx="228600" cy="259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F874CE">
                            <w:pPr>
                              <w:spacing w:before="88"/>
                              <w:ind w:left="20"/>
                              <w:rPr>
                                <w:rFonts w:ascii="宋体" w:hAnsi="宋体" w:eastAsia="宋体" w:cs="宋体"/>
                                <w:sz w:val="23"/>
                                <w:szCs w:val="23"/>
                              </w:rPr>
                            </w:pPr>
                            <w:r>
                              <w:rPr>
                                <w:rFonts w:ascii="宋体" w:hAnsi="宋体" w:eastAsia="宋体" w:cs="宋体"/>
                                <w:spacing w:val="-6"/>
                                <w:sz w:val="23"/>
                                <w:szCs w:val="23"/>
                              </w:rPr>
                              <w:t>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6" o:spid="_x0000_s1026" o:spt="202" type="#_x0000_t202" style="position:absolute;left:0pt;margin-left:96.15pt;margin-top:2.7pt;height:20.4pt;width:18pt;rotation:5898240f;z-index:251757568;mso-width-relative:page;mso-height-relative:page;" filled="f" stroked="f" coordsize="21600,21600" o:gfxdata="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yr+RddYAAAAIAQAADwAAAAAA&#10;AAABACAAAAAiAAAAZHJzL2Rvd25yZXYueG1sUEsBAhQAFAAAAAgAh07iQChxh+FOAgAAogQAAA4A&#10;AAAAAAAAAQAgAAAAJQEAAGRycy9lMm9Eb2MueG1sUEsFBgAAAAAGAAYAWQEAAOUFAAAAAA==&#10;">
                <v:fill on="f" focussize="0,0"/>
                <v:stroke on="f" weight="0pt" miterlimit="0" joinstyle="miter"/>
                <v:imagedata o:title=""/>
                <o:lock v:ext="edit" aspectratio="f"/>
                <v:textbox inset="0mm,0mm,0mm,0mm">
                  <w:txbxContent>
                    <w:p w14:paraId="47F874CE">
                      <w:pPr>
                        <w:spacing w:before="88"/>
                        <w:ind w:left="20"/>
                        <w:rPr>
                          <w:rFonts w:ascii="宋体" w:hAnsi="宋体" w:eastAsia="宋体" w:cs="宋体"/>
                          <w:sz w:val="23"/>
                          <w:szCs w:val="23"/>
                        </w:rPr>
                      </w:pPr>
                      <w:r>
                        <w:rPr>
                          <w:rFonts w:ascii="宋体" w:hAnsi="宋体" w:eastAsia="宋体" w:cs="宋体"/>
                          <w:spacing w:val="-6"/>
                          <w:sz w:val="23"/>
                          <w:szCs w:val="23"/>
                        </w:rPr>
                        <w:t>10%</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column">
                  <wp:posOffset>732155</wp:posOffset>
                </wp:positionH>
                <wp:positionV relativeFrom="paragraph">
                  <wp:posOffset>46990</wp:posOffset>
                </wp:positionV>
                <wp:extent cx="165100" cy="259080"/>
                <wp:effectExtent l="0" t="0" r="0" b="0"/>
                <wp:wrapNone/>
                <wp:docPr id="198" name="TextBox 198"/>
                <wp:cNvGraphicFramePr/>
                <a:graphic xmlns:a="http://schemas.openxmlformats.org/drawingml/2006/main">
                  <a:graphicData uri="http://schemas.microsoft.com/office/word/2010/wordprocessingShape">
                    <wps:wsp>
                      <wps:cNvSpPr txBox="1"/>
                      <wps:spPr>
                        <a:xfrm rot="5400000">
                          <a:off x="732235" y="47073"/>
                          <a:ext cx="165100" cy="2590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DAC53E8">
                            <w:pPr>
                              <w:spacing w:before="88"/>
                              <w:ind w:left="20"/>
                              <w:rPr>
                                <w:rFonts w:ascii="宋体" w:hAnsi="宋体" w:eastAsia="宋体" w:cs="宋体"/>
                                <w:sz w:val="23"/>
                                <w:szCs w:val="23"/>
                              </w:rPr>
                            </w:pPr>
                            <w:r>
                              <w:rPr>
                                <w:rFonts w:ascii="宋体" w:hAnsi="宋体" w:eastAsia="宋体" w:cs="宋体"/>
                                <w:spacing w:val="-3"/>
                                <w:sz w:val="23"/>
                                <w:szCs w:val="23"/>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98" o:spid="_x0000_s1026" o:spt="202" type="#_x0000_t202" style="position:absolute;left:0pt;margin-left:57.65pt;margin-top:3.7pt;height:20.4pt;width:13pt;rotation:5898240f;z-index:251758592;mso-width-relative:page;mso-height-relative:page;" filled="f" stroked="f" coordsize="21600,21600" o:gfxdata="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EHKXVAAAACAEAAA8AAAAAAAAA&#10;AQAgAAAAIgAAAGRycy9kb3ducmV2LnhtbFBLAQIUABQAAAAIAIdO4kCe7gmyTQIAAKEEAAAOAAAA&#10;AAAAAAEAIAAAACQBAABkcnMvZTJvRG9jLnhtbFBLBQYAAAAABgAGAFkBAADjBQAAAAA=&#10;">
                <v:fill on="f" focussize="0,0"/>
                <v:stroke on="f" weight="0pt" miterlimit="0" joinstyle="miter"/>
                <v:imagedata o:title=""/>
                <o:lock v:ext="edit" aspectratio="f"/>
                <v:textbox inset="0mm,0mm,0mm,0mm">
                  <w:txbxContent>
                    <w:p w14:paraId="1DAC53E8">
                      <w:pPr>
                        <w:spacing w:before="88"/>
                        <w:ind w:left="20"/>
                        <w:rPr>
                          <w:rFonts w:ascii="宋体" w:hAnsi="宋体" w:eastAsia="宋体" w:cs="宋体"/>
                          <w:sz w:val="23"/>
                          <w:szCs w:val="23"/>
                        </w:rPr>
                      </w:pPr>
                      <w:r>
                        <w:rPr>
                          <w:rFonts w:ascii="宋体" w:hAnsi="宋体" w:eastAsia="宋体" w:cs="宋体"/>
                          <w:spacing w:val="-3"/>
                          <w:sz w:val="23"/>
                          <w:szCs w:val="23"/>
                        </w:rPr>
                        <w:t>6%</w:t>
                      </w:r>
                    </w:p>
                  </w:txbxContent>
                </v:textbox>
              </v:shape>
            </w:pict>
          </mc:Fallback>
        </mc:AlternateContent>
      </w:r>
    </w:p>
    <w:p w14:paraId="28B0C16B">
      <w:pPr>
        <w:spacing w:before="186" w:line="322" w:lineRule="exact"/>
        <w:ind w:left="399"/>
        <w:rPr>
          <w:sz w:val="23"/>
          <w:szCs w:val="23"/>
        </w:rPr>
      </w:pPr>
      <w:r>
        <w:drawing>
          <wp:anchor distT="0" distB="0" distL="0" distR="0" simplePos="0" relativeHeight="251755520" behindDoc="0" locked="0" layoutInCell="1" allowOverlap="1">
            <wp:simplePos x="0" y="0"/>
            <wp:positionH relativeFrom="column">
              <wp:posOffset>895350</wp:posOffset>
            </wp:positionH>
            <wp:positionV relativeFrom="paragraph">
              <wp:posOffset>118110</wp:posOffset>
            </wp:positionV>
            <wp:extent cx="355600" cy="14605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14"/>
                    <a:stretch>
                      <a:fillRect/>
                    </a:stretch>
                  </pic:blipFill>
                  <pic:spPr>
                    <a:xfrm>
                      <a:off x="0" y="0"/>
                      <a:ext cx="355563" cy="146043"/>
                    </a:xfrm>
                    <a:prstGeom prst="rect">
                      <a:avLst/>
                    </a:prstGeom>
                  </pic:spPr>
                </pic:pic>
              </a:graphicData>
            </a:graphic>
          </wp:anchor>
        </w:drawing>
      </w:r>
      <w:r>
        <w:drawing>
          <wp:anchor distT="0" distB="0" distL="0" distR="0" simplePos="0" relativeHeight="251753472" behindDoc="1" locked="0" layoutInCell="1" allowOverlap="1">
            <wp:simplePos x="0" y="0"/>
            <wp:positionH relativeFrom="column">
              <wp:posOffset>0</wp:posOffset>
            </wp:positionH>
            <wp:positionV relativeFrom="paragraph">
              <wp:posOffset>118110</wp:posOffset>
            </wp:positionV>
            <wp:extent cx="1403350" cy="566420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15"/>
                    <a:stretch>
                      <a:fillRect/>
                    </a:stretch>
                  </pic:blipFill>
                  <pic:spPr>
                    <a:xfrm>
                      <a:off x="0" y="0"/>
                      <a:ext cx="1403348" cy="5664213"/>
                    </a:xfrm>
                    <a:prstGeom prst="rect">
                      <a:avLst/>
                    </a:prstGeom>
                  </pic:spPr>
                </pic:pic>
              </a:graphicData>
            </a:graphic>
          </wp:anchor>
        </w:drawing>
      </w:r>
      <w:r>
        <w:rPr>
          <w:rFonts w:ascii="STXingkai" w:hAnsi="STXingkai" w:eastAsia="STXingkai" w:cs="STXingkai"/>
          <w:spacing w:val="-3"/>
          <w:w w:val="97"/>
          <w:position w:val="2"/>
          <w:sz w:val="23"/>
          <w:szCs w:val="23"/>
        </w:rPr>
        <w:t>8</w:t>
      </w:r>
      <w:r>
        <w:rPr>
          <w:rFonts w:ascii="STXingkai" w:hAnsi="STXingkai" w:eastAsia="STXingkai" w:cs="STXingkai"/>
          <w:spacing w:val="1"/>
          <w:position w:val="2"/>
          <w:sz w:val="23"/>
          <w:szCs w:val="23"/>
        </w:rPr>
        <w:t xml:space="preserve">     </w:t>
      </w:r>
      <w:r>
        <w:rPr>
          <w:rFonts w:ascii="STXingkai" w:hAnsi="STXingkai" w:eastAsia="STXingkai" w:cs="STXingkai"/>
          <w:spacing w:val="-3"/>
          <w:w w:val="97"/>
          <w:position w:val="2"/>
          <w:sz w:val="23"/>
          <w:szCs w:val="23"/>
        </w:rPr>
        <w:t>器</w:t>
      </w:r>
      <w:r>
        <w:rPr>
          <w:rFonts w:ascii="STXingkai" w:hAnsi="STXingkai" w:eastAsia="STXingkai" w:cs="STXingkai"/>
          <w:spacing w:val="-40"/>
          <w:position w:val="2"/>
          <w:sz w:val="23"/>
          <w:szCs w:val="23"/>
        </w:rPr>
        <w:t xml:space="preserve"> </w:t>
      </w:r>
      <w:r>
        <w:rPr>
          <w:position w:val="-1"/>
          <w:sz w:val="23"/>
          <w:szCs w:val="23"/>
        </w:rPr>
        <w:drawing>
          <wp:inline distT="0" distB="0" distL="0" distR="0">
            <wp:extent cx="95250" cy="1390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16"/>
                    <a:stretch>
                      <a:fillRect/>
                    </a:stretch>
                  </pic:blipFill>
                  <pic:spPr>
                    <a:xfrm>
                      <a:off x="0" y="0"/>
                      <a:ext cx="95253" cy="139669"/>
                    </a:xfrm>
                    <a:prstGeom prst="rect">
                      <a:avLst/>
                    </a:prstGeom>
                  </pic:spPr>
                </pic:pic>
              </a:graphicData>
            </a:graphic>
          </wp:inline>
        </w:drawing>
      </w:r>
    </w:p>
    <w:p w14:paraId="06611056">
      <w:pPr>
        <w:spacing w:line="322" w:lineRule="exact"/>
        <w:rPr>
          <w:sz w:val="23"/>
          <w:szCs w:val="23"/>
        </w:rPr>
        <w:sectPr>
          <w:type w:val="continuous"/>
          <w:pgSz w:w="15840" w:h="12240"/>
          <w:pgMar w:top="400" w:right="1538" w:bottom="0" w:left="2376" w:header="0" w:footer="0" w:gutter="0"/>
          <w:cols w:equalWidth="0" w:num="2">
            <w:col w:w="9405" w:space="100"/>
            <w:col w:w="2422"/>
          </w:cols>
        </w:sectPr>
      </w:pPr>
    </w:p>
    <w:p w14:paraId="081AEAB5">
      <w:pPr>
        <w:pStyle w:val="2"/>
        <w:spacing w:line="299" w:lineRule="auto"/>
      </w:pPr>
    </w:p>
    <w:p w14:paraId="6C122E29">
      <w:pPr>
        <w:pStyle w:val="2"/>
        <w:spacing w:line="299" w:lineRule="auto"/>
      </w:pPr>
    </w:p>
    <w:p w14:paraId="32C9F2EC">
      <w:pPr>
        <w:pStyle w:val="2"/>
        <w:spacing w:line="300" w:lineRule="auto"/>
      </w:pPr>
    </w:p>
    <w:p w14:paraId="228EB754">
      <w:pPr>
        <w:pStyle w:val="2"/>
        <w:spacing w:line="300" w:lineRule="auto"/>
      </w:pPr>
    </w:p>
    <w:p w14:paraId="5093862B">
      <w:pPr>
        <w:spacing w:before="127" w:line="576" w:lineRule="exact"/>
        <w:ind w:left="3"/>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2.3    </w:t>
      </w:r>
      <w:r>
        <w:rPr>
          <w:rFonts w:ascii="宋体" w:hAnsi="宋体" w:eastAsia="宋体" w:cs="宋体"/>
          <w:color w:val="0468BB"/>
          <w:spacing w:val="-2"/>
          <w:position w:val="3"/>
          <w:sz w:val="39"/>
          <w:szCs w:val="39"/>
        </w:rPr>
        <w:t>衍生指标的加工</w:t>
      </w:r>
    </w:p>
    <w:p w14:paraId="3F8CE80B">
      <w:pPr>
        <w:spacing w:before="250" w:line="214" w:lineRule="auto"/>
        <w:ind w:firstLine="596"/>
        <w:jc w:val="both"/>
        <w:rPr>
          <w:rFonts w:ascii="宋体" w:hAnsi="宋体" w:eastAsia="宋体" w:cs="宋体"/>
          <w:sz w:val="30"/>
          <w:szCs w:val="30"/>
        </w:rPr>
      </w:pPr>
      <w:r>
        <w:rPr>
          <w:rFonts w:ascii="宋体" w:hAnsi="宋体" w:eastAsia="宋体" w:cs="宋体"/>
          <w:spacing w:val="-1"/>
          <w:sz w:val="30"/>
          <w:szCs w:val="30"/>
        </w:rPr>
        <w:t>在探索了数据的基本统计信息后，我们掌握了数据的分布特征等信</w:t>
      </w:r>
      <w:r>
        <w:rPr>
          <w:rFonts w:ascii="宋体" w:hAnsi="宋体" w:eastAsia="宋体" w:cs="宋体"/>
          <w:spacing w:val="17"/>
          <w:sz w:val="30"/>
          <w:szCs w:val="30"/>
        </w:rPr>
        <w:t xml:space="preserve"> </w:t>
      </w:r>
      <w:r>
        <w:rPr>
          <w:rFonts w:ascii="宋体" w:hAnsi="宋体" w:eastAsia="宋体" w:cs="宋体"/>
          <w:spacing w:val="-1"/>
          <w:sz w:val="30"/>
          <w:szCs w:val="30"/>
        </w:rPr>
        <w:t>息；接着又对数据做了预处理，过滤了缺失值和离群值，转变和处理了</w:t>
      </w:r>
      <w:r>
        <w:rPr>
          <w:rFonts w:ascii="宋体" w:hAnsi="宋体" w:eastAsia="宋体" w:cs="宋体"/>
          <w:spacing w:val="15"/>
          <w:sz w:val="30"/>
          <w:szCs w:val="30"/>
        </w:rPr>
        <w:t xml:space="preserve"> </w:t>
      </w:r>
      <w:r>
        <w:rPr>
          <w:rFonts w:ascii="宋体" w:hAnsi="宋体" w:eastAsia="宋体" w:cs="宋体"/>
          <w:spacing w:val="-1"/>
          <w:sz w:val="30"/>
          <w:szCs w:val="30"/>
        </w:rPr>
        <w:t>数据类型，提高了数据的质量。本节进一步对数据从字段上进行加工，</w:t>
      </w:r>
      <w:r>
        <w:rPr>
          <w:rFonts w:ascii="宋体" w:hAnsi="宋体" w:eastAsia="宋体" w:cs="宋体"/>
          <w:spacing w:val="15"/>
          <w:sz w:val="30"/>
          <w:szCs w:val="30"/>
        </w:rPr>
        <w:t xml:space="preserve"> </w:t>
      </w:r>
      <w:r>
        <w:rPr>
          <w:rFonts w:ascii="宋体" w:hAnsi="宋体" w:eastAsia="宋体" w:cs="宋体"/>
          <w:spacing w:val="-1"/>
          <w:sz w:val="30"/>
          <w:szCs w:val="30"/>
        </w:rPr>
        <w:t>从尺度、分布上进行变换，满足不同的业务和建模需要，变换后的字段</w:t>
      </w:r>
      <w:r>
        <w:rPr>
          <w:rFonts w:ascii="宋体" w:hAnsi="宋体" w:eastAsia="宋体" w:cs="宋体"/>
          <w:spacing w:val="15"/>
          <w:sz w:val="30"/>
          <w:szCs w:val="30"/>
        </w:rPr>
        <w:t xml:space="preserve"> </w:t>
      </w:r>
      <w:r>
        <w:rPr>
          <w:rFonts w:ascii="宋体" w:hAnsi="宋体" w:eastAsia="宋体" w:cs="宋体"/>
          <w:spacing w:val="-1"/>
          <w:sz w:val="30"/>
          <w:szCs w:val="30"/>
        </w:rPr>
        <w:t>更能满足模型需要，由此引出了本节的衍生指标的加工。</w:t>
      </w:r>
    </w:p>
    <w:p w14:paraId="4D75EA81">
      <w:pPr>
        <w:spacing w:line="214" w:lineRule="auto"/>
        <w:rPr>
          <w:rFonts w:ascii="宋体" w:hAnsi="宋体" w:eastAsia="宋体" w:cs="宋体"/>
          <w:sz w:val="30"/>
          <w:szCs w:val="30"/>
        </w:rPr>
        <w:sectPr>
          <w:pgSz w:w="12240" w:h="15840"/>
          <w:pgMar w:top="400" w:right="1500" w:bottom="0" w:left="1454" w:header="0" w:footer="0" w:gutter="0"/>
          <w:cols w:space="720" w:num="1"/>
        </w:sectPr>
      </w:pPr>
    </w:p>
    <w:p w14:paraId="749B39ED">
      <w:pPr>
        <w:pStyle w:val="2"/>
        <w:spacing w:line="254" w:lineRule="auto"/>
      </w:pPr>
    </w:p>
    <w:p w14:paraId="3D22DD0C">
      <w:pPr>
        <w:pStyle w:val="2"/>
        <w:spacing w:line="254" w:lineRule="auto"/>
      </w:pPr>
    </w:p>
    <w:p w14:paraId="232BBF74">
      <w:pPr>
        <w:pStyle w:val="2"/>
        <w:spacing w:line="254" w:lineRule="auto"/>
      </w:pPr>
    </w:p>
    <w:p w14:paraId="2FE5E086">
      <w:pPr>
        <w:pStyle w:val="2"/>
        <w:spacing w:line="255" w:lineRule="auto"/>
      </w:pPr>
    </w:p>
    <w:p w14:paraId="71252253">
      <w:pPr>
        <w:pStyle w:val="2"/>
        <w:spacing w:line="255" w:lineRule="auto"/>
      </w:pPr>
    </w:p>
    <w:p w14:paraId="0620BA31">
      <w:pPr>
        <w:spacing w:before="127" w:line="575" w:lineRule="exact"/>
        <w:ind w:left="5"/>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2.3.1    </w:t>
      </w:r>
      <w:r>
        <w:rPr>
          <w:rFonts w:ascii="宋体" w:hAnsi="宋体" w:eastAsia="宋体" w:cs="宋体"/>
          <w:color w:val="0468BB"/>
          <w:spacing w:val="-2"/>
          <w:position w:val="3"/>
          <w:sz w:val="39"/>
          <w:szCs w:val="39"/>
        </w:rPr>
        <w:t>衍生指标概述</w:t>
      </w:r>
    </w:p>
    <w:p w14:paraId="511E0698">
      <w:pPr>
        <w:spacing w:before="283" w:line="217" w:lineRule="auto"/>
        <w:ind w:left="1" w:firstLine="598"/>
        <w:rPr>
          <w:rFonts w:ascii="宋体" w:hAnsi="宋体" w:eastAsia="宋体" w:cs="宋体"/>
          <w:sz w:val="30"/>
          <w:szCs w:val="30"/>
        </w:rPr>
      </w:pPr>
      <w:r>
        <w:rPr>
          <w:rFonts w:ascii="宋体" w:hAnsi="宋体" w:eastAsia="宋体" w:cs="宋体"/>
          <w:sz w:val="30"/>
          <w:szCs w:val="30"/>
        </w:rPr>
        <w:t>所谓衍生指标（</w:t>
      </w:r>
      <w:r>
        <w:rPr>
          <w:rFonts w:ascii="Times New Roman" w:hAnsi="Times New Roman" w:eastAsia="Times New Roman" w:cs="Times New Roman"/>
          <w:sz w:val="30"/>
          <w:szCs w:val="30"/>
        </w:rPr>
        <w:t>Derived Field</w:t>
      </w:r>
      <w:r>
        <w:rPr>
          <w:rFonts w:ascii="宋体" w:hAnsi="宋体" w:eastAsia="宋体" w:cs="宋体"/>
          <w:sz w:val="30"/>
          <w:szCs w:val="30"/>
        </w:rPr>
        <w:t>）是</w:t>
      </w:r>
      <w:r>
        <w:rPr>
          <w:rFonts w:ascii="宋体" w:hAnsi="宋体" w:eastAsia="宋体" w:cs="宋体"/>
          <w:spacing w:val="-1"/>
          <w:sz w:val="30"/>
          <w:szCs w:val="30"/>
        </w:rPr>
        <w:t>指利用给定数据集中的字段，通</w:t>
      </w:r>
      <w:r>
        <w:rPr>
          <w:rFonts w:ascii="宋体" w:hAnsi="宋体" w:eastAsia="宋体" w:cs="宋体"/>
          <w:sz w:val="30"/>
          <w:szCs w:val="30"/>
        </w:rPr>
        <w:t xml:space="preserve">  </w:t>
      </w:r>
      <w:r>
        <w:rPr>
          <w:rFonts w:ascii="宋体" w:hAnsi="宋体" w:eastAsia="宋体" w:cs="宋体"/>
          <w:spacing w:val="-1"/>
          <w:sz w:val="30"/>
          <w:szCs w:val="30"/>
        </w:rPr>
        <w:t>过一些计算而加工产生一些新的指标。创建衍生指标是数据分析过程中</w:t>
      </w:r>
      <w:r>
        <w:rPr>
          <w:rFonts w:ascii="宋体" w:hAnsi="宋体" w:eastAsia="宋体" w:cs="宋体"/>
          <w:spacing w:val="17"/>
          <w:sz w:val="30"/>
          <w:szCs w:val="30"/>
        </w:rPr>
        <w:t xml:space="preserve"> </w:t>
      </w:r>
      <w:r>
        <w:rPr>
          <w:rFonts w:ascii="宋体" w:hAnsi="宋体" w:eastAsia="宋体" w:cs="宋体"/>
          <w:spacing w:val="-1"/>
          <w:sz w:val="30"/>
          <w:szCs w:val="30"/>
        </w:rPr>
        <w:t>最具创意的部分之一，是数据分析者必须具备的基本技能之一。衍生指</w:t>
      </w:r>
      <w:r>
        <w:rPr>
          <w:rFonts w:ascii="宋体" w:hAnsi="宋体" w:eastAsia="宋体" w:cs="宋体"/>
          <w:spacing w:val="17"/>
          <w:sz w:val="30"/>
          <w:szCs w:val="30"/>
        </w:rPr>
        <w:t xml:space="preserve"> </w:t>
      </w:r>
      <w:r>
        <w:rPr>
          <w:rFonts w:ascii="宋体" w:hAnsi="宋体" w:eastAsia="宋体" w:cs="宋体"/>
          <w:spacing w:val="-1"/>
          <w:sz w:val="30"/>
          <w:szCs w:val="30"/>
        </w:rPr>
        <w:t>标将人们的见解融入建模的过程中，使得模型的结论充分体现了业务、</w:t>
      </w:r>
      <w:r>
        <w:rPr>
          <w:rFonts w:ascii="宋体" w:hAnsi="宋体" w:eastAsia="宋体" w:cs="宋体"/>
          <w:spacing w:val="17"/>
          <w:sz w:val="30"/>
          <w:szCs w:val="30"/>
        </w:rPr>
        <w:t xml:space="preserve"> </w:t>
      </w:r>
      <w:r>
        <w:rPr>
          <w:rFonts w:ascii="宋体" w:hAnsi="宋体" w:eastAsia="宋体" w:cs="宋体"/>
          <w:spacing w:val="-1"/>
          <w:sz w:val="30"/>
          <w:szCs w:val="30"/>
        </w:rPr>
        <w:t>市场的重要特征。精心挑选的衍生指标能增强模型的可理解性和解释能</w:t>
      </w:r>
      <w:r>
        <w:rPr>
          <w:rFonts w:ascii="宋体" w:hAnsi="宋体" w:eastAsia="宋体" w:cs="宋体"/>
          <w:spacing w:val="17"/>
          <w:sz w:val="30"/>
          <w:szCs w:val="30"/>
        </w:rPr>
        <w:t xml:space="preserve"> </w:t>
      </w:r>
      <w:r>
        <w:rPr>
          <w:rFonts w:ascii="宋体" w:hAnsi="宋体" w:eastAsia="宋体" w:cs="宋体"/>
          <w:spacing w:val="-7"/>
          <w:sz w:val="30"/>
          <w:szCs w:val="30"/>
        </w:rPr>
        <w:t>力。</w:t>
      </w:r>
    </w:p>
    <w:p w14:paraId="364B177F">
      <w:pPr>
        <w:spacing w:before="289" w:line="212" w:lineRule="auto"/>
        <w:ind w:firstLine="604"/>
        <w:rPr>
          <w:rFonts w:ascii="宋体" w:hAnsi="宋体" w:eastAsia="宋体" w:cs="宋体"/>
          <w:sz w:val="30"/>
          <w:szCs w:val="30"/>
        </w:rPr>
      </w:pPr>
      <w:r>
        <w:rPr>
          <w:rFonts w:ascii="宋体" w:hAnsi="宋体" w:eastAsia="宋体" w:cs="宋体"/>
          <w:spacing w:val="-1"/>
          <w:sz w:val="30"/>
          <w:szCs w:val="30"/>
        </w:rPr>
        <w:t>一般来说，对数据和变量进行加工和转换的主要目的是统一变量的</w:t>
      </w:r>
      <w:r>
        <w:rPr>
          <w:rFonts w:ascii="宋体" w:hAnsi="宋体" w:eastAsia="宋体" w:cs="宋体"/>
          <w:spacing w:val="11"/>
          <w:sz w:val="30"/>
          <w:szCs w:val="30"/>
        </w:rPr>
        <w:t xml:space="preserve"> </w:t>
      </w:r>
      <w:r>
        <w:rPr>
          <w:rFonts w:ascii="宋体" w:hAnsi="宋体" w:eastAsia="宋体" w:cs="宋体"/>
          <w:spacing w:val="-1"/>
          <w:sz w:val="30"/>
          <w:szCs w:val="30"/>
        </w:rPr>
        <w:t>数据尺度，使变量尽可能为正态分布，使变量之间的非线性关系转换为</w:t>
      </w:r>
      <w:r>
        <w:rPr>
          <w:rFonts w:ascii="宋体" w:hAnsi="宋体" w:eastAsia="宋体" w:cs="宋体"/>
          <w:spacing w:val="18"/>
          <w:sz w:val="30"/>
          <w:szCs w:val="30"/>
        </w:rPr>
        <w:t xml:space="preserve"> </w:t>
      </w:r>
      <w:r>
        <w:rPr>
          <w:rFonts w:ascii="宋体" w:hAnsi="宋体" w:eastAsia="宋体" w:cs="宋体"/>
          <w:spacing w:val="-1"/>
          <w:sz w:val="30"/>
          <w:szCs w:val="30"/>
        </w:rPr>
        <w:t>线性关系，使变量便于用简单自然的方式表示，帮助理解数据的特征，</w:t>
      </w:r>
      <w:r>
        <w:rPr>
          <w:rFonts w:ascii="宋体" w:hAnsi="宋体" w:eastAsia="宋体" w:cs="宋体"/>
          <w:spacing w:val="18"/>
          <w:sz w:val="30"/>
          <w:szCs w:val="30"/>
        </w:rPr>
        <w:t xml:space="preserve"> </w:t>
      </w:r>
      <w:r>
        <w:rPr>
          <w:rFonts w:ascii="宋体" w:hAnsi="宋体" w:eastAsia="宋体" w:cs="宋体"/>
          <w:spacing w:val="-1"/>
          <w:sz w:val="30"/>
          <w:szCs w:val="30"/>
        </w:rPr>
        <w:t>等等。不同的变换方法试图达到不同的目的，不同的模型对数据和变量</w:t>
      </w:r>
      <w:r>
        <w:rPr>
          <w:rFonts w:ascii="宋体" w:hAnsi="宋体" w:eastAsia="宋体" w:cs="宋体"/>
          <w:spacing w:val="18"/>
          <w:sz w:val="30"/>
          <w:szCs w:val="30"/>
        </w:rPr>
        <w:t xml:space="preserve"> </w:t>
      </w:r>
      <w:r>
        <w:rPr>
          <w:rFonts w:ascii="宋体" w:hAnsi="宋体" w:eastAsia="宋体" w:cs="宋体"/>
          <w:spacing w:val="-1"/>
          <w:sz w:val="30"/>
          <w:szCs w:val="30"/>
        </w:rPr>
        <w:t>的要求不同。譬如大多数多元统计方法要求变量的尺度一致，要求因变</w:t>
      </w:r>
      <w:r>
        <w:rPr>
          <w:rFonts w:ascii="宋体" w:hAnsi="宋体" w:eastAsia="宋体" w:cs="宋体"/>
          <w:spacing w:val="18"/>
          <w:sz w:val="30"/>
          <w:szCs w:val="30"/>
        </w:rPr>
        <w:t xml:space="preserve"> </w:t>
      </w:r>
      <w:r>
        <w:rPr>
          <w:rFonts w:ascii="宋体" w:hAnsi="宋体" w:eastAsia="宋体" w:cs="宋体"/>
          <w:spacing w:val="-1"/>
          <w:sz w:val="30"/>
          <w:szCs w:val="30"/>
        </w:rPr>
        <w:t>量服从正态分布。变量的变换一定要根据模型和业务的需要合理地进</w:t>
      </w:r>
    </w:p>
    <w:p w14:paraId="155B3F50">
      <w:pPr>
        <w:spacing w:line="220" w:lineRule="auto"/>
        <w:ind w:left="4"/>
        <w:rPr>
          <w:rFonts w:ascii="宋体" w:hAnsi="宋体" w:eastAsia="宋体" w:cs="宋体"/>
          <w:sz w:val="30"/>
          <w:szCs w:val="30"/>
        </w:rPr>
      </w:pPr>
      <w:r>
        <w:rPr>
          <w:rFonts w:ascii="宋体" w:hAnsi="宋体" w:eastAsia="宋体" w:cs="宋体"/>
          <w:spacing w:val="-9"/>
          <w:sz w:val="30"/>
          <w:szCs w:val="30"/>
        </w:rPr>
        <w:t>行。</w:t>
      </w:r>
    </w:p>
    <w:p w14:paraId="33EA7C09">
      <w:pPr>
        <w:spacing w:before="289" w:line="210" w:lineRule="auto"/>
        <w:ind w:firstLine="600"/>
        <w:rPr>
          <w:rFonts w:ascii="宋体" w:hAnsi="宋体" w:eastAsia="宋体" w:cs="宋体"/>
          <w:sz w:val="30"/>
          <w:szCs w:val="30"/>
        </w:rPr>
      </w:pPr>
      <w:r>
        <w:rPr>
          <w:rFonts w:ascii="宋体" w:hAnsi="宋体" w:eastAsia="宋体" w:cs="宋体"/>
          <w:spacing w:val="-1"/>
          <w:sz w:val="30"/>
          <w:szCs w:val="30"/>
        </w:rPr>
        <w:t>衍生指标的创建主要体现了数据挖掘者对业务和目标的理解程度，</w:t>
      </w:r>
      <w:r>
        <w:rPr>
          <w:rFonts w:ascii="宋体" w:hAnsi="宋体" w:eastAsia="宋体" w:cs="宋体"/>
          <w:spacing w:val="16"/>
          <w:sz w:val="30"/>
          <w:szCs w:val="30"/>
        </w:rPr>
        <w:t xml:space="preserve"> </w:t>
      </w:r>
      <w:r>
        <w:rPr>
          <w:rFonts w:ascii="宋体" w:hAnsi="宋体" w:eastAsia="宋体" w:cs="宋体"/>
          <w:spacing w:val="-1"/>
          <w:sz w:val="30"/>
          <w:szCs w:val="30"/>
        </w:rPr>
        <w:t>体现了其解决问题的能力、对数据的敏感度和经验等。所以，衍生指标</w:t>
      </w:r>
      <w:r>
        <w:rPr>
          <w:rFonts w:ascii="宋体" w:hAnsi="宋体" w:eastAsia="宋体" w:cs="宋体"/>
          <w:spacing w:val="18"/>
          <w:sz w:val="30"/>
          <w:szCs w:val="30"/>
        </w:rPr>
        <w:t xml:space="preserve"> </w:t>
      </w:r>
      <w:r>
        <w:rPr>
          <w:rFonts w:ascii="宋体" w:hAnsi="宋体" w:eastAsia="宋体" w:cs="宋体"/>
          <w:spacing w:val="-1"/>
          <w:sz w:val="30"/>
          <w:szCs w:val="30"/>
        </w:rPr>
        <w:t>的创建在更多的时候是针对分析目标将既有指标进行加工。比如，银行</w:t>
      </w:r>
      <w:r>
        <w:rPr>
          <w:rFonts w:ascii="宋体" w:hAnsi="宋体" w:eastAsia="宋体" w:cs="宋体"/>
          <w:spacing w:val="18"/>
          <w:sz w:val="30"/>
          <w:szCs w:val="30"/>
        </w:rPr>
        <w:t xml:space="preserve"> </w:t>
      </w:r>
      <w:r>
        <w:rPr>
          <w:rFonts w:ascii="宋体" w:hAnsi="宋体" w:eastAsia="宋体" w:cs="宋体"/>
          <w:spacing w:val="-1"/>
          <w:sz w:val="30"/>
          <w:szCs w:val="30"/>
        </w:rPr>
        <w:t>的数据仓库针对每月的数据都进行了汇总，但是如何知道客户近期的活</w:t>
      </w:r>
      <w:r>
        <w:rPr>
          <w:rFonts w:ascii="宋体" w:hAnsi="宋体" w:eastAsia="宋体" w:cs="宋体"/>
          <w:spacing w:val="18"/>
          <w:sz w:val="30"/>
          <w:szCs w:val="30"/>
        </w:rPr>
        <w:t xml:space="preserve"> </w:t>
      </w:r>
      <w:r>
        <w:rPr>
          <w:rFonts w:ascii="宋体" w:hAnsi="宋体" w:eastAsia="宋体" w:cs="宋体"/>
          <w:spacing w:val="-1"/>
          <w:sz w:val="30"/>
          <w:szCs w:val="30"/>
        </w:rPr>
        <w:t>跃程度呢？一个简单的衍生指标就是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最近</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个月平均每月的交易次</w:t>
      </w:r>
    </w:p>
    <w:p w14:paraId="50A20EC0">
      <w:pPr>
        <w:spacing w:line="218" w:lineRule="auto"/>
        <w:ind w:firstLine="2"/>
        <w:rPr>
          <w:rFonts w:ascii="宋体" w:hAnsi="宋体" w:eastAsia="宋体" w:cs="宋体"/>
          <w:sz w:val="30"/>
          <w:szCs w:val="30"/>
        </w:rPr>
      </w:pPr>
      <w:r>
        <w:rPr>
          <w:rFonts w:ascii="宋体" w:hAnsi="宋体" w:eastAsia="宋体" w:cs="宋体"/>
          <w:spacing w:val="-2"/>
          <w:sz w:val="30"/>
          <w:szCs w:val="30"/>
        </w:rPr>
        <w:t>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，这就是一个很好的指标。这个指标的加工方式就是读取最近</w:t>
      </w:r>
      <w:r>
        <w:rPr>
          <w:rFonts w:ascii="Times New Roman" w:hAnsi="Times New Roman" w:eastAsia="Times New Roman" w:cs="Times New Roman"/>
          <w:spacing w:val="-2"/>
          <w:sz w:val="30"/>
          <w:szCs w:val="30"/>
        </w:rPr>
        <w:t>6</w:t>
      </w:r>
      <w:r>
        <w:rPr>
          <w:rFonts w:ascii="宋体" w:hAnsi="宋体" w:eastAsia="宋体" w:cs="宋体"/>
          <w:spacing w:val="-2"/>
          <w:sz w:val="30"/>
          <w:szCs w:val="30"/>
        </w:rPr>
        <w:t>个月</w:t>
      </w:r>
      <w:r>
        <w:rPr>
          <w:rFonts w:ascii="宋体" w:hAnsi="宋体" w:eastAsia="宋体" w:cs="宋体"/>
          <w:sz w:val="30"/>
          <w:szCs w:val="30"/>
        </w:rPr>
        <w:t xml:space="preserve"> </w:t>
      </w:r>
      <w:r>
        <w:rPr>
          <w:rFonts w:ascii="宋体" w:hAnsi="宋体" w:eastAsia="宋体" w:cs="宋体"/>
          <w:spacing w:val="-1"/>
          <w:sz w:val="30"/>
          <w:szCs w:val="30"/>
        </w:rPr>
        <w:t>的每月交易次数（很可能每个月都会对应于一张表</w:t>
      </w:r>
      <w:r>
        <w:rPr>
          <w:rFonts w:ascii="宋体" w:hAnsi="宋体" w:eastAsia="宋体" w:cs="宋体"/>
          <w:spacing w:val="8"/>
          <w:sz w:val="30"/>
          <w:szCs w:val="30"/>
        </w:rPr>
        <w:t>），</w:t>
      </w:r>
      <w:r>
        <w:rPr>
          <w:rFonts w:ascii="宋体" w:hAnsi="宋体" w:eastAsia="宋体" w:cs="宋体"/>
          <w:spacing w:val="-1"/>
          <w:sz w:val="30"/>
          <w:szCs w:val="30"/>
        </w:rPr>
        <w:t>然后求一个平均</w:t>
      </w:r>
      <w:r>
        <w:rPr>
          <w:rFonts w:ascii="宋体" w:hAnsi="宋体" w:eastAsia="宋体" w:cs="宋体"/>
          <w:sz w:val="30"/>
          <w:szCs w:val="30"/>
        </w:rPr>
        <w:t xml:space="preserve"> </w:t>
      </w:r>
      <w:r>
        <w:rPr>
          <w:rFonts w:ascii="宋体" w:hAnsi="宋体" w:eastAsia="宋体" w:cs="宋体"/>
          <w:spacing w:val="-3"/>
          <w:sz w:val="30"/>
          <w:szCs w:val="30"/>
        </w:rPr>
        <w:t>值即可。</w:t>
      </w:r>
    </w:p>
    <w:p w14:paraId="1F89DEDE">
      <w:pPr>
        <w:spacing w:before="283" w:line="215" w:lineRule="auto"/>
        <w:ind w:firstLine="598"/>
        <w:rPr>
          <w:rFonts w:ascii="宋体" w:hAnsi="宋体" w:eastAsia="宋体" w:cs="宋体"/>
          <w:sz w:val="30"/>
          <w:szCs w:val="30"/>
        </w:rPr>
      </w:pPr>
      <w:r>
        <w:rPr>
          <w:rFonts w:ascii="宋体" w:hAnsi="宋体" w:eastAsia="宋体" w:cs="宋体"/>
          <w:spacing w:val="-1"/>
          <w:sz w:val="30"/>
          <w:szCs w:val="30"/>
        </w:rPr>
        <w:t>在进行数据分析的过程中，可以采用一个做法：将各个字段的数据</w:t>
      </w:r>
      <w:r>
        <w:rPr>
          <w:rFonts w:ascii="宋体" w:hAnsi="宋体" w:eastAsia="宋体" w:cs="宋体"/>
          <w:spacing w:val="17"/>
          <w:sz w:val="30"/>
          <w:szCs w:val="30"/>
        </w:rPr>
        <w:t xml:space="preserve"> </w:t>
      </w:r>
      <w:r>
        <w:rPr>
          <w:rFonts w:ascii="宋体" w:hAnsi="宋体" w:eastAsia="宋体" w:cs="宋体"/>
          <w:sz w:val="30"/>
          <w:szCs w:val="30"/>
        </w:rPr>
        <w:t>都看作不断</w:t>
      </w:r>
      <w:r>
        <w:rPr>
          <w:rFonts w:ascii="Times New Roman" w:hAnsi="Times New Roman" w:eastAsia="Times New Roman" w:cs="Times New Roman"/>
          <w:sz w:val="30"/>
          <w:szCs w:val="30"/>
        </w:rPr>
        <w:t>“</w:t>
      </w:r>
      <w:r>
        <w:rPr>
          <w:rFonts w:ascii="宋体" w:hAnsi="宋体" w:eastAsia="宋体" w:cs="宋体"/>
          <w:sz w:val="30"/>
          <w:szCs w:val="30"/>
        </w:rPr>
        <w:t>说话</w:t>
      </w:r>
      <w:r>
        <w:rPr>
          <w:rFonts w:ascii="Times New Roman" w:hAnsi="Times New Roman" w:eastAsia="Times New Roman" w:cs="Times New Roman"/>
          <w:sz w:val="30"/>
          <w:szCs w:val="30"/>
        </w:rPr>
        <w:t>”</w:t>
      </w:r>
      <w:r>
        <w:rPr>
          <w:rFonts w:ascii="宋体" w:hAnsi="宋体" w:eastAsia="宋体" w:cs="宋体"/>
          <w:sz w:val="30"/>
          <w:szCs w:val="30"/>
        </w:rPr>
        <w:t>的部件。当面对很多部</w:t>
      </w:r>
      <w:r>
        <w:rPr>
          <w:rFonts w:ascii="宋体" w:hAnsi="宋体" w:eastAsia="宋体" w:cs="宋体"/>
          <w:spacing w:val="-1"/>
          <w:sz w:val="30"/>
          <w:szCs w:val="30"/>
        </w:rPr>
        <w:t>件时，就好比处在了一个嘈杂</w:t>
      </w:r>
      <w:r>
        <w:rPr>
          <w:rFonts w:ascii="宋体" w:hAnsi="宋体" w:eastAsia="宋体" w:cs="宋体"/>
          <w:sz w:val="30"/>
          <w:szCs w:val="30"/>
        </w:rPr>
        <w:t xml:space="preserve"> </w:t>
      </w:r>
      <w:r>
        <w:rPr>
          <w:rFonts w:ascii="宋体" w:hAnsi="宋体" w:eastAsia="宋体" w:cs="宋体"/>
          <w:spacing w:val="-1"/>
          <w:sz w:val="30"/>
          <w:szCs w:val="30"/>
        </w:rPr>
        <w:t>的环境中，数据分析者应当用一个平和的心态，通过查看数据分布、查</w:t>
      </w:r>
      <w:r>
        <w:rPr>
          <w:rFonts w:ascii="宋体" w:hAnsi="宋体" w:eastAsia="宋体" w:cs="宋体"/>
          <w:spacing w:val="18"/>
          <w:sz w:val="30"/>
          <w:szCs w:val="30"/>
        </w:rPr>
        <w:t xml:space="preserve"> </w:t>
      </w:r>
      <w:r>
        <w:rPr>
          <w:rFonts w:ascii="宋体" w:hAnsi="宋体" w:eastAsia="宋体" w:cs="宋体"/>
          <w:spacing w:val="-1"/>
          <w:sz w:val="30"/>
          <w:szCs w:val="30"/>
        </w:rPr>
        <w:t>看与目标变量的相关关系、加工衍生字段等方式，认真挑选这些字段。</w:t>
      </w:r>
      <w:r>
        <w:rPr>
          <w:rFonts w:ascii="宋体" w:hAnsi="宋体" w:eastAsia="宋体" w:cs="宋体"/>
          <w:spacing w:val="18"/>
          <w:sz w:val="30"/>
          <w:szCs w:val="30"/>
        </w:rPr>
        <w:t xml:space="preserve"> </w:t>
      </w:r>
      <w:r>
        <w:rPr>
          <w:rFonts w:ascii="宋体" w:hAnsi="宋体" w:eastAsia="宋体" w:cs="宋体"/>
          <w:spacing w:val="-1"/>
          <w:sz w:val="30"/>
          <w:szCs w:val="30"/>
        </w:rPr>
        <w:t>笔者一直认为，不论字段的数据质量到底如何，它们都是在不断地向我</w:t>
      </w:r>
      <w:r>
        <w:rPr>
          <w:rFonts w:ascii="宋体" w:hAnsi="宋体" w:eastAsia="宋体" w:cs="宋体"/>
          <w:spacing w:val="18"/>
          <w:sz w:val="30"/>
          <w:szCs w:val="30"/>
        </w:rPr>
        <w:t xml:space="preserve"> </w:t>
      </w:r>
      <w:r>
        <w:rPr>
          <w:rFonts w:ascii="宋体" w:hAnsi="宋体" w:eastAsia="宋体" w:cs="宋体"/>
          <w:sz w:val="30"/>
          <w:szCs w:val="30"/>
        </w:rPr>
        <w:t>们</w:t>
      </w:r>
      <w:r>
        <w:rPr>
          <w:rFonts w:ascii="Times New Roman" w:hAnsi="Times New Roman" w:eastAsia="Times New Roman" w:cs="Times New Roman"/>
          <w:sz w:val="30"/>
          <w:szCs w:val="30"/>
        </w:rPr>
        <w:t>“</w:t>
      </w:r>
      <w:r>
        <w:rPr>
          <w:rFonts w:ascii="宋体" w:hAnsi="宋体" w:eastAsia="宋体" w:cs="宋体"/>
          <w:sz w:val="30"/>
          <w:szCs w:val="30"/>
        </w:rPr>
        <w:t>诉说</w:t>
      </w:r>
      <w:r>
        <w:rPr>
          <w:rFonts w:ascii="Times New Roman" w:hAnsi="Times New Roman" w:eastAsia="Times New Roman" w:cs="Times New Roman"/>
          <w:sz w:val="30"/>
          <w:szCs w:val="30"/>
        </w:rPr>
        <w:t>”</w:t>
      </w:r>
      <w:r>
        <w:rPr>
          <w:rFonts w:ascii="宋体" w:hAnsi="宋体" w:eastAsia="宋体" w:cs="宋体"/>
          <w:sz w:val="30"/>
          <w:szCs w:val="30"/>
        </w:rPr>
        <w:t>着什么，有些在诉说客户的价值</w:t>
      </w:r>
      <w:r>
        <w:rPr>
          <w:rFonts w:ascii="宋体" w:hAnsi="宋体" w:eastAsia="宋体" w:cs="宋体"/>
          <w:spacing w:val="-1"/>
          <w:sz w:val="30"/>
          <w:szCs w:val="30"/>
        </w:rPr>
        <w:t>，有些在诉说客户的行为，而</w:t>
      </w:r>
      <w:r>
        <w:rPr>
          <w:rFonts w:ascii="宋体" w:hAnsi="宋体" w:eastAsia="宋体" w:cs="宋体"/>
          <w:sz w:val="30"/>
          <w:szCs w:val="30"/>
        </w:rPr>
        <w:t xml:space="preserve"> 数据分析者需要善于倾听和选择。笔者非常认可《数据挖</w:t>
      </w:r>
      <w:r>
        <w:rPr>
          <w:rFonts w:ascii="宋体" w:hAnsi="宋体" w:eastAsia="宋体" w:cs="宋体"/>
          <w:spacing w:val="-1"/>
          <w:sz w:val="30"/>
          <w:szCs w:val="30"/>
        </w:rPr>
        <w:t>掘技术》</w:t>
      </w:r>
      <w:r>
        <w:fldChar w:fldCharType="begin"/>
      </w:r>
      <w:r>
        <w:instrText xml:space="preserve"> HYPERLINK \l "bookmark163" </w:instrText>
      </w:r>
      <w:r>
        <w:fldChar w:fldCharType="separate"/>
      </w:r>
      <w:r>
        <w:rPr>
          <w:rFonts w:ascii="Times New Roman" w:hAnsi="Times New Roman" w:eastAsia="Times New Roman" w:cs="Times New Roman"/>
          <w:color w:val="0468BB"/>
          <w:spacing w:val="-1"/>
          <w:position w:val="9"/>
          <w:sz w:val="22"/>
          <w:szCs w:val="22"/>
        </w:rPr>
        <w:t>[1]</w:t>
      </w:r>
      <w:r>
        <w:rPr>
          <w:rFonts w:ascii="Times New Roman" w:hAnsi="Times New Roman" w:eastAsia="Times New Roman" w:cs="Times New Roman"/>
          <w:color w:val="0468BB"/>
          <w:spacing w:val="-1"/>
          <w:position w:val="9"/>
          <w:sz w:val="22"/>
          <w:szCs w:val="22"/>
        </w:rPr>
        <w:fldChar w:fldCharType="end"/>
      </w:r>
      <w:r>
        <w:rPr>
          <w:rFonts w:ascii="宋体" w:hAnsi="宋体" w:eastAsia="宋体" w:cs="宋体"/>
          <w:spacing w:val="-1"/>
          <w:sz w:val="30"/>
          <w:szCs w:val="30"/>
        </w:rPr>
        <w:t>中</w:t>
      </w:r>
      <w:r>
        <w:rPr>
          <w:rFonts w:ascii="宋体" w:hAnsi="宋体" w:eastAsia="宋体" w:cs="宋体"/>
          <w:sz w:val="30"/>
          <w:szCs w:val="30"/>
        </w:rPr>
        <w:t xml:space="preserve"> </w:t>
      </w:r>
      <w:r>
        <w:rPr>
          <w:rFonts w:ascii="宋体" w:hAnsi="宋体" w:eastAsia="宋体" w:cs="宋体"/>
          <w:spacing w:val="-1"/>
          <w:sz w:val="30"/>
          <w:szCs w:val="30"/>
        </w:rPr>
        <w:t>提到的衍生指标的加工方法介绍。在实际的项目中，这些方法非常实</w:t>
      </w:r>
    </w:p>
    <w:p w14:paraId="646A8219">
      <w:pPr>
        <w:spacing w:before="1" w:line="216" w:lineRule="auto"/>
        <w:ind w:left="48" w:hanging="46"/>
        <w:rPr>
          <w:rFonts w:ascii="宋体" w:hAnsi="宋体" w:eastAsia="宋体" w:cs="宋体"/>
          <w:sz w:val="30"/>
          <w:szCs w:val="30"/>
        </w:rPr>
      </w:pPr>
      <w:r>
        <w:rPr>
          <w:rFonts w:ascii="宋体" w:hAnsi="宋体" w:eastAsia="宋体" w:cs="宋体"/>
          <w:spacing w:val="-1"/>
          <w:sz w:val="30"/>
          <w:szCs w:val="30"/>
        </w:rPr>
        <w:t>用。所以在接下来的小节中，我们参照了该书中的大纲安排，但内容来</w:t>
      </w:r>
      <w:r>
        <w:rPr>
          <w:rFonts w:ascii="宋体" w:hAnsi="宋体" w:eastAsia="宋体" w:cs="宋体"/>
          <w:spacing w:val="15"/>
          <w:sz w:val="30"/>
          <w:szCs w:val="30"/>
        </w:rPr>
        <w:t xml:space="preserve"> </w:t>
      </w:r>
      <w:r>
        <w:rPr>
          <w:rFonts w:ascii="宋体" w:hAnsi="宋体" w:eastAsia="宋体" w:cs="宋体"/>
          <w:spacing w:val="-6"/>
          <w:sz w:val="30"/>
          <w:szCs w:val="30"/>
        </w:rPr>
        <w:t>自笔者的实际项目总结。</w:t>
      </w:r>
    </w:p>
    <w:p w14:paraId="3A7C04D7">
      <w:pPr>
        <w:spacing w:line="216" w:lineRule="auto"/>
        <w:rPr>
          <w:rFonts w:ascii="宋体" w:hAnsi="宋体" w:eastAsia="宋体" w:cs="宋体"/>
          <w:sz w:val="30"/>
          <w:szCs w:val="30"/>
        </w:rPr>
        <w:sectPr>
          <w:pgSz w:w="12240" w:h="15840"/>
          <w:pgMar w:top="400" w:right="1500" w:bottom="0" w:left="1451" w:header="0" w:footer="0" w:gutter="0"/>
          <w:cols w:space="720" w:num="1"/>
        </w:sectPr>
      </w:pPr>
    </w:p>
    <w:p w14:paraId="78FDDB72">
      <w:pPr>
        <w:pStyle w:val="2"/>
        <w:spacing w:line="303" w:lineRule="auto"/>
      </w:pPr>
    </w:p>
    <w:p w14:paraId="4C0B1CFC">
      <w:pPr>
        <w:pStyle w:val="2"/>
        <w:spacing w:line="304" w:lineRule="auto"/>
      </w:pPr>
    </w:p>
    <w:p w14:paraId="21106E78">
      <w:pPr>
        <w:pStyle w:val="2"/>
        <w:spacing w:line="304" w:lineRule="auto"/>
      </w:pPr>
    </w:p>
    <w:p w14:paraId="24D570D4">
      <w:pPr>
        <w:spacing w:before="98" w:line="242" w:lineRule="auto"/>
        <w:ind w:firstLine="9"/>
        <w:rPr>
          <w:rFonts w:ascii="宋体" w:hAnsi="宋体" w:eastAsia="宋体" w:cs="宋体"/>
          <w:sz w:val="30"/>
          <w:szCs w:val="30"/>
        </w:rPr>
      </w:pPr>
      <w:r>
        <w:fldChar w:fldCharType="begin"/>
      </w:r>
      <w:r>
        <w:instrText xml:space="preserve"> HYPERLINK \l "bookmark164" </w:instrText>
      </w:r>
      <w:r>
        <w:fldChar w:fldCharType="separate"/>
      </w:r>
      <w:r>
        <w:rPr>
          <w:rFonts w:ascii="Times New Roman" w:hAnsi="Times New Roman" w:eastAsia="Times New Roman" w:cs="Times New Roman"/>
          <w:color w:val="0468BB"/>
          <w:spacing w:val="-2"/>
          <w:sz w:val="30"/>
          <w:szCs w:val="30"/>
        </w:rPr>
        <w:t>[1]</w:t>
      </w:r>
      <w:r>
        <w:rPr>
          <w:rFonts w:ascii="Times New Roman" w:hAnsi="Times New Roman" w:eastAsia="Times New Roman" w:cs="Times New Roman"/>
          <w:color w:val="0468BB"/>
          <w:spacing w:val="-2"/>
          <w:sz w:val="30"/>
          <w:szCs w:val="30"/>
        </w:rPr>
        <w:fldChar w:fldCharType="end"/>
      </w:r>
      <w:r>
        <w:rPr>
          <w:rFonts w:ascii="Times New Roman" w:hAnsi="Times New Roman" w:eastAsia="Times New Roman" w:cs="Times New Roman"/>
          <w:color w:val="0468BB"/>
          <w:spacing w:val="-2"/>
          <w:sz w:val="30"/>
          <w:szCs w:val="30"/>
        </w:rPr>
        <w:t xml:space="preserve">  </w:t>
      </w:r>
      <w:r>
        <w:rPr>
          <w:rFonts w:ascii="Times New Roman" w:hAnsi="Times New Roman" w:eastAsia="Times New Roman" w:cs="Times New Roman"/>
          <w:spacing w:val="-2"/>
          <w:sz w:val="30"/>
          <w:szCs w:val="30"/>
        </w:rPr>
        <w:t>Gordon  S.Lino</w:t>
      </w:r>
      <w:r>
        <w:rPr>
          <w:rFonts w:ascii="Times New Roman" w:hAnsi="Times New Roman" w:eastAsia="Times New Roman" w:cs="Times New Roman"/>
          <w:spacing w:val="-3"/>
          <w:sz w:val="30"/>
          <w:szCs w:val="30"/>
        </w:rPr>
        <w:t>ff</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 xml:space="preserve">Michael  J.A.  Berry  </w:t>
      </w:r>
      <w:r>
        <w:rPr>
          <w:rFonts w:ascii="宋体" w:hAnsi="宋体" w:eastAsia="宋体" w:cs="宋体"/>
          <w:spacing w:val="-3"/>
          <w:sz w:val="30"/>
          <w:szCs w:val="30"/>
        </w:rPr>
        <w:t>著，巢文涵</w:t>
      </w:r>
      <w:r>
        <w:rPr>
          <w:rFonts w:ascii="宋体" w:hAnsi="宋体" w:eastAsia="宋体" w:cs="宋体"/>
          <w:spacing w:val="17"/>
          <w:sz w:val="30"/>
          <w:szCs w:val="30"/>
        </w:rPr>
        <w:t xml:space="preserve"> </w:t>
      </w:r>
      <w:r>
        <w:rPr>
          <w:rFonts w:ascii="宋体" w:hAnsi="宋体" w:eastAsia="宋体" w:cs="宋体"/>
          <w:spacing w:val="-3"/>
          <w:sz w:val="30"/>
          <w:szCs w:val="30"/>
        </w:rPr>
        <w:t>张小明</w:t>
      </w:r>
      <w:r>
        <w:rPr>
          <w:rFonts w:ascii="宋体" w:hAnsi="宋体" w:eastAsia="宋体" w:cs="宋体"/>
          <w:spacing w:val="12"/>
          <w:sz w:val="30"/>
          <w:szCs w:val="30"/>
        </w:rPr>
        <w:t xml:space="preserve"> </w:t>
      </w:r>
      <w:r>
        <w:rPr>
          <w:rFonts w:ascii="宋体" w:hAnsi="宋体" w:eastAsia="宋体" w:cs="宋体"/>
          <w:spacing w:val="-3"/>
          <w:sz w:val="30"/>
          <w:szCs w:val="30"/>
        </w:rPr>
        <w:t>王芳译。</w:t>
      </w:r>
      <w:r>
        <w:rPr>
          <w:rFonts w:ascii="宋体" w:hAnsi="宋体" w:eastAsia="宋体" w:cs="宋体"/>
          <w:sz w:val="30"/>
          <w:szCs w:val="30"/>
        </w:rPr>
        <w:t xml:space="preserve"> </w:t>
      </w:r>
      <w:r>
        <w:rPr>
          <w:rFonts w:ascii="宋体" w:hAnsi="宋体" w:eastAsia="宋体" w:cs="宋体"/>
          <w:spacing w:val="-1"/>
          <w:sz w:val="30"/>
          <w:szCs w:val="30"/>
        </w:rPr>
        <w:t>《数据挖掘技术》</w:t>
      </w:r>
      <w:r>
        <w:rPr>
          <w:rFonts w:ascii="Times New Roman" w:hAnsi="Times New Roman" w:eastAsia="Times New Roman" w:cs="Times New Roman"/>
          <w:spacing w:val="-1"/>
          <w:sz w:val="30"/>
          <w:szCs w:val="30"/>
        </w:rPr>
        <w:t>2013</w:t>
      </w:r>
      <w:r>
        <w:rPr>
          <w:rFonts w:ascii="宋体" w:hAnsi="宋体" w:eastAsia="宋体" w:cs="宋体"/>
          <w:spacing w:val="-1"/>
          <w:sz w:val="30"/>
          <w:szCs w:val="30"/>
        </w:rPr>
        <w:t>年版，清华大学出版社，第</w:t>
      </w:r>
      <w:r>
        <w:rPr>
          <w:rFonts w:ascii="Times New Roman" w:hAnsi="Times New Roman" w:eastAsia="Times New Roman" w:cs="Times New Roman"/>
          <w:spacing w:val="-1"/>
          <w:sz w:val="30"/>
          <w:szCs w:val="30"/>
        </w:rPr>
        <w:t>19</w:t>
      </w:r>
      <w:r>
        <w:rPr>
          <w:rFonts w:ascii="宋体" w:hAnsi="宋体" w:eastAsia="宋体" w:cs="宋体"/>
          <w:spacing w:val="-1"/>
          <w:sz w:val="30"/>
          <w:szCs w:val="30"/>
        </w:rPr>
        <w:t>章。</w:t>
      </w:r>
    </w:p>
    <w:p w14:paraId="426E3EC3">
      <w:pPr>
        <w:spacing w:line="242" w:lineRule="auto"/>
        <w:rPr>
          <w:rFonts w:ascii="宋体" w:hAnsi="宋体" w:eastAsia="宋体" w:cs="宋体"/>
          <w:sz w:val="30"/>
          <w:szCs w:val="30"/>
        </w:rPr>
        <w:sectPr>
          <w:pgSz w:w="12240" w:h="15840"/>
          <w:pgMar w:top="400" w:right="1486" w:bottom="0" w:left="1452" w:header="0" w:footer="0" w:gutter="0"/>
          <w:cols w:space="720" w:num="1"/>
        </w:sectPr>
      </w:pPr>
    </w:p>
    <w:p w14:paraId="4D88BABC">
      <w:pPr>
        <w:pStyle w:val="2"/>
        <w:spacing w:line="268" w:lineRule="auto"/>
      </w:pPr>
    </w:p>
    <w:p w14:paraId="390638CE">
      <w:pPr>
        <w:pStyle w:val="2"/>
        <w:spacing w:line="268" w:lineRule="auto"/>
      </w:pPr>
    </w:p>
    <w:p w14:paraId="0058732D">
      <w:pPr>
        <w:pStyle w:val="2"/>
        <w:spacing w:line="268" w:lineRule="auto"/>
      </w:pPr>
    </w:p>
    <w:p w14:paraId="4F487E78">
      <w:pPr>
        <w:pStyle w:val="2"/>
        <w:spacing w:line="268" w:lineRule="auto"/>
      </w:pPr>
    </w:p>
    <w:p w14:paraId="5B620AF8">
      <w:pPr>
        <w:pStyle w:val="2"/>
        <w:spacing w:line="269" w:lineRule="auto"/>
      </w:pPr>
    </w:p>
    <w:p w14:paraId="4334477E">
      <w:pPr>
        <w:spacing w:before="127" w:line="219" w:lineRule="auto"/>
        <w:rPr>
          <w:rFonts w:ascii="宋体" w:hAnsi="宋体" w:eastAsia="宋体" w:cs="宋体"/>
          <w:sz w:val="39"/>
          <w:szCs w:val="39"/>
        </w:rPr>
      </w:pPr>
      <w:r>
        <w:rPr>
          <w:rFonts w:ascii="宋体" w:hAnsi="宋体" w:eastAsia="宋体" w:cs="宋体"/>
          <w:color w:val="2070B0"/>
          <w:spacing w:val="-13"/>
          <w:sz w:val="39"/>
          <w:szCs w:val="39"/>
        </w:rPr>
        <w:t>2.3.2  将数值转化为百分位数</w:t>
      </w:r>
    </w:p>
    <w:p w14:paraId="69C1254E">
      <w:pPr>
        <w:pStyle w:val="2"/>
        <w:spacing w:line="255" w:lineRule="auto"/>
      </w:pPr>
    </w:p>
    <w:p w14:paraId="48042080">
      <w:pPr>
        <w:spacing w:before="98" w:line="215" w:lineRule="auto"/>
        <w:ind w:right="13" w:firstLine="619"/>
        <w:rPr>
          <w:rFonts w:ascii="宋体" w:hAnsi="宋体" w:eastAsia="宋体" w:cs="宋体"/>
          <w:sz w:val="30"/>
          <w:szCs w:val="30"/>
        </w:rPr>
      </w:pPr>
      <w:r>
        <w:rPr>
          <w:rFonts w:ascii="宋体" w:hAnsi="宋体" w:eastAsia="宋体" w:cs="宋体"/>
          <w:spacing w:val="-1"/>
          <w:sz w:val="30"/>
          <w:szCs w:val="30"/>
        </w:rPr>
        <w:t>数值体现被描述对象的某个维度的指标大小，百分比则体现</w:t>
      </w:r>
      <w:r>
        <w:rPr>
          <w:rFonts w:ascii="宋体" w:hAnsi="宋体" w:eastAsia="宋体" w:cs="宋体"/>
          <w:spacing w:val="-2"/>
          <w:sz w:val="30"/>
          <w:szCs w:val="30"/>
        </w:rPr>
        <w:t>程度。</w:t>
      </w:r>
      <w:r>
        <w:rPr>
          <w:rFonts w:ascii="宋体" w:hAnsi="宋体" w:eastAsia="宋体" w:cs="宋体"/>
          <w:sz w:val="30"/>
          <w:szCs w:val="30"/>
        </w:rPr>
        <w:t xml:space="preserve"> 在有关银行的项目中，数据仓库中的大多指</w:t>
      </w:r>
      <w:r>
        <w:rPr>
          <w:rFonts w:ascii="宋体" w:hAnsi="宋体" w:eastAsia="宋体" w:cs="宋体"/>
          <w:spacing w:val="-1"/>
          <w:sz w:val="30"/>
          <w:szCs w:val="30"/>
        </w:rPr>
        <w:t>标都是在如实反映客户某指</w:t>
      </w:r>
      <w:r>
        <w:rPr>
          <w:rFonts w:ascii="宋体" w:hAnsi="宋体" w:eastAsia="宋体" w:cs="宋体"/>
          <w:sz w:val="30"/>
          <w:szCs w:val="30"/>
        </w:rPr>
        <w:t xml:space="preserve"> </w:t>
      </w:r>
      <w:r>
        <w:rPr>
          <w:rFonts w:ascii="宋体" w:hAnsi="宋体" w:eastAsia="宋体" w:cs="宋体"/>
          <w:spacing w:val="-1"/>
          <w:sz w:val="30"/>
          <w:szCs w:val="30"/>
        </w:rPr>
        <w:t>标的大小，如存款余额、理财余额等。这些指标在忠实地描述客观事</w:t>
      </w:r>
    </w:p>
    <w:p w14:paraId="69BAFDC2">
      <w:pPr>
        <w:spacing w:line="245" w:lineRule="auto"/>
        <w:ind w:right="22"/>
        <w:rPr>
          <w:rFonts w:ascii="宋体" w:hAnsi="宋体" w:eastAsia="宋体" w:cs="宋体"/>
          <w:sz w:val="26"/>
          <w:szCs w:val="26"/>
        </w:rPr>
      </w:pPr>
      <w:r>
        <w:rPr>
          <w:rFonts w:ascii="宋体" w:hAnsi="宋体" w:eastAsia="宋体" w:cs="宋体"/>
          <w:spacing w:val="-1"/>
          <w:sz w:val="30"/>
          <w:szCs w:val="30"/>
        </w:rPr>
        <w:t>实，利用它们可以轻易加工出业务含义明确的衍生指标，如客户的理财</w:t>
      </w:r>
      <w:r>
        <w:rPr>
          <w:rFonts w:ascii="宋体" w:hAnsi="宋体" w:eastAsia="宋体" w:cs="宋体"/>
          <w:spacing w:val="11"/>
          <w:sz w:val="30"/>
          <w:szCs w:val="30"/>
        </w:rPr>
        <w:t xml:space="preserve"> </w:t>
      </w:r>
      <w:r>
        <w:rPr>
          <w:rFonts w:ascii="宋体" w:hAnsi="宋体" w:eastAsia="宋体" w:cs="宋体"/>
          <w:spacing w:val="20"/>
          <w:sz w:val="26"/>
          <w:szCs w:val="26"/>
        </w:rPr>
        <w:t>偏好程度：</w:t>
      </w:r>
    </w:p>
    <w:p w14:paraId="28260400">
      <w:pPr>
        <w:pStyle w:val="2"/>
        <w:spacing w:line="262" w:lineRule="auto"/>
      </w:pPr>
    </w:p>
    <w:p w14:paraId="533266A6">
      <w:pPr>
        <w:spacing w:line="650" w:lineRule="exact"/>
        <w:ind w:firstLine="189"/>
      </w:pPr>
      <w:r>
        <w:rPr>
          <w:position w:val="-13"/>
        </w:rPr>
        <w:drawing>
          <wp:inline distT="0" distB="0" distL="0" distR="0">
            <wp:extent cx="5715000" cy="41275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17"/>
                    <a:stretch>
                      <a:fillRect/>
                    </a:stretch>
                  </pic:blipFill>
                  <pic:spPr>
                    <a:xfrm>
                      <a:off x="0" y="0"/>
                      <a:ext cx="5715044" cy="412796"/>
                    </a:xfrm>
                    <a:prstGeom prst="rect">
                      <a:avLst/>
                    </a:prstGeom>
                  </pic:spPr>
                </pic:pic>
              </a:graphicData>
            </a:graphic>
          </wp:inline>
        </w:drawing>
      </w:r>
    </w:p>
    <w:p w14:paraId="71D40FCF">
      <w:pPr>
        <w:pStyle w:val="2"/>
        <w:spacing w:line="243" w:lineRule="auto"/>
      </w:pPr>
    </w:p>
    <w:p w14:paraId="3189BC6A">
      <w:pPr>
        <w:spacing w:before="98" w:line="219" w:lineRule="auto"/>
        <w:ind w:firstLine="619"/>
        <w:jc w:val="both"/>
        <w:rPr>
          <w:rFonts w:ascii="宋体" w:hAnsi="宋体" w:eastAsia="宋体" w:cs="宋体"/>
          <w:sz w:val="26"/>
          <w:szCs w:val="26"/>
        </w:rPr>
      </w:pPr>
      <w:r>
        <w:rPr>
          <w:rFonts w:ascii="宋体" w:hAnsi="宋体" w:eastAsia="宋体" w:cs="宋体"/>
          <w:spacing w:val="-1"/>
          <w:sz w:val="30"/>
          <w:szCs w:val="30"/>
        </w:rPr>
        <w:t>该百分比越大，表明客户对理财的偏好程度越高。该衍生指标可以</w:t>
      </w:r>
      <w:r>
        <w:rPr>
          <w:rFonts w:ascii="宋体" w:hAnsi="宋体" w:eastAsia="宋体" w:cs="宋体"/>
          <w:spacing w:val="11"/>
          <w:sz w:val="30"/>
          <w:szCs w:val="30"/>
        </w:rPr>
        <w:t xml:space="preserve"> </w:t>
      </w:r>
      <w:r>
        <w:rPr>
          <w:rFonts w:ascii="宋体" w:hAnsi="宋体" w:eastAsia="宋体" w:cs="宋体"/>
          <w:spacing w:val="-1"/>
          <w:sz w:val="30"/>
          <w:szCs w:val="30"/>
        </w:rPr>
        <w:t>直接通过离散化对客户群体进行划分，也可以作为输入变量去构建各种</w:t>
      </w:r>
      <w:r>
        <w:rPr>
          <w:rFonts w:ascii="宋体" w:hAnsi="宋体" w:eastAsia="宋体" w:cs="宋体"/>
          <w:spacing w:val="15"/>
          <w:sz w:val="30"/>
          <w:szCs w:val="30"/>
        </w:rPr>
        <w:t xml:space="preserve"> </w:t>
      </w:r>
      <w:r>
        <w:rPr>
          <w:rFonts w:ascii="宋体" w:hAnsi="宋体" w:eastAsia="宋体" w:cs="宋体"/>
          <w:spacing w:val="9"/>
          <w:sz w:val="30"/>
          <w:szCs w:val="30"/>
        </w:rPr>
        <w:t>模型(如预测、聚类等)。像这样的指标加工方式，在实际项目中可以</w:t>
      </w:r>
      <w:r>
        <w:rPr>
          <w:rFonts w:ascii="宋体" w:hAnsi="宋体" w:eastAsia="宋体" w:cs="宋体"/>
          <w:spacing w:val="7"/>
          <w:sz w:val="30"/>
          <w:szCs w:val="30"/>
        </w:rPr>
        <w:t xml:space="preserve"> </w:t>
      </w:r>
      <w:r>
        <w:rPr>
          <w:rFonts w:ascii="宋体" w:hAnsi="宋体" w:eastAsia="宋体" w:cs="宋体"/>
          <w:spacing w:val="28"/>
          <w:sz w:val="26"/>
          <w:szCs w:val="26"/>
        </w:rPr>
        <w:t>灵活采用。</w:t>
      </w:r>
    </w:p>
    <w:p w14:paraId="5355F660">
      <w:pPr>
        <w:spacing w:line="219" w:lineRule="auto"/>
        <w:rPr>
          <w:rFonts w:ascii="宋体" w:hAnsi="宋体" w:eastAsia="宋体" w:cs="宋体"/>
          <w:sz w:val="26"/>
          <w:szCs w:val="26"/>
        </w:rPr>
        <w:sectPr>
          <w:pgSz w:w="12240" w:h="15840"/>
          <w:pgMar w:top="400" w:right="1506" w:bottom="0" w:left="1429" w:header="0" w:footer="0" w:gutter="0"/>
          <w:cols w:space="720" w:num="1"/>
        </w:sectPr>
      </w:pPr>
    </w:p>
    <w:p w14:paraId="47EEC7C7">
      <w:pPr>
        <w:pStyle w:val="2"/>
        <w:spacing w:line="254" w:lineRule="auto"/>
      </w:pPr>
    </w:p>
    <w:p w14:paraId="13ACCDF2">
      <w:pPr>
        <w:pStyle w:val="2"/>
        <w:spacing w:line="254" w:lineRule="auto"/>
      </w:pPr>
    </w:p>
    <w:p w14:paraId="66F5E500">
      <w:pPr>
        <w:pStyle w:val="2"/>
        <w:spacing w:line="254" w:lineRule="auto"/>
      </w:pPr>
    </w:p>
    <w:p w14:paraId="76AE4E95">
      <w:pPr>
        <w:pStyle w:val="2"/>
        <w:spacing w:line="255" w:lineRule="auto"/>
      </w:pPr>
    </w:p>
    <w:p w14:paraId="30C5694C">
      <w:pPr>
        <w:pStyle w:val="2"/>
        <w:spacing w:line="255" w:lineRule="auto"/>
      </w:pPr>
    </w:p>
    <w:p w14:paraId="418D3868">
      <w:pPr>
        <w:spacing w:before="127" w:line="575" w:lineRule="exact"/>
        <w:ind w:left="6"/>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2.3.3    </w:t>
      </w:r>
      <w:r>
        <w:rPr>
          <w:rFonts w:ascii="宋体" w:hAnsi="宋体" w:eastAsia="宋体" w:cs="宋体"/>
          <w:color w:val="0468BB"/>
          <w:spacing w:val="-1"/>
          <w:position w:val="3"/>
          <w:sz w:val="39"/>
          <w:szCs w:val="39"/>
        </w:rPr>
        <w:t>把类别变量替换为数值</w:t>
      </w:r>
    </w:p>
    <w:p w14:paraId="268E44A5">
      <w:pPr>
        <w:spacing w:before="317" w:line="212" w:lineRule="auto"/>
        <w:ind w:firstLine="604"/>
        <w:rPr>
          <w:rFonts w:ascii="宋体" w:hAnsi="宋体" w:eastAsia="宋体" w:cs="宋体"/>
          <w:sz w:val="30"/>
          <w:szCs w:val="30"/>
        </w:rPr>
      </w:pPr>
      <w:r>
        <w:rPr>
          <w:rFonts w:ascii="宋体" w:hAnsi="宋体" w:eastAsia="宋体" w:cs="宋体"/>
          <w:spacing w:val="-1"/>
          <w:sz w:val="30"/>
          <w:szCs w:val="30"/>
        </w:rPr>
        <w:t>大多数算法在实际运算的过程中，都需要将分类型变量首先转换为</w:t>
      </w:r>
      <w:r>
        <w:rPr>
          <w:rFonts w:ascii="宋体" w:hAnsi="宋体" w:eastAsia="宋体" w:cs="宋体"/>
          <w:spacing w:val="12"/>
          <w:sz w:val="30"/>
          <w:szCs w:val="30"/>
        </w:rPr>
        <w:t xml:space="preserve"> </w:t>
      </w:r>
      <w:r>
        <w:rPr>
          <w:rFonts w:ascii="宋体" w:hAnsi="宋体" w:eastAsia="宋体" w:cs="宋体"/>
          <w:sz w:val="30"/>
          <w:szCs w:val="30"/>
        </w:rPr>
        <w:t>数值型变量，然后才能进行计算。在本章的</w:t>
      </w:r>
      <w:r>
        <w:rPr>
          <w:rFonts w:ascii="Times New Roman" w:hAnsi="Times New Roman" w:eastAsia="Times New Roman" w:cs="Times New Roman"/>
          <w:sz w:val="30"/>
          <w:szCs w:val="30"/>
        </w:rPr>
        <w:t>2.2</w:t>
      </w:r>
      <w:r>
        <w:rPr>
          <w:rFonts w:ascii="Times New Roman" w:hAnsi="Times New Roman" w:eastAsia="Times New Roman" w:cs="Times New Roman"/>
          <w:spacing w:val="-1"/>
          <w:sz w:val="30"/>
          <w:szCs w:val="30"/>
        </w:rPr>
        <w:t>.2</w:t>
      </w:r>
      <w:r>
        <w:rPr>
          <w:rFonts w:ascii="宋体" w:hAnsi="宋体" w:eastAsia="宋体" w:cs="宋体"/>
          <w:spacing w:val="-1"/>
          <w:sz w:val="30"/>
          <w:szCs w:val="30"/>
        </w:rPr>
        <w:t>小节中，也介绍了将分</w:t>
      </w:r>
      <w:r>
        <w:rPr>
          <w:rFonts w:ascii="宋体" w:hAnsi="宋体" w:eastAsia="宋体" w:cs="宋体"/>
          <w:sz w:val="30"/>
          <w:szCs w:val="30"/>
        </w:rPr>
        <w:t xml:space="preserve"> 类型变量转换为数值型变量的方法：转为</w:t>
      </w:r>
      <w:r>
        <w:rPr>
          <w:rFonts w:ascii="Times New Roman" w:hAnsi="Times New Roman" w:eastAsia="Times New Roman" w:cs="Times New Roman"/>
          <w:sz w:val="30"/>
          <w:szCs w:val="30"/>
        </w:rPr>
        <w:t>dum</w:t>
      </w:r>
      <w:r>
        <w:rPr>
          <w:rFonts w:ascii="Times New Roman" w:hAnsi="Times New Roman" w:eastAsia="Times New Roman" w:cs="Times New Roman"/>
          <w:spacing w:val="-1"/>
          <w:sz w:val="30"/>
          <w:szCs w:val="30"/>
        </w:rPr>
        <w:t>my</w:t>
      </w:r>
      <w:r>
        <w:rPr>
          <w:rFonts w:ascii="宋体" w:hAnsi="宋体" w:eastAsia="宋体" w:cs="宋体"/>
          <w:spacing w:val="-1"/>
          <w:sz w:val="30"/>
          <w:szCs w:val="30"/>
        </w:rPr>
        <w:t>虚拟变量，然后才参与</w:t>
      </w:r>
      <w:r>
        <w:rPr>
          <w:rFonts w:ascii="宋体" w:hAnsi="宋体" w:eastAsia="宋体" w:cs="宋体"/>
          <w:sz w:val="30"/>
          <w:szCs w:val="30"/>
        </w:rPr>
        <w:t xml:space="preserve"> </w:t>
      </w:r>
      <w:r>
        <w:rPr>
          <w:rFonts w:ascii="宋体" w:hAnsi="宋体" w:eastAsia="宋体" w:cs="宋体"/>
          <w:spacing w:val="-1"/>
          <w:sz w:val="30"/>
          <w:szCs w:val="30"/>
        </w:rPr>
        <w:t>模型计算。这种方法可以在调用算法之前作为数据预处理的步骤来进</w:t>
      </w:r>
    </w:p>
    <w:p w14:paraId="10471185">
      <w:pPr>
        <w:spacing w:line="216" w:lineRule="auto"/>
        <w:ind w:right="616" w:firstLine="5"/>
        <w:rPr>
          <w:rFonts w:ascii="宋体" w:hAnsi="宋体" w:eastAsia="宋体" w:cs="宋体"/>
          <w:sz w:val="30"/>
          <w:szCs w:val="30"/>
        </w:rPr>
      </w:pPr>
      <w:r>
        <w:rPr>
          <w:rFonts w:ascii="宋体" w:hAnsi="宋体" w:eastAsia="宋体" w:cs="宋体"/>
          <w:spacing w:val="-1"/>
          <w:sz w:val="30"/>
          <w:szCs w:val="30"/>
        </w:rPr>
        <w:t>行，也可以直接交给算法去处理（算法的实现过程已经包含了该过</w:t>
      </w:r>
      <w:r>
        <w:rPr>
          <w:rFonts w:ascii="宋体" w:hAnsi="宋体" w:eastAsia="宋体" w:cs="宋体"/>
          <w:spacing w:val="11"/>
          <w:sz w:val="30"/>
          <w:szCs w:val="30"/>
        </w:rPr>
        <w:t xml:space="preserve"> </w:t>
      </w:r>
      <w:r>
        <w:rPr>
          <w:rFonts w:ascii="宋体" w:hAnsi="宋体" w:eastAsia="宋体" w:cs="宋体"/>
          <w:spacing w:val="-4"/>
          <w:sz w:val="30"/>
          <w:szCs w:val="30"/>
        </w:rPr>
        <w:t>程）。</w:t>
      </w:r>
    </w:p>
    <w:p w14:paraId="1A2B1D99">
      <w:pPr>
        <w:spacing w:before="288" w:line="212" w:lineRule="auto"/>
        <w:ind w:left="3" w:right="83" w:firstLine="595"/>
        <w:rPr>
          <w:rFonts w:ascii="宋体" w:hAnsi="宋体" w:eastAsia="宋体" w:cs="宋体"/>
          <w:sz w:val="30"/>
          <w:szCs w:val="30"/>
        </w:rPr>
      </w:pPr>
      <w:r>
        <w:rPr>
          <w:rFonts w:ascii="宋体" w:hAnsi="宋体" w:eastAsia="宋体" w:cs="宋体"/>
          <w:spacing w:val="-3"/>
          <w:sz w:val="30"/>
          <w:szCs w:val="30"/>
        </w:rPr>
        <w:t>但是从另一个方面来说，类别变量具有很重要的业务含义。比如，</w:t>
      </w:r>
      <w:r>
        <w:rPr>
          <w:rFonts w:ascii="宋体" w:hAnsi="宋体" w:eastAsia="宋体" w:cs="宋体"/>
          <w:spacing w:val="9"/>
          <w:sz w:val="30"/>
          <w:szCs w:val="30"/>
        </w:rPr>
        <w:t xml:space="preserve"> </w:t>
      </w:r>
      <w:r>
        <w:rPr>
          <w:rFonts w:ascii="宋体" w:hAnsi="宋体" w:eastAsia="宋体" w:cs="宋体"/>
          <w:spacing w:val="-1"/>
          <w:sz w:val="30"/>
          <w:szCs w:val="30"/>
        </w:rPr>
        <w:t>客户资产的类别：富裕客户，就是一个非常有实际业务指导意义的指</w:t>
      </w:r>
    </w:p>
    <w:p w14:paraId="7A33A7D8">
      <w:pPr>
        <w:spacing w:before="2" w:line="214" w:lineRule="auto"/>
        <w:ind w:left="1" w:right="16" w:firstLine="1"/>
        <w:rPr>
          <w:rFonts w:ascii="宋体" w:hAnsi="宋体" w:eastAsia="宋体" w:cs="宋体"/>
          <w:sz w:val="30"/>
          <w:szCs w:val="30"/>
        </w:rPr>
      </w:pPr>
      <w:r>
        <w:rPr>
          <w:rFonts w:ascii="宋体" w:hAnsi="宋体" w:eastAsia="宋体" w:cs="宋体"/>
          <w:spacing w:val="-1"/>
          <w:sz w:val="30"/>
          <w:szCs w:val="30"/>
        </w:rPr>
        <w:t>标。有时，为了将连续型变量转换为分类型变量，这牵扯到分箱时的阈</w:t>
      </w:r>
      <w:r>
        <w:rPr>
          <w:rFonts w:ascii="宋体" w:hAnsi="宋体" w:eastAsia="宋体" w:cs="宋体"/>
          <w:spacing w:val="17"/>
          <w:sz w:val="30"/>
          <w:szCs w:val="30"/>
        </w:rPr>
        <w:t xml:space="preserve"> </w:t>
      </w:r>
      <w:r>
        <w:rPr>
          <w:rFonts w:ascii="宋体" w:hAnsi="宋体" w:eastAsia="宋体" w:cs="宋体"/>
          <w:spacing w:val="-1"/>
          <w:sz w:val="30"/>
          <w:szCs w:val="30"/>
        </w:rPr>
        <w:t>值划分，往往需要从数据分布和业务指导意义两个方面同时考虑。所谓</w:t>
      </w:r>
      <w:r>
        <w:rPr>
          <w:rFonts w:ascii="宋体" w:hAnsi="宋体" w:eastAsia="宋体" w:cs="宋体"/>
          <w:spacing w:val="18"/>
          <w:sz w:val="30"/>
          <w:szCs w:val="30"/>
        </w:rPr>
        <w:t xml:space="preserve"> </w:t>
      </w:r>
      <w:r>
        <w:rPr>
          <w:rFonts w:ascii="宋体" w:hAnsi="宋体" w:eastAsia="宋体" w:cs="宋体"/>
          <w:spacing w:val="-1"/>
          <w:sz w:val="30"/>
          <w:szCs w:val="30"/>
        </w:rPr>
        <w:t>富裕客户，一定是某些数值型变量达到一定的阈值，才会有这个标签。</w:t>
      </w:r>
    </w:p>
    <w:p w14:paraId="51C94769">
      <w:pPr>
        <w:spacing w:before="288" w:line="205" w:lineRule="auto"/>
        <w:ind w:left="2" w:right="59" w:firstLine="597"/>
        <w:jc w:val="both"/>
        <w:rPr>
          <w:rFonts w:ascii="宋体" w:hAnsi="宋体" w:eastAsia="宋体" w:cs="宋体"/>
          <w:sz w:val="30"/>
          <w:szCs w:val="30"/>
        </w:rPr>
      </w:pPr>
      <w:r>
        <w:rPr>
          <w:rFonts w:ascii="宋体" w:hAnsi="宋体" w:eastAsia="宋体" w:cs="宋体"/>
          <w:spacing w:val="-2"/>
          <w:sz w:val="30"/>
          <w:szCs w:val="30"/>
        </w:rPr>
        <w:t>在构建模型之前，最好不要将一些数值型变量转化为分类型变量。</w:t>
      </w:r>
      <w:r>
        <w:rPr>
          <w:rFonts w:ascii="宋体" w:hAnsi="宋体" w:eastAsia="宋体" w:cs="宋体"/>
          <w:spacing w:val="3"/>
          <w:sz w:val="30"/>
          <w:szCs w:val="30"/>
        </w:rPr>
        <w:t xml:space="preserve"> </w:t>
      </w:r>
      <w:r>
        <w:rPr>
          <w:rFonts w:ascii="宋体" w:hAnsi="宋体" w:eastAsia="宋体" w:cs="宋体"/>
          <w:sz w:val="30"/>
          <w:szCs w:val="30"/>
        </w:rPr>
        <w:t>这会很大程度上伤害模型的性能。图</w:t>
      </w:r>
      <w:r>
        <w:rPr>
          <w:rFonts w:ascii="Times New Roman" w:hAnsi="Times New Roman" w:eastAsia="Times New Roman" w:cs="Times New Roman"/>
          <w:sz w:val="30"/>
          <w:szCs w:val="30"/>
        </w:rPr>
        <w:t>2-2</w:t>
      </w:r>
      <w:r>
        <w:rPr>
          <w:rFonts w:ascii="Times New Roman" w:hAnsi="Times New Roman" w:eastAsia="Times New Roman" w:cs="Times New Roman"/>
          <w:spacing w:val="-1"/>
          <w:sz w:val="30"/>
          <w:szCs w:val="30"/>
        </w:rPr>
        <w:t>3</w:t>
      </w:r>
      <w:r>
        <w:rPr>
          <w:rFonts w:ascii="宋体" w:hAnsi="宋体" w:eastAsia="宋体" w:cs="宋体"/>
          <w:spacing w:val="-1"/>
          <w:sz w:val="30"/>
          <w:szCs w:val="30"/>
        </w:rPr>
        <w:t>所示就是一个用</w:t>
      </w:r>
      <w:r>
        <w:rPr>
          <w:rFonts w:ascii="Times New Roman" w:hAnsi="Times New Roman" w:eastAsia="Times New Roman" w:cs="Times New Roman"/>
          <w:spacing w:val="-1"/>
          <w:sz w:val="30"/>
          <w:szCs w:val="30"/>
        </w:rPr>
        <w:t>SAS</w:t>
      </w:r>
      <w:r>
        <w:rPr>
          <w:rFonts w:ascii="宋体" w:hAnsi="宋体" w:eastAsia="宋体" w:cs="宋体"/>
          <w:spacing w:val="-1"/>
          <w:sz w:val="30"/>
          <w:szCs w:val="30"/>
        </w:rPr>
        <w:t>决策树算</w:t>
      </w:r>
      <w:r>
        <w:rPr>
          <w:rFonts w:ascii="宋体" w:hAnsi="宋体" w:eastAsia="宋体" w:cs="宋体"/>
          <w:sz w:val="30"/>
          <w:szCs w:val="30"/>
        </w:rPr>
        <w:t xml:space="preserve"> </w:t>
      </w:r>
      <w:r>
        <w:rPr>
          <w:rFonts w:ascii="宋体" w:hAnsi="宋体" w:eastAsia="宋体" w:cs="宋体"/>
          <w:spacing w:val="-1"/>
          <w:sz w:val="30"/>
          <w:szCs w:val="30"/>
        </w:rPr>
        <w:t>法生成的模型结果。如果在建模之前，我们生硬地将字</w:t>
      </w:r>
    </w:p>
    <w:p w14:paraId="24D981C4">
      <w:pPr>
        <w:spacing w:line="224" w:lineRule="auto"/>
        <w:ind w:right="268" w:firstLine="1"/>
        <w:rPr>
          <w:rFonts w:ascii="宋体" w:hAnsi="宋体" w:eastAsia="宋体" w:cs="宋体"/>
          <w:sz w:val="30"/>
          <w:szCs w:val="30"/>
        </w:rPr>
      </w:pPr>
      <w:r>
        <w:rPr>
          <w:rFonts w:ascii="宋体" w:hAnsi="宋体" w:eastAsia="宋体" w:cs="宋体"/>
          <w:spacing w:val="-1"/>
          <w:sz w:val="30"/>
          <w:szCs w:val="30"/>
        </w:rPr>
        <w:t>段</w:t>
      </w:r>
      <w:r>
        <w:rPr>
          <w:rFonts w:ascii="Times New Roman" w:hAnsi="Times New Roman" w:eastAsia="Times New Roman" w:cs="Times New Roman"/>
          <w:spacing w:val="-1"/>
          <w:sz w:val="30"/>
          <w:szCs w:val="30"/>
        </w:rPr>
        <w:t>“Has_Bad_Payment_Re</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离散化，其结果在很大的</w:t>
      </w:r>
      <w:r>
        <w:rPr>
          <w:rFonts w:ascii="宋体" w:hAnsi="宋体" w:eastAsia="宋体" w:cs="宋体"/>
          <w:spacing w:val="-2"/>
          <w:sz w:val="30"/>
          <w:szCs w:val="30"/>
        </w:rPr>
        <w:t>程度上不会是以</w:t>
      </w:r>
      <w:r>
        <w:rPr>
          <w:rFonts w:ascii="宋体" w:hAnsi="宋体" w:eastAsia="宋体" w:cs="宋体"/>
          <w:sz w:val="30"/>
          <w:szCs w:val="30"/>
        </w:rPr>
        <w:t xml:space="preserve"> </w:t>
      </w:r>
      <w:r>
        <w:rPr>
          <w:rFonts w:ascii="Times New Roman" w:hAnsi="Times New Roman" w:eastAsia="Times New Roman" w:cs="Times New Roman"/>
          <w:spacing w:val="-1"/>
          <w:sz w:val="30"/>
          <w:szCs w:val="30"/>
        </w:rPr>
        <w:t>0.5</w:t>
      </w:r>
      <w:r>
        <w:rPr>
          <w:rFonts w:ascii="宋体" w:hAnsi="宋体" w:eastAsia="宋体" w:cs="宋体"/>
          <w:spacing w:val="-1"/>
          <w:sz w:val="30"/>
          <w:szCs w:val="30"/>
        </w:rPr>
        <w:t>作为阈值，那么该字段就不会那么重要（决策树的第二级节点</w:t>
      </w:r>
      <w:r>
        <w:rPr>
          <w:rFonts w:ascii="宋体" w:hAnsi="宋体" w:eastAsia="宋体" w:cs="宋体"/>
          <w:spacing w:val="-25"/>
          <w:sz w:val="30"/>
          <w:szCs w:val="30"/>
        </w:rPr>
        <w:t>），</w:t>
      </w:r>
    </w:p>
    <w:p w14:paraId="620F98D8">
      <w:pPr>
        <w:spacing w:before="3" w:line="214" w:lineRule="auto"/>
        <w:ind w:right="16" w:firstLine="7"/>
        <w:rPr>
          <w:rFonts w:ascii="宋体" w:hAnsi="宋体" w:eastAsia="宋体" w:cs="宋体"/>
          <w:sz w:val="30"/>
          <w:szCs w:val="30"/>
        </w:rPr>
      </w:pPr>
      <w:r>
        <w:rPr>
          <w:rFonts w:ascii="宋体" w:hAnsi="宋体" w:eastAsia="宋体" w:cs="宋体"/>
          <w:spacing w:val="-1"/>
          <w:sz w:val="30"/>
          <w:szCs w:val="30"/>
        </w:rPr>
        <w:t>它的重要性很可能就会被别的字段所代替而导致我们得不到非常有用的</w:t>
      </w:r>
      <w:r>
        <w:rPr>
          <w:rFonts w:ascii="宋体" w:hAnsi="宋体" w:eastAsia="宋体" w:cs="宋体"/>
          <w:spacing w:val="12"/>
          <w:sz w:val="30"/>
          <w:szCs w:val="30"/>
        </w:rPr>
        <w:t xml:space="preserve"> </w:t>
      </w:r>
      <w:r>
        <w:rPr>
          <w:rFonts w:ascii="宋体" w:hAnsi="宋体" w:eastAsia="宋体" w:cs="宋体"/>
          <w:spacing w:val="-1"/>
          <w:sz w:val="30"/>
          <w:szCs w:val="30"/>
        </w:rPr>
        <w:t>业务规则，模型的性能也会显著下降。</w:t>
      </w:r>
    </w:p>
    <w:p w14:paraId="2F424565">
      <w:pPr>
        <w:spacing w:line="214" w:lineRule="auto"/>
        <w:rPr>
          <w:rFonts w:ascii="宋体" w:hAnsi="宋体" w:eastAsia="宋体" w:cs="宋体"/>
          <w:sz w:val="30"/>
          <w:szCs w:val="30"/>
        </w:rPr>
        <w:sectPr>
          <w:pgSz w:w="12240" w:h="15840"/>
          <w:pgMar w:top="400" w:right="1483" w:bottom="0" w:left="1450" w:header="0" w:footer="0" w:gutter="0"/>
          <w:cols w:space="720" w:num="1"/>
        </w:sectPr>
      </w:pPr>
    </w:p>
    <w:p w14:paraId="4420EDD3">
      <w:pPr>
        <w:spacing w:before="29"/>
      </w:pPr>
    </w:p>
    <w:p w14:paraId="5226C630">
      <w:pPr>
        <w:spacing w:before="29"/>
      </w:pPr>
    </w:p>
    <w:p w14:paraId="5930F97C">
      <w:pPr>
        <w:spacing w:before="28"/>
      </w:pPr>
    </w:p>
    <w:p w14:paraId="5BAC24C6">
      <w:pPr>
        <w:spacing w:before="28"/>
      </w:pPr>
    </w:p>
    <w:p w14:paraId="63CA04EE">
      <w:pPr>
        <w:spacing w:before="28"/>
      </w:pPr>
    </w:p>
    <w:p w14:paraId="543CB3FD">
      <w:pPr>
        <w:sectPr>
          <w:headerReference r:id="rId13" w:type="default"/>
          <w:pgSz w:w="12240" w:h="15840"/>
          <w:pgMar w:top="400" w:right="1500" w:bottom="0" w:left="1429" w:header="0" w:footer="0" w:gutter="0"/>
          <w:cols w:equalWidth="0" w:num="1">
            <w:col w:w="9310"/>
          </w:cols>
        </w:sectPr>
      </w:pPr>
    </w:p>
    <w:p w14:paraId="55F89FF6">
      <w:pPr>
        <w:spacing w:before="27" w:line="192" w:lineRule="auto"/>
        <w:ind w:left="438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Node</w:t>
      </w:r>
      <w:r>
        <w:rPr>
          <w:rFonts w:ascii="Times New Roman" w:hAnsi="Times New Roman" w:eastAsia="Times New Roman" w:cs="Times New Roman"/>
          <w:spacing w:val="5"/>
          <w:sz w:val="17"/>
          <w:szCs w:val="17"/>
        </w:rPr>
        <w:t xml:space="preserve">   </w:t>
      </w:r>
      <w:r>
        <w:rPr>
          <w:rFonts w:ascii="Times New Roman" w:hAnsi="Times New Roman" w:eastAsia="Times New Roman" w:cs="Times New Roman"/>
          <w:spacing w:val="-1"/>
          <w:sz w:val="17"/>
          <w:szCs w:val="17"/>
        </w:rPr>
        <w:t>Id:</w:t>
      </w:r>
    </w:p>
    <w:p w14:paraId="31C8F208">
      <w:pPr>
        <w:spacing w:before="115" w:line="188" w:lineRule="auto"/>
        <w:ind w:left="493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3;</w:t>
      </w:r>
    </w:p>
    <w:p w14:paraId="5E52F3EB">
      <w:pPr>
        <w:spacing w:before="30" w:line="177" w:lineRule="auto"/>
        <w:ind w:left="493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w:t>
      </w:r>
    </w:p>
    <w:p w14:paraId="62BE2FD6">
      <w:pPr>
        <w:spacing w:before="1" w:line="188" w:lineRule="auto"/>
        <w:ind w:left="4849"/>
        <w:rPr>
          <w:rFonts w:ascii="Times New Roman" w:hAnsi="Times New Roman" w:eastAsia="Times New Roman" w:cs="Times New Roman"/>
          <w:sz w:val="17"/>
          <w:szCs w:val="17"/>
        </w:rPr>
      </w:pPr>
      <w:r>
        <w:rPr>
          <w:rFonts w:ascii="Times New Roman" w:hAnsi="Times New Roman" w:eastAsia="Times New Roman" w:cs="Times New Roman"/>
          <w:spacing w:val="-6"/>
          <w:sz w:val="17"/>
          <w:szCs w:val="17"/>
        </w:rPr>
        <w:t>11;</w:t>
      </w:r>
    </w:p>
    <w:p w14:paraId="31718642">
      <w:pPr>
        <w:pStyle w:val="2"/>
        <w:spacing w:line="253" w:lineRule="auto"/>
      </w:pPr>
    </w:p>
    <w:p w14:paraId="194A5BE1">
      <w:pPr>
        <w:spacing w:before="57" w:line="177" w:lineRule="auto"/>
        <w:ind w:left="4930"/>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1:</w:t>
      </w:r>
    </w:p>
    <w:p w14:paraId="045A8E42">
      <w:pPr>
        <w:spacing w:before="1" w:line="188" w:lineRule="auto"/>
        <w:ind w:left="493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9:</w:t>
      </w:r>
    </w:p>
    <w:p w14:paraId="63D7324F">
      <w:pPr>
        <w:spacing w:line="171" w:lineRule="auto"/>
        <w:ind w:left="4930"/>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8:</w:t>
      </w:r>
    </w:p>
    <w:p w14:paraId="7CB2F382">
      <w:pPr>
        <w:spacing w:line="188" w:lineRule="auto"/>
        <w:ind w:left="4849"/>
        <w:rPr>
          <w:rFonts w:ascii="Times New Roman" w:hAnsi="Times New Roman" w:eastAsia="Times New Roman" w:cs="Times New Roman"/>
          <w:sz w:val="20"/>
          <w:szCs w:val="20"/>
        </w:rPr>
      </w:pPr>
      <w:r>
        <w:rPr>
          <w:rFonts w:ascii="Times New Roman" w:hAnsi="Times New Roman" w:eastAsia="Times New Roman" w:cs="Times New Roman"/>
          <w:spacing w:val="-7"/>
          <w:sz w:val="20"/>
          <w:szCs w:val="20"/>
        </w:rPr>
        <w:t>10:</w:t>
      </w:r>
    </w:p>
    <w:p w14:paraId="68669E58">
      <w:pPr>
        <w:spacing w:before="171" w:line="188" w:lineRule="auto"/>
        <w:ind w:left="458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Count:</w:t>
      </w:r>
    </w:p>
    <w:p w14:paraId="33B297A5">
      <w:pPr>
        <w:pStyle w:val="2"/>
        <w:spacing w:line="14" w:lineRule="auto"/>
        <w:rPr>
          <w:sz w:val="2"/>
        </w:rPr>
      </w:pPr>
      <w:r>
        <w:rPr>
          <w:sz w:val="2"/>
          <w:szCs w:val="2"/>
        </w:rPr>
        <w:br w:type="column"/>
      </w:r>
    </w:p>
    <w:p w14:paraId="6E07D6EC">
      <w:pPr>
        <w:spacing w:before="168" w:line="186" w:lineRule="auto"/>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27.9</w:t>
      </w:r>
    </w:p>
    <w:p w14:paraId="1F6E1D40">
      <w:pPr>
        <w:spacing w:line="173" w:lineRule="auto"/>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19.3%</w:t>
      </w:r>
    </w:p>
    <w:p w14:paraId="1B1174AD">
      <w:pPr>
        <w:spacing w:line="188" w:lineRule="auto"/>
        <w:ind w:left="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9.79</w:t>
      </w:r>
    </w:p>
    <w:p w14:paraId="4084DDE9">
      <w:pPr>
        <w:spacing w:before="11" w:line="186" w:lineRule="auto"/>
        <w:ind w:right="3396"/>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15.79</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4"/>
          <w:sz w:val="17"/>
          <w:szCs w:val="17"/>
        </w:rPr>
        <w:t>17.5</w:t>
      </w:r>
    </w:p>
    <w:p w14:paraId="612F33F2">
      <w:pPr>
        <w:spacing w:before="7" w:line="184" w:lineRule="auto"/>
        <w:ind w:left="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2.6</w:t>
      </w:r>
    </w:p>
    <w:p w14:paraId="43525A5B">
      <w:pPr>
        <w:spacing w:line="188" w:lineRule="auto"/>
        <w:ind w:left="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3.0</w:t>
      </w:r>
    </w:p>
    <w:p w14:paraId="16989E11">
      <w:pPr>
        <w:spacing w:before="17" w:line="188" w:lineRule="auto"/>
        <w:ind w:left="70"/>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1.6</w:t>
      </w:r>
    </w:p>
    <w:p w14:paraId="1F64933A">
      <w:pPr>
        <w:spacing w:before="7" w:line="167" w:lineRule="auto"/>
        <w:ind w:left="70"/>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1.8</w:t>
      </w:r>
    </w:p>
    <w:p w14:paraId="1D0EA35C">
      <w:pPr>
        <w:spacing w:line="190" w:lineRule="auto"/>
        <w:ind w:left="70" w:right="3343"/>
        <w:rPr>
          <w:rFonts w:ascii="Times New Roman" w:hAnsi="Times New Roman" w:eastAsia="Times New Roman" w:cs="Times New Roman"/>
          <w:sz w:val="17"/>
          <w:szCs w:val="17"/>
        </w:rPr>
      </w:pPr>
      <w:r>
        <w:rPr>
          <w:rFonts w:ascii="Times New Roman" w:hAnsi="Times New Roman" w:eastAsia="Times New Roman" w:cs="Times New Roman"/>
          <w:spacing w:val="-18"/>
          <w:sz w:val="20"/>
          <w:szCs w:val="20"/>
        </w:rPr>
        <w:t>0.7%</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17"/>
          <w:szCs w:val="17"/>
        </w:rPr>
        <w:t>0.5</w:t>
      </w:r>
    </w:p>
    <w:p w14:paraId="5C7E3728">
      <w:pPr>
        <w:spacing w:before="37" w:line="175" w:lineRule="auto"/>
        <w:ind w:left="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2000</w:t>
      </w:r>
    </w:p>
    <w:p w14:paraId="1754218F">
      <w:pPr>
        <w:spacing w:line="175" w:lineRule="auto"/>
        <w:rPr>
          <w:rFonts w:ascii="Times New Roman" w:hAnsi="Times New Roman" w:eastAsia="Times New Roman" w:cs="Times New Roman"/>
          <w:sz w:val="17"/>
          <w:szCs w:val="17"/>
        </w:rPr>
        <w:sectPr>
          <w:type w:val="continuous"/>
          <w:pgSz w:w="12240" w:h="15840"/>
          <w:pgMar w:top="400" w:right="1500" w:bottom="0" w:left="1429" w:header="0" w:footer="0" w:gutter="0"/>
          <w:cols w:equalWidth="0" w:num="2">
            <w:col w:w="5450" w:space="100"/>
            <w:col w:w="3760"/>
          </w:cols>
        </w:sectPr>
      </w:pPr>
    </w:p>
    <w:p w14:paraId="7B5B441C">
      <w:pPr>
        <w:pStyle w:val="2"/>
        <w:spacing w:line="378" w:lineRule="auto"/>
      </w:pPr>
    </w:p>
    <w:p w14:paraId="1A691172">
      <w:pPr>
        <w:pStyle w:val="2"/>
        <w:spacing w:before="58" w:line="196" w:lineRule="auto"/>
        <w:ind w:left="4230"/>
        <w:rPr>
          <w:sz w:val="20"/>
          <w:szCs w:val="20"/>
        </w:rPr>
      </w:pPr>
      <w:r>
        <w:rPr>
          <w:spacing w:val="-4"/>
          <w:sz w:val="20"/>
          <w:szCs w:val="20"/>
        </w:rPr>
        <w:t>Has_Bad_Payment_Re.…</w:t>
      </w:r>
    </w:p>
    <w:p w14:paraId="29861CDD">
      <w:pPr>
        <w:spacing w:before="121"/>
      </w:pPr>
    </w:p>
    <w:p w14:paraId="3D4F0829">
      <w:pPr>
        <w:sectPr>
          <w:type w:val="continuous"/>
          <w:pgSz w:w="12240" w:h="15840"/>
          <w:pgMar w:top="400" w:right="1500" w:bottom="0" w:left="1429" w:header="0" w:footer="0" w:gutter="0"/>
          <w:cols w:equalWidth="0" w:num="1">
            <w:col w:w="9310"/>
          </w:cols>
        </w:sectPr>
      </w:pPr>
    </w:p>
    <w:p w14:paraId="3120075E">
      <w:pPr>
        <w:pStyle w:val="2"/>
        <w:spacing w:before="197" w:line="273" w:lineRule="exact"/>
        <w:ind w:left="3440"/>
        <w:rPr>
          <w:sz w:val="20"/>
          <w:szCs w:val="20"/>
        </w:rPr>
      </w:pPr>
      <w:r>
        <w:rPr>
          <w:spacing w:val="-1"/>
          <w:position w:val="3"/>
          <w:sz w:val="20"/>
          <w:szCs w:val="20"/>
        </w:rPr>
        <w:t>&lt;0.5OrMissing</w:t>
      </w:r>
    </w:p>
    <w:p w14:paraId="690AA9FD">
      <w:pPr>
        <w:spacing w:before="183" w:line="174" w:lineRule="auto"/>
        <w:ind w:left="321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Iode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2"/>
          <w:sz w:val="20"/>
          <w:szCs w:val="20"/>
        </w:rPr>
        <w:t>Id:</w:t>
      </w:r>
    </w:p>
    <w:p w14:paraId="2D5E1F3E">
      <w:pPr>
        <w:spacing w:line="137" w:lineRule="exact"/>
        <w:ind w:left="3760"/>
        <w:rPr>
          <w:rFonts w:ascii="Times New Roman" w:hAnsi="Times New Roman" w:eastAsia="Times New Roman" w:cs="Times New Roman"/>
          <w:sz w:val="17"/>
          <w:szCs w:val="17"/>
        </w:rPr>
      </w:pPr>
      <w:r>
        <w:rPr>
          <w:rFonts w:ascii="Times New Roman" w:hAnsi="Times New Roman" w:eastAsia="Times New Roman" w:cs="Times New Roman"/>
          <w:spacing w:val="-2"/>
          <w:position w:val="-2"/>
          <w:sz w:val="20"/>
          <w:szCs w:val="20"/>
        </w:rPr>
        <w:t>7:</w:t>
      </w:r>
      <w:r>
        <w:rPr>
          <w:rFonts w:ascii="Times New Roman" w:hAnsi="Times New Roman" w:eastAsia="Times New Roman" w:cs="Times New Roman"/>
          <w:spacing w:val="3"/>
          <w:position w:val="-2"/>
          <w:sz w:val="20"/>
          <w:szCs w:val="20"/>
        </w:rPr>
        <w:t xml:space="preserve">         </w:t>
      </w:r>
      <w:r>
        <w:rPr>
          <w:rFonts w:ascii="Times New Roman" w:hAnsi="Times New Roman" w:eastAsia="Times New Roman" w:cs="Times New Roman"/>
          <w:spacing w:val="-2"/>
          <w:position w:val="-2"/>
          <w:sz w:val="17"/>
          <w:szCs w:val="17"/>
        </w:rPr>
        <w:t>28.04</w:t>
      </w:r>
    </w:p>
    <w:p w14:paraId="457C8016">
      <w:pPr>
        <w:spacing w:before="3" w:line="181" w:lineRule="auto"/>
        <w:ind w:left="3689" w:right="620" w:firstLine="70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19.4+</w:t>
      </w:r>
      <w:r>
        <w:rPr>
          <w:rFonts w:ascii="Times New Roman" w:hAnsi="Times New Roman" w:eastAsia="Times New Roman" w:cs="Times New Roman"/>
          <w:sz w:val="20"/>
          <w:szCs w:val="20"/>
        </w:rPr>
        <w:t xml:space="preserve"> </w:t>
      </w:r>
      <w:r>
        <w:rPr>
          <w:rFonts w:ascii="Times New Roman" w:hAnsi="Times New Roman" w:eastAsia="Times New Roman" w:cs="Times New Roman"/>
          <w:sz w:val="17"/>
          <w:szCs w:val="17"/>
        </w:rPr>
        <w:t xml:space="preserve">4:             </w:t>
      </w:r>
      <w:r>
        <w:rPr>
          <w:rFonts w:ascii="Times New Roman" w:hAnsi="Times New Roman" w:eastAsia="Times New Roman" w:cs="Times New Roman"/>
          <w:sz w:val="20"/>
          <w:szCs w:val="20"/>
        </w:rPr>
        <w:t>9.7%</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5"/>
          <w:sz w:val="17"/>
          <w:szCs w:val="17"/>
        </w:rPr>
        <w:t>11:</w:t>
      </w:r>
      <w:r>
        <w:rPr>
          <w:rFonts w:ascii="Times New Roman" w:hAnsi="Times New Roman" w:eastAsia="Times New Roman" w:cs="Times New Roman"/>
          <w:spacing w:val="3"/>
          <w:sz w:val="17"/>
          <w:szCs w:val="17"/>
        </w:rPr>
        <w:t xml:space="preserve">           </w:t>
      </w:r>
      <w:r>
        <w:rPr>
          <w:rFonts w:ascii="Times New Roman" w:hAnsi="Times New Roman" w:eastAsia="Times New Roman" w:cs="Times New Roman"/>
          <w:spacing w:val="-5"/>
          <w:sz w:val="17"/>
          <w:szCs w:val="17"/>
        </w:rPr>
        <w:t>15.74</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7"/>
          <w:sz w:val="20"/>
          <w:szCs w:val="20"/>
        </w:rPr>
        <w:t>5:</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7"/>
          <w:sz w:val="20"/>
          <w:szCs w:val="20"/>
        </w:rPr>
        <w:t>17.6</w:t>
      </w:r>
    </w:p>
    <w:p w14:paraId="58677FDE">
      <w:pPr>
        <w:spacing w:before="1" w:line="161" w:lineRule="auto"/>
        <w:ind w:left="3760" w:right="70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 xml:space="preserve">E:             </w:t>
      </w:r>
      <w:r>
        <w:rPr>
          <w:rFonts w:ascii="Times New Roman" w:hAnsi="Times New Roman" w:eastAsia="Times New Roman" w:cs="Times New Roman"/>
          <w:spacing w:val="-1"/>
          <w:sz w:val="20"/>
          <w:szCs w:val="20"/>
        </w:rPr>
        <w:t>2.6</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6"/>
          <w:sz w:val="20"/>
          <w:szCs w:val="20"/>
        </w:rPr>
        <w:t>1:</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6"/>
          <w:sz w:val="17"/>
          <w:szCs w:val="17"/>
        </w:rPr>
        <w:t>3.04</w:t>
      </w:r>
    </w:p>
    <w:p w14:paraId="28BFEF8F">
      <w:pPr>
        <w:spacing w:before="1" w:line="170" w:lineRule="auto"/>
        <w:ind w:left="3689" w:right="643" w:firstLine="70"/>
        <w:rPr>
          <w:rFonts w:ascii="Times New Roman" w:hAnsi="Times New Roman" w:eastAsia="Times New Roman" w:cs="Times New Roman"/>
          <w:sz w:val="20"/>
          <w:szCs w:val="20"/>
        </w:rPr>
      </w:pPr>
      <w:r>
        <w:rPr>
          <w:rFonts w:ascii="Times New Roman" w:hAnsi="Times New Roman" w:eastAsia="Times New Roman" w:cs="Times New Roman"/>
          <w:spacing w:val="-4"/>
          <w:sz w:val="17"/>
          <w:szCs w:val="17"/>
        </w:rPr>
        <w:t xml:space="preserve">S:              </w:t>
      </w:r>
      <w:r>
        <w:rPr>
          <w:rFonts w:ascii="Times New Roman" w:hAnsi="Times New Roman" w:eastAsia="Times New Roman" w:cs="Times New Roman"/>
          <w:spacing w:val="-4"/>
          <w:sz w:val="20"/>
          <w:szCs w:val="20"/>
        </w:rPr>
        <w:t>1.64</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1"/>
          <w:position w:val="-1"/>
          <w:sz w:val="20"/>
          <w:szCs w:val="20"/>
        </w:rPr>
        <w:t>8:</w:t>
      </w:r>
      <w:r>
        <w:rPr>
          <w:rFonts w:ascii="Times New Roman" w:hAnsi="Times New Roman" w:eastAsia="Times New Roman" w:cs="Times New Roman"/>
          <w:spacing w:val="4"/>
          <w:position w:val="-1"/>
          <w:sz w:val="20"/>
          <w:szCs w:val="20"/>
        </w:rPr>
        <w:t xml:space="preserve">          </w:t>
      </w:r>
      <w:r>
        <w:rPr>
          <w:rFonts w:ascii="Times New Roman" w:hAnsi="Times New Roman" w:eastAsia="Times New Roman" w:cs="Times New Roman"/>
          <w:spacing w:val="-1"/>
          <w:sz w:val="20"/>
          <w:szCs w:val="20"/>
        </w:rPr>
        <w:t>1.8%</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7"/>
          <w:sz w:val="17"/>
          <w:szCs w:val="17"/>
        </w:rPr>
        <w:t xml:space="preserve">10:               </w:t>
      </w:r>
      <w:r>
        <w:rPr>
          <w:rFonts w:ascii="Times New Roman" w:hAnsi="Times New Roman" w:eastAsia="Times New Roman" w:cs="Times New Roman"/>
          <w:spacing w:val="-7"/>
          <w:sz w:val="20"/>
          <w:szCs w:val="20"/>
        </w:rPr>
        <w:t>0</w:t>
      </w:r>
      <w:r>
        <w:rPr>
          <w:rFonts w:ascii="Times New Roman" w:hAnsi="Times New Roman" w:eastAsia="Times New Roman" w:cs="Times New Roman"/>
          <w:spacing w:val="-8"/>
          <w:sz w:val="20"/>
          <w:szCs w:val="20"/>
        </w:rPr>
        <w:t>.7%</w:t>
      </w:r>
    </w:p>
    <w:p w14:paraId="5F275831">
      <w:pPr>
        <w:spacing w:before="1" w:line="168" w:lineRule="auto"/>
        <w:ind w:left="3400" w:right="647" w:firstLine="1049"/>
        <w:rPr>
          <w:rFonts w:ascii="Times New Roman" w:hAnsi="Times New Roman" w:eastAsia="Times New Roman" w:cs="Times New Roman"/>
          <w:sz w:val="17"/>
          <w:szCs w:val="17"/>
        </w:rPr>
      </w:pPr>
      <w:r>
        <w:rPr>
          <w:rFonts w:ascii="Times New Roman" w:hAnsi="Times New Roman" w:eastAsia="Times New Roman" w:cs="Times New Roman"/>
          <w:spacing w:val="-2"/>
          <w:sz w:val="20"/>
          <w:szCs w:val="20"/>
        </w:rPr>
        <w:t>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3"/>
          <w:sz w:val="17"/>
          <w:szCs w:val="17"/>
        </w:rPr>
        <w:t>Count;</w:t>
      </w:r>
      <w:r>
        <w:rPr>
          <w:rFonts w:ascii="Times New Roman" w:hAnsi="Times New Roman" w:eastAsia="Times New Roman" w:cs="Times New Roman"/>
          <w:spacing w:val="3"/>
          <w:sz w:val="17"/>
          <w:szCs w:val="17"/>
        </w:rPr>
        <w:t xml:space="preserve">             </w:t>
      </w:r>
      <w:r>
        <w:rPr>
          <w:rFonts w:ascii="Times New Roman" w:hAnsi="Times New Roman" w:eastAsia="Times New Roman" w:cs="Times New Roman"/>
          <w:spacing w:val="-3"/>
          <w:position w:val="-1"/>
          <w:sz w:val="17"/>
          <w:szCs w:val="17"/>
        </w:rPr>
        <w:t>1991</w:t>
      </w:r>
    </w:p>
    <w:p w14:paraId="28F0E9B6">
      <w:pPr>
        <w:pStyle w:val="2"/>
        <w:spacing w:line="14" w:lineRule="auto"/>
        <w:rPr>
          <w:sz w:val="2"/>
        </w:rPr>
      </w:pPr>
      <w:r>
        <w:rPr>
          <w:sz w:val="2"/>
          <w:szCs w:val="2"/>
        </w:rPr>
        <w:br w:type="column"/>
      </w:r>
    </w:p>
    <w:p w14:paraId="777D5E0A">
      <w:pPr>
        <w:spacing w:before="56" w:line="239" w:lineRule="auto"/>
        <w:ind w:left="680"/>
        <w:rPr>
          <w:rFonts w:ascii="宋体" w:hAnsi="宋体" w:eastAsia="宋体" w:cs="宋体"/>
          <w:sz w:val="29"/>
          <w:szCs w:val="29"/>
        </w:rPr>
      </w:pPr>
      <w:r>
        <w:rPr>
          <w:rFonts w:ascii="宋体" w:hAnsi="宋体" w:eastAsia="宋体" w:cs="宋体"/>
          <w:spacing w:val="-25"/>
          <w:sz w:val="29"/>
          <w:szCs w:val="29"/>
        </w:rPr>
        <w:t>&gt;=0.5</w:t>
      </w:r>
    </w:p>
    <w:p w14:paraId="510E4122">
      <w:pPr>
        <w:spacing w:line="211" w:lineRule="exact"/>
      </w:pPr>
    </w:p>
    <w:tbl>
      <w:tblPr>
        <w:tblStyle w:val="5"/>
        <w:tblW w:w="161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17"/>
        <w:gridCol w:w="701"/>
      </w:tblGrid>
      <w:tr w14:paraId="72498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03" w:hRule="atLeast"/>
        </w:trPr>
        <w:tc>
          <w:tcPr>
            <w:tcW w:w="917" w:type="dxa"/>
            <w:vAlign w:val="top"/>
          </w:tcPr>
          <w:p w14:paraId="4B8A9F53">
            <w:pPr>
              <w:spacing w:line="191" w:lineRule="auto"/>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Node</w:t>
            </w:r>
            <w:r>
              <w:rPr>
                <w:rFonts w:ascii="Times New Roman" w:hAnsi="Times New Roman" w:eastAsia="Times New Roman" w:cs="Times New Roman"/>
                <w:spacing w:val="8"/>
                <w:sz w:val="17"/>
                <w:szCs w:val="17"/>
              </w:rPr>
              <w:t xml:space="preserve">    </w:t>
            </w:r>
            <w:r>
              <w:rPr>
                <w:rFonts w:ascii="Times New Roman" w:hAnsi="Times New Roman" w:eastAsia="Times New Roman" w:cs="Times New Roman"/>
                <w:spacing w:val="-2"/>
                <w:sz w:val="17"/>
                <w:szCs w:val="17"/>
              </w:rPr>
              <w:t>[d:</w:t>
            </w:r>
          </w:p>
          <w:p w14:paraId="194356B1">
            <w:pPr>
              <w:spacing w:before="20" w:line="185" w:lineRule="auto"/>
              <w:ind w:left="5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7:</w:t>
            </w:r>
          </w:p>
          <w:p w14:paraId="38433499">
            <w:pPr>
              <w:spacing w:line="188" w:lineRule="auto"/>
              <w:ind w:left="57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3:</w:t>
            </w:r>
          </w:p>
          <w:p w14:paraId="247AFDD5">
            <w:pPr>
              <w:spacing w:before="6" w:line="184" w:lineRule="auto"/>
              <w:ind w:left="5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4:</w:t>
            </w:r>
          </w:p>
          <w:p w14:paraId="74C6BFC5">
            <w:pPr>
              <w:spacing w:line="174" w:lineRule="auto"/>
              <w:ind w:left="489"/>
              <w:rPr>
                <w:rFonts w:ascii="Times New Roman" w:hAnsi="Times New Roman" w:eastAsia="Times New Roman" w:cs="Times New Roman"/>
                <w:sz w:val="17"/>
                <w:szCs w:val="17"/>
              </w:rPr>
            </w:pPr>
            <w:r>
              <w:rPr>
                <w:rFonts w:ascii="Times New Roman" w:hAnsi="Times New Roman" w:eastAsia="Times New Roman" w:cs="Times New Roman"/>
                <w:spacing w:val="-6"/>
                <w:sz w:val="17"/>
                <w:szCs w:val="17"/>
              </w:rPr>
              <w:t>11:</w:t>
            </w:r>
          </w:p>
          <w:p w14:paraId="671DD5A1">
            <w:pPr>
              <w:spacing w:before="1" w:line="174" w:lineRule="auto"/>
              <w:ind w:left="57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5:</w:t>
            </w:r>
          </w:p>
          <w:p w14:paraId="2FC8CC0C">
            <w:pPr>
              <w:spacing w:line="188" w:lineRule="auto"/>
              <w:ind w:left="57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6:</w:t>
            </w:r>
          </w:p>
          <w:p w14:paraId="5265A03E">
            <w:pPr>
              <w:spacing w:before="11" w:line="188" w:lineRule="auto"/>
              <w:ind w:left="570"/>
              <w:rPr>
                <w:rFonts w:ascii="Times New Roman" w:hAnsi="Times New Roman" w:eastAsia="Times New Roman" w:cs="Times New Roman"/>
                <w:sz w:val="17"/>
                <w:szCs w:val="17"/>
              </w:rPr>
            </w:pPr>
            <w:r>
              <w:rPr>
                <w:rFonts w:ascii="Times New Roman" w:hAnsi="Times New Roman" w:eastAsia="Times New Roman" w:cs="Times New Roman"/>
                <w:spacing w:val="-7"/>
                <w:sz w:val="17"/>
                <w:szCs w:val="17"/>
              </w:rPr>
              <w:t>1:</w:t>
            </w:r>
          </w:p>
          <w:p w14:paraId="07AB6FCA">
            <w:pPr>
              <w:spacing w:before="7" w:line="177" w:lineRule="auto"/>
              <w:ind w:left="489" w:right="198" w:firstLine="80"/>
              <w:jc w:val="right"/>
              <w:rPr>
                <w:rFonts w:ascii="Times New Roman" w:hAnsi="Times New Roman" w:eastAsia="Times New Roman" w:cs="Times New Roman"/>
                <w:sz w:val="17"/>
                <w:szCs w:val="17"/>
              </w:rPr>
            </w:pPr>
            <w:r>
              <w:rPr>
                <w:rFonts w:ascii="Times New Roman" w:hAnsi="Times New Roman" w:eastAsia="Times New Roman" w:cs="Times New Roman"/>
                <w:spacing w:val="-4"/>
                <w:sz w:val="17"/>
                <w:szCs w:val="17"/>
              </w:rPr>
              <w:t>9:</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19"/>
                <w:w w:val="122"/>
                <w:sz w:val="20"/>
                <w:szCs w:val="20"/>
              </w:rPr>
              <w:t>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7"/>
                <w:sz w:val="17"/>
                <w:szCs w:val="17"/>
              </w:rPr>
              <w:t>10:</w:t>
            </w:r>
          </w:p>
          <w:p w14:paraId="3E32043F">
            <w:pPr>
              <w:spacing w:before="2" w:line="173" w:lineRule="auto"/>
              <w:ind w:left="220" w:right="195" w:firstLine="349"/>
              <w:rPr>
                <w:rFonts w:ascii="Times New Roman" w:hAnsi="Times New Roman" w:eastAsia="Times New Roman" w:cs="Times New Roman"/>
                <w:sz w:val="17"/>
                <w:szCs w:val="17"/>
              </w:rPr>
            </w:pPr>
            <w:r>
              <w:rPr>
                <w:rFonts w:ascii="Times New Roman" w:hAnsi="Times New Roman" w:eastAsia="Times New Roman" w:cs="Times New Roman"/>
                <w:spacing w:val="-3"/>
                <w:sz w:val="20"/>
                <w:szCs w:val="20"/>
              </w:rPr>
              <w:t>2:</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17"/>
                <w:szCs w:val="17"/>
              </w:rPr>
              <w:t>Count;</w:t>
            </w:r>
          </w:p>
        </w:tc>
        <w:tc>
          <w:tcPr>
            <w:tcW w:w="701" w:type="dxa"/>
            <w:vAlign w:val="top"/>
          </w:tcPr>
          <w:p w14:paraId="6B376A8A">
            <w:pPr>
              <w:pStyle w:val="6"/>
              <w:spacing w:before="171" w:line="178" w:lineRule="auto"/>
              <w:ind w:left="353"/>
              <w:rPr>
                <w:rFonts w:ascii="Times New Roman" w:hAnsi="Times New Roman" w:eastAsia="Times New Roman" w:cs="Times New Roman"/>
                <w:sz w:val="17"/>
                <w:szCs w:val="17"/>
              </w:rPr>
            </w:pPr>
            <w:r>
              <mc:AlternateContent>
                <mc:Choice Requires="wps">
                  <w:drawing>
                    <wp:anchor distT="0" distB="0" distL="0" distR="0" simplePos="0" relativeHeight="251759616" behindDoc="0" locked="0" layoutInCell="1" allowOverlap="1">
                      <wp:simplePos x="0" y="0"/>
                      <wp:positionH relativeFrom="rightMargin">
                        <wp:posOffset>-90170</wp:posOffset>
                      </wp:positionH>
                      <wp:positionV relativeFrom="topMargin">
                        <wp:posOffset>1219835</wp:posOffset>
                      </wp:positionV>
                      <wp:extent cx="99695" cy="157480"/>
                      <wp:effectExtent l="0" t="0" r="0" b="0"/>
                      <wp:wrapNone/>
                      <wp:docPr id="208" name="TextBox 208"/>
                      <wp:cNvGraphicFramePr/>
                      <a:graphic xmlns:a="http://schemas.openxmlformats.org/drawingml/2006/main">
                        <a:graphicData uri="http://schemas.microsoft.com/office/word/2010/wordprocessingShape">
                          <wps:wsp>
                            <wps:cNvSpPr txBox="1"/>
                            <wps:spPr>
                              <a:xfrm rot="16200000">
                                <a:off x="-90739" y="1220041"/>
                                <a:ext cx="9969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0790DD">
                                  <w:pPr>
                                    <w:pStyle w:val="6"/>
                                    <w:spacing w:before="58"/>
                                    <w:ind w:left="20"/>
                                    <w:rPr>
                                      <w:sz w:val="13"/>
                                      <w:szCs w:val="13"/>
                                    </w:rPr>
                                  </w:pPr>
                                  <w:r>
                                    <w:rPr>
                                      <w:spacing w:val="-4"/>
                                      <w:sz w:val="13"/>
                                      <w:szCs w:val="13"/>
                                    </w:rPr>
                                    <w:t>i5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8" o:spid="_x0000_s1026" o:spt="202" type="#_x0000_t202" style="position:absolute;left:0pt;margin-left:27.95pt;margin-top:96.05pt;height:12.4pt;width:7.85pt;mso-position-horizontal-relative:page;mso-position-vertical-relative:page;rotation:-5898240f;z-index:251759616;mso-width-relative:page;mso-height-relative:page;" filled="f" stroked="f" coordsize="21600,21600" o:gfxdata="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nb1/nXAAAACQEAAA8AAAAA&#10;AAAAAQAgAAAAIgAAAGRycy9kb3ducmV2LnhtbFBLAQIUABQAAAAIAIdO4kBCi7OqTgIAAKMEAAAO&#10;AAAAAAAAAAEAIAAAACYBAABkcnMvZTJvRG9jLnhtbFBLBQYAAAAABgAGAFkBAADmBQAAAAA=&#10;">
                      <v:fill on="f" focussize="0,0"/>
                      <v:stroke on="f" weight="0pt" miterlimit="0" joinstyle="miter"/>
                      <v:imagedata o:title=""/>
                      <o:lock v:ext="edit" aspectratio="f"/>
                      <v:textbox inset="0mm,0mm,0mm,0mm">
                        <w:txbxContent>
                          <w:p w14:paraId="3F0790DD">
                            <w:pPr>
                              <w:pStyle w:val="6"/>
                              <w:spacing w:before="58"/>
                              <w:ind w:left="20"/>
                              <w:rPr>
                                <w:sz w:val="13"/>
                                <w:szCs w:val="13"/>
                              </w:rPr>
                            </w:pPr>
                            <w:r>
                              <w:rPr>
                                <w:spacing w:val="-4"/>
                                <w:sz w:val="13"/>
                                <w:szCs w:val="13"/>
                              </w:rPr>
                              <w:t>i5</w:t>
                            </w:r>
                          </w:p>
                        </w:txbxContent>
                      </v:textbox>
                    </v:shape>
                  </w:pict>
                </mc:Fallback>
              </mc:AlternateContent>
            </w:r>
            <w:r>
              <w:rPr>
                <w:rFonts w:ascii="Times New Roman" w:hAnsi="Times New Roman" w:eastAsia="Times New Roman" w:cs="Times New Roman"/>
                <w:spacing w:val="-3"/>
                <w:sz w:val="20"/>
                <w:szCs w:val="20"/>
              </w:rPr>
              <w:t>0.05</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3"/>
                <w:sz w:val="20"/>
                <w:szCs w:val="20"/>
              </w:rPr>
              <w:t>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17"/>
                <w:szCs w:val="17"/>
              </w:rPr>
              <w:t>0.04</w:t>
            </w:r>
            <w:r>
              <w:rPr>
                <w:rFonts w:ascii="Times New Roman" w:hAnsi="Times New Roman" w:eastAsia="Times New Roman" w:cs="Times New Roman"/>
                <w:sz w:val="17"/>
                <w:szCs w:val="17"/>
              </w:rPr>
              <w:t xml:space="preserve">  </w:t>
            </w:r>
            <w:r>
              <w:rPr>
                <w:rFonts w:ascii="Times New Roman" w:hAnsi="Times New Roman" w:eastAsia="Times New Roman" w:cs="Times New Roman"/>
                <w:spacing w:val="-20"/>
                <w:w w:val="99"/>
                <w:sz w:val="20"/>
                <w:szCs w:val="20"/>
              </w:rPr>
              <w:t>0</w:t>
            </w:r>
            <w:r>
              <w:rPr>
                <w:rFonts w:ascii="Times New Roman" w:hAnsi="Times New Roman" w:eastAsia="Times New Roman" w:cs="Times New Roman"/>
                <w:spacing w:val="-19"/>
                <w:w w:val="99"/>
                <w:sz w:val="20"/>
                <w:szCs w:val="20"/>
              </w:rPr>
              <w:t>.0</w:t>
            </w:r>
            <w:r>
              <w:rPr>
                <w:rFonts w:ascii="Times New Roman" w:hAnsi="Times New Roman" w:eastAsia="Times New Roman" w:cs="Times New Roman"/>
                <w:spacing w:val="-10"/>
                <w:w w:val="99"/>
                <w:sz w:val="20"/>
                <w:szCs w:val="20"/>
              </w:rPr>
              <w:t>%</w:t>
            </w:r>
            <w:r>
              <w:rPr>
                <w:rFonts w:ascii="Times New Roman" w:hAnsi="Times New Roman" w:eastAsia="Times New Roman" w:cs="Times New Roman"/>
                <w:sz w:val="20"/>
                <w:szCs w:val="20"/>
              </w:rPr>
              <w:t xml:space="preserve"> </w:t>
            </w:r>
            <w:r>
              <w:rPr>
                <w:spacing w:val="-22"/>
                <w:w w:val="99"/>
                <w:sz w:val="17"/>
                <w:szCs w:val="17"/>
              </w:rPr>
              <w:t>0.</w:t>
            </w:r>
            <w:r>
              <w:rPr>
                <w:spacing w:val="-21"/>
                <w:w w:val="99"/>
                <w:sz w:val="17"/>
                <w:szCs w:val="17"/>
              </w:rPr>
              <w:t>0</w:t>
            </w:r>
            <w:r>
              <w:rPr>
                <w:spacing w:val="-11"/>
                <w:w w:val="99"/>
                <w:sz w:val="17"/>
                <w:szCs w:val="17"/>
              </w:rPr>
              <w:t>号</w:t>
            </w:r>
            <w:r>
              <w:rPr>
                <w:spacing w:val="2"/>
                <w:sz w:val="17"/>
                <w:szCs w:val="17"/>
              </w:rPr>
              <w:t xml:space="preserve"> </w:t>
            </w:r>
            <w:r>
              <w:rPr>
                <w:rFonts w:ascii="Times New Roman" w:hAnsi="Times New Roman" w:eastAsia="Times New Roman" w:cs="Times New Roman"/>
                <w:spacing w:val="-3"/>
                <w:sz w:val="20"/>
                <w:szCs w:val="20"/>
              </w:rPr>
              <w:t>0.0</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17"/>
                <w:szCs w:val="17"/>
              </w:rPr>
              <w:t>0.0</w:t>
            </w:r>
          </w:p>
          <w:p w14:paraId="745E38CB">
            <w:pPr>
              <w:spacing w:before="6" w:line="171" w:lineRule="auto"/>
              <w:ind w:left="353"/>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0.0</w:t>
            </w:r>
          </w:p>
          <w:p w14:paraId="0900E826">
            <w:pPr>
              <w:spacing w:line="198" w:lineRule="auto"/>
              <w:ind w:left="353" w:right="5"/>
              <w:rPr>
                <w:rFonts w:ascii="Times New Roman" w:hAnsi="Times New Roman" w:eastAsia="Times New Roman" w:cs="Times New Roman"/>
                <w:sz w:val="17"/>
                <w:szCs w:val="17"/>
              </w:rPr>
            </w:pPr>
            <w:r>
              <w:rPr>
                <w:rFonts w:ascii="Times New Roman" w:hAnsi="Times New Roman" w:eastAsia="Times New Roman" w:cs="Times New Roman"/>
                <w:spacing w:val="-2"/>
                <w:sz w:val="20"/>
                <w:szCs w:val="20"/>
              </w:rPr>
              <w:t>0.05</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17"/>
                <w:szCs w:val="17"/>
              </w:rPr>
              <w:t>0.0</w:t>
            </w:r>
          </w:p>
          <w:p w14:paraId="1D694E5C">
            <w:pPr>
              <w:spacing w:line="188" w:lineRule="auto"/>
              <w:ind w:left="172"/>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100.05</w:t>
            </w:r>
          </w:p>
        </w:tc>
      </w:tr>
    </w:tbl>
    <w:p w14:paraId="3B8B50FA">
      <w:pPr>
        <w:pStyle w:val="2"/>
        <w:spacing w:line="29" w:lineRule="exact"/>
        <w:rPr>
          <w:sz w:val="2"/>
        </w:rPr>
      </w:pPr>
    </w:p>
    <w:p w14:paraId="6D183396">
      <w:pPr>
        <w:spacing w:line="29" w:lineRule="exact"/>
        <w:rPr>
          <w:sz w:val="2"/>
          <w:szCs w:val="2"/>
        </w:rPr>
        <w:sectPr>
          <w:type w:val="continuous"/>
          <w:pgSz w:w="12240" w:h="15840"/>
          <w:pgMar w:top="400" w:right="1500" w:bottom="0" w:left="1429" w:header="0" w:footer="0" w:gutter="0"/>
          <w:cols w:equalWidth="0" w:num="2">
            <w:col w:w="5450" w:space="100"/>
            <w:col w:w="3760"/>
          </w:cols>
        </w:sectPr>
      </w:pPr>
    </w:p>
    <w:p w14:paraId="238AA04A">
      <w:pPr>
        <w:pStyle w:val="2"/>
        <w:spacing w:line="349" w:lineRule="auto"/>
      </w:pPr>
    </w:p>
    <w:p w14:paraId="44FF19D1">
      <w:pPr>
        <w:pStyle w:val="2"/>
        <w:spacing w:before="49" w:line="232" w:lineRule="exact"/>
        <w:ind w:left="3089"/>
        <w:rPr>
          <w:sz w:val="17"/>
          <w:szCs w:val="17"/>
        </w:rPr>
      </w:pPr>
      <w:r>
        <w:rPr>
          <w:position w:val="3"/>
          <w:sz w:val="17"/>
          <w:szCs w:val="17"/>
        </w:rPr>
        <w:t>Interested_in_Persona</w:t>
      </w:r>
      <w:r>
        <w:rPr>
          <w:spacing w:val="-1"/>
          <w:position w:val="3"/>
          <w:sz w:val="17"/>
          <w:szCs w:val="17"/>
        </w:rPr>
        <w:t>l..</w:t>
      </w:r>
    </w:p>
    <w:p w14:paraId="46A2016F">
      <w:pPr>
        <w:pStyle w:val="2"/>
        <w:spacing w:line="286" w:lineRule="auto"/>
      </w:pPr>
    </w:p>
    <w:p w14:paraId="39CD61A2">
      <w:pPr>
        <w:pStyle w:val="2"/>
        <w:spacing w:line="287" w:lineRule="auto"/>
      </w:pPr>
    </w:p>
    <w:p w14:paraId="55805C57">
      <w:pPr>
        <w:spacing w:before="58" w:line="192" w:lineRule="auto"/>
        <w:ind w:left="6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FOrMissing</w:t>
      </w:r>
    </w:p>
    <w:p w14:paraId="1A4D0A60">
      <w:pPr>
        <w:spacing w:before="208" w:line="192" w:lineRule="auto"/>
        <w:ind w:left="611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Mode</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pacing w:val="-1"/>
          <w:sz w:val="17"/>
          <w:szCs w:val="17"/>
        </w:rPr>
        <w:t>Id:</w:t>
      </w:r>
    </w:p>
    <w:p w14:paraId="6F4238E4">
      <w:pPr>
        <w:pStyle w:val="2"/>
        <w:spacing w:line="351" w:lineRule="auto"/>
      </w:pPr>
    </w:p>
    <w:p w14:paraId="6E037159">
      <w:pPr>
        <w:spacing w:before="95" w:line="219" w:lineRule="auto"/>
        <w:ind w:left="1749"/>
        <w:rPr>
          <w:rFonts w:ascii="宋体" w:hAnsi="宋体" w:eastAsia="宋体" w:cs="宋体"/>
          <w:sz w:val="29"/>
          <w:szCs w:val="29"/>
        </w:rPr>
      </w:pPr>
      <w:r>
        <w:rPr>
          <w:rFonts w:ascii="宋体" w:hAnsi="宋体" w:eastAsia="宋体" w:cs="宋体"/>
          <w:sz w:val="29"/>
          <w:szCs w:val="29"/>
        </w:rPr>
        <w:t>图2-23</w:t>
      </w:r>
      <w:r>
        <w:rPr>
          <w:rFonts w:ascii="宋体" w:hAnsi="宋体" w:eastAsia="宋体" w:cs="宋体"/>
          <w:spacing w:val="151"/>
          <w:sz w:val="29"/>
          <w:szCs w:val="29"/>
        </w:rPr>
        <w:t xml:space="preserve"> </w:t>
      </w:r>
      <w:r>
        <w:rPr>
          <w:rFonts w:ascii="宋体" w:hAnsi="宋体" w:eastAsia="宋体" w:cs="宋体"/>
          <w:sz w:val="29"/>
          <w:szCs w:val="29"/>
        </w:rPr>
        <w:t>一</w:t>
      </w:r>
      <w:r>
        <w:rPr>
          <w:rFonts w:ascii="宋体" w:hAnsi="宋体" w:eastAsia="宋体" w:cs="宋体"/>
          <w:spacing w:val="-85"/>
          <w:sz w:val="29"/>
          <w:szCs w:val="29"/>
        </w:rPr>
        <w:t xml:space="preserve"> </w:t>
      </w:r>
      <w:r>
        <w:rPr>
          <w:rFonts w:ascii="宋体" w:hAnsi="宋体" w:eastAsia="宋体" w:cs="宋体"/>
          <w:sz w:val="29"/>
          <w:szCs w:val="29"/>
        </w:rPr>
        <w:t>个SAS 决策树算法生成的模型结果</w:t>
      </w:r>
    </w:p>
    <w:p w14:paraId="7026E227">
      <w:pPr>
        <w:spacing w:before="277" w:line="213" w:lineRule="auto"/>
        <w:ind w:firstLine="619"/>
        <w:jc w:val="both"/>
        <w:rPr>
          <w:rFonts w:ascii="宋体" w:hAnsi="宋体" w:eastAsia="宋体" w:cs="宋体"/>
          <w:sz w:val="29"/>
          <w:szCs w:val="29"/>
        </w:rPr>
      </w:pPr>
      <w:r>
        <w:rPr>
          <w:rFonts w:ascii="宋体" w:hAnsi="宋体" w:eastAsia="宋体" w:cs="宋体"/>
          <w:spacing w:val="9"/>
          <w:sz w:val="29"/>
          <w:szCs w:val="29"/>
        </w:rPr>
        <w:t>从实际业务指导的角度来看，分类型变量的易用性远远大于数值型</w:t>
      </w:r>
      <w:r>
        <w:rPr>
          <w:rFonts w:ascii="宋体" w:hAnsi="宋体" w:eastAsia="宋体" w:cs="宋体"/>
          <w:spacing w:val="17"/>
          <w:sz w:val="29"/>
          <w:szCs w:val="29"/>
        </w:rPr>
        <w:t xml:space="preserve"> </w:t>
      </w:r>
      <w:r>
        <w:rPr>
          <w:rFonts w:ascii="宋体" w:hAnsi="宋体" w:eastAsia="宋体" w:cs="宋体"/>
          <w:spacing w:val="10"/>
          <w:sz w:val="29"/>
          <w:szCs w:val="29"/>
        </w:rPr>
        <w:t>变量。从模型算法的角度来看，采用数值型的指标会显著提高模型的性</w:t>
      </w:r>
      <w:r>
        <w:rPr>
          <w:rFonts w:ascii="宋体" w:hAnsi="宋体" w:eastAsia="宋体" w:cs="宋体"/>
          <w:sz w:val="29"/>
          <w:szCs w:val="29"/>
        </w:rPr>
        <w:t xml:space="preserve"> </w:t>
      </w:r>
      <w:r>
        <w:rPr>
          <w:rFonts w:ascii="宋体" w:hAnsi="宋体" w:eastAsia="宋体" w:cs="宋体"/>
          <w:spacing w:val="-1"/>
          <w:sz w:val="29"/>
          <w:szCs w:val="29"/>
        </w:rPr>
        <w:t>能。针对“富裕客户”这样的指标值，在建模时为模型性能考虑，最好是</w:t>
      </w:r>
      <w:r>
        <w:rPr>
          <w:rFonts w:ascii="宋体" w:hAnsi="宋体" w:eastAsia="宋体" w:cs="宋体"/>
          <w:spacing w:val="8"/>
          <w:sz w:val="29"/>
          <w:szCs w:val="29"/>
        </w:rPr>
        <w:t xml:space="preserve"> 将其代表的数值直接使用而摈弃分类型变量。</w:t>
      </w:r>
    </w:p>
    <w:p w14:paraId="340FF05C">
      <w:pPr>
        <w:spacing w:line="213" w:lineRule="auto"/>
        <w:rPr>
          <w:rFonts w:ascii="宋体" w:hAnsi="宋体" w:eastAsia="宋体" w:cs="宋体"/>
          <w:sz w:val="29"/>
          <w:szCs w:val="29"/>
        </w:rPr>
        <w:sectPr>
          <w:type w:val="continuous"/>
          <w:pgSz w:w="12240" w:h="15840"/>
          <w:pgMar w:top="400" w:right="1500" w:bottom="0" w:left="1429" w:header="0" w:footer="0" w:gutter="0"/>
          <w:cols w:equalWidth="0" w:num="1">
            <w:col w:w="9310"/>
          </w:cols>
        </w:sectPr>
      </w:pPr>
    </w:p>
    <w:p w14:paraId="2B43814B">
      <w:pPr>
        <w:pStyle w:val="2"/>
        <w:spacing w:line="265" w:lineRule="auto"/>
      </w:pPr>
    </w:p>
    <w:p w14:paraId="71D1E831">
      <w:pPr>
        <w:pStyle w:val="2"/>
        <w:spacing w:line="265" w:lineRule="auto"/>
      </w:pPr>
    </w:p>
    <w:p w14:paraId="56C9F8D7">
      <w:pPr>
        <w:pStyle w:val="2"/>
        <w:spacing w:line="265" w:lineRule="auto"/>
      </w:pPr>
    </w:p>
    <w:p w14:paraId="122AC179">
      <w:pPr>
        <w:pStyle w:val="2"/>
        <w:spacing w:line="265" w:lineRule="auto"/>
      </w:pPr>
    </w:p>
    <w:p w14:paraId="636E1ED0">
      <w:pPr>
        <w:pStyle w:val="2"/>
        <w:spacing w:line="266" w:lineRule="auto"/>
      </w:pPr>
    </w:p>
    <w:p w14:paraId="02AF0A07">
      <w:pPr>
        <w:spacing w:before="123" w:line="221" w:lineRule="auto"/>
        <w:rPr>
          <w:rFonts w:ascii="宋体" w:hAnsi="宋体" w:eastAsia="宋体" w:cs="宋体"/>
          <w:sz w:val="38"/>
          <w:szCs w:val="38"/>
        </w:rPr>
      </w:pPr>
      <w:r>
        <w:rPr>
          <w:rFonts w:ascii="Times New Roman" w:hAnsi="Times New Roman" w:eastAsia="Times New Roman" w:cs="Times New Roman"/>
          <w:color w:val="2070B0"/>
          <w:sz w:val="38"/>
          <w:szCs w:val="38"/>
        </w:rPr>
        <w:t>2.3.4</w:t>
      </w:r>
      <w:r>
        <w:rPr>
          <w:rFonts w:ascii="Times New Roman" w:hAnsi="Times New Roman" w:eastAsia="Times New Roman" w:cs="Times New Roman"/>
          <w:color w:val="2070B0"/>
          <w:spacing w:val="16"/>
          <w:sz w:val="38"/>
          <w:szCs w:val="38"/>
        </w:rPr>
        <w:t xml:space="preserve">    </w:t>
      </w:r>
      <w:r>
        <w:rPr>
          <w:rFonts w:ascii="宋体" w:hAnsi="宋体" w:eastAsia="宋体" w:cs="宋体"/>
          <w:color w:val="2070B0"/>
          <w:sz w:val="38"/>
          <w:szCs w:val="38"/>
        </w:rPr>
        <w:t>多变量组合</w:t>
      </w:r>
    </w:p>
    <w:p w14:paraId="1928B1F3">
      <w:pPr>
        <w:pStyle w:val="2"/>
        <w:spacing w:line="291" w:lineRule="auto"/>
      </w:pPr>
    </w:p>
    <w:p w14:paraId="636C3C80">
      <w:pPr>
        <w:spacing w:before="94" w:line="219" w:lineRule="auto"/>
        <w:ind w:right="38" w:firstLine="590"/>
        <w:rPr>
          <w:rFonts w:ascii="宋体" w:hAnsi="宋体" w:eastAsia="宋体" w:cs="宋体"/>
          <w:sz w:val="29"/>
          <w:szCs w:val="29"/>
        </w:rPr>
      </w:pPr>
      <w:r>
        <w:rPr>
          <w:rFonts w:ascii="宋体" w:hAnsi="宋体" w:eastAsia="宋体" w:cs="宋体"/>
          <w:spacing w:val="9"/>
          <w:sz w:val="29"/>
          <w:szCs w:val="29"/>
        </w:rPr>
        <w:t>多变量组合去计算出一个新的指标，是非常常用的衍生指标的计算</w:t>
      </w:r>
      <w:r>
        <w:rPr>
          <w:rFonts w:ascii="宋体" w:hAnsi="宋体" w:eastAsia="宋体" w:cs="宋体"/>
          <w:spacing w:val="11"/>
          <w:sz w:val="29"/>
          <w:szCs w:val="29"/>
        </w:rPr>
        <w:t xml:space="preserve"> </w:t>
      </w:r>
      <w:r>
        <w:rPr>
          <w:rFonts w:ascii="宋体" w:hAnsi="宋体" w:eastAsia="宋体" w:cs="宋体"/>
          <w:spacing w:val="6"/>
          <w:sz w:val="29"/>
          <w:szCs w:val="29"/>
        </w:rPr>
        <w:t>方式，如针对银行客户的信用评级指数：</w:t>
      </w:r>
    </w:p>
    <w:p w14:paraId="74CE9FA1">
      <w:pPr>
        <w:pStyle w:val="2"/>
        <w:spacing w:line="358" w:lineRule="auto"/>
      </w:pPr>
    </w:p>
    <w:p w14:paraId="3A4AAC54">
      <w:pPr>
        <w:spacing w:line="772" w:lineRule="exact"/>
        <w:ind w:firstLine="460"/>
      </w:pPr>
      <w:r>
        <w:rPr>
          <w:position w:val="-15"/>
        </w:rPr>
        <w:drawing>
          <wp:inline distT="0" distB="0" distL="0" distR="0">
            <wp:extent cx="5391150" cy="49022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8"/>
                    <a:stretch>
                      <a:fillRect/>
                    </a:stretch>
                  </pic:blipFill>
                  <pic:spPr>
                    <a:xfrm>
                      <a:off x="0" y="0"/>
                      <a:ext cx="5391227" cy="490288"/>
                    </a:xfrm>
                    <a:prstGeom prst="rect">
                      <a:avLst/>
                    </a:prstGeom>
                  </pic:spPr>
                </pic:pic>
              </a:graphicData>
            </a:graphic>
          </wp:inline>
        </w:drawing>
      </w:r>
    </w:p>
    <w:p w14:paraId="596D07D7">
      <w:pPr>
        <w:pStyle w:val="2"/>
        <w:spacing w:line="309" w:lineRule="auto"/>
      </w:pPr>
    </w:p>
    <w:p w14:paraId="062DEFDD">
      <w:pPr>
        <w:spacing w:before="94" w:line="218" w:lineRule="auto"/>
        <w:ind w:left="4" w:right="25" w:firstLine="590"/>
        <w:rPr>
          <w:rFonts w:ascii="宋体" w:hAnsi="宋体" w:eastAsia="宋体" w:cs="宋体"/>
          <w:sz w:val="29"/>
          <w:szCs w:val="29"/>
        </w:rPr>
      </w:pPr>
      <w:r>
        <w:rPr>
          <w:rFonts w:ascii="宋体" w:hAnsi="宋体" w:eastAsia="宋体" w:cs="宋体"/>
          <w:b/>
          <w:bCs/>
          <w:spacing w:val="5"/>
          <w:sz w:val="29"/>
          <w:szCs w:val="29"/>
        </w:rPr>
        <w:t>其中，字段1至字段4是一些既有的字段；</w:t>
      </w:r>
      <w:r>
        <w:rPr>
          <w:rFonts w:ascii="Times New Roman" w:hAnsi="Times New Roman" w:eastAsia="Times New Roman" w:cs="Times New Roman"/>
          <w:b/>
          <w:bCs/>
          <w:spacing w:val="5"/>
          <w:sz w:val="29"/>
          <w:szCs w:val="29"/>
        </w:rPr>
        <w:t>P</w:t>
      </w:r>
      <w:r>
        <w:rPr>
          <w:rFonts w:ascii="宋体" w:hAnsi="宋体" w:eastAsia="宋体" w:cs="宋体"/>
          <w:b/>
          <w:bCs/>
          <w:spacing w:val="5"/>
          <w:sz w:val="29"/>
          <w:szCs w:val="29"/>
        </w:rPr>
        <w:t>则是通过一系列的计算</w:t>
      </w:r>
      <w:r>
        <w:rPr>
          <w:rFonts w:ascii="宋体" w:hAnsi="宋体" w:eastAsia="宋体" w:cs="宋体"/>
          <w:spacing w:val="4"/>
          <w:sz w:val="29"/>
          <w:szCs w:val="29"/>
        </w:rPr>
        <w:t xml:space="preserve">  </w:t>
      </w:r>
      <w:r>
        <w:rPr>
          <w:rFonts w:ascii="宋体" w:hAnsi="宋体" w:eastAsia="宋体" w:cs="宋体"/>
          <w:b/>
          <w:bCs/>
          <w:spacing w:val="6"/>
          <w:sz w:val="29"/>
          <w:szCs w:val="29"/>
        </w:rPr>
        <w:t>和分析，最终确定这些字段的组合方式得出的综合指标。在笔者最近进</w:t>
      </w:r>
    </w:p>
    <w:p w14:paraId="39947BFF">
      <w:pPr>
        <w:spacing w:before="1" w:line="213" w:lineRule="auto"/>
        <w:rPr>
          <w:rFonts w:ascii="宋体" w:hAnsi="宋体" w:eastAsia="宋体" w:cs="宋体"/>
          <w:sz w:val="29"/>
          <w:szCs w:val="29"/>
        </w:rPr>
      </w:pPr>
      <w:r>
        <w:rPr>
          <w:rFonts w:ascii="宋体" w:hAnsi="宋体" w:eastAsia="宋体" w:cs="宋体"/>
          <w:spacing w:val="10"/>
          <w:sz w:val="29"/>
          <w:szCs w:val="29"/>
        </w:rPr>
        <w:t>行的一个数据分析项目中，我们首先使用回归算</w:t>
      </w:r>
      <w:r>
        <w:rPr>
          <w:rFonts w:ascii="宋体" w:hAnsi="宋体" w:eastAsia="宋体" w:cs="宋体"/>
          <w:spacing w:val="9"/>
          <w:sz w:val="29"/>
          <w:szCs w:val="29"/>
        </w:rPr>
        <w:t>法确定目标值与自变量</w:t>
      </w:r>
    </w:p>
    <w:p w14:paraId="4F259038">
      <w:pPr>
        <w:spacing w:before="1" w:line="218" w:lineRule="auto"/>
        <w:ind w:left="4"/>
        <w:rPr>
          <w:rFonts w:ascii="宋体" w:hAnsi="宋体" w:eastAsia="宋体" w:cs="宋体"/>
          <w:sz w:val="29"/>
          <w:szCs w:val="29"/>
        </w:rPr>
      </w:pPr>
      <w:r>
        <w:rPr>
          <w:rFonts w:ascii="宋体" w:hAnsi="宋体" w:eastAsia="宋体" w:cs="宋体"/>
          <w:b/>
          <w:bCs/>
          <w:sz w:val="29"/>
          <w:szCs w:val="29"/>
        </w:rPr>
        <w:t>之间的线性关系，这个关系体现了“什么样的投入会导致什么样的结</w:t>
      </w:r>
    </w:p>
    <w:p w14:paraId="1ED453F8">
      <w:pPr>
        <w:spacing w:before="2" w:line="220" w:lineRule="auto"/>
        <w:rPr>
          <w:rFonts w:ascii="宋体" w:hAnsi="宋体" w:eastAsia="宋体" w:cs="宋体"/>
          <w:sz w:val="29"/>
          <w:szCs w:val="29"/>
        </w:rPr>
      </w:pPr>
      <w:r>
        <w:rPr>
          <w:rFonts w:ascii="宋体" w:hAnsi="宋体" w:eastAsia="宋体" w:cs="宋体"/>
          <w:spacing w:val="-43"/>
          <w:sz w:val="29"/>
          <w:szCs w:val="29"/>
        </w:rPr>
        <w:t>果”:</w:t>
      </w:r>
    </w:p>
    <w:p w14:paraId="5E04C00B">
      <w:pPr>
        <w:pStyle w:val="2"/>
        <w:spacing w:line="292" w:lineRule="auto"/>
      </w:pPr>
    </w:p>
    <w:p w14:paraId="1082F8D6">
      <w:pPr>
        <w:spacing w:before="84" w:line="189" w:lineRule="auto"/>
        <w:ind w:left="590"/>
        <w:rPr>
          <w:rFonts w:ascii="Times New Roman" w:hAnsi="Times New Roman" w:eastAsia="Times New Roman" w:cs="Times New Roman"/>
          <w:sz w:val="29"/>
          <w:szCs w:val="29"/>
        </w:rPr>
      </w:pPr>
      <w:r>
        <w:rPr>
          <w:rFonts w:ascii="Times New Roman" w:hAnsi="Times New Roman" w:eastAsia="Times New Roman" w:cs="Times New Roman"/>
          <w:b/>
          <w:bCs/>
          <w:sz w:val="29"/>
          <w:szCs w:val="29"/>
        </w:rPr>
        <w:t>GDP=-36.258+29.956*NX+14.810*N</w:t>
      </w:r>
      <w:r>
        <w:rPr>
          <w:rFonts w:ascii="Times New Roman" w:hAnsi="Times New Roman" w:eastAsia="Times New Roman" w:cs="Times New Roman"/>
          <w:b/>
          <w:bCs/>
          <w:spacing w:val="-1"/>
          <w:sz w:val="29"/>
          <w:szCs w:val="29"/>
        </w:rPr>
        <w:t>XPre+17.460*INV-</w:t>
      </w:r>
    </w:p>
    <w:p w14:paraId="58B9DE48">
      <w:pPr>
        <w:spacing w:before="53" w:line="192" w:lineRule="auto"/>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5.005*INVPre+7*IDN-5.488PEOPLE</w:t>
      </w:r>
    </w:p>
    <w:p w14:paraId="01AF2DE6">
      <w:pPr>
        <w:pStyle w:val="2"/>
        <w:spacing w:line="256" w:lineRule="auto"/>
      </w:pPr>
    </w:p>
    <w:p w14:paraId="0817A97C">
      <w:pPr>
        <w:spacing w:before="95" w:line="217" w:lineRule="auto"/>
        <w:ind w:left="590"/>
        <w:rPr>
          <w:rFonts w:ascii="宋体" w:hAnsi="宋体" w:eastAsia="宋体" w:cs="宋体"/>
          <w:sz w:val="29"/>
          <w:szCs w:val="29"/>
        </w:rPr>
      </w:pPr>
      <w:r>
        <w:rPr>
          <w:rFonts w:ascii="宋体" w:hAnsi="宋体" w:eastAsia="宋体" w:cs="宋体"/>
          <w:spacing w:val="2"/>
          <w:sz w:val="29"/>
          <w:szCs w:val="29"/>
        </w:rPr>
        <w:t>上述公式其实也是线性回归算法通过训练而得到的“模式</w:t>
      </w:r>
    </w:p>
    <w:p w14:paraId="4027208D">
      <w:pPr>
        <w:spacing w:before="3" w:line="217" w:lineRule="auto"/>
        <w:ind w:right="189" w:firstLine="159"/>
        <w:rPr>
          <w:rFonts w:ascii="宋体" w:hAnsi="宋体" w:eastAsia="宋体" w:cs="宋体"/>
          <w:sz w:val="29"/>
          <w:szCs w:val="29"/>
        </w:rPr>
      </w:pPr>
      <w:r>
        <w:rPr>
          <w:rFonts w:ascii="宋体" w:hAnsi="宋体" w:eastAsia="宋体" w:cs="宋体"/>
          <w:spacing w:val="3"/>
          <w:sz w:val="29"/>
          <w:szCs w:val="29"/>
        </w:rPr>
        <w:t>(</w:t>
      </w:r>
      <w:r>
        <w:rPr>
          <w:rFonts w:ascii="宋体" w:hAnsi="宋体" w:eastAsia="宋体" w:cs="宋体"/>
          <w:sz w:val="29"/>
          <w:szCs w:val="29"/>
        </w:rPr>
        <w:t>Pattern</w:t>
      </w:r>
      <w:r>
        <w:rPr>
          <w:rFonts w:ascii="宋体" w:hAnsi="宋体" w:eastAsia="宋体" w:cs="宋体"/>
          <w:spacing w:val="3"/>
          <w:sz w:val="29"/>
          <w:szCs w:val="29"/>
        </w:rPr>
        <w:t>)”。根据这个公式，将其中一个自变量作为因变量，而原来</w:t>
      </w:r>
      <w:r>
        <w:rPr>
          <w:rFonts w:ascii="宋体" w:hAnsi="宋体" w:eastAsia="宋体" w:cs="宋体"/>
          <w:spacing w:val="12"/>
          <w:sz w:val="29"/>
          <w:szCs w:val="29"/>
        </w:rPr>
        <w:t xml:space="preserve"> </w:t>
      </w:r>
      <w:r>
        <w:rPr>
          <w:rFonts w:ascii="宋体" w:hAnsi="宋体" w:eastAsia="宋体" w:cs="宋体"/>
          <w:spacing w:val="4"/>
          <w:sz w:val="29"/>
          <w:szCs w:val="29"/>
        </w:rPr>
        <w:t>的因变量变为自变量，来反推“当要达到预期的某个值时，需要多少投</w:t>
      </w:r>
      <w:r>
        <w:rPr>
          <w:rFonts w:ascii="宋体" w:hAnsi="宋体" w:eastAsia="宋体" w:cs="宋体"/>
          <w:spacing w:val="7"/>
          <w:sz w:val="29"/>
          <w:szCs w:val="29"/>
        </w:rPr>
        <w:t xml:space="preserve"> </w:t>
      </w:r>
      <w:r>
        <w:rPr>
          <w:rFonts w:ascii="宋体" w:hAnsi="宋体" w:eastAsia="宋体" w:cs="宋体"/>
          <w:spacing w:val="-43"/>
          <w:sz w:val="29"/>
          <w:szCs w:val="29"/>
        </w:rPr>
        <w:t>入”:</w:t>
      </w:r>
    </w:p>
    <w:p w14:paraId="069E8C11">
      <w:pPr>
        <w:pStyle w:val="2"/>
        <w:spacing w:line="369" w:lineRule="auto"/>
      </w:pPr>
    </w:p>
    <w:p w14:paraId="61121392">
      <w:pPr>
        <w:spacing w:line="523" w:lineRule="exact"/>
        <w:ind w:firstLine="149"/>
      </w:pPr>
      <w:r>
        <w:rPr>
          <w:position w:val="-10"/>
        </w:rPr>
        <w:drawing>
          <wp:inline distT="0" distB="0" distL="0" distR="0">
            <wp:extent cx="5784850" cy="33147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9"/>
                    <a:stretch>
                      <a:fillRect/>
                    </a:stretch>
                  </pic:blipFill>
                  <pic:spPr>
                    <a:xfrm>
                      <a:off x="0" y="0"/>
                      <a:ext cx="5784930" cy="331849"/>
                    </a:xfrm>
                    <a:prstGeom prst="rect">
                      <a:avLst/>
                    </a:prstGeom>
                  </pic:spPr>
                </pic:pic>
              </a:graphicData>
            </a:graphic>
          </wp:inline>
        </w:drawing>
      </w:r>
    </w:p>
    <w:p w14:paraId="1503610C">
      <w:pPr>
        <w:pStyle w:val="2"/>
        <w:spacing w:line="283" w:lineRule="auto"/>
      </w:pPr>
    </w:p>
    <w:p w14:paraId="42DF168D">
      <w:pPr>
        <w:spacing w:before="95" w:line="231" w:lineRule="auto"/>
        <w:ind w:right="127" w:firstLine="590"/>
        <w:rPr>
          <w:rFonts w:ascii="宋体" w:hAnsi="宋体" w:eastAsia="宋体" w:cs="宋体"/>
          <w:sz w:val="29"/>
          <w:szCs w:val="29"/>
        </w:rPr>
      </w:pPr>
      <w:r>
        <w:rPr>
          <w:rFonts w:ascii="宋体" w:hAnsi="宋体" w:eastAsia="宋体" w:cs="宋体"/>
          <w:spacing w:val="-7"/>
          <w:sz w:val="29"/>
          <w:szCs w:val="29"/>
        </w:rPr>
        <w:t>这是一个典型的goal seek过程，只是“需要多少投入</w:t>
      </w:r>
      <w:r>
        <w:rPr>
          <w:rFonts w:ascii="宋体" w:hAnsi="宋体" w:eastAsia="宋体" w:cs="宋体"/>
          <w:spacing w:val="-8"/>
          <w:sz w:val="29"/>
          <w:szCs w:val="29"/>
        </w:rPr>
        <w:t>”这样的结果完</w:t>
      </w:r>
      <w:r>
        <w:rPr>
          <w:rFonts w:ascii="宋体" w:hAnsi="宋体" w:eastAsia="宋体" w:cs="宋体"/>
          <w:sz w:val="29"/>
          <w:szCs w:val="29"/>
        </w:rPr>
        <w:t xml:space="preserve"> </w:t>
      </w:r>
      <w:r>
        <w:rPr>
          <w:rFonts w:ascii="宋体" w:hAnsi="宋体" w:eastAsia="宋体" w:cs="宋体"/>
          <w:spacing w:val="7"/>
          <w:sz w:val="29"/>
          <w:szCs w:val="29"/>
        </w:rPr>
        <w:t>全可以作为一个新的衍生字段被计算出来。</w:t>
      </w:r>
    </w:p>
    <w:p w14:paraId="4E26D296">
      <w:pPr>
        <w:spacing w:before="250" w:line="218" w:lineRule="auto"/>
        <w:ind w:right="79" w:firstLine="590"/>
        <w:rPr>
          <w:rFonts w:ascii="宋体" w:hAnsi="宋体" w:eastAsia="宋体" w:cs="宋体"/>
          <w:sz w:val="29"/>
          <w:szCs w:val="29"/>
        </w:rPr>
      </w:pPr>
      <w:r>
        <w:rPr>
          <w:rFonts w:ascii="宋体" w:hAnsi="宋体" w:eastAsia="宋体" w:cs="宋体"/>
          <w:spacing w:val="3"/>
          <w:sz w:val="29"/>
          <w:szCs w:val="29"/>
        </w:rPr>
        <w:t>在金融行业非常关注客户的“未来价值”,不同的价值给银</w:t>
      </w:r>
      <w:r>
        <w:rPr>
          <w:rFonts w:ascii="宋体" w:hAnsi="宋体" w:eastAsia="宋体" w:cs="宋体"/>
          <w:spacing w:val="2"/>
          <w:sz w:val="29"/>
          <w:szCs w:val="29"/>
        </w:rPr>
        <w:t>行带来的</w:t>
      </w:r>
      <w:r>
        <w:rPr>
          <w:rFonts w:ascii="宋体" w:hAnsi="宋体" w:eastAsia="宋体" w:cs="宋体"/>
          <w:sz w:val="29"/>
          <w:szCs w:val="29"/>
        </w:rPr>
        <w:t xml:space="preserve"> </w:t>
      </w:r>
      <w:r>
        <w:rPr>
          <w:rFonts w:ascii="宋体" w:hAnsi="宋体" w:eastAsia="宋体" w:cs="宋体"/>
          <w:spacing w:val="10"/>
          <w:sz w:val="29"/>
          <w:szCs w:val="29"/>
        </w:rPr>
        <w:t>收益也会大不相同。未来价值由很多方面来决定，如客户所从事的行</w:t>
      </w:r>
    </w:p>
    <w:p w14:paraId="2ED1CFBB">
      <w:pPr>
        <w:spacing w:before="1" w:line="216" w:lineRule="auto"/>
        <w:rPr>
          <w:rFonts w:ascii="宋体" w:hAnsi="宋体" w:eastAsia="宋体" w:cs="宋体"/>
          <w:sz w:val="29"/>
          <w:szCs w:val="29"/>
        </w:rPr>
      </w:pPr>
      <w:r>
        <w:rPr>
          <w:rFonts w:ascii="宋体" w:hAnsi="宋体" w:eastAsia="宋体" w:cs="宋体"/>
          <w:spacing w:val="10"/>
          <w:sz w:val="29"/>
          <w:szCs w:val="29"/>
        </w:rPr>
        <w:t>业、教育程度、目前的资产、年龄、地区、家庭的经济状况等。这些数</w:t>
      </w:r>
      <w:r>
        <w:rPr>
          <w:rFonts w:ascii="宋体" w:hAnsi="宋体" w:eastAsia="宋体" w:cs="宋体"/>
          <w:spacing w:val="11"/>
          <w:sz w:val="29"/>
          <w:szCs w:val="29"/>
        </w:rPr>
        <w:t xml:space="preserve"> </w:t>
      </w:r>
      <w:r>
        <w:rPr>
          <w:rFonts w:ascii="宋体" w:hAnsi="宋体" w:eastAsia="宋体" w:cs="宋体"/>
          <w:spacing w:val="10"/>
          <w:sz w:val="29"/>
          <w:szCs w:val="29"/>
        </w:rPr>
        <w:t>据很多是银行所不具备的，但是其可以借助一个比较简单的方式来估</w:t>
      </w:r>
    </w:p>
    <w:p w14:paraId="71747A23">
      <w:pPr>
        <w:spacing w:before="1" w:line="219" w:lineRule="auto"/>
        <w:rPr>
          <w:rFonts w:ascii="宋体" w:hAnsi="宋体" w:eastAsia="宋体" w:cs="宋体"/>
          <w:sz w:val="29"/>
          <w:szCs w:val="29"/>
        </w:rPr>
      </w:pPr>
      <w:r>
        <w:rPr>
          <w:rFonts w:ascii="宋体" w:hAnsi="宋体" w:eastAsia="宋体" w:cs="宋体"/>
          <w:spacing w:val="-12"/>
          <w:sz w:val="29"/>
          <w:szCs w:val="29"/>
        </w:rPr>
        <w:t>算：</w:t>
      </w:r>
    </w:p>
    <w:p w14:paraId="5D38F176">
      <w:pPr>
        <w:spacing w:line="219" w:lineRule="auto"/>
        <w:rPr>
          <w:rFonts w:ascii="宋体" w:hAnsi="宋体" w:eastAsia="宋体" w:cs="宋体"/>
          <w:sz w:val="29"/>
          <w:szCs w:val="29"/>
        </w:rPr>
        <w:sectPr>
          <w:headerReference r:id="rId14" w:type="default"/>
          <w:pgSz w:w="12240" w:h="15840"/>
          <w:pgMar w:top="400" w:right="1507" w:bottom="0" w:left="1419" w:header="0" w:footer="0" w:gutter="0"/>
          <w:cols w:space="720" w:num="1"/>
        </w:sectPr>
      </w:pPr>
    </w:p>
    <w:p w14:paraId="01C6D232">
      <w:pPr>
        <w:pStyle w:val="2"/>
        <w:spacing w:line="273" w:lineRule="auto"/>
      </w:pPr>
    </w:p>
    <w:p w14:paraId="0692F414">
      <w:pPr>
        <w:pStyle w:val="2"/>
        <w:spacing w:line="273" w:lineRule="auto"/>
      </w:pPr>
    </w:p>
    <w:p w14:paraId="49263420">
      <w:pPr>
        <w:pStyle w:val="2"/>
        <w:spacing w:line="273" w:lineRule="auto"/>
      </w:pPr>
    </w:p>
    <w:p w14:paraId="2F01316F">
      <w:pPr>
        <w:pStyle w:val="2"/>
        <w:spacing w:line="274" w:lineRule="auto"/>
      </w:pPr>
    </w:p>
    <w:p w14:paraId="22CDAA8E">
      <w:pPr>
        <w:spacing w:line="760" w:lineRule="exact"/>
        <w:ind w:firstLine="319"/>
      </w:pPr>
      <w:r>
        <w:rPr>
          <w:position w:val="-15"/>
        </w:rPr>
        <w:drawing>
          <wp:inline distT="0" distB="0" distL="0" distR="0">
            <wp:extent cx="5568950" cy="48260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20"/>
                    <a:stretch>
                      <a:fillRect/>
                    </a:stretch>
                  </pic:blipFill>
                  <pic:spPr>
                    <a:xfrm>
                      <a:off x="0" y="0"/>
                      <a:ext cx="5569002" cy="482602"/>
                    </a:xfrm>
                    <a:prstGeom prst="rect">
                      <a:avLst/>
                    </a:prstGeom>
                  </pic:spPr>
                </pic:pic>
              </a:graphicData>
            </a:graphic>
          </wp:inline>
        </w:drawing>
      </w:r>
    </w:p>
    <w:p w14:paraId="0FFB9A39">
      <w:pPr>
        <w:pStyle w:val="2"/>
        <w:spacing w:line="275" w:lineRule="auto"/>
      </w:pPr>
    </w:p>
    <w:p w14:paraId="0E93D68B">
      <w:pPr>
        <w:spacing w:before="94" w:line="214" w:lineRule="auto"/>
        <w:ind w:left="619"/>
        <w:rPr>
          <w:rFonts w:ascii="宋体" w:hAnsi="宋体" w:eastAsia="宋体" w:cs="宋体"/>
          <w:sz w:val="29"/>
          <w:szCs w:val="29"/>
        </w:rPr>
      </w:pPr>
      <w:r>
        <w:rPr>
          <w:rFonts w:ascii="宋体" w:hAnsi="宋体" w:eastAsia="宋体" w:cs="宋体"/>
          <w:spacing w:val="9"/>
          <w:sz w:val="29"/>
          <w:szCs w:val="29"/>
        </w:rPr>
        <w:t>这是一个没有严格数学含义的衍生指标，并且只能处理年龄在</w:t>
      </w:r>
    </w:p>
    <w:p w14:paraId="7690E8EA">
      <w:pPr>
        <w:spacing w:line="218" w:lineRule="auto"/>
        <w:rPr>
          <w:rFonts w:ascii="宋体" w:hAnsi="宋体" w:eastAsia="宋体" w:cs="宋体"/>
          <w:sz w:val="29"/>
          <w:szCs w:val="29"/>
        </w:rPr>
      </w:pPr>
      <w:r>
        <w:rPr>
          <w:rFonts w:ascii="宋体" w:hAnsi="宋体" w:eastAsia="宋体" w:cs="宋体"/>
          <w:spacing w:val="4"/>
          <w:sz w:val="29"/>
          <w:szCs w:val="29"/>
        </w:rPr>
        <w:t>[25,60]区间以内的客户。但是该指标</w:t>
      </w:r>
      <w:r>
        <w:rPr>
          <w:rFonts w:ascii="宋体" w:hAnsi="宋体" w:eastAsia="宋体" w:cs="宋体"/>
          <w:spacing w:val="3"/>
          <w:sz w:val="29"/>
          <w:szCs w:val="29"/>
        </w:rPr>
        <w:t>的业务含义却比较清晰：未来价值</w:t>
      </w:r>
      <w:r>
        <w:rPr>
          <w:rFonts w:ascii="宋体" w:hAnsi="宋体" w:eastAsia="宋体" w:cs="宋体"/>
          <w:sz w:val="29"/>
          <w:szCs w:val="29"/>
        </w:rPr>
        <w:t xml:space="preserve"> </w:t>
      </w:r>
      <w:r>
        <w:rPr>
          <w:rFonts w:ascii="宋体" w:hAnsi="宋体" w:eastAsia="宋体" w:cs="宋体"/>
          <w:spacing w:val="9"/>
          <w:sz w:val="29"/>
          <w:szCs w:val="29"/>
        </w:rPr>
        <w:t>与客户当前年龄和当前的资产余额有很大的关系，</w:t>
      </w:r>
      <w:r>
        <w:rPr>
          <w:rFonts w:ascii="宋体" w:hAnsi="宋体" w:eastAsia="宋体" w:cs="宋体"/>
          <w:spacing w:val="8"/>
          <w:sz w:val="29"/>
          <w:szCs w:val="29"/>
        </w:rPr>
        <w:t>该算法得到的结果值</w:t>
      </w:r>
      <w:r>
        <w:rPr>
          <w:rFonts w:ascii="宋体" w:hAnsi="宋体" w:eastAsia="宋体" w:cs="宋体"/>
          <w:sz w:val="29"/>
          <w:szCs w:val="29"/>
        </w:rPr>
        <w:t xml:space="preserve"> </w:t>
      </w:r>
      <w:r>
        <w:rPr>
          <w:rFonts w:ascii="宋体" w:hAnsi="宋体" w:eastAsia="宋体" w:cs="宋体"/>
          <w:spacing w:val="8"/>
          <w:sz w:val="29"/>
          <w:szCs w:val="29"/>
        </w:rPr>
        <w:t>越大，表现出客户的未来价值越大；该值越小，客户的未来价值越小。</w:t>
      </w:r>
    </w:p>
    <w:p w14:paraId="7C313D7B">
      <w:pPr>
        <w:spacing w:line="218" w:lineRule="auto"/>
        <w:rPr>
          <w:rFonts w:ascii="宋体" w:hAnsi="宋体" w:eastAsia="宋体" w:cs="宋体"/>
          <w:sz w:val="29"/>
          <w:szCs w:val="29"/>
        </w:rPr>
        <w:sectPr>
          <w:pgSz w:w="12240" w:h="15840"/>
          <w:pgMar w:top="400" w:right="1548" w:bottom="0" w:left="1429" w:header="0" w:footer="0" w:gutter="0"/>
          <w:cols w:space="720" w:num="1"/>
        </w:sectPr>
      </w:pPr>
    </w:p>
    <w:p w14:paraId="2F4F43C5">
      <w:pPr>
        <w:pStyle w:val="2"/>
        <w:spacing w:line="265" w:lineRule="auto"/>
      </w:pPr>
    </w:p>
    <w:p w14:paraId="18D3A4FE">
      <w:pPr>
        <w:pStyle w:val="2"/>
        <w:spacing w:line="265" w:lineRule="auto"/>
      </w:pPr>
    </w:p>
    <w:p w14:paraId="46DD16FB">
      <w:pPr>
        <w:pStyle w:val="2"/>
        <w:spacing w:line="266" w:lineRule="auto"/>
      </w:pPr>
    </w:p>
    <w:p w14:paraId="4797F62E">
      <w:pPr>
        <w:pStyle w:val="2"/>
        <w:spacing w:line="266" w:lineRule="auto"/>
      </w:pPr>
    </w:p>
    <w:p w14:paraId="28017C2F">
      <w:pPr>
        <w:pStyle w:val="2"/>
        <w:spacing w:line="266" w:lineRule="auto"/>
      </w:pPr>
    </w:p>
    <w:p w14:paraId="41A052C6">
      <w:pPr>
        <w:spacing w:before="130" w:line="219" w:lineRule="auto"/>
        <w:rPr>
          <w:rFonts w:ascii="宋体" w:hAnsi="宋体" w:eastAsia="宋体" w:cs="宋体"/>
          <w:sz w:val="40"/>
          <w:szCs w:val="40"/>
        </w:rPr>
      </w:pPr>
      <w:r>
        <w:rPr>
          <w:rFonts w:ascii="宋体" w:hAnsi="宋体" w:eastAsia="宋体" w:cs="宋体"/>
          <w:color w:val="2070A0"/>
          <w:spacing w:val="-19"/>
          <w:sz w:val="40"/>
          <w:szCs w:val="40"/>
        </w:rPr>
        <w:t>2.3.5  从时间序列中提取特征</w:t>
      </w:r>
    </w:p>
    <w:p w14:paraId="4AE8BEFC">
      <w:pPr>
        <w:pStyle w:val="2"/>
        <w:spacing w:line="258" w:lineRule="auto"/>
      </w:pPr>
    </w:p>
    <w:p w14:paraId="741B2C5F">
      <w:pPr>
        <w:spacing w:before="97" w:line="211" w:lineRule="auto"/>
        <w:ind w:right="15" w:firstLine="620"/>
        <w:jc w:val="both"/>
        <w:rPr>
          <w:rFonts w:ascii="宋体" w:hAnsi="宋体" w:eastAsia="宋体" w:cs="宋体"/>
          <w:sz w:val="30"/>
          <w:szCs w:val="30"/>
        </w:rPr>
      </w:pPr>
      <w:r>
        <w:rPr>
          <w:rFonts w:ascii="宋体" w:hAnsi="宋体" w:eastAsia="宋体" w:cs="宋体"/>
          <w:spacing w:val="-1"/>
          <w:sz w:val="30"/>
          <w:szCs w:val="30"/>
        </w:rPr>
        <w:t>时间序列数据是指在不同时间点上收集到的数据，这类数据反映了</w:t>
      </w:r>
      <w:r>
        <w:rPr>
          <w:rFonts w:ascii="宋体" w:hAnsi="宋体" w:eastAsia="宋体" w:cs="宋体"/>
          <w:spacing w:val="2"/>
          <w:sz w:val="30"/>
          <w:szCs w:val="30"/>
        </w:rPr>
        <w:t xml:space="preserve"> </w:t>
      </w:r>
      <w:r>
        <w:rPr>
          <w:rFonts w:ascii="宋体" w:hAnsi="宋体" w:eastAsia="宋体" w:cs="宋体"/>
          <w:spacing w:val="-1"/>
          <w:sz w:val="30"/>
          <w:szCs w:val="30"/>
        </w:rPr>
        <w:t>某一事物、现象等随时间的变化状态或程度。设备的监控数据、温度随</w:t>
      </w:r>
      <w:r>
        <w:rPr>
          <w:rFonts w:ascii="宋体" w:hAnsi="宋体" w:eastAsia="宋体" w:cs="宋体"/>
          <w:spacing w:val="18"/>
          <w:sz w:val="30"/>
          <w:szCs w:val="30"/>
        </w:rPr>
        <w:t xml:space="preserve"> </w:t>
      </w:r>
      <w:r>
        <w:rPr>
          <w:rFonts w:ascii="宋体" w:hAnsi="宋体" w:eastAsia="宋体" w:cs="宋体"/>
          <w:spacing w:val="-1"/>
          <w:sz w:val="30"/>
          <w:szCs w:val="30"/>
        </w:rPr>
        <w:t>时间的变化、股票大盘随时间的波动等都是典型的时间序列数据。针对</w:t>
      </w:r>
      <w:r>
        <w:rPr>
          <w:rFonts w:ascii="宋体" w:hAnsi="宋体" w:eastAsia="宋体" w:cs="宋体"/>
          <w:spacing w:val="14"/>
          <w:sz w:val="30"/>
          <w:szCs w:val="30"/>
        </w:rPr>
        <w:t xml:space="preserve"> </w:t>
      </w:r>
      <w:r>
        <w:rPr>
          <w:rFonts w:ascii="宋体" w:hAnsi="宋体" w:eastAsia="宋体" w:cs="宋体"/>
          <w:sz w:val="30"/>
          <w:szCs w:val="30"/>
        </w:rPr>
        <w:t>时间序列数据，有很多的专用算法可以用来做分析，如</w:t>
      </w:r>
      <w:r>
        <w:rPr>
          <w:rFonts w:ascii="宋体" w:hAnsi="宋体" w:eastAsia="宋体" w:cs="宋体"/>
          <w:spacing w:val="-1"/>
          <w:sz w:val="30"/>
          <w:szCs w:val="30"/>
        </w:rPr>
        <w:t>差分自回归移动</w:t>
      </w:r>
      <w:r>
        <w:rPr>
          <w:rFonts w:ascii="宋体" w:hAnsi="宋体" w:eastAsia="宋体" w:cs="宋体"/>
          <w:sz w:val="30"/>
          <w:szCs w:val="30"/>
        </w:rPr>
        <w:t xml:space="preserve"> </w:t>
      </w:r>
      <w:r>
        <w:rPr>
          <w:rFonts w:ascii="宋体" w:hAnsi="宋体" w:eastAsia="宋体" w:cs="宋体"/>
          <w:spacing w:val="1"/>
          <w:sz w:val="30"/>
          <w:szCs w:val="30"/>
        </w:rPr>
        <w:t>平均模型</w:t>
      </w:r>
      <w:r>
        <w:rPr>
          <w:rFonts w:ascii="宋体" w:hAnsi="宋体" w:eastAsia="宋体" w:cs="宋体"/>
          <w:spacing w:val="-40"/>
          <w:sz w:val="30"/>
          <w:szCs w:val="30"/>
        </w:rPr>
        <w:t xml:space="preserve">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ARIMA</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2A414DF">
      <w:pPr>
        <w:spacing w:before="331" w:line="211" w:lineRule="auto"/>
        <w:ind w:firstLine="620"/>
        <w:rPr>
          <w:rFonts w:ascii="宋体" w:hAnsi="宋体" w:eastAsia="宋体" w:cs="宋体"/>
          <w:sz w:val="30"/>
          <w:szCs w:val="30"/>
        </w:rPr>
      </w:pPr>
      <w:r>
        <w:rPr>
          <w:rFonts w:ascii="宋体" w:hAnsi="宋体" w:eastAsia="宋体" w:cs="宋体"/>
          <w:spacing w:val="-1"/>
          <w:sz w:val="30"/>
          <w:szCs w:val="30"/>
        </w:rPr>
        <w:t>在应用非专门处理时间序列的算法时，有时需要从时间序列数据中</w:t>
      </w:r>
      <w:r>
        <w:rPr>
          <w:rFonts w:ascii="宋体" w:hAnsi="宋体" w:eastAsia="宋体" w:cs="宋体"/>
          <w:spacing w:val="17"/>
          <w:sz w:val="30"/>
          <w:szCs w:val="30"/>
        </w:rPr>
        <w:t xml:space="preserve"> </w:t>
      </w:r>
      <w:r>
        <w:rPr>
          <w:rFonts w:ascii="宋体" w:hAnsi="宋体" w:eastAsia="宋体" w:cs="宋体"/>
          <w:sz w:val="30"/>
          <w:szCs w:val="30"/>
        </w:rPr>
        <w:t>提取一些典型有用的数据作为一个变量输入。比如，在预测性维护的场</w:t>
      </w:r>
      <w:r>
        <w:rPr>
          <w:rFonts w:ascii="宋体" w:hAnsi="宋体" w:eastAsia="宋体" w:cs="宋体"/>
          <w:spacing w:val="6"/>
          <w:sz w:val="30"/>
          <w:szCs w:val="30"/>
        </w:rPr>
        <w:t xml:space="preserve"> </w:t>
      </w:r>
      <w:r>
        <w:rPr>
          <w:rFonts w:ascii="宋体" w:hAnsi="宋体" w:eastAsia="宋体" w:cs="宋体"/>
          <w:spacing w:val="-1"/>
          <w:sz w:val="30"/>
          <w:szCs w:val="30"/>
        </w:rPr>
        <w:t>景中，设备是否需要维护或是否会出现故障的模型训练，需要将设备监</w:t>
      </w:r>
      <w:r>
        <w:rPr>
          <w:rFonts w:ascii="宋体" w:hAnsi="宋体" w:eastAsia="宋体" w:cs="宋体"/>
          <w:spacing w:val="13"/>
          <w:sz w:val="30"/>
          <w:szCs w:val="30"/>
        </w:rPr>
        <w:t xml:space="preserve"> </w:t>
      </w:r>
      <w:r>
        <w:rPr>
          <w:rFonts w:ascii="宋体" w:hAnsi="宋体" w:eastAsia="宋体" w:cs="宋体"/>
          <w:spacing w:val="-1"/>
          <w:sz w:val="30"/>
          <w:szCs w:val="30"/>
        </w:rPr>
        <w:t>控的数据做一些转换，作为预测模型的预测变量</w:t>
      </w:r>
      <w:r>
        <w:rPr>
          <w:rFonts w:ascii="宋体" w:hAnsi="宋体" w:eastAsia="宋体" w:cs="宋体"/>
          <w:spacing w:val="-2"/>
          <w:sz w:val="30"/>
          <w:szCs w:val="30"/>
        </w:rPr>
        <w:t>。如图2-24所示，可以</w:t>
      </w:r>
      <w:r>
        <w:rPr>
          <w:rFonts w:ascii="宋体" w:hAnsi="宋体" w:eastAsia="宋体" w:cs="宋体"/>
          <w:sz w:val="30"/>
          <w:szCs w:val="30"/>
        </w:rPr>
        <w:t xml:space="preserve"> 将出现故障前兆的异常数据进行计数，或者通</w:t>
      </w:r>
      <w:r>
        <w:rPr>
          <w:rFonts w:ascii="宋体" w:hAnsi="宋体" w:eastAsia="宋体" w:cs="宋体"/>
          <w:spacing w:val="-1"/>
          <w:sz w:val="30"/>
          <w:szCs w:val="30"/>
        </w:rPr>
        <w:t>过计算方差的大小来体现</w:t>
      </w:r>
      <w:r>
        <w:rPr>
          <w:rFonts w:ascii="宋体" w:hAnsi="宋体" w:eastAsia="宋体" w:cs="宋体"/>
          <w:sz w:val="30"/>
          <w:szCs w:val="30"/>
        </w:rPr>
        <w:t xml:space="preserve"> 指标的变化幅度，作为体现设备状态的典型指标来预</w:t>
      </w:r>
      <w:r>
        <w:rPr>
          <w:rFonts w:ascii="宋体" w:hAnsi="宋体" w:eastAsia="宋体" w:cs="宋体"/>
          <w:spacing w:val="-1"/>
          <w:sz w:val="30"/>
          <w:szCs w:val="30"/>
        </w:rPr>
        <w:t>测目标变量的取</w:t>
      </w:r>
    </w:p>
    <w:p w14:paraId="005BCAC1">
      <w:pPr>
        <w:spacing w:line="219" w:lineRule="auto"/>
        <w:ind w:left="10"/>
        <w:rPr>
          <w:rFonts w:ascii="宋体" w:hAnsi="宋体" w:eastAsia="宋体" w:cs="宋体"/>
          <w:sz w:val="30"/>
          <w:szCs w:val="30"/>
        </w:rPr>
      </w:pPr>
      <w:r>
        <w:rPr>
          <w:rFonts w:ascii="宋体" w:hAnsi="宋体" w:eastAsia="宋体" w:cs="宋体"/>
          <w:spacing w:val="-8"/>
          <w:sz w:val="30"/>
          <w:szCs w:val="30"/>
        </w:rPr>
        <w:t>值。</w:t>
      </w:r>
    </w:p>
    <w:p w14:paraId="4CE20574">
      <w:pPr>
        <w:pStyle w:val="2"/>
        <w:spacing w:line="372" w:lineRule="auto"/>
      </w:pPr>
    </w:p>
    <w:p w14:paraId="440F708D">
      <w:pPr>
        <w:spacing w:before="66" w:line="219" w:lineRule="auto"/>
        <w:ind w:left="7740"/>
        <w:rPr>
          <w:rFonts w:ascii="宋体" w:hAnsi="宋体" w:eastAsia="宋体" w:cs="宋体"/>
          <w:sz w:val="20"/>
          <w:szCs w:val="20"/>
        </w:rPr>
      </w:pPr>
      <w:r>
        <w:rPr>
          <w:rFonts w:ascii="宋体" w:hAnsi="宋体" w:eastAsia="宋体" w:cs="宋体"/>
          <w:spacing w:val="16"/>
          <w:sz w:val="20"/>
          <w:szCs w:val="20"/>
        </w:rPr>
        <w:t>故障出现的前兆</w:t>
      </w:r>
    </w:p>
    <w:p w14:paraId="78A0AE6A">
      <w:pPr>
        <w:pStyle w:val="2"/>
        <w:spacing w:line="255" w:lineRule="auto"/>
      </w:pPr>
    </w:p>
    <w:p w14:paraId="25F70E0D">
      <w:pPr>
        <w:pStyle w:val="2"/>
        <w:spacing w:line="255" w:lineRule="auto"/>
      </w:pPr>
    </w:p>
    <w:p w14:paraId="01ADC633">
      <w:pPr>
        <w:pStyle w:val="2"/>
        <w:spacing w:line="255" w:lineRule="auto"/>
      </w:pPr>
    </w:p>
    <w:p w14:paraId="4BE7C57E">
      <w:pPr>
        <w:pStyle w:val="2"/>
        <w:spacing w:line="255" w:lineRule="auto"/>
      </w:pPr>
    </w:p>
    <w:p w14:paraId="7EC584E6">
      <w:pPr>
        <w:pStyle w:val="2"/>
        <w:spacing w:line="255" w:lineRule="auto"/>
      </w:pPr>
    </w:p>
    <w:p w14:paraId="748971C3">
      <w:pPr>
        <w:pStyle w:val="2"/>
        <w:spacing w:line="256" w:lineRule="auto"/>
      </w:pPr>
    </w:p>
    <w:p w14:paraId="5670D036">
      <w:pPr>
        <w:pStyle w:val="2"/>
        <w:spacing w:line="256" w:lineRule="auto"/>
      </w:pPr>
    </w:p>
    <w:p w14:paraId="31E2F929">
      <w:pPr>
        <w:pStyle w:val="2"/>
        <w:spacing w:line="256" w:lineRule="auto"/>
      </w:pPr>
    </w:p>
    <w:p w14:paraId="77570252">
      <w:pPr>
        <w:pStyle w:val="2"/>
        <w:spacing w:line="256" w:lineRule="auto"/>
      </w:pPr>
    </w:p>
    <w:p w14:paraId="48E2796A">
      <w:pPr>
        <w:pStyle w:val="2"/>
        <w:spacing w:line="256" w:lineRule="auto"/>
      </w:pPr>
    </w:p>
    <w:p w14:paraId="39F0E805">
      <w:pPr>
        <w:pStyle w:val="2"/>
        <w:spacing w:line="256" w:lineRule="auto"/>
      </w:pPr>
    </w:p>
    <w:p w14:paraId="50377AA0">
      <w:pPr>
        <w:pStyle w:val="2"/>
        <w:spacing w:line="256" w:lineRule="auto"/>
      </w:pPr>
    </w:p>
    <w:p w14:paraId="107BE21C">
      <w:pPr>
        <w:pStyle w:val="2"/>
        <w:spacing w:line="256" w:lineRule="auto"/>
      </w:pPr>
    </w:p>
    <w:p w14:paraId="79F76842">
      <w:pPr>
        <w:pStyle w:val="2"/>
        <w:spacing w:line="256" w:lineRule="auto"/>
      </w:pPr>
    </w:p>
    <w:p w14:paraId="39F55456">
      <w:pPr>
        <w:pStyle w:val="2"/>
        <w:spacing w:line="256" w:lineRule="auto"/>
      </w:pPr>
    </w:p>
    <w:p w14:paraId="152A2FE5">
      <w:pPr>
        <w:spacing w:before="97" w:line="239" w:lineRule="auto"/>
        <w:ind w:left="529"/>
        <w:rPr>
          <w:rFonts w:ascii="宋体" w:hAnsi="宋体" w:eastAsia="宋体" w:cs="宋体"/>
          <w:sz w:val="30"/>
          <w:szCs w:val="30"/>
        </w:rPr>
      </w:pPr>
      <w:r>
        <w:drawing>
          <wp:anchor distT="0" distB="0" distL="0" distR="0" simplePos="0" relativeHeight="251760640" behindDoc="0" locked="0" layoutInCell="1" allowOverlap="1">
            <wp:simplePos x="0" y="0"/>
            <wp:positionH relativeFrom="column">
              <wp:posOffset>133350</wp:posOffset>
            </wp:positionH>
            <wp:positionV relativeFrom="paragraph">
              <wp:posOffset>-2586990</wp:posOffset>
            </wp:positionV>
            <wp:extent cx="4756150" cy="287020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21"/>
                    <a:stretch>
                      <a:fillRect/>
                    </a:stretch>
                  </pic:blipFill>
                  <pic:spPr>
                    <a:xfrm>
                      <a:off x="0" y="0"/>
                      <a:ext cx="4756164" cy="2870164"/>
                    </a:xfrm>
                    <a:prstGeom prst="rect">
                      <a:avLst/>
                    </a:prstGeom>
                  </pic:spPr>
                </pic:pic>
              </a:graphicData>
            </a:graphic>
          </wp:anchor>
        </w:drawing>
      </w:r>
      <w:r>
        <w:rPr>
          <w:rFonts w:ascii="宋体" w:hAnsi="宋体" w:eastAsia="宋体" w:cs="宋体"/>
          <w:spacing w:val="-33"/>
          <w:w w:val="90"/>
          <w:sz w:val="30"/>
          <w:szCs w:val="30"/>
        </w:rPr>
        <w:t>0</w:t>
      </w:r>
      <w:r>
        <w:rPr>
          <w:rFonts w:ascii="宋体" w:hAnsi="宋体" w:eastAsia="宋体" w:cs="宋体"/>
          <w:spacing w:val="8"/>
          <w:sz w:val="30"/>
          <w:szCs w:val="30"/>
        </w:rPr>
        <w:t xml:space="preserve">         </w:t>
      </w:r>
      <w:r>
        <w:rPr>
          <w:rFonts w:ascii="宋体" w:hAnsi="宋体" w:eastAsia="宋体" w:cs="宋体"/>
          <w:spacing w:val="-33"/>
          <w:w w:val="90"/>
          <w:sz w:val="30"/>
          <w:szCs w:val="30"/>
        </w:rPr>
        <w:t>0.05</w:t>
      </w:r>
      <w:r>
        <w:rPr>
          <w:rFonts w:ascii="宋体" w:hAnsi="宋体" w:eastAsia="宋体" w:cs="宋体"/>
          <w:spacing w:val="19"/>
          <w:sz w:val="30"/>
          <w:szCs w:val="30"/>
        </w:rPr>
        <w:t xml:space="preserve">        </w:t>
      </w:r>
      <w:r>
        <w:rPr>
          <w:rFonts w:ascii="宋体" w:hAnsi="宋体" w:eastAsia="宋体" w:cs="宋体"/>
          <w:spacing w:val="-33"/>
          <w:w w:val="90"/>
          <w:sz w:val="30"/>
          <w:szCs w:val="30"/>
        </w:rPr>
        <w:t>0.1</w:t>
      </w:r>
      <w:r>
        <w:rPr>
          <w:rFonts w:ascii="宋体" w:hAnsi="宋体" w:eastAsia="宋体" w:cs="宋体"/>
          <w:spacing w:val="13"/>
          <w:sz w:val="30"/>
          <w:szCs w:val="30"/>
        </w:rPr>
        <w:t xml:space="preserve">        </w:t>
      </w:r>
      <w:r>
        <w:rPr>
          <w:rFonts w:ascii="宋体" w:hAnsi="宋体" w:eastAsia="宋体" w:cs="宋体"/>
          <w:spacing w:val="-33"/>
          <w:w w:val="90"/>
          <w:sz w:val="30"/>
          <w:szCs w:val="30"/>
        </w:rPr>
        <w:t>0.15</w:t>
      </w:r>
    </w:p>
    <w:p w14:paraId="4DF611EF">
      <w:pPr>
        <w:spacing w:before="233" w:line="219" w:lineRule="auto"/>
        <w:ind w:left="2030"/>
        <w:rPr>
          <w:rFonts w:ascii="宋体" w:hAnsi="宋体" w:eastAsia="宋体" w:cs="宋体"/>
          <w:sz w:val="30"/>
          <w:szCs w:val="30"/>
        </w:rPr>
      </w:pPr>
      <w:r>
        <w:rPr>
          <w:rFonts w:ascii="宋体" w:hAnsi="宋体" w:eastAsia="宋体" w:cs="宋体"/>
          <w:spacing w:val="-3"/>
          <w:sz w:val="30"/>
          <w:szCs w:val="30"/>
        </w:rPr>
        <w:t>图2-24</w:t>
      </w:r>
      <w:r>
        <w:rPr>
          <w:rFonts w:ascii="宋体" w:hAnsi="宋体" w:eastAsia="宋体" w:cs="宋体"/>
          <w:spacing w:val="124"/>
          <w:sz w:val="30"/>
          <w:szCs w:val="30"/>
        </w:rPr>
        <w:t xml:space="preserve"> </w:t>
      </w:r>
      <w:r>
        <w:rPr>
          <w:rFonts w:ascii="宋体" w:hAnsi="宋体" w:eastAsia="宋体" w:cs="宋体"/>
          <w:spacing w:val="-3"/>
          <w:sz w:val="30"/>
          <w:szCs w:val="30"/>
        </w:rPr>
        <w:t>监控信息中包含故障出现的前兆</w:t>
      </w:r>
    </w:p>
    <w:p w14:paraId="60E9CE9E">
      <w:pPr>
        <w:spacing w:line="219" w:lineRule="auto"/>
        <w:rPr>
          <w:rFonts w:ascii="宋体" w:hAnsi="宋体" w:eastAsia="宋体" w:cs="宋体"/>
          <w:sz w:val="30"/>
          <w:szCs w:val="30"/>
        </w:rPr>
        <w:sectPr>
          <w:pgSz w:w="12240" w:h="15840"/>
          <w:pgMar w:top="400" w:right="1510" w:bottom="0" w:left="1419" w:header="0" w:footer="0" w:gutter="0"/>
          <w:cols w:space="720" w:num="1"/>
        </w:sectPr>
      </w:pPr>
    </w:p>
    <w:p w14:paraId="34CBDBEE">
      <w:pPr>
        <w:pStyle w:val="2"/>
        <w:spacing w:line="291" w:lineRule="auto"/>
      </w:pPr>
    </w:p>
    <w:p w14:paraId="211D1F33">
      <w:pPr>
        <w:pStyle w:val="2"/>
        <w:spacing w:line="292" w:lineRule="auto"/>
      </w:pPr>
    </w:p>
    <w:p w14:paraId="2B8D706B">
      <w:pPr>
        <w:pStyle w:val="2"/>
        <w:spacing w:line="292" w:lineRule="auto"/>
      </w:pPr>
    </w:p>
    <w:p w14:paraId="0EAA00E8">
      <w:pPr>
        <w:pStyle w:val="2"/>
        <w:spacing w:line="292" w:lineRule="auto"/>
      </w:pPr>
    </w:p>
    <w:p w14:paraId="6A31F0A2">
      <w:pPr>
        <w:spacing w:before="160" w:line="726" w:lineRule="exact"/>
        <w:ind w:left="1842"/>
        <w:rPr>
          <w:rFonts w:ascii="宋体" w:hAnsi="宋体" w:eastAsia="宋体" w:cs="宋体"/>
          <w:sz w:val="49"/>
          <w:szCs w:val="49"/>
        </w:rPr>
      </w:pPr>
      <w:r>
        <w:rPr>
          <w:rFonts w:ascii="宋体" w:hAnsi="宋体" w:eastAsia="宋体" w:cs="宋体"/>
          <w:color w:val="0468BB"/>
          <w:spacing w:val="2"/>
          <w:position w:val="4"/>
          <w:sz w:val="49"/>
          <w:szCs w:val="49"/>
        </w:rPr>
        <w:t>第</w:t>
      </w:r>
      <w:r>
        <w:rPr>
          <w:rFonts w:ascii="Times New Roman" w:hAnsi="Times New Roman" w:eastAsia="Times New Roman" w:cs="Times New Roman"/>
          <w:color w:val="0468BB"/>
          <w:spacing w:val="2"/>
          <w:position w:val="4"/>
          <w:sz w:val="49"/>
          <w:szCs w:val="49"/>
        </w:rPr>
        <w:t>3</w:t>
      </w:r>
      <w:r>
        <w:rPr>
          <w:rFonts w:ascii="宋体" w:hAnsi="宋体" w:eastAsia="宋体" w:cs="宋体"/>
          <w:color w:val="0468BB"/>
          <w:spacing w:val="2"/>
          <w:position w:val="4"/>
          <w:sz w:val="49"/>
          <w:szCs w:val="49"/>
        </w:rPr>
        <w:t>章  预测模型的新技术</w:t>
      </w:r>
    </w:p>
    <w:p w14:paraId="474FDB3A">
      <w:pPr>
        <w:spacing w:before="254" w:line="213" w:lineRule="auto"/>
        <w:ind w:firstLine="603"/>
        <w:jc w:val="both"/>
        <w:rPr>
          <w:rFonts w:ascii="宋体" w:hAnsi="宋体" w:eastAsia="宋体" w:cs="宋体"/>
          <w:sz w:val="30"/>
          <w:szCs w:val="30"/>
        </w:rPr>
      </w:pPr>
      <w:r>
        <w:rPr>
          <w:rFonts w:ascii="宋体" w:hAnsi="宋体" w:eastAsia="宋体" w:cs="宋体"/>
          <w:spacing w:val="-1"/>
          <w:sz w:val="30"/>
          <w:szCs w:val="30"/>
        </w:rPr>
        <w:t>人们对预测未来总是充满热情，预测技术的发展也使得人们不断看</w:t>
      </w:r>
      <w:r>
        <w:rPr>
          <w:rFonts w:ascii="宋体" w:hAnsi="宋体" w:eastAsia="宋体" w:cs="宋体"/>
          <w:spacing w:val="13"/>
          <w:sz w:val="30"/>
          <w:szCs w:val="30"/>
        </w:rPr>
        <w:t xml:space="preserve"> </w:t>
      </w:r>
      <w:r>
        <w:rPr>
          <w:rFonts w:ascii="宋体" w:hAnsi="宋体" w:eastAsia="宋体" w:cs="宋体"/>
          <w:sz w:val="30"/>
          <w:szCs w:val="30"/>
        </w:rPr>
        <w:t>到成功的案例。早期的预测技术侧重于算法</w:t>
      </w:r>
      <w:r>
        <w:rPr>
          <w:rFonts w:ascii="宋体" w:hAnsi="宋体" w:eastAsia="宋体" w:cs="宋体"/>
          <w:spacing w:val="-1"/>
          <w:sz w:val="30"/>
          <w:szCs w:val="30"/>
        </w:rPr>
        <w:t>的精准，比如逻辑回归、决</w:t>
      </w:r>
      <w:r>
        <w:rPr>
          <w:rFonts w:ascii="宋体" w:hAnsi="宋体" w:eastAsia="宋体" w:cs="宋体"/>
          <w:sz w:val="30"/>
          <w:szCs w:val="30"/>
        </w:rPr>
        <w:t xml:space="preserve"> 策树、支持向量机等。笔者在十几年前做研</w:t>
      </w:r>
      <w:r>
        <w:rPr>
          <w:rFonts w:ascii="宋体" w:hAnsi="宋体" w:eastAsia="宋体" w:cs="宋体"/>
          <w:spacing w:val="-1"/>
          <w:sz w:val="30"/>
          <w:szCs w:val="30"/>
        </w:rPr>
        <w:t>究生论文时发现，支持向量</w:t>
      </w:r>
      <w:r>
        <w:rPr>
          <w:rFonts w:ascii="宋体" w:hAnsi="宋体" w:eastAsia="宋体" w:cs="宋体"/>
          <w:sz w:val="30"/>
          <w:szCs w:val="30"/>
        </w:rPr>
        <w:t xml:space="preserve"> 机模型的研究和应用是非常火热的，有点类</w:t>
      </w:r>
      <w:r>
        <w:rPr>
          <w:rFonts w:ascii="宋体" w:hAnsi="宋体" w:eastAsia="宋体" w:cs="宋体"/>
          <w:spacing w:val="-1"/>
          <w:sz w:val="30"/>
          <w:szCs w:val="30"/>
        </w:rPr>
        <w:t>似于如今的深度学习，若对</w:t>
      </w:r>
      <w:r>
        <w:rPr>
          <w:rFonts w:ascii="宋体" w:hAnsi="宋体" w:eastAsia="宋体" w:cs="宋体"/>
          <w:sz w:val="30"/>
          <w:szCs w:val="30"/>
        </w:rPr>
        <w:t xml:space="preserve"> 深度学习不了解，都不好意思说自己是做机</w:t>
      </w:r>
      <w:r>
        <w:rPr>
          <w:rFonts w:ascii="宋体" w:hAnsi="宋体" w:eastAsia="宋体" w:cs="宋体"/>
          <w:spacing w:val="-1"/>
          <w:sz w:val="30"/>
          <w:szCs w:val="30"/>
        </w:rPr>
        <w:t>器学习的。然而在当下，算</w:t>
      </w:r>
      <w:r>
        <w:rPr>
          <w:rFonts w:ascii="宋体" w:hAnsi="宋体" w:eastAsia="宋体" w:cs="宋体"/>
          <w:sz w:val="30"/>
          <w:szCs w:val="30"/>
        </w:rPr>
        <w:t xml:space="preserve"> 法的不断精进也伴随着旨在提高算法应用水</w:t>
      </w:r>
      <w:r>
        <w:rPr>
          <w:rFonts w:ascii="宋体" w:hAnsi="宋体" w:eastAsia="宋体" w:cs="宋体"/>
          <w:spacing w:val="-1"/>
          <w:sz w:val="30"/>
          <w:szCs w:val="30"/>
        </w:rPr>
        <w:t>平的相关技术的发展。这些</w:t>
      </w:r>
      <w:r>
        <w:rPr>
          <w:rFonts w:ascii="宋体" w:hAnsi="宋体" w:eastAsia="宋体" w:cs="宋体"/>
          <w:sz w:val="30"/>
          <w:szCs w:val="30"/>
        </w:rPr>
        <w:t xml:space="preserve"> 技术使得模型的训练变得高效和智能，本章</w:t>
      </w:r>
      <w:r>
        <w:rPr>
          <w:rFonts w:ascii="宋体" w:hAnsi="宋体" w:eastAsia="宋体" w:cs="宋体"/>
          <w:spacing w:val="-1"/>
          <w:sz w:val="30"/>
          <w:szCs w:val="30"/>
        </w:rPr>
        <w:t>主要介绍当下流行的分类型</w:t>
      </w:r>
      <w:r>
        <w:rPr>
          <w:rFonts w:ascii="宋体" w:hAnsi="宋体" w:eastAsia="宋体" w:cs="宋体"/>
          <w:sz w:val="30"/>
          <w:szCs w:val="30"/>
        </w:rPr>
        <w:t xml:space="preserve"> </w:t>
      </w:r>
      <w:r>
        <w:rPr>
          <w:rFonts w:ascii="宋体" w:hAnsi="宋体" w:eastAsia="宋体" w:cs="宋体"/>
          <w:spacing w:val="-1"/>
          <w:sz w:val="30"/>
          <w:szCs w:val="30"/>
        </w:rPr>
        <w:t>算法，以及已经发展得比较成熟的模型训练方式的改进。</w:t>
      </w:r>
    </w:p>
    <w:p w14:paraId="7E83715B">
      <w:pPr>
        <w:spacing w:line="213" w:lineRule="auto"/>
        <w:rPr>
          <w:rFonts w:ascii="宋体" w:hAnsi="宋体" w:eastAsia="宋体" w:cs="宋体"/>
          <w:sz w:val="30"/>
          <w:szCs w:val="30"/>
        </w:rPr>
        <w:sectPr>
          <w:pgSz w:w="12240" w:h="15840"/>
          <w:pgMar w:top="400" w:right="1500" w:bottom="0" w:left="1450" w:header="0" w:footer="0" w:gutter="0"/>
          <w:cols w:space="720" w:num="1"/>
        </w:sectPr>
      </w:pPr>
    </w:p>
    <w:p w14:paraId="503F09CC">
      <w:pPr>
        <w:pStyle w:val="2"/>
        <w:spacing w:line="299" w:lineRule="auto"/>
      </w:pPr>
    </w:p>
    <w:p w14:paraId="63AB0C98">
      <w:pPr>
        <w:pStyle w:val="2"/>
        <w:spacing w:line="299" w:lineRule="auto"/>
      </w:pPr>
    </w:p>
    <w:p w14:paraId="19CD61D7">
      <w:pPr>
        <w:pStyle w:val="2"/>
        <w:spacing w:line="300" w:lineRule="auto"/>
      </w:pPr>
    </w:p>
    <w:p w14:paraId="2D5D7099">
      <w:pPr>
        <w:pStyle w:val="2"/>
        <w:spacing w:line="300" w:lineRule="auto"/>
      </w:pPr>
    </w:p>
    <w:p w14:paraId="686BF02D">
      <w:pPr>
        <w:spacing w:before="127" w:line="574" w:lineRule="exact"/>
        <w:ind w:left="2"/>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3.1    </w:t>
      </w:r>
      <w:r>
        <w:rPr>
          <w:rFonts w:ascii="宋体" w:hAnsi="宋体" w:eastAsia="宋体" w:cs="宋体"/>
          <w:color w:val="0468BB"/>
          <w:spacing w:val="-2"/>
          <w:position w:val="3"/>
          <w:sz w:val="39"/>
          <w:szCs w:val="39"/>
        </w:rPr>
        <w:t>集成学习</w:t>
      </w:r>
    </w:p>
    <w:p w14:paraId="0032503E">
      <w:pPr>
        <w:spacing w:before="219" w:line="220" w:lineRule="auto"/>
        <w:ind w:firstLine="595"/>
        <w:jc w:val="both"/>
        <w:rPr>
          <w:rFonts w:ascii="宋体" w:hAnsi="宋体" w:eastAsia="宋体" w:cs="宋体"/>
          <w:sz w:val="30"/>
          <w:szCs w:val="30"/>
        </w:rPr>
      </w:pPr>
      <w:r>
        <w:rPr>
          <w:rFonts w:ascii="宋体" w:hAnsi="宋体" w:eastAsia="宋体" w:cs="宋体"/>
          <w:sz w:val="30"/>
          <w:szCs w:val="30"/>
        </w:rPr>
        <w:t>集成学习（</w:t>
      </w:r>
      <w:r>
        <w:rPr>
          <w:rFonts w:ascii="Times New Roman" w:hAnsi="Times New Roman" w:eastAsia="Times New Roman" w:cs="Times New Roman"/>
          <w:sz w:val="30"/>
          <w:szCs w:val="30"/>
        </w:rPr>
        <w:t>Ensemble Learning</w:t>
      </w:r>
      <w:r>
        <w:rPr>
          <w:rFonts w:ascii="宋体" w:hAnsi="宋体" w:eastAsia="宋体" w:cs="宋体"/>
          <w:sz w:val="30"/>
          <w:szCs w:val="30"/>
        </w:rPr>
        <w:t>）技</w:t>
      </w:r>
      <w:r>
        <w:rPr>
          <w:rFonts w:ascii="宋体" w:hAnsi="宋体" w:eastAsia="宋体" w:cs="宋体"/>
          <w:spacing w:val="-1"/>
          <w:sz w:val="30"/>
          <w:szCs w:val="30"/>
        </w:rPr>
        <w:t>术的出现，旨在将多个预测模型</w:t>
      </w:r>
      <w:r>
        <w:rPr>
          <w:rFonts w:ascii="宋体" w:hAnsi="宋体" w:eastAsia="宋体" w:cs="宋体"/>
          <w:sz w:val="30"/>
          <w:szCs w:val="30"/>
        </w:rPr>
        <w:t xml:space="preserve"> </w:t>
      </w:r>
      <w:r>
        <w:rPr>
          <w:rFonts w:ascii="宋体" w:hAnsi="宋体" w:eastAsia="宋体" w:cs="宋体"/>
          <w:spacing w:val="-2"/>
          <w:sz w:val="30"/>
          <w:szCs w:val="30"/>
        </w:rPr>
        <w:t>结合起来，达到明显改善相对于单独采用一个模型的而得到预测效果。</w:t>
      </w:r>
      <w:r>
        <w:rPr>
          <w:rFonts w:ascii="宋体" w:hAnsi="宋体" w:eastAsia="宋体" w:cs="宋体"/>
          <w:spacing w:val="1"/>
          <w:sz w:val="30"/>
          <w:szCs w:val="30"/>
        </w:rPr>
        <w:t xml:space="preserve"> </w:t>
      </w:r>
      <w:r>
        <w:rPr>
          <w:rFonts w:ascii="宋体" w:hAnsi="宋体" w:eastAsia="宋体" w:cs="宋体"/>
          <w:sz w:val="30"/>
          <w:szCs w:val="30"/>
        </w:rPr>
        <w:t>因为结合的技术不同，</w:t>
      </w:r>
      <w:r>
        <w:rPr>
          <w:rFonts w:ascii="Times New Roman" w:hAnsi="Times New Roman" w:eastAsia="Times New Roman" w:cs="Times New Roman"/>
          <w:sz w:val="30"/>
          <w:szCs w:val="30"/>
        </w:rPr>
        <w:t>Ensemble</w:t>
      </w:r>
      <w:r>
        <w:rPr>
          <w:rFonts w:ascii="宋体" w:hAnsi="宋体" w:eastAsia="宋体" w:cs="宋体"/>
          <w:sz w:val="30"/>
          <w:szCs w:val="30"/>
        </w:rPr>
        <w:t>技术可以分为</w:t>
      </w:r>
      <w:r>
        <w:rPr>
          <w:rFonts w:ascii="Times New Roman" w:hAnsi="Times New Roman" w:eastAsia="Times New Roman" w:cs="Times New Roman"/>
          <w:sz w:val="30"/>
          <w:szCs w:val="30"/>
        </w:rPr>
        <w:t>A</w:t>
      </w:r>
      <w:r>
        <w:rPr>
          <w:rFonts w:ascii="Times New Roman" w:hAnsi="Times New Roman" w:eastAsia="Times New Roman" w:cs="Times New Roman"/>
          <w:spacing w:val="-1"/>
          <w:sz w:val="30"/>
          <w:szCs w:val="30"/>
        </w:rPr>
        <w:t>veraging</w:t>
      </w:r>
      <w:r>
        <w:rPr>
          <w:rFonts w:ascii="宋体" w:hAnsi="宋体" w:eastAsia="宋体" w:cs="宋体"/>
          <w:spacing w:val="-1"/>
          <w:sz w:val="30"/>
          <w:szCs w:val="30"/>
        </w:rPr>
        <w:t>和</w:t>
      </w:r>
      <w:r>
        <w:rPr>
          <w:rFonts w:ascii="Times New Roman" w:hAnsi="Times New Roman" w:eastAsia="Times New Roman" w:cs="Times New Roman"/>
          <w:spacing w:val="-1"/>
          <w:sz w:val="30"/>
          <w:szCs w:val="30"/>
        </w:rPr>
        <w:t>Boosting</w:t>
      </w:r>
      <w:r>
        <w:rPr>
          <w:rFonts w:ascii="宋体" w:hAnsi="宋体" w:eastAsia="宋体" w:cs="宋体"/>
          <w:spacing w:val="-1"/>
          <w:sz w:val="30"/>
          <w:szCs w:val="30"/>
        </w:rPr>
        <w:t>两种</w:t>
      </w:r>
      <w:r>
        <w:rPr>
          <w:rFonts w:ascii="宋体" w:hAnsi="宋体" w:eastAsia="宋体" w:cs="宋体"/>
          <w:sz w:val="30"/>
          <w:szCs w:val="30"/>
        </w:rPr>
        <w:t xml:space="preserve"> </w:t>
      </w:r>
      <w:r>
        <w:rPr>
          <w:rFonts w:ascii="宋体" w:hAnsi="宋体" w:eastAsia="宋体" w:cs="宋体"/>
          <w:spacing w:val="-3"/>
          <w:sz w:val="30"/>
          <w:szCs w:val="30"/>
        </w:rPr>
        <w:t>不同的方式。</w:t>
      </w:r>
    </w:p>
    <w:p w14:paraId="27E1A871">
      <w:pPr>
        <w:spacing w:line="220" w:lineRule="auto"/>
        <w:rPr>
          <w:rFonts w:ascii="宋体" w:hAnsi="宋体" w:eastAsia="宋体" w:cs="宋体"/>
          <w:sz w:val="30"/>
          <w:szCs w:val="30"/>
        </w:rPr>
        <w:sectPr>
          <w:pgSz w:w="12240" w:h="15840"/>
          <w:pgMar w:top="400" w:right="1543" w:bottom="0" w:left="1456" w:header="0" w:footer="0" w:gutter="0"/>
          <w:cols w:space="720" w:num="1"/>
        </w:sectPr>
      </w:pPr>
    </w:p>
    <w:p w14:paraId="364BE4AD">
      <w:pPr>
        <w:pStyle w:val="2"/>
        <w:spacing w:line="266" w:lineRule="auto"/>
      </w:pPr>
    </w:p>
    <w:p w14:paraId="79C69A6A">
      <w:pPr>
        <w:pStyle w:val="2"/>
        <w:spacing w:line="266" w:lineRule="auto"/>
      </w:pPr>
    </w:p>
    <w:p w14:paraId="6A9A2341">
      <w:pPr>
        <w:pStyle w:val="2"/>
        <w:spacing w:line="266" w:lineRule="auto"/>
      </w:pPr>
    </w:p>
    <w:p w14:paraId="1FA840A4">
      <w:pPr>
        <w:pStyle w:val="2"/>
        <w:spacing w:line="267" w:lineRule="auto"/>
      </w:pPr>
    </w:p>
    <w:p w14:paraId="0CC19C98">
      <w:pPr>
        <w:pStyle w:val="2"/>
        <w:spacing w:line="267" w:lineRule="auto"/>
      </w:pPr>
    </w:p>
    <w:p w14:paraId="7DE7A549">
      <w:pPr>
        <w:spacing w:before="137" w:line="205" w:lineRule="auto"/>
        <w:ind w:left="71"/>
        <w:rPr>
          <w:rFonts w:ascii="宋体" w:hAnsi="宋体" w:eastAsia="宋体" w:cs="宋体"/>
          <w:sz w:val="42"/>
          <w:szCs w:val="42"/>
        </w:rPr>
      </w:pPr>
      <w:r>
        <w:rPr>
          <w:rFonts w:ascii="宋体" w:hAnsi="宋体" w:eastAsia="宋体" w:cs="宋体"/>
          <w:b/>
          <w:bCs/>
          <w:i/>
          <w:iCs/>
          <w:color w:val="2070B0"/>
          <w:spacing w:val="-37"/>
          <w:sz w:val="42"/>
          <w:szCs w:val="42"/>
        </w:rPr>
        <w:t>3.1.1</w:t>
      </w:r>
      <w:r>
        <w:rPr>
          <w:rFonts w:ascii="宋体" w:hAnsi="宋体" w:eastAsia="宋体" w:cs="宋体"/>
          <w:color w:val="2070B0"/>
          <w:spacing w:val="-37"/>
          <w:sz w:val="42"/>
          <w:szCs w:val="42"/>
        </w:rPr>
        <w:t xml:space="preserve"> </w:t>
      </w:r>
      <w:r>
        <w:rPr>
          <w:rFonts w:ascii="宋体" w:hAnsi="宋体" w:eastAsia="宋体" w:cs="宋体"/>
          <w:b/>
          <w:bCs/>
          <w:i/>
          <w:iCs/>
          <w:color w:val="2070B0"/>
          <w:spacing w:val="-37"/>
          <w:sz w:val="42"/>
          <w:szCs w:val="42"/>
        </w:rPr>
        <w:t>Averaging</w:t>
      </w:r>
      <w:r>
        <w:rPr>
          <w:rFonts w:ascii="宋体" w:hAnsi="宋体" w:eastAsia="宋体" w:cs="宋体"/>
          <w:color w:val="2070B0"/>
          <w:spacing w:val="-87"/>
          <w:sz w:val="42"/>
          <w:szCs w:val="42"/>
        </w:rPr>
        <w:t xml:space="preserve"> </w:t>
      </w:r>
      <w:r>
        <w:rPr>
          <w:rFonts w:ascii="宋体" w:hAnsi="宋体" w:eastAsia="宋体" w:cs="宋体"/>
          <w:b/>
          <w:bCs/>
          <w:i/>
          <w:iCs/>
          <w:color w:val="2070B0"/>
          <w:spacing w:val="-37"/>
          <w:sz w:val="42"/>
          <w:szCs w:val="42"/>
        </w:rPr>
        <w:t>方法</w:t>
      </w:r>
    </w:p>
    <w:p w14:paraId="1A329772">
      <w:pPr>
        <w:pStyle w:val="2"/>
        <w:spacing w:line="344" w:lineRule="auto"/>
      </w:pPr>
    </w:p>
    <w:p w14:paraId="77D1C047">
      <w:pPr>
        <w:spacing w:before="91" w:line="214" w:lineRule="auto"/>
        <w:ind w:right="7" w:firstLine="629"/>
        <w:rPr>
          <w:rFonts w:ascii="宋体" w:hAnsi="宋体" w:eastAsia="宋体" w:cs="宋体"/>
          <w:sz w:val="28"/>
          <w:szCs w:val="28"/>
        </w:rPr>
      </w:pPr>
      <w:r>
        <w:rPr>
          <w:rFonts w:ascii="宋体" w:hAnsi="宋体" w:eastAsia="宋体" w:cs="宋体"/>
          <w:spacing w:val="19"/>
          <w:sz w:val="28"/>
          <w:szCs w:val="28"/>
        </w:rPr>
        <w:t>这个方法是分别独立地训练不同的模型，然后采用平均或投票的方</w:t>
      </w:r>
      <w:r>
        <w:rPr>
          <w:rFonts w:ascii="宋体" w:hAnsi="宋体" w:eastAsia="宋体" w:cs="宋体"/>
          <w:spacing w:val="8"/>
          <w:sz w:val="28"/>
          <w:szCs w:val="28"/>
        </w:rPr>
        <w:t xml:space="preserve"> </w:t>
      </w:r>
      <w:r>
        <w:rPr>
          <w:rFonts w:ascii="宋体" w:hAnsi="宋体" w:eastAsia="宋体" w:cs="宋体"/>
          <w:spacing w:val="17"/>
          <w:sz w:val="28"/>
          <w:szCs w:val="28"/>
        </w:rPr>
        <w:t>式，生成最终的模型结果。典型的有</w:t>
      </w:r>
      <w:r>
        <w:rPr>
          <w:rFonts w:ascii="Times New Roman" w:hAnsi="Times New Roman" w:eastAsia="Times New Roman" w:cs="Times New Roman"/>
          <w:sz w:val="28"/>
          <w:szCs w:val="28"/>
        </w:rPr>
        <w:t>bagging</w:t>
      </w:r>
      <w:r>
        <w:rPr>
          <w:rFonts w:ascii="Times New Roman" w:hAnsi="Times New Roman" w:eastAsia="Times New Roman" w:cs="Times New Roman"/>
          <w:spacing w:val="17"/>
          <w:sz w:val="28"/>
          <w:szCs w:val="28"/>
        </w:rPr>
        <w:t xml:space="preserve"> </w:t>
      </w:r>
      <w:r>
        <w:rPr>
          <w:rFonts w:ascii="宋体" w:hAnsi="宋体" w:eastAsia="宋体" w:cs="宋体"/>
          <w:spacing w:val="17"/>
          <w:sz w:val="28"/>
          <w:szCs w:val="28"/>
        </w:rPr>
        <w:t>方法和随机森林等。</w:t>
      </w:r>
    </w:p>
    <w:p w14:paraId="033CD987">
      <w:pPr>
        <w:spacing w:before="35" w:line="236" w:lineRule="auto"/>
        <w:ind w:right="46"/>
        <w:rPr>
          <w:rFonts w:ascii="宋体" w:hAnsi="宋体" w:eastAsia="宋体" w:cs="宋体"/>
          <w:sz w:val="28"/>
          <w:szCs w:val="28"/>
        </w:rPr>
      </w:pPr>
      <w:r>
        <w:rPr>
          <w:rFonts w:ascii="Times New Roman" w:hAnsi="Times New Roman" w:eastAsia="Times New Roman" w:cs="Times New Roman"/>
          <w:sz w:val="28"/>
          <w:szCs w:val="28"/>
        </w:rPr>
        <w:t>bagging</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方法很有意思，就是将训练数据分成不同的子数据集，然后在</w:t>
      </w:r>
      <w:r>
        <w:rPr>
          <w:rFonts w:ascii="宋体" w:hAnsi="宋体" w:eastAsia="宋体" w:cs="宋体"/>
          <w:spacing w:val="9"/>
          <w:sz w:val="28"/>
          <w:szCs w:val="28"/>
        </w:rPr>
        <w:t xml:space="preserve">  </w:t>
      </w:r>
      <w:r>
        <w:rPr>
          <w:rFonts w:ascii="宋体" w:hAnsi="宋体" w:eastAsia="宋体" w:cs="宋体"/>
          <w:spacing w:val="19"/>
          <w:sz w:val="28"/>
          <w:szCs w:val="28"/>
        </w:rPr>
        <w:t>其之上分别训练模型，最后采用如投票的机制来实现最终模型结果的输</w:t>
      </w:r>
      <w:r>
        <w:rPr>
          <w:rFonts w:ascii="宋体" w:hAnsi="宋体" w:eastAsia="宋体" w:cs="宋体"/>
          <w:sz w:val="28"/>
          <w:szCs w:val="28"/>
        </w:rPr>
        <w:t xml:space="preserve"> </w:t>
      </w:r>
      <w:r>
        <w:rPr>
          <w:rFonts w:ascii="宋体" w:hAnsi="宋体" w:eastAsia="宋体" w:cs="宋体"/>
          <w:spacing w:val="14"/>
          <w:sz w:val="28"/>
          <w:szCs w:val="28"/>
        </w:rPr>
        <w:t xml:space="preserve">出。当训练数据集过小时，可使用自举技术 </w:t>
      </w:r>
      <w:r>
        <w:rPr>
          <w:rFonts w:ascii="Times New Roman" w:hAnsi="Times New Roman" w:eastAsia="Times New Roman" w:cs="Times New Roman"/>
          <w:spacing w:val="14"/>
          <w:sz w:val="28"/>
          <w:szCs w:val="28"/>
        </w:rPr>
        <w:t>(</w:t>
      </w:r>
      <w:r>
        <w:rPr>
          <w:rFonts w:ascii="Times New Roman" w:hAnsi="Times New Roman" w:eastAsia="Times New Roman" w:cs="Times New Roman"/>
          <w:sz w:val="28"/>
          <w:szCs w:val="28"/>
        </w:rPr>
        <w:t>Bootstrapping</w:t>
      </w:r>
      <w:r>
        <w:rPr>
          <w:rFonts w:ascii="Times New Roman" w:hAnsi="Times New Roman" w:eastAsia="Times New Roman" w:cs="Times New Roman"/>
          <w:spacing w:val="14"/>
          <w:sz w:val="28"/>
          <w:szCs w:val="28"/>
        </w:rPr>
        <w:t xml:space="preserve">),     </w:t>
      </w:r>
      <w:r>
        <w:rPr>
          <w:rFonts w:ascii="Times New Roman" w:hAnsi="Times New Roman" w:eastAsia="Times New Roman" w:cs="Times New Roman"/>
          <w:spacing w:val="13"/>
          <w:sz w:val="28"/>
          <w:szCs w:val="28"/>
        </w:rPr>
        <w:t xml:space="preserve">   </w:t>
      </w:r>
      <w:r>
        <w:rPr>
          <w:rFonts w:ascii="宋体" w:hAnsi="宋体" w:eastAsia="宋体" w:cs="宋体"/>
          <w:spacing w:val="13"/>
          <w:sz w:val="28"/>
          <w:szCs w:val="28"/>
        </w:rPr>
        <w:t>从原样</w:t>
      </w:r>
      <w:r>
        <w:rPr>
          <w:rFonts w:ascii="宋体" w:hAnsi="宋体" w:eastAsia="宋体" w:cs="宋体"/>
          <w:sz w:val="28"/>
          <w:szCs w:val="28"/>
        </w:rPr>
        <w:t xml:space="preserve"> </w:t>
      </w:r>
      <w:r>
        <w:rPr>
          <w:rFonts w:ascii="宋体" w:hAnsi="宋体" w:eastAsia="宋体" w:cs="宋体"/>
          <w:spacing w:val="19"/>
          <w:sz w:val="28"/>
          <w:szCs w:val="28"/>
        </w:rPr>
        <w:t>本集有放回地抽取子集，分别训练模型，然后集成。当训练集过大，可</w:t>
      </w:r>
      <w:r>
        <w:rPr>
          <w:rFonts w:ascii="宋体" w:hAnsi="宋体" w:eastAsia="宋体" w:cs="宋体"/>
          <w:spacing w:val="2"/>
          <w:sz w:val="28"/>
          <w:szCs w:val="28"/>
        </w:rPr>
        <w:t xml:space="preserve"> </w:t>
      </w:r>
      <w:r>
        <w:rPr>
          <w:rFonts w:ascii="宋体" w:hAnsi="宋体" w:eastAsia="宋体" w:cs="宋体"/>
          <w:spacing w:val="18"/>
          <w:sz w:val="28"/>
          <w:szCs w:val="28"/>
        </w:rPr>
        <w:t>以采用</w:t>
      </w:r>
      <w:r>
        <w:rPr>
          <w:rFonts w:ascii="Times New Roman" w:hAnsi="Times New Roman" w:eastAsia="Times New Roman" w:cs="Times New Roman"/>
          <w:sz w:val="28"/>
          <w:szCs w:val="28"/>
        </w:rPr>
        <w:t>bagging</w:t>
      </w:r>
      <w:r>
        <w:rPr>
          <w:rFonts w:ascii="Times New Roman" w:hAnsi="Times New Roman" w:eastAsia="Times New Roman" w:cs="Times New Roman"/>
          <w:spacing w:val="28"/>
          <w:sz w:val="28"/>
          <w:szCs w:val="28"/>
        </w:rPr>
        <w:t xml:space="preserve"> </w:t>
      </w:r>
      <w:r>
        <w:rPr>
          <w:rFonts w:ascii="宋体" w:hAnsi="宋体" w:eastAsia="宋体" w:cs="宋体"/>
          <w:spacing w:val="18"/>
          <w:sz w:val="28"/>
          <w:szCs w:val="28"/>
        </w:rPr>
        <w:t>的方法，将很大的训练集分成不同的子集</w:t>
      </w:r>
      <w:r>
        <w:rPr>
          <w:rFonts w:ascii="宋体" w:hAnsi="宋体" w:eastAsia="宋体" w:cs="宋体"/>
          <w:spacing w:val="17"/>
          <w:sz w:val="28"/>
          <w:szCs w:val="28"/>
        </w:rPr>
        <w:t>，这样得到的</w:t>
      </w:r>
      <w:r>
        <w:rPr>
          <w:rFonts w:ascii="宋体" w:hAnsi="宋体" w:eastAsia="宋体" w:cs="宋体"/>
          <w:sz w:val="28"/>
          <w:szCs w:val="28"/>
        </w:rPr>
        <w:t xml:space="preserve">  </w:t>
      </w:r>
      <w:r>
        <w:rPr>
          <w:rFonts w:ascii="宋体" w:hAnsi="宋体" w:eastAsia="宋体" w:cs="宋体"/>
          <w:spacing w:val="17"/>
          <w:sz w:val="28"/>
          <w:szCs w:val="28"/>
        </w:rPr>
        <w:t>结果既提高了精准度，也提高了模型的稳定性。图3-1就是一</w:t>
      </w:r>
      <w:r>
        <w:rPr>
          <w:rFonts w:ascii="宋体" w:hAnsi="宋体" w:eastAsia="宋体" w:cs="宋体"/>
          <w:spacing w:val="16"/>
          <w:sz w:val="28"/>
          <w:szCs w:val="28"/>
        </w:rPr>
        <w:t>个简单的</w:t>
      </w:r>
      <w:r>
        <w:rPr>
          <w:rFonts w:ascii="宋体" w:hAnsi="宋体" w:eastAsia="宋体" w:cs="宋体"/>
          <w:sz w:val="28"/>
          <w:szCs w:val="28"/>
        </w:rPr>
        <w:t xml:space="preserve">  </w:t>
      </w:r>
      <w:r>
        <w:rPr>
          <w:rFonts w:ascii="Times New Roman" w:hAnsi="Times New Roman" w:eastAsia="Times New Roman" w:cs="Times New Roman"/>
          <w:sz w:val="28"/>
          <w:szCs w:val="28"/>
        </w:rPr>
        <w:t>bagging</w:t>
      </w:r>
      <w:r>
        <w:rPr>
          <w:rFonts w:ascii="Times New Roman" w:hAnsi="Times New Roman" w:eastAsia="Times New Roman" w:cs="Times New Roman"/>
          <w:spacing w:val="8"/>
          <w:sz w:val="28"/>
          <w:szCs w:val="28"/>
        </w:rPr>
        <w:t xml:space="preserve"> </w:t>
      </w:r>
      <w:r>
        <w:rPr>
          <w:rFonts w:ascii="宋体" w:hAnsi="宋体" w:eastAsia="宋体" w:cs="宋体"/>
          <w:spacing w:val="8"/>
          <w:sz w:val="28"/>
          <w:szCs w:val="28"/>
        </w:rPr>
        <w:t>过程示例图。</w:t>
      </w:r>
    </w:p>
    <w:p w14:paraId="02B28A2F">
      <w:pPr>
        <w:pStyle w:val="2"/>
        <w:spacing w:before="237" w:line="6310" w:lineRule="exact"/>
        <w:ind w:firstLine="500"/>
      </w:pPr>
      <w:r>
        <w:rPr>
          <w:position w:val="-126"/>
        </w:rPr>
        <w:pict>
          <v:group id="_x0000_s1153" o:spid="_x0000_s1153" o:spt="203" style="height:315.5pt;width:419.55pt;" coordsize="8390,6310">
            <o:lock v:ext="edit" aspectratio="f"/>
            <v:shape id="_x0000_s1154" o:spid="_x0000_s1154" o:spt="75" alt="" type="#_x0000_t75" style="position:absolute;left:0;top:0;height:6310;width:8390;" filled="f" o:preferrelative="t" stroked="f" coordsize="21600,21600">
              <v:path/>
              <v:fill on="f" focussize="0,0"/>
              <v:stroke on="f"/>
              <v:imagedata r:id="rId122" o:title=""/>
              <o:lock v:ext="edit" aspectratio="t"/>
            </v:shape>
            <v:shape id="_x0000_s1155" o:spid="_x0000_s1155" o:spt="202" type="#_x0000_t202" style="position:absolute;left:230;top:212;height:5517;width:7040;" filled="f" stroked="f" coordsize="21600,21600">
              <v:path/>
              <v:fill on="f" focussize="0,0"/>
              <v:stroke on="f"/>
              <v:imagedata o:title=""/>
              <o:lock v:ext="edit" aspectratio="f"/>
              <v:textbox inset="0mm,0mm,0mm,0mm">
                <w:txbxContent>
                  <w:p w14:paraId="4FE8C4E9">
                    <w:pPr>
                      <w:spacing w:before="19" w:line="192" w:lineRule="auto"/>
                      <w:ind w:left="581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Original</w:t>
                    </w:r>
                  </w:p>
                  <w:p w14:paraId="53F83E16">
                    <w:pPr>
                      <w:spacing w:before="52" w:line="192" w:lineRule="auto"/>
                      <w:ind w:right="17"/>
                      <w:jc w:val="right"/>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Training data</w:t>
                    </w:r>
                  </w:p>
                  <w:p w14:paraId="6A10B618">
                    <w:pPr>
                      <w:spacing w:line="267" w:lineRule="auto"/>
                      <w:rPr>
                        <w:rFonts w:ascii="Arial"/>
                        <w:sz w:val="21"/>
                      </w:rPr>
                    </w:pPr>
                  </w:p>
                  <w:p w14:paraId="366C208D">
                    <w:pPr>
                      <w:spacing w:line="267" w:lineRule="auto"/>
                      <w:rPr>
                        <w:rFonts w:ascii="Arial"/>
                        <w:sz w:val="21"/>
                      </w:rPr>
                    </w:pPr>
                  </w:p>
                  <w:p w14:paraId="6FDAB9B6">
                    <w:pPr>
                      <w:spacing w:line="268" w:lineRule="auto"/>
                      <w:rPr>
                        <w:rFonts w:ascii="Arial"/>
                        <w:sz w:val="21"/>
                      </w:rPr>
                    </w:pPr>
                  </w:p>
                  <w:p w14:paraId="5E23D269">
                    <w:pPr>
                      <w:spacing w:before="81" w:line="188" w:lineRule="auto"/>
                      <w:ind w:left="520"/>
                      <w:rPr>
                        <w:rFonts w:ascii="Times New Roman" w:hAnsi="Times New Roman" w:eastAsia="Times New Roman" w:cs="Times New Roman"/>
                        <w:sz w:val="28"/>
                        <w:szCs w:val="28"/>
                      </w:rPr>
                    </w:pPr>
                    <w:r>
                      <w:rPr>
                        <w:rFonts w:ascii="Times New Roman" w:hAnsi="Times New Roman" w:eastAsia="Times New Roman" w:cs="Times New Roman"/>
                        <w:spacing w:val="-7"/>
                        <w:sz w:val="28"/>
                        <w:szCs w:val="28"/>
                      </w:rPr>
                      <w:t>Step</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pacing w:val="-7"/>
                        <w:sz w:val="28"/>
                        <w:szCs w:val="28"/>
                      </w:rPr>
                      <w:t>1:</w:t>
                    </w:r>
                  </w:p>
                  <w:p w14:paraId="6BB22A24">
                    <w:pPr>
                      <w:spacing w:before="83" w:line="239" w:lineRule="auto"/>
                      <w:ind w:left="369" w:right="5242" w:hanging="34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Create</w:t>
                    </w:r>
                    <w:r>
                      <w:rPr>
                        <w:rFonts w:ascii="Times New Roman" w:hAnsi="Times New Roman" w:eastAsia="Times New Roman" w:cs="Times New Roman"/>
                        <w:spacing w:val="39"/>
                        <w:sz w:val="28"/>
                        <w:szCs w:val="28"/>
                      </w:rPr>
                      <w:t xml:space="preserve"> </w:t>
                    </w:r>
                    <w:r>
                      <w:rPr>
                        <w:rFonts w:ascii="Times New Roman" w:hAnsi="Times New Roman" w:eastAsia="Times New Roman" w:cs="Times New Roman"/>
                        <w:spacing w:val="-2"/>
                        <w:sz w:val="28"/>
                        <w:szCs w:val="28"/>
                      </w:rPr>
                      <w:t>Multiple</w:t>
                    </w:r>
                    <w:r>
                      <w:rPr>
                        <w:rFonts w:ascii="Times New Roman" w:hAnsi="Times New Roman" w:eastAsia="Times New Roman" w:cs="Times New Roman"/>
                        <w:sz w:val="28"/>
                        <w:szCs w:val="28"/>
                      </w:rPr>
                      <w:t xml:space="preserve"> </w:t>
                    </w:r>
                    <w:r>
                      <w:rPr>
                        <w:rFonts w:ascii="Times New Roman" w:hAnsi="Times New Roman" w:eastAsia="Times New Roman" w:cs="Times New Roman"/>
                        <w:spacing w:val="-3"/>
                        <w:sz w:val="28"/>
                        <w:szCs w:val="28"/>
                      </w:rPr>
                      <w:t>Data</w:t>
                    </w:r>
                    <w:r>
                      <w:rPr>
                        <w:rFonts w:ascii="Times New Roman" w:hAnsi="Times New Roman" w:eastAsia="Times New Roman" w:cs="Times New Roman"/>
                        <w:spacing w:val="51"/>
                        <w:w w:val="101"/>
                        <w:sz w:val="28"/>
                        <w:szCs w:val="28"/>
                      </w:rPr>
                      <w:t xml:space="preserve"> </w:t>
                    </w:r>
                    <w:r>
                      <w:rPr>
                        <w:rFonts w:ascii="Times New Roman" w:hAnsi="Times New Roman" w:eastAsia="Times New Roman" w:cs="Times New Roman"/>
                        <w:spacing w:val="-3"/>
                        <w:sz w:val="28"/>
                        <w:szCs w:val="28"/>
                      </w:rPr>
                      <w:t>Sets</w:t>
                    </w:r>
                  </w:p>
                  <w:p w14:paraId="4566181B">
                    <w:pPr>
                      <w:spacing w:line="459" w:lineRule="auto"/>
                      <w:rPr>
                        <w:rFonts w:ascii="Arial"/>
                        <w:sz w:val="21"/>
                      </w:rPr>
                    </w:pPr>
                  </w:p>
                  <w:p w14:paraId="475C42F7">
                    <w:pPr>
                      <w:spacing w:before="81" w:line="188" w:lineRule="auto"/>
                      <w:ind w:left="520"/>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Step</w:t>
                    </w:r>
                    <w:r>
                      <w:rPr>
                        <w:rFonts w:ascii="Times New Roman" w:hAnsi="Times New Roman" w:eastAsia="Times New Roman" w:cs="Times New Roman"/>
                        <w:spacing w:val="6"/>
                        <w:sz w:val="28"/>
                        <w:szCs w:val="28"/>
                      </w:rPr>
                      <w:t xml:space="preserve"> </w:t>
                    </w:r>
                    <w:r>
                      <w:rPr>
                        <w:rFonts w:ascii="Times New Roman" w:hAnsi="Times New Roman" w:eastAsia="Times New Roman" w:cs="Times New Roman"/>
                        <w:spacing w:val="-4"/>
                        <w:sz w:val="28"/>
                        <w:szCs w:val="28"/>
                      </w:rPr>
                      <w:t>2:</w:t>
                    </w:r>
                  </w:p>
                  <w:p w14:paraId="3D442E04">
                    <w:pPr>
                      <w:spacing w:before="63" w:line="231" w:lineRule="auto"/>
                      <w:ind w:left="319" w:right="5310" w:hanging="24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Build Multiple</w:t>
                    </w:r>
                    <w:r>
                      <w:rPr>
                        <w:rFonts w:ascii="Times New Roman" w:hAnsi="Times New Roman" w:eastAsia="Times New Roman" w:cs="Times New Roman"/>
                        <w:spacing w:val="6"/>
                        <w:sz w:val="28"/>
                        <w:szCs w:val="28"/>
                      </w:rPr>
                      <w:t xml:space="preserve"> </w:t>
                    </w:r>
                    <w:r>
                      <w:rPr>
                        <w:rFonts w:ascii="Times New Roman" w:hAnsi="Times New Roman" w:eastAsia="Times New Roman" w:cs="Times New Roman"/>
                        <w:spacing w:val="-2"/>
                        <w:sz w:val="28"/>
                        <w:szCs w:val="28"/>
                      </w:rPr>
                      <w:t>Classifiers</w:t>
                    </w:r>
                  </w:p>
                  <w:p w14:paraId="3DAF3BFA">
                    <w:pPr>
                      <w:spacing w:line="315" w:lineRule="auto"/>
                      <w:rPr>
                        <w:rFonts w:ascii="Arial"/>
                        <w:sz w:val="21"/>
                      </w:rPr>
                    </w:pPr>
                  </w:p>
                  <w:p w14:paraId="29361CB3">
                    <w:pPr>
                      <w:spacing w:line="315" w:lineRule="auto"/>
                      <w:rPr>
                        <w:rFonts w:ascii="Arial"/>
                        <w:sz w:val="21"/>
                      </w:rPr>
                    </w:pPr>
                  </w:p>
                  <w:p w14:paraId="337F1F0D">
                    <w:pPr>
                      <w:spacing w:before="81" w:line="188" w:lineRule="auto"/>
                      <w:ind w:left="260"/>
                      <w:rPr>
                        <w:rFonts w:ascii="Times New Roman" w:hAnsi="Times New Roman" w:eastAsia="Times New Roman" w:cs="Times New Roman"/>
                        <w:sz w:val="28"/>
                        <w:szCs w:val="28"/>
                      </w:rPr>
                    </w:pPr>
                    <w:r>
                      <w:rPr>
                        <w:rFonts w:ascii="Times New Roman" w:hAnsi="Times New Roman" w:eastAsia="Times New Roman" w:cs="Times New Roman"/>
                        <w:spacing w:val="-5"/>
                        <w:sz w:val="28"/>
                        <w:szCs w:val="28"/>
                      </w:rPr>
                      <w:t>Step</w:t>
                    </w:r>
                    <w:r>
                      <w:rPr>
                        <w:rFonts w:ascii="Times New Roman" w:hAnsi="Times New Roman" w:eastAsia="Times New Roman" w:cs="Times New Roman"/>
                        <w:spacing w:val="40"/>
                        <w:sz w:val="28"/>
                        <w:szCs w:val="28"/>
                      </w:rPr>
                      <w:t xml:space="preserve"> </w:t>
                    </w:r>
                    <w:r>
                      <w:rPr>
                        <w:rFonts w:ascii="Times New Roman" w:hAnsi="Times New Roman" w:eastAsia="Times New Roman" w:cs="Times New Roman"/>
                        <w:spacing w:val="-5"/>
                        <w:sz w:val="28"/>
                        <w:szCs w:val="28"/>
                      </w:rPr>
                      <w:t>3:</w:t>
                    </w:r>
                  </w:p>
                  <w:p w14:paraId="376F7E91">
                    <w:pPr>
                      <w:spacing w:before="48" w:line="234" w:lineRule="auto"/>
                      <w:ind w:left="49" w:right="5820" w:firstLine="8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Combine</w:t>
                    </w:r>
                    <w:r>
                      <w:rPr>
                        <w:rFonts w:ascii="Times New Roman" w:hAnsi="Times New Roman" w:eastAsia="Times New Roman" w:cs="Times New Roman"/>
                        <w:sz w:val="28"/>
                        <w:szCs w:val="28"/>
                      </w:rPr>
                      <w:t xml:space="preserve">  </w:t>
                    </w:r>
                    <w:r>
                      <w:rPr>
                        <w:rFonts w:ascii="Times New Roman" w:hAnsi="Times New Roman" w:eastAsia="Times New Roman" w:cs="Times New Roman"/>
                        <w:spacing w:val="-2"/>
                        <w:sz w:val="28"/>
                        <w:szCs w:val="28"/>
                      </w:rPr>
                      <w:t>Classifiers</w:t>
                    </w:r>
                  </w:p>
                </w:txbxContent>
              </v:textbox>
            </v:shape>
            <v:shape id="_x0000_s1156" o:spid="_x0000_s1156" o:spt="202" type="#_x0000_t202" style="position:absolute;left:5720;top:3479;height:460;width:758;" filled="f" stroked="f" coordsize="21600,21600">
              <v:path/>
              <v:fill on="f" focussize="0,0"/>
              <v:stroke on="f"/>
              <v:imagedata o:title=""/>
              <o:lock v:ext="edit" aspectratio="f"/>
              <v:textbox inset="0mm,0mm,0mm,0mm">
                <w:txbxContent>
                  <w:p w14:paraId="341CBBE5">
                    <w:pPr>
                      <w:spacing w:before="20" w:line="198" w:lineRule="auto"/>
                      <w:ind w:left="20"/>
                      <w:rPr>
                        <w:rFonts w:ascii="Arial" w:hAnsi="Arial" w:eastAsia="Arial" w:cs="Arial"/>
                        <w:sz w:val="56"/>
                        <w:szCs w:val="56"/>
                      </w:rPr>
                    </w:pPr>
                    <w:r>
                      <w:rPr>
                        <w:rFonts w:ascii="Arial" w:hAnsi="Arial" w:eastAsia="Arial" w:cs="Arial"/>
                        <w:spacing w:val="-10"/>
                        <w:sz w:val="56"/>
                        <w:szCs w:val="56"/>
                      </w:rPr>
                      <w:t>C-I</w:t>
                    </w:r>
                  </w:p>
                </w:txbxContent>
              </v:textbox>
            </v:shape>
            <v:shape id="_x0000_s1157" o:spid="_x0000_s1157" o:spt="202" type="#_x0000_t202" style="position:absolute;left:5850;top:2167;height:202;width:474;" filled="f" stroked="f" coordsize="21600,21600">
              <v:path/>
              <v:fill on="f" focussize="0,0"/>
              <v:stroke on="f"/>
              <v:imagedata o:title=""/>
              <o:lock v:ext="edit" aspectratio="f"/>
              <v:textbox inset="0mm,0mm,0mm,0mm">
                <w:txbxContent>
                  <w:p w14:paraId="3676FEF4">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1"/>
                        <w:sz w:val="23"/>
                        <w:szCs w:val="23"/>
                      </w:rPr>
                      <w:t>D₁-1</w:t>
                    </w:r>
                  </w:p>
                </w:txbxContent>
              </v:textbox>
            </v:shape>
            <v:shape id="_x0000_s1158" o:spid="_x0000_s1158" o:spt="202" type="#_x0000_t202" style="position:absolute;left:2539;top:2126;height:233;width:335;" filled="f" stroked="f" coordsize="21600,21600">
              <v:path/>
              <v:fill on="f" focussize="0,0"/>
              <v:stroke on="f"/>
              <v:imagedata o:title=""/>
              <o:lock v:ext="edit" aspectratio="f"/>
              <v:textbox inset="0mm,0mm,0mm,0mm">
                <w:txbxContent>
                  <w:p w14:paraId="52189E93">
                    <w:pPr>
                      <w:spacing w:before="20" w:line="185" w:lineRule="auto"/>
                      <w:ind w:left="20"/>
                      <w:rPr>
                        <w:rFonts w:ascii="Times New Roman" w:hAnsi="Times New Roman" w:eastAsia="Times New Roman" w:cs="Times New Roman"/>
                        <w:sz w:val="28"/>
                        <w:szCs w:val="28"/>
                      </w:rPr>
                    </w:pPr>
                    <w:r>
                      <w:rPr>
                        <w:rFonts w:ascii="Times New Roman" w:hAnsi="Times New Roman" w:eastAsia="Times New Roman" w:cs="Times New Roman"/>
                        <w:i/>
                        <w:iCs/>
                        <w:spacing w:val="3"/>
                        <w:sz w:val="28"/>
                        <w:szCs w:val="28"/>
                      </w:rPr>
                      <w:t>D₁</w:t>
                    </w:r>
                  </w:p>
                </w:txbxContent>
              </v:textbox>
            </v:shape>
            <v:shape id="_x0000_s1159" o:spid="_x0000_s1159" o:spt="202" type="#_x0000_t202" style="position:absolute;left:4080;top:2126;height:233;width:335;" filled="f" stroked="f" coordsize="21600,21600">
              <v:path/>
              <v:fill on="f" focussize="0,0"/>
              <v:stroke on="f"/>
              <v:imagedata o:title=""/>
              <o:lock v:ext="edit" aspectratio="f"/>
              <v:textbox inset="0mm,0mm,0mm,0mm">
                <w:txbxContent>
                  <w:p w14:paraId="06941E32">
                    <w:pPr>
                      <w:spacing w:before="20" w:line="185" w:lineRule="auto"/>
                      <w:ind w:left="20"/>
                      <w:rPr>
                        <w:rFonts w:ascii="Times New Roman" w:hAnsi="Times New Roman" w:eastAsia="Times New Roman" w:cs="Times New Roman"/>
                        <w:sz w:val="28"/>
                        <w:szCs w:val="28"/>
                      </w:rPr>
                    </w:pPr>
                    <w:r>
                      <w:rPr>
                        <w:rFonts w:ascii="Times New Roman" w:hAnsi="Times New Roman" w:eastAsia="Times New Roman" w:cs="Times New Roman"/>
                        <w:i/>
                        <w:iCs/>
                        <w:spacing w:val="3"/>
                        <w:sz w:val="28"/>
                        <w:szCs w:val="28"/>
                      </w:rPr>
                      <w:t>D₂</w:t>
                    </w:r>
                  </w:p>
                </w:txbxContent>
              </v:textbox>
            </v:shape>
            <v:shape id="_x0000_s1160" o:spid="_x0000_s1160" o:spt="202" type="#_x0000_t202" style="position:absolute;left:7489;top:2126;height:233;width:335;" filled="f" stroked="f" coordsize="21600,21600">
              <v:path/>
              <v:fill on="f" focussize="0,0"/>
              <v:stroke on="f"/>
              <v:imagedata o:title=""/>
              <o:lock v:ext="edit" aspectratio="f"/>
              <v:textbox inset="0mm,0mm,0mm,0mm">
                <w:txbxContent>
                  <w:p w14:paraId="49D98773">
                    <w:pPr>
                      <w:spacing w:before="20" w:line="185" w:lineRule="auto"/>
                      <w:ind w:left="20"/>
                      <w:rPr>
                        <w:rFonts w:ascii="Times New Roman" w:hAnsi="Times New Roman" w:eastAsia="Times New Roman" w:cs="Times New Roman"/>
                        <w:sz w:val="28"/>
                        <w:szCs w:val="28"/>
                      </w:rPr>
                    </w:pPr>
                    <w:r>
                      <w:rPr>
                        <w:rFonts w:ascii="Times New Roman" w:hAnsi="Times New Roman" w:eastAsia="Times New Roman" w:cs="Times New Roman"/>
                        <w:i/>
                        <w:iCs/>
                        <w:spacing w:val="3"/>
                        <w:sz w:val="28"/>
                        <w:szCs w:val="28"/>
                      </w:rPr>
                      <w:t>D₁</w:t>
                    </w:r>
                  </w:p>
                </w:txbxContent>
              </v:textbox>
            </v:shape>
            <v:shape id="_x0000_s1161" o:spid="_x0000_s1161" o:spt="202" type="#_x0000_t202" style="position:absolute;left:7520;top:3614;height:286;width:261;" filled="f" stroked="f" coordsize="21600,21600">
              <v:path/>
              <v:fill on="f" focussize="0,0"/>
              <v:stroke on="f"/>
              <v:imagedata o:title=""/>
              <o:lock v:ext="edit" aspectratio="f"/>
              <v:textbox inset="0mm,0mm,0mm,0mm">
                <w:txbxContent>
                  <w:p w14:paraId="1A56C581">
                    <w:pPr>
                      <w:spacing w:before="20" w:line="188" w:lineRule="auto"/>
                      <w:ind w:left="20"/>
                      <w:rPr>
                        <w:rFonts w:ascii="Times New Roman" w:hAnsi="Times New Roman" w:eastAsia="Times New Roman" w:cs="Times New Roman"/>
                        <w:sz w:val="35"/>
                        <w:szCs w:val="35"/>
                      </w:rPr>
                    </w:pPr>
                    <w:r>
                      <w:rPr>
                        <w:rFonts w:ascii="Times New Roman" w:hAnsi="Times New Roman" w:eastAsia="Times New Roman" w:cs="Times New Roman"/>
                        <w:sz w:val="35"/>
                        <w:szCs w:val="35"/>
                      </w:rPr>
                      <w:t>C</w:t>
                    </w:r>
                  </w:p>
                </w:txbxContent>
              </v:textbox>
            </v:shape>
            <v:shape id="_x0000_s1162" o:spid="_x0000_s1162" o:spt="202" type="#_x0000_t202" style="position:absolute;left:4040;top:3662;height:237;width:301;" filled="f" stroked="f" coordsize="21600,21600">
              <v:path/>
              <v:fill on="f" focussize="0,0"/>
              <v:stroke on="f"/>
              <v:imagedata o:title=""/>
              <o:lock v:ext="edit" aspectratio="f"/>
              <v:textbox inset="0mm,0mm,0mm,0mm">
                <w:txbxContent>
                  <w:p w14:paraId="5BE89AB2">
                    <w:pPr>
                      <w:spacing w:before="20" w:line="188"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C₂</w:t>
                    </w:r>
                  </w:p>
                </w:txbxContent>
              </v:textbox>
            </v:shape>
            <v:shape id="_x0000_s1163" o:spid="_x0000_s1163" o:spt="202" type="#_x0000_t202" style="position:absolute;left:2520;top:3662;height:237;width:301;" filled="f" stroked="f" coordsize="21600,21600">
              <v:path/>
              <v:fill on="f" focussize="0,0"/>
              <v:stroke on="f"/>
              <v:imagedata o:title=""/>
              <o:lock v:ext="edit" aspectratio="f"/>
              <v:textbox inset="0mm,0mm,0mm,0mm">
                <w:txbxContent>
                  <w:p w14:paraId="359244AA">
                    <w:pPr>
                      <w:spacing w:before="20" w:line="188"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C₁</w:t>
                    </w:r>
                  </w:p>
                </w:txbxContent>
              </v:textbox>
            </v:shape>
            <w10:wrap type="none"/>
            <w10:anchorlock/>
          </v:group>
        </w:pict>
      </w:r>
    </w:p>
    <w:p w14:paraId="339907B3">
      <w:pPr>
        <w:spacing w:before="299" w:line="212" w:lineRule="auto"/>
        <w:ind w:left="2970"/>
        <w:rPr>
          <w:rFonts w:ascii="宋体" w:hAnsi="宋体" w:eastAsia="宋体" w:cs="宋体"/>
          <w:sz w:val="28"/>
          <w:szCs w:val="28"/>
        </w:rPr>
      </w:pPr>
      <w:r>
        <w:rPr>
          <w:rFonts w:ascii="宋体" w:hAnsi="宋体" w:eastAsia="宋体" w:cs="宋体"/>
          <w:spacing w:val="14"/>
          <w:sz w:val="28"/>
          <w:szCs w:val="28"/>
        </w:rPr>
        <w:t>图3-1</w:t>
      </w:r>
      <w:r>
        <w:rPr>
          <w:rFonts w:ascii="宋体" w:hAnsi="宋体" w:eastAsia="宋体" w:cs="宋体"/>
          <w:spacing w:val="86"/>
          <w:sz w:val="28"/>
          <w:szCs w:val="28"/>
        </w:rPr>
        <w:t xml:space="preserve"> </w:t>
      </w:r>
      <w:r>
        <w:rPr>
          <w:rFonts w:ascii="Times New Roman" w:hAnsi="Times New Roman" w:eastAsia="Times New Roman" w:cs="Times New Roman"/>
          <w:sz w:val="28"/>
          <w:szCs w:val="28"/>
        </w:rPr>
        <w:t>bagging</w:t>
      </w:r>
      <w:r>
        <w:rPr>
          <w:rFonts w:ascii="Times New Roman" w:hAnsi="Times New Roman" w:eastAsia="Times New Roman" w:cs="Times New Roman"/>
          <w:spacing w:val="14"/>
          <w:sz w:val="28"/>
          <w:szCs w:val="28"/>
        </w:rPr>
        <w:t xml:space="preserve"> </w:t>
      </w:r>
      <w:r>
        <w:rPr>
          <w:rFonts w:ascii="宋体" w:hAnsi="宋体" w:eastAsia="宋体" w:cs="宋体"/>
          <w:spacing w:val="14"/>
          <w:sz w:val="28"/>
          <w:szCs w:val="28"/>
        </w:rPr>
        <w:t>方法的过程</w:t>
      </w:r>
    </w:p>
    <w:p w14:paraId="5447D46C">
      <w:pPr>
        <w:spacing w:before="289" w:line="246" w:lineRule="auto"/>
        <w:ind w:firstLine="670"/>
        <w:rPr>
          <w:rFonts w:ascii="宋体" w:hAnsi="宋体" w:eastAsia="宋体" w:cs="宋体"/>
          <w:sz w:val="28"/>
          <w:szCs w:val="28"/>
        </w:rPr>
      </w:pPr>
      <w:r>
        <w:rPr>
          <w:rFonts w:ascii="宋体" w:hAnsi="宋体" w:eastAsia="宋体" w:cs="宋体"/>
          <w:spacing w:val="18"/>
          <w:sz w:val="28"/>
          <w:szCs w:val="28"/>
        </w:rPr>
        <w:t>目前人们总是在谈论采用海量的训练集来训练预测模型的效果一定</w:t>
      </w:r>
      <w:r>
        <w:rPr>
          <w:rFonts w:ascii="宋体" w:hAnsi="宋体" w:eastAsia="宋体" w:cs="宋体"/>
          <w:spacing w:val="5"/>
          <w:sz w:val="28"/>
          <w:szCs w:val="28"/>
        </w:rPr>
        <w:t xml:space="preserve"> </w:t>
      </w:r>
      <w:r>
        <w:rPr>
          <w:rFonts w:ascii="宋体" w:hAnsi="宋体" w:eastAsia="宋体" w:cs="宋体"/>
          <w:spacing w:val="14"/>
          <w:sz w:val="28"/>
          <w:szCs w:val="28"/>
        </w:rPr>
        <w:t>比抽样效果好。在笔者看来，这只是一厢情愿的</w:t>
      </w:r>
      <w:r>
        <w:rPr>
          <w:rFonts w:ascii="宋体" w:hAnsi="宋体" w:eastAsia="宋体" w:cs="宋体"/>
          <w:spacing w:val="13"/>
          <w:sz w:val="28"/>
          <w:szCs w:val="28"/>
        </w:rPr>
        <w:t>看法。“采用全集而不</w:t>
      </w:r>
    </w:p>
    <w:p w14:paraId="2DBF16CD">
      <w:pPr>
        <w:spacing w:line="246" w:lineRule="auto"/>
        <w:rPr>
          <w:rFonts w:ascii="宋体" w:hAnsi="宋体" w:eastAsia="宋体" w:cs="宋体"/>
          <w:sz w:val="28"/>
          <w:szCs w:val="28"/>
        </w:rPr>
        <w:sectPr>
          <w:pgSz w:w="12240" w:h="15840"/>
          <w:pgMar w:top="400" w:right="1501" w:bottom="0" w:left="1419" w:header="0" w:footer="0" w:gutter="0"/>
          <w:cols w:space="720" w:num="1"/>
        </w:sectPr>
      </w:pPr>
    </w:p>
    <w:p w14:paraId="50927AB8">
      <w:pPr>
        <w:pStyle w:val="2"/>
        <w:spacing w:line="319" w:lineRule="auto"/>
      </w:pPr>
    </w:p>
    <w:p w14:paraId="085B0B22">
      <w:pPr>
        <w:pStyle w:val="2"/>
        <w:spacing w:line="320" w:lineRule="auto"/>
      </w:pPr>
    </w:p>
    <w:p w14:paraId="1F374B93">
      <w:pPr>
        <w:pStyle w:val="2"/>
        <w:spacing w:line="320" w:lineRule="auto"/>
      </w:pPr>
    </w:p>
    <w:p w14:paraId="3E7BD62C">
      <w:pPr>
        <w:spacing w:before="94" w:line="217" w:lineRule="auto"/>
        <w:ind w:right="193"/>
        <w:rPr>
          <w:rFonts w:ascii="宋体" w:hAnsi="宋体" w:eastAsia="宋体" w:cs="宋体"/>
          <w:sz w:val="29"/>
          <w:szCs w:val="29"/>
        </w:rPr>
      </w:pPr>
      <w:r>
        <w:rPr>
          <w:rFonts w:ascii="宋体" w:hAnsi="宋体" w:eastAsia="宋体" w:cs="宋体"/>
          <w:spacing w:val="4"/>
          <w:sz w:val="29"/>
          <w:szCs w:val="29"/>
        </w:rPr>
        <w:t>是抽样”的大数据思维在训练预测模型时，未见得一定是</w:t>
      </w:r>
      <w:r>
        <w:rPr>
          <w:rFonts w:ascii="宋体" w:hAnsi="宋体" w:eastAsia="宋体" w:cs="宋体"/>
          <w:spacing w:val="3"/>
          <w:sz w:val="29"/>
          <w:szCs w:val="29"/>
        </w:rPr>
        <w:t>正确的。精心</w:t>
      </w:r>
      <w:r>
        <w:rPr>
          <w:rFonts w:ascii="宋体" w:hAnsi="宋体" w:eastAsia="宋体" w:cs="宋体"/>
          <w:sz w:val="29"/>
          <w:szCs w:val="29"/>
        </w:rPr>
        <w:t xml:space="preserve"> </w:t>
      </w:r>
      <w:r>
        <w:rPr>
          <w:rFonts w:ascii="宋体" w:hAnsi="宋体" w:eastAsia="宋体" w:cs="宋体"/>
          <w:spacing w:val="10"/>
          <w:sz w:val="29"/>
          <w:szCs w:val="29"/>
        </w:rPr>
        <w:t>构建的抽样数据集，在绝大多数情况下，在抽样数据集上进行模型训</w:t>
      </w:r>
    </w:p>
    <w:p w14:paraId="66C5E815">
      <w:pPr>
        <w:spacing w:line="217" w:lineRule="auto"/>
        <w:rPr>
          <w:rFonts w:ascii="宋体" w:hAnsi="宋体" w:eastAsia="宋体" w:cs="宋体"/>
          <w:sz w:val="29"/>
          <w:szCs w:val="29"/>
        </w:rPr>
      </w:pPr>
      <w:r>
        <w:rPr>
          <w:rFonts w:ascii="宋体" w:hAnsi="宋体" w:eastAsia="宋体" w:cs="宋体"/>
          <w:spacing w:val="10"/>
          <w:sz w:val="29"/>
          <w:szCs w:val="29"/>
        </w:rPr>
        <w:t>练，也往往能得到很好的结果。这样做既保证了效果，也保证了工作效</w:t>
      </w:r>
      <w:r>
        <w:rPr>
          <w:rFonts w:ascii="宋体" w:hAnsi="宋体" w:eastAsia="宋体" w:cs="宋体"/>
          <w:spacing w:val="1"/>
          <w:sz w:val="29"/>
          <w:szCs w:val="29"/>
        </w:rPr>
        <w:t xml:space="preserve"> </w:t>
      </w:r>
      <w:r>
        <w:rPr>
          <w:rFonts w:ascii="宋体" w:hAnsi="宋体" w:eastAsia="宋体" w:cs="宋体"/>
          <w:spacing w:val="9"/>
          <w:sz w:val="29"/>
          <w:szCs w:val="29"/>
        </w:rPr>
        <w:t>率。在一个几十万的数据集上，单机的情况下很快就能得到训练、验证</w:t>
      </w:r>
      <w:r>
        <w:rPr>
          <w:rFonts w:ascii="宋体" w:hAnsi="宋体" w:eastAsia="宋体" w:cs="宋体"/>
          <w:spacing w:val="2"/>
          <w:sz w:val="29"/>
          <w:szCs w:val="29"/>
        </w:rPr>
        <w:t xml:space="preserve"> </w:t>
      </w:r>
      <w:r>
        <w:rPr>
          <w:rFonts w:ascii="宋体" w:hAnsi="宋体" w:eastAsia="宋体" w:cs="宋体"/>
          <w:spacing w:val="9"/>
          <w:sz w:val="29"/>
          <w:szCs w:val="29"/>
        </w:rPr>
        <w:t>等一系列工作的结果。当然，采用较大的训练集来训练模型，若在数据</w:t>
      </w:r>
      <w:r>
        <w:rPr>
          <w:rFonts w:ascii="宋体" w:hAnsi="宋体" w:eastAsia="宋体" w:cs="宋体"/>
          <w:spacing w:val="6"/>
          <w:sz w:val="29"/>
          <w:szCs w:val="29"/>
        </w:rPr>
        <w:t xml:space="preserve"> </w:t>
      </w:r>
      <w:r>
        <w:rPr>
          <w:rFonts w:ascii="宋体" w:hAnsi="宋体" w:eastAsia="宋体" w:cs="宋体"/>
          <w:spacing w:val="8"/>
          <w:sz w:val="29"/>
          <w:szCs w:val="29"/>
        </w:rPr>
        <w:t>准备、环境等因素都具备的情况下，也是一个最佳的选择。</w:t>
      </w:r>
    </w:p>
    <w:p w14:paraId="1074AA43">
      <w:pPr>
        <w:spacing w:before="281" w:line="233" w:lineRule="auto"/>
        <w:ind w:right="88" w:firstLine="610"/>
        <w:rPr>
          <w:rFonts w:ascii="宋体" w:hAnsi="宋体" w:eastAsia="宋体" w:cs="宋体"/>
          <w:sz w:val="29"/>
          <w:szCs w:val="29"/>
        </w:rPr>
      </w:pPr>
      <w:r>
        <w:rPr>
          <w:rFonts w:ascii="宋体" w:hAnsi="宋体" w:eastAsia="宋体" w:cs="宋体"/>
          <w:spacing w:val="6"/>
          <w:sz w:val="29"/>
          <w:szCs w:val="29"/>
        </w:rPr>
        <w:t>在</w:t>
      </w:r>
      <w:r>
        <w:rPr>
          <w:rFonts w:ascii="Times New Roman" w:hAnsi="Times New Roman" w:eastAsia="Times New Roman" w:cs="Times New Roman"/>
          <w:sz w:val="29"/>
          <w:szCs w:val="29"/>
        </w:rPr>
        <w:t>scikit</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learn</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中，已经提供了</w:t>
      </w:r>
      <w:r>
        <w:rPr>
          <w:rFonts w:ascii="Times New Roman" w:hAnsi="Times New Roman" w:eastAsia="Times New Roman" w:cs="Times New Roman"/>
          <w:sz w:val="29"/>
          <w:szCs w:val="29"/>
        </w:rPr>
        <w:t>bagging</w:t>
      </w:r>
      <w:r>
        <w:rPr>
          <w:rFonts w:ascii="Times New Roman" w:hAnsi="Times New Roman" w:eastAsia="Times New Roman" w:cs="Times New Roman"/>
          <w:spacing w:val="-9"/>
          <w:sz w:val="29"/>
          <w:szCs w:val="29"/>
        </w:rPr>
        <w:t xml:space="preserve"> </w:t>
      </w:r>
      <w:r>
        <w:rPr>
          <w:rFonts w:ascii="宋体" w:hAnsi="宋体" w:eastAsia="宋体" w:cs="宋体"/>
          <w:spacing w:val="6"/>
          <w:sz w:val="29"/>
          <w:szCs w:val="29"/>
        </w:rPr>
        <w:t>方法的实现，读者可以轻松调</w:t>
      </w:r>
      <w:r>
        <w:rPr>
          <w:rFonts w:ascii="宋体" w:hAnsi="宋体" w:eastAsia="宋体" w:cs="宋体"/>
          <w:sz w:val="29"/>
          <w:szCs w:val="29"/>
        </w:rPr>
        <w:t xml:space="preserve"> </w:t>
      </w:r>
      <w:r>
        <w:rPr>
          <w:rFonts w:ascii="宋体" w:hAnsi="宋体" w:eastAsia="宋体" w:cs="宋体"/>
          <w:spacing w:val="8"/>
          <w:sz w:val="29"/>
          <w:szCs w:val="29"/>
        </w:rPr>
        <w:t>用。特别是在训练集特别大的情况下，读者就可以采用这个方法。</w:t>
      </w:r>
    </w:p>
    <w:p w14:paraId="11A1DD6A">
      <w:pPr>
        <w:pStyle w:val="2"/>
        <w:spacing w:line="287" w:lineRule="auto"/>
      </w:pPr>
    </w:p>
    <w:p w14:paraId="7EAB880B">
      <w:pPr>
        <w:spacing w:before="72" w:line="192" w:lineRule="auto"/>
        <w:ind w:left="210"/>
        <w:rPr>
          <w:rFonts w:ascii="Times New Roman" w:hAnsi="Times New Roman" w:eastAsia="Times New Roman" w:cs="Times New Roman"/>
          <w:sz w:val="25"/>
          <w:szCs w:val="25"/>
        </w:rPr>
      </w:pPr>
      <w:r>
        <w:rPr>
          <w:rFonts w:ascii="Times New Roman" w:hAnsi="Times New Roman" w:eastAsia="Times New Roman" w:cs="Times New Roman"/>
          <w:sz w:val="25"/>
          <w:szCs w:val="25"/>
        </w:rPr>
        <w:t>&gt;&gt;&gt;from</w:t>
      </w:r>
      <w:r>
        <w:rPr>
          <w:rFonts w:ascii="Times New Roman" w:hAnsi="Times New Roman" w:eastAsia="Times New Roman" w:cs="Times New Roman"/>
          <w:spacing w:val="12"/>
          <w:sz w:val="25"/>
          <w:szCs w:val="25"/>
        </w:rPr>
        <w:t xml:space="preserve">    </w:t>
      </w:r>
      <w:r>
        <w:rPr>
          <w:rFonts w:ascii="Times New Roman" w:hAnsi="Times New Roman" w:eastAsia="Times New Roman" w:cs="Times New Roman"/>
          <w:sz w:val="25"/>
          <w:szCs w:val="25"/>
        </w:rPr>
        <w:t>sklearn.ensemble    import     Baggingcl</w:t>
      </w:r>
      <w:r>
        <w:rPr>
          <w:rFonts w:ascii="Times New Roman" w:hAnsi="Times New Roman" w:eastAsia="Times New Roman" w:cs="Times New Roman"/>
          <w:spacing w:val="-1"/>
          <w:sz w:val="25"/>
          <w:szCs w:val="25"/>
        </w:rPr>
        <w:t>assifier</w:t>
      </w:r>
    </w:p>
    <w:p w14:paraId="7A72115F">
      <w:pPr>
        <w:pStyle w:val="2"/>
        <w:spacing w:before="39" w:line="219" w:lineRule="auto"/>
        <w:ind w:left="210" w:right="2610"/>
        <w:rPr>
          <w:sz w:val="25"/>
          <w:szCs w:val="25"/>
        </w:rPr>
      </w:pPr>
      <w:r>
        <w:rPr>
          <w:rFonts w:ascii="Times New Roman" w:hAnsi="Times New Roman" w:eastAsia="Times New Roman" w:cs="Times New Roman"/>
          <w:sz w:val="25"/>
          <w:szCs w:val="25"/>
        </w:rPr>
        <w:t xml:space="preserve">&gt;&gt;&gt;from    sklearn.neighbors     import  </w:t>
      </w:r>
      <w:r>
        <w:rPr>
          <w:rFonts w:ascii="Times New Roman" w:hAnsi="Times New Roman" w:eastAsia="Times New Roman" w:cs="Times New Roman"/>
          <w:spacing w:val="-1"/>
          <w:sz w:val="25"/>
          <w:szCs w:val="25"/>
        </w:rPr>
        <w:t xml:space="preserve">   KNeighborsClassifier</w:t>
      </w:r>
      <w:r>
        <w:rPr>
          <w:rFonts w:ascii="Times New Roman" w:hAnsi="Times New Roman" w:eastAsia="Times New Roman" w:cs="Times New Roman"/>
          <w:sz w:val="25"/>
          <w:szCs w:val="25"/>
        </w:rPr>
        <w:t xml:space="preserve">  </w:t>
      </w:r>
      <w:r>
        <w:rPr>
          <w:sz w:val="25"/>
          <w:szCs w:val="25"/>
        </w:rPr>
        <w:t>&gt;&gt;&gt;bagging</w:t>
      </w:r>
      <w:r>
        <w:rPr>
          <w:spacing w:val="9"/>
          <w:sz w:val="25"/>
          <w:szCs w:val="25"/>
        </w:rPr>
        <w:t xml:space="preserve">       </w:t>
      </w:r>
      <w:r>
        <w:rPr>
          <w:sz w:val="25"/>
          <w:szCs w:val="25"/>
        </w:rPr>
        <w:t>=Baggingc</w:t>
      </w:r>
      <w:r>
        <w:rPr>
          <w:spacing w:val="-1"/>
          <w:sz w:val="25"/>
          <w:szCs w:val="25"/>
        </w:rPr>
        <w:t>lassifier(KNeighborsclassifier(),</w:t>
      </w:r>
    </w:p>
    <w:p w14:paraId="4EB130FA">
      <w:pPr>
        <w:spacing w:before="1" w:line="188" w:lineRule="auto"/>
        <w:ind w:left="240"/>
        <w:rPr>
          <w:rFonts w:ascii="Times New Roman" w:hAnsi="Times New Roman" w:eastAsia="Times New Roman" w:cs="Times New Roman"/>
          <w:sz w:val="25"/>
          <w:szCs w:val="25"/>
        </w:rPr>
      </w:pPr>
      <w:r>
        <w:rPr>
          <w:rFonts w:ascii="Times New Roman" w:hAnsi="Times New Roman" w:eastAsia="Times New Roman" w:cs="Times New Roman"/>
          <w:sz w:val="25"/>
          <w:szCs w:val="25"/>
        </w:rPr>
        <w:drawing>
          <wp:inline distT="0" distB="0" distL="0" distR="0">
            <wp:extent cx="196850" cy="3111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23"/>
                    <a:stretch>
                      <a:fillRect/>
                    </a:stretch>
                  </pic:blipFill>
                  <pic:spPr>
                    <a:xfrm>
                      <a:off x="0" y="0"/>
                      <a:ext cx="196874" cy="31193"/>
                    </a:xfrm>
                    <a:prstGeom prst="rect">
                      <a:avLst/>
                    </a:prstGeom>
                  </pic:spPr>
                </pic:pic>
              </a:graphicData>
            </a:graphic>
          </wp:inline>
        </w:drawing>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max_samples=0.5,max_featur</w:t>
      </w:r>
      <w:r>
        <w:rPr>
          <w:rFonts w:ascii="Times New Roman" w:hAnsi="Times New Roman" w:eastAsia="Times New Roman" w:cs="Times New Roman"/>
          <w:spacing w:val="-1"/>
          <w:sz w:val="25"/>
          <w:szCs w:val="25"/>
        </w:rPr>
        <w:t>es=0.5)</w:t>
      </w:r>
    </w:p>
    <w:p w14:paraId="29BB0F49">
      <w:pPr>
        <w:pStyle w:val="2"/>
        <w:spacing w:line="404" w:lineRule="auto"/>
      </w:pPr>
    </w:p>
    <w:p w14:paraId="34826493">
      <w:pPr>
        <w:spacing w:before="95" w:line="220" w:lineRule="auto"/>
        <w:ind w:right="237" w:firstLine="610"/>
        <w:jc w:val="both"/>
        <w:rPr>
          <w:rFonts w:ascii="宋体" w:hAnsi="宋体" w:eastAsia="宋体" w:cs="宋体"/>
          <w:sz w:val="29"/>
          <w:szCs w:val="29"/>
        </w:rPr>
      </w:pPr>
      <w:r>
        <w:rPr>
          <w:rFonts w:ascii="宋体" w:hAnsi="宋体" w:eastAsia="宋体" w:cs="宋体"/>
          <w:spacing w:val="-4"/>
          <w:sz w:val="29"/>
          <w:szCs w:val="29"/>
        </w:rPr>
        <w:t>在上述代码中，BaggingClassifier其实就是</w:t>
      </w:r>
      <w:r>
        <w:rPr>
          <w:rFonts w:ascii="宋体" w:hAnsi="宋体" w:eastAsia="宋体" w:cs="宋体"/>
          <w:spacing w:val="-5"/>
          <w:sz w:val="29"/>
          <w:szCs w:val="29"/>
        </w:rPr>
        <w:t>一个分类算法的容器，</w:t>
      </w:r>
      <w:r>
        <w:rPr>
          <w:rFonts w:ascii="宋体" w:hAnsi="宋体" w:eastAsia="宋体" w:cs="宋体"/>
          <w:sz w:val="29"/>
          <w:szCs w:val="29"/>
        </w:rPr>
        <w:t xml:space="preserve"> </w:t>
      </w:r>
      <w:r>
        <w:rPr>
          <w:rFonts w:ascii="宋体" w:hAnsi="宋体" w:eastAsia="宋体" w:cs="宋体"/>
          <w:spacing w:val="11"/>
          <w:sz w:val="29"/>
          <w:szCs w:val="29"/>
        </w:rPr>
        <w:t>其实现了</w:t>
      </w:r>
      <w:r>
        <w:rPr>
          <w:rFonts w:ascii="Times New Roman" w:hAnsi="Times New Roman" w:eastAsia="Times New Roman" w:cs="Times New Roman"/>
          <w:sz w:val="29"/>
          <w:szCs w:val="29"/>
        </w:rPr>
        <w:t>bagging</w:t>
      </w:r>
      <w:r>
        <w:rPr>
          <w:rFonts w:ascii="宋体" w:hAnsi="宋体" w:eastAsia="宋体" w:cs="宋体"/>
          <w:spacing w:val="11"/>
          <w:sz w:val="29"/>
          <w:szCs w:val="29"/>
        </w:rPr>
        <w:t>的整个流程，可以调用任何一个客户指定的分类进行</w:t>
      </w:r>
      <w:r>
        <w:rPr>
          <w:rFonts w:ascii="宋体" w:hAnsi="宋体" w:eastAsia="宋体" w:cs="宋体"/>
          <w:spacing w:val="2"/>
          <w:sz w:val="29"/>
          <w:szCs w:val="29"/>
        </w:rPr>
        <w:t xml:space="preserve"> </w:t>
      </w:r>
      <w:r>
        <w:rPr>
          <w:rFonts w:ascii="宋体" w:hAnsi="宋体" w:eastAsia="宋体" w:cs="宋体"/>
          <w:spacing w:val="-5"/>
          <w:sz w:val="29"/>
          <w:szCs w:val="29"/>
        </w:rPr>
        <w:t>bagging的过程。</w:t>
      </w:r>
    </w:p>
    <w:p w14:paraId="0F9BC17F">
      <w:pPr>
        <w:spacing w:before="254" w:line="232" w:lineRule="auto"/>
        <w:ind w:right="28" w:firstLine="610"/>
        <w:rPr>
          <w:rFonts w:ascii="宋体" w:hAnsi="宋体" w:eastAsia="宋体" w:cs="宋体"/>
          <w:sz w:val="29"/>
          <w:szCs w:val="29"/>
        </w:rPr>
      </w:pPr>
      <w:r>
        <w:rPr>
          <w:rFonts w:ascii="宋体" w:hAnsi="宋体" w:eastAsia="宋体" w:cs="宋体"/>
          <w:spacing w:val="9"/>
          <w:sz w:val="29"/>
          <w:szCs w:val="29"/>
        </w:rPr>
        <w:t>随机森林实现方式比较简单，基本上是通过构</w:t>
      </w:r>
      <w:r>
        <w:rPr>
          <w:rFonts w:ascii="宋体" w:hAnsi="宋体" w:eastAsia="宋体" w:cs="宋体"/>
          <w:spacing w:val="8"/>
          <w:sz w:val="29"/>
          <w:szCs w:val="29"/>
        </w:rPr>
        <w:t>建一系列的树组成森</w:t>
      </w:r>
      <w:r>
        <w:rPr>
          <w:rFonts w:ascii="宋体" w:hAnsi="宋体" w:eastAsia="宋体" w:cs="宋体"/>
          <w:sz w:val="29"/>
          <w:szCs w:val="29"/>
        </w:rPr>
        <w:t xml:space="preserve"> </w:t>
      </w:r>
      <w:r>
        <w:rPr>
          <w:rFonts w:ascii="宋体" w:hAnsi="宋体" w:eastAsia="宋体" w:cs="宋体"/>
          <w:spacing w:val="7"/>
          <w:sz w:val="29"/>
          <w:szCs w:val="29"/>
        </w:rPr>
        <w:t>林，然后通过投票来决定最终结果，图3-2所示就是这</w:t>
      </w:r>
      <w:r>
        <w:rPr>
          <w:rFonts w:ascii="宋体" w:hAnsi="宋体" w:eastAsia="宋体" w:cs="宋体"/>
          <w:spacing w:val="6"/>
          <w:sz w:val="29"/>
          <w:szCs w:val="29"/>
        </w:rPr>
        <w:t>个过程。随机森</w:t>
      </w:r>
      <w:r>
        <w:rPr>
          <w:rFonts w:ascii="宋体" w:hAnsi="宋体" w:eastAsia="宋体" w:cs="宋体"/>
          <w:sz w:val="29"/>
          <w:szCs w:val="29"/>
        </w:rPr>
        <w:t xml:space="preserve">  </w:t>
      </w:r>
      <w:r>
        <w:rPr>
          <w:rFonts w:ascii="宋体" w:hAnsi="宋体" w:eastAsia="宋体" w:cs="宋体"/>
          <w:spacing w:val="-1"/>
          <w:sz w:val="29"/>
          <w:szCs w:val="29"/>
        </w:rPr>
        <w:t>林中每棵树的训练时数据的提供方式可以是bagging</w:t>
      </w:r>
      <w:r>
        <w:rPr>
          <w:rFonts w:ascii="宋体" w:hAnsi="宋体" w:eastAsia="宋体" w:cs="宋体"/>
          <w:spacing w:val="-2"/>
          <w:sz w:val="29"/>
          <w:szCs w:val="29"/>
        </w:rPr>
        <w:t>或Bootstrapping。</w:t>
      </w:r>
    </w:p>
    <w:p w14:paraId="4A280E6E">
      <w:pPr>
        <w:spacing w:before="225" w:line="196" w:lineRule="auto"/>
        <w:ind w:left="610"/>
        <w:rPr>
          <w:rFonts w:ascii="宋体" w:hAnsi="宋体" w:eastAsia="宋体" w:cs="宋体"/>
          <w:sz w:val="29"/>
          <w:szCs w:val="29"/>
        </w:rPr>
      </w:pPr>
      <w:r>
        <w:rPr>
          <w:rFonts w:ascii="宋体" w:hAnsi="宋体" w:eastAsia="宋体" w:cs="宋体"/>
          <w:spacing w:val="9"/>
          <w:sz w:val="29"/>
          <w:szCs w:val="29"/>
        </w:rPr>
        <w:t>随机森林中的每棵树的投票，在计算最终方式时有两种方</w:t>
      </w:r>
      <w:r>
        <w:rPr>
          <w:rFonts w:ascii="宋体" w:hAnsi="宋体" w:eastAsia="宋体" w:cs="宋体"/>
          <w:spacing w:val="8"/>
          <w:sz w:val="29"/>
          <w:szCs w:val="29"/>
        </w:rPr>
        <w:t>式，即</w:t>
      </w:r>
    </w:p>
    <w:p w14:paraId="42CDC58D">
      <w:pPr>
        <w:spacing w:before="1" w:line="229" w:lineRule="auto"/>
        <w:ind w:right="17"/>
        <w:rPr>
          <w:rFonts w:ascii="宋体" w:hAnsi="宋体" w:eastAsia="宋体" w:cs="宋体"/>
          <w:sz w:val="25"/>
          <w:szCs w:val="25"/>
        </w:rPr>
      </w:pPr>
      <w:r>
        <w:rPr>
          <w:rFonts w:ascii="Times New Roman" w:hAnsi="Times New Roman" w:eastAsia="Times New Roman" w:cs="Times New Roman"/>
          <w:sz w:val="29"/>
          <w:szCs w:val="29"/>
        </w:rPr>
        <w:t>Majority</w:t>
      </w:r>
      <w:r>
        <w:rPr>
          <w:rFonts w:ascii="宋体" w:hAnsi="宋体" w:eastAsia="宋体" w:cs="宋体"/>
          <w:spacing w:val="6"/>
          <w:sz w:val="29"/>
          <w:szCs w:val="29"/>
        </w:rPr>
        <w:t>和平均方法。</w:t>
      </w:r>
      <w:r>
        <w:rPr>
          <w:rFonts w:ascii="宋体" w:hAnsi="宋体" w:eastAsia="宋体" w:cs="宋体"/>
          <w:spacing w:val="-59"/>
          <w:sz w:val="29"/>
          <w:szCs w:val="29"/>
        </w:rPr>
        <w:t xml:space="preserve"> </w:t>
      </w:r>
      <w:r>
        <w:rPr>
          <w:rFonts w:ascii="Times New Roman" w:hAnsi="Times New Roman" w:eastAsia="Times New Roman" w:cs="Times New Roman"/>
          <w:sz w:val="29"/>
          <w:szCs w:val="29"/>
        </w:rPr>
        <w:t>Majority</w:t>
      </w:r>
      <w:r>
        <w:rPr>
          <w:rFonts w:ascii="Times New Roman" w:hAnsi="Times New Roman" w:eastAsia="Times New Roman" w:cs="Times New Roman"/>
          <w:spacing w:val="-11"/>
          <w:sz w:val="29"/>
          <w:szCs w:val="29"/>
        </w:rPr>
        <w:t xml:space="preserve"> </w:t>
      </w:r>
      <w:r>
        <w:rPr>
          <w:rFonts w:ascii="宋体" w:hAnsi="宋体" w:eastAsia="宋体" w:cs="宋体"/>
          <w:spacing w:val="6"/>
          <w:sz w:val="29"/>
          <w:szCs w:val="29"/>
        </w:rPr>
        <w:t>方法是将预测概率排序，取概率值最高的</w:t>
      </w:r>
      <w:r>
        <w:rPr>
          <w:rFonts w:ascii="宋体" w:hAnsi="宋体" w:eastAsia="宋体" w:cs="宋体"/>
          <w:sz w:val="29"/>
          <w:szCs w:val="29"/>
        </w:rPr>
        <w:t xml:space="preserve"> </w:t>
      </w:r>
      <w:r>
        <w:rPr>
          <w:rFonts w:ascii="宋体" w:hAnsi="宋体" w:eastAsia="宋体" w:cs="宋体"/>
          <w:spacing w:val="9"/>
          <w:sz w:val="29"/>
          <w:szCs w:val="29"/>
        </w:rPr>
        <w:t>预测结果为最终结果。而平均方法则是将同一类的预测结果的概率加总</w:t>
      </w:r>
      <w:r>
        <w:rPr>
          <w:rFonts w:ascii="宋体" w:hAnsi="宋体" w:eastAsia="宋体" w:cs="宋体"/>
          <w:spacing w:val="14"/>
          <w:sz w:val="29"/>
          <w:szCs w:val="29"/>
        </w:rPr>
        <w:t xml:space="preserve"> </w:t>
      </w:r>
      <w:r>
        <w:rPr>
          <w:rFonts w:ascii="宋体" w:hAnsi="宋体" w:eastAsia="宋体" w:cs="宋体"/>
          <w:spacing w:val="-4"/>
          <w:sz w:val="29"/>
          <w:szCs w:val="29"/>
        </w:rPr>
        <w:t>求平均值，作为最终的预测结果及概率。在scikit-learn中专门提供了两</w:t>
      </w:r>
      <w:r>
        <w:rPr>
          <w:rFonts w:ascii="宋体" w:hAnsi="宋体" w:eastAsia="宋体" w:cs="宋体"/>
          <w:spacing w:val="2"/>
          <w:sz w:val="29"/>
          <w:szCs w:val="29"/>
        </w:rPr>
        <w:t xml:space="preserve">  </w:t>
      </w:r>
      <w:r>
        <w:rPr>
          <w:rFonts w:ascii="宋体" w:hAnsi="宋体" w:eastAsia="宋体" w:cs="宋体"/>
          <w:spacing w:val="7"/>
          <w:sz w:val="29"/>
          <w:szCs w:val="29"/>
        </w:rPr>
        <w:t>种投票方式的独立工具，笔者曾经改造过其中一个投票器，在3.5节中</w:t>
      </w:r>
      <w:r>
        <w:rPr>
          <w:rFonts w:ascii="宋体" w:hAnsi="宋体" w:eastAsia="宋体" w:cs="宋体"/>
          <w:spacing w:val="5"/>
          <w:sz w:val="29"/>
          <w:szCs w:val="29"/>
        </w:rPr>
        <w:t xml:space="preserve">  </w:t>
      </w:r>
      <w:r>
        <w:rPr>
          <w:rFonts w:ascii="宋体" w:hAnsi="宋体" w:eastAsia="宋体" w:cs="宋体"/>
          <w:spacing w:val="43"/>
          <w:sz w:val="25"/>
          <w:szCs w:val="25"/>
        </w:rPr>
        <w:t>将重点介绍投票器的内容。</w:t>
      </w:r>
    </w:p>
    <w:p w14:paraId="5BA60F08">
      <w:pPr>
        <w:spacing w:line="229" w:lineRule="auto"/>
        <w:rPr>
          <w:rFonts w:ascii="宋体" w:hAnsi="宋体" w:eastAsia="宋体" w:cs="宋体"/>
          <w:sz w:val="25"/>
          <w:szCs w:val="25"/>
        </w:rPr>
        <w:sectPr>
          <w:pgSz w:w="12240" w:h="15840"/>
          <w:pgMar w:top="400" w:right="1517" w:bottom="0" w:left="1419" w:header="0" w:footer="0" w:gutter="0"/>
          <w:cols w:space="720" w:num="1"/>
        </w:sectPr>
      </w:pPr>
    </w:p>
    <w:p w14:paraId="40E2D524">
      <w:pPr>
        <w:pStyle w:val="2"/>
        <w:spacing w:line="252" w:lineRule="auto"/>
      </w:pPr>
    </w:p>
    <w:p w14:paraId="1EDA4F0C">
      <w:pPr>
        <w:pStyle w:val="2"/>
        <w:spacing w:line="252" w:lineRule="auto"/>
      </w:pPr>
    </w:p>
    <w:p w14:paraId="467D4BFE">
      <w:pPr>
        <w:pStyle w:val="2"/>
        <w:spacing w:line="252" w:lineRule="auto"/>
      </w:pPr>
    </w:p>
    <w:p w14:paraId="2E8ED0BC">
      <w:pPr>
        <w:pStyle w:val="2"/>
        <w:spacing w:line="253" w:lineRule="auto"/>
      </w:pPr>
    </w:p>
    <w:p w14:paraId="31792EE6">
      <w:pPr>
        <w:pStyle w:val="2"/>
        <w:spacing w:line="253" w:lineRule="auto"/>
      </w:pPr>
    </w:p>
    <w:p w14:paraId="5E412A54">
      <w:pPr>
        <w:pStyle w:val="2"/>
        <w:spacing w:line="5020" w:lineRule="exact"/>
        <w:ind w:firstLine="23"/>
      </w:pPr>
      <w:r>
        <w:rPr>
          <w:position w:val="-100"/>
        </w:rPr>
        <w:pict>
          <v:group id="_x0000_s1164" o:spid="_x0000_s1164" o:spt="203" style="height:251.05pt;width:420.5pt;" coordsize="8410,5021">
            <o:lock v:ext="edit" aspectratio="f"/>
            <v:shape id="_x0000_s1165" o:spid="_x0000_s1165" o:spt="75" alt="" type="#_x0000_t75" style="position:absolute;left:0;top:0;height:5021;width:8410;" filled="f" o:preferrelative="t" stroked="f" coordsize="21600,21600">
              <v:path/>
              <v:fill on="f" focussize="0,0"/>
              <v:stroke on="f"/>
              <v:imagedata r:id="rId124" o:title=""/>
              <o:lock v:ext="edit" aspectratio="t"/>
            </v:shape>
            <v:shape id="_x0000_s1166" o:spid="_x0000_s1166" o:spt="202" type="#_x0000_t202" style="position:absolute;left:680;top:36;height:4803;width:3992;" filled="f" stroked="f" coordsize="21600,21600">
              <v:path/>
              <v:fill on="f" focussize="0,0"/>
              <v:stroke on="f"/>
              <v:imagedata o:title=""/>
              <o:lock v:ext="edit" aspectratio="f"/>
              <v:textbox inset="0mm,0mm,0mm,0mm">
                <w:txbxContent>
                  <w:p w14:paraId="3B19441B">
                    <w:pPr>
                      <w:spacing w:before="20" w:line="185" w:lineRule="auto"/>
                      <w:ind w:left="303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Instance</w:t>
                    </w:r>
                  </w:p>
                  <w:p w14:paraId="7B1EBB02">
                    <w:pPr>
                      <w:spacing w:before="274" w:line="19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Random</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Forest</w:t>
                    </w:r>
                  </w:p>
                  <w:p w14:paraId="7278B345">
                    <w:pPr>
                      <w:spacing w:line="267" w:lineRule="auto"/>
                      <w:rPr>
                        <w:rFonts w:ascii="Arial"/>
                        <w:sz w:val="21"/>
                      </w:rPr>
                    </w:pPr>
                  </w:p>
                  <w:p w14:paraId="29F94D62">
                    <w:pPr>
                      <w:spacing w:line="267" w:lineRule="auto"/>
                      <w:rPr>
                        <w:rFonts w:ascii="Arial"/>
                        <w:sz w:val="21"/>
                      </w:rPr>
                    </w:pPr>
                  </w:p>
                  <w:p w14:paraId="1FF4DA7B">
                    <w:pPr>
                      <w:spacing w:line="268" w:lineRule="auto"/>
                      <w:rPr>
                        <w:rFonts w:ascii="Arial"/>
                        <w:sz w:val="21"/>
                      </w:rPr>
                    </w:pPr>
                  </w:p>
                  <w:p w14:paraId="4515ABAF">
                    <w:pPr>
                      <w:spacing w:line="268" w:lineRule="auto"/>
                      <w:rPr>
                        <w:rFonts w:ascii="Arial"/>
                        <w:sz w:val="21"/>
                      </w:rPr>
                    </w:pPr>
                  </w:p>
                  <w:p w14:paraId="3F88BBE2">
                    <w:pPr>
                      <w:spacing w:line="268" w:lineRule="auto"/>
                      <w:rPr>
                        <w:rFonts w:ascii="Arial"/>
                        <w:sz w:val="21"/>
                      </w:rPr>
                    </w:pPr>
                  </w:p>
                  <w:p w14:paraId="2E7F618D">
                    <w:pPr>
                      <w:spacing w:line="268" w:lineRule="auto"/>
                      <w:rPr>
                        <w:rFonts w:ascii="Arial"/>
                        <w:sz w:val="21"/>
                      </w:rPr>
                    </w:pPr>
                  </w:p>
                  <w:p w14:paraId="1A9AD540">
                    <w:pPr>
                      <w:spacing w:line="268" w:lineRule="auto"/>
                      <w:rPr>
                        <w:rFonts w:ascii="Arial"/>
                        <w:sz w:val="21"/>
                      </w:rPr>
                    </w:pPr>
                  </w:p>
                  <w:p w14:paraId="00A4F7AE">
                    <w:pPr>
                      <w:spacing w:before="52" w:line="188" w:lineRule="auto"/>
                      <w:ind w:left="286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Tree-2</w:t>
                    </w:r>
                  </w:p>
                  <w:p w14:paraId="14836933">
                    <w:pPr>
                      <w:spacing w:line="329" w:lineRule="auto"/>
                      <w:rPr>
                        <w:rFonts w:ascii="Arial"/>
                        <w:sz w:val="21"/>
                      </w:rPr>
                    </w:pPr>
                  </w:p>
                  <w:p w14:paraId="5E31B0A7">
                    <w:pPr>
                      <w:spacing w:line="329" w:lineRule="auto"/>
                      <w:rPr>
                        <w:rFonts w:ascii="Arial"/>
                        <w:sz w:val="21"/>
                      </w:rPr>
                    </w:pPr>
                  </w:p>
                  <w:p w14:paraId="1744D556">
                    <w:pPr>
                      <w:spacing w:before="52" w:line="192" w:lineRule="auto"/>
                      <w:ind w:left="280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Class-B</w:t>
                    </w:r>
                  </w:p>
                  <w:p w14:paraId="4CA68718">
                    <w:pPr>
                      <w:spacing w:before="293" w:line="192" w:lineRule="auto"/>
                      <w:ind w:right="19"/>
                      <w:jc w:val="right"/>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Majority-Voting</w:t>
                    </w:r>
                  </w:p>
                  <w:p w14:paraId="20832C52">
                    <w:pPr>
                      <w:spacing w:line="242" w:lineRule="auto"/>
                      <w:rPr>
                        <w:rFonts w:ascii="Arial"/>
                        <w:sz w:val="21"/>
                      </w:rPr>
                    </w:pPr>
                  </w:p>
                  <w:p w14:paraId="3EF9F234">
                    <w:pPr>
                      <w:spacing w:line="243" w:lineRule="auto"/>
                      <w:rPr>
                        <w:rFonts w:ascii="Arial"/>
                        <w:sz w:val="21"/>
                      </w:rPr>
                    </w:pPr>
                  </w:p>
                  <w:p w14:paraId="2C8243F5">
                    <w:pPr>
                      <w:spacing w:before="52" w:line="192" w:lineRule="auto"/>
                      <w:ind w:left="263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Final-Class</w:t>
                    </w:r>
                  </w:p>
                </w:txbxContent>
              </v:textbox>
            </v:shape>
            <v:shape id="_x0000_s1167" o:spid="_x0000_s1167" o:spt="202" type="#_x0000_t202" style="position:absolute;left:669;top:3407;height:212;width:804;" filled="f" stroked="f" coordsize="21600,21600">
              <v:path/>
              <v:fill on="f" focussize="0,0"/>
              <v:stroke on="f"/>
              <v:imagedata o:title=""/>
              <o:lock v:ext="edit" aspectratio="f"/>
              <v:textbox inset="0mm,0mm,0mm,0mm">
                <w:txbxContent>
                  <w:p w14:paraId="646F5FA7">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Class-A</w:t>
                    </w:r>
                  </w:p>
                </w:txbxContent>
              </v:textbox>
            </v:shape>
            <v:shape id="_x0000_s1168" o:spid="_x0000_s1168" o:spt="202" type="#_x0000_t202" style="position:absolute;left:6889;top:3450;height:170;width:602;" filled="f" stroked="f" coordsize="21600,21600">
              <v:path/>
              <v:fill on="f" focussize="0,0"/>
              <v:stroke on="f"/>
              <v:imagedata o:title=""/>
              <o:lock v:ext="edit" aspectratio="f"/>
              <v:textbox inset="0mm,0mm,0mm,0mm">
                <w:txbxContent>
                  <w:p w14:paraId="28914986">
                    <w:pPr>
                      <w:spacing w:before="19" w:line="19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Class-B</w:t>
                    </w:r>
                  </w:p>
                </w:txbxContent>
              </v:textbox>
            </v:shape>
            <v:shape id="_x0000_s1169" o:spid="_x0000_s1169" o:spt="202" type="#_x0000_t202" style="position:absolute;left:750;top:2574;height:166;width:514;" filled="f" stroked="f" coordsize="21600,21600">
              <v:path/>
              <v:fill on="f" focussize="0,0"/>
              <v:stroke on="f"/>
              <v:imagedata o:title=""/>
              <o:lock v:ext="edit" aspectratio="f"/>
              <v:textbox inset="0mm,0mm,0mm,0mm">
                <w:txbxContent>
                  <w:p w14:paraId="130720B5">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Tree-1</w:t>
                    </w:r>
                  </w:p>
                </w:txbxContent>
              </v:textbox>
            </v:shape>
            <v:shape id="_x0000_s1170" o:spid="_x0000_s1170" o:spt="202" type="#_x0000_t202" style="position:absolute;left:6950;top:2576;height:163;width:514;" filled="f" stroked="f" coordsize="21600,21600">
              <v:path/>
              <v:fill on="f" focussize="0,0"/>
              <v:stroke on="f"/>
              <v:imagedata o:title=""/>
              <o:lock v:ext="edit" aspectratio="f"/>
              <v:textbox inset="0mm,0mm,0mm,0mm">
                <w:txbxContent>
                  <w:p w14:paraId="0F7BCF76">
                    <w:pPr>
                      <w:spacing w:before="20" w:line="185"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Tree-n</w:t>
                    </w:r>
                  </w:p>
                </w:txbxContent>
              </v:textbox>
            </v:shape>
            <w10:wrap type="none"/>
            <w10:anchorlock/>
          </v:group>
        </w:pict>
      </w:r>
    </w:p>
    <w:p w14:paraId="0CE8CBBA">
      <w:pPr>
        <w:spacing w:before="269" w:line="219" w:lineRule="auto"/>
        <w:ind w:left="2443"/>
        <w:rPr>
          <w:rFonts w:ascii="宋体" w:hAnsi="宋体" w:eastAsia="宋体" w:cs="宋体"/>
          <w:sz w:val="28"/>
          <w:szCs w:val="28"/>
        </w:rPr>
      </w:pPr>
      <w:r>
        <w:rPr>
          <w:rFonts w:ascii="宋体" w:hAnsi="宋体" w:eastAsia="宋体" w:cs="宋体"/>
          <w:spacing w:val="8"/>
          <w:sz w:val="18"/>
          <w:szCs w:val="18"/>
        </w:rPr>
        <w:t xml:space="preserve">图 3 - 2   </w:t>
      </w:r>
      <w:r>
        <w:rPr>
          <w:rFonts w:ascii="宋体" w:hAnsi="宋体" w:eastAsia="宋体" w:cs="宋体"/>
          <w:spacing w:val="8"/>
          <w:sz w:val="28"/>
          <w:szCs w:val="28"/>
        </w:rPr>
        <w:t>随机森林的实现方式</w:t>
      </w:r>
    </w:p>
    <w:p w14:paraId="2C389972">
      <w:pPr>
        <w:spacing w:line="219" w:lineRule="auto"/>
        <w:rPr>
          <w:rFonts w:ascii="宋体" w:hAnsi="宋体" w:eastAsia="宋体" w:cs="宋体"/>
          <w:sz w:val="28"/>
          <w:szCs w:val="28"/>
        </w:rPr>
        <w:sectPr>
          <w:pgSz w:w="12240" w:h="15840"/>
          <w:pgMar w:top="400" w:right="1836" w:bottom="0" w:left="1836" w:header="0" w:footer="0" w:gutter="0"/>
          <w:cols w:space="720" w:num="1"/>
        </w:sectPr>
      </w:pPr>
    </w:p>
    <w:p w14:paraId="29B6BB09">
      <w:pPr>
        <w:pStyle w:val="2"/>
        <w:spacing w:line="271" w:lineRule="auto"/>
      </w:pPr>
    </w:p>
    <w:p w14:paraId="3666009A">
      <w:pPr>
        <w:pStyle w:val="2"/>
        <w:spacing w:line="271" w:lineRule="auto"/>
      </w:pPr>
    </w:p>
    <w:p w14:paraId="0AC057E8">
      <w:pPr>
        <w:pStyle w:val="2"/>
        <w:spacing w:line="271" w:lineRule="auto"/>
      </w:pPr>
    </w:p>
    <w:p w14:paraId="6C690A01">
      <w:pPr>
        <w:pStyle w:val="2"/>
        <w:spacing w:line="271" w:lineRule="auto"/>
      </w:pPr>
    </w:p>
    <w:p w14:paraId="6E668452">
      <w:pPr>
        <w:pStyle w:val="2"/>
        <w:spacing w:line="271" w:lineRule="auto"/>
      </w:pPr>
    </w:p>
    <w:p w14:paraId="6B6009E8">
      <w:pPr>
        <w:spacing w:before="133" w:line="205" w:lineRule="auto"/>
        <w:ind w:left="70"/>
        <w:rPr>
          <w:rFonts w:ascii="宋体" w:hAnsi="宋体" w:eastAsia="宋体" w:cs="宋体"/>
          <w:sz w:val="41"/>
          <w:szCs w:val="41"/>
        </w:rPr>
      </w:pPr>
      <w:r>
        <w:rPr>
          <w:rFonts w:ascii="宋体" w:hAnsi="宋体" w:eastAsia="宋体" w:cs="宋体"/>
          <w:b/>
          <w:bCs/>
          <w:i/>
          <w:iCs/>
          <w:color w:val="2070B0"/>
          <w:spacing w:val="-35"/>
          <w:sz w:val="41"/>
          <w:szCs w:val="41"/>
        </w:rPr>
        <w:t>3.1.2</w:t>
      </w:r>
      <w:r>
        <w:rPr>
          <w:rFonts w:ascii="宋体" w:hAnsi="宋体" w:eastAsia="宋体" w:cs="宋体"/>
          <w:color w:val="2070B0"/>
          <w:spacing w:val="-35"/>
          <w:sz w:val="41"/>
          <w:szCs w:val="41"/>
        </w:rPr>
        <w:t xml:space="preserve"> </w:t>
      </w:r>
      <w:r>
        <w:rPr>
          <w:rFonts w:ascii="宋体" w:hAnsi="宋体" w:eastAsia="宋体" w:cs="宋体"/>
          <w:b/>
          <w:bCs/>
          <w:i/>
          <w:iCs/>
          <w:color w:val="2070B0"/>
          <w:spacing w:val="-35"/>
          <w:sz w:val="41"/>
          <w:szCs w:val="41"/>
        </w:rPr>
        <w:t>Boosting</w:t>
      </w:r>
      <w:r>
        <w:rPr>
          <w:rFonts w:ascii="宋体" w:hAnsi="宋体" w:eastAsia="宋体" w:cs="宋体"/>
          <w:color w:val="2070B0"/>
          <w:spacing w:val="-89"/>
          <w:sz w:val="41"/>
          <w:szCs w:val="41"/>
        </w:rPr>
        <w:t xml:space="preserve"> </w:t>
      </w:r>
      <w:r>
        <w:rPr>
          <w:rFonts w:ascii="宋体" w:hAnsi="宋体" w:eastAsia="宋体" w:cs="宋体"/>
          <w:b/>
          <w:bCs/>
          <w:i/>
          <w:iCs/>
          <w:color w:val="2070B0"/>
          <w:spacing w:val="-35"/>
          <w:sz w:val="41"/>
          <w:szCs w:val="41"/>
        </w:rPr>
        <w:t>方法</w:t>
      </w:r>
    </w:p>
    <w:p w14:paraId="2F2D7719">
      <w:pPr>
        <w:pStyle w:val="2"/>
        <w:spacing w:line="264" w:lineRule="auto"/>
      </w:pPr>
    </w:p>
    <w:p w14:paraId="734ED122">
      <w:pPr>
        <w:spacing w:before="94" w:line="216" w:lineRule="auto"/>
        <w:ind w:firstLine="610"/>
        <w:rPr>
          <w:rFonts w:ascii="宋体" w:hAnsi="宋体" w:eastAsia="宋体" w:cs="宋体"/>
          <w:sz w:val="29"/>
          <w:szCs w:val="29"/>
        </w:rPr>
      </w:pPr>
      <w:r>
        <w:rPr>
          <w:rFonts w:ascii="宋体" w:hAnsi="宋体" w:eastAsia="宋体" w:cs="宋体"/>
          <w:spacing w:val="10"/>
          <w:sz w:val="29"/>
          <w:szCs w:val="29"/>
        </w:rPr>
        <w:t>顾名思义，</w:t>
      </w:r>
      <w:r>
        <w:rPr>
          <w:rFonts w:ascii="Times New Roman" w:hAnsi="Times New Roman" w:eastAsia="Times New Roman" w:cs="Times New Roman"/>
          <w:sz w:val="29"/>
          <w:szCs w:val="29"/>
        </w:rPr>
        <w:t>Boosting</w:t>
      </w:r>
      <w:r>
        <w:rPr>
          <w:rFonts w:ascii="Times New Roman" w:hAnsi="Times New Roman" w:eastAsia="Times New Roman" w:cs="Times New Roman"/>
          <w:spacing w:val="-24"/>
          <w:sz w:val="29"/>
          <w:szCs w:val="29"/>
        </w:rPr>
        <w:t xml:space="preserve"> </w:t>
      </w:r>
      <w:r>
        <w:rPr>
          <w:rFonts w:ascii="宋体" w:hAnsi="宋体" w:eastAsia="宋体" w:cs="宋体"/>
          <w:spacing w:val="10"/>
          <w:sz w:val="29"/>
          <w:szCs w:val="29"/>
        </w:rPr>
        <w:t>方法是按照序列的方式来训练模型</w:t>
      </w:r>
      <w:r>
        <w:rPr>
          <w:rFonts w:ascii="宋体" w:hAnsi="宋体" w:eastAsia="宋体" w:cs="宋体"/>
          <w:spacing w:val="9"/>
          <w:sz w:val="29"/>
          <w:szCs w:val="29"/>
        </w:rPr>
        <w:t>，序列中的</w:t>
      </w:r>
      <w:r>
        <w:rPr>
          <w:rFonts w:ascii="宋体" w:hAnsi="宋体" w:eastAsia="宋体" w:cs="宋体"/>
          <w:sz w:val="29"/>
          <w:szCs w:val="29"/>
        </w:rPr>
        <w:t xml:space="preserve"> </w:t>
      </w:r>
      <w:r>
        <w:rPr>
          <w:rFonts w:ascii="宋体" w:hAnsi="宋体" w:eastAsia="宋体" w:cs="宋体"/>
          <w:spacing w:val="9"/>
          <w:sz w:val="29"/>
          <w:szCs w:val="29"/>
        </w:rPr>
        <w:t>每一个模型都在试图减少前面模型的误判。在模型开始训练时，第一个</w:t>
      </w:r>
      <w:r>
        <w:rPr>
          <w:rFonts w:ascii="宋体" w:hAnsi="宋体" w:eastAsia="宋体" w:cs="宋体"/>
          <w:spacing w:val="12"/>
          <w:sz w:val="29"/>
          <w:szCs w:val="29"/>
        </w:rPr>
        <w:t xml:space="preserve"> </w:t>
      </w:r>
      <w:r>
        <w:rPr>
          <w:rFonts w:ascii="宋体" w:hAnsi="宋体" w:eastAsia="宋体" w:cs="宋体"/>
          <w:spacing w:val="9"/>
          <w:sz w:val="29"/>
          <w:szCs w:val="29"/>
        </w:rPr>
        <w:t>模型将训练集中的每一个观察量的权重看作是相同的，并尝试构建一个</w:t>
      </w:r>
      <w:r>
        <w:rPr>
          <w:rFonts w:ascii="宋体" w:hAnsi="宋体" w:eastAsia="宋体" w:cs="宋体"/>
          <w:spacing w:val="12"/>
          <w:sz w:val="29"/>
          <w:szCs w:val="29"/>
        </w:rPr>
        <w:t xml:space="preserve"> </w:t>
      </w:r>
      <w:r>
        <w:rPr>
          <w:rFonts w:ascii="宋体" w:hAnsi="宋体" w:eastAsia="宋体" w:cs="宋体"/>
          <w:spacing w:val="10"/>
          <w:sz w:val="29"/>
          <w:szCs w:val="29"/>
        </w:rPr>
        <w:t>分类；而该分类势必会产生部分观察量的误判。从第二个模型开始在训</w:t>
      </w:r>
      <w:r>
        <w:rPr>
          <w:rFonts w:ascii="宋体" w:hAnsi="宋体" w:eastAsia="宋体" w:cs="宋体"/>
          <w:sz w:val="29"/>
          <w:szCs w:val="29"/>
        </w:rPr>
        <w:t xml:space="preserve"> </w:t>
      </w:r>
      <w:r>
        <w:rPr>
          <w:rFonts w:ascii="宋体" w:hAnsi="宋体" w:eastAsia="宋体" w:cs="宋体"/>
          <w:spacing w:val="9"/>
          <w:sz w:val="29"/>
          <w:szCs w:val="29"/>
        </w:rPr>
        <w:t>练时将前面模型的误判的观察量的权重做出一个调整，强迫此次</w:t>
      </w:r>
      <w:r>
        <w:rPr>
          <w:rFonts w:ascii="宋体" w:hAnsi="宋体" w:eastAsia="宋体" w:cs="宋体"/>
          <w:spacing w:val="8"/>
          <w:sz w:val="29"/>
          <w:szCs w:val="29"/>
        </w:rPr>
        <w:t>学习时</w:t>
      </w:r>
      <w:r>
        <w:rPr>
          <w:rFonts w:ascii="宋体" w:hAnsi="宋体" w:eastAsia="宋体" w:cs="宋体"/>
          <w:sz w:val="29"/>
          <w:szCs w:val="29"/>
        </w:rPr>
        <w:t xml:space="preserve"> </w:t>
      </w:r>
      <w:r>
        <w:rPr>
          <w:rFonts w:ascii="宋体" w:hAnsi="宋体" w:eastAsia="宋体" w:cs="宋体"/>
          <w:spacing w:val="10"/>
          <w:sz w:val="29"/>
          <w:szCs w:val="29"/>
        </w:rPr>
        <w:t>尽量分类正确。按照这个过程不断进行迭代直到满足一定的精准度要</w:t>
      </w:r>
    </w:p>
    <w:p w14:paraId="115302DC">
      <w:pPr>
        <w:spacing w:line="212" w:lineRule="auto"/>
        <w:rPr>
          <w:rFonts w:ascii="宋体" w:hAnsi="宋体" w:eastAsia="宋体" w:cs="宋体"/>
          <w:sz w:val="29"/>
          <w:szCs w:val="29"/>
        </w:rPr>
      </w:pPr>
      <w:r>
        <w:rPr>
          <w:rFonts w:ascii="宋体" w:hAnsi="宋体" w:eastAsia="宋体" w:cs="宋体"/>
          <w:sz w:val="29"/>
          <w:szCs w:val="29"/>
        </w:rPr>
        <w:t>求。图3-3展示了</w:t>
      </w:r>
      <w:r>
        <w:rPr>
          <w:rFonts w:ascii="Times New Roman" w:hAnsi="Times New Roman" w:eastAsia="Times New Roman" w:cs="Times New Roman"/>
          <w:sz w:val="29"/>
          <w:szCs w:val="29"/>
        </w:rPr>
        <w:t xml:space="preserve">Boosting </w:t>
      </w:r>
      <w:r>
        <w:rPr>
          <w:rFonts w:ascii="宋体" w:hAnsi="宋体" w:eastAsia="宋体" w:cs="宋体"/>
          <w:sz w:val="29"/>
          <w:szCs w:val="29"/>
        </w:rPr>
        <w:t>的学习过程。</w:t>
      </w:r>
    </w:p>
    <w:p w14:paraId="4D7BB611">
      <w:pPr>
        <w:pStyle w:val="2"/>
        <w:spacing w:line="425" w:lineRule="auto"/>
      </w:pPr>
    </w:p>
    <w:p w14:paraId="5D2AB54B">
      <w:pPr>
        <w:spacing w:line="3240" w:lineRule="exact"/>
        <w:ind w:firstLine="300"/>
      </w:pPr>
      <w:r>
        <w:rPr>
          <w:position w:val="-64"/>
        </w:rPr>
        <w:drawing>
          <wp:inline distT="0" distB="0" distL="0" distR="0">
            <wp:extent cx="5612765" cy="205740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25"/>
                    <a:stretch>
                      <a:fillRect/>
                    </a:stretch>
                  </pic:blipFill>
                  <pic:spPr>
                    <a:xfrm>
                      <a:off x="0" y="0"/>
                      <a:ext cx="5613382" cy="2057445"/>
                    </a:xfrm>
                    <a:prstGeom prst="rect">
                      <a:avLst/>
                    </a:prstGeom>
                  </pic:spPr>
                </pic:pic>
              </a:graphicData>
            </a:graphic>
          </wp:inline>
        </w:drawing>
      </w:r>
    </w:p>
    <w:p w14:paraId="2A41CC01">
      <w:pPr>
        <w:spacing w:before="282" w:line="214" w:lineRule="auto"/>
        <w:ind w:left="2940"/>
        <w:rPr>
          <w:rFonts w:ascii="宋体" w:hAnsi="宋体" w:eastAsia="宋体" w:cs="宋体"/>
          <w:sz w:val="29"/>
          <w:szCs w:val="29"/>
        </w:rPr>
      </w:pPr>
      <w:r>
        <w:rPr>
          <w:rFonts w:ascii="宋体" w:hAnsi="宋体" w:eastAsia="宋体" w:cs="宋体"/>
          <w:spacing w:val="3"/>
          <w:sz w:val="29"/>
          <w:szCs w:val="29"/>
        </w:rPr>
        <w:t>图3-3</w:t>
      </w:r>
      <w:r>
        <w:rPr>
          <w:rFonts w:ascii="宋体" w:hAnsi="宋体" w:eastAsia="宋体" w:cs="宋体"/>
          <w:spacing w:val="42"/>
          <w:sz w:val="29"/>
          <w:szCs w:val="29"/>
        </w:rPr>
        <w:t xml:space="preserve"> </w:t>
      </w:r>
      <w:r>
        <w:rPr>
          <w:rFonts w:ascii="宋体" w:hAnsi="宋体" w:eastAsia="宋体" w:cs="宋体"/>
          <w:sz w:val="29"/>
          <w:szCs w:val="29"/>
        </w:rPr>
        <w:t>Boosting</w:t>
      </w:r>
      <w:r>
        <w:rPr>
          <w:rFonts w:ascii="宋体" w:hAnsi="宋体" w:eastAsia="宋体" w:cs="宋体"/>
          <w:spacing w:val="3"/>
          <w:sz w:val="29"/>
          <w:szCs w:val="29"/>
        </w:rPr>
        <w:t>方法的过程</w:t>
      </w:r>
    </w:p>
    <w:p w14:paraId="2FE36F44">
      <w:pPr>
        <w:spacing w:before="259" w:line="232" w:lineRule="auto"/>
        <w:ind w:right="109" w:firstLine="610"/>
        <w:jc w:val="both"/>
        <w:rPr>
          <w:rFonts w:ascii="宋体" w:hAnsi="宋体" w:eastAsia="宋体" w:cs="宋体"/>
          <w:sz w:val="29"/>
          <w:szCs w:val="29"/>
        </w:rPr>
      </w:pPr>
      <w:r>
        <w:rPr>
          <w:rFonts w:ascii="Times New Roman" w:hAnsi="Times New Roman" w:eastAsia="Times New Roman" w:cs="Times New Roman"/>
          <w:sz w:val="29"/>
          <w:szCs w:val="29"/>
        </w:rPr>
        <w:t>Boosting</w:t>
      </w:r>
      <w:r>
        <w:rPr>
          <w:rFonts w:ascii="Times New Roman" w:hAnsi="Times New Roman" w:eastAsia="Times New Roman" w:cs="Times New Roman"/>
          <w:spacing w:val="-14"/>
          <w:sz w:val="29"/>
          <w:szCs w:val="29"/>
        </w:rPr>
        <w:t xml:space="preserve"> </w:t>
      </w:r>
      <w:r>
        <w:rPr>
          <w:rFonts w:ascii="宋体" w:hAnsi="宋体" w:eastAsia="宋体" w:cs="宋体"/>
          <w:spacing w:val="9"/>
          <w:sz w:val="29"/>
          <w:szCs w:val="29"/>
        </w:rPr>
        <w:t>方法出现得其实已经很早了，在经典的商业分析工具软件</w:t>
      </w:r>
      <w:r>
        <w:rPr>
          <w:rFonts w:ascii="宋体" w:hAnsi="宋体" w:eastAsia="宋体" w:cs="宋体"/>
          <w:sz w:val="29"/>
          <w:szCs w:val="29"/>
        </w:rPr>
        <w:t xml:space="preserve"> </w:t>
      </w:r>
      <w:r>
        <w:rPr>
          <w:rFonts w:ascii="宋体" w:hAnsi="宋体" w:eastAsia="宋体" w:cs="宋体"/>
          <w:spacing w:val="1"/>
          <w:sz w:val="29"/>
          <w:szCs w:val="29"/>
        </w:rPr>
        <w:t>如</w:t>
      </w:r>
      <w:r>
        <w:rPr>
          <w:rFonts w:ascii="宋体" w:hAnsi="宋体" w:eastAsia="宋体" w:cs="宋体"/>
          <w:sz w:val="29"/>
          <w:szCs w:val="29"/>
        </w:rPr>
        <w:t>IBM</w:t>
      </w:r>
      <w:r>
        <w:rPr>
          <w:rFonts w:ascii="宋体" w:hAnsi="宋体" w:eastAsia="宋体" w:cs="宋体"/>
          <w:spacing w:val="85"/>
          <w:sz w:val="29"/>
          <w:szCs w:val="29"/>
        </w:rPr>
        <w:t xml:space="preserve"> </w:t>
      </w:r>
      <w:r>
        <w:rPr>
          <w:rFonts w:ascii="宋体" w:hAnsi="宋体" w:eastAsia="宋体" w:cs="宋体"/>
          <w:sz w:val="29"/>
          <w:szCs w:val="29"/>
        </w:rPr>
        <w:t>SPSS</w:t>
      </w:r>
      <w:r>
        <w:rPr>
          <w:rFonts w:ascii="宋体" w:hAnsi="宋体" w:eastAsia="宋体" w:cs="宋体"/>
          <w:spacing w:val="67"/>
          <w:sz w:val="29"/>
          <w:szCs w:val="29"/>
        </w:rPr>
        <w:t xml:space="preserve"> </w:t>
      </w:r>
      <w:r>
        <w:rPr>
          <w:rFonts w:ascii="宋体" w:hAnsi="宋体" w:eastAsia="宋体" w:cs="宋体"/>
          <w:sz w:val="29"/>
          <w:szCs w:val="29"/>
        </w:rPr>
        <w:t>Modeler</w:t>
      </w:r>
      <w:r>
        <w:rPr>
          <w:rFonts w:ascii="宋体" w:hAnsi="宋体" w:eastAsia="宋体" w:cs="宋体"/>
          <w:spacing w:val="1"/>
          <w:sz w:val="29"/>
          <w:szCs w:val="29"/>
        </w:rPr>
        <w:t>中，很早就有</w:t>
      </w:r>
      <w:r>
        <w:rPr>
          <w:rFonts w:ascii="宋体" w:hAnsi="宋体" w:eastAsia="宋体" w:cs="宋体"/>
          <w:sz w:val="29"/>
          <w:szCs w:val="29"/>
        </w:rPr>
        <w:t>Boosting</w:t>
      </w:r>
      <w:r>
        <w:rPr>
          <w:rFonts w:ascii="宋体" w:hAnsi="宋体" w:eastAsia="宋体" w:cs="宋体"/>
          <w:spacing w:val="1"/>
          <w:sz w:val="29"/>
          <w:szCs w:val="29"/>
        </w:rPr>
        <w:t>的相关设置。近几年人们基</w:t>
      </w:r>
      <w:r>
        <w:rPr>
          <w:rFonts w:ascii="宋体" w:hAnsi="宋体" w:eastAsia="宋体" w:cs="宋体"/>
          <w:sz w:val="29"/>
          <w:szCs w:val="29"/>
        </w:rPr>
        <w:t xml:space="preserve"> 于</w:t>
      </w:r>
      <w:r>
        <w:rPr>
          <w:rFonts w:ascii="Times New Roman" w:hAnsi="Times New Roman" w:eastAsia="Times New Roman" w:cs="Times New Roman"/>
          <w:sz w:val="29"/>
          <w:szCs w:val="29"/>
        </w:rPr>
        <w:t xml:space="preserve">Boosting </w:t>
      </w:r>
      <w:r>
        <w:rPr>
          <w:rFonts w:ascii="宋体" w:hAnsi="宋体" w:eastAsia="宋体" w:cs="宋体"/>
          <w:sz w:val="29"/>
          <w:szCs w:val="29"/>
        </w:rPr>
        <w:t>的思想开发了如</w:t>
      </w:r>
      <w:r>
        <w:rPr>
          <w:rFonts w:ascii="Times New Roman" w:hAnsi="Times New Roman" w:eastAsia="Times New Roman" w:cs="Times New Roman"/>
          <w:sz w:val="29"/>
          <w:szCs w:val="29"/>
        </w:rPr>
        <w:t>AdaBoos</w:t>
      </w:r>
      <w:r>
        <w:rPr>
          <w:rFonts w:ascii="Times New Roman" w:hAnsi="Times New Roman" w:eastAsia="Times New Roman" w:cs="Times New Roman"/>
          <w:spacing w:val="-1"/>
          <w:sz w:val="29"/>
          <w:szCs w:val="29"/>
        </w:rPr>
        <w:t xml:space="preserve">ting </w:t>
      </w:r>
      <w:r>
        <w:rPr>
          <w:rFonts w:ascii="宋体" w:hAnsi="宋体" w:eastAsia="宋体" w:cs="宋体"/>
          <w:spacing w:val="-1"/>
          <w:sz w:val="29"/>
          <w:szCs w:val="29"/>
        </w:rPr>
        <w:t>和</w:t>
      </w:r>
      <w:r>
        <w:rPr>
          <w:rFonts w:ascii="Times New Roman" w:hAnsi="Times New Roman" w:eastAsia="Times New Roman" w:cs="Times New Roman"/>
          <w:spacing w:val="-1"/>
          <w:sz w:val="29"/>
          <w:szCs w:val="29"/>
        </w:rPr>
        <w:t>Gradient</w:t>
      </w:r>
      <w:r>
        <w:rPr>
          <w:rFonts w:ascii="Times New Roman" w:hAnsi="Times New Roman" w:eastAsia="Times New Roman" w:cs="Times New Roman"/>
          <w:spacing w:val="68"/>
          <w:sz w:val="29"/>
          <w:szCs w:val="29"/>
        </w:rPr>
        <w:t xml:space="preserve"> </w:t>
      </w:r>
      <w:r>
        <w:rPr>
          <w:rFonts w:ascii="Times New Roman" w:hAnsi="Times New Roman" w:eastAsia="Times New Roman" w:cs="Times New Roman"/>
          <w:spacing w:val="-1"/>
          <w:sz w:val="29"/>
          <w:szCs w:val="29"/>
        </w:rPr>
        <w:t>Tree</w:t>
      </w:r>
      <w:r>
        <w:rPr>
          <w:rFonts w:ascii="Times New Roman" w:hAnsi="Times New Roman" w:eastAsia="Times New Roman" w:cs="Times New Roman"/>
          <w:spacing w:val="65"/>
          <w:sz w:val="29"/>
          <w:szCs w:val="29"/>
        </w:rPr>
        <w:t xml:space="preserve"> </w:t>
      </w:r>
      <w:r>
        <w:rPr>
          <w:rFonts w:ascii="Times New Roman" w:hAnsi="Times New Roman" w:eastAsia="Times New Roman" w:cs="Times New Roman"/>
          <w:spacing w:val="-1"/>
          <w:sz w:val="29"/>
          <w:szCs w:val="29"/>
        </w:rPr>
        <w:t>Boosting</w:t>
      </w:r>
      <w:r>
        <w:rPr>
          <w:rFonts w:ascii="宋体" w:hAnsi="宋体" w:eastAsia="宋体" w:cs="宋体"/>
          <w:spacing w:val="-1"/>
          <w:sz w:val="29"/>
          <w:szCs w:val="29"/>
        </w:rPr>
        <w:t>等性能</w:t>
      </w:r>
      <w:r>
        <w:rPr>
          <w:rFonts w:ascii="宋体" w:hAnsi="宋体" w:eastAsia="宋体" w:cs="宋体"/>
          <w:sz w:val="29"/>
          <w:szCs w:val="29"/>
        </w:rPr>
        <w:t xml:space="preserve">  </w:t>
      </w:r>
      <w:r>
        <w:rPr>
          <w:rFonts w:ascii="宋体" w:hAnsi="宋体" w:eastAsia="宋体" w:cs="宋体"/>
          <w:spacing w:val="2"/>
          <w:sz w:val="29"/>
          <w:szCs w:val="29"/>
        </w:rPr>
        <w:t>较好的模型，使得</w:t>
      </w:r>
      <w:r>
        <w:rPr>
          <w:rFonts w:ascii="宋体" w:hAnsi="宋体" w:eastAsia="宋体" w:cs="宋体"/>
          <w:sz w:val="29"/>
          <w:szCs w:val="29"/>
        </w:rPr>
        <w:t>Boosting</w:t>
      </w:r>
      <w:r>
        <w:rPr>
          <w:rFonts w:ascii="宋体" w:hAnsi="宋体" w:eastAsia="宋体" w:cs="宋体"/>
          <w:spacing w:val="2"/>
          <w:sz w:val="29"/>
          <w:szCs w:val="29"/>
        </w:rPr>
        <w:t>又变得火热起来。</w:t>
      </w:r>
    </w:p>
    <w:p w14:paraId="2E317862">
      <w:pPr>
        <w:spacing w:before="223" w:line="237" w:lineRule="auto"/>
        <w:ind w:right="8" w:firstLine="610"/>
        <w:rPr>
          <w:rFonts w:ascii="Times New Roman" w:hAnsi="Times New Roman" w:eastAsia="Times New Roman" w:cs="Times New Roman"/>
          <w:sz w:val="29"/>
          <w:szCs w:val="29"/>
        </w:rPr>
      </w:pPr>
      <w:r>
        <w:rPr>
          <w:rFonts w:ascii="Times New Roman" w:hAnsi="Times New Roman" w:eastAsia="Times New Roman" w:cs="Times New Roman"/>
          <w:sz w:val="29"/>
          <w:szCs w:val="29"/>
        </w:rPr>
        <w:t>AdaBoosting</w:t>
      </w:r>
      <w:r>
        <w:rPr>
          <w:rFonts w:ascii="Times New Roman" w:hAnsi="Times New Roman" w:eastAsia="Times New Roman" w:cs="Times New Roman"/>
          <w:spacing w:val="9"/>
          <w:sz w:val="29"/>
          <w:szCs w:val="29"/>
        </w:rPr>
        <w:t xml:space="preserve"> </w:t>
      </w:r>
      <w:r>
        <w:rPr>
          <w:rFonts w:ascii="宋体" w:hAnsi="宋体" w:eastAsia="宋体" w:cs="宋体"/>
          <w:spacing w:val="9"/>
          <w:sz w:val="29"/>
          <w:szCs w:val="29"/>
        </w:rPr>
        <w:t>是</w:t>
      </w:r>
      <w:r>
        <w:rPr>
          <w:rFonts w:ascii="Times New Roman" w:hAnsi="Times New Roman" w:eastAsia="Times New Roman" w:cs="Times New Roman"/>
          <w:sz w:val="29"/>
          <w:szCs w:val="29"/>
        </w:rPr>
        <w:t>Adaptive</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z w:val="29"/>
          <w:szCs w:val="29"/>
        </w:rPr>
        <w:t>Boosting</w:t>
      </w:r>
      <w:r>
        <w:rPr>
          <w:rFonts w:ascii="宋体" w:hAnsi="宋体" w:eastAsia="宋体" w:cs="宋体"/>
          <w:spacing w:val="9"/>
          <w:sz w:val="29"/>
          <w:szCs w:val="29"/>
        </w:rPr>
        <w:t>的缩写，意指在每一次迭代中对前</w:t>
      </w:r>
      <w:r>
        <w:rPr>
          <w:rFonts w:ascii="宋体" w:hAnsi="宋体" w:eastAsia="宋体" w:cs="宋体"/>
          <w:spacing w:val="4"/>
          <w:sz w:val="29"/>
          <w:szCs w:val="29"/>
        </w:rPr>
        <w:t xml:space="preserve"> </w:t>
      </w:r>
      <w:r>
        <w:rPr>
          <w:rFonts w:ascii="宋体" w:hAnsi="宋体" w:eastAsia="宋体" w:cs="宋体"/>
          <w:spacing w:val="10"/>
          <w:sz w:val="29"/>
          <w:szCs w:val="29"/>
        </w:rPr>
        <w:t>一个弱分类器的失误判断是敏感的，即通过计算弱</w:t>
      </w:r>
      <w:r>
        <w:rPr>
          <w:rFonts w:ascii="宋体" w:hAnsi="宋体" w:eastAsia="宋体" w:cs="宋体"/>
          <w:spacing w:val="9"/>
          <w:sz w:val="29"/>
          <w:szCs w:val="29"/>
        </w:rPr>
        <w:t>分类器的失误判断的</w:t>
      </w:r>
      <w:r>
        <w:rPr>
          <w:rFonts w:ascii="宋体" w:hAnsi="宋体" w:eastAsia="宋体" w:cs="宋体"/>
          <w:sz w:val="29"/>
          <w:szCs w:val="29"/>
        </w:rPr>
        <w:t xml:space="preserve"> </w:t>
      </w:r>
      <w:r>
        <w:rPr>
          <w:rFonts w:ascii="宋体" w:hAnsi="宋体" w:eastAsia="宋体" w:cs="宋体"/>
          <w:spacing w:val="5"/>
          <w:sz w:val="29"/>
          <w:szCs w:val="29"/>
        </w:rPr>
        <w:t>误差来计算出最终模型中每个弱分分类器的权重。给定</w:t>
      </w:r>
      <w:r>
        <w:rPr>
          <w:rFonts w:ascii="Times New Roman" w:hAnsi="Times New Roman" w:eastAsia="Times New Roman" w:cs="Times New Roman"/>
          <w:spacing w:val="5"/>
          <w:sz w:val="29"/>
          <w:szCs w:val="29"/>
        </w:rPr>
        <w:t>x₁</w:t>
      </w:r>
      <w:r>
        <w:rPr>
          <w:rFonts w:ascii="Times New Roman" w:hAnsi="Times New Roman" w:eastAsia="Times New Roman" w:cs="Times New Roman"/>
          <w:spacing w:val="-3"/>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pacing w:val="5"/>
          <w:sz w:val="29"/>
          <w:szCs w:val="29"/>
        </w:rPr>
        <w:t>X,</w:t>
      </w:r>
    </w:p>
    <w:p w14:paraId="7876831D">
      <w:pPr>
        <w:spacing w:before="20" w:line="215" w:lineRule="auto"/>
        <w:rPr>
          <w:rFonts w:ascii="宋体" w:hAnsi="宋体" w:eastAsia="宋体" w:cs="宋体"/>
          <w:sz w:val="29"/>
          <w:szCs w:val="29"/>
        </w:rPr>
      </w:pPr>
      <w:r>
        <w:rPr>
          <w:rFonts w:ascii="宋体" w:hAnsi="宋体" w:eastAsia="宋体" w:cs="宋体"/>
          <w:spacing w:val="-2"/>
          <w:sz w:val="29"/>
          <w:szCs w:val="29"/>
        </w:rPr>
        <w:t>yi∈{-1,1},i∈[1,n],其计算过程如下：</w:t>
      </w:r>
    </w:p>
    <w:p w14:paraId="496D8D49">
      <w:pPr>
        <w:pStyle w:val="2"/>
        <w:spacing w:line="270" w:lineRule="auto"/>
      </w:pPr>
    </w:p>
    <w:p w14:paraId="0599B760">
      <w:pPr>
        <w:spacing w:before="95" w:line="212" w:lineRule="auto"/>
        <w:ind w:left="610"/>
        <w:rPr>
          <w:rFonts w:ascii="Times New Roman" w:hAnsi="Times New Roman" w:eastAsia="Times New Roman" w:cs="Times New Roman"/>
          <w:sz w:val="29"/>
          <w:szCs w:val="29"/>
        </w:rPr>
      </w:pPr>
      <w:r>
        <w:rPr>
          <w:rFonts w:ascii="宋体" w:hAnsi="宋体" w:eastAsia="宋体" w:cs="宋体"/>
          <w:spacing w:val="4"/>
          <w:sz w:val="29"/>
          <w:szCs w:val="29"/>
        </w:rPr>
        <w:t xml:space="preserve">1)初始化每一个观察量的权重， </w:t>
      </w:r>
      <w:r>
        <w:rPr>
          <w:rFonts w:ascii="Times New Roman" w:hAnsi="Times New Roman" w:eastAsia="Times New Roman" w:cs="Times New Roman"/>
          <w:spacing w:val="4"/>
          <w:sz w:val="29"/>
          <w:szCs w:val="29"/>
        </w:rPr>
        <w:t>D(i)=1/</w:t>
      </w:r>
      <w:r>
        <w:rPr>
          <w:rFonts w:ascii="Times New Roman" w:hAnsi="Times New Roman" w:eastAsia="Times New Roman" w:cs="Times New Roman"/>
          <w:spacing w:val="3"/>
          <w:sz w:val="29"/>
          <w:szCs w:val="29"/>
        </w:rPr>
        <w:t>n;</w:t>
      </w:r>
    </w:p>
    <w:p w14:paraId="43F3683A">
      <w:pPr>
        <w:pStyle w:val="2"/>
        <w:spacing w:line="323" w:lineRule="auto"/>
      </w:pPr>
    </w:p>
    <w:p w14:paraId="35DA075F">
      <w:pPr>
        <w:spacing w:before="95" w:line="219" w:lineRule="auto"/>
        <w:ind w:left="610"/>
        <w:rPr>
          <w:rFonts w:ascii="宋体" w:hAnsi="宋体" w:eastAsia="宋体" w:cs="宋体"/>
          <w:sz w:val="29"/>
          <w:szCs w:val="29"/>
        </w:rPr>
      </w:pPr>
      <w:r>
        <w:rPr>
          <w:rFonts w:ascii="宋体" w:hAnsi="宋体" w:eastAsia="宋体" w:cs="宋体"/>
          <w:spacing w:val="20"/>
          <w:sz w:val="29"/>
          <w:szCs w:val="29"/>
        </w:rPr>
        <w:t>2)训练一个弱分类器h;</w:t>
      </w:r>
    </w:p>
    <w:p w14:paraId="79EDB290">
      <w:pPr>
        <w:spacing w:line="219" w:lineRule="auto"/>
        <w:rPr>
          <w:rFonts w:ascii="宋体" w:hAnsi="宋体" w:eastAsia="宋体" w:cs="宋体"/>
          <w:sz w:val="29"/>
          <w:szCs w:val="29"/>
        </w:rPr>
        <w:sectPr>
          <w:pgSz w:w="12240" w:h="15840"/>
          <w:pgMar w:top="400" w:right="1538" w:bottom="0" w:left="1400" w:header="0" w:footer="0" w:gutter="0"/>
          <w:cols w:space="720" w:num="1"/>
        </w:sectPr>
      </w:pPr>
    </w:p>
    <w:p w14:paraId="700B046C">
      <w:pPr>
        <w:pStyle w:val="2"/>
        <w:spacing w:line="252" w:lineRule="auto"/>
      </w:pPr>
    </w:p>
    <w:p w14:paraId="4DD0AD04">
      <w:pPr>
        <w:pStyle w:val="2"/>
        <w:spacing w:line="252" w:lineRule="auto"/>
      </w:pPr>
    </w:p>
    <w:p w14:paraId="54B28A95">
      <w:pPr>
        <w:pStyle w:val="2"/>
        <w:spacing w:line="253" w:lineRule="auto"/>
      </w:pPr>
    </w:p>
    <w:p w14:paraId="2C7FBAF5">
      <w:pPr>
        <w:pStyle w:val="2"/>
        <w:spacing w:line="253" w:lineRule="auto"/>
      </w:pPr>
    </w:p>
    <w:p w14:paraId="2408B041">
      <w:pPr>
        <w:pStyle w:val="2"/>
        <w:spacing w:before="91" w:line="275" w:lineRule="auto"/>
        <w:ind w:left="10" w:firstLine="600"/>
        <w:rPr>
          <w:rFonts w:ascii="宋体" w:hAnsi="宋体" w:eastAsia="宋体" w:cs="宋体"/>
          <w:sz w:val="28"/>
          <w:szCs w:val="28"/>
        </w:rPr>
      </w:pPr>
      <w:r>
        <w:rPr>
          <w:rFonts w:ascii="宋体" w:hAnsi="宋体" w:eastAsia="宋体" w:cs="宋体"/>
          <w:spacing w:val="14"/>
          <w:sz w:val="28"/>
          <w:szCs w:val="28"/>
        </w:rPr>
        <w:t>3</w:t>
      </w:r>
      <w:r>
        <w:rPr>
          <w:rFonts w:ascii="宋体" w:hAnsi="宋体" w:eastAsia="宋体" w:cs="宋体"/>
          <w:spacing w:val="-59"/>
          <w:sz w:val="28"/>
          <w:szCs w:val="28"/>
        </w:rPr>
        <w:t xml:space="preserve"> </w:t>
      </w:r>
      <w:r>
        <w:rPr>
          <w:rFonts w:ascii="宋体" w:hAnsi="宋体" w:eastAsia="宋体" w:cs="宋体"/>
          <w:spacing w:val="14"/>
          <w:sz w:val="28"/>
          <w:szCs w:val="28"/>
        </w:rPr>
        <w:t>)</w:t>
      </w:r>
      <w:r>
        <w:rPr>
          <w:rFonts w:ascii="宋体" w:hAnsi="宋体" w:eastAsia="宋体" w:cs="宋体"/>
          <w:spacing w:val="-59"/>
          <w:sz w:val="28"/>
          <w:szCs w:val="28"/>
        </w:rPr>
        <w:t xml:space="preserve"> </w:t>
      </w:r>
      <w:r>
        <w:rPr>
          <w:rFonts w:ascii="宋体" w:hAnsi="宋体" w:eastAsia="宋体" w:cs="宋体"/>
          <w:spacing w:val="14"/>
          <w:sz w:val="28"/>
          <w:szCs w:val="28"/>
        </w:rPr>
        <w:t>计</w:t>
      </w:r>
      <w:r>
        <w:rPr>
          <w:rFonts w:ascii="宋体" w:hAnsi="宋体" w:eastAsia="宋体" w:cs="宋体"/>
          <w:spacing w:val="-57"/>
          <w:sz w:val="28"/>
          <w:szCs w:val="28"/>
        </w:rPr>
        <w:t xml:space="preserve"> </w:t>
      </w:r>
      <w:r>
        <w:rPr>
          <w:rFonts w:ascii="宋体" w:hAnsi="宋体" w:eastAsia="宋体" w:cs="宋体"/>
          <w:spacing w:val="14"/>
          <w:sz w:val="28"/>
          <w:szCs w:val="28"/>
        </w:rPr>
        <w:t>算h</w:t>
      </w:r>
      <w:r>
        <w:rPr>
          <w:rFonts w:ascii="宋体" w:hAnsi="宋体" w:eastAsia="宋体" w:cs="宋体"/>
          <w:spacing w:val="-52"/>
          <w:sz w:val="28"/>
          <w:szCs w:val="28"/>
        </w:rPr>
        <w:t xml:space="preserve"> </w:t>
      </w:r>
      <w:r>
        <w:rPr>
          <w:rFonts w:ascii="宋体" w:hAnsi="宋体" w:eastAsia="宋体" w:cs="宋体"/>
          <w:spacing w:val="14"/>
          <w:sz w:val="28"/>
          <w:szCs w:val="28"/>
        </w:rPr>
        <w:t>的最小预测误差ε,即统计判断结果为-1</w:t>
      </w:r>
      <w:r>
        <w:rPr>
          <w:rFonts w:ascii="宋体" w:hAnsi="宋体" w:eastAsia="宋体" w:cs="宋体"/>
          <w:spacing w:val="13"/>
          <w:sz w:val="28"/>
          <w:szCs w:val="28"/>
        </w:rPr>
        <w:t>或1中失误次数最</w:t>
      </w:r>
      <w:r>
        <w:rPr>
          <w:rFonts w:ascii="宋体" w:hAnsi="宋体" w:eastAsia="宋体" w:cs="宋体"/>
          <w:sz w:val="28"/>
          <w:szCs w:val="28"/>
        </w:rPr>
        <w:t xml:space="preserve"> </w:t>
      </w:r>
      <w:r>
        <w:rPr>
          <w:rFonts w:ascii="宋体" w:hAnsi="宋体" w:eastAsia="宋体" w:cs="宋体"/>
          <w:spacing w:val="13"/>
          <w:sz w:val="28"/>
          <w:szCs w:val="28"/>
        </w:rPr>
        <w:t>小的次数，作为计算</w:t>
      </w:r>
      <w:r>
        <w:rPr>
          <w:spacing w:val="13"/>
          <w:sz w:val="28"/>
          <w:szCs w:val="28"/>
        </w:rPr>
        <w:t>h</w:t>
      </w:r>
      <w:r>
        <w:rPr>
          <w:rFonts w:ascii="宋体" w:hAnsi="宋体" w:eastAsia="宋体" w:cs="宋体"/>
          <w:spacing w:val="13"/>
          <w:sz w:val="28"/>
          <w:szCs w:val="28"/>
        </w:rPr>
        <w:t>最小预测误差ε的重要输入；</w:t>
      </w:r>
    </w:p>
    <w:p w14:paraId="1663B2C3">
      <w:pPr>
        <w:pStyle w:val="2"/>
        <w:spacing w:line="316" w:lineRule="auto"/>
      </w:pPr>
    </w:p>
    <w:p w14:paraId="0172F120">
      <w:pPr>
        <w:spacing w:line="1370" w:lineRule="exact"/>
        <w:ind w:firstLine="2679"/>
      </w:pPr>
      <w:r>
        <w:rPr>
          <w:position w:val="-27"/>
        </w:rPr>
        <w:drawing>
          <wp:inline distT="0" distB="0" distL="0" distR="0">
            <wp:extent cx="2565400" cy="86995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6"/>
                    <a:stretch>
                      <a:fillRect/>
                    </a:stretch>
                  </pic:blipFill>
                  <pic:spPr>
                    <a:xfrm>
                      <a:off x="0" y="0"/>
                      <a:ext cx="2565770" cy="870139"/>
                    </a:xfrm>
                    <a:prstGeom prst="rect">
                      <a:avLst/>
                    </a:prstGeom>
                  </pic:spPr>
                </pic:pic>
              </a:graphicData>
            </a:graphic>
          </wp:inline>
        </w:drawing>
      </w:r>
    </w:p>
    <w:p w14:paraId="02B77774">
      <w:pPr>
        <w:pStyle w:val="2"/>
        <w:spacing w:line="336" w:lineRule="auto"/>
      </w:pPr>
    </w:p>
    <w:p w14:paraId="4C5A7F67">
      <w:pPr>
        <w:spacing w:before="91"/>
        <w:ind w:left="610"/>
        <w:rPr>
          <w:sz w:val="28"/>
          <w:szCs w:val="28"/>
        </w:rPr>
      </w:pPr>
      <w:r>
        <w:rPr>
          <w:rFonts w:ascii="宋体" w:hAnsi="宋体" w:eastAsia="宋体" w:cs="宋体"/>
          <w:spacing w:val="32"/>
          <w:sz w:val="28"/>
          <w:szCs w:val="28"/>
        </w:rPr>
        <w:t>4)计算该分类器的权重</w:t>
      </w:r>
      <w:r>
        <w:rPr>
          <w:rFonts w:ascii="宋体" w:hAnsi="宋体" w:eastAsia="宋体" w:cs="宋体"/>
          <w:spacing w:val="-104"/>
          <w:sz w:val="28"/>
          <w:szCs w:val="28"/>
        </w:rPr>
        <w:t xml:space="preserve"> </w:t>
      </w:r>
      <w:r>
        <w:rPr>
          <w:position w:val="-5"/>
          <w:sz w:val="28"/>
          <w:szCs w:val="28"/>
        </w:rPr>
        <w:drawing>
          <wp:inline distT="0" distB="0" distL="0" distR="0">
            <wp:extent cx="958215" cy="38671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27"/>
                    <a:stretch>
                      <a:fillRect/>
                    </a:stretch>
                  </pic:blipFill>
                  <pic:spPr>
                    <a:xfrm>
                      <a:off x="0" y="0"/>
                      <a:ext cx="958803" cy="387349"/>
                    </a:xfrm>
                    <a:prstGeom prst="rect">
                      <a:avLst/>
                    </a:prstGeom>
                  </pic:spPr>
                </pic:pic>
              </a:graphicData>
            </a:graphic>
          </wp:inline>
        </w:drawing>
      </w:r>
    </w:p>
    <w:p w14:paraId="48CB0764">
      <w:pPr>
        <w:spacing w:before="330" w:line="219" w:lineRule="auto"/>
        <w:ind w:left="610"/>
        <w:rPr>
          <w:rFonts w:ascii="宋体" w:hAnsi="宋体" w:eastAsia="宋体" w:cs="宋体"/>
          <w:sz w:val="28"/>
          <w:szCs w:val="28"/>
        </w:rPr>
      </w:pPr>
      <w:r>
        <w:rPr>
          <w:rFonts w:ascii="宋体" w:hAnsi="宋体" w:eastAsia="宋体" w:cs="宋体"/>
          <w:spacing w:val="21"/>
          <w:sz w:val="28"/>
          <w:szCs w:val="28"/>
        </w:rPr>
        <w:t>5)更新观察量的权重，作为下一次迭代的新权重；</w:t>
      </w:r>
    </w:p>
    <w:p w14:paraId="6741BA94">
      <w:pPr>
        <w:pStyle w:val="2"/>
        <w:spacing w:line="392" w:lineRule="auto"/>
      </w:pPr>
    </w:p>
    <w:p w14:paraId="71BD8625">
      <w:pPr>
        <w:spacing w:line="1033" w:lineRule="exact"/>
        <w:ind w:firstLine="2219"/>
      </w:pPr>
      <w:r>
        <w:rPr>
          <w:position w:val="-20"/>
        </w:rPr>
        <w:drawing>
          <wp:inline distT="0" distB="0" distL="0" distR="0">
            <wp:extent cx="3143250" cy="65595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28"/>
                    <a:stretch>
                      <a:fillRect/>
                    </a:stretch>
                  </pic:blipFill>
                  <pic:spPr>
                    <a:xfrm>
                      <a:off x="0" y="0"/>
                      <a:ext cx="3143368" cy="655977"/>
                    </a:xfrm>
                    <a:prstGeom prst="rect">
                      <a:avLst/>
                    </a:prstGeom>
                  </pic:spPr>
                </pic:pic>
              </a:graphicData>
            </a:graphic>
          </wp:inline>
        </w:drawing>
      </w:r>
    </w:p>
    <w:p w14:paraId="734E6D25">
      <w:pPr>
        <w:pStyle w:val="2"/>
        <w:spacing w:line="366" w:lineRule="auto"/>
      </w:pPr>
    </w:p>
    <w:p w14:paraId="77E54E26">
      <w:pPr>
        <w:spacing w:before="92" w:line="219" w:lineRule="auto"/>
        <w:ind w:left="610"/>
        <w:rPr>
          <w:rFonts w:ascii="宋体" w:hAnsi="宋体" w:eastAsia="宋体" w:cs="宋体"/>
          <w:sz w:val="28"/>
          <w:szCs w:val="28"/>
        </w:rPr>
      </w:pPr>
      <w:r>
        <w:rPr>
          <w:rFonts w:ascii="宋体" w:hAnsi="宋体" w:eastAsia="宋体" w:cs="宋体"/>
          <w:spacing w:val="21"/>
          <w:sz w:val="28"/>
          <w:szCs w:val="28"/>
        </w:rPr>
        <w:t>6)按照算法设置，重复迭代第2步至第5步；</w:t>
      </w:r>
    </w:p>
    <w:p w14:paraId="43D2F81E">
      <w:pPr>
        <w:spacing w:before="307" w:line="219" w:lineRule="auto"/>
        <w:ind w:left="610"/>
        <w:rPr>
          <w:rFonts w:ascii="宋体" w:hAnsi="宋体" w:eastAsia="宋体" w:cs="宋体"/>
          <w:sz w:val="28"/>
          <w:szCs w:val="28"/>
        </w:rPr>
      </w:pPr>
      <w:r>
        <w:rPr>
          <w:rFonts w:ascii="宋体" w:hAnsi="宋体" w:eastAsia="宋体" w:cs="宋体"/>
          <w:spacing w:val="24"/>
          <w:sz w:val="28"/>
          <w:szCs w:val="28"/>
        </w:rPr>
        <w:t>7)生成最后的预测模型的结果。</w:t>
      </w:r>
    </w:p>
    <w:p w14:paraId="4EB805BF">
      <w:pPr>
        <w:pStyle w:val="2"/>
        <w:spacing w:line="326" w:lineRule="auto"/>
      </w:pPr>
    </w:p>
    <w:p w14:paraId="17E8B82F">
      <w:pPr>
        <w:spacing w:before="81" w:line="192" w:lineRule="auto"/>
        <w:ind w:left="61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H(x)=sign(∑Tt=1αth₂(x))</w:t>
      </w:r>
    </w:p>
    <w:p w14:paraId="20F21092">
      <w:pPr>
        <w:pStyle w:val="2"/>
        <w:spacing w:line="294" w:lineRule="auto"/>
      </w:pPr>
    </w:p>
    <w:p w14:paraId="150CA918">
      <w:pPr>
        <w:spacing w:before="92" w:line="234" w:lineRule="auto"/>
        <w:ind w:right="99" w:firstLine="629"/>
        <w:jc w:val="both"/>
        <w:rPr>
          <w:rFonts w:ascii="宋体" w:hAnsi="宋体" w:eastAsia="宋体" w:cs="宋体"/>
          <w:sz w:val="28"/>
          <w:szCs w:val="28"/>
        </w:rPr>
      </w:pPr>
      <w:r>
        <w:rPr>
          <w:rFonts w:ascii="宋体" w:hAnsi="宋体" w:eastAsia="宋体" w:cs="宋体"/>
          <w:spacing w:val="4"/>
          <w:sz w:val="28"/>
          <w:szCs w:val="28"/>
        </w:rPr>
        <w:t>图3-4展示了</w:t>
      </w:r>
      <w:r>
        <w:rPr>
          <w:rFonts w:ascii="Times New Roman" w:hAnsi="Times New Roman" w:eastAsia="Times New Roman" w:cs="Times New Roman"/>
          <w:sz w:val="28"/>
          <w:szCs w:val="28"/>
        </w:rPr>
        <w:t>AdaBoosting</w:t>
      </w:r>
      <w:r>
        <w:rPr>
          <w:rFonts w:ascii="Times New Roman" w:hAnsi="Times New Roman" w:eastAsia="Times New Roman" w:cs="Times New Roman"/>
          <w:spacing w:val="56"/>
          <w:sz w:val="28"/>
          <w:szCs w:val="28"/>
        </w:rPr>
        <w:t xml:space="preserve"> </w:t>
      </w:r>
      <w:r>
        <w:rPr>
          <w:rFonts w:ascii="宋体" w:hAnsi="宋体" w:eastAsia="宋体" w:cs="宋体"/>
          <w:spacing w:val="4"/>
          <w:sz w:val="28"/>
          <w:szCs w:val="28"/>
        </w:rPr>
        <w:t xml:space="preserve">方法的运算过程。 </w:t>
      </w:r>
      <w:r>
        <w:rPr>
          <w:rFonts w:ascii="Times New Roman" w:hAnsi="Times New Roman" w:eastAsia="Times New Roman" w:cs="Times New Roman"/>
          <w:sz w:val="28"/>
          <w:szCs w:val="28"/>
        </w:rPr>
        <w:t>AdaBoosting</w:t>
      </w:r>
      <w:r>
        <w:rPr>
          <w:rFonts w:ascii="Times New Roman" w:hAnsi="Times New Roman" w:eastAsia="Times New Roman" w:cs="Times New Roman"/>
          <w:spacing w:val="4"/>
          <w:sz w:val="28"/>
          <w:szCs w:val="28"/>
        </w:rPr>
        <w:t xml:space="preserve">  </w:t>
      </w:r>
      <w:r>
        <w:rPr>
          <w:rFonts w:ascii="宋体" w:hAnsi="宋体" w:eastAsia="宋体" w:cs="宋体"/>
          <w:spacing w:val="4"/>
          <w:sz w:val="28"/>
          <w:szCs w:val="28"/>
        </w:rPr>
        <w:t>算法的特点</w:t>
      </w:r>
      <w:r>
        <w:rPr>
          <w:rFonts w:ascii="宋体" w:hAnsi="宋体" w:eastAsia="宋体" w:cs="宋体"/>
          <w:sz w:val="28"/>
          <w:szCs w:val="28"/>
        </w:rPr>
        <w:t xml:space="preserve"> </w:t>
      </w:r>
      <w:r>
        <w:rPr>
          <w:rFonts w:ascii="宋体" w:hAnsi="宋体" w:eastAsia="宋体" w:cs="宋体"/>
          <w:spacing w:val="17"/>
          <w:sz w:val="28"/>
          <w:szCs w:val="28"/>
        </w:rPr>
        <w:t>是计算了每个弱分类器的权重，该权重的计算是由误差等要素得来的，</w:t>
      </w:r>
      <w:r>
        <w:rPr>
          <w:rFonts w:ascii="宋体" w:hAnsi="宋体" w:eastAsia="宋体" w:cs="宋体"/>
          <w:spacing w:val="11"/>
          <w:sz w:val="28"/>
          <w:szCs w:val="28"/>
        </w:rPr>
        <w:t xml:space="preserve"> </w:t>
      </w:r>
      <w:r>
        <w:rPr>
          <w:rFonts w:ascii="宋体" w:hAnsi="宋体" w:eastAsia="宋体" w:cs="宋体"/>
          <w:spacing w:val="14"/>
          <w:sz w:val="28"/>
          <w:szCs w:val="28"/>
        </w:rPr>
        <w:t>所以可以称之为</w:t>
      </w:r>
      <w:r>
        <w:rPr>
          <w:rFonts w:ascii="宋体" w:hAnsi="宋体" w:eastAsia="宋体" w:cs="宋体"/>
          <w:sz w:val="28"/>
          <w:szCs w:val="28"/>
        </w:rPr>
        <w:t>Adaptive</w:t>
      </w:r>
      <w:r>
        <w:rPr>
          <w:rFonts w:ascii="宋体" w:hAnsi="宋体" w:eastAsia="宋体" w:cs="宋体"/>
          <w:spacing w:val="14"/>
          <w:sz w:val="28"/>
          <w:szCs w:val="28"/>
        </w:rPr>
        <w:t>的原因。</w:t>
      </w:r>
    </w:p>
    <w:p w14:paraId="3C536E64">
      <w:pPr>
        <w:spacing w:line="234" w:lineRule="auto"/>
        <w:rPr>
          <w:rFonts w:ascii="宋体" w:hAnsi="宋体" w:eastAsia="宋体" w:cs="宋体"/>
          <w:sz w:val="28"/>
          <w:szCs w:val="28"/>
        </w:rPr>
        <w:sectPr>
          <w:pgSz w:w="12240" w:h="15840"/>
          <w:pgMar w:top="400" w:right="1445" w:bottom="0" w:left="1429" w:header="0" w:footer="0" w:gutter="0"/>
          <w:cols w:space="720" w:num="1"/>
        </w:sectPr>
      </w:pPr>
    </w:p>
    <w:p w14:paraId="7CA5BE40">
      <w:pPr>
        <w:pStyle w:val="2"/>
        <w:spacing w:line="251" w:lineRule="auto"/>
      </w:pPr>
    </w:p>
    <w:p w14:paraId="207C59D3">
      <w:pPr>
        <w:pStyle w:val="2"/>
        <w:spacing w:line="252" w:lineRule="auto"/>
      </w:pPr>
    </w:p>
    <w:p w14:paraId="774ED2A6">
      <w:pPr>
        <w:pStyle w:val="2"/>
        <w:spacing w:line="252" w:lineRule="auto"/>
      </w:pPr>
    </w:p>
    <w:p w14:paraId="6374A479">
      <w:pPr>
        <w:pStyle w:val="2"/>
        <w:spacing w:line="252" w:lineRule="auto"/>
      </w:pPr>
    </w:p>
    <w:p w14:paraId="43546D8B">
      <w:pPr>
        <w:pStyle w:val="2"/>
        <w:spacing w:line="252" w:lineRule="auto"/>
      </w:pPr>
    </w:p>
    <w:p w14:paraId="04FD9DB3">
      <w:pPr>
        <w:pStyle w:val="2"/>
        <w:spacing w:line="7233" w:lineRule="exact"/>
        <w:ind w:firstLine="710"/>
      </w:pPr>
      <w:r>
        <w:rPr>
          <w:position w:val="-144"/>
        </w:rPr>
        <w:pict>
          <v:group id="_x0000_s1171" o:spid="_x0000_s1171" o:spt="203" style="height:361.65pt;width:396.05pt;" coordsize="7920,7232">
            <o:lock v:ext="edit" aspectratio="f"/>
            <v:shape id="_x0000_s1172" o:spid="_x0000_s1172" o:spt="75" alt="" type="#_x0000_t75" style="position:absolute;left:0;top:192;height:7040;width:7920;" filled="f" o:preferrelative="t" stroked="f" coordsize="21600,21600">
              <v:path/>
              <v:fill on="f" focussize="0,0"/>
              <v:stroke on="f"/>
              <v:imagedata r:id="rId129" o:title=""/>
              <o:lock v:ext="edit" aspectratio="t"/>
            </v:shape>
            <v:shape id="_x0000_s1173" o:spid="_x0000_s1173" o:spt="202" type="#_x0000_t202" style="position:absolute;left:-20;top:-20;height:7272;width:7960;" filled="f" stroked="f" coordsize="21600,21600">
              <v:path/>
              <v:fill on="f" focussize="0,0"/>
              <v:stroke on="f"/>
              <v:imagedata o:title=""/>
              <o:lock v:ext="edit" aspectratio="f"/>
              <v:textbox inset="0mm,0mm,0mm,0mm">
                <w:txbxContent>
                  <w:p w14:paraId="5127E77B">
                    <w:pPr>
                      <w:spacing w:before="20" w:line="188" w:lineRule="auto"/>
                      <w:ind w:left="849"/>
                      <w:rPr>
                        <w:rFonts w:ascii="Times New Roman" w:hAnsi="Times New Roman" w:eastAsia="Times New Roman" w:cs="Times New Roman"/>
                        <w:sz w:val="26"/>
                        <w:szCs w:val="26"/>
                      </w:rPr>
                    </w:pPr>
                    <w:r>
                      <w:rPr>
                        <w:rFonts w:ascii="Times New Roman" w:hAnsi="Times New Roman" w:eastAsia="Times New Roman" w:cs="Times New Roman"/>
                        <w:b/>
                        <w:bCs/>
                        <w:spacing w:val="-3"/>
                        <w:sz w:val="26"/>
                        <w:szCs w:val="26"/>
                      </w:rPr>
                      <w:t>Iteration</w:t>
                    </w:r>
                    <w:r>
                      <w:rPr>
                        <w:rFonts w:ascii="Times New Roman" w:hAnsi="Times New Roman" w:eastAsia="Times New Roman" w:cs="Times New Roman"/>
                        <w:b/>
                        <w:bCs/>
                        <w:spacing w:val="13"/>
                        <w:sz w:val="26"/>
                        <w:szCs w:val="26"/>
                      </w:rPr>
                      <w:t xml:space="preserve"> </w:t>
                    </w:r>
                    <w:r>
                      <w:rPr>
                        <w:rFonts w:ascii="Times New Roman" w:hAnsi="Times New Roman" w:eastAsia="Times New Roman" w:cs="Times New Roman"/>
                        <w:b/>
                        <w:bCs/>
                        <w:spacing w:val="-3"/>
                        <w:sz w:val="26"/>
                        <w:szCs w:val="26"/>
                      </w:rPr>
                      <w:t xml:space="preserve">1                         Iteration </w:t>
                    </w:r>
                    <w:r>
                      <w:rPr>
                        <w:rFonts w:ascii="Times New Roman" w:hAnsi="Times New Roman" w:eastAsia="Times New Roman" w:cs="Times New Roman"/>
                        <w:b/>
                        <w:bCs/>
                        <w:spacing w:val="-4"/>
                        <w:sz w:val="26"/>
                        <w:szCs w:val="26"/>
                      </w:rPr>
                      <w:t>2                         Iteration 3</w:t>
                    </w:r>
                  </w:p>
                  <w:p w14:paraId="34717351">
                    <w:pPr>
                      <w:spacing w:line="254" w:lineRule="auto"/>
                      <w:rPr>
                        <w:rFonts w:ascii="Arial"/>
                        <w:sz w:val="21"/>
                      </w:rPr>
                    </w:pPr>
                  </w:p>
                  <w:p w14:paraId="59BA1EEE">
                    <w:pPr>
                      <w:spacing w:line="254" w:lineRule="auto"/>
                      <w:rPr>
                        <w:rFonts w:ascii="Arial"/>
                        <w:sz w:val="21"/>
                      </w:rPr>
                    </w:pPr>
                  </w:p>
                  <w:p w14:paraId="6814C7DA">
                    <w:pPr>
                      <w:spacing w:line="254" w:lineRule="auto"/>
                      <w:rPr>
                        <w:rFonts w:ascii="Arial"/>
                        <w:sz w:val="21"/>
                      </w:rPr>
                    </w:pPr>
                  </w:p>
                  <w:p w14:paraId="734F034E">
                    <w:pPr>
                      <w:spacing w:line="254" w:lineRule="auto"/>
                      <w:rPr>
                        <w:rFonts w:ascii="Arial"/>
                        <w:sz w:val="21"/>
                      </w:rPr>
                    </w:pPr>
                  </w:p>
                  <w:p w14:paraId="521EEE7E">
                    <w:pPr>
                      <w:spacing w:line="254" w:lineRule="auto"/>
                      <w:rPr>
                        <w:rFonts w:ascii="Arial"/>
                        <w:sz w:val="21"/>
                      </w:rPr>
                    </w:pPr>
                  </w:p>
                  <w:p w14:paraId="56339C06">
                    <w:pPr>
                      <w:spacing w:line="254" w:lineRule="auto"/>
                      <w:rPr>
                        <w:rFonts w:ascii="Arial"/>
                        <w:sz w:val="21"/>
                      </w:rPr>
                    </w:pPr>
                  </w:p>
                  <w:p w14:paraId="44C8A157">
                    <w:pPr>
                      <w:spacing w:line="254" w:lineRule="auto"/>
                      <w:rPr>
                        <w:rFonts w:ascii="Arial"/>
                        <w:sz w:val="21"/>
                      </w:rPr>
                    </w:pPr>
                  </w:p>
                  <w:p w14:paraId="45BA953E">
                    <w:pPr>
                      <w:spacing w:line="254" w:lineRule="auto"/>
                      <w:rPr>
                        <w:rFonts w:ascii="Arial"/>
                        <w:sz w:val="21"/>
                      </w:rPr>
                    </w:pPr>
                  </w:p>
                  <w:p w14:paraId="50069676">
                    <w:pPr>
                      <w:spacing w:line="255" w:lineRule="auto"/>
                      <w:rPr>
                        <w:rFonts w:ascii="Arial"/>
                        <w:sz w:val="21"/>
                      </w:rPr>
                    </w:pPr>
                  </w:p>
                  <w:p w14:paraId="167C48F6">
                    <w:pPr>
                      <w:spacing w:line="255" w:lineRule="auto"/>
                      <w:rPr>
                        <w:rFonts w:ascii="Arial"/>
                        <w:sz w:val="21"/>
                      </w:rPr>
                    </w:pPr>
                  </w:p>
                  <w:p w14:paraId="6C90F780">
                    <w:pPr>
                      <w:spacing w:line="255" w:lineRule="auto"/>
                      <w:rPr>
                        <w:rFonts w:ascii="Arial"/>
                        <w:sz w:val="21"/>
                      </w:rPr>
                    </w:pPr>
                  </w:p>
                  <w:p w14:paraId="0F5D8091">
                    <w:pPr>
                      <w:spacing w:line="255" w:lineRule="auto"/>
                      <w:rPr>
                        <w:rFonts w:ascii="Arial"/>
                        <w:sz w:val="21"/>
                      </w:rPr>
                    </w:pPr>
                  </w:p>
                  <w:p w14:paraId="07C239F6">
                    <w:pPr>
                      <w:spacing w:line="255" w:lineRule="auto"/>
                      <w:rPr>
                        <w:rFonts w:ascii="Arial"/>
                        <w:sz w:val="21"/>
                      </w:rPr>
                    </w:pPr>
                  </w:p>
                  <w:p w14:paraId="488F74DC">
                    <w:pPr>
                      <w:spacing w:line="255" w:lineRule="auto"/>
                      <w:rPr>
                        <w:rFonts w:ascii="Arial"/>
                        <w:sz w:val="21"/>
                      </w:rPr>
                    </w:pPr>
                  </w:p>
                  <w:p w14:paraId="4A6EA08E">
                    <w:pPr>
                      <w:spacing w:before="94" w:line="208" w:lineRule="auto"/>
                      <w:ind w:left="60"/>
                      <w:rPr>
                        <w:rFonts w:ascii="宋体" w:hAnsi="宋体" w:eastAsia="宋体" w:cs="宋体"/>
                        <w:sz w:val="26"/>
                        <w:szCs w:val="26"/>
                      </w:rPr>
                    </w:pPr>
                    <w:r>
                      <w:rPr>
                        <w:rFonts w:ascii="Times New Roman" w:hAnsi="Times New Roman" w:eastAsia="Times New Roman" w:cs="Times New Roman"/>
                        <w:spacing w:val="-2"/>
                        <w:sz w:val="26"/>
                        <w:szCs w:val="26"/>
                      </w:rPr>
                      <w:t xml:space="preserve">H=sign(0.38×                </w:t>
                    </w:r>
                    <w:r>
                      <w:rPr>
                        <w:rFonts w:ascii="Times New Roman" w:hAnsi="Times New Roman" w:eastAsia="Times New Roman" w:cs="Times New Roman"/>
                        <w:spacing w:val="-3"/>
                        <w:sz w:val="26"/>
                        <w:szCs w:val="26"/>
                      </w:rPr>
                      <w:t xml:space="preserve">        </w:t>
                    </w:r>
                    <w:r>
                      <w:rPr>
                        <w:rFonts w:ascii="宋体" w:hAnsi="宋体" w:eastAsia="宋体" w:cs="宋体"/>
                        <w:spacing w:val="-3"/>
                        <w:sz w:val="29"/>
                        <w:szCs w:val="29"/>
                      </w:rPr>
                      <w:t>+0.58×</w:t>
                    </w:r>
                    <w:r>
                      <w:rPr>
                        <w:rFonts w:ascii="宋体" w:hAnsi="宋体" w:eastAsia="宋体" w:cs="宋体"/>
                        <w:spacing w:val="2"/>
                        <w:sz w:val="29"/>
                        <w:szCs w:val="29"/>
                      </w:rPr>
                      <w:t xml:space="preserve">        </w:t>
                    </w:r>
                    <w:r>
                      <w:rPr>
                        <w:rFonts w:ascii="宋体" w:hAnsi="宋体" w:eastAsia="宋体" w:cs="宋体"/>
                        <w:spacing w:val="-3"/>
                        <w:sz w:val="26"/>
                        <w:szCs w:val="26"/>
                      </w:rPr>
                      <w:t>+0.87×</w:t>
                    </w:r>
                  </w:p>
                  <w:p w14:paraId="2D87989F">
                    <w:pPr>
                      <w:spacing w:line="268" w:lineRule="auto"/>
                      <w:rPr>
                        <w:rFonts w:ascii="Arial"/>
                        <w:sz w:val="21"/>
                      </w:rPr>
                    </w:pPr>
                  </w:p>
                  <w:p w14:paraId="2CF81774">
                    <w:pPr>
                      <w:spacing w:line="268" w:lineRule="auto"/>
                      <w:rPr>
                        <w:rFonts w:ascii="Arial"/>
                        <w:sz w:val="21"/>
                      </w:rPr>
                    </w:pPr>
                  </w:p>
                  <w:p w14:paraId="74CF6C4B">
                    <w:pPr>
                      <w:spacing w:line="268" w:lineRule="auto"/>
                      <w:rPr>
                        <w:rFonts w:ascii="Arial"/>
                        <w:sz w:val="21"/>
                      </w:rPr>
                    </w:pPr>
                  </w:p>
                  <w:p w14:paraId="4D0FEECB">
                    <w:pPr>
                      <w:spacing w:line="268" w:lineRule="auto"/>
                      <w:rPr>
                        <w:rFonts w:ascii="Arial"/>
                        <w:sz w:val="21"/>
                      </w:rPr>
                    </w:pPr>
                  </w:p>
                  <w:p w14:paraId="5A6070CB">
                    <w:pPr>
                      <w:spacing w:line="269" w:lineRule="auto"/>
                      <w:rPr>
                        <w:rFonts w:ascii="Arial"/>
                        <w:sz w:val="21"/>
                      </w:rPr>
                    </w:pPr>
                  </w:p>
                  <w:p w14:paraId="098B89FD">
                    <w:pPr>
                      <w:spacing w:line="269" w:lineRule="auto"/>
                      <w:rPr>
                        <w:rFonts w:ascii="Arial"/>
                        <w:sz w:val="21"/>
                      </w:rPr>
                    </w:pPr>
                  </w:p>
                  <w:p w14:paraId="5AF403BF">
                    <w:pPr>
                      <w:spacing w:before="75" w:line="276" w:lineRule="auto"/>
                      <w:ind w:left="5399" w:right="749" w:hanging="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Final  Classifier/</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pacing w:val="-2"/>
                        <w:sz w:val="26"/>
                        <w:szCs w:val="26"/>
                      </w:rPr>
                      <w:t>Strong</w:t>
                    </w:r>
                    <w:r>
                      <w:rPr>
                        <w:rFonts w:ascii="Times New Roman" w:hAnsi="Times New Roman" w:eastAsia="Times New Roman" w:cs="Times New Roman"/>
                        <w:spacing w:val="10"/>
                        <w:sz w:val="26"/>
                        <w:szCs w:val="26"/>
                      </w:rPr>
                      <w:t xml:space="preserve">  </w:t>
                    </w:r>
                    <w:r>
                      <w:rPr>
                        <w:rFonts w:ascii="Times New Roman" w:hAnsi="Times New Roman" w:eastAsia="Times New Roman" w:cs="Times New Roman"/>
                        <w:spacing w:val="-2"/>
                        <w:sz w:val="26"/>
                        <w:szCs w:val="26"/>
                      </w:rPr>
                      <w:t>Classifier</w:t>
                    </w:r>
                  </w:p>
                </w:txbxContent>
              </v:textbox>
            </v:shape>
            <w10:wrap type="none"/>
            <w10:anchorlock/>
          </v:group>
        </w:pict>
      </w:r>
    </w:p>
    <w:p w14:paraId="0131F3DF">
      <w:pPr>
        <w:pStyle w:val="2"/>
        <w:spacing w:line="295" w:lineRule="auto"/>
      </w:pPr>
    </w:p>
    <w:p w14:paraId="229D8315">
      <w:pPr>
        <w:spacing w:before="95" w:line="214" w:lineRule="auto"/>
        <w:ind w:left="2359"/>
        <w:rPr>
          <w:rFonts w:ascii="宋体" w:hAnsi="宋体" w:eastAsia="宋体" w:cs="宋体"/>
          <w:sz w:val="29"/>
          <w:szCs w:val="29"/>
        </w:rPr>
      </w:pPr>
      <w:r>
        <w:rPr>
          <w:rFonts w:ascii="宋体" w:hAnsi="宋体" w:eastAsia="宋体" w:cs="宋体"/>
          <w:spacing w:val="12"/>
          <w:sz w:val="29"/>
          <w:szCs w:val="29"/>
        </w:rPr>
        <w:t xml:space="preserve">图3-4 </w:t>
      </w:r>
      <w:r>
        <w:rPr>
          <w:rFonts w:ascii="宋体" w:hAnsi="宋体" w:eastAsia="宋体" w:cs="宋体"/>
          <w:sz w:val="29"/>
          <w:szCs w:val="29"/>
        </w:rPr>
        <w:t>AdaBoosting</w:t>
      </w:r>
      <w:r>
        <w:rPr>
          <w:rFonts w:ascii="宋体" w:hAnsi="宋体" w:eastAsia="宋体" w:cs="宋体"/>
          <w:spacing w:val="12"/>
          <w:sz w:val="29"/>
          <w:szCs w:val="29"/>
        </w:rPr>
        <w:t>方法的运算过程</w:t>
      </w:r>
    </w:p>
    <w:p w14:paraId="66BF5AEC">
      <w:pPr>
        <w:spacing w:before="292" w:line="250" w:lineRule="auto"/>
        <w:ind w:firstLine="620"/>
        <w:rPr>
          <w:rFonts w:ascii="宋体" w:hAnsi="宋体" w:eastAsia="宋体" w:cs="宋体"/>
          <w:sz w:val="26"/>
          <w:szCs w:val="26"/>
        </w:rPr>
      </w:pPr>
      <w:r>
        <w:rPr>
          <w:rFonts w:ascii="宋体" w:hAnsi="宋体" w:eastAsia="宋体" w:cs="宋体"/>
          <w:spacing w:val="13"/>
          <w:sz w:val="26"/>
          <w:szCs w:val="26"/>
        </w:rPr>
        <w:t>在</w:t>
      </w:r>
      <w:r>
        <w:rPr>
          <w:rFonts w:ascii="Times New Roman" w:hAnsi="Times New Roman" w:eastAsia="Times New Roman" w:cs="Times New Roman"/>
          <w:sz w:val="26"/>
          <w:szCs w:val="26"/>
        </w:rPr>
        <w:t>Spark</w:t>
      </w:r>
      <w:r>
        <w:rPr>
          <w:rFonts w:ascii="Times New Roman" w:hAnsi="Times New Roman" w:eastAsia="Times New Roman" w:cs="Times New Roman"/>
          <w:spacing w:val="13"/>
          <w:sz w:val="26"/>
          <w:szCs w:val="26"/>
        </w:rPr>
        <w:t xml:space="preserve">    </w:t>
      </w:r>
      <w:r>
        <w:rPr>
          <w:rFonts w:ascii="Times New Roman" w:hAnsi="Times New Roman" w:eastAsia="Times New Roman" w:cs="Times New Roman"/>
          <w:sz w:val="26"/>
          <w:szCs w:val="26"/>
        </w:rPr>
        <w:t>MLlib</w:t>
      </w:r>
      <w:r>
        <w:rPr>
          <w:rFonts w:ascii="宋体" w:hAnsi="宋体" w:eastAsia="宋体" w:cs="宋体"/>
          <w:spacing w:val="13"/>
          <w:sz w:val="26"/>
          <w:szCs w:val="26"/>
        </w:rPr>
        <w:t>中并没有实现</w:t>
      </w:r>
      <w:r>
        <w:rPr>
          <w:rFonts w:ascii="Times New Roman" w:hAnsi="Times New Roman" w:eastAsia="Times New Roman" w:cs="Times New Roman"/>
          <w:sz w:val="26"/>
          <w:szCs w:val="26"/>
        </w:rPr>
        <w:t>AdaBoosting</w:t>
      </w:r>
      <w:r>
        <w:rPr>
          <w:rFonts w:ascii="Times New Roman" w:hAnsi="Times New Roman" w:eastAsia="Times New Roman" w:cs="Times New Roman"/>
          <w:spacing w:val="13"/>
          <w:sz w:val="26"/>
          <w:szCs w:val="26"/>
        </w:rPr>
        <w:t xml:space="preserve">   </w:t>
      </w:r>
      <w:r>
        <w:rPr>
          <w:rFonts w:ascii="宋体" w:hAnsi="宋体" w:eastAsia="宋体" w:cs="宋体"/>
          <w:spacing w:val="13"/>
          <w:sz w:val="26"/>
          <w:szCs w:val="26"/>
        </w:rPr>
        <w:t>算</w:t>
      </w:r>
      <w:r>
        <w:rPr>
          <w:rFonts w:ascii="宋体" w:hAnsi="宋体" w:eastAsia="宋体" w:cs="宋体"/>
          <w:spacing w:val="-38"/>
          <w:sz w:val="26"/>
          <w:szCs w:val="26"/>
        </w:rPr>
        <w:t xml:space="preserve"> </w:t>
      </w:r>
      <w:r>
        <w:rPr>
          <w:rFonts w:ascii="宋体" w:hAnsi="宋体" w:eastAsia="宋体" w:cs="宋体"/>
          <w:spacing w:val="13"/>
          <w:sz w:val="26"/>
          <w:szCs w:val="26"/>
        </w:rPr>
        <w:t>法</w:t>
      </w:r>
      <w:r>
        <w:rPr>
          <w:rFonts w:ascii="宋体" w:hAnsi="宋体" w:eastAsia="宋体" w:cs="宋体"/>
          <w:spacing w:val="-65"/>
          <w:sz w:val="26"/>
          <w:szCs w:val="26"/>
        </w:rPr>
        <w:t xml:space="preserve"> </w:t>
      </w:r>
      <w:r>
        <w:rPr>
          <w:rFonts w:ascii="宋体" w:hAnsi="宋体" w:eastAsia="宋体" w:cs="宋体"/>
          <w:spacing w:val="13"/>
          <w:sz w:val="26"/>
          <w:szCs w:val="26"/>
        </w:rPr>
        <w:t>。</w:t>
      </w:r>
      <w:r>
        <w:rPr>
          <w:rFonts w:ascii="Times New Roman" w:hAnsi="Times New Roman" w:eastAsia="Times New Roman" w:cs="Times New Roman"/>
          <w:sz w:val="26"/>
          <w:szCs w:val="26"/>
        </w:rPr>
        <w:t>scikit</w:t>
      </w:r>
      <w:r>
        <w:rPr>
          <w:rFonts w:ascii="Times New Roman" w:hAnsi="Times New Roman" w:eastAsia="Times New Roman" w:cs="Times New Roman"/>
          <w:spacing w:val="13"/>
          <w:sz w:val="26"/>
          <w:szCs w:val="26"/>
        </w:rPr>
        <w:t>-</w:t>
      </w:r>
      <w:r>
        <w:rPr>
          <w:rFonts w:ascii="Times New Roman" w:hAnsi="Times New Roman" w:eastAsia="Times New Roman" w:cs="Times New Roman"/>
          <w:sz w:val="26"/>
          <w:szCs w:val="26"/>
        </w:rPr>
        <w:t>learn</w:t>
      </w:r>
      <w:r>
        <w:rPr>
          <w:rFonts w:ascii="Times New Roman" w:hAnsi="Times New Roman" w:eastAsia="Times New Roman" w:cs="Times New Roman"/>
          <w:spacing w:val="13"/>
          <w:sz w:val="26"/>
          <w:szCs w:val="26"/>
        </w:rPr>
        <w:t xml:space="preserve">    </w:t>
      </w:r>
      <w:r>
        <w:rPr>
          <w:rFonts w:ascii="宋体" w:hAnsi="宋体" w:eastAsia="宋体" w:cs="宋体"/>
          <w:spacing w:val="13"/>
          <w:sz w:val="26"/>
          <w:szCs w:val="26"/>
        </w:rPr>
        <w:t>中实现了</w:t>
      </w:r>
      <w:r>
        <w:rPr>
          <w:rFonts w:ascii="宋体" w:hAnsi="宋体" w:eastAsia="宋体" w:cs="宋体"/>
          <w:sz w:val="26"/>
          <w:szCs w:val="26"/>
        </w:rPr>
        <w:t xml:space="preserve"> </w:t>
      </w:r>
      <w:r>
        <w:rPr>
          <w:rFonts w:ascii="宋体" w:hAnsi="宋体" w:eastAsia="宋体" w:cs="宋体"/>
          <w:spacing w:val="37"/>
          <w:sz w:val="26"/>
          <w:szCs w:val="26"/>
        </w:rPr>
        <w:t>非常简捷的方式，读者可以很方便地调用。</w:t>
      </w:r>
    </w:p>
    <w:p w14:paraId="78D6B740">
      <w:pPr>
        <w:pStyle w:val="2"/>
        <w:spacing w:line="255" w:lineRule="auto"/>
      </w:pPr>
    </w:p>
    <w:p w14:paraId="507C6C69">
      <w:pPr>
        <w:pStyle w:val="2"/>
        <w:spacing w:line="255" w:lineRule="auto"/>
      </w:pPr>
    </w:p>
    <w:p w14:paraId="7670E530">
      <w:pPr>
        <w:pStyle w:val="2"/>
        <w:spacing w:before="74" w:line="222" w:lineRule="auto"/>
        <w:ind w:left="3170" w:right="1857" w:hanging="2930"/>
        <w:rPr>
          <w:sz w:val="26"/>
          <w:szCs w:val="26"/>
        </w:rPr>
      </w:pPr>
      <w:r>
        <w:pict>
          <v:shape id="_x0000_s1174" o:spid="_x0000_s1174" o:spt="202" type="#_x0000_t202" style="position:absolute;left:0pt;margin-left:11pt;margin-top:-8.45pt;height:19.75pt;width:262.05pt;z-index:-251554816;mso-width-relative:page;mso-height-relative:page;" filled="f" stroked="f" coordsize="21600,21600">
            <v:path/>
            <v:fill on="f" focussize="0,0"/>
            <v:stroke on="f"/>
            <v:imagedata o:title=""/>
            <o:lock v:ext="edit" aspectratio="f"/>
            <v:textbox inset="0mm,0mm,0mm,0mm">
              <w:txbxContent>
                <w:p w14:paraId="4B09F5B0">
                  <w:pPr>
                    <w:pStyle w:val="2"/>
                    <w:spacing w:before="20" w:line="354" w:lineRule="exact"/>
                    <w:ind w:left="20"/>
                    <w:rPr>
                      <w:sz w:val="26"/>
                      <w:szCs w:val="26"/>
                    </w:rPr>
                  </w:pPr>
                  <w:r>
                    <w:rPr>
                      <w:spacing w:val="-1"/>
                      <w:position w:val="1"/>
                      <w:sz w:val="26"/>
                      <w:szCs w:val="26"/>
                    </w:rPr>
                    <w:t>#Create</w:t>
                  </w:r>
                  <w:r>
                    <w:rPr>
                      <w:spacing w:val="42"/>
                      <w:position w:val="1"/>
                      <w:sz w:val="26"/>
                      <w:szCs w:val="26"/>
                    </w:rPr>
                    <w:t xml:space="preserve"> </w:t>
                  </w:r>
                  <w:r>
                    <w:rPr>
                      <w:spacing w:val="-1"/>
                      <w:position w:val="1"/>
                      <w:sz w:val="26"/>
                      <w:szCs w:val="26"/>
                    </w:rPr>
                    <w:t>and</w:t>
                  </w:r>
                  <w:r>
                    <w:rPr>
                      <w:spacing w:val="20"/>
                      <w:position w:val="1"/>
                      <w:sz w:val="26"/>
                      <w:szCs w:val="26"/>
                    </w:rPr>
                    <w:t xml:space="preserve"> </w:t>
                  </w:r>
                  <w:r>
                    <w:rPr>
                      <w:spacing w:val="-1"/>
                      <w:position w:val="1"/>
                      <w:sz w:val="26"/>
                      <w:szCs w:val="26"/>
                    </w:rPr>
                    <w:t>fit</w:t>
                  </w:r>
                  <w:r>
                    <w:rPr>
                      <w:spacing w:val="26"/>
                      <w:w w:val="101"/>
                      <w:position w:val="1"/>
                      <w:sz w:val="26"/>
                      <w:szCs w:val="26"/>
                    </w:rPr>
                    <w:t xml:space="preserve"> </w:t>
                  </w:r>
                  <w:r>
                    <w:rPr>
                      <w:spacing w:val="-1"/>
                      <w:position w:val="1"/>
                      <w:sz w:val="26"/>
                      <w:szCs w:val="26"/>
                    </w:rPr>
                    <w:t>an AdaBoosted</w:t>
                  </w:r>
                  <w:r>
                    <w:rPr>
                      <w:spacing w:val="26"/>
                      <w:position w:val="1"/>
                      <w:sz w:val="26"/>
                      <w:szCs w:val="26"/>
                    </w:rPr>
                    <w:t xml:space="preserve"> </w:t>
                  </w:r>
                  <w:r>
                    <w:rPr>
                      <w:spacing w:val="-1"/>
                      <w:position w:val="1"/>
                      <w:sz w:val="26"/>
                      <w:szCs w:val="26"/>
                    </w:rPr>
                    <w:t>decision</w:t>
                  </w:r>
                  <w:r>
                    <w:rPr>
                      <w:spacing w:val="22"/>
                      <w:position w:val="1"/>
                      <w:sz w:val="26"/>
                      <w:szCs w:val="26"/>
                    </w:rPr>
                    <w:t xml:space="preserve"> </w:t>
                  </w:r>
                  <w:r>
                    <w:rPr>
                      <w:spacing w:val="-1"/>
                      <w:position w:val="1"/>
                      <w:sz w:val="26"/>
                      <w:szCs w:val="26"/>
                    </w:rPr>
                    <w:t>tree</w:t>
                  </w:r>
                </w:p>
              </w:txbxContent>
            </v:textbox>
          </v:shape>
        </w:pict>
      </w:r>
      <w:r>
        <w:rPr>
          <w:b/>
          <w:bCs/>
          <w:spacing w:val="-9"/>
          <w:sz w:val="26"/>
          <w:szCs w:val="26"/>
        </w:rPr>
        <w:t>bdt =AdaBoostclassifier(DecisionTreeclass</w:t>
      </w:r>
      <w:r>
        <w:rPr>
          <w:b/>
          <w:bCs/>
          <w:spacing w:val="-10"/>
          <w:sz w:val="26"/>
          <w:szCs w:val="26"/>
        </w:rPr>
        <w:t>ifier(max_depth=1),</w:t>
      </w:r>
      <w:r>
        <w:rPr>
          <w:b/>
          <w:bCs/>
          <w:sz w:val="26"/>
          <w:szCs w:val="26"/>
        </w:rPr>
        <w:t xml:space="preserve"> </w:t>
      </w:r>
      <w:r>
        <w:rPr>
          <w:b/>
          <w:bCs/>
          <w:spacing w:val="-23"/>
          <w:sz w:val="26"/>
          <w:szCs w:val="26"/>
        </w:rPr>
        <w:t>algorithm=</w:t>
      </w:r>
      <w:r>
        <w:rPr>
          <w:spacing w:val="-23"/>
          <w:sz w:val="26"/>
          <w:szCs w:val="26"/>
        </w:rPr>
        <w:t>"SAMME",</w:t>
      </w:r>
    </w:p>
    <w:p w14:paraId="0A268E34">
      <w:pPr>
        <w:pStyle w:val="2"/>
        <w:spacing w:line="337" w:lineRule="exact"/>
        <w:ind w:left="3170"/>
        <w:rPr>
          <w:sz w:val="26"/>
          <w:szCs w:val="26"/>
        </w:rPr>
      </w:pPr>
      <w:r>
        <w:rPr>
          <w:b/>
          <w:bCs/>
          <w:spacing w:val="-17"/>
          <w:position w:val="3"/>
          <w:sz w:val="26"/>
          <w:szCs w:val="26"/>
        </w:rPr>
        <w:t>n_estimators=200)</w:t>
      </w:r>
    </w:p>
    <w:p w14:paraId="62658853">
      <w:pPr>
        <w:pStyle w:val="2"/>
        <w:spacing w:before="138" w:line="372" w:lineRule="exact"/>
        <w:ind w:left="240"/>
        <w:rPr>
          <w:sz w:val="26"/>
          <w:szCs w:val="26"/>
        </w:rPr>
      </w:pPr>
      <w:r>
        <w:rPr>
          <w:b/>
          <w:bCs/>
          <w:spacing w:val="-2"/>
          <w:position w:val="4"/>
          <w:sz w:val="26"/>
          <w:szCs w:val="26"/>
        </w:rPr>
        <w:t>bdt.fit(x,y)</w:t>
      </w:r>
    </w:p>
    <w:p w14:paraId="65D658DB">
      <w:pPr>
        <w:pStyle w:val="2"/>
        <w:spacing w:line="397" w:lineRule="auto"/>
      </w:pPr>
    </w:p>
    <w:p w14:paraId="1CC2D141">
      <w:pPr>
        <w:spacing w:before="94" w:line="227" w:lineRule="auto"/>
        <w:ind w:right="184" w:firstLine="620"/>
        <w:jc w:val="both"/>
        <w:rPr>
          <w:rFonts w:ascii="宋体" w:hAnsi="宋体" w:eastAsia="宋体" w:cs="宋体"/>
          <w:sz w:val="29"/>
          <w:szCs w:val="29"/>
        </w:rPr>
      </w:pPr>
      <w:r>
        <w:rPr>
          <w:rFonts w:ascii="宋体" w:hAnsi="宋体" w:eastAsia="宋体" w:cs="宋体"/>
          <w:spacing w:val="8"/>
          <w:sz w:val="29"/>
          <w:szCs w:val="29"/>
        </w:rPr>
        <w:t>在上述的例子中，构建了</w:t>
      </w:r>
      <w:r>
        <w:rPr>
          <w:rFonts w:ascii="Times New Roman" w:hAnsi="Times New Roman" w:eastAsia="Times New Roman" w:cs="Times New Roman"/>
          <w:sz w:val="29"/>
          <w:szCs w:val="29"/>
        </w:rPr>
        <w:t>AdaBoosting</w:t>
      </w:r>
      <w:r>
        <w:rPr>
          <w:rFonts w:ascii="Times New Roman" w:hAnsi="Times New Roman" w:eastAsia="Times New Roman" w:cs="Times New Roman"/>
          <w:spacing w:val="22"/>
          <w:sz w:val="29"/>
          <w:szCs w:val="29"/>
        </w:rPr>
        <w:t xml:space="preserve"> </w:t>
      </w:r>
      <w:r>
        <w:rPr>
          <w:rFonts w:ascii="宋体" w:hAnsi="宋体" w:eastAsia="宋体" w:cs="宋体"/>
          <w:spacing w:val="8"/>
          <w:sz w:val="29"/>
          <w:szCs w:val="29"/>
        </w:rPr>
        <w:t>的实例；采用弱分类器算法</w:t>
      </w:r>
      <w:r>
        <w:rPr>
          <w:rFonts w:ascii="宋体" w:hAnsi="宋体" w:eastAsia="宋体" w:cs="宋体"/>
          <w:sz w:val="29"/>
          <w:szCs w:val="29"/>
        </w:rPr>
        <w:t xml:space="preserve"> </w:t>
      </w:r>
      <w:r>
        <w:rPr>
          <w:rFonts w:ascii="宋体" w:hAnsi="宋体" w:eastAsia="宋体" w:cs="宋体"/>
          <w:spacing w:val="10"/>
          <w:sz w:val="29"/>
          <w:szCs w:val="29"/>
        </w:rPr>
        <w:t>决策树，并且设置弱分类器的相关参数；同时设置了弱分类器的个数</w:t>
      </w:r>
      <w:r>
        <w:rPr>
          <w:rFonts w:ascii="宋体" w:hAnsi="宋体" w:eastAsia="宋体" w:cs="宋体"/>
          <w:spacing w:val="1"/>
          <w:sz w:val="29"/>
          <w:szCs w:val="29"/>
        </w:rPr>
        <w:t xml:space="preserve"> </w:t>
      </w:r>
      <w:r>
        <w:rPr>
          <w:rFonts w:ascii="宋体" w:hAnsi="宋体" w:eastAsia="宋体" w:cs="宋体"/>
          <w:spacing w:val="-4"/>
          <w:sz w:val="29"/>
          <w:szCs w:val="29"/>
        </w:rPr>
        <w:t>等。</w:t>
      </w:r>
    </w:p>
    <w:p w14:paraId="162AC28F">
      <w:pPr>
        <w:spacing w:line="227" w:lineRule="auto"/>
        <w:rPr>
          <w:rFonts w:ascii="宋体" w:hAnsi="宋体" w:eastAsia="宋体" w:cs="宋体"/>
          <w:sz w:val="29"/>
          <w:szCs w:val="29"/>
        </w:rPr>
        <w:sectPr>
          <w:pgSz w:w="12240" w:h="15840"/>
          <w:pgMar w:top="400" w:right="1535" w:bottom="0" w:left="1419" w:header="0" w:footer="0" w:gutter="0"/>
          <w:cols w:space="720" w:num="1"/>
        </w:sectPr>
      </w:pPr>
    </w:p>
    <w:p w14:paraId="7943C60C">
      <w:pPr>
        <w:pStyle w:val="2"/>
        <w:spacing w:line="299" w:lineRule="auto"/>
      </w:pPr>
    </w:p>
    <w:p w14:paraId="04C3EEC7">
      <w:pPr>
        <w:pStyle w:val="2"/>
        <w:spacing w:line="299" w:lineRule="auto"/>
      </w:pPr>
    </w:p>
    <w:p w14:paraId="679E53B6">
      <w:pPr>
        <w:pStyle w:val="2"/>
        <w:spacing w:line="300" w:lineRule="auto"/>
      </w:pPr>
    </w:p>
    <w:p w14:paraId="56BF8D2E">
      <w:pPr>
        <w:pStyle w:val="2"/>
        <w:spacing w:line="300" w:lineRule="auto"/>
      </w:pPr>
    </w:p>
    <w:p w14:paraId="5D00069A">
      <w:pPr>
        <w:spacing w:before="127" w:line="529" w:lineRule="exact"/>
        <w:ind w:left="2"/>
        <w:rPr>
          <w:rFonts w:ascii="宋体" w:hAnsi="宋体" w:eastAsia="宋体" w:cs="宋体"/>
          <w:sz w:val="39"/>
          <w:szCs w:val="39"/>
        </w:rPr>
      </w:pPr>
      <w:r>
        <w:rPr>
          <w:rFonts w:ascii="Times New Roman" w:hAnsi="Times New Roman" w:eastAsia="Times New Roman" w:cs="Times New Roman"/>
          <w:color w:val="0468BB"/>
          <w:spacing w:val="-1"/>
          <w:position w:val="4"/>
          <w:sz w:val="39"/>
          <w:szCs w:val="39"/>
        </w:rPr>
        <w:t>3.2    Gradient Tree Boosting</w:t>
      </w:r>
      <w:r>
        <w:rPr>
          <w:rFonts w:ascii="宋体" w:hAnsi="宋体" w:eastAsia="宋体" w:cs="宋体"/>
          <w:color w:val="0468BB"/>
          <w:spacing w:val="-1"/>
          <w:position w:val="4"/>
          <w:sz w:val="39"/>
          <w:szCs w:val="39"/>
        </w:rPr>
        <w:t>介绍</w:t>
      </w:r>
    </w:p>
    <w:p w14:paraId="3D2CE570">
      <w:pPr>
        <w:spacing w:before="265" w:line="222" w:lineRule="auto"/>
        <w:ind w:firstLine="595"/>
        <w:jc w:val="both"/>
        <w:rPr>
          <w:rFonts w:ascii="宋体" w:hAnsi="宋体" w:eastAsia="宋体" w:cs="宋体"/>
          <w:sz w:val="30"/>
          <w:szCs w:val="30"/>
        </w:rPr>
      </w:pPr>
      <w:r>
        <w:rPr>
          <w:rFonts w:ascii="Times New Roman" w:hAnsi="Times New Roman" w:eastAsia="Times New Roman" w:cs="Times New Roman"/>
          <w:sz w:val="30"/>
          <w:szCs w:val="30"/>
        </w:rPr>
        <w:t>Gradient Tree Boosting</w:t>
      </w:r>
      <w:r>
        <w:rPr>
          <w:rFonts w:ascii="宋体" w:hAnsi="宋体" w:eastAsia="宋体" w:cs="宋体"/>
          <w:sz w:val="30"/>
          <w:szCs w:val="30"/>
        </w:rPr>
        <w:t>或</w:t>
      </w:r>
      <w:r>
        <w:rPr>
          <w:rFonts w:ascii="Times New Roman" w:hAnsi="Times New Roman" w:eastAsia="Times New Roman" w:cs="Times New Roman"/>
          <w:sz w:val="30"/>
          <w:szCs w:val="30"/>
        </w:rPr>
        <w:t>Gradient Boosted Reg</w:t>
      </w:r>
      <w:r>
        <w:rPr>
          <w:rFonts w:ascii="Times New Roman" w:hAnsi="Times New Roman" w:eastAsia="Times New Roman" w:cs="Times New Roman"/>
          <w:spacing w:val="-1"/>
          <w:sz w:val="30"/>
          <w:szCs w:val="30"/>
        </w:rPr>
        <w:t>ression Trees</w:t>
      </w:r>
      <w:r>
        <w:rPr>
          <w:rFonts w:ascii="宋体" w:hAnsi="宋体" w:eastAsia="宋体" w:cs="宋体"/>
          <w:spacing w:val="-1"/>
          <w:sz w:val="30"/>
          <w:szCs w:val="30"/>
        </w:rPr>
        <w:t>算法在近</w:t>
      </w:r>
      <w:r>
        <w:rPr>
          <w:rFonts w:ascii="宋体" w:hAnsi="宋体" w:eastAsia="宋体" w:cs="宋体"/>
          <w:sz w:val="30"/>
          <w:szCs w:val="30"/>
        </w:rPr>
        <w:t xml:space="preserve"> </w:t>
      </w:r>
      <w:r>
        <w:rPr>
          <w:rFonts w:ascii="宋体" w:hAnsi="宋体" w:eastAsia="宋体" w:cs="宋体"/>
          <w:spacing w:val="-1"/>
          <w:sz w:val="30"/>
          <w:szCs w:val="30"/>
        </w:rPr>
        <w:t>些年特别流行，应用该算法进行预测模型的构建也确实能达到较好的效</w:t>
      </w:r>
      <w:r>
        <w:rPr>
          <w:rFonts w:ascii="宋体" w:hAnsi="宋体" w:eastAsia="宋体" w:cs="宋体"/>
          <w:spacing w:val="13"/>
          <w:sz w:val="30"/>
          <w:szCs w:val="30"/>
        </w:rPr>
        <w:t xml:space="preserve"> </w:t>
      </w:r>
      <w:r>
        <w:rPr>
          <w:rFonts w:ascii="宋体" w:hAnsi="宋体" w:eastAsia="宋体" w:cs="宋体"/>
          <w:spacing w:val="-9"/>
          <w:sz w:val="30"/>
          <w:szCs w:val="30"/>
        </w:rPr>
        <w:t>果。</w:t>
      </w:r>
    </w:p>
    <w:p w14:paraId="0CABA582">
      <w:pPr>
        <w:spacing w:line="222" w:lineRule="auto"/>
        <w:rPr>
          <w:rFonts w:ascii="宋体" w:hAnsi="宋体" w:eastAsia="宋体" w:cs="宋体"/>
          <w:sz w:val="30"/>
          <w:szCs w:val="30"/>
        </w:rPr>
        <w:sectPr>
          <w:pgSz w:w="12240" w:h="15840"/>
          <w:pgMar w:top="400" w:right="1500" w:bottom="0" w:left="1456" w:header="0" w:footer="0" w:gutter="0"/>
          <w:cols w:space="720" w:num="1"/>
        </w:sectPr>
      </w:pPr>
    </w:p>
    <w:p w14:paraId="7CB3EC23">
      <w:pPr>
        <w:pStyle w:val="2"/>
        <w:spacing w:line="254" w:lineRule="auto"/>
      </w:pPr>
    </w:p>
    <w:p w14:paraId="6A90AE51">
      <w:pPr>
        <w:pStyle w:val="2"/>
        <w:spacing w:line="254" w:lineRule="auto"/>
      </w:pPr>
    </w:p>
    <w:p w14:paraId="1363889B">
      <w:pPr>
        <w:pStyle w:val="2"/>
        <w:spacing w:line="254" w:lineRule="auto"/>
      </w:pPr>
    </w:p>
    <w:p w14:paraId="6D6A783C">
      <w:pPr>
        <w:pStyle w:val="2"/>
        <w:spacing w:line="255" w:lineRule="auto"/>
      </w:pPr>
    </w:p>
    <w:p w14:paraId="3572EA8E">
      <w:pPr>
        <w:pStyle w:val="2"/>
        <w:spacing w:line="255" w:lineRule="auto"/>
      </w:pPr>
    </w:p>
    <w:p w14:paraId="5A7C467D">
      <w:pPr>
        <w:spacing w:before="127" w:line="575" w:lineRule="exact"/>
        <w:ind w:left="1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3.2.1    </w:t>
      </w:r>
      <w:r>
        <w:rPr>
          <w:rFonts w:ascii="宋体" w:hAnsi="宋体" w:eastAsia="宋体" w:cs="宋体"/>
          <w:color w:val="0468BB"/>
          <w:spacing w:val="-2"/>
          <w:position w:val="3"/>
          <w:sz w:val="39"/>
          <w:szCs w:val="39"/>
        </w:rPr>
        <w:t>梯度与梯度下降</w:t>
      </w:r>
    </w:p>
    <w:p w14:paraId="0DD57C51">
      <w:pPr>
        <w:spacing w:before="276" w:line="225" w:lineRule="auto"/>
        <w:ind w:left="8" w:right="6" w:firstLine="600"/>
        <w:jc w:val="both"/>
        <w:rPr>
          <w:rFonts w:ascii="Times New Roman" w:hAnsi="Times New Roman" w:eastAsia="Times New Roman" w:cs="Times New Roman"/>
          <w:sz w:val="22"/>
          <w:szCs w:val="22"/>
        </w:rPr>
      </w:pPr>
      <w:r>
        <w:rPr>
          <w:rFonts w:ascii="Times New Roman" w:hAnsi="Times New Roman" w:eastAsia="Times New Roman" w:cs="Times New Roman"/>
          <w:spacing w:val="-2"/>
          <w:sz w:val="30"/>
          <w:szCs w:val="30"/>
        </w:rPr>
        <w:t>Gradient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，中文翻译为梯度，其取值代表了对给定的函数值逐步增</w:t>
      </w:r>
      <w:r>
        <w:rPr>
          <w:rFonts w:ascii="宋体" w:hAnsi="宋体" w:eastAsia="宋体" w:cs="宋体"/>
          <w:sz w:val="30"/>
          <w:szCs w:val="30"/>
        </w:rPr>
        <w:t xml:space="preserve">  </w:t>
      </w:r>
      <w:r>
        <w:rPr>
          <w:rFonts w:ascii="宋体" w:hAnsi="宋体" w:eastAsia="宋体" w:cs="宋体"/>
          <w:spacing w:val="-1"/>
          <w:sz w:val="30"/>
          <w:szCs w:val="30"/>
        </w:rPr>
        <w:t>大或减小时的最直接的方向。梯度的计算其实非常简单，就是分别计算</w:t>
      </w:r>
      <w:r>
        <w:rPr>
          <w:rFonts w:ascii="宋体" w:hAnsi="宋体" w:eastAsia="宋体" w:cs="宋体"/>
          <w:spacing w:val="18"/>
          <w:sz w:val="30"/>
          <w:szCs w:val="30"/>
        </w:rPr>
        <w:t xml:space="preserve"> </w:t>
      </w:r>
      <w:r>
        <w:rPr>
          <w:rFonts w:ascii="宋体" w:hAnsi="宋体" w:eastAsia="宋体" w:cs="宋体"/>
          <w:sz w:val="30"/>
          <w:szCs w:val="30"/>
        </w:rPr>
        <w:t>每个变量的偏微分，构成一个向量。比如在图</w:t>
      </w:r>
      <w:r>
        <w:rPr>
          <w:rFonts w:ascii="Times New Roman" w:hAnsi="Times New Roman" w:eastAsia="Times New Roman" w:cs="Times New Roman"/>
          <w:sz w:val="30"/>
          <w:szCs w:val="30"/>
        </w:rPr>
        <w:t>3-5</w:t>
      </w:r>
      <w:r>
        <w:rPr>
          <w:rFonts w:ascii="宋体" w:hAnsi="宋体" w:eastAsia="宋体" w:cs="宋体"/>
          <w:sz w:val="30"/>
          <w:szCs w:val="30"/>
        </w:rPr>
        <w:t>中，函数</w:t>
      </w:r>
      <w:r>
        <w:rPr>
          <w:rFonts w:ascii="Times New Roman" w:hAnsi="Times New Roman" w:eastAsia="Times New Roman" w:cs="Times New Roman"/>
          <w:sz w:val="30"/>
          <w:szCs w:val="30"/>
        </w:rPr>
        <w:t>f(</w:t>
      </w:r>
      <w:r>
        <w:rPr>
          <w:rFonts w:ascii="Times New Roman" w:hAnsi="Times New Roman" w:eastAsia="Times New Roman" w:cs="Times New Roman"/>
          <w:spacing w:val="-1"/>
          <w:sz w:val="30"/>
          <w:szCs w:val="30"/>
        </w:rPr>
        <w:t>x,y)=-(cos</w:t>
      </w:r>
      <w:r>
        <w:rPr>
          <w:rFonts w:ascii="Times New Roman" w:hAnsi="Times New Roman" w:eastAsia="Times New Roman" w:cs="Times New Roman"/>
          <w:spacing w:val="-1"/>
          <w:position w:val="10"/>
          <w:sz w:val="22"/>
          <w:szCs w:val="22"/>
        </w:rPr>
        <w:t>2</w:t>
      </w:r>
    </w:p>
    <w:p w14:paraId="075B879D">
      <w:pPr>
        <w:spacing w:before="2" w:line="250" w:lineRule="auto"/>
        <w:ind w:left="8" w:right="223" w:hanging="8"/>
        <w:rPr>
          <w:rFonts w:ascii="宋体" w:hAnsi="宋体" w:eastAsia="宋体" w:cs="宋体"/>
          <w:sz w:val="30"/>
          <w:szCs w:val="30"/>
        </w:rPr>
      </w:pPr>
      <w:r>
        <w:rPr>
          <w:rFonts w:ascii="Times New Roman" w:hAnsi="Times New Roman" w:eastAsia="Times New Roman" w:cs="Times New Roman"/>
          <w:spacing w:val="-3"/>
          <w:sz w:val="30"/>
          <w:szCs w:val="30"/>
        </w:rPr>
        <w:t>x+cos</w:t>
      </w:r>
      <w:r>
        <w:rPr>
          <w:rFonts w:ascii="Times New Roman" w:hAnsi="Times New Roman" w:eastAsia="Times New Roman" w:cs="Times New Roman"/>
          <w:spacing w:val="-3"/>
          <w:position w:val="6"/>
          <w:sz w:val="22"/>
          <w:szCs w:val="22"/>
        </w:rPr>
        <w:t>2</w:t>
      </w:r>
      <w:r>
        <w:rPr>
          <w:rFonts w:ascii="Times New Roman" w:hAnsi="Times New Roman" w:eastAsia="Times New Roman" w:cs="Times New Roman"/>
          <w:spacing w:val="41"/>
          <w:position w:val="6"/>
          <w:sz w:val="22"/>
          <w:szCs w:val="22"/>
        </w:rPr>
        <w:t xml:space="preserve"> </w:t>
      </w:r>
      <w:r>
        <w:rPr>
          <w:rFonts w:ascii="Times New Roman" w:hAnsi="Times New Roman" w:eastAsia="Times New Roman" w:cs="Times New Roman"/>
          <w:spacing w:val="-3"/>
          <w:position w:val="6"/>
          <w:sz w:val="30"/>
          <w:szCs w:val="30"/>
        </w:rPr>
        <w:t>y</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9"/>
          <w:sz w:val="22"/>
          <w:szCs w:val="22"/>
        </w:rPr>
        <w:t xml:space="preserve"> </w:t>
      </w:r>
      <w:r>
        <w:rPr>
          <w:rFonts w:ascii="宋体" w:hAnsi="宋体" w:eastAsia="宋体" w:cs="宋体"/>
          <w:spacing w:val="-3"/>
          <w:sz w:val="30"/>
          <w:szCs w:val="30"/>
        </w:rPr>
        <w:t>的梯度向量为</w:t>
      </w:r>
      <w:r>
        <w:rPr>
          <w:sz w:val="30"/>
          <w:szCs w:val="30"/>
        </w:rPr>
        <w:drawing>
          <wp:inline distT="0" distB="0" distL="0" distR="0">
            <wp:extent cx="1489710" cy="47244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30"/>
                    <a:stretch>
                      <a:fillRect/>
                    </a:stretch>
                  </pic:blipFill>
                  <pic:spPr>
                    <a:xfrm>
                      <a:off x="0" y="0"/>
                      <a:ext cx="1489918" cy="472921"/>
                    </a:xfrm>
                    <a:prstGeom prst="rect">
                      <a:avLst/>
                    </a:prstGeom>
                  </pic:spPr>
                </pic:pic>
              </a:graphicData>
            </a:graphic>
          </wp:inline>
        </w:drawing>
      </w:r>
      <w:r>
        <w:rPr>
          <w:rFonts w:ascii="宋体" w:hAnsi="宋体" w:eastAsia="宋体" w:cs="宋体"/>
          <w:spacing w:val="-120"/>
          <w:sz w:val="30"/>
          <w:szCs w:val="30"/>
        </w:rPr>
        <w:t xml:space="preserve"> </w:t>
      </w:r>
      <w:r>
        <w:rPr>
          <w:rFonts w:ascii="宋体" w:hAnsi="宋体" w:eastAsia="宋体" w:cs="宋体"/>
          <w:spacing w:val="-3"/>
          <w:sz w:val="30"/>
          <w:szCs w:val="30"/>
        </w:rPr>
        <w:t>，该梯度代表了函数</w:t>
      </w:r>
      <w:r>
        <w:rPr>
          <w:rFonts w:ascii="Times New Roman" w:hAnsi="Times New Roman" w:eastAsia="Times New Roman" w:cs="Times New Roman"/>
          <w:spacing w:val="-3"/>
          <w:sz w:val="30"/>
          <w:szCs w:val="30"/>
        </w:rPr>
        <w:t>f(x,y)</w:t>
      </w:r>
      <w:r>
        <w:rPr>
          <w:rFonts w:ascii="宋体" w:hAnsi="宋体" w:eastAsia="宋体" w:cs="宋体"/>
          <w:spacing w:val="-3"/>
          <w:sz w:val="30"/>
          <w:szCs w:val="30"/>
        </w:rPr>
        <w:t>取</w:t>
      </w:r>
      <w:r>
        <w:rPr>
          <w:rFonts w:ascii="宋体" w:hAnsi="宋体" w:eastAsia="宋体" w:cs="宋体"/>
          <w:sz w:val="30"/>
          <w:szCs w:val="30"/>
        </w:rPr>
        <w:t xml:space="preserve"> </w:t>
      </w:r>
      <w:r>
        <w:rPr>
          <w:rFonts w:ascii="宋体" w:hAnsi="宋体" w:eastAsia="宋体" w:cs="宋体"/>
          <w:spacing w:val="-1"/>
          <w:sz w:val="30"/>
          <w:szCs w:val="30"/>
        </w:rPr>
        <w:t>值由小变大时最直接的方向。</w:t>
      </w:r>
    </w:p>
    <w:p w14:paraId="7C5BC5A3">
      <w:pPr>
        <w:spacing w:before="216" w:line="225" w:lineRule="auto"/>
        <w:ind w:left="17" w:right="6" w:firstLine="590"/>
        <w:jc w:val="both"/>
        <w:rPr>
          <w:rFonts w:ascii="宋体" w:hAnsi="宋体" w:eastAsia="宋体" w:cs="宋体"/>
          <w:sz w:val="30"/>
          <w:szCs w:val="30"/>
        </w:rPr>
      </w:pPr>
      <w:r>
        <w:rPr>
          <w:rFonts w:ascii="宋体" w:hAnsi="宋体" w:eastAsia="宋体" w:cs="宋体"/>
          <w:spacing w:val="-1"/>
          <w:sz w:val="30"/>
          <w:szCs w:val="30"/>
        </w:rPr>
        <w:t>梯度可以看作在爬一座山峰时，最快到达山峰的方向；若将梯度取</w:t>
      </w:r>
      <w:r>
        <w:rPr>
          <w:rFonts w:ascii="宋体" w:hAnsi="宋体" w:eastAsia="宋体" w:cs="宋体"/>
          <w:spacing w:val="17"/>
          <w:sz w:val="30"/>
          <w:szCs w:val="30"/>
        </w:rPr>
        <w:t xml:space="preserve"> </w:t>
      </w:r>
      <w:r>
        <w:rPr>
          <w:rFonts w:ascii="宋体" w:hAnsi="宋体" w:eastAsia="宋体" w:cs="宋体"/>
          <w:spacing w:val="-1"/>
          <w:sz w:val="30"/>
          <w:szCs w:val="30"/>
        </w:rPr>
        <w:t>负值，则代表下山时最直接的方向。梯度比较通俗的认识可以认为是等</w:t>
      </w:r>
      <w:r>
        <w:rPr>
          <w:rFonts w:ascii="宋体" w:hAnsi="宋体" w:eastAsia="宋体" w:cs="宋体"/>
          <w:spacing w:val="10"/>
          <w:sz w:val="30"/>
          <w:szCs w:val="30"/>
        </w:rPr>
        <w:t xml:space="preserve"> </w:t>
      </w:r>
      <w:r>
        <w:rPr>
          <w:rFonts w:ascii="宋体" w:hAnsi="宋体" w:eastAsia="宋体" w:cs="宋体"/>
          <w:spacing w:val="-1"/>
          <w:sz w:val="30"/>
          <w:szCs w:val="30"/>
        </w:rPr>
        <w:t>高线的法线方向，如图</w:t>
      </w:r>
      <w:r>
        <w:rPr>
          <w:rFonts w:ascii="Times New Roman" w:hAnsi="Times New Roman" w:eastAsia="Times New Roman" w:cs="Times New Roman"/>
          <w:spacing w:val="-1"/>
          <w:sz w:val="30"/>
          <w:szCs w:val="30"/>
        </w:rPr>
        <w:t>3-5</w:t>
      </w:r>
      <w:r>
        <w:rPr>
          <w:rFonts w:ascii="宋体" w:hAnsi="宋体" w:eastAsia="宋体" w:cs="宋体"/>
          <w:spacing w:val="-1"/>
          <w:sz w:val="30"/>
          <w:szCs w:val="30"/>
        </w:rPr>
        <w:t>中蓝色箭头所示的方向。</w:t>
      </w:r>
    </w:p>
    <w:p w14:paraId="14309EFF">
      <w:pPr>
        <w:spacing w:before="204" w:line="212" w:lineRule="auto"/>
        <w:ind w:left="10" w:right="16" w:firstLine="597"/>
        <w:rPr>
          <w:rFonts w:ascii="宋体" w:hAnsi="宋体" w:eastAsia="宋体" w:cs="宋体"/>
          <w:sz w:val="30"/>
          <w:szCs w:val="30"/>
        </w:rPr>
      </w:pPr>
      <w:r>
        <w:rPr>
          <w:rFonts w:ascii="宋体" w:hAnsi="宋体" w:eastAsia="宋体" w:cs="宋体"/>
          <w:sz w:val="30"/>
          <w:szCs w:val="30"/>
        </w:rPr>
        <w:t>梯度下降（</w:t>
      </w:r>
      <w:r>
        <w:rPr>
          <w:rFonts w:ascii="Times New Roman" w:hAnsi="Times New Roman" w:eastAsia="Times New Roman" w:cs="Times New Roman"/>
          <w:sz w:val="30"/>
          <w:szCs w:val="30"/>
        </w:rPr>
        <w:t>Gradient Descent</w:t>
      </w:r>
      <w:r>
        <w:rPr>
          <w:rFonts w:ascii="宋体" w:hAnsi="宋体" w:eastAsia="宋体" w:cs="宋体"/>
          <w:sz w:val="30"/>
          <w:szCs w:val="30"/>
        </w:rPr>
        <w:t>）是机器</w:t>
      </w:r>
      <w:r>
        <w:rPr>
          <w:rFonts w:ascii="宋体" w:hAnsi="宋体" w:eastAsia="宋体" w:cs="宋体"/>
          <w:spacing w:val="-1"/>
          <w:sz w:val="30"/>
          <w:szCs w:val="30"/>
        </w:rPr>
        <w:t>学习经常使用的一种在求得拟</w:t>
      </w:r>
      <w:r>
        <w:rPr>
          <w:rFonts w:ascii="宋体" w:hAnsi="宋体" w:eastAsia="宋体" w:cs="宋体"/>
          <w:sz w:val="30"/>
          <w:szCs w:val="30"/>
        </w:rPr>
        <w:t xml:space="preserve"> </w:t>
      </w:r>
      <w:r>
        <w:rPr>
          <w:rFonts w:ascii="宋体" w:hAnsi="宋体" w:eastAsia="宋体" w:cs="宋体"/>
          <w:spacing w:val="-1"/>
          <w:sz w:val="30"/>
          <w:szCs w:val="30"/>
        </w:rPr>
        <w:t>合函数参数时</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最小化损失函数</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的方法。其本质上就是求得使损失函数</w:t>
      </w:r>
      <w:r>
        <w:rPr>
          <w:rFonts w:ascii="宋体" w:hAnsi="宋体" w:eastAsia="宋体" w:cs="宋体"/>
          <w:spacing w:val="18"/>
          <w:sz w:val="30"/>
          <w:szCs w:val="30"/>
        </w:rPr>
        <w:t xml:space="preserve"> </w:t>
      </w:r>
      <w:r>
        <w:rPr>
          <w:rFonts w:ascii="宋体" w:hAnsi="宋体" w:eastAsia="宋体" w:cs="宋体"/>
          <w:spacing w:val="-1"/>
          <w:sz w:val="30"/>
          <w:szCs w:val="30"/>
        </w:rPr>
        <w:t>最少（对实际观测值拟合效果最优）、能够以最快的速度达到谷底过</w:t>
      </w:r>
    </w:p>
    <w:p w14:paraId="0ACC65A5">
      <w:pPr>
        <w:spacing w:line="441" w:lineRule="exact"/>
        <w:ind w:left="7"/>
        <w:rPr>
          <w:rFonts w:ascii="宋体" w:hAnsi="宋体" w:eastAsia="宋体" w:cs="宋体"/>
          <w:sz w:val="30"/>
          <w:szCs w:val="30"/>
        </w:rPr>
      </w:pPr>
      <w:r>
        <w:rPr>
          <w:rFonts w:ascii="宋体" w:hAnsi="宋体" w:eastAsia="宋体" w:cs="宋体"/>
          <w:spacing w:val="-1"/>
          <w:position w:val="2"/>
          <w:sz w:val="30"/>
          <w:szCs w:val="30"/>
        </w:rPr>
        <w:t>程。图</w:t>
      </w:r>
      <w:r>
        <w:rPr>
          <w:rFonts w:ascii="Times New Roman" w:hAnsi="Times New Roman" w:eastAsia="Times New Roman" w:cs="Times New Roman"/>
          <w:spacing w:val="-1"/>
          <w:position w:val="2"/>
          <w:sz w:val="30"/>
          <w:szCs w:val="30"/>
        </w:rPr>
        <w:t>3-6</w:t>
      </w:r>
      <w:r>
        <w:rPr>
          <w:rFonts w:ascii="宋体" w:hAnsi="宋体" w:eastAsia="宋体" w:cs="宋体"/>
          <w:spacing w:val="-1"/>
          <w:position w:val="2"/>
          <w:sz w:val="30"/>
          <w:szCs w:val="30"/>
        </w:rPr>
        <w:t>中就展示了这个过程。</w:t>
      </w:r>
    </w:p>
    <w:p w14:paraId="251AEA27">
      <w:pPr>
        <w:spacing w:before="204" w:line="217" w:lineRule="auto"/>
        <w:ind w:left="5" w:firstLine="602"/>
        <w:jc w:val="both"/>
        <w:rPr>
          <w:rFonts w:ascii="宋体" w:hAnsi="宋体" w:eastAsia="宋体" w:cs="宋体"/>
          <w:sz w:val="30"/>
          <w:szCs w:val="30"/>
        </w:rPr>
      </w:pPr>
      <w:r>
        <w:rPr>
          <w:rFonts w:ascii="宋体" w:hAnsi="宋体" w:eastAsia="宋体" w:cs="宋体"/>
          <w:sz w:val="30"/>
          <w:szCs w:val="30"/>
        </w:rPr>
        <w:t>在应用</w:t>
      </w:r>
      <w:r>
        <w:rPr>
          <w:rFonts w:ascii="Times New Roman" w:hAnsi="Times New Roman" w:eastAsia="Times New Roman" w:cs="Times New Roman"/>
          <w:sz w:val="30"/>
          <w:szCs w:val="30"/>
        </w:rPr>
        <w:t>Gradient Descent</w:t>
      </w:r>
      <w:r>
        <w:rPr>
          <w:rFonts w:ascii="宋体" w:hAnsi="宋体" w:eastAsia="宋体" w:cs="宋体"/>
          <w:sz w:val="30"/>
          <w:szCs w:val="30"/>
        </w:rPr>
        <w:t>最小化损失函</w:t>
      </w:r>
      <w:r>
        <w:rPr>
          <w:rFonts w:ascii="宋体" w:hAnsi="宋体" w:eastAsia="宋体" w:cs="宋体"/>
          <w:spacing w:val="-1"/>
          <w:sz w:val="30"/>
          <w:szCs w:val="30"/>
        </w:rPr>
        <w:t>数的过程中，有一个非常重要</w:t>
      </w:r>
      <w:r>
        <w:rPr>
          <w:rFonts w:ascii="宋体" w:hAnsi="宋体" w:eastAsia="宋体" w:cs="宋体"/>
          <w:sz w:val="30"/>
          <w:szCs w:val="30"/>
        </w:rPr>
        <w:t xml:space="preserve"> </w:t>
      </w:r>
      <w:r>
        <w:rPr>
          <w:rFonts w:ascii="宋体" w:hAnsi="宋体" w:eastAsia="宋体" w:cs="宋体"/>
          <w:spacing w:val="-1"/>
          <w:sz w:val="30"/>
          <w:szCs w:val="30"/>
        </w:rPr>
        <w:t>的控制参数</w:t>
      </w:r>
      <w:r>
        <w:rPr>
          <w:rFonts w:ascii="Times New Roman" w:hAnsi="Times New Roman" w:eastAsia="Times New Roman" w:cs="Times New Roman"/>
          <w:spacing w:val="-1"/>
          <w:sz w:val="30"/>
          <w:szCs w:val="30"/>
        </w:rPr>
        <w:t>——learning rate</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。该参数控制着</w:t>
      </w:r>
      <w:r>
        <w:rPr>
          <w:rFonts w:ascii="宋体" w:hAnsi="宋体" w:eastAsia="宋体" w:cs="宋体"/>
          <w:spacing w:val="-2"/>
          <w:sz w:val="30"/>
          <w:szCs w:val="30"/>
        </w:rPr>
        <w:t>在每一步寻求最小值时的步</w:t>
      </w:r>
      <w:r>
        <w:rPr>
          <w:rFonts w:ascii="宋体" w:hAnsi="宋体" w:eastAsia="宋体" w:cs="宋体"/>
          <w:sz w:val="30"/>
          <w:szCs w:val="30"/>
        </w:rPr>
        <w:t xml:space="preserve"> 伐大小。步伐的大小对模型的效果影响非常大，</w:t>
      </w:r>
      <w:r>
        <w:rPr>
          <w:rFonts w:ascii="宋体" w:hAnsi="宋体" w:eastAsia="宋体" w:cs="宋体"/>
          <w:spacing w:val="-1"/>
          <w:sz w:val="30"/>
          <w:szCs w:val="30"/>
        </w:rPr>
        <w:t>步伐过大会导致欠拟合</w:t>
      </w:r>
      <w:r>
        <w:rPr>
          <w:rFonts w:ascii="宋体" w:hAnsi="宋体" w:eastAsia="宋体" w:cs="宋体"/>
          <w:sz w:val="30"/>
          <w:szCs w:val="30"/>
        </w:rPr>
        <w:t xml:space="preserve"> （</w:t>
      </w:r>
      <w:r>
        <w:rPr>
          <w:rFonts w:ascii="Times New Roman" w:hAnsi="Times New Roman" w:eastAsia="Times New Roman" w:cs="Times New Roman"/>
          <w:sz w:val="30"/>
          <w:szCs w:val="30"/>
        </w:rPr>
        <w:t>under fitting</w:t>
      </w:r>
      <w:r>
        <w:rPr>
          <w:rFonts w:ascii="宋体" w:hAnsi="宋体" w:eastAsia="宋体" w:cs="宋体"/>
          <w:spacing w:val="7"/>
          <w:sz w:val="30"/>
          <w:szCs w:val="30"/>
        </w:rPr>
        <w:t>），</w:t>
      </w:r>
      <w:r>
        <w:rPr>
          <w:rFonts w:ascii="宋体" w:hAnsi="宋体" w:eastAsia="宋体" w:cs="宋体"/>
          <w:sz w:val="30"/>
          <w:szCs w:val="30"/>
        </w:rPr>
        <w:t>步伐过小则会</w:t>
      </w:r>
      <w:r>
        <w:rPr>
          <w:rFonts w:ascii="宋体" w:hAnsi="宋体" w:eastAsia="宋体" w:cs="宋体"/>
          <w:spacing w:val="-1"/>
          <w:sz w:val="30"/>
          <w:szCs w:val="30"/>
        </w:rPr>
        <w:t>导致过拟合（</w:t>
      </w:r>
      <w:r>
        <w:rPr>
          <w:rFonts w:ascii="Times New Roman" w:hAnsi="Times New Roman" w:eastAsia="Times New Roman" w:cs="Times New Roman"/>
          <w:spacing w:val="-1"/>
          <w:sz w:val="30"/>
          <w:szCs w:val="30"/>
        </w:rPr>
        <w:t>over fitting</w:t>
      </w:r>
      <w:r>
        <w:rPr>
          <w:rFonts w:ascii="宋体" w:hAnsi="宋体" w:eastAsia="宋体" w:cs="宋体"/>
          <w:spacing w:val="-1"/>
          <w:sz w:val="30"/>
          <w:szCs w:val="30"/>
        </w:rPr>
        <w:t>）。图</w:t>
      </w:r>
      <w:r>
        <w:rPr>
          <w:rFonts w:ascii="Times New Roman" w:hAnsi="Times New Roman" w:eastAsia="Times New Roman" w:cs="Times New Roman"/>
          <w:spacing w:val="-1"/>
          <w:sz w:val="30"/>
          <w:szCs w:val="30"/>
        </w:rPr>
        <w:t>3-7</w:t>
      </w:r>
      <w:r>
        <w:rPr>
          <w:rFonts w:ascii="宋体" w:hAnsi="宋体" w:eastAsia="宋体" w:cs="宋体"/>
          <w:spacing w:val="-1"/>
          <w:sz w:val="30"/>
          <w:szCs w:val="30"/>
        </w:rPr>
        <w:t>中的</w:t>
      </w:r>
      <w:r>
        <w:rPr>
          <w:rFonts w:ascii="宋体" w:hAnsi="宋体" w:eastAsia="宋体" w:cs="宋体"/>
          <w:spacing w:val="1"/>
          <w:sz w:val="30"/>
          <w:szCs w:val="30"/>
        </w:rPr>
        <w:t xml:space="preserve"> </w:t>
      </w:r>
      <w:r>
        <w:rPr>
          <w:rFonts w:ascii="宋体" w:hAnsi="宋体" w:eastAsia="宋体" w:cs="宋体"/>
          <w:sz w:val="30"/>
          <w:szCs w:val="30"/>
        </w:rPr>
        <w:t>例子就说明了不同的</w:t>
      </w:r>
      <w:r>
        <w:rPr>
          <w:rFonts w:ascii="Times New Roman" w:hAnsi="Times New Roman" w:eastAsia="Times New Roman" w:cs="Times New Roman"/>
          <w:sz w:val="30"/>
          <w:szCs w:val="30"/>
        </w:rPr>
        <w:t>learning rate</w:t>
      </w:r>
      <w:r>
        <w:rPr>
          <w:rFonts w:ascii="宋体" w:hAnsi="宋体" w:eastAsia="宋体" w:cs="宋体"/>
          <w:sz w:val="30"/>
          <w:szCs w:val="30"/>
        </w:rPr>
        <w:t>对拟合效果的影</w:t>
      </w:r>
      <w:r>
        <w:rPr>
          <w:rFonts w:ascii="宋体" w:hAnsi="宋体" w:eastAsia="宋体" w:cs="宋体"/>
          <w:spacing w:val="-1"/>
          <w:sz w:val="30"/>
          <w:szCs w:val="30"/>
        </w:rPr>
        <w:t>响。若按照图中箭头所</w:t>
      </w:r>
      <w:r>
        <w:rPr>
          <w:rFonts w:ascii="宋体" w:hAnsi="宋体" w:eastAsia="宋体" w:cs="宋体"/>
          <w:sz w:val="30"/>
          <w:szCs w:val="30"/>
        </w:rPr>
        <w:t xml:space="preserve"> 示的方向，肯定是最佳拟合，但是若处理不</w:t>
      </w:r>
      <w:r>
        <w:rPr>
          <w:rFonts w:ascii="宋体" w:hAnsi="宋体" w:eastAsia="宋体" w:cs="宋体"/>
          <w:spacing w:val="-1"/>
          <w:sz w:val="30"/>
          <w:szCs w:val="30"/>
        </w:rPr>
        <w:t>当往往会导致过拟合。</w:t>
      </w:r>
    </w:p>
    <w:p w14:paraId="4A69AD07">
      <w:pPr>
        <w:spacing w:before="254" w:line="225" w:lineRule="auto"/>
        <w:ind w:left="7" w:firstLine="609"/>
        <w:rPr>
          <w:rFonts w:ascii="宋体" w:hAnsi="宋体" w:eastAsia="宋体" w:cs="宋体"/>
          <w:sz w:val="30"/>
          <w:szCs w:val="30"/>
        </w:rPr>
      </w:pPr>
      <w:r>
        <w:rPr>
          <w:rFonts w:ascii="宋体" w:hAnsi="宋体" w:eastAsia="宋体" w:cs="宋体"/>
          <w:spacing w:val="-1"/>
          <w:sz w:val="30"/>
          <w:szCs w:val="30"/>
        </w:rPr>
        <w:t>到底如何才能设置一个合适的</w:t>
      </w:r>
      <w:r>
        <w:rPr>
          <w:rFonts w:ascii="Times New Roman" w:hAnsi="Times New Roman" w:eastAsia="Times New Roman" w:cs="Times New Roman"/>
          <w:spacing w:val="-1"/>
          <w:sz w:val="30"/>
          <w:szCs w:val="30"/>
        </w:rPr>
        <w:t>learning rate</w:t>
      </w:r>
      <w:r>
        <w:rPr>
          <w:rFonts w:ascii="宋体" w:hAnsi="宋体" w:eastAsia="宋体" w:cs="宋体"/>
          <w:spacing w:val="-1"/>
          <w:sz w:val="30"/>
          <w:szCs w:val="30"/>
        </w:rPr>
        <w:t>呢？这是一个需要不断进</w:t>
      </w:r>
      <w:r>
        <w:rPr>
          <w:rFonts w:ascii="宋体" w:hAnsi="宋体" w:eastAsia="宋体" w:cs="宋体"/>
          <w:spacing w:val="15"/>
          <w:sz w:val="30"/>
          <w:szCs w:val="30"/>
        </w:rPr>
        <w:t xml:space="preserve"> </w:t>
      </w:r>
      <w:r>
        <w:rPr>
          <w:rFonts w:ascii="宋体" w:hAnsi="宋体" w:eastAsia="宋体" w:cs="宋体"/>
          <w:sz w:val="30"/>
          <w:szCs w:val="30"/>
        </w:rPr>
        <w:t>行调整和试探的过程，在</w:t>
      </w:r>
      <w:r>
        <w:rPr>
          <w:rFonts w:ascii="Times New Roman" w:hAnsi="Times New Roman" w:eastAsia="Times New Roman" w:cs="Times New Roman"/>
          <w:sz w:val="30"/>
          <w:szCs w:val="30"/>
        </w:rPr>
        <w:t>3.4</w:t>
      </w:r>
      <w:r>
        <w:rPr>
          <w:rFonts w:ascii="宋体" w:hAnsi="宋体" w:eastAsia="宋体" w:cs="宋体"/>
          <w:sz w:val="30"/>
          <w:szCs w:val="30"/>
        </w:rPr>
        <w:t>节中，将介绍</w:t>
      </w:r>
      <w:r>
        <w:rPr>
          <w:rFonts w:ascii="宋体" w:hAnsi="宋体" w:eastAsia="宋体" w:cs="宋体"/>
          <w:spacing w:val="-1"/>
          <w:sz w:val="30"/>
          <w:szCs w:val="30"/>
        </w:rPr>
        <w:t>如何应用一些新方法得到相</w:t>
      </w:r>
      <w:r>
        <w:rPr>
          <w:rFonts w:ascii="宋体" w:hAnsi="宋体" w:eastAsia="宋体" w:cs="宋体"/>
          <w:sz w:val="30"/>
          <w:szCs w:val="30"/>
        </w:rPr>
        <w:t xml:space="preserve">  </w:t>
      </w:r>
      <w:r>
        <w:rPr>
          <w:rFonts w:ascii="宋体" w:hAnsi="宋体" w:eastAsia="宋体" w:cs="宋体"/>
          <w:spacing w:val="-1"/>
          <w:sz w:val="30"/>
          <w:szCs w:val="30"/>
        </w:rPr>
        <w:t>对较佳的</w:t>
      </w:r>
      <w:r>
        <w:rPr>
          <w:rFonts w:ascii="Times New Roman" w:hAnsi="Times New Roman" w:eastAsia="Times New Roman" w:cs="Times New Roman"/>
          <w:spacing w:val="-1"/>
          <w:sz w:val="30"/>
          <w:szCs w:val="30"/>
        </w:rPr>
        <w:t>learning rate</w:t>
      </w:r>
      <w:r>
        <w:rPr>
          <w:rFonts w:ascii="宋体" w:hAnsi="宋体" w:eastAsia="宋体" w:cs="宋体"/>
          <w:spacing w:val="-1"/>
          <w:sz w:val="30"/>
          <w:szCs w:val="30"/>
        </w:rPr>
        <w:t>。</w:t>
      </w:r>
    </w:p>
    <w:p w14:paraId="2DED0E2A">
      <w:pPr>
        <w:spacing w:line="225" w:lineRule="auto"/>
        <w:rPr>
          <w:rFonts w:ascii="宋体" w:hAnsi="宋体" w:eastAsia="宋体" w:cs="宋体"/>
          <w:sz w:val="30"/>
          <w:szCs w:val="30"/>
        </w:rPr>
        <w:sectPr>
          <w:pgSz w:w="12240" w:h="15840"/>
          <w:pgMar w:top="400" w:right="1493" w:bottom="0" w:left="1442" w:header="0" w:footer="0" w:gutter="0"/>
          <w:cols w:space="720" w:num="1"/>
        </w:sectPr>
      </w:pPr>
    </w:p>
    <w:p w14:paraId="766BDE61">
      <w:pPr>
        <w:pStyle w:val="2"/>
        <w:spacing w:line="263" w:lineRule="auto"/>
      </w:pPr>
    </w:p>
    <w:p w14:paraId="59646A09">
      <w:pPr>
        <w:pStyle w:val="2"/>
        <w:spacing w:line="263" w:lineRule="auto"/>
      </w:pPr>
    </w:p>
    <w:p w14:paraId="46F10D87">
      <w:pPr>
        <w:pStyle w:val="2"/>
        <w:spacing w:line="263" w:lineRule="auto"/>
      </w:pPr>
    </w:p>
    <w:p w14:paraId="4F9DA6E8">
      <w:pPr>
        <w:pStyle w:val="2"/>
        <w:spacing w:line="264" w:lineRule="auto"/>
      </w:pPr>
    </w:p>
    <w:p w14:paraId="12DFA988">
      <w:pPr>
        <w:spacing w:line="6540" w:lineRule="exact"/>
      </w:pPr>
      <w:r>
        <w:rPr>
          <w:position w:val="-130"/>
        </w:rPr>
        <w:drawing>
          <wp:inline distT="0" distB="0" distL="0" distR="0">
            <wp:extent cx="5905500" cy="41529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31"/>
                    <a:stretch>
                      <a:fillRect/>
                    </a:stretch>
                  </pic:blipFill>
                  <pic:spPr>
                    <a:xfrm>
                      <a:off x="0" y="0"/>
                      <a:ext cx="5905547" cy="4152912"/>
                    </a:xfrm>
                    <a:prstGeom prst="rect">
                      <a:avLst/>
                    </a:prstGeom>
                  </pic:spPr>
                </pic:pic>
              </a:graphicData>
            </a:graphic>
          </wp:inline>
        </w:drawing>
      </w:r>
    </w:p>
    <w:p w14:paraId="01F9A47B">
      <w:pPr>
        <w:spacing w:before="188" w:line="212" w:lineRule="auto"/>
        <w:ind w:left="680"/>
        <w:rPr>
          <w:rFonts w:ascii="宋体" w:hAnsi="宋体" w:eastAsia="宋体" w:cs="宋体"/>
          <w:sz w:val="29"/>
          <w:szCs w:val="29"/>
        </w:rPr>
      </w:pPr>
      <w:r>
        <w:rPr>
          <w:rFonts w:ascii="宋体" w:hAnsi="宋体" w:eastAsia="宋体" w:cs="宋体"/>
          <w:spacing w:val="2"/>
          <w:sz w:val="29"/>
          <w:szCs w:val="29"/>
        </w:rPr>
        <w:t>图3-5</w:t>
      </w:r>
      <w:r>
        <w:rPr>
          <w:rFonts w:ascii="宋体" w:hAnsi="宋体" w:eastAsia="宋体" w:cs="宋体"/>
          <w:spacing w:val="119"/>
          <w:sz w:val="29"/>
          <w:szCs w:val="29"/>
        </w:rPr>
        <w:t xml:space="preserve"> </w:t>
      </w:r>
      <w:r>
        <w:rPr>
          <w:rFonts w:ascii="宋体" w:hAnsi="宋体" w:eastAsia="宋体" w:cs="宋体"/>
          <w:spacing w:val="2"/>
          <w:sz w:val="29"/>
          <w:szCs w:val="29"/>
        </w:rPr>
        <w:t>函</w:t>
      </w:r>
      <w:r>
        <w:rPr>
          <w:rFonts w:ascii="宋体" w:hAnsi="宋体" w:eastAsia="宋体" w:cs="宋体"/>
          <w:spacing w:val="-48"/>
          <w:sz w:val="29"/>
          <w:szCs w:val="29"/>
        </w:rPr>
        <w:t xml:space="preserve"> </w:t>
      </w:r>
      <w:r>
        <w:rPr>
          <w:rFonts w:ascii="宋体" w:hAnsi="宋体" w:eastAsia="宋体" w:cs="宋体"/>
          <w:spacing w:val="2"/>
          <w:sz w:val="29"/>
          <w:szCs w:val="29"/>
        </w:rPr>
        <w:t>数</w:t>
      </w:r>
      <w:r>
        <w:rPr>
          <w:rFonts w:ascii="Times New Roman" w:hAnsi="Times New Roman" w:eastAsia="Times New Roman" w:cs="Times New Roman"/>
          <w:spacing w:val="2"/>
          <w:sz w:val="29"/>
          <w:szCs w:val="29"/>
        </w:rPr>
        <w:t>f(x,y)=-(</w:t>
      </w:r>
      <w:r>
        <w:rPr>
          <w:rFonts w:ascii="Times New Roman" w:hAnsi="Times New Roman" w:eastAsia="Times New Roman" w:cs="Times New Roman"/>
          <w:sz w:val="29"/>
          <w:szCs w:val="29"/>
        </w:rPr>
        <w:t>cos</w:t>
      </w:r>
      <w:r>
        <w:rPr>
          <w:rFonts w:ascii="Times New Roman" w:hAnsi="Times New Roman" w:eastAsia="Times New Roman" w:cs="Times New Roman"/>
          <w:spacing w:val="2"/>
          <w:sz w:val="29"/>
          <w:szCs w:val="29"/>
        </w:rPr>
        <w:t>²x+</w:t>
      </w:r>
      <w:r>
        <w:rPr>
          <w:rFonts w:ascii="Times New Roman" w:hAnsi="Times New Roman" w:eastAsia="Times New Roman" w:cs="Times New Roman"/>
          <w:sz w:val="29"/>
          <w:szCs w:val="29"/>
        </w:rPr>
        <w:t>cos</w:t>
      </w:r>
      <w:r>
        <w:rPr>
          <w:rFonts w:ascii="Times New Roman" w:hAnsi="Times New Roman" w:eastAsia="Times New Roman" w:cs="Times New Roman"/>
          <w:spacing w:val="2"/>
          <w:sz w:val="29"/>
          <w:szCs w:val="29"/>
        </w:rPr>
        <w:t xml:space="preserve">²y)²    </w:t>
      </w:r>
      <w:r>
        <w:rPr>
          <w:rFonts w:ascii="宋体" w:hAnsi="宋体" w:eastAsia="宋体" w:cs="宋体"/>
          <w:spacing w:val="2"/>
          <w:sz w:val="29"/>
          <w:szCs w:val="29"/>
        </w:rPr>
        <w:t>的梯</w:t>
      </w:r>
      <w:r>
        <w:rPr>
          <w:rFonts w:ascii="宋体" w:hAnsi="宋体" w:eastAsia="宋体" w:cs="宋体"/>
          <w:spacing w:val="1"/>
          <w:sz w:val="29"/>
          <w:szCs w:val="29"/>
        </w:rPr>
        <w:t>度方向[1](蓝色箭头)</w:t>
      </w:r>
    </w:p>
    <w:p w14:paraId="410043E9">
      <w:pPr>
        <w:spacing w:line="212" w:lineRule="auto"/>
        <w:rPr>
          <w:rFonts w:ascii="宋体" w:hAnsi="宋体" w:eastAsia="宋体" w:cs="宋体"/>
          <w:sz w:val="29"/>
          <w:szCs w:val="29"/>
        </w:rPr>
        <w:sectPr>
          <w:pgSz w:w="12240" w:h="15840"/>
          <w:pgMar w:top="400" w:right="1519" w:bottom="0" w:left="1419" w:header="0" w:footer="0" w:gutter="0"/>
          <w:cols w:space="720" w:num="1"/>
        </w:sectPr>
      </w:pPr>
    </w:p>
    <w:p w14:paraId="3EEABF27">
      <w:pPr>
        <w:pStyle w:val="2"/>
        <w:spacing w:line="265" w:lineRule="auto"/>
      </w:pPr>
    </w:p>
    <w:p w14:paraId="600F60CC">
      <w:pPr>
        <w:pStyle w:val="2"/>
        <w:spacing w:line="266" w:lineRule="auto"/>
      </w:pPr>
    </w:p>
    <w:p w14:paraId="14E681E4">
      <w:pPr>
        <w:pStyle w:val="2"/>
        <w:spacing w:line="266" w:lineRule="auto"/>
      </w:pPr>
    </w:p>
    <w:p w14:paraId="4B8355A3">
      <w:pPr>
        <w:pStyle w:val="2"/>
        <w:spacing w:line="266" w:lineRule="auto"/>
      </w:pPr>
    </w:p>
    <w:p w14:paraId="59F9A605">
      <w:pPr>
        <w:spacing w:line="5810" w:lineRule="exact"/>
      </w:pPr>
      <w:r>
        <w:rPr>
          <w:position w:val="-116"/>
        </w:rPr>
        <w:drawing>
          <wp:inline distT="0" distB="0" distL="0" distR="0">
            <wp:extent cx="5885815" cy="368935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32"/>
                    <a:stretch>
                      <a:fillRect/>
                    </a:stretch>
                  </pic:blipFill>
                  <pic:spPr>
                    <a:xfrm>
                      <a:off x="0" y="0"/>
                      <a:ext cx="5886426" cy="3689420"/>
                    </a:xfrm>
                    <a:prstGeom prst="rect">
                      <a:avLst/>
                    </a:prstGeom>
                  </pic:spPr>
                </pic:pic>
              </a:graphicData>
            </a:graphic>
          </wp:inline>
        </w:drawing>
      </w:r>
    </w:p>
    <w:p w14:paraId="790950D8">
      <w:pPr>
        <w:spacing w:before="191" w:line="219" w:lineRule="auto"/>
        <w:ind w:left="349"/>
        <w:rPr>
          <w:rFonts w:ascii="宋体" w:hAnsi="宋体" w:eastAsia="宋体" w:cs="宋体"/>
          <w:sz w:val="28"/>
          <w:szCs w:val="28"/>
        </w:rPr>
      </w:pPr>
      <w:r>
        <w:rPr>
          <w:rFonts w:ascii="宋体" w:hAnsi="宋体" w:eastAsia="宋体" w:cs="宋体"/>
          <w:spacing w:val="13"/>
          <w:sz w:val="28"/>
          <w:szCs w:val="28"/>
        </w:rPr>
        <w:t>图3-6</w:t>
      </w:r>
      <w:r>
        <w:rPr>
          <w:rFonts w:ascii="宋体" w:hAnsi="宋体" w:eastAsia="宋体" w:cs="宋体"/>
          <w:spacing w:val="92"/>
          <w:sz w:val="28"/>
          <w:szCs w:val="28"/>
        </w:rPr>
        <w:t xml:space="preserve"> </w:t>
      </w:r>
      <w:r>
        <w:rPr>
          <w:rFonts w:ascii="Times New Roman" w:hAnsi="Times New Roman" w:eastAsia="Times New Roman" w:cs="Times New Roman"/>
          <w:sz w:val="28"/>
          <w:szCs w:val="28"/>
        </w:rPr>
        <w:t>Gradient</w:t>
      </w:r>
      <w:r>
        <w:rPr>
          <w:rFonts w:ascii="Times New Roman" w:hAnsi="Times New Roman" w:eastAsia="Times New Roman" w:cs="Times New Roman"/>
          <w:spacing w:val="13"/>
          <w:sz w:val="28"/>
          <w:szCs w:val="28"/>
        </w:rPr>
        <w:t xml:space="preserve">  </w:t>
      </w:r>
      <w:r>
        <w:rPr>
          <w:rFonts w:ascii="Times New Roman" w:hAnsi="Times New Roman" w:eastAsia="Times New Roman" w:cs="Times New Roman"/>
          <w:sz w:val="28"/>
          <w:szCs w:val="28"/>
        </w:rPr>
        <w:t>Descent</w:t>
      </w:r>
      <w:r>
        <w:rPr>
          <w:rFonts w:ascii="宋体" w:hAnsi="宋体" w:eastAsia="宋体" w:cs="宋体"/>
          <w:spacing w:val="13"/>
          <w:sz w:val="28"/>
          <w:szCs w:val="28"/>
        </w:rPr>
        <w:t>就是以最快的速度最小化损失函数的</w:t>
      </w:r>
      <w:r>
        <w:rPr>
          <w:rFonts w:ascii="宋体" w:hAnsi="宋体" w:eastAsia="宋体" w:cs="宋体"/>
          <w:spacing w:val="12"/>
          <w:sz w:val="28"/>
          <w:szCs w:val="28"/>
        </w:rPr>
        <w:t>过程[2]</w:t>
      </w:r>
    </w:p>
    <w:p w14:paraId="48F29DEC">
      <w:pPr>
        <w:pStyle w:val="2"/>
        <w:spacing w:line="274" w:lineRule="auto"/>
      </w:pPr>
    </w:p>
    <w:p w14:paraId="6A428970">
      <w:pPr>
        <w:spacing w:line="3850" w:lineRule="exact"/>
        <w:ind w:firstLine="259"/>
      </w:pPr>
      <w:r>
        <w:rPr>
          <w:position w:val="-77"/>
        </w:rPr>
        <w:drawing>
          <wp:inline distT="0" distB="0" distL="0" distR="0">
            <wp:extent cx="5626100" cy="244475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33"/>
                    <a:stretch>
                      <a:fillRect/>
                    </a:stretch>
                  </pic:blipFill>
                  <pic:spPr>
                    <a:xfrm>
                      <a:off x="0" y="0"/>
                      <a:ext cx="5626129" cy="2444794"/>
                    </a:xfrm>
                    <a:prstGeom prst="rect">
                      <a:avLst/>
                    </a:prstGeom>
                  </pic:spPr>
                </pic:pic>
              </a:graphicData>
            </a:graphic>
          </wp:inline>
        </w:drawing>
      </w:r>
    </w:p>
    <w:p w14:paraId="56CA64C2">
      <w:pPr>
        <w:pStyle w:val="2"/>
        <w:spacing w:line="269" w:lineRule="auto"/>
      </w:pPr>
    </w:p>
    <w:p w14:paraId="387CD77A">
      <w:pPr>
        <w:spacing w:before="91" w:line="214" w:lineRule="auto"/>
        <w:ind w:left="1349"/>
        <w:rPr>
          <w:rFonts w:ascii="宋体" w:hAnsi="宋体" w:eastAsia="宋体" w:cs="宋体"/>
          <w:sz w:val="28"/>
          <w:szCs w:val="28"/>
        </w:rPr>
      </w:pPr>
      <w:r>
        <w:rPr>
          <w:rFonts w:ascii="宋体" w:hAnsi="宋体" w:eastAsia="宋体" w:cs="宋体"/>
          <w:spacing w:val="-6"/>
          <w:sz w:val="28"/>
          <w:szCs w:val="28"/>
        </w:rPr>
        <w:t>图3-7  不 同learning rate下拟合函数的结果大不相同</w:t>
      </w:r>
    </w:p>
    <w:p w14:paraId="15118291">
      <w:pPr>
        <w:spacing w:before="66" w:line="183" w:lineRule="auto"/>
        <w:ind w:left="10"/>
        <w:rPr>
          <w:rFonts w:ascii="宋体" w:hAnsi="宋体" w:eastAsia="宋体" w:cs="宋体"/>
          <w:sz w:val="28"/>
          <w:szCs w:val="28"/>
        </w:rPr>
      </w:pPr>
      <w:r>
        <w:rPr>
          <w:rFonts w:ascii="Times New Roman" w:hAnsi="Times New Roman" w:eastAsia="Times New Roman" w:cs="Times New Roman"/>
          <w:color w:val="2060C0"/>
          <w:spacing w:val="-1"/>
          <w:sz w:val="28"/>
          <w:szCs w:val="28"/>
        </w:rPr>
        <w:t>[1]</w:t>
      </w:r>
      <w:r>
        <w:rPr>
          <w:rFonts w:ascii="Times New Roman" w:hAnsi="Times New Roman" w:eastAsia="Times New Roman" w:cs="Times New Roman"/>
          <w:color w:val="2060C0"/>
          <w:spacing w:val="48"/>
          <w:sz w:val="28"/>
          <w:szCs w:val="28"/>
        </w:rPr>
        <w:t xml:space="preserve"> </w:t>
      </w:r>
      <w:r>
        <w:fldChar w:fldCharType="begin"/>
      </w:r>
      <w:r>
        <w:instrText xml:space="preserve"> HYPERLINK "https://en.wikipedia.org/wiki/Gradient。" </w:instrText>
      </w:r>
      <w:r>
        <w:fldChar w:fldCharType="separate"/>
      </w:r>
      <w:r>
        <w:rPr>
          <w:rFonts w:ascii="Times New Roman" w:hAnsi="Times New Roman" w:eastAsia="Times New Roman" w:cs="Times New Roman"/>
          <w:spacing w:val="-1"/>
          <w:sz w:val="28"/>
          <w:szCs w:val="28"/>
        </w:rPr>
        <w:t>https://en.wikipedia.org/wiki/Gradient</w:t>
      </w:r>
      <w:r>
        <w:rPr>
          <w:rFonts w:ascii="宋体" w:hAnsi="宋体" w:eastAsia="宋体" w:cs="宋体"/>
          <w:spacing w:val="-1"/>
          <w:sz w:val="28"/>
          <w:szCs w:val="28"/>
        </w:rPr>
        <w:t>。</w:t>
      </w:r>
      <w:r>
        <w:rPr>
          <w:rFonts w:ascii="宋体" w:hAnsi="宋体" w:eastAsia="宋体" w:cs="宋体"/>
          <w:spacing w:val="-1"/>
          <w:sz w:val="28"/>
          <w:szCs w:val="28"/>
        </w:rPr>
        <w:fldChar w:fldCharType="end"/>
      </w:r>
    </w:p>
    <w:p w14:paraId="619989C0">
      <w:pPr>
        <w:spacing w:before="93" w:line="183" w:lineRule="auto"/>
        <w:rPr>
          <w:rFonts w:ascii="宋体" w:hAnsi="宋体" w:eastAsia="宋体" w:cs="宋体"/>
          <w:sz w:val="28"/>
          <w:szCs w:val="28"/>
        </w:rPr>
      </w:pPr>
      <w:r>
        <w:rPr>
          <w:rFonts w:ascii="Times New Roman" w:hAnsi="Times New Roman" w:eastAsia="Times New Roman" w:cs="Times New Roman"/>
          <w:color w:val="2060C0"/>
          <w:sz w:val="28"/>
          <w:szCs w:val="28"/>
        </w:rPr>
        <w:t>[2]</w:t>
      </w:r>
      <w:r>
        <w:rPr>
          <w:rFonts w:ascii="Times New Roman" w:hAnsi="Times New Roman" w:eastAsia="Times New Roman" w:cs="Times New Roman"/>
          <w:color w:val="2060C0"/>
          <w:spacing w:val="46"/>
          <w:w w:val="101"/>
          <w:sz w:val="28"/>
          <w:szCs w:val="28"/>
        </w:rPr>
        <w:t xml:space="preserve"> </w:t>
      </w:r>
      <w:r>
        <w:fldChar w:fldCharType="begin"/>
      </w:r>
      <w:r>
        <w:instrText xml:space="preserve"> HYPERLINK "http://blog.datumbox.com/tuning-the-learning-rate-in-gradient-descent/。" </w:instrText>
      </w:r>
      <w:r>
        <w:fldChar w:fldCharType="separate"/>
      </w:r>
      <w:r>
        <w:rPr>
          <w:rFonts w:ascii="Times New Roman" w:hAnsi="Times New Roman" w:eastAsia="Times New Roman" w:cs="Times New Roman"/>
          <w:sz w:val="28"/>
          <w:szCs w:val="28"/>
        </w:rPr>
        <w:t>http://blog.datumbox.com/tuning-the-le</w:t>
      </w:r>
      <w:r>
        <w:rPr>
          <w:rFonts w:ascii="Times New Roman" w:hAnsi="Times New Roman" w:eastAsia="Times New Roman" w:cs="Times New Roman"/>
          <w:spacing w:val="-1"/>
          <w:sz w:val="28"/>
          <w:szCs w:val="28"/>
        </w:rPr>
        <w:t>arning-rate-in-gradient-descent/</w:t>
      </w:r>
      <w:r>
        <w:rPr>
          <w:rFonts w:ascii="宋体" w:hAnsi="宋体" w:eastAsia="宋体" w:cs="宋体"/>
          <w:spacing w:val="-1"/>
          <w:sz w:val="28"/>
          <w:szCs w:val="28"/>
        </w:rPr>
        <w:t>。</w:t>
      </w:r>
      <w:r>
        <w:rPr>
          <w:rFonts w:ascii="宋体" w:hAnsi="宋体" w:eastAsia="宋体" w:cs="宋体"/>
          <w:spacing w:val="-1"/>
          <w:sz w:val="28"/>
          <w:szCs w:val="28"/>
        </w:rPr>
        <w:fldChar w:fldCharType="end"/>
      </w:r>
    </w:p>
    <w:p w14:paraId="07EED4E1">
      <w:pPr>
        <w:spacing w:line="183" w:lineRule="auto"/>
        <w:rPr>
          <w:rFonts w:ascii="宋体" w:hAnsi="宋体" w:eastAsia="宋体" w:cs="宋体"/>
          <w:sz w:val="28"/>
          <w:szCs w:val="28"/>
        </w:rPr>
        <w:sectPr>
          <w:pgSz w:w="12240" w:h="15840"/>
          <w:pgMar w:top="400" w:right="1540" w:bottom="0" w:left="1429" w:header="0" w:footer="0" w:gutter="0"/>
          <w:cols w:space="720" w:num="1"/>
        </w:sectPr>
      </w:pPr>
    </w:p>
    <w:p w14:paraId="371AA303">
      <w:pPr>
        <w:pStyle w:val="2"/>
        <w:spacing w:line="276" w:lineRule="auto"/>
      </w:pPr>
    </w:p>
    <w:p w14:paraId="0D8AADC2">
      <w:pPr>
        <w:pStyle w:val="2"/>
        <w:spacing w:line="277" w:lineRule="auto"/>
      </w:pPr>
    </w:p>
    <w:p w14:paraId="276D2FDA">
      <w:pPr>
        <w:pStyle w:val="2"/>
        <w:spacing w:line="277" w:lineRule="auto"/>
      </w:pPr>
    </w:p>
    <w:p w14:paraId="274292B1">
      <w:pPr>
        <w:pStyle w:val="2"/>
        <w:spacing w:line="277" w:lineRule="auto"/>
      </w:pPr>
    </w:p>
    <w:p w14:paraId="16FA358E">
      <w:pPr>
        <w:pStyle w:val="2"/>
        <w:spacing w:line="277" w:lineRule="auto"/>
      </w:pPr>
    </w:p>
    <w:p w14:paraId="0C12F92F">
      <w:pPr>
        <w:spacing w:before="112" w:line="196" w:lineRule="auto"/>
        <w:rPr>
          <w:rFonts w:ascii="宋体" w:hAnsi="宋体" w:eastAsia="宋体" w:cs="宋体"/>
          <w:sz w:val="34"/>
          <w:szCs w:val="34"/>
        </w:rPr>
      </w:pPr>
      <w:r>
        <w:rPr>
          <w:rFonts w:ascii="Times New Roman" w:hAnsi="Times New Roman" w:eastAsia="Times New Roman" w:cs="Times New Roman"/>
          <w:b/>
          <w:bCs/>
          <w:color w:val="2080C0"/>
          <w:spacing w:val="18"/>
          <w:position w:val="1"/>
          <w:sz w:val="39"/>
          <w:szCs w:val="39"/>
        </w:rPr>
        <w:t>3.2.2</w:t>
      </w:r>
      <w:r>
        <w:rPr>
          <w:rFonts w:ascii="Times New Roman" w:hAnsi="Times New Roman" w:eastAsia="Times New Roman" w:cs="Times New Roman"/>
          <w:b/>
          <w:bCs/>
          <w:color w:val="2080C0"/>
          <w:spacing w:val="31"/>
          <w:position w:val="1"/>
          <w:sz w:val="39"/>
          <w:szCs w:val="39"/>
        </w:rPr>
        <w:t xml:space="preserve">   </w:t>
      </w:r>
      <w:r>
        <w:rPr>
          <w:rFonts w:ascii="Times New Roman" w:hAnsi="Times New Roman" w:eastAsia="Times New Roman" w:cs="Times New Roman"/>
          <w:b/>
          <w:bCs/>
          <w:color w:val="2070B0"/>
          <w:sz w:val="34"/>
          <w:szCs w:val="34"/>
        </w:rPr>
        <w:t>Gradient</w:t>
      </w:r>
      <w:r>
        <w:rPr>
          <w:rFonts w:ascii="Times New Roman" w:hAnsi="Times New Roman" w:eastAsia="Times New Roman" w:cs="Times New Roman"/>
          <w:b/>
          <w:bCs/>
          <w:color w:val="2070B0"/>
          <w:spacing w:val="33"/>
          <w:w w:val="101"/>
          <w:sz w:val="34"/>
          <w:szCs w:val="34"/>
        </w:rPr>
        <w:t xml:space="preserve">  </w:t>
      </w:r>
      <w:r>
        <w:rPr>
          <w:rFonts w:ascii="Times New Roman" w:hAnsi="Times New Roman" w:eastAsia="Times New Roman" w:cs="Times New Roman"/>
          <w:b/>
          <w:bCs/>
          <w:color w:val="2070B0"/>
          <w:sz w:val="34"/>
          <w:szCs w:val="34"/>
        </w:rPr>
        <w:t>Tree</w:t>
      </w:r>
      <w:r>
        <w:rPr>
          <w:rFonts w:ascii="Times New Roman" w:hAnsi="Times New Roman" w:eastAsia="Times New Roman" w:cs="Times New Roman"/>
          <w:b/>
          <w:bCs/>
          <w:color w:val="2070B0"/>
          <w:spacing w:val="30"/>
          <w:sz w:val="34"/>
          <w:szCs w:val="34"/>
        </w:rPr>
        <w:t xml:space="preserve">  </w:t>
      </w:r>
      <w:r>
        <w:rPr>
          <w:rFonts w:ascii="Times New Roman" w:hAnsi="Times New Roman" w:eastAsia="Times New Roman" w:cs="Times New Roman"/>
          <w:b/>
          <w:bCs/>
          <w:color w:val="2070B0"/>
          <w:sz w:val="34"/>
          <w:szCs w:val="34"/>
        </w:rPr>
        <w:t>Boosting</w:t>
      </w:r>
      <w:r>
        <w:rPr>
          <w:rFonts w:ascii="宋体" w:hAnsi="宋体" w:eastAsia="宋体" w:cs="宋体"/>
          <w:color w:val="2070B0"/>
          <w:spacing w:val="18"/>
          <w:sz w:val="34"/>
          <w:szCs w:val="34"/>
        </w:rPr>
        <w:t>算法的原理</w:t>
      </w:r>
    </w:p>
    <w:p w14:paraId="13500A5A">
      <w:pPr>
        <w:pStyle w:val="2"/>
        <w:spacing w:line="302" w:lineRule="auto"/>
      </w:pPr>
    </w:p>
    <w:p w14:paraId="1AF1BE4D">
      <w:pPr>
        <w:spacing w:before="94" w:line="217" w:lineRule="auto"/>
        <w:ind w:firstLine="619"/>
        <w:rPr>
          <w:rFonts w:ascii="宋体" w:hAnsi="宋体" w:eastAsia="宋体" w:cs="宋体"/>
          <w:sz w:val="29"/>
          <w:szCs w:val="29"/>
        </w:rPr>
      </w:pPr>
      <w:r>
        <w:rPr>
          <w:rFonts w:ascii="宋体" w:hAnsi="宋体" w:eastAsia="宋体" w:cs="宋体"/>
          <w:spacing w:val="9"/>
          <w:sz w:val="29"/>
          <w:szCs w:val="29"/>
        </w:rPr>
        <w:t>构建一个预测模型的实质其实是个包含很多任务的工作过程，其中 最主要的工作除了确定样本、数据预处理等，还有一个过程就是选择一</w:t>
      </w:r>
      <w:r>
        <w:rPr>
          <w:rFonts w:ascii="宋体" w:hAnsi="宋体" w:eastAsia="宋体" w:cs="宋体"/>
          <w:spacing w:val="16"/>
          <w:sz w:val="29"/>
          <w:szCs w:val="29"/>
        </w:rPr>
        <w:t xml:space="preserve"> </w:t>
      </w:r>
      <w:r>
        <w:rPr>
          <w:rFonts w:ascii="宋体" w:hAnsi="宋体" w:eastAsia="宋体" w:cs="宋体"/>
          <w:spacing w:val="9"/>
          <w:sz w:val="29"/>
          <w:szCs w:val="29"/>
        </w:rPr>
        <w:t>个算法来进行训练。选择的算法其实就是选择一个函数来拟合现实观察</w:t>
      </w:r>
      <w:r>
        <w:rPr>
          <w:rFonts w:ascii="宋体" w:hAnsi="宋体" w:eastAsia="宋体" w:cs="宋体"/>
          <w:spacing w:val="14"/>
          <w:sz w:val="29"/>
          <w:szCs w:val="29"/>
        </w:rPr>
        <w:t xml:space="preserve"> </w:t>
      </w:r>
      <w:r>
        <w:rPr>
          <w:rFonts w:ascii="宋体" w:hAnsi="宋体" w:eastAsia="宋体" w:cs="宋体"/>
          <w:spacing w:val="7"/>
          <w:sz w:val="29"/>
          <w:szCs w:val="29"/>
        </w:rPr>
        <w:t>量的情况，比如针对图3-8所示的情况，可以选择回归函数或者选择一</w:t>
      </w:r>
      <w:r>
        <w:rPr>
          <w:rFonts w:ascii="宋体" w:hAnsi="宋体" w:eastAsia="宋体" w:cs="宋体"/>
          <w:spacing w:val="8"/>
          <w:sz w:val="29"/>
          <w:szCs w:val="29"/>
        </w:rPr>
        <w:t xml:space="preserve">  个相对复杂的决策树来进行预测，但其结果是明显不同的。</w:t>
      </w:r>
    </w:p>
    <w:p w14:paraId="02182EF1">
      <w:pPr>
        <w:pStyle w:val="2"/>
        <w:spacing w:line="251" w:lineRule="auto"/>
      </w:pPr>
    </w:p>
    <w:p w14:paraId="2A20A997">
      <w:pPr>
        <w:pStyle w:val="2"/>
        <w:spacing w:line="251" w:lineRule="auto"/>
      </w:pPr>
    </w:p>
    <w:p w14:paraId="7AFE098B">
      <w:pPr>
        <w:pStyle w:val="2"/>
        <w:spacing w:line="251" w:lineRule="auto"/>
      </w:pPr>
    </w:p>
    <w:p w14:paraId="71F0C54D">
      <w:pPr>
        <w:pStyle w:val="2"/>
        <w:spacing w:line="251" w:lineRule="auto"/>
      </w:pPr>
    </w:p>
    <w:p w14:paraId="3124BF4F">
      <w:pPr>
        <w:pStyle w:val="2"/>
        <w:spacing w:line="251" w:lineRule="auto"/>
      </w:pPr>
    </w:p>
    <w:p w14:paraId="56927657">
      <w:pPr>
        <w:pStyle w:val="2"/>
        <w:spacing w:line="251" w:lineRule="auto"/>
      </w:pPr>
    </w:p>
    <w:p w14:paraId="520E16F9">
      <w:pPr>
        <w:pStyle w:val="2"/>
        <w:spacing w:line="251" w:lineRule="auto"/>
      </w:pPr>
    </w:p>
    <w:p w14:paraId="08C254B2">
      <w:pPr>
        <w:pStyle w:val="2"/>
        <w:spacing w:line="251" w:lineRule="auto"/>
      </w:pPr>
    </w:p>
    <w:p w14:paraId="65BEF681">
      <w:pPr>
        <w:pStyle w:val="2"/>
        <w:spacing w:line="251" w:lineRule="auto"/>
      </w:pPr>
    </w:p>
    <w:p w14:paraId="1DE2EBBD">
      <w:pPr>
        <w:pStyle w:val="2"/>
        <w:spacing w:line="252" w:lineRule="auto"/>
      </w:pPr>
    </w:p>
    <w:p w14:paraId="093F699D">
      <w:pPr>
        <w:pStyle w:val="2"/>
        <w:spacing w:line="252" w:lineRule="auto"/>
      </w:pPr>
    </w:p>
    <w:p w14:paraId="3A400E76">
      <w:pPr>
        <w:pStyle w:val="2"/>
        <w:spacing w:line="252" w:lineRule="auto"/>
      </w:pPr>
    </w:p>
    <w:p w14:paraId="0E18C6A9">
      <w:pPr>
        <w:pStyle w:val="2"/>
        <w:spacing w:line="252" w:lineRule="auto"/>
      </w:pPr>
    </w:p>
    <w:p w14:paraId="2D8C56F3">
      <w:pPr>
        <w:pStyle w:val="2"/>
        <w:spacing w:line="252" w:lineRule="auto"/>
      </w:pPr>
    </w:p>
    <w:p w14:paraId="6526DBE6">
      <w:pPr>
        <w:pStyle w:val="2"/>
        <w:spacing w:line="252" w:lineRule="auto"/>
      </w:pPr>
    </w:p>
    <w:p w14:paraId="4FE2F6CB">
      <w:pPr>
        <w:pStyle w:val="2"/>
        <w:spacing w:line="252" w:lineRule="auto"/>
      </w:pPr>
    </w:p>
    <w:p w14:paraId="16DBF799">
      <w:pPr>
        <w:spacing w:before="94" w:line="239" w:lineRule="auto"/>
        <w:ind w:left="210"/>
        <w:rPr>
          <w:rFonts w:ascii="宋体" w:hAnsi="宋体" w:eastAsia="宋体" w:cs="宋体"/>
          <w:sz w:val="29"/>
          <w:szCs w:val="29"/>
        </w:rPr>
      </w:pPr>
      <w:r>
        <w:drawing>
          <wp:anchor distT="0" distB="0" distL="0" distR="0" simplePos="0" relativeHeight="251762688" behindDoc="1" locked="0" layoutInCell="1" allowOverlap="1">
            <wp:simplePos x="0" y="0"/>
            <wp:positionH relativeFrom="column">
              <wp:posOffset>254000</wp:posOffset>
            </wp:positionH>
            <wp:positionV relativeFrom="paragraph">
              <wp:posOffset>-2270760</wp:posOffset>
            </wp:positionV>
            <wp:extent cx="5581650" cy="374015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34"/>
                    <a:stretch>
                      <a:fillRect/>
                    </a:stretch>
                  </pic:blipFill>
                  <pic:spPr>
                    <a:xfrm>
                      <a:off x="0" y="0"/>
                      <a:ext cx="5581670" cy="3740115"/>
                    </a:xfrm>
                    <a:prstGeom prst="rect">
                      <a:avLst/>
                    </a:prstGeom>
                  </pic:spPr>
                </pic:pic>
              </a:graphicData>
            </a:graphic>
          </wp:anchor>
        </w:drawing>
      </w:r>
      <w:r>
        <w:rPr>
          <w:rFonts w:ascii="宋体" w:hAnsi="宋体" w:eastAsia="宋体" w:cs="宋体"/>
          <w:spacing w:val="-2"/>
          <w:sz w:val="29"/>
          <w:szCs w:val="29"/>
        </w:rPr>
        <w:t>-0.5</w:t>
      </w:r>
    </w:p>
    <w:p w14:paraId="6CBAA5FE">
      <w:pPr>
        <w:pStyle w:val="2"/>
        <w:spacing w:line="318" w:lineRule="auto"/>
      </w:pPr>
    </w:p>
    <w:p w14:paraId="436A29E9">
      <w:pPr>
        <w:spacing w:before="94" w:line="239" w:lineRule="auto"/>
        <w:ind w:left="210"/>
        <w:rPr>
          <w:rFonts w:ascii="宋体" w:hAnsi="宋体" w:eastAsia="宋体" w:cs="宋体"/>
          <w:sz w:val="29"/>
          <w:szCs w:val="29"/>
        </w:rPr>
      </w:pPr>
      <w:r>
        <w:rPr>
          <w:rFonts w:ascii="宋体" w:hAnsi="宋体" w:eastAsia="宋体" w:cs="宋体"/>
          <w:spacing w:val="-2"/>
          <w:sz w:val="29"/>
          <w:szCs w:val="29"/>
        </w:rPr>
        <w:t>-1.0</w:t>
      </w:r>
    </w:p>
    <w:p w14:paraId="195B82F7">
      <w:pPr>
        <w:pStyle w:val="2"/>
        <w:spacing w:line="318" w:lineRule="auto"/>
      </w:pPr>
    </w:p>
    <w:p w14:paraId="33725A99">
      <w:pPr>
        <w:spacing w:before="94" w:line="239" w:lineRule="auto"/>
        <w:ind w:left="210"/>
        <w:rPr>
          <w:rFonts w:ascii="宋体" w:hAnsi="宋体" w:eastAsia="宋体" w:cs="宋体"/>
          <w:sz w:val="29"/>
          <w:szCs w:val="29"/>
        </w:rPr>
      </w:pPr>
      <w:r>
        <w:rPr>
          <w:rFonts w:ascii="宋体" w:hAnsi="宋体" w:eastAsia="宋体" w:cs="宋体"/>
          <w:spacing w:val="-2"/>
          <w:sz w:val="29"/>
          <w:szCs w:val="29"/>
        </w:rPr>
        <w:t>-1.5</w:t>
      </w:r>
    </w:p>
    <w:p w14:paraId="04319E5E">
      <w:pPr>
        <w:spacing w:before="223" w:line="239" w:lineRule="auto"/>
        <w:ind w:left="1100"/>
        <w:rPr>
          <w:rFonts w:ascii="宋体" w:hAnsi="宋体" w:eastAsia="宋体" w:cs="宋体"/>
          <w:sz w:val="24"/>
          <w:szCs w:val="24"/>
        </w:rPr>
      </w:pPr>
      <w:r>
        <w:rPr>
          <w:rFonts w:ascii="宋体" w:hAnsi="宋体" w:eastAsia="宋体" w:cs="宋体"/>
          <w:spacing w:val="-2"/>
          <w:sz w:val="29"/>
          <w:szCs w:val="29"/>
        </w:rPr>
        <w:t>-3</w:t>
      </w:r>
      <w:r>
        <w:rPr>
          <w:rFonts w:ascii="宋体" w:hAnsi="宋体" w:eastAsia="宋体" w:cs="宋体"/>
          <w:spacing w:val="13"/>
          <w:sz w:val="29"/>
          <w:szCs w:val="29"/>
        </w:rPr>
        <w:t xml:space="preserve">      </w:t>
      </w:r>
      <w:r>
        <w:rPr>
          <w:rFonts w:ascii="宋体" w:hAnsi="宋体" w:eastAsia="宋体" w:cs="宋体"/>
          <w:spacing w:val="-2"/>
          <w:sz w:val="34"/>
          <w:szCs w:val="34"/>
        </w:rPr>
        <w:t xml:space="preserve">-2      </w:t>
      </w:r>
      <w:r>
        <w:rPr>
          <w:rFonts w:ascii="宋体" w:hAnsi="宋体" w:eastAsia="宋体" w:cs="宋体"/>
          <w:spacing w:val="-2"/>
          <w:sz w:val="18"/>
          <w:szCs w:val="18"/>
        </w:rPr>
        <w:t>-1</w:t>
      </w:r>
      <w:r>
        <w:rPr>
          <w:rFonts w:ascii="宋体" w:hAnsi="宋体" w:eastAsia="宋体" w:cs="宋体"/>
          <w:spacing w:val="6"/>
          <w:sz w:val="18"/>
          <w:szCs w:val="18"/>
        </w:rPr>
        <w:t xml:space="preserve">            </w:t>
      </w:r>
      <w:r>
        <w:rPr>
          <w:rFonts w:ascii="Times New Roman" w:hAnsi="Times New Roman" w:eastAsia="Times New Roman" w:cs="Times New Roman"/>
          <w:spacing w:val="-2"/>
          <w:position w:val="1"/>
          <w:sz w:val="21"/>
          <w:szCs w:val="21"/>
        </w:rPr>
        <w:t xml:space="preserve">0                       </w:t>
      </w:r>
      <w:r>
        <w:rPr>
          <w:rFonts w:ascii="宋体" w:hAnsi="宋体" w:eastAsia="宋体" w:cs="宋体"/>
          <w:spacing w:val="-2"/>
          <w:position w:val="1"/>
          <w:sz w:val="12"/>
          <w:szCs w:val="12"/>
        </w:rPr>
        <w:t xml:space="preserve">1       </w:t>
      </w:r>
      <w:r>
        <w:rPr>
          <w:rFonts w:ascii="宋体" w:hAnsi="宋体" w:eastAsia="宋体" w:cs="宋体"/>
          <w:spacing w:val="-3"/>
          <w:position w:val="1"/>
          <w:sz w:val="12"/>
          <w:szCs w:val="12"/>
        </w:rPr>
        <w:t xml:space="preserve">             </w:t>
      </w:r>
      <w:r>
        <w:rPr>
          <w:rFonts w:ascii="Times New Roman" w:hAnsi="Times New Roman" w:eastAsia="Times New Roman" w:cs="Times New Roman"/>
          <w:spacing w:val="-3"/>
          <w:position w:val="1"/>
          <w:sz w:val="21"/>
          <w:szCs w:val="21"/>
        </w:rPr>
        <w:t xml:space="preserve">2                      </w:t>
      </w:r>
      <w:r>
        <w:rPr>
          <w:rFonts w:ascii="宋体" w:hAnsi="宋体" w:eastAsia="宋体" w:cs="宋体"/>
          <w:spacing w:val="-3"/>
          <w:position w:val="1"/>
          <w:sz w:val="24"/>
          <w:szCs w:val="24"/>
        </w:rPr>
        <w:t>3</w:t>
      </w:r>
    </w:p>
    <w:p w14:paraId="3FED51D4">
      <w:pPr>
        <w:spacing w:before="241" w:line="219" w:lineRule="auto"/>
        <w:ind w:left="900"/>
        <w:rPr>
          <w:rFonts w:ascii="宋体" w:hAnsi="宋体" w:eastAsia="宋体" w:cs="宋体"/>
          <w:sz w:val="29"/>
          <w:szCs w:val="29"/>
        </w:rPr>
      </w:pPr>
      <w:r>
        <w:rPr>
          <w:rFonts w:ascii="宋体" w:hAnsi="宋体" w:eastAsia="宋体" w:cs="宋体"/>
          <w:spacing w:val="6"/>
          <w:sz w:val="29"/>
          <w:szCs w:val="29"/>
        </w:rPr>
        <w:t>图3-8</w:t>
      </w:r>
      <w:r>
        <w:rPr>
          <w:rFonts w:ascii="宋体" w:hAnsi="宋体" w:eastAsia="宋体" w:cs="宋体"/>
          <w:spacing w:val="146"/>
          <w:sz w:val="29"/>
          <w:szCs w:val="29"/>
        </w:rPr>
        <w:t xml:space="preserve"> </w:t>
      </w:r>
      <w:r>
        <w:rPr>
          <w:rFonts w:ascii="宋体" w:hAnsi="宋体" w:eastAsia="宋体" w:cs="宋体"/>
          <w:spacing w:val="6"/>
          <w:sz w:val="29"/>
          <w:szCs w:val="29"/>
        </w:rPr>
        <w:t>针对同一组观察量可以采用不同的基函数进行预测</w:t>
      </w:r>
    </w:p>
    <w:p w14:paraId="54C131D1">
      <w:pPr>
        <w:spacing w:before="288" w:line="219" w:lineRule="auto"/>
        <w:ind w:left="629"/>
        <w:rPr>
          <w:rFonts w:ascii="宋体" w:hAnsi="宋体" w:eastAsia="宋体" w:cs="宋体"/>
          <w:sz w:val="29"/>
          <w:szCs w:val="29"/>
        </w:rPr>
      </w:pPr>
      <w:r>
        <w:rPr>
          <w:rFonts w:ascii="宋体" w:hAnsi="宋体" w:eastAsia="宋体" w:cs="宋体"/>
          <w:spacing w:val="9"/>
          <w:sz w:val="29"/>
          <w:szCs w:val="29"/>
        </w:rPr>
        <w:t>当我们选择了一个算法进行预测模型构建时，其实是选择了一</w:t>
      </w:r>
    </w:p>
    <w:p w14:paraId="540CC7D2">
      <w:pPr>
        <w:spacing w:before="1" w:line="217" w:lineRule="auto"/>
        <w:ind w:right="19"/>
        <w:rPr>
          <w:rFonts w:ascii="宋体" w:hAnsi="宋体" w:eastAsia="宋体" w:cs="宋体"/>
          <w:sz w:val="29"/>
          <w:szCs w:val="29"/>
        </w:rPr>
      </w:pPr>
      <w:r>
        <w:rPr>
          <w:rFonts w:ascii="宋体" w:hAnsi="宋体" w:eastAsia="宋体" w:cs="宋体"/>
          <w:spacing w:val="-1"/>
          <w:sz w:val="29"/>
          <w:szCs w:val="29"/>
        </w:rPr>
        <w:t>种“如何用数学方法来拟合现实观察量”的方法。模型的训练过</w:t>
      </w:r>
      <w:r>
        <w:rPr>
          <w:rFonts w:ascii="宋体" w:hAnsi="宋体" w:eastAsia="宋体" w:cs="宋体"/>
          <w:spacing w:val="-2"/>
          <w:sz w:val="29"/>
          <w:szCs w:val="29"/>
        </w:rPr>
        <w:t>程就是在</w:t>
      </w:r>
      <w:r>
        <w:rPr>
          <w:rFonts w:ascii="宋体" w:hAnsi="宋体" w:eastAsia="宋体" w:cs="宋体"/>
          <w:sz w:val="29"/>
          <w:szCs w:val="29"/>
        </w:rPr>
        <w:t xml:space="preserve"> </w:t>
      </w:r>
      <w:r>
        <w:rPr>
          <w:rFonts w:ascii="宋体" w:hAnsi="宋体" w:eastAsia="宋体" w:cs="宋体"/>
          <w:spacing w:val="19"/>
          <w:sz w:val="29"/>
          <w:szCs w:val="29"/>
        </w:rPr>
        <w:t>给定基函数(如选择回归函数还是高斯的方法)下</w:t>
      </w:r>
      <w:r>
        <w:rPr>
          <w:rFonts w:ascii="宋体" w:hAnsi="宋体" w:eastAsia="宋体" w:cs="宋体"/>
          <w:spacing w:val="18"/>
          <w:sz w:val="29"/>
          <w:szCs w:val="29"/>
        </w:rPr>
        <w:t>如何确定相关的模式</w:t>
      </w:r>
      <w:r>
        <w:rPr>
          <w:rFonts w:ascii="宋体" w:hAnsi="宋体" w:eastAsia="宋体" w:cs="宋体"/>
          <w:sz w:val="29"/>
          <w:szCs w:val="29"/>
        </w:rPr>
        <w:t xml:space="preserve"> </w:t>
      </w:r>
      <w:r>
        <w:rPr>
          <w:rFonts w:ascii="宋体" w:hAnsi="宋体" w:eastAsia="宋体" w:cs="宋体"/>
          <w:spacing w:val="9"/>
          <w:sz w:val="29"/>
          <w:szCs w:val="29"/>
        </w:rPr>
        <w:t>能够表达现实情况，并能用于预测。模型训练得到的模式中其实是通过</w:t>
      </w:r>
      <w:r>
        <w:rPr>
          <w:rFonts w:ascii="宋体" w:hAnsi="宋体" w:eastAsia="宋体" w:cs="宋体"/>
          <w:sz w:val="29"/>
          <w:szCs w:val="29"/>
        </w:rPr>
        <w:t xml:space="preserve"> </w:t>
      </w:r>
      <w:r>
        <w:rPr>
          <w:rFonts w:ascii="宋体" w:hAnsi="宋体" w:eastAsia="宋体" w:cs="宋体"/>
          <w:spacing w:val="8"/>
          <w:sz w:val="29"/>
          <w:szCs w:val="29"/>
        </w:rPr>
        <w:t>对训练集的学习确定了重要的算法参数，如回归算法中自变量的系数。</w:t>
      </w:r>
      <w:r>
        <w:rPr>
          <w:rFonts w:ascii="宋体" w:hAnsi="宋体" w:eastAsia="宋体" w:cs="宋体"/>
          <w:spacing w:val="16"/>
          <w:sz w:val="29"/>
          <w:szCs w:val="29"/>
        </w:rPr>
        <w:t xml:space="preserve"> </w:t>
      </w:r>
      <w:r>
        <w:rPr>
          <w:rFonts w:ascii="宋体" w:hAnsi="宋体" w:eastAsia="宋体" w:cs="宋体"/>
          <w:spacing w:val="3"/>
          <w:sz w:val="29"/>
          <w:szCs w:val="29"/>
        </w:rPr>
        <w:t>应用</w:t>
      </w:r>
      <w:r>
        <w:rPr>
          <w:rFonts w:ascii="Times New Roman" w:hAnsi="Times New Roman" w:eastAsia="Times New Roman" w:cs="Times New Roman"/>
          <w:sz w:val="29"/>
          <w:szCs w:val="29"/>
        </w:rPr>
        <w:t>Gradient</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Tree</w:t>
      </w:r>
      <w:r>
        <w:rPr>
          <w:rFonts w:ascii="Times New Roman" w:hAnsi="Times New Roman" w:eastAsia="Times New Roman" w:cs="Times New Roman"/>
          <w:spacing w:val="71"/>
          <w:sz w:val="29"/>
          <w:szCs w:val="29"/>
        </w:rPr>
        <w:t xml:space="preserve"> </w:t>
      </w:r>
      <w:r>
        <w:rPr>
          <w:rFonts w:ascii="Times New Roman" w:hAnsi="Times New Roman" w:eastAsia="Times New Roman" w:cs="Times New Roman"/>
          <w:sz w:val="29"/>
          <w:szCs w:val="29"/>
        </w:rPr>
        <w:t>Boosting</w:t>
      </w:r>
      <w:r>
        <w:rPr>
          <w:rFonts w:ascii="宋体" w:hAnsi="宋体" w:eastAsia="宋体" w:cs="宋体"/>
          <w:spacing w:val="3"/>
          <w:sz w:val="29"/>
          <w:szCs w:val="29"/>
        </w:rPr>
        <w:t>构建模型的过程也是如此。</w:t>
      </w:r>
    </w:p>
    <w:p w14:paraId="1C733BC7">
      <w:pPr>
        <w:spacing w:line="217" w:lineRule="auto"/>
        <w:rPr>
          <w:rFonts w:ascii="宋体" w:hAnsi="宋体" w:eastAsia="宋体" w:cs="宋体"/>
          <w:sz w:val="29"/>
          <w:szCs w:val="29"/>
        </w:rPr>
        <w:sectPr>
          <w:pgSz w:w="12240" w:h="15840"/>
          <w:pgMar w:top="400" w:right="1508" w:bottom="0" w:left="1429" w:header="0" w:footer="0" w:gutter="0"/>
          <w:cols w:space="720" w:num="1"/>
        </w:sectPr>
      </w:pPr>
    </w:p>
    <w:p w14:paraId="600AEE54">
      <w:pPr>
        <w:pStyle w:val="2"/>
        <w:spacing w:line="249" w:lineRule="auto"/>
      </w:pPr>
    </w:p>
    <w:p w14:paraId="773443E0">
      <w:pPr>
        <w:pStyle w:val="2"/>
        <w:spacing w:line="249" w:lineRule="auto"/>
      </w:pPr>
    </w:p>
    <w:p w14:paraId="78A22580">
      <w:pPr>
        <w:pStyle w:val="2"/>
        <w:spacing w:line="250" w:lineRule="auto"/>
      </w:pPr>
    </w:p>
    <w:p w14:paraId="274ADDC6">
      <w:pPr>
        <w:pStyle w:val="2"/>
        <w:spacing w:line="250" w:lineRule="auto"/>
      </w:pPr>
    </w:p>
    <w:p w14:paraId="631F6003">
      <w:pPr>
        <w:spacing w:before="97" w:line="214" w:lineRule="auto"/>
        <w:ind w:left="600"/>
        <w:rPr>
          <w:rFonts w:ascii="宋体" w:hAnsi="宋体" w:eastAsia="宋体" w:cs="宋体"/>
          <w:sz w:val="30"/>
          <w:szCs w:val="30"/>
        </w:rPr>
      </w:pPr>
      <w:r>
        <w:rPr>
          <w:rFonts w:ascii="宋体" w:hAnsi="宋体" w:eastAsia="宋体" w:cs="宋体"/>
          <w:spacing w:val="-16"/>
          <w:sz w:val="30"/>
          <w:szCs w:val="30"/>
        </w:rPr>
        <w:t>Gradient Tree Boosting算法的基本形式如下：</w:t>
      </w:r>
    </w:p>
    <w:p w14:paraId="7E992BDF">
      <w:pPr>
        <w:pStyle w:val="2"/>
        <w:spacing w:line="406" w:lineRule="auto"/>
      </w:pPr>
    </w:p>
    <w:p w14:paraId="6F7EC0A7">
      <w:pPr>
        <w:spacing w:line="1051" w:lineRule="exact"/>
        <w:ind w:firstLine="2839"/>
      </w:pPr>
      <w:r>
        <w:rPr>
          <w:position w:val="-21"/>
        </w:rPr>
        <w:drawing>
          <wp:inline distT="0" distB="0" distL="0" distR="0">
            <wp:extent cx="1930400" cy="66738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35"/>
                    <a:stretch>
                      <a:fillRect/>
                    </a:stretch>
                  </pic:blipFill>
                  <pic:spPr>
                    <a:xfrm>
                      <a:off x="0" y="0"/>
                      <a:ext cx="1930926" cy="667658"/>
                    </a:xfrm>
                    <a:prstGeom prst="rect">
                      <a:avLst/>
                    </a:prstGeom>
                  </pic:spPr>
                </pic:pic>
              </a:graphicData>
            </a:graphic>
          </wp:inline>
        </w:drawing>
      </w:r>
    </w:p>
    <w:p w14:paraId="372FC186">
      <w:pPr>
        <w:pStyle w:val="2"/>
        <w:spacing w:line="289" w:lineRule="auto"/>
      </w:pPr>
    </w:p>
    <w:p w14:paraId="6F9F0B4F">
      <w:pPr>
        <w:spacing w:before="97" w:line="212" w:lineRule="auto"/>
        <w:ind w:left="619"/>
        <w:rPr>
          <w:rFonts w:ascii="宋体" w:hAnsi="宋体" w:eastAsia="宋体" w:cs="宋体"/>
          <w:sz w:val="30"/>
          <w:szCs w:val="30"/>
        </w:rPr>
      </w:pPr>
      <w:r>
        <w:rPr>
          <w:rFonts w:ascii="宋体" w:hAnsi="宋体" w:eastAsia="宋体" w:cs="宋体"/>
          <w:spacing w:val="-8"/>
          <w:sz w:val="30"/>
          <w:szCs w:val="30"/>
        </w:rPr>
        <w:t>其中，</w:t>
      </w:r>
      <w:r>
        <w:rPr>
          <w:rFonts w:ascii="Times New Roman" w:hAnsi="Times New Roman" w:eastAsia="Times New Roman" w:cs="Times New Roman"/>
          <w:spacing w:val="-8"/>
          <w:sz w:val="30"/>
          <w:szCs w:val="30"/>
        </w:rPr>
        <w:t>hm(x)</w:t>
      </w:r>
      <w:r>
        <w:rPr>
          <w:rFonts w:ascii="宋体" w:hAnsi="宋体" w:eastAsia="宋体" w:cs="宋体"/>
          <w:spacing w:val="-8"/>
          <w:sz w:val="30"/>
          <w:szCs w:val="30"/>
        </w:rPr>
        <w:t>是指弱分类器，目前都是采用决策树算法；</w:t>
      </w:r>
      <w:r>
        <w:rPr>
          <w:rFonts w:ascii="Times New Roman" w:hAnsi="Times New Roman" w:eastAsia="Times New Roman" w:cs="Times New Roman"/>
          <w:spacing w:val="-8"/>
          <w:sz w:val="30"/>
          <w:szCs w:val="30"/>
        </w:rPr>
        <w:t>Ym</w:t>
      </w:r>
      <w:r>
        <w:rPr>
          <w:rFonts w:ascii="宋体" w:hAnsi="宋体" w:eastAsia="宋体" w:cs="宋体"/>
          <w:spacing w:val="-8"/>
          <w:sz w:val="30"/>
          <w:szCs w:val="30"/>
        </w:rPr>
        <w:t>是</w:t>
      </w:r>
    </w:p>
    <w:p w14:paraId="1C463168">
      <w:pPr>
        <w:spacing w:before="81" w:line="213" w:lineRule="auto"/>
        <w:ind w:left="18" w:right="27" w:hanging="19"/>
        <w:rPr>
          <w:rFonts w:ascii="宋体" w:hAnsi="宋体" w:eastAsia="宋体" w:cs="宋体"/>
          <w:sz w:val="30"/>
          <w:szCs w:val="30"/>
        </w:rPr>
      </w:pPr>
      <w:r>
        <w:rPr>
          <w:rFonts w:ascii="宋体" w:hAnsi="宋体" w:eastAsia="宋体" w:cs="宋体"/>
          <w:spacing w:val="-11"/>
          <w:sz w:val="30"/>
          <w:szCs w:val="30"/>
        </w:rPr>
        <w:t>learning rate。具体在每一</w:t>
      </w:r>
      <w:r>
        <w:rPr>
          <w:rFonts w:ascii="宋体" w:hAnsi="宋体" w:eastAsia="宋体" w:cs="宋体"/>
          <w:spacing w:val="-12"/>
          <w:sz w:val="30"/>
          <w:szCs w:val="30"/>
        </w:rPr>
        <w:t>步的迭代过程中，通过最小化损失函数的计算</w:t>
      </w:r>
      <w:r>
        <w:rPr>
          <w:rFonts w:ascii="宋体" w:hAnsi="宋体" w:eastAsia="宋体" w:cs="宋体"/>
          <w:sz w:val="30"/>
          <w:szCs w:val="30"/>
        </w:rPr>
        <w:t xml:space="preserve"> </w:t>
      </w:r>
      <w:r>
        <w:rPr>
          <w:rFonts w:ascii="宋体" w:hAnsi="宋体" w:eastAsia="宋体" w:cs="宋体"/>
          <w:spacing w:val="-2"/>
          <w:sz w:val="30"/>
          <w:szCs w:val="30"/>
        </w:rPr>
        <w:t>来选择新的一批弱分类器作为本次步骤中的分类器。</w:t>
      </w:r>
    </w:p>
    <w:p w14:paraId="6F76E613">
      <w:pPr>
        <w:pStyle w:val="2"/>
        <w:spacing w:line="250" w:lineRule="auto"/>
      </w:pPr>
    </w:p>
    <w:p w14:paraId="57DF044D">
      <w:pPr>
        <w:pStyle w:val="2"/>
        <w:spacing w:line="250" w:lineRule="auto"/>
      </w:pPr>
    </w:p>
    <w:p w14:paraId="3B5614EC">
      <w:pPr>
        <w:spacing w:line="1002" w:lineRule="exact"/>
        <w:ind w:firstLine="639"/>
      </w:pPr>
      <w:r>
        <w:rPr>
          <w:position w:val="-20"/>
        </w:rPr>
        <w:drawing>
          <wp:inline distT="0" distB="0" distL="0" distR="0">
            <wp:extent cx="5130800" cy="63563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36"/>
                    <a:stretch>
                      <a:fillRect/>
                    </a:stretch>
                  </pic:blipFill>
                  <pic:spPr>
                    <a:xfrm>
                      <a:off x="0" y="0"/>
                      <a:ext cx="5131025" cy="635906"/>
                    </a:xfrm>
                    <a:prstGeom prst="rect">
                      <a:avLst/>
                    </a:prstGeom>
                  </pic:spPr>
                </pic:pic>
              </a:graphicData>
            </a:graphic>
          </wp:inline>
        </w:drawing>
      </w:r>
    </w:p>
    <w:p w14:paraId="03625D5E">
      <w:pPr>
        <w:pStyle w:val="2"/>
        <w:spacing w:line="305" w:lineRule="auto"/>
      </w:pPr>
    </w:p>
    <w:p w14:paraId="1C97FA4B">
      <w:pPr>
        <w:spacing w:before="98" w:line="235" w:lineRule="auto"/>
        <w:ind w:left="9" w:right="55" w:firstLine="610"/>
        <w:jc w:val="both"/>
        <w:rPr>
          <w:rFonts w:ascii="宋体" w:hAnsi="宋体" w:eastAsia="宋体" w:cs="宋体"/>
          <w:sz w:val="30"/>
          <w:szCs w:val="30"/>
        </w:rPr>
      </w:pPr>
      <w:r>
        <w:rPr>
          <w:rFonts w:ascii="宋体" w:hAnsi="宋体" w:eastAsia="宋体" w:cs="宋体"/>
          <w:spacing w:val="-7"/>
          <w:sz w:val="30"/>
          <w:szCs w:val="30"/>
        </w:rPr>
        <w:t>其</w:t>
      </w:r>
      <w:r>
        <w:rPr>
          <w:rFonts w:ascii="宋体" w:hAnsi="宋体" w:eastAsia="宋体" w:cs="宋体"/>
          <w:spacing w:val="-41"/>
          <w:sz w:val="30"/>
          <w:szCs w:val="30"/>
        </w:rPr>
        <w:t xml:space="preserve"> </w:t>
      </w:r>
      <w:r>
        <w:rPr>
          <w:rFonts w:ascii="宋体" w:hAnsi="宋体" w:eastAsia="宋体" w:cs="宋体"/>
          <w:spacing w:val="-7"/>
          <w:sz w:val="30"/>
          <w:szCs w:val="30"/>
        </w:rPr>
        <w:t>中</w:t>
      </w:r>
      <w:r>
        <w:rPr>
          <w:rFonts w:ascii="宋体" w:hAnsi="宋体" w:eastAsia="宋体" w:cs="宋体"/>
          <w:spacing w:val="-80"/>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L(y;Fm-1(x;)+h(x))</w:t>
      </w:r>
      <w:r>
        <w:rPr>
          <w:rFonts w:ascii="宋体" w:hAnsi="宋体" w:eastAsia="宋体" w:cs="宋体"/>
          <w:spacing w:val="-7"/>
          <w:sz w:val="30"/>
          <w:szCs w:val="30"/>
        </w:rPr>
        <w:t>是每次迭代步骤中的损失函数。最</w:t>
      </w:r>
      <w:r>
        <w:rPr>
          <w:rFonts w:ascii="宋体" w:hAnsi="宋体" w:eastAsia="宋体" w:cs="宋体"/>
          <w:spacing w:val="-8"/>
          <w:sz w:val="30"/>
          <w:szCs w:val="30"/>
        </w:rPr>
        <w:t>小化损</w:t>
      </w:r>
      <w:r>
        <w:rPr>
          <w:rFonts w:ascii="宋体" w:hAnsi="宋体" w:eastAsia="宋体" w:cs="宋体"/>
          <w:sz w:val="30"/>
          <w:szCs w:val="30"/>
        </w:rPr>
        <w:t xml:space="preserve"> </w:t>
      </w:r>
      <w:r>
        <w:rPr>
          <w:rFonts w:ascii="宋体" w:hAnsi="宋体" w:eastAsia="宋体" w:cs="宋体"/>
          <w:spacing w:val="-8"/>
          <w:sz w:val="30"/>
          <w:szCs w:val="30"/>
        </w:rPr>
        <w:t>失函数的计算过程其实就是Gradient D</w:t>
      </w:r>
      <w:r>
        <w:rPr>
          <w:rFonts w:ascii="宋体" w:hAnsi="宋体" w:eastAsia="宋体" w:cs="宋体"/>
          <w:spacing w:val="-9"/>
          <w:sz w:val="30"/>
          <w:szCs w:val="30"/>
        </w:rPr>
        <w:t>escent的过程，即按照能以最快速</w:t>
      </w:r>
      <w:r>
        <w:rPr>
          <w:rFonts w:ascii="宋体" w:hAnsi="宋体" w:eastAsia="宋体" w:cs="宋体"/>
          <w:sz w:val="30"/>
          <w:szCs w:val="30"/>
        </w:rPr>
        <w:t xml:space="preserve"> </w:t>
      </w:r>
      <w:r>
        <w:rPr>
          <w:rFonts w:ascii="宋体" w:hAnsi="宋体" w:eastAsia="宋体" w:cs="宋体"/>
          <w:spacing w:val="-2"/>
          <w:sz w:val="30"/>
          <w:szCs w:val="30"/>
        </w:rPr>
        <w:t>度、最小化损失函数的方向来确定每一次迭代的弱分类器的选择。</w:t>
      </w:r>
    </w:p>
    <w:p w14:paraId="3369B9AF">
      <w:pPr>
        <w:pStyle w:val="2"/>
        <w:spacing w:line="365" w:lineRule="auto"/>
      </w:pPr>
    </w:p>
    <w:p w14:paraId="2DBAF6F6">
      <w:pPr>
        <w:spacing w:before="1" w:line="1030" w:lineRule="exact"/>
        <w:ind w:firstLine="1149"/>
      </w:pPr>
      <w:r>
        <w:rPr>
          <w:position w:val="-20"/>
        </w:rPr>
        <w:drawing>
          <wp:inline distT="0" distB="0" distL="0" distR="0">
            <wp:extent cx="4229100" cy="65405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37"/>
                    <a:stretch>
                      <a:fillRect/>
                    </a:stretch>
                  </pic:blipFill>
                  <pic:spPr>
                    <a:xfrm>
                      <a:off x="0" y="0"/>
                      <a:ext cx="4229118" cy="654097"/>
                    </a:xfrm>
                    <a:prstGeom prst="rect">
                      <a:avLst/>
                    </a:prstGeom>
                  </pic:spPr>
                </pic:pic>
              </a:graphicData>
            </a:graphic>
          </wp:inline>
        </w:drawing>
      </w:r>
    </w:p>
    <w:p w14:paraId="2AC2E2AF">
      <w:pPr>
        <w:pStyle w:val="2"/>
        <w:spacing w:line="383" w:lineRule="auto"/>
      </w:pPr>
    </w:p>
    <w:p w14:paraId="161A0F76">
      <w:pPr>
        <w:spacing w:before="98" w:line="206" w:lineRule="auto"/>
        <w:ind w:left="9" w:right="162" w:firstLine="600"/>
        <w:rPr>
          <w:rFonts w:ascii="宋体" w:hAnsi="宋体" w:eastAsia="宋体" w:cs="宋体"/>
          <w:sz w:val="30"/>
          <w:szCs w:val="30"/>
        </w:rPr>
      </w:pPr>
      <w:r>
        <w:rPr>
          <w:rFonts w:ascii="宋体" w:hAnsi="宋体" w:eastAsia="宋体" w:cs="宋体"/>
          <w:spacing w:val="-11"/>
          <w:sz w:val="30"/>
          <w:szCs w:val="30"/>
        </w:rPr>
        <w:t>Gradient Tree Boosting算法既可以用作进行分类型的预测，也可以</w:t>
      </w:r>
      <w:r>
        <w:rPr>
          <w:rFonts w:ascii="宋体" w:hAnsi="宋体" w:eastAsia="宋体" w:cs="宋体"/>
          <w:spacing w:val="7"/>
          <w:sz w:val="30"/>
          <w:szCs w:val="30"/>
        </w:rPr>
        <w:t xml:space="preserve"> </w:t>
      </w:r>
      <w:r>
        <w:rPr>
          <w:rFonts w:ascii="宋体" w:hAnsi="宋体" w:eastAsia="宋体" w:cs="宋体"/>
          <w:spacing w:val="-1"/>
          <w:sz w:val="30"/>
          <w:szCs w:val="30"/>
        </w:rPr>
        <w:t>进行数值型的预测(回归模型)。在两种场景下，</w:t>
      </w:r>
      <w:r>
        <w:rPr>
          <w:rFonts w:ascii="宋体" w:hAnsi="宋体" w:eastAsia="宋体" w:cs="宋体"/>
          <w:spacing w:val="-40"/>
          <w:sz w:val="30"/>
          <w:szCs w:val="30"/>
        </w:rPr>
        <w:t xml:space="preserve"> </w:t>
      </w:r>
      <w:r>
        <w:rPr>
          <w:rFonts w:ascii="宋体" w:hAnsi="宋体" w:eastAsia="宋体" w:cs="宋体"/>
          <w:spacing w:val="-1"/>
          <w:sz w:val="30"/>
          <w:szCs w:val="30"/>
        </w:rPr>
        <w:t>Gra</w:t>
      </w:r>
      <w:r>
        <w:rPr>
          <w:rFonts w:ascii="宋体" w:hAnsi="宋体" w:eastAsia="宋体" w:cs="宋体"/>
          <w:spacing w:val="-2"/>
          <w:sz w:val="30"/>
          <w:szCs w:val="30"/>
        </w:rPr>
        <w:t>dient Tree</w:t>
      </w:r>
    </w:p>
    <w:p w14:paraId="2D8FA59C">
      <w:pPr>
        <w:spacing w:before="3" w:line="213" w:lineRule="auto"/>
        <w:ind w:left="19" w:right="133"/>
        <w:rPr>
          <w:rFonts w:ascii="宋体" w:hAnsi="宋体" w:eastAsia="宋体" w:cs="宋体"/>
          <w:sz w:val="30"/>
          <w:szCs w:val="30"/>
        </w:rPr>
      </w:pPr>
      <w:r>
        <w:rPr>
          <w:rFonts w:ascii="宋体" w:hAnsi="宋体" w:eastAsia="宋体" w:cs="宋体"/>
          <w:spacing w:val="-4"/>
          <w:sz w:val="30"/>
          <w:szCs w:val="30"/>
        </w:rPr>
        <w:t>Boosting算法的原理是相同的，不同点在于损失函数的选择是完全不同</w:t>
      </w:r>
      <w:r>
        <w:rPr>
          <w:rFonts w:ascii="宋体" w:hAnsi="宋体" w:eastAsia="宋体" w:cs="宋体"/>
          <w:spacing w:val="14"/>
          <w:sz w:val="30"/>
          <w:szCs w:val="30"/>
        </w:rPr>
        <w:t xml:space="preserve"> </w:t>
      </w:r>
      <w:r>
        <w:rPr>
          <w:rFonts w:ascii="宋体" w:hAnsi="宋体" w:eastAsia="宋体" w:cs="宋体"/>
          <w:spacing w:val="-5"/>
          <w:sz w:val="30"/>
          <w:szCs w:val="30"/>
        </w:rPr>
        <w:t>的。</w:t>
      </w:r>
    </w:p>
    <w:p w14:paraId="1AEA8311">
      <w:pPr>
        <w:spacing w:before="274" w:line="209" w:lineRule="auto"/>
        <w:ind w:left="600"/>
        <w:rPr>
          <w:rFonts w:ascii="宋体" w:hAnsi="宋体" w:eastAsia="宋体" w:cs="宋体"/>
          <w:sz w:val="30"/>
          <w:szCs w:val="30"/>
        </w:rPr>
      </w:pPr>
      <w:r>
        <w:rPr>
          <w:rFonts w:ascii="宋体" w:hAnsi="宋体" w:eastAsia="宋体" w:cs="宋体"/>
          <w:spacing w:val="-16"/>
          <w:sz w:val="30"/>
          <w:szCs w:val="30"/>
        </w:rPr>
        <w:t>Gradient Tree Boosting算法还有其他名字，如Gradient</w:t>
      </w:r>
      <w:r>
        <w:rPr>
          <w:rFonts w:ascii="宋体" w:hAnsi="宋体" w:eastAsia="宋体" w:cs="宋体"/>
          <w:spacing w:val="-17"/>
          <w:sz w:val="30"/>
          <w:szCs w:val="30"/>
        </w:rPr>
        <w:t xml:space="preserve"> Boosting</w:t>
      </w:r>
    </w:p>
    <w:p w14:paraId="4282E38E">
      <w:pPr>
        <w:spacing w:before="1" w:line="194" w:lineRule="auto"/>
        <w:ind w:left="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Decision  Tree,  </w:t>
      </w:r>
      <w:r>
        <w:rPr>
          <w:rFonts w:ascii="宋体" w:hAnsi="宋体" w:eastAsia="宋体" w:cs="宋体"/>
          <w:spacing w:val="-1"/>
          <w:sz w:val="30"/>
          <w:szCs w:val="30"/>
        </w:rPr>
        <w:t>简称</w:t>
      </w:r>
      <w:r>
        <w:rPr>
          <w:rFonts w:ascii="Times New Roman" w:hAnsi="Times New Roman" w:eastAsia="Times New Roman" w:cs="Times New Roman"/>
          <w:spacing w:val="-1"/>
          <w:sz w:val="30"/>
          <w:szCs w:val="30"/>
        </w:rPr>
        <w:t>GBDT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GBDT</w:t>
      </w:r>
      <w:r>
        <w:rPr>
          <w:rFonts w:ascii="宋体" w:hAnsi="宋体" w:eastAsia="宋体" w:cs="宋体"/>
          <w:spacing w:val="-1"/>
          <w:sz w:val="30"/>
          <w:szCs w:val="30"/>
        </w:rPr>
        <w:t>在中文翻译中有时称之为梯度</w:t>
      </w:r>
      <w:r>
        <w:rPr>
          <w:rFonts w:ascii="宋体" w:hAnsi="宋体" w:eastAsia="宋体" w:cs="宋体"/>
          <w:spacing w:val="-2"/>
          <w:sz w:val="30"/>
          <w:szCs w:val="30"/>
        </w:rPr>
        <w:t>提升决</w:t>
      </w:r>
      <w:r>
        <w:rPr>
          <w:rFonts w:ascii="宋体" w:hAnsi="宋体" w:eastAsia="宋体" w:cs="宋体"/>
          <w:sz w:val="30"/>
          <w:szCs w:val="30"/>
        </w:rPr>
        <w:t xml:space="preserve"> </w:t>
      </w:r>
      <w:r>
        <w:rPr>
          <w:rFonts w:ascii="宋体" w:hAnsi="宋体" w:eastAsia="宋体" w:cs="宋体"/>
          <w:spacing w:val="-1"/>
          <w:sz w:val="30"/>
          <w:szCs w:val="30"/>
        </w:rPr>
        <w:t xml:space="preserve">策树，这往往会引起读者误解。梯度应该是下降才对 </w:t>
      </w:r>
      <w:r>
        <w:rPr>
          <w:rFonts w:ascii="Times New Roman" w:hAnsi="Times New Roman" w:eastAsia="Times New Roman" w:cs="Times New Roman"/>
          <w:spacing w:val="-1"/>
          <w:sz w:val="30"/>
          <w:szCs w:val="30"/>
        </w:rPr>
        <w:t>(Gradient</w:t>
      </w:r>
    </w:p>
    <w:p w14:paraId="4A841C6A">
      <w:pPr>
        <w:spacing w:before="55" w:line="207" w:lineRule="auto"/>
        <w:ind w:left="29" w:right="256" w:hanging="29"/>
        <w:rPr>
          <w:rFonts w:ascii="宋体" w:hAnsi="宋体" w:eastAsia="宋体" w:cs="宋体"/>
          <w:sz w:val="30"/>
          <w:szCs w:val="30"/>
        </w:rPr>
      </w:pPr>
      <w:r>
        <w:rPr>
          <w:rFonts w:ascii="宋体" w:hAnsi="宋体" w:eastAsia="宋体" w:cs="宋体"/>
          <w:sz w:val="30"/>
          <w:szCs w:val="30"/>
        </w:rPr>
        <w:t>Descent</w:t>
      </w:r>
      <w:r>
        <w:rPr>
          <w:rFonts w:ascii="宋体" w:hAnsi="宋体" w:eastAsia="宋体" w:cs="宋体"/>
          <w:spacing w:val="5"/>
          <w:sz w:val="30"/>
          <w:szCs w:val="30"/>
        </w:rPr>
        <w:t>),</w:t>
      </w:r>
      <w:r>
        <w:rPr>
          <w:rFonts w:ascii="宋体" w:hAnsi="宋体" w:eastAsia="宋体" w:cs="宋体"/>
          <w:spacing w:val="86"/>
          <w:sz w:val="30"/>
          <w:szCs w:val="30"/>
        </w:rPr>
        <w:t xml:space="preserve"> </w:t>
      </w:r>
      <w:r>
        <w:rPr>
          <w:rFonts w:ascii="宋体" w:hAnsi="宋体" w:eastAsia="宋体" w:cs="宋体"/>
          <w:spacing w:val="5"/>
          <w:sz w:val="30"/>
          <w:szCs w:val="30"/>
        </w:rPr>
        <w:t>怎么会提升呢?所以，中文翻译的字面意思在这个算法上</w:t>
      </w:r>
      <w:r>
        <w:rPr>
          <w:rFonts w:ascii="宋体" w:hAnsi="宋体" w:eastAsia="宋体" w:cs="宋体"/>
          <w:sz w:val="30"/>
          <w:szCs w:val="30"/>
        </w:rPr>
        <w:t xml:space="preserve"> </w:t>
      </w:r>
      <w:r>
        <w:rPr>
          <w:rFonts w:ascii="宋体" w:hAnsi="宋体" w:eastAsia="宋体" w:cs="宋体"/>
          <w:spacing w:val="-4"/>
          <w:sz w:val="30"/>
          <w:szCs w:val="30"/>
        </w:rPr>
        <w:t>需要仔细斟酌下。</w:t>
      </w:r>
    </w:p>
    <w:p w14:paraId="736F460F">
      <w:pPr>
        <w:spacing w:before="332" w:line="217" w:lineRule="auto"/>
        <w:ind w:left="9" w:right="43" w:firstLine="620"/>
        <w:rPr>
          <w:rFonts w:ascii="宋体" w:hAnsi="宋体" w:eastAsia="宋体" w:cs="宋体"/>
          <w:sz w:val="30"/>
          <w:szCs w:val="30"/>
        </w:rPr>
      </w:pPr>
      <w:r>
        <w:rPr>
          <w:rFonts w:ascii="宋体" w:hAnsi="宋体" w:eastAsia="宋体" w:cs="宋体"/>
          <w:spacing w:val="-22"/>
          <w:sz w:val="30"/>
          <w:szCs w:val="30"/>
        </w:rPr>
        <w:t>在scikit-learn中 ，Gradient Tree Boosting算法有非常好的实现，使用</w:t>
      </w:r>
      <w:r>
        <w:rPr>
          <w:rFonts w:ascii="宋体" w:hAnsi="宋体" w:eastAsia="宋体" w:cs="宋体"/>
          <w:spacing w:val="4"/>
          <w:sz w:val="30"/>
          <w:szCs w:val="30"/>
        </w:rPr>
        <w:t xml:space="preserve"> </w:t>
      </w:r>
      <w:r>
        <w:rPr>
          <w:rFonts w:ascii="宋体" w:hAnsi="宋体" w:eastAsia="宋体" w:cs="宋体"/>
          <w:spacing w:val="-1"/>
          <w:sz w:val="30"/>
          <w:szCs w:val="30"/>
        </w:rPr>
        <w:t>者可以非常方便地进行调用。在调用时使用者需要指定损失函数</w:t>
      </w:r>
    </w:p>
    <w:p w14:paraId="12F8FF9E">
      <w:pPr>
        <w:spacing w:line="217" w:lineRule="auto"/>
        <w:rPr>
          <w:rFonts w:ascii="宋体" w:hAnsi="宋体" w:eastAsia="宋体" w:cs="宋体"/>
          <w:sz w:val="30"/>
          <w:szCs w:val="30"/>
        </w:rPr>
        <w:sectPr>
          <w:pgSz w:w="12240" w:h="15840"/>
          <w:pgMar w:top="400" w:right="1500" w:bottom="0" w:left="1410" w:header="0" w:footer="0" w:gutter="0"/>
          <w:cols w:space="720" w:num="1"/>
        </w:sectPr>
      </w:pPr>
    </w:p>
    <w:p w14:paraId="1D1BEBE9">
      <w:pPr>
        <w:pStyle w:val="2"/>
        <w:spacing w:line="313" w:lineRule="auto"/>
      </w:pPr>
    </w:p>
    <w:p w14:paraId="43CD0273">
      <w:pPr>
        <w:pStyle w:val="2"/>
        <w:spacing w:line="313" w:lineRule="auto"/>
      </w:pPr>
    </w:p>
    <w:p w14:paraId="680591D7">
      <w:pPr>
        <w:pStyle w:val="2"/>
        <w:spacing w:line="313" w:lineRule="auto"/>
      </w:pPr>
    </w:p>
    <w:p w14:paraId="2FD9AA93">
      <w:pPr>
        <w:spacing w:before="94" w:line="228" w:lineRule="auto"/>
        <w:ind w:right="101" w:firstLine="119"/>
        <w:rPr>
          <w:rFonts w:ascii="宋体" w:hAnsi="宋体" w:eastAsia="宋体" w:cs="宋体"/>
          <w:sz w:val="29"/>
          <w:szCs w:val="29"/>
        </w:rPr>
      </w:pPr>
      <w:r>
        <w:rPr>
          <w:rFonts w:ascii="Times New Roman" w:hAnsi="Times New Roman" w:eastAsia="Times New Roman" w:cs="Times New Roman"/>
          <w:sz w:val="29"/>
          <w:szCs w:val="29"/>
        </w:rPr>
        <w:t>(loss)</w:t>
      </w:r>
      <w:r>
        <w:rPr>
          <w:rFonts w:ascii="Times New Roman" w:hAnsi="Times New Roman" w:eastAsia="Times New Roman" w:cs="Times New Roman"/>
          <w:spacing w:val="-29"/>
          <w:sz w:val="29"/>
          <w:szCs w:val="29"/>
        </w:rPr>
        <w:t xml:space="preserve"> </w:t>
      </w:r>
      <w:r>
        <w:rPr>
          <w:rFonts w:ascii="宋体" w:hAnsi="宋体" w:eastAsia="宋体" w:cs="宋体"/>
          <w:sz w:val="29"/>
          <w:szCs w:val="29"/>
        </w:rPr>
        <w:t>、</w:t>
      </w:r>
      <w:r>
        <w:rPr>
          <w:rFonts w:ascii="宋体" w:hAnsi="宋体" w:eastAsia="宋体" w:cs="宋体"/>
          <w:spacing w:val="123"/>
          <w:sz w:val="29"/>
          <w:szCs w:val="29"/>
        </w:rPr>
        <w:t xml:space="preserve"> </w:t>
      </w:r>
      <w:r>
        <w:rPr>
          <w:rFonts w:ascii="宋体" w:hAnsi="宋体" w:eastAsia="宋体" w:cs="宋体"/>
          <w:sz w:val="29"/>
          <w:szCs w:val="29"/>
        </w:rPr>
        <w:t>弱分类器的个数</w:t>
      </w:r>
      <w:r>
        <w:rPr>
          <w:rFonts w:ascii="宋体" w:hAnsi="宋体" w:eastAsia="宋体" w:cs="宋体"/>
          <w:spacing w:val="-28"/>
          <w:sz w:val="29"/>
          <w:szCs w:val="29"/>
        </w:rPr>
        <w:t xml:space="preserve"> </w:t>
      </w:r>
      <w:r>
        <w:rPr>
          <w:rFonts w:ascii="Times New Roman" w:hAnsi="Times New Roman" w:eastAsia="Times New Roman" w:cs="Times New Roman"/>
          <w:sz w:val="29"/>
          <w:szCs w:val="29"/>
        </w:rPr>
        <w:t>(n_estimators)</w:t>
      </w:r>
      <w:r>
        <w:rPr>
          <w:rFonts w:ascii="Times New Roman" w:hAnsi="Times New Roman" w:eastAsia="Times New Roman" w:cs="Times New Roman"/>
          <w:spacing w:val="-40"/>
          <w:sz w:val="29"/>
          <w:szCs w:val="29"/>
        </w:rPr>
        <w:t xml:space="preserve"> </w:t>
      </w:r>
      <w:r>
        <w:rPr>
          <w:rFonts w:ascii="宋体" w:hAnsi="宋体" w:eastAsia="宋体" w:cs="宋体"/>
          <w:sz w:val="29"/>
          <w:szCs w:val="29"/>
        </w:rPr>
        <w:t>、</w:t>
      </w:r>
      <w:r>
        <w:rPr>
          <w:rFonts w:ascii="Times New Roman" w:hAnsi="Times New Roman" w:eastAsia="Times New Roman" w:cs="Times New Roman"/>
          <w:sz w:val="29"/>
          <w:szCs w:val="29"/>
        </w:rPr>
        <w:t>learning       rate</w:t>
      </w:r>
      <w:r>
        <w:rPr>
          <w:rFonts w:ascii="宋体" w:hAnsi="宋体" w:eastAsia="宋体" w:cs="宋体"/>
          <w:sz w:val="29"/>
          <w:szCs w:val="29"/>
        </w:rPr>
        <w:t xml:space="preserve">、弱分类器相 </w:t>
      </w:r>
      <w:r>
        <w:rPr>
          <w:rFonts w:ascii="宋体" w:hAnsi="宋体" w:eastAsia="宋体" w:cs="宋体"/>
          <w:spacing w:val="19"/>
          <w:sz w:val="29"/>
          <w:szCs w:val="29"/>
        </w:rPr>
        <w:t>关参数(如决策树的深度、叶子节点的个数)、</w:t>
      </w:r>
      <w:r>
        <w:rPr>
          <w:rFonts w:ascii="宋体" w:hAnsi="宋体" w:eastAsia="宋体" w:cs="宋体"/>
          <w:spacing w:val="18"/>
          <w:sz w:val="29"/>
          <w:szCs w:val="29"/>
        </w:rPr>
        <w:t>提高算法性能的参数</w:t>
      </w:r>
      <w:r>
        <w:rPr>
          <w:rFonts w:ascii="宋体" w:hAnsi="宋体" w:eastAsia="宋体" w:cs="宋体"/>
          <w:sz w:val="29"/>
          <w:szCs w:val="29"/>
        </w:rPr>
        <w:t xml:space="preserve">  </w:t>
      </w:r>
      <w:r>
        <w:rPr>
          <w:rFonts w:ascii="宋体" w:hAnsi="宋体" w:eastAsia="宋体" w:cs="宋体"/>
          <w:spacing w:val="13"/>
          <w:sz w:val="29"/>
          <w:szCs w:val="29"/>
        </w:rPr>
        <w:t>(</w:t>
      </w:r>
      <w:r>
        <w:rPr>
          <w:rFonts w:ascii="宋体" w:hAnsi="宋体" w:eastAsia="宋体" w:cs="宋体"/>
          <w:sz w:val="29"/>
          <w:szCs w:val="29"/>
        </w:rPr>
        <w:t>subsample</w:t>
      </w:r>
      <w:r>
        <w:rPr>
          <w:rFonts w:ascii="宋体" w:hAnsi="宋体" w:eastAsia="宋体" w:cs="宋体"/>
          <w:spacing w:val="13"/>
          <w:sz w:val="29"/>
          <w:szCs w:val="29"/>
        </w:rPr>
        <w:t>是结合了</w:t>
      </w:r>
      <w:r>
        <w:rPr>
          <w:rFonts w:ascii="宋体" w:hAnsi="宋体" w:eastAsia="宋体" w:cs="宋体"/>
          <w:sz w:val="29"/>
          <w:szCs w:val="29"/>
        </w:rPr>
        <w:t>bagging</w:t>
      </w:r>
      <w:r>
        <w:rPr>
          <w:rFonts w:ascii="宋体" w:hAnsi="宋体" w:eastAsia="宋体" w:cs="宋体"/>
          <w:spacing w:val="13"/>
          <w:sz w:val="29"/>
          <w:szCs w:val="29"/>
        </w:rPr>
        <w:t>和</w:t>
      </w:r>
      <w:r>
        <w:rPr>
          <w:rFonts w:ascii="宋体" w:hAnsi="宋体" w:eastAsia="宋体" w:cs="宋体"/>
          <w:sz w:val="29"/>
          <w:szCs w:val="29"/>
        </w:rPr>
        <w:t>Boosting</w:t>
      </w:r>
      <w:r>
        <w:rPr>
          <w:rFonts w:ascii="宋体" w:hAnsi="宋体" w:eastAsia="宋体" w:cs="宋体"/>
          <w:spacing w:val="13"/>
          <w:sz w:val="29"/>
          <w:szCs w:val="29"/>
        </w:rPr>
        <w:t>两种做法)等。</w:t>
      </w:r>
    </w:p>
    <w:p w14:paraId="2BEC06E1">
      <w:pPr>
        <w:pStyle w:val="2"/>
        <w:spacing w:before="251" w:line="263" w:lineRule="auto"/>
        <w:ind w:left="3569" w:right="136" w:hanging="3450"/>
        <w:rPr>
          <w:sz w:val="18"/>
          <w:szCs w:val="18"/>
        </w:rPr>
      </w:pPr>
      <w:r>
        <w:rPr>
          <w:sz w:val="22"/>
          <w:szCs w:val="22"/>
        </w:rPr>
        <w:t>model   =GradientBoostingClassifier(loss='e</w:t>
      </w:r>
      <w:r>
        <w:rPr>
          <w:spacing w:val="-1"/>
          <w:sz w:val="22"/>
          <w:szCs w:val="22"/>
        </w:rPr>
        <w:t>xponential', n_estimators=150,learning_rate=1.0,</w:t>
      </w:r>
      <w:r>
        <w:rPr>
          <w:sz w:val="22"/>
          <w:szCs w:val="22"/>
        </w:rPr>
        <w:t xml:space="preserve"> </w:t>
      </w:r>
      <w:r>
        <w:rPr>
          <w:sz w:val="18"/>
          <w:szCs w:val="18"/>
        </w:rPr>
        <w:t>max_depth=1,min_samples_le</w:t>
      </w:r>
      <w:r>
        <w:rPr>
          <w:spacing w:val="-1"/>
          <w:sz w:val="18"/>
          <w:szCs w:val="18"/>
        </w:rPr>
        <w:t>af          =10,</w:t>
      </w:r>
    </w:p>
    <w:p w14:paraId="18579CB7">
      <w:pPr>
        <w:pStyle w:val="2"/>
        <w:spacing w:line="231" w:lineRule="exact"/>
        <w:ind w:left="3560"/>
        <w:rPr>
          <w:sz w:val="18"/>
          <w:szCs w:val="18"/>
        </w:rPr>
      </w:pPr>
      <w:r>
        <w:rPr>
          <w:position w:val="2"/>
          <w:sz w:val="18"/>
          <w:szCs w:val="18"/>
        </w:rPr>
        <w:t>min_samples_split             =</w:t>
      </w:r>
      <w:r>
        <w:rPr>
          <w:spacing w:val="-1"/>
          <w:position w:val="2"/>
          <w:sz w:val="18"/>
          <w:szCs w:val="18"/>
        </w:rPr>
        <w:t>20,subsample=0.5)</w:t>
      </w:r>
    </w:p>
    <w:p w14:paraId="0B2BA2ED">
      <w:pPr>
        <w:pStyle w:val="2"/>
        <w:spacing w:line="254" w:lineRule="auto"/>
      </w:pPr>
    </w:p>
    <w:p w14:paraId="61DACAAD">
      <w:pPr>
        <w:pStyle w:val="2"/>
        <w:spacing w:line="255" w:lineRule="auto"/>
      </w:pPr>
    </w:p>
    <w:p w14:paraId="31C2CE93">
      <w:pPr>
        <w:pStyle w:val="2"/>
        <w:spacing w:before="52" w:line="265" w:lineRule="exact"/>
        <w:ind w:left="119"/>
        <w:rPr>
          <w:sz w:val="18"/>
          <w:szCs w:val="18"/>
        </w:rPr>
      </w:pPr>
      <w:r>
        <w:rPr>
          <w:spacing w:val="-1"/>
          <w:position w:val="3"/>
          <w:sz w:val="18"/>
          <w:szCs w:val="18"/>
        </w:rPr>
        <w:t>model.fit(X_train,</w:t>
      </w:r>
      <w:r>
        <w:rPr>
          <w:spacing w:val="4"/>
          <w:position w:val="3"/>
          <w:sz w:val="18"/>
          <w:szCs w:val="18"/>
        </w:rPr>
        <w:t xml:space="preserve">          </w:t>
      </w:r>
      <w:r>
        <w:rPr>
          <w:spacing w:val="-1"/>
          <w:position w:val="4"/>
          <w:sz w:val="18"/>
          <w:szCs w:val="18"/>
        </w:rPr>
        <w:t>Y_train)</w:t>
      </w:r>
    </w:p>
    <w:p w14:paraId="3DDDCF16">
      <w:pPr>
        <w:pStyle w:val="2"/>
        <w:spacing w:line="405" w:lineRule="auto"/>
      </w:pPr>
    </w:p>
    <w:p w14:paraId="7B9C98AC">
      <w:pPr>
        <w:spacing w:before="95" w:line="212" w:lineRule="auto"/>
        <w:ind w:firstLine="610"/>
        <w:rPr>
          <w:rFonts w:ascii="宋体" w:hAnsi="宋体" w:eastAsia="宋体" w:cs="宋体"/>
          <w:sz w:val="29"/>
          <w:szCs w:val="29"/>
        </w:rPr>
      </w:pPr>
      <w:r>
        <w:rPr>
          <w:rFonts w:ascii="宋体" w:hAnsi="宋体" w:eastAsia="宋体" w:cs="宋体"/>
          <w:spacing w:val="8"/>
          <w:sz w:val="29"/>
          <w:szCs w:val="29"/>
        </w:rPr>
        <w:t>模型中的其他参数设置、详细的接口说明在本</w:t>
      </w:r>
      <w:r>
        <w:rPr>
          <w:rFonts w:ascii="宋体" w:hAnsi="宋体" w:eastAsia="宋体" w:cs="宋体"/>
          <w:spacing w:val="7"/>
          <w:sz w:val="29"/>
          <w:szCs w:val="29"/>
        </w:rPr>
        <w:t>书中不做详细介绍，</w:t>
      </w:r>
      <w:r>
        <w:rPr>
          <w:rFonts w:ascii="宋体" w:hAnsi="宋体" w:eastAsia="宋体" w:cs="宋体"/>
          <w:sz w:val="29"/>
          <w:szCs w:val="29"/>
        </w:rPr>
        <w:t xml:space="preserve"> </w:t>
      </w:r>
      <w:r>
        <w:rPr>
          <w:rFonts w:ascii="宋体" w:hAnsi="宋体" w:eastAsia="宋体" w:cs="宋体"/>
          <w:spacing w:val="8"/>
          <w:sz w:val="29"/>
          <w:szCs w:val="29"/>
        </w:rPr>
        <w:t>读者可以参考</w:t>
      </w:r>
      <w:r>
        <w:rPr>
          <w:rFonts w:ascii="Times New Roman" w:hAnsi="Times New Roman" w:eastAsia="Times New Roman" w:cs="Times New Roman"/>
          <w:sz w:val="29"/>
          <w:szCs w:val="29"/>
        </w:rPr>
        <w:t>scikit</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learn</w:t>
      </w:r>
      <w:r>
        <w:rPr>
          <w:rFonts w:ascii="Times New Roman" w:hAnsi="Times New Roman" w:eastAsia="Times New Roman" w:cs="Times New Roman"/>
          <w:spacing w:val="-2"/>
          <w:sz w:val="29"/>
          <w:szCs w:val="29"/>
        </w:rPr>
        <w:t xml:space="preserve"> </w:t>
      </w:r>
      <w:r>
        <w:rPr>
          <w:rFonts w:ascii="宋体" w:hAnsi="宋体" w:eastAsia="宋体" w:cs="宋体"/>
          <w:spacing w:val="8"/>
          <w:sz w:val="29"/>
          <w:szCs w:val="29"/>
        </w:rPr>
        <w:t>非常详细的官方文档。模型的训练和验证等示</w:t>
      </w:r>
      <w:r>
        <w:rPr>
          <w:rFonts w:ascii="宋体" w:hAnsi="宋体" w:eastAsia="宋体" w:cs="宋体"/>
          <w:sz w:val="29"/>
          <w:szCs w:val="29"/>
        </w:rPr>
        <w:t xml:space="preserve"> </w:t>
      </w:r>
      <w:r>
        <w:rPr>
          <w:rFonts w:ascii="宋体" w:hAnsi="宋体" w:eastAsia="宋体" w:cs="宋体"/>
          <w:spacing w:val="8"/>
          <w:sz w:val="29"/>
          <w:szCs w:val="29"/>
        </w:rPr>
        <w:t>例代码与所有的模型类似，这里不再赘述。笔者在去年的一个项目中，</w:t>
      </w:r>
      <w:r>
        <w:rPr>
          <w:rFonts w:ascii="宋体" w:hAnsi="宋体" w:eastAsia="宋体" w:cs="宋体"/>
          <w:spacing w:val="6"/>
          <w:sz w:val="29"/>
          <w:szCs w:val="29"/>
        </w:rPr>
        <w:t xml:space="preserve"> 采用了</w:t>
      </w:r>
      <w:r>
        <w:rPr>
          <w:rFonts w:ascii="Times New Roman" w:hAnsi="Times New Roman" w:eastAsia="Times New Roman" w:cs="Times New Roman"/>
          <w:sz w:val="29"/>
          <w:szCs w:val="29"/>
        </w:rPr>
        <w:t>Gradient</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z w:val="29"/>
          <w:szCs w:val="29"/>
        </w:rPr>
        <w:t>Tree</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z w:val="29"/>
          <w:szCs w:val="29"/>
        </w:rPr>
        <w:t>Boosting</w:t>
      </w:r>
      <w:r>
        <w:rPr>
          <w:rFonts w:ascii="宋体" w:hAnsi="宋体" w:eastAsia="宋体" w:cs="宋体"/>
          <w:spacing w:val="6"/>
          <w:sz w:val="29"/>
          <w:szCs w:val="29"/>
        </w:rPr>
        <w:t>的算法，构建预测模型时对比了简单的其</w:t>
      </w:r>
      <w:r>
        <w:rPr>
          <w:rFonts w:ascii="宋体" w:hAnsi="宋体" w:eastAsia="宋体" w:cs="宋体"/>
          <w:spacing w:val="8"/>
          <w:sz w:val="29"/>
          <w:szCs w:val="29"/>
        </w:rPr>
        <w:t xml:space="preserve"> </w:t>
      </w:r>
      <w:r>
        <w:rPr>
          <w:rFonts w:ascii="宋体" w:hAnsi="宋体" w:eastAsia="宋体" w:cs="宋体"/>
          <w:spacing w:val="10"/>
          <w:sz w:val="29"/>
          <w:szCs w:val="29"/>
        </w:rPr>
        <w:t>他模型如决策树等，确实发现其效果有显著的不同。但是复杂</w:t>
      </w:r>
      <w:r>
        <w:rPr>
          <w:rFonts w:ascii="宋体" w:hAnsi="宋体" w:eastAsia="宋体" w:cs="宋体"/>
          <w:spacing w:val="9"/>
          <w:sz w:val="29"/>
          <w:szCs w:val="29"/>
        </w:rPr>
        <w:t>模型</w:t>
      </w:r>
    </w:p>
    <w:p w14:paraId="797962AF">
      <w:pPr>
        <w:spacing w:before="2" w:line="233" w:lineRule="auto"/>
        <w:ind w:right="110"/>
        <w:rPr>
          <w:rFonts w:ascii="宋体" w:hAnsi="宋体" w:eastAsia="宋体" w:cs="宋体"/>
          <w:sz w:val="29"/>
          <w:szCs w:val="29"/>
        </w:rPr>
      </w:pPr>
      <w:r>
        <w:rPr>
          <w:rFonts w:ascii="Times New Roman" w:hAnsi="Times New Roman" w:eastAsia="Times New Roman" w:cs="Times New Roman"/>
          <w:sz w:val="29"/>
          <w:szCs w:val="29"/>
        </w:rPr>
        <w:t>Gradient</w:t>
      </w:r>
      <w:r>
        <w:rPr>
          <w:rFonts w:ascii="Times New Roman" w:hAnsi="Times New Roman" w:eastAsia="Times New Roman" w:cs="Times New Roman"/>
          <w:spacing w:val="8"/>
          <w:sz w:val="29"/>
          <w:szCs w:val="29"/>
        </w:rPr>
        <w:t xml:space="preserve">  </w:t>
      </w:r>
      <w:r>
        <w:rPr>
          <w:rFonts w:ascii="Times New Roman" w:hAnsi="Times New Roman" w:eastAsia="Times New Roman" w:cs="Times New Roman"/>
          <w:sz w:val="29"/>
          <w:szCs w:val="29"/>
        </w:rPr>
        <w:t>Tree</w:t>
      </w:r>
      <w:r>
        <w:rPr>
          <w:rFonts w:ascii="Times New Roman" w:hAnsi="Times New Roman" w:eastAsia="Times New Roman" w:cs="Times New Roman"/>
          <w:spacing w:val="70"/>
          <w:sz w:val="29"/>
          <w:szCs w:val="29"/>
        </w:rPr>
        <w:t xml:space="preserve"> </w:t>
      </w:r>
      <w:r>
        <w:rPr>
          <w:rFonts w:ascii="Times New Roman" w:hAnsi="Times New Roman" w:eastAsia="Times New Roman" w:cs="Times New Roman"/>
          <w:sz w:val="29"/>
          <w:szCs w:val="29"/>
        </w:rPr>
        <w:t>Boosting</w:t>
      </w:r>
      <w:r>
        <w:rPr>
          <w:rFonts w:ascii="宋体" w:hAnsi="宋体" w:eastAsia="宋体" w:cs="宋体"/>
          <w:spacing w:val="7"/>
          <w:sz w:val="29"/>
          <w:szCs w:val="29"/>
        </w:rPr>
        <w:t>的参数调优需要仔细地花时间来完成，这样才能</w:t>
      </w:r>
      <w:r>
        <w:rPr>
          <w:rFonts w:ascii="宋体" w:hAnsi="宋体" w:eastAsia="宋体" w:cs="宋体"/>
          <w:sz w:val="29"/>
          <w:szCs w:val="29"/>
        </w:rPr>
        <w:t xml:space="preserve"> </w:t>
      </w:r>
      <w:r>
        <w:rPr>
          <w:rFonts w:ascii="宋体" w:hAnsi="宋体" w:eastAsia="宋体" w:cs="宋体"/>
          <w:spacing w:val="3"/>
          <w:sz w:val="29"/>
          <w:szCs w:val="29"/>
        </w:rPr>
        <w:t>达到最好的效果。</w:t>
      </w:r>
    </w:p>
    <w:p w14:paraId="56099629">
      <w:pPr>
        <w:spacing w:line="233" w:lineRule="auto"/>
        <w:rPr>
          <w:rFonts w:ascii="宋体" w:hAnsi="宋体" w:eastAsia="宋体" w:cs="宋体"/>
          <w:sz w:val="29"/>
          <w:szCs w:val="29"/>
        </w:rPr>
        <w:sectPr>
          <w:pgSz w:w="12240" w:h="15840"/>
          <w:pgMar w:top="400" w:right="1564" w:bottom="0" w:left="1429" w:header="0" w:footer="0" w:gutter="0"/>
          <w:cols w:space="720" w:num="1"/>
        </w:sectPr>
      </w:pPr>
    </w:p>
    <w:p w14:paraId="051CD5B0">
      <w:pPr>
        <w:pStyle w:val="2"/>
        <w:spacing w:line="299" w:lineRule="auto"/>
      </w:pPr>
    </w:p>
    <w:p w14:paraId="56E3815B">
      <w:pPr>
        <w:pStyle w:val="2"/>
        <w:spacing w:line="299" w:lineRule="auto"/>
      </w:pPr>
    </w:p>
    <w:p w14:paraId="1EBA779F">
      <w:pPr>
        <w:pStyle w:val="2"/>
        <w:spacing w:line="300" w:lineRule="auto"/>
      </w:pPr>
    </w:p>
    <w:p w14:paraId="35E291CA">
      <w:pPr>
        <w:pStyle w:val="2"/>
        <w:spacing w:line="300" w:lineRule="auto"/>
      </w:pPr>
    </w:p>
    <w:p w14:paraId="651DBC13">
      <w:pPr>
        <w:spacing w:before="127" w:line="529" w:lineRule="exact"/>
        <w:ind w:left="10"/>
        <w:rPr>
          <w:rFonts w:ascii="宋体" w:hAnsi="宋体" w:eastAsia="宋体" w:cs="宋体"/>
          <w:sz w:val="39"/>
          <w:szCs w:val="39"/>
        </w:rPr>
      </w:pPr>
      <w:r>
        <w:rPr>
          <w:rFonts w:ascii="Times New Roman" w:hAnsi="Times New Roman" w:eastAsia="Times New Roman" w:cs="Times New Roman"/>
          <w:color w:val="0468BB"/>
          <w:spacing w:val="-1"/>
          <w:position w:val="4"/>
          <w:sz w:val="39"/>
          <w:szCs w:val="39"/>
        </w:rPr>
        <w:t>3.3    Gradient Tree Boosting</w:t>
      </w:r>
      <w:r>
        <w:rPr>
          <w:rFonts w:ascii="宋体" w:hAnsi="宋体" w:eastAsia="宋体" w:cs="宋体"/>
          <w:color w:val="0468BB"/>
          <w:spacing w:val="-1"/>
          <w:position w:val="4"/>
          <w:sz w:val="39"/>
          <w:szCs w:val="39"/>
        </w:rPr>
        <w:t>的改进方向</w:t>
      </w:r>
    </w:p>
    <w:p w14:paraId="6F5E615B">
      <w:pPr>
        <w:spacing w:before="260" w:line="220" w:lineRule="auto"/>
        <w:ind w:right="107" w:firstLine="603"/>
        <w:rPr>
          <w:rFonts w:ascii="Times New Roman" w:hAnsi="Times New Roman" w:eastAsia="Times New Roman" w:cs="Times New Roman"/>
          <w:sz w:val="30"/>
          <w:szCs w:val="30"/>
        </w:rPr>
      </w:pPr>
      <w:r>
        <w:rPr>
          <w:rFonts w:ascii="Times New Roman" w:hAnsi="Times New Roman" w:eastAsia="Times New Roman" w:cs="Times New Roman"/>
          <w:sz w:val="30"/>
          <w:szCs w:val="30"/>
        </w:rPr>
        <w:t>Gradient Tree Boosting</w:t>
      </w:r>
      <w:r>
        <w:rPr>
          <w:rFonts w:ascii="宋体" w:hAnsi="宋体" w:eastAsia="宋体" w:cs="宋体"/>
          <w:sz w:val="30"/>
          <w:szCs w:val="30"/>
        </w:rPr>
        <w:t>是个贪婪的算法，应用</w:t>
      </w:r>
      <w:r>
        <w:rPr>
          <w:rFonts w:ascii="宋体" w:hAnsi="宋体" w:eastAsia="宋体" w:cs="宋体"/>
          <w:spacing w:val="-1"/>
          <w:sz w:val="30"/>
          <w:szCs w:val="30"/>
        </w:rPr>
        <w:t>基本的</w:t>
      </w:r>
      <w:r>
        <w:rPr>
          <w:rFonts w:ascii="Times New Roman" w:hAnsi="Times New Roman" w:eastAsia="Times New Roman" w:cs="Times New Roman"/>
          <w:spacing w:val="-1"/>
          <w:sz w:val="30"/>
          <w:szCs w:val="30"/>
        </w:rPr>
        <w:t>Gradient Tree</w:t>
      </w:r>
      <w:r>
        <w:rPr>
          <w:rFonts w:ascii="Times New Roman" w:hAnsi="Times New Roman" w:eastAsia="Times New Roman" w:cs="Times New Roman"/>
          <w:sz w:val="30"/>
          <w:szCs w:val="30"/>
        </w:rPr>
        <w:t xml:space="preserve">   Boosting</w:t>
      </w:r>
      <w:r>
        <w:rPr>
          <w:rFonts w:ascii="宋体" w:hAnsi="宋体" w:eastAsia="宋体" w:cs="宋体"/>
          <w:sz w:val="30"/>
          <w:szCs w:val="30"/>
        </w:rPr>
        <w:t>算法训练模型，很容易导致过拟合的</w:t>
      </w:r>
      <w:r>
        <w:rPr>
          <w:rFonts w:ascii="宋体" w:hAnsi="宋体" w:eastAsia="宋体" w:cs="宋体"/>
          <w:spacing w:val="-1"/>
          <w:sz w:val="30"/>
          <w:szCs w:val="30"/>
        </w:rPr>
        <w:t>问题。所以，在应用该算</w:t>
      </w:r>
      <w:r>
        <w:rPr>
          <w:rFonts w:ascii="宋体" w:hAnsi="宋体" w:eastAsia="宋体" w:cs="宋体"/>
          <w:sz w:val="30"/>
          <w:szCs w:val="30"/>
        </w:rPr>
        <w:t xml:space="preserve"> 法时，需要从</w:t>
      </w:r>
      <w:r>
        <w:rPr>
          <w:rFonts w:ascii="Times New Roman" w:hAnsi="Times New Roman" w:eastAsia="Times New Roman" w:cs="Times New Roman"/>
          <w:sz w:val="30"/>
          <w:szCs w:val="30"/>
        </w:rPr>
        <w:t>“</w:t>
      </w:r>
      <w:r>
        <w:rPr>
          <w:rFonts w:ascii="宋体" w:hAnsi="宋体" w:eastAsia="宋体" w:cs="宋体"/>
          <w:sz w:val="30"/>
          <w:szCs w:val="30"/>
        </w:rPr>
        <w:t>如何改进</w:t>
      </w:r>
      <w:r>
        <w:rPr>
          <w:rFonts w:ascii="Times New Roman" w:hAnsi="Times New Roman" w:eastAsia="Times New Roman" w:cs="Times New Roman"/>
          <w:sz w:val="30"/>
          <w:szCs w:val="30"/>
        </w:rPr>
        <w:t>Gradient Tree Boostin</w:t>
      </w:r>
      <w:r>
        <w:rPr>
          <w:rFonts w:ascii="Times New Roman" w:hAnsi="Times New Roman" w:eastAsia="Times New Roman" w:cs="Times New Roman"/>
          <w:spacing w:val="-1"/>
          <w:sz w:val="30"/>
          <w:szCs w:val="30"/>
        </w:rPr>
        <w:t>g</w:t>
      </w:r>
      <w:r>
        <w:rPr>
          <w:rFonts w:ascii="宋体" w:hAnsi="宋体" w:eastAsia="宋体" w:cs="宋体"/>
          <w:spacing w:val="-1"/>
          <w:sz w:val="30"/>
          <w:szCs w:val="30"/>
        </w:rPr>
        <w:t>算法</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的方向上进行参数</w:t>
      </w:r>
      <w:r>
        <w:rPr>
          <w:rFonts w:ascii="宋体" w:hAnsi="宋体" w:eastAsia="宋体" w:cs="宋体"/>
          <w:sz w:val="30"/>
          <w:szCs w:val="30"/>
        </w:rPr>
        <w:t xml:space="preserve"> </w:t>
      </w:r>
      <w:r>
        <w:rPr>
          <w:rFonts w:ascii="宋体" w:hAnsi="宋体" w:eastAsia="宋体" w:cs="宋体"/>
          <w:position w:val="-1"/>
          <w:sz w:val="30"/>
          <w:szCs w:val="30"/>
        </w:rPr>
        <w:t>的调优。陈天奇博士开发出了</w:t>
      </w:r>
      <w:r>
        <w:rPr>
          <w:rFonts w:ascii="Times New Roman" w:hAnsi="Times New Roman" w:eastAsia="Times New Roman" w:cs="Times New Roman"/>
          <w:position w:val="-1"/>
          <w:sz w:val="30"/>
          <w:szCs w:val="30"/>
        </w:rPr>
        <w:t>XGBoost</w:t>
      </w:r>
      <w:r>
        <w:fldChar w:fldCharType="begin"/>
      </w:r>
      <w:r>
        <w:instrText xml:space="preserve"> HYPERLINK \l "bookmark165" </w:instrText>
      </w:r>
      <w:r>
        <w:fldChar w:fldCharType="separate"/>
      </w:r>
      <w:r>
        <w:rPr>
          <w:rFonts w:ascii="Times New Roman" w:hAnsi="Times New Roman" w:eastAsia="Times New Roman" w:cs="Times New Roman"/>
          <w:color w:val="0468BB"/>
          <w:position w:val="9"/>
          <w:sz w:val="22"/>
          <w:szCs w:val="22"/>
        </w:rPr>
        <w:t>[1]</w:t>
      </w:r>
      <w:r>
        <w:rPr>
          <w:rFonts w:ascii="Times New Roman" w:hAnsi="Times New Roman" w:eastAsia="Times New Roman" w:cs="Times New Roman"/>
          <w:color w:val="0468BB"/>
          <w:position w:val="9"/>
          <w:sz w:val="22"/>
          <w:szCs w:val="22"/>
        </w:rPr>
        <w:fldChar w:fldCharType="end"/>
      </w:r>
      <w:r>
        <w:rPr>
          <w:rFonts w:ascii="宋体" w:hAnsi="宋体" w:eastAsia="宋体" w:cs="宋体"/>
          <w:position w:val="-1"/>
          <w:sz w:val="30"/>
          <w:szCs w:val="30"/>
        </w:rPr>
        <w:t>（</w:t>
      </w:r>
      <w:r>
        <w:rPr>
          <w:rFonts w:ascii="Times New Roman" w:hAnsi="Times New Roman" w:eastAsia="Times New Roman" w:cs="Times New Roman"/>
          <w:position w:val="-1"/>
          <w:sz w:val="30"/>
          <w:szCs w:val="30"/>
        </w:rPr>
        <w:t>eXtreme Gr</w:t>
      </w:r>
      <w:r>
        <w:rPr>
          <w:rFonts w:ascii="Times New Roman" w:hAnsi="Times New Roman" w:eastAsia="Times New Roman" w:cs="Times New Roman"/>
          <w:spacing w:val="-1"/>
          <w:position w:val="-1"/>
          <w:sz w:val="30"/>
          <w:szCs w:val="30"/>
        </w:rPr>
        <w:t>adient</w:t>
      </w:r>
    </w:p>
    <w:p w14:paraId="5EE94539">
      <w:pPr>
        <w:spacing w:before="3" w:line="220" w:lineRule="auto"/>
        <w:ind w:left="30" w:hanging="30"/>
        <w:rPr>
          <w:rFonts w:ascii="宋体" w:hAnsi="宋体" w:eastAsia="宋体" w:cs="宋体"/>
          <w:sz w:val="30"/>
          <w:szCs w:val="30"/>
        </w:rPr>
      </w:pPr>
      <w:r>
        <w:rPr>
          <w:rFonts w:ascii="Times New Roman" w:hAnsi="Times New Roman" w:eastAsia="Times New Roman" w:cs="Times New Roman"/>
          <w:spacing w:val="-1"/>
          <w:sz w:val="30"/>
          <w:szCs w:val="30"/>
        </w:rPr>
        <w:t>Boosting</w:t>
      </w:r>
      <w:r>
        <w:rPr>
          <w:rFonts w:ascii="宋体" w:hAnsi="宋体" w:eastAsia="宋体" w:cs="宋体"/>
          <w:spacing w:val="15"/>
          <w:sz w:val="30"/>
          <w:szCs w:val="30"/>
        </w:rPr>
        <w:t>），</w:t>
      </w:r>
      <w:r>
        <w:rPr>
          <w:rFonts w:ascii="宋体" w:hAnsi="宋体" w:eastAsia="宋体" w:cs="宋体"/>
          <w:spacing w:val="-1"/>
          <w:sz w:val="30"/>
          <w:szCs w:val="30"/>
        </w:rPr>
        <w:t>它是</w:t>
      </w:r>
      <w:r>
        <w:rPr>
          <w:rFonts w:ascii="Times New Roman" w:hAnsi="Times New Roman" w:eastAsia="Times New Roman" w:cs="Times New Roman"/>
          <w:spacing w:val="-1"/>
          <w:sz w:val="30"/>
          <w:szCs w:val="30"/>
        </w:rPr>
        <w:t>Gradient Boosting</w:t>
      </w:r>
      <w:r>
        <w:rPr>
          <w:rFonts w:ascii="宋体" w:hAnsi="宋体" w:eastAsia="宋体" w:cs="宋体"/>
          <w:spacing w:val="-1"/>
          <w:sz w:val="30"/>
          <w:szCs w:val="30"/>
        </w:rPr>
        <w:t>算法的重大改进的实现，极大地提高</w:t>
      </w:r>
      <w:r>
        <w:rPr>
          <w:rFonts w:ascii="宋体" w:hAnsi="宋体" w:eastAsia="宋体" w:cs="宋体"/>
          <w:spacing w:val="1"/>
          <w:sz w:val="30"/>
          <w:szCs w:val="30"/>
        </w:rPr>
        <w:t xml:space="preserve"> </w:t>
      </w:r>
      <w:r>
        <w:rPr>
          <w:rFonts w:ascii="宋体" w:hAnsi="宋体" w:eastAsia="宋体" w:cs="宋体"/>
          <w:spacing w:val="-3"/>
          <w:sz w:val="30"/>
          <w:szCs w:val="30"/>
        </w:rPr>
        <w:t>了算法的预测效果和应用广度。</w:t>
      </w:r>
    </w:p>
    <w:p w14:paraId="019214A3">
      <w:pPr>
        <w:spacing w:before="251" w:line="408" w:lineRule="exact"/>
        <w:ind w:left="13"/>
        <w:rPr>
          <w:rFonts w:ascii="宋体" w:hAnsi="宋体" w:eastAsia="宋体" w:cs="宋体"/>
          <w:sz w:val="30"/>
          <w:szCs w:val="30"/>
        </w:rPr>
      </w:pPr>
      <w:r>
        <w:fldChar w:fldCharType="begin"/>
      </w:r>
      <w:r>
        <w:instrText xml:space="preserve"> HYPERLINK \l "bookmark166" </w:instrText>
      </w:r>
      <w:r>
        <w:fldChar w:fldCharType="separate"/>
      </w:r>
      <w:r>
        <w:rPr>
          <w:rFonts w:ascii="Times New Roman" w:hAnsi="Times New Roman" w:eastAsia="Times New Roman" w:cs="Times New Roman"/>
          <w:color w:val="0468BB"/>
          <w:position w:val="5"/>
          <w:sz w:val="30"/>
          <w:szCs w:val="30"/>
        </w:rPr>
        <w:t>[1]</w:t>
      </w:r>
      <w:r>
        <w:rPr>
          <w:rFonts w:ascii="Times New Roman" w:hAnsi="Times New Roman" w:eastAsia="Times New Roman" w:cs="Times New Roman"/>
          <w:color w:val="0468BB"/>
          <w:position w:val="5"/>
          <w:sz w:val="30"/>
          <w:szCs w:val="30"/>
        </w:rPr>
        <w:fldChar w:fldCharType="end"/>
      </w:r>
      <w:r>
        <w:rPr>
          <w:rFonts w:ascii="Times New Roman" w:hAnsi="Times New Roman" w:eastAsia="Times New Roman" w:cs="Times New Roman"/>
          <w:color w:val="0468BB"/>
          <w:position w:val="5"/>
          <w:sz w:val="30"/>
          <w:szCs w:val="30"/>
        </w:rPr>
        <w:t xml:space="preserve"> </w:t>
      </w:r>
      <w:r>
        <w:fldChar w:fldCharType="begin"/>
      </w:r>
      <w:r>
        <w:instrText xml:space="preserve"> HYPERLINK "https://xgboost.readthedocs.io/en/latest/#。" </w:instrText>
      </w:r>
      <w:r>
        <w:fldChar w:fldCharType="separate"/>
      </w:r>
      <w:r>
        <w:rPr>
          <w:rFonts w:ascii="Times New Roman" w:hAnsi="Times New Roman" w:eastAsia="Times New Roman" w:cs="Times New Roman"/>
          <w:position w:val="5"/>
          <w:sz w:val="30"/>
          <w:szCs w:val="30"/>
        </w:rPr>
        <w:t>https://xgboost.r</w:t>
      </w:r>
      <w:r>
        <w:rPr>
          <w:rFonts w:ascii="Times New Roman" w:hAnsi="Times New Roman" w:eastAsia="Times New Roman" w:cs="Times New Roman"/>
          <w:spacing w:val="-1"/>
          <w:position w:val="5"/>
          <w:sz w:val="30"/>
          <w:szCs w:val="30"/>
        </w:rPr>
        <w:t>eadthedocs.io/en/latest/#</w:t>
      </w:r>
      <w:r>
        <w:rPr>
          <w:rFonts w:ascii="宋体" w:hAnsi="宋体" w:eastAsia="宋体" w:cs="宋体"/>
          <w:spacing w:val="-1"/>
          <w:position w:val="5"/>
          <w:sz w:val="30"/>
          <w:szCs w:val="30"/>
        </w:rPr>
        <w:t>。</w:t>
      </w:r>
      <w:r>
        <w:rPr>
          <w:rFonts w:ascii="宋体" w:hAnsi="宋体" w:eastAsia="宋体" w:cs="宋体"/>
          <w:spacing w:val="-1"/>
          <w:position w:val="5"/>
          <w:sz w:val="30"/>
          <w:szCs w:val="30"/>
        </w:rPr>
        <w:fldChar w:fldCharType="end"/>
      </w:r>
    </w:p>
    <w:p w14:paraId="21194B14">
      <w:pPr>
        <w:spacing w:line="408" w:lineRule="exact"/>
        <w:rPr>
          <w:rFonts w:ascii="宋体" w:hAnsi="宋体" w:eastAsia="宋体" w:cs="宋体"/>
          <w:sz w:val="30"/>
          <w:szCs w:val="30"/>
        </w:rPr>
        <w:sectPr>
          <w:pgSz w:w="12240" w:h="15840"/>
          <w:pgMar w:top="400" w:right="1509" w:bottom="0" w:left="1448" w:header="0" w:footer="0" w:gutter="0"/>
          <w:cols w:space="720" w:num="1"/>
        </w:sectPr>
      </w:pPr>
    </w:p>
    <w:p w14:paraId="389AE2A6">
      <w:pPr>
        <w:pStyle w:val="2"/>
        <w:spacing w:line="254" w:lineRule="auto"/>
      </w:pPr>
    </w:p>
    <w:p w14:paraId="5EA60CD9">
      <w:pPr>
        <w:pStyle w:val="2"/>
        <w:spacing w:line="254" w:lineRule="auto"/>
      </w:pPr>
    </w:p>
    <w:p w14:paraId="761AEA4A">
      <w:pPr>
        <w:pStyle w:val="2"/>
        <w:spacing w:line="254" w:lineRule="auto"/>
      </w:pPr>
    </w:p>
    <w:p w14:paraId="3A3EC859">
      <w:pPr>
        <w:pStyle w:val="2"/>
        <w:spacing w:line="255" w:lineRule="auto"/>
      </w:pPr>
    </w:p>
    <w:p w14:paraId="3F5BE972">
      <w:pPr>
        <w:pStyle w:val="2"/>
        <w:spacing w:line="255" w:lineRule="auto"/>
      </w:pPr>
    </w:p>
    <w:p w14:paraId="4A15635D">
      <w:pPr>
        <w:spacing w:before="127" w:line="530" w:lineRule="exact"/>
        <w:ind w:left="8"/>
        <w:rPr>
          <w:rFonts w:ascii="宋体" w:hAnsi="宋体" w:eastAsia="宋体" w:cs="宋体"/>
          <w:sz w:val="39"/>
          <w:szCs w:val="39"/>
        </w:rPr>
      </w:pPr>
      <w:r>
        <w:rPr>
          <w:rFonts w:ascii="Times New Roman" w:hAnsi="Times New Roman" w:eastAsia="Times New Roman" w:cs="Times New Roman"/>
          <w:color w:val="0468BB"/>
          <w:spacing w:val="-1"/>
          <w:position w:val="4"/>
          <w:sz w:val="39"/>
          <w:szCs w:val="39"/>
        </w:rPr>
        <w:t>3.3.1    Gradient Tree Boosting</w:t>
      </w:r>
      <w:r>
        <w:rPr>
          <w:rFonts w:ascii="宋体" w:hAnsi="宋体" w:eastAsia="宋体" w:cs="宋体"/>
          <w:color w:val="0468BB"/>
          <w:spacing w:val="-1"/>
          <w:position w:val="4"/>
          <w:sz w:val="39"/>
          <w:szCs w:val="39"/>
        </w:rPr>
        <w:t>的使用要点</w:t>
      </w:r>
    </w:p>
    <w:p w14:paraId="70295CAA">
      <w:pPr>
        <w:spacing w:before="323" w:line="227" w:lineRule="auto"/>
        <w:ind w:left="1" w:right="201" w:firstLine="600"/>
        <w:rPr>
          <w:rFonts w:ascii="宋体" w:hAnsi="宋体" w:eastAsia="宋体" w:cs="宋体"/>
          <w:sz w:val="30"/>
          <w:szCs w:val="30"/>
        </w:rPr>
      </w:pPr>
      <w:r>
        <w:rPr>
          <w:rFonts w:ascii="宋体" w:hAnsi="宋体" w:eastAsia="宋体" w:cs="宋体"/>
          <w:sz w:val="30"/>
          <w:szCs w:val="30"/>
        </w:rPr>
        <w:t>根据</w:t>
      </w:r>
      <w:r>
        <w:rPr>
          <w:rFonts w:ascii="Times New Roman" w:hAnsi="Times New Roman" w:eastAsia="Times New Roman" w:cs="Times New Roman"/>
          <w:sz w:val="30"/>
          <w:szCs w:val="30"/>
        </w:rPr>
        <w:t>Gradient Tree Boosting</w:t>
      </w:r>
      <w:r>
        <w:rPr>
          <w:rFonts w:ascii="宋体" w:hAnsi="宋体" w:eastAsia="宋体" w:cs="宋体"/>
          <w:sz w:val="30"/>
          <w:szCs w:val="30"/>
        </w:rPr>
        <w:t>算法</w:t>
      </w:r>
      <w:r>
        <w:rPr>
          <w:rFonts w:ascii="宋体" w:hAnsi="宋体" w:eastAsia="宋体" w:cs="宋体"/>
          <w:spacing w:val="-1"/>
          <w:sz w:val="30"/>
          <w:szCs w:val="30"/>
        </w:rPr>
        <w:t>的特征，即通过应用批量的弱分类</w:t>
      </w:r>
      <w:r>
        <w:rPr>
          <w:rFonts w:ascii="宋体" w:hAnsi="宋体" w:eastAsia="宋体" w:cs="宋体"/>
          <w:sz w:val="30"/>
          <w:szCs w:val="30"/>
        </w:rPr>
        <w:t xml:space="preserve"> </w:t>
      </w:r>
      <w:r>
        <w:rPr>
          <w:rFonts w:ascii="宋体" w:hAnsi="宋体" w:eastAsia="宋体" w:cs="宋体"/>
          <w:spacing w:val="-1"/>
          <w:sz w:val="30"/>
          <w:szCs w:val="30"/>
        </w:rPr>
        <w:t>器对结果进行预测，可以从以下四个方面对算法进行改进。</w:t>
      </w:r>
    </w:p>
    <w:p w14:paraId="56BA33D7">
      <w:pPr>
        <w:spacing w:before="251" w:line="442" w:lineRule="exact"/>
        <w:ind w:left="15"/>
        <w:rPr>
          <w:rFonts w:ascii="宋体" w:hAnsi="宋体" w:eastAsia="宋体" w:cs="宋体"/>
          <w:sz w:val="30"/>
          <w:szCs w:val="30"/>
        </w:rPr>
      </w:pPr>
      <w:r>
        <w:rPr>
          <w:rFonts w:ascii="Times New Roman" w:hAnsi="Times New Roman" w:eastAsia="Times New Roman" w:cs="Times New Roman"/>
          <w:color w:val="0468BB"/>
          <w:spacing w:val="-3"/>
          <w:position w:val="2"/>
          <w:sz w:val="30"/>
          <w:szCs w:val="30"/>
        </w:rPr>
        <w:t>1.</w:t>
      </w:r>
      <w:r>
        <w:rPr>
          <w:rFonts w:ascii="宋体" w:hAnsi="宋体" w:eastAsia="宋体" w:cs="宋体"/>
          <w:color w:val="0468BB"/>
          <w:spacing w:val="-3"/>
          <w:position w:val="2"/>
          <w:sz w:val="30"/>
          <w:szCs w:val="30"/>
        </w:rPr>
        <w:t>弱分类器的参数</w:t>
      </w:r>
    </w:p>
    <w:p w14:paraId="497AD4B2">
      <w:pPr>
        <w:spacing w:before="238" w:line="216" w:lineRule="auto"/>
        <w:ind w:left="3" w:right="333" w:firstLine="598"/>
        <w:rPr>
          <w:rFonts w:ascii="宋体" w:hAnsi="宋体" w:eastAsia="宋体" w:cs="宋体"/>
          <w:sz w:val="30"/>
          <w:szCs w:val="30"/>
        </w:rPr>
      </w:pPr>
      <w:r>
        <w:rPr>
          <w:rFonts w:ascii="宋体" w:hAnsi="宋体" w:eastAsia="宋体" w:cs="宋体"/>
          <w:spacing w:val="-1"/>
          <w:sz w:val="30"/>
          <w:szCs w:val="30"/>
        </w:rPr>
        <w:t>若采用决策树作为弱分类器，则需要重点关注弱决策树的相关参</w:t>
      </w:r>
      <w:r>
        <w:rPr>
          <w:rFonts w:ascii="宋体" w:hAnsi="宋体" w:eastAsia="宋体" w:cs="宋体"/>
          <w:spacing w:val="14"/>
          <w:sz w:val="30"/>
          <w:szCs w:val="30"/>
        </w:rPr>
        <w:t xml:space="preserve"> </w:t>
      </w:r>
      <w:r>
        <w:rPr>
          <w:rFonts w:ascii="宋体" w:hAnsi="宋体" w:eastAsia="宋体" w:cs="宋体"/>
          <w:spacing w:val="-2"/>
          <w:sz w:val="30"/>
          <w:szCs w:val="30"/>
        </w:rPr>
        <w:t>数，包括以下几个：</w:t>
      </w:r>
    </w:p>
    <w:p w14:paraId="3C47EB8B">
      <w:pPr>
        <w:spacing w:before="253" w:line="227" w:lineRule="auto"/>
        <w:ind w:left="9" w:firstLine="606"/>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）树的个数。树的个数决定了</w:t>
      </w:r>
      <w:r>
        <w:rPr>
          <w:rFonts w:ascii="Times New Roman" w:hAnsi="Times New Roman" w:eastAsia="Times New Roman" w:cs="Times New Roman"/>
          <w:spacing w:val="-1"/>
          <w:sz w:val="30"/>
          <w:szCs w:val="30"/>
        </w:rPr>
        <w:t>Boosting</w:t>
      </w:r>
      <w:r>
        <w:rPr>
          <w:rFonts w:ascii="宋体" w:hAnsi="宋体" w:eastAsia="宋体" w:cs="宋体"/>
          <w:spacing w:val="-1"/>
          <w:sz w:val="30"/>
          <w:szCs w:val="30"/>
        </w:rPr>
        <w:t>的次数，该值越大，学习的</w:t>
      </w:r>
      <w:r>
        <w:rPr>
          <w:rFonts w:ascii="宋体" w:hAnsi="宋体" w:eastAsia="宋体" w:cs="宋体"/>
          <w:spacing w:val="6"/>
          <w:sz w:val="30"/>
          <w:szCs w:val="30"/>
        </w:rPr>
        <w:t xml:space="preserve"> </w:t>
      </w:r>
      <w:r>
        <w:rPr>
          <w:rFonts w:ascii="宋体" w:hAnsi="宋体" w:eastAsia="宋体" w:cs="宋体"/>
          <w:spacing w:val="-4"/>
          <w:sz w:val="30"/>
          <w:szCs w:val="30"/>
        </w:rPr>
        <w:t>次数就越多。</w:t>
      </w:r>
    </w:p>
    <w:p w14:paraId="6293D01B">
      <w:pPr>
        <w:spacing w:before="251" w:line="227" w:lineRule="auto"/>
        <w:ind w:left="7" w:right="483" w:firstLine="595"/>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）树的深度。树的深度深刻地决定了单个决策树模型的预测效</w:t>
      </w:r>
      <w:r>
        <w:rPr>
          <w:rFonts w:ascii="宋体" w:hAnsi="宋体" w:eastAsia="宋体" w:cs="宋体"/>
          <w:spacing w:val="13"/>
          <w:sz w:val="30"/>
          <w:szCs w:val="30"/>
        </w:rPr>
        <w:t xml:space="preserve"> </w:t>
      </w:r>
      <w:r>
        <w:rPr>
          <w:rFonts w:ascii="宋体" w:hAnsi="宋体" w:eastAsia="宋体" w:cs="宋体"/>
          <w:spacing w:val="-1"/>
          <w:sz w:val="30"/>
          <w:szCs w:val="30"/>
        </w:rPr>
        <w:t>果。树的深度越深，拟合的效果越好，应用的变量也越多。</w:t>
      </w:r>
    </w:p>
    <w:p w14:paraId="0A20750E">
      <w:pPr>
        <w:spacing w:before="294" w:line="213" w:lineRule="auto"/>
        <w:ind w:left="4" w:right="33" w:firstLine="595"/>
        <w:rPr>
          <w:rFonts w:ascii="宋体" w:hAnsi="宋体" w:eastAsia="宋体" w:cs="宋体"/>
          <w:sz w:val="30"/>
          <w:szCs w:val="30"/>
        </w:rPr>
      </w:pPr>
      <w:r>
        <w:rPr>
          <w:rFonts w:ascii="宋体" w:hAnsi="宋体" w:eastAsia="宋体" w:cs="宋体"/>
          <w:spacing w:val="-1"/>
          <w:sz w:val="30"/>
          <w:szCs w:val="30"/>
        </w:rPr>
        <w:t>在实际的项目中，经常会用到</w:t>
      </w:r>
      <w:r>
        <w:rPr>
          <w:rFonts w:ascii="Times New Roman" w:hAnsi="Times New Roman" w:eastAsia="Times New Roman" w:cs="Times New Roman"/>
          <w:spacing w:val="-1"/>
          <w:sz w:val="30"/>
          <w:szCs w:val="30"/>
        </w:rPr>
        <w:t>SAS</w:t>
      </w:r>
      <w:r>
        <w:rPr>
          <w:rFonts w:ascii="宋体" w:hAnsi="宋体" w:eastAsia="宋体" w:cs="宋体"/>
          <w:spacing w:val="-1"/>
          <w:sz w:val="30"/>
          <w:szCs w:val="30"/>
        </w:rPr>
        <w:t>等工具，但是决策树算法在很多</w:t>
      </w:r>
      <w:r>
        <w:rPr>
          <w:rFonts w:ascii="宋体" w:hAnsi="宋体" w:eastAsia="宋体" w:cs="宋体"/>
          <w:spacing w:val="18"/>
          <w:sz w:val="30"/>
          <w:szCs w:val="30"/>
        </w:rPr>
        <w:t xml:space="preserve"> </w:t>
      </w:r>
      <w:r>
        <w:rPr>
          <w:rFonts w:ascii="宋体" w:hAnsi="宋体" w:eastAsia="宋体" w:cs="宋体"/>
          <w:spacing w:val="-1"/>
          <w:sz w:val="30"/>
          <w:szCs w:val="30"/>
        </w:rPr>
        <w:t>建模平台都是必备的算法工具。图</w:t>
      </w:r>
      <w:r>
        <w:rPr>
          <w:rFonts w:ascii="Times New Roman" w:hAnsi="Times New Roman" w:eastAsia="Times New Roman" w:cs="Times New Roman"/>
          <w:spacing w:val="-1"/>
          <w:sz w:val="30"/>
          <w:szCs w:val="30"/>
        </w:rPr>
        <w:t>3-9</w:t>
      </w:r>
      <w:r>
        <w:rPr>
          <w:rFonts w:ascii="宋体" w:hAnsi="宋体" w:eastAsia="宋体" w:cs="宋体"/>
          <w:spacing w:val="-1"/>
          <w:sz w:val="30"/>
          <w:szCs w:val="30"/>
        </w:rPr>
        <w:t>中根节点是指所有的观察量，每</w:t>
      </w:r>
      <w:r>
        <w:rPr>
          <w:rFonts w:ascii="宋体" w:hAnsi="宋体" w:eastAsia="宋体" w:cs="宋体"/>
          <w:spacing w:val="7"/>
          <w:sz w:val="30"/>
          <w:szCs w:val="30"/>
        </w:rPr>
        <w:t xml:space="preserve">  </w:t>
      </w:r>
      <w:r>
        <w:rPr>
          <w:rFonts w:ascii="宋体" w:hAnsi="宋体" w:eastAsia="宋体" w:cs="宋体"/>
          <w:spacing w:val="-2"/>
          <w:sz w:val="30"/>
          <w:szCs w:val="30"/>
        </w:rPr>
        <w:t>一次分叉（</w:t>
      </w:r>
      <w:r>
        <w:rPr>
          <w:rFonts w:ascii="Times New Roman" w:hAnsi="Times New Roman" w:eastAsia="Times New Roman" w:cs="Times New Roman"/>
          <w:spacing w:val="-2"/>
          <w:sz w:val="30"/>
          <w:szCs w:val="30"/>
        </w:rPr>
        <w:t>split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）都是由一个变量在决定；先用哪个变量进行划分是按</w:t>
      </w:r>
      <w:r>
        <w:rPr>
          <w:rFonts w:ascii="宋体" w:hAnsi="宋体" w:eastAsia="宋体" w:cs="宋体"/>
          <w:sz w:val="30"/>
          <w:szCs w:val="30"/>
        </w:rPr>
        <w:t xml:space="preserve"> </w:t>
      </w:r>
      <w:r>
        <w:rPr>
          <w:rFonts w:ascii="宋体" w:hAnsi="宋体" w:eastAsia="宋体" w:cs="宋体"/>
          <w:spacing w:val="-1"/>
          <w:sz w:val="30"/>
          <w:szCs w:val="30"/>
        </w:rPr>
        <w:t>照信息熵的增益来决定的（简单来讲就是区分力</w:t>
      </w:r>
      <w:r>
        <w:rPr>
          <w:rFonts w:ascii="宋体" w:hAnsi="宋体" w:eastAsia="宋体" w:cs="宋体"/>
          <w:spacing w:val="6"/>
          <w:sz w:val="30"/>
          <w:szCs w:val="30"/>
        </w:rPr>
        <w:t>）；</w:t>
      </w:r>
      <w:r>
        <w:rPr>
          <w:rFonts w:ascii="宋体" w:hAnsi="宋体" w:eastAsia="宋体" w:cs="宋体"/>
          <w:spacing w:val="-1"/>
          <w:sz w:val="30"/>
          <w:szCs w:val="30"/>
        </w:rPr>
        <w:t>对给定变量从哪个</w:t>
      </w:r>
      <w:r>
        <w:rPr>
          <w:rFonts w:ascii="宋体" w:hAnsi="宋体" w:eastAsia="宋体" w:cs="宋体"/>
          <w:sz w:val="30"/>
          <w:szCs w:val="30"/>
        </w:rPr>
        <w:t xml:space="preserve"> </w:t>
      </w:r>
      <w:r>
        <w:rPr>
          <w:rFonts w:ascii="宋体" w:hAnsi="宋体" w:eastAsia="宋体" w:cs="宋体"/>
          <w:spacing w:val="-1"/>
          <w:sz w:val="30"/>
          <w:szCs w:val="30"/>
        </w:rPr>
        <w:t>区间进行划分一般是采用分位数试探出来的（在训练阶段自动实现）。</w:t>
      </w:r>
      <w:r>
        <w:rPr>
          <w:rFonts w:ascii="宋体" w:hAnsi="宋体" w:eastAsia="宋体" w:cs="宋体"/>
          <w:spacing w:val="14"/>
          <w:sz w:val="30"/>
          <w:szCs w:val="30"/>
        </w:rPr>
        <w:t xml:space="preserve"> </w:t>
      </w:r>
      <w:r>
        <w:rPr>
          <w:rFonts w:ascii="宋体" w:hAnsi="宋体" w:eastAsia="宋体" w:cs="宋体"/>
          <w:spacing w:val="-1"/>
          <w:sz w:val="30"/>
          <w:szCs w:val="30"/>
        </w:rPr>
        <w:t>决策树模型是非常经典的预测模型，笔者曾经做过很多实验性的测试，</w:t>
      </w:r>
      <w:r>
        <w:rPr>
          <w:rFonts w:ascii="宋体" w:hAnsi="宋体" w:eastAsia="宋体" w:cs="宋体"/>
          <w:spacing w:val="14"/>
          <w:sz w:val="30"/>
          <w:szCs w:val="30"/>
        </w:rPr>
        <w:t xml:space="preserve"> </w:t>
      </w:r>
      <w:r>
        <w:rPr>
          <w:rFonts w:ascii="宋体" w:hAnsi="宋体" w:eastAsia="宋体" w:cs="宋体"/>
          <w:spacing w:val="-1"/>
          <w:sz w:val="30"/>
          <w:szCs w:val="30"/>
        </w:rPr>
        <w:t>发现树的深度对模型效果的影响非常大。</w:t>
      </w:r>
    </w:p>
    <w:p w14:paraId="35015CFF">
      <w:pPr>
        <w:spacing w:before="251" w:line="227" w:lineRule="auto"/>
        <w:ind w:left="20" w:right="249" w:firstLine="583"/>
        <w:rPr>
          <w:rFonts w:ascii="宋体" w:hAnsi="宋体" w:eastAsia="宋体" w:cs="宋体"/>
          <w:sz w:val="30"/>
          <w:szCs w:val="30"/>
        </w:rPr>
      </w:pPr>
      <w:r>
        <w:rPr>
          <w:rFonts w:ascii="Times New Roman" w:hAnsi="Times New Roman" w:eastAsia="Times New Roman" w:cs="Times New Roman"/>
          <w:spacing w:val="-3"/>
          <w:sz w:val="30"/>
          <w:szCs w:val="30"/>
        </w:rPr>
        <w:t>3</w:t>
      </w:r>
      <w:r>
        <w:rPr>
          <w:rFonts w:ascii="宋体" w:hAnsi="宋体" w:eastAsia="宋体" w:cs="宋体"/>
          <w:spacing w:val="-3"/>
          <w:sz w:val="30"/>
          <w:szCs w:val="30"/>
        </w:rPr>
        <w:t>）叶子节点数量。叶子节点的数量决定每一次划分的精细程度，</w:t>
      </w:r>
      <w:r>
        <w:rPr>
          <w:rFonts w:ascii="宋体" w:hAnsi="宋体" w:eastAsia="宋体" w:cs="宋体"/>
          <w:spacing w:val="4"/>
          <w:sz w:val="30"/>
          <w:szCs w:val="30"/>
        </w:rPr>
        <w:t xml:space="preserve"> </w:t>
      </w:r>
      <w:r>
        <w:rPr>
          <w:rFonts w:ascii="宋体" w:hAnsi="宋体" w:eastAsia="宋体" w:cs="宋体"/>
          <w:spacing w:val="-2"/>
          <w:sz w:val="30"/>
          <w:szCs w:val="30"/>
        </w:rPr>
        <w:t>叶子节点越多，则对数据的拟合效果越好。</w:t>
      </w:r>
    </w:p>
    <w:p w14:paraId="0312EE0A">
      <w:pPr>
        <w:spacing w:before="252" w:line="222" w:lineRule="auto"/>
        <w:ind w:left="3" w:right="33" w:firstLine="591"/>
        <w:rPr>
          <w:rFonts w:ascii="宋体" w:hAnsi="宋体" w:eastAsia="宋体" w:cs="宋体"/>
          <w:sz w:val="30"/>
          <w:szCs w:val="30"/>
        </w:rPr>
      </w:pPr>
      <w:r>
        <w:rPr>
          <w:rFonts w:ascii="Times New Roman" w:hAnsi="Times New Roman" w:eastAsia="Times New Roman" w:cs="Times New Roman"/>
          <w:sz w:val="30"/>
          <w:szCs w:val="30"/>
        </w:rPr>
        <w:t>4</w:t>
      </w:r>
      <w:r>
        <w:rPr>
          <w:rFonts w:ascii="宋体" w:hAnsi="宋体" w:eastAsia="宋体" w:cs="宋体"/>
          <w:sz w:val="30"/>
          <w:szCs w:val="30"/>
        </w:rPr>
        <w:t>）叶子节点上样本的数量。这个设置决定每一次</w:t>
      </w:r>
      <w:r>
        <w:rPr>
          <w:rFonts w:ascii="宋体" w:hAnsi="宋体" w:eastAsia="宋体" w:cs="宋体"/>
          <w:spacing w:val="-1"/>
          <w:sz w:val="30"/>
          <w:szCs w:val="30"/>
        </w:rPr>
        <w:t>划分后在训练集</w:t>
      </w:r>
      <w:r>
        <w:rPr>
          <w:rFonts w:ascii="宋体" w:hAnsi="宋体" w:eastAsia="宋体" w:cs="宋体"/>
          <w:sz w:val="30"/>
          <w:szCs w:val="30"/>
        </w:rPr>
        <w:t xml:space="preserve">  </w:t>
      </w:r>
      <w:r>
        <w:rPr>
          <w:rFonts w:ascii="宋体" w:hAnsi="宋体" w:eastAsia="宋体" w:cs="宋体"/>
          <w:spacing w:val="-1"/>
          <w:sz w:val="30"/>
          <w:szCs w:val="30"/>
        </w:rPr>
        <w:t>上观察量的数量，也是指叶子节点的权重。若该数值较小，则允许少量</w:t>
      </w:r>
      <w:r>
        <w:rPr>
          <w:rFonts w:ascii="宋体" w:hAnsi="宋体" w:eastAsia="宋体" w:cs="宋体"/>
          <w:spacing w:val="15"/>
          <w:sz w:val="30"/>
          <w:szCs w:val="30"/>
        </w:rPr>
        <w:t xml:space="preserve"> </w:t>
      </w:r>
      <w:r>
        <w:rPr>
          <w:rFonts w:ascii="宋体" w:hAnsi="宋体" w:eastAsia="宋体" w:cs="宋体"/>
          <w:spacing w:val="-2"/>
          <w:sz w:val="30"/>
          <w:szCs w:val="30"/>
        </w:rPr>
        <w:t>的样本就可以决定一个划分。</w:t>
      </w:r>
    </w:p>
    <w:p w14:paraId="58BF1ACF">
      <w:pPr>
        <w:spacing w:before="253" w:line="385" w:lineRule="exact"/>
        <w:ind w:left="2"/>
        <w:rPr>
          <w:rFonts w:ascii="Times New Roman" w:hAnsi="Times New Roman" w:eastAsia="Times New Roman" w:cs="Times New Roman"/>
          <w:sz w:val="30"/>
          <w:szCs w:val="30"/>
        </w:rPr>
      </w:pPr>
      <w:r>
        <w:rPr>
          <w:rFonts w:ascii="Times New Roman" w:hAnsi="Times New Roman" w:eastAsia="Times New Roman" w:cs="Times New Roman"/>
          <w:color w:val="0468BB"/>
          <w:spacing w:val="-1"/>
          <w:position w:val="4"/>
          <w:sz w:val="30"/>
          <w:szCs w:val="30"/>
        </w:rPr>
        <w:t>2.learning rate</w:t>
      </w:r>
    </w:p>
    <w:p w14:paraId="789BB7FE">
      <w:pPr>
        <w:spacing w:before="259" w:line="220" w:lineRule="auto"/>
        <w:ind w:right="11" w:firstLine="601"/>
        <w:rPr>
          <w:rFonts w:ascii="宋体" w:hAnsi="宋体" w:eastAsia="宋体" w:cs="宋体"/>
          <w:sz w:val="30"/>
          <w:szCs w:val="30"/>
        </w:rPr>
      </w:pPr>
      <w:r>
        <w:rPr>
          <w:rFonts w:ascii="Times New Roman" w:hAnsi="Times New Roman" w:eastAsia="Times New Roman" w:cs="Times New Roman"/>
          <w:sz w:val="30"/>
          <w:szCs w:val="30"/>
        </w:rPr>
        <w:t>Gradient Tree Boosting</w:t>
      </w:r>
      <w:r>
        <w:rPr>
          <w:rFonts w:ascii="宋体" w:hAnsi="宋体" w:eastAsia="宋体" w:cs="宋体"/>
          <w:sz w:val="30"/>
          <w:szCs w:val="30"/>
        </w:rPr>
        <w:t>算法的</w:t>
      </w:r>
      <w:r>
        <w:rPr>
          <w:rFonts w:ascii="Times New Roman" w:hAnsi="Times New Roman" w:eastAsia="Times New Roman" w:cs="Times New Roman"/>
          <w:sz w:val="30"/>
          <w:szCs w:val="30"/>
        </w:rPr>
        <w:t>learning rate</w:t>
      </w:r>
      <w:r>
        <w:rPr>
          <w:rFonts w:ascii="宋体" w:hAnsi="宋体" w:eastAsia="宋体" w:cs="宋体"/>
          <w:spacing w:val="-1"/>
          <w:sz w:val="30"/>
          <w:szCs w:val="30"/>
        </w:rPr>
        <w:t>是通过设置每次</w:t>
      </w:r>
      <w:r>
        <w:rPr>
          <w:rFonts w:ascii="Times New Roman" w:hAnsi="Times New Roman" w:eastAsia="Times New Roman" w:cs="Times New Roman"/>
          <w:spacing w:val="-1"/>
          <w:sz w:val="30"/>
          <w:szCs w:val="30"/>
        </w:rPr>
        <w:t>Boosting</w:t>
      </w:r>
      <w:r>
        <w:rPr>
          <w:rFonts w:ascii="宋体" w:hAnsi="宋体" w:eastAsia="宋体" w:cs="宋体"/>
          <w:spacing w:val="-1"/>
          <w:sz w:val="30"/>
          <w:szCs w:val="30"/>
        </w:rPr>
        <w:t>时</w:t>
      </w:r>
      <w:r>
        <w:rPr>
          <w:rFonts w:ascii="宋体" w:hAnsi="宋体" w:eastAsia="宋体" w:cs="宋体"/>
          <w:sz w:val="30"/>
          <w:szCs w:val="30"/>
        </w:rPr>
        <w:t xml:space="preserve"> 对权重的调节来实现的。在</w:t>
      </w:r>
      <w:r>
        <w:rPr>
          <w:rFonts w:ascii="Times New Roman" w:hAnsi="Times New Roman" w:eastAsia="Times New Roman" w:cs="Times New Roman"/>
          <w:sz w:val="30"/>
          <w:szCs w:val="30"/>
        </w:rPr>
        <w:t>scikit-learn</w:t>
      </w:r>
      <w:r>
        <w:rPr>
          <w:rFonts w:ascii="宋体" w:hAnsi="宋体" w:eastAsia="宋体" w:cs="宋体"/>
          <w:sz w:val="30"/>
          <w:szCs w:val="30"/>
        </w:rPr>
        <w:t>的</w:t>
      </w:r>
      <w:r>
        <w:rPr>
          <w:rFonts w:ascii="Times New Roman" w:hAnsi="Times New Roman" w:eastAsia="Times New Roman" w:cs="Times New Roman"/>
          <w:sz w:val="30"/>
          <w:szCs w:val="30"/>
        </w:rPr>
        <w:t>GradientBoost</w:t>
      </w:r>
      <w:r>
        <w:rPr>
          <w:rFonts w:ascii="Times New Roman" w:hAnsi="Times New Roman" w:eastAsia="Times New Roman" w:cs="Times New Roman"/>
          <w:spacing w:val="-1"/>
          <w:sz w:val="30"/>
          <w:szCs w:val="30"/>
        </w:rPr>
        <w:t>ingClassifier</w:t>
      </w:r>
      <w:r>
        <w:rPr>
          <w:rFonts w:ascii="宋体" w:hAnsi="宋体" w:eastAsia="宋体" w:cs="宋体"/>
          <w:spacing w:val="-1"/>
          <w:sz w:val="30"/>
          <w:szCs w:val="30"/>
        </w:rPr>
        <w:t>算法</w:t>
      </w:r>
      <w:r>
        <w:rPr>
          <w:rFonts w:ascii="宋体" w:hAnsi="宋体" w:eastAsia="宋体" w:cs="宋体"/>
          <w:sz w:val="30"/>
          <w:szCs w:val="30"/>
        </w:rPr>
        <w:t xml:space="preserve">  中，建议从</w:t>
      </w:r>
      <w:r>
        <w:rPr>
          <w:rFonts w:ascii="Times New Roman" w:hAnsi="Times New Roman" w:eastAsia="Times New Roman" w:cs="Times New Roman"/>
          <w:sz w:val="30"/>
          <w:szCs w:val="30"/>
        </w:rPr>
        <w:t>0.1</w:t>
      </w:r>
      <w:r>
        <w:rPr>
          <w:rFonts w:ascii="宋体" w:hAnsi="宋体" w:eastAsia="宋体" w:cs="宋体"/>
          <w:sz w:val="30"/>
          <w:szCs w:val="30"/>
        </w:rPr>
        <w:t>开始设置的。为了防止过拟合，</w:t>
      </w:r>
      <w:r>
        <w:rPr>
          <w:rFonts w:ascii="Times New Roman" w:hAnsi="Times New Roman" w:eastAsia="Times New Roman" w:cs="Times New Roman"/>
          <w:sz w:val="30"/>
          <w:szCs w:val="30"/>
        </w:rPr>
        <w:t>learn</w:t>
      </w:r>
      <w:r>
        <w:rPr>
          <w:rFonts w:ascii="Times New Roman" w:hAnsi="Times New Roman" w:eastAsia="Times New Roman" w:cs="Times New Roman"/>
          <w:spacing w:val="-1"/>
          <w:sz w:val="30"/>
          <w:szCs w:val="30"/>
        </w:rPr>
        <w:t>ing rate</w:t>
      </w:r>
      <w:r>
        <w:rPr>
          <w:rFonts w:ascii="宋体" w:hAnsi="宋体" w:eastAsia="宋体" w:cs="宋体"/>
          <w:spacing w:val="-1"/>
          <w:sz w:val="30"/>
          <w:szCs w:val="30"/>
        </w:rPr>
        <w:t>和弱分类器</w:t>
      </w:r>
      <w:r>
        <w:rPr>
          <w:rFonts w:ascii="宋体" w:hAnsi="宋体" w:eastAsia="宋体" w:cs="宋体"/>
          <w:sz w:val="30"/>
          <w:szCs w:val="30"/>
        </w:rPr>
        <w:t xml:space="preserve">  的个数是</w:t>
      </w:r>
      <w:r>
        <w:rPr>
          <w:rFonts w:ascii="Times New Roman" w:hAnsi="Times New Roman" w:eastAsia="Times New Roman" w:cs="Times New Roman"/>
          <w:sz w:val="30"/>
          <w:szCs w:val="30"/>
        </w:rPr>
        <w:t>“</w:t>
      </w:r>
      <w:r>
        <w:rPr>
          <w:rFonts w:ascii="宋体" w:hAnsi="宋体" w:eastAsia="宋体" w:cs="宋体"/>
          <w:sz w:val="30"/>
          <w:szCs w:val="30"/>
        </w:rPr>
        <w:t>正向调节</w:t>
      </w:r>
      <w:r>
        <w:rPr>
          <w:rFonts w:ascii="Times New Roman" w:hAnsi="Times New Roman" w:eastAsia="Times New Roman" w:cs="Times New Roman"/>
          <w:sz w:val="30"/>
          <w:szCs w:val="30"/>
        </w:rPr>
        <w:t>”</w:t>
      </w:r>
      <w:r>
        <w:rPr>
          <w:rFonts w:ascii="宋体" w:hAnsi="宋体" w:eastAsia="宋体" w:cs="宋体"/>
          <w:sz w:val="30"/>
          <w:szCs w:val="30"/>
        </w:rPr>
        <w:t>的关系，即当弱分类</w:t>
      </w:r>
      <w:r>
        <w:rPr>
          <w:rFonts w:ascii="宋体" w:hAnsi="宋体" w:eastAsia="宋体" w:cs="宋体"/>
          <w:spacing w:val="-1"/>
          <w:sz w:val="30"/>
          <w:szCs w:val="30"/>
        </w:rPr>
        <w:t>器个数比较多时，就要提高</w:t>
      </w:r>
    </w:p>
    <w:p w14:paraId="774A6409">
      <w:pPr>
        <w:spacing w:line="220" w:lineRule="auto"/>
        <w:rPr>
          <w:rFonts w:ascii="宋体" w:hAnsi="宋体" w:eastAsia="宋体" w:cs="宋体"/>
          <w:sz w:val="30"/>
          <w:szCs w:val="30"/>
        </w:rPr>
        <w:sectPr>
          <w:pgSz w:w="12240" w:h="15840"/>
          <w:pgMar w:top="400" w:right="1466" w:bottom="0" w:left="1450" w:header="0" w:footer="0" w:gutter="0"/>
          <w:cols w:space="720" w:num="1"/>
        </w:sectPr>
      </w:pPr>
    </w:p>
    <w:p w14:paraId="2282B739">
      <w:pPr>
        <w:pStyle w:val="2"/>
        <w:spacing w:line="242" w:lineRule="auto"/>
      </w:pPr>
    </w:p>
    <w:p w14:paraId="1BB17FB3">
      <w:pPr>
        <w:pStyle w:val="2"/>
        <w:spacing w:line="242" w:lineRule="auto"/>
      </w:pPr>
    </w:p>
    <w:p w14:paraId="6B9E4F80">
      <w:pPr>
        <w:pStyle w:val="2"/>
        <w:spacing w:line="242" w:lineRule="auto"/>
      </w:pPr>
    </w:p>
    <w:p w14:paraId="38DF5D02">
      <w:pPr>
        <w:pStyle w:val="2"/>
        <w:spacing w:line="243" w:lineRule="auto"/>
      </w:pPr>
    </w:p>
    <w:p w14:paraId="7AF10960">
      <w:pPr>
        <w:spacing w:before="94" w:line="214" w:lineRule="auto"/>
        <w:ind w:right="32"/>
        <w:jc w:val="both"/>
        <w:rPr>
          <w:rFonts w:ascii="宋体" w:hAnsi="宋体" w:eastAsia="宋体" w:cs="宋体"/>
          <w:sz w:val="29"/>
          <w:szCs w:val="29"/>
        </w:rPr>
      </w:pPr>
      <w:r>
        <w:rPr>
          <w:rFonts w:ascii="宋体" w:hAnsi="宋体" w:eastAsia="宋体" w:cs="宋体"/>
          <w:spacing w:val="-14"/>
          <w:sz w:val="29"/>
          <w:szCs w:val="29"/>
        </w:rPr>
        <w:t>learning rate; 反之，若弱分类器的个数较少时， learning rate也需</w:t>
      </w:r>
      <w:r>
        <w:rPr>
          <w:rFonts w:ascii="宋体" w:hAnsi="宋体" w:eastAsia="宋体" w:cs="宋体"/>
          <w:spacing w:val="-15"/>
          <w:sz w:val="29"/>
          <w:szCs w:val="29"/>
        </w:rPr>
        <w:t>要适当</w:t>
      </w:r>
      <w:r>
        <w:rPr>
          <w:rFonts w:ascii="宋体" w:hAnsi="宋体" w:eastAsia="宋体" w:cs="宋体"/>
          <w:sz w:val="29"/>
          <w:szCs w:val="29"/>
        </w:rPr>
        <w:t xml:space="preserve"> </w:t>
      </w:r>
      <w:r>
        <w:rPr>
          <w:rFonts w:ascii="宋体" w:hAnsi="宋体" w:eastAsia="宋体" w:cs="宋体"/>
          <w:spacing w:val="7"/>
          <w:sz w:val="29"/>
          <w:szCs w:val="29"/>
        </w:rPr>
        <w:t>调小。这样做的原因是</w:t>
      </w:r>
      <w:r>
        <w:rPr>
          <w:rFonts w:ascii="宋体" w:hAnsi="宋体" w:eastAsia="宋体" w:cs="宋体"/>
          <w:sz w:val="29"/>
          <w:szCs w:val="29"/>
        </w:rPr>
        <w:t>Boosting</w:t>
      </w:r>
      <w:r>
        <w:rPr>
          <w:rFonts w:ascii="宋体" w:hAnsi="宋体" w:eastAsia="宋体" w:cs="宋体"/>
          <w:spacing w:val="7"/>
          <w:sz w:val="29"/>
          <w:szCs w:val="29"/>
        </w:rPr>
        <w:t>的次数决定学习的强度，</w:t>
      </w:r>
      <w:r>
        <w:rPr>
          <w:rFonts w:ascii="宋体" w:hAnsi="宋体" w:eastAsia="宋体" w:cs="宋体"/>
          <w:spacing w:val="6"/>
          <w:sz w:val="29"/>
          <w:szCs w:val="29"/>
        </w:rPr>
        <w:t>该值越大，强</w:t>
      </w:r>
      <w:r>
        <w:rPr>
          <w:rFonts w:ascii="宋体" w:hAnsi="宋体" w:eastAsia="宋体" w:cs="宋体"/>
          <w:sz w:val="29"/>
          <w:szCs w:val="29"/>
        </w:rPr>
        <w:t xml:space="preserve">  </w:t>
      </w:r>
      <w:r>
        <w:rPr>
          <w:rFonts w:ascii="宋体" w:hAnsi="宋体" w:eastAsia="宋体" w:cs="宋体"/>
          <w:spacing w:val="1"/>
          <w:sz w:val="29"/>
          <w:szCs w:val="29"/>
        </w:rPr>
        <w:t>度越大，此时需要将学习的步伐</w:t>
      </w:r>
      <w:r>
        <w:rPr>
          <w:rFonts w:ascii="宋体" w:hAnsi="宋体" w:eastAsia="宋体" w:cs="宋体"/>
          <w:spacing w:val="-6"/>
          <w:sz w:val="29"/>
          <w:szCs w:val="29"/>
        </w:rPr>
        <w:t xml:space="preserve"> </w:t>
      </w:r>
      <w:r>
        <w:rPr>
          <w:rFonts w:ascii="宋体" w:hAnsi="宋体" w:eastAsia="宋体" w:cs="宋体"/>
          <w:spacing w:val="1"/>
          <w:sz w:val="29"/>
          <w:szCs w:val="29"/>
        </w:rPr>
        <w:t>(</w:t>
      </w:r>
      <w:r>
        <w:rPr>
          <w:rFonts w:ascii="宋体" w:hAnsi="宋体" w:eastAsia="宋体" w:cs="宋体"/>
          <w:sz w:val="29"/>
          <w:szCs w:val="29"/>
        </w:rPr>
        <w:t>learning</w:t>
      </w:r>
      <w:r>
        <w:rPr>
          <w:rFonts w:ascii="宋体" w:hAnsi="宋体" w:eastAsia="宋体" w:cs="宋体"/>
          <w:spacing w:val="1"/>
          <w:sz w:val="29"/>
          <w:szCs w:val="29"/>
        </w:rPr>
        <w:t xml:space="preserve"> </w:t>
      </w:r>
      <w:r>
        <w:rPr>
          <w:rFonts w:ascii="宋体" w:hAnsi="宋体" w:eastAsia="宋体" w:cs="宋体"/>
          <w:sz w:val="29"/>
          <w:szCs w:val="29"/>
        </w:rPr>
        <w:t>rate</w:t>
      </w:r>
      <w:r>
        <w:rPr>
          <w:rFonts w:ascii="宋体" w:hAnsi="宋体" w:eastAsia="宋体" w:cs="宋体"/>
          <w:spacing w:val="1"/>
          <w:sz w:val="29"/>
          <w:szCs w:val="29"/>
        </w:rPr>
        <w:t>)调大一些，这样才不会</w:t>
      </w:r>
      <w:r>
        <w:rPr>
          <w:rFonts w:ascii="宋体" w:hAnsi="宋体" w:eastAsia="宋体" w:cs="宋体"/>
          <w:sz w:val="29"/>
          <w:szCs w:val="29"/>
        </w:rPr>
        <w:t xml:space="preserve"> </w:t>
      </w:r>
      <w:r>
        <w:rPr>
          <w:rFonts w:ascii="宋体" w:hAnsi="宋体" w:eastAsia="宋体" w:cs="宋体"/>
          <w:spacing w:val="7"/>
          <w:sz w:val="29"/>
          <w:szCs w:val="29"/>
        </w:rPr>
        <w:t>使得模型的拟合度过高。反之亦然。</w:t>
      </w:r>
    </w:p>
    <w:p w14:paraId="216BD28B">
      <w:pPr>
        <w:pStyle w:val="2"/>
        <w:spacing w:line="353" w:lineRule="auto"/>
      </w:pPr>
    </w:p>
    <w:p w14:paraId="4BB08969">
      <w:pPr>
        <w:pStyle w:val="2"/>
        <w:spacing w:line="4720" w:lineRule="exact"/>
        <w:ind w:firstLine="229"/>
      </w:pPr>
      <w:r>
        <w:rPr>
          <w:position w:val="-94"/>
        </w:rPr>
        <w:pict>
          <v:group id="_x0000_s1175" o:spid="_x0000_s1175" o:spt="203" style="height:236.05pt;width:447pt;" coordsize="8940,4721">
            <o:lock v:ext="edit" aspectratio="f"/>
            <v:shape id="_x0000_s1176" o:spid="_x0000_s1176" o:spt="75" alt="" type="#_x0000_t75" style="position:absolute;left:0;top:0;height:4721;width:8940;" filled="f" o:preferrelative="t" stroked="f" coordsize="21600,21600">
              <v:path/>
              <v:fill on="f" focussize="0,0"/>
              <v:stroke on="f"/>
              <v:imagedata r:id="rId138" o:title=""/>
              <o:lock v:ext="edit" aspectratio="t"/>
            </v:shape>
            <v:shape id="_x0000_s1177" o:spid="_x0000_s1177" o:spt="202" type="#_x0000_t202" style="position:absolute;left:1219;top:136;height:4443;width:7555;" filled="f" stroked="f" coordsize="21600,21600">
              <v:path/>
              <v:fill on="f" focussize="0,0"/>
              <v:stroke on="f"/>
              <v:imagedata o:title=""/>
              <o:lock v:ext="edit" aspectratio="f"/>
              <v:textbox inset="0mm,0mm,0mm,0mm">
                <w:txbxContent>
                  <w:p w14:paraId="4433D002">
                    <w:pPr>
                      <w:spacing w:before="19" w:line="192" w:lineRule="auto"/>
                      <w:ind w:left="231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Statistics</w:t>
                    </w:r>
                  </w:p>
                  <w:p w14:paraId="2AB92F3A">
                    <w:pPr>
                      <w:spacing w:before="33" w:line="188" w:lineRule="auto"/>
                      <w:ind w:left="307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5.008</w:t>
                    </w:r>
                  </w:p>
                  <w:p w14:paraId="14C2F616">
                    <w:pPr>
                      <w:spacing w:before="163" w:line="188" w:lineRule="auto"/>
                      <w:ind w:left="307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10654</w:t>
                    </w:r>
                  </w:p>
                  <w:p w14:paraId="4DF0AB7B">
                    <w:pPr>
                      <w:spacing w:line="341" w:lineRule="auto"/>
                      <w:rPr>
                        <w:rFonts w:ascii="Arial"/>
                        <w:sz w:val="21"/>
                      </w:rPr>
                    </w:pPr>
                  </w:p>
                  <w:p w14:paraId="206D01D2">
                    <w:pPr>
                      <w:spacing w:before="38" w:line="199" w:lineRule="auto"/>
                      <w:ind w:left="2479"/>
                      <w:rPr>
                        <w:rFonts w:ascii="Arial" w:hAnsi="Arial" w:eastAsia="Arial" w:cs="Arial"/>
                        <w:sz w:val="13"/>
                        <w:szCs w:val="13"/>
                      </w:rPr>
                    </w:pPr>
                    <w:r>
                      <w:rPr>
                        <w:rFonts w:ascii="Arial" w:hAnsi="Arial" w:eastAsia="Arial" w:cs="Arial"/>
                        <w:spacing w:val="-10"/>
                        <w:sz w:val="13"/>
                        <w:szCs w:val="13"/>
                      </w:rPr>
                      <w:t>FREQUENCYSTATUS_97NK</w:t>
                    </w:r>
                  </w:p>
                  <w:p w14:paraId="3F3460D8">
                    <w:pPr>
                      <w:spacing w:line="264" w:lineRule="auto"/>
                      <w:rPr>
                        <w:rFonts w:ascii="Arial"/>
                        <w:sz w:val="21"/>
                      </w:rPr>
                    </w:pPr>
                  </w:p>
                  <w:p w14:paraId="0880183A">
                    <w:pPr>
                      <w:spacing w:line="264" w:lineRule="auto"/>
                      <w:rPr>
                        <w:rFonts w:ascii="Arial"/>
                        <w:sz w:val="21"/>
                      </w:rPr>
                    </w:pPr>
                  </w:p>
                  <w:p w14:paraId="1FB8373F">
                    <w:pPr>
                      <w:spacing w:before="37" w:line="192" w:lineRule="auto"/>
                      <w:ind w:left="483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000,20po</w:t>
                    </w:r>
                    <w:r>
                      <w:rPr>
                        <w:rFonts w:ascii="Times New Roman" w:hAnsi="Times New Roman" w:eastAsia="Times New Roman" w:cs="Times New Roman"/>
                        <w:spacing w:val="3"/>
                        <w:sz w:val="13"/>
                        <w:szCs w:val="13"/>
                      </w:rPr>
                      <w:t xml:space="preserve">       </w:t>
                    </w:r>
                    <w:r>
                      <w:rPr>
                        <w:rFonts w:ascii="Times New Roman" w:hAnsi="Times New Roman" w:eastAsia="Times New Roman" w:cs="Times New Roman"/>
                        <w:spacing w:val="-1"/>
                        <w:sz w:val="13"/>
                        <w:szCs w:val="13"/>
                      </w:rPr>
                      <w:t>o</w:t>
                    </w:r>
                    <w:r>
                      <w:rPr>
                        <w:rFonts w:ascii="Times New Roman" w:hAnsi="Times New Roman" w:eastAsia="Times New Roman" w:cs="Times New Roman"/>
                        <w:spacing w:val="3"/>
                        <w:sz w:val="13"/>
                        <w:szCs w:val="13"/>
                      </w:rPr>
                      <w:t xml:space="preserve">       </w:t>
                    </w:r>
                    <w:r>
                      <w:rPr>
                        <w:rFonts w:ascii="Times New Roman" w:hAnsi="Times New Roman" w:eastAsia="Times New Roman" w:cs="Times New Roman"/>
                        <w:spacing w:val="-1"/>
                        <w:sz w:val="13"/>
                        <w:szCs w:val="13"/>
                      </w:rPr>
                      <w:t>Misng</w:t>
                    </w:r>
                  </w:p>
                  <w:p w14:paraId="2E6E3D9D">
                    <w:pPr>
                      <w:spacing w:before="196" w:line="176"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Statisties</w:t>
                    </w:r>
                  </w:p>
                  <w:p w14:paraId="4DECB9C9">
                    <w:pPr>
                      <w:spacing w:line="220" w:lineRule="auto"/>
                      <w:ind w:left="6080"/>
                      <w:rPr>
                        <w:rFonts w:ascii="宋体" w:hAnsi="宋体" w:eastAsia="宋体" w:cs="宋体"/>
                        <w:sz w:val="13"/>
                        <w:szCs w:val="13"/>
                      </w:rPr>
                    </w:pPr>
                    <w:r>
                      <w:rPr>
                        <w:rFonts w:ascii="宋体" w:hAnsi="宋体" w:eastAsia="宋体" w:cs="宋体"/>
                        <w:spacing w:val="-7"/>
                        <w:sz w:val="13"/>
                        <w:szCs w:val="13"/>
                      </w:rPr>
                      <w:t>4.17号</w:t>
                    </w:r>
                  </w:p>
                  <w:p w14:paraId="08C9582B">
                    <w:pPr>
                      <w:spacing w:before="18" w:line="188" w:lineRule="auto"/>
                      <w:ind w:left="60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95.834</w:t>
                    </w:r>
                  </w:p>
                  <w:p w14:paraId="65FA8B38">
                    <w:pPr>
                      <w:spacing w:before="75" w:line="188" w:lineRule="auto"/>
                      <w:ind w:left="6139"/>
                      <w:rPr>
                        <w:rFonts w:ascii="Times New Roman" w:hAnsi="Times New Roman" w:eastAsia="Times New Roman" w:cs="Times New Roman"/>
                        <w:sz w:val="17"/>
                        <w:szCs w:val="17"/>
                      </w:rPr>
                    </w:pPr>
                    <w:r>
                      <w:rPr>
                        <w:rFonts w:ascii="Times New Roman" w:hAnsi="Times New Roman" w:eastAsia="Times New Roman" w:cs="Times New Roman"/>
                        <w:spacing w:val="-13"/>
                        <w:sz w:val="17"/>
                        <w:szCs w:val="17"/>
                      </w:rPr>
                      <w:t>5572</w:t>
                    </w:r>
                  </w:p>
                  <w:p w14:paraId="25748DE4">
                    <w:pPr>
                      <w:spacing w:line="274" w:lineRule="auto"/>
                      <w:rPr>
                        <w:rFonts w:ascii="Arial"/>
                        <w:sz w:val="21"/>
                      </w:rPr>
                    </w:pPr>
                  </w:p>
                  <w:p w14:paraId="3F3F23F2">
                    <w:pPr>
                      <w:spacing w:before="37" w:line="199" w:lineRule="auto"/>
                      <w:ind w:left="210"/>
                      <w:rPr>
                        <w:rFonts w:ascii="Arial" w:hAnsi="Arial" w:eastAsia="Arial" w:cs="Arial"/>
                        <w:sz w:val="13"/>
                        <w:szCs w:val="13"/>
                      </w:rPr>
                    </w:pPr>
                    <w:r>
                      <w:rPr>
                        <w:rFonts w:ascii="Arial" w:hAnsi="Arial" w:eastAsia="Arial" w:cs="Arial"/>
                        <w:spacing w:val="-9"/>
                        <w:sz w:val="13"/>
                        <w:szCs w:val="13"/>
                      </w:rPr>
                      <w:t>MONTHS_SINCELAST_GFT</w:t>
                    </w:r>
                  </w:p>
                  <w:p w14:paraId="2FB2A478">
                    <w:pPr>
                      <w:spacing w:line="473" w:lineRule="auto"/>
                      <w:rPr>
                        <w:rFonts w:ascii="Arial"/>
                        <w:sz w:val="21"/>
                      </w:rPr>
                    </w:pPr>
                  </w:p>
                  <w:p w14:paraId="41776F2C">
                    <w:pPr>
                      <w:spacing w:before="50" w:line="188" w:lineRule="auto"/>
                      <w:ind w:left="615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000oo</w:t>
                    </w:r>
                    <w:r>
                      <w:rPr>
                        <w:rFonts w:ascii="Times New Roman" w:hAnsi="Times New Roman" w:eastAsia="Times New Roman" w:cs="Times New Roman"/>
                        <w:spacing w:val="13"/>
                        <w:sz w:val="17"/>
                        <w:szCs w:val="17"/>
                      </w:rPr>
                      <w:t xml:space="preserve">   </w:t>
                    </w:r>
                    <w:r>
                      <w:rPr>
                        <w:rFonts w:ascii="Times New Roman" w:hAnsi="Times New Roman" w:eastAsia="Times New Roman" w:cs="Times New Roman"/>
                        <w:spacing w:val="-2"/>
                        <w:sz w:val="17"/>
                        <w:szCs w:val="17"/>
                      </w:rPr>
                      <w:t>Msng</w:t>
                    </w:r>
                  </w:p>
                  <w:p w14:paraId="7103B6D6">
                    <w:pPr>
                      <w:spacing w:before="196" w:line="192" w:lineRule="auto"/>
                      <w:ind w:left="570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St</w:t>
                    </w:r>
                    <w:r>
                      <w:rPr>
                        <w:rFonts w:ascii="Times New Roman" w:hAnsi="Times New Roman" w:eastAsia="Times New Roman" w:cs="Times New Roman"/>
                        <w:spacing w:val="16"/>
                        <w:w w:val="102"/>
                        <w:sz w:val="13"/>
                        <w:szCs w:val="13"/>
                      </w:rPr>
                      <w:t xml:space="preserve">  </w:t>
                    </w:r>
                    <w:r>
                      <w:rPr>
                        <w:rFonts w:ascii="Times New Roman" w:hAnsi="Times New Roman" w:eastAsia="Times New Roman" w:cs="Times New Roman"/>
                        <w:spacing w:val="-1"/>
                        <w:sz w:val="13"/>
                        <w:szCs w:val="13"/>
                      </w:rPr>
                      <w:t>at</w:t>
                    </w:r>
                    <w:r>
                      <w:rPr>
                        <w:rFonts w:ascii="Times New Roman" w:hAnsi="Times New Roman" w:eastAsia="Times New Roman" w:cs="Times New Roman"/>
                        <w:spacing w:val="12"/>
                        <w:w w:val="102"/>
                        <w:sz w:val="13"/>
                        <w:szCs w:val="13"/>
                      </w:rPr>
                      <w:t xml:space="preserve">  </w:t>
                    </w:r>
                    <w:r>
                      <w:rPr>
                        <w:rFonts w:ascii="Times New Roman" w:hAnsi="Times New Roman" w:eastAsia="Times New Roman" w:cs="Times New Roman"/>
                        <w:spacing w:val="-1"/>
                        <w:sz w:val="13"/>
                        <w:szCs w:val="13"/>
                      </w:rPr>
                      <w:t>istics</w:t>
                    </w:r>
                    <w:r>
                      <w:rPr>
                        <w:rFonts w:ascii="Times New Roman" w:hAnsi="Times New Roman" w:eastAsia="Times New Roman" w:cs="Times New Roman"/>
                        <w:spacing w:val="9"/>
                        <w:w w:val="101"/>
                        <w:sz w:val="13"/>
                        <w:szCs w:val="13"/>
                      </w:rPr>
                      <w:t xml:space="preserve">   </w:t>
                    </w:r>
                    <w:r>
                      <w:rPr>
                        <w:rFonts w:ascii="Times New Roman" w:hAnsi="Times New Roman" w:eastAsia="Times New Roman" w:cs="Times New Roman"/>
                        <w:spacing w:val="-1"/>
                        <w:sz w:val="13"/>
                        <w:szCs w:val="13"/>
                      </w:rPr>
                      <w:t>Train       Validation</w:t>
                    </w:r>
                  </w:p>
                  <w:p w14:paraId="01F36061">
                    <w:pPr>
                      <w:spacing w:before="33" w:line="225" w:lineRule="auto"/>
                      <w:ind w:left="6220" w:right="52" w:firstLine="98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3.66</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1"/>
                        <w:sz w:val="13"/>
                        <w:szCs w:val="13"/>
                      </w:rPr>
                      <w:t>0:96.521</w:t>
                    </w:r>
                    <w:r>
                      <w:rPr>
                        <w:rFonts w:ascii="Times New Roman" w:hAnsi="Times New Roman" w:eastAsia="Times New Roman" w:cs="Times New Roman"/>
                        <w:spacing w:val="1"/>
                        <w:sz w:val="13"/>
                        <w:szCs w:val="13"/>
                      </w:rPr>
                      <w:t xml:space="preserve">              </w:t>
                    </w:r>
                    <w:r>
                      <w:rPr>
                        <w:rFonts w:ascii="Times New Roman" w:hAnsi="Times New Roman" w:eastAsia="Times New Roman" w:cs="Times New Roman"/>
                        <w:spacing w:val="-1"/>
                        <w:sz w:val="13"/>
                        <w:szCs w:val="13"/>
                      </w:rPr>
                      <w:t>96.341</w:t>
                    </w:r>
                  </w:p>
                  <w:p w14:paraId="72D0C215">
                    <w:pPr>
                      <w:spacing w:line="188" w:lineRule="auto"/>
                      <w:ind w:left="653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4344</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1"/>
                        <w:sz w:val="13"/>
                        <w:szCs w:val="13"/>
                      </w:rPr>
                      <w:t>3554</w:t>
                    </w:r>
                  </w:p>
                </w:txbxContent>
              </v:textbox>
            </v:shape>
            <v:shape id="_x0000_s1178" o:spid="_x0000_s1178" o:spt="202" type="#_x0000_t202" style="position:absolute;left:2339;top:3690;height:890;width:1891;" filled="f" stroked="f" coordsize="21600,21600">
              <v:path/>
              <v:fill on="f" focussize="0,0"/>
              <v:stroke on="f"/>
              <v:imagedata o:title=""/>
              <o:lock v:ext="edit" aspectratio="f"/>
              <v:textbox inset="0mm,0mm,0mm,0mm">
                <w:txbxContent>
                  <w:p w14:paraId="176DDCCF">
                    <w:pPr>
                      <w:spacing w:before="19" w:line="192" w:lineRule="auto"/>
                      <w:ind w:left="449"/>
                      <w:rPr>
                        <w:rFonts w:ascii="Times New Roman" w:hAnsi="Times New Roman" w:eastAsia="Times New Roman" w:cs="Times New Roman"/>
                        <w:sz w:val="13"/>
                        <w:szCs w:val="13"/>
                      </w:rPr>
                    </w:pPr>
                    <w:r>
                      <w:rPr>
                        <w:rFonts w:ascii="Times New Roman" w:hAnsi="Times New Roman" w:eastAsia="Times New Roman" w:cs="Times New Roman"/>
                        <w:sz w:val="13"/>
                        <w:szCs w:val="13"/>
                      </w:rPr>
                      <w:t>=8.000or      Mssing</w:t>
                    </w:r>
                  </w:p>
                  <w:p w14:paraId="1148183B">
                    <w:pPr>
                      <w:spacing w:before="187" w:line="192"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1"/>
                        <w:sz w:val="13"/>
                        <w:szCs w:val="13"/>
                      </w:rPr>
                      <w:t xml:space="preserve">Statistics         </w:t>
                    </w:r>
                    <w:r>
                      <w:rPr>
                        <w:rFonts w:ascii="Times New Roman" w:hAnsi="Times New Roman" w:eastAsia="Times New Roman" w:cs="Times New Roman"/>
                        <w:spacing w:val="-1"/>
                        <w:sz w:val="17"/>
                        <w:szCs w:val="17"/>
                      </w:rPr>
                      <w:t>Train Validat</w:t>
                    </w:r>
                    <w:r>
                      <w:rPr>
                        <w:rFonts w:ascii="Times New Roman" w:hAnsi="Times New Roman" w:eastAsia="Times New Roman" w:cs="Times New Roman"/>
                        <w:spacing w:val="-2"/>
                        <w:sz w:val="17"/>
                        <w:szCs w:val="17"/>
                      </w:rPr>
                      <w:t>ion</w:t>
                    </w:r>
                  </w:p>
                  <w:p w14:paraId="34062359">
                    <w:pPr>
                      <w:spacing w:before="15" w:line="171" w:lineRule="auto"/>
                      <w:ind w:left="8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7.025             6.878</w:t>
                    </w:r>
                  </w:p>
                  <w:p w14:paraId="54C374FF">
                    <w:pPr>
                      <w:spacing w:before="1" w:line="218" w:lineRule="auto"/>
                      <w:ind w:left="320" w:right="33" w:firstLine="439"/>
                      <w:rPr>
                        <w:rFonts w:ascii="Times New Roman" w:hAnsi="Times New Roman" w:eastAsia="Times New Roman" w:cs="Times New Roman"/>
                        <w:sz w:val="13"/>
                        <w:szCs w:val="13"/>
                      </w:rPr>
                    </w:pPr>
                    <w:r>
                      <w:rPr>
                        <w:rFonts w:ascii="黑体" w:hAnsi="黑体" w:eastAsia="黑体" w:cs="黑体"/>
                        <w:spacing w:val="-6"/>
                        <w:sz w:val="13"/>
                        <w:szCs w:val="13"/>
                      </w:rPr>
                      <w:t>92.98号</w:t>
                    </w:r>
                    <w:r>
                      <w:rPr>
                        <w:rFonts w:ascii="黑体" w:hAnsi="黑体" w:eastAsia="黑体" w:cs="黑体"/>
                        <w:spacing w:val="15"/>
                        <w:sz w:val="13"/>
                        <w:szCs w:val="13"/>
                      </w:rPr>
                      <w:t xml:space="preserve">    </w:t>
                    </w:r>
                    <w:r>
                      <w:rPr>
                        <w:rFonts w:ascii="Times New Roman" w:hAnsi="Times New Roman" w:eastAsia="Times New Roman" w:cs="Times New Roman"/>
                        <w:spacing w:val="-6"/>
                        <w:sz w:val="13"/>
                        <w:szCs w:val="13"/>
                      </w:rPr>
                      <w:t>93.134</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1"/>
                        <w:sz w:val="13"/>
                        <w:szCs w:val="13"/>
                      </w:rPr>
                      <w:t>Count:</w:t>
                    </w:r>
                    <w:r>
                      <w:rPr>
                        <w:rFonts w:ascii="Times New Roman" w:hAnsi="Times New Roman" w:eastAsia="Times New Roman" w:cs="Times New Roman"/>
                        <w:spacing w:val="8"/>
                        <w:sz w:val="13"/>
                        <w:szCs w:val="13"/>
                      </w:rPr>
                      <w:t xml:space="preserve">     </w:t>
                    </w:r>
                    <w:r>
                      <w:rPr>
                        <w:rFonts w:ascii="Times New Roman" w:hAnsi="Times New Roman" w:eastAsia="Times New Roman" w:cs="Times New Roman"/>
                        <w:spacing w:val="-1"/>
                        <w:sz w:val="13"/>
                        <w:szCs w:val="13"/>
                      </w:rPr>
                      <w:t>3191               2645</w:t>
                    </w:r>
                  </w:p>
                </w:txbxContent>
              </v:textbox>
            </v:shape>
            <v:shape id="_x0000_s1179" o:spid="_x0000_s1179" o:spt="202" type="#_x0000_t202" style="position:absolute;left:89;top:4006;height:574;width:1140;" filled="f" stroked="f" coordsize="21600,21600">
              <v:path/>
              <v:fill on="f" focussize="0,0"/>
              <v:stroke on="f"/>
              <v:imagedata o:title=""/>
              <o:lock v:ext="edit" aspectratio="f"/>
              <v:textbox inset="0mm,0mm,0mm,0mm">
                <w:txbxContent>
                  <w:p w14:paraId="0DB5E553">
                    <w:pPr>
                      <w:spacing w:before="19" w:line="192"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Statistics</w:t>
                    </w:r>
                    <w:r>
                      <w:rPr>
                        <w:rFonts w:ascii="Times New Roman" w:hAnsi="Times New Roman" w:eastAsia="Times New Roman" w:cs="Times New Roman"/>
                        <w:spacing w:val="2"/>
                        <w:sz w:val="13"/>
                        <w:szCs w:val="13"/>
                      </w:rPr>
                      <w:t xml:space="preserve">        </w:t>
                    </w:r>
                    <w:r>
                      <w:rPr>
                        <w:rFonts w:ascii="Times New Roman" w:hAnsi="Times New Roman" w:eastAsia="Times New Roman" w:cs="Times New Roman"/>
                        <w:spacing w:val="-1"/>
                        <w:sz w:val="13"/>
                        <w:szCs w:val="13"/>
                      </w:rPr>
                      <w:t>Train</w:t>
                    </w:r>
                  </w:p>
                  <w:p w14:paraId="7403BEA5">
                    <w:pPr>
                      <w:spacing w:before="43" w:line="188" w:lineRule="auto"/>
                      <w:ind w:left="54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1:17.398</w:t>
                    </w:r>
                  </w:p>
                  <w:p w14:paraId="789116BE">
                    <w:pPr>
                      <w:spacing w:before="22" w:line="188" w:lineRule="auto"/>
                      <w:ind w:left="54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0:82.61</w:t>
                    </w:r>
                  </w:p>
                  <w:p w14:paraId="6B6F8D5D">
                    <w:pPr>
                      <w:spacing w:before="22" w:line="188" w:lineRule="auto"/>
                      <w:ind w:right="14"/>
                      <w:jc w:val="right"/>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Count:</w:t>
                    </w:r>
                    <w:r>
                      <w:rPr>
                        <w:rFonts w:ascii="Times New Roman" w:hAnsi="Times New Roman" w:eastAsia="Times New Roman" w:cs="Times New Roman"/>
                        <w:spacing w:val="2"/>
                        <w:sz w:val="13"/>
                        <w:szCs w:val="13"/>
                      </w:rPr>
                      <w:t xml:space="preserve">         </w:t>
                    </w:r>
                    <w:r>
                      <w:rPr>
                        <w:rFonts w:ascii="Times New Roman" w:hAnsi="Times New Roman" w:eastAsia="Times New Roman" w:cs="Times New Roman"/>
                        <w:spacing w:val="-2"/>
                        <w:sz w:val="13"/>
                        <w:szCs w:val="13"/>
                      </w:rPr>
                      <w:t>126</w:t>
                    </w:r>
                  </w:p>
                </w:txbxContent>
              </v:textbox>
            </v:shape>
            <v:shape id="_x0000_s1180" o:spid="_x0000_s1180" o:spt="202" type="#_x0000_t202" style="position:absolute;left:1373;top:4006;height:614;width:587;" filled="f" stroked="f" coordsize="21600,21600">
              <v:path/>
              <v:fill on="f" focussize="0,0"/>
              <v:stroke on="f"/>
              <v:imagedata o:title=""/>
              <o:lock v:ext="edit" aspectratio="f"/>
              <v:textbox inset="0mm,0mm,0mm,0mm">
                <w:txbxContent>
                  <w:p w14:paraId="3D8CC4DB">
                    <w:pPr>
                      <w:spacing w:before="19" w:line="192"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Validation</w:t>
                    </w:r>
                  </w:p>
                  <w:p w14:paraId="7B51C7CA">
                    <w:pPr>
                      <w:spacing w:before="43" w:line="188" w:lineRule="auto"/>
                      <w:ind w:left="176"/>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12.09</w:t>
                    </w:r>
                  </w:p>
                  <w:p w14:paraId="4FCC6FCF">
                    <w:pPr>
                      <w:spacing w:before="22" w:line="239" w:lineRule="auto"/>
                      <w:ind w:left="376" w:right="30" w:hanging="18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87.91</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6"/>
                        <w:sz w:val="13"/>
                        <w:szCs w:val="13"/>
                      </w:rPr>
                      <w:t>101</w:t>
                    </w:r>
                  </w:p>
                </w:txbxContent>
              </v:textbox>
            </v:shape>
            <v:shape id="_x0000_s1181" o:spid="_x0000_s1181" o:spt="202" type="#_x0000_t202" style="position:absolute;left:4899;top:4167;height:412;width:858;" filled="f" stroked="f" coordsize="21600,21600">
              <v:path/>
              <v:fill on="f" focussize="0,0"/>
              <v:stroke on="f"/>
              <v:imagedata o:title=""/>
              <o:lock v:ext="edit" aspectratio="f"/>
              <v:textbox inset="0mm,0mm,0mm,0mm">
                <w:txbxContent>
                  <w:p w14:paraId="416E115D">
                    <w:pPr>
                      <w:spacing w:before="20" w:line="219" w:lineRule="auto"/>
                      <w:ind w:left="279" w:right="123"/>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1:5.03%</w:t>
                    </w:r>
                    <w:r>
                      <w:rPr>
                        <w:rFonts w:ascii="Times New Roman" w:hAnsi="Times New Roman" w:eastAsia="Times New Roman" w:cs="Times New Roman"/>
                        <w:spacing w:val="2"/>
                        <w:sz w:val="13"/>
                        <w:szCs w:val="13"/>
                      </w:rPr>
                      <w:t xml:space="preserve">  </w:t>
                    </w:r>
                    <w:r>
                      <w:rPr>
                        <w:rFonts w:ascii="Times New Roman" w:hAnsi="Times New Roman" w:eastAsia="Times New Roman" w:cs="Times New Roman"/>
                        <w:spacing w:val="-1"/>
                        <w:sz w:val="13"/>
                        <w:szCs w:val="13"/>
                      </w:rPr>
                      <w:t>0:94.974</w:t>
                    </w:r>
                  </w:p>
                  <w:p w14:paraId="361DCDFE">
                    <w:pPr>
                      <w:spacing w:before="8"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Count:</w:t>
                    </w:r>
                    <w:r>
                      <w:rPr>
                        <w:rFonts w:ascii="Times New Roman" w:hAnsi="Times New Roman" w:eastAsia="Times New Roman" w:cs="Times New Roman"/>
                        <w:spacing w:val="2"/>
                        <w:sz w:val="13"/>
                        <w:szCs w:val="13"/>
                      </w:rPr>
                      <w:t xml:space="preserve">      </w:t>
                    </w:r>
                    <w:r>
                      <w:rPr>
                        <w:rFonts w:ascii="Times New Roman" w:hAnsi="Times New Roman" w:eastAsia="Times New Roman" w:cs="Times New Roman"/>
                        <w:spacing w:val="-1"/>
                        <w:sz w:val="13"/>
                        <w:szCs w:val="13"/>
                      </w:rPr>
                      <w:t>2993</w:t>
                    </w:r>
                  </w:p>
                </w:txbxContent>
              </v:textbox>
            </v:shape>
            <v:shape id="_x0000_s1182" o:spid="_x0000_s1182" o:spt="202" type="#_x0000_t202" style="position:absolute;left:1949;top:2191;height:459;width:415;" filled="f" stroked="f" coordsize="21600,21600">
              <v:path/>
              <v:fill on="f" focussize="0,0"/>
              <v:stroke on="f"/>
              <v:imagedata o:title=""/>
              <o:lock v:ext="edit" aspectratio="f"/>
              <v:textbox inset="0mm,0mm,0mm,0mm">
                <w:txbxContent>
                  <w:p w14:paraId="337ED662">
                    <w:pPr>
                      <w:spacing w:before="20" w:line="188" w:lineRule="auto"/>
                      <w:ind w:left="7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7.30</w:t>
                    </w:r>
                  </w:p>
                  <w:p w14:paraId="7D550D4B">
                    <w:pPr>
                      <w:spacing w:before="14" w:line="223" w:lineRule="auto"/>
                      <w:ind w:left="140" w:right="20" w:hanging="1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92.701</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2"/>
                        <w:sz w:val="13"/>
                        <w:szCs w:val="13"/>
                      </w:rPr>
                      <w:t>3317</w:t>
                    </w:r>
                  </w:p>
                </w:txbxContent>
              </v:textbox>
            </v:shape>
            <v:shape id="_x0000_s1183" o:spid="_x0000_s1183" o:spt="202" type="#_x0000_t202" style="position:absolute;left:2669;top:2219;height:430;width:417;" filled="f" stroked="f" coordsize="21600,21600">
              <v:path/>
              <v:fill on="f" focussize="0,0"/>
              <v:stroke on="f"/>
              <v:imagedata o:title=""/>
              <o:lock v:ext="edit" aspectratio="f"/>
              <v:textbox inset="0mm,0mm,0mm,0mm">
                <w:txbxContent>
                  <w:p w14:paraId="6FAB2348">
                    <w:pPr>
                      <w:spacing w:before="20" w:line="188" w:lineRule="auto"/>
                      <w:ind w:left="7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7.031</w:t>
                    </w:r>
                  </w:p>
                  <w:p w14:paraId="43BA292E">
                    <w:pPr>
                      <w:spacing w:before="22" w:line="223" w:lineRule="auto"/>
                      <w:ind w:left="138" w:right="20" w:hanging="11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92.971</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1"/>
                        <w:sz w:val="13"/>
                        <w:szCs w:val="13"/>
                      </w:rPr>
                      <w:t>2746</w:t>
                    </w:r>
                  </w:p>
                </w:txbxContent>
              </v:textbox>
            </v:shape>
            <v:shape id="_x0000_s1184" o:spid="_x0000_s1184" o:spt="202" type="#_x0000_t202" style="position:absolute;left:4940;top:279;height:420;width:422;" filled="f" stroked="f" coordsize="21600,21600">
              <v:path/>
              <v:fill on="f" focussize="0,0"/>
              <v:stroke on="f"/>
              <v:imagedata o:title=""/>
              <o:lock v:ext="edit" aspectratio="f"/>
              <v:textbox inset="0mm,0mm,0mm,0mm">
                <w:txbxContent>
                  <w:p w14:paraId="0EBB7D86">
                    <w:pPr>
                      <w:spacing w:before="20" w:line="188" w:lineRule="auto"/>
                      <w:ind w:left="9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5.001</w:t>
                    </w:r>
                  </w:p>
                  <w:p w14:paraId="077931D5">
                    <w:pPr>
                      <w:spacing w:before="33" w:line="206" w:lineRule="auto"/>
                      <w:ind w:left="148" w:right="20" w:hanging="12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95.001</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2"/>
                        <w:sz w:val="13"/>
                        <w:szCs w:val="13"/>
                      </w:rPr>
                      <w:t>8718</w:t>
                    </w:r>
                  </w:p>
                </w:txbxContent>
              </v:textbox>
            </v:shape>
            <v:shape id="_x0000_s1185" o:spid="_x0000_s1185" o:spt="202" type="#_x0000_t202" style="position:absolute;left:6070;top:4169;height:410;width:417;" filled="f" stroked="f" coordsize="21600,21600">
              <v:path/>
              <v:fill on="f" focussize="0,0"/>
              <v:stroke on="f"/>
              <v:imagedata o:title=""/>
              <o:lock v:ext="edit" aspectratio="f"/>
              <v:textbox inset="0mm,0mm,0mm,0mm">
                <w:txbxContent>
                  <w:p w14:paraId="681B3BF4">
                    <w:pPr>
                      <w:spacing w:before="20" w:line="188" w:lineRule="auto"/>
                      <w:ind w:left="8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4.96</w:t>
                    </w:r>
                  </w:p>
                  <w:p w14:paraId="4DF1E680">
                    <w:pPr>
                      <w:spacing w:before="12" w:line="215" w:lineRule="auto"/>
                      <w:ind w:left="138" w:right="20" w:hanging="11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95.041</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1"/>
                        <w:sz w:val="13"/>
                        <w:szCs w:val="13"/>
                      </w:rPr>
                      <w:t>2418</w:t>
                    </w:r>
                  </w:p>
                </w:txbxContent>
              </v:textbox>
            </v:shape>
            <v:shape id="_x0000_s1186" o:spid="_x0000_s1186" o:spt="202" type="#_x0000_t202" style="position:absolute;left:6539;top:2219;height:420;width:355;" filled="f" stroked="f" coordsize="21600,21600">
              <v:path/>
              <v:fill on="f" focussize="0,0"/>
              <v:stroke on="f"/>
              <v:imagedata o:title=""/>
              <o:lock v:ext="edit" aspectratio="f"/>
              <v:textbox inset="0mm,0mm,0mm,0mm">
                <w:txbxContent>
                  <w:p w14:paraId="21469DC1">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4.098</w:t>
                    </w:r>
                  </w:p>
                  <w:p w14:paraId="5A8305B6">
                    <w:pPr>
                      <w:spacing w:before="172"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7337</w:t>
                    </w:r>
                  </w:p>
                </w:txbxContent>
              </v:textbox>
            </v:shape>
            <v:shape id="_x0000_s1187" o:spid="_x0000_s1187" o:spt="202" type="#_x0000_t202" style="position:absolute;left:1789;top:1729;height:151;width:783;" filled="f" stroked="f" coordsize="21600,21600">
              <v:path/>
              <v:fill on="f" focussize="0,0"/>
              <v:stroke on="f"/>
              <v:imagedata o:title=""/>
              <o:lock v:ext="edit" aspectratio="f"/>
              <v:textbox inset="0mm,0mm,0mm,0mm">
                <w:txbxContent>
                  <w:p w14:paraId="1B7A031A">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3.0000,4.0000</w:t>
                    </w:r>
                  </w:p>
                </w:txbxContent>
              </v:textbox>
            </v:shape>
            <v:shape id="_x0000_s1188" o:spid="_x0000_s1188" o:spt="202" type="#_x0000_t202" style="position:absolute;left:4629;top:3997;height:162;width:643;" filled="f" stroked="f" coordsize="21600,21600">
              <v:path/>
              <v:fill on="f" focussize="0,0"/>
              <v:stroke on="f"/>
              <v:imagedata o:title=""/>
              <o:lock v:ext="edit" aspectratio="f"/>
              <v:textbox inset="0mm,0mm,0mm,0mm">
                <w:txbxContent>
                  <w:p w14:paraId="430F1FDC">
                    <w:pPr>
                      <w:spacing w:before="19" w:line="192"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Statistics</w:t>
                    </w:r>
                  </w:p>
                </w:txbxContent>
              </v:textbox>
            </v:shape>
            <v:shape id="_x0000_s1189" o:spid="_x0000_s1189" o:spt="202" type="#_x0000_t202" style="position:absolute;left:6419;top:3038;height:162;width:622;" filled="f" stroked="f" coordsize="21600,21600">
              <v:path/>
              <v:fill on="f" focussize="0,0"/>
              <v:stroke on="f"/>
              <v:imagedata o:title=""/>
              <o:lock v:ext="edit" aspectratio="f"/>
              <v:textbox inset="0mm,0mm,0mm,0mm">
                <w:txbxContent>
                  <w:p w14:paraId="35740427">
                    <w:pPr>
                      <w:spacing w:before="20" w:line="198" w:lineRule="auto"/>
                      <w:ind w:left="20"/>
                      <w:rPr>
                        <w:rFonts w:ascii="Arial" w:hAnsi="Arial" w:eastAsia="Arial" w:cs="Arial"/>
                        <w:sz w:val="13"/>
                        <w:szCs w:val="13"/>
                      </w:rPr>
                    </w:pPr>
                    <w:r>
                      <w:rPr>
                        <w:rFonts w:ascii="Arial" w:hAnsi="Arial" w:eastAsia="Arial" w:cs="Arial"/>
                        <w:spacing w:val="-8"/>
                        <w:w w:val="96"/>
                        <w:sz w:val="13"/>
                        <w:szCs w:val="13"/>
                      </w:rPr>
                      <w:t>PEP_STAR</w:t>
                    </w:r>
                  </w:p>
                </w:txbxContent>
              </v:textbox>
            </v:shape>
            <v:shape id="_x0000_s1190" o:spid="_x0000_s1190" o:spt="202" type="#_x0000_t202" style="position:absolute;left:5379;top:3661;height:158;width:412;" filled="f" stroked="f" coordsize="21600,21600">
              <v:path/>
              <v:fill on="f" focussize="0,0"/>
              <v:stroke on="f"/>
              <v:imagedata o:title=""/>
              <o:lock v:ext="edit" aspectratio="f"/>
              <v:textbox inset="0mm,0mm,0mm,0mm">
                <w:txbxContent>
                  <w:p w14:paraId="02660762">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i/>
                        <w:iCs/>
                        <w:spacing w:val="-3"/>
                        <w:sz w:val="17"/>
                        <w:szCs w:val="17"/>
                      </w:rPr>
                      <w:t>1.0oo</w:t>
                    </w:r>
                  </w:p>
                </w:txbxContent>
              </v:textbox>
            </v:shape>
            <v:shape id="_x0000_s1191" o:spid="_x0000_s1191" o:spt="202" type="#_x0000_t202" style="position:absolute;left:809;top:3661;height:158;width:407;" filled="f" stroked="f" coordsize="21600,21600">
              <v:path/>
              <v:fill on="f" focussize="0,0"/>
              <v:stroke on="f"/>
              <v:imagedata o:title=""/>
              <o:lock v:ext="edit" aspectratio="f"/>
              <v:textbox inset="0mm,0mm,0mm,0mm">
                <w:txbxContent>
                  <w:p w14:paraId="6DBF5CDF">
                    <w:pPr>
                      <w:spacing w:before="20" w:line="188" w:lineRule="auto"/>
                      <w:ind w:left="20"/>
                      <w:rPr>
                        <w:rFonts w:ascii="Times New Roman" w:hAnsi="Times New Roman" w:eastAsia="Times New Roman" w:cs="Times New Roman"/>
                        <w:sz w:val="17"/>
                        <w:szCs w:val="17"/>
                      </w:rPr>
                    </w:pPr>
                    <w:r>
                      <w:rPr>
                        <w:rFonts w:ascii="Times New Roman" w:hAnsi="Times New Roman" w:eastAsia="Times New Roman" w:cs="Times New Roman"/>
                        <w:spacing w:val="-2"/>
                        <w:sz w:val="17"/>
                        <w:szCs w:val="17"/>
                      </w:rPr>
                      <w:t>e.000</w:t>
                    </w:r>
                  </w:p>
                </w:txbxContent>
              </v:textbox>
            </v:shape>
            <v:shape id="_x0000_s1192" o:spid="_x0000_s1192" o:spt="202" type="#_x0000_t202" style="position:absolute;left:1499;top:2518;height:131;width:389;" filled="f" stroked="f" coordsize="21600,21600">
              <v:path/>
              <v:fill on="f" focussize="0,0"/>
              <v:stroke on="f"/>
              <v:imagedata o:title=""/>
              <o:lock v:ext="edit" aspectratio="f"/>
              <v:textbox inset="0mm,0mm,0mm,0mm">
                <w:txbxContent>
                  <w:p w14:paraId="435C9214">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Count:</w:t>
                    </w:r>
                  </w:p>
                </w:txbxContent>
              </v:textbox>
            </v:shape>
            <w10:wrap type="none"/>
            <w10:anchorlock/>
          </v:group>
        </w:pict>
      </w:r>
    </w:p>
    <w:p w14:paraId="58192DBD">
      <w:pPr>
        <w:spacing w:before="212" w:line="219" w:lineRule="auto"/>
        <w:ind w:left="1279"/>
        <w:rPr>
          <w:rFonts w:ascii="宋体" w:hAnsi="宋体" w:eastAsia="宋体" w:cs="宋体"/>
          <w:sz w:val="29"/>
          <w:szCs w:val="29"/>
        </w:rPr>
      </w:pPr>
      <w:r>
        <w:rPr>
          <w:rFonts w:ascii="宋体" w:hAnsi="宋体" w:eastAsia="宋体" w:cs="宋体"/>
          <w:spacing w:val="7"/>
          <w:sz w:val="29"/>
          <w:szCs w:val="29"/>
        </w:rPr>
        <w:t>图3-9</w:t>
      </w:r>
      <w:r>
        <w:rPr>
          <w:rFonts w:ascii="宋体" w:hAnsi="宋体" w:eastAsia="宋体" w:cs="宋体"/>
          <w:spacing w:val="97"/>
          <w:sz w:val="29"/>
          <w:szCs w:val="29"/>
        </w:rPr>
        <w:t xml:space="preserve"> </w:t>
      </w:r>
      <w:r>
        <w:rPr>
          <w:rFonts w:ascii="宋体" w:hAnsi="宋体" w:eastAsia="宋体" w:cs="宋体"/>
          <w:sz w:val="29"/>
          <w:szCs w:val="29"/>
        </w:rPr>
        <w:t>SAS</w:t>
      </w:r>
      <w:r>
        <w:rPr>
          <w:rFonts w:ascii="宋体" w:hAnsi="宋体" w:eastAsia="宋体" w:cs="宋体"/>
          <w:spacing w:val="44"/>
          <w:sz w:val="29"/>
          <w:szCs w:val="29"/>
        </w:rPr>
        <w:t xml:space="preserve">  </w:t>
      </w:r>
      <w:r>
        <w:rPr>
          <w:rFonts w:ascii="宋体" w:hAnsi="宋体" w:eastAsia="宋体" w:cs="宋体"/>
          <w:sz w:val="29"/>
          <w:szCs w:val="29"/>
        </w:rPr>
        <w:t>EM</w:t>
      </w:r>
      <w:r>
        <w:rPr>
          <w:rFonts w:ascii="宋体" w:hAnsi="宋体" w:eastAsia="宋体" w:cs="宋体"/>
          <w:spacing w:val="7"/>
          <w:sz w:val="29"/>
          <w:szCs w:val="29"/>
        </w:rPr>
        <w:t>工具生成的决策树模型的图形化展示</w:t>
      </w:r>
    </w:p>
    <w:p w14:paraId="16DE2078">
      <w:pPr>
        <w:spacing w:before="283" w:line="219" w:lineRule="auto"/>
        <w:rPr>
          <w:rFonts w:ascii="宋体" w:hAnsi="宋体" w:eastAsia="宋体" w:cs="宋体"/>
          <w:sz w:val="29"/>
          <w:szCs w:val="29"/>
        </w:rPr>
      </w:pPr>
      <w:r>
        <w:rPr>
          <w:rFonts w:ascii="宋体" w:hAnsi="宋体" w:eastAsia="宋体" w:cs="宋体"/>
          <w:color w:val="2070B0"/>
          <w:spacing w:val="-2"/>
          <w:sz w:val="29"/>
          <w:szCs w:val="29"/>
        </w:rPr>
        <w:t>3.有放回地随机抽样</w:t>
      </w:r>
    </w:p>
    <w:p w14:paraId="3BBBC791">
      <w:pPr>
        <w:spacing w:before="330" w:line="211" w:lineRule="auto"/>
        <w:ind w:right="65" w:firstLine="600"/>
        <w:rPr>
          <w:rFonts w:ascii="宋体" w:hAnsi="宋体" w:eastAsia="宋体" w:cs="宋体"/>
          <w:sz w:val="29"/>
          <w:szCs w:val="29"/>
        </w:rPr>
      </w:pPr>
      <w:r>
        <w:rPr>
          <w:rFonts w:ascii="宋体" w:hAnsi="宋体" w:eastAsia="宋体" w:cs="宋体"/>
          <w:spacing w:val="-6"/>
          <w:sz w:val="29"/>
          <w:szCs w:val="29"/>
        </w:rPr>
        <w:t>受到随机森林中bagging的启发，Gradient Tree Boosting算法也可以</w:t>
      </w:r>
      <w:r>
        <w:rPr>
          <w:rFonts w:ascii="宋体" w:hAnsi="宋体" w:eastAsia="宋体" w:cs="宋体"/>
          <w:spacing w:val="10"/>
          <w:sz w:val="29"/>
          <w:szCs w:val="29"/>
        </w:rPr>
        <w:t xml:space="preserve"> </w:t>
      </w:r>
      <w:r>
        <w:rPr>
          <w:rFonts w:ascii="宋体" w:hAnsi="宋体" w:eastAsia="宋体" w:cs="宋体"/>
          <w:spacing w:val="9"/>
          <w:sz w:val="29"/>
          <w:szCs w:val="29"/>
        </w:rPr>
        <w:t>采用抽样的方式来学习，即采用部分的数据而不是全面的训练集来进行</w:t>
      </w:r>
      <w:r>
        <w:rPr>
          <w:rFonts w:ascii="宋体" w:hAnsi="宋体" w:eastAsia="宋体" w:cs="宋体"/>
          <w:spacing w:val="14"/>
          <w:sz w:val="29"/>
          <w:szCs w:val="29"/>
        </w:rPr>
        <w:t xml:space="preserve"> </w:t>
      </w:r>
      <w:r>
        <w:rPr>
          <w:rFonts w:ascii="宋体" w:hAnsi="宋体" w:eastAsia="宋体" w:cs="宋体"/>
          <w:spacing w:val="-15"/>
          <w:sz w:val="29"/>
          <w:szCs w:val="29"/>
        </w:rPr>
        <w:t>模型训练，这种方式称为Stochastic Gradient Boosting。在scikit-learn的</w:t>
      </w:r>
    </w:p>
    <w:p w14:paraId="33F7D049">
      <w:pPr>
        <w:spacing w:before="3" w:line="223" w:lineRule="auto"/>
        <w:rPr>
          <w:rFonts w:ascii="宋体" w:hAnsi="宋体" w:eastAsia="宋体" w:cs="宋体"/>
          <w:sz w:val="29"/>
          <w:szCs w:val="29"/>
        </w:rPr>
      </w:pPr>
      <w:r>
        <w:rPr>
          <w:rFonts w:ascii="Times New Roman" w:hAnsi="Times New Roman" w:eastAsia="Times New Roman" w:cs="Times New Roman"/>
          <w:sz w:val="29"/>
          <w:szCs w:val="29"/>
        </w:rPr>
        <w:t>GradientBoostingClassifier</w:t>
      </w:r>
      <w:r>
        <w:rPr>
          <w:rFonts w:ascii="Times New Roman" w:hAnsi="Times New Roman" w:eastAsia="Times New Roman" w:cs="Times New Roman"/>
          <w:spacing w:val="81"/>
          <w:sz w:val="29"/>
          <w:szCs w:val="29"/>
        </w:rPr>
        <w:t xml:space="preserve"> </w:t>
      </w:r>
      <w:r>
        <w:rPr>
          <w:rFonts w:ascii="宋体" w:hAnsi="宋体" w:eastAsia="宋体" w:cs="宋体"/>
          <w:spacing w:val="5"/>
          <w:sz w:val="29"/>
          <w:szCs w:val="29"/>
        </w:rPr>
        <w:t>算法中，</w:t>
      </w:r>
      <w:r>
        <w:rPr>
          <w:rFonts w:ascii="Times New Roman" w:hAnsi="Times New Roman" w:eastAsia="Times New Roman" w:cs="Times New Roman"/>
          <w:sz w:val="29"/>
          <w:szCs w:val="29"/>
        </w:rPr>
        <w:t>subsample</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参数就是用来设置训练时所</w:t>
      </w:r>
      <w:r>
        <w:rPr>
          <w:rFonts w:ascii="宋体" w:hAnsi="宋体" w:eastAsia="宋体" w:cs="宋体"/>
          <w:sz w:val="29"/>
          <w:szCs w:val="29"/>
        </w:rPr>
        <w:t xml:space="preserve"> </w:t>
      </w:r>
      <w:r>
        <w:rPr>
          <w:rFonts w:ascii="宋体" w:hAnsi="宋体" w:eastAsia="宋体" w:cs="宋体"/>
          <w:spacing w:val="5"/>
          <w:sz w:val="29"/>
          <w:szCs w:val="29"/>
        </w:rPr>
        <w:t>用样本的比例的，当</w:t>
      </w:r>
      <w:r>
        <w:rPr>
          <w:rFonts w:ascii="宋体" w:hAnsi="宋体" w:eastAsia="宋体" w:cs="宋体"/>
          <w:sz w:val="29"/>
          <w:szCs w:val="29"/>
        </w:rPr>
        <w:t>subsample</w:t>
      </w:r>
      <w:r>
        <w:rPr>
          <w:rFonts w:ascii="宋体" w:hAnsi="宋体" w:eastAsia="宋体" w:cs="宋体"/>
          <w:spacing w:val="5"/>
          <w:sz w:val="29"/>
          <w:szCs w:val="29"/>
        </w:rPr>
        <w:t xml:space="preserve">设置为0.8时，就是在每次迭代时随机抽  </w:t>
      </w:r>
      <w:r>
        <w:rPr>
          <w:rFonts w:ascii="宋体" w:hAnsi="宋体" w:eastAsia="宋体" w:cs="宋体"/>
          <w:spacing w:val="12"/>
          <w:sz w:val="29"/>
          <w:szCs w:val="29"/>
        </w:rPr>
        <w:t>样所有训练数据的80%来进行模型训练。这种方式增加了训练数据的随</w:t>
      </w:r>
      <w:r>
        <w:rPr>
          <w:rFonts w:ascii="宋体" w:hAnsi="宋体" w:eastAsia="宋体" w:cs="宋体"/>
          <w:spacing w:val="15"/>
          <w:sz w:val="29"/>
          <w:szCs w:val="29"/>
        </w:rPr>
        <w:t xml:space="preserve"> </w:t>
      </w:r>
      <w:r>
        <w:rPr>
          <w:rFonts w:ascii="宋体" w:hAnsi="宋体" w:eastAsia="宋体" w:cs="宋体"/>
          <w:spacing w:val="7"/>
          <w:sz w:val="29"/>
          <w:szCs w:val="29"/>
        </w:rPr>
        <w:t>机性，使得模型更健壮一些。</w:t>
      </w:r>
    </w:p>
    <w:p w14:paraId="54AC4D4D">
      <w:pPr>
        <w:spacing w:before="326" w:line="212" w:lineRule="auto"/>
        <w:rPr>
          <w:rFonts w:ascii="宋体" w:hAnsi="宋体" w:eastAsia="宋体" w:cs="宋体"/>
          <w:sz w:val="29"/>
          <w:szCs w:val="29"/>
        </w:rPr>
      </w:pPr>
      <w:r>
        <w:rPr>
          <w:rFonts w:ascii="宋体" w:hAnsi="宋体" w:eastAsia="宋体" w:cs="宋体"/>
          <w:color w:val="2060A0"/>
          <w:sz w:val="29"/>
          <w:szCs w:val="29"/>
        </w:rPr>
        <w:t xml:space="preserve">4.惩罚性学习 </w:t>
      </w:r>
      <w:r>
        <w:rPr>
          <w:rFonts w:ascii="Times New Roman" w:hAnsi="Times New Roman" w:eastAsia="Times New Roman" w:cs="Times New Roman"/>
          <w:color w:val="2060A0"/>
          <w:sz w:val="29"/>
          <w:szCs w:val="29"/>
        </w:rPr>
        <w:t xml:space="preserve">(Penalized   </w:t>
      </w:r>
      <w:r>
        <w:rPr>
          <w:rFonts w:ascii="Times New Roman" w:hAnsi="Times New Roman" w:eastAsia="Times New Roman" w:cs="Times New Roman"/>
          <w:color w:val="2060A0"/>
          <w:spacing w:val="-1"/>
          <w:sz w:val="29"/>
          <w:szCs w:val="29"/>
        </w:rPr>
        <w:t>Learning</w:t>
      </w:r>
      <w:r>
        <w:rPr>
          <w:rFonts w:ascii="宋体" w:hAnsi="宋体" w:eastAsia="宋体" w:cs="宋体"/>
          <w:color w:val="2080D0"/>
          <w:spacing w:val="-1"/>
          <w:sz w:val="29"/>
          <w:szCs w:val="29"/>
        </w:rPr>
        <w:t>)</w:t>
      </w:r>
    </w:p>
    <w:p w14:paraId="5E151B4B">
      <w:pPr>
        <w:spacing w:before="309" w:line="204" w:lineRule="auto"/>
        <w:ind w:left="600"/>
        <w:rPr>
          <w:rFonts w:ascii="宋体" w:hAnsi="宋体" w:eastAsia="宋体" w:cs="宋体"/>
          <w:sz w:val="29"/>
          <w:szCs w:val="29"/>
        </w:rPr>
      </w:pPr>
      <w:r>
        <w:rPr>
          <w:rFonts w:ascii="宋体" w:hAnsi="宋体" w:eastAsia="宋体" w:cs="宋体"/>
          <w:spacing w:val="2"/>
          <w:sz w:val="29"/>
          <w:szCs w:val="29"/>
        </w:rPr>
        <w:t>惩罚性学习的使用场景有两种常见的情况：</w:t>
      </w:r>
      <w:r>
        <w:rPr>
          <w:rFonts w:ascii="宋体" w:hAnsi="宋体" w:eastAsia="宋体" w:cs="宋体"/>
          <w:spacing w:val="50"/>
          <w:sz w:val="29"/>
          <w:szCs w:val="29"/>
        </w:rPr>
        <w:t xml:space="preserve"> </w:t>
      </w:r>
      <w:r>
        <w:rPr>
          <w:rFonts w:ascii="宋体" w:hAnsi="宋体" w:eastAsia="宋体" w:cs="宋体"/>
          <w:spacing w:val="2"/>
          <w:sz w:val="29"/>
          <w:szCs w:val="29"/>
        </w:rPr>
        <w:t>一种是当正样本不足</w:t>
      </w:r>
    </w:p>
    <w:p w14:paraId="3AE59B0C">
      <w:pPr>
        <w:spacing w:line="211" w:lineRule="auto"/>
        <w:ind w:right="56"/>
        <w:rPr>
          <w:rFonts w:ascii="宋体" w:hAnsi="宋体" w:eastAsia="宋体" w:cs="宋体"/>
          <w:sz w:val="29"/>
          <w:szCs w:val="29"/>
        </w:rPr>
      </w:pPr>
      <w:r>
        <w:rPr>
          <w:rFonts w:ascii="宋体" w:hAnsi="宋体" w:eastAsia="宋体" w:cs="宋体"/>
          <w:spacing w:val="10"/>
          <w:sz w:val="29"/>
          <w:szCs w:val="29"/>
        </w:rPr>
        <w:t>时，也就是欠抽样的情况下，在模型训练阶段中对正</w:t>
      </w:r>
      <w:r>
        <w:rPr>
          <w:rFonts w:ascii="宋体" w:hAnsi="宋体" w:eastAsia="宋体" w:cs="宋体"/>
          <w:spacing w:val="9"/>
          <w:sz w:val="29"/>
          <w:szCs w:val="29"/>
        </w:rPr>
        <w:t>样本误判的情况增</w:t>
      </w:r>
      <w:r>
        <w:rPr>
          <w:rFonts w:ascii="宋体" w:hAnsi="宋体" w:eastAsia="宋体" w:cs="宋体"/>
          <w:sz w:val="29"/>
          <w:szCs w:val="29"/>
        </w:rPr>
        <w:t xml:space="preserve"> </w:t>
      </w:r>
      <w:r>
        <w:rPr>
          <w:rFonts w:ascii="宋体" w:hAnsi="宋体" w:eastAsia="宋体" w:cs="宋体"/>
          <w:spacing w:val="-9"/>
          <w:sz w:val="29"/>
          <w:szCs w:val="29"/>
        </w:rPr>
        <w:t>加惩罚项，强迫模型“重视”每一个正样本。</w:t>
      </w:r>
    </w:p>
    <w:p w14:paraId="56ABF8FC">
      <w:pPr>
        <w:spacing w:line="211" w:lineRule="auto"/>
        <w:rPr>
          <w:rFonts w:ascii="宋体" w:hAnsi="宋体" w:eastAsia="宋体" w:cs="宋体"/>
          <w:sz w:val="29"/>
          <w:szCs w:val="29"/>
        </w:rPr>
        <w:sectPr>
          <w:pgSz w:w="12240" w:h="15840"/>
          <w:pgMar w:top="400" w:right="1479" w:bottom="0" w:left="1410" w:header="0" w:footer="0" w:gutter="0"/>
          <w:cols w:space="720" w:num="1"/>
        </w:sectPr>
      </w:pPr>
    </w:p>
    <w:p w14:paraId="1400EE67">
      <w:pPr>
        <w:pStyle w:val="2"/>
        <w:spacing w:line="304" w:lineRule="auto"/>
      </w:pPr>
    </w:p>
    <w:p w14:paraId="43AA581C">
      <w:pPr>
        <w:pStyle w:val="2"/>
        <w:spacing w:line="304" w:lineRule="auto"/>
      </w:pPr>
    </w:p>
    <w:p w14:paraId="2ED28510">
      <w:pPr>
        <w:pStyle w:val="2"/>
        <w:spacing w:line="305" w:lineRule="auto"/>
      </w:pPr>
    </w:p>
    <w:p w14:paraId="1AA1FED4">
      <w:pPr>
        <w:spacing w:before="97" w:line="225" w:lineRule="auto"/>
        <w:ind w:left="3" w:firstLine="607"/>
        <w:jc w:val="both"/>
        <w:rPr>
          <w:rFonts w:ascii="宋体" w:hAnsi="宋体" w:eastAsia="宋体" w:cs="宋体"/>
          <w:sz w:val="30"/>
          <w:szCs w:val="30"/>
        </w:rPr>
      </w:pPr>
      <w:r>
        <w:rPr>
          <w:rFonts w:ascii="宋体" w:hAnsi="宋体" w:eastAsia="宋体" w:cs="宋体"/>
          <w:spacing w:val="-1"/>
          <w:sz w:val="30"/>
          <w:szCs w:val="30"/>
        </w:rPr>
        <w:t>另一种是应用</w:t>
      </w:r>
      <w:r>
        <w:rPr>
          <w:rFonts w:ascii="Times New Roman" w:hAnsi="Times New Roman" w:eastAsia="Times New Roman" w:cs="Times New Roman"/>
          <w:spacing w:val="-1"/>
          <w:sz w:val="30"/>
          <w:szCs w:val="30"/>
        </w:rPr>
        <w:t>Regularization</w:t>
      </w:r>
      <w:r>
        <w:rPr>
          <w:rFonts w:ascii="宋体" w:hAnsi="宋体" w:eastAsia="宋体" w:cs="宋体"/>
          <w:spacing w:val="-1"/>
          <w:sz w:val="30"/>
          <w:szCs w:val="30"/>
        </w:rPr>
        <w:t>的技术，使得过拟合发生时损失函数取</w:t>
      </w:r>
      <w:r>
        <w:rPr>
          <w:rFonts w:ascii="宋体" w:hAnsi="宋体" w:eastAsia="宋体" w:cs="宋体"/>
          <w:spacing w:val="16"/>
          <w:sz w:val="30"/>
          <w:szCs w:val="30"/>
        </w:rPr>
        <w:t xml:space="preserve"> </w:t>
      </w:r>
      <w:r>
        <w:rPr>
          <w:rFonts w:ascii="宋体" w:hAnsi="宋体" w:eastAsia="宋体" w:cs="宋体"/>
          <w:sz w:val="30"/>
          <w:szCs w:val="30"/>
        </w:rPr>
        <w:t>值非常大，强迫模型尽量避免过拟合的发生。</w:t>
      </w:r>
      <w:r>
        <w:rPr>
          <w:rFonts w:ascii="Times New Roman" w:hAnsi="Times New Roman" w:eastAsia="Times New Roman" w:cs="Times New Roman"/>
          <w:sz w:val="30"/>
          <w:szCs w:val="30"/>
        </w:rPr>
        <w:t>Gradient</w:t>
      </w:r>
      <w:r>
        <w:rPr>
          <w:rFonts w:ascii="Times New Roman" w:hAnsi="Times New Roman" w:eastAsia="Times New Roman" w:cs="Times New Roman"/>
          <w:spacing w:val="-1"/>
          <w:sz w:val="30"/>
          <w:szCs w:val="30"/>
        </w:rPr>
        <w:t xml:space="preserve"> Tree Boosting</w:t>
      </w:r>
      <w:r>
        <w:rPr>
          <w:rFonts w:ascii="宋体" w:hAnsi="宋体" w:eastAsia="宋体" w:cs="宋体"/>
          <w:spacing w:val="-1"/>
          <w:sz w:val="30"/>
          <w:szCs w:val="30"/>
        </w:rPr>
        <w:t>算</w:t>
      </w:r>
      <w:r>
        <w:rPr>
          <w:rFonts w:ascii="宋体" w:hAnsi="宋体" w:eastAsia="宋体" w:cs="宋体"/>
          <w:sz w:val="30"/>
          <w:szCs w:val="30"/>
        </w:rPr>
        <w:t xml:space="preserve">  </w:t>
      </w:r>
      <w:r>
        <w:rPr>
          <w:rFonts w:ascii="宋体" w:hAnsi="宋体" w:eastAsia="宋体" w:cs="宋体"/>
          <w:spacing w:val="-1"/>
          <w:sz w:val="30"/>
          <w:szCs w:val="30"/>
        </w:rPr>
        <w:t>法的惩罚性学习主要说的是</w:t>
      </w:r>
      <w:r>
        <w:rPr>
          <w:rFonts w:ascii="Times New Roman" w:hAnsi="Times New Roman" w:eastAsia="Times New Roman" w:cs="Times New Roman"/>
          <w:spacing w:val="-1"/>
          <w:sz w:val="30"/>
          <w:szCs w:val="30"/>
        </w:rPr>
        <w:t>Regularization</w:t>
      </w:r>
      <w:r>
        <w:rPr>
          <w:rFonts w:ascii="宋体" w:hAnsi="宋体" w:eastAsia="宋体" w:cs="宋体"/>
          <w:spacing w:val="-1"/>
          <w:sz w:val="30"/>
          <w:szCs w:val="30"/>
        </w:rPr>
        <w:t>方面的内容。</w:t>
      </w:r>
    </w:p>
    <w:p w14:paraId="4418DB4C">
      <w:pPr>
        <w:spacing w:before="236" w:line="225" w:lineRule="auto"/>
        <w:ind w:left="601"/>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scikit-learn</w:t>
      </w:r>
      <w:r>
        <w:rPr>
          <w:rFonts w:ascii="宋体" w:hAnsi="宋体" w:eastAsia="宋体" w:cs="宋体"/>
          <w:sz w:val="30"/>
          <w:szCs w:val="30"/>
        </w:rPr>
        <w:t>的</w:t>
      </w:r>
      <w:r>
        <w:rPr>
          <w:rFonts w:ascii="Times New Roman" w:hAnsi="Times New Roman" w:eastAsia="Times New Roman" w:cs="Times New Roman"/>
          <w:sz w:val="30"/>
          <w:szCs w:val="30"/>
        </w:rPr>
        <w:t>GradientBoostingC</w:t>
      </w:r>
      <w:r>
        <w:rPr>
          <w:rFonts w:ascii="Times New Roman" w:hAnsi="Times New Roman" w:eastAsia="Times New Roman" w:cs="Times New Roman"/>
          <w:spacing w:val="-1"/>
          <w:sz w:val="30"/>
          <w:szCs w:val="30"/>
        </w:rPr>
        <w:t>lassifier</w:t>
      </w:r>
      <w:r>
        <w:rPr>
          <w:rFonts w:ascii="宋体" w:hAnsi="宋体" w:eastAsia="宋体" w:cs="宋体"/>
          <w:spacing w:val="-1"/>
          <w:sz w:val="30"/>
          <w:szCs w:val="30"/>
        </w:rPr>
        <w:t>算法中并没有</w:t>
      </w:r>
    </w:p>
    <w:p w14:paraId="308CFAC0">
      <w:pPr>
        <w:spacing w:line="212" w:lineRule="auto"/>
        <w:rPr>
          <w:rFonts w:ascii="宋体" w:hAnsi="宋体" w:eastAsia="宋体" w:cs="宋体"/>
          <w:sz w:val="30"/>
          <w:szCs w:val="30"/>
        </w:rPr>
      </w:pPr>
      <w:r>
        <w:rPr>
          <w:rFonts w:ascii="Times New Roman" w:hAnsi="Times New Roman" w:eastAsia="Times New Roman" w:cs="Times New Roman"/>
          <w:sz w:val="30"/>
          <w:szCs w:val="30"/>
        </w:rPr>
        <w:t>Regularization</w:t>
      </w:r>
      <w:r>
        <w:rPr>
          <w:rFonts w:ascii="宋体" w:hAnsi="宋体" w:eastAsia="宋体" w:cs="宋体"/>
          <w:sz w:val="30"/>
          <w:szCs w:val="30"/>
        </w:rPr>
        <w:t>相关的支持，而在</w:t>
      </w:r>
      <w:r>
        <w:rPr>
          <w:rFonts w:ascii="Times New Roman" w:hAnsi="Times New Roman" w:eastAsia="Times New Roman" w:cs="Times New Roman"/>
          <w:sz w:val="30"/>
          <w:szCs w:val="30"/>
        </w:rPr>
        <w:t>XGBoo</w:t>
      </w:r>
      <w:r>
        <w:rPr>
          <w:rFonts w:ascii="Times New Roman" w:hAnsi="Times New Roman" w:eastAsia="Times New Roman" w:cs="Times New Roman"/>
          <w:spacing w:val="-1"/>
          <w:sz w:val="30"/>
          <w:szCs w:val="30"/>
        </w:rPr>
        <w:t>st</w:t>
      </w:r>
      <w:r>
        <w:rPr>
          <w:rFonts w:ascii="宋体" w:hAnsi="宋体" w:eastAsia="宋体" w:cs="宋体"/>
          <w:spacing w:val="-1"/>
          <w:sz w:val="30"/>
          <w:szCs w:val="30"/>
        </w:rPr>
        <w:t>中实现了</w:t>
      </w:r>
      <w:r>
        <w:rPr>
          <w:rFonts w:ascii="Times New Roman" w:hAnsi="Times New Roman" w:eastAsia="Times New Roman" w:cs="Times New Roman"/>
          <w:spacing w:val="-1"/>
          <w:sz w:val="30"/>
          <w:szCs w:val="30"/>
        </w:rPr>
        <w:t>L1</w:t>
      </w:r>
      <w:r>
        <w:rPr>
          <w:rFonts w:ascii="宋体" w:hAnsi="宋体" w:eastAsia="宋体" w:cs="宋体"/>
          <w:spacing w:val="-1"/>
          <w:sz w:val="30"/>
          <w:szCs w:val="30"/>
        </w:rPr>
        <w:t>和</w:t>
      </w:r>
      <w:r>
        <w:rPr>
          <w:rFonts w:ascii="Times New Roman" w:hAnsi="Times New Roman" w:eastAsia="Times New Roman" w:cs="Times New Roman"/>
          <w:spacing w:val="-1"/>
          <w:sz w:val="30"/>
          <w:szCs w:val="30"/>
        </w:rPr>
        <w:t>L2</w:t>
      </w:r>
      <w:r>
        <w:rPr>
          <w:rFonts w:ascii="宋体" w:hAnsi="宋体" w:eastAsia="宋体" w:cs="宋体"/>
          <w:spacing w:val="-1"/>
          <w:sz w:val="30"/>
          <w:szCs w:val="30"/>
        </w:rPr>
        <w:t>的</w:t>
      </w:r>
    </w:p>
    <w:p w14:paraId="40C6AEB9">
      <w:pPr>
        <w:spacing w:before="2" w:line="235" w:lineRule="auto"/>
        <w:ind w:left="5" w:right="34" w:hanging="5"/>
        <w:rPr>
          <w:rFonts w:ascii="宋体" w:hAnsi="宋体" w:eastAsia="宋体" w:cs="宋体"/>
          <w:sz w:val="30"/>
          <w:szCs w:val="30"/>
        </w:rPr>
      </w:pPr>
      <w:r>
        <w:rPr>
          <w:rFonts w:ascii="Times New Roman" w:hAnsi="Times New Roman" w:eastAsia="Times New Roman" w:cs="Times New Roman"/>
          <w:sz w:val="30"/>
          <w:szCs w:val="30"/>
        </w:rPr>
        <w:t>Regularization</w:t>
      </w:r>
      <w:r>
        <w:rPr>
          <w:rFonts w:ascii="宋体" w:hAnsi="宋体" w:eastAsia="宋体" w:cs="宋体"/>
          <w:sz w:val="30"/>
          <w:szCs w:val="30"/>
        </w:rPr>
        <w:t>支持。由于</w:t>
      </w:r>
      <w:r>
        <w:rPr>
          <w:rFonts w:ascii="Times New Roman" w:hAnsi="Times New Roman" w:eastAsia="Times New Roman" w:cs="Times New Roman"/>
          <w:sz w:val="30"/>
          <w:szCs w:val="30"/>
        </w:rPr>
        <w:t>Regularization</w:t>
      </w:r>
      <w:r>
        <w:rPr>
          <w:rFonts w:ascii="宋体" w:hAnsi="宋体" w:eastAsia="宋体" w:cs="宋体"/>
          <w:sz w:val="30"/>
          <w:szCs w:val="30"/>
        </w:rPr>
        <w:t>技术</w:t>
      </w:r>
      <w:r>
        <w:rPr>
          <w:rFonts w:ascii="宋体" w:hAnsi="宋体" w:eastAsia="宋体" w:cs="宋体"/>
          <w:spacing w:val="-1"/>
          <w:sz w:val="30"/>
          <w:szCs w:val="30"/>
        </w:rPr>
        <w:t>比较重要，相关内容专门在</w:t>
      </w:r>
      <w:r>
        <w:rPr>
          <w:rFonts w:ascii="宋体" w:hAnsi="宋体" w:eastAsia="宋体" w:cs="宋体"/>
          <w:sz w:val="30"/>
          <w:szCs w:val="30"/>
        </w:rPr>
        <w:t xml:space="preserve"> </w:t>
      </w:r>
      <w:r>
        <w:rPr>
          <w:rFonts w:ascii="Times New Roman" w:hAnsi="Times New Roman" w:eastAsia="Times New Roman" w:cs="Times New Roman"/>
          <w:spacing w:val="-2"/>
          <w:sz w:val="30"/>
          <w:szCs w:val="30"/>
        </w:rPr>
        <w:t>3.3.2</w:t>
      </w:r>
      <w:r>
        <w:rPr>
          <w:rFonts w:ascii="宋体" w:hAnsi="宋体" w:eastAsia="宋体" w:cs="宋体"/>
          <w:spacing w:val="-2"/>
          <w:sz w:val="30"/>
          <w:szCs w:val="30"/>
        </w:rPr>
        <w:t>节中进行介绍。</w:t>
      </w:r>
    </w:p>
    <w:p w14:paraId="6758421B">
      <w:pPr>
        <w:spacing w:line="235" w:lineRule="auto"/>
        <w:rPr>
          <w:rFonts w:ascii="宋体" w:hAnsi="宋体" w:eastAsia="宋体" w:cs="宋体"/>
          <w:sz w:val="30"/>
          <w:szCs w:val="30"/>
        </w:rPr>
        <w:sectPr>
          <w:pgSz w:w="12240" w:h="15840"/>
          <w:pgMar w:top="400" w:right="1534" w:bottom="0" w:left="1448" w:header="0" w:footer="0" w:gutter="0"/>
          <w:cols w:space="720" w:num="1"/>
        </w:sectPr>
      </w:pPr>
    </w:p>
    <w:p w14:paraId="6A7C2713">
      <w:pPr>
        <w:pStyle w:val="2"/>
        <w:spacing w:line="282" w:lineRule="auto"/>
      </w:pPr>
    </w:p>
    <w:p w14:paraId="39973266">
      <w:pPr>
        <w:pStyle w:val="2"/>
        <w:spacing w:line="282" w:lineRule="auto"/>
      </w:pPr>
    </w:p>
    <w:p w14:paraId="79C20FF6">
      <w:pPr>
        <w:pStyle w:val="2"/>
        <w:spacing w:line="282" w:lineRule="auto"/>
      </w:pPr>
    </w:p>
    <w:p w14:paraId="2D012699">
      <w:pPr>
        <w:pStyle w:val="2"/>
        <w:spacing w:line="283" w:lineRule="auto"/>
      </w:pPr>
    </w:p>
    <w:p w14:paraId="75008BC5">
      <w:pPr>
        <w:pStyle w:val="2"/>
        <w:spacing w:line="283" w:lineRule="auto"/>
      </w:pPr>
    </w:p>
    <w:p w14:paraId="09B43692">
      <w:pPr>
        <w:spacing w:before="109" w:line="192" w:lineRule="auto"/>
        <w:ind w:left="10"/>
        <w:rPr>
          <w:rFonts w:ascii="Times New Roman" w:hAnsi="Times New Roman" w:eastAsia="Times New Roman" w:cs="Times New Roman"/>
          <w:sz w:val="38"/>
          <w:szCs w:val="38"/>
        </w:rPr>
      </w:pPr>
      <w:r>
        <w:rPr>
          <w:rFonts w:ascii="Times New Roman" w:hAnsi="Times New Roman" w:eastAsia="Times New Roman" w:cs="Times New Roman"/>
          <w:color w:val="2070A0"/>
          <w:spacing w:val="-2"/>
          <w:sz w:val="38"/>
          <w:szCs w:val="38"/>
        </w:rPr>
        <w:t>3.3.2</w:t>
      </w:r>
      <w:r>
        <w:rPr>
          <w:rFonts w:ascii="Times New Roman" w:hAnsi="Times New Roman" w:eastAsia="Times New Roman" w:cs="Times New Roman"/>
          <w:color w:val="2070A0"/>
          <w:spacing w:val="14"/>
          <w:sz w:val="38"/>
          <w:szCs w:val="38"/>
        </w:rPr>
        <w:t xml:space="preserve">    </w:t>
      </w:r>
      <w:r>
        <w:rPr>
          <w:rFonts w:ascii="Times New Roman" w:hAnsi="Times New Roman" w:eastAsia="Times New Roman" w:cs="Times New Roman"/>
          <w:color w:val="2070A0"/>
          <w:spacing w:val="-2"/>
          <w:sz w:val="38"/>
          <w:szCs w:val="38"/>
        </w:rPr>
        <w:t>Regularization</w:t>
      </w:r>
    </w:p>
    <w:p w14:paraId="3B9D7239">
      <w:pPr>
        <w:pStyle w:val="2"/>
        <w:spacing w:line="328" w:lineRule="auto"/>
      </w:pPr>
    </w:p>
    <w:p w14:paraId="1213FD76">
      <w:pPr>
        <w:spacing w:before="91" w:line="226" w:lineRule="auto"/>
        <w:ind w:left="29" w:right="28" w:firstLine="620"/>
        <w:rPr>
          <w:rFonts w:ascii="宋体" w:hAnsi="宋体" w:eastAsia="宋体" w:cs="宋体"/>
          <w:sz w:val="28"/>
          <w:szCs w:val="28"/>
        </w:rPr>
      </w:pPr>
      <w:r>
        <w:rPr>
          <w:rFonts w:ascii="宋体" w:hAnsi="宋体" w:eastAsia="宋体" w:cs="宋体"/>
          <w:spacing w:val="19"/>
          <w:sz w:val="28"/>
          <w:szCs w:val="28"/>
        </w:rPr>
        <w:t>当算法比较复杂且在训练模型时总是期望引入过多的变量时</w:t>
      </w:r>
      <w:r>
        <w:rPr>
          <w:rFonts w:ascii="宋体" w:hAnsi="宋体" w:eastAsia="宋体" w:cs="宋体"/>
          <w:spacing w:val="18"/>
          <w:sz w:val="28"/>
          <w:szCs w:val="28"/>
        </w:rPr>
        <w:t>，容易</w:t>
      </w:r>
      <w:r>
        <w:rPr>
          <w:rFonts w:ascii="宋体" w:hAnsi="宋体" w:eastAsia="宋体" w:cs="宋体"/>
          <w:sz w:val="28"/>
          <w:szCs w:val="28"/>
        </w:rPr>
        <w:t xml:space="preserve"> </w:t>
      </w:r>
      <w:r>
        <w:rPr>
          <w:rFonts w:ascii="宋体" w:hAnsi="宋体" w:eastAsia="宋体" w:cs="宋体"/>
          <w:spacing w:val="20"/>
          <w:sz w:val="28"/>
          <w:szCs w:val="28"/>
        </w:rPr>
        <w:t>引起过拟合的问题。过拟合问题的出现的实质上是构</w:t>
      </w:r>
      <w:r>
        <w:rPr>
          <w:rFonts w:ascii="宋体" w:hAnsi="宋体" w:eastAsia="宋体" w:cs="宋体"/>
          <w:spacing w:val="19"/>
          <w:sz w:val="28"/>
          <w:szCs w:val="28"/>
        </w:rPr>
        <w:t>建模型时，对训练</w:t>
      </w:r>
      <w:r>
        <w:rPr>
          <w:rFonts w:ascii="宋体" w:hAnsi="宋体" w:eastAsia="宋体" w:cs="宋体"/>
          <w:sz w:val="28"/>
          <w:szCs w:val="28"/>
        </w:rPr>
        <w:t xml:space="preserve"> </w:t>
      </w:r>
      <w:r>
        <w:rPr>
          <w:rFonts w:ascii="宋体" w:hAnsi="宋体" w:eastAsia="宋体" w:cs="宋体"/>
          <w:spacing w:val="20"/>
          <w:sz w:val="28"/>
          <w:szCs w:val="28"/>
        </w:rPr>
        <w:t>数据的学习过度，学习出的模式无法对实际</w:t>
      </w:r>
      <w:r>
        <w:rPr>
          <w:rFonts w:ascii="宋体" w:hAnsi="宋体" w:eastAsia="宋体" w:cs="宋体"/>
          <w:spacing w:val="19"/>
          <w:sz w:val="28"/>
          <w:szCs w:val="28"/>
        </w:rPr>
        <w:t>的情况做很好的适应。所</w:t>
      </w:r>
    </w:p>
    <w:p w14:paraId="357BF17E">
      <w:pPr>
        <w:spacing w:before="1" w:line="233" w:lineRule="auto"/>
        <w:ind w:left="20" w:right="41" w:firstLine="19"/>
        <w:rPr>
          <w:rFonts w:ascii="宋体" w:hAnsi="宋体" w:eastAsia="宋体" w:cs="宋体"/>
          <w:sz w:val="28"/>
          <w:szCs w:val="28"/>
        </w:rPr>
      </w:pPr>
      <w:r>
        <w:rPr>
          <w:rFonts w:ascii="宋体" w:hAnsi="宋体" w:eastAsia="宋体" w:cs="宋体"/>
          <w:spacing w:val="19"/>
          <w:sz w:val="28"/>
          <w:szCs w:val="28"/>
        </w:rPr>
        <w:t>以，过拟合的表现都是在训练集上的效果很好，但是在实际应用数据集</w:t>
      </w:r>
      <w:r>
        <w:rPr>
          <w:rFonts w:ascii="宋体" w:hAnsi="宋体" w:eastAsia="宋体" w:cs="宋体"/>
          <w:spacing w:val="1"/>
          <w:sz w:val="28"/>
          <w:szCs w:val="28"/>
        </w:rPr>
        <w:t xml:space="preserve"> </w:t>
      </w:r>
      <w:r>
        <w:rPr>
          <w:rFonts w:ascii="宋体" w:hAnsi="宋体" w:eastAsia="宋体" w:cs="宋体"/>
          <w:spacing w:val="15"/>
          <w:sz w:val="28"/>
          <w:szCs w:val="28"/>
        </w:rPr>
        <w:t>上的表现往往不尽如人意。</w:t>
      </w:r>
    </w:p>
    <w:p w14:paraId="3DD95361">
      <w:pPr>
        <w:spacing w:before="286" w:line="227" w:lineRule="auto"/>
        <w:ind w:left="10" w:right="30" w:firstLine="629"/>
        <w:rPr>
          <w:rFonts w:ascii="宋体" w:hAnsi="宋体" w:eastAsia="宋体" w:cs="宋体"/>
          <w:sz w:val="28"/>
          <w:szCs w:val="28"/>
        </w:rPr>
      </w:pPr>
      <w:r>
        <w:rPr>
          <w:rFonts w:ascii="宋体" w:hAnsi="宋体" w:eastAsia="宋体" w:cs="宋体"/>
          <w:spacing w:val="19"/>
          <w:sz w:val="28"/>
          <w:szCs w:val="28"/>
        </w:rPr>
        <w:t>只要进行预测类的建模，都无法绕开过拟合的问题。笔者多年前曾</w:t>
      </w:r>
      <w:r>
        <w:rPr>
          <w:rFonts w:ascii="宋体" w:hAnsi="宋体" w:eastAsia="宋体" w:cs="宋体"/>
          <w:spacing w:val="4"/>
          <w:sz w:val="28"/>
          <w:szCs w:val="28"/>
        </w:rPr>
        <w:t xml:space="preserve"> </w:t>
      </w:r>
      <w:r>
        <w:rPr>
          <w:rFonts w:ascii="宋体" w:hAnsi="宋体" w:eastAsia="宋体" w:cs="宋体"/>
          <w:spacing w:val="20"/>
          <w:sz w:val="28"/>
          <w:szCs w:val="28"/>
        </w:rPr>
        <w:t>经给某银行客户构建了一个是否购买黄金类产品的预测模型，出于探索</w:t>
      </w:r>
      <w:r>
        <w:rPr>
          <w:rFonts w:ascii="宋体" w:hAnsi="宋体" w:eastAsia="宋体" w:cs="宋体"/>
          <w:spacing w:val="8"/>
          <w:sz w:val="28"/>
          <w:szCs w:val="28"/>
        </w:rPr>
        <w:t xml:space="preserve"> </w:t>
      </w:r>
      <w:r>
        <w:rPr>
          <w:rFonts w:ascii="宋体" w:hAnsi="宋体" w:eastAsia="宋体" w:cs="宋体"/>
          <w:spacing w:val="20"/>
          <w:sz w:val="28"/>
          <w:szCs w:val="28"/>
        </w:rPr>
        <w:t>的目的，我们尝试了数个模型的构建方法。在最后的实际部署数据上的</w:t>
      </w:r>
      <w:r>
        <w:rPr>
          <w:rFonts w:ascii="宋体" w:hAnsi="宋体" w:eastAsia="宋体" w:cs="宋体"/>
          <w:spacing w:val="10"/>
          <w:sz w:val="28"/>
          <w:szCs w:val="28"/>
        </w:rPr>
        <w:t xml:space="preserve"> </w:t>
      </w:r>
      <w:r>
        <w:rPr>
          <w:rFonts w:ascii="宋体" w:hAnsi="宋体" w:eastAsia="宋体" w:cs="宋体"/>
          <w:spacing w:val="20"/>
          <w:sz w:val="28"/>
          <w:szCs w:val="28"/>
        </w:rPr>
        <w:t>表现中发现：原来在测试数据上表现稍弱的逻辑回归模型，却明显好于</w:t>
      </w:r>
      <w:r>
        <w:rPr>
          <w:rFonts w:ascii="宋体" w:hAnsi="宋体" w:eastAsia="宋体" w:cs="宋体"/>
          <w:spacing w:val="5"/>
          <w:sz w:val="28"/>
          <w:szCs w:val="28"/>
        </w:rPr>
        <w:t xml:space="preserve"> </w:t>
      </w:r>
      <w:r>
        <w:rPr>
          <w:rFonts w:ascii="宋体" w:hAnsi="宋体" w:eastAsia="宋体" w:cs="宋体"/>
          <w:spacing w:val="20"/>
          <w:sz w:val="28"/>
          <w:szCs w:val="28"/>
        </w:rPr>
        <w:t>在测试数据上表现良好的决策树模型。这在客户方引发了一场热烈的逻</w:t>
      </w:r>
      <w:r>
        <w:rPr>
          <w:rFonts w:ascii="宋体" w:hAnsi="宋体" w:eastAsia="宋体" w:cs="宋体"/>
          <w:sz w:val="28"/>
          <w:szCs w:val="28"/>
        </w:rPr>
        <w:t xml:space="preserve"> </w:t>
      </w:r>
      <w:r>
        <w:rPr>
          <w:rFonts w:ascii="宋体" w:hAnsi="宋体" w:eastAsia="宋体" w:cs="宋体"/>
          <w:spacing w:val="25"/>
          <w:sz w:val="28"/>
          <w:szCs w:val="28"/>
        </w:rPr>
        <w:t>辑回归算法与决策树算法优劣的讨论!其实</w:t>
      </w:r>
      <w:r>
        <w:rPr>
          <w:rFonts w:ascii="宋体" w:hAnsi="宋体" w:eastAsia="宋体" w:cs="宋体"/>
          <w:spacing w:val="24"/>
          <w:sz w:val="28"/>
          <w:szCs w:val="28"/>
        </w:rPr>
        <w:t>，每一个算法都有其优缺</w:t>
      </w:r>
    </w:p>
    <w:p w14:paraId="724318B3">
      <w:pPr>
        <w:spacing w:before="1" w:line="218" w:lineRule="auto"/>
        <w:ind w:left="29"/>
        <w:rPr>
          <w:rFonts w:ascii="宋体" w:hAnsi="宋体" w:eastAsia="宋体" w:cs="宋体"/>
          <w:sz w:val="28"/>
          <w:szCs w:val="28"/>
        </w:rPr>
      </w:pPr>
      <w:r>
        <w:rPr>
          <w:rFonts w:ascii="宋体" w:hAnsi="宋体" w:eastAsia="宋体" w:cs="宋体"/>
          <w:spacing w:val="18"/>
          <w:sz w:val="28"/>
          <w:szCs w:val="28"/>
        </w:rPr>
        <w:t>点，重点是我们如何使用而已，这种情况就是明显的过拟合的问题。</w:t>
      </w:r>
    </w:p>
    <w:p w14:paraId="1A1FF65F">
      <w:pPr>
        <w:pStyle w:val="2"/>
        <w:spacing w:line="277" w:lineRule="auto"/>
      </w:pPr>
    </w:p>
    <w:p w14:paraId="1D9A19F2">
      <w:pPr>
        <w:spacing w:before="92" w:line="223" w:lineRule="auto"/>
        <w:ind w:left="10" w:right="41" w:firstLine="589"/>
        <w:rPr>
          <w:rFonts w:ascii="宋体" w:hAnsi="宋体" w:eastAsia="宋体" w:cs="宋体"/>
          <w:sz w:val="28"/>
          <w:szCs w:val="28"/>
        </w:rPr>
      </w:pPr>
      <w:r>
        <w:rPr>
          <w:rFonts w:ascii="宋体" w:hAnsi="宋体" w:eastAsia="宋体" w:cs="宋体"/>
          <w:sz w:val="28"/>
          <w:szCs w:val="28"/>
        </w:rPr>
        <w:t>Regularization</w:t>
      </w:r>
      <w:r>
        <w:rPr>
          <w:rFonts w:ascii="宋体" w:hAnsi="宋体" w:eastAsia="宋体" w:cs="宋体"/>
          <w:spacing w:val="11"/>
          <w:sz w:val="28"/>
          <w:szCs w:val="28"/>
        </w:rPr>
        <w:t>是通过在算法中增加一组惩罚项用于减少由于学习训</w:t>
      </w:r>
      <w:r>
        <w:rPr>
          <w:rFonts w:ascii="宋体" w:hAnsi="宋体" w:eastAsia="宋体" w:cs="宋体"/>
          <w:spacing w:val="16"/>
          <w:sz w:val="28"/>
          <w:szCs w:val="28"/>
        </w:rPr>
        <w:t xml:space="preserve"> </w:t>
      </w:r>
      <w:r>
        <w:rPr>
          <w:rFonts w:ascii="宋体" w:hAnsi="宋体" w:eastAsia="宋体" w:cs="宋体"/>
          <w:spacing w:val="20"/>
          <w:sz w:val="28"/>
          <w:szCs w:val="28"/>
        </w:rPr>
        <w:t>练集中的噪声数据而引起的过拟合问题，其本质是在损失函数中加入收</w:t>
      </w:r>
      <w:r>
        <w:rPr>
          <w:rFonts w:ascii="宋体" w:hAnsi="宋体" w:eastAsia="宋体" w:cs="宋体"/>
          <w:sz w:val="28"/>
          <w:szCs w:val="28"/>
        </w:rPr>
        <w:t xml:space="preserve"> </w:t>
      </w:r>
      <w:r>
        <w:rPr>
          <w:rFonts w:ascii="宋体" w:hAnsi="宋体" w:eastAsia="宋体" w:cs="宋体"/>
          <w:spacing w:val="23"/>
          <w:sz w:val="28"/>
          <w:szCs w:val="28"/>
        </w:rPr>
        <w:t xml:space="preserve">缩量 </w:t>
      </w:r>
      <w:r>
        <w:rPr>
          <w:rFonts w:ascii="Times New Roman" w:hAnsi="Times New Roman" w:eastAsia="Times New Roman" w:cs="Times New Roman"/>
          <w:spacing w:val="23"/>
          <w:sz w:val="28"/>
          <w:szCs w:val="28"/>
        </w:rPr>
        <w:t>(</w:t>
      </w:r>
      <w:r>
        <w:rPr>
          <w:rFonts w:ascii="Times New Roman" w:hAnsi="Times New Roman" w:eastAsia="Times New Roman" w:cs="Times New Roman"/>
          <w:sz w:val="28"/>
          <w:szCs w:val="28"/>
        </w:rPr>
        <w:t>shrinkage</w:t>
      </w:r>
      <w:r>
        <w:rPr>
          <w:rFonts w:ascii="Times New Roman" w:hAnsi="Times New Roman" w:eastAsia="Times New Roman" w:cs="Times New Roman"/>
          <w:spacing w:val="23"/>
          <w:sz w:val="28"/>
          <w:szCs w:val="28"/>
        </w:rPr>
        <w:t xml:space="preserve">        </w:t>
      </w:r>
      <w:r>
        <w:rPr>
          <w:rFonts w:ascii="Times New Roman" w:hAnsi="Times New Roman" w:eastAsia="Times New Roman" w:cs="Times New Roman"/>
          <w:sz w:val="28"/>
          <w:szCs w:val="28"/>
        </w:rPr>
        <w:t>quantity</w:t>
      </w:r>
      <w:r>
        <w:rPr>
          <w:rFonts w:ascii="Times New Roman" w:hAnsi="Times New Roman" w:eastAsia="Times New Roman" w:cs="Times New Roman"/>
          <w:spacing w:val="23"/>
          <w:sz w:val="28"/>
          <w:szCs w:val="28"/>
        </w:rPr>
        <w:t xml:space="preserve">), </w:t>
      </w:r>
      <w:r>
        <w:rPr>
          <w:rFonts w:ascii="宋体" w:hAnsi="宋体" w:eastAsia="宋体" w:cs="宋体"/>
          <w:spacing w:val="23"/>
          <w:sz w:val="28"/>
          <w:szCs w:val="28"/>
        </w:rPr>
        <w:t>当整体的损失函数(包括收缩量)寻找最</w:t>
      </w:r>
      <w:r>
        <w:rPr>
          <w:rFonts w:ascii="宋体" w:hAnsi="宋体" w:eastAsia="宋体" w:cs="宋体"/>
          <w:sz w:val="28"/>
          <w:szCs w:val="28"/>
        </w:rPr>
        <w:t xml:space="preserve">  </w:t>
      </w:r>
      <w:r>
        <w:rPr>
          <w:rFonts w:ascii="宋体" w:hAnsi="宋体" w:eastAsia="宋体" w:cs="宋体"/>
          <w:spacing w:val="7"/>
          <w:sz w:val="28"/>
          <w:szCs w:val="28"/>
        </w:rPr>
        <w:t>小值时，使得模型不得不放弃在训练集上更精</w:t>
      </w:r>
      <w:r>
        <w:rPr>
          <w:rFonts w:ascii="宋体" w:hAnsi="宋体" w:eastAsia="宋体" w:cs="宋体"/>
          <w:spacing w:val="6"/>
          <w:sz w:val="28"/>
          <w:szCs w:val="28"/>
        </w:rPr>
        <w:t xml:space="preserve">准的拟合。 </w:t>
      </w:r>
      <w:r>
        <w:rPr>
          <w:rFonts w:ascii="宋体" w:hAnsi="宋体" w:eastAsia="宋体" w:cs="宋体"/>
          <w:sz w:val="28"/>
          <w:szCs w:val="28"/>
        </w:rPr>
        <w:t xml:space="preserve">Regularization </w:t>
      </w:r>
      <w:r>
        <w:rPr>
          <w:rFonts w:ascii="宋体" w:hAnsi="宋体" w:eastAsia="宋体" w:cs="宋体"/>
          <w:spacing w:val="7"/>
          <w:sz w:val="28"/>
          <w:szCs w:val="28"/>
        </w:rPr>
        <w:t>中收缩量的实现方式不同，由此产生出</w:t>
      </w:r>
      <w:r>
        <w:rPr>
          <w:rFonts w:ascii="宋体" w:hAnsi="宋体" w:eastAsia="宋体" w:cs="宋体"/>
          <w:sz w:val="28"/>
          <w:szCs w:val="28"/>
        </w:rPr>
        <w:t>Regularization</w:t>
      </w:r>
      <w:r>
        <w:rPr>
          <w:rFonts w:ascii="宋体" w:hAnsi="宋体" w:eastAsia="宋体" w:cs="宋体"/>
          <w:spacing w:val="7"/>
          <w:sz w:val="28"/>
          <w:szCs w:val="28"/>
        </w:rPr>
        <w:t>的3种方式：</w:t>
      </w:r>
    </w:p>
    <w:p w14:paraId="1EF27EF1">
      <w:pPr>
        <w:pStyle w:val="2"/>
        <w:spacing w:line="246" w:lineRule="auto"/>
      </w:pPr>
    </w:p>
    <w:p w14:paraId="78824A0F">
      <w:pPr>
        <w:spacing w:before="81" w:line="192" w:lineRule="auto"/>
        <w:ind w:left="20"/>
        <w:rPr>
          <w:rFonts w:ascii="Times New Roman" w:hAnsi="Times New Roman" w:eastAsia="Times New Roman" w:cs="Times New Roman"/>
          <w:sz w:val="28"/>
          <w:szCs w:val="28"/>
        </w:rPr>
      </w:pPr>
      <w:r>
        <w:rPr>
          <w:rFonts w:ascii="Times New Roman" w:hAnsi="Times New Roman" w:eastAsia="Times New Roman" w:cs="Times New Roman"/>
          <w:color w:val="2060B0"/>
          <w:spacing w:val="-3"/>
          <w:sz w:val="28"/>
          <w:szCs w:val="28"/>
        </w:rPr>
        <w:t>1.L1</w:t>
      </w:r>
      <w:r>
        <w:rPr>
          <w:rFonts w:ascii="Times New Roman" w:hAnsi="Times New Roman" w:eastAsia="Times New Roman" w:cs="Times New Roman"/>
          <w:color w:val="2060B0"/>
          <w:spacing w:val="14"/>
          <w:sz w:val="28"/>
          <w:szCs w:val="28"/>
        </w:rPr>
        <w:t xml:space="preserve">   </w:t>
      </w:r>
      <w:r>
        <w:rPr>
          <w:rFonts w:ascii="Times New Roman" w:hAnsi="Times New Roman" w:eastAsia="Times New Roman" w:cs="Times New Roman"/>
          <w:color w:val="2060B0"/>
          <w:spacing w:val="-3"/>
          <w:sz w:val="28"/>
          <w:szCs w:val="28"/>
        </w:rPr>
        <w:t>Regularization</w:t>
      </w:r>
    </w:p>
    <w:p w14:paraId="012EE558">
      <w:pPr>
        <w:pStyle w:val="2"/>
        <w:spacing w:line="296" w:lineRule="auto"/>
      </w:pPr>
    </w:p>
    <w:p w14:paraId="3799A58C">
      <w:pPr>
        <w:spacing w:before="91" w:line="212" w:lineRule="auto"/>
        <w:ind w:left="590"/>
        <w:rPr>
          <w:rFonts w:ascii="宋体" w:hAnsi="宋体" w:eastAsia="宋体" w:cs="宋体"/>
          <w:sz w:val="28"/>
          <w:szCs w:val="28"/>
        </w:rPr>
      </w:pPr>
      <w:r>
        <w:rPr>
          <w:rFonts w:ascii="Times New Roman" w:hAnsi="Times New Roman" w:eastAsia="Times New Roman" w:cs="Times New Roman"/>
          <w:spacing w:val="11"/>
          <w:sz w:val="28"/>
          <w:szCs w:val="28"/>
        </w:rPr>
        <w:t xml:space="preserve">L1   </w:t>
      </w:r>
      <w:r>
        <w:rPr>
          <w:rFonts w:ascii="Times New Roman" w:hAnsi="Times New Roman" w:eastAsia="Times New Roman" w:cs="Times New Roman"/>
          <w:sz w:val="28"/>
          <w:szCs w:val="28"/>
        </w:rPr>
        <w:t>Regularization</w:t>
      </w:r>
      <w:r>
        <w:rPr>
          <w:rFonts w:ascii="宋体" w:hAnsi="宋体" w:eastAsia="宋体" w:cs="宋体"/>
          <w:spacing w:val="11"/>
          <w:sz w:val="28"/>
          <w:szCs w:val="28"/>
        </w:rPr>
        <w:t>又称为</w:t>
      </w:r>
      <w:r>
        <w:rPr>
          <w:rFonts w:ascii="Times New Roman" w:hAnsi="Times New Roman" w:eastAsia="Times New Roman" w:cs="Times New Roman"/>
          <w:sz w:val="28"/>
          <w:szCs w:val="28"/>
        </w:rPr>
        <w:t>Lasso</w:t>
      </w:r>
      <w:r>
        <w:rPr>
          <w:rFonts w:ascii="Times New Roman" w:hAnsi="Times New Roman" w:eastAsia="Times New Roman" w:cs="Times New Roman"/>
          <w:spacing w:val="11"/>
          <w:sz w:val="28"/>
          <w:szCs w:val="28"/>
        </w:rPr>
        <w:t xml:space="preserve"> </w:t>
      </w:r>
      <w:r>
        <w:rPr>
          <w:rFonts w:ascii="宋体" w:hAnsi="宋体" w:eastAsia="宋体" w:cs="宋体"/>
          <w:spacing w:val="11"/>
          <w:sz w:val="28"/>
          <w:szCs w:val="28"/>
        </w:rPr>
        <w:t>惩罚。具体的数学表达是：</w:t>
      </w:r>
    </w:p>
    <w:p w14:paraId="668AEA07">
      <w:pPr>
        <w:pStyle w:val="2"/>
        <w:spacing w:line="376" w:lineRule="auto"/>
      </w:pPr>
    </w:p>
    <w:p w14:paraId="760ED4F7">
      <w:pPr>
        <w:spacing w:before="1" w:line="1001" w:lineRule="exact"/>
        <w:ind w:firstLine="2609"/>
      </w:pPr>
      <w:r>
        <w:rPr>
          <w:position w:val="-20"/>
        </w:rPr>
        <w:drawing>
          <wp:inline distT="0" distB="0" distL="0" distR="0">
            <wp:extent cx="2660650" cy="63563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39"/>
                    <a:stretch>
                      <a:fillRect/>
                    </a:stretch>
                  </pic:blipFill>
                  <pic:spPr>
                    <a:xfrm>
                      <a:off x="0" y="0"/>
                      <a:ext cx="2660723" cy="635906"/>
                    </a:xfrm>
                    <a:prstGeom prst="rect">
                      <a:avLst/>
                    </a:prstGeom>
                  </pic:spPr>
                </pic:pic>
              </a:graphicData>
            </a:graphic>
          </wp:inline>
        </w:drawing>
      </w:r>
    </w:p>
    <w:p w14:paraId="1C1EC7C9">
      <w:pPr>
        <w:pStyle w:val="2"/>
        <w:spacing w:line="387" w:lineRule="auto"/>
      </w:pPr>
    </w:p>
    <w:p w14:paraId="7AA0A14F">
      <w:pPr>
        <w:spacing w:before="92" w:line="214" w:lineRule="auto"/>
        <w:ind w:left="620"/>
        <w:rPr>
          <w:rFonts w:ascii="宋体" w:hAnsi="宋体" w:eastAsia="宋体" w:cs="宋体"/>
          <w:sz w:val="28"/>
          <w:szCs w:val="28"/>
        </w:rPr>
      </w:pPr>
      <w:r>
        <w:rPr>
          <w:rFonts w:ascii="宋体" w:hAnsi="宋体" w:eastAsia="宋体" w:cs="宋体"/>
          <w:spacing w:val="8"/>
          <w:sz w:val="28"/>
          <w:szCs w:val="28"/>
        </w:rPr>
        <w:t>其中，λ是个调整参数</w:t>
      </w:r>
      <w:r>
        <w:rPr>
          <w:rFonts w:ascii="宋体" w:hAnsi="宋体" w:eastAsia="宋体" w:cs="宋体"/>
          <w:spacing w:val="-22"/>
          <w:sz w:val="28"/>
          <w:szCs w:val="28"/>
        </w:rPr>
        <w:t xml:space="preserve"> </w:t>
      </w:r>
      <w:r>
        <w:rPr>
          <w:rFonts w:ascii="宋体" w:hAnsi="宋体" w:eastAsia="宋体" w:cs="宋体"/>
          <w:spacing w:val="8"/>
          <w:sz w:val="28"/>
          <w:szCs w:val="28"/>
        </w:rPr>
        <w:t>(</w:t>
      </w:r>
      <w:r>
        <w:rPr>
          <w:rFonts w:ascii="宋体" w:hAnsi="宋体" w:eastAsia="宋体" w:cs="宋体"/>
          <w:sz w:val="28"/>
          <w:szCs w:val="28"/>
        </w:rPr>
        <w:t>tuning</w:t>
      </w:r>
      <w:r>
        <w:rPr>
          <w:rFonts w:ascii="宋体" w:hAnsi="宋体" w:eastAsia="宋体" w:cs="宋体"/>
          <w:spacing w:val="134"/>
          <w:sz w:val="28"/>
          <w:szCs w:val="28"/>
        </w:rPr>
        <w:t xml:space="preserve"> </w:t>
      </w:r>
      <w:r>
        <w:rPr>
          <w:rFonts w:ascii="宋体" w:hAnsi="宋体" w:eastAsia="宋体" w:cs="宋体"/>
          <w:sz w:val="28"/>
          <w:szCs w:val="28"/>
        </w:rPr>
        <w:t>parameter</w:t>
      </w:r>
      <w:r>
        <w:rPr>
          <w:rFonts w:ascii="宋体" w:hAnsi="宋体" w:eastAsia="宋体" w:cs="宋体"/>
          <w:spacing w:val="8"/>
          <w:sz w:val="28"/>
          <w:szCs w:val="28"/>
        </w:rPr>
        <w:t>),</w:t>
      </w:r>
      <w:r>
        <w:rPr>
          <w:rFonts w:ascii="宋体" w:hAnsi="宋体" w:eastAsia="宋体" w:cs="宋体"/>
          <w:spacing w:val="-76"/>
          <w:sz w:val="28"/>
          <w:szCs w:val="28"/>
        </w:rPr>
        <w:t xml:space="preserve"> </w:t>
      </w:r>
      <w:r>
        <w:rPr>
          <w:rFonts w:ascii="宋体" w:hAnsi="宋体" w:eastAsia="宋体" w:cs="宋体"/>
          <w:spacing w:val="8"/>
          <w:sz w:val="28"/>
          <w:szCs w:val="28"/>
        </w:rPr>
        <w:t>用于设置模型在训练</w:t>
      </w:r>
    </w:p>
    <w:p w14:paraId="3552D779">
      <w:pPr>
        <w:spacing w:before="35" w:line="264" w:lineRule="auto"/>
        <w:ind w:left="10" w:right="131"/>
        <w:rPr>
          <w:rFonts w:ascii="宋体" w:hAnsi="宋体" w:eastAsia="宋体" w:cs="宋体"/>
          <w:sz w:val="28"/>
          <w:szCs w:val="28"/>
        </w:rPr>
      </w:pPr>
      <w:r>
        <w:rPr>
          <w:rFonts w:ascii="宋体" w:hAnsi="宋体" w:eastAsia="宋体" w:cs="宋体"/>
          <w:spacing w:val="17"/>
          <w:sz w:val="28"/>
          <w:szCs w:val="28"/>
        </w:rPr>
        <w:t>时被惩罚的力度。具体的算法不同，β代表的含义不同。若模型采用回</w:t>
      </w:r>
      <w:r>
        <w:rPr>
          <w:rFonts w:ascii="宋体" w:hAnsi="宋体" w:eastAsia="宋体" w:cs="宋体"/>
          <w:spacing w:val="2"/>
          <w:sz w:val="28"/>
          <w:szCs w:val="28"/>
        </w:rPr>
        <w:t xml:space="preserve"> </w:t>
      </w:r>
      <w:r>
        <w:rPr>
          <w:rFonts w:ascii="宋体" w:hAnsi="宋体" w:eastAsia="宋体" w:cs="宋体"/>
          <w:spacing w:val="15"/>
          <w:sz w:val="28"/>
          <w:szCs w:val="28"/>
        </w:rPr>
        <w:t>归算法，则β是进入回归模型中每个变量的系数，当使得</w:t>
      </w:r>
      <w:r>
        <w:rPr>
          <w:rFonts w:ascii="宋体" w:hAnsi="宋体" w:eastAsia="宋体" w:cs="宋体"/>
          <w:sz w:val="28"/>
          <w:szCs w:val="28"/>
        </w:rPr>
        <w:t>ErrorL</w:t>
      </w:r>
      <w:r>
        <w:rPr>
          <w:rFonts w:ascii="Calibri" w:hAnsi="Calibri" w:eastAsia="Calibri" w:cs="Calibri"/>
          <w:spacing w:val="15"/>
          <w:sz w:val="28"/>
          <w:szCs w:val="28"/>
        </w:rPr>
        <w:t>₁</w:t>
      </w:r>
      <w:r>
        <w:rPr>
          <w:rFonts w:ascii="宋体" w:hAnsi="宋体" w:eastAsia="宋体" w:cs="宋体"/>
          <w:spacing w:val="15"/>
          <w:sz w:val="28"/>
          <w:szCs w:val="28"/>
        </w:rPr>
        <w:t>取得最</w:t>
      </w:r>
      <w:r>
        <w:rPr>
          <w:rFonts w:ascii="宋体" w:hAnsi="宋体" w:eastAsia="宋体" w:cs="宋体"/>
          <w:sz w:val="28"/>
          <w:szCs w:val="28"/>
        </w:rPr>
        <w:t xml:space="preserve"> </w:t>
      </w:r>
      <w:r>
        <w:rPr>
          <w:rFonts w:ascii="宋体" w:hAnsi="宋体" w:eastAsia="宋体" w:cs="宋体"/>
          <w:spacing w:val="16"/>
          <w:sz w:val="28"/>
          <w:szCs w:val="28"/>
        </w:rPr>
        <w:t>小化时，会促使模型将某些β取值为零，结果使得某些</w:t>
      </w:r>
      <w:r>
        <w:rPr>
          <w:rFonts w:ascii="宋体" w:hAnsi="宋体" w:eastAsia="宋体" w:cs="宋体"/>
          <w:spacing w:val="15"/>
          <w:sz w:val="28"/>
          <w:szCs w:val="28"/>
        </w:rPr>
        <w:t>变量不被采纳。</w:t>
      </w:r>
    </w:p>
    <w:p w14:paraId="56E93774">
      <w:pPr>
        <w:spacing w:line="213" w:lineRule="auto"/>
        <w:jc w:val="right"/>
        <w:rPr>
          <w:rFonts w:ascii="宋体" w:hAnsi="宋体" w:eastAsia="宋体" w:cs="宋体"/>
          <w:sz w:val="28"/>
          <w:szCs w:val="28"/>
        </w:rPr>
      </w:pPr>
      <w:r>
        <w:rPr>
          <w:rFonts w:ascii="宋体" w:hAnsi="宋体" w:eastAsia="宋体" w:cs="宋体"/>
          <w:spacing w:val="4"/>
          <w:sz w:val="28"/>
          <w:szCs w:val="28"/>
        </w:rPr>
        <w:t>若模型采用的是</w:t>
      </w:r>
      <w:r>
        <w:rPr>
          <w:rFonts w:ascii="宋体" w:hAnsi="宋体" w:eastAsia="宋体" w:cs="宋体"/>
          <w:sz w:val="28"/>
          <w:szCs w:val="28"/>
        </w:rPr>
        <w:t>Gradient</w:t>
      </w:r>
      <w:r>
        <w:rPr>
          <w:rFonts w:ascii="宋体" w:hAnsi="宋体" w:eastAsia="宋体" w:cs="宋体"/>
          <w:spacing w:val="4"/>
          <w:sz w:val="28"/>
          <w:szCs w:val="28"/>
        </w:rPr>
        <w:t xml:space="preserve"> </w:t>
      </w:r>
      <w:r>
        <w:rPr>
          <w:rFonts w:ascii="宋体" w:hAnsi="宋体" w:eastAsia="宋体" w:cs="宋体"/>
          <w:sz w:val="28"/>
          <w:szCs w:val="28"/>
        </w:rPr>
        <w:t>Tree</w:t>
      </w:r>
      <w:r>
        <w:rPr>
          <w:rFonts w:ascii="宋体" w:hAnsi="宋体" w:eastAsia="宋体" w:cs="宋体"/>
          <w:spacing w:val="4"/>
          <w:sz w:val="28"/>
          <w:szCs w:val="28"/>
        </w:rPr>
        <w:t xml:space="preserve"> </w:t>
      </w:r>
      <w:r>
        <w:rPr>
          <w:rFonts w:ascii="宋体" w:hAnsi="宋体" w:eastAsia="宋体" w:cs="宋体"/>
          <w:sz w:val="28"/>
          <w:szCs w:val="28"/>
        </w:rPr>
        <w:t>Boosting</w:t>
      </w:r>
      <w:r>
        <w:rPr>
          <w:rFonts w:ascii="宋体" w:hAnsi="宋体" w:eastAsia="宋体" w:cs="宋体"/>
          <w:spacing w:val="4"/>
          <w:sz w:val="28"/>
          <w:szCs w:val="28"/>
        </w:rPr>
        <w:t>算法时，则β是弱分类器决策树上</w:t>
      </w:r>
    </w:p>
    <w:p w14:paraId="21EDDA0D">
      <w:pPr>
        <w:spacing w:line="213" w:lineRule="auto"/>
        <w:rPr>
          <w:rFonts w:ascii="宋体" w:hAnsi="宋体" w:eastAsia="宋体" w:cs="宋体"/>
          <w:sz w:val="28"/>
          <w:szCs w:val="28"/>
        </w:rPr>
        <w:sectPr>
          <w:pgSz w:w="12240" w:h="15840"/>
          <w:pgMar w:top="400" w:right="1467" w:bottom="0" w:left="1419" w:header="0" w:footer="0" w:gutter="0"/>
          <w:cols w:space="720" w:num="1"/>
        </w:sectPr>
      </w:pPr>
    </w:p>
    <w:p w14:paraId="7B0A710D">
      <w:pPr>
        <w:pStyle w:val="2"/>
        <w:spacing w:line="256" w:lineRule="auto"/>
      </w:pPr>
    </w:p>
    <w:p w14:paraId="45BAC98D">
      <w:pPr>
        <w:pStyle w:val="2"/>
        <w:spacing w:line="256" w:lineRule="auto"/>
      </w:pPr>
    </w:p>
    <w:p w14:paraId="43DEEF06">
      <w:pPr>
        <w:pStyle w:val="2"/>
        <w:spacing w:line="256" w:lineRule="auto"/>
      </w:pPr>
    </w:p>
    <w:p w14:paraId="047C3836">
      <w:pPr>
        <w:pStyle w:val="2"/>
        <w:spacing w:line="257" w:lineRule="auto"/>
      </w:pPr>
    </w:p>
    <w:p w14:paraId="752EBF6F">
      <w:pPr>
        <w:spacing w:before="91" w:line="232" w:lineRule="auto"/>
        <w:ind w:left="10" w:right="16"/>
        <w:jc w:val="both"/>
        <w:rPr>
          <w:rFonts w:ascii="宋体" w:hAnsi="宋体" w:eastAsia="宋体" w:cs="宋体"/>
          <w:sz w:val="28"/>
          <w:szCs w:val="28"/>
        </w:rPr>
      </w:pPr>
      <w:r>
        <w:rPr>
          <w:rFonts w:ascii="宋体" w:hAnsi="宋体" w:eastAsia="宋体" w:cs="宋体"/>
          <w:spacing w:val="14"/>
          <w:sz w:val="28"/>
          <w:szCs w:val="28"/>
        </w:rPr>
        <w:t>每个叶子的权重，当使得</w:t>
      </w:r>
      <w:r>
        <w:rPr>
          <w:rFonts w:ascii="宋体" w:hAnsi="宋体" w:eastAsia="宋体" w:cs="宋体"/>
          <w:sz w:val="28"/>
          <w:szCs w:val="28"/>
        </w:rPr>
        <w:t>ErrorL</w:t>
      </w:r>
      <w:r>
        <w:rPr>
          <w:rFonts w:ascii="Calibri" w:hAnsi="Calibri" w:eastAsia="Calibri" w:cs="Calibri"/>
          <w:spacing w:val="14"/>
          <w:sz w:val="28"/>
          <w:szCs w:val="28"/>
        </w:rPr>
        <w:t>₁</w:t>
      </w:r>
      <w:r>
        <w:rPr>
          <w:rFonts w:ascii="宋体" w:hAnsi="宋体" w:eastAsia="宋体" w:cs="宋体"/>
          <w:spacing w:val="14"/>
          <w:sz w:val="28"/>
          <w:szCs w:val="28"/>
        </w:rPr>
        <w:t>取得最小化时，会促使模型将某些β取</w:t>
      </w:r>
      <w:r>
        <w:rPr>
          <w:rFonts w:ascii="宋体" w:hAnsi="宋体" w:eastAsia="宋体" w:cs="宋体"/>
          <w:spacing w:val="7"/>
          <w:sz w:val="28"/>
          <w:szCs w:val="28"/>
        </w:rPr>
        <w:t xml:space="preserve"> </w:t>
      </w:r>
      <w:r>
        <w:rPr>
          <w:rFonts w:ascii="宋体" w:hAnsi="宋体" w:eastAsia="宋体" w:cs="宋体"/>
          <w:spacing w:val="24"/>
          <w:sz w:val="28"/>
          <w:szCs w:val="28"/>
        </w:rPr>
        <w:t>值为零，最终使得决策树的判断逻辑不被采纳或整</w:t>
      </w:r>
      <w:r>
        <w:rPr>
          <w:rFonts w:ascii="宋体" w:hAnsi="宋体" w:eastAsia="宋体" w:cs="宋体"/>
          <w:spacing w:val="23"/>
          <w:sz w:val="28"/>
          <w:szCs w:val="28"/>
        </w:rPr>
        <w:t>棵树都不被采纳(当</w:t>
      </w:r>
      <w:r>
        <w:rPr>
          <w:rFonts w:ascii="宋体" w:hAnsi="宋体" w:eastAsia="宋体" w:cs="宋体"/>
          <w:sz w:val="28"/>
          <w:szCs w:val="28"/>
        </w:rPr>
        <w:t xml:space="preserve"> </w:t>
      </w:r>
      <w:r>
        <w:rPr>
          <w:rFonts w:ascii="宋体" w:hAnsi="宋体" w:eastAsia="宋体" w:cs="宋体"/>
          <w:spacing w:val="27"/>
          <w:sz w:val="28"/>
          <w:szCs w:val="28"/>
        </w:rPr>
        <w:t>决策树的深度非常浅时)。</w:t>
      </w:r>
    </w:p>
    <w:p w14:paraId="65553F94">
      <w:pPr>
        <w:pStyle w:val="2"/>
        <w:spacing w:line="262" w:lineRule="auto"/>
      </w:pPr>
    </w:p>
    <w:p w14:paraId="681056D0">
      <w:pPr>
        <w:spacing w:before="81" w:line="192" w:lineRule="auto"/>
        <w:ind w:left="10"/>
        <w:rPr>
          <w:rFonts w:ascii="Times New Roman" w:hAnsi="Times New Roman" w:eastAsia="Times New Roman" w:cs="Times New Roman"/>
          <w:sz w:val="28"/>
          <w:szCs w:val="28"/>
        </w:rPr>
      </w:pPr>
      <w:r>
        <w:rPr>
          <w:rFonts w:ascii="Times New Roman" w:hAnsi="Times New Roman" w:eastAsia="Times New Roman" w:cs="Times New Roman"/>
          <w:color w:val="2070B0"/>
          <w:sz w:val="28"/>
          <w:szCs w:val="28"/>
        </w:rPr>
        <w:t>2.L2   Regularization</w:t>
      </w:r>
    </w:p>
    <w:p w14:paraId="3D363BEE">
      <w:pPr>
        <w:pStyle w:val="2"/>
        <w:spacing w:line="266" w:lineRule="auto"/>
      </w:pPr>
    </w:p>
    <w:p w14:paraId="3C371B38">
      <w:pPr>
        <w:spacing w:before="91" w:line="212" w:lineRule="auto"/>
        <w:ind w:left="589"/>
        <w:rPr>
          <w:rFonts w:ascii="宋体" w:hAnsi="宋体" w:eastAsia="宋体" w:cs="宋体"/>
          <w:sz w:val="28"/>
          <w:szCs w:val="28"/>
        </w:rPr>
      </w:pPr>
      <w:r>
        <w:rPr>
          <w:rFonts w:ascii="Times New Roman" w:hAnsi="Times New Roman" w:eastAsia="Times New Roman" w:cs="Times New Roman"/>
          <w:spacing w:val="12"/>
          <w:sz w:val="28"/>
          <w:szCs w:val="28"/>
        </w:rPr>
        <w:t xml:space="preserve">L2   </w:t>
      </w:r>
      <w:r>
        <w:rPr>
          <w:rFonts w:ascii="Times New Roman" w:hAnsi="Times New Roman" w:eastAsia="Times New Roman" w:cs="Times New Roman"/>
          <w:sz w:val="28"/>
          <w:szCs w:val="28"/>
        </w:rPr>
        <w:t>Regularization</w:t>
      </w:r>
      <w:r>
        <w:rPr>
          <w:rFonts w:ascii="宋体" w:hAnsi="宋体" w:eastAsia="宋体" w:cs="宋体"/>
          <w:spacing w:val="12"/>
          <w:sz w:val="28"/>
          <w:szCs w:val="28"/>
        </w:rPr>
        <w:t>又称为</w:t>
      </w:r>
      <w:r>
        <w:rPr>
          <w:rFonts w:ascii="Times New Roman" w:hAnsi="Times New Roman" w:eastAsia="Times New Roman" w:cs="Times New Roman"/>
          <w:sz w:val="28"/>
          <w:szCs w:val="28"/>
        </w:rPr>
        <w:t>Ridge</w:t>
      </w:r>
      <w:r>
        <w:rPr>
          <w:rFonts w:ascii="Times New Roman" w:hAnsi="Times New Roman" w:eastAsia="Times New Roman" w:cs="Times New Roman"/>
          <w:spacing w:val="-10"/>
          <w:sz w:val="28"/>
          <w:szCs w:val="28"/>
        </w:rPr>
        <w:t xml:space="preserve"> </w:t>
      </w:r>
      <w:r>
        <w:rPr>
          <w:rFonts w:ascii="宋体" w:hAnsi="宋体" w:eastAsia="宋体" w:cs="宋体"/>
          <w:spacing w:val="12"/>
          <w:sz w:val="28"/>
          <w:szCs w:val="28"/>
        </w:rPr>
        <w:t>惩罚。具体的数学表达是：</w:t>
      </w:r>
    </w:p>
    <w:p w14:paraId="1F020730">
      <w:pPr>
        <w:pStyle w:val="2"/>
        <w:spacing w:line="386" w:lineRule="auto"/>
      </w:pPr>
    </w:p>
    <w:p w14:paraId="2C06F631">
      <w:pPr>
        <w:spacing w:line="1070" w:lineRule="exact"/>
        <w:ind w:firstLine="2119"/>
      </w:pPr>
      <w:r>
        <w:rPr>
          <w:position w:val="-21"/>
        </w:rPr>
        <w:drawing>
          <wp:inline distT="0" distB="0" distL="0" distR="0">
            <wp:extent cx="2571750" cy="67881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40"/>
                    <a:stretch>
                      <a:fillRect/>
                    </a:stretch>
                  </pic:blipFill>
                  <pic:spPr>
                    <a:xfrm>
                      <a:off x="0" y="0"/>
                      <a:ext cx="2571809" cy="679444"/>
                    </a:xfrm>
                    <a:prstGeom prst="rect">
                      <a:avLst/>
                    </a:prstGeom>
                  </pic:spPr>
                </pic:pic>
              </a:graphicData>
            </a:graphic>
          </wp:inline>
        </w:drawing>
      </w:r>
    </w:p>
    <w:p w14:paraId="649A0DD8">
      <w:pPr>
        <w:pStyle w:val="2"/>
        <w:spacing w:line="299" w:lineRule="auto"/>
      </w:pPr>
    </w:p>
    <w:p w14:paraId="04301B81">
      <w:pPr>
        <w:spacing w:before="91" w:line="229" w:lineRule="auto"/>
        <w:ind w:left="10" w:firstLine="609"/>
        <w:rPr>
          <w:rFonts w:ascii="宋体" w:hAnsi="宋体" w:eastAsia="宋体" w:cs="宋体"/>
          <w:sz w:val="28"/>
          <w:szCs w:val="28"/>
        </w:rPr>
      </w:pPr>
      <w:r>
        <w:rPr>
          <w:rFonts w:ascii="宋体" w:hAnsi="宋体" w:eastAsia="宋体" w:cs="宋体"/>
          <w:spacing w:val="9"/>
          <w:sz w:val="28"/>
          <w:szCs w:val="28"/>
        </w:rPr>
        <w:t>相对于</w:t>
      </w:r>
      <w:r>
        <w:rPr>
          <w:rFonts w:ascii="Times New Roman" w:hAnsi="Times New Roman" w:eastAsia="Times New Roman" w:cs="Times New Roman"/>
          <w:spacing w:val="9"/>
          <w:sz w:val="28"/>
          <w:szCs w:val="28"/>
        </w:rPr>
        <w:t xml:space="preserve">L1    </w:t>
      </w:r>
      <w:r>
        <w:rPr>
          <w:rFonts w:ascii="Times New Roman" w:hAnsi="Times New Roman" w:eastAsia="Times New Roman" w:cs="Times New Roman"/>
          <w:sz w:val="28"/>
          <w:szCs w:val="28"/>
        </w:rPr>
        <w:t>Regularization</w:t>
      </w:r>
      <w:r>
        <w:rPr>
          <w:rFonts w:ascii="Times New Roman" w:hAnsi="Times New Roman" w:eastAsia="Times New Roman" w:cs="Times New Roman"/>
          <w:spacing w:val="9"/>
          <w:sz w:val="28"/>
          <w:szCs w:val="28"/>
        </w:rPr>
        <w:t xml:space="preserve">,L2     </w:t>
      </w:r>
      <w:r>
        <w:rPr>
          <w:rFonts w:ascii="Times New Roman" w:hAnsi="Times New Roman" w:eastAsia="Times New Roman" w:cs="Times New Roman"/>
          <w:sz w:val="28"/>
          <w:szCs w:val="28"/>
        </w:rPr>
        <w:t>Regularization</w:t>
      </w:r>
      <w:r>
        <w:rPr>
          <w:rFonts w:ascii="宋体" w:hAnsi="宋体" w:eastAsia="宋体" w:cs="宋体"/>
          <w:spacing w:val="9"/>
          <w:sz w:val="28"/>
          <w:szCs w:val="28"/>
        </w:rPr>
        <w:t>使得惩罚项的参数相对</w:t>
      </w:r>
      <w:r>
        <w:rPr>
          <w:rFonts w:ascii="宋体" w:hAnsi="宋体" w:eastAsia="宋体" w:cs="宋体"/>
          <w:sz w:val="28"/>
          <w:szCs w:val="28"/>
        </w:rPr>
        <w:t xml:space="preserve">  </w:t>
      </w:r>
      <w:r>
        <w:rPr>
          <w:rFonts w:ascii="宋体" w:hAnsi="宋体" w:eastAsia="宋体" w:cs="宋体"/>
          <w:spacing w:val="24"/>
          <w:sz w:val="28"/>
          <w:szCs w:val="28"/>
        </w:rPr>
        <w:t>较小。比如对于回归模型，会避免某变量的参数值过大(其实也是在预</w:t>
      </w:r>
      <w:r>
        <w:rPr>
          <w:rFonts w:ascii="宋体" w:hAnsi="宋体" w:eastAsia="宋体" w:cs="宋体"/>
          <w:spacing w:val="7"/>
          <w:sz w:val="28"/>
          <w:szCs w:val="28"/>
        </w:rPr>
        <w:t xml:space="preserve"> </w:t>
      </w:r>
      <w:r>
        <w:rPr>
          <w:rFonts w:ascii="宋体" w:hAnsi="宋体" w:eastAsia="宋体" w:cs="宋体"/>
          <w:spacing w:val="18"/>
          <w:sz w:val="28"/>
          <w:szCs w:val="28"/>
        </w:rPr>
        <w:t>测模型中权重过大);在</w:t>
      </w:r>
      <w:r>
        <w:rPr>
          <w:rFonts w:ascii="宋体" w:hAnsi="宋体" w:eastAsia="宋体" w:cs="宋体"/>
          <w:sz w:val="28"/>
          <w:szCs w:val="28"/>
        </w:rPr>
        <w:t>Gradient</w:t>
      </w:r>
      <w:r>
        <w:rPr>
          <w:rFonts w:ascii="宋体" w:hAnsi="宋体" w:eastAsia="宋体" w:cs="宋体"/>
          <w:spacing w:val="18"/>
          <w:sz w:val="28"/>
          <w:szCs w:val="28"/>
        </w:rPr>
        <w:t xml:space="preserve"> </w:t>
      </w:r>
      <w:r>
        <w:rPr>
          <w:rFonts w:ascii="宋体" w:hAnsi="宋体" w:eastAsia="宋体" w:cs="宋体"/>
          <w:sz w:val="28"/>
          <w:szCs w:val="28"/>
        </w:rPr>
        <w:t>Tree</w:t>
      </w:r>
      <w:r>
        <w:rPr>
          <w:rFonts w:ascii="宋体" w:hAnsi="宋体" w:eastAsia="宋体" w:cs="宋体"/>
          <w:spacing w:val="18"/>
          <w:sz w:val="28"/>
          <w:szCs w:val="28"/>
        </w:rPr>
        <w:t xml:space="preserve"> </w:t>
      </w:r>
      <w:r>
        <w:rPr>
          <w:rFonts w:ascii="宋体" w:hAnsi="宋体" w:eastAsia="宋体" w:cs="宋体"/>
          <w:sz w:val="28"/>
          <w:szCs w:val="28"/>
        </w:rPr>
        <w:t>Boosting</w:t>
      </w:r>
      <w:r>
        <w:rPr>
          <w:rFonts w:ascii="宋体" w:hAnsi="宋体" w:eastAsia="宋体" w:cs="宋体"/>
          <w:spacing w:val="18"/>
          <w:sz w:val="28"/>
          <w:szCs w:val="28"/>
        </w:rPr>
        <w:t>算法中，会避免决策树</w:t>
      </w:r>
      <w:r>
        <w:rPr>
          <w:rFonts w:ascii="宋体" w:hAnsi="宋体" w:eastAsia="宋体" w:cs="宋体"/>
          <w:spacing w:val="7"/>
          <w:sz w:val="28"/>
          <w:szCs w:val="28"/>
        </w:rPr>
        <w:t xml:space="preserve">  </w:t>
      </w:r>
      <w:r>
        <w:rPr>
          <w:rFonts w:ascii="宋体" w:hAnsi="宋体" w:eastAsia="宋体" w:cs="宋体"/>
          <w:spacing w:val="15"/>
          <w:sz w:val="28"/>
          <w:szCs w:val="28"/>
        </w:rPr>
        <w:t>中叶子节点的权重过大。</w:t>
      </w:r>
    </w:p>
    <w:p w14:paraId="297BA424">
      <w:pPr>
        <w:pStyle w:val="2"/>
        <w:spacing w:line="249" w:lineRule="auto"/>
      </w:pPr>
    </w:p>
    <w:p w14:paraId="6287B6C3">
      <w:pPr>
        <w:spacing w:before="80" w:line="192" w:lineRule="auto"/>
        <w:rPr>
          <w:rFonts w:ascii="Times New Roman" w:hAnsi="Times New Roman" w:eastAsia="Times New Roman" w:cs="Times New Roman"/>
          <w:sz w:val="28"/>
          <w:szCs w:val="28"/>
        </w:rPr>
      </w:pPr>
      <w:r>
        <w:rPr>
          <w:rFonts w:ascii="Times New Roman" w:hAnsi="Times New Roman" w:eastAsia="Times New Roman" w:cs="Times New Roman"/>
          <w:color w:val="2060A0"/>
          <w:spacing w:val="-1"/>
          <w:sz w:val="28"/>
          <w:szCs w:val="28"/>
        </w:rPr>
        <w:t>3.L1/L2</w:t>
      </w:r>
      <w:r>
        <w:rPr>
          <w:rFonts w:ascii="Times New Roman" w:hAnsi="Times New Roman" w:eastAsia="Times New Roman" w:cs="Times New Roman"/>
          <w:color w:val="2060A0"/>
          <w:spacing w:val="18"/>
          <w:w w:val="101"/>
          <w:sz w:val="28"/>
          <w:szCs w:val="28"/>
        </w:rPr>
        <w:t xml:space="preserve">   </w:t>
      </w:r>
      <w:r>
        <w:rPr>
          <w:rFonts w:ascii="Times New Roman" w:hAnsi="Times New Roman" w:eastAsia="Times New Roman" w:cs="Times New Roman"/>
          <w:color w:val="2060A0"/>
          <w:spacing w:val="-1"/>
          <w:sz w:val="28"/>
          <w:szCs w:val="28"/>
        </w:rPr>
        <w:t>regularization</w:t>
      </w:r>
    </w:p>
    <w:p w14:paraId="5D426E34">
      <w:pPr>
        <w:pStyle w:val="2"/>
        <w:spacing w:line="286" w:lineRule="auto"/>
      </w:pPr>
    </w:p>
    <w:p w14:paraId="1322869C">
      <w:pPr>
        <w:spacing w:before="91" w:line="212" w:lineRule="auto"/>
        <w:ind w:left="589"/>
        <w:rPr>
          <w:rFonts w:ascii="Times New Roman" w:hAnsi="Times New Roman" w:eastAsia="Times New Roman" w:cs="Times New Roman"/>
          <w:sz w:val="28"/>
          <w:szCs w:val="28"/>
        </w:rPr>
      </w:pPr>
      <w:r>
        <w:rPr>
          <w:rFonts w:ascii="Times New Roman" w:hAnsi="Times New Roman" w:eastAsia="Times New Roman" w:cs="Times New Roman"/>
          <w:spacing w:val="10"/>
          <w:sz w:val="28"/>
          <w:szCs w:val="28"/>
        </w:rPr>
        <w:t xml:space="preserve">L1/L2   </w:t>
      </w:r>
      <w:r>
        <w:rPr>
          <w:rFonts w:ascii="Times New Roman" w:hAnsi="Times New Roman" w:eastAsia="Times New Roman" w:cs="Times New Roman"/>
          <w:sz w:val="28"/>
          <w:szCs w:val="28"/>
        </w:rPr>
        <w:t>Regularization</w:t>
      </w:r>
      <w:r>
        <w:rPr>
          <w:rFonts w:ascii="宋体" w:hAnsi="宋体" w:eastAsia="宋体" w:cs="宋体"/>
          <w:spacing w:val="10"/>
          <w:sz w:val="28"/>
          <w:szCs w:val="28"/>
        </w:rPr>
        <w:t>又称为</w:t>
      </w:r>
      <w:r>
        <w:rPr>
          <w:rFonts w:ascii="Times New Roman" w:hAnsi="Times New Roman" w:eastAsia="Times New Roman" w:cs="Times New Roman"/>
          <w:sz w:val="28"/>
          <w:szCs w:val="28"/>
        </w:rPr>
        <w:t>Elastic</w:t>
      </w:r>
      <w:r>
        <w:rPr>
          <w:rFonts w:ascii="Times New Roman" w:hAnsi="Times New Roman" w:eastAsia="Times New Roman" w:cs="Times New Roman"/>
          <w:spacing w:val="10"/>
          <w:sz w:val="28"/>
          <w:szCs w:val="28"/>
        </w:rPr>
        <w:t>-</w:t>
      </w:r>
      <w:r>
        <w:rPr>
          <w:rFonts w:ascii="Times New Roman" w:hAnsi="Times New Roman" w:eastAsia="Times New Roman" w:cs="Times New Roman"/>
          <w:sz w:val="28"/>
          <w:szCs w:val="28"/>
        </w:rPr>
        <w:t>Net</w:t>
      </w:r>
      <w:r>
        <w:rPr>
          <w:rFonts w:ascii="Times New Roman" w:hAnsi="Times New Roman" w:eastAsia="Times New Roman" w:cs="Times New Roman"/>
          <w:spacing w:val="10"/>
          <w:sz w:val="28"/>
          <w:szCs w:val="28"/>
        </w:rPr>
        <w:t xml:space="preserve"> </w:t>
      </w:r>
      <w:r>
        <w:rPr>
          <w:rFonts w:ascii="宋体" w:hAnsi="宋体" w:eastAsia="宋体" w:cs="宋体"/>
          <w:spacing w:val="10"/>
          <w:sz w:val="28"/>
          <w:szCs w:val="28"/>
        </w:rPr>
        <w:t>惩罚，其结合了</w:t>
      </w:r>
      <w:r>
        <w:rPr>
          <w:rFonts w:ascii="Times New Roman" w:hAnsi="Times New Roman" w:eastAsia="Times New Roman" w:cs="Times New Roman"/>
          <w:spacing w:val="10"/>
          <w:sz w:val="28"/>
          <w:szCs w:val="28"/>
        </w:rPr>
        <w:t>L1</w:t>
      </w:r>
    </w:p>
    <w:p w14:paraId="05D17574">
      <w:pPr>
        <w:spacing w:before="51" w:line="214" w:lineRule="auto"/>
        <w:rPr>
          <w:rFonts w:ascii="宋体" w:hAnsi="宋体" w:eastAsia="宋体" w:cs="宋体"/>
          <w:sz w:val="28"/>
          <w:szCs w:val="28"/>
        </w:rPr>
      </w:pPr>
      <w:r>
        <w:rPr>
          <w:rFonts w:ascii="宋体" w:hAnsi="宋体" w:eastAsia="宋体" w:cs="宋体"/>
          <w:spacing w:val="-2"/>
          <w:sz w:val="28"/>
          <w:szCs w:val="28"/>
        </w:rPr>
        <w:t>Regularization和L2 Regularization两</w:t>
      </w:r>
      <w:r>
        <w:rPr>
          <w:rFonts w:ascii="宋体" w:hAnsi="宋体" w:eastAsia="宋体" w:cs="宋体"/>
          <w:spacing w:val="-3"/>
          <w:sz w:val="28"/>
          <w:szCs w:val="28"/>
        </w:rPr>
        <w:t>种规则化的特点，其数学表达是：</w:t>
      </w:r>
    </w:p>
    <w:p w14:paraId="365DAD1F">
      <w:pPr>
        <w:pStyle w:val="2"/>
        <w:spacing w:line="251" w:lineRule="auto"/>
      </w:pPr>
    </w:p>
    <w:p w14:paraId="63BEA983">
      <w:pPr>
        <w:spacing w:before="1" w:line="1152" w:lineRule="exact"/>
        <w:ind w:firstLine="939"/>
      </w:pPr>
      <w:r>
        <w:rPr>
          <w:position w:val="-23"/>
        </w:rPr>
        <w:drawing>
          <wp:inline distT="0" distB="0" distL="0" distR="0">
            <wp:extent cx="4787900" cy="73152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41"/>
                    <a:stretch>
                      <a:fillRect/>
                    </a:stretch>
                  </pic:blipFill>
                  <pic:spPr>
                    <a:xfrm>
                      <a:off x="0" y="0"/>
                      <a:ext cx="4787958" cy="731792"/>
                    </a:xfrm>
                    <a:prstGeom prst="rect">
                      <a:avLst/>
                    </a:prstGeom>
                  </pic:spPr>
                </pic:pic>
              </a:graphicData>
            </a:graphic>
          </wp:inline>
        </w:drawing>
      </w:r>
    </w:p>
    <w:p w14:paraId="1DA32F1E">
      <w:pPr>
        <w:pStyle w:val="2"/>
        <w:spacing w:line="267" w:lineRule="auto"/>
      </w:pPr>
    </w:p>
    <w:p w14:paraId="1B80944F">
      <w:pPr>
        <w:spacing w:before="92" w:line="217" w:lineRule="auto"/>
        <w:ind w:left="19" w:right="11" w:firstLine="600"/>
        <w:rPr>
          <w:rFonts w:ascii="宋体" w:hAnsi="宋体" w:eastAsia="宋体" w:cs="宋体"/>
          <w:sz w:val="28"/>
          <w:szCs w:val="28"/>
        </w:rPr>
      </w:pPr>
      <w:r>
        <w:rPr>
          <w:rFonts w:ascii="宋体" w:hAnsi="宋体" w:eastAsia="宋体" w:cs="宋体"/>
          <w:spacing w:val="-6"/>
          <w:sz w:val="28"/>
          <w:szCs w:val="28"/>
        </w:rPr>
        <w:t>其中，参数α用于调节L1 Regularization和L2 Regularization之间的权</w:t>
      </w:r>
      <w:r>
        <w:rPr>
          <w:rFonts w:ascii="宋体" w:hAnsi="宋体" w:eastAsia="宋体" w:cs="宋体"/>
          <w:spacing w:val="3"/>
          <w:sz w:val="28"/>
          <w:szCs w:val="28"/>
        </w:rPr>
        <w:t xml:space="preserve"> </w:t>
      </w:r>
      <w:r>
        <w:rPr>
          <w:rFonts w:ascii="宋体" w:hAnsi="宋体" w:eastAsia="宋体" w:cs="宋体"/>
          <w:spacing w:val="-5"/>
          <w:sz w:val="28"/>
          <w:szCs w:val="28"/>
        </w:rPr>
        <w:t>重。</w:t>
      </w:r>
    </w:p>
    <w:p w14:paraId="331081A8">
      <w:pPr>
        <w:spacing w:line="217" w:lineRule="auto"/>
        <w:rPr>
          <w:rFonts w:ascii="宋体" w:hAnsi="宋体" w:eastAsia="宋体" w:cs="宋体"/>
          <w:sz w:val="28"/>
          <w:szCs w:val="28"/>
        </w:rPr>
        <w:sectPr>
          <w:pgSz w:w="12240" w:h="15840"/>
          <w:pgMar w:top="400" w:right="1507" w:bottom="0" w:left="1429" w:header="0" w:footer="0" w:gutter="0"/>
          <w:cols w:space="720" w:num="1"/>
        </w:sectPr>
      </w:pPr>
    </w:p>
    <w:p w14:paraId="2A5E622F">
      <w:pPr>
        <w:pStyle w:val="2"/>
        <w:spacing w:line="267" w:lineRule="auto"/>
      </w:pPr>
    </w:p>
    <w:p w14:paraId="7EFAD6F2">
      <w:pPr>
        <w:pStyle w:val="2"/>
        <w:spacing w:line="268" w:lineRule="auto"/>
      </w:pPr>
    </w:p>
    <w:p w14:paraId="51682B8F">
      <w:pPr>
        <w:pStyle w:val="2"/>
        <w:spacing w:line="268" w:lineRule="auto"/>
      </w:pPr>
    </w:p>
    <w:p w14:paraId="185DC5D2">
      <w:pPr>
        <w:pStyle w:val="2"/>
        <w:spacing w:line="268" w:lineRule="auto"/>
      </w:pPr>
    </w:p>
    <w:p w14:paraId="07E678CC">
      <w:pPr>
        <w:pStyle w:val="2"/>
        <w:spacing w:line="268" w:lineRule="auto"/>
      </w:pPr>
    </w:p>
    <w:p w14:paraId="44629BCC">
      <w:pPr>
        <w:spacing w:before="120" w:line="219" w:lineRule="auto"/>
        <w:rPr>
          <w:rFonts w:ascii="宋体" w:hAnsi="宋体" w:eastAsia="宋体" w:cs="宋体"/>
          <w:sz w:val="37"/>
          <w:szCs w:val="37"/>
        </w:rPr>
      </w:pPr>
      <w:r>
        <w:rPr>
          <w:rFonts w:ascii="Times New Roman" w:hAnsi="Times New Roman" w:eastAsia="Times New Roman" w:cs="Times New Roman"/>
          <w:b/>
          <w:bCs/>
          <w:color w:val="2070B0"/>
          <w:spacing w:val="-2"/>
          <w:sz w:val="37"/>
          <w:szCs w:val="37"/>
        </w:rPr>
        <w:t>3.3.3</w:t>
      </w:r>
      <w:r>
        <w:rPr>
          <w:rFonts w:ascii="Times New Roman" w:hAnsi="Times New Roman" w:eastAsia="Times New Roman" w:cs="Times New Roman"/>
          <w:b/>
          <w:bCs/>
          <w:color w:val="2070B0"/>
          <w:spacing w:val="14"/>
          <w:sz w:val="37"/>
          <w:szCs w:val="37"/>
        </w:rPr>
        <w:t xml:space="preserve">    </w:t>
      </w:r>
      <w:r>
        <w:rPr>
          <w:rFonts w:ascii="Times New Roman" w:hAnsi="Times New Roman" w:eastAsia="Times New Roman" w:cs="Times New Roman"/>
          <w:b/>
          <w:bCs/>
          <w:color w:val="2070B0"/>
          <w:spacing w:val="-2"/>
          <w:sz w:val="37"/>
          <w:szCs w:val="37"/>
        </w:rPr>
        <w:t>XGBoost</w:t>
      </w:r>
      <w:r>
        <w:rPr>
          <w:rFonts w:ascii="Times New Roman" w:hAnsi="Times New Roman" w:eastAsia="Times New Roman" w:cs="Times New Roman"/>
          <w:b/>
          <w:bCs/>
          <w:color w:val="2070B0"/>
          <w:spacing w:val="-41"/>
          <w:sz w:val="37"/>
          <w:szCs w:val="37"/>
        </w:rPr>
        <w:t xml:space="preserve"> </w:t>
      </w:r>
      <w:r>
        <w:rPr>
          <w:rFonts w:ascii="宋体" w:hAnsi="宋体" w:eastAsia="宋体" w:cs="宋体"/>
          <w:b/>
          <w:bCs/>
          <w:color w:val="2070B0"/>
          <w:spacing w:val="-2"/>
          <w:sz w:val="37"/>
          <w:szCs w:val="37"/>
        </w:rPr>
        <w:t>介绍</w:t>
      </w:r>
    </w:p>
    <w:p w14:paraId="04C9041D">
      <w:pPr>
        <w:pStyle w:val="2"/>
        <w:spacing w:line="316" w:lineRule="auto"/>
      </w:pPr>
    </w:p>
    <w:p w14:paraId="7E66A47B">
      <w:pPr>
        <w:spacing w:before="95" w:line="214" w:lineRule="auto"/>
        <w:ind w:right="81" w:firstLine="600"/>
        <w:rPr>
          <w:rFonts w:ascii="宋体" w:hAnsi="宋体" w:eastAsia="宋体" w:cs="宋体"/>
          <w:sz w:val="29"/>
          <w:szCs w:val="29"/>
        </w:rPr>
      </w:pPr>
      <w:r>
        <w:rPr>
          <w:rFonts w:ascii="宋体" w:hAnsi="宋体" w:eastAsia="宋体" w:cs="宋体"/>
          <w:spacing w:val="-14"/>
          <w:sz w:val="29"/>
          <w:szCs w:val="29"/>
        </w:rPr>
        <w:t>XGBoost 和scikit-lear</w:t>
      </w:r>
      <w:r>
        <w:rPr>
          <w:rFonts w:ascii="宋体" w:hAnsi="宋体" w:eastAsia="宋体" w:cs="宋体"/>
          <w:spacing w:val="-15"/>
          <w:sz w:val="29"/>
          <w:szCs w:val="29"/>
        </w:rPr>
        <w:t>n的GradientBoostingClassifier算法相比，有一</w:t>
      </w:r>
      <w:r>
        <w:rPr>
          <w:rFonts w:ascii="宋体" w:hAnsi="宋体" w:eastAsia="宋体" w:cs="宋体"/>
          <w:sz w:val="29"/>
          <w:szCs w:val="29"/>
        </w:rPr>
        <w:t xml:space="preserve">  </w:t>
      </w:r>
      <w:r>
        <w:rPr>
          <w:rFonts w:ascii="宋体" w:hAnsi="宋体" w:eastAsia="宋体" w:cs="宋体"/>
          <w:spacing w:val="7"/>
          <w:sz w:val="29"/>
          <w:szCs w:val="29"/>
        </w:rPr>
        <w:t>些明显的优势，如支持</w:t>
      </w:r>
      <w:r>
        <w:rPr>
          <w:rFonts w:ascii="Times New Roman" w:hAnsi="Times New Roman" w:eastAsia="Times New Roman" w:cs="Times New Roman"/>
          <w:sz w:val="29"/>
          <w:szCs w:val="29"/>
        </w:rPr>
        <w:t>Regularization</w:t>
      </w:r>
      <w:r>
        <w:rPr>
          <w:rFonts w:ascii="Times New Roman" w:hAnsi="Times New Roman" w:eastAsia="Times New Roman" w:cs="Times New Roman"/>
          <w:spacing w:val="-33"/>
          <w:sz w:val="29"/>
          <w:szCs w:val="29"/>
        </w:rPr>
        <w:t xml:space="preserve"> </w:t>
      </w:r>
      <w:r>
        <w:rPr>
          <w:rFonts w:ascii="宋体" w:hAnsi="宋体" w:eastAsia="宋体" w:cs="宋体"/>
          <w:spacing w:val="7"/>
          <w:sz w:val="29"/>
          <w:szCs w:val="29"/>
        </w:rPr>
        <w:t>、</w:t>
      </w:r>
      <w:r>
        <w:rPr>
          <w:rFonts w:ascii="宋体" w:hAnsi="宋体" w:eastAsia="宋体" w:cs="宋体"/>
          <w:spacing w:val="-84"/>
          <w:sz w:val="29"/>
          <w:szCs w:val="29"/>
        </w:rPr>
        <w:t xml:space="preserve"> </w:t>
      </w:r>
      <w:r>
        <w:rPr>
          <w:rFonts w:ascii="宋体" w:hAnsi="宋体" w:eastAsia="宋体" w:cs="宋体"/>
          <w:spacing w:val="7"/>
          <w:sz w:val="29"/>
          <w:szCs w:val="29"/>
        </w:rPr>
        <w:t>支持</w:t>
      </w:r>
      <w:r>
        <w:rPr>
          <w:rFonts w:ascii="Times New Roman" w:hAnsi="Times New Roman" w:eastAsia="Times New Roman" w:cs="Times New Roman"/>
          <w:sz w:val="29"/>
          <w:szCs w:val="29"/>
        </w:rPr>
        <w:t>Spark</w:t>
      </w:r>
      <w:r>
        <w:rPr>
          <w:rFonts w:ascii="Times New Roman" w:hAnsi="Times New Roman" w:eastAsia="Times New Roman" w:cs="Times New Roman"/>
          <w:spacing w:val="-43"/>
          <w:sz w:val="29"/>
          <w:szCs w:val="29"/>
        </w:rPr>
        <w:t xml:space="preserve"> </w:t>
      </w:r>
      <w:r>
        <w:rPr>
          <w:rFonts w:ascii="宋体" w:hAnsi="宋体" w:eastAsia="宋体" w:cs="宋体"/>
          <w:spacing w:val="7"/>
          <w:sz w:val="29"/>
          <w:szCs w:val="29"/>
        </w:rPr>
        <w:t>、支持并行计算等功</w:t>
      </w:r>
      <w:r>
        <w:rPr>
          <w:rFonts w:ascii="宋体" w:hAnsi="宋体" w:eastAsia="宋体" w:cs="宋体"/>
          <w:sz w:val="29"/>
          <w:szCs w:val="29"/>
        </w:rPr>
        <w:t xml:space="preserve">  </w:t>
      </w:r>
      <w:r>
        <w:rPr>
          <w:rFonts w:ascii="宋体" w:hAnsi="宋体" w:eastAsia="宋体" w:cs="宋体"/>
          <w:spacing w:val="6"/>
          <w:sz w:val="29"/>
          <w:szCs w:val="29"/>
        </w:rPr>
        <w:t>能</w:t>
      </w:r>
      <w:r>
        <w:rPr>
          <w:rFonts w:ascii="宋体" w:hAnsi="宋体" w:eastAsia="宋体" w:cs="宋体"/>
          <w:spacing w:val="-75"/>
          <w:sz w:val="29"/>
          <w:szCs w:val="29"/>
        </w:rPr>
        <w:t xml:space="preserve"> </w:t>
      </w:r>
      <w:r>
        <w:rPr>
          <w:rFonts w:ascii="宋体" w:hAnsi="宋体" w:eastAsia="宋体" w:cs="宋体"/>
          <w:spacing w:val="6"/>
          <w:sz w:val="29"/>
          <w:szCs w:val="29"/>
        </w:rPr>
        <w:t>。</w:t>
      </w:r>
      <w:r>
        <w:rPr>
          <w:rFonts w:ascii="宋体" w:hAnsi="宋体" w:eastAsia="宋体" w:cs="宋体"/>
          <w:sz w:val="29"/>
          <w:szCs w:val="29"/>
        </w:rPr>
        <w:t>XGBoost</w:t>
      </w:r>
      <w:r>
        <w:rPr>
          <w:rFonts w:ascii="宋体" w:hAnsi="宋体" w:eastAsia="宋体" w:cs="宋体"/>
          <w:spacing w:val="6"/>
          <w:sz w:val="29"/>
          <w:szCs w:val="29"/>
        </w:rPr>
        <w:t xml:space="preserve"> 已经不是一个算法，而是由开源社区维护</w:t>
      </w:r>
      <w:r>
        <w:rPr>
          <w:rFonts w:ascii="宋体" w:hAnsi="宋体" w:eastAsia="宋体" w:cs="宋体"/>
          <w:spacing w:val="5"/>
          <w:sz w:val="29"/>
          <w:szCs w:val="29"/>
        </w:rPr>
        <w:t>的一个平台，并</w:t>
      </w:r>
      <w:r>
        <w:rPr>
          <w:rFonts w:ascii="宋体" w:hAnsi="宋体" w:eastAsia="宋体" w:cs="宋体"/>
          <w:sz w:val="29"/>
          <w:szCs w:val="29"/>
        </w:rPr>
        <w:t xml:space="preserve"> </w:t>
      </w:r>
      <w:r>
        <w:rPr>
          <w:rFonts w:ascii="宋体" w:hAnsi="宋体" w:eastAsia="宋体" w:cs="宋体"/>
          <w:spacing w:val="5"/>
          <w:sz w:val="29"/>
          <w:szCs w:val="29"/>
        </w:rPr>
        <w:t>且其使用方式非常简便。</w:t>
      </w:r>
    </w:p>
    <w:p w14:paraId="43B4B09C">
      <w:pPr>
        <w:pStyle w:val="2"/>
        <w:spacing w:line="283" w:lineRule="auto"/>
      </w:pPr>
    </w:p>
    <w:p w14:paraId="34D1516F">
      <w:pPr>
        <w:pStyle w:val="2"/>
        <w:spacing w:before="66" w:line="303" w:lineRule="exact"/>
        <w:ind w:left="150"/>
        <w:rPr>
          <w:sz w:val="23"/>
          <w:szCs w:val="23"/>
        </w:rPr>
      </w:pPr>
      <w:r>
        <w:rPr>
          <w:position w:val="3"/>
          <w:sz w:val="23"/>
          <w:szCs w:val="23"/>
        </w:rPr>
        <w:t>from  sklearn.datasets</w:t>
      </w:r>
      <w:r>
        <w:rPr>
          <w:spacing w:val="17"/>
          <w:position w:val="3"/>
          <w:sz w:val="23"/>
          <w:szCs w:val="23"/>
        </w:rPr>
        <w:t xml:space="preserve">  </w:t>
      </w:r>
      <w:r>
        <w:rPr>
          <w:position w:val="3"/>
          <w:sz w:val="23"/>
          <w:szCs w:val="23"/>
        </w:rPr>
        <w:t>import</w:t>
      </w:r>
      <w:r>
        <w:rPr>
          <w:spacing w:val="16"/>
          <w:w w:val="101"/>
          <w:position w:val="3"/>
          <w:sz w:val="23"/>
          <w:szCs w:val="23"/>
        </w:rPr>
        <w:t xml:space="preserve">  </w:t>
      </w:r>
      <w:r>
        <w:rPr>
          <w:position w:val="3"/>
          <w:sz w:val="23"/>
          <w:szCs w:val="23"/>
        </w:rPr>
        <w:t>m</w:t>
      </w:r>
      <w:r>
        <w:rPr>
          <w:spacing w:val="-1"/>
          <w:position w:val="3"/>
          <w:sz w:val="23"/>
          <w:szCs w:val="23"/>
        </w:rPr>
        <w:t>ake_hastie_10_2</w:t>
      </w:r>
    </w:p>
    <w:p w14:paraId="3901257B">
      <w:pPr>
        <w:spacing w:line="224" w:lineRule="auto"/>
        <w:ind w:left="150" w:right="2893"/>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from      sklearn.ensemble       import      GradientBoostingClassifier </w:t>
      </w:r>
      <w:r>
        <w:rPr>
          <w:rFonts w:ascii="Times New Roman" w:hAnsi="Times New Roman" w:eastAsia="Times New Roman" w:cs="Times New Roman"/>
          <w:spacing w:val="-1"/>
          <w:sz w:val="23"/>
          <w:szCs w:val="23"/>
        </w:rPr>
        <w:t>from</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1"/>
          <w:sz w:val="23"/>
          <w:szCs w:val="23"/>
        </w:rPr>
        <w:t>xgboost</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1"/>
          <w:sz w:val="23"/>
          <w:szCs w:val="23"/>
        </w:rPr>
        <w:t>import</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1"/>
          <w:sz w:val="23"/>
          <w:szCs w:val="23"/>
        </w:rPr>
        <w:t>XGBClassifier</w:t>
      </w:r>
    </w:p>
    <w:p w14:paraId="6057067E">
      <w:pPr>
        <w:spacing w:before="265" w:line="176" w:lineRule="auto"/>
        <w:ind w:left="15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X,y</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1"/>
          <w:sz w:val="23"/>
          <w:szCs w:val="23"/>
        </w:rPr>
        <w:t>=make_hastie_</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1"/>
          <w:sz w:val="23"/>
          <w:szCs w:val="23"/>
        </w:rPr>
        <w:t>10_2(random_state=0)</w:t>
      </w:r>
    </w:p>
    <w:p w14:paraId="19D480EC">
      <w:pPr>
        <w:pStyle w:val="2"/>
        <w:ind w:left="150"/>
        <w:rPr>
          <w:sz w:val="29"/>
          <w:szCs w:val="29"/>
        </w:rPr>
      </w:pPr>
      <w:r>
        <w:fldChar w:fldCharType="begin"/>
      </w:r>
      <w:r>
        <w:instrText xml:space="preserve">EQ \* jc3 \* hps23 \o\al(\s\up 7(</w:instrText>
      </w:r>
      <w:r>
        <w:rPr>
          <w:w w:val="99"/>
          <w:sz w:val="23"/>
          <w:szCs w:val="23"/>
        </w:rPr>
        <w:instrText xml:space="preserve">X</w:instrText>
      </w:r>
      <w:r>
        <w:instrText xml:space="preserve">),</w:instrText>
      </w:r>
      <w:r>
        <w:rPr>
          <w:w w:val="96"/>
          <w:position w:val="-8"/>
          <w:sz w:val="29"/>
          <w:szCs w:val="29"/>
        </w:rPr>
        <w:instrText xml:space="preserve">y</w:instrText>
      </w:r>
      <w:r>
        <w:instrText xml:space="preserve">)</w:instrText>
      </w:r>
      <w:r>
        <w:fldChar w:fldCharType="end"/>
      </w:r>
      <w:r>
        <w:rPr>
          <w:spacing w:val="-15"/>
          <w:w w:val="77"/>
          <w:position w:val="-8"/>
          <w:sz w:val="29"/>
          <w:szCs w:val="29"/>
        </w:rPr>
        <w:t>_</w:t>
      </w:r>
      <w:r>
        <w:rPr>
          <w:spacing w:val="-129"/>
          <w:position w:val="15"/>
          <w:sz w:val="23"/>
          <w:szCs w:val="23"/>
        </w:rPr>
        <w:t>_</w:t>
      </w:r>
      <w:r>
        <w:rPr>
          <w:spacing w:val="-15"/>
          <w:w w:val="77"/>
          <w:position w:val="15"/>
          <w:sz w:val="23"/>
          <w:szCs w:val="23"/>
        </w:rPr>
        <w:t>t</w:t>
      </w:r>
      <w:r>
        <w:rPr>
          <w:spacing w:val="-15"/>
          <w:w w:val="77"/>
          <w:position w:val="-8"/>
          <w:sz w:val="29"/>
          <w:szCs w:val="29"/>
        </w:rPr>
        <w:t>t</w:t>
      </w:r>
      <w:r>
        <w:rPr>
          <w:spacing w:val="-15"/>
          <w:w w:val="77"/>
          <w:position w:val="15"/>
          <w:sz w:val="23"/>
          <w:szCs w:val="23"/>
        </w:rPr>
        <w:t>r</w:t>
      </w:r>
      <w:r>
        <w:rPr>
          <w:spacing w:val="-15"/>
          <w:w w:val="77"/>
          <w:position w:val="-8"/>
          <w:sz w:val="29"/>
          <w:szCs w:val="29"/>
        </w:rPr>
        <w:t>r</w:t>
      </w:r>
      <w:r>
        <w:rPr>
          <w:spacing w:val="-15"/>
          <w:w w:val="77"/>
          <w:position w:val="15"/>
          <w:sz w:val="23"/>
          <w:szCs w:val="23"/>
        </w:rPr>
        <w:t>a</w:t>
      </w:r>
      <w:r>
        <w:rPr>
          <w:spacing w:val="-15"/>
          <w:w w:val="77"/>
          <w:position w:val="-8"/>
          <w:sz w:val="29"/>
          <w:szCs w:val="29"/>
        </w:rPr>
        <w:t>a</w:t>
      </w:r>
      <w:r>
        <w:rPr>
          <w:spacing w:val="-15"/>
          <w:w w:val="77"/>
          <w:position w:val="15"/>
          <w:sz w:val="23"/>
          <w:szCs w:val="23"/>
        </w:rPr>
        <w:t>i</w:t>
      </w:r>
      <w:r>
        <w:fldChar w:fldCharType="begin"/>
      </w:r>
      <w:r>
        <w:instrText xml:space="preserve">EQ \* jc3 \* hps23 \o\al(\s\up 7(</w:instrText>
      </w:r>
      <w:r>
        <w:rPr>
          <w:w w:val="68"/>
          <w:sz w:val="23"/>
          <w:szCs w:val="23"/>
        </w:rPr>
        <w:instrText xml:space="preserve">n</w:instrText>
      </w:r>
      <w:r>
        <w:instrText xml:space="preserve">),</w:instrText>
      </w:r>
      <w:r>
        <w:rPr>
          <w:w w:val="99"/>
          <w:position w:val="-8"/>
          <w:sz w:val="29"/>
          <w:szCs w:val="29"/>
        </w:rPr>
        <w:instrText xml:space="preserve">i</w:instrText>
      </w:r>
      <w:r>
        <w:instrText xml:space="preserve">)</w:instrText>
      </w:r>
      <w:r>
        <w:fldChar w:fldCharType="end"/>
      </w:r>
      <w:r>
        <w:rPr>
          <w:spacing w:val="-15"/>
          <w:w w:val="77"/>
          <w:position w:val="-8"/>
          <w:sz w:val="29"/>
          <w:szCs w:val="29"/>
        </w:rPr>
        <w:t>n</w:t>
      </w:r>
      <w:r>
        <w:rPr>
          <w:spacing w:val="-15"/>
          <w:w w:val="77"/>
          <w:position w:val="15"/>
          <w:sz w:val="23"/>
          <w:szCs w:val="23"/>
        </w:rPr>
        <w:t>,X</w:t>
      </w:r>
      <w:r>
        <w:rPr>
          <w:spacing w:val="-15"/>
          <w:w w:val="77"/>
          <w:position w:val="-8"/>
          <w:sz w:val="29"/>
          <w:szCs w:val="29"/>
        </w:rPr>
        <w:t>,</w:t>
      </w:r>
      <w:r>
        <w:fldChar w:fldCharType="begin"/>
      </w:r>
      <w:r>
        <w:instrText xml:space="preserve">EQ \* jc3 \* hps23 \o\al(\s\up 7(</w:instrText>
      </w:r>
      <w:r>
        <w:rPr>
          <w:sz w:val="23"/>
          <w:szCs w:val="23"/>
        </w:rPr>
        <w:instrText xml:space="preserve">_</w:instrText>
      </w:r>
      <w:r>
        <w:instrText xml:space="preserve">),</w:instrText>
      </w:r>
      <w:r>
        <w:rPr>
          <w:position w:val="-8"/>
          <w:sz w:val="29"/>
          <w:szCs w:val="29"/>
        </w:rPr>
        <w:instrText xml:space="preserve">y</w:instrText>
      </w:r>
      <w:r>
        <w:instrText xml:space="preserve">)</w:instrText>
      </w:r>
      <w:r>
        <w:fldChar w:fldCharType="end"/>
      </w:r>
      <w:r>
        <w:rPr>
          <w:spacing w:val="-15"/>
          <w:w w:val="77"/>
          <w:position w:val="15"/>
          <w:sz w:val="23"/>
          <w:szCs w:val="23"/>
        </w:rPr>
        <w:t>te</w:t>
      </w:r>
      <w:r>
        <w:rPr>
          <w:spacing w:val="-162"/>
          <w:position w:val="-8"/>
          <w:sz w:val="29"/>
          <w:szCs w:val="29"/>
        </w:rPr>
        <w:t>_</w:t>
      </w:r>
      <w:r>
        <w:fldChar w:fldCharType="begin"/>
      </w:r>
      <w:r>
        <w:instrText xml:space="preserve">EQ \* jc3 \* hps23 \o\al(\s\up 7(</w:instrText>
      </w:r>
      <w:r>
        <w:rPr>
          <w:w w:val="99"/>
          <w:sz w:val="23"/>
          <w:szCs w:val="23"/>
        </w:rPr>
        <w:instrText xml:space="preserve">st</w:instrText>
      </w:r>
      <w:r>
        <w:instrText xml:space="preserve">),</w:instrText>
      </w:r>
      <w:r>
        <w:rPr>
          <w:w w:val="95"/>
          <w:position w:val="-8"/>
          <w:sz w:val="29"/>
          <w:szCs w:val="29"/>
        </w:rPr>
        <w:instrText xml:space="preserve">te</w:instrText>
      </w:r>
      <w:r>
        <w:instrText xml:space="preserve">)</w:instrText>
      </w:r>
      <w:r>
        <w:fldChar w:fldCharType="end"/>
      </w:r>
      <w:r>
        <w:rPr>
          <w:spacing w:val="-15"/>
          <w:w w:val="77"/>
          <w:position w:val="-8"/>
          <w:sz w:val="29"/>
          <w:szCs w:val="29"/>
        </w:rPr>
        <w:t>st</w:t>
      </w:r>
      <w:r>
        <w:rPr>
          <w:spacing w:val="28"/>
          <w:position w:val="-8"/>
          <w:sz w:val="29"/>
          <w:szCs w:val="29"/>
        </w:rPr>
        <w:t xml:space="preserve"> </w:t>
      </w:r>
      <w:r>
        <w:rPr>
          <w:spacing w:val="-15"/>
          <w:w w:val="77"/>
          <w:position w:val="-8"/>
          <w:sz w:val="29"/>
          <w:szCs w:val="29"/>
        </w:rPr>
        <w:t>=y[</w:t>
      </w:r>
      <w:r>
        <w:rPr>
          <w:spacing w:val="-15"/>
          <w:w w:val="77"/>
          <w:position w:val="15"/>
          <w:sz w:val="23"/>
          <w:szCs w:val="23"/>
        </w:rPr>
        <w:t>=</w:t>
      </w:r>
      <w:r>
        <w:rPr>
          <w:spacing w:val="-15"/>
          <w:w w:val="77"/>
          <w:position w:val="-8"/>
          <w:sz w:val="29"/>
          <w:szCs w:val="29"/>
        </w:rPr>
        <w:t>:</w:t>
      </w:r>
      <w:r>
        <w:rPr>
          <w:spacing w:val="-15"/>
          <w:w w:val="77"/>
          <w:position w:val="4"/>
          <w:sz w:val="29"/>
          <w:szCs w:val="29"/>
        </w:rPr>
        <w:t>2</w:t>
      </w:r>
      <w:r>
        <w:rPr>
          <w:spacing w:val="-15"/>
          <w:w w:val="77"/>
          <w:position w:val="4"/>
          <w:sz w:val="23"/>
          <w:szCs w:val="23"/>
        </w:rPr>
        <w:t>X</w:t>
      </w:r>
      <w:r>
        <w:rPr>
          <w:spacing w:val="-15"/>
          <w:w w:val="77"/>
          <w:position w:val="4"/>
          <w:sz w:val="29"/>
          <w:szCs w:val="29"/>
        </w:rPr>
        <w:t>0</w:t>
      </w:r>
      <w:r>
        <w:rPr>
          <w:spacing w:val="-15"/>
          <w:w w:val="77"/>
          <w:position w:val="4"/>
          <w:sz w:val="23"/>
          <w:szCs w:val="23"/>
        </w:rPr>
        <w:t>[:</w:t>
      </w:r>
      <w:r>
        <w:fldChar w:fldCharType="begin"/>
      </w:r>
      <w:r>
        <w:instrText xml:space="preserve">EQ \* jc3 \* hps23 \o\al(\s\up 7(</w:instrText>
      </w:r>
      <w:r>
        <w:rPr>
          <w:w w:val="99"/>
          <w:sz w:val="23"/>
          <w:szCs w:val="23"/>
        </w:rPr>
        <w:instrText xml:space="preserve">20</w:instrText>
      </w:r>
      <w:r>
        <w:instrText xml:space="preserve">),</w:instrText>
      </w:r>
      <w:r>
        <w:rPr>
          <w:w w:val="92"/>
          <w:position w:val="-8"/>
          <w:sz w:val="29"/>
          <w:szCs w:val="29"/>
        </w:rPr>
        <w:instrText xml:space="preserve">00</w:instrText>
      </w:r>
      <w:r>
        <w:instrText xml:space="preserve">)</w:instrText>
      </w:r>
      <w:r>
        <w:fldChar w:fldCharType="end"/>
      </w:r>
      <w:r>
        <w:rPr>
          <w:position w:val="-16"/>
          <w:sz w:val="23"/>
          <w:szCs w:val="23"/>
        </w:rPr>
        <w:drawing>
          <wp:inline distT="0" distB="0" distL="0" distR="0">
            <wp:extent cx="64135" cy="34925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42"/>
                    <a:stretch>
                      <a:fillRect/>
                    </a:stretch>
                  </pic:blipFill>
                  <pic:spPr>
                    <a:xfrm>
                      <a:off x="0" y="0"/>
                      <a:ext cx="64443" cy="349591"/>
                    </a:xfrm>
                    <a:prstGeom prst="rect">
                      <a:avLst/>
                    </a:prstGeom>
                  </pic:spPr>
                </pic:pic>
              </a:graphicData>
            </a:graphic>
          </wp:inline>
        </w:drawing>
      </w:r>
      <w:r>
        <w:rPr>
          <w:spacing w:val="-15"/>
          <w:w w:val="77"/>
          <w:position w:val="15"/>
          <w:sz w:val="23"/>
          <w:szCs w:val="23"/>
        </w:rPr>
        <w:t>0</w:t>
      </w:r>
      <w:r>
        <w:rPr>
          <w:spacing w:val="-15"/>
          <w:w w:val="77"/>
          <w:position w:val="-8"/>
          <w:sz w:val="29"/>
          <w:szCs w:val="29"/>
        </w:rPr>
        <w:t>,y</w:t>
      </w:r>
      <w:r>
        <w:rPr>
          <w:spacing w:val="-15"/>
          <w:w w:val="77"/>
          <w:position w:val="15"/>
          <w:sz w:val="23"/>
          <w:szCs w:val="23"/>
        </w:rPr>
        <w:t>],</w:t>
      </w:r>
      <w:r>
        <w:rPr>
          <w:position w:val="-16"/>
          <w:sz w:val="23"/>
          <w:szCs w:val="23"/>
        </w:rPr>
        <w:drawing>
          <wp:inline distT="0" distB="0" distL="0" distR="0">
            <wp:extent cx="120650" cy="30480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43"/>
                    <a:stretch>
                      <a:fillRect/>
                    </a:stretch>
                  </pic:blipFill>
                  <pic:spPr>
                    <a:xfrm>
                      <a:off x="0" y="0"/>
                      <a:ext cx="120932" cy="305410"/>
                    </a:xfrm>
                    <a:prstGeom prst="rect">
                      <a:avLst/>
                    </a:prstGeom>
                  </pic:spPr>
                </pic:pic>
              </a:graphicData>
            </a:graphic>
          </wp:inline>
        </w:drawing>
      </w:r>
      <w:r>
        <w:rPr>
          <w:spacing w:val="-15"/>
          <w:w w:val="77"/>
          <w:position w:val="15"/>
          <w:sz w:val="23"/>
          <w:szCs w:val="23"/>
        </w:rPr>
        <w:t>[</w:t>
      </w:r>
      <w:r>
        <w:fldChar w:fldCharType="begin"/>
      </w:r>
      <w:r>
        <w:instrText xml:space="preserve">EQ \* jc3 \* hps23 \o\al(\s\up 7(</w:instrText>
      </w:r>
      <w:r>
        <w:rPr>
          <w:w w:val="99"/>
          <w:sz w:val="23"/>
          <w:szCs w:val="23"/>
        </w:rPr>
        <w:instrText xml:space="preserve">2000</w:instrText>
      </w:r>
      <w:r>
        <w:instrText xml:space="preserve">),</w:instrText>
      </w:r>
      <w:r>
        <w:rPr>
          <w:w w:val="97"/>
          <w:position w:val="-8"/>
          <w:sz w:val="29"/>
          <w:szCs w:val="29"/>
        </w:rPr>
        <w:instrText xml:space="preserve">000</w:instrText>
      </w:r>
      <w:r>
        <w:instrText xml:space="preserve">)</w:instrText>
      </w:r>
      <w:r>
        <w:fldChar w:fldCharType="end"/>
      </w:r>
      <w:r>
        <w:rPr>
          <w:spacing w:val="-15"/>
          <w:w w:val="77"/>
          <w:position w:val="-8"/>
          <w:sz w:val="29"/>
          <w:szCs w:val="29"/>
        </w:rPr>
        <w:t>:</w:t>
      </w:r>
      <w:r>
        <w:rPr>
          <w:spacing w:val="-15"/>
          <w:w w:val="77"/>
          <w:position w:val="15"/>
          <w:sz w:val="23"/>
          <w:szCs w:val="23"/>
        </w:rPr>
        <w:t>:</w:t>
      </w:r>
      <w:r>
        <w:rPr>
          <w:b/>
          <w:bCs/>
          <w:spacing w:val="-15"/>
          <w:w w:val="77"/>
          <w:position w:val="-8"/>
          <w:sz w:val="29"/>
          <w:szCs w:val="29"/>
        </w:rPr>
        <w:t>]</w:t>
      </w:r>
    </w:p>
    <w:p w14:paraId="4228A188">
      <w:pPr>
        <w:spacing w:before="275" w:line="180" w:lineRule="auto"/>
        <w:ind w:left="150"/>
        <w:rPr>
          <w:rFonts w:ascii="Times New Roman" w:hAnsi="Times New Roman" w:eastAsia="Times New Roman" w:cs="Times New Roman"/>
          <w:sz w:val="23"/>
          <w:szCs w:val="23"/>
        </w:rPr>
      </w:pPr>
      <w:r>
        <w:rPr>
          <w:rFonts w:ascii="Times New Roman" w:hAnsi="Times New Roman" w:eastAsia="Times New Roman" w:cs="Times New Roman"/>
          <w:sz w:val="23"/>
          <w:szCs w:val="23"/>
        </w:rPr>
        <w:t>clf</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GradientBoostingClassifier</w:t>
      </w:r>
      <w:r>
        <w:rPr>
          <w:rFonts w:ascii="Times New Roman" w:hAnsi="Times New Roman" w:eastAsia="Times New Roman" w:cs="Times New Roman"/>
          <w:spacing w:val="1"/>
          <w:sz w:val="23"/>
          <w:szCs w:val="23"/>
        </w:rPr>
        <w:t>(n_</w:t>
      </w:r>
      <w:r>
        <w:rPr>
          <w:rFonts w:ascii="Times New Roman" w:hAnsi="Times New Roman" w:eastAsia="Times New Roman" w:cs="Times New Roman"/>
          <w:sz w:val="23"/>
          <w:szCs w:val="23"/>
        </w:rPr>
        <w:t>estimators</w:t>
      </w:r>
      <w:r>
        <w:rPr>
          <w:rFonts w:ascii="Times New Roman" w:hAnsi="Times New Roman" w:eastAsia="Times New Roman" w:cs="Times New Roman"/>
          <w:spacing w:val="1"/>
          <w:sz w:val="23"/>
          <w:szCs w:val="23"/>
        </w:rPr>
        <w:t>=100,</w:t>
      </w:r>
      <w:r>
        <w:rPr>
          <w:rFonts w:ascii="Times New Roman" w:hAnsi="Times New Roman" w:eastAsia="Times New Roman" w:cs="Times New Roman"/>
          <w:sz w:val="23"/>
          <w:szCs w:val="23"/>
        </w:rPr>
        <w:t>learning</w:t>
      </w:r>
      <w:r>
        <w:rPr>
          <w:rFonts w:ascii="Times New Roman" w:hAnsi="Times New Roman" w:eastAsia="Times New Roman" w:cs="Times New Roman"/>
          <w:spacing w:val="1"/>
          <w:sz w:val="23"/>
          <w:szCs w:val="23"/>
        </w:rPr>
        <w:t>_</w:t>
      </w:r>
      <w:r>
        <w:rPr>
          <w:rFonts w:ascii="Times New Roman" w:hAnsi="Times New Roman" w:eastAsia="Times New Roman" w:cs="Times New Roman"/>
          <w:sz w:val="23"/>
          <w:szCs w:val="23"/>
        </w:rPr>
        <w:t>rate</w:t>
      </w:r>
      <w:r>
        <w:rPr>
          <w:rFonts w:ascii="Times New Roman" w:hAnsi="Times New Roman" w:eastAsia="Times New Roman" w:cs="Times New Roman"/>
          <w:spacing w:val="1"/>
          <w:sz w:val="23"/>
          <w:szCs w:val="23"/>
        </w:rPr>
        <w:t>=1.0,</w:t>
      </w:r>
    </w:p>
    <w:p w14:paraId="6BDFA2CD">
      <w:pPr>
        <w:pStyle w:val="2"/>
        <w:spacing w:before="2" w:line="245" w:lineRule="auto"/>
        <w:ind w:left="150" w:right="3634" w:firstLine="449"/>
        <w:rPr>
          <w:rFonts w:ascii="Times New Roman" w:hAnsi="Times New Roman" w:eastAsia="Times New Roman" w:cs="Times New Roman"/>
          <w:sz w:val="23"/>
          <w:szCs w:val="23"/>
        </w:rPr>
      </w:pPr>
      <w:r>
        <w:rPr>
          <w:sz w:val="23"/>
          <w:szCs w:val="23"/>
        </w:rPr>
        <w:t>max_depth=1,random_state=0).</w:t>
      </w:r>
      <w:r>
        <w:rPr>
          <w:spacing w:val="-1"/>
          <w:sz w:val="23"/>
          <w:szCs w:val="23"/>
        </w:rPr>
        <w:t>fit(X_train,y_train)</w:t>
      </w:r>
      <w:r>
        <w:rPr>
          <w:sz w:val="23"/>
          <w:szCs w:val="23"/>
        </w:rPr>
        <w:t xml:space="preserve"> </w:t>
      </w:r>
      <w:r>
        <w:rPr>
          <w:rFonts w:ascii="Times New Roman" w:hAnsi="Times New Roman" w:eastAsia="Times New Roman" w:cs="Times New Roman"/>
          <w:sz w:val="23"/>
          <w:szCs w:val="23"/>
        </w:rPr>
        <w:t>print(clf.score(X_test,y_tes</w:t>
      </w:r>
      <w:r>
        <w:rPr>
          <w:rFonts w:ascii="Times New Roman" w:hAnsi="Times New Roman" w:eastAsia="Times New Roman" w:cs="Times New Roman"/>
          <w:spacing w:val="-1"/>
          <w:sz w:val="23"/>
          <w:szCs w:val="23"/>
        </w:rPr>
        <w:t>t))</w:t>
      </w:r>
    </w:p>
    <w:p w14:paraId="2059A7EF">
      <w:pPr>
        <w:spacing w:before="270" w:line="201" w:lineRule="auto"/>
        <w:ind w:left="950" w:right="512" w:hanging="800"/>
        <w:rPr>
          <w:rFonts w:ascii="Times New Roman" w:hAnsi="Times New Roman" w:eastAsia="Times New Roman" w:cs="Times New Roman"/>
          <w:sz w:val="23"/>
          <w:szCs w:val="23"/>
        </w:rPr>
      </w:pPr>
      <w:r>
        <w:rPr>
          <w:rFonts w:ascii="Times New Roman" w:hAnsi="Times New Roman" w:eastAsia="Times New Roman" w:cs="Times New Roman"/>
          <w:sz w:val="23"/>
          <w:szCs w:val="23"/>
        </w:rPr>
        <w:t>model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 xml:space="preserve">   =XGBClassifier(base_score=0.5,booster='gbtree',colsample_bylevel=1, colsample_bytree=1,gamma=0,learning_rate=0.05,ma</w:t>
      </w:r>
      <w:r>
        <w:rPr>
          <w:rFonts w:ascii="Times New Roman" w:hAnsi="Times New Roman" w:eastAsia="Times New Roman" w:cs="Times New Roman"/>
          <w:spacing w:val="-1"/>
          <w:sz w:val="23"/>
          <w:szCs w:val="23"/>
        </w:rPr>
        <w:t>x_delta_step=0,</w:t>
      </w:r>
    </w:p>
    <w:p w14:paraId="454916B5">
      <w:pPr>
        <w:pStyle w:val="2"/>
        <w:spacing w:before="1" w:line="247" w:lineRule="auto"/>
        <w:ind w:left="950" w:right="1263"/>
        <w:rPr>
          <w:sz w:val="23"/>
          <w:szCs w:val="23"/>
        </w:rPr>
      </w:pPr>
      <w:r>
        <w:rPr>
          <w:sz w:val="23"/>
          <w:szCs w:val="23"/>
        </w:rPr>
        <w:t>max_depth=1,min_child_weight=1,missing=No</w:t>
      </w:r>
      <w:r>
        <w:rPr>
          <w:spacing w:val="-1"/>
          <w:sz w:val="23"/>
          <w:szCs w:val="23"/>
        </w:rPr>
        <w:t>ne,n_estimators=1000,</w:t>
      </w:r>
      <w:r>
        <w:rPr>
          <w:sz w:val="23"/>
          <w:szCs w:val="23"/>
        </w:rPr>
        <w:t xml:space="preserve"> n_jobs=1,nthread=None,objective='reg:li</w:t>
      </w:r>
      <w:r>
        <w:rPr>
          <w:spacing w:val="-1"/>
          <w:sz w:val="23"/>
          <w:szCs w:val="23"/>
        </w:rPr>
        <w:t>near',random_state=0,</w:t>
      </w:r>
    </w:p>
    <w:p w14:paraId="6A35C93D">
      <w:pPr>
        <w:spacing w:before="12" w:line="192" w:lineRule="auto"/>
        <w:ind w:left="950"/>
        <w:rPr>
          <w:rFonts w:ascii="Times New Roman" w:hAnsi="Times New Roman" w:eastAsia="Times New Roman" w:cs="Times New Roman"/>
          <w:sz w:val="23"/>
          <w:szCs w:val="23"/>
        </w:rPr>
      </w:pPr>
      <w:r>
        <w:rPr>
          <w:rFonts w:ascii="Times New Roman" w:hAnsi="Times New Roman" w:eastAsia="Times New Roman" w:cs="Times New Roman"/>
          <w:sz w:val="23"/>
          <w:szCs w:val="23"/>
        </w:rPr>
        <w:t>reg_alpha=0,reg_lambda=1,scale_pos_weight=1,se</w:t>
      </w:r>
      <w:r>
        <w:rPr>
          <w:rFonts w:ascii="Times New Roman" w:hAnsi="Times New Roman" w:eastAsia="Times New Roman" w:cs="Times New Roman"/>
          <w:spacing w:val="-1"/>
          <w:sz w:val="23"/>
          <w:szCs w:val="23"/>
        </w:rPr>
        <w:t>ed=None,</w:t>
      </w:r>
    </w:p>
    <w:p w14:paraId="0695F158">
      <w:pPr>
        <w:spacing w:before="38" w:line="192" w:lineRule="auto"/>
        <w:ind w:left="950"/>
        <w:rPr>
          <w:rFonts w:ascii="Times New Roman" w:hAnsi="Times New Roman" w:eastAsia="Times New Roman" w:cs="Times New Roman"/>
          <w:sz w:val="23"/>
          <w:szCs w:val="23"/>
        </w:rPr>
      </w:pPr>
      <w:r>
        <w:rPr>
          <w:rFonts w:ascii="Times New Roman" w:hAnsi="Times New Roman" w:eastAsia="Times New Roman" w:cs="Times New Roman"/>
          <w:sz w:val="23"/>
          <w:szCs w:val="23"/>
        </w:rPr>
        <w:t>silent=True,subsample=0.5).fit(</w:t>
      </w:r>
      <w:r>
        <w:rPr>
          <w:rFonts w:ascii="Times New Roman" w:hAnsi="Times New Roman" w:eastAsia="Times New Roman" w:cs="Times New Roman"/>
          <w:spacing w:val="-1"/>
          <w:sz w:val="23"/>
          <w:szCs w:val="23"/>
        </w:rPr>
        <w:t>X_train,y_train)</w:t>
      </w:r>
    </w:p>
    <w:p w14:paraId="7FB9D4B0">
      <w:pPr>
        <w:pStyle w:val="2"/>
        <w:spacing w:line="259" w:lineRule="auto"/>
      </w:pPr>
    </w:p>
    <w:p w14:paraId="5734D186">
      <w:pPr>
        <w:pStyle w:val="2"/>
        <w:spacing w:line="260" w:lineRule="auto"/>
      </w:pPr>
    </w:p>
    <w:p w14:paraId="741AE9CA">
      <w:pPr>
        <w:spacing w:before="66" w:line="192" w:lineRule="auto"/>
        <w:ind w:left="150"/>
        <w:rPr>
          <w:rFonts w:ascii="Times New Roman" w:hAnsi="Times New Roman" w:eastAsia="Times New Roman" w:cs="Times New Roman"/>
          <w:sz w:val="23"/>
          <w:szCs w:val="23"/>
        </w:rPr>
      </w:pPr>
      <w:r>
        <w:rPr>
          <w:rFonts w:ascii="Times New Roman" w:hAnsi="Times New Roman" w:eastAsia="Times New Roman" w:cs="Times New Roman"/>
          <w:sz w:val="23"/>
          <w:szCs w:val="23"/>
        </w:rPr>
        <w:t>print(model.score(X_test,y_tes</w:t>
      </w:r>
      <w:r>
        <w:rPr>
          <w:rFonts w:ascii="Times New Roman" w:hAnsi="Times New Roman" w:eastAsia="Times New Roman" w:cs="Times New Roman"/>
          <w:spacing w:val="-1"/>
          <w:sz w:val="23"/>
          <w:szCs w:val="23"/>
        </w:rPr>
        <w:t>t))</w:t>
      </w:r>
    </w:p>
    <w:p w14:paraId="23671E08">
      <w:pPr>
        <w:pStyle w:val="2"/>
        <w:spacing w:line="340" w:lineRule="auto"/>
      </w:pPr>
    </w:p>
    <w:p w14:paraId="6FAC5157">
      <w:pPr>
        <w:spacing w:before="95" w:line="229" w:lineRule="auto"/>
        <w:ind w:right="21" w:firstLine="600"/>
        <w:jc w:val="both"/>
        <w:rPr>
          <w:rFonts w:ascii="宋体" w:hAnsi="宋体" w:eastAsia="宋体" w:cs="宋体"/>
          <w:sz w:val="29"/>
          <w:szCs w:val="29"/>
        </w:rPr>
      </w:pPr>
      <w:r>
        <w:rPr>
          <w:rFonts w:ascii="宋体" w:hAnsi="宋体" w:eastAsia="宋体" w:cs="宋体"/>
          <w:spacing w:val="6"/>
          <w:sz w:val="29"/>
          <w:szCs w:val="29"/>
        </w:rPr>
        <w:t>上面的代码就是分别调用了</w:t>
      </w:r>
      <w:r>
        <w:rPr>
          <w:rFonts w:ascii="Times New Roman" w:hAnsi="Times New Roman" w:eastAsia="Times New Roman" w:cs="Times New Roman"/>
          <w:sz w:val="29"/>
          <w:szCs w:val="29"/>
        </w:rPr>
        <w:t>GradientBoostingClassifier</w:t>
      </w:r>
      <w:r>
        <w:rPr>
          <w:rFonts w:ascii="Times New Roman" w:hAnsi="Times New Roman" w:eastAsia="Times New Roman" w:cs="Times New Roman"/>
          <w:spacing w:val="68"/>
          <w:sz w:val="29"/>
          <w:szCs w:val="29"/>
        </w:rPr>
        <w:t xml:space="preserve"> </w:t>
      </w:r>
      <w:r>
        <w:rPr>
          <w:rFonts w:ascii="宋体" w:hAnsi="宋体" w:eastAsia="宋体" w:cs="宋体"/>
          <w:spacing w:val="6"/>
          <w:sz w:val="29"/>
          <w:szCs w:val="29"/>
        </w:rPr>
        <w:t>和</w:t>
      </w:r>
      <w:r>
        <w:rPr>
          <w:rFonts w:ascii="Times New Roman" w:hAnsi="Times New Roman" w:eastAsia="Times New Roman" w:cs="Times New Roman"/>
          <w:sz w:val="29"/>
          <w:szCs w:val="29"/>
        </w:rPr>
        <w:t>XGBoost</w:t>
      </w:r>
      <w:r>
        <w:rPr>
          <w:rFonts w:ascii="宋体" w:hAnsi="宋体" w:eastAsia="宋体" w:cs="宋体"/>
          <w:spacing w:val="6"/>
          <w:sz w:val="29"/>
          <w:szCs w:val="29"/>
        </w:rPr>
        <w:t>的</w:t>
      </w:r>
      <w:r>
        <w:rPr>
          <w:rFonts w:ascii="宋体" w:hAnsi="宋体" w:eastAsia="宋体" w:cs="宋体"/>
          <w:sz w:val="29"/>
          <w:szCs w:val="29"/>
        </w:rPr>
        <w:t xml:space="preserve">  </w:t>
      </w:r>
      <w:r>
        <w:rPr>
          <w:rFonts w:ascii="宋体" w:hAnsi="宋体" w:eastAsia="宋体" w:cs="宋体"/>
          <w:spacing w:val="11"/>
          <w:sz w:val="29"/>
          <w:szCs w:val="29"/>
        </w:rPr>
        <w:t>构建预测模型的例子。其调用的方式其实很简单，在</w:t>
      </w:r>
      <w:r>
        <w:rPr>
          <w:rFonts w:ascii="Times New Roman" w:hAnsi="Times New Roman" w:eastAsia="Times New Roman" w:cs="Times New Roman"/>
          <w:sz w:val="29"/>
          <w:szCs w:val="29"/>
        </w:rPr>
        <w:t>XGBoost</w:t>
      </w:r>
      <w:r>
        <w:rPr>
          <w:rFonts w:ascii="宋体" w:hAnsi="宋体" w:eastAsia="宋体" w:cs="宋体"/>
          <w:spacing w:val="11"/>
          <w:sz w:val="29"/>
          <w:szCs w:val="29"/>
        </w:rPr>
        <w:t>中默认使</w:t>
      </w:r>
      <w:r>
        <w:rPr>
          <w:rFonts w:ascii="宋体" w:hAnsi="宋体" w:eastAsia="宋体" w:cs="宋体"/>
          <w:spacing w:val="1"/>
          <w:sz w:val="29"/>
          <w:szCs w:val="29"/>
        </w:rPr>
        <w:t xml:space="preserve"> </w:t>
      </w:r>
      <w:r>
        <w:rPr>
          <w:rFonts w:ascii="宋体" w:hAnsi="宋体" w:eastAsia="宋体" w:cs="宋体"/>
          <w:spacing w:val="6"/>
          <w:sz w:val="29"/>
          <w:szCs w:val="29"/>
        </w:rPr>
        <w:t>用了</w:t>
      </w:r>
      <w:r>
        <w:rPr>
          <w:rFonts w:ascii="Times New Roman" w:hAnsi="Times New Roman" w:eastAsia="Times New Roman" w:cs="Times New Roman"/>
          <w:spacing w:val="6"/>
          <w:sz w:val="29"/>
          <w:szCs w:val="29"/>
        </w:rPr>
        <w:t xml:space="preserve">L1   </w:t>
      </w:r>
      <w:r>
        <w:rPr>
          <w:rFonts w:ascii="Times New Roman" w:hAnsi="Times New Roman" w:eastAsia="Times New Roman" w:cs="Times New Roman"/>
          <w:sz w:val="29"/>
          <w:szCs w:val="29"/>
        </w:rPr>
        <w:t>Regularization</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通过</w:t>
      </w:r>
      <w:r>
        <w:rPr>
          <w:rFonts w:ascii="Times New Roman" w:hAnsi="Times New Roman" w:eastAsia="Times New Roman" w:cs="Times New Roman"/>
          <w:sz w:val="29"/>
          <w:szCs w:val="29"/>
        </w:rPr>
        <w:t>reg</w:t>
      </w:r>
      <w:r>
        <w:rPr>
          <w:rFonts w:ascii="Times New Roman" w:hAnsi="Times New Roman" w:eastAsia="Times New Roman" w:cs="Times New Roman"/>
          <w:spacing w:val="6"/>
          <w:sz w:val="29"/>
          <w:szCs w:val="29"/>
        </w:rPr>
        <w:t>_</w:t>
      </w:r>
      <w:r>
        <w:rPr>
          <w:rFonts w:ascii="Times New Roman" w:hAnsi="Times New Roman" w:eastAsia="Times New Roman" w:cs="Times New Roman"/>
          <w:sz w:val="29"/>
          <w:szCs w:val="29"/>
        </w:rPr>
        <w:t>lambda</w:t>
      </w:r>
      <w:r>
        <w:rPr>
          <w:rFonts w:ascii="Times New Roman" w:hAnsi="Times New Roman" w:eastAsia="Times New Roman" w:cs="Times New Roman"/>
          <w:spacing w:val="-7"/>
          <w:sz w:val="29"/>
          <w:szCs w:val="29"/>
        </w:rPr>
        <w:t xml:space="preserve"> </w:t>
      </w:r>
      <w:r>
        <w:rPr>
          <w:rFonts w:ascii="宋体" w:hAnsi="宋体" w:eastAsia="宋体" w:cs="宋体"/>
          <w:spacing w:val="6"/>
          <w:sz w:val="29"/>
          <w:szCs w:val="29"/>
        </w:rPr>
        <w:t>来设置。这两个算法的具体参数</w:t>
      </w:r>
      <w:r>
        <w:rPr>
          <w:rFonts w:ascii="宋体" w:hAnsi="宋体" w:eastAsia="宋体" w:cs="宋体"/>
          <w:sz w:val="29"/>
          <w:szCs w:val="29"/>
        </w:rPr>
        <w:t xml:space="preserve"> </w:t>
      </w:r>
      <w:r>
        <w:rPr>
          <w:rFonts w:ascii="宋体" w:hAnsi="宋体" w:eastAsia="宋体" w:cs="宋体"/>
          <w:spacing w:val="-1"/>
          <w:sz w:val="29"/>
          <w:szCs w:val="29"/>
        </w:rPr>
        <w:t>设置，读者可以在官网中查看</w:t>
      </w:r>
      <w:r>
        <w:rPr>
          <w:rFonts w:ascii="宋体" w:hAnsi="宋体" w:eastAsia="宋体" w:cs="宋体"/>
          <w:color w:val="2050C0"/>
          <w:spacing w:val="-1"/>
          <w:sz w:val="29"/>
          <w:szCs w:val="29"/>
        </w:rPr>
        <w:t>[1]。</w:t>
      </w:r>
    </w:p>
    <w:p w14:paraId="16397015">
      <w:pPr>
        <w:pStyle w:val="2"/>
        <w:spacing w:line="263" w:lineRule="auto"/>
      </w:pPr>
    </w:p>
    <w:p w14:paraId="147FDDD7">
      <w:pPr>
        <w:spacing w:before="84" w:line="203" w:lineRule="auto"/>
        <w:jc w:val="right"/>
        <w:rPr>
          <w:rFonts w:ascii="Times New Roman" w:hAnsi="Times New Roman" w:eastAsia="Times New Roman" w:cs="Times New Roman"/>
          <w:sz w:val="29"/>
          <w:szCs w:val="29"/>
        </w:rPr>
      </w:pPr>
      <w:r>
        <w:rPr>
          <w:rFonts w:ascii="宋体" w:hAnsi="宋体" w:eastAsia="宋体" w:cs="宋体"/>
          <w:color w:val="2070D0"/>
          <w:spacing w:val="-3"/>
          <w:position w:val="-3"/>
          <w:sz w:val="23"/>
          <w:szCs w:val="23"/>
        </w:rPr>
        <w:t>[1]</w:t>
      </w:r>
      <w:r>
        <w:rPr>
          <w:rFonts w:ascii="宋体" w:hAnsi="宋体" w:eastAsia="宋体" w:cs="宋体"/>
          <w:color w:val="2070D0"/>
          <w:spacing w:val="2"/>
          <w:position w:val="-3"/>
          <w:sz w:val="23"/>
          <w:szCs w:val="23"/>
        </w:rPr>
        <w:t xml:space="preserve">                                                  </w:t>
      </w:r>
      <w:r>
        <w:rPr>
          <w:rFonts w:ascii="宋体" w:hAnsi="宋体" w:eastAsia="宋体" w:cs="宋体"/>
          <w:color w:val="2070D0"/>
          <w:spacing w:val="1"/>
          <w:position w:val="-3"/>
          <w:sz w:val="23"/>
          <w:szCs w:val="23"/>
        </w:rPr>
        <w:t xml:space="preserve">               </w:t>
      </w:r>
      <w:r>
        <w:fldChar w:fldCharType="begin"/>
      </w:r>
      <w:r>
        <w:instrText xml:space="preserve"> HYPERLINK "http://scikit" </w:instrText>
      </w:r>
      <w:r>
        <w:fldChar w:fldCharType="separate"/>
      </w:r>
      <w:r>
        <w:rPr>
          <w:rFonts w:ascii="Times New Roman" w:hAnsi="Times New Roman" w:eastAsia="Times New Roman" w:cs="Times New Roman"/>
          <w:spacing w:val="-3"/>
          <w:sz w:val="29"/>
          <w:szCs w:val="29"/>
        </w:rPr>
        <w:t>http://scikit</w:t>
      </w:r>
      <w:r>
        <w:rPr>
          <w:rFonts w:ascii="Times New Roman" w:hAnsi="Times New Roman" w:eastAsia="Times New Roman" w:cs="Times New Roman"/>
          <w:spacing w:val="-3"/>
          <w:sz w:val="29"/>
          <w:szCs w:val="29"/>
        </w:rPr>
        <w:fldChar w:fldCharType="end"/>
      </w:r>
      <w:r>
        <w:rPr>
          <w:rFonts w:ascii="Times New Roman" w:hAnsi="Times New Roman" w:eastAsia="Times New Roman" w:cs="Times New Roman"/>
          <w:spacing w:val="-3"/>
          <w:sz w:val="29"/>
          <w:szCs w:val="29"/>
        </w:rPr>
        <w:t>-</w:t>
      </w:r>
    </w:p>
    <w:p w14:paraId="38A4EE51">
      <w:pPr>
        <w:spacing w:before="32" w:line="218" w:lineRule="auto"/>
        <w:ind w:right="200"/>
        <w:rPr>
          <w:rFonts w:ascii="宋体" w:hAnsi="宋体" w:eastAsia="宋体" w:cs="宋体"/>
          <w:sz w:val="29"/>
          <w:szCs w:val="29"/>
        </w:rPr>
      </w:pPr>
      <w:r>
        <w:rPr>
          <w:rFonts w:ascii="Times New Roman" w:hAnsi="Times New Roman" w:eastAsia="Times New Roman" w:cs="Times New Roman"/>
          <w:sz w:val="29"/>
          <w:szCs w:val="29"/>
        </w:rPr>
        <w:t>learn</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org</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stable</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modules</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generated</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sklearn</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ensemble</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GradientBoostingClassif</w:t>
      </w:r>
      <w:r>
        <w:rPr>
          <w:rFonts w:ascii="Times New Roman" w:hAnsi="Times New Roman" w:eastAsia="Times New Roman" w:cs="Times New Roman"/>
          <w:spacing w:val="3"/>
          <w:sz w:val="29"/>
          <w:szCs w:val="29"/>
        </w:rPr>
        <w:t xml:space="preserve"> </w:t>
      </w:r>
      <w:r>
        <w:rPr>
          <w:rFonts w:ascii="宋体" w:hAnsi="宋体" w:eastAsia="宋体" w:cs="宋体"/>
          <w:spacing w:val="-24"/>
          <w:sz w:val="29"/>
          <w:szCs w:val="29"/>
        </w:rPr>
        <w:t>和</w:t>
      </w:r>
      <w:r>
        <w:rPr>
          <w:rFonts w:ascii="宋体" w:hAnsi="宋体" w:eastAsia="宋体" w:cs="宋体"/>
          <w:spacing w:val="-49"/>
          <w:sz w:val="29"/>
          <w:szCs w:val="29"/>
        </w:rPr>
        <w:t xml:space="preserve"> </w:t>
      </w:r>
      <w:r>
        <w:fldChar w:fldCharType="begin"/>
      </w:r>
      <w:r>
        <w:instrText xml:space="preserve"> HYPERLINK "https://xgboost.readthedocs.io/en/latest/parameter.html。" </w:instrText>
      </w:r>
      <w:r>
        <w:fldChar w:fldCharType="separate"/>
      </w:r>
      <w:r>
        <w:rPr>
          <w:rFonts w:ascii="宋体" w:hAnsi="宋体" w:eastAsia="宋体" w:cs="宋体"/>
          <w:spacing w:val="-24"/>
          <w:sz w:val="29"/>
          <w:szCs w:val="29"/>
        </w:rPr>
        <w:t>https://xgboost.readthedocs.io/en/latest/parameter.html。</w:t>
      </w:r>
      <w:r>
        <w:rPr>
          <w:rFonts w:ascii="宋体" w:hAnsi="宋体" w:eastAsia="宋体" w:cs="宋体"/>
          <w:spacing w:val="-24"/>
          <w:sz w:val="29"/>
          <w:szCs w:val="29"/>
        </w:rPr>
        <w:fldChar w:fldCharType="end"/>
      </w:r>
    </w:p>
    <w:p w14:paraId="65386398">
      <w:pPr>
        <w:spacing w:line="218" w:lineRule="auto"/>
        <w:rPr>
          <w:rFonts w:ascii="宋体" w:hAnsi="宋体" w:eastAsia="宋体" w:cs="宋体"/>
          <w:sz w:val="29"/>
          <w:szCs w:val="29"/>
        </w:rPr>
        <w:sectPr>
          <w:pgSz w:w="12240" w:h="15840"/>
          <w:pgMar w:top="400" w:right="1516" w:bottom="0" w:left="1419" w:header="0" w:footer="0" w:gutter="0"/>
          <w:cols w:space="720" w:num="1"/>
        </w:sectPr>
      </w:pPr>
    </w:p>
    <w:p w14:paraId="2A8EAF45">
      <w:pPr>
        <w:pStyle w:val="2"/>
        <w:spacing w:line="299" w:lineRule="auto"/>
      </w:pPr>
    </w:p>
    <w:p w14:paraId="5AD0CC03">
      <w:pPr>
        <w:pStyle w:val="2"/>
        <w:spacing w:line="299" w:lineRule="auto"/>
      </w:pPr>
    </w:p>
    <w:p w14:paraId="777F835B">
      <w:pPr>
        <w:pStyle w:val="2"/>
        <w:spacing w:line="300" w:lineRule="auto"/>
      </w:pPr>
    </w:p>
    <w:p w14:paraId="756A0EF5">
      <w:pPr>
        <w:pStyle w:val="2"/>
        <w:spacing w:line="300" w:lineRule="auto"/>
      </w:pPr>
    </w:p>
    <w:p w14:paraId="24B637BF">
      <w:pPr>
        <w:spacing w:before="127" w:line="572" w:lineRule="exact"/>
        <w:ind w:left="8"/>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3.4    </w:t>
      </w:r>
      <w:r>
        <w:rPr>
          <w:rFonts w:ascii="宋体" w:hAnsi="宋体" w:eastAsia="宋体" w:cs="宋体"/>
          <w:color w:val="0468BB"/>
          <w:spacing w:val="-2"/>
          <w:position w:val="3"/>
          <w:sz w:val="39"/>
          <w:szCs w:val="39"/>
        </w:rPr>
        <w:t>模型的最佳参数设置</w:t>
      </w:r>
    </w:p>
    <w:p w14:paraId="328B5BE0">
      <w:pPr>
        <w:spacing w:before="221" w:line="218" w:lineRule="auto"/>
        <w:ind w:left="4" w:firstLine="595"/>
        <w:rPr>
          <w:rFonts w:ascii="宋体" w:hAnsi="宋体" w:eastAsia="宋体" w:cs="宋体"/>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3.3</w:t>
      </w:r>
      <w:r>
        <w:rPr>
          <w:rFonts w:ascii="宋体" w:hAnsi="宋体" w:eastAsia="宋体" w:cs="宋体"/>
          <w:spacing w:val="-1"/>
          <w:sz w:val="30"/>
          <w:szCs w:val="30"/>
        </w:rPr>
        <w:t>节的</w:t>
      </w:r>
      <w:r>
        <w:rPr>
          <w:rFonts w:ascii="Times New Roman" w:hAnsi="Times New Roman" w:eastAsia="Times New Roman" w:cs="Times New Roman"/>
          <w:spacing w:val="-1"/>
          <w:sz w:val="30"/>
          <w:szCs w:val="30"/>
        </w:rPr>
        <w:t>XGBoost</w:t>
      </w:r>
      <w:r>
        <w:rPr>
          <w:rFonts w:ascii="宋体" w:hAnsi="宋体" w:eastAsia="宋体" w:cs="宋体"/>
          <w:spacing w:val="-1"/>
          <w:sz w:val="30"/>
          <w:szCs w:val="30"/>
        </w:rPr>
        <w:t>的例子中，若参数</w:t>
      </w:r>
      <w:r>
        <w:rPr>
          <w:rFonts w:ascii="Times New Roman" w:hAnsi="Times New Roman" w:eastAsia="Times New Roman" w:cs="Times New Roman"/>
          <w:spacing w:val="-1"/>
          <w:sz w:val="30"/>
          <w:szCs w:val="30"/>
        </w:rPr>
        <w:t>“max_depth”</w:t>
      </w:r>
      <w:r>
        <w:rPr>
          <w:rFonts w:ascii="宋体" w:hAnsi="宋体" w:eastAsia="宋体" w:cs="宋体"/>
          <w:spacing w:val="-1"/>
          <w:sz w:val="30"/>
          <w:szCs w:val="30"/>
        </w:rPr>
        <w:t>由</w:t>
      </w:r>
      <w:r>
        <w:rPr>
          <w:rFonts w:ascii="Times New Roman" w:hAnsi="Times New Roman" w:eastAsia="Times New Roman" w:cs="Times New Roman"/>
          <w:spacing w:val="-1"/>
          <w:sz w:val="30"/>
          <w:szCs w:val="30"/>
        </w:rPr>
        <w:t>“3”</w:t>
      </w:r>
      <w:r>
        <w:rPr>
          <w:rFonts w:ascii="宋体" w:hAnsi="宋体" w:eastAsia="宋体" w:cs="宋体"/>
          <w:spacing w:val="-1"/>
          <w:sz w:val="30"/>
          <w:szCs w:val="30"/>
        </w:rPr>
        <w:t>改</w:t>
      </w:r>
      <w:r>
        <w:rPr>
          <w:rFonts w:ascii="宋体" w:hAnsi="宋体" w:eastAsia="宋体" w:cs="宋体"/>
          <w:spacing w:val="-2"/>
          <w:sz w:val="30"/>
          <w:szCs w:val="30"/>
        </w:rPr>
        <w:t>为</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，则</w:t>
      </w:r>
      <w:r>
        <w:rPr>
          <w:rFonts w:ascii="宋体" w:hAnsi="宋体" w:eastAsia="宋体" w:cs="宋体"/>
          <w:sz w:val="30"/>
          <w:szCs w:val="30"/>
        </w:rPr>
        <w:t xml:space="preserve"> 最终的精度会从</w:t>
      </w:r>
      <w:r>
        <w:rPr>
          <w:rFonts w:ascii="Times New Roman" w:hAnsi="Times New Roman" w:eastAsia="Times New Roman" w:cs="Times New Roman"/>
          <w:sz w:val="30"/>
          <w:szCs w:val="30"/>
        </w:rPr>
        <w:t>0.912</w:t>
      </w:r>
      <w:r>
        <w:rPr>
          <w:rFonts w:ascii="宋体" w:hAnsi="宋体" w:eastAsia="宋体" w:cs="宋体"/>
          <w:sz w:val="30"/>
          <w:szCs w:val="30"/>
        </w:rPr>
        <w:t>变为</w:t>
      </w:r>
      <w:r>
        <w:rPr>
          <w:rFonts w:ascii="Times New Roman" w:hAnsi="Times New Roman" w:eastAsia="Times New Roman" w:cs="Times New Roman"/>
          <w:sz w:val="30"/>
          <w:szCs w:val="30"/>
        </w:rPr>
        <w:t>0.915</w:t>
      </w:r>
      <w:r>
        <w:rPr>
          <w:rFonts w:ascii="宋体" w:hAnsi="宋体" w:eastAsia="宋体" w:cs="宋体"/>
          <w:sz w:val="30"/>
          <w:szCs w:val="30"/>
        </w:rPr>
        <w:t>；若将</w:t>
      </w:r>
      <w:r>
        <w:rPr>
          <w:rFonts w:ascii="Times New Roman" w:hAnsi="Times New Roman" w:eastAsia="Times New Roman" w:cs="Times New Roman"/>
          <w:sz w:val="30"/>
          <w:szCs w:val="30"/>
        </w:rPr>
        <w:t>subsam</w:t>
      </w:r>
      <w:r>
        <w:rPr>
          <w:rFonts w:ascii="Times New Roman" w:hAnsi="Times New Roman" w:eastAsia="Times New Roman" w:cs="Times New Roman"/>
          <w:spacing w:val="-1"/>
          <w:sz w:val="30"/>
          <w:szCs w:val="30"/>
        </w:rPr>
        <w:t>ple</w:t>
      </w:r>
      <w:r>
        <w:rPr>
          <w:rFonts w:ascii="宋体" w:hAnsi="宋体" w:eastAsia="宋体" w:cs="宋体"/>
          <w:spacing w:val="-1"/>
          <w:sz w:val="30"/>
          <w:szCs w:val="30"/>
        </w:rPr>
        <w:t>参数由</w:t>
      </w:r>
      <w:r>
        <w:rPr>
          <w:rFonts w:ascii="Times New Roman" w:hAnsi="Times New Roman" w:eastAsia="Times New Roman" w:cs="Times New Roman"/>
          <w:spacing w:val="-1"/>
          <w:sz w:val="30"/>
          <w:szCs w:val="30"/>
        </w:rPr>
        <w:t>“0.5”</w:t>
      </w:r>
      <w:r>
        <w:rPr>
          <w:rFonts w:ascii="宋体" w:hAnsi="宋体" w:eastAsia="宋体" w:cs="宋体"/>
          <w:spacing w:val="-1"/>
          <w:sz w:val="30"/>
          <w:szCs w:val="30"/>
        </w:rPr>
        <w:t>改为</w:t>
      </w:r>
      <w:r>
        <w:rPr>
          <w:rFonts w:ascii="Times New Roman" w:hAnsi="Times New Roman" w:eastAsia="Times New Roman" w:cs="Times New Roman"/>
          <w:spacing w:val="-1"/>
          <w:sz w:val="30"/>
          <w:szCs w:val="30"/>
        </w:rPr>
        <w:t>“1”</w:t>
      </w:r>
      <w:r>
        <w:rPr>
          <w:rFonts w:ascii="宋体" w:hAnsi="宋体" w:eastAsia="宋体" w:cs="宋体"/>
          <w:spacing w:val="-1"/>
          <w:sz w:val="30"/>
          <w:szCs w:val="30"/>
        </w:rPr>
        <w:t>，</w:t>
      </w:r>
    </w:p>
    <w:p w14:paraId="2A4CE932">
      <w:pPr>
        <w:spacing w:before="2" w:line="220" w:lineRule="auto"/>
        <w:ind w:left="4" w:right="264" w:firstLine="2"/>
        <w:rPr>
          <w:rFonts w:ascii="宋体" w:hAnsi="宋体" w:eastAsia="宋体" w:cs="宋体"/>
          <w:sz w:val="30"/>
          <w:szCs w:val="30"/>
        </w:rPr>
      </w:pPr>
      <w:r>
        <w:rPr>
          <w:rFonts w:ascii="宋体" w:hAnsi="宋体" w:eastAsia="宋体" w:cs="宋体"/>
          <w:spacing w:val="-2"/>
          <w:sz w:val="30"/>
          <w:szCs w:val="30"/>
        </w:rPr>
        <w:t>则精度又会降至</w:t>
      </w:r>
      <w:r>
        <w:rPr>
          <w:rFonts w:ascii="Times New Roman" w:hAnsi="Times New Roman" w:eastAsia="Times New Roman" w:cs="Times New Roman"/>
          <w:spacing w:val="-2"/>
          <w:sz w:val="30"/>
          <w:szCs w:val="30"/>
        </w:rPr>
        <w:t>0.9</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。这其实是一个非常典型的例子，即在应用算法构</w:t>
      </w:r>
      <w:r>
        <w:rPr>
          <w:rFonts w:ascii="宋体" w:hAnsi="宋体" w:eastAsia="宋体" w:cs="宋体"/>
          <w:sz w:val="30"/>
          <w:szCs w:val="30"/>
        </w:rPr>
        <w:t xml:space="preserve"> </w:t>
      </w:r>
      <w:r>
        <w:rPr>
          <w:rFonts w:ascii="宋体" w:hAnsi="宋体" w:eastAsia="宋体" w:cs="宋体"/>
          <w:spacing w:val="-1"/>
          <w:sz w:val="30"/>
          <w:szCs w:val="30"/>
        </w:rPr>
        <w:t>建模型时，对其参数的设置会很大程度上影响最终效果。</w:t>
      </w:r>
    </w:p>
    <w:p w14:paraId="50EEF4EA">
      <w:pPr>
        <w:spacing w:before="289" w:line="201" w:lineRule="auto"/>
        <w:ind w:left="17" w:right="73" w:firstLine="585"/>
        <w:rPr>
          <w:rFonts w:ascii="宋体" w:hAnsi="宋体" w:eastAsia="宋体" w:cs="宋体"/>
          <w:sz w:val="30"/>
          <w:szCs w:val="30"/>
        </w:rPr>
      </w:pPr>
      <w:r>
        <w:rPr>
          <w:rFonts w:ascii="宋体" w:hAnsi="宋体" w:eastAsia="宋体" w:cs="宋体"/>
          <w:spacing w:val="-1"/>
          <w:sz w:val="30"/>
          <w:szCs w:val="30"/>
        </w:rPr>
        <w:t>参数的设置往往需要从</w:t>
      </w:r>
      <w:r>
        <w:rPr>
          <w:rFonts w:ascii="Times New Roman" w:hAnsi="Times New Roman" w:eastAsia="Times New Roman" w:cs="Times New Roman"/>
          <w:spacing w:val="-1"/>
          <w:sz w:val="30"/>
          <w:szCs w:val="30"/>
        </w:rPr>
        <w:t>“</w:t>
      </w:r>
      <w:r>
        <w:rPr>
          <w:rFonts w:ascii="宋体" w:hAnsi="宋体" w:eastAsia="宋体" w:cs="宋体"/>
          <w:spacing w:val="-1"/>
          <w:sz w:val="30"/>
          <w:szCs w:val="30"/>
        </w:rPr>
        <w:t>参数组合</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的角度来尝试，没有哪个算法只</w:t>
      </w:r>
      <w:r>
        <w:rPr>
          <w:rFonts w:ascii="宋体" w:hAnsi="宋体" w:eastAsia="宋体" w:cs="宋体"/>
          <w:spacing w:val="14"/>
          <w:sz w:val="30"/>
          <w:szCs w:val="30"/>
        </w:rPr>
        <w:t xml:space="preserve"> </w:t>
      </w:r>
      <w:r>
        <w:rPr>
          <w:rFonts w:ascii="宋体" w:hAnsi="宋体" w:eastAsia="宋体" w:cs="宋体"/>
          <w:spacing w:val="-1"/>
          <w:sz w:val="30"/>
          <w:szCs w:val="30"/>
        </w:rPr>
        <w:t>需要设置一个参数就可以使得模型效果达到最优。在前面小节中的例</w:t>
      </w:r>
    </w:p>
    <w:p w14:paraId="00C3EE61">
      <w:pPr>
        <w:spacing w:before="1" w:line="222" w:lineRule="auto"/>
        <w:ind w:left="4" w:right="32" w:hanging="2"/>
        <w:rPr>
          <w:rFonts w:ascii="宋体" w:hAnsi="宋体" w:eastAsia="宋体" w:cs="宋体"/>
          <w:sz w:val="30"/>
          <w:szCs w:val="30"/>
        </w:rPr>
      </w:pPr>
      <w:r>
        <w:rPr>
          <w:rFonts w:ascii="宋体" w:hAnsi="宋体" w:eastAsia="宋体" w:cs="宋体"/>
          <w:sz w:val="30"/>
          <w:szCs w:val="30"/>
        </w:rPr>
        <w:t>子，当设置</w:t>
      </w:r>
      <w:r>
        <w:rPr>
          <w:rFonts w:ascii="Times New Roman" w:hAnsi="Times New Roman" w:eastAsia="Times New Roman" w:cs="Times New Roman"/>
          <w:sz w:val="30"/>
          <w:szCs w:val="30"/>
        </w:rPr>
        <w:t>Gradient Tree Boosting</w:t>
      </w:r>
      <w:r>
        <w:rPr>
          <w:rFonts w:ascii="宋体" w:hAnsi="宋体" w:eastAsia="宋体" w:cs="宋体"/>
          <w:spacing w:val="-1"/>
          <w:sz w:val="30"/>
          <w:szCs w:val="30"/>
        </w:rPr>
        <w:t>的弱分类器的个数时，同时需要考虑</w:t>
      </w:r>
      <w:r>
        <w:rPr>
          <w:rFonts w:ascii="宋体" w:hAnsi="宋体" w:eastAsia="宋体" w:cs="宋体"/>
          <w:sz w:val="30"/>
          <w:szCs w:val="30"/>
        </w:rPr>
        <w:t xml:space="preserve">  </w:t>
      </w:r>
      <w:r>
        <w:rPr>
          <w:rFonts w:ascii="宋体" w:hAnsi="宋体" w:eastAsia="宋体" w:cs="宋体"/>
          <w:spacing w:val="-1"/>
          <w:sz w:val="30"/>
          <w:szCs w:val="30"/>
        </w:rPr>
        <w:t>是否需要同步更新</w:t>
      </w:r>
      <w:r>
        <w:rPr>
          <w:rFonts w:ascii="Times New Roman" w:hAnsi="Times New Roman" w:eastAsia="Times New Roman" w:cs="Times New Roman"/>
          <w:spacing w:val="-1"/>
          <w:sz w:val="30"/>
          <w:szCs w:val="30"/>
        </w:rPr>
        <w:t>learning rat</w:t>
      </w:r>
      <w:r>
        <w:rPr>
          <w:rFonts w:ascii="Times New Roman" w:hAnsi="Times New Roman" w:eastAsia="Times New Roman" w:cs="Times New Roman"/>
          <w:spacing w:val="-2"/>
          <w:sz w:val="30"/>
          <w:szCs w:val="30"/>
        </w:rPr>
        <w:t>e</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。那么，到底哪种组合才是最优的呢？最</w:t>
      </w:r>
      <w:r>
        <w:rPr>
          <w:rFonts w:ascii="宋体" w:hAnsi="宋体" w:eastAsia="宋体" w:cs="宋体"/>
          <w:sz w:val="30"/>
          <w:szCs w:val="30"/>
        </w:rPr>
        <w:t xml:space="preserve"> </w:t>
      </w:r>
      <w:r>
        <w:rPr>
          <w:rFonts w:ascii="宋体" w:hAnsi="宋体" w:eastAsia="宋体" w:cs="宋体"/>
          <w:spacing w:val="-1"/>
          <w:sz w:val="30"/>
          <w:szCs w:val="30"/>
        </w:rPr>
        <w:t>大的决定因素是其在验证数据上的表现。</w:t>
      </w:r>
    </w:p>
    <w:p w14:paraId="395FFED6">
      <w:pPr>
        <w:spacing w:before="288" w:line="190" w:lineRule="auto"/>
        <w:ind w:left="607"/>
        <w:rPr>
          <w:rFonts w:ascii="宋体" w:hAnsi="宋体" w:eastAsia="宋体" w:cs="宋体"/>
          <w:sz w:val="30"/>
          <w:szCs w:val="30"/>
        </w:rPr>
      </w:pPr>
      <w:r>
        <w:rPr>
          <w:rFonts w:ascii="宋体" w:hAnsi="宋体" w:eastAsia="宋体" w:cs="宋体"/>
          <w:spacing w:val="-1"/>
          <w:sz w:val="30"/>
          <w:szCs w:val="30"/>
        </w:rPr>
        <w:t>寻找最优参数组合的研究就是所谓超参数优化问题</w:t>
      </w:r>
    </w:p>
    <w:p w14:paraId="054F92BB">
      <w:pPr>
        <w:spacing w:before="3" w:line="215" w:lineRule="auto"/>
        <w:ind w:right="34" w:firstLine="9"/>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Hyperparameter Optimiz</w:t>
      </w:r>
      <w:r>
        <w:rPr>
          <w:rFonts w:ascii="Times New Roman" w:hAnsi="Times New Roman" w:eastAsia="Times New Roman" w:cs="Times New Roman"/>
          <w:spacing w:val="-1"/>
          <w:sz w:val="30"/>
          <w:szCs w:val="30"/>
        </w:rPr>
        <w:t>ation</w:t>
      </w:r>
      <w:r>
        <w:rPr>
          <w:rFonts w:ascii="宋体" w:hAnsi="宋体" w:eastAsia="宋体" w:cs="宋体"/>
          <w:spacing w:val="-1"/>
          <w:sz w:val="30"/>
          <w:szCs w:val="30"/>
        </w:rPr>
        <w:t>）。优化问题基本上都是在一个给定空间</w:t>
      </w:r>
      <w:r>
        <w:rPr>
          <w:rFonts w:ascii="宋体" w:hAnsi="宋体" w:eastAsia="宋体" w:cs="宋体"/>
          <w:sz w:val="30"/>
          <w:szCs w:val="30"/>
        </w:rPr>
        <w:t xml:space="preserve"> </w:t>
      </w:r>
      <w:r>
        <w:rPr>
          <w:rFonts w:ascii="宋体" w:hAnsi="宋体" w:eastAsia="宋体" w:cs="宋体"/>
          <w:spacing w:val="-1"/>
          <w:sz w:val="30"/>
          <w:szCs w:val="30"/>
        </w:rPr>
        <w:t>中寻找最优解（在</w:t>
      </w:r>
      <w:r>
        <w:rPr>
          <w:rFonts w:ascii="Times New Roman" w:hAnsi="Times New Roman" w:eastAsia="Times New Roman" w:cs="Times New Roman"/>
          <w:spacing w:val="-1"/>
          <w:sz w:val="30"/>
          <w:szCs w:val="30"/>
        </w:rPr>
        <w:t>5.4.3</w:t>
      </w:r>
      <w:r>
        <w:rPr>
          <w:rFonts w:ascii="宋体" w:hAnsi="宋体" w:eastAsia="宋体" w:cs="宋体"/>
          <w:spacing w:val="-1"/>
          <w:sz w:val="30"/>
          <w:szCs w:val="30"/>
        </w:rPr>
        <w:t>节有相应的介绍</w:t>
      </w:r>
      <w:r>
        <w:rPr>
          <w:rFonts w:ascii="宋体" w:hAnsi="宋体" w:eastAsia="宋体" w:cs="宋体"/>
          <w:spacing w:val="10"/>
          <w:sz w:val="30"/>
          <w:szCs w:val="30"/>
        </w:rPr>
        <w:t>），</w:t>
      </w:r>
      <w:r>
        <w:rPr>
          <w:rFonts w:ascii="宋体" w:hAnsi="宋体" w:eastAsia="宋体" w:cs="宋体"/>
          <w:spacing w:val="-1"/>
          <w:sz w:val="30"/>
          <w:szCs w:val="30"/>
        </w:rPr>
        <w:t>超参数优化也不例外。算法</w:t>
      </w:r>
      <w:r>
        <w:rPr>
          <w:rFonts w:ascii="宋体" w:hAnsi="宋体" w:eastAsia="宋体" w:cs="宋体"/>
          <w:sz w:val="30"/>
          <w:szCs w:val="30"/>
        </w:rPr>
        <w:t xml:space="preserve"> 的各种参数的可能取值就构成了一个超参数</w:t>
      </w:r>
      <w:r>
        <w:rPr>
          <w:rFonts w:ascii="宋体" w:hAnsi="宋体" w:eastAsia="宋体" w:cs="宋体"/>
          <w:spacing w:val="-1"/>
          <w:sz w:val="30"/>
          <w:szCs w:val="30"/>
        </w:rPr>
        <w:t>空间，寻找最优参数就需要</w:t>
      </w:r>
      <w:r>
        <w:rPr>
          <w:rFonts w:ascii="宋体" w:hAnsi="宋体" w:eastAsia="宋体" w:cs="宋体"/>
          <w:sz w:val="30"/>
          <w:szCs w:val="30"/>
        </w:rPr>
        <w:t xml:space="preserve"> 在该空间中进行。比如，</w:t>
      </w:r>
      <w:r>
        <w:rPr>
          <w:rFonts w:ascii="Times New Roman" w:hAnsi="Times New Roman" w:eastAsia="Times New Roman" w:cs="Times New Roman"/>
          <w:sz w:val="30"/>
          <w:szCs w:val="30"/>
        </w:rPr>
        <w:t xml:space="preserve">Gradient Boosting </w:t>
      </w:r>
      <w:r>
        <w:rPr>
          <w:rFonts w:ascii="Times New Roman" w:hAnsi="Times New Roman" w:eastAsia="Times New Roman" w:cs="Times New Roman"/>
          <w:spacing w:val="-1"/>
          <w:sz w:val="30"/>
          <w:szCs w:val="30"/>
        </w:rPr>
        <w:t>Tree</w:t>
      </w:r>
      <w:r>
        <w:rPr>
          <w:rFonts w:ascii="宋体" w:hAnsi="宋体" w:eastAsia="宋体" w:cs="宋体"/>
          <w:spacing w:val="-1"/>
          <w:sz w:val="30"/>
          <w:szCs w:val="30"/>
        </w:rPr>
        <w:t>算法中弱分类器的个</w:t>
      </w:r>
    </w:p>
    <w:p w14:paraId="1423A0C5">
      <w:pPr>
        <w:spacing w:before="6" w:line="215" w:lineRule="auto"/>
        <w:ind w:left="1" w:right="39" w:firstLine="2"/>
        <w:rPr>
          <w:rFonts w:ascii="宋体" w:hAnsi="宋体" w:eastAsia="宋体" w:cs="宋体"/>
          <w:sz w:val="30"/>
          <w:szCs w:val="30"/>
        </w:rPr>
      </w:pPr>
      <w:r>
        <w:rPr>
          <w:rFonts w:ascii="宋体" w:hAnsi="宋体" w:eastAsia="宋体" w:cs="宋体"/>
          <w:spacing w:val="-1"/>
          <w:sz w:val="30"/>
          <w:szCs w:val="30"/>
        </w:rPr>
        <w:t>数、</w:t>
      </w:r>
      <w:r>
        <w:rPr>
          <w:rFonts w:ascii="Times New Roman" w:hAnsi="Times New Roman" w:eastAsia="Times New Roman" w:cs="Times New Roman"/>
          <w:spacing w:val="-1"/>
          <w:sz w:val="30"/>
          <w:szCs w:val="30"/>
        </w:rPr>
        <w:t>learning rate</w:t>
      </w:r>
      <w:r>
        <w:rPr>
          <w:rFonts w:ascii="Times New Roman" w:hAnsi="Times New Roman" w:eastAsia="Times New Roman" w:cs="Times New Roman"/>
          <w:spacing w:val="-43"/>
          <w:sz w:val="30"/>
          <w:szCs w:val="30"/>
        </w:rPr>
        <w:t xml:space="preserve"> </w:t>
      </w:r>
      <w:r>
        <w:rPr>
          <w:rFonts w:ascii="宋体" w:hAnsi="宋体" w:eastAsia="宋体" w:cs="宋体"/>
          <w:spacing w:val="-1"/>
          <w:sz w:val="30"/>
          <w:szCs w:val="30"/>
        </w:rPr>
        <w:t>、每次迭代抽样的比例（</w:t>
      </w:r>
      <w:r>
        <w:rPr>
          <w:rFonts w:ascii="Times New Roman" w:hAnsi="Times New Roman" w:eastAsia="Times New Roman" w:cs="Times New Roman"/>
          <w:spacing w:val="-1"/>
          <w:sz w:val="30"/>
          <w:szCs w:val="30"/>
        </w:rPr>
        <w:t>subsample</w:t>
      </w:r>
      <w:r>
        <w:rPr>
          <w:rFonts w:ascii="宋体" w:hAnsi="宋体" w:eastAsia="宋体" w:cs="宋体"/>
          <w:spacing w:val="-1"/>
          <w:sz w:val="30"/>
          <w:szCs w:val="30"/>
        </w:rPr>
        <w:t>）、</w:t>
      </w:r>
      <w:r>
        <w:rPr>
          <w:rFonts w:ascii="宋体" w:hAnsi="宋体" w:eastAsia="宋体" w:cs="宋体"/>
          <w:spacing w:val="-2"/>
          <w:sz w:val="30"/>
          <w:szCs w:val="30"/>
        </w:rPr>
        <w:t>弱分类器决策</w:t>
      </w:r>
      <w:r>
        <w:rPr>
          <w:rFonts w:ascii="宋体" w:hAnsi="宋体" w:eastAsia="宋体" w:cs="宋体"/>
          <w:sz w:val="30"/>
          <w:szCs w:val="30"/>
        </w:rPr>
        <w:t xml:space="preserve">  </w:t>
      </w:r>
      <w:r>
        <w:rPr>
          <w:rFonts w:ascii="宋体" w:hAnsi="宋体" w:eastAsia="宋体" w:cs="宋体"/>
          <w:spacing w:val="-1"/>
          <w:sz w:val="30"/>
          <w:szCs w:val="30"/>
        </w:rPr>
        <w:t>树的深度等参数的各种可能取值的组合构成了一个超参数空间。若用一</w:t>
      </w:r>
      <w:r>
        <w:rPr>
          <w:rFonts w:ascii="宋体" w:hAnsi="宋体" w:eastAsia="宋体" w:cs="宋体"/>
          <w:spacing w:val="18"/>
          <w:sz w:val="30"/>
          <w:szCs w:val="30"/>
        </w:rPr>
        <w:t xml:space="preserve"> </w:t>
      </w:r>
      <w:r>
        <w:rPr>
          <w:rFonts w:ascii="宋体" w:hAnsi="宋体" w:eastAsia="宋体" w:cs="宋体"/>
          <w:sz w:val="30"/>
          <w:szCs w:val="30"/>
        </w:rPr>
        <w:t>个形象化的图形展示的话，超参数空间的各种</w:t>
      </w:r>
      <w:r>
        <w:rPr>
          <w:rFonts w:ascii="宋体" w:hAnsi="宋体" w:eastAsia="宋体" w:cs="宋体"/>
          <w:spacing w:val="-1"/>
          <w:sz w:val="30"/>
          <w:szCs w:val="30"/>
        </w:rPr>
        <w:t>组合如图</w:t>
      </w:r>
      <w:r>
        <w:rPr>
          <w:rFonts w:ascii="Times New Roman" w:hAnsi="Times New Roman" w:eastAsia="Times New Roman" w:cs="Times New Roman"/>
          <w:spacing w:val="-1"/>
          <w:sz w:val="30"/>
          <w:szCs w:val="30"/>
        </w:rPr>
        <w:t>3-10</w:t>
      </w:r>
      <w:r>
        <w:rPr>
          <w:rFonts w:ascii="宋体" w:hAnsi="宋体" w:eastAsia="宋体" w:cs="宋体"/>
          <w:spacing w:val="-1"/>
          <w:sz w:val="30"/>
          <w:szCs w:val="30"/>
        </w:rPr>
        <w:t>所示的多维</w:t>
      </w:r>
      <w:r>
        <w:rPr>
          <w:rFonts w:ascii="宋体" w:hAnsi="宋体" w:eastAsia="宋体" w:cs="宋体"/>
          <w:sz w:val="30"/>
          <w:szCs w:val="30"/>
        </w:rPr>
        <w:t xml:space="preserve"> </w:t>
      </w:r>
      <w:r>
        <w:rPr>
          <w:rFonts w:ascii="宋体" w:hAnsi="宋体" w:eastAsia="宋体" w:cs="宋体"/>
          <w:spacing w:val="-1"/>
          <w:sz w:val="30"/>
          <w:szCs w:val="30"/>
        </w:rPr>
        <w:t>空间中的球体中的各个点，而超参数的优化问题就是在众多的点中找到</w:t>
      </w:r>
      <w:r>
        <w:rPr>
          <w:rFonts w:ascii="宋体" w:hAnsi="宋体" w:eastAsia="宋体" w:cs="宋体"/>
          <w:spacing w:val="18"/>
          <w:sz w:val="30"/>
          <w:szCs w:val="30"/>
        </w:rPr>
        <w:t xml:space="preserve"> </w:t>
      </w:r>
      <w:r>
        <w:rPr>
          <w:rFonts w:ascii="宋体" w:hAnsi="宋体" w:eastAsia="宋体" w:cs="宋体"/>
          <w:spacing w:val="-1"/>
          <w:sz w:val="30"/>
          <w:szCs w:val="30"/>
        </w:rPr>
        <w:t>其中一个点，这个点上的各个参数能使模型效果达到最优。</w:t>
      </w:r>
    </w:p>
    <w:p w14:paraId="2F88783B">
      <w:pPr>
        <w:spacing w:line="215" w:lineRule="auto"/>
        <w:rPr>
          <w:rFonts w:ascii="宋体" w:hAnsi="宋体" w:eastAsia="宋体" w:cs="宋体"/>
          <w:sz w:val="30"/>
          <w:szCs w:val="30"/>
        </w:rPr>
        <w:sectPr>
          <w:pgSz w:w="12240" w:h="15840"/>
          <w:pgMar w:top="400" w:right="1460" w:bottom="0" w:left="1450" w:header="0" w:footer="0" w:gutter="0"/>
          <w:cols w:space="720" w:num="1"/>
        </w:sectPr>
      </w:pPr>
    </w:p>
    <w:p w14:paraId="5B57D04E">
      <w:pPr>
        <w:pStyle w:val="2"/>
        <w:spacing w:line="273" w:lineRule="auto"/>
      </w:pPr>
    </w:p>
    <w:p w14:paraId="022E96D2">
      <w:pPr>
        <w:pStyle w:val="2"/>
        <w:spacing w:line="273" w:lineRule="auto"/>
      </w:pPr>
    </w:p>
    <w:p w14:paraId="7D35B163">
      <w:pPr>
        <w:pStyle w:val="2"/>
        <w:spacing w:line="273" w:lineRule="auto"/>
      </w:pPr>
    </w:p>
    <w:p w14:paraId="21F17F15">
      <w:pPr>
        <w:pStyle w:val="2"/>
        <w:spacing w:line="274" w:lineRule="auto"/>
      </w:pPr>
    </w:p>
    <w:p w14:paraId="569BAB6F">
      <w:pPr>
        <w:spacing w:line="8010" w:lineRule="exact"/>
        <w:ind w:firstLine="480"/>
      </w:pPr>
      <w:r>
        <w:rPr>
          <w:position w:val="-160"/>
        </w:rPr>
        <w:drawing>
          <wp:inline distT="0" distB="0" distL="0" distR="0">
            <wp:extent cx="5327015" cy="508571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44"/>
                    <a:stretch>
                      <a:fillRect/>
                    </a:stretch>
                  </pic:blipFill>
                  <pic:spPr>
                    <a:xfrm>
                      <a:off x="0" y="0"/>
                      <a:ext cx="5327591" cy="5086331"/>
                    </a:xfrm>
                    <a:prstGeom prst="rect">
                      <a:avLst/>
                    </a:prstGeom>
                  </pic:spPr>
                </pic:pic>
              </a:graphicData>
            </a:graphic>
          </wp:inline>
        </w:drawing>
      </w:r>
    </w:p>
    <w:p w14:paraId="39AA3669">
      <w:pPr>
        <w:spacing w:before="242" w:line="219" w:lineRule="auto"/>
        <w:ind w:left="1719"/>
        <w:rPr>
          <w:rFonts w:ascii="宋体" w:hAnsi="宋体" w:eastAsia="宋体" w:cs="宋体"/>
          <w:sz w:val="29"/>
          <w:szCs w:val="29"/>
        </w:rPr>
      </w:pPr>
      <w:r>
        <w:rPr>
          <w:rFonts w:ascii="宋体" w:hAnsi="宋体" w:eastAsia="宋体" w:cs="宋体"/>
          <w:spacing w:val="5"/>
          <w:sz w:val="29"/>
          <w:szCs w:val="29"/>
        </w:rPr>
        <w:t>图3-10</w:t>
      </w:r>
      <w:r>
        <w:rPr>
          <w:rFonts w:ascii="宋体" w:hAnsi="宋体" w:eastAsia="宋体" w:cs="宋体"/>
          <w:spacing w:val="162"/>
          <w:sz w:val="29"/>
          <w:szCs w:val="29"/>
        </w:rPr>
        <w:t xml:space="preserve"> </w:t>
      </w:r>
      <w:r>
        <w:rPr>
          <w:rFonts w:ascii="宋体" w:hAnsi="宋体" w:eastAsia="宋体" w:cs="宋体"/>
          <w:spacing w:val="5"/>
          <w:sz w:val="29"/>
          <w:szCs w:val="29"/>
        </w:rPr>
        <w:t>超参数空间的各种组合的图形化示例</w:t>
      </w:r>
    </w:p>
    <w:p w14:paraId="6B24F5A5">
      <w:pPr>
        <w:spacing w:before="305" w:line="218" w:lineRule="auto"/>
        <w:ind w:firstLine="619"/>
        <w:jc w:val="both"/>
        <w:rPr>
          <w:rFonts w:ascii="宋体" w:hAnsi="宋体" w:eastAsia="宋体" w:cs="宋体"/>
          <w:sz w:val="29"/>
          <w:szCs w:val="29"/>
        </w:rPr>
      </w:pPr>
      <w:r>
        <w:rPr>
          <w:rFonts w:ascii="宋体" w:hAnsi="宋体" w:eastAsia="宋体" w:cs="宋体"/>
          <w:spacing w:val="9"/>
          <w:sz w:val="29"/>
          <w:szCs w:val="29"/>
        </w:rPr>
        <w:t>其实人们在很早就意识到这个问题并试图提供一些工具来解决。笔</w:t>
      </w:r>
      <w:r>
        <w:rPr>
          <w:rFonts w:ascii="宋体" w:hAnsi="宋体" w:eastAsia="宋体" w:cs="宋体"/>
          <w:spacing w:val="12"/>
          <w:sz w:val="29"/>
          <w:szCs w:val="29"/>
        </w:rPr>
        <w:t xml:space="preserve"> </w:t>
      </w:r>
      <w:r>
        <w:rPr>
          <w:rFonts w:ascii="宋体" w:hAnsi="宋体" w:eastAsia="宋体" w:cs="宋体"/>
          <w:spacing w:val="2"/>
          <w:sz w:val="29"/>
          <w:szCs w:val="29"/>
        </w:rPr>
        <w:t>者在之前经常使用的</w:t>
      </w:r>
      <w:r>
        <w:rPr>
          <w:rFonts w:ascii="Times New Roman" w:hAnsi="Times New Roman" w:eastAsia="Times New Roman" w:cs="Times New Roman"/>
          <w:sz w:val="29"/>
          <w:szCs w:val="29"/>
        </w:rPr>
        <w:t>SAS</w:t>
      </w:r>
      <w:r>
        <w:rPr>
          <w:rFonts w:ascii="Times New Roman" w:hAnsi="Times New Roman" w:eastAsia="Times New Roman" w:cs="Times New Roman"/>
          <w:spacing w:val="72"/>
          <w:sz w:val="29"/>
          <w:szCs w:val="29"/>
        </w:rPr>
        <w:t xml:space="preserve"> </w:t>
      </w:r>
      <w:r>
        <w:rPr>
          <w:rFonts w:ascii="Times New Roman" w:hAnsi="Times New Roman" w:eastAsia="Times New Roman" w:cs="Times New Roman"/>
          <w:sz w:val="29"/>
          <w:szCs w:val="29"/>
        </w:rPr>
        <w:t>EM</w:t>
      </w:r>
      <w:r>
        <w:rPr>
          <w:rFonts w:ascii="宋体" w:hAnsi="宋体" w:eastAsia="宋体" w:cs="宋体"/>
          <w:spacing w:val="2"/>
          <w:sz w:val="29"/>
          <w:szCs w:val="29"/>
        </w:rPr>
        <w:t>中就提供了“允许使用者同时构建多个模型</w:t>
      </w:r>
      <w:r>
        <w:rPr>
          <w:rFonts w:ascii="宋体" w:hAnsi="宋体" w:eastAsia="宋体" w:cs="宋体"/>
          <w:sz w:val="29"/>
          <w:szCs w:val="29"/>
        </w:rPr>
        <w:t xml:space="preserve"> </w:t>
      </w:r>
      <w:r>
        <w:rPr>
          <w:rFonts w:ascii="宋体" w:hAnsi="宋体" w:eastAsia="宋体" w:cs="宋体"/>
          <w:spacing w:val="-4"/>
          <w:sz w:val="29"/>
          <w:szCs w:val="29"/>
        </w:rPr>
        <w:t>并通过模型间的比较来选择最优”的工具。</w:t>
      </w:r>
    </w:p>
    <w:p w14:paraId="65CCA7D9">
      <w:pPr>
        <w:spacing w:before="292" w:line="218" w:lineRule="auto"/>
        <w:ind w:right="61" w:firstLine="619"/>
        <w:jc w:val="both"/>
        <w:rPr>
          <w:rFonts w:ascii="宋体" w:hAnsi="宋体" w:eastAsia="宋体" w:cs="宋体"/>
          <w:sz w:val="29"/>
          <w:szCs w:val="29"/>
        </w:rPr>
      </w:pPr>
      <w:r>
        <w:rPr>
          <w:rFonts w:ascii="宋体" w:hAnsi="宋体" w:eastAsia="宋体" w:cs="宋体"/>
          <w:spacing w:val="7"/>
          <w:sz w:val="29"/>
          <w:szCs w:val="29"/>
        </w:rPr>
        <w:t>在图3-11的例子中，使用者可以针对决策树算法分别设</w:t>
      </w:r>
      <w:r>
        <w:rPr>
          <w:rFonts w:ascii="宋体" w:hAnsi="宋体" w:eastAsia="宋体" w:cs="宋体"/>
          <w:spacing w:val="6"/>
          <w:sz w:val="29"/>
          <w:szCs w:val="29"/>
        </w:rPr>
        <w:t>置不同的参</w:t>
      </w:r>
      <w:r>
        <w:rPr>
          <w:rFonts w:ascii="宋体" w:hAnsi="宋体" w:eastAsia="宋体" w:cs="宋体"/>
          <w:sz w:val="29"/>
          <w:szCs w:val="29"/>
        </w:rPr>
        <w:t xml:space="preserve"> </w:t>
      </w:r>
      <w:r>
        <w:rPr>
          <w:rFonts w:ascii="宋体" w:hAnsi="宋体" w:eastAsia="宋体" w:cs="宋体"/>
          <w:spacing w:val="18"/>
          <w:sz w:val="29"/>
          <w:szCs w:val="29"/>
        </w:rPr>
        <w:t>数，比如第一个决策树的深度为5,叶子节点的观察量为50,每个分叉</w:t>
      </w:r>
      <w:r>
        <w:rPr>
          <w:rFonts w:ascii="宋体" w:hAnsi="宋体" w:eastAsia="宋体" w:cs="宋体"/>
          <w:sz w:val="29"/>
          <w:szCs w:val="29"/>
        </w:rPr>
        <w:t xml:space="preserve"> </w:t>
      </w:r>
      <w:r>
        <w:rPr>
          <w:rFonts w:ascii="宋体" w:hAnsi="宋体" w:eastAsia="宋体" w:cs="宋体"/>
          <w:spacing w:val="23"/>
          <w:sz w:val="29"/>
          <w:szCs w:val="29"/>
        </w:rPr>
        <w:t>最大数为2;第二个深度为7,叶子节点的观</w:t>
      </w:r>
      <w:r>
        <w:rPr>
          <w:rFonts w:ascii="宋体" w:hAnsi="宋体" w:eastAsia="宋体" w:cs="宋体"/>
          <w:spacing w:val="22"/>
          <w:sz w:val="29"/>
          <w:szCs w:val="29"/>
        </w:rPr>
        <w:t>察量为20;第3个深度为5,</w:t>
      </w:r>
      <w:r>
        <w:rPr>
          <w:rFonts w:ascii="宋体" w:hAnsi="宋体" w:eastAsia="宋体" w:cs="宋体"/>
          <w:sz w:val="29"/>
          <w:szCs w:val="29"/>
        </w:rPr>
        <w:t xml:space="preserve"> </w:t>
      </w:r>
      <w:r>
        <w:rPr>
          <w:rFonts w:ascii="宋体" w:hAnsi="宋体" w:eastAsia="宋体" w:cs="宋体"/>
          <w:spacing w:val="9"/>
          <w:sz w:val="29"/>
          <w:szCs w:val="29"/>
        </w:rPr>
        <w:t>每个分叉的最大数为3等。这些组合都是使用者根据多次尝试的经验来</w:t>
      </w:r>
      <w:r>
        <w:rPr>
          <w:rFonts w:ascii="宋体" w:hAnsi="宋体" w:eastAsia="宋体" w:cs="宋体"/>
          <w:spacing w:val="7"/>
          <w:sz w:val="29"/>
          <w:szCs w:val="29"/>
        </w:rPr>
        <w:t xml:space="preserve"> </w:t>
      </w:r>
      <w:r>
        <w:rPr>
          <w:rFonts w:ascii="宋体" w:hAnsi="宋体" w:eastAsia="宋体" w:cs="宋体"/>
          <w:spacing w:val="-1"/>
          <w:sz w:val="29"/>
          <w:szCs w:val="29"/>
        </w:rPr>
        <w:t>设置的。</w:t>
      </w:r>
    </w:p>
    <w:p w14:paraId="03D539CA">
      <w:pPr>
        <w:spacing w:line="218" w:lineRule="auto"/>
        <w:rPr>
          <w:rFonts w:ascii="宋体" w:hAnsi="宋体" w:eastAsia="宋体" w:cs="宋体"/>
          <w:sz w:val="29"/>
          <w:szCs w:val="29"/>
        </w:rPr>
        <w:sectPr>
          <w:pgSz w:w="12240" w:h="15840"/>
          <w:pgMar w:top="400" w:right="1505" w:bottom="0" w:left="1429" w:header="0" w:footer="0" w:gutter="0"/>
          <w:cols w:space="720" w:num="1"/>
        </w:sectPr>
      </w:pPr>
    </w:p>
    <w:p w14:paraId="26309060">
      <w:pPr>
        <w:pStyle w:val="2"/>
        <w:spacing w:line="268" w:lineRule="auto"/>
      </w:pPr>
    </w:p>
    <w:p w14:paraId="2B38F45F">
      <w:pPr>
        <w:pStyle w:val="2"/>
        <w:spacing w:line="268" w:lineRule="auto"/>
      </w:pPr>
    </w:p>
    <w:p w14:paraId="7B7C8668">
      <w:pPr>
        <w:pStyle w:val="2"/>
        <w:spacing w:line="268" w:lineRule="auto"/>
      </w:pPr>
    </w:p>
    <w:p w14:paraId="68EF5E78">
      <w:pPr>
        <w:pStyle w:val="2"/>
        <w:spacing w:line="269" w:lineRule="auto"/>
      </w:pPr>
    </w:p>
    <w:p w14:paraId="072E6485">
      <w:pPr>
        <w:pStyle w:val="2"/>
        <w:spacing w:line="2160" w:lineRule="exact"/>
        <w:ind w:firstLine="40"/>
      </w:pPr>
      <w:r>
        <w:rPr>
          <w:position w:val="-43"/>
        </w:rPr>
        <w:pict>
          <v:group id="_x0000_s1193" o:spid="_x0000_s1193" o:spt="203" style="height:108.05pt;width:462pt;" coordsize="9240,2161">
            <o:lock v:ext="edit" aspectratio="f"/>
            <v:shape id="_x0000_s1194" o:spid="_x0000_s1194" o:spt="75" alt="" type="#_x0000_t75" style="position:absolute;left:0;top:0;height:2161;width:9240;" filled="f" o:preferrelative="t" stroked="f" coordsize="21600,21600">
              <v:path/>
              <v:fill on="f" focussize="0,0"/>
              <v:stroke on="f"/>
              <v:imagedata r:id="rId145" o:title=""/>
              <o:lock v:ext="edit" aspectratio="t"/>
            </v:shape>
            <v:shape id="_x0000_s1195" o:spid="_x0000_s1195" o:spt="202" type="#_x0000_t202" style="position:absolute;left:299;top:233;height:1721;width:6785;" filled="f" stroked="f" coordsize="21600,21600">
              <v:path/>
              <v:fill on="f" focussize="0,0"/>
              <v:stroke on="f"/>
              <v:imagedata o:title=""/>
              <o:lock v:ext="edit" aspectratio="f"/>
              <v:textbox inset="0mm,0mm,0mm,0mm">
                <w:txbxContent>
                  <w:p w14:paraId="4339F8CF">
                    <w:pPr>
                      <w:spacing w:before="20" w:line="222" w:lineRule="auto"/>
                      <w:ind w:left="6300"/>
                      <w:rPr>
                        <w:rFonts w:ascii="仿宋" w:hAnsi="仿宋" w:eastAsia="仿宋" w:cs="仿宋"/>
                        <w:sz w:val="11"/>
                        <w:szCs w:val="11"/>
                      </w:rPr>
                    </w:pPr>
                    <w:r>
                      <w:rPr>
                        <w:rFonts w:ascii="仿宋" w:hAnsi="仿宋" w:eastAsia="仿宋" w:cs="仿宋"/>
                        <w:spacing w:val="-7"/>
                        <w:sz w:val="11"/>
                        <w:szCs w:val="11"/>
                      </w:rPr>
                      <w:t>次策</w:t>
                    </w:r>
                    <w:r>
                      <w:rPr>
                        <w:rFonts w:ascii="仿宋" w:hAnsi="仿宋" w:eastAsia="仿宋" w:cs="仿宋"/>
                        <w:spacing w:val="13"/>
                        <w:w w:val="101"/>
                        <w:sz w:val="11"/>
                        <w:szCs w:val="11"/>
                      </w:rPr>
                      <w:t xml:space="preserve"> </w:t>
                    </w:r>
                    <w:r>
                      <w:rPr>
                        <w:rFonts w:ascii="仿宋" w:hAnsi="仿宋" w:eastAsia="仿宋" w:cs="仿宋"/>
                        <w:spacing w:val="-7"/>
                        <w:sz w:val="11"/>
                        <w:szCs w:val="11"/>
                      </w:rPr>
                      <w:t>·</w:t>
                    </w:r>
                    <w:r>
                      <w:rPr>
                        <w:rFonts w:ascii="仿宋" w:hAnsi="仿宋" w:eastAsia="仿宋" w:cs="仿宋"/>
                        <w:spacing w:val="-19"/>
                        <w:sz w:val="11"/>
                        <w:szCs w:val="11"/>
                      </w:rPr>
                      <w:t xml:space="preserve"> </w:t>
                    </w:r>
                    <w:r>
                      <w:rPr>
                        <w:rFonts w:ascii="仿宋" w:hAnsi="仿宋" w:eastAsia="仿宋" w:cs="仿宋"/>
                        <w:spacing w:val="-7"/>
                        <w:sz w:val="11"/>
                        <w:szCs w:val="11"/>
                      </w:rPr>
                      <w:t>1</w:t>
                    </w:r>
                  </w:p>
                  <w:p w14:paraId="177C05AD">
                    <w:pPr>
                      <w:spacing w:line="473" w:lineRule="auto"/>
                      <w:rPr>
                        <w:rFonts w:ascii="Arial"/>
                        <w:sz w:val="21"/>
                      </w:rPr>
                    </w:pPr>
                  </w:p>
                  <w:p w14:paraId="57CA93FE">
                    <w:pPr>
                      <w:spacing w:before="38" w:line="236" w:lineRule="auto"/>
                      <w:ind w:right="20"/>
                      <w:jc w:val="right"/>
                      <w:rPr>
                        <w:rFonts w:ascii="STXingkai" w:hAnsi="STXingkai" w:eastAsia="STXingkai" w:cs="STXingkai"/>
                        <w:sz w:val="11"/>
                        <w:szCs w:val="11"/>
                      </w:rPr>
                    </w:pPr>
                    <w:r>
                      <w:rPr>
                        <w:rFonts w:ascii="STXingkai" w:hAnsi="STXingkai" w:eastAsia="STXingkai" w:cs="STXingkai"/>
                        <w:spacing w:val="-2"/>
                        <w:sz w:val="11"/>
                        <w:szCs w:val="11"/>
                      </w:rPr>
                      <w:t>决策树-2</w:t>
                    </w:r>
                  </w:p>
                  <w:p w14:paraId="27C1AD34">
                    <w:pPr>
                      <w:spacing w:line="291" w:lineRule="auto"/>
                      <w:rPr>
                        <w:rFonts w:ascii="Arial"/>
                        <w:sz w:val="21"/>
                      </w:rPr>
                    </w:pPr>
                  </w:p>
                  <w:p w14:paraId="2D567097">
                    <w:pPr>
                      <w:spacing w:line="292" w:lineRule="auto"/>
                      <w:rPr>
                        <w:rFonts w:ascii="Arial"/>
                        <w:sz w:val="21"/>
                      </w:rPr>
                    </w:pPr>
                  </w:p>
                  <w:p w14:paraId="2FE619F9">
                    <w:pPr>
                      <w:spacing w:before="31" w:line="196" w:lineRule="auto"/>
                      <w:ind w:left="20"/>
                      <w:rPr>
                        <w:rFonts w:ascii="Arial" w:hAnsi="Arial" w:eastAsia="Arial" w:cs="Arial"/>
                        <w:sz w:val="11"/>
                        <w:szCs w:val="11"/>
                      </w:rPr>
                    </w:pPr>
                    <w:r>
                      <w:rPr>
                        <w:rFonts w:ascii="Arial" w:hAnsi="Arial" w:eastAsia="Arial" w:cs="Arial"/>
                        <w:spacing w:val="-1"/>
                        <w:sz w:val="11"/>
                        <w:szCs w:val="11"/>
                      </w:rPr>
                      <w:t>JCJ_MODEL_</w:t>
                    </w:r>
                  </w:p>
                  <w:p w14:paraId="1B2F44D2">
                    <w:pPr>
                      <w:spacing w:before="13" w:line="150" w:lineRule="exact"/>
                      <w:ind w:left="20"/>
                      <w:rPr>
                        <w:rFonts w:ascii="Arial" w:hAnsi="Arial" w:eastAsia="Arial" w:cs="Arial"/>
                        <w:sz w:val="11"/>
                        <w:szCs w:val="11"/>
                      </w:rPr>
                    </w:pPr>
                    <w:r>
                      <w:rPr>
                        <w:rFonts w:ascii="Arial" w:hAnsi="Arial" w:eastAsia="Arial" w:cs="Arial"/>
                        <w:spacing w:val="-4"/>
                        <w:position w:val="2"/>
                        <w:sz w:val="11"/>
                        <w:szCs w:val="11"/>
                      </w:rPr>
                      <w:t>TRAIN_0630</w:t>
                    </w:r>
                  </w:p>
                </w:txbxContent>
              </v:textbox>
            </v:shape>
            <v:shape id="_x0000_s1196" o:spid="_x0000_s1196" o:spt="202" type="#_x0000_t202" style="position:absolute;left:1750;top:1704;height:150;width:475;" filled="f" stroked="f" coordsize="21600,21600">
              <v:path/>
              <v:fill on="f" focussize="0,0"/>
              <v:stroke on="f"/>
              <v:imagedata o:title=""/>
              <o:lock v:ext="edit" aspectratio="f"/>
              <v:textbox inset="0mm,0mm,0mm,0mm">
                <w:txbxContent>
                  <w:p w14:paraId="79E93560">
                    <w:pPr>
                      <w:spacing w:before="20" w:line="184" w:lineRule="auto"/>
                      <w:ind w:left="20"/>
                      <w:rPr>
                        <w:rFonts w:ascii="宋体" w:hAnsi="宋体" w:eastAsia="宋体" w:cs="宋体"/>
                        <w:sz w:val="11"/>
                        <w:szCs w:val="11"/>
                      </w:rPr>
                    </w:pPr>
                    <w:r>
                      <w:rPr>
                        <w:rFonts w:ascii="宋体" w:hAnsi="宋体" w:eastAsia="宋体" w:cs="宋体"/>
                        <w:spacing w:val="-1"/>
                        <w:sz w:val="11"/>
                        <w:szCs w:val="11"/>
                      </w:rPr>
                      <w:t>数钢分区</w:t>
                    </w:r>
                  </w:p>
                </w:txbxContent>
              </v:textbox>
            </v:shape>
            <w10:wrap type="none"/>
            <w10:anchorlock/>
          </v:group>
        </w:pict>
      </w:r>
    </w:p>
    <w:p w14:paraId="0CF9F4C5">
      <w:pPr>
        <w:spacing w:before="181" w:line="219" w:lineRule="auto"/>
        <w:ind w:left="1029"/>
        <w:rPr>
          <w:rFonts w:ascii="宋体" w:hAnsi="宋体" w:eastAsia="宋体" w:cs="宋体"/>
          <w:sz w:val="28"/>
          <w:szCs w:val="28"/>
        </w:rPr>
      </w:pPr>
      <w:r>
        <w:rPr>
          <w:rFonts w:ascii="宋体" w:hAnsi="宋体" w:eastAsia="宋体" w:cs="宋体"/>
          <w:spacing w:val="15"/>
          <w:sz w:val="28"/>
          <w:szCs w:val="28"/>
        </w:rPr>
        <w:t>图3-11</w:t>
      </w:r>
      <w:r>
        <w:rPr>
          <w:rFonts w:ascii="宋体" w:hAnsi="宋体" w:eastAsia="宋体" w:cs="宋体"/>
          <w:spacing w:val="122"/>
          <w:sz w:val="28"/>
          <w:szCs w:val="28"/>
        </w:rPr>
        <w:t xml:space="preserve"> </w:t>
      </w:r>
      <w:r>
        <w:rPr>
          <w:rFonts w:ascii="宋体" w:hAnsi="宋体" w:eastAsia="宋体" w:cs="宋体"/>
          <w:sz w:val="28"/>
          <w:szCs w:val="28"/>
        </w:rPr>
        <w:t>SAS</w:t>
      </w:r>
      <w:r>
        <w:rPr>
          <w:rFonts w:ascii="宋体" w:hAnsi="宋体" w:eastAsia="宋体" w:cs="宋体"/>
          <w:spacing w:val="1"/>
          <w:sz w:val="28"/>
          <w:szCs w:val="28"/>
        </w:rPr>
        <w:t xml:space="preserve">   </w:t>
      </w:r>
      <w:r>
        <w:rPr>
          <w:rFonts w:ascii="宋体" w:hAnsi="宋体" w:eastAsia="宋体" w:cs="宋体"/>
          <w:sz w:val="28"/>
          <w:szCs w:val="28"/>
        </w:rPr>
        <w:t>EM</w:t>
      </w:r>
      <w:r>
        <w:rPr>
          <w:rFonts w:ascii="宋体" w:hAnsi="宋体" w:eastAsia="宋体" w:cs="宋体"/>
          <w:spacing w:val="15"/>
          <w:sz w:val="28"/>
          <w:szCs w:val="28"/>
        </w:rPr>
        <w:t>中同时构建模型并最终选择最优</w:t>
      </w:r>
      <w:r>
        <w:rPr>
          <w:rFonts w:ascii="宋体" w:hAnsi="宋体" w:eastAsia="宋体" w:cs="宋体"/>
          <w:spacing w:val="14"/>
          <w:sz w:val="28"/>
          <w:szCs w:val="28"/>
        </w:rPr>
        <w:t>的示例</w:t>
      </w:r>
    </w:p>
    <w:p w14:paraId="3CC39426">
      <w:pPr>
        <w:spacing w:before="318" w:line="225" w:lineRule="auto"/>
        <w:ind w:right="38" w:firstLine="620"/>
        <w:jc w:val="both"/>
        <w:rPr>
          <w:rFonts w:ascii="宋体" w:hAnsi="宋体" w:eastAsia="宋体" w:cs="宋体"/>
          <w:sz w:val="28"/>
          <w:szCs w:val="28"/>
        </w:rPr>
      </w:pPr>
      <w:r>
        <w:rPr>
          <w:rFonts w:ascii="宋体" w:hAnsi="宋体" w:eastAsia="宋体" w:cs="宋体"/>
          <w:spacing w:val="18"/>
          <w:sz w:val="28"/>
          <w:szCs w:val="28"/>
        </w:rPr>
        <w:t>现在在开源世界，已经开发出了非常强大的工具，支持</w:t>
      </w:r>
      <w:r>
        <w:rPr>
          <w:rFonts w:ascii="Times New Roman" w:hAnsi="Times New Roman" w:eastAsia="Times New Roman" w:cs="Times New Roman"/>
          <w:sz w:val="28"/>
          <w:szCs w:val="28"/>
        </w:rPr>
        <w:t>Grid</w:t>
      </w:r>
      <w:r>
        <w:rPr>
          <w:rFonts w:ascii="Times New Roman" w:hAnsi="Times New Roman" w:eastAsia="Times New Roman" w:cs="Times New Roman"/>
          <w:spacing w:val="27"/>
          <w:sz w:val="28"/>
          <w:szCs w:val="28"/>
        </w:rPr>
        <w:t xml:space="preserve">  </w:t>
      </w:r>
      <w:r>
        <w:rPr>
          <w:rFonts w:ascii="Times New Roman" w:hAnsi="Times New Roman" w:eastAsia="Times New Roman" w:cs="Times New Roman"/>
          <w:sz w:val="28"/>
          <w:szCs w:val="28"/>
        </w:rPr>
        <w:t xml:space="preserve">Search </w:t>
      </w:r>
      <w:r>
        <w:rPr>
          <w:rFonts w:ascii="宋体" w:hAnsi="宋体" w:eastAsia="宋体" w:cs="宋体"/>
          <w:spacing w:val="11"/>
          <w:sz w:val="28"/>
          <w:szCs w:val="28"/>
        </w:rPr>
        <w:t xml:space="preserve">等方法，批量构建模型，从各种组合中寻求最优模型。 </w:t>
      </w:r>
      <w:r>
        <w:rPr>
          <w:rFonts w:ascii="Times New Roman" w:hAnsi="Times New Roman" w:eastAsia="Times New Roman" w:cs="Times New Roman"/>
          <w:sz w:val="28"/>
          <w:szCs w:val="28"/>
        </w:rPr>
        <w:t>Grid</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pacing w:val="10"/>
          <w:sz w:val="28"/>
          <w:szCs w:val="28"/>
        </w:rPr>
        <w:t xml:space="preserve"> </w:t>
      </w:r>
      <w:r>
        <w:rPr>
          <w:rFonts w:ascii="Times New Roman" w:hAnsi="Times New Roman" w:eastAsia="Times New Roman" w:cs="Times New Roman"/>
          <w:sz w:val="28"/>
          <w:szCs w:val="28"/>
        </w:rPr>
        <w:t>Search</w:t>
      </w:r>
      <w:r>
        <w:rPr>
          <w:rFonts w:ascii="宋体" w:hAnsi="宋体" w:eastAsia="宋体" w:cs="宋体"/>
          <w:spacing w:val="10"/>
          <w:sz w:val="28"/>
          <w:szCs w:val="28"/>
        </w:rPr>
        <w:t>的本</w:t>
      </w:r>
      <w:r>
        <w:rPr>
          <w:rFonts w:ascii="宋体" w:hAnsi="宋体" w:eastAsia="宋体" w:cs="宋体"/>
          <w:sz w:val="28"/>
          <w:szCs w:val="28"/>
        </w:rPr>
        <w:t xml:space="preserve"> </w:t>
      </w:r>
      <w:r>
        <w:rPr>
          <w:rFonts w:ascii="宋体" w:hAnsi="宋体" w:eastAsia="宋体" w:cs="宋体"/>
          <w:spacing w:val="6"/>
          <w:sz w:val="28"/>
          <w:szCs w:val="28"/>
        </w:rPr>
        <w:t>质就是人们可以设置各种参数的组合，如在</w:t>
      </w:r>
      <w:r>
        <w:rPr>
          <w:rFonts w:ascii="宋体" w:hAnsi="宋体" w:eastAsia="宋体" w:cs="宋体"/>
          <w:sz w:val="28"/>
          <w:szCs w:val="28"/>
        </w:rPr>
        <w:t>scikit</w:t>
      </w:r>
      <w:r>
        <w:rPr>
          <w:rFonts w:ascii="宋体" w:hAnsi="宋体" w:eastAsia="宋体" w:cs="宋体"/>
          <w:spacing w:val="6"/>
          <w:sz w:val="28"/>
          <w:szCs w:val="28"/>
        </w:rPr>
        <w:t>-</w:t>
      </w:r>
      <w:r>
        <w:rPr>
          <w:rFonts w:ascii="宋体" w:hAnsi="宋体" w:eastAsia="宋体" w:cs="宋体"/>
          <w:sz w:val="28"/>
          <w:szCs w:val="28"/>
        </w:rPr>
        <w:t>learn</w:t>
      </w:r>
      <w:r>
        <w:rPr>
          <w:rFonts w:ascii="宋体" w:hAnsi="宋体" w:eastAsia="宋体" w:cs="宋体"/>
          <w:spacing w:val="6"/>
          <w:sz w:val="28"/>
          <w:szCs w:val="28"/>
        </w:rPr>
        <w:t>中，就可以设置</w:t>
      </w:r>
      <w:r>
        <w:rPr>
          <w:rFonts w:ascii="宋体" w:hAnsi="宋体" w:eastAsia="宋体" w:cs="宋体"/>
          <w:spacing w:val="16"/>
          <w:sz w:val="28"/>
          <w:szCs w:val="28"/>
        </w:rPr>
        <w:t xml:space="preserve"> </w:t>
      </w:r>
      <w:r>
        <w:rPr>
          <w:rFonts w:ascii="宋体" w:hAnsi="宋体" w:eastAsia="宋体" w:cs="宋体"/>
          <w:sz w:val="28"/>
          <w:szCs w:val="28"/>
        </w:rPr>
        <w:t>SVC</w:t>
      </w:r>
      <w:r>
        <w:rPr>
          <w:rFonts w:ascii="宋体" w:hAnsi="宋体" w:eastAsia="宋体" w:cs="宋体"/>
          <w:spacing w:val="18"/>
          <w:sz w:val="28"/>
          <w:szCs w:val="28"/>
        </w:rPr>
        <w:t xml:space="preserve"> 算法的各种参数组合。下面的代码中就设置了两组不同的组合。</w:t>
      </w:r>
    </w:p>
    <w:p w14:paraId="038C3B40">
      <w:pPr>
        <w:pStyle w:val="2"/>
        <w:spacing w:line="352" w:lineRule="auto"/>
      </w:pPr>
    </w:p>
    <w:p w14:paraId="6AD43C8C">
      <w:pPr>
        <w:pStyle w:val="2"/>
        <w:spacing w:before="63" w:line="299" w:lineRule="exact"/>
        <w:ind w:left="170"/>
        <w:rPr>
          <w:sz w:val="22"/>
          <w:szCs w:val="22"/>
        </w:rPr>
      </w:pPr>
      <w:r>
        <w:rPr>
          <w:b/>
          <w:bCs/>
          <w:position w:val="3"/>
          <w:sz w:val="22"/>
          <w:szCs w:val="22"/>
        </w:rPr>
        <w:t>tuned_parameters</w:t>
      </w:r>
      <w:r>
        <w:rPr>
          <w:b/>
          <w:bCs/>
          <w:spacing w:val="26"/>
          <w:position w:val="3"/>
          <w:sz w:val="22"/>
          <w:szCs w:val="22"/>
        </w:rPr>
        <w:t xml:space="preserve"> </w:t>
      </w:r>
      <w:r>
        <w:rPr>
          <w:position w:val="3"/>
          <w:sz w:val="22"/>
          <w:szCs w:val="22"/>
        </w:rPr>
        <w:t>=[{'kernel':['rbf'</w:t>
      </w:r>
      <w:r>
        <w:rPr>
          <w:spacing w:val="-1"/>
          <w:position w:val="3"/>
          <w:sz w:val="22"/>
          <w:szCs w:val="22"/>
        </w:rPr>
        <w:t>],'gamma':[1e-3,1e-4],</w:t>
      </w:r>
    </w:p>
    <w:p w14:paraId="3755DFB4">
      <w:pPr>
        <w:spacing w:before="1" w:line="190" w:lineRule="auto"/>
        <w:ind w:left="267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'C':[1,10,100,1000]},</w:t>
      </w:r>
    </w:p>
    <w:p w14:paraId="1621E8AD">
      <w:pPr>
        <w:spacing w:before="65" w:line="192" w:lineRule="auto"/>
        <w:ind w:left="253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{'kernel':['linear'],'C':[1,10,100,1000]}]</w:t>
      </w:r>
    </w:p>
    <w:p w14:paraId="086564C9">
      <w:pPr>
        <w:pStyle w:val="2"/>
        <w:spacing w:line="445" w:lineRule="auto"/>
      </w:pPr>
    </w:p>
    <w:p w14:paraId="721D6889">
      <w:pPr>
        <w:spacing w:before="91" w:line="241" w:lineRule="auto"/>
        <w:ind w:right="137" w:firstLine="620"/>
        <w:rPr>
          <w:rFonts w:ascii="宋体" w:hAnsi="宋体" w:eastAsia="宋体" w:cs="宋体"/>
          <w:sz w:val="28"/>
          <w:szCs w:val="28"/>
        </w:rPr>
      </w:pPr>
      <w:r>
        <w:rPr>
          <w:rFonts w:ascii="宋体" w:hAnsi="宋体" w:eastAsia="宋体" w:cs="宋体"/>
          <w:spacing w:val="18"/>
          <w:sz w:val="28"/>
          <w:szCs w:val="28"/>
        </w:rPr>
        <w:t>在</w:t>
      </w:r>
      <w:r>
        <w:rPr>
          <w:rFonts w:ascii="Times New Roman" w:hAnsi="Times New Roman" w:eastAsia="Times New Roman" w:cs="Times New Roman"/>
          <w:sz w:val="28"/>
          <w:szCs w:val="28"/>
        </w:rPr>
        <w:t>Gradient</w:t>
      </w:r>
      <w:r>
        <w:rPr>
          <w:rFonts w:ascii="Times New Roman" w:hAnsi="Times New Roman" w:eastAsia="Times New Roman" w:cs="Times New Roman"/>
          <w:spacing w:val="18"/>
          <w:sz w:val="28"/>
          <w:szCs w:val="28"/>
        </w:rPr>
        <w:t xml:space="preserve">  </w:t>
      </w:r>
      <w:r>
        <w:rPr>
          <w:rFonts w:ascii="Times New Roman" w:hAnsi="Times New Roman" w:eastAsia="Times New Roman" w:cs="Times New Roman"/>
          <w:sz w:val="28"/>
          <w:szCs w:val="28"/>
        </w:rPr>
        <w:t>Boosting</w:t>
      </w:r>
      <w:r>
        <w:rPr>
          <w:rFonts w:ascii="Times New Roman" w:hAnsi="Times New Roman" w:eastAsia="Times New Roman" w:cs="Times New Roman"/>
          <w:spacing w:val="18"/>
          <w:sz w:val="28"/>
          <w:szCs w:val="28"/>
        </w:rPr>
        <w:t xml:space="preserve">  </w:t>
      </w:r>
      <w:r>
        <w:rPr>
          <w:rFonts w:ascii="Times New Roman" w:hAnsi="Times New Roman" w:eastAsia="Times New Roman" w:cs="Times New Roman"/>
          <w:sz w:val="28"/>
          <w:szCs w:val="28"/>
        </w:rPr>
        <w:t>Tree</w:t>
      </w:r>
      <w:r>
        <w:rPr>
          <w:rFonts w:ascii="宋体" w:hAnsi="宋体" w:eastAsia="宋体" w:cs="宋体"/>
          <w:spacing w:val="18"/>
          <w:sz w:val="28"/>
          <w:szCs w:val="28"/>
        </w:rPr>
        <w:t>算法中，就可以进行如下设置，将弱分类</w:t>
      </w:r>
      <w:r>
        <w:rPr>
          <w:rFonts w:ascii="宋体" w:hAnsi="宋体" w:eastAsia="宋体" w:cs="宋体"/>
          <w:spacing w:val="3"/>
          <w:sz w:val="28"/>
          <w:szCs w:val="28"/>
        </w:rPr>
        <w:t xml:space="preserve"> </w:t>
      </w:r>
      <w:r>
        <w:rPr>
          <w:rFonts w:ascii="宋体" w:hAnsi="宋体" w:eastAsia="宋体" w:cs="宋体"/>
          <w:spacing w:val="17"/>
          <w:sz w:val="28"/>
          <w:szCs w:val="28"/>
        </w:rPr>
        <w:t>器个数和每个分类器中决策树的深度作为不同的组合。</w:t>
      </w:r>
    </w:p>
    <w:p w14:paraId="31036D81">
      <w:pPr>
        <w:pStyle w:val="2"/>
        <w:spacing w:line="339" w:lineRule="auto"/>
      </w:pPr>
    </w:p>
    <w:p w14:paraId="5CCCFD1D">
      <w:pPr>
        <w:spacing w:before="82" w:line="192" w:lineRule="auto"/>
        <w:ind w:left="150"/>
        <w:rPr>
          <w:rFonts w:ascii="Times New Roman" w:hAnsi="Times New Roman" w:eastAsia="Times New Roman" w:cs="Times New Roman"/>
          <w:sz w:val="28"/>
          <w:szCs w:val="28"/>
        </w:rPr>
      </w:pPr>
      <w:r>
        <w:rPr>
          <w:rFonts w:ascii="Times New Roman" w:hAnsi="Times New Roman" w:eastAsia="Times New Roman" w:cs="Times New Roman"/>
          <w:spacing w:val="-9"/>
          <w:sz w:val="28"/>
          <w:szCs w:val="28"/>
        </w:rPr>
        <w:t>param_test1 ={'n_estimators':range(100,801,100);'max_depth':range(5,16,2)}</w:t>
      </w:r>
    </w:p>
    <w:p w14:paraId="6C1A2155">
      <w:pPr>
        <w:pStyle w:val="2"/>
        <w:spacing w:line="241" w:lineRule="auto"/>
      </w:pPr>
    </w:p>
    <w:p w14:paraId="244A36BC">
      <w:pPr>
        <w:pStyle w:val="2"/>
        <w:spacing w:line="242" w:lineRule="auto"/>
      </w:pPr>
    </w:p>
    <w:p w14:paraId="6994858D">
      <w:pPr>
        <w:spacing w:before="91" w:line="238" w:lineRule="auto"/>
        <w:ind w:right="45" w:firstLine="620"/>
        <w:jc w:val="both"/>
        <w:rPr>
          <w:rFonts w:ascii="宋体" w:hAnsi="宋体" w:eastAsia="宋体" w:cs="宋体"/>
          <w:sz w:val="28"/>
          <w:szCs w:val="28"/>
        </w:rPr>
      </w:pPr>
      <w:r>
        <w:rPr>
          <w:rFonts w:ascii="宋体" w:hAnsi="宋体" w:eastAsia="宋体" w:cs="宋体"/>
          <w:spacing w:val="15"/>
          <w:sz w:val="28"/>
          <w:szCs w:val="28"/>
        </w:rPr>
        <w:t>这种组合的结果就是，在</w:t>
      </w:r>
      <w:r>
        <w:rPr>
          <w:rFonts w:ascii="Times New Roman" w:hAnsi="Times New Roman" w:eastAsia="Times New Roman" w:cs="Times New Roman"/>
          <w:spacing w:val="15"/>
          <w:sz w:val="28"/>
          <w:szCs w:val="28"/>
        </w:rPr>
        <w:t>n_</w:t>
      </w:r>
      <w:r>
        <w:rPr>
          <w:rFonts w:ascii="Times New Roman" w:hAnsi="Times New Roman" w:eastAsia="Times New Roman" w:cs="Times New Roman"/>
          <w:sz w:val="28"/>
          <w:szCs w:val="28"/>
        </w:rPr>
        <w:t>estimators</w:t>
      </w:r>
      <w:r>
        <w:rPr>
          <w:rFonts w:ascii="Times New Roman" w:hAnsi="Times New Roman" w:eastAsia="Times New Roman" w:cs="Times New Roman"/>
          <w:spacing w:val="59"/>
          <w:w w:val="101"/>
          <w:sz w:val="28"/>
          <w:szCs w:val="28"/>
        </w:rPr>
        <w:t xml:space="preserve"> </w:t>
      </w:r>
      <w:r>
        <w:rPr>
          <w:rFonts w:ascii="宋体" w:hAnsi="宋体" w:eastAsia="宋体" w:cs="宋体"/>
          <w:spacing w:val="15"/>
          <w:sz w:val="28"/>
          <w:szCs w:val="28"/>
        </w:rPr>
        <w:t>的8个可能取值乘以</w:t>
      </w:r>
      <w:r>
        <w:rPr>
          <w:rFonts w:ascii="Times New Roman" w:hAnsi="Times New Roman" w:eastAsia="Times New Roman" w:cs="Times New Roman"/>
          <w:sz w:val="28"/>
          <w:szCs w:val="28"/>
        </w:rPr>
        <w:t>max</w:t>
      </w:r>
      <w:r>
        <w:rPr>
          <w:rFonts w:ascii="Times New Roman" w:hAnsi="Times New Roman" w:eastAsia="Times New Roman" w:cs="Times New Roman"/>
          <w:spacing w:val="15"/>
          <w:sz w:val="28"/>
          <w:szCs w:val="28"/>
        </w:rPr>
        <w:t>_</w:t>
      </w:r>
      <w:r>
        <w:rPr>
          <w:rFonts w:ascii="Times New Roman" w:hAnsi="Times New Roman" w:eastAsia="Times New Roman" w:cs="Times New Roman"/>
          <w:sz w:val="28"/>
          <w:szCs w:val="28"/>
        </w:rPr>
        <w:t xml:space="preserve">depth </w:t>
      </w:r>
      <w:r>
        <w:rPr>
          <w:rFonts w:ascii="宋体" w:hAnsi="宋体" w:eastAsia="宋体" w:cs="宋体"/>
          <w:spacing w:val="19"/>
          <w:sz w:val="28"/>
          <w:szCs w:val="28"/>
        </w:rPr>
        <w:t>的6个可能取值之间进行排练组合，共要训练48个模型。</w:t>
      </w:r>
      <w:r>
        <w:rPr>
          <w:rFonts w:ascii="宋体" w:hAnsi="宋体" w:eastAsia="宋体" w:cs="宋体"/>
          <w:spacing w:val="18"/>
          <w:sz w:val="28"/>
          <w:szCs w:val="28"/>
        </w:rPr>
        <w:t>如果人为训练</w:t>
      </w:r>
      <w:r>
        <w:rPr>
          <w:rFonts w:ascii="宋体" w:hAnsi="宋体" w:eastAsia="宋体" w:cs="宋体"/>
          <w:sz w:val="28"/>
          <w:szCs w:val="28"/>
        </w:rPr>
        <w:t xml:space="preserve"> </w:t>
      </w:r>
      <w:r>
        <w:rPr>
          <w:rFonts w:ascii="宋体" w:hAnsi="宋体" w:eastAsia="宋体" w:cs="宋体"/>
          <w:spacing w:val="18"/>
          <w:sz w:val="28"/>
          <w:szCs w:val="28"/>
        </w:rPr>
        <w:t>的话，需要比较长的时间才能完成，而利用</w:t>
      </w:r>
      <w:r>
        <w:rPr>
          <w:rFonts w:ascii="Times New Roman" w:hAnsi="Times New Roman" w:eastAsia="Times New Roman" w:cs="Times New Roman"/>
          <w:sz w:val="28"/>
          <w:szCs w:val="28"/>
        </w:rPr>
        <w:t>Grid</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Search</w:t>
      </w:r>
      <w:r>
        <w:rPr>
          <w:rFonts w:ascii="宋体" w:hAnsi="宋体" w:eastAsia="宋体" w:cs="宋体"/>
          <w:spacing w:val="18"/>
          <w:sz w:val="28"/>
          <w:szCs w:val="28"/>
        </w:rPr>
        <w:t>的工</w:t>
      </w:r>
      <w:r>
        <w:rPr>
          <w:rFonts w:ascii="宋体" w:hAnsi="宋体" w:eastAsia="宋体" w:cs="宋体"/>
          <w:spacing w:val="17"/>
          <w:sz w:val="28"/>
          <w:szCs w:val="28"/>
        </w:rPr>
        <w:t>具，只需要</w:t>
      </w:r>
      <w:r>
        <w:rPr>
          <w:rFonts w:ascii="宋体" w:hAnsi="宋体" w:eastAsia="宋体" w:cs="宋体"/>
          <w:spacing w:val="2"/>
          <w:sz w:val="28"/>
          <w:szCs w:val="28"/>
        </w:rPr>
        <w:t xml:space="preserve"> </w:t>
      </w:r>
      <w:r>
        <w:rPr>
          <w:rFonts w:ascii="宋体" w:hAnsi="宋体" w:eastAsia="宋体" w:cs="宋体"/>
          <w:spacing w:val="16"/>
          <w:sz w:val="28"/>
          <w:szCs w:val="28"/>
        </w:rPr>
        <w:t>设置好参数，由机器自动运行即可。</w:t>
      </w:r>
    </w:p>
    <w:p w14:paraId="062039E7">
      <w:pPr>
        <w:spacing w:before="300" w:line="219" w:lineRule="auto"/>
        <w:ind w:right="69" w:firstLine="620"/>
        <w:jc w:val="both"/>
        <w:rPr>
          <w:rFonts w:ascii="宋体" w:hAnsi="宋体" w:eastAsia="宋体" w:cs="宋体"/>
          <w:sz w:val="28"/>
          <w:szCs w:val="28"/>
        </w:rPr>
      </w:pPr>
      <w:r>
        <w:rPr>
          <w:rFonts w:ascii="宋体" w:hAnsi="宋体" w:eastAsia="宋体" w:cs="宋体"/>
          <w:spacing w:val="12"/>
          <w:sz w:val="28"/>
          <w:szCs w:val="28"/>
        </w:rPr>
        <w:t>在进行</w:t>
      </w:r>
      <w:r>
        <w:rPr>
          <w:rFonts w:ascii="Times New Roman" w:hAnsi="Times New Roman" w:eastAsia="Times New Roman" w:cs="Times New Roman"/>
          <w:sz w:val="28"/>
          <w:szCs w:val="28"/>
        </w:rPr>
        <w:t>Grid</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z w:val="28"/>
          <w:szCs w:val="28"/>
        </w:rPr>
        <w:t>Search</w:t>
      </w:r>
      <w:r>
        <w:rPr>
          <w:rFonts w:ascii="宋体" w:hAnsi="宋体" w:eastAsia="宋体" w:cs="宋体"/>
          <w:spacing w:val="12"/>
          <w:sz w:val="28"/>
          <w:szCs w:val="28"/>
        </w:rPr>
        <w:t>时，为了避免过拟合，必须与</w:t>
      </w:r>
      <w:r>
        <w:rPr>
          <w:rFonts w:ascii="Times New Roman" w:hAnsi="Times New Roman" w:eastAsia="Times New Roman" w:cs="Times New Roman"/>
          <w:sz w:val="28"/>
          <w:szCs w:val="28"/>
        </w:rPr>
        <w:t>Cross</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z w:val="28"/>
          <w:szCs w:val="28"/>
        </w:rPr>
        <w:t>Validation</w:t>
      </w:r>
      <w:r>
        <w:rPr>
          <w:rFonts w:ascii="宋体" w:hAnsi="宋体" w:eastAsia="宋体" w:cs="宋体"/>
          <w:spacing w:val="12"/>
          <w:sz w:val="28"/>
          <w:szCs w:val="28"/>
        </w:rPr>
        <w:t>一</w:t>
      </w:r>
      <w:r>
        <w:rPr>
          <w:rFonts w:ascii="宋体" w:hAnsi="宋体" w:eastAsia="宋体" w:cs="宋体"/>
          <w:sz w:val="28"/>
          <w:szCs w:val="28"/>
        </w:rPr>
        <w:t xml:space="preserve"> </w:t>
      </w:r>
      <w:r>
        <w:rPr>
          <w:rFonts w:ascii="宋体" w:hAnsi="宋体" w:eastAsia="宋体" w:cs="宋体"/>
          <w:spacing w:val="10"/>
          <w:sz w:val="28"/>
          <w:szCs w:val="28"/>
        </w:rPr>
        <w:t>起使用。</w:t>
      </w:r>
      <w:r>
        <w:rPr>
          <w:rFonts w:ascii="宋体" w:hAnsi="宋体" w:eastAsia="宋体" w:cs="宋体"/>
          <w:sz w:val="28"/>
          <w:szCs w:val="28"/>
        </w:rPr>
        <w:t>Cross</w:t>
      </w:r>
      <w:r>
        <w:rPr>
          <w:rFonts w:ascii="宋体" w:hAnsi="宋体" w:eastAsia="宋体" w:cs="宋体"/>
          <w:spacing w:val="10"/>
          <w:sz w:val="28"/>
          <w:szCs w:val="28"/>
        </w:rPr>
        <w:t xml:space="preserve"> </w:t>
      </w:r>
      <w:r>
        <w:rPr>
          <w:rFonts w:ascii="宋体" w:hAnsi="宋体" w:eastAsia="宋体" w:cs="宋体"/>
          <w:sz w:val="28"/>
          <w:szCs w:val="28"/>
        </w:rPr>
        <w:t>Validation</w:t>
      </w:r>
      <w:r>
        <w:rPr>
          <w:rFonts w:ascii="宋体" w:hAnsi="宋体" w:eastAsia="宋体" w:cs="宋体"/>
          <w:spacing w:val="10"/>
          <w:sz w:val="28"/>
          <w:szCs w:val="28"/>
        </w:rPr>
        <w:t>的过程是一个算法会经过多次训练，而每次训</w:t>
      </w:r>
      <w:r>
        <w:rPr>
          <w:rFonts w:ascii="宋体" w:hAnsi="宋体" w:eastAsia="宋体" w:cs="宋体"/>
          <w:sz w:val="28"/>
          <w:szCs w:val="28"/>
        </w:rPr>
        <w:t xml:space="preserve"> </w:t>
      </w:r>
      <w:r>
        <w:rPr>
          <w:rFonts w:ascii="宋体" w:hAnsi="宋体" w:eastAsia="宋体" w:cs="宋体"/>
          <w:spacing w:val="16"/>
          <w:sz w:val="28"/>
          <w:szCs w:val="28"/>
        </w:rPr>
        <w:t>练时训练集合验证集都是不同的。</w:t>
      </w:r>
    </w:p>
    <w:p w14:paraId="25D8D3F5">
      <w:pPr>
        <w:spacing w:before="314" w:line="225" w:lineRule="auto"/>
        <w:ind w:right="131" w:firstLine="620"/>
        <w:jc w:val="both"/>
        <w:rPr>
          <w:rFonts w:ascii="宋体" w:hAnsi="宋体" w:eastAsia="宋体" w:cs="宋体"/>
          <w:sz w:val="28"/>
          <w:szCs w:val="28"/>
        </w:rPr>
      </w:pPr>
      <w:r>
        <w:rPr>
          <w:rFonts w:ascii="宋体" w:hAnsi="宋体" w:eastAsia="宋体" w:cs="宋体"/>
          <w:sz w:val="28"/>
          <w:szCs w:val="28"/>
        </w:rPr>
        <w:t>如图3-12所示，若采用K-flod Cross Valida</w:t>
      </w:r>
      <w:r>
        <w:rPr>
          <w:rFonts w:ascii="宋体" w:hAnsi="宋体" w:eastAsia="宋体" w:cs="宋体"/>
          <w:spacing w:val="-1"/>
          <w:sz w:val="28"/>
          <w:szCs w:val="28"/>
        </w:rPr>
        <w:t>tion的方法，则每个模型</w:t>
      </w:r>
      <w:r>
        <w:rPr>
          <w:rFonts w:ascii="宋体" w:hAnsi="宋体" w:eastAsia="宋体" w:cs="宋体"/>
          <w:sz w:val="28"/>
          <w:szCs w:val="28"/>
        </w:rPr>
        <w:t xml:space="preserve"> </w:t>
      </w:r>
      <w:r>
        <w:rPr>
          <w:rFonts w:ascii="宋体" w:hAnsi="宋体" w:eastAsia="宋体" w:cs="宋体"/>
          <w:spacing w:val="15"/>
          <w:sz w:val="28"/>
          <w:szCs w:val="28"/>
        </w:rPr>
        <w:t>会训练4次，每次测试集和训练集都有变化。在应用</w:t>
      </w:r>
      <w:r>
        <w:rPr>
          <w:rFonts w:ascii="宋体" w:hAnsi="宋体" w:eastAsia="宋体" w:cs="宋体"/>
          <w:sz w:val="28"/>
          <w:szCs w:val="28"/>
        </w:rPr>
        <w:t>Grid</w:t>
      </w:r>
      <w:r>
        <w:rPr>
          <w:rFonts w:ascii="宋体" w:hAnsi="宋体" w:eastAsia="宋体" w:cs="宋体"/>
          <w:spacing w:val="15"/>
          <w:sz w:val="28"/>
          <w:szCs w:val="28"/>
        </w:rPr>
        <w:t xml:space="preserve"> </w:t>
      </w:r>
      <w:r>
        <w:rPr>
          <w:rFonts w:ascii="宋体" w:hAnsi="宋体" w:eastAsia="宋体" w:cs="宋体"/>
          <w:sz w:val="28"/>
          <w:szCs w:val="28"/>
        </w:rPr>
        <w:t>Search</w:t>
      </w:r>
      <w:r>
        <w:rPr>
          <w:rFonts w:ascii="宋体" w:hAnsi="宋体" w:eastAsia="宋体" w:cs="宋体"/>
          <w:spacing w:val="15"/>
          <w:sz w:val="28"/>
          <w:szCs w:val="28"/>
        </w:rPr>
        <w:t>+</w:t>
      </w:r>
      <w:r>
        <w:rPr>
          <w:rFonts w:ascii="宋体" w:hAnsi="宋体" w:eastAsia="宋体" w:cs="宋体"/>
          <w:sz w:val="28"/>
          <w:szCs w:val="28"/>
        </w:rPr>
        <w:t>Cross</w:t>
      </w:r>
      <w:r>
        <w:rPr>
          <w:rFonts w:ascii="宋体" w:hAnsi="宋体" w:eastAsia="宋体" w:cs="宋体"/>
          <w:spacing w:val="4"/>
          <w:sz w:val="28"/>
          <w:szCs w:val="28"/>
        </w:rPr>
        <w:t xml:space="preserve"> </w:t>
      </w:r>
      <w:r>
        <w:rPr>
          <w:rFonts w:ascii="宋体" w:hAnsi="宋体" w:eastAsia="宋体" w:cs="宋体"/>
          <w:sz w:val="28"/>
          <w:szCs w:val="28"/>
        </w:rPr>
        <w:t>Validation</w:t>
      </w:r>
      <w:r>
        <w:rPr>
          <w:rFonts w:ascii="宋体" w:hAnsi="宋体" w:eastAsia="宋体" w:cs="宋体"/>
          <w:spacing w:val="8"/>
          <w:sz w:val="28"/>
          <w:szCs w:val="28"/>
        </w:rPr>
        <w:t>时，训练模型会需要比较长的时间。</w:t>
      </w:r>
    </w:p>
    <w:p w14:paraId="6F9F5C2F">
      <w:pPr>
        <w:spacing w:line="225" w:lineRule="auto"/>
        <w:rPr>
          <w:rFonts w:ascii="宋体" w:hAnsi="宋体" w:eastAsia="宋体" w:cs="宋体"/>
          <w:sz w:val="28"/>
          <w:szCs w:val="28"/>
        </w:rPr>
        <w:sectPr>
          <w:pgSz w:w="12240" w:h="15840"/>
          <w:pgMar w:top="400" w:right="1540" w:bottom="0" w:left="1419" w:header="0" w:footer="0" w:gutter="0"/>
          <w:cols w:space="720" w:num="1"/>
        </w:sectPr>
      </w:pPr>
    </w:p>
    <w:p w14:paraId="64E29255">
      <w:pPr>
        <w:pStyle w:val="2"/>
        <w:spacing w:line="280" w:lineRule="auto"/>
      </w:pPr>
    </w:p>
    <w:p w14:paraId="33B2C118">
      <w:pPr>
        <w:pStyle w:val="2"/>
        <w:spacing w:line="280" w:lineRule="auto"/>
      </w:pPr>
    </w:p>
    <w:p w14:paraId="7B4E54E6">
      <w:pPr>
        <w:pStyle w:val="2"/>
        <w:spacing w:line="280" w:lineRule="auto"/>
      </w:pPr>
    </w:p>
    <w:p w14:paraId="0A53C718">
      <w:pPr>
        <w:pStyle w:val="2"/>
        <w:spacing w:line="280" w:lineRule="auto"/>
      </w:pPr>
    </w:p>
    <w:p w14:paraId="7C6AE9E2">
      <w:pPr>
        <w:pStyle w:val="2"/>
        <w:spacing w:before="60" w:line="274" w:lineRule="exact"/>
        <w:ind w:left="129"/>
      </w:pPr>
      <w:r>
        <w:rPr>
          <w:spacing w:val="-1"/>
          <w:position w:val="3"/>
        </w:rPr>
        <w:t>#Set    the</w:t>
      </w:r>
      <w:r>
        <w:rPr>
          <w:spacing w:val="9"/>
          <w:position w:val="3"/>
        </w:rPr>
        <w:t xml:space="preserve">    </w:t>
      </w:r>
      <w:r>
        <w:rPr>
          <w:spacing w:val="-1"/>
          <w:position w:val="3"/>
        </w:rPr>
        <w:t>parameters</w:t>
      </w:r>
      <w:r>
        <w:rPr>
          <w:spacing w:val="6"/>
          <w:position w:val="3"/>
        </w:rPr>
        <w:t xml:space="preserve">    </w:t>
      </w:r>
      <w:r>
        <w:rPr>
          <w:spacing w:val="-1"/>
          <w:position w:val="3"/>
        </w:rPr>
        <w:t>by</w:t>
      </w:r>
      <w:r>
        <w:rPr>
          <w:spacing w:val="5"/>
          <w:position w:val="3"/>
        </w:rPr>
        <w:t xml:space="preserve">    </w:t>
      </w:r>
      <w:r>
        <w:rPr>
          <w:spacing w:val="-1"/>
          <w:position w:val="3"/>
        </w:rPr>
        <w:t>cross-validation</w:t>
      </w:r>
    </w:p>
    <w:p w14:paraId="11C372E3">
      <w:pPr>
        <w:pStyle w:val="2"/>
        <w:spacing w:line="273" w:lineRule="exact"/>
        <w:ind w:left="119"/>
      </w:pPr>
      <w:r>
        <w:rPr>
          <w:position w:val="3"/>
        </w:rPr>
        <w:t>tuned_parameters                       =[{'kernel':['</w:t>
      </w:r>
      <w:r>
        <w:rPr>
          <w:spacing w:val="-1"/>
          <w:position w:val="3"/>
        </w:rPr>
        <w:t>rbf'],'gamma':</w:t>
      </w:r>
      <w:r>
        <w:rPr>
          <w:spacing w:val="34"/>
          <w:position w:val="3"/>
        </w:rPr>
        <w:t xml:space="preserve"> </w:t>
      </w:r>
      <w:r>
        <w:rPr>
          <w:b/>
          <w:bCs/>
          <w:spacing w:val="-1"/>
          <w:position w:val="3"/>
        </w:rPr>
        <w:t>[1e-3,1e-4],</w:t>
      </w:r>
    </w:p>
    <w:p w14:paraId="5F8B393D">
      <w:pPr>
        <w:spacing w:before="23" w:line="183" w:lineRule="auto"/>
        <w:ind w:left="24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'C':[1,10,100,1000]},</w:t>
      </w:r>
    </w:p>
    <w:p w14:paraId="3FB93F7B">
      <w:pPr>
        <w:spacing w:line="185" w:lineRule="auto"/>
        <w:ind w:left="234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 xml:space="preserve">{'kernel':['linear'],'C':           </w:t>
      </w:r>
      <w:r>
        <w:rPr>
          <w:rFonts w:ascii="Times New Roman" w:hAnsi="Times New Roman" w:eastAsia="Times New Roman" w:cs="Times New Roman"/>
          <w:b/>
          <w:bCs/>
          <w:spacing w:val="-1"/>
          <w:sz w:val="28"/>
          <w:szCs w:val="28"/>
        </w:rPr>
        <w:t>[1,10,10</w:t>
      </w:r>
      <w:r>
        <w:rPr>
          <w:rFonts w:ascii="Times New Roman" w:hAnsi="Times New Roman" w:eastAsia="Times New Roman" w:cs="Times New Roman"/>
          <w:b/>
          <w:bCs/>
          <w:spacing w:val="-2"/>
          <w:sz w:val="28"/>
          <w:szCs w:val="28"/>
        </w:rPr>
        <w:t>0,1000]}]</w:t>
      </w:r>
    </w:p>
    <w:p w14:paraId="52996B26">
      <w:pPr>
        <w:pStyle w:val="2"/>
        <w:spacing w:line="356" w:lineRule="auto"/>
      </w:pPr>
    </w:p>
    <w:p w14:paraId="4125AD2F">
      <w:pPr>
        <w:pStyle w:val="2"/>
        <w:spacing w:line="356" w:lineRule="auto"/>
      </w:pPr>
    </w:p>
    <w:p w14:paraId="3D3737BC">
      <w:pPr>
        <w:spacing w:before="60" w:line="192" w:lineRule="auto"/>
        <w:ind w:left="170"/>
        <w:rPr>
          <w:rFonts w:ascii="Times New Roman" w:hAnsi="Times New Roman" w:eastAsia="Times New Roman" w:cs="Times New Roman"/>
          <w:sz w:val="21"/>
          <w:szCs w:val="21"/>
        </w:rPr>
      </w:pPr>
      <w:r>
        <w:rPr>
          <w:rFonts w:ascii="Times New Roman" w:hAnsi="Times New Roman" w:eastAsia="Times New Roman" w:cs="Times New Roman"/>
          <w:sz w:val="21"/>
          <w:szCs w:val="21"/>
        </w:rPr>
        <w:t>scores                          =</w:t>
      </w:r>
      <w:r>
        <w:rPr>
          <w:rFonts w:ascii="Times New Roman" w:hAnsi="Times New Roman" w:eastAsia="Times New Roman" w:cs="Times New Roman"/>
          <w:spacing w:val="-1"/>
          <w:sz w:val="21"/>
          <w:szCs w:val="21"/>
        </w:rPr>
        <w:t>['precision','recall']</w:t>
      </w:r>
    </w:p>
    <w:p w14:paraId="086ACC86">
      <w:pPr>
        <w:spacing w:before="48" w:line="192" w:lineRule="auto"/>
        <w:ind w:left="17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for</w:t>
      </w:r>
      <w:r>
        <w:rPr>
          <w:rFonts w:ascii="Times New Roman" w:hAnsi="Times New Roman" w:eastAsia="Times New Roman" w:cs="Times New Roman"/>
          <w:spacing w:val="61"/>
          <w:sz w:val="28"/>
          <w:szCs w:val="28"/>
        </w:rPr>
        <w:t xml:space="preserve"> </w:t>
      </w:r>
      <w:r>
        <w:rPr>
          <w:rFonts w:ascii="Times New Roman" w:hAnsi="Times New Roman" w:eastAsia="Times New Roman" w:cs="Times New Roman"/>
          <w:spacing w:val="-3"/>
          <w:sz w:val="28"/>
          <w:szCs w:val="28"/>
        </w:rPr>
        <w:t>score</w:t>
      </w:r>
      <w:r>
        <w:rPr>
          <w:rFonts w:ascii="Times New Roman" w:hAnsi="Times New Roman" w:eastAsia="Times New Roman" w:cs="Times New Roman"/>
          <w:spacing w:val="52"/>
          <w:w w:val="101"/>
          <w:sz w:val="28"/>
          <w:szCs w:val="28"/>
        </w:rPr>
        <w:t xml:space="preserve"> </w:t>
      </w:r>
      <w:r>
        <w:rPr>
          <w:rFonts w:ascii="Times New Roman" w:hAnsi="Times New Roman" w:eastAsia="Times New Roman" w:cs="Times New Roman"/>
          <w:spacing w:val="-3"/>
          <w:sz w:val="28"/>
          <w:szCs w:val="28"/>
        </w:rPr>
        <w:t>in</w:t>
      </w:r>
      <w:r>
        <w:rPr>
          <w:rFonts w:ascii="Times New Roman" w:hAnsi="Times New Roman" w:eastAsia="Times New Roman" w:cs="Times New Roman"/>
          <w:spacing w:val="58"/>
          <w:sz w:val="28"/>
          <w:szCs w:val="28"/>
        </w:rPr>
        <w:t xml:space="preserve"> </w:t>
      </w:r>
      <w:r>
        <w:rPr>
          <w:rFonts w:ascii="Times New Roman" w:hAnsi="Times New Roman" w:eastAsia="Times New Roman" w:cs="Times New Roman"/>
          <w:spacing w:val="-3"/>
          <w:sz w:val="28"/>
          <w:szCs w:val="28"/>
        </w:rPr>
        <w:t>scores:</w:t>
      </w:r>
    </w:p>
    <w:p w14:paraId="536C6B04">
      <w:pPr>
        <w:spacing w:line="192" w:lineRule="auto"/>
        <w:ind w:left="589"/>
        <w:rPr>
          <w:rFonts w:ascii="Times New Roman" w:hAnsi="Times New Roman" w:eastAsia="Times New Roman" w:cs="Times New Roman"/>
          <w:sz w:val="21"/>
          <w:szCs w:val="21"/>
        </w:rPr>
      </w:pPr>
      <w:r>
        <w:rPr>
          <w:rFonts w:ascii="Times New Roman" w:hAnsi="Times New Roman" w:eastAsia="Times New Roman" w:cs="Times New Roman"/>
          <w:sz w:val="21"/>
          <w:szCs w:val="21"/>
        </w:rPr>
        <w:t>clf</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GridSearchCV</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SVC</w:t>
      </w:r>
      <w:r>
        <w:rPr>
          <w:rFonts w:ascii="Times New Roman" w:hAnsi="Times New Roman" w:eastAsia="Times New Roman" w:cs="Times New Roman"/>
          <w:spacing w:val="1"/>
          <w:sz w:val="21"/>
          <w:szCs w:val="21"/>
        </w:rPr>
        <w:t>(C=1),</w:t>
      </w:r>
      <w:r>
        <w:rPr>
          <w:rFonts w:ascii="Times New Roman" w:hAnsi="Times New Roman" w:eastAsia="Times New Roman" w:cs="Times New Roman"/>
          <w:sz w:val="21"/>
          <w:szCs w:val="21"/>
        </w:rPr>
        <w:t>tuned</w:t>
      </w:r>
      <w:r>
        <w:rPr>
          <w:rFonts w:ascii="Times New Roman" w:hAnsi="Times New Roman" w:eastAsia="Times New Roman" w:cs="Times New Roman"/>
          <w:spacing w:val="1"/>
          <w:sz w:val="21"/>
          <w:szCs w:val="21"/>
        </w:rPr>
        <w:t>_</w:t>
      </w:r>
      <w:r>
        <w:rPr>
          <w:rFonts w:ascii="Times New Roman" w:hAnsi="Times New Roman" w:eastAsia="Times New Roman" w:cs="Times New Roman"/>
          <w:sz w:val="21"/>
          <w:szCs w:val="21"/>
        </w:rPr>
        <w:t>parameters</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cv</w:t>
      </w:r>
      <w:r>
        <w:rPr>
          <w:rFonts w:ascii="Times New Roman" w:hAnsi="Times New Roman" w:eastAsia="Times New Roman" w:cs="Times New Roman"/>
          <w:spacing w:val="1"/>
          <w:sz w:val="21"/>
          <w:szCs w:val="21"/>
        </w:rPr>
        <w:t>=5,</w:t>
      </w:r>
      <w:r>
        <w:rPr>
          <w:rFonts w:ascii="Times New Roman" w:hAnsi="Times New Roman" w:eastAsia="Times New Roman" w:cs="Times New Roman"/>
          <w:sz w:val="21"/>
          <w:szCs w:val="21"/>
        </w:rPr>
        <w:t>scoring</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score</w:t>
      </w:r>
      <w:r>
        <w:rPr>
          <w:rFonts w:ascii="Times New Roman" w:hAnsi="Times New Roman" w:eastAsia="Times New Roman" w:cs="Times New Roman"/>
          <w:spacing w:val="1"/>
          <w:sz w:val="21"/>
          <w:szCs w:val="21"/>
        </w:rPr>
        <w:t>)</w:t>
      </w:r>
    </w:p>
    <w:p w14:paraId="4B35CCFF">
      <w:pPr>
        <w:spacing w:before="2"/>
      </w:pPr>
    </w:p>
    <w:p w14:paraId="0F91998E">
      <w:pPr>
        <w:spacing w:before="2"/>
      </w:pPr>
    </w:p>
    <w:p w14:paraId="76BA5252">
      <w:pPr>
        <w:spacing w:before="1"/>
      </w:pPr>
    </w:p>
    <w:tbl>
      <w:tblPr>
        <w:tblStyle w:val="5"/>
        <w:tblW w:w="6250" w:type="dxa"/>
        <w:tblInd w:w="5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730"/>
        <w:gridCol w:w="2520"/>
      </w:tblGrid>
      <w:tr w14:paraId="331A54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00" w:hRule="atLeast"/>
        </w:trPr>
        <w:tc>
          <w:tcPr>
            <w:tcW w:w="3730" w:type="dxa"/>
            <w:vAlign w:val="top"/>
          </w:tcPr>
          <w:p w14:paraId="02A8B094">
            <w:pPr>
              <w:spacing w:line="191" w:lineRule="auto"/>
              <w:ind w:left="2140"/>
              <w:rPr>
                <w:rFonts w:ascii="Times New Roman" w:hAnsi="Times New Roman" w:eastAsia="Times New Roman" w:cs="Times New Roman"/>
                <w:sz w:val="21"/>
                <w:szCs w:val="21"/>
              </w:rPr>
            </w:pPr>
            <w:r>
              <w:drawing>
                <wp:anchor distT="0" distB="0" distL="0" distR="0" simplePos="0" relativeHeight="251763712" behindDoc="1" locked="0" layoutInCell="1" allowOverlap="1">
                  <wp:simplePos x="0" y="0"/>
                  <wp:positionH relativeFrom="column">
                    <wp:posOffset>-323215</wp:posOffset>
                  </wp:positionH>
                  <wp:positionV relativeFrom="paragraph">
                    <wp:posOffset>-252730</wp:posOffset>
                  </wp:positionV>
                  <wp:extent cx="5842000" cy="29210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46"/>
                          <a:stretch>
                            <a:fillRect/>
                          </a:stretch>
                        </pic:blipFill>
                        <pic:spPr>
                          <a:xfrm>
                            <a:off x="0" y="0"/>
                            <a:ext cx="5841968" cy="2920959"/>
                          </a:xfrm>
                          <a:prstGeom prst="rect">
                            <a:avLst/>
                          </a:prstGeom>
                        </pic:spPr>
                      </pic:pic>
                    </a:graphicData>
                  </a:graphic>
                </wp:anchor>
              </w:drawing>
            </w:r>
            <w:r>
              <w:rPr>
                <w:rFonts w:ascii="Times New Roman" w:hAnsi="Times New Roman" w:eastAsia="Times New Roman" w:cs="Times New Roman"/>
                <w:spacing w:val="-2"/>
                <w:sz w:val="21"/>
                <w:szCs w:val="21"/>
              </w:rPr>
              <w:t>Test</w:t>
            </w:r>
            <w:r>
              <w:rPr>
                <w:rFonts w:ascii="Times New Roman" w:hAnsi="Times New Roman" w:eastAsia="Times New Roman" w:cs="Times New Roman"/>
                <w:spacing w:val="43"/>
                <w:sz w:val="21"/>
                <w:szCs w:val="21"/>
              </w:rPr>
              <w:t xml:space="preserve"> </w:t>
            </w:r>
            <w:r>
              <w:rPr>
                <w:rFonts w:ascii="Times New Roman" w:hAnsi="Times New Roman" w:eastAsia="Times New Roman" w:cs="Times New Roman"/>
                <w:spacing w:val="-2"/>
                <w:sz w:val="21"/>
                <w:szCs w:val="21"/>
              </w:rPr>
              <w:t>data</w:t>
            </w:r>
          </w:p>
        </w:tc>
        <w:tc>
          <w:tcPr>
            <w:tcW w:w="2520" w:type="dxa"/>
            <w:vAlign w:val="top"/>
          </w:tcPr>
          <w:p w14:paraId="62673670">
            <w:pPr>
              <w:spacing w:before="97" w:line="19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w:t>
            </w:r>
            <w:r>
              <w:rPr>
                <w:rFonts w:ascii="Times New Roman" w:hAnsi="Times New Roman" w:eastAsia="Times New Roman" w:cs="Times New Roman"/>
                <w:spacing w:val="-2"/>
                <w:sz w:val="21"/>
                <w:szCs w:val="21"/>
              </w:rPr>
              <w:t>raining</w:t>
            </w:r>
            <w:r>
              <w:rPr>
                <w:rFonts w:ascii="Times New Roman" w:hAnsi="Times New Roman" w:eastAsia="Times New Roman" w:cs="Times New Roman"/>
                <w:spacing w:val="22"/>
                <w:w w:val="101"/>
                <w:sz w:val="21"/>
                <w:szCs w:val="21"/>
              </w:rPr>
              <w:t xml:space="preserve">  </w:t>
            </w:r>
            <w:r>
              <w:rPr>
                <w:rFonts w:ascii="Times New Roman" w:hAnsi="Times New Roman" w:eastAsia="Times New Roman" w:cs="Times New Roman"/>
                <w:spacing w:val="-2"/>
                <w:sz w:val="21"/>
                <w:szCs w:val="21"/>
              </w:rPr>
              <w:t>dat</w:t>
            </w:r>
            <w:r>
              <w:rPr>
                <w:rFonts w:ascii="Times New Roman" w:hAnsi="Times New Roman" w:eastAsia="Times New Roman" w:cs="Times New Roman"/>
                <w:spacing w:val="-1"/>
                <w:sz w:val="21"/>
                <w:szCs w:val="21"/>
              </w:rPr>
              <w:t>a</w:t>
            </w:r>
          </w:p>
        </w:tc>
      </w:tr>
      <w:tr w14:paraId="7FD5C9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5" w:hRule="atLeast"/>
        </w:trPr>
        <w:tc>
          <w:tcPr>
            <w:tcW w:w="3730" w:type="dxa"/>
            <w:vAlign w:val="top"/>
          </w:tcPr>
          <w:p w14:paraId="7E4AAE40">
            <w:pPr>
              <w:spacing w:before="209" w:line="192" w:lineRule="auto"/>
              <w:ind w:left="2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Iteration</w:t>
            </w:r>
            <w:r>
              <w:rPr>
                <w:rFonts w:ascii="Times New Roman" w:hAnsi="Times New Roman" w:eastAsia="Times New Roman" w:cs="Times New Roman"/>
                <w:spacing w:val="23"/>
                <w:w w:val="101"/>
                <w:sz w:val="21"/>
                <w:szCs w:val="21"/>
              </w:rPr>
              <w:t xml:space="preserve">  </w:t>
            </w:r>
            <w:r>
              <w:rPr>
                <w:rFonts w:ascii="Times New Roman" w:hAnsi="Times New Roman" w:eastAsia="Times New Roman" w:cs="Times New Roman"/>
                <w:spacing w:val="-1"/>
                <w:sz w:val="21"/>
                <w:szCs w:val="21"/>
              </w:rPr>
              <w:t>1</w:t>
            </w:r>
          </w:p>
          <w:p w14:paraId="18DD3DB4">
            <w:pPr>
              <w:spacing w:line="394" w:lineRule="auto"/>
              <w:rPr>
                <w:rFonts w:ascii="Arial"/>
                <w:sz w:val="21"/>
              </w:rPr>
            </w:pPr>
          </w:p>
          <w:p w14:paraId="1B1FCE47">
            <w:pPr>
              <w:spacing w:before="60" w:line="192" w:lineRule="auto"/>
              <w:ind w:left="2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Iteration</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pacing w:val="-1"/>
                <w:sz w:val="21"/>
                <w:szCs w:val="21"/>
              </w:rPr>
              <w:t>2</w:t>
            </w:r>
          </w:p>
          <w:p w14:paraId="558A44B8">
            <w:pPr>
              <w:spacing w:line="403" w:lineRule="auto"/>
              <w:rPr>
                <w:rFonts w:ascii="Arial"/>
                <w:sz w:val="21"/>
              </w:rPr>
            </w:pPr>
          </w:p>
          <w:p w14:paraId="54572D3F">
            <w:pPr>
              <w:spacing w:before="61" w:line="192" w:lineRule="auto"/>
              <w:ind w:left="25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Iteration</w:t>
            </w:r>
            <w:r>
              <w:rPr>
                <w:rFonts w:ascii="Times New Roman" w:hAnsi="Times New Roman" w:eastAsia="Times New Roman" w:cs="Times New Roman"/>
                <w:spacing w:val="21"/>
                <w:w w:val="101"/>
                <w:sz w:val="21"/>
                <w:szCs w:val="21"/>
              </w:rPr>
              <w:t xml:space="preserve">  </w:t>
            </w:r>
            <w:r>
              <w:rPr>
                <w:rFonts w:ascii="Times New Roman" w:hAnsi="Times New Roman" w:eastAsia="Times New Roman" w:cs="Times New Roman"/>
                <w:spacing w:val="-1"/>
                <w:sz w:val="21"/>
                <w:szCs w:val="21"/>
              </w:rPr>
              <w:t>3</w:t>
            </w:r>
          </w:p>
          <w:p w14:paraId="01F2B487">
            <w:pPr>
              <w:spacing w:line="263" w:lineRule="auto"/>
              <w:rPr>
                <w:rFonts w:ascii="Arial"/>
                <w:sz w:val="21"/>
              </w:rPr>
            </w:pPr>
          </w:p>
          <w:p w14:paraId="2D2E7295">
            <w:pPr>
              <w:spacing w:line="264" w:lineRule="auto"/>
              <w:rPr>
                <w:rFonts w:ascii="Arial"/>
                <w:sz w:val="21"/>
              </w:rPr>
            </w:pPr>
          </w:p>
          <w:p w14:paraId="4FB7336F">
            <w:pPr>
              <w:spacing w:line="264" w:lineRule="auto"/>
              <w:rPr>
                <w:rFonts w:ascii="Arial"/>
                <w:sz w:val="21"/>
              </w:rPr>
            </w:pPr>
          </w:p>
          <w:p w14:paraId="4782C6DC">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Iteration</w:t>
            </w:r>
            <w:r>
              <w:rPr>
                <w:rFonts w:ascii="Times New Roman" w:hAnsi="Times New Roman" w:eastAsia="Times New Roman" w:cs="Times New Roman"/>
                <w:spacing w:val="27"/>
                <w:sz w:val="21"/>
                <w:szCs w:val="21"/>
              </w:rPr>
              <w:t xml:space="preserve">  </w:t>
            </w:r>
            <w:r>
              <w:rPr>
                <w:rFonts w:ascii="Times New Roman" w:hAnsi="Times New Roman" w:eastAsia="Times New Roman" w:cs="Times New Roman"/>
                <w:spacing w:val="-1"/>
                <w:sz w:val="21"/>
                <w:szCs w:val="21"/>
              </w:rPr>
              <w:t>k=4</w:t>
            </w:r>
          </w:p>
        </w:tc>
        <w:tc>
          <w:tcPr>
            <w:tcW w:w="2520" w:type="dxa"/>
            <w:vAlign w:val="top"/>
          </w:tcPr>
          <w:p w14:paraId="09D2F29B">
            <w:pPr>
              <w:rPr>
                <w:rFonts w:ascii="Arial"/>
                <w:sz w:val="21"/>
              </w:rPr>
            </w:pPr>
          </w:p>
        </w:tc>
      </w:tr>
      <w:tr w14:paraId="3D2AF9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3730" w:type="dxa"/>
            <w:vAlign w:val="top"/>
          </w:tcPr>
          <w:p w14:paraId="776648B7">
            <w:pPr>
              <w:rPr>
                <w:rFonts w:ascii="Arial"/>
                <w:sz w:val="21"/>
              </w:rPr>
            </w:pPr>
          </w:p>
        </w:tc>
        <w:tc>
          <w:tcPr>
            <w:tcW w:w="2520" w:type="dxa"/>
            <w:vAlign w:val="top"/>
          </w:tcPr>
          <w:p w14:paraId="30387DF5">
            <w:pPr>
              <w:spacing w:before="184" w:line="141" w:lineRule="exact"/>
              <w:ind w:left="800"/>
              <w:rPr>
                <w:rFonts w:ascii="Times New Roman" w:hAnsi="Times New Roman" w:eastAsia="Times New Roman" w:cs="Times New Roman"/>
                <w:sz w:val="21"/>
                <w:szCs w:val="21"/>
              </w:rPr>
            </w:pPr>
            <w:r>
              <w:rPr>
                <w:rFonts w:ascii="Times New Roman" w:hAnsi="Times New Roman" w:eastAsia="Times New Roman" w:cs="Times New Roman"/>
                <w:spacing w:val="-2"/>
                <w:position w:val="-3"/>
                <w:sz w:val="21"/>
                <w:szCs w:val="21"/>
              </w:rPr>
              <w:t>All</w:t>
            </w:r>
            <w:r>
              <w:rPr>
                <w:rFonts w:ascii="Times New Roman" w:hAnsi="Times New Roman" w:eastAsia="Times New Roman" w:cs="Times New Roman"/>
                <w:spacing w:val="11"/>
                <w:position w:val="-3"/>
                <w:sz w:val="21"/>
                <w:szCs w:val="21"/>
              </w:rPr>
              <w:t xml:space="preserve">  </w:t>
            </w:r>
            <w:r>
              <w:rPr>
                <w:rFonts w:ascii="Times New Roman" w:hAnsi="Times New Roman" w:eastAsia="Times New Roman" w:cs="Times New Roman"/>
                <w:spacing w:val="-2"/>
                <w:position w:val="-3"/>
                <w:sz w:val="21"/>
                <w:szCs w:val="21"/>
              </w:rPr>
              <w:t>data</w:t>
            </w:r>
          </w:p>
        </w:tc>
      </w:tr>
    </w:tbl>
    <w:p w14:paraId="6FDB5576">
      <w:pPr>
        <w:pStyle w:val="2"/>
        <w:spacing w:line="283" w:lineRule="auto"/>
      </w:pPr>
    </w:p>
    <w:p w14:paraId="638F87E3">
      <w:pPr>
        <w:pStyle w:val="2"/>
        <w:spacing w:line="284" w:lineRule="auto"/>
      </w:pPr>
    </w:p>
    <w:p w14:paraId="709BC7E5">
      <w:pPr>
        <w:spacing w:before="92" w:line="220" w:lineRule="auto"/>
        <w:ind w:left="1789"/>
        <w:rPr>
          <w:rFonts w:ascii="宋体" w:hAnsi="宋体" w:eastAsia="宋体" w:cs="宋体"/>
          <w:sz w:val="28"/>
          <w:szCs w:val="28"/>
        </w:rPr>
      </w:pPr>
      <w:r>
        <w:rPr>
          <w:rFonts w:ascii="宋体" w:hAnsi="宋体" w:eastAsia="宋体" w:cs="宋体"/>
          <w:spacing w:val="4"/>
          <w:sz w:val="28"/>
          <w:szCs w:val="28"/>
        </w:rPr>
        <w:t>图3-12</w:t>
      </w:r>
      <w:r>
        <w:rPr>
          <w:rFonts w:ascii="宋体" w:hAnsi="宋体" w:eastAsia="宋体" w:cs="宋体"/>
          <w:spacing w:val="67"/>
          <w:sz w:val="28"/>
          <w:szCs w:val="28"/>
        </w:rPr>
        <w:t xml:space="preserve"> </w:t>
      </w:r>
      <w:r>
        <w:rPr>
          <w:rFonts w:ascii="Times New Roman" w:hAnsi="Times New Roman" w:eastAsia="Times New Roman" w:cs="Times New Roman"/>
          <w:spacing w:val="4"/>
          <w:sz w:val="28"/>
          <w:szCs w:val="28"/>
        </w:rPr>
        <w:t>K-</w:t>
      </w:r>
      <w:r>
        <w:rPr>
          <w:rFonts w:ascii="Times New Roman" w:hAnsi="Times New Roman" w:eastAsia="Times New Roman" w:cs="Times New Roman"/>
          <w:sz w:val="28"/>
          <w:szCs w:val="28"/>
        </w:rPr>
        <w:t>fold</w:t>
      </w:r>
      <w:r>
        <w:rPr>
          <w:rFonts w:ascii="Times New Roman" w:hAnsi="Times New Roman" w:eastAsia="Times New Roman" w:cs="Times New Roman"/>
          <w:spacing w:val="28"/>
          <w:sz w:val="28"/>
          <w:szCs w:val="28"/>
        </w:rPr>
        <w:t xml:space="preserve">  </w:t>
      </w:r>
      <w:r>
        <w:rPr>
          <w:rFonts w:ascii="Times New Roman" w:hAnsi="Times New Roman" w:eastAsia="Times New Roman" w:cs="Times New Roman"/>
          <w:sz w:val="28"/>
          <w:szCs w:val="28"/>
        </w:rPr>
        <w:t>Cross</w:t>
      </w:r>
      <w:r>
        <w:rPr>
          <w:rFonts w:ascii="Times New Roman" w:hAnsi="Times New Roman" w:eastAsia="Times New Roman" w:cs="Times New Roman"/>
          <w:spacing w:val="24"/>
          <w:sz w:val="28"/>
          <w:szCs w:val="28"/>
        </w:rPr>
        <w:t xml:space="preserve">  </w:t>
      </w:r>
      <w:r>
        <w:rPr>
          <w:rFonts w:ascii="Times New Roman" w:hAnsi="Times New Roman" w:eastAsia="Times New Roman" w:cs="Times New Roman"/>
          <w:sz w:val="28"/>
          <w:szCs w:val="28"/>
        </w:rPr>
        <w:t>Validation</w:t>
      </w:r>
      <w:r>
        <w:rPr>
          <w:rFonts w:ascii="宋体" w:hAnsi="宋体" w:eastAsia="宋体" w:cs="宋体"/>
          <w:spacing w:val="4"/>
          <w:sz w:val="28"/>
          <w:szCs w:val="28"/>
        </w:rPr>
        <w:t>的过程示例</w:t>
      </w:r>
      <w:r>
        <w:rPr>
          <w:rFonts w:ascii="宋体" w:hAnsi="宋体" w:eastAsia="宋体" w:cs="宋体"/>
          <w:color w:val="2050A0"/>
          <w:spacing w:val="4"/>
          <w:sz w:val="28"/>
          <w:szCs w:val="28"/>
        </w:rPr>
        <w:t>[1]</w:t>
      </w:r>
    </w:p>
    <w:p w14:paraId="32330DE8">
      <w:pPr>
        <w:spacing w:before="275" w:line="233" w:lineRule="auto"/>
        <w:ind w:right="5" w:firstLine="589"/>
        <w:rPr>
          <w:rFonts w:ascii="宋体" w:hAnsi="宋体" w:eastAsia="宋体" w:cs="宋体"/>
          <w:sz w:val="28"/>
          <w:szCs w:val="28"/>
        </w:rPr>
      </w:pPr>
      <w:r>
        <w:rPr>
          <w:rFonts w:ascii="宋体" w:hAnsi="宋体" w:eastAsia="宋体" w:cs="宋体"/>
          <w:sz w:val="28"/>
          <w:szCs w:val="28"/>
        </w:rPr>
        <w:t>针对上述设置，需要(2×4+4)×2</w:t>
      </w:r>
      <w:r>
        <w:rPr>
          <w:rFonts w:ascii="Times New Roman" w:hAnsi="Times New Roman" w:eastAsia="Times New Roman" w:cs="Times New Roman"/>
          <w:sz w:val="28"/>
          <w:szCs w:val="28"/>
        </w:rPr>
        <w:t>(scores)×5(cv)=120</w:t>
      </w:r>
      <w:r>
        <w:rPr>
          <w:rFonts w:ascii="Times New Roman" w:hAnsi="Times New Roman" w:eastAsia="Times New Roman" w:cs="Times New Roman"/>
          <w:spacing w:val="34"/>
          <w:sz w:val="28"/>
          <w:szCs w:val="28"/>
        </w:rPr>
        <w:t xml:space="preserve">  </w:t>
      </w:r>
      <w:r>
        <w:rPr>
          <w:rFonts w:ascii="宋体" w:hAnsi="宋体" w:eastAsia="宋体" w:cs="宋体"/>
          <w:sz w:val="28"/>
          <w:szCs w:val="28"/>
        </w:rPr>
        <w:t xml:space="preserve">次的模型构建才  </w:t>
      </w:r>
      <w:r>
        <w:rPr>
          <w:rFonts w:ascii="宋体" w:hAnsi="宋体" w:eastAsia="宋体" w:cs="宋体"/>
          <w:spacing w:val="20"/>
          <w:sz w:val="28"/>
          <w:szCs w:val="28"/>
        </w:rPr>
        <w:t>能完成。在这种情况下，经常发生的情况就是，</w:t>
      </w:r>
      <w:r>
        <w:rPr>
          <w:rFonts w:ascii="宋体" w:hAnsi="宋体" w:eastAsia="宋体" w:cs="宋体"/>
          <w:spacing w:val="19"/>
          <w:sz w:val="28"/>
          <w:szCs w:val="28"/>
        </w:rPr>
        <w:t>建模者一旦开始运行建</w:t>
      </w:r>
      <w:r>
        <w:rPr>
          <w:rFonts w:ascii="宋体" w:hAnsi="宋体" w:eastAsia="宋体" w:cs="宋体"/>
          <w:sz w:val="28"/>
          <w:szCs w:val="28"/>
        </w:rPr>
        <w:t xml:space="preserve"> </w:t>
      </w:r>
      <w:r>
        <w:rPr>
          <w:rFonts w:ascii="宋体" w:hAnsi="宋体" w:eastAsia="宋体" w:cs="宋体"/>
          <w:spacing w:val="20"/>
          <w:sz w:val="28"/>
          <w:szCs w:val="28"/>
        </w:rPr>
        <w:t>模过程，需要半天以上的时间才能得出结果，这</w:t>
      </w:r>
      <w:r>
        <w:rPr>
          <w:rFonts w:ascii="宋体" w:hAnsi="宋体" w:eastAsia="宋体" w:cs="宋体"/>
          <w:spacing w:val="19"/>
          <w:sz w:val="28"/>
          <w:szCs w:val="28"/>
        </w:rPr>
        <w:t>是大多建模者不能接受</w:t>
      </w:r>
      <w:r>
        <w:rPr>
          <w:rFonts w:ascii="宋体" w:hAnsi="宋体" w:eastAsia="宋体" w:cs="宋体"/>
          <w:sz w:val="28"/>
          <w:szCs w:val="28"/>
        </w:rPr>
        <w:t xml:space="preserve"> </w:t>
      </w:r>
      <w:r>
        <w:rPr>
          <w:rFonts w:ascii="宋体" w:hAnsi="宋体" w:eastAsia="宋体" w:cs="宋体"/>
          <w:spacing w:val="-17"/>
          <w:sz w:val="28"/>
          <w:szCs w:val="28"/>
        </w:rPr>
        <w:t>的</w:t>
      </w:r>
      <w:r>
        <w:rPr>
          <w:rFonts w:ascii="宋体" w:hAnsi="宋体" w:eastAsia="宋体" w:cs="宋体"/>
          <w:spacing w:val="13"/>
          <w:sz w:val="28"/>
          <w:szCs w:val="28"/>
        </w:rPr>
        <w:t xml:space="preserve"> </w:t>
      </w:r>
      <w:r>
        <w:rPr>
          <w:rFonts w:ascii="宋体" w:hAnsi="宋体" w:eastAsia="宋体" w:cs="宋体"/>
          <w:spacing w:val="-17"/>
          <w:sz w:val="28"/>
          <w:szCs w:val="28"/>
        </w:rPr>
        <w:t>!</w:t>
      </w:r>
    </w:p>
    <w:p w14:paraId="1E60E156">
      <w:pPr>
        <w:spacing w:before="295" w:line="233" w:lineRule="auto"/>
        <w:ind w:firstLine="589"/>
        <w:jc w:val="both"/>
        <w:rPr>
          <w:rFonts w:ascii="宋体" w:hAnsi="宋体" w:eastAsia="宋体" w:cs="宋体"/>
          <w:sz w:val="28"/>
          <w:szCs w:val="28"/>
        </w:rPr>
      </w:pPr>
      <w:r>
        <w:rPr>
          <w:rFonts w:ascii="宋体" w:hAnsi="宋体" w:eastAsia="宋体" w:cs="宋体"/>
          <w:spacing w:val="19"/>
          <w:sz w:val="28"/>
          <w:szCs w:val="28"/>
        </w:rPr>
        <w:t>在实际使用过程中，人们可以根据自身使用的经验，分步通过</w:t>
      </w:r>
      <w:r>
        <w:rPr>
          <w:rFonts w:ascii="宋体" w:hAnsi="宋体" w:eastAsia="宋体" w:cs="宋体"/>
          <w:sz w:val="28"/>
          <w:szCs w:val="28"/>
        </w:rPr>
        <w:t>Grid</w:t>
      </w:r>
      <w:r>
        <w:rPr>
          <w:rFonts w:ascii="宋体" w:hAnsi="宋体" w:eastAsia="宋体" w:cs="宋体"/>
          <w:spacing w:val="8"/>
          <w:sz w:val="28"/>
          <w:szCs w:val="28"/>
        </w:rPr>
        <w:t xml:space="preserve"> </w:t>
      </w:r>
      <w:r>
        <w:rPr>
          <w:rFonts w:ascii="Times New Roman" w:hAnsi="Times New Roman" w:eastAsia="Times New Roman" w:cs="Times New Roman"/>
          <w:sz w:val="28"/>
          <w:szCs w:val="28"/>
        </w:rPr>
        <w:t>Search</w:t>
      </w:r>
      <w:r>
        <w:rPr>
          <w:rFonts w:ascii="Times New Roman" w:hAnsi="Times New Roman" w:eastAsia="Times New Roman" w:cs="Times New Roman"/>
          <w:spacing w:val="15"/>
          <w:sz w:val="28"/>
          <w:szCs w:val="28"/>
        </w:rPr>
        <w:t>+</w:t>
      </w:r>
      <w:r>
        <w:rPr>
          <w:rFonts w:ascii="Times New Roman" w:hAnsi="Times New Roman" w:eastAsia="Times New Roman" w:cs="Times New Roman"/>
          <w:sz w:val="28"/>
          <w:szCs w:val="28"/>
        </w:rPr>
        <w:t>Cross</w:t>
      </w:r>
      <w:r>
        <w:rPr>
          <w:rFonts w:ascii="Times New Roman" w:hAnsi="Times New Roman" w:eastAsia="Times New Roman" w:cs="Times New Roman"/>
          <w:spacing w:val="15"/>
          <w:sz w:val="28"/>
          <w:szCs w:val="28"/>
        </w:rPr>
        <w:t xml:space="preserve">    </w:t>
      </w:r>
      <w:r>
        <w:rPr>
          <w:rFonts w:ascii="Times New Roman" w:hAnsi="Times New Roman" w:eastAsia="Times New Roman" w:cs="Times New Roman"/>
          <w:sz w:val="28"/>
          <w:szCs w:val="28"/>
        </w:rPr>
        <w:t>Validation</w:t>
      </w:r>
      <w:r>
        <w:rPr>
          <w:rFonts w:ascii="宋体" w:hAnsi="宋体" w:eastAsia="宋体" w:cs="宋体"/>
          <w:spacing w:val="15"/>
          <w:sz w:val="28"/>
          <w:szCs w:val="28"/>
        </w:rPr>
        <w:t>的方法来完成建模。下面就是笔者曾经在一个项</w:t>
      </w:r>
      <w:r>
        <w:rPr>
          <w:rFonts w:ascii="宋体" w:hAnsi="宋体" w:eastAsia="宋体" w:cs="宋体"/>
          <w:spacing w:val="6"/>
          <w:sz w:val="28"/>
          <w:szCs w:val="28"/>
        </w:rPr>
        <w:t xml:space="preserve"> </w:t>
      </w:r>
      <w:r>
        <w:rPr>
          <w:rFonts w:ascii="宋体" w:hAnsi="宋体" w:eastAsia="宋体" w:cs="宋体"/>
          <w:spacing w:val="15"/>
          <w:sz w:val="28"/>
          <w:szCs w:val="28"/>
        </w:rPr>
        <w:t>目中进行尝试的过程。</w:t>
      </w:r>
    </w:p>
    <w:p w14:paraId="6D761573">
      <w:pPr>
        <w:spacing w:line="233" w:lineRule="auto"/>
        <w:rPr>
          <w:rFonts w:ascii="宋体" w:hAnsi="宋体" w:eastAsia="宋体" w:cs="宋体"/>
          <w:sz w:val="28"/>
          <w:szCs w:val="28"/>
        </w:rPr>
        <w:sectPr>
          <w:pgSz w:w="12240" w:h="15840"/>
          <w:pgMar w:top="400" w:right="1512" w:bottom="0" w:left="1429" w:header="0" w:footer="0" w:gutter="0"/>
          <w:cols w:space="720" w:num="1"/>
        </w:sectPr>
      </w:pPr>
    </w:p>
    <w:p w14:paraId="2A3A303A">
      <w:pPr>
        <w:pStyle w:val="2"/>
        <w:spacing w:line="308" w:lineRule="auto"/>
      </w:pPr>
    </w:p>
    <w:p w14:paraId="70BD5CDD">
      <w:pPr>
        <w:pStyle w:val="2"/>
        <w:spacing w:line="308" w:lineRule="auto"/>
      </w:pPr>
    </w:p>
    <w:p w14:paraId="275629C2">
      <w:pPr>
        <w:pStyle w:val="2"/>
        <w:spacing w:line="308" w:lineRule="auto"/>
      </w:pPr>
    </w:p>
    <w:p w14:paraId="62872C80">
      <w:pPr>
        <w:spacing w:before="75" w:line="189" w:lineRule="auto"/>
        <w:ind w:left="10"/>
        <w:rPr>
          <w:rFonts w:ascii="Times New Roman" w:hAnsi="Times New Roman" w:eastAsia="Times New Roman" w:cs="Times New Roman"/>
          <w:sz w:val="26"/>
          <w:szCs w:val="26"/>
        </w:rPr>
      </w:pPr>
      <w:r>
        <w:rPr>
          <w:rFonts w:ascii="Times New Roman" w:hAnsi="Times New Roman" w:eastAsia="Times New Roman" w:cs="Times New Roman"/>
          <w:b/>
          <w:bCs/>
          <w:spacing w:val="-2"/>
          <w:sz w:val="26"/>
          <w:szCs w:val="26"/>
        </w:rPr>
        <w:t>#Step  1:get</w:t>
      </w:r>
      <w:r>
        <w:rPr>
          <w:rFonts w:ascii="Times New Roman" w:hAnsi="Times New Roman" w:eastAsia="Times New Roman" w:cs="Times New Roman"/>
          <w:b/>
          <w:bCs/>
          <w:spacing w:val="63"/>
          <w:sz w:val="26"/>
          <w:szCs w:val="26"/>
        </w:rPr>
        <w:t xml:space="preserve"> </w:t>
      </w:r>
      <w:r>
        <w:rPr>
          <w:rFonts w:ascii="Times New Roman" w:hAnsi="Times New Roman" w:eastAsia="Times New Roman" w:cs="Times New Roman"/>
          <w:b/>
          <w:bCs/>
          <w:spacing w:val="-2"/>
          <w:sz w:val="26"/>
          <w:szCs w:val="26"/>
        </w:rPr>
        <w:t>the</w:t>
      </w:r>
      <w:r>
        <w:rPr>
          <w:rFonts w:ascii="Times New Roman" w:hAnsi="Times New Roman" w:eastAsia="Times New Roman" w:cs="Times New Roman"/>
          <w:b/>
          <w:bCs/>
          <w:spacing w:val="52"/>
          <w:w w:val="101"/>
          <w:sz w:val="26"/>
          <w:szCs w:val="26"/>
        </w:rPr>
        <w:t xml:space="preserve"> </w:t>
      </w:r>
      <w:r>
        <w:rPr>
          <w:rFonts w:ascii="Times New Roman" w:hAnsi="Times New Roman" w:eastAsia="Times New Roman" w:cs="Times New Roman"/>
          <w:b/>
          <w:bCs/>
          <w:spacing w:val="-2"/>
          <w:sz w:val="26"/>
          <w:szCs w:val="26"/>
        </w:rPr>
        <w:t>baseline</w:t>
      </w:r>
      <w:r>
        <w:rPr>
          <w:rFonts w:ascii="Times New Roman" w:hAnsi="Times New Roman" w:eastAsia="Times New Roman" w:cs="Times New Roman"/>
          <w:b/>
          <w:bCs/>
          <w:spacing w:val="56"/>
          <w:w w:val="101"/>
          <w:sz w:val="26"/>
          <w:szCs w:val="26"/>
        </w:rPr>
        <w:t xml:space="preserve"> </w:t>
      </w:r>
      <w:r>
        <w:rPr>
          <w:rFonts w:ascii="Times New Roman" w:hAnsi="Times New Roman" w:eastAsia="Times New Roman" w:cs="Times New Roman"/>
          <w:b/>
          <w:bCs/>
          <w:spacing w:val="-2"/>
          <w:sz w:val="26"/>
          <w:szCs w:val="26"/>
        </w:rPr>
        <w:t>model</w:t>
      </w:r>
    </w:p>
    <w:p w14:paraId="6CF4893A">
      <w:pPr>
        <w:spacing w:before="138" w:line="188" w:lineRule="auto"/>
        <w:ind w:left="259"/>
        <w:rPr>
          <w:rFonts w:ascii="Times New Roman" w:hAnsi="Times New Roman" w:eastAsia="Times New Roman" w:cs="Times New Roman"/>
          <w:sz w:val="6"/>
          <w:szCs w:val="6"/>
        </w:rPr>
      </w:pPr>
      <w:r>
        <w:rPr>
          <w:rFonts w:ascii="Times New Roman" w:hAnsi="Times New Roman" w:eastAsia="Times New Roman" w:cs="Times New Roman"/>
          <w:sz w:val="6"/>
          <w:szCs w:val="6"/>
        </w:rPr>
        <w:t>1</w:t>
      </w:r>
    </w:p>
    <w:p w14:paraId="05A52772">
      <w:pPr>
        <w:spacing w:before="156" w:line="591" w:lineRule="exact"/>
      </w:pPr>
      <w:r>
        <w:rPr>
          <w:position w:val="-11"/>
        </w:rPr>
        <w:drawing>
          <wp:inline distT="0" distB="0" distL="0" distR="0">
            <wp:extent cx="3092450" cy="37465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47"/>
                    <a:stretch>
                      <a:fillRect/>
                    </a:stretch>
                  </pic:blipFill>
                  <pic:spPr>
                    <a:xfrm>
                      <a:off x="0" y="0"/>
                      <a:ext cx="3092482" cy="374675"/>
                    </a:xfrm>
                    <a:prstGeom prst="rect">
                      <a:avLst/>
                    </a:prstGeom>
                  </pic:spPr>
                </pic:pic>
              </a:graphicData>
            </a:graphic>
          </wp:inline>
        </w:drawing>
      </w:r>
    </w:p>
    <w:p w14:paraId="619C4303">
      <w:pPr>
        <w:spacing w:before="163" w:line="187" w:lineRule="auto"/>
        <w:ind w:left="10" w:right="3044"/>
        <w:rPr>
          <w:rFonts w:ascii="Times New Roman" w:hAnsi="Times New Roman" w:eastAsia="Times New Roman" w:cs="Times New Roman"/>
          <w:sz w:val="28"/>
          <w:szCs w:val="28"/>
        </w:rPr>
      </w:pPr>
      <w:r>
        <w:rPr>
          <w:rFonts w:ascii="Times New Roman" w:hAnsi="Times New Roman" w:eastAsia="Times New Roman" w:cs="Times New Roman"/>
          <w:b/>
          <w:bCs/>
          <w:sz w:val="23"/>
          <w:szCs w:val="23"/>
        </w:rPr>
        <w:t>model</w:t>
      </w:r>
      <w:r>
        <w:rPr>
          <w:rFonts w:ascii="Times New Roman" w:hAnsi="Times New Roman" w:eastAsia="Times New Roman" w:cs="Times New Roman"/>
          <w:b/>
          <w:bCs/>
          <w:spacing w:val="1"/>
          <w:sz w:val="23"/>
          <w:szCs w:val="23"/>
        </w:rPr>
        <w:t xml:space="preserve">        =</w:t>
      </w:r>
      <w:r>
        <w:rPr>
          <w:rFonts w:ascii="Times New Roman" w:hAnsi="Times New Roman" w:eastAsia="Times New Roman" w:cs="Times New Roman"/>
          <w:b/>
          <w:bCs/>
          <w:sz w:val="23"/>
          <w:szCs w:val="23"/>
        </w:rPr>
        <w:t>GradientBoostingClassifier</w:t>
      </w:r>
      <w:r>
        <w:rPr>
          <w:rFonts w:ascii="Times New Roman" w:hAnsi="Times New Roman" w:eastAsia="Times New Roman" w:cs="Times New Roman"/>
          <w:b/>
          <w:bCs/>
          <w:spacing w:val="1"/>
          <w:sz w:val="23"/>
          <w:szCs w:val="23"/>
        </w:rPr>
        <w:t>(</w:t>
      </w:r>
      <w:r>
        <w:rPr>
          <w:rFonts w:ascii="Times New Roman" w:hAnsi="Times New Roman" w:eastAsia="Times New Roman" w:cs="Times New Roman"/>
          <w:b/>
          <w:bCs/>
          <w:sz w:val="23"/>
          <w:szCs w:val="23"/>
        </w:rPr>
        <w:t>random</w:t>
      </w:r>
      <w:r>
        <w:rPr>
          <w:rFonts w:ascii="Times New Roman" w:hAnsi="Times New Roman" w:eastAsia="Times New Roman" w:cs="Times New Roman"/>
          <w:b/>
          <w:bCs/>
          <w:spacing w:val="1"/>
          <w:sz w:val="23"/>
          <w:szCs w:val="23"/>
        </w:rPr>
        <w:t>_</w:t>
      </w:r>
      <w:r>
        <w:rPr>
          <w:rFonts w:ascii="Times New Roman" w:hAnsi="Times New Roman" w:eastAsia="Times New Roman" w:cs="Times New Roman"/>
          <w:b/>
          <w:bCs/>
          <w:sz w:val="23"/>
          <w:szCs w:val="23"/>
        </w:rPr>
        <w:t>state</w:t>
      </w:r>
      <w:r>
        <w:rPr>
          <w:rFonts w:ascii="Times New Roman" w:hAnsi="Times New Roman" w:eastAsia="Times New Roman" w:cs="Times New Roman"/>
          <w:b/>
          <w:bCs/>
          <w:spacing w:val="1"/>
          <w:sz w:val="23"/>
          <w:szCs w:val="23"/>
        </w:rPr>
        <w:t>=10)</w:t>
      </w:r>
      <w:r>
        <w:rPr>
          <w:rFonts w:ascii="Times New Roman" w:hAnsi="Times New Roman" w:eastAsia="Times New Roman" w:cs="Times New Roman"/>
          <w:b/>
          <w:bCs/>
          <w:sz w:val="23"/>
          <w:szCs w:val="23"/>
        </w:rPr>
        <w:t xml:space="preserve"> </w:t>
      </w:r>
      <w:r>
        <w:rPr>
          <w:rFonts w:ascii="Times New Roman" w:hAnsi="Times New Roman" w:eastAsia="Times New Roman" w:cs="Times New Roman"/>
          <w:b/>
          <w:bCs/>
          <w:spacing w:val="-6"/>
          <w:sz w:val="28"/>
          <w:szCs w:val="28"/>
        </w:rPr>
        <w:t>model.fit(df[features],df[target</w:t>
      </w:r>
      <w:r>
        <w:rPr>
          <w:rFonts w:ascii="Times New Roman" w:hAnsi="Times New Roman" w:eastAsia="Times New Roman" w:cs="Times New Roman"/>
          <w:b/>
          <w:bCs/>
          <w:spacing w:val="-7"/>
          <w:sz w:val="28"/>
          <w:szCs w:val="28"/>
        </w:rPr>
        <w:t>_name])</w:t>
      </w:r>
    </w:p>
    <w:p w14:paraId="4C579034">
      <w:pPr>
        <w:pStyle w:val="2"/>
        <w:spacing w:line="278" w:lineRule="auto"/>
      </w:pPr>
    </w:p>
    <w:p w14:paraId="105D81BA">
      <w:pPr>
        <w:spacing w:line="80" w:lineRule="exact"/>
        <w:ind w:firstLine="50"/>
      </w:pPr>
      <w:r>
        <w:rPr>
          <w:position w:val="-1"/>
        </w:rPr>
        <w:drawing>
          <wp:inline distT="0" distB="0" distL="0" distR="0">
            <wp:extent cx="190500" cy="5016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48"/>
                    <a:stretch>
                      <a:fillRect/>
                    </a:stretch>
                  </pic:blipFill>
                  <pic:spPr>
                    <a:xfrm>
                      <a:off x="0" y="0"/>
                      <a:ext cx="190501" cy="50795"/>
                    </a:xfrm>
                    <a:prstGeom prst="rect">
                      <a:avLst/>
                    </a:prstGeom>
                  </pic:spPr>
                </pic:pic>
              </a:graphicData>
            </a:graphic>
          </wp:inline>
        </w:drawing>
      </w:r>
    </w:p>
    <w:p w14:paraId="61CBFEC7">
      <w:pPr>
        <w:pStyle w:val="2"/>
        <w:spacing w:before="137" w:line="230" w:lineRule="auto"/>
        <w:ind w:left="10" w:right="7832"/>
        <w:rPr>
          <w:rFonts w:ascii="Times New Roman" w:hAnsi="Times New Roman" w:eastAsia="Times New Roman" w:cs="Times New Roman"/>
          <w:sz w:val="23"/>
          <w:szCs w:val="23"/>
        </w:rPr>
      </w:pPr>
      <w:r>
        <w:drawing>
          <wp:anchor distT="0" distB="0" distL="0" distR="0" simplePos="0" relativeHeight="251764736" behindDoc="0" locked="0" layoutInCell="1" allowOverlap="1">
            <wp:simplePos x="0" y="0"/>
            <wp:positionH relativeFrom="column">
              <wp:posOffset>799465</wp:posOffset>
            </wp:positionH>
            <wp:positionV relativeFrom="paragraph">
              <wp:posOffset>120015</wp:posOffset>
            </wp:positionV>
            <wp:extent cx="762000" cy="29845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49"/>
                    <a:stretch>
                      <a:fillRect/>
                    </a:stretch>
                  </pic:blipFill>
                  <pic:spPr>
                    <a:xfrm>
                      <a:off x="0" y="0"/>
                      <a:ext cx="762006" cy="298432"/>
                    </a:xfrm>
                    <a:prstGeom prst="rect">
                      <a:avLst/>
                    </a:prstGeom>
                  </pic:spPr>
                </pic:pic>
              </a:graphicData>
            </a:graphic>
          </wp:anchor>
        </w:drawing>
      </w:r>
      <w:r>
        <w:rPr>
          <w:i/>
          <w:iCs/>
          <w:spacing w:val="-2"/>
          <w:sz w:val="23"/>
          <w:szCs w:val="23"/>
        </w:rPr>
        <w:t>confusion</w:t>
      </w:r>
      <w:r>
        <w:rPr>
          <w:i/>
          <w:iCs/>
          <w:spacing w:val="3"/>
          <w:sz w:val="23"/>
          <w:szCs w:val="23"/>
        </w:rPr>
        <w:t xml:space="preserve"> </w:t>
      </w:r>
      <w:r>
        <w:rPr>
          <w:rFonts w:ascii="Times New Roman" w:hAnsi="Times New Roman" w:eastAsia="Times New Roman" w:cs="Times New Roman"/>
          <w:i/>
          <w:iCs/>
          <w:spacing w:val="4"/>
          <w:sz w:val="23"/>
          <w:szCs w:val="23"/>
        </w:rPr>
        <w:t>preds</w:t>
      </w:r>
    </w:p>
    <w:p w14:paraId="59AF67E9">
      <w:pPr>
        <w:pStyle w:val="2"/>
        <w:spacing w:line="309" w:lineRule="exact"/>
        <w:ind w:left="10"/>
        <w:rPr>
          <w:sz w:val="23"/>
          <w:szCs w:val="23"/>
        </w:rPr>
      </w:pPr>
      <w:r>
        <w:rPr>
          <w:i/>
          <w:iCs/>
          <w:spacing w:val="-1"/>
          <w:position w:val="1"/>
          <w:sz w:val="23"/>
          <w:szCs w:val="23"/>
        </w:rPr>
        <w:t>actual</w:t>
      </w:r>
    </w:p>
    <w:p w14:paraId="1A143DF8">
      <w:pPr>
        <w:spacing w:before="2" w:line="218" w:lineRule="auto"/>
        <w:ind w:left="10" w:right="6475"/>
        <w:rPr>
          <w:rFonts w:ascii="Times New Roman" w:hAnsi="Times New Roman" w:eastAsia="Times New Roman" w:cs="Times New Roman"/>
          <w:sz w:val="18"/>
          <w:szCs w:val="18"/>
        </w:rPr>
      </w:pPr>
      <w:r>
        <w:rPr>
          <w:rFonts w:ascii="Times New Roman" w:hAnsi="Times New Roman" w:eastAsia="Times New Roman" w:cs="Times New Roman"/>
          <w:spacing w:val="-3"/>
          <w:position w:val="4"/>
          <w:sz w:val="18"/>
          <w:szCs w:val="18"/>
        </w:rPr>
        <w:t>0</w:t>
      </w:r>
      <w:r>
        <w:rPr>
          <w:rFonts w:ascii="Times New Roman" w:hAnsi="Times New Roman" w:eastAsia="Times New Roman" w:cs="Times New Roman"/>
          <w:position w:val="4"/>
          <w:sz w:val="18"/>
          <w:szCs w:val="18"/>
        </w:rPr>
        <w:t xml:space="preserve">                   </w:t>
      </w:r>
      <w:r>
        <w:rPr>
          <w:rFonts w:ascii="Times New Roman" w:hAnsi="Times New Roman" w:eastAsia="Times New Roman" w:cs="Times New Roman"/>
          <w:spacing w:val="-3"/>
          <w:sz w:val="18"/>
          <w:szCs w:val="18"/>
        </w:rPr>
        <w:t xml:space="preserve">144277         </w:t>
      </w:r>
      <w:r>
        <w:rPr>
          <w:rFonts w:ascii="Times New Roman" w:hAnsi="Times New Roman" w:eastAsia="Times New Roman" w:cs="Times New Roman"/>
          <w:spacing w:val="-3"/>
          <w:position w:val="-1"/>
          <w:sz w:val="18"/>
          <w:szCs w:val="18"/>
        </w:rPr>
        <w:t>15343</w:t>
      </w:r>
      <w:r>
        <w:rPr>
          <w:rFonts w:ascii="Times New Roman" w:hAnsi="Times New Roman" w:eastAsia="Times New Roman" w:cs="Times New Roman"/>
          <w:position w:val="-1"/>
          <w:sz w:val="18"/>
          <w:szCs w:val="18"/>
        </w:rPr>
        <w:t xml:space="preserve">  </w:t>
      </w:r>
      <w:r>
        <w:rPr>
          <w:rFonts w:ascii="Times New Roman" w:hAnsi="Times New Roman" w:eastAsia="Times New Roman" w:cs="Times New Roman"/>
          <w:spacing w:val="-10"/>
          <w:position w:val="4"/>
          <w:sz w:val="18"/>
          <w:szCs w:val="18"/>
        </w:rPr>
        <w:t>1</w:t>
      </w:r>
      <w:r>
        <w:rPr>
          <w:rFonts w:ascii="Times New Roman" w:hAnsi="Times New Roman" w:eastAsia="Times New Roman" w:cs="Times New Roman"/>
          <w:spacing w:val="2"/>
          <w:position w:val="4"/>
          <w:sz w:val="18"/>
          <w:szCs w:val="18"/>
        </w:rPr>
        <w:t xml:space="preserve">                   </w:t>
      </w:r>
      <w:r>
        <w:rPr>
          <w:rFonts w:ascii="Times New Roman" w:hAnsi="Times New Roman" w:eastAsia="Times New Roman" w:cs="Times New Roman"/>
          <w:spacing w:val="1"/>
          <w:position w:val="4"/>
          <w:sz w:val="18"/>
          <w:szCs w:val="18"/>
        </w:rPr>
        <w:t xml:space="preserve">       </w:t>
      </w:r>
      <w:r>
        <w:rPr>
          <w:rFonts w:ascii="Times New Roman" w:hAnsi="Times New Roman" w:eastAsia="Times New Roman" w:cs="Times New Roman"/>
          <w:spacing w:val="-10"/>
          <w:sz w:val="18"/>
          <w:szCs w:val="18"/>
        </w:rPr>
        <w:t>179</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0"/>
          <w:sz w:val="18"/>
          <w:szCs w:val="18"/>
        </w:rPr>
        <w:t>198</w:t>
      </w:r>
      <w:r>
        <w:rPr>
          <w:rFonts w:ascii="Times New Roman" w:hAnsi="Times New Roman" w:eastAsia="Times New Roman" w:cs="Times New Roman"/>
          <w:sz w:val="18"/>
          <w:szCs w:val="18"/>
        </w:rPr>
        <w:t xml:space="preserve"> </w:t>
      </w:r>
      <w:r>
        <w:rPr>
          <w:rFonts w:ascii="Times New Roman" w:hAnsi="Times New Roman" w:eastAsia="Times New Roman" w:cs="Times New Roman"/>
          <w:i/>
          <w:iCs/>
          <w:spacing w:val="1"/>
          <w:sz w:val="18"/>
          <w:szCs w:val="18"/>
        </w:rPr>
        <w:t>precision:</w:t>
      </w:r>
    </w:p>
    <w:p w14:paraId="74DC7798">
      <w:pPr>
        <w:pStyle w:val="2"/>
        <w:spacing w:before="89" w:line="212" w:lineRule="auto"/>
        <w:ind w:left="10" w:right="7144"/>
        <w:rPr>
          <w:sz w:val="23"/>
          <w:szCs w:val="23"/>
        </w:rPr>
      </w:pPr>
      <w:r>
        <w:rPr>
          <w:rFonts w:ascii="Times New Roman" w:hAnsi="Times New Roman" w:eastAsia="Times New Roman" w:cs="Times New Roman"/>
          <w:spacing w:val="-1"/>
          <w:sz w:val="23"/>
          <w:szCs w:val="23"/>
        </w:rPr>
        <w:t>0.0127404928898</w:t>
      </w:r>
      <w:r>
        <w:rPr>
          <w:rFonts w:ascii="Times New Roman" w:hAnsi="Times New Roman" w:eastAsia="Times New Roman" w:cs="Times New Roman"/>
          <w:spacing w:val="5"/>
          <w:sz w:val="23"/>
          <w:szCs w:val="23"/>
        </w:rPr>
        <w:t xml:space="preserve"> </w:t>
      </w:r>
      <w:r>
        <w:rPr>
          <w:i/>
          <w:iCs/>
          <w:spacing w:val="-2"/>
          <w:sz w:val="23"/>
          <w:szCs w:val="23"/>
        </w:rPr>
        <w:t>Recall:</w:t>
      </w:r>
    </w:p>
    <w:p w14:paraId="78F42C91">
      <w:pPr>
        <w:spacing w:before="53" w:line="188" w:lineRule="auto"/>
        <w:ind w:left="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0.525198938992</w:t>
      </w:r>
    </w:p>
    <w:p w14:paraId="13D77680">
      <w:pPr>
        <w:pStyle w:val="2"/>
        <w:spacing w:before="58" w:line="198" w:lineRule="auto"/>
        <w:ind w:left="10"/>
        <w:rPr>
          <w:sz w:val="18"/>
          <w:szCs w:val="18"/>
        </w:rPr>
      </w:pPr>
      <w:r>
        <w:rPr>
          <w:i/>
          <w:iCs/>
          <w:sz w:val="18"/>
          <w:szCs w:val="18"/>
        </w:rPr>
        <w:t>AUC</w:t>
      </w:r>
      <w:r>
        <w:rPr>
          <w:i/>
          <w:iCs/>
          <w:spacing w:val="4"/>
          <w:sz w:val="18"/>
          <w:szCs w:val="18"/>
        </w:rPr>
        <w:t>:</w:t>
      </w:r>
    </w:p>
    <w:p w14:paraId="660A03D8">
      <w:pPr>
        <w:spacing w:before="84" w:line="188" w:lineRule="auto"/>
        <w:ind w:left="1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0.714538449574</w:t>
      </w:r>
    </w:p>
    <w:p w14:paraId="0EF44386">
      <w:pPr>
        <w:spacing w:before="25" w:line="188" w:lineRule="auto"/>
        <w:ind w:left="289"/>
        <w:rPr>
          <w:rFonts w:ascii="Times New Roman" w:hAnsi="Times New Roman" w:eastAsia="Times New Roman" w:cs="Times New Roman"/>
          <w:sz w:val="7"/>
          <w:szCs w:val="7"/>
        </w:rPr>
      </w:pPr>
      <w:r>
        <w:rPr>
          <w:rFonts w:ascii="Times New Roman" w:hAnsi="Times New Roman" w:eastAsia="Times New Roman" w:cs="Times New Roman"/>
          <w:sz w:val="7"/>
          <w:szCs w:val="7"/>
        </w:rPr>
        <w:t>1</w:t>
      </w:r>
    </w:p>
    <w:p w14:paraId="4CB4F81F">
      <w:pPr>
        <w:spacing w:line="188" w:lineRule="auto"/>
        <w:rPr>
          <w:rFonts w:ascii="Times New Roman" w:hAnsi="Times New Roman" w:eastAsia="Times New Roman" w:cs="Times New Roman"/>
          <w:sz w:val="7"/>
          <w:szCs w:val="7"/>
        </w:rPr>
        <w:sectPr>
          <w:pgSz w:w="12240" w:h="15840"/>
          <w:pgMar w:top="400" w:right="1836" w:bottom="0" w:left="1589" w:header="0" w:footer="0" w:gutter="0"/>
          <w:cols w:space="720" w:num="1"/>
        </w:sectPr>
      </w:pPr>
    </w:p>
    <w:p w14:paraId="55265162">
      <w:pPr>
        <w:pStyle w:val="2"/>
        <w:spacing w:line="267" w:lineRule="auto"/>
      </w:pPr>
    </w:p>
    <w:p w14:paraId="65C87177">
      <w:pPr>
        <w:pStyle w:val="2"/>
        <w:spacing w:line="267" w:lineRule="auto"/>
      </w:pPr>
    </w:p>
    <w:p w14:paraId="7254BA86">
      <w:pPr>
        <w:pStyle w:val="2"/>
        <w:spacing w:line="268" w:lineRule="auto"/>
      </w:pPr>
    </w:p>
    <w:p w14:paraId="138EC322">
      <w:pPr>
        <w:pStyle w:val="2"/>
        <w:spacing w:line="268" w:lineRule="auto"/>
      </w:pPr>
    </w:p>
    <w:p w14:paraId="025C7291">
      <w:pPr>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#Step     2:get     the</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z w:val="16"/>
          <w:szCs w:val="16"/>
        </w:rPr>
        <w:t>optimal</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z w:val="16"/>
          <w:szCs w:val="16"/>
        </w:rPr>
        <w:t>n_estimators</w:t>
      </w:r>
    </w:p>
    <w:p w14:paraId="633DDF7C">
      <w:pPr>
        <w:spacing w:before="19" w:line="60" w:lineRule="exact"/>
        <w:ind w:left="40"/>
      </w:pPr>
      <w:r>
        <w:rPr>
          <w:position w:val="-1"/>
        </w:rPr>
        <w:drawing>
          <wp:inline distT="0" distB="0" distL="0" distR="0">
            <wp:extent cx="145415" cy="3810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50"/>
                    <a:stretch>
                      <a:fillRect/>
                    </a:stretch>
                  </pic:blipFill>
                  <pic:spPr>
                    <a:xfrm>
                      <a:off x="0" y="0"/>
                      <a:ext cx="146043" cy="38121"/>
                    </a:xfrm>
                    <a:prstGeom prst="rect">
                      <a:avLst/>
                    </a:prstGeom>
                  </pic:spPr>
                </pic:pic>
              </a:graphicData>
            </a:graphic>
          </wp:inline>
        </w:drawing>
      </w:r>
    </w:p>
    <w:p w14:paraId="1905655A">
      <w:pPr>
        <w:pStyle w:val="2"/>
        <w:spacing w:before="77" w:line="211" w:lineRule="exact"/>
        <w:rPr>
          <w:sz w:val="16"/>
          <w:szCs w:val="16"/>
        </w:rPr>
      </w:pPr>
      <w:r>
        <w:rPr>
          <w:i/>
          <w:iCs/>
          <w:position w:val="2"/>
          <w:sz w:val="16"/>
          <w:szCs w:val="16"/>
        </w:rPr>
        <w:t>In</w:t>
      </w:r>
      <w:r>
        <w:rPr>
          <w:i/>
          <w:iCs/>
          <w:spacing w:val="17"/>
          <w:w w:val="102"/>
          <w:position w:val="2"/>
          <w:sz w:val="16"/>
          <w:szCs w:val="16"/>
        </w:rPr>
        <w:t xml:space="preserve">  </w:t>
      </w:r>
      <w:r>
        <w:rPr>
          <w:i/>
          <w:iCs/>
          <w:position w:val="2"/>
          <w:sz w:val="16"/>
          <w:szCs w:val="16"/>
        </w:rPr>
        <w:t>order</w:t>
      </w:r>
      <w:r>
        <w:rPr>
          <w:i/>
          <w:iCs/>
          <w:spacing w:val="11"/>
          <w:position w:val="2"/>
          <w:sz w:val="16"/>
          <w:szCs w:val="16"/>
        </w:rPr>
        <w:t xml:space="preserve">  </w:t>
      </w:r>
      <w:r>
        <w:rPr>
          <w:i/>
          <w:iCs/>
          <w:position w:val="2"/>
          <w:sz w:val="16"/>
          <w:szCs w:val="16"/>
        </w:rPr>
        <w:t>to</w:t>
      </w:r>
      <w:r>
        <w:rPr>
          <w:i/>
          <w:iCs/>
          <w:spacing w:val="18"/>
          <w:position w:val="2"/>
          <w:sz w:val="16"/>
          <w:szCs w:val="16"/>
        </w:rPr>
        <w:t xml:space="preserve">  </w:t>
      </w:r>
      <w:r>
        <w:rPr>
          <w:i/>
          <w:iCs/>
          <w:position w:val="2"/>
          <w:sz w:val="16"/>
          <w:szCs w:val="16"/>
        </w:rPr>
        <w:t>decide</w:t>
      </w:r>
      <w:r>
        <w:rPr>
          <w:i/>
          <w:iCs/>
          <w:spacing w:val="17"/>
          <w:w w:val="101"/>
          <w:position w:val="2"/>
          <w:sz w:val="16"/>
          <w:szCs w:val="16"/>
        </w:rPr>
        <w:t xml:space="preserve">  </w:t>
      </w:r>
      <w:r>
        <w:rPr>
          <w:i/>
          <w:iCs/>
          <w:position w:val="2"/>
          <w:sz w:val="16"/>
          <w:szCs w:val="16"/>
        </w:rPr>
        <w:t>on</w:t>
      </w:r>
      <w:r>
        <w:rPr>
          <w:i/>
          <w:iCs/>
          <w:spacing w:val="16"/>
          <w:position w:val="2"/>
          <w:sz w:val="16"/>
          <w:szCs w:val="16"/>
        </w:rPr>
        <w:t xml:space="preserve">  </w:t>
      </w:r>
      <w:r>
        <w:rPr>
          <w:i/>
          <w:iCs/>
          <w:position w:val="2"/>
          <w:sz w:val="16"/>
          <w:szCs w:val="16"/>
        </w:rPr>
        <w:t>boosting</w:t>
      </w:r>
      <w:r>
        <w:rPr>
          <w:i/>
          <w:iCs/>
          <w:spacing w:val="12"/>
          <w:w w:val="101"/>
          <w:position w:val="2"/>
          <w:sz w:val="16"/>
          <w:szCs w:val="16"/>
        </w:rPr>
        <w:t xml:space="preserve">  </w:t>
      </w:r>
      <w:r>
        <w:rPr>
          <w:i/>
          <w:iCs/>
          <w:position w:val="2"/>
          <w:sz w:val="16"/>
          <w:szCs w:val="16"/>
        </w:rPr>
        <w:t>parameters,we</w:t>
      </w:r>
      <w:r>
        <w:rPr>
          <w:i/>
          <w:iCs/>
          <w:spacing w:val="16"/>
          <w:w w:val="101"/>
          <w:position w:val="2"/>
          <w:sz w:val="16"/>
          <w:szCs w:val="16"/>
        </w:rPr>
        <w:t xml:space="preserve">  </w:t>
      </w:r>
      <w:r>
        <w:rPr>
          <w:i/>
          <w:iCs/>
          <w:position w:val="2"/>
          <w:sz w:val="16"/>
          <w:szCs w:val="16"/>
        </w:rPr>
        <w:t>need</w:t>
      </w:r>
      <w:r>
        <w:rPr>
          <w:i/>
          <w:iCs/>
          <w:spacing w:val="14"/>
          <w:w w:val="101"/>
          <w:position w:val="2"/>
          <w:sz w:val="16"/>
          <w:szCs w:val="16"/>
        </w:rPr>
        <w:t xml:space="preserve">  </w:t>
      </w:r>
      <w:r>
        <w:rPr>
          <w:i/>
          <w:iCs/>
          <w:position w:val="2"/>
          <w:sz w:val="16"/>
          <w:szCs w:val="16"/>
        </w:rPr>
        <w:t>to</w:t>
      </w:r>
      <w:r>
        <w:rPr>
          <w:i/>
          <w:iCs/>
          <w:spacing w:val="16"/>
          <w:w w:val="102"/>
          <w:position w:val="2"/>
          <w:sz w:val="16"/>
          <w:szCs w:val="16"/>
        </w:rPr>
        <w:t xml:space="preserve">  </w:t>
      </w:r>
      <w:r>
        <w:rPr>
          <w:i/>
          <w:iCs/>
          <w:position w:val="2"/>
          <w:sz w:val="16"/>
          <w:szCs w:val="16"/>
        </w:rPr>
        <w:t>set</w:t>
      </w:r>
      <w:r>
        <w:rPr>
          <w:i/>
          <w:iCs/>
          <w:spacing w:val="13"/>
          <w:position w:val="2"/>
          <w:sz w:val="16"/>
          <w:szCs w:val="16"/>
        </w:rPr>
        <w:t xml:space="preserve">  </w:t>
      </w:r>
      <w:r>
        <w:rPr>
          <w:i/>
          <w:iCs/>
          <w:position w:val="2"/>
          <w:sz w:val="16"/>
          <w:szCs w:val="16"/>
        </w:rPr>
        <w:t>some</w:t>
      </w:r>
      <w:r>
        <w:rPr>
          <w:i/>
          <w:iCs/>
          <w:spacing w:val="16"/>
          <w:position w:val="2"/>
          <w:sz w:val="16"/>
          <w:szCs w:val="16"/>
        </w:rPr>
        <w:t xml:space="preserve">  </w:t>
      </w:r>
      <w:r>
        <w:rPr>
          <w:i/>
          <w:iCs/>
          <w:position w:val="2"/>
          <w:sz w:val="16"/>
          <w:szCs w:val="16"/>
        </w:rPr>
        <w:t>initial</w:t>
      </w:r>
      <w:r>
        <w:rPr>
          <w:i/>
          <w:iCs/>
          <w:spacing w:val="16"/>
          <w:w w:val="101"/>
          <w:position w:val="2"/>
          <w:sz w:val="16"/>
          <w:szCs w:val="16"/>
        </w:rPr>
        <w:t xml:space="preserve">  </w:t>
      </w:r>
      <w:r>
        <w:rPr>
          <w:i/>
          <w:iCs/>
          <w:position w:val="2"/>
          <w:sz w:val="16"/>
          <w:szCs w:val="16"/>
        </w:rPr>
        <w:t>values</w:t>
      </w:r>
      <w:r>
        <w:rPr>
          <w:i/>
          <w:iCs/>
          <w:spacing w:val="17"/>
          <w:w w:val="101"/>
          <w:position w:val="2"/>
          <w:sz w:val="16"/>
          <w:szCs w:val="16"/>
        </w:rPr>
        <w:t xml:space="preserve">  </w:t>
      </w:r>
      <w:r>
        <w:rPr>
          <w:i/>
          <w:iCs/>
          <w:position w:val="2"/>
          <w:sz w:val="16"/>
          <w:szCs w:val="16"/>
        </w:rPr>
        <w:t xml:space="preserve">of  other </w:t>
      </w:r>
      <w:r>
        <w:rPr>
          <w:i/>
          <w:iCs/>
          <w:spacing w:val="-1"/>
          <w:position w:val="2"/>
          <w:sz w:val="16"/>
          <w:szCs w:val="16"/>
        </w:rPr>
        <w:t xml:space="preserve"> parameters.</w:t>
      </w:r>
    </w:p>
    <w:p w14:paraId="1E7474FA">
      <w:pPr>
        <w:spacing w:before="11" w:line="60" w:lineRule="exact"/>
        <w:ind w:firstLine="50"/>
      </w:pPr>
      <w:r>
        <w:rPr>
          <w:position w:val="-1"/>
        </w:rPr>
        <w:drawing>
          <wp:inline distT="0" distB="0" distL="0" distR="0">
            <wp:extent cx="139065" cy="3810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51"/>
                    <a:stretch>
                      <a:fillRect/>
                    </a:stretch>
                  </pic:blipFill>
                  <pic:spPr>
                    <a:xfrm>
                      <a:off x="0" y="0"/>
                      <a:ext cx="139670" cy="38121"/>
                    </a:xfrm>
                    <a:prstGeom prst="rect">
                      <a:avLst/>
                    </a:prstGeom>
                  </pic:spPr>
                </pic:pic>
              </a:graphicData>
            </a:graphic>
          </wp:inline>
        </w:drawing>
      </w:r>
    </w:p>
    <w:p w14:paraId="3945A4B9">
      <w:pPr>
        <w:spacing w:before="81" w:line="189" w:lineRule="auto"/>
        <w:rPr>
          <w:rFonts w:ascii="Times New Roman" w:hAnsi="Times New Roman" w:eastAsia="Times New Roman" w:cs="Times New Roman"/>
          <w:sz w:val="22"/>
          <w:szCs w:val="22"/>
        </w:rPr>
      </w:pPr>
      <w:r>
        <w:rPr>
          <w:rFonts w:ascii="Times New Roman" w:hAnsi="Times New Roman" w:eastAsia="Times New Roman" w:cs="Times New Roman"/>
          <w:b/>
          <w:bCs/>
          <w:spacing w:val="-15"/>
          <w:sz w:val="22"/>
          <w:szCs w:val="22"/>
        </w:rPr>
        <w:t>param_test1 ={'n_estimators':range(100,801,100)}</w:t>
      </w:r>
    </w:p>
    <w:p w14:paraId="1E65328D">
      <w:pPr>
        <w:spacing w:before="45" w:line="206" w:lineRule="auto"/>
        <w:ind w:left="1970" w:hanging="1970"/>
        <w:rPr>
          <w:rFonts w:ascii="Times New Roman" w:hAnsi="Times New Roman" w:eastAsia="Times New Roman" w:cs="Times New Roman"/>
          <w:sz w:val="16"/>
          <w:szCs w:val="16"/>
        </w:rPr>
      </w:pPr>
      <w:r>
        <w:rPr>
          <w:rFonts w:ascii="Times New Roman" w:hAnsi="Times New Roman" w:eastAsia="Times New Roman" w:cs="Times New Roman"/>
          <w:b/>
          <w:bCs/>
          <w:sz w:val="16"/>
          <w:szCs w:val="16"/>
        </w:rPr>
        <w:t>model               =GridsearchCV(estimator               =GradientBoostingClassifier(learning_rate=0.1,subsample=0.8,random_state=10),</w:t>
      </w:r>
      <w:r>
        <w:rPr>
          <w:rFonts w:ascii="Times New Roman" w:hAnsi="Times New Roman" w:eastAsia="Times New Roman" w:cs="Times New Roman"/>
          <w:b/>
          <w:bCs/>
          <w:spacing w:val="14"/>
          <w:w w:val="102"/>
          <w:sz w:val="16"/>
          <w:szCs w:val="16"/>
        </w:rPr>
        <w:t xml:space="preserve"> </w:t>
      </w:r>
      <w:r>
        <w:rPr>
          <w:rFonts w:ascii="Times New Roman" w:hAnsi="Times New Roman" w:eastAsia="Times New Roman" w:cs="Times New Roman"/>
          <w:b/>
          <w:bCs/>
          <w:spacing w:val="-1"/>
          <w:sz w:val="16"/>
          <w:szCs w:val="16"/>
        </w:rPr>
        <w:t>param_grid</w:t>
      </w:r>
      <w:r>
        <w:rPr>
          <w:rFonts w:ascii="Times New Roman" w:hAnsi="Times New Roman" w:eastAsia="Times New Roman" w:cs="Times New Roman"/>
          <w:b/>
          <w:bCs/>
          <w:spacing w:val="7"/>
          <w:sz w:val="16"/>
          <w:szCs w:val="16"/>
        </w:rPr>
        <w:t xml:space="preserve">     </w:t>
      </w:r>
      <w:r>
        <w:rPr>
          <w:rFonts w:ascii="Times New Roman" w:hAnsi="Times New Roman" w:eastAsia="Times New Roman" w:cs="Times New Roman"/>
          <w:b/>
          <w:bCs/>
          <w:spacing w:val="-1"/>
          <w:sz w:val="16"/>
          <w:szCs w:val="16"/>
        </w:rPr>
        <w:t>=param_test1,</w:t>
      </w:r>
    </w:p>
    <w:p w14:paraId="586E977D">
      <w:pPr>
        <w:pStyle w:val="2"/>
        <w:spacing w:before="34" w:line="361" w:lineRule="exact"/>
        <w:rPr>
          <w:rFonts w:ascii="Times New Roman" w:hAnsi="Times New Roman" w:eastAsia="Times New Roman" w:cs="Times New Roman"/>
          <w:sz w:val="16"/>
          <w:szCs w:val="16"/>
        </w:rPr>
      </w:pPr>
      <w:r>
        <w:pict>
          <v:shape id="_x0000_s1197" o:spid="_x0000_s1197" o:spt="202" type="#_x0000_t202" style="position:absolute;left:0pt;margin-left:-0.95pt;margin-top:15.45pt;height:30.95pt;width:307.9pt;z-index:251771904;mso-width-relative:page;mso-height-relative:page;" filled="f" stroked="f" coordsize="21600,21600">
            <v:path/>
            <v:fill on="f" focussize="0,0"/>
            <v:stroke on="f"/>
            <v:imagedata o:title=""/>
            <o:lock v:ext="edit" aspectratio="f"/>
            <v:textbox inset="0mm,0mm,0mm,0mm">
              <w:txbxContent>
                <w:p w14:paraId="37AA1A2F">
                  <w:pPr>
                    <w:spacing w:before="19" w:line="183" w:lineRule="auto"/>
                    <w:ind w:left="20"/>
                    <w:rPr>
                      <w:rFonts w:ascii="Times New Roman" w:hAnsi="Times New Roman" w:eastAsia="Times New Roman" w:cs="Times New Roman"/>
                      <w:sz w:val="22"/>
                      <w:szCs w:val="22"/>
                    </w:rPr>
                  </w:pPr>
                  <w:r>
                    <w:rPr>
                      <w:rFonts w:ascii="Times New Roman" w:hAnsi="Times New Roman" w:eastAsia="Times New Roman" w:cs="Times New Roman"/>
                      <w:b/>
                      <w:bCs/>
                      <w:spacing w:val="-8"/>
                      <w:w w:val="95"/>
                      <w:sz w:val="22"/>
                      <w:szCs w:val="22"/>
                    </w:rPr>
                    <w:t>model.fit(df[features],df[target_name])</w:t>
                  </w:r>
                </w:p>
                <w:p w14:paraId="3D15D35C">
                  <w:pPr>
                    <w:pStyle w:val="2"/>
                    <w:spacing w:line="212" w:lineRule="auto"/>
                    <w:ind w:left="180" w:right="20" w:hanging="160"/>
                    <w:rPr>
                      <w:rFonts w:ascii="Times New Roman" w:hAnsi="Times New Roman" w:eastAsia="Times New Roman" w:cs="Times New Roman"/>
                      <w:sz w:val="22"/>
                      <w:szCs w:val="22"/>
                    </w:rPr>
                  </w:pPr>
                  <w:r>
                    <w:rPr>
                      <w:b/>
                      <w:bCs/>
                      <w:sz w:val="16"/>
                      <w:szCs w:val="16"/>
                    </w:rPr>
                    <w:t xml:space="preserve">print(  </w:t>
                  </w:r>
                  <w:r>
                    <w:rPr>
                      <w:sz w:val="16"/>
                      <w:szCs w:val="16"/>
                    </w:rPr>
                    <w:t>"GridSearchCV  took   %.2f  seconds</w:t>
                  </w:r>
                  <w:r>
                    <w:rPr>
                      <w:spacing w:val="7"/>
                      <w:sz w:val="16"/>
                      <w:szCs w:val="16"/>
                    </w:rPr>
                    <w:t xml:space="preserve">  </w:t>
                  </w:r>
                  <w:r>
                    <w:rPr>
                      <w:sz w:val="16"/>
                      <w:szCs w:val="16"/>
                    </w:rPr>
                    <w:t>f</w:t>
                  </w:r>
                  <w:r>
                    <w:rPr>
                      <w:spacing w:val="-1"/>
                      <w:sz w:val="16"/>
                      <w:szCs w:val="16"/>
                    </w:rPr>
                    <w:t>or   %d  candidate   parameter  settings."</w:t>
                  </w:r>
                  <w:r>
                    <w:rPr>
                      <w:spacing w:val="1"/>
                      <w:sz w:val="16"/>
                      <w:szCs w:val="16"/>
                    </w:rPr>
                    <w:t xml:space="preserve"> </w:t>
                  </w:r>
                  <w:r>
                    <w:rPr>
                      <w:rFonts w:ascii="Times New Roman" w:hAnsi="Times New Roman" w:eastAsia="Times New Roman" w:cs="Times New Roman"/>
                      <w:b/>
                      <w:bCs/>
                      <w:spacing w:val="-9"/>
                      <w:sz w:val="22"/>
                      <w:szCs w:val="22"/>
                    </w:rPr>
                    <w:t>%(time.time()</w:t>
                  </w:r>
                  <w:r>
                    <w:rPr>
                      <w:rFonts w:ascii="Times New Roman" w:hAnsi="Times New Roman" w:eastAsia="Times New Roman" w:cs="Times New Roman"/>
                      <w:b/>
                      <w:bCs/>
                      <w:spacing w:val="16"/>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b/>
                      <w:bCs/>
                      <w:spacing w:val="-9"/>
                      <w:sz w:val="22"/>
                      <w:szCs w:val="22"/>
                    </w:rPr>
                    <w:t>start,len(model.cv_results_[</w:t>
                  </w:r>
                  <w:r>
                    <w:rPr>
                      <w:rFonts w:ascii="Times New Roman" w:hAnsi="Times New Roman" w:eastAsia="Times New Roman" w:cs="Times New Roman"/>
                      <w:spacing w:val="-10"/>
                      <w:sz w:val="22"/>
                      <w:szCs w:val="22"/>
                    </w:rPr>
                    <w:t>'params</w:t>
                  </w:r>
                  <w:r>
                    <w:rPr>
                      <w:rFonts w:ascii="Times New Roman" w:hAnsi="Times New Roman" w:eastAsia="Times New Roman" w:cs="Times New Roman"/>
                      <w:b/>
                      <w:bCs/>
                      <w:spacing w:val="-10"/>
                      <w:sz w:val="22"/>
                      <w:szCs w:val="22"/>
                    </w:rPr>
                    <w:t>'])))</w:t>
                  </w:r>
                </w:p>
              </w:txbxContent>
            </v:textbox>
          </v:shape>
        </w:pict>
      </w:r>
      <w:r>
        <w:rPr>
          <w:b/>
          <w:bCs/>
          <w:spacing w:val="-4"/>
          <w:sz w:val="22"/>
          <w:szCs w:val="22"/>
        </w:rPr>
        <w:t xml:space="preserve">start =time.time()       </w:t>
      </w:r>
      <w:r>
        <w:rPr>
          <w:rFonts w:ascii="Times New Roman" w:hAnsi="Times New Roman" w:eastAsia="Times New Roman" w:cs="Times New Roman"/>
          <w:b/>
          <w:bCs/>
          <w:spacing w:val="-4"/>
          <w:position w:val="16"/>
          <w:sz w:val="16"/>
          <w:szCs w:val="16"/>
        </w:rPr>
        <w:t>scoring='roc_auc',n_jobs=4,iid=False,cv=3)</w:t>
      </w:r>
    </w:p>
    <w:p w14:paraId="49EC4B62">
      <w:pPr>
        <w:pStyle w:val="2"/>
        <w:spacing w:line="305" w:lineRule="auto"/>
      </w:pPr>
    </w:p>
    <w:p w14:paraId="21393EB6">
      <w:pPr>
        <w:pStyle w:val="2"/>
        <w:spacing w:line="306" w:lineRule="auto"/>
      </w:pPr>
    </w:p>
    <w:p w14:paraId="274EA597">
      <w:pPr>
        <w:pStyle w:val="2"/>
        <w:spacing w:before="47" w:line="204" w:lineRule="exact"/>
        <w:rPr>
          <w:sz w:val="16"/>
          <w:szCs w:val="16"/>
        </w:rPr>
      </w:pPr>
      <w:r>
        <w:rPr>
          <w:b/>
          <w:bCs/>
          <w:spacing w:val="-1"/>
          <w:position w:val="2"/>
          <w:sz w:val="16"/>
          <w:szCs w:val="16"/>
        </w:rPr>
        <w:t>print(model.grid_scores_)</w:t>
      </w:r>
    </w:p>
    <w:p w14:paraId="2EA5817E">
      <w:pPr>
        <w:pStyle w:val="2"/>
        <w:spacing w:line="205" w:lineRule="exact"/>
        <w:rPr>
          <w:sz w:val="16"/>
          <w:szCs w:val="16"/>
        </w:rPr>
      </w:pPr>
      <w:r>
        <w:rPr>
          <w:b/>
          <w:bCs/>
          <w:spacing w:val="-1"/>
          <w:position w:val="2"/>
          <w:sz w:val="16"/>
          <w:szCs w:val="16"/>
        </w:rPr>
        <w:t>print(model.best_params_)</w:t>
      </w:r>
    </w:p>
    <w:p w14:paraId="33BA60C6">
      <w:pPr>
        <w:spacing w:before="8" w:line="189" w:lineRule="auto"/>
        <w:rPr>
          <w:rFonts w:ascii="Times New Roman" w:hAnsi="Times New Roman" w:eastAsia="Times New Roman" w:cs="Times New Roman"/>
          <w:sz w:val="16"/>
          <w:szCs w:val="16"/>
        </w:rPr>
      </w:pPr>
      <w:r>
        <w:rPr>
          <w:rFonts w:ascii="Times New Roman" w:hAnsi="Times New Roman" w:eastAsia="Times New Roman" w:cs="Times New Roman"/>
          <w:b/>
          <w:bCs/>
          <w:sz w:val="16"/>
          <w:szCs w:val="16"/>
        </w:rPr>
        <w:t>print(model.best_sco</w:t>
      </w:r>
      <w:r>
        <w:rPr>
          <w:rFonts w:ascii="Times New Roman" w:hAnsi="Times New Roman" w:eastAsia="Times New Roman" w:cs="Times New Roman"/>
          <w:b/>
          <w:bCs/>
          <w:spacing w:val="-1"/>
          <w:sz w:val="16"/>
          <w:szCs w:val="16"/>
        </w:rPr>
        <w:t>re_)</w:t>
      </w:r>
    </w:p>
    <w:p w14:paraId="4101BEC8">
      <w:pPr>
        <w:pStyle w:val="2"/>
        <w:spacing w:line="337" w:lineRule="auto"/>
      </w:pPr>
    </w:p>
    <w:p w14:paraId="31E651F5">
      <w:pPr>
        <w:spacing w:before="1" w:line="60" w:lineRule="exact"/>
        <w:ind w:firstLine="60"/>
      </w:pPr>
      <w:r>
        <w:rPr>
          <w:position w:val="-1"/>
        </w:rPr>
        <w:drawing>
          <wp:inline distT="0" distB="0" distL="0" distR="0">
            <wp:extent cx="164465" cy="3810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52"/>
                    <a:stretch>
                      <a:fillRect/>
                    </a:stretch>
                  </pic:blipFill>
                  <pic:spPr>
                    <a:xfrm>
                      <a:off x="0" y="0"/>
                      <a:ext cx="165085" cy="38120"/>
                    </a:xfrm>
                    <a:prstGeom prst="rect">
                      <a:avLst/>
                    </a:prstGeom>
                  </pic:spPr>
                </pic:pic>
              </a:graphicData>
            </a:graphic>
          </wp:inline>
        </w:drawing>
      </w:r>
    </w:p>
    <w:p w14:paraId="5825AD82">
      <w:pPr>
        <w:spacing w:before="68" w:line="292" w:lineRule="exact"/>
        <w:ind w:left="1"/>
        <w:rPr>
          <w:rFonts w:ascii="Times New Roman" w:hAnsi="Times New Roman" w:eastAsia="Times New Roman" w:cs="Times New Roman"/>
          <w:sz w:val="22"/>
          <w:szCs w:val="22"/>
        </w:rPr>
      </w:pPr>
      <w:r>
        <w:rPr>
          <w:rFonts w:ascii="Times New Roman" w:hAnsi="Times New Roman" w:eastAsia="Times New Roman" w:cs="Times New Roman"/>
          <w:i/>
          <w:iCs/>
          <w:position w:val="4"/>
          <w:sz w:val="22"/>
          <w:szCs w:val="22"/>
        </w:rPr>
        <w:t>GridSearchCV</w:t>
      </w:r>
      <w:r>
        <w:rPr>
          <w:rFonts w:ascii="Times New Roman" w:hAnsi="Times New Roman" w:eastAsia="Times New Roman" w:cs="Times New Roman"/>
          <w:i/>
          <w:iCs/>
          <w:spacing w:val="41"/>
          <w:position w:val="4"/>
          <w:sz w:val="22"/>
          <w:szCs w:val="22"/>
        </w:rPr>
        <w:t xml:space="preserve"> </w:t>
      </w:r>
      <w:r>
        <w:rPr>
          <w:rFonts w:ascii="Times New Roman" w:hAnsi="Times New Roman" w:eastAsia="Times New Roman" w:cs="Times New Roman"/>
          <w:i/>
          <w:iCs/>
          <w:position w:val="4"/>
          <w:sz w:val="22"/>
          <w:szCs w:val="22"/>
        </w:rPr>
        <w:t>took</w:t>
      </w:r>
      <w:r>
        <w:rPr>
          <w:rFonts w:ascii="Times New Roman" w:hAnsi="Times New Roman" w:eastAsia="Times New Roman" w:cs="Times New Roman"/>
          <w:i/>
          <w:iCs/>
          <w:spacing w:val="3"/>
          <w:position w:val="4"/>
          <w:sz w:val="22"/>
          <w:szCs w:val="22"/>
        </w:rPr>
        <w:t xml:space="preserve">  7167.47</w:t>
      </w:r>
      <w:r>
        <w:rPr>
          <w:rFonts w:ascii="Times New Roman" w:hAnsi="Times New Roman" w:eastAsia="Times New Roman" w:cs="Times New Roman"/>
          <w:i/>
          <w:iCs/>
          <w:spacing w:val="44"/>
          <w:w w:val="101"/>
          <w:position w:val="4"/>
          <w:sz w:val="22"/>
          <w:szCs w:val="22"/>
        </w:rPr>
        <w:t xml:space="preserve"> </w:t>
      </w:r>
      <w:r>
        <w:rPr>
          <w:rFonts w:ascii="Times New Roman" w:hAnsi="Times New Roman" w:eastAsia="Times New Roman" w:cs="Times New Roman"/>
          <w:i/>
          <w:iCs/>
          <w:position w:val="4"/>
          <w:sz w:val="22"/>
          <w:szCs w:val="22"/>
        </w:rPr>
        <w:t>seconds</w:t>
      </w:r>
      <w:r>
        <w:rPr>
          <w:rFonts w:ascii="Times New Roman" w:hAnsi="Times New Roman" w:eastAsia="Times New Roman" w:cs="Times New Roman"/>
          <w:i/>
          <w:iCs/>
          <w:spacing w:val="3"/>
          <w:position w:val="4"/>
          <w:sz w:val="22"/>
          <w:szCs w:val="22"/>
        </w:rPr>
        <w:t xml:space="preserve"> </w:t>
      </w:r>
      <w:r>
        <w:rPr>
          <w:rFonts w:ascii="Times New Roman" w:hAnsi="Times New Roman" w:eastAsia="Times New Roman" w:cs="Times New Roman"/>
          <w:i/>
          <w:iCs/>
          <w:position w:val="4"/>
          <w:sz w:val="22"/>
          <w:szCs w:val="22"/>
        </w:rPr>
        <w:t>for</w:t>
      </w:r>
      <w:r>
        <w:rPr>
          <w:rFonts w:ascii="Times New Roman" w:hAnsi="Times New Roman" w:eastAsia="Times New Roman" w:cs="Times New Roman"/>
          <w:i/>
          <w:iCs/>
          <w:spacing w:val="3"/>
          <w:position w:val="4"/>
          <w:sz w:val="22"/>
          <w:szCs w:val="22"/>
        </w:rPr>
        <w:t xml:space="preserve">  8  </w:t>
      </w:r>
      <w:r>
        <w:rPr>
          <w:rFonts w:ascii="Times New Roman" w:hAnsi="Times New Roman" w:eastAsia="Times New Roman" w:cs="Times New Roman"/>
          <w:i/>
          <w:iCs/>
          <w:position w:val="4"/>
          <w:sz w:val="22"/>
          <w:szCs w:val="22"/>
        </w:rPr>
        <w:t>candidate</w:t>
      </w:r>
      <w:r>
        <w:rPr>
          <w:rFonts w:ascii="Times New Roman" w:hAnsi="Times New Roman" w:eastAsia="Times New Roman" w:cs="Times New Roman"/>
          <w:i/>
          <w:iCs/>
          <w:spacing w:val="27"/>
          <w:position w:val="4"/>
          <w:sz w:val="22"/>
          <w:szCs w:val="22"/>
        </w:rPr>
        <w:t xml:space="preserve"> </w:t>
      </w:r>
      <w:r>
        <w:rPr>
          <w:rFonts w:ascii="Times New Roman" w:hAnsi="Times New Roman" w:eastAsia="Times New Roman" w:cs="Times New Roman"/>
          <w:i/>
          <w:iCs/>
          <w:position w:val="4"/>
          <w:sz w:val="22"/>
          <w:szCs w:val="22"/>
        </w:rPr>
        <w:t>parameter</w:t>
      </w:r>
      <w:r>
        <w:rPr>
          <w:rFonts w:ascii="Times New Roman" w:hAnsi="Times New Roman" w:eastAsia="Times New Roman" w:cs="Times New Roman"/>
          <w:i/>
          <w:iCs/>
          <w:spacing w:val="3"/>
          <w:position w:val="4"/>
          <w:sz w:val="22"/>
          <w:szCs w:val="22"/>
        </w:rPr>
        <w:t xml:space="preserve">  </w:t>
      </w:r>
      <w:r>
        <w:rPr>
          <w:rFonts w:ascii="Times New Roman" w:hAnsi="Times New Roman" w:eastAsia="Times New Roman" w:cs="Times New Roman"/>
          <w:i/>
          <w:iCs/>
          <w:position w:val="4"/>
          <w:sz w:val="22"/>
          <w:szCs w:val="22"/>
        </w:rPr>
        <w:t>settings</w:t>
      </w:r>
      <w:r>
        <w:rPr>
          <w:rFonts w:ascii="Times New Roman" w:hAnsi="Times New Roman" w:eastAsia="Times New Roman" w:cs="Times New Roman"/>
          <w:i/>
          <w:iCs/>
          <w:spacing w:val="3"/>
          <w:position w:val="4"/>
          <w:sz w:val="22"/>
          <w:szCs w:val="22"/>
        </w:rPr>
        <w:t>.</w:t>
      </w:r>
    </w:p>
    <w:p w14:paraId="6B3FC446">
      <w:pPr>
        <w:spacing w:before="138" w:line="266" w:lineRule="exact"/>
        <w:rPr>
          <w:rFonts w:ascii="Times New Roman" w:hAnsi="Times New Roman" w:eastAsia="Times New Roman" w:cs="Times New Roman"/>
          <w:sz w:val="22"/>
          <w:szCs w:val="22"/>
        </w:rPr>
      </w:pPr>
      <w:r>
        <w:rPr>
          <w:rFonts w:ascii="Times New Roman" w:hAnsi="Times New Roman" w:eastAsia="Times New Roman" w:cs="Times New Roman"/>
          <w:i/>
          <w:iCs/>
          <w:position w:val="3"/>
          <w:sz w:val="22"/>
          <w:szCs w:val="22"/>
        </w:rPr>
        <w:t>grid</w:t>
      </w:r>
      <w:r>
        <w:rPr>
          <w:rFonts w:ascii="Times New Roman" w:hAnsi="Times New Roman" w:eastAsia="Times New Roman" w:cs="Times New Roman"/>
          <w:i/>
          <w:iCs/>
          <w:spacing w:val="2"/>
          <w:position w:val="3"/>
          <w:sz w:val="22"/>
          <w:szCs w:val="22"/>
        </w:rPr>
        <w:t>_</w:t>
      </w:r>
      <w:r>
        <w:rPr>
          <w:rFonts w:ascii="Times New Roman" w:hAnsi="Times New Roman" w:eastAsia="Times New Roman" w:cs="Times New Roman"/>
          <w:i/>
          <w:iCs/>
          <w:position w:val="3"/>
          <w:sz w:val="22"/>
          <w:szCs w:val="22"/>
        </w:rPr>
        <w:t>scores</w:t>
      </w:r>
      <w:r>
        <w:rPr>
          <w:rFonts w:ascii="Times New Roman" w:hAnsi="Times New Roman" w:eastAsia="Times New Roman" w:cs="Times New Roman"/>
          <w:i/>
          <w:iCs/>
          <w:spacing w:val="2"/>
          <w:position w:val="3"/>
          <w:sz w:val="22"/>
          <w:szCs w:val="22"/>
        </w:rPr>
        <w:t>_:</w:t>
      </w:r>
    </w:p>
    <w:p w14:paraId="0D06E9CB">
      <w:pPr>
        <w:spacing w:line="266" w:lineRule="exact"/>
        <w:rPr>
          <w:rFonts w:ascii="Times New Roman" w:hAnsi="Times New Roman" w:eastAsia="Times New Roman" w:cs="Times New Roman"/>
          <w:sz w:val="22"/>
          <w:szCs w:val="22"/>
        </w:rPr>
      </w:pPr>
      <w:r>
        <w:pict>
          <v:shape id="_x0000_s1198" o:spid="_x0000_s1198" o:spt="202" type="#_x0000_t202" style="position:absolute;left:0pt;margin-left:-0.95pt;margin-top:7.65pt;height:16.65pt;width:252.65pt;z-index:251769856;mso-width-relative:page;mso-height-relative:page;" filled="f" stroked="f" coordsize="21600,21600">
            <v:path/>
            <v:fill on="f" focussize="0,0"/>
            <v:stroke on="f"/>
            <v:imagedata o:title=""/>
            <o:lock v:ext="edit" aspectratio="f"/>
            <v:textbox inset="0mm,0mm,0mm,0mm">
              <w:txbxContent>
                <w:p w14:paraId="215793EE">
                  <w:pPr>
                    <w:spacing w:before="20" w:line="292" w:lineRule="exact"/>
                    <w:ind w:left="20"/>
                    <w:rPr>
                      <w:rFonts w:ascii="Times New Roman" w:hAnsi="Times New Roman" w:eastAsia="Times New Roman" w:cs="Times New Roman"/>
                      <w:sz w:val="22"/>
                      <w:szCs w:val="22"/>
                    </w:rPr>
                  </w:pPr>
                  <w:r>
                    <w:rPr>
                      <w:rFonts w:ascii="Times New Roman" w:hAnsi="Times New Roman" w:eastAsia="Times New Roman" w:cs="Times New Roman"/>
                      <w:i/>
                      <w:iCs/>
                      <w:position w:val="4"/>
                      <w:sz w:val="22"/>
                      <w:szCs w:val="22"/>
                    </w:rPr>
                    <w:t>mean:0.85738,std:0.01857,params:{'n_estimators</w:t>
                  </w:r>
                  <w:r>
                    <w:rPr>
                      <w:rFonts w:ascii="Times New Roman" w:hAnsi="Times New Roman" w:eastAsia="Times New Roman" w:cs="Times New Roman"/>
                      <w:i/>
                      <w:iCs/>
                      <w:spacing w:val="-1"/>
                      <w:position w:val="4"/>
                      <w:sz w:val="22"/>
                      <w:szCs w:val="22"/>
                    </w:rPr>
                    <w:t>':200},</w:t>
                  </w:r>
                </w:p>
              </w:txbxContent>
            </v:textbox>
          </v:shape>
        </w:pict>
      </w:r>
      <w:r>
        <w:rPr>
          <w:rFonts w:ascii="Times New Roman" w:hAnsi="Times New Roman" w:eastAsia="Times New Roman" w:cs="Times New Roman"/>
          <w:i/>
          <w:iCs/>
          <w:position w:val="3"/>
          <w:sz w:val="22"/>
          <w:szCs w:val="22"/>
        </w:rPr>
        <w:t>[mean:0.85337,std:0.01894,params:{'n_estimators':</w:t>
      </w:r>
      <w:r>
        <w:rPr>
          <w:rFonts w:ascii="Times New Roman" w:hAnsi="Times New Roman" w:eastAsia="Times New Roman" w:cs="Times New Roman"/>
          <w:i/>
          <w:iCs/>
          <w:spacing w:val="-1"/>
          <w:position w:val="3"/>
          <w:sz w:val="22"/>
          <w:szCs w:val="22"/>
        </w:rPr>
        <w:t>100},</w:t>
      </w:r>
    </w:p>
    <w:p w14:paraId="13D5FABD">
      <w:pPr>
        <w:pStyle w:val="2"/>
        <w:spacing w:line="299" w:lineRule="auto"/>
      </w:pPr>
      <w:r>
        <w:pict>
          <v:shape id="_x0000_s1199" o:spid="_x0000_s1199" o:spt="202" type="#_x0000_t202" style="position:absolute;left:0pt;margin-left:-0.95pt;margin-top:6.35pt;height:16.65pt;width:281.55pt;z-index:251770880;mso-width-relative:page;mso-height-relative:page;" filled="f" stroked="f" coordsize="21600,21600">
            <v:path/>
            <v:fill on="f" focussize="0,0"/>
            <v:stroke on="f"/>
            <v:imagedata o:title=""/>
            <o:lock v:ext="edit" aspectratio="f"/>
            <v:textbox inset="0mm,0mm,0mm,0mm">
              <w:txbxContent>
                <w:p w14:paraId="52EDFA08">
                  <w:pPr>
                    <w:spacing w:before="20" w:line="292" w:lineRule="exact"/>
                    <w:ind w:left="20"/>
                    <w:rPr>
                      <w:rFonts w:ascii="Times New Roman" w:hAnsi="Times New Roman" w:eastAsia="Times New Roman" w:cs="Times New Roman"/>
                      <w:sz w:val="22"/>
                      <w:szCs w:val="22"/>
                    </w:rPr>
                  </w:pPr>
                  <w:r>
                    <w:rPr>
                      <w:rFonts w:ascii="Times New Roman" w:hAnsi="Times New Roman" w:eastAsia="Times New Roman" w:cs="Times New Roman"/>
                      <w:position w:val="4"/>
                      <w:sz w:val="22"/>
                      <w:szCs w:val="22"/>
                    </w:rPr>
                    <w:t>mean</w:t>
                  </w:r>
                  <w:r>
                    <w:rPr>
                      <w:rFonts w:ascii="Times New Roman" w:hAnsi="Times New Roman" w:eastAsia="Times New Roman" w:cs="Times New Roman"/>
                      <w:spacing w:val="1"/>
                      <w:position w:val="4"/>
                      <w:sz w:val="22"/>
                      <w:szCs w:val="22"/>
                    </w:rPr>
                    <w:t>:0.85920,</w:t>
                  </w:r>
                  <w:r>
                    <w:rPr>
                      <w:rFonts w:ascii="Times New Roman" w:hAnsi="Times New Roman" w:eastAsia="Times New Roman" w:cs="Times New Roman"/>
                      <w:position w:val="4"/>
                      <w:sz w:val="22"/>
                      <w:szCs w:val="22"/>
                    </w:rPr>
                    <w:t>std</w:t>
                  </w:r>
                  <w:r>
                    <w:rPr>
                      <w:rFonts w:ascii="Times New Roman" w:hAnsi="Times New Roman" w:eastAsia="Times New Roman" w:cs="Times New Roman"/>
                      <w:spacing w:val="1"/>
                      <w:position w:val="4"/>
                      <w:sz w:val="22"/>
                      <w:szCs w:val="22"/>
                    </w:rPr>
                    <w:t xml:space="preserve">:0.01821,          </w:t>
                  </w:r>
                  <w:r>
                    <w:rPr>
                      <w:rFonts w:ascii="Times New Roman" w:hAnsi="Times New Roman" w:eastAsia="Times New Roman" w:cs="Times New Roman"/>
                      <w:i/>
                      <w:iCs/>
                      <w:position w:val="4"/>
                      <w:sz w:val="22"/>
                      <w:szCs w:val="22"/>
                    </w:rPr>
                    <w:t>params</w:t>
                  </w:r>
                  <w:r>
                    <w:rPr>
                      <w:rFonts w:ascii="Times New Roman" w:hAnsi="Times New Roman" w:eastAsia="Times New Roman" w:cs="Times New Roman"/>
                      <w:i/>
                      <w:iCs/>
                      <w:spacing w:val="1"/>
                      <w:position w:val="4"/>
                      <w:sz w:val="22"/>
                      <w:szCs w:val="22"/>
                    </w:rPr>
                    <w:t>:{'n_</w:t>
                  </w:r>
                  <w:r>
                    <w:rPr>
                      <w:rFonts w:ascii="Times New Roman" w:hAnsi="Times New Roman" w:eastAsia="Times New Roman" w:cs="Times New Roman"/>
                      <w:i/>
                      <w:iCs/>
                      <w:position w:val="4"/>
                      <w:sz w:val="22"/>
                      <w:szCs w:val="22"/>
                    </w:rPr>
                    <w:t>estimators</w:t>
                  </w:r>
                  <w:r>
                    <w:rPr>
                      <w:rFonts w:ascii="Times New Roman" w:hAnsi="Times New Roman" w:eastAsia="Times New Roman" w:cs="Times New Roman"/>
                      <w:i/>
                      <w:iCs/>
                      <w:spacing w:val="1"/>
                      <w:position w:val="4"/>
                      <w:sz w:val="22"/>
                      <w:szCs w:val="22"/>
                    </w:rPr>
                    <w:t>':300},</w:t>
                  </w:r>
                </w:p>
              </w:txbxContent>
            </v:textbox>
          </v:shape>
        </w:pict>
      </w:r>
    </w:p>
    <w:p w14:paraId="28B66D54">
      <w:pPr>
        <w:pStyle w:val="2"/>
        <w:spacing w:before="64" w:line="287" w:lineRule="exact"/>
        <w:rPr>
          <w:sz w:val="22"/>
          <w:szCs w:val="22"/>
        </w:rPr>
      </w:pPr>
      <w:r>
        <w:rPr>
          <w:i/>
          <w:iCs/>
          <w:position w:val="3"/>
          <w:sz w:val="22"/>
          <w:szCs w:val="22"/>
        </w:rPr>
        <w:t>mean</w:t>
      </w:r>
      <w:r>
        <w:rPr>
          <w:i/>
          <w:iCs/>
          <w:spacing w:val="1"/>
          <w:position w:val="3"/>
          <w:sz w:val="22"/>
          <w:szCs w:val="22"/>
        </w:rPr>
        <w:t>:0.85989,</w:t>
      </w:r>
      <w:r>
        <w:rPr>
          <w:i/>
          <w:iCs/>
          <w:position w:val="3"/>
          <w:sz w:val="22"/>
          <w:szCs w:val="22"/>
        </w:rPr>
        <w:t>std</w:t>
      </w:r>
      <w:r>
        <w:rPr>
          <w:i/>
          <w:iCs/>
          <w:spacing w:val="1"/>
          <w:position w:val="3"/>
          <w:sz w:val="22"/>
          <w:szCs w:val="22"/>
        </w:rPr>
        <w:t xml:space="preserve">:0.01820.    </w:t>
      </w:r>
      <w:r>
        <w:rPr>
          <w:i/>
          <w:iCs/>
          <w:position w:val="3"/>
          <w:sz w:val="22"/>
          <w:szCs w:val="22"/>
        </w:rPr>
        <w:t>params</w:t>
      </w:r>
      <w:r>
        <w:rPr>
          <w:i/>
          <w:iCs/>
          <w:spacing w:val="1"/>
          <w:position w:val="3"/>
          <w:sz w:val="22"/>
          <w:szCs w:val="22"/>
        </w:rPr>
        <w:t>:{'</w:t>
      </w:r>
      <w:r>
        <w:rPr>
          <w:i/>
          <w:iCs/>
          <w:position w:val="3"/>
          <w:sz w:val="22"/>
          <w:szCs w:val="22"/>
        </w:rPr>
        <w:t>n</w:t>
      </w:r>
      <w:r>
        <w:rPr>
          <w:i/>
          <w:iCs/>
          <w:spacing w:val="1"/>
          <w:position w:val="3"/>
          <w:sz w:val="22"/>
          <w:szCs w:val="22"/>
        </w:rPr>
        <w:t xml:space="preserve">     </w:t>
      </w:r>
      <w:r>
        <w:rPr>
          <w:i/>
          <w:iCs/>
          <w:position w:val="3"/>
          <w:sz w:val="22"/>
          <w:szCs w:val="22"/>
        </w:rPr>
        <w:t>estimators</w:t>
      </w:r>
      <w:r>
        <w:rPr>
          <w:i/>
          <w:iCs/>
          <w:spacing w:val="1"/>
          <w:position w:val="3"/>
          <w:sz w:val="22"/>
          <w:szCs w:val="22"/>
        </w:rPr>
        <w:t>':</w:t>
      </w:r>
      <w:r>
        <w:rPr>
          <w:i/>
          <w:iCs/>
          <w:position w:val="3"/>
          <w:sz w:val="22"/>
          <w:szCs w:val="22"/>
        </w:rPr>
        <w:t>400}.</w:t>
      </w:r>
    </w:p>
    <w:p w14:paraId="02FC318B">
      <w:pPr>
        <w:spacing w:line="16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mean:0.86008,std:0.01811,params:{'n_estimators</w:t>
      </w:r>
      <w:r>
        <w:rPr>
          <w:rFonts w:ascii="Times New Roman" w:hAnsi="Times New Roman" w:eastAsia="Times New Roman" w:cs="Times New Roman"/>
          <w:spacing w:val="-1"/>
          <w:sz w:val="22"/>
          <w:szCs w:val="22"/>
        </w:rPr>
        <w:t>':500},</w:t>
      </w:r>
    </w:p>
    <w:p w14:paraId="11483E18">
      <w:pPr>
        <w:spacing w:line="257" w:lineRule="auto"/>
        <w:rPr>
          <w:rFonts w:ascii="Times New Roman" w:hAnsi="Times New Roman" w:eastAsia="Times New Roman" w:cs="Times New Roman"/>
          <w:sz w:val="22"/>
          <w:szCs w:val="22"/>
        </w:rPr>
      </w:pPr>
      <w:r>
        <w:pict>
          <v:shape id="_x0000_s1200" o:spid="_x0000_s1200" o:spt="202" type="#_x0000_t202" style="position:absolute;left:0pt;margin-left:-0.95pt;margin-top:7.95pt;height:16.65pt;width:252.65pt;z-index:251767808;mso-width-relative:page;mso-height-relative:page;" filled="f" stroked="f" coordsize="21600,21600">
            <v:path/>
            <v:fill on="f" focussize="0,0"/>
            <v:stroke on="f"/>
            <v:imagedata o:title=""/>
            <o:lock v:ext="edit" aspectratio="f"/>
            <v:textbox inset="0mm,0mm,0mm,0mm">
              <w:txbxContent>
                <w:p w14:paraId="1038C0C4">
                  <w:pPr>
                    <w:spacing w:before="20" w:line="292" w:lineRule="exact"/>
                    <w:ind w:left="20"/>
                    <w:rPr>
                      <w:rFonts w:ascii="Times New Roman" w:hAnsi="Times New Roman" w:eastAsia="Times New Roman" w:cs="Times New Roman"/>
                      <w:sz w:val="22"/>
                      <w:szCs w:val="22"/>
                    </w:rPr>
                  </w:pPr>
                  <w:r>
                    <w:rPr>
                      <w:rFonts w:ascii="Times New Roman" w:hAnsi="Times New Roman" w:eastAsia="Times New Roman" w:cs="Times New Roman"/>
                      <w:i/>
                      <w:iCs/>
                      <w:position w:val="4"/>
                      <w:sz w:val="22"/>
                      <w:szCs w:val="22"/>
                    </w:rPr>
                    <w:t>mean:0.86012,std:0.01813,params:{'n_estimators</w:t>
                  </w:r>
                  <w:r>
                    <w:rPr>
                      <w:rFonts w:ascii="Times New Roman" w:hAnsi="Times New Roman" w:eastAsia="Times New Roman" w:cs="Times New Roman"/>
                      <w:i/>
                      <w:iCs/>
                      <w:spacing w:val="-1"/>
                      <w:position w:val="4"/>
                      <w:sz w:val="22"/>
                      <w:szCs w:val="22"/>
                    </w:rPr>
                    <w:t>':700},</w:t>
                  </w:r>
                </w:p>
              </w:txbxContent>
            </v:textbox>
          </v:shape>
        </w:pict>
      </w:r>
      <w:r>
        <w:rPr>
          <w:rFonts w:ascii="Times New Roman" w:hAnsi="Times New Roman" w:eastAsia="Times New Roman" w:cs="Times New Roman"/>
          <w:i/>
          <w:iCs/>
          <w:spacing w:val="-1"/>
          <w:sz w:val="22"/>
          <w:szCs w:val="22"/>
        </w:rPr>
        <w:t>mean:0.86012,std:0.01822,</w:t>
      </w:r>
      <w:r>
        <w:rPr>
          <w:rFonts w:ascii="Times New Roman" w:hAnsi="Times New Roman" w:eastAsia="Times New Roman" w:cs="Times New Roman"/>
          <w:i/>
          <w:iCs/>
          <w:spacing w:val="8"/>
          <w:sz w:val="22"/>
          <w:szCs w:val="22"/>
        </w:rPr>
        <w:t xml:space="preserve">       </w:t>
      </w:r>
      <w:r>
        <w:rPr>
          <w:rFonts w:ascii="Times New Roman" w:hAnsi="Times New Roman" w:eastAsia="Times New Roman" w:cs="Times New Roman"/>
          <w:i/>
          <w:iCs/>
          <w:spacing w:val="-1"/>
          <w:sz w:val="22"/>
          <w:szCs w:val="22"/>
          <w:u w:val="single" w:color="auto"/>
        </w:rPr>
        <w:t>param</w:t>
      </w:r>
      <w:r>
        <w:rPr>
          <w:rFonts w:ascii="Times New Roman" w:hAnsi="Times New Roman" w:eastAsia="Times New Roman" w:cs="Times New Roman"/>
          <w:i/>
          <w:iCs/>
          <w:spacing w:val="-1"/>
          <w:sz w:val="22"/>
          <w:szCs w:val="22"/>
        </w:rPr>
        <w:t>s:{'n_estimators':600},</w:t>
      </w:r>
    </w:p>
    <w:p w14:paraId="202952BE">
      <w:pPr>
        <w:pStyle w:val="2"/>
        <w:spacing w:line="315" w:lineRule="auto"/>
      </w:pPr>
      <w:r>
        <w:pict>
          <v:shape id="_x0000_s1201" o:spid="_x0000_s1201" o:spt="202" type="#_x0000_t202" style="position:absolute;left:0pt;margin-left:-0.95pt;margin-top:5.35pt;height:37.65pt;width:278.95pt;z-index:251768832;mso-width-relative:page;mso-height-relative:page;" filled="f" stroked="f" coordsize="21600,21600">
            <v:path/>
            <v:fill on="f" focussize="0,0"/>
            <v:stroke on="f"/>
            <v:imagedata o:title=""/>
            <o:lock v:ext="edit" aspectratio="f"/>
            <v:textbox inset="0mm,0mm,0mm,0mm">
              <w:txbxContent>
                <w:p w14:paraId="42683569">
                  <w:pPr>
                    <w:spacing w:before="20" w:line="347" w:lineRule="auto"/>
                    <w:ind w:left="20" w:right="20"/>
                    <w:rPr>
                      <w:rFonts w:ascii="Times New Roman" w:hAnsi="Times New Roman" w:eastAsia="Times New Roman" w:cs="Times New Roman"/>
                      <w:sz w:val="22"/>
                      <w:szCs w:val="22"/>
                    </w:rPr>
                  </w:pPr>
                  <w:r>
                    <w:rPr>
                      <w:rFonts w:ascii="Times New Roman" w:hAnsi="Times New Roman" w:eastAsia="Times New Roman" w:cs="Times New Roman"/>
                      <w:i/>
                      <w:iCs/>
                      <w:sz w:val="22"/>
                      <w:szCs w:val="22"/>
                    </w:rPr>
                    <w:t>mean:0.86007,std:0.01821,params:         {'n_estimators</w:t>
                  </w:r>
                  <w:r>
                    <w:rPr>
                      <w:rFonts w:ascii="Times New Roman" w:hAnsi="Times New Roman" w:eastAsia="Times New Roman" w:cs="Times New Roman"/>
                      <w:i/>
                      <w:iCs/>
                      <w:spacing w:val="-1"/>
                      <w:sz w:val="22"/>
                      <w:szCs w:val="22"/>
                    </w:rPr>
                    <w:t>':800}]</w:t>
                  </w:r>
                  <w:r>
                    <w:rPr>
                      <w:rFonts w:ascii="Times New Roman" w:hAnsi="Times New Roman" w:eastAsia="Times New Roman" w:cs="Times New Roman"/>
                      <w:i/>
                      <w:iCs/>
                      <w:sz w:val="22"/>
                      <w:szCs w:val="22"/>
                    </w:rPr>
                    <w:t xml:space="preserve"> best_params_:{'n_estimat</w:t>
                  </w:r>
                  <w:r>
                    <w:rPr>
                      <w:rFonts w:ascii="Times New Roman" w:hAnsi="Times New Roman" w:eastAsia="Times New Roman" w:cs="Times New Roman"/>
                      <w:i/>
                      <w:iCs/>
                      <w:spacing w:val="-1"/>
                      <w:sz w:val="22"/>
                      <w:szCs w:val="22"/>
                    </w:rPr>
                    <w:t>ors':700}</w:t>
                  </w:r>
                </w:p>
              </w:txbxContent>
            </v:textbox>
          </v:shape>
        </w:pict>
      </w:r>
    </w:p>
    <w:p w14:paraId="50964C4F">
      <w:pPr>
        <w:pStyle w:val="2"/>
        <w:spacing w:line="315" w:lineRule="auto"/>
      </w:pPr>
    </w:p>
    <w:p w14:paraId="063A18EE">
      <w:pPr>
        <w:pStyle w:val="2"/>
        <w:spacing w:line="316" w:lineRule="auto"/>
      </w:pPr>
    </w:p>
    <w:p w14:paraId="0B8ECAE8">
      <w:pPr>
        <w:pStyle w:val="2"/>
        <w:spacing w:before="63" w:line="291" w:lineRule="exact"/>
        <w:rPr>
          <w:sz w:val="22"/>
          <w:szCs w:val="22"/>
        </w:rPr>
      </w:pPr>
      <w:r>
        <w:rPr>
          <w:i/>
          <w:iCs/>
          <w:spacing w:val="-2"/>
          <w:position w:val="3"/>
          <w:sz w:val="22"/>
          <w:szCs w:val="22"/>
        </w:rPr>
        <w:t>compare</w:t>
      </w:r>
      <w:r>
        <w:rPr>
          <w:i/>
          <w:iCs/>
          <w:spacing w:val="15"/>
          <w:w w:val="101"/>
          <w:position w:val="3"/>
          <w:sz w:val="22"/>
          <w:szCs w:val="22"/>
        </w:rPr>
        <w:t xml:space="preserve"> </w:t>
      </w:r>
      <w:r>
        <w:rPr>
          <w:i/>
          <w:iCs/>
          <w:spacing w:val="-2"/>
          <w:position w:val="3"/>
          <w:sz w:val="22"/>
          <w:szCs w:val="22"/>
        </w:rPr>
        <w:t>with grid score,decide use 300 as</w:t>
      </w:r>
      <w:r>
        <w:rPr>
          <w:i/>
          <w:iCs/>
          <w:spacing w:val="6"/>
          <w:position w:val="3"/>
          <w:sz w:val="22"/>
          <w:szCs w:val="22"/>
        </w:rPr>
        <w:t xml:space="preserve"> </w:t>
      </w:r>
      <w:r>
        <w:rPr>
          <w:i/>
          <w:iCs/>
          <w:spacing w:val="-2"/>
          <w:position w:val="3"/>
          <w:sz w:val="22"/>
          <w:szCs w:val="22"/>
        </w:rPr>
        <w:t>n_</w:t>
      </w:r>
      <w:r>
        <w:rPr>
          <w:i/>
          <w:iCs/>
          <w:spacing w:val="-3"/>
          <w:position w:val="3"/>
          <w:sz w:val="22"/>
          <w:szCs w:val="22"/>
        </w:rPr>
        <w:t>estimators</w:t>
      </w:r>
    </w:p>
    <w:p w14:paraId="0BB3BDFE">
      <w:pPr>
        <w:spacing w:before="122" w:line="215" w:lineRule="auto"/>
        <w:rPr>
          <w:rFonts w:ascii="Times New Roman" w:hAnsi="Times New Roman" w:eastAsia="Times New Roman" w:cs="Times New Roman"/>
          <w:sz w:val="22"/>
          <w:szCs w:val="22"/>
        </w:rPr>
      </w:pPr>
      <w:r>
        <w:rPr>
          <w:rFonts w:ascii="Times New Roman" w:hAnsi="Times New Roman" w:eastAsia="Times New Roman" w:cs="Times New Roman"/>
          <w:i/>
          <w:iCs/>
          <w:spacing w:val="-1"/>
          <w:sz w:val="22"/>
          <w:szCs w:val="22"/>
        </w:rPr>
        <w:t>confusion</w:t>
      </w:r>
      <w:r>
        <w:rPr>
          <w:rFonts w:ascii="Times New Roman" w:hAnsi="Times New Roman" w:eastAsia="Times New Roman" w:cs="Times New Roman"/>
          <w:i/>
          <w:iCs/>
          <w:spacing w:val="9"/>
          <w:sz w:val="22"/>
          <w:szCs w:val="22"/>
        </w:rPr>
        <w:t xml:space="preserve">    </w:t>
      </w:r>
      <w:r>
        <w:rPr>
          <w:rFonts w:ascii="Times New Roman" w:hAnsi="Times New Roman" w:eastAsia="Times New Roman" w:cs="Times New Roman"/>
          <w:i/>
          <w:iCs/>
          <w:spacing w:val="-1"/>
          <w:position w:val="-4"/>
          <w:sz w:val="22"/>
          <w:szCs w:val="22"/>
        </w:rPr>
        <w:t>martrix:</w:t>
      </w:r>
    </w:p>
    <w:p w14:paraId="6DCDAB04">
      <w:pPr>
        <w:spacing w:line="263" w:lineRule="exact"/>
        <w:rPr>
          <w:rFonts w:ascii="Times New Roman" w:hAnsi="Times New Roman" w:eastAsia="Times New Roman" w:cs="Times New Roman"/>
          <w:sz w:val="16"/>
          <w:szCs w:val="16"/>
        </w:rPr>
      </w:pPr>
      <w:r>
        <w:rPr>
          <w:rFonts w:ascii="Times New Roman" w:hAnsi="Times New Roman" w:eastAsia="Times New Roman" w:cs="Times New Roman"/>
          <w:i/>
          <w:iCs/>
          <w:position w:val="3"/>
          <w:sz w:val="22"/>
          <w:szCs w:val="22"/>
        </w:rPr>
        <w:t>preds</w:t>
      </w:r>
      <w:r>
        <w:rPr>
          <w:rFonts w:ascii="Times New Roman" w:hAnsi="Times New Roman" w:eastAsia="Times New Roman" w:cs="Times New Roman"/>
          <w:i/>
          <w:iCs/>
          <w:spacing w:val="1"/>
          <w:position w:val="3"/>
          <w:sz w:val="22"/>
          <w:szCs w:val="22"/>
        </w:rPr>
        <w:t xml:space="preserve">              </w:t>
      </w:r>
      <w:r>
        <w:rPr>
          <w:rFonts w:ascii="Times New Roman" w:hAnsi="Times New Roman" w:eastAsia="Times New Roman" w:cs="Times New Roman"/>
          <w:spacing w:val="8"/>
          <w:position w:val="2"/>
          <w:sz w:val="16"/>
          <w:szCs w:val="16"/>
        </w:rPr>
        <w:t>0</w:t>
      </w:r>
      <w:r>
        <w:rPr>
          <w:rFonts w:ascii="Times New Roman" w:hAnsi="Times New Roman" w:eastAsia="Times New Roman" w:cs="Times New Roman"/>
          <w:position w:val="2"/>
          <w:sz w:val="16"/>
          <w:szCs w:val="16"/>
        </w:rPr>
        <w:t xml:space="preserve">             </w:t>
      </w:r>
      <w:r>
        <w:rPr>
          <w:rFonts w:ascii="Times New Roman" w:hAnsi="Times New Roman" w:eastAsia="Times New Roman" w:cs="Times New Roman"/>
          <w:spacing w:val="8"/>
          <w:position w:val="3"/>
          <w:sz w:val="16"/>
          <w:szCs w:val="16"/>
        </w:rPr>
        <w:t>1</w:t>
      </w:r>
    </w:p>
    <w:p w14:paraId="55D31E6F">
      <w:pPr>
        <w:spacing w:line="210" w:lineRule="exact"/>
        <w:rPr>
          <w:rFonts w:ascii="Times New Roman" w:hAnsi="Times New Roman" w:eastAsia="Times New Roman" w:cs="Times New Roman"/>
          <w:sz w:val="16"/>
          <w:szCs w:val="16"/>
        </w:rPr>
      </w:pPr>
      <w:r>
        <w:rPr>
          <w:rFonts w:ascii="Times New Roman" w:hAnsi="Times New Roman" w:eastAsia="Times New Roman" w:cs="Times New Roman"/>
          <w:i/>
          <w:iCs/>
          <w:spacing w:val="-1"/>
          <w:position w:val="1"/>
          <w:sz w:val="16"/>
          <w:szCs w:val="16"/>
        </w:rPr>
        <w:t>actual</w:t>
      </w:r>
    </w:p>
    <w:p w14:paraId="74A643E4">
      <w:pPr>
        <w:spacing w:before="51" w:line="199" w:lineRule="auto"/>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0</w:t>
      </w:r>
      <w:r>
        <w:rPr>
          <w:rFonts w:ascii="Times New Roman" w:hAnsi="Times New Roman" w:eastAsia="Times New Roman" w:cs="Times New Roman"/>
          <w:spacing w:val="1"/>
          <w:sz w:val="16"/>
          <w:szCs w:val="16"/>
        </w:rPr>
        <w:t xml:space="preserve">                  </w:t>
      </w:r>
      <w:r>
        <w:rPr>
          <w:rFonts w:ascii="Times New Roman" w:hAnsi="Times New Roman" w:eastAsia="Times New Roman" w:cs="Times New Roman"/>
          <w:spacing w:val="-3"/>
          <w:sz w:val="16"/>
          <w:szCs w:val="16"/>
        </w:rPr>
        <w:t>1536176003</w:t>
      </w:r>
    </w:p>
    <w:p w14:paraId="43741E36">
      <w:pPr>
        <w:spacing w:before="2" w:line="252" w:lineRule="auto"/>
        <w:ind w:right="7040" w:firstLine="20"/>
        <w:rPr>
          <w:rFonts w:ascii="Times New Roman" w:hAnsi="Times New Roman" w:eastAsia="Times New Roman" w:cs="Times New Roman"/>
          <w:sz w:val="16"/>
          <w:szCs w:val="16"/>
        </w:rPr>
      </w:pPr>
      <w:r>
        <w:rPr>
          <w:rFonts w:ascii="宋体" w:hAnsi="宋体" w:eastAsia="宋体" w:cs="宋体"/>
          <w:spacing w:val="-11"/>
          <w:sz w:val="9"/>
          <w:szCs w:val="9"/>
        </w:rPr>
        <w:t>1</w:t>
      </w:r>
      <w:r>
        <w:rPr>
          <w:rFonts w:ascii="宋体" w:hAnsi="宋体" w:eastAsia="宋体" w:cs="宋体"/>
          <w:spacing w:val="2"/>
          <w:sz w:val="9"/>
          <w:szCs w:val="9"/>
        </w:rPr>
        <w:t xml:space="preserve">                   </w:t>
      </w:r>
      <w:r>
        <w:rPr>
          <w:rFonts w:ascii="宋体" w:hAnsi="宋体" w:eastAsia="宋体" w:cs="宋体"/>
          <w:spacing w:val="1"/>
          <w:sz w:val="9"/>
          <w:szCs w:val="9"/>
        </w:rPr>
        <w:t xml:space="preserve">    </w:t>
      </w:r>
      <w:r>
        <w:rPr>
          <w:rFonts w:ascii="宋体" w:hAnsi="宋体" w:eastAsia="宋体" w:cs="宋体"/>
          <w:spacing w:val="-11"/>
          <w:sz w:val="22"/>
          <w:szCs w:val="22"/>
        </w:rPr>
        <w:t>225</w:t>
      </w:r>
      <w:r>
        <w:rPr>
          <w:rFonts w:ascii="宋体" w:hAnsi="宋体" w:eastAsia="宋体" w:cs="宋体"/>
          <w:spacing w:val="24"/>
          <w:sz w:val="22"/>
          <w:szCs w:val="22"/>
        </w:rPr>
        <w:t xml:space="preserve">  </w:t>
      </w:r>
      <w:r>
        <w:rPr>
          <w:rFonts w:ascii="宋体" w:hAnsi="宋体" w:eastAsia="宋体" w:cs="宋体"/>
          <w:spacing w:val="-11"/>
          <w:sz w:val="22"/>
          <w:szCs w:val="22"/>
        </w:rPr>
        <w:t>152</w:t>
      </w:r>
      <w:r>
        <w:rPr>
          <w:rFonts w:ascii="宋体" w:hAnsi="宋体" w:eastAsia="宋体" w:cs="宋体"/>
          <w:spacing w:val="1"/>
          <w:sz w:val="22"/>
          <w:szCs w:val="22"/>
        </w:rPr>
        <w:t xml:space="preserve"> </w:t>
      </w:r>
      <w:r>
        <w:rPr>
          <w:rFonts w:ascii="Times New Roman" w:hAnsi="Times New Roman" w:eastAsia="Times New Roman" w:cs="Times New Roman"/>
          <w:i/>
          <w:iCs/>
          <w:spacing w:val="1"/>
          <w:sz w:val="16"/>
          <w:szCs w:val="16"/>
        </w:rPr>
        <w:t>precision:</w:t>
      </w:r>
    </w:p>
    <w:p w14:paraId="7D549162">
      <w:pPr>
        <w:spacing w:before="2" w:line="186" w:lineRule="auto"/>
        <w:ind w:right="7536"/>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0.0246953696182</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Recall:</w:t>
      </w:r>
    </w:p>
    <w:p w14:paraId="416B6FE7">
      <w:pPr>
        <w:spacing w:before="45" w:line="231" w:lineRule="auto"/>
        <w:ind w:right="7638"/>
        <w:rPr>
          <w:rFonts w:ascii="Times New Roman" w:hAnsi="Times New Roman" w:eastAsia="Times New Roman" w:cs="Times New Roman"/>
          <w:sz w:val="16"/>
          <w:szCs w:val="16"/>
        </w:rPr>
      </w:pPr>
      <w:r>
        <w:rPr>
          <w:rFonts w:ascii="Times New Roman" w:hAnsi="Times New Roman" w:eastAsia="Times New Roman" w:cs="Times New Roman"/>
          <w:spacing w:val="-7"/>
          <w:sz w:val="22"/>
          <w:szCs w:val="22"/>
        </w:rPr>
        <w:t>0.403183023873</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i/>
          <w:iCs/>
          <w:sz w:val="16"/>
          <w:szCs w:val="16"/>
        </w:rPr>
        <w:t>AUC</w:t>
      </w:r>
      <w:r>
        <w:rPr>
          <w:rFonts w:ascii="Times New Roman" w:hAnsi="Times New Roman" w:eastAsia="Times New Roman" w:cs="Times New Roman"/>
          <w:i/>
          <w:iCs/>
          <w:spacing w:val="12"/>
          <w:sz w:val="16"/>
          <w:szCs w:val="16"/>
        </w:rPr>
        <w:t>:</w:t>
      </w:r>
    </w:p>
    <w:p w14:paraId="19E174BA">
      <w:pPr>
        <w:spacing w:line="188" w:lineRule="auto"/>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0.682787477354</w:t>
      </w:r>
    </w:p>
    <w:p w14:paraId="1E36F159">
      <w:pPr>
        <w:spacing w:before="26" w:line="60" w:lineRule="exact"/>
        <w:ind w:firstLine="60"/>
      </w:pPr>
      <w:r>
        <w:rPr>
          <w:position w:val="-1"/>
        </w:rPr>
        <w:drawing>
          <wp:inline distT="0" distB="0" distL="0" distR="0">
            <wp:extent cx="164465" cy="3810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53"/>
                    <a:stretch>
                      <a:fillRect/>
                    </a:stretch>
                  </pic:blipFill>
                  <pic:spPr>
                    <a:xfrm>
                      <a:off x="0" y="0"/>
                      <a:ext cx="165085" cy="38121"/>
                    </a:xfrm>
                    <a:prstGeom prst="rect">
                      <a:avLst/>
                    </a:prstGeom>
                  </pic:spPr>
                </pic:pic>
              </a:graphicData>
            </a:graphic>
          </wp:inline>
        </w:drawing>
      </w:r>
    </w:p>
    <w:p w14:paraId="3EA65624">
      <w:pPr>
        <w:spacing w:before="288" w:line="192"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#step</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3,get  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best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max</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depth</w:t>
      </w:r>
    </w:p>
    <w:p w14:paraId="2E62C469">
      <w:pPr>
        <w:spacing w:before="7" w:line="192" w:lineRule="auto"/>
        <w:rPr>
          <w:rFonts w:ascii="Times New Roman" w:hAnsi="Times New Roman" w:eastAsia="Times New Roman" w:cs="Times New Roman"/>
          <w:sz w:val="22"/>
          <w:szCs w:val="22"/>
        </w:rPr>
      </w:pPr>
      <w:r>
        <w:rPr>
          <w:rFonts w:ascii="Times New Roman" w:hAnsi="Times New Roman" w:eastAsia="Times New Roman" w:cs="Times New Roman"/>
          <w:b/>
          <w:bCs/>
          <w:sz w:val="22"/>
          <w:szCs w:val="22"/>
        </w:rPr>
        <w:t>param_test1</w:t>
      </w:r>
      <w:r>
        <w:rPr>
          <w:rFonts w:ascii="Times New Roman" w:hAnsi="Times New Roman" w:eastAsia="Times New Roman" w:cs="Times New Roman"/>
          <w:b/>
          <w:bCs/>
          <w:spacing w:val="39"/>
          <w:sz w:val="22"/>
          <w:szCs w:val="22"/>
        </w:rPr>
        <w:t xml:space="preserve"> </w:t>
      </w:r>
      <w:r>
        <w:rPr>
          <w:rFonts w:ascii="Times New Roman" w:hAnsi="Times New Roman" w:eastAsia="Times New Roman" w:cs="Times New Roman"/>
          <w:b/>
          <w:bCs/>
          <w:sz w:val="22"/>
          <w:szCs w:val="22"/>
        </w:rPr>
        <w:t>={</w:t>
      </w:r>
      <w:r>
        <w:rPr>
          <w:rFonts w:ascii="Times New Roman" w:hAnsi="Times New Roman" w:eastAsia="Times New Roman" w:cs="Times New Roman"/>
          <w:sz w:val="22"/>
          <w:szCs w:val="22"/>
        </w:rPr>
        <w:t>'max_depth</w:t>
      </w:r>
      <w:r>
        <w:rPr>
          <w:rFonts w:ascii="Times New Roman" w:hAnsi="Times New Roman" w:eastAsia="Times New Roman" w:cs="Times New Roman"/>
          <w:spacing w:val="-1"/>
          <w:sz w:val="22"/>
          <w:szCs w:val="22"/>
        </w:rPr>
        <w:t>'</w:t>
      </w:r>
      <w:r>
        <w:rPr>
          <w:rFonts w:ascii="Times New Roman" w:hAnsi="Times New Roman" w:eastAsia="Times New Roman" w:cs="Times New Roman"/>
          <w:b/>
          <w:bCs/>
          <w:spacing w:val="-1"/>
          <w:sz w:val="22"/>
          <w:szCs w:val="22"/>
        </w:rPr>
        <w:t>:range(5,16,2)}</w:t>
      </w:r>
    </w:p>
    <w:p w14:paraId="622589B7">
      <w:pPr>
        <w:spacing w:before="63" w:line="192" w:lineRule="auto"/>
        <w:jc w:val="right"/>
        <w:rPr>
          <w:rFonts w:ascii="Times New Roman" w:hAnsi="Times New Roman" w:eastAsia="Times New Roman" w:cs="Times New Roman"/>
          <w:sz w:val="16"/>
          <w:szCs w:val="16"/>
        </w:rPr>
      </w:pPr>
      <w:r>
        <w:pict>
          <v:shape id="_x0000_s1202" o:spid="_x0000_s1202" o:spt="202" type="#_x0000_t202" style="position:absolute;left:0pt;margin-left:115.5pt;margin-top:7.05pt;height:17.75pt;width:171.2pt;z-index:251766784;mso-width-relative:page;mso-height-relative:page;" filled="f" stroked="f" coordsize="21600,21600">
            <v:path/>
            <v:fill on="f" focussize="0,0"/>
            <v:stroke on="f"/>
            <v:imagedata o:title=""/>
            <o:lock v:ext="edit" aspectratio="f"/>
            <v:textbox inset="0mm,0mm,0mm,0mm">
              <w:txbxContent>
                <w:p w14:paraId="38D1A70A">
                  <w:pPr>
                    <w:pStyle w:val="2"/>
                    <w:spacing w:before="20" w:line="314" w:lineRule="exact"/>
                    <w:ind w:left="20"/>
                    <w:rPr>
                      <w:sz w:val="22"/>
                      <w:szCs w:val="22"/>
                    </w:rPr>
                  </w:pPr>
                  <w:r>
                    <w:rPr>
                      <w:b/>
                      <w:bCs/>
                      <w:spacing w:val="-14"/>
                      <w:position w:val="4"/>
                      <w:sz w:val="22"/>
                      <w:szCs w:val="22"/>
                    </w:rPr>
                    <w:t>n_estimators=300,random_</w:t>
                  </w:r>
                  <w:r>
                    <w:rPr>
                      <w:b/>
                      <w:bCs/>
                      <w:spacing w:val="-15"/>
                      <w:position w:val="4"/>
                      <w:sz w:val="22"/>
                      <w:szCs w:val="22"/>
                    </w:rPr>
                    <w:t>state=10),</w:t>
                  </w:r>
                </w:p>
              </w:txbxContent>
            </v:textbox>
          </v:shape>
        </w:pict>
      </w:r>
      <w:r>
        <w:rPr>
          <w:rFonts w:ascii="Times New Roman" w:hAnsi="Times New Roman" w:eastAsia="Times New Roman" w:cs="Times New Roman"/>
          <w:sz w:val="16"/>
          <w:szCs w:val="16"/>
        </w:rPr>
        <w:t>model        =Gri</w:t>
      </w:r>
      <w:r>
        <w:rPr>
          <w:rFonts w:ascii="Times New Roman" w:hAnsi="Times New Roman" w:eastAsia="Times New Roman" w:cs="Times New Roman"/>
          <w:b/>
          <w:bCs/>
          <w:sz w:val="16"/>
          <w:szCs w:val="16"/>
        </w:rPr>
        <w:t>dSearchCV(estimator                                                       =GradientBoostingClassifier(learning_rate=0.1,subsample=0.8,</w:t>
      </w:r>
    </w:p>
    <w:p w14:paraId="7BE07CD9">
      <w:pPr>
        <w:spacing w:before="261" w:line="184" w:lineRule="auto"/>
        <w:ind w:left="2330"/>
        <w:rPr>
          <w:rFonts w:ascii="Times New Roman" w:hAnsi="Times New Roman" w:eastAsia="Times New Roman" w:cs="Times New Roman"/>
          <w:sz w:val="22"/>
          <w:szCs w:val="22"/>
        </w:rPr>
      </w:pPr>
      <w:r>
        <w:rPr>
          <w:rFonts w:ascii="Times New Roman" w:hAnsi="Times New Roman" w:eastAsia="Times New Roman" w:cs="Times New Roman"/>
          <w:b/>
          <w:bCs/>
          <w:spacing w:val="-5"/>
          <w:sz w:val="22"/>
          <w:szCs w:val="22"/>
        </w:rPr>
        <w:t>param_grid =param_test1,</w:t>
      </w:r>
    </w:p>
    <w:p w14:paraId="377495C7">
      <w:pPr>
        <w:pStyle w:val="2"/>
        <w:spacing w:line="213" w:lineRule="exact"/>
        <w:ind w:left="2330"/>
        <w:rPr>
          <w:sz w:val="16"/>
          <w:szCs w:val="16"/>
        </w:rPr>
      </w:pPr>
      <w:r>
        <w:pict>
          <v:shape id="_x0000_s1203" o:spid="_x0000_s1203" o:spt="202" type="#_x0000_t202" style="position:absolute;left:0pt;margin-left:-0.95pt;margin-top:6pt;height:27.25pt;width:174.05pt;z-index:-251550720;mso-width-relative:page;mso-height-relative:page;" filled="f" stroked="f" coordsize="21600,21600">
            <v:path/>
            <v:fill on="f" focussize="0,0"/>
            <v:stroke on="f"/>
            <v:imagedata o:title=""/>
            <o:lock v:ext="edit" aspectratio="f"/>
            <v:textbox inset="0mm,0mm,0mm,0mm">
              <w:txbxContent>
                <w:p w14:paraId="4E2AAB4B">
                  <w:pPr>
                    <w:pStyle w:val="2"/>
                    <w:spacing w:before="20" w:line="299" w:lineRule="exact"/>
                    <w:ind w:left="20"/>
                    <w:rPr>
                      <w:sz w:val="22"/>
                      <w:szCs w:val="22"/>
                    </w:rPr>
                  </w:pPr>
                  <w:r>
                    <w:rPr>
                      <w:spacing w:val="-2"/>
                      <w:position w:val="3"/>
                      <w:sz w:val="22"/>
                      <w:szCs w:val="22"/>
                    </w:rPr>
                    <w:t>start</w:t>
                  </w:r>
                  <w:r>
                    <w:rPr>
                      <w:spacing w:val="7"/>
                      <w:position w:val="3"/>
                      <w:sz w:val="22"/>
                      <w:szCs w:val="22"/>
                    </w:rPr>
                    <w:t xml:space="preserve">    </w:t>
                  </w:r>
                  <w:r>
                    <w:rPr>
                      <w:spacing w:val="-2"/>
                      <w:position w:val="3"/>
                      <w:sz w:val="22"/>
                      <w:szCs w:val="22"/>
                    </w:rPr>
                    <w:t>=time.time()</w:t>
                  </w:r>
                </w:p>
                <w:p w14:paraId="60CE5657">
                  <w:pPr>
                    <w:spacing w:before="2" w:line="192" w:lineRule="auto"/>
                    <w:ind w:left="20"/>
                    <w:rPr>
                      <w:rFonts w:ascii="Times New Roman" w:hAnsi="Times New Roman" w:eastAsia="Times New Roman" w:cs="Times New Roman"/>
                      <w:sz w:val="22"/>
                      <w:szCs w:val="22"/>
                    </w:rPr>
                  </w:pPr>
                  <w:r>
                    <w:rPr>
                      <w:rFonts w:ascii="Times New Roman" w:hAnsi="Times New Roman" w:eastAsia="Times New Roman" w:cs="Times New Roman"/>
                      <w:sz w:val="22"/>
                      <w:szCs w:val="22"/>
                    </w:rPr>
                    <w:t>model.fit(df[features],df[target_</w:t>
                  </w:r>
                  <w:r>
                    <w:rPr>
                      <w:rFonts w:ascii="Times New Roman" w:hAnsi="Times New Roman" w:eastAsia="Times New Roman" w:cs="Times New Roman"/>
                      <w:spacing w:val="-1"/>
                      <w:sz w:val="22"/>
                      <w:szCs w:val="22"/>
                    </w:rPr>
                    <w:t>name])</w:t>
                  </w:r>
                </w:p>
              </w:txbxContent>
            </v:textbox>
          </v:shape>
        </w:pict>
      </w:r>
      <w:r>
        <w:rPr>
          <w:b/>
          <w:bCs/>
          <w:position w:val="2"/>
          <w:sz w:val="16"/>
          <w:szCs w:val="16"/>
        </w:rPr>
        <w:t xml:space="preserve">scoring=   </w:t>
      </w:r>
      <w:r>
        <w:rPr>
          <w:position w:val="2"/>
          <w:sz w:val="16"/>
          <w:szCs w:val="16"/>
        </w:rPr>
        <w:t xml:space="preserve">'roc_auc'     </w:t>
      </w:r>
      <w:r>
        <w:rPr>
          <w:b/>
          <w:bCs/>
          <w:position w:val="2"/>
          <w:sz w:val="16"/>
          <w:szCs w:val="16"/>
        </w:rPr>
        <w:t>,n_jo</w:t>
      </w:r>
      <w:r>
        <w:rPr>
          <w:b/>
          <w:bCs/>
          <w:spacing w:val="-1"/>
          <w:position w:val="2"/>
          <w:sz w:val="16"/>
          <w:szCs w:val="16"/>
        </w:rPr>
        <w:t>bs=4,iid=False,cv=3)</w:t>
      </w:r>
    </w:p>
    <w:p w14:paraId="769173A3">
      <w:pPr>
        <w:pStyle w:val="2"/>
        <w:spacing w:line="362" w:lineRule="auto"/>
      </w:pPr>
    </w:p>
    <w:p w14:paraId="678AAB2F">
      <w:pPr>
        <w:pStyle w:val="2"/>
        <w:spacing w:before="65" w:line="223" w:lineRule="auto"/>
        <w:ind w:left="190" w:right="1740" w:hanging="190"/>
        <w:rPr>
          <w:sz w:val="22"/>
          <w:szCs w:val="22"/>
        </w:rPr>
      </w:pPr>
      <w:r>
        <w:rPr>
          <w:rFonts w:ascii="Times New Roman" w:hAnsi="Times New Roman" w:eastAsia="Times New Roman" w:cs="Times New Roman"/>
          <w:spacing w:val="-1"/>
          <w:sz w:val="22"/>
          <w:szCs w:val="22"/>
        </w:rPr>
        <w:t>print(</w:t>
      </w:r>
      <w:r>
        <w:rPr>
          <w:rFonts w:ascii="Times New Roman" w:hAnsi="Times New Roman" w:eastAsia="Times New Roman" w:cs="Times New Roman"/>
          <w:spacing w:val="65"/>
          <w:sz w:val="22"/>
          <w:szCs w:val="22"/>
        </w:rPr>
        <w:t xml:space="preserve"> </w:t>
      </w:r>
      <w:r>
        <w:rPr>
          <w:rFonts w:ascii="Times New Roman" w:hAnsi="Times New Roman" w:eastAsia="Times New Roman" w:cs="Times New Roman"/>
          <w:spacing w:val="-1"/>
          <w:sz w:val="22"/>
          <w:szCs w:val="22"/>
        </w:rPr>
        <w:t>"GridSearchCV</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took</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%.2f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seconds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candidate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parameter</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settings."</w:t>
      </w:r>
      <w:r>
        <w:rPr>
          <w:rFonts w:ascii="Times New Roman" w:hAnsi="Times New Roman" w:eastAsia="Times New Roman" w:cs="Times New Roman"/>
          <w:sz w:val="22"/>
          <w:szCs w:val="22"/>
        </w:rPr>
        <w:t xml:space="preserve"> </w:t>
      </w:r>
      <w:r>
        <w:rPr>
          <w:spacing w:val="-3"/>
          <w:sz w:val="22"/>
          <w:szCs w:val="22"/>
        </w:rPr>
        <w:t xml:space="preserve">%(time.time()    -  </w:t>
      </w:r>
      <w:r>
        <w:rPr>
          <w:b/>
          <w:bCs/>
          <w:spacing w:val="-3"/>
          <w:sz w:val="22"/>
          <w:szCs w:val="22"/>
        </w:rPr>
        <w:t>start,len(model.cv_results_[</w:t>
      </w:r>
      <w:r>
        <w:rPr>
          <w:spacing w:val="-3"/>
          <w:sz w:val="22"/>
          <w:szCs w:val="22"/>
        </w:rPr>
        <w:t>'params</w:t>
      </w:r>
      <w:r>
        <w:rPr>
          <w:b/>
          <w:bCs/>
          <w:spacing w:val="-3"/>
          <w:sz w:val="22"/>
          <w:szCs w:val="22"/>
        </w:rPr>
        <w:t>'])))</w:t>
      </w:r>
    </w:p>
    <w:p w14:paraId="7F933DDD">
      <w:pPr>
        <w:pStyle w:val="2"/>
        <w:spacing w:before="108" w:line="297" w:lineRule="exact"/>
        <w:rPr>
          <w:sz w:val="22"/>
          <w:szCs w:val="22"/>
        </w:rPr>
      </w:pPr>
      <w:r>
        <w:rPr>
          <w:spacing w:val="-3"/>
          <w:position w:val="3"/>
          <w:sz w:val="22"/>
          <w:szCs w:val="22"/>
        </w:rPr>
        <w:t>print(model.grid_scores_)</w:t>
      </w:r>
    </w:p>
    <w:p w14:paraId="205DC5BE">
      <w:pPr>
        <w:pStyle w:val="2"/>
        <w:spacing w:line="216" w:lineRule="exact"/>
        <w:rPr>
          <w:sz w:val="16"/>
          <w:szCs w:val="16"/>
        </w:rPr>
      </w:pPr>
      <w:r>
        <w:rPr>
          <w:spacing w:val="-1"/>
          <w:position w:val="2"/>
          <w:sz w:val="16"/>
          <w:szCs w:val="16"/>
        </w:rPr>
        <w:t>print(model.best_params_)</w:t>
      </w:r>
    </w:p>
    <w:p w14:paraId="6BC3DBC2">
      <w:pPr>
        <w:pStyle w:val="2"/>
        <w:spacing w:before="2" w:line="218" w:lineRule="exact"/>
        <w:rPr>
          <w:sz w:val="16"/>
          <w:szCs w:val="16"/>
        </w:rPr>
      </w:pPr>
      <w:r>
        <w:rPr>
          <w:spacing w:val="-1"/>
          <w:position w:val="2"/>
          <w:sz w:val="16"/>
          <w:szCs w:val="16"/>
        </w:rPr>
        <w:t>print(model.best_score_)</w:t>
      </w:r>
    </w:p>
    <w:p w14:paraId="155AFF37">
      <w:pPr>
        <w:spacing w:line="218" w:lineRule="exact"/>
        <w:rPr>
          <w:sz w:val="16"/>
          <w:szCs w:val="16"/>
        </w:rPr>
        <w:sectPr>
          <w:pgSz w:w="12240" w:h="15840"/>
          <w:pgMar w:top="400" w:right="1624" w:bottom="0" w:left="1579" w:header="0" w:footer="0" w:gutter="0"/>
          <w:cols w:space="720" w:num="1"/>
        </w:sectPr>
      </w:pPr>
    </w:p>
    <w:p w14:paraId="53E06169">
      <w:pPr>
        <w:pStyle w:val="2"/>
        <w:spacing w:line="304" w:lineRule="auto"/>
      </w:pPr>
    </w:p>
    <w:p w14:paraId="4DFB80D1">
      <w:pPr>
        <w:pStyle w:val="2"/>
        <w:spacing w:line="304" w:lineRule="auto"/>
      </w:pPr>
    </w:p>
    <w:p w14:paraId="20278D8E">
      <w:pPr>
        <w:pStyle w:val="2"/>
        <w:spacing w:line="305" w:lineRule="auto"/>
      </w:pPr>
    </w:p>
    <w:p w14:paraId="146FBBB1">
      <w:pPr>
        <w:spacing w:before="97" w:line="227" w:lineRule="auto"/>
        <w:ind w:firstLine="600"/>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scikit-learn</w:t>
      </w:r>
      <w:r>
        <w:rPr>
          <w:rFonts w:ascii="宋体" w:hAnsi="宋体" w:eastAsia="宋体" w:cs="宋体"/>
          <w:sz w:val="30"/>
          <w:szCs w:val="30"/>
        </w:rPr>
        <w:t>中，我们还可以使用</w:t>
      </w:r>
      <w:r>
        <w:rPr>
          <w:rFonts w:ascii="Times New Roman" w:hAnsi="Times New Roman" w:eastAsia="Times New Roman" w:cs="Times New Roman"/>
          <w:sz w:val="30"/>
          <w:szCs w:val="30"/>
        </w:rPr>
        <w:t>warms</w:t>
      </w:r>
      <w:r>
        <w:rPr>
          <w:rFonts w:ascii="Times New Roman" w:hAnsi="Times New Roman" w:eastAsia="Times New Roman" w:cs="Times New Roman"/>
          <w:spacing w:val="-1"/>
          <w:sz w:val="30"/>
          <w:szCs w:val="30"/>
        </w:rPr>
        <w:t>tart</w:t>
      </w:r>
      <w:r>
        <w:rPr>
          <w:rFonts w:ascii="宋体" w:hAnsi="宋体" w:eastAsia="宋体" w:cs="宋体"/>
          <w:spacing w:val="-1"/>
          <w:sz w:val="30"/>
          <w:szCs w:val="30"/>
        </w:rPr>
        <w:t>的参数，将其在寻求最</w:t>
      </w:r>
      <w:r>
        <w:rPr>
          <w:rFonts w:ascii="宋体" w:hAnsi="宋体" w:eastAsia="宋体" w:cs="宋体"/>
          <w:sz w:val="30"/>
          <w:szCs w:val="30"/>
        </w:rPr>
        <w:t xml:space="preserve"> </w:t>
      </w:r>
      <w:r>
        <w:rPr>
          <w:rFonts w:ascii="宋体" w:hAnsi="宋体" w:eastAsia="宋体" w:cs="宋体"/>
          <w:spacing w:val="-1"/>
          <w:sz w:val="30"/>
          <w:szCs w:val="30"/>
        </w:rPr>
        <w:t>优超参数的中间模型中复用起来，达到更快速进行建模的目的。</w:t>
      </w:r>
    </w:p>
    <w:p w14:paraId="5976C112">
      <w:pPr>
        <w:spacing w:before="251" w:line="408" w:lineRule="exact"/>
        <w:ind w:left="11"/>
        <w:rPr>
          <w:rFonts w:ascii="宋体" w:hAnsi="宋体" w:eastAsia="宋体" w:cs="宋体"/>
          <w:sz w:val="30"/>
          <w:szCs w:val="30"/>
        </w:rPr>
      </w:pPr>
      <w:r>
        <w:fldChar w:fldCharType="begin"/>
      </w:r>
      <w:r>
        <w:instrText xml:space="preserve"> HYPERLINK \l "bookmark167" </w:instrText>
      </w:r>
      <w:r>
        <w:fldChar w:fldCharType="separate"/>
      </w:r>
      <w:r>
        <w:rPr>
          <w:rFonts w:ascii="Times New Roman" w:hAnsi="Times New Roman" w:eastAsia="Times New Roman" w:cs="Times New Roman"/>
          <w:color w:val="0468BB"/>
          <w:position w:val="5"/>
          <w:sz w:val="30"/>
          <w:szCs w:val="30"/>
        </w:rPr>
        <w:t>[1]</w:t>
      </w:r>
      <w:r>
        <w:rPr>
          <w:rFonts w:ascii="Times New Roman" w:hAnsi="Times New Roman" w:eastAsia="Times New Roman" w:cs="Times New Roman"/>
          <w:color w:val="0468BB"/>
          <w:position w:val="5"/>
          <w:sz w:val="30"/>
          <w:szCs w:val="30"/>
        </w:rPr>
        <w:fldChar w:fldCharType="end"/>
      </w:r>
      <w:r>
        <w:rPr>
          <w:rFonts w:ascii="Times New Roman" w:hAnsi="Times New Roman" w:eastAsia="Times New Roman" w:cs="Times New Roman"/>
          <w:color w:val="0468BB"/>
          <w:position w:val="5"/>
          <w:sz w:val="30"/>
          <w:szCs w:val="30"/>
        </w:rPr>
        <w:t xml:space="preserve"> </w:t>
      </w:r>
      <w:r>
        <w:fldChar w:fldCharType="begin"/>
      </w:r>
      <w:r>
        <w:instrText xml:space="preserve"> HYPERLINK "https://en.wikipedia.org/wiki/File:K-fold_cross_validation_EN.jpg。" </w:instrText>
      </w:r>
      <w:r>
        <w:fldChar w:fldCharType="separate"/>
      </w:r>
      <w:r>
        <w:rPr>
          <w:rFonts w:ascii="Times New Roman" w:hAnsi="Times New Roman" w:eastAsia="Times New Roman" w:cs="Times New Roman"/>
          <w:position w:val="5"/>
          <w:sz w:val="30"/>
          <w:szCs w:val="30"/>
        </w:rPr>
        <w:t>https://en.wikipedia.org/wiki/File:K-f</w:t>
      </w:r>
      <w:r>
        <w:rPr>
          <w:rFonts w:ascii="Times New Roman" w:hAnsi="Times New Roman" w:eastAsia="Times New Roman" w:cs="Times New Roman"/>
          <w:spacing w:val="-1"/>
          <w:position w:val="5"/>
          <w:sz w:val="30"/>
          <w:szCs w:val="30"/>
        </w:rPr>
        <w:t>old_cross_validation_EN.jpg</w:t>
      </w:r>
      <w:r>
        <w:rPr>
          <w:rFonts w:ascii="宋体" w:hAnsi="宋体" w:eastAsia="宋体" w:cs="宋体"/>
          <w:spacing w:val="-1"/>
          <w:position w:val="5"/>
          <w:sz w:val="30"/>
          <w:szCs w:val="30"/>
        </w:rPr>
        <w:t>。</w:t>
      </w:r>
      <w:r>
        <w:rPr>
          <w:rFonts w:ascii="宋体" w:hAnsi="宋体" w:eastAsia="宋体" w:cs="宋体"/>
          <w:spacing w:val="-1"/>
          <w:position w:val="5"/>
          <w:sz w:val="30"/>
          <w:szCs w:val="30"/>
        </w:rPr>
        <w:fldChar w:fldCharType="end"/>
      </w:r>
    </w:p>
    <w:p w14:paraId="1DA497CE">
      <w:pPr>
        <w:spacing w:line="408" w:lineRule="exact"/>
        <w:rPr>
          <w:rFonts w:ascii="宋体" w:hAnsi="宋体" w:eastAsia="宋体" w:cs="宋体"/>
          <w:sz w:val="30"/>
          <w:szCs w:val="30"/>
        </w:rPr>
        <w:sectPr>
          <w:pgSz w:w="12240" w:h="15840"/>
          <w:pgMar w:top="400" w:right="1652" w:bottom="0" w:left="1450" w:header="0" w:footer="0" w:gutter="0"/>
          <w:cols w:space="720" w:num="1"/>
        </w:sectPr>
      </w:pPr>
    </w:p>
    <w:p w14:paraId="16EFA551">
      <w:pPr>
        <w:pStyle w:val="2"/>
        <w:spacing w:line="247" w:lineRule="auto"/>
      </w:pPr>
    </w:p>
    <w:p w14:paraId="60D3C6F8">
      <w:pPr>
        <w:pStyle w:val="2"/>
        <w:spacing w:line="247" w:lineRule="auto"/>
      </w:pPr>
    </w:p>
    <w:p w14:paraId="110D5605">
      <w:pPr>
        <w:pStyle w:val="2"/>
        <w:spacing w:line="247" w:lineRule="auto"/>
      </w:pPr>
    </w:p>
    <w:p w14:paraId="4411E478">
      <w:pPr>
        <w:pStyle w:val="2"/>
        <w:spacing w:line="247" w:lineRule="auto"/>
      </w:pPr>
    </w:p>
    <w:p w14:paraId="5176962C">
      <w:pPr>
        <w:pStyle w:val="2"/>
        <w:spacing w:line="248" w:lineRule="auto"/>
      </w:pPr>
    </w:p>
    <w:p w14:paraId="7D62CA07">
      <w:pPr>
        <w:spacing w:before="127" w:line="219" w:lineRule="auto"/>
        <w:ind w:left="4"/>
        <w:rPr>
          <w:rFonts w:ascii="宋体" w:hAnsi="宋体" w:eastAsia="宋体" w:cs="宋体"/>
          <w:sz w:val="39"/>
          <w:szCs w:val="39"/>
        </w:rPr>
      </w:pPr>
      <w:r>
        <w:rPr>
          <w:rFonts w:ascii="宋体" w:hAnsi="宋体" w:eastAsia="宋体" w:cs="宋体"/>
          <w:b/>
          <w:bCs/>
          <w:color w:val="2070B0"/>
          <w:spacing w:val="-13"/>
          <w:sz w:val="39"/>
          <w:szCs w:val="39"/>
        </w:rPr>
        <w:t>3.5</w:t>
      </w:r>
      <w:r>
        <w:rPr>
          <w:rFonts w:ascii="宋体" w:hAnsi="宋体" w:eastAsia="宋体" w:cs="宋体"/>
          <w:color w:val="2070B0"/>
          <w:spacing w:val="-13"/>
          <w:sz w:val="39"/>
          <w:szCs w:val="39"/>
        </w:rPr>
        <w:t xml:space="preserve">  </w:t>
      </w:r>
      <w:r>
        <w:rPr>
          <w:rFonts w:ascii="宋体" w:hAnsi="宋体" w:eastAsia="宋体" w:cs="宋体"/>
          <w:b/>
          <w:bCs/>
          <w:color w:val="2070B0"/>
          <w:spacing w:val="-13"/>
          <w:sz w:val="39"/>
          <w:szCs w:val="39"/>
        </w:rPr>
        <w:t>投票决定最终预测结果</w:t>
      </w:r>
    </w:p>
    <w:p w14:paraId="1F5CD666">
      <w:pPr>
        <w:pStyle w:val="2"/>
        <w:spacing w:line="241" w:lineRule="auto"/>
      </w:pPr>
    </w:p>
    <w:p w14:paraId="04E18FEF">
      <w:pPr>
        <w:spacing w:before="94" w:line="224" w:lineRule="auto"/>
        <w:ind w:firstLine="610"/>
        <w:jc w:val="both"/>
        <w:rPr>
          <w:rFonts w:ascii="宋体" w:hAnsi="宋体" w:eastAsia="宋体" w:cs="宋体"/>
          <w:sz w:val="29"/>
          <w:szCs w:val="29"/>
        </w:rPr>
      </w:pPr>
      <w:r>
        <w:rPr>
          <w:rFonts w:ascii="宋体" w:hAnsi="宋体" w:eastAsia="宋体" w:cs="宋体"/>
          <w:spacing w:val="9"/>
          <w:sz w:val="29"/>
          <w:szCs w:val="29"/>
        </w:rPr>
        <w:t>在本章前面的小节中介绍了随机森林是通过弱分类器的投票来实现</w:t>
      </w:r>
      <w:r>
        <w:rPr>
          <w:rFonts w:ascii="宋体" w:hAnsi="宋体" w:eastAsia="宋体" w:cs="宋体"/>
          <w:sz w:val="29"/>
          <w:szCs w:val="29"/>
        </w:rPr>
        <w:t xml:space="preserve"> </w:t>
      </w:r>
      <w:r>
        <w:rPr>
          <w:rFonts w:ascii="宋体" w:hAnsi="宋体" w:eastAsia="宋体" w:cs="宋体"/>
          <w:spacing w:val="9"/>
          <w:sz w:val="29"/>
          <w:szCs w:val="29"/>
        </w:rPr>
        <w:t>最终结果的预测的。与这个机制类似，能否通过构建多个不同算法的模</w:t>
      </w:r>
      <w:r>
        <w:rPr>
          <w:rFonts w:ascii="宋体" w:hAnsi="宋体" w:eastAsia="宋体" w:cs="宋体"/>
          <w:spacing w:val="12"/>
          <w:sz w:val="29"/>
          <w:szCs w:val="29"/>
        </w:rPr>
        <w:t xml:space="preserve"> </w:t>
      </w:r>
      <w:r>
        <w:rPr>
          <w:rFonts w:ascii="宋体" w:hAnsi="宋体" w:eastAsia="宋体" w:cs="宋体"/>
          <w:spacing w:val="13"/>
          <w:sz w:val="29"/>
          <w:szCs w:val="29"/>
        </w:rPr>
        <w:t>型，然后通过投票机制来实现最终的预测呢?</w:t>
      </w:r>
      <w:r>
        <w:rPr>
          <w:rFonts w:ascii="宋体" w:hAnsi="宋体" w:eastAsia="宋体" w:cs="宋体"/>
          <w:spacing w:val="12"/>
          <w:sz w:val="29"/>
          <w:szCs w:val="29"/>
        </w:rPr>
        <w:t>答案显然是可以的。</w:t>
      </w:r>
    </w:p>
    <w:p w14:paraId="65DCD6CC">
      <w:pPr>
        <w:spacing w:before="286" w:line="219" w:lineRule="auto"/>
        <w:ind w:right="50" w:firstLine="610"/>
        <w:rPr>
          <w:rFonts w:ascii="宋体" w:hAnsi="宋体" w:eastAsia="宋体" w:cs="宋体"/>
          <w:sz w:val="29"/>
          <w:szCs w:val="29"/>
        </w:rPr>
      </w:pPr>
      <w:r>
        <w:rPr>
          <w:rFonts w:ascii="宋体" w:hAnsi="宋体" w:eastAsia="宋体" w:cs="宋体"/>
          <w:spacing w:val="7"/>
          <w:sz w:val="29"/>
          <w:szCs w:val="29"/>
        </w:rPr>
        <w:t>随机森林在投票之前的弱分类器的训练是通过对样本进行</w:t>
      </w:r>
      <w:r>
        <w:rPr>
          <w:rFonts w:ascii="宋体" w:hAnsi="宋体" w:eastAsia="宋体" w:cs="宋体"/>
          <w:sz w:val="29"/>
          <w:szCs w:val="29"/>
        </w:rPr>
        <w:t>bagging</w:t>
      </w:r>
      <w:r>
        <w:rPr>
          <w:rFonts w:ascii="宋体" w:hAnsi="宋体" w:eastAsia="宋体" w:cs="宋体"/>
          <w:spacing w:val="8"/>
          <w:sz w:val="29"/>
          <w:szCs w:val="29"/>
        </w:rPr>
        <w:t xml:space="preserve">  </w:t>
      </w:r>
      <w:r>
        <w:rPr>
          <w:rFonts w:ascii="宋体" w:hAnsi="宋体" w:eastAsia="宋体" w:cs="宋体"/>
          <w:spacing w:val="14"/>
          <w:sz w:val="29"/>
          <w:szCs w:val="29"/>
        </w:rPr>
        <w:t>实现的，而投票机制是否也需要这样做呢?在笔者看来，采用</w:t>
      </w:r>
      <w:r>
        <w:rPr>
          <w:rFonts w:ascii="Times New Roman" w:hAnsi="Times New Roman" w:eastAsia="Times New Roman" w:cs="Times New Roman"/>
          <w:sz w:val="29"/>
          <w:szCs w:val="29"/>
        </w:rPr>
        <w:t>bagging</w:t>
      </w:r>
      <w:r>
        <w:rPr>
          <w:rFonts w:ascii="Times New Roman" w:hAnsi="Times New Roman" w:eastAsia="Times New Roman" w:cs="Times New Roman"/>
          <w:spacing w:val="1"/>
          <w:sz w:val="29"/>
          <w:szCs w:val="29"/>
        </w:rPr>
        <w:t xml:space="preserve">    </w:t>
      </w:r>
      <w:r>
        <w:rPr>
          <w:rFonts w:ascii="宋体" w:hAnsi="宋体" w:eastAsia="宋体" w:cs="宋体"/>
          <w:spacing w:val="7"/>
          <w:sz w:val="29"/>
          <w:szCs w:val="29"/>
        </w:rPr>
        <w:t>和采用全部训练集训练各个不同的分类器都可，图3-13中展示了投票机</w:t>
      </w:r>
      <w:r>
        <w:rPr>
          <w:rFonts w:ascii="宋体" w:hAnsi="宋体" w:eastAsia="宋体" w:cs="宋体"/>
          <w:spacing w:val="9"/>
          <w:sz w:val="29"/>
          <w:szCs w:val="29"/>
        </w:rPr>
        <w:t xml:space="preserve"> </w:t>
      </w:r>
      <w:r>
        <w:rPr>
          <w:rFonts w:ascii="宋体" w:hAnsi="宋体" w:eastAsia="宋体" w:cs="宋体"/>
          <w:spacing w:val="5"/>
          <w:sz w:val="29"/>
          <w:szCs w:val="29"/>
        </w:rPr>
        <w:t>制的过程。</w:t>
      </w:r>
    </w:p>
    <w:p w14:paraId="64E7C275">
      <w:pPr>
        <w:pStyle w:val="2"/>
        <w:spacing w:line="438" w:lineRule="auto"/>
      </w:pPr>
    </w:p>
    <w:p w14:paraId="70100479">
      <w:pPr>
        <w:pStyle w:val="2"/>
        <w:spacing w:line="3750" w:lineRule="exact"/>
        <w:ind w:firstLine="840"/>
      </w:pPr>
      <w:r>
        <w:rPr>
          <w:position w:val="-74"/>
        </w:rPr>
        <w:pict>
          <v:group id="_x0000_s1204" o:spid="_x0000_s1204" o:spt="203" style="height:187.5pt;width:380.5pt;" coordsize="7610,3750">
            <o:lock v:ext="edit" aspectratio="f"/>
            <v:shape id="_x0000_s1205" o:spid="_x0000_s1205" o:spt="75" alt="" type="#_x0000_t75" style="position:absolute;left:0;top:0;height:3750;width:7610;" filled="f" o:preferrelative="t" stroked="f" coordsize="21600,21600">
              <v:path/>
              <v:fill on="f" focussize="0,0"/>
              <v:stroke on="f"/>
              <v:imagedata r:id="rId154" o:title=""/>
              <o:lock v:ext="edit" aspectratio="t"/>
            </v:shape>
            <v:shape id="_x0000_s1206" o:spid="_x0000_s1206" o:spt="202" type="#_x0000_t202" style="position:absolute;left:2819;top:223;height:3268;width:1021;" filled="f" stroked="f" coordsize="21600,21600">
              <v:path/>
              <v:fill on="f" focussize="0,0"/>
              <v:stroke on="f"/>
              <v:imagedata o:title=""/>
              <o:lock v:ext="edit" aspectratio="f"/>
              <v:textbox inset="0mm,0mm,0mm,0mm">
                <w:txbxContent>
                  <w:p w14:paraId="72BCEFB2">
                    <w:pPr>
                      <w:spacing w:before="20" w:line="219" w:lineRule="auto"/>
                      <w:ind w:left="20"/>
                      <w:rPr>
                        <w:rFonts w:ascii="宋体" w:hAnsi="宋体" w:eastAsia="宋体" w:cs="宋体"/>
                        <w:sz w:val="33"/>
                        <w:szCs w:val="33"/>
                      </w:rPr>
                    </w:pPr>
                    <w:r>
                      <w:rPr>
                        <w:rFonts w:ascii="宋体" w:hAnsi="宋体" w:eastAsia="宋体" w:cs="宋体"/>
                        <w:sz w:val="33"/>
                        <w:szCs w:val="33"/>
                      </w:rPr>
                      <w:t>算法一</w:t>
                    </w:r>
                  </w:p>
                  <w:p w14:paraId="38C4284C">
                    <w:pPr>
                      <w:spacing w:line="308" w:lineRule="auto"/>
                      <w:rPr>
                        <w:rFonts w:ascii="Arial"/>
                        <w:sz w:val="21"/>
                      </w:rPr>
                    </w:pPr>
                  </w:p>
                  <w:p w14:paraId="5FA98671">
                    <w:pPr>
                      <w:spacing w:line="308" w:lineRule="auto"/>
                      <w:rPr>
                        <w:rFonts w:ascii="Arial"/>
                        <w:sz w:val="21"/>
                      </w:rPr>
                    </w:pPr>
                  </w:p>
                  <w:p w14:paraId="358FD270">
                    <w:pPr>
                      <w:spacing w:line="309" w:lineRule="auto"/>
                      <w:rPr>
                        <w:rFonts w:ascii="Arial"/>
                        <w:sz w:val="21"/>
                      </w:rPr>
                    </w:pPr>
                  </w:p>
                  <w:p w14:paraId="424A0B22">
                    <w:pPr>
                      <w:spacing w:before="107" w:line="219" w:lineRule="auto"/>
                      <w:ind w:left="20"/>
                      <w:rPr>
                        <w:rFonts w:ascii="宋体" w:hAnsi="宋体" w:eastAsia="宋体" w:cs="宋体"/>
                        <w:sz w:val="33"/>
                        <w:szCs w:val="33"/>
                      </w:rPr>
                    </w:pPr>
                    <w:r>
                      <w:rPr>
                        <w:rFonts w:ascii="宋体" w:hAnsi="宋体" w:eastAsia="宋体" w:cs="宋体"/>
                        <w:spacing w:val="-4"/>
                        <w:sz w:val="33"/>
                        <w:szCs w:val="33"/>
                      </w:rPr>
                      <w:t>算法二</w:t>
                    </w:r>
                  </w:p>
                  <w:p w14:paraId="701EAEA1">
                    <w:pPr>
                      <w:spacing w:line="254" w:lineRule="auto"/>
                      <w:rPr>
                        <w:rFonts w:ascii="Arial"/>
                        <w:sz w:val="21"/>
                      </w:rPr>
                    </w:pPr>
                  </w:p>
                  <w:p w14:paraId="7F92F252">
                    <w:pPr>
                      <w:spacing w:line="254" w:lineRule="auto"/>
                      <w:rPr>
                        <w:rFonts w:ascii="Arial"/>
                        <w:sz w:val="21"/>
                      </w:rPr>
                    </w:pPr>
                  </w:p>
                  <w:p w14:paraId="19C2AF37">
                    <w:pPr>
                      <w:spacing w:line="254" w:lineRule="auto"/>
                      <w:rPr>
                        <w:rFonts w:ascii="Arial"/>
                        <w:sz w:val="21"/>
                      </w:rPr>
                    </w:pPr>
                  </w:p>
                  <w:p w14:paraId="60409E9C">
                    <w:pPr>
                      <w:spacing w:line="254" w:lineRule="auto"/>
                      <w:rPr>
                        <w:rFonts w:ascii="Arial"/>
                        <w:sz w:val="21"/>
                      </w:rPr>
                    </w:pPr>
                  </w:p>
                  <w:p w14:paraId="2B83BC70">
                    <w:pPr>
                      <w:spacing w:before="94" w:line="219" w:lineRule="auto"/>
                      <w:ind w:left="20"/>
                      <w:rPr>
                        <w:rFonts w:ascii="宋体" w:hAnsi="宋体" w:eastAsia="宋体" w:cs="宋体"/>
                        <w:sz w:val="29"/>
                        <w:szCs w:val="29"/>
                      </w:rPr>
                    </w:pPr>
                    <w:r>
                      <w:rPr>
                        <w:rFonts w:ascii="宋体" w:hAnsi="宋体" w:eastAsia="宋体" w:cs="宋体"/>
                        <w:spacing w:val="37"/>
                        <w:sz w:val="29"/>
                        <w:szCs w:val="29"/>
                      </w:rPr>
                      <w:t>算法三</w:t>
                    </w:r>
                  </w:p>
                </w:txbxContent>
              </v:textbox>
            </v:shape>
            <v:shape id="_x0000_s1207" o:spid="_x0000_s1207" o:spt="202" type="#_x0000_t202" style="position:absolute;left:252;top:654;height:2291;width:335;" filled="f" stroked="f" coordsize="21600,21600">
              <v:path/>
              <v:fill on="f" focussize="0,0"/>
              <v:stroke on="f"/>
              <v:imagedata o:title=""/>
              <o:lock v:ext="edit" aspectratio="f"/>
              <v:textbox inset="0mm,0mm,0mm,0mm" style="layout-flow:vertical-ideographic;">
                <w:txbxContent>
                  <w:p w14:paraId="4F644B61">
                    <w:pPr>
                      <w:spacing w:before="19" w:line="201" w:lineRule="auto"/>
                      <w:ind w:left="20"/>
                      <w:rPr>
                        <w:rFonts w:ascii="宋体" w:hAnsi="宋体" w:eastAsia="宋体" w:cs="宋体"/>
                        <w:sz w:val="32"/>
                        <w:szCs w:val="32"/>
                      </w:rPr>
                    </w:pPr>
                    <w:r>
                      <w:rPr>
                        <w:rFonts w:ascii="宋体" w:hAnsi="宋体" w:eastAsia="宋体" w:cs="宋体"/>
                        <w:spacing w:val="1"/>
                        <w:sz w:val="32"/>
                        <w:szCs w:val="32"/>
                      </w:rPr>
                      <w:t>全 部 训 练 集</w:t>
                    </w:r>
                  </w:p>
                </w:txbxContent>
              </v:textbox>
            </v:shape>
            <v:shape id="_x0000_s1208" o:spid="_x0000_s1208" o:spt="202" type="#_x0000_t202" style="position:absolute;left:6170;top:1623;height:370;width:725;" filled="f" stroked="f" coordsize="21600,21600">
              <v:path/>
              <v:fill on="f" focussize="0,0"/>
              <v:stroke on="f"/>
              <v:imagedata o:title=""/>
              <o:lock v:ext="edit" aspectratio="f"/>
              <v:textbox inset="0mm,0mm,0mm,0mm">
                <w:txbxContent>
                  <w:p w14:paraId="5C08798F">
                    <w:pPr>
                      <w:spacing w:before="20" w:line="219" w:lineRule="auto"/>
                      <w:ind w:left="20"/>
                      <w:rPr>
                        <w:rFonts w:ascii="宋体" w:hAnsi="宋体" w:eastAsia="宋体" w:cs="宋体"/>
                        <w:sz w:val="33"/>
                        <w:szCs w:val="33"/>
                      </w:rPr>
                    </w:pPr>
                    <w:r>
                      <w:rPr>
                        <w:rFonts w:ascii="宋体" w:hAnsi="宋体" w:eastAsia="宋体" w:cs="宋体"/>
                        <w:spacing w:val="12"/>
                        <w:sz w:val="33"/>
                        <w:szCs w:val="33"/>
                      </w:rPr>
                      <w:t>投票</w:t>
                    </w:r>
                  </w:p>
                </w:txbxContent>
              </v:textbox>
            </v:shape>
            <w10:wrap type="none"/>
            <w10:anchorlock/>
          </v:group>
        </w:pict>
      </w:r>
    </w:p>
    <w:p w14:paraId="73168D2D">
      <w:pPr>
        <w:spacing w:before="310" w:line="219" w:lineRule="auto"/>
        <w:ind w:left="2770"/>
        <w:rPr>
          <w:rFonts w:ascii="宋体" w:hAnsi="宋体" w:eastAsia="宋体" w:cs="宋体"/>
          <w:sz w:val="29"/>
          <w:szCs w:val="29"/>
        </w:rPr>
      </w:pPr>
      <w:r>
        <w:rPr>
          <w:rFonts w:ascii="宋体" w:hAnsi="宋体" w:eastAsia="宋体" w:cs="宋体"/>
          <w:spacing w:val="4"/>
          <w:sz w:val="29"/>
          <w:szCs w:val="29"/>
        </w:rPr>
        <w:t>图3-13  投票机制的过程说明</w:t>
      </w:r>
    </w:p>
    <w:p w14:paraId="1F268086">
      <w:pPr>
        <w:spacing w:before="328" w:line="217" w:lineRule="auto"/>
        <w:ind w:right="2" w:firstLine="610"/>
        <w:rPr>
          <w:rFonts w:ascii="宋体" w:hAnsi="宋体" w:eastAsia="宋体" w:cs="宋体"/>
          <w:sz w:val="29"/>
          <w:szCs w:val="29"/>
        </w:rPr>
      </w:pPr>
      <w:r>
        <w:rPr>
          <w:rFonts w:ascii="宋体" w:hAnsi="宋体" w:eastAsia="宋体" w:cs="宋体"/>
          <w:spacing w:val="6"/>
          <w:sz w:val="29"/>
          <w:szCs w:val="29"/>
        </w:rPr>
        <w:t>在</w:t>
      </w:r>
      <w:r>
        <w:rPr>
          <w:rFonts w:ascii="Times New Roman" w:hAnsi="Times New Roman" w:eastAsia="Times New Roman" w:cs="Times New Roman"/>
          <w:sz w:val="29"/>
          <w:szCs w:val="29"/>
        </w:rPr>
        <w:t>scikit</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learn</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中，投票器中各个模型的训练是在投票器的构造函数</w:t>
      </w:r>
      <w:r>
        <w:rPr>
          <w:rFonts w:ascii="宋体" w:hAnsi="宋体" w:eastAsia="宋体" w:cs="宋体"/>
          <w:spacing w:val="9"/>
          <w:sz w:val="29"/>
          <w:szCs w:val="29"/>
        </w:rPr>
        <w:t xml:space="preserve">  中完成的。笔者在第一次使用该工具时，没有看到显式的调用训练过程</w:t>
      </w:r>
      <w:r>
        <w:rPr>
          <w:rFonts w:ascii="宋体" w:hAnsi="宋体" w:eastAsia="宋体" w:cs="宋体"/>
          <w:spacing w:val="10"/>
          <w:sz w:val="29"/>
          <w:szCs w:val="29"/>
        </w:rPr>
        <w:t xml:space="preserve"> </w:t>
      </w:r>
      <w:r>
        <w:rPr>
          <w:rFonts w:ascii="宋体" w:hAnsi="宋体" w:eastAsia="宋体" w:cs="宋体"/>
          <w:spacing w:val="7"/>
          <w:sz w:val="29"/>
          <w:szCs w:val="29"/>
        </w:rPr>
        <w:t>觉得有点奇怪。其实在构造函数中进行模型训练能够保持代码的简洁，</w:t>
      </w:r>
      <w:r>
        <w:rPr>
          <w:rFonts w:ascii="宋体" w:hAnsi="宋体" w:eastAsia="宋体" w:cs="宋体"/>
          <w:spacing w:val="17"/>
          <w:sz w:val="29"/>
          <w:szCs w:val="29"/>
        </w:rPr>
        <w:t xml:space="preserve"> </w:t>
      </w:r>
      <w:r>
        <w:rPr>
          <w:rFonts w:ascii="宋体" w:hAnsi="宋体" w:eastAsia="宋体" w:cs="宋体"/>
          <w:spacing w:val="-1"/>
          <w:sz w:val="29"/>
          <w:szCs w:val="29"/>
        </w:rPr>
        <w:t>但是对于使用者来说没有习惯性的调用fit函数。</w:t>
      </w:r>
    </w:p>
    <w:p w14:paraId="1BDFCC2D">
      <w:pPr>
        <w:spacing w:line="217" w:lineRule="auto"/>
        <w:rPr>
          <w:rFonts w:ascii="宋体" w:hAnsi="宋体" w:eastAsia="宋体" w:cs="宋体"/>
          <w:sz w:val="29"/>
          <w:szCs w:val="29"/>
        </w:rPr>
        <w:sectPr>
          <w:pgSz w:w="12240" w:h="15840"/>
          <w:pgMar w:top="400" w:right="1527" w:bottom="0" w:left="1429" w:header="0" w:footer="0" w:gutter="0"/>
          <w:cols w:space="720" w:num="1"/>
        </w:sectPr>
      </w:pPr>
    </w:p>
    <w:p w14:paraId="72AE0FBD">
      <w:pPr>
        <w:pStyle w:val="2"/>
        <w:spacing w:line="260" w:lineRule="auto"/>
      </w:pPr>
    </w:p>
    <w:p w14:paraId="6EA7FC98">
      <w:pPr>
        <w:pStyle w:val="2"/>
        <w:spacing w:line="261" w:lineRule="auto"/>
      </w:pPr>
    </w:p>
    <w:p w14:paraId="0FED2F10">
      <w:pPr>
        <w:pStyle w:val="2"/>
        <w:spacing w:line="261" w:lineRule="auto"/>
      </w:pPr>
    </w:p>
    <w:p w14:paraId="27092D13">
      <w:pPr>
        <w:pStyle w:val="2"/>
        <w:spacing w:line="261" w:lineRule="auto"/>
      </w:pPr>
    </w:p>
    <w:p w14:paraId="3C15CA89">
      <w:pPr>
        <w:spacing w:before="69" w:line="181" w:lineRule="auto"/>
        <w:ind w:left="1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from sklearn import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datasets</w:t>
      </w:r>
    </w:p>
    <w:p w14:paraId="51C76619">
      <w:pPr>
        <w:pStyle w:val="2"/>
        <w:spacing w:before="1" w:line="234" w:lineRule="auto"/>
        <w:ind w:left="150" w:right="4290"/>
        <w:rPr>
          <w:sz w:val="19"/>
          <w:szCs w:val="19"/>
        </w:rPr>
      </w:pPr>
      <w:r>
        <w:rPr>
          <w:sz w:val="19"/>
          <w:szCs w:val="19"/>
        </w:rPr>
        <w:t xml:space="preserve">from    sklearn.model_selection   </w:t>
      </w:r>
      <w:r>
        <w:rPr>
          <w:spacing w:val="-1"/>
          <w:sz w:val="19"/>
          <w:szCs w:val="19"/>
        </w:rPr>
        <w:t xml:space="preserve"> import    cross_val_score</w:t>
      </w:r>
      <w:r>
        <w:rPr>
          <w:sz w:val="19"/>
          <w:szCs w:val="19"/>
        </w:rPr>
        <w:t xml:space="preserve"> </w:t>
      </w:r>
      <w:r>
        <w:rPr>
          <w:rFonts w:ascii="Times New Roman" w:hAnsi="Times New Roman" w:eastAsia="Times New Roman" w:cs="Times New Roman"/>
          <w:sz w:val="19"/>
          <w:szCs w:val="19"/>
        </w:rPr>
        <w:t xml:space="preserve">from       sklearn.linear_model       import     </w:t>
      </w:r>
      <w:r>
        <w:rPr>
          <w:rFonts w:ascii="Times New Roman" w:hAnsi="Times New Roman" w:eastAsia="Times New Roman" w:cs="Times New Roman"/>
          <w:spacing w:val="-1"/>
          <w:sz w:val="19"/>
          <w:szCs w:val="19"/>
        </w:rPr>
        <w:t xml:space="preserve">  LogisticRegression</w:t>
      </w:r>
      <w:r>
        <w:rPr>
          <w:rFonts w:ascii="Times New Roman" w:hAnsi="Times New Roman" w:eastAsia="Times New Roman" w:cs="Times New Roman"/>
          <w:sz w:val="19"/>
          <w:szCs w:val="19"/>
        </w:rPr>
        <w:t xml:space="preserve"> </w:t>
      </w:r>
      <w:r>
        <w:rPr>
          <w:sz w:val="19"/>
          <w:szCs w:val="19"/>
        </w:rPr>
        <w:t>from  sklearn.naive_bayes</w:t>
      </w:r>
      <w:r>
        <w:rPr>
          <w:spacing w:val="13"/>
          <w:sz w:val="19"/>
          <w:szCs w:val="19"/>
        </w:rPr>
        <w:t xml:space="preserve">  </w:t>
      </w:r>
      <w:r>
        <w:rPr>
          <w:sz w:val="19"/>
          <w:szCs w:val="19"/>
        </w:rPr>
        <w:t>im</w:t>
      </w:r>
      <w:r>
        <w:rPr>
          <w:spacing w:val="-1"/>
          <w:sz w:val="19"/>
          <w:szCs w:val="19"/>
        </w:rPr>
        <w:t>port</w:t>
      </w:r>
      <w:r>
        <w:rPr>
          <w:spacing w:val="11"/>
          <w:sz w:val="19"/>
          <w:szCs w:val="19"/>
        </w:rPr>
        <w:t xml:space="preserve">  </w:t>
      </w:r>
      <w:r>
        <w:rPr>
          <w:spacing w:val="-1"/>
          <w:sz w:val="19"/>
          <w:szCs w:val="19"/>
        </w:rPr>
        <w:t>GaussianNB</w:t>
      </w:r>
    </w:p>
    <w:p w14:paraId="29325B45">
      <w:pPr>
        <w:pStyle w:val="2"/>
        <w:spacing w:line="230" w:lineRule="auto"/>
        <w:ind w:left="150"/>
        <w:rPr>
          <w:sz w:val="19"/>
          <w:szCs w:val="19"/>
        </w:rPr>
      </w:pPr>
      <w:r>
        <w:rPr>
          <w:sz w:val="19"/>
          <w:szCs w:val="19"/>
        </w:rPr>
        <w:t>from   sklearn.ensemble   import</w:t>
      </w:r>
      <w:r>
        <w:rPr>
          <w:spacing w:val="6"/>
          <w:sz w:val="19"/>
          <w:szCs w:val="19"/>
        </w:rPr>
        <w:t xml:space="preserve">   </w:t>
      </w:r>
      <w:r>
        <w:rPr>
          <w:sz w:val="19"/>
          <w:szCs w:val="19"/>
        </w:rPr>
        <w:t>RandomForest</w:t>
      </w:r>
      <w:r>
        <w:rPr>
          <w:spacing w:val="-1"/>
          <w:sz w:val="19"/>
          <w:szCs w:val="19"/>
        </w:rPr>
        <w:t>Classifier</w:t>
      </w:r>
    </w:p>
    <w:p w14:paraId="7366D0E9">
      <w:pPr>
        <w:pStyle w:val="2"/>
        <w:spacing w:line="233" w:lineRule="exact"/>
        <w:ind w:left="150"/>
        <w:rPr>
          <w:sz w:val="19"/>
          <w:szCs w:val="19"/>
        </w:rPr>
      </w:pPr>
      <w:r>
        <w:rPr>
          <w:position w:val="2"/>
          <w:sz w:val="19"/>
          <w:szCs w:val="19"/>
        </w:rPr>
        <w:t>from    sklearn.ensemble    import    Voti</w:t>
      </w:r>
      <w:r>
        <w:rPr>
          <w:spacing w:val="-1"/>
          <w:position w:val="2"/>
          <w:sz w:val="19"/>
          <w:szCs w:val="19"/>
        </w:rPr>
        <w:t>ngClassifier</w:t>
      </w:r>
    </w:p>
    <w:p w14:paraId="47749112">
      <w:pPr>
        <w:spacing w:before="264" w:line="192" w:lineRule="auto"/>
        <w:ind w:left="150"/>
        <w:rPr>
          <w:rFonts w:ascii="Times New Roman" w:hAnsi="Times New Roman" w:eastAsia="Times New Roman" w:cs="Times New Roman"/>
          <w:sz w:val="19"/>
          <w:szCs w:val="19"/>
        </w:rPr>
      </w:pPr>
      <w:r>
        <w:rPr>
          <w:rFonts w:ascii="Times New Roman" w:hAnsi="Times New Roman" w:eastAsia="Times New Roman" w:cs="Times New Roman"/>
          <w:sz w:val="19"/>
          <w:szCs w:val="19"/>
        </w:rPr>
        <w:t>iris                 =datasets.load_iris()</w:t>
      </w:r>
    </w:p>
    <w:p w14:paraId="6E12DABE">
      <w:pPr>
        <w:spacing w:before="35" w:line="192" w:lineRule="auto"/>
        <w:ind w:left="150"/>
        <w:rPr>
          <w:rFonts w:ascii="Times New Roman" w:hAnsi="Times New Roman" w:eastAsia="Times New Roman" w:cs="Times New Roman"/>
          <w:sz w:val="19"/>
          <w:szCs w:val="19"/>
        </w:rPr>
      </w:pPr>
      <w:r>
        <w:rPr>
          <w:rFonts w:ascii="Times New Roman" w:hAnsi="Times New Roman" w:eastAsia="Times New Roman" w:cs="Times New Roman"/>
          <w:sz w:val="19"/>
          <w:szCs w:val="19"/>
        </w:rPr>
        <w:t>X,y                            =iris.data[:,1:3],iris.t</w:t>
      </w:r>
      <w:r>
        <w:rPr>
          <w:rFonts w:ascii="Times New Roman" w:hAnsi="Times New Roman" w:eastAsia="Times New Roman" w:cs="Times New Roman"/>
          <w:spacing w:val="-1"/>
          <w:sz w:val="19"/>
          <w:szCs w:val="19"/>
        </w:rPr>
        <w:t>arget</w:t>
      </w:r>
    </w:p>
    <w:p w14:paraId="533F59A4">
      <w:pPr>
        <w:spacing w:before="255" w:line="192" w:lineRule="auto"/>
        <w:ind w:left="150"/>
        <w:rPr>
          <w:rFonts w:ascii="Times New Roman" w:hAnsi="Times New Roman" w:eastAsia="Times New Roman" w:cs="Times New Roman"/>
          <w:sz w:val="19"/>
          <w:szCs w:val="19"/>
        </w:rPr>
      </w:pPr>
      <w:r>
        <w:rPr>
          <w:rFonts w:ascii="Times New Roman" w:hAnsi="Times New Roman" w:eastAsia="Times New Roman" w:cs="Times New Roman"/>
          <w:sz w:val="19"/>
          <w:szCs w:val="19"/>
        </w:rPr>
        <w:t>clf1                            =LogisticRegression(solver='Lbfgs',multi_class='</w:t>
      </w:r>
      <w:r>
        <w:rPr>
          <w:rFonts w:ascii="Times New Roman" w:hAnsi="Times New Roman" w:eastAsia="Times New Roman" w:cs="Times New Roman"/>
          <w:spacing w:val="-1"/>
          <w:sz w:val="19"/>
          <w:szCs w:val="19"/>
        </w:rPr>
        <w:t>muLtinomiaL'</w:t>
      </w:r>
      <w:r>
        <w:rPr>
          <w:rFonts w:ascii="Times New Roman" w:hAnsi="Times New Roman" w:eastAsia="Times New Roman" w:cs="Times New Roman"/>
          <w:b/>
          <w:bCs/>
          <w:spacing w:val="-1"/>
          <w:sz w:val="19"/>
          <w:szCs w:val="19"/>
        </w:rPr>
        <w:t>,random_state=1)</w:t>
      </w:r>
    </w:p>
    <w:p w14:paraId="0C18CF47">
      <w:pPr>
        <w:spacing w:before="35" w:line="192" w:lineRule="auto"/>
        <w:ind w:left="150"/>
        <w:rPr>
          <w:rFonts w:ascii="Times New Roman" w:hAnsi="Times New Roman" w:eastAsia="Times New Roman" w:cs="Times New Roman"/>
          <w:sz w:val="19"/>
          <w:szCs w:val="19"/>
        </w:rPr>
      </w:pPr>
      <w:r>
        <w:rPr>
          <w:rFonts w:ascii="Times New Roman" w:hAnsi="Times New Roman" w:eastAsia="Times New Roman" w:cs="Times New Roman"/>
          <w:sz w:val="19"/>
          <w:szCs w:val="19"/>
        </w:rPr>
        <w:t>clf2                      =RandomForestClassifier(n_estimators=50,random_state=1)</w:t>
      </w:r>
    </w:p>
    <w:p w14:paraId="634F7DEE">
      <w:pPr>
        <w:spacing w:before="36" w:line="192" w:lineRule="auto"/>
        <w:ind w:left="15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clf3=GaussianNB()</w:t>
      </w:r>
    </w:p>
    <w:p w14:paraId="3DE481B8">
      <w:pPr>
        <w:pStyle w:val="2"/>
        <w:spacing w:before="213" w:line="259" w:lineRule="exact"/>
        <w:ind w:left="150"/>
        <w:rPr>
          <w:sz w:val="19"/>
          <w:szCs w:val="19"/>
        </w:rPr>
      </w:pPr>
      <w:r>
        <w:rPr>
          <w:position w:val="3"/>
          <w:sz w:val="19"/>
          <w:szCs w:val="19"/>
        </w:rPr>
        <w:t>eclf                                                 =VotingClassifier(estimators=[('Ln’,clf1),('rf',clf2),('gnb',clf3)],voting='hard')</w:t>
      </w:r>
    </w:p>
    <w:p w14:paraId="459C44EC">
      <w:pPr>
        <w:spacing w:before="203" w:line="212" w:lineRule="auto"/>
        <w:ind w:left="4929" w:right="728" w:hanging="4779"/>
        <w:rPr>
          <w:rFonts w:ascii="Times New Roman" w:hAnsi="Times New Roman" w:eastAsia="Times New Roman" w:cs="Times New Roman"/>
          <w:sz w:val="19"/>
          <w:szCs w:val="19"/>
        </w:rPr>
      </w:pPr>
      <w:r>
        <w:rPr>
          <w:rFonts w:ascii="Times New Roman" w:hAnsi="Times New Roman" w:eastAsia="Times New Roman" w:cs="Times New Roman"/>
          <w:sz w:val="19"/>
          <w:szCs w:val="19"/>
        </w:rPr>
        <w:t xml:space="preserve">for            clf,label            in            zip([clf1,clf2,clf3,eclf],['Logistic            Regression','Random        </w:t>
      </w:r>
      <w:r>
        <w:rPr>
          <w:rFonts w:ascii="Times New Roman" w:hAnsi="Times New Roman" w:eastAsia="Times New Roman" w:cs="Times New Roman"/>
          <w:spacing w:val="-1"/>
          <w:sz w:val="19"/>
          <w:szCs w:val="19"/>
        </w:rPr>
        <w:t xml:space="preserve">    Forest',</w:t>
      </w:r>
      <w:r>
        <w:rPr>
          <w:rFonts w:ascii="Times New Roman" w:hAnsi="Times New Roman" w:eastAsia="Times New Roman" w:cs="Times New Roman"/>
          <w:sz w:val="19"/>
          <w:szCs w:val="19"/>
        </w:rPr>
        <w:t xml:space="preserve"> </w:t>
      </w:r>
      <w:r>
        <w:rPr>
          <w:rFonts w:ascii="Times New Roman" w:hAnsi="Times New Roman" w:eastAsia="Times New Roman" w:cs="Times New Roman"/>
          <w:i/>
          <w:iCs/>
          <w:sz w:val="19"/>
          <w:szCs w:val="19"/>
        </w:rPr>
        <w:t>'naive              Ba</w:t>
      </w:r>
      <w:r>
        <w:rPr>
          <w:rFonts w:ascii="Times New Roman" w:hAnsi="Times New Roman" w:eastAsia="Times New Roman" w:cs="Times New Roman"/>
          <w:i/>
          <w:iCs/>
          <w:spacing w:val="-1"/>
          <w:sz w:val="19"/>
          <w:szCs w:val="19"/>
        </w:rPr>
        <w:t>ves','Ensemble']):</w:t>
      </w:r>
    </w:p>
    <w:p w14:paraId="3F20EB85">
      <w:pPr>
        <w:pStyle w:val="2"/>
        <w:spacing w:line="231" w:lineRule="exact"/>
        <w:ind w:left="529"/>
        <w:rPr>
          <w:sz w:val="19"/>
          <w:szCs w:val="19"/>
        </w:rPr>
      </w:pPr>
      <w:r>
        <w:rPr>
          <w:position w:val="2"/>
          <w:sz w:val="19"/>
          <w:szCs w:val="19"/>
        </w:rPr>
        <w:t>scores                      =cross_val_score(clf,X,y,cv</w:t>
      </w:r>
      <w:r>
        <w:rPr>
          <w:spacing w:val="-1"/>
          <w:position w:val="2"/>
          <w:sz w:val="19"/>
          <w:szCs w:val="19"/>
        </w:rPr>
        <w:t>=5,scoring='accuracy')</w:t>
      </w:r>
    </w:p>
    <w:p w14:paraId="2854A541">
      <w:pPr>
        <w:pStyle w:val="2"/>
        <w:spacing w:line="239" w:lineRule="exact"/>
        <w:ind w:left="529"/>
        <w:rPr>
          <w:sz w:val="19"/>
          <w:szCs w:val="19"/>
        </w:rPr>
      </w:pPr>
      <w:r>
        <w:rPr>
          <w:position w:val="2"/>
          <w:sz w:val="19"/>
          <w:szCs w:val="19"/>
        </w:rPr>
        <w:t>print("Accuracy:%0.2f(+/-%0.2f)[%s]"%(scores.mean(),sc</w:t>
      </w:r>
      <w:r>
        <w:rPr>
          <w:spacing w:val="-1"/>
          <w:position w:val="2"/>
          <w:sz w:val="19"/>
          <w:szCs w:val="19"/>
        </w:rPr>
        <w:t>ores.std(),label))</w:t>
      </w:r>
    </w:p>
    <w:p w14:paraId="3498AF40">
      <w:pPr>
        <w:pStyle w:val="2"/>
        <w:spacing w:line="361" w:lineRule="auto"/>
      </w:pPr>
    </w:p>
    <w:p w14:paraId="24AC331C">
      <w:pPr>
        <w:spacing w:before="96" w:line="219" w:lineRule="auto"/>
        <w:ind w:right="85" w:firstLine="610"/>
        <w:rPr>
          <w:rFonts w:ascii="宋体" w:hAnsi="宋体" w:eastAsia="宋体" w:cs="宋体"/>
          <w:sz w:val="29"/>
          <w:szCs w:val="29"/>
        </w:rPr>
      </w:pPr>
      <w:r>
        <w:rPr>
          <w:rFonts w:ascii="宋体" w:hAnsi="宋体" w:eastAsia="宋体" w:cs="宋体"/>
          <w:spacing w:val="8"/>
          <w:sz w:val="29"/>
          <w:szCs w:val="29"/>
        </w:rPr>
        <w:t>读者可以看到在最终应用该模型时是采用</w:t>
      </w:r>
      <w:r>
        <w:rPr>
          <w:rFonts w:ascii="Times New Roman" w:hAnsi="Times New Roman" w:eastAsia="Times New Roman" w:cs="Times New Roman"/>
          <w:sz w:val="29"/>
          <w:szCs w:val="29"/>
        </w:rPr>
        <w:t>cross</w:t>
      </w:r>
      <w:r>
        <w:rPr>
          <w:rFonts w:ascii="Times New Roman" w:hAnsi="Times New Roman" w:eastAsia="Times New Roman" w:cs="Times New Roman"/>
          <w:spacing w:val="8"/>
          <w:sz w:val="29"/>
          <w:szCs w:val="29"/>
        </w:rPr>
        <w:t>_</w:t>
      </w:r>
      <w:r>
        <w:rPr>
          <w:rFonts w:ascii="Times New Roman" w:hAnsi="Times New Roman" w:eastAsia="Times New Roman" w:cs="Times New Roman"/>
          <w:sz w:val="29"/>
          <w:szCs w:val="29"/>
        </w:rPr>
        <w:t>val</w:t>
      </w:r>
      <w:r>
        <w:rPr>
          <w:rFonts w:ascii="Times New Roman" w:hAnsi="Times New Roman" w:eastAsia="Times New Roman" w:cs="Times New Roman"/>
          <w:spacing w:val="8"/>
          <w:sz w:val="29"/>
          <w:szCs w:val="29"/>
        </w:rPr>
        <w:t>_</w:t>
      </w:r>
      <w:r>
        <w:rPr>
          <w:rFonts w:ascii="Times New Roman" w:hAnsi="Times New Roman" w:eastAsia="Times New Roman" w:cs="Times New Roman"/>
          <w:sz w:val="29"/>
          <w:szCs w:val="29"/>
        </w:rPr>
        <w:t>score</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函数进行</w:t>
      </w:r>
      <w:r>
        <w:rPr>
          <w:rFonts w:ascii="宋体" w:hAnsi="宋体" w:eastAsia="宋体" w:cs="宋体"/>
          <w:sz w:val="29"/>
          <w:szCs w:val="29"/>
        </w:rPr>
        <w:t xml:space="preserve">  </w:t>
      </w:r>
      <w:r>
        <w:rPr>
          <w:rFonts w:ascii="宋体" w:hAnsi="宋体" w:eastAsia="宋体" w:cs="宋体"/>
          <w:spacing w:val="9"/>
          <w:sz w:val="29"/>
          <w:szCs w:val="29"/>
        </w:rPr>
        <w:t>预测的，这是为了模型的验证过程，不是真正的部署过程。部署过程还</w:t>
      </w:r>
      <w:r>
        <w:rPr>
          <w:rFonts w:ascii="宋体" w:hAnsi="宋体" w:eastAsia="宋体" w:cs="宋体"/>
          <w:spacing w:val="12"/>
          <w:sz w:val="29"/>
          <w:szCs w:val="29"/>
        </w:rPr>
        <w:t xml:space="preserve"> </w:t>
      </w:r>
      <w:r>
        <w:rPr>
          <w:rFonts w:ascii="宋体" w:hAnsi="宋体" w:eastAsia="宋体" w:cs="宋体"/>
          <w:spacing w:val="8"/>
          <w:sz w:val="29"/>
          <w:szCs w:val="29"/>
        </w:rPr>
        <w:t>是只需要调用</w:t>
      </w:r>
      <w:r>
        <w:rPr>
          <w:rFonts w:ascii="Times New Roman" w:hAnsi="Times New Roman" w:eastAsia="Times New Roman" w:cs="Times New Roman"/>
          <w:sz w:val="29"/>
          <w:szCs w:val="29"/>
        </w:rPr>
        <w:t>predict</w:t>
      </w:r>
      <w:r>
        <w:rPr>
          <w:rFonts w:ascii="宋体" w:hAnsi="宋体" w:eastAsia="宋体" w:cs="宋体"/>
          <w:spacing w:val="8"/>
          <w:sz w:val="29"/>
          <w:szCs w:val="29"/>
        </w:rPr>
        <w:t>函数即可。</w:t>
      </w:r>
    </w:p>
    <w:p w14:paraId="1E193600">
      <w:pPr>
        <w:spacing w:before="323" w:line="219" w:lineRule="auto"/>
        <w:ind w:right="84" w:firstLine="610"/>
        <w:jc w:val="both"/>
        <w:rPr>
          <w:rFonts w:ascii="宋体" w:hAnsi="宋体" w:eastAsia="宋体" w:cs="宋体"/>
          <w:sz w:val="29"/>
          <w:szCs w:val="29"/>
        </w:rPr>
      </w:pPr>
      <w:r>
        <w:rPr>
          <w:rFonts w:ascii="宋体" w:hAnsi="宋体" w:eastAsia="宋体" w:cs="宋体"/>
          <w:spacing w:val="-8"/>
          <w:sz w:val="29"/>
          <w:szCs w:val="29"/>
        </w:rPr>
        <w:t>投票过程既可以是“硬投票”,也可以是“软投票”。软投票是计算所</w:t>
      </w:r>
      <w:r>
        <w:rPr>
          <w:rFonts w:ascii="宋体" w:hAnsi="宋体" w:eastAsia="宋体" w:cs="宋体"/>
          <w:spacing w:val="11"/>
          <w:sz w:val="29"/>
          <w:szCs w:val="29"/>
        </w:rPr>
        <w:t xml:space="preserve"> </w:t>
      </w:r>
      <w:r>
        <w:rPr>
          <w:rFonts w:ascii="宋体" w:hAnsi="宋体" w:eastAsia="宋体" w:cs="宋体"/>
          <w:spacing w:val="9"/>
          <w:sz w:val="29"/>
          <w:szCs w:val="29"/>
        </w:rPr>
        <w:t>有分类器的平均概率来决定最终预测结果。平均概率在计算时也可以设</w:t>
      </w:r>
      <w:r>
        <w:rPr>
          <w:rFonts w:ascii="宋体" w:hAnsi="宋体" w:eastAsia="宋体" w:cs="宋体"/>
          <w:spacing w:val="13"/>
          <w:sz w:val="29"/>
          <w:szCs w:val="29"/>
        </w:rPr>
        <w:t xml:space="preserve"> </w:t>
      </w:r>
      <w:r>
        <w:rPr>
          <w:rFonts w:ascii="宋体" w:hAnsi="宋体" w:eastAsia="宋体" w:cs="宋体"/>
          <w:spacing w:val="8"/>
          <w:sz w:val="29"/>
          <w:szCs w:val="29"/>
        </w:rPr>
        <w:t>置权重，下面的代码就是应用软投票机制的方式来构建模型。</w:t>
      </w:r>
    </w:p>
    <w:p w14:paraId="46963A63">
      <w:pPr>
        <w:pStyle w:val="2"/>
        <w:spacing w:line="368" w:lineRule="auto"/>
      </w:pPr>
    </w:p>
    <w:p w14:paraId="0DEC10E3">
      <w:pPr>
        <w:pStyle w:val="2"/>
        <w:spacing w:before="55" w:line="254" w:lineRule="exact"/>
        <w:ind w:left="229"/>
        <w:rPr>
          <w:sz w:val="19"/>
          <w:szCs w:val="19"/>
        </w:rPr>
      </w:pPr>
      <w:r>
        <w:rPr>
          <w:position w:val="3"/>
          <w:sz w:val="19"/>
          <w:szCs w:val="19"/>
        </w:rPr>
        <w:t>eclf</w:t>
      </w:r>
      <w:r>
        <w:rPr>
          <w:spacing w:val="1"/>
          <w:position w:val="3"/>
          <w:sz w:val="19"/>
          <w:szCs w:val="19"/>
        </w:rPr>
        <w:t xml:space="preserve">                      </w:t>
      </w:r>
      <w:r>
        <w:rPr>
          <w:position w:val="3"/>
          <w:sz w:val="19"/>
          <w:szCs w:val="19"/>
        </w:rPr>
        <w:t xml:space="preserve">                            =VotingClassifier(estimators=[('Lr',clf1),('nf’,clf2),('gnb',clf3)],</w:t>
      </w:r>
    </w:p>
    <w:p w14:paraId="6252AFF7">
      <w:pPr>
        <w:pStyle w:val="2"/>
        <w:spacing w:line="255" w:lineRule="exact"/>
        <w:ind w:left="2650"/>
        <w:rPr>
          <w:sz w:val="19"/>
          <w:szCs w:val="19"/>
        </w:rPr>
      </w:pPr>
      <w:r>
        <w:rPr>
          <w:position w:val="3"/>
          <w:sz w:val="19"/>
          <w:szCs w:val="19"/>
        </w:rPr>
        <w:t>voting='soft',weights=[1</w:t>
      </w:r>
      <w:r>
        <w:rPr>
          <w:spacing w:val="-1"/>
          <w:position w:val="3"/>
          <w:sz w:val="19"/>
          <w:szCs w:val="19"/>
        </w:rPr>
        <w:t>,1,5])</w:t>
      </w:r>
    </w:p>
    <w:p w14:paraId="107611A3">
      <w:pPr>
        <w:pStyle w:val="2"/>
        <w:spacing w:line="290" w:lineRule="auto"/>
      </w:pPr>
    </w:p>
    <w:p w14:paraId="2DA33D6C">
      <w:pPr>
        <w:pStyle w:val="2"/>
        <w:spacing w:line="291" w:lineRule="auto"/>
      </w:pPr>
    </w:p>
    <w:p w14:paraId="4A7BE0B7">
      <w:pPr>
        <w:spacing w:before="95" w:line="211" w:lineRule="auto"/>
        <w:ind w:right="85" w:firstLine="610"/>
        <w:rPr>
          <w:rFonts w:ascii="宋体" w:hAnsi="宋体" w:eastAsia="宋体" w:cs="宋体"/>
          <w:sz w:val="29"/>
          <w:szCs w:val="29"/>
        </w:rPr>
      </w:pPr>
      <w:r>
        <w:rPr>
          <w:rFonts w:ascii="宋体" w:hAnsi="宋体" w:eastAsia="宋体" w:cs="宋体"/>
          <w:spacing w:val="9"/>
          <w:sz w:val="29"/>
          <w:szCs w:val="29"/>
        </w:rPr>
        <w:t>权重是按照相对值来计算的，所以在设置时需要差别比较大才能看</w:t>
      </w:r>
      <w:r>
        <w:rPr>
          <w:rFonts w:ascii="宋体" w:hAnsi="宋体" w:eastAsia="宋体" w:cs="宋体"/>
          <w:sz w:val="29"/>
          <w:szCs w:val="29"/>
        </w:rPr>
        <w:t xml:space="preserve"> </w:t>
      </w:r>
      <w:r>
        <w:rPr>
          <w:rFonts w:ascii="宋体" w:hAnsi="宋体" w:eastAsia="宋体" w:cs="宋体"/>
          <w:spacing w:val="-2"/>
          <w:sz w:val="29"/>
          <w:szCs w:val="29"/>
        </w:rPr>
        <w:t>到效果。否则，“若使用者试图设置分类器的权重”效果会很不明显。</w:t>
      </w:r>
    </w:p>
    <w:p w14:paraId="4C2C09DE">
      <w:pPr>
        <w:spacing w:before="309" w:line="220" w:lineRule="auto"/>
        <w:ind w:firstLine="610"/>
        <w:jc w:val="both"/>
        <w:rPr>
          <w:rFonts w:ascii="宋体" w:hAnsi="宋体" w:eastAsia="宋体" w:cs="宋体"/>
          <w:sz w:val="29"/>
          <w:szCs w:val="29"/>
        </w:rPr>
      </w:pPr>
      <w:r>
        <w:rPr>
          <w:rFonts w:ascii="宋体" w:hAnsi="宋体" w:eastAsia="宋体" w:cs="宋体"/>
          <w:spacing w:val="-8"/>
          <w:sz w:val="29"/>
          <w:szCs w:val="29"/>
        </w:rPr>
        <w:t>Ensemble Learning所涉及的内容中类似随机森林、 Gradient Boosting</w:t>
      </w:r>
      <w:r>
        <w:rPr>
          <w:rFonts w:ascii="宋体" w:hAnsi="宋体" w:eastAsia="宋体" w:cs="宋体"/>
          <w:spacing w:val="14"/>
          <w:sz w:val="29"/>
          <w:szCs w:val="29"/>
        </w:rPr>
        <w:t xml:space="preserve"> </w:t>
      </w:r>
      <w:r>
        <w:rPr>
          <w:rFonts w:ascii="宋体" w:hAnsi="宋体" w:eastAsia="宋体" w:cs="宋体"/>
          <w:sz w:val="29"/>
          <w:szCs w:val="29"/>
        </w:rPr>
        <w:t>Tree</w:t>
      </w:r>
      <w:r>
        <w:rPr>
          <w:rFonts w:ascii="宋体" w:hAnsi="宋体" w:eastAsia="宋体" w:cs="宋体"/>
          <w:spacing w:val="9"/>
          <w:sz w:val="29"/>
          <w:szCs w:val="29"/>
        </w:rPr>
        <w:t>等是从算法层面进行改进的。投票器的使用，使得构建更复杂模型</w:t>
      </w:r>
      <w:r>
        <w:rPr>
          <w:rFonts w:ascii="宋体" w:hAnsi="宋体" w:eastAsia="宋体" w:cs="宋体"/>
          <w:spacing w:val="7"/>
          <w:sz w:val="29"/>
          <w:szCs w:val="29"/>
        </w:rPr>
        <w:t xml:space="preserve"> </w:t>
      </w:r>
      <w:r>
        <w:rPr>
          <w:rFonts w:ascii="宋体" w:hAnsi="宋体" w:eastAsia="宋体" w:cs="宋体"/>
          <w:spacing w:val="8"/>
          <w:sz w:val="29"/>
          <w:szCs w:val="29"/>
        </w:rPr>
        <w:t>的目标能够轻松实现。人们可以借助于投票器构建比较复杂的模型。</w:t>
      </w:r>
    </w:p>
    <w:p w14:paraId="6C7C90FE">
      <w:pPr>
        <w:spacing w:before="295" w:line="216" w:lineRule="auto"/>
        <w:ind w:right="66" w:firstLine="610"/>
        <w:jc w:val="both"/>
        <w:rPr>
          <w:rFonts w:ascii="Times New Roman" w:hAnsi="Times New Roman" w:eastAsia="Times New Roman" w:cs="Times New Roman"/>
          <w:sz w:val="29"/>
          <w:szCs w:val="29"/>
        </w:rPr>
      </w:pPr>
      <w:r>
        <w:rPr>
          <w:rFonts w:ascii="宋体" w:hAnsi="宋体" w:eastAsia="宋体" w:cs="宋体"/>
          <w:spacing w:val="6"/>
          <w:sz w:val="29"/>
          <w:szCs w:val="29"/>
        </w:rPr>
        <w:t>图3-14中所示的情况可以应用在新旧模型结合使用的情景下。原先</w:t>
      </w:r>
      <w:r>
        <w:rPr>
          <w:rFonts w:ascii="宋体" w:hAnsi="宋体" w:eastAsia="宋体" w:cs="宋体"/>
          <w:spacing w:val="18"/>
          <w:sz w:val="29"/>
          <w:szCs w:val="29"/>
        </w:rPr>
        <w:t xml:space="preserve"> </w:t>
      </w:r>
      <w:r>
        <w:rPr>
          <w:rFonts w:ascii="宋体" w:hAnsi="宋体" w:eastAsia="宋体" w:cs="宋体"/>
          <w:spacing w:val="10"/>
          <w:sz w:val="29"/>
          <w:szCs w:val="29"/>
        </w:rPr>
        <w:t>的模型采用的原来的维度，而新模型则使用的</w:t>
      </w:r>
      <w:r>
        <w:rPr>
          <w:rFonts w:ascii="宋体" w:hAnsi="宋体" w:eastAsia="宋体" w:cs="宋体"/>
          <w:spacing w:val="9"/>
          <w:sz w:val="29"/>
          <w:szCs w:val="29"/>
        </w:rPr>
        <w:t>是新维度，此时可以考虑</w:t>
      </w:r>
      <w:r>
        <w:rPr>
          <w:rFonts w:ascii="宋体" w:hAnsi="宋体" w:eastAsia="宋体" w:cs="宋体"/>
          <w:sz w:val="29"/>
          <w:szCs w:val="29"/>
        </w:rPr>
        <w:t xml:space="preserve"> </w:t>
      </w:r>
      <w:r>
        <w:rPr>
          <w:rFonts w:ascii="宋体" w:hAnsi="宋体" w:eastAsia="宋体" w:cs="宋体"/>
          <w:spacing w:val="10"/>
          <w:sz w:val="29"/>
          <w:szCs w:val="29"/>
        </w:rPr>
        <w:t>将二者结合使用。这个过程的原理和随机森林的原理是一致的，都是从</w:t>
      </w:r>
      <w:r>
        <w:rPr>
          <w:rFonts w:ascii="宋体" w:hAnsi="宋体" w:eastAsia="宋体" w:cs="宋体"/>
          <w:sz w:val="29"/>
          <w:szCs w:val="29"/>
        </w:rPr>
        <w:t xml:space="preserve"> </w:t>
      </w:r>
      <w:r>
        <w:rPr>
          <w:rFonts w:ascii="宋体" w:hAnsi="宋体" w:eastAsia="宋体" w:cs="宋体"/>
          <w:spacing w:val="6"/>
          <w:sz w:val="29"/>
          <w:szCs w:val="29"/>
        </w:rPr>
        <w:t>不同维度构建模型并最终投票。这个过程其实也是</w:t>
      </w:r>
      <w:r>
        <w:rPr>
          <w:rFonts w:ascii="Times New Roman" w:hAnsi="Times New Roman" w:eastAsia="Times New Roman" w:cs="Times New Roman"/>
          <w:sz w:val="29"/>
          <w:szCs w:val="29"/>
        </w:rPr>
        <w:t>col</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z w:val="29"/>
          <w:szCs w:val="29"/>
        </w:rPr>
        <w:t>sampling</w:t>
      </w:r>
      <w:r>
        <w:rPr>
          <w:rFonts w:ascii="宋体" w:hAnsi="宋体" w:eastAsia="宋体" w:cs="宋体"/>
          <w:spacing w:val="6"/>
          <w:sz w:val="29"/>
          <w:szCs w:val="29"/>
        </w:rPr>
        <w:t>的过程，</w:t>
      </w:r>
      <w:r>
        <w:rPr>
          <w:rFonts w:ascii="宋体" w:hAnsi="宋体" w:eastAsia="宋体" w:cs="宋体"/>
          <w:spacing w:val="13"/>
          <w:sz w:val="29"/>
          <w:szCs w:val="29"/>
        </w:rPr>
        <w:t xml:space="preserve"> </w:t>
      </w:r>
      <w:r>
        <w:rPr>
          <w:rFonts w:ascii="宋体" w:hAnsi="宋体" w:eastAsia="宋体" w:cs="宋体"/>
          <w:spacing w:val="2"/>
          <w:sz w:val="29"/>
          <w:szCs w:val="29"/>
        </w:rPr>
        <w:t>即抽样地进行建模，并最终进行投票。</w:t>
      </w:r>
      <w:r>
        <w:rPr>
          <w:rFonts w:ascii="宋体" w:hAnsi="宋体" w:eastAsia="宋体" w:cs="宋体"/>
          <w:spacing w:val="-25"/>
          <w:sz w:val="29"/>
          <w:szCs w:val="29"/>
        </w:rPr>
        <w:t xml:space="preserve"> </w:t>
      </w:r>
      <w:r>
        <w:rPr>
          <w:rFonts w:ascii="Times New Roman" w:hAnsi="Times New Roman" w:eastAsia="Times New Roman" w:cs="Times New Roman"/>
          <w:sz w:val="29"/>
          <w:szCs w:val="29"/>
        </w:rPr>
        <w:t>XGBoost</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算法</w:t>
      </w:r>
      <w:r>
        <w:rPr>
          <w:rFonts w:ascii="宋体" w:hAnsi="宋体" w:eastAsia="宋体" w:cs="宋体"/>
          <w:spacing w:val="1"/>
          <w:sz w:val="29"/>
          <w:szCs w:val="29"/>
        </w:rPr>
        <w:t>是支持</w:t>
      </w:r>
      <w:r>
        <w:rPr>
          <w:rFonts w:ascii="Times New Roman" w:hAnsi="Times New Roman" w:eastAsia="Times New Roman" w:cs="Times New Roman"/>
          <w:sz w:val="29"/>
          <w:szCs w:val="29"/>
        </w:rPr>
        <w:t>col</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sampling</w:t>
      </w:r>
    </w:p>
    <w:p w14:paraId="046739FB">
      <w:pPr>
        <w:spacing w:line="216" w:lineRule="auto"/>
        <w:rPr>
          <w:rFonts w:ascii="Times New Roman" w:hAnsi="Times New Roman" w:eastAsia="Times New Roman" w:cs="Times New Roman"/>
          <w:sz w:val="29"/>
          <w:szCs w:val="29"/>
        </w:rPr>
        <w:sectPr>
          <w:pgSz w:w="12240" w:h="15840"/>
          <w:pgMar w:top="400" w:right="1451" w:bottom="0" w:left="1419" w:header="0" w:footer="0" w:gutter="0"/>
          <w:cols w:space="720" w:num="1"/>
        </w:sectPr>
      </w:pPr>
    </w:p>
    <w:p w14:paraId="217C34FC">
      <w:pPr>
        <w:pStyle w:val="2"/>
      </w:pPr>
    </w:p>
    <w:p w14:paraId="2E9CC16D">
      <w:pPr>
        <w:pStyle w:val="2"/>
      </w:pPr>
    </w:p>
    <w:p w14:paraId="1DFFC51E">
      <w:pPr>
        <w:pStyle w:val="2"/>
      </w:pPr>
    </w:p>
    <w:p w14:paraId="2E040FD7">
      <w:pPr>
        <w:pStyle w:val="2"/>
        <w:spacing w:line="241" w:lineRule="auto"/>
      </w:pPr>
    </w:p>
    <w:p w14:paraId="5508B1A4">
      <w:pPr>
        <w:spacing w:before="100" w:line="222" w:lineRule="auto"/>
        <w:rPr>
          <w:rFonts w:ascii="宋体" w:hAnsi="宋体" w:eastAsia="宋体" w:cs="宋体"/>
          <w:sz w:val="31"/>
          <w:szCs w:val="31"/>
        </w:rPr>
      </w:pPr>
      <w:r>
        <w:rPr>
          <w:rFonts w:ascii="宋体" w:hAnsi="宋体" w:eastAsia="宋体" w:cs="宋体"/>
          <w:spacing w:val="-9"/>
          <w:sz w:val="31"/>
          <w:szCs w:val="31"/>
        </w:rPr>
        <w:t>的。</w:t>
      </w:r>
    </w:p>
    <w:p w14:paraId="4570479D">
      <w:pPr>
        <w:pStyle w:val="2"/>
        <w:spacing w:line="273" w:lineRule="auto"/>
      </w:pPr>
    </w:p>
    <w:p w14:paraId="5F994BC8">
      <w:pPr>
        <w:pStyle w:val="2"/>
        <w:spacing w:line="273" w:lineRule="auto"/>
      </w:pPr>
    </w:p>
    <w:p w14:paraId="337CDCCC">
      <w:pPr>
        <w:pStyle w:val="2"/>
        <w:spacing w:line="4540" w:lineRule="exact"/>
        <w:ind w:firstLine="1619"/>
      </w:pPr>
      <w:r>
        <w:rPr>
          <w:position w:val="-90"/>
        </w:rPr>
        <w:pict>
          <v:group id="_x0000_s1209" o:spid="_x0000_s1209" o:spt="203" style="height:227.05pt;width:310.55pt;" coordsize="6210,4541">
            <o:lock v:ext="edit" aspectratio="f"/>
            <v:shape id="_x0000_s1210" o:spid="_x0000_s1210" o:spt="75" alt="" type="#_x0000_t75" style="position:absolute;left:0;top:0;height:4541;width:6210;" filled="f" o:preferrelative="t" stroked="f" coordsize="21600,21600">
              <v:path/>
              <v:fill on="f" focussize="0,0"/>
              <v:stroke on="f"/>
              <v:imagedata r:id="rId155" o:title=""/>
              <o:lock v:ext="edit" aspectratio="t"/>
            </v:shape>
            <v:shape id="_x0000_s1211" o:spid="_x0000_s1211" o:spt="202" type="#_x0000_t202" style="position:absolute;left:1830;top:542;height:3750;width:3655;" filled="f" stroked="f" coordsize="21600,21600">
              <v:path/>
              <v:fill on="f" focussize="0,0"/>
              <v:stroke on="f"/>
              <v:imagedata o:title=""/>
              <o:lock v:ext="edit" aspectratio="f"/>
              <v:textbox inset="0mm,0mm,0mm,0mm">
                <w:txbxContent>
                  <w:p w14:paraId="2E8D9944">
                    <w:pPr>
                      <w:spacing w:before="20" w:line="219" w:lineRule="auto"/>
                      <w:ind w:left="20"/>
                      <w:rPr>
                        <w:rFonts w:ascii="宋体" w:hAnsi="宋体" w:eastAsia="宋体" w:cs="宋体"/>
                        <w:sz w:val="31"/>
                        <w:szCs w:val="31"/>
                      </w:rPr>
                    </w:pPr>
                    <w:r>
                      <w:rPr>
                        <w:rFonts w:ascii="宋体" w:hAnsi="宋体" w:eastAsia="宋体" w:cs="宋体"/>
                        <w:spacing w:val="24"/>
                        <w:sz w:val="31"/>
                        <w:szCs w:val="31"/>
                      </w:rPr>
                      <w:t>模型一</w:t>
                    </w:r>
                  </w:p>
                  <w:p w14:paraId="7F981351">
                    <w:pPr>
                      <w:spacing w:line="248" w:lineRule="auto"/>
                      <w:rPr>
                        <w:rFonts w:ascii="Arial"/>
                        <w:sz w:val="21"/>
                      </w:rPr>
                    </w:pPr>
                  </w:p>
                  <w:p w14:paraId="7F9A1DDF">
                    <w:pPr>
                      <w:spacing w:line="249" w:lineRule="auto"/>
                      <w:rPr>
                        <w:rFonts w:ascii="Arial"/>
                        <w:sz w:val="21"/>
                      </w:rPr>
                    </w:pPr>
                  </w:p>
                  <w:p w14:paraId="62292506">
                    <w:pPr>
                      <w:spacing w:line="249" w:lineRule="auto"/>
                      <w:rPr>
                        <w:rFonts w:ascii="Arial"/>
                        <w:sz w:val="21"/>
                      </w:rPr>
                    </w:pPr>
                  </w:p>
                  <w:p w14:paraId="67FA8F34">
                    <w:pPr>
                      <w:spacing w:line="249" w:lineRule="auto"/>
                      <w:rPr>
                        <w:rFonts w:ascii="Arial"/>
                        <w:sz w:val="21"/>
                      </w:rPr>
                    </w:pPr>
                  </w:p>
                  <w:p w14:paraId="6148097E">
                    <w:pPr>
                      <w:spacing w:before="101" w:line="219" w:lineRule="auto"/>
                      <w:ind w:right="20"/>
                      <w:jc w:val="right"/>
                      <w:rPr>
                        <w:rFonts w:ascii="宋体" w:hAnsi="宋体" w:eastAsia="宋体" w:cs="宋体"/>
                        <w:sz w:val="31"/>
                        <w:szCs w:val="31"/>
                      </w:rPr>
                    </w:pPr>
                    <w:r>
                      <w:rPr>
                        <w:rFonts w:ascii="宋体" w:hAnsi="宋体" w:eastAsia="宋体" w:cs="宋体"/>
                        <w:spacing w:val="22"/>
                        <w:sz w:val="31"/>
                        <w:szCs w:val="31"/>
                      </w:rPr>
                      <w:t>投票</w:t>
                    </w:r>
                  </w:p>
                  <w:p w14:paraId="33CE78A4">
                    <w:pPr>
                      <w:spacing w:before="292" w:line="219" w:lineRule="auto"/>
                      <w:ind w:left="20"/>
                      <w:rPr>
                        <w:rFonts w:ascii="宋体" w:hAnsi="宋体" w:eastAsia="宋体" w:cs="宋体"/>
                        <w:sz w:val="31"/>
                        <w:szCs w:val="31"/>
                      </w:rPr>
                    </w:pPr>
                    <w:r>
                      <w:rPr>
                        <w:rFonts w:ascii="宋体" w:hAnsi="宋体" w:eastAsia="宋体" w:cs="宋体"/>
                        <w:spacing w:val="19"/>
                        <w:sz w:val="31"/>
                        <w:szCs w:val="31"/>
                      </w:rPr>
                      <w:t>模型二</w:t>
                    </w:r>
                  </w:p>
                  <w:p w14:paraId="0536229A">
                    <w:pPr>
                      <w:spacing w:line="265" w:lineRule="auto"/>
                      <w:rPr>
                        <w:rFonts w:ascii="Arial"/>
                        <w:sz w:val="21"/>
                      </w:rPr>
                    </w:pPr>
                  </w:p>
                  <w:p w14:paraId="102FE76F">
                    <w:pPr>
                      <w:spacing w:line="265" w:lineRule="auto"/>
                      <w:rPr>
                        <w:rFonts w:ascii="Arial"/>
                        <w:sz w:val="21"/>
                      </w:rPr>
                    </w:pPr>
                  </w:p>
                  <w:p w14:paraId="301AE2C9">
                    <w:pPr>
                      <w:spacing w:line="266" w:lineRule="auto"/>
                      <w:rPr>
                        <w:rFonts w:ascii="Arial"/>
                        <w:sz w:val="21"/>
                      </w:rPr>
                    </w:pPr>
                  </w:p>
                  <w:p w14:paraId="073DCB5E">
                    <w:pPr>
                      <w:spacing w:before="101" w:line="219" w:lineRule="auto"/>
                      <w:ind w:left="20"/>
                      <w:rPr>
                        <w:rFonts w:ascii="宋体" w:hAnsi="宋体" w:eastAsia="宋体" w:cs="宋体"/>
                        <w:sz w:val="31"/>
                        <w:szCs w:val="31"/>
                      </w:rPr>
                    </w:pPr>
                    <w:r>
                      <w:rPr>
                        <w:rFonts w:ascii="宋体" w:hAnsi="宋体" w:eastAsia="宋体" w:cs="宋体"/>
                        <w:spacing w:val="17"/>
                        <w:sz w:val="31"/>
                        <w:szCs w:val="31"/>
                      </w:rPr>
                      <w:t>模型三</w:t>
                    </w:r>
                  </w:p>
                </w:txbxContent>
              </v:textbox>
            </v:shape>
            <v:shape id="_x0000_s1212" o:spid="_x0000_s1212" o:spt="202" type="#_x0000_t202" style="position:absolute;left:293;top:248;height:3972;width:277;" filled="f" stroked="f" coordsize="21600,21600">
              <v:path/>
              <v:fill on="f" focussize="0,0"/>
              <v:stroke on="f"/>
              <v:imagedata o:title=""/>
              <o:lock v:ext="edit" aspectratio="f"/>
              <v:textbox inset="0mm,0mm,0mm,0mm" style="layout-flow:vertical-ideographic;">
                <w:txbxContent>
                  <w:p w14:paraId="5291B6B8">
                    <w:pPr>
                      <w:spacing w:before="19" w:line="213" w:lineRule="auto"/>
                      <w:ind w:left="20"/>
                      <w:rPr>
                        <w:rFonts w:ascii="宋体" w:hAnsi="宋体" w:eastAsia="宋体" w:cs="宋体"/>
                        <w:sz w:val="24"/>
                        <w:szCs w:val="24"/>
                      </w:rPr>
                    </w:pPr>
                    <w:r>
                      <w:rPr>
                        <w:rFonts w:ascii="宋体" w:hAnsi="宋体" w:eastAsia="宋体" w:cs="宋体"/>
                        <w:spacing w:val="21"/>
                        <w:sz w:val="24"/>
                        <w:szCs w:val="24"/>
                      </w:rPr>
                      <w:t>数</w:t>
                    </w:r>
                    <w:r>
                      <w:rPr>
                        <w:rFonts w:ascii="宋体" w:hAnsi="宋体" w:eastAsia="宋体" w:cs="宋体"/>
                        <w:spacing w:val="60"/>
                        <w:sz w:val="24"/>
                        <w:szCs w:val="24"/>
                      </w:rPr>
                      <w:t xml:space="preserve"> </w:t>
                    </w:r>
                    <w:r>
                      <w:rPr>
                        <w:rFonts w:ascii="宋体" w:hAnsi="宋体" w:eastAsia="宋体" w:cs="宋体"/>
                        <w:spacing w:val="21"/>
                        <w:sz w:val="24"/>
                        <w:szCs w:val="24"/>
                      </w:rPr>
                      <w:t>据</w:t>
                    </w:r>
                    <w:r>
                      <w:rPr>
                        <w:rFonts w:ascii="宋体" w:hAnsi="宋体" w:eastAsia="宋体" w:cs="宋体"/>
                        <w:spacing w:val="55"/>
                        <w:sz w:val="24"/>
                        <w:szCs w:val="24"/>
                      </w:rPr>
                      <w:t xml:space="preserve"> </w:t>
                    </w:r>
                    <w:r>
                      <w:rPr>
                        <w:rFonts w:ascii="宋体" w:hAnsi="宋体" w:eastAsia="宋体" w:cs="宋体"/>
                        <w:spacing w:val="21"/>
                        <w:sz w:val="24"/>
                        <w:szCs w:val="24"/>
                      </w:rPr>
                      <w:t>集</w:t>
                    </w:r>
                    <w:r>
                      <w:rPr>
                        <w:rFonts w:ascii="宋体" w:hAnsi="宋体" w:eastAsia="宋体" w:cs="宋体"/>
                        <w:spacing w:val="54"/>
                        <w:sz w:val="24"/>
                        <w:szCs w:val="24"/>
                      </w:rPr>
                      <w:t xml:space="preserve"> </w:t>
                    </w:r>
                    <w:r>
                      <w:rPr>
                        <w:rFonts w:ascii="宋体" w:hAnsi="宋体" w:eastAsia="宋体" w:cs="宋体"/>
                        <w:spacing w:val="21"/>
                        <w:sz w:val="24"/>
                        <w:szCs w:val="24"/>
                      </w:rPr>
                      <w:t>1</w:t>
                    </w:r>
                    <w:r>
                      <w:rPr>
                        <w:rFonts w:ascii="宋体" w:hAnsi="宋体" w:eastAsia="宋体" w:cs="宋体"/>
                        <w:spacing w:val="8"/>
                        <w:sz w:val="24"/>
                        <w:szCs w:val="24"/>
                      </w:rPr>
                      <w:t xml:space="preserve">        </w:t>
                    </w:r>
                    <w:r>
                      <w:rPr>
                        <w:rFonts w:ascii="宋体" w:hAnsi="宋体" w:eastAsia="宋体" w:cs="宋体"/>
                        <w:spacing w:val="21"/>
                        <w:sz w:val="24"/>
                        <w:szCs w:val="24"/>
                      </w:rPr>
                      <w:t>数</w:t>
                    </w:r>
                    <w:r>
                      <w:rPr>
                        <w:rFonts w:ascii="宋体" w:hAnsi="宋体" w:eastAsia="宋体" w:cs="宋体"/>
                        <w:spacing w:val="60"/>
                        <w:sz w:val="24"/>
                        <w:szCs w:val="24"/>
                      </w:rPr>
                      <w:t xml:space="preserve"> </w:t>
                    </w:r>
                    <w:r>
                      <w:rPr>
                        <w:rFonts w:ascii="宋体" w:hAnsi="宋体" w:eastAsia="宋体" w:cs="宋体"/>
                        <w:spacing w:val="21"/>
                        <w:sz w:val="24"/>
                        <w:szCs w:val="24"/>
                      </w:rPr>
                      <w:t>据</w:t>
                    </w:r>
                    <w:r>
                      <w:rPr>
                        <w:rFonts w:ascii="宋体" w:hAnsi="宋体" w:eastAsia="宋体" w:cs="宋体"/>
                        <w:spacing w:val="54"/>
                        <w:sz w:val="24"/>
                        <w:szCs w:val="24"/>
                      </w:rPr>
                      <w:t xml:space="preserve"> </w:t>
                    </w:r>
                    <w:r>
                      <w:rPr>
                        <w:rFonts w:ascii="宋体" w:hAnsi="宋体" w:eastAsia="宋体" w:cs="宋体"/>
                        <w:spacing w:val="21"/>
                        <w:sz w:val="24"/>
                        <w:szCs w:val="24"/>
                      </w:rPr>
                      <w:t>集</w:t>
                    </w:r>
                    <w:r>
                      <w:rPr>
                        <w:rFonts w:ascii="宋体" w:hAnsi="宋体" w:eastAsia="宋体" w:cs="宋体"/>
                        <w:spacing w:val="55"/>
                        <w:sz w:val="24"/>
                        <w:szCs w:val="24"/>
                      </w:rPr>
                      <w:t xml:space="preserve"> </w:t>
                    </w:r>
                    <w:r>
                      <w:rPr>
                        <w:rFonts w:ascii="宋体" w:hAnsi="宋体" w:eastAsia="宋体" w:cs="宋体"/>
                        <w:spacing w:val="21"/>
                        <w:sz w:val="24"/>
                        <w:szCs w:val="24"/>
                      </w:rPr>
                      <w:t>2</w:t>
                    </w:r>
                  </w:p>
                </w:txbxContent>
              </v:textbox>
            </v:shape>
            <w10:wrap type="none"/>
            <w10:anchorlock/>
          </v:group>
        </w:pict>
      </w:r>
    </w:p>
    <w:p w14:paraId="310945B7">
      <w:pPr>
        <w:spacing w:before="280" w:line="219" w:lineRule="auto"/>
        <w:ind w:left="670"/>
        <w:rPr>
          <w:rFonts w:ascii="宋体" w:hAnsi="宋体" w:eastAsia="宋体" w:cs="宋体"/>
          <w:sz w:val="31"/>
          <w:szCs w:val="31"/>
        </w:rPr>
      </w:pPr>
      <w:r>
        <w:rPr>
          <w:rFonts w:ascii="宋体" w:hAnsi="宋体" w:eastAsia="宋体" w:cs="宋体"/>
          <w:spacing w:val="-11"/>
          <w:sz w:val="31"/>
          <w:szCs w:val="31"/>
        </w:rPr>
        <w:t>图3-14</w:t>
      </w:r>
      <w:r>
        <w:rPr>
          <w:rFonts w:ascii="宋体" w:hAnsi="宋体" w:eastAsia="宋体" w:cs="宋体"/>
          <w:spacing w:val="125"/>
          <w:sz w:val="31"/>
          <w:szCs w:val="31"/>
        </w:rPr>
        <w:t xml:space="preserve"> </w:t>
      </w:r>
      <w:r>
        <w:rPr>
          <w:rFonts w:ascii="宋体" w:hAnsi="宋体" w:eastAsia="宋体" w:cs="宋体"/>
          <w:spacing w:val="-11"/>
          <w:sz w:val="31"/>
          <w:szCs w:val="31"/>
        </w:rPr>
        <w:t>利用不同数据集构建模型但最终按照投票机制来预测</w:t>
      </w:r>
    </w:p>
    <w:p w14:paraId="78E1B939">
      <w:pPr>
        <w:spacing w:line="219" w:lineRule="auto"/>
        <w:rPr>
          <w:rFonts w:ascii="宋体" w:hAnsi="宋体" w:eastAsia="宋体" w:cs="宋体"/>
          <w:sz w:val="31"/>
          <w:szCs w:val="31"/>
        </w:rPr>
        <w:sectPr>
          <w:pgSz w:w="12240" w:h="15840"/>
          <w:pgMar w:top="400" w:right="1836" w:bottom="0" w:left="1429" w:header="0" w:footer="0" w:gutter="0"/>
          <w:cols w:space="720" w:num="1"/>
        </w:sectPr>
      </w:pPr>
    </w:p>
    <w:p w14:paraId="41FAB11D">
      <w:pPr>
        <w:pStyle w:val="2"/>
        <w:spacing w:line="299" w:lineRule="auto"/>
      </w:pPr>
    </w:p>
    <w:p w14:paraId="67237EB5">
      <w:pPr>
        <w:pStyle w:val="2"/>
        <w:spacing w:line="299" w:lineRule="auto"/>
      </w:pPr>
    </w:p>
    <w:p w14:paraId="6D6FAFCF">
      <w:pPr>
        <w:pStyle w:val="2"/>
        <w:spacing w:line="300" w:lineRule="auto"/>
      </w:pPr>
    </w:p>
    <w:p w14:paraId="352B969D">
      <w:pPr>
        <w:pStyle w:val="2"/>
        <w:spacing w:line="300" w:lineRule="auto"/>
      </w:pPr>
    </w:p>
    <w:p w14:paraId="64D94BED">
      <w:pPr>
        <w:spacing w:before="127" w:line="574"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3.6    </w:t>
      </w:r>
      <w:r>
        <w:rPr>
          <w:rFonts w:ascii="宋体" w:hAnsi="宋体" w:eastAsia="宋体" w:cs="宋体"/>
          <w:color w:val="0468BB"/>
          <w:spacing w:val="-1"/>
          <w:position w:val="3"/>
          <w:sz w:val="39"/>
          <w:szCs w:val="39"/>
        </w:rPr>
        <w:t>让模型在训练结束后还能被更新</w:t>
      </w:r>
    </w:p>
    <w:p w14:paraId="1163B3A2">
      <w:pPr>
        <w:spacing w:before="219" w:line="227" w:lineRule="auto"/>
        <w:ind w:left="17" w:firstLine="581"/>
        <w:rPr>
          <w:rFonts w:ascii="宋体" w:hAnsi="宋体" w:eastAsia="宋体" w:cs="宋体"/>
          <w:sz w:val="30"/>
          <w:szCs w:val="30"/>
        </w:rPr>
      </w:pPr>
      <w:r>
        <w:rPr>
          <w:rFonts w:ascii="宋体" w:hAnsi="宋体" w:eastAsia="宋体" w:cs="宋体"/>
          <w:spacing w:val="-1"/>
          <w:sz w:val="30"/>
          <w:szCs w:val="30"/>
        </w:rPr>
        <w:t>热启动（</w:t>
      </w:r>
      <w:r>
        <w:rPr>
          <w:rFonts w:ascii="Times New Roman" w:hAnsi="Times New Roman" w:eastAsia="Times New Roman" w:cs="Times New Roman"/>
          <w:spacing w:val="-1"/>
          <w:sz w:val="30"/>
          <w:szCs w:val="30"/>
        </w:rPr>
        <w:t>Warm</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Start</w:t>
      </w:r>
      <w:r>
        <w:rPr>
          <w:rFonts w:ascii="宋体" w:hAnsi="宋体" w:eastAsia="宋体" w:cs="宋体"/>
          <w:spacing w:val="-1"/>
          <w:sz w:val="30"/>
          <w:szCs w:val="30"/>
        </w:rPr>
        <w:t>）和增量学习（</w:t>
      </w:r>
      <w:r>
        <w:rPr>
          <w:rFonts w:ascii="Times New Roman" w:hAnsi="Times New Roman" w:eastAsia="Times New Roman" w:cs="Times New Roman"/>
          <w:spacing w:val="-1"/>
          <w:sz w:val="30"/>
          <w:szCs w:val="30"/>
        </w:rPr>
        <w:t>Incremental Learning</w:t>
      </w:r>
      <w:r>
        <w:rPr>
          <w:rFonts w:ascii="宋体" w:hAnsi="宋体" w:eastAsia="宋体" w:cs="宋体"/>
          <w:spacing w:val="-1"/>
          <w:sz w:val="30"/>
          <w:szCs w:val="30"/>
        </w:rPr>
        <w:t>）是常见</w:t>
      </w:r>
      <w:r>
        <w:rPr>
          <w:rFonts w:ascii="宋体" w:hAnsi="宋体" w:eastAsia="宋体" w:cs="宋体"/>
          <w:sz w:val="30"/>
          <w:szCs w:val="30"/>
        </w:rPr>
        <w:t xml:space="preserve"> </w:t>
      </w:r>
      <w:r>
        <w:rPr>
          <w:rFonts w:ascii="宋体" w:hAnsi="宋体" w:eastAsia="宋体" w:cs="宋体"/>
          <w:spacing w:val="-3"/>
          <w:sz w:val="30"/>
          <w:szCs w:val="30"/>
        </w:rPr>
        <w:t>的模型在训练后还能被更新的技术。</w:t>
      </w:r>
    </w:p>
    <w:p w14:paraId="0BA01851">
      <w:pPr>
        <w:spacing w:line="227" w:lineRule="auto"/>
        <w:rPr>
          <w:rFonts w:ascii="宋体" w:hAnsi="宋体" w:eastAsia="宋体" w:cs="宋体"/>
          <w:sz w:val="30"/>
          <w:szCs w:val="30"/>
        </w:rPr>
        <w:sectPr>
          <w:pgSz w:w="12240" w:h="15840"/>
          <w:pgMar w:top="400" w:right="1720" w:bottom="0" w:left="1458" w:header="0" w:footer="0" w:gutter="0"/>
          <w:cols w:space="720" w:num="1"/>
        </w:sectPr>
      </w:pPr>
    </w:p>
    <w:p w14:paraId="69905CBB">
      <w:pPr>
        <w:pStyle w:val="2"/>
        <w:spacing w:line="271" w:lineRule="auto"/>
      </w:pPr>
    </w:p>
    <w:p w14:paraId="61E0936E">
      <w:pPr>
        <w:pStyle w:val="2"/>
        <w:spacing w:line="271" w:lineRule="auto"/>
      </w:pPr>
    </w:p>
    <w:p w14:paraId="6AC92F5E">
      <w:pPr>
        <w:pStyle w:val="2"/>
        <w:spacing w:line="271" w:lineRule="auto"/>
      </w:pPr>
    </w:p>
    <w:p w14:paraId="41670CE3">
      <w:pPr>
        <w:pStyle w:val="2"/>
        <w:spacing w:line="271" w:lineRule="auto"/>
      </w:pPr>
    </w:p>
    <w:p w14:paraId="7C2EE8CC">
      <w:pPr>
        <w:pStyle w:val="2"/>
        <w:spacing w:line="271" w:lineRule="auto"/>
      </w:pPr>
    </w:p>
    <w:p w14:paraId="2ACEC5AF">
      <w:pPr>
        <w:spacing w:before="123" w:line="220" w:lineRule="auto"/>
        <w:rPr>
          <w:rFonts w:ascii="宋体" w:hAnsi="宋体" w:eastAsia="宋体" w:cs="宋体"/>
          <w:sz w:val="38"/>
          <w:szCs w:val="38"/>
        </w:rPr>
      </w:pPr>
      <w:r>
        <w:rPr>
          <w:rFonts w:ascii="宋体" w:hAnsi="宋体" w:eastAsia="宋体" w:cs="宋体"/>
          <w:color w:val="2070B0"/>
          <w:spacing w:val="-14"/>
          <w:sz w:val="38"/>
          <w:szCs w:val="38"/>
        </w:rPr>
        <w:t>3.6.1  热启动</w:t>
      </w:r>
    </w:p>
    <w:p w14:paraId="40F5BA48">
      <w:pPr>
        <w:pStyle w:val="2"/>
        <w:spacing w:line="297" w:lineRule="auto"/>
      </w:pPr>
    </w:p>
    <w:p w14:paraId="74E79B63">
      <w:pPr>
        <w:spacing w:before="94" w:line="211" w:lineRule="auto"/>
        <w:ind w:right="3" w:firstLine="619"/>
        <w:jc w:val="both"/>
        <w:rPr>
          <w:rFonts w:ascii="宋体" w:hAnsi="宋体" w:eastAsia="宋体" w:cs="宋体"/>
          <w:sz w:val="29"/>
          <w:szCs w:val="29"/>
        </w:rPr>
      </w:pPr>
      <w:r>
        <w:rPr>
          <w:rFonts w:ascii="宋体" w:hAnsi="宋体" w:eastAsia="宋体" w:cs="宋体"/>
          <w:spacing w:val="8"/>
          <w:sz w:val="29"/>
          <w:szCs w:val="29"/>
        </w:rPr>
        <w:t>热启动在机器学习算法中经常使用，多被用于回归类算法、决策树</w:t>
      </w:r>
      <w:r>
        <w:rPr>
          <w:rFonts w:ascii="宋体" w:hAnsi="宋体" w:eastAsia="宋体" w:cs="宋体"/>
          <w:spacing w:val="18"/>
          <w:sz w:val="29"/>
          <w:szCs w:val="29"/>
        </w:rPr>
        <w:t xml:space="preserve"> </w:t>
      </w:r>
      <w:r>
        <w:rPr>
          <w:rFonts w:ascii="宋体" w:hAnsi="宋体" w:eastAsia="宋体" w:cs="宋体"/>
          <w:spacing w:val="9"/>
          <w:sz w:val="29"/>
          <w:szCs w:val="29"/>
        </w:rPr>
        <w:t>类算法以及一些集成学习算法。热启动，顾名思义，就是指建模过程不</w:t>
      </w:r>
      <w:r>
        <w:rPr>
          <w:rFonts w:ascii="宋体" w:hAnsi="宋体" w:eastAsia="宋体" w:cs="宋体"/>
          <w:spacing w:val="15"/>
          <w:sz w:val="29"/>
          <w:szCs w:val="29"/>
        </w:rPr>
        <w:t xml:space="preserve"> </w:t>
      </w:r>
      <w:r>
        <w:rPr>
          <w:rFonts w:ascii="宋体" w:hAnsi="宋体" w:eastAsia="宋体" w:cs="宋体"/>
          <w:spacing w:val="9"/>
          <w:sz w:val="29"/>
          <w:szCs w:val="29"/>
        </w:rPr>
        <w:t>是从零开始，而且利用之前模型的结果作为本次建模的初始值。这样做</w:t>
      </w:r>
      <w:r>
        <w:rPr>
          <w:rFonts w:ascii="宋体" w:hAnsi="宋体" w:eastAsia="宋体" w:cs="宋体"/>
          <w:spacing w:val="14"/>
          <w:sz w:val="29"/>
          <w:szCs w:val="29"/>
        </w:rPr>
        <w:t xml:space="preserve"> </w:t>
      </w:r>
      <w:r>
        <w:rPr>
          <w:rFonts w:ascii="宋体" w:hAnsi="宋体" w:eastAsia="宋体" w:cs="宋体"/>
          <w:spacing w:val="9"/>
          <w:sz w:val="29"/>
          <w:szCs w:val="29"/>
        </w:rPr>
        <w:t>的目的是加快建模的收敛速度。实际使用中，对于回归类算法</w:t>
      </w:r>
    </w:p>
    <w:p w14:paraId="46815D2F">
      <w:pPr>
        <w:spacing w:line="212" w:lineRule="auto"/>
        <w:ind w:left="110"/>
        <w:rPr>
          <w:rFonts w:ascii="宋体" w:hAnsi="宋体" w:eastAsia="宋体" w:cs="宋体"/>
          <w:sz w:val="29"/>
          <w:szCs w:val="29"/>
        </w:rPr>
      </w:pPr>
      <w:r>
        <w:rPr>
          <w:rFonts w:ascii="Times New Roman" w:hAnsi="Times New Roman" w:eastAsia="Times New Roman" w:cs="Times New Roman"/>
          <w:spacing w:val="15"/>
          <w:sz w:val="29"/>
          <w:szCs w:val="29"/>
        </w:rPr>
        <w:t>(</w:t>
      </w:r>
      <w:r>
        <w:rPr>
          <w:rFonts w:ascii="Times New Roman" w:hAnsi="Times New Roman" w:eastAsia="Times New Roman" w:cs="Times New Roman"/>
          <w:sz w:val="29"/>
          <w:szCs w:val="29"/>
        </w:rPr>
        <w:t>Lasso</w:t>
      </w:r>
      <w:r>
        <w:rPr>
          <w:rFonts w:ascii="Times New Roman" w:hAnsi="Times New Roman" w:eastAsia="Times New Roman" w:cs="Times New Roman"/>
          <w:spacing w:val="-26"/>
          <w:sz w:val="29"/>
          <w:szCs w:val="29"/>
        </w:rPr>
        <w:t xml:space="preserve"> </w:t>
      </w:r>
      <w:r>
        <w:rPr>
          <w:rFonts w:ascii="宋体" w:hAnsi="宋体" w:eastAsia="宋体" w:cs="宋体"/>
          <w:spacing w:val="15"/>
          <w:sz w:val="29"/>
          <w:szCs w:val="29"/>
        </w:rPr>
        <w:t>、</w:t>
      </w:r>
      <w:r>
        <w:rPr>
          <w:rFonts w:ascii="宋体" w:hAnsi="宋体" w:eastAsia="宋体" w:cs="宋体"/>
          <w:spacing w:val="-55"/>
          <w:sz w:val="29"/>
          <w:szCs w:val="29"/>
        </w:rPr>
        <w:t xml:space="preserve"> </w:t>
      </w:r>
      <w:r>
        <w:rPr>
          <w:rFonts w:ascii="宋体" w:hAnsi="宋体" w:eastAsia="宋体" w:cs="宋体"/>
          <w:spacing w:val="15"/>
          <w:sz w:val="29"/>
          <w:szCs w:val="29"/>
        </w:rPr>
        <w:t>逻辑回归、</w:t>
      </w:r>
      <w:r>
        <w:rPr>
          <w:rFonts w:ascii="Times New Roman" w:hAnsi="Times New Roman" w:eastAsia="Times New Roman" w:cs="Times New Roman"/>
          <w:sz w:val="29"/>
          <w:szCs w:val="29"/>
        </w:rPr>
        <w:t>SGD</w:t>
      </w:r>
      <w:r>
        <w:rPr>
          <w:rFonts w:ascii="Times New Roman" w:hAnsi="Times New Roman" w:eastAsia="Times New Roman" w:cs="Times New Roman"/>
          <w:spacing w:val="15"/>
          <w:sz w:val="29"/>
          <w:szCs w:val="29"/>
        </w:rPr>
        <w:t xml:space="preserve"> </w:t>
      </w:r>
      <w:r>
        <w:rPr>
          <w:rFonts w:ascii="宋体" w:hAnsi="宋体" w:eastAsia="宋体" w:cs="宋体"/>
          <w:spacing w:val="15"/>
          <w:sz w:val="29"/>
          <w:szCs w:val="29"/>
        </w:rPr>
        <w:t>等),建模过程往往使用0作为初始优化参</w:t>
      </w:r>
    </w:p>
    <w:p w14:paraId="0C857FA9">
      <w:pPr>
        <w:spacing w:before="39" w:line="217" w:lineRule="auto"/>
        <w:rPr>
          <w:rFonts w:ascii="宋体" w:hAnsi="宋体" w:eastAsia="宋体" w:cs="宋体"/>
          <w:sz w:val="29"/>
          <w:szCs w:val="29"/>
        </w:rPr>
      </w:pPr>
      <w:r>
        <w:rPr>
          <w:rFonts w:ascii="宋体" w:hAnsi="宋体" w:eastAsia="宋体" w:cs="宋体"/>
          <w:spacing w:val="9"/>
          <w:sz w:val="29"/>
          <w:szCs w:val="29"/>
        </w:rPr>
        <w:t>数，打开热启动后，会使用之前模型中的优化参数作为本次建模的初始</w:t>
      </w:r>
      <w:r>
        <w:rPr>
          <w:rFonts w:ascii="宋体" w:hAnsi="宋体" w:eastAsia="宋体" w:cs="宋体"/>
          <w:spacing w:val="18"/>
          <w:sz w:val="29"/>
          <w:szCs w:val="29"/>
        </w:rPr>
        <w:t xml:space="preserve"> </w:t>
      </w:r>
      <w:r>
        <w:rPr>
          <w:rFonts w:ascii="宋体" w:hAnsi="宋体" w:eastAsia="宋体" w:cs="宋体"/>
          <w:spacing w:val="23"/>
          <w:sz w:val="29"/>
          <w:szCs w:val="29"/>
        </w:rPr>
        <w:t>值；对于决策树类算法(随机森林、梯度提升树等),建模过程会从空</w:t>
      </w:r>
      <w:r>
        <w:rPr>
          <w:rFonts w:ascii="宋体" w:hAnsi="宋体" w:eastAsia="宋体" w:cs="宋体"/>
          <w:spacing w:val="16"/>
          <w:sz w:val="29"/>
          <w:szCs w:val="29"/>
        </w:rPr>
        <w:t xml:space="preserve"> </w:t>
      </w:r>
      <w:r>
        <w:rPr>
          <w:rFonts w:ascii="宋体" w:hAnsi="宋体" w:eastAsia="宋体" w:cs="宋体"/>
          <w:spacing w:val="9"/>
          <w:sz w:val="29"/>
          <w:szCs w:val="29"/>
        </w:rPr>
        <w:t>开始构建树，打开热启动后，同样会使用之前模型中构建好的树作为本</w:t>
      </w:r>
      <w:r>
        <w:rPr>
          <w:rFonts w:ascii="宋体" w:hAnsi="宋体" w:eastAsia="宋体" w:cs="宋体"/>
          <w:spacing w:val="13"/>
          <w:sz w:val="29"/>
          <w:szCs w:val="29"/>
        </w:rPr>
        <w:t xml:space="preserve"> </w:t>
      </w:r>
      <w:r>
        <w:rPr>
          <w:rFonts w:ascii="宋体" w:hAnsi="宋体" w:eastAsia="宋体" w:cs="宋体"/>
          <w:spacing w:val="9"/>
          <w:sz w:val="29"/>
          <w:szCs w:val="29"/>
        </w:rPr>
        <w:t>次构建的开始；对于集成学习</w:t>
      </w:r>
      <w:r>
        <w:rPr>
          <w:rFonts w:ascii="宋体" w:hAnsi="宋体" w:eastAsia="宋体" w:cs="宋体"/>
          <w:spacing w:val="-56"/>
          <w:sz w:val="29"/>
          <w:szCs w:val="29"/>
        </w:rPr>
        <w:t xml:space="preserve"> </w:t>
      </w:r>
      <w:r>
        <w:rPr>
          <w:rFonts w:ascii="宋体" w:hAnsi="宋体" w:eastAsia="宋体" w:cs="宋体"/>
          <w:spacing w:val="9"/>
          <w:sz w:val="29"/>
          <w:szCs w:val="29"/>
        </w:rPr>
        <w:t>(</w:t>
      </w:r>
      <w:r>
        <w:rPr>
          <w:rFonts w:ascii="宋体" w:hAnsi="宋体" w:eastAsia="宋体" w:cs="宋体"/>
          <w:sz w:val="29"/>
          <w:szCs w:val="29"/>
        </w:rPr>
        <w:t>bagging</w:t>
      </w:r>
      <w:r>
        <w:rPr>
          <w:rFonts w:ascii="宋体" w:hAnsi="宋体" w:eastAsia="宋体" w:cs="宋体"/>
          <w:spacing w:val="9"/>
          <w:sz w:val="29"/>
          <w:szCs w:val="29"/>
        </w:rPr>
        <w:t>),  打开热启</w:t>
      </w:r>
      <w:r>
        <w:rPr>
          <w:rFonts w:ascii="宋体" w:hAnsi="宋体" w:eastAsia="宋体" w:cs="宋体"/>
          <w:spacing w:val="8"/>
          <w:sz w:val="29"/>
          <w:szCs w:val="29"/>
        </w:rPr>
        <w:t>动后，会将之前</w:t>
      </w:r>
      <w:r>
        <w:rPr>
          <w:rFonts w:ascii="宋体" w:hAnsi="宋体" w:eastAsia="宋体" w:cs="宋体"/>
          <w:sz w:val="29"/>
          <w:szCs w:val="29"/>
        </w:rPr>
        <w:t xml:space="preserve">  </w:t>
      </w:r>
      <w:r>
        <w:rPr>
          <w:rFonts w:ascii="宋体" w:hAnsi="宋体" w:eastAsia="宋体" w:cs="宋体"/>
          <w:spacing w:val="8"/>
          <w:sz w:val="29"/>
          <w:szCs w:val="29"/>
        </w:rPr>
        <w:t>模型中的学习器添加到本次的集成学习的投票选择中。</w:t>
      </w:r>
    </w:p>
    <w:p w14:paraId="4EA4ADF7">
      <w:pPr>
        <w:pStyle w:val="2"/>
        <w:spacing w:line="336" w:lineRule="auto"/>
      </w:pPr>
    </w:p>
    <w:p w14:paraId="5942248C">
      <w:pPr>
        <w:pStyle w:val="2"/>
        <w:spacing w:before="63" w:line="264" w:lineRule="exact"/>
        <w:ind w:left="200"/>
        <w:rPr>
          <w:sz w:val="22"/>
          <w:szCs w:val="22"/>
        </w:rPr>
      </w:pPr>
      <w:r>
        <w:rPr>
          <w:spacing w:val="-2"/>
          <w:position w:val="2"/>
          <w:sz w:val="22"/>
          <w:szCs w:val="22"/>
        </w:rPr>
        <w:t>from</w:t>
      </w:r>
      <w:r>
        <w:rPr>
          <w:spacing w:val="18"/>
          <w:position w:val="2"/>
          <w:sz w:val="22"/>
          <w:szCs w:val="22"/>
        </w:rPr>
        <w:t xml:space="preserve">   </w:t>
      </w:r>
      <w:r>
        <w:rPr>
          <w:spacing w:val="-2"/>
          <w:position w:val="2"/>
          <w:sz w:val="22"/>
          <w:szCs w:val="22"/>
        </w:rPr>
        <w:t>sklearn</w:t>
      </w:r>
      <w:r>
        <w:rPr>
          <w:spacing w:val="15"/>
          <w:position w:val="2"/>
          <w:sz w:val="22"/>
          <w:szCs w:val="22"/>
        </w:rPr>
        <w:t xml:space="preserve">   </w:t>
      </w:r>
      <w:r>
        <w:rPr>
          <w:spacing w:val="-2"/>
          <w:position w:val="2"/>
          <w:sz w:val="22"/>
          <w:szCs w:val="22"/>
        </w:rPr>
        <w:t>import</w:t>
      </w:r>
      <w:r>
        <w:rPr>
          <w:spacing w:val="12"/>
          <w:position w:val="2"/>
          <w:sz w:val="22"/>
          <w:szCs w:val="22"/>
        </w:rPr>
        <w:t xml:space="preserve">   </w:t>
      </w:r>
      <w:r>
        <w:rPr>
          <w:spacing w:val="-2"/>
          <w:position w:val="2"/>
          <w:sz w:val="22"/>
          <w:szCs w:val="22"/>
        </w:rPr>
        <w:t>datasets</w:t>
      </w:r>
    </w:p>
    <w:p w14:paraId="6C5DD558">
      <w:pPr>
        <w:pStyle w:val="2"/>
        <w:spacing w:line="297" w:lineRule="auto"/>
        <w:ind w:left="200" w:right="3163"/>
        <w:rPr>
          <w:rFonts w:ascii="Times New Roman" w:hAnsi="Times New Roman" w:eastAsia="Times New Roman" w:cs="Times New Roman"/>
          <w:sz w:val="29"/>
          <w:szCs w:val="29"/>
        </w:rPr>
      </w:pPr>
      <w:r>
        <w:rPr>
          <w:sz w:val="22"/>
          <w:szCs w:val="22"/>
        </w:rPr>
        <w:t>from     sklearn.linear_m</w:t>
      </w:r>
      <w:r>
        <w:rPr>
          <w:spacing w:val="-1"/>
          <w:sz w:val="22"/>
          <w:szCs w:val="22"/>
        </w:rPr>
        <w:t>odel      import</w:t>
      </w:r>
      <w:r>
        <w:rPr>
          <w:spacing w:val="8"/>
          <w:sz w:val="22"/>
          <w:szCs w:val="22"/>
        </w:rPr>
        <w:t xml:space="preserve">     </w:t>
      </w:r>
      <w:r>
        <w:rPr>
          <w:spacing w:val="-1"/>
          <w:sz w:val="22"/>
          <w:szCs w:val="22"/>
        </w:rPr>
        <w:t>LogisticRegression</w:t>
      </w:r>
      <w:r>
        <w:rPr>
          <w:sz w:val="22"/>
          <w:szCs w:val="22"/>
        </w:rPr>
        <w:t xml:space="preserve"> </w:t>
      </w:r>
      <w:r>
        <w:rPr>
          <w:rFonts w:ascii="Times New Roman" w:hAnsi="Times New Roman" w:eastAsia="Times New Roman" w:cs="Times New Roman"/>
          <w:sz w:val="29"/>
          <w:szCs w:val="29"/>
        </w:rPr>
        <w:t>iris     =datasets.load_iris()</w:t>
      </w:r>
    </w:p>
    <w:p w14:paraId="3D43BE79">
      <w:pPr>
        <w:spacing w:before="1" w:line="191" w:lineRule="auto"/>
        <w:ind w:left="200"/>
        <w:rPr>
          <w:rFonts w:ascii="Times New Roman" w:hAnsi="Times New Roman" w:eastAsia="Times New Roman" w:cs="Times New Roman"/>
          <w:sz w:val="22"/>
          <w:szCs w:val="22"/>
        </w:rPr>
      </w:pPr>
      <w:r>
        <w:rPr>
          <w:rFonts w:ascii="Times New Roman" w:hAnsi="Times New Roman" w:eastAsia="Times New Roman" w:cs="Times New Roman"/>
          <w:sz w:val="22"/>
          <w:szCs w:val="22"/>
        </w:rPr>
        <w:t>X,y=iris.data[:,1:3],iris.t</w:t>
      </w:r>
      <w:r>
        <w:rPr>
          <w:rFonts w:ascii="Times New Roman" w:hAnsi="Times New Roman" w:eastAsia="Times New Roman" w:cs="Times New Roman"/>
          <w:spacing w:val="-1"/>
          <w:sz w:val="22"/>
          <w:szCs w:val="22"/>
        </w:rPr>
        <w:t>arget</w:t>
      </w:r>
    </w:p>
    <w:p w14:paraId="19222FC6">
      <w:pPr>
        <w:pStyle w:val="2"/>
        <w:spacing w:line="251" w:lineRule="auto"/>
      </w:pPr>
    </w:p>
    <w:p w14:paraId="0A5F4DEA">
      <w:pPr>
        <w:pStyle w:val="2"/>
        <w:spacing w:line="252" w:lineRule="auto"/>
      </w:pPr>
    </w:p>
    <w:p w14:paraId="45984BB4">
      <w:pPr>
        <w:spacing w:before="95" w:line="219" w:lineRule="auto"/>
        <w:ind w:right="220" w:firstLine="619"/>
        <w:rPr>
          <w:rFonts w:ascii="宋体" w:hAnsi="宋体" w:eastAsia="宋体" w:cs="宋体"/>
          <w:sz w:val="29"/>
          <w:szCs w:val="29"/>
        </w:rPr>
      </w:pPr>
      <w:r>
        <w:rPr>
          <w:rFonts w:ascii="宋体" w:hAnsi="宋体" w:eastAsia="宋体" w:cs="宋体"/>
          <w:spacing w:val="9"/>
          <w:sz w:val="29"/>
          <w:szCs w:val="29"/>
        </w:rPr>
        <w:t>本例通过使用</w:t>
      </w:r>
      <w:r>
        <w:rPr>
          <w:rFonts w:ascii="Times New Roman" w:hAnsi="Times New Roman" w:eastAsia="Times New Roman" w:cs="Times New Roman"/>
          <w:sz w:val="29"/>
          <w:szCs w:val="29"/>
        </w:rPr>
        <w:t>iris</w:t>
      </w:r>
      <w:r>
        <w:rPr>
          <w:rFonts w:ascii="宋体" w:hAnsi="宋体" w:eastAsia="宋体" w:cs="宋体"/>
          <w:spacing w:val="9"/>
          <w:sz w:val="29"/>
          <w:szCs w:val="29"/>
        </w:rPr>
        <w:t>数据集、逻辑回归算法说明热启动的用法，为了</w:t>
      </w:r>
      <w:r>
        <w:rPr>
          <w:rFonts w:ascii="宋体" w:hAnsi="宋体" w:eastAsia="宋体" w:cs="宋体"/>
          <w:spacing w:val="4"/>
          <w:sz w:val="29"/>
          <w:szCs w:val="29"/>
        </w:rPr>
        <w:t xml:space="preserve"> </w:t>
      </w:r>
      <w:r>
        <w:rPr>
          <w:rFonts w:ascii="宋体" w:hAnsi="宋体" w:eastAsia="宋体" w:cs="宋体"/>
          <w:spacing w:val="6"/>
          <w:sz w:val="29"/>
          <w:szCs w:val="29"/>
        </w:rPr>
        <w:t>说明问题，将最大迭代次数设置为40。</w:t>
      </w:r>
    </w:p>
    <w:p w14:paraId="07240A8D">
      <w:pPr>
        <w:pStyle w:val="2"/>
        <w:spacing w:line="271" w:lineRule="auto"/>
      </w:pPr>
    </w:p>
    <w:p w14:paraId="65B673EF">
      <w:pPr>
        <w:pStyle w:val="2"/>
        <w:spacing w:before="64" w:line="256" w:lineRule="auto"/>
        <w:ind w:left="110" w:right="1489"/>
        <w:jc w:val="right"/>
        <w:rPr>
          <w:sz w:val="22"/>
          <w:szCs w:val="22"/>
        </w:rPr>
      </w:pPr>
      <w:r>
        <w:rPr>
          <w:sz w:val="22"/>
          <w:szCs w:val="22"/>
        </w:rPr>
        <w:t>lr                           =LogisticRegression(solver="lbfgs",multi_cla</w:t>
      </w:r>
      <w:r>
        <w:rPr>
          <w:spacing w:val="-1"/>
          <w:sz w:val="22"/>
          <w:szCs w:val="22"/>
        </w:rPr>
        <w:t>ss='multinomial',</w:t>
      </w:r>
      <w:r>
        <w:rPr>
          <w:sz w:val="22"/>
          <w:szCs w:val="22"/>
        </w:rPr>
        <w:t xml:space="preserve"> random_state=1,warm_start</w:t>
      </w:r>
      <w:r>
        <w:rPr>
          <w:spacing w:val="-1"/>
          <w:sz w:val="22"/>
          <w:szCs w:val="22"/>
        </w:rPr>
        <w:t>=False,max_iter=40)</w:t>
      </w:r>
    </w:p>
    <w:p w14:paraId="39D823F0">
      <w:pPr>
        <w:pStyle w:val="2"/>
        <w:spacing w:before="33" w:line="635" w:lineRule="exact"/>
        <w:ind w:left="110"/>
        <w:rPr>
          <w:sz w:val="29"/>
          <w:szCs w:val="29"/>
        </w:rPr>
      </w:pPr>
      <w:r>
        <w:fldChar w:fldCharType="begin"/>
      </w:r>
      <w:r>
        <w:instrText xml:space="preserve">EQ \* jc3 \* hps29 \o\al(\s\up 9(</w:instrText>
      </w:r>
      <w:r>
        <w:rPr>
          <w:w w:val="92"/>
          <w:position w:val="2"/>
          <w:sz w:val="29"/>
          <w:szCs w:val="29"/>
        </w:rPr>
        <w:instrText xml:space="preserve">c</w:instrText>
      </w:r>
      <w:r>
        <w:instrText xml:space="preserve">),</w:instrText>
      </w:r>
      <w:r>
        <w:rPr>
          <w:w w:val="88"/>
          <w:position w:val="-2"/>
          <w:sz w:val="29"/>
          <w:szCs w:val="29"/>
        </w:rPr>
        <w:instrText xml:space="preserve">p</w:instrText>
      </w:r>
      <w:r>
        <w:instrText xml:space="preserve">)</w:instrText>
      </w:r>
      <w:r>
        <w:fldChar w:fldCharType="end"/>
      </w:r>
      <w:r>
        <w:rPr>
          <w:spacing w:val="-16"/>
          <w:position w:val="21"/>
          <w:sz w:val="29"/>
          <w:szCs w:val="29"/>
        </w:rPr>
        <w:t>l</w:t>
      </w:r>
      <w:r>
        <w:fldChar w:fldCharType="begin"/>
      </w:r>
      <w:r>
        <w:instrText xml:space="preserve">EQ \* jc3 \* hps29 \o\al(\s\up 9(</w:instrText>
      </w:r>
      <w:r>
        <w:rPr>
          <w:w w:val="112"/>
          <w:position w:val="2"/>
          <w:sz w:val="29"/>
          <w:szCs w:val="29"/>
        </w:rPr>
        <w:instrText xml:space="preserve">f</w:instrText>
      </w:r>
      <w:r>
        <w:instrText xml:space="preserve">),</w:instrText>
      </w:r>
      <w:r>
        <w:rPr>
          <w:w w:val="46"/>
          <w:position w:val="-2"/>
          <w:sz w:val="29"/>
          <w:szCs w:val="29"/>
        </w:rPr>
        <w:instrText xml:space="preserve">r</w:instrText>
      </w:r>
      <w:r>
        <w:instrText xml:space="preserve">)</w:instrText>
      </w:r>
      <w:r>
        <w:fldChar w:fldCharType="end"/>
      </w:r>
      <w:r>
        <w:rPr>
          <w:spacing w:val="-16"/>
          <w:position w:val="-2"/>
          <w:sz w:val="29"/>
          <w:szCs w:val="29"/>
        </w:rPr>
        <w:t>int("I</w:t>
      </w:r>
      <w:r>
        <w:fldChar w:fldCharType="begin"/>
      </w:r>
      <w:r>
        <w:instrText xml:space="preserve">EQ \* jc3 \* hps29 \o\al(\s\up 9(</w:instrText>
      </w:r>
      <w:r>
        <w:rPr>
          <w:w w:val="105"/>
          <w:position w:val="2"/>
          <w:sz w:val="29"/>
          <w:szCs w:val="29"/>
        </w:rPr>
        <w:instrText xml:space="preserve">=</w:instrText>
      </w:r>
      <w:r>
        <w:instrText xml:space="preserve">),</w:instrText>
      </w:r>
      <w:r>
        <w:rPr>
          <w:w w:val="99"/>
          <w:position w:val="-2"/>
          <w:sz w:val="29"/>
          <w:szCs w:val="29"/>
        </w:rPr>
        <w:instrText xml:space="preserve">te</w:instrText>
      </w:r>
      <w:r>
        <w:instrText xml:space="preserve">)</w:instrText>
      </w:r>
      <w:r>
        <w:fldChar w:fldCharType="end"/>
      </w:r>
      <w:r>
        <w:rPr>
          <w:spacing w:val="-16"/>
          <w:position w:val="21"/>
          <w:sz w:val="29"/>
          <w:szCs w:val="29"/>
        </w:rPr>
        <w:t>l</w:t>
      </w:r>
      <w:r>
        <w:rPr>
          <w:spacing w:val="-63"/>
          <w:position w:val="21"/>
          <w:sz w:val="29"/>
          <w:szCs w:val="29"/>
        </w:rPr>
        <w:t xml:space="preserve"> </w:t>
      </w:r>
      <w:r>
        <w:fldChar w:fldCharType="begin"/>
      </w:r>
      <w:r>
        <w:instrText xml:space="preserve">EQ \* jc3 \* hps29 \o\al(\s\up 9(</w:instrText>
      </w:r>
      <w:r>
        <w:rPr>
          <w:w w:val="85"/>
          <w:position w:val="2"/>
          <w:sz w:val="29"/>
          <w:szCs w:val="29"/>
        </w:rPr>
        <w:instrText xml:space="preserve">r</w:instrText>
      </w:r>
      <w:r>
        <w:instrText xml:space="preserve">),</w:instrText>
      </w:r>
      <w:r>
        <w:rPr>
          <w:w w:val="84"/>
          <w:position w:val="-2"/>
          <w:sz w:val="29"/>
          <w:szCs w:val="29"/>
        </w:rPr>
        <w:instrText xml:space="preserve">r</w:instrText>
      </w:r>
      <w:r>
        <w:instrText xml:space="preserve">)</w:instrText>
      </w:r>
      <w:r>
        <w:fldChar w:fldCharType="end"/>
      </w:r>
      <w:r>
        <w:rPr>
          <w:spacing w:val="-16"/>
          <w:position w:val="-2"/>
          <w:sz w:val="29"/>
          <w:szCs w:val="29"/>
        </w:rPr>
        <w:t>a</w:t>
      </w:r>
      <w:r>
        <w:rPr>
          <w:spacing w:val="-16"/>
          <w:position w:val="21"/>
          <w:sz w:val="29"/>
          <w:szCs w:val="29"/>
        </w:rPr>
        <w:t>.f</w:t>
      </w:r>
      <w:r>
        <w:fldChar w:fldCharType="begin"/>
      </w:r>
      <w:r>
        <w:instrText xml:space="preserve">EQ \* jc3 \* hps29 \o\al(\s\up 9(</w:instrText>
      </w:r>
      <w:r>
        <w:rPr>
          <w:w w:val="92"/>
          <w:position w:val="2"/>
          <w:sz w:val="29"/>
          <w:szCs w:val="29"/>
        </w:rPr>
        <w:instrText xml:space="preserve">it</w:instrText>
      </w:r>
      <w:r>
        <w:instrText xml:space="preserve">),</w:instrText>
      </w:r>
      <w:r>
        <w:rPr>
          <w:w w:val="92"/>
          <w:position w:val="-2"/>
          <w:sz w:val="29"/>
          <w:szCs w:val="29"/>
        </w:rPr>
        <w:instrText xml:space="preserve">ti</w:instrText>
      </w:r>
      <w:r>
        <w:instrText xml:space="preserve">)</w:instrText>
      </w:r>
      <w:r>
        <w:fldChar w:fldCharType="end"/>
      </w:r>
      <w:r>
        <w:rPr>
          <w:spacing w:val="-16"/>
          <w:position w:val="-2"/>
          <w:sz w:val="29"/>
          <w:szCs w:val="29"/>
        </w:rPr>
        <w:t>o</w:t>
      </w:r>
      <w:r>
        <w:rPr>
          <w:spacing w:val="-16"/>
          <w:position w:val="21"/>
          <w:sz w:val="29"/>
          <w:szCs w:val="29"/>
        </w:rPr>
        <w:t>(</w:t>
      </w:r>
      <w:r>
        <w:fldChar w:fldCharType="begin"/>
      </w:r>
      <w:r>
        <w:instrText xml:space="preserve">EQ \* jc3 \* hps29 \o\al(\s\up 9(</w:instrText>
      </w:r>
      <w:r>
        <w:rPr>
          <w:w w:val="66"/>
          <w:position w:val="2"/>
          <w:sz w:val="29"/>
          <w:szCs w:val="29"/>
        </w:rPr>
        <w:instrText xml:space="preserve">X</w:instrText>
      </w:r>
      <w:r>
        <w:instrText xml:space="preserve">),</w:instrText>
      </w:r>
      <w:r>
        <w:rPr>
          <w:w w:val="99"/>
          <w:position w:val="-2"/>
          <w:sz w:val="29"/>
          <w:szCs w:val="29"/>
        </w:rPr>
        <w:instrText xml:space="preserve">n</w:instrText>
      </w:r>
      <w:r>
        <w:instrText xml:space="preserve">)</w:instrText>
      </w:r>
      <w:r>
        <w:fldChar w:fldCharType="end"/>
      </w:r>
      <w:r>
        <w:rPr>
          <w:spacing w:val="-16"/>
          <w:position w:val="21"/>
          <w:sz w:val="29"/>
          <w:szCs w:val="29"/>
        </w:rPr>
        <w:t>,</w:t>
      </w:r>
      <w:r>
        <w:rPr>
          <w:spacing w:val="-16"/>
          <w:position w:val="-2"/>
          <w:sz w:val="29"/>
          <w:szCs w:val="29"/>
        </w:rPr>
        <w:t>:</w:t>
      </w:r>
      <w:r>
        <w:rPr>
          <w:position w:val="11"/>
          <w:sz w:val="29"/>
          <w:szCs w:val="29"/>
        </w:rPr>
        <w:drawing>
          <wp:inline distT="0" distB="0" distL="0" distR="0">
            <wp:extent cx="71120" cy="16383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56"/>
                    <a:stretch>
                      <a:fillRect/>
                    </a:stretch>
                  </pic:blipFill>
                  <pic:spPr>
                    <a:xfrm>
                      <a:off x="0" y="0"/>
                      <a:ext cx="71562" cy="164353"/>
                    </a:xfrm>
                    <a:prstGeom prst="rect">
                      <a:avLst/>
                    </a:prstGeom>
                  </pic:spPr>
                </pic:pic>
              </a:graphicData>
            </a:graphic>
          </wp:inline>
        </w:drawing>
      </w:r>
      <w:r>
        <w:rPr>
          <w:spacing w:val="-16"/>
          <w:position w:val="-2"/>
          <w:sz w:val="29"/>
          <w:szCs w:val="29"/>
        </w:rPr>
        <w:t>+</w:t>
      </w:r>
      <w:r>
        <w:rPr>
          <w:spacing w:val="-16"/>
          <w:position w:val="21"/>
          <w:sz w:val="29"/>
          <w:szCs w:val="29"/>
        </w:rPr>
        <w:t>)</w:t>
      </w:r>
      <w:r>
        <w:rPr>
          <w:spacing w:val="-16"/>
          <w:position w:val="-2"/>
          <w:sz w:val="29"/>
          <w:szCs w:val="29"/>
        </w:rPr>
        <w:t>str(</w:t>
      </w:r>
      <w:r>
        <w:rPr>
          <w:spacing w:val="-17"/>
          <w:position w:val="-2"/>
          <w:sz w:val="29"/>
          <w:szCs w:val="29"/>
        </w:rPr>
        <w:t>clf.n_iter_))</w:t>
      </w:r>
    </w:p>
    <w:p w14:paraId="4911FBB8">
      <w:pPr>
        <w:spacing w:before="128" w:line="192" w:lineRule="auto"/>
        <w:ind w:left="1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Iteration:[39]</w:t>
      </w:r>
    </w:p>
    <w:p w14:paraId="7C1F3DD6">
      <w:pPr>
        <w:pStyle w:val="2"/>
        <w:spacing w:line="401" w:lineRule="auto"/>
      </w:pPr>
    </w:p>
    <w:p w14:paraId="79F090B4">
      <w:pPr>
        <w:spacing w:before="95" w:line="219" w:lineRule="auto"/>
        <w:ind w:left="619"/>
        <w:rPr>
          <w:rFonts w:ascii="宋体" w:hAnsi="宋体" w:eastAsia="宋体" w:cs="宋体"/>
          <w:sz w:val="29"/>
          <w:szCs w:val="29"/>
        </w:rPr>
      </w:pPr>
      <w:r>
        <w:rPr>
          <w:rFonts w:ascii="宋体" w:hAnsi="宋体" w:eastAsia="宋体" w:cs="宋体"/>
          <w:spacing w:val="8"/>
          <w:sz w:val="29"/>
          <w:szCs w:val="29"/>
        </w:rPr>
        <w:t>首先，不使用热启动，建模到达最大次数，没有收敛而</w:t>
      </w:r>
      <w:r>
        <w:rPr>
          <w:rFonts w:ascii="宋体" w:hAnsi="宋体" w:eastAsia="宋体" w:cs="宋体"/>
          <w:spacing w:val="7"/>
          <w:sz w:val="29"/>
          <w:szCs w:val="29"/>
        </w:rPr>
        <w:t>结束。</w:t>
      </w:r>
    </w:p>
    <w:p w14:paraId="349EFA8F">
      <w:pPr>
        <w:spacing w:line="219" w:lineRule="auto"/>
        <w:rPr>
          <w:rFonts w:ascii="宋体" w:hAnsi="宋体" w:eastAsia="宋体" w:cs="宋体"/>
          <w:sz w:val="29"/>
          <w:szCs w:val="29"/>
        </w:rPr>
        <w:sectPr>
          <w:pgSz w:w="12240" w:h="15840"/>
          <w:pgMar w:top="400" w:right="1521" w:bottom="0" w:left="1429" w:header="0" w:footer="0" w:gutter="0"/>
          <w:cols w:space="720" w:num="1"/>
        </w:sectPr>
      </w:pPr>
    </w:p>
    <w:p w14:paraId="3B9225BC">
      <w:pPr>
        <w:pStyle w:val="2"/>
        <w:spacing w:line="272" w:lineRule="auto"/>
      </w:pPr>
    </w:p>
    <w:p w14:paraId="0CDC0571">
      <w:pPr>
        <w:pStyle w:val="2"/>
        <w:spacing w:line="273" w:lineRule="auto"/>
      </w:pPr>
    </w:p>
    <w:p w14:paraId="79EE2F02">
      <w:pPr>
        <w:pStyle w:val="2"/>
        <w:spacing w:line="273" w:lineRule="auto"/>
      </w:pPr>
    </w:p>
    <w:p w14:paraId="2944507B">
      <w:pPr>
        <w:pStyle w:val="2"/>
        <w:spacing w:line="273" w:lineRule="auto"/>
      </w:pPr>
    </w:p>
    <w:p w14:paraId="6B632389">
      <w:pPr>
        <w:spacing w:before="7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lr1           =LogisticRegression(solver="Lbfgs",multi_class</w:t>
      </w:r>
      <w:r>
        <w:rPr>
          <w:rFonts w:ascii="Times New Roman" w:hAnsi="Times New Roman" w:eastAsia="Times New Roman" w:cs="Times New Roman"/>
          <w:spacing w:val="-1"/>
          <w:sz w:val="25"/>
          <w:szCs w:val="25"/>
        </w:rPr>
        <w:t>='multinomial',</w:t>
      </w:r>
    </w:p>
    <w:p w14:paraId="6775F2F4">
      <w:pPr>
        <w:pStyle w:val="2"/>
        <w:spacing w:before="12" w:line="259" w:lineRule="exact"/>
        <w:ind w:left="2870"/>
        <w:rPr>
          <w:sz w:val="19"/>
          <w:szCs w:val="19"/>
        </w:rPr>
      </w:pPr>
      <w:r>
        <w:rPr>
          <w:position w:val="3"/>
          <w:sz w:val="19"/>
          <w:szCs w:val="19"/>
        </w:rPr>
        <w:t>random_state=1,warm_start=T</w:t>
      </w:r>
      <w:r>
        <w:rPr>
          <w:spacing w:val="-1"/>
          <w:position w:val="3"/>
          <w:sz w:val="19"/>
          <w:szCs w:val="19"/>
        </w:rPr>
        <w:t>rue,max_iter=40)</w:t>
      </w:r>
    </w:p>
    <w:p w14:paraId="42A5402B">
      <w:pPr>
        <w:pStyle w:val="2"/>
        <w:spacing w:before="131" w:line="489" w:lineRule="exact"/>
        <w:rPr>
          <w:sz w:val="28"/>
          <w:szCs w:val="28"/>
        </w:rPr>
      </w:pPr>
      <w:r>
        <w:pict>
          <v:shape id="_x0000_s1213" o:spid="_x0000_s1213" o:spt="202" type="#_x0000_t202" style="position:absolute;left:0pt;margin-left:-0.95pt;margin-top:22.05pt;height:20.65pt;width:179.5pt;z-index:251772928;mso-width-relative:page;mso-height-relative:page;" filled="f" stroked="f" coordsize="21600,21600">
            <v:path/>
            <v:fill on="f" focussize="0,0"/>
            <v:stroke on="f"/>
            <v:imagedata o:title=""/>
            <o:lock v:ext="edit" aspectratio="f"/>
            <v:textbox inset="0mm,0mm,0mm,0mm">
              <w:txbxContent>
                <w:p w14:paraId="422AA6BF">
                  <w:pPr>
                    <w:spacing w:before="20" w:line="372" w:lineRule="exact"/>
                    <w:ind w:left="20"/>
                    <w:rPr>
                      <w:rFonts w:ascii="Times New Roman" w:hAnsi="Times New Roman" w:eastAsia="Times New Roman" w:cs="Times New Roman"/>
                      <w:sz w:val="28"/>
                      <w:szCs w:val="28"/>
                    </w:rPr>
                  </w:pPr>
                  <w:r>
                    <w:rPr>
                      <w:rFonts w:ascii="Times New Roman" w:hAnsi="Times New Roman" w:eastAsia="Times New Roman" w:cs="Times New Roman"/>
                      <w:i/>
                      <w:iCs/>
                      <w:spacing w:val="-1"/>
                      <w:position w:val="4"/>
                      <w:sz w:val="28"/>
                      <w:szCs w:val="28"/>
                    </w:rPr>
                    <w:t>#use</w:t>
                  </w:r>
                  <w:r>
                    <w:rPr>
                      <w:rFonts w:ascii="Times New Roman" w:hAnsi="Times New Roman" w:eastAsia="Times New Roman" w:cs="Times New Roman"/>
                      <w:i/>
                      <w:iCs/>
                      <w:spacing w:val="39"/>
                      <w:w w:val="101"/>
                      <w:position w:val="4"/>
                      <w:sz w:val="28"/>
                      <w:szCs w:val="28"/>
                    </w:rPr>
                    <w:t xml:space="preserve"> </w:t>
                  </w:r>
                  <w:r>
                    <w:rPr>
                      <w:rFonts w:ascii="Times New Roman" w:hAnsi="Times New Roman" w:eastAsia="Times New Roman" w:cs="Times New Roman"/>
                      <w:i/>
                      <w:iCs/>
                      <w:spacing w:val="-1"/>
                      <w:position w:val="4"/>
                      <w:sz w:val="28"/>
                      <w:szCs w:val="28"/>
                    </w:rPr>
                    <w:t>last</w:t>
                  </w:r>
                  <w:r>
                    <w:rPr>
                      <w:rFonts w:ascii="Times New Roman" w:hAnsi="Times New Roman" w:eastAsia="Times New Roman" w:cs="Times New Roman"/>
                      <w:i/>
                      <w:iCs/>
                      <w:spacing w:val="27"/>
                      <w:position w:val="4"/>
                      <w:sz w:val="28"/>
                      <w:szCs w:val="28"/>
                    </w:rPr>
                    <w:t xml:space="preserve"> </w:t>
                  </w:r>
                  <w:r>
                    <w:rPr>
                      <w:rFonts w:ascii="Times New Roman" w:hAnsi="Times New Roman" w:eastAsia="Times New Roman" w:cs="Times New Roman"/>
                      <w:i/>
                      <w:iCs/>
                      <w:spacing w:val="-1"/>
                      <w:position w:val="4"/>
                      <w:sz w:val="28"/>
                      <w:szCs w:val="28"/>
                    </w:rPr>
                    <w:t>model</w:t>
                  </w:r>
                  <w:r>
                    <w:rPr>
                      <w:rFonts w:ascii="Times New Roman" w:hAnsi="Times New Roman" w:eastAsia="Times New Roman" w:cs="Times New Roman"/>
                      <w:i/>
                      <w:iCs/>
                      <w:spacing w:val="30"/>
                      <w:position w:val="4"/>
                      <w:sz w:val="28"/>
                      <w:szCs w:val="28"/>
                    </w:rPr>
                    <w:t xml:space="preserve"> </w:t>
                  </w:r>
                  <w:r>
                    <w:rPr>
                      <w:rFonts w:ascii="Times New Roman" w:hAnsi="Times New Roman" w:eastAsia="Times New Roman" w:cs="Times New Roman"/>
                      <w:i/>
                      <w:iCs/>
                      <w:spacing w:val="-1"/>
                      <w:position w:val="4"/>
                      <w:sz w:val="28"/>
                      <w:szCs w:val="28"/>
                    </w:rPr>
                    <w:t>building</w:t>
                  </w:r>
                  <w:r>
                    <w:rPr>
                      <w:rFonts w:ascii="Times New Roman" w:hAnsi="Times New Roman" w:eastAsia="Times New Roman" w:cs="Times New Roman"/>
                      <w:i/>
                      <w:iCs/>
                      <w:spacing w:val="29"/>
                      <w:position w:val="4"/>
                      <w:sz w:val="28"/>
                      <w:szCs w:val="28"/>
                    </w:rPr>
                    <w:t xml:space="preserve"> </w:t>
                  </w:r>
                  <w:r>
                    <w:rPr>
                      <w:rFonts w:ascii="Times New Roman" w:hAnsi="Times New Roman" w:eastAsia="Times New Roman" w:cs="Times New Roman"/>
                      <w:i/>
                      <w:iCs/>
                      <w:spacing w:val="-1"/>
                      <w:position w:val="4"/>
                      <w:sz w:val="28"/>
                      <w:szCs w:val="28"/>
                    </w:rPr>
                    <w:t>res</w:t>
                  </w:r>
                  <w:r>
                    <w:rPr>
                      <w:rFonts w:ascii="Times New Roman" w:hAnsi="Times New Roman" w:eastAsia="Times New Roman" w:cs="Times New Roman"/>
                      <w:i/>
                      <w:iCs/>
                      <w:spacing w:val="-2"/>
                      <w:position w:val="4"/>
                      <w:sz w:val="28"/>
                      <w:szCs w:val="28"/>
                    </w:rPr>
                    <w:t>ult</w:t>
                  </w:r>
                </w:p>
              </w:txbxContent>
            </v:textbox>
          </v:shape>
        </w:pict>
      </w:r>
      <w:r>
        <w:fldChar w:fldCharType="begin"/>
      </w:r>
      <w:r>
        <w:instrText xml:space="preserve">EQ \* jc3 \* hps19 \o\al(\s\up 9(</w:instrText>
      </w:r>
      <w:r>
        <w:rPr>
          <w:w w:val="92"/>
          <w:position w:val="-1"/>
          <w:sz w:val="19"/>
          <w:szCs w:val="19"/>
        </w:rPr>
        <w:instrText xml:space="preserve">c</w:instrText>
      </w:r>
      <w:r>
        <w:instrText xml:space="preserve">),</w:instrText>
      </w:r>
      <w:r>
        <w:rPr>
          <w:w w:val="88"/>
          <w:position w:val="-2"/>
          <w:sz w:val="28"/>
          <w:szCs w:val="28"/>
        </w:rPr>
        <w:instrText xml:space="preserve">p</w:instrText>
      </w:r>
      <w:r>
        <w:instrText xml:space="preserve">)</w:instrText>
      </w:r>
      <w:r>
        <w:fldChar w:fldCharType="end"/>
      </w:r>
      <w:r>
        <w:rPr>
          <w:spacing w:val="-23"/>
          <w:w w:val="77"/>
          <w:position w:val="17"/>
          <w:sz w:val="19"/>
          <w:szCs w:val="19"/>
        </w:rPr>
        <w:t>l</w:t>
      </w:r>
      <w:r>
        <w:fldChar w:fldCharType="begin"/>
      </w:r>
      <w:r>
        <w:instrText xml:space="preserve">EQ \* jc3 \* hps19 \o\al(\s\up 9(</w:instrText>
      </w:r>
      <w:r>
        <w:rPr>
          <w:w w:val="95"/>
          <w:position w:val="-1"/>
          <w:sz w:val="19"/>
          <w:szCs w:val="19"/>
        </w:rPr>
        <w:instrText xml:space="preserve">f1</w:instrText>
      </w:r>
      <w:r>
        <w:instrText xml:space="preserve">),</w:instrText>
      </w:r>
      <w:r>
        <w:rPr>
          <w:w w:val="104"/>
          <w:position w:val="-2"/>
          <w:sz w:val="28"/>
          <w:szCs w:val="28"/>
        </w:rPr>
        <w:instrText xml:space="preserve">r</w:instrText>
      </w:r>
      <w:r>
        <w:instrText xml:space="preserve">)</w:instrText>
      </w:r>
      <w:r>
        <w:fldChar w:fldCharType="end"/>
      </w:r>
      <w:r>
        <w:rPr>
          <w:spacing w:val="-23"/>
          <w:w w:val="77"/>
          <w:position w:val="-2"/>
          <w:sz w:val="28"/>
          <w:szCs w:val="28"/>
        </w:rPr>
        <w:t>i</w:t>
      </w:r>
      <w:r>
        <w:fldChar w:fldCharType="begin"/>
      </w:r>
      <w:r>
        <w:instrText xml:space="preserve">EQ \* jc3 \* hps19 \o\al(\s\up 9(</w:instrText>
      </w:r>
      <w:r>
        <w:rPr>
          <w:w w:val="95"/>
          <w:position w:val="-1"/>
          <w:sz w:val="19"/>
          <w:szCs w:val="19"/>
        </w:rPr>
        <w:instrText xml:space="preserve">=</w:instrText>
      </w:r>
      <w:r>
        <w:instrText xml:space="preserve">),</w:instrText>
      </w:r>
      <w:r>
        <w:rPr>
          <w:w w:val="99"/>
          <w:position w:val="-2"/>
          <w:sz w:val="28"/>
          <w:szCs w:val="28"/>
        </w:rPr>
        <w:instrText xml:space="preserve">n</w:instrText>
      </w:r>
      <w:r>
        <w:instrText xml:space="preserve">)</w:instrText>
      </w:r>
      <w:r>
        <w:fldChar w:fldCharType="end"/>
      </w:r>
      <w:r>
        <w:rPr>
          <w:spacing w:val="-23"/>
          <w:w w:val="77"/>
          <w:position w:val="17"/>
          <w:sz w:val="19"/>
          <w:szCs w:val="19"/>
        </w:rPr>
        <w:t>l</w:t>
      </w:r>
      <w:r>
        <w:fldChar w:fldCharType="begin"/>
      </w:r>
      <w:r>
        <w:instrText xml:space="preserve">EQ \* jc3 \* hps19 \o\al(\s\up 9(</w:instrText>
      </w:r>
      <w:r>
        <w:rPr>
          <w:w w:val="92"/>
          <w:position w:val="-1"/>
          <w:sz w:val="19"/>
          <w:szCs w:val="19"/>
        </w:rPr>
        <w:instrText xml:space="preserve">r</w:instrText>
      </w:r>
      <w:r>
        <w:instrText xml:space="preserve">),</w:instrText>
      </w:r>
      <w:r>
        <w:rPr>
          <w:w w:val="99"/>
          <w:position w:val="-2"/>
          <w:sz w:val="28"/>
          <w:szCs w:val="28"/>
        </w:rPr>
        <w:instrText xml:space="preserve">t</w:instrText>
      </w:r>
      <w:r>
        <w:instrText xml:space="preserve">)</w:instrText>
      </w:r>
      <w:r>
        <w:fldChar w:fldCharType="end"/>
      </w:r>
      <w:r>
        <w:rPr>
          <w:spacing w:val="-23"/>
          <w:w w:val="77"/>
          <w:position w:val="-1"/>
          <w:sz w:val="19"/>
          <w:szCs w:val="19"/>
        </w:rPr>
        <w:t>1</w:t>
      </w:r>
      <w:r>
        <w:rPr>
          <w:spacing w:val="-23"/>
          <w:w w:val="77"/>
          <w:position w:val="-1"/>
          <w:sz w:val="28"/>
          <w:szCs w:val="28"/>
        </w:rPr>
        <w:t>(</w:t>
      </w:r>
      <w:r>
        <w:rPr>
          <w:spacing w:val="-23"/>
          <w:w w:val="77"/>
          <w:position w:val="17"/>
          <w:sz w:val="19"/>
          <w:szCs w:val="19"/>
        </w:rPr>
        <w:t>.</w:t>
      </w:r>
      <w:r>
        <w:rPr>
          <w:position w:val="10"/>
          <w:sz w:val="19"/>
          <w:szCs w:val="19"/>
        </w:rPr>
        <w:drawing>
          <wp:inline distT="0" distB="0" distL="0" distR="0">
            <wp:extent cx="43180" cy="13462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57"/>
                    <a:stretch>
                      <a:fillRect/>
                    </a:stretch>
                  </pic:blipFill>
                  <pic:spPr>
                    <a:xfrm>
                      <a:off x="0" y="0"/>
                      <a:ext cx="43198" cy="134781"/>
                    </a:xfrm>
                    <a:prstGeom prst="rect">
                      <a:avLst/>
                    </a:prstGeom>
                  </pic:spPr>
                </pic:pic>
              </a:graphicData>
            </a:graphic>
          </wp:inline>
        </w:drawing>
      </w:r>
      <w:r>
        <w:rPr>
          <w:spacing w:val="-23"/>
          <w:w w:val="77"/>
          <w:position w:val="17"/>
          <w:sz w:val="19"/>
          <w:szCs w:val="19"/>
        </w:rPr>
        <w:t>i</w:t>
      </w:r>
      <w:r>
        <w:rPr>
          <w:spacing w:val="-23"/>
          <w:w w:val="77"/>
          <w:position w:val="3"/>
          <w:sz w:val="28"/>
          <w:szCs w:val="28"/>
        </w:rPr>
        <w:t>I</w:t>
      </w:r>
      <w:r>
        <w:rPr>
          <w:spacing w:val="-23"/>
          <w:w w:val="77"/>
          <w:position w:val="3"/>
          <w:sz w:val="19"/>
          <w:szCs w:val="19"/>
        </w:rPr>
        <w:t>t</w:t>
      </w:r>
      <w:r>
        <w:rPr>
          <w:position w:val="-2"/>
          <w:sz w:val="19"/>
          <w:szCs w:val="19"/>
        </w:rPr>
        <w:drawing>
          <wp:inline distT="0" distB="0" distL="0" distR="0">
            <wp:extent cx="34290" cy="25400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58"/>
                    <a:stretch>
                      <a:fillRect/>
                    </a:stretch>
                  </pic:blipFill>
                  <pic:spPr>
                    <a:xfrm>
                      <a:off x="0" y="0"/>
                      <a:ext cx="34792" cy="254186"/>
                    </a:xfrm>
                    <a:prstGeom prst="rect">
                      <a:avLst/>
                    </a:prstGeom>
                  </pic:spPr>
                </pic:pic>
              </a:graphicData>
            </a:graphic>
          </wp:inline>
        </w:drawing>
      </w:r>
      <w:r>
        <w:fldChar w:fldCharType="begin"/>
      </w:r>
      <w:r>
        <w:instrText xml:space="preserve">EQ \* jc3 \* hps19 \o\al(\s\up 9(</w:instrText>
      </w:r>
      <w:r>
        <w:rPr>
          <w:w w:val="99"/>
          <w:position w:val="-1"/>
          <w:sz w:val="19"/>
          <w:szCs w:val="19"/>
        </w:rPr>
        <w:instrText xml:space="preserve">X</w:instrText>
      </w:r>
      <w:r>
        <w:instrText xml:space="preserve">),</w:instrText>
      </w:r>
      <w:r>
        <w:rPr>
          <w:w w:val="99"/>
          <w:position w:val="-2"/>
          <w:sz w:val="28"/>
          <w:szCs w:val="28"/>
        </w:rPr>
        <w:instrText xml:space="preserve">e</w:instrText>
      </w:r>
      <w:r>
        <w:instrText xml:space="preserve">)</w:instrText>
      </w:r>
      <w:r>
        <w:fldChar w:fldCharType="end"/>
      </w:r>
      <w:r>
        <w:rPr>
          <w:spacing w:val="-23"/>
          <w:w w:val="77"/>
          <w:position w:val="17"/>
          <w:sz w:val="19"/>
          <w:szCs w:val="19"/>
        </w:rPr>
        <w:t>,</w:t>
      </w:r>
      <w:r>
        <w:fldChar w:fldCharType="begin"/>
      </w:r>
      <w:r>
        <w:instrText xml:space="preserve">EQ \* jc3 \* hps19 \o\al(\s\up 9(</w:instrText>
      </w:r>
      <w:r>
        <w:rPr>
          <w:position w:val="-1"/>
          <w:sz w:val="19"/>
          <w:szCs w:val="19"/>
        </w:rPr>
        <w:instrText xml:space="preserve">y</w:instrText>
      </w:r>
      <w:r>
        <w:instrText xml:space="preserve">),</w:instrText>
      </w:r>
      <w:r>
        <w:rPr>
          <w:w w:val="79"/>
          <w:position w:val="-2"/>
          <w:sz w:val="28"/>
          <w:szCs w:val="28"/>
        </w:rPr>
        <w:instrText xml:space="preserve">r</w:instrText>
      </w:r>
      <w:r>
        <w:instrText xml:space="preserve">)</w:instrText>
      </w:r>
      <w:r>
        <w:fldChar w:fldCharType="end"/>
      </w:r>
      <w:r>
        <w:rPr>
          <w:spacing w:val="-19"/>
          <w:w w:val="96"/>
          <w:position w:val="-2"/>
          <w:sz w:val="28"/>
          <w:szCs w:val="28"/>
        </w:rPr>
        <w:t>a</w:t>
      </w:r>
      <w:r>
        <w:rPr>
          <w:spacing w:val="-2"/>
          <w:position w:val="17"/>
          <w:sz w:val="19"/>
          <w:szCs w:val="19"/>
        </w:rPr>
        <w:t>)</w:t>
      </w:r>
      <w:r>
        <w:rPr>
          <w:spacing w:val="-2"/>
          <w:position w:val="-2"/>
          <w:sz w:val="28"/>
          <w:szCs w:val="28"/>
        </w:rPr>
        <w:t>tion:"+str(clf1.n_it</w:t>
      </w:r>
      <w:r>
        <w:rPr>
          <w:spacing w:val="-3"/>
          <w:position w:val="-2"/>
          <w:sz w:val="28"/>
          <w:szCs w:val="28"/>
        </w:rPr>
        <w:t>er_))</w:t>
      </w:r>
    </w:p>
    <w:p w14:paraId="55B682C3">
      <w:pPr>
        <w:pStyle w:val="2"/>
        <w:spacing w:line="267" w:lineRule="auto"/>
      </w:pPr>
      <w:r>
        <w:pict>
          <v:shape id="_x0000_s1214" o:spid="_x0000_s1214" o:spt="202" type="#_x0000_t202" style="position:absolute;left:0pt;margin-left:-0.95pt;margin-top:1.8pt;height:32.2pt;width:203.45pt;z-index:251773952;mso-width-relative:page;mso-height-relative:page;" filled="f" stroked="f" coordsize="21600,21600">
            <v:path/>
            <v:fill on="f" focussize="0,0"/>
            <v:stroke on="f"/>
            <v:imagedata o:title=""/>
            <o:lock v:ext="edit" aspectratio="f"/>
            <v:textbox inset="0mm,0mm,0mm,0mm">
              <w:txbxContent>
                <w:p w14:paraId="32F35F80">
                  <w:pPr>
                    <w:pStyle w:val="2"/>
                    <w:spacing w:before="20" w:line="232" w:lineRule="auto"/>
                    <w:ind w:left="20"/>
                    <w:rPr>
                      <w:sz w:val="28"/>
                      <w:szCs w:val="28"/>
                    </w:rPr>
                  </w:pPr>
                  <w:r>
                    <w:fldChar w:fldCharType="begin"/>
                  </w:r>
                  <w:r>
                    <w:instrText xml:space="preserve">EQ \* jc3 \* hps28 \o\al(\s\up 8(</w:instrText>
                  </w:r>
                  <w:r>
                    <w:rPr>
                      <w:rFonts w:ascii="Times New Roman" w:hAnsi="Times New Roman" w:eastAsia="Times New Roman" w:cs="Times New Roman"/>
                      <w:w w:val="92"/>
                      <w:sz w:val="28"/>
                      <w:szCs w:val="28"/>
                    </w:rPr>
                    <w:instrText xml:space="preserve">c</w:instrText>
                  </w:r>
                  <w:r>
                    <w:instrText xml:space="preserve">),</w:instrText>
                  </w:r>
                  <w:r>
                    <w:rPr>
                      <w:w w:val="88"/>
                      <w:position w:val="-4"/>
                      <w:sz w:val="28"/>
                      <w:szCs w:val="28"/>
                    </w:rPr>
                    <w:instrText xml:space="preserve">p</w:instrText>
                  </w:r>
                  <w:r>
                    <w:instrText xml:space="preserve">)</w:instrText>
                  </w:r>
                  <w:r>
                    <w:fldChar w:fldCharType="end"/>
                  </w:r>
                  <w:r>
                    <w:fldChar w:fldCharType="begin"/>
                  </w:r>
                  <w:r>
                    <w:instrText xml:space="preserve">EQ \* jc3 \* hps28 \o\al(\s\up 8(</w:instrText>
                  </w:r>
                  <w:r>
                    <w:rPr>
                      <w:rFonts w:ascii="Times New Roman" w:hAnsi="Times New Roman" w:eastAsia="Times New Roman" w:cs="Times New Roman"/>
                      <w:w w:val="103"/>
                      <w:sz w:val="28"/>
                      <w:szCs w:val="28"/>
                    </w:rPr>
                    <w:instrText xml:space="preserve">lf</w:instrText>
                  </w:r>
                  <w:r>
                    <w:instrText xml:space="preserve">),</w:instrText>
                  </w:r>
                  <w:r>
                    <w:rPr>
                      <w:w w:val="104"/>
                      <w:position w:val="-4"/>
                      <w:sz w:val="28"/>
                      <w:szCs w:val="28"/>
                    </w:rPr>
                    <w:instrText xml:space="preserve">r</w:instrText>
                  </w:r>
                  <w:r>
                    <w:instrText xml:space="preserve">)</w:instrText>
                  </w:r>
                  <w:r>
                    <w:fldChar w:fldCharType="end"/>
                  </w:r>
                  <w:r>
                    <w:rPr>
                      <w:spacing w:val="-20"/>
                      <w:position w:val="-4"/>
                      <w:sz w:val="28"/>
                      <w:szCs w:val="28"/>
                    </w:rPr>
                    <w:t>i</w:t>
                  </w:r>
                  <w:r>
                    <w:fldChar w:fldCharType="begin"/>
                  </w:r>
                  <w:r>
                    <w:instrText xml:space="preserve">EQ \* jc3 \* hps28 \o\al(\s\up 8(</w:instrText>
                  </w:r>
                  <w:r>
                    <w:rPr>
                      <w:rFonts w:ascii="Times New Roman" w:hAnsi="Times New Roman" w:eastAsia="Times New Roman" w:cs="Times New Roman"/>
                      <w:w w:val="79"/>
                      <w:sz w:val="28"/>
                      <w:szCs w:val="28"/>
                    </w:rPr>
                    <w:instrText xml:space="preserve">1</w:instrText>
                  </w:r>
                  <w:r>
                    <w:instrText xml:space="preserve">),</w:instrText>
                  </w:r>
                  <w:r>
                    <w:rPr>
                      <w:w w:val="86"/>
                      <w:position w:val="-4"/>
                      <w:sz w:val="28"/>
                      <w:szCs w:val="28"/>
                    </w:rPr>
                    <w:instrText xml:space="preserve">n</w:instrText>
                  </w:r>
                  <w:r>
                    <w:instrText xml:space="preserve">)</w:instrText>
                  </w:r>
                  <w:r>
                    <w:fldChar w:fldCharType="end"/>
                  </w:r>
                  <w:r>
                    <w:rPr>
                      <w:sz w:val="28"/>
                      <w:szCs w:val="28"/>
                    </w:rPr>
                    <w:drawing>
                      <wp:inline distT="0" distB="0" distL="0" distR="0">
                        <wp:extent cx="90805" cy="32639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59"/>
                                <a:stretch>
                                  <a:fillRect/>
                                </a:stretch>
                              </pic:blipFill>
                              <pic:spPr>
                                <a:xfrm>
                                  <a:off x="0" y="0"/>
                                  <a:ext cx="90901" cy="326577"/>
                                </a:xfrm>
                                <a:prstGeom prst="rect">
                                  <a:avLst/>
                                </a:prstGeom>
                              </pic:spPr>
                            </pic:pic>
                          </a:graphicData>
                        </a:graphic>
                      </wp:inline>
                    </w:drawing>
                  </w:r>
                  <w:r>
                    <w:rPr>
                      <w:spacing w:val="-20"/>
                      <w:position w:val="-4"/>
                      <w:sz w:val="28"/>
                      <w:szCs w:val="28"/>
                    </w:rPr>
                    <w:t>(</w:t>
                  </w:r>
                  <w:r>
                    <w:rPr>
                      <w:rFonts w:ascii="Times New Roman" w:hAnsi="Times New Roman" w:eastAsia="Times New Roman" w:cs="Times New Roman"/>
                      <w:spacing w:val="-20"/>
                      <w:position w:val="17"/>
                      <w:sz w:val="28"/>
                      <w:szCs w:val="28"/>
                    </w:rPr>
                    <w:t>l</w:t>
                  </w:r>
                  <w:r>
                    <w:fldChar w:fldCharType="begin"/>
                  </w:r>
                  <w:r>
                    <w:instrText xml:space="preserve">EQ \* jc3 \* hps28 \o\al(\s\up 8(</w:instrText>
                  </w:r>
                  <w:r>
                    <w:rPr>
                      <w:rFonts w:ascii="Times New Roman" w:hAnsi="Times New Roman" w:eastAsia="Times New Roman" w:cs="Times New Roman"/>
                      <w:w w:val="101"/>
                      <w:sz w:val="28"/>
                      <w:szCs w:val="28"/>
                    </w:rPr>
                    <w:instrText xml:space="preserve">r</w:instrText>
                  </w:r>
                  <w:r>
                    <w:instrText xml:space="preserve">),</w:instrText>
                  </w:r>
                  <w:r>
                    <w:rPr>
                      <w:w w:val="58"/>
                      <w:position w:val="-4"/>
                      <w:sz w:val="28"/>
                      <w:szCs w:val="28"/>
                    </w:rPr>
                    <w:instrText xml:space="preserve">"</w:instrText>
                  </w:r>
                  <w:r>
                    <w:instrText xml:space="preserve">)</w:instrText>
                  </w:r>
                  <w:r>
                    <w:fldChar w:fldCharType="end"/>
                  </w:r>
                  <w:r>
                    <w:rPr>
                      <w:spacing w:val="-20"/>
                      <w:position w:val="-4"/>
                      <w:sz w:val="28"/>
                      <w:szCs w:val="28"/>
                    </w:rPr>
                    <w:t>I</w:t>
                  </w:r>
                  <w:r>
                    <w:fldChar w:fldCharType="begin"/>
                  </w:r>
                  <w:r>
                    <w:instrText xml:space="preserve">EQ \* jc3 \* hps28 \o\al(\s\up 8(</w:instrText>
                  </w:r>
                  <w:r>
                    <w:rPr>
                      <w:rFonts w:ascii="Times New Roman" w:hAnsi="Times New Roman" w:eastAsia="Times New Roman" w:cs="Times New Roman"/>
                      <w:w w:val="69"/>
                      <w:sz w:val="28"/>
                      <w:szCs w:val="28"/>
                    </w:rPr>
                    <w:instrText xml:space="preserve">1</w:instrText>
                  </w:r>
                  <w:r>
                    <w:instrText xml:space="preserve">),</w:instrText>
                  </w:r>
                  <w:r>
                    <w:rPr>
                      <w:w w:val="99"/>
                      <w:position w:val="-4"/>
                      <w:sz w:val="28"/>
                      <w:szCs w:val="28"/>
                    </w:rPr>
                    <w:instrText xml:space="preserve">t</w:instrText>
                  </w:r>
                  <w:r>
                    <w:instrText xml:space="preserve">)</w:instrText>
                  </w:r>
                  <w:r>
                    <w:fldChar w:fldCharType="end"/>
                  </w:r>
                  <w:r>
                    <w:rPr>
                      <w:spacing w:val="-20"/>
                      <w:position w:val="-4"/>
                      <w:sz w:val="28"/>
                      <w:szCs w:val="28"/>
                    </w:rPr>
                    <w:t>e</w:t>
                  </w:r>
                  <w:r>
                    <w:rPr>
                      <w:rFonts w:ascii="Times New Roman" w:hAnsi="Times New Roman" w:eastAsia="Times New Roman" w:cs="Times New Roman"/>
                      <w:spacing w:val="-20"/>
                      <w:position w:val="17"/>
                      <w:sz w:val="28"/>
                      <w:szCs w:val="28"/>
                    </w:rPr>
                    <w:t>.f</w:t>
                  </w:r>
                  <w:r>
                    <w:fldChar w:fldCharType="begin"/>
                  </w:r>
                  <w:r>
                    <w:instrText xml:space="preserve">EQ \* jc3 \* hps28 \o\al(\s\up 8(</w:instrText>
                  </w:r>
                  <w:r>
                    <w:rPr>
                      <w:rFonts w:ascii="Times New Roman" w:hAnsi="Times New Roman" w:eastAsia="Times New Roman" w:cs="Times New Roman"/>
                      <w:w w:val="62"/>
                      <w:sz w:val="28"/>
                      <w:szCs w:val="28"/>
                    </w:rPr>
                    <w:instrText xml:space="preserve">i</w:instrText>
                  </w:r>
                  <w:r>
                    <w:instrText xml:space="preserve">),</w:instrText>
                  </w:r>
                  <w:r>
                    <w:rPr>
                      <w:w w:val="43"/>
                      <w:position w:val="-4"/>
                      <w:sz w:val="28"/>
                      <w:szCs w:val="28"/>
                    </w:rPr>
                    <w:instrText xml:space="preserve">r</w:instrText>
                  </w:r>
                  <w:r>
                    <w:instrText xml:space="preserve">)</w:instrText>
                  </w:r>
                  <w:r>
                    <w:fldChar w:fldCharType="end"/>
                  </w:r>
                  <w:r>
                    <w:rPr>
                      <w:sz w:val="28"/>
                      <w:szCs w:val="28"/>
                    </w:rPr>
                    <w:drawing>
                      <wp:inline distT="0" distB="0" distL="0" distR="0">
                        <wp:extent cx="102870" cy="26733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60"/>
                                <a:stretch>
                                  <a:fillRect/>
                                </a:stretch>
                              </pic:blipFill>
                              <pic:spPr>
                                <a:xfrm>
                                  <a:off x="0" y="0"/>
                                  <a:ext cx="103077" cy="267903"/>
                                </a:xfrm>
                                <a:prstGeom prst="rect">
                                  <a:avLst/>
                                </a:prstGeom>
                              </pic:spPr>
                            </pic:pic>
                          </a:graphicData>
                        </a:graphic>
                      </wp:inline>
                    </w:drawing>
                  </w:r>
                  <w:r>
                    <w:fldChar w:fldCharType="begin"/>
                  </w:r>
                  <w:r>
                    <w:instrText xml:space="preserve">EQ \* jc3 \* hps28 \o\al(\s\up 8(</w:instrText>
                  </w:r>
                  <w:r>
                    <w:rPr>
                      <w:rFonts w:ascii="Times New Roman" w:hAnsi="Times New Roman" w:eastAsia="Times New Roman" w:cs="Times New Roman"/>
                      <w:w w:val="99"/>
                      <w:sz w:val="28"/>
                      <w:szCs w:val="28"/>
                    </w:rPr>
                    <w:instrText xml:space="preserve">X</w:instrText>
                  </w:r>
                  <w:r>
                    <w:instrText xml:space="preserve">),</w:instrText>
                  </w:r>
                  <w:r>
                    <w:rPr>
                      <w:w w:val="64"/>
                      <w:position w:val="-4"/>
                      <w:sz w:val="28"/>
                      <w:szCs w:val="28"/>
                    </w:rPr>
                    <w:instrText xml:space="preserve">t</w:instrText>
                  </w:r>
                  <w:r>
                    <w:instrText xml:space="preserve">)</w:instrText>
                  </w:r>
                  <w:r>
                    <w:fldChar w:fldCharType="end"/>
                  </w:r>
                  <w:r>
                    <w:rPr>
                      <w:spacing w:val="-20"/>
                      <w:position w:val="-4"/>
                      <w:sz w:val="28"/>
                      <w:szCs w:val="28"/>
                    </w:rPr>
                    <w:t>io</w:t>
                  </w:r>
                  <w:r>
                    <w:rPr>
                      <w:rFonts w:ascii="Times New Roman" w:hAnsi="Times New Roman" w:eastAsia="Times New Roman" w:cs="Times New Roman"/>
                      <w:spacing w:val="-20"/>
                      <w:position w:val="17"/>
                      <w:sz w:val="28"/>
                      <w:szCs w:val="28"/>
                    </w:rPr>
                    <w:t>,</w:t>
                  </w:r>
                  <w:r>
                    <w:fldChar w:fldCharType="begin"/>
                  </w:r>
                  <w:r>
                    <w:instrText xml:space="preserve">EQ \* jc3 \* hps28 \o\al(\s\up 8(</w:instrText>
                  </w:r>
                  <w:r>
                    <w:rPr>
                      <w:rFonts w:ascii="Times New Roman" w:hAnsi="Times New Roman" w:eastAsia="Times New Roman" w:cs="Times New Roman"/>
                      <w:sz w:val="28"/>
                      <w:szCs w:val="28"/>
                    </w:rPr>
                    <w:instrText xml:space="preserve">y</w:instrText>
                  </w:r>
                  <w:r>
                    <w:instrText xml:space="preserve">),</w:instrText>
                  </w:r>
                  <w:r>
                    <w:rPr>
                      <w:w w:val="97"/>
                      <w:position w:val="-4"/>
                      <w:sz w:val="28"/>
                      <w:szCs w:val="28"/>
                    </w:rPr>
                    <w:instrText xml:space="preserve">n</w:instrText>
                  </w:r>
                  <w:r>
                    <w:instrText xml:space="preserve">)</w:instrText>
                  </w:r>
                  <w:r>
                    <w:fldChar w:fldCharType="end"/>
                  </w:r>
                  <w:r>
                    <w:rPr>
                      <w:rFonts w:ascii="Times New Roman" w:hAnsi="Times New Roman" w:eastAsia="Times New Roman" w:cs="Times New Roman"/>
                      <w:spacing w:val="-20"/>
                      <w:position w:val="17"/>
                      <w:sz w:val="28"/>
                      <w:szCs w:val="28"/>
                    </w:rPr>
                    <w:t>)</w:t>
                  </w:r>
                  <w:r>
                    <w:rPr>
                      <w:spacing w:val="-20"/>
                      <w:position w:val="-4"/>
                      <w:sz w:val="28"/>
                      <w:szCs w:val="28"/>
                    </w:rPr>
                    <w:t>:"+str(clf1.n_iter_))</w:t>
                  </w:r>
                </w:p>
              </w:txbxContent>
            </v:textbox>
          </v:shape>
        </w:pict>
      </w:r>
    </w:p>
    <w:p w14:paraId="420B6D09">
      <w:pPr>
        <w:pStyle w:val="2"/>
        <w:spacing w:line="267" w:lineRule="auto"/>
      </w:pPr>
    </w:p>
    <w:p w14:paraId="02884B12">
      <w:pPr>
        <w:pStyle w:val="2"/>
        <w:spacing w:line="267" w:lineRule="auto"/>
      </w:pPr>
    </w:p>
    <w:p w14:paraId="3A95A0D9">
      <w:pPr>
        <w:pStyle w:val="2"/>
        <w:spacing w:before="72" w:line="327" w:lineRule="exact"/>
        <w:rPr>
          <w:sz w:val="25"/>
          <w:szCs w:val="25"/>
        </w:rPr>
      </w:pPr>
      <w:r>
        <w:rPr>
          <w:spacing w:val="-2"/>
          <w:position w:val="3"/>
          <w:sz w:val="25"/>
          <w:szCs w:val="25"/>
        </w:rPr>
        <w:t>Iteration:[39]</w:t>
      </w:r>
    </w:p>
    <w:p w14:paraId="3BD03ED6">
      <w:pPr>
        <w:spacing w:before="1" w:line="180"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Iteration:[2]</w:t>
      </w:r>
    </w:p>
    <w:p w14:paraId="6D0F7C0C">
      <w:pPr>
        <w:pStyle w:val="2"/>
        <w:spacing w:line="431" w:lineRule="auto"/>
      </w:pPr>
    </w:p>
    <w:p w14:paraId="0F129054">
      <w:pPr>
        <w:spacing w:before="81" w:line="305" w:lineRule="auto"/>
        <w:ind w:firstLine="589"/>
        <w:rPr>
          <w:rFonts w:ascii="宋体" w:hAnsi="宋体" w:eastAsia="宋体" w:cs="宋体"/>
          <w:sz w:val="25"/>
          <w:szCs w:val="25"/>
        </w:rPr>
      </w:pPr>
      <w:r>
        <w:rPr>
          <w:rFonts w:ascii="宋体" w:hAnsi="宋体" w:eastAsia="宋体" w:cs="宋体"/>
          <w:spacing w:val="43"/>
          <w:sz w:val="25"/>
          <w:szCs w:val="25"/>
        </w:rPr>
        <w:t>打开热启动后，第二次模型训练使用了第</w:t>
      </w:r>
      <w:r>
        <w:rPr>
          <w:rFonts w:ascii="宋体" w:hAnsi="宋体" w:eastAsia="宋体" w:cs="宋体"/>
          <w:spacing w:val="-51"/>
          <w:sz w:val="25"/>
          <w:szCs w:val="25"/>
        </w:rPr>
        <w:t xml:space="preserve"> </w:t>
      </w:r>
      <w:r>
        <w:rPr>
          <w:rFonts w:ascii="宋体" w:hAnsi="宋体" w:eastAsia="宋体" w:cs="宋体"/>
          <w:spacing w:val="43"/>
          <w:sz w:val="25"/>
          <w:szCs w:val="25"/>
        </w:rPr>
        <w:t>一</w:t>
      </w:r>
      <w:r>
        <w:rPr>
          <w:rFonts w:ascii="宋体" w:hAnsi="宋体" w:eastAsia="宋体" w:cs="宋体"/>
          <w:spacing w:val="-58"/>
          <w:sz w:val="25"/>
          <w:szCs w:val="25"/>
        </w:rPr>
        <w:t xml:space="preserve"> </w:t>
      </w:r>
      <w:r>
        <w:rPr>
          <w:rFonts w:ascii="宋体" w:hAnsi="宋体" w:eastAsia="宋体" w:cs="宋体"/>
          <w:spacing w:val="43"/>
          <w:sz w:val="25"/>
          <w:szCs w:val="25"/>
        </w:rPr>
        <w:t>次的结果，迭代了两次</w:t>
      </w:r>
      <w:r>
        <w:rPr>
          <w:rFonts w:ascii="宋体" w:hAnsi="宋体" w:eastAsia="宋体" w:cs="宋体"/>
          <w:sz w:val="25"/>
          <w:szCs w:val="25"/>
        </w:rPr>
        <w:t xml:space="preserve"> </w:t>
      </w:r>
      <w:r>
        <w:rPr>
          <w:rFonts w:ascii="宋体" w:hAnsi="宋体" w:eastAsia="宋体" w:cs="宋体"/>
          <w:spacing w:val="28"/>
          <w:sz w:val="25"/>
          <w:szCs w:val="25"/>
        </w:rPr>
        <w:t>后收敛。</w:t>
      </w:r>
    </w:p>
    <w:p w14:paraId="5AB797EB">
      <w:pPr>
        <w:spacing w:line="305" w:lineRule="auto"/>
        <w:rPr>
          <w:rFonts w:ascii="宋体" w:hAnsi="宋体" w:eastAsia="宋体" w:cs="宋体"/>
          <w:sz w:val="25"/>
          <w:szCs w:val="25"/>
        </w:rPr>
        <w:sectPr>
          <w:pgSz w:w="12240" w:h="15840"/>
          <w:pgMar w:top="400" w:right="1510" w:bottom="0" w:left="1500" w:header="0" w:footer="0" w:gutter="0"/>
          <w:cols w:space="720" w:num="1"/>
        </w:sectPr>
      </w:pPr>
    </w:p>
    <w:p w14:paraId="6A2B6789">
      <w:pPr>
        <w:pStyle w:val="2"/>
        <w:spacing w:line="267" w:lineRule="auto"/>
      </w:pPr>
    </w:p>
    <w:p w14:paraId="74EE4977">
      <w:pPr>
        <w:pStyle w:val="2"/>
        <w:spacing w:line="267" w:lineRule="auto"/>
      </w:pPr>
    </w:p>
    <w:p w14:paraId="59AA1CCE">
      <w:pPr>
        <w:pStyle w:val="2"/>
        <w:spacing w:line="267" w:lineRule="auto"/>
      </w:pPr>
    </w:p>
    <w:p w14:paraId="53FC6117">
      <w:pPr>
        <w:pStyle w:val="2"/>
        <w:spacing w:line="267" w:lineRule="auto"/>
      </w:pPr>
    </w:p>
    <w:p w14:paraId="0197625D">
      <w:pPr>
        <w:pStyle w:val="2"/>
        <w:spacing w:line="267" w:lineRule="auto"/>
      </w:pPr>
    </w:p>
    <w:p w14:paraId="6376C8D3">
      <w:pPr>
        <w:spacing w:before="124" w:line="221" w:lineRule="auto"/>
        <w:rPr>
          <w:rFonts w:ascii="宋体" w:hAnsi="宋体" w:eastAsia="宋体" w:cs="宋体"/>
          <w:sz w:val="38"/>
          <w:szCs w:val="38"/>
        </w:rPr>
      </w:pPr>
      <w:r>
        <w:rPr>
          <w:rFonts w:ascii="Times New Roman" w:hAnsi="Times New Roman" w:eastAsia="Times New Roman" w:cs="Times New Roman"/>
          <w:color w:val="2070B0"/>
          <w:spacing w:val="2"/>
          <w:position w:val="-1"/>
          <w:sz w:val="38"/>
          <w:szCs w:val="38"/>
        </w:rPr>
        <w:t>3.6.2</w:t>
      </w:r>
      <w:r>
        <w:rPr>
          <w:rFonts w:ascii="Times New Roman" w:hAnsi="Times New Roman" w:eastAsia="Times New Roman" w:cs="Times New Roman"/>
          <w:color w:val="2070B0"/>
          <w:spacing w:val="13"/>
          <w:position w:val="-1"/>
          <w:sz w:val="38"/>
          <w:szCs w:val="38"/>
        </w:rPr>
        <w:t xml:space="preserve">    </w:t>
      </w:r>
      <w:r>
        <w:rPr>
          <w:rFonts w:ascii="宋体" w:hAnsi="宋体" w:eastAsia="宋体" w:cs="宋体"/>
          <w:color w:val="2070B0"/>
          <w:spacing w:val="2"/>
          <w:sz w:val="38"/>
          <w:szCs w:val="38"/>
        </w:rPr>
        <w:t>增量学习</w:t>
      </w:r>
    </w:p>
    <w:p w14:paraId="218C5A29">
      <w:pPr>
        <w:pStyle w:val="2"/>
        <w:spacing w:line="306" w:lineRule="auto"/>
      </w:pPr>
    </w:p>
    <w:p w14:paraId="56BF6CD2">
      <w:pPr>
        <w:spacing w:before="94" w:line="211" w:lineRule="auto"/>
        <w:ind w:right="34" w:firstLine="619"/>
        <w:rPr>
          <w:rFonts w:ascii="Times New Roman" w:hAnsi="Times New Roman" w:eastAsia="Times New Roman" w:cs="Times New Roman"/>
          <w:sz w:val="29"/>
          <w:szCs w:val="29"/>
        </w:rPr>
      </w:pPr>
      <w:r>
        <w:rPr>
          <w:rFonts w:ascii="宋体" w:hAnsi="宋体" w:eastAsia="宋体" w:cs="宋体"/>
          <w:spacing w:val="8"/>
          <w:sz w:val="29"/>
          <w:szCs w:val="29"/>
        </w:rPr>
        <w:t>增量学习是一类可以持续不断地读取训练数据，进而不断更新模型</w:t>
      </w:r>
      <w:r>
        <w:rPr>
          <w:rFonts w:ascii="宋体" w:hAnsi="宋体" w:eastAsia="宋体" w:cs="宋体"/>
          <w:spacing w:val="16"/>
          <w:sz w:val="29"/>
          <w:szCs w:val="29"/>
        </w:rPr>
        <w:t xml:space="preserve"> </w:t>
      </w:r>
      <w:r>
        <w:rPr>
          <w:rFonts w:ascii="宋体" w:hAnsi="宋体" w:eastAsia="宋体" w:cs="宋体"/>
          <w:spacing w:val="9"/>
          <w:sz w:val="29"/>
          <w:szCs w:val="29"/>
        </w:rPr>
        <w:t>的机器学习算法。增量学习具有节省空间、训练时间短等特点。这得益</w:t>
      </w:r>
      <w:r>
        <w:rPr>
          <w:rFonts w:ascii="宋体" w:hAnsi="宋体" w:eastAsia="宋体" w:cs="宋体"/>
          <w:spacing w:val="3"/>
          <w:sz w:val="29"/>
          <w:szCs w:val="29"/>
        </w:rPr>
        <w:t xml:space="preserve"> </w:t>
      </w:r>
      <w:r>
        <w:rPr>
          <w:rFonts w:ascii="宋体" w:hAnsi="宋体" w:eastAsia="宋体" w:cs="宋体"/>
          <w:spacing w:val="9"/>
          <w:sz w:val="29"/>
          <w:szCs w:val="29"/>
        </w:rPr>
        <w:t>于增量学习无须保存历史数据、可以利用历史训练的结果，常被应用于</w:t>
      </w:r>
      <w:r>
        <w:rPr>
          <w:rFonts w:ascii="宋体" w:hAnsi="宋体" w:eastAsia="宋体" w:cs="宋体"/>
          <w:spacing w:val="7"/>
          <w:sz w:val="29"/>
          <w:szCs w:val="29"/>
        </w:rPr>
        <w:t xml:space="preserve"> </w:t>
      </w:r>
      <w:r>
        <w:rPr>
          <w:rFonts w:ascii="宋体" w:hAnsi="宋体" w:eastAsia="宋体" w:cs="宋体"/>
          <w:spacing w:val="9"/>
          <w:sz w:val="29"/>
          <w:szCs w:val="29"/>
        </w:rPr>
        <w:t>大规模数据，或者流式数据，这些数据可以各个批次源源不断地送给建</w:t>
      </w:r>
      <w:r>
        <w:rPr>
          <w:rFonts w:ascii="宋体" w:hAnsi="宋体" w:eastAsia="宋体" w:cs="宋体"/>
          <w:spacing w:val="2"/>
          <w:sz w:val="29"/>
          <w:szCs w:val="29"/>
        </w:rPr>
        <w:t xml:space="preserve"> </w:t>
      </w:r>
      <w:r>
        <w:rPr>
          <w:rFonts w:ascii="宋体" w:hAnsi="宋体" w:eastAsia="宋体" w:cs="宋体"/>
          <w:spacing w:val="9"/>
          <w:sz w:val="29"/>
          <w:szCs w:val="29"/>
        </w:rPr>
        <w:t>模算法，模型被不断刷新。所以，有时增量学习被称为在线</w:t>
      </w:r>
      <w:r>
        <w:rPr>
          <w:rFonts w:ascii="宋体" w:hAnsi="宋体" w:eastAsia="宋体" w:cs="宋体"/>
          <w:spacing w:val="-40"/>
          <w:sz w:val="29"/>
          <w:szCs w:val="29"/>
        </w:rPr>
        <w:t xml:space="preserve"> </w:t>
      </w:r>
      <w:r>
        <w:rPr>
          <w:rFonts w:ascii="Times New Roman" w:hAnsi="Times New Roman" w:eastAsia="Times New Roman" w:cs="Times New Roman"/>
          <w:spacing w:val="9"/>
          <w:sz w:val="29"/>
          <w:szCs w:val="29"/>
        </w:rPr>
        <w:t>(</w:t>
      </w:r>
      <w:r>
        <w:rPr>
          <w:rFonts w:ascii="Times New Roman" w:hAnsi="Times New Roman" w:eastAsia="Times New Roman" w:cs="Times New Roman"/>
          <w:sz w:val="29"/>
          <w:szCs w:val="29"/>
        </w:rPr>
        <w:t>On</w:t>
      </w:r>
      <w:r>
        <w:rPr>
          <w:rFonts w:ascii="Times New Roman" w:hAnsi="Times New Roman" w:eastAsia="Times New Roman" w:cs="Times New Roman"/>
          <w:spacing w:val="9"/>
          <w:sz w:val="29"/>
          <w:szCs w:val="29"/>
        </w:rPr>
        <w:t>-</w:t>
      </w:r>
      <w:r>
        <w:rPr>
          <w:rFonts w:ascii="Times New Roman" w:hAnsi="Times New Roman" w:eastAsia="Times New Roman" w:cs="Times New Roman"/>
          <w:sz w:val="29"/>
          <w:szCs w:val="29"/>
        </w:rPr>
        <w:t>line</w:t>
      </w:r>
      <w:r>
        <w:rPr>
          <w:rFonts w:ascii="Times New Roman" w:hAnsi="Times New Roman" w:eastAsia="Times New Roman" w:cs="Times New Roman"/>
          <w:spacing w:val="9"/>
          <w:sz w:val="29"/>
          <w:szCs w:val="29"/>
        </w:rPr>
        <w:t>)</w:t>
      </w:r>
    </w:p>
    <w:p w14:paraId="5F714274">
      <w:pPr>
        <w:spacing w:before="41" w:line="221" w:lineRule="auto"/>
        <w:rPr>
          <w:rFonts w:ascii="宋体" w:hAnsi="宋体" w:eastAsia="宋体" w:cs="宋体"/>
          <w:sz w:val="29"/>
          <w:szCs w:val="29"/>
        </w:rPr>
      </w:pPr>
      <w:r>
        <w:rPr>
          <w:rFonts w:ascii="宋体" w:hAnsi="宋体" w:eastAsia="宋体" w:cs="宋体"/>
          <w:spacing w:val="4"/>
          <w:sz w:val="29"/>
          <w:szCs w:val="29"/>
        </w:rPr>
        <w:t>学习。</w:t>
      </w:r>
    </w:p>
    <w:p w14:paraId="3D6CC0F3">
      <w:pPr>
        <w:spacing w:before="280" w:line="219" w:lineRule="auto"/>
        <w:ind w:firstLine="619"/>
        <w:rPr>
          <w:rFonts w:ascii="宋体" w:hAnsi="宋体" w:eastAsia="宋体" w:cs="宋体"/>
          <w:sz w:val="29"/>
          <w:szCs w:val="29"/>
        </w:rPr>
      </w:pPr>
      <w:r>
        <w:rPr>
          <w:rFonts w:ascii="宋体" w:hAnsi="宋体" w:eastAsia="宋体" w:cs="宋体"/>
          <w:spacing w:val="10"/>
          <w:sz w:val="29"/>
          <w:szCs w:val="29"/>
        </w:rPr>
        <w:t>增量学习区别于普通的机器学习算法，算法原理</w:t>
      </w:r>
      <w:r>
        <w:rPr>
          <w:rFonts w:ascii="宋体" w:hAnsi="宋体" w:eastAsia="宋体" w:cs="宋体"/>
          <w:spacing w:val="9"/>
          <w:sz w:val="29"/>
          <w:szCs w:val="29"/>
        </w:rPr>
        <w:t>上就不相同，在设</w:t>
      </w:r>
      <w:r>
        <w:rPr>
          <w:rFonts w:ascii="宋体" w:hAnsi="宋体" w:eastAsia="宋体" w:cs="宋体"/>
          <w:sz w:val="29"/>
          <w:szCs w:val="29"/>
        </w:rPr>
        <w:t xml:space="preserve"> </w:t>
      </w:r>
      <w:r>
        <w:rPr>
          <w:rFonts w:ascii="宋体" w:hAnsi="宋体" w:eastAsia="宋体" w:cs="宋体"/>
          <w:spacing w:val="10"/>
          <w:sz w:val="29"/>
          <w:szCs w:val="29"/>
        </w:rPr>
        <w:t>计算法时，就要考虑并不是全部数据一次性输入模型，而是小批量</w:t>
      </w:r>
    </w:p>
    <w:p w14:paraId="64597919">
      <w:pPr>
        <w:spacing w:line="229" w:lineRule="auto"/>
        <w:ind w:right="53" w:firstLine="149"/>
        <w:rPr>
          <w:rFonts w:ascii="宋体" w:hAnsi="宋体" w:eastAsia="宋体" w:cs="宋体"/>
          <w:sz w:val="29"/>
          <w:szCs w:val="29"/>
        </w:rPr>
      </w:pP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mini</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batch</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数据不断输入。我们借助于</w:t>
      </w:r>
      <w:r>
        <w:rPr>
          <w:rFonts w:ascii="Times New Roman" w:hAnsi="Times New Roman" w:eastAsia="Times New Roman" w:cs="Times New Roman"/>
          <w:sz w:val="29"/>
          <w:szCs w:val="29"/>
        </w:rPr>
        <w:t>scikit</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learn</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算法库，可以看到</w:t>
      </w:r>
      <w:r>
        <w:rPr>
          <w:rFonts w:ascii="宋体" w:hAnsi="宋体" w:eastAsia="宋体" w:cs="宋体"/>
          <w:spacing w:val="18"/>
          <w:sz w:val="29"/>
          <w:szCs w:val="29"/>
        </w:rPr>
        <w:t xml:space="preserve"> </w:t>
      </w:r>
      <w:r>
        <w:rPr>
          <w:rFonts w:ascii="宋体" w:hAnsi="宋体" w:eastAsia="宋体" w:cs="宋体"/>
          <w:spacing w:val="2"/>
          <w:sz w:val="29"/>
          <w:szCs w:val="29"/>
        </w:rPr>
        <w:t xml:space="preserve">支持增量学习的算法有多分类的朴素贝叶斯、 </w:t>
      </w:r>
      <w:r>
        <w:rPr>
          <w:rFonts w:ascii="Times New Roman" w:hAnsi="Times New Roman" w:eastAsia="Times New Roman" w:cs="Times New Roman"/>
          <w:sz w:val="29"/>
          <w:szCs w:val="29"/>
        </w:rPr>
        <w:t>SGD</w:t>
      </w:r>
      <w:r>
        <w:rPr>
          <w:rFonts w:ascii="Times New Roman" w:hAnsi="Times New Roman" w:eastAsia="Times New Roman" w:cs="Times New Roman"/>
          <w:spacing w:val="-16"/>
          <w:sz w:val="29"/>
          <w:szCs w:val="29"/>
        </w:rPr>
        <w:t xml:space="preserve"> </w:t>
      </w:r>
      <w:r>
        <w:rPr>
          <w:rFonts w:ascii="宋体" w:hAnsi="宋体" w:eastAsia="宋体" w:cs="宋体"/>
          <w:spacing w:val="2"/>
          <w:sz w:val="29"/>
          <w:szCs w:val="29"/>
        </w:rPr>
        <w:t>分类算法、小批量</w:t>
      </w:r>
    </w:p>
    <w:p w14:paraId="0531BAE9">
      <w:pPr>
        <w:spacing w:line="212" w:lineRule="auto"/>
        <w:rPr>
          <w:rFonts w:ascii="宋体" w:hAnsi="宋体" w:eastAsia="宋体" w:cs="宋体"/>
          <w:sz w:val="29"/>
          <w:szCs w:val="29"/>
        </w:rPr>
      </w:pPr>
      <w:r>
        <w:rPr>
          <w:rFonts w:ascii="Times New Roman" w:hAnsi="Times New Roman" w:eastAsia="Times New Roman" w:cs="Times New Roman"/>
          <w:sz w:val="29"/>
          <w:szCs w:val="29"/>
        </w:rPr>
        <w:t>KMeans</w:t>
      </w:r>
      <w:r>
        <w:rPr>
          <w:rFonts w:ascii="Times New Roman" w:hAnsi="Times New Roman" w:eastAsia="Times New Roman" w:cs="Times New Roman"/>
          <w:spacing w:val="-39"/>
          <w:sz w:val="29"/>
          <w:szCs w:val="29"/>
        </w:rPr>
        <w:t xml:space="preserve"> </w:t>
      </w:r>
      <w:r>
        <w:rPr>
          <w:rFonts w:ascii="宋体" w:hAnsi="宋体" w:eastAsia="宋体" w:cs="宋体"/>
          <w:spacing w:val="7"/>
          <w:sz w:val="29"/>
          <w:szCs w:val="29"/>
        </w:rPr>
        <w:t>、增量</w:t>
      </w:r>
      <w:r>
        <w:rPr>
          <w:rFonts w:ascii="Times New Roman" w:hAnsi="Times New Roman" w:eastAsia="Times New Roman" w:cs="Times New Roman"/>
          <w:sz w:val="29"/>
          <w:szCs w:val="29"/>
        </w:rPr>
        <w:t>PCA</w:t>
      </w:r>
      <w:r>
        <w:rPr>
          <w:rFonts w:ascii="宋体" w:hAnsi="宋体" w:eastAsia="宋体" w:cs="宋体"/>
          <w:spacing w:val="7"/>
          <w:sz w:val="29"/>
          <w:szCs w:val="29"/>
        </w:rPr>
        <w:t>等，这些算法都提供了</w:t>
      </w:r>
      <w:r>
        <w:rPr>
          <w:rFonts w:ascii="Times New Roman" w:hAnsi="Times New Roman" w:eastAsia="Times New Roman" w:cs="Times New Roman"/>
          <w:sz w:val="29"/>
          <w:szCs w:val="29"/>
        </w:rPr>
        <w:t>partial</w:t>
      </w:r>
      <w:r>
        <w:rPr>
          <w:rFonts w:ascii="Times New Roman" w:hAnsi="Times New Roman" w:eastAsia="Times New Roman" w:cs="Times New Roman"/>
          <w:spacing w:val="7"/>
          <w:sz w:val="29"/>
          <w:szCs w:val="29"/>
        </w:rPr>
        <w:t>_</w:t>
      </w:r>
      <w:r>
        <w:rPr>
          <w:rFonts w:ascii="Times New Roman" w:hAnsi="Times New Roman" w:eastAsia="Times New Roman" w:cs="Times New Roman"/>
          <w:sz w:val="29"/>
          <w:szCs w:val="29"/>
        </w:rPr>
        <w:t>fit</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的建模函数。</w:t>
      </w:r>
    </w:p>
    <w:p w14:paraId="09457ACB">
      <w:pPr>
        <w:pStyle w:val="2"/>
        <w:spacing w:before="283" w:line="272" w:lineRule="exact"/>
        <w:ind w:left="149"/>
        <w:rPr>
          <w:sz w:val="23"/>
          <w:szCs w:val="23"/>
        </w:rPr>
      </w:pPr>
      <w:r>
        <w:rPr>
          <w:spacing w:val="-1"/>
          <w:position w:val="2"/>
          <w:sz w:val="23"/>
          <w:szCs w:val="23"/>
        </w:rPr>
        <w:t>from</w:t>
      </w:r>
      <w:r>
        <w:rPr>
          <w:spacing w:val="28"/>
          <w:w w:val="101"/>
          <w:position w:val="2"/>
          <w:sz w:val="23"/>
          <w:szCs w:val="23"/>
        </w:rPr>
        <w:t xml:space="preserve">  </w:t>
      </w:r>
      <w:r>
        <w:rPr>
          <w:spacing w:val="-1"/>
          <w:position w:val="2"/>
          <w:sz w:val="23"/>
          <w:szCs w:val="23"/>
        </w:rPr>
        <w:t>sklearn   import</w:t>
      </w:r>
      <w:r>
        <w:rPr>
          <w:spacing w:val="28"/>
          <w:w w:val="101"/>
          <w:position w:val="2"/>
          <w:sz w:val="23"/>
          <w:szCs w:val="23"/>
        </w:rPr>
        <w:t xml:space="preserve">  </w:t>
      </w:r>
      <w:r>
        <w:rPr>
          <w:spacing w:val="-1"/>
          <w:position w:val="2"/>
          <w:sz w:val="23"/>
          <w:szCs w:val="23"/>
        </w:rPr>
        <w:t>dat</w:t>
      </w:r>
      <w:r>
        <w:rPr>
          <w:spacing w:val="-2"/>
          <w:position w:val="2"/>
          <w:sz w:val="23"/>
          <w:szCs w:val="23"/>
        </w:rPr>
        <w:t>asets</w:t>
      </w:r>
    </w:p>
    <w:p w14:paraId="3479C4BB">
      <w:pPr>
        <w:pStyle w:val="2"/>
        <w:spacing w:line="272" w:lineRule="exact"/>
        <w:ind w:left="149"/>
        <w:rPr>
          <w:sz w:val="23"/>
          <w:szCs w:val="23"/>
        </w:rPr>
      </w:pPr>
      <w:r>
        <w:pict>
          <v:shape id="_x0000_s1215" o:spid="_x0000_s1215" o:spt="202" type="#_x0000_t202" style="position:absolute;left:0pt;margin-left:6.45pt;margin-top:7.25pt;height:17.7pt;width:106.5pt;z-index:251776000;mso-width-relative:page;mso-height-relative:page;" filled="f" stroked="f" coordsize="21600,21600">
            <v:path/>
            <v:fill on="f" focussize="0,0"/>
            <v:stroke on="f"/>
            <v:imagedata o:title=""/>
            <o:lock v:ext="edit" aspectratio="f"/>
            <v:textbox inset="0mm,0mm,0mm,0mm">
              <w:txbxContent>
                <w:p w14:paraId="3E220E4F">
                  <w:pPr>
                    <w:pStyle w:val="2"/>
                    <w:spacing w:before="20" w:line="313" w:lineRule="exact"/>
                    <w:ind w:left="20"/>
                    <w:rPr>
                      <w:sz w:val="23"/>
                      <w:szCs w:val="23"/>
                    </w:rPr>
                  </w:pPr>
                  <w:r>
                    <w:rPr>
                      <w:spacing w:val="-4"/>
                      <w:position w:val="4"/>
                      <w:sz w:val="23"/>
                      <w:szCs w:val="23"/>
                    </w:rPr>
                    <w:t>import</w:t>
                  </w:r>
                  <w:r>
                    <w:rPr>
                      <w:spacing w:val="55"/>
                      <w:w w:val="101"/>
                      <w:position w:val="4"/>
                      <w:sz w:val="23"/>
                      <w:szCs w:val="23"/>
                    </w:rPr>
                    <w:t xml:space="preserve"> </w:t>
                  </w:r>
                  <w:r>
                    <w:rPr>
                      <w:spacing w:val="-4"/>
                      <w:position w:val="4"/>
                      <w:sz w:val="23"/>
                      <w:szCs w:val="23"/>
                    </w:rPr>
                    <w:t>numpy</w:t>
                  </w:r>
                  <w:r>
                    <w:rPr>
                      <w:spacing w:val="36"/>
                      <w:w w:val="101"/>
                      <w:position w:val="4"/>
                      <w:sz w:val="23"/>
                      <w:szCs w:val="23"/>
                    </w:rPr>
                    <w:t xml:space="preserve"> </w:t>
                  </w:r>
                  <w:r>
                    <w:rPr>
                      <w:spacing w:val="-4"/>
                      <w:position w:val="4"/>
                      <w:sz w:val="23"/>
                      <w:szCs w:val="23"/>
                    </w:rPr>
                    <w:t>as</w:t>
                  </w:r>
                  <w:r>
                    <w:rPr>
                      <w:spacing w:val="43"/>
                      <w:w w:val="101"/>
                      <w:position w:val="4"/>
                      <w:sz w:val="23"/>
                      <w:szCs w:val="23"/>
                    </w:rPr>
                    <w:t xml:space="preserve"> </w:t>
                  </w:r>
                  <w:r>
                    <w:rPr>
                      <w:spacing w:val="-4"/>
                      <w:position w:val="4"/>
                      <w:sz w:val="23"/>
                      <w:szCs w:val="23"/>
                    </w:rPr>
                    <w:t>np</w:t>
                  </w:r>
                </w:p>
              </w:txbxContent>
            </v:textbox>
          </v:shape>
        </w:pict>
      </w:r>
      <w:r>
        <w:rPr>
          <w:spacing w:val="-1"/>
          <w:position w:val="2"/>
          <w:sz w:val="23"/>
          <w:szCs w:val="23"/>
        </w:rPr>
        <w:t>from   sklearn.linear_model    import    SGDClassifier</w:t>
      </w:r>
    </w:p>
    <w:p w14:paraId="72DDED60">
      <w:pPr>
        <w:pStyle w:val="2"/>
        <w:spacing w:line="276" w:lineRule="auto"/>
      </w:pPr>
    </w:p>
    <w:p w14:paraId="0B4B3359">
      <w:pPr>
        <w:pStyle w:val="2"/>
        <w:spacing w:before="66" w:line="313" w:lineRule="exact"/>
        <w:ind w:left="149"/>
        <w:rPr>
          <w:sz w:val="23"/>
          <w:szCs w:val="23"/>
        </w:rPr>
      </w:pPr>
      <w:r>
        <w:rPr>
          <w:spacing w:val="-1"/>
          <w:position w:val="3"/>
          <w:sz w:val="23"/>
          <w:szCs w:val="23"/>
        </w:rPr>
        <w:t>iris</w:t>
      </w:r>
      <w:r>
        <w:rPr>
          <w:spacing w:val="2"/>
          <w:position w:val="3"/>
          <w:sz w:val="23"/>
          <w:szCs w:val="23"/>
        </w:rPr>
        <w:t xml:space="preserve">            </w:t>
      </w:r>
      <w:r>
        <w:rPr>
          <w:spacing w:val="-1"/>
          <w:position w:val="3"/>
          <w:sz w:val="23"/>
          <w:szCs w:val="23"/>
        </w:rPr>
        <w:t>=datasets.load_i</w:t>
      </w:r>
      <w:r>
        <w:rPr>
          <w:spacing w:val="-2"/>
          <w:position w:val="3"/>
          <w:sz w:val="23"/>
          <w:szCs w:val="23"/>
        </w:rPr>
        <w:t>ris()</w:t>
      </w:r>
    </w:p>
    <w:p w14:paraId="3A2B4961">
      <w:pPr>
        <w:pStyle w:val="2"/>
        <w:spacing w:before="55" w:line="612" w:lineRule="exact"/>
        <w:ind w:left="149"/>
        <w:rPr>
          <w:sz w:val="29"/>
          <w:szCs w:val="29"/>
        </w:rPr>
      </w:pPr>
      <w:r>
        <w:pict>
          <v:shape id="_x0000_s1216" o:spid="_x0000_s1216" o:spt="202" type="#_x0000_t202" style="position:absolute;left:0pt;margin-left:6.45pt;margin-top:-1.85pt;height:12.6pt;width:217.05pt;z-index:-251541504;mso-width-relative:page;mso-height-relative:page;" filled="f" stroked="f" coordsize="21600,21600">
            <v:path/>
            <v:fill on="f" focussize="0,0"/>
            <v:stroke on="f"/>
            <v:imagedata o:title=""/>
            <o:lock v:ext="edit" aspectratio="f"/>
            <v:textbox inset="0mm,0mm,0mm,0mm">
              <w:txbxContent>
                <w:p w14:paraId="2A9002CB">
                  <w:pPr>
                    <w:spacing w:before="19" w:line="192" w:lineRule="auto"/>
                    <w:ind w:left="20"/>
                    <w:rPr>
                      <w:rFonts w:ascii="Times New Roman" w:hAnsi="Times New Roman" w:eastAsia="Times New Roman" w:cs="Times New Roman"/>
                      <w:sz w:val="23"/>
                      <w:szCs w:val="23"/>
                    </w:rPr>
                  </w:pPr>
                  <w:r>
                    <w:rPr>
                      <w:rFonts w:ascii="Times New Roman" w:hAnsi="Times New Roman" w:eastAsia="Times New Roman" w:cs="Times New Roman"/>
                      <w:sz w:val="23"/>
                      <w:szCs w:val="23"/>
                    </w:rPr>
                    <w:t>X,y                            =iris.datal:,1:3],iris.targ</w:t>
                  </w:r>
                  <w:r>
                    <w:rPr>
                      <w:rFonts w:ascii="Times New Roman" w:hAnsi="Times New Roman" w:eastAsia="Times New Roman" w:cs="Times New Roman"/>
                      <w:spacing w:val="-1"/>
                      <w:sz w:val="23"/>
                      <w:szCs w:val="23"/>
                    </w:rPr>
                    <w:t>et</w:t>
                  </w:r>
                </w:p>
              </w:txbxContent>
            </v:textbox>
          </v:shape>
        </w:pict>
      </w:r>
      <w:r>
        <w:rPr>
          <w:spacing w:val="-8"/>
          <w:w w:val="57"/>
          <w:position w:val="18"/>
          <w:sz w:val="29"/>
          <w:szCs w:val="29"/>
        </w:rPr>
        <w:t>X</w:t>
      </w:r>
      <w:r>
        <w:rPr>
          <w:spacing w:val="-8"/>
          <w:w w:val="57"/>
          <w:position w:val="-3"/>
          <w:sz w:val="29"/>
          <w:szCs w:val="29"/>
        </w:rPr>
        <w:t>y_</w:t>
      </w:r>
      <w:r>
        <w:rPr>
          <w:spacing w:val="-8"/>
          <w:w w:val="57"/>
          <w:position w:val="18"/>
          <w:sz w:val="29"/>
          <w:szCs w:val="29"/>
        </w:rPr>
        <w:t>_</w:t>
      </w:r>
      <w:r>
        <w:rPr>
          <w:spacing w:val="-25"/>
          <w:w w:val="87"/>
          <w:position w:val="-3"/>
          <w:sz w:val="29"/>
          <w:szCs w:val="29"/>
        </w:rPr>
        <w:t>tra</w:t>
      </w:r>
      <w:r>
        <w:rPr>
          <w:spacing w:val="-25"/>
          <w:w w:val="87"/>
          <w:position w:val="18"/>
          <w:sz w:val="29"/>
          <w:szCs w:val="29"/>
        </w:rPr>
        <w:t>tra</w:t>
      </w:r>
      <w:r>
        <w:rPr>
          <w:spacing w:val="-25"/>
          <w:w w:val="87"/>
          <w:position w:val="-3"/>
          <w:sz w:val="29"/>
          <w:szCs w:val="29"/>
        </w:rPr>
        <w:t>i</w:t>
      </w:r>
      <w:r>
        <w:rPr>
          <w:spacing w:val="-25"/>
          <w:w w:val="87"/>
          <w:position w:val="18"/>
          <w:sz w:val="29"/>
          <w:szCs w:val="29"/>
        </w:rPr>
        <w:t>i</w:t>
      </w:r>
      <w:r>
        <w:fldChar w:fldCharType="begin"/>
      </w:r>
      <w:r>
        <w:instrText xml:space="preserve">EQ \* jc3 \* hps29 \o\al(\s\up 4(</w:instrText>
      </w:r>
      <w:r>
        <w:rPr>
          <w:w w:val="99"/>
          <w:position w:val="9"/>
          <w:sz w:val="29"/>
          <w:szCs w:val="29"/>
        </w:rPr>
        <w:instrText xml:space="preserve">n</w:instrText>
      </w:r>
      <w:r>
        <w:instrText xml:space="preserve">),</w:instrText>
      </w:r>
      <w:r>
        <w:rPr>
          <w:w w:val="67"/>
          <w:position w:val="-3"/>
          <w:sz w:val="29"/>
          <w:szCs w:val="29"/>
        </w:rPr>
        <w:instrText xml:space="preserve">n</w:instrText>
      </w:r>
      <w:r>
        <w:instrText xml:space="preserve">)</w:instrText>
      </w:r>
      <w:r>
        <w:fldChar w:fldCharType="end"/>
      </w:r>
      <w:r>
        <w:rPr>
          <w:spacing w:val="-25"/>
          <w:w w:val="87"/>
          <w:position w:val="-3"/>
          <w:sz w:val="29"/>
          <w:szCs w:val="29"/>
        </w:rPr>
        <w:t>,</w:t>
      </w:r>
      <w:r>
        <w:rPr>
          <w:spacing w:val="-25"/>
          <w:w w:val="87"/>
          <w:position w:val="18"/>
          <w:sz w:val="29"/>
          <w:szCs w:val="29"/>
        </w:rPr>
        <w:t>,</w:t>
      </w:r>
      <w:r>
        <w:rPr>
          <w:spacing w:val="-25"/>
          <w:w w:val="87"/>
          <w:position w:val="-3"/>
          <w:sz w:val="29"/>
          <w:szCs w:val="29"/>
        </w:rPr>
        <w:t>y</w:t>
      </w:r>
      <w:r>
        <w:rPr>
          <w:spacing w:val="-25"/>
          <w:w w:val="87"/>
          <w:position w:val="18"/>
          <w:sz w:val="29"/>
          <w:szCs w:val="29"/>
        </w:rPr>
        <w:t>X</w:t>
      </w:r>
      <w:r>
        <w:rPr>
          <w:spacing w:val="-8"/>
          <w:w w:val="57"/>
          <w:position w:val="-3"/>
          <w:sz w:val="29"/>
          <w:szCs w:val="29"/>
        </w:rPr>
        <w:t>_</w:t>
      </w:r>
      <w:r>
        <w:rPr>
          <w:spacing w:val="-8"/>
          <w:w w:val="57"/>
          <w:position w:val="18"/>
          <w:sz w:val="29"/>
          <w:szCs w:val="29"/>
        </w:rPr>
        <w:t>_</w:t>
      </w:r>
      <w:r>
        <w:rPr>
          <w:spacing w:val="-25"/>
          <w:w w:val="87"/>
          <w:position w:val="-3"/>
          <w:sz w:val="29"/>
          <w:szCs w:val="29"/>
        </w:rPr>
        <w:t>t</w:t>
      </w:r>
      <w:r>
        <w:fldChar w:fldCharType="begin"/>
      </w:r>
      <w:r>
        <w:instrText xml:space="preserve">EQ \* jc3 \* hps29 \o\al(\s\up 4(</w:instrText>
      </w:r>
      <w:r>
        <w:rPr>
          <w:w w:val="99"/>
          <w:position w:val="9"/>
          <w:sz w:val="29"/>
          <w:szCs w:val="29"/>
        </w:rPr>
        <w:instrText xml:space="preserve">tes</w:instrText>
      </w:r>
      <w:r>
        <w:instrText xml:space="preserve">),</w:instrText>
      </w:r>
      <w:r>
        <w:rPr>
          <w:w w:val="94"/>
          <w:position w:val="-3"/>
          <w:sz w:val="29"/>
          <w:szCs w:val="29"/>
        </w:rPr>
        <w:instrText xml:space="preserve">est</w:instrText>
      </w:r>
      <w:r>
        <w:instrText xml:space="preserve">)</w:instrText>
      </w:r>
      <w:r>
        <w:fldChar w:fldCharType="end"/>
      </w:r>
      <w:r>
        <w:rPr>
          <w:spacing w:val="-25"/>
          <w:w w:val="87"/>
          <w:position w:val="18"/>
          <w:sz w:val="29"/>
          <w:szCs w:val="29"/>
        </w:rPr>
        <w:t xml:space="preserve">t   </w:t>
      </w:r>
      <w:r>
        <w:rPr>
          <w:spacing w:val="-25"/>
          <w:w w:val="87"/>
          <w:position w:val="-3"/>
          <w:sz w:val="29"/>
          <w:szCs w:val="29"/>
        </w:rPr>
        <w:t>=y</w:t>
      </w:r>
      <w:r>
        <w:rPr>
          <w:position w:val="-12"/>
          <w:sz w:val="29"/>
          <w:szCs w:val="29"/>
        </w:rPr>
        <w:drawing>
          <wp:inline distT="0" distB="0" distL="0" distR="0">
            <wp:extent cx="92075" cy="29083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61"/>
                    <a:stretch>
                      <a:fillRect/>
                    </a:stretch>
                  </pic:blipFill>
                  <pic:spPr>
                    <a:xfrm>
                      <a:off x="0" y="0"/>
                      <a:ext cx="92368" cy="291266"/>
                    </a:xfrm>
                    <a:prstGeom prst="rect">
                      <a:avLst/>
                    </a:prstGeom>
                  </pic:spPr>
                </pic:pic>
              </a:graphicData>
            </a:graphic>
          </wp:inline>
        </w:drawing>
      </w:r>
      <w:r>
        <w:rPr>
          <w:spacing w:val="-25"/>
          <w:w w:val="87"/>
          <w:position w:val="-3"/>
          <w:sz w:val="29"/>
          <w:szCs w:val="29"/>
        </w:rPr>
        <w:t>:</w:t>
      </w:r>
      <w:r>
        <w:fldChar w:fldCharType="begin"/>
      </w:r>
      <w:r>
        <w:instrText xml:space="preserve">EQ \* jc3 \* hps29 \o\al(\s\up 4(</w:instrText>
      </w:r>
      <w:r>
        <w:rPr>
          <w:w w:val="87"/>
          <w:position w:val="9"/>
          <w:sz w:val="29"/>
          <w:szCs w:val="29"/>
        </w:rPr>
        <w:instrText xml:space="preserve">X</w:instrText>
      </w:r>
      <w:r>
        <w:instrText xml:space="preserve">),</w:instrText>
      </w:r>
      <w:r>
        <w:rPr>
          <w:w w:val="99"/>
          <w:position w:val="-3"/>
          <w:sz w:val="29"/>
          <w:szCs w:val="29"/>
        </w:rPr>
        <w:instrText xml:space="preserve">1</w:instrText>
      </w:r>
      <w:r>
        <w:instrText xml:space="preserve">)</w:instrText>
      </w:r>
      <w:r>
        <w:fldChar w:fldCharType="end"/>
      </w:r>
      <w:r>
        <w:rPr>
          <w:position w:val="-3"/>
          <w:sz w:val="29"/>
          <w:szCs w:val="29"/>
        </w:rPr>
        <w:drawing>
          <wp:inline distT="0" distB="0" distL="0" distR="0">
            <wp:extent cx="94615" cy="328930"/>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62"/>
                    <a:stretch>
                      <a:fillRect/>
                    </a:stretch>
                  </pic:blipFill>
                  <pic:spPr>
                    <a:xfrm>
                      <a:off x="0" y="0"/>
                      <a:ext cx="95172" cy="329017"/>
                    </a:xfrm>
                    <a:prstGeom prst="rect">
                      <a:avLst/>
                    </a:prstGeom>
                  </pic:spPr>
                </pic:pic>
              </a:graphicData>
            </a:graphic>
          </wp:inline>
        </w:drawing>
      </w:r>
      <w:r>
        <w:rPr>
          <w:spacing w:val="-25"/>
          <w:w w:val="87"/>
          <w:position w:val="18"/>
          <w:sz w:val="29"/>
          <w:szCs w:val="29"/>
        </w:rPr>
        <w:t>:</w:t>
      </w:r>
      <w:r>
        <w:fldChar w:fldCharType="begin"/>
      </w:r>
      <w:r>
        <w:instrText xml:space="preserve">EQ \* jc3 \* hps29 \o\al(\s\up 4(</w:instrText>
      </w:r>
      <w:r>
        <w:rPr>
          <w:w w:val="99"/>
          <w:position w:val="9"/>
          <w:sz w:val="29"/>
          <w:szCs w:val="29"/>
        </w:rPr>
        <w:instrText xml:space="preserve">1</w:instrText>
      </w:r>
      <w:r>
        <w:instrText xml:space="preserve">),</w:instrText>
      </w:r>
      <w:r>
        <w:rPr>
          <w:w w:val="94"/>
          <w:position w:val="-3"/>
          <w:sz w:val="29"/>
          <w:szCs w:val="29"/>
        </w:rPr>
        <w:instrText xml:space="preserve">0</w:instrText>
      </w:r>
      <w:r>
        <w:instrText xml:space="preserve">)</w:instrText>
      </w:r>
      <w:r>
        <w:fldChar w:fldCharType="end"/>
      </w:r>
      <w:r>
        <w:rPr>
          <w:position w:val="-12"/>
          <w:sz w:val="29"/>
          <w:szCs w:val="29"/>
        </w:rPr>
        <w:drawing>
          <wp:inline distT="0" distB="0" distL="0" distR="0">
            <wp:extent cx="98425" cy="33083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63"/>
                    <a:stretch>
                      <a:fillRect/>
                    </a:stretch>
                  </pic:blipFill>
                  <pic:spPr>
                    <a:xfrm>
                      <a:off x="0" y="0"/>
                      <a:ext cx="98995" cy="331227"/>
                    </a:xfrm>
                    <a:prstGeom prst="rect">
                      <a:avLst/>
                    </a:prstGeom>
                  </pic:spPr>
                </pic:pic>
              </a:graphicData>
            </a:graphic>
          </wp:inline>
        </w:drawing>
      </w:r>
      <w:r>
        <w:fldChar w:fldCharType="begin"/>
      </w:r>
      <w:r>
        <w:instrText xml:space="preserve">EQ \* jc3 \* hps29 \o\al(\s\up 4(</w:instrText>
      </w:r>
      <w:r>
        <w:rPr>
          <w:w w:val="99"/>
          <w:position w:val="9"/>
          <w:sz w:val="29"/>
          <w:szCs w:val="29"/>
        </w:rPr>
        <w:instrText xml:space="preserve">0</w:instrText>
      </w:r>
      <w:r>
        <w:instrText xml:space="preserve">),</w:instrText>
      </w:r>
      <w:r>
        <w:rPr>
          <w:w w:val="94"/>
          <w:position w:val="-3"/>
          <w:sz w:val="29"/>
          <w:szCs w:val="29"/>
        </w:rPr>
        <w:instrText xml:space="preserve">y</w:instrText>
      </w:r>
      <w:r>
        <w:instrText xml:space="preserve">)</w:instrText>
      </w:r>
      <w:r>
        <w:fldChar w:fldCharType="end"/>
      </w:r>
      <w:r>
        <w:rPr>
          <w:spacing w:val="-25"/>
          <w:w w:val="87"/>
          <w:position w:val="-2"/>
          <w:sz w:val="29"/>
          <w:szCs w:val="29"/>
        </w:rPr>
        <w:t>[,</w:t>
      </w:r>
      <w:r>
        <w:rPr>
          <w:spacing w:val="-25"/>
          <w:w w:val="87"/>
          <w:position w:val="15"/>
          <w:sz w:val="29"/>
          <w:szCs w:val="29"/>
        </w:rPr>
        <w:t>1:]</w:t>
      </w:r>
      <w:r>
        <w:rPr>
          <w:spacing w:val="-25"/>
          <w:w w:val="87"/>
          <w:position w:val="-1"/>
          <w:sz w:val="29"/>
          <w:szCs w:val="29"/>
        </w:rPr>
        <w:t>4,</w:t>
      </w:r>
      <w:r>
        <w:fldChar w:fldCharType="begin"/>
      </w:r>
      <w:r>
        <w:instrText xml:space="preserve">EQ \* jc3 \* hps29 \o\al(\s\up 4(</w:instrText>
      </w:r>
      <w:r>
        <w:rPr>
          <w:w w:val="70"/>
          <w:position w:val="9"/>
          <w:sz w:val="29"/>
          <w:szCs w:val="29"/>
        </w:rPr>
        <w:instrText xml:space="preserve">X</w:instrText>
      </w:r>
      <w:r>
        <w:instrText xml:space="preserve">),</w:instrText>
      </w:r>
      <w:r>
        <w:rPr>
          <w:w w:val="99"/>
          <w:position w:val="-3"/>
          <w:sz w:val="29"/>
          <w:szCs w:val="29"/>
        </w:rPr>
        <w:instrText xml:space="preserve">0</w:instrText>
      </w:r>
      <w:r>
        <w:instrText xml:space="preserve">)</w:instrText>
      </w:r>
      <w:r>
        <w:fldChar w:fldCharType="end"/>
      </w:r>
      <w:r>
        <w:rPr>
          <w:spacing w:val="-25"/>
          <w:w w:val="87"/>
          <w:position w:val="18"/>
          <w:sz w:val="29"/>
          <w:szCs w:val="29"/>
        </w:rPr>
        <w:t>[</w:t>
      </w:r>
      <w:r>
        <w:rPr>
          <w:spacing w:val="-25"/>
          <w:w w:val="87"/>
          <w:position w:val="-3"/>
          <w:sz w:val="29"/>
          <w:szCs w:val="29"/>
        </w:rPr>
        <w:t>:</w:t>
      </w:r>
      <w:r>
        <w:fldChar w:fldCharType="begin"/>
      </w:r>
      <w:r>
        <w:instrText xml:space="preserve">EQ \* jc3 \* hps29 \o\al(\s\up 4(</w:instrText>
      </w:r>
      <w:r>
        <w:rPr>
          <w:w w:val="84"/>
          <w:position w:val="9"/>
          <w:sz w:val="29"/>
          <w:szCs w:val="29"/>
        </w:rPr>
        <w:instrText xml:space="preserve">1</w:instrText>
      </w:r>
      <w:r>
        <w:instrText xml:space="preserve">),</w:instrText>
      </w:r>
      <w:r>
        <w:rPr>
          <w:w w:val="99"/>
          <w:position w:val="-3"/>
          <w:sz w:val="29"/>
          <w:szCs w:val="29"/>
        </w:rPr>
        <w:instrText xml:space="preserve">]</w:instrText>
      </w:r>
      <w:r>
        <w:instrText xml:space="preserve">)</w:instrText>
      </w:r>
      <w:r>
        <w:fldChar w:fldCharType="end"/>
      </w:r>
      <w:r>
        <w:rPr>
          <w:spacing w:val="-25"/>
          <w:w w:val="87"/>
          <w:position w:val="18"/>
          <w:sz w:val="29"/>
          <w:szCs w:val="29"/>
        </w:rPr>
        <w:t>40:,:]</w:t>
      </w:r>
    </w:p>
    <w:p w14:paraId="132CE2CE">
      <w:pPr>
        <w:pStyle w:val="2"/>
        <w:spacing w:before="240" w:line="272" w:lineRule="exact"/>
        <w:ind w:left="149"/>
        <w:rPr>
          <w:sz w:val="23"/>
          <w:szCs w:val="23"/>
        </w:rPr>
      </w:pPr>
      <w:r>
        <w:rPr>
          <w:position w:val="2"/>
          <w:sz w:val="23"/>
          <w:szCs w:val="23"/>
        </w:rPr>
        <w:t>sgd_clf                   =SGDClassifier(loss='log',penalty='l2',rando</w:t>
      </w:r>
      <w:r>
        <w:rPr>
          <w:spacing w:val="-1"/>
          <w:position w:val="2"/>
          <w:sz w:val="23"/>
          <w:szCs w:val="23"/>
        </w:rPr>
        <w:t>m_state=1,</w:t>
      </w:r>
    </w:p>
    <w:p w14:paraId="543EAA01">
      <w:pPr>
        <w:pStyle w:val="2"/>
        <w:spacing w:line="271" w:lineRule="exact"/>
        <w:ind w:left="2959"/>
        <w:rPr>
          <w:sz w:val="23"/>
          <w:szCs w:val="23"/>
        </w:rPr>
      </w:pPr>
      <w:r>
        <w:rPr>
          <w:spacing w:val="-1"/>
          <w:position w:val="2"/>
          <w:sz w:val="23"/>
          <w:szCs w:val="23"/>
        </w:rPr>
        <w:t>max_iter=100,tol=1.0e-6)</w:t>
      </w:r>
    </w:p>
    <w:p w14:paraId="46F9A3B8">
      <w:pPr>
        <w:pStyle w:val="2"/>
        <w:spacing w:before="117" w:line="272" w:lineRule="exact"/>
        <w:ind w:left="149"/>
        <w:rPr>
          <w:sz w:val="23"/>
          <w:szCs w:val="23"/>
        </w:rPr>
      </w:pPr>
      <w:r>
        <w:rPr>
          <w:spacing w:val="-2"/>
          <w:position w:val="2"/>
          <w:sz w:val="23"/>
          <w:szCs w:val="23"/>
        </w:rPr>
        <w:t>for</w:t>
      </w:r>
      <w:r>
        <w:rPr>
          <w:spacing w:val="8"/>
          <w:position w:val="2"/>
          <w:sz w:val="23"/>
          <w:szCs w:val="23"/>
        </w:rPr>
        <w:t xml:space="preserve">     </w:t>
      </w:r>
      <w:r>
        <w:rPr>
          <w:spacing w:val="-2"/>
          <w:position w:val="2"/>
          <w:sz w:val="23"/>
          <w:szCs w:val="23"/>
        </w:rPr>
        <w:t>i</w:t>
      </w:r>
      <w:r>
        <w:rPr>
          <w:spacing w:val="9"/>
          <w:position w:val="2"/>
          <w:sz w:val="23"/>
          <w:szCs w:val="23"/>
        </w:rPr>
        <w:t xml:space="preserve">     </w:t>
      </w:r>
      <w:r>
        <w:rPr>
          <w:spacing w:val="-2"/>
          <w:position w:val="2"/>
          <w:sz w:val="23"/>
          <w:szCs w:val="23"/>
        </w:rPr>
        <w:t>in</w:t>
      </w:r>
      <w:r>
        <w:rPr>
          <w:spacing w:val="9"/>
          <w:position w:val="2"/>
          <w:sz w:val="23"/>
          <w:szCs w:val="23"/>
        </w:rPr>
        <w:t xml:space="preserve">     </w:t>
      </w:r>
      <w:r>
        <w:rPr>
          <w:spacing w:val="-2"/>
          <w:position w:val="2"/>
          <w:sz w:val="23"/>
          <w:szCs w:val="23"/>
        </w:rPr>
        <w:t>range(0,len(X),10):</w:t>
      </w:r>
    </w:p>
    <w:p w14:paraId="39A210B7">
      <w:pPr>
        <w:pStyle w:val="2"/>
        <w:spacing w:line="271" w:lineRule="exact"/>
        <w:ind w:left="619"/>
        <w:rPr>
          <w:sz w:val="23"/>
          <w:szCs w:val="23"/>
        </w:rPr>
      </w:pPr>
      <w:r>
        <w:rPr>
          <w:position w:val="2"/>
          <w:sz w:val="23"/>
          <w:szCs w:val="23"/>
        </w:rPr>
        <w:t>sgd_clf.partial_fit(X[i:i+10],y[i:i+10],classes=np.a</w:t>
      </w:r>
      <w:r>
        <w:rPr>
          <w:spacing w:val="-1"/>
          <w:position w:val="2"/>
          <w:sz w:val="23"/>
          <w:szCs w:val="23"/>
        </w:rPr>
        <w:t>rray([0,1,2]))</w:t>
      </w:r>
    </w:p>
    <w:p w14:paraId="75BD7B17">
      <w:pPr>
        <w:pStyle w:val="2"/>
        <w:spacing w:before="262" w:line="350" w:lineRule="exact"/>
        <w:ind w:left="149"/>
        <w:rPr>
          <w:sz w:val="29"/>
          <w:szCs w:val="29"/>
        </w:rPr>
      </w:pPr>
      <w:r>
        <w:rPr>
          <w:spacing w:val="-1"/>
          <w:position w:val="3"/>
          <w:sz w:val="29"/>
          <w:szCs w:val="29"/>
        </w:rPr>
        <w:t>print("actual:"+str(y_test))</w:t>
      </w:r>
    </w:p>
    <w:p w14:paraId="0750D181">
      <w:pPr>
        <w:pStyle w:val="2"/>
        <w:spacing w:line="268" w:lineRule="exact"/>
        <w:ind w:left="149"/>
        <w:rPr>
          <w:sz w:val="23"/>
          <w:szCs w:val="23"/>
        </w:rPr>
      </w:pPr>
      <w:r>
        <w:rPr>
          <w:position w:val="2"/>
          <w:sz w:val="23"/>
          <w:szCs w:val="23"/>
        </w:rPr>
        <w:t>print("predict:"+str(sgd_c</w:t>
      </w:r>
      <w:r>
        <w:rPr>
          <w:spacing w:val="-1"/>
          <w:position w:val="2"/>
          <w:sz w:val="23"/>
          <w:szCs w:val="23"/>
        </w:rPr>
        <w:t>lf.predict(X_test)))</w:t>
      </w:r>
    </w:p>
    <w:p w14:paraId="4B8DBE48">
      <w:pPr>
        <w:spacing w:before="171" w:line="167" w:lineRule="auto"/>
        <w:ind w:left="14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actual:[2222222222]</w:t>
      </w:r>
    </w:p>
    <w:p w14:paraId="5D0BDBEF">
      <w:pPr>
        <w:pStyle w:val="2"/>
        <w:spacing w:line="296" w:lineRule="exact"/>
        <w:ind w:left="149"/>
        <w:rPr>
          <w:sz w:val="23"/>
          <w:szCs w:val="23"/>
        </w:rPr>
      </w:pPr>
      <w:r>
        <w:rPr>
          <w:spacing w:val="-1"/>
          <w:position w:val="3"/>
          <w:sz w:val="23"/>
          <w:szCs w:val="23"/>
        </w:rPr>
        <w:t>predict:[2222222222]</w:t>
      </w:r>
    </w:p>
    <w:p w14:paraId="073C301B">
      <w:pPr>
        <w:pStyle w:val="2"/>
        <w:spacing w:line="304" w:lineRule="auto"/>
      </w:pPr>
    </w:p>
    <w:p w14:paraId="261384E1">
      <w:pPr>
        <w:spacing w:before="95" w:line="226" w:lineRule="auto"/>
        <w:ind w:right="31" w:firstLine="619"/>
        <w:jc w:val="both"/>
        <w:rPr>
          <w:rFonts w:ascii="宋体" w:hAnsi="宋体" w:eastAsia="宋体" w:cs="宋体"/>
          <w:sz w:val="23"/>
          <w:szCs w:val="23"/>
        </w:rPr>
      </w:pPr>
      <w:r>
        <w:rPr>
          <w:rFonts w:ascii="宋体" w:hAnsi="宋体" w:eastAsia="宋体" w:cs="宋体"/>
          <w:spacing w:val="-12"/>
          <w:sz w:val="29"/>
          <w:szCs w:val="29"/>
        </w:rPr>
        <w:t>本例通过使用scikit-learn的SGDClassifier分类</w:t>
      </w:r>
      <w:r>
        <w:rPr>
          <w:rFonts w:ascii="宋体" w:hAnsi="宋体" w:eastAsia="宋体" w:cs="宋体"/>
          <w:spacing w:val="-13"/>
          <w:sz w:val="29"/>
          <w:szCs w:val="29"/>
        </w:rPr>
        <w:t>算法，对iris数据集的</w:t>
      </w:r>
      <w:r>
        <w:rPr>
          <w:rFonts w:ascii="宋体" w:hAnsi="宋体" w:eastAsia="宋体" w:cs="宋体"/>
          <w:sz w:val="29"/>
          <w:szCs w:val="29"/>
        </w:rPr>
        <w:t xml:space="preserve"> </w:t>
      </w:r>
      <w:r>
        <w:rPr>
          <w:rFonts w:ascii="宋体" w:hAnsi="宋体" w:eastAsia="宋体" w:cs="宋体"/>
          <w:spacing w:val="8"/>
          <w:sz w:val="29"/>
          <w:szCs w:val="29"/>
        </w:rPr>
        <w:t>前140条数据使用增量学习建模，每10条数据作为一个</w:t>
      </w:r>
      <w:r>
        <w:rPr>
          <w:rFonts w:ascii="宋体" w:hAnsi="宋体" w:eastAsia="宋体" w:cs="宋体"/>
          <w:sz w:val="29"/>
          <w:szCs w:val="29"/>
        </w:rPr>
        <w:t>mini</w:t>
      </w:r>
      <w:r>
        <w:rPr>
          <w:rFonts w:ascii="宋体" w:hAnsi="宋体" w:eastAsia="宋体" w:cs="宋体"/>
          <w:spacing w:val="8"/>
          <w:sz w:val="29"/>
          <w:szCs w:val="29"/>
        </w:rPr>
        <w:t>-</w:t>
      </w:r>
      <w:r>
        <w:rPr>
          <w:rFonts w:ascii="宋体" w:hAnsi="宋体" w:eastAsia="宋体" w:cs="宋体"/>
          <w:sz w:val="29"/>
          <w:szCs w:val="29"/>
        </w:rPr>
        <w:t>batch</w:t>
      </w:r>
      <w:r>
        <w:rPr>
          <w:rFonts w:ascii="宋体" w:hAnsi="宋体" w:eastAsia="宋体" w:cs="宋体"/>
          <w:spacing w:val="8"/>
          <w:sz w:val="29"/>
          <w:szCs w:val="29"/>
        </w:rPr>
        <w:t>,用后</w:t>
      </w:r>
      <w:r>
        <w:rPr>
          <w:rFonts w:ascii="宋体" w:hAnsi="宋体" w:eastAsia="宋体" w:cs="宋体"/>
          <w:sz w:val="29"/>
          <w:szCs w:val="29"/>
        </w:rPr>
        <w:t xml:space="preserve"> </w:t>
      </w:r>
      <w:r>
        <w:rPr>
          <w:rFonts w:ascii="宋体" w:hAnsi="宋体" w:eastAsia="宋体" w:cs="宋体"/>
          <w:spacing w:val="9"/>
          <w:sz w:val="29"/>
          <w:szCs w:val="29"/>
        </w:rPr>
        <w:t>10条数据做预测。对比预测结果和原始值，可以看到10条</w:t>
      </w:r>
      <w:r>
        <w:rPr>
          <w:rFonts w:ascii="宋体" w:hAnsi="宋体" w:eastAsia="宋体" w:cs="宋体"/>
          <w:spacing w:val="8"/>
          <w:sz w:val="29"/>
          <w:szCs w:val="29"/>
        </w:rPr>
        <w:t>数据都被正确</w:t>
      </w:r>
      <w:r>
        <w:rPr>
          <w:rFonts w:ascii="宋体" w:hAnsi="宋体" w:eastAsia="宋体" w:cs="宋体"/>
          <w:sz w:val="29"/>
          <w:szCs w:val="29"/>
        </w:rPr>
        <w:t xml:space="preserve"> </w:t>
      </w:r>
      <w:r>
        <w:rPr>
          <w:rFonts w:ascii="宋体" w:hAnsi="宋体" w:eastAsia="宋体" w:cs="宋体"/>
          <w:spacing w:val="-7"/>
          <w:sz w:val="23"/>
          <w:szCs w:val="23"/>
        </w:rPr>
        <w:t>预 测 。</w:t>
      </w:r>
    </w:p>
    <w:p w14:paraId="06A311FB">
      <w:pPr>
        <w:spacing w:line="226" w:lineRule="auto"/>
        <w:rPr>
          <w:rFonts w:ascii="宋体" w:hAnsi="宋体" w:eastAsia="宋体" w:cs="宋体"/>
          <w:sz w:val="23"/>
          <w:szCs w:val="23"/>
        </w:rPr>
        <w:sectPr>
          <w:pgSz w:w="12240" w:h="15840"/>
          <w:pgMar w:top="400" w:right="1516" w:bottom="0" w:left="1410" w:header="0" w:footer="0" w:gutter="0"/>
          <w:cols w:space="720" w:num="1"/>
        </w:sectPr>
      </w:pPr>
    </w:p>
    <w:p w14:paraId="122CA925">
      <w:pPr>
        <w:pStyle w:val="2"/>
        <w:spacing w:line="247" w:lineRule="auto"/>
      </w:pPr>
    </w:p>
    <w:p w14:paraId="7D3468B4">
      <w:pPr>
        <w:pStyle w:val="2"/>
        <w:spacing w:line="247" w:lineRule="auto"/>
      </w:pPr>
    </w:p>
    <w:p w14:paraId="77CA08B4">
      <w:pPr>
        <w:pStyle w:val="2"/>
        <w:spacing w:line="247" w:lineRule="auto"/>
      </w:pPr>
    </w:p>
    <w:p w14:paraId="38A4F1C6">
      <w:pPr>
        <w:pStyle w:val="2"/>
        <w:spacing w:line="247" w:lineRule="auto"/>
      </w:pPr>
    </w:p>
    <w:p w14:paraId="56388A51">
      <w:pPr>
        <w:pStyle w:val="2"/>
        <w:spacing w:line="248" w:lineRule="auto"/>
      </w:pPr>
    </w:p>
    <w:p w14:paraId="22B008E6">
      <w:pPr>
        <w:spacing w:before="127" w:line="219" w:lineRule="auto"/>
        <w:rPr>
          <w:rFonts w:ascii="宋体" w:hAnsi="宋体" w:eastAsia="宋体" w:cs="宋体"/>
          <w:sz w:val="39"/>
          <w:szCs w:val="39"/>
        </w:rPr>
      </w:pPr>
      <w:r>
        <w:rPr>
          <w:rFonts w:ascii="Times New Roman" w:hAnsi="Times New Roman" w:eastAsia="Times New Roman" w:cs="Times New Roman"/>
          <w:b/>
          <w:bCs/>
          <w:color w:val="2070B0"/>
          <w:spacing w:val="-3"/>
          <w:sz w:val="39"/>
          <w:szCs w:val="39"/>
        </w:rPr>
        <w:t xml:space="preserve">3.7    </w:t>
      </w:r>
      <w:r>
        <w:rPr>
          <w:rFonts w:ascii="宋体" w:hAnsi="宋体" w:eastAsia="宋体" w:cs="宋体"/>
          <w:b/>
          <w:bCs/>
          <w:color w:val="2070B0"/>
          <w:spacing w:val="-3"/>
          <w:sz w:val="39"/>
          <w:szCs w:val="39"/>
        </w:rPr>
        <w:t>多输出预测</w:t>
      </w:r>
    </w:p>
    <w:p w14:paraId="6FDD9566">
      <w:pPr>
        <w:spacing w:before="317" w:line="196" w:lineRule="auto"/>
        <w:ind w:left="619"/>
        <w:rPr>
          <w:rFonts w:ascii="宋体" w:hAnsi="宋体" w:eastAsia="宋体" w:cs="宋体"/>
          <w:sz w:val="29"/>
          <w:szCs w:val="29"/>
        </w:rPr>
      </w:pPr>
      <w:r>
        <w:rPr>
          <w:rFonts w:ascii="宋体" w:hAnsi="宋体" w:eastAsia="宋体" w:cs="宋体"/>
          <w:spacing w:val="8"/>
          <w:sz w:val="29"/>
          <w:szCs w:val="29"/>
        </w:rPr>
        <w:t>当预测模型的输出多于一个目标值时，将这类问题称为多输出</w:t>
      </w:r>
    </w:p>
    <w:p w14:paraId="3556A040">
      <w:pPr>
        <w:spacing w:line="233" w:lineRule="auto"/>
        <w:ind w:right="119" w:firstLine="149"/>
        <w:rPr>
          <w:rFonts w:ascii="宋体" w:hAnsi="宋体" w:eastAsia="宋体" w:cs="宋体"/>
          <w:sz w:val="29"/>
          <w:szCs w:val="29"/>
        </w:rPr>
      </w:pP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Multioutput</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预测。多输出预测与多类别预测是有区别的，图3-15中</w:t>
      </w:r>
      <w:r>
        <w:rPr>
          <w:rFonts w:ascii="宋体" w:hAnsi="宋体" w:eastAsia="宋体" w:cs="宋体"/>
          <w:spacing w:val="10"/>
          <w:sz w:val="29"/>
          <w:szCs w:val="29"/>
        </w:rPr>
        <w:t xml:space="preserve"> </w:t>
      </w:r>
      <w:r>
        <w:rPr>
          <w:rFonts w:ascii="宋体" w:hAnsi="宋体" w:eastAsia="宋体" w:cs="宋体"/>
          <w:spacing w:val="6"/>
          <w:sz w:val="29"/>
          <w:szCs w:val="29"/>
        </w:rPr>
        <w:t>将多输出和多目标做了一个区分。</w:t>
      </w:r>
    </w:p>
    <w:p w14:paraId="3934E664">
      <w:pPr>
        <w:spacing w:before="298" w:line="217" w:lineRule="auto"/>
        <w:ind w:firstLine="619"/>
        <w:rPr>
          <w:rFonts w:ascii="宋体" w:hAnsi="宋体" w:eastAsia="宋体" w:cs="宋体"/>
          <w:sz w:val="29"/>
          <w:szCs w:val="29"/>
        </w:rPr>
      </w:pPr>
      <w:r>
        <w:rPr>
          <w:rFonts w:ascii="宋体" w:hAnsi="宋体" w:eastAsia="宋体" w:cs="宋体"/>
          <w:spacing w:val="9"/>
          <w:sz w:val="29"/>
          <w:szCs w:val="29"/>
        </w:rPr>
        <w:t>多目标的预测</w:t>
      </w:r>
      <w:r>
        <w:rPr>
          <w:rFonts w:ascii="宋体" w:hAnsi="宋体" w:eastAsia="宋体" w:cs="宋体"/>
          <w:spacing w:val="-28"/>
          <w:sz w:val="29"/>
          <w:szCs w:val="29"/>
        </w:rPr>
        <w:t xml:space="preserve"> </w:t>
      </w:r>
      <w:r>
        <w:rPr>
          <w:rFonts w:ascii="宋体" w:hAnsi="宋体" w:eastAsia="宋体" w:cs="宋体"/>
          <w:spacing w:val="9"/>
          <w:sz w:val="29"/>
          <w:szCs w:val="29"/>
        </w:rPr>
        <w:t>(</w:t>
      </w:r>
      <w:r>
        <w:rPr>
          <w:rFonts w:ascii="宋体" w:hAnsi="宋体" w:eastAsia="宋体" w:cs="宋体"/>
          <w:sz w:val="29"/>
          <w:szCs w:val="29"/>
        </w:rPr>
        <w:t>Multi</w:t>
      </w:r>
      <w:r>
        <w:rPr>
          <w:rFonts w:ascii="宋体" w:hAnsi="宋体" w:eastAsia="宋体" w:cs="宋体"/>
          <w:spacing w:val="9"/>
          <w:sz w:val="29"/>
          <w:szCs w:val="29"/>
        </w:rPr>
        <w:t>-</w:t>
      </w:r>
      <w:r>
        <w:rPr>
          <w:rFonts w:ascii="宋体" w:hAnsi="宋体" w:eastAsia="宋体" w:cs="宋体"/>
          <w:sz w:val="29"/>
          <w:szCs w:val="29"/>
        </w:rPr>
        <w:t>Class</w:t>
      </w:r>
      <w:r>
        <w:rPr>
          <w:rFonts w:ascii="宋体" w:hAnsi="宋体" w:eastAsia="宋体" w:cs="宋体"/>
          <w:spacing w:val="9"/>
          <w:sz w:val="29"/>
          <w:szCs w:val="29"/>
        </w:rPr>
        <w:t>)是指目标值不是二分类，而是多</w:t>
      </w:r>
      <w:r>
        <w:rPr>
          <w:rFonts w:ascii="宋体" w:hAnsi="宋体" w:eastAsia="宋体" w:cs="宋体"/>
          <w:spacing w:val="8"/>
          <w:sz w:val="29"/>
          <w:szCs w:val="29"/>
        </w:rPr>
        <w:t>于二</w:t>
      </w:r>
      <w:r>
        <w:rPr>
          <w:rFonts w:ascii="宋体" w:hAnsi="宋体" w:eastAsia="宋体" w:cs="宋体"/>
          <w:sz w:val="29"/>
          <w:szCs w:val="29"/>
        </w:rPr>
        <w:t xml:space="preserve"> </w:t>
      </w:r>
      <w:r>
        <w:rPr>
          <w:rFonts w:ascii="宋体" w:hAnsi="宋体" w:eastAsia="宋体" w:cs="宋体"/>
          <w:spacing w:val="8"/>
          <w:sz w:val="29"/>
          <w:szCs w:val="29"/>
        </w:rPr>
        <w:t>的分类</w:t>
      </w:r>
      <w:r>
        <w:rPr>
          <w:rFonts w:ascii="宋体" w:hAnsi="宋体" w:eastAsia="宋体" w:cs="宋体"/>
          <w:spacing w:val="-27"/>
          <w:sz w:val="29"/>
          <w:szCs w:val="29"/>
        </w:rPr>
        <w:t xml:space="preserve"> </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Binary</w:t>
      </w:r>
      <w:r>
        <w:rPr>
          <w:rFonts w:ascii="Times New Roman" w:hAnsi="Times New Roman" w:eastAsia="Times New Roman" w:cs="Times New Roman"/>
          <w:spacing w:val="8"/>
          <w:sz w:val="29"/>
          <w:szCs w:val="29"/>
        </w:rPr>
        <w:t>)</w:t>
      </w:r>
      <w:r>
        <w:rPr>
          <w:rFonts w:ascii="Times New Roman" w:hAnsi="Times New Roman" w:eastAsia="Times New Roman" w:cs="Times New Roman"/>
          <w:spacing w:val="-33"/>
          <w:sz w:val="29"/>
          <w:szCs w:val="29"/>
        </w:rPr>
        <w:t xml:space="preserve"> </w:t>
      </w:r>
      <w:r>
        <w:rPr>
          <w:rFonts w:ascii="宋体" w:hAnsi="宋体" w:eastAsia="宋体" w:cs="宋体"/>
          <w:spacing w:val="8"/>
          <w:sz w:val="29"/>
          <w:szCs w:val="29"/>
        </w:rPr>
        <w:t>。  针对客户购买理财产品的预测，</w:t>
      </w:r>
      <w:r>
        <w:rPr>
          <w:rFonts w:ascii="宋体" w:hAnsi="宋体" w:eastAsia="宋体" w:cs="宋体"/>
          <w:spacing w:val="7"/>
          <w:sz w:val="29"/>
          <w:szCs w:val="29"/>
        </w:rPr>
        <w:t>若是二分类预测就</w:t>
      </w:r>
      <w:r>
        <w:rPr>
          <w:rFonts w:ascii="宋体" w:hAnsi="宋体" w:eastAsia="宋体" w:cs="宋体"/>
          <w:sz w:val="29"/>
          <w:szCs w:val="29"/>
        </w:rPr>
        <w:t xml:space="preserve"> </w:t>
      </w:r>
      <w:r>
        <w:rPr>
          <w:rFonts w:ascii="宋体" w:hAnsi="宋体" w:eastAsia="宋体" w:cs="宋体"/>
          <w:spacing w:val="-8"/>
          <w:sz w:val="29"/>
          <w:szCs w:val="29"/>
        </w:rPr>
        <w:t>是“客户是否购买贵金属产品”,该模型的目标变量取值为“是/否”。当试</w:t>
      </w:r>
      <w:r>
        <w:rPr>
          <w:rFonts w:ascii="宋体" w:hAnsi="宋体" w:eastAsia="宋体" w:cs="宋体"/>
          <w:spacing w:val="2"/>
          <w:sz w:val="29"/>
          <w:szCs w:val="29"/>
        </w:rPr>
        <w:t xml:space="preserve"> </w:t>
      </w:r>
      <w:r>
        <w:rPr>
          <w:rFonts w:ascii="宋体" w:hAnsi="宋体" w:eastAsia="宋体" w:cs="宋体"/>
          <w:spacing w:val="4"/>
          <w:sz w:val="29"/>
          <w:szCs w:val="29"/>
        </w:rPr>
        <w:t xml:space="preserve">图通过一个模型预测“客户会购买贵金属产品，还是会购买基金，或购  买定期理财产品”时，这就是一个多目标预测的模型，其目标变量的取  </w:t>
      </w:r>
      <w:r>
        <w:rPr>
          <w:rFonts w:ascii="宋体" w:hAnsi="宋体" w:eastAsia="宋体" w:cs="宋体"/>
          <w:spacing w:val="-20"/>
          <w:sz w:val="29"/>
          <w:szCs w:val="29"/>
        </w:rPr>
        <w:t>值是“贵金属/基金/定期/都不购买”。</w:t>
      </w:r>
    </w:p>
    <w:p w14:paraId="080370AA">
      <w:pPr>
        <w:spacing w:before="148"/>
      </w:pPr>
    </w:p>
    <w:tbl>
      <w:tblPr>
        <w:tblStyle w:val="5"/>
        <w:tblW w:w="8799" w:type="dxa"/>
        <w:tblInd w:w="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21"/>
        <w:gridCol w:w="2956"/>
        <w:gridCol w:w="2922"/>
      </w:tblGrid>
      <w:tr w14:paraId="09CF1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2921" w:type="dxa"/>
            <w:tcBorders>
              <w:tl2br w:val="single" w:color="000000" w:sz="4" w:space="0"/>
            </w:tcBorders>
            <w:shd w:val="clear" w:color="auto" w:fill="908E8F"/>
            <w:vAlign w:val="top"/>
          </w:tcPr>
          <w:p w14:paraId="0FB32348">
            <w:pPr>
              <w:pStyle w:val="6"/>
              <w:spacing w:before="153" w:line="298" w:lineRule="auto"/>
              <w:ind w:left="304" w:right="325" w:firstLine="1520"/>
              <w:rPr>
                <w:sz w:val="25"/>
                <w:szCs w:val="25"/>
              </w:rPr>
            </w:pPr>
            <w:r>
              <w:rPr>
                <w:spacing w:val="3"/>
                <w:sz w:val="25"/>
                <w:szCs w:val="25"/>
              </w:rPr>
              <w:t>类别数</w:t>
            </w:r>
            <w:r>
              <w:rPr>
                <w:sz w:val="25"/>
                <w:szCs w:val="25"/>
              </w:rPr>
              <w:t xml:space="preserve"> </w:t>
            </w:r>
            <w:r>
              <w:rPr>
                <w:spacing w:val="7"/>
                <w:sz w:val="25"/>
                <w:szCs w:val="25"/>
              </w:rPr>
              <w:t>模型输出</w:t>
            </w:r>
          </w:p>
        </w:tc>
        <w:tc>
          <w:tcPr>
            <w:tcW w:w="2956" w:type="dxa"/>
            <w:shd w:val="clear" w:color="auto" w:fill="908E8F"/>
            <w:vAlign w:val="top"/>
          </w:tcPr>
          <w:p w14:paraId="40707A3B">
            <w:pPr>
              <w:spacing w:line="406" w:lineRule="auto"/>
              <w:rPr>
                <w:rFonts w:ascii="Arial"/>
                <w:sz w:val="21"/>
              </w:rPr>
            </w:pPr>
          </w:p>
          <w:p w14:paraId="78EA3A64">
            <w:pPr>
              <w:pStyle w:val="6"/>
              <w:spacing w:before="81" w:line="183" w:lineRule="auto"/>
              <w:ind w:left="1283"/>
              <w:rPr>
                <w:sz w:val="25"/>
                <w:szCs w:val="25"/>
              </w:rPr>
            </w:pPr>
            <w:r>
              <w:rPr>
                <w:spacing w:val="-2"/>
                <w:sz w:val="25"/>
                <w:szCs w:val="25"/>
              </w:rPr>
              <w:t>K=2</w:t>
            </w:r>
          </w:p>
        </w:tc>
        <w:tc>
          <w:tcPr>
            <w:tcW w:w="2922" w:type="dxa"/>
            <w:shd w:val="clear" w:color="auto" w:fill="908E8F"/>
            <w:vAlign w:val="top"/>
          </w:tcPr>
          <w:p w14:paraId="488257EC">
            <w:pPr>
              <w:spacing w:line="402" w:lineRule="auto"/>
              <w:rPr>
                <w:rFonts w:ascii="Arial"/>
                <w:sz w:val="21"/>
              </w:rPr>
            </w:pPr>
          </w:p>
          <w:p w14:paraId="333914FE">
            <w:pPr>
              <w:pStyle w:val="6"/>
              <w:spacing w:before="81" w:line="186" w:lineRule="auto"/>
              <w:ind w:left="1267"/>
              <w:rPr>
                <w:sz w:val="25"/>
                <w:szCs w:val="25"/>
              </w:rPr>
            </w:pPr>
            <w:r>
              <w:rPr>
                <w:spacing w:val="-2"/>
                <w:sz w:val="25"/>
                <w:szCs w:val="25"/>
              </w:rPr>
              <w:t>K&gt;2</w:t>
            </w:r>
          </w:p>
        </w:tc>
      </w:tr>
      <w:tr w14:paraId="67519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7" w:hRule="atLeast"/>
        </w:trPr>
        <w:tc>
          <w:tcPr>
            <w:tcW w:w="2921" w:type="dxa"/>
            <w:shd w:val="clear" w:color="auto" w:fill="908F8F"/>
            <w:vAlign w:val="top"/>
          </w:tcPr>
          <w:p w14:paraId="131599D1">
            <w:pPr>
              <w:spacing w:line="373" w:lineRule="auto"/>
              <w:rPr>
                <w:rFonts w:ascii="Arial"/>
                <w:sz w:val="21"/>
              </w:rPr>
            </w:pPr>
          </w:p>
          <w:p w14:paraId="523AF91A">
            <w:pPr>
              <w:pStyle w:val="6"/>
              <w:spacing w:before="82" w:line="184" w:lineRule="auto"/>
              <w:ind w:left="1264"/>
              <w:rPr>
                <w:sz w:val="25"/>
                <w:szCs w:val="25"/>
              </w:rPr>
            </w:pPr>
            <w:r>
              <w:rPr>
                <w:spacing w:val="-2"/>
                <w:sz w:val="25"/>
                <w:szCs w:val="25"/>
              </w:rPr>
              <w:t>L=1</w:t>
            </w:r>
          </w:p>
        </w:tc>
        <w:tc>
          <w:tcPr>
            <w:tcW w:w="2956" w:type="dxa"/>
            <w:shd w:val="clear" w:color="auto" w:fill="BCBABB"/>
            <w:vAlign w:val="top"/>
          </w:tcPr>
          <w:p w14:paraId="3CC4789D">
            <w:pPr>
              <w:spacing w:line="344" w:lineRule="auto"/>
              <w:rPr>
                <w:rFonts w:ascii="Arial"/>
                <w:sz w:val="21"/>
              </w:rPr>
            </w:pPr>
          </w:p>
          <w:p w14:paraId="57C69366">
            <w:pPr>
              <w:pStyle w:val="6"/>
              <w:spacing w:before="81" w:line="183" w:lineRule="auto"/>
              <w:ind w:left="1093"/>
              <w:rPr>
                <w:sz w:val="25"/>
                <w:szCs w:val="25"/>
              </w:rPr>
            </w:pPr>
            <w:r>
              <w:rPr>
                <w:spacing w:val="-1"/>
                <w:sz w:val="25"/>
                <w:szCs w:val="25"/>
              </w:rPr>
              <w:t>Binary</w:t>
            </w:r>
          </w:p>
        </w:tc>
        <w:tc>
          <w:tcPr>
            <w:tcW w:w="2922" w:type="dxa"/>
            <w:shd w:val="clear" w:color="auto" w:fill="BCBABB"/>
            <w:vAlign w:val="top"/>
          </w:tcPr>
          <w:p w14:paraId="387C756F">
            <w:pPr>
              <w:spacing w:line="335" w:lineRule="auto"/>
              <w:rPr>
                <w:rFonts w:ascii="Arial"/>
                <w:sz w:val="21"/>
              </w:rPr>
            </w:pPr>
          </w:p>
          <w:p w14:paraId="6302C009">
            <w:pPr>
              <w:pStyle w:val="6"/>
              <w:spacing w:before="81"/>
              <w:ind w:left="707"/>
              <w:rPr>
                <w:sz w:val="25"/>
                <w:szCs w:val="25"/>
              </w:rPr>
            </w:pPr>
            <w:r>
              <w:rPr>
                <w:spacing w:val="-1"/>
                <w:sz w:val="25"/>
                <w:szCs w:val="25"/>
              </w:rPr>
              <w:t>Multi-Classs</w:t>
            </w:r>
          </w:p>
        </w:tc>
      </w:tr>
      <w:tr w14:paraId="0320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2" w:hRule="atLeast"/>
        </w:trPr>
        <w:tc>
          <w:tcPr>
            <w:tcW w:w="2921" w:type="dxa"/>
            <w:shd w:val="clear" w:color="auto" w:fill="908F8F"/>
            <w:vAlign w:val="top"/>
          </w:tcPr>
          <w:p w14:paraId="2B6CA66F">
            <w:pPr>
              <w:spacing w:line="374" w:lineRule="auto"/>
              <w:rPr>
                <w:rFonts w:ascii="Arial"/>
                <w:sz w:val="21"/>
              </w:rPr>
            </w:pPr>
          </w:p>
          <w:p w14:paraId="55201D7A">
            <w:pPr>
              <w:pStyle w:val="6"/>
              <w:spacing w:before="81" w:line="186" w:lineRule="auto"/>
              <w:ind w:left="1264"/>
              <w:rPr>
                <w:sz w:val="25"/>
                <w:szCs w:val="25"/>
              </w:rPr>
            </w:pPr>
            <w:r>
              <w:rPr>
                <w:spacing w:val="-2"/>
                <w:sz w:val="25"/>
                <w:szCs w:val="25"/>
              </w:rPr>
              <w:t>L&gt;1</w:t>
            </w:r>
          </w:p>
        </w:tc>
        <w:tc>
          <w:tcPr>
            <w:tcW w:w="2956" w:type="dxa"/>
            <w:shd w:val="clear" w:color="auto" w:fill="DCDDDC"/>
            <w:vAlign w:val="top"/>
          </w:tcPr>
          <w:p w14:paraId="790E49B6">
            <w:pPr>
              <w:spacing w:line="338" w:lineRule="auto"/>
              <w:rPr>
                <w:rFonts w:ascii="Arial"/>
                <w:sz w:val="21"/>
              </w:rPr>
            </w:pPr>
          </w:p>
          <w:p w14:paraId="62D17131">
            <w:pPr>
              <w:pStyle w:val="6"/>
              <w:spacing w:before="81"/>
              <w:ind w:left="843"/>
              <w:rPr>
                <w:sz w:val="25"/>
                <w:szCs w:val="25"/>
              </w:rPr>
            </w:pPr>
            <w:r>
              <w:rPr>
                <w:spacing w:val="-1"/>
                <w:sz w:val="25"/>
                <w:szCs w:val="25"/>
              </w:rPr>
              <w:t>Muti-Label</w:t>
            </w:r>
          </w:p>
        </w:tc>
        <w:tc>
          <w:tcPr>
            <w:tcW w:w="2922" w:type="dxa"/>
            <w:shd w:val="clear" w:color="auto" w:fill="DCDDDC"/>
            <w:vAlign w:val="top"/>
          </w:tcPr>
          <w:p w14:paraId="00EC175B">
            <w:pPr>
              <w:spacing w:line="307" w:lineRule="auto"/>
              <w:rPr>
                <w:rFonts w:ascii="Arial"/>
                <w:sz w:val="21"/>
              </w:rPr>
            </w:pPr>
          </w:p>
          <w:p w14:paraId="0804D409">
            <w:pPr>
              <w:pStyle w:val="6"/>
              <w:spacing w:before="81" w:line="214" w:lineRule="auto"/>
              <w:ind w:left="77"/>
              <w:rPr>
                <w:sz w:val="25"/>
                <w:szCs w:val="25"/>
              </w:rPr>
            </w:pPr>
            <w:r>
              <w:rPr>
                <w:sz w:val="25"/>
                <w:szCs w:val="25"/>
              </w:rPr>
              <w:t>MultiOutput-Multic</w:t>
            </w:r>
            <w:r>
              <w:rPr>
                <w:spacing w:val="-1"/>
                <w:sz w:val="25"/>
                <w:szCs w:val="25"/>
              </w:rPr>
              <w:t>lass</w:t>
            </w:r>
          </w:p>
        </w:tc>
      </w:tr>
    </w:tbl>
    <w:p w14:paraId="5744B523">
      <w:pPr>
        <w:spacing w:before="217" w:line="219" w:lineRule="auto"/>
        <w:ind w:left="1270"/>
        <w:rPr>
          <w:rFonts w:ascii="宋体" w:hAnsi="宋体" w:eastAsia="宋体" w:cs="宋体"/>
          <w:sz w:val="29"/>
          <w:szCs w:val="29"/>
        </w:rPr>
      </w:pPr>
      <w:r>
        <w:rPr>
          <w:rFonts w:ascii="宋体" w:hAnsi="宋体" w:eastAsia="宋体" w:cs="宋体"/>
          <w:spacing w:val="6"/>
          <w:sz w:val="29"/>
          <w:szCs w:val="29"/>
        </w:rPr>
        <w:t>图3-15  根据模型输出和类别数对预测模</w:t>
      </w:r>
      <w:r>
        <w:rPr>
          <w:rFonts w:ascii="宋体" w:hAnsi="宋体" w:eastAsia="宋体" w:cs="宋体"/>
          <w:spacing w:val="5"/>
          <w:sz w:val="29"/>
          <w:szCs w:val="29"/>
        </w:rPr>
        <w:t>型进行划分</w:t>
      </w:r>
    </w:p>
    <w:p w14:paraId="0B719897">
      <w:pPr>
        <w:spacing w:before="294" w:line="215" w:lineRule="auto"/>
        <w:ind w:firstLine="619"/>
        <w:rPr>
          <w:rFonts w:ascii="Times New Roman" w:hAnsi="Times New Roman" w:eastAsia="Times New Roman" w:cs="Times New Roman"/>
          <w:sz w:val="29"/>
          <w:szCs w:val="29"/>
        </w:rPr>
      </w:pPr>
      <w:r>
        <w:rPr>
          <w:rFonts w:ascii="宋体" w:hAnsi="宋体" w:eastAsia="宋体" w:cs="宋体"/>
          <w:spacing w:val="9"/>
          <w:sz w:val="29"/>
          <w:szCs w:val="29"/>
        </w:rPr>
        <w:t>多目标预测其实很早就已经被广泛使用，模型的输出只有一个，即</w:t>
      </w:r>
      <w:r>
        <w:rPr>
          <w:rFonts w:ascii="宋体" w:hAnsi="宋体" w:eastAsia="宋体" w:cs="宋体"/>
          <w:spacing w:val="8"/>
          <w:sz w:val="29"/>
          <w:szCs w:val="29"/>
        </w:rPr>
        <w:t xml:space="preserve"> </w:t>
      </w:r>
      <w:r>
        <w:rPr>
          <w:rFonts w:ascii="宋体" w:hAnsi="宋体" w:eastAsia="宋体" w:cs="宋体"/>
          <w:spacing w:val="5"/>
          <w:sz w:val="29"/>
          <w:szCs w:val="29"/>
        </w:rPr>
        <w:t>到底购买哪个产品或不购买。若在实际业务</w:t>
      </w:r>
      <w:r>
        <w:rPr>
          <w:rFonts w:ascii="宋体" w:hAnsi="宋体" w:eastAsia="宋体" w:cs="宋体"/>
          <w:spacing w:val="4"/>
          <w:sz w:val="29"/>
          <w:szCs w:val="29"/>
        </w:rPr>
        <w:t>场景中需求是“输出一个响</w:t>
      </w:r>
      <w:r>
        <w:rPr>
          <w:rFonts w:ascii="宋体" w:hAnsi="宋体" w:eastAsia="宋体" w:cs="宋体"/>
          <w:sz w:val="29"/>
          <w:szCs w:val="29"/>
        </w:rPr>
        <w:t xml:space="preserve">  </w:t>
      </w:r>
      <w:r>
        <w:rPr>
          <w:rFonts w:ascii="宋体" w:hAnsi="宋体" w:eastAsia="宋体" w:cs="宋体"/>
          <w:spacing w:val="9"/>
          <w:sz w:val="29"/>
          <w:szCs w:val="29"/>
        </w:rPr>
        <w:t>应率最高的产品”,那么多目标预测就能完全满足需求。多目标预测的</w:t>
      </w:r>
      <w:r>
        <w:rPr>
          <w:rFonts w:ascii="宋体" w:hAnsi="宋体" w:eastAsia="宋体" w:cs="宋体"/>
          <w:spacing w:val="3"/>
          <w:sz w:val="29"/>
          <w:szCs w:val="29"/>
        </w:rPr>
        <w:t xml:space="preserve">  </w:t>
      </w:r>
      <w:r>
        <w:rPr>
          <w:rFonts w:ascii="宋体" w:hAnsi="宋体" w:eastAsia="宋体" w:cs="宋体"/>
          <w:spacing w:val="-1"/>
          <w:sz w:val="29"/>
          <w:szCs w:val="29"/>
        </w:rPr>
        <w:t>实现方式有</w:t>
      </w:r>
      <w:r>
        <w:rPr>
          <w:rFonts w:ascii="Times New Roman" w:hAnsi="Times New Roman" w:eastAsia="Times New Roman" w:cs="Times New Roman"/>
          <w:spacing w:val="-1"/>
          <w:sz w:val="29"/>
          <w:szCs w:val="29"/>
        </w:rPr>
        <w:t>One-vs-Rest</w:t>
      </w:r>
      <w:r>
        <w:rPr>
          <w:rFonts w:ascii="Times New Roman" w:hAnsi="Times New Roman" w:eastAsia="Times New Roman" w:cs="Times New Roman"/>
          <w:spacing w:val="-33"/>
          <w:sz w:val="29"/>
          <w:szCs w:val="29"/>
        </w:rPr>
        <w:t xml:space="preserve"> </w:t>
      </w:r>
      <w:r>
        <w:rPr>
          <w:rFonts w:ascii="宋体" w:hAnsi="宋体" w:eastAsia="宋体" w:cs="宋体"/>
          <w:spacing w:val="-1"/>
          <w:sz w:val="29"/>
          <w:szCs w:val="29"/>
        </w:rPr>
        <w:t>、</w:t>
      </w:r>
      <w:r>
        <w:rPr>
          <w:rFonts w:ascii="Times New Roman" w:hAnsi="Times New Roman" w:eastAsia="Times New Roman" w:cs="Times New Roman"/>
          <w:spacing w:val="-1"/>
          <w:sz w:val="29"/>
          <w:szCs w:val="29"/>
        </w:rPr>
        <w:t>One-vs-One</w:t>
      </w:r>
      <w:r>
        <w:rPr>
          <w:rFonts w:ascii="Times New Roman" w:hAnsi="Times New Roman" w:eastAsia="Times New Roman" w:cs="Times New Roman"/>
          <w:spacing w:val="-41"/>
          <w:sz w:val="29"/>
          <w:szCs w:val="29"/>
        </w:rPr>
        <w:t xml:space="preserve"> </w:t>
      </w:r>
      <w:r>
        <w:rPr>
          <w:rFonts w:ascii="宋体" w:hAnsi="宋体" w:eastAsia="宋体" w:cs="宋体"/>
          <w:spacing w:val="-1"/>
          <w:sz w:val="29"/>
          <w:szCs w:val="29"/>
        </w:rPr>
        <w:t>、</w:t>
      </w:r>
      <w:r>
        <w:rPr>
          <w:rFonts w:ascii="Times New Roman" w:hAnsi="Times New Roman" w:eastAsia="Times New Roman" w:cs="Times New Roman"/>
          <w:spacing w:val="-1"/>
          <w:sz w:val="29"/>
          <w:szCs w:val="29"/>
        </w:rPr>
        <w:t>Error-Correcting</w:t>
      </w:r>
      <w:r>
        <w:rPr>
          <w:rFonts w:ascii="Times New Roman" w:hAnsi="Times New Roman" w:eastAsia="Times New Roman" w:cs="Times New Roman"/>
          <w:spacing w:val="34"/>
          <w:w w:val="101"/>
          <w:sz w:val="29"/>
          <w:szCs w:val="29"/>
        </w:rPr>
        <w:t xml:space="preserve">  </w:t>
      </w:r>
      <w:r>
        <w:rPr>
          <w:rFonts w:ascii="Times New Roman" w:hAnsi="Times New Roman" w:eastAsia="Times New Roman" w:cs="Times New Roman"/>
          <w:spacing w:val="-1"/>
          <w:sz w:val="29"/>
          <w:szCs w:val="29"/>
        </w:rPr>
        <w:t>Output</w:t>
      </w:r>
      <w:r>
        <w:rPr>
          <w:rFonts w:ascii="Times New Roman" w:hAnsi="Times New Roman" w:eastAsia="Times New Roman" w:cs="Times New Roman"/>
          <w:spacing w:val="34"/>
          <w:sz w:val="29"/>
          <w:szCs w:val="29"/>
        </w:rPr>
        <w:t xml:space="preserve">  </w:t>
      </w:r>
      <w:r>
        <w:rPr>
          <w:rFonts w:ascii="Times New Roman" w:hAnsi="Times New Roman" w:eastAsia="Times New Roman" w:cs="Times New Roman"/>
          <w:spacing w:val="-1"/>
          <w:sz w:val="29"/>
          <w:szCs w:val="29"/>
        </w:rPr>
        <w:t>Codes</w:t>
      </w:r>
    </w:p>
    <w:p w14:paraId="55BC487E">
      <w:pPr>
        <w:spacing w:before="49" w:line="219" w:lineRule="auto"/>
        <w:rPr>
          <w:rFonts w:ascii="宋体" w:hAnsi="宋体" w:eastAsia="宋体" w:cs="宋体"/>
          <w:sz w:val="29"/>
          <w:szCs w:val="29"/>
        </w:rPr>
      </w:pPr>
      <w:r>
        <w:rPr>
          <w:rFonts w:ascii="宋体" w:hAnsi="宋体" w:eastAsia="宋体" w:cs="宋体"/>
          <w:spacing w:val="7"/>
          <w:sz w:val="29"/>
          <w:szCs w:val="29"/>
        </w:rPr>
        <w:t>等，这方面的参考材料比较多，此处不再赘述。</w:t>
      </w:r>
    </w:p>
    <w:p w14:paraId="091AC5BC">
      <w:pPr>
        <w:spacing w:before="307" w:line="219" w:lineRule="auto"/>
        <w:ind w:right="155" w:firstLine="619"/>
        <w:rPr>
          <w:rFonts w:ascii="宋体" w:hAnsi="宋体" w:eastAsia="宋体" w:cs="宋体"/>
          <w:sz w:val="29"/>
          <w:szCs w:val="29"/>
        </w:rPr>
      </w:pPr>
      <w:r>
        <w:rPr>
          <w:rFonts w:ascii="宋体" w:hAnsi="宋体" w:eastAsia="宋体" w:cs="宋体"/>
          <w:spacing w:val="4"/>
          <w:sz w:val="29"/>
          <w:szCs w:val="29"/>
        </w:rPr>
        <w:t>但是，若需求是“输出对多个产品的预测，业务人员需要知道</w:t>
      </w:r>
      <w:r>
        <w:rPr>
          <w:rFonts w:ascii="宋体" w:hAnsi="宋体" w:eastAsia="宋体" w:cs="宋体"/>
          <w:spacing w:val="3"/>
          <w:sz w:val="29"/>
          <w:szCs w:val="29"/>
        </w:rPr>
        <w:t>每一</w:t>
      </w:r>
      <w:r>
        <w:rPr>
          <w:rFonts w:ascii="宋体" w:hAnsi="宋体" w:eastAsia="宋体" w:cs="宋体"/>
          <w:sz w:val="29"/>
          <w:szCs w:val="29"/>
        </w:rPr>
        <w:t xml:space="preserve"> </w:t>
      </w:r>
      <w:r>
        <w:rPr>
          <w:rFonts w:ascii="宋体" w:hAnsi="宋体" w:eastAsia="宋体" w:cs="宋体"/>
          <w:spacing w:val="8"/>
          <w:sz w:val="29"/>
          <w:szCs w:val="29"/>
        </w:rPr>
        <w:t>个产品的响应概率并据此做出业务决策”,则需要多输出多目标</w:t>
      </w:r>
    </w:p>
    <w:p w14:paraId="11C0B8C7">
      <w:pPr>
        <w:spacing w:line="212" w:lineRule="auto"/>
        <w:ind w:left="159"/>
        <w:rPr>
          <w:rFonts w:ascii="宋体" w:hAnsi="宋体" w:eastAsia="宋体" w:cs="宋体"/>
          <w:sz w:val="29"/>
          <w:szCs w:val="29"/>
        </w:rPr>
      </w:pP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Multioutput</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multiclass</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或多标签</w:t>
      </w:r>
      <w:r>
        <w:rPr>
          <w:rFonts w:ascii="宋体" w:hAnsi="宋体" w:eastAsia="宋体" w:cs="宋体"/>
          <w:spacing w:val="-32"/>
          <w:sz w:val="29"/>
          <w:szCs w:val="29"/>
        </w:rPr>
        <w:t xml:space="preserve"> </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Multi</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Label</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的相关技术来完成。</w:t>
      </w:r>
    </w:p>
    <w:p w14:paraId="084F04AE">
      <w:pPr>
        <w:spacing w:before="308" w:line="219" w:lineRule="auto"/>
        <w:ind w:right="19"/>
        <w:jc w:val="right"/>
        <w:rPr>
          <w:rFonts w:ascii="宋体" w:hAnsi="宋体" w:eastAsia="宋体" w:cs="宋体"/>
          <w:sz w:val="29"/>
          <w:szCs w:val="29"/>
        </w:rPr>
      </w:pPr>
      <w:r>
        <w:rPr>
          <w:rFonts w:ascii="宋体" w:hAnsi="宋体" w:eastAsia="宋体" w:cs="宋体"/>
          <w:spacing w:val="13"/>
          <w:sz w:val="29"/>
          <w:szCs w:val="29"/>
        </w:rPr>
        <w:t>多输出多目标的预测其实可以认为是省略了最终决策机制(大多通</w:t>
      </w:r>
    </w:p>
    <w:p w14:paraId="74B6DAE2">
      <w:pPr>
        <w:spacing w:line="219" w:lineRule="auto"/>
        <w:rPr>
          <w:rFonts w:ascii="宋体" w:hAnsi="宋体" w:eastAsia="宋体" w:cs="宋体"/>
          <w:sz w:val="29"/>
          <w:szCs w:val="29"/>
        </w:rPr>
        <w:sectPr>
          <w:pgSz w:w="12240" w:h="15840"/>
          <w:pgMar w:top="400" w:right="1508" w:bottom="0" w:left="1429" w:header="0" w:footer="0" w:gutter="0"/>
          <w:cols w:space="720" w:num="1"/>
        </w:sectPr>
      </w:pPr>
    </w:p>
    <w:p w14:paraId="48830957">
      <w:pPr>
        <w:pStyle w:val="2"/>
        <w:spacing w:line="318" w:lineRule="auto"/>
      </w:pPr>
    </w:p>
    <w:p w14:paraId="1C6B740A">
      <w:pPr>
        <w:pStyle w:val="2"/>
        <w:spacing w:line="319" w:lineRule="auto"/>
      </w:pPr>
    </w:p>
    <w:p w14:paraId="56491264">
      <w:pPr>
        <w:pStyle w:val="2"/>
        <w:spacing w:line="319" w:lineRule="auto"/>
      </w:pPr>
    </w:p>
    <w:p w14:paraId="6172B8B0">
      <w:pPr>
        <w:spacing w:before="95" w:line="218" w:lineRule="auto"/>
        <w:ind w:left="4"/>
        <w:jc w:val="both"/>
        <w:rPr>
          <w:rFonts w:ascii="宋体" w:hAnsi="宋体" w:eastAsia="宋体" w:cs="宋体"/>
          <w:sz w:val="29"/>
          <w:szCs w:val="29"/>
        </w:rPr>
      </w:pPr>
      <w:r>
        <w:rPr>
          <w:rFonts w:ascii="宋体" w:hAnsi="宋体" w:eastAsia="宋体" w:cs="宋体"/>
          <w:b/>
          <w:bCs/>
          <w:spacing w:val="11"/>
          <w:sz w:val="29"/>
          <w:szCs w:val="29"/>
        </w:rPr>
        <w:t>过投票来完成)的多目标预测。从具体实现的技术角度上来讲，多输出</w:t>
      </w:r>
      <w:r>
        <w:rPr>
          <w:rFonts w:ascii="宋体" w:hAnsi="宋体" w:eastAsia="宋体" w:cs="宋体"/>
          <w:spacing w:val="5"/>
          <w:sz w:val="29"/>
          <w:szCs w:val="29"/>
        </w:rPr>
        <w:t xml:space="preserve"> </w:t>
      </w:r>
      <w:r>
        <w:rPr>
          <w:rFonts w:ascii="宋体" w:hAnsi="宋体" w:eastAsia="宋体" w:cs="宋体"/>
          <w:b/>
          <w:bCs/>
          <w:spacing w:val="6"/>
          <w:sz w:val="29"/>
          <w:szCs w:val="29"/>
        </w:rPr>
        <w:t>多目标是将各个预测模型并联起来使用，重点是提供了这种机制，而不</w:t>
      </w:r>
      <w:r>
        <w:rPr>
          <w:rFonts w:ascii="宋体" w:hAnsi="宋体" w:eastAsia="宋体" w:cs="宋体"/>
          <w:spacing w:val="16"/>
          <w:sz w:val="29"/>
          <w:szCs w:val="29"/>
        </w:rPr>
        <w:t xml:space="preserve"> </w:t>
      </w:r>
      <w:r>
        <w:rPr>
          <w:rFonts w:ascii="宋体" w:hAnsi="宋体" w:eastAsia="宋体" w:cs="宋体"/>
          <w:b/>
          <w:bCs/>
          <w:spacing w:val="-1"/>
          <w:sz w:val="29"/>
          <w:szCs w:val="29"/>
        </w:rPr>
        <w:t>是通过类似于One-vs-Rest的方式对预测算法进行改进</w:t>
      </w:r>
      <w:r>
        <w:rPr>
          <w:rFonts w:ascii="宋体" w:hAnsi="宋体" w:eastAsia="宋体" w:cs="宋体"/>
          <w:spacing w:val="-1"/>
          <w:sz w:val="29"/>
          <w:szCs w:val="29"/>
        </w:rPr>
        <w:t>。</w:t>
      </w:r>
    </w:p>
    <w:p w14:paraId="7FAB2D92">
      <w:pPr>
        <w:spacing w:before="334" w:line="212" w:lineRule="auto"/>
        <w:ind w:left="2734"/>
        <w:rPr>
          <w:rFonts w:ascii="宋体" w:hAnsi="宋体" w:eastAsia="宋体" w:cs="宋体"/>
          <w:sz w:val="29"/>
          <w:szCs w:val="29"/>
        </w:rPr>
      </w:pPr>
      <w:r>
        <w:rPr>
          <w:rFonts w:ascii="宋体" w:hAnsi="宋体" w:eastAsia="宋体" w:cs="宋体"/>
          <w:b/>
          <w:bCs/>
          <w:spacing w:val="-2"/>
          <w:sz w:val="29"/>
          <w:szCs w:val="29"/>
        </w:rPr>
        <w:t>表3-1</w:t>
      </w:r>
      <w:r>
        <w:rPr>
          <w:rFonts w:ascii="宋体" w:hAnsi="宋体" w:eastAsia="宋体" w:cs="宋体"/>
          <w:spacing w:val="82"/>
          <w:sz w:val="29"/>
          <w:szCs w:val="29"/>
        </w:rPr>
        <w:t xml:space="preserve"> </w:t>
      </w:r>
      <w:r>
        <w:rPr>
          <w:rFonts w:ascii="Times New Roman" w:hAnsi="Times New Roman" w:eastAsia="Times New Roman" w:cs="Times New Roman"/>
          <w:b/>
          <w:bCs/>
          <w:spacing w:val="-2"/>
          <w:sz w:val="29"/>
          <w:szCs w:val="29"/>
        </w:rPr>
        <w:t>Multioutput</w:t>
      </w:r>
      <w:r>
        <w:rPr>
          <w:rFonts w:ascii="宋体" w:hAnsi="宋体" w:eastAsia="宋体" w:cs="宋体"/>
          <w:b/>
          <w:bCs/>
          <w:spacing w:val="-2"/>
          <w:sz w:val="29"/>
          <w:szCs w:val="29"/>
        </w:rPr>
        <w:t>预测的示例</w:t>
      </w:r>
    </w:p>
    <w:p w14:paraId="1C9873A2">
      <w:pPr>
        <w:spacing w:line="132" w:lineRule="exact"/>
      </w:pPr>
    </w:p>
    <w:tbl>
      <w:tblPr>
        <w:tblStyle w:val="5"/>
        <w:tblW w:w="8770" w:type="dxa"/>
        <w:tblInd w:w="3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96"/>
        <w:gridCol w:w="1284"/>
        <w:gridCol w:w="1339"/>
        <w:gridCol w:w="1324"/>
        <w:gridCol w:w="1320"/>
        <w:gridCol w:w="1233"/>
        <w:gridCol w:w="1174"/>
      </w:tblGrid>
      <w:tr w14:paraId="7EFACA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096" w:type="dxa"/>
            <w:tcBorders>
              <w:top w:val="single" w:color="000000" w:sz="4" w:space="0"/>
              <w:bottom w:val="single" w:color="000000" w:sz="4" w:space="0"/>
            </w:tcBorders>
            <w:vAlign w:val="top"/>
          </w:tcPr>
          <w:p w14:paraId="3559BCE0">
            <w:pPr>
              <w:rPr>
                <w:rFonts w:ascii="Arial"/>
                <w:sz w:val="21"/>
              </w:rPr>
            </w:pPr>
          </w:p>
        </w:tc>
        <w:tc>
          <w:tcPr>
            <w:tcW w:w="1284" w:type="dxa"/>
            <w:tcBorders>
              <w:top w:val="single" w:color="000000" w:sz="4" w:space="0"/>
              <w:bottom w:val="single" w:color="000000" w:sz="4" w:space="0"/>
            </w:tcBorders>
            <w:vAlign w:val="top"/>
          </w:tcPr>
          <w:p w14:paraId="5E6E9E72">
            <w:pPr>
              <w:pStyle w:val="6"/>
              <w:spacing w:before="193" w:line="182" w:lineRule="auto"/>
              <w:ind w:left="514"/>
              <w:rPr>
                <w:rFonts w:ascii="Calibri" w:hAnsi="Calibri" w:eastAsia="Calibri" w:cs="Calibri"/>
                <w:sz w:val="14"/>
                <w:szCs w:val="14"/>
              </w:rPr>
            </w:pPr>
            <w:r>
              <w:rPr>
                <w:spacing w:val="-2"/>
                <w:sz w:val="14"/>
                <w:szCs w:val="14"/>
              </w:rPr>
              <w:t>X</w:t>
            </w:r>
            <w:r>
              <w:rPr>
                <w:rFonts w:ascii="Calibri" w:hAnsi="Calibri" w:eastAsia="Calibri" w:cs="Calibri"/>
                <w:spacing w:val="-2"/>
                <w:sz w:val="14"/>
                <w:szCs w:val="14"/>
              </w:rPr>
              <w:t>₁</w:t>
            </w:r>
          </w:p>
        </w:tc>
        <w:tc>
          <w:tcPr>
            <w:tcW w:w="1339" w:type="dxa"/>
            <w:tcBorders>
              <w:top w:val="single" w:color="000000" w:sz="4" w:space="0"/>
              <w:bottom w:val="single" w:color="000000" w:sz="4" w:space="0"/>
            </w:tcBorders>
            <w:vAlign w:val="top"/>
          </w:tcPr>
          <w:p w14:paraId="141436BD">
            <w:pPr>
              <w:pStyle w:val="6"/>
              <w:spacing w:before="193" w:line="182" w:lineRule="auto"/>
              <w:ind w:left="570"/>
              <w:rPr>
                <w:rFonts w:ascii="Calibri" w:hAnsi="Calibri" w:eastAsia="Calibri" w:cs="Calibri"/>
                <w:sz w:val="14"/>
                <w:szCs w:val="14"/>
              </w:rPr>
            </w:pPr>
            <w:r>
              <w:rPr>
                <w:spacing w:val="-2"/>
                <w:sz w:val="14"/>
                <w:szCs w:val="14"/>
              </w:rPr>
              <w:t>X</w:t>
            </w:r>
            <w:r>
              <w:rPr>
                <w:rFonts w:ascii="Calibri" w:hAnsi="Calibri" w:eastAsia="Calibri" w:cs="Calibri"/>
                <w:spacing w:val="-2"/>
                <w:sz w:val="14"/>
                <w:szCs w:val="14"/>
              </w:rPr>
              <w:t>₂</w:t>
            </w:r>
          </w:p>
        </w:tc>
        <w:tc>
          <w:tcPr>
            <w:tcW w:w="1324" w:type="dxa"/>
            <w:tcBorders>
              <w:top w:val="single" w:color="000000" w:sz="4" w:space="0"/>
              <w:bottom w:val="single" w:color="000000" w:sz="4" w:space="0"/>
            </w:tcBorders>
            <w:vAlign w:val="top"/>
          </w:tcPr>
          <w:p w14:paraId="63AE5325">
            <w:pPr>
              <w:pStyle w:val="6"/>
              <w:spacing w:before="193" w:line="182" w:lineRule="auto"/>
              <w:ind w:left="570"/>
              <w:rPr>
                <w:rFonts w:ascii="Calibri" w:hAnsi="Calibri" w:eastAsia="Calibri" w:cs="Calibri"/>
                <w:sz w:val="14"/>
                <w:szCs w:val="14"/>
              </w:rPr>
            </w:pPr>
            <w:r>
              <w:rPr>
                <w:spacing w:val="-2"/>
                <w:sz w:val="14"/>
                <w:szCs w:val="14"/>
              </w:rPr>
              <w:t>Y</w:t>
            </w:r>
            <w:r>
              <w:rPr>
                <w:rFonts w:ascii="Calibri" w:hAnsi="Calibri" w:eastAsia="Calibri" w:cs="Calibri"/>
                <w:spacing w:val="-2"/>
                <w:sz w:val="14"/>
                <w:szCs w:val="14"/>
              </w:rPr>
              <w:t>₁</w:t>
            </w:r>
          </w:p>
        </w:tc>
        <w:tc>
          <w:tcPr>
            <w:tcW w:w="1320" w:type="dxa"/>
            <w:tcBorders>
              <w:top w:val="single" w:color="000000" w:sz="4" w:space="0"/>
              <w:bottom w:val="single" w:color="000000" w:sz="4" w:space="0"/>
            </w:tcBorders>
            <w:vAlign w:val="top"/>
          </w:tcPr>
          <w:p w14:paraId="67D86B3D">
            <w:pPr>
              <w:pStyle w:val="6"/>
              <w:spacing w:before="193" w:line="182" w:lineRule="auto"/>
              <w:ind w:left="547"/>
              <w:rPr>
                <w:rFonts w:ascii="Calibri" w:hAnsi="Calibri" w:eastAsia="Calibri" w:cs="Calibri"/>
                <w:sz w:val="14"/>
                <w:szCs w:val="14"/>
              </w:rPr>
            </w:pPr>
            <w:r>
              <w:rPr>
                <w:spacing w:val="-2"/>
                <w:sz w:val="14"/>
                <w:szCs w:val="14"/>
              </w:rPr>
              <w:t>Y</w:t>
            </w:r>
            <w:r>
              <w:rPr>
                <w:rFonts w:ascii="Calibri" w:hAnsi="Calibri" w:eastAsia="Calibri" w:cs="Calibri"/>
                <w:spacing w:val="-2"/>
                <w:sz w:val="14"/>
                <w:szCs w:val="14"/>
              </w:rPr>
              <w:t>₂</w:t>
            </w:r>
          </w:p>
        </w:tc>
        <w:tc>
          <w:tcPr>
            <w:tcW w:w="1233" w:type="dxa"/>
            <w:tcBorders>
              <w:top w:val="single" w:color="000000" w:sz="4" w:space="0"/>
              <w:bottom w:val="single" w:color="000000" w:sz="4" w:space="0"/>
            </w:tcBorders>
            <w:vAlign w:val="top"/>
          </w:tcPr>
          <w:p w14:paraId="51DCA136">
            <w:pPr>
              <w:pStyle w:val="6"/>
              <w:spacing w:before="184" w:line="221" w:lineRule="exact"/>
              <w:ind w:left="567"/>
              <w:rPr>
                <w:sz w:val="14"/>
                <w:szCs w:val="14"/>
              </w:rPr>
            </w:pPr>
            <w:r>
              <w:rPr>
                <w:position w:val="2"/>
                <w:sz w:val="14"/>
                <w:szCs w:val="14"/>
              </w:rPr>
              <w:t>…</w:t>
            </w:r>
          </w:p>
        </w:tc>
        <w:tc>
          <w:tcPr>
            <w:tcW w:w="1174" w:type="dxa"/>
            <w:tcBorders>
              <w:top w:val="single" w:color="000000" w:sz="4" w:space="0"/>
              <w:bottom w:val="single" w:color="000000" w:sz="4" w:space="0"/>
            </w:tcBorders>
            <w:vAlign w:val="top"/>
          </w:tcPr>
          <w:p w14:paraId="0E7F094A">
            <w:pPr>
              <w:pStyle w:val="6"/>
              <w:spacing w:before="207" w:line="182" w:lineRule="auto"/>
              <w:ind w:left="554"/>
              <w:rPr>
                <w:sz w:val="14"/>
                <w:szCs w:val="14"/>
              </w:rPr>
            </w:pPr>
            <w:r>
              <w:rPr>
                <w:spacing w:val="-2"/>
                <w:sz w:val="14"/>
                <w:szCs w:val="14"/>
              </w:rPr>
              <w:t>Ym</w:t>
            </w:r>
          </w:p>
        </w:tc>
      </w:tr>
      <w:tr w14:paraId="0D0E03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03" w:hRule="atLeast"/>
        </w:trPr>
        <w:tc>
          <w:tcPr>
            <w:tcW w:w="1096" w:type="dxa"/>
            <w:tcBorders>
              <w:top w:val="single" w:color="000000" w:sz="4" w:space="0"/>
              <w:bottom w:val="single" w:color="000000" w:sz="4" w:space="0"/>
            </w:tcBorders>
            <w:vAlign w:val="top"/>
          </w:tcPr>
          <w:p w14:paraId="5D0B67F0">
            <w:pPr>
              <w:pStyle w:val="6"/>
              <w:spacing w:before="157" w:line="219" w:lineRule="auto"/>
              <w:ind w:left="420"/>
              <w:rPr>
                <w:rFonts w:ascii="Calibri" w:hAnsi="Calibri" w:eastAsia="Calibri" w:cs="Calibri"/>
                <w:sz w:val="14"/>
                <w:szCs w:val="14"/>
              </w:rPr>
            </w:pPr>
            <w:r>
              <w:rPr>
                <w:spacing w:val="-3"/>
                <w:sz w:val="14"/>
                <w:szCs w:val="14"/>
              </w:rPr>
              <w:t>x</w:t>
            </w:r>
            <w:r>
              <w:rPr>
                <w:rFonts w:ascii="Calibri" w:hAnsi="Calibri" w:eastAsia="Calibri" w:cs="Calibri"/>
                <w:spacing w:val="-3"/>
                <w:sz w:val="14"/>
                <w:szCs w:val="14"/>
              </w:rPr>
              <w:t>₁</w:t>
            </w:r>
          </w:p>
          <w:p w14:paraId="0EE77D0E">
            <w:pPr>
              <w:pStyle w:val="6"/>
              <w:spacing w:before="284" w:line="220" w:lineRule="auto"/>
              <w:ind w:left="420"/>
              <w:rPr>
                <w:rFonts w:ascii="Calibri" w:hAnsi="Calibri" w:eastAsia="Calibri" w:cs="Calibri"/>
                <w:sz w:val="14"/>
                <w:szCs w:val="14"/>
              </w:rPr>
            </w:pPr>
            <w:r>
              <w:rPr>
                <w:spacing w:val="-3"/>
                <w:sz w:val="14"/>
                <w:szCs w:val="14"/>
              </w:rPr>
              <w:t>x</w:t>
            </w:r>
            <w:r>
              <w:rPr>
                <w:rFonts w:ascii="Calibri" w:hAnsi="Calibri" w:eastAsia="Calibri" w:cs="Calibri"/>
                <w:spacing w:val="-3"/>
                <w:sz w:val="14"/>
                <w:szCs w:val="14"/>
              </w:rPr>
              <w:t>₂</w:t>
            </w:r>
          </w:p>
          <w:p w14:paraId="5DE2486E">
            <w:pPr>
              <w:spacing w:line="256" w:lineRule="auto"/>
              <w:rPr>
                <w:rFonts w:ascii="Arial"/>
                <w:sz w:val="21"/>
              </w:rPr>
            </w:pPr>
          </w:p>
          <w:p w14:paraId="38C624B5">
            <w:pPr>
              <w:spacing w:line="256" w:lineRule="auto"/>
              <w:rPr>
                <w:rFonts w:ascii="Arial"/>
                <w:sz w:val="21"/>
              </w:rPr>
            </w:pPr>
          </w:p>
          <w:p w14:paraId="417D1B8C">
            <w:pPr>
              <w:spacing w:line="257" w:lineRule="auto"/>
              <w:rPr>
                <w:rFonts w:ascii="Arial"/>
                <w:sz w:val="21"/>
              </w:rPr>
            </w:pPr>
          </w:p>
          <w:p w14:paraId="28813AA0">
            <w:pPr>
              <w:pStyle w:val="6"/>
              <w:spacing w:before="46" w:line="108" w:lineRule="exact"/>
              <w:ind w:left="450"/>
              <w:rPr>
                <w:sz w:val="14"/>
                <w:szCs w:val="14"/>
              </w:rPr>
            </w:pPr>
            <w:r>
              <w:rPr>
                <w:spacing w:val="-2"/>
                <w:sz w:val="14"/>
                <w:szCs w:val="14"/>
              </w:rPr>
              <w:t>xn</w:t>
            </w:r>
          </w:p>
        </w:tc>
        <w:tc>
          <w:tcPr>
            <w:tcW w:w="1284" w:type="dxa"/>
            <w:tcBorders>
              <w:top w:val="single" w:color="000000" w:sz="4" w:space="0"/>
              <w:bottom w:val="single" w:color="000000" w:sz="4" w:space="0"/>
            </w:tcBorders>
            <w:vAlign w:val="top"/>
          </w:tcPr>
          <w:p w14:paraId="2D8FD71F">
            <w:pPr>
              <w:pStyle w:val="6"/>
              <w:spacing w:before="171" w:line="239" w:lineRule="auto"/>
              <w:ind w:left="514"/>
              <w:rPr>
                <w:sz w:val="14"/>
                <w:szCs w:val="14"/>
              </w:rPr>
            </w:pPr>
            <w:r>
              <mc:AlternateContent>
                <mc:Choice Requires="wps">
                  <w:drawing>
                    <wp:anchor distT="0" distB="0" distL="0" distR="0" simplePos="0" relativeHeight="251777024" behindDoc="0" locked="0" layoutInCell="1" allowOverlap="1">
                      <wp:simplePos x="0" y="0"/>
                      <wp:positionH relativeFrom="rightMargin">
                        <wp:posOffset>-465455</wp:posOffset>
                      </wp:positionH>
                      <wp:positionV relativeFrom="topMargin">
                        <wp:posOffset>614680</wp:posOffset>
                      </wp:positionV>
                      <wp:extent cx="105410" cy="217170"/>
                      <wp:effectExtent l="0" t="0" r="0" b="0"/>
                      <wp:wrapNone/>
                      <wp:docPr id="288" name="TextBox 288"/>
                      <wp:cNvGraphicFramePr/>
                      <a:graphic xmlns:a="http://schemas.openxmlformats.org/drawingml/2006/main">
                        <a:graphicData uri="http://schemas.microsoft.com/office/word/2010/wordprocessingShape">
                          <wps:wsp>
                            <wps:cNvSpPr txBox="1"/>
                            <wps:spPr>
                              <a:xfrm rot="16200000">
                                <a:off x="-465536" y="615042"/>
                                <a:ext cx="10541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A26BE5">
                                  <w:pPr>
                                    <w:pStyle w:val="6"/>
                                    <w:spacing w:before="100" w:line="221" w:lineRule="exact"/>
                                    <w:ind w:left="20"/>
                                    <w:rPr>
                                      <w:sz w:val="14"/>
                                      <w:szCs w:val="14"/>
                                    </w:rPr>
                                  </w:pPr>
                                  <w:r>
                                    <w:rPr>
                                      <w:position w:val="2"/>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8" o:spid="_x0000_s1026" o:spt="202" type="#_x0000_t202" style="position:absolute;left:0pt;margin-left:27.55pt;margin-top:48.9pt;height:17.1pt;width:8.3pt;mso-position-horizontal-relative:page;mso-position-vertical-relative:page;rotation:-5898240f;z-index:251777024;mso-width-relative:page;mso-height-relative:page;" filled="f" stroked="f" coordsize="21600,21600" o:gfxdata="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vJtID2AAAAAoBAAAP&#10;AAAAAAAAAAEAIAAAACIAAABkcnMvZG93bnJldi54bWxQSwECFAAUAAAACACHTuJAmEZRpVECAACk&#10;BAAADgAAAAAAAAABACAAAAAnAQAAZHJzL2Uyb0RvYy54bWxQSwUGAAAAAAYABgBZAQAA6gUAAAAA&#10;">
                      <v:fill on="f" focussize="0,0"/>
                      <v:stroke on="f" weight="0pt" miterlimit="0" joinstyle="miter"/>
                      <v:imagedata o:title=""/>
                      <o:lock v:ext="edit" aspectratio="f"/>
                      <v:textbox inset="0mm,0mm,0mm,0mm">
                        <w:txbxContent>
                          <w:p w14:paraId="7CA26BE5">
                            <w:pPr>
                              <w:pStyle w:val="6"/>
                              <w:spacing w:before="100" w:line="221" w:lineRule="exact"/>
                              <w:ind w:left="20"/>
                              <w:rPr>
                                <w:sz w:val="14"/>
                                <w:szCs w:val="14"/>
                              </w:rPr>
                            </w:pPr>
                            <w:r>
                              <w:rPr>
                                <w:position w:val="2"/>
                                <w:sz w:val="14"/>
                                <w:szCs w:val="14"/>
                              </w:rPr>
                              <w:t>…</w:t>
                            </w:r>
                          </w:p>
                        </w:txbxContent>
                      </v:textbox>
                    </v:shape>
                  </w:pict>
                </mc:Fallback>
              </mc:AlternateContent>
            </w:r>
            <w:r>
              <w:rPr>
                <w:spacing w:val="-2"/>
                <w:sz w:val="14"/>
                <w:szCs w:val="14"/>
              </w:rPr>
              <w:t>5.0</w:t>
            </w:r>
          </w:p>
          <w:p w14:paraId="7CA4A0DA">
            <w:pPr>
              <w:pStyle w:val="6"/>
              <w:spacing w:before="268" w:line="239" w:lineRule="auto"/>
              <w:ind w:left="514"/>
              <w:rPr>
                <w:sz w:val="14"/>
                <w:szCs w:val="14"/>
              </w:rPr>
            </w:pPr>
            <w:r>
              <w:rPr>
                <w:spacing w:val="-2"/>
                <w:sz w:val="14"/>
                <w:szCs w:val="14"/>
              </w:rPr>
              <w:t>2.0</w:t>
            </w:r>
          </w:p>
          <w:p w14:paraId="175C14EF">
            <w:pPr>
              <w:spacing w:line="344" w:lineRule="auto"/>
              <w:rPr>
                <w:rFonts w:ascii="Arial"/>
                <w:sz w:val="21"/>
              </w:rPr>
            </w:pPr>
          </w:p>
          <w:p w14:paraId="68D5DE98">
            <w:pPr>
              <w:spacing w:line="344" w:lineRule="auto"/>
              <w:rPr>
                <w:rFonts w:ascii="Arial"/>
                <w:sz w:val="21"/>
              </w:rPr>
            </w:pPr>
          </w:p>
          <w:p w14:paraId="0372F88C">
            <w:pPr>
              <w:pStyle w:val="6"/>
              <w:spacing w:before="46" w:line="239" w:lineRule="auto"/>
              <w:ind w:left="514"/>
              <w:rPr>
                <w:sz w:val="14"/>
                <w:szCs w:val="14"/>
              </w:rPr>
            </w:pPr>
            <w:r>
              <w:rPr>
                <w:spacing w:val="-2"/>
                <w:sz w:val="14"/>
                <w:szCs w:val="14"/>
              </w:rPr>
              <w:t>3.0</w:t>
            </w:r>
          </w:p>
        </w:tc>
        <w:tc>
          <w:tcPr>
            <w:tcW w:w="1339" w:type="dxa"/>
            <w:tcBorders>
              <w:top w:val="single" w:color="000000" w:sz="4" w:space="0"/>
              <w:bottom w:val="single" w:color="000000" w:sz="4" w:space="0"/>
            </w:tcBorders>
            <w:vAlign w:val="top"/>
          </w:tcPr>
          <w:p w14:paraId="1E35265B">
            <w:pPr>
              <w:pStyle w:val="6"/>
              <w:spacing w:before="171" w:line="239" w:lineRule="auto"/>
              <w:ind w:left="570"/>
              <w:rPr>
                <w:sz w:val="14"/>
                <w:szCs w:val="14"/>
              </w:rPr>
            </w:pPr>
            <w:r>
              <w:rPr>
                <w:spacing w:val="-2"/>
                <w:sz w:val="14"/>
                <w:szCs w:val="14"/>
              </w:rPr>
              <w:t>4.5</w:t>
            </w:r>
          </w:p>
          <w:p w14:paraId="377419F0">
            <w:pPr>
              <w:pStyle w:val="6"/>
              <w:spacing w:before="268" w:line="239" w:lineRule="auto"/>
              <w:ind w:left="570"/>
              <w:rPr>
                <w:sz w:val="14"/>
                <w:szCs w:val="14"/>
              </w:rPr>
            </w:pPr>
            <w:r>
              <w:rPr>
                <w:spacing w:val="-2"/>
                <w:sz w:val="14"/>
                <w:szCs w:val="14"/>
              </w:rPr>
              <w:t>2.5</w:t>
            </w:r>
          </w:p>
          <w:p w14:paraId="68833B13">
            <w:pPr>
              <w:spacing w:line="344" w:lineRule="auto"/>
              <w:rPr>
                <w:rFonts w:ascii="Arial"/>
                <w:sz w:val="21"/>
              </w:rPr>
            </w:pPr>
          </w:p>
          <w:p w14:paraId="51AC6DE4">
            <w:pPr>
              <w:spacing w:line="344" w:lineRule="auto"/>
              <w:rPr>
                <w:rFonts w:ascii="Arial"/>
                <w:sz w:val="21"/>
              </w:rPr>
            </w:pPr>
          </w:p>
          <w:p w14:paraId="52188312">
            <w:pPr>
              <w:pStyle w:val="6"/>
              <w:spacing w:before="46" w:line="239" w:lineRule="auto"/>
              <w:ind w:left="570"/>
              <w:rPr>
                <w:sz w:val="14"/>
                <w:szCs w:val="14"/>
              </w:rPr>
            </w:pPr>
            <w:r>
              <w:rPr>
                <w:spacing w:val="-2"/>
                <w:sz w:val="14"/>
                <w:szCs w:val="14"/>
              </w:rPr>
              <w:t>3.5</w:t>
            </w:r>
          </w:p>
        </w:tc>
        <w:tc>
          <w:tcPr>
            <w:tcW w:w="1324" w:type="dxa"/>
            <w:tcBorders>
              <w:top w:val="single" w:color="000000" w:sz="4" w:space="0"/>
              <w:bottom w:val="single" w:color="000000" w:sz="4" w:space="0"/>
            </w:tcBorders>
            <w:vAlign w:val="top"/>
          </w:tcPr>
          <w:p w14:paraId="5FE2765E">
            <w:pPr>
              <w:pStyle w:val="6"/>
              <w:spacing w:before="171" w:line="241" w:lineRule="auto"/>
              <w:ind w:left="641"/>
              <w:rPr>
                <w:sz w:val="14"/>
                <w:szCs w:val="14"/>
              </w:rPr>
            </w:pPr>
            <w:r>
              <w:pict>
                <v:shape id="_x0000_s1217" o:spid="_x0000_s1217" o:spt="202" type="#_x0000_t202" style="position:absolute;left:0pt;margin-left:28.25pt;margin-top:57.65pt;height:7.45pt;width:7.85pt;mso-position-horizontal-relative:page;mso-position-vertical-relative:page;z-index:251779072;mso-width-relative:page;mso-height-relative:page;" filled="f" stroked="f" coordsize="21600,21600">
                  <v:path/>
                  <v:fill on="f" focussize="0,0"/>
                  <v:stroke on="f"/>
                  <v:imagedata o:title=""/>
                  <o:lock v:ext="edit" aspectratio="f"/>
                  <v:textbox inset="0mm,0mm,0mm,0mm" style="layout-flow:vertical-ideographic;">
                    <w:txbxContent>
                      <w:p w14:paraId="70D77416">
                        <w:pPr>
                          <w:pStyle w:val="6"/>
                          <w:spacing w:before="20" w:line="116" w:lineRule="exact"/>
                          <w:ind w:left="20"/>
                          <w:rPr>
                            <w:sz w:val="14"/>
                            <w:szCs w:val="14"/>
                          </w:rPr>
                        </w:pPr>
                        <w:r>
                          <w:rPr>
                            <w:spacing w:val="20"/>
                            <w:w w:val="126"/>
                            <w:position w:val="-4"/>
                            <w:sz w:val="14"/>
                            <w:szCs w:val="14"/>
                          </w:rPr>
                          <w:t>*</w:t>
                        </w:r>
                      </w:p>
                    </w:txbxContent>
                  </v:textbox>
                </v:shape>
              </w:pict>
            </w:r>
            <w:r>
              <w:rPr>
                <w:sz w:val="14"/>
                <w:szCs w:val="14"/>
              </w:rPr>
              <w:t>1</w:t>
            </w:r>
          </w:p>
          <w:p w14:paraId="55E96C75">
            <w:pPr>
              <w:pStyle w:val="6"/>
              <w:spacing w:before="266"/>
              <w:ind w:left="641"/>
              <w:rPr>
                <w:sz w:val="14"/>
                <w:szCs w:val="14"/>
              </w:rPr>
            </w:pPr>
            <w:r>
              <w:rPr>
                <w:sz w:val="14"/>
                <w:szCs w:val="14"/>
              </w:rPr>
              <w:t>0</w:t>
            </w:r>
          </w:p>
          <w:p w14:paraId="0A4915E0">
            <w:pPr>
              <w:pStyle w:val="6"/>
              <w:spacing w:before="127" w:line="221" w:lineRule="exact"/>
              <w:ind w:left="615"/>
              <w:rPr>
                <w:sz w:val="14"/>
                <w:szCs w:val="14"/>
              </w:rPr>
            </w:pPr>
            <w:r>
              <w:rPr>
                <w:position w:val="2"/>
                <w:sz w:val="14"/>
                <w:szCs w:val="14"/>
              </w:rPr>
              <w:t>…</w:t>
            </w:r>
          </w:p>
          <w:p w14:paraId="01CC01FD">
            <w:pPr>
              <w:spacing w:line="342" w:lineRule="auto"/>
              <w:rPr>
                <w:rFonts w:ascii="Arial"/>
                <w:sz w:val="21"/>
              </w:rPr>
            </w:pPr>
          </w:p>
          <w:p w14:paraId="6BADF738">
            <w:pPr>
              <w:pStyle w:val="6"/>
              <w:spacing w:before="45"/>
              <w:ind w:left="641"/>
              <w:rPr>
                <w:sz w:val="14"/>
                <w:szCs w:val="14"/>
              </w:rPr>
            </w:pPr>
            <w:r>
              <w:rPr>
                <w:sz w:val="14"/>
                <w:szCs w:val="14"/>
              </w:rPr>
              <w:t>0</w:t>
            </w:r>
          </w:p>
        </w:tc>
        <w:tc>
          <w:tcPr>
            <w:tcW w:w="1320" w:type="dxa"/>
            <w:tcBorders>
              <w:top w:val="single" w:color="000000" w:sz="4" w:space="0"/>
              <w:bottom w:val="single" w:color="000000" w:sz="4" w:space="0"/>
            </w:tcBorders>
            <w:textDirection w:val="tbRlV"/>
            <w:vAlign w:val="top"/>
          </w:tcPr>
          <w:p w14:paraId="1316E102">
            <w:pPr>
              <w:spacing w:line="289" w:lineRule="auto"/>
              <w:rPr>
                <w:rFonts w:ascii="Arial"/>
                <w:sz w:val="21"/>
              </w:rPr>
            </w:pPr>
            <w:r>
              <w:pict>
                <v:shape id="_x0000_s1218" o:spid="_x0000_s1218" o:spt="202" type="#_x0000_t202" style="position:absolute;left:0pt;margin-left:29.9pt;margin-top:8.05pt;height:33.65pt;width:4.75pt;mso-position-horizontal-relative:page;mso-position-vertical-relative:page;z-index:251778048;mso-width-relative:page;mso-height-relative:page;" filled="f" stroked="f" coordsize="21600,21600">
                  <v:path/>
                  <v:fill on="f" focussize="0,0"/>
                  <v:stroke on="f"/>
                  <v:imagedata o:title=""/>
                  <o:lock v:ext="edit" aspectratio="f"/>
                  <v:textbox inset="0mm,0mm,0mm,0mm">
                    <w:txbxContent>
                      <w:p w14:paraId="2067A976">
                        <w:pPr>
                          <w:pStyle w:val="6"/>
                          <w:spacing w:before="19" w:line="241" w:lineRule="auto"/>
                          <w:ind w:left="20"/>
                          <w:rPr>
                            <w:sz w:val="14"/>
                            <w:szCs w:val="14"/>
                          </w:rPr>
                        </w:pPr>
                        <w:r>
                          <w:rPr>
                            <w:sz w:val="14"/>
                            <w:szCs w:val="14"/>
                          </w:rPr>
                          <w:t>1</w:t>
                        </w:r>
                      </w:p>
                      <w:p w14:paraId="13E4483E">
                        <w:pPr>
                          <w:pStyle w:val="6"/>
                          <w:spacing w:before="267" w:line="241" w:lineRule="auto"/>
                          <w:ind w:left="20"/>
                          <w:rPr>
                            <w:sz w:val="14"/>
                            <w:szCs w:val="14"/>
                          </w:rPr>
                        </w:pPr>
                        <w:r>
                          <w:rPr>
                            <w:sz w:val="14"/>
                            <w:szCs w:val="14"/>
                          </w:rPr>
                          <w:t>1</w:t>
                        </w:r>
                      </w:p>
                    </w:txbxContent>
                  </v:textbox>
                </v:shape>
              </w:pict>
            </w:r>
            <w:r>
              <w:pict>
                <v:shape id="_x0000_s1219" o:spid="_x0000_s1219" o:spt="202" type="#_x0000_t202" style="position:absolute;left:0pt;margin-left:29.9pt;margin-top:76.55pt;height:11.15pt;width:4.75pt;mso-position-horizontal-relative:page;mso-position-vertical-relative:page;z-index:251780096;mso-width-relative:page;mso-height-relative:page;" filled="f" stroked="f" coordsize="21600,21600">
                  <v:path/>
                  <v:fill on="f" focussize="0,0"/>
                  <v:stroke on="f"/>
                  <v:imagedata o:title=""/>
                  <o:lock v:ext="edit" aspectratio="f"/>
                  <v:textbox inset="0mm,0mm,0mm,0mm">
                    <w:txbxContent>
                      <w:p w14:paraId="575DAF9E">
                        <w:pPr>
                          <w:pStyle w:val="6"/>
                          <w:spacing w:before="19" w:line="241" w:lineRule="auto"/>
                          <w:ind w:left="20"/>
                          <w:rPr>
                            <w:sz w:val="14"/>
                            <w:szCs w:val="14"/>
                          </w:rPr>
                        </w:pPr>
                        <w:r>
                          <w:rPr>
                            <w:sz w:val="14"/>
                            <w:szCs w:val="14"/>
                          </w:rPr>
                          <w:t>1</w:t>
                        </w:r>
                      </w:p>
                    </w:txbxContent>
                  </v:textbox>
                </v:shape>
              </w:pict>
            </w:r>
          </w:p>
          <w:p w14:paraId="616F2E2A">
            <w:pPr>
              <w:spacing w:line="289" w:lineRule="auto"/>
              <w:rPr>
                <w:rFonts w:ascii="Arial"/>
                <w:sz w:val="21"/>
              </w:rPr>
            </w:pPr>
          </w:p>
          <w:p w14:paraId="07692A55">
            <w:pPr>
              <w:pStyle w:val="6"/>
              <w:spacing w:before="47" w:line="116" w:lineRule="exact"/>
              <w:ind w:left="885"/>
              <w:rPr>
                <w:sz w:val="14"/>
                <w:szCs w:val="14"/>
              </w:rPr>
            </w:pPr>
            <w:r>
              <w:rPr>
                <w:spacing w:val="21"/>
                <w:w w:val="125"/>
                <w:position w:val="-4"/>
                <w:sz w:val="14"/>
                <w:szCs w:val="14"/>
              </w:rPr>
              <w:t>*</w:t>
            </w:r>
            <w:r>
              <w:rPr>
                <w:spacing w:val="-5"/>
                <w:position w:val="-4"/>
                <w:sz w:val="14"/>
                <w:szCs w:val="14"/>
              </w:rPr>
              <w:t xml:space="preserve"> </w:t>
            </w:r>
            <w:r>
              <w:rPr>
                <w:spacing w:val="21"/>
                <w:w w:val="125"/>
                <w:position w:val="-4"/>
                <w:sz w:val="14"/>
                <w:szCs w:val="14"/>
              </w:rPr>
              <w:t>*</w:t>
            </w:r>
            <w:r>
              <w:rPr>
                <w:spacing w:val="-5"/>
                <w:position w:val="-4"/>
                <w:sz w:val="14"/>
                <w:szCs w:val="14"/>
              </w:rPr>
              <w:t xml:space="preserve"> </w:t>
            </w:r>
            <w:r>
              <w:rPr>
                <w:spacing w:val="21"/>
                <w:w w:val="125"/>
                <w:position w:val="-4"/>
                <w:sz w:val="14"/>
                <w:szCs w:val="14"/>
              </w:rPr>
              <w:t>*</w:t>
            </w:r>
          </w:p>
        </w:tc>
        <w:tc>
          <w:tcPr>
            <w:tcW w:w="1233" w:type="dxa"/>
            <w:tcBorders>
              <w:top w:val="single" w:color="000000" w:sz="4" w:space="0"/>
              <w:bottom w:val="single" w:color="000000" w:sz="4" w:space="0"/>
            </w:tcBorders>
            <w:vAlign w:val="top"/>
          </w:tcPr>
          <w:p w14:paraId="4345BE13">
            <w:pPr>
              <w:rPr>
                <w:rFonts w:ascii="Arial"/>
                <w:sz w:val="21"/>
              </w:rPr>
            </w:pPr>
          </w:p>
        </w:tc>
        <w:tc>
          <w:tcPr>
            <w:tcW w:w="1174" w:type="dxa"/>
            <w:tcBorders>
              <w:top w:val="single" w:color="000000" w:sz="4" w:space="0"/>
              <w:bottom w:val="single" w:color="000000" w:sz="4" w:space="0"/>
            </w:tcBorders>
            <w:vAlign w:val="top"/>
          </w:tcPr>
          <w:p w14:paraId="6CA15250">
            <w:pPr>
              <w:pStyle w:val="6"/>
              <w:spacing w:before="171"/>
              <w:ind w:left="583"/>
              <w:rPr>
                <w:sz w:val="14"/>
                <w:szCs w:val="14"/>
              </w:rPr>
            </w:pPr>
            <w:r>
              <w:rPr>
                <w:sz w:val="14"/>
                <w:szCs w:val="14"/>
              </w:rPr>
              <w:t>0</w:t>
            </w:r>
          </w:p>
          <w:p w14:paraId="7590699C">
            <w:pPr>
              <w:pStyle w:val="6"/>
              <w:spacing w:before="268"/>
              <w:ind w:left="583"/>
              <w:rPr>
                <w:sz w:val="14"/>
                <w:szCs w:val="14"/>
              </w:rPr>
            </w:pPr>
            <w:r>
              <w:rPr>
                <w:sz w:val="14"/>
                <w:szCs w:val="14"/>
              </w:rPr>
              <w:t>0</w:t>
            </w:r>
          </w:p>
          <w:p w14:paraId="1DBFF9AE">
            <w:pPr>
              <w:spacing w:line="283" w:lineRule="auto"/>
              <w:rPr>
                <w:rFonts w:ascii="Arial"/>
                <w:sz w:val="21"/>
              </w:rPr>
            </w:pPr>
          </w:p>
          <w:p w14:paraId="1EE323C6">
            <w:pPr>
              <w:pStyle w:val="6"/>
              <w:spacing w:before="45" w:line="109" w:lineRule="exact"/>
              <w:ind w:left="583"/>
              <w:rPr>
                <w:sz w:val="14"/>
                <w:szCs w:val="14"/>
              </w:rPr>
            </w:pPr>
            <w:r>
              <w:rPr>
                <w:sz w:val="14"/>
                <w:szCs w:val="14"/>
              </w:rPr>
              <w:t>:</w:t>
            </w:r>
          </w:p>
          <w:p w14:paraId="14322B78">
            <w:pPr>
              <w:spacing w:line="251" w:lineRule="auto"/>
              <w:rPr>
                <w:rFonts w:ascii="Arial"/>
                <w:sz w:val="21"/>
              </w:rPr>
            </w:pPr>
          </w:p>
          <w:p w14:paraId="3B3BAAC6">
            <w:pPr>
              <w:pStyle w:val="6"/>
              <w:spacing w:before="46" w:line="241" w:lineRule="auto"/>
              <w:ind w:left="583"/>
              <w:rPr>
                <w:sz w:val="14"/>
                <w:szCs w:val="14"/>
              </w:rPr>
            </w:pPr>
            <w:r>
              <w:rPr>
                <w:sz w:val="14"/>
                <w:szCs w:val="14"/>
              </w:rPr>
              <w:t>1</w:t>
            </w:r>
          </w:p>
        </w:tc>
      </w:tr>
      <w:tr w14:paraId="57C2CF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1096" w:type="dxa"/>
            <w:tcBorders>
              <w:top w:val="single" w:color="000000" w:sz="4" w:space="0"/>
              <w:bottom w:val="single" w:color="000000" w:sz="4" w:space="0"/>
            </w:tcBorders>
            <w:vAlign w:val="top"/>
          </w:tcPr>
          <w:p w14:paraId="285ECEFE">
            <w:pPr>
              <w:pStyle w:val="6"/>
              <w:spacing w:before="148" w:line="241" w:lineRule="auto"/>
              <w:ind w:left="490"/>
              <w:rPr>
                <w:sz w:val="14"/>
                <w:szCs w:val="14"/>
              </w:rPr>
            </w:pPr>
            <w:r>
              <w:rPr>
                <w:sz w:val="14"/>
                <w:szCs w:val="14"/>
              </w:rPr>
              <w:t>x</w:t>
            </w:r>
          </w:p>
        </w:tc>
        <w:tc>
          <w:tcPr>
            <w:tcW w:w="1284" w:type="dxa"/>
            <w:tcBorders>
              <w:top w:val="single" w:color="000000" w:sz="4" w:space="0"/>
              <w:bottom w:val="single" w:color="000000" w:sz="4" w:space="0"/>
            </w:tcBorders>
            <w:vAlign w:val="top"/>
          </w:tcPr>
          <w:p w14:paraId="7F1E330B">
            <w:pPr>
              <w:pStyle w:val="6"/>
              <w:spacing w:before="148" w:line="239" w:lineRule="auto"/>
              <w:ind w:left="514"/>
              <w:rPr>
                <w:sz w:val="14"/>
                <w:szCs w:val="14"/>
              </w:rPr>
            </w:pPr>
            <w:r>
              <w:rPr>
                <w:spacing w:val="-2"/>
                <w:sz w:val="14"/>
                <w:szCs w:val="14"/>
              </w:rPr>
              <w:t>4.0</w:t>
            </w:r>
          </w:p>
        </w:tc>
        <w:tc>
          <w:tcPr>
            <w:tcW w:w="1339" w:type="dxa"/>
            <w:tcBorders>
              <w:top w:val="single" w:color="000000" w:sz="4" w:space="0"/>
              <w:bottom w:val="single" w:color="000000" w:sz="4" w:space="0"/>
            </w:tcBorders>
            <w:vAlign w:val="top"/>
          </w:tcPr>
          <w:p w14:paraId="70BDEAA1">
            <w:pPr>
              <w:pStyle w:val="6"/>
              <w:spacing w:before="148" w:line="239" w:lineRule="auto"/>
              <w:ind w:left="570"/>
              <w:rPr>
                <w:sz w:val="14"/>
                <w:szCs w:val="14"/>
              </w:rPr>
            </w:pPr>
            <w:r>
              <w:rPr>
                <w:spacing w:val="-2"/>
                <w:sz w:val="14"/>
                <w:szCs w:val="14"/>
              </w:rPr>
              <w:t>2.5</w:t>
            </w:r>
          </w:p>
        </w:tc>
        <w:tc>
          <w:tcPr>
            <w:tcW w:w="1324" w:type="dxa"/>
            <w:tcBorders>
              <w:top w:val="single" w:color="000000" w:sz="4" w:space="0"/>
              <w:bottom w:val="single" w:color="000000" w:sz="4" w:space="0"/>
            </w:tcBorders>
            <w:vAlign w:val="top"/>
          </w:tcPr>
          <w:p w14:paraId="0BC063E6">
            <w:pPr>
              <w:pStyle w:val="6"/>
              <w:spacing w:before="148" w:line="239" w:lineRule="auto"/>
              <w:ind w:left="641"/>
              <w:rPr>
                <w:sz w:val="14"/>
                <w:szCs w:val="14"/>
              </w:rPr>
            </w:pPr>
            <w:r>
              <w:rPr>
                <w:sz w:val="14"/>
                <w:szCs w:val="14"/>
              </w:rPr>
              <w:t>?</w:t>
            </w:r>
          </w:p>
        </w:tc>
        <w:tc>
          <w:tcPr>
            <w:tcW w:w="1320" w:type="dxa"/>
            <w:tcBorders>
              <w:top w:val="single" w:color="000000" w:sz="4" w:space="0"/>
              <w:bottom w:val="single" w:color="000000" w:sz="4" w:space="0"/>
            </w:tcBorders>
            <w:vAlign w:val="top"/>
          </w:tcPr>
          <w:p w14:paraId="1CA88C11">
            <w:pPr>
              <w:pStyle w:val="6"/>
              <w:spacing w:before="148" w:line="239" w:lineRule="auto"/>
              <w:ind w:left="617"/>
              <w:rPr>
                <w:sz w:val="14"/>
                <w:szCs w:val="14"/>
              </w:rPr>
            </w:pPr>
            <w:r>
              <w:rPr>
                <w:sz w:val="14"/>
                <w:szCs w:val="14"/>
              </w:rPr>
              <w:t>?</w:t>
            </w:r>
          </w:p>
        </w:tc>
        <w:tc>
          <w:tcPr>
            <w:tcW w:w="1233" w:type="dxa"/>
            <w:tcBorders>
              <w:top w:val="single" w:color="000000" w:sz="4" w:space="0"/>
              <w:bottom w:val="single" w:color="000000" w:sz="4" w:space="0"/>
            </w:tcBorders>
            <w:vAlign w:val="top"/>
          </w:tcPr>
          <w:p w14:paraId="4D9AEC5B">
            <w:pPr>
              <w:rPr>
                <w:rFonts w:ascii="Arial"/>
                <w:sz w:val="21"/>
              </w:rPr>
            </w:pPr>
          </w:p>
        </w:tc>
        <w:tc>
          <w:tcPr>
            <w:tcW w:w="1174" w:type="dxa"/>
            <w:tcBorders>
              <w:top w:val="single" w:color="000000" w:sz="4" w:space="0"/>
              <w:bottom w:val="single" w:color="000000" w:sz="4" w:space="0"/>
            </w:tcBorders>
            <w:vAlign w:val="top"/>
          </w:tcPr>
          <w:p w14:paraId="75DDBAF4">
            <w:pPr>
              <w:pStyle w:val="6"/>
              <w:spacing w:before="148" w:line="239" w:lineRule="auto"/>
              <w:ind w:left="583"/>
              <w:rPr>
                <w:sz w:val="14"/>
                <w:szCs w:val="14"/>
              </w:rPr>
            </w:pPr>
            <w:r>
              <w:rPr>
                <w:sz w:val="14"/>
                <w:szCs w:val="14"/>
              </w:rPr>
              <w:t>?</w:t>
            </w:r>
          </w:p>
        </w:tc>
      </w:tr>
    </w:tbl>
    <w:p w14:paraId="298A6C0C">
      <w:pPr>
        <w:pStyle w:val="2"/>
        <w:spacing w:line="308" w:lineRule="auto"/>
      </w:pPr>
    </w:p>
    <w:p w14:paraId="504F4E39">
      <w:pPr>
        <w:spacing w:before="95" w:line="212" w:lineRule="auto"/>
        <w:ind w:right="215" w:firstLine="619"/>
        <w:rPr>
          <w:rFonts w:ascii="宋体" w:hAnsi="宋体" w:eastAsia="宋体" w:cs="宋体"/>
          <w:sz w:val="29"/>
          <w:szCs w:val="29"/>
        </w:rPr>
      </w:pPr>
      <w:r>
        <w:rPr>
          <w:rFonts w:ascii="宋体" w:hAnsi="宋体" w:eastAsia="宋体" w:cs="宋体"/>
          <w:spacing w:val="-5"/>
          <w:sz w:val="29"/>
          <w:szCs w:val="29"/>
        </w:rPr>
        <w:t>表3-1中输出的每一个</w:t>
      </w:r>
      <w:r>
        <w:rPr>
          <w:rFonts w:ascii="Times New Roman" w:hAnsi="Times New Roman" w:eastAsia="Times New Roman" w:cs="Times New Roman"/>
          <w:spacing w:val="-5"/>
          <w:sz w:val="29"/>
          <w:szCs w:val="29"/>
        </w:rPr>
        <w:t>Y</w:t>
      </w:r>
      <w:r>
        <w:rPr>
          <w:rFonts w:ascii="宋体" w:hAnsi="宋体" w:eastAsia="宋体" w:cs="宋体"/>
          <w:spacing w:val="-5"/>
          <w:sz w:val="29"/>
          <w:szCs w:val="29"/>
        </w:rPr>
        <w:t>列取值若是“是/否”的二分类形式</w:t>
      </w:r>
      <w:r>
        <w:rPr>
          <w:rFonts w:ascii="宋体" w:hAnsi="宋体" w:eastAsia="宋体" w:cs="宋体"/>
          <w:spacing w:val="-6"/>
          <w:sz w:val="29"/>
          <w:szCs w:val="29"/>
        </w:rPr>
        <w:t>，则属于</w:t>
      </w:r>
      <w:r>
        <w:rPr>
          <w:rFonts w:ascii="宋体" w:hAnsi="宋体" w:eastAsia="宋体" w:cs="宋体"/>
          <w:sz w:val="29"/>
          <w:szCs w:val="29"/>
        </w:rPr>
        <w:t xml:space="preserve"> </w:t>
      </w:r>
      <w:r>
        <w:rPr>
          <w:rFonts w:ascii="Times New Roman" w:hAnsi="Times New Roman" w:eastAsia="Times New Roman" w:cs="Times New Roman"/>
          <w:spacing w:val="-2"/>
          <w:sz w:val="29"/>
          <w:szCs w:val="29"/>
        </w:rPr>
        <w:t>Multi-Label</w:t>
      </w:r>
      <w:r>
        <w:rPr>
          <w:rFonts w:ascii="宋体" w:hAnsi="宋体" w:eastAsia="宋体" w:cs="宋体"/>
          <w:spacing w:val="-2"/>
          <w:sz w:val="29"/>
          <w:szCs w:val="29"/>
        </w:rPr>
        <w:t>的范畴。若每一个</w:t>
      </w:r>
      <w:r>
        <w:rPr>
          <w:rFonts w:ascii="Times New Roman" w:hAnsi="Times New Roman" w:eastAsia="Times New Roman" w:cs="Times New Roman"/>
          <w:spacing w:val="-2"/>
          <w:sz w:val="29"/>
          <w:szCs w:val="29"/>
        </w:rPr>
        <w:t>Y</w:t>
      </w:r>
      <w:r>
        <w:rPr>
          <w:rFonts w:ascii="宋体" w:hAnsi="宋体" w:eastAsia="宋体" w:cs="宋体"/>
          <w:spacing w:val="-2"/>
          <w:sz w:val="29"/>
          <w:szCs w:val="29"/>
        </w:rPr>
        <w:t>列取值是“贵金属/基金/定期/都不购</w:t>
      </w:r>
    </w:p>
    <w:p w14:paraId="51B7AE0F">
      <w:pPr>
        <w:spacing w:before="48" w:line="214" w:lineRule="auto"/>
        <w:rPr>
          <w:rFonts w:ascii="宋体" w:hAnsi="宋体" w:eastAsia="宋体" w:cs="宋体"/>
          <w:sz w:val="29"/>
          <w:szCs w:val="29"/>
        </w:rPr>
      </w:pPr>
      <w:r>
        <w:rPr>
          <w:rFonts w:ascii="宋体" w:hAnsi="宋体" w:eastAsia="宋体" w:cs="宋体"/>
          <w:spacing w:val="-14"/>
          <w:sz w:val="29"/>
          <w:szCs w:val="29"/>
        </w:rPr>
        <w:t>买”的多目标形式，就是Multioutput-multiclass的范畴。</w:t>
      </w:r>
    </w:p>
    <w:p w14:paraId="2D35D050">
      <w:pPr>
        <w:spacing w:line="214" w:lineRule="auto"/>
        <w:rPr>
          <w:rFonts w:ascii="宋体" w:hAnsi="宋体" w:eastAsia="宋体" w:cs="宋体"/>
          <w:sz w:val="29"/>
          <w:szCs w:val="29"/>
        </w:rPr>
        <w:sectPr>
          <w:pgSz w:w="12240" w:h="15840"/>
          <w:pgMar w:top="400" w:right="1537" w:bottom="0" w:left="1410" w:header="0" w:footer="0" w:gutter="0"/>
          <w:cols w:space="720" w:num="1"/>
        </w:sectPr>
      </w:pPr>
    </w:p>
    <w:p w14:paraId="02E217E3">
      <w:pPr>
        <w:pStyle w:val="2"/>
        <w:spacing w:line="283" w:lineRule="auto"/>
      </w:pPr>
    </w:p>
    <w:p w14:paraId="2924A824">
      <w:pPr>
        <w:pStyle w:val="2"/>
        <w:spacing w:line="283" w:lineRule="auto"/>
      </w:pPr>
    </w:p>
    <w:p w14:paraId="74484FB9">
      <w:pPr>
        <w:pStyle w:val="2"/>
        <w:spacing w:line="283" w:lineRule="auto"/>
      </w:pPr>
    </w:p>
    <w:p w14:paraId="07D43C51">
      <w:pPr>
        <w:pStyle w:val="2"/>
        <w:spacing w:line="283" w:lineRule="auto"/>
      </w:pPr>
    </w:p>
    <w:p w14:paraId="713215A2">
      <w:pPr>
        <w:pStyle w:val="2"/>
        <w:spacing w:line="284" w:lineRule="auto"/>
      </w:pPr>
    </w:p>
    <w:p w14:paraId="711571A1">
      <w:pPr>
        <w:spacing w:before="112" w:line="189" w:lineRule="auto"/>
        <w:rPr>
          <w:rFonts w:ascii="Times New Roman" w:hAnsi="Times New Roman" w:eastAsia="Times New Roman" w:cs="Times New Roman"/>
          <w:sz w:val="39"/>
          <w:szCs w:val="39"/>
        </w:rPr>
      </w:pPr>
      <w:r>
        <w:rPr>
          <w:rFonts w:ascii="Times New Roman" w:hAnsi="Times New Roman" w:eastAsia="Times New Roman" w:cs="Times New Roman"/>
          <w:b/>
          <w:bCs/>
          <w:color w:val="2060A0"/>
          <w:spacing w:val="-2"/>
          <w:sz w:val="39"/>
          <w:szCs w:val="39"/>
        </w:rPr>
        <w:t>3.7.1</w:t>
      </w:r>
      <w:r>
        <w:rPr>
          <w:rFonts w:ascii="Times New Roman" w:hAnsi="Times New Roman" w:eastAsia="Times New Roman" w:cs="Times New Roman"/>
          <w:b/>
          <w:bCs/>
          <w:color w:val="2060A0"/>
          <w:spacing w:val="106"/>
          <w:sz w:val="39"/>
          <w:szCs w:val="39"/>
        </w:rPr>
        <w:t xml:space="preserve"> </w:t>
      </w:r>
      <w:r>
        <w:rPr>
          <w:rFonts w:ascii="Times New Roman" w:hAnsi="Times New Roman" w:eastAsia="Times New Roman" w:cs="Times New Roman"/>
          <w:b/>
          <w:bCs/>
          <w:color w:val="2060A0"/>
          <w:spacing w:val="-2"/>
          <w:sz w:val="39"/>
          <w:szCs w:val="39"/>
        </w:rPr>
        <w:t>Binary</w:t>
      </w:r>
      <w:r>
        <w:rPr>
          <w:rFonts w:ascii="Times New Roman" w:hAnsi="Times New Roman" w:eastAsia="Times New Roman" w:cs="Times New Roman"/>
          <w:b/>
          <w:bCs/>
          <w:color w:val="2060A0"/>
          <w:spacing w:val="90"/>
          <w:sz w:val="39"/>
          <w:szCs w:val="39"/>
        </w:rPr>
        <w:t xml:space="preserve"> </w:t>
      </w:r>
      <w:r>
        <w:rPr>
          <w:rFonts w:ascii="Times New Roman" w:hAnsi="Times New Roman" w:eastAsia="Times New Roman" w:cs="Times New Roman"/>
          <w:b/>
          <w:bCs/>
          <w:color w:val="2060A0"/>
          <w:spacing w:val="-2"/>
          <w:sz w:val="39"/>
          <w:szCs w:val="39"/>
        </w:rPr>
        <w:t>Relevance</w:t>
      </w:r>
    </w:p>
    <w:p w14:paraId="6EE5C2A4">
      <w:pPr>
        <w:pStyle w:val="2"/>
        <w:spacing w:line="349" w:lineRule="auto"/>
      </w:pPr>
    </w:p>
    <w:p w14:paraId="366D5D97">
      <w:pPr>
        <w:spacing w:before="94" w:line="214" w:lineRule="auto"/>
        <w:ind w:firstLine="629"/>
        <w:rPr>
          <w:rFonts w:ascii="宋体" w:hAnsi="宋体" w:eastAsia="宋体" w:cs="宋体"/>
          <w:sz w:val="29"/>
          <w:szCs w:val="29"/>
        </w:rPr>
      </w:pPr>
      <w:r>
        <w:rPr>
          <w:rFonts w:ascii="宋体" w:hAnsi="宋体" w:eastAsia="宋体" w:cs="宋体"/>
          <w:spacing w:val="2"/>
          <w:sz w:val="29"/>
          <w:szCs w:val="29"/>
        </w:rPr>
        <w:t>最为常用的多输出预测的实现方式是</w:t>
      </w:r>
      <w:r>
        <w:rPr>
          <w:rFonts w:ascii="宋体" w:hAnsi="宋体" w:eastAsia="宋体" w:cs="宋体"/>
          <w:sz w:val="29"/>
          <w:szCs w:val="29"/>
        </w:rPr>
        <w:t>Binary</w:t>
      </w:r>
      <w:r>
        <w:rPr>
          <w:rFonts w:ascii="宋体" w:hAnsi="宋体" w:eastAsia="宋体" w:cs="宋体"/>
          <w:spacing w:val="2"/>
          <w:sz w:val="29"/>
          <w:szCs w:val="29"/>
        </w:rPr>
        <w:t xml:space="preserve"> </w:t>
      </w:r>
      <w:r>
        <w:rPr>
          <w:rFonts w:ascii="宋体" w:hAnsi="宋体" w:eastAsia="宋体" w:cs="宋体"/>
          <w:sz w:val="29"/>
          <w:szCs w:val="29"/>
        </w:rPr>
        <w:t>Relevance</w:t>
      </w:r>
      <w:r>
        <w:rPr>
          <w:rFonts w:ascii="宋体" w:hAnsi="宋体" w:eastAsia="宋体" w:cs="宋体"/>
          <w:spacing w:val="2"/>
          <w:sz w:val="29"/>
          <w:szCs w:val="29"/>
        </w:rPr>
        <w:t>,</w:t>
      </w:r>
      <w:r>
        <w:rPr>
          <w:rFonts w:ascii="宋体" w:hAnsi="宋体" w:eastAsia="宋体" w:cs="宋体"/>
          <w:spacing w:val="-31"/>
          <w:sz w:val="29"/>
          <w:szCs w:val="29"/>
        </w:rPr>
        <w:t xml:space="preserve"> </w:t>
      </w:r>
      <w:r>
        <w:rPr>
          <w:rFonts w:ascii="宋体" w:hAnsi="宋体" w:eastAsia="宋体" w:cs="宋体"/>
          <w:spacing w:val="2"/>
          <w:sz w:val="29"/>
          <w:szCs w:val="29"/>
        </w:rPr>
        <w:t>也就是用同</w:t>
      </w:r>
      <w:r>
        <w:rPr>
          <w:rFonts w:ascii="宋体" w:hAnsi="宋体" w:eastAsia="宋体" w:cs="宋体"/>
          <w:sz w:val="29"/>
          <w:szCs w:val="29"/>
        </w:rPr>
        <w:t xml:space="preserve"> </w:t>
      </w:r>
      <w:r>
        <w:rPr>
          <w:rFonts w:ascii="宋体" w:hAnsi="宋体" w:eastAsia="宋体" w:cs="宋体"/>
          <w:spacing w:val="-6"/>
          <w:sz w:val="29"/>
          <w:szCs w:val="29"/>
        </w:rPr>
        <w:t>一个自变量x来分别预测每一个Y</w:t>
      </w:r>
      <w:r>
        <w:rPr>
          <w:rFonts w:ascii="宋体" w:hAnsi="宋体" w:eastAsia="宋体" w:cs="宋体"/>
          <w:spacing w:val="-54"/>
          <w:sz w:val="29"/>
          <w:szCs w:val="29"/>
        </w:rPr>
        <w:t xml:space="preserve"> </w:t>
      </w:r>
      <w:r>
        <w:rPr>
          <w:rFonts w:ascii="宋体" w:hAnsi="宋体" w:eastAsia="宋体" w:cs="宋体"/>
          <w:spacing w:val="-6"/>
          <w:sz w:val="29"/>
          <w:szCs w:val="29"/>
        </w:rPr>
        <w:t>列。在scikit-learn中提供了</w:t>
      </w:r>
    </w:p>
    <w:p w14:paraId="4BB6A6FB">
      <w:pPr>
        <w:spacing w:line="212" w:lineRule="auto"/>
        <w:rPr>
          <w:rFonts w:ascii="宋体" w:hAnsi="宋体" w:eastAsia="宋体" w:cs="宋体"/>
          <w:sz w:val="29"/>
          <w:szCs w:val="29"/>
        </w:rPr>
      </w:pPr>
      <w:r>
        <w:rPr>
          <w:rFonts w:ascii="Times New Roman" w:hAnsi="Times New Roman" w:eastAsia="Times New Roman" w:cs="Times New Roman"/>
          <w:sz w:val="29"/>
          <w:szCs w:val="29"/>
        </w:rPr>
        <w:t>MultiOutputClassifier</w:t>
      </w:r>
      <w:r>
        <w:rPr>
          <w:rFonts w:ascii="宋体" w:hAnsi="宋体" w:eastAsia="宋体" w:cs="宋体"/>
          <w:spacing w:val="13"/>
          <w:sz w:val="29"/>
          <w:szCs w:val="29"/>
        </w:rPr>
        <w:t>可以轻松实现</w:t>
      </w:r>
      <w:r>
        <w:rPr>
          <w:rFonts w:ascii="Times New Roman" w:hAnsi="Times New Roman" w:eastAsia="Times New Roman" w:cs="Times New Roman"/>
          <w:sz w:val="29"/>
          <w:szCs w:val="29"/>
        </w:rPr>
        <w:t>Binary</w:t>
      </w:r>
      <w:r>
        <w:rPr>
          <w:rFonts w:ascii="Times New Roman" w:hAnsi="Times New Roman" w:eastAsia="Times New Roman" w:cs="Times New Roman"/>
          <w:spacing w:val="13"/>
          <w:sz w:val="29"/>
          <w:szCs w:val="29"/>
        </w:rPr>
        <w:t xml:space="preserve">  </w:t>
      </w:r>
      <w:r>
        <w:rPr>
          <w:rFonts w:ascii="Times New Roman" w:hAnsi="Times New Roman" w:eastAsia="Times New Roman" w:cs="Times New Roman"/>
          <w:sz w:val="29"/>
          <w:szCs w:val="29"/>
        </w:rPr>
        <w:t>Relevance</w:t>
      </w:r>
      <w:r>
        <w:rPr>
          <w:rFonts w:ascii="宋体" w:hAnsi="宋体" w:eastAsia="宋体" w:cs="宋体"/>
          <w:spacing w:val="13"/>
          <w:sz w:val="29"/>
          <w:szCs w:val="29"/>
        </w:rPr>
        <w:t>的功能。</w:t>
      </w:r>
    </w:p>
    <w:p w14:paraId="27B1DF9D">
      <w:pPr>
        <w:pStyle w:val="2"/>
        <w:spacing w:line="288" w:lineRule="auto"/>
      </w:pPr>
    </w:p>
    <w:p w14:paraId="62B2F12F">
      <w:pPr>
        <w:pStyle w:val="2"/>
        <w:spacing w:before="63" w:line="300" w:lineRule="exact"/>
        <w:ind w:left="200"/>
        <w:rPr>
          <w:sz w:val="22"/>
          <w:szCs w:val="22"/>
        </w:rPr>
      </w:pPr>
      <w:r>
        <w:rPr>
          <w:position w:val="3"/>
          <w:sz w:val="22"/>
          <w:szCs w:val="22"/>
        </w:rPr>
        <w:t>forest            =RandomForestClassifier(n_estimators=100,random_state=1)</w:t>
      </w:r>
    </w:p>
    <w:p w14:paraId="0EEC840A">
      <w:pPr>
        <w:spacing w:before="32" w:line="192" w:lineRule="auto"/>
        <w:ind w:left="200"/>
        <w:rPr>
          <w:rFonts w:ascii="Times New Roman" w:hAnsi="Times New Roman" w:eastAsia="Times New Roman" w:cs="Times New Roman"/>
          <w:sz w:val="22"/>
          <w:szCs w:val="22"/>
        </w:rPr>
      </w:pPr>
      <w:r>
        <w:rPr>
          <w:rFonts w:ascii="Times New Roman" w:hAnsi="Times New Roman" w:eastAsia="Times New Roman" w:cs="Times New Roman"/>
          <w:sz w:val="22"/>
          <w:szCs w:val="22"/>
        </w:rPr>
        <w:t>multi_target_forest                         =MultiOutputClassifier</w:t>
      </w:r>
      <w:r>
        <w:rPr>
          <w:rFonts w:ascii="Times New Roman" w:hAnsi="Times New Roman" w:eastAsia="Times New Roman" w:cs="Times New Roman"/>
          <w:spacing w:val="-1"/>
          <w:sz w:val="22"/>
          <w:szCs w:val="22"/>
        </w:rPr>
        <w:t>(forest)</w:t>
      </w:r>
    </w:p>
    <w:p w14:paraId="61D20D1D">
      <w:pPr>
        <w:spacing w:before="58" w:line="185" w:lineRule="auto"/>
        <w:ind w:left="200"/>
        <w:rPr>
          <w:rFonts w:ascii="Times New Roman" w:hAnsi="Times New Roman" w:eastAsia="Times New Roman" w:cs="Times New Roman"/>
          <w:sz w:val="22"/>
          <w:szCs w:val="22"/>
        </w:rPr>
      </w:pPr>
      <w:r>
        <w:rPr>
          <w:rFonts w:ascii="Times New Roman" w:hAnsi="Times New Roman" w:eastAsia="Times New Roman" w:cs="Times New Roman"/>
          <w:sz w:val="22"/>
          <w:szCs w:val="22"/>
        </w:rPr>
        <w:t>multi_target_forest.fit(X_train,Y_</w:t>
      </w:r>
      <w:r>
        <w:rPr>
          <w:rFonts w:ascii="Times New Roman" w:hAnsi="Times New Roman" w:eastAsia="Times New Roman" w:cs="Times New Roman"/>
          <w:spacing w:val="-1"/>
          <w:sz w:val="22"/>
          <w:szCs w:val="22"/>
        </w:rPr>
        <w:t>train)</w:t>
      </w:r>
    </w:p>
    <w:p w14:paraId="0B22C8DA">
      <w:pPr>
        <w:pStyle w:val="2"/>
        <w:spacing w:line="292" w:lineRule="exact"/>
        <w:ind w:left="200"/>
        <w:rPr>
          <w:sz w:val="22"/>
          <w:szCs w:val="22"/>
        </w:rPr>
      </w:pPr>
      <w:r>
        <w:rPr>
          <w:position w:val="3"/>
          <w:sz w:val="22"/>
          <w:szCs w:val="22"/>
        </w:rPr>
        <w:t>print(multi_target_forest.pred</w:t>
      </w:r>
      <w:r>
        <w:rPr>
          <w:spacing w:val="-1"/>
          <w:position w:val="3"/>
          <w:sz w:val="22"/>
          <w:szCs w:val="22"/>
        </w:rPr>
        <w:t>ict_proba(X_test))</w:t>
      </w:r>
    </w:p>
    <w:p w14:paraId="01054C74">
      <w:pPr>
        <w:pStyle w:val="2"/>
        <w:spacing w:line="390" w:lineRule="auto"/>
      </w:pPr>
    </w:p>
    <w:p w14:paraId="76BA78AC">
      <w:pPr>
        <w:spacing w:before="95" w:line="219" w:lineRule="auto"/>
        <w:ind w:left="639"/>
        <w:rPr>
          <w:rFonts w:ascii="宋体" w:hAnsi="宋体" w:eastAsia="宋体" w:cs="宋体"/>
          <w:sz w:val="29"/>
          <w:szCs w:val="29"/>
        </w:rPr>
      </w:pPr>
      <w:r>
        <w:rPr>
          <w:rFonts w:ascii="宋体" w:hAnsi="宋体" w:eastAsia="宋体" w:cs="宋体"/>
          <w:spacing w:val="9"/>
          <w:sz w:val="29"/>
          <w:szCs w:val="29"/>
        </w:rPr>
        <w:t>在上述例子中，输出了每一个预测值的概率，其结果如</w:t>
      </w:r>
    </w:p>
    <w:p w14:paraId="328DD028">
      <w:pPr>
        <w:spacing w:before="2" w:line="219" w:lineRule="auto"/>
        <w:ind w:right="64"/>
        <w:rPr>
          <w:rFonts w:ascii="宋体" w:hAnsi="宋体" w:eastAsia="宋体" w:cs="宋体"/>
          <w:sz w:val="29"/>
          <w:szCs w:val="29"/>
        </w:rPr>
      </w:pPr>
      <w:r>
        <w:rPr>
          <w:rFonts w:ascii="宋体" w:hAnsi="宋体" w:eastAsia="宋体" w:cs="宋体"/>
          <w:spacing w:val="-9"/>
          <w:sz w:val="29"/>
          <w:szCs w:val="29"/>
        </w:rPr>
        <w:t>[0.96,0.04]。基于概率值，就可以实现“基于概率值做出业务决策”的功</w:t>
      </w:r>
      <w:r>
        <w:rPr>
          <w:rFonts w:ascii="宋体" w:hAnsi="宋体" w:eastAsia="宋体" w:cs="宋体"/>
          <w:spacing w:val="2"/>
          <w:sz w:val="29"/>
          <w:szCs w:val="29"/>
        </w:rPr>
        <w:t xml:space="preserve">  </w:t>
      </w:r>
      <w:r>
        <w:rPr>
          <w:rFonts w:ascii="宋体" w:hAnsi="宋体" w:eastAsia="宋体" w:cs="宋体"/>
          <w:spacing w:val="9"/>
          <w:sz w:val="29"/>
          <w:szCs w:val="29"/>
        </w:rPr>
        <w:t>能。使用者很有可能针对同一个客户选择数个产品进行推荐，因为多输</w:t>
      </w:r>
      <w:r>
        <w:rPr>
          <w:rFonts w:ascii="宋体" w:hAnsi="宋体" w:eastAsia="宋体" w:cs="宋体"/>
          <w:spacing w:val="11"/>
          <w:sz w:val="29"/>
          <w:szCs w:val="29"/>
        </w:rPr>
        <w:t xml:space="preserve"> </w:t>
      </w:r>
      <w:r>
        <w:rPr>
          <w:rFonts w:ascii="宋体" w:hAnsi="宋体" w:eastAsia="宋体" w:cs="宋体"/>
          <w:spacing w:val="6"/>
          <w:sz w:val="29"/>
          <w:szCs w:val="29"/>
        </w:rPr>
        <w:t>出预测同时输出了数个高响应概率的结果。</w:t>
      </w:r>
    </w:p>
    <w:p w14:paraId="19F8D6C5">
      <w:pPr>
        <w:spacing w:line="219" w:lineRule="auto"/>
        <w:rPr>
          <w:rFonts w:ascii="宋体" w:hAnsi="宋体" w:eastAsia="宋体" w:cs="宋体"/>
          <w:sz w:val="29"/>
          <w:szCs w:val="29"/>
        </w:rPr>
        <w:sectPr>
          <w:pgSz w:w="12240" w:h="15840"/>
          <w:pgMar w:top="400" w:right="1483" w:bottom="0" w:left="1410" w:header="0" w:footer="0" w:gutter="0"/>
          <w:cols w:space="720" w:num="1"/>
        </w:sectPr>
      </w:pPr>
    </w:p>
    <w:p w14:paraId="3480196C">
      <w:pPr>
        <w:pStyle w:val="2"/>
        <w:spacing w:line="253" w:lineRule="auto"/>
      </w:pPr>
    </w:p>
    <w:p w14:paraId="3714CBA9">
      <w:pPr>
        <w:pStyle w:val="2"/>
        <w:spacing w:line="253" w:lineRule="auto"/>
      </w:pPr>
    </w:p>
    <w:p w14:paraId="53B407F0">
      <w:pPr>
        <w:pStyle w:val="2"/>
        <w:spacing w:line="253" w:lineRule="auto"/>
      </w:pPr>
    </w:p>
    <w:p w14:paraId="22E5D2E5">
      <w:pPr>
        <w:pStyle w:val="2"/>
        <w:spacing w:line="253" w:lineRule="auto"/>
      </w:pPr>
    </w:p>
    <w:p w14:paraId="5B946FDF">
      <w:pPr>
        <w:pStyle w:val="2"/>
        <w:spacing w:line="253" w:lineRule="auto"/>
      </w:pPr>
    </w:p>
    <w:p w14:paraId="42495FE0">
      <w:pPr>
        <w:pStyle w:val="2"/>
        <w:spacing w:line="253" w:lineRule="auto"/>
      </w:pPr>
    </w:p>
    <w:p w14:paraId="38DF05C0">
      <w:pPr>
        <w:spacing w:before="81" w:line="192" w:lineRule="auto"/>
        <w:ind w:left="29"/>
        <w:rPr>
          <w:rFonts w:ascii="Times New Roman" w:hAnsi="Times New Roman" w:eastAsia="Times New Roman" w:cs="Times New Roman"/>
          <w:sz w:val="28"/>
          <w:szCs w:val="28"/>
        </w:rPr>
      </w:pPr>
      <w:r>
        <w:rPr>
          <w:rFonts w:ascii="Times New Roman" w:hAnsi="Times New Roman" w:eastAsia="Times New Roman" w:cs="Times New Roman"/>
          <w:color w:val="2070B0"/>
          <w:spacing w:val="-1"/>
          <w:sz w:val="28"/>
          <w:szCs w:val="28"/>
        </w:rPr>
        <w:t>3.7.2</w:t>
      </w:r>
      <w:r>
        <w:rPr>
          <w:rFonts w:ascii="Times New Roman" w:hAnsi="Times New Roman" w:eastAsia="Times New Roman" w:cs="Times New Roman"/>
          <w:color w:val="2070B0"/>
          <w:spacing w:val="5"/>
          <w:sz w:val="28"/>
          <w:szCs w:val="28"/>
        </w:rPr>
        <w:t xml:space="preserve">        </w:t>
      </w:r>
      <w:r>
        <w:rPr>
          <w:rFonts w:ascii="Times New Roman" w:hAnsi="Times New Roman" w:eastAsia="Times New Roman" w:cs="Times New Roman"/>
          <w:color w:val="2070B0"/>
          <w:spacing w:val="-1"/>
          <w:sz w:val="28"/>
          <w:szCs w:val="28"/>
        </w:rPr>
        <w:t>Classifier           Chain</w:t>
      </w:r>
    </w:p>
    <w:p w14:paraId="4CDD3BD9">
      <w:pPr>
        <w:pStyle w:val="2"/>
        <w:spacing w:line="390" w:lineRule="auto"/>
      </w:pPr>
    </w:p>
    <w:p w14:paraId="55D90E08">
      <w:pPr>
        <w:pStyle w:val="2"/>
        <w:spacing w:before="91" w:line="218" w:lineRule="auto"/>
        <w:ind w:left="29" w:right="73" w:firstLine="560"/>
        <w:rPr>
          <w:sz w:val="28"/>
          <w:szCs w:val="28"/>
        </w:rPr>
      </w:pPr>
      <w:r>
        <w:rPr>
          <w:rFonts w:ascii="Times New Roman" w:hAnsi="Times New Roman" w:eastAsia="Times New Roman" w:cs="Times New Roman"/>
          <w:sz w:val="28"/>
          <w:szCs w:val="28"/>
        </w:rPr>
        <w:t>Classifier</w:t>
      </w:r>
      <w:r>
        <w:rPr>
          <w:rFonts w:ascii="Times New Roman" w:hAnsi="Times New Roman" w:eastAsia="Times New Roman" w:cs="Times New Roman"/>
          <w:spacing w:val="6"/>
          <w:sz w:val="28"/>
          <w:szCs w:val="28"/>
        </w:rPr>
        <w:t xml:space="preserve">   </w:t>
      </w:r>
      <w:r>
        <w:rPr>
          <w:rFonts w:ascii="Times New Roman" w:hAnsi="Times New Roman" w:eastAsia="Times New Roman" w:cs="Times New Roman"/>
          <w:sz w:val="28"/>
          <w:szCs w:val="28"/>
        </w:rPr>
        <w:t>Chain</w:t>
      </w:r>
      <w:r>
        <w:rPr>
          <w:rFonts w:ascii="宋体" w:hAnsi="宋体" w:eastAsia="宋体" w:cs="宋体"/>
          <w:spacing w:val="6"/>
          <w:sz w:val="28"/>
          <w:szCs w:val="28"/>
        </w:rPr>
        <w:t>也是实现多输出模型的重要方式。</w:t>
      </w:r>
      <w:r>
        <w:rPr>
          <w:rFonts w:ascii="宋体" w:hAnsi="宋体" w:eastAsia="宋体" w:cs="宋体"/>
          <w:spacing w:val="-26"/>
          <w:sz w:val="28"/>
          <w:szCs w:val="28"/>
        </w:rPr>
        <w:t xml:space="preserve"> </w:t>
      </w:r>
      <w:r>
        <w:rPr>
          <w:rFonts w:ascii="Times New Roman" w:hAnsi="Times New Roman" w:eastAsia="Times New Roman" w:cs="Times New Roman"/>
          <w:sz w:val="28"/>
          <w:szCs w:val="28"/>
        </w:rPr>
        <w:t>Binary</w:t>
      </w:r>
      <w:r>
        <w:rPr>
          <w:rFonts w:ascii="Times New Roman" w:hAnsi="Times New Roman" w:eastAsia="Times New Roman" w:cs="Times New Roman"/>
          <w:spacing w:val="6"/>
          <w:sz w:val="28"/>
          <w:szCs w:val="28"/>
        </w:rPr>
        <w:t xml:space="preserve">    </w:t>
      </w:r>
      <w:r>
        <w:rPr>
          <w:rFonts w:ascii="Times New Roman" w:hAnsi="Times New Roman" w:eastAsia="Times New Roman" w:cs="Times New Roman"/>
          <w:sz w:val="28"/>
          <w:szCs w:val="28"/>
        </w:rPr>
        <w:t xml:space="preserve">Relevance </w:t>
      </w:r>
      <w:r>
        <w:rPr>
          <w:rFonts w:ascii="宋体" w:hAnsi="宋体" w:eastAsia="宋体" w:cs="宋体"/>
          <w:spacing w:val="18"/>
          <w:sz w:val="28"/>
          <w:szCs w:val="28"/>
        </w:rPr>
        <w:t>可以认为是并行地进行模型预测，目标值之间没有关系；而</w:t>
      </w:r>
      <w:r>
        <w:rPr>
          <w:sz w:val="28"/>
          <w:szCs w:val="28"/>
        </w:rPr>
        <w:t>Classifier</w:t>
      </w:r>
    </w:p>
    <w:p w14:paraId="167081A7">
      <w:pPr>
        <w:spacing w:before="3" w:line="233" w:lineRule="auto"/>
        <w:ind w:left="39" w:right="228" w:hanging="29"/>
        <w:rPr>
          <w:rFonts w:ascii="宋体" w:hAnsi="宋体" w:eastAsia="宋体" w:cs="宋体"/>
          <w:sz w:val="28"/>
          <w:szCs w:val="28"/>
        </w:rPr>
      </w:pPr>
      <w:r>
        <w:pict>
          <v:shape id="_x0000_s1220" o:spid="_x0000_s1220" o:spt="202" type="#_x0000_t202" style="position:absolute;left:0pt;margin-left:13.25pt;margin-top:55.3pt;height:117pt;width:192pt;z-index:251781120;mso-width-relative:page;mso-height-relative:page;" filled="f" stroked="f" coordsize="21600,21600">
            <v:path/>
            <v:fill on="f" focussize="0,0"/>
            <v:stroke on="f"/>
            <v:imagedata o:title=""/>
            <o:lock v:ext="edit" aspectratio="f"/>
            <v:textbox inset="0mm,0mm,0mm,0mm">
              <w:txbxContent>
                <w:p w14:paraId="705623F3">
                  <w:pPr>
                    <w:spacing w:line="20" w:lineRule="exact"/>
                  </w:pPr>
                </w:p>
                <w:tbl>
                  <w:tblPr>
                    <w:tblStyle w:val="5"/>
                    <w:tblW w:w="3789" w:type="dxa"/>
                    <w:tblInd w:w="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25"/>
                    <w:gridCol w:w="2547"/>
                    <w:gridCol w:w="617"/>
                  </w:tblGrid>
                  <w:tr w14:paraId="179AD1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625" w:type="dxa"/>
                        <w:tcBorders>
                          <w:top w:val="single" w:color="000000" w:sz="4" w:space="0"/>
                          <w:left w:val="single" w:color="000000" w:sz="4" w:space="0"/>
                          <w:bottom w:val="single" w:color="000000" w:sz="4" w:space="0"/>
                        </w:tcBorders>
                        <w:vAlign w:val="top"/>
                      </w:tcPr>
                      <w:p w14:paraId="09624FFA">
                        <w:pPr>
                          <w:pStyle w:val="6"/>
                          <w:spacing w:before="99" w:line="203" w:lineRule="auto"/>
                          <w:ind w:left="144"/>
                          <w:rPr>
                            <w:sz w:val="24"/>
                            <w:szCs w:val="24"/>
                          </w:rPr>
                        </w:pPr>
                        <w:r>
                          <w:rPr>
                            <w:spacing w:val="-2"/>
                            <w:sz w:val="24"/>
                            <w:szCs w:val="24"/>
                          </w:rPr>
                          <w:t>h:</w:t>
                        </w:r>
                      </w:p>
                    </w:tc>
                    <w:tc>
                      <w:tcPr>
                        <w:tcW w:w="2547" w:type="dxa"/>
                        <w:tcBorders>
                          <w:top w:val="single" w:color="000000" w:sz="4" w:space="0"/>
                          <w:bottom w:val="single" w:color="000000" w:sz="4" w:space="0"/>
                        </w:tcBorders>
                        <w:vAlign w:val="top"/>
                      </w:tcPr>
                      <w:p w14:paraId="46DA1ADE">
                        <w:pPr>
                          <w:pStyle w:val="6"/>
                          <w:spacing w:before="99" w:line="203" w:lineRule="auto"/>
                          <w:ind w:left="163"/>
                          <w:rPr>
                            <w:sz w:val="24"/>
                            <w:szCs w:val="24"/>
                          </w:rPr>
                        </w:pPr>
                        <w:r>
                          <w:rPr>
                            <w:spacing w:val="5"/>
                            <w:sz w:val="24"/>
                            <w:szCs w:val="24"/>
                          </w:rPr>
                          <w:t>x→</w:t>
                        </w:r>
                      </w:p>
                    </w:tc>
                    <w:tc>
                      <w:tcPr>
                        <w:tcW w:w="617" w:type="dxa"/>
                        <w:tcBorders>
                          <w:top w:val="single" w:color="000000" w:sz="4" w:space="0"/>
                          <w:bottom w:val="single" w:color="000000" w:sz="4" w:space="0"/>
                          <w:right w:val="single" w:color="000000" w:sz="4" w:space="0"/>
                        </w:tcBorders>
                        <w:vAlign w:val="top"/>
                      </w:tcPr>
                      <w:p w14:paraId="12FB1E95">
                        <w:pPr>
                          <w:pStyle w:val="6"/>
                          <w:spacing w:before="164" w:line="180" w:lineRule="exact"/>
                          <w:ind w:left="167"/>
                          <w:rPr>
                            <w:sz w:val="24"/>
                            <w:szCs w:val="24"/>
                          </w:rPr>
                        </w:pPr>
                        <w:r>
                          <w:rPr>
                            <w:position w:val="1"/>
                            <w:sz w:val="24"/>
                            <w:szCs w:val="24"/>
                          </w:rPr>
                          <w:t>y</w:t>
                        </w:r>
                      </w:p>
                    </w:tc>
                  </w:tr>
                  <w:tr w14:paraId="0B7E5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625" w:type="dxa"/>
                        <w:tcBorders>
                          <w:top w:val="single" w:color="000000" w:sz="4" w:space="0"/>
                          <w:left w:val="single" w:color="000000" w:sz="4" w:space="0"/>
                        </w:tcBorders>
                        <w:vAlign w:val="top"/>
                      </w:tcPr>
                      <w:p w14:paraId="612662C9">
                        <w:pPr>
                          <w:pStyle w:val="6"/>
                          <w:spacing w:before="72" w:line="219" w:lineRule="auto"/>
                          <w:ind w:left="24"/>
                          <w:rPr>
                            <w:sz w:val="24"/>
                            <w:szCs w:val="24"/>
                          </w:rPr>
                        </w:pPr>
                        <w:r>
                          <w:rPr>
                            <w:spacing w:val="-3"/>
                            <w:sz w:val="24"/>
                            <w:szCs w:val="24"/>
                          </w:rPr>
                          <w:t>h</w:t>
                        </w:r>
                        <w:r>
                          <w:rPr>
                            <w:rFonts w:ascii="Calibri" w:hAnsi="Calibri" w:eastAsia="Calibri" w:cs="Calibri"/>
                            <w:spacing w:val="-3"/>
                            <w:sz w:val="24"/>
                            <w:szCs w:val="24"/>
                          </w:rPr>
                          <w:t>₁</w:t>
                        </w:r>
                        <w:r>
                          <w:rPr>
                            <w:rFonts w:ascii="Calibri" w:hAnsi="Calibri" w:eastAsia="Calibri" w:cs="Calibri"/>
                            <w:spacing w:val="-8"/>
                            <w:sz w:val="24"/>
                            <w:szCs w:val="24"/>
                          </w:rPr>
                          <w:t xml:space="preserve"> </w:t>
                        </w:r>
                        <w:r>
                          <w:rPr>
                            <w:spacing w:val="-3"/>
                            <w:sz w:val="24"/>
                            <w:szCs w:val="24"/>
                          </w:rPr>
                          <w:t>:</w:t>
                        </w:r>
                      </w:p>
                    </w:tc>
                    <w:tc>
                      <w:tcPr>
                        <w:tcW w:w="2547" w:type="dxa"/>
                        <w:tcBorders>
                          <w:top w:val="single" w:color="000000" w:sz="4" w:space="0"/>
                        </w:tcBorders>
                        <w:vAlign w:val="top"/>
                      </w:tcPr>
                      <w:p w14:paraId="04CCD9DF">
                        <w:pPr>
                          <w:pStyle w:val="6"/>
                          <w:spacing w:before="68" w:line="216" w:lineRule="auto"/>
                          <w:ind w:left="201"/>
                          <w:rPr>
                            <w:sz w:val="24"/>
                            <w:szCs w:val="24"/>
                          </w:rPr>
                        </w:pPr>
                        <w:r>
                          <w:rPr>
                            <w:spacing w:val="-3"/>
                            <w:sz w:val="24"/>
                            <w:szCs w:val="24"/>
                          </w:rPr>
                          <w:t>[0,1,0,1,0,0,1,1,0]</w:t>
                        </w:r>
                      </w:p>
                    </w:tc>
                    <w:tc>
                      <w:tcPr>
                        <w:tcW w:w="617" w:type="dxa"/>
                        <w:tcBorders>
                          <w:top w:val="single" w:color="000000" w:sz="4" w:space="0"/>
                          <w:right w:val="single" w:color="000000" w:sz="4" w:space="0"/>
                        </w:tcBorders>
                        <w:vAlign w:val="top"/>
                      </w:tcPr>
                      <w:p w14:paraId="46099C1F">
                        <w:pPr>
                          <w:pStyle w:val="6"/>
                          <w:spacing w:before="96" w:line="209" w:lineRule="auto"/>
                          <w:ind w:left="339"/>
                          <w:rPr>
                            <w:sz w:val="24"/>
                            <w:szCs w:val="24"/>
                          </w:rPr>
                        </w:pPr>
                        <w:r>
                          <w:rPr>
                            <w:sz w:val="24"/>
                            <w:szCs w:val="24"/>
                          </w:rPr>
                          <w:t>1</w:t>
                        </w:r>
                      </w:p>
                    </w:tc>
                  </w:tr>
                  <w:tr w14:paraId="271428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625" w:type="dxa"/>
                        <w:tcBorders>
                          <w:left w:val="single" w:color="000000" w:sz="4" w:space="0"/>
                        </w:tcBorders>
                        <w:vAlign w:val="top"/>
                      </w:tcPr>
                      <w:p w14:paraId="783F7A85">
                        <w:pPr>
                          <w:pStyle w:val="6"/>
                          <w:spacing w:before="74" w:line="220" w:lineRule="auto"/>
                          <w:ind w:left="24"/>
                          <w:rPr>
                            <w:sz w:val="24"/>
                            <w:szCs w:val="24"/>
                          </w:rPr>
                        </w:pPr>
                        <w:r>
                          <w:rPr>
                            <w:spacing w:val="-3"/>
                            <w:sz w:val="24"/>
                            <w:szCs w:val="24"/>
                          </w:rPr>
                          <w:t>h</w:t>
                        </w:r>
                        <w:r>
                          <w:rPr>
                            <w:rFonts w:ascii="Calibri" w:hAnsi="Calibri" w:eastAsia="Calibri" w:cs="Calibri"/>
                            <w:spacing w:val="-3"/>
                            <w:sz w:val="24"/>
                            <w:szCs w:val="24"/>
                          </w:rPr>
                          <w:t>₂</w:t>
                        </w:r>
                        <w:r>
                          <w:rPr>
                            <w:rFonts w:ascii="Calibri" w:hAnsi="Calibri" w:eastAsia="Calibri" w:cs="Calibri"/>
                            <w:spacing w:val="-8"/>
                            <w:sz w:val="24"/>
                            <w:szCs w:val="24"/>
                          </w:rPr>
                          <w:t xml:space="preserve"> </w:t>
                        </w:r>
                        <w:r>
                          <w:rPr>
                            <w:spacing w:val="-3"/>
                            <w:sz w:val="24"/>
                            <w:szCs w:val="24"/>
                          </w:rPr>
                          <w:t>:</w:t>
                        </w:r>
                      </w:p>
                    </w:tc>
                    <w:tc>
                      <w:tcPr>
                        <w:tcW w:w="2547" w:type="dxa"/>
                        <w:vAlign w:val="top"/>
                      </w:tcPr>
                      <w:p w14:paraId="2CF844F5">
                        <w:pPr>
                          <w:pStyle w:val="6"/>
                          <w:spacing w:before="70" w:line="216" w:lineRule="auto"/>
                          <w:ind w:left="201"/>
                          <w:rPr>
                            <w:sz w:val="24"/>
                            <w:szCs w:val="24"/>
                          </w:rPr>
                        </w:pPr>
                        <w:r>
                          <w:rPr>
                            <w:spacing w:val="-3"/>
                            <w:sz w:val="24"/>
                            <w:szCs w:val="24"/>
                          </w:rPr>
                          <w:t>[0,1,0,1,0,0,1,1,0]</w:t>
                        </w:r>
                      </w:p>
                    </w:tc>
                    <w:tc>
                      <w:tcPr>
                        <w:tcW w:w="617" w:type="dxa"/>
                        <w:tcBorders>
                          <w:right w:val="single" w:color="000000" w:sz="4" w:space="0"/>
                        </w:tcBorders>
                        <w:vAlign w:val="top"/>
                      </w:tcPr>
                      <w:p w14:paraId="7D4E2B8A">
                        <w:pPr>
                          <w:pStyle w:val="6"/>
                          <w:spacing w:before="97" w:line="208" w:lineRule="auto"/>
                          <w:ind w:left="299"/>
                          <w:rPr>
                            <w:sz w:val="24"/>
                            <w:szCs w:val="24"/>
                          </w:rPr>
                        </w:pPr>
                        <w:r>
                          <w:rPr>
                            <w:sz w:val="24"/>
                            <w:szCs w:val="24"/>
                          </w:rPr>
                          <w:t>0</w:t>
                        </w:r>
                      </w:p>
                    </w:tc>
                  </w:tr>
                  <w:tr w14:paraId="1D8D5E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625" w:type="dxa"/>
                        <w:tcBorders>
                          <w:left w:val="single" w:color="000000" w:sz="4" w:space="0"/>
                        </w:tcBorders>
                        <w:vAlign w:val="top"/>
                      </w:tcPr>
                      <w:p w14:paraId="27FF0122">
                        <w:pPr>
                          <w:pStyle w:val="6"/>
                          <w:spacing w:before="99" w:line="210" w:lineRule="auto"/>
                          <w:ind w:left="144"/>
                          <w:rPr>
                            <w:sz w:val="24"/>
                            <w:szCs w:val="24"/>
                          </w:rPr>
                        </w:pPr>
                        <w:r>
                          <w:rPr>
                            <w:spacing w:val="-2"/>
                            <w:sz w:val="24"/>
                            <w:szCs w:val="24"/>
                          </w:rPr>
                          <w:t>h3:</w:t>
                        </w:r>
                      </w:p>
                    </w:tc>
                    <w:tc>
                      <w:tcPr>
                        <w:tcW w:w="2547" w:type="dxa"/>
                        <w:vAlign w:val="top"/>
                      </w:tcPr>
                      <w:p w14:paraId="3049E81B">
                        <w:pPr>
                          <w:pStyle w:val="6"/>
                          <w:spacing w:before="72" w:line="216" w:lineRule="auto"/>
                          <w:ind w:left="201"/>
                          <w:rPr>
                            <w:sz w:val="24"/>
                            <w:szCs w:val="24"/>
                          </w:rPr>
                        </w:pPr>
                        <w:r>
                          <w:rPr>
                            <w:spacing w:val="-3"/>
                            <w:sz w:val="24"/>
                            <w:szCs w:val="24"/>
                          </w:rPr>
                          <w:t>[0,1,0,1,0,0,1,1,0]</w:t>
                        </w:r>
                      </w:p>
                    </w:tc>
                    <w:tc>
                      <w:tcPr>
                        <w:tcW w:w="617" w:type="dxa"/>
                        <w:tcBorders>
                          <w:right w:val="single" w:color="000000" w:sz="4" w:space="0"/>
                        </w:tcBorders>
                        <w:vAlign w:val="top"/>
                      </w:tcPr>
                      <w:p w14:paraId="38D492A1">
                        <w:pPr>
                          <w:pStyle w:val="6"/>
                          <w:spacing w:before="99" w:line="210" w:lineRule="auto"/>
                          <w:ind w:left="299"/>
                          <w:rPr>
                            <w:sz w:val="24"/>
                            <w:szCs w:val="24"/>
                          </w:rPr>
                        </w:pPr>
                        <w:r>
                          <w:rPr>
                            <w:sz w:val="24"/>
                            <w:szCs w:val="24"/>
                          </w:rPr>
                          <w:t>0</w:t>
                        </w:r>
                      </w:p>
                    </w:tc>
                  </w:tr>
                  <w:tr w14:paraId="2751C5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625" w:type="dxa"/>
                        <w:tcBorders>
                          <w:left w:val="single" w:color="000000" w:sz="4" w:space="0"/>
                        </w:tcBorders>
                        <w:vAlign w:val="top"/>
                      </w:tcPr>
                      <w:p w14:paraId="688160CB">
                        <w:pPr>
                          <w:pStyle w:val="6"/>
                          <w:spacing w:before="106" w:line="205" w:lineRule="auto"/>
                          <w:ind w:left="144"/>
                          <w:rPr>
                            <w:sz w:val="24"/>
                            <w:szCs w:val="24"/>
                          </w:rPr>
                        </w:pPr>
                        <w:r>
                          <w:rPr>
                            <w:spacing w:val="-2"/>
                            <w:sz w:val="24"/>
                            <w:szCs w:val="24"/>
                          </w:rPr>
                          <w:t>h4:</w:t>
                        </w:r>
                      </w:p>
                    </w:tc>
                    <w:tc>
                      <w:tcPr>
                        <w:tcW w:w="2547" w:type="dxa"/>
                        <w:vAlign w:val="top"/>
                      </w:tcPr>
                      <w:p w14:paraId="7D5CE05C">
                        <w:pPr>
                          <w:pStyle w:val="6"/>
                          <w:spacing w:before="79" w:line="216" w:lineRule="auto"/>
                          <w:ind w:left="201"/>
                          <w:rPr>
                            <w:sz w:val="24"/>
                            <w:szCs w:val="24"/>
                          </w:rPr>
                        </w:pPr>
                        <w:r>
                          <w:rPr>
                            <w:spacing w:val="-3"/>
                            <w:sz w:val="24"/>
                            <w:szCs w:val="24"/>
                          </w:rPr>
                          <w:t>[0,1,0,1,0,0,1,1,0]</w:t>
                        </w:r>
                      </w:p>
                    </w:tc>
                    <w:tc>
                      <w:tcPr>
                        <w:tcW w:w="617" w:type="dxa"/>
                        <w:tcBorders>
                          <w:right w:val="single" w:color="000000" w:sz="4" w:space="0"/>
                        </w:tcBorders>
                        <w:vAlign w:val="top"/>
                      </w:tcPr>
                      <w:p w14:paraId="37150A76">
                        <w:pPr>
                          <w:pStyle w:val="6"/>
                          <w:spacing w:before="106" w:line="205" w:lineRule="auto"/>
                          <w:ind w:left="339"/>
                          <w:rPr>
                            <w:sz w:val="24"/>
                            <w:szCs w:val="24"/>
                          </w:rPr>
                        </w:pPr>
                        <w:r>
                          <w:rPr>
                            <w:sz w:val="24"/>
                            <w:szCs w:val="24"/>
                          </w:rPr>
                          <w:t>1</w:t>
                        </w:r>
                      </w:p>
                    </w:tc>
                  </w:tr>
                  <w:tr w14:paraId="4BB48E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625" w:type="dxa"/>
                        <w:tcBorders>
                          <w:left w:val="single" w:color="000000" w:sz="4" w:space="0"/>
                          <w:bottom w:val="single" w:color="000000" w:sz="4" w:space="0"/>
                        </w:tcBorders>
                        <w:vAlign w:val="top"/>
                      </w:tcPr>
                      <w:p w14:paraId="79E2567C">
                        <w:pPr>
                          <w:pStyle w:val="6"/>
                          <w:spacing w:before="104" w:line="200" w:lineRule="auto"/>
                          <w:ind w:left="144"/>
                          <w:rPr>
                            <w:sz w:val="24"/>
                            <w:szCs w:val="24"/>
                          </w:rPr>
                        </w:pPr>
                        <w:r>
                          <w:rPr>
                            <w:spacing w:val="-2"/>
                            <w:sz w:val="24"/>
                            <w:szCs w:val="24"/>
                          </w:rPr>
                          <w:t>hs:</w:t>
                        </w:r>
                      </w:p>
                    </w:tc>
                    <w:tc>
                      <w:tcPr>
                        <w:tcW w:w="2547" w:type="dxa"/>
                        <w:tcBorders>
                          <w:bottom w:val="single" w:color="000000" w:sz="4" w:space="0"/>
                        </w:tcBorders>
                        <w:vAlign w:val="top"/>
                      </w:tcPr>
                      <w:p w14:paraId="7484320E">
                        <w:pPr>
                          <w:pStyle w:val="6"/>
                          <w:spacing w:before="76" w:line="216" w:lineRule="auto"/>
                          <w:ind w:left="201"/>
                          <w:rPr>
                            <w:sz w:val="24"/>
                            <w:szCs w:val="24"/>
                          </w:rPr>
                        </w:pPr>
                        <w:r>
                          <w:rPr>
                            <w:spacing w:val="-3"/>
                            <w:sz w:val="24"/>
                            <w:szCs w:val="24"/>
                          </w:rPr>
                          <w:t>[0,1,0,1,0,0,1,1,0]</w:t>
                        </w:r>
                      </w:p>
                    </w:tc>
                    <w:tc>
                      <w:tcPr>
                        <w:tcW w:w="617" w:type="dxa"/>
                        <w:tcBorders>
                          <w:bottom w:val="single" w:color="000000" w:sz="4" w:space="0"/>
                          <w:right w:val="single" w:color="000000" w:sz="4" w:space="0"/>
                        </w:tcBorders>
                        <w:vAlign w:val="top"/>
                      </w:tcPr>
                      <w:p w14:paraId="53A79FDF">
                        <w:pPr>
                          <w:pStyle w:val="6"/>
                          <w:spacing w:before="104" w:line="200" w:lineRule="auto"/>
                          <w:ind w:left="299"/>
                          <w:rPr>
                            <w:sz w:val="24"/>
                            <w:szCs w:val="24"/>
                          </w:rPr>
                        </w:pPr>
                        <w:r>
                          <w:rPr>
                            <w:sz w:val="24"/>
                            <w:szCs w:val="24"/>
                          </w:rPr>
                          <w:t>0</w:t>
                        </w:r>
                      </w:p>
                    </w:tc>
                  </w:tr>
                </w:tbl>
                <w:p w14:paraId="2EAECE72">
                  <w:pPr>
                    <w:pStyle w:val="2"/>
                  </w:pPr>
                </w:p>
              </w:txbxContent>
            </v:textbox>
          </v:shape>
        </w:pict>
      </w:r>
      <w:r>
        <w:rPr>
          <w:rFonts w:ascii="宋体" w:hAnsi="宋体" w:eastAsia="宋体" w:cs="宋体"/>
          <w:sz w:val="28"/>
          <w:szCs w:val="28"/>
        </w:rPr>
        <w:t>Chain</w:t>
      </w:r>
      <w:r>
        <w:rPr>
          <w:rFonts w:ascii="宋体" w:hAnsi="宋体" w:eastAsia="宋体" w:cs="宋体"/>
          <w:spacing w:val="16"/>
          <w:sz w:val="28"/>
          <w:szCs w:val="28"/>
        </w:rPr>
        <w:t>可以看作串行进行预测，目标值之间可能存在关系。图3-16中对</w:t>
      </w:r>
      <w:r>
        <w:rPr>
          <w:rFonts w:ascii="宋体" w:hAnsi="宋体" w:eastAsia="宋体" w:cs="宋体"/>
          <w:spacing w:val="11"/>
          <w:sz w:val="28"/>
          <w:szCs w:val="28"/>
        </w:rPr>
        <w:t xml:space="preserve"> </w:t>
      </w:r>
      <w:r>
        <w:rPr>
          <w:rFonts w:ascii="宋体" w:hAnsi="宋体" w:eastAsia="宋体" w:cs="宋体"/>
          <w:spacing w:val="10"/>
          <w:sz w:val="28"/>
          <w:szCs w:val="28"/>
        </w:rPr>
        <w:t>比了二者的不同。</w:t>
      </w:r>
    </w:p>
    <w:p w14:paraId="04B34D68">
      <w:pPr>
        <w:spacing w:before="172"/>
      </w:pPr>
    </w:p>
    <w:tbl>
      <w:tblPr>
        <w:tblStyle w:val="5"/>
        <w:tblW w:w="4699" w:type="dxa"/>
        <w:tblInd w:w="44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81"/>
        <w:gridCol w:w="3581"/>
        <w:gridCol w:w="437"/>
      </w:tblGrid>
      <w:tr w14:paraId="24591C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681" w:type="dxa"/>
            <w:tcBorders>
              <w:top w:val="single" w:color="000000" w:sz="4" w:space="0"/>
              <w:left w:val="single" w:color="000000" w:sz="4" w:space="0"/>
              <w:bottom w:val="single" w:color="000000" w:sz="4" w:space="0"/>
            </w:tcBorders>
            <w:vAlign w:val="top"/>
          </w:tcPr>
          <w:p w14:paraId="6D669142">
            <w:pPr>
              <w:pStyle w:val="6"/>
              <w:spacing w:before="99" w:line="203" w:lineRule="auto"/>
              <w:ind w:left="135"/>
              <w:rPr>
                <w:sz w:val="24"/>
                <w:szCs w:val="24"/>
              </w:rPr>
            </w:pPr>
            <w:r>
              <w:rPr>
                <w:spacing w:val="-2"/>
                <w:sz w:val="24"/>
                <w:szCs w:val="24"/>
              </w:rPr>
              <w:t>h:</w:t>
            </w:r>
          </w:p>
        </w:tc>
        <w:tc>
          <w:tcPr>
            <w:tcW w:w="3581" w:type="dxa"/>
            <w:tcBorders>
              <w:top w:val="single" w:color="000000" w:sz="4" w:space="0"/>
              <w:bottom w:val="single" w:color="000000" w:sz="4" w:space="0"/>
            </w:tcBorders>
            <w:vAlign w:val="top"/>
          </w:tcPr>
          <w:p w14:paraId="25D9318A">
            <w:pPr>
              <w:pStyle w:val="6"/>
              <w:spacing w:before="99" w:line="203" w:lineRule="auto"/>
              <w:ind w:left="237"/>
              <w:rPr>
                <w:sz w:val="24"/>
                <w:szCs w:val="24"/>
              </w:rPr>
            </w:pPr>
            <w:r>
              <w:rPr>
                <w:spacing w:val="3"/>
                <w:sz w:val="24"/>
                <w:szCs w:val="24"/>
              </w:rPr>
              <w:t>x′→</w:t>
            </w:r>
          </w:p>
        </w:tc>
        <w:tc>
          <w:tcPr>
            <w:tcW w:w="437" w:type="dxa"/>
            <w:tcBorders>
              <w:top w:val="single" w:color="000000" w:sz="4" w:space="0"/>
              <w:bottom w:val="single" w:color="000000" w:sz="4" w:space="0"/>
              <w:right w:val="single" w:color="000000" w:sz="4" w:space="0"/>
            </w:tcBorders>
            <w:vAlign w:val="top"/>
          </w:tcPr>
          <w:p w14:paraId="4736FF9B">
            <w:pPr>
              <w:pStyle w:val="6"/>
              <w:spacing w:before="164" w:line="180" w:lineRule="exact"/>
              <w:ind w:left="168"/>
              <w:rPr>
                <w:sz w:val="24"/>
                <w:szCs w:val="24"/>
              </w:rPr>
            </w:pPr>
            <w:r>
              <w:rPr>
                <w:position w:val="1"/>
                <w:sz w:val="24"/>
                <w:szCs w:val="24"/>
              </w:rPr>
              <w:t>y</w:t>
            </w:r>
          </w:p>
        </w:tc>
      </w:tr>
      <w:tr w14:paraId="33D54F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681" w:type="dxa"/>
            <w:tcBorders>
              <w:top w:val="single" w:color="000000" w:sz="4" w:space="0"/>
              <w:left w:val="single" w:color="000000" w:sz="4" w:space="0"/>
            </w:tcBorders>
            <w:vAlign w:val="top"/>
          </w:tcPr>
          <w:p w14:paraId="7A8AB0E2">
            <w:pPr>
              <w:pStyle w:val="6"/>
              <w:spacing w:before="72" w:line="219" w:lineRule="auto"/>
              <w:ind w:left="14"/>
              <w:rPr>
                <w:sz w:val="24"/>
                <w:szCs w:val="24"/>
              </w:rPr>
            </w:pPr>
            <w:r>
              <w:rPr>
                <w:spacing w:val="-3"/>
                <w:sz w:val="24"/>
                <w:szCs w:val="24"/>
              </w:rPr>
              <w:t>h</w:t>
            </w:r>
            <w:r>
              <w:rPr>
                <w:rFonts w:ascii="Calibri" w:hAnsi="Calibri" w:eastAsia="Calibri" w:cs="Calibri"/>
                <w:spacing w:val="-3"/>
                <w:sz w:val="24"/>
                <w:szCs w:val="24"/>
              </w:rPr>
              <w:t>₁</w:t>
            </w:r>
            <w:r>
              <w:rPr>
                <w:rFonts w:ascii="Calibri" w:hAnsi="Calibri" w:eastAsia="Calibri" w:cs="Calibri"/>
                <w:spacing w:val="-8"/>
                <w:sz w:val="24"/>
                <w:szCs w:val="24"/>
              </w:rPr>
              <w:t xml:space="preserve"> </w:t>
            </w:r>
            <w:r>
              <w:rPr>
                <w:spacing w:val="-3"/>
                <w:sz w:val="24"/>
                <w:szCs w:val="24"/>
              </w:rPr>
              <w:t>:</w:t>
            </w:r>
          </w:p>
        </w:tc>
        <w:tc>
          <w:tcPr>
            <w:tcW w:w="3581" w:type="dxa"/>
            <w:tcBorders>
              <w:top w:val="single" w:color="000000" w:sz="4" w:space="0"/>
            </w:tcBorders>
            <w:vAlign w:val="top"/>
          </w:tcPr>
          <w:p w14:paraId="0A3ABB4F">
            <w:pPr>
              <w:pStyle w:val="6"/>
              <w:spacing w:before="68" w:line="216" w:lineRule="auto"/>
              <w:ind w:left="323"/>
              <w:rPr>
                <w:sz w:val="24"/>
                <w:szCs w:val="24"/>
              </w:rPr>
            </w:pPr>
            <w:r>
              <w:rPr>
                <w:spacing w:val="-3"/>
                <w:sz w:val="24"/>
                <w:szCs w:val="24"/>
              </w:rPr>
              <w:t>[0,1,0,1,0,0,1,1,0]</w:t>
            </w:r>
          </w:p>
        </w:tc>
        <w:tc>
          <w:tcPr>
            <w:tcW w:w="437" w:type="dxa"/>
            <w:tcBorders>
              <w:top w:val="single" w:color="000000" w:sz="4" w:space="0"/>
              <w:right w:val="single" w:color="000000" w:sz="4" w:space="0"/>
            </w:tcBorders>
            <w:vAlign w:val="top"/>
          </w:tcPr>
          <w:p w14:paraId="0A17E9EF">
            <w:pPr>
              <w:pStyle w:val="6"/>
              <w:spacing w:before="96" w:line="213" w:lineRule="auto"/>
              <w:ind w:left="168"/>
              <w:rPr>
                <w:sz w:val="24"/>
                <w:szCs w:val="24"/>
              </w:rPr>
            </w:pPr>
            <w:r>
              <w:rPr>
                <w:sz w:val="24"/>
                <w:szCs w:val="24"/>
              </w:rPr>
              <w:t>1</w:t>
            </w:r>
          </w:p>
        </w:tc>
      </w:tr>
      <w:tr w14:paraId="030C0B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681" w:type="dxa"/>
            <w:tcBorders>
              <w:left w:val="single" w:color="000000" w:sz="4" w:space="0"/>
            </w:tcBorders>
            <w:vAlign w:val="top"/>
          </w:tcPr>
          <w:p w14:paraId="0A69459A">
            <w:pPr>
              <w:pStyle w:val="6"/>
              <w:spacing w:before="79" w:line="220" w:lineRule="auto"/>
              <w:ind w:left="14"/>
              <w:rPr>
                <w:sz w:val="24"/>
                <w:szCs w:val="24"/>
              </w:rPr>
            </w:pPr>
            <w:r>
              <w:rPr>
                <w:spacing w:val="-3"/>
                <w:sz w:val="24"/>
                <w:szCs w:val="24"/>
              </w:rPr>
              <w:t>h</w:t>
            </w:r>
            <w:r>
              <w:rPr>
                <w:rFonts w:ascii="Calibri" w:hAnsi="Calibri" w:eastAsia="Calibri" w:cs="Calibri"/>
                <w:spacing w:val="-3"/>
                <w:sz w:val="24"/>
                <w:szCs w:val="24"/>
              </w:rPr>
              <w:t>₂</w:t>
            </w:r>
            <w:r>
              <w:rPr>
                <w:rFonts w:ascii="Calibri" w:hAnsi="Calibri" w:eastAsia="Calibri" w:cs="Calibri"/>
                <w:spacing w:val="-8"/>
                <w:sz w:val="24"/>
                <w:szCs w:val="24"/>
              </w:rPr>
              <w:t xml:space="preserve"> </w:t>
            </w:r>
            <w:r>
              <w:rPr>
                <w:spacing w:val="-3"/>
                <w:sz w:val="24"/>
                <w:szCs w:val="24"/>
              </w:rPr>
              <w:t>:</w:t>
            </w:r>
          </w:p>
        </w:tc>
        <w:tc>
          <w:tcPr>
            <w:tcW w:w="3581" w:type="dxa"/>
            <w:vAlign w:val="top"/>
          </w:tcPr>
          <w:p w14:paraId="135D9372">
            <w:pPr>
              <w:pStyle w:val="6"/>
              <w:spacing w:before="75" w:line="216" w:lineRule="auto"/>
              <w:ind w:left="323"/>
              <w:rPr>
                <w:sz w:val="24"/>
                <w:szCs w:val="24"/>
              </w:rPr>
            </w:pPr>
            <w:r>
              <w:rPr>
                <w:spacing w:val="-3"/>
                <w:sz w:val="24"/>
                <w:szCs w:val="24"/>
              </w:rPr>
              <w:t>[0,1,0,1,0,0,1,1,0,1]</w:t>
            </w:r>
          </w:p>
        </w:tc>
        <w:tc>
          <w:tcPr>
            <w:tcW w:w="437" w:type="dxa"/>
            <w:tcBorders>
              <w:right w:val="single" w:color="000000" w:sz="4" w:space="0"/>
            </w:tcBorders>
            <w:vAlign w:val="top"/>
          </w:tcPr>
          <w:p w14:paraId="0FCA4AC7">
            <w:pPr>
              <w:pStyle w:val="6"/>
              <w:spacing w:before="102" w:line="208" w:lineRule="auto"/>
              <w:ind w:left="168"/>
              <w:rPr>
                <w:sz w:val="24"/>
                <w:szCs w:val="24"/>
              </w:rPr>
            </w:pPr>
            <w:r>
              <w:rPr>
                <w:sz w:val="24"/>
                <w:szCs w:val="24"/>
              </w:rPr>
              <w:t>0</w:t>
            </w:r>
          </w:p>
        </w:tc>
      </w:tr>
      <w:tr w14:paraId="01F420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681" w:type="dxa"/>
            <w:tcBorders>
              <w:left w:val="single" w:color="000000" w:sz="4" w:space="0"/>
            </w:tcBorders>
            <w:vAlign w:val="top"/>
          </w:tcPr>
          <w:p w14:paraId="0AC2F230">
            <w:pPr>
              <w:pStyle w:val="6"/>
              <w:spacing w:before="100" w:line="206" w:lineRule="auto"/>
              <w:ind w:left="254"/>
              <w:rPr>
                <w:sz w:val="24"/>
                <w:szCs w:val="24"/>
              </w:rPr>
            </w:pPr>
            <w:r>
              <w:rPr>
                <w:spacing w:val="-2"/>
                <w:sz w:val="24"/>
                <w:szCs w:val="24"/>
              </w:rPr>
              <w:t>h3:</w:t>
            </w:r>
          </w:p>
        </w:tc>
        <w:tc>
          <w:tcPr>
            <w:tcW w:w="3581" w:type="dxa"/>
            <w:vAlign w:val="top"/>
          </w:tcPr>
          <w:p w14:paraId="3F9930AC">
            <w:pPr>
              <w:pStyle w:val="6"/>
              <w:spacing w:before="72" w:line="216" w:lineRule="auto"/>
              <w:ind w:left="108"/>
              <w:rPr>
                <w:sz w:val="24"/>
                <w:szCs w:val="24"/>
              </w:rPr>
            </w:pPr>
            <w:r>
              <w:rPr>
                <w:spacing w:val="-2"/>
                <w:sz w:val="24"/>
                <w:szCs w:val="24"/>
              </w:rPr>
              <w:t>[0,1,0,1,0,0,1,1,0,1,0]</w:t>
            </w:r>
          </w:p>
        </w:tc>
        <w:tc>
          <w:tcPr>
            <w:tcW w:w="437" w:type="dxa"/>
            <w:tcBorders>
              <w:right w:val="single" w:color="000000" w:sz="4" w:space="0"/>
            </w:tcBorders>
            <w:vAlign w:val="top"/>
          </w:tcPr>
          <w:p w14:paraId="0A2D484F">
            <w:pPr>
              <w:pStyle w:val="6"/>
              <w:spacing w:before="100" w:line="206" w:lineRule="auto"/>
              <w:ind w:left="168"/>
              <w:rPr>
                <w:sz w:val="24"/>
                <w:szCs w:val="24"/>
              </w:rPr>
            </w:pPr>
            <w:r>
              <w:rPr>
                <w:sz w:val="24"/>
                <w:szCs w:val="24"/>
              </w:rPr>
              <w:t>0</w:t>
            </w:r>
          </w:p>
        </w:tc>
      </w:tr>
      <w:tr w14:paraId="029179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681" w:type="dxa"/>
            <w:tcBorders>
              <w:left w:val="single" w:color="000000" w:sz="4" w:space="0"/>
            </w:tcBorders>
            <w:vAlign w:val="top"/>
          </w:tcPr>
          <w:p w14:paraId="167A551C">
            <w:pPr>
              <w:pStyle w:val="6"/>
              <w:spacing w:before="101" w:line="209" w:lineRule="auto"/>
              <w:ind w:left="135"/>
              <w:rPr>
                <w:sz w:val="24"/>
                <w:szCs w:val="24"/>
              </w:rPr>
            </w:pPr>
            <w:r>
              <w:rPr>
                <w:spacing w:val="-2"/>
                <w:sz w:val="24"/>
                <w:szCs w:val="24"/>
              </w:rPr>
              <w:t>h4:</w:t>
            </w:r>
          </w:p>
        </w:tc>
        <w:tc>
          <w:tcPr>
            <w:tcW w:w="3581" w:type="dxa"/>
            <w:vAlign w:val="top"/>
          </w:tcPr>
          <w:p w14:paraId="20A01C85">
            <w:pPr>
              <w:pStyle w:val="6"/>
              <w:spacing w:before="74" w:line="216" w:lineRule="auto"/>
              <w:ind w:left="323"/>
              <w:rPr>
                <w:sz w:val="24"/>
                <w:szCs w:val="24"/>
              </w:rPr>
            </w:pPr>
            <w:r>
              <w:rPr>
                <w:spacing w:val="-2"/>
                <w:sz w:val="24"/>
                <w:szCs w:val="24"/>
              </w:rPr>
              <w:t>[0,1,0,1,0,0,1,1,0,1,0,0]</w:t>
            </w:r>
          </w:p>
        </w:tc>
        <w:tc>
          <w:tcPr>
            <w:tcW w:w="437" w:type="dxa"/>
            <w:tcBorders>
              <w:right w:val="single" w:color="000000" w:sz="4" w:space="0"/>
            </w:tcBorders>
            <w:vAlign w:val="top"/>
          </w:tcPr>
          <w:p w14:paraId="4401B9A6">
            <w:pPr>
              <w:pStyle w:val="6"/>
              <w:spacing w:before="101" w:line="209" w:lineRule="auto"/>
              <w:ind w:left="168"/>
              <w:rPr>
                <w:sz w:val="24"/>
                <w:szCs w:val="24"/>
              </w:rPr>
            </w:pPr>
            <w:r>
              <w:rPr>
                <w:sz w:val="24"/>
                <w:szCs w:val="24"/>
              </w:rPr>
              <w:t>1</w:t>
            </w:r>
          </w:p>
        </w:tc>
      </w:tr>
      <w:tr w14:paraId="32961F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681" w:type="dxa"/>
            <w:tcBorders>
              <w:left w:val="single" w:color="000000" w:sz="4" w:space="0"/>
              <w:bottom w:val="single" w:color="000000" w:sz="4" w:space="0"/>
            </w:tcBorders>
            <w:vAlign w:val="top"/>
          </w:tcPr>
          <w:p w14:paraId="3505DCE7">
            <w:pPr>
              <w:pStyle w:val="6"/>
              <w:spacing w:before="109" w:line="200" w:lineRule="auto"/>
              <w:ind w:left="135"/>
              <w:rPr>
                <w:sz w:val="24"/>
                <w:szCs w:val="24"/>
              </w:rPr>
            </w:pPr>
            <w:r>
              <w:rPr>
                <w:spacing w:val="-2"/>
                <w:sz w:val="24"/>
                <w:szCs w:val="24"/>
              </w:rPr>
              <w:t>hs:</w:t>
            </w:r>
          </w:p>
        </w:tc>
        <w:tc>
          <w:tcPr>
            <w:tcW w:w="3581" w:type="dxa"/>
            <w:tcBorders>
              <w:bottom w:val="single" w:color="000000" w:sz="4" w:space="0"/>
            </w:tcBorders>
            <w:vAlign w:val="top"/>
          </w:tcPr>
          <w:p w14:paraId="369992A3">
            <w:pPr>
              <w:pStyle w:val="6"/>
              <w:spacing w:before="81" w:line="216" w:lineRule="auto"/>
              <w:ind w:left="275"/>
              <w:rPr>
                <w:sz w:val="24"/>
                <w:szCs w:val="24"/>
              </w:rPr>
            </w:pPr>
            <w:r>
              <w:rPr>
                <w:spacing w:val="-2"/>
                <w:sz w:val="24"/>
                <w:szCs w:val="24"/>
              </w:rPr>
              <w:t>[0,1,0,1,0,0,1,1,0,1,0,0,1]</w:t>
            </w:r>
          </w:p>
        </w:tc>
        <w:tc>
          <w:tcPr>
            <w:tcW w:w="437" w:type="dxa"/>
            <w:tcBorders>
              <w:bottom w:val="single" w:color="000000" w:sz="4" w:space="0"/>
              <w:right w:val="single" w:color="000000" w:sz="4" w:space="0"/>
            </w:tcBorders>
            <w:vAlign w:val="top"/>
          </w:tcPr>
          <w:p w14:paraId="79190B45">
            <w:pPr>
              <w:pStyle w:val="6"/>
              <w:spacing w:before="109" w:line="200" w:lineRule="auto"/>
              <w:ind w:left="239"/>
              <w:rPr>
                <w:sz w:val="24"/>
                <w:szCs w:val="24"/>
              </w:rPr>
            </w:pPr>
            <w:r>
              <w:rPr>
                <w:sz w:val="24"/>
                <w:szCs w:val="24"/>
              </w:rPr>
              <w:t>0</w:t>
            </w:r>
          </w:p>
        </w:tc>
      </w:tr>
    </w:tbl>
    <w:p w14:paraId="62B98138">
      <w:pPr>
        <w:pStyle w:val="2"/>
        <w:spacing w:line="296" w:lineRule="auto"/>
      </w:pPr>
    </w:p>
    <w:p w14:paraId="2BA67402">
      <w:pPr>
        <w:spacing w:before="91" w:line="215" w:lineRule="auto"/>
        <w:ind w:left="290"/>
        <w:rPr>
          <w:rFonts w:ascii="宋体" w:hAnsi="宋体" w:eastAsia="宋体" w:cs="宋体"/>
          <w:sz w:val="28"/>
          <w:szCs w:val="28"/>
        </w:rPr>
      </w:pPr>
      <w:r>
        <w:rPr>
          <w:rFonts w:ascii="宋体" w:hAnsi="宋体" w:eastAsia="宋体" w:cs="宋体"/>
          <w:spacing w:val="-1"/>
          <w:sz w:val="28"/>
          <w:szCs w:val="28"/>
        </w:rPr>
        <w:t>图3-16</w:t>
      </w:r>
      <w:r>
        <w:rPr>
          <w:rFonts w:ascii="宋体" w:hAnsi="宋体" w:eastAsia="宋体" w:cs="宋体"/>
          <w:spacing w:val="50"/>
          <w:sz w:val="28"/>
          <w:szCs w:val="28"/>
        </w:rPr>
        <w:t xml:space="preserve"> </w:t>
      </w:r>
      <w:r>
        <w:rPr>
          <w:rFonts w:ascii="宋体" w:hAnsi="宋体" w:eastAsia="宋体" w:cs="宋体"/>
          <w:spacing w:val="-1"/>
          <w:sz w:val="28"/>
          <w:szCs w:val="28"/>
        </w:rPr>
        <w:t>Binary Relevance</w:t>
      </w:r>
      <w:r>
        <w:rPr>
          <w:rFonts w:ascii="宋体" w:hAnsi="宋体" w:eastAsia="宋体" w:cs="宋体"/>
          <w:spacing w:val="-26"/>
          <w:sz w:val="28"/>
          <w:szCs w:val="28"/>
        </w:rPr>
        <w:t xml:space="preserve"> </w:t>
      </w:r>
      <w:r>
        <w:rPr>
          <w:rFonts w:ascii="宋体" w:hAnsi="宋体" w:eastAsia="宋体" w:cs="宋体"/>
          <w:spacing w:val="-1"/>
          <w:sz w:val="28"/>
          <w:szCs w:val="28"/>
        </w:rPr>
        <w:t>(</w:t>
      </w:r>
      <w:r>
        <w:rPr>
          <w:rFonts w:ascii="宋体" w:hAnsi="宋体" w:eastAsia="宋体" w:cs="宋体"/>
          <w:spacing w:val="-29"/>
          <w:sz w:val="28"/>
          <w:szCs w:val="28"/>
        </w:rPr>
        <w:t xml:space="preserve"> </w:t>
      </w:r>
      <w:r>
        <w:rPr>
          <w:rFonts w:ascii="宋体" w:hAnsi="宋体" w:eastAsia="宋体" w:cs="宋体"/>
          <w:spacing w:val="-1"/>
          <w:sz w:val="28"/>
          <w:szCs w:val="28"/>
        </w:rPr>
        <w:t>左</w:t>
      </w:r>
      <w:r>
        <w:rPr>
          <w:rFonts w:ascii="宋体" w:hAnsi="宋体" w:eastAsia="宋体" w:cs="宋体"/>
          <w:spacing w:val="-31"/>
          <w:sz w:val="28"/>
          <w:szCs w:val="28"/>
        </w:rPr>
        <w:t xml:space="preserve"> </w:t>
      </w:r>
      <w:r>
        <w:rPr>
          <w:rFonts w:ascii="宋体" w:hAnsi="宋体" w:eastAsia="宋体" w:cs="宋体"/>
          <w:spacing w:val="-1"/>
          <w:sz w:val="28"/>
          <w:szCs w:val="28"/>
        </w:rPr>
        <w:t>)</w:t>
      </w:r>
      <w:r>
        <w:rPr>
          <w:rFonts w:ascii="宋体" w:hAnsi="宋体" w:eastAsia="宋体" w:cs="宋体"/>
          <w:spacing w:val="-26"/>
          <w:sz w:val="28"/>
          <w:szCs w:val="28"/>
        </w:rPr>
        <w:t xml:space="preserve"> </w:t>
      </w:r>
      <w:r>
        <w:rPr>
          <w:rFonts w:ascii="宋体" w:hAnsi="宋体" w:eastAsia="宋体" w:cs="宋体"/>
          <w:spacing w:val="-1"/>
          <w:sz w:val="28"/>
          <w:szCs w:val="28"/>
        </w:rPr>
        <w:t>与Classifi</w:t>
      </w:r>
      <w:r>
        <w:rPr>
          <w:rFonts w:ascii="宋体" w:hAnsi="宋体" w:eastAsia="宋体" w:cs="宋体"/>
          <w:spacing w:val="-2"/>
          <w:sz w:val="28"/>
          <w:szCs w:val="28"/>
        </w:rPr>
        <w:t>er Chain</w:t>
      </w:r>
      <w:r>
        <w:rPr>
          <w:rFonts w:ascii="宋体" w:hAnsi="宋体" w:eastAsia="宋体" w:cs="宋体"/>
          <w:spacing w:val="-27"/>
          <w:sz w:val="28"/>
          <w:szCs w:val="28"/>
        </w:rPr>
        <w:t xml:space="preserve"> </w:t>
      </w:r>
      <w:r>
        <w:rPr>
          <w:rFonts w:ascii="宋体" w:hAnsi="宋体" w:eastAsia="宋体" w:cs="宋体"/>
          <w:spacing w:val="-2"/>
          <w:sz w:val="28"/>
          <w:szCs w:val="28"/>
        </w:rPr>
        <w:t>(右)的过程对比</w:t>
      </w:r>
    </w:p>
    <w:p w14:paraId="06268BB3">
      <w:pPr>
        <w:pStyle w:val="2"/>
        <w:spacing w:line="251" w:lineRule="auto"/>
      </w:pPr>
    </w:p>
    <w:p w14:paraId="0558EFB9">
      <w:pPr>
        <w:spacing w:before="91" w:line="215" w:lineRule="auto"/>
        <w:ind w:left="610"/>
        <w:rPr>
          <w:rFonts w:ascii="宋体" w:hAnsi="宋体" w:eastAsia="宋体" w:cs="宋体"/>
          <w:sz w:val="28"/>
          <w:szCs w:val="28"/>
        </w:rPr>
      </w:pPr>
      <w:r>
        <w:rPr>
          <w:rFonts w:ascii="宋体" w:hAnsi="宋体" w:eastAsia="宋体" w:cs="宋体"/>
          <w:spacing w:val="1"/>
          <w:sz w:val="28"/>
          <w:szCs w:val="28"/>
        </w:rPr>
        <w:t>在</w:t>
      </w:r>
      <w:r>
        <w:rPr>
          <w:rFonts w:ascii="宋体" w:hAnsi="宋体" w:eastAsia="宋体" w:cs="宋体"/>
          <w:sz w:val="28"/>
          <w:szCs w:val="28"/>
        </w:rPr>
        <w:t>Classifier</w:t>
      </w:r>
      <w:r>
        <w:rPr>
          <w:rFonts w:ascii="宋体" w:hAnsi="宋体" w:eastAsia="宋体" w:cs="宋体"/>
          <w:spacing w:val="1"/>
          <w:sz w:val="28"/>
          <w:szCs w:val="28"/>
        </w:rPr>
        <w:t xml:space="preserve"> </w:t>
      </w:r>
      <w:r>
        <w:rPr>
          <w:rFonts w:ascii="宋体" w:hAnsi="宋体" w:eastAsia="宋体" w:cs="宋体"/>
          <w:sz w:val="28"/>
          <w:szCs w:val="28"/>
        </w:rPr>
        <w:t>Chain</w:t>
      </w:r>
      <w:r>
        <w:rPr>
          <w:rFonts w:ascii="宋体" w:hAnsi="宋体" w:eastAsia="宋体" w:cs="宋体"/>
          <w:spacing w:val="1"/>
          <w:sz w:val="28"/>
          <w:szCs w:val="28"/>
        </w:rPr>
        <w:t>中，若目标值y</w:t>
      </w:r>
      <w:r>
        <w:rPr>
          <w:rFonts w:ascii="Calibri" w:hAnsi="Calibri" w:eastAsia="Calibri" w:cs="Calibri"/>
          <w:spacing w:val="1"/>
          <w:sz w:val="28"/>
          <w:szCs w:val="28"/>
        </w:rPr>
        <w:t xml:space="preserve">₁ </w:t>
      </w:r>
      <w:r>
        <w:rPr>
          <w:rFonts w:ascii="宋体" w:hAnsi="宋体" w:eastAsia="宋体" w:cs="宋体"/>
          <w:spacing w:val="1"/>
          <w:sz w:val="28"/>
          <w:szCs w:val="28"/>
        </w:rPr>
        <w:t>和y</w:t>
      </w:r>
      <w:r>
        <w:rPr>
          <w:rFonts w:ascii="Calibri" w:hAnsi="Calibri" w:eastAsia="Calibri" w:cs="Calibri"/>
          <w:spacing w:val="1"/>
          <w:sz w:val="28"/>
          <w:szCs w:val="28"/>
        </w:rPr>
        <w:t xml:space="preserve">₂ </w:t>
      </w:r>
      <w:r>
        <w:rPr>
          <w:rFonts w:ascii="宋体" w:hAnsi="宋体" w:eastAsia="宋体" w:cs="宋体"/>
          <w:spacing w:val="1"/>
          <w:sz w:val="28"/>
          <w:szCs w:val="28"/>
        </w:rPr>
        <w:t>之间有关系，经常一起出</w:t>
      </w:r>
    </w:p>
    <w:p w14:paraId="44EE2A81">
      <w:pPr>
        <w:spacing w:before="48" w:line="251" w:lineRule="auto"/>
        <w:ind w:left="10" w:right="75" w:hanging="10"/>
        <w:rPr>
          <w:rFonts w:ascii="宋体" w:hAnsi="宋体" w:eastAsia="宋体" w:cs="宋体"/>
          <w:sz w:val="28"/>
          <w:szCs w:val="28"/>
        </w:rPr>
      </w:pPr>
      <w:r>
        <w:rPr>
          <w:rFonts w:ascii="宋体" w:hAnsi="宋体" w:eastAsia="宋体" w:cs="宋体"/>
          <w:spacing w:val="15"/>
          <w:sz w:val="28"/>
          <w:szCs w:val="28"/>
        </w:rPr>
        <w:t>现。当预测模型预测</w:t>
      </w:r>
      <w:r>
        <w:rPr>
          <w:rFonts w:ascii="Times New Roman" w:hAnsi="Times New Roman" w:eastAsia="Times New Roman" w:cs="Times New Roman"/>
          <w:spacing w:val="15"/>
          <w:sz w:val="28"/>
          <w:szCs w:val="28"/>
        </w:rPr>
        <w:t>y₁</w:t>
      </w:r>
      <w:r>
        <w:rPr>
          <w:rFonts w:ascii="Times New Roman" w:hAnsi="Times New Roman" w:eastAsia="Times New Roman" w:cs="Times New Roman"/>
          <w:spacing w:val="-32"/>
          <w:sz w:val="28"/>
          <w:szCs w:val="28"/>
        </w:rPr>
        <w:t xml:space="preserve"> </w:t>
      </w:r>
      <w:r>
        <w:rPr>
          <w:rFonts w:ascii="宋体" w:hAnsi="宋体" w:eastAsia="宋体" w:cs="宋体"/>
          <w:spacing w:val="15"/>
          <w:sz w:val="28"/>
          <w:szCs w:val="28"/>
        </w:rPr>
        <w:t>会出现时，则若将</w:t>
      </w:r>
      <w:r>
        <w:rPr>
          <w:rFonts w:ascii="Times New Roman" w:hAnsi="Times New Roman" w:eastAsia="Times New Roman" w:cs="Times New Roman"/>
          <w:spacing w:val="15"/>
          <w:sz w:val="28"/>
          <w:szCs w:val="28"/>
        </w:rPr>
        <w:t>y₁</w:t>
      </w:r>
      <w:r>
        <w:rPr>
          <w:rFonts w:ascii="Times New Roman" w:hAnsi="Times New Roman" w:eastAsia="Times New Roman" w:cs="Times New Roman"/>
          <w:spacing w:val="-12"/>
          <w:sz w:val="28"/>
          <w:szCs w:val="28"/>
        </w:rPr>
        <w:t xml:space="preserve"> </w:t>
      </w:r>
      <w:r>
        <w:rPr>
          <w:rFonts w:ascii="宋体" w:hAnsi="宋体" w:eastAsia="宋体" w:cs="宋体"/>
          <w:spacing w:val="15"/>
          <w:sz w:val="28"/>
          <w:szCs w:val="28"/>
        </w:rPr>
        <w:t>作为预测</w:t>
      </w:r>
      <w:r>
        <w:rPr>
          <w:rFonts w:ascii="Times New Roman" w:hAnsi="Times New Roman" w:eastAsia="Times New Roman" w:cs="Times New Roman"/>
          <w:spacing w:val="15"/>
          <w:sz w:val="28"/>
          <w:szCs w:val="28"/>
        </w:rPr>
        <w:t>y</w:t>
      </w:r>
      <w:r>
        <w:rPr>
          <w:rFonts w:ascii="Times New Roman" w:hAnsi="Times New Roman" w:eastAsia="Times New Roman" w:cs="Times New Roman"/>
          <w:spacing w:val="14"/>
          <w:sz w:val="28"/>
          <w:szCs w:val="28"/>
        </w:rPr>
        <w:t xml:space="preserve">₂ </w:t>
      </w:r>
      <w:r>
        <w:rPr>
          <w:rFonts w:ascii="宋体" w:hAnsi="宋体" w:eastAsia="宋体" w:cs="宋体"/>
          <w:spacing w:val="14"/>
          <w:sz w:val="28"/>
          <w:szCs w:val="28"/>
        </w:rPr>
        <w:t>的重要输入，则</w:t>
      </w:r>
      <w:r>
        <w:rPr>
          <w:rFonts w:ascii="宋体" w:hAnsi="宋体" w:eastAsia="宋体" w:cs="宋体"/>
          <w:sz w:val="28"/>
          <w:szCs w:val="28"/>
        </w:rPr>
        <w:t xml:space="preserve"> </w:t>
      </w:r>
      <w:r>
        <w:rPr>
          <w:rFonts w:ascii="宋体" w:hAnsi="宋体" w:eastAsia="宋体" w:cs="宋体"/>
          <w:spacing w:val="3"/>
          <w:sz w:val="28"/>
          <w:szCs w:val="28"/>
        </w:rPr>
        <w:t>会显著提高y</w:t>
      </w:r>
      <w:r>
        <w:rPr>
          <w:rFonts w:ascii="Calibri" w:hAnsi="Calibri" w:eastAsia="Calibri" w:cs="Calibri"/>
          <w:spacing w:val="3"/>
          <w:sz w:val="28"/>
          <w:szCs w:val="28"/>
        </w:rPr>
        <w:t>₂</w:t>
      </w:r>
      <w:r>
        <w:rPr>
          <w:rFonts w:ascii="Calibri" w:hAnsi="Calibri" w:eastAsia="Calibri" w:cs="Calibri"/>
          <w:spacing w:val="33"/>
          <w:sz w:val="28"/>
          <w:szCs w:val="28"/>
        </w:rPr>
        <w:t xml:space="preserve"> </w:t>
      </w:r>
      <w:r>
        <w:rPr>
          <w:rFonts w:ascii="宋体" w:hAnsi="宋体" w:eastAsia="宋体" w:cs="宋体"/>
          <w:spacing w:val="3"/>
          <w:sz w:val="28"/>
          <w:szCs w:val="28"/>
        </w:rPr>
        <w:t>的预测精度。这个就是</w:t>
      </w:r>
      <w:r>
        <w:rPr>
          <w:rFonts w:ascii="宋体" w:hAnsi="宋体" w:eastAsia="宋体" w:cs="宋体"/>
          <w:sz w:val="28"/>
          <w:szCs w:val="28"/>
        </w:rPr>
        <w:t>Classifier</w:t>
      </w:r>
      <w:r>
        <w:rPr>
          <w:rFonts w:ascii="宋体" w:hAnsi="宋体" w:eastAsia="宋体" w:cs="宋体"/>
          <w:spacing w:val="3"/>
          <w:sz w:val="28"/>
          <w:szCs w:val="28"/>
        </w:rPr>
        <w:t xml:space="preserve"> </w:t>
      </w:r>
      <w:r>
        <w:rPr>
          <w:rFonts w:ascii="宋体" w:hAnsi="宋体" w:eastAsia="宋体" w:cs="宋体"/>
          <w:sz w:val="28"/>
          <w:szCs w:val="28"/>
        </w:rPr>
        <w:t>Chain</w:t>
      </w:r>
      <w:r>
        <w:rPr>
          <w:rFonts w:ascii="宋体" w:hAnsi="宋体" w:eastAsia="宋体" w:cs="宋体"/>
          <w:spacing w:val="3"/>
          <w:sz w:val="28"/>
          <w:szCs w:val="28"/>
        </w:rPr>
        <w:t>算法的最重要的特</w:t>
      </w:r>
      <w:r>
        <w:rPr>
          <w:rFonts w:ascii="宋体" w:hAnsi="宋体" w:eastAsia="宋体" w:cs="宋体"/>
          <w:sz w:val="28"/>
          <w:szCs w:val="28"/>
        </w:rPr>
        <w:t xml:space="preserve"> </w:t>
      </w:r>
      <w:r>
        <w:rPr>
          <w:rFonts w:ascii="宋体" w:hAnsi="宋体" w:eastAsia="宋体" w:cs="宋体"/>
          <w:spacing w:val="-8"/>
          <w:sz w:val="28"/>
          <w:szCs w:val="28"/>
        </w:rPr>
        <w:t>点</w:t>
      </w:r>
      <w:r>
        <w:rPr>
          <w:rFonts w:ascii="宋体" w:hAnsi="宋体" w:eastAsia="宋体" w:cs="宋体"/>
          <w:spacing w:val="-75"/>
          <w:sz w:val="28"/>
          <w:szCs w:val="28"/>
        </w:rPr>
        <w:t xml:space="preserve"> </w:t>
      </w:r>
      <w:r>
        <w:rPr>
          <w:rFonts w:ascii="宋体" w:hAnsi="宋体" w:eastAsia="宋体" w:cs="宋体"/>
          <w:spacing w:val="-8"/>
          <w:sz w:val="28"/>
          <w:szCs w:val="28"/>
        </w:rPr>
        <w:t>。</w:t>
      </w:r>
    </w:p>
    <w:p w14:paraId="37B128FA">
      <w:pPr>
        <w:spacing w:before="271" w:line="234" w:lineRule="auto"/>
        <w:ind w:left="10" w:firstLine="610"/>
        <w:rPr>
          <w:rFonts w:ascii="宋体" w:hAnsi="宋体" w:eastAsia="宋体" w:cs="宋体"/>
          <w:sz w:val="28"/>
          <w:szCs w:val="28"/>
        </w:rPr>
      </w:pPr>
      <w:r>
        <w:rPr>
          <w:rFonts w:ascii="宋体" w:hAnsi="宋体" w:eastAsia="宋体" w:cs="宋体"/>
          <w:spacing w:val="13"/>
          <w:sz w:val="28"/>
          <w:szCs w:val="28"/>
        </w:rPr>
        <w:t>在</w:t>
      </w:r>
      <w:r>
        <w:rPr>
          <w:rFonts w:ascii="Times New Roman" w:hAnsi="Times New Roman" w:eastAsia="Times New Roman" w:cs="Times New Roman"/>
          <w:sz w:val="28"/>
          <w:szCs w:val="28"/>
        </w:rPr>
        <w:t>scikit</w:t>
      </w:r>
      <w:r>
        <w:rPr>
          <w:rFonts w:ascii="Times New Roman" w:hAnsi="Times New Roman" w:eastAsia="Times New Roman" w:cs="Times New Roman"/>
          <w:spacing w:val="13"/>
          <w:sz w:val="28"/>
          <w:szCs w:val="28"/>
        </w:rPr>
        <w:t>-</w:t>
      </w:r>
      <w:r>
        <w:rPr>
          <w:rFonts w:ascii="Times New Roman" w:hAnsi="Times New Roman" w:eastAsia="Times New Roman" w:cs="Times New Roman"/>
          <w:sz w:val="28"/>
          <w:szCs w:val="28"/>
        </w:rPr>
        <w:t>learn</w:t>
      </w:r>
      <w:r>
        <w:rPr>
          <w:rFonts w:ascii="Times New Roman" w:hAnsi="Times New Roman" w:eastAsia="Times New Roman" w:cs="Times New Roman"/>
          <w:spacing w:val="42"/>
          <w:sz w:val="28"/>
          <w:szCs w:val="28"/>
        </w:rPr>
        <w:t xml:space="preserve"> </w:t>
      </w:r>
      <w:r>
        <w:rPr>
          <w:rFonts w:ascii="宋体" w:hAnsi="宋体" w:eastAsia="宋体" w:cs="宋体"/>
          <w:spacing w:val="13"/>
          <w:sz w:val="28"/>
          <w:szCs w:val="28"/>
        </w:rPr>
        <w:t>中，提供了</w:t>
      </w:r>
      <w:r>
        <w:rPr>
          <w:rFonts w:ascii="Times New Roman" w:hAnsi="Times New Roman" w:eastAsia="Times New Roman" w:cs="Times New Roman"/>
          <w:sz w:val="28"/>
          <w:szCs w:val="28"/>
        </w:rPr>
        <w:t>Classifier</w:t>
      </w:r>
      <w:r>
        <w:rPr>
          <w:rFonts w:ascii="Times New Roman" w:hAnsi="Times New Roman" w:eastAsia="Times New Roman" w:cs="Times New Roman"/>
          <w:spacing w:val="13"/>
          <w:sz w:val="28"/>
          <w:szCs w:val="28"/>
        </w:rPr>
        <w:t xml:space="preserve">   </w:t>
      </w:r>
      <w:r>
        <w:rPr>
          <w:rFonts w:ascii="Times New Roman" w:hAnsi="Times New Roman" w:eastAsia="Times New Roman" w:cs="Times New Roman"/>
          <w:sz w:val="28"/>
          <w:szCs w:val="28"/>
        </w:rPr>
        <w:t>Chain</w:t>
      </w:r>
      <w:r>
        <w:rPr>
          <w:rFonts w:ascii="宋体" w:hAnsi="宋体" w:eastAsia="宋体" w:cs="宋体"/>
          <w:spacing w:val="13"/>
          <w:sz w:val="28"/>
          <w:szCs w:val="28"/>
        </w:rPr>
        <w:t>工具，读者可以非常轻松地</w:t>
      </w:r>
      <w:r>
        <w:rPr>
          <w:rFonts w:ascii="宋体" w:hAnsi="宋体" w:eastAsia="宋体" w:cs="宋体"/>
          <w:sz w:val="28"/>
          <w:szCs w:val="28"/>
        </w:rPr>
        <w:t xml:space="preserve"> </w:t>
      </w:r>
      <w:r>
        <w:rPr>
          <w:rFonts w:ascii="宋体" w:hAnsi="宋体" w:eastAsia="宋体" w:cs="宋体"/>
          <w:spacing w:val="12"/>
          <w:sz w:val="28"/>
          <w:szCs w:val="28"/>
        </w:rPr>
        <w:t>进行调用。</w:t>
      </w:r>
    </w:p>
    <w:p w14:paraId="601AF888">
      <w:pPr>
        <w:pStyle w:val="2"/>
        <w:spacing w:line="342" w:lineRule="auto"/>
      </w:pPr>
    </w:p>
    <w:p w14:paraId="66FD589A">
      <w:pPr>
        <w:spacing w:before="61" w:line="192" w:lineRule="auto"/>
        <w:ind w:left="170"/>
        <w:rPr>
          <w:rFonts w:ascii="Times New Roman" w:hAnsi="Times New Roman" w:eastAsia="Times New Roman" w:cs="Times New Roman"/>
          <w:sz w:val="21"/>
          <w:szCs w:val="21"/>
        </w:rPr>
      </w:pPr>
      <w:r>
        <w:rPr>
          <w:rFonts w:ascii="Times New Roman" w:hAnsi="Times New Roman" w:eastAsia="Times New Roman" w:cs="Times New Roman"/>
          <w:sz w:val="21"/>
          <w:szCs w:val="21"/>
        </w:rPr>
        <w:t>chain                                               =ClassifierChain(LogisticRegression(),ord</w:t>
      </w:r>
      <w:r>
        <w:rPr>
          <w:rFonts w:ascii="Times New Roman" w:hAnsi="Times New Roman" w:eastAsia="Times New Roman" w:cs="Times New Roman"/>
          <w:spacing w:val="-1"/>
          <w:sz w:val="21"/>
          <w:szCs w:val="21"/>
        </w:rPr>
        <w:t>er='random')</w:t>
      </w:r>
    </w:p>
    <w:p w14:paraId="2362359B">
      <w:pPr>
        <w:pStyle w:val="2"/>
        <w:spacing w:before="28" w:line="286" w:lineRule="exact"/>
        <w:ind w:left="180"/>
      </w:pPr>
      <w:r>
        <w:rPr>
          <w:spacing w:val="-1"/>
          <w:position w:val="3"/>
        </w:rPr>
        <w:t>chain.fit(X_train,Y_train)</w:t>
      </w:r>
    </w:p>
    <w:p w14:paraId="2A66312E">
      <w:pPr>
        <w:spacing w:line="286" w:lineRule="exact"/>
        <w:sectPr>
          <w:pgSz w:w="12240" w:h="15840"/>
          <w:pgMar w:top="400" w:right="1549" w:bottom="0" w:left="1419" w:header="0" w:footer="0" w:gutter="0"/>
          <w:cols w:space="720" w:num="1"/>
        </w:sectPr>
      </w:pPr>
    </w:p>
    <w:p w14:paraId="6007E6C0">
      <w:pPr>
        <w:pStyle w:val="2"/>
        <w:spacing w:line="286" w:lineRule="auto"/>
      </w:pPr>
    </w:p>
    <w:p w14:paraId="1BD565FA">
      <w:pPr>
        <w:pStyle w:val="2"/>
        <w:spacing w:line="287" w:lineRule="auto"/>
      </w:pPr>
    </w:p>
    <w:p w14:paraId="48FF0107">
      <w:pPr>
        <w:pStyle w:val="2"/>
        <w:spacing w:line="287" w:lineRule="auto"/>
      </w:pPr>
    </w:p>
    <w:p w14:paraId="29BE2C69">
      <w:pPr>
        <w:pStyle w:val="2"/>
        <w:spacing w:line="287" w:lineRule="auto"/>
      </w:pPr>
    </w:p>
    <w:p w14:paraId="042A71F9">
      <w:pPr>
        <w:pStyle w:val="2"/>
        <w:spacing w:line="287" w:lineRule="auto"/>
      </w:pPr>
    </w:p>
    <w:p w14:paraId="06C4AC57">
      <w:pPr>
        <w:spacing w:before="112" w:line="189" w:lineRule="auto"/>
        <w:rPr>
          <w:rFonts w:ascii="Times New Roman" w:hAnsi="Times New Roman" w:eastAsia="Times New Roman" w:cs="Times New Roman"/>
          <w:sz w:val="39"/>
          <w:szCs w:val="39"/>
        </w:rPr>
      </w:pPr>
      <w:r>
        <w:rPr>
          <w:rFonts w:ascii="Times New Roman" w:hAnsi="Times New Roman" w:eastAsia="Times New Roman" w:cs="Times New Roman"/>
          <w:b/>
          <w:bCs/>
          <w:color w:val="2060A0"/>
          <w:spacing w:val="-9"/>
          <w:sz w:val="39"/>
          <w:szCs w:val="39"/>
        </w:rPr>
        <w:t>3.7.3</w:t>
      </w:r>
      <w:r>
        <w:rPr>
          <w:rFonts w:ascii="Times New Roman" w:hAnsi="Times New Roman" w:eastAsia="Times New Roman" w:cs="Times New Roman"/>
          <w:b/>
          <w:bCs/>
          <w:color w:val="2060A0"/>
          <w:spacing w:val="24"/>
          <w:sz w:val="39"/>
          <w:szCs w:val="39"/>
        </w:rPr>
        <w:t xml:space="preserve">   </w:t>
      </w:r>
      <w:r>
        <w:rPr>
          <w:rFonts w:ascii="Times New Roman" w:hAnsi="Times New Roman" w:eastAsia="Times New Roman" w:cs="Times New Roman"/>
          <w:b/>
          <w:bCs/>
          <w:color w:val="2060A0"/>
          <w:spacing w:val="-9"/>
          <w:sz w:val="39"/>
          <w:szCs w:val="39"/>
        </w:rPr>
        <w:t>Ensemble Classifier Chain</w:t>
      </w:r>
    </w:p>
    <w:p w14:paraId="2B740671">
      <w:pPr>
        <w:pStyle w:val="2"/>
        <w:spacing w:line="353" w:lineRule="auto"/>
      </w:pPr>
    </w:p>
    <w:p w14:paraId="2250B303">
      <w:pPr>
        <w:spacing w:before="85" w:line="247" w:lineRule="auto"/>
        <w:ind w:right="187" w:firstLine="580"/>
        <w:rPr>
          <w:rFonts w:ascii="Times New Roman" w:hAnsi="Times New Roman" w:eastAsia="Times New Roman" w:cs="Times New Roman"/>
          <w:sz w:val="26"/>
          <w:szCs w:val="26"/>
        </w:rPr>
      </w:pPr>
      <w:r>
        <w:rPr>
          <w:rFonts w:ascii="Times New Roman" w:hAnsi="Times New Roman" w:eastAsia="Times New Roman" w:cs="Times New Roman"/>
          <w:sz w:val="26"/>
          <w:szCs w:val="26"/>
        </w:rPr>
        <w:t>Classifier</w:t>
      </w:r>
      <w:r>
        <w:rPr>
          <w:rFonts w:ascii="Times New Roman" w:hAnsi="Times New Roman" w:eastAsia="Times New Roman" w:cs="Times New Roman"/>
          <w:spacing w:val="36"/>
          <w:sz w:val="26"/>
          <w:szCs w:val="26"/>
        </w:rPr>
        <w:t xml:space="preserve">    </w:t>
      </w:r>
      <w:r>
        <w:rPr>
          <w:rFonts w:ascii="Times New Roman" w:hAnsi="Times New Roman" w:eastAsia="Times New Roman" w:cs="Times New Roman"/>
          <w:sz w:val="26"/>
          <w:szCs w:val="26"/>
        </w:rPr>
        <w:t>Chain</w:t>
      </w:r>
      <w:r>
        <w:rPr>
          <w:rFonts w:ascii="宋体" w:hAnsi="宋体" w:eastAsia="宋体" w:cs="宋体"/>
          <w:spacing w:val="36"/>
          <w:sz w:val="26"/>
          <w:szCs w:val="26"/>
        </w:rPr>
        <w:t>算法在使用时，容易引起错误在给定的预测顺序传</w:t>
      </w:r>
      <w:r>
        <w:rPr>
          <w:rFonts w:ascii="宋体" w:hAnsi="宋体" w:eastAsia="宋体" w:cs="宋体"/>
          <w:spacing w:val="18"/>
          <w:sz w:val="26"/>
          <w:szCs w:val="26"/>
        </w:rPr>
        <w:t xml:space="preserve"> </w:t>
      </w:r>
      <w:r>
        <w:rPr>
          <w:rFonts w:ascii="宋体" w:hAnsi="宋体" w:eastAsia="宋体" w:cs="宋体"/>
          <w:spacing w:val="26"/>
          <w:sz w:val="26"/>
          <w:szCs w:val="26"/>
        </w:rPr>
        <w:t>播。比如，当预测</w:t>
      </w:r>
      <w:r>
        <w:rPr>
          <w:rFonts w:ascii="Times New Roman" w:hAnsi="Times New Roman" w:eastAsia="Times New Roman" w:cs="Times New Roman"/>
          <w:spacing w:val="26"/>
          <w:sz w:val="26"/>
          <w:szCs w:val="26"/>
        </w:rPr>
        <w:t>y₁</w:t>
      </w:r>
      <w:r>
        <w:rPr>
          <w:rFonts w:ascii="Times New Roman" w:hAnsi="Times New Roman" w:eastAsia="Times New Roman" w:cs="Times New Roman"/>
          <w:spacing w:val="2"/>
          <w:sz w:val="26"/>
          <w:szCs w:val="26"/>
        </w:rPr>
        <w:t xml:space="preserve"> </w:t>
      </w:r>
      <w:r>
        <w:rPr>
          <w:rFonts w:ascii="宋体" w:hAnsi="宋体" w:eastAsia="宋体" w:cs="宋体"/>
          <w:spacing w:val="26"/>
          <w:sz w:val="26"/>
          <w:szCs w:val="26"/>
        </w:rPr>
        <w:t>时准确性较差，然后又用</w:t>
      </w:r>
      <w:r>
        <w:rPr>
          <w:rFonts w:ascii="Times New Roman" w:hAnsi="Times New Roman" w:eastAsia="Times New Roman" w:cs="Times New Roman"/>
          <w:spacing w:val="26"/>
          <w:sz w:val="26"/>
          <w:szCs w:val="26"/>
        </w:rPr>
        <w:t xml:space="preserve">y₁ </w:t>
      </w:r>
      <w:r>
        <w:rPr>
          <w:rFonts w:ascii="宋体" w:hAnsi="宋体" w:eastAsia="宋体" w:cs="宋体"/>
          <w:spacing w:val="26"/>
          <w:sz w:val="26"/>
          <w:szCs w:val="26"/>
        </w:rPr>
        <w:t>的预测值预测</w:t>
      </w:r>
      <w:r>
        <w:rPr>
          <w:rFonts w:ascii="Times New Roman" w:hAnsi="Times New Roman" w:eastAsia="Times New Roman" w:cs="Times New Roman"/>
          <w:spacing w:val="26"/>
          <w:sz w:val="26"/>
          <w:szCs w:val="26"/>
        </w:rPr>
        <w:t>y₂,</w:t>
      </w:r>
      <w:r>
        <w:rPr>
          <w:rFonts w:ascii="Times New Roman" w:hAnsi="Times New Roman" w:eastAsia="Times New Roman" w:cs="Times New Roman"/>
          <w:spacing w:val="7"/>
          <w:sz w:val="26"/>
          <w:szCs w:val="26"/>
        </w:rPr>
        <w:t xml:space="preserve">    </w:t>
      </w:r>
      <w:r>
        <w:rPr>
          <w:rFonts w:ascii="宋体" w:hAnsi="宋体" w:eastAsia="宋体" w:cs="宋体"/>
          <w:spacing w:val="26"/>
          <w:sz w:val="26"/>
          <w:szCs w:val="26"/>
        </w:rPr>
        <w:t>用</w:t>
      </w:r>
      <w:r>
        <w:rPr>
          <w:rFonts w:ascii="宋体" w:hAnsi="宋体" w:eastAsia="宋体" w:cs="宋体"/>
          <w:spacing w:val="-77"/>
          <w:sz w:val="26"/>
          <w:szCs w:val="26"/>
        </w:rPr>
        <w:t xml:space="preserve"> </w:t>
      </w:r>
      <w:r>
        <w:rPr>
          <w:rFonts w:ascii="Times New Roman" w:hAnsi="Times New Roman" w:eastAsia="Times New Roman" w:cs="Times New Roman"/>
          <w:spacing w:val="26"/>
          <w:sz w:val="26"/>
          <w:szCs w:val="26"/>
        </w:rPr>
        <w:t>y₂</w:t>
      </w:r>
    </w:p>
    <w:p w14:paraId="3F5C6E58">
      <w:pPr>
        <w:spacing w:before="61" w:line="273" w:lineRule="auto"/>
        <w:rPr>
          <w:rFonts w:ascii="宋体" w:hAnsi="宋体" w:eastAsia="宋体" w:cs="宋体"/>
          <w:sz w:val="26"/>
          <w:szCs w:val="26"/>
        </w:rPr>
      </w:pPr>
      <w:r>
        <w:rPr>
          <w:rFonts w:ascii="宋体" w:hAnsi="宋体" w:eastAsia="宋体" w:cs="宋体"/>
          <w:spacing w:val="24"/>
          <w:sz w:val="26"/>
          <w:szCs w:val="26"/>
        </w:rPr>
        <w:t>预</w:t>
      </w:r>
      <w:r>
        <w:rPr>
          <w:rFonts w:ascii="宋体" w:hAnsi="宋体" w:eastAsia="宋体" w:cs="宋体"/>
          <w:spacing w:val="-20"/>
          <w:sz w:val="26"/>
          <w:szCs w:val="26"/>
        </w:rPr>
        <w:t xml:space="preserve"> </w:t>
      </w:r>
      <w:r>
        <w:rPr>
          <w:rFonts w:ascii="宋体" w:hAnsi="宋体" w:eastAsia="宋体" w:cs="宋体"/>
          <w:spacing w:val="24"/>
          <w:sz w:val="26"/>
          <w:szCs w:val="26"/>
        </w:rPr>
        <w:t>测y</w:t>
      </w:r>
      <w:r>
        <w:rPr>
          <w:rFonts w:ascii="Calibri" w:hAnsi="Calibri" w:eastAsia="Calibri" w:cs="Calibri"/>
          <w:spacing w:val="24"/>
          <w:sz w:val="26"/>
          <w:szCs w:val="26"/>
        </w:rPr>
        <w:t xml:space="preserve">₃ </w:t>
      </w:r>
      <w:r>
        <w:rPr>
          <w:rFonts w:ascii="宋体" w:hAnsi="宋体" w:eastAsia="宋体" w:cs="宋体"/>
          <w:spacing w:val="24"/>
          <w:sz w:val="26"/>
          <w:szCs w:val="26"/>
        </w:rPr>
        <w:t>等。在这种情况下，预测失误便在y</w:t>
      </w:r>
      <w:r>
        <w:rPr>
          <w:rFonts w:ascii="Calibri" w:hAnsi="Calibri" w:eastAsia="Calibri" w:cs="Calibri"/>
          <w:spacing w:val="24"/>
          <w:sz w:val="26"/>
          <w:szCs w:val="26"/>
        </w:rPr>
        <w:t>₁</w:t>
      </w:r>
      <w:r>
        <w:rPr>
          <w:rFonts w:ascii="宋体" w:hAnsi="宋体" w:eastAsia="宋体" w:cs="宋体"/>
          <w:spacing w:val="24"/>
          <w:sz w:val="26"/>
          <w:szCs w:val="26"/>
        </w:rPr>
        <w:t>-y</w:t>
      </w:r>
      <w:r>
        <w:rPr>
          <w:rFonts w:ascii="Calibri" w:hAnsi="Calibri" w:eastAsia="Calibri" w:cs="Calibri"/>
          <w:spacing w:val="24"/>
          <w:sz w:val="26"/>
          <w:szCs w:val="26"/>
        </w:rPr>
        <w:t>₂</w:t>
      </w:r>
      <w:r>
        <w:rPr>
          <w:rFonts w:ascii="宋体" w:hAnsi="宋体" w:eastAsia="宋体" w:cs="宋体"/>
          <w:spacing w:val="24"/>
          <w:sz w:val="26"/>
          <w:szCs w:val="26"/>
        </w:rPr>
        <w:t>-y</w:t>
      </w:r>
      <w:r>
        <w:rPr>
          <w:rFonts w:ascii="Calibri" w:hAnsi="Calibri" w:eastAsia="Calibri" w:cs="Calibri"/>
          <w:spacing w:val="24"/>
          <w:sz w:val="26"/>
          <w:szCs w:val="26"/>
        </w:rPr>
        <w:t>₃</w:t>
      </w:r>
      <w:r>
        <w:rPr>
          <w:rFonts w:ascii="Calibri" w:hAnsi="Calibri" w:eastAsia="Calibri" w:cs="Calibri"/>
          <w:spacing w:val="55"/>
          <w:sz w:val="26"/>
          <w:szCs w:val="26"/>
        </w:rPr>
        <w:t xml:space="preserve"> </w:t>
      </w:r>
      <w:r>
        <w:rPr>
          <w:rFonts w:ascii="宋体" w:hAnsi="宋体" w:eastAsia="宋体" w:cs="宋体"/>
          <w:spacing w:val="24"/>
          <w:sz w:val="26"/>
          <w:szCs w:val="26"/>
        </w:rPr>
        <w:t>间传播，导致最终的预</w:t>
      </w:r>
      <w:r>
        <w:rPr>
          <w:rFonts w:ascii="宋体" w:hAnsi="宋体" w:eastAsia="宋体" w:cs="宋体"/>
          <w:sz w:val="26"/>
          <w:szCs w:val="26"/>
        </w:rPr>
        <w:t xml:space="preserve"> </w:t>
      </w:r>
      <w:r>
        <w:rPr>
          <w:rFonts w:ascii="宋体" w:hAnsi="宋体" w:eastAsia="宋体" w:cs="宋体"/>
          <w:spacing w:val="26"/>
          <w:sz w:val="26"/>
          <w:szCs w:val="26"/>
        </w:rPr>
        <w:t>测效果很差。为了解决这个问题，引入了</w:t>
      </w:r>
      <w:r>
        <w:rPr>
          <w:rFonts w:ascii="Times New Roman" w:hAnsi="Times New Roman" w:eastAsia="Times New Roman" w:cs="Times New Roman"/>
          <w:sz w:val="26"/>
          <w:szCs w:val="26"/>
        </w:rPr>
        <w:t>Ensemble</w:t>
      </w:r>
      <w:r>
        <w:rPr>
          <w:rFonts w:ascii="Times New Roman" w:hAnsi="Times New Roman" w:eastAsia="Times New Roman" w:cs="Times New Roman"/>
          <w:spacing w:val="26"/>
          <w:sz w:val="26"/>
          <w:szCs w:val="26"/>
        </w:rPr>
        <w:t xml:space="preserve">    </w:t>
      </w:r>
      <w:r>
        <w:rPr>
          <w:rFonts w:ascii="Times New Roman" w:hAnsi="Times New Roman" w:eastAsia="Times New Roman" w:cs="Times New Roman"/>
          <w:sz w:val="26"/>
          <w:szCs w:val="26"/>
        </w:rPr>
        <w:t>Classifier</w:t>
      </w:r>
      <w:r>
        <w:rPr>
          <w:rFonts w:ascii="Times New Roman" w:hAnsi="Times New Roman" w:eastAsia="Times New Roman" w:cs="Times New Roman"/>
          <w:spacing w:val="26"/>
          <w:sz w:val="26"/>
          <w:szCs w:val="26"/>
        </w:rPr>
        <w:t xml:space="preserve"> </w:t>
      </w:r>
      <w:r>
        <w:rPr>
          <w:rFonts w:ascii="Times New Roman" w:hAnsi="Times New Roman" w:eastAsia="Times New Roman" w:cs="Times New Roman"/>
          <w:spacing w:val="25"/>
          <w:sz w:val="26"/>
          <w:szCs w:val="26"/>
        </w:rPr>
        <w:t xml:space="preserve">   </w:t>
      </w:r>
      <w:r>
        <w:rPr>
          <w:rFonts w:ascii="Times New Roman" w:hAnsi="Times New Roman" w:eastAsia="Times New Roman" w:cs="Times New Roman"/>
          <w:sz w:val="26"/>
          <w:szCs w:val="26"/>
        </w:rPr>
        <w:t>Chain</w:t>
      </w:r>
      <w:r>
        <w:rPr>
          <w:rFonts w:ascii="宋体" w:hAnsi="宋体" w:eastAsia="宋体" w:cs="宋体"/>
          <w:spacing w:val="25"/>
          <w:sz w:val="26"/>
          <w:szCs w:val="26"/>
        </w:rPr>
        <w:t>的</w:t>
      </w:r>
      <w:r>
        <w:rPr>
          <w:rFonts w:ascii="宋体" w:hAnsi="宋体" w:eastAsia="宋体" w:cs="宋体"/>
          <w:spacing w:val="-26"/>
          <w:sz w:val="26"/>
          <w:szCs w:val="26"/>
        </w:rPr>
        <w:t xml:space="preserve"> </w:t>
      </w:r>
      <w:r>
        <w:rPr>
          <w:rFonts w:ascii="宋体" w:hAnsi="宋体" w:eastAsia="宋体" w:cs="宋体"/>
          <w:spacing w:val="25"/>
          <w:sz w:val="26"/>
          <w:szCs w:val="26"/>
        </w:rPr>
        <w:t>技</w:t>
      </w:r>
      <w:r>
        <w:rPr>
          <w:rFonts w:ascii="宋体" w:hAnsi="宋体" w:eastAsia="宋体" w:cs="宋体"/>
          <w:sz w:val="26"/>
          <w:szCs w:val="26"/>
        </w:rPr>
        <w:t xml:space="preserve">  </w:t>
      </w:r>
      <w:r>
        <w:rPr>
          <w:rFonts w:ascii="宋体" w:hAnsi="宋体" w:eastAsia="宋体" w:cs="宋体"/>
          <w:spacing w:val="-7"/>
          <w:sz w:val="26"/>
          <w:szCs w:val="26"/>
        </w:rPr>
        <w:t>术</w:t>
      </w:r>
      <w:r>
        <w:rPr>
          <w:rFonts w:ascii="宋体" w:hAnsi="宋体" w:eastAsia="宋体" w:cs="宋体"/>
          <w:spacing w:val="-40"/>
          <w:sz w:val="26"/>
          <w:szCs w:val="26"/>
        </w:rPr>
        <w:t xml:space="preserve"> </w:t>
      </w:r>
      <w:r>
        <w:rPr>
          <w:rFonts w:ascii="宋体" w:hAnsi="宋体" w:eastAsia="宋体" w:cs="宋体"/>
          <w:spacing w:val="-7"/>
          <w:sz w:val="26"/>
          <w:szCs w:val="26"/>
        </w:rPr>
        <w:t>。</w:t>
      </w:r>
    </w:p>
    <w:p w14:paraId="497BFB16">
      <w:pPr>
        <w:spacing w:before="204" w:line="212" w:lineRule="auto"/>
        <w:ind w:right="16"/>
        <w:jc w:val="right"/>
        <w:rPr>
          <w:rFonts w:ascii="宋体" w:hAnsi="宋体" w:eastAsia="宋体" w:cs="宋体"/>
          <w:sz w:val="26"/>
          <w:szCs w:val="26"/>
        </w:rPr>
      </w:pPr>
      <w:r>
        <w:rPr>
          <w:rFonts w:ascii="Times New Roman" w:hAnsi="Times New Roman" w:eastAsia="Times New Roman" w:cs="Times New Roman"/>
          <w:sz w:val="26"/>
          <w:szCs w:val="26"/>
        </w:rPr>
        <w:t>Ensemble</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Classifier</w:t>
      </w:r>
      <w:r>
        <w:rPr>
          <w:rFonts w:ascii="Times New Roman" w:hAnsi="Times New Roman" w:eastAsia="Times New Roman" w:cs="Times New Roman"/>
          <w:spacing w:val="16"/>
          <w:sz w:val="26"/>
          <w:szCs w:val="26"/>
        </w:rPr>
        <w:t xml:space="preserve">    </w:t>
      </w:r>
      <w:r>
        <w:rPr>
          <w:rFonts w:ascii="Times New Roman" w:hAnsi="Times New Roman" w:eastAsia="Times New Roman" w:cs="Times New Roman"/>
          <w:sz w:val="26"/>
          <w:szCs w:val="26"/>
        </w:rPr>
        <w:t>Chain</w:t>
      </w:r>
      <w:r>
        <w:rPr>
          <w:rFonts w:ascii="宋体" w:hAnsi="宋体" w:eastAsia="宋体" w:cs="宋体"/>
          <w:spacing w:val="16"/>
          <w:sz w:val="26"/>
          <w:szCs w:val="26"/>
        </w:rPr>
        <w:t>的实现过程是随机生成多个</w:t>
      </w:r>
      <w:r>
        <w:rPr>
          <w:rFonts w:ascii="Times New Roman" w:hAnsi="Times New Roman" w:eastAsia="Times New Roman" w:cs="Times New Roman"/>
          <w:sz w:val="26"/>
          <w:szCs w:val="26"/>
        </w:rPr>
        <w:t>Chain</w:t>
      </w:r>
      <w:r>
        <w:rPr>
          <w:rFonts w:ascii="Times New Roman" w:hAnsi="Times New Roman" w:eastAsia="Times New Roman" w:cs="Times New Roman"/>
          <w:spacing w:val="16"/>
          <w:sz w:val="26"/>
          <w:szCs w:val="26"/>
        </w:rPr>
        <w:t xml:space="preserve">,     </w:t>
      </w:r>
      <w:r>
        <w:rPr>
          <w:rFonts w:ascii="宋体" w:hAnsi="宋体" w:eastAsia="宋体" w:cs="宋体"/>
          <w:spacing w:val="16"/>
          <w:sz w:val="26"/>
          <w:szCs w:val="26"/>
        </w:rPr>
        <w:t>然</w:t>
      </w:r>
      <w:r>
        <w:rPr>
          <w:rFonts w:ascii="宋体" w:hAnsi="宋体" w:eastAsia="宋体" w:cs="宋体"/>
          <w:spacing w:val="-29"/>
          <w:sz w:val="26"/>
          <w:szCs w:val="26"/>
        </w:rPr>
        <w:t xml:space="preserve"> </w:t>
      </w:r>
      <w:r>
        <w:rPr>
          <w:rFonts w:ascii="宋体" w:hAnsi="宋体" w:eastAsia="宋体" w:cs="宋体"/>
          <w:spacing w:val="16"/>
          <w:sz w:val="26"/>
          <w:szCs w:val="26"/>
        </w:rPr>
        <w:t>后</w:t>
      </w:r>
      <w:r>
        <w:rPr>
          <w:rFonts w:ascii="宋体" w:hAnsi="宋体" w:eastAsia="宋体" w:cs="宋体"/>
          <w:spacing w:val="-46"/>
          <w:sz w:val="26"/>
          <w:szCs w:val="26"/>
        </w:rPr>
        <w:t xml:space="preserve"> </w:t>
      </w:r>
      <w:r>
        <w:rPr>
          <w:rFonts w:ascii="宋体" w:hAnsi="宋体" w:eastAsia="宋体" w:cs="宋体"/>
          <w:spacing w:val="16"/>
          <w:sz w:val="26"/>
          <w:szCs w:val="26"/>
        </w:rPr>
        <w:t>分</w:t>
      </w:r>
    </w:p>
    <w:p w14:paraId="1C179DC4">
      <w:pPr>
        <w:spacing w:before="68" w:line="219" w:lineRule="auto"/>
        <w:rPr>
          <w:rFonts w:ascii="宋体" w:hAnsi="宋体" w:eastAsia="宋体" w:cs="宋体"/>
          <w:sz w:val="26"/>
          <w:szCs w:val="26"/>
        </w:rPr>
      </w:pPr>
      <w:r>
        <w:rPr>
          <w:rFonts w:ascii="宋体" w:hAnsi="宋体" w:eastAsia="宋体" w:cs="宋体"/>
          <w:spacing w:val="25"/>
          <w:sz w:val="26"/>
          <w:szCs w:val="26"/>
        </w:rPr>
        <w:t>别进行训练，而预测结果则是通过“软投票”的方式来实现的。</w:t>
      </w:r>
    </w:p>
    <w:p w14:paraId="3393C1BB">
      <w:pPr>
        <w:spacing w:before="234" w:line="344" w:lineRule="exact"/>
        <w:ind w:left="120"/>
        <w:rPr>
          <w:rFonts w:ascii="Times New Roman" w:hAnsi="Times New Roman" w:eastAsia="Times New Roman" w:cs="Times New Roman"/>
          <w:sz w:val="26"/>
          <w:szCs w:val="26"/>
        </w:rPr>
      </w:pPr>
      <w:r>
        <w:rPr>
          <w:rFonts w:ascii="Times New Roman" w:hAnsi="Times New Roman" w:eastAsia="Times New Roman" w:cs="Times New Roman"/>
          <w:position w:val="4"/>
          <w:sz w:val="26"/>
          <w:szCs w:val="26"/>
        </w:rPr>
        <w:t>chains             =.[ClassifierChain(LogisticRegression(),order='random’,random_state=</w:t>
      </w:r>
      <w:r>
        <w:rPr>
          <w:rFonts w:ascii="Times New Roman" w:hAnsi="Times New Roman" w:eastAsia="Times New Roman" w:cs="Times New Roman"/>
          <w:spacing w:val="-1"/>
          <w:position w:val="4"/>
          <w:sz w:val="26"/>
          <w:szCs w:val="26"/>
        </w:rPr>
        <w:t>i)</w:t>
      </w:r>
    </w:p>
    <w:p w14:paraId="269F548A">
      <w:pPr>
        <w:spacing w:line="218" w:lineRule="auto"/>
        <w:ind w:left="120" w:right="5829" w:firstLine="114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for</w:t>
      </w:r>
      <w:r>
        <w:rPr>
          <w:rFonts w:ascii="Times New Roman" w:hAnsi="Times New Roman" w:eastAsia="Times New Roman" w:cs="Times New Roman"/>
          <w:spacing w:val="35"/>
          <w:sz w:val="26"/>
          <w:szCs w:val="26"/>
        </w:rPr>
        <w:t xml:space="preserve">  </w:t>
      </w:r>
      <w:r>
        <w:rPr>
          <w:rFonts w:ascii="Times New Roman" w:hAnsi="Times New Roman" w:eastAsia="Times New Roman" w:cs="Times New Roman"/>
          <w:spacing w:val="-2"/>
          <w:sz w:val="26"/>
          <w:szCs w:val="26"/>
        </w:rPr>
        <w:t>i   in</w:t>
      </w:r>
      <w:r>
        <w:rPr>
          <w:rFonts w:ascii="Times New Roman" w:hAnsi="Times New Roman" w:eastAsia="Times New Roman" w:cs="Times New Roman"/>
          <w:spacing w:val="29"/>
          <w:sz w:val="26"/>
          <w:szCs w:val="26"/>
        </w:rPr>
        <w:t xml:space="preserve">  </w:t>
      </w:r>
      <w:r>
        <w:rPr>
          <w:rFonts w:ascii="Times New Roman" w:hAnsi="Times New Roman" w:eastAsia="Times New Roman" w:cs="Times New Roman"/>
          <w:spacing w:val="-2"/>
          <w:sz w:val="26"/>
          <w:szCs w:val="26"/>
        </w:rPr>
        <w:t>range(10)]</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3"/>
          <w:sz w:val="26"/>
          <w:szCs w:val="26"/>
        </w:rPr>
        <w:t>for</w:t>
      </w:r>
      <w:r>
        <w:rPr>
          <w:rFonts w:ascii="Times New Roman" w:hAnsi="Times New Roman" w:eastAsia="Times New Roman" w:cs="Times New Roman"/>
          <w:spacing w:val="36"/>
          <w:sz w:val="26"/>
          <w:szCs w:val="26"/>
        </w:rPr>
        <w:t xml:space="preserve">  </w:t>
      </w:r>
      <w:r>
        <w:rPr>
          <w:rFonts w:ascii="Times New Roman" w:hAnsi="Times New Roman" w:eastAsia="Times New Roman" w:cs="Times New Roman"/>
          <w:spacing w:val="-3"/>
          <w:sz w:val="26"/>
          <w:szCs w:val="26"/>
        </w:rPr>
        <w:t>chain</w:t>
      </w:r>
      <w:r>
        <w:rPr>
          <w:rFonts w:ascii="Times New Roman" w:hAnsi="Times New Roman" w:eastAsia="Times New Roman" w:cs="Times New Roman"/>
          <w:spacing w:val="28"/>
          <w:sz w:val="26"/>
          <w:szCs w:val="26"/>
        </w:rPr>
        <w:t xml:space="preserve">  </w:t>
      </w:r>
      <w:r>
        <w:rPr>
          <w:rFonts w:ascii="Times New Roman" w:hAnsi="Times New Roman" w:eastAsia="Times New Roman" w:cs="Times New Roman"/>
          <w:spacing w:val="-3"/>
          <w:sz w:val="26"/>
          <w:szCs w:val="26"/>
        </w:rPr>
        <w:t>in</w:t>
      </w:r>
      <w:r>
        <w:rPr>
          <w:rFonts w:ascii="Times New Roman" w:hAnsi="Times New Roman" w:eastAsia="Times New Roman" w:cs="Times New Roman"/>
          <w:spacing w:val="29"/>
          <w:w w:val="101"/>
          <w:sz w:val="26"/>
          <w:szCs w:val="26"/>
        </w:rPr>
        <w:t xml:space="preserve">  </w:t>
      </w:r>
      <w:r>
        <w:rPr>
          <w:rFonts w:ascii="Times New Roman" w:hAnsi="Times New Roman" w:eastAsia="Times New Roman" w:cs="Times New Roman"/>
          <w:spacing w:val="-3"/>
          <w:sz w:val="26"/>
          <w:szCs w:val="26"/>
        </w:rPr>
        <w:t>chains:</w:t>
      </w:r>
    </w:p>
    <w:p w14:paraId="5DF305C6">
      <w:pPr>
        <w:spacing w:before="1" w:line="191" w:lineRule="auto"/>
        <w:ind w:left="58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chain.fit(X_train,Y_train)</w:t>
      </w:r>
    </w:p>
    <w:p w14:paraId="73463B8C">
      <w:pPr>
        <w:pStyle w:val="2"/>
        <w:spacing w:line="352" w:lineRule="auto"/>
      </w:pPr>
    </w:p>
    <w:p w14:paraId="4AC4D87E">
      <w:pPr>
        <w:spacing w:before="85" w:line="252" w:lineRule="auto"/>
        <w:ind w:right="271" w:firstLine="580"/>
        <w:rPr>
          <w:rFonts w:ascii="宋体" w:hAnsi="宋体" w:eastAsia="宋体" w:cs="宋体"/>
          <w:sz w:val="26"/>
          <w:szCs w:val="26"/>
        </w:rPr>
      </w:pPr>
      <w:r>
        <w:rPr>
          <w:rFonts w:ascii="宋体" w:hAnsi="宋体" w:eastAsia="宋体" w:cs="宋体"/>
          <w:spacing w:val="24"/>
          <w:sz w:val="26"/>
          <w:szCs w:val="26"/>
        </w:rPr>
        <w:t xml:space="preserve">在下面的例子中，我们可以看到，多目标预测、 </w:t>
      </w:r>
      <w:r>
        <w:rPr>
          <w:rFonts w:ascii="Times New Roman" w:hAnsi="Times New Roman" w:eastAsia="Times New Roman" w:cs="Times New Roman"/>
          <w:sz w:val="26"/>
          <w:szCs w:val="26"/>
        </w:rPr>
        <w:t>Classifier</w:t>
      </w:r>
      <w:r>
        <w:rPr>
          <w:rFonts w:ascii="Times New Roman" w:hAnsi="Times New Roman" w:eastAsia="Times New Roman" w:cs="Times New Roman"/>
          <w:spacing w:val="24"/>
          <w:sz w:val="26"/>
          <w:szCs w:val="26"/>
        </w:rPr>
        <w:t xml:space="preserve">     </w:t>
      </w:r>
      <w:r>
        <w:rPr>
          <w:rFonts w:ascii="Times New Roman" w:hAnsi="Times New Roman" w:eastAsia="Times New Roman" w:cs="Times New Roman"/>
          <w:sz w:val="26"/>
          <w:szCs w:val="26"/>
        </w:rPr>
        <w:t>Chain</w:t>
      </w:r>
      <w:r>
        <w:rPr>
          <w:rFonts w:ascii="宋体" w:hAnsi="宋体" w:eastAsia="宋体" w:cs="宋体"/>
          <w:spacing w:val="24"/>
          <w:sz w:val="26"/>
          <w:szCs w:val="26"/>
        </w:rPr>
        <w:t>、</w:t>
      </w:r>
      <w:r>
        <w:rPr>
          <w:rFonts w:ascii="宋体" w:hAnsi="宋体" w:eastAsia="宋体" w:cs="宋体"/>
          <w:spacing w:val="4"/>
          <w:sz w:val="26"/>
          <w:szCs w:val="26"/>
        </w:rPr>
        <w:t xml:space="preserve"> </w:t>
      </w:r>
      <w:r>
        <w:rPr>
          <w:rFonts w:ascii="宋体" w:hAnsi="宋体" w:eastAsia="宋体" w:cs="宋体"/>
          <w:sz w:val="26"/>
          <w:szCs w:val="26"/>
        </w:rPr>
        <w:t>Ensemble</w:t>
      </w:r>
      <w:r>
        <w:rPr>
          <w:rFonts w:ascii="宋体" w:hAnsi="宋体" w:eastAsia="宋体" w:cs="宋体"/>
          <w:spacing w:val="19"/>
          <w:sz w:val="26"/>
          <w:szCs w:val="26"/>
        </w:rPr>
        <w:t xml:space="preserve"> </w:t>
      </w:r>
      <w:r>
        <w:rPr>
          <w:rFonts w:ascii="宋体" w:hAnsi="宋体" w:eastAsia="宋体" w:cs="宋体"/>
          <w:sz w:val="26"/>
          <w:szCs w:val="26"/>
        </w:rPr>
        <w:t>Classifier</w:t>
      </w:r>
      <w:r>
        <w:rPr>
          <w:rFonts w:ascii="宋体" w:hAnsi="宋体" w:eastAsia="宋体" w:cs="宋体"/>
          <w:spacing w:val="19"/>
          <w:sz w:val="26"/>
          <w:szCs w:val="26"/>
        </w:rPr>
        <w:t xml:space="preserve"> </w:t>
      </w:r>
      <w:r>
        <w:rPr>
          <w:rFonts w:ascii="宋体" w:hAnsi="宋体" w:eastAsia="宋体" w:cs="宋体"/>
          <w:sz w:val="26"/>
          <w:szCs w:val="26"/>
        </w:rPr>
        <w:t>Chain</w:t>
      </w:r>
      <w:r>
        <w:rPr>
          <w:rFonts w:ascii="宋体" w:hAnsi="宋体" w:eastAsia="宋体" w:cs="宋体"/>
          <w:spacing w:val="19"/>
          <w:sz w:val="26"/>
          <w:szCs w:val="26"/>
        </w:rPr>
        <w:t>之间的效果对比。</w:t>
      </w:r>
    </w:p>
    <w:p w14:paraId="7D1D8942">
      <w:pPr>
        <w:spacing w:before="291" w:line="236" w:lineRule="auto"/>
        <w:ind w:right="89" w:firstLine="580"/>
        <w:jc w:val="both"/>
        <w:rPr>
          <w:rFonts w:ascii="宋体" w:hAnsi="宋体" w:eastAsia="宋体" w:cs="宋体"/>
          <w:sz w:val="26"/>
          <w:szCs w:val="26"/>
        </w:rPr>
      </w:pPr>
      <w:r>
        <w:rPr>
          <w:rFonts w:ascii="宋体" w:hAnsi="宋体" w:eastAsia="宋体" w:cs="宋体"/>
          <w:spacing w:val="31"/>
          <w:sz w:val="26"/>
          <w:szCs w:val="26"/>
        </w:rPr>
        <w:t>在图3-</w:t>
      </w:r>
      <w:r>
        <w:rPr>
          <w:rFonts w:ascii="宋体" w:hAnsi="宋体" w:eastAsia="宋体" w:cs="宋体"/>
          <w:spacing w:val="-68"/>
          <w:sz w:val="26"/>
          <w:szCs w:val="26"/>
        </w:rPr>
        <w:t xml:space="preserve"> </w:t>
      </w:r>
      <w:r>
        <w:rPr>
          <w:rFonts w:ascii="宋体" w:hAnsi="宋体" w:eastAsia="宋体" w:cs="宋体"/>
          <w:spacing w:val="31"/>
          <w:sz w:val="26"/>
          <w:szCs w:val="26"/>
        </w:rPr>
        <w:t>17中，我们发现第二个</w:t>
      </w:r>
      <w:r>
        <w:rPr>
          <w:rFonts w:ascii="Times New Roman" w:hAnsi="Times New Roman" w:eastAsia="Times New Roman" w:cs="Times New Roman"/>
          <w:sz w:val="26"/>
          <w:szCs w:val="26"/>
        </w:rPr>
        <w:t>chain</w:t>
      </w:r>
      <w:r>
        <w:rPr>
          <w:rFonts w:ascii="Times New Roman" w:hAnsi="Times New Roman" w:eastAsia="Times New Roman" w:cs="Times New Roman"/>
          <w:spacing w:val="42"/>
          <w:sz w:val="26"/>
          <w:szCs w:val="26"/>
        </w:rPr>
        <w:t xml:space="preserve"> </w:t>
      </w:r>
      <w:r>
        <w:rPr>
          <w:rFonts w:ascii="宋体" w:hAnsi="宋体" w:eastAsia="宋体" w:cs="宋体"/>
          <w:spacing w:val="31"/>
          <w:sz w:val="26"/>
          <w:szCs w:val="26"/>
        </w:rPr>
        <w:t>的效果很差，究其原因就是发生</w:t>
      </w:r>
      <w:r>
        <w:rPr>
          <w:rFonts w:ascii="宋体" w:hAnsi="宋体" w:eastAsia="宋体" w:cs="宋体"/>
          <w:sz w:val="26"/>
          <w:szCs w:val="26"/>
        </w:rPr>
        <w:t xml:space="preserve"> </w:t>
      </w:r>
      <w:r>
        <w:rPr>
          <w:rFonts w:ascii="宋体" w:hAnsi="宋体" w:eastAsia="宋体" w:cs="宋体"/>
          <w:spacing w:val="18"/>
          <w:sz w:val="26"/>
          <w:szCs w:val="26"/>
        </w:rPr>
        <w:t>了错误传播的问题。而通过“软投票”的</w:t>
      </w:r>
      <w:r>
        <w:rPr>
          <w:rFonts w:ascii="宋体" w:hAnsi="宋体" w:eastAsia="宋体" w:cs="宋体"/>
          <w:sz w:val="26"/>
          <w:szCs w:val="26"/>
        </w:rPr>
        <w:t>Ensemble</w:t>
      </w:r>
      <w:r>
        <w:rPr>
          <w:rFonts w:ascii="宋体" w:hAnsi="宋体" w:eastAsia="宋体" w:cs="宋体"/>
          <w:spacing w:val="18"/>
          <w:sz w:val="26"/>
          <w:szCs w:val="26"/>
        </w:rPr>
        <w:t xml:space="preserve"> </w:t>
      </w:r>
      <w:r>
        <w:rPr>
          <w:rFonts w:ascii="宋体" w:hAnsi="宋体" w:eastAsia="宋体" w:cs="宋体"/>
          <w:sz w:val="26"/>
          <w:szCs w:val="26"/>
        </w:rPr>
        <w:t>Classifier</w:t>
      </w:r>
      <w:r>
        <w:rPr>
          <w:rFonts w:ascii="宋体" w:hAnsi="宋体" w:eastAsia="宋体" w:cs="宋体"/>
          <w:spacing w:val="18"/>
          <w:sz w:val="26"/>
          <w:szCs w:val="26"/>
        </w:rPr>
        <w:t xml:space="preserve"> </w:t>
      </w:r>
      <w:r>
        <w:rPr>
          <w:rFonts w:ascii="宋体" w:hAnsi="宋体" w:eastAsia="宋体" w:cs="宋体"/>
          <w:sz w:val="26"/>
          <w:szCs w:val="26"/>
        </w:rPr>
        <w:t>Chain</w:t>
      </w:r>
      <w:r>
        <w:rPr>
          <w:rFonts w:ascii="宋体" w:hAnsi="宋体" w:eastAsia="宋体" w:cs="宋体"/>
          <w:spacing w:val="18"/>
          <w:sz w:val="26"/>
          <w:szCs w:val="26"/>
        </w:rPr>
        <w:t>则能很</w:t>
      </w:r>
      <w:r>
        <w:rPr>
          <w:rFonts w:ascii="宋体" w:hAnsi="宋体" w:eastAsia="宋体" w:cs="宋体"/>
          <w:spacing w:val="8"/>
          <w:sz w:val="26"/>
          <w:szCs w:val="26"/>
        </w:rPr>
        <w:t xml:space="preserve"> </w:t>
      </w:r>
      <w:r>
        <w:rPr>
          <w:rFonts w:ascii="宋体" w:hAnsi="宋体" w:eastAsia="宋体" w:cs="宋体"/>
          <w:spacing w:val="34"/>
          <w:sz w:val="26"/>
          <w:szCs w:val="26"/>
        </w:rPr>
        <w:t>好地避免这个问题。</w:t>
      </w:r>
    </w:p>
    <w:p w14:paraId="66B2B802">
      <w:pPr>
        <w:pStyle w:val="2"/>
        <w:spacing w:line="307" w:lineRule="auto"/>
      </w:pPr>
    </w:p>
    <w:p w14:paraId="70F5E5B6">
      <w:pPr>
        <w:pStyle w:val="2"/>
        <w:spacing w:before="75" w:line="223" w:lineRule="auto"/>
        <w:ind w:left="3020" w:right="90" w:hanging="2900"/>
        <w:rPr>
          <w:sz w:val="26"/>
          <w:szCs w:val="26"/>
        </w:rPr>
      </w:pPr>
      <w:r>
        <w:rPr>
          <w:rFonts w:ascii="Times New Roman" w:hAnsi="Times New Roman" w:eastAsia="Times New Roman" w:cs="Times New Roman"/>
          <w:sz w:val="26"/>
          <w:szCs w:val="26"/>
        </w:rPr>
        <w:t>chain_jaccard_scores         =[jaccard_similarity_score(Y_test,Y_pred_chai</w:t>
      </w:r>
      <w:r>
        <w:rPr>
          <w:rFonts w:ascii="Times New Roman" w:hAnsi="Times New Roman" w:eastAsia="Times New Roman" w:cs="Times New Roman"/>
          <w:spacing w:val="-1"/>
          <w:sz w:val="26"/>
          <w:szCs w:val="26"/>
        </w:rPr>
        <w:t>n          &gt;=.5)</w:t>
      </w:r>
      <w:r>
        <w:rPr>
          <w:rFonts w:ascii="Times New Roman" w:hAnsi="Times New Roman" w:eastAsia="Times New Roman" w:cs="Times New Roman"/>
          <w:sz w:val="26"/>
          <w:szCs w:val="26"/>
        </w:rPr>
        <w:t xml:space="preserve"> </w:t>
      </w:r>
      <w:r>
        <w:rPr>
          <w:spacing w:val="-2"/>
          <w:sz w:val="26"/>
          <w:szCs w:val="26"/>
        </w:rPr>
        <w:t>for Y_pred_chain in Y_pred_chains]</w:t>
      </w:r>
    </w:p>
    <w:p w14:paraId="1A5E26C9">
      <w:pPr>
        <w:pStyle w:val="2"/>
        <w:spacing w:before="169" w:line="354" w:lineRule="exact"/>
        <w:ind w:left="120"/>
        <w:rPr>
          <w:sz w:val="26"/>
          <w:szCs w:val="26"/>
        </w:rPr>
      </w:pPr>
      <w:r>
        <w:rPr>
          <w:spacing w:val="-10"/>
          <w:position w:val="4"/>
          <w:sz w:val="26"/>
          <w:szCs w:val="26"/>
        </w:rPr>
        <w:t>Y_pred_ensemble =Y_pred_chains.mea</w:t>
      </w:r>
      <w:r>
        <w:rPr>
          <w:spacing w:val="-11"/>
          <w:position w:val="4"/>
          <w:sz w:val="26"/>
          <w:szCs w:val="26"/>
        </w:rPr>
        <w:t>n(axis=0)</w:t>
      </w:r>
    </w:p>
    <w:p w14:paraId="3ECF89D0">
      <w:pPr>
        <w:spacing w:before="2" w:line="213" w:lineRule="auto"/>
        <w:ind w:left="129"/>
        <w:rPr>
          <w:rFonts w:ascii="宋体" w:hAnsi="宋体" w:eastAsia="宋体" w:cs="宋体"/>
          <w:sz w:val="24"/>
          <w:szCs w:val="24"/>
        </w:rPr>
      </w:pPr>
      <w:r>
        <w:rPr>
          <w:rFonts w:ascii="宋体" w:hAnsi="宋体" w:eastAsia="宋体" w:cs="宋体"/>
          <w:spacing w:val="-1"/>
          <w:sz w:val="24"/>
          <w:szCs w:val="24"/>
        </w:rPr>
        <w:t>ensemble_jaccard_</w:t>
      </w:r>
      <w:r>
        <w:rPr>
          <w:rFonts w:ascii="宋体" w:hAnsi="宋体" w:eastAsia="宋体" w:cs="宋体"/>
          <w:spacing w:val="-1"/>
          <w:position w:val="-3"/>
          <w:sz w:val="24"/>
          <w:szCs w:val="24"/>
        </w:rPr>
        <w:t>score</w:t>
      </w:r>
      <w:r>
        <w:rPr>
          <w:rFonts w:ascii="宋体" w:hAnsi="宋体" w:eastAsia="宋体" w:cs="宋体"/>
          <w:spacing w:val="60"/>
          <w:position w:val="-3"/>
          <w:sz w:val="24"/>
          <w:szCs w:val="24"/>
        </w:rPr>
        <w:t xml:space="preserve"> </w:t>
      </w:r>
      <w:r>
        <w:rPr>
          <w:rFonts w:ascii="宋体" w:hAnsi="宋体" w:eastAsia="宋体" w:cs="宋体"/>
          <w:spacing w:val="-2"/>
          <w:position w:val="-3"/>
          <w:sz w:val="24"/>
          <w:szCs w:val="24"/>
        </w:rPr>
        <w:t>=</w:t>
      </w:r>
      <w:r>
        <w:rPr>
          <w:rFonts w:ascii="宋体" w:hAnsi="宋体" w:eastAsia="宋体" w:cs="宋体"/>
          <w:spacing w:val="-23"/>
          <w:position w:val="-3"/>
          <w:sz w:val="24"/>
          <w:szCs w:val="24"/>
        </w:rPr>
        <w:t xml:space="preserve"> </w:t>
      </w:r>
      <w:r>
        <w:rPr>
          <w:rFonts w:ascii="宋体" w:hAnsi="宋体" w:eastAsia="宋体" w:cs="宋体"/>
          <w:spacing w:val="-2"/>
          <w:sz w:val="24"/>
          <w:szCs w:val="24"/>
        </w:rPr>
        <w:t>jaccard_similarity_</w:t>
      </w:r>
      <w:r>
        <w:rPr>
          <w:rFonts w:ascii="宋体" w:hAnsi="宋体" w:eastAsia="宋体" w:cs="宋体"/>
          <w:spacing w:val="-60"/>
          <w:sz w:val="24"/>
          <w:szCs w:val="24"/>
        </w:rPr>
        <w:t xml:space="preserve"> </w:t>
      </w:r>
      <w:r>
        <w:rPr>
          <w:rFonts w:ascii="宋体" w:hAnsi="宋体" w:eastAsia="宋体" w:cs="宋体"/>
          <w:spacing w:val="-2"/>
          <w:sz w:val="24"/>
          <w:szCs w:val="24"/>
        </w:rPr>
        <w:t>score(Y_test,</w:t>
      </w:r>
    </w:p>
    <w:p w14:paraId="6A37C37F">
      <w:pPr>
        <w:spacing w:before="13" w:line="222" w:lineRule="auto"/>
        <w:ind w:left="5440"/>
        <w:rPr>
          <w:rFonts w:ascii="宋体" w:hAnsi="宋体" w:eastAsia="宋体" w:cs="宋体"/>
          <w:sz w:val="24"/>
          <w:szCs w:val="24"/>
        </w:rPr>
      </w:pPr>
      <w:r>
        <w:rPr>
          <w:rFonts w:ascii="宋体" w:hAnsi="宋体" w:eastAsia="宋体" w:cs="宋体"/>
          <w:spacing w:val="-1"/>
          <w:sz w:val="24"/>
          <w:szCs w:val="24"/>
        </w:rPr>
        <w:t xml:space="preserve">Y_pred_ensemble &gt;=       </w:t>
      </w:r>
      <w:r>
        <w:rPr>
          <w:rFonts w:ascii="宋体" w:hAnsi="宋体" w:eastAsia="宋体" w:cs="宋体"/>
          <w:spacing w:val="-1"/>
          <w:position w:val="-1"/>
          <w:sz w:val="24"/>
          <w:szCs w:val="24"/>
        </w:rPr>
        <w:t>.</w:t>
      </w:r>
      <w:r>
        <w:rPr>
          <w:rFonts w:ascii="宋体" w:hAnsi="宋体" w:eastAsia="宋体" w:cs="宋体"/>
          <w:spacing w:val="-2"/>
          <w:position w:val="-1"/>
          <w:sz w:val="24"/>
          <w:szCs w:val="24"/>
        </w:rPr>
        <w:t>5)</w:t>
      </w:r>
    </w:p>
    <w:p w14:paraId="2B14AB6F">
      <w:pPr>
        <w:spacing w:line="222" w:lineRule="auto"/>
        <w:rPr>
          <w:rFonts w:ascii="宋体" w:hAnsi="宋体" w:eastAsia="宋体" w:cs="宋体"/>
          <w:sz w:val="24"/>
          <w:szCs w:val="24"/>
        </w:rPr>
        <w:sectPr>
          <w:pgSz w:w="12240" w:h="15840"/>
          <w:pgMar w:top="400" w:right="1498" w:bottom="0" w:left="1419" w:header="0" w:footer="0" w:gutter="0"/>
          <w:cols w:space="720" w:num="1"/>
        </w:sectPr>
      </w:pPr>
    </w:p>
    <w:p w14:paraId="5EBE63AC">
      <w:pPr>
        <w:pStyle w:val="2"/>
        <w:spacing w:line="242" w:lineRule="auto"/>
      </w:pPr>
    </w:p>
    <w:p w14:paraId="26CA61EE">
      <w:pPr>
        <w:pStyle w:val="2"/>
        <w:spacing w:line="242" w:lineRule="auto"/>
      </w:pPr>
    </w:p>
    <w:p w14:paraId="0BC821C7">
      <w:pPr>
        <w:pStyle w:val="2"/>
        <w:spacing w:line="242" w:lineRule="auto"/>
      </w:pPr>
    </w:p>
    <w:p w14:paraId="4FD48223">
      <w:pPr>
        <w:pStyle w:val="2"/>
        <w:spacing w:line="242" w:lineRule="auto"/>
      </w:pPr>
    </w:p>
    <w:p w14:paraId="649A2BF7">
      <w:pPr>
        <w:pStyle w:val="2"/>
        <w:spacing w:line="243" w:lineRule="auto"/>
      </w:pPr>
      <w:r>
        <mc:AlternateContent>
          <mc:Choice Requires="wps">
            <w:drawing>
              <wp:anchor distT="0" distB="0" distL="0" distR="0" simplePos="0" relativeHeight="251782144" behindDoc="0" locked="0" layoutInCell="1" allowOverlap="1">
                <wp:simplePos x="0" y="0"/>
                <wp:positionH relativeFrom="column">
                  <wp:posOffset>1186815</wp:posOffset>
                </wp:positionH>
                <wp:positionV relativeFrom="paragraph">
                  <wp:posOffset>2881630</wp:posOffset>
                </wp:positionV>
                <wp:extent cx="5934710" cy="254635"/>
                <wp:effectExtent l="0" t="0" r="0" b="0"/>
                <wp:wrapNone/>
                <wp:docPr id="290" name="TextBox 290"/>
                <wp:cNvGraphicFramePr/>
                <a:graphic xmlns:a="http://schemas.openxmlformats.org/drawingml/2006/main">
                  <a:graphicData uri="http://schemas.microsoft.com/office/word/2010/wordprocessingShape">
                    <wps:wsp>
                      <wps:cNvSpPr txBox="1"/>
                      <wps:spPr>
                        <a:xfrm rot="5400000">
                          <a:off x="1187365" y="2882128"/>
                          <a:ext cx="5934709" cy="2546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48E948">
                            <w:pPr>
                              <w:spacing w:before="70" w:line="220" w:lineRule="auto"/>
                              <w:ind w:left="20"/>
                              <w:rPr>
                                <w:rFonts w:ascii="宋体" w:hAnsi="宋体" w:eastAsia="宋体" w:cs="宋体"/>
                                <w:sz w:val="26"/>
                                <w:szCs w:val="26"/>
                              </w:rPr>
                            </w:pPr>
                            <w:r>
                              <w:rPr>
                                <w:rFonts w:ascii="宋体" w:hAnsi="宋体" w:eastAsia="宋体" w:cs="宋体"/>
                                <w:sz w:val="26"/>
                                <w:szCs w:val="26"/>
                              </w:rPr>
                              <w:t>图3-17多</w:t>
                            </w:r>
                            <w:r>
                              <w:rPr>
                                <w:rFonts w:ascii="宋体" w:hAnsi="宋体" w:eastAsia="宋体" w:cs="宋体"/>
                                <w:spacing w:val="-59"/>
                                <w:sz w:val="26"/>
                                <w:szCs w:val="26"/>
                              </w:rPr>
                              <w:t xml:space="preserve"> </w:t>
                            </w:r>
                            <w:r>
                              <w:rPr>
                                <w:rFonts w:ascii="宋体" w:hAnsi="宋体" w:eastAsia="宋体" w:cs="宋体"/>
                                <w:sz w:val="26"/>
                                <w:szCs w:val="26"/>
                              </w:rPr>
                              <w:t>目标、C</w:t>
                            </w:r>
                            <w:r>
                              <w:rPr>
                                <w:rFonts w:ascii="宋体" w:hAnsi="宋体" w:eastAsia="宋体" w:cs="宋体"/>
                                <w:spacing w:val="-93"/>
                                <w:sz w:val="26"/>
                                <w:szCs w:val="26"/>
                              </w:rPr>
                              <w:t xml:space="preserve"> </w:t>
                            </w:r>
                            <w:r>
                              <w:rPr>
                                <w:rFonts w:ascii="宋体" w:hAnsi="宋体" w:eastAsia="宋体" w:cs="宋体"/>
                                <w:sz w:val="26"/>
                                <w:szCs w:val="26"/>
                              </w:rPr>
                              <w:t>la</w:t>
                            </w:r>
                            <w:r>
                              <w:rPr>
                                <w:rFonts w:ascii="宋体" w:hAnsi="宋体" w:eastAsia="宋体" w:cs="宋体"/>
                                <w:spacing w:val="-97"/>
                                <w:sz w:val="26"/>
                                <w:szCs w:val="26"/>
                              </w:rPr>
                              <w:t xml:space="preserve"> </w:t>
                            </w:r>
                            <w:r>
                              <w:rPr>
                                <w:rFonts w:ascii="宋体" w:hAnsi="宋体" w:eastAsia="宋体" w:cs="宋体"/>
                                <w:sz w:val="26"/>
                                <w:szCs w:val="26"/>
                              </w:rPr>
                              <w:t>s</w:t>
                            </w:r>
                            <w:r>
                              <w:rPr>
                                <w:rFonts w:ascii="宋体" w:hAnsi="宋体" w:eastAsia="宋体" w:cs="宋体"/>
                                <w:spacing w:val="-98"/>
                                <w:sz w:val="26"/>
                                <w:szCs w:val="26"/>
                              </w:rPr>
                              <w:t xml:space="preserve"> </w:t>
                            </w:r>
                            <w:r>
                              <w:rPr>
                                <w:rFonts w:ascii="宋体" w:hAnsi="宋体" w:eastAsia="宋体" w:cs="宋体"/>
                                <w:sz w:val="26"/>
                                <w:szCs w:val="26"/>
                              </w:rPr>
                              <w:t>s</w:t>
                            </w:r>
                            <w:r>
                              <w:rPr>
                                <w:rFonts w:ascii="宋体" w:hAnsi="宋体" w:eastAsia="宋体" w:cs="宋体"/>
                                <w:spacing w:val="-91"/>
                                <w:sz w:val="26"/>
                                <w:szCs w:val="26"/>
                              </w:rPr>
                              <w:t xml:space="preserve"> </w:t>
                            </w:r>
                            <w:r>
                              <w:rPr>
                                <w:rFonts w:ascii="宋体" w:hAnsi="宋体" w:eastAsia="宋体" w:cs="宋体"/>
                                <w:sz w:val="26"/>
                                <w:szCs w:val="26"/>
                              </w:rPr>
                              <w:t>i</w:t>
                            </w:r>
                            <w:r>
                              <w:rPr>
                                <w:rFonts w:ascii="宋体" w:hAnsi="宋体" w:eastAsia="宋体" w:cs="宋体"/>
                                <w:spacing w:val="-104"/>
                                <w:sz w:val="26"/>
                                <w:szCs w:val="26"/>
                              </w:rPr>
                              <w:t xml:space="preserve"> </w:t>
                            </w:r>
                            <w:r>
                              <w:rPr>
                                <w:rFonts w:ascii="宋体" w:hAnsi="宋体" w:eastAsia="宋体" w:cs="宋体"/>
                                <w:sz w:val="26"/>
                                <w:szCs w:val="26"/>
                              </w:rPr>
                              <w:t>f</w:t>
                            </w:r>
                            <w:r>
                              <w:rPr>
                                <w:rFonts w:ascii="宋体" w:hAnsi="宋体" w:eastAsia="宋体" w:cs="宋体"/>
                                <w:spacing w:val="-91"/>
                                <w:sz w:val="26"/>
                                <w:szCs w:val="26"/>
                              </w:rPr>
                              <w:t xml:space="preserve"> </w:t>
                            </w:r>
                            <w:r>
                              <w:rPr>
                                <w:rFonts w:ascii="宋体" w:hAnsi="宋体" w:eastAsia="宋体" w:cs="宋体"/>
                                <w:sz w:val="26"/>
                                <w:szCs w:val="26"/>
                              </w:rPr>
                              <w:t>ier Cha</w:t>
                            </w:r>
                            <w:r>
                              <w:rPr>
                                <w:rFonts w:ascii="宋体" w:hAnsi="宋体" w:eastAsia="宋体" w:cs="宋体"/>
                                <w:spacing w:val="-91"/>
                                <w:sz w:val="26"/>
                                <w:szCs w:val="26"/>
                              </w:rPr>
                              <w:t xml:space="preserve"> </w:t>
                            </w:r>
                            <w:r>
                              <w:rPr>
                                <w:rFonts w:ascii="宋体" w:hAnsi="宋体" w:eastAsia="宋体" w:cs="宋体"/>
                                <w:sz w:val="26"/>
                                <w:szCs w:val="26"/>
                              </w:rPr>
                              <w:t>in、E</w:t>
                            </w:r>
                            <w:r>
                              <w:rPr>
                                <w:rFonts w:ascii="宋体" w:hAnsi="宋体" w:eastAsia="宋体" w:cs="宋体"/>
                                <w:spacing w:val="-1"/>
                                <w:sz w:val="26"/>
                                <w:szCs w:val="26"/>
                              </w:rPr>
                              <w:t>n</w:t>
                            </w:r>
                            <w:r>
                              <w:rPr>
                                <w:rFonts w:ascii="宋体" w:hAnsi="宋体" w:eastAsia="宋体" w:cs="宋体"/>
                                <w:spacing w:val="-98"/>
                                <w:sz w:val="26"/>
                                <w:szCs w:val="26"/>
                              </w:rPr>
                              <w:t xml:space="preserve"> </w:t>
                            </w:r>
                            <w:r>
                              <w:rPr>
                                <w:rFonts w:ascii="宋体" w:hAnsi="宋体" w:eastAsia="宋体" w:cs="宋体"/>
                                <w:spacing w:val="-1"/>
                                <w:sz w:val="26"/>
                                <w:szCs w:val="26"/>
                              </w:rPr>
                              <w:t>semb</w:t>
                            </w:r>
                            <w:r>
                              <w:rPr>
                                <w:rFonts w:ascii="宋体" w:hAnsi="宋体" w:eastAsia="宋体" w:cs="宋体"/>
                                <w:spacing w:val="-93"/>
                                <w:sz w:val="26"/>
                                <w:szCs w:val="26"/>
                              </w:rPr>
                              <w:t xml:space="preserve"> </w:t>
                            </w:r>
                            <w:r>
                              <w:rPr>
                                <w:rFonts w:ascii="宋体" w:hAnsi="宋体" w:eastAsia="宋体" w:cs="宋体"/>
                                <w:spacing w:val="-1"/>
                                <w:sz w:val="26"/>
                                <w:szCs w:val="26"/>
                              </w:rPr>
                              <w:t>le C</w:t>
                            </w:r>
                            <w:r>
                              <w:rPr>
                                <w:rFonts w:ascii="宋体" w:hAnsi="宋体" w:eastAsia="宋体" w:cs="宋体"/>
                                <w:spacing w:val="-93"/>
                                <w:sz w:val="26"/>
                                <w:szCs w:val="26"/>
                              </w:rPr>
                              <w:t xml:space="preserve"> </w:t>
                            </w:r>
                            <w:r>
                              <w:rPr>
                                <w:rFonts w:ascii="宋体" w:hAnsi="宋体" w:eastAsia="宋体" w:cs="宋体"/>
                                <w:spacing w:val="-1"/>
                                <w:sz w:val="26"/>
                                <w:szCs w:val="26"/>
                              </w:rPr>
                              <w:t>la</w:t>
                            </w:r>
                            <w:r>
                              <w:rPr>
                                <w:rFonts w:ascii="宋体" w:hAnsi="宋体" w:eastAsia="宋体" w:cs="宋体"/>
                                <w:spacing w:val="-97"/>
                                <w:sz w:val="26"/>
                                <w:szCs w:val="26"/>
                              </w:rPr>
                              <w:t xml:space="preserve"> </w:t>
                            </w:r>
                            <w:r>
                              <w:rPr>
                                <w:rFonts w:ascii="宋体" w:hAnsi="宋体" w:eastAsia="宋体" w:cs="宋体"/>
                                <w:spacing w:val="-1"/>
                                <w:sz w:val="26"/>
                                <w:szCs w:val="26"/>
                              </w:rPr>
                              <w:t>s</w:t>
                            </w:r>
                            <w:r>
                              <w:rPr>
                                <w:rFonts w:ascii="宋体" w:hAnsi="宋体" w:eastAsia="宋体" w:cs="宋体"/>
                                <w:spacing w:val="-97"/>
                                <w:sz w:val="26"/>
                                <w:szCs w:val="26"/>
                              </w:rPr>
                              <w:t xml:space="preserve"> </w:t>
                            </w:r>
                            <w:r>
                              <w:rPr>
                                <w:rFonts w:ascii="宋体" w:hAnsi="宋体" w:eastAsia="宋体" w:cs="宋体"/>
                                <w:spacing w:val="-1"/>
                                <w:sz w:val="26"/>
                                <w:szCs w:val="26"/>
                              </w:rPr>
                              <w:t>s</w:t>
                            </w:r>
                            <w:r>
                              <w:rPr>
                                <w:rFonts w:ascii="宋体" w:hAnsi="宋体" w:eastAsia="宋体" w:cs="宋体"/>
                                <w:spacing w:val="-91"/>
                                <w:sz w:val="26"/>
                                <w:szCs w:val="26"/>
                              </w:rPr>
                              <w:t xml:space="preserve"> </w:t>
                            </w:r>
                            <w:r>
                              <w:rPr>
                                <w:rFonts w:ascii="宋体" w:hAnsi="宋体" w:eastAsia="宋体" w:cs="宋体"/>
                                <w:spacing w:val="-1"/>
                                <w:sz w:val="26"/>
                                <w:szCs w:val="26"/>
                              </w:rPr>
                              <w:t>i</w:t>
                            </w:r>
                            <w:r>
                              <w:rPr>
                                <w:rFonts w:ascii="宋体" w:hAnsi="宋体" w:eastAsia="宋体" w:cs="宋体"/>
                                <w:spacing w:val="-105"/>
                                <w:sz w:val="26"/>
                                <w:szCs w:val="26"/>
                              </w:rPr>
                              <w:t xml:space="preserve"> </w:t>
                            </w:r>
                            <w:r>
                              <w:rPr>
                                <w:rFonts w:ascii="宋体" w:hAnsi="宋体" w:eastAsia="宋体" w:cs="宋体"/>
                                <w:spacing w:val="-1"/>
                                <w:sz w:val="26"/>
                                <w:szCs w:val="26"/>
                              </w:rPr>
                              <w:t>f</w:t>
                            </w:r>
                            <w:r>
                              <w:rPr>
                                <w:rFonts w:ascii="宋体" w:hAnsi="宋体" w:eastAsia="宋体" w:cs="宋体"/>
                                <w:spacing w:val="-91"/>
                                <w:sz w:val="26"/>
                                <w:szCs w:val="26"/>
                              </w:rPr>
                              <w:t xml:space="preserve"> </w:t>
                            </w:r>
                            <w:r>
                              <w:rPr>
                                <w:rFonts w:ascii="宋体" w:hAnsi="宋体" w:eastAsia="宋体" w:cs="宋体"/>
                                <w:spacing w:val="-1"/>
                                <w:sz w:val="26"/>
                                <w:szCs w:val="26"/>
                              </w:rPr>
                              <w:t>ier</w:t>
                            </w:r>
                            <w:r>
                              <w:rPr>
                                <w:rFonts w:ascii="宋体" w:hAnsi="宋体" w:eastAsia="宋体" w:cs="宋体"/>
                                <w:spacing w:val="31"/>
                                <w:sz w:val="26"/>
                                <w:szCs w:val="26"/>
                              </w:rPr>
                              <w:t xml:space="preserve"> </w:t>
                            </w:r>
                            <w:r>
                              <w:rPr>
                                <w:rFonts w:ascii="宋体" w:hAnsi="宋体" w:eastAsia="宋体" w:cs="宋体"/>
                                <w:spacing w:val="-1"/>
                                <w:sz w:val="26"/>
                                <w:szCs w:val="26"/>
                              </w:rPr>
                              <w:t>Chain的效果对比</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0" o:spid="_x0000_s1026" o:spt="202" type="#_x0000_t202" style="position:absolute;left:0pt;margin-left:93.45pt;margin-top:226.9pt;height:20.05pt;width:467.3pt;rotation:5898240f;z-index:251782144;mso-width-relative:page;mso-height-relative:page;" filled="f" stroked="f" coordsize="21600,21600" o:gfxdata="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cU2e19kAAAAMAQAA&#10;DwAAAAAAAAABACAAAAAiAAAAZHJzL2Rvd25yZXYueG1sUEsBAhQAFAAAAAgAh07iQH+ZW+pRAgAA&#10;pQQAAA4AAAAAAAAAAQAgAAAAKAEAAGRycy9lMm9Eb2MueG1sUEsFBgAAAAAGAAYAWQEAAOsFAAAA&#10;AA==&#10;">
                <v:fill on="f" focussize="0,0"/>
                <v:stroke on="f" weight="0pt" miterlimit="0" joinstyle="miter"/>
                <v:imagedata o:title=""/>
                <o:lock v:ext="edit" aspectratio="f"/>
                <v:textbox inset="0mm,0mm,0mm,0mm">
                  <w:txbxContent>
                    <w:p w14:paraId="4848E948">
                      <w:pPr>
                        <w:spacing w:before="70" w:line="220" w:lineRule="auto"/>
                        <w:ind w:left="20"/>
                        <w:rPr>
                          <w:rFonts w:ascii="宋体" w:hAnsi="宋体" w:eastAsia="宋体" w:cs="宋体"/>
                          <w:sz w:val="26"/>
                          <w:szCs w:val="26"/>
                        </w:rPr>
                      </w:pPr>
                      <w:r>
                        <w:rPr>
                          <w:rFonts w:ascii="宋体" w:hAnsi="宋体" w:eastAsia="宋体" w:cs="宋体"/>
                          <w:sz w:val="26"/>
                          <w:szCs w:val="26"/>
                        </w:rPr>
                        <w:t>图3-17多</w:t>
                      </w:r>
                      <w:r>
                        <w:rPr>
                          <w:rFonts w:ascii="宋体" w:hAnsi="宋体" w:eastAsia="宋体" w:cs="宋体"/>
                          <w:spacing w:val="-59"/>
                          <w:sz w:val="26"/>
                          <w:szCs w:val="26"/>
                        </w:rPr>
                        <w:t xml:space="preserve"> </w:t>
                      </w:r>
                      <w:r>
                        <w:rPr>
                          <w:rFonts w:ascii="宋体" w:hAnsi="宋体" w:eastAsia="宋体" w:cs="宋体"/>
                          <w:sz w:val="26"/>
                          <w:szCs w:val="26"/>
                        </w:rPr>
                        <w:t>目标、C</w:t>
                      </w:r>
                      <w:r>
                        <w:rPr>
                          <w:rFonts w:ascii="宋体" w:hAnsi="宋体" w:eastAsia="宋体" w:cs="宋体"/>
                          <w:spacing w:val="-93"/>
                          <w:sz w:val="26"/>
                          <w:szCs w:val="26"/>
                        </w:rPr>
                        <w:t xml:space="preserve"> </w:t>
                      </w:r>
                      <w:r>
                        <w:rPr>
                          <w:rFonts w:ascii="宋体" w:hAnsi="宋体" w:eastAsia="宋体" w:cs="宋体"/>
                          <w:sz w:val="26"/>
                          <w:szCs w:val="26"/>
                        </w:rPr>
                        <w:t>la</w:t>
                      </w:r>
                      <w:r>
                        <w:rPr>
                          <w:rFonts w:ascii="宋体" w:hAnsi="宋体" w:eastAsia="宋体" w:cs="宋体"/>
                          <w:spacing w:val="-97"/>
                          <w:sz w:val="26"/>
                          <w:szCs w:val="26"/>
                        </w:rPr>
                        <w:t xml:space="preserve"> </w:t>
                      </w:r>
                      <w:r>
                        <w:rPr>
                          <w:rFonts w:ascii="宋体" w:hAnsi="宋体" w:eastAsia="宋体" w:cs="宋体"/>
                          <w:sz w:val="26"/>
                          <w:szCs w:val="26"/>
                        </w:rPr>
                        <w:t>s</w:t>
                      </w:r>
                      <w:r>
                        <w:rPr>
                          <w:rFonts w:ascii="宋体" w:hAnsi="宋体" w:eastAsia="宋体" w:cs="宋体"/>
                          <w:spacing w:val="-98"/>
                          <w:sz w:val="26"/>
                          <w:szCs w:val="26"/>
                        </w:rPr>
                        <w:t xml:space="preserve"> </w:t>
                      </w:r>
                      <w:r>
                        <w:rPr>
                          <w:rFonts w:ascii="宋体" w:hAnsi="宋体" w:eastAsia="宋体" w:cs="宋体"/>
                          <w:sz w:val="26"/>
                          <w:szCs w:val="26"/>
                        </w:rPr>
                        <w:t>s</w:t>
                      </w:r>
                      <w:r>
                        <w:rPr>
                          <w:rFonts w:ascii="宋体" w:hAnsi="宋体" w:eastAsia="宋体" w:cs="宋体"/>
                          <w:spacing w:val="-91"/>
                          <w:sz w:val="26"/>
                          <w:szCs w:val="26"/>
                        </w:rPr>
                        <w:t xml:space="preserve"> </w:t>
                      </w:r>
                      <w:r>
                        <w:rPr>
                          <w:rFonts w:ascii="宋体" w:hAnsi="宋体" w:eastAsia="宋体" w:cs="宋体"/>
                          <w:sz w:val="26"/>
                          <w:szCs w:val="26"/>
                        </w:rPr>
                        <w:t>i</w:t>
                      </w:r>
                      <w:r>
                        <w:rPr>
                          <w:rFonts w:ascii="宋体" w:hAnsi="宋体" w:eastAsia="宋体" w:cs="宋体"/>
                          <w:spacing w:val="-104"/>
                          <w:sz w:val="26"/>
                          <w:szCs w:val="26"/>
                        </w:rPr>
                        <w:t xml:space="preserve"> </w:t>
                      </w:r>
                      <w:r>
                        <w:rPr>
                          <w:rFonts w:ascii="宋体" w:hAnsi="宋体" w:eastAsia="宋体" w:cs="宋体"/>
                          <w:sz w:val="26"/>
                          <w:szCs w:val="26"/>
                        </w:rPr>
                        <w:t>f</w:t>
                      </w:r>
                      <w:r>
                        <w:rPr>
                          <w:rFonts w:ascii="宋体" w:hAnsi="宋体" w:eastAsia="宋体" w:cs="宋体"/>
                          <w:spacing w:val="-91"/>
                          <w:sz w:val="26"/>
                          <w:szCs w:val="26"/>
                        </w:rPr>
                        <w:t xml:space="preserve"> </w:t>
                      </w:r>
                      <w:r>
                        <w:rPr>
                          <w:rFonts w:ascii="宋体" w:hAnsi="宋体" w:eastAsia="宋体" w:cs="宋体"/>
                          <w:sz w:val="26"/>
                          <w:szCs w:val="26"/>
                        </w:rPr>
                        <w:t>ier Cha</w:t>
                      </w:r>
                      <w:r>
                        <w:rPr>
                          <w:rFonts w:ascii="宋体" w:hAnsi="宋体" w:eastAsia="宋体" w:cs="宋体"/>
                          <w:spacing w:val="-91"/>
                          <w:sz w:val="26"/>
                          <w:szCs w:val="26"/>
                        </w:rPr>
                        <w:t xml:space="preserve"> </w:t>
                      </w:r>
                      <w:r>
                        <w:rPr>
                          <w:rFonts w:ascii="宋体" w:hAnsi="宋体" w:eastAsia="宋体" w:cs="宋体"/>
                          <w:sz w:val="26"/>
                          <w:szCs w:val="26"/>
                        </w:rPr>
                        <w:t>in、E</w:t>
                      </w:r>
                      <w:r>
                        <w:rPr>
                          <w:rFonts w:ascii="宋体" w:hAnsi="宋体" w:eastAsia="宋体" w:cs="宋体"/>
                          <w:spacing w:val="-1"/>
                          <w:sz w:val="26"/>
                          <w:szCs w:val="26"/>
                        </w:rPr>
                        <w:t>n</w:t>
                      </w:r>
                      <w:r>
                        <w:rPr>
                          <w:rFonts w:ascii="宋体" w:hAnsi="宋体" w:eastAsia="宋体" w:cs="宋体"/>
                          <w:spacing w:val="-98"/>
                          <w:sz w:val="26"/>
                          <w:szCs w:val="26"/>
                        </w:rPr>
                        <w:t xml:space="preserve"> </w:t>
                      </w:r>
                      <w:r>
                        <w:rPr>
                          <w:rFonts w:ascii="宋体" w:hAnsi="宋体" w:eastAsia="宋体" w:cs="宋体"/>
                          <w:spacing w:val="-1"/>
                          <w:sz w:val="26"/>
                          <w:szCs w:val="26"/>
                        </w:rPr>
                        <w:t>semb</w:t>
                      </w:r>
                      <w:r>
                        <w:rPr>
                          <w:rFonts w:ascii="宋体" w:hAnsi="宋体" w:eastAsia="宋体" w:cs="宋体"/>
                          <w:spacing w:val="-93"/>
                          <w:sz w:val="26"/>
                          <w:szCs w:val="26"/>
                        </w:rPr>
                        <w:t xml:space="preserve"> </w:t>
                      </w:r>
                      <w:r>
                        <w:rPr>
                          <w:rFonts w:ascii="宋体" w:hAnsi="宋体" w:eastAsia="宋体" w:cs="宋体"/>
                          <w:spacing w:val="-1"/>
                          <w:sz w:val="26"/>
                          <w:szCs w:val="26"/>
                        </w:rPr>
                        <w:t>le C</w:t>
                      </w:r>
                      <w:r>
                        <w:rPr>
                          <w:rFonts w:ascii="宋体" w:hAnsi="宋体" w:eastAsia="宋体" w:cs="宋体"/>
                          <w:spacing w:val="-93"/>
                          <w:sz w:val="26"/>
                          <w:szCs w:val="26"/>
                        </w:rPr>
                        <w:t xml:space="preserve"> </w:t>
                      </w:r>
                      <w:r>
                        <w:rPr>
                          <w:rFonts w:ascii="宋体" w:hAnsi="宋体" w:eastAsia="宋体" w:cs="宋体"/>
                          <w:spacing w:val="-1"/>
                          <w:sz w:val="26"/>
                          <w:szCs w:val="26"/>
                        </w:rPr>
                        <w:t>la</w:t>
                      </w:r>
                      <w:r>
                        <w:rPr>
                          <w:rFonts w:ascii="宋体" w:hAnsi="宋体" w:eastAsia="宋体" w:cs="宋体"/>
                          <w:spacing w:val="-97"/>
                          <w:sz w:val="26"/>
                          <w:szCs w:val="26"/>
                        </w:rPr>
                        <w:t xml:space="preserve"> </w:t>
                      </w:r>
                      <w:r>
                        <w:rPr>
                          <w:rFonts w:ascii="宋体" w:hAnsi="宋体" w:eastAsia="宋体" w:cs="宋体"/>
                          <w:spacing w:val="-1"/>
                          <w:sz w:val="26"/>
                          <w:szCs w:val="26"/>
                        </w:rPr>
                        <w:t>s</w:t>
                      </w:r>
                      <w:r>
                        <w:rPr>
                          <w:rFonts w:ascii="宋体" w:hAnsi="宋体" w:eastAsia="宋体" w:cs="宋体"/>
                          <w:spacing w:val="-97"/>
                          <w:sz w:val="26"/>
                          <w:szCs w:val="26"/>
                        </w:rPr>
                        <w:t xml:space="preserve"> </w:t>
                      </w:r>
                      <w:r>
                        <w:rPr>
                          <w:rFonts w:ascii="宋体" w:hAnsi="宋体" w:eastAsia="宋体" w:cs="宋体"/>
                          <w:spacing w:val="-1"/>
                          <w:sz w:val="26"/>
                          <w:szCs w:val="26"/>
                        </w:rPr>
                        <w:t>s</w:t>
                      </w:r>
                      <w:r>
                        <w:rPr>
                          <w:rFonts w:ascii="宋体" w:hAnsi="宋体" w:eastAsia="宋体" w:cs="宋体"/>
                          <w:spacing w:val="-91"/>
                          <w:sz w:val="26"/>
                          <w:szCs w:val="26"/>
                        </w:rPr>
                        <w:t xml:space="preserve"> </w:t>
                      </w:r>
                      <w:r>
                        <w:rPr>
                          <w:rFonts w:ascii="宋体" w:hAnsi="宋体" w:eastAsia="宋体" w:cs="宋体"/>
                          <w:spacing w:val="-1"/>
                          <w:sz w:val="26"/>
                          <w:szCs w:val="26"/>
                        </w:rPr>
                        <w:t>i</w:t>
                      </w:r>
                      <w:r>
                        <w:rPr>
                          <w:rFonts w:ascii="宋体" w:hAnsi="宋体" w:eastAsia="宋体" w:cs="宋体"/>
                          <w:spacing w:val="-105"/>
                          <w:sz w:val="26"/>
                          <w:szCs w:val="26"/>
                        </w:rPr>
                        <w:t xml:space="preserve"> </w:t>
                      </w:r>
                      <w:r>
                        <w:rPr>
                          <w:rFonts w:ascii="宋体" w:hAnsi="宋体" w:eastAsia="宋体" w:cs="宋体"/>
                          <w:spacing w:val="-1"/>
                          <w:sz w:val="26"/>
                          <w:szCs w:val="26"/>
                        </w:rPr>
                        <w:t>f</w:t>
                      </w:r>
                      <w:r>
                        <w:rPr>
                          <w:rFonts w:ascii="宋体" w:hAnsi="宋体" w:eastAsia="宋体" w:cs="宋体"/>
                          <w:spacing w:val="-91"/>
                          <w:sz w:val="26"/>
                          <w:szCs w:val="26"/>
                        </w:rPr>
                        <w:t xml:space="preserve"> </w:t>
                      </w:r>
                      <w:r>
                        <w:rPr>
                          <w:rFonts w:ascii="宋体" w:hAnsi="宋体" w:eastAsia="宋体" w:cs="宋体"/>
                          <w:spacing w:val="-1"/>
                          <w:sz w:val="26"/>
                          <w:szCs w:val="26"/>
                        </w:rPr>
                        <w:t>ier</w:t>
                      </w:r>
                      <w:r>
                        <w:rPr>
                          <w:rFonts w:ascii="宋体" w:hAnsi="宋体" w:eastAsia="宋体" w:cs="宋体"/>
                          <w:spacing w:val="31"/>
                          <w:sz w:val="26"/>
                          <w:szCs w:val="26"/>
                        </w:rPr>
                        <w:t xml:space="preserve"> </w:t>
                      </w:r>
                      <w:r>
                        <w:rPr>
                          <w:rFonts w:ascii="宋体" w:hAnsi="宋体" w:eastAsia="宋体" w:cs="宋体"/>
                          <w:spacing w:val="-1"/>
                          <w:sz w:val="26"/>
                          <w:szCs w:val="26"/>
                        </w:rPr>
                        <w:t>Chain的效果对比</w:t>
                      </w:r>
                    </w:p>
                  </w:txbxContent>
                </v:textbox>
              </v:shape>
            </w:pict>
          </mc:Fallback>
        </mc:AlternateContent>
      </w:r>
    </w:p>
    <w:p w14:paraId="0463E59F">
      <w:pPr>
        <w:spacing w:before="57" w:line="192" w:lineRule="auto"/>
        <w:ind w:left="88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Jaccard</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2"/>
          <w:sz w:val="20"/>
          <w:szCs w:val="20"/>
        </w:rPr>
        <w:t>Similarity</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2"/>
          <w:sz w:val="20"/>
          <w:szCs w:val="20"/>
        </w:rPr>
        <w:t>Score</w:t>
      </w:r>
    </w:p>
    <w:p w14:paraId="3A744A2D">
      <w:pPr>
        <w:pStyle w:val="2"/>
        <w:spacing w:line="467" w:lineRule="auto"/>
      </w:pPr>
      <w:r>
        <mc:AlternateContent>
          <mc:Choice Requires="wps">
            <w:drawing>
              <wp:anchor distT="0" distB="0" distL="0" distR="0" simplePos="0" relativeHeight="251784192" behindDoc="0" locked="0" layoutInCell="1" allowOverlap="1">
                <wp:simplePos x="0" y="0"/>
                <wp:positionH relativeFrom="column">
                  <wp:posOffset>7052310</wp:posOffset>
                </wp:positionH>
                <wp:positionV relativeFrom="paragraph">
                  <wp:posOffset>59690</wp:posOffset>
                </wp:positionV>
                <wp:extent cx="261620" cy="217170"/>
                <wp:effectExtent l="0" t="0" r="0" b="0"/>
                <wp:wrapNone/>
                <wp:docPr id="292" name="TextBox 292"/>
                <wp:cNvGraphicFramePr/>
                <a:graphic xmlns:a="http://schemas.openxmlformats.org/drawingml/2006/main">
                  <a:graphicData uri="http://schemas.microsoft.com/office/word/2010/wordprocessingShape">
                    <wps:wsp>
                      <wps:cNvSpPr txBox="1"/>
                      <wps:spPr>
                        <a:xfrm rot="5400000">
                          <a:off x="7052812" y="60083"/>
                          <a:ext cx="26162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09F4EE">
                            <w:pPr>
                              <w:spacing w:before="75" w:line="239" w:lineRule="auto"/>
                              <w:ind w:left="20"/>
                              <w:rPr>
                                <w:rFonts w:ascii="宋体" w:hAnsi="宋体" w:eastAsia="宋体" w:cs="宋体"/>
                                <w:sz w:val="19"/>
                                <w:szCs w:val="19"/>
                              </w:rPr>
                            </w:pPr>
                            <w:r>
                              <w:rPr>
                                <w:rFonts w:ascii="宋体" w:hAnsi="宋体" w:eastAsia="宋体" w:cs="宋体"/>
                                <w:spacing w:val="-2"/>
                                <w:sz w:val="19"/>
                                <w:szCs w:val="19"/>
                              </w:rPr>
                              <w:t>0.54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2" o:spid="_x0000_s1026" o:spt="202" type="#_x0000_t202" style="position:absolute;left:0pt;margin-left:555.3pt;margin-top:4.7pt;height:17.1pt;width:20.6pt;rotation:5898240f;z-index:251784192;mso-width-relative:page;mso-height-relative:page;" filled="f" stroked="f" coordsize="21600,21600" o:gfxdata="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SdEa1wAAAAoBAAAPAAAA&#10;AAAAAAEAIAAAACIAAABkcnMvZG93bnJldi54bWxQSwECFAAUAAAACACHTuJAhW3mc08CAACiBAAA&#10;DgAAAAAAAAABACAAAAAmAQAAZHJzL2Uyb0RvYy54bWxQSwUGAAAAAAYABgBZAQAA5wUAAAAA&#10;">
                <v:fill on="f" focussize="0,0"/>
                <v:stroke on="f" weight="0pt" miterlimit="0" joinstyle="miter"/>
                <v:imagedata o:title=""/>
                <o:lock v:ext="edit" aspectratio="f"/>
                <v:textbox inset="0mm,0mm,0mm,0mm">
                  <w:txbxContent>
                    <w:p w14:paraId="7D09F4EE">
                      <w:pPr>
                        <w:spacing w:before="75" w:line="239" w:lineRule="auto"/>
                        <w:ind w:left="20"/>
                        <w:rPr>
                          <w:rFonts w:ascii="宋体" w:hAnsi="宋体" w:eastAsia="宋体" w:cs="宋体"/>
                          <w:sz w:val="19"/>
                          <w:szCs w:val="19"/>
                        </w:rPr>
                      </w:pPr>
                      <w:r>
                        <w:rPr>
                          <w:rFonts w:ascii="宋体" w:hAnsi="宋体" w:eastAsia="宋体" w:cs="宋体"/>
                          <w:spacing w:val="-2"/>
                          <w:sz w:val="19"/>
                          <w:szCs w:val="19"/>
                        </w:rPr>
                        <w:t>0.54</w:t>
                      </w:r>
                    </w:p>
                  </w:txbxContent>
                </v:textbox>
              </v:shape>
            </w:pict>
          </mc:Fallback>
        </mc:AlternateContent>
      </w:r>
      <w:r>
        <mc:AlternateContent>
          <mc:Choice Requires="wps">
            <w:drawing>
              <wp:anchor distT="0" distB="0" distL="0" distR="0" simplePos="0" relativeHeight="251787264" behindDoc="0" locked="0" layoutInCell="1" allowOverlap="1">
                <wp:simplePos x="0" y="0"/>
                <wp:positionH relativeFrom="column">
                  <wp:posOffset>6741160</wp:posOffset>
                </wp:positionH>
                <wp:positionV relativeFrom="paragraph">
                  <wp:posOffset>59690</wp:posOffset>
                </wp:positionV>
                <wp:extent cx="261620" cy="217170"/>
                <wp:effectExtent l="0" t="0" r="0" b="0"/>
                <wp:wrapNone/>
                <wp:docPr id="294" name="TextBox 294"/>
                <wp:cNvGraphicFramePr/>
                <a:graphic xmlns:a="http://schemas.openxmlformats.org/drawingml/2006/main">
                  <a:graphicData uri="http://schemas.microsoft.com/office/word/2010/wordprocessingShape">
                    <wps:wsp>
                      <wps:cNvSpPr txBox="1"/>
                      <wps:spPr>
                        <a:xfrm rot="5400000">
                          <a:off x="6741607" y="60083"/>
                          <a:ext cx="26162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7C996E">
                            <w:pPr>
                              <w:spacing w:before="75" w:line="239" w:lineRule="auto"/>
                              <w:ind w:left="20"/>
                              <w:rPr>
                                <w:rFonts w:ascii="宋体" w:hAnsi="宋体" w:eastAsia="宋体" w:cs="宋体"/>
                                <w:sz w:val="19"/>
                                <w:szCs w:val="19"/>
                              </w:rPr>
                            </w:pPr>
                            <w:r>
                              <w:rPr>
                                <w:rFonts w:ascii="宋体" w:hAnsi="宋体" w:eastAsia="宋体" w:cs="宋体"/>
                                <w:spacing w:val="-2"/>
                                <w:sz w:val="19"/>
                                <w:szCs w:val="19"/>
                              </w:rPr>
                              <w:t>0.52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4" o:spid="_x0000_s1026" o:spt="202" type="#_x0000_t202" style="position:absolute;left:0pt;margin-left:530.8pt;margin-top:4.7pt;height:17.1pt;width:20.6pt;rotation:5898240f;z-index:251787264;mso-width-relative:page;mso-height-relative:page;" filled="f" stroked="f" coordsize="21600,21600" o:gfxdata="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4EoRC1wAAAAoBAAAPAAAA&#10;AAAAAAEAIAAAACIAAABkcnMvZG93bnJldi54bWxQSwECFAAUAAAACACHTuJAWMmdaU8CAACiBAAA&#10;DgAAAAAAAAABACAAAAAmAQAAZHJzL2Uyb0RvYy54bWxQSwUGAAAAAAYABgBZAQAA5wUAAAAA&#10;">
                <v:fill on="f" focussize="0,0"/>
                <v:stroke on="f" weight="0pt" miterlimit="0" joinstyle="miter"/>
                <v:imagedata o:title=""/>
                <o:lock v:ext="edit" aspectratio="f"/>
                <v:textbox inset="0mm,0mm,0mm,0mm">
                  <w:txbxContent>
                    <w:p w14:paraId="437C996E">
                      <w:pPr>
                        <w:spacing w:before="75" w:line="239" w:lineRule="auto"/>
                        <w:ind w:left="20"/>
                        <w:rPr>
                          <w:rFonts w:ascii="宋体" w:hAnsi="宋体" w:eastAsia="宋体" w:cs="宋体"/>
                          <w:sz w:val="19"/>
                          <w:szCs w:val="19"/>
                        </w:rPr>
                      </w:pPr>
                      <w:r>
                        <w:rPr>
                          <w:rFonts w:ascii="宋体" w:hAnsi="宋体" w:eastAsia="宋体" w:cs="宋体"/>
                          <w:spacing w:val="-2"/>
                          <w:sz w:val="19"/>
                          <w:szCs w:val="19"/>
                        </w:rPr>
                        <w:t>0.52</w:t>
                      </w:r>
                    </w:p>
                  </w:txbxContent>
                </v:textbox>
              </v:shape>
            </w:pict>
          </mc:Fallback>
        </mc:AlternateContent>
      </w:r>
      <w:r>
        <mc:AlternateContent>
          <mc:Choice Requires="wps">
            <w:drawing>
              <wp:anchor distT="0" distB="0" distL="0" distR="0" simplePos="0" relativeHeight="251786240" behindDoc="0" locked="0" layoutInCell="1" allowOverlap="1">
                <wp:simplePos x="0" y="0"/>
                <wp:positionH relativeFrom="column">
                  <wp:posOffset>6404610</wp:posOffset>
                </wp:positionH>
                <wp:positionV relativeFrom="paragraph">
                  <wp:posOffset>59690</wp:posOffset>
                </wp:positionV>
                <wp:extent cx="261620" cy="217170"/>
                <wp:effectExtent l="0" t="0" r="0" b="0"/>
                <wp:wrapNone/>
                <wp:docPr id="296" name="TextBox 296"/>
                <wp:cNvGraphicFramePr/>
                <a:graphic xmlns:a="http://schemas.openxmlformats.org/drawingml/2006/main">
                  <a:graphicData uri="http://schemas.microsoft.com/office/word/2010/wordprocessingShape">
                    <wps:wsp>
                      <wps:cNvSpPr txBox="1"/>
                      <wps:spPr>
                        <a:xfrm rot="5400000">
                          <a:off x="6405052" y="60084"/>
                          <a:ext cx="26162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27D4D6">
                            <w:pPr>
                              <w:spacing w:before="75" w:line="239" w:lineRule="auto"/>
                              <w:ind w:left="20"/>
                              <w:rPr>
                                <w:rFonts w:ascii="宋体" w:hAnsi="宋体" w:eastAsia="宋体" w:cs="宋体"/>
                                <w:sz w:val="19"/>
                                <w:szCs w:val="19"/>
                              </w:rPr>
                            </w:pPr>
                            <w:r>
                              <w:rPr>
                                <w:rFonts w:ascii="宋体" w:hAnsi="宋体" w:eastAsia="宋体" w:cs="宋体"/>
                                <w:spacing w:val="-2"/>
                                <w:sz w:val="19"/>
                                <w:szCs w:val="19"/>
                              </w:rPr>
                              <w:t>0.50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6" o:spid="_x0000_s1026" o:spt="202" type="#_x0000_t202" style="position:absolute;left:0pt;margin-left:504.3pt;margin-top:4.7pt;height:17.1pt;width:20.6pt;rotation:5898240f;z-index:251786240;mso-width-relative:page;mso-height-relative:page;" filled="f" stroked="f" coordsize="21600,21600" o:gfxdata="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uWk9C1wAAAAoBAAAPAAAA&#10;AAAAAAEAIAAAACIAAABkcnMvZG93bnJldi54bWxQSwECFAAUAAAACACHTuJAjcPCXk8CAACiBAAA&#10;DgAAAAAAAAABACAAAAAmAQAAZHJzL2Uyb0RvYy54bWxQSwUGAAAAAAYABgBZAQAA5wUAAAAA&#10;">
                <v:fill on="f" focussize="0,0"/>
                <v:stroke on="f" weight="0pt" miterlimit="0" joinstyle="miter"/>
                <v:imagedata o:title=""/>
                <o:lock v:ext="edit" aspectratio="f"/>
                <v:textbox inset="0mm,0mm,0mm,0mm">
                  <w:txbxContent>
                    <w:p w14:paraId="5827D4D6">
                      <w:pPr>
                        <w:spacing w:before="75" w:line="239" w:lineRule="auto"/>
                        <w:ind w:left="20"/>
                        <w:rPr>
                          <w:rFonts w:ascii="宋体" w:hAnsi="宋体" w:eastAsia="宋体" w:cs="宋体"/>
                          <w:sz w:val="19"/>
                          <w:szCs w:val="19"/>
                        </w:rPr>
                      </w:pPr>
                      <w:r>
                        <w:rPr>
                          <w:rFonts w:ascii="宋体" w:hAnsi="宋体" w:eastAsia="宋体" w:cs="宋体"/>
                          <w:spacing w:val="-2"/>
                          <w:sz w:val="19"/>
                          <w:szCs w:val="19"/>
                        </w:rPr>
                        <w:t>0.50</w:t>
                      </w:r>
                    </w:p>
                  </w:txbxContent>
                </v:textbox>
              </v:shape>
            </w:pict>
          </mc:Fallback>
        </mc:AlternateContent>
      </w:r>
      <w:r>
        <mc:AlternateContent>
          <mc:Choice Requires="wps">
            <w:drawing>
              <wp:anchor distT="0" distB="0" distL="0" distR="0" simplePos="0" relativeHeight="251785216" behindDoc="0" locked="0" layoutInCell="1" allowOverlap="1">
                <wp:simplePos x="0" y="0"/>
                <wp:positionH relativeFrom="column">
                  <wp:posOffset>6080760</wp:posOffset>
                </wp:positionH>
                <wp:positionV relativeFrom="paragraph">
                  <wp:posOffset>59690</wp:posOffset>
                </wp:positionV>
                <wp:extent cx="261620" cy="217170"/>
                <wp:effectExtent l="0" t="0" r="0" b="0"/>
                <wp:wrapNone/>
                <wp:docPr id="298" name="TextBox 298"/>
                <wp:cNvGraphicFramePr/>
                <a:graphic xmlns:a="http://schemas.openxmlformats.org/drawingml/2006/main">
                  <a:graphicData uri="http://schemas.microsoft.com/office/word/2010/wordprocessingShape">
                    <wps:wsp>
                      <wps:cNvSpPr txBox="1"/>
                      <wps:spPr>
                        <a:xfrm rot="5400000">
                          <a:off x="6081272" y="60083"/>
                          <a:ext cx="26162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7E5A39">
                            <w:pPr>
                              <w:spacing w:before="75" w:line="239" w:lineRule="auto"/>
                              <w:ind w:left="20"/>
                              <w:rPr>
                                <w:rFonts w:ascii="宋体" w:hAnsi="宋体" w:eastAsia="宋体" w:cs="宋体"/>
                                <w:sz w:val="19"/>
                                <w:szCs w:val="19"/>
                              </w:rPr>
                            </w:pPr>
                            <w:r>
                              <w:rPr>
                                <w:rFonts w:ascii="宋体" w:hAnsi="宋体" w:eastAsia="宋体" w:cs="宋体"/>
                                <w:spacing w:val="-2"/>
                                <w:sz w:val="19"/>
                                <w:szCs w:val="19"/>
                              </w:rPr>
                              <w:t>0.48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8" o:spid="_x0000_s1026" o:spt="202" type="#_x0000_t202" style="position:absolute;left:0pt;margin-left:478.8pt;margin-top:4.7pt;height:17.1pt;width:20.6pt;rotation:5898240f;z-index:251785216;mso-width-relative:page;mso-height-relative:page;" filled="f" stroked="f" coordsize="21600,21600" o:gfxdata="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i+1ttcAAAAIAQAADwAAAAAA&#10;AAABACAAAAAiAAAAZHJzL2Rvd25yZXYueG1sUEsBAhQAFAAAAAgAh07iQJkP6rxNAgAAogQAAA4A&#10;AAAAAAAAAQAgAAAAJgEAAGRycy9lMm9Eb2MueG1sUEsFBgAAAAAGAAYAWQEAAOUFAAAAAA==&#10;">
                <v:fill on="f" focussize="0,0"/>
                <v:stroke on="f" weight="0pt" miterlimit="0" joinstyle="miter"/>
                <v:imagedata o:title=""/>
                <o:lock v:ext="edit" aspectratio="f"/>
                <v:textbox inset="0mm,0mm,0mm,0mm">
                  <w:txbxContent>
                    <w:p w14:paraId="607E5A39">
                      <w:pPr>
                        <w:spacing w:before="75" w:line="239" w:lineRule="auto"/>
                        <w:ind w:left="20"/>
                        <w:rPr>
                          <w:rFonts w:ascii="宋体" w:hAnsi="宋体" w:eastAsia="宋体" w:cs="宋体"/>
                          <w:sz w:val="19"/>
                          <w:szCs w:val="19"/>
                        </w:rPr>
                      </w:pPr>
                      <w:r>
                        <w:rPr>
                          <w:rFonts w:ascii="宋体" w:hAnsi="宋体" w:eastAsia="宋体" w:cs="宋体"/>
                          <w:spacing w:val="-2"/>
                          <w:sz w:val="19"/>
                          <w:szCs w:val="19"/>
                        </w:rPr>
                        <w:t>0.48</w:t>
                      </w:r>
                    </w:p>
                  </w:txbxContent>
                </v:textbox>
              </v:shape>
            </w:pict>
          </mc:Fallback>
        </mc:AlternateContent>
      </w:r>
      <w:r>
        <mc:AlternateContent>
          <mc:Choice Requires="wps">
            <w:drawing>
              <wp:anchor distT="0" distB="0" distL="0" distR="0" simplePos="0" relativeHeight="251790336" behindDoc="0" locked="0" layoutInCell="1" allowOverlap="1">
                <wp:simplePos x="0" y="0"/>
                <wp:positionH relativeFrom="column">
                  <wp:posOffset>5750560</wp:posOffset>
                </wp:positionH>
                <wp:positionV relativeFrom="paragraph">
                  <wp:posOffset>59690</wp:posOffset>
                </wp:positionV>
                <wp:extent cx="261620" cy="217170"/>
                <wp:effectExtent l="0" t="0" r="0" b="0"/>
                <wp:wrapNone/>
                <wp:docPr id="300" name="TextBox 300"/>
                <wp:cNvGraphicFramePr/>
                <a:graphic xmlns:a="http://schemas.openxmlformats.org/drawingml/2006/main">
                  <a:graphicData uri="http://schemas.microsoft.com/office/word/2010/wordprocessingShape">
                    <wps:wsp>
                      <wps:cNvSpPr txBox="1"/>
                      <wps:spPr>
                        <a:xfrm rot="5400000">
                          <a:off x="5751055" y="60083"/>
                          <a:ext cx="26162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4436D4">
                            <w:pPr>
                              <w:spacing w:before="75" w:line="239" w:lineRule="auto"/>
                              <w:ind w:left="20"/>
                              <w:rPr>
                                <w:rFonts w:ascii="宋体" w:hAnsi="宋体" w:eastAsia="宋体" w:cs="宋体"/>
                                <w:sz w:val="19"/>
                                <w:szCs w:val="19"/>
                              </w:rPr>
                            </w:pPr>
                            <w:r>
                              <w:rPr>
                                <w:rFonts w:ascii="宋体" w:hAnsi="宋体" w:eastAsia="宋体" w:cs="宋体"/>
                                <w:spacing w:val="-2"/>
                                <w:sz w:val="19"/>
                                <w:szCs w:val="19"/>
                              </w:rPr>
                              <w:t>0.46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0" o:spid="_x0000_s1026" o:spt="202" type="#_x0000_t202" style="position:absolute;left:0pt;margin-left:452.8pt;margin-top:4.7pt;height:17.1pt;width:20.6pt;rotation:5898240f;z-index:251790336;mso-width-relative:page;mso-height-relative:page;" filled="f" stroked="f" coordsize="21600,21600" o:gfxdata="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QRB4w1wAAAAgBAAAPAAAA&#10;AAAAAAEAIAAAACIAAABkcnMvZG93bnJldi54bWxQSwECFAAUAAAACACHTuJAeA4DJk8CAACiBAAA&#10;DgAAAAAAAAABACAAAAAmAQAAZHJzL2Uyb0RvYy54bWxQSwUGAAAAAAYABgBZAQAA5wUAAAAA&#10;">
                <v:fill on="f" focussize="0,0"/>
                <v:stroke on="f" weight="0pt" miterlimit="0" joinstyle="miter"/>
                <v:imagedata o:title=""/>
                <o:lock v:ext="edit" aspectratio="f"/>
                <v:textbox inset="0mm,0mm,0mm,0mm">
                  <w:txbxContent>
                    <w:p w14:paraId="174436D4">
                      <w:pPr>
                        <w:spacing w:before="75" w:line="239" w:lineRule="auto"/>
                        <w:ind w:left="20"/>
                        <w:rPr>
                          <w:rFonts w:ascii="宋体" w:hAnsi="宋体" w:eastAsia="宋体" w:cs="宋体"/>
                          <w:sz w:val="19"/>
                          <w:szCs w:val="19"/>
                        </w:rPr>
                      </w:pPr>
                      <w:r>
                        <w:rPr>
                          <w:rFonts w:ascii="宋体" w:hAnsi="宋体" w:eastAsia="宋体" w:cs="宋体"/>
                          <w:spacing w:val="-2"/>
                          <w:sz w:val="19"/>
                          <w:szCs w:val="19"/>
                        </w:rPr>
                        <w:t>0.46</w:t>
                      </w:r>
                    </w:p>
                  </w:txbxContent>
                </v:textbox>
              </v:shape>
            </w:pict>
          </mc:Fallback>
        </mc:AlternateContent>
      </w:r>
      <w:r>
        <mc:AlternateContent>
          <mc:Choice Requires="wps">
            <w:drawing>
              <wp:anchor distT="0" distB="0" distL="0" distR="0" simplePos="0" relativeHeight="251789312" behindDoc="0" locked="0" layoutInCell="1" allowOverlap="1">
                <wp:simplePos x="0" y="0"/>
                <wp:positionH relativeFrom="column">
                  <wp:posOffset>5439410</wp:posOffset>
                </wp:positionH>
                <wp:positionV relativeFrom="paragraph">
                  <wp:posOffset>59690</wp:posOffset>
                </wp:positionV>
                <wp:extent cx="261620" cy="217170"/>
                <wp:effectExtent l="0" t="0" r="0" b="0"/>
                <wp:wrapNone/>
                <wp:docPr id="302" name="TextBox 302"/>
                <wp:cNvGraphicFramePr/>
                <a:graphic xmlns:a="http://schemas.openxmlformats.org/drawingml/2006/main">
                  <a:graphicData uri="http://schemas.microsoft.com/office/word/2010/wordprocessingShape">
                    <wps:wsp>
                      <wps:cNvSpPr txBox="1"/>
                      <wps:spPr>
                        <a:xfrm rot="5400000">
                          <a:off x="5439849" y="60083"/>
                          <a:ext cx="26162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843F52C">
                            <w:pPr>
                              <w:spacing w:before="75" w:line="239" w:lineRule="auto"/>
                              <w:ind w:left="20"/>
                              <w:rPr>
                                <w:rFonts w:ascii="宋体" w:hAnsi="宋体" w:eastAsia="宋体" w:cs="宋体"/>
                                <w:sz w:val="19"/>
                                <w:szCs w:val="19"/>
                              </w:rPr>
                            </w:pPr>
                            <w:r>
                              <w:rPr>
                                <w:rFonts w:ascii="宋体" w:hAnsi="宋体" w:eastAsia="宋体" w:cs="宋体"/>
                                <w:spacing w:val="-2"/>
                                <w:sz w:val="19"/>
                                <w:szCs w:val="19"/>
                              </w:rPr>
                              <w:t>0.44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2" o:spid="_x0000_s1026" o:spt="202" type="#_x0000_t202" style="position:absolute;left:0pt;margin-left:428.3pt;margin-top:4.7pt;height:17.1pt;width:20.6pt;rotation:5898240f;z-index:251789312;mso-width-relative:page;mso-height-relative:page;" filled="f" stroked="f" coordsize="21600,21600" o:gfxdata="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h0ktbXAAAACAEAAA8A&#10;AAAAAAAAAQAgAAAAIgAAAGRycy9kb3ducmV2LnhtbFBLAQIUABQAAAAIAIdO4kDq8l3FUQIAAKIE&#10;AAAOAAAAAAAAAAEAIAAAACYBAABkcnMvZTJvRG9jLnhtbFBLBQYAAAAABgAGAFkBAADpBQAAAAA=&#10;">
                <v:fill on="f" focussize="0,0"/>
                <v:stroke on="f" weight="0pt" miterlimit="0" joinstyle="miter"/>
                <v:imagedata o:title=""/>
                <o:lock v:ext="edit" aspectratio="f"/>
                <v:textbox inset="0mm,0mm,0mm,0mm">
                  <w:txbxContent>
                    <w:p w14:paraId="6843F52C">
                      <w:pPr>
                        <w:spacing w:before="75" w:line="239" w:lineRule="auto"/>
                        <w:ind w:left="20"/>
                        <w:rPr>
                          <w:rFonts w:ascii="宋体" w:hAnsi="宋体" w:eastAsia="宋体" w:cs="宋体"/>
                          <w:sz w:val="19"/>
                          <w:szCs w:val="19"/>
                        </w:rPr>
                      </w:pPr>
                      <w:r>
                        <w:rPr>
                          <w:rFonts w:ascii="宋体" w:hAnsi="宋体" w:eastAsia="宋体" w:cs="宋体"/>
                          <w:spacing w:val="-2"/>
                          <w:sz w:val="19"/>
                          <w:szCs w:val="19"/>
                        </w:rPr>
                        <w:t>0.44</w:t>
                      </w:r>
                    </w:p>
                  </w:txbxContent>
                </v:textbox>
              </v:shape>
            </w:pict>
          </mc:Fallback>
        </mc:AlternateContent>
      </w:r>
      <w:r>
        <mc:AlternateContent>
          <mc:Choice Requires="wps">
            <w:drawing>
              <wp:anchor distT="0" distB="0" distL="0" distR="0" simplePos="0" relativeHeight="251788288" behindDoc="0" locked="0" layoutInCell="1" allowOverlap="1">
                <wp:simplePos x="0" y="0"/>
                <wp:positionH relativeFrom="column">
                  <wp:posOffset>5096510</wp:posOffset>
                </wp:positionH>
                <wp:positionV relativeFrom="paragraph">
                  <wp:posOffset>59690</wp:posOffset>
                </wp:positionV>
                <wp:extent cx="261620" cy="217170"/>
                <wp:effectExtent l="0" t="0" r="0" b="0"/>
                <wp:wrapNone/>
                <wp:docPr id="304" name="TextBox 304"/>
                <wp:cNvGraphicFramePr/>
                <a:graphic xmlns:a="http://schemas.openxmlformats.org/drawingml/2006/main">
                  <a:graphicData uri="http://schemas.microsoft.com/office/word/2010/wordprocessingShape">
                    <wps:wsp>
                      <wps:cNvSpPr txBox="1"/>
                      <wps:spPr>
                        <a:xfrm rot="5400000">
                          <a:off x="5096958" y="60083"/>
                          <a:ext cx="26162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BC6BDB">
                            <w:pPr>
                              <w:spacing w:before="75" w:line="239" w:lineRule="auto"/>
                              <w:ind w:left="20"/>
                              <w:rPr>
                                <w:rFonts w:ascii="宋体" w:hAnsi="宋体" w:eastAsia="宋体" w:cs="宋体"/>
                                <w:sz w:val="19"/>
                                <w:szCs w:val="19"/>
                              </w:rPr>
                            </w:pPr>
                            <w:r>
                              <w:rPr>
                                <w:rFonts w:ascii="宋体" w:hAnsi="宋体" w:eastAsia="宋体" w:cs="宋体"/>
                                <w:spacing w:val="-2"/>
                                <w:sz w:val="19"/>
                                <w:szCs w:val="19"/>
                              </w:rPr>
                              <w:t>0.42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4" o:spid="_x0000_s1026" o:spt="202" type="#_x0000_t202" style="position:absolute;left:0pt;margin-left:401.3pt;margin-top:4.7pt;height:17.1pt;width:20.6pt;rotation:5898240f;z-index:251788288;mso-width-relative:page;mso-height-relative:page;" filled="f" stroked="f" coordsize="21600,21600" o:gfxdata="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JwNotcAAAAIAQAADwAA&#10;AAAAAAABACAAAAAiAAAAZHJzL2Rvd25yZXYueG1sUEsBAhQAFAAAAAgAh07iQKOfXf5QAgAAogQA&#10;AA4AAAAAAAAAAQAgAAAAJgEAAGRycy9lMm9Eb2MueG1sUEsFBgAAAAAGAAYAWQEAAOgFAAAAAA==&#10;">
                <v:fill on="f" focussize="0,0"/>
                <v:stroke on="f" weight="0pt" miterlimit="0" joinstyle="miter"/>
                <v:imagedata o:title=""/>
                <o:lock v:ext="edit" aspectratio="f"/>
                <v:textbox inset="0mm,0mm,0mm,0mm">
                  <w:txbxContent>
                    <w:p w14:paraId="04BC6BDB">
                      <w:pPr>
                        <w:spacing w:before="75" w:line="239" w:lineRule="auto"/>
                        <w:ind w:left="20"/>
                        <w:rPr>
                          <w:rFonts w:ascii="宋体" w:hAnsi="宋体" w:eastAsia="宋体" w:cs="宋体"/>
                          <w:sz w:val="19"/>
                          <w:szCs w:val="19"/>
                        </w:rPr>
                      </w:pPr>
                      <w:r>
                        <w:rPr>
                          <w:rFonts w:ascii="宋体" w:hAnsi="宋体" w:eastAsia="宋体" w:cs="宋体"/>
                          <w:spacing w:val="-2"/>
                          <w:sz w:val="19"/>
                          <w:szCs w:val="19"/>
                        </w:rPr>
                        <w:t>0.42</w:t>
                      </w:r>
                    </w:p>
                  </w:txbxContent>
                </v:textbox>
              </v:shape>
            </w:pict>
          </mc:Fallback>
        </mc:AlternateContent>
      </w:r>
    </w:p>
    <w:p w14:paraId="195CAF2C">
      <w:pPr>
        <w:pStyle w:val="2"/>
        <w:spacing w:line="7960" w:lineRule="exact"/>
        <w:ind w:firstLine="6993"/>
      </w:pPr>
      <w:r>
        <mc:AlternateContent>
          <mc:Choice Requires="wps">
            <w:drawing>
              <wp:anchor distT="0" distB="0" distL="0" distR="0" simplePos="0" relativeHeight="251783168" behindDoc="0" locked="0" layoutInCell="1" allowOverlap="1">
                <wp:simplePos x="0" y="0"/>
                <wp:positionH relativeFrom="column">
                  <wp:posOffset>6008370</wp:posOffset>
                </wp:positionH>
                <wp:positionV relativeFrom="paragraph">
                  <wp:posOffset>2244725</wp:posOffset>
                </wp:positionV>
                <wp:extent cx="2854960" cy="243840"/>
                <wp:effectExtent l="0" t="0" r="0" b="0"/>
                <wp:wrapNone/>
                <wp:docPr id="306" name="TextBox 306"/>
                <wp:cNvGraphicFramePr/>
                <a:graphic xmlns:a="http://schemas.openxmlformats.org/drawingml/2006/main">
                  <a:graphicData uri="http://schemas.microsoft.com/office/word/2010/wordprocessingShape">
                    <wps:wsp>
                      <wps:cNvSpPr txBox="1"/>
                      <wps:spPr>
                        <a:xfrm rot="5400000">
                          <a:off x="6008906" y="2245352"/>
                          <a:ext cx="2854960" cy="2438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B412695">
                            <w:pPr>
                              <w:spacing w:before="62" w:line="214" w:lineRule="auto"/>
                              <w:jc w:val="right"/>
                              <w:rPr>
                                <w:rFonts w:ascii="宋体" w:hAnsi="宋体" w:eastAsia="宋体" w:cs="宋体"/>
                                <w:sz w:val="26"/>
                                <w:szCs w:val="26"/>
                              </w:rPr>
                            </w:pPr>
                            <w:r>
                              <w:rPr>
                                <w:rFonts w:ascii="宋体" w:hAnsi="宋体" w:eastAsia="宋体" w:cs="宋体"/>
                                <w:spacing w:val="-28"/>
                                <w:w w:val="92"/>
                                <w:sz w:val="26"/>
                                <w:szCs w:val="26"/>
                              </w:rPr>
                              <w:t>Class</w:t>
                            </w:r>
                            <w:r>
                              <w:rPr>
                                <w:rFonts w:ascii="宋体" w:hAnsi="宋体" w:eastAsia="宋体" w:cs="宋体"/>
                                <w:spacing w:val="-111"/>
                                <w:sz w:val="26"/>
                                <w:szCs w:val="26"/>
                              </w:rPr>
                              <w:t xml:space="preserve"> </w:t>
                            </w:r>
                            <w:r>
                              <w:rPr>
                                <w:rFonts w:ascii="宋体" w:hAnsi="宋体" w:eastAsia="宋体" w:cs="宋体"/>
                                <w:spacing w:val="-28"/>
                                <w:w w:val="92"/>
                                <w:sz w:val="26"/>
                                <w:szCs w:val="26"/>
                              </w:rPr>
                              <w:t>i</w:t>
                            </w:r>
                            <w:r>
                              <w:rPr>
                                <w:rFonts w:ascii="宋体" w:hAnsi="宋体" w:eastAsia="宋体" w:cs="宋体"/>
                                <w:spacing w:val="-120"/>
                                <w:sz w:val="26"/>
                                <w:szCs w:val="26"/>
                              </w:rPr>
                              <w:t xml:space="preserve"> </w:t>
                            </w:r>
                            <w:r>
                              <w:rPr>
                                <w:rFonts w:ascii="宋体" w:hAnsi="宋体" w:eastAsia="宋体" w:cs="宋体"/>
                                <w:spacing w:val="-28"/>
                                <w:w w:val="92"/>
                                <w:sz w:val="26"/>
                                <w:szCs w:val="26"/>
                              </w:rPr>
                              <w:t>fier Chain En</w:t>
                            </w:r>
                            <w:r>
                              <w:rPr>
                                <w:rFonts w:ascii="宋体" w:hAnsi="宋体" w:eastAsia="宋体" w:cs="宋体"/>
                                <w:spacing w:val="-27"/>
                                <w:w w:val="92"/>
                                <w:sz w:val="26"/>
                                <w:szCs w:val="26"/>
                              </w:rPr>
                              <w:t>semble Pe</w:t>
                            </w:r>
                            <w:r>
                              <w:rPr>
                                <w:rFonts w:ascii="宋体" w:hAnsi="宋体" w:eastAsia="宋体" w:cs="宋体"/>
                                <w:spacing w:val="-28"/>
                                <w:w w:val="92"/>
                                <w:sz w:val="26"/>
                                <w:szCs w:val="26"/>
                              </w:rPr>
                              <w:t>rformance Compariso</w:t>
                            </w:r>
                            <w:r>
                              <w:rPr>
                                <w:rFonts w:ascii="宋体" w:hAnsi="宋体" w:eastAsia="宋体" w:cs="宋体"/>
                                <w:spacing w:val="-9"/>
                                <w:w w:val="92"/>
                                <w:sz w:val="26"/>
                                <w:szCs w:val="26"/>
                              </w:rPr>
                              <w:t>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6" o:spid="_x0000_s1026" o:spt="202" type="#_x0000_t202" style="position:absolute;left:0pt;margin-left:473.1pt;margin-top:176.75pt;height:19.2pt;width:224.8pt;rotation:5898240f;z-index:251783168;mso-width-relative:page;mso-height-relative:page;" filled="f" stroked="f" coordsize="21600,21600" o:gfxdata="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ckhZ3aAAAADAEA&#10;AA8AAAAAAAAAAQAgAAAAIgAAAGRycy9kb3ducmV2LnhtbFBLAQIUABQAAAAIAIdO4kCZ86M7UQIA&#10;AKUEAAAOAAAAAAAAAAEAIAAAACkBAABkcnMvZTJvRG9jLnhtbFBLBQYAAAAABgAGAFkBAADsBQAA&#10;AAA=&#10;">
                <v:fill on="f" focussize="0,0"/>
                <v:stroke on="f" weight="0pt" miterlimit="0" joinstyle="miter"/>
                <v:imagedata o:title=""/>
                <o:lock v:ext="edit" aspectratio="f"/>
                <v:textbox inset="0mm,0mm,0mm,0mm">
                  <w:txbxContent>
                    <w:p w14:paraId="1B412695">
                      <w:pPr>
                        <w:spacing w:before="62" w:line="214" w:lineRule="auto"/>
                        <w:jc w:val="right"/>
                        <w:rPr>
                          <w:rFonts w:ascii="宋体" w:hAnsi="宋体" w:eastAsia="宋体" w:cs="宋体"/>
                          <w:sz w:val="26"/>
                          <w:szCs w:val="26"/>
                        </w:rPr>
                      </w:pPr>
                      <w:r>
                        <w:rPr>
                          <w:rFonts w:ascii="宋体" w:hAnsi="宋体" w:eastAsia="宋体" w:cs="宋体"/>
                          <w:spacing w:val="-28"/>
                          <w:w w:val="92"/>
                          <w:sz w:val="26"/>
                          <w:szCs w:val="26"/>
                        </w:rPr>
                        <w:t>Class</w:t>
                      </w:r>
                      <w:r>
                        <w:rPr>
                          <w:rFonts w:ascii="宋体" w:hAnsi="宋体" w:eastAsia="宋体" w:cs="宋体"/>
                          <w:spacing w:val="-111"/>
                          <w:sz w:val="26"/>
                          <w:szCs w:val="26"/>
                        </w:rPr>
                        <w:t xml:space="preserve"> </w:t>
                      </w:r>
                      <w:r>
                        <w:rPr>
                          <w:rFonts w:ascii="宋体" w:hAnsi="宋体" w:eastAsia="宋体" w:cs="宋体"/>
                          <w:spacing w:val="-28"/>
                          <w:w w:val="92"/>
                          <w:sz w:val="26"/>
                          <w:szCs w:val="26"/>
                        </w:rPr>
                        <w:t>i</w:t>
                      </w:r>
                      <w:r>
                        <w:rPr>
                          <w:rFonts w:ascii="宋体" w:hAnsi="宋体" w:eastAsia="宋体" w:cs="宋体"/>
                          <w:spacing w:val="-120"/>
                          <w:sz w:val="26"/>
                          <w:szCs w:val="26"/>
                        </w:rPr>
                        <w:t xml:space="preserve"> </w:t>
                      </w:r>
                      <w:r>
                        <w:rPr>
                          <w:rFonts w:ascii="宋体" w:hAnsi="宋体" w:eastAsia="宋体" w:cs="宋体"/>
                          <w:spacing w:val="-28"/>
                          <w:w w:val="92"/>
                          <w:sz w:val="26"/>
                          <w:szCs w:val="26"/>
                        </w:rPr>
                        <w:t>fier Chain En</w:t>
                      </w:r>
                      <w:r>
                        <w:rPr>
                          <w:rFonts w:ascii="宋体" w:hAnsi="宋体" w:eastAsia="宋体" w:cs="宋体"/>
                          <w:spacing w:val="-27"/>
                          <w:w w:val="92"/>
                          <w:sz w:val="26"/>
                          <w:szCs w:val="26"/>
                        </w:rPr>
                        <w:t>semble Pe</w:t>
                      </w:r>
                      <w:r>
                        <w:rPr>
                          <w:rFonts w:ascii="宋体" w:hAnsi="宋体" w:eastAsia="宋体" w:cs="宋体"/>
                          <w:spacing w:val="-28"/>
                          <w:w w:val="92"/>
                          <w:sz w:val="26"/>
                          <w:szCs w:val="26"/>
                        </w:rPr>
                        <w:t>rformance Compariso</w:t>
                      </w:r>
                      <w:r>
                        <w:rPr>
                          <w:rFonts w:ascii="宋体" w:hAnsi="宋体" w:eastAsia="宋体" w:cs="宋体"/>
                          <w:spacing w:val="-9"/>
                          <w:w w:val="92"/>
                          <w:sz w:val="26"/>
                          <w:szCs w:val="26"/>
                        </w:rPr>
                        <w:t>n</w:t>
                      </w:r>
                    </w:p>
                  </w:txbxContent>
                </v:textbox>
              </v:shape>
            </w:pict>
          </mc:Fallback>
        </mc:AlternateContent>
      </w:r>
      <w:r>
        <w:rPr>
          <w:position w:val="-159"/>
        </w:rPr>
        <w:pict>
          <v:group id="_x0000_s1221" o:spid="_x0000_s1221" o:spt="203" style="height:398.05pt;width:230pt;" coordsize="4600,7960">
            <o:lock v:ext="edit" aspectratio="f"/>
            <v:shape id="_x0000_s1222" o:spid="_x0000_s1222" o:spt="75" alt="" type="#_x0000_t75" style="position:absolute;left:0;top:0;height:7960;width:4600;" filled="f" o:preferrelative="t" stroked="f" coordsize="21600,21600">
              <v:path/>
              <v:fill on="f" focussize="0,0"/>
              <v:stroke on="f"/>
              <v:imagedata r:id="rId164" o:title=""/>
              <o:lock v:ext="edit" aspectratio="t"/>
            </v:shape>
            <v:shape id="_x0000_s1223" o:spid="_x0000_s1223" o:spt="202" type="#_x0000_t202" style="position:absolute;left:-20;top:-20;height:8000;width:4640;" filled="f" stroked="f" coordsize="21600,21600">
              <v:path/>
              <v:fill on="f" focussize="0,0"/>
              <v:stroke on="f"/>
              <v:imagedata o:title=""/>
              <o:lock v:ext="edit" aspectratio="f"/>
              <v:textbox inset="0mm,0mm,0mm,0mm">
                <w:txbxContent>
                  <w:p w14:paraId="300E42F8">
                    <w:pPr>
                      <w:spacing w:line="292" w:lineRule="auto"/>
                      <w:rPr>
                        <w:rFonts w:ascii="Arial"/>
                        <w:sz w:val="21"/>
                      </w:rPr>
                    </w:pPr>
                  </w:p>
                  <w:p w14:paraId="16B0042F">
                    <w:pPr>
                      <w:spacing w:line="293" w:lineRule="auto"/>
                      <w:rPr>
                        <w:rFonts w:ascii="Arial"/>
                        <w:sz w:val="21"/>
                      </w:rPr>
                    </w:pPr>
                  </w:p>
                  <w:p w14:paraId="15DAF866">
                    <w:pPr>
                      <w:spacing w:before="57" w:line="192" w:lineRule="auto"/>
                      <w:ind w:left="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Multi-Class</w:t>
                    </w:r>
                  </w:p>
                  <w:p w14:paraId="02465E09">
                    <w:pPr>
                      <w:spacing w:line="415" w:lineRule="auto"/>
                      <w:rPr>
                        <w:rFonts w:ascii="Arial"/>
                        <w:sz w:val="21"/>
                      </w:rPr>
                    </w:pPr>
                  </w:p>
                  <w:sdt>
                    <w:sdtPr>
                      <w:rPr>
                        <w:rFonts w:ascii="Times New Roman" w:hAnsi="Times New Roman" w:eastAsia="Times New Roman" w:cs="Times New Roman"/>
                        <w:sz w:val="20"/>
                        <w:szCs w:val="20"/>
                      </w:rPr>
                      <w:id w:val="147480996"/>
                      <w:docPartObj>
                        <w:docPartGallery w:val="Table of Contents"/>
                        <w:docPartUnique/>
                      </w:docPartObj>
                    </w:sdtPr>
                    <w:sdtEndPr>
                      <w:rPr>
                        <w:rFonts w:ascii="Times New Roman" w:hAnsi="Times New Roman" w:eastAsia="Times New Roman" w:cs="Times New Roman"/>
                        <w:sz w:val="20"/>
                        <w:szCs w:val="20"/>
                      </w:rPr>
                    </w:sdtEndPr>
                    <w:sdtContent>
                      <w:p w14:paraId="4299FBBC">
                        <w:pPr>
                          <w:spacing w:before="58"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13"/>
                            <w:w w:val="101"/>
                            <w:sz w:val="20"/>
                            <w:szCs w:val="20"/>
                          </w:rPr>
                          <w:t xml:space="preserve">   </w:t>
                        </w:r>
                        <w:r>
                          <w:fldChar w:fldCharType="begin"/>
                        </w:r>
                        <w:r>
                          <w:instrText xml:space="preserve"> HYPERLINK \l "bookmark168" </w:instrText>
                        </w:r>
                        <w:r>
                          <w:fldChar w:fldCharType="separate"/>
                        </w:r>
                        <w:r>
                          <w:rPr>
                            <w:rFonts w:ascii="Times New Roman" w:hAnsi="Times New Roman" w:eastAsia="Times New Roman" w:cs="Times New Roman"/>
                            <w:spacing w:val="-2"/>
                            <w:sz w:val="20"/>
                            <w:szCs w:val="20"/>
                          </w:rPr>
                          <w:t>1</w:t>
                        </w:r>
                        <w:r>
                          <w:rPr>
                            <w:rFonts w:ascii="Times New Roman" w:hAnsi="Times New Roman" w:eastAsia="Times New Roman" w:cs="Times New Roman"/>
                            <w:spacing w:val="-2"/>
                            <w:sz w:val="20"/>
                            <w:szCs w:val="20"/>
                          </w:rPr>
                          <w:fldChar w:fldCharType="end"/>
                        </w:r>
                      </w:p>
                      <w:p w14:paraId="3D87E1A9">
                        <w:pPr>
                          <w:spacing w:line="366" w:lineRule="auto"/>
                          <w:rPr>
                            <w:rFonts w:ascii="Arial"/>
                            <w:sz w:val="21"/>
                          </w:rPr>
                        </w:pPr>
                      </w:p>
                      <w:p w14:paraId="5F7054EF">
                        <w:pPr>
                          <w:spacing w:before="57"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17"/>
                            <w:w w:val="101"/>
                            <w:sz w:val="20"/>
                            <w:szCs w:val="20"/>
                          </w:rPr>
                          <w:t xml:space="preserve">  </w:t>
                        </w:r>
                        <w:r>
                          <w:fldChar w:fldCharType="begin"/>
                        </w:r>
                        <w:r>
                          <w:instrText xml:space="preserve"> HYPERLINK \l "bookmark169" </w:instrText>
                        </w:r>
                        <w:r>
                          <w:fldChar w:fldCharType="separate"/>
                        </w:r>
                        <w:r>
                          <w:rPr>
                            <w:rFonts w:ascii="Times New Roman" w:hAnsi="Times New Roman" w:eastAsia="Times New Roman" w:cs="Times New Roman"/>
                            <w:spacing w:val="-2"/>
                            <w:sz w:val="20"/>
                            <w:szCs w:val="20"/>
                          </w:rPr>
                          <w:t>2</w:t>
                        </w:r>
                        <w:r>
                          <w:rPr>
                            <w:rFonts w:ascii="Times New Roman" w:hAnsi="Times New Roman" w:eastAsia="Times New Roman" w:cs="Times New Roman"/>
                            <w:spacing w:val="-2"/>
                            <w:sz w:val="20"/>
                            <w:szCs w:val="20"/>
                          </w:rPr>
                          <w:fldChar w:fldCharType="end"/>
                        </w:r>
                      </w:p>
                    </w:sdtContent>
                  </w:sdt>
                  <w:p w14:paraId="1A80C1F3">
                    <w:pPr>
                      <w:spacing w:line="246" w:lineRule="auto"/>
                      <w:rPr>
                        <w:rFonts w:ascii="Arial"/>
                        <w:sz w:val="21"/>
                      </w:rPr>
                    </w:pPr>
                  </w:p>
                  <w:p w14:paraId="02E6A16F">
                    <w:pPr>
                      <w:spacing w:before="58"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2"/>
                        <w:sz w:val="20"/>
                        <w:szCs w:val="20"/>
                      </w:rPr>
                      <w:t>3</w:t>
                    </w:r>
                  </w:p>
                  <w:p w14:paraId="35B6CD8B">
                    <w:pPr>
                      <w:spacing w:line="395" w:lineRule="auto"/>
                      <w:rPr>
                        <w:rFonts w:ascii="Arial"/>
                        <w:sz w:val="21"/>
                      </w:rPr>
                    </w:pPr>
                  </w:p>
                  <w:p w14:paraId="17E55BBB">
                    <w:pPr>
                      <w:spacing w:before="72" w:line="192" w:lineRule="auto"/>
                      <w:ind w:left="37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Chain4</w:t>
                    </w:r>
                  </w:p>
                  <w:p w14:paraId="6BE8EC0C">
                    <w:pPr>
                      <w:spacing w:line="246" w:lineRule="auto"/>
                      <w:rPr>
                        <w:rFonts w:ascii="Arial"/>
                        <w:sz w:val="21"/>
                      </w:rPr>
                    </w:pPr>
                  </w:p>
                  <w:p w14:paraId="71F144C8">
                    <w:pPr>
                      <w:spacing w:before="59"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46"/>
                        <w:sz w:val="20"/>
                        <w:szCs w:val="20"/>
                      </w:rPr>
                      <w:t xml:space="preserve"> </w:t>
                    </w:r>
                    <w:r>
                      <w:rPr>
                        <w:rFonts w:ascii="Times New Roman" w:hAnsi="Times New Roman" w:eastAsia="Times New Roman" w:cs="Times New Roman"/>
                        <w:spacing w:val="-2"/>
                        <w:sz w:val="20"/>
                        <w:szCs w:val="20"/>
                      </w:rPr>
                      <w:t>5</w:t>
                    </w:r>
                  </w:p>
                  <w:p w14:paraId="0E031328">
                    <w:pPr>
                      <w:spacing w:line="396" w:lineRule="auto"/>
                      <w:rPr>
                        <w:rFonts w:ascii="Arial"/>
                        <w:sz w:val="21"/>
                      </w:rPr>
                    </w:pPr>
                  </w:p>
                  <w:p w14:paraId="365573C6">
                    <w:pPr>
                      <w:spacing w:before="58"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2"/>
                        <w:sz w:val="20"/>
                        <w:szCs w:val="20"/>
                      </w:rPr>
                      <w:t>6</w:t>
                    </w:r>
                  </w:p>
                  <w:p w14:paraId="4BD0DA92">
                    <w:pPr>
                      <w:spacing w:line="405" w:lineRule="auto"/>
                      <w:rPr>
                        <w:rFonts w:ascii="Arial"/>
                        <w:sz w:val="21"/>
                      </w:rPr>
                    </w:pPr>
                  </w:p>
                  <w:sdt>
                    <w:sdtPr>
                      <w:rPr>
                        <w:rFonts w:ascii="Times New Roman" w:hAnsi="Times New Roman" w:eastAsia="Times New Roman" w:cs="Times New Roman"/>
                        <w:sz w:val="20"/>
                        <w:szCs w:val="20"/>
                      </w:rPr>
                      <w:id w:val="147455309"/>
                      <w:docPartObj>
                        <w:docPartGallery w:val="Table of Contents"/>
                        <w:docPartUnique/>
                      </w:docPartObj>
                    </w:sdtPr>
                    <w:sdtEndPr>
                      <w:rPr>
                        <w:rFonts w:ascii="Times New Roman" w:hAnsi="Times New Roman" w:eastAsia="Times New Roman" w:cs="Times New Roman"/>
                        <w:sz w:val="20"/>
                        <w:szCs w:val="20"/>
                      </w:rPr>
                    </w:sdtEndPr>
                    <w:sdtContent>
                      <w:p w14:paraId="5B823BE1">
                        <w:pPr>
                          <w:spacing w:before="58"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19"/>
                            <w:w w:val="101"/>
                            <w:sz w:val="20"/>
                            <w:szCs w:val="20"/>
                          </w:rPr>
                          <w:t xml:space="preserve">  </w:t>
                        </w:r>
                        <w:r>
                          <w:fldChar w:fldCharType="begin"/>
                        </w:r>
                        <w:r>
                          <w:instrText xml:space="preserve"> HYPERLINK \l "bookmark170" </w:instrText>
                        </w:r>
                        <w:r>
                          <w:fldChar w:fldCharType="separate"/>
                        </w:r>
                        <w:r>
                          <w:rPr>
                            <w:rFonts w:ascii="Times New Roman" w:hAnsi="Times New Roman" w:eastAsia="Times New Roman" w:cs="Times New Roman"/>
                            <w:spacing w:val="-2"/>
                            <w:sz w:val="20"/>
                            <w:szCs w:val="20"/>
                          </w:rPr>
                          <w:t>7</w:t>
                        </w:r>
                        <w:r>
                          <w:rPr>
                            <w:rFonts w:ascii="Times New Roman" w:hAnsi="Times New Roman" w:eastAsia="Times New Roman" w:cs="Times New Roman"/>
                            <w:spacing w:val="-2"/>
                            <w:sz w:val="20"/>
                            <w:szCs w:val="20"/>
                          </w:rPr>
                          <w:fldChar w:fldCharType="end"/>
                        </w:r>
                      </w:p>
                      <w:p w14:paraId="7E8B00BA">
                        <w:pPr>
                          <w:spacing w:line="376" w:lineRule="auto"/>
                          <w:rPr>
                            <w:rFonts w:ascii="Arial"/>
                            <w:sz w:val="21"/>
                          </w:rPr>
                        </w:pPr>
                      </w:p>
                      <w:p w14:paraId="0AD0EC0F">
                        <w:pPr>
                          <w:spacing w:before="58"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12"/>
                            <w:sz w:val="20"/>
                            <w:szCs w:val="20"/>
                          </w:rPr>
                          <w:t xml:space="preserve">   </w:t>
                        </w:r>
                        <w:r>
                          <w:fldChar w:fldCharType="begin"/>
                        </w:r>
                        <w:r>
                          <w:instrText xml:space="preserve"> HYPERLINK \l "bookmark171" </w:instrText>
                        </w:r>
                        <w:r>
                          <w:fldChar w:fldCharType="separate"/>
                        </w:r>
                        <w:r>
                          <w:rPr>
                            <w:rFonts w:ascii="Times New Roman" w:hAnsi="Times New Roman" w:eastAsia="Times New Roman" w:cs="Times New Roman"/>
                            <w:spacing w:val="-2"/>
                            <w:sz w:val="20"/>
                            <w:szCs w:val="20"/>
                          </w:rPr>
                          <w:t>8</w:t>
                        </w:r>
                        <w:r>
                          <w:rPr>
                            <w:rFonts w:ascii="Times New Roman" w:hAnsi="Times New Roman" w:eastAsia="Times New Roman" w:cs="Times New Roman"/>
                            <w:spacing w:val="-2"/>
                            <w:sz w:val="20"/>
                            <w:szCs w:val="20"/>
                          </w:rPr>
                          <w:fldChar w:fldCharType="end"/>
                        </w:r>
                      </w:p>
                    </w:sdtContent>
                  </w:sdt>
                  <w:p w14:paraId="0FFAC9FC">
                    <w:pPr>
                      <w:spacing w:line="256" w:lineRule="auto"/>
                      <w:rPr>
                        <w:rFonts w:ascii="Arial"/>
                        <w:sz w:val="21"/>
                      </w:rPr>
                    </w:pPr>
                  </w:p>
                  <w:p w14:paraId="27C2EEB8">
                    <w:pPr>
                      <w:spacing w:before="58" w:line="192" w:lineRule="auto"/>
                      <w:ind w:left="3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Chain</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2"/>
                        <w:sz w:val="20"/>
                        <w:szCs w:val="20"/>
                      </w:rPr>
                      <w:t>9</w:t>
                    </w:r>
                  </w:p>
                  <w:p w14:paraId="4FB5159F">
                    <w:pPr>
                      <w:spacing w:line="356" w:lineRule="auto"/>
                      <w:rPr>
                        <w:rFonts w:ascii="Arial"/>
                        <w:sz w:val="21"/>
                      </w:rPr>
                    </w:pPr>
                  </w:p>
                  <w:p w14:paraId="152295F1">
                    <w:pPr>
                      <w:spacing w:before="58" w:line="192" w:lineRule="auto"/>
                      <w:ind w:left="26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Chain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10</w:t>
                    </w:r>
                  </w:p>
                  <w:p w14:paraId="5056C501">
                    <w:pPr>
                      <w:spacing w:line="426" w:lineRule="auto"/>
                      <w:rPr>
                        <w:rFonts w:ascii="Arial"/>
                        <w:sz w:val="21"/>
                      </w:rPr>
                    </w:pPr>
                  </w:p>
                  <w:p w14:paraId="025B4401">
                    <w:pPr>
                      <w:spacing w:before="58" w:line="192" w:lineRule="auto"/>
                      <w:ind w:left="1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Ensemble-</w:t>
                    </w:r>
                  </w:p>
                </w:txbxContent>
              </v:textbox>
            </v:shape>
            <w10:wrap type="none"/>
            <w10:anchorlock/>
          </v:group>
        </w:pict>
      </w:r>
    </w:p>
    <w:p w14:paraId="11BFB78A">
      <w:pPr>
        <w:spacing w:line="7960" w:lineRule="exact"/>
        <w:sectPr>
          <w:pgSz w:w="15840" w:h="12240"/>
          <w:pgMar w:top="400" w:right="1623" w:bottom="0" w:left="2376" w:header="0" w:footer="0" w:gutter="0"/>
          <w:cols w:space="720" w:num="1"/>
        </w:sectPr>
      </w:pPr>
    </w:p>
    <w:p w14:paraId="2BB29EF8">
      <w:pPr>
        <w:pStyle w:val="2"/>
        <w:spacing w:line="299" w:lineRule="auto"/>
      </w:pPr>
    </w:p>
    <w:p w14:paraId="364A9906">
      <w:pPr>
        <w:pStyle w:val="2"/>
        <w:spacing w:line="300" w:lineRule="auto"/>
      </w:pPr>
    </w:p>
    <w:p w14:paraId="19FFC36E">
      <w:pPr>
        <w:pStyle w:val="2"/>
        <w:spacing w:line="300" w:lineRule="auto"/>
      </w:pPr>
    </w:p>
    <w:p w14:paraId="6BDA5075">
      <w:pPr>
        <w:pStyle w:val="2"/>
        <w:spacing w:line="300" w:lineRule="auto"/>
      </w:pPr>
    </w:p>
    <w:p w14:paraId="13ECD37F">
      <w:pPr>
        <w:spacing w:before="127" w:line="233" w:lineRule="auto"/>
        <w:ind w:left="36" w:right="232" w:hanging="28"/>
        <w:rPr>
          <w:rFonts w:ascii="宋体" w:hAnsi="宋体" w:eastAsia="宋体" w:cs="宋体"/>
          <w:sz w:val="39"/>
          <w:szCs w:val="39"/>
        </w:rPr>
      </w:pPr>
      <w:r>
        <w:rPr>
          <w:rFonts w:ascii="Times New Roman" w:hAnsi="Times New Roman" w:eastAsia="Times New Roman" w:cs="Times New Roman"/>
          <w:color w:val="0468BB"/>
          <w:spacing w:val="-1"/>
          <w:sz w:val="39"/>
          <w:szCs w:val="39"/>
        </w:rPr>
        <w:t xml:space="preserve">3.8    </w:t>
      </w:r>
      <w:r>
        <w:rPr>
          <w:rFonts w:ascii="宋体" w:hAnsi="宋体" w:eastAsia="宋体" w:cs="宋体"/>
          <w:color w:val="0468BB"/>
          <w:spacing w:val="-1"/>
          <w:sz w:val="39"/>
          <w:szCs w:val="39"/>
        </w:rPr>
        <w:t>案例：如何给客户从数百个产品中寻找合适的产</w:t>
      </w:r>
      <w:r>
        <w:rPr>
          <w:rFonts w:ascii="宋体" w:hAnsi="宋体" w:eastAsia="宋体" w:cs="宋体"/>
          <w:color w:val="0468BB"/>
          <w:spacing w:val="8"/>
          <w:sz w:val="39"/>
          <w:szCs w:val="39"/>
        </w:rPr>
        <w:t xml:space="preserve"> </w:t>
      </w:r>
      <w:r>
        <w:rPr>
          <w:rFonts w:ascii="宋体" w:hAnsi="宋体" w:eastAsia="宋体" w:cs="宋体"/>
          <w:color w:val="0468BB"/>
          <w:sz w:val="39"/>
          <w:szCs w:val="39"/>
        </w:rPr>
        <w:t>品</w:t>
      </w:r>
    </w:p>
    <w:p w14:paraId="3127D2BC">
      <w:pPr>
        <w:spacing w:before="309" w:line="212" w:lineRule="auto"/>
        <w:ind w:left="604"/>
        <w:rPr>
          <w:rFonts w:ascii="宋体" w:hAnsi="宋体" w:eastAsia="宋体" w:cs="宋体"/>
          <w:sz w:val="30"/>
          <w:szCs w:val="30"/>
        </w:rPr>
      </w:pPr>
      <w:r>
        <w:rPr>
          <w:rFonts w:ascii="宋体" w:hAnsi="宋体" w:eastAsia="宋体" w:cs="宋体"/>
          <w:spacing w:val="-1"/>
          <w:sz w:val="30"/>
          <w:szCs w:val="30"/>
        </w:rPr>
        <w:t>从营销的应用场景来说，基于客户细分的营销是从群体的角度得</w:t>
      </w:r>
    </w:p>
    <w:p w14:paraId="10212ED0">
      <w:pPr>
        <w:spacing w:before="1" w:line="212" w:lineRule="auto"/>
        <w:ind w:firstLine="9"/>
        <w:rPr>
          <w:rFonts w:ascii="宋体" w:hAnsi="宋体" w:eastAsia="宋体" w:cs="宋体"/>
          <w:sz w:val="30"/>
          <w:szCs w:val="30"/>
        </w:rPr>
      </w:pPr>
      <w:r>
        <w:rPr>
          <w:rFonts w:ascii="宋体" w:hAnsi="宋体" w:eastAsia="宋体" w:cs="宋体"/>
          <w:spacing w:val="-1"/>
          <w:sz w:val="30"/>
          <w:szCs w:val="30"/>
        </w:rPr>
        <w:t>到</w:t>
      </w:r>
      <w:r>
        <w:rPr>
          <w:rFonts w:ascii="Times New Roman" w:hAnsi="Times New Roman" w:eastAsia="Times New Roman" w:cs="Times New Roman"/>
          <w:spacing w:val="-1"/>
          <w:sz w:val="30"/>
          <w:szCs w:val="30"/>
        </w:rPr>
        <w:t>“</w:t>
      </w:r>
      <w:r>
        <w:rPr>
          <w:rFonts w:ascii="宋体" w:hAnsi="宋体" w:eastAsia="宋体" w:cs="宋体"/>
          <w:spacing w:val="-1"/>
          <w:sz w:val="30"/>
          <w:szCs w:val="30"/>
        </w:rPr>
        <w:t>群以类聚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的洞察，然后基于群体特征做出营销决策。若从客户个体</w:t>
      </w:r>
      <w:r>
        <w:rPr>
          <w:rFonts w:ascii="宋体" w:hAnsi="宋体" w:eastAsia="宋体" w:cs="宋体"/>
          <w:spacing w:val="11"/>
          <w:sz w:val="30"/>
          <w:szCs w:val="30"/>
        </w:rPr>
        <w:t xml:space="preserve"> </w:t>
      </w:r>
      <w:r>
        <w:rPr>
          <w:rFonts w:ascii="宋体" w:hAnsi="宋体" w:eastAsia="宋体" w:cs="宋体"/>
          <w:sz w:val="30"/>
          <w:szCs w:val="30"/>
        </w:rPr>
        <w:t>视角来产生合适推荐，则需要更关注每个客</w:t>
      </w:r>
      <w:r>
        <w:rPr>
          <w:rFonts w:ascii="宋体" w:hAnsi="宋体" w:eastAsia="宋体" w:cs="宋体"/>
          <w:spacing w:val="-1"/>
          <w:sz w:val="30"/>
          <w:szCs w:val="30"/>
        </w:rPr>
        <w:t>户个体的实际需求。典型的</w:t>
      </w:r>
      <w:r>
        <w:rPr>
          <w:rFonts w:ascii="宋体" w:hAnsi="宋体" w:eastAsia="宋体" w:cs="宋体"/>
          <w:sz w:val="30"/>
          <w:szCs w:val="30"/>
        </w:rPr>
        <w:t xml:space="preserve"> </w:t>
      </w:r>
      <w:r>
        <w:rPr>
          <w:rFonts w:ascii="宋体" w:hAnsi="宋体" w:eastAsia="宋体" w:cs="宋体"/>
          <w:spacing w:val="-1"/>
          <w:sz w:val="30"/>
          <w:szCs w:val="30"/>
        </w:rPr>
        <w:t>产品响应模型就是从每个客户个体的角度，产生客户是否会购买的预</w:t>
      </w:r>
    </w:p>
    <w:p w14:paraId="7CB5C904">
      <w:pPr>
        <w:spacing w:line="220" w:lineRule="auto"/>
        <w:ind w:left="2"/>
        <w:rPr>
          <w:rFonts w:ascii="宋体" w:hAnsi="宋体" w:eastAsia="宋体" w:cs="宋体"/>
          <w:sz w:val="30"/>
          <w:szCs w:val="30"/>
        </w:rPr>
      </w:pPr>
      <w:r>
        <w:rPr>
          <w:rFonts w:ascii="宋体" w:hAnsi="宋体" w:eastAsia="宋体" w:cs="宋体"/>
          <w:spacing w:val="-2"/>
          <w:sz w:val="30"/>
          <w:szCs w:val="30"/>
        </w:rPr>
        <w:t>测，其实也是需求的预测。</w:t>
      </w:r>
    </w:p>
    <w:p w14:paraId="53AB267D">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694B21F0">
      <w:pPr>
        <w:pStyle w:val="2"/>
        <w:spacing w:line="254" w:lineRule="auto"/>
      </w:pPr>
    </w:p>
    <w:p w14:paraId="7B40D029">
      <w:pPr>
        <w:pStyle w:val="2"/>
        <w:spacing w:line="254" w:lineRule="auto"/>
      </w:pPr>
    </w:p>
    <w:p w14:paraId="36CD72E1">
      <w:pPr>
        <w:pStyle w:val="2"/>
        <w:spacing w:line="254" w:lineRule="auto"/>
      </w:pPr>
    </w:p>
    <w:p w14:paraId="5970EC92">
      <w:pPr>
        <w:pStyle w:val="2"/>
        <w:spacing w:line="255" w:lineRule="auto"/>
      </w:pPr>
    </w:p>
    <w:p w14:paraId="39B52C97">
      <w:pPr>
        <w:pStyle w:val="2"/>
        <w:spacing w:line="255" w:lineRule="auto"/>
      </w:pPr>
    </w:p>
    <w:p w14:paraId="7756B7FA">
      <w:pPr>
        <w:spacing w:before="127" w:line="576" w:lineRule="exact"/>
        <w:ind w:left="8"/>
        <w:rPr>
          <w:rFonts w:ascii="宋体" w:hAnsi="宋体" w:eastAsia="宋体" w:cs="宋体"/>
          <w:sz w:val="39"/>
          <w:szCs w:val="39"/>
        </w:rPr>
      </w:pPr>
      <w:r>
        <w:rPr>
          <w:rFonts w:ascii="Times New Roman" w:hAnsi="Times New Roman" w:eastAsia="Times New Roman" w:cs="Times New Roman"/>
          <w:color w:val="0468BB"/>
          <w:spacing w:val="-9"/>
          <w:position w:val="3"/>
          <w:sz w:val="39"/>
          <w:szCs w:val="39"/>
        </w:rPr>
        <w:t>3.8.1</w:t>
      </w:r>
      <w:r>
        <w:rPr>
          <w:rFonts w:ascii="Times New Roman" w:hAnsi="Times New Roman" w:eastAsia="Times New Roman" w:cs="Times New Roman"/>
          <w:color w:val="0468BB"/>
          <w:spacing w:val="15"/>
          <w:position w:val="3"/>
          <w:sz w:val="39"/>
          <w:szCs w:val="39"/>
        </w:rPr>
        <w:t xml:space="preserve">    </w:t>
      </w:r>
      <w:r>
        <w:rPr>
          <w:rFonts w:ascii="宋体" w:hAnsi="宋体" w:eastAsia="宋体" w:cs="宋体"/>
          <w:color w:val="0468BB"/>
          <w:spacing w:val="-9"/>
          <w:position w:val="3"/>
          <w:sz w:val="39"/>
          <w:szCs w:val="39"/>
        </w:rPr>
        <w:t>问题提出</w:t>
      </w:r>
    </w:p>
    <w:p w14:paraId="452A2AF9">
      <w:pPr>
        <w:spacing w:before="312" w:line="215" w:lineRule="auto"/>
        <w:ind w:left="3" w:firstLine="596"/>
        <w:jc w:val="both"/>
        <w:rPr>
          <w:rFonts w:ascii="宋体" w:hAnsi="宋体" w:eastAsia="宋体" w:cs="宋体"/>
          <w:sz w:val="30"/>
          <w:szCs w:val="30"/>
        </w:rPr>
      </w:pPr>
      <w:r>
        <w:rPr>
          <w:rFonts w:ascii="宋体" w:hAnsi="宋体" w:eastAsia="宋体" w:cs="宋体"/>
          <w:spacing w:val="-1"/>
          <w:sz w:val="30"/>
          <w:szCs w:val="30"/>
        </w:rPr>
        <w:t>在实际业务场景中，简单的产品响应模型只关注单一产品的高响应</w:t>
      </w:r>
      <w:r>
        <w:rPr>
          <w:rFonts w:ascii="宋体" w:hAnsi="宋体" w:eastAsia="宋体" w:cs="宋体"/>
          <w:spacing w:val="17"/>
          <w:sz w:val="30"/>
          <w:szCs w:val="30"/>
        </w:rPr>
        <w:t xml:space="preserve"> </w:t>
      </w:r>
      <w:r>
        <w:rPr>
          <w:rFonts w:ascii="宋体" w:hAnsi="宋体" w:eastAsia="宋体" w:cs="宋体"/>
          <w:spacing w:val="-1"/>
          <w:sz w:val="30"/>
          <w:szCs w:val="30"/>
        </w:rPr>
        <w:t>率客户的筛选，这往往是不够的。要实现较高水平的数据驱动营销，在</w:t>
      </w:r>
      <w:r>
        <w:rPr>
          <w:rFonts w:ascii="宋体" w:hAnsi="宋体" w:eastAsia="宋体" w:cs="宋体"/>
          <w:spacing w:val="15"/>
          <w:sz w:val="30"/>
          <w:szCs w:val="30"/>
        </w:rPr>
        <w:t xml:space="preserve"> </w:t>
      </w:r>
      <w:r>
        <w:rPr>
          <w:rFonts w:ascii="宋体" w:hAnsi="宋体" w:eastAsia="宋体" w:cs="宋体"/>
          <w:spacing w:val="-1"/>
          <w:sz w:val="30"/>
          <w:szCs w:val="30"/>
        </w:rPr>
        <w:t>实际的工作中还需要解决下面一系列问题：</w:t>
      </w:r>
    </w:p>
    <w:p w14:paraId="06E8AAE5">
      <w:pPr>
        <w:spacing w:before="251" w:line="442" w:lineRule="exact"/>
        <w:ind w:left="615"/>
        <w:rPr>
          <w:rFonts w:ascii="宋体" w:hAnsi="宋体" w:eastAsia="宋体" w:cs="宋体"/>
          <w:sz w:val="30"/>
          <w:szCs w:val="30"/>
        </w:rPr>
      </w:pP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）若有较多产品，是否需要构建成百上千个产品响应模型？</w:t>
      </w:r>
    </w:p>
    <w:p w14:paraId="656F0B6A">
      <w:pPr>
        <w:spacing w:before="203" w:line="227" w:lineRule="auto"/>
        <w:ind w:right="450" w:firstLine="602"/>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）如何决定产品间的优先级？除了客户经理的对客户需求的理</w:t>
      </w:r>
      <w:r>
        <w:rPr>
          <w:rFonts w:ascii="宋体" w:hAnsi="宋体" w:eastAsia="宋体" w:cs="宋体"/>
          <w:spacing w:val="13"/>
          <w:sz w:val="30"/>
          <w:szCs w:val="30"/>
        </w:rPr>
        <w:t xml:space="preserve"> </w:t>
      </w:r>
      <w:r>
        <w:rPr>
          <w:rFonts w:ascii="宋体" w:hAnsi="宋体" w:eastAsia="宋体" w:cs="宋体"/>
          <w:spacing w:val="-1"/>
          <w:sz w:val="30"/>
          <w:szCs w:val="30"/>
        </w:rPr>
        <w:t>解，类似协同过滤算法如何解决这个问题？</w:t>
      </w:r>
    </w:p>
    <w:p w14:paraId="70ADEF83">
      <w:pPr>
        <w:spacing w:before="251" w:line="442" w:lineRule="exact"/>
        <w:ind w:left="603"/>
        <w:rPr>
          <w:rFonts w:ascii="宋体" w:hAnsi="宋体" w:eastAsia="宋体" w:cs="宋体"/>
          <w:sz w:val="30"/>
          <w:szCs w:val="30"/>
        </w:rPr>
      </w:pP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）产品组合的营销决策如何通过模型计算而得出？</w:t>
      </w:r>
    </w:p>
    <w:p w14:paraId="550A9A6D">
      <w:pPr>
        <w:spacing w:before="203" w:line="227" w:lineRule="auto"/>
        <w:ind w:left="15" w:right="150" w:firstLine="580"/>
        <w:rPr>
          <w:rFonts w:ascii="宋体" w:hAnsi="宋体" w:eastAsia="宋体" w:cs="宋体"/>
          <w:sz w:val="30"/>
          <w:szCs w:val="30"/>
        </w:rPr>
      </w:pPr>
      <w:r>
        <w:rPr>
          <w:rFonts w:ascii="Times New Roman" w:hAnsi="Times New Roman" w:eastAsia="Times New Roman" w:cs="Times New Roman"/>
          <w:sz w:val="30"/>
          <w:szCs w:val="30"/>
        </w:rPr>
        <w:t>4</w:t>
      </w:r>
      <w:r>
        <w:rPr>
          <w:rFonts w:ascii="宋体" w:hAnsi="宋体" w:eastAsia="宋体" w:cs="宋体"/>
          <w:sz w:val="30"/>
          <w:szCs w:val="30"/>
        </w:rPr>
        <w:t>）如何确定合适的营销时机？如何通过数据挖掘</w:t>
      </w:r>
      <w:r>
        <w:rPr>
          <w:rFonts w:ascii="宋体" w:hAnsi="宋体" w:eastAsia="宋体" w:cs="宋体"/>
          <w:spacing w:val="-1"/>
          <w:sz w:val="30"/>
          <w:szCs w:val="30"/>
        </w:rPr>
        <w:t>找到合适的营销</w:t>
      </w:r>
      <w:r>
        <w:rPr>
          <w:rFonts w:ascii="宋体" w:hAnsi="宋体" w:eastAsia="宋体" w:cs="宋体"/>
          <w:sz w:val="30"/>
          <w:szCs w:val="30"/>
        </w:rPr>
        <w:t xml:space="preserve"> </w:t>
      </w:r>
      <w:r>
        <w:rPr>
          <w:rFonts w:ascii="宋体" w:hAnsi="宋体" w:eastAsia="宋体" w:cs="宋体"/>
          <w:spacing w:val="-9"/>
          <w:sz w:val="30"/>
          <w:szCs w:val="30"/>
        </w:rPr>
        <w:t>时机？</w:t>
      </w:r>
    </w:p>
    <w:p w14:paraId="6F8DFDF5">
      <w:pPr>
        <w:spacing w:before="253" w:line="439" w:lineRule="exact"/>
        <w:ind w:left="606"/>
        <w:rPr>
          <w:rFonts w:ascii="宋体" w:hAnsi="宋体" w:eastAsia="宋体" w:cs="宋体"/>
          <w:sz w:val="30"/>
          <w:szCs w:val="30"/>
        </w:rPr>
      </w:pPr>
      <w:r>
        <w:rPr>
          <w:rFonts w:ascii="Times New Roman" w:hAnsi="Times New Roman" w:eastAsia="Times New Roman" w:cs="Times New Roman"/>
          <w:spacing w:val="-2"/>
          <w:position w:val="3"/>
          <w:sz w:val="30"/>
          <w:szCs w:val="30"/>
        </w:rPr>
        <w:t>5</w:t>
      </w:r>
      <w:r>
        <w:rPr>
          <w:rFonts w:ascii="宋体" w:hAnsi="宋体" w:eastAsia="宋体" w:cs="宋体"/>
          <w:spacing w:val="-2"/>
          <w:position w:val="3"/>
          <w:sz w:val="30"/>
          <w:szCs w:val="30"/>
        </w:rPr>
        <w:t>）如何对产品进行定价？</w:t>
      </w:r>
    </w:p>
    <w:p w14:paraId="26F47ED5">
      <w:pPr>
        <w:spacing w:before="206" w:line="442" w:lineRule="exact"/>
        <w:ind w:left="602"/>
        <w:rPr>
          <w:rFonts w:ascii="宋体" w:hAnsi="宋体" w:eastAsia="宋体" w:cs="宋体"/>
          <w:sz w:val="30"/>
          <w:szCs w:val="30"/>
        </w:rPr>
      </w:pP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）如何既满足客户需求也满足银行营销预算、收益的要求？</w:t>
      </w:r>
    </w:p>
    <w:p w14:paraId="1EFBFABB">
      <w:pPr>
        <w:spacing w:before="203" w:line="439" w:lineRule="exact"/>
        <w:ind w:left="609"/>
        <w:rPr>
          <w:rFonts w:ascii="宋体" w:hAnsi="宋体" w:eastAsia="宋体" w:cs="宋体"/>
          <w:sz w:val="30"/>
          <w:szCs w:val="30"/>
        </w:rPr>
      </w:pPr>
      <w:r>
        <w:rPr>
          <w:rFonts w:ascii="Times New Roman" w:hAnsi="Times New Roman" w:eastAsia="Times New Roman" w:cs="Times New Roman"/>
          <w:spacing w:val="-1"/>
          <w:position w:val="3"/>
          <w:sz w:val="30"/>
          <w:szCs w:val="30"/>
        </w:rPr>
        <w:t>7</w:t>
      </w:r>
      <w:r>
        <w:rPr>
          <w:rFonts w:ascii="宋体" w:hAnsi="宋体" w:eastAsia="宋体" w:cs="宋体"/>
          <w:spacing w:val="-1"/>
          <w:position w:val="3"/>
          <w:sz w:val="30"/>
          <w:szCs w:val="30"/>
        </w:rPr>
        <w:t>）如何评价营销效果？如何关注和量化客户体验？</w:t>
      </w:r>
    </w:p>
    <w:p w14:paraId="5BC8FA3F">
      <w:pPr>
        <w:spacing w:before="241" w:line="215" w:lineRule="auto"/>
        <w:ind w:left="10" w:firstLine="593"/>
        <w:jc w:val="both"/>
        <w:rPr>
          <w:rFonts w:ascii="宋体" w:hAnsi="宋体" w:eastAsia="宋体" w:cs="宋体"/>
          <w:sz w:val="30"/>
          <w:szCs w:val="30"/>
        </w:rPr>
      </w:pPr>
      <w:r>
        <w:rPr>
          <w:rFonts w:ascii="宋体" w:hAnsi="宋体" w:eastAsia="宋体" w:cs="宋体"/>
          <w:spacing w:val="-1"/>
          <w:sz w:val="30"/>
          <w:szCs w:val="30"/>
        </w:rPr>
        <w:t>上述问题只是部分核心要点需要在应用数据分析支持营销时重点解</w:t>
      </w:r>
      <w:r>
        <w:rPr>
          <w:rFonts w:ascii="宋体" w:hAnsi="宋体" w:eastAsia="宋体" w:cs="宋体"/>
          <w:spacing w:val="13"/>
          <w:sz w:val="30"/>
          <w:szCs w:val="30"/>
        </w:rPr>
        <w:t xml:space="preserve"> </w:t>
      </w:r>
      <w:r>
        <w:rPr>
          <w:rFonts w:ascii="宋体" w:hAnsi="宋体" w:eastAsia="宋体" w:cs="宋体"/>
          <w:spacing w:val="-1"/>
          <w:sz w:val="30"/>
          <w:szCs w:val="30"/>
        </w:rPr>
        <w:t>决的。本节我们首先关注第一个问题，即是否需要构建成百上千个产品</w:t>
      </w:r>
      <w:r>
        <w:rPr>
          <w:rFonts w:ascii="宋体" w:hAnsi="宋体" w:eastAsia="宋体" w:cs="宋体"/>
          <w:spacing w:val="8"/>
          <w:sz w:val="30"/>
          <w:szCs w:val="30"/>
        </w:rPr>
        <w:t xml:space="preserve"> </w:t>
      </w:r>
      <w:r>
        <w:rPr>
          <w:rFonts w:ascii="宋体" w:hAnsi="宋体" w:eastAsia="宋体" w:cs="宋体"/>
          <w:spacing w:val="-5"/>
          <w:sz w:val="30"/>
          <w:szCs w:val="30"/>
        </w:rPr>
        <w:t>响应模型？</w:t>
      </w:r>
    </w:p>
    <w:p w14:paraId="58FAB070">
      <w:pPr>
        <w:spacing w:before="286" w:line="214" w:lineRule="auto"/>
        <w:ind w:left="1" w:firstLine="598"/>
        <w:rPr>
          <w:rFonts w:ascii="宋体" w:hAnsi="宋体" w:eastAsia="宋体" w:cs="宋体"/>
          <w:sz w:val="30"/>
          <w:szCs w:val="30"/>
        </w:rPr>
      </w:pPr>
      <w:r>
        <w:rPr>
          <w:rFonts w:ascii="宋体" w:hAnsi="宋体" w:eastAsia="宋体" w:cs="宋体"/>
          <w:spacing w:val="-1"/>
          <w:sz w:val="30"/>
          <w:szCs w:val="30"/>
        </w:rPr>
        <w:t>在营销中构建产品响应模型的目的就是借助其输出找到</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高响应概</w:t>
      </w:r>
      <w:r>
        <w:rPr>
          <w:rFonts w:ascii="宋体" w:hAnsi="宋体" w:eastAsia="宋体" w:cs="宋体"/>
          <w:spacing w:val="8"/>
          <w:sz w:val="30"/>
          <w:szCs w:val="30"/>
        </w:rPr>
        <w:t xml:space="preserve">  </w:t>
      </w:r>
      <w:r>
        <w:rPr>
          <w:rFonts w:ascii="宋体" w:hAnsi="宋体" w:eastAsia="宋体" w:cs="宋体"/>
          <w:spacing w:val="-2"/>
          <w:sz w:val="30"/>
          <w:szCs w:val="30"/>
        </w:rPr>
        <w:t>率的客户群然后进行推销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。客户之所以有高响应概率，是因为客户有</w:t>
      </w:r>
      <w:r>
        <w:rPr>
          <w:rFonts w:ascii="宋体" w:hAnsi="宋体" w:eastAsia="宋体" w:cs="宋体"/>
          <w:sz w:val="30"/>
          <w:szCs w:val="30"/>
        </w:rPr>
        <w:t xml:space="preserve">  </w:t>
      </w:r>
      <w:r>
        <w:rPr>
          <w:rFonts w:ascii="宋体" w:hAnsi="宋体" w:eastAsia="宋体" w:cs="宋体"/>
          <w:spacing w:val="-1"/>
          <w:sz w:val="30"/>
          <w:szCs w:val="30"/>
        </w:rPr>
        <w:t>这方面的需求，在恰当的时机营销便可产生较好的效果。通过数据分析</w:t>
      </w:r>
      <w:r>
        <w:rPr>
          <w:rFonts w:ascii="宋体" w:hAnsi="宋体" w:eastAsia="宋体" w:cs="宋体"/>
          <w:spacing w:val="18"/>
          <w:sz w:val="30"/>
          <w:szCs w:val="30"/>
        </w:rPr>
        <w:t xml:space="preserve"> </w:t>
      </w:r>
      <w:r>
        <w:rPr>
          <w:rFonts w:ascii="宋体" w:hAnsi="宋体" w:eastAsia="宋体" w:cs="宋体"/>
          <w:spacing w:val="-1"/>
          <w:sz w:val="30"/>
          <w:szCs w:val="30"/>
        </w:rPr>
        <w:t>找到客户需求，是产品响应、协同过滤、行为分析（频繁模式挖掘）的</w:t>
      </w:r>
      <w:r>
        <w:rPr>
          <w:rFonts w:ascii="宋体" w:hAnsi="宋体" w:eastAsia="宋体" w:cs="宋体"/>
          <w:spacing w:val="18"/>
          <w:sz w:val="30"/>
          <w:szCs w:val="30"/>
        </w:rPr>
        <w:t xml:space="preserve"> </w:t>
      </w:r>
      <w:r>
        <w:rPr>
          <w:rFonts w:ascii="宋体" w:hAnsi="宋体" w:eastAsia="宋体" w:cs="宋体"/>
          <w:spacing w:val="-2"/>
          <w:sz w:val="30"/>
          <w:szCs w:val="30"/>
        </w:rPr>
        <w:t>众多模型的目标。</w:t>
      </w:r>
    </w:p>
    <w:p w14:paraId="4CD5955E">
      <w:pPr>
        <w:spacing w:before="286" w:line="214" w:lineRule="auto"/>
        <w:ind w:left="1" w:firstLine="601"/>
        <w:rPr>
          <w:rFonts w:ascii="宋体" w:hAnsi="宋体" w:eastAsia="宋体" w:cs="宋体"/>
          <w:sz w:val="30"/>
          <w:szCs w:val="30"/>
        </w:rPr>
      </w:pPr>
      <w:r>
        <w:rPr>
          <w:rFonts w:ascii="宋体" w:hAnsi="宋体" w:eastAsia="宋体" w:cs="宋体"/>
          <w:spacing w:val="-1"/>
          <w:sz w:val="30"/>
          <w:szCs w:val="30"/>
        </w:rPr>
        <w:t>银行客户中，能够较多使用金融手段的客户较少，如理财客户占比</w:t>
      </w:r>
      <w:r>
        <w:rPr>
          <w:rFonts w:ascii="宋体" w:hAnsi="宋体" w:eastAsia="宋体" w:cs="宋体"/>
          <w:spacing w:val="15"/>
          <w:sz w:val="30"/>
          <w:szCs w:val="30"/>
        </w:rPr>
        <w:t xml:space="preserve"> </w:t>
      </w:r>
      <w:r>
        <w:rPr>
          <w:rFonts w:ascii="宋体" w:hAnsi="宋体" w:eastAsia="宋体" w:cs="宋体"/>
          <w:spacing w:val="-1"/>
          <w:sz w:val="30"/>
          <w:szCs w:val="30"/>
        </w:rPr>
        <w:t>较少，且对理财产品的选择也比较单一。所以，应用客户相似性来进行</w:t>
      </w:r>
      <w:r>
        <w:rPr>
          <w:rFonts w:ascii="宋体" w:hAnsi="宋体" w:eastAsia="宋体" w:cs="宋体"/>
          <w:spacing w:val="18"/>
          <w:sz w:val="30"/>
          <w:szCs w:val="30"/>
        </w:rPr>
        <w:t xml:space="preserve"> </w:t>
      </w:r>
      <w:r>
        <w:rPr>
          <w:rFonts w:ascii="宋体" w:hAnsi="宋体" w:eastAsia="宋体" w:cs="宋体"/>
          <w:spacing w:val="-1"/>
          <w:sz w:val="30"/>
          <w:szCs w:val="30"/>
        </w:rPr>
        <w:t>理财产品的推荐，也能通过客户分群等手段来实现。金融产品间的相似</w:t>
      </w:r>
      <w:r>
        <w:rPr>
          <w:rFonts w:ascii="宋体" w:hAnsi="宋体" w:eastAsia="宋体" w:cs="宋体"/>
          <w:spacing w:val="18"/>
          <w:sz w:val="30"/>
          <w:szCs w:val="30"/>
        </w:rPr>
        <w:t xml:space="preserve"> </w:t>
      </w:r>
      <w:r>
        <w:rPr>
          <w:rFonts w:ascii="宋体" w:hAnsi="宋体" w:eastAsia="宋体" w:cs="宋体"/>
          <w:spacing w:val="-1"/>
          <w:sz w:val="30"/>
          <w:szCs w:val="30"/>
        </w:rPr>
        <w:t>性很大，基本上都属于</w:t>
      </w:r>
      <w:r>
        <w:rPr>
          <w:rFonts w:ascii="Times New Roman" w:hAnsi="Times New Roman" w:eastAsia="Times New Roman" w:cs="Times New Roman"/>
          <w:spacing w:val="-1"/>
          <w:sz w:val="30"/>
          <w:szCs w:val="30"/>
        </w:rPr>
        <w:t>“</w:t>
      </w:r>
      <w:r>
        <w:rPr>
          <w:rFonts w:ascii="宋体" w:hAnsi="宋体" w:eastAsia="宋体" w:cs="宋体"/>
          <w:spacing w:val="-1"/>
          <w:sz w:val="30"/>
          <w:szCs w:val="30"/>
        </w:rPr>
        <w:t>在给定风险预期或条件下如何满足其收益、流</w:t>
      </w:r>
      <w:r>
        <w:rPr>
          <w:rFonts w:ascii="宋体" w:hAnsi="宋体" w:eastAsia="宋体" w:cs="宋体"/>
          <w:spacing w:val="9"/>
          <w:sz w:val="30"/>
          <w:szCs w:val="30"/>
        </w:rPr>
        <w:t xml:space="preserve">  </w:t>
      </w:r>
      <w:r>
        <w:rPr>
          <w:rFonts w:ascii="宋体" w:hAnsi="宋体" w:eastAsia="宋体" w:cs="宋体"/>
          <w:spacing w:val="-2"/>
          <w:sz w:val="30"/>
          <w:szCs w:val="30"/>
        </w:rPr>
        <w:t>动性、期限等需求</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。银行间、银行内的各个产品都比较接近，所以通</w:t>
      </w:r>
    </w:p>
    <w:p w14:paraId="6AA28DBB">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19DDFF4B">
      <w:pPr>
        <w:pStyle w:val="2"/>
        <w:spacing w:line="317" w:lineRule="auto"/>
      </w:pPr>
    </w:p>
    <w:p w14:paraId="1FE464E3">
      <w:pPr>
        <w:pStyle w:val="2"/>
        <w:spacing w:line="318" w:lineRule="auto"/>
      </w:pPr>
    </w:p>
    <w:p w14:paraId="76ACA749">
      <w:pPr>
        <w:pStyle w:val="2"/>
        <w:spacing w:line="318" w:lineRule="auto"/>
      </w:pPr>
    </w:p>
    <w:p w14:paraId="56A97C5D">
      <w:pPr>
        <w:spacing w:before="97" w:line="220" w:lineRule="auto"/>
        <w:rPr>
          <w:rFonts w:ascii="宋体" w:hAnsi="宋体" w:eastAsia="宋体" w:cs="宋体"/>
          <w:sz w:val="30"/>
          <w:szCs w:val="30"/>
        </w:rPr>
      </w:pPr>
      <w:r>
        <w:rPr>
          <w:rFonts w:ascii="宋体" w:hAnsi="宋体" w:eastAsia="宋体" w:cs="宋体"/>
          <w:spacing w:val="-1"/>
          <w:sz w:val="30"/>
          <w:szCs w:val="30"/>
        </w:rPr>
        <w:t>过协同过滤的技术（如计算产品间的相似性等）较少使用。</w:t>
      </w:r>
    </w:p>
    <w:p w14:paraId="4A28C05B">
      <w:pPr>
        <w:spacing w:line="220" w:lineRule="auto"/>
        <w:rPr>
          <w:rFonts w:ascii="宋体" w:hAnsi="宋体" w:eastAsia="宋体" w:cs="宋体"/>
          <w:sz w:val="30"/>
          <w:szCs w:val="30"/>
        </w:rPr>
        <w:sectPr>
          <w:pgSz w:w="12240" w:h="15840"/>
          <w:pgMar w:top="400" w:right="1836" w:bottom="0" w:left="1452" w:header="0" w:footer="0" w:gutter="0"/>
          <w:cols w:space="720" w:num="1"/>
        </w:sectPr>
      </w:pPr>
    </w:p>
    <w:p w14:paraId="031141EB">
      <w:pPr>
        <w:pStyle w:val="2"/>
        <w:spacing w:line="262" w:lineRule="auto"/>
      </w:pPr>
    </w:p>
    <w:p w14:paraId="2DD24286">
      <w:pPr>
        <w:pStyle w:val="2"/>
        <w:spacing w:line="262" w:lineRule="auto"/>
      </w:pPr>
    </w:p>
    <w:p w14:paraId="6FF13542">
      <w:pPr>
        <w:pStyle w:val="2"/>
        <w:spacing w:line="262" w:lineRule="auto"/>
      </w:pPr>
    </w:p>
    <w:p w14:paraId="3CF755DB">
      <w:pPr>
        <w:pStyle w:val="2"/>
        <w:spacing w:line="262" w:lineRule="auto"/>
      </w:pPr>
    </w:p>
    <w:p w14:paraId="5890A416">
      <w:pPr>
        <w:pStyle w:val="2"/>
        <w:spacing w:line="263" w:lineRule="auto"/>
      </w:pPr>
    </w:p>
    <w:p w14:paraId="0D9A3F51">
      <w:pPr>
        <w:spacing w:before="127" w:line="219" w:lineRule="auto"/>
        <w:rPr>
          <w:rFonts w:ascii="宋体" w:hAnsi="宋体" w:eastAsia="宋体" w:cs="宋体"/>
          <w:sz w:val="39"/>
          <w:szCs w:val="39"/>
        </w:rPr>
      </w:pPr>
      <w:r>
        <w:rPr>
          <w:rFonts w:ascii="宋体" w:hAnsi="宋体" w:eastAsia="宋体" w:cs="宋体"/>
          <w:color w:val="2070B0"/>
          <w:spacing w:val="-25"/>
          <w:sz w:val="39"/>
          <w:szCs w:val="39"/>
        </w:rPr>
        <w:t>3.8.2</w:t>
      </w:r>
      <w:r>
        <w:rPr>
          <w:rFonts w:ascii="宋体" w:hAnsi="宋体" w:eastAsia="宋体" w:cs="宋体"/>
          <w:color w:val="2070B0"/>
          <w:spacing w:val="7"/>
          <w:sz w:val="39"/>
          <w:szCs w:val="39"/>
        </w:rPr>
        <w:t xml:space="preserve">  </w:t>
      </w:r>
      <w:r>
        <w:rPr>
          <w:rFonts w:ascii="宋体" w:hAnsi="宋体" w:eastAsia="宋体" w:cs="宋体"/>
          <w:color w:val="2070B0"/>
          <w:spacing w:val="-25"/>
          <w:sz w:val="39"/>
          <w:szCs w:val="39"/>
        </w:rPr>
        <w:t>建模思路</w:t>
      </w:r>
    </w:p>
    <w:p w14:paraId="15B4F982">
      <w:pPr>
        <w:pStyle w:val="2"/>
        <w:spacing w:line="305" w:lineRule="auto"/>
      </w:pPr>
    </w:p>
    <w:p w14:paraId="36BD778E">
      <w:pPr>
        <w:spacing w:before="97" w:line="208" w:lineRule="auto"/>
        <w:ind w:right="18" w:firstLine="619"/>
        <w:rPr>
          <w:rFonts w:ascii="宋体" w:hAnsi="宋体" w:eastAsia="宋体" w:cs="宋体"/>
          <w:sz w:val="30"/>
          <w:szCs w:val="30"/>
        </w:rPr>
      </w:pPr>
      <w:r>
        <w:rPr>
          <w:rFonts w:ascii="宋体" w:hAnsi="宋体" w:eastAsia="宋体" w:cs="宋体"/>
          <w:spacing w:val="-1"/>
          <w:sz w:val="30"/>
          <w:szCs w:val="30"/>
        </w:rPr>
        <w:t>好的预测模型之所以效果有保障，是因为该模型</w:t>
      </w:r>
      <w:r>
        <w:rPr>
          <w:rFonts w:ascii="宋体" w:hAnsi="宋体" w:eastAsia="宋体" w:cs="宋体"/>
          <w:spacing w:val="-2"/>
          <w:sz w:val="30"/>
          <w:szCs w:val="30"/>
        </w:rPr>
        <w:t>能够捕获客户特征</w:t>
      </w:r>
      <w:r>
        <w:rPr>
          <w:rFonts w:ascii="宋体" w:hAnsi="宋体" w:eastAsia="宋体" w:cs="宋体"/>
          <w:sz w:val="30"/>
          <w:szCs w:val="30"/>
        </w:rPr>
        <w:t xml:space="preserve"> 及其需求，基于预测的营销决策能够满足客</w:t>
      </w:r>
      <w:r>
        <w:rPr>
          <w:rFonts w:ascii="宋体" w:hAnsi="宋体" w:eastAsia="宋体" w:cs="宋体"/>
          <w:spacing w:val="-1"/>
          <w:sz w:val="30"/>
          <w:szCs w:val="30"/>
        </w:rPr>
        <w:t>户期望。客户需求是客户是</w:t>
      </w:r>
      <w:r>
        <w:rPr>
          <w:rFonts w:ascii="宋体" w:hAnsi="宋体" w:eastAsia="宋体" w:cs="宋体"/>
          <w:sz w:val="30"/>
          <w:szCs w:val="30"/>
        </w:rPr>
        <w:t xml:space="preserve"> </w:t>
      </w:r>
      <w:r>
        <w:rPr>
          <w:rFonts w:ascii="宋体" w:hAnsi="宋体" w:eastAsia="宋体" w:cs="宋体"/>
          <w:spacing w:val="-1"/>
          <w:sz w:val="30"/>
          <w:szCs w:val="30"/>
        </w:rPr>
        <w:t>否会响应推荐的最根本的原因。客户往往并没有明确自己的需求是什</w:t>
      </w:r>
    </w:p>
    <w:p w14:paraId="4B0C4B5F">
      <w:pPr>
        <w:spacing w:line="216" w:lineRule="auto"/>
        <w:rPr>
          <w:rFonts w:ascii="宋体" w:hAnsi="宋体" w:eastAsia="宋体" w:cs="宋体"/>
          <w:sz w:val="30"/>
          <w:szCs w:val="30"/>
        </w:rPr>
      </w:pPr>
      <w:r>
        <w:rPr>
          <w:rFonts w:ascii="宋体" w:hAnsi="宋体" w:eastAsia="宋体" w:cs="宋体"/>
          <w:spacing w:val="3"/>
          <w:sz w:val="30"/>
          <w:szCs w:val="30"/>
        </w:rPr>
        <w:t>么,但是当看到某推荐而动心去购买的原因还是其有该方面的需求。</w:t>
      </w:r>
    </w:p>
    <w:p w14:paraId="4C9399A0">
      <w:pPr>
        <w:spacing w:before="275" w:line="223" w:lineRule="auto"/>
        <w:ind w:firstLine="619"/>
        <w:jc w:val="both"/>
        <w:rPr>
          <w:rFonts w:ascii="宋体" w:hAnsi="宋体" w:eastAsia="宋体" w:cs="宋体"/>
          <w:sz w:val="26"/>
          <w:szCs w:val="26"/>
        </w:rPr>
      </w:pPr>
      <w:r>
        <w:rPr>
          <w:rFonts w:ascii="宋体" w:hAnsi="宋体" w:eastAsia="宋体" w:cs="宋体"/>
          <w:spacing w:val="-1"/>
          <w:sz w:val="30"/>
          <w:szCs w:val="30"/>
        </w:rPr>
        <w:t>研究客户需求可以采用客户行为角度，也可以采用行为的结果的角</w:t>
      </w:r>
      <w:r>
        <w:rPr>
          <w:rFonts w:ascii="宋体" w:hAnsi="宋体" w:eastAsia="宋体" w:cs="宋体"/>
          <w:spacing w:val="16"/>
          <w:sz w:val="30"/>
          <w:szCs w:val="30"/>
        </w:rPr>
        <w:t xml:space="preserve"> </w:t>
      </w:r>
      <w:r>
        <w:rPr>
          <w:rFonts w:ascii="宋体" w:hAnsi="宋体" w:eastAsia="宋体" w:cs="宋体"/>
          <w:sz w:val="30"/>
          <w:szCs w:val="30"/>
        </w:rPr>
        <w:t>度。客户行为的角度就是将客户行为序列作</w:t>
      </w:r>
      <w:r>
        <w:rPr>
          <w:rFonts w:ascii="宋体" w:hAnsi="宋体" w:eastAsia="宋体" w:cs="宋体"/>
          <w:spacing w:val="-1"/>
          <w:sz w:val="30"/>
          <w:szCs w:val="30"/>
        </w:rPr>
        <w:t>为重点研究对象，如代发工</w:t>
      </w:r>
      <w:r>
        <w:rPr>
          <w:rFonts w:ascii="宋体" w:hAnsi="宋体" w:eastAsia="宋体" w:cs="宋体"/>
          <w:sz w:val="30"/>
          <w:szCs w:val="30"/>
        </w:rPr>
        <w:t xml:space="preserve"> </w:t>
      </w:r>
      <w:r>
        <w:rPr>
          <w:rFonts w:ascii="宋体" w:hAnsi="宋体" w:eastAsia="宋体" w:cs="宋体"/>
          <w:spacing w:val="-1"/>
          <w:sz w:val="30"/>
          <w:szCs w:val="30"/>
        </w:rPr>
        <w:t>资客户每个月工资一到账便开始各种转账业务，这就是一个典型的行为</w:t>
      </w:r>
      <w:r>
        <w:rPr>
          <w:rFonts w:ascii="宋体" w:hAnsi="宋体" w:eastAsia="宋体" w:cs="宋体"/>
          <w:spacing w:val="5"/>
          <w:sz w:val="30"/>
          <w:szCs w:val="30"/>
        </w:rPr>
        <w:t xml:space="preserve"> </w:t>
      </w:r>
      <w:r>
        <w:rPr>
          <w:rFonts w:ascii="宋体" w:hAnsi="宋体" w:eastAsia="宋体" w:cs="宋体"/>
          <w:sz w:val="30"/>
          <w:szCs w:val="30"/>
        </w:rPr>
        <w:t>序列的特征。行为的结果体现在静态的指标</w:t>
      </w:r>
      <w:r>
        <w:rPr>
          <w:rFonts w:ascii="宋体" w:hAnsi="宋体" w:eastAsia="宋体" w:cs="宋体"/>
          <w:spacing w:val="-1"/>
          <w:sz w:val="30"/>
          <w:szCs w:val="30"/>
        </w:rPr>
        <w:t>上，如资产余额就体现了截</w:t>
      </w:r>
      <w:r>
        <w:rPr>
          <w:rFonts w:ascii="宋体" w:hAnsi="宋体" w:eastAsia="宋体" w:cs="宋体"/>
          <w:sz w:val="30"/>
          <w:szCs w:val="30"/>
        </w:rPr>
        <w:t xml:space="preserve"> </w:t>
      </w:r>
      <w:r>
        <w:rPr>
          <w:rFonts w:ascii="宋体" w:hAnsi="宋体" w:eastAsia="宋体" w:cs="宋体"/>
          <w:spacing w:val="34"/>
          <w:sz w:val="26"/>
          <w:szCs w:val="26"/>
        </w:rPr>
        <w:t>至目前客户各种行为的结果。</w:t>
      </w:r>
    </w:p>
    <w:p w14:paraId="49212576">
      <w:pPr>
        <w:spacing w:before="272" w:line="224" w:lineRule="auto"/>
        <w:ind w:right="17" w:firstLine="619"/>
        <w:rPr>
          <w:rFonts w:ascii="宋体" w:hAnsi="宋体" w:eastAsia="宋体" w:cs="宋体"/>
          <w:sz w:val="26"/>
          <w:szCs w:val="26"/>
        </w:rPr>
      </w:pPr>
      <w:r>
        <w:rPr>
          <w:rFonts w:ascii="宋体" w:hAnsi="宋体" w:eastAsia="宋体" w:cs="宋体"/>
          <w:spacing w:val="-1"/>
          <w:sz w:val="30"/>
          <w:szCs w:val="30"/>
        </w:rPr>
        <w:t>行为分析模型能根据客户行为预测其行为特</w:t>
      </w:r>
      <w:r>
        <w:rPr>
          <w:rFonts w:ascii="宋体" w:hAnsi="宋体" w:eastAsia="宋体" w:cs="宋体"/>
          <w:spacing w:val="-2"/>
          <w:sz w:val="30"/>
          <w:szCs w:val="30"/>
        </w:rPr>
        <w:t>征、发现行为规律和模</w:t>
      </w:r>
      <w:r>
        <w:rPr>
          <w:rFonts w:ascii="宋体" w:hAnsi="宋体" w:eastAsia="宋体" w:cs="宋体"/>
          <w:sz w:val="30"/>
          <w:szCs w:val="30"/>
        </w:rPr>
        <w:t xml:space="preserve"> </w:t>
      </w:r>
      <w:r>
        <w:rPr>
          <w:rFonts w:ascii="宋体" w:hAnsi="宋体" w:eastAsia="宋体" w:cs="宋体"/>
          <w:spacing w:val="-1"/>
          <w:sz w:val="30"/>
          <w:szCs w:val="30"/>
        </w:rPr>
        <w:t>式，对客户旅程地图、营销时机的确定起到非常关键的作用。在第4章</w:t>
      </w:r>
      <w:r>
        <w:rPr>
          <w:rFonts w:ascii="宋体" w:hAnsi="宋体" w:eastAsia="宋体" w:cs="宋体"/>
          <w:spacing w:val="6"/>
          <w:sz w:val="30"/>
          <w:szCs w:val="30"/>
        </w:rPr>
        <w:t xml:space="preserve">  </w:t>
      </w:r>
      <w:r>
        <w:rPr>
          <w:rFonts w:ascii="宋体" w:hAnsi="宋体" w:eastAsia="宋体" w:cs="宋体"/>
          <w:sz w:val="30"/>
          <w:szCs w:val="30"/>
        </w:rPr>
        <w:t>将重点介绍这方面的内容，包括采用深度学习</w:t>
      </w:r>
      <w:r>
        <w:rPr>
          <w:rFonts w:ascii="宋体" w:hAnsi="宋体" w:eastAsia="宋体" w:cs="宋体"/>
          <w:spacing w:val="-1"/>
          <w:sz w:val="30"/>
          <w:szCs w:val="30"/>
        </w:rPr>
        <w:t>的模型。本节我们通过构</w:t>
      </w:r>
      <w:r>
        <w:rPr>
          <w:rFonts w:ascii="宋体" w:hAnsi="宋体" w:eastAsia="宋体" w:cs="宋体"/>
          <w:sz w:val="30"/>
          <w:szCs w:val="30"/>
        </w:rPr>
        <w:t xml:space="preserve"> </w:t>
      </w:r>
      <w:r>
        <w:rPr>
          <w:rFonts w:ascii="宋体" w:hAnsi="宋体" w:eastAsia="宋体" w:cs="宋体"/>
          <w:spacing w:val="32"/>
          <w:sz w:val="26"/>
          <w:szCs w:val="26"/>
        </w:rPr>
        <w:t>建</w:t>
      </w:r>
      <w:r>
        <w:rPr>
          <w:rFonts w:ascii="Times New Roman" w:hAnsi="Times New Roman" w:eastAsia="Times New Roman" w:cs="Times New Roman"/>
          <w:sz w:val="26"/>
          <w:szCs w:val="26"/>
        </w:rPr>
        <w:t>Multioutput</w:t>
      </w:r>
      <w:r>
        <w:rPr>
          <w:rFonts w:ascii="Times New Roman" w:hAnsi="Times New Roman" w:eastAsia="Times New Roman" w:cs="Times New Roman"/>
          <w:spacing w:val="32"/>
          <w:sz w:val="26"/>
          <w:szCs w:val="26"/>
        </w:rPr>
        <w:t>-</w:t>
      </w:r>
      <w:r>
        <w:rPr>
          <w:rFonts w:ascii="Times New Roman" w:hAnsi="Times New Roman" w:eastAsia="Times New Roman" w:cs="Times New Roman"/>
          <w:sz w:val="26"/>
          <w:szCs w:val="26"/>
        </w:rPr>
        <w:t>Multiclass</w:t>
      </w:r>
      <w:r>
        <w:rPr>
          <w:rFonts w:ascii="Times New Roman" w:hAnsi="Times New Roman" w:eastAsia="Times New Roman" w:cs="Times New Roman"/>
          <w:spacing w:val="32"/>
          <w:sz w:val="26"/>
          <w:szCs w:val="26"/>
        </w:rPr>
        <w:t xml:space="preserve">     </w:t>
      </w:r>
      <w:r>
        <w:rPr>
          <w:rFonts w:ascii="宋体" w:hAnsi="宋体" w:eastAsia="宋体" w:cs="宋体"/>
          <w:spacing w:val="32"/>
          <w:sz w:val="26"/>
          <w:szCs w:val="26"/>
        </w:rPr>
        <w:t>的产品响应预测，来展示如何同时对众多的产</w:t>
      </w:r>
      <w:r>
        <w:rPr>
          <w:rFonts w:ascii="宋体" w:hAnsi="宋体" w:eastAsia="宋体" w:cs="宋体"/>
          <w:spacing w:val="2"/>
          <w:sz w:val="26"/>
          <w:szCs w:val="26"/>
        </w:rPr>
        <w:t xml:space="preserve">  </w:t>
      </w:r>
      <w:r>
        <w:rPr>
          <w:rFonts w:ascii="宋体" w:hAnsi="宋体" w:eastAsia="宋体" w:cs="宋体"/>
          <w:spacing w:val="31"/>
          <w:sz w:val="26"/>
          <w:szCs w:val="26"/>
        </w:rPr>
        <w:t>品构建产品响应模型。图3-</w:t>
      </w:r>
      <w:r>
        <w:rPr>
          <w:rFonts w:ascii="宋体" w:hAnsi="宋体" w:eastAsia="宋体" w:cs="宋体"/>
          <w:spacing w:val="-65"/>
          <w:sz w:val="26"/>
          <w:szCs w:val="26"/>
        </w:rPr>
        <w:t xml:space="preserve"> </w:t>
      </w:r>
      <w:r>
        <w:rPr>
          <w:rFonts w:ascii="宋体" w:hAnsi="宋体" w:eastAsia="宋体" w:cs="宋体"/>
          <w:spacing w:val="31"/>
          <w:sz w:val="26"/>
          <w:szCs w:val="26"/>
        </w:rPr>
        <w:t>18展示了两种不同的</w:t>
      </w:r>
      <w:r>
        <w:rPr>
          <w:rFonts w:ascii="宋体" w:hAnsi="宋体" w:eastAsia="宋体" w:cs="宋体"/>
          <w:spacing w:val="30"/>
          <w:sz w:val="26"/>
          <w:szCs w:val="26"/>
        </w:rPr>
        <w:t>方法及其作用。</w:t>
      </w:r>
    </w:p>
    <w:p w14:paraId="5E6D46AF">
      <w:pPr>
        <w:pStyle w:val="2"/>
        <w:spacing w:line="256" w:lineRule="auto"/>
      </w:pPr>
    </w:p>
    <w:p w14:paraId="608FCD54">
      <w:pPr>
        <w:pStyle w:val="2"/>
        <w:spacing w:line="257" w:lineRule="auto"/>
      </w:pPr>
    </w:p>
    <w:p w14:paraId="11B1CE64">
      <w:pPr>
        <w:spacing w:line="1550" w:lineRule="exact"/>
        <w:ind w:firstLine="289"/>
      </w:pPr>
      <w:r>
        <w:pict>
          <v:shape id="_x0000_s1224" o:spid="_x0000_s1224" o:spt="202" type="#_x0000_t202" style="position:absolute;left:0pt;margin-left:253.5pt;margin-top:0pt;height:71.9pt;width:182.05pt;z-index:251791360;mso-width-relative:page;mso-height-relative:page;" filled="f" stroked="f" coordsize="21600,21600">
            <v:path/>
            <v:fill on="f" focussize="0,0"/>
            <v:stroke on="f"/>
            <v:imagedata o:title=""/>
            <o:lock v:ext="edit" aspectratio="f"/>
            <v:textbox inset="0mm,0mm,0mm,0mm">
              <w:txbxContent>
                <w:p w14:paraId="220C630B">
                  <w:pPr>
                    <w:spacing w:before="18" w:line="216" w:lineRule="auto"/>
                    <w:ind w:left="20" w:right="20"/>
                    <w:rPr>
                      <w:rFonts w:ascii="宋体" w:hAnsi="宋体" w:eastAsia="宋体" w:cs="宋体"/>
                      <w:sz w:val="26"/>
                      <w:szCs w:val="26"/>
                    </w:rPr>
                  </w:pPr>
                  <w:r>
                    <w:rPr>
                      <w:rFonts w:ascii="宋体" w:hAnsi="宋体" w:eastAsia="宋体" w:cs="宋体"/>
                      <w:spacing w:val="-12"/>
                      <w:sz w:val="26"/>
                      <w:szCs w:val="26"/>
                    </w:rPr>
                    <w:t>基于客户行为序列的分析(模式、</w:t>
                  </w:r>
                  <w:r>
                    <w:rPr>
                      <w:rFonts w:ascii="宋体" w:hAnsi="宋体" w:eastAsia="宋体" w:cs="宋体"/>
                      <w:spacing w:val="9"/>
                      <w:sz w:val="26"/>
                      <w:szCs w:val="26"/>
                    </w:rPr>
                    <w:t xml:space="preserve"> </w:t>
                  </w:r>
                  <w:r>
                    <w:rPr>
                      <w:rFonts w:ascii="宋体" w:hAnsi="宋体" w:eastAsia="宋体" w:cs="宋体"/>
                      <w:spacing w:val="-11"/>
                      <w:sz w:val="26"/>
                      <w:szCs w:val="26"/>
                    </w:rPr>
                    <w:t>规则、预测)产生推荐</w:t>
                  </w:r>
                </w:p>
                <w:p w14:paraId="5481FFF8">
                  <w:pPr>
                    <w:pStyle w:val="2"/>
                    <w:spacing w:line="394" w:lineRule="auto"/>
                  </w:pPr>
                </w:p>
                <w:p w14:paraId="7EDA1822">
                  <w:pPr>
                    <w:spacing w:before="85" w:line="219" w:lineRule="auto"/>
                    <w:ind w:left="20"/>
                    <w:rPr>
                      <w:rFonts w:ascii="宋体" w:hAnsi="宋体" w:eastAsia="宋体" w:cs="宋体"/>
                      <w:sz w:val="26"/>
                      <w:szCs w:val="26"/>
                    </w:rPr>
                  </w:pPr>
                  <w:r>
                    <w:rPr>
                      <w:rFonts w:ascii="宋体" w:hAnsi="宋体" w:eastAsia="宋体" w:cs="宋体"/>
                      <w:spacing w:val="-7"/>
                      <w:sz w:val="26"/>
                      <w:szCs w:val="26"/>
                    </w:rPr>
                    <w:t>基于产品响应预测产生推荐</w:t>
                  </w:r>
                </w:p>
              </w:txbxContent>
            </v:textbox>
          </v:shape>
        </w:pict>
      </w:r>
      <w:r>
        <w:rPr>
          <w:position w:val="-31"/>
        </w:rPr>
        <w:pict>
          <v:group id="_x0000_s1225" o:spid="_x0000_s1225" o:spt="203" style="height:77.55pt;width:216pt;" coordsize="4320,1551">
            <o:lock v:ext="edit" aspectratio="f"/>
            <v:shape id="_x0000_s1226" o:spid="_x0000_s1226" o:spt="75" alt="" type="#_x0000_t75" style="position:absolute;left:0;top:0;height:1551;width:4320;" filled="f" o:preferrelative="t" stroked="f" coordsize="21600,21600">
              <v:path/>
              <v:fill on="f" focussize="0,0"/>
              <v:stroke on="f"/>
              <v:imagedata r:id="rId165" o:title=""/>
              <o:lock v:ext="edit" aspectratio="t"/>
            </v:shape>
            <v:shape id="_x0000_s1227" o:spid="_x0000_s1227" o:spt="202" type="#_x0000_t202" style="position:absolute;left:350;top:141;height:1240;width:3771;" filled="f" stroked="f" coordsize="21600,21600">
              <v:path/>
              <v:fill on="f" focussize="0,0"/>
              <v:stroke on="f"/>
              <v:imagedata o:title=""/>
              <o:lock v:ext="edit" aspectratio="f"/>
              <v:textbox inset="0mm,0mm,0mm,0mm">
                <w:txbxContent>
                  <w:p w14:paraId="600C2EAE">
                    <w:pPr>
                      <w:spacing w:before="20" w:line="220" w:lineRule="auto"/>
                      <w:ind w:left="1860"/>
                      <w:rPr>
                        <w:rFonts w:ascii="宋体" w:hAnsi="宋体" w:eastAsia="宋体" w:cs="宋体"/>
                        <w:sz w:val="26"/>
                        <w:szCs w:val="26"/>
                      </w:rPr>
                    </w:pPr>
                    <w:r>
                      <w:rPr>
                        <w:rFonts w:ascii="宋体" w:hAnsi="宋体" w:eastAsia="宋体" w:cs="宋体"/>
                        <w:spacing w:val="-2"/>
                        <w:sz w:val="26"/>
                        <w:szCs w:val="26"/>
                      </w:rPr>
                      <w:t>表现在行为上</w:t>
                    </w:r>
                  </w:p>
                  <w:p w14:paraId="1341B33A">
                    <w:pPr>
                      <w:spacing w:before="41" w:line="209" w:lineRule="auto"/>
                      <w:ind w:left="20" w:right="3228" w:firstLine="10"/>
                      <w:rPr>
                        <w:rFonts w:ascii="宋体" w:hAnsi="宋体" w:eastAsia="宋体" w:cs="宋体"/>
                        <w:sz w:val="26"/>
                        <w:szCs w:val="26"/>
                      </w:rPr>
                    </w:pPr>
                    <w:r>
                      <w:rPr>
                        <w:rFonts w:ascii="宋体" w:hAnsi="宋体" w:eastAsia="宋体" w:cs="宋体"/>
                        <w:spacing w:val="-7"/>
                        <w:sz w:val="26"/>
                        <w:szCs w:val="26"/>
                      </w:rPr>
                      <w:t>客户</w:t>
                    </w:r>
                    <w:r>
                      <w:rPr>
                        <w:rFonts w:ascii="宋体" w:hAnsi="宋体" w:eastAsia="宋体" w:cs="宋体"/>
                        <w:sz w:val="26"/>
                        <w:szCs w:val="26"/>
                      </w:rPr>
                      <w:t xml:space="preserve"> </w:t>
                    </w:r>
                    <w:r>
                      <w:rPr>
                        <w:rFonts w:ascii="宋体" w:hAnsi="宋体" w:eastAsia="宋体" w:cs="宋体"/>
                        <w:spacing w:val="1"/>
                        <w:sz w:val="26"/>
                        <w:szCs w:val="26"/>
                      </w:rPr>
                      <w:t>需求</w:t>
                    </w:r>
                  </w:p>
                  <w:p w14:paraId="0E19ABE1">
                    <w:pPr>
                      <w:spacing w:line="220" w:lineRule="auto"/>
                      <w:ind w:right="12"/>
                      <w:jc w:val="right"/>
                      <w:rPr>
                        <w:rFonts w:ascii="宋体" w:hAnsi="宋体" w:eastAsia="宋体" w:cs="宋体"/>
                        <w:sz w:val="26"/>
                        <w:szCs w:val="26"/>
                      </w:rPr>
                    </w:pPr>
                    <w:r>
                      <w:rPr>
                        <w:rFonts w:ascii="宋体" w:hAnsi="宋体" w:eastAsia="宋体" w:cs="宋体"/>
                        <w:spacing w:val="-7"/>
                        <w:sz w:val="26"/>
                        <w:szCs w:val="26"/>
                      </w:rPr>
                      <w:t>表现在行为的结果上</w:t>
                    </w:r>
                  </w:p>
                </w:txbxContent>
              </v:textbox>
            </v:shape>
            <w10:wrap type="none"/>
            <w10:anchorlock/>
          </v:group>
        </w:pict>
      </w:r>
    </w:p>
    <w:p w14:paraId="00B81C90">
      <w:pPr>
        <w:spacing w:before="289" w:line="219" w:lineRule="auto"/>
        <w:ind w:left="2170"/>
        <w:rPr>
          <w:rFonts w:ascii="宋体" w:hAnsi="宋体" w:eastAsia="宋体" w:cs="宋体"/>
          <w:sz w:val="26"/>
          <w:szCs w:val="26"/>
        </w:rPr>
      </w:pPr>
      <w:r>
        <w:rPr>
          <w:rFonts w:ascii="宋体" w:hAnsi="宋体" w:eastAsia="宋体" w:cs="宋体"/>
          <w:spacing w:val="29"/>
          <w:sz w:val="26"/>
          <w:szCs w:val="26"/>
        </w:rPr>
        <w:t>图3-</w:t>
      </w:r>
      <w:r>
        <w:rPr>
          <w:rFonts w:ascii="宋体" w:hAnsi="宋体" w:eastAsia="宋体" w:cs="宋体"/>
          <w:spacing w:val="-59"/>
          <w:sz w:val="26"/>
          <w:szCs w:val="26"/>
        </w:rPr>
        <w:t xml:space="preserve"> </w:t>
      </w:r>
      <w:r>
        <w:rPr>
          <w:rFonts w:ascii="宋体" w:hAnsi="宋体" w:eastAsia="宋体" w:cs="宋体"/>
          <w:spacing w:val="29"/>
          <w:sz w:val="26"/>
          <w:szCs w:val="26"/>
        </w:rPr>
        <w:t>18</w:t>
      </w:r>
      <w:r>
        <w:rPr>
          <w:rFonts w:ascii="宋体" w:hAnsi="宋体" w:eastAsia="宋体" w:cs="宋体"/>
          <w:spacing w:val="7"/>
          <w:sz w:val="26"/>
          <w:szCs w:val="26"/>
        </w:rPr>
        <w:t xml:space="preserve">  </w:t>
      </w:r>
      <w:r>
        <w:rPr>
          <w:rFonts w:ascii="宋体" w:hAnsi="宋体" w:eastAsia="宋体" w:cs="宋体"/>
          <w:spacing w:val="29"/>
          <w:sz w:val="26"/>
          <w:szCs w:val="26"/>
        </w:rPr>
        <w:t>研究客户需求的两种典型方法</w:t>
      </w:r>
    </w:p>
    <w:p w14:paraId="3A7FA31E">
      <w:pPr>
        <w:spacing w:line="219" w:lineRule="auto"/>
        <w:rPr>
          <w:rFonts w:ascii="宋体" w:hAnsi="宋体" w:eastAsia="宋体" w:cs="宋体"/>
          <w:sz w:val="26"/>
          <w:szCs w:val="26"/>
        </w:rPr>
        <w:sectPr>
          <w:pgSz w:w="12240" w:h="15840"/>
          <w:pgMar w:top="400" w:right="1501" w:bottom="0" w:left="1429" w:header="0" w:footer="0" w:gutter="0"/>
          <w:cols w:space="720" w:num="1"/>
        </w:sectPr>
      </w:pPr>
    </w:p>
    <w:p w14:paraId="3CBBBAD0">
      <w:pPr>
        <w:pStyle w:val="2"/>
        <w:spacing w:line="268" w:lineRule="auto"/>
      </w:pPr>
    </w:p>
    <w:p w14:paraId="3B6850EF">
      <w:pPr>
        <w:pStyle w:val="2"/>
        <w:spacing w:line="268" w:lineRule="auto"/>
      </w:pPr>
    </w:p>
    <w:p w14:paraId="63669A3B">
      <w:pPr>
        <w:pStyle w:val="2"/>
        <w:spacing w:line="268" w:lineRule="auto"/>
      </w:pPr>
    </w:p>
    <w:p w14:paraId="2B0B8C2A">
      <w:pPr>
        <w:pStyle w:val="2"/>
        <w:spacing w:line="268" w:lineRule="auto"/>
      </w:pPr>
    </w:p>
    <w:p w14:paraId="44A7AE0F">
      <w:pPr>
        <w:pStyle w:val="2"/>
        <w:spacing w:line="269" w:lineRule="auto"/>
      </w:pPr>
    </w:p>
    <w:p w14:paraId="78A0A874">
      <w:pPr>
        <w:spacing w:before="127" w:line="219" w:lineRule="auto"/>
        <w:rPr>
          <w:rFonts w:ascii="宋体" w:hAnsi="宋体" w:eastAsia="宋体" w:cs="宋体"/>
          <w:sz w:val="39"/>
          <w:szCs w:val="39"/>
        </w:rPr>
      </w:pPr>
      <w:r>
        <w:rPr>
          <w:rFonts w:ascii="宋体" w:hAnsi="宋体" w:eastAsia="宋体" w:cs="宋体"/>
          <w:color w:val="2060B0"/>
          <w:spacing w:val="-13"/>
          <w:sz w:val="39"/>
          <w:szCs w:val="39"/>
        </w:rPr>
        <w:t>3.8.3  模型训练及应用</w:t>
      </w:r>
    </w:p>
    <w:p w14:paraId="3FDEA128">
      <w:pPr>
        <w:pStyle w:val="2"/>
        <w:spacing w:line="294" w:lineRule="auto"/>
      </w:pPr>
    </w:p>
    <w:p w14:paraId="4DFC3B76">
      <w:pPr>
        <w:spacing w:before="95" w:line="214" w:lineRule="auto"/>
        <w:ind w:right="6" w:firstLine="629"/>
        <w:jc w:val="both"/>
        <w:rPr>
          <w:rFonts w:ascii="宋体" w:hAnsi="宋体" w:eastAsia="宋体" w:cs="宋体"/>
          <w:sz w:val="29"/>
          <w:szCs w:val="29"/>
        </w:rPr>
      </w:pPr>
      <w:r>
        <w:rPr>
          <w:rFonts w:ascii="宋体" w:hAnsi="宋体" w:eastAsia="宋体" w:cs="宋体"/>
          <w:spacing w:val="9"/>
          <w:sz w:val="29"/>
          <w:szCs w:val="29"/>
        </w:rPr>
        <w:t>我们以银行为例，结合笔者真实实施过的案例，展示一个简单的模</w:t>
      </w:r>
      <w:r>
        <w:rPr>
          <w:rFonts w:ascii="宋体" w:hAnsi="宋体" w:eastAsia="宋体" w:cs="宋体"/>
          <w:sz w:val="29"/>
          <w:szCs w:val="29"/>
        </w:rPr>
        <w:t xml:space="preserve"> </w:t>
      </w:r>
      <w:r>
        <w:rPr>
          <w:rFonts w:ascii="宋体" w:hAnsi="宋体" w:eastAsia="宋体" w:cs="宋体"/>
          <w:spacing w:val="9"/>
          <w:sz w:val="29"/>
          <w:szCs w:val="29"/>
        </w:rPr>
        <w:t>型构建过程及构建代码。首先在第一步根据业务经验及数据现状确定自</w:t>
      </w:r>
      <w:r>
        <w:rPr>
          <w:rFonts w:ascii="宋体" w:hAnsi="宋体" w:eastAsia="宋体" w:cs="宋体"/>
          <w:spacing w:val="18"/>
          <w:sz w:val="29"/>
          <w:szCs w:val="29"/>
        </w:rPr>
        <w:t xml:space="preserve"> </w:t>
      </w:r>
      <w:r>
        <w:rPr>
          <w:rFonts w:ascii="宋体" w:hAnsi="宋体" w:eastAsia="宋体" w:cs="宋体"/>
          <w:spacing w:val="3"/>
          <w:sz w:val="29"/>
          <w:szCs w:val="29"/>
        </w:rPr>
        <w:t>变量的指标范围。</w:t>
      </w:r>
    </w:p>
    <w:p w14:paraId="0A697829">
      <w:pPr>
        <w:pStyle w:val="2"/>
        <w:spacing w:line="384" w:lineRule="auto"/>
      </w:pPr>
    </w:p>
    <w:p w14:paraId="57E78B29">
      <w:pPr>
        <w:pStyle w:val="2"/>
        <w:spacing w:before="41" w:line="285" w:lineRule="auto"/>
        <w:ind w:left="110" w:right="7569"/>
        <w:jc w:val="both"/>
        <w:rPr>
          <w:sz w:val="14"/>
          <w:szCs w:val="14"/>
        </w:rPr>
      </w:pPr>
      <w:r>
        <w:rPr>
          <w:spacing w:val="-3"/>
          <w:sz w:val="14"/>
          <w:szCs w:val="14"/>
        </w:rPr>
        <w:t>import</w:t>
      </w:r>
      <w:r>
        <w:rPr>
          <w:spacing w:val="7"/>
          <w:sz w:val="14"/>
          <w:szCs w:val="14"/>
        </w:rPr>
        <w:t xml:space="preserve">    </w:t>
      </w:r>
      <w:r>
        <w:rPr>
          <w:spacing w:val="-3"/>
          <w:sz w:val="14"/>
          <w:szCs w:val="14"/>
        </w:rPr>
        <w:t>pandas</w:t>
      </w:r>
      <w:r>
        <w:rPr>
          <w:spacing w:val="3"/>
          <w:sz w:val="14"/>
          <w:szCs w:val="14"/>
        </w:rPr>
        <w:t xml:space="preserve">    </w:t>
      </w:r>
      <w:r>
        <w:rPr>
          <w:spacing w:val="-3"/>
          <w:sz w:val="14"/>
          <w:szCs w:val="14"/>
        </w:rPr>
        <w:t>as</w:t>
      </w:r>
      <w:r>
        <w:rPr>
          <w:spacing w:val="4"/>
          <w:sz w:val="14"/>
          <w:szCs w:val="14"/>
        </w:rPr>
        <w:t xml:space="preserve">    </w:t>
      </w:r>
      <w:r>
        <w:rPr>
          <w:spacing w:val="-3"/>
          <w:sz w:val="14"/>
          <w:szCs w:val="14"/>
        </w:rPr>
        <w:t>pd</w:t>
      </w:r>
      <w:r>
        <w:rPr>
          <w:spacing w:val="2"/>
          <w:sz w:val="14"/>
          <w:szCs w:val="14"/>
        </w:rPr>
        <w:t xml:space="preserve"> </w:t>
      </w:r>
      <w:r>
        <w:rPr>
          <w:spacing w:val="-1"/>
          <w:sz w:val="14"/>
          <w:szCs w:val="14"/>
        </w:rPr>
        <w:t xml:space="preserve">import    numpy    </w:t>
      </w:r>
      <w:r>
        <w:rPr>
          <w:spacing w:val="-2"/>
          <w:sz w:val="14"/>
          <w:szCs w:val="14"/>
        </w:rPr>
        <w:t>as    np</w:t>
      </w:r>
      <w:r>
        <w:rPr>
          <w:sz w:val="14"/>
          <w:szCs w:val="14"/>
        </w:rPr>
        <w:t xml:space="preserve">   </w:t>
      </w:r>
      <w:r>
        <w:rPr>
          <w:spacing w:val="-1"/>
          <w:sz w:val="14"/>
          <w:szCs w:val="14"/>
        </w:rPr>
        <w:t>import       random</w:t>
      </w:r>
    </w:p>
    <w:p w14:paraId="175B05DD">
      <w:pPr>
        <w:pStyle w:val="2"/>
        <w:spacing w:line="242" w:lineRule="auto"/>
      </w:pPr>
    </w:p>
    <w:p w14:paraId="334E3ECD">
      <w:pPr>
        <w:spacing w:before="45" w:line="213" w:lineRule="auto"/>
        <w:ind w:left="225"/>
        <w:rPr>
          <w:rFonts w:ascii="黑体" w:hAnsi="黑体" w:eastAsia="黑体" w:cs="黑体"/>
          <w:sz w:val="14"/>
          <w:szCs w:val="14"/>
        </w:rPr>
      </w:pPr>
      <w:r>
        <w:rPr>
          <w:rFonts w:ascii="黑体" w:hAnsi="黑体" w:eastAsia="黑体" w:cs="黑体"/>
          <w:i/>
          <w:iCs/>
          <w:spacing w:val="-2"/>
          <w:sz w:val="14"/>
          <w:szCs w:val="14"/>
        </w:rPr>
        <w:t>#性别，年龄，教育水平，客户经理，客户时长，客户星级，是否代发工资，资产总额，近</w:t>
      </w:r>
      <w:r>
        <w:rPr>
          <w:rFonts w:ascii="黑体" w:hAnsi="黑体" w:eastAsia="黑体" w:cs="黑体"/>
          <w:spacing w:val="36"/>
          <w:sz w:val="14"/>
          <w:szCs w:val="14"/>
        </w:rPr>
        <w:t xml:space="preserve"> </w:t>
      </w:r>
      <w:r>
        <w:rPr>
          <w:rFonts w:ascii="黑体" w:hAnsi="黑体" w:eastAsia="黑体" w:cs="黑体"/>
          <w:i/>
          <w:iCs/>
          <w:spacing w:val="-2"/>
          <w:sz w:val="14"/>
          <w:szCs w:val="14"/>
        </w:rPr>
        <w:t>一</w:t>
      </w:r>
      <w:r>
        <w:rPr>
          <w:rFonts w:ascii="黑体" w:hAnsi="黑体" w:eastAsia="黑体" w:cs="黑体"/>
          <w:i/>
          <w:iCs/>
          <w:spacing w:val="-3"/>
          <w:sz w:val="14"/>
          <w:szCs w:val="14"/>
        </w:rPr>
        <w:t>年日均资产，</w:t>
      </w:r>
    </w:p>
    <w:p w14:paraId="2DA1919E">
      <w:pPr>
        <w:spacing w:before="27" w:line="245" w:lineRule="auto"/>
        <w:ind w:left="198" w:right="1759" w:hanging="88"/>
        <w:rPr>
          <w:rFonts w:ascii="黑体" w:hAnsi="黑体" w:eastAsia="黑体" w:cs="黑体"/>
          <w:sz w:val="14"/>
          <w:szCs w:val="14"/>
        </w:rPr>
      </w:pPr>
      <w:r>
        <w:rPr>
          <w:rFonts w:ascii="黑体" w:hAnsi="黑体" w:eastAsia="黑体" w:cs="黑体"/>
          <w:spacing w:val="7"/>
          <w:sz w:val="14"/>
          <w:szCs w:val="14"/>
        </w:rPr>
        <w:t>#近六个月日均资产，近三个月日均资产，卡透支余额，存款余额，负债余额，手机银行登录次数，网银登录次数，</w:t>
      </w:r>
      <w:r>
        <w:rPr>
          <w:rFonts w:ascii="黑体" w:hAnsi="黑体" w:eastAsia="黑体" w:cs="黑体"/>
          <w:spacing w:val="11"/>
          <w:sz w:val="14"/>
          <w:szCs w:val="14"/>
        </w:rPr>
        <w:t xml:space="preserve"> </w:t>
      </w:r>
      <w:r>
        <w:rPr>
          <w:rFonts w:ascii="黑体" w:hAnsi="黑体" w:eastAsia="黑体" w:cs="黑体"/>
          <w:i/>
          <w:iCs/>
          <w:spacing w:val="2"/>
          <w:sz w:val="14"/>
          <w:szCs w:val="14"/>
        </w:rPr>
        <w:t>#柜面交易笔数，柜面交易金额，贷款交易笔数，</w:t>
      </w:r>
      <w:r>
        <w:rPr>
          <w:rFonts w:ascii="黑体" w:hAnsi="黑体" w:eastAsia="黑体" w:cs="黑体"/>
          <w:i/>
          <w:iCs/>
          <w:spacing w:val="1"/>
          <w:sz w:val="14"/>
          <w:szCs w:val="14"/>
        </w:rPr>
        <w:t>理财购买笔数，</w:t>
      </w:r>
    </w:p>
    <w:p w14:paraId="63D798BB">
      <w:pPr>
        <w:pStyle w:val="2"/>
        <w:spacing w:line="198" w:lineRule="auto"/>
        <w:ind w:left="110"/>
        <w:rPr>
          <w:sz w:val="18"/>
          <w:szCs w:val="18"/>
        </w:rPr>
      </w:pPr>
      <w:r>
        <w:rPr>
          <w:sz w:val="18"/>
          <w:szCs w:val="18"/>
        </w:rPr>
        <w:t>CustomerID,Gender,Party_Age,Edu_Degre_Descc,Cust_Mger,Cust_duration,Cust_Rank=[],</w:t>
      </w:r>
      <w:r>
        <w:rPr>
          <w:spacing w:val="-1"/>
          <w:sz w:val="18"/>
          <w:szCs w:val="18"/>
        </w:rPr>
        <w:t>[],[],[],[],[],[]</w:t>
      </w:r>
    </w:p>
    <w:p w14:paraId="3BAA37D5">
      <w:pPr>
        <w:spacing w:before="24" w:line="192" w:lineRule="auto"/>
        <w:ind w:left="110"/>
        <w:rPr>
          <w:rFonts w:ascii="Times New Roman" w:hAnsi="Times New Roman" w:eastAsia="Times New Roman" w:cs="Times New Roman"/>
          <w:sz w:val="18"/>
          <w:szCs w:val="18"/>
        </w:rPr>
      </w:pPr>
      <w:r>
        <w:rPr>
          <w:rFonts w:ascii="Times New Roman" w:hAnsi="Times New Roman" w:eastAsia="Times New Roman" w:cs="Times New Roman"/>
          <w:sz w:val="18"/>
          <w:szCs w:val="18"/>
        </w:rPr>
        <w:t>Wages_Distribution,Asset_Total_Ba1,AUN_12,AUM_6,AUM_3,Cedt_cardod_Bal,Dpsit_Total_Bai=[j,[j,[j,t</w:t>
      </w:r>
      <w:r>
        <w:rPr>
          <w:rFonts w:ascii="Times New Roman" w:hAnsi="Times New Roman" w:eastAsia="Times New Roman" w:cs="Times New Roman"/>
          <w:spacing w:val="-1"/>
          <w:sz w:val="18"/>
          <w:szCs w:val="18"/>
        </w:rPr>
        <w:t>j,[],[],[]</w:t>
      </w:r>
    </w:p>
    <w:p w14:paraId="139EABBE">
      <w:pPr>
        <w:pStyle w:val="2"/>
        <w:spacing w:before="25" w:line="242" w:lineRule="auto"/>
        <w:ind w:left="110" w:right="4"/>
        <w:rPr>
          <w:sz w:val="14"/>
          <w:szCs w:val="14"/>
        </w:rPr>
      </w:pPr>
      <w:r>
        <w:rPr>
          <w:rFonts w:ascii="Times New Roman" w:hAnsi="Times New Roman" w:eastAsia="Times New Roman" w:cs="Times New Roman"/>
          <w:spacing w:val="-3"/>
          <w:sz w:val="18"/>
          <w:szCs w:val="18"/>
        </w:rPr>
        <w:t>Liab_Total_Bal,SUM_of_WAP_Logon_Cnt,SUM_of_MEB_Logon_Cnt,SUM_of_Center_C</w:t>
      </w:r>
      <w:r>
        <w:rPr>
          <w:rFonts w:ascii="Times New Roman" w:hAnsi="Times New Roman" w:eastAsia="Times New Roman" w:cs="Times New Roman"/>
          <w:spacing w:val="-4"/>
          <w:sz w:val="18"/>
          <w:szCs w:val="18"/>
        </w:rPr>
        <w:t>NT,SUM_of_Center_AMT-[],[],[],[],[]</w:t>
      </w:r>
      <w:r>
        <w:rPr>
          <w:rFonts w:ascii="Times New Roman" w:hAnsi="Times New Roman" w:eastAsia="Times New Roman" w:cs="Times New Roman"/>
          <w:sz w:val="18"/>
          <w:szCs w:val="18"/>
        </w:rPr>
        <w:t xml:space="preserve"> </w:t>
      </w:r>
      <w:r>
        <w:rPr>
          <w:sz w:val="14"/>
          <w:szCs w:val="14"/>
        </w:rPr>
        <w:t>SUM_of_LOAN_Tx_cnt,SUM_of_Chrem_buy</w:t>
      </w:r>
      <w:r>
        <w:rPr>
          <w:spacing w:val="-1"/>
          <w:sz w:val="14"/>
          <w:szCs w:val="14"/>
        </w:rPr>
        <w:t>_Cnt=[],[]</w:t>
      </w:r>
    </w:p>
    <w:p w14:paraId="3DAF65D5">
      <w:pPr>
        <w:pStyle w:val="2"/>
        <w:spacing w:line="399" w:lineRule="auto"/>
      </w:pPr>
    </w:p>
    <w:p w14:paraId="0DD1D07F">
      <w:pPr>
        <w:spacing w:before="94" w:line="217" w:lineRule="auto"/>
        <w:ind w:firstLine="629"/>
        <w:jc w:val="both"/>
        <w:rPr>
          <w:rFonts w:ascii="宋体" w:hAnsi="宋体" w:eastAsia="宋体" w:cs="宋体"/>
          <w:sz w:val="29"/>
          <w:szCs w:val="29"/>
        </w:rPr>
      </w:pPr>
      <w:r>
        <w:rPr>
          <w:rFonts w:ascii="宋体" w:hAnsi="宋体" w:eastAsia="宋体" w:cs="宋体"/>
          <w:spacing w:val="9"/>
          <w:sz w:val="29"/>
          <w:szCs w:val="29"/>
        </w:rPr>
        <w:t>上述的指标范围只是一个示例，读者可以根据实际应用来调整。下</w:t>
      </w:r>
      <w:r>
        <w:rPr>
          <w:rFonts w:ascii="宋体" w:hAnsi="宋体" w:eastAsia="宋体" w:cs="宋体"/>
          <w:spacing w:val="7"/>
          <w:sz w:val="29"/>
          <w:szCs w:val="29"/>
        </w:rPr>
        <w:t xml:space="preserve"> </w:t>
      </w:r>
      <w:r>
        <w:rPr>
          <w:rFonts w:ascii="宋体" w:hAnsi="宋体" w:eastAsia="宋体" w:cs="宋体"/>
          <w:spacing w:val="10"/>
          <w:sz w:val="29"/>
          <w:szCs w:val="29"/>
        </w:rPr>
        <w:t>一步就是产生样本数据。在实际实施中一定是提取相关数据，还需要做</w:t>
      </w:r>
      <w:r>
        <w:rPr>
          <w:rFonts w:ascii="宋体" w:hAnsi="宋体" w:eastAsia="宋体" w:cs="宋体"/>
          <w:spacing w:val="3"/>
          <w:sz w:val="29"/>
          <w:szCs w:val="29"/>
        </w:rPr>
        <w:t xml:space="preserve"> </w:t>
      </w:r>
      <w:r>
        <w:rPr>
          <w:rFonts w:ascii="宋体" w:hAnsi="宋体" w:eastAsia="宋体" w:cs="宋体"/>
          <w:spacing w:val="9"/>
          <w:sz w:val="29"/>
          <w:szCs w:val="29"/>
        </w:rPr>
        <w:t>各种数据质量检查、缺失值补充等各种数据预处理过程。这些过程相对</w:t>
      </w:r>
      <w:r>
        <w:rPr>
          <w:rFonts w:ascii="宋体" w:hAnsi="宋体" w:eastAsia="宋体" w:cs="宋体"/>
          <w:spacing w:val="2"/>
          <w:sz w:val="29"/>
          <w:szCs w:val="29"/>
        </w:rPr>
        <w:t xml:space="preserve"> </w:t>
      </w:r>
      <w:r>
        <w:rPr>
          <w:rFonts w:ascii="宋体" w:hAnsi="宋体" w:eastAsia="宋体" w:cs="宋体"/>
          <w:spacing w:val="5"/>
          <w:sz w:val="29"/>
          <w:szCs w:val="29"/>
        </w:rPr>
        <w:t>简单，故在本例中不做介绍。</w:t>
      </w:r>
    </w:p>
    <w:p w14:paraId="04B634E6">
      <w:pPr>
        <w:pStyle w:val="2"/>
        <w:spacing w:line="302" w:lineRule="auto"/>
      </w:pPr>
    </w:p>
    <w:p w14:paraId="0974F0F1">
      <w:pPr>
        <w:pStyle w:val="2"/>
        <w:spacing w:before="64" w:line="272" w:lineRule="auto"/>
        <w:ind w:left="180" w:right="5526"/>
        <w:rPr>
          <w:sz w:val="18"/>
          <w:szCs w:val="18"/>
        </w:rPr>
      </w:pPr>
      <w:r>
        <w:rPr>
          <w:i/>
          <w:iCs/>
          <w:spacing w:val="-1"/>
          <w:sz w:val="22"/>
          <w:szCs w:val="22"/>
        </w:rPr>
        <w:t>#Define</w:t>
      </w:r>
      <w:r>
        <w:rPr>
          <w:i/>
          <w:iCs/>
          <w:spacing w:val="47"/>
          <w:sz w:val="22"/>
          <w:szCs w:val="22"/>
        </w:rPr>
        <w:t xml:space="preserve"> </w:t>
      </w:r>
      <w:r>
        <w:rPr>
          <w:i/>
          <w:iCs/>
          <w:spacing w:val="-1"/>
          <w:sz w:val="22"/>
          <w:szCs w:val="22"/>
        </w:rPr>
        <w:t>the</w:t>
      </w:r>
      <w:r>
        <w:rPr>
          <w:i/>
          <w:iCs/>
          <w:spacing w:val="41"/>
          <w:w w:val="101"/>
          <w:sz w:val="22"/>
          <w:szCs w:val="22"/>
        </w:rPr>
        <w:t xml:space="preserve"> </w:t>
      </w:r>
      <w:r>
        <w:rPr>
          <w:i/>
          <w:iCs/>
          <w:spacing w:val="-1"/>
          <w:sz w:val="22"/>
          <w:szCs w:val="22"/>
        </w:rPr>
        <w:t>constant(for</w:t>
      </w:r>
      <w:r>
        <w:rPr>
          <w:i/>
          <w:iCs/>
          <w:spacing w:val="17"/>
          <w:w w:val="101"/>
          <w:sz w:val="22"/>
          <w:szCs w:val="22"/>
        </w:rPr>
        <w:t xml:space="preserve"> </w:t>
      </w:r>
      <w:r>
        <w:rPr>
          <w:i/>
          <w:iCs/>
          <w:spacing w:val="-1"/>
          <w:sz w:val="22"/>
          <w:szCs w:val="22"/>
        </w:rPr>
        <w:t>mock</w:t>
      </w:r>
      <w:r>
        <w:rPr>
          <w:i/>
          <w:iCs/>
          <w:spacing w:val="29"/>
          <w:sz w:val="22"/>
          <w:szCs w:val="22"/>
        </w:rPr>
        <w:t xml:space="preserve"> </w:t>
      </w:r>
      <w:r>
        <w:rPr>
          <w:i/>
          <w:iCs/>
          <w:spacing w:val="-1"/>
          <w:sz w:val="22"/>
          <w:szCs w:val="22"/>
        </w:rPr>
        <w:t>data)</w:t>
      </w:r>
      <w:r>
        <w:rPr>
          <w:i/>
          <w:iCs/>
          <w:sz w:val="22"/>
          <w:szCs w:val="22"/>
        </w:rPr>
        <w:t xml:space="preserve"> </w:t>
      </w:r>
      <w:r>
        <w:rPr>
          <w:spacing w:val="-1"/>
          <w:sz w:val="18"/>
          <w:szCs w:val="18"/>
        </w:rPr>
        <w:t>Customer_cnt      =100000</w:t>
      </w:r>
    </w:p>
    <w:p w14:paraId="1056AF13">
      <w:pPr>
        <w:spacing w:before="40" w:line="192" w:lineRule="auto"/>
        <w:ind w:left="18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Target_size</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=100</w:t>
      </w:r>
    </w:p>
    <w:p w14:paraId="21AA2E94">
      <w:pPr>
        <w:pStyle w:val="2"/>
        <w:spacing w:line="289" w:lineRule="auto"/>
      </w:pPr>
    </w:p>
    <w:p w14:paraId="054E6C99">
      <w:pPr>
        <w:spacing w:before="52" w:line="227" w:lineRule="exact"/>
        <w:ind w:left="180"/>
        <w:rPr>
          <w:rFonts w:ascii="Times New Roman" w:hAnsi="Times New Roman" w:eastAsia="Times New Roman" w:cs="Times New Roman"/>
          <w:sz w:val="18"/>
          <w:szCs w:val="18"/>
        </w:rPr>
      </w:pPr>
      <w:r>
        <w:rPr>
          <w:rFonts w:ascii="Times New Roman" w:hAnsi="Times New Roman" w:eastAsia="Times New Roman" w:cs="Times New Roman"/>
          <w:i/>
          <w:iCs/>
          <w:spacing w:val="-2"/>
          <w:position w:val="1"/>
          <w:sz w:val="18"/>
          <w:szCs w:val="18"/>
        </w:rPr>
        <w:t>#Generate</w:t>
      </w:r>
      <w:r>
        <w:rPr>
          <w:rFonts w:ascii="Times New Roman" w:hAnsi="Times New Roman" w:eastAsia="Times New Roman" w:cs="Times New Roman"/>
          <w:i/>
          <w:iCs/>
          <w:spacing w:val="6"/>
          <w:position w:val="1"/>
          <w:sz w:val="18"/>
          <w:szCs w:val="18"/>
        </w:rPr>
        <w:t xml:space="preserve">      </w:t>
      </w:r>
      <w:r>
        <w:rPr>
          <w:rFonts w:ascii="Times New Roman" w:hAnsi="Times New Roman" w:eastAsia="Times New Roman" w:cs="Times New Roman"/>
          <w:i/>
          <w:iCs/>
          <w:spacing w:val="-2"/>
          <w:position w:val="1"/>
          <w:sz w:val="18"/>
          <w:szCs w:val="18"/>
        </w:rPr>
        <w:t>the</w:t>
      </w:r>
      <w:r>
        <w:rPr>
          <w:rFonts w:ascii="Times New Roman" w:hAnsi="Times New Roman" w:eastAsia="Times New Roman" w:cs="Times New Roman"/>
          <w:i/>
          <w:iCs/>
          <w:spacing w:val="3"/>
          <w:position w:val="1"/>
          <w:sz w:val="18"/>
          <w:szCs w:val="18"/>
        </w:rPr>
        <w:t xml:space="preserve">      </w:t>
      </w:r>
      <w:r>
        <w:rPr>
          <w:rFonts w:ascii="Times New Roman" w:hAnsi="Times New Roman" w:eastAsia="Times New Roman" w:cs="Times New Roman"/>
          <w:i/>
          <w:iCs/>
          <w:spacing w:val="-2"/>
          <w:position w:val="1"/>
          <w:sz w:val="18"/>
          <w:szCs w:val="18"/>
        </w:rPr>
        <w:t>customer</w:t>
      </w:r>
      <w:r>
        <w:rPr>
          <w:rFonts w:ascii="Times New Roman" w:hAnsi="Times New Roman" w:eastAsia="Times New Roman" w:cs="Times New Roman"/>
          <w:i/>
          <w:iCs/>
          <w:spacing w:val="3"/>
          <w:position w:val="1"/>
          <w:sz w:val="18"/>
          <w:szCs w:val="18"/>
        </w:rPr>
        <w:t xml:space="preserve">      </w:t>
      </w:r>
      <w:r>
        <w:rPr>
          <w:rFonts w:ascii="Times New Roman" w:hAnsi="Times New Roman" w:eastAsia="Times New Roman" w:cs="Times New Roman"/>
          <w:i/>
          <w:iCs/>
          <w:spacing w:val="-2"/>
          <w:position w:val="1"/>
          <w:sz w:val="18"/>
          <w:szCs w:val="18"/>
        </w:rPr>
        <w:t>id</w:t>
      </w:r>
    </w:p>
    <w:p w14:paraId="61829F6A">
      <w:pPr>
        <w:spacing w:line="180" w:lineRule="auto"/>
        <w:ind w:left="180"/>
        <w:rPr>
          <w:rFonts w:ascii="Times New Roman" w:hAnsi="Times New Roman" w:eastAsia="Times New Roman" w:cs="Times New Roman"/>
          <w:sz w:val="22"/>
          <w:szCs w:val="22"/>
        </w:rPr>
      </w:pPr>
      <w:r>
        <w:rPr>
          <w:rFonts w:ascii="Times New Roman" w:hAnsi="Times New Roman" w:eastAsia="Times New Roman" w:cs="Times New Roman"/>
          <w:sz w:val="22"/>
          <w:szCs w:val="22"/>
        </w:rPr>
        <w:t>customer_ids        =np.random.randint(low=1000000,high=9999999,size=Cu</w:t>
      </w:r>
      <w:r>
        <w:rPr>
          <w:rFonts w:ascii="Times New Roman" w:hAnsi="Times New Roman" w:eastAsia="Times New Roman" w:cs="Times New Roman"/>
          <w:spacing w:val="-1"/>
          <w:sz w:val="22"/>
          <w:szCs w:val="22"/>
        </w:rPr>
        <w:t>stomer_cnt)</w:t>
      </w:r>
    </w:p>
    <w:p w14:paraId="4C5BDF2A">
      <w:pPr>
        <w:pStyle w:val="2"/>
        <w:spacing w:line="466" w:lineRule="auto"/>
      </w:pPr>
    </w:p>
    <w:p w14:paraId="2C212AAC">
      <w:pPr>
        <w:spacing w:before="95" w:line="218" w:lineRule="auto"/>
        <w:ind w:right="7" w:firstLine="629"/>
        <w:jc w:val="both"/>
        <w:rPr>
          <w:rFonts w:ascii="宋体" w:hAnsi="宋体" w:eastAsia="宋体" w:cs="宋体"/>
          <w:sz w:val="29"/>
          <w:szCs w:val="29"/>
        </w:rPr>
      </w:pPr>
      <w:r>
        <w:rPr>
          <w:rFonts w:ascii="宋体" w:hAnsi="宋体" w:eastAsia="宋体" w:cs="宋体"/>
          <w:spacing w:val="9"/>
          <w:sz w:val="29"/>
          <w:szCs w:val="29"/>
        </w:rPr>
        <w:t>我们设定100个产品作为目标变量，以10万行</w:t>
      </w:r>
      <w:r>
        <w:rPr>
          <w:rFonts w:ascii="宋体" w:hAnsi="宋体" w:eastAsia="宋体" w:cs="宋体"/>
          <w:spacing w:val="8"/>
          <w:sz w:val="29"/>
          <w:szCs w:val="29"/>
        </w:rPr>
        <w:t>客户数据作为训练以</w:t>
      </w:r>
      <w:r>
        <w:rPr>
          <w:rFonts w:ascii="宋体" w:hAnsi="宋体" w:eastAsia="宋体" w:cs="宋体"/>
          <w:sz w:val="29"/>
          <w:szCs w:val="29"/>
        </w:rPr>
        <w:t xml:space="preserve">  </w:t>
      </w:r>
      <w:r>
        <w:rPr>
          <w:rFonts w:ascii="宋体" w:hAnsi="宋体" w:eastAsia="宋体" w:cs="宋体"/>
          <w:spacing w:val="10"/>
          <w:sz w:val="29"/>
          <w:szCs w:val="29"/>
        </w:rPr>
        <w:t>及验证样本集。样本集数据按照随机生成的方式来产生，具体的产生过</w:t>
      </w:r>
      <w:r>
        <w:rPr>
          <w:rFonts w:ascii="宋体" w:hAnsi="宋体" w:eastAsia="宋体" w:cs="宋体"/>
          <w:sz w:val="29"/>
          <w:szCs w:val="29"/>
        </w:rPr>
        <w:t xml:space="preserve"> </w:t>
      </w:r>
      <w:r>
        <w:rPr>
          <w:rFonts w:ascii="宋体" w:hAnsi="宋体" w:eastAsia="宋体" w:cs="宋体"/>
          <w:spacing w:val="1"/>
          <w:sz w:val="29"/>
          <w:szCs w:val="29"/>
        </w:rPr>
        <w:t>程如下。</w:t>
      </w:r>
    </w:p>
    <w:p w14:paraId="6722F418">
      <w:pPr>
        <w:spacing w:line="218" w:lineRule="auto"/>
        <w:rPr>
          <w:rFonts w:ascii="宋体" w:hAnsi="宋体" w:eastAsia="宋体" w:cs="宋体"/>
          <w:sz w:val="29"/>
          <w:szCs w:val="29"/>
        </w:rPr>
        <w:sectPr>
          <w:pgSz w:w="12240" w:h="15840"/>
          <w:pgMar w:top="400" w:right="1510" w:bottom="0" w:left="1419" w:header="0" w:footer="0" w:gutter="0"/>
          <w:cols w:space="720" w:num="1"/>
        </w:sectPr>
      </w:pPr>
    </w:p>
    <w:p w14:paraId="159A345B">
      <w:pPr>
        <w:pStyle w:val="2"/>
        <w:spacing w:line="271" w:lineRule="auto"/>
      </w:pPr>
    </w:p>
    <w:p w14:paraId="5F37E06A">
      <w:pPr>
        <w:pStyle w:val="2"/>
        <w:spacing w:line="271" w:lineRule="auto"/>
      </w:pPr>
    </w:p>
    <w:p w14:paraId="12FCB1B9">
      <w:pPr>
        <w:pStyle w:val="2"/>
        <w:spacing w:line="272" w:lineRule="auto"/>
      </w:pPr>
    </w:p>
    <w:p w14:paraId="682A0A4B">
      <w:pPr>
        <w:pStyle w:val="2"/>
        <w:spacing w:line="272" w:lineRule="auto"/>
      </w:pPr>
    </w:p>
    <w:p w14:paraId="0293FC64">
      <w:pPr>
        <w:pStyle w:val="2"/>
        <w:spacing w:before="52" w:line="238" w:lineRule="auto"/>
        <w:ind w:left="39"/>
        <w:rPr>
          <w:sz w:val="18"/>
          <w:szCs w:val="18"/>
        </w:rPr>
      </w:pPr>
      <w:r>
        <w:rPr>
          <w:i/>
          <w:iCs/>
          <w:spacing w:val="-1"/>
          <w:sz w:val="18"/>
          <w:szCs w:val="18"/>
        </w:rPr>
        <w:t>#Generate</w:t>
      </w:r>
      <w:r>
        <w:rPr>
          <w:i/>
          <w:iCs/>
          <w:spacing w:val="16"/>
          <w:sz w:val="18"/>
          <w:szCs w:val="18"/>
        </w:rPr>
        <w:t xml:space="preserve">  </w:t>
      </w:r>
      <w:r>
        <w:rPr>
          <w:i/>
          <w:iCs/>
          <w:spacing w:val="-1"/>
          <w:sz w:val="18"/>
          <w:szCs w:val="18"/>
        </w:rPr>
        <w:t>the</w:t>
      </w:r>
      <w:r>
        <w:rPr>
          <w:i/>
          <w:iCs/>
          <w:spacing w:val="16"/>
          <w:sz w:val="18"/>
          <w:szCs w:val="18"/>
        </w:rPr>
        <w:t xml:space="preserve">  </w:t>
      </w:r>
      <w:r>
        <w:rPr>
          <w:i/>
          <w:iCs/>
          <w:spacing w:val="-1"/>
          <w:sz w:val="18"/>
          <w:szCs w:val="18"/>
        </w:rPr>
        <w:t>candidate</w:t>
      </w:r>
      <w:r>
        <w:rPr>
          <w:i/>
          <w:iCs/>
          <w:spacing w:val="16"/>
          <w:sz w:val="18"/>
          <w:szCs w:val="18"/>
        </w:rPr>
        <w:t xml:space="preserve">  </w:t>
      </w:r>
      <w:r>
        <w:rPr>
          <w:i/>
          <w:iCs/>
          <w:spacing w:val="-1"/>
          <w:sz w:val="18"/>
          <w:szCs w:val="18"/>
        </w:rPr>
        <w:t>cam</w:t>
      </w:r>
      <w:r>
        <w:rPr>
          <w:i/>
          <w:iCs/>
          <w:spacing w:val="-2"/>
          <w:sz w:val="18"/>
          <w:szCs w:val="18"/>
        </w:rPr>
        <w:t>pain</w:t>
      </w:r>
      <w:r>
        <w:rPr>
          <w:i/>
          <w:iCs/>
          <w:spacing w:val="15"/>
          <w:w w:val="101"/>
          <w:sz w:val="18"/>
          <w:szCs w:val="18"/>
        </w:rPr>
        <w:t xml:space="preserve">  </w:t>
      </w:r>
      <w:r>
        <w:rPr>
          <w:i/>
          <w:iCs/>
          <w:spacing w:val="-2"/>
          <w:sz w:val="18"/>
          <w:szCs w:val="18"/>
        </w:rPr>
        <w:t>decisions</w:t>
      </w:r>
    </w:p>
    <w:p w14:paraId="39CA02C3">
      <w:pPr>
        <w:pStyle w:val="2"/>
        <w:spacing w:line="236" w:lineRule="auto"/>
        <w:ind w:left="39" w:right="1754"/>
        <w:rPr>
          <w:sz w:val="18"/>
          <w:szCs w:val="18"/>
        </w:rPr>
      </w:pPr>
      <w:r>
        <w:rPr>
          <w:sz w:val="18"/>
          <w:szCs w:val="18"/>
        </w:rPr>
        <w:t>CustomerID,Revenue,0fferCost,ChannelCost,Prob_to_Respond,Offer,Channel-[],</w:t>
      </w:r>
      <w:r>
        <w:rPr>
          <w:spacing w:val="-1"/>
          <w:sz w:val="18"/>
          <w:szCs w:val="18"/>
        </w:rPr>
        <w:t>[],[],[],[],[],[]</w:t>
      </w:r>
      <w:r>
        <w:rPr>
          <w:sz w:val="18"/>
          <w:szCs w:val="18"/>
        </w:rPr>
        <w:t xml:space="preserve"> </w:t>
      </w:r>
      <w:r>
        <w:rPr>
          <w:spacing w:val="-2"/>
          <w:sz w:val="18"/>
          <w:szCs w:val="18"/>
        </w:rPr>
        <w:t>for</w:t>
      </w:r>
      <w:r>
        <w:rPr>
          <w:spacing w:val="9"/>
          <w:sz w:val="18"/>
          <w:szCs w:val="18"/>
        </w:rPr>
        <w:t xml:space="preserve">   </w:t>
      </w:r>
      <w:r>
        <w:rPr>
          <w:spacing w:val="-2"/>
          <w:sz w:val="18"/>
          <w:szCs w:val="18"/>
        </w:rPr>
        <w:t>id</w:t>
      </w:r>
      <w:r>
        <w:rPr>
          <w:spacing w:val="7"/>
          <w:sz w:val="18"/>
          <w:szCs w:val="18"/>
        </w:rPr>
        <w:t xml:space="preserve">   </w:t>
      </w:r>
      <w:r>
        <w:rPr>
          <w:spacing w:val="-2"/>
          <w:sz w:val="18"/>
          <w:szCs w:val="18"/>
        </w:rPr>
        <w:t>in</w:t>
      </w:r>
      <w:r>
        <w:rPr>
          <w:spacing w:val="5"/>
          <w:sz w:val="18"/>
          <w:szCs w:val="18"/>
        </w:rPr>
        <w:t xml:space="preserve">   </w:t>
      </w:r>
      <w:r>
        <w:rPr>
          <w:spacing w:val="-2"/>
          <w:sz w:val="18"/>
          <w:szCs w:val="18"/>
        </w:rPr>
        <w:t>customer_ids:</w:t>
      </w:r>
    </w:p>
    <w:p w14:paraId="12493C7B">
      <w:pPr>
        <w:pStyle w:val="2"/>
        <w:spacing w:line="193" w:lineRule="exact"/>
        <w:ind w:left="389"/>
        <w:rPr>
          <w:sz w:val="15"/>
          <w:szCs w:val="15"/>
        </w:rPr>
      </w:pPr>
      <w:r>
        <w:rPr>
          <w:spacing w:val="-1"/>
          <w:position w:val="2"/>
          <w:sz w:val="15"/>
          <w:szCs w:val="15"/>
        </w:rPr>
        <w:t>CustomerID.append(id)</w:t>
      </w:r>
    </w:p>
    <w:p w14:paraId="12C23085">
      <w:pPr>
        <w:pStyle w:val="2"/>
        <w:spacing w:line="239" w:lineRule="auto"/>
        <w:ind w:left="389"/>
        <w:rPr>
          <w:sz w:val="18"/>
          <w:szCs w:val="18"/>
        </w:rPr>
      </w:pPr>
      <w:r>
        <w:rPr>
          <w:sz w:val="18"/>
          <w:szCs w:val="18"/>
        </w:rPr>
        <w:t>Gender.append('.join(random.choices([</w:t>
      </w:r>
      <w:r>
        <w:rPr>
          <w:spacing w:val="-1"/>
          <w:sz w:val="18"/>
          <w:szCs w:val="18"/>
        </w:rPr>
        <w:t>'','1'],k=1)))</w:t>
      </w:r>
    </w:p>
    <w:p w14:paraId="2EECFF08">
      <w:pPr>
        <w:pStyle w:val="2"/>
        <w:spacing w:line="220" w:lineRule="auto"/>
        <w:ind w:left="389"/>
        <w:rPr>
          <w:sz w:val="18"/>
          <w:szCs w:val="18"/>
        </w:rPr>
      </w:pPr>
      <w:r>
        <w:rPr>
          <w:sz w:val="18"/>
          <w:szCs w:val="18"/>
        </w:rPr>
        <w:t>Edu_Degre_Descc.append(.join(random.choices([1','2</w:t>
      </w:r>
      <w:r>
        <w:rPr>
          <w:spacing w:val="-1"/>
          <w:sz w:val="18"/>
          <w:szCs w:val="18"/>
        </w:rPr>
        <w:t>','3',4','5'],k=1)))</w:t>
      </w:r>
    </w:p>
    <w:p w14:paraId="05BF7F63">
      <w:pPr>
        <w:pStyle w:val="2"/>
        <w:spacing w:line="231" w:lineRule="auto"/>
        <w:ind w:left="389"/>
        <w:rPr>
          <w:sz w:val="18"/>
          <w:szCs w:val="18"/>
        </w:rPr>
      </w:pPr>
      <w:r>
        <w:rPr>
          <w:sz w:val="18"/>
          <w:szCs w:val="18"/>
        </w:rPr>
        <w:t>Cust_Mger.append('.join(random.choices(['0</w:t>
      </w:r>
      <w:r>
        <w:rPr>
          <w:spacing w:val="-1"/>
          <w:sz w:val="18"/>
          <w:szCs w:val="18"/>
        </w:rPr>
        <w:t>','1'],k=1)))</w:t>
      </w:r>
    </w:p>
    <w:p w14:paraId="02CF5E04">
      <w:pPr>
        <w:pStyle w:val="2"/>
        <w:spacing w:before="1" w:line="226" w:lineRule="auto"/>
        <w:ind w:left="389"/>
        <w:rPr>
          <w:sz w:val="18"/>
          <w:szCs w:val="18"/>
        </w:rPr>
      </w:pPr>
      <w:r>
        <w:rPr>
          <w:sz w:val="18"/>
          <w:szCs w:val="18"/>
        </w:rPr>
        <w:t>Cust_duration.append(random.ran</w:t>
      </w:r>
      <w:r>
        <w:rPr>
          <w:spacing w:val="-1"/>
          <w:sz w:val="18"/>
          <w:szCs w:val="18"/>
        </w:rPr>
        <w:t>dint(0,120))</w:t>
      </w:r>
    </w:p>
    <w:p w14:paraId="14B1B9A0">
      <w:pPr>
        <w:pStyle w:val="2"/>
        <w:spacing w:line="226" w:lineRule="auto"/>
        <w:ind w:left="389"/>
        <w:rPr>
          <w:sz w:val="18"/>
          <w:szCs w:val="18"/>
        </w:rPr>
      </w:pPr>
      <w:r>
        <w:rPr>
          <w:sz w:val="18"/>
          <w:szCs w:val="18"/>
        </w:rPr>
        <w:t>Cust_Rank.append(   .join(random.choices(['1','2','3'</w:t>
      </w:r>
      <w:r>
        <w:rPr>
          <w:spacing w:val="-1"/>
          <w:sz w:val="18"/>
          <w:szCs w:val="18"/>
        </w:rPr>
        <w:t>,'4','5','6',7'],k=1)))</w:t>
      </w:r>
    </w:p>
    <w:p w14:paraId="24BA2244">
      <w:pPr>
        <w:pStyle w:val="2"/>
        <w:spacing w:line="218" w:lineRule="exact"/>
        <w:ind w:left="389"/>
        <w:rPr>
          <w:sz w:val="18"/>
          <w:szCs w:val="18"/>
        </w:rPr>
      </w:pPr>
      <w:r>
        <w:rPr>
          <w:position w:val="2"/>
          <w:sz w:val="18"/>
          <w:szCs w:val="18"/>
        </w:rPr>
        <w:t>Wages_Distribution.append('.join(random.choices(['0','1']</w:t>
      </w:r>
      <w:r>
        <w:rPr>
          <w:spacing w:val="-1"/>
          <w:position w:val="2"/>
          <w:sz w:val="18"/>
          <w:szCs w:val="18"/>
        </w:rPr>
        <w:t>,k=1)))</w:t>
      </w:r>
    </w:p>
    <w:p w14:paraId="44F94BA4">
      <w:pPr>
        <w:pStyle w:val="2"/>
        <w:spacing w:line="199" w:lineRule="exact"/>
        <w:ind w:left="389"/>
        <w:rPr>
          <w:sz w:val="15"/>
          <w:szCs w:val="15"/>
        </w:rPr>
      </w:pPr>
      <w:r>
        <w:rPr>
          <w:position w:val="2"/>
          <w:sz w:val="15"/>
          <w:szCs w:val="15"/>
        </w:rPr>
        <w:t>Asset_Total_Bal.append(random.uniform(1,10000000</w:t>
      </w:r>
      <w:r>
        <w:rPr>
          <w:spacing w:val="-1"/>
          <w:position w:val="2"/>
          <w:sz w:val="15"/>
          <w:szCs w:val="15"/>
        </w:rPr>
        <w:t>0))</w:t>
      </w:r>
    </w:p>
    <w:p w14:paraId="0869639B">
      <w:pPr>
        <w:pStyle w:val="2"/>
        <w:spacing w:line="200" w:lineRule="exact"/>
        <w:ind w:left="389"/>
        <w:rPr>
          <w:sz w:val="15"/>
          <w:szCs w:val="15"/>
        </w:rPr>
      </w:pPr>
      <w:r>
        <w:rPr>
          <w:position w:val="2"/>
          <w:sz w:val="15"/>
          <w:szCs w:val="15"/>
        </w:rPr>
        <w:t>AUM_12.append(random.uniform(1,10000000</w:t>
      </w:r>
      <w:r>
        <w:rPr>
          <w:spacing w:val="-1"/>
          <w:position w:val="2"/>
          <w:sz w:val="15"/>
          <w:szCs w:val="15"/>
        </w:rPr>
        <w:t>0))</w:t>
      </w:r>
    </w:p>
    <w:p w14:paraId="02B9589B">
      <w:pPr>
        <w:pStyle w:val="2"/>
        <w:spacing w:line="200" w:lineRule="exact"/>
        <w:ind w:left="389"/>
        <w:rPr>
          <w:sz w:val="15"/>
          <w:szCs w:val="15"/>
        </w:rPr>
      </w:pPr>
      <w:r>
        <w:rPr>
          <w:position w:val="2"/>
          <w:sz w:val="15"/>
          <w:szCs w:val="15"/>
        </w:rPr>
        <w:t>AUM_6.append(random.uniform(1,100000000</w:t>
      </w:r>
      <w:r>
        <w:rPr>
          <w:spacing w:val="-1"/>
          <w:position w:val="2"/>
          <w:sz w:val="15"/>
          <w:szCs w:val="15"/>
        </w:rPr>
        <w:t>))</w:t>
      </w:r>
    </w:p>
    <w:p w14:paraId="36A53FBA">
      <w:pPr>
        <w:pStyle w:val="2"/>
        <w:spacing w:line="181" w:lineRule="exact"/>
        <w:ind w:left="389"/>
        <w:rPr>
          <w:sz w:val="15"/>
          <w:szCs w:val="15"/>
        </w:rPr>
      </w:pPr>
      <w:r>
        <w:rPr>
          <w:position w:val="2"/>
          <w:sz w:val="15"/>
          <w:szCs w:val="15"/>
        </w:rPr>
        <w:t>AUM_3.append(random.uniform(1,100000000</w:t>
      </w:r>
      <w:r>
        <w:rPr>
          <w:spacing w:val="-1"/>
          <w:position w:val="2"/>
          <w:sz w:val="15"/>
          <w:szCs w:val="15"/>
        </w:rPr>
        <w:t>))</w:t>
      </w:r>
    </w:p>
    <w:p w14:paraId="2ED3B389">
      <w:pPr>
        <w:pStyle w:val="2"/>
        <w:spacing w:line="220" w:lineRule="exact"/>
        <w:ind w:left="389"/>
        <w:rPr>
          <w:sz w:val="18"/>
          <w:szCs w:val="18"/>
        </w:rPr>
      </w:pPr>
      <w:r>
        <w:rPr>
          <w:position w:val="2"/>
          <w:sz w:val="18"/>
          <w:szCs w:val="18"/>
        </w:rPr>
        <w:t>Cedt_cardod_Bal.append(random.unifor</w:t>
      </w:r>
      <w:r>
        <w:rPr>
          <w:spacing w:val="-1"/>
          <w:position w:val="2"/>
          <w:sz w:val="18"/>
          <w:szCs w:val="18"/>
        </w:rPr>
        <w:t>m(1,100000))</w:t>
      </w:r>
    </w:p>
    <w:p w14:paraId="03ED100A">
      <w:pPr>
        <w:pStyle w:val="2"/>
        <w:spacing w:line="201" w:lineRule="exact"/>
        <w:ind w:left="389"/>
        <w:rPr>
          <w:sz w:val="15"/>
          <w:szCs w:val="15"/>
        </w:rPr>
      </w:pPr>
      <w:r>
        <w:rPr>
          <w:position w:val="2"/>
          <w:sz w:val="15"/>
          <w:szCs w:val="15"/>
        </w:rPr>
        <w:t>Dpsit_Total_Bal.append(random.unifo</w:t>
      </w:r>
      <w:r>
        <w:rPr>
          <w:spacing w:val="-1"/>
          <w:position w:val="2"/>
          <w:sz w:val="15"/>
          <w:szCs w:val="15"/>
        </w:rPr>
        <w:t>rm(1,10000000))</w:t>
      </w:r>
    </w:p>
    <w:p w14:paraId="30D2EC68">
      <w:pPr>
        <w:spacing w:before="18" w:line="177" w:lineRule="auto"/>
        <w:ind w:left="389"/>
        <w:rPr>
          <w:rFonts w:ascii="Times New Roman" w:hAnsi="Times New Roman" w:eastAsia="Times New Roman" w:cs="Times New Roman"/>
          <w:sz w:val="18"/>
          <w:szCs w:val="18"/>
        </w:rPr>
      </w:pPr>
      <w:r>
        <w:rPr>
          <w:rFonts w:ascii="Times New Roman" w:hAnsi="Times New Roman" w:eastAsia="Times New Roman" w:cs="Times New Roman"/>
          <w:sz w:val="18"/>
          <w:szCs w:val="18"/>
        </w:rPr>
        <w:t>Liab_Total_Bal.append(random.uniform(1,10</w:t>
      </w:r>
      <w:r>
        <w:rPr>
          <w:rFonts w:ascii="Times New Roman" w:hAnsi="Times New Roman" w:eastAsia="Times New Roman" w:cs="Times New Roman"/>
          <w:spacing w:val="-1"/>
          <w:sz w:val="18"/>
          <w:szCs w:val="18"/>
        </w:rPr>
        <w:t>000000))</w:t>
      </w:r>
    </w:p>
    <w:p w14:paraId="2A3233A7">
      <w:pPr>
        <w:pStyle w:val="2"/>
        <w:spacing w:line="210" w:lineRule="exact"/>
        <w:ind w:left="389"/>
        <w:rPr>
          <w:sz w:val="18"/>
          <w:szCs w:val="18"/>
        </w:rPr>
      </w:pPr>
      <w:r>
        <w:rPr>
          <w:spacing w:val="-1"/>
          <w:position w:val="2"/>
          <w:sz w:val="18"/>
          <w:szCs w:val="18"/>
        </w:rPr>
        <w:t>SUM_of_WAP_Logon_Cnt.ap</w:t>
      </w:r>
      <w:r>
        <w:rPr>
          <w:spacing w:val="-2"/>
          <w:position w:val="2"/>
          <w:sz w:val="18"/>
          <w:szCs w:val="18"/>
        </w:rPr>
        <w:t>pend(random.randint(0,100))</w:t>
      </w:r>
    </w:p>
    <w:p w14:paraId="4AE2E2FE">
      <w:pPr>
        <w:pStyle w:val="2"/>
        <w:spacing w:before="1" w:line="231" w:lineRule="auto"/>
        <w:ind w:left="389"/>
        <w:rPr>
          <w:sz w:val="18"/>
          <w:szCs w:val="18"/>
        </w:rPr>
      </w:pPr>
      <w:r>
        <w:rPr>
          <w:spacing w:val="-1"/>
          <w:sz w:val="18"/>
          <w:szCs w:val="18"/>
        </w:rPr>
        <w:t>SUM_of_WEB_Logon_Cnt.ap</w:t>
      </w:r>
      <w:r>
        <w:rPr>
          <w:spacing w:val="-2"/>
          <w:sz w:val="18"/>
          <w:szCs w:val="18"/>
        </w:rPr>
        <w:t>pend(random.randint(0,100))</w:t>
      </w:r>
    </w:p>
    <w:p w14:paraId="78616A6D">
      <w:pPr>
        <w:pStyle w:val="2"/>
        <w:spacing w:line="218" w:lineRule="exact"/>
        <w:ind w:left="389"/>
        <w:rPr>
          <w:sz w:val="18"/>
          <w:szCs w:val="18"/>
        </w:rPr>
      </w:pPr>
      <w:r>
        <w:rPr>
          <w:position w:val="2"/>
          <w:sz w:val="18"/>
          <w:szCs w:val="18"/>
        </w:rPr>
        <w:t>SUM_of_Center_CNT.append(random.ran</w:t>
      </w:r>
      <w:r>
        <w:rPr>
          <w:spacing w:val="-1"/>
          <w:position w:val="2"/>
          <w:sz w:val="18"/>
          <w:szCs w:val="18"/>
        </w:rPr>
        <w:t>dint(0,100))</w:t>
      </w:r>
    </w:p>
    <w:p w14:paraId="7BE2B0D1">
      <w:pPr>
        <w:pStyle w:val="2"/>
        <w:spacing w:line="180" w:lineRule="exact"/>
        <w:ind w:left="389"/>
        <w:rPr>
          <w:sz w:val="15"/>
          <w:szCs w:val="15"/>
        </w:rPr>
      </w:pPr>
      <w:r>
        <w:rPr>
          <w:position w:val="2"/>
          <w:sz w:val="15"/>
          <w:szCs w:val="15"/>
        </w:rPr>
        <w:t>SUM_of_Center_AMT.append(random.uniform(1</w:t>
      </w:r>
      <w:r>
        <w:rPr>
          <w:spacing w:val="-1"/>
          <w:position w:val="2"/>
          <w:sz w:val="15"/>
          <w:szCs w:val="15"/>
        </w:rPr>
        <w:t>,1000000))</w:t>
      </w:r>
    </w:p>
    <w:p w14:paraId="414DD0E6">
      <w:pPr>
        <w:pStyle w:val="2"/>
        <w:spacing w:before="1" w:line="233" w:lineRule="auto"/>
        <w:ind w:left="389"/>
        <w:rPr>
          <w:sz w:val="18"/>
          <w:szCs w:val="18"/>
        </w:rPr>
      </w:pPr>
      <w:r>
        <w:rPr>
          <w:sz w:val="18"/>
          <w:szCs w:val="18"/>
        </w:rPr>
        <w:t>SUM_of_LOAN_Tx_cnt.append(random.ra</w:t>
      </w:r>
      <w:r>
        <w:rPr>
          <w:spacing w:val="-1"/>
          <w:sz w:val="18"/>
          <w:szCs w:val="18"/>
        </w:rPr>
        <w:t>ndint(0,10))</w:t>
      </w:r>
    </w:p>
    <w:p w14:paraId="362454C8">
      <w:pPr>
        <w:pStyle w:val="2"/>
        <w:spacing w:line="223" w:lineRule="exact"/>
        <w:ind w:left="389"/>
        <w:rPr>
          <w:sz w:val="18"/>
          <w:szCs w:val="18"/>
        </w:rPr>
      </w:pPr>
      <w:r>
        <w:rPr>
          <w:position w:val="2"/>
          <w:sz w:val="18"/>
          <w:szCs w:val="18"/>
        </w:rPr>
        <w:t>SUM_of_Chrem_buy_Cnt.append(random.ra</w:t>
      </w:r>
      <w:r>
        <w:rPr>
          <w:spacing w:val="-1"/>
          <w:position w:val="2"/>
          <w:sz w:val="18"/>
          <w:szCs w:val="18"/>
        </w:rPr>
        <w:t>ndint(0,10))</w:t>
      </w:r>
    </w:p>
    <w:p w14:paraId="0580E8C0">
      <w:pPr>
        <w:pStyle w:val="2"/>
        <w:spacing w:line="257" w:lineRule="auto"/>
      </w:pPr>
    </w:p>
    <w:p w14:paraId="167E98C7">
      <w:pPr>
        <w:pStyle w:val="2"/>
        <w:spacing w:line="257" w:lineRule="auto"/>
      </w:pPr>
    </w:p>
    <w:p w14:paraId="4896B51D">
      <w:pPr>
        <w:spacing w:before="94" w:line="219" w:lineRule="auto"/>
        <w:ind w:left="509"/>
        <w:rPr>
          <w:rFonts w:ascii="宋体" w:hAnsi="宋体" w:eastAsia="宋体" w:cs="宋体"/>
          <w:sz w:val="29"/>
          <w:szCs w:val="29"/>
        </w:rPr>
      </w:pPr>
      <w:r>
        <w:rPr>
          <w:rFonts w:ascii="宋体" w:hAnsi="宋体" w:eastAsia="宋体" w:cs="宋体"/>
          <w:spacing w:val="6"/>
          <w:sz w:val="29"/>
          <w:szCs w:val="29"/>
        </w:rPr>
        <w:t>将产生好的数据构建为</w:t>
      </w:r>
      <w:r>
        <w:rPr>
          <w:rFonts w:ascii="Times New Roman" w:hAnsi="Times New Roman" w:eastAsia="Times New Roman" w:cs="Times New Roman"/>
          <w:sz w:val="29"/>
          <w:szCs w:val="29"/>
        </w:rPr>
        <w:t>Data</w:t>
      </w:r>
      <w:r>
        <w:rPr>
          <w:rFonts w:ascii="Times New Roman" w:hAnsi="Times New Roman" w:eastAsia="Times New Roman" w:cs="Times New Roman"/>
          <w:spacing w:val="61"/>
          <w:sz w:val="29"/>
          <w:szCs w:val="29"/>
        </w:rPr>
        <w:t xml:space="preserve"> </w:t>
      </w:r>
      <w:r>
        <w:rPr>
          <w:rFonts w:ascii="Times New Roman" w:hAnsi="Times New Roman" w:eastAsia="Times New Roman" w:cs="Times New Roman"/>
          <w:sz w:val="29"/>
          <w:szCs w:val="29"/>
        </w:rPr>
        <w:t>Frame</w:t>
      </w:r>
      <w:r>
        <w:rPr>
          <w:rFonts w:ascii="宋体" w:hAnsi="宋体" w:eastAsia="宋体" w:cs="宋体"/>
          <w:spacing w:val="6"/>
          <w:sz w:val="29"/>
          <w:szCs w:val="29"/>
        </w:rPr>
        <w:t>方便后续使用。</w:t>
      </w:r>
    </w:p>
    <w:p w14:paraId="2789F157">
      <w:pPr>
        <w:pStyle w:val="2"/>
        <w:spacing w:line="321" w:lineRule="auto"/>
      </w:pPr>
    </w:p>
    <w:p w14:paraId="40E120D0">
      <w:pPr>
        <w:pStyle w:val="2"/>
        <w:spacing w:before="43" w:line="205" w:lineRule="exact"/>
        <w:rPr>
          <w:sz w:val="15"/>
          <w:szCs w:val="15"/>
        </w:rPr>
      </w:pPr>
      <w:r>
        <w:rPr>
          <w:position w:val="2"/>
          <w:sz w:val="15"/>
          <w:szCs w:val="15"/>
        </w:rPr>
        <w:t>customer_data          =pd.DataFrame({'CustomerID':CustomerID,'Gender':Gender,'Edu_Degre_Descc':Edu_Degre_Descc,</w:t>
      </w:r>
    </w:p>
    <w:p w14:paraId="004D5309">
      <w:pPr>
        <w:pStyle w:val="2"/>
        <w:spacing w:before="11" w:line="198" w:lineRule="auto"/>
        <w:ind w:left="2379"/>
        <w:rPr>
          <w:sz w:val="15"/>
          <w:szCs w:val="15"/>
        </w:rPr>
      </w:pPr>
      <w:r>
        <w:rPr>
          <w:sz w:val="15"/>
          <w:szCs w:val="15"/>
        </w:rPr>
        <w:t>Cust_Mger':Cust_Mger,'Cust_duration':Cust_duration,'Cust_Rank</w:t>
      </w:r>
      <w:r>
        <w:rPr>
          <w:spacing w:val="-1"/>
          <w:sz w:val="15"/>
          <w:szCs w:val="15"/>
        </w:rPr>
        <w:t>':Cust_Rank,</w:t>
      </w:r>
    </w:p>
    <w:p w14:paraId="065214B8">
      <w:pPr>
        <w:spacing w:before="31" w:line="181" w:lineRule="auto"/>
        <w:ind w:left="2330"/>
        <w:rPr>
          <w:rFonts w:ascii="Times New Roman" w:hAnsi="Times New Roman" w:eastAsia="Times New Roman" w:cs="Times New Roman"/>
          <w:sz w:val="15"/>
          <w:szCs w:val="15"/>
        </w:rPr>
      </w:pPr>
      <w:r>
        <w:rPr>
          <w:rFonts w:ascii="Times New Roman" w:hAnsi="Times New Roman" w:eastAsia="Times New Roman" w:cs="Times New Roman"/>
          <w:sz w:val="15"/>
          <w:szCs w:val="15"/>
        </w:rPr>
        <w:t>'Wages_Distribution':Mages_Distribution,'Asset_Total_Bal':Asse</w:t>
      </w:r>
      <w:r>
        <w:rPr>
          <w:rFonts w:ascii="Times New Roman" w:hAnsi="Times New Roman" w:eastAsia="Times New Roman" w:cs="Times New Roman"/>
          <w:spacing w:val="-1"/>
          <w:sz w:val="15"/>
          <w:szCs w:val="15"/>
        </w:rPr>
        <w:t>t_Total_Bal,</w:t>
      </w:r>
    </w:p>
    <w:p w14:paraId="02D5126A">
      <w:pPr>
        <w:pStyle w:val="2"/>
        <w:spacing w:line="197" w:lineRule="exact"/>
        <w:ind w:left="2330"/>
        <w:rPr>
          <w:sz w:val="15"/>
          <w:szCs w:val="15"/>
        </w:rPr>
      </w:pPr>
      <w:r>
        <w:rPr>
          <w:position w:val="2"/>
          <w:sz w:val="15"/>
          <w:szCs w:val="15"/>
        </w:rPr>
        <w:t>'AUM_12':AUM_12,'AUM_6':AUM_6,'AUM_3':AUM</w:t>
      </w:r>
      <w:r>
        <w:rPr>
          <w:spacing w:val="-1"/>
          <w:position w:val="2"/>
          <w:sz w:val="15"/>
          <w:szCs w:val="15"/>
        </w:rPr>
        <w:t>_3,'Cedt_cardod_Bal':Cedt_cardod_Bal,</w:t>
      </w:r>
    </w:p>
    <w:p w14:paraId="44C85436">
      <w:pPr>
        <w:pStyle w:val="2"/>
        <w:spacing w:before="13" w:line="181" w:lineRule="auto"/>
        <w:ind w:left="2330"/>
        <w:rPr>
          <w:sz w:val="15"/>
          <w:szCs w:val="15"/>
        </w:rPr>
      </w:pPr>
      <w:r>
        <w:rPr>
          <w:sz w:val="15"/>
          <w:szCs w:val="15"/>
        </w:rPr>
        <w:t xml:space="preserve">'Dpsit_Total_Bal'    </w:t>
      </w:r>
      <w:r>
        <w:rPr>
          <w:b/>
          <w:bCs/>
          <w:sz w:val="15"/>
          <w:szCs w:val="15"/>
        </w:rPr>
        <w:t xml:space="preserve">:Dpsit_Total_Bal,  </w:t>
      </w:r>
      <w:r>
        <w:rPr>
          <w:sz w:val="15"/>
          <w:szCs w:val="15"/>
        </w:rPr>
        <w:t>'Liab_Total_Bal':Liab_Total_Bal,</w:t>
      </w:r>
    </w:p>
    <w:p w14:paraId="0079A6B9">
      <w:pPr>
        <w:pStyle w:val="2"/>
        <w:spacing w:line="259" w:lineRule="auto"/>
        <w:ind w:left="2330"/>
        <w:rPr>
          <w:sz w:val="14"/>
          <w:szCs w:val="14"/>
        </w:rPr>
      </w:pPr>
      <w:r>
        <w:rPr>
          <w:spacing w:val="-7"/>
          <w:sz w:val="15"/>
          <w:szCs w:val="15"/>
        </w:rPr>
        <w:t>'SUM_of_WAP_Logon_Cnt':SUM_of_WAP_Logon_Cnt,'SUM_of_WEB_Logon_Cnt'</w:t>
      </w:r>
      <w:r>
        <w:rPr>
          <w:spacing w:val="-8"/>
          <w:sz w:val="15"/>
          <w:szCs w:val="15"/>
        </w:rPr>
        <w:t>:SUM_of_WEB_Logon_Cnt,</w:t>
      </w:r>
      <w:r>
        <w:rPr>
          <w:sz w:val="15"/>
          <w:szCs w:val="15"/>
        </w:rPr>
        <w:t xml:space="preserve"> </w:t>
      </w:r>
      <w:r>
        <w:rPr>
          <w:sz w:val="14"/>
          <w:szCs w:val="14"/>
        </w:rPr>
        <w:t>'SUM_of_Center_CNT':SUM_of_Center_CNT,'SUM_of_Center_AMT':SUM_of</w:t>
      </w:r>
      <w:r>
        <w:rPr>
          <w:spacing w:val="-1"/>
          <w:sz w:val="14"/>
          <w:szCs w:val="14"/>
        </w:rPr>
        <w:t>_Center_AMT,</w:t>
      </w:r>
    </w:p>
    <w:p w14:paraId="0093170B">
      <w:pPr>
        <w:pStyle w:val="2"/>
        <w:spacing w:line="174" w:lineRule="exact"/>
        <w:ind w:left="2330"/>
        <w:rPr>
          <w:sz w:val="14"/>
          <w:szCs w:val="14"/>
        </w:rPr>
      </w:pPr>
      <w:r>
        <w:rPr>
          <w:position w:val="2"/>
          <w:sz w:val="14"/>
          <w:szCs w:val="14"/>
        </w:rPr>
        <w:t>'SUN_of_LOAN_Tx_cnt':SUM_of_LOAN_Tx_cnt,'SUM_of_Chrem_buy_Cnt':SUM_of_Chr</w:t>
      </w:r>
      <w:r>
        <w:rPr>
          <w:spacing w:val="-1"/>
          <w:position w:val="2"/>
          <w:sz w:val="14"/>
          <w:szCs w:val="14"/>
        </w:rPr>
        <w:t>em_buy_Cnt})</w:t>
      </w:r>
    </w:p>
    <w:p w14:paraId="24C95974">
      <w:pPr>
        <w:pStyle w:val="2"/>
        <w:spacing w:line="349" w:lineRule="auto"/>
      </w:pPr>
    </w:p>
    <w:p w14:paraId="29FE8D21">
      <w:pPr>
        <w:spacing w:before="95" w:line="219" w:lineRule="auto"/>
        <w:ind w:left="500"/>
        <w:rPr>
          <w:rFonts w:ascii="宋体" w:hAnsi="宋体" w:eastAsia="宋体" w:cs="宋体"/>
          <w:sz w:val="29"/>
          <w:szCs w:val="29"/>
        </w:rPr>
      </w:pPr>
      <w:r>
        <w:rPr>
          <w:rFonts w:ascii="宋体" w:hAnsi="宋体" w:eastAsia="宋体" w:cs="宋体"/>
          <w:spacing w:val="6"/>
          <w:sz w:val="29"/>
          <w:szCs w:val="29"/>
        </w:rPr>
        <w:t>接下来构建目标向量，具体过程如下。</w:t>
      </w:r>
    </w:p>
    <w:p w14:paraId="4D105CD2">
      <w:pPr>
        <w:spacing w:line="219" w:lineRule="auto"/>
        <w:rPr>
          <w:rFonts w:ascii="宋体" w:hAnsi="宋体" w:eastAsia="宋体" w:cs="宋体"/>
          <w:sz w:val="29"/>
          <w:szCs w:val="29"/>
        </w:rPr>
        <w:sectPr>
          <w:pgSz w:w="12240" w:h="15840"/>
          <w:pgMar w:top="400" w:right="1587" w:bottom="0" w:left="1540" w:header="0" w:footer="0" w:gutter="0"/>
          <w:cols w:space="720" w:num="1"/>
        </w:sectPr>
      </w:pPr>
    </w:p>
    <w:p w14:paraId="20D20392">
      <w:pPr>
        <w:pStyle w:val="2"/>
        <w:spacing w:line="273" w:lineRule="auto"/>
      </w:pPr>
    </w:p>
    <w:p w14:paraId="451F55A5">
      <w:pPr>
        <w:pStyle w:val="2"/>
        <w:spacing w:line="274" w:lineRule="auto"/>
      </w:pPr>
    </w:p>
    <w:p w14:paraId="0C95D9BB">
      <w:pPr>
        <w:pStyle w:val="2"/>
        <w:spacing w:line="274" w:lineRule="auto"/>
      </w:pPr>
    </w:p>
    <w:p w14:paraId="2587CD36">
      <w:pPr>
        <w:pStyle w:val="2"/>
        <w:spacing w:line="274" w:lineRule="auto"/>
      </w:pPr>
    </w:p>
    <w:p w14:paraId="6D53647C">
      <w:pPr>
        <w:pStyle w:val="2"/>
        <w:spacing w:before="57" w:line="238" w:lineRule="exact"/>
        <w:ind w:left="110"/>
        <w:rPr>
          <w:sz w:val="20"/>
          <w:szCs w:val="20"/>
        </w:rPr>
      </w:pPr>
      <w:r>
        <w:rPr>
          <w:i/>
          <w:iCs/>
          <w:spacing w:val="-1"/>
          <w:position w:val="2"/>
          <w:sz w:val="20"/>
          <w:szCs w:val="20"/>
        </w:rPr>
        <w:t>#init</w:t>
      </w:r>
      <w:r>
        <w:rPr>
          <w:i/>
          <w:iCs/>
          <w:spacing w:val="9"/>
          <w:position w:val="2"/>
          <w:sz w:val="20"/>
          <w:szCs w:val="20"/>
        </w:rPr>
        <w:t xml:space="preserve">    </w:t>
      </w:r>
      <w:r>
        <w:rPr>
          <w:i/>
          <w:iCs/>
          <w:spacing w:val="-1"/>
          <w:position w:val="2"/>
          <w:sz w:val="20"/>
          <w:szCs w:val="20"/>
        </w:rPr>
        <w:t>the</w:t>
      </w:r>
      <w:r>
        <w:rPr>
          <w:i/>
          <w:iCs/>
          <w:spacing w:val="11"/>
          <w:position w:val="2"/>
          <w:sz w:val="20"/>
          <w:szCs w:val="20"/>
        </w:rPr>
        <w:t xml:space="preserve">    </w:t>
      </w:r>
      <w:r>
        <w:rPr>
          <w:i/>
          <w:iCs/>
          <w:spacing w:val="-1"/>
          <w:position w:val="2"/>
          <w:sz w:val="20"/>
          <w:szCs w:val="20"/>
        </w:rPr>
        <w:t>target</w:t>
      </w:r>
      <w:r>
        <w:rPr>
          <w:i/>
          <w:iCs/>
          <w:spacing w:val="10"/>
          <w:position w:val="2"/>
          <w:sz w:val="20"/>
          <w:szCs w:val="20"/>
        </w:rPr>
        <w:t xml:space="preserve">    </w:t>
      </w:r>
      <w:r>
        <w:rPr>
          <w:i/>
          <w:iCs/>
          <w:spacing w:val="-1"/>
          <w:position w:val="2"/>
          <w:sz w:val="20"/>
          <w:szCs w:val="20"/>
        </w:rPr>
        <w:t>vector</w:t>
      </w:r>
    </w:p>
    <w:p w14:paraId="58254472">
      <w:pPr>
        <w:pStyle w:val="2"/>
        <w:spacing w:before="1" w:line="248" w:lineRule="auto"/>
        <w:ind w:left="110" w:right="2334"/>
        <w:rPr>
          <w:sz w:val="20"/>
          <w:szCs w:val="20"/>
        </w:rPr>
      </w:pPr>
      <w:r>
        <w:rPr>
          <w:sz w:val="20"/>
          <w:szCs w:val="20"/>
        </w:rPr>
        <w:t>targets</w:t>
      </w:r>
      <w:r>
        <w:rPr>
          <w:spacing w:val="1"/>
          <w:sz w:val="20"/>
          <w:szCs w:val="20"/>
        </w:rPr>
        <w:t>_</w:t>
      </w:r>
      <w:r>
        <w:rPr>
          <w:sz w:val="20"/>
          <w:szCs w:val="20"/>
        </w:rPr>
        <w:t>array</w:t>
      </w:r>
      <w:r>
        <w:rPr>
          <w:spacing w:val="1"/>
          <w:sz w:val="20"/>
          <w:szCs w:val="20"/>
        </w:rPr>
        <w:t xml:space="preserve">                  =</w:t>
      </w:r>
      <w:r>
        <w:rPr>
          <w:sz w:val="20"/>
          <w:szCs w:val="20"/>
        </w:rPr>
        <w:t>np</w:t>
      </w:r>
      <w:r>
        <w:rPr>
          <w:spacing w:val="1"/>
          <w:sz w:val="20"/>
          <w:szCs w:val="20"/>
        </w:rPr>
        <w:t>.</w:t>
      </w:r>
      <w:r>
        <w:rPr>
          <w:sz w:val="20"/>
          <w:szCs w:val="20"/>
        </w:rPr>
        <w:t xml:space="preserve">zeros((Customer_cnt,Target_size),dtype=np.int) </w:t>
      </w:r>
      <w:r>
        <w:rPr>
          <w:spacing w:val="-1"/>
          <w:sz w:val="20"/>
          <w:szCs w:val="20"/>
        </w:rPr>
        <w:t>targets_index</w:t>
      </w:r>
      <w:r>
        <w:rPr>
          <w:spacing w:val="8"/>
          <w:sz w:val="20"/>
          <w:szCs w:val="20"/>
        </w:rPr>
        <w:t xml:space="preserve">    </w:t>
      </w:r>
      <w:r>
        <w:rPr>
          <w:spacing w:val="-1"/>
          <w:sz w:val="20"/>
          <w:szCs w:val="20"/>
        </w:rPr>
        <w:t>=[i    for     i</w:t>
      </w:r>
      <w:r>
        <w:rPr>
          <w:spacing w:val="9"/>
          <w:sz w:val="20"/>
          <w:szCs w:val="20"/>
        </w:rPr>
        <w:t xml:space="preserve">    </w:t>
      </w:r>
      <w:r>
        <w:rPr>
          <w:spacing w:val="-1"/>
          <w:sz w:val="20"/>
          <w:szCs w:val="20"/>
        </w:rPr>
        <w:t>in</w:t>
      </w:r>
      <w:r>
        <w:rPr>
          <w:spacing w:val="9"/>
          <w:sz w:val="20"/>
          <w:szCs w:val="20"/>
        </w:rPr>
        <w:t xml:space="preserve">    </w:t>
      </w:r>
      <w:r>
        <w:rPr>
          <w:spacing w:val="-1"/>
          <w:sz w:val="20"/>
          <w:szCs w:val="20"/>
        </w:rPr>
        <w:t>range(Target_</w:t>
      </w:r>
      <w:r>
        <w:rPr>
          <w:spacing w:val="-2"/>
          <w:sz w:val="20"/>
          <w:szCs w:val="20"/>
        </w:rPr>
        <w:t>size)]</w:t>
      </w:r>
    </w:p>
    <w:p w14:paraId="11180CDB">
      <w:pPr>
        <w:pStyle w:val="2"/>
        <w:spacing w:line="256" w:lineRule="auto"/>
      </w:pPr>
    </w:p>
    <w:p w14:paraId="656D4E47">
      <w:pPr>
        <w:pStyle w:val="2"/>
        <w:spacing w:before="57" w:line="238" w:lineRule="auto"/>
        <w:ind w:left="110"/>
        <w:rPr>
          <w:sz w:val="20"/>
          <w:szCs w:val="20"/>
        </w:rPr>
      </w:pPr>
      <w:r>
        <w:rPr>
          <w:i/>
          <w:iCs/>
          <w:spacing w:val="-1"/>
          <w:sz w:val="20"/>
          <w:szCs w:val="20"/>
        </w:rPr>
        <w:t>#generate   the   random</w:t>
      </w:r>
      <w:r>
        <w:rPr>
          <w:i/>
          <w:iCs/>
          <w:spacing w:val="6"/>
          <w:sz w:val="20"/>
          <w:szCs w:val="20"/>
        </w:rPr>
        <w:t xml:space="preserve">   </w:t>
      </w:r>
      <w:r>
        <w:rPr>
          <w:i/>
          <w:iCs/>
          <w:spacing w:val="-1"/>
          <w:sz w:val="20"/>
          <w:szCs w:val="20"/>
        </w:rPr>
        <w:t>target</w:t>
      </w:r>
    </w:p>
    <w:p w14:paraId="0413F415">
      <w:pPr>
        <w:pStyle w:val="2"/>
        <w:spacing w:line="208" w:lineRule="auto"/>
        <w:ind w:left="110"/>
        <w:rPr>
          <w:sz w:val="20"/>
          <w:szCs w:val="20"/>
        </w:rPr>
      </w:pPr>
      <w:r>
        <w:rPr>
          <w:spacing w:val="-1"/>
          <w:sz w:val="20"/>
          <w:szCs w:val="20"/>
        </w:rPr>
        <w:t>fori</w:t>
      </w:r>
      <w:r>
        <w:rPr>
          <w:spacing w:val="7"/>
          <w:sz w:val="20"/>
          <w:szCs w:val="20"/>
        </w:rPr>
        <w:t xml:space="preserve">     </w:t>
      </w:r>
      <w:r>
        <w:rPr>
          <w:spacing w:val="-1"/>
          <w:sz w:val="20"/>
          <w:szCs w:val="20"/>
        </w:rPr>
        <w:t>in</w:t>
      </w:r>
      <w:r>
        <w:rPr>
          <w:spacing w:val="7"/>
          <w:sz w:val="20"/>
          <w:szCs w:val="20"/>
        </w:rPr>
        <w:t xml:space="preserve">     </w:t>
      </w:r>
      <w:r>
        <w:rPr>
          <w:spacing w:val="-1"/>
          <w:sz w:val="20"/>
          <w:szCs w:val="20"/>
        </w:rPr>
        <w:t>range(Customer_c</w:t>
      </w:r>
      <w:r>
        <w:rPr>
          <w:spacing w:val="-2"/>
          <w:sz w:val="20"/>
          <w:szCs w:val="20"/>
        </w:rPr>
        <w:t>nt):</w:t>
      </w:r>
    </w:p>
    <w:p w14:paraId="6C0F79B9">
      <w:pPr>
        <w:pStyle w:val="2"/>
        <w:spacing w:line="236" w:lineRule="exact"/>
        <w:ind w:left="580"/>
        <w:rPr>
          <w:sz w:val="20"/>
          <w:szCs w:val="20"/>
        </w:rPr>
      </w:pPr>
      <w:r>
        <w:rPr>
          <w:position w:val="2"/>
          <w:sz w:val="20"/>
          <w:szCs w:val="20"/>
        </w:rPr>
        <w:t>targets_array[i,random.sample(targets_index,random.randint(0</w:t>
      </w:r>
      <w:r>
        <w:rPr>
          <w:spacing w:val="-1"/>
          <w:position w:val="2"/>
          <w:sz w:val="20"/>
          <w:szCs w:val="20"/>
        </w:rPr>
        <w:t>,10))]=1</w:t>
      </w:r>
    </w:p>
    <w:p w14:paraId="1EBE007B">
      <w:pPr>
        <w:pStyle w:val="2"/>
        <w:spacing w:line="248" w:lineRule="auto"/>
      </w:pPr>
    </w:p>
    <w:p w14:paraId="2A387306">
      <w:pPr>
        <w:pStyle w:val="2"/>
        <w:spacing w:before="57" w:line="273" w:lineRule="exact"/>
        <w:ind w:left="110"/>
        <w:rPr>
          <w:sz w:val="20"/>
          <w:szCs w:val="20"/>
        </w:rPr>
      </w:pPr>
      <w:r>
        <w:rPr>
          <w:spacing w:val="-1"/>
          <w:position w:val="3"/>
          <w:sz w:val="20"/>
          <w:szCs w:val="20"/>
        </w:rPr>
        <w:t>targets</w:t>
      </w:r>
      <w:r>
        <w:rPr>
          <w:spacing w:val="8"/>
          <w:position w:val="3"/>
          <w:sz w:val="20"/>
          <w:szCs w:val="20"/>
        </w:rPr>
        <w:t xml:space="preserve">        </w:t>
      </w:r>
      <w:r>
        <w:rPr>
          <w:spacing w:val="-1"/>
          <w:position w:val="3"/>
          <w:sz w:val="20"/>
          <w:szCs w:val="20"/>
        </w:rPr>
        <w:t>=pd.DataFrame(targets_array)</w:t>
      </w:r>
    </w:p>
    <w:p w14:paraId="6C59FF5E">
      <w:pPr>
        <w:pStyle w:val="2"/>
        <w:spacing w:before="287" w:line="273" w:lineRule="exact"/>
        <w:ind w:left="110"/>
        <w:rPr>
          <w:sz w:val="20"/>
          <w:szCs w:val="20"/>
        </w:rPr>
      </w:pPr>
      <w:r>
        <w:rPr>
          <w:spacing w:val="-1"/>
          <w:position w:val="3"/>
          <w:sz w:val="20"/>
          <w:szCs w:val="20"/>
        </w:rPr>
        <w:t>targets.head(5)</w:t>
      </w:r>
    </w:p>
    <w:p w14:paraId="0ADC6730">
      <w:pPr>
        <w:pStyle w:val="2"/>
        <w:spacing w:line="359" w:lineRule="auto"/>
      </w:pPr>
    </w:p>
    <w:p w14:paraId="50CCE9F2">
      <w:pPr>
        <w:spacing w:before="62" w:line="239" w:lineRule="auto"/>
        <w:ind w:left="480"/>
        <w:rPr>
          <w:rFonts w:ascii="宋体" w:hAnsi="宋体" w:eastAsia="宋体" w:cs="宋体"/>
          <w:sz w:val="19"/>
          <w:szCs w:val="19"/>
        </w:rPr>
      </w:pPr>
      <w:r>
        <w:pict>
          <v:shape id="_x0000_s1228" o:spid="_x0000_s1228" style="position:absolute;left:0pt;margin-left:8.75pt;margin-top:13.75pt;height:0.5pt;width:319pt;z-index:251792384;mso-width-relative:page;mso-height-relative:page;" filled="f" stroked="t" coordsize="6380,10" path="m0,5l240,5m240,5l489,5m489,5l740,5m740,5l989,5m989,5l1240,5m1240,5l1479,5m1479,5l1730,5m1730,5l1979,5m1979,5l2230,5m2230,5l2479,5m2479,5l2960,5m2960,5l3379,5m3379,5l3689,5m3689,5l4040,5m4040,5l4390,5m4390,5l4719,5m4719,5l5039,5m5039,5l5409,5m5409,5l5709,5m5709,5l6049,5m6049,5l6379,5m0,5l489,5m489,5l740,5m740,5l989,5m989,5l1240,5m1240,5l1479,5m1479,5l1730,5m1730,5l1979,5m1979,5l2230,5m2230,5l2479,5m2479,5l2960,5m2960,5l3379,5m3379,5l3689,5m3689,5l4040,5m4040,5l4390,5m4390,5l4719,5m4719,5l5039,5m5039,5l5409,5m5409,5l5709,5m5709,5l6049,5m6049,5l6379,5e">
            <v:fill on="f" focussize="0,0"/>
            <v:stroke weight="0.5pt" color="#000000" miterlimit="10" joinstyle="miter"/>
            <v:imagedata o:title=""/>
            <o:lock v:ext="edit"/>
          </v:shape>
        </w:pict>
      </w:r>
      <w:r>
        <w:rPr>
          <w:rFonts w:ascii="宋体" w:hAnsi="宋体" w:eastAsia="宋体" w:cs="宋体"/>
          <w:spacing w:val="-6"/>
          <w:sz w:val="19"/>
          <w:szCs w:val="19"/>
        </w:rPr>
        <w:t>0</w:t>
      </w:r>
      <w:r>
        <w:rPr>
          <w:rFonts w:ascii="宋体" w:hAnsi="宋体" w:eastAsia="宋体" w:cs="宋体"/>
          <w:spacing w:val="84"/>
          <w:sz w:val="19"/>
          <w:szCs w:val="19"/>
        </w:rPr>
        <w:t xml:space="preserve"> </w:t>
      </w:r>
      <w:r>
        <w:rPr>
          <w:rFonts w:ascii="宋体" w:hAnsi="宋体" w:eastAsia="宋体" w:cs="宋体"/>
          <w:spacing w:val="-6"/>
          <w:sz w:val="19"/>
          <w:szCs w:val="19"/>
        </w:rPr>
        <w:t>1</w:t>
      </w:r>
      <w:r>
        <w:rPr>
          <w:rFonts w:ascii="宋体" w:hAnsi="宋体" w:eastAsia="宋体" w:cs="宋体"/>
          <w:spacing w:val="81"/>
          <w:w w:val="101"/>
          <w:sz w:val="19"/>
          <w:szCs w:val="19"/>
        </w:rPr>
        <w:t xml:space="preserve"> </w:t>
      </w:r>
      <w:r>
        <w:rPr>
          <w:rFonts w:ascii="宋体" w:hAnsi="宋体" w:eastAsia="宋体" w:cs="宋体"/>
          <w:spacing w:val="-6"/>
          <w:sz w:val="19"/>
          <w:szCs w:val="19"/>
        </w:rPr>
        <w:t>2</w:t>
      </w:r>
      <w:r>
        <w:rPr>
          <w:rFonts w:ascii="宋体" w:hAnsi="宋体" w:eastAsia="宋体" w:cs="宋体"/>
          <w:spacing w:val="69"/>
          <w:sz w:val="19"/>
          <w:szCs w:val="19"/>
        </w:rPr>
        <w:t xml:space="preserve"> </w:t>
      </w:r>
      <w:r>
        <w:rPr>
          <w:rFonts w:ascii="宋体" w:hAnsi="宋体" w:eastAsia="宋体" w:cs="宋体"/>
          <w:spacing w:val="-6"/>
          <w:sz w:val="19"/>
          <w:szCs w:val="19"/>
        </w:rPr>
        <w:t>3</w:t>
      </w:r>
      <w:r>
        <w:rPr>
          <w:rFonts w:ascii="宋体" w:hAnsi="宋体" w:eastAsia="宋体" w:cs="宋体"/>
          <w:spacing w:val="71"/>
          <w:sz w:val="19"/>
          <w:szCs w:val="19"/>
        </w:rPr>
        <w:t xml:space="preserve"> </w:t>
      </w:r>
      <w:r>
        <w:rPr>
          <w:rFonts w:ascii="宋体" w:hAnsi="宋体" w:eastAsia="宋体" w:cs="宋体"/>
          <w:spacing w:val="-6"/>
          <w:sz w:val="19"/>
          <w:szCs w:val="19"/>
        </w:rPr>
        <w:t>4</w:t>
      </w:r>
      <w:r>
        <w:rPr>
          <w:rFonts w:ascii="宋体" w:hAnsi="宋体" w:eastAsia="宋体" w:cs="宋体"/>
          <w:spacing w:val="57"/>
          <w:sz w:val="19"/>
          <w:szCs w:val="19"/>
        </w:rPr>
        <w:t xml:space="preserve"> </w:t>
      </w:r>
      <w:r>
        <w:rPr>
          <w:rFonts w:ascii="宋体" w:hAnsi="宋体" w:eastAsia="宋体" w:cs="宋体"/>
          <w:spacing w:val="-6"/>
          <w:sz w:val="19"/>
          <w:szCs w:val="19"/>
        </w:rPr>
        <w:t>5</w:t>
      </w:r>
      <w:r>
        <w:rPr>
          <w:rFonts w:ascii="宋体" w:hAnsi="宋体" w:eastAsia="宋体" w:cs="宋体"/>
          <w:spacing w:val="71"/>
          <w:sz w:val="19"/>
          <w:szCs w:val="19"/>
        </w:rPr>
        <w:t xml:space="preserve"> </w:t>
      </w:r>
      <w:r>
        <w:rPr>
          <w:rFonts w:ascii="宋体" w:hAnsi="宋体" w:eastAsia="宋体" w:cs="宋体"/>
          <w:spacing w:val="-6"/>
          <w:sz w:val="19"/>
          <w:szCs w:val="19"/>
        </w:rPr>
        <w:t>6</w:t>
      </w:r>
      <w:r>
        <w:rPr>
          <w:rFonts w:ascii="宋体" w:hAnsi="宋体" w:eastAsia="宋体" w:cs="宋体"/>
          <w:spacing w:val="69"/>
          <w:sz w:val="19"/>
          <w:szCs w:val="19"/>
        </w:rPr>
        <w:t xml:space="preserve"> </w:t>
      </w:r>
      <w:r>
        <w:rPr>
          <w:rFonts w:ascii="宋体" w:hAnsi="宋体" w:eastAsia="宋体" w:cs="宋体"/>
          <w:spacing w:val="-6"/>
          <w:sz w:val="19"/>
          <w:szCs w:val="19"/>
        </w:rPr>
        <w:t>7</w:t>
      </w:r>
      <w:r>
        <w:rPr>
          <w:rFonts w:ascii="宋体" w:hAnsi="宋体" w:eastAsia="宋体" w:cs="宋体"/>
          <w:spacing w:val="72"/>
          <w:sz w:val="19"/>
          <w:szCs w:val="19"/>
        </w:rPr>
        <w:t xml:space="preserve"> </w:t>
      </w:r>
      <w:r>
        <w:rPr>
          <w:rFonts w:ascii="宋体" w:hAnsi="宋体" w:eastAsia="宋体" w:cs="宋体"/>
          <w:spacing w:val="-6"/>
          <w:sz w:val="19"/>
          <w:szCs w:val="19"/>
        </w:rPr>
        <w:t>8</w:t>
      </w:r>
      <w:r>
        <w:rPr>
          <w:rFonts w:ascii="宋体" w:hAnsi="宋体" w:eastAsia="宋体" w:cs="宋体"/>
          <w:spacing w:val="48"/>
          <w:sz w:val="19"/>
          <w:szCs w:val="19"/>
        </w:rPr>
        <w:t xml:space="preserve"> </w:t>
      </w:r>
      <w:r>
        <w:rPr>
          <w:rFonts w:ascii="宋体" w:hAnsi="宋体" w:eastAsia="宋体" w:cs="宋体"/>
          <w:spacing w:val="-6"/>
          <w:sz w:val="19"/>
          <w:szCs w:val="19"/>
        </w:rPr>
        <w:t>9</w:t>
      </w:r>
      <w:r>
        <w:rPr>
          <w:rFonts w:ascii="宋体" w:hAnsi="宋体" w:eastAsia="宋体" w:cs="宋体"/>
          <w:spacing w:val="81"/>
          <w:sz w:val="19"/>
          <w:szCs w:val="19"/>
        </w:rPr>
        <w:t xml:space="preserve"> </w:t>
      </w:r>
      <w:r>
        <w:rPr>
          <w:rFonts w:ascii="宋体" w:hAnsi="宋体" w:eastAsia="宋体" w:cs="宋体"/>
          <w:spacing w:val="-6"/>
          <w:sz w:val="19"/>
          <w:szCs w:val="19"/>
        </w:rPr>
        <w:t>...90  91</w:t>
      </w:r>
      <w:r>
        <w:rPr>
          <w:rFonts w:ascii="宋体" w:hAnsi="宋体" w:eastAsia="宋体" w:cs="宋体"/>
          <w:spacing w:val="53"/>
          <w:sz w:val="19"/>
          <w:szCs w:val="19"/>
        </w:rPr>
        <w:t xml:space="preserve"> </w:t>
      </w:r>
      <w:r>
        <w:rPr>
          <w:rFonts w:ascii="宋体" w:hAnsi="宋体" w:eastAsia="宋体" w:cs="宋体"/>
          <w:spacing w:val="-6"/>
          <w:sz w:val="19"/>
          <w:szCs w:val="19"/>
        </w:rPr>
        <w:t>92</w:t>
      </w:r>
      <w:r>
        <w:rPr>
          <w:rFonts w:ascii="宋体" w:hAnsi="宋体" w:eastAsia="宋体" w:cs="宋体"/>
          <w:spacing w:val="73"/>
          <w:sz w:val="19"/>
          <w:szCs w:val="19"/>
        </w:rPr>
        <w:t xml:space="preserve"> </w:t>
      </w:r>
      <w:r>
        <w:rPr>
          <w:rFonts w:ascii="宋体" w:hAnsi="宋体" w:eastAsia="宋体" w:cs="宋体"/>
          <w:spacing w:val="-6"/>
          <w:sz w:val="19"/>
          <w:szCs w:val="19"/>
        </w:rPr>
        <w:t>93</w:t>
      </w:r>
      <w:r>
        <w:rPr>
          <w:rFonts w:ascii="宋体" w:hAnsi="宋体" w:eastAsia="宋体" w:cs="宋体"/>
          <w:spacing w:val="64"/>
          <w:sz w:val="19"/>
          <w:szCs w:val="19"/>
        </w:rPr>
        <w:t xml:space="preserve"> </w:t>
      </w:r>
      <w:r>
        <w:rPr>
          <w:rFonts w:ascii="宋体" w:hAnsi="宋体" w:eastAsia="宋体" w:cs="宋体"/>
          <w:spacing w:val="-6"/>
          <w:sz w:val="19"/>
          <w:szCs w:val="19"/>
        </w:rPr>
        <w:t>94</w:t>
      </w:r>
      <w:r>
        <w:rPr>
          <w:rFonts w:ascii="宋体" w:hAnsi="宋体" w:eastAsia="宋体" w:cs="宋体"/>
          <w:spacing w:val="43"/>
          <w:sz w:val="19"/>
          <w:szCs w:val="19"/>
        </w:rPr>
        <w:t xml:space="preserve"> </w:t>
      </w:r>
      <w:r>
        <w:rPr>
          <w:rFonts w:ascii="宋体" w:hAnsi="宋体" w:eastAsia="宋体" w:cs="宋体"/>
          <w:spacing w:val="-6"/>
          <w:sz w:val="19"/>
          <w:szCs w:val="19"/>
        </w:rPr>
        <w:t>95</w:t>
      </w:r>
      <w:r>
        <w:rPr>
          <w:rFonts w:ascii="宋体" w:hAnsi="宋体" w:eastAsia="宋体" w:cs="宋体"/>
          <w:spacing w:val="73"/>
          <w:sz w:val="19"/>
          <w:szCs w:val="19"/>
        </w:rPr>
        <w:t xml:space="preserve"> </w:t>
      </w:r>
      <w:r>
        <w:rPr>
          <w:rFonts w:ascii="宋体" w:hAnsi="宋体" w:eastAsia="宋体" w:cs="宋体"/>
          <w:spacing w:val="-6"/>
          <w:sz w:val="19"/>
          <w:szCs w:val="19"/>
        </w:rPr>
        <w:t>96</w:t>
      </w:r>
      <w:r>
        <w:rPr>
          <w:rFonts w:ascii="宋体" w:hAnsi="宋体" w:eastAsia="宋体" w:cs="宋体"/>
          <w:spacing w:val="53"/>
          <w:sz w:val="19"/>
          <w:szCs w:val="19"/>
        </w:rPr>
        <w:t xml:space="preserve"> </w:t>
      </w:r>
      <w:r>
        <w:rPr>
          <w:rFonts w:ascii="宋体" w:hAnsi="宋体" w:eastAsia="宋体" w:cs="宋体"/>
          <w:spacing w:val="-6"/>
          <w:sz w:val="19"/>
          <w:szCs w:val="19"/>
        </w:rPr>
        <w:t>97</w:t>
      </w:r>
      <w:r>
        <w:rPr>
          <w:rFonts w:ascii="宋体" w:hAnsi="宋体" w:eastAsia="宋体" w:cs="宋体"/>
          <w:spacing w:val="43"/>
          <w:sz w:val="19"/>
          <w:szCs w:val="19"/>
        </w:rPr>
        <w:t xml:space="preserve"> </w:t>
      </w:r>
      <w:r>
        <w:rPr>
          <w:rFonts w:ascii="宋体" w:hAnsi="宋体" w:eastAsia="宋体" w:cs="宋体"/>
          <w:spacing w:val="-6"/>
          <w:sz w:val="19"/>
          <w:szCs w:val="19"/>
        </w:rPr>
        <w:t>98</w:t>
      </w:r>
      <w:r>
        <w:rPr>
          <w:rFonts w:ascii="宋体" w:hAnsi="宋体" w:eastAsia="宋体" w:cs="宋体"/>
          <w:spacing w:val="63"/>
          <w:sz w:val="19"/>
          <w:szCs w:val="19"/>
        </w:rPr>
        <w:t xml:space="preserve"> </w:t>
      </w:r>
      <w:r>
        <w:rPr>
          <w:rFonts w:ascii="宋体" w:hAnsi="宋体" w:eastAsia="宋体" w:cs="宋体"/>
          <w:spacing w:val="-6"/>
          <w:sz w:val="19"/>
          <w:szCs w:val="19"/>
        </w:rPr>
        <w:t>99</w:t>
      </w:r>
    </w:p>
    <w:p w14:paraId="3EE858C5">
      <w:pPr>
        <w:spacing w:before="75" w:line="289" w:lineRule="auto"/>
        <w:ind w:left="319" w:right="6168"/>
        <w:rPr>
          <w:rFonts w:ascii="宋体" w:hAnsi="宋体" w:eastAsia="宋体" w:cs="宋体"/>
          <w:sz w:val="19"/>
          <w:szCs w:val="19"/>
        </w:rPr>
      </w:pPr>
      <w:r>
        <w:rPr>
          <w:rFonts w:ascii="宋体" w:hAnsi="宋体" w:eastAsia="宋体" w:cs="宋体"/>
          <w:spacing w:val="-10"/>
          <w:sz w:val="19"/>
          <w:szCs w:val="19"/>
        </w:rPr>
        <w:t>00</w:t>
      </w:r>
      <w:r>
        <w:rPr>
          <w:rFonts w:ascii="宋体" w:hAnsi="宋体" w:eastAsia="宋体" w:cs="宋体"/>
          <w:spacing w:val="20"/>
          <w:sz w:val="19"/>
          <w:szCs w:val="19"/>
        </w:rPr>
        <w:t xml:space="preserve">  </w:t>
      </w:r>
      <w:r>
        <w:rPr>
          <w:rFonts w:ascii="宋体" w:hAnsi="宋体" w:eastAsia="宋体" w:cs="宋体"/>
          <w:spacing w:val="-10"/>
          <w:sz w:val="19"/>
          <w:szCs w:val="19"/>
        </w:rPr>
        <w:t>0</w:t>
      </w:r>
      <w:r>
        <w:rPr>
          <w:rFonts w:ascii="宋体" w:hAnsi="宋体" w:eastAsia="宋体" w:cs="宋体"/>
          <w:spacing w:val="70"/>
          <w:sz w:val="19"/>
          <w:szCs w:val="19"/>
        </w:rPr>
        <w:t xml:space="preserve"> </w:t>
      </w:r>
      <w:r>
        <w:rPr>
          <w:rFonts w:ascii="宋体" w:hAnsi="宋体" w:eastAsia="宋体" w:cs="宋体"/>
          <w:spacing w:val="-10"/>
          <w:sz w:val="19"/>
          <w:szCs w:val="19"/>
        </w:rPr>
        <w:t>0</w:t>
      </w:r>
      <w:r>
        <w:rPr>
          <w:rFonts w:ascii="宋体" w:hAnsi="宋体" w:eastAsia="宋体" w:cs="宋体"/>
          <w:spacing w:val="68"/>
          <w:sz w:val="19"/>
          <w:szCs w:val="19"/>
        </w:rPr>
        <w:t xml:space="preserve"> </w:t>
      </w:r>
      <w:r>
        <w:rPr>
          <w:rFonts w:ascii="宋体" w:hAnsi="宋体" w:eastAsia="宋体" w:cs="宋体"/>
          <w:spacing w:val="-10"/>
          <w:sz w:val="19"/>
          <w:szCs w:val="19"/>
        </w:rPr>
        <w:t>0</w:t>
      </w:r>
      <w:r>
        <w:rPr>
          <w:rFonts w:ascii="宋体" w:hAnsi="宋体" w:eastAsia="宋体" w:cs="宋体"/>
          <w:spacing w:val="69"/>
          <w:sz w:val="19"/>
          <w:szCs w:val="19"/>
        </w:rPr>
        <w:t xml:space="preserve"> </w:t>
      </w:r>
      <w:r>
        <w:rPr>
          <w:rFonts w:ascii="宋体" w:hAnsi="宋体" w:eastAsia="宋体" w:cs="宋体"/>
          <w:spacing w:val="-10"/>
          <w:sz w:val="19"/>
          <w:szCs w:val="19"/>
        </w:rPr>
        <w:t>0</w:t>
      </w:r>
      <w:r>
        <w:rPr>
          <w:rFonts w:ascii="宋体" w:hAnsi="宋体" w:eastAsia="宋体" w:cs="宋体"/>
          <w:spacing w:val="59"/>
          <w:sz w:val="19"/>
          <w:szCs w:val="19"/>
        </w:rPr>
        <w:t xml:space="preserve"> </w:t>
      </w:r>
      <w:r>
        <w:rPr>
          <w:rFonts w:ascii="宋体" w:hAnsi="宋体" w:eastAsia="宋体" w:cs="宋体"/>
          <w:spacing w:val="-10"/>
          <w:sz w:val="19"/>
          <w:szCs w:val="19"/>
        </w:rPr>
        <w:t>0</w:t>
      </w:r>
      <w:r>
        <w:rPr>
          <w:rFonts w:ascii="宋体" w:hAnsi="宋体" w:eastAsia="宋体" w:cs="宋体"/>
          <w:spacing w:val="69"/>
          <w:sz w:val="19"/>
          <w:szCs w:val="19"/>
        </w:rPr>
        <w:t xml:space="preserve"> </w:t>
      </w:r>
      <w:r>
        <w:rPr>
          <w:rFonts w:ascii="宋体" w:hAnsi="宋体" w:eastAsia="宋体" w:cs="宋体"/>
          <w:spacing w:val="-10"/>
          <w:sz w:val="19"/>
          <w:szCs w:val="19"/>
        </w:rPr>
        <w:t>0</w:t>
      </w:r>
      <w:r>
        <w:rPr>
          <w:rFonts w:ascii="宋体" w:hAnsi="宋体" w:eastAsia="宋体" w:cs="宋体"/>
          <w:spacing w:val="69"/>
          <w:sz w:val="19"/>
          <w:szCs w:val="19"/>
        </w:rPr>
        <w:t xml:space="preserve"> </w:t>
      </w:r>
      <w:r>
        <w:rPr>
          <w:rFonts w:ascii="宋体" w:hAnsi="宋体" w:eastAsia="宋体" w:cs="宋体"/>
          <w:spacing w:val="-10"/>
          <w:sz w:val="19"/>
          <w:szCs w:val="19"/>
        </w:rPr>
        <w:t>0</w:t>
      </w:r>
      <w:r>
        <w:rPr>
          <w:rFonts w:ascii="宋体" w:hAnsi="宋体" w:eastAsia="宋体" w:cs="宋体"/>
          <w:spacing w:val="69"/>
          <w:sz w:val="19"/>
          <w:szCs w:val="19"/>
        </w:rPr>
        <w:t xml:space="preserve"> </w:t>
      </w:r>
      <w:r>
        <w:rPr>
          <w:rFonts w:ascii="宋体" w:hAnsi="宋体" w:eastAsia="宋体" w:cs="宋体"/>
          <w:spacing w:val="-10"/>
          <w:sz w:val="19"/>
          <w:szCs w:val="19"/>
        </w:rPr>
        <w:t>1</w:t>
      </w:r>
      <w:r>
        <w:rPr>
          <w:rFonts w:ascii="宋体" w:hAnsi="宋体" w:eastAsia="宋体" w:cs="宋体"/>
          <w:spacing w:val="32"/>
          <w:sz w:val="19"/>
          <w:szCs w:val="19"/>
        </w:rPr>
        <w:t xml:space="preserve"> </w:t>
      </w:r>
      <w:r>
        <w:rPr>
          <w:rFonts w:ascii="宋体" w:hAnsi="宋体" w:eastAsia="宋体" w:cs="宋体"/>
          <w:spacing w:val="-10"/>
          <w:sz w:val="19"/>
          <w:szCs w:val="19"/>
        </w:rPr>
        <w:t>1</w:t>
      </w:r>
      <w:r>
        <w:rPr>
          <w:rFonts w:ascii="宋体" w:hAnsi="宋体" w:eastAsia="宋体" w:cs="宋体"/>
          <w:spacing w:val="12"/>
          <w:sz w:val="19"/>
          <w:szCs w:val="19"/>
        </w:rPr>
        <w:t xml:space="preserve"> </w:t>
      </w:r>
      <w:r>
        <w:rPr>
          <w:rFonts w:ascii="宋体" w:hAnsi="宋体" w:eastAsia="宋体" w:cs="宋体"/>
          <w:spacing w:val="-10"/>
          <w:sz w:val="19"/>
          <w:szCs w:val="19"/>
        </w:rPr>
        <w:t>.…</w:t>
      </w:r>
      <w:r>
        <w:rPr>
          <w:rFonts w:ascii="宋体" w:hAnsi="宋体" w:eastAsia="宋体" w:cs="宋体"/>
          <w:sz w:val="19"/>
          <w:szCs w:val="19"/>
        </w:rPr>
        <w:t xml:space="preserve"> </w:t>
      </w:r>
      <w:r>
        <w:rPr>
          <w:rFonts w:ascii="宋体" w:hAnsi="宋体" w:eastAsia="宋体" w:cs="宋体"/>
          <w:spacing w:val="-8"/>
          <w:sz w:val="19"/>
          <w:szCs w:val="19"/>
        </w:rPr>
        <w:t>10</w:t>
      </w:r>
      <w:r>
        <w:rPr>
          <w:rFonts w:ascii="宋体" w:hAnsi="宋体" w:eastAsia="宋体" w:cs="宋体"/>
          <w:spacing w:val="31"/>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5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49"/>
          <w:sz w:val="19"/>
          <w:szCs w:val="19"/>
        </w:rPr>
        <w:t xml:space="preserve"> </w:t>
      </w:r>
      <w:r>
        <w:rPr>
          <w:rFonts w:ascii="宋体" w:hAnsi="宋体" w:eastAsia="宋体" w:cs="宋体"/>
          <w:spacing w:val="-8"/>
          <w:sz w:val="19"/>
          <w:szCs w:val="19"/>
        </w:rPr>
        <w:t>0...</w:t>
      </w:r>
    </w:p>
    <w:p w14:paraId="00B614AA">
      <w:pPr>
        <w:spacing w:before="104" w:line="290" w:lineRule="auto"/>
        <w:ind w:left="319" w:right="2876"/>
        <w:rPr>
          <w:rFonts w:ascii="宋体" w:hAnsi="宋体" w:eastAsia="宋体" w:cs="宋体"/>
          <w:sz w:val="19"/>
          <w:szCs w:val="19"/>
        </w:rPr>
      </w:pPr>
      <w:r>
        <w:rPr>
          <w:rFonts w:ascii="宋体" w:hAnsi="宋体" w:eastAsia="宋体" w:cs="宋体"/>
          <w:spacing w:val="-8"/>
          <w:sz w:val="19"/>
          <w:szCs w:val="19"/>
        </w:rPr>
        <w:t>20</w:t>
      </w:r>
      <w:r>
        <w:rPr>
          <w:rFonts w:ascii="宋体" w:hAnsi="宋体" w:eastAsia="宋体" w:cs="宋体"/>
          <w:spacing w:val="20"/>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5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 xml:space="preserve">0                         </w:t>
      </w:r>
      <w:r>
        <w:rPr>
          <w:rFonts w:ascii="宋体" w:hAnsi="宋体" w:eastAsia="宋体" w:cs="宋体"/>
          <w:spacing w:val="-9"/>
          <w:sz w:val="19"/>
          <w:szCs w:val="19"/>
        </w:rPr>
        <w:t xml:space="preserve">     0</w:t>
      </w:r>
      <w:r>
        <w:rPr>
          <w:rFonts w:ascii="宋体" w:hAnsi="宋体" w:eastAsia="宋体" w:cs="宋体"/>
          <w:spacing w:val="27"/>
          <w:sz w:val="19"/>
          <w:szCs w:val="19"/>
        </w:rPr>
        <w:t xml:space="preserve">  </w:t>
      </w:r>
      <w:r>
        <w:rPr>
          <w:rFonts w:ascii="宋体" w:hAnsi="宋体" w:eastAsia="宋体" w:cs="宋体"/>
          <w:spacing w:val="-9"/>
          <w:sz w:val="19"/>
          <w:szCs w:val="19"/>
        </w:rPr>
        <w:t>0   0   0</w:t>
      </w:r>
      <w:r>
        <w:rPr>
          <w:rFonts w:ascii="宋体" w:hAnsi="宋体" w:eastAsia="宋体" w:cs="宋体"/>
          <w:spacing w:val="22"/>
          <w:sz w:val="19"/>
          <w:szCs w:val="19"/>
        </w:rPr>
        <w:t xml:space="preserve">  </w:t>
      </w:r>
      <w:r>
        <w:rPr>
          <w:rFonts w:ascii="宋体" w:hAnsi="宋体" w:eastAsia="宋体" w:cs="宋体"/>
          <w:spacing w:val="-9"/>
          <w:sz w:val="19"/>
          <w:szCs w:val="19"/>
        </w:rPr>
        <w:t>0</w:t>
      </w:r>
      <w:r>
        <w:rPr>
          <w:rFonts w:ascii="宋体" w:hAnsi="宋体" w:eastAsia="宋体" w:cs="宋体"/>
          <w:spacing w:val="27"/>
          <w:sz w:val="19"/>
          <w:szCs w:val="19"/>
        </w:rPr>
        <w:t xml:space="preserve">  </w:t>
      </w:r>
      <w:r>
        <w:rPr>
          <w:rFonts w:ascii="宋体" w:hAnsi="宋体" w:eastAsia="宋体" w:cs="宋体"/>
          <w:spacing w:val="-9"/>
          <w:sz w:val="19"/>
          <w:szCs w:val="19"/>
        </w:rPr>
        <w:t>0</w:t>
      </w:r>
      <w:r>
        <w:rPr>
          <w:rFonts w:ascii="宋体" w:hAnsi="宋体" w:eastAsia="宋体" w:cs="宋体"/>
          <w:sz w:val="19"/>
          <w:szCs w:val="19"/>
        </w:rPr>
        <w:t xml:space="preserve"> </w:t>
      </w:r>
      <w:r>
        <w:rPr>
          <w:rFonts w:ascii="宋体" w:hAnsi="宋体" w:eastAsia="宋体" w:cs="宋体"/>
          <w:spacing w:val="-7"/>
          <w:sz w:val="19"/>
          <w:szCs w:val="19"/>
        </w:rPr>
        <w:t>30</w:t>
      </w:r>
      <w:r>
        <w:rPr>
          <w:rFonts w:ascii="宋体" w:hAnsi="宋体" w:eastAsia="宋体" w:cs="宋体"/>
          <w:spacing w:val="21"/>
          <w:sz w:val="19"/>
          <w:szCs w:val="19"/>
        </w:rPr>
        <w:t xml:space="preserve">  </w:t>
      </w:r>
      <w:r>
        <w:rPr>
          <w:rFonts w:ascii="宋体" w:hAnsi="宋体" w:eastAsia="宋体" w:cs="宋体"/>
          <w:spacing w:val="-7"/>
          <w:sz w:val="19"/>
          <w:szCs w:val="19"/>
        </w:rPr>
        <w:t>0</w:t>
      </w:r>
      <w:r>
        <w:rPr>
          <w:rFonts w:ascii="宋体" w:hAnsi="宋体" w:eastAsia="宋体" w:cs="宋体"/>
          <w:spacing w:val="69"/>
          <w:sz w:val="19"/>
          <w:szCs w:val="19"/>
        </w:rPr>
        <w:t xml:space="preserve"> </w:t>
      </w:r>
      <w:r>
        <w:rPr>
          <w:rFonts w:ascii="宋体" w:hAnsi="宋体" w:eastAsia="宋体" w:cs="宋体"/>
          <w:spacing w:val="-7"/>
          <w:sz w:val="19"/>
          <w:szCs w:val="19"/>
        </w:rPr>
        <w:t>0</w:t>
      </w:r>
      <w:r>
        <w:rPr>
          <w:rFonts w:ascii="宋体" w:hAnsi="宋体" w:eastAsia="宋体" w:cs="宋体"/>
          <w:spacing w:val="69"/>
          <w:sz w:val="19"/>
          <w:szCs w:val="19"/>
        </w:rPr>
        <w:t xml:space="preserve"> </w:t>
      </w:r>
      <w:r>
        <w:rPr>
          <w:rFonts w:ascii="宋体" w:hAnsi="宋体" w:eastAsia="宋体" w:cs="宋体"/>
          <w:spacing w:val="-7"/>
          <w:sz w:val="19"/>
          <w:szCs w:val="19"/>
        </w:rPr>
        <w:t>0</w:t>
      </w:r>
      <w:r>
        <w:rPr>
          <w:rFonts w:ascii="宋体" w:hAnsi="宋体" w:eastAsia="宋体" w:cs="宋体"/>
          <w:spacing w:val="69"/>
          <w:sz w:val="19"/>
          <w:szCs w:val="19"/>
        </w:rPr>
        <w:t xml:space="preserve"> </w:t>
      </w:r>
      <w:r>
        <w:rPr>
          <w:rFonts w:ascii="宋体" w:hAnsi="宋体" w:eastAsia="宋体" w:cs="宋体"/>
          <w:spacing w:val="-7"/>
          <w:sz w:val="19"/>
          <w:szCs w:val="19"/>
        </w:rPr>
        <w:t>0</w:t>
      </w:r>
      <w:r>
        <w:rPr>
          <w:rFonts w:ascii="宋体" w:hAnsi="宋体" w:eastAsia="宋体" w:cs="宋体"/>
          <w:spacing w:val="59"/>
          <w:sz w:val="19"/>
          <w:szCs w:val="19"/>
        </w:rPr>
        <w:t xml:space="preserve"> </w:t>
      </w:r>
      <w:r>
        <w:rPr>
          <w:rFonts w:ascii="宋体" w:hAnsi="宋体" w:eastAsia="宋体" w:cs="宋体"/>
          <w:spacing w:val="-7"/>
          <w:sz w:val="19"/>
          <w:szCs w:val="19"/>
        </w:rPr>
        <w:t>0</w:t>
      </w:r>
    </w:p>
    <w:p w14:paraId="49C18731">
      <w:pPr>
        <w:spacing w:before="83"/>
        <w:ind w:left="319"/>
        <w:rPr>
          <w:rFonts w:ascii="宋体" w:hAnsi="宋体" w:eastAsia="宋体" w:cs="宋体"/>
          <w:sz w:val="19"/>
          <w:szCs w:val="19"/>
        </w:rPr>
      </w:pPr>
      <w:r>
        <w:rPr>
          <w:rFonts w:ascii="宋体" w:hAnsi="宋体" w:eastAsia="宋体" w:cs="宋体"/>
          <w:spacing w:val="-8"/>
          <w:sz w:val="19"/>
          <w:szCs w:val="19"/>
        </w:rPr>
        <w:t>40</w:t>
      </w:r>
      <w:r>
        <w:rPr>
          <w:rFonts w:ascii="宋体" w:hAnsi="宋体" w:eastAsia="宋体" w:cs="宋体"/>
          <w:spacing w:val="22"/>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5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69"/>
          <w:sz w:val="19"/>
          <w:szCs w:val="19"/>
        </w:rPr>
        <w:t xml:space="preserve"> </w:t>
      </w:r>
      <w:r>
        <w:rPr>
          <w:rFonts w:ascii="宋体" w:hAnsi="宋体" w:eastAsia="宋体" w:cs="宋体"/>
          <w:spacing w:val="-8"/>
          <w:sz w:val="19"/>
          <w:szCs w:val="19"/>
        </w:rPr>
        <w:t>0</w:t>
      </w:r>
      <w:r>
        <w:rPr>
          <w:rFonts w:ascii="宋体" w:hAnsi="宋体" w:eastAsia="宋体" w:cs="宋体"/>
          <w:spacing w:val="2"/>
          <w:sz w:val="19"/>
          <w:szCs w:val="19"/>
        </w:rPr>
        <w:t xml:space="preserve">                         </w:t>
      </w:r>
      <w:r>
        <w:rPr>
          <w:rFonts w:ascii="宋体" w:hAnsi="宋体" w:eastAsia="宋体" w:cs="宋体"/>
          <w:spacing w:val="-8"/>
          <w:sz w:val="19"/>
          <w:szCs w:val="19"/>
        </w:rPr>
        <w:t>0</w:t>
      </w:r>
      <w:r>
        <w:rPr>
          <w:rFonts w:ascii="宋体" w:hAnsi="宋体" w:eastAsia="宋体" w:cs="宋体"/>
          <w:spacing w:val="41"/>
          <w:sz w:val="19"/>
          <w:szCs w:val="19"/>
        </w:rPr>
        <w:t xml:space="preserve">  </w:t>
      </w:r>
      <w:r>
        <w:rPr>
          <w:rFonts w:ascii="宋体" w:hAnsi="宋体" w:eastAsia="宋体" w:cs="宋体"/>
          <w:spacing w:val="-8"/>
          <w:sz w:val="19"/>
          <w:szCs w:val="19"/>
        </w:rPr>
        <w:t>0</w:t>
      </w:r>
    </w:p>
    <w:p w14:paraId="3C8A6CFA">
      <w:pPr>
        <w:pStyle w:val="2"/>
        <w:spacing w:line="467" w:lineRule="auto"/>
      </w:pPr>
    </w:p>
    <w:p w14:paraId="1ACCD9C8">
      <w:pPr>
        <w:spacing w:before="88" w:line="219" w:lineRule="auto"/>
        <w:ind w:left="580"/>
        <w:rPr>
          <w:rFonts w:ascii="宋体" w:hAnsi="宋体" w:eastAsia="宋体" w:cs="宋体"/>
          <w:sz w:val="27"/>
          <w:szCs w:val="27"/>
        </w:rPr>
      </w:pPr>
      <w:r>
        <w:rPr>
          <w:rFonts w:ascii="宋体" w:hAnsi="宋体" w:eastAsia="宋体" w:cs="宋体"/>
          <w:spacing w:val="23"/>
          <w:sz w:val="27"/>
          <w:szCs w:val="27"/>
        </w:rPr>
        <w:t>生成训练集和验证集，过程如下。</w:t>
      </w:r>
    </w:p>
    <w:p w14:paraId="1F269079">
      <w:pPr>
        <w:pStyle w:val="2"/>
        <w:spacing w:line="378" w:lineRule="auto"/>
      </w:pPr>
    </w:p>
    <w:p w14:paraId="2C60E9E4">
      <w:pPr>
        <w:pStyle w:val="2"/>
        <w:spacing w:before="59" w:line="272" w:lineRule="exact"/>
        <w:ind w:left="100"/>
        <w:rPr>
          <w:sz w:val="20"/>
          <w:szCs w:val="20"/>
        </w:rPr>
      </w:pPr>
      <w:r>
        <w:rPr>
          <w:position w:val="3"/>
          <w:sz w:val="20"/>
          <w:szCs w:val="20"/>
        </w:rPr>
        <w:t>data_set             =customer_data.drop(columns=['CustomerID'])</w:t>
      </w:r>
    </w:p>
    <w:p w14:paraId="3E5663E9">
      <w:pPr>
        <w:pStyle w:val="2"/>
        <w:spacing w:before="178" w:line="256" w:lineRule="exact"/>
        <w:ind w:left="100"/>
        <w:rPr>
          <w:sz w:val="20"/>
          <w:szCs w:val="20"/>
        </w:rPr>
      </w:pPr>
      <w:r>
        <w:rPr>
          <w:spacing w:val="1"/>
          <w:position w:val="3"/>
          <w:sz w:val="20"/>
          <w:szCs w:val="20"/>
        </w:rPr>
        <w:t>X_</w:t>
      </w:r>
      <w:r>
        <w:rPr>
          <w:position w:val="3"/>
          <w:sz w:val="20"/>
          <w:szCs w:val="20"/>
        </w:rPr>
        <w:t>train</w:t>
      </w:r>
      <w:r>
        <w:rPr>
          <w:spacing w:val="1"/>
          <w:position w:val="3"/>
          <w:sz w:val="20"/>
          <w:szCs w:val="20"/>
        </w:rPr>
        <w:t xml:space="preserve">                 </w:t>
      </w:r>
      <w:r>
        <w:rPr>
          <w:position w:val="3"/>
          <w:sz w:val="20"/>
          <w:szCs w:val="20"/>
        </w:rPr>
        <w:t xml:space="preserve">    =data_set.iloc[0:int(customer_data.shape[0]*0.8)]</w:t>
      </w:r>
    </w:p>
    <w:p w14:paraId="1A011621">
      <w:pPr>
        <w:pStyle w:val="2"/>
        <w:spacing w:line="256" w:lineRule="exact"/>
        <w:ind w:left="110"/>
        <w:rPr>
          <w:sz w:val="20"/>
          <w:szCs w:val="20"/>
        </w:rPr>
      </w:pPr>
      <w:r>
        <w:rPr>
          <w:position w:val="3"/>
          <w:sz w:val="20"/>
          <w:szCs w:val="20"/>
        </w:rPr>
        <w:t>Y_train                     =targets.iloc[0:int(customer_data.shape[0]*</w:t>
      </w:r>
      <w:r>
        <w:rPr>
          <w:spacing w:val="-1"/>
          <w:position w:val="3"/>
          <w:sz w:val="20"/>
          <w:szCs w:val="20"/>
        </w:rPr>
        <w:t>0.8)</w:t>
      </w:r>
    </w:p>
    <w:p w14:paraId="5FEAAF80">
      <w:pPr>
        <w:pStyle w:val="2"/>
        <w:spacing w:before="198" w:line="261" w:lineRule="exact"/>
        <w:ind w:left="110"/>
        <w:rPr>
          <w:sz w:val="20"/>
          <w:szCs w:val="20"/>
        </w:rPr>
      </w:pPr>
      <w:r>
        <w:rPr>
          <w:spacing w:val="1"/>
          <w:position w:val="3"/>
          <w:sz w:val="20"/>
          <w:szCs w:val="20"/>
        </w:rPr>
        <w:t>X_</w:t>
      </w:r>
      <w:r>
        <w:rPr>
          <w:position w:val="3"/>
          <w:sz w:val="20"/>
          <w:szCs w:val="20"/>
        </w:rPr>
        <w:t>test</w:t>
      </w:r>
      <w:r>
        <w:rPr>
          <w:spacing w:val="1"/>
          <w:position w:val="3"/>
          <w:sz w:val="20"/>
          <w:szCs w:val="20"/>
        </w:rPr>
        <w:t xml:space="preserve">                    </w:t>
      </w:r>
      <w:r>
        <w:rPr>
          <w:position w:val="3"/>
          <w:sz w:val="20"/>
          <w:szCs w:val="20"/>
        </w:rPr>
        <w:t>=data_set.iloc[int(customer_data.shape[0]*0.8):]</w:t>
      </w:r>
    </w:p>
    <w:p w14:paraId="14531226">
      <w:pPr>
        <w:pStyle w:val="2"/>
        <w:spacing w:line="262" w:lineRule="exact"/>
        <w:ind w:left="110"/>
        <w:rPr>
          <w:sz w:val="20"/>
          <w:szCs w:val="20"/>
        </w:rPr>
      </w:pPr>
      <w:r>
        <w:rPr>
          <w:spacing w:val="1"/>
          <w:position w:val="3"/>
          <w:sz w:val="20"/>
          <w:szCs w:val="20"/>
        </w:rPr>
        <w:t>Y_</w:t>
      </w:r>
      <w:r>
        <w:rPr>
          <w:position w:val="3"/>
          <w:sz w:val="20"/>
          <w:szCs w:val="20"/>
        </w:rPr>
        <w:t>test</w:t>
      </w:r>
      <w:r>
        <w:rPr>
          <w:spacing w:val="1"/>
          <w:position w:val="3"/>
          <w:sz w:val="20"/>
          <w:szCs w:val="20"/>
        </w:rPr>
        <w:t xml:space="preserve">                     =</w:t>
      </w:r>
      <w:r>
        <w:rPr>
          <w:position w:val="3"/>
          <w:sz w:val="20"/>
          <w:szCs w:val="20"/>
        </w:rPr>
        <w:t>targets</w:t>
      </w:r>
      <w:r>
        <w:rPr>
          <w:spacing w:val="1"/>
          <w:position w:val="3"/>
          <w:sz w:val="20"/>
          <w:szCs w:val="20"/>
        </w:rPr>
        <w:t>.</w:t>
      </w:r>
      <w:r>
        <w:rPr>
          <w:position w:val="3"/>
          <w:sz w:val="20"/>
          <w:szCs w:val="20"/>
        </w:rPr>
        <w:t>iloc</w:t>
      </w:r>
      <w:r>
        <w:rPr>
          <w:spacing w:val="1"/>
          <w:position w:val="3"/>
          <w:sz w:val="20"/>
          <w:szCs w:val="20"/>
        </w:rPr>
        <w:t>[</w:t>
      </w:r>
      <w:r>
        <w:rPr>
          <w:position w:val="3"/>
          <w:sz w:val="20"/>
          <w:szCs w:val="20"/>
        </w:rPr>
        <w:t>int</w:t>
      </w:r>
      <w:r>
        <w:rPr>
          <w:spacing w:val="1"/>
          <w:position w:val="3"/>
          <w:sz w:val="20"/>
          <w:szCs w:val="20"/>
        </w:rPr>
        <w:t>(</w:t>
      </w:r>
      <w:r>
        <w:rPr>
          <w:position w:val="3"/>
          <w:sz w:val="20"/>
          <w:szCs w:val="20"/>
        </w:rPr>
        <w:t>customer</w:t>
      </w:r>
      <w:r>
        <w:rPr>
          <w:spacing w:val="1"/>
          <w:position w:val="3"/>
          <w:sz w:val="20"/>
          <w:szCs w:val="20"/>
        </w:rPr>
        <w:t>_</w:t>
      </w:r>
      <w:r>
        <w:rPr>
          <w:position w:val="3"/>
          <w:sz w:val="20"/>
          <w:szCs w:val="20"/>
        </w:rPr>
        <w:t>data</w:t>
      </w:r>
      <w:r>
        <w:rPr>
          <w:spacing w:val="1"/>
          <w:position w:val="3"/>
          <w:sz w:val="20"/>
          <w:szCs w:val="20"/>
        </w:rPr>
        <w:t>.</w:t>
      </w:r>
      <w:r>
        <w:rPr>
          <w:position w:val="3"/>
          <w:sz w:val="20"/>
          <w:szCs w:val="20"/>
        </w:rPr>
        <w:t>shape</w:t>
      </w:r>
      <w:r>
        <w:rPr>
          <w:spacing w:val="1"/>
          <w:position w:val="3"/>
          <w:sz w:val="20"/>
          <w:szCs w:val="20"/>
        </w:rPr>
        <w:t>[0]</w:t>
      </w:r>
      <w:r>
        <w:rPr>
          <w:position w:val="3"/>
          <w:sz w:val="20"/>
          <w:szCs w:val="20"/>
        </w:rPr>
        <w:t>*0.8):]</w:t>
      </w:r>
    </w:p>
    <w:p w14:paraId="446F1959">
      <w:pPr>
        <w:pStyle w:val="2"/>
      </w:pPr>
    </w:p>
    <w:p w14:paraId="24498145">
      <w:pPr>
        <w:pStyle w:val="2"/>
        <w:spacing w:before="57" w:line="423" w:lineRule="auto"/>
        <w:ind w:left="110" w:right="4216"/>
        <w:rPr>
          <w:sz w:val="20"/>
          <w:szCs w:val="20"/>
        </w:rPr>
      </w:pPr>
      <w:r>
        <w:rPr>
          <w:sz w:val="20"/>
          <w:szCs w:val="20"/>
        </w:rPr>
        <w:t>X_train.shape,Y_train.shape,X_test.shape,Y_test</w:t>
      </w:r>
      <w:r>
        <w:rPr>
          <w:spacing w:val="-1"/>
          <w:sz w:val="20"/>
          <w:szCs w:val="20"/>
        </w:rPr>
        <w:t>.shape</w:t>
      </w:r>
      <w:r>
        <w:rPr>
          <w:sz w:val="20"/>
          <w:szCs w:val="20"/>
        </w:rPr>
        <w:t xml:space="preserve"> ((80000,19),(80000,100),(20000,</w:t>
      </w:r>
      <w:r>
        <w:rPr>
          <w:spacing w:val="-1"/>
          <w:sz w:val="20"/>
          <w:szCs w:val="20"/>
        </w:rPr>
        <w:t>19),(20000,100))</w:t>
      </w:r>
    </w:p>
    <w:p w14:paraId="63EFE7AC">
      <w:pPr>
        <w:pStyle w:val="2"/>
        <w:spacing w:line="408" w:lineRule="auto"/>
      </w:pPr>
    </w:p>
    <w:p w14:paraId="6EF4FFF5">
      <w:pPr>
        <w:spacing w:before="88" w:line="236" w:lineRule="auto"/>
        <w:ind w:firstLine="580"/>
        <w:rPr>
          <w:rFonts w:ascii="宋体" w:hAnsi="宋体" w:eastAsia="宋体" w:cs="宋体"/>
          <w:sz w:val="27"/>
          <w:szCs w:val="27"/>
        </w:rPr>
      </w:pPr>
      <w:r>
        <w:rPr>
          <w:rFonts w:ascii="宋体" w:hAnsi="宋体" w:eastAsia="宋体" w:cs="宋体"/>
          <w:spacing w:val="22"/>
          <w:sz w:val="27"/>
          <w:szCs w:val="27"/>
        </w:rPr>
        <w:t>至此，可以调用</w:t>
      </w:r>
      <w:r>
        <w:rPr>
          <w:rFonts w:ascii="Times New Roman" w:hAnsi="Times New Roman" w:eastAsia="Times New Roman" w:cs="Times New Roman"/>
          <w:sz w:val="27"/>
          <w:szCs w:val="27"/>
        </w:rPr>
        <w:t>Multioutput</w:t>
      </w:r>
      <w:r>
        <w:rPr>
          <w:rFonts w:ascii="Times New Roman" w:hAnsi="Times New Roman" w:eastAsia="Times New Roman" w:cs="Times New Roman"/>
          <w:spacing w:val="22"/>
          <w:sz w:val="27"/>
          <w:szCs w:val="27"/>
        </w:rPr>
        <w:t>-</w:t>
      </w:r>
      <w:r>
        <w:rPr>
          <w:rFonts w:ascii="Times New Roman" w:hAnsi="Times New Roman" w:eastAsia="Times New Roman" w:cs="Times New Roman"/>
          <w:sz w:val="27"/>
          <w:szCs w:val="27"/>
        </w:rPr>
        <w:t>multiclass</w:t>
      </w:r>
      <w:r>
        <w:rPr>
          <w:rFonts w:ascii="Times New Roman" w:hAnsi="Times New Roman" w:eastAsia="Times New Roman" w:cs="Times New Roman"/>
          <w:spacing w:val="22"/>
          <w:sz w:val="27"/>
          <w:szCs w:val="27"/>
        </w:rPr>
        <w:t xml:space="preserve">    </w:t>
      </w:r>
      <w:r>
        <w:rPr>
          <w:rFonts w:ascii="宋体" w:hAnsi="宋体" w:eastAsia="宋体" w:cs="宋体"/>
          <w:spacing w:val="22"/>
          <w:sz w:val="27"/>
          <w:szCs w:val="27"/>
        </w:rPr>
        <w:t>的相关组件来建模了。在本例</w:t>
      </w:r>
      <w:r>
        <w:rPr>
          <w:rFonts w:ascii="宋体" w:hAnsi="宋体" w:eastAsia="宋体" w:cs="宋体"/>
          <w:spacing w:val="16"/>
          <w:sz w:val="27"/>
          <w:szCs w:val="27"/>
        </w:rPr>
        <w:t xml:space="preserve"> 中，我们采用的是</w:t>
      </w:r>
      <w:r>
        <w:rPr>
          <w:rFonts w:ascii="Times New Roman" w:hAnsi="Times New Roman" w:eastAsia="Times New Roman" w:cs="Times New Roman"/>
          <w:sz w:val="27"/>
          <w:szCs w:val="27"/>
        </w:rPr>
        <w:t>Binary</w:t>
      </w:r>
      <w:r>
        <w:rPr>
          <w:rFonts w:ascii="Times New Roman" w:hAnsi="Times New Roman" w:eastAsia="Times New Roman" w:cs="Times New Roman"/>
          <w:spacing w:val="16"/>
          <w:sz w:val="27"/>
          <w:szCs w:val="27"/>
        </w:rPr>
        <w:t xml:space="preserve">    </w:t>
      </w:r>
      <w:r>
        <w:rPr>
          <w:rFonts w:ascii="Times New Roman" w:hAnsi="Times New Roman" w:eastAsia="Times New Roman" w:cs="Times New Roman"/>
          <w:sz w:val="27"/>
          <w:szCs w:val="27"/>
        </w:rPr>
        <w:t>Relevance</w:t>
      </w:r>
      <w:r>
        <w:rPr>
          <w:rFonts w:ascii="宋体" w:hAnsi="宋体" w:eastAsia="宋体" w:cs="宋体"/>
          <w:spacing w:val="16"/>
          <w:sz w:val="27"/>
          <w:szCs w:val="27"/>
        </w:rPr>
        <w:t>方法。</w:t>
      </w:r>
    </w:p>
    <w:p w14:paraId="460A351B">
      <w:pPr>
        <w:spacing w:line="236" w:lineRule="auto"/>
        <w:rPr>
          <w:rFonts w:ascii="宋体" w:hAnsi="宋体" w:eastAsia="宋体" w:cs="宋体"/>
          <w:sz w:val="27"/>
          <w:szCs w:val="27"/>
        </w:rPr>
        <w:sectPr>
          <w:pgSz w:w="12240" w:h="15840"/>
          <w:pgMar w:top="400" w:right="1487" w:bottom="0" w:left="1459" w:header="0" w:footer="0" w:gutter="0"/>
          <w:cols w:space="720" w:num="1"/>
        </w:sectPr>
      </w:pPr>
    </w:p>
    <w:p w14:paraId="3F363D57">
      <w:pPr>
        <w:pStyle w:val="2"/>
        <w:spacing w:line="251" w:lineRule="auto"/>
      </w:pPr>
    </w:p>
    <w:p w14:paraId="71CE14D9">
      <w:pPr>
        <w:pStyle w:val="2"/>
        <w:spacing w:line="251" w:lineRule="auto"/>
      </w:pPr>
    </w:p>
    <w:p w14:paraId="7E3E40E6">
      <w:pPr>
        <w:pStyle w:val="2"/>
        <w:spacing w:line="251" w:lineRule="auto"/>
      </w:pPr>
    </w:p>
    <w:p w14:paraId="5DC82767">
      <w:pPr>
        <w:pStyle w:val="2"/>
        <w:spacing w:line="251" w:lineRule="auto"/>
      </w:pPr>
    </w:p>
    <w:p w14:paraId="4E65CCA1">
      <w:pPr>
        <w:pStyle w:val="2"/>
        <w:spacing w:before="49" w:line="260" w:lineRule="auto"/>
        <w:ind w:left="170" w:right="4699"/>
        <w:rPr>
          <w:sz w:val="17"/>
          <w:szCs w:val="17"/>
        </w:rPr>
      </w:pPr>
      <w:r>
        <w:rPr>
          <w:sz w:val="17"/>
          <w:szCs w:val="17"/>
        </w:rPr>
        <w:t>from    sklearn.multioutput     import    MultiOutputClassif</w:t>
      </w:r>
      <w:r>
        <w:rPr>
          <w:spacing w:val="-1"/>
          <w:sz w:val="17"/>
          <w:szCs w:val="17"/>
        </w:rPr>
        <w:t>ier</w:t>
      </w:r>
      <w:r>
        <w:rPr>
          <w:sz w:val="17"/>
          <w:szCs w:val="17"/>
        </w:rPr>
        <w:t xml:space="preserve"> from  sklearn.ensemble  import</w:t>
      </w:r>
      <w:r>
        <w:rPr>
          <w:spacing w:val="8"/>
          <w:sz w:val="17"/>
          <w:szCs w:val="17"/>
        </w:rPr>
        <w:t xml:space="preserve">  </w:t>
      </w:r>
      <w:r>
        <w:rPr>
          <w:sz w:val="17"/>
          <w:szCs w:val="17"/>
        </w:rPr>
        <w:t>RandomForestC</w:t>
      </w:r>
      <w:r>
        <w:rPr>
          <w:spacing w:val="-1"/>
          <w:sz w:val="17"/>
          <w:szCs w:val="17"/>
        </w:rPr>
        <w:t>lassifier</w:t>
      </w:r>
    </w:p>
    <w:p w14:paraId="768C1798">
      <w:pPr>
        <w:pStyle w:val="2"/>
        <w:spacing w:before="124" w:line="206" w:lineRule="exact"/>
        <w:ind w:left="170"/>
        <w:rPr>
          <w:sz w:val="17"/>
          <w:szCs w:val="17"/>
        </w:rPr>
      </w:pPr>
      <w:r>
        <w:rPr>
          <w:position w:val="2"/>
          <w:sz w:val="17"/>
          <w:szCs w:val="17"/>
        </w:rPr>
        <w:t>forest       =RandomForestClassifier(n_estimators=100,ra</w:t>
      </w:r>
      <w:r>
        <w:rPr>
          <w:spacing w:val="-1"/>
          <w:position w:val="2"/>
          <w:sz w:val="17"/>
          <w:szCs w:val="17"/>
        </w:rPr>
        <w:t>ndom_state=1)</w:t>
      </w:r>
    </w:p>
    <w:p w14:paraId="053265D4">
      <w:pPr>
        <w:pStyle w:val="2"/>
        <w:spacing w:line="221" w:lineRule="auto"/>
        <w:ind w:left="170"/>
        <w:rPr>
          <w:sz w:val="17"/>
          <w:szCs w:val="17"/>
        </w:rPr>
      </w:pPr>
      <w:r>
        <w:rPr>
          <w:sz w:val="17"/>
          <w:szCs w:val="17"/>
        </w:rPr>
        <w:t>multi_target_forest                =MultiOutputClassifier(forest,n_jobs=-1)</w:t>
      </w:r>
    </w:p>
    <w:p w14:paraId="2D635F7D">
      <w:pPr>
        <w:pStyle w:val="2"/>
        <w:spacing w:line="205" w:lineRule="exact"/>
        <w:ind w:left="170"/>
        <w:rPr>
          <w:sz w:val="17"/>
          <w:szCs w:val="17"/>
        </w:rPr>
      </w:pPr>
      <w:r>
        <w:rPr>
          <w:position w:val="2"/>
          <w:sz w:val="17"/>
          <w:szCs w:val="17"/>
        </w:rPr>
        <w:t>multi_target_forest.fit(X</w:t>
      </w:r>
      <w:r>
        <w:rPr>
          <w:spacing w:val="-1"/>
          <w:position w:val="2"/>
          <w:sz w:val="17"/>
          <w:szCs w:val="17"/>
        </w:rPr>
        <w:t>_train,Y_train)</w:t>
      </w:r>
    </w:p>
    <w:p w14:paraId="5390E97C">
      <w:pPr>
        <w:spacing w:before="164" w:line="173" w:lineRule="auto"/>
        <w:ind w:left="170"/>
        <w:rPr>
          <w:rFonts w:ascii="Times New Roman" w:hAnsi="Times New Roman" w:eastAsia="Times New Roman" w:cs="Times New Roman"/>
          <w:sz w:val="17"/>
          <w:szCs w:val="17"/>
        </w:rPr>
      </w:pPr>
      <w:r>
        <w:rPr>
          <w:rFonts w:ascii="Times New Roman" w:hAnsi="Times New Roman" w:eastAsia="Times New Roman" w:cs="Times New Roman"/>
          <w:sz w:val="17"/>
          <w:szCs w:val="17"/>
        </w:rPr>
        <w:t>MultiOutputClassifier(estimator=RandomForestClassifier(bootstrap=True,class_weight=None,crite</w:t>
      </w:r>
      <w:r>
        <w:rPr>
          <w:rFonts w:ascii="Times New Roman" w:hAnsi="Times New Roman" w:eastAsia="Times New Roman" w:cs="Times New Roman"/>
          <w:spacing w:val="-1"/>
          <w:sz w:val="17"/>
          <w:szCs w:val="17"/>
        </w:rPr>
        <w:t>rion='gini',</w:t>
      </w:r>
    </w:p>
    <w:p w14:paraId="02D9128C">
      <w:pPr>
        <w:pStyle w:val="2"/>
        <w:spacing w:line="233" w:lineRule="auto"/>
        <w:ind w:left="1210"/>
        <w:rPr>
          <w:sz w:val="17"/>
          <w:szCs w:val="17"/>
        </w:rPr>
      </w:pPr>
      <w:r>
        <w:rPr>
          <w:sz w:val="17"/>
          <w:szCs w:val="17"/>
        </w:rPr>
        <w:t>max_depth=None,max_features='auto',max_l</w:t>
      </w:r>
      <w:r>
        <w:rPr>
          <w:spacing w:val="-1"/>
          <w:sz w:val="17"/>
          <w:szCs w:val="17"/>
        </w:rPr>
        <w:t>eaf_nodes=None,</w:t>
      </w:r>
    </w:p>
    <w:p w14:paraId="3EE666F6">
      <w:pPr>
        <w:pStyle w:val="2"/>
        <w:spacing w:line="205" w:lineRule="exact"/>
        <w:ind w:left="1210"/>
        <w:rPr>
          <w:sz w:val="17"/>
          <w:szCs w:val="17"/>
        </w:rPr>
      </w:pPr>
      <w:r>
        <w:rPr>
          <w:position w:val="2"/>
          <w:sz w:val="17"/>
          <w:szCs w:val="17"/>
        </w:rPr>
        <w:t>min_impurity_decrease=0.0,min_impur</w:t>
      </w:r>
      <w:r>
        <w:rPr>
          <w:spacing w:val="-1"/>
          <w:position w:val="2"/>
          <w:sz w:val="17"/>
          <w:szCs w:val="17"/>
        </w:rPr>
        <w:t>ity_split=None,</w:t>
      </w:r>
    </w:p>
    <w:p w14:paraId="5F35E059">
      <w:pPr>
        <w:spacing w:before="4" w:line="172" w:lineRule="auto"/>
        <w:ind w:left="1210"/>
        <w:rPr>
          <w:rFonts w:ascii="Times New Roman" w:hAnsi="Times New Roman" w:eastAsia="Times New Roman" w:cs="Times New Roman"/>
          <w:sz w:val="17"/>
          <w:szCs w:val="17"/>
        </w:rPr>
      </w:pPr>
      <w:r>
        <w:rPr>
          <w:rFonts w:ascii="Times New Roman" w:hAnsi="Times New Roman" w:eastAsia="Times New Roman" w:cs="Times New Roman"/>
          <w:sz w:val="17"/>
          <w:szCs w:val="17"/>
        </w:rPr>
        <w:t>min_samples_leaf=1,min_samples_sp</w:t>
      </w:r>
      <w:r>
        <w:rPr>
          <w:rFonts w:ascii="Times New Roman" w:hAnsi="Times New Roman" w:eastAsia="Times New Roman" w:cs="Times New Roman"/>
          <w:spacing w:val="-1"/>
          <w:sz w:val="17"/>
          <w:szCs w:val="17"/>
        </w:rPr>
        <w:t>lit=2,</w:t>
      </w:r>
    </w:p>
    <w:p w14:paraId="54452242">
      <w:pPr>
        <w:pStyle w:val="2"/>
        <w:spacing w:line="216" w:lineRule="exact"/>
        <w:ind w:left="1210"/>
        <w:rPr>
          <w:sz w:val="17"/>
          <w:szCs w:val="17"/>
        </w:rPr>
      </w:pPr>
      <w:r>
        <w:rPr>
          <w:position w:val="2"/>
          <w:sz w:val="17"/>
          <w:szCs w:val="17"/>
        </w:rPr>
        <w:t>min_weight_fraction_leaf=0.0,n_estimator</w:t>
      </w:r>
      <w:r>
        <w:rPr>
          <w:spacing w:val="-1"/>
          <w:position w:val="2"/>
          <w:sz w:val="17"/>
          <w:szCs w:val="17"/>
        </w:rPr>
        <w:t>s=100,n_jobs=1,</w:t>
      </w:r>
    </w:p>
    <w:p w14:paraId="186DC461">
      <w:pPr>
        <w:spacing w:before="14" w:line="192" w:lineRule="auto"/>
        <w:ind w:left="1210"/>
        <w:rPr>
          <w:rFonts w:ascii="Times New Roman" w:hAnsi="Times New Roman" w:eastAsia="Times New Roman" w:cs="Times New Roman"/>
          <w:sz w:val="17"/>
          <w:szCs w:val="17"/>
        </w:rPr>
      </w:pPr>
      <w:r>
        <w:rPr>
          <w:rFonts w:ascii="Times New Roman" w:hAnsi="Times New Roman" w:eastAsia="Times New Roman" w:cs="Times New Roman"/>
          <w:sz w:val="17"/>
          <w:szCs w:val="17"/>
        </w:rPr>
        <w:t>oob_score=False,random_state=1,verbose=0,warm_st</w:t>
      </w:r>
      <w:r>
        <w:rPr>
          <w:rFonts w:ascii="Times New Roman" w:hAnsi="Times New Roman" w:eastAsia="Times New Roman" w:cs="Times New Roman"/>
          <w:spacing w:val="-1"/>
          <w:sz w:val="17"/>
          <w:szCs w:val="17"/>
        </w:rPr>
        <w:t>art=False),</w:t>
      </w:r>
    </w:p>
    <w:p w14:paraId="69A826A5">
      <w:pPr>
        <w:spacing w:before="33" w:line="192" w:lineRule="auto"/>
        <w:ind w:left="112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n_jobs=-1)</w:t>
      </w:r>
    </w:p>
    <w:p w14:paraId="1681CDCC">
      <w:pPr>
        <w:pStyle w:val="2"/>
        <w:spacing w:line="352" w:lineRule="auto"/>
      </w:pPr>
    </w:p>
    <w:p w14:paraId="20BCCBCB">
      <w:pPr>
        <w:spacing w:before="95" w:line="218" w:lineRule="auto"/>
        <w:ind w:left="629"/>
        <w:rPr>
          <w:rFonts w:ascii="宋体" w:hAnsi="宋体" w:eastAsia="宋体" w:cs="宋体"/>
          <w:sz w:val="29"/>
          <w:szCs w:val="29"/>
        </w:rPr>
      </w:pPr>
      <w:r>
        <w:rPr>
          <w:rFonts w:ascii="宋体" w:hAnsi="宋体" w:eastAsia="宋体" w:cs="宋体"/>
          <w:spacing w:val="7"/>
          <w:sz w:val="29"/>
          <w:szCs w:val="29"/>
        </w:rPr>
        <w:t>建模结束就可以采用响应的评价指标来验证模型的效果了。</w:t>
      </w:r>
    </w:p>
    <w:p w14:paraId="25098988">
      <w:pPr>
        <w:pStyle w:val="2"/>
        <w:spacing w:line="383" w:lineRule="auto"/>
      </w:pPr>
    </w:p>
    <w:p w14:paraId="4A11B65F">
      <w:pPr>
        <w:spacing w:before="49" w:line="189" w:lineRule="auto"/>
        <w:ind w:left="170"/>
        <w:rPr>
          <w:rFonts w:ascii="Times New Roman" w:hAnsi="Times New Roman" w:eastAsia="Times New Roman" w:cs="Times New Roman"/>
          <w:sz w:val="17"/>
          <w:szCs w:val="17"/>
        </w:rPr>
      </w:pPr>
      <w:r>
        <w:rPr>
          <w:rFonts w:ascii="Times New Roman" w:hAnsi="Times New Roman" w:eastAsia="Times New Roman" w:cs="Times New Roman"/>
          <w:b/>
          <w:bCs/>
          <w:sz w:val="17"/>
          <w:szCs w:val="17"/>
        </w:rPr>
        <w:t>Y_predictions                                       =multi_target_forest.predict(X_te</w:t>
      </w:r>
      <w:r>
        <w:rPr>
          <w:rFonts w:ascii="Times New Roman" w:hAnsi="Times New Roman" w:eastAsia="Times New Roman" w:cs="Times New Roman"/>
          <w:b/>
          <w:bCs/>
          <w:spacing w:val="-1"/>
          <w:sz w:val="17"/>
          <w:szCs w:val="17"/>
        </w:rPr>
        <w:t>st)</w:t>
      </w:r>
    </w:p>
    <w:p w14:paraId="76141B28">
      <w:pPr>
        <w:pStyle w:val="2"/>
        <w:spacing w:line="316" w:lineRule="auto"/>
      </w:pPr>
    </w:p>
    <w:p w14:paraId="5A5CCBE7">
      <w:pPr>
        <w:pStyle w:val="2"/>
        <w:spacing w:before="50" w:line="529" w:lineRule="auto"/>
        <w:ind w:left="170" w:right="4732"/>
        <w:rPr>
          <w:sz w:val="17"/>
          <w:szCs w:val="17"/>
        </w:rPr>
      </w:pPr>
      <w:r>
        <w:rPr>
          <w:sz w:val="17"/>
          <w:szCs w:val="17"/>
        </w:rPr>
        <w:t>from</w:t>
      </w:r>
      <w:r>
        <w:rPr>
          <w:spacing w:val="5"/>
          <w:sz w:val="17"/>
          <w:szCs w:val="17"/>
        </w:rPr>
        <w:t xml:space="preserve">        </w:t>
      </w:r>
      <w:r>
        <w:rPr>
          <w:sz w:val="17"/>
          <w:szCs w:val="17"/>
        </w:rPr>
        <w:t xml:space="preserve">sklearn.metrics        </w:t>
      </w:r>
      <w:r>
        <w:rPr>
          <w:spacing w:val="-1"/>
          <w:sz w:val="17"/>
          <w:szCs w:val="17"/>
        </w:rPr>
        <w:t xml:space="preserve"> import         accuracy_score</w:t>
      </w:r>
      <w:r>
        <w:rPr>
          <w:spacing w:val="2"/>
          <w:sz w:val="17"/>
          <w:szCs w:val="17"/>
        </w:rPr>
        <w:t xml:space="preserve"> </w:t>
      </w:r>
      <w:r>
        <w:rPr>
          <w:sz w:val="17"/>
          <w:szCs w:val="17"/>
        </w:rPr>
        <w:t>accuracy_score(Y_test,Y_pre</w:t>
      </w:r>
      <w:r>
        <w:rPr>
          <w:spacing w:val="-1"/>
          <w:sz w:val="17"/>
          <w:szCs w:val="17"/>
        </w:rPr>
        <w:t>dictions)</w:t>
      </w:r>
    </w:p>
    <w:p w14:paraId="323273EE">
      <w:pPr>
        <w:pStyle w:val="2"/>
        <w:spacing w:line="273" w:lineRule="auto"/>
      </w:pPr>
    </w:p>
    <w:p w14:paraId="6DB2338B">
      <w:pPr>
        <w:spacing w:before="95" w:line="218" w:lineRule="auto"/>
        <w:ind w:firstLine="629"/>
        <w:rPr>
          <w:rFonts w:ascii="宋体" w:hAnsi="宋体" w:eastAsia="宋体" w:cs="宋体"/>
          <w:sz w:val="29"/>
          <w:szCs w:val="29"/>
        </w:rPr>
      </w:pPr>
      <w:r>
        <w:rPr>
          <w:rFonts w:ascii="宋体" w:hAnsi="宋体" w:eastAsia="宋体" w:cs="宋体"/>
          <w:spacing w:val="3"/>
          <w:sz w:val="29"/>
          <w:szCs w:val="29"/>
        </w:rPr>
        <w:t>上述过程从实际业务的角度来看具有巨大的价值。该做法</w:t>
      </w:r>
      <w:r>
        <w:rPr>
          <w:rFonts w:ascii="宋体" w:hAnsi="宋体" w:eastAsia="宋体" w:cs="宋体"/>
          <w:spacing w:val="2"/>
          <w:sz w:val="29"/>
          <w:szCs w:val="29"/>
        </w:rPr>
        <w:t>能够“用</w:t>
      </w:r>
      <w:r>
        <w:rPr>
          <w:rFonts w:ascii="宋体" w:hAnsi="宋体" w:eastAsia="宋体" w:cs="宋体"/>
          <w:sz w:val="29"/>
          <w:szCs w:val="29"/>
        </w:rPr>
        <w:t xml:space="preserve">  </w:t>
      </w:r>
      <w:r>
        <w:rPr>
          <w:rFonts w:ascii="宋体" w:hAnsi="宋体" w:eastAsia="宋体" w:cs="宋体"/>
          <w:spacing w:val="9"/>
          <w:sz w:val="29"/>
          <w:szCs w:val="29"/>
        </w:rPr>
        <w:t>一个模型产生众多目标的预测”,同时能够部</w:t>
      </w:r>
      <w:r>
        <w:rPr>
          <w:rFonts w:ascii="宋体" w:hAnsi="宋体" w:eastAsia="宋体" w:cs="宋体"/>
          <w:spacing w:val="8"/>
          <w:sz w:val="29"/>
          <w:szCs w:val="29"/>
        </w:rPr>
        <w:t>分解决多个产品响应预测</w:t>
      </w:r>
      <w:r>
        <w:rPr>
          <w:rFonts w:ascii="宋体" w:hAnsi="宋体" w:eastAsia="宋体" w:cs="宋体"/>
          <w:sz w:val="29"/>
          <w:szCs w:val="29"/>
        </w:rPr>
        <w:t xml:space="preserve">  </w:t>
      </w:r>
      <w:r>
        <w:rPr>
          <w:rFonts w:ascii="宋体" w:hAnsi="宋体" w:eastAsia="宋体" w:cs="宋体"/>
          <w:spacing w:val="10"/>
          <w:sz w:val="29"/>
          <w:szCs w:val="29"/>
        </w:rPr>
        <w:t>模型进行优先级排序问题：单纯的响应概率</w:t>
      </w:r>
      <w:r>
        <w:rPr>
          <w:rFonts w:ascii="宋体" w:hAnsi="宋体" w:eastAsia="宋体" w:cs="宋体"/>
          <w:spacing w:val="9"/>
          <w:sz w:val="29"/>
          <w:szCs w:val="29"/>
        </w:rPr>
        <w:t>不足以说服对方推荐该产品</w:t>
      </w:r>
      <w:r>
        <w:rPr>
          <w:rFonts w:ascii="宋体" w:hAnsi="宋体" w:eastAsia="宋体" w:cs="宋体"/>
          <w:sz w:val="29"/>
          <w:szCs w:val="29"/>
        </w:rPr>
        <w:t xml:space="preserve"> </w:t>
      </w:r>
      <w:r>
        <w:rPr>
          <w:rFonts w:ascii="宋体" w:hAnsi="宋体" w:eastAsia="宋体" w:cs="宋体"/>
          <w:spacing w:val="7"/>
          <w:sz w:val="29"/>
          <w:szCs w:val="29"/>
        </w:rPr>
        <w:t>的成功率一定高，因为不同算法输出的响应概率只是相对值。</w:t>
      </w:r>
    </w:p>
    <w:p w14:paraId="0C911A1E">
      <w:pPr>
        <w:spacing w:line="218" w:lineRule="auto"/>
        <w:rPr>
          <w:rFonts w:ascii="宋体" w:hAnsi="宋体" w:eastAsia="宋体" w:cs="宋体"/>
          <w:sz w:val="29"/>
          <w:szCs w:val="29"/>
        </w:rPr>
        <w:sectPr>
          <w:pgSz w:w="12240" w:h="15840"/>
          <w:pgMar w:top="400" w:right="1520" w:bottom="0" w:left="1429" w:header="0" w:footer="0" w:gutter="0"/>
          <w:cols w:space="720" w:num="1"/>
        </w:sectPr>
      </w:pPr>
    </w:p>
    <w:p w14:paraId="7D00B06E">
      <w:pPr>
        <w:pStyle w:val="2"/>
        <w:spacing w:line="291" w:lineRule="auto"/>
      </w:pPr>
    </w:p>
    <w:p w14:paraId="4002EAF9">
      <w:pPr>
        <w:pStyle w:val="2"/>
        <w:spacing w:line="292" w:lineRule="auto"/>
      </w:pPr>
    </w:p>
    <w:p w14:paraId="3CC7CD19">
      <w:pPr>
        <w:pStyle w:val="2"/>
        <w:spacing w:line="292" w:lineRule="auto"/>
      </w:pPr>
    </w:p>
    <w:p w14:paraId="0077AC20">
      <w:pPr>
        <w:pStyle w:val="2"/>
        <w:spacing w:line="292" w:lineRule="auto"/>
      </w:pPr>
    </w:p>
    <w:p w14:paraId="06175BBC">
      <w:pPr>
        <w:spacing w:before="160" w:line="726" w:lineRule="exact"/>
        <w:ind w:left="2832"/>
        <w:rPr>
          <w:rFonts w:ascii="宋体" w:hAnsi="宋体" w:eastAsia="宋体" w:cs="宋体"/>
          <w:sz w:val="49"/>
          <w:szCs w:val="49"/>
        </w:rPr>
      </w:pPr>
      <w:r>
        <w:rPr>
          <w:rFonts w:ascii="宋体" w:hAnsi="宋体" w:eastAsia="宋体" w:cs="宋体"/>
          <w:color w:val="0468BB"/>
          <w:spacing w:val="2"/>
          <w:position w:val="4"/>
          <w:sz w:val="49"/>
          <w:szCs w:val="49"/>
        </w:rPr>
        <w:t>第</w:t>
      </w:r>
      <w:r>
        <w:rPr>
          <w:rFonts w:ascii="Times New Roman" w:hAnsi="Times New Roman" w:eastAsia="Times New Roman" w:cs="Times New Roman"/>
          <w:color w:val="0468BB"/>
          <w:spacing w:val="2"/>
          <w:position w:val="4"/>
          <w:sz w:val="49"/>
          <w:szCs w:val="49"/>
        </w:rPr>
        <w:t>4</w:t>
      </w:r>
      <w:r>
        <w:rPr>
          <w:rFonts w:ascii="宋体" w:hAnsi="宋体" w:eastAsia="宋体" w:cs="宋体"/>
          <w:color w:val="0468BB"/>
          <w:spacing w:val="2"/>
          <w:position w:val="4"/>
          <w:sz w:val="49"/>
          <w:szCs w:val="49"/>
        </w:rPr>
        <w:t>章  序列分析</w:t>
      </w:r>
    </w:p>
    <w:p w14:paraId="125C9E37">
      <w:pPr>
        <w:spacing w:before="257" w:line="213" w:lineRule="auto"/>
        <w:ind w:left="2" w:firstLine="603"/>
        <w:rPr>
          <w:rFonts w:ascii="宋体" w:hAnsi="宋体" w:eastAsia="宋体" w:cs="宋体"/>
          <w:sz w:val="30"/>
          <w:szCs w:val="30"/>
        </w:rPr>
      </w:pPr>
      <w:r>
        <w:rPr>
          <w:rFonts w:ascii="宋体" w:hAnsi="宋体" w:eastAsia="宋体" w:cs="宋体"/>
          <w:spacing w:val="-1"/>
          <w:sz w:val="30"/>
          <w:szCs w:val="30"/>
        </w:rPr>
        <w:t>如果一个企业是给终端客户提供产品或服务的，势必要深入研究客</w:t>
      </w:r>
      <w:r>
        <w:rPr>
          <w:rFonts w:ascii="宋体" w:hAnsi="宋体" w:eastAsia="宋体" w:cs="宋体"/>
          <w:spacing w:val="11"/>
          <w:sz w:val="30"/>
          <w:szCs w:val="30"/>
        </w:rPr>
        <w:t xml:space="preserve"> </w:t>
      </w:r>
      <w:r>
        <w:rPr>
          <w:rFonts w:ascii="宋体" w:hAnsi="宋体" w:eastAsia="宋体" w:cs="宋体"/>
          <w:spacing w:val="-1"/>
          <w:sz w:val="30"/>
          <w:szCs w:val="30"/>
        </w:rPr>
        <w:t>户特征、需求、行为等方面的信息，帮助提升营销服务等水平。人们在</w:t>
      </w:r>
      <w:r>
        <w:rPr>
          <w:rFonts w:ascii="宋体" w:hAnsi="宋体" w:eastAsia="宋体" w:cs="宋体"/>
          <w:spacing w:val="17"/>
          <w:sz w:val="30"/>
          <w:szCs w:val="30"/>
        </w:rPr>
        <w:t xml:space="preserve"> </w:t>
      </w:r>
      <w:r>
        <w:rPr>
          <w:rFonts w:ascii="宋体" w:hAnsi="宋体" w:eastAsia="宋体" w:cs="宋体"/>
          <w:spacing w:val="-1"/>
          <w:sz w:val="30"/>
          <w:szCs w:val="30"/>
        </w:rPr>
        <w:t>客户画像领域投入了大量的资源，很多企业已经构建了完善的客户画像</w:t>
      </w:r>
      <w:r>
        <w:rPr>
          <w:rFonts w:ascii="宋体" w:hAnsi="宋体" w:eastAsia="宋体" w:cs="宋体"/>
          <w:spacing w:val="17"/>
          <w:sz w:val="30"/>
          <w:szCs w:val="30"/>
        </w:rPr>
        <w:t xml:space="preserve"> </w:t>
      </w:r>
      <w:r>
        <w:rPr>
          <w:rFonts w:ascii="宋体" w:hAnsi="宋体" w:eastAsia="宋体" w:cs="宋体"/>
          <w:spacing w:val="-1"/>
          <w:sz w:val="30"/>
          <w:szCs w:val="30"/>
        </w:rPr>
        <w:t>系统。但是人们在实际应用中却发现一个问题：客户画像对每个个体的</w:t>
      </w:r>
      <w:r>
        <w:rPr>
          <w:rFonts w:ascii="宋体" w:hAnsi="宋体" w:eastAsia="宋体" w:cs="宋体"/>
          <w:spacing w:val="17"/>
          <w:sz w:val="30"/>
          <w:szCs w:val="30"/>
        </w:rPr>
        <w:t xml:space="preserve"> </w:t>
      </w:r>
      <w:r>
        <w:rPr>
          <w:rFonts w:ascii="宋体" w:hAnsi="宋体" w:eastAsia="宋体" w:cs="宋体"/>
          <w:spacing w:val="-1"/>
          <w:sz w:val="30"/>
          <w:szCs w:val="30"/>
        </w:rPr>
        <w:t>描摹已经非常细致，但是具体的营销人员还是很难做出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基于画像给客</w:t>
      </w:r>
      <w:r>
        <w:rPr>
          <w:rFonts w:ascii="宋体" w:hAnsi="宋体" w:eastAsia="宋体" w:cs="宋体"/>
          <w:spacing w:val="8"/>
          <w:sz w:val="30"/>
          <w:szCs w:val="30"/>
        </w:rPr>
        <w:t xml:space="preserve">  </w:t>
      </w:r>
      <w:r>
        <w:rPr>
          <w:rFonts w:ascii="宋体" w:hAnsi="宋体" w:eastAsia="宋体" w:cs="宋体"/>
          <w:spacing w:val="-1"/>
          <w:sz w:val="30"/>
          <w:szCs w:val="30"/>
        </w:rPr>
        <w:t>户提供哪种具体的产品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的业务决策。很多时候，人们总是认为这是营</w:t>
      </w:r>
      <w:r>
        <w:rPr>
          <w:rFonts w:ascii="宋体" w:hAnsi="宋体" w:eastAsia="宋体" w:cs="宋体"/>
          <w:spacing w:val="8"/>
          <w:sz w:val="30"/>
          <w:szCs w:val="30"/>
        </w:rPr>
        <w:t xml:space="preserve">  </w:t>
      </w:r>
      <w:r>
        <w:rPr>
          <w:rFonts w:ascii="宋体" w:hAnsi="宋体" w:eastAsia="宋体" w:cs="宋体"/>
          <w:spacing w:val="-1"/>
          <w:sz w:val="30"/>
          <w:szCs w:val="30"/>
        </w:rPr>
        <w:t>销人员的工作职责，然而从一个完整的营销决策</w:t>
      </w:r>
      <w:r>
        <w:rPr>
          <w:rFonts w:ascii="Times New Roman" w:hAnsi="Times New Roman" w:eastAsia="Times New Roman" w:cs="Times New Roman"/>
          <w:spacing w:val="-1"/>
          <w:sz w:val="30"/>
          <w:szCs w:val="30"/>
        </w:rPr>
        <w:t>“</w:t>
      </w:r>
      <w:r>
        <w:rPr>
          <w:rFonts w:ascii="宋体" w:hAnsi="宋体" w:eastAsia="宋体" w:cs="宋体"/>
          <w:spacing w:val="-1"/>
          <w:sz w:val="30"/>
          <w:szCs w:val="30"/>
        </w:rPr>
        <w:t>给合适的人在合适的</w:t>
      </w:r>
      <w:r>
        <w:rPr>
          <w:rFonts w:ascii="宋体" w:hAnsi="宋体" w:eastAsia="宋体" w:cs="宋体"/>
          <w:spacing w:val="8"/>
          <w:sz w:val="30"/>
          <w:szCs w:val="30"/>
        </w:rPr>
        <w:t xml:space="preserve">  </w:t>
      </w:r>
      <w:r>
        <w:rPr>
          <w:rFonts w:ascii="宋体" w:hAnsi="宋体" w:eastAsia="宋体" w:cs="宋体"/>
          <w:spacing w:val="-1"/>
          <w:sz w:val="30"/>
          <w:szCs w:val="30"/>
        </w:rPr>
        <w:t>时候推荐合适的产品</w:t>
      </w:r>
      <w:r>
        <w:rPr>
          <w:rFonts w:ascii="Times New Roman" w:hAnsi="Times New Roman" w:eastAsia="Times New Roman" w:cs="Times New Roman"/>
          <w:spacing w:val="-1"/>
          <w:sz w:val="30"/>
          <w:szCs w:val="30"/>
        </w:rPr>
        <w:t>”</w:t>
      </w:r>
      <w:r>
        <w:rPr>
          <w:rFonts w:ascii="宋体" w:hAnsi="宋体" w:eastAsia="宋体" w:cs="宋体"/>
          <w:spacing w:val="-1"/>
          <w:sz w:val="30"/>
          <w:szCs w:val="30"/>
        </w:rPr>
        <w:t>来看，如何确定一个具体的营销时机是非常重要</w:t>
      </w:r>
      <w:r>
        <w:rPr>
          <w:rFonts w:ascii="宋体" w:hAnsi="宋体" w:eastAsia="宋体" w:cs="宋体"/>
          <w:spacing w:val="8"/>
          <w:sz w:val="30"/>
          <w:szCs w:val="30"/>
        </w:rPr>
        <w:t xml:space="preserve">  </w:t>
      </w:r>
      <w:r>
        <w:rPr>
          <w:rFonts w:ascii="宋体" w:hAnsi="宋体" w:eastAsia="宋体" w:cs="宋体"/>
          <w:spacing w:val="-7"/>
          <w:sz w:val="30"/>
          <w:szCs w:val="30"/>
        </w:rPr>
        <w:t>的。</w:t>
      </w:r>
    </w:p>
    <w:p w14:paraId="38FCB9CA">
      <w:pPr>
        <w:spacing w:before="278" w:line="214" w:lineRule="auto"/>
        <w:ind w:firstLine="605"/>
        <w:jc w:val="both"/>
        <w:rPr>
          <w:rFonts w:ascii="宋体" w:hAnsi="宋体" w:eastAsia="宋体" w:cs="宋体"/>
          <w:sz w:val="30"/>
          <w:szCs w:val="30"/>
        </w:rPr>
      </w:pPr>
      <w:r>
        <w:rPr>
          <w:rFonts w:ascii="宋体" w:hAnsi="宋体" w:eastAsia="宋体" w:cs="宋体"/>
          <w:spacing w:val="-1"/>
          <w:sz w:val="30"/>
          <w:szCs w:val="30"/>
        </w:rPr>
        <w:t>不论从营销还是从风险管控等方面来看，通过研究客户行为而适时</w:t>
      </w:r>
      <w:r>
        <w:rPr>
          <w:rFonts w:ascii="宋体" w:hAnsi="宋体" w:eastAsia="宋体" w:cs="宋体"/>
          <w:spacing w:val="11"/>
          <w:sz w:val="30"/>
          <w:szCs w:val="30"/>
        </w:rPr>
        <w:t xml:space="preserve"> </w:t>
      </w:r>
      <w:r>
        <w:rPr>
          <w:rFonts w:ascii="宋体" w:hAnsi="宋体" w:eastAsia="宋体" w:cs="宋体"/>
          <w:sz w:val="30"/>
          <w:szCs w:val="30"/>
        </w:rPr>
        <w:t>做出决策已经是重要的发展方向。在很多领</w:t>
      </w:r>
      <w:r>
        <w:rPr>
          <w:rFonts w:ascii="宋体" w:hAnsi="宋体" w:eastAsia="宋体" w:cs="宋体"/>
          <w:spacing w:val="-1"/>
          <w:sz w:val="30"/>
          <w:szCs w:val="30"/>
        </w:rPr>
        <w:t>域人们越来越注重研究客户</w:t>
      </w:r>
      <w:r>
        <w:rPr>
          <w:rFonts w:ascii="宋体" w:hAnsi="宋体" w:eastAsia="宋体" w:cs="宋体"/>
          <w:sz w:val="30"/>
          <w:szCs w:val="30"/>
        </w:rPr>
        <w:t xml:space="preserve"> 旅程地图，即客户从初次接触一直发展到长</w:t>
      </w:r>
      <w:r>
        <w:rPr>
          <w:rFonts w:ascii="宋体" w:hAnsi="宋体" w:eastAsia="宋体" w:cs="宋体"/>
          <w:spacing w:val="-1"/>
          <w:sz w:val="30"/>
          <w:szCs w:val="30"/>
        </w:rPr>
        <w:t>期使用的忠实客户的历程，</w:t>
      </w:r>
      <w:r>
        <w:rPr>
          <w:rFonts w:ascii="宋体" w:hAnsi="宋体" w:eastAsia="宋体" w:cs="宋体"/>
          <w:sz w:val="30"/>
          <w:szCs w:val="30"/>
        </w:rPr>
        <w:t xml:space="preserve"> 中间有很多的事件以及营销机会。如何发现</w:t>
      </w:r>
      <w:r>
        <w:rPr>
          <w:rFonts w:ascii="宋体" w:hAnsi="宋体" w:eastAsia="宋体" w:cs="宋体"/>
          <w:spacing w:val="-1"/>
          <w:sz w:val="30"/>
          <w:szCs w:val="30"/>
        </w:rPr>
        <w:t>客户的行为规律、通过研究</w:t>
      </w:r>
      <w:r>
        <w:rPr>
          <w:rFonts w:ascii="宋体" w:hAnsi="宋体" w:eastAsia="宋体" w:cs="宋体"/>
          <w:sz w:val="30"/>
          <w:szCs w:val="30"/>
        </w:rPr>
        <w:t xml:space="preserve"> 改善目前的服务方式及流程显著提升客户体</w:t>
      </w:r>
      <w:r>
        <w:rPr>
          <w:rFonts w:ascii="宋体" w:hAnsi="宋体" w:eastAsia="宋体" w:cs="宋体"/>
          <w:spacing w:val="-1"/>
          <w:sz w:val="30"/>
          <w:szCs w:val="30"/>
        </w:rPr>
        <w:t>验以及营销效果，可以借助</w:t>
      </w:r>
      <w:r>
        <w:rPr>
          <w:rFonts w:ascii="宋体" w:hAnsi="宋体" w:eastAsia="宋体" w:cs="宋体"/>
          <w:sz w:val="30"/>
          <w:szCs w:val="30"/>
        </w:rPr>
        <w:t xml:space="preserve"> </w:t>
      </w:r>
      <w:r>
        <w:rPr>
          <w:rFonts w:ascii="宋体" w:hAnsi="宋体" w:eastAsia="宋体" w:cs="宋体"/>
          <w:spacing w:val="-1"/>
          <w:sz w:val="30"/>
          <w:szCs w:val="30"/>
        </w:rPr>
        <w:t>于序列分析的技术手段来完成探索。</w:t>
      </w:r>
    </w:p>
    <w:p w14:paraId="42D80C27">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729F1733">
      <w:pPr>
        <w:pStyle w:val="2"/>
        <w:spacing w:line="299" w:lineRule="auto"/>
      </w:pPr>
    </w:p>
    <w:p w14:paraId="3CF71970">
      <w:pPr>
        <w:pStyle w:val="2"/>
        <w:spacing w:line="299" w:lineRule="auto"/>
      </w:pPr>
    </w:p>
    <w:p w14:paraId="214EAAFF">
      <w:pPr>
        <w:pStyle w:val="2"/>
        <w:spacing w:line="300" w:lineRule="auto"/>
      </w:pPr>
    </w:p>
    <w:p w14:paraId="2C0E71E5">
      <w:pPr>
        <w:pStyle w:val="2"/>
        <w:spacing w:line="300" w:lineRule="auto"/>
      </w:pPr>
    </w:p>
    <w:p w14:paraId="40B59F27">
      <w:pPr>
        <w:spacing w:before="127" w:line="572"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4.1    </w:t>
      </w:r>
      <w:r>
        <w:rPr>
          <w:rFonts w:ascii="宋体" w:hAnsi="宋体" w:eastAsia="宋体" w:cs="宋体"/>
          <w:color w:val="0468BB"/>
          <w:spacing w:val="-1"/>
          <w:position w:val="3"/>
          <w:sz w:val="39"/>
          <w:szCs w:val="39"/>
        </w:rPr>
        <w:t>通过客户行为研究做出服务策略</w:t>
      </w:r>
    </w:p>
    <w:p w14:paraId="501D3938">
      <w:pPr>
        <w:spacing w:before="259" w:line="212" w:lineRule="auto"/>
        <w:ind w:left="3" w:firstLine="603"/>
        <w:rPr>
          <w:rFonts w:ascii="宋体" w:hAnsi="宋体" w:eastAsia="宋体" w:cs="宋体"/>
          <w:sz w:val="30"/>
          <w:szCs w:val="30"/>
        </w:rPr>
      </w:pPr>
      <w:r>
        <w:rPr>
          <w:rFonts w:ascii="宋体" w:hAnsi="宋体" w:eastAsia="宋体" w:cs="宋体"/>
          <w:spacing w:val="-1"/>
          <w:sz w:val="30"/>
          <w:szCs w:val="30"/>
        </w:rPr>
        <w:t>大数据平台的不断发展，使得人们可以从更细微的视角来研究客户</w:t>
      </w:r>
      <w:r>
        <w:rPr>
          <w:rFonts w:ascii="宋体" w:hAnsi="宋体" w:eastAsia="宋体" w:cs="宋体"/>
          <w:spacing w:val="12"/>
          <w:sz w:val="30"/>
          <w:szCs w:val="30"/>
        </w:rPr>
        <w:t xml:space="preserve"> </w:t>
      </w:r>
      <w:r>
        <w:rPr>
          <w:rFonts w:ascii="宋体" w:hAnsi="宋体" w:eastAsia="宋体" w:cs="宋体"/>
          <w:spacing w:val="-1"/>
          <w:sz w:val="30"/>
          <w:szCs w:val="30"/>
        </w:rPr>
        <w:t>行为。基于人们的自身需求，大家的行为各有特点，也注定存在一些共</w:t>
      </w:r>
      <w:r>
        <w:rPr>
          <w:rFonts w:ascii="宋体" w:hAnsi="宋体" w:eastAsia="宋体" w:cs="宋体"/>
          <w:spacing w:val="18"/>
          <w:sz w:val="30"/>
          <w:szCs w:val="30"/>
        </w:rPr>
        <w:t xml:space="preserve"> </w:t>
      </w:r>
      <w:r>
        <w:rPr>
          <w:rFonts w:ascii="宋体" w:hAnsi="宋体" w:eastAsia="宋体" w:cs="宋体"/>
          <w:spacing w:val="-1"/>
          <w:sz w:val="30"/>
          <w:szCs w:val="30"/>
        </w:rPr>
        <w:t>同的行为模式。比如说，在购买金融理财产品时，普遍受欢迎的产品或</w:t>
      </w:r>
      <w:r>
        <w:rPr>
          <w:rFonts w:ascii="宋体" w:hAnsi="宋体" w:eastAsia="宋体" w:cs="宋体"/>
          <w:spacing w:val="18"/>
          <w:sz w:val="30"/>
          <w:szCs w:val="30"/>
        </w:rPr>
        <w:t xml:space="preserve"> </w:t>
      </w:r>
      <w:r>
        <w:rPr>
          <w:rFonts w:ascii="宋体" w:hAnsi="宋体" w:eastAsia="宋体" w:cs="宋体"/>
          <w:spacing w:val="-1"/>
          <w:sz w:val="30"/>
          <w:szCs w:val="30"/>
        </w:rPr>
        <w:t>产品组合是哪些？当客户已经购买了某些产品，还可能会购买的产品又</w:t>
      </w:r>
      <w:r>
        <w:rPr>
          <w:rFonts w:ascii="宋体" w:hAnsi="宋体" w:eastAsia="宋体" w:cs="宋体"/>
          <w:spacing w:val="18"/>
          <w:sz w:val="30"/>
          <w:szCs w:val="30"/>
        </w:rPr>
        <w:t xml:space="preserve"> </w:t>
      </w:r>
      <w:r>
        <w:rPr>
          <w:rFonts w:ascii="宋体" w:hAnsi="宋体" w:eastAsia="宋体" w:cs="宋体"/>
          <w:spacing w:val="-1"/>
          <w:sz w:val="30"/>
          <w:szCs w:val="30"/>
        </w:rPr>
        <w:t>可能是哪些？在理财产品到期时，人们可能会继续购买同质的产品，或</w:t>
      </w:r>
      <w:r>
        <w:rPr>
          <w:rFonts w:ascii="宋体" w:hAnsi="宋体" w:eastAsia="宋体" w:cs="宋体"/>
          <w:spacing w:val="18"/>
          <w:sz w:val="30"/>
          <w:szCs w:val="30"/>
        </w:rPr>
        <w:t xml:space="preserve"> </w:t>
      </w:r>
      <w:r>
        <w:rPr>
          <w:rFonts w:ascii="宋体" w:hAnsi="宋体" w:eastAsia="宋体" w:cs="宋体"/>
          <w:spacing w:val="-1"/>
          <w:sz w:val="30"/>
          <w:szCs w:val="30"/>
        </w:rPr>
        <w:t>者人们会提出现金另作它用。那么人们的行为是否存在一些普遍的模</w:t>
      </w:r>
    </w:p>
    <w:p w14:paraId="2056731C">
      <w:pPr>
        <w:spacing w:before="2" w:line="216" w:lineRule="auto"/>
        <w:ind w:left="7" w:right="300" w:firstLine="2"/>
        <w:rPr>
          <w:rFonts w:ascii="宋体" w:hAnsi="宋体" w:eastAsia="宋体" w:cs="宋体"/>
          <w:sz w:val="30"/>
          <w:szCs w:val="30"/>
        </w:rPr>
      </w:pPr>
      <w:r>
        <w:rPr>
          <w:rFonts w:ascii="宋体" w:hAnsi="宋体" w:eastAsia="宋体" w:cs="宋体"/>
          <w:spacing w:val="-1"/>
          <w:sz w:val="30"/>
          <w:szCs w:val="30"/>
        </w:rPr>
        <w:t>式？客户的行为序列是否存在普遍的规律？如何预测客户的下一个行</w:t>
      </w:r>
      <w:r>
        <w:rPr>
          <w:rFonts w:ascii="宋体" w:hAnsi="宋体" w:eastAsia="宋体" w:cs="宋体"/>
          <w:spacing w:val="11"/>
          <w:sz w:val="30"/>
          <w:szCs w:val="30"/>
        </w:rPr>
        <w:t xml:space="preserve"> </w:t>
      </w:r>
      <w:r>
        <w:rPr>
          <w:rFonts w:ascii="宋体" w:hAnsi="宋体" w:eastAsia="宋体" w:cs="宋体"/>
          <w:spacing w:val="-8"/>
          <w:sz w:val="30"/>
          <w:szCs w:val="30"/>
        </w:rPr>
        <w:t>为？</w:t>
      </w:r>
    </w:p>
    <w:p w14:paraId="1CF73965">
      <w:pPr>
        <w:spacing w:before="286" w:line="212" w:lineRule="auto"/>
        <w:ind w:left="603"/>
        <w:rPr>
          <w:rFonts w:ascii="宋体" w:hAnsi="宋体" w:eastAsia="宋体" w:cs="宋体"/>
          <w:sz w:val="30"/>
          <w:szCs w:val="30"/>
        </w:rPr>
      </w:pPr>
      <w:r>
        <w:rPr>
          <w:rFonts w:ascii="宋体" w:hAnsi="宋体" w:eastAsia="宋体" w:cs="宋体"/>
          <w:spacing w:val="-1"/>
          <w:sz w:val="30"/>
          <w:szCs w:val="30"/>
        </w:rPr>
        <w:t>注重客户体验、研究客户行为，基于行为研究的结果做出服务策</w:t>
      </w:r>
    </w:p>
    <w:p w14:paraId="684BD446">
      <w:pPr>
        <w:spacing w:before="5" w:line="213" w:lineRule="auto"/>
        <w:ind w:left="3" w:firstLine="12"/>
        <w:rPr>
          <w:rFonts w:ascii="宋体" w:hAnsi="宋体" w:eastAsia="宋体" w:cs="宋体"/>
          <w:sz w:val="30"/>
          <w:szCs w:val="30"/>
        </w:rPr>
      </w:pPr>
      <w:r>
        <w:rPr>
          <w:rFonts w:ascii="宋体" w:hAnsi="宋体" w:eastAsia="宋体" w:cs="宋体"/>
          <w:spacing w:val="-1"/>
          <w:sz w:val="30"/>
          <w:szCs w:val="30"/>
        </w:rPr>
        <w:t>略，在实践中已经取得了非常显著的成果。基于笔者的实际经验，基于</w:t>
      </w:r>
      <w:r>
        <w:rPr>
          <w:rFonts w:ascii="宋体" w:hAnsi="宋体" w:eastAsia="宋体" w:cs="宋体"/>
          <w:spacing w:val="5"/>
          <w:sz w:val="30"/>
          <w:szCs w:val="30"/>
        </w:rPr>
        <w:t xml:space="preserve"> </w:t>
      </w:r>
      <w:r>
        <w:rPr>
          <w:rFonts w:ascii="宋体" w:hAnsi="宋体" w:eastAsia="宋体" w:cs="宋体"/>
          <w:spacing w:val="-1"/>
          <w:sz w:val="30"/>
          <w:szCs w:val="30"/>
        </w:rPr>
        <w:t>事件的营销的成功率进行产品营销在国内银行的具体实践中比主动营销</w:t>
      </w:r>
      <w:r>
        <w:rPr>
          <w:rFonts w:ascii="宋体" w:hAnsi="宋体" w:eastAsia="宋体" w:cs="宋体"/>
          <w:spacing w:val="18"/>
          <w:sz w:val="30"/>
          <w:szCs w:val="30"/>
        </w:rPr>
        <w:t xml:space="preserve"> </w:t>
      </w:r>
      <w:r>
        <w:rPr>
          <w:rFonts w:ascii="宋体" w:hAnsi="宋体" w:eastAsia="宋体" w:cs="宋体"/>
          <w:sz w:val="30"/>
          <w:szCs w:val="30"/>
        </w:rPr>
        <w:t>的成功率要高出</w:t>
      </w:r>
      <w:r>
        <w:rPr>
          <w:rFonts w:ascii="Times New Roman" w:hAnsi="Times New Roman" w:eastAsia="Times New Roman" w:cs="Times New Roman"/>
          <w:sz w:val="30"/>
          <w:szCs w:val="30"/>
        </w:rPr>
        <w:t>10</w:t>
      </w:r>
      <w:r>
        <w:rPr>
          <w:rFonts w:ascii="宋体" w:hAnsi="宋体" w:eastAsia="宋体" w:cs="宋体"/>
          <w:sz w:val="30"/>
          <w:szCs w:val="30"/>
        </w:rPr>
        <w:t>倍以上。所以，对客户</w:t>
      </w:r>
      <w:r>
        <w:rPr>
          <w:rFonts w:ascii="宋体" w:hAnsi="宋体" w:eastAsia="宋体" w:cs="宋体"/>
          <w:spacing w:val="-1"/>
          <w:sz w:val="30"/>
          <w:szCs w:val="30"/>
        </w:rPr>
        <w:t>行为的研究由于其带来的巨大</w:t>
      </w:r>
      <w:r>
        <w:rPr>
          <w:rFonts w:ascii="宋体" w:hAnsi="宋体" w:eastAsia="宋体" w:cs="宋体"/>
          <w:sz w:val="30"/>
          <w:szCs w:val="30"/>
        </w:rPr>
        <w:t xml:space="preserve"> 的收益，获得了人们越来越多的关注，类似</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如何预测客户行为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已经成</w:t>
      </w:r>
      <w:r>
        <w:rPr>
          <w:rFonts w:ascii="宋体" w:hAnsi="宋体" w:eastAsia="宋体" w:cs="宋体"/>
          <w:sz w:val="30"/>
          <w:szCs w:val="30"/>
        </w:rPr>
        <w:t xml:space="preserve"> </w:t>
      </w:r>
      <w:r>
        <w:rPr>
          <w:rFonts w:ascii="宋体" w:hAnsi="宋体" w:eastAsia="宋体" w:cs="宋体"/>
          <w:spacing w:val="-2"/>
          <w:sz w:val="30"/>
          <w:szCs w:val="30"/>
        </w:rPr>
        <w:t>为研究、应用的热点。</w:t>
      </w:r>
    </w:p>
    <w:p w14:paraId="14BFF0F9">
      <w:pPr>
        <w:spacing w:before="252" w:line="227" w:lineRule="auto"/>
        <w:ind w:left="5" w:right="84" w:firstLine="600"/>
        <w:rPr>
          <w:rFonts w:ascii="宋体" w:hAnsi="宋体" w:eastAsia="宋体" w:cs="宋体"/>
          <w:sz w:val="30"/>
          <w:szCs w:val="30"/>
        </w:rPr>
      </w:pPr>
      <w:r>
        <w:rPr>
          <w:rFonts w:ascii="宋体" w:hAnsi="宋体" w:eastAsia="宋体" w:cs="宋体"/>
          <w:spacing w:val="-1"/>
          <w:sz w:val="30"/>
          <w:szCs w:val="30"/>
        </w:rPr>
        <w:t>若把客户的行为事件看作一个个事务（</w:t>
      </w:r>
      <w:r>
        <w:rPr>
          <w:rFonts w:ascii="Times New Roman" w:hAnsi="Times New Roman" w:eastAsia="Times New Roman" w:cs="Times New Roman"/>
          <w:spacing w:val="-1"/>
          <w:sz w:val="30"/>
          <w:szCs w:val="30"/>
        </w:rPr>
        <w:t>Transaction</w:t>
      </w:r>
      <w:r>
        <w:rPr>
          <w:rFonts w:ascii="宋体" w:hAnsi="宋体" w:eastAsia="宋体" w:cs="宋体"/>
          <w:spacing w:val="9"/>
          <w:sz w:val="30"/>
          <w:szCs w:val="30"/>
        </w:rPr>
        <w:t>），</w:t>
      </w:r>
      <w:r>
        <w:rPr>
          <w:rFonts w:ascii="宋体" w:hAnsi="宋体" w:eastAsia="宋体" w:cs="宋体"/>
          <w:spacing w:val="-1"/>
          <w:sz w:val="30"/>
          <w:szCs w:val="30"/>
        </w:rPr>
        <w:t>从研究视角</w:t>
      </w:r>
      <w:r>
        <w:rPr>
          <w:rFonts w:ascii="宋体" w:hAnsi="宋体" w:eastAsia="宋体" w:cs="宋体"/>
          <w:sz w:val="30"/>
          <w:szCs w:val="30"/>
        </w:rPr>
        <w:t xml:space="preserve"> </w:t>
      </w:r>
      <w:r>
        <w:rPr>
          <w:rFonts w:ascii="宋体" w:hAnsi="宋体" w:eastAsia="宋体" w:cs="宋体"/>
          <w:spacing w:val="-1"/>
          <w:sz w:val="30"/>
          <w:szCs w:val="30"/>
        </w:rPr>
        <w:t>和研究方法来看，可以按照相关理论和方法分为几个层次和类别。</w:t>
      </w:r>
    </w:p>
    <w:p w14:paraId="7296BAC3">
      <w:pPr>
        <w:spacing w:before="251" w:line="220" w:lineRule="auto"/>
        <w:ind w:left="2" w:firstLine="600"/>
        <w:rPr>
          <w:rFonts w:ascii="宋体" w:hAnsi="宋体" w:eastAsia="宋体" w:cs="宋体"/>
          <w:sz w:val="30"/>
          <w:szCs w:val="30"/>
        </w:rPr>
      </w:pPr>
      <w:r>
        <w:rPr>
          <w:rFonts w:ascii="宋体" w:hAnsi="宋体" w:eastAsia="宋体" w:cs="宋体"/>
          <w:spacing w:val="-1"/>
          <w:sz w:val="30"/>
          <w:szCs w:val="30"/>
        </w:rPr>
        <w:t>表</w:t>
      </w:r>
      <w:r>
        <w:rPr>
          <w:rFonts w:ascii="Times New Roman" w:hAnsi="Times New Roman" w:eastAsia="Times New Roman" w:cs="Times New Roman"/>
          <w:spacing w:val="-1"/>
          <w:sz w:val="30"/>
          <w:szCs w:val="30"/>
        </w:rPr>
        <w:t>4-1</w:t>
      </w:r>
      <w:r>
        <w:rPr>
          <w:rFonts w:ascii="宋体" w:hAnsi="宋体" w:eastAsia="宋体" w:cs="宋体"/>
          <w:spacing w:val="-1"/>
          <w:sz w:val="30"/>
          <w:szCs w:val="30"/>
        </w:rPr>
        <w:t>是从营销的角度来看，如何应用频繁项集、关联规则、序列</w:t>
      </w:r>
      <w:r>
        <w:rPr>
          <w:rFonts w:ascii="宋体" w:hAnsi="宋体" w:eastAsia="宋体" w:cs="宋体"/>
          <w:spacing w:val="9"/>
          <w:sz w:val="30"/>
          <w:szCs w:val="30"/>
        </w:rPr>
        <w:t xml:space="preserve">  </w:t>
      </w:r>
      <w:r>
        <w:rPr>
          <w:rFonts w:ascii="宋体" w:hAnsi="宋体" w:eastAsia="宋体" w:cs="宋体"/>
          <w:sz w:val="30"/>
          <w:szCs w:val="30"/>
        </w:rPr>
        <w:t>模式、序列规则、序列预测等相关的技术。</w:t>
      </w:r>
      <w:r>
        <w:rPr>
          <w:rFonts w:ascii="宋体" w:hAnsi="宋体" w:eastAsia="宋体" w:cs="宋体"/>
          <w:spacing w:val="-1"/>
          <w:sz w:val="30"/>
          <w:szCs w:val="30"/>
        </w:rPr>
        <w:t>在实际应用中，这些技术绝</w:t>
      </w:r>
      <w:r>
        <w:rPr>
          <w:rFonts w:ascii="宋体" w:hAnsi="宋体" w:eastAsia="宋体" w:cs="宋体"/>
          <w:sz w:val="30"/>
          <w:szCs w:val="30"/>
        </w:rPr>
        <w:t xml:space="preserve"> 不仅限于营销领域，还可以将其应用在反欺</w:t>
      </w:r>
      <w:r>
        <w:rPr>
          <w:rFonts w:ascii="宋体" w:hAnsi="宋体" w:eastAsia="宋体" w:cs="宋体"/>
          <w:spacing w:val="-1"/>
          <w:sz w:val="30"/>
          <w:szCs w:val="30"/>
        </w:rPr>
        <w:t>诈、流失管控、设备故障预</w:t>
      </w:r>
      <w:r>
        <w:rPr>
          <w:rFonts w:ascii="宋体" w:hAnsi="宋体" w:eastAsia="宋体" w:cs="宋体"/>
          <w:sz w:val="30"/>
          <w:szCs w:val="30"/>
        </w:rPr>
        <w:t xml:space="preserve"> </w:t>
      </w:r>
      <w:r>
        <w:rPr>
          <w:rFonts w:ascii="宋体" w:hAnsi="宋体" w:eastAsia="宋体" w:cs="宋体"/>
          <w:spacing w:val="-3"/>
          <w:sz w:val="30"/>
          <w:szCs w:val="30"/>
        </w:rPr>
        <w:t>警等领域。</w:t>
      </w:r>
    </w:p>
    <w:p w14:paraId="7C31E526">
      <w:pPr>
        <w:spacing w:before="252" w:line="441" w:lineRule="exact"/>
        <w:ind w:left="582"/>
        <w:rPr>
          <w:rFonts w:ascii="宋体" w:hAnsi="宋体" w:eastAsia="宋体" w:cs="宋体"/>
          <w:sz w:val="30"/>
          <w:szCs w:val="30"/>
        </w:rPr>
      </w:pPr>
      <w:r>
        <w:rPr>
          <w:rFonts w:ascii="宋体" w:hAnsi="宋体" w:eastAsia="宋体" w:cs="宋体"/>
          <w:position w:val="2"/>
          <w:sz w:val="30"/>
          <w:szCs w:val="30"/>
        </w:rPr>
        <w:t>表</w:t>
      </w:r>
      <w:r>
        <w:rPr>
          <w:rFonts w:ascii="Times New Roman" w:hAnsi="Times New Roman" w:eastAsia="Times New Roman" w:cs="Times New Roman"/>
          <w:position w:val="2"/>
          <w:sz w:val="30"/>
          <w:szCs w:val="30"/>
        </w:rPr>
        <w:t xml:space="preserve">4-1    </w:t>
      </w:r>
      <w:r>
        <w:rPr>
          <w:rFonts w:ascii="宋体" w:hAnsi="宋体" w:eastAsia="宋体" w:cs="宋体"/>
          <w:position w:val="2"/>
          <w:sz w:val="30"/>
          <w:szCs w:val="30"/>
        </w:rPr>
        <w:t>频繁项、关联规则、序列分</w:t>
      </w:r>
      <w:r>
        <w:rPr>
          <w:rFonts w:ascii="宋体" w:hAnsi="宋体" w:eastAsia="宋体" w:cs="宋体"/>
          <w:spacing w:val="-1"/>
          <w:position w:val="2"/>
          <w:sz w:val="30"/>
          <w:szCs w:val="30"/>
        </w:rPr>
        <w:t>析等研究视角和应用的对比</w:t>
      </w:r>
    </w:p>
    <w:p w14:paraId="03A6AE29">
      <w:pPr>
        <w:spacing w:line="441" w:lineRule="exact"/>
        <w:rPr>
          <w:rFonts w:ascii="宋体" w:hAnsi="宋体" w:eastAsia="宋体" w:cs="宋体"/>
          <w:sz w:val="30"/>
          <w:szCs w:val="30"/>
        </w:rPr>
        <w:sectPr>
          <w:pgSz w:w="12240" w:h="15840"/>
          <w:pgMar w:top="400" w:right="1500" w:bottom="0" w:left="1447" w:header="0" w:footer="0" w:gutter="0"/>
          <w:cols w:space="720" w:num="1"/>
        </w:sectPr>
      </w:pPr>
    </w:p>
    <w:p w14:paraId="4E578CF0">
      <w:pPr>
        <w:spacing w:before="25"/>
      </w:pPr>
    </w:p>
    <w:p w14:paraId="47CEEF24">
      <w:pPr>
        <w:spacing w:before="25"/>
      </w:pPr>
    </w:p>
    <w:p w14:paraId="503CE219">
      <w:pPr>
        <w:spacing w:before="25"/>
      </w:pPr>
    </w:p>
    <w:p w14:paraId="568385F3">
      <w:pPr>
        <w:spacing w:before="24"/>
      </w:pPr>
    </w:p>
    <w:tbl>
      <w:tblPr>
        <w:tblStyle w:val="5"/>
        <w:tblW w:w="89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0"/>
        <w:gridCol w:w="1120"/>
        <w:gridCol w:w="4280"/>
        <w:gridCol w:w="1120"/>
      </w:tblGrid>
      <w:tr w14:paraId="05ED6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410" w:type="dxa"/>
            <w:tcBorders>
              <w:left w:val="nil"/>
            </w:tcBorders>
            <w:vAlign w:val="top"/>
          </w:tcPr>
          <w:p w14:paraId="5BBB48CE">
            <w:pPr>
              <w:pStyle w:val="6"/>
              <w:spacing w:before="88" w:line="219" w:lineRule="auto"/>
              <w:ind w:left="842"/>
            </w:pPr>
            <w:r>
              <w:rPr>
                <w:b/>
                <w:bCs/>
                <w:spacing w:val="2"/>
              </w:rPr>
              <w:t>研究视角</w:t>
            </w:r>
          </w:p>
        </w:tc>
        <w:tc>
          <w:tcPr>
            <w:tcW w:w="1120" w:type="dxa"/>
            <w:vAlign w:val="top"/>
          </w:tcPr>
          <w:p w14:paraId="4CF84DF6">
            <w:pPr>
              <w:pStyle w:val="6"/>
              <w:spacing w:before="88" w:line="219" w:lineRule="auto"/>
              <w:ind w:left="287"/>
            </w:pPr>
            <w:r>
              <w:rPr>
                <w:b/>
                <w:bCs/>
                <w:spacing w:val="-4"/>
              </w:rPr>
              <w:t>研究方法</w:t>
            </w:r>
          </w:p>
        </w:tc>
        <w:tc>
          <w:tcPr>
            <w:tcW w:w="4280" w:type="dxa"/>
            <w:vAlign w:val="top"/>
          </w:tcPr>
          <w:p w14:paraId="5221316A">
            <w:pPr>
              <w:pStyle w:val="6"/>
              <w:spacing w:before="88" w:line="218" w:lineRule="auto"/>
              <w:ind w:left="1947"/>
            </w:pPr>
            <w:r>
              <w:rPr>
                <w:b/>
                <w:bCs/>
                <w:spacing w:val="-4"/>
              </w:rPr>
              <w:t>价值</w:t>
            </w:r>
          </w:p>
        </w:tc>
        <w:tc>
          <w:tcPr>
            <w:tcW w:w="1120" w:type="dxa"/>
            <w:tcBorders>
              <w:right w:val="nil"/>
            </w:tcBorders>
            <w:vAlign w:val="top"/>
          </w:tcPr>
          <w:p w14:paraId="28A10E87">
            <w:pPr>
              <w:pStyle w:val="6"/>
              <w:spacing w:before="88" w:line="219" w:lineRule="auto"/>
              <w:ind w:left="197"/>
            </w:pPr>
            <w:r>
              <w:rPr>
                <w:b/>
                <w:bCs/>
                <w:spacing w:val="2"/>
              </w:rPr>
              <w:t>应用视角</w:t>
            </w:r>
          </w:p>
        </w:tc>
      </w:tr>
      <w:tr w14:paraId="52361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7" w:hRule="atLeast"/>
        </w:trPr>
        <w:tc>
          <w:tcPr>
            <w:tcW w:w="2410" w:type="dxa"/>
            <w:tcBorders>
              <w:left w:val="nil"/>
            </w:tcBorders>
            <w:vAlign w:val="top"/>
          </w:tcPr>
          <w:p w14:paraId="58A3815B">
            <w:pPr>
              <w:pStyle w:val="6"/>
              <w:spacing w:before="238" w:line="219" w:lineRule="auto"/>
              <w:ind w:left="280"/>
            </w:pPr>
            <w:r>
              <w:rPr>
                <w:spacing w:val="1"/>
              </w:rPr>
              <w:t>人们经常一起购买的产品</w:t>
            </w:r>
          </w:p>
          <w:p w14:paraId="62975877">
            <w:pPr>
              <w:pStyle w:val="6"/>
              <w:spacing w:before="76" w:line="219" w:lineRule="auto"/>
              <w:ind w:left="70"/>
            </w:pPr>
            <w:r>
              <w:rPr>
                <w:spacing w:val="-2"/>
              </w:rPr>
              <w:t>列表是什么?</w:t>
            </w:r>
          </w:p>
        </w:tc>
        <w:tc>
          <w:tcPr>
            <w:tcW w:w="1120" w:type="dxa"/>
            <w:vAlign w:val="top"/>
          </w:tcPr>
          <w:p w14:paraId="4BF39401">
            <w:pPr>
              <w:spacing w:line="318" w:lineRule="auto"/>
              <w:rPr>
                <w:rFonts w:ascii="Arial"/>
                <w:sz w:val="21"/>
              </w:rPr>
            </w:pPr>
          </w:p>
          <w:p w14:paraId="0FC16FD8">
            <w:pPr>
              <w:pStyle w:val="6"/>
              <w:spacing w:before="58" w:line="219" w:lineRule="auto"/>
              <w:ind w:left="285"/>
            </w:pPr>
            <w:r>
              <w:rPr>
                <w:spacing w:val="-2"/>
              </w:rPr>
              <w:t>频繁项集</w:t>
            </w:r>
          </w:p>
        </w:tc>
        <w:tc>
          <w:tcPr>
            <w:tcW w:w="4280" w:type="dxa"/>
            <w:vAlign w:val="top"/>
          </w:tcPr>
          <w:p w14:paraId="630472B4">
            <w:pPr>
              <w:pStyle w:val="6"/>
              <w:spacing w:before="98" w:line="279" w:lineRule="auto"/>
              <w:ind w:left="95" w:right="97" w:firstLine="170"/>
            </w:pPr>
            <w:r>
              <w:rPr>
                <w:spacing w:val="1"/>
              </w:rPr>
              <w:t>产品运营的决策支持(产品设计、营销资源调整);</w:t>
            </w:r>
            <w:r>
              <w:rPr>
                <w:spacing w:val="13"/>
              </w:rPr>
              <w:t xml:space="preserve"> </w:t>
            </w:r>
            <w:r>
              <w:rPr>
                <w:spacing w:val="-1"/>
              </w:rPr>
              <w:t>客群需求的洞察(人们购买这些产品是满足什么需</w:t>
            </w:r>
          </w:p>
          <w:p w14:paraId="2C64D1FD">
            <w:pPr>
              <w:pStyle w:val="6"/>
              <w:spacing w:before="16" w:line="219" w:lineRule="auto"/>
              <w:ind w:left="75"/>
            </w:pPr>
            <w:r>
              <w:rPr>
                <w:spacing w:val="-2"/>
              </w:rPr>
              <w:t>求)等</w:t>
            </w:r>
          </w:p>
        </w:tc>
        <w:tc>
          <w:tcPr>
            <w:tcW w:w="1120" w:type="dxa"/>
            <w:vMerge w:val="restart"/>
            <w:tcBorders>
              <w:bottom w:val="nil"/>
              <w:right w:val="nil"/>
            </w:tcBorders>
            <w:vAlign w:val="top"/>
          </w:tcPr>
          <w:p w14:paraId="4BBA72BC">
            <w:pPr>
              <w:spacing w:line="248" w:lineRule="auto"/>
              <w:rPr>
                <w:rFonts w:ascii="Arial"/>
                <w:sz w:val="21"/>
              </w:rPr>
            </w:pPr>
          </w:p>
          <w:p w14:paraId="7821B450">
            <w:pPr>
              <w:spacing w:line="249" w:lineRule="auto"/>
              <w:rPr>
                <w:rFonts w:ascii="Arial"/>
                <w:sz w:val="21"/>
              </w:rPr>
            </w:pPr>
          </w:p>
          <w:p w14:paraId="1269F31C">
            <w:pPr>
              <w:pStyle w:val="6"/>
              <w:spacing w:before="58" w:line="288" w:lineRule="auto"/>
              <w:ind w:left="85" w:right="101" w:firstLine="189"/>
            </w:pPr>
            <w:r>
              <w:rPr>
                <w:spacing w:val="4"/>
              </w:rPr>
              <w:t>偏重产品</w:t>
            </w:r>
            <w:r>
              <w:rPr>
                <w:spacing w:val="1"/>
              </w:rPr>
              <w:t xml:space="preserve"> </w:t>
            </w:r>
            <w:r>
              <w:rPr>
                <w:spacing w:val="11"/>
              </w:rPr>
              <w:t>视角</w:t>
            </w:r>
          </w:p>
        </w:tc>
      </w:tr>
      <w:tr w14:paraId="2C7A5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410" w:type="dxa"/>
            <w:tcBorders>
              <w:left w:val="nil"/>
            </w:tcBorders>
            <w:vAlign w:val="top"/>
          </w:tcPr>
          <w:p w14:paraId="324278BF">
            <w:pPr>
              <w:pStyle w:val="6"/>
              <w:spacing w:before="82" w:line="280" w:lineRule="auto"/>
              <w:ind w:left="70" w:firstLine="197"/>
            </w:pPr>
            <w:r>
              <w:rPr>
                <w:spacing w:val="-2"/>
              </w:rPr>
              <w:t>除了人们目前购买的产品，</w:t>
            </w:r>
            <w:r>
              <w:t xml:space="preserve"> </w:t>
            </w:r>
            <w:r>
              <w:rPr>
                <w:spacing w:val="-2"/>
              </w:rPr>
              <w:t>哪些产品还会被频繁购买?</w:t>
            </w:r>
          </w:p>
        </w:tc>
        <w:tc>
          <w:tcPr>
            <w:tcW w:w="1120" w:type="dxa"/>
            <w:vAlign w:val="top"/>
          </w:tcPr>
          <w:p w14:paraId="3053221D">
            <w:pPr>
              <w:pStyle w:val="6"/>
              <w:spacing w:before="232" w:line="220" w:lineRule="auto"/>
              <w:ind w:left="285"/>
            </w:pPr>
            <w:r>
              <w:rPr>
                <w:spacing w:val="4"/>
              </w:rPr>
              <w:t>关联规则</w:t>
            </w:r>
          </w:p>
        </w:tc>
        <w:tc>
          <w:tcPr>
            <w:tcW w:w="4280" w:type="dxa"/>
            <w:vAlign w:val="top"/>
          </w:tcPr>
          <w:p w14:paraId="5390F880">
            <w:pPr>
              <w:pStyle w:val="6"/>
              <w:spacing w:before="101" w:line="270" w:lineRule="auto"/>
              <w:ind w:left="75" w:right="107" w:firstLine="210"/>
            </w:pPr>
            <w:r>
              <w:t>营销决策(基于频繁购买的产品间的关联关系来推</w:t>
            </w:r>
            <w:r>
              <w:rPr>
                <w:spacing w:val="6"/>
              </w:rPr>
              <w:t xml:space="preserve"> </w:t>
            </w:r>
            <w:r>
              <w:rPr>
                <w:spacing w:val="-2"/>
              </w:rPr>
              <w:t>荐)等</w:t>
            </w:r>
          </w:p>
        </w:tc>
        <w:tc>
          <w:tcPr>
            <w:tcW w:w="1120" w:type="dxa"/>
            <w:vMerge w:val="continue"/>
            <w:tcBorders>
              <w:top w:val="nil"/>
              <w:right w:val="nil"/>
            </w:tcBorders>
            <w:vAlign w:val="top"/>
          </w:tcPr>
          <w:p w14:paraId="347F2032">
            <w:pPr>
              <w:rPr>
                <w:rFonts w:ascii="Arial"/>
                <w:sz w:val="21"/>
              </w:rPr>
            </w:pPr>
          </w:p>
        </w:tc>
      </w:tr>
      <w:tr w14:paraId="64EDD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2410" w:type="dxa"/>
            <w:tcBorders>
              <w:left w:val="nil"/>
            </w:tcBorders>
            <w:vAlign w:val="top"/>
          </w:tcPr>
          <w:p w14:paraId="0DC029DF">
            <w:pPr>
              <w:pStyle w:val="6"/>
              <w:spacing w:before="222" w:line="301" w:lineRule="auto"/>
              <w:ind w:left="70" w:right="163" w:firstLine="200"/>
            </w:pPr>
            <w:r>
              <w:rPr>
                <w:spacing w:val="-1"/>
              </w:rPr>
              <w:t>人们的行为是不是存在普</w:t>
            </w:r>
            <w:r>
              <w:rPr>
                <w:spacing w:val="1"/>
              </w:rPr>
              <w:t xml:space="preserve"> </w:t>
            </w:r>
            <w:r>
              <w:rPr>
                <w:spacing w:val="-1"/>
              </w:rPr>
              <w:t>遍的行为顺序?</w:t>
            </w:r>
          </w:p>
        </w:tc>
        <w:tc>
          <w:tcPr>
            <w:tcW w:w="1120" w:type="dxa"/>
            <w:vAlign w:val="top"/>
          </w:tcPr>
          <w:p w14:paraId="3003D48B">
            <w:pPr>
              <w:spacing w:line="313" w:lineRule="auto"/>
              <w:rPr>
                <w:rFonts w:ascii="Arial"/>
                <w:sz w:val="21"/>
              </w:rPr>
            </w:pPr>
          </w:p>
          <w:p w14:paraId="33A38E32">
            <w:pPr>
              <w:pStyle w:val="6"/>
              <w:spacing w:before="58" w:line="219" w:lineRule="auto"/>
              <w:ind w:left="285"/>
            </w:pPr>
            <w:r>
              <w:rPr>
                <w:spacing w:val="-2"/>
              </w:rPr>
              <w:t>序列模式</w:t>
            </w:r>
          </w:p>
        </w:tc>
        <w:tc>
          <w:tcPr>
            <w:tcW w:w="4280" w:type="dxa"/>
            <w:vAlign w:val="top"/>
          </w:tcPr>
          <w:p w14:paraId="60CB3800">
            <w:pPr>
              <w:pStyle w:val="6"/>
              <w:spacing w:before="81" w:line="279" w:lineRule="auto"/>
              <w:ind w:left="85" w:right="111" w:firstLine="189"/>
              <w:jc w:val="both"/>
            </w:pPr>
            <w:r>
              <w:t>发现客户行为的普遍趋势(如在理财产品到期前后</w:t>
            </w:r>
            <w:r>
              <w:rPr>
                <w:spacing w:val="12"/>
              </w:rPr>
              <w:t xml:space="preserve"> </w:t>
            </w:r>
            <w:r>
              <w:rPr>
                <w:spacing w:val="-1"/>
              </w:rPr>
              <w:t>人们会做哪些事情);客户关系管理的决策支持(从普</w:t>
            </w:r>
            <w:r>
              <w:rPr>
                <w:spacing w:val="14"/>
              </w:rPr>
              <w:t xml:space="preserve"> </w:t>
            </w:r>
            <w:r>
              <w:rPr>
                <w:spacing w:val="2"/>
              </w:rPr>
              <w:t>遍的行为序列规律中分析原因并进行改善)</w:t>
            </w:r>
          </w:p>
        </w:tc>
        <w:tc>
          <w:tcPr>
            <w:tcW w:w="1120" w:type="dxa"/>
            <w:vMerge w:val="restart"/>
            <w:tcBorders>
              <w:bottom w:val="nil"/>
              <w:right w:val="nil"/>
            </w:tcBorders>
            <w:vAlign w:val="top"/>
          </w:tcPr>
          <w:p w14:paraId="0B37509E">
            <w:pPr>
              <w:rPr>
                <w:rFonts w:ascii="Arial"/>
                <w:sz w:val="21"/>
              </w:rPr>
            </w:pPr>
          </w:p>
          <w:p w14:paraId="5145F662">
            <w:pPr>
              <w:spacing w:line="241" w:lineRule="auto"/>
              <w:rPr>
                <w:rFonts w:ascii="Arial"/>
                <w:sz w:val="21"/>
              </w:rPr>
            </w:pPr>
          </w:p>
          <w:p w14:paraId="5A082CD6">
            <w:pPr>
              <w:pStyle w:val="6"/>
              <w:spacing w:before="58" w:line="299" w:lineRule="auto"/>
              <w:ind w:left="85" w:right="95" w:firstLine="189"/>
            </w:pPr>
            <w:r>
              <w:rPr>
                <w:spacing w:val="6"/>
              </w:rPr>
              <w:t>偏重客户</w:t>
            </w:r>
            <w:r>
              <w:t xml:space="preserve"> </w:t>
            </w:r>
            <w:r>
              <w:rPr>
                <w:spacing w:val="11"/>
              </w:rPr>
              <w:t>视角</w:t>
            </w:r>
          </w:p>
        </w:tc>
      </w:tr>
      <w:tr w14:paraId="3416C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2410" w:type="dxa"/>
            <w:tcBorders>
              <w:left w:val="nil"/>
            </w:tcBorders>
            <w:vAlign w:val="top"/>
          </w:tcPr>
          <w:p w14:paraId="71CF66DD">
            <w:pPr>
              <w:pStyle w:val="6"/>
              <w:spacing w:before="234" w:line="219" w:lineRule="auto"/>
              <w:ind w:left="70"/>
            </w:pPr>
            <w:r>
              <w:rPr>
                <w:spacing w:val="-1"/>
              </w:rPr>
              <w:t>客户下一步会做什么?</w:t>
            </w:r>
          </w:p>
        </w:tc>
        <w:tc>
          <w:tcPr>
            <w:tcW w:w="1120" w:type="dxa"/>
            <w:vAlign w:val="top"/>
          </w:tcPr>
          <w:p w14:paraId="3004C7D3">
            <w:pPr>
              <w:pStyle w:val="6"/>
              <w:spacing w:before="96" w:line="275" w:lineRule="auto"/>
              <w:ind w:left="105" w:right="88" w:firstLine="179"/>
            </w:pPr>
            <w:r>
              <w:rPr>
                <w:spacing w:val="4"/>
              </w:rPr>
              <w:t>序列规则</w:t>
            </w:r>
            <w:r>
              <w:t xml:space="preserve"> </w:t>
            </w:r>
            <w:r>
              <w:rPr>
                <w:spacing w:val="2"/>
              </w:rPr>
              <w:t>和序列预测</w:t>
            </w:r>
          </w:p>
        </w:tc>
        <w:tc>
          <w:tcPr>
            <w:tcW w:w="4280" w:type="dxa"/>
            <w:vAlign w:val="top"/>
          </w:tcPr>
          <w:p w14:paraId="29686AA7">
            <w:pPr>
              <w:pStyle w:val="6"/>
              <w:spacing w:before="235" w:line="219" w:lineRule="auto"/>
              <w:ind w:right="16"/>
              <w:jc w:val="right"/>
            </w:pPr>
            <w:r>
              <w:t>营销决策(基于客户行为预测来做出相应的决策)等</w:t>
            </w:r>
          </w:p>
        </w:tc>
        <w:tc>
          <w:tcPr>
            <w:tcW w:w="1120" w:type="dxa"/>
            <w:vMerge w:val="continue"/>
            <w:tcBorders>
              <w:top w:val="nil"/>
              <w:right w:val="nil"/>
            </w:tcBorders>
            <w:vAlign w:val="top"/>
          </w:tcPr>
          <w:p w14:paraId="6D0D7949">
            <w:pPr>
              <w:rPr>
                <w:rFonts w:ascii="Arial"/>
                <w:sz w:val="21"/>
              </w:rPr>
            </w:pPr>
          </w:p>
        </w:tc>
      </w:tr>
    </w:tbl>
    <w:p w14:paraId="46E247BE">
      <w:pPr>
        <w:pStyle w:val="2"/>
      </w:pPr>
    </w:p>
    <w:p w14:paraId="2E256907">
      <w:pPr>
        <w:sectPr>
          <w:pgSz w:w="12240" w:h="15840"/>
          <w:pgMar w:top="400" w:right="1659" w:bottom="0" w:left="1649" w:header="0" w:footer="0" w:gutter="0"/>
          <w:cols w:space="720" w:num="1"/>
        </w:sectPr>
      </w:pPr>
    </w:p>
    <w:p w14:paraId="7A7AF933">
      <w:pPr>
        <w:pStyle w:val="2"/>
        <w:spacing w:line="299" w:lineRule="auto"/>
      </w:pPr>
    </w:p>
    <w:p w14:paraId="11B81513">
      <w:pPr>
        <w:pStyle w:val="2"/>
        <w:spacing w:line="299" w:lineRule="auto"/>
      </w:pPr>
    </w:p>
    <w:p w14:paraId="5B9967DC">
      <w:pPr>
        <w:pStyle w:val="2"/>
        <w:spacing w:line="300" w:lineRule="auto"/>
      </w:pPr>
    </w:p>
    <w:p w14:paraId="5DBF995A">
      <w:pPr>
        <w:pStyle w:val="2"/>
        <w:spacing w:line="300" w:lineRule="auto"/>
      </w:pPr>
    </w:p>
    <w:p w14:paraId="06167643">
      <w:pPr>
        <w:spacing w:before="127" w:line="574"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4.2    </w:t>
      </w:r>
      <w:r>
        <w:rPr>
          <w:rFonts w:ascii="宋体" w:hAnsi="宋体" w:eastAsia="宋体" w:cs="宋体"/>
          <w:color w:val="0468BB"/>
          <w:spacing w:val="-1"/>
          <w:position w:val="3"/>
          <w:sz w:val="39"/>
          <w:szCs w:val="39"/>
        </w:rPr>
        <w:t>频繁项集、关联规则的挖掘</w:t>
      </w:r>
    </w:p>
    <w:p w14:paraId="70AD9EF7">
      <w:pPr>
        <w:spacing w:before="255" w:line="212" w:lineRule="auto"/>
        <w:ind w:left="606"/>
        <w:rPr>
          <w:rFonts w:ascii="宋体" w:hAnsi="宋体" w:eastAsia="宋体" w:cs="宋体"/>
          <w:sz w:val="30"/>
          <w:szCs w:val="30"/>
        </w:rPr>
      </w:pPr>
      <w:r>
        <w:rPr>
          <w:rFonts w:ascii="宋体" w:hAnsi="宋体" w:eastAsia="宋体" w:cs="宋体"/>
          <w:spacing w:val="-1"/>
          <w:sz w:val="30"/>
          <w:szCs w:val="30"/>
        </w:rPr>
        <w:t>人们在初次接触序列分析相关的主题时，有时会与关联规则相混</w:t>
      </w:r>
    </w:p>
    <w:p w14:paraId="3C0A0931">
      <w:pPr>
        <w:spacing w:before="2" w:line="214" w:lineRule="auto"/>
        <w:ind w:left="2" w:firstLine="3"/>
        <w:rPr>
          <w:rFonts w:ascii="宋体" w:hAnsi="宋体" w:eastAsia="宋体" w:cs="宋体"/>
          <w:sz w:val="30"/>
          <w:szCs w:val="30"/>
        </w:rPr>
      </w:pPr>
      <w:r>
        <w:rPr>
          <w:rFonts w:ascii="宋体" w:hAnsi="宋体" w:eastAsia="宋体" w:cs="宋体"/>
          <w:spacing w:val="-1"/>
          <w:sz w:val="30"/>
          <w:szCs w:val="30"/>
        </w:rPr>
        <w:t>淆。其实这是两个不同的分析主题，其分析的目的也不同。在本节我们</w:t>
      </w:r>
      <w:r>
        <w:rPr>
          <w:rFonts w:ascii="宋体" w:hAnsi="宋体" w:eastAsia="宋体" w:cs="宋体"/>
          <w:spacing w:val="15"/>
          <w:sz w:val="30"/>
          <w:szCs w:val="30"/>
        </w:rPr>
        <w:t xml:space="preserve"> </w:t>
      </w:r>
      <w:r>
        <w:rPr>
          <w:rFonts w:ascii="宋体" w:hAnsi="宋体" w:eastAsia="宋体" w:cs="宋体"/>
          <w:sz w:val="30"/>
          <w:szCs w:val="30"/>
        </w:rPr>
        <w:t>会先介绍一下频繁项集、关联规则等相关技术，在</w:t>
      </w:r>
      <w:r>
        <w:rPr>
          <w:rFonts w:ascii="Times New Roman" w:hAnsi="Times New Roman" w:eastAsia="Times New Roman" w:cs="Times New Roman"/>
          <w:sz w:val="30"/>
          <w:szCs w:val="30"/>
        </w:rPr>
        <w:t>4.</w:t>
      </w:r>
      <w:r>
        <w:rPr>
          <w:rFonts w:ascii="Times New Roman" w:hAnsi="Times New Roman" w:eastAsia="Times New Roman" w:cs="Times New Roman"/>
          <w:spacing w:val="-1"/>
          <w:sz w:val="30"/>
          <w:szCs w:val="30"/>
        </w:rPr>
        <w:t>3</w:t>
      </w:r>
      <w:r>
        <w:rPr>
          <w:rFonts w:ascii="宋体" w:hAnsi="宋体" w:eastAsia="宋体" w:cs="宋体"/>
          <w:spacing w:val="-1"/>
          <w:sz w:val="30"/>
          <w:szCs w:val="30"/>
        </w:rPr>
        <w:t>节、</w:t>
      </w:r>
      <w:r>
        <w:rPr>
          <w:rFonts w:ascii="Times New Roman" w:hAnsi="Times New Roman" w:eastAsia="Times New Roman" w:cs="Times New Roman"/>
          <w:spacing w:val="-1"/>
          <w:sz w:val="30"/>
          <w:szCs w:val="30"/>
        </w:rPr>
        <w:t>4.4</w:t>
      </w:r>
      <w:r>
        <w:rPr>
          <w:rFonts w:ascii="宋体" w:hAnsi="宋体" w:eastAsia="宋体" w:cs="宋体"/>
          <w:spacing w:val="-1"/>
          <w:sz w:val="30"/>
          <w:szCs w:val="30"/>
        </w:rPr>
        <w:t>节、</w:t>
      </w:r>
      <w:r>
        <w:rPr>
          <w:rFonts w:ascii="Times New Roman" w:hAnsi="Times New Roman" w:eastAsia="Times New Roman" w:cs="Times New Roman"/>
          <w:spacing w:val="-1"/>
          <w:sz w:val="30"/>
          <w:szCs w:val="30"/>
        </w:rPr>
        <w:t>4.5</w:t>
      </w:r>
      <w:r>
        <w:rPr>
          <w:rFonts w:ascii="宋体" w:hAnsi="宋体" w:eastAsia="宋体" w:cs="宋体"/>
          <w:spacing w:val="-1"/>
          <w:sz w:val="30"/>
          <w:szCs w:val="30"/>
        </w:rPr>
        <w:t>节</w:t>
      </w:r>
      <w:r>
        <w:rPr>
          <w:rFonts w:ascii="宋体" w:hAnsi="宋体" w:eastAsia="宋体" w:cs="宋体"/>
          <w:sz w:val="30"/>
          <w:szCs w:val="30"/>
        </w:rPr>
        <w:t xml:space="preserve"> </w:t>
      </w:r>
      <w:r>
        <w:rPr>
          <w:rFonts w:ascii="宋体" w:hAnsi="宋体" w:eastAsia="宋体" w:cs="宋体"/>
          <w:spacing w:val="-1"/>
          <w:sz w:val="30"/>
          <w:szCs w:val="30"/>
        </w:rPr>
        <w:t>中再重点介绍序列分析的相关技术。</w:t>
      </w:r>
    </w:p>
    <w:p w14:paraId="6A8848E3">
      <w:pPr>
        <w:spacing w:line="214" w:lineRule="auto"/>
        <w:rPr>
          <w:rFonts w:ascii="宋体" w:hAnsi="宋体" w:eastAsia="宋体" w:cs="宋体"/>
          <w:sz w:val="30"/>
          <w:szCs w:val="30"/>
        </w:rPr>
        <w:sectPr>
          <w:pgSz w:w="12240" w:h="15840"/>
          <w:pgMar w:top="400" w:right="1500" w:bottom="0" w:left="1447" w:header="0" w:footer="0" w:gutter="0"/>
          <w:cols w:space="720" w:num="1"/>
        </w:sectPr>
      </w:pPr>
    </w:p>
    <w:p w14:paraId="169B7F7A">
      <w:pPr>
        <w:pStyle w:val="2"/>
        <w:spacing w:line="264" w:lineRule="auto"/>
      </w:pPr>
    </w:p>
    <w:p w14:paraId="09357ACF">
      <w:pPr>
        <w:pStyle w:val="2"/>
        <w:spacing w:line="264" w:lineRule="auto"/>
      </w:pPr>
    </w:p>
    <w:p w14:paraId="07D72084">
      <w:pPr>
        <w:pStyle w:val="2"/>
        <w:spacing w:line="265" w:lineRule="auto"/>
      </w:pPr>
    </w:p>
    <w:p w14:paraId="5004B1E9">
      <w:pPr>
        <w:pStyle w:val="2"/>
        <w:spacing w:line="265" w:lineRule="auto"/>
      </w:pPr>
    </w:p>
    <w:p w14:paraId="7D761545">
      <w:pPr>
        <w:pStyle w:val="2"/>
        <w:spacing w:line="265" w:lineRule="auto"/>
      </w:pPr>
    </w:p>
    <w:p w14:paraId="541F51F3">
      <w:pPr>
        <w:spacing w:before="126" w:line="219" w:lineRule="auto"/>
        <w:ind w:left="4"/>
        <w:rPr>
          <w:rFonts w:ascii="宋体" w:hAnsi="宋体" w:eastAsia="宋体" w:cs="宋体"/>
          <w:sz w:val="39"/>
          <w:szCs w:val="39"/>
        </w:rPr>
      </w:pPr>
      <w:r>
        <w:rPr>
          <w:rFonts w:ascii="宋体" w:hAnsi="宋体" w:eastAsia="宋体" w:cs="宋体"/>
          <w:b/>
          <w:bCs/>
          <w:color w:val="2070B0"/>
          <w:spacing w:val="-22"/>
          <w:sz w:val="39"/>
          <w:szCs w:val="39"/>
        </w:rPr>
        <w:t>4.2.1</w:t>
      </w:r>
      <w:r>
        <w:rPr>
          <w:rFonts w:ascii="宋体" w:hAnsi="宋体" w:eastAsia="宋体" w:cs="宋体"/>
          <w:color w:val="2070B0"/>
          <w:spacing w:val="156"/>
          <w:sz w:val="39"/>
          <w:szCs w:val="39"/>
        </w:rPr>
        <w:t xml:space="preserve"> </w:t>
      </w:r>
      <w:r>
        <w:rPr>
          <w:rFonts w:ascii="宋体" w:hAnsi="宋体" w:eastAsia="宋体" w:cs="宋体"/>
          <w:b/>
          <w:bCs/>
          <w:color w:val="2070B0"/>
          <w:spacing w:val="-22"/>
          <w:sz w:val="39"/>
          <w:szCs w:val="39"/>
        </w:rPr>
        <w:t>基本概念</w:t>
      </w:r>
    </w:p>
    <w:p w14:paraId="10550BAD">
      <w:pPr>
        <w:pStyle w:val="2"/>
        <w:spacing w:line="313" w:lineRule="auto"/>
      </w:pPr>
    </w:p>
    <w:p w14:paraId="03EE6626">
      <w:pPr>
        <w:spacing w:before="94" w:line="212" w:lineRule="auto"/>
        <w:ind w:right="37" w:firstLine="620"/>
        <w:rPr>
          <w:rFonts w:ascii="宋体" w:hAnsi="宋体" w:eastAsia="宋体" w:cs="宋体"/>
          <w:sz w:val="29"/>
          <w:szCs w:val="29"/>
        </w:rPr>
      </w:pPr>
      <w:r>
        <w:rPr>
          <w:rFonts w:ascii="宋体" w:hAnsi="宋体" w:eastAsia="宋体" w:cs="宋体"/>
          <w:spacing w:val="9"/>
          <w:sz w:val="29"/>
          <w:szCs w:val="29"/>
        </w:rPr>
        <w:t>频繁项集、关联规则以及序列分析等相关的分析都涉及一些基本的</w:t>
      </w:r>
      <w:r>
        <w:rPr>
          <w:rFonts w:ascii="宋体" w:hAnsi="宋体" w:eastAsia="宋体" w:cs="宋体"/>
          <w:sz w:val="29"/>
          <w:szCs w:val="29"/>
        </w:rPr>
        <w:t xml:space="preserve"> </w:t>
      </w:r>
      <w:r>
        <w:rPr>
          <w:rFonts w:ascii="宋体" w:hAnsi="宋体" w:eastAsia="宋体" w:cs="宋体"/>
          <w:spacing w:val="7"/>
          <w:sz w:val="29"/>
          <w:szCs w:val="29"/>
        </w:rPr>
        <w:t>概念，如支持度、置信度等。</w:t>
      </w:r>
    </w:p>
    <w:p w14:paraId="69E38484">
      <w:pPr>
        <w:spacing w:before="315" w:line="219" w:lineRule="auto"/>
        <w:rPr>
          <w:rFonts w:ascii="宋体" w:hAnsi="宋体" w:eastAsia="宋体" w:cs="宋体"/>
          <w:sz w:val="29"/>
          <w:szCs w:val="29"/>
        </w:rPr>
      </w:pPr>
      <w:r>
        <w:rPr>
          <w:rFonts w:ascii="宋体" w:hAnsi="宋体" w:eastAsia="宋体" w:cs="宋体"/>
          <w:color w:val="2070B0"/>
          <w:spacing w:val="-5"/>
          <w:sz w:val="29"/>
          <w:szCs w:val="29"/>
        </w:rPr>
        <w:t>1.事务与项集</w:t>
      </w:r>
    </w:p>
    <w:p w14:paraId="5A04E6BD">
      <w:pPr>
        <w:spacing w:before="242" w:line="212" w:lineRule="auto"/>
        <w:ind w:left="620"/>
        <w:rPr>
          <w:rFonts w:ascii="Times New Roman" w:hAnsi="Times New Roman" w:eastAsia="Times New Roman" w:cs="Times New Roman"/>
          <w:sz w:val="29"/>
          <w:szCs w:val="29"/>
        </w:rPr>
      </w:pPr>
      <w:r>
        <w:rPr>
          <w:rFonts w:ascii="宋体" w:hAnsi="宋体" w:eastAsia="宋体" w:cs="宋体"/>
          <w:spacing w:val="4"/>
          <w:sz w:val="29"/>
          <w:szCs w:val="29"/>
        </w:rPr>
        <w:t>令</w:t>
      </w:r>
      <w:r>
        <w:rPr>
          <w:rFonts w:ascii="Times New Roman" w:hAnsi="Times New Roman" w:eastAsia="Times New Roman" w:cs="Times New Roman"/>
          <w:spacing w:val="4"/>
          <w:sz w:val="29"/>
          <w:szCs w:val="29"/>
        </w:rPr>
        <w:t>I={i1,i₂,i₃…</w:t>
      </w:r>
      <w:r>
        <w:rPr>
          <w:rFonts w:ascii="Times New Roman" w:hAnsi="Times New Roman" w:eastAsia="Times New Roman" w:cs="Times New Roman"/>
          <w:sz w:val="29"/>
          <w:szCs w:val="29"/>
        </w:rPr>
        <w:t>im</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 xml:space="preserve">是项 </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Item</w:t>
      </w:r>
      <w:r>
        <w:rPr>
          <w:rFonts w:ascii="Times New Roman" w:hAnsi="Times New Roman" w:eastAsia="Times New Roman" w:cs="Times New Roman"/>
          <w:spacing w:val="3"/>
          <w:sz w:val="29"/>
          <w:szCs w:val="29"/>
        </w:rPr>
        <w:t xml:space="preserve">)    </w:t>
      </w:r>
      <w:r>
        <w:rPr>
          <w:rFonts w:ascii="宋体" w:hAnsi="宋体" w:eastAsia="宋体" w:cs="宋体"/>
          <w:spacing w:val="3"/>
          <w:sz w:val="29"/>
          <w:szCs w:val="29"/>
        </w:rPr>
        <w:t>的集合，给定一个交易数据库</w:t>
      </w:r>
      <w:r>
        <w:rPr>
          <w:rFonts w:ascii="Times New Roman" w:hAnsi="Times New Roman" w:eastAsia="Times New Roman" w:cs="Times New Roman"/>
          <w:spacing w:val="3"/>
          <w:sz w:val="29"/>
          <w:szCs w:val="29"/>
        </w:rPr>
        <w:t>D,</w:t>
      </w:r>
    </w:p>
    <w:p w14:paraId="517ECC15">
      <w:pPr>
        <w:spacing w:before="101" w:line="219" w:lineRule="auto"/>
        <w:rPr>
          <w:rFonts w:ascii="宋体" w:hAnsi="宋体" w:eastAsia="宋体" w:cs="宋体"/>
          <w:sz w:val="29"/>
          <w:szCs w:val="29"/>
        </w:rPr>
      </w:pPr>
      <w:r>
        <w:rPr>
          <w:rFonts w:ascii="宋体" w:hAnsi="宋体" w:eastAsia="宋体" w:cs="宋体"/>
          <w:spacing w:val="8"/>
          <w:sz w:val="29"/>
          <w:szCs w:val="29"/>
        </w:rPr>
        <w:t>其中每个事务</w:t>
      </w:r>
      <w:r>
        <w:rPr>
          <w:rFonts w:ascii="Times New Roman" w:hAnsi="Times New Roman" w:eastAsia="Times New Roman" w:cs="Times New Roman"/>
          <w:spacing w:val="8"/>
          <w:sz w:val="29"/>
          <w:szCs w:val="29"/>
        </w:rPr>
        <w:t>t</w:t>
      </w:r>
      <w:r>
        <w:rPr>
          <w:rFonts w:ascii="宋体" w:hAnsi="宋体" w:eastAsia="宋体" w:cs="宋体"/>
          <w:spacing w:val="8"/>
          <w:sz w:val="29"/>
          <w:szCs w:val="29"/>
        </w:rPr>
        <w:t>是</w:t>
      </w:r>
      <w:r>
        <w:rPr>
          <w:rFonts w:ascii="Times New Roman" w:hAnsi="Times New Roman" w:eastAsia="Times New Roman" w:cs="Times New Roman"/>
          <w:spacing w:val="8"/>
          <w:sz w:val="29"/>
          <w:szCs w:val="29"/>
        </w:rPr>
        <w:t>I</w:t>
      </w:r>
      <w:r>
        <w:rPr>
          <w:rFonts w:ascii="宋体" w:hAnsi="宋体" w:eastAsia="宋体" w:cs="宋体"/>
          <w:spacing w:val="8"/>
          <w:sz w:val="29"/>
          <w:szCs w:val="29"/>
        </w:rPr>
        <w:t>的非空子集，即每一个交易都与一个唯一的标识符</w:t>
      </w:r>
    </w:p>
    <w:p w14:paraId="02324C43">
      <w:pPr>
        <w:spacing w:before="23" w:line="270" w:lineRule="auto"/>
        <w:ind w:right="209"/>
        <w:rPr>
          <w:rFonts w:ascii="宋体" w:hAnsi="宋体" w:eastAsia="宋体" w:cs="宋体"/>
          <w:sz w:val="29"/>
          <w:szCs w:val="29"/>
        </w:rPr>
      </w:pPr>
      <w:r>
        <w:rPr>
          <w:rFonts w:ascii="Times New Roman" w:hAnsi="Times New Roman" w:eastAsia="Times New Roman" w:cs="Times New Roman"/>
          <w:sz w:val="29"/>
          <w:szCs w:val="29"/>
        </w:rPr>
        <w:t>TID</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Transaction</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ID</w:t>
      </w:r>
      <w:r>
        <w:rPr>
          <w:rFonts w:ascii="Times New Roman" w:hAnsi="Times New Roman" w:eastAsia="Times New Roman" w:cs="Times New Roman"/>
          <w:spacing w:val="4"/>
          <w:sz w:val="29"/>
          <w:szCs w:val="29"/>
        </w:rPr>
        <w:t>)</w:t>
      </w:r>
      <w:r>
        <w:rPr>
          <w:rFonts w:ascii="Times New Roman" w:hAnsi="Times New Roman" w:eastAsia="Times New Roman" w:cs="Times New Roman"/>
          <w:spacing w:val="36"/>
          <w:w w:val="101"/>
          <w:sz w:val="29"/>
          <w:szCs w:val="29"/>
        </w:rPr>
        <w:t xml:space="preserve"> </w:t>
      </w:r>
      <w:r>
        <w:rPr>
          <w:rFonts w:ascii="宋体" w:hAnsi="宋体" w:eastAsia="宋体" w:cs="宋体"/>
          <w:spacing w:val="4"/>
          <w:sz w:val="29"/>
          <w:szCs w:val="29"/>
        </w:rPr>
        <w:t>对应。令</w:t>
      </w:r>
      <w:r>
        <w:rPr>
          <w:rFonts w:ascii="Times New Roman" w:hAnsi="Times New Roman" w:eastAsia="Times New Roman" w:cs="Times New Roman"/>
          <w:spacing w:val="4"/>
          <w:sz w:val="29"/>
          <w:szCs w:val="29"/>
        </w:rPr>
        <w:t xml:space="preserve">T={t₁,t₂,t₃…i}     </w:t>
      </w:r>
      <w:r>
        <w:rPr>
          <w:rFonts w:ascii="宋体" w:hAnsi="宋体" w:eastAsia="宋体" w:cs="宋体"/>
          <w:spacing w:val="4"/>
          <w:sz w:val="29"/>
          <w:szCs w:val="29"/>
        </w:rPr>
        <w:t>是事务的集合，代表所</w:t>
      </w:r>
      <w:r>
        <w:rPr>
          <w:rFonts w:ascii="宋体" w:hAnsi="宋体" w:eastAsia="宋体" w:cs="宋体"/>
          <w:sz w:val="29"/>
          <w:szCs w:val="29"/>
        </w:rPr>
        <w:t xml:space="preserve"> </w:t>
      </w:r>
      <w:r>
        <w:rPr>
          <w:rFonts w:ascii="宋体" w:hAnsi="宋体" w:eastAsia="宋体" w:cs="宋体"/>
          <w:spacing w:val="4"/>
          <w:sz w:val="29"/>
          <w:szCs w:val="29"/>
        </w:rPr>
        <w:t>有的事务。事务与项的关系如表4-2所示。</w:t>
      </w:r>
    </w:p>
    <w:p w14:paraId="34C7A6C1">
      <w:pPr>
        <w:spacing w:before="195" w:line="219" w:lineRule="auto"/>
        <w:ind w:left="3170"/>
        <w:rPr>
          <w:rFonts w:ascii="宋体" w:hAnsi="宋体" w:eastAsia="宋体" w:cs="宋体"/>
          <w:sz w:val="29"/>
          <w:szCs w:val="29"/>
        </w:rPr>
      </w:pPr>
      <w:r>
        <w:rPr>
          <w:rFonts w:ascii="宋体" w:hAnsi="宋体" w:eastAsia="宋体" w:cs="宋体"/>
          <w:sz w:val="29"/>
          <w:szCs w:val="29"/>
        </w:rPr>
        <w:t>表4-2  事务与项的关系</w:t>
      </w:r>
    </w:p>
    <w:p w14:paraId="723AA1C6">
      <w:pPr>
        <w:spacing w:line="179" w:lineRule="exact"/>
      </w:pPr>
    </w:p>
    <w:tbl>
      <w:tblPr>
        <w:tblStyle w:val="5"/>
        <w:tblW w:w="926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30"/>
        <w:gridCol w:w="4630"/>
      </w:tblGrid>
      <w:tr w14:paraId="652A2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4630" w:type="dxa"/>
            <w:tcBorders>
              <w:left w:val="nil"/>
            </w:tcBorders>
            <w:vAlign w:val="top"/>
          </w:tcPr>
          <w:p w14:paraId="7D365E24">
            <w:pPr>
              <w:pStyle w:val="6"/>
              <w:spacing w:before="138" w:line="183" w:lineRule="auto"/>
              <w:ind w:left="1680"/>
            </w:pPr>
            <w:r>
              <w:rPr>
                <w:spacing w:val="-2"/>
              </w:rPr>
              <w:t>Transaction</w:t>
            </w:r>
            <w:r>
              <w:rPr>
                <w:spacing w:val="28"/>
              </w:rPr>
              <w:t xml:space="preserve"> </w:t>
            </w:r>
            <w:r>
              <w:rPr>
                <w:spacing w:val="-2"/>
              </w:rPr>
              <w:t>ID</w:t>
            </w:r>
          </w:p>
        </w:tc>
        <w:tc>
          <w:tcPr>
            <w:tcW w:w="4630" w:type="dxa"/>
            <w:tcBorders>
              <w:right w:val="nil"/>
            </w:tcBorders>
            <w:vAlign w:val="top"/>
          </w:tcPr>
          <w:p w14:paraId="1A693BFC">
            <w:pPr>
              <w:pStyle w:val="6"/>
              <w:spacing w:before="109"/>
              <w:ind w:left="2085"/>
            </w:pPr>
            <w:r>
              <w:rPr>
                <w:spacing w:val="-3"/>
              </w:rPr>
              <w:t>Items</w:t>
            </w:r>
          </w:p>
        </w:tc>
      </w:tr>
      <w:tr w14:paraId="12C5B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630" w:type="dxa"/>
            <w:tcBorders>
              <w:left w:val="nil"/>
            </w:tcBorders>
            <w:vAlign w:val="top"/>
          </w:tcPr>
          <w:p w14:paraId="3FF37389">
            <w:pPr>
              <w:pStyle w:val="6"/>
              <w:spacing w:before="144" w:line="184" w:lineRule="auto"/>
              <w:ind w:left="2219"/>
            </w:pPr>
            <w:r>
              <w:rPr>
                <w:spacing w:val="-2"/>
              </w:rPr>
              <w:t>T1</w:t>
            </w:r>
          </w:p>
        </w:tc>
        <w:tc>
          <w:tcPr>
            <w:tcW w:w="4630" w:type="dxa"/>
            <w:tcBorders>
              <w:right w:val="nil"/>
            </w:tcBorders>
            <w:vAlign w:val="top"/>
          </w:tcPr>
          <w:p w14:paraId="778393ED">
            <w:pPr>
              <w:pStyle w:val="6"/>
              <w:spacing w:before="96" w:line="216" w:lineRule="auto"/>
              <w:ind w:left="1905"/>
            </w:pPr>
            <w:r>
              <w:rPr>
                <w:spacing w:val="-4"/>
              </w:rPr>
              <w:t>{1,5,6,4}</w:t>
            </w:r>
          </w:p>
        </w:tc>
      </w:tr>
      <w:tr w14:paraId="698F8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4630" w:type="dxa"/>
            <w:tcBorders>
              <w:left w:val="nil"/>
            </w:tcBorders>
            <w:vAlign w:val="top"/>
          </w:tcPr>
          <w:p w14:paraId="7FBB037A">
            <w:pPr>
              <w:pStyle w:val="6"/>
              <w:spacing w:before="137" w:line="183" w:lineRule="auto"/>
              <w:ind w:left="2219"/>
            </w:pPr>
            <w:r>
              <w:rPr>
                <w:spacing w:val="-2"/>
              </w:rPr>
              <w:t>T2</w:t>
            </w:r>
          </w:p>
        </w:tc>
        <w:tc>
          <w:tcPr>
            <w:tcW w:w="4630" w:type="dxa"/>
            <w:tcBorders>
              <w:right w:val="nil"/>
            </w:tcBorders>
            <w:vAlign w:val="top"/>
          </w:tcPr>
          <w:p w14:paraId="6E7E188D">
            <w:pPr>
              <w:pStyle w:val="6"/>
              <w:spacing w:before="88" w:line="216" w:lineRule="auto"/>
              <w:ind w:left="1995"/>
            </w:pPr>
            <w:r>
              <w:rPr>
                <w:spacing w:val="-5"/>
              </w:rPr>
              <w:t>{2,4,3}</w:t>
            </w:r>
          </w:p>
        </w:tc>
      </w:tr>
      <w:tr w14:paraId="231D8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630" w:type="dxa"/>
            <w:tcBorders>
              <w:left w:val="nil"/>
            </w:tcBorders>
            <w:vAlign w:val="top"/>
          </w:tcPr>
          <w:p w14:paraId="19C81955">
            <w:pPr>
              <w:pStyle w:val="6"/>
              <w:spacing w:before="148" w:line="183" w:lineRule="auto"/>
              <w:ind w:left="2219"/>
            </w:pPr>
            <w:r>
              <w:rPr>
                <w:spacing w:val="-2"/>
              </w:rPr>
              <w:t>T3</w:t>
            </w:r>
          </w:p>
        </w:tc>
        <w:tc>
          <w:tcPr>
            <w:tcW w:w="4630" w:type="dxa"/>
            <w:tcBorders>
              <w:right w:val="nil"/>
            </w:tcBorders>
            <w:vAlign w:val="top"/>
          </w:tcPr>
          <w:p w14:paraId="4B98639B">
            <w:pPr>
              <w:pStyle w:val="6"/>
              <w:spacing w:before="99" w:line="216" w:lineRule="auto"/>
              <w:ind w:left="1905"/>
            </w:pPr>
            <w:r>
              <w:rPr>
                <w:spacing w:val="-4"/>
              </w:rPr>
              <w:t>{1,2,3,6}</w:t>
            </w:r>
          </w:p>
        </w:tc>
      </w:tr>
      <w:tr w14:paraId="2DB34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630" w:type="dxa"/>
            <w:tcBorders>
              <w:left w:val="nil"/>
            </w:tcBorders>
            <w:vAlign w:val="top"/>
          </w:tcPr>
          <w:p w14:paraId="695B96E9">
            <w:pPr>
              <w:pStyle w:val="6"/>
              <w:spacing w:before="150" w:line="183" w:lineRule="auto"/>
              <w:ind w:left="2219"/>
            </w:pPr>
            <w:r>
              <w:rPr>
                <w:spacing w:val="-2"/>
              </w:rPr>
              <w:t>T4</w:t>
            </w:r>
          </w:p>
        </w:tc>
        <w:tc>
          <w:tcPr>
            <w:tcW w:w="4630" w:type="dxa"/>
            <w:tcBorders>
              <w:right w:val="nil"/>
            </w:tcBorders>
            <w:vAlign w:val="top"/>
          </w:tcPr>
          <w:p w14:paraId="6DF1FEFD">
            <w:pPr>
              <w:pStyle w:val="6"/>
              <w:spacing w:before="101" w:line="216" w:lineRule="auto"/>
              <w:ind w:left="1995"/>
            </w:pPr>
            <w:r>
              <w:rPr>
                <w:spacing w:val="-5"/>
              </w:rPr>
              <w:t>{3,4,7}</w:t>
            </w:r>
          </w:p>
        </w:tc>
      </w:tr>
      <w:tr w14:paraId="58D7A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4630" w:type="dxa"/>
            <w:tcBorders>
              <w:left w:val="nil"/>
            </w:tcBorders>
            <w:vAlign w:val="top"/>
          </w:tcPr>
          <w:p w14:paraId="58E581D8">
            <w:pPr>
              <w:pStyle w:val="6"/>
              <w:spacing w:before="143" w:line="182" w:lineRule="auto"/>
              <w:ind w:left="2219"/>
            </w:pPr>
            <w:r>
              <w:rPr>
                <w:spacing w:val="-2"/>
              </w:rPr>
              <w:t>T5</w:t>
            </w:r>
          </w:p>
        </w:tc>
        <w:tc>
          <w:tcPr>
            <w:tcW w:w="4630" w:type="dxa"/>
            <w:tcBorders>
              <w:right w:val="nil"/>
            </w:tcBorders>
            <w:vAlign w:val="top"/>
          </w:tcPr>
          <w:p w14:paraId="0C3E37D7">
            <w:pPr>
              <w:pStyle w:val="6"/>
              <w:spacing w:before="93" w:line="216" w:lineRule="auto"/>
              <w:ind w:left="1814"/>
            </w:pPr>
            <w:r>
              <w:rPr>
                <w:spacing w:val="-4"/>
              </w:rPr>
              <w:t>{2,3,4,5,7}</w:t>
            </w:r>
          </w:p>
        </w:tc>
      </w:tr>
    </w:tbl>
    <w:p w14:paraId="25A1621E">
      <w:pPr>
        <w:pStyle w:val="2"/>
        <w:spacing w:line="337" w:lineRule="auto"/>
      </w:pPr>
    </w:p>
    <w:p w14:paraId="4A26CD20">
      <w:pPr>
        <w:spacing w:before="95" w:line="212" w:lineRule="auto"/>
        <w:rPr>
          <w:rFonts w:ascii="宋体" w:hAnsi="宋体" w:eastAsia="宋体" w:cs="宋体"/>
          <w:sz w:val="29"/>
          <w:szCs w:val="29"/>
        </w:rPr>
      </w:pPr>
      <w:r>
        <w:rPr>
          <w:rFonts w:ascii="宋体" w:hAnsi="宋体" w:eastAsia="宋体" w:cs="宋体"/>
          <w:color w:val="2070A0"/>
          <w:spacing w:val="-1"/>
          <w:sz w:val="29"/>
          <w:szCs w:val="29"/>
        </w:rPr>
        <w:t>2.支持度</w:t>
      </w:r>
      <w:r>
        <w:rPr>
          <w:rFonts w:ascii="宋体" w:hAnsi="宋体" w:eastAsia="宋体" w:cs="宋体"/>
          <w:color w:val="2070A0"/>
          <w:spacing w:val="-50"/>
          <w:sz w:val="29"/>
          <w:szCs w:val="29"/>
        </w:rPr>
        <w:t xml:space="preserve"> </w:t>
      </w:r>
      <w:r>
        <w:rPr>
          <w:rFonts w:ascii="Times New Roman" w:hAnsi="Times New Roman" w:eastAsia="Times New Roman" w:cs="Times New Roman"/>
          <w:color w:val="2070A0"/>
          <w:spacing w:val="-1"/>
          <w:sz w:val="29"/>
          <w:szCs w:val="29"/>
        </w:rPr>
        <w:t xml:space="preserve">(Support  </w:t>
      </w:r>
      <w:r>
        <w:rPr>
          <w:rFonts w:ascii="宋体" w:hAnsi="宋体" w:eastAsia="宋体" w:cs="宋体"/>
          <w:color w:val="2090D0"/>
          <w:spacing w:val="-1"/>
          <w:sz w:val="29"/>
          <w:szCs w:val="29"/>
        </w:rPr>
        <w:t>)</w:t>
      </w:r>
    </w:p>
    <w:p w14:paraId="50CBA875">
      <w:pPr>
        <w:spacing w:before="268" w:line="219" w:lineRule="auto"/>
        <w:ind w:left="170" w:right="18" w:firstLine="450"/>
        <w:rPr>
          <w:rFonts w:ascii="宋体" w:hAnsi="宋体" w:eastAsia="宋体" w:cs="宋体"/>
          <w:sz w:val="29"/>
          <w:szCs w:val="29"/>
        </w:rPr>
      </w:pPr>
      <w:r>
        <w:rPr>
          <w:rFonts w:ascii="宋体" w:hAnsi="宋体" w:eastAsia="宋体" w:cs="宋体"/>
          <w:spacing w:val="10"/>
          <w:sz w:val="29"/>
          <w:szCs w:val="29"/>
        </w:rPr>
        <w:t>支持度在频繁项集与关联规则等领域都有应</w:t>
      </w:r>
      <w:r>
        <w:rPr>
          <w:rFonts w:ascii="宋体" w:hAnsi="宋体" w:eastAsia="宋体" w:cs="宋体"/>
          <w:spacing w:val="9"/>
          <w:sz w:val="29"/>
          <w:szCs w:val="29"/>
        </w:rPr>
        <w:t>用，用来衡量给定模式</w:t>
      </w:r>
      <w:r>
        <w:rPr>
          <w:rFonts w:ascii="宋体" w:hAnsi="宋体" w:eastAsia="宋体" w:cs="宋体"/>
          <w:sz w:val="29"/>
          <w:szCs w:val="29"/>
        </w:rPr>
        <w:t xml:space="preserve"> </w:t>
      </w:r>
      <w:r>
        <w:rPr>
          <w:rFonts w:ascii="宋体" w:hAnsi="宋体" w:eastAsia="宋体" w:cs="宋体"/>
          <w:spacing w:val="13"/>
          <w:sz w:val="29"/>
          <w:szCs w:val="29"/>
        </w:rPr>
        <w:t>(如频繁项集、关联规则等)在整个交易集中出现的次数。</w:t>
      </w:r>
    </w:p>
    <w:p w14:paraId="089D9D1E">
      <w:pPr>
        <w:pStyle w:val="2"/>
        <w:spacing w:line="379" w:lineRule="auto"/>
      </w:pPr>
    </w:p>
    <w:p w14:paraId="5B1AC279">
      <w:pPr>
        <w:spacing w:line="860" w:lineRule="exact"/>
        <w:ind w:firstLine="2629"/>
      </w:pPr>
      <w:r>
        <w:rPr>
          <w:position w:val="-17"/>
        </w:rPr>
        <w:drawing>
          <wp:inline distT="0" distB="0" distL="0" distR="0">
            <wp:extent cx="2648585" cy="54546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66"/>
                    <a:stretch>
                      <a:fillRect/>
                    </a:stretch>
                  </pic:blipFill>
                  <pic:spPr>
                    <a:xfrm>
                      <a:off x="0" y="0"/>
                      <a:ext cx="2648662" cy="546070"/>
                    </a:xfrm>
                    <a:prstGeom prst="rect">
                      <a:avLst/>
                    </a:prstGeom>
                  </pic:spPr>
                </pic:pic>
              </a:graphicData>
            </a:graphic>
          </wp:inline>
        </w:drawing>
      </w:r>
    </w:p>
    <w:p w14:paraId="505FCAF7">
      <w:pPr>
        <w:pStyle w:val="2"/>
        <w:spacing w:line="346" w:lineRule="auto"/>
      </w:pPr>
    </w:p>
    <w:p w14:paraId="1EB895B7">
      <w:pPr>
        <w:spacing w:before="95" w:line="218" w:lineRule="auto"/>
        <w:ind w:right="190" w:firstLine="620"/>
        <w:rPr>
          <w:rFonts w:ascii="宋体" w:hAnsi="宋体" w:eastAsia="宋体" w:cs="宋体"/>
          <w:sz w:val="29"/>
          <w:szCs w:val="29"/>
        </w:rPr>
      </w:pPr>
      <w:r>
        <w:rPr>
          <w:rFonts w:ascii="宋体" w:hAnsi="宋体" w:eastAsia="宋体" w:cs="宋体"/>
          <w:spacing w:val="9"/>
          <w:sz w:val="29"/>
          <w:szCs w:val="29"/>
        </w:rPr>
        <w:t>其中，</w:t>
      </w:r>
      <w:r>
        <w:rPr>
          <w:rFonts w:ascii="Times New Roman" w:hAnsi="Times New Roman" w:eastAsia="Times New Roman" w:cs="Times New Roman"/>
          <w:spacing w:val="9"/>
          <w:sz w:val="29"/>
          <w:szCs w:val="29"/>
        </w:rPr>
        <w:t>n</w:t>
      </w:r>
      <w:r>
        <w:rPr>
          <w:rFonts w:ascii="宋体" w:hAnsi="宋体" w:eastAsia="宋体" w:cs="宋体"/>
          <w:spacing w:val="9"/>
          <w:sz w:val="29"/>
          <w:szCs w:val="29"/>
        </w:rPr>
        <w:t>是事务集中事务的数量。在实际应用中</w:t>
      </w:r>
      <w:r>
        <w:rPr>
          <w:rFonts w:ascii="宋体" w:hAnsi="宋体" w:eastAsia="宋体" w:cs="宋体"/>
          <w:spacing w:val="8"/>
          <w:sz w:val="29"/>
          <w:szCs w:val="29"/>
        </w:rPr>
        <w:t>，经常通过设定最</w:t>
      </w:r>
      <w:r>
        <w:rPr>
          <w:rFonts w:ascii="宋体" w:hAnsi="宋体" w:eastAsia="宋体" w:cs="宋体"/>
          <w:sz w:val="29"/>
          <w:szCs w:val="29"/>
        </w:rPr>
        <w:t xml:space="preserve"> </w:t>
      </w:r>
      <w:r>
        <w:rPr>
          <w:rFonts w:ascii="宋体" w:hAnsi="宋体" w:eastAsia="宋体" w:cs="宋体"/>
          <w:spacing w:val="5"/>
          <w:sz w:val="29"/>
          <w:szCs w:val="29"/>
        </w:rPr>
        <w:t>小支持度来筛选模式。</w:t>
      </w:r>
    </w:p>
    <w:p w14:paraId="743DCB20">
      <w:pPr>
        <w:spacing w:before="301" w:line="212" w:lineRule="auto"/>
        <w:rPr>
          <w:rFonts w:ascii="宋体" w:hAnsi="宋体" w:eastAsia="宋体" w:cs="宋体"/>
          <w:sz w:val="29"/>
          <w:szCs w:val="29"/>
        </w:rPr>
      </w:pPr>
      <w:r>
        <w:rPr>
          <w:rFonts w:ascii="宋体" w:hAnsi="宋体" w:eastAsia="宋体" w:cs="宋体"/>
          <w:color w:val="2070B0"/>
          <w:spacing w:val="-2"/>
          <w:sz w:val="29"/>
          <w:szCs w:val="29"/>
        </w:rPr>
        <w:t>3.置信度</w:t>
      </w:r>
      <w:r>
        <w:rPr>
          <w:rFonts w:ascii="宋体" w:hAnsi="宋体" w:eastAsia="宋体" w:cs="宋体"/>
          <w:color w:val="2070B0"/>
          <w:spacing w:val="-56"/>
          <w:sz w:val="29"/>
          <w:szCs w:val="29"/>
        </w:rPr>
        <w:t xml:space="preserve"> </w:t>
      </w:r>
      <w:r>
        <w:rPr>
          <w:rFonts w:ascii="Times New Roman" w:hAnsi="Times New Roman" w:eastAsia="Times New Roman" w:cs="Times New Roman"/>
          <w:color w:val="2070B0"/>
          <w:spacing w:val="-2"/>
          <w:sz w:val="29"/>
          <w:szCs w:val="29"/>
        </w:rPr>
        <w:t>(Conference</w:t>
      </w:r>
      <w:r>
        <w:rPr>
          <w:rFonts w:ascii="Times New Roman" w:hAnsi="Times New Roman" w:eastAsia="Times New Roman" w:cs="Times New Roman"/>
          <w:color w:val="2070B0"/>
          <w:spacing w:val="13"/>
          <w:sz w:val="29"/>
          <w:szCs w:val="29"/>
        </w:rPr>
        <w:t xml:space="preserve">  </w:t>
      </w:r>
      <w:r>
        <w:rPr>
          <w:rFonts w:ascii="宋体" w:hAnsi="宋体" w:eastAsia="宋体" w:cs="宋体"/>
          <w:color w:val="2080D0"/>
          <w:spacing w:val="-2"/>
          <w:sz w:val="29"/>
          <w:szCs w:val="29"/>
        </w:rPr>
        <w:t>)</w:t>
      </w:r>
    </w:p>
    <w:p w14:paraId="65D47FEA">
      <w:pPr>
        <w:spacing w:before="290" w:line="219" w:lineRule="auto"/>
        <w:ind w:left="620"/>
        <w:rPr>
          <w:rFonts w:ascii="宋体" w:hAnsi="宋体" w:eastAsia="宋体" w:cs="宋体"/>
          <w:sz w:val="29"/>
          <w:szCs w:val="29"/>
        </w:rPr>
      </w:pPr>
      <w:r>
        <w:rPr>
          <w:rFonts w:ascii="宋体" w:hAnsi="宋体" w:eastAsia="宋体" w:cs="宋体"/>
          <w:spacing w:val="8"/>
          <w:sz w:val="29"/>
          <w:szCs w:val="29"/>
        </w:rPr>
        <w:t>置信度其实就是条件概率，就是指在包含给定模式X</w:t>
      </w:r>
      <w:r>
        <w:rPr>
          <w:rFonts w:ascii="宋体" w:hAnsi="宋体" w:eastAsia="宋体" w:cs="宋体"/>
          <w:spacing w:val="-51"/>
          <w:sz w:val="29"/>
          <w:szCs w:val="29"/>
        </w:rPr>
        <w:t xml:space="preserve"> </w:t>
      </w:r>
      <w:r>
        <w:rPr>
          <w:rFonts w:ascii="宋体" w:hAnsi="宋体" w:eastAsia="宋体" w:cs="宋体"/>
          <w:spacing w:val="8"/>
          <w:sz w:val="29"/>
          <w:szCs w:val="29"/>
        </w:rPr>
        <w:t>的情况下，还</w:t>
      </w:r>
    </w:p>
    <w:p w14:paraId="1615FCE7">
      <w:pPr>
        <w:spacing w:line="219" w:lineRule="auto"/>
        <w:rPr>
          <w:rFonts w:ascii="宋体" w:hAnsi="宋体" w:eastAsia="宋体" w:cs="宋体"/>
          <w:sz w:val="29"/>
          <w:szCs w:val="29"/>
        </w:rPr>
        <w:sectPr>
          <w:pgSz w:w="12240" w:h="15840"/>
          <w:pgMar w:top="400" w:right="1489" w:bottom="0" w:left="1419" w:header="0" w:footer="0" w:gutter="0"/>
          <w:cols w:space="720" w:num="1"/>
        </w:sectPr>
      </w:pPr>
    </w:p>
    <w:p w14:paraId="18110EC3">
      <w:pPr>
        <w:pStyle w:val="2"/>
      </w:pPr>
    </w:p>
    <w:p w14:paraId="2DFA2885">
      <w:pPr>
        <w:pStyle w:val="2"/>
      </w:pPr>
    </w:p>
    <w:p w14:paraId="0713BBC7">
      <w:pPr>
        <w:pStyle w:val="2"/>
      </w:pPr>
    </w:p>
    <w:p w14:paraId="5D0EEDFA">
      <w:pPr>
        <w:pStyle w:val="2"/>
        <w:spacing w:line="241" w:lineRule="auto"/>
      </w:pPr>
    </w:p>
    <w:p w14:paraId="16BEEF40">
      <w:pPr>
        <w:spacing w:before="95" w:line="219" w:lineRule="auto"/>
        <w:rPr>
          <w:rFonts w:ascii="宋体" w:hAnsi="宋体" w:eastAsia="宋体" w:cs="宋体"/>
          <w:sz w:val="29"/>
          <w:szCs w:val="29"/>
        </w:rPr>
      </w:pPr>
      <w:r>
        <w:rPr>
          <w:rFonts w:ascii="宋体" w:hAnsi="宋体" w:eastAsia="宋体" w:cs="宋体"/>
          <w:spacing w:val="2"/>
          <w:sz w:val="29"/>
          <w:szCs w:val="29"/>
        </w:rPr>
        <w:t>包含模式Y</w:t>
      </w:r>
      <w:r>
        <w:rPr>
          <w:rFonts w:ascii="宋体" w:hAnsi="宋体" w:eastAsia="宋体" w:cs="宋体"/>
          <w:spacing w:val="-33"/>
          <w:sz w:val="29"/>
          <w:szCs w:val="29"/>
        </w:rPr>
        <w:t xml:space="preserve"> </w:t>
      </w:r>
      <w:r>
        <w:rPr>
          <w:rFonts w:ascii="宋体" w:hAnsi="宋体" w:eastAsia="宋体" w:cs="宋体"/>
          <w:spacing w:val="2"/>
          <w:sz w:val="29"/>
          <w:szCs w:val="29"/>
        </w:rPr>
        <w:t>的百分比。其计算方式如下：</w:t>
      </w:r>
    </w:p>
    <w:p w14:paraId="7BC992FD">
      <w:pPr>
        <w:pStyle w:val="2"/>
        <w:spacing w:line="441" w:lineRule="auto"/>
      </w:pPr>
    </w:p>
    <w:p w14:paraId="40A42592">
      <w:pPr>
        <w:spacing w:line="1000" w:lineRule="exact"/>
        <w:ind w:firstLine="2010"/>
      </w:pPr>
      <w:r>
        <w:rPr>
          <w:position w:val="-19"/>
        </w:rPr>
        <w:drawing>
          <wp:inline distT="0" distB="0" distL="0" distR="0">
            <wp:extent cx="3034665" cy="63436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67"/>
                    <a:stretch>
                      <a:fillRect/>
                    </a:stretch>
                  </pic:blipFill>
                  <pic:spPr>
                    <a:xfrm>
                      <a:off x="0" y="0"/>
                      <a:ext cx="3035277" cy="634986"/>
                    </a:xfrm>
                    <a:prstGeom prst="rect">
                      <a:avLst/>
                    </a:prstGeom>
                  </pic:spPr>
                </pic:pic>
              </a:graphicData>
            </a:graphic>
          </wp:inline>
        </w:drawing>
      </w:r>
    </w:p>
    <w:p w14:paraId="5F19C4F9">
      <w:pPr>
        <w:pStyle w:val="2"/>
        <w:spacing w:line="345" w:lineRule="auto"/>
      </w:pPr>
    </w:p>
    <w:p w14:paraId="22F7A0E0">
      <w:pPr>
        <w:spacing w:before="94" w:line="219" w:lineRule="auto"/>
        <w:ind w:left="619"/>
        <w:rPr>
          <w:rFonts w:ascii="宋体" w:hAnsi="宋体" w:eastAsia="宋体" w:cs="宋体"/>
          <w:sz w:val="29"/>
          <w:szCs w:val="29"/>
        </w:rPr>
      </w:pPr>
      <w:r>
        <w:rPr>
          <w:rFonts w:ascii="宋体" w:hAnsi="宋体" w:eastAsia="宋体" w:cs="宋体"/>
          <w:spacing w:val="7"/>
          <w:sz w:val="29"/>
          <w:szCs w:val="29"/>
        </w:rPr>
        <w:t>在实际使用中，通过设定最小置信度来筛选模式。</w:t>
      </w:r>
    </w:p>
    <w:p w14:paraId="0229AAAB">
      <w:pPr>
        <w:spacing w:line="219" w:lineRule="auto"/>
        <w:rPr>
          <w:rFonts w:ascii="宋体" w:hAnsi="宋体" w:eastAsia="宋体" w:cs="宋体"/>
          <w:sz w:val="29"/>
          <w:szCs w:val="29"/>
        </w:rPr>
        <w:sectPr>
          <w:pgSz w:w="12240" w:h="15840"/>
          <w:pgMar w:top="400" w:right="1836" w:bottom="0" w:left="1429" w:header="0" w:footer="0" w:gutter="0"/>
          <w:cols w:space="720" w:num="1"/>
        </w:sectPr>
      </w:pPr>
    </w:p>
    <w:p w14:paraId="1EDB8839">
      <w:pPr>
        <w:pStyle w:val="2"/>
        <w:spacing w:line="254" w:lineRule="auto"/>
      </w:pPr>
    </w:p>
    <w:p w14:paraId="2ABF415B">
      <w:pPr>
        <w:pStyle w:val="2"/>
        <w:spacing w:line="254" w:lineRule="auto"/>
      </w:pPr>
    </w:p>
    <w:p w14:paraId="38C45D49">
      <w:pPr>
        <w:pStyle w:val="2"/>
        <w:spacing w:line="254" w:lineRule="auto"/>
      </w:pPr>
    </w:p>
    <w:p w14:paraId="45571527">
      <w:pPr>
        <w:pStyle w:val="2"/>
        <w:spacing w:line="255" w:lineRule="auto"/>
      </w:pPr>
    </w:p>
    <w:p w14:paraId="3A73C6E8">
      <w:pPr>
        <w:pStyle w:val="2"/>
        <w:spacing w:line="255" w:lineRule="auto"/>
      </w:pPr>
    </w:p>
    <w:p w14:paraId="5B75151A">
      <w:pPr>
        <w:spacing w:before="127" w:line="575" w:lineRule="exact"/>
        <w:ind w:left="4"/>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4.2.2    </w:t>
      </w:r>
      <w:r>
        <w:rPr>
          <w:rFonts w:ascii="宋体" w:hAnsi="宋体" w:eastAsia="宋体" w:cs="宋体"/>
          <w:color w:val="0468BB"/>
          <w:spacing w:val="-1"/>
          <w:position w:val="3"/>
          <w:sz w:val="39"/>
          <w:szCs w:val="39"/>
        </w:rPr>
        <w:t>频繁或稀疏项集的挖掘</w:t>
      </w:r>
    </w:p>
    <w:p w14:paraId="18F267F0">
      <w:pPr>
        <w:spacing w:before="316" w:line="212" w:lineRule="auto"/>
        <w:ind w:left="12" w:right="2" w:firstLine="595"/>
        <w:rPr>
          <w:rFonts w:ascii="宋体" w:hAnsi="宋体" w:eastAsia="宋体" w:cs="宋体"/>
          <w:sz w:val="30"/>
          <w:szCs w:val="30"/>
        </w:rPr>
      </w:pPr>
      <w:r>
        <w:rPr>
          <w:rFonts w:ascii="宋体" w:hAnsi="宋体" w:eastAsia="宋体" w:cs="宋体"/>
          <w:spacing w:val="-1"/>
          <w:sz w:val="30"/>
          <w:szCs w:val="30"/>
        </w:rPr>
        <w:t>在满足给定最小支持度的条件下，在事务集中出现的项集称为频繁</w:t>
      </w:r>
      <w:r>
        <w:rPr>
          <w:rFonts w:ascii="宋体" w:hAnsi="宋体" w:eastAsia="宋体" w:cs="宋体"/>
          <w:spacing w:val="17"/>
          <w:sz w:val="30"/>
          <w:szCs w:val="30"/>
        </w:rPr>
        <w:t xml:space="preserve"> </w:t>
      </w:r>
      <w:r>
        <w:rPr>
          <w:rFonts w:ascii="宋体" w:hAnsi="宋体" w:eastAsia="宋体" w:cs="宋体"/>
          <w:sz w:val="30"/>
          <w:szCs w:val="30"/>
        </w:rPr>
        <w:t>项集（</w:t>
      </w:r>
      <w:r>
        <w:rPr>
          <w:rFonts w:ascii="Times New Roman" w:hAnsi="Times New Roman" w:eastAsia="Times New Roman" w:cs="Times New Roman"/>
          <w:sz w:val="30"/>
          <w:szCs w:val="30"/>
        </w:rPr>
        <w:t>Frequent Itemsets</w:t>
      </w:r>
      <w:r>
        <w:rPr>
          <w:rFonts w:ascii="宋体" w:hAnsi="宋体" w:eastAsia="宋体" w:cs="宋体"/>
          <w:sz w:val="30"/>
          <w:szCs w:val="30"/>
        </w:rPr>
        <w:t>）。相应地，稀疏项</w:t>
      </w:r>
      <w:r>
        <w:rPr>
          <w:rFonts w:ascii="宋体" w:hAnsi="宋体" w:eastAsia="宋体" w:cs="宋体"/>
          <w:spacing w:val="-1"/>
          <w:sz w:val="30"/>
          <w:szCs w:val="30"/>
        </w:rPr>
        <w:t>集（</w:t>
      </w:r>
      <w:r>
        <w:rPr>
          <w:rFonts w:ascii="Times New Roman" w:hAnsi="Times New Roman" w:eastAsia="Times New Roman" w:cs="Times New Roman"/>
          <w:spacing w:val="-1"/>
          <w:sz w:val="30"/>
          <w:szCs w:val="30"/>
        </w:rPr>
        <w:t>Rare Itemsets</w:t>
      </w:r>
      <w:r>
        <w:rPr>
          <w:rFonts w:ascii="宋体" w:hAnsi="宋体" w:eastAsia="宋体" w:cs="宋体"/>
          <w:spacing w:val="-1"/>
          <w:sz w:val="30"/>
          <w:szCs w:val="30"/>
        </w:rPr>
        <w:t>）可以认</w:t>
      </w:r>
      <w:r>
        <w:rPr>
          <w:rFonts w:ascii="宋体" w:hAnsi="宋体" w:eastAsia="宋体" w:cs="宋体"/>
          <w:sz w:val="30"/>
          <w:szCs w:val="30"/>
        </w:rPr>
        <w:t xml:space="preserve"> </w:t>
      </w:r>
      <w:r>
        <w:rPr>
          <w:rFonts w:ascii="宋体" w:hAnsi="宋体" w:eastAsia="宋体" w:cs="宋体"/>
          <w:spacing w:val="-1"/>
          <w:sz w:val="30"/>
          <w:szCs w:val="30"/>
        </w:rPr>
        <w:t>为是频繁项集的反例，它本身不是频繁项集但是其子项集却是频繁项</w:t>
      </w:r>
    </w:p>
    <w:p w14:paraId="4AA5664C">
      <w:pPr>
        <w:spacing w:line="212" w:lineRule="auto"/>
        <w:ind w:left="8"/>
        <w:rPr>
          <w:rFonts w:ascii="宋体" w:hAnsi="宋体" w:eastAsia="宋体" w:cs="宋体"/>
          <w:sz w:val="30"/>
          <w:szCs w:val="30"/>
        </w:rPr>
      </w:pPr>
      <w:r>
        <w:rPr>
          <w:rFonts w:ascii="宋体" w:hAnsi="宋体" w:eastAsia="宋体" w:cs="宋体"/>
          <w:spacing w:val="-1"/>
          <w:sz w:val="30"/>
          <w:szCs w:val="30"/>
        </w:rPr>
        <w:t>集。寻找频繁项集或者稀疏项集的意义在于发现有业务含义的项集组</w:t>
      </w:r>
    </w:p>
    <w:p w14:paraId="3A3E9B71">
      <w:pPr>
        <w:spacing w:before="1" w:line="215" w:lineRule="auto"/>
        <w:ind w:left="12" w:right="2" w:hanging="3"/>
        <w:rPr>
          <w:rFonts w:ascii="宋体" w:hAnsi="宋体" w:eastAsia="宋体" w:cs="宋体"/>
          <w:sz w:val="30"/>
          <w:szCs w:val="30"/>
        </w:rPr>
      </w:pPr>
      <w:r>
        <w:rPr>
          <w:rFonts w:ascii="宋体" w:hAnsi="宋体" w:eastAsia="宋体" w:cs="宋体"/>
          <w:spacing w:val="-1"/>
          <w:sz w:val="30"/>
          <w:szCs w:val="30"/>
        </w:rPr>
        <w:t>合，可以用于指导具体的业务策略。比如，通过频繁项集的分析发现流</w:t>
      </w:r>
      <w:r>
        <w:rPr>
          <w:rFonts w:ascii="宋体" w:hAnsi="宋体" w:eastAsia="宋体" w:cs="宋体"/>
          <w:spacing w:val="17"/>
          <w:sz w:val="30"/>
          <w:szCs w:val="30"/>
        </w:rPr>
        <w:t xml:space="preserve"> </w:t>
      </w:r>
      <w:r>
        <w:rPr>
          <w:rFonts w:ascii="宋体" w:hAnsi="宋体" w:eastAsia="宋体" w:cs="宋体"/>
          <w:spacing w:val="-1"/>
          <w:sz w:val="30"/>
          <w:szCs w:val="30"/>
        </w:rPr>
        <w:t>行产品组合，就可以据此生成推荐策略。</w:t>
      </w:r>
    </w:p>
    <w:p w14:paraId="0D1D289C">
      <w:pPr>
        <w:spacing w:before="255" w:line="265" w:lineRule="auto"/>
        <w:ind w:left="13" w:right="152" w:firstLine="595"/>
        <w:jc w:val="both"/>
        <w:rPr>
          <w:rFonts w:ascii="宋体" w:hAnsi="宋体" w:eastAsia="宋体" w:cs="宋体"/>
          <w:sz w:val="30"/>
          <w:szCs w:val="30"/>
        </w:rPr>
      </w:pPr>
      <w:r>
        <w:rPr>
          <w:rFonts w:ascii="宋体" w:hAnsi="宋体" w:eastAsia="宋体" w:cs="宋体"/>
          <w:spacing w:val="-1"/>
          <w:sz w:val="30"/>
          <w:szCs w:val="30"/>
        </w:rPr>
        <w:t>计算频繁项集的计算量是比较大的。比如，针对一个长度是</w:t>
      </w:r>
      <w:r>
        <w:rPr>
          <w:rFonts w:ascii="Times New Roman" w:hAnsi="Times New Roman" w:eastAsia="Times New Roman" w:cs="Times New Roman"/>
          <w:spacing w:val="-1"/>
          <w:sz w:val="30"/>
          <w:szCs w:val="30"/>
        </w:rPr>
        <w:t>100</w:t>
      </w:r>
      <w:r>
        <w:rPr>
          <w:rFonts w:ascii="宋体" w:hAnsi="宋体" w:eastAsia="宋体" w:cs="宋体"/>
          <w:spacing w:val="-1"/>
          <w:sz w:val="30"/>
          <w:szCs w:val="30"/>
        </w:rPr>
        <w:t>的</w:t>
      </w:r>
      <w:r>
        <w:rPr>
          <w:rFonts w:ascii="宋体" w:hAnsi="宋体" w:eastAsia="宋体" w:cs="宋体"/>
          <w:spacing w:val="17"/>
          <w:sz w:val="30"/>
          <w:szCs w:val="30"/>
        </w:rPr>
        <w:t xml:space="preserve"> </w:t>
      </w:r>
      <w:r>
        <w:rPr>
          <w:rFonts w:ascii="宋体" w:hAnsi="宋体" w:eastAsia="宋体" w:cs="宋体"/>
          <w:spacing w:val="-2"/>
          <w:sz w:val="30"/>
          <w:szCs w:val="30"/>
        </w:rPr>
        <w:t>项集</w:t>
      </w:r>
      <w:r>
        <w:rPr>
          <w:rFonts w:ascii="Times New Roman" w:hAnsi="Times New Roman" w:eastAsia="Times New Roman" w:cs="Times New Roman"/>
          <w:spacing w:val="-2"/>
          <w:sz w:val="30"/>
          <w:szCs w:val="30"/>
        </w:rPr>
        <w:t>{i</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
          <w:position w:val="-1"/>
          <w:sz w:val="30"/>
          <w:szCs w:val="30"/>
        </w:rPr>
        <w:t>i</w:t>
      </w:r>
      <w:r>
        <w:rPr>
          <w:rFonts w:ascii="Times New Roman" w:hAnsi="Times New Roman" w:eastAsia="Times New Roman" w:cs="Times New Roman"/>
          <w:spacing w:val="-2"/>
          <w:position w:val="-1"/>
          <w:sz w:val="22"/>
          <w:szCs w:val="22"/>
        </w:rPr>
        <w:t>2</w:t>
      </w:r>
      <w:r>
        <w:rPr>
          <w:rFonts w:ascii="Times New Roman" w:hAnsi="Times New Roman" w:eastAsia="Times New Roman" w:cs="Times New Roman"/>
          <w:spacing w:val="-2"/>
          <w:position w:val="-1"/>
          <w:sz w:val="30"/>
          <w:szCs w:val="30"/>
        </w:rPr>
        <w:t>,i</w:t>
      </w:r>
      <w:r>
        <w:rPr>
          <w:rFonts w:ascii="Times New Roman" w:hAnsi="Times New Roman" w:eastAsia="Times New Roman" w:cs="Times New Roman"/>
          <w:spacing w:val="-2"/>
          <w:position w:val="-1"/>
          <w:sz w:val="22"/>
          <w:szCs w:val="22"/>
        </w:rPr>
        <w:t>3</w:t>
      </w:r>
      <w:r>
        <w:rPr>
          <w:rFonts w:ascii="Times New Roman" w:hAnsi="Times New Roman" w:eastAsia="Times New Roman" w:cs="Times New Roman"/>
          <w:spacing w:val="-2"/>
          <w:position w:val="-1"/>
          <w:sz w:val="30"/>
          <w:szCs w:val="30"/>
        </w:rPr>
        <w:t>,</w:t>
      </w:r>
      <w:r>
        <w:rPr>
          <w:rFonts w:ascii="Times New Roman" w:hAnsi="Times New Roman" w:eastAsia="Times New Roman" w:cs="Times New Roman"/>
          <w:spacing w:val="-43"/>
          <w:position w:val="-1"/>
          <w:sz w:val="30"/>
          <w:szCs w:val="30"/>
        </w:rPr>
        <w:t xml:space="preserve"> </w:t>
      </w:r>
      <w:r>
        <w:rPr>
          <w:rFonts w:ascii="Times New Roman" w:hAnsi="Times New Roman" w:eastAsia="Times New Roman" w:cs="Times New Roman"/>
          <w:spacing w:val="-2"/>
          <w:position w:val="1"/>
          <w:sz w:val="30"/>
          <w:szCs w:val="30"/>
        </w:rPr>
        <w:t>…,</w:t>
      </w:r>
      <w:r>
        <w:rPr>
          <w:rFonts w:ascii="Times New Roman" w:hAnsi="Times New Roman" w:eastAsia="Times New Roman" w:cs="Times New Roman"/>
          <w:spacing w:val="-2"/>
          <w:position w:val="-2"/>
          <w:sz w:val="30"/>
          <w:szCs w:val="30"/>
        </w:rPr>
        <w:t>i</w:t>
      </w:r>
      <w:r>
        <w:rPr>
          <w:rFonts w:ascii="Times New Roman" w:hAnsi="Times New Roman" w:eastAsia="Times New Roman" w:cs="Times New Roman"/>
          <w:spacing w:val="-2"/>
          <w:position w:val="-2"/>
          <w:sz w:val="22"/>
          <w:szCs w:val="22"/>
        </w:rPr>
        <w:t>100</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39"/>
          <w:position w:val="-2"/>
          <w:sz w:val="30"/>
          <w:szCs w:val="30"/>
        </w:rPr>
        <w:t xml:space="preserve"> </w:t>
      </w:r>
      <w:r>
        <w:rPr>
          <w:rFonts w:ascii="宋体" w:hAnsi="宋体" w:eastAsia="宋体" w:cs="宋体"/>
          <w:spacing w:val="-2"/>
          <w:position w:val="1"/>
          <w:sz w:val="30"/>
          <w:szCs w:val="30"/>
        </w:rPr>
        <w:t>，</w:t>
      </w:r>
      <w:r>
        <w:rPr>
          <w:rFonts w:ascii="Times New Roman" w:hAnsi="Times New Roman" w:eastAsia="Times New Roman" w:cs="Times New Roman"/>
          <w:spacing w:val="-2"/>
          <w:sz w:val="30"/>
          <w:szCs w:val="30"/>
        </w:rPr>
        <w:t>1-</w:t>
      </w:r>
      <w:r>
        <w:rPr>
          <w:rFonts w:ascii="宋体" w:hAnsi="宋体" w:eastAsia="宋体" w:cs="宋体"/>
          <w:spacing w:val="-2"/>
          <w:sz w:val="30"/>
          <w:szCs w:val="30"/>
        </w:rPr>
        <w:t>频繁项集的备选数量</w:t>
      </w:r>
      <w:r>
        <w:rPr>
          <w:rFonts w:ascii="Times New Roman" w:hAnsi="Times New Roman" w:eastAsia="Times New Roman" w:cs="Times New Roman"/>
          <w:spacing w:val="-2"/>
          <w:sz w:val="30"/>
          <w:szCs w:val="30"/>
        </w:rPr>
        <w:t>C</w:t>
      </w:r>
      <w:r>
        <w:rPr>
          <w:rFonts w:ascii="Times New Roman" w:hAnsi="Times New Roman" w:eastAsia="Times New Roman" w:cs="Times New Roman"/>
          <w:spacing w:val="-2"/>
          <w:sz w:val="22"/>
          <w:szCs w:val="22"/>
        </w:rPr>
        <w:t>1100</w:t>
      </w:r>
      <w:r>
        <w:rPr>
          <w:rFonts w:ascii="Times New Roman" w:hAnsi="Times New Roman" w:eastAsia="Times New Roman" w:cs="Times New Roman"/>
          <w:spacing w:val="-2"/>
          <w:position w:val="1"/>
          <w:sz w:val="30"/>
          <w:szCs w:val="30"/>
        </w:rPr>
        <w:t>=100</w:t>
      </w:r>
      <w:r>
        <w:rPr>
          <w:rFonts w:ascii="Times New Roman" w:hAnsi="Times New Roman" w:eastAsia="Times New Roman" w:cs="Times New Roman"/>
          <w:spacing w:val="-38"/>
          <w:position w:val="1"/>
          <w:sz w:val="30"/>
          <w:szCs w:val="30"/>
        </w:rPr>
        <w:t xml:space="preserve"> </w:t>
      </w:r>
      <w:r>
        <w:rPr>
          <w:rFonts w:ascii="宋体" w:hAnsi="宋体" w:eastAsia="宋体" w:cs="宋体"/>
          <w:spacing w:val="-2"/>
          <w:position w:val="1"/>
          <w:sz w:val="30"/>
          <w:szCs w:val="30"/>
        </w:rPr>
        <w:t>，而</w:t>
      </w:r>
      <w:r>
        <w:rPr>
          <w:rFonts w:ascii="Times New Roman" w:hAnsi="Times New Roman" w:eastAsia="Times New Roman" w:cs="Times New Roman"/>
          <w:spacing w:val="-2"/>
          <w:position w:val="1"/>
          <w:sz w:val="30"/>
          <w:szCs w:val="30"/>
        </w:rPr>
        <w:t>2-</w:t>
      </w:r>
      <w:r>
        <w:rPr>
          <w:rFonts w:ascii="宋体" w:hAnsi="宋体" w:eastAsia="宋体" w:cs="宋体"/>
          <w:spacing w:val="-2"/>
          <w:position w:val="1"/>
          <w:sz w:val="30"/>
          <w:szCs w:val="30"/>
        </w:rPr>
        <w:t>频</w:t>
      </w:r>
      <w:r>
        <w:rPr>
          <w:rFonts w:ascii="宋体" w:hAnsi="宋体" w:eastAsia="宋体" w:cs="宋体"/>
          <w:spacing w:val="-3"/>
          <w:position w:val="1"/>
          <w:sz w:val="30"/>
          <w:szCs w:val="30"/>
        </w:rPr>
        <w:t>繁项集</w:t>
      </w:r>
      <w:r>
        <w:rPr>
          <w:rFonts w:ascii="宋体" w:hAnsi="宋体" w:eastAsia="宋体" w:cs="宋体"/>
          <w:position w:val="1"/>
          <w:sz w:val="30"/>
          <w:szCs w:val="30"/>
        </w:rPr>
        <w:t xml:space="preserve"> </w:t>
      </w:r>
      <w:r>
        <w:rPr>
          <w:rFonts w:ascii="宋体" w:hAnsi="宋体" w:eastAsia="宋体" w:cs="宋体"/>
          <w:spacing w:val="-2"/>
          <w:sz w:val="30"/>
          <w:szCs w:val="30"/>
        </w:rPr>
        <w:t>的数量就是</w:t>
      </w:r>
      <w:r>
        <w:rPr>
          <w:rFonts w:ascii="Times New Roman" w:hAnsi="Times New Roman" w:eastAsia="Times New Roman" w:cs="Times New Roman"/>
          <w:spacing w:val="-2"/>
          <w:sz w:val="30"/>
          <w:szCs w:val="30"/>
        </w:rPr>
        <w:t>C</w:t>
      </w:r>
      <w:r>
        <w:rPr>
          <w:rFonts w:ascii="Times New Roman" w:hAnsi="Times New Roman" w:eastAsia="Times New Roman" w:cs="Times New Roman"/>
          <w:spacing w:val="-2"/>
          <w:sz w:val="22"/>
          <w:szCs w:val="22"/>
        </w:rPr>
        <w:t>2100</w:t>
      </w:r>
      <w:r>
        <w:rPr>
          <w:rFonts w:ascii="Times New Roman" w:hAnsi="Times New Roman" w:eastAsia="Times New Roman" w:cs="Times New Roman"/>
          <w:spacing w:val="-2"/>
          <w:sz w:val="30"/>
          <w:szCs w:val="30"/>
        </w:rPr>
        <w:t>=9900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。以此类推，频繁项的搜索需要在</w:t>
      </w:r>
    </w:p>
    <w:p w14:paraId="7CF70433">
      <w:pPr>
        <w:spacing w:before="209" w:line="469" w:lineRule="exact"/>
        <w:ind w:left="609"/>
        <w:rPr>
          <w:rFonts w:ascii="Times New Roman" w:hAnsi="Times New Roman" w:eastAsia="Times New Roman" w:cs="Times New Roman"/>
          <w:sz w:val="22"/>
          <w:szCs w:val="22"/>
        </w:rPr>
      </w:pPr>
      <w:r>
        <w:rPr>
          <w:rFonts w:ascii="Times New Roman" w:hAnsi="Times New Roman" w:eastAsia="Times New Roman" w:cs="Times New Roman"/>
          <w:sz w:val="30"/>
          <w:szCs w:val="30"/>
        </w:rPr>
        <w:t>C</w:t>
      </w:r>
      <w:r>
        <w:rPr>
          <w:rFonts w:ascii="Times New Roman" w:hAnsi="Times New Roman" w:eastAsia="Times New Roman" w:cs="Times New Roman"/>
          <w:sz w:val="22"/>
          <w:szCs w:val="22"/>
        </w:rPr>
        <w:t>1100</w:t>
      </w:r>
      <w:r>
        <w:rPr>
          <w:rFonts w:ascii="Times New Roman" w:hAnsi="Times New Roman" w:eastAsia="Times New Roman" w:cs="Times New Roman"/>
          <w:sz w:val="30"/>
          <w:szCs w:val="30"/>
        </w:rPr>
        <w:t>+C</w:t>
      </w:r>
      <w:r>
        <w:rPr>
          <w:rFonts w:ascii="Times New Roman" w:hAnsi="Times New Roman" w:eastAsia="Times New Roman" w:cs="Times New Roman"/>
          <w:sz w:val="22"/>
          <w:szCs w:val="22"/>
        </w:rPr>
        <w:t>2100</w:t>
      </w:r>
      <w:r>
        <w:rPr>
          <w:rFonts w:ascii="Times New Roman" w:hAnsi="Times New Roman" w:eastAsia="Times New Roman" w:cs="Times New Roman"/>
          <w:sz w:val="30"/>
          <w:szCs w:val="30"/>
        </w:rPr>
        <w:t>+C</w:t>
      </w:r>
      <w:r>
        <w:rPr>
          <w:rFonts w:ascii="Times New Roman" w:hAnsi="Times New Roman" w:eastAsia="Times New Roman" w:cs="Times New Roman"/>
          <w:sz w:val="22"/>
          <w:szCs w:val="22"/>
        </w:rPr>
        <w:t>3100</w:t>
      </w:r>
      <w:r>
        <w:rPr>
          <w:rFonts w:ascii="Times New Roman" w:hAnsi="Times New Roman" w:eastAsia="Times New Roman" w:cs="Times New Roman"/>
          <w:position w:val="3"/>
          <w:sz w:val="30"/>
          <w:szCs w:val="30"/>
        </w:rPr>
        <w:t>+</w:t>
      </w:r>
      <w:r>
        <w:rPr>
          <w:rFonts w:ascii="Times New Roman" w:hAnsi="Times New Roman" w:eastAsia="Times New Roman" w:cs="Times New Roman"/>
          <w:spacing w:val="-44"/>
          <w:position w:val="3"/>
          <w:sz w:val="30"/>
          <w:szCs w:val="30"/>
        </w:rPr>
        <w:t xml:space="preserve"> </w:t>
      </w:r>
      <w:r>
        <w:rPr>
          <w:rFonts w:ascii="Times New Roman" w:hAnsi="Times New Roman" w:eastAsia="Times New Roman" w:cs="Times New Roman"/>
          <w:position w:val="3"/>
          <w:sz w:val="30"/>
          <w:szCs w:val="30"/>
        </w:rPr>
        <w:t>…+C</w:t>
      </w:r>
      <w:r>
        <w:rPr>
          <w:rFonts w:ascii="Times New Roman" w:hAnsi="Times New Roman" w:eastAsia="Times New Roman" w:cs="Times New Roman"/>
          <w:position w:val="3"/>
          <w:sz w:val="22"/>
          <w:szCs w:val="22"/>
        </w:rPr>
        <w:t>100100</w:t>
      </w:r>
      <w:r>
        <w:rPr>
          <w:rFonts w:ascii="Times New Roman" w:hAnsi="Times New Roman" w:eastAsia="Times New Roman" w:cs="Times New Roman"/>
          <w:position w:val="3"/>
          <w:sz w:val="30"/>
          <w:szCs w:val="30"/>
        </w:rPr>
        <w:t>=</w:t>
      </w:r>
      <w:r>
        <w:rPr>
          <w:rFonts w:ascii="Times New Roman" w:hAnsi="Times New Roman" w:eastAsia="Times New Roman" w:cs="Times New Roman"/>
          <w:spacing w:val="-1"/>
          <w:position w:val="8"/>
          <w:sz w:val="30"/>
          <w:szCs w:val="30"/>
        </w:rPr>
        <w:t>2</w:t>
      </w:r>
      <w:r>
        <w:rPr>
          <w:rFonts w:ascii="Times New Roman" w:hAnsi="Times New Roman" w:eastAsia="Times New Roman" w:cs="Times New Roman"/>
          <w:spacing w:val="-1"/>
          <w:position w:val="8"/>
          <w:sz w:val="22"/>
          <w:szCs w:val="22"/>
        </w:rPr>
        <w:t>100</w:t>
      </w:r>
      <w:r>
        <w:rPr>
          <w:rFonts w:ascii="Times New Roman" w:hAnsi="Times New Roman" w:eastAsia="Times New Roman" w:cs="Times New Roman"/>
          <w:spacing w:val="-1"/>
          <w:position w:val="3"/>
          <w:sz w:val="30"/>
          <w:szCs w:val="30"/>
        </w:rPr>
        <w:t>-1≈</w:t>
      </w:r>
      <w:r>
        <w:rPr>
          <w:rFonts w:ascii="Times New Roman" w:hAnsi="Times New Roman" w:eastAsia="Times New Roman" w:cs="Times New Roman"/>
          <w:spacing w:val="-48"/>
          <w:position w:val="3"/>
          <w:sz w:val="30"/>
          <w:szCs w:val="30"/>
        </w:rPr>
        <w:t xml:space="preserve"> </w:t>
      </w:r>
      <w:r>
        <w:rPr>
          <w:rFonts w:ascii="Times New Roman" w:hAnsi="Times New Roman" w:eastAsia="Times New Roman" w:cs="Times New Roman"/>
          <w:spacing w:val="-1"/>
          <w:position w:val="3"/>
          <w:sz w:val="30"/>
          <w:szCs w:val="30"/>
        </w:rPr>
        <w:t>1.</w:t>
      </w:r>
      <w:r>
        <w:rPr>
          <w:rFonts w:ascii="Times New Roman" w:hAnsi="Times New Roman" w:eastAsia="Times New Roman" w:cs="Times New Roman"/>
          <w:spacing w:val="-1"/>
          <w:position w:val="4"/>
          <w:sz w:val="30"/>
          <w:szCs w:val="30"/>
        </w:rPr>
        <w:t>27×10</w:t>
      </w:r>
      <w:r>
        <w:rPr>
          <w:rFonts w:ascii="Times New Roman" w:hAnsi="Times New Roman" w:eastAsia="Times New Roman" w:cs="Times New Roman"/>
          <w:spacing w:val="-1"/>
          <w:position w:val="4"/>
          <w:sz w:val="22"/>
          <w:szCs w:val="22"/>
        </w:rPr>
        <w:t>30</w:t>
      </w:r>
    </w:p>
    <w:p w14:paraId="0668B061">
      <w:pPr>
        <w:spacing w:before="305" w:line="212" w:lineRule="auto"/>
        <w:ind w:left="633"/>
        <w:rPr>
          <w:rFonts w:ascii="宋体" w:hAnsi="宋体" w:eastAsia="宋体" w:cs="宋体"/>
          <w:sz w:val="30"/>
          <w:szCs w:val="30"/>
        </w:rPr>
      </w:pPr>
      <w:r>
        <w:rPr>
          <w:rFonts w:ascii="宋体" w:hAnsi="宋体" w:eastAsia="宋体" w:cs="宋体"/>
          <w:spacing w:val="-2"/>
          <w:sz w:val="30"/>
          <w:szCs w:val="30"/>
        </w:rPr>
        <w:t>的数量级中寻找。若按照这个方法来计算，则需要耗费大量的时</w:t>
      </w:r>
    </w:p>
    <w:p w14:paraId="6B068988">
      <w:pPr>
        <w:spacing w:before="1" w:line="216" w:lineRule="auto"/>
        <w:ind w:left="14" w:right="2" w:firstLine="17"/>
        <w:rPr>
          <w:rFonts w:ascii="宋体" w:hAnsi="宋体" w:eastAsia="宋体" w:cs="宋体"/>
          <w:sz w:val="30"/>
          <w:szCs w:val="30"/>
        </w:rPr>
      </w:pPr>
      <w:r>
        <w:rPr>
          <w:rFonts w:ascii="宋体" w:hAnsi="宋体" w:eastAsia="宋体" w:cs="宋体"/>
          <w:spacing w:val="-1"/>
          <w:sz w:val="30"/>
          <w:szCs w:val="30"/>
        </w:rPr>
        <w:t>间。为此，人们在频繁项集的搜索算法设计上，尽量采用</w:t>
      </w:r>
      <w:r>
        <w:rPr>
          <w:rFonts w:ascii="宋体" w:hAnsi="宋体" w:eastAsia="宋体" w:cs="宋体"/>
          <w:spacing w:val="-2"/>
          <w:sz w:val="30"/>
          <w:szCs w:val="30"/>
        </w:rPr>
        <w:t>更为精巧的方</w:t>
      </w:r>
      <w:r>
        <w:rPr>
          <w:rFonts w:ascii="宋体" w:hAnsi="宋体" w:eastAsia="宋体" w:cs="宋体"/>
          <w:sz w:val="30"/>
          <w:szCs w:val="30"/>
        </w:rPr>
        <w:t xml:space="preserve"> </w:t>
      </w:r>
      <w:r>
        <w:rPr>
          <w:rFonts w:ascii="宋体" w:hAnsi="宋体" w:eastAsia="宋体" w:cs="宋体"/>
          <w:spacing w:val="-2"/>
          <w:sz w:val="30"/>
          <w:szCs w:val="30"/>
        </w:rPr>
        <w:t>式，以减少搜索空间。</w:t>
      </w:r>
    </w:p>
    <w:p w14:paraId="4E56BC3B">
      <w:pPr>
        <w:spacing w:before="249" w:line="396" w:lineRule="exact"/>
        <w:ind w:left="600"/>
        <w:rPr>
          <w:rFonts w:ascii="宋体" w:hAnsi="宋体" w:eastAsia="宋体" w:cs="宋体"/>
          <w:sz w:val="30"/>
          <w:szCs w:val="30"/>
        </w:rPr>
      </w:pPr>
      <w:r>
        <w:rPr>
          <w:rFonts w:ascii="Times New Roman" w:hAnsi="Times New Roman" w:eastAsia="Times New Roman" w:cs="Times New Roman"/>
          <w:position w:val="3"/>
          <w:sz w:val="30"/>
          <w:szCs w:val="30"/>
        </w:rPr>
        <w:t>Apriori</w:t>
      </w:r>
      <w:r>
        <w:fldChar w:fldCharType="begin"/>
      </w:r>
      <w:r>
        <w:instrText xml:space="preserve"> HYPERLINK \l "bookmark172" </w:instrText>
      </w:r>
      <w:r>
        <w:fldChar w:fldCharType="separate"/>
      </w:r>
      <w:r>
        <w:rPr>
          <w:rFonts w:ascii="Times New Roman" w:hAnsi="Times New Roman" w:eastAsia="Times New Roman" w:cs="Times New Roman"/>
          <w:color w:val="0468BB"/>
          <w:position w:val="12"/>
          <w:sz w:val="22"/>
          <w:szCs w:val="22"/>
        </w:rPr>
        <w:t>[1]</w:t>
      </w:r>
      <w:r>
        <w:rPr>
          <w:rFonts w:ascii="Times New Roman" w:hAnsi="Times New Roman" w:eastAsia="Times New Roman" w:cs="Times New Roman"/>
          <w:color w:val="0468BB"/>
          <w:position w:val="12"/>
          <w:sz w:val="22"/>
          <w:szCs w:val="22"/>
        </w:rPr>
        <w:fldChar w:fldCharType="end"/>
      </w:r>
      <w:r>
        <w:rPr>
          <w:rFonts w:ascii="宋体" w:hAnsi="宋体" w:eastAsia="宋体" w:cs="宋体"/>
          <w:position w:val="3"/>
          <w:sz w:val="30"/>
          <w:szCs w:val="30"/>
        </w:rPr>
        <w:t>算法是最先出现的频繁项以及关联规则的挖掘算法。</w:t>
      </w:r>
    </w:p>
    <w:p w14:paraId="58D9841C">
      <w:pPr>
        <w:spacing w:before="1" w:line="223" w:lineRule="auto"/>
        <w:rPr>
          <w:rFonts w:ascii="宋体" w:hAnsi="宋体" w:eastAsia="宋体" w:cs="宋体"/>
          <w:sz w:val="30"/>
          <w:szCs w:val="30"/>
        </w:rPr>
      </w:pPr>
      <w:r>
        <w:rPr>
          <w:rFonts w:ascii="Times New Roman" w:hAnsi="Times New Roman" w:eastAsia="Times New Roman" w:cs="Times New Roman"/>
          <w:sz w:val="30"/>
          <w:szCs w:val="30"/>
        </w:rPr>
        <w:t>Apriori</w:t>
      </w:r>
      <w:r>
        <w:rPr>
          <w:rFonts w:ascii="宋体" w:hAnsi="宋体" w:eastAsia="宋体" w:cs="宋体"/>
          <w:sz w:val="30"/>
          <w:szCs w:val="30"/>
        </w:rPr>
        <w:t>算法，顾名思义，即在搜索解空间时采用了一</w:t>
      </w:r>
      <w:r>
        <w:rPr>
          <w:rFonts w:ascii="宋体" w:hAnsi="宋体" w:eastAsia="宋体" w:cs="宋体"/>
          <w:spacing w:val="-1"/>
          <w:sz w:val="30"/>
          <w:szCs w:val="30"/>
        </w:rPr>
        <w:t>些先验的原</w:t>
      </w:r>
    </w:p>
    <w:p w14:paraId="148A0C0B">
      <w:pPr>
        <w:spacing w:before="2" w:line="214" w:lineRule="auto"/>
        <w:ind w:left="8" w:right="186" w:firstLine="6"/>
        <w:rPr>
          <w:rFonts w:ascii="宋体" w:hAnsi="宋体" w:eastAsia="宋体" w:cs="宋体"/>
          <w:sz w:val="30"/>
          <w:szCs w:val="30"/>
        </w:rPr>
      </w:pPr>
      <w:r>
        <w:rPr>
          <w:rFonts w:ascii="宋体" w:hAnsi="宋体" w:eastAsia="宋体" w:cs="宋体"/>
          <w:spacing w:val="-2"/>
          <w:sz w:val="30"/>
          <w:szCs w:val="30"/>
        </w:rPr>
        <w:t>则：</w:t>
      </w:r>
      <w:r>
        <w:rPr>
          <w:rFonts w:ascii="Times New Roman" w:hAnsi="Times New Roman" w:eastAsia="Times New Roman" w:cs="Times New Roman"/>
          <w:spacing w:val="-2"/>
          <w:sz w:val="30"/>
          <w:szCs w:val="30"/>
        </w:rPr>
        <w:t>“</w:t>
      </w:r>
      <w:r>
        <w:rPr>
          <w:rFonts w:ascii="宋体" w:hAnsi="宋体" w:eastAsia="宋体" w:cs="宋体"/>
          <w:spacing w:val="-2"/>
          <w:sz w:val="30"/>
          <w:szCs w:val="30"/>
        </w:rPr>
        <w:t>频繁项集的所有非空子集也必须是频繁的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非频繁项集的超</w:t>
      </w:r>
      <w:r>
        <w:rPr>
          <w:rFonts w:ascii="宋体" w:hAnsi="宋体" w:eastAsia="宋体" w:cs="宋体"/>
          <w:sz w:val="30"/>
          <w:szCs w:val="30"/>
        </w:rPr>
        <w:t xml:space="preserve"> </w:t>
      </w:r>
      <w:r>
        <w:rPr>
          <w:rFonts w:ascii="宋体" w:hAnsi="宋体" w:eastAsia="宋体" w:cs="宋体"/>
          <w:spacing w:val="-2"/>
          <w:sz w:val="30"/>
          <w:szCs w:val="30"/>
        </w:rPr>
        <w:t>集必定也是非频繁的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。基于</w:t>
      </w:r>
      <w:r>
        <w:rPr>
          <w:rFonts w:ascii="Times New Roman" w:hAnsi="Times New Roman" w:eastAsia="Times New Roman" w:cs="Times New Roman"/>
          <w:spacing w:val="-2"/>
          <w:sz w:val="30"/>
          <w:szCs w:val="30"/>
        </w:rPr>
        <w:t>Apriori</w:t>
      </w:r>
      <w:r>
        <w:rPr>
          <w:rFonts w:ascii="宋体" w:hAnsi="宋体" w:eastAsia="宋体" w:cs="宋体"/>
          <w:spacing w:val="-2"/>
          <w:sz w:val="30"/>
          <w:szCs w:val="30"/>
        </w:rPr>
        <w:t>原则，其算法的实现过程是通过对</w:t>
      </w:r>
      <w:r>
        <w:rPr>
          <w:rFonts w:ascii="宋体" w:hAnsi="宋体" w:eastAsia="宋体" w:cs="宋体"/>
          <w:sz w:val="30"/>
          <w:szCs w:val="30"/>
        </w:rPr>
        <w:t xml:space="preserve"> </w:t>
      </w:r>
      <w:r>
        <w:rPr>
          <w:rFonts w:ascii="宋体" w:hAnsi="宋体" w:eastAsia="宋体" w:cs="宋体"/>
          <w:spacing w:val="-1"/>
          <w:sz w:val="30"/>
          <w:szCs w:val="30"/>
        </w:rPr>
        <w:t>数据集进行多次读取来完成的：</w:t>
      </w:r>
    </w:p>
    <w:p w14:paraId="387293E7">
      <w:pPr>
        <w:spacing w:before="252" w:line="227" w:lineRule="auto"/>
        <w:ind w:left="13" w:right="2" w:firstLine="609"/>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）第一步通过扫描所有的数据筛选出满足最小支持度条件的频繁</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
          <w:sz w:val="30"/>
          <w:szCs w:val="30"/>
        </w:rPr>
        <w:t xml:space="preserve"> </w:t>
      </w:r>
      <w:r>
        <w:rPr>
          <w:rFonts w:ascii="宋体" w:hAnsi="宋体" w:eastAsia="宋体" w:cs="宋体"/>
          <w:spacing w:val="-6"/>
          <w:sz w:val="30"/>
          <w:szCs w:val="30"/>
        </w:rPr>
        <w:t>项集；</w:t>
      </w:r>
    </w:p>
    <w:p w14:paraId="12F12655">
      <w:pPr>
        <w:spacing w:before="254" w:line="222" w:lineRule="auto"/>
        <w:ind w:left="11" w:firstLine="599"/>
        <w:rPr>
          <w:rFonts w:ascii="宋体" w:hAnsi="宋体" w:eastAsia="宋体" w:cs="宋体"/>
          <w:sz w:val="30"/>
          <w:szCs w:val="30"/>
        </w:rPr>
      </w:pPr>
      <w:r>
        <w:rPr>
          <w:rFonts w:ascii="Times New Roman" w:hAnsi="Times New Roman" w:eastAsia="Times New Roman" w:cs="Times New Roman"/>
          <w:spacing w:val="-4"/>
          <w:sz w:val="30"/>
          <w:szCs w:val="30"/>
        </w:rPr>
        <w:t>2</w:t>
      </w:r>
      <w:r>
        <w:rPr>
          <w:rFonts w:ascii="宋体" w:hAnsi="宋体" w:eastAsia="宋体" w:cs="宋体"/>
          <w:spacing w:val="-4"/>
          <w:sz w:val="30"/>
          <w:szCs w:val="30"/>
        </w:rPr>
        <w:t>）以第一步中找出的频繁</w:t>
      </w:r>
      <w:r>
        <w:rPr>
          <w:rFonts w:ascii="Times New Roman" w:hAnsi="Times New Roman" w:eastAsia="Times New Roman" w:cs="Times New Roman"/>
          <w:spacing w:val="-4"/>
          <w:sz w:val="30"/>
          <w:szCs w:val="30"/>
        </w:rPr>
        <w:t>n</w:t>
      </w:r>
      <w:r>
        <w:rPr>
          <w:rFonts w:ascii="宋体" w:hAnsi="宋体" w:eastAsia="宋体" w:cs="宋体"/>
          <w:spacing w:val="-4"/>
          <w:sz w:val="30"/>
          <w:szCs w:val="30"/>
        </w:rPr>
        <w:t>项集作为</w:t>
      </w:r>
      <w:r>
        <w:rPr>
          <w:rFonts w:ascii="Times New Roman" w:hAnsi="Times New Roman" w:eastAsia="Times New Roman" w:cs="Times New Roman"/>
          <w:spacing w:val="-4"/>
          <w:sz w:val="30"/>
          <w:szCs w:val="30"/>
        </w:rPr>
        <w:t>“</w:t>
      </w:r>
      <w:r>
        <w:rPr>
          <w:rFonts w:ascii="宋体" w:hAnsi="宋体" w:eastAsia="宋体" w:cs="宋体"/>
          <w:spacing w:val="-4"/>
          <w:sz w:val="30"/>
          <w:szCs w:val="30"/>
        </w:rPr>
        <w:t>种子集（</w:t>
      </w:r>
      <w:r>
        <w:rPr>
          <w:rFonts w:ascii="Times New Roman" w:hAnsi="Times New Roman" w:eastAsia="Times New Roman" w:cs="Times New Roman"/>
          <w:spacing w:val="-4"/>
          <w:sz w:val="30"/>
          <w:szCs w:val="30"/>
        </w:rPr>
        <w:t>Seed</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5"/>
          <w:sz w:val="30"/>
          <w:szCs w:val="30"/>
        </w:rPr>
        <w:t>Set</w:t>
      </w:r>
      <w:r>
        <w:rPr>
          <w:rFonts w:ascii="宋体" w:hAnsi="宋体" w:eastAsia="宋体" w:cs="宋体"/>
          <w:spacing w:val="-5"/>
          <w:sz w:val="30"/>
          <w:szCs w:val="30"/>
        </w:rPr>
        <w:t>）</w:t>
      </w:r>
      <w:r>
        <w:rPr>
          <w:rFonts w:ascii="Times New Roman" w:hAnsi="Times New Roman" w:eastAsia="Times New Roman" w:cs="Times New Roman"/>
          <w:spacing w:val="-5"/>
          <w:sz w:val="30"/>
          <w:szCs w:val="30"/>
        </w:rPr>
        <w:t>”</w:t>
      </w:r>
      <w:r>
        <w:rPr>
          <w:rFonts w:ascii="Times New Roman" w:hAnsi="Times New Roman" w:eastAsia="Times New Roman" w:cs="Times New Roman"/>
          <w:spacing w:val="-47"/>
          <w:sz w:val="30"/>
          <w:szCs w:val="30"/>
        </w:rPr>
        <w:t xml:space="preserve"> </w:t>
      </w:r>
      <w:r>
        <w:rPr>
          <w:rFonts w:ascii="宋体" w:hAnsi="宋体" w:eastAsia="宋体" w:cs="宋体"/>
          <w:spacing w:val="-5"/>
          <w:sz w:val="30"/>
          <w:szCs w:val="30"/>
        </w:rPr>
        <w:t>,</w:t>
      </w:r>
      <w:r>
        <w:rPr>
          <w:rFonts w:ascii="宋体" w:hAnsi="宋体" w:eastAsia="宋体" w:cs="宋体"/>
          <w:spacing w:val="81"/>
          <w:sz w:val="30"/>
          <w:szCs w:val="30"/>
        </w:rPr>
        <w:t xml:space="preserve"> </w:t>
      </w:r>
      <w:r>
        <w:rPr>
          <w:rFonts w:ascii="宋体" w:hAnsi="宋体" w:eastAsia="宋体" w:cs="宋体"/>
          <w:spacing w:val="-5"/>
          <w:sz w:val="30"/>
          <w:szCs w:val="30"/>
        </w:rPr>
        <w:t>再次</w:t>
      </w:r>
      <w:r>
        <w:rPr>
          <w:rFonts w:ascii="宋体" w:hAnsi="宋体" w:eastAsia="宋体" w:cs="宋体"/>
          <w:sz w:val="30"/>
          <w:szCs w:val="30"/>
        </w:rPr>
        <w:t xml:space="preserve">  </w:t>
      </w:r>
      <w:r>
        <w:rPr>
          <w:rFonts w:ascii="宋体" w:hAnsi="宋体" w:eastAsia="宋体" w:cs="宋体"/>
          <w:spacing w:val="-1"/>
          <w:sz w:val="30"/>
          <w:szCs w:val="30"/>
        </w:rPr>
        <w:t>扫描数据并根据实际数据生成</w:t>
      </w:r>
      <w:r>
        <w:rPr>
          <w:rFonts w:ascii="Times New Roman" w:hAnsi="Times New Roman" w:eastAsia="Times New Roman" w:cs="Times New Roman"/>
          <w:spacing w:val="-1"/>
          <w:sz w:val="30"/>
          <w:szCs w:val="30"/>
        </w:rPr>
        <w:t>n+1</w:t>
      </w:r>
      <w:r>
        <w:rPr>
          <w:rFonts w:ascii="宋体" w:hAnsi="宋体" w:eastAsia="宋体" w:cs="宋体"/>
          <w:spacing w:val="-1"/>
          <w:sz w:val="30"/>
          <w:szCs w:val="30"/>
        </w:rPr>
        <w:t>个备选项集（这个过程又称为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备选项</w:t>
      </w:r>
      <w:r>
        <w:rPr>
          <w:rFonts w:ascii="宋体" w:hAnsi="宋体" w:eastAsia="宋体" w:cs="宋体"/>
          <w:spacing w:val="17"/>
          <w:sz w:val="30"/>
          <w:szCs w:val="30"/>
        </w:rPr>
        <w:t xml:space="preserve"> </w:t>
      </w:r>
      <w:r>
        <w:rPr>
          <w:rFonts w:ascii="宋体" w:hAnsi="宋体" w:eastAsia="宋体" w:cs="宋体"/>
          <w:spacing w:val="-3"/>
          <w:sz w:val="30"/>
          <w:szCs w:val="30"/>
        </w:rPr>
        <w:t>生成</w:t>
      </w:r>
      <w:r>
        <w:rPr>
          <w:rFonts w:ascii="Times New Roman" w:hAnsi="Times New Roman" w:eastAsia="Times New Roman" w:cs="Times New Roman"/>
          <w:spacing w:val="-3"/>
          <w:sz w:val="30"/>
          <w:szCs w:val="30"/>
        </w:rPr>
        <w:t>”</w:t>
      </w:r>
      <w:r>
        <w:rPr>
          <w:rFonts w:ascii="宋体" w:hAnsi="宋体" w:eastAsia="宋体" w:cs="宋体"/>
          <w:spacing w:val="-3"/>
          <w:sz w:val="30"/>
          <w:szCs w:val="30"/>
        </w:rPr>
        <w:t>过程</w:t>
      </w:r>
      <w:r>
        <w:rPr>
          <w:rFonts w:ascii="宋体" w:hAnsi="宋体" w:eastAsia="宋体" w:cs="宋体"/>
          <w:sz w:val="30"/>
          <w:szCs w:val="30"/>
        </w:rPr>
        <w:t>）；</w:t>
      </w:r>
    </w:p>
    <w:p w14:paraId="5AAF5A77">
      <w:pPr>
        <w:spacing w:before="251" w:line="408" w:lineRule="exact"/>
        <w:ind w:left="611"/>
        <w:rPr>
          <w:rFonts w:ascii="宋体" w:hAnsi="宋体" w:eastAsia="宋体" w:cs="宋体"/>
          <w:sz w:val="30"/>
          <w:szCs w:val="30"/>
        </w:rPr>
      </w:pPr>
      <w:r>
        <w:rPr>
          <w:rFonts w:ascii="Times New Roman" w:hAnsi="Times New Roman" w:eastAsia="Times New Roman" w:cs="Times New Roman"/>
          <w:spacing w:val="-1"/>
          <w:position w:val="3"/>
          <w:sz w:val="30"/>
          <w:szCs w:val="30"/>
        </w:rPr>
        <w:t>3</w:t>
      </w:r>
      <w:r>
        <w:rPr>
          <w:rFonts w:ascii="宋体" w:hAnsi="宋体" w:eastAsia="宋体" w:cs="宋体"/>
          <w:spacing w:val="-1"/>
          <w:position w:val="3"/>
          <w:sz w:val="30"/>
          <w:szCs w:val="30"/>
        </w:rPr>
        <w:t>）基于</w:t>
      </w:r>
      <w:r>
        <w:rPr>
          <w:rFonts w:ascii="Times New Roman" w:hAnsi="Times New Roman" w:eastAsia="Times New Roman" w:cs="Times New Roman"/>
          <w:spacing w:val="-1"/>
          <w:position w:val="3"/>
          <w:sz w:val="30"/>
          <w:szCs w:val="30"/>
        </w:rPr>
        <w:t>“Apriori</w:t>
      </w:r>
      <w:r>
        <w:rPr>
          <w:rFonts w:ascii="宋体" w:hAnsi="宋体" w:eastAsia="宋体" w:cs="宋体"/>
          <w:spacing w:val="-1"/>
          <w:position w:val="3"/>
          <w:sz w:val="30"/>
          <w:szCs w:val="30"/>
        </w:rPr>
        <w:t>原则</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过滤出频繁</w:t>
      </w:r>
      <w:r>
        <w:rPr>
          <w:rFonts w:ascii="Times New Roman" w:hAnsi="Times New Roman" w:eastAsia="Times New Roman" w:cs="Times New Roman"/>
          <w:spacing w:val="-1"/>
          <w:position w:val="3"/>
          <w:sz w:val="30"/>
          <w:szCs w:val="30"/>
        </w:rPr>
        <w:t>n+1</w:t>
      </w:r>
      <w:r>
        <w:rPr>
          <w:rFonts w:ascii="宋体" w:hAnsi="宋体" w:eastAsia="宋体" w:cs="宋体"/>
          <w:spacing w:val="-1"/>
          <w:position w:val="3"/>
          <w:sz w:val="30"/>
          <w:szCs w:val="30"/>
        </w:rPr>
        <w:t>项集；</w:t>
      </w:r>
    </w:p>
    <w:p w14:paraId="1D3DEBC4">
      <w:pPr>
        <w:spacing w:before="237" w:line="442" w:lineRule="exact"/>
        <w:ind w:left="603"/>
        <w:rPr>
          <w:rFonts w:ascii="宋体" w:hAnsi="宋体" w:eastAsia="宋体" w:cs="宋体"/>
          <w:sz w:val="30"/>
          <w:szCs w:val="30"/>
        </w:rPr>
      </w:pP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）以此类推直至所有的频繁项集被找到。</w:t>
      </w:r>
    </w:p>
    <w:p w14:paraId="2EE13BA0">
      <w:pPr>
        <w:spacing w:line="442" w:lineRule="exact"/>
        <w:rPr>
          <w:rFonts w:ascii="宋体" w:hAnsi="宋体" w:eastAsia="宋体" w:cs="宋体"/>
          <w:sz w:val="30"/>
          <w:szCs w:val="30"/>
        </w:rPr>
        <w:sectPr>
          <w:pgSz w:w="12240" w:h="15840"/>
          <w:pgMar w:top="400" w:right="1497" w:bottom="0" w:left="1443" w:header="0" w:footer="0" w:gutter="0"/>
          <w:cols w:space="720" w:num="1"/>
        </w:sectPr>
      </w:pPr>
    </w:p>
    <w:p w14:paraId="774CCB0D">
      <w:pPr>
        <w:pStyle w:val="2"/>
        <w:spacing w:line="316" w:lineRule="auto"/>
      </w:pPr>
    </w:p>
    <w:p w14:paraId="47ACF5E4">
      <w:pPr>
        <w:pStyle w:val="2"/>
        <w:spacing w:line="317" w:lineRule="auto"/>
      </w:pPr>
    </w:p>
    <w:p w14:paraId="6AECDA3E">
      <w:pPr>
        <w:pStyle w:val="2"/>
        <w:spacing w:line="317" w:lineRule="auto"/>
      </w:pPr>
    </w:p>
    <w:p w14:paraId="50405005">
      <w:pPr>
        <w:spacing w:before="94" w:line="184" w:lineRule="auto"/>
        <w:ind w:right="25"/>
        <w:jc w:val="right"/>
        <w:rPr>
          <w:rFonts w:ascii="宋体" w:hAnsi="宋体" w:eastAsia="宋体" w:cs="宋体"/>
          <w:sz w:val="29"/>
          <w:szCs w:val="29"/>
        </w:rPr>
      </w:pPr>
      <w:r>
        <w:rPr>
          <w:rFonts w:ascii="宋体" w:hAnsi="宋体" w:eastAsia="宋体" w:cs="宋体"/>
          <w:b/>
          <w:bCs/>
          <w:sz w:val="29"/>
          <w:szCs w:val="29"/>
        </w:rPr>
        <w:t>上述只是描述了Apriori算法的基本过程，其算法的具体实现过程如</w:t>
      </w:r>
    </w:p>
    <w:p w14:paraId="65442C44">
      <w:pPr>
        <w:spacing w:line="184" w:lineRule="auto"/>
        <w:rPr>
          <w:rFonts w:ascii="宋体" w:hAnsi="宋体" w:eastAsia="宋体" w:cs="宋体"/>
          <w:sz w:val="29"/>
          <w:szCs w:val="29"/>
        </w:rPr>
        <w:sectPr>
          <w:pgSz w:w="12240" w:h="15840"/>
          <w:pgMar w:top="400" w:right="1547" w:bottom="0" w:left="1429" w:header="0" w:footer="0" w:gutter="0"/>
          <w:cols w:equalWidth="0" w:num="1">
            <w:col w:w="9263"/>
          </w:cols>
        </w:sectPr>
      </w:pPr>
    </w:p>
    <w:p w14:paraId="60145EDF">
      <w:pPr>
        <w:spacing w:before="54" w:line="221" w:lineRule="auto"/>
        <w:rPr>
          <w:rFonts w:ascii="宋体" w:hAnsi="宋体" w:eastAsia="宋体" w:cs="宋体"/>
          <w:sz w:val="29"/>
          <w:szCs w:val="29"/>
        </w:rPr>
      </w:pPr>
      <w:r>
        <w:rPr>
          <w:rFonts w:ascii="宋体" w:hAnsi="宋体" w:eastAsia="宋体" w:cs="宋体"/>
          <w:spacing w:val="-9"/>
          <w:sz w:val="29"/>
          <w:szCs w:val="29"/>
        </w:rPr>
        <w:t>下：</w:t>
      </w:r>
    </w:p>
    <w:p w14:paraId="4FE08850">
      <w:pPr>
        <w:pStyle w:val="2"/>
        <w:spacing w:line="375" w:lineRule="auto"/>
      </w:pPr>
    </w:p>
    <w:p w14:paraId="44E1D29C">
      <w:pPr>
        <w:spacing w:before="58" w:line="192" w:lineRule="auto"/>
        <w:ind w:left="219"/>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Algorithm A</w:t>
      </w:r>
      <w:r>
        <w:rPr>
          <w:rFonts w:ascii="Times New Roman" w:hAnsi="Times New Roman" w:eastAsia="Times New Roman" w:cs="Times New Roman"/>
          <w:spacing w:val="-1"/>
          <w:sz w:val="20"/>
          <w:szCs w:val="20"/>
        </w:rPr>
        <w:t>priori(T)</w:t>
      </w:r>
    </w:p>
    <w:p w14:paraId="3AE42AC0">
      <w:pPr>
        <w:spacing w:before="26" w:line="192" w:lineRule="auto"/>
        <w:ind w:left="5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C₁←init-pass(T);</w:t>
      </w:r>
    </w:p>
    <w:p w14:paraId="751155A0">
      <w:pPr>
        <w:spacing w:before="24" w:line="212" w:lineRule="auto"/>
        <w:ind w:left="570"/>
        <w:rPr>
          <w:rFonts w:ascii="Times New Roman" w:hAnsi="Times New Roman" w:eastAsia="Times New Roman" w:cs="Times New Roman"/>
          <w:sz w:val="20"/>
          <w:szCs w:val="20"/>
        </w:rPr>
      </w:pPr>
      <w:r>
        <w:rPr>
          <w:rFonts w:ascii="Times New Roman" w:hAnsi="Times New Roman" w:eastAsia="Times New Roman" w:cs="Times New Roman"/>
          <w:sz w:val="20"/>
          <w:szCs w:val="20"/>
        </w:rPr>
        <w:t>F₁←{flf</w:t>
      </w:r>
      <w:r>
        <w:rPr>
          <w:rFonts w:ascii="宋体" w:hAnsi="宋体" w:eastAsia="宋体" w:cs="宋体"/>
          <w:sz w:val="20"/>
          <w:szCs w:val="20"/>
        </w:rPr>
        <w:t>∈</w:t>
      </w:r>
      <w:r>
        <w:rPr>
          <w:rFonts w:ascii="Times New Roman" w:hAnsi="Times New Roman" w:eastAsia="Times New Roman" w:cs="Times New Roman"/>
          <w:sz w:val="20"/>
          <w:szCs w:val="20"/>
        </w:rPr>
        <w:t>C₁,f.count/n&gt;m</w:t>
      </w:r>
      <w:r>
        <w:rPr>
          <w:rFonts w:ascii="Times New Roman" w:hAnsi="Times New Roman" w:eastAsia="Times New Roman" w:cs="Times New Roman"/>
          <w:spacing w:val="-1"/>
          <w:sz w:val="20"/>
          <w:szCs w:val="20"/>
        </w:rPr>
        <w:t>insup};</w:t>
      </w:r>
    </w:p>
    <w:p w14:paraId="1C5D549E">
      <w:pPr>
        <w:spacing w:before="11" w:line="192" w:lineRule="auto"/>
        <w:ind w:left="570"/>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 xml:space="preserve">for </w:t>
      </w:r>
      <w:r>
        <w:rPr>
          <w:rFonts w:ascii="Times New Roman" w:hAnsi="Times New Roman" w:eastAsia="Times New Roman" w:cs="Times New Roman"/>
          <w:spacing w:val="-1"/>
          <w:sz w:val="20"/>
          <w:szCs w:val="20"/>
        </w:rPr>
        <w:t>(k=2;Fk-1≠;k++)</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b/>
          <w:bCs/>
          <w:spacing w:val="-1"/>
          <w:sz w:val="20"/>
          <w:szCs w:val="20"/>
        </w:rPr>
        <w:t>do</w:t>
      </w:r>
    </w:p>
    <w:p w14:paraId="008C07B2">
      <w:pPr>
        <w:spacing w:before="56" w:line="189" w:lineRule="auto"/>
        <w:ind w:left="7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Ck←candidate-gen(Fk-1);</w:t>
      </w:r>
    </w:p>
    <w:p w14:paraId="1F8D1468">
      <w:pPr>
        <w:spacing w:before="1" w:line="228" w:lineRule="auto"/>
        <w:ind w:left="759"/>
        <w:rPr>
          <w:rFonts w:ascii="Times New Roman" w:hAnsi="Times New Roman" w:eastAsia="Times New Roman" w:cs="Times New Roman"/>
          <w:sz w:val="20"/>
          <w:szCs w:val="20"/>
        </w:rPr>
      </w:pPr>
      <w:r>
        <w:rPr>
          <w:rFonts w:ascii="Times New Roman" w:hAnsi="Times New Roman" w:eastAsia="Times New Roman" w:cs="Times New Roman"/>
          <w:b/>
          <w:bCs/>
          <w:spacing w:val="-3"/>
          <w:sz w:val="20"/>
          <w:szCs w:val="20"/>
        </w:rPr>
        <w:t>for</w:t>
      </w:r>
      <w:r>
        <w:rPr>
          <w:rFonts w:ascii="Times New Roman" w:hAnsi="Times New Roman" w:eastAsia="Times New Roman" w:cs="Times New Roman"/>
          <w:b/>
          <w:bCs/>
          <w:spacing w:val="53"/>
          <w:w w:val="101"/>
          <w:sz w:val="20"/>
          <w:szCs w:val="20"/>
        </w:rPr>
        <w:t xml:space="preserve"> </w:t>
      </w:r>
      <w:r>
        <w:rPr>
          <w:rFonts w:ascii="Times New Roman" w:hAnsi="Times New Roman" w:eastAsia="Times New Roman" w:cs="Times New Roman"/>
          <w:spacing w:val="-3"/>
          <w:sz w:val="20"/>
          <w:szCs w:val="20"/>
        </w:rPr>
        <w:t>each</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3"/>
          <w:sz w:val="20"/>
          <w:szCs w:val="20"/>
        </w:rPr>
        <w:t>transaction</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3"/>
          <w:sz w:val="20"/>
          <w:szCs w:val="20"/>
        </w:rPr>
        <w:t>t</w:t>
      </w:r>
      <w:r>
        <w:rPr>
          <w:rFonts w:ascii="Times New Roman" w:hAnsi="Times New Roman" w:eastAsia="Times New Roman" w:cs="Times New Roman"/>
          <w:spacing w:val="-13"/>
          <w:sz w:val="20"/>
          <w:szCs w:val="20"/>
        </w:rPr>
        <w:t xml:space="preserve"> </w:t>
      </w:r>
      <w:r>
        <w:rPr>
          <w:rFonts w:ascii="宋体" w:hAnsi="宋体" w:eastAsia="宋体" w:cs="宋体"/>
          <w:spacing w:val="-3"/>
          <w:sz w:val="20"/>
          <w:szCs w:val="20"/>
        </w:rPr>
        <w:t>∈</w:t>
      </w:r>
      <w:r>
        <w:rPr>
          <w:rFonts w:ascii="Times New Roman" w:hAnsi="Times New Roman" w:eastAsia="Times New Roman" w:cs="Times New Roman"/>
          <w:b/>
          <w:bCs/>
          <w:spacing w:val="-3"/>
          <w:sz w:val="20"/>
          <w:szCs w:val="20"/>
        </w:rPr>
        <w:t>T do</w:t>
      </w:r>
    </w:p>
    <w:p w14:paraId="7B413E55">
      <w:pPr>
        <w:spacing w:line="202" w:lineRule="auto"/>
        <w:ind w:left="1310" w:right="394" w:hanging="27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for</w:t>
      </w:r>
      <w:r>
        <w:rPr>
          <w:rFonts w:ascii="Times New Roman" w:hAnsi="Times New Roman" w:eastAsia="Times New Roman" w:cs="Times New Roman"/>
          <w:b/>
          <w:bCs/>
          <w:spacing w:val="43"/>
          <w:sz w:val="20"/>
          <w:szCs w:val="20"/>
        </w:rPr>
        <w:t xml:space="preserve"> </w:t>
      </w:r>
      <w:r>
        <w:rPr>
          <w:rFonts w:ascii="Times New Roman" w:hAnsi="Times New Roman" w:eastAsia="Times New Roman" w:cs="Times New Roman"/>
          <w:spacing w:val="-2"/>
          <w:sz w:val="20"/>
          <w:szCs w:val="20"/>
        </w:rPr>
        <w:t>each</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2"/>
          <w:sz w:val="20"/>
          <w:szCs w:val="20"/>
        </w:rPr>
        <w:t>candidate</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2"/>
          <w:sz w:val="20"/>
          <w:szCs w:val="20"/>
        </w:rPr>
        <w:t>c</w:t>
      </w:r>
      <w:r>
        <w:rPr>
          <w:rFonts w:ascii="宋体" w:hAnsi="宋体" w:eastAsia="宋体" w:cs="宋体"/>
          <w:spacing w:val="-2"/>
          <w:sz w:val="20"/>
          <w:szCs w:val="20"/>
        </w:rPr>
        <w:t>∈</w:t>
      </w:r>
      <w:r>
        <w:rPr>
          <w:rFonts w:ascii="Times New Roman" w:hAnsi="Times New Roman" w:eastAsia="Times New Roman" w:cs="Times New Roman"/>
          <w:spacing w:val="-2"/>
          <w:sz w:val="20"/>
          <w:szCs w:val="20"/>
        </w:rPr>
        <w:t>C</w:t>
      </w:r>
      <w:r>
        <w:rPr>
          <w:rFonts w:ascii="Times New Roman" w:hAnsi="Times New Roman" w:eastAsia="Times New Roman" w:cs="Times New Roman"/>
          <w:b/>
          <w:bCs/>
          <w:spacing w:val="-2"/>
          <w:sz w:val="20"/>
          <w:szCs w:val="20"/>
        </w:rPr>
        <w:t>kdo</w:t>
      </w:r>
      <w:r>
        <w:rPr>
          <w:rFonts w:ascii="Times New Roman" w:hAnsi="Times New Roman" w:eastAsia="Times New Roman" w:cs="Times New Roman"/>
          <w:b/>
          <w:bCs/>
          <w:sz w:val="20"/>
          <w:szCs w:val="20"/>
        </w:rPr>
        <w:t xml:space="preserve"> </w:t>
      </w:r>
      <w:r>
        <w:rPr>
          <w:rFonts w:ascii="Times New Roman" w:hAnsi="Times New Roman" w:eastAsia="Times New Roman" w:cs="Times New Roman"/>
          <w:b/>
          <w:bCs/>
          <w:spacing w:val="-1"/>
          <w:sz w:val="20"/>
          <w:szCs w:val="20"/>
        </w:rPr>
        <w:t>if</w:t>
      </w:r>
      <w:r>
        <w:rPr>
          <w:rFonts w:ascii="Times New Roman" w:hAnsi="Times New Roman" w:eastAsia="Times New Roman" w:cs="Times New Roman"/>
          <w:b/>
          <w:bCs/>
          <w:spacing w:val="36"/>
          <w:sz w:val="20"/>
          <w:szCs w:val="20"/>
        </w:rPr>
        <w:t xml:space="preserve"> </w:t>
      </w:r>
      <w:r>
        <w:rPr>
          <w:rFonts w:ascii="Times New Roman" w:hAnsi="Times New Roman" w:eastAsia="Times New Roman" w:cs="Times New Roman"/>
          <w:b/>
          <w:bCs/>
          <w:spacing w:val="-1"/>
          <w:sz w:val="20"/>
          <w:szCs w:val="20"/>
        </w:rPr>
        <w:t xml:space="preserve">c </w:t>
      </w:r>
      <w:r>
        <w:rPr>
          <w:rFonts w:ascii="Times New Roman" w:hAnsi="Times New Roman" w:eastAsia="Times New Roman" w:cs="Times New Roman"/>
          <w:spacing w:val="-1"/>
          <w:sz w:val="20"/>
          <w:szCs w:val="20"/>
        </w:rPr>
        <w:t>is contained in</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t</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b/>
          <w:bCs/>
          <w:spacing w:val="-1"/>
          <w:sz w:val="20"/>
          <w:szCs w:val="20"/>
        </w:rPr>
        <w:t>then</w:t>
      </w:r>
    </w:p>
    <w:p w14:paraId="63B8D802">
      <w:pPr>
        <w:spacing w:before="26" w:line="171" w:lineRule="auto"/>
        <w:ind w:left="1489"/>
        <w:rPr>
          <w:rFonts w:ascii="Times New Roman" w:hAnsi="Times New Roman" w:eastAsia="Times New Roman" w:cs="Times New Roman"/>
          <w:sz w:val="20"/>
          <w:szCs w:val="20"/>
        </w:rPr>
      </w:pPr>
      <w:r>
        <w:rPr>
          <w:rFonts w:ascii="Times New Roman" w:hAnsi="Times New Roman" w:eastAsia="Times New Roman" w:cs="Times New Roman"/>
          <w:i/>
          <w:iCs/>
          <w:spacing w:val="-1"/>
          <w:sz w:val="20"/>
          <w:szCs w:val="20"/>
        </w:rPr>
        <w:t>c.count++;</w:t>
      </w:r>
    </w:p>
    <w:p w14:paraId="08BD1EAE">
      <w:pPr>
        <w:spacing w:before="75" w:line="185" w:lineRule="auto"/>
        <w:ind w:left="104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end</w:t>
      </w:r>
    </w:p>
    <w:p w14:paraId="7311DC09">
      <w:pPr>
        <w:spacing w:before="43" w:line="185" w:lineRule="auto"/>
        <w:ind w:left="75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end</w:t>
      </w:r>
    </w:p>
    <w:p w14:paraId="6D737643">
      <w:pPr>
        <w:spacing w:before="15" w:line="212" w:lineRule="auto"/>
        <w:ind w:left="759"/>
        <w:rPr>
          <w:rFonts w:ascii="Times New Roman" w:hAnsi="Times New Roman" w:eastAsia="Times New Roman" w:cs="Times New Roman"/>
          <w:sz w:val="20"/>
          <w:szCs w:val="20"/>
        </w:rPr>
      </w:pPr>
      <w:r>
        <w:rPr>
          <w:rFonts w:ascii="Times New Roman" w:hAnsi="Times New Roman" w:eastAsia="Times New Roman" w:cs="Times New Roman"/>
          <w:sz w:val="20"/>
          <w:szCs w:val="20"/>
        </w:rPr>
        <w:t>Fk←{c</w:t>
      </w:r>
      <w:r>
        <w:rPr>
          <w:rFonts w:ascii="宋体" w:hAnsi="宋体" w:eastAsia="宋体" w:cs="宋体"/>
          <w:sz w:val="20"/>
          <w:szCs w:val="20"/>
        </w:rPr>
        <w:t>∈</w:t>
      </w:r>
      <w:r>
        <w:rPr>
          <w:rFonts w:ascii="Times New Roman" w:hAnsi="Times New Roman" w:eastAsia="Times New Roman" w:cs="Times New Roman"/>
          <w:sz w:val="20"/>
          <w:szCs w:val="20"/>
        </w:rPr>
        <w:t>Ck|c.count/n≥</w:t>
      </w:r>
      <w:r>
        <w:rPr>
          <w:rFonts w:ascii="Times New Roman" w:hAnsi="Times New Roman" w:eastAsia="Times New Roman" w:cs="Times New Roman"/>
          <w:spacing w:val="-1"/>
          <w:sz w:val="20"/>
          <w:szCs w:val="20"/>
        </w:rPr>
        <w:t>minsup}</w:t>
      </w:r>
    </w:p>
    <w:p w14:paraId="6084D5EA">
      <w:pPr>
        <w:spacing w:before="18" w:line="185" w:lineRule="auto"/>
        <w:ind w:left="57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end</w:t>
      </w:r>
    </w:p>
    <w:p w14:paraId="4F53A7CC">
      <w:pPr>
        <w:spacing w:before="52" w:line="185" w:lineRule="auto"/>
        <w:ind w:left="5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return</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1"/>
          <w:sz w:val="20"/>
          <w:szCs w:val="20"/>
        </w:rPr>
        <w:t>F←UF;</w:t>
      </w:r>
    </w:p>
    <w:p w14:paraId="168A3BC2">
      <w:pPr>
        <w:pStyle w:val="2"/>
        <w:spacing w:line="14" w:lineRule="auto"/>
        <w:rPr>
          <w:sz w:val="2"/>
        </w:rPr>
      </w:pPr>
      <w:r>
        <w:rPr>
          <w:sz w:val="2"/>
          <w:szCs w:val="2"/>
        </w:rPr>
        <w:br w:type="column"/>
      </w:r>
    </w:p>
    <w:p w14:paraId="3C2CA9ED">
      <w:pPr>
        <w:pStyle w:val="2"/>
        <w:spacing w:line="241" w:lineRule="auto"/>
      </w:pPr>
    </w:p>
    <w:p w14:paraId="44E99857">
      <w:pPr>
        <w:pStyle w:val="2"/>
        <w:spacing w:line="241" w:lineRule="auto"/>
      </w:pPr>
    </w:p>
    <w:p w14:paraId="0310FDC4">
      <w:pPr>
        <w:pStyle w:val="2"/>
        <w:spacing w:line="241" w:lineRule="auto"/>
      </w:pPr>
    </w:p>
    <w:p w14:paraId="0C3AA2CA">
      <w:pPr>
        <w:pStyle w:val="2"/>
        <w:spacing w:line="241" w:lineRule="auto"/>
      </w:pPr>
    </w:p>
    <w:p w14:paraId="7A7314CF">
      <w:pPr>
        <w:spacing w:before="65" w:line="202" w:lineRule="auto"/>
        <w:rPr>
          <w:rFonts w:ascii="仿宋" w:hAnsi="仿宋" w:eastAsia="仿宋" w:cs="仿宋"/>
          <w:sz w:val="20"/>
          <w:szCs w:val="20"/>
        </w:rPr>
      </w:pPr>
      <w:r>
        <w:rPr>
          <w:rFonts w:ascii="仿宋" w:hAnsi="仿宋" w:eastAsia="仿宋" w:cs="仿宋"/>
          <w:spacing w:val="-1"/>
          <w:sz w:val="20"/>
          <w:szCs w:val="20"/>
        </w:rPr>
        <w:t>//识别出所有的项</w:t>
      </w:r>
    </w:p>
    <w:p w14:paraId="0D1C5494">
      <w:pPr>
        <w:spacing w:line="220" w:lineRule="auto"/>
        <w:rPr>
          <w:rFonts w:ascii="仿宋" w:hAnsi="仿宋" w:eastAsia="仿宋" w:cs="仿宋"/>
          <w:sz w:val="20"/>
          <w:szCs w:val="20"/>
        </w:rPr>
      </w:pPr>
      <w:r>
        <w:rPr>
          <w:rFonts w:ascii="仿宋" w:hAnsi="仿宋" w:eastAsia="仿宋" w:cs="仿宋"/>
          <w:spacing w:val="1"/>
          <w:sz w:val="20"/>
          <w:szCs w:val="20"/>
        </w:rPr>
        <w:t>//根据最小支持度筛选出频繁1项集</w:t>
      </w:r>
    </w:p>
    <w:p w14:paraId="07834C20">
      <w:pPr>
        <w:spacing w:before="211" w:line="208" w:lineRule="auto"/>
        <w:ind w:right="1837"/>
        <w:rPr>
          <w:rFonts w:ascii="仿宋" w:hAnsi="仿宋" w:eastAsia="仿宋" w:cs="仿宋"/>
          <w:sz w:val="20"/>
          <w:szCs w:val="20"/>
        </w:rPr>
      </w:pPr>
      <w:r>
        <w:rPr>
          <w:rFonts w:ascii="仿宋" w:hAnsi="仿宋" w:eastAsia="仿宋" w:cs="仿宋"/>
          <w:sz w:val="20"/>
          <w:szCs w:val="20"/>
        </w:rPr>
        <w:t>//筛选出所有的</w:t>
      </w:r>
      <w:r>
        <w:rPr>
          <w:rFonts w:ascii="Times New Roman" w:hAnsi="Times New Roman" w:eastAsia="Times New Roman" w:cs="Times New Roman"/>
          <w:sz w:val="20"/>
          <w:szCs w:val="20"/>
        </w:rPr>
        <w:t xml:space="preserve">n </w:t>
      </w:r>
      <w:r>
        <w:rPr>
          <w:rFonts w:ascii="仿宋" w:hAnsi="仿宋" w:eastAsia="仿宋" w:cs="仿宋"/>
          <w:sz w:val="20"/>
          <w:szCs w:val="20"/>
        </w:rPr>
        <w:t>项集(</w:t>
      </w:r>
      <w:r>
        <w:rPr>
          <w:rFonts w:ascii="仿宋" w:hAnsi="仿宋" w:eastAsia="仿宋" w:cs="仿宋"/>
          <w:spacing w:val="-56"/>
          <w:sz w:val="20"/>
          <w:szCs w:val="20"/>
        </w:rPr>
        <w:t xml:space="preserve"> </w:t>
      </w:r>
      <w:r>
        <w:rPr>
          <w:rFonts w:ascii="Times New Roman" w:hAnsi="Times New Roman" w:eastAsia="Times New Roman" w:cs="Times New Roman"/>
          <w:sz w:val="20"/>
          <w:szCs w:val="20"/>
        </w:rPr>
        <w:t>n&gt;=2</w:t>
      </w:r>
      <w:r>
        <w:rPr>
          <w:rFonts w:ascii="Times New Roman" w:hAnsi="Times New Roman" w:eastAsia="Times New Roman" w:cs="Times New Roman"/>
          <w:spacing w:val="26"/>
          <w:w w:val="101"/>
          <w:sz w:val="20"/>
          <w:szCs w:val="20"/>
        </w:rPr>
        <w:t xml:space="preserve"> </w:t>
      </w:r>
      <w:r>
        <w:rPr>
          <w:rFonts w:ascii="仿宋" w:hAnsi="仿宋" w:eastAsia="仿宋" w:cs="仿宋"/>
          <w:sz w:val="20"/>
          <w:szCs w:val="20"/>
        </w:rPr>
        <w:t>)</w:t>
      </w:r>
      <w:r>
        <w:rPr>
          <w:rFonts w:ascii="仿宋" w:hAnsi="仿宋" w:eastAsia="仿宋" w:cs="仿宋"/>
          <w:spacing w:val="-33"/>
          <w:sz w:val="20"/>
          <w:szCs w:val="20"/>
        </w:rPr>
        <w:t xml:space="preserve"> </w:t>
      </w:r>
      <w:r>
        <w:rPr>
          <w:rFonts w:ascii="仿宋" w:hAnsi="仿宋" w:eastAsia="仿宋" w:cs="仿宋"/>
          <w:sz w:val="20"/>
          <w:szCs w:val="20"/>
        </w:rPr>
        <w:t>的备选项 //遍历备选的</w:t>
      </w:r>
      <w:r>
        <w:rPr>
          <w:rFonts w:ascii="Times New Roman" w:hAnsi="Times New Roman" w:eastAsia="Times New Roman" w:cs="Times New Roman"/>
          <w:sz w:val="20"/>
          <w:szCs w:val="20"/>
        </w:rPr>
        <w:t>n</w:t>
      </w:r>
      <w:r>
        <w:rPr>
          <w:rFonts w:ascii="Times New Roman" w:hAnsi="Times New Roman" w:eastAsia="Times New Roman" w:cs="Times New Roman"/>
          <w:spacing w:val="26"/>
          <w:w w:val="101"/>
          <w:sz w:val="20"/>
          <w:szCs w:val="20"/>
        </w:rPr>
        <w:t xml:space="preserve"> </w:t>
      </w:r>
      <w:r>
        <w:rPr>
          <w:rFonts w:ascii="仿宋" w:hAnsi="仿宋" w:eastAsia="仿宋" w:cs="仿宋"/>
          <w:sz w:val="20"/>
          <w:szCs w:val="20"/>
        </w:rPr>
        <w:t>项集选项</w:t>
      </w:r>
    </w:p>
    <w:p w14:paraId="4EC4CF8B">
      <w:pPr>
        <w:spacing w:line="222" w:lineRule="auto"/>
        <w:rPr>
          <w:rFonts w:ascii="仿宋" w:hAnsi="仿宋" w:eastAsia="仿宋" w:cs="仿宋"/>
          <w:sz w:val="20"/>
          <w:szCs w:val="20"/>
        </w:rPr>
      </w:pPr>
      <w:r>
        <w:rPr>
          <w:rFonts w:ascii="仿宋" w:hAnsi="仿宋" w:eastAsia="仿宋" w:cs="仿宋"/>
          <w:spacing w:val="-4"/>
          <w:sz w:val="20"/>
          <w:szCs w:val="20"/>
        </w:rPr>
        <w:t>//所有的事务，统计其频数</w:t>
      </w:r>
    </w:p>
    <w:p w14:paraId="12B3DCEB">
      <w:pPr>
        <w:pStyle w:val="2"/>
        <w:spacing w:line="270" w:lineRule="auto"/>
      </w:pPr>
    </w:p>
    <w:p w14:paraId="0650B9C4">
      <w:pPr>
        <w:pStyle w:val="2"/>
        <w:spacing w:line="270" w:lineRule="auto"/>
      </w:pPr>
    </w:p>
    <w:p w14:paraId="487FB3CA">
      <w:pPr>
        <w:pStyle w:val="2"/>
        <w:spacing w:line="270" w:lineRule="auto"/>
      </w:pPr>
    </w:p>
    <w:p w14:paraId="265BD2DA">
      <w:pPr>
        <w:spacing w:before="65" w:line="405" w:lineRule="auto"/>
        <w:ind w:right="2478"/>
        <w:rPr>
          <w:rFonts w:ascii="仿宋" w:hAnsi="仿宋" w:eastAsia="仿宋" w:cs="仿宋"/>
          <w:sz w:val="20"/>
          <w:szCs w:val="20"/>
        </w:rPr>
      </w:pPr>
      <w:r>
        <w:rPr>
          <w:rFonts w:ascii="仿宋" w:hAnsi="仿宋" w:eastAsia="仿宋" w:cs="仿宋"/>
          <w:spacing w:val="-5"/>
          <w:sz w:val="20"/>
          <w:szCs w:val="20"/>
        </w:rPr>
        <w:t>//筛选出满足最小支持度的频繁项</w:t>
      </w:r>
      <w:r>
        <w:rPr>
          <w:rFonts w:ascii="仿宋" w:hAnsi="仿宋" w:eastAsia="仿宋" w:cs="仿宋"/>
          <w:spacing w:val="3"/>
          <w:sz w:val="20"/>
          <w:szCs w:val="20"/>
        </w:rPr>
        <w:t xml:space="preserve"> </w:t>
      </w:r>
      <w:r>
        <w:rPr>
          <w:rFonts w:ascii="仿宋" w:hAnsi="仿宋" w:eastAsia="仿宋" w:cs="仿宋"/>
          <w:spacing w:val="-1"/>
          <w:sz w:val="20"/>
          <w:szCs w:val="20"/>
        </w:rPr>
        <w:t>//返回所有的频繁项集</w:t>
      </w:r>
    </w:p>
    <w:p w14:paraId="2AD1F47E">
      <w:pPr>
        <w:spacing w:line="405" w:lineRule="auto"/>
        <w:rPr>
          <w:rFonts w:ascii="仿宋" w:hAnsi="仿宋" w:eastAsia="仿宋" w:cs="仿宋"/>
          <w:sz w:val="20"/>
          <w:szCs w:val="20"/>
        </w:rPr>
        <w:sectPr>
          <w:type w:val="continuous"/>
          <w:pgSz w:w="12240" w:h="15840"/>
          <w:pgMar w:top="400" w:right="1547" w:bottom="0" w:left="1429" w:header="0" w:footer="0" w:gutter="0"/>
          <w:cols w:equalWidth="0" w:num="2">
            <w:col w:w="3761" w:space="100"/>
            <w:col w:w="5403"/>
          </w:cols>
        </w:sectPr>
      </w:pPr>
    </w:p>
    <w:p w14:paraId="60C3F185">
      <w:pPr>
        <w:spacing w:line="91" w:lineRule="exact"/>
      </w:pPr>
    </w:p>
    <w:p w14:paraId="1300E950">
      <w:pPr>
        <w:spacing w:line="91" w:lineRule="exact"/>
        <w:sectPr>
          <w:type w:val="continuous"/>
          <w:pgSz w:w="12240" w:h="15840"/>
          <w:pgMar w:top="400" w:right="1547" w:bottom="0" w:left="1429" w:header="0" w:footer="0" w:gutter="0"/>
          <w:cols w:equalWidth="0" w:num="1">
            <w:col w:w="9263"/>
          </w:cols>
        </w:sectPr>
      </w:pPr>
    </w:p>
    <w:p w14:paraId="3C9FFDF7">
      <w:pPr>
        <w:spacing w:before="41" w:line="192" w:lineRule="auto"/>
        <w:ind w:left="219"/>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Function</w:t>
      </w:r>
      <w:r>
        <w:rPr>
          <w:rFonts w:ascii="Times New Roman" w:hAnsi="Times New Roman" w:eastAsia="Times New Roman" w:cs="Times New Roman"/>
          <w:b/>
          <w:bCs/>
          <w:spacing w:val="41"/>
          <w:sz w:val="20"/>
          <w:szCs w:val="20"/>
        </w:rPr>
        <w:t xml:space="preserve"> </w:t>
      </w:r>
      <w:r>
        <w:rPr>
          <w:rFonts w:ascii="Times New Roman" w:hAnsi="Times New Roman" w:eastAsia="Times New Roman" w:cs="Times New Roman"/>
          <w:spacing w:val="-1"/>
          <w:sz w:val="20"/>
          <w:szCs w:val="20"/>
        </w:rPr>
        <w:t>candidate-gen(Fk-1)</w:t>
      </w:r>
    </w:p>
    <w:p w14:paraId="5B8ACBA0">
      <w:pPr>
        <w:spacing w:before="75" w:line="192" w:lineRule="auto"/>
        <w:ind w:left="57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Ck←;</w:t>
      </w:r>
    </w:p>
    <w:p w14:paraId="1B60F08A">
      <w:pPr>
        <w:spacing w:before="35" w:line="212" w:lineRule="auto"/>
        <w:ind w:left="570"/>
        <w:rPr>
          <w:rFonts w:ascii="Times New Roman" w:hAnsi="Times New Roman" w:eastAsia="Times New Roman" w:cs="Times New Roman"/>
          <w:sz w:val="20"/>
          <w:szCs w:val="20"/>
        </w:rPr>
      </w:pPr>
      <w:r>
        <w:rPr>
          <w:rFonts w:ascii="Times New Roman" w:hAnsi="Times New Roman" w:eastAsia="Times New Roman" w:cs="Times New Roman"/>
          <w:b/>
          <w:bCs/>
          <w:spacing w:val="-1"/>
          <w:sz w:val="20"/>
          <w:szCs w:val="20"/>
        </w:rPr>
        <w:t>forallf</w:t>
      </w:r>
      <w:r>
        <w:rPr>
          <w:rFonts w:ascii="Times New Roman" w:hAnsi="Times New Roman" w:eastAsia="Times New Roman" w:cs="Times New Roman"/>
          <w:b/>
          <w:bCs/>
          <w:spacing w:val="19"/>
          <w:w w:val="101"/>
          <w:sz w:val="20"/>
          <w:szCs w:val="20"/>
        </w:rPr>
        <w:t xml:space="preserve">  </w:t>
      </w:r>
      <w:r>
        <w:rPr>
          <w:rFonts w:ascii="Times New Roman" w:hAnsi="Times New Roman" w:eastAsia="Times New Roman" w:cs="Times New Roman"/>
          <w:spacing w:val="-1"/>
          <w:sz w:val="20"/>
          <w:szCs w:val="20"/>
        </w:rPr>
        <w:t>,f₂</w:t>
      </w:r>
      <w:r>
        <w:rPr>
          <w:rFonts w:ascii="宋体" w:hAnsi="宋体" w:eastAsia="宋体" w:cs="宋体"/>
          <w:spacing w:val="-1"/>
          <w:sz w:val="20"/>
          <w:szCs w:val="20"/>
        </w:rPr>
        <w:t>∈</w:t>
      </w:r>
      <w:r>
        <w:rPr>
          <w:rFonts w:ascii="Times New Roman" w:hAnsi="Times New Roman" w:eastAsia="Times New Roman" w:cs="Times New Roman"/>
          <w:spacing w:val="-1"/>
          <w:sz w:val="20"/>
          <w:szCs w:val="20"/>
        </w:rPr>
        <w:t>Fk-1</w:t>
      </w:r>
    </w:p>
    <w:p w14:paraId="2B33BA44">
      <w:pPr>
        <w:spacing w:before="42" w:line="192" w:lineRule="auto"/>
        <w:ind w:left="7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withf₁={i1…,ik-2,ik-1}</w:t>
      </w:r>
    </w:p>
    <w:p w14:paraId="7CC98D93">
      <w:pPr>
        <w:spacing w:before="65" w:line="285" w:lineRule="auto"/>
        <w:ind w:left="759" w:right="80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and</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1"/>
          <w:sz w:val="20"/>
          <w:szCs w:val="20"/>
        </w:rPr>
        <w:t>f₂={i₁…,ik-2,i'k-1}</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 xml:space="preserve">and ik-1&lt;i'k-1 </w:t>
      </w:r>
      <w:r>
        <w:rPr>
          <w:rFonts w:ascii="Times New Roman" w:hAnsi="Times New Roman" w:eastAsia="Times New Roman" w:cs="Times New Roman"/>
          <w:b/>
          <w:bCs/>
          <w:spacing w:val="-1"/>
          <w:sz w:val="20"/>
          <w:szCs w:val="20"/>
        </w:rPr>
        <w:t>do</w:t>
      </w:r>
    </w:p>
    <w:p w14:paraId="3FB60B77">
      <w:pPr>
        <w:spacing w:before="1" w:line="192" w:lineRule="auto"/>
        <w:ind w:left="959"/>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c←{i₁…,ik-1,i'k-1};</w:t>
      </w:r>
    </w:p>
    <w:p w14:paraId="1FB759BE">
      <w:pPr>
        <w:spacing w:before="66" w:line="192" w:lineRule="auto"/>
        <w:ind w:left="9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Ck←CU{c};</w:t>
      </w:r>
    </w:p>
    <w:p w14:paraId="511542A5">
      <w:pPr>
        <w:spacing w:before="56" w:line="192" w:lineRule="auto"/>
        <w:ind w:left="959"/>
        <w:rPr>
          <w:rFonts w:ascii="Times New Roman" w:hAnsi="Times New Roman" w:eastAsia="Times New Roman" w:cs="Times New Roman"/>
          <w:sz w:val="20"/>
          <w:szCs w:val="20"/>
        </w:rPr>
      </w:pPr>
      <w:r>
        <w:rPr>
          <w:rFonts w:ascii="Times New Roman" w:hAnsi="Times New Roman" w:eastAsia="Times New Roman" w:cs="Times New Roman"/>
          <w:b/>
          <w:bCs/>
          <w:sz w:val="20"/>
          <w:szCs w:val="20"/>
        </w:rPr>
        <w:t>for</w:t>
      </w:r>
      <w:r>
        <w:rPr>
          <w:rFonts w:ascii="Times New Roman" w:hAnsi="Times New Roman" w:eastAsia="Times New Roman" w:cs="Times New Roman"/>
          <w:b/>
          <w:bCs/>
          <w:spacing w:val="22"/>
          <w:sz w:val="20"/>
          <w:szCs w:val="20"/>
        </w:rPr>
        <w:t xml:space="preserve"> </w:t>
      </w:r>
      <w:r>
        <w:rPr>
          <w:rFonts w:ascii="Times New Roman" w:hAnsi="Times New Roman" w:eastAsia="Times New Roman" w:cs="Times New Roman"/>
          <w:sz w:val="20"/>
          <w:szCs w:val="20"/>
        </w:rPr>
        <w:t xml:space="preserve">each(k-1)-subset  s </w:t>
      </w:r>
      <w:r>
        <w:rPr>
          <w:rFonts w:ascii="Times New Roman" w:hAnsi="Times New Roman" w:eastAsia="Times New Roman" w:cs="Times New Roman"/>
          <w:spacing w:val="-1"/>
          <w:sz w:val="20"/>
          <w:szCs w:val="20"/>
        </w:rPr>
        <w:t xml:space="preserve"> of</w:t>
      </w:r>
      <w:r>
        <w:rPr>
          <w:rFonts w:ascii="Times New Roman" w:hAnsi="Times New Roman" w:eastAsia="Times New Roman" w:cs="Times New Roman"/>
          <w:spacing w:val="34"/>
          <w:sz w:val="20"/>
          <w:szCs w:val="20"/>
        </w:rPr>
        <w:t xml:space="preserve"> </w:t>
      </w:r>
      <w:r>
        <w:rPr>
          <w:rFonts w:ascii="Times New Roman" w:hAnsi="Times New Roman" w:eastAsia="Times New Roman" w:cs="Times New Roman"/>
          <w:spacing w:val="-1"/>
          <w:sz w:val="20"/>
          <w:szCs w:val="20"/>
        </w:rPr>
        <w:t>c  do</w:t>
      </w:r>
    </w:p>
    <w:p w14:paraId="7BDF507D">
      <w:pPr>
        <w:spacing w:before="35" w:line="212" w:lineRule="auto"/>
        <w:ind w:left="1270"/>
        <w:rPr>
          <w:rFonts w:ascii="Times New Roman" w:hAnsi="Times New Roman" w:eastAsia="Times New Roman" w:cs="Times New Roman"/>
          <w:sz w:val="20"/>
          <w:szCs w:val="20"/>
        </w:rPr>
      </w:pPr>
      <w:r>
        <w:rPr>
          <w:rFonts w:ascii="Times New Roman" w:hAnsi="Times New Roman" w:eastAsia="Times New Roman" w:cs="Times New Roman"/>
          <w:b/>
          <w:bCs/>
          <w:sz w:val="20"/>
          <w:szCs w:val="20"/>
        </w:rPr>
        <w:t xml:space="preserve">if </w:t>
      </w:r>
      <w:r>
        <w:rPr>
          <w:rFonts w:ascii="Times New Roman" w:hAnsi="Times New Roman" w:eastAsia="Times New Roman" w:cs="Times New Roman"/>
          <w:sz w:val="20"/>
          <w:szCs w:val="20"/>
        </w:rPr>
        <w:t>(s</w:t>
      </w:r>
      <w:r>
        <w:rPr>
          <w:rFonts w:ascii="MS Gothic" w:hAnsi="MS Gothic" w:eastAsia="MS Gothic" w:cs="MS Gothic"/>
          <w:sz w:val="20"/>
          <w:szCs w:val="20"/>
        </w:rPr>
        <w:t>∉</w:t>
      </w:r>
      <w:r>
        <w:rPr>
          <w:rFonts w:ascii="Times New Roman" w:hAnsi="Times New Roman" w:eastAsia="Times New Roman" w:cs="Times New Roman"/>
          <w:sz w:val="20"/>
          <w:szCs w:val="20"/>
        </w:rPr>
        <w:t xml:space="preserve">Fk-1)   </w:t>
      </w:r>
      <w:r>
        <w:rPr>
          <w:rFonts w:ascii="Times New Roman" w:hAnsi="Times New Roman" w:eastAsia="Times New Roman" w:cs="Times New Roman"/>
          <w:b/>
          <w:bCs/>
          <w:sz w:val="20"/>
          <w:szCs w:val="20"/>
        </w:rPr>
        <w:t>then</w:t>
      </w:r>
    </w:p>
    <w:p w14:paraId="08F4EC42">
      <w:pPr>
        <w:spacing w:before="61" w:line="192" w:lineRule="auto"/>
        <w:ind w:left="144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delete</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20"/>
          <w:sz w:val="20"/>
          <w:szCs w:val="20"/>
        </w:rPr>
        <w:t xml:space="preserve"> </w:t>
      </w:r>
      <w:r>
        <w:rPr>
          <w:rFonts w:ascii="Times New Roman" w:hAnsi="Times New Roman" w:eastAsia="Times New Roman" w:cs="Times New Roman"/>
          <w:spacing w:val="-3"/>
          <w:sz w:val="20"/>
          <w:szCs w:val="20"/>
        </w:rPr>
        <w:t>from</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3"/>
          <w:sz w:val="20"/>
          <w:szCs w:val="20"/>
        </w:rPr>
        <w:t>Ck;</w:t>
      </w:r>
    </w:p>
    <w:p w14:paraId="5B8CF97E">
      <w:pPr>
        <w:spacing w:before="63" w:line="185" w:lineRule="auto"/>
        <w:ind w:left="959"/>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end</w:t>
      </w:r>
    </w:p>
    <w:p w14:paraId="4C664918">
      <w:pPr>
        <w:spacing w:before="63" w:line="185" w:lineRule="auto"/>
        <w:ind w:left="570"/>
        <w:rPr>
          <w:rFonts w:ascii="Times New Roman" w:hAnsi="Times New Roman" w:eastAsia="Times New Roman" w:cs="Times New Roman"/>
          <w:sz w:val="20"/>
          <w:szCs w:val="20"/>
        </w:rPr>
      </w:pPr>
      <w:r>
        <w:rPr>
          <w:rFonts w:ascii="Times New Roman" w:hAnsi="Times New Roman" w:eastAsia="Times New Roman" w:cs="Times New Roman"/>
          <w:b/>
          <w:bCs/>
          <w:spacing w:val="-2"/>
          <w:sz w:val="20"/>
          <w:szCs w:val="20"/>
        </w:rPr>
        <w:t>end</w:t>
      </w:r>
    </w:p>
    <w:p w14:paraId="7992A0F2">
      <w:pPr>
        <w:spacing w:before="49" w:line="188" w:lineRule="auto"/>
        <w:ind w:left="5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return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1"/>
          <w:sz w:val="20"/>
          <w:szCs w:val="20"/>
        </w:rPr>
        <w:t>C;</w:t>
      </w:r>
    </w:p>
    <w:p w14:paraId="394251D6">
      <w:pPr>
        <w:spacing w:line="31" w:lineRule="exact"/>
      </w:pPr>
    </w:p>
    <w:p w14:paraId="38F3DFEB">
      <w:pPr>
        <w:pStyle w:val="2"/>
        <w:spacing w:line="14" w:lineRule="auto"/>
        <w:rPr>
          <w:sz w:val="2"/>
        </w:rPr>
      </w:pPr>
      <w:r>
        <w:rPr>
          <w:sz w:val="2"/>
          <w:szCs w:val="2"/>
        </w:rPr>
        <w:br w:type="column"/>
      </w:r>
    </w:p>
    <w:p w14:paraId="3784B516">
      <w:pPr>
        <w:pStyle w:val="2"/>
        <w:spacing w:line="440" w:lineRule="auto"/>
      </w:pPr>
    </w:p>
    <w:p w14:paraId="5CD22391">
      <w:pPr>
        <w:spacing w:before="66" w:line="222" w:lineRule="auto"/>
        <w:rPr>
          <w:rFonts w:ascii="仿宋" w:hAnsi="仿宋" w:eastAsia="仿宋" w:cs="仿宋"/>
          <w:sz w:val="20"/>
          <w:szCs w:val="20"/>
        </w:rPr>
      </w:pPr>
      <w:r>
        <w:rPr>
          <w:rFonts w:ascii="仿宋" w:hAnsi="仿宋" w:eastAsia="仿宋" w:cs="仿宋"/>
          <w:sz w:val="20"/>
          <w:szCs w:val="20"/>
        </w:rPr>
        <w:t>//遍历</w:t>
      </w:r>
      <w:r>
        <w:rPr>
          <w:rFonts w:ascii="Times New Roman" w:hAnsi="Times New Roman" w:eastAsia="Times New Roman" w:cs="Times New Roman"/>
          <w:sz w:val="20"/>
          <w:szCs w:val="20"/>
        </w:rPr>
        <w:t>n</w:t>
      </w:r>
      <w:r>
        <w:rPr>
          <w:rFonts w:ascii="Times New Roman" w:hAnsi="Times New Roman" w:eastAsia="Times New Roman" w:cs="Times New Roman"/>
          <w:spacing w:val="22"/>
          <w:w w:val="101"/>
          <w:sz w:val="20"/>
          <w:szCs w:val="20"/>
        </w:rPr>
        <w:t xml:space="preserve"> </w:t>
      </w:r>
      <w:r>
        <w:rPr>
          <w:rFonts w:ascii="仿宋" w:hAnsi="仿宋" w:eastAsia="仿宋" w:cs="仿宋"/>
          <w:sz w:val="20"/>
          <w:szCs w:val="20"/>
        </w:rPr>
        <w:t>项集中的所有项</w:t>
      </w:r>
    </w:p>
    <w:p w14:paraId="2CE6418D">
      <w:pPr>
        <w:spacing w:before="9" w:line="222" w:lineRule="auto"/>
        <w:rPr>
          <w:rFonts w:ascii="仿宋" w:hAnsi="仿宋" w:eastAsia="仿宋" w:cs="仿宋"/>
          <w:sz w:val="20"/>
          <w:szCs w:val="20"/>
        </w:rPr>
      </w:pPr>
      <w:r>
        <w:rPr>
          <w:rFonts w:ascii="宋体" w:hAnsi="宋体" w:eastAsia="宋体" w:cs="宋体"/>
          <w:spacing w:val="-7"/>
          <w:sz w:val="20"/>
          <w:szCs w:val="20"/>
        </w:rPr>
        <w:t>//f</w:t>
      </w:r>
      <w:r>
        <w:rPr>
          <w:rFonts w:ascii="Calibri" w:hAnsi="Calibri" w:eastAsia="Calibri" w:cs="Calibri"/>
          <w:spacing w:val="-7"/>
          <w:sz w:val="20"/>
          <w:szCs w:val="20"/>
        </w:rPr>
        <w:t xml:space="preserve">₁  </w:t>
      </w:r>
      <w:r>
        <w:rPr>
          <w:rFonts w:ascii="仿宋" w:hAnsi="仿宋" w:eastAsia="仿宋" w:cs="仿宋"/>
          <w:spacing w:val="-7"/>
          <w:sz w:val="20"/>
          <w:szCs w:val="20"/>
        </w:rPr>
        <w:t>和</w:t>
      </w:r>
      <w:r>
        <w:rPr>
          <w:rFonts w:ascii="仿宋" w:hAnsi="仿宋" w:eastAsia="仿宋" w:cs="仿宋"/>
          <w:spacing w:val="-38"/>
          <w:sz w:val="20"/>
          <w:szCs w:val="20"/>
        </w:rPr>
        <w:t xml:space="preserve"> </w:t>
      </w:r>
      <w:r>
        <w:rPr>
          <w:rFonts w:ascii="宋体" w:hAnsi="宋体" w:eastAsia="宋体" w:cs="宋体"/>
          <w:spacing w:val="-7"/>
          <w:sz w:val="20"/>
          <w:szCs w:val="20"/>
        </w:rPr>
        <w:t>f</w:t>
      </w:r>
      <w:r>
        <w:rPr>
          <w:rFonts w:ascii="Calibri" w:hAnsi="Calibri" w:eastAsia="Calibri" w:cs="Calibri"/>
          <w:spacing w:val="-7"/>
          <w:sz w:val="20"/>
          <w:szCs w:val="20"/>
        </w:rPr>
        <w:t>₂</w:t>
      </w:r>
      <w:r>
        <w:rPr>
          <w:rFonts w:ascii="Calibri" w:hAnsi="Calibri" w:eastAsia="Calibri" w:cs="Calibri"/>
          <w:spacing w:val="29"/>
          <w:sz w:val="20"/>
          <w:szCs w:val="20"/>
        </w:rPr>
        <w:t xml:space="preserve"> </w:t>
      </w:r>
      <w:r>
        <w:rPr>
          <w:rFonts w:ascii="仿宋" w:hAnsi="仿宋" w:eastAsia="仿宋" w:cs="仿宋"/>
          <w:spacing w:val="-7"/>
          <w:sz w:val="20"/>
          <w:szCs w:val="20"/>
        </w:rPr>
        <w:t>分别是两个不同的子项集</w:t>
      </w:r>
    </w:p>
    <w:p w14:paraId="54700650">
      <w:pPr>
        <w:pStyle w:val="2"/>
        <w:spacing w:line="450" w:lineRule="auto"/>
      </w:pPr>
    </w:p>
    <w:p w14:paraId="7BD24A93">
      <w:pPr>
        <w:spacing w:before="66" w:line="198" w:lineRule="auto"/>
        <w:ind w:right="2696"/>
        <w:rPr>
          <w:rFonts w:ascii="仿宋" w:hAnsi="仿宋" w:eastAsia="仿宋" w:cs="仿宋"/>
          <w:sz w:val="20"/>
          <w:szCs w:val="20"/>
        </w:rPr>
      </w:pPr>
      <w:r>
        <w:rPr>
          <w:rFonts w:ascii="仿宋" w:hAnsi="仿宋" w:eastAsia="仿宋" w:cs="仿宋"/>
          <w:sz w:val="20"/>
          <w:szCs w:val="20"/>
        </w:rPr>
        <w:t>//连接步：将</w:t>
      </w:r>
      <w:r>
        <w:rPr>
          <w:rFonts w:ascii="Times New Roman" w:hAnsi="Times New Roman" w:eastAsia="Times New Roman" w:cs="Times New Roman"/>
          <w:sz w:val="20"/>
          <w:szCs w:val="20"/>
        </w:rPr>
        <w:t xml:space="preserve">f₁  </w:t>
      </w:r>
      <w:r>
        <w:rPr>
          <w:rFonts w:ascii="仿宋" w:hAnsi="仿宋" w:eastAsia="仿宋" w:cs="仿宋"/>
          <w:sz w:val="20"/>
          <w:szCs w:val="20"/>
        </w:rPr>
        <w:t>和</w:t>
      </w:r>
      <w:r>
        <w:rPr>
          <w:rFonts w:ascii="仿宋" w:hAnsi="仿宋" w:eastAsia="仿宋" w:cs="仿宋"/>
          <w:spacing w:val="-30"/>
          <w:sz w:val="20"/>
          <w:szCs w:val="20"/>
        </w:rPr>
        <w:t xml:space="preserve"> </w:t>
      </w:r>
      <w:r>
        <w:rPr>
          <w:rFonts w:ascii="Times New Roman" w:hAnsi="Times New Roman" w:eastAsia="Times New Roman" w:cs="Times New Roman"/>
          <w:sz w:val="20"/>
          <w:szCs w:val="20"/>
        </w:rPr>
        <w:t>f₂</w:t>
      </w:r>
      <w:r>
        <w:rPr>
          <w:rFonts w:ascii="Times New Roman" w:hAnsi="Times New Roman" w:eastAsia="Times New Roman" w:cs="Times New Roman"/>
          <w:spacing w:val="31"/>
          <w:w w:val="101"/>
          <w:sz w:val="20"/>
          <w:szCs w:val="20"/>
        </w:rPr>
        <w:t xml:space="preserve"> </w:t>
      </w:r>
      <w:r>
        <w:rPr>
          <w:rFonts w:ascii="仿宋" w:hAnsi="仿宋" w:eastAsia="仿宋" w:cs="仿宋"/>
          <w:sz w:val="20"/>
          <w:szCs w:val="20"/>
        </w:rPr>
        <w:t xml:space="preserve">项集合并 </w:t>
      </w:r>
      <w:r>
        <w:rPr>
          <w:rFonts w:ascii="仿宋" w:hAnsi="仿宋" w:eastAsia="仿宋" w:cs="仿宋"/>
          <w:spacing w:val="-5"/>
          <w:sz w:val="20"/>
          <w:szCs w:val="20"/>
        </w:rPr>
        <w:t>//将合并项作为候选频繁项集</w:t>
      </w:r>
    </w:p>
    <w:p w14:paraId="7A16FBFD">
      <w:pPr>
        <w:spacing w:before="1" w:line="248" w:lineRule="auto"/>
        <w:ind w:right="1664"/>
        <w:rPr>
          <w:rFonts w:ascii="仿宋" w:hAnsi="仿宋" w:eastAsia="仿宋" w:cs="仿宋"/>
          <w:sz w:val="20"/>
          <w:szCs w:val="20"/>
        </w:rPr>
      </w:pPr>
      <w:r>
        <w:rPr>
          <w:rFonts w:ascii="仿宋" w:hAnsi="仿宋" w:eastAsia="仿宋" w:cs="仿宋"/>
          <w:spacing w:val="1"/>
          <w:sz w:val="20"/>
          <w:szCs w:val="20"/>
        </w:rPr>
        <w:t>//剪枝步：确保</w:t>
      </w:r>
      <w:r>
        <w:rPr>
          <w:rFonts w:ascii="Times New Roman" w:hAnsi="Times New Roman" w:eastAsia="Times New Roman" w:cs="Times New Roman"/>
          <w:spacing w:val="1"/>
          <w:sz w:val="20"/>
          <w:szCs w:val="20"/>
        </w:rPr>
        <w:t xml:space="preserve">f₁  </w:t>
      </w:r>
      <w:r>
        <w:rPr>
          <w:rFonts w:ascii="仿宋" w:hAnsi="仿宋" w:eastAsia="仿宋" w:cs="仿宋"/>
          <w:spacing w:val="1"/>
          <w:sz w:val="20"/>
          <w:szCs w:val="20"/>
        </w:rPr>
        <w:t>和</w:t>
      </w:r>
      <w:r>
        <w:rPr>
          <w:rFonts w:ascii="仿宋" w:hAnsi="仿宋" w:eastAsia="仿宋" w:cs="仿宋"/>
          <w:spacing w:val="-42"/>
          <w:sz w:val="20"/>
          <w:szCs w:val="20"/>
        </w:rPr>
        <w:t xml:space="preserve"> </w:t>
      </w:r>
      <w:r>
        <w:rPr>
          <w:rFonts w:ascii="Times New Roman" w:hAnsi="Times New Roman" w:eastAsia="Times New Roman" w:cs="Times New Roman"/>
          <w:spacing w:val="1"/>
          <w:sz w:val="20"/>
          <w:szCs w:val="20"/>
        </w:rPr>
        <w:t xml:space="preserve">f₂  </w:t>
      </w:r>
      <w:r>
        <w:rPr>
          <w:rFonts w:ascii="仿宋" w:hAnsi="仿宋" w:eastAsia="仿宋" w:cs="仿宋"/>
          <w:spacing w:val="1"/>
          <w:sz w:val="20"/>
          <w:szCs w:val="20"/>
        </w:rPr>
        <w:t>项集合并项集的//</w:t>
      </w:r>
      <w:r>
        <w:rPr>
          <w:rFonts w:ascii="仿宋" w:hAnsi="仿宋" w:eastAsia="仿宋" w:cs="仿宋"/>
          <w:sz w:val="20"/>
          <w:szCs w:val="20"/>
        </w:rPr>
        <w:t xml:space="preserve"> </w:t>
      </w:r>
      <w:r>
        <w:rPr>
          <w:rFonts w:ascii="仿宋" w:hAnsi="仿宋" w:eastAsia="仿宋" w:cs="仿宋"/>
          <w:spacing w:val="-6"/>
          <w:sz w:val="20"/>
          <w:szCs w:val="20"/>
        </w:rPr>
        <w:t>子项集已经包含在候选项集中，否则合//</w:t>
      </w:r>
    </w:p>
    <w:p w14:paraId="2632E620">
      <w:pPr>
        <w:spacing w:before="3" w:line="220" w:lineRule="auto"/>
        <w:rPr>
          <w:rFonts w:ascii="仿宋" w:hAnsi="仿宋" w:eastAsia="仿宋" w:cs="仿宋"/>
          <w:sz w:val="20"/>
          <w:szCs w:val="20"/>
        </w:rPr>
      </w:pPr>
      <w:r>
        <w:rPr>
          <w:rFonts w:ascii="仿宋" w:hAnsi="仿宋" w:eastAsia="仿宋" w:cs="仿宋"/>
          <w:spacing w:val="-10"/>
          <w:sz w:val="20"/>
          <w:szCs w:val="20"/>
        </w:rPr>
        <w:t>并项集不作为候选项集</w:t>
      </w:r>
    </w:p>
    <w:p w14:paraId="3FD2263B">
      <w:pPr>
        <w:pStyle w:val="2"/>
        <w:spacing w:line="415" w:lineRule="auto"/>
      </w:pPr>
    </w:p>
    <w:p w14:paraId="11ADB769">
      <w:pPr>
        <w:spacing w:before="65" w:line="222" w:lineRule="auto"/>
        <w:rPr>
          <w:rFonts w:ascii="仿宋" w:hAnsi="仿宋" w:eastAsia="仿宋" w:cs="仿宋"/>
          <w:sz w:val="20"/>
          <w:szCs w:val="20"/>
        </w:rPr>
      </w:pPr>
      <w:r>
        <w:rPr>
          <w:rFonts w:ascii="仿宋" w:hAnsi="仿宋" w:eastAsia="仿宋" w:cs="仿宋"/>
          <w:spacing w:val="-1"/>
          <w:sz w:val="20"/>
          <w:szCs w:val="20"/>
        </w:rPr>
        <w:t>//返回所有的候选项集</w:t>
      </w:r>
    </w:p>
    <w:p w14:paraId="4337F6A4">
      <w:pPr>
        <w:spacing w:line="222" w:lineRule="auto"/>
        <w:rPr>
          <w:rFonts w:ascii="仿宋" w:hAnsi="仿宋" w:eastAsia="仿宋" w:cs="仿宋"/>
          <w:sz w:val="20"/>
          <w:szCs w:val="20"/>
        </w:rPr>
        <w:sectPr>
          <w:type w:val="continuous"/>
          <w:pgSz w:w="12240" w:h="15840"/>
          <w:pgMar w:top="400" w:right="1547" w:bottom="0" w:left="1429" w:header="0" w:footer="0" w:gutter="0"/>
          <w:cols w:equalWidth="0" w:num="2">
            <w:col w:w="3761" w:space="100"/>
            <w:col w:w="5403"/>
          </w:cols>
        </w:sectPr>
      </w:pPr>
    </w:p>
    <w:p w14:paraId="6E6F9FC8">
      <w:pPr>
        <w:pStyle w:val="2"/>
        <w:spacing w:line="433" w:lineRule="auto"/>
      </w:pPr>
    </w:p>
    <w:p w14:paraId="656B7BF5">
      <w:pPr>
        <w:spacing w:before="95" w:line="224" w:lineRule="auto"/>
        <w:ind w:right="160" w:firstLine="570"/>
        <w:rPr>
          <w:rFonts w:ascii="宋体" w:hAnsi="宋体" w:eastAsia="宋体" w:cs="宋体"/>
          <w:sz w:val="29"/>
          <w:szCs w:val="29"/>
        </w:rPr>
      </w:pPr>
      <w:r>
        <w:rPr>
          <w:rFonts w:ascii="Times New Roman" w:hAnsi="Times New Roman" w:eastAsia="Times New Roman" w:cs="Times New Roman"/>
          <w:sz w:val="29"/>
          <w:szCs w:val="29"/>
        </w:rPr>
        <w:t>FP</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Growth</w:t>
      </w:r>
      <w:r>
        <w:rPr>
          <w:rFonts w:ascii="宋体" w:hAnsi="宋体" w:eastAsia="宋体" w:cs="宋体"/>
          <w:color w:val="206090"/>
          <w:spacing w:val="4"/>
          <w:sz w:val="29"/>
          <w:szCs w:val="29"/>
        </w:rPr>
        <w:t>[2]</w:t>
      </w:r>
      <w:r>
        <w:rPr>
          <w:rFonts w:ascii="宋体" w:hAnsi="宋体" w:eastAsia="宋体" w:cs="宋体"/>
          <w:spacing w:val="4"/>
          <w:sz w:val="29"/>
          <w:szCs w:val="29"/>
        </w:rPr>
        <w:t>算法是另一个经典的频繁项的挖掘算法。该算法的提</w:t>
      </w:r>
      <w:r>
        <w:rPr>
          <w:rFonts w:ascii="宋体" w:hAnsi="宋体" w:eastAsia="宋体" w:cs="宋体"/>
          <w:spacing w:val="13"/>
          <w:sz w:val="29"/>
          <w:szCs w:val="29"/>
        </w:rPr>
        <w:t xml:space="preserve"> </w:t>
      </w:r>
      <w:r>
        <w:rPr>
          <w:rFonts w:ascii="宋体" w:hAnsi="宋体" w:eastAsia="宋体" w:cs="宋体"/>
          <w:spacing w:val="3"/>
          <w:sz w:val="29"/>
          <w:szCs w:val="29"/>
        </w:rPr>
        <w:t>出是基于以下几个方面的考虑：</w:t>
      </w:r>
    </w:p>
    <w:p w14:paraId="17A68DD5">
      <w:pPr>
        <w:spacing w:before="278" w:line="216" w:lineRule="auto"/>
        <w:ind w:right="47" w:firstLine="570"/>
        <w:rPr>
          <w:rFonts w:ascii="宋体" w:hAnsi="宋体" w:eastAsia="宋体" w:cs="宋体"/>
          <w:sz w:val="29"/>
          <w:szCs w:val="29"/>
        </w:rPr>
      </w:pPr>
      <w:r>
        <w:rPr>
          <w:rFonts w:ascii="宋体" w:hAnsi="宋体" w:eastAsia="宋体" w:cs="宋体"/>
          <w:spacing w:val="14"/>
          <w:sz w:val="29"/>
          <w:szCs w:val="29"/>
        </w:rPr>
        <w:t>1)既然频繁项是算法的挖掘目标，则在数据读取时通过一次的数</w:t>
      </w:r>
      <w:r>
        <w:rPr>
          <w:rFonts w:ascii="宋体" w:hAnsi="宋体" w:eastAsia="宋体" w:cs="宋体"/>
          <w:spacing w:val="5"/>
          <w:sz w:val="29"/>
          <w:szCs w:val="29"/>
        </w:rPr>
        <w:t xml:space="preserve"> </w:t>
      </w:r>
      <w:r>
        <w:rPr>
          <w:rFonts w:ascii="宋体" w:hAnsi="宋体" w:eastAsia="宋体" w:cs="宋体"/>
          <w:spacing w:val="3"/>
          <w:sz w:val="29"/>
          <w:szCs w:val="29"/>
        </w:rPr>
        <w:t xml:space="preserve">据扫描 </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Data</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Scan</w:t>
      </w:r>
      <w:r>
        <w:rPr>
          <w:rFonts w:ascii="Times New Roman" w:hAnsi="Times New Roman" w:eastAsia="Times New Roman" w:cs="Times New Roman"/>
          <w:spacing w:val="3"/>
          <w:sz w:val="29"/>
          <w:szCs w:val="29"/>
        </w:rPr>
        <w:t>)</w:t>
      </w:r>
      <w:r>
        <w:rPr>
          <w:rFonts w:ascii="Times New Roman" w:hAnsi="Times New Roman" w:eastAsia="Times New Roman" w:cs="Times New Roman"/>
          <w:spacing w:val="26"/>
          <w:sz w:val="29"/>
          <w:szCs w:val="29"/>
        </w:rPr>
        <w:t xml:space="preserve"> </w:t>
      </w:r>
      <w:r>
        <w:rPr>
          <w:rFonts w:ascii="宋体" w:hAnsi="宋体" w:eastAsia="宋体" w:cs="宋体"/>
          <w:spacing w:val="3"/>
          <w:sz w:val="29"/>
          <w:szCs w:val="29"/>
        </w:rPr>
        <w:t>就将各个项的频数</w:t>
      </w:r>
      <w:r>
        <w:rPr>
          <w:rFonts w:ascii="宋体" w:hAnsi="宋体" w:eastAsia="宋体" w:cs="宋体"/>
          <w:spacing w:val="-28"/>
          <w:sz w:val="29"/>
          <w:szCs w:val="29"/>
        </w:rPr>
        <w:t xml:space="preserve"> </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Frequency</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Count</w:t>
      </w:r>
      <w:r>
        <w:rPr>
          <w:rFonts w:ascii="Times New Roman" w:hAnsi="Times New Roman" w:eastAsia="Times New Roman" w:cs="Times New Roman"/>
          <w:spacing w:val="3"/>
          <w:sz w:val="29"/>
          <w:szCs w:val="29"/>
        </w:rPr>
        <w:t>)</w:t>
      </w:r>
      <w:r>
        <w:rPr>
          <w:rFonts w:ascii="Times New Roman" w:hAnsi="Times New Roman" w:eastAsia="Times New Roman" w:cs="Times New Roman"/>
          <w:spacing w:val="46"/>
          <w:sz w:val="29"/>
          <w:szCs w:val="29"/>
        </w:rPr>
        <w:t xml:space="preserve"> </w:t>
      </w:r>
      <w:r>
        <w:rPr>
          <w:rFonts w:ascii="宋体" w:hAnsi="宋体" w:eastAsia="宋体" w:cs="宋体"/>
          <w:spacing w:val="3"/>
          <w:sz w:val="29"/>
          <w:szCs w:val="29"/>
        </w:rPr>
        <w:t>统计</w:t>
      </w:r>
      <w:r>
        <w:rPr>
          <w:rFonts w:ascii="宋体" w:hAnsi="宋体" w:eastAsia="宋体" w:cs="宋体"/>
          <w:spacing w:val="2"/>
          <w:sz w:val="29"/>
          <w:szCs w:val="29"/>
        </w:rPr>
        <w:t>出来；</w:t>
      </w:r>
    </w:p>
    <w:p w14:paraId="06CDC274">
      <w:pPr>
        <w:pStyle w:val="2"/>
        <w:spacing w:line="241" w:lineRule="auto"/>
      </w:pPr>
    </w:p>
    <w:p w14:paraId="5855055C">
      <w:pPr>
        <w:spacing w:before="95" w:line="218" w:lineRule="auto"/>
        <w:ind w:firstLine="570"/>
        <w:rPr>
          <w:rFonts w:ascii="宋体" w:hAnsi="宋体" w:eastAsia="宋体" w:cs="宋体"/>
          <w:sz w:val="29"/>
          <w:szCs w:val="29"/>
        </w:rPr>
      </w:pPr>
      <w:r>
        <w:rPr>
          <w:rFonts w:ascii="宋体" w:hAnsi="宋体" w:eastAsia="宋体" w:cs="宋体"/>
          <w:spacing w:val="14"/>
          <w:sz w:val="29"/>
          <w:szCs w:val="29"/>
        </w:rPr>
        <w:t>2)采用树的结构将有效信息保存，既能支持算法的高效运行，也</w:t>
      </w:r>
      <w:r>
        <w:rPr>
          <w:rFonts w:ascii="宋体" w:hAnsi="宋体" w:eastAsia="宋体" w:cs="宋体"/>
          <w:spacing w:val="4"/>
          <w:sz w:val="29"/>
          <w:szCs w:val="29"/>
        </w:rPr>
        <w:t xml:space="preserve">  能避免后续再次读取数据 (</w:t>
      </w:r>
      <w:r>
        <w:rPr>
          <w:rFonts w:ascii="宋体" w:hAnsi="宋体" w:eastAsia="宋体" w:cs="宋体"/>
          <w:sz w:val="29"/>
          <w:szCs w:val="29"/>
        </w:rPr>
        <w:t>Apriori</w:t>
      </w:r>
      <w:r>
        <w:rPr>
          <w:rFonts w:ascii="宋体" w:hAnsi="宋体" w:eastAsia="宋体" w:cs="宋体"/>
          <w:spacing w:val="4"/>
          <w:sz w:val="29"/>
          <w:szCs w:val="29"/>
        </w:rPr>
        <w:t>算法每次备选项的生成过程都需要再</w:t>
      </w:r>
      <w:r>
        <w:rPr>
          <w:rFonts w:ascii="宋体" w:hAnsi="宋体" w:eastAsia="宋体" w:cs="宋体"/>
          <w:spacing w:val="10"/>
          <w:sz w:val="29"/>
          <w:szCs w:val="29"/>
        </w:rPr>
        <w:t xml:space="preserve"> </w:t>
      </w:r>
      <w:r>
        <w:rPr>
          <w:rFonts w:ascii="宋体" w:hAnsi="宋体" w:eastAsia="宋体" w:cs="宋体"/>
          <w:spacing w:val="27"/>
          <w:sz w:val="29"/>
          <w:szCs w:val="29"/>
        </w:rPr>
        <w:t>次读取数据);</w:t>
      </w:r>
    </w:p>
    <w:p w14:paraId="4F4745F3">
      <w:pPr>
        <w:spacing w:before="285" w:line="219" w:lineRule="auto"/>
        <w:ind w:left="570"/>
        <w:rPr>
          <w:rFonts w:ascii="宋体" w:hAnsi="宋体" w:eastAsia="宋体" w:cs="宋体"/>
          <w:sz w:val="29"/>
          <w:szCs w:val="29"/>
        </w:rPr>
      </w:pPr>
      <w:r>
        <w:rPr>
          <w:rFonts w:ascii="宋体" w:hAnsi="宋体" w:eastAsia="宋体" w:cs="宋体"/>
          <w:spacing w:val="13"/>
          <w:sz w:val="29"/>
          <w:szCs w:val="29"/>
        </w:rPr>
        <w:t>3)通过累加频繁项的频数，将具备相同频繁</w:t>
      </w:r>
      <w:r>
        <w:rPr>
          <w:rFonts w:ascii="宋体" w:hAnsi="宋体" w:eastAsia="宋体" w:cs="宋体"/>
          <w:spacing w:val="12"/>
          <w:sz w:val="29"/>
          <w:szCs w:val="29"/>
        </w:rPr>
        <w:t>项的事务合并；</w:t>
      </w:r>
    </w:p>
    <w:p w14:paraId="0F7F661F">
      <w:pPr>
        <w:spacing w:before="297" w:line="184" w:lineRule="auto"/>
        <w:ind w:left="570"/>
        <w:rPr>
          <w:rFonts w:ascii="宋体" w:hAnsi="宋体" w:eastAsia="宋体" w:cs="宋体"/>
          <w:sz w:val="29"/>
          <w:szCs w:val="29"/>
        </w:rPr>
      </w:pPr>
      <w:r>
        <w:rPr>
          <w:rFonts w:ascii="宋体" w:hAnsi="宋体" w:eastAsia="宋体" w:cs="宋体"/>
          <w:spacing w:val="14"/>
          <w:sz w:val="29"/>
          <w:szCs w:val="29"/>
        </w:rPr>
        <w:t>4)若事务间有共同的频繁子项，可以将共同的频繁子项通过累加</w:t>
      </w:r>
    </w:p>
    <w:p w14:paraId="76D2F320">
      <w:pPr>
        <w:spacing w:line="184" w:lineRule="auto"/>
        <w:rPr>
          <w:rFonts w:ascii="宋体" w:hAnsi="宋体" w:eastAsia="宋体" w:cs="宋体"/>
          <w:sz w:val="29"/>
          <w:szCs w:val="29"/>
        </w:rPr>
        <w:sectPr>
          <w:type w:val="continuous"/>
          <w:pgSz w:w="12240" w:h="15840"/>
          <w:pgMar w:top="400" w:right="1547" w:bottom="0" w:left="1429" w:header="0" w:footer="0" w:gutter="0"/>
          <w:cols w:equalWidth="0" w:num="1">
            <w:col w:w="9263"/>
          </w:cols>
        </w:sectPr>
      </w:pPr>
    </w:p>
    <w:p w14:paraId="4068A6B3">
      <w:pPr>
        <w:pStyle w:val="2"/>
        <w:spacing w:line="252" w:lineRule="auto"/>
      </w:pPr>
    </w:p>
    <w:p w14:paraId="304FCD06">
      <w:pPr>
        <w:pStyle w:val="2"/>
        <w:spacing w:line="252" w:lineRule="auto"/>
      </w:pPr>
    </w:p>
    <w:p w14:paraId="7A4E996C">
      <w:pPr>
        <w:pStyle w:val="2"/>
        <w:spacing w:line="253" w:lineRule="auto"/>
      </w:pPr>
    </w:p>
    <w:p w14:paraId="4BC42535">
      <w:pPr>
        <w:pStyle w:val="2"/>
        <w:spacing w:line="253" w:lineRule="auto"/>
      </w:pPr>
    </w:p>
    <w:p w14:paraId="709648BC">
      <w:pPr>
        <w:spacing w:before="84" w:line="219" w:lineRule="auto"/>
        <w:rPr>
          <w:rFonts w:ascii="宋体" w:hAnsi="宋体" w:eastAsia="宋体" w:cs="宋体"/>
          <w:sz w:val="26"/>
          <w:szCs w:val="26"/>
        </w:rPr>
      </w:pPr>
      <w:r>
        <w:rPr>
          <w:rFonts w:ascii="宋体" w:hAnsi="宋体" w:eastAsia="宋体" w:cs="宋体"/>
          <w:spacing w:val="31"/>
          <w:sz w:val="26"/>
          <w:szCs w:val="26"/>
        </w:rPr>
        <w:t>频数进行合并。</w:t>
      </w:r>
    </w:p>
    <w:p w14:paraId="4CC213F7">
      <w:pPr>
        <w:spacing w:before="294" w:line="244" w:lineRule="auto"/>
        <w:ind w:right="233" w:firstLine="610"/>
        <w:rPr>
          <w:rFonts w:ascii="宋体" w:hAnsi="宋体" w:eastAsia="宋体" w:cs="宋体"/>
          <w:sz w:val="26"/>
          <w:szCs w:val="26"/>
        </w:rPr>
      </w:pPr>
      <w:r>
        <w:rPr>
          <w:rFonts w:ascii="宋体" w:hAnsi="宋体" w:eastAsia="宋体" w:cs="宋体"/>
          <w:spacing w:val="-11"/>
          <w:sz w:val="30"/>
          <w:szCs w:val="30"/>
        </w:rPr>
        <w:t>为此，可以构建频繁模式树 (Frequent-</w:t>
      </w:r>
      <w:r>
        <w:rPr>
          <w:rFonts w:ascii="宋体" w:hAnsi="宋体" w:eastAsia="宋体" w:cs="宋体"/>
          <w:spacing w:val="-12"/>
          <w:sz w:val="30"/>
          <w:szCs w:val="30"/>
        </w:rPr>
        <w:t>Pattern tree,FP tree)的数</w:t>
      </w:r>
      <w:r>
        <w:rPr>
          <w:rFonts w:ascii="宋体" w:hAnsi="宋体" w:eastAsia="宋体" w:cs="宋体"/>
          <w:sz w:val="30"/>
          <w:szCs w:val="30"/>
        </w:rPr>
        <w:t xml:space="preserve"> </w:t>
      </w:r>
      <w:r>
        <w:rPr>
          <w:rFonts w:ascii="宋体" w:hAnsi="宋体" w:eastAsia="宋体" w:cs="宋体"/>
          <w:spacing w:val="33"/>
          <w:sz w:val="26"/>
          <w:szCs w:val="26"/>
        </w:rPr>
        <w:t>据结构来存储相关的信息：</w:t>
      </w:r>
    </w:p>
    <w:p w14:paraId="6B3ABB48">
      <w:pPr>
        <w:spacing w:before="268" w:line="216" w:lineRule="auto"/>
        <w:ind w:right="21" w:firstLine="610"/>
        <w:rPr>
          <w:rFonts w:ascii="宋体" w:hAnsi="宋体" w:eastAsia="宋体" w:cs="宋体"/>
          <w:sz w:val="30"/>
          <w:szCs w:val="30"/>
        </w:rPr>
      </w:pPr>
      <w:r>
        <w:rPr>
          <w:rFonts w:ascii="宋体" w:hAnsi="宋体" w:eastAsia="宋体" w:cs="宋体"/>
          <w:spacing w:val="-8"/>
          <w:sz w:val="30"/>
          <w:szCs w:val="30"/>
        </w:rPr>
        <w:t>1</w:t>
      </w:r>
      <w:r>
        <w:rPr>
          <w:rFonts w:ascii="宋体" w:hAnsi="宋体" w:eastAsia="宋体" w:cs="宋体"/>
          <w:spacing w:val="-42"/>
          <w:sz w:val="30"/>
          <w:szCs w:val="30"/>
        </w:rPr>
        <w:t xml:space="preserve"> </w:t>
      </w:r>
      <w:r>
        <w:rPr>
          <w:rFonts w:ascii="宋体" w:hAnsi="宋体" w:eastAsia="宋体" w:cs="宋体"/>
          <w:spacing w:val="-8"/>
          <w:sz w:val="30"/>
          <w:szCs w:val="30"/>
        </w:rPr>
        <w:t>) 以null为树的根节点，项作为子节点或</w:t>
      </w:r>
      <w:r>
        <w:rPr>
          <w:rFonts w:ascii="宋体" w:hAnsi="宋体" w:eastAsia="宋体" w:cs="宋体"/>
          <w:spacing w:val="-9"/>
          <w:sz w:val="30"/>
          <w:szCs w:val="30"/>
        </w:rPr>
        <w:t>子树，并且生成频繁项指</w:t>
      </w:r>
      <w:r>
        <w:rPr>
          <w:rFonts w:ascii="宋体" w:hAnsi="宋体" w:eastAsia="宋体" w:cs="宋体"/>
          <w:sz w:val="30"/>
          <w:szCs w:val="30"/>
        </w:rPr>
        <w:t xml:space="preserve"> </w:t>
      </w:r>
      <w:r>
        <w:rPr>
          <w:rFonts w:ascii="宋体" w:hAnsi="宋体" w:eastAsia="宋体" w:cs="宋体"/>
          <w:spacing w:val="-7"/>
          <w:sz w:val="30"/>
          <w:szCs w:val="30"/>
        </w:rPr>
        <w:t>针 (Frequent-Item-Hea</w:t>
      </w:r>
      <w:r>
        <w:rPr>
          <w:rFonts w:ascii="宋体" w:hAnsi="宋体" w:eastAsia="宋体" w:cs="宋体"/>
          <w:spacing w:val="-8"/>
          <w:sz w:val="30"/>
          <w:szCs w:val="30"/>
        </w:rPr>
        <w:t>der)表，如图4-1所示；</w:t>
      </w:r>
    </w:p>
    <w:p w14:paraId="645BFD1A">
      <w:pPr>
        <w:pStyle w:val="2"/>
        <w:spacing w:line="393" w:lineRule="auto"/>
      </w:pPr>
    </w:p>
    <w:p w14:paraId="0FAA9E0C">
      <w:pPr>
        <w:pStyle w:val="2"/>
        <w:spacing w:line="4800" w:lineRule="exact"/>
        <w:ind w:firstLine="429"/>
      </w:pPr>
      <w:r>
        <w:rPr>
          <w:position w:val="-95"/>
        </w:rPr>
        <w:pict>
          <v:group id="_x0000_s1229" o:spid="_x0000_s1229" o:spt="203" style="height:240pt;width:424.15pt;" coordsize="8482,4800">
            <o:lock v:ext="edit" aspectratio="f"/>
            <v:shape id="_x0000_s1230" o:spid="_x0000_s1230" o:spt="75" alt="" type="#_x0000_t75" style="position:absolute;left:0;top:0;height:4800;width:8450;" filled="f" o:preferrelative="t" stroked="f" coordsize="21600,21600">
              <v:path/>
              <v:fill on="f" focussize="0,0"/>
              <v:stroke on="f"/>
              <v:imagedata r:id="rId168" o:title=""/>
              <o:lock v:ext="edit" aspectratio="t"/>
            </v:shape>
            <v:shape id="_x0000_s1231" o:spid="_x0000_s1231" o:spt="202" type="#_x0000_t202" style="position:absolute;left:269;top:-10;height:4751;width:7162;" filled="f" stroked="f" coordsize="21600,21600">
              <v:path/>
              <v:fill on="f" focussize="0,0"/>
              <v:stroke on="f"/>
              <v:imagedata o:title=""/>
              <o:lock v:ext="edit" aspectratio="f"/>
              <v:textbox inset="0mm,0mm,0mm,0mm">
                <w:txbxContent>
                  <w:p w14:paraId="24AC16AB">
                    <w:pPr>
                      <w:spacing w:before="19" w:line="192" w:lineRule="auto"/>
                      <w:ind w:right="19"/>
                      <w:jc w:val="right"/>
                      <w:rPr>
                        <w:rFonts w:ascii="Times New Roman" w:hAnsi="Times New Roman" w:eastAsia="Times New Roman" w:cs="Times New Roman"/>
                        <w:sz w:val="36"/>
                        <w:szCs w:val="36"/>
                      </w:rPr>
                    </w:pPr>
                    <w:r>
                      <w:rPr>
                        <w:rFonts w:ascii="Times New Roman" w:hAnsi="Times New Roman" w:eastAsia="Times New Roman" w:cs="Times New Roman"/>
                        <w:spacing w:val="-2"/>
                        <w:sz w:val="36"/>
                        <w:szCs w:val="36"/>
                      </w:rPr>
                      <w:t>Onull{}</w:t>
                    </w:r>
                  </w:p>
                  <w:p w14:paraId="55733712">
                    <w:pPr>
                      <w:spacing w:before="185" w:line="175" w:lineRule="auto"/>
                      <w:ind w:left="8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Support</w:t>
                    </w:r>
                  </w:p>
                  <w:p w14:paraId="7F1B9159">
                    <w:pPr>
                      <w:spacing w:line="175" w:lineRule="auto"/>
                      <w:ind w:left="396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I2:7</w:t>
                    </w:r>
                  </w:p>
                  <w:p w14:paraId="1D0083F0">
                    <w:pPr>
                      <w:spacing w:before="11" w:line="192" w:lineRule="auto"/>
                      <w:ind w:left="1860"/>
                      <w:rPr>
                        <w:rFonts w:ascii="Times New Roman" w:hAnsi="Times New Roman" w:eastAsia="Times New Roman" w:cs="Times New Roman"/>
                        <w:sz w:val="26"/>
                        <w:szCs w:val="26"/>
                      </w:rPr>
                    </w:pPr>
                    <w:r>
                      <w:rPr>
                        <w:rFonts w:ascii="Times New Roman" w:hAnsi="Times New Roman" w:eastAsia="Times New Roman" w:cs="Times New Roman"/>
                        <w:sz w:val="26"/>
                        <w:szCs w:val="26"/>
                      </w:rPr>
                      <w:t>Node</w:t>
                    </w:r>
                    <w:r>
                      <w:rPr>
                        <w:rFonts w:ascii="Times New Roman" w:hAnsi="Times New Roman" w:eastAsia="Times New Roman" w:cs="Times New Roman"/>
                        <w:spacing w:val="3"/>
                        <w:sz w:val="26"/>
                        <w:szCs w:val="26"/>
                      </w:rPr>
                      <w:t>-</w:t>
                    </w:r>
                    <w:r>
                      <w:rPr>
                        <w:rFonts w:ascii="Times New Roman" w:hAnsi="Times New Roman" w:eastAsia="Times New Roman" w:cs="Times New Roman"/>
                        <w:sz w:val="26"/>
                        <w:szCs w:val="26"/>
                      </w:rPr>
                      <w:t>link</w:t>
                    </w:r>
                  </w:p>
                  <w:p w14:paraId="7683C5F7">
                    <w:pPr>
                      <w:spacing w:line="288" w:lineRule="auto"/>
                      <w:rPr>
                        <w:rFonts w:ascii="Arial"/>
                        <w:sz w:val="21"/>
                      </w:rPr>
                    </w:pPr>
                  </w:p>
                  <w:p w14:paraId="3546B236">
                    <w:pPr>
                      <w:spacing w:line="288" w:lineRule="auto"/>
                      <w:rPr>
                        <w:rFonts w:ascii="Arial"/>
                        <w:sz w:val="21"/>
                      </w:rPr>
                    </w:pPr>
                  </w:p>
                  <w:p w14:paraId="2DBA7E0F">
                    <w:pPr>
                      <w:spacing w:before="75" w:line="177" w:lineRule="auto"/>
                      <w:ind w:left="306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I1:4</w:t>
                    </w:r>
                  </w:p>
                  <w:p w14:paraId="50F5BC3A">
                    <w:pPr>
                      <w:spacing w:line="188" w:lineRule="auto"/>
                      <w:ind w:left="483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I3:2</w:t>
                    </w:r>
                  </w:p>
                  <w:p w14:paraId="29D4683D">
                    <w:pPr>
                      <w:spacing w:before="227" w:line="188" w:lineRule="auto"/>
                      <w:ind w:left="64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I3</w:t>
                    </w:r>
                  </w:p>
                  <w:p w14:paraId="3929141C">
                    <w:pPr>
                      <w:spacing w:before="129" w:line="188" w:lineRule="auto"/>
                      <w:ind w:left="64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I4</w:t>
                    </w:r>
                  </w:p>
                  <w:p w14:paraId="6C4C63EB">
                    <w:pPr>
                      <w:spacing w:before="136" w:line="166" w:lineRule="exact"/>
                      <w:ind w:left="649"/>
                      <w:rPr>
                        <w:rFonts w:ascii="Times New Roman" w:hAnsi="Times New Roman" w:eastAsia="Times New Roman" w:cs="Times New Roman"/>
                        <w:sz w:val="26"/>
                        <w:szCs w:val="26"/>
                      </w:rPr>
                    </w:pPr>
                    <w:r>
                      <w:rPr>
                        <w:rFonts w:ascii="Times New Roman" w:hAnsi="Times New Roman" w:eastAsia="Times New Roman" w:cs="Times New Roman"/>
                        <w:spacing w:val="-2"/>
                        <w:position w:val="-3"/>
                        <w:sz w:val="26"/>
                        <w:szCs w:val="26"/>
                      </w:rPr>
                      <w:t>I5</w:t>
                    </w:r>
                  </w:p>
                  <w:p w14:paraId="28528CB3">
                    <w:pPr>
                      <w:spacing w:line="170" w:lineRule="exact"/>
                      <w:ind w:left="4990"/>
                      <w:rPr>
                        <w:rFonts w:ascii="Times New Roman" w:hAnsi="Times New Roman" w:eastAsia="Times New Roman" w:cs="Times New Roman"/>
                        <w:sz w:val="26"/>
                        <w:szCs w:val="26"/>
                      </w:rPr>
                    </w:pPr>
                    <w:r>
                      <w:rPr>
                        <w:rFonts w:ascii="Times New Roman" w:hAnsi="Times New Roman" w:eastAsia="Times New Roman" w:cs="Times New Roman"/>
                        <w:spacing w:val="-2"/>
                        <w:position w:val="-4"/>
                        <w:sz w:val="26"/>
                        <w:szCs w:val="26"/>
                      </w:rPr>
                      <w:t>I4:1</w:t>
                    </w:r>
                  </w:p>
                  <w:p w14:paraId="3E68583E">
                    <w:pPr>
                      <w:spacing w:before="1" w:line="187" w:lineRule="auto"/>
                      <w:ind w:left="327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I3:2</w:t>
                    </w:r>
                  </w:p>
                  <w:p w14:paraId="065911D1">
                    <w:pPr>
                      <w:spacing w:before="150" w:line="219" w:lineRule="auto"/>
                      <w:ind w:left="149"/>
                      <w:rPr>
                        <w:rFonts w:ascii="宋体" w:hAnsi="宋体" w:eastAsia="宋体" w:cs="宋体"/>
                        <w:sz w:val="30"/>
                        <w:szCs w:val="30"/>
                      </w:rPr>
                    </w:pPr>
                    <w:r>
                      <w:rPr>
                        <w:rFonts w:ascii="宋体" w:hAnsi="宋体" w:eastAsia="宋体" w:cs="宋体"/>
                        <w:spacing w:val="-12"/>
                        <w:sz w:val="30"/>
                        <w:szCs w:val="30"/>
                      </w:rPr>
                      <w:t>频</w:t>
                    </w:r>
                    <w:r>
                      <w:rPr>
                        <w:rFonts w:ascii="宋体" w:hAnsi="宋体" w:eastAsia="宋体" w:cs="宋体"/>
                        <w:spacing w:val="-42"/>
                        <w:sz w:val="30"/>
                        <w:szCs w:val="30"/>
                      </w:rPr>
                      <w:t xml:space="preserve"> </w:t>
                    </w:r>
                    <w:r>
                      <w:rPr>
                        <w:rFonts w:ascii="宋体" w:hAnsi="宋体" w:eastAsia="宋体" w:cs="宋体"/>
                        <w:spacing w:val="-12"/>
                        <w:sz w:val="30"/>
                        <w:szCs w:val="30"/>
                      </w:rPr>
                      <w:t>繁</w:t>
                    </w:r>
                    <w:r>
                      <w:rPr>
                        <w:rFonts w:ascii="宋体" w:hAnsi="宋体" w:eastAsia="宋体" w:cs="宋体"/>
                        <w:spacing w:val="-41"/>
                        <w:sz w:val="30"/>
                        <w:szCs w:val="30"/>
                      </w:rPr>
                      <w:t xml:space="preserve"> </w:t>
                    </w:r>
                    <w:r>
                      <w:rPr>
                        <w:rFonts w:ascii="宋体" w:hAnsi="宋体" w:eastAsia="宋体" w:cs="宋体"/>
                        <w:spacing w:val="-12"/>
                        <w:sz w:val="30"/>
                        <w:szCs w:val="30"/>
                      </w:rPr>
                      <w:t>项</w:t>
                    </w:r>
                    <w:r>
                      <w:rPr>
                        <w:rFonts w:ascii="宋体" w:hAnsi="宋体" w:eastAsia="宋体" w:cs="宋体"/>
                        <w:spacing w:val="-41"/>
                        <w:sz w:val="30"/>
                        <w:szCs w:val="30"/>
                      </w:rPr>
                      <w:t xml:space="preserve"> </w:t>
                    </w:r>
                    <w:r>
                      <w:rPr>
                        <w:rFonts w:ascii="宋体" w:hAnsi="宋体" w:eastAsia="宋体" w:cs="宋体"/>
                        <w:spacing w:val="-12"/>
                        <w:sz w:val="30"/>
                        <w:szCs w:val="30"/>
                      </w:rPr>
                      <w:t>指</w:t>
                    </w:r>
                    <w:r>
                      <w:rPr>
                        <w:rFonts w:ascii="宋体" w:hAnsi="宋体" w:eastAsia="宋体" w:cs="宋体"/>
                        <w:spacing w:val="-45"/>
                        <w:sz w:val="30"/>
                        <w:szCs w:val="30"/>
                      </w:rPr>
                      <w:t xml:space="preserve"> </w:t>
                    </w:r>
                    <w:r>
                      <w:rPr>
                        <w:rFonts w:ascii="宋体" w:hAnsi="宋体" w:eastAsia="宋体" w:cs="宋体"/>
                        <w:spacing w:val="-12"/>
                        <w:sz w:val="30"/>
                        <w:szCs w:val="30"/>
                      </w:rPr>
                      <w:t>针</w:t>
                    </w:r>
                    <w:r>
                      <w:rPr>
                        <w:rFonts w:ascii="宋体" w:hAnsi="宋体" w:eastAsia="宋体" w:cs="宋体"/>
                        <w:spacing w:val="-46"/>
                        <w:sz w:val="30"/>
                        <w:szCs w:val="30"/>
                      </w:rPr>
                      <w:t xml:space="preserve"> </w:t>
                    </w:r>
                    <w:r>
                      <w:rPr>
                        <w:rFonts w:ascii="宋体" w:hAnsi="宋体" w:eastAsia="宋体" w:cs="宋体"/>
                        <w:spacing w:val="-12"/>
                        <w:sz w:val="30"/>
                        <w:szCs w:val="30"/>
                      </w:rPr>
                      <w:t>表</w:t>
                    </w:r>
                  </w:p>
                  <w:p w14:paraId="566F5C3F">
                    <w:pPr>
                      <w:spacing w:before="32" w:line="202" w:lineRule="auto"/>
                      <w:ind w:left="20"/>
                      <w:rPr>
                        <w:rFonts w:ascii="Times New Roman" w:hAnsi="Times New Roman" w:eastAsia="Times New Roman" w:cs="Times New Roman"/>
                        <w:sz w:val="26"/>
                        <w:szCs w:val="26"/>
                      </w:rPr>
                    </w:pPr>
                    <w:r>
                      <w:rPr>
                        <w:rFonts w:ascii="Times New Roman" w:hAnsi="Times New Roman" w:eastAsia="Times New Roman" w:cs="Times New Roman"/>
                        <w:position w:val="1"/>
                        <w:sz w:val="26"/>
                        <w:szCs w:val="26"/>
                      </w:rPr>
                      <w:t xml:space="preserve">(Frequent-Item-Header)                        </w:t>
                    </w:r>
                    <w:r>
                      <w:rPr>
                        <w:rFonts w:ascii="Times New Roman" w:hAnsi="Times New Roman" w:eastAsia="Times New Roman" w:cs="Times New Roman"/>
                        <w:spacing w:val="-1"/>
                        <w:position w:val="1"/>
                        <w:sz w:val="26"/>
                        <w:szCs w:val="26"/>
                      </w:rPr>
                      <w:t xml:space="preserve">     </w:t>
                    </w:r>
                    <w:r>
                      <w:rPr>
                        <w:rFonts w:ascii="Times New Roman" w:hAnsi="Times New Roman" w:eastAsia="Times New Roman" w:cs="Times New Roman"/>
                        <w:spacing w:val="-1"/>
                        <w:position w:val="-12"/>
                        <w:sz w:val="26"/>
                        <w:szCs w:val="26"/>
                      </w:rPr>
                      <w:t>I5:1</w:t>
                    </w:r>
                  </w:p>
                </w:txbxContent>
              </v:textbox>
            </v:shape>
            <v:shape id="_x0000_s1232" o:spid="_x0000_s1232" o:spt="202" type="#_x0000_t202" style="position:absolute;left:-9;top:972;height:218;width:870;" filled="f" stroked="f" coordsize="21600,21600">
              <v:path/>
              <v:fill on="f" focussize="0,0"/>
              <v:stroke on="f"/>
              <v:imagedata o:title=""/>
              <o:lock v:ext="edit" aspectratio="f"/>
              <v:textbox inset="0mm,0mm,0mm,0mm">
                <w:txbxContent>
                  <w:p w14:paraId="6DB41BCC">
                    <w:pPr>
                      <w:spacing w:before="20" w:line="185"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Item</w:t>
                    </w:r>
                    <w:r>
                      <w:rPr>
                        <w:rFonts w:ascii="Times New Roman" w:hAnsi="Times New Roman" w:eastAsia="Times New Roman" w:cs="Times New Roman"/>
                        <w:spacing w:val="29"/>
                        <w:sz w:val="26"/>
                        <w:szCs w:val="26"/>
                      </w:rPr>
                      <w:t xml:space="preserve"> </w:t>
                    </w:r>
                    <w:r>
                      <w:rPr>
                        <w:rFonts w:ascii="Times New Roman" w:hAnsi="Times New Roman" w:eastAsia="Times New Roman" w:cs="Times New Roman"/>
                        <w:spacing w:val="-2"/>
                        <w:sz w:val="26"/>
                        <w:szCs w:val="26"/>
                      </w:rPr>
                      <w:t>ID</w:t>
                    </w:r>
                  </w:p>
                </w:txbxContent>
              </v:textbox>
            </v:shape>
            <v:shape id="_x0000_s1233" o:spid="_x0000_s1233" o:spt="202" type="#_x0000_t202" style="position:absolute;left:899;top:1781;height:609;width:251;" filled="f" stroked="f" coordsize="21600,21600">
              <v:path/>
              <v:fill on="f" focussize="0,0"/>
              <v:stroke on="f"/>
              <v:imagedata o:title=""/>
              <o:lock v:ext="edit" aspectratio="f"/>
              <v:textbox inset="0mm,0mm,0mm,0mm">
                <w:txbxContent>
                  <w:p w14:paraId="1FF7B75C">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I2</w:t>
                    </w:r>
                  </w:p>
                  <w:p w14:paraId="1506475D">
                    <w:pPr>
                      <w:spacing w:before="155"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I1</w:t>
                    </w:r>
                  </w:p>
                </w:txbxContent>
              </v:textbox>
            </v:shape>
            <v:shape id="_x0000_s1234" o:spid="_x0000_s1234" o:spt="202" type="#_x0000_t202" style="position:absolute;left:1190;top:859;height:201;width:609;" filled="f" stroked="f" coordsize="21600,21600">
              <v:path/>
              <v:fill on="f" focussize="0,0"/>
              <v:stroke on="f"/>
              <v:imagedata o:title=""/>
              <o:lock v:ext="edit" aspectratio="f"/>
              <v:textbox inset="0mm,0mm,0mm,0mm">
                <w:txbxContent>
                  <w:p w14:paraId="19ABE4BF">
                    <w:pPr>
                      <w:spacing w:before="19" w:line="171"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count</w:t>
                    </w:r>
                  </w:p>
                </w:txbxContent>
              </v:textbox>
            </v:shape>
            <v:shape id="_x0000_s1235" o:spid="_x0000_s1235" o:spt="202" type="#_x0000_t202" style="position:absolute;left:8049;top:918;height:222;width:452;" filled="f" stroked="f" coordsize="21600,21600">
              <v:path/>
              <v:fill on="f" focussize="0,0"/>
              <v:stroke on="f"/>
              <v:imagedata o:title=""/>
              <o:lock v:ext="edit" aspectratio="f"/>
              <v:textbox inset="0mm,0mm,0mm,0mm">
                <w:txbxContent>
                  <w:p w14:paraId="6D1FAD13">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I1:2</w:t>
                    </w:r>
                  </w:p>
                </w:txbxContent>
              </v:textbox>
            </v:shape>
            <v:shape id="_x0000_s1236" o:spid="_x0000_s1236" o:spt="202" type="#_x0000_t202" style="position:absolute;left:2629;top:2988;height:222;width:452;" filled="f" stroked="f" coordsize="21600,21600">
              <v:path/>
              <v:fill on="f" focussize="0,0"/>
              <v:stroke on="f"/>
              <v:imagedata o:title=""/>
              <o:lock v:ext="edit" aspectratio="f"/>
              <v:textbox inset="0mm,0mm,0mm,0mm">
                <w:txbxContent>
                  <w:p w14:paraId="31F99BC2">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I5:1</w:t>
                    </w:r>
                  </w:p>
                </w:txbxContent>
              </v:textbox>
            </v:shape>
            <v:shape id="_x0000_s1237" o:spid="_x0000_s1237" o:spt="202" type="#_x0000_t202" style="position:absolute;left:6040;top:1908;height:222;width:452;" filled="f" stroked="f" coordsize="21600,21600">
              <v:path/>
              <v:fill on="f" focussize="0,0"/>
              <v:stroke on="f"/>
              <v:imagedata o:title=""/>
              <o:lock v:ext="edit" aspectratio="f"/>
              <v:textbox inset="0mm,0mm,0mm,0mm">
                <w:txbxContent>
                  <w:p w14:paraId="55C93711">
                    <w:pPr>
                      <w:spacing w:before="19" w:line="177"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I4:1</w:t>
                    </w:r>
                  </w:p>
                </w:txbxContent>
              </v:textbox>
            </v:shape>
            <v:shape id="_x0000_s1238" o:spid="_x0000_s1238" o:spt="202" type="#_x0000_t202" style="position:absolute;left:7040;top:2128;height:222;width:452;" filled="f" stroked="f" coordsize="21600,21600">
              <v:path/>
              <v:fill on="f" focussize="0,0"/>
              <v:stroke on="f"/>
              <v:imagedata o:title=""/>
              <o:lock v:ext="edit" aspectratio="f"/>
              <v:textbox inset="0mm,0mm,0mm,0mm">
                <w:txbxContent>
                  <w:p w14:paraId="431DA1B8">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I3:2</w:t>
                    </w:r>
                  </w:p>
                </w:txbxContent>
              </v:textbox>
            </v:shape>
            <w10:wrap type="none"/>
            <w10:anchorlock/>
          </v:group>
        </w:pict>
      </w:r>
    </w:p>
    <w:p w14:paraId="0E047491">
      <w:pPr>
        <w:spacing w:before="313" w:line="220" w:lineRule="auto"/>
        <w:ind w:left="3319"/>
        <w:rPr>
          <w:rFonts w:ascii="宋体" w:hAnsi="宋体" w:eastAsia="宋体" w:cs="宋体"/>
          <w:sz w:val="30"/>
          <w:szCs w:val="30"/>
        </w:rPr>
      </w:pPr>
      <w:r>
        <w:rPr>
          <w:rFonts w:ascii="宋体" w:hAnsi="宋体" w:eastAsia="宋体" w:cs="宋体"/>
          <w:spacing w:val="-16"/>
          <w:sz w:val="30"/>
          <w:szCs w:val="30"/>
        </w:rPr>
        <w:t>图4-1</w:t>
      </w:r>
      <w:r>
        <w:rPr>
          <w:rFonts w:ascii="宋体" w:hAnsi="宋体" w:eastAsia="宋体" w:cs="宋体"/>
          <w:spacing w:val="100"/>
          <w:sz w:val="30"/>
          <w:szCs w:val="30"/>
        </w:rPr>
        <w:t xml:space="preserve"> </w:t>
      </w:r>
      <w:r>
        <w:rPr>
          <w:rFonts w:ascii="宋体" w:hAnsi="宋体" w:eastAsia="宋体" w:cs="宋体"/>
          <w:spacing w:val="-16"/>
          <w:sz w:val="30"/>
          <w:szCs w:val="30"/>
        </w:rPr>
        <w:t>FP tree的结构</w:t>
      </w:r>
    </w:p>
    <w:p w14:paraId="10DC339F">
      <w:pPr>
        <w:spacing w:before="293" w:line="230" w:lineRule="auto"/>
        <w:ind w:firstLine="610"/>
        <w:jc w:val="both"/>
        <w:rPr>
          <w:rFonts w:ascii="宋体" w:hAnsi="宋体" w:eastAsia="宋体" w:cs="宋体"/>
          <w:sz w:val="26"/>
          <w:szCs w:val="26"/>
        </w:rPr>
      </w:pPr>
      <w:r>
        <w:rPr>
          <w:rFonts w:ascii="宋体" w:hAnsi="宋体" w:eastAsia="宋体" w:cs="宋体"/>
          <w:spacing w:val="6"/>
          <w:sz w:val="30"/>
          <w:szCs w:val="30"/>
        </w:rPr>
        <w:t>2)树中的每一个节点包含3个主要信息：项名称</w:t>
      </w:r>
      <w:r>
        <w:rPr>
          <w:rFonts w:ascii="宋体" w:hAnsi="宋体" w:eastAsia="宋体" w:cs="宋体"/>
          <w:spacing w:val="5"/>
          <w:sz w:val="30"/>
          <w:szCs w:val="30"/>
        </w:rPr>
        <w:t>或项</w:t>
      </w:r>
      <w:r>
        <w:rPr>
          <w:rFonts w:ascii="Times New Roman" w:hAnsi="Times New Roman" w:eastAsia="Times New Roman" w:cs="Times New Roman"/>
          <w:sz w:val="30"/>
          <w:szCs w:val="30"/>
        </w:rPr>
        <w:t>ID</w:t>
      </w:r>
      <w:r>
        <w:rPr>
          <w:rFonts w:ascii="Times New Roman" w:hAnsi="Times New Roman" w:eastAsia="Times New Roman" w:cs="Times New Roman"/>
          <w:spacing w:val="46"/>
          <w:w w:val="101"/>
          <w:sz w:val="30"/>
          <w:szCs w:val="30"/>
        </w:rPr>
        <w:t xml:space="preserve"> </w:t>
      </w:r>
      <w:r>
        <w:rPr>
          <w:rFonts w:ascii="宋体" w:hAnsi="宋体" w:eastAsia="宋体" w:cs="宋体"/>
          <w:spacing w:val="5"/>
          <w:sz w:val="30"/>
          <w:szCs w:val="30"/>
        </w:rPr>
        <w:t>(标识每一</w:t>
      </w:r>
      <w:r>
        <w:rPr>
          <w:rFonts w:ascii="宋体" w:hAnsi="宋体" w:eastAsia="宋体" w:cs="宋体"/>
          <w:sz w:val="30"/>
          <w:szCs w:val="30"/>
        </w:rPr>
        <w:t xml:space="preserve"> </w:t>
      </w:r>
      <w:r>
        <w:rPr>
          <w:rFonts w:ascii="宋体" w:hAnsi="宋体" w:eastAsia="宋体" w:cs="宋体"/>
          <w:spacing w:val="24"/>
          <w:sz w:val="30"/>
          <w:szCs w:val="30"/>
        </w:rPr>
        <w:t>个项),累加的频繁项的频数(所有经过该节点的</w:t>
      </w:r>
      <w:r>
        <w:rPr>
          <w:rFonts w:ascii="宋体" w:hAnsi="宋体" w:eastAsia="宋体" w:cs="宋体"/>
          <w:spacing w:val="23"/>
          <w:sz w:val="30"/>
          <w:szCs w:val="30"/>
        </w:rPr>
        <w:t>事务的计数),以及</w:t>
      </w:r>
      <w:r>
        <w:rPr>
          <w:rFonts w:ascii="宋体" w:hAnsi="宋体" w:eastAsia="宋体" w:cs="宋体"/>
          <w:sz w:val="30"/>
          <w:szCs w:val="30"/>
        </w:rPr>
        <w:t xml:space="preserve"> </w:t>
      </w:r>
      <w:r>
        <w:rPr>
          <w:rFonts w:ascii="宋体" w:hAnsi="宋体" w:eastAsia="宋体" w:cs="宋体"/>
          <w:spacing w:val="28"/>
          <w:sz w:val="26"/>
          <w:szCs w:val="26"/>
        </w:rPr>
        <w:t>指向另外</w:t>
      </w:r>
      <w:r>
        <w:rPr>
          <w:rFonts w:ascii="宋体" w:hAnsi="宋体" w:eastAsia="宋体" w:cs="宋体"/>
          <w:spacing w:val="-67"/>
          <w:sz w:val="26"/>
          <w:szCs w:val="26"/>
        </w:rPr>
        <w:t xml:space="preserve"> </w:t>
      </w:r>
      <w:r>
        <w:rPr>
          <w:rFonts w:ascii="宋体" w:hAnsi="宋体" w:eastAsia="宋体" w:cs="宋体"/>
          <w:spacing w:val="28"/>
          <w:sz w:val="26"/>
          <w:szCs w:val="26"/>
        </w:rPr>
        <w:t>一个节点的指针。</w:t>
      </w:r>
    </w:p>
    <w:p w14:paraId="38C2E366">
      <w:pPr>
        <w:spacing w:before="237" w:line="219" w:lineRule="auto"/>
        <w:ind w:left="610"/>
        <w:rPr>
          <w:rFonts w:ascii="宋体" w:hAnsi="宋体" w:eastAsia="宋体" w:cs="宋体"/>
          <w:sz w:val="30"/>
          <w:szCs w:val="30"/>
        </w:rPr>
      </w:pPr>
      <w:r>
        <w:rPr>
          <w:rFonts w:ascii="宋体" w:hAnsi="宋体" w:eastAsia="宋体" w:cs="宋体"/>
          <w:spacing w:val="-3"/>
          <w:sz w:val="30"/>
          <w:szCs w:val="30"/>
        </w:rPr>
        <w:t>频繁模式树的构建算法的主要过程如下。</w:t>
      </w:r>
    </w:p>
    <w:p w14:paraId="4DADAD38">
      <w:pPr>
        <w:spacing w:before="324" w:line="228" w:lineRule="auto"/>
        <w:ind w:right="182" w:firstLine="610"/>
        <w:rPr>
          <w:rFonts w:ascii="宋体" w:hAnsi="宋体" w:eastAsia="宋体" w:cs="宋体"/>
          <w:sz w:val="24"/>
          <w:szCs w:val="24"/>
        </w:rPr>
      </w:pPr>
      <w:r>
        <w:rPr>
          <w:rFonts w:ascii="宋体" w:hAnsi="宋体" w:eastAsia="宋体" w:cs="宋体"/>
          <w:spacing w:val="23"/>
          <w:sz w:val="28"/>
          <w:szCs w:val="28"/>
        </w:rPr>
        <w:t>1)将所有事务的数据读取一次，按照支持度的排名将单个项进行</w:t>
      </w:r>
      <w:r>
        <w:rPr>
          <w:rFonts w:ascii="宋体" w:hAnsi="宋体" w:eastAsia="宋体" w:cs="宋体"/>
          <w:spacing w:val="16"/>
          <w:sz w:val="28"/>
          <w:szCs w:val="28"/>
        </w:rPr>
        <w:t xml:space="preserve"> </w:t>
      </w:r>
      <w:r>
        <w:rPr>
          <w:rFonts w:ascii="宋体" w:hAnsi="宋体" w:eastAsia="宋体" w:cs="宋体"/>
          <w:spacing w:val="-7"/>
          <w:sz w:val="24"/>
          <w:szCs w:val="24"/>
        </w:rPr>
        <w:t>倒</w:t>
      </w:r>
      <w:r>
        <w:rPr>
          <w:rFonts w:ascii="宋体" w:hAnsi="宋体" w:eastAsia="宋体" w:cs="宋体"/>
          <w:spacing w:val="-40"/>
          <w:sz w:val="24"/>
          <w:szCs w:val="24"/>
        </w:rPr>
        <w:t xml:space="preserve"> </w:t>
      </w:r>
      <w:r>
        <w:rPr>
          <w:rFonts w:ascii="宋体" w:hAnsi="宋体" w:eastAsia="宋体" w:cs="宋体"/>
          <w:spacing w:val="-7"/>
          <w:sz w:val="24"/>
          <w:szCs w:val="24"/>
        </w:rPr>
        <w:t>序</w:t>
      </w:r>
      <w:r>
        <w:rPr>
          <w:rFonts w:ascii="宋体" w:hAnsi="宋体" w:eastAsia="宋体" w:cs="宋体"/>
          <w:spacing w:val="-44"/>
          <w:sz w:val="24"/>
          <w:szCs w:val="24"/>
        </w:rPr>
        <w:t xml:space="preserve"> </w:t>
      </w:r>
      <w:r>
        <w:rPr>
          <w:rFonts w:ascii="宋体" w:hAnsi="宋体" w:eastAsia="宋体" w:cs="宋体"/>
          <w:spacing w:val="-7"/>
          <w:sz w:val="24"/>
          <w:szCs w:val="24"/>
        </w:rPr>
        <w:t>排</w:t>
      </w:r>
      <w:r>
        <w:rPr>
          <w:rFonts w:ascii="宋体" w:hAnsi="宋体" w:eastAsia="宋体" w:cs="宋体"/>
          <w:spacing w:val="-44"/>
          <w:sz w:val="24"/>
          <w:szCs w:val="24"/>
        </w:rPr>
        <w:t xml:space="preserve"> </w:t>
      </w:r>
      <w:r>
        <w:rPr>
          <w:rFonts w:ascii="宋体" w:hAnsi="宋体" w:eastAsia="宋体" w:cs="宋体"/>
          <w:spacing w:val="-7"/>
          <w:sz w:val="24"/>
          <w:szCs w:val="24"/>
        </w:rPr>
        <w:t>序</w:t>
      </w:r>
      <w:r>
        <w:rPr>
          <w:rFonts w:ascii="宋体" w:hAnsi="宋体" w:eastAsia="宋体" w:cs="宋体"/>
          <w:spacing w:val="-24"/>
          <w:sz w:val="24"/>
          <w:szCs w:val="24"/>
        </w:rPr>
        <w:t xml:space="preserve"> </w:t>
      </w:r>
      <w:r>
        <w:rPr>
          <w:rFonts w:ascii="宋体" w:hAnsi="宋体" w:eastAsia="宋体" w:cs="宋体"/>
          <w:spacing w:val="-7"/>
          <w:sz w:val="24"/>
          <w:szCs w:val="24"/>
        </w:rPr>
        <w:t>，</w:t>
      </w:r>
      <w:r>
        <w:rPr>
          <w:rFonts w:ascii="宋体" w:hAnsi="宋体" w:eastAsia="宋体" w:cs="宋体"/>
          <w:spacing w:val="-45"/>
          <w:sz w:val="24"/>
          <w:szCs w:val="24"/>
        </w:rPr>
        <w:t xml:space="preserve"> </w:t>
      </w:r>
      <w:r>
        <w:rPr>
          <w:rFonts w:ascii="宋体" w:hAnsi="宋体" w:eastAsia="宋体" w:cs="宋体"/>
          <w:spacing w:val="-7"/>
          <w:sz w:val="24"/>
          <w:szCs w:val="24"/>
        </w:rPr>
        <w:t>存</w:t>
      </w:r>
      <w:r>
        <w:rPr>
          <w:rFonts w:ascii="宋体" w:hAnsi="宋体" w:eastAsia="宋体" w:cs="宋体"/>
          <w:spacing w:val="-44"/>
          <w:sz w:val="24"/>
          <w:szCs w:val="24"/>
        </w:rPr>
        <w:t xml:space="preserve"> </w:t>
      </w:r>
      <w:r>
        <w:rPr>
          <w:rFonts w:ascii="宋体" w:hAnsi="宋体" w:eastAsia="宋体" w:cs="宋体"/>
          <w:spacing w:val="-7"/>
          <w:sz w:val="24"/>
          <w:szCs w:val="24"/>
        </w:rPr>
        <w:t>放</w:t>
      </w:r>
      <w:r>
        <w:rPr>
          <w:rFonts w:ascii="宋体" w:hAnsi="宋体" w:eastAsia="宋体" w:cs="宋体"/>
          <w:spacing w:val="-45"/>
          <w:sz w:val="24"/>
          <w:szCs w:val="24"/>
        </w:rPr>
        <w:t xml:space="preserve"> </w:t>
      </w:r>
      <w:r>
        <w:rPr>
          <w:rFonts w:ascii="宋体" w:hAnsi="宋体" w:eastAsia="宋体" w:cs="宋体"/>
          <w:spacing w:val="-7"/>
          <w:sz w:val="24"/>
          <w:szCs w:val="24"/>
        </w:rPr>
        <w:t>在</w:t>
      </w:r>
      <w:r>
        <w:rPr>
          <w:rFonts w:ascii="宋体" w:hAnsi="宋体" w:eastAsia="宋体" w:cs="宋体"/>
          <w:spacing w:val="-39"/>
          <w:sz w:val="24"/>
          <w:szCs w:val="24"/>
        </w:rPr>
        <w:t xml:space="preserve"> </w:t>
      </w:r>
      <w:r>
        <w:rPr>
          <w:rFonts w:ascii="宋体" w:hAnsi="宋体" w:eastAsia="宋体" w:cs="宋体"/>
          <w:spacing w:val="-7"/>
          <w:sz w:val="24"/>
          <w:szCs w:val="24"/>
        </w:rPr>
        <w:t>列</w:t>
      </w:r>
      <w:r>
        <w:rPr>
          <w:rFonts w:ascii="宋体" w:hAnsi="宋体" w:eastAsia="宋体" w:cs="宋体"/>
          <w:spacing w:val="-44"/>
          <w:sz w:val="24"/>
          <w:szCs w:val="24"/>
        </w:rPr>
        <w:t xml:space="preserve"> </w:t>
      </w:r>
      <w:r>
        <w:rPr>
          <w:rFonts w:ascii="宋体" w:hAnsi="宋体" w:eastAsia="宋体" w:cs="宋体"/>
          <w:spacing w:val="-7"/>
          <w:sz w:val="24"/>
          <w:szCs w:val="24"/>
        </w:rPr>
        <w:t>表FList中 ；</w:t>
      </w:r>
    </w:p>
    <w:p w14:paraId="5B76221C">
      <w:pPr>
        <w:spacing w:before="318" w:line="212" w:lineRule="auto"/>
        <w:ind w:left="610"/>
        <w:rPr>
          <w:rFonts w:ascii="宋体" w:hAnsi="宋体" w:eastAsia="宋体" w:cs="宋体"/>
          <w:sz w:val="30"/>
          <w:szCs w:val="30"/>
        </w:rPr>
      </w:pPr>
      <w:r>
        <w:rPr>
          <w:rFonts w:ascii="宋体" w:hAnsi="宋体" w:eastAsia="宋体" w:cs="宋体"/>
          <w:spacing w:val="3"/>
          <w:sz w:val="30"/>
          <w:szCs w:val="30"/>
        </w:rPr>
        <w:t>2)生成根节点，遍历每一条事务数据</w:t>
      </w:r>
      <w:r>
        <w:rPr>
          <w:rFonts w:ascii="Times New Roman" w:hAnsi="Times New Roman" w:eastAsia="Times New Roman" w:cs="Times New Roman"/>
          <w:sz w:val="30"/>
          <w:szCs w:val="30"/>
        </w:rPr>
        <w:t>Trans</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完成以下操作：</w:t>
      </w:r>
    </w:p>
    <w:p w14:paraId="3B459F43">
      <w:pPr>
        <w:pStyle w:val="2"/>
        <w:spacing w:line="287" w:lineRule="auto"/>
      </w:pPr>
    </w:p>
    <w:p w14:paraId="20223AF3">
      <w:pPr>
        <w:spacing w:before="85" w:line="216" w:lineRule="auto"/>
        <w:ind w:right="93" w:firstLine="610"/>
        <w:rPr>
          <w:rFonts w:ascii="宋体" w:hAnsi="宋体" w:eastAsia="宋体" w:cs="宋体"/>
          <w:sz w:val="26"/>
          <w:szCs w:val="26"/>
        </w:rPr>
      </w:pPr>
      <w:r>
        <w:rPr>
          <w:rFonts w:ascii="宋体" w:hAnsi="宋体" w:eastAsia="宋体" w:cs="宋体"/>
          <w:spacing w:val="26"/>
          <w:sz w:val="26"/>
          <w:szCs w:val="26"/>
        </w:rPr>
        <w:t>·针对</w:t>
      </w:r>
      <w:r>
        <w:rPr>
          <w:rFonts w:ascii="宋体" w:hAnsi="宋体" w:eastAsia="宋体" w:cs="宋体"/>
          <w:sz w:val="26"/>
          <w:szCs w:val="26"/>
        </w:rPr>
        <w:t>Trans</w:t>
      </w:r>
      <w:r>
        <w:rPr>
          <w:rFonts w:ascii="宋体" w:hAnsi="宋体" w:eastAsia="宋体" w:cs="宋体"/>
          <w:spacing w:val="-47"/>
          <w:sz w:val="26"/>
          <w:szCs w:val="26"/>
        </w:rPr>
        <w:t xml:space="preserve"> </w:t>
      </w:r>
      <w:r>
        <w:rPr>
          <w:rFonts w:ascii="宋体" w:hAnsi="宋体" w:eastAsia="宋体" w:cs="宋体"/>
          <w:spacing w:val="26"/>
          <w:sz w:val="26"/>
          <w:szCs w:val="26"/>
        </w:rPr>
        <w:t>中项集，按照</w:t>
      </w:r>
      <w:r>
        <w:rPr>
          <w:rFonts w:ascii="宋体" w:hAnsi="宋体" w:eastAsia="宋体" w:cs="宋体"/>
          <w:sz w:val="26"/>
          <w:szCs w:val="26"/>
        </w:rPr>
        <w:t>FList</w:t>
      </w:r>
      <w:r>
        <w:rPr>
          <w:rFonts w:ascii="宋体" w:hAnsi="宋体" w:eastAsia="宋体" w:cs="宋体"/>
          <w:spacing w:val="26"/>
          <w:sz w:val="26"/>
          <w:szCs w:val="26"/>
        </w:rPr>
        <w:t>的顺序进行排序，生成转换后的</w:t>
      </w:r>
      <w:r>
        <w:rPr>
          <w:rFonts w:ascii="宋体" w:hAnsi="宋体" w:eastAsia="宋体" w:cs="宋体"/>
          <w:sz w:val="26"/>
          <w:szCs w:val="26"/>
        </w:rPr>
        <w:t xml:space="preserve">Trans </w:t>
      </w:r>
      <w:r>
        <w:rPr>
          <w:rFonts w:ascii="宋体" w:hAnsi="宋体" w:eastAsia="宋体" w:cs="宋体"/>
          <w:spacing w:val="-5"/>
          <w:sz w:val="26"/>
          <w:szCs w:val="26"/>
        </w:rPr>
        <w:t>项</w:t>
      </w:r>
      <w:r>
        <w:rPr>
          <w:rFonts w:ascii="宋体" w:hAnsi="宋体" w:eastAsia="宋体" w:cs="宋体"/>
          <w:spacing w:val="-36"/>
          <w:sz w:val="26"/>
          <w:szCs w:val="26"/>
        </w:rPr>
        <w:t xml:space="preserve"> </w:t>
      </w:r>
      <w:r>
        <w:rPr>
          <w:rFonts w:ascii="宋体" w:hAnsi="宋体" w:eastAsia="宋体" w:cs="宋体"/>
          <w:spacing w:val="-5"/>
          <w:sz w:val="26"/>
          <w:szCs w:val="26"/>
        </w:rPr>
        <w:t>集</w:t>
      </w:r>
      <w:r>
        <w:rPr>
          <w:rFonts w:ascii="Times New Roman" w:hAnsi="Times New Roman" w:eastAsia="Times New Roman" w:cs="Times New Roman"/>
          <w:spacing w:val="-5"/>
          <w:sz w:val="26"/>
          <w:szCs w:val="26"/>
        </w:rPr>
        <w:t xml:space="preserve">[p|P],   </w:t>
      </w:r>
      <w:r>
        <w:rPr>
          <w:rFonts w:ascii="宋体" w:hAnsi="宋体" w:eastAsia="宋体" w:cs="宋体"/>
          <w:spacing w:val="-5"/>
          <w:sz w:val="26"/>
          <w:szCs w:val="26"/>
        </w:rPr>
        <w:t>其  中</w:t>
      </w:r>
      <w:r>
        <w:rPr>
          <w:rFonts w:ascii="Times New Roman" w:hAnsi="Times New Roman" w:eastAsia="Times New Roman" w:cs="Times New Roman"/>
          <w:spacing w:val="-5"/>
          <w:sz w:val="26"/>
          <w:szCs w:val="26"/>
        </w:rPr>
        <w:t>p</w:t>
      </w:r>
      <w:r>
        <w:rPr>
          <w:rFonts w:ascii="Times New Roman" w:hAnsi="Times New Roman" w:eastAsia="Times New Roman" w:cs="Times New Roman"/>
          <w:spacing w:val="-16"/>
          <w:sz w:val="26"/>
          <w:szCs w:val="26"/>
        </w:rPr>
        <w:t xml:space="preserve"> </w:t>
      </w:r>
      <w:r>
        <w:rPr>
          <w:rFonts w:ascii="宋体" w:hAnsi="宋体" w:eastAsia="宋体" w:cs="宋体"/>
          <w:spacing w:val="-5"/>
          <w:sz w:val="26"/>
          <w:szCs w:val="26"/>
        </w:rPr>
        <w:t>是</w:t>
      </w:r>
      <w:r>
        <w:rPr>
          <w:rFonts w:ascii="宋体" w:hAnsi="宋体" w:eastAsia="宋体" w:cs="宋体"/>
          <w:spacing w:val="-31"/>
          <w:sz w:val="26"/>
          <w:szCs w:val="26"/>
        </w:rPr>
        <w:t xml:space="preserve"> </w:t>
      </w:r>
      <w:r>
        <w:rPr>
          <w:rFonts w:ascii="宋体" w:hAnsi="宋体" w:eastAsia="宋体" w:cs="宋体"/>
          <w:spacing w:val="-5"/>
          <w:sz w:val="26"/>
          <w:szCs w:val="26"/>
        </w:rPr>
        <w:t>首</w:t>
      </w:r>
      <w:r>
        <w:rPr>
          <w:rFonts w:ascii="宋体" w:hAnsi="宋体" w:eastAsia="宋体" w:cs="宋体"/>
          <w:spacing w:val="-32"/>
          <w:sz w:val="26"/>
          <w:szCs w:val="26"/>
        </w:rPr>
        <w:t xml:space="preserve"> </w:t>
      </w:r>
      <w:r>
        <w:rPr>
          <w:rFonts w:ascii="宋体" w:hAnsi="宋体" w:eastAsia="宋体" w:cs="宋体"/>
          <w:spacing w:val="-5"/>
          <w:sz w:val="26"/>
          <w:szCs w:val="26"/>
        </w:rPr>
        <w:t>项</w:t>
      </w:r>
      <w:r>
        <w:rPr>
          <w:rFonts w:ascii="宋体" w:hAnsi="宋体" w:eastAsia="宋体" w:cs="宋体"/>
          <w:spacing w:val="-46"/>
          <w:sz w:val="26"/>
          <w:szCs w:val="26"/>
        </w:rPr>
        <w:t xml:space="preserve"> </w:t>
      </w:r>
      <w:r>
        <w:rPr>
          <w:rFonts w:ascii="宋体" w:hAnsi="宋体" w:eastAsia="宋体" w:cs="宋体"/>
          <w:spacing w:val="-5"/>
          <w:sz w:val="26"/>
          <w:szCs w:val="26"/>
        </w:rPr>
        <w:t>，</w:t>
      </w:r>
      <w:r>
        <w:rPr>
          <w:rFonts w:ascii="Times New Roman" w:hAnsi="Times New Roman" w:eastAsia="Times New Roman" w:cs="Times New Roman"/>
          <w:spacing w:val="-5"/>
          <w:sz w:val="26"/>
          <w:szCs w:val="26"/>
        </w:rPr>
        <w:t xml:space="preserve">P </w:t>
      </w:r>
      <w:r>
        <w:rPr>
          <w:rFonts w:ascii="宋体" w:hAnsi="宋体" w:eastAsia="宋体" w:cs="宋体"/>
          <w:spacing w:val="-5"/>
          <w:sz w:val="26"/>
          <w:szCs w:val="26"/>
        </w:rPr>
        <w:t>是其他项。</w:t>
      </w:r>
    </w:p>
    <w:p w14:paraId="04CE8726">
      <w:pPr>
        <w:spacing w:line="216" w:lineRule="auto"/>
        <w:rPr>
          <w:rFonts w:ascii="宋体" w:hAnsi="宋体" w:eastAsia="宋体" w:cs="宋体"/>
          <w:sz w:val="26"/>
          <w:szCs w:val="26"/>
        </w:rPr>
        <w:sectPr>
          <w:pgSz w:w="12240" w:h="15840"/>
          <w:pgMar w:top="400" w:right="1493" w:bottom="0" w:left="1429" w:header="0" w:footer="0" w:gutter="0"/>
          <w:cols w:space="720" w:num="1"/>
        </w:sectPr>
      </w:pPr>
    </w:p>
    <w:p w14:paraId="7C0BFC9C">
      <w:pPr>
        <w:pStyle w:val="2"/>
        <w:spacing w:line="248" w:lineRule="auto"/>
      </w:pPr>
    </w:p>
    <w:p w14:paraId="0A80DB7A">
      <w:pPr>
        <w:pStyle w:val="2"/>
        <w:spacing w:line="248" w:lineRule="auto"/>
      </w:pPr>
    </w:p>
    <w:p w14:paraId="7345BFF6">
      <w:pPr>
        <w:pStyle w:val="2"/>
        <w:spacing w:line="248" w:lineRule="auto"/>
      </w:pPr>
    </w:p>
    <w:p w14:paraId="0F419E54">
      <w:pPr>
        <w:pStyle w:val="2"/>
        <w:spacing w:line="249" w:lineRule="auto"/>
      </w:pPr>
    </w:p>
    <w:p w14:paraId="18F289A5">
      <w:pPr>
        <w:spacing w:before="91" w:line="233" w:lineRule="auto"/>
        <w:ind w:right="50" w:firstLine="600"/>
        <w:rPr>
          <w:rFonts w:ascii="宋体" w:hAnsi="宋体" w:eastAsia="宋体" w:cs="宋体"/>
          <w:sz w:val="28"/>
          <w:szCs w:val="28"/>
        </w:rPr>
      </w:pPr>
      <w:r>
        <w:rPr>
          <w:rFonts w:ascii="宋体" w:hAnsi="宋体" w:eastAsia="宋体" w:cs="宋体"/>
          <w:spacing w:val="2"/>
          <w:sz w:val="28"/>
          <w:szCs w:val="28"/>
        </w:rPr>
        <w:t>·将[p|P]的所有项逐次插入树T</w:t>
      </w:r>
      <w:r>
        <w:rPr>
          <w:rFonts w:ascii="宋体" w:hAnsi="宋体" w:eastAsia="宋体" w:cs="宋体"/>
          <w:spacing w:val="-52"/>
          <w:sz w:val="28"/>
          <w:szCs w:val="28"/>
        </w:rPr>
        <w:t xml:space="preserve"> </w:t>
      </w:r>
      <w:r>
        <w:rPr>
          <w:rFonts w:ascii="宋体" w:hAnsi="宋体" w:eastAsia="宋体" w:cs="宋体"/>
          <w:spacing w:val="2"/>
          <w:sz w:val="28"/>
          <w:szCs w:val="28"/>
        </w:rPr>
        <w:t>中，其过程是，如果T</w:t>
      </w:r>
      <w:r>
        <w:rPr>
          <w:rFonts w:ascii="宋体" w:hAnsi="宋体" w:eastAsia="宋体" w:cs="宋体"/>
          <w:spacing w:val="-52"/>
          <w:sz w:val="28"/>
          <w:szCs w:val="28"/>
        </w:rPr>
        <w:t xml:space="preserve"> </w:t>
      </w:r>
      <w:r>
        <w:rPr>
          <w:rFonts w:ascii="宋体" w:hAnsi="宋体" w:eastAsia="宋体" w:cs="宋体"/>
          <w:spacing w:val="2"/>
          <w:sz w:val="28"/>
          <w:szCs w:val="28"/>
        </w:rPr>
        <w:t>中已经有了子</w:t>
      </w:r>
      <w:r>
        <w:rPr>
          <w:rFonts w:ascii="宋体" w:hAnsi="宋体" w:eastAsia="宋体" w:cs="宋体"/>
          <w:sz w:val="28"/>
          <w:szCs w:val="28"/>
        </w:rPr>
        <w:t xml:space="preserve"> </w:t>
      </w:r>
      <w:r>
        <w:rPr>
          <w:rFonts w:ascii="宋体" w:hAnsi="宋体" w:eastAsia="宋体" w:cs="宋体"/>
          <w:spacing w:val="15"/>
          <w:sz w:val="28"/>
          <w:szCs w:val="28"/>
        </w:rPr>
        <w:t>节点</w:t>
      </w:r>
      <w:r>
        <w:rPr>
          <w:rFonts w:ascii="Times New Roman" w:hAnsi="Times New Roman" w:eastAsia="Times New Roman" w:cs="Times New Roman"/>
          <w:spacing w:val="15"/>
          <w:sz w:val="28"/>
          <w:szCs w:val="28"/>
        </w:rPr>
        <w:t>N</w:t>
      </w:r>
      <w:r>
        <w:rPr>
          <w:rFonts w:ascii="宋体" w:hAnsi="宋体" w:eastAsia="宋体" w:cs="宋体"/>
          <w:spacing w:val="15"/>
          <w:sz w:val="28"/>
          <w:szCs w:val="28"/>
        </w:rPr>
        <w:t>且</w:t>
      </w:r>
      <w:r>
        <w:rPr>
          <w:rFonts w:ascii="Times New Roman" w:hAnsi="Times New Roman" w:eastAsia="Times New Roman" w:cs="Times New Roman"/>
          <w:spacing w:val="15"/>
          <w:sz w:val="28"/>
          <w:szCs w:val="28"/>
        </w:rPr>
        <w:t>N.</w:t>
      </w:r>
      <w:r>
        <w:rPr>
          <w:rFonts w:ascii="Times New Roman" w:hAnsi="Times New Roman" w:eastAsia="Times New Roman" w:cs="Times New Roman"/>
          <w:sz w:val="28"/>
          <w:szCs w:val="28"/>
        </w:rPr>
        <w:t>name</w:t>
      </w:r>
      <w:r>
        <w:rPr>
          <w:rFonts w:ascii="Times New Roman" w:hAnsi="Times New Roman" w:eastAsia="Times New Roman" w:cs="Times New Roman"/>
          <w:spacing w:val="15"/>
          <w:sz w:val="28"/>
          <w:szCs w:val="28"/>
        </w:rPr>
        <w:t>=p.</w:t>
      </w:r>
      <w:r>
        <w:rPr>
          <w:rFonts w:ascii="Times New Roman" w:hAnsi="Times New Roman" w:eastAsia="Times New Roman" w:cs="Times New Roman"/>
          <w:sz w:val="28"/>
          <w:szCs w:val="28"/>
        </w:rPr>
        <w:t>name</w:t>
      </w:r>
      <w:r>
        <w:rPr>
          <w:rFonts w:ascii="Times New Roman" w:hAnsi="Times New Roman" w:eastAsia="Times New Roman" w:cs="Times New Roman"/>
          <w:spacing w:val="15"/>
          <w:sz w:val="28"/>
          <w:szCs w:val="28"/>
        </w:rPr>
        <w:t xml:space="preserve">,    </w:t>
      </w:r>
      <w:r>
        <w:rPr>
          <w:rFonts w:ascii="宋体" w:hAnsi="宋体" w:eastAsia="宋体" w:cs="宋体"/>
          <w:spacing w:val="15"/>
          <w:sz w:val="28"/>
          <w:szCs w:val="28"/>
        </w:rPr>
        <w:t>则将</w:t>
      </w:r>
      <w:r>
        <w:rPr>
          <w:rFonts w:ascii="Times New Roman" w:hAnsi="Times New Roman" w:eastAsia="Times New Roman" w:cs="Times New Roman"/>
          <w:spacing w:val="15"/>
          <w:sz w:val="28"/>
          <w:szCs w:val="28"/>
        </w:rPr>
        <w:t>N</w:t>
      </w:r>
      <w:r>
        <w:rPr>
          <w:rFonts w:ascii="宋体" w:hAnsi="宋体" w:eastAsia="宋体" w:cs="宋体"/>
          <w:spacing w:val="15"/>
          <w:sz w:val="28"/>
          <w:szCs w:val="28"/>
        </w:rPr>
        <w:t>的频数加1即可；如果没有对应子节</w:t>
      </w:r>
      <w:r>
        <w:rPr>
          <w:rFonts w:ascii="宋体" w:hAnsi="宋体" w:eastAsia="宋体" w:cs="宋体"/>
          <w:spacing w:val="5"/>
          <w:sz w:val="28"/>
          <w:szCs w:val="28"/>
        </w:rPr>
        <w:t xml:space="preserve">  </w:t>
      </w:r>
      <w:r>
        <w:rPr>
          <w:rFonts w:ascii="宋体" w:hAnsi="宋体" w:eastAsia="宋体" w:cs="宋体"/>
          <w:spacing w:val="6"/>
          <w:sz w:val="28"/>
          <w:szCs w:val="28"/>
        </w:rPr>
        <w:t>点，则给树创建相应的节点且将频数设置为“1”;逐次递归完成[p|P]所</w:t>
      </w:r>
      <w:r>
        <w:rPr>
          <w:rFonts w:ascii="宋体" w:hAnsi="宋体" w:eastAsia="宋体" w:cs="宋体"/>
          <w:spacing w:val="8"/>
          <w:sz w:val="28"/>
          <w:szCs w:val="28"/>
        </w:rPr>
        <w:t xml:space="preserve"> </w:t>
      </w:r>
      <w:r>
        <w:rPr>
          <w:rFonts w:ascii="宋体" w:hAnsi="宋体" w:eastAsia="宋体" w:cs="宋体"/>
          <w:spacing w:val="10"/>
          <w:sz w:val="28"/>
          <w:szCs w:val="28"/>
        </w:rPr>
        <w:t>有节点的插入。</w:t>
      </w:r>
    </w:p>
    <w:p w14:paraId="79941340">
      <w:pPr>
        <w:spacing w:before="246" w:line="247" w:lineRule="auto"/>
        <w:ind w:firstLine="600"/>
        <w:rPr>
          <w:rFonts w:ascii="宋体" w:hAnsi="宋体" w:eastAsia="宋体" w:cs="宋体"/>
          <w:sz w:val="28"/>
          <w:szCs w:val="28"/>
        </w:rPr>
      </w:pPr>
      <w:r>
        <w:rPr>
          <w:rFonts w:ascii="宋体" w:hAnsi="宋体" w:eastAsia="宋体" w:cs="宋体"/>
          <w:spacing w:val="18"/>
          <w:sz w:val="28"/>
          <w:szCs w:val="28"/>
        </w:rPr>
        <w:t>上述过程与我们常见的桑基图的生成过程非常相</w:t>
      </w:r>
      <w:r>
        <w:rPr>
          <w:rFonts w:ascii="宋体" w:hAnsi="宋体" w:eastAsia="宋体" w:cs="宋体"/>
          <w:spacing w:val="17"/>
          <w:sz w:val="28"/>
          <w:szCs w:val="28"/>
        </w:rPr>
        <w:t>似。基于</w:t>
      </w:r>
      <w:r>
        <w:rPr>
          <w:rFonts w:ascii="Times New Roman" w:hAnsi="Times New Roman" w:eastAsia="Times New Roman" w:cs="Times New Roman"/>
          <w:sz w:val="28"/>
          <w:szCs w:val="28"/>
        </w:rPr>
        <w:t>Frequent</w:t>
      </w:r>
      <w:r>
        <w:rPr>
          <w:rFonts w:ascii="Times New Roman" w:hAnsi="Times New Roman" w:eastAsia="Times New Roman" w:cs="Times New Roman"/>
          <w:spacing w:val="17"/>
          <w:sz w:val="28"/>
          <w:szCs w:val="28"/>
        </w:rPr>
        <w:t>-</w:t>
      </w:r>
      <w:r>
        <w:rPr>
          <w:rFonts w:ascii="Times New Roman" w:hAnsi="Times New Roman" w:eastAsia="Times New Roman" w:cs="Times New Roman"/>
          <w:sz w:val="28"/>
          <w:szCs w:val="28"/>
        </w:rPr>
        <w:t xml:space="preserve"> Pattern</w:t>
      </w:r>
      <w:r>
        <w:rPr>
          <w:rFonts w:ascii="Times New Roman" w:hAnsi="Times New Roman" w:eastAsia="Times New Roman" w:cs="Times New Roman"/>
          <w:spacing w:val="25"/>
          <w:w w:val="101"/>
          <w:sz w:val="28"/>
          <w:szCs w:val="28"/>
        </w:rPr>
        <w:t xml:space="preserve">  </w:t>
      </w:r>
      <w:r>
        <w:rPr>
          <w:rFonts w:ascii="Times New Roman" w:hAnsi="Times New Roman" w:eastAsia="Times New Roman" w:cs="Times New Roman"/>
          <w:sz w:val="28"/>
          <w:szCs w:val="28"/>
        </w:rPr>
        <w:t>tree</w:t>
      </w:r>
      <w:r>
        <w:rPr>
          <w:rFonts w:ascii="宋体" w:hAnsi="宋体" w:eastAsia="宋体" w:cs="宋体"/>
          <w:spacing w:val="15"/>
          <w:sz w:val="28"/>
          <w:szCs w:val="28"/>
        </w:rPr>
        <w:t>来完成频繁项的挖掘，则是通过</w:t>
      </w:r>
      <w:r>
        <w:rPr>
          <w:rFonts w:ascii="Times New Roman" w:hAnsi="Times New Roman" w:eastAsia="Times New Roman" w:cs="Times New Roman"/>
          <w:sz w:val="28"/>
          <w:szCs w:val="28"/>
        </w:rPr>
        <w:t>FP</w:t>
      </w:r>
      <w:r>
        <w:rPr>
          <w:rFonts w:ascii="Times New Roman" w:hAnsi="Times New Roman" w:eastAsia="Times New Roman" w:cs="Times New Roman"/>
          <w:spacing w:val="15"/>
          <w:sz w:val="28"/>
          <w:szCs w:val="28"/>
        </w:rPr>
        <w:t>-</w:t>
      </w:r>
      <w:r>
        <w:rPr>
          <w:rFonts w:ascii="Times New Roman" w:hAnsi="Times New Roman" w:eastAsia="Times New Roman" w:cs="Times New Roman"/>
          <w:sz w:val="28"/>
          <w:szCs w:val="28"/>
        </w:rPr>
        <w:t>Growth</w:t>
      </w:r>
      <w:r>
        <w:rPr>
          <w:rFonts w:ascii="Times New Roman" w:hAnsi="Times New Roman" w:eastAsia="Times New Roman" w:cs="Times New Roman"/>
          <w:spacing w:val="34"/>
          <w:w w:val="101"/>
          <w:sz w:val="28"/>
          <w:szCs w:val="28"/>
        </w:rPr>
        <w:t xml:space="preserve"> </w:t>
      </w:r>
      <w:r>
        <w:rPr>
          <w:rFonts w:ascii="宋体" w:hAnsi="宋体" w:eastAsia="宋体" w:cs="宋体"/>
          <w:spacing w:val="15"/>
          <w:sz w:val="28"/>
          <w:szCs w:val="28"/>
        </w:rPr>
        <w:t>算法来完成的。</w:t>
      </w:r>
    </w:p>
    <w:p w14:paraId="4212A539">
      <w:pPr>
        <w:pStyle w:val="2"/>
        <w:spacing w:line="287" w:lineRule="auto"/>
      </w:pPr>
    </w:p>
    <w:p w14:paraId="38B56DDF">
      <w:pPr>
        <w:spacing w:before="57" w:line="192" w:lineRule="auto"/>
        <w:ind w:left="300"/>
        <w:rPr>
          <w:rFonts w:ascii="Times New Roman" w:hAnsi="Times New Roman" w:eastAsia="Times New Roman" w:cs="Times New Roman"/>
          <w:sz w:val="20"/>
          <w:szCs w:val="20"/>
        </w:rPr>
      </w:pPr>
      <w:r>
        <w:rPr>
          <w:rFonts w:ascii="Times New Roman" w:hAnsi="Times New Roman" w:eastAsia="Times New Roman" w:cs="Times New Roman"/>
          <w:sz w:val="20"/>
          <w:szCs w:val="20"/>
        </w:rPr>
        <w:t>Procedure FP-growth(T</w:t>
      </w:r>
      <w:r>
        <w:rPr>
          <w:rFonts w:ascii="Times New Roman" w:hAnsi="Times New Roman" w:eastAsia="Times New Roman" w:cs="Times New Roman"/>
          <w:spacing w:val="-1"/>
          <w:sz w:val="20"/>
          <w:szCs w:val="20"/>
        </w:rPr>
        <w:t>ree,α)</w:t>
      </w:r>
    </w:p>
    <w:p w14:paraId="51B8195C">
      <w:pPr>
        <w:spacing w:before="285" w:line="188" w:lineRule="auto"/>
        <w:ind w:left="7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ifTree contains a</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2"/>
          <w:sz w:val="20"/>
          <w:szCs w:val="20"/>
        </w:rPr>
        <w:t>single prefix path</w:t>
      </w:r>
    </w:p>
    <w:p w14:paraId="5A36EDD1">
      <w:pPr>
        <w:spacing w:line="262" w:lineRule="exact"/>
        <w:ind w:left="720"/>
        <w:rPr>
          <w:rFonts w:ascii="Times New Roman" w:hAnsi="Times New Roman" w:eastAsia="Times New Roman" w:cs="Times New Roman"/>
          <w:sz w:val="20"/>
          <w:szCs w:val="20"/>
        </w:rPr>
      </w:pPr>
      <w:r>
        <w:rPr>
          <w:rFonts w:ascii="Times New Roman" w:hAnsi="Times New Roman" w:eastAsia="Times New Roman" w:cs="Times New Roman"/>
          <w:i/>
          <w:iCs/>
          <w:position w:val="3"/>
          <w:sz w:val="20"/>
          <w:szCs w:val="20"/>
        </w:rPr>
        <w:t>then</w:t>
      </w:r>
      <w:r>
        <w:rPr>
          <w:rFonts w:ascii="Times New Roman" w:hAnsi="Times New Roman" w:eastAsia="Times New Roman" w:cs="Times New Roman"/>
          <w:i/>
          <w:iCs/>
          <w:spacing w:val="6"/>
          <w:position w:val="3"/>
          <w:sz w:val="20"/>
          <w:szCs w:val="20"/>
        </w:rPr>
        <w:t>{</w:t>
      </w:r>
    </w:p>
    <w:p w14:paraId="6B43064F">
      <w:pPr>
        <w:spacing w:before="28" w:line="192" w:lineRule="auto"/>
        <w:ind w:left="940"/>
        <w:rPr>
          <w:rFonts w:ascii="Times New Roman" w:hAnsi="Times New Roman" w:eastAsia="Times New Roman" w:cs="Times New Roman"/>
          <w:sz w:val="20"/>
          <w:szCs w:val="20"/>
        </w:rPr>
      </w:pPr>
      <w:r>
        <w:rPr>
          <w:rFonts w:ascii="Times New Roman" w:hAnsi="Times New Roman" w:eastAsia="Times New Roman" w:cs="Times New Roman"/>
          <w:sz w:val="20"/>
          <w:szCs w:val="20"/>
        </w:rPr>
        <w:t>let P be the single prefix-path part of</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Tree;</w:t>
      </w:r>
    </w:p>
    <w:p w14:paraId="435F1766">
      <w:pPr>
        <w:spacing w:before="46" w:line="192" w:lineRule="auto"/>
        <w:ind w:left="94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let Qbe the multipath part </w:t>
      </w:r>
      <w:r>
        <w:rPr>
          <w:rFonts w:ascii="Times New Roman" w:hAnsi="Times New Roman" w:eastAsia="Times New Roman" w:cs="Times New Roman"/>
          <w:spacing w:val="-1"/>
          <w:sz w:val="20"/>
          <w:szCs w:val="20"/>
        </w:rPr>
        <w:t>with the top branching node replaced by a null root;</w:t>
      </w:r>
    </w:p>
    <w:p w14:paraId="5C4A1007">
      <w:pPr>
        <w:spacing w:before="57" w:line="182" w:lineRule="auto"/>
        <w:ind w:left="94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for</w:t>
      </w:r>
      <w:r>
        <w:rPr>
          <w:rFonts w:ascii="Times New Roman" w:hAnsi="Times New Roman" w:eastAsia="Times New Roman" w:cs="Times New Roman"/>
          <w:spacing w:val="38"/>
          <w:sz w:val="20"/>
          <w:szCs w:val="20"/>
        </w:rPr>
        <w:t xml:space="preserve"> </w:t>
      </w:r>
      <w:r>
        <w:rPr>
          <w:rFonts w:ascii="Times New Roman" w:hAnsi="Times New Roman" w:eastAsia="Times New Roman" w:cs="Times New Roman"/>
          <w:spacing w:val="-1"/>
          <w:sz w:val="20"/>
          <w:szCs w:val="20"/>
        </w:rPr>
        <w:t>each</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1"/>
          <w:sz w:val="20"/>
          <w:szCs w:val="20"/>
        </w:rPr>
        <w:t>combination(denoted</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1"/>
          <w:sz w:val="20"/>
          <w:szCs w:val="20"/>
        </w:rPr>
        <w:t>as</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1"/>
          <w:sz w:val="20"/>
          <w:szCs w:val="20"/>
        </w:rPr>
        <w:t>β)of the</w:t>
      </w:r>
      <w:r>
        <w:rPr>
          <w:rFonts w:ascii="Times New Roman" w:hAnsi="Times New Roman" w:eastAsia="Times New Roman" w:cs="Times New Roman"/>
          <w:spacing w:val="18"/>
          <w:w w:val="101"/>
          <w:sz w:val="20"/>
          <w:szCs w:val="20"/>
        </w:rPr>
        <w:t xml:space="preserve"> </w:t>
      </w:r>
      <w:r>
        <w:rPr>
          <w:rFonts w:ascii="Times New Roman" w:hAnsi="Times New Roman" w:eastAsia="Times New Roman" w:cs="Times New Roman"/>
          <w:spacing w:val="-1"/>
          <w:sz w:val="20"/>
          <w:szCs w:val="20"/>
        </w:rPr>
        <w:t>nodes</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1"/>
          <w:sz w:val="20"/>
          <w:szCs w:val="20"/>
        </w:rPr>
        <w:t>in</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1"/>
          <w:sz w:val="20"/>
          <w:szCs w:val="20"/>
        </w:rPr>
        <w:t>the</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pacing w:val="-1"/>
          <w:sz w:val="20"/>
          <w:szCs w:val="20"/>
        </w:rPr>
        <w:t>path</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1"/>
          <w:sz w:val="20"/>
          <w:szCs w:val="20"/>
        </w:rPr>
        <w:t>Pdo</w:t>
      </w:r>
    </w:p>
    <w:p w14:paraId="3F0BA4EE">
      <w:pPr>
        <w:spacing w:line="239" w:lineRule="exact"/>
        <w:ind w:left="1229"/>
        <w:rPr>
          <w:rFonts w:ascii="Times New Roman" w:hAnsi="Times New Roman" w:eastAsia="Times New Roman" w:cs="Times New Roman"/>
          <w:sz w:val="20"/>
          <w:szCs w:val="20"/>
        </w:rPr>
      </w:pPr>
      <w:r>
        <w:rPr>
          <w:rFonts w:ascii="Times New Roman" w:hAnsi="Times New Roman" w:eastAsia="Times New Roman" w:cs="Times New Roman"/>
          <w:i/>
          <w:iCs/>
          <w:position w:val="2"/>
          <w:sz w:val="20"/>
          <w:szCs w:val="20"/>
        </w:rPr>
        <w:t>generate</w:t>
      </w:r>
      <w:r>
        <w:rPr>
          <w:rFonts w:ascii="Times New Roman" w:hAnsi="Times New Roman" w:eastAsia="Times New Roman" w:cs="Times New Roman"/>
          <w:i/>
          <w:iCs/>
          <w:spacing w:val="8"/>
          <w:position w:val="2"/>
          <w:sz w:val="20"/>
          <w:szCs w:val="20"/>
        </w:rPr>
        <w:t xml:space="preserve"> </w:t>
      </w:r>
      <w:r>
        <w:rPr>
          <w:rFonts w:ascii="Times New Roman" w:hAnsi="Times New Roman" w:eastAsia="Times New Roman" w:cs="Times New Roman"/>
          <w:i/>
          <w:iCs/>
          <w:position w:val="2"/>
          <w:sz w:val="20"/>
          <w:szCs w:val="20"/>
        </w:rPr>
        <w:t>pattern</w:t>
      </w:r>
      <w:r>
        <w:rPr>
          <w:rFonts w:ascii="Times New Roman" w:hAnsi="Times New Roman" w:eastAsia="Times New Roman" w:cs="Times New Roman"/>
          <w:i/>
          <w:iCs/>
          <w:spacing w:val="8"/>
          <w:position w:val="2"/>
          <w:sz w:val="20"/>
          <w:szCs w:val="20"/>
        </w:rPr>
        <w:t xml:space="preserve"> βUα</w:t>
      </w:r>
      <w:r>
        <w:rPr>
          <w:rFonts w:ascii="Times New Roman" w:hAnsi="Times New Roman" w:eastAsia="Times New Roman" w:cs="Times New Roman"/>
          <w:i/>
          <w:iCs/>
          <w:spacing w:val="28"/>
          <w:position w:val="2"/>
          <w:sz w:val="20"/>
          <w:szCs w:val="20"/>
        </w:rPr>
        <w:t xml:space="preserve"> </w:t>
      </w:r>
      <w:r>
        <w:rPr>
          <w:rFonts w:ascii="Times New Roman" w:hAnsi="Times New Roman" w:eastAsia="Times New Roman" w:cs="Times New Roman"/>
          <w:i/>
          <w:iCs/>
          <w:position w:val="2"/>
          <w:sz w:val="20"/>
          <w:szCs w:val="20"/>
        </w:rPr>
        <w:t>with</w:t>
      </w:r>
      <w:r>
        <w:rPr>
          <w:rFonts w:ascii="Times New Roman" w:hAnsi="Times New Roman" w:eastAsia="Times New Roman" w:cs="Times New Roman"/>
          <w:i/>
          <w:iCs/>
          <w:spacing w:val="21"/>
          <w:position w:val="2"/>
          <w:sz w:val="20"/>
          <w:szCs w:val="20"/>
        </w:rPr>
        <w:t xml:space="preserve"> </w:t>
      </w:r>
      <w:r>
        <w:rPr>
          <w:rFonts w:ascii="Times New Roman" w:hAnsi="Times New Roman" w:eastAsia="Times New Roman" w:cs="Times New Roman"/>
          <w:i/>
          <w:iCs/>
          <w:position w:val="2"/>
          <w:sz w:val="20"/>
          <w:szCs w:val="20"/>
        </w:rPr>
        <w:t>support</w:t>
      </w:r>
      <w:r>
        <w:rPr>
          <w:rFonts w:ascii="Times New Roman" w:hAnsi="Times New Roman" w:eastAsia="Times New Roman" w:cs="Times New Roman"/>
          <w:i/>
          <w:iCs/>
          <w:spacing w:val="8"/>
          <w:position w:val="2"/>
          <w:sz w:val="20"/>
          <w:szCs w:val="20"/>
        </w:rPr>
        <w:t>=</w:t>
      </w:r>
      <w:r>
        <w:rPr>
          <w:rFonts w:ascii="Times New Roman" w:hAnsi="Times New Roman" w:eastAsia="Times New Roman" w:cs="Times New Roman"/>
          <w:i/>
          <w:iCs/>
          <w:position w:val="2"/>
          <w:sz w:val="20"/>
          <w:szCs w:val="20"/>
        </w:rPr>
        <w:t>minimum</w:t>
      </w:r>
      <w:r>
        <w:rPr>
          <w:rFonts w:ascii="Times New Roman" w:hAnsi="Times New Roman" w:eastAsia="Times New Roman" w:cs="Times New Roman"/>
          <w:i/>
          <w:iCs/>
          <w:spacing w:val="21"/>
          <w:position w:val="2"/>
          <w:sz w:val="20"/>
          <w:szCs w:val="20"/>
        </w:rPr>
        <w:t xml:space="preserve"> </w:t>
      </w:r>
      <w:r>
        <w:rPr>
          <w:rFonts w:ascii="Times New Roman" w:hAnsi="Times New Roman" w:eastAsia="Times New Roman" w:cs="Times New Roman"/>
          <w:i/>
          <w:iCs/>
          <w:position w:val="2"/>
          <w:sz w:val="20"/>
          <w:szCs w:val="20"/>
        </w:rPr>
        <w:t>support</w:t>
      </w:r>
      <w:r>
        <w:rPr>
          <w:rFonts w:ascii="Times New Roman" w:hAnsi="Times New Roman" w:eastAsia="Times New Roman" w:cs="Times New Roman"/>
          <w:i/>
          <w:iCs/>
          <w:spacing w:val="21"/>
          <w:position w:val="2"/>
          <w:sz w:val="20"/>
          <w:szCs w:val="20"/>
        </w:rPr>
        <w:t xml:space="preserve"> </w:t>
      </w:r>
      <w:r>
        <w:rPr>
          <w:rFonts w:ascii="Times New Roman" w:hAnsi="Times New Roman" w:eastAsia="Times New Roman" w:cs="Times New Roman"/>
          <w:i/>
          <w:iCs/>
          <w:position w:val="2"/>
          <w:sz w:val="20"/>
          <w:szCs w:val="20"/>
        </w:rPr>
        <w:t>of</w:t>
      </w:r>
      <w:r>
        <w:rPr>
          <w:rFonts w:ascii="Times New Roman" w:hAnsi="Times New Roman" w:eastAsia="Times New Roman" w:cs="Times New Roman"/>
          <w:i/>
          <w:iCs/>
          <w:spacing w:val="-16"/>
          <w:position w:val="2"/>
          <w:sz w:val="20"/>
          <w:szCs w:val="20"/>
        </w:rPr>
        <w:t xml:space="preserve"> </w:t>
      </w:r>
      <w:r>
        <w:rPr>
          <w:rFonts w:ascii="Times New Roman" w:hAnsi="Times New Roman" w:eastAsia="Times New Roman" w:cs="Times New Roman"/>
          <w:i/>
          <w:iCs/>
          <w:position w:val="2"/>
          <w:sz w:val="20"/>
          <w:szCs w:val="20"/>
        </w:rPr>
        <w:t>nodes</w:t>
      </w:r>
      <w:r>
        <w:rPr>
          <w:rFonts w:ascii="Times New Roman" w:hAnsi="Times New Roman" w:eastAsia="Times New Roman" w:cs="Times New Roman"/>
          <w:i/>
          <w:iCs/>
          <w:spacing w:val="29"/>
          <w:position w:val="2"/>
          <w:sz w:val="20"/>
          <w:szCs w:val="20"/>
        </w:rPr>
        <w:t xml:space="preserve"> </w:t>
      </w:r>
      <w:r>
        <w:rPr>
          <w:rFonts w:ascii="Times New Roman" w:hAnsi="Times New Roman" w:eastAsia="Times New Roman" w:cs="Times New Roman"/>
          <w:i/>
          <w:iCs/>
          <w:position w:val="2"/>
          <w:sz w:val="20"/>
          <w:szCs w:val="20"/>
        </w:rPr>
        <w:t>in</w:t>
      </w:r>
      <w:r>
        <w:rPr>
          <w:rFonts w:ascii="Times New Roman" w:hAnsi="Times New Roman" w:eastAsia="Times New Roman" w:cs="Times New Roman"/>
          <w:i/>
          <w:iCs/>
          <w:spacing w:val="8"/>
          <w:position w:val="2"/>
          <w:sz w:val="20"/>
          <w:szCs w:val="20"/>
        </w:rPr>
        <w:t xml:space="preserve"> β;</w:t>
      </w:r>
    </w:p>
    <w:p w14:paraId="2365A692">
      <w:pPr>
        <w:spacing w:line="235" w:lineRule="auto"/>
        <w:ind w:left="940"/>
        <w:rPr>
          <w:rFonts w:ascii="Times New Roman" w:hAnsi="Times New Roman" w:eastAsia="Times New Roman" w:cs="Times New Roman"/>
          <w:sz w:val="20"/>
          <w:szCs w:val="20"/>
        </w:rPr>
      </w:pPr>
      <w:r>
        <w:rPr>
          <w:rFonts w:ascii="Times New Roman" w:hAnsi="Times New Roman" w:eastAsia="Times New Roman" w:cs="Times New Roman"/>
          <w:i/>
          <w:iCs/>
          <w:sz w:val="20"/>
          <w:szCs w:val="20"/>
        </w:rPr>
        <w:t>letfreq</w:t>
      </w:r>
      <w:r>
        <w:rPr>
          <w:rFonts w:ascii="Times New Roman" w:hAnsi="Times New Roman" w:eastAsia="Times New Roman" w:cs="Times New Roman"/>
          <w:i/>
          <w:iCs/>
          <w:spacing w:val="9"/>
          <w:sz w:val="20"/>
          <w:szCs w:val="20"/>
        </w:rPr>
        <w:t xml:space="preserve"> </w:t>
      </w:r>
      <w:r>
        <w:rPr>
          <w:rFonts w:ascii="Times New Roman" w:hAnsi="Times New Roman" w:eastAsia="Times New Roman" w:cs="Times New Roman"/>
          <w:i/>
          <w:iCs/>
          <w:sz w:val="20"/>
          <w:szCs w:val="20"/>
        </w:rPr>
        <w:t>pattern</w:t>
      </w:r>
      <w:r>
        <w:rPr>
          <w:rFonts w:ascii="Times New Roman" w:hAnsi="Times New Roman" w:eastAsia="Times New Roman" w:cs="Times New Roman"/>
          <w:i/>
          <w:iCs/>
          <w:spacing w:val="16"/>
          <w:w w:val="101"/>
          <w:sz w:val="20"/>
          <w:szCs w:val="20"/>
        </w:rPr>
        <w:t xml:space="preserve"> </w:t>
      </w:r>
      <w:r>
        <w:rPr>
          <w:rFonts w:ascii="Times New Roman" w:hAnsi="Times New Roman" w:eastAsia="Times New Roman" w:cs="Times New Roman"/>
          <w:i/>
          <w:iCs/>
          <w:sz w:val="20"/>
          <w:szCs w:val="20"/>
        </w:rPr>
        <w:t>set</w:t>
      </w:r>
      <w:r>
        <w:rPr>
          <w:rFonts w:ascii="Times New Roman" w:hAnsi="Times New Roman" w:eastAsia="Times New Roman" w:cs="Times New Roman"/>
          <w:i/>
          <w:iCs/>
          <w:spacing w:val="9"/>
          <w:sz w:val="20"/>
          <w:szCs w:val="20"/>
        </w:rPr>
        <w:t>(P)</w:t>
      </w:r>
      <w:r>
        <w:rPr>
          <w:rFonts w:ascii="Times New Roman" w:hAnsi="Times New Roman" w:eastAsia="Times New Roman" w:cs="Times New Roman"/>
          <w:i/>
          <w:iCs/>
          <w:sz w:val="20"/>
          <w:szCs w:val="20"/>
        </w:rPr>
        <w:t>be</w:t>
      </w:r>
      <w:r>
        <w:rPr>
          <w:rFonts w:ascii="Times New Roman" w:hAnsi="Times New Roman" w:eastAsia="Times New Roman" w:cs="Times New Roman"/>
          <w:i/>
          <w:iCs/>
          <w:spacing w:val="25"/>
          <w:sz w:val="20"/>
          <w:szCs w:val="20"/>
        </w:rPr>
        <w:t xml:space="preserve"> </w:t>
      </w:r>
      <w:r>
        <w:rPr>
          <w:rFonts w:ascii="Times New Roman" w:hAnsi="Times New Roman" w:eastAsia="Times New Roman" w:cs="Times New Roman"/>
          <w:i/>
          <w:iCs/>
          <w:sz w:val="20"/>
          <w:szCs w:val="20"/>
        </w:rPr>
        <w:t>the</w:t>
      </w:r>
      <w:r>
        <w:rPr>
          <w:rFonts w:ascii="Times New Roman" w:hAnsi="Times New Roman" w:eastAsia="Times New Roman" w:cs="Times New Roman"/>
          <w:i/>
          <w:iCs/>
          <w:spacing w:val="15"/>
          <w:w w:val="101"/>
          <w:sz w:val="20"/>
          <w:szCs w:val="20"/>
        </w:rPr>
        <w:t xml:space="preserve"> </w:t>
      </w:r>
      <w:r>
        <w:rPr>
          <w:rFonts w:ascii="Times New Roman" w:hAnsi="Times New Roman" w:eastAsia="Times New Roman" w:cs="Times New Roman"/>
          <w:i/>
          <w:iCs/>
          <w:sz w:val="20"/>
          <w:szCs w:val="20"/>
        </w:rPr>
        <w:t>set</w:t>
      </w:r>
      <w:r>
        <w:rPr>
          <w:rFonts w:ascii="Times New Roman" w:hAnsi="Times New Roman" w:eastAsia="Times New Roman" w:cs="Times New Roman"/>
          <w:i/>
          <w:iCs/>
          <w:spacing w:val="18"/>
          <w:w w:val="101"/>
          <w:sz w:val="20"/>
          <w:szCs w:val="20"/>
        </w:rPr>
        <w:t xml:space="preserve"> </w:t>
      </w:r>
      <w:r>
        <w:rPr>
          <w:rFonts w:ascii="Times New Roman" w:hAnsi="Times New Roman" w:eastAsia="Times New Roman" w:cs="Times New Roman"/>
          <w:i/>
          <w:iCs/>
          <w:sz w:val="20"/>
          <w:szCs w:val="20"/>
        </w:rPr>
        <w:t>of</w:t>
      </w:r>
      <w:r>
        <w:rPr>
          <w:rFonts w:ascii="Times New Roman" w:hAnsi="Times New Roman" w:eastAsia="Times New Roman" w:cs="Times New Roman"/>
          <w:i/>
          <w:iCs/>
          <w:spacing w:val="-44"/>
          <w:sz w:val="20"/>
          <w:szCs w:val="20"/>
        </w:rPr>
        <w:t xml:space="preserve"> </w:t>
      </w:r>
      <w:r>
        <w:rPr>
          <w:rFonts w:ascii="Times New Roman" w:hAnsi="Times New Roman" w:eastAsia="Times New Roman" w:cs="Times New Roman"/>
          <w:i/>
          <w:iCs/>
          <w:sz w:val="20"/>
          <w:szCs w:val="20"/>
        </w:rPr>
        <w:t>pattens</w:t>
      </w:r>
      <w:r>
        <w:rPr>
          <w:rFonts w:ascii="Times New Roman" w:hAnsi="Times New Roman" w:eastAsia="Times New Roman" w:cs="Times New Roman"/>
          <w:i/>
          <w:iCs/>
          <w:spacing w:val="16"/>
          <w:sz w:val="20"/>
          <w:szCs w:val="20"/>
        </w:rPr>
        <w:t xml:space="preserve"> </w:t>
      </w:r>
      <w:r>
        <w:rPr>
          <w:rFonts w:ascii="Times New Roman" w:hAnsi="Times New Roman" w:eastAsia="Times New Roman" w:cs="Times New Roman"/>
          <w:i/>
          <w:iCs/>
          <w:sz w:val="20"/>
          <w:szCs w:val="20"/>
        </w:rPr>
        <w:t>so</w:t>
      </w:r>
      <w:r>
        <w:rPr>
          <w:rFonts w:ascii="Times New Roman" w:hAnsi="Times New Roman" w:eastAsia="Times New Roman" w:cs="Times New Roman"/>
          <w:i/>
          <w:iCs/>
          <w:spacing w:val="9"/>
          <w:sz w:val="20"/>
          <w:szCs w:val="20"/>
        </w:rPr>
        <w:t xml:space="preserve"> </w:t>
      </w:r>
      <w:r>
        <w:rPr>
          <w:rFonts w:ascii="Times New Roman" w:hAnsi="Times New Roman" w:eastAsia="Times New Roman" w:cs="Times New Roman"/>
          <w:i/>
          <w:iCs/>
          <w:sz w:val="20"/>
          <w:szCs w:val="20"/>
        </w:rPr>
        <w:t>generated</w:t>
      </w:r>
      <w:r>
        <w:rPr>
          <w:rFonts w:ascii="Times New Roman" w:hAnsi="Times New Roman" w:eastAsia="Times New Roman" w:cs="Times New Roman"/>
          <w:i/>
          <w:iCs/>
          <w:spacing w:val="9"/>
          <w:sz w:val="20"/>
          <w:szCs w:val="20"/>
        </w:rPr>
        <w:t>;       }</w:t>
      </w:r>
    </w:p>
    <w:p w14:paraId="71F395D2">
      <w:pPr>
        <w:spacing w:line="235" w:lineRule="exact"/>
        <w:ind w:left="720"/>
        <w:rPr>
          <w:rFonts w:ascii="Times New Roman" w:hAnsi="Times New Roman" w:eastAsia="Times New Roman" w:cs="Times New Roman"/>
          <w:sz w:val="20"/>
          <w:szCs w:val="20"/>
        </w:rPr>
      </w:pPr>
      <w:r>
        <w:rPr>
          <w:rFonts w:ascii="Times New Roman" w:hAnsi="Times New Roman" w:eastAsia="Times New Roman" w:cs="Times New Roman"/>
          <w:i/>
          <w:iCs/>
          <w:spacing w:val="-3"/>
          <w:position w:val="2"/>
          <w:sz w:val="20"/>
          <w:szCs w:val="20"/>
        </w:rPr>
        <w:t>else</w:t>
      </w:r>
      <w:r>
        <w:rPr>
          <w:rFonts w:ascii="Times New Roman" w:hAnsi="Times New Roman" w:eastAsia="Times New Roman" w:cs="Times New Roman"/>
          <w:i/>
          <w:iCs/>
          <w:spacing w:val="40"/>
          <w:w w:val="101"/>
          <w:position w:val="2"/>
          <w:sz w:val="20"/>
          <w:szCs w:val="20"/>
        </w:rPr>
        <w:t xml:space="preserve"> </w:t>
      </w:r>
      <w:r>
        <w:rPr>
          <w:rFonts w:ascii="Times New Roman" w:hAnsi="Times New Roman" w:eastAsia="Times New Roman" w:cs="Times New Roman"/>
          <w:i/>
          <w:iCs/>
          <w:spacing w:val="-3"/>
          <w:position w:val="2"/>
          <w:sz w:val="20"/>
          <w:szCs w:val="20"/>
        </w:rPr>
        <w:t>let</w:t>
      </w:r>
      <w:r>
        <w:rPr>
          <w:rFonts w:ascii="Times New Roman" w:hAnsi="Times New Roman" w:eastAsia="Times New Roman" w:cs="Times New Roman"/>
          <w:i/>
          <w:iCs/>
          <w:spacing w:val="26"/>
          <w:w w:val="101"/>
          <w:position w:val="2"/>
          <w:sz w:val="20"/>
          <w:szCs w:val="20"/>
        </w:rPr>
        <w:t xml:space="preserve"> </w:t>
      </w:r>
      <w:r>
        <w:rPr>
          <w:rFonts w:ascii="Times New Roman" w:hAnsi="Times New Roman" w:eastAsia="Times New Roman" w:cs="Times New Roman"/>
          <w:i/>
          <w:iCs/>
          <w:spacing w:val="-3"/>
          <w:position w:val="2"/>
          <w:sz w:val="20"/>
          <w:szCs w:val="20"/>
        </w:rPr>
        <w:t>Qbe</w:t>
      </w:r>
      <w:r>
        <w:rPr>
          <w:rFonts w:ascii="Times New Roman" w:hAnsi="Times New Roman" w:eastAsia="Times New Roman" w:cs="Times New Roman"/>
          <w:i/>
          <w:iCs/>
          <w:spacing w:val="35"/>
          <w:w w:val="101"/>
          <w:position w:val="2"/>
          <w:sz w:val="20"/>
          <w:szCs w:val="20"/>
        </w:rPr>
        <w:t xml:space="preserve"> </w:t>
      </w:r>
      <w:r>
        <w:rPr>
          <w:rFonts w:ascii="Times New Roman" w:hAnsi="Times New Roman" w:eastAsia="Times New Roman" w:cs="Times New Roman"/>
          <w:i/>
          <w:iCs/>
          <w:spacing w:val="-3"/>
          <w:position w:val="2"/>
          <w:sz w:val="20"/>
          <w:szCs w:val="20"/>
        </w:rPr>
        <w:t>Tree;</w:t>
      </w:r>
    </w:p>
    <w:p w14:paraId="69C5969A">
      <w:pPr>
        <w:spacing w:line="244" w:lineRule="exact"/>
        <w:ind w:left="720"/>
        <w:rPr>
          <w:rFonts w:ascii="Times New Roman" w:hAnsi="Times New Roman" w:eastAsia="Times New Roman" w:cs="Times New Roman"/>
          <w:sz w:val="20"/>
          <w:szCs w:val="20"/>
        </w:rPr>
      </w:pPr>
      <w:r>
        <w:rPr>
          <w:rFonts w:ascii="Times New Roman" w:hAnsi="Times New Roman" w:eastAsia="Times New Roman" w:cs="Times New Roman"/>
          <w:i/>
          <w:iCs/>
          <w:position w:val="3"/>
          <w:sz w:val="20"/>
          <w:szCs w:val="20"/>
        </w:rPr>
        <w:t>for</w:t>
      </w:r>
      <w:r>
        <w:rPr>
          <w:rFonts w:ascii="Times New Roman" w:hAnsi="Times New Roman" w:eastAsia="Times New Roman" w:cs="Times New Roman"/>
          <w:i/>
          <w:iCs/>
          <w:spacing w:val="21"/>
          <w:position w:val="3"/>
          <w:sz w:val="20"/>
          <w:szCs w:val="20"/>
        </w:rPr>
        <w:t xml:space="preserve"> </w:t>
      </w:r>
      <w:r>
        <w:rPr>
          <w:rFonts w:ascii="Times New Roman" w:hAnsi="Times New Roman" w:eastAsia="Times New Roman" w:cs="Times New Roman"/>
          <w:i/>
          <w:iCs/>
          <w:position w:val="3"/>
          <w:sz w:val="20"/>
          <w:szCs w:val="20"/>
        </w:rPr>
        <w:t>each</w:t>
      </w:r>
      <w:r>
        <w:rPr>
          <w:rFonts w:ascii="Times New Roman" w:hAnsi="Times New Roman" w:eastAsia="Times New Roman" w:cs="Times New Roman"/>
          <w:i/>
          <w:iCs/>
          <w:spacing w:val="26"/>
          <w:w w:val="101"/>
          <w:position w:val="3"/>
          <w:sz w:val="20"/>
          <w:szCs w:val="20"/>
        </w:rPr>
        <w:t xml:space="preserve"> </w:t>
      </w:r>
      <w:r>
        <w:rPr>
          <w:rFonts w:ascii="Times New Roman" w:hAnsi="Times New Roman" w:eastAsia="Times New Roman" w:cs="Times New Roman"/>
          <w:i/>
          <w:iCs/>
          <w:position w:val="3"/>
          <w:sz w:val="20"/>
          <w:szCs w:val="20"/>
        </w:rPr>
        <w:t>item</w:t>
      </w:r>
      <w:r>
        <w:rPr>
          <w:rFonts w:ascii="Times New Roman" w:hAnsi="Times New Roman" w:eastAsia="Times New Roman" w:cs="Times New Roman"/>
          <w:i/>
          <w:iCs/>
          <w:spacing w:val="23"/>
          <w:position w:val="3"/>
          <w:sz w:val="20"/>
          <w:szCs w:val="20"/>
        </w:rPr>
        <w:t xml:space="preserve"> </w:t>
      </w:r>
      <w:r>
        <w:rPr>
          <w:rFonts w:ascii="Times New Roman" w:hAnsi="Times New Roman" w:eastAsia="Times New Roman" w:cs="Times New Roman"/>
          <w:i/>
          <w:iCs/>
          <w:position w:val="3"/>
          <w:sz w:val="20"/>
          <w:szCs w:val="20"/>
        </w:rPr>
        <w:t>aiin</w:t>
      </w:r>
      <w:r>
        <w:rPr>
          <w:rFonts w:ascii="Times New Roman" w:hAnsi="Times New Roman" w:eastAsia="Times New Roman" w:cs="Times New Roman"/>
          <w:i/>
          <w:iCs/>
          <w:spacing w:val="27"/>
          <w:w w:val="101"/>
          <w:position w:val="3"/>
          <w:sz w:val="20"/>
          <w:szCs w:val="20"/>
        </w:rPr>
        <w:t xml:space="preserve"> </w:t>
      </w:r>
      <w:r>
        <w:rPr>
          <w:rFonts w:ascii="Times New Roman" w:hAnsi="Times New Roman" w:eastAsia="Times New Roman" w:cs="Times New Roman"/>
          <w:i/>
          <w:iCs/>
          <w:position w:val="3"/>
          <w:sz w:val="20"/>
          <w:szCs w:val="20"/>
        </w:rPr>
        <w:t>Qdo</w:t>
      </w:r>
      <w:r>
        <w:rPr>
          <w:rFonts w:ascii="Times New Roman" w:hAnsi="Times New Roman" w:eastAsia="Times New Roman" w:cs="Times New Roman"/>
          <w:i/>
          <w:iCs/>
          <w:spacing w:val="32"/>
          <w:position w:val="3"/>
          <w:sz w:val="20"/>
          <w:szCs w:val="20"/>
        </w:rPr>
        <w:t xml:space="preserve"> </w:t>
      </w:r>
      <w:r>
        <w:rPr>
          <w:rFonts w:ascii="Times New Roman" w:hAnsi="Times New Roman" w:eastAsia="Times New Roman" w:cs="Times New Roman"/>
          <w:i/>
          <w:iCs/>
          <w:spacing w:val="8"/>
          <w:position w:val="3"/>
          <w:sz w:val="20"/>
          <w:szCs w:val="20"/>
        </w:rPr>
        <w:t>{</w:t>
      </w:r>
    </w:p>
    <w:p w14:paraId="1F377B3A">
      <w:pPr>
        <w:spacing w:line="253" w:lineRule="exact"/>
        <w:ind w:left="940"/>
        <w:rPr>
          <w:rFonts w:ascii="Times New Roman" w:hAnsi="Times New Roman" w:eastAsia="Times New Roman" w:cs="Times New Roman"/>
          <w:sz w:val="20"/>
          <w:szCs w:val="20"/>
        </w:rPr>
      </w:pPr>
      <w:r>
        <w:rPr>
          <w:rFonts w:ascii="Times New Roman" w:hAnsi="Times New Roman" w:eastAsia="Times New Roman" w:cs="Times New Roman"/>
          <w:i/>
          <w:iCs/>
          <w:position w:val="3"/>
          <w:sz w:val="20"/>
          <w:szCs w:val="20"/>
        </w:rPr>
        <w:t>generate</w:t>
      </w:r>
      <w:r>
        <w:rPr>
          <w:rFonts w:ascii="Times New Roman" w:hAnsi="Times New Roman" w:eastAsia="Times New Roman" w:cs="Times New Roman"/>
          <w:i/>
          <w:iCs/>
          <w:spacing w:val="4"/>
          <w:position w:val="3"/>
          <w:sz w:val="20"/>
          <w:szCs w:val="20"/>
        </w:rPr>
        <w:t xml:space="preserve">   </w:t>
      </w:r>
      <w:r>
        <w:rPr>
          <w:rFonts w:ascii="Times New Roman" w:hAnsi="Times New Roman" w:eastAsia="Times New Roman" w:cs="Times New Roman"/>
          <w:i/>
          <w:iCs/>
          <w:position w:val="3"/>
          <w:sz w:val="20"/>
          <w:szCs w:val="20"/>
        </w:rPr>
        <w:t>pattern</w:t>
      </w:r>
      <w:r>
        <w:rPr>
          <w:rFonts w:ascii="Times New Roman" w:hAnsi="Times New Roman" w:eastAsia="Times New Roman" w:cs="Times New Roman"/>
          <w:i/>
          <w:iCs/>
          <w:spacing w:val="4"/>
          <w:position w:val="3"/>
          <w:sz w:val="20"/>
          <w:szCs w:val="20"/>
        </w:rPr>
        <w:t>β=</w:t>
      </w:r>
      <w:r>
        <w:rPr>
          <w:rFonts w:ascii="Times New Roman" w:hAnsi="Times New Roman" w:eastAsia="Times New Roman" w:cs="Times New Roman"/>
          <w:i/>
          <w:iCs/>
          <w:position w:val="3"/>
          <w:sz w:val="20"/>
          <w:szCs w:val="20"/>
        </w:rPr>
        <w:t>aiU</w:t>
      </w:r>
      <w:r>
        <w:rPr>
          <w:rFonts w:ascii="Times New Roman" w:hAnsi="Times New Roman" w:eastAsia="Times New Roman" w:cs="Times New Roman"/>
          <w:i/>
          <w:iCs/>
          <w:spacing w:val="4"/>
          <w:position w:val="3"/>
          <w:sz w:val="20"/>
          <w:szCs w:val="20"/>
        </w:rPr>
        <w:t xml:space="preserve">α   </w:t>
      </w:r>
      <w:r>
        <w:rPr>
          <w:rFonts w:ascii="Times New Roman" w:hAnsi="Times New Roman" w:eastAsia="Times New Roman" w:cs="Times New Roman"/>
          <w:i/>
          <w:iCs/>
          <w:position w:val="3"/>
          <w:sz w:val="20"/>
          <w:szCs w:val="20"/>
        </w:rPr>
        <w:t>with</w:t>
      </w:r>
      <w:r>
        <w:rPr>
          <w:rFonts w:ascii="Times New Roman" w:hAnsi="Times New Roman" w:eastAsia="Times New Roman" w:cs="Times New Roman"/>
          <w:i/>
          <w:iCs/>
          <w:spacing w:val="7"/>
          <w:position w:val="3"/>
          <w:sz w:val="20"/>
          <w:szCs w:val="20"/>
        </w:rPr>
        <w:t xml:space="preserve">   </w:t>
      </w:r>
      <w:r>
        <w:rPr>
          <w:rFonts w:ascii="Times New Roman" w:hAnsi="Times New Roman" w:eastAsia="Times New Roman" w:cs="Times New Roman"/>
          <w:i/>
          <w:iCs/>
          <w:position w:val="3"/>
          <w:sz w:val="20"/>
          <w:szCs w:val="20"/>
        </w:rPr>
        <w:t>support</w:t>
      </w:r>
      <w:r>
        <w:rPr>
          <w:rFonts w:ascii="Times New Roman" w:hAnsi="Times New Roman" w:eastAsia="Times New Roman" w:cs="Times New Roman"/>
          <w:i/>
          <w:iCs/>
          <w:spacing w:val="4"/>
          <w:position w:val="3"/>
          <w:sz w:val="20"/>
          <w:szCs w:val="20"/>
        </w:rPr>
        <w:t>=</w:t>
      </w:r>
      <w:r>
        <w:rPr>
          <w:rFonts w:ascii="Times New Roman" w:hAnsi="Times New Roman" w:eastAsia="Times New Roman" w:cs="Times New Roman"/>
          <w:i/>
          <w:iCs/>
          <w:position w:val="3"/>
          <w:sz w:val="20"/>
          <w:szCs w:val="20"/>
        </w:rPr>
        <w:t>ai</w:t>
      </w:r>
      <w:r>
        <w:rPr>
          <w:rFonts w:ascii="Times New Roman" w:hAnsi="Times New Roman" w:eastAsia="Times New Roman" w:cs="Times New Roman"/>
          <w:i/>
          <w:iCs/>
          <w:spacing w:val="4"/>
          <w:position w:val="3"/>
          <w:sz w:val="20"/>
          <w:szCs w:val="20"/>
        </w:rPr>
        <w:t>.</w:t>
      </w:r>
      <w:r>
        <w:rPr>
          <w:rFonts w:ascii="Times New Roman" w:hAnsi="Times New Roman" w:eastAsia="Times New Roman" w:cs="Times New Roman"/>
          <w:i/>
          <w:iCs/>
          <w:position w:val="3"/>
          <w:sz w:val="20"/>
          <w:szCs w:val="20"/>
        </w:rPr>
        <w:t>support</w:t>
      </w:r>
      <w:r>
        <w:rPr>
          <w:rFonts w:ascii="Times New Roman" w:hAnsi="Times New Roman" w:eastAsia="Times New Roman" w:cs="Times New Roman"/>
          <w:i/>
          <w:iCs/>
          <w:spacing w:val="4"/>
          <w:position w:val="3"/>
          <w:sz w:val="20"/>
          <w:szCs w:val="20"/>
        </w:rPr>
        <w:t>;</w:t>
      </w:r>
    </w:p>
    <w:p w14:paraId="6336B8C6">
      <w:pPr>
        <w:spacing w:before="28" w:line="192" w:lineRule="auto"/>
        <w:ind w:left="940"/>
        <w:rPr>
          <w:rFonts w:ascii="Times New Roman" w:hAnsi="Times New Roman" w:eastAsia="Times New Roman" w:cs="Times New Roman"/>
          <w:sz w:val="20"/>
          <w:szCs w:val="20"/>
        </w:rPr>
      </w:pPr>
      <w:r>
        <w:rPr>
          <w:rFonts w:ascii="Times New Roman" w:hAnsi="Times New Roman" w:eastAsia="Times New Roman" w:cs="Times New Roman"/>
          <w:sz w:val="20"/>
          <w:szCs w:val="20"/>
        </w:rPr>
        <w:t>construct β's conditiona</w:t>
      </w:r>
      <w:r>
        <w:rPr>
          <w:rFonts w:ascii="Times New Roman" w:hAnsi="Times New Roman" w:eastAsia="Times New Roman" w:cs="Times New Roman"/>
          <w:spacing w:val="-1"/>
          <w:sz w:val="20"/>
          <w:szCs w:val="20"/>
        </w:rPr>
        <w:t>l pattern-base and then β's conditional</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FP-trce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1"/>
          <w:sz w:val="20"/>
          <w:szCs w:val="20"/>
        </w:rPr>
        <w:t>Treeg;</w:t>
      </w:r>
    </w:p>
    <w:p w14:paraId="77A9CC2A">
      <w:pPr>
        <w:spacing w:before="46" w:line="192" w:lineRule="auto"/>
        <w:ind w:left="940"/>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ifTreep≠</w:t>
      </w:r>
    </w:p>
    <w:p w14:paraId="633AF00E">
      <w:pPr>
        <w:spacing w:before="13" w:line="265" w:lineRule="exact"/>
        <w:ind w:left="940"/>
        <w:rPr>
          <w:rFonts w:ascii="Times New Roman" w:hAnsi="Times New Roman" w:eastAsia="Times New Roman" w:cs="Times New Roman"/>
          <w:sz w:val="20"/>
          <w:szCs w:val="20"/>
        </w:rPr>
      </w:pPr>
      <w:r>
        <w:rPr>
          <w:rFonts w:ascii="Times New Roman" w:hAnsi="Times New Roman" w:eastAsia="Times New Roman" w:cs="Times New Roman"/>
          <w:i/>
          <w:iCs/>
          <w:position w:val="3"/>
          <w:sz w:val="20"/>
          <w:szCs w:val="20"/>
        </w:rPr>
        <w:t>then</w:t>
      </w:r>
      <w:r>
        <w:rPr>
          <w:rFonts w:ascii="Times New Roman" w:hAnsi="Times New Roman" w:eastAsia="Times New Roman" w:cs="Times New Roman"/>
          <w:i/>
          <w:iCs/>
          <w:spacing w:val="18"/>
          <w:w w:val="101"/>
          <w:position w:val="3"/>
          <w:sz w:val="20"/>
          <w:szCs w:val="20"/>
        </w:rPr>
        <w:t xml:space="preserve"> </w:t>
      </w:r>
      <w:r>
        <w:rPr>
          <w:rFonts w:ascii="Times New Roman" w:hAnsi="Times New Roman" w:eastAsia="Times New Roman" w:cs="Times New Roman"/>
          <w:i/>
          <w:iCs/>
          <w:position w:val="3"/>
          <w:sz w:val="20"/>
          <w:szCs w:val="20"/>
        </w:rPr>
        <w:t>call FP-growth(Treep</w:t>
      </w:r>
      <w:r>
        <w:rPr>
          <w:rFonts w:ascii="Times New Roman" w:hAnsi="Times New Roman" w:eastAsia="Times New Roman" w:cs="Times New Roman"/>
          <w:i/>
          <w:iCs/>
          <w:spacing w:val="-1"/>
          <w:position w:val="3"/>
          <w:sz w:val="20"/>
          <w:szCs w:val="20"/>
        </w:rPr>
        <w:t>,β);</w:t>
      </w:r>
    </w:p>
    <w:p w14:paraId="4500A95C">
      <w:pPr>
        <w:spacing w:before="18" w:line="183" w:lineRule="auto"/>
        <w:ind w:left="94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let</w:t>
      </w:r>
      <w:r>
        <w:rPr>
          <w:rFonts w:ascii="Times New Roman" w:hAnsi="Times New Roman" w:eastAsia="Times New Roman" w:cs="Times New Roman"/>
          <w:spacing w:val="37"/>
          <w:sz w:val="20"/>
          <w:szCs w:val="20"/>
        </w:rPr>
        <w:t xml:space="preserve"> </w:t>
      </w:r>
      <w:r>
        <w:rPr>
          <w:rFonts w:ascii="Times New Roman" w:hAnsi="Times New Roman" w:eastAsia="Times New Roman" w:cs="Times New Roman"/>
          <w:spacing w:val="-1"/>
          <w:sz w:val="20"/>
          <w:szCs w:val="20"/>
        </w:rPr>
        <w:t>freq</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1"/>
          <w:sz w:val="20"/>
          <w:szCs w:val="20"/>
        </w:rPr>
        <w:t>pattern</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1"/>
          <w:sz w:val="20"/>
          <w:szCs w:val="20"/>
        </w:rPr>
        <w:t>set(Q)be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1"/>
          <w:sz w:val="20"/>
          <w:szCs w:val="20"/>
        </w:rPr>
        <w:t>the</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1"/>
          <w:sz w:val="20"/>
          <w:szCs w:val="20"/>
        </w:rPr>
        <w:t>set</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pacing w:val="-1"/>
          <w:sz w:val="20"/>
          <w:szCs w:val="20"/>
        </w:rPr>
        <w:t>of patterns</w:t>
      </w:r>
      <w:r>
        <w:rPr>
          <w:rFonts w:ascii="Times New Roman" w:hAnsi="Times New Roman" w:eastAsia="Times New Roman" w:cs="Times New Roman"/>
          <w:spacing w:val="23"/>
          <w:w w:val="101"/>
          <w:sz w:val="20"/>
          <w:szCs w:val="20"/>
        </w:rPr>
        <w:t xml:space="preserve"> </w:t>
      </w:r>
      <w:r>
        <w:rPr>
          <w:rFonts w:ascii="Times New Roman" w:hAnsi="Times New Roman" w:eastAsia="Times New Roman" w:cs="Times New Roman"/>
          <w:spacing w:val="-1"/>
          <w:sz w:val="20"/>
          <w:szCs w:val="20"/>
        </w:rPr>
        <w:t>so</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pacing w:val="-1"/>
          <w:sz w:val="20"/>
          <w:szCs w:val="20"/>
        </w:rPr>
        <w:t>generated;      }</w:t>
      </w:r>
    </w:p>
    <w:p w14:paraId="7CEDF09B">
      <w:pPr>
        <w:spacing w:line="234" w:lineRule="exact"/>
        <w:ind w:left="720"/>
        <w:rPr>
          <w:rFonts w:ascii="Times New Roman" w:hAnsi="Times New Roman" w:eastAsia="Times New Roman" w:cs="Times New Roman"/>
          <w:sz w:val="20"/>
          <w:szCs w:val="20"/>
        </w:rPr>
      </w:pPr>
      <w:r>
        <w:rPr>
          <w:rFonts w:ascii="Times New Roman" w:hAnsi="Times New Roman" w:eastAsia="Times New Roman" w:cs="Times New Roman"/>
          <w:i/>
          <w:iCs/>
          <w:position w:val="2"/>
          <w:sz w:val="20"/>
          <w:szCs w:val="20"/>
        </w:rPr>
        <w:t>return</w:t>
      </w:r>
      <w:r>
        <w:rPr>
          <w:rFonts w:ascii="Times New Roman" w:hAnsi="Times New Roman" w:eastAsia="Times New Roman" w:cs="Times New Roman"/>
          <w:i/>
          <w:iCs/>
          <w:spacing w:val="12"/>
          <w:position w:val="2"/>
          <w:sz w:val="20"/>
          <w:szCs w:val="20"/>
        </w:rPr>
        <w:t>(</w:t>
      </w:r>
      <w:r>
        <w:rPr>
          <w:rFonts w:ascii="Times New Roman" w:hAnsi="Times New Roman" w:eastAsia="Times New Roman" w:cs="Times New Roman"/>
          <w:i/>
          <w:iCs/>
          <w:position w:val="2"/>
          <w:sz w:val="20"/>
          <w:szCs w:val="20"/>
        </w:rPr>
        <w:t>freq</w:t>
      </w:r>
      <w:r>
        <w:rPr>
          <w:rFonts w:ascii="Times New Roman" w:hAnsi="Times New Roman" w:eastAsia="Times New Roman" w:cs="Times New Roman"/>
          <w:i/>
          <w:iCs/>
          <w:spacing w:val="28"/>
          <w:position w:val="2"/>
          <w:sz w:val="20"/>
          <w:szCs w:val="20"/>
        </w:rPr>
        <w:t xml:space="preserve"> </w:t>
      </w:r>
      <w:r>
        <w:rPr>
          <w:rFonts w:ascii="Times New Roman" w:hAnsi="Times New Roman" w:eastAsia="Times New Roman" w:cs="Times New Roman"/>
          <w:i/>
          <w:iCs/>
          <w:position w:val="2"/>
          <w:sz w:val="20"/>
          <w:szCs w:val="20"/>
        </w:rPr>
        <w:t>pattern</w:t>
      </w:r>
      <w:r>
        <w:rPr>
          <w:rFonts w:ascii="Times New Roman" w:hAnsi="Times New Roman" w:eastAsia="Times New Roman" w:cs="Times New Roman"/>
          <w:i/>
          <w:iCs/>
          <w:spacing w:val="43"/>
          <w:position w:val="2"/>
          <w:sz w:val="20"/>
          <w:szCs w:val="20"/>
        </w:rPr>
        <w:t xml:space="preserve"> </w:t>
      </w:r>
      <w:r>
        <w:rPr>
          <w:rFonts w:ascii="Times New Roman" w:hAnsi="Times New Roman" w:eastAsia="Times New Roman" w:cs="Times New Roman"/>
          <w:i/>
          <w:iCs/>
          <w:position w:val="2"/>
          <w:sz w:val="20"/>
          <w:szCs w:val="20"/>
        </w:rPr>
        <w:t>set</w:t>
      </w:r>
      <w:r>
        <w:rPr>
          <w:rFonts w:ascii="Times New Roman" w:hAnsi="Times New Roman" w:eastAsia="Times New Roman" w:cs="Times New Roman"/>
          <w:i/>
          <w:iCs/>
          <w:spacing w:val="12"/>
          <w:position w:val="2"/>
          <w:sz w:val="20"/>
          <w:szCs w:val="20"/>
        </w:rPr>
        <w:t>(P)</w:t>
      </w:r>
      <w:r>
        <w:rPr>
          <w:rFonts w:ascii="Times New Roman" w:hAnsi="Times New Roman" w:eastAsia="Times New Roman" w:cs="Times New Roman"/>
          <w:i/>
          <w:iCs/>
          <w:position w:val="2"/>
          <w:sz w:val="20"/>
          <w:szCs w:val="20"/>
        </w:rPr>
        <w:t>U</w:t>
      </w:r>
      <w:r>
        <w:rPr>
          <w:rFonts w:ascii="Times New Roman" w:hAnsi="Times New Roman" w:eastAsia="Times New Roman" w:cs="Times New Roman"/>
          <w:i/>
          <w:iCs/>
          <w:spacing w:val="-9"/>
          <w:position w:val="2"/>
          <w:sz w:val="20"/>
          <w:szCs w:val="20"/>
        </w:rPr>
        <w:t xml:space="preserve"> </w:t>
      </w:r>
      <w:r>
        <w:rPr>
          <w:rFonts w:ascii="Times New Roman" w:hAnsi="Times New Roman" w:eastAsia="Times New Roman" w:cs="Times New Roman"/>
          <w:i/>
          <w:iCs/>
          <w:position w:val="2"/>
          <w:sz w:val="20"/>
          <w:szCs w:val="20"/>
        </w:rPr>
        <w:t>freq</w:t>
      </w:r>
      <w:r>
        <w:rPr>
          <w:rFonts w:ascii="Times New Roman" w:hAnsi="Times New Roman" w:eastAsia="Times New Roman" w:cs="Times New Roman"/>
          <w:i/>
          <w:iCs/>
          <w:spacing w:val="23"/>
          <w:w w:val="101"/>
          <w:position w:val="2"/>
          <w:sz w:val="20"/>
          <w:szCs w:val="20"/>
        </w:rPr>
        <w:t xml:space="preserve"> </w:t>
      </w:r>
      <w:r>
        <w:rPr>
          <w:rFonts w:ascii="Times New Roman" w:hAnsi="Times New Roman" w:eastAsia="Times New Roman" w:cs="Times New Roman"/>
          <w:i/>
          <w:iCs/>
          <w:position w:val="2"/>
          <w:sz w:val="20"/>
          <w:szCs w:val="20"/>
        </w:rPr>
        <w:t>pattern</w:t>
      </w:r>
      <w:r>
        <w:rPr>
          <w:rFonts w:ascii="Times New Roman" w:hAnsi="Times New Roman" w:eastAsia="Times New Roman" w:cs="Times New Roman"/>
          <w:i/>
          <w:iCs/>
          <w:spacing w:val="43"/>
          <w:position w:val="2"/>
          <w:sz w:val="20"/>
          <w:szCs w:val="20"/>
        </w:rPr>
        <w:t xml:space="preserve"> </w:t>
      </w:r>
      <w:r>
        <w:rPr>
          <w:rFonts w:ascii="Times New Roman" w:hAnsi="Times New Roman" w:eastAsia="Times New Roman" w:cs="Times New Roman"/>
          <w:i/>
          <w:iCs/>
          <w:position w:val="2"/>
          <w:sz w:val="20"/>
          <w:szCs w:val="20"/>
        </w:rPr>
        <w:t>set</w:t>
      </w:r>
      <w:r>
        <w:rPr>
          <w:rFonts w:ascii="Times New Roman" w:hAnsi="Times New Roman" w:eastAsia="Times New Roman" w:cs="Times New Roman"/>
          <w:i/>
          <w:iCs/>
          <w:spacing w:val="12"/>
          <w:position w:val="2"/>
          <w:sz w:val="20"/>
          <w:szCs w:val="20"/>
        </w:rPr>
        <w:t>(</w:t>
      </w:r>
      <w:r>
        <w:rPr>
          <w:rFonts w:ascii="Times New Roman" w:hAnsi="Times New Roman" w:eastAsia="Times New Roman" w:cs="Times New Roman"/>
          <w:i/>
          <w:iCs/>
          <w:position w:val="2"/>
          <w:sz w:val="20"/>
          <w:szCs w:val="20"/>
        </w:rPr>
        <w:t>QU</w:t>
      </w:r>
      <w:r>
        <w:rPr>
          <w:rFonts w:ascii="Times New Roman" w:hAnsi="Times New Roman" w:eastAsia="Times New Roman" w:cs="Times New Roman"/>
          <w:i/>
          <w:iCs/>
          <w:spacing w:val="12"/>
          <w:position w:val="2"/>
          <w:sz w:val="20"/>
          <w:szCs w:val="20"/>
        </w:rPr>
        <w:t>(</w:t>
      </w:r>
      <w:r>
        <w:rPr>
          <w:rFonts w:ascii="Times New Roman" w:hAnsi="Times New Roman" w:eastAsia="Times New Roman" w:cs="Times New Roman"/>
          <w:i/>
          <w:iCs/>
          <w:position w:val="2"/>
          <w:sz w:val="20"/>
          <w:szCs w:val="20"/>
        </w:rPr>
        <w:t>freq</w:t>
      </w:r>
      <w:r>
        <w:rPr>
          <w:rFonts w:ascii="Times New Roman" w:hAnsi="Times New Roman" w:eastAsia="Times New Roman" w:cs="Times New Roman"/>
          <w:i/>
          <w:iCs/>
          <w:spacing w:val="22"/>
          <w:w w:val="101"/>
          <w:position w:val="2"/>
          <w:sz w:val="20"/>
          <w:szCs w:val="20"/>
        </w:rPr>
        <w:t xml:space="preserve"> </w:t>
      </w:r>
      <w:r>
        <w:rPr>
          <w:rFonts w:ascii="Times New Roman" w:hAnsi="Times New Roman" w:eastAsia="Times New Roman" w:cs="Times New Roman"/>
          <w:i/>
          <w:iCs/>
          <w:position w:val="2"/>
          <w:sz w:val="20"/>
          <w:szCs w:val="20"/>
        </w:rPr>
        <w:t>pattern</w:t>
      </w:r>
      <w:r>
        <w:rPr>
          <w:rFonts w:ascii="Times New Roman" w:hAnsi="Times New Roman" w:eastAsia="Times New Roman" w:cs="Times New Roman"/>
          <w:i/>
          <w:iCs/>
          <w:spacing w:val="43"/>
          <w:w w:val="101"/>
          <w:position w:val="2"/>
          <w:sz w:val="20"/>
          <w:szCs w:val="20"/>
        </w:rPr>
        <w:t xml:space="preserve"> </w:t>
      </w:r>
      <w:r>
        <w:rPr>
          <w:rFonts w:ascii="Times New Roman" w:hAnsi="Times New Roman" w:eastAsia="Times New Roman" w:cs="Times New Roman"/>
          <w:i/>
          <w:iCs/>
          <w:position w:val="2"/>
          <w:sz w:val="20"/>
          <w:szCs w:val="20"/>
        </w:rPr>
        <w:t>set</w:t>
      </w:r>
      <w:r>
        <w:rPr>
          <w:rFonts w:ascii="Times New Roman" w:hAnsi="Times New Roman" w:eastAsia="Times New Roman" w:cs="Times New Roman"/>
          <w:i/>
          <w:iCs/>
          <w:spacing w:val="12"/>
          <w:position w:val="2"/>
          <w:sz w:val="20"/>
          <w:szCs w:val="20"/>
        </w:rPr>
        <w:t>(P)</w:t>
      </w:r>
    </w:p>
    <w:p w14:paraId="57556EEC">
      <w:pPr>
        <w:spacing w:line="243" w:lineRule="exact"/>
        <w:ind w:left="940"/>
        <w:rPr>
          <w:rFonts w:ascii="Times New Roman" w:hAnsi="Times New Roman" w:eastAsia="Times New Roman" w:cs="Times New Roman"/>
          <w:sz w:val="20"/>
          <w:szCs w:val="20"/>
        </w:rPr>
      </w:pPr>
      <w:r>
        <w:rPr>
          <w:rFonts w:ascii="Times New Roman" w:hAnsi="Times New Roman" w:eastAsia="Times New Roman" w:cs="Times New Roman"/>
          <w:i/>
          <w:iCs/>
          <w:position w:val="3"/>
          <w:sz w:val="20"/>
          <w:szCs w:val="20"/>
        </w:rPr>
        <w:t>xfreq</w:t>
      </w:r>
      <w:r>
        <w:rPr>
          <w:rFonts w:ascii="Times New Roman" w:hAnsi="Times New Roman" w:eastAsia="Times New Roman" w:cs="Times New Roman"/>
          <w:i/>
          <w:iCs/>
          <w:spacing w:val="19"/>
          <w:w w:val="101"/>
          <w:position w:val="3"/>
          <w:sz w:val="20"/>
          <w:szCs w:val="20"/>
        </w:rPr>
        <w:t xml:space="preserve">  </w:t>
      </w:r>
      <w:r>
        <w:rPr>
          <w:rFonts w:ascii="Times New Roman" w:hAnsi="Times New Roman" w:eastAsia="Times New Roman" w:cs="Times New Roman"/>
          <w:i/>
          <w:iCs/>
          <w:position w:val="3"/>
          <w:sz w:val="20"/>
          <w:szCs w:val="20"/>
        </w:rPr>
        <w:t>pattern</w:t>
      </w:r>
      <w:r>
        <w:rPr>
          <w:rFonts w:ascii="Times New Roman" w:hAnsi="Times New Roman" w:eastAsia="Times New Roman" w:cs="Times New Roman"/>
          <w:i/>
          <w:iCs/>
          <w:spacing w:val="4"/>
          <w:position w:val="3"/>
          <w:sz w:val="20"/>
          <w:szCs w:val="20"/>
        </w:rPr>
        <w:t xml:space="preserve">   </w:t>
      </w:r>
      <w:r>
        <w:rPr>
          <w:rFonts w:ascii="Times New Roman" w:hAnsi="Times New Roman" w:eastAsia="Times New Roman" w:cs="Times New Roman"/>
          <w:i/>
          <w:iCs/>
          <w:position w:val="3"/>
          <w:sz w:val="20"/>
          <w:szCs w:val="20"/>
        </w:rPr>
        <w:t>set</w:t>
      </w:r>
      <w:r>
        <w:rPr>
          <w:rFonts w:ascii="Times New Roman" w:hAnsi="Times New Roman" w:eastAsia="Times New Roman" w:cs="Times New Roman"/>
          <w:i/>
          <w:iCs/>
          <w:spacing w:val="4"/>
          <w:position w:val="3"/>
          <w:sz w:val="20"/>
          <w:szCs w:val="20"/>
        </w:rPr>
        <w:t>(Q))</w:t>
      </w:r>
    </w:p>
    <w:p w14:paraId="3A4D1185">
      <w:pPr>
        <w:pStyle w:val="2"/>
        <w:spacing w:line="314" w:lineRule="auto"/>
      </w:pPr>
    </w:p>
    <w:p w14:paraId="55CA7F6B">
      <w:pPr>
        <w:pStyle w:val="2"/>
        <w:spacing w:line="314" w:lineRule="auto"/>
      </w:pPr>
    </w:p>
    <w:p w14:paraId="6DD1D840">
      <w:pPr>
        <w:spacing w:before="92" w:line="215" w:lineRule="auto"/>
        <w:ind w:right="49" w:firstLine="600"/>
        <w:rPr>
          <w:rFonts w:ascii="宋体" w:hAnsi="宋体" w:eastAsia="宋体" w:cs="宋体"/>
          <w:sz w:val="28"/>
          <w:szCs w:val="28"/>
        </w:rPr>
      </w:pPr>
      <w:r>
        <w:rPr>
          <w:rFonts w:ascii="Times New Roman" w:hAnsi="Times New Roman" w:eastAsia="Times New Roman" w:cs="Times New Roman"/>
          <w:sz w:val="28"/>
          <w:szCs w:val="28"/>
        </w:rPr>
        <w:t>FP</w:t>
      </w:r>
      <w:r>
        <w:rPr>
          <w:rFonts w:ascii="Times New Roman" w:hAnsi="Times New Roman" w:eastAsia="Times New Roman" w:cs="Times New Roman"/>
          <w:spacing w:val="14"/>
          <w:sz w:val="28"/>
          <w:szCs w:val="28"/>
        </w:rPr>
        <w:t>-</w:t>
      </w:r>
      <w:r>
        <w:rPr>
          <w:rFonts w:ascii="Times New Roman" w:hAnsi="Times New Roman" w:eastAsia="Times New Roman" w:cs="Times New Roman"/>
          <w:sz w:val="28"/>
          <w:szCs w:val="28"/>
        </w:rPr>
        <w:t>Growth</w:t>
      </w:r>
      <w:r>
        <w:rPr>
          <w:rFonts w:ascii="Times New Roman" w:hAnsi="Times New Roman" w:eastAsia="Times New Roman" w:cs="Times New Roman"/>
          <w:spacing w:val="44"/>
          <w:w w:val="101"/>
          <w:sz w:val="28"/>
          <w:szCs w:val="28"/>
        </w:rPr>
        <w:t xml:space="preserve"> </w:t>
      </w:r>
      <w:r>
        <w:rPr>
          <w:rFonts w:ascii="宋体" w:hAnsi="宋体" w:eastAsia="宋体" w:cs="宋体"/>
          <w:spacing w:val="14"/>
          <w:sz w:val="28"/>
          <w:szCs w:val="28"/>
        </w:rPr>
        <w:t>算法的主要过程可以认为是基于</w:t>
      </w:r>
      <w:r>
        <w:rPr>
          <w:rFonts w:ascii="Times New Roman" w:hAnsi="Times New Roman" w:eastAsia="Times New Roman" w:cs="Times New Roman"/>
          <w:sz w:val="28"/>
          <w:szCs w:val="28"/>
        </w:rPr>
        <w:t>FP</w:t>
      </w:r>
      <w:r>
        <w:rPr>
          <w:rFonts w:ascii="Times New Roman" w:hAnsi="Times New Roman" w:eastAsia="Times New Roman" w:cs="Times New Roman"/>
          <w:spacing w:val="14"/>
          <w:sz w:val="28"/>
          <w:szCs w:val="28"/>
        </w:rPr>
        <w:t xml:space="preserve">   </w:t>
      </w:r>
      <w:r>
        <w:rPr>
          <w:rFonts w:ascii="Times New Roman" w:hAnsi="Times New Roman" w:eastAsia="Times New Roman" w:cs="Times New Roman"/>
          <w:sz w:val="28"/>
          <w:szCs w:val="28"/>
        </w:rPr>
        <w:t>tree</w:t>
      </w:r>
      <w:r>
        <w:rPr>
          <w:rFonts w:ascii="Times New Roman" w:hAnsi="Times New Roman" w:eastAsia="Times New Roman" w:cs="Times New Roman"/>
          <w:spacing w:val="14"/>
          <w:sz w:val="28"/>
          <w:szCs w:val="28"/>
        </w:rPr>
        <w:t xml:space="preserve">,  </w:t>
      </w:r>
      <w:r>
        <w:rPr>
          <w:rFonts w:ascii="宋体" w:hAnsi="宋体" w:eastAsia="宋体" w:cs="宋体"/>
          <w:spacing w:val="14"/>
          <w:sz w:val="28"/>
          <w:szCs w:val="28"/>
        </w:rPr>
        <w:t>逐个分支进行</w:t>
      </w:r>
      <w:r>
        <w:rPr>
          <w:rFonts w:ascii="宋体" w:hAnsi="宋体" w:eastAsia="宋体" w:cs="宋体"/>
          <w:sz w:val="28"/>
          <w:szCs w:val="28"/>
        </w:rPr>
        <w:t xml:space="preserve"> </w:t>
      </w:r>
      <w:r>
        <w:rPr>
          <w:rFonts w:ascii="宋体" w:hAnsi="宋体" w:eastAsia="宋体" w:cs="宋体"/>
          <w:spacing w:val="11"/>
          <w:sz w:val="28"/>
          <w:szCs w:val="28"/>
        </w:rPr>
        <w:t>遍历，找到频繁项，如图4-2所示。</w:t>
      </w:r>
    </w:p>
    <w:p w14:paraId="07F65FCF">
      <w:pPr>
        <w:spacing w:before="325" w:line="249" w:lineRule="auto"/>
        <w:ind w:right="106" w:firstLine="600"/>
        <w:rPr>
          <w:rFonts w:ascii="宋体" w:hAnsi="宋体" w:eastAsia="宋体" w:cs="宋体"/>
          <w:sz w:val="28"/>
          <w:szCs w:val="28"/>
        </w:rPr>
      </w:pPr>
      <w:r>
        <w:rPr>
          <w:rFonts w:ascii="宋体" w:hAnsi="宋体" w:eastAsia="宋体" w:cs="宋体"/>
          <w:spacing w:val="21"/>
          <w:sz w:val="28"/>
          <w:szCs w:val="28"/>
        </w:rPr>
        <w:t>本节采用了</w:t>
      </w:r>
      <w:r>
        <w:rPr>
          <w:rFonts w:ascii="Times New Roman" w:hAnsi="Times New Roman" w:eastAsia="Times New Roman" w:cs="Times New Roman"/>
          <w:sz w:val="28"/>
          <w:szCs w:val="28"/>
        </w:rPr>
        <w:t>Philippe</w:t>
      </w:r>
      <w:r>
        <w:rPr>
          <w:rFonts w:ascii="Times New Roman" w:hAnsi="Times New Roman" w:eastAsia="Times New Roman" w:cs="Times New Roman"/>
          <w:spacing w:val="21"/>
          <w:sz w:val="28"/>
          <w:szCs w:val="28"/>
        </w:rPr>
        <w:t xml:space="preserve">  </w:t>
      </w:r>
      <w:r>
        <w:rPr>
          <w:rFonts w:ascii="Times New Roman" w:hAnsi="Times New Roman" w:eastAsia="Times New Roman" w:cs="Times New Roman"/>
          <w:sz w:val="28"/>
          <w:szCs w:val="28"/>
        </w:rPr>
        <w:t>Fournier</w:t>
      </w:r>
      <w:r>
        <w:rPr>
          <w:rFonts w:ascii="Times New Roman" w:hAnsi="Times New Roman" w:eastAsia="Times New Roman" w:cs="Times New Roman"/>
          <w:spacing w:val="21"/>
          <w:sz w:val="28"/>
          <w:szCs w:val="28"/>
        </w:rPr>
        <w:t>-</w:t>
      </w:r>
      <w:r>
        <w:rPr>
          <w:rFonts w:ascii="Times New Roman" w:hAnsi="Times New Roman" w:eastAsia="Times New Roman" w:cs="Times New Roman"/>
          <w:sz w:val="28"/>
          <w:szCs w:val="28"/>
        </w:rPr>
        <w:t>Viger</w:t>
      </w:r>
      <w:r>
        <w:rPr>
          <w:rFonts w:ascii="宋体" w:hAnsi="宋体" w:eastAsia="宋体" w:cs="宋体"/>
          <w:spacing w:val="21"/>
          <w:sz w:val="28"/>
          <w:szCs w:val="28"/>
        </w:rPr>
        <w:t>教授收集和实现的关于频繁模</w:t>
      </w:r>
      <w:r>
        <w:rPr>
          <w:rFonts w:ascii="宋体" w:hAnsi="宋体" w:eastAsia="宋体" w:cs="宋体"/>
          <w:sz w:val="28"/>
          <w:szCs w:val="28"/>
        </w:rPr>
        <w:t xml:space="preserve">  </w:t>
      </w:r>
      <w:r>
        <w:rPr>
          <w:rFonts w:ascii="宋体" w:hAnsi="宋体" w:eastAsia="宋体" w:cs="宋体"/>
          <w:spacing w:val="18"/>
          <w:sz w:val="28"/>
          <w:szCs w:val="28"/>
        </w:rPr>
        <w:t>式、序列分析等算法库</w:t>
      </w:r>
      <w:r>
        <w:rPr>
          <w:rFonts w:ascii="宋体" w:hAnsi="宋体" w:eastAsia="宋体" w:cs="宋体"/>
          <w:sz w:val="28"/>
          <w:szCs w:val="28"/>
        </w:rPr>
        <w:t>SPMFI</w:t>
      </w:r>
      <w:r>
        <w:rPr>
          <w:rFonts w:ascii="宋体" w:hAnsi="宋体" w:eastAsia="宋体" w:cs="宋体"/>
          <w:spacing w:val="18"/>
          <w:sz w:val="28"/>
          <w:szCs w:val="28"/>
        </w:rPr>
        <w:t>³</w:t>
      </w:r>
      <w:r>
        <w:rPr>
          <w:rFonts w:ascii="宋体" w:hAnsi="宋体" w:eastAsia="宋体" w:cs="宋体"/>
          <w:spacing w:val="56"/>
          <w:sz w:val="28"/>
          <w:szCs w:val="28"/>
        </w:rPr>
        <w:t xml:space="preserve"> </w:t>
      </w:r>
      <w:r>
        <w:rPr>
          <w:rFonts w:ascii="宋体" w:hAnsi="宋体" w:eastAsia="宋体" w:cs="宋体"/>
          <w:spacing w:val="18"/>
          <w:sz w:val="28"/>
          <w:szCs w:val="28"/>
        </w:rPr>
        <w:t>来实现相关的示例，并应用</w:t>
      </w:r>
      <w:r>
        <w:rPr>
          <w:rFonts w:ascii="宋体" w:hAnsi="宋体" w:eastAsia="宋体" w:cs="宋体"/>
          <w:sz w:val="28"/>
          <w:szCs w:val="28"/>
        </w:rPr>
        <w:t>Python</w:t>
      </w:r>
      <w:r>
        <w:rPr>
          <w:rFonts w:ascii="宋体" w:hAnsi="宋体" w:eastAsia="宋体" w:cs="宋体"/>
          <w:spacing w:val="18"/>
          <w:sz w:val="28"/>
          <w:szCs w:val="28"/>
        </w:rPr>
        <w:t>做了</w:t>
      </w:r>
      <w:r>
        <w:rPr>
          <w:rFonts w:ascii="宋体" w:hAnsi="宋体" w:eastAsia="宋体" w:cs="宋体"/>
          <w:sz w:val="28"/>
          <w:szCs w:val="28"/>
        </w:rPr>
        <w:t xml:space="preserve"> </w:t>
      </w:r>
      <w:r>
        <w:rPr>
          <w:rFonts w:ascii="宋体" w:hAnsi="宋体" w:eastAsia="宋体" w:cs="宋体"/>
          <w:spacing w:val="12"/>
          <w:sz w:val="28"/>
          <w:szCs w:val="28"/>
        </w:rPr>
        <w:t>算法库使用上的改进。本节采用</w:t>
      </w:r>
      <w:r>
        <w:rPr>
          <w:rFonts w:ascii="宋体" w:hAnsi="宋体" w:eastAsia="宋体" w:cs="宋体"/>
          <w:sz w:val="28"/>
          <w:szCs w:val="28"/>
        </w:rPr>
        <w:t>Kaggle</w:t>
      </w:r>
      <w:r>
        <w:rPr>
          <w:rFonts w:ascii="宋体" w:hAnsi="宋体" w:eastAsia="宋体" w:cs="宋体"/>
          <w:spacing w:val="12"/>
          <w:sz w:val="28"/>
          <w:szCs w:val="28"/>
        </w:rPr>
        <w:t>上</w:t>
      </w:r>
      <w:r>
        <w:rPr>
          <w:rFonts w:ascii="宋体" w:hAnsi="宋体" w:eastAsia="宋体" w:cs="宋体"/>
          <w:sz w:val="28"/>
          <w:szCs w:val="28"/>
        </w:rPr>
        <w:t>Acquire</w:t>
      </w:r>
      <w:r>
        <w:rPr>
          <w:rFonts w:ascii="宋体" w:hAnsi="宋体" w:eastAsia="宋体" w:cs="宋体"/>
          <w:spacing w:val="12"/>
          <w:sz w:val="28"/>
          <w:szCs w:val="28"/>
        </w:rPr>
        <w:t xml:space="preserve"> </w:t>
      </w:r>
      <w:r>
        <w:rPr>
          <w:rFonts w:ascii="宋体" w:hAnsi="宋体" w:eastAsia="宋体" w:cs="宋体"/>
          <w:sz w:val="28"/>
          <w:szCs w:val="28"/>
        </w:rPr>
        <w:t>Valued</w:t>
      </w:r>
      <w:r>
        <w:rPr>
          <w:rFonts w:ascii="宋体" w:hAnsi="宋体" w:eastAsia="宋体" w:cs="宋体"/>
          <w:spacing w:val="12"/>
          <w:sz w:val="28"/>
          <w:szCs w:val="28"/>
        </w:rPr>
        <w:t xml:space="preserve"> </w:t>
      </w:r>
      <w:r>
        <w:rPr>
          <w:rFonts w:ascii="宋体" w:hAnsi="宋体" w:eastAsia="宋体" w:cs="宋体"/>
          <w:sz w:val="28"/>
          <w:szCs w:val="28"/>
        </w:rPr>
        <w:t>Shoppers</w:t>
      </w:r>
    </w:p>
    <w:p w14:paraId="4729909C">
      <w:pPr>
        <w:spacing w:before="1" w:line="213" w:lineRule="auto"/>
        <w:rPr>
          <w:rFonts w:ascii="宋体" w:hAnsi="宋体" w:eastAsia="宋体" w:cs="宋体"/>
          <w:sz w:val="28"/>
          <w:szCs w:val="28"/>
        </w:rPr>
      </w:pPr>
      <w:r>
        <w:rPr>
          <w:rFonts w:ascii="宋体" w:hAnsi="宋体" w:eastAsia="宋体" w:cs="宋体"/>
          <w:sz w:val="28"/>
          <w:szCs w:val="28"/>
        </w:rPr>
        <w:t>Challeng</w:t>
      </w:r>
      <w:r>
        <w:rPr>
          <w:rFonts w:ascii="宋体" w:hAnsi="宋体" w:eastAsia="宋体" w:cs="宋体"/>
          <w:color w:val="305080"/>
          <w:sz w:val="28"/>
          <w:szCs w:val="28"/>
        </w:rPr>
        <w:t>e</w:t>
      </w:r>
      <w:r>
        <w:rPr>
          <w:rFonts w:ascii="宋体" w:hAnsi="宋体" w:eastAsia="宋体" w:cs="宋体"/>
          <w:color w:val="305080"/>
          <w:spacing w:val="10"/>
          <w:sz w:val="28"/>
          <w:szCs w:val="28"/>
        </w:rPr>
        <w:t>4)</w:t>
      </w:r>
      <w:r>
        <w:rPr>
          <w:rFonts w:ascii="宋体" w:hAnsi="宋体" w:eastAsia="宋体" w:cs="宋体"/>
          <w:spacing w:val="10"/>
          <w:sz w:val="28"/>
          <w:szCs w:val="28"/>
        </w:rPr>
        <w:t>的数据集作为数据源，表4-3所示为示例数据。</w:t>
      </w:r>
    </w:p>
    <w:p w14:paraId="4D54304E">
      <w:pPr>
        <w:spacing w:before="326" w:line="214" w:lineRule="auto"/>
        <w:ind w:left="1410"/>
        <w:rPr>
          <w:rFonts w:ascii="宋体" w:hAnsi="宋体" w:eastAsia="宋体" w:cs="宋体"/>
          <w:sz w:val="28"/>
          <w:szCs w:val="28"/>
        </w:rPr>
      </w:pPr>
      <w:r>
        <w:rPr>
          <w:rFonts w:ascii="宋体" w:hAnsi="宋体" w:eastAsia="宋体" w:cs="宋体"/>
          <w:spacing w:val="-1"/>
          <w:sz w:val="28"/>
          <w:szCs w:val="28"/>
        </w:rPr>
        <w:t>表4-3</w:t>
      </w:r>
      <w:r>
        <w:rPr>
          <w:rFonts w:ascii="宋体" w:hAnsi="宋体" w:eastAsia="宋体" w:cs="宋体"/>
          <w:spacing w:val="42"/>
          <w:sz w:val="28"/>
          <w:szCs w:val="28"/>
        </w:rPr>
        <w:t xml:space="preserve"> </w:t>
      </w:r>
      <w:r>
        <w:rPr>
          <w:rFonts w:ascii="宋体" w:hAnsi="宋体" w:eastAsia="宋体" w:cs="宋体"/>
          <w:spacing w:val="-1"/>
          <w:sz w:val="28"/>
          <w:szCs w:val="28"/>
        </w:rPr>
        <w:t>Acquire Valued Shoppers Cha</w:t>
      </w:r>
      <w:r>
        <w:rPr>
          <w:rFonts w:ascii="宋体" w:hAnsi="宋体" w:eastAsia="宋体" w:cs="宋体"/>
          <w:spacing w:val="-2"/>
          <w:sz w:val="28"/>
          <w:szCs w:val="28"/>
        </w:rPr>
        <w:t>llenge数据示例</w:t>
      </w:r>
    </w:p>
    <w:p w14:paraId="51C743EC">
      <w:pPr>
        <w:spacing w:line="214" w:lineRule="auto"/>
        <w:rPr>
          <w:rFonts w:ascii="宋体" w:hAnsi="宋体" w:eastAsia="宋体" w:cs="宋体"/>
          <w:sz w:val="28"/>
          <w:szCs w:val="28"/>
        </w:rPr>
        <w:sectPr>
          <w:pgSz w:w="12240" w:h="15840"/>
          <w:pgMar w:top="400" w:right="1666" w:bottom="0" w:left="1419" w:header="0" w:footer="0" w:gutter="0"/>
          <w:cols w:space="720" w:num="1"/>
        </w:sectPr>
      </w:pPr>
    </w:p>
    <w:p w14:paraId="705B0602">
      <w:pPr>
        <w:spacing w:before="30"/>
      </w:pPr>
    </w:p>
    <w:p w14:paraId="32C359C4">
      <w:pPr>
        <w:spacing w:before="30"/>
      </w:pPr>
    </w:p>
    <w:p w14:paraId="58F0A656">
      <w:pPr>
        <w:spacing w:before="30"/>
      </w:pPr>
    </w:p>
    <w:p w14:paraId="018BA875">
      <w:pPr>
        <w:spacing w:before="29"/>
      </w:pPr>
    </w:p>
    <w:tbl>
      <w:tblPr>
        <w:tblStyle w:val="5"/>
        <w:tblW w:w="9167"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
        <w:gridCol w:w="520"/>
        <w:gridCol w:w="480"/>
        <w:gridCol w:w="390"/>
        <w:gridCol w:w="680"/>
        <w:gridCol w:w="1000"/>
        <w:gridCol w:w="500"/>
        <w:gridCol w:w="830"/>
        <w:gridCol w:w="870"/>
        <w:gridCol w:w="1200"/>
        <w:gridCol w:w="1270"/>
        <w:gridCol w:w="1207"/>
      </w:tblGrid>
      <w:tr w14:paraId="78882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20" w:type="dxa"/>
            <w:tcBorders>
              <w:left w:val="nil"/>
            </w:tcBorders>
            <w:vAlign w:val="top"/>
          </w:tcPr>
          <w:p w14:paraId="2CECEFF0">
            <w:pPr>
              <w:rPr>
                <w:rFonts w:ascii="Arial"/>
                <w:sz w:val="21"/>
              </w:rPr>
            </w:pPr>
          </w:p>
        </w:tc>
        <w:tc>
          <w:tcPr>
            <w:tcW w:w="520" w:type="dxa"/>
            <w:vAlign w:val="top"/>
          </w:tcPr>
          <w:p w14:paraId="1221E2A2">
            <w:pPr>
              <w:pStyle w:val="6"/>
              <w:spacing w:before="98"/>
              <w:ind w:left="167"/>
              <w:rPr>
                <w:sz w:val="17"/>
                <w:szCs w:val="17"/>
              </w:rPr>
            </w:pPr>
            <w:r>
              <w:rPr>
                <w:b/>
                <w:bCs/>
                <w:spacing w:val="-7"/>
                <w:sz w:val="17"/>
                <w:szCs w:val="17"/>
              </w:rPr>
              <w:t>id</w:t>
            </w:r>
          </w:p>
        </w:tc>
        <w:tc>
          <w:tcPr>
            <w:tcW w:w="480" w:type="dxa"/>
            <w:vAlign w:val="top"/>
          </w:tcPr>
          <w:p w14:paraId="3F5BE9FC">
            <w:pPr>
              <w:pStyle w:val="6"/>
              <w:spacing w:before="97"/>
              <w:ind w:left="17"/>
              <w:rPr>
                <w:sz w:val="17"/>
                <w:szCs w:val="17"/>
              </w:rPr>
            </w:pPr>
            <w:r>
              <w:rPr>
                <w:b/>
                <w:bCs/>
                <w:spacing w:val="-4"/>
                <w:sz w:val="17"/>
                <w:szCs w:val="17"/>
              </w:rPr>
              <w:t>chain</w:t>
            </w:r>
          </w:p>
        </w:tc>
        <w:tc>
          <w:tcPr>
            <w:tcW w:w="390" w:type="dxa"/>
            <w:vAlign w:val="top"/>
          </w:tcPr>
          <w:p w14:paraId="56D251B0">
            <w:pPr>
              <w:pStyle w:val="6"/>
              <w:spacing w:before="75" w:line="214" w:lineRule="auto"/>
              <w:ind w:left="17"/>
              <w:rPr>
                <w:sz w:val="17"/>
                <w:szCs w:val="17"/>
              </w:rPr>
            </w:pPr>
            <w:r>
              <w:rPr>
                <w:b/>
                <w:bCs/>
                <w:spacing w:val="-4"/>
                <w:sz w:val="17"/>
                <w:szCs w:val="17"/>
              </w:rPr>
              <w:t>dept</w:t>
            </w:r>
          </w:p>
        </w:tc>
        <w:tc>
          <w:tcPr>
            <w:tcW w:w="680" w:type="dxa"/>
            <w:vAlign w:val="top"/>
          </w:tcPr>
          <w:p w14:paraId="01B13C95">
            <w:pPr>
              <w:pStyle w:val="6"/>
              <w:spacing w:before="73" w:line="214" w:lineRule="auto"/>
              <w:jc w:val="right"/>
              <w:rPr>
                <w:sz w:val="17"/>
                <w:szCs w:val="17"/>
              </w:rPr>
            </w:pPr>
            <w:r>
              <w:rPr>
                <w:b/>
                <w:bCs/>
                <w:spacing w:val="-6"/>
                <w:sz w:val="17"/>
                <w:szCs w:val="17"/>
              </w:rPr>
              <w:t>category</w:t>
            </w:r>
          </w:p>
        </w:tc>
        <w:tc>
          <w:tcPr>
            <w:tcW w:w="1000" w:type="dxa"/>
            <w:vAlign w:val="top"/>
          </w:tcPr>
          <w:p w14:paraId="5476BADE">
            <w:pPr>
              <w:pStyle w:val="6"/>
              <w:spacing w:before="139" w:line="131" w:lineRule="exact"/>
              <w:ind w:left="167"/>
              <w:rPr>
                <w:sz w:val="17"/>
                <w:szCs w:val="17"/>
              </w:rPr>
            </w:pPr>
            <w:r>
              <w:rPr>
                <w:b/>
                <w:bCs/>
                <w:spacing w:val="-4"/>
                <w:position w:val="1"/>
                <w:sz w:val="17"/>
                <w:szCs w:val="17"/>
              </w:rPr>
              <w:t>company</w:t>
            </w:r>
          </w:p>
        </w:tc>
        <w:tc>
          <w:tcPr>
            <w:tcW w:w="500" w:type="dxa"/>
            <w:vAlign w:val="top"/>
          </w:tcPr>
          <w:p w14:paraId="72E183A9">
            <w:pPr>
              <w:pStyle w:val="6"/>
              <w:spacing w:before="98"/>
              <w:ind w:left="37"/>
              <w:rPr>
                <w:sz w:val="17"/>
                <w:szCs w:val="17"/>
              </w:rPr>
            </w:pPr>
            <w:r>
              <w:rPr>
                <w:b/>
                <w:bCs/>
                <w:spacing w:val="-3"/>
                <w:sz w:val="17"/>
                <w:szCs w:val="17"/>
              </w:rPr>
              <w:t>brand</w:t>
            </w:r>
          </w:p>
        </w:tc>
        <w:tc>
          <w:tcPr>
            <w:tcW w:w="830" w:type="dxa"/>
            <w:vAlign w:val="top"/>
          </w:tcPr>
          <w:p w14:paraId="4CC68B58">
            <w:pPr>
              <w:pStyle w:val="6"/>
              <w:spacing w:before="97"/>
              <w:ind w:left="237"/>
              <w:rPr>
                <w:sz w:val="17"/>
                <w:szCs w:val="17"/>
              </w:rPr>
            </w:pPr>
            <w:r>
              <w:rPr>
                <w:b/>
                <w:bCs/>
                <w:spacing w:val="-4"/>
                <w:sz w:val="17"/>
                <w:szCs w:val="17"/>
              </w:rPr>
              <w:t>date</w:t>
            </w:r>
          </w:p>
        </w:tc>
        <w:tc>
          <w:tcPr>
            <w:tcW w:w="870" w:type="dxa"/>
            <w:vAlign w:val="top"/>
          </w:tcPr>
          <w:p w14:paraId="0914472B">
            <w:pPr>
              <w:pStyle w:val="6"/>
              <w:spacing w:before="75" w:line="214" w:lineRule="auto"/>
              <w:jc w:val="right"/>
              <w:rPr>
                <w:sz w:val="17"/>
                <w:szCs w:val="17"/>
              </w:rPr>
            </w:pPr>
            <w:r>
              <w:rPr>
                <w:b/>
                <w:bCs/>
                <w:spacing w:val="-12"/>
                <w:sz w:val="17"/>
                <w:szCs w:val="17"/>
              </w:rPr>
              <w:t>p</w:t>
            </w:r>
            <w:r>
              <w:rPr>
                <w:b/>
                <w:bCs/>
                <w:spacing w:val="-11"/>
                <w:sz w:val="17"/>
                <w:szCs w:val="17"/>
              </w:rPr>
              <w:t>roductsiz</w:t>
            </w:r>
            <w:r>
              <w:rPr>
                <w:b/>
                <w:bCs/>
                <w:spacing w:val="-10"/>
                <w:sz w:val="17"/>
                <w:szCs w:val="17"/>
              </w:rPr>
              <w:t>e</w:t>
            </w:r>
          </w:p>
        </w:tc>
        <w:tc>
          <w:tcPr>
            <w:tcW w:w="1200" w:type="dxa"/>
            <w:vAlign w:val="top"/>
          </w:tcPr>
          <w:p w14:paraId="684649B8">
            <w:pPr>
              <w:pStyle w:val="6"/>
              <w:spacing w:before="75" w:line="214" w:lineRule="auto"/>
              <w:jc w:val="right"/>
              <w:rPr>
                <w:sz w:val="17"/>
                <w:szCs w:val="17"/>
              </w:rPr>
            </w:pPr>
            <w:r>
              <w:rPr>
                <w:b/>
                <w:bCs/>
                <w:spacing w:val="-4"/>
                <w:sz w:val="17"/>
                <w:szCs w:val="17"/>
              </w:rPr>
              <w:t>productmeasure</w:t>
            </w:r>
          </w:p>
        </w:tc>
        <w:tc>
          <w:tcPr>
            <w:tcW w:w="1270" w:type="dxa"/>
            <w:vAlign w:val="top"/>
          </w:tcPr>
          <w:p w14:paraId="06439431">
            <w:pPr>
              <w:pStyle w:val="6"/>
              <w:spacing w:before="75" w:line="214" w:lineRule="auto"/>
              <w:jc w:val="right"/>
              <w:rPr>
                <w:sz w:val="17"/>
                <w:szCs w:val="17"/>
              </w:rPr>
            </w:pPr>
            <w:r>
              <w:rPr>
                <w:b/>
                <w:bCs/>
                <w:spacing w:val="-11"/>
                <w:sz w:val="17"/>
                <w:szCs w:val="17"/>
              </w:rPr>
              <w:t>purc</w:t>
            </w:r>
            <w:r>
              <w:rPr>
                <w:b/>
                <w:bCs/>
                <w:spacing w:val="-10"/>
                <w:sz w:val="17"/>
                <w:szCs w:val="17"/>
              </w:rPr>
              <w:t>hasequantit</w:t>
            </w:r>
            <w:r>
              <w:rPr>
                <w:b/>
                <w:bCs/>
                <w:spacing w:val="-6"/>
                <w:sz w:val="17"/>
                <w:szCs w:val="17"/>
              </w:rPr>
              <w:t>y</w:t>
            </w:r>
          </w:p>
        </w:tc>
        <w:tc>
          <w:tcPr>
            <w:tcW w:w="1207" w:type="dxa"/>
            <w:tcBorders>
              <w:right w:val="nil"/>
            </w:tcBorders>
            <w:vAlign w:val="top"/>
          </w:tcPr>
          <w:p w14:paraId="00BD626C">
            <w:pPr>
              <w:pStyle w:val="6"/>
              <w:spacing w:before="75" w:line="214" w:lineRule="auto"/>
              <w:jc w:val="right"/>
              <w:rPr>
                <w:sz w:val="17"/>
                <w:szCs w:val="17"/>
              </w:rPr>
            </w:pPr>
            <w:r>
              <w:rPr>
                <w:b/>
                <w:bCs/>
                <w:spacing w:val="-3"/>
                <w:sz w:val="17"/>
                <w:szCs w:val="17"/>
              </w:rPr>
              <w:t>purchaseamount</w:t>
            </w:r>
          </w:p>
        </w:tc>
      </w:tr>
      <w:tr w14:paraId="44392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20" w:type="dxa"/>
            <w:tcBorders>
              <w:left w:val="nil"/>
            </w:tcBorders>
            <w:vAlign w:val="top"/>
          </w:tcPr>
          <w:p w14:paraId="6C9B2055">
            <w:pPr>
              <w:pStyle w:val="6"/>
              <w:spacing w:before="95"/>
              <w:ind w:left="59"/>
              <w:rPr>
                <w:sz w:val="17"/>
                <w:szCs w:val="17"/>
              </w:rPr>
            </w:pPr>
            <w:r>
              <w:rPr>
                <w:sz w:val="17"/>
                <w:szCs w:val="17"/>
              </w:rPr>
              <w:t>0</w:t>
            </w:r>
          </w:p>
        </w:tc>
        <w:tc>
          <w:tcPr>
            <w:tcW w:w="520" w:type="dxa"/>
            <w:vAlign w:val="top"/>
          </w:tcPr>
          <w:p w14:paraId="32DEE177">
            <w:pPr>
              <w:pStyle w:val="6"/>
              <w:spacing w:before="95"/>
              <w:ind w:left="34"/>
              <w:rPr>
                <w:sz w:val="17"/>
                <w:szCs w:val="17"/>
              </w:rPr>
            </w:pPr>
            <w:r>
              <w:rPr>
                <w:spacing w:val="-2"/>
                <w:sz w:val="17"/>
                <w:szCs w:val="17"/>
              </w:rPr>
              <w:t>86246</w:t>
            </w:r>
          </w:p>
        </w:tc>
        <w:tc>
          <w:tcPr>
            <w:tcW w:w="480" w:type="dxa"/>
            <w:vAlign w:val="top"/>
          </w:tcPr>
          <w:p w14:paraId="761AD8EF">
            <w:pPr>
              <w:pStyle w:val="6"/>
              <w:spacing w:before="95"/>
              <w:ind w:left="105"/>
              <w:rPr>
                <w:sz w:val="17"/>
                <w:szCs w:val="17"/>
              </w:rPr>
            </w:pPr>
            <w:r>
              <w:rPr>
                <w:spacing w:val="-2"/>
                <w:sz w:val="17"/>
                <w:szCs w:val="17"/>
              </w:rPr>
              <w:t>205</w:t>
            </w:r>
          </w:p>
        </w:tc>
        <w:tc>
          <w:tcPr>
            <w:tcW w:w="390" w:type="dxa"/>
            <w:vAlign w:val="top"/>
          </w:tcPr>
          <w:p w14:paraId="277C73BE">
            <w:pPr>
              <w:pStyle w:val="6"/>
              <w:spacing w:before="95"/>
              <w:ind w:left="145"/>
              <w:rPr>
                <w:sz w:val="17"/>
                <w:szCs w:val="17"/>
              </w:rPr>
            </w:pPr>
            <w:r>
              <w:rPr>
                <w:sz w:val="17"/>
                <w:szCs w:val="17"/>
              </w:rPr>
              <w:t>7</w:t>
            </w:r>
          </w:p>
        </w:tc>
        <w:tc>
          <w:tcPr>
            <w:tcW w:w="680" w:type="dxa"/>
            <w:vAlign w:val="top"/>
          </w:tcPr>
          <w:p w14:paraId="485B9CBB">
            <w:pPr>
              <w:pStyle w:val="6"/>
              <w:spacing w:before="95"/>
              <w:ind w:left="204"/>
              <w:rPr>
                <w:sz w:val="17"/>
                <w:szCs w:val="17"/>
              </w:rPr>
            </w:pPr>
            <w:r>
              <w:rPr>
                <w:spacing w:val="-3"/>
                <w:sz w:val="17"/>
                <w:szCs w:val="17"/>
              </w:rPr>
              <w:t>707</w:t>
            </w:r>
          </w:p>
        </w:tc>
        <w:tc>
          <w:tcPr>
            <w:tcW w:w="1000" w:type="dxa"/>
            <w:vAlign w:val="top"/>
          </w:tcPr>
          <w:p w14:paraId="22465EDB">
            <w:pPr>
              <w:pStyle w:val="6"/>
              <w:spacing w:before="95"/>
              <w:ind w:left="45"/>
              <w:rPr>
                <w:sz w:val="17"/>
                <w:szCs w:val="17"/>
              </w:rPr>
            </w:pPr>
            <w:r>
              <w:rPr>
                <w:spacing w:val="-2"/>
                <w:sz w:val="17"/>
                <w:szCs w:val="17"/>
              </w:rPr>
              <w:t>1078778070</w:t>
            </w:r>
          </w:p>
        </w:tc>
        <w:tc>
          <w:tcPr>
            <w:tcW w:w="500" w:type="dxa"/>
            <w:vAlign w:val="top"/>
          </w:tcPr>
          <w:p w14:paraId="4333900B">
            <w:pPr>
              <w:pStyle w:val="6"/>
              <w:spacing w:before="95"/>
              <w:ind w:left="65"/>
              <w:rPr>
                <w:sz w:val="17"/>
                <w:szCs w:val="17"/>
              </w:rPr>
            </w:pPr>
            <w:r>
              <w:rPr>
                <w:spacing w:val="-4"/>
                <w:sz w:val="17"/>
                <w:szCs w:val="17"/>
              </w:rPr>
              <w:t>12564</w:t>
            </w:r>
          </w:p>
        </w:tc>
        <w:tc>
          <w:tcPr>
            <w:tcW w:w="830" w:type="dxa"/>
            <w:vAlign w:val="top"/>
          </w:tcPr>
          <w:p w14:paraId="39735E5A">
            <w:pPr>
              <w:pStyle w:val="6"/>
              <w:spacing w:before="95"/>
              <w:jc w:val="right"/>
              <w:rPr>
                <w:sz w:val="17"/>
                <w:szCs w:val="17"/>
              </w:rPr>
            </w:pPr>
            <w:r>
              <w:rPr>
                <w:spacing w:val="-5"/>
                <w:sz w:val="17"/>
                <w:szCs w:val="17"/>
              </w:rPr>
              <w:t>2012-03-02</w:t>
            </w:r>
          </w:p>
        </w:tc>
        <w:tc>
          <w:tcPr>
            <w:tcW w:w="870" w:type="dxa"/>
            <w:vAlign w:val="top"/>
          </w:tcPr>
          <w:p w14:paraId="393B1E96">
            <w:pPr>
              <w:pStyle w:val="6"/>
              <w:spacing w:before="95" w:line="239" w:lineRule="auto"/>
              <w:ind w:left="254"/>
              <w:rPr>
                <w:sz w:val="17"/>
                <w:szCs w:val="17"/>
              </w:rPr>
            </w:pPr>
            <w:r>
              <w:rPr>
                <w:spacing w:val="-4"/>
                <w:sz w:val="17"/>
                <w:szCs w:val="17"/>
              </w:rPr>
              <w:t>12.0</w:t>
            </w:r>
          </w:p>
        </w:tc>
        <w:tc>
          <w:tcPr>
            <w:tcW w:w="1200" w:type="dxa"/>
            <w:vAlign w:val="top"/>
          </w:tcPr>
          <w:p w14:paraId="04BE4C37">
            <w:pPr>
              <w:pStyle w:val="6"/>
              <w:spacing w:before="122" w:line="183" w:lineRule="auto"/>
              <w:ind w:left="505"/>
              <w:rPr>
                <w:sz w:val="17"/>
                <w:szCs w:val="17"/>
              </w:rPr>
            </w:pPr>
            <w:r>
              <w:rPr>
                <w:spacing w:val="-2"/>
                <w:sz w:val="17"/>
                <w:szCs w:val="17"/>
              </w:rPr>
              <w:t>OZ</w:t>
            </w:r>
          </w:p>
        </w:tc>
        <w:tc>
          <w:tcPr>
            <w:tcW w:w="1270" w:type="dxa"/>
            <w:vAlign w:val="top"/>
          </w:tcPr>
          <w:p w14:paraId="6562AE94">
            <w:pPr>
              <w:pStyle w:val="6"/>
              <w:spacing w:before="95" w:line="241" w:lineRule="auto"/>
              <w:ind w:left="584"/>
              <w:rPr>
                <w:sz w:val="17"/>
                <w:szCs w:val="17"/>
              </w:rPr>
            </w:pPr>
            <w:r>
              <w:rPr>
                <w:sz w:val="17"/>
                <w:szCs w:val="17"/>
              </w:rPr>
              <w:t>1</w:t>
            </w:r>
          </w:p>
        </w:tc>
        <w:tc>
          <w:tcPr>
            <w:tcW w:w="1207" w:type="dxa"/>
            <w:tcBorders>
              <w:right w:val="nil"/>
            </w:tcBorders>
            <w:vAlign w:val="top"/>
          </w:tcPr>
          <w:p w14:paraId="62916ABE">
            <w:pPr>
              <w:pStyle w:val="6"/>
              <w:spacing w:before="95" w:line="239" w:lineRule="auto"/>
              <w:ind w:left="425"/>
              <w:rPr>
                <w:sz w:val="17"/>
                <w:szCs w:val="17"/>
              </w:rPr>
            </w:pPr>
            <w:r>
              <w:rPr>
                <w:spacing w:val="-3"/>
                <w:sz w:val="17"/>
                <w:szCs w:val="17"/>
              </w:rPr>
              <w:t>7.59</w:t>
            </w:r>
          </w:p>
        </w:tc>
      </w:tr>
      <w:tr w14:paraId="0D70A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220" w:type="dxa"/>
            <w:tcBorders>
              <w:left w:val="nil"/>
            </w:tcBorders>
            <w:vAlign w:val="top"/>
          </w:tcPr>
          <w:p w14:paraId="46C8DC98">
            <w:pPr>
              <w:pStyle w:val="6"/>
              <w:spacing w:before="107" w:line="239" w:lineRule="auto"/>
              <w:ind w:left="59"/>
              <w:rPr>
                <w:sz w:val="17"/>
                <w:szCs w:val="17"/>
              </w:rPr>
            </w:pPr>
            <w:r>
              <w:rPr>
                <w:sz w:val="17"/>
                <w:szCs w:val="17"/>
              </w:rPr>
              <w:t>1</w:t>
            </w:r>
          </w:p>
        </w:tc>
        <w:tc>
          <w:tcPr>
            <w:tcW w:w="520" w:type="dxa"/>
            <w:vAlign w:val="top"/>
          </w:tcPr>
          <w:p w14:paraId="4E7B6900">
            <w:pPr>
              <w:pStyle w:val="6"/>
              <w:spacing w:before="107" w:line="239" w:lineRule="auto"/>
              <w:ind w:left="34"/>
              <w:rPr>
                <w:sz w:val="17"/>
                <w:szCs w:val="17"/>
              </w:rPr>
            </w:pPr>
            <w:r>
              <w:rPr>
                <w:spacing w:val="-2"/>
                <w:sz w:val="17"/>
                <w:szCs w:val="17"/>
              </w:rPr>
              <w:t>86246</w:t>
            </w:r>
          </w:p>
        </w:tc>
        <w:tc>
          <w:tcPr>
            <w:tcW w:w="480" w:type="dxa"/>
            <w:vAlign w:val="top"/>
          </w:tcPr>
          <w:p w14:paraId="174C2DF1">
            <w:pPr>
              <w:pStyle w:val="6"/>
              <w:spacing w:before="107" w:line="239" w:lineRule="auto"/>
              <w:ind w:left="105"/>
              <w:rPr>
                <w:sz w:val="17"/>
                <w:szCs w:val="17"/>
              </w:rPr>
            </w:pPr>
            <w:r>
              <w:rPr>
                <w:spacing w:val="-2"/>
                <w:sz w:val="17"/>
                <w:szCs w:val="17"/>
              </w:rPr>
              <w:t>205</w:t>
            </w:r>
          </w:p>
        </w:tc>
        <w:tc>
          <w:tcPr>
            <w:tcW w:w="390" w:type="dxa"/>
            <w:vAlign w:val="top"/>
          </w:tcPr>
          <w:p w14:paraId="71DA5171">
            <w:pPr>
              <w:pStyle w:val="6"/>
              <w:spacing w:before="107" w:line="239" w:lineRule="auto"/>
              <w:ind w:left="104"/>
              <w:rPr>
                <w:sz w:val="17"/>
                <w:szCs w:val="17"/>
              </w:rPr>
            </w:pPr>
            <w:r>
              <w:rPr>
                <w:spacing w:val="-2"/>
                <w:sz w:val="17"/>
                <w:szCs w:val="17"/>
              </w:rPr>
              <w:t>63</w:t>
            </w:r>
          </w:p>
        </w:tc>
        <w:tc>
          <w:tcPr>
            <w:tcW w:w="680" w:type="dxa"/>
            <w:vAlign w:val="top"/>
          </w:tcPr>
          <w:p w14:paraId="200B350B">
            <w:pPr>
              <w:pStyle w:val="6"/>
              <w:spacing w:before="107" w:line="239" w:lineRule="auto"/>
              <w:ind w:left="165"/>
              <w:rPr>
                <w:sz w:val="17"/>
                <w:szCs w:val="17"/>
              </w:rPr>
            </w:pPr>
            <w:r>
              <w:rPr>
                <w:spacing w:val="-2"/>
                <w:sz w:val="17"/>
                <w:szCs w:val="17"/>
              </w:rPr>
              <w:t>6319</w:t>
            </w:r>
          </w:p>
        </w:tc>
        <w:tc>
          <w:tcPr>
            <w:tcW w:w="1000" w:type="dxa"/>
            <w:vAlign w:val="top"/>
          </w:tcPr>
          <w:p w14:paraId="23F6D692">
            <w:pPr>
              <w:pStyle w:val="6"/>
              <w:spacing w:before="107" w:line="239" w:lineRule="auto"/>
              <w:ind w:left="205"/>
              <w:rPr>
                <w:sz w:val="17"/>
                <w:szCs w:val="17"/>
              </w:rPr>
            </w:pPr>
            <w:r>
              <w:rPr>
                <w:spacing w:val="-2"/>
                <w:sz w:val="17"/>
                <w:szCs w:val="17"/>
              </w:rPr>
              <w:t>107654575</w:t>
            </w:r>
          </w:p>
        </w:tc>
        <w:tc>
          <w:tcPr>
            <w:tcW w:w="500" w:type="dxa"/>
            <w:vAlign w:val="top"/>
          </w:tcPr>
          <w:p w14:paraId="38C1463E">
            <w:pPr>
              <w:pStyle w:val="6"/>
              <w:spacing w:before="107" w:line="239" w:lineRule="auto"/>
              <w:ind w:left="65"/>
              <w:rPr>
                <w:sz w:val="17"/>
                <w:szCs w:val="17"/>
              </w:rPr>
            </w:pPr>
            <w:r>
              <w:rPr>
                <w:spacing w:val="-4"/>
                <w:sz w:val="17"/>
                <w:szCs w:val="17"/>
              </w:rPr>
              <w:t>17876</w:t>
            </w:r>
          </w:p>
        </w:tc>
        <w:tc>
          <w:tcPr>
            <w:tcW w:w="830" w:type="dxa"/>
            <w:vAlign w:val="top"/>
          </w:tcPr>
          <w:p w14:paraId="2794370B">
            <w:pPr>
              <w:pStyle w:val="6"/>
              <w:spacing w:before="107" w:line="239" w:lineRule="auto"/>
              <w:jc w:val="right"/>
              <w:rPr>
                <w:sz w:val="17"/>
                <w:szCs w:val="17"/>
              </w:rPr>
            </w:pPr>
            <w:r>
              <w:rPr>
                <w:spacing w:val="-5"/>
                <w:sz w:val="17"/>
                <w:szCs w:val="17"/>
              </w:rPr>
              <w:t>2012-03-02</w:t>
            </w:r>
          </w:p>
        </w:tc>
        <w:tc>
          <w:tcPr>
            <w:tcW w:w="870" w:type="dxa"/>
            <w:vAlign w:val="top"/>
          </w:tcPr>
          <w:p w14:paraId="4A4B375B">
            <w:pPr>
              <w:pStyle w:val="6"/>
              <w:spacing w:before="107" w:line="239" w:lineRule="auto"/>
              <w:ind w:left="254"/>
              <w:rPr>
                <w:sz w:val="17"/>
                <w:szCs w:val="17"/>
              </w:rPr>
            </w:pPr>
            <w:r>
              <w:rPr>
                <w:spacing w:val="-2"/>
                <w:sz w:val="17"/>
                <w:szCs w:val="17"/>
              </w:rPr>
              <w:t>64.0</w:t>
            </w:r>
          </w:p>
        </w:tc>
        <w:tc>
          <w:tcPr>
            <w:tcW w:w="1200" w:type="dxa"/>
            <w:vAlign w:val="top"/>
          </w:tcPr>
          <w:p w14:paraId="642C72DB">
            <w:pPr>
              <w:pStyle w:val="6"/>
              <w:spacing w:before="134" w:line="183" w:lineRule="auto"/>
              <w:ind w:left="505"/>
              <w:rPr>
                <w:sz w:val="17"/>
                <w:szCs w:val="17"/>
              </w:rPr>
            </w:pPr>
            <w:r>
              <w:rPr>
                <w:spacing w:val="-2"/>
                <w:sz w:val="17"/>
                <w:szCs w:val="17"/>
              </w:rPr>
              <w:t>OZ</w:t>
            </w:r>
          </w:p>
        </w:tc>
        <w:tc>
          <w:tcPr>
            <w:tcW w:w="1270" w:type="dxa"/>
            <w:vAlign w:val="top"/>
          </w:tcPr>
          <w:p w14:paraId="651E806C">
            <w:pPr>
              <w:pStyle w:val="6"/>
              <w:spacing w:before="107" w:line="239" w:lineRule="auto"/>
              <w:ind w:left="584"/>
              <w:rPr>
                <w:sz w:val="17"/>
                <w:szCs w:val="17"/>
              </w:rPr>
            </w:pPr>
            <w:r>
              <w:rPr>
                <w:sz w:val="17"/>
                <w:szCs w:val="17"/>
              </w:rPr>
              <w:t>1</w:t>
            </w:r>
          </w:p>
        </w:tc>
        <w:tc>
          <w:tcPr>
            <w:tcW w:w="1207" w:type="dxa"/>
            <w:tcBorders>
              <w:right w:val="nil"/>
            </w:tcBorders>
            <w:vAlign w:val="top"/>
          </w:tcPr>
          <w:p w14:paraId="1AFF18E0">
            <w:pPr>
              <w:pStyle w:val="6"/>
              <w:spacing w:before="107" w:line="239" w:lineRule="auto"/>
              <w:ind w:left="425"/>
              <w:rPr>
                <w:sz w:val="17"/>
                <w:szCs w:val="17"/>
              </w:rPr>
            </w:pPr>
            <w:r>
              <w:rPr>
                <w:spacing w:val="-4"/>
                <w:sz w:val="17"/>
                <w:szCs w:val="17"/>
              </w:rPr>
              <w:t>1.59</w:t>
            </w:r>
          </w:p>
        </w:tc>
      </w:tr>
      <w:tr w14:paraId="08EC2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220" w:type="dxa"/>
            <w:tcBorders>
              <w:left w:val="nil"/>
            </w:tcBorders>
            <w:vAlign w:val="top"/>
          </w:tcPr>
          <w:p w14:paraId="4FB07ACA">
            <w:pPr>
              <w:pStyle w:val="6"/>
              <w:spacing w:before="109" w:line="237" w:lineRule="auto"/>
              <w:ind w:left="59"/>
              <w:rPr>
                <w:sz w:val="17"/>
                <w:szCs w:val="17"/>
              </w:rPr>
            </w:pPr>
            <w:r>
              <w:rPr>
                <w:sz w:val="17"/>
                <w:szCs w:val="17"/>
              </w:rPr>
              <w:t>2</w:t>
            </w:r>
          </w:p>
        </w:tc>
        <w:tc>
          <w:tcPr>
            <w:tcW w:w="520" w:type="dxa"/>
            <w:vAlign w:val="top"/>
          </w:tcPr>
          <w:p w14:paraId="1DD1712F">
            <w:pPr>
              <w:pStyle w:val="6"/>
              <w:spacing w:before="109" w:line="237" w:lineRule="auto"/>
              <w:ind w:left="34"/>
              <w:rPr>
                <w:sz w:val="17"/>
                <w:szCs w:val="17"/>
              </w:rPr>
            </w:pPr>
            <w:r>
              <w:rPr>
                <w:spacing w:val="-2"/>
                <w:sz w:val="17"/>
                <w:szCs w:val="17"/>
              </w:rPr>
              <w:t>86246</w:t>
            </w:r>
          </w:p>
        </w:tc>
        <w:tc>
          <w:tcPr>
            <w:tcW w:w="480" w:type="dxa"/>
            <w:vAlign w:val="top"/>
          </w:tcPr>
          <w:p w14:paraId="006CAFD4">
            <w:pPr>
              <w:pStyle w:val="6"/>
              <w:spacing w:before="109" w:line="237" w:lineRule="auto"/>
              <w:ind w:left="105"/>
              <w:rPr>
                <w:sz w:val="17"/>
                <w:szCs w:val="17"/>
              </w:rPr>
            </w:pPr>
            <w:r>
              <w:rPr>
                <w:spacing w:val="-2"/>
                <w:sz w:val="17"/>
                <w:szCs w:val="17"/>
              </w:rPr>
              <w:t>205</w:t>
            </w:r>
          </w:p>
        </w:tc>
        <w:tc>
          <w:tcPr>
            <w:tcW w:w="390" w:type="dxa"/>
            <w:vAlign w:val="top"/>
          </w:tcPr>
          <w:p w14:paraId="480FB8C7">
            <w:pPr>
              <w:pStyle w:val="6"/>
              <w:spacing w:before="109" w:line="237" w:lineRule="auto"/>
              <w:ind w:left="104"/>
              <w:rPr>
                <w:sz w:val="17"/>
                <w:szCs w:val="17"/>
              </w:rPr>
            </w:pPr>
            <w:r>
              <w:rPr>
                <w:spacing w:val="-2"/>
                <w:sz w:val="17"/>
                <w:szCs w:val="17"/>
              </w:rPr>
              <w:t>97</w:t>
            </w:r>
          </w:p>
        </w:tc>
        <w:tc>
          <w:tcPr>
            <w:tcW w:w="680" w:type="dxa"/>
            <w:vAlign w:val="top"/>
          </w:tcPr>
          <w:p w14:paraId="41BF7C51">
            <w:pPr>
              <w:pStyle w:val="6"/>
              <w:spacing w:before="109" w:line="237" w:lineRule="auto"/>
              <w:ind w:left="165"/>
              <w:rPr>
                <w:sz w:val="17"/>
                <w:szCs w:val="17"/>
              </w:rPr>
            </w:pPr>
            <w:r>
              <w:rPr>
                <w:spacing w:val="-2"/>
                <w:sz w:val="17"/>
                <w:szCs w:val="17"/>
              </w:rPr>
              <w:t>9753</w:t>
            </w:r>
          </w:p>
        </w:tc>
        <w:tc>
          <w:tcPr>
            <w:tcW w:w="1000" w:type="dxa"/>
            <w:vAlign w:val="top"/>
          </w:tcPr>
          <w:p w14:paraId="1FEEE70B">
            <w:pPr>
              <w:pStyle w:val="6"/>
              <w:spacing w:before="109" w:line="237" w:lineRule="auto"/>
              <w:ind w:left="124"/>
              <w:rPr>
                <w:sz w:val="17"/>
                <w:szCs w:val="17"/>
              </w:rPr>
            </w:pPr>
            <w:r>
              <w:rPr>
                <w:spacing w:val="-2"/>
                <w:sz w:val="17"/>
                <w:szCs w:val="17"/>
              </w:rPr>
              <w:t>1022027929</w:t>
            </w:r>
          </w:p>
        </w:tc>
        <w:tc>
          <w:tcPr>
            <w:tcW w:w="500" w:type="dxa"/>
            <w:vAlign w:val="top"/>
          </w:tcPr>
          <w:p w14:paraId="5BF49387">
            <w:pPr>
              <w:pStyle w:val="6"/>
              <w:spacing w:before="109" w:line="237" w:lineRule="auto"/>
              <w:jc w:val="right"/>
              <w:rPr>
                <w:sz w:val="17"/>
                <w:szCs w:val="17"/>
              </w:rPr>
            </w:pPr>
            <w:r>
              <w:rPr>
                <w:spacing w:val="-8"/>
                <w:sz w:val="17"/>
                <w:szCs w:val="17"/>
              </w:rPr>
              <w:t>0</w:t>
            </w:r>
          </w:p>
        </w:tc>
        <w:tc>
          <w:tcPr>
            <w:tcW w:w="830" w:type="dxa"/>
            <w:vAlign w:val="top"/>
          </w:tcPr>
          <w:p w14:paraId="7415F0D7">
            <w:pPr>
              <w:pStyle w:val="6"/>
              <w:spacing w:before="109" w:line="237" w:lineRule="auto"/>
              <w:jc w:val="right"/>
              <w:rPr>
                <w:sz w:val="17"/>
                <w:szCs w:val="17"/>
              </w:rPr>
            </w:pPr>
            <w:r>
              <w:rPr>
                <w:spacing w:val="-5"/>
                <w:sz w:val="17"/>
                <w:szCs w:val="17"/>
              </w:rPr>
              <w:t>2012-03-02</w:t>
            </w:r>
          </w:p>
        </w:tc>
        <w:tc>
          <w:tcPr>
            <w:tcW w:w="870" w:type="dxa"/>
            <w:vAlign w:val="top"/>
          </w:tcPr>
          <w:p w14:paraId="27145451">
            <w:pPr>
              <w:pStyle w:val="6"/>
              <w:spacing w:before="109" w:line="237" w:lineRule="auto"/>
              <w:ind w:left="294"/>
              <w:rPr>
                <w:sz w:val="17"/>
                <w:szCs w:val="17"/>
              </w:rPr>
            </w:pPr>
            <w:r>
              <w:rPr>
                <w:spacing w:val="-5"/>
                <w:sz w:val="17"/>
                <w:szCs w:val="17"/>
              </w:rPr>
              <w:t>1.0</w:t>
            </w:r>
          </w:p>
        </w:tc>
        <w:tc>
          <w:tcPr>
            <w:tcW w:w="1200" w:type="dxa"/>
            <w:vAlign w:val="top"/>
          </w:tcPr>
          <w:p w14:paraId="370AEC1B">
            <w:pPr>
              <w:pStyle w:val="6"/>
              <w:spacing w:before="136" w:line="183" w:lineRule="auto"/>
              <w:ind w:left="505"/>
              <w:rPr>
                <w:sz w:val="17"/>
                <w:szCs w:val="17"/>
              </w:rPr>
            </w:pPr>
            <w:r>
              <w:rPr>
                <w:spacing w:val="-2"/>
                <w:sz w:val="17"/>
                <w:szCs w:val="17"/>
              </w:rPr>
              <w:t>CT</w:t>
            </w:r>
          </w:p>
        </w:tc>
        <w:tc>
          <w:tcPr>
            <w:tcW w:w="1270" w:type="dxa"/>
            <w:vAlign w:val="top"/>
          </w:tcPr>
          <w:p w14:paraId="7055FCC5">
            <w:pPr>
              <w:pStyle w:val="6"/>
              <w:spacing w:before="109" w:line="237" w:lineRule="auto"/>
              <w:ind w:left="584"/>
              <w:rPr>
                <w:sz w:val="17"/>
                <w:szCs w:val="17"/>
              </w:rPr>
            </w:pPr>
            <w:r>
              <w:rPr>
                <w:sz w:val="17"/>
                <w:szCs w:val="17"/>
              </w:rPr>
              <w:t>1</w:t>
            </w:r>
          </w:p>
        </w:tc>
        <w:tc>
          <w:tcPr>
            <w:tcW w:w="1207" w:type="dxa"/>
            <w:tcBorders>
              <w:right w:val="nil"/>
            </w:tcBorders>
            <w:vAlign w:val="top"/>
          </w:tcPr>
          <w:p w14:paraId="3A9D9389">
            <w:pPr>
              <w:pStyle w:val="6"/>
              <w:spacing w:before="109" w:line="237" w:lineRule="auto"/>
              <w:ind w:left="425"/>
              <w:rPr>
                <w:sz w:val="17"/>
                <w:szCs w:val="17"/>
              </w:rPr>
            </w:pPr>
            <w:r>
              <w:rPr>
                <w:spacing w:val="-2"/>
                <w:sz w:val="17"/>
                <w:szCs w:val="17"/>
              </w:rPr>
              <w:t>5.99</w:t>
            </w:r>
          </w:p>
        </w:tc>
      </w:tr>
      <w:tr w14:paraId="79ED1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20" w:type="dxa"/>
            <w:tcBorders>
              <w:left w:val="nil"/>
            </w:tcBorders>
            <w:vAlign w:val="top"/>
          </w:tcPr>
          <w:p w14:paraId="2A82AC47">
            <w:pPr>
              <w:pStyle w:val="6"/>
              <w:spacing w:before="111"/>
              <w:ind w:left="59"/>
              <w:rPr>
                <w:sz w:val="17"/>
                <w:szCs w:val="17"/>
              </w:rPr>
            </w:pPr>
            <w:r>
              <w:rPr>
                <w:sz w:val="17"/>
                <w:szCs w:val="17"/>
              </w:rPr>
              <w:t>3</w:t>
            </w:r>
          </w:p>
        </w:tc>
        <w:tc>
          <w:tcPr>
            <w:tcW w:w="520" w:type="dxa"/>
            <w:vAlign w:val="top"/>
          </w:tcPr>
          <w:p w14:paraId="5AB1445B">
            <w:pPr>
              <w:pStyle w:val="6"/>
              <w:spacing w:before="111"/>
              <w:ind w:left="34"/>
              <w:rPr>
                <w:sz w:val="17"/>
                <w:szCs w:val="17"/>
              </w:rPr>
            </w:pPr>
            <w:r>
              <w:rPr>
                <w:spacing w:val="-2"/>
                <w:sz w:val="17"/>
                <w:szCs w:val="17"/>
              </w:rPr>
              <w:t>86246</w:t>
            </w:r>
          </w:p>
        </w:tc>
        <w:tc>
          <w:tcPr>
            <w:tcW w:w="480" w:type="dxa"/>
            <w:vAlign w:val="top"/>
          </w:tcPr>
          <w:p w14:paraId="74CA65B9">
            <w:pPr>
              <w:pStyle w:val="6"/>
              <w:spacing w:before="111"/>
              <w:ind w:left="105"/>
              <w:rPr>
                <w:sz w:val="17"/>
                <w:szCs w:val="17"/>
              </w:rPr>
            </w:pPr>
            <w:r>
              <w:rPr>
                <w:spacing w:val="-2"/>
                <w:sz w:val="17"/>
                <w:szCs w:val="17"/>
              </w:rPr>
              <w:t>205</w:t>
            </w:r>
          </w:p>
        </w:tc>
        <w:tc>
          <w:tcPr>
            <w:tcW w:w="390" w:type="dxa"/>
            <w:vAlign w:val="top"/>
          </w:tcPr>
          <w:p w14:paraId="0BEBFFD6">
            <w:pPr>
              <w:pStyle w:val="6"/>
              <w:spacing w:before="111"/>
              <w:ind w:left="104"/>
              <w:rPr>
                <w:sz w:val="17"/>
                <w:szCs w:val="17"/>
              </w:rPr>
            </w:pPr>
            <w:r>
              <w:rPr>
                <w:spacing w:val="-3"/>
                <w:sz w:val="17"/>
                <w:szCs w:val="17"/>
              </w:rPr>
              <w:t>25</w:t>
            </w:r>
          </w:p>
        </w:tc>
        <w:tc>
          <w:tcPr>
            <w:tcW w:w="680" w:type="dxa"/>
            <w:vAlign w:val="top"/>
          </w:tcPr>
          <w:p w14:paraId="0E194A11">
            <w:pPr>
              <w:pStyle w:val="6"/>
              <w:spacing w:before="111"/>
              <w:ind w:left="165"/>
              <w:rPr>
                <w:sz w:val="17"/>
                <w:szCs w:val="17"/>
              </w:rPr>
            </w:pPr>
            <w:r>
              <w:rPr>
                <w:spacing w:val="-2"/>
                <w:sz w:val="17"/>
                <w:szCs w:val="17"/>
              </w:rPr>
              <w:t>2509</w:t>
            </w:r>
          </w:p>
        </w:tc>
        <w:tc>
          <w:tcPr>
            <w:tcW w:w="1000" w:type="dxa"/>
            <w:vAlign w:val="top"/>
          </w:tcPr>
          <w:p w14:paraId="5FB2C16E">
            <w:pPr>
              <w:pStyle w:val="6"/>
              <w:spacing w:before="111"/>
              <w:ind w:left="205"/>
              <w:rPr>
                <w:sz w:val="17"/>
                <w:szCs w:val="17"/>
              </w:rPr>
            </w:pPr>
            <w:r>
              <w:rPr>
                <w:spacing w:val="-2"/>
                <w:sz w:val="17"/>
                <w:szCs w:val="17"/>
              </w:rPr>
              <w:t>107996777</w:t>
            </w:r>
          </w:p>
        </w:tc>
        <w:tc>
          <w:tcPr>
            <w:tcW w:w="500" w:type="dxa"/>
            <w:vAlign w:val="top"/>
          </w:tcPr>
          <w:p w14:paraId="7C216A47">
            <w:pPr>
              <w:pStyle w:val="6"/>
              <w:spacing w:before="111"/>
              <w:ind w:right="8"/>
              <w:jc w:val="right"/>
              <w:rPr>
                <w:sz w:val="17"/>
                <w:szCs w:val="17"/>
              </w:rPr>
            </w:pPr>
            <w:r>
              <w:rPr>
                <w:spacing w:val="-2"/>
                <w:sz w:val="17"/>
                <w:szCs w:val="17"/>
              </w:rPr>
              <w:t>31373</w:t>
            </w:r>
          </w:p>
        </w:tc>
        <w:tc>
          <w:tcPr>
            <w:tcW w:w="830" w:type="dxa"/>
            <w:vAlign w:val="top"/>
          </w:tcPr>
          <w:p w14:paraId="0B1447AD">
            <w:pPr>
              <w:pStyle w:val="6"/>
              <w:spacing w:before="111"/>
              <w:jc w:val="right"/>
              <w:rPr>
                <w:sz w:val="17"/>
                <w:szCs w:val="17"/>
              </w:rPr>
            </w:pPr>
            <w:r>
              <w:rPr>
                <w:spacing w:val="-5"/>
                <w:sz w:val="17"/>
                <w:szCs w:val="17"/>
              </w:rPr>
              <w:t>2012-03-02</w:t>
            </w:r>
          </w:p>
        </w:tc>
        <w:tc>
          <w:tcPr>
            <w:tcW w:w="870" w:type="dxa"/>
            <w:vAlign w:val="top"/>
          </w:tcPr>
          <w:p w14:paraId="4A594332">
            <w:pPr>
              <w:pStyle w:val="6"/>
              <w:spacing w:before="111" w:line="239" w:lineRule="auto"/>
              <w:ind w:left="254"/>
              <w:rPr>
                <w:sz w:val="17"/>
                <w:szCs w:val="17"/>
              </w:rPr>
            </w:pPr>
            <w:r>
              <w:rPr>
                <w:spacing w:val="-4"/>
                <w:sz w:val="17"/>
                <w:szCs w:val="17"/>
              </w:rPr>
              <w:t>16.0</w:t>
            </w:r>
          </w:p>
        </w:tc>
        <w:tc>
          <w:tcPr>
            <w:tcW w:w="1200" w:type="dxa"/>
            <w:vAlign w:val="top"/>
          </w:tcPr>
          <w:p w14:paraId="422E2AE0">
            <w:pPr>
              <w:pStyle w:val="6"/>
              <w:spacing w:before="138" w:line="183" w:lineRule="auto"/>
              <w:ind w:left="505"/>
              <w:rPr>
                <w:sz w:val="17"/>
                <w:szCs w:val="17"/>
              </w:rPr>
            </w:pPr>
            <w:r>
              <w:rPr>
                <w:spacing w:val="-2"/>
                <w:sz w:val="17"/>
                <w:szCs w:val="17"/>
              </w:rPr>
              <w:t>OZ</w:t>
            </w:r>
          </w:p>
        </w:tc>
        <w:tc>
          <w:tcPr>
            <w:tcW w:w="1270" w:type="dxa"/>
            <w:vAlign w:val="top"/>
          </w:tcPr>
          <w:p w14:paraId="4BB707E7">
            <w:pPr>
              <w:pStyle w:val="6"/>
              <w:spacing w:before="111" w:line="241" w:lineRule="auto"/>
              <w:ind w:left="584"/>
              <w:rPr>
                <w:sz w:val="17"/>
                <w:szCs w:val="17"/>
              </w:rPr>
            </w:pPr>
            <w:r>
              <w:rPr>
                <w:sz w:val="17"/>
                <w:szCs w:val="17"/>
              </w:rPr>
              <w:t>1</w:t>
            </w:r>
          </w:p>
        </w:tc>
        <w:tc>
          <w:tcPr>
            <w:tcW w:w="1207" w:type="dxa"/>
            <w:tcBorders>
              <w:right w:val="nil"/>
            </w:tcBorders>
            <w:vAlign w:val="top"/>
          </w:tcPr>
          <w:p w14:paraId="56D5C3C3">
            <w:pPr>
              <w:pStyle w:val="6"/>
              <w:spacing w:before="111" w:line="239" w:lineRule="auto"/>
              <w:ind w:left="425"/>
              <w:rPr>
                <w:sz w:val="17"/>
                <w:szCs w:val="17"/>
              </w:rPr>
            </w:pPr>
            <w:r>
              <w:rPr>
                <w:spacing w:val="-4"/>
                <w:sz w:val="17"/>
                <w:szCs w:val="17"/>
              </w:rPr>
              <w:t>1.99</w:t>
            </w:r>
          </w:p>
        </w:tc>
      </w:tr>
      <w:tr w14:paraId="68808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220" w:type="dxa"/>
            <w:tcBorders>
              <w:left w:val="nil"/>
            </w:tcBorders>
            <w:vAlign w:val="top"/>
          </w:tcPr>
          <w:p w14:paraId="2BA2EEDD">
            <w:pPr>
              <w:pStyle w:val="6"/>
              <w:spacing w:before="104" w:line="228" w:lineRule="auto"/>
              <w:ind w:left="59"/>
              <w:rPr>
                <w:sz w:val="17"/>
                <w:szCs w:val="17"/>
              </w:rPr>
            </w:pPr>
            <w:r>
              <w:rPr>
                <w:sz w:val="17"/>
                <w:szCs w:val="17"/>
              </w:rPr>
              <w:t>4</w:t>
            </w:r>
          </w:p>
        </w:tc>
        <w:tc>
          <w:tcPr>
            <w:tcW w:w="520" w:type="dxa"/>
            <w:vAlign w:val="top"/>
          </w:tcPr>
          <w:p w14:paraId="40215177">
            <w:pPr>
              <w:pStyle w:val="6"/>
              <w:spacing w:before="104" w:line="228" w:lineRule="auto"/>
              <w:ind w:left="34"/>
              <w:rPr>
                <w:sz w:val="17"/>
                <w:szCs w:val="17"/>
              </w:rPr>
            </w:pPr>
            <w:r>
              <w:rPr>
                <w:spacing w:val="-2"/>
                <w:sz w:val="17"/>
                <w:szCs w:val="17"/>
              </w:rPr>
              <w:t>86246</w:t>
            </w:r>
          </w:p>
        </w:tc>
        <w:tc>
          <w:tcPr>
            <w:tcW w:w="480" w:type="dxa"/>
            <w:vAlign w:val="top"/>
          </w:tcPr>
          <w:p w14:paraId="68759CED">
            <w:pPr>
              <w:pStyle w:val="6"/>
              <w:spacing w:before="104" w:line="228" w:lineRule="auto"/>
              <w:ind w:left="105"/>
              <w:rPr>
                <w:sz w:val="17"/>
                <w:szCs w:val="17"/>
              </w:rPr>
            </w:pPr>
            <w:r>
              <w:rPr>
                <w:spacing w:val="-2"/>
                <w:sz w:val="17"/>
                <w:szCs w:val="17"/>
              </w:rPr>
              <w:t>205</w:t>
            </w:r>
          </w:p>
        </w:tc>
        <w:tc>
          <w:tcPr>
            <w:tcW w:w="390" w:type="dxa"/>
            <w:vAlign w:val="top"/>
          </w:tcPr>
          <w:p w14:paraId="1925AFA8">
            <w:pPr>
              <w:pStyle w:val="6"/>
              <w:spacing w:before="104" w:line="228" w:lineRule="auto"/>
              <w:ind w:left="104"/>
              <w:rPr>
                <w:sz w:val="17"/>
                <w:szCs w:val="17"/>
              </w:rPr>
            </w:pPr>
            <w:r>
              <w:rPr>
                <w:spacing w:val="-3"/>
                <w:sz w:val="17"/>
                <w:szCs w:val="17"/>
              </w:rPr>
              <w:t>55</w:t>
            </w:r>
          </w:p>
        </w:tc>
        <w:tc>
          <w:tcPr>
            <w:tcW w:w="680" w:type="dxa"/>
            <w:vAlign w:val="top"/>
          </w:tcPr>
          <w:p w14:paraId="645E8956">
            <w:pPr>
              <w:pStyle w:val="6"/>
              <w:spacing w:before="104" w:line="228" w:lineRule="auto"/>
              <w:ind w:left="165"/>
              <w:rPr>
                <w:sz w:val="17"/>
                <w:szCs w:val="17"/>
              </w:rPr>
            </w:pPr>
            <w:r>
              <w:rPr>
                <w:spacing w:val="-2"/>
                <w:sz w:val="17"/>
                <w:szCs w:val="17"/>
              </w:rPr>
              <w:t>5555</w:t>
            </w:r>
          </w:p>
        </w:tc>
        <w:tc>
          <w:tcPr>
            <w:tcW w:w="1000" w:type="dxa"/>
            <w:vAlign w:val="top"/>
          </w:tcPr>
          <w:p w14:paraId="6308A3B8">
            <w:pPr>
              <w:pStyle w:val="6"/>
              <w:spacing w:before="104" w:line="228" w:lineRule="auto"/>
              <w:ind w:left="205"/>
              <w:rPr>
                <w:sz w:val="17"/>
                <w:szCs w:val="17"/>
              </w:rPr>
            </w:pPr>
            <w:r>
              <w:rPr>
                <w:spacing w:val="-2"/>
                <w:sz w:val="17"/>
                <w:szCs w:val="17"/>
              </w:rPr>
              <w:t>107684070</w:t>
            </w:r>
          </w:p>
        </w:tc>
        <w:tc>
          <w:tcPr>
            <w:tcW w:w="500" w:type="dxa"/>
            <w:vAlign w:val="top"/>
          </w:tcPr>
          <w:p w14:paraId="39E98C2B">
            <w:pPr>
              <w:pStyle w:val="6"/>
              <w:spacing w:before="104" w:line="228" w:lineRule="auto"/>
              <w:ind w:right="8"/>
              <w:jc w:val="right"/>
              <w:rPr>
                <w:sz w:val="17"/>
                <w:szCs w:val="17"/>
              </w:rPr>
            </w:pPr>
            <w:r>
              <w:rPr>
                <w:spacing w:val="-2"/>
                <w:sz w:val="17"/>
                <w:szCs w:val="17"/>
              </w:rPr>
              <w:t>32094</w:t>
            </w:r>
          </w:p>
        </w:tc>
        <w:tc>
          <w:tcPr>
            <w:tcW w:w="830" w:type="dxa"/>
            <w:vAlign w:val="top"/>
          </w:tcPr>
          <w:p w14:paraId="20618E52">
            <w:pPr>
              <w:pStyle w:val="6"/>
              <w:spacing w:before="104" w:line="228" w:lineRule="auto"/>
              <w:jc w:val="right"/>
              <w:rPr>
                <w:sz w:val="17"/>
                <w:szCs w:val="17"/>
              </w:rPr>
            </w:pPr>
            <w:r>
              <w:rPr>
                <w:spacing w:val="-5"/>
                <w:sz w:val="17"/>
                <w:szCs w:val="17"/>
              </w:rPr>
              <w:t>2012-03-02</w:t>
            </w:r>
          </w:p>
        </w:tc>
        <w:tc>
          <w:tcPr>
            <w:tcW w:w="870" w:type="dxa"/>
            <w:vAlign w:val="top"/>
          </w:tcPr>
          <w:p w14:paraId="18C97FCC">
            <w:pPr>
              <w:pStyle w:val="6"/>
              <w:spacing w:before="104" w:line="228" w:lineRule="auto"/>
              <w:ind w:left="254"/>
              <w:rPr>
                <w:sz w:val="17"/>
                <w:szCs w:val="17"/>
              </w:rPr>
            </w:pPr>
            <w:r>
              <w:rPr>
                <w:spacing w:val="-4"/>
                <w:sz w:val="17"/>
                <w:szCs w:val="17"/>
              </w:rPr>
              <w:t>16.0</w:t>
            </w:r>
          </w:p>
        </w:tc>
        <w:tc>
          <w:tcPr>
            <w:tcW w:w="1200" w:type="dxa"/>
            <w:vAlign w:val="top"/>
          </w:tcPr>
          <w:p w14:paraId="2E197DBB">
            <w:pPr>
              <w:pStyle w:val="6"/>
              <w:spacing w:before="130" w:line="183" w:lineRule="auto"/>
              <w:ind w:left="505"/>
              <w:rPr>
                <w:sz w:val="17"/>
                <w:szCs w:val="17"/>
              </w:rPr>
            </w:pPr>
            <w:r>
              <w:rPr>
                <w:spacing w:val="-2"/>
                <w:sz w:val="17"/>
                <w:szCs w:val="17"/>
              </w:rPr>
              <w:t>OZ</w:t>
            </w:r>
          </w:p>
        </w:tc>
        <w:tc>
          <w:tcPr>
            <w:tcW w:w="1270" w:type="dxa"/>
            <w:vAlign w:val="top"/>
          </w:tcPr>
          <w:p w14:paraId="55B2D720">
            <w:pPr>
              <w:pStyle w:val="6"/>
              <w:spacing w:before="104" w:line="228" w:lineRule="auto"/>
              <w:ind w:left="584"/>
              <w:rPr>
                <w:sz w:val="17"/>
                <w:szCs w:val="17"/>
              </w:rPr>
            </w:pPr>
            <w:r>
              <w:rPr>
                <w:sz w:val="17"/>
                <w:szCs w:val="17"/>
              </w:rPr>
              <w:t>2</w:t>
            </w:r>
          </w:p>
        </w:tc>
        <w:tc>
          <w:tcPr>
            <w:tcW w:w="1207" w:type="dxa"/>
            <w:tcBorders>
              <w:right w:val="nil"/>
            </w:tcBorders>
            <w:vAlign w:val="top"/>
          </w:tcPr>
          <w:p w14:paraId="029DA9A0">
            <w:pPr>
              <w:pStyle w:val="6"/>
              <w:spacing w:before="104" w:line="228" w:lineRule="auto"/>
              <w:ind w:left="374"/>
              <w:rPr>
                <w:sz w:val="17"/>
                <w:szCs w:val="17"/>
              </w:rPr>
            </w:pPr>
            <w:r>
              <w:rPr>
                <w:spacing w:val="-4"/>
                <w:sz w:val="17"/>
                <w:szCs w:val="17"/>
              </w:rPr>
              <w:t>10.38</w:t>
            </w:r>
          </w:p>
        </w:tc>
      </w:tr>
    </w:tbl>
    <w:p w14:paraId="7ECE1D68">
      <w:pPr>
        <w:pStyle w:val="2"/>
        <w:spacing w:line="249" w:lineRule="auto"/>
      </w:pPr>
    </w:p>
    <w:p w14:paraId="6920F2A7">
      <w:pPr>
        <w:spacing w:before="94" w:line="224" w:lineRule="auto"/>
        <w:ind w:left="10" w:right="1" w:firstLine="629"/>
        <w:rPr>
          <w:rFonts w:ascii="宋体" w:hAnsi="宋体" w:eastAsia="宋体" w:cs="宋体"/>
          <w:sz w:val="29"/>
          <w:szCs w:val="29"/>
        </w:rPr>
      </w:pPr>
      <w:r>
        <w:rPr>
          <w:rFonts w:ascii="宋体" w:hAnsi="宋体" w:eastAsia="宋体" w:cs="宋体"/>
          <w:spacing w:val="8"/>
          <w:sz w:val="29"/>
          <w:szCs w:val="29"/>
        </w:rPr>
        <w:t>由于上述数据源是交易明细流水数据且不包含交易事件信息，所以</w:t>
      </w:r>
      <w:r>
        <w:rPr>
          <w:rFonts w:ascii="宋体" w:hAnsi="宋体" w:eastAsia="宋体" w:cs="宋体"/>
          <w:spacing w:val="12"/>
          <w:sz w:val="29"/>
          <w:szCs w:val="29"/>
        </w:rPr>
        <w:t xml:space="preserve"> </w:t>
      </w:r>
      <w:r>
        <w:rPr>
          <w:rFonts w:ascii="宋体" w:hAnsi="宋体" w:eastAsia="宋体" w:cs="宋体"/>
          <w:spacing w:val="7"/>
          <w:sz w:val="29"/>
          <w:szCs w:val="29"/>
        </w:rPr>
        <w:t>需要按照交易事件重新将数据进行预处理，具体处理过程如图4</w:t>
      </w:r>
      <w:r>
        <w:rPr>
          <w:rFonts w:ascii="宋体" w:hAnsi="宋体" w:eastAsia="宋体" w:cs="宋体"/>
          <w:spacing w:val="6"/>
          <w:sz w:val="29"/>
          <w:szCs w:val="29"/>
        </w:rPr>
        <w:t>-3所</w:t>
      </w:r>
    </w:p>
    <w:p w14:paraId="1B62CC62">
      <w:pPr>
        <w:spacing w:before="1" w:line="220" w:lineRule="auto"/>
        <w:rPr>
          <w:rFonts w:ascii="宋体" w:hAnsi="宋体" w:eastAsia="宋体" w:cs="宋体"/>
          <w:sz w:val="29"/>
          <w:szCs w:val="29"/>
        </w:rPr>
      </w:pPr>
      <w:r>
        <w:rPr>
          <w:rFonts w:ascii="宋体" w:hAnsi="宋体" w:eastAsia="宋体" w:cs="宋体"/>
          <w:spacing w:val="-4"/>
          <w:sz w:val="29"/>
          <w:szCs w:val="29"/>
        </w:rPr>
        <w:t>示。</w:t>
      </w:r>
    </w:p>
    <w:p w14:paraId="092B5900">
      <w:pPr>
        <w:spacing w:line="220" w:lineRule="auto"/>
        <w:rPr>
          <w:rFonts w:ascii="宋体" w:hAnsi="宋体" w:eastAsia="宋体" w:cs="宋体"/>
          <w:sz w:val="29"/>
          <w:szCs w:val="29"/>
        </w:rPr>
        <w:sectPr>
          <w:pgSz w:w="12240" w:h="15840"/>
          <w:pgMar w:top="400" w:right="1512" w:bottom="0" w:left="1429" w:header="0" w:footer="0" w:gutter="0"/>
          <w:cols w:space="720" w:num="1"/>
        </w:sectPr>
      </w:pPr>
    </w:p>
    <w:p w14:paraId="29AF1A9B">
      <w:pPr>
        <w:pStyle w:val="2"/>
        <w:spacing w:line="246" w:lineRule="auto"/>
      </w:pPr>
    </w:p>
    <w:p w14:paraId="7AF7C8F2">
      <w:pPr>
        <w:pStyle w:val="2"/>
        <w:spacing w:line="247" w:lineRule="auto"/>
      </w:pPr>
    </w:p>
    <w:p w14:paraId="60E00B8A">
      <w:pPr>
        <w:spacing w:before="55" w:line="192" w:lineRule="auto"/>
        <w:ind w:left="4634"/>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B6)</w:t>
      </w:r>
    </w:p>
    <w:p w14:paraId="546D3FA5">
      <w:pPr>
        <w:spacing w:before="128"/>
      </w:pPr>
    </w:p>
    <w:p w14:paraId="7D30B533">
      <w:pPr>
        <w:sectPr>
          <w:headerReference r:id="rId15" w:type="default"/>
          <w:pgSz w:w="12240" w:h="15840"/>
          <w:pgMar w:top="1764" w:right="1684" w:bottom="0" w:left="1535" w:header="1594" w:footer="0" w:gutter="0"/>
          <w:cols w:equalWidth="0" w:num="1">
            <w:col w:w="9020"/>
          </w:cols>
        </w:sectPr>
      </w:pPr>
    </w:p>
    <w:p w14:paraId="6B04A84C">
      <w:pPr>
        <w:pStyle w:val="2"/>
        <w:spacing w:line="289" w:lineRule="auto"/>
      </w:pPr>
    </w:p>
    <w:p w14:paraId="17ADB9EF">
      <w:pPr>
        <w:spacing w:before="81" w:line="420" w:lineRule="auto"/>
        <w:ind w:left="4244" w:right="2761" w:firstLine="10"/>
        <w:rPr>
          <w:rFonts w:ascii="Times New Roman" w:hAnsi="Times New Roman" w:eastAsia="Times New Roman" w:cs="Times New Roman"/>
          <w:sz w:val="19"/>
          <w:szCs w:val="19"/>
        </w:rPr>
      </w:pPr>
      <w:r>
        <w:rPr>
          <w:rFonts w:ascii="Times New Roman" w:hAnsi="Times New Roman" w:eastAsia="Times New Roman" w:cs="Times New Roman"/>
          <w:spacing w:val="-6"/>
          <w:sz w:val="28"/>
          <w:szCs w:val="28"/>
        </w:rPr>
        <w:t>CD</w:t>
      </w:r>
      <w:r>
        <w:rPr>
          <w:rFonts w:ascii="Times New Roman" w:hAnsi="Times New Roman" w:eastAsia="Times New Roman" w:cs="Times New Roman"/>
          <w:sz w:val="28"/>
          <w:szCs w:val="28"/>
        </w:rPr>
        <w:t xml:space="preserve"> </w:t>
      </w:r>
      <w:r>
        <w:rPr>
          <w:rFonts w:ascii="Times New Roman" w:hAnsi="Times New Roman" w:eastAsia="Times New Roman" w:cs="Times New Roman"/>
          <w:spacing w:val="-2"/>
          <w:sz w:val="19"/>
          <w:szCs w:val="19"/>
        </w:rPr>
        <w:t>C2)</w:t>
      </w:r>
    </w:p>
    <w:p w14:paraId="07485AFD">
      <w:pPr>
        <w:spacing w:line="57" w:lineRule="exact"/>
      </w:pPr>
    </w:p>
    <w:p w14:paraId="511C70CE">
      <w:pPr>
        <w:pStyle w:val="2"/>
        <w:spacing w:line="14" w:lineRule="auto"/>
        <w:rPr>
          <w:sz w:val="2"/>
        </w:rPr>
      </w:pPr>
      <w:r>
        <w:rPr>
          <w:sz w:val="2"/>
          <w:szCs w:val="2"/>
        </w:rPr>
        <w:br w:type="column"/>
      </w:r>
    </w:p>
    <w:p w14:paraId="07112F5D">
      <w:pPr>
        <w:spacing w:before="37" w:line="185" w:lineRule="auto"/>
        <w:ind w:left="2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FP tree</w:t>
      </w:r>
    </w:p>
    <w:p w14:paraId="3F4DA463">
      <w:pPr>
        <w:spacing w:line="220" w:lineRule="auto"/>
        <w:rPr>
          <w:rFonts w:ascii="宋体" w:hAnsi="宋体" w:eastAsia="宋体" w:cs="宋体"/>
          <w:sz w:val="19"/>
          <w:szCs w:val="19"/>
        </w:rPr>
      </w:pPr>
      <w:r>
        <w:rPr>
          <w:rFonts w:ascii="宋体" w:hAnsi="宋体" w:eastAsia="宋体" w:cs="宋体"/>
          <w:spacing w:val="-6"/>
          <w:sz w:val="19"/>
          <w:szCs w:val="19"/>
        </w:rPr>
        <w:t>的结构</w:t>
      </w:r>
    </w:p>
    <w:p w14:paraId="00F47F99">
      <w:pPr>
        <w:spacing w:line="220" w:lineRule="auto"/>
        <w:rPr>
          <w:rFonts w:ascii="宋体" w:hAnsi="宋体" w:eastAsia="宋体" w:cs="宋体"/>
          <w:sz w:val="19"/>
          <w:szCs w:val="19"/>
        </w:rPr>
        <w:sectPr>
          <w:type w:val="continuous"/>
          <w:pgSz w:w="12240" w:h="15840"/>
          <w:pgMar w:top="1764" w:right="1684" w:bottom="0" w:left="1535" w:header="1594" w:footer="0" w:gutter="0"/>
          <w:cols w:equalWidth="0" w:num="2">
            <w:col w:w="7396" w:space="100"/>
            <w:col w:w="1525"/>
          </w:cols>
        </w:sectPr>
      </w:pPr>
    </w:p>
    <w:p w14:paraId="0E0A1C2D">
      <w:pPr>
        <w:spacing w:before="5"/>
      </w:pPr>
    </w:p>
    <w:p w14:paraId="2E73ACE3">
      <w:pPr>
        <w:spacing w:before="5"/>
      </w:pPr>
    </w:p>
    <w:p w14:paraId="6132CDF9">
      <w:pPr>
        <w:sectPr>
          <w:type w:val="continuous"/>
          <w:pgSz w:w="12240" w:h="15840"/>
          <w:pgMar w:top="1764" w:right="1684" w:bottom="0" w:left="1535" w:header="1594" w:footer="0" w:gutter="0"/>
          <w:cols w:equalWidth="0" w:num="1">
            <w:col w:w="9020"/>
          </w:cols>
        </w:sectPr>
      </w:pPr>
    </w:p>
    <w:p w14:paraId="78820944">
      <w:pPr>
        <w:spacing w:before="80" w:line="236" w:lineRule="auto"/>
        <w:ind w:left="2054"/>
        <w:rPr>
          <w:rFonts w:ascii="Times New Roman" w:hAnsi="Times New Roman" w:eastAsia="Times New Roman" w:cs="Times New Roman"/>
          <w:sz w:val="11"/>
          <w:szCs w:val="11"/>
        </w:rPr>
      </w:pPr>
      <w:r>
        <w:rPr>
          <w:rFonts w:ascii="Times New Roman" w:hAnsi="Times New Roman" w:eastAsia="Times New Roman" w:cs="Times New Roman"/>
          <w:spacing w:val="-1"/>
          <w:position w:val="10"/>
          <w:sz w:val="11"/>
          <w:szCs w:val="11"/>
        </w:rPr>
        <w:t>Projcet:D(4</w:t>
      </w:r>
      <w:r>
        <w:rPr>
          <w:rFonts w:ascii="宋体" w:hAnsi="宋体" w:eastAsia="宋体" w:cs="宋体"/>
          <w:spacing w:val="-1"/>
          <w:position w:val="-17"/>
          <w:sz w:val="28"/>
          <w:szCs w:val="28"/>
        </w:rPr>
        <w:t>④</w:t>
      </w:r>
      <w:r>
        <w:rPr>
          <w:rFonts w:ascii="Times New Roman" w:hAnsi="Times New Roman" w:eastAsia="Times New Roman" w:cs="Times New Roman"/>
          <w:spacing w:val="-1"/>
          <w:position w:val="10"/>
          <w:sz w:val="11"/>
          <w:szCs w:val="11"/>
        </w:rPr>
        <w:t>)</w:t>
      </w:r>
    </w:p>
    <w:p w14:paraId="56BEFBD2">
      <w:pPr>
        <w:spacing w:before="143" w:line="251" w:lineRule="auto"/>
        <w:ind w:left="2505" w:right="320" w:firstLine="29"/>
        <w:rPr>
          <w:rFonts w:ascii="Times New Roman" w:hAnsi="Times New Roman" w:eastAsia="Times New Roman" w:cs="Times New Roman"/>
          <w:sz w:val="40"/>
          <w:szCs w:val="40"/>
        </w:rPr>
      </w:pPr>
      <w:r>
        <w:rPr>
          <w:rFonts w:ascii="Times New Roman" w:hAnsi="Times New Roman" w:eastAsia="Times New Roman" w:cs="Times New Roman"/>
          <w:spacing w:val="-8"/>
          <w:sz w:val="40"/>
          <w:szCs w:val="40"/>
        </w:rPr>
        <w:t>B</w:t>
      </w:r>
      <w:r>
        <w:rPr>
          <w:rFonts w:ascii="Times New Roman" w:hAnsi="Times New Roman" w:eastAsia="Times New Roman" w:cs="Times New Roman"/>
          <w:sz w:val="40"/>
          <w:szCs w:val="40"/>
        </w:rPr>
        <w:t xml:space="preserve"> D</w:t>
      </w:r>
    </w:p>
    <w:p w14:paraId="2C9CE49A">
      <w:pPr>
        <w:spacing w:before="113" w:line="172" w:lineRule="auto"/>
        <w:ind w:left="179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AB</w:t>
      </w:r>
    </w:p>
    <w:p w14:paraId="6833572A">
      <w:pPr>
        <w:pStyle w:val="2"/>
        <w:spacing w:line="14" w:lineRule="auto"/>
        <w:rPr>
          <w:sz w:val="2"/>
        </w:rPr>
      </w:pPr>
      <w:r>
        <w:rPr>
          <w:sz w:val="2"/>
          <w:szCs w:val="2"/>
        </w:rPr>
        <w:br w:type="column"/>
      </w:r>
    </w:p>
    <w:p w14:paraId="2EC0289B">
      <w:pPr>
        <w:spacing w:before="78" w:line="21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 xml:space="preserve">Projcet:C(4)                      Projcet:A(4)              </w:t>
      </w:r>
      <w:r>
        <w:rPr>
          <w:rFonts w:ascii="Times New Roman" w:hAnsi="Times New Roman" w:eastAsia="Times New Roman" w:cs="Times New Roman"/>
          <w:position w:val="-1"/>
          <w:sz w:val="11"/>
          <w:szCs w:val="11"/>
        </w:rPr>
        <w:t xml:space="preserve">Projct:E(5         Project </w:t>
      </w:r>
      <w:r>
        <w:rPr>
          <w:rFonts w:ascii="Times New Roman" w:hAnsi="Times New Roman" w:eastAsia="Times New Roman" w:cs="Times New Roman"/>
          <w:spacing w:val="-1"/>
          <w:position w:val="-1"/>
          <w:sz w:val="11"/>
          <w:szCs w:val="11"/>
        </w:rPr>
        <w:t xml:space="preserve">  B(6)</w:t>
      </w:r>
    </w:p>
    <w:p w14:paraId="16BDA4EF">
      <w:pPr>
        <w:spacing w:before="56" w:line="217" w:lineRule="auto"/>
        <w:ind w:left="2800"/>
        <w:rPr>
          <w:rFonts w:ascii="宋体" w:hAnsi="宋体" w:eastAsia="宋体" w:cs="宋体"/>
          <w:sz w:val="19"/>
          <w:szCs w:val="19"/>
        </w:rPr>
      </w:pPr>
      <w:r>
        <w:rPr>
          <w:rFonts w:ascii="宋体" w:hAnsi="宋体" w:eastAsia="宋体" w:cs="宋体"/>
          <w:sz w:val="19"/>
          <w:szCs w:val="19"/>
        </w:rPr>
        <w:t>④</w:t>
      </w:r>
    </w:p>
    <w:p w14:paraId="55CC912B">
      <w:pPr>
        <w:spacing w:before="181" w:line="191" w:lineRule="auto"/>
        <w:ind w:left="1210"/>
        <w:rPr>
          <w:rFonts w:ascii="Times New Roman" w:hAnsi="Times New Roman" w:eastAsia="Times New Roman" w:cs="Times New Roman"/>
          <w:sz w:val="40"/>
          <w:szCs w:val="40"/>
        </w:rPr>
      </w:pPr>
      <w:r>
        <w:pict>
          <v:shape id="_x0000_s1239" o:spid="_x0000_s1239" o:spt="202" type="#_x0000_t202" style="position:absolute;left:0pt;margin-left:4.5pt;margin-top:8.55pt;height:63pt;width:17.1pt;z-index:251794432;mso-width-relative:page;mso-height-relative:page;" filled="f" stroked="f" coordsize="21600,21600">
            <v:path/>
            <v:fill on="f" focussize="0,0"/>
            <v:stroke on="f"/>
            <v:imagedata o:title=""/>
            <o:lock v:ext="edit" aspectratio="f"/>
            <v:textbox inset="0mm,0mm,0mm,0mm">
              <w:txbxContent>
                <w:p w14:paraId="7FDF0A1C">
                  <w:pPr>
                    <w:spacing w:before="20" w:line="185" w:lineRule="auto"/>
                    <w:ind w:left="20"/>
                    <w:rPr>
                      <w:rFonts w:ascii="Times New Roman" w:hAnsi="Times New Roman" w:eastAsia="Times New Roman" w:cs="Times New Roman"/>
                      <w:sz w:val="40"/>
                      <w:szCs w:val="40"/>
                    </w:rPr>
                  </w:pPr>
                  <w:r>
                    <w:rPr>
                      <w:rFonts w:ascii="Times New Roman" w:hAnsi="Times New Roman" w:eastAsia="Times New Roman" w:cs="Times New Roman"/>
                      <w:sz w:val="40"/>
                      <w:szCs w:val="40"/>
                    </w:rPr>
                    <w:t>B</w:t>
                  </w:r>
                </w:p>
                <w:p w14:paraId="557206BC">
                  <w:pPr>
                    <w:pStyle w:val="2"/>
                    <w:spacing w:before="219" w:line="365" w:lineRule="auto"/>
                    <w:ind w:left="20" w:right="20"/>
                    <w:rPr>
                      <w:sz w:val="19"/>
                      <w:szCs w:val="19"/>
                    </w:rPr>
                  </w:pPr>
                  <w:r>
                    <w:rPr>
                      <w:rFonts w:ascii="Times New Roman" w:hAnsi="Times New Roman" w:eastAsia="Times New Roman" w:cs="Times New Roman"/>
                      <w:spacing w:val="-2"/>
                      <w:sz w:val="19"/>
                      <w:szCs w:val="19"/>
                    </w:rPr>
                    <w:t>EB)</w:t>
                  </w:r>
                  <w:r>
                    <w:rPr>
                      <w:rFonts w:ascii="Times New Roman" w:hAnsi="Times New Roman" w:eastAsia="Times New Roman" w:cs="Times New Roman"/>
                      <w:sz w:val="19"/>
                      <w:szCs w:val="19"/>
                    </w:rPr>
                    <w:t xml:space="preserve"> </w:t>
                  </w:r>
                  <w:r>
                    <w:rPr>
                      <w:spacing w:val="-1"/>
                      <w:sz w:val="19"/>
                      <w:szCs w:val="19"/>
                    </w:rPr>
                    <w:t>A2)</w:t>
                  </w:r>
                </w:p>
              </w:txbxContent>
            </v:textbox>
          </v:shape>
        </w:pict>
      </w:r>
      <w:r>
        <w:rPr>
          <w:rFonts w:ascii="Times New Roman" w:hAnsi="Times New Roman" w:eastAsia="Times New Roman" w:cs="Times New Roman"/>
          <w:spacing w:val="-4"/>
          <w:sz w:val="40"/>
          <w:szCs w:val="40"/>
        </w:rPr>
        <w:t>B</w:t>
      </w:r>
      <w:r>
        <w:rPr>
          <w:rFonts w:ascii="Times New Roman" w:hAnsi="Times New Roman" w:eastAsia="Times New Roman" w:cs="Times New Roman"/>
          <w:spacing w:val="12"/>
          <w:sz w:val="40"/>
          <w:szCs w:val="40"/>
        </w:rPr>
        <w:t xml:space="preserve">     </w:t>
      </w:r>
      <w:r>
        <w:rPr>
          <w:rFonts w:ascii="Times New Roman" w:hAnsi="Times New Roman" w:eastAsia="Times New Roman" w:cs="Times New Roman"/>
          <w:spacing w:val="-4"/>
          <w:sz w:val="40"/>
          <w:szCs w:val="40"/>
        </w:rPr>
        <w:t>B</w:t>
      </w:r>
    </w:p>
    <w:p w14:paraId="3BF134F1">
      <w:pPr>
        <w:spacing w:before="193" w:line="192" w:lineRule="auto"/>
        <w:ind w:left="211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EB(5)</w:t>
      </w:r>
    </w:p>
    <w:p w14:paraId="14172C48">
      <w:pPr>
        <w:pStyle w:val="2"/>
        <w:spacing w:line="424" w:lineRule="auto"/>
      </w:pPr>
    </w:p>
    <w:p w14:paraId="3BBF348E">
      <w:pPr>
        <w:spacing w:before="32" w:line="192" w:lineRule="auto"/>
        <w:ind w:left="95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AE(4),AEB(4)AB(4)</w:t>
      </w:r>
    </w:p>
    <w:p w14:paraId="7C0EEC54">
      <w:pPr>
        <w:spacing w:line="192" w:lineRule="auto"/>
        <w:rPr>
          <w:rFonts w:ascii="Times New Roman" w:hAnsi="Times New Roman" w:eastAsia="Times New Roman" w:cs="Times New Roman"/>
          <w:sz w:val="11"/>
          <w:szCs w:val="11"/>
        </w:rPr>
        <w:sectPr>
          <w:type w:val="continuous"/>
          <w:pgSz w:w="12240" w:h="15840"/>
          <w:pgMar w:top="1764" w:right="1684" w:bottom="0" w:left="1535" w:header="1594" w:footer="0" w:gutter="0"/>
          <w:cols w:equalWidth="0" w:num="2">
            <w:col w:w="3115" w:space="100"/>
            <w:col w:w="5806"/>
          </w:cols>
        </w:sectPr>
      </w:pPr>
    </w:p>
    <w:p w14:paraId="741C6D76">
      <w:pPr>
        <w:spacing w:before="256" w:line="192" w:lineRule="auto"/>
        <w:ind w:left="3014"/>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CE(3),CEB(3),CB(4)</w:t>
      </w:r>
    </w:p>
    <w:p w14:paraId="4BD34F3F">
      <w:pPr>
        <w:spacing w:before="3" w:line="232" w:lineRule="auto"/>
        <w:ind w:left="7673" w:right="663" w:hanging="129"/>
        <w:rPr>
          <w:rFonts w:ascii="宋体" w:hAnsi="宋体" w:eastAsia="宋体" w:cs="宋体"/>
          <w:sz w:val="19"/>
          <w:szCs w:val="19"/>
        </w:rPr>
      </w:pPr>
      <w:r>
        <w:rPr>
          <w:rFonts w:ascii="Times New Roman" w:hAnsi="Times New Roman" w:eastAsia="Times New Roman" w:cs="Times New Roman"/>
          <w:spacing w:val="-5"/>
          <w:sz w:val="19"/>
          <w:szCs w:val="19"/>
        </w:rPr>
        <w:t>FP-Growth</w:t>
      </w:r>
      <w:r>
        <w:rPr>
          <w:rFonts w:ascii="Times New Roman" w:hAnsi="Times New Roman" w:eastAsia="Times New Roman" w:cs="Times New Roman"/>
          <w:sz w:val="19"/>
          <w:szCs w:val="19"/>
        </w:rPr>
        <w:t xml:space="preserve"> </w:t>
      </w:r>
      <w:r>
        <w:rPr>
          <w:rFonts w:ascii="宋体" w:hAnsi="宋体" w:eastAsia="宋体" w:cs="宋体"/>
          <w:spacing w:val="-6"/>
          <w:sz w:val="19"/>
          <w:szCs w:val="19"/>
        </w:rPr>
        <w:t>的过程</w:t>
      </w:r>
    </w:p>
    <w:p w14:paraId="4A7FEF81">
      <w:pPr>
        <w:spacing w:before="52" w:line="203" w:lineRule="auto"/>
        <w:ind w:left="784"/>
        <w:rPr>
          <w:rFonts w:ascii="Times New Roman" w:hAnsi="Times New Roman" w:eastAsia="Times New Roman" w:cs="Times New Roman"/>
          <w:sz w:val="19"/>
          <w:szCs w:val="19"/>
        </w:rPr>
      </w:pPr>
      <w:r>
        <w:rPr>
          <w:rFonts w:ascii="Times New Roman" w:hAnsi="Times New Roman" w:eastAsia="Times New Roman" w:cs="Times New Roman"/>
          <w:spacing w:val="-1"/>
          <w:position w:val="-1"/>
          <w:sz w:val="11"/>
          <w:szCs w:val="11"/>
        </w:rPr>
        <w:t xml:space="preserve">Projct:DA(3)                  </w:t>
      </w:r>
      <w:r>
        <w:rPr>
          <w:rFonts w:ascii="Times New Roman" w:hAnsi="Times New Roman" w:eastAsia="Times New Roman" w:cs="Times New Roman"/>
          <w:spacing w:val="-1"/>
          <w:sz w:val="16"/>
          <w:szCs w:val="16"/>
        </w:rPr>
        <w:t xml:space="preserve">Pajc:DES  </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pacing w:val="-2"/>
          <w:sz w:val="19"/>
          <w:szCs w:val="19"/>
        </w:rPr>
        <w:t>Pajc:DB4)</w:t>
      </w:r>
    </w:p>
    <w:p w14:paraId="16043DE6">
      <w:pPr>
        <w:pStyle w:val="2"/>
        <w:spacing w:line="310" w:lineRule="auto"/>
      </w:pPr>
    </w:p>
    <w:p w14:paraId="74823B88">
      <w:pPr>
        <w:spacing w:before="81" w:line="192" w:lineRule="auto"/>
        <w:ind w:left="924"/>
        <w:rPr>
          <w:rFonts w:ascii="宋体" w:hAnsi="宋体" w:eastAsia="宋体" w:cs="宋体"/>
          <w:sz w:val="19"/>
          <w:szCs w:val="19"/>
        </w:rPr>
      </w:pPr>
      <w:r>
        <w:rPr>
          <w:rFonts w:ascii="Times New Roman" w:hAnsi="Times New Roman" w:eastAsia="Times New Roman" w:cs="Times New Roman"/>
          <w:spacing w:val="-1"/>
          <w:sz w:val="28"/>
          <w:szCs w:val="28"/>
        </w:rPr>
        <w:t xml:space="preserve">B³)        </w:t>
      </w:r>
      <w:r>
        <w:rPr>
          <w:rFonts w:ascii="Times New Roman" w:hAnsi="Times New Roman" w:eastAsia="Times New Roman" w:cs="Times New Roman"/>
          <w:spacing w:val="-1"/>
          <w:position w:val="-2"/>
          <w:sz w:val="19"/>
          <w:szCs w:val="19"/>
        </w:rPr>
        <w:t>B</w:t>
      </w:r>
      <w:r>
        <w:rPr>
          <w:rFonts w:ascii="宋体" w:hAnsi="宋体" w:eastAsia="宋体" w:cs="宋体"/>
          <w:spacing w:val="-1"/>
          <w:position w:val="-2"/>
          <w:sz w:val="19"/>
          <w:szCs w:val="19"/>
        </w:rPr>
        <w:t>③</w:t>
      </w:r>
    </w:p>
    <w:p w14:paraId="09045156">
      <w:pPr>
        <w:pStyle w:val="2"/>
        <w:spacing w:line="330" w:lineRule="auto"/>
      </w:pPr>
    </w:p>
    <w:p w14:paraId="1D78D202">
      <w:pPr>
        <w:spacing w:before="32" w:line="192" w:lineRule="auto"/>
        <w:ind w:left="1844"/>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DEB(3)</w:t>
      </w:r>
    </w:p>
    <w:p w14:paraId="3880B129">
      <w:pPr>
        <w:pStyle w:val="2"/>
        <w:spacing w:line="275" w:lineRule="auto"/>
      </w:pPr>
    </w:p>
    <w:p w14:paraId="2AEA18DB">
      <w:pPr>
        <w:spacing w:before="32" w:line="192" w:lineRule="auto"/>
        <w:ind w:left="505"/>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DAE(3),DAEB(3),DAB(3)</w:t>
      </w:r>
    </w:p>
    <w:p w14:paraId="29450CC0">
      <w:pPr>
        <w:pStyle w:val="2"/>
        <w:spacing w:line="291" w:lineRule="auto"/>
      </w:pPr>
    </w:p>
    <w:p w14:paraId="344CA7C0">
      <w:pPr>
        <w:pStyle w:val="2"/>
        <w:spacing w:line="291" w:lineRule="auto"/>
      </w:pPr>
    </w:p>
    <w:p w14:paraId="5C1C4046">
      <w:pPr>
        <w:spacing w:before="92" w:line="219" w:lineRule="auto"/>
        <w:ind w:left="2688"/>
        <w:rPr>
          <w:rFonts w:ascii="宋体" w:hAnsi="宋体" w:eastAsia="宋体" w:cs="宋体"/>
          <w:sz w:val="28"/>
          <w:szCs w:val="28"/>
        </w:rPr>
      </w:pPr>
      <w:r>
        <w:pict>
          <v:shape id="_x0000_s1240" o:spid="_x0000_s1240" o:spt="202" type="#_x0000_t202" style="position:absolute;left:0pt;margin-left:233.5pt;margin-top:36.45pt;height:90.5pt;width:218.5pt;z-index:251793408;mso-width-relative:page;mso-height-relative:page;" filled="f" stroked="f" coordsize="21600,21600">
            <v:path/>
            <v:fill on="f" focussize="0,0"/>
            <v:stroke on="f"/>
            <v:imagedata o:title=""/>
            <o:lock v:ext="edit" aspectratio="f"/>
            <v:textbox inset="0mm,0mm,0mm,0mm">
              <w:txbxContent>
                <w:p w14:paraId="6CA6AEE2">
                  <w:pPr>
                    <w:spacing w:line="20" w:lineRule="exact"/>
                  </w:pPr>
                </w:p>
                <w:tbl>
                  <w:tblPr>
                    <w:tblStyle w:val="5"/>
                    <w:tblW w:w="431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0"/>
                    <w:gridCol w:w="2609"/>
                  </w:tblGrid>
                  <w:tr w14:paraId="0A1A2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 w:hRule="atLeast"/>
                    </w:trPr>
                    <w:tc>
                      <w:tcPr>
                        <w:tcW w:w="1710" w:type="dxa"/>
                        <w:shd w:val="clear" w:color="auto" w:fill="D1D1D1"/>
                        <w:vAlign w:val="top"/>
                      </w:tcPr>
                      <w:p w14:paraId="08192D5D">
                        <w:pPr>
                          <w:pStyle w:val="6"/>
                          <w:spacing w:before="30" w:line="213" w:lineRule="auto"/>
                          <w:ind w:left="44"/>
                          <w:rPr>
                            <w:sz w:val="15"/>
                            <w:szCs w:val="15"/>
                          </w:rPr>
                        </w:pPr>
                        <w:r>
                          <w:rPr>
                            <w:spacing w:val="-2"/>
                            <w:sz w:val="15"/>
                            <w:szCs w:val="15"/>
                          </w:rPr>
                          <w:t>字段</w:t>
                        </w:r>
                      </w:p>
                    </w:tc>
                    <w:tc>
                      <w:tcPr>
                        <w:tcW w:w="2609" w:type="dxa"/>
                        <w:shd w:val="clear" w:color="auto" w:fill="D1D1D1"/>
                        <w:vAlign w:val="top"/>
                      </w:tcPr>
                      <w:p w14:paraId="312FD4F5">
                        <w:pPr>
                          <w:pStyle w:val="6"/>
                          <w:spacing w:before="30" w:line="213" w:lineRule="auto"/>
                          <w:ind w:left="34"/>
                          <w:rPr>
                            <w:sz w:val="15"/>
                            <w:szCs w:val="15"/>
                          </w:rPr>
                        </w:pPr>
                        <w:r>
                          <w:rPr>
                            <w:spacing w:val="-2"/>
                            <w:sz w:val="15"/>
                            <w:szCs w:val="15"/>
                          </w:rPr>
                          <w:t>含义</w:t>
                        </w:r>
                      </w:p>
                    </w:tc>
                  </w:tr>
                  <w:tr w14:paraId="3095D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 w:hRule="atLeast"/>
                    </w:trPr>
                    <w:tc>
                      <w:tcPr>
                        <w:tcW w:w="1710" w:type="dxa"/>
                        <w:vAlign w:val="top"/>
                      </w:tcPr>
                      <w:p w14:paraId="2C4F164A">
                        <w:pPr>
                          <w:pStyle w:val="6"/>
                          <w:spacing w:before="51" w:line="192" w:lineRule="auto"/>
                          <w:ind w:left="44"/>
                          <w:rPr>
                            <w:sz w:val="15"/>
                            <w:szCs w:val="15"/>
                          </w:rPr>
                        </w:pPr>
                        <w:r>
                          <w:rPr>
                            <w:spacing w:val="-4"/>
                            <w:sz w:val="15"/>
                            <w:szCs w:val="15"/>
                          </w:rPr>
                          <w:t>Id</w:t>
                        </w:r>
                      </w:p>
                    </w:tc>
                    <w:tc>
                      <w:tcPr>
                        <w:tcW w:w="2609" w:type="dxa"/>
                        <w:vAlign w:val="top"/>
                      </w:tcPr>
                      <w:p w14:paraId="013B4DCE">
                        <w:pPr>
                          <w:pStyle w:val="6"/>
                          <w:spacing w:before="37" w:line="210" w:lineRule="auto"/>
                          <w:ind w:left="34"/>
                          <w:rPr>
                            <w:sz w:val="15"/>
                            <w:szCs w:val="15"/>
                          </w:rPr>
                        </w:pPr>
                        <w:r>
                          <w:rPr>
                            <w:spacing w:val="-2"/>
                            <w:sz w:val="15"/>
                            <w:szCs w:val="15"/>
                          </w:rPr>
                          <w:t>客户标识</w:t>
                        </w:r>
                      </w:p>
                    </w:tc>
                  </w:tr>
                  <w:tr w14:paraId="586D7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1710" w:type="dxa"/>
                        <w:vAlign w:val="top"/>
                      </w:tcPr>
                      <w:p w14:paraId="2D8569BB">
                        <w:pPr>
                          <w:pStyle w:val="6"/>
                          <w:spacing w:before="43" w:line="191" w:lineRule="auto"/>
                          <w:ind w:left="44"/>
                          <w:rPr>
                            <w:sz w:val="15"/>
                            <w:szCs w:val="15"/>
                          </w:rPr>
                        </w:pPr>
                        <w:r>
                          <w:rPr>
                            <w:spacing w:val="-2"/>
                            <w:sz w:val="15"/>
                            <w:szCs w:val="15"/>
                          </w:rPr>
                          <w:t>chain</w:t>
                        </w:r>
                      </w:p>
                    </w:tc>
                    <w:tc>
                      <w:tcPr>
                        <w:tcW w:w="2609" w:type="dxa"/>
                        <w:vAlign w:val="top"/>
                      </w:tcPr>
                      <w:p w14:paraId="592B36F1">
                        <w:pPr>
                          <w:pStyle w:val="6"/>
                          <w:spacing w:before="29" w:line="209" w:lineRule="auto"/>
                          <w:ind w:left="34"/>
                          <w:rPr>
                            <w:sz w:val="15"/>
                            <w:szCs w:val="15"/>
                          </w:rPr>
                        </w:pPr>
                        <w:r>
                          <w:rPr>
                            <w:spacing w:val="-2"/>
                            <w:sz w:val="15"/>
                            <w:szCs w:val="15"/>
                          </w:rPr>
                          <w:t>连锁店标识</w:t>
                        </w:r>
                      </w:p>
                    </w:tc>
                  </w:tr>
                  <w:tr w14:paraId="26B72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1710" w:type="dxa"/>
                        <w:vAlign w:val="top"/>
                      </w:tcPr>
                      <w:p w14:paraId="31F1B3EA">
                        <w:pPr>
                          <w:pStyle w:val="6"/>
                          <w:spacing w:before="45" w:line="189" w:lineRule="auto"/>
                          <w:ind w:left="44"/>
                          <w:rPr>
                            <w:sz w:val="15"/>
                            <w:szCs w:val="15"/>
                          </w:rPr>
                        </w:pPr>
                        <w:r>
                          <w:rPr>
                            <w:spacing w:val="-2"/>
                            <w:sz w:val="15"/>
                            <w:szCs w:val="15"/>
                          </w:rPr>
                          <w:t>date</w:t>
                        </w:r>
                      </w:p>
                    </w:tc>
                    <w:tc>
                      <w:tcPr>
                        <w:tcW w:w="2609" w:type="dxa"/>
                        <w:vAlign w:val="top"/>
                      </w:tcPr>
                      <w:p w14:paraId="397F0DBC">
                        <w:pPr>
                          <w:pStyle w:val="6"/>
                          <w:spacing w:before="30" w:line="207" w:lineRule="auto"/>
                          <w:ind w:left="34"/>
                          <w:rPr>
                            <w:sz w:val="15"/>
                            <w:szCs w:val="15"/>
                          </w:rPr>
                        </w:pPr>
                        <w:r>
                          <w:rPr>
                            <w:spacing w:val="-1"/>
                            <w:sz w:val="15"/>
                            <w:szCs w:val="15"/>
                          </w:rPr>
                          <w:t>购买日期</w:t>
                        </w:r>
                      </w:p>
                    </w:tc>
                  </w:tr>
                  <w:tr w14:paraId="33879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710" w:type="dxa"/>
                        <w:vAlign w:val="top"/>
                      </w:tcPr>
                      <w:p w14:paraId="4CDE39A3">
                        <w:pPr>
                          <w:pStyle w:val="6"/>
                          <w:spacing w:before="55"/>
                          <w:ind w:left="44"/>
                          <w:rPr>
                            <w:sz w:val="15"/>
                            <w:szCs w:val="15"/>
                          </w:rPr>
                        </w:pPr>
                        <w:r>
                          <w:rPr>
                            <w:spacing w:val="-3"/>
                            <w:sz w:val="15"/>
                            <w:szCs w:val="15"/>
                          </w:rPr>
                          <w:t>Items</w:t>
                        </w:r>
                      </w:p>
                    </w:tc>
                    <w:tc>
                      <w:tcPr>
                        <w:tcW w:w="2609" w:type="dxa"/>
                        <w:vAlign w:val="top"/>
                      </w:tcPr>
                      <w:p w14:paraId="3BE2F781">
                        <w:pPr>
                          <w:pStyle w:val="6"/>
                          <w:spacing w:before="46" w:line="222" w:lineRule="auto"/>
                          <w:ind w:left="34" w:right="18"/>
                          <w:rPr>
                            <w:sz w:val="15"/>
                            <w:szCs w:val="15"/>
                          </w:rPr>
                        </w:pPr>
                        <w:r>
                          <w:rPr>
                            <w:spacing w:val="-1"/>
                            <w:sz w:val="15"/>
                            <w:szCs w:val="15"/>
                          </w:rPr>
                          <w:t>购买产品品类列表，源数据中category</w:t>
                        </w:r>
                        <w:r>
                          <w:rPr>
                            <w:spacing w:val="15"/>
                            <w:sz w:val="15"/>
                            <w:szCs w:val="15"/>
                          </w:rPr>
                          <w:t xml:space="preserve"> </w:t>
                        </w:r>
                        <w:r>
                          <w:rPr>
                            <w:spacing w:val="-2"/>
                            <w:sz w:val="15"/>
                            <w:szCs w:val="15"/>
                          </w:rPr>
                          <w:t>字段的汇总</w:t>
                        </w:r>
                      </w:p>
                    </w:tc>
                  </w:tr>
                  <w:tr w14:paraId="6E08C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710" w:type="dxa"/>
                        <w:vAlign w:val="top"/>
                      </w:tcPr>
                      <w:p w14:paraId="55B32244">
                        <w:pPr>
                          <w:pStyle w:val="6"/>
                          <w:spacing w:before="38" w:line="213" w:lineRule="auto"/>
                          <w:ind w:left="44"/>
                          <w:rPr>
                            <w:sz w:val="15"/>
                            <w:szCs w:val="15"/>
                          </w:rPr>
                        </w:pPr>
                        <w:r>
                          <w:rPr>
                            <w:spacing w:val="-1"/>
                            <w:sz w:val="15"/>
                            <w:szCs w:val="15"/>
                          </w:rPr>
                          <w:t>transaction_id</w:t>
                        </w:r>
                      </w:p>
                    </w:tc>
                    <w:tc>
                      <w:tcPr>
                        <w:tcW w:w="2609" w:type="dxa"/>
                        <w:vAlign w:val="top"/>
                      </w:tcPr>
                      <w:p w14:paraId="469F4952">
                        <w:pPr>
                          <w:pStyle w:val="6"/>
                          <w:spacing w:before="64" w:line="220" w:lineRule="auto"/>
                          <w:ind w:left="34" w:right="9" w:firstLine="10"/>
                          <w:rPr>
                            <w:sz w:val="15"/>
                            <w:szCs w:val="15"/>
                          </w:rPr>
                        </w:pPr>
                        <w:r>
                          <w:rPr>
                            <w:spacing w:val="-1"/>
                            <w:sz w:val="15"/>
                            <w:szCs w:val="15"/>
                          </w:rPr>
                          <w:t>事务标识，代表一次在给定连锁店中的</w:t>
                        </w:r>
                        <w:r>
                          <w:rPr>
                            <w:spacing w:val="10"/>
                            <w:sz w:val="15"/>
                            <w:szCs w:val="15"/>
                          </w:rPr>
                          <w:t xml:space="preserve"> </w:t>
                        </w:r>
                        <w:r>
                          <w:rPr>
                            <w:spacing w:val="2"/>
                            <w:sz w:val="15"/>
                            <w:szCs w:val="15"/>
                          </w:rPr>
                          <w:t>交易(购买了数个产品)</w:t>
                        </w:r>
                      </w:p>
                    </w:tc>
                  </w:tr>
                </w:tbl>
                <w:p w14:paraId="63387F58">
                  <w:pPr>
                    <w:pStyle w:val="2"/>
                  </w:pPr>
                </w:p>
              </w:txbxContent>
            </v:textbox>
          </v:shape>
        </w:pict>
      </w:r>
      <w:r>
        <w:pict>
          <v:shape id="_x0000_s1241" o:spid="_x0000_s1241" o:spt="202" type="#_x0000_t202" style="position:absolute;left:0pt;margin-left:205.2pt;margin-top:95.1pt;height:24.4pt;width:20.6pt;z-index:251795456;mso-width-relative:page;mso-height-relative:page;" filled="f" stroked="f" coordsize="21600,21600">
            <v:path/>
            <v:fill on="f" focussize="0,0"/>
            <v:stroke on="f"/>
            <v:imagedata o:title=""/>
            <o:lock v:ext="edit" aspectratio="f"/>
            <v:textbox inset="0mm,0mm,0mm,0mm">
              <w:txbxContent>
                <w:p w14:paraId="375CB3CB">
                  <w:pPr>
                    <w:spacing w:before="20" w:line="217" w:lineRule="auto"/>
                    <w:ind w:left="20" w:right="20"/>
                    <w:rPr>
                      <w:rFonts w:ascii="宋体" w:hAnsi="宋体" w:eastAsia="宋体" w:cs="宋体"/>
                      <w:sz w:val="19"/>
                      <w:szCs w:val="19"/>
                    </w:rPr>
                  </w:pPr>
                  <w:r>
                    <w:rPr>
                      <w:rFonts w:ascii="宋体" w:hAnsi="宋体" w:eastAsia="宋体" w:cs="宋体"/>
                      <w:spacing w:val="-5"/>
                      <w:sz w:val="19"/>
                      <w:szCs w:val="19"/>
                    </w:rPr>
                    <w:t>数据</w:t>
                  </w:r>
                  <w:r>
                    <w:rPr>
                      <w:rFonts w:ascii="宋体" w:hAnsi="宋体" w:eastAsia="宋体" w:cs="宋体"/>
                      <w:sz w:val="19"/>
                      <w:szCs w:val="19"/>
                    </w:rPr>
                    <w:t xml:space="preserve"> </w:t>
                  </w:r>
                  <w:r>
                    <w:rPr>
                      <w:rFonts w:ascii="宋体" w:hAnsi="宋体" w:eastAsia="宋体" w:cs="宋体"/>
                      <w:spacing w:val="-5"/>
                      <w:sz w:val="19"/>
                      <w:szCs w:val="19"/>
                    </w:rPr>
                    <w:t>转换</w:t>
                  </w:r>
                </w:p>
              </w:txbxContent>
            </v:textbox>
          </v:shape>
        </w:pict>
      </w:r>
      <w:r>
        <w:rPr>
          <w:rFonts w:ascii="宋体" w:hAnsi="宋体" w:eastAsia="宋体" w:cs="宋体"/>
          <w:b/>
          <w:bCs/>
          <w:spacing w:val="5"/>
          <w:sz w:val="28"/>
          <w:szCs w:val="28"/>
        </w:rPr>
        <w:t>图4-2</w:t>
      </w:r>
      <w:r>
        <w:rPr>
          <w:rFonts w:ascii="宋体" w:hAnsi="宋体" w:eastAsia="宋体" w:cs="宋体"/>
          <w:spacing w:val="46"/>
          <w:sz w:val="28"/>
          <w:szCs w:val="28"/>
        </w:rPr>
        <w:t xml:space="preserve"> </w:t>
      </w:r>
      <w:r>
        <w:rPr>
          <w:rFonts w:ascii="Times New Roman" w:hAnsi="Times New Roman" w:eastAsia="Times New Roman" w:cs="Times New Roman"/>
          <w:b/>
          <w:bCs/>
          <w:sz w:val="28"/>
          <w:szCs w:val="28"/>
        </w:rPr>
        <w:t>FP</w:t>
      </w:r>
      <w:r>
        <w:rPr>
          <w:rFonts w:ascii="Times New Roman" w:hAnsi="Times New Roman" w:eastAsia="Times New Roman" w:cs="Times New Roman"/>
          <w:b/>
          <w:bCs/>
          <w:spacing w:val="5"/>
          <w:sz w:val="28"/>
          <w:szCs w:val="28"/>
        </w:rPr>
        <w:t>-</w:t>
      </w:r>
      <w:r>
        <w:rPr>
          <w:rFonts w:ascii="Times New Roman" w:hAnsi="Times New Roman" w:eastAsia="Times New Roman" w:cs="Times New Roman"/>
          <w:b/>
          <w:bCs/>
          <w:sz w:val="28"/>
          <w:szCs w:val="28"/>
        </w:rPr>
        <w:t>Growth</w:t>
      </w:r>
      <w:r>
        <w:rPr>
          <w:rFonts w:ascii="宋体" w:hAnsi="宋体" w:eastAsia="宋体" w:cs="宋体"/>
          <w:b/>
          <w:bCs/>
          <w:spacing w:val="5"/>
          <w:sz w:val="28"/>
          <w:szCs w:val="28"/>
        </w:rPr>
        <w:t>算法示例</w:t>
      </w:r>
      <w:r>
        <w:rPr>
          <w:rFonts w:ascii="宋体" w:hAnsi="宋体" w:eastAsia="宋体" w:cs="宋体"/>
          <w:b/>
          <w:bCs/>
          <w:color w:val="2060B0"/>
          <w:spacing w:val="5"/>
          <w:sz w:val="28"/>
          <w:szCs w:val="28"/>
        </w:rPr>
        <w:t>[5</w:t>
      </w:r>
      <w:r>
        <w:rPr>
          <w:rFonts w:ascii="宋体" w:hAnsi="宋体" w:eastAsia="宋体" w:cs="宋体"/>
          <w:color w:val="2060B0"/>
          <w:spacing w:val="5"/>
          <w:sz w:val="28"/>
          <w:szCs w:val="28"/>
        </w:rPr>
        <w:t>]</w:t>
      </w:r>
    </w:p>
    <w:p w14:paraId="7E2E5D08">
      <w:pPr>
        <w:spacing w:before="53"/>
      </w:pPr>
    </w:p>
    <w:tbl>
      <w:tblPr>
        <w:tblStyle w:val="5"/>
        <w:tblW w:w="395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1"/>
        <w:gridCol w:w="2466"/>
      </w:tblGrid>
      <w:tr w14:paraId="388F6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 w:hRule="atLeast"/>
        </w:trPr>
        <w:tc>
          <w:tcPr>
            <w:tcW w:w="1491" w:type="dxa"/>
            <w:vAlign w:val="top"/>
          </w:tcPr>
          <w:p w14:paraId="4D98D20C">
            <w:pPr>
              <w:pStyle w:val="6"/>
              <w:spacing w:before="21" w:line="188" w:lineRule="auto"/>
              <w:ind w:left="14"/>
              <w:rPr>
                <w:sz w:val="15"/>
                <w:szCs w:val="15"/>
              </w:rPr>
            </w:pPr>
            <w:r>
              <w:rPr>
                <w:spacing w:val="-2"/>
                <w:sz w:val="15"/>
                <w:szCs w:val="15"/>
              </w:rPr>
              <w:t>字段</w:t>
            </w:r>
          </w:p>
        </w:tc>
        <w:tc>
          <w:tcPr>
            <w:tcW w:w="2466" w:type="dxa"/>
            <w:vAlign w:val="top"/>
          </w:tcPr>
          <w:p w14:paraId="1E5BB9A2">
            <w:pPr>
              <w:pStyle w:val="6"/>
              <w:spacing w:before="21" w:line="188" w:lineRule="auto"/>
              <w:ind w:left="34"/>
              <w:rPr>
                <w:sz w:val="15"/>
                <w:szCs w:val="15"/>
              </w:rPr>
            </w:pPr>
            <w:r>
              <w:rPr>
                <w:spacing w:val="-2"/>
                <w:sz w:val="15"/>
                <w:szCs w:val="15"/>
              </w:rPr>
              <w:t>含义</w:t>
            </w:r>
          </w:p>
        </w:tc>
      </w:tr>
      <w:tr w14:paraId="7C223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 w:hRule="atLeast"/>
        </w:trPr>
        <w:tc>
          <w:tcPr>
            <w:tcW w:w="1491" w:type="dxa"/>
            <w:vAlign w:val="top"/>
          </w:tcPr>
          <w:p w14:paraId="0D920EA4">
            <w:pPr>
              <w:pStyle w:val="6"/>
              <w:spacing w:before="31" w:line="181" w:lineRule="auto"/>
              <w:ind w:left="14"/>
              <w:rPr>
                <w:sz w:val="15"/>
                <w:szCs w:val="15"/>
              </w:rPr>
            </w:pPr>
            <w:r>
              <w:rPr>
                <w:spacing w:val="-4"/>
                <w:sz w:val="15"/>
                <w:szCs w:val="15"/>
              </w:rPr>
              <w:t>Id</w:t>
            </w:r>
          </w:p>
        </w:tc>
        <w:tc>
          <w:tcPr>
            <w:tcW w:w="2466" w:type="dxa"/>
            <w:vAlign w:val="top"/>
          </w:tcPr>
          <w:p w14:paraId="162E6C81">
            <w:pPr>
              <w:pStyle w:val="6"/>
              <w:spacing w:before="17" w:line="199" w:lineRule="auto"/>
              <w:ind w:left="34"/>
              <w:rPr>
                <w:sz w:val="15"/>
                <w:szCs w:val="15"/>
              </w:rPr>
            </w:pPr>
            <w:r>
              <w:rPr>
                <w:spacing w:val="-2"/>
                <w:sz w:val="15"/>
                <w:szCs w:val="15"/>
              </w:rPr>
              <w:t>客户标识</w:t>
            </w:r>
          </w:p>
        </w:tc>
      </w:tr>
      <w:tr w14:paraId="4A1B3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1491" w:type="dxa"/>
            <w:vAlign w:val="top"/>
          </w:tcPr>
          <w:p w14:paraId="69B31FCC">
            <w:pPr>
              <w:pStyle w:val="6"/>
              <w:spacing w:before="33" w:line="167" w:lineRule="auto"/>
              <w:ind w:left="14"/>
              <w:rPr>
                <w:sz w:val="15"/>
                <w:szCs w:val="15"/>
              </w:rPr>
            </w:pPr>
            <w:r>
              <w:rPr>
                <w:spacing w:val="-2"/>
                <w:sz w:val="15"/>
                <w:szCs w:val="15"/>
              </w:rPr>
              <w:t>chain</w:t>
            </w:r>
          </w:p>
        </w:tc>
        <w:tc>
          <w:tcPr>
            <w:tcW w:w="2466" w:type="dxa"/>
            <w:vAlign w:val="top"/>
          </w:tcPr>
          <w:p w14:paraId="46CDFB89">
            <w:pPr>
              <w:pStyle w:val="6"/>
              <w:spacing w:before="18" w:line="185" w:lineRule="auto"/>
              <w:ind w:left="34"/>
              <w:rPr>
                <w:sz w:val="15"/>
                <w:szCs w:val="15"/>
              </w:rPr>
            </w:pPr>
            <w:r>
              <w:rPr>
                <w:spacing w:val="-2"/>
                <w:sz w:val="15"/>
                <w:szCs w:val="15"/>
              </w:rPr>
              <w:t>连锁店标识</w:t>
            </w:r>
          </w:p>
        </w:tc>
      </w:tr>
      <w:tr w14:paraId="14EDF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 w:hRule="atLeast"/>
        </w:trPr>
        <w:tc>
          <w:tcPr>
            <w:tcW w:w="1491" w:type="dxa"/>
            <w:vAlign w:val="top"/>
          </w:tcPr>
          <w:p w14:paraId="69E937AB">
            <w:pPr>
              <w:pStyle w:val="6"/>
              <w:spacing w:before="14" w:line="202" w:lineRule="auto"/>
              <w:ind w:left="14"/>
              <w:rPr>
                <w:sz w:val="15"/>
                <w:szCs w:val="15"/>
              </w:rPr>
            </w:pPr>
            <w:r>
              <w:rPr>
                <w:spacing w:val="-2"/>
                <w:sz w:val="15"/>
                <w:szCs w:val="15"/>
              </w:rPr>
              <w:t>dept</w:t>
            </w:r>
          </w:p>
        </w:tc>
        <w:tc>
          <w:tcPr>
            <w:tcW w:w="2466" w:type="dxa"/>
            <w:vAlign w:val="top"/>
          </w:tcPr>
          <w:p w14:paraId="023B9411">
            <w:pPr>
              <w:pStyle w:val="6"/>
              <w:spacing w:before="18" w:line="197" w:lineRule="auto"/>
              <w:ind w:left="34"/>
              <w:rPr>
                <w:sz w:val="15"/>
                <w:szCs w:val="15"/>
              </w:rPr>
            </w:pPr>
            <w:r>
              <w:rPr>
                <w:spacing w:val="2"/>
                <w:sz w:val="15"/>
                <w:szCs w:val="15"/>
              </w:rPr>
              <w:t>购买产品的大类(比如水)</w:t>
            </w:r>
          </w:p>
        </w:tc>
      </w:tr>
      <w:tr w14:paraId="5572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1491" w:type="dxa"/>
            <w:vAlign w:val="top"/>
          </w:tcPr>
          <w:p w14:paraId="4FBEF286">
            <w:pPr>
              <w:pStyle w:val="6"/>
              <w:spacing w:before="15" w:line="189" w:lineRule="auto"/>
              <w:ind w:left="14"/>
              <w:rPr>
                <w:sz w:val="15"/>
                <w:szCs w:val="15"/>
              </w:rPr>
            </w:pPr>
            <w:r>
              <w:rPr>
                <w:spacing w:val="-1"/>
                <w:sz w:val="15"/>
                <w:szCs w:val="15"/>
              </w:rPr>
              <w:t>category</w:t>
            </w:r>
          </w:p>
        </w:tc>
        <w:tc>
          <w:tcPr>
            <w:tcW w:w="2466" w:type="dxa"/>
            <w:vAlign w:val="top"/>
          </w:tcPr>
          <w:p w14:paraId="65C2DB31">
            <w:pPr>
              <w:pStyle w:val="6"/>
              <w:spacing w:before="20" w:line="183" w:lineRule="auto"/>
              <w:jc w:val="right"/>
              <w:rPr>
                <w:sz w:val="15"/>
                <w:szCs w:val="15"/>
              </w:rPr>
            </w:pPr>
            <w:r>
              <w:rPr>
                <w:spacing w:val="1"/>
                <w:sz w:val="15"/>
                <w:szCs w:val="15"/>
              </w:rPr>
              <w:t>购买产品的品类(比如娃哈哈纯净水)</w:t>
            </w:r>
          </w:p>
        </w:tc>
      </w:tr>
      <w:tr w14:paraId="4F651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1491" w:type="dxa"/>
            <w:vAlign w:val="top"/>
          </w:tcPr>
          <w:p w14:paraId="2FA31455">
            <w:pPr>
              <w:pStyle w:val="6"/>
              <w:spacing w:before="73" w:line="95" w:lineRule="exact"/>
              <w:ind w:left="14"/>
              <w:rPr>
                <w:sz w:val="15"/>
                <w:szCs w:val="15"/>
              </w:rPr>
            </w:pPr>
            <w:r>
              <w:rPr>
                <w:spacing w:val="-2"/>
                <w:sz w:val="15"/>
                <w:szCs w:val="15"/>
              </w:rPr>
              <w:t>company</w:t>
            </w:r>
          </w:p>
        </w:tc>
        <w:tc>
          <w:tcPr>
            <w:tcW w:w="2466" w:type="dxa"/>
            <w:vAlign w:val="top"/>
          </w:tcPr>
          <w:p w14:paraId="01F463A2">
            <w:pPr>
              <w:pStyle w:val="6"/>
              <w:spacing w:before="21" w:line="181" w:lineRule="auto"/>
              <w:ind w:left="34"/>
              <w:rPr>
                <w:sz w:val="15"/>
                <w:szCs w:val="15"/>
              </w:rPr>
            </w:pPr>
            <w:r>
              <w:rPr>
                <w:spacing w:val="-2"/>
                <w:sz w:val="15"/>
                <w:szCs w:val="15"/>
              </w:rPr>
              <w:t>厂商标识</w:t>
            </w:r>
          </w:p>
        </w:tc>
      </w:tr>
      <w:tr w14:paraId="0C902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 w:hRule="atLeast"/>
        </w:trPr>
        <w:tc>
          <w:tcPr>
            <w:tcW w:w="1491" w:type="dxa"/>
            <w:vAlign w:val="top"/>
          </w:tcPr>
          <w:p w14:paraId="3CFF32FD">
            <w:pPr>
              <w:pStyle w:val="6"/>
              <w:spacing w:before="36" w:line="175" w:lineRule="auto"/>
              <w:ind w:left="14"/>
              <w:rPr>
                <w:sz w:val="15"/>
                <w:szCs w:val="15"/>
              </w:rPr>
            </w:pPr>
            <w:r>
              <w:rPr>
                <w:spacing w:val="-1"/>
                <w:sz w:val="15"/>
                <w:szCs w:val="15"/>
              </w:rPr>
              <w:t>brand</w:t>
            </w:r>
          </w:p>
        </w:tc>
        <w:tc>
          <w:tcPr>
            <w:tcW w:w="2466" w:type="dxa"/>
            <w:vAlign w:val="top"/>
          </w:tcPr>
          <w:p w14:paraId="2F64BB57">
            <w:pPr>
              <w:pStyle w:val="6"/>
              <w:spacing w:before="22" w:line="193" w:lineRule="auto"/>
              <w:ind w:left="34"/>
              <w:rPr>
                <w:sz w:val="15"/>
                <w:szCs w:val="15"/>
              </w:rPr>
            </w:pPr>
            <w:r>
              <w:rPr>
                <w:spacing w:val="-3"/>
                <w:sz w:val="15"/>
                <w:szCs w:val="15"/>
              </w:rPr>
              <w:t>商标</w:t>
            </w:r>
          </w:p>
        </w:tc>
      </w:tr>
      <w:tr w14:paraId="1D9FF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1491" w:type="dxa"/>
            <w:vAlign w:val="top"/>
          </w:tcPr>
          <w:p w14:paraId="2B610F76">
            <w:pPr>
              <w:pStyle w:val="6"/>
              <w:spacing w:before="38" w:line="161" w:lineRule="auto"/>
              <w:ind w:left="14"/>
              <w:rPr>
                <w:sz w:val="15"/>
                <w:szCs w:val="15"/>
              </w:rPr>
            </w:pPr>
            <w:r>
              <w:rPr>
                <w:spacing w:val="-2"/>
                <w:sz w:val="15"/>
                <w:szCs w:val="15"/>
              </w:rPr>
              <w:t>date</w:t>
            </w:r>
          </w:p>
        </w:tc>
        <w:tc>
          <w:tcPr>
            <w:tcW w:w="2466" w:type="dxa"/>
            <w:vAlign w:val="top"/>
          </w:tcPr>
          <w:p w14:paraId="11FF1A04">
            <w:pPr>
              <w:pStyle w:val="6"/>
              <w:spacing w:before="23" w:line="179" w:lineRule="auto"/>
              <w:ind w:left="34"/>
              <w:rPr>
                <w:sz w:val="15"/>
                <w:szCs w:val="15"/>
              </w:rPr>
            </w:pPr>
            <w:r>
              <w:rPr>
                <w:spacing w:val="-1"/>
                <w:sz w:val="15"/>
                <w:szCs w:val="15"/>
              </w:rPr>
              <w:t>购买日期</w:t>
            </w:r>
          </w:p>
        </w:tc>
      </w:tr>
      <w:tr w14:paraId="7022A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1491" w:type="dxa"/>
            <w:vAlign w:val="top"/>
          </w:tcPr>
          <w:p w14:paraId="18744432">
            <w:pPr>
              <w:pStyle w:val="6"/>
              <w:spacing w:before="19" w:line="184" w:lineRule="auto"/>
              <w:ind w:left="14"/>
              <w:rPr>
                <w:sz w:val="15"/>
                <w:szCs w:val="15"/>
              </w:rPr>
            </w:pPr>
            <w:r>
              <w:rPr>
                <w:spacing w:val="-1"/>
                <w:sz w:val="15"/>
                <w:szCs w:val="15"/>
              </w:rPr>
              <w:t>productsize</w:t>
            </w:r>
          </w:p>
        </w:tc>
        <w:tc>
          <w:tcPr>
            <w:tcW w:w="2466" w:type="dxa"/>
            <w:vAlign w:val="top"/>
          </w:tcPr>
          <w:p w14:paraId="2846864B">
            <w:pPr>
              <w:pStyle w:val="6"/>
              <w:spacing w:before="24" w:line="178" w:lineRule="auto"/>
              <w:ind w:left="34"/>
              <w:rPr>
                <w:sz w:val="15"/>
                <w:szCs w:val="15"/>
              </w:rPr>
            </w:pPr>
            <w:r>
              <w:rPr>
                <w:spacing w:val="-1"/>
                <w:sz w:val="15"/>
                <w:szCs w:val="15"/>
              </w:rPr>
              <w:t>购买总量</w:t>
            </w:r>
          </w:p>
        </w:tc>
      </w:tr>
      <w:tr w14:paraId="19410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 w:hRule="atLeast"/>
        </w:trPr>
        <w:tc>
          <w:tcPr>
            <w:tcW w:w="1491" w:type="dxa"/>
            <w:vAlign w:val="top"/>
          </w:tcPr>
          <w:p w14:paraId="59CC6E9F">
            <w:pPr>
              <w:pStyle w:val="6"/>
              <w:spacing w:before="20" w:line="195" w:lineRule="auto"/>
              <w:ind w:left="14"/>
              <w:rPr>
                <w:sz w:val="15"/>
                <w:szCs w:val="15"/>
              </w:rPr>
            </w:pPr>
            <w:r>
              <w:rPr>
                <w:spacing w:val="-1"/>
                <w:sz w:val="15"/>
                <w:szCs w:val="15"/>
              </w:rPr>
              <w:t>productmeasure</w:t>
            </w:r>
          </w:p>
        </w:tc>
        <w:tc>
          <w:tcPr>
            <w:tcW w:w="2466" w:type="dxa"/>
            <w:vAlign w:val="top"/>
          </w:tcPr>
          <w:p w14:paraId="00B2E8B1">
            <w:pPr>
              <w:pStyle w:val="6"/>
              <w:spacing w:before="24" w:line="190" w:lineRule="auto"/>
              <w:ind w:left="34"/>
              <w:rPr>
                <w:sz w:val="15"/>
                <w:szCs w:val="15"/>
              </w:rPr>
            </w:pPr>
            <w:r>
              <w:rPr>
                <w:spacing w:val="-2"/>
                <w:sz w:val="15"/>
                <w:szCs w:val="15"/>
              </w:rPr>
              <w:t>商品规格</w:t>
            </w:r>
          </w:p>
        </w:tc>
      </w:tr>
      <w:tr w14:paraId="3C5E3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 w:hRule="atLeast"/>
        </w:trPr>
        <w:tc>
          <w:tcPr>
            <w:tcW w:w="1491" w:type="dxa"/>
            <w:vAlign w:val="top"/>
          </w:tcPr>
          <w:p w14:paraId="13382124">
            <w:pPr>
              <w:pStyle w:val="6"/>
              <w:spacing w:before="22" w:line="182" w:lineRule="auto"/>
              <w:ind w:left="14"/>
              <w:rPr>
                <w:sz w:val="15"/>
                <w:szCs w:val="15"/>
              </w:rPr>
            </w:pPr>
            <w:r>
              <w:rPr>
                <w:spacing w:val="-1"/>
                <w:sz w:val="15"/>
                <w:szCs w:val="15"/>
              </w:rPr>
              <w:t>purchasequantity</w:t>
            </w:r>
          </w:p>
        </w:tc>
        <w:tc>
          <w:tcPr>
            <w:tcW w:w="2466" w:type="dxa"/>
            <w:vAlign w:val="top"/>
          </w:tcPr>
          <w:p w14:paraId="06887DF2">
            <w:pPr>
              <w:pStyle w:val="6"/>
              <w:spacing w:before="26" w:line="176" w:lineRule="auto"/>
              <w:ind w:left="34"/>
              <w:rPr>
                <w:sz w:val="15"/>
                <w:szCs w:val="15"/>
              </w:rPr>
            </w:pPr>
            <w:r>
              <w:rPr>
                <w:spacing w:val="-1"/>
                <w:sz w:val="15"/>
                <w:szCs w:val="15"/>
              </w:rPr>
              <w:t>购买单位总量</w:t>
            </w:r>
          </w:p>
        </w:tc>
      </w:tr>
      <w:tr w14:paraId="02F68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 w:hRule="atLeast"/>
        </w:trPr>
        <w:tc>
          <w:tcPr>
            <w:tcW w:w="1491" w:type="dxa"/>
            <w:vAlign w:val="top"/>
          </w:tcPr>
          <w:p w14:paraId="16453B7E">
            <w:pPr>
              <w:pStyle w:val="6"/>
              <w:spacing w:before="22" w:line="199" w:lineRule="auto"/>
              <w:ind w:left="14"/>
              <w:rPr>
                <w:sz w:val="15"/>
                <w:szCs w:val="15"/>
              </w:rPr>
            </w:pPr>
            <w:r>
              <w:rPr>
                <w:spacing w:val="-1"/>
                <w:sz w:val="15"/>
                <w:szCs w:val="15"/>
              </w:rPr>
              <w:t>purchaseamount</w:t>
            </w:r>
          </w:p>
        </w:tc>
        <w:tc>
          <w:tcPr>
            <w:tcW w:w="2466" w:type="dxa"/>
            <w:vAlign w:val="top"/>
          </w:tcPr>
          <w:p w14:paraId="288834F3">
            <w:pPr>
              <w:pStyle w:val="6"/>
              <w:spacing w:before="25" w:line="195" w:lineRule="auto"/>
              <w:ind w:left="34"/>
              <w:rPr>
                <w:sz w:val="15"/>
                <w:szCs w:val="15"/>
              </w:rPr>
            </w:pPr>
            <w:r>
              <w:rPr>
                <w:spacing w:val="-1"/>
                <w:sz w:val="15"/>
                <w:szCs w:val="15"/>
              </w:rPr>
              <w:t>购买金额</w:t>
            </w:r>
          </w:p>
        </w:tc>
      </w:tr>
    </w:tbl>
    <w:p w14:paraId="303EBB3D">
      <w:pPr>
        <w:spacing w:before="293" w:line="219" w:lineRule="auto"/>
        <w:ind w:left="1848"/>
        <w:rPr>
          <w:rFonts w:ascii="宋体" w:hAnsi="宋体" w:eastAsia="宋体" w:cs="宋体"/>
          <w:sz w:val="28"/>
          <w:szCs w:val="28"/>
        </w:rPr>
      </w:pPr>
      <w:r>
        <w:rPr>
          <w:rFonts w:ascii="宋体" w:hAnsi="宋体" w:eastAsia="宋体" w:cs="宋体"/>
          <w:b/>
          <w:bCs/>
          <w:spacing w:val="10"/>
          <w:sz w:val="28"/>
          <w:szCs w:val="28"/>
        </w:rPr>
        <w:t>图4-3</w:t>
      </w:r>
      <w:r>
        <w:rPr>
          <w:rFonts w:ascii="宋体" w:hAnsi="宋体" w:eastAsia="宋体" w:cs="宋体"/>
          <w:spacing w:val="10"/>
          <w:sz w:val="28"/>
          <w:szCs w:val="28"/>
        </w:rPr>
        <w:t xml:space="preserve">  </w:t>
      </w:r>
      <w:r>
        <w:rPr>
          <w:rFonts w:ascii="宋体" w:hAnsi="宋体" w:eastAsia="宋体" w:cs="宋体"/>
          <w:b/>
          <w:bCs/>
          <w:spacing w:val="10"/>
          <w:sz w:val="28"/>
          <w:szCs w:val="28"/>
        </w:rPr>
        <w:t>将交易流水数据按照交易进行汇总</w:t>
      </w:r>
    </w:p>
    <w:p w14:paraId="2FCF5978">
      <w:pPr>
        <w:spacing w:before="308" w:line="184" w:lineRule="auto"/>
        <w:ind w:left="518"/>
        <w:rPr>
          <w:rFonts w:ascii="宋体" w:hAnsi="宋体" w:eastAsia="宋体" w:cs="宋体"/>
          <w:sz w:val="28"/>
          <w:szCs w:val="28"/>
        </w:rPr>
      </w:pPr>
      <w:r>
        <w:rPr>
          <w:rFonts w:ascii="宋体" w:hAnsi="宋体" w:eastAsia="宋体" w:cs="宋体"/>
          <w:b/>
          <w:bCs/>
          <w:spacing w:val="14"/>
          <w:sz w:val="28"/>
          <w:szCs w:val="28"/>
        </w:rPr>
        <w:t>上述数据转换过程是通过下面的代码来实现的。</w:t>
      </w:r>
    </w:p>
    <w:p w14:paraId="78B1667D">
      <w:pPr>
        <w:spacing w:line="184" w:lineRule="auto"/>
        <w:rPr>
          <w:rFonts w:ascii="宋体" w:hAnsi="宋体" w:eastAsia="宋体" w:cs="宋体"/>
          <w:sz w:val="28"/>
          <w:szCs w:val="28"/>
        </w:rPr>
        <w:sectPr>
          <w:type w:val="continuous"/>
          <w:pgSz w:w="12240" w:h="15840"/>
          <w:pgMar w:top="1764" w:right="1684" w:bottom="0" w:left="1535" w:header="1594" w:footer="0" w:gutter="0"/>
          <w:cols w:equalWidth="0" w:num="1">
            <w:col w:w="9020"/>
          </w:cols>
        </w:sectPr>
      </w:pPr>
    </w:p>
    <w:p w14:paraId="41FF45F6">
      <w:pPr>
        <w:pStyle w:val="2"/>
        <w:spacing w:line="251" w:lineRule="auto"/>
      </w:pPr>
    </w:p>
    <w:p w14:paraId="58F84139">
      <w:pPr>
        <w:pStyle w:val="2"/>
        <w:spacing w:line="252" w:lineRule="auto"/>
      </w:pPr>
    </w:p>
    <w:p w14:paraId="5B11794F">
      <w:pPr>
        <w:pStyle w:val="2"/>
        <w:spacing w:line="252" w:lineRule="auto"/>
      </w:pPr>
    </w:p>
    <w:p w14:paraId="501FA01E">
      <w:pPr>
        <w:pStyle w:val="2"/>
        <w:spacing w:line="252" w:lineRule="auto"/>
      </w:pPr>
    </w:p>
    <w:p w14:paraId="16111617">
      <w:pPr>
        <w:pStyle w:val="2"/>
        <w:spacing w:before="52" w:line="242" w:lineRule="exact"/>
        <w:ind w:left="189"/>
        <w:rPr>
          <w:sz w:val="18"/>
          <w:szCs w:val="18"/>
        </w:rPr>
      </w:pPr>
      <w:r>
        <w:rPr>
          <w:spacing w:val="-5"/>
          <w:position w:val="3"/>
          <w:sz w:val="18"/>
          <w:szCs w:val="18"/>
        </w:rPr>
        <w:t>import</w:t>
      </w:r>
      <w:r>
        <w:rPr>
          <w:spacing w:val="23"/>
          <w:w w:val="101"/>
          <w:position w:val="3"/>
          <w:sz w:val="18"/>
          <w:szCs w:val="18"/>
        </w:rPr>
        <w:t xml:space="preserve"> </w:t>
      </w:r>
      <w:r>
        <w:rPr>
          <w:spacing w:val="-5"/>
          <w:position w:val="3"/>
          <w:sz w:val="18"/>
          <w:szCs w:val="18"/>
        </w:rPr>
        <w:t>numpy as</w:t>
      </w:r>
      <w:r>
        <w:rPr>
          <w:spacing w:val="10"/>
          <w:position w:val="3"/>
          <w:sz w:val="18"/>
          <w:szCs w:val="18"/>
        </w:rPr>
        <w:t xml:space="preserve"> </w:t>
      </w:r>
      <w:r>
        <w:rPr>
          <w:spacing w:val="-5"/>
          <w:position w:val="3"/>
          <w:sz w:val="18"/>
          <w:szCs w:val="18"/>
        </w:rPr>
        <w:t>np</w:t>
      </w:r>
    </w:p>
    <w:p w14:paraId="1A462DED">
      <w:pPr>
        <w:spacing w:line="188" w:lineRule="auto"/>
        <w:ind w:left="189"/>
        <w:rPr>
          <w:rFonts w:ascii="Times New Roman" w:hAnsi="Times New Roman" w:eastAsia="Times New Roman" w:cs="Times New Roman"/>
          <w:sz w:val="18"/>
          <w:szCs w:val="18"/>
        </w:rPr>
      </w:pPr>
      <w:r>
        <w:rPr>
          <w:rFonts w:ascii="Times New Roman" w:hAnsi="Times New Roman" w:eastAsia="Times New Roman" w:cs="Times New Roman"/>
          <w:sz w:val="18"/>
          <w:szCs w:val="18"/>
        </w:rPr>
        <w:t>transaction</w:t>
      </w:r>
      <w:r>
        <w:rPr>
          <w:rFonts w:ascii="Times New Roman" w:hAnsi="Times New Roman" w:eastAsia="Times New Roman" w:cs="Times New Roman"/>
          <w:spacing w:val="1"/>
          <w:sz w:val="18"/>
          <w:szCs w:val="18"/>
        </w:rPr>
        <w:t>_</w:t>
      </w:r>
      <w:r>
        <w:rPr>
          <w:rFonts w:ascii="Times New Roman" w:hAnsi="Times New Roman" w:eastAsia="Times New Roman" w:cs="Times New Roman"/>
          <w:sz w:val="18"/>
          <w:szCs w:val="18"/>
        </w:rPr>
        <w:t>ids</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 xml:space="preserve">    =np.random.randint(1000000,data.shape[0],size=data.shape[0])</w:t>
      </w:r>
    </w:p>
    <w:p w14:paraId="6835D2E5">
      <w:pPr>
        <w:pStyle w:val="2"/>
        <w:spacing w:before="145" w:line="245" w:lineRule="exact"/>
        <w:ind w:left="189"/>
        <w:rPr>
          <w:sz w:val="18"/>
          <w:szCs w:val="18"/>
        </w:rPr>
      </w:pPr>
      <w:r>
        <w:rPr>
          <w:position w:val="3"/>
          <w:sz w:val="18"/>
          <w:szCs w:val="18"/>
        </w:rPr>
        <w:t>grouped=data.groupby(['date','id'</w:t>
      </w:r>
      <w:r>
        <w:rPr>
          <w:spacing w:val="-1"/>
          <w:position w:val="3"/>
          <w:sz w:val="18"/>
          <w:szCs w:val="18"/>
        </w:rPr>
        <w:t>,'chain'])</w:t>
      </w:r>
    </w:p>
    <w:p w14:paraId="168892F7">
      <w:pPr>
        <w:spacing w:before="163" w:line="192" w:lineRule="auto"/>
        <w:ind w:left="189"/>
        <w:rPr>
          <w:rFonts w:ascii="Times New Roman" w:hAnsi="Times New Roman" w:eastAsia="Times New Roman" w:cs="Times New Roman"/>
          <w:sz w:val="18"/>
          <w:szCs w:val="18"/>
        </w:rPr>
      </w:pPr>
      <w:r>
        <w:rPr>
          <w:rFonts w:ascii="Times New Roman" w:hAnsi="Times New Roman" w:eastAsia="Times New Roman" w:cs="Times New Roman"/>
          <w:sz w:val="18"/>
          <w:szCs w:val="18"/>
        </w:rPr>
        <w:t>transaction_index       =0</w:t>
      </w:r>
    </w:p>
    <w:p w14:paraId="7EB45BEB">
      <w:pPr>
        <w:spacing w:before="58" w:line="162" w:lineRule="auto"/>
        <w:ind w:left="189"/>
        <w:rPr>
          <w:rFonts w:ascii="Times New Roman" w:hAnsi="Times New Roman" w:eastAsia="Times New Roman" w:cs="Times New Roman"/>
          <w:sz w:val="18"/>
          <w:szCs w:val="18"/>
        </w:rPr>
      </w:pPr>
      <w:r>
        <w:rPr>
          <w:rFonts w:ascii="Times New Roman" w:hAnsi="Times New Roman" w:eastAsia="Times New Roman" w:cs="Times New Roman"/>
          <w:sz w:val="18"/>
          <w:szCs w:val="18"/>
        </w:rPr>
        <w:t>id,chain,date,transaction,items=[],[]</w:t>
      </w:r>
      <w:r>
        <w:rPr>
          <w:rFonts w:ascii="Times New Roman" w:hAnsi="Times New Roman" w:eastAsia="Times New Roman" w:cs="Times New Roman"/>
          <w:spacing w:val="-1"/>
          <w:sz w:val="18"/>
          <w:szCs w:val="18"/>
        </w:rPr>
        <w:t>,[],[],[]</w:t>
      </w:r>
    </w:p>
    <w:p w14:paraId="05BEF2E2">
      <w:pPr>
        <w:pStyle w:val="2"/>
        <w:spacing w:line="214" w:lineRule="exact"/>
        <w:ind w:left="189"/>
        <w:rPr>
          <w:sz w:val="18"/>
          <w:szCs w:val="18"/>
        </w:rPr>
      </w:pPr>
      <w:r>
        <w:rPr>
          <w:spacing w:val="-1"/>
          <w:position w:val="2"/>
          <w:sz w:val="18"/>
          <w:szCs w:val="18"/>
        </w:rPr>
        <w:t>for  name,group  in  grouped:</w:t>
      </w:r>
    </w:p>
    <w:p w14:paraId="4E9E8ADB">
      <w:pPr>
        <w:spacing w:before="1" w:line="182" w:lineRule="auto"/>
        <w:ind w:left="519"/>
        <w:rPr>
          <w:rFonts w:ascii="Times New Roman" w:hAnsi="Times New Roman" w:eastAsia="Times New Roman" w:cs="Times New Roman"/>
          <w:sz w:val="18"/>
          <w:szCs w:val="18"/>
        </w:rPr>
      </w:pPr>
      <w:r>
        <w:rPr>
          <w:rFonts w:ascii="Times New Roman" w:hAnsi="Times New Roman" w:eastAsia="Times New Roman" w:cs="Times New Roman"/>
          <w:sz w:val="18"/>
          <w:szCs w:val="18"/>
        </w:rPr>
        <w:t>transaction_id=transaction_ids[transaction</w:t>
      </w:r>
      <w:r>
        <w:rPr>
          <w:rFonts w:ascii="Times New Roman" w:hAnsi="Times New Roman" w:eastAsia="Times New Roman" w:cs="Times New Roman"/>
          <w:spacing w:val="-1"/>
          <w:sz w:val="18"/>
          <w:szCs w:val="18"/>
        </w:rPr>
        <w:t>_index]</w:t>
      </w:r>
    </w:p>
    <w:p w14:paraId="485635FC">
      <w:pPr>
        <w:spacing w:before="24" w:line="192" w:lineRule="auto"/>
        <w:ind w:left="51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transaction_index</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1"/>
          <w:sz w:val="18"/>
          <w:szCs w:val="18"/>
        </w:rPr>
        <w:t>+=1</w:t>
      </w:r>
    </w:p>
    <w:p w14:paraId="1F233DE3">
      <w:pPr>
        <w:spacing w:before="25" w:line="172" w:lineRule="auto"/>
        <w:ind w:left="519"/>
        <w:rPr>
          <w:rFonts w:ascii="Times New Roman" w:hAnsi="Times New Roman" w:eastAsia="Times New Roman" w:cs="Times New Roman"/>
          <w:sz w:val="18"/>
          <w:szCs w:val="18"/>
        </w:rPr>
      </w:pPr>
      <w:r>
        <w:rPr>
          <w:rFonts w:ascii="Times New Roman" w:hAnsi="Times New Roman" w:eastAsia="Times New Roman" w:cs="Times New Roman"/>
          <w:sz w:val="18"/>
          <w:szCs w:val="18"/>
        </w:rPr>
        <w:t>id.append(group['id'].uniq</w:t>
      </w:r>
      <w:r>
        <w:rPr>
          <w:rFonts w:ascii="Times New Roman" w:hAnsi="Times New Roman" w:eastAsia="Times New Roman" w:cs="Times New Roman"/>
          <w:spacing w:val="-1"/>
          <w:sz w:val="18"/>
          <w:szCs w:val="18"/>
        </w:rPr>
        <w:t>ue()[0])</w:t>
      </w:r>
    </w:p>
    <w:p w14:paraId="25DA8B9B">
      <w:pPr>
        <w:pStyle w:val="2"/>
        <w:spacing w:line="232" w:lineRule="auto"/>
        <w:ind w:left="519"/>
        <w:rPr>
          <w:sz w:val="18"/>
          <w:szCs w:val="18"/>
        </w:rPr>
      </w:pPr>
      <w:r>
        <w:rPr>
          <w:sz w:val="18"/>
          <w:szCs w:val="18"/>
        </w:rPr>
        <w:t>chain.append(group['chain'].un</w:t>
      </w:r>
      <w:r>
        <w:rPr>
          <w:spacing w:val="-1"/>
          <w:sz w:val="18"/>
          <w:szCs w:val="18"/>
        </w:rPr>
        <w:t>ique()[0])</w:t>
      </w:r>
    </w:p>
    <w:p w14:paraId="3D0268C1">
      <w:pPr>
        <w:pStyle w:val="2"/>
        <w:spacing w:line="220" w:lineRule="auto"/>
        <w:ind w:left="519"/>
        <w:rPr>
          <w:sz w:val="18"/>
          <w:szCs w:val="18"/>
        </w:rPr>
      </w:pPr>
      <w:r>
        <w:rPr>
          <w:sz w:val="18"/>
          <w:szCs w:val="18"/>
        </w:rPr>
        <w:t>date.append(group['date'].un</w:t>
      </w:r>
      <w:r>
        <w:rPr>
          <w:spacing w:val="-1"/>
          <w:sz w:val="18"/>
          <w:szCs w:val="18"/>
        </w:rPr>
        <w:t>ique()[0])</w:t>
      </w:r>
    </w:p>
    <w:p w14:paraId="6A42F761">
      <w:pPr>
        <w:pStyle w:val="2"/>
        <w:spacing w:line="220" w:lineRule="auto"/>
        <w:ind w:left="519"/>
        <w:rPr>
          <w:sz w:val="18"/>
          <w:szCs w:val="18"/>
        </w:rPr>
      </w:pPr>
      <w:r>
        <w:rPr>
          <w:sz w:val="18"/>
          <w:szCs w:val="18"/>
        </w:rPr>
        <w:t>transaction.append(transactio</w:t>
      </w:r>
      <w:r>
        <w:rPr>
          <w:spacing w:val="-1"/>
          <w:sz w:val="18"/>
          <w:szCs w:val="18"/>
        </w:rPr>
        <w:t>n_id)</w:t>
      </w:r>
    </w:p>
    <w:p w14:paraId="5A6F86EF">
      <w:pPr>
        <w:pStyle w:val="2"/>
        <w:spacing w:line="218" w:lineRule="exact"/>
        <w:ind w:left="519"/>
        <w:rPr>
          <w:sz w:val="18"/>
          <w:szCs w:val="18"/>
        </w:rPr>
      </w:pPr>
      <w:r>
        <w:rPr>
          <w:position w:val="2"/>
          <w:sz w:val="18"/>
          <w:szCs w:val="18"/>
        </w:rPr>
        <w:t>items.append(''.join(group['categ</w:t>
      </w:r>
      <w:r>
        <w:rPr>
          <w:spacing w:val="-1"/>
          <w:position w:val="2"/>
          <w:sz w:val="18"/>
          <w:szCs w:val="18"/>
        </w:rPr>
        <w:t>ory'].unique()))</w:t>
      </w:r>
    </w:p>
    <w:p w14:paraId="5017399A">
      <w:pPr>
        <w:spacing w:before="284" w:line="192" w:lineRule="auto"/>
        <w:ind w:left="189"/>
        <w:rPr>
          <w:rFonts w:ascii="Times New Roman" w:hAnsi="Times New Roman" w:eastAsia="Times New Roman" w:cs="Times New Roman"/>
          <w:sz w:val="18"/>
          <w:szCs w:val="18"/>
        </w:rPr>
      </w:pPr>
      <w:r>
        <w:rPr>
          <w:rFonts w:ascii="Times New Roman" w:hAnsi="Times New Roman" w:eastAsia="Times New Roman" w:cs="Times New Roman"/>
          <w:sz w:val="18"/>
          <w:szCs w:val="18"/>
        </w:rPr>
        <w:t>trans_data                                         =pd.DataFrame({'id':id,'chain':chain,'date':date,'transaction_id':transaction,'items':items})</w:t>
      </w:r>
    </w:p>
    <w:p w14:paraId="625D5A05">
      <w:pPr>
        <w:pStyle w:val="2"/>
        <w:spacing w:line="366" w:lineRule="auto"/>
      </w:pPr>
    </w:p>
    <w:p w14:paraId="4A4976D9">
      <w:pPr>
        <w:spacing w:before="95" w:line="218" w:lineRule="auto"/>
        <w:ind w:firstLine="639"/>
        <w:jc w:val="both"/>
        <w:rPr>
          <w:rFonts w:ascii="宋体" w:hAnsi="宋体" w:eastAsia="宋体" w:cs="宋体"/>
          <w:sz w:val="29"/>
          <w:szCs w:val="29"/>
        </w:rPr>
      </w:pPr>
      <w:r>
        <w:rPr>
          <w:rFonts w:ascii="宋体" w:hAnsi="宋体" w:eastAsia="宋体" w:cs="宋体"/>
          <w:spacing w:val="9"/>
          <w:sz w:val="29"/>
          <w:szCs w:val="29"/>
        </w:rPr>
        <w:t>按照算法要求的输入格式，将客户在一次交易事件中的物品生成列</w:t>
      </w:r>
      <w:r>
        <w:rPr>
          <w:rFonts w:ascii="宋体" w:hAnsi="宋体" w:eastAsia="宋体" w:cs="宋体"/>
          <w:spacing w:val="1"/>
          <w:sz w:val="29"/>
          <w:szCs w:val="29"/>
        </w:rPr>
        <w:t xml:space="preserve"> </w:t>
      </w:r>
      <w:r>
        <w:rPr>
          <w:rFonts w:ascii="宋体" w:hAnsi="宋体" w:eastAsia="宋体" w:cs="宋体"/>
          <w:spacing w:val="10"/>
          <w:sz w:val="29"/>
          <w:szCs w:val="29"/>
        </w:rPr>
        <w:t>表，并为了方便将来使用生成交易事件编码。数据预处理后的结果如表</w:t>
      </w:r>
      <w:r>
        <w:rPr>
          <w:rFonts w:ascii="宋体" w:hAnsi="宋体" w:eastAsia="宋体" w:cs="宋体"/>
          <w:spacing w:val="2"/>
          <w:sz w:val="29"/>
          <w:szCs w:val="29"/>
        </w:rPr>
        <w:t xml:space="preserve"> </w:t>
      </w:r>
      <w:r>
        <w:rPr>
          <w:rFonts w:ascii="宋体" w:hAnsi="宋体" w:eastAsia="宋体" w:cs="宋体"/>
          <w:spacing w:val="-4"/>
          <w:sz w:val="29"/>
          <w:szCs w:val="29"/>
        </w:rPr>
        <w:t>4-4所示。</w:t>
      </w:r>
    </w:p>
    <w:p w14:paraId="4864F528">
      <w:pPr>
        <w:spacing w:before="277" w:line="219" w:lineRule="auto"/>
        <w:ind w:left="1813"/>
        <w:rPr>
          <w:rFonts w:ascii="宋体" w:hAnsi="宋体" w:eastAsia="宋体" w:cs="宋体"/>
          <w:sz w:val="29"/>
          <w:szCs w:val="29"/>
        </w:rPr>
      </w:pPr>
      <w:r>
        <w:rPr>
          <w:rFonts w:ascii="宋体" w:hAnsi="宋体" w:eastAsia="宋体" w:cs="宋体"/>
          <w:b/>
          <w:bCs/>
          <w:spacing w:val="4"/>
          <w:sz w:val="29"/>
          <w:szCs w:val="29"/>
        </w:rPr>
        <w:t>表4-4</w:t>
      </w:r>
      <w:r>
        <w:rPr>
          <w:rFonts w:ascii="宋体" w:hAnsi="宋体" w:eastAsia="宋体" w:cs="宋体"/>
          <w:spacing w:val="123"/>
          <w:sz w:val="29"/>
          <w:szCs w:val="29"/>
        </w:rPr>
        <w:t xml:space="preserve"> </w:t>
      </w:r>
      <w:r>
        <w:rPr>
          <w:rFonts w:ascii="宋体" w:hAnsi="宋体" w:eastAsia="宋体" w:cs="宋体"/>
          <w:b/>
          <w:bCs/>
          <w:spacing w:val="4"/>
          <w:sz w:val="29"/>
          <w:szCs w:val="29"/>
        </w:rPr>
        <w:t>由流水数据产生事务数据的结果示例</w:t>
      </w:r>
    </w:p>
    <w:p w14:paraId="0308909E">
      <w:pPr>
        <w:spacing w:line="163" w:lineRule="exact"/>
      </w:pPr>
    </w:p>
    <w:tbl>
      <w:tblPr>
        <w:tblStyle w:val="5"/>
        <w:tblW w:w="9099" w:type="dxa"/>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0"/>
        <w:gridCol w:w="750"/>
        <w:gridCol w:w="1270"/>
        <w:gridCol w:w="1270"/>
        <w:gridCol w:w="3600"/>
        <w:gridCol w:w="1709"/>
      </w:tblGrid>
      <w:tr w14:paraId="25B97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500" w:type="dxa"/>
            <w:tcBorders>
              <w:left w:val="nil"/>
            </w:tcBorders>
            <w:vAlign w:val="top"/>
          </w:tcPr>
          <w:p w14:paraId="7CD9BD30">
            <w:pPr>
              <w:rPr>
                <w:rFonts w:ascii="Arial"/>
                <w:sz w:val="21"/>
              </w:rPr>
            </w:pPr>
          </w:p>
        </w:tc>
        <w:tc>
          <w:tcPr>
            <w:tcW w:w="750" w:type="dxa"/>
            <w:vAlign w:val="top"/>
          </w:tcPr>
          <w:p w14:paraId="7D7D8E80">
            <w:pPr>
              <w:pStyle w:val="6"/>
              <w:spacing w:before="102" w:line="234" w:lineRule="auto"/>
              <w:ind w:left="124"/>
              <w:rPr>
                <w:sz w:val="19"/>
                <w:szCs w:val="19"/>
              </w:rPr>
            </w:pPr>
            <w:r>
              <w:rPr>
                <w:spacing w:val="-2"/>
                <w:sz w:val="19"/>
                <w:szCs w:val="19"/>
              </w:rPr>
              <w:t>chain</w:t>
            </w:r>
          </w:p>
        </w:tc>
        <w:tc>
          <w:tcPr>
            <w:tcW w:w="1270" w:type="dxa"/>
            <w:vAlign w:val="top"/>
          </w:tcPr>
          <w:p w14:paraId="0EED9BE7">
            <w:pPr>
              <w:pStyle w:val="6"/>
              <w:spacing w:before="102" w:line="234" w:lineRule="auto"/>
              <w:ind w:left="434"/>
              <w:rPr>
                <w:sz w:val="19"/>
                <w:szCs w:val="19"/>
              </w:rPr>
            </w:pPr>
            <w:r>
              <w:rPr>
                <w:spacing w:val="-3"/>
                <w:sz w:val="19"/>
                <w:szCs w:val="19"/>
              </w:rPr>
              <w:t>date</w:t>
            </w:r>
          </w:p>
        </w:tc>
        <w:tc>
          <w:tcPr>
            <w:tcW w:w="1270" w:type="dxa"/>
            <w:vAlign w:val="top"/>
          </w:tcPr>
          <w:p w14:paraId="54EB6324">
            <w:pPr>
              <w:pStyle w:val="6"/>
              <w:spacing w:before="102" w:line="234" w:lineRule="auto"/>
              <w:ind w:left="535"/>
              <w:rPr>
                <w:sz w:val="19"/>
                <w:szCs w:val="19"/>
              </w:rPr>
            </w:pPr>
            <w:r>
              <w:rPr>
                <w:spacing w:val="-5"/>
                <w:sz w:val="19"/>
                <w:szCs w:val="19"/>
              </w:rPr>
              <w:t>id</w:t>
            </w:r>
          </w:p>
        </w:tc>
        <w:tc>
          <w:tcPr>
            <w:tcW w:w="3600" w:type="dxa"/>
            <w:vAlign w:val="top"/>
          </w:tcPr>
          <w:p w14:paraId="5C98CD82">
            <w:pPr>
              <w:pStyle w:val="6"/>
              <w:spacing w:before="102" w:line="234" w:lineRule="auto"/>
              <w:ind w:left="1554"/>
              <w:rPr>
                <w:sz w:val="19"/>
                <w:szCs w:val="19"/>
              </w:rPr>
            </w:pPr>
            <w:r>
              <w:rPr>
                <w:spacing w:val="-4"/>
                <w:sz w:val="19"/>
                <w:szCs w:val="19"/>
              </w:rPr>
              <w:t>items</w:t>
            </w:r>
          </w:p>
        </w:tc>
        <w:tc>
          <w:tcPr>
            <w:tcW w:w="1709" w:type="dxa"/>
            <w:tcBorders>
              <w:right w:val="nil"/>
            </w:tcBorders>
            <w:vAlign w:val="top"/>
          </w:tcPr>
          <w:p w14:paraId="0B41786D">
            <w:pPr>
              <w:pStyle w:val="6"/>
              <w:spacing w:before="75" w:line="213" w:lineRule="auto"/>
              <w:ind w:left="184"/>
              <w:rPr>
                <w:sz w:val="19"/>
                <w:szCs w:val="19"/>
              </w:rPr>
            </w:pPr>
            <w:r>
              <w:rPr>
                <w:spacing w:val="-1"/>
                <w:sz w:val="19"/>
                <w:szCs w:val="19"/>
              </w:rPr>
              <w:t>transaction_id</w:t>
            </w:r>
          </w:p>
        </w:tc>
      </w:tr>
      <w:tr w14:paraId="421BF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500" w:type="dxa"/>
            <w:tcBorders>
              <w:left w:val="nil"/>
            </w:tcBorders>
            <w:vAlign w:val="top"/>
          </w:tcPr>
          <w:p w14:paraId="6868C668">
            <w:pPr>
              <w:pStyle w:val="6"/>
              <w:spacing w:before="109" w:line="232" w:lineRule="auto"/>
              <w:ind w:left="200"/>
              <w:rPr>
                <w:sz w:val="19"/>
                <w:szCs w:val="19"/>
              </w:rPr>
            </w:pPr>
            <w:r>
              <w:rPr>
                <w:sz w:val="19"/>
                <w:szCs w:val="19"/>
              </w:rPr>
              <w:t>0</w:t>
            </w:r>
          </w:p>
        </w:tc>
        <w:tc>
          <w:tcPr>
            <w:tcW w:w="750" w:type="dxa"/>
            <w:vAlign w:val="top"/>
          </w:tcPr>
          <w:p w14:paraId="22F74D69">
            <w:pPr>
              <w:pStyle w:val="6"/>
              <w:spacing w:before="109" w:line="232" w:lineRule="auto"/>
              <w:ind w:left="274"/>
              <w:rPr>
                <w:sz w:val="19"/>
                <w:szCs w:val="19"/>
              </w:rPr>
            </w:pPr>
            <w:r>
              <w:rPr>
                <w:spacing w:val="-3"/>
                <w:sz w:val="19"/>
                <w:szCs w:val="19"/>
              </w:rPr>
              <w:t>95</w:t>
            </w:r>
          </w:p>
        </w:tc>
        <w:tc>
          <w:tcPr>
            <w:tcW w:w="1270" w:type="dxa"/>
            <w:vAlign w:val="top"/>
          </w:tcPr>
          <w:p w14:paraId="0E847988">
            <w:pPr>
              <w:pStyle w:val="6"/>
              <w:spacing w:before="109" w:line="232" w:lineRule="auto"/>
              <w:ind w:left="154"/>
              <w:rPr>
                <w:sz w:val="19"/>
                <w:szCs w:val="19"/>
              </w:rPr>
            </w:pPr>
            <w:r>
              <w:rPr>
                <w:spacing w:val="-1"/>
                <w:sz w:val="19"/>
                <w:szCs w:val="19"/>
              </w:rPr>
              <w:t>2012-03-02</w:t>
            </w:r>
          </w:p>
        </w:tc>
        <w:tc>
          <w:tcPr>
            <w:tcW w:w="1270" w:type="dxa"/>
            <w:vAlign w:val="top"/>
          </w:tcPr>
          <w:p w14:paraId="09DB0017">
            <w:pPr>
              <w:pStyle w:val="6"/>
              <w:spacing w:before="109" w:line="232" w:lineRule="auto"/>
              <w:ind w:left="194"/>
              <w:rPr>
                <w:sz w:val="19"/>
                <w:szCs w:val="19"/>
              </w:rPr>
            </w:pPr>
            <w:r>
              <w:rPr>
                <w:spacing w:val="-3"/>
                <w:sz w:val="19"/>
                <w:szCs w:val="19"/>
              </w:rPr>
              <w:t>100022923</w:t>
            </w:r>
          </w:p>
        </w:tc>
        <w:tc>
          <w:tcPr>
            <w:tcW w:w="3600" w:type="dxa"/>
            <w:vAlign w:val="top"/>
          </w:tcPr>
          <w:p w14:paraId="6441F082">
            <w:pPr>
              <w:pStyle w:val="6"/>
              <w:spacing w:before="109" w:line="232" w:lineRule="auto"/>
              <w:ind w:left="1995"/>
              <w:rPr>
                <w:sz w:val="19"/>
                <w:szCs w:val="19"/>
              </w:rPr>
            </w:pPr>
            <w:r>
              <w:rPr>
                <w:spacing w:val="-1"/>
                <w:sz w:val="19"/>
                <w:szCs w:val="19"/>
              </w:rPr>
              <w:t>9753990899094302</w:t>
            </w:r>
          </w:p>
        </w:tc>
        <w:tc>
          <w:tcPr>
            <w:tcW w:w="1709" w:type="dxa"/>
            <w:tcBorders>
              <w:right w:val="nil"/>
            </w:tcBorders>
            <w:vAlign w:val="top"/>
          </w:tcPr>
          <w:p w14:paraId="16449428">
            <w:pPr>
              <w:pStyle w:val="6"/>
              <w:spacing w:before="109" w:line="232" w:lineRule="auto"/>
              <w:ind w:left="514"/>
              <w:rPr>
                <w:sz w:val="19"/>
                <w:szCs w:val="19"/>
              </w:rPr>
            </w:pPr>
            <w:r>
              <w:rPr>
                <w:spacing w:val="-2"/>
                <w:sz w:val="19"/>
                <w:szCs w:val="19"/>
              </w:rPr>
              <w:t>2886944</w:t>
            </w:r>
          </w:p>
        </w:tc>
      </w:tr>
      <w:tr w14:paraId="22BB4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0" w:type="dxa"/>
            <w:tcBorders>
              <w:left w:val="nil"/>
            </w:tcBorders>
            <w:vAlign w:val="top"/>
          </w:tcPr>
          <w:p w14:paraId="24E875B4">
            <w:pPr>
              <w:pStyle w:val="6"/>
              <w:spacing w:before="120"/>
              <w:ind w:left="200"/>
              <w:rPr>
                <w:sz w:val="19"/>
                <w:szCs w:val="19"/>
              </w:rPr>
            </w:pPr>
            <w:r>
              <w:rPr>
                <w:sz w:val="19"/>
                <w:szCs w:val="19"/>
              </w:rPr>
              <w:t>1</w:t>
            </w:r>
          </w:p>
        </w:tc>
        <w:tc>
          <w:tcPr>
            <w:tcW w:w="750" w:type="dxa"/>
            <w:vAlign w:val="top"/>
          </w:tcPr>
          <w:p w14:paraId="5BD5CBBE">
            <w:pPr>
              <w:pStyle w:val="6"/>
              <w:spacing w:before="120"/>
              <w:ind w:left="274"/>
              <w:rPr>
                <w:sz w:val="19"/>
                <w:szCs w:val="19"/>
              </w:rPr>
            </w:pPr>
            <w:r>
              <w:rPr>
                <w:spacing w:val="-6"/>
                <w:sz w:val="19"/>
                <w:szCs w:val="19"/>
              </w:rPr>
              <w:t>18</w:t>
            </w:r>
          </w:p>
        </w:tc>
        <w:tc>
          <w:tcPr>
            <w:tcW w:w="1270" w:type="dxa"/>
            <w:vAlign w:val="top"/>
          </w:tcPr>
          <w:p w14:paraId="20B9EA3C">
            <w:pPr>
              <w:pStyle w:val="6"/>
              <w:spacing w:before="120"/>
              <w:ind w:left="154"/>
              <w:rPr>
                <w:sz w:val="19"/>
                <w:szCs w:val="19"/>
              </w:rPr>
            </w:pPr>
            <w:r>
              <w:rPr>
                <w:spacing w:val="-1"/>
                <w:sz w:val="19"/>
                <w:szCs w:val="19"/>
              </w:rPr>
              <w:t>2012-03-02</w:t>
            </w:r>
          </w:p>
        </w:tc>
        <w:tc>
          <w:tcPr>
            <w:tcW w:w="1270" w:type="dxa"/>
            <w:vAlign w:val="top"/>
          </w:tcPr>
          <w:p w14:paraId="4C75B6CD">
            <w:pPr>
              <w:pStyle w:val="6"/>
              <w:spacing w:before="120"/>
              <w:ind w:left="194"/>
              <w:rPr>
                <w:sz w:val="19"/>
                <w:szCs w:val="19"/>
              </w:rPr>
            </w:pPr>
            <w:r>
              <w:rPr>
                <w:spacing w:val="-3"/>
                <w:sz w:val="19"/>
                <w:szCs w:val="19"/>
              </w:rPr>
              <w:t>124382752</w:t>
            </w:r>
          </w:p>
        </w:tc>
        <w:tc>
          <w:tcPr>
            <w:tcW w:w="3600" w:type="dxa"/>
            <w:vAlign w:val="top"/>
          </w:tcPr>
          <w:p w14:paraId="02E1B5D7">
            <w:pPr>
              <w:pStyle w:val="6"/>
              <w:spacing w:before="120"/>
              <w:ind w:left="135"/>
              <w:rPr>
                <w:sz w:val="19"/>
                <w:szCs w:val="19"/>
              </w:rPr>
            </w:pPr>
            <w:r>
              <w:rPr>
                <w:sz w:val="19"/>
                <w:szCs w:val="19"/>
              </w:rPr>
              <w:t>907511540751164219909571</w:t>
            </w:r>
            <w:r>
              <w:rPr>
                <w:spacing w:val="-1"/>
                <w:sz w:val="19"/>
                <w:szCs w:val="19"/>
              </w:rPr>
              <w:t>063056320</w:t>
            </w:r>
          </w:p>
        </w:tc>
        <w:tc>
          <w:tcPr>
            <w:tcW w:w="1709" w:type="dxa"/>
            <w:tcBorders>
              <w:right w:val="nil"/>
            </w:tcBorders>
            <w:vAlign w:val="top"/>
          </w:tcPr>
          <w:p w14:paraId="568C74CF">
            <w:pPr>
              <w:pStyle w:val="6"/>
              <w:spacing w:before="120"/>
              <w:ind w:left="514"/>
              <w:rPr>
                <w:sz w:val="19"/>
                <w:szCs w:val="19"/>
              </w:rPr>
            </w:pPr>
            <w:r>
              <w:rPr>
                <w:spacing w:val="-2"/>
                <w:sz w:val="19"/>
                <w:szCs w:val="19"/>
              </w:rPr>
              <w:t>3990166</w:t>
            </w:r>
          </w:p>
        </w:tc>
      </w:tr>
      <w:tr w14:paraId="19255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500" w:type="dxa"/>
            <w:tcBorders>
              <w:left w:val="nil"/>
            </w:tcBorders>
            <w:vAlign w:val="top"/>
          </w:tcPr>
          <w:p w14:paraId="28FD9528">
            <w:pPr>
              <w:pStyle w:val="6"/>
              <w:spacing w:before="112" w:line="229" w:lineRule="auto"/>
              <w:ind w:left="200"/>
              <w:rPr>
                <w:sz w:val="19"/>
                <w:szCs w:val="19"/>
              </w:rPr>
            </w:pPr>
            <w:r>
              <w:rPr>
                <w:sz w:val="19"/>
                <w:szCs w:val="19"/>
              </w:rPr>
              <w:t>2</w:t>
            </w:r>
          </w:p>
        </w:tc>
        <w:tc>
          <w:tcPr>
            <w:tcW w:w="750" w:type="dxa"/>
            <w:vAlign w:val="top"/>
          </w:tcPr>
          <w:p w14:paraId="0FC78470">
            <w:pPr>
              <w:pStyle w:val="6"/>
              <w:spacing w:before="112" w:line="229" w:lineRule="auto"/>
              <w:ind w:left="274"/>
              <w:rPr>
                <w:sz w:val="19"/>
                <w:szCs w:val="19"/>
              </w:rPr>
            </w:pPr>
            <w:r>
              <w:rPr>
                <w:spacing w:val="-6"/>
                <w:sz w:val="19"/>
                <w:szCs w:val="19"/>
              </w:rPr>
              <w:t>18</w:t>
            </w:r>
          </w:p>
        </w:tc>
        <w:tc>
          <w:tcPr>
            <w:tcW w:w="1270" w:type="dxa"/>
            <w:vAlign w:val="top"/>
          </w:tcPr>
          <w:p w14:paraId="69C564E7">
            <w:pPr>
              <w:pStyle w:val="6"/>
              <w:spacing w:before="112" w:line="229" w:lineRule="auto"/>
              <w:ind w:left="154"/>
              <w:rPr>
                <w:sz w:val="19"/>
                <w:szCs w:val="19"/>
              </w:rPr>
            </w:pPr>
            <w:r>
              <w:rPr>
                <w:spacing w:val="-1"/>
                <w:sz w:val="19"/>
                <w:szCs w:val="19"/>
              </w:rPr>
              <w:t>2012-03-02</w:t>
            </w:r>
          </w:p>
        </w:tc>
        <w:tc>
          <w:tcPr>
            <w:tcW w:w="1270" w:type="dxa"/>
            <w:vAlign w:val="top"/>
          </w:tcPr>
          <w:p w14:paraId="4D5DC377">
            <w:pPr>
              <w:pStyle w:val="6"/>
              <w:spacing w:before="112" w:line="229" w:lineRule="auto"/>
              <w:ind w:left="194"/>
              <w:rPr>
                <w:sz w:val="19"/>
                <w:szCs w:val="19"/>
              </w:rPr>
            </w:pPr>
            <w:r>
              <w:rPr>
                <w:spacing w:val="-3"/>
                <w:sz w:val="19"/>
                <w:szCs w:val="19"/>
              </w:rPr>
              <w:t>124389451</w:t>
            </w:r>
          </w:p>
        </w:tc>
        <w:tc>
          <w:tcPr>
            <w:tcW w:w="3600" w:type="dxa"/>
            <w:vAlign w:val="top"/>
          </w:tcPr>
          <w:p w14:paraId="0D6F5117">
            <w:pPr>
              <w:pStyle w:val="6"/>
              <w:spacing w:before="112" w:line="229" w:lineRule="auto"/>
              <w:ind w:left="1704"/>
              <w:rPr>
                <w:sz w:val="19"/>
                <w:szCs w:val="19"/>
              </w:rPr>
            </w:pPr>
            <w:r>
              <w:rPr>
                <w:spacing w:val="-1"/>
                <w:sz w:val="19"/>
                <w:szCs w:val="19"/>
              </w:rPr>
              <w:t>7304610562036115552</w:t>
            </w:r>
          </w:p>
        </w:tc>
        <w:tc>
          <w:tcPr>
            <w:tcW w:w="1709" w:type="dxa"/>
            <w:tcBorders>
              <w:right w:val="nil"/>
            </w:tcBorders>
            <w:vAlign w:val="top"/>
          </w:tcPr>
          <w:p w14:paraId="2EC6B123">
            <w:pPr>
              <w:pStyle w:val="6"/>
              <w:spacing w:before="112" w:line="229" w:lineRule="auto"/>
              <w:ind w:left="514"/>
              <w:rPr>
                <w:sz w:val="19"/>
                <w:szCs w:val="19"/>
              </w:rPr>
            </w:pPr>
            <w:r>
              <w:rPr>
                <w:spacing w:val="-2"/>
                <w:sz w:val="19"/>
                <w:szCs w:val="19"/>
              </w:rPr>
              <w:t>2918540</w:t>
            </w:r>
          </w:p>
        </w:tc>
      </w:tr>
      <w:tr w14:paraId="2A60A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500" w:type="dxa"/>
            <w:tcBorders>
              <w:left w:val="nil"/>
            </w:tcBorders>
            <w:vAlign w:val="top"/>
          </w:tcPr>
          <w:p w14:paraId="1DDEDE12">
            <w:pPr>
              <w:pStyle w:val="6"/>
              <w:spacing w:before="104" w:line="228" w:lineRule="auto"/>
              <w:ind w:left="200"/>
              <w:rPr>
                <w:sz w:val="19"/>
                <w:szCs w:val="19"/>
              </w:rPr>
            </w:pPr>
            <w:r>
              <w:rPr>
                <w:sz w:val="19"/>
                <w:szCs w:val="19"/>
              </w:rPr>
              <w:t>3</w:t>
            </w:r>
          </w:p>
        </w:tc>
        <w:tc>
          <w:tcPr>
            <w:tcW w:w="750" w:type="dxa"/>
            <w:vAlign w:val="top"/>
          </w:tcPr>
          <w:p w14:paraId="77C63BDE">
            <w:pPr>
              <w:pStyle w:val="6"/>
              <w:spacing w:before="104" w:line="228" w:lineRule="auto"/>
              <w:ind w:left="274"/>
              <w:rPr>
                <w:sz w:val="19"/>
                <w:szCs w:val="19"/>
              </w:rPr>
            </w:pPr>
            <w:r>
              <w:rPr>
                <w:spacing w:val="-6"/>
                <w:sz w:val="19"/>
                <w:szCs w:val="19"/>
              </w:rPr>
              <w:t>18</w:t>
            </w:r>
          </w:p>
        </w:tc>
        <w:tc>
          <w:tcPr>
            <w:tcW w:w="1270" w:type="dxa"/>
            <w:vAlign w:val="top"/>
          </w:tcPr>
          <w:p w14:paraId="4C16CA4B">
            <w:pPr>
              <w:pStyle w:val="6"/>
              <w:spacing w:before="104" w:line="228" w:lineRule="auto"/>
              <w:ind w:left="154"/>
              <w:rPr>
                <w:sz w:val="19"/>
                <w:szCs w:val="19"/>
              </w:rPr>
            </w:pPr>
            <w:r>
              <w:rPr>
                <w:spacing w:val="-1"/>
                <w:sz w:val="19"/>
                <w:szCs w:val="19"/>
              </w:rPr>
              <w:t>2012-03-02</w:t>
            </w:r>
          </w:p>
        </w:tc>
        <w:tc>
          <w:tcPr>
            <w:tcW w:w="1270" w:type="dxa"/>
            <w:vAlign w:val="top"/>
          </w:tcPr>
          <w:p w14:paraId="4B342992">
            <w:pPr>
              <w:pStyle w:val="6"/>
              <w:spacing w:before="104" w:line="228" w:lineRule="auto"/>
              <w:ind w:left="194"/>
              <w:rPr>
                <w:sz w:val="19"/>
                <w:szCs w:val="19"/>
              </w:rPr>
            </w:pPr>
            <w:r>
              <w:rPr>
                <w:spacing w:val="-3"/>
                <w:sz w:val="19"/>
                <w:szCs w:val="19"/>
              </w:rPr>
              <w:t>124389532</w:t>
            </w:r>
          </w:p>
        </w:tc>
        <w:tc>
          <w:tcPr>
            <w:tcW w:w="3600" w:type="dxa"/>
            <w:vAlign w:val="top"/>
          </w:tcPr>
          <w:p w14:paraId="79DCC77D">
            <w:pPr>
              <w:pStyle w:val="6"/>
              <w:spacing w:before="104" w:line="228" w:lineRule="auto"/>
              <w:ind w:left="1804"/>
              <w:rPr>
                <w:sz w:val="19"/>
                <w:szCs w:val="19"/>
              </w:rPr>
            </w:pPr>
            <w:r>
              <w:rPr>
                <w:spacing w:val="-1"/>
                <w:sz w:val="19"/>
                <w:szCs w:val="19"/>
              </w:rPr>
              <w:t>907631580958324404</w:t>
            </w:r>
          </w:p>
        </w:tc>
        <w:tc>
          <w:tcPr>
            <w:tcW w:w="1709" w:type="dxa"/>
            <w:tcBorders>
              <w:right w:val="nil"/>
            </w:tcBorders>
            <w:vAlign w:val="top"/>
          </w:tcPr>
          <w:p w14:paraId="28EF6F60">
            <w:pPr>
              <w:pStyle w:val="6"/>
              <w:spacing w:before="104" w:line="228" w:lineRule="auto"/>
              <w:ind w:left="514"/>
              <w:rPr>
                <w:sz w:val="19"/>
                <w:szCs w:val="19"/>
              </w:rPr>
            </w:pPr>
            <w:r>
              <w:rPr>
                <w:spacing w:val="-3"/>
                <w:sz w:val="19"/>
                <w:szCs w:val="19"/>
              </w:rPr>
              <w:t>1644351</w:t>
            </w:r>
          </w:p>
        </w:tc>
      </w:tr>
      <w:tr w14:paraId="5CBE2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500" w:type="dxa"/>
            <w:tcBorders>
              <w:left w:val="nil"/>
            </w:tcBorders>
            <w:vAlign w:val="top"/>
          </w:tcPr>
          <w:p w14:paraId="3BA1777A">
            <w:pPr>
              <w:pStyle w:val="6"/>
              <w:spacing w:before="116" w:line="230" w:lineRule="auto"/>
              <w:ind w:left="200"/>
              <w:rPr>
                <w:sz w:val="19"/>
                <w:szCs w:val="19"/>
              </w:rPr>
            </w:pPr>
            <w:r>
              <w:rPr>
                <w:sz w:val="19"/>
                <w:szCs w:val="19"/>
              </w:rPr>
              <w:t>4</w:t>
            </w:r>
          </w:p>
        </w:tc>
        <w:tc>
          <w:tcPr>
            <w:tcW w:w="750" w:type="dxa"/>
            <w:vAlign w:val="top"/>
          </w:tcPr>
          <w:p w14:paraId="030DF492">
            <w:pPr>
              <w:pStyle w:val="6"/>
              <w:spacing w:before="116" w:line="230" w:lineRule="auto"/>
              <w:ind w:left="274"/>
              <w:rPr>
                <w:sz w:val="19"/>
                <w:szCs w:val="19"/>
              </w:rPr>
            </w:pPr>
            <w:r>
              <w:rPr>
                <w:spacing w:val="-6"/>
                <w:sz w:val="19"/>
                <w:szCs w:val="19"/>
              </w:rPr>
              <w:t>15</w:t>
            </w:r>
          </w:p>
        </w:tc>
        <w:tc>
          <w:tcPr>
            <w:tcW w:w="1270" w:type="dxa"/>
            <w:vAlign w:val="top"/>
          </w:tcPr>
          <w:p w14:paraId="0FFC2D2D">
            <w:pPr>
              <w:pStyle w:val="6"/>
              <w:spacing w:before="116" w:line="230" w:lineRule="auto"/>
              <w:ind w:left="154"/>
              <w:rPr>
                <w:sz w:val="19"/>
                <w:szCs w:val="19"/>
              </w:rPr>
            </w:pPr>
            <w:r>
              <w:rPr>
                <w:spacing w:val="-1"/>
                <w:sz w:val="19"/>
                <w:szCs w:val="19"/>
              </w:rPr>
              <w:t>2012-03-02</w:t>
            </w:r>
          </w:p>
        </w:tc>
        <w:tc>
          <w:tcPr>
            <w:tcW w:w="1270" w:type="dxa"/>
            <w:vAlign w:val="top"/>
          </w:tcPr>
          <w:p w14:paraId="07FA5C76">
            <w:pPr>
              <w:pStyle w:val="6"/>
              <w:spacing w:before="116" w:line="230" w:lineRule="auto"/>
              <w:ind w:left="194"/>
              <w:rPr>
                <w:sz w:val="19"/>
                <w:szCs w:val="19"/>
              </w:rPr>
            </w:pPr>
            <w:r>
              <w:rPr>
                <w:spacing w:val="-3"/>
                <w:sz w:val="19"/>
                <w:szCs w:val="19"/>
              </w:rPr>
              <w:t>124394093</w:t>
            </w:r>
          </w:p>
        </w:tc>
        <w:tc>
          <w:tcPr>
            <w:tcW w:w="3600" w:type="dxa"/>
            <w:vAlign w:val="top"/>
          </w:tcPr>
          <w:p w14:paraId="1811D569">
            <w:pPr>
              <w:pStyle w:val="6"/>
              <w:spacing w:before="116" w:line="230" w:lineRule="auto"/>
              <w:ind w:left="2565"/>
              <w:rPr>
                <w:sz w:val="19"/>
                <w:szCs w:val="19"/>
              </w:rPr>
            </w:pPr>
            <w:r>
              <w:rPr>
                <w:spacing w:val="-1"/>
                <w:sz w:val="19"/>
                <w:szCs w:val="19"/>
              </w:rPr>
              <w:t>9753902907</w:t>
            </w:r>
          </w:p>
        </w:tc>
        <w:tc>
          <w:tcPr>
            <w:tcW w:w="1709" w:type="dxa"/>
            <w:tcBorders>
              <w:right w:val="nil"/>
            </w:tcBorders>
            <w:vAlign w:val="top"/>
          </w:tcPr>
          <w:p w14:paraId="182747EA">
            <w:pPr>
              <w:pStyle w:val="6"/>
              <w:spacing w:before="116" w:line="230" w:lineRule="auto"/>
              <w:ind w:left="514"/>
              <w:rPr>
                <w:sz w:val="19"/>
                <w:szCs w:val="19"/>
              </w:rPr>
            </w:pPr>
            <w:r>
              <w:rPr>
                <w:spacing w:val="-2"/>
                <w:sz w:val="19"/>
                <w:szCs w:val="19"/>
              </w:rPr>
              <w:t>7858469</w:t>
            </w:r>
          </w:p>
        </w:tc>
      </w:tr>
    </w:tbl>
    <w:p w14:paraId="7B955195">
      <w:pPr>
        <w:pStyle w:val="2"/>
        <w:spacing w:line="269" w:lineRule="auto"/>
      </w:pPr>
    </w:p>
    <w:p w14:paraId="098FAEB0">
      <w:pPr>
        <w:spacing w:before="95" w:line="201" w:lineRule="auto"/>
        <w:ind w:right="89" w:firstLine="639"/>
        <w:rPr>
          <w:rFonts w:ascii="宋体" w:hAnsi="宋体" w:eastAsia="宋体" w:cs="宋体"/>
          <w:sz w:val="29"/>
          <w:szCs w:val="29"/>
        </w:rPr>
      </w:pPr>
      <w:r>
        <w:rPr>
          <w:rFonts w:ascii="宋体" w:hAnsi="宋体" w:eastAsia="宋体" w:cs="宋体"/>
          <w:sz w:val="29"/>
          <w:szCs w:val="29"/>
        </w:rPr>
        <w:t>其中，</w:t>
      </w:r>
      <w:r>
        <w:rPr>
          <w:rFonts w:ascii="Times New Roman" w:hAnsi="Times New Roman" w:eastAsia="Times New Roman" w:cs="Times New Roman"/>
          <w:sz w:val="29"/>
          <w:szCs w:val="29"/>
        </w:rPr>
        <w:t>chain</w:t>
      </w:r>
      <w:r>
        <w:rPr>
          <w:rFonts w:ascii="宋体" w:hAnsi="宋体" w:eastAsia="宋体" w:cs="宋体"/>
          <w:sz w:val="29"/>
          <w:szCs w:val="29"/>
        </w:rPr>
        <w:t>是分店编码；</w:t>
      </w:r>
      <w:r>
        <w:rPr>
          <w:rFonts w:ascii="宋体" w:hAnsi="宋体" w:eastAsia="宋体" w:cs="宋体"/>
          <w:spacing w:val="-72"/>
          <w:sz w:val="29"/>
          <w:szCs w:val="29"/>
        </w:rPr>
        <w:t xml:space="preserve"> </w:t>
      </w:r>
      <w:r>
        <w:rPr>
          <w:rFonts w:ascii="Times New Roman" w:hAnsi="Times New Roman" w:eastAsia="Times New Roman" w:cs="Times New Roman"/>
          <w:sz w:val="29"/>
          <w:szCs w:val="29"/>
        </w:rPr>
        <w:t>date</w:t>
      </w:r>
      <w:r>
        <w:rPr>
          <w:rFonts w:ascii="Times New Roman" w:hAnsi="Times New Roman" w:eastAsia="Times New Roman" w:cs="Times New Roman"/>
          <w:spacing w:val="-15"/>
          <w:sz w:val="29"/>
          <w:szCs w:val="29"/>
        </w:rPr>
        <w:t xml:space="preserve"> </w:t>
      </w:r>
      <w:r>
        <w:rPr>
          <w:rFonts w:ascii="宋体" w:hAnsi="宋体" w:eastAsia="宋体" w:cs="宋体"/>
          <w:sz w:val="29"/>
          <w:szCs w:val="29"/>
        </w:rPr>
        <w:t>是交易日期；</w:t>
      </w:r>
      <w:r>
        <w:rPr>
          <w:rFonts w:ascii="Times New Roman" w:hAnsi="Times New Roman" w:eastAsia="Times New Roman" w:cs="Times New Roman"/>
          <w:sz w:val="29"/>
          <w:szCs w:val="29"/>
        </w:rPr>
        <w:t>id</w:t>
      </w:r>
      <w:r>
        <w:rPr>
          <w:rFonts w:ascii="Times New Roman" w:hAnsi="Times New Roman" w:eastAsia="Times New Roman" w:cs="Times New Roman"/>
          <w:spacing w:val="-20"/>
          <w:sz w:val="29"/>
          <w:szCs w:val="29"/>
        </w:rPr>
        <w:t xml:space="preserve"> </w:t>
      </w:r>
      <w:r>
        <w:rPr>
          <w:rFonts w:ascii="宋体" w:hAnsi="宋体" w:eastAsia="宋体" w:cs="宋体"/>
          <w:sz w:val="29"/>
          <w:szCs w:val="29"/>
        </w:rPr>
        <w:t>是客户编码；</w:t>
      </w:r>
      <w:r>
        <w:rPr>
          <w:rFonts w:ascii="宋体" w:hAnsi="宋体" w:eastAsia="宋体" w:cs="宋体"/>
          <w:spacing w:val="-85"/>
          <w:sz w:val="29"/>
          <w:szCs w:val="29"/>
        </w:rPr>
        <w:t xml:space="preserve"> </w:t>
      </w:r>
      <w:r>
        <w:rPr>
          <w:rFonts w:ascii="Times New Roman" w:hAnsi="Times New Roman" w:eastAsia="Times New Roman" w:cs="Times New Roman"/>
          <w:sz w:val="29"/>
          <w:szCs w:val="29"/>
        </w:rPr>
        <w:t>i</w:t>
      </w:r>
      <w:r>
        <w:rPr>
          <w:rFonts w:ascii="Times New Roman" w:hAnsi="Times New Roman" w:eastAsia="Times New Roman" w:cs="Times New Roman"/>
          <w:spacing w:val="-1"/>
          <w:sz w:val="29"/>
          <w:szCs w:val="29"/>
        </w:rPr>
        <w:t>tems</w:t>
      </w:r>
      <w:r>
        <w:rPr>
          <w:rFonts w:ascii="宋体" w:hAnsi="宋体" w:eastAsia="宋体" w:cs="宋体"/>
          <w:spacing w:val="-1"/>
          <w:sz w:val="29"/>
          <w:szCs w:val="29"/>
        </w:rPr>
        <w:t>是</w:t>
      </w:r>
      <w:r>
        <w:rPr>
          <w:rFonts w:ascii="宋体" w:hAnsi="宋体" w:eastAsia="宋体" w:cs="宋体"/>
          <w:sz w:val="29"/>
          <w:szCs w:val="29"/>
        </w:rPr>
        <w:t xml:space="preserve"> </w:t>
      </w:r>
      <w:r>
        <w:rPr>
          <w:rFonts w:ascii="宋体" w:hAnsi="宋体" w:eastAsia="宋体" w:cs="宋体"/>
          <w:spacing w:val="1"/>
          <w:sz w:val="29"/>
          <w:szCs w:val="29"/>
        </w:rPr>
        <w:t>客户购买产品项集；</w:t>
      </w:r>
      <w:r>
        <w:rPr>
          <w:rFonts w:ascii="宋体" w:hAnsi="宋体" w:eastAsia="宋体" w:cs="宋体"/>
          <w:spacing w:val="-67"/>
          <w:sz w:val="29"/>
          <w:szCs w:val="29"/>
        </w:rPr>
        <w:t xml:space="preserve"> </w:t>
      </w:r>
      <w:r>
        <w:rPr>
          <w:rFonts w:ascii="Times New Roman" w:hAnsi="Times New Roman" w:eastAsia="Times New Roman" w:cs="Times New Roman"/>
          <w:sz w:val="29"/>
          <w:szCs w:val="29"/>
        </w:rPr>
        <w:t>transaction</w:t>
      </w:r>
      <w:r>
        <w:rPr>
          <w:rFonts w:ascii="Times New Roman" w:hAnsi="Times New Roman" w:eastAsia="Times New Roman" w:cs="Times New Roman"/>
          <w:spacing w:val="1"/>
          <w:sz w:val="29"/>
          <w:szCs w:val="29"/>
        </w:rPr>
        <w:t>_</w:t>
      </w:r>
      <w:r>
        <w:rPr>
          <w:rFonts w:ascii="Times New Roman" w:hAnsi="Times New Roman" w:eastAsia="Times New Roman" w:cs="Times New Roman"/>
          <w:sz w:val="29"/>
          <w:szCs w:val="29"/>
        </w:rPr>
        <w:t>id</w:t>
      </w:r>
      <w:r>
        <w:rPr>
          <w:rFonts w:ascii="Times New Roman" w:hAnsi="Times New Roman" w:eastAsia="Times New Roman" w:cs="Times New Roman"/>
          <w:spacing w:val="1"/>
          <w:sz w:val="29"/>
          <w:szCs w:val="29"/>
        </w:rPr>
        <w:t xml:space="preserve"> </w:t>
      </w:r>
      <w:r>
        <w:rPr>
          <w:rFonts w:ascii="宋体" w:hAnsi="宋体" w:eastAsia="宋体" w:cs="宋体"/>
          <w:spacing w:val="1"/>
          <w:sz w:val="29"/>
          <w:szCs w:val="29"/>
        </w:rPr>
        <w:t>是交易事件</w:t>
      </w:r>
      <w:r>
        <w:rPr>
          <w:rFonts w:ascii="Times New Roman" w:hAnsi="Times New Roman" w:eastAsia="Times New Roman" w:cs="Times New Roman"/>
          <w:sz w:val="29"/>
          <w:szCs w:val="29"/>
        </w:rPr>
        <w:t>id</w:t>
      </w:r>
      <w:r>
        <w:rPr>
          <w:rFonts w:ascii="宋体" w:hAnsi="宋体" w:eastAsia="宋体" w:cs="宋体"/>
          <w:spacing w:val="1"/>
          <w:sz w:val="29"/>
          <w:szCs w:val="29"/>
        </w:rPr>
        <w:t>。</w:t>
      </w:r>
    </w:p>
    <w:p w14:paraId="1C2B014B">
      <w:pPr>
        <w:spacing w:before="327" w:line="212" w:lineRule="auto"/>
        <w:ind w:left="639"/>
        <w:rPr>
          <w:rFonts w:ascii="宋体" w:hAnsi="宋体" w:eastAsia="宋体" w:cs="宋体"/>
          <w:sz w:val="29"/>
          <w:szCs w:val="29"/>
        </w:rPr>
      </w:pPr>
      <w:r>
        <w:rPr>
          <w:rFonts w:ascii="宋体" w:hAnsi="宋体" w:eastAsia="宋体" w:cs="宋体"/>
          <w:spacing w:val="15"/>
          <w:sz w:val="29"/>
          <w:szCs w:val="29"/>
        </w:rPr>
        <w:t>为了方便使用</w:t>
      </w:r>
      <w:r>
        <w:rPr>
          <w:rFonts w:ascii="Times New Roman" w:hAnsi="Times New Roman" w:eastAsia="Times New Roman" w:cs="Times New Roman"/>
          <w:sz w:val="29"/>
          <w:szCs w:val="29"/>
        </w:rPr>
        <w:t>SPMF</w:t>
      </w:r>
      <w:r>
        <w:rPr>
          <w:rFonts w:ascii="Times New Roman" w:hAnsi="Times New Roman" w:eastAsia="Times New Roman" w:cs="Times New Roman"/>
          <w:spacing w:val="-16"/>
          <w:sz w:val="29"/>
          <w:szCs w:val="29"/>
        </w:rPr>
        <w:t xml:space="preserve"> </w:t>
      </w:r>
      <w:r>
        <w:rPr>
          <w:rFonts w:ascii="宋体" w:hAnsi="宋体" w:eastAsia="宋体" w:cs="宋体"/>
          <w:spacing w:val="15"/>
          <w:sz w:val="29"/>
          <w:szCs w:val="29"/>
        </w:rPr>
        <w:t>开源算法库</w:t>
      </w:r>
      <w:r>
        <w:rPr>
          <w:rFonts w:ascii="宋体" w:hAnsi="宋体" w:eastAsia="宋体" w:cs="宋体"/>
          <w:spacing w:val="-44"/>
          <w:sz w:val="29"/>
          <w:szCs w:val="29"/>
        </w:rPr>
        <w:t xml:space="preserve"> </w:t>
      </w:r>
      <w:r>
        <w:rPr>
          <w:rFonts w:ascii="Times New Roman" w:hAnsi="Times New Roman" w:eastAsia="Times New Roman" w:cs="Times New Roman"/>
          <w:spacing w:val="15"/>
          <w:sz w:val="29"/>
          <w:szCs w:val="29"/>
        </w:rPr>
        <w:t>(</w:t>
      </w:r>
      <w:r>
        <w:rPr>
          <w:rFonts w:ascii="Times New Roman" w:hAnsi="Times New Roman" w:eastAsia="Times New Roman" w:cs="Times New Roman"/>
          <w:sz w:val="29"/>
          <w:szCs w:val="29"/>
        </w:rPr>
        <w:t>SPMF</w:t>
      </w:r>
      <w:r>
        <w:rPr>
          <w:rFonts w:ascii="Times New Roman" w:hAnsi="Times New Roman" w:eastAsia="Times New Roman" w:cs="Times New Roman"/>
          <w:spacing w:val="51"/>
          <w:sz w:val="29"/>
          <w:szCs w:val="29"/>
        </w:rPr>
        <w:t xml:space="preserve"> </w:t>
      </w:r>
      <w:r>
        <w:rPr>
          <w:rFonts w:ascii="宋体" w:hAnsi="宋体" w:eastAsia="宋体" w:cs="宋体"/>
          <w:spacing w:val="15"/>
          <w:sz w:val="29"/>
          <w:szCs w:val="29"/>
        </w:rPr>
        <w:t>只有</w:t>
      </w:r>
      <w:r>
        <w:rPr>
          <w:rFonts w:ascii="Times New Roman" w:hAnsi="Times New Roman" w:eastAsia="Times New Roman" w:cs="Times New Roman"/>
          <w:sz w:val="29"/>
          <w:szCs w:val="29"/>
        </w:rPr>
        <w:t>Java</w:t>
      </w:r>
      <w:r>
        <w:rPr>
          <w:rFonts w:ascii="宋体" w:hAnsi="宋体" w:eastAsia="宋体" w:cs="宋体"/>
          <w:spacing w:val="15"/>
          <w:sz w:val="29"/>
          <w:szCs w:val="29"/>
        </w:rPr>
        <w:t>的发布)构建</w:t>
      </w:r>
    </w:p>
    <w:p w14:paraId="44FACD71">
      <w:pPr>
        <w:spacing w:before="17" w:line="232" w:lineRule="auto"/>
        <w:ind w:right="37"/>
        <w:rPr>
          <w:rFonts w:ascii="宋体" w:hAnsi="宋体" w:eastAsia="宋体" w:cs="宋体"/>
          <w:sz w:val="29"/>
          <w:szCs w:val="29"/>
        </w:rPr>
      </w:pPr>
      <w:r>
        <w:rPr>
          <w:rFonts w:ascii="Times New Roman" w:hAnsi="Times New Roman" w:eastAsia="Times New Roman" w:cs="Times New Roman"/>
          <w:sz w:val="29"/>
          <w:szCs w:val="29"/>
        </w:rPr>
        <w:t>Python</w:t>
      </w:r>
      <w:r>
        <w:rPr>
          <w:rFonts w:ascii="宋体" w:hAnsi="宋体" w:eastAsia="宋体" w:cs="宋体"/>
          <w:spacing w:val="12"/>
          <w:sz w:val="29"/>
          <w:szCs w:val="29"/>
        </w:rPr>
        <w:t>的</w:t>
      </w:r>
      <w:r>
        <w:rPr>
          <w:rFonts w:ascii="Times New Roman" w:hAnsi="Times New Roman" w:eastAsia="Times New Roman" w:cs="Times New Roman"/>
          <w:sz w:val="29"/>
          <w:szCs w:val="29"/>
        </w:rPr>
        <w:t>Wrapper</w:t>
      </w:r>
      <w:r>
        <w:rPr>
          <w:rFonts w:ascii="宋体" w:hAnsi="宋体" w:eastAsia="宋体" w:cs="宋体"/>
          <w:spacing w:val="12"/>
          <w:sz w:val="29"/>
          <w:szCs w:val="29"/>
        </w:rPr>
        <w:t>类，实现在</w:t>
      </w:r>
      <w:r>
        <w:rPr>
          <w:rFonts w:ascii="Times New Roman" w:hAnsi="Times New Roman" w:eastAsia="Times New Roman" w:cs="Times New Roman"/>
          <w:sz w:val="29"/>
          <w:szCs w:val="29"/>
        </w:rPr>
        <w:t>Python</w:t>
      </w:r>
      <w:r>
        <w:rPr>
          <w:rFonts w:ascii="宋体" w:hAnsi="宋体" w:eastAsia="宋体" w:cs="宋体"/>
          <w:spacing w:val="12"/>
          <w:sz w:val="29"/>
          <w:szCs w:val="29"/>
        </w:rPr>
        <w:t>环境中调用</w:t>
      </w:r>
      <w:r>
        <w:rPr>
          <w:rFonts w:ascii="Times New Roman" w:hAnsi="Times New Roman" w:eastAsia="Times New Roman" w:cs="Times New Roman"/>
          <w:sz w:val="29"/>
          <w:szCs w:val="29"/>
        </w:rPr>
        <w:t>JAR</w:t>
      </w:r>
      <w:r>
        <w:rPr>
          <w:rFonts w:ascii="Times New Roman" w:hAnsi="Times New Roman" w:eastAsia="Times New Roman" w:cs="Times New Roman"/>
          <w:spacing w:val="-12"/>
          <w:sz w:val="29"/>
          <w:szCs w:val="29"/>
        </w:rPr>
        <w:t xml:space="preserve"> </w:t>
      </w:r>
      <w:r>
        <w:rPr>
          <w:rFonts w:ascii="宋体" w:hAnsi="宋体" w:eastAsia="宋体" w:cs="宋体"/>
          <w:spacing w:val="12"/>
          <w:sz w:val="29"/>
          <w:szCs w:val="29"/>
        </w:rPr>
        <w:t>包并将结果返回与展</w:t>
      </w:r>
      <w:r>
        <w:rPr>
          <w:rFonts w:ascii="宋体" w:hAnsi="宋体" w:eastAsia="宋体" w:cs="宋体"/>
          <w:sz w:val="29"/>
          <w:szCs w:val="29"/>
        </w:rPr>
        <w:t xml:space="preserve"> </w:t>
      </w:r>
      <w:r>
        <w:rPr>
          <w:rFonts w:ascii="宋体" w:hAnsi="宋体" w:eastAsia="宋体" w:cs="宋体"/>
          <w:spacing w:val="-1"/>
          <w:sz w:val="29"/>
          <w:szCs w:val="29"/>
        </w:rPr>
        <w:t>示</w:t>
      </w:r>
      <w:r>
        <w:rPr>
          <w:rFonts w:ascii="宋体" w:hAnsi="宋体" w:eastAsia="宋体" w:cs="宋体"/>
          <w:spacing w:val="-56"/>
          <w:sz w:val="29"/>
          <w:szCs w:val="29"/>
        </w:rPr>
        <w:t xml:space="preserve"> </w:t>
      </w:r>
      <w:r>
        <w:rPr>
          <w:rFonts w:ascii="宋体" w:hAnsi="宋体" w:eastAsia="宋体" w:cs="宋体"/>
          <w:spacing w:val="-1"/>
          <w:sz w:val="29"/>
          <w:szCs w:val="29"/>
        </w:rPr>
        <w:t>。Wrapper</w:t>
      </w:r>
      <w:r>
        <w:rPr>
          <w:rFonts w:ascii="宋体" w:hAnsi="宋体" w:eastAsia="宋体" w:cs="宋体"/>
          <w:spacing w:val="-78"/>
          <w:sz w:val="29"/>
          <w:szCs w:val="29"/>
        </w:rPr>
        <w:t xml:space="preserve"> </w:t>
      </w:r>
      <w:r>
        <w:rPr>
          <w:rFonts w:ascii="宋体" w:hAnsi="宋体" w:eastAsia="宋体" w:cs="宋体"/>
          <w:spacing w:val="-1"/>
          <w:sz w:val="29"/>
          <w:szCs w:val="29"/>
        </w:rPr>
        <w:t>实现的基本方法是通过Sub</w:t>
      </w:r>
      <w:r>
        <w:rPr>
          <w:rFonts w:ascii="宋体" w:hAnsi="宋体" w:eastAsia="宋体" w:cs="宋体"/>
          <w:spacing w:val="-2"/>
          <w:sz w:val="29"/>
          <w:szCs w:val="29"/>
        </w:rPr>
        <w:t>process类库来实现。</w:t>
      </w:r>
    </w:p>
    <w:p w14:paraId="4237259E">
      <w:pPr>
        <w:spacing w:line="232" w:lineRule="auto"/>
        <w:rPr>
          <w:rFonts w:ascii="宋体" w:hAnsi="宋体" w:eastAsia="宋体" w:cs="宋体"/>
          <w:sz w:val="29"/>
          <w:szCs w:val="29"/>
        </w:rPr>
        <w:sectPr>
          <w:headerReference r:id="rId16" w:type="default"/>
          <w:pgSz w:w="12240" w:h="15840"/>
          <w:pgMar w:top="400" w:right="1516" w:bottom="0" w:left="1410" w:header="0" w:footer="0" w:gutter="0"/>
          <w:cols w:space="720" w:num="1"/>
        </w:sectPr>
      </w:pPr>
    </w:p>
    <w:p w14:paraId="18F079EB">
      <w:pPr>
        <w:pStyle w:val="2"/>
        <w:spacing w:line="269" w:lineRule="auto"/>
      </w:pPr>
    </w:p>
    <w:p w14:paraId="44F3592D">
      <w:pPr>
        <w:pStyle w:val="2"/>
        <w:spacing w:line="270" w:lineRule="auto"/>
      </w:pPr>
    </w:p>
    <w:p w14:paraId="508DD649">
      <w:pPr>
        <w:pStyle w:val="2"/>
        <w:spacing w:line="270" w:lineRule="auto"/>
      </w:pPr>
    </w:p>
    <w:p w14:paraId="35665890">
      <w:pPr>
        <w:pStyle w:val="2"/>
        <w:spacing w:line="270" w:lineRule="auto"/>
      </w:pPr>
    </w:p>
    <w:p w14:paraId="186CB3A1">
      <w:pPr>
        <w:pStyle w:val="2"/>
        <w:spacing w:before="46" w:line="189" w:lineRule="exact"/>
        <w:ind w:left="170"/>
        <w:rPr>
          <w:sz w:val="16"/>
          <w:szCs w:val="16"/>
        </w:rPr>
      </w:pPr>
      <w:r>
        <w:rPr>
          <w:spacing w:val="-2"/>
          <w:position w:val="2"/>
          <w:sz w:val="16"/>
          <w:szCs w:val="16"/>
        </w:rPr>
        <w:t>import</w:t>
      </w:r>
      <w:r>
        <w:rPr>
          <w:spacing w:val="3"/>
          <w:position w:val="2"/>
          <w:sz w:val="16"/>
          <w:szCs w:val="16"/>
        </w:rPr>
        <w:t xml:space="preserve">    </w:t>
      </w:r>
      <w:r>
        <w:rPr>
          <w:spacing w:val="-2"/>
          <w:position w:val="2"/>
          <w:sz w:val="16"/>
          <w:szCs w:val="16"/>
        </w:rPr>
        <w:t>pandas</w:t>
      </w:r>
    </w:p>
    <w:p w14:paraId="51BB131E">
      <w:pPr>
        <w:pStyle w:val="2"/>
        <w:spacing w:line="248" w:lineRule="auto"/>
        <w:ind w:left="170" w:right="6086"/>
        <w:rPr>
          <w:sz w:val="16"/>
          <w:szCs w:val="16"/>
        </w:rPr>
      </w:pPr>
      <w:r>
        <w:rPr>
          <w:spacing w:val="-1"/>
          <w:sz w:val="16"/>
          <w:szCs w:val="16"/>
        </w:rPr>
        <w:t>from    subprocess</w:t>
      </w:r>
      <w:r>
        <w:rPr>
          <w:spacing w:val="8"/>
          <w:sz w:val="16"/>
          <w:szCs w:val="16"/>
        </w:rPr>
        <w:t xml:space="preserve">    </w:t>
      </w:r>
      <w:r>
        <w:rPr>
          <w:spacing w:val="-1"/>
          <w:sz w:val="16"/>
          <w:szCs w:val="16"/>
        </w:rPr>
        <w:t>import</w:t>
      </w:r>
      <w:r>
        <w:rPr>
          <w:spacing w:val="5"/>
          <w:sz w:val="16"/>
          <w:szCs w:val="16"/>
        </w:rPr>
        <w:t xml:space="preserve">    </w:t>
      </w:r>
      <w:r>
        <w:rPr>
          <w:spacing w:val="-1"/>
          <w:sz w:val="16"/>
          <w:szCs w:val="16"/>
        </w:rPr>
        <w:t>Popen,PIPE</w:t>
      </w:r>
      <w:r>
        <w:rPr>
          <w:spacing w:val="1"/>
          <w:sz w:val="16"/>
          <w:szCs w:val="16"/>
        </w:rPr>
        <w:t xml:space="preserve"> </w:t>
      </w:r>
      <w:r>
        <w:rPr>
          <w:spacing w:val="-2"/>
          <w:sz w:val="16"/>
          <w:szCs w:val="16"/>
        </w:rPr>
        <w:t>from</w:t>
      </w:r>
      <w:r>
        <w:rPr>
          <w:spacing w:val="11"/>
          <w:sz w:val="16"/>
          <w:szCs w:val="16"/>
        </w:rPr>
        <w:t xml:space="preserve">    </w:t>
      </w:r>
      <w:r>
        <w:rPr>
          <w:spacing w:val="-2"/>
          <w:sz w:val="16"/>
          <w:szCs w:val="16"/>
        </w:rPr>
        <w:t>shlex</w:t>
      </w:r>
      <w:r>
        <w:rPr>
          <w:spacing w:val="8"/>
          <w:sz w:val="16"/>
          <w:szCs w:val="16"/>
        </w:rPr>
        <w:t xml:space="preserve">    </w:t>
      </w:r>
      <w:r>
        <w:rPr>
          <w:spacing w:val="-2"/>
          <w:sz w:val="16"/>
          <w:szCs w:val="16"/>
        </w:rPr>
        <w:t>import</w:t>
      </w:r>
      <w:r>
        <w:rPr>
          <w:spacing w:val="7"/>
          <w:sz w:val="16"/>
          <w:szCs w:val="16"/>
        </w:rPr>
        <w:t xml:space="preserve">    </w:t>
      </w:r>
      <w:r>
        <w:rPr>
          <w:spacing w:val="-2"/>
          <w:sz w:val="16"/>
          <w:szCs w:val="16"/>
        </w:rPr>
        <w:t>split</w:t>
      </w:r>
    </w:p>
    <w:p w14:paraId="04BBB5D7">
      <w:pPr>
        <w:pStyle w:val="2"/>
        <w:spacing w:before="129" w:line="197" w:lineRule="exact"/>
        <w:ind w:left="170"/>
        <w:rPr>
          <w:sz w:val="16"/>
          <w:szCs w:val="16"/>
        </w:rPr>
      </w:pPr>
      <w:r>
        <w:rPr>
          <w:spacing w:val="-1"/>
          <w:position w:val="2"/>
          <w:sz w:val="16"/>
          <w:szCs w:val="16"/>
        </w:rPr>
        <w:t>class</w:t>
      </w:r>
      <w:r>
        <w:rPr>
          <w:spacing w:val="17"/>
          <w:position w:val="2"/>
          <w:sz w:val="16"/>
          <w:szCs w:val="16"/>
        </w:rPr>
        <w:t xml:space="preserve">  </w:t>
      </w:r>
      <w:r>
        <w:rPr>
          <w:spacing w:val="-1"/>
          <w:position w:val="2"/>
          <w:sz w:val="16"/>
          <w:szCs w:val="16"/>
        </w:rPr>
        <w:t>SPMFWrapper:</w:t>
      </w:r>
    </w:p>
    <w:p w14:paraId="69E208EB">
      <w:pPr>
        <w:pStyle w:val="2"/>
        <w:spacing w:line="222" w:lineRule="auto"/>
        <w:ind w:left="510"/>
        <w:rPr>
          <w:sz w:val="16"/>
          <w:szCs w:val="16"/>
        </w:rPr>
      </w:pPr>
      <w:r>
        <w:rPr>
          <w:i/>
          <w:iCs/>
          <w:spacing w:val="2"/>
          <w:sz w:val="16"/>
          <w:szCs w:val="16"/>
        </w:rPr>
        <w:t>#</w:t>
      </w:r>
      <w:r>
        <w:rPr>
          <w:i/>
          <w:iCs/>
          <w:sz w:val="16"/>
          <w:szCs w:val="16"/>
        </w:rPr>
        <w:t>call</w:t>
      </w:r>
      <w:r>
        <w:rPr>
          <w:i/>
          <w:iCs/>
          <w:spacing w:val="2"/>
          <w:sz w:val="16"/>
          <w:szCs w:val="16"/>
        </w:rPr>
        <w:t xml:space="preserve">   </w:t>
      </w:r>
      <w:r>
        <w:rPr>
          <w:i/>
          <w:iCs/>
          <w:sz w:val="16"/>
          <w:szCs w:val="16"/>
        </w:rPr>
        <w:t>SPMF</w:t>
      </w:r>
      <w:r>
        <w:rPr>
          <w:i/>
          <w:iCs/>
          <w:spacing w:val="2"/>
          <w:sz w:val="16"/>
          <w:szCs w:val="16"/>
        </w:rPr>
        <w:t xml:space="preserve">   </w:t>
      </w:r>
      <w:r>
        <w:rPr>
          <w:i/>
          <w:iCs/>
          <w:sz w:val="16"/>
          <w:szCs w:val="16"/>
        </w:rPr>
        <w:t>jar</w:t>
      </w:r>
      <w:r>
        <w:rPr>
          <w:i/>
          <w:iCs/>
          <w:spacing w:val="2"/>
          <w:sz w:val="16"/>
          <w:szCs w:val="16"/>
        </w:rPr>
        <w:t xml:space="preserve">   </w:t>
      </w:r>
      <w:r>
        <w:rPr>
          <w:i/>
          <w:iCs/>
          <w:sz w:val="16"/>
          <w:szCs w:val="16"/>
        </w:rPr>
        <w:t>and</w:t>
      </w:r>
      <w:r>
        <w:rPr>
          <w:i/>
          <w:iCs/>
          <w:spacing w:val="2"/>
          <w:sz w:val="16"/>
          <w:szCs w:val="16"/>
        </w:rPr>
        <w:t xml:space="preserve">   </w:t>
      </w:r>
      <w:r>
        <w:rPr>
          <w:i/>
          <w:iCs/>
          <w:sz w:val="16"/>
          <w:szCs w:val="16"/>
        </w:rPr>
        <w:t>get</w:t>
      </w:r>
      <w:r>
        <w:rPr>
          <w:i/>
          <w:iCs/>
          <w:spacing w:val="8"/>
          <w:sz w:val="16"/>
          <w:szCs w:val="16"/>
        </w:rPr>
        <w:t xml:space="preserve">   </w:t>
      </w:r>
      <w:r>
        <w:rPr>
          <w:i/>
          <w:iCs/>
          <w:sz w:val="16"/>
          <w:szCs w:val="16"/>
        </w:rPr>
        <w:t>the</w:t>
      </w:r>
      <w:r>
        <w:rPr>
          <w:i/>
          <w:iCs/>
          <w:spacing w:val="7"/>
          <w:sz w:val="16"/>
          <w:szCs w:val="16"/>
        </w:rPr>
        <w:t xml:space="preserve">   </w:t>
      </w:r>
      <w:r>
        <w:rPr>
          <w:i/>
          <w:iCs/>
          <w:sz w:val="16"/>
          <w:szCs w:val="16"/>
        </w:rPr>
        <w:t>dataframe</w:t>
      </w:r>
      <w:r>
        <w:rPr>
          <w:i/>
          <w:iCs/>
          <w:spacing w:val="6"/>
          <w:sz w:val="16"/>
          <w:szCs w:val="16"/>
        </w:rPr>
        <w:t xml:space="preserve">   </w:t>
      </w:r>
      <w:r>
        <w:rPr>
          <w:i/>
          <w:iCs/>
          <w:sz w:val="16"/>
          <w:szCs w:val="16"/>
        </w:rPr>
        <w:t>result</w:t>
      </w:r>
    </w:p>
    <w:p w14:paraId="67DCA00B">
      <w:pPr>
        <w:pStyle w:val="2"/>
        <w:spacing w:before="1" w:line="233" w:lineRule="auto"/>
        <w:ind w:left="520"/>
        <w:rPr>
          <w:sz w:val="16"/>
          <w:szCs w:val="16"/>
        </w:rPr>
      </w:pPr>
      <w:r>
        <w:rPr>
          <w:spacing w:val="-4"/>
          <w:position w:val="6"/>
          <w:sz w:val="16"/>
          <w:szCs w:val="16"/>
        </w:rPr>
        <w:t>def</w:t>
      </w:r>
      <w:r>
        <w:rPr>
          <w:spacing w:val="23"/>
          <w:position w:val="6"/>
          <w:sz w:val="16"/>
          <w:szCs w:val="16"/>
        </w:rPr>
        <w:t xml:space="preserve">  </w:t>
      </w:r>
      <w:r>
        <w:rPr>
          <w:i/>
          <w:iCs/>
          <w:spacing w:val="-4"/>
          <w:position w:val="-11"/>
          <w:sz w:val="20"/>
          <w:szCs w:val="20"/>
        </w:rPr>
        <w:t>#ca</w:t>
      </w:r>
      <w:r>
        <w:fldChar w:fldCharType="begin"/>
      </w:r>
      <w:r>
        <w:instrText xml:space="preserve">EQ \* jc3 \* hps16 \o\al(\s\up 2(</w:instrText>
      </w:r>
      <w:r>
        <w:rPr>
          <w:w w:val="104"/>
          <w:sz w:val="16"/>
          <w:szCs w:val="16"/>
        </w:rPr>
        <w:instrText xml:space="preserve">e</w:instrText>
      </w:r>
      <w:r>
        <w:instrText xml:space="preserve">),</w:instrText>
      </w:r>
      <w:r>
        <w:rPr>
          <w:i/>
          <w:iCs/>
          <w:w w:val="109"/>
          <w:position w:val="-11"/>
          <w:sz w:val="20"/>
          <w:szCs w:val="20"/>
        </w:rPr>
        <w:instrText xml:space="preserve">ll</w:instrText>
      </w:r>
      <w:r>
        <w:instrText xml:space="preserve">)</w:instrText>
      </w:r>
      <w:r>
        <w:fldChar w:fldCharType="end"/>
      </w:r>
      <w:r>
        <w:rPr>
          <w:spacing w:val="-4"/>
          <w:position w:val="6"/>
          <w:sz w:val="16"/>
          <w:szCs w:val="16"/>
        </w:rPr>
        <w:t>x</w:t>
      </w:r>
      <w:r>
        <w:fldChar w:fldCharType="begin"/>
      </w:r>
      <w:r>
        <w:instrText xml:space="preserve">EQ \* jc3 \* hps16 \o\al(\s\up 2(</w:instrText>
      </w:r>
      <w:r>
        <w:rPr>
          <w:w w:val="99"/>
          <w:sz w:val="16"/>
          <w:szCs w:val="16"/>
        </w:rPr>
        <w:instrText xml:space="preserve">ecute</w:instrText>
      </w:r>
      <w:r>
        <w:instrText xml:space="preserve">),</w:instrText>
      </w:r>
      <w:r>
        <w:rPr>
          <w:i/>
          <w:iCs/>
          <w:w w:val="95"/>
          <w:position w:val="-11"/>
          <w:sz w:val="20"/>
          <w:szCs w:val="20"/>
        </w:rPr>
        <w:instrText xml:space="preserve">SPM</w:instrText>
      </w:r>
      <w:r>
        <w:instrText xml:space="preserve">)</w:instrText>
      </w:r>
      <w:r>
        <w:fldChar w:fldCharType="end"/>
      </w:r>
      <w:r>
        <w:rPr>
          <w:spacing w:val="-4"/>
          <w:position w:val="6"/>
          <w:sz w:val="16"/>
          <w:szCs w:val="16"/>
        </w:rPr>
        <w:t>(</w:t>
      </w:r>
      <w:r>
        <w:fldChar w:fldCharType="begin"/>
      </w:r>
      <w:r>
        <w:instrText xml:space="preserve">EQ \* jc3 \* hps16 \o\al(\s\up 2(</w:instrText>
      </w:r>
      <w:r>
        <w:rPr>
          <w:sz w:val="16"/>
          <w:szCs w:val="16"/>
        </w:rPr>
        <w:instrText xml:space="preserve">s</w:instrText>
      </w:r>
      <w:r>
        <w:instrText xml:space="preserve">),</w:instrText>
      </w:r>
      <w:r>
        <w:rPr>
          <w:i/>
          <w:iCs/>
          <w:w w:val="74"/>
          <w:position w:val="-11"/>
          <w:sz w:val="20"/>
          <w:szCs w:val="20"/>
        </w:rPr>
        <w:instrText xml:space="preserve">F</w:instrText>
      </w:r>
      <w:r>
        <w:instrText xml:space="preserve">)</w:instrText>
      </w:r>
      <w:r>
        <w:fldChar w:fldCharType="end"/>
      </w:r>
      <w:r>
        <w:rPr>
          <w:position w:val="-15"/>
          <w:sz w:val="16"/>
          <w:szCs w:val="16"/>
        </w:rPr>
        <w:drawing>
          <wp:inline distT="0" distB="0" distL="0" distR="0">
            <wp:extent cx="59690" cy="18415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9"/>
                    <a:stretch>
                      <a:fillRect/>
                    </a:stretch>
                  </pic:blipFill>
                  <pic:spPr>
                    <a:xfrm>
                      <a:off x="0" y="0"/>
                      <a:ext cx="59929" cy="184304"/>
                    </a:xfrm>
                    <a:prstGeom prst="rect">
                      <a:avLst/>
                    </a:prstGeom>
                  </pic:spPr>
                </pic:pic>
              </a:graphicData>
            </a:graphic>
          </wp:inline>
        </w:drawing>
      </w:r>
      <w:r>
        <w:rPr>
          <w:spacing w:val="-4"/>
          <w:position w:val="6"/>
          <w:sz w:val="16"/>
          <w:szCs w:val="16"/>
        </w:rPr>
        <w:t>l</w:t>
      </w:r>
      <w:r>
        <w:rPr>
          <w:position w:val="-9"/>
          <w:sz w:val="16"/>
          <w:szCs w:val="16"/>
        </w:rPr>
        <w:drawing>
          <wp:inline distT="0" distB="0" distL="0" distR="0">
            <wp:extent cx="59055" cy="194310"/>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70"/>
                    <a:stretch>
                      <a:fillRect/>
                    </a:stretch>
                  </pic:blipFill>
                  <pic:spPr>
                    <a:xfrm>
                      <a:off x="0" y="0"/>
                      <a:ext cx="59094" cy="194328"/>
                    </a:xfrm>
                    <a:prstGeom prst="rect">
                      <a:avLst/>
                    </a:prstGeom>
                  </pic:spPr>
                </pic:pic>
              </a:graphicData>
            </a:graphic>
          </wp:inline>
        </w:drawing>
      </w:r>
      <w:r>
        <w:fldChar w:fldCharType="begin"/>
      </w:r>
      <w:r>
        <w:instrText xml:space="preserve">EQ \* jc3 \* hps16 \o\al(\s\up 2(</w:instrText>
      </w:r>
      <w:r>
        <w:rPr>
          <w:sz w:val="16"/>
          <w:szCs w:val="16"/>
        </w:rPr>
        <w:instrText xml:space="preserve">c</w:instrText>
      </w:r>
      <w:r>
        <w:instrText xml:space="preserve">),</w:instrText>
      </w:r>
      <w:r>
        <w:rPr>
          <w:i/>
          <w:iCs/>
          <w:w w:val="124"/>
          <w:position w:val="-11"/>
          <w:sz w:val="20"/>
          <w:szCs w:val="20"/>
        </w:rPr>
        <w:instrText xml:space="preserve">r</w:instrText>
      </w:r>
      <w:r>
        <w:instrText xml:space="preserve">)</w:instrText>
      </w:r>
      <w:r>
        <w:fldChar w:fldCharType="end"/>
      </w:r>
      <w:r>
        <w:rPr>
          <w:spacing w:val="-4"/>
          <w:position w:val="6"/>
          <w:sz w:val="16"/>
          <w:szCs w:val="16"/>
        </w:rPr>
        <w:t>ommand):</w:t>
      </w:r>
    </w:p>
    <w:p w14:paraId="70D5563D">
      <w:pPr>
        <w:pStyle w:val="2"/>
        <w:spacing w:line="196" w:lineRule="exact"/>
        <w:ind w:left="870"/>
        <w:rPr>
          <w:sz w:val="16"/>
          <w:szCs w:val="16"/>
        </w:rPr>
      </w:pPr>
      <w:r>
        <w:rPr>
          <w:spacing w:val="-1"/>
          <w:position w:val="2"/>
          <w:sz w:val="16"/>
          <w:szCs w:val="16"/>
        </w:rPr>
        <w:t>args</w:t>
      </w:r>
      <w:r>
        <w:rPr>
          <w:spacing w:val="2"/>
          <w:position w:val="2"/>
          <w:sz w:val="16"/>
          <w:szCs w:val="16"/>
        </w:rPr>
        <w:t xml:space="preserve">        </w:t>
      </w:r>
      <w:r>
        <w:rPr>
          <w:spacing w:val="-1"/>
          <w:position w:val="2"/>
          <w:sz w:val="16"/>
          <w:szCs w:val="16"/>
        </w:rPr>
        <w:t>=split(command)</w:t>
      </w:r>
    </w:p>
    <w:p w14:paraId="3B989ADA">
      <w:pPr>
        <w:pStyle w:val="2"/>
        <w:spacing w:before="10" w:line="185" w:lineRule="auto"/>
        <w:ind w:left="870"/>
        <w:rPr>
          <w:sz w:val="16"/>
          <w:szCs w:val="16"/>
        </w:rPr>
      </w:pPr>
      <w:r>
        <w:rPr>
          <w:spacing w:val="-1"/>
          <w:sz w:val="16"/>
          <w:szCs w:val="16"/>
        </w:rPr>
        <w:t>p=Popen(args,stdout=PIPE)</w:t>
      </w:r>
    </w:p>
    <w:p w14:paraId="493A8729">
      <w:pPr>
        <w:pStyle w:val="2"/>
        <w:spacing w:line="189" w:lineRule="exact"/>
        <w:ind w:left="870"/>
        <w:rPr>
          <w:sz w:val="16"/>
          <w:szCs w:val="16"/>
        </w:rPr>
      </w:pPr>
      <w:r>
        <w:rPr>
          <w:spacing w:val="-1"/>
          <w:position w:val="2"/>
          <w:sz w:val="16"/>
          <w:szCs w:val="16"/>
        </w:rPr>
        <w:t>out          =p.communicate()</w:t>
      </w:r>
    </w:p>
    <w:p w14:paraId="39058957">
      <w:pPr>
        <w:pStyle w:val="2"/>
        <w:spacing w:line="199" w:lineRule="exact"/>
        <w:ind w:left="870"/>
        <w:rPr>
          <w:sz w:val="16"/>
          <w:szCs w:val="16"/>
        </w:rPr>
      </w:pPr>
      <w:r>
        <w:rPr>
          <w:position w:val="2"/>
          <w:sz w:val="16"/>
          <w:szCs w:val="16"/>
        </w:rPr>
        <w:t>print("\n".join(str(out[θ])[3:-3</w:t>
      </w:r>
      <w:r>
        <w:rPr>
          <w:spacing w:val="-1"/>
          <w:position w:val="2"/>
          <w:sz w:val="16"/>
          <w:szCs w:val="16"/>
        </w:rPr>
        <w:t>].split('\n')))</w:t>
      </w:r>
    </w:p>
    <w:p w14:paraId="3055500B">
      <w:pPr>
        <w:pStyle w:val="2"/>
        <w:spacing w:before="171"/>
        <w:ind w:left="870"/>
        <w:rPr>
          <w:sz w:val="16"/>
          <w:szCs w:val="16"/>
        </w:rPr>
      </w:pPr>
      <w:r>
        <w:fldChar w:fldCharType="begin"/>
      </w:r>
      <w:r>
        <w:instrText xml:space="preserve">EQ \* jc3 \* hps16 \o\al(\s\up 3(</w:instrText>
      </w:r>
      <w:r>
        <w:rPr>
          <w:i/>
          <w:iCs/>
          <w:w w:val="97"/>
          <w:sz w:val="16"/>
          <w:szCs w:val="16"/>
        </w:rPr>
        <w:instrText xml:space="preserve">#Pa</w:instrText>
      </w:r>
      <w:r>
        <w:instrText xml:space="preserve">),</w:instrText>
      </w:r>
      <w:r>
        <w:rPr>
          <w:w w:val="95"/>
          <w:position w:val="-8"/>
          <w:sz w:val="20"/>
          <w:szCs w:val="20"/>
        </w:rPr>
        <w:instrText xml:space="preserve">pat</w:instrText>
      </w:r>
      <w:r>
        <w:instrText xml:space="preserve">)</w:instrText>
      </w:r>
      <w:r>
        <w:fldChar w:fldCharType="end"/>
      </w:r>
      <w:r>
        <w:fldChar w:fldCharType="begin"/>
      </w:r>
      <w:r>
        <w:instrText xml:space="preserve">EQ \* jc3 \* hps16 \o\al(\s\up 3(</w:instrText>
      </w:r>
      <w:r>
        <w:rPr>
          <w:i/>
          <w:iCs/>
          <w:w w:val="125"/>
          <w:sz w:val="16"/>
          <w:szCs w:val="16"/>
        </w:rPr>
        <w:instrText xml:space="preserve">r</w:instrText>
      </w:r>
      <w:r>
        <w:instrText xml:space="preserve">),</w:instrText>
      </w:r>
      <w:r>
        <w:rPr>
          <w:w w:val="77"/>
          <w:position w:val="-8"/>
          <w:sz w:val="20"/>
          <w:szCs w:val="20"/>
        </w:rPr>
        <w:instrText xml:space="preserve">t</w:instrText>
      </w:r>
      <w:r>
        <w:instrText xml:space="preserve">)</w:instrText>
      </w:r>
      <w:r>
        <w:fldChar w:fldCharType="end"/>
      </w:r>
      <w:r>
        <w:fldChar w:fldCharType="begin"/>
      </w:r>
      <w:r>
        <w:instrText xml:space="preserve">EQ \* jc3 \* hps16 \o\al(\s\up 3(</w:instrText>
      </w:r>
      <w:r>
        <w:rPr>
          <w:i/>
          <w:iCs/>
          <w:w w:val="91"/>
          <w:sz w:val="16"/>
          <w:szCs w:val="16"/>
        </w:rPr>
        <w:instrText xml:space="preserve">se</w:instrText>
      </w:r>
      <w:r>
        <w:instrText xml:space="preserve">),</w:instrText>
      </w:r>
      <w:r>
        <w:rPr>
          <w:w w:val="87"/>
          <w:position w:val="-8"/>
          <w:sz w:val="20"/>
          <w:szCs w:val="20"/>
        </w:rPr>
        <w:instrText xml:space="preserve">er</w:instrText>
      </w:r>
      <w:r>
        <w:instrText xml:space="preserve">)</w:instrText>
      </w:r>
      <w:r>
        <w:fldChar w:fldCharType="end"/>
      </w:r>
      <w:r>
        <w:rPr>
          <w:spacing w:val="-3"/>
          <w:position w:val="-8"/>
          <w:sz w:val="20"/>
          <w:szCs w:val="20"/>
        </w:rPr>
        <w:t>ns</w:t>
      </w:r>
      <w:r>
        <w:rPr>
          <w:i/>
          <w:iCs/>
          <w:spacing w:val="-3"/>
          <w:position w:val="6"/>
          <w:sz w:val="16"/>
          <w:szCs w:val="16"/>
        </w:rPr>
        <w:t>t</w:t>
      </w:r>
      <w:r>
        <w:rPr>
          <w:spacing w:val="-3"/>
          <w:position w:val="-8"/>
          <w:sz w:val="20"/>
          <w:szCs w:val="20"/>
        </w:rPr>
        <w:t>,</w:t>
      </w:r>
      <w:r>
        <w:fldChar w:fldCharType="begin"/>
      </w:r>
      <w:r>
        <w:instrText xml:space="preserve">EQ \* jc3 \* hps16 \o\al(\s\up 3(</w:instrText>
      </w:r>
      <w:r>
        <w:rPr>
          <w:i/>
          <w:iCs/>
          <w:w w:val="86"/>
          <w:sz w:val="16"/>
          <w:szCs w:val="16"/>
        </w:rPr>
        <w:instrText xml:space="preserve">h</w:instrText>
      </w:r>
      <w:r>
        <w:instrText xml:space="preserve">),</w:instrText>
      </w:r>
      <w:r>
        <w:rPr>
          <w:position w:val="-8"/>
          <w:sz w:val="20"/>
          <w:szCs w:val="20"/>
        </w:rPr>
        <w:instrText xml:space="preserve">s</w:instrText>
      </w:r>
      <w:r>
        <w:instrText xml:space="preserve">)</w:instrText>
      </w:r>
      <w:r>
        <w:fldChar w:fldCharType="end"/>
      </w:r>
      <w:r>
        <w:fldChar w:fldCharType="begin"/>
      </w:r>
      <w:r>
        <w:instrText xml:space="preserve">EQ \* jc3 \* hps16 \o\al(\s\up 3(</w:instrText>
      </w:r>
      <w:r>
        <w:rPr>
          <w:i/>
          <w:iCs/>
          <w:w w:val="73"/>
          <w:sz w:val="16"/>
          <w:szCs w:val="16"/>
        </w:rPr>
        <w:instrText xml:space="preserve">e</w:instrText>
      </w:r>
      <w:r>
        <w:instrText xml:space="preserve">),</w:instrText>
      </w:r>
      <w:r>
        <w:rPr>
          <w:w w:val="99"/>
          <w:position w:val="-8"/>
          <w:sz w:val="20"/>
          <w:szCs w:val="20"/>
        </w:rPr>
        <w:instrText xml:space="preserve">u</w:instrText>
      </w:r>
      <w:r>
        <w:instrText xml:space="preserve">)</w:instrText>
      </w:r>
      <w:r>
        <w:fldChar w:fldCharType="end"/>
      </w:r>
      <w:r>
        <w:rPr>
          <w:spacing w:val="-3"/>
          <w:position w:val="-8"/>
          <w:sz w:val="20"/>
          <w:szCs w:val="20"/>
        </w:rPr>
        <w:t>p</w:t>
      </w:r>
      <w:r>
        <w:fldChar w:fldCharType="begin"/>
      </w:r>
      <w:r>
        <w:instrText xml:space="preserve">EQ \* jc3 \* hps16 \o\al(\s\up 3(</w:instrText>
      </w:r>
      <w:r>
        <w:rPr>
          <w:i/>
          <w:iCs/>
          <w:w w:val="127"/>
          <w:sz w:val="16"/>
          <w:szCs w:val="16"/>
        </w:rPr>
        <w:instrText xml:space="preserve"> </w:instrText>
      </w:r>
      <w:r>
        <w:rPr>
          <w:i/>
          <w:iCs/>
          <w:w w:val="96"/>
          <w:sz w:val="16"/>
          <w:szCs w:val="16"/>
        </w:rPr>
        <w:instrText xml:space="preserve">re</w:instrText>
      </w:r>
      <w:r>
        <w:instrText xml:space="preserve">),</w:instrText>
      </w:r>
      <w:r>
        <w:rPr>
          <w:w w:val="99"/>
          <w:position w:val="-8"/>
          <w:sz w:val="20"/>
          <w:szCs w:val="20"/>
        </w:rPr>
        <w:instrText xml:space="preserve">po</w:instrText>
      </w:r>
      <w:r>
        <w:instrText xml:space="preserve">)</w:instrText>
      </w:r>
      <w:r>
        <w:fldChar w:fldCharType="end"/>
      </w:r>
      <w:r>
        <w:fldChar w:fldCharType="begin"/>
      </w:r>
      <w:r>
        <w:instrText xml:space="preserve">EQ \* jc3 \* hps16 \o\al(\s\up 3(</w:instrText>
      </w:r>
      <w:r>
        <w:rPr>
          <w:i/>
          <w:iCs/>
          <w:w w:val="64"/>
          <w:sz w:val="16"/>
          <w:szCs w:val="16"/>
        </w:rPr>
        <w:instrText xml:space="preserve">s</w:instrText>
      </w:r>
      <w:r>
        <w:instrText xml:space="preserve">),</w:instrText>
      </w:r>
      <w:r>
        <w:rPr>
          <w:w w:val="104"/>
          <w:position w:val="-8"/>
          <w:sz w:val="20"/>
          <w:szCs w:val="20"/>
        </w:rPr>
        <w:instrText xml:space="preserve">r</w:instrText>
      </w:r>
      <w:r>
        <w:instrText xml:space="preserve">)</w:instrText>
      </w:r>
      <w:r>
        <w:fldChar w:fldCharType="end"/>
      </w:r>
      <w:r>
        <w:fldChar w:fldCharType="begin"/>
      </w:r>
      <w:r>
        <w:instrText xml:space="preserve">EQ \* jc3 \* hps16 \o\al(\s\up 3(</w:instrText>
      </w:r>
      <w:r>
        <w:rPr>
          <w:i/>
          <w:iCs/>
          <w:w w:val="80"/>
          <w:sz w:val="16"/>
          <w:szCs w:val="16"/>
        </w:rPr>
        <w:instrText xml:space="preserve">u</w:instrText>
      </w:r>
      <w:r>
        <w:instrText xml:space="preserve">),</w:instrText>
      </w:r>
      <w:r>
        <w:rPr>
          <w:w w:val="94"/>
          <w:position w:val="-8"/>
          <w:sz w:val="20"/>
          <w:szCs w:val="20"/>
        </w:rPr>
        <w:instrText xml:space="preserve">t</w:instrText>
      </w:r>
      <w:r>
        <w:instrText xml:space="preserve">)</w:instrText>
      </w:r>
      <w:r>
        <w:fldChar w:fldCharType="end"/>
      </w:r>
      <w:r>
        <w:rPr>
          <w:i/>
          <w:iCs/>
          <w:spacing w:val="-3"/>
          <w:position w:val="6"/>
          <w:sz w:val="16"/>
          <w:szCs w:val="16"/>
        </w:rPr>
        <w:t>lt</w:t>
      </w:r>
      <w:r>
        <w:rPr>
          <w:i/>
          <w:iCs/>
          <w:spacing w:val="9"/>
          <w:position w:val="6"/>
          <w:sz w:val="16"/>
          <w:szCs w:val="16"/>
        </w:rPr>
        <w:t xml:space="preserve">    </w:t>
      </w:r>
      <w:r>
        <w:rPr>
          <w:i/>
          <w:iCs/>
          <w:spacing w:val="-3"/>
          <w:position w:val="6"/>
          <w:sz w:val="16"/>
          <w:szCs w:val="16"/>
        </w:rPr>
        <w:t>i</w:t>
      </w:r>
      <w:r>
        <w:rPr>
          <w:position w:val="-13"/>
          <w:sz w:val="16"/>
          <w:szCs w:val="16"/>
        </w:rPr>
        <w:drawing>
          <wp:inline distT="0" distB="0" distL="0" distR="0">
            <wp:extent cx="135890" cy="22796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71"/>
                    <a:stretch>
                      <a:fillRect/>
                    </a:stretch>
                  </pic:blipFill>
                  <pic:spPr>
                    <a:xfrm>
                      <a:off x="0" y="0"/>
                      <a:ext cx="136449" cy="227967"/>
                    </a:xfrm>
                    <a:prstGeom prst="rect">
                      <a:avLst/>
                    </a:prstGeom>
                  </pic:spPr>
                </pic:pic>
              </a:graphicData>
            </a:graphic>
          </wp:inline>
        </w:drawing>
      </w:r>
      <w:r>
        <w:rPr>
          <w:spacing w:val="-3"/>
          <w:position w:val="-8"/>
          <w:sz w:val="20"/>
          <w:szCs w:val="20"/>
        </w:rPr>
        <w:t>],[]</w:t>
      </w:r>
      <w:r>
        <w:rPr>
          <w:i/>
          <w:iCs/>
          <w:spacing w:val="-3"/>
          <w:position w:val="6"/>
          <w:sz w:val="16"/>
          <w:szCs w:val="16"/>
        </w:rPr>
        <w:t>dataframe</w:t>
      </w:r>
    </w:p>
    <w:p w14:paraId="7B94DAF6">
      <w:pPr>
        <w:pStyle w:val="2"/>
        <w:spacing w:line="200" w:lineRule="exact"/>
        <w:ind w:left="870"/>
        <w:rPr>
          <w:sz w:val="16"/>
          <w:szCs w:val="16"/>
        </w:rPr>
      </w:pPr>
      <w:r>
        <w:rPr>
          <w:position w:val="2"/>
          <w:sz w:val="16"/>
          <w:szCs w:val="16"/>
        </w:rPr>
        <w:t>with</w:t>
      </w:r>
      <w:r>
        <w:rPr>
          <w:spacing w:val="4"/>
          <w:position w:val="2"/>
          <w:sz w:val="16"/>
          <w:szCs w:val="16"/>
        </w:rPr>
        <w:t xml:space="preserve">         </w:t>
      </w:r>
      <w:r>
        <w:rPr>
          <w:position w:val="2"/>
          <w:sz w:val="16"/>
          <w:szCs w:val="16"/>
        </w:rPr>
        <w:t>open(self.output_</w:t>
      </w:r>
      <w:r>
        <w:rPr>
          <w:spacing w:val="-1"/>
          <w:position w:val="2"/>
          <w:sz w:val="16"/>
          <w:szCs w:val="16"/>
        </w:rPr>
        <w:t>file)as</w:t>
      </w:r>
      <w:r>
        <w:rPr>
          <w:spacing w:val="3"/>
          <w:position w:val="2"/>
          <w:sz w:val="16"/>
          <w:szCs w:val="16"/>
        </w:rPr>
        <w:t xml:space="preserve">         </w:t>
      </w:r>
      <w:r>
        <w:rPr>
          <w:spacing w:val="-1"/>
          <w:position w:val="2"/>
          <w:sz w:val="16"/>
          <w:szCs w:val="16"/>
        </w:rPr>
        <w:t>fp:</w:t>
      </w:r>
    </w:p>
    <w:p w14:paraId="59148F3E">
      <w:pPr>
        <w:pStyle w:val="2"/>
        <w:spacing w:line="373" w:lineRule="auto"/>
      </w:pPr>
    </w:p>
    <w:p w14:paraId="79671558">
      <w:pPr>
        <w:pStyle w:val="2"/>
        <w:spacing w:before="47" w:line="197" w:lineRule="exact"/>
        <w:ind w:left="870"/>
        <w:rPr>
          <w:sz w:val="16"/>
          <w:szCs w:val="16"/>
        </w:rPr>
      </w:pPr>
      <w:r>
        <w:rPr>
          <w:spacing w:val="-2"/>
          <w:position w:val="2"/>
          <w:sz w:val="16"/>
          <w:szCs w:val="16"/>
        </w:rPr>
        <w:t>for</w:t>
      </w:r>
      <w:r>
        <w:rPr>
          <w:spacing w:val="9"/>
          <w:position w:val="2"/>
          <w:sz w:val="16"/>
          <w:szCs w:val="16"/>
        </w:rPr>
        <w:t xml:space="preserve">    </w:t>
      </w:r>
      <w:r>
        <w:rPr>
          <w:spacing w:val="-2"/>
          <w:position w:val="2"/>
          <w:sz w:val="16"/>
          <w:szCs w:val="16"/>
        </w:rPr>
        <w:t>line</w:t>
      </w:r>
      <w:r>
        <w:rPr>
          <w:spacing w:val="5"/>
          <w:position w:val="2"/>
          <w:sz w:val="16"/>
          <w:szCs w:val="16"/>
        </w:rPr>
        <w:t xml:space="preserve">    </w:t>
      </w:r>
      <w:r>
        <w:rPr>
          <w:spacing w:val="-2"/>
          <w:position w:val="2"/>
          <w:sz w:val="16"/>
          <w:szCs w:val="16"/>
        </w:rPr>
        <w:t>in</w:t>
      </w:r>
      <w:r>
        <w:rPr>
          <w:spacing w:val="5"/>
          <w:position w:val="2"/>
          <w:sz w:val="16"/>
          <w:szCs w:val="16"/>
        </w:rPr>
        <w:t xml:space="preserve">    </w:t>
      </w:r>
      <w:r>
        <w:rPr>
          <w:spacing w:val="-2"/>
          <w:position w:val="2"/>
          <w:sz w:val="16"/>
          <w:szCs w:val="16"/>
        </w:rPr>
        <w:t>enumerate(fp):</w:t>
      </w:r>
    </w:p>
    <w:p w14:paraId="071F4DB1">
      <w:pPr>
        <w:pStyle w:val="2"/>
        <w:spacing w:before="1" w:line="210" w:lineRule="auto"/>
        <w:ind w:left="1229"/>
        <w:rPr>
          <w:sz w:val="16"/>
          <w:szCs w:val="16"/>
        </w:rPr>
      </w:pPr>
      <w:r>
        <w:rPr>
          <w:i/>
          <w:iCs/>
          <w:sz w:val="16"/>
          <w:szCs w:val="16"/>
        </w:rPr>
        <w:t>#0nly     keep</w:t>
      </w:r>
      <w:r>
        <w:rPr>
          <w:i/>
          <w:iCs/>
          <w:spacing w:val="4"/>
          <w:sz w:val="16"/>
          <w:szCs w:val="16"/>
        </w:rPr>
        <w:t xml:space="preserve">     </w:t>
      </w:r>
      <w:r>
        <w:rPr>
          <w:i/>
          <w:iCs/>
          <w:sz w:val="16"/>
          <w:szCs w:val="16"/>
        </w:rPr>
        <w:t>the</w:t>
      </w:r>
      <w:r>
        <w:rPr>
          <w:i/>
          <w:iCs/>
          <w:spacing w:val="6"/>
          <w:sz w:val="16"/>
          <w:szCs w:val="16"/>
        </w:rPr>
        <w:t xml:space="preserve">     </w:t>
      </w:r>
      <w:r>
        <w:rPr>
          <w:i/>
          <w:iCs/>
          <w:sz w:val="16"/>
          <w:szCs w:val="16"/>
        </w:rPr>
        <w:t>"pa</w:t>
      </w:r>
      <w:r>
        <w:rPr>
          <w:i/>
          <w:iCs/>
          <w:spacing w:val="-1"/>
          <w:sz w:val="16"/>
          <w:szCs w:val="16"/>
        </w:rPr>
        <w:t>ttern"and"support"</w:t>
      </w:r>
    </w:p>
    <w:p w14:paraId="35E469BB">
      <w:pPr>
        <w:pStyle w:val="2"/>
        <w:spacing w:line="215" w:lineRule="auto"/>
        <w:ind w:left="1229"/>
        <w:rPr>
          <w:sz w:val="16"/>
          <w:szCs w:val="16"/>
        </w:rPr>
      </w:pPr>
      <w:r>
        <w:rPr>
          <w:sz w:val="16"/>
          <w:szCs w:val="16"/>
        </w:rPr>
        <w:t>result                      =line[1]</w:t>
      </w:r>
      <w:r>
        <w:rPr>
          <w:spacing w:val="-1"/>
          <w:sz w:val="16"/>
          <w:szCs w:val="16"/>
        </w:rPr>
        <w:t>[:-1].split('#SUP:')</w:t>
      </w:r>
    </w:p>
    <w:p w14:paraId="1F92AFD0">
      <w:pPr>
        <w:pStyle w:val="2"/>
        <w:spacing w:line="228" w:lineRule="auto"/>
        <w:ind w:left="1229"/>
        <w:rPr>
          <w:sz w:val="16"/>
          <w:szCs w:val="16"/>
        </w:rPr>
      </w:pPr>
      <w:r>
        <w:rPr>
          <w:sz w:val="16"/>
          <w:szCs w:val="16"/>
        </w:rPr>
        <w:t>patterns.append(result[0].strip().r</w:t>
      </w:r>
      <w:r>
        <w:rPr>
          <w:spacing w:val="-1"/>
          <w:sz w:val="16"/>
          <w:szCs w:val="16"/>
        </w:rPr>
        <w:t>eplace('',','))</w:t>
      </w:r>
    </w:p>
    <w:p w14:paraId="2708B199">
      <w:pPr>
        <w:pStyle w:val="2"/>
        <w:spacing w:before="1" w:line="228" w:lineRule="auto"/>
        <w:ind w:left="1229"/>
        <w:rPr>
          <w:sz w:val="16"/>
          <w:szCs w:val="16"/>
        </w:rPr>
      </w:pPr>
      <w:r>
        <w:rPr>
          <w:sz w:val="16"/>
          <w:szCs w:val="16"/>
        </w:rPr>
        <w:t>support.append(result[1].</w:t>
      </w:r>
      <w:r>
        <w:rPr>
          <w:spacing w:val="-1"/>
          <w:sz w:val="16"/>
          <w:szCs w:val="16"/>
        </w:rPr>
        <w:t>strip())</w:t>
      </w:r>
    </w:p>
    <w:p w14:paraId="290097CF">
      <w:pPr>
        <w:pStyle w:val="2"/>
        <w:spacing w:line="194" w:lineRule="exact"/>
        <w:ind w:left="559"/>
        <w:rPr>
          <w:sz w:val="16"/>
          <w:szCs w:val="16"/>
        </w:rPr>
      </w:pPr>
      <w:r>
        <w:pict>
          <v:shape id="_x0000_s1242" o:spid="_x0000_s1242" o:spt="202" type="#_x0000_t202" style="position:absolute;left:0pt;margin-left:26.95pt;margin-top:5.25pt;height:12.95pt;width:250.3pt;z-index:251799552;mso-width-relative:page;mso-height-relative:page;" filled="f" stroked="f" coordsize="21600,21600">
            <v:path/>
            <v:fill on="f" focussize="0,0"/>
            <v:stroke on="f"/>
            <v:imagedata o:title=""/>
            <o:lock v:ext="edit" aspectratio="f"/>
            <v:textbox inset="0mm,0mm,0mm,0mm">
              <w:txbxContent>
                <w:p w14:paraId="35FAEC38">
                  <w:pPr>
                    <w:pStyle w:val="2"/>
                    <w:spacing w:before="20" w:line="218" w:lineRule="exact"/>
                    <w:ind w:left="20"/>
                    <w:rPr>
                      <w:sz w:val="16"/>
                      <w:szCs w:val="16"/>
                    </w:rPr>
                  </w:pPr>
                  <w:r>
                    <w:rPr>
                      <w:position w:val="2"/>
                      <w:sz w:val="16"/>
                      <w:szCs w:val="16"/>
                    </w:rPr>
                    <w:t>df                          =df.astype(dtype={"patterns":"str","support":"int64"})</w:t>
                  </w:r>
                </w:p>
              </w:txbxContent>
            </v:textbox>
          </v:shape>
        </w:pict>
      </w:r>
      <w:r>
        <w:rPr>
          <w:position w:val="2"/>
          <w:sz w:val="16"/>
          <w:szCs w:val="16"/>
        </w:rPr>
        <w:t>df                           =pandas.DataFrame(data={'patterns':patterns,'support'</w:t>
      </w:r>
      <w:r>
        <w:rPr>
          <w:spacing w:val="-1"/>
          <w:position w:val="2"/>
          <w:sz w:val="16"/>
          <w:szCs w:val="16"/>
        </w:rPr>
        <w:t>:support})</w:t>
      </w:r>
    </w:p>
    <w:p w14:paraId="4CE5320A">
      <w:pPr>
        <w:pStyle w:val="2"/>
        <w:spacing w:before="113" w:line="218" w:lineRule="exact"/>
        <w:ind w:left="559"/>
        <w:rPr>
          <w:sz w:val="16"/>
          <w:szCs w:val="16"/>
        </w:rPr>
      </w:pPr>
      <w:r>
        <w:rPr>
          <w:spacing w:val="-2"/>
          <w:position w:val="1"/>
          <w:sz w:val="16"/>
          <w:szCs w:val="16"/>
        </w:rPr>
        <w:t>return     df</w:t>
      </w:r>
    </w:p>
    <w:p w14:paraId="26BD6807">
      <w:pPr>
        <w:pStyle w:val="2"/>
        <w:spacing w:before="138" w:line="187" w:lineRule="exact"/>
        <w:ind w:left="170"/>
        <w:rPr>
          <w:sz w:val="16"/>
          <w:szCs w:val="16"/>
        </w:rPr>
      </w:pPr>
      <w:r>
        <w:rPr>
          <w:i/>
          <w:iCs/>
          <w:spacing w:val="1"/>
          <w:position w:val="1"/>
          <w:sz w:val="16"/>
          <w:szCs w:val="16"/>
        </w:rPr>
        <w:t>#</w:t>
      </w:r>
      <w:r>
        <w:rPr>
          <w:i/>
          <w:iCs/>
          <w:position w:val="1"/>
          <w:sz w:val="16"/>
          <w:szCs w:val="16"/>
        </w:rPr>
        <w:t>get</w:t>
      </w:r>
      <w:r>
        <w:rPr>
          <w:i/>
          <w:iCs/>
          <w:spacing w:val="14"/>
          <w:w w:val="101"/>
          <w:position w:val="1"/>
          <w:sz w:val="16"/>
          <w:szCs w:val="16"/>
        </w:rPr>
        <w:t xml:space="preserve">  </w:t>
      </w:r>
      <w:r>
        <w:rPr>
          <w:i/>
          <w:iCs/>
          <w:position w:val="1"/>
          <w:sz w:val="16"/>
          <w:szCs w:val="16"/>
        </w:rPr>
        <w:t>the</w:t>
      </w:r>
      <w:r>
        <w:rPr>
          <w:i/>
          <w:iCs/>
          <w:spacing w:val="16"/>
          <w:w w:val="101"/>
          <w:position w:val="1"/>
          <w:sz w:val="16"/>
          <w:szCs w:val="16"/>
        </w:rPr>
        <w:t xml:space="preserve">  </w:t>
      </w:r>
      <w:r>
        <w:rPr>
          <w:i/>
          <w:iCs/>
          <w:position w:val="1"/>
          <w:sz w:val="16"/>
          <w:szCs w:val="16"/>
        </w:rPr>
        <w:t>the</w:t>
      </w:r>
      <w:r>
        <w:rPr>
          <w:i/>
          <w:iCs/>
          <w:spacing w:val="16"/>
          <w:w w:val="101"/>
          <w:position w:val="1"/>
          <w:sz w:val="16"/>
          <w:szCs w:val="16"/>
        </w:rPr>
        <w:t xml:space="preserve">  </w:t>
      </w:r>
      <w:r>
        <w:rPr>
          <w:i/>
          <w:iCs/>
          <w:position w:val="1"/>
          <w:sz w:val="16"/>
          <w:szCs w:val="16"/>
        </w:rPr>
        <w:t>command</w:t>
      </w:r>
      <w:r>
        <w:rPr>
          <w:i/>
          <w:iCs/>
          <w:spacing w:val="1"/>
          <w:position w:val="1"/>
          <w:sz w:val="16"/>
          <w:szCs w:val="16"/>
        </w:rPr>
        <w:t xml:space="preserve">  </w:t>
      </w:r>
      <w:r>
        <w:rPr>
          <w:i/>
          <w:iCs/>
          <w:position w:val="1"/>
          <w:sz w:val="16"/>
          <w:szCs w:val="16"/>
        </w:rPr>
        <w:t>line</w:t>
      </w:r>
      <w:r>
        <w:rPr>
          <w:i/>
          <w:iCs/>
          <w:spacing w:val="1"/>
          <w:position w:val="1"/>
          <w:sz w:val="16"/>
          <w:szCs w:val="16"/>
        </w:rPr>
        <w:t xml:space="preserve">   </w:t>
      </w:r>
      <w:r>
        <w:rPr>
          <w:i/>
          <w:iCs/>
          <w:position w:val="1"/>
          <w:sz w:val="16"/>
          <w:szCs w:val="16"/>
        </w:rPr>
        <w:t>for</w:t>
      </w:r>
      <w:r>
        <w:rPr>
          <w:i/>
          <w:iCs/>
          <w:spacing w:val="1"/>
          <w:position w:val="1"/>
          <w:sz w:val="16"/>
          <w:szCs w:val="16"/>
        </w:rPr>
        <w:t xml:space="preserve">  </w:t>
      </w:r>
      <w:r>
        <w:rPr>
          <w:i/>
          <w:iCs/>
          <w:position w:val="1"/>
          <w:sz w:val="16"/>
          <w:szCs w:val="16"/>
        </w:rPr>
        <w:t>calling</w:t>
      </w:r>
      <w:r>
        <w:rPr>
          <w:i/>
          <w:iCs/>
          <w:spacing w:val="1"/>
          <w:position w:val="1"/>
          <w:sz w:val="16"/>
          <w:szCs w:val="16"/>
        </w:rPr>
        <w:t xml:space="preserve">   </w:t>
      </w:r>
      <w:r>
        <w:rPr>
          <w:i/>
          <w:iCs/>
          <w:position w:val="1"/>
          <w:sz w:val="16"/>
          <w:szCs w:val="16"/>
        </w:rPr>
        <w:t>SMPF</w:t>
      </w:r>
      <w:r>
        <w:rPr>
          <w:i/>
          <w:iCs/>
          <w:spacing w:val="1"/>
          <w:position w:val="1"/>
          <w:sz w:val="16"/>
          <w:szCs w:val="16"/>
        </w:rPr>
        <w:t xml:space="preserve">  </w:t>
      </w:r>
      <w:r>
        <w:rPr>
          <w:i/>
          <w:iCs/>
          <w:position w:val="1"/>
          <w:sz w:val="16"/>
          <w:szCs w:val="16"/>
        </w:rPr>
        <w:t>jar</w:t>
      </w:r>
    </w:p>
    <w:p w14:paraId="27B02998">
      <w:pPr>
        <w:pStyle w:val="2"/>
        <w:spacing w:line="222" w:lineRule="auto"/>
        <w:ind w:left="170"/>
        <w:rPr>
          <w:sz w:val="16"/>
          <w:szCs w:val="16"/>
        </w:rPr>
      </w:pPr>
      <w:r>
        <w:rPr>
          <w:sz w:val="16"/>
          <w:szCs w:val="16"/>
        </w:rPr>
        <w:t>def</w:t>
      </w:r>
      <w:r>
        <w:rPr>
          <w:spacing w:val="1"/>
          <w:sz w:val="16"/>
          <w:szCs w:val="16"/>
        </w:rPr>
        <w:t xml:space="preserve">                      </w:t>
      </w:r>
      <w:r>
        <w:rPr>
          <w:sz w:val="16"/>
          <w:szCs w:val="16"/>
        </w:rPr>
        <w:t xml:space="preserve">   make_command(self,algorithm,input_file,output_file,parameters):</w:t>
      </w:r>
    </w:p>
    <w:p w14:paraId="32700015">
      <w:pPr>
        <w:pStyle w:val="2"/>
        <w:spacing w:before="1" w:line="221" w:lineRule="auto"/>
        <w:ind w:left="559"/>
        <w:rPr>
          <w:sz w:val="16"/>
          <w:szCs w:val="16"/>
        </w:rPr>
      </w:pPr>
      <w:r>
        <w:rPr>
          <w:spacing w:val="-1"/>
          <w:sz w:val="16"/>
          <w:szCs w:val="16"/>
        </w:rPr>
        <w:t>self.output_file</w:t>
      </w:r>
      <w:r>
        <w:rPr>
          <w:spacing w:val="3"/>
          <w:sz w:val="16"/>
          <w:szCs w:val="16"/>
        </w:rPr>
        <w:t xml:space="preserve">              </w:t>
      </w:r>
      <w:r>
        <w:rPr>
          <w:spacing w:val="-1"/>
          <w:sz w:val="16"/>
          <w:szCs w:val="16"/>
        </w:rPr>
        <w:t>=output_file</w:t>
      </w:r>
    </w:p>
    <w:p w14:paraId="199CD439">
      <w:pPr>
        <w:pStyle w:val="2"/>
        <w:spacing w:line="193" w:lineRule="exact"/>
        <w:ind w:left="559"/>
        <w:rPr>
          <w:sz w:val="16"/>
          <w:szCs w:val="16"/>
        </w:rPr>
      </w:pPr>
      <w:r>
        <w:rPr>
          <w:position w:val="2"/>
          <w:sz w:val="16"/>
          <w:szCs w:val="16"/>
        </w:rPr>
        <w:t xml:space="preserve">return           "java           -jar           spmf.jar           run“+algorithm+""+input_file         </w:t>
      </w:r>
      <w:r>
        <w:rPr>
          <w:spacing w:val="-1"/>
          <w:position w:val="2"/>
          <w:sz w:val="16"/>
          <w:szCs w:val="16"/>
        </w:rPr>
        <w:t xml:space="preserve">  +""+output_file           +""+parameters</w:t>
      </w:r>
    </w:p>
    <w:p w14:paraId="444AF7C9">
      <w:pPr>
        <w:pStyle w:val="2"/>
        <w:spacing w:line="349" w:lineRule="auto"/>
      </w:pPr>
    </w:p>
    <w:p w14:paraId="5B590A89">
      <w:pPr>
        <w:spacing w:before="95" w:line="216" w:lineRule="auto"/>
        <w:ind w:left="10" w:firstLine="629"/>
        <w:rPr>
          <w:rFonts w:ascii="宋体" w:hAnsi="宋体" w:eastAsia="宋体" w:cs="宋体"/>
          <w:sz w:val="29"/>
          <w:szCs w:val="29"/>
        </w:rPr>
      </w:pPr>
      <w:r>
        <w:rPr>
          <w:rFonts w:ascii="宋体" w:hAnsi="宋体" w:eastAsia="宋体" w:cs="宋体"/>
          <w:spacing w:val="10"/>
          <w:sz w:val="29"/>
          <w:szCs w:val="29"/>
        </w:rPr>
        <w:t>上面的代码为生成</w:t>
      </w:r>
      <w:r>
        <w:rPr>
          <w:rFonts w:ascii="宋体" w:hAnsi="宋体" w:eastAsia="宋体" w:cs="宋体"/>
          <w:sz w:val="29"/>
          <w:szCs w:val="29"/>
        </w:rPr>
        <w:t>Warpper</w:t>
      </w:r>
      <w:r>
        <w:rPr>
          <w:rFonts w:ascii="宋体" w:hAnsi="宋体" w:eastAsia="宋体" w:cs="宋体"/>
          <w:spacing w:val="10"/>
          <w:sz w:val="29"/>
          <w:szCs w:val="29"/>
        </w:rPr>
        <w:t>类的实例，并调用相关的方法实</w:t>
      </w:r>
      <w:r>
        <w:rPr>
          <w:rFonts w:ascii="宋体" w:hAnsi="宋体" w:eastAsia="宋体" w:cs="宋体"/>
          <w:spacing w:val="9"/>
          <w:sz w:val="29"/>
          <w:szCs w:val="29"/>
        </w:rPr>
        <w:t>现相关</w:t>
      </w:r>
      <w:r>
        <w:rPr>
          <w:rFonts w:ascii="宋体" w:hAnsi="宋体" w:eastAsia="宋体" w:cs="宋体"/>
          <w:sz w:val="29"/>
          <w:szCs w:val="29"/>
        </w:rPr>
        <w:t xml:space="preserve"> </w:t>
      </w:r>
      <w:r>
        <w:rPr>
          <w:rFonts w:ascii="宋体" w:hAnsi="宋体" w:eastAsia="宋体" w:cs="宋体"/>
          <w:spacing w:val="10"/>
          <w:sz w:val="29"/>
          <w:szCs w:val="29"/>
        </w:rPr>
        <w:t>算法的调用。在下面的例子中，我们调用</w:t>
      </w:r>
      <w:r>
        <w:rPr>
          <w:rFonts w:ascii="Times New Roman" w:hAnsi="Times New Roman" w:eastAsia="Times New Roman" w:cs="Times New Roman"/>
          <w:sz w:val="29"/>
          <w:szCs w:val="29"/>
        </w:rPr>
        <w:t>Apriori</w:t>
      </w:r>
      <w:r>
        <w:rPr>
          <w:rFonts w:ascii="宋体" w:hAnsi="宋体" w:eastAsia="宋体" w:cs="宋体"/>
          <w:spacing w:val="10"/>
          <w:sz w:val="29"/>
          <w:szCs w:val="29"/>
        </w:rPr>
        <w:t>来实现频繁项的挖掘。</w:t>
      </w:r>
    </w:p>
    <w:p w14:paraId="0F04FF39">
      <w:pPr>
        <w:pStyle w:val="2"/>
        <w:spacing w:before="287" w:line="247" w:lineRule="exact"/>
        <w:ind w:left="170"/>
        <w:rPr>
          <w:sz w:val="20"/>
          <w:szCs w:val="20"/>
        </w:rPr>
      </w:pPr>
      <w:r>
        <w:rPr>
          <w:position w:val="2"/>
          <w:sz w:val="20"/>
          <w:szCs w:val="20"/>
        </w:rPr>
        <w:t>resulrt_data          =spmf.execute(spmf.make_com</w:t>
      </w:r>
      <w:r>
        <w:rPr>
          <w:spacing w:val="-1"/>
          <w:position w:val="2"/>
          <w:sz w:val="20"/>
          <w:szCs w:val="20"/>
        </w:rPr>
        <w:t>mand('Apriori','input_file.txt',</w:t>
      </w:r>
    </w:p>
    <w:p w14:paraId="6CDA3FA4">
      <w:pPr>
        <w:pStyle w:val="2"/>
        <w:spacing w:line="246" w:lineRule="exact"/>
        <w:ind w:left="2680"/>
        <w:rPr>
          <w:sz w:val="20"/>
          <w:szCs w:val="20"/>
        </w:rPr>
      </w:pPr>
      <w:r>
        <w:rPr>
          <w:position w:val="2"/>
          <w:sz w:val="20"/>
          <w:szCs w:val="20"/>
        </w:rPr>
        <w:t>'spmf_testfiles/output_files/output_</w:t>
      </w:r>
      <w:r>
        <w:rPr>
          <w:spacing w:val="-1"/>
          <w:position w:val="2"/>
          <w:sz w:val="20"/>
          <w:szCs w:val="20"/>
        </w:rPr>
        <w:t>01.txt','1%'))</w:t>
      </w:r>
    </w:p>
    <w:p w14:paraId="2287A6F5">
      <w:pPr>
        <w:pStyle w:val="2"/>
        <w:spacing w:before="27" w:line="266" w:lineRule="auto"/>
        <w:ind w:left="170" w:right="2075"/>
        <w:rPr>
          <w:rFonts w:ascii="Times New Roman" w:hAnsi="Times New Roman" w:eastAsia="Times New Roman" w:cs="Times New Roman"/>
          <w:sz w:val="16"/>
          <w:szCs w:val="16"/>
        </w:rPr>
      </w:pPr>
      <w:r>
        <w:rPr>
          <w:spacing w:val="-2"/>
          <w:sz w:val="20"/>
          <w:szCs w:val="20"/>
        </w:rPr>
        <w:t>/home/frank/Desktop/Develop/Code/Sample/Deloitte/Sequence Analysis/spmf.jar</w:t>
      </w:r>
      <w:r>
        <w:rPr>
          <w:spacing w:val="9"/>
          <w:sz w:val="20"/>
          <w:szCs w:val="20"/>
        </w:rPr>
        <w:t xml:space="preserve"> </w:t>
      </w:r>
      <w:r>
        <w:rPr>
          <w:rFonts w:ascii="Times New Roman" w:hAnsi="Times New Roman" w:eastAsia="Times New Roman" w:cs="Times New Roman"/>
          <w:sz w:val="16"/>
          <w:szCs w:val="16"/>
        </w:rPr>
        <w:t>=============     APRIORI     -STATS     ======</w:t>
      </w:r>
      <w:r>
        <w:rPr>
          <w:rFonts w:ascii="Times New Roman" w:hAnsi="Times New Roman" w:eastAsia="Times New Roman" w:cs="Times New Roman"/>
          <w:spacing w:val="-1"/>
          <w:sz w:val="16"/>
          <w:szCs w:val="16"/>
        </w:rPr>
        <w:t>=======</w:t>
      </w:r>
    </w:p>
    <w:p w14:paraId="1F7FAA42">
      <w:pPr>
        <w:pStyle w:val="2"/>
        <w:spacing w:line="201" w:lineRule="exact"/>
        <w:ind w:left="300"/>
        <w:rPr>
          <w:sz w:val="16"/>
          <w:szCs w:val="16"/>
        </w:rPr>
      </w:pPr>
      <w:r>
        <w:pict>
          <v:shape id="_x0000_s1243" o:spid="_x0000_s1243" o:spt="202" type="#_x0000_t202" style="position:absolute;left:0pt;margin-left:14pt;margin-top:5.5pt;height:12.95pt;width:147.4pt;z-index:251797504;mso-width-relative:page;mso-height-relative:page;" filled="f" stroked="f" coordsize="21600,21600">
            <v:path/>
            <v:fill on="f" focussize="0,0"/>
            <v:stroke on="f"/>
            <v:imagedata o:title=""/>
            <o:lock v:ext="edit" aspectratio="f"/>
            <v:textbox inset="0mm,0mm,0mm,0mm">
              <w:txbxContent>
                <w:p w14:paraId="5D09503C">
                  <w:pPr>
                    <w:pStyle w:val="2"/>
                    <w:spacing w:before="20" w:line="218" w:lineRule="exact"/>
                    <w:ind w:left="20"/>
                    <w:rPr>
                      <w:sz w:val="16"/>
                      <w:szCs w:val="16"/>
                    </w:rPr>
                  </w:pPr>
                  <w:r>
                    <w:rPr>
                      <w:position w:val="2"/>
                      <w:sz w:val="16"/>
                      <w:szCs w:val="16"/>
                    </w:rPr>
                    <w:t>The    algorithm    st</w:t>
                  </w:r>
                  <w:r>
                    <w:rPr>
                      <w:spacing w:val="-1"/>
                      <w:position w:val="2"/>
                      <w:sz w:val="16"/>
                      <w:szCs w:val="16"/>
                    </w:rPr>
                    <w:t>opped</w:t>
                  </w:r>
                  <w:r>
                    <w:rPr>
                      <w:spacing w:val="2"/>
                      <w:position w:val="2"/>
                      <w:sz w:val="16"/>
                      <w:szCs w:val="16"/>
                    </w:rPr>
                    <w:t xml:space="preserve">    </w:t>
                  </w:r>
                  <w:r>
                    <w:rPr>
                      <w:spacing w:val="-1"/>
                      <w:position w:val="2"/>
                      <w:sz w:val="16"/>
                      <w:szCs w:val="16"/>
                    </w:rPr>
                    <w:t>at</w:t>
                  </w:r>
                  <w:r>
                    <w:rPr>
                      <w:spacing w:val="2"/>
                      <w:position w:val="2"/>
                      <w:sz w:val="16"/>
                      <w:szCs w:val="16"/>
                    </w:rPr>
                    <w:t xml:space="preserve">    </w:t>
                  </w:r>
                  <w:r>
                    <w:rPr>
                      <w:spacing w:val="-1"/>
                      <w:position w:val="2"/>
                      <w:sz w:val="16"/>
                      <w:szCs w:val="16"/>
                    </w:rPr>
                    <w:t>size</w:t>
                  </w:r>
                  <w:r>
                    <w:rPr>
                      <w:spacing w:val="2"/>
                      <w:position w:val="2"/>
                      <w:sz w:val="16"/>
                      <w:szCs w:val="16"/>
                    </w:rPr>
                    <w:t xml:space="preserve">    </w:t>
                  </w:r>
                  <w:r>
                    <w:rPr>
                      <w:spacing w:val="-1"/>
                      <w:position w:val="2"/>
                      <w:sz w:val="16"/>
                      <w:szCs w:val="16"/>
                    </w:rPr>
                    <w:t>3</w:t>
                  </w:r>
                </w:p>
              </w:txbxContent>
            </v:textbox>
          </v:shape>
        </w:pict>
      </w:r>
      <w:r>
        <w:rPr>
          <w:spacing w:val="-1"/>
          <w:sz w:val="16"/>
          <w:szCs w:val="16"/>
        </w:rPr>
        <w:t>Candidates</w:t>
      </w:r>
      <w:r>
        <w:rPr>
          <w:spacing w:val="3"/>
          <w:sz w:val="16"/>
          <w:szCs w:val="16"/>
        </w:rPr>
        <w:t xml:space="preserve">            </w:t>
      </w:r>
      <w:r>
        <w:rPr>
          <w:spacing w:val="-1"/>
          <w:sz w:val="16"/>
          <w:szCs w:val="16"/>
        </w:rPr>
        <w:t>count:27497</w:t>
      </w:r>
    </w:p>
    <w:p w14:paraId="54884AE3">
      <w:pPr>
        <w:pStyle w:val="2"/>
        <w:spacing w:line="242" w:lineRule="auto"/>
      </w:pPr>
      <w:r>
        <w:pict>
          <v:shape id="_x0000_s1244" o:spid="_x0000_s1244" o:spt="202" type="#_x0000_t202" style="position:absolute;left:0pt;margin-left:14pt;margin-top:4.55pt;height:12.95pt;width:137.4pt;z-index:251798528;mso-width-relative:page;mso-height-relative:page;" filled="f" stroked="f" coordsize="21600,21600">
            <v:path/>
            <v:fill on="f" focussize="0,0"/>
            <v:stroke on="f"/>
            <v:imagedata o:title=""/>
            <o:lock v:ext="edit" aspectratio="f"/>
            <v:textbox inset="0mm,0mm,0mm,0mm">
              <w:txbxContent>
                <w:p w14:paraId="619E7D04">
                  <w:pPr>
                    <w:pStyle w:val="2"/>
                    <w:spacing w:before="20" w:line="218" w:lineRule="exact"/>
                    <w:ind w:left="20"/>
                    <w:rPr>
                      <w:sz w:val="16"/>
                      <w:szCs w:val="16"/>
                    </w:rPr>
                  </w:pPr>
                  <w:r>
                    <w:rPr>
                      <w:spacing w:val="-1"/>
                      <w:position w:val="2"/>
                      <w:sz w:val="16"/>
                      <w:szCs w:val="16"/>
                    </w:rPr>
                    <w:t>Frequent      itemsets      count</w:t>
                  </w:r>
                  <w:r>
                    <w:rPr>
                      <w:spacing w:val="1"/>
                      <w:position w:val="2"/>
                      <w:sz w:val="16"/>
                      <w:szCs w:val="16"/>
                    </w:rPr>
                    <w:t xml:space="preserve">      </w:t>
                  </w:r>
                  <w:r>
                    <w:rPr>
                      <w:spacing w:val="-1"/>
                      <w:position w:val="2"/>
                      <w:sz w:val="16"/>
                      <w:szCs w:val="16"/>
                    </w:rPr>
                    <w:t>:240</w:t>
                  </w:r>
                </w:p>
              </w:txbxContent>
            </v:textbox>
          </v:shape>
        </w:pict>
      </w:r>
    </w:p>
    <w:p w14:paraId="42E34A7D">
      <w:pPr>
        <w:pStyle w:val="2"/>
        <w:spacing w:before="47" w:line="215" w:lineRule="exact"/>
        <w:ind w:left="300"/>
        <w:rPr>
          <w:sz w:val="16"/>
          <w:szCs w:val="16"/>
        </w:rPr>
      </w:pPr>
      <w:r>
        <w:rPr>
          <w:spacing w:val="-1"/>
          <w:position w:val="2"/>
          <w:sz w:val="16"/>
          <w:szCs w:val="16"/>
        </w:rPr>
        <w:t>Maximum   memory    usage</w:t>
      </w:r>
      <w:r>
        <w:rPr>
          <w:spacing w:val="9"/>
          <w:position w:val="2"/>
          <w:sz w:val="16"/>
          <w:szCs w:val="16"/>
        </w:rPr>
        <w:t xml:space="preserve">   </w:t>
      </w:r>
      <w:r>
        <w:rPr>
          <w:spacing w:val="-1"/>
          <w:position w:val="2"/>
          <w:sz w:val="16"/>
          <w:szCs w:val="16"/>
        </w:rPr>
        <w:t>:256.341</w:t>
      </w:r>
      <w:r>
        <w:rPr>
          <w:spacing w:val="-2"/>
          <w:position w:val="2"/>
          <w:sz w:val="16"/>
          <w:szCs w:val="16"/>
        </w:rPr>
        <w:t>796875</w:t>
      </w:r>
      <w:r>
        <w:rPr>
          <w:spacing w:val="9"/>
          <w:position w:val="2"/>
          <w:sz w:val="16"/>
          <w:szCs w:val="16"/>
        </w:rPr>
        <w:t xml:space="preserve">   </w:t>
      </w:r>
      <w:r>
        <w:rPr>
          <w:spacing w:val="-2"/>
          <w:position w:val="2"/>
          <w:sz w:val="16"/>
          <w:szCs w:val="16"/>
        </w:rPr>
        <w:t>mb</w:t>
      </w:r>
    </w:p>
    <w:p w14:paraId="492AE75B">
      <w:pPr>
        <w:pStyle w:val="2"/>
        <w:spacing w:line="214" w:lineRule="exact"/>
        <w:ind w:left="300"/>
        <w:rPr>
          <w:sz w:val="16"/>
          <w:szCs w:val="16"/>
        </w:rPr>
      </w:pPr>
      <w:r>
        <w:rPr>
          <w:spacing w:val="-1"/>
          <w:position w:val="1"/>
          <w:sz w:val="16"/>
          <w:szCs w:val="16"/>
        </w:rPr>
        <w:t>Total</w:t>
      </w:r>
      <w:r>
        <w:rPr>
          <w:spacing w:val="4"/>
          <w:position w:val="1"/>
          <w:sz w:val="16"/>
          <w:szCs w:val="16"/>
        </w:rPr>
        <w:t xml:space="preserve">      </w:t>
      </w:r>
      <w:r>
        <w:rPr>
          <w:spacing w:val="-1"/>
          <w:position w:val="1"/>
          <w:sz w:val="16"/>
          <w:szCs w:val="16"/>
        </w:rPr>
        <w:t>time~221103</w:t>
      </w:r>
      <w:r>
        <w:rPr>
          <w:spacing w:val="5"/>
          <w:position w:val="1"/>
          <w:sz w:val="16"/>
          <w:szCs w:val="16"/>
        </w:rPr>
        <w:t xml:space="preserve">      </w:t>
      </w:r>
      <w:r>
        <w:rPr>
          <w:spacing w:val="-1"/>
          <w:position w:val="1"/>
          <w:sz w:val="16"/>
          <w:szCs w:val="16"/>
        </w:rPr>
        <w:t>ms</w:t>
      </w:r>
    </w:p>
    <w:p w14:paraId="5902FD66">
      <w:pPr>
        <w:pStyle w:val="2"/>
        <w:spacing w:line="312" w:lineRule="auto"/>
      </w:pPr>
      <w:r>
        <w:drawing>
          <wp:anchor distT="0" distB="0" distL="0" distR="0" simplePos="0" relativeHeight="251796480" behindDoc="0" locked="0" layoutInCell="1" allowOverlap="1">
            <wp:simplePos x="0" y="0"/>
            <wp:positionH relativeFrom="column">
              <wp:posOffset>133350</wp:posOffset>
            </wp:positionH>
            <wp:positionV relativeFrom="paragraph">
              <wp:posOffset>83185</wp:posOffset>
            </wp:positionV>
            <wp:extent cx="3048000" cy="635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72"/>
                    <a:stretch>
                      <a:fillRect/>
                    </a:stretch>
                  </pic:blipFill>
                  <pic:spPr>
                    <a:xfrm>
                      <a:off x="0" y="0"/>
                      <a:ext cx="3048024" cy="6350"/>
                    </a:xfrm>
                    <a:prstGeom prst="rect">
                      <a:avLst/>
                    </a:prstGeom>
                  </pic:spPr>
                </pic:pic>
              </a:graphicData>
            </a:graphic>
          </wp:anchor>
        </w:drawing>
      </w:r>
    </w:p>
    <w:p w14:paraId="5DFBEE9F">
      <w:pPr>
        <w:pStyle w:val="2"/>
        <w:spacing w:line="312" w:lineRule="auto"/>
      </w:pPr>
    </w:p>
    <w:p w14:paraId="24208A77">
      <w:pPr>
        <w:spacing w:before="95" w:line="216" w:lineRule="auto"/>
        <w:ind w:right="174" w:firstLine="620"/>
        <w:rPr>
          <w:rFonts w:ascii="宋体" w:hAnsi="宋体" w:eastAsia="宋体" w:cs="宋体"/>
          <w:sz w:val="29"/>
          <w:szCs w:val="29"/>
        </w:rPr>
      </w:pPr>
      <w:r>
        <w:rPr>
          <w:rFonts w:ascii="宋体" w:hAnsi="宋体" w:eastAsia="宋体" w:cs="宋体"/>
          <w:spacing w:val="7"/>
          <w:sz w:val="29"/>
          <w:szCs w:val="29"/>
        </w:rPr>
        <w:t>通过画出柱状图体现频繁项的支持度的分布，运行结果</w:t>
      </w:r>
      <w:r>
        <w:rPr>
          <w:rFonts w:ascii="宋体" w:hAnsi="宋体" w:eastAsia="宋体" w:cs="宋体"/>
          <w:spacing w:val="6"/>
          <w:sz w:val="29"/>
          <w:szCs w:val="29"/>
        </w:rPr>
        <w:t>如图4-4所</w:t>
      </w:r>
      <w:r>
        <w:rPr>
          <w:rFonts w:ascii="宋体" w:hAnsi="宋体" w:eastAsia="宋体" w:cs="宋体"/>
          <w:sz w:val="29"/>
          <w:szCs w:val="29"/>
        </w:rPr>
        <w:t xml:space="preserve"> </w:t>
      </w:r>
      <w:r>
        <w:rPr>
          <w:rFonts w:ascii="宋体" w:hAnsi="宋体" w:eastAsia="宋体" w:cs="宋体"/>
          <w:spacing w:val="-4"/>
          <w:sz w:val="29"/>
          <w:szCs w:val="29"/>
        </w:rPr>
        <w:t>示。</w:t>
      </w:r>
    </w:p>
    <w:p w14:paraId="3787B291">
      <w:pPr>
        <w:spacing w:line="216" w:lineRule="auto"/>
        <w:rPr>
          <w:rFonts w:ascii="宋体" w:hAnsi="宋体" w:eastAsia="宋体" w:cs="宋体"/>
          <w:sz w:val="29"/>
          <w:szCs w:val="29"/>
        </w:rPr>
        <w:sectPr>
          <w:pgSz w:w="12240" w:h="15840"/>
          <w:pgMar w:top="400" w:right="1554" w:bottom="0" w:left="1419" w:header="0" w:footer="0" w:gutter="0"/>
          <w:cols w:space="720" w:num="1"/>
        </w:sectPr>
      </w:pPr>
    </w:p>
    <w:p w14:paraId="0DE4DD25">
      <w:pPr>
        <w:pStyle w:val="2"/>
        <w:spacing w:line="254" w:lineRule="auto"/>
      </w:pPr>
    </w:p>
    <w:p w14:paraId="0ABC3182">
      <w:pPr>
        <w:pStyle w:val="2"/>
        <w:spacing w:line="254" w:lineRule="auto"/>
      </w:pPr>
    </w:p>
    <w:p w14:paraId="6D7EE406">
      <w:pPr>
        <w:pStyle w:val="2"/>
        <w:spacing w:line="254" w:lineRule="auto"/>
      </w:pPr>
    </w:p>
    <w:p w14:paraId="21BC5FE4">
      <w:pPr>
        <w:pStyle w:val="2"/>
        <w:spacing w:line="254" w:lineRule="auto"/>
      </w:pPr>
    </w:p>
    <w:p w14:paraId="6D5DD022">
      <w:pPr>
        <w:pStyle w:val="2"/>
        <w:spacing w:before="58" w:line="236" w:lineRule="exact"/>
        <w:ind w:left="189"/>
        <w:rPr>
          <w:sz w:val="20"/>
          <w:szCs w:val="20"/>
        </w:rPr>
      </w:pPr>
      <w:r>
        <w:rPr>
          <w:spacing w:val="-2"/>
          <w:position w:val="2"/>
          <w:sz w:val="20"/>
          <w:szCs w:val="20"/>
        </w:rPr>
        <w:t>import  numpy  as  np</w:t>
      </w:r>
    </w:p>
    <w:p w14:paraId="7A6DA9AC">
      <w:pPr>
        <w:pStyle w:val="2"/>
        <w:spacing w:line="236" w:lineRule="exact"/>
        <w:ind w:left="189"/>
        <w:rPr>
          <w:sz w:val="20"/>
          <w:szCs w:val="20"/>
        </w:rPr>
      </w:pPr>
      <w:r>
        <w:rPr>
          <w:spacing w:val="-1"/>
          <w:position w:val="2"/>
          <w:sz w:val="20"/>
          <w:szCs w:val="20"/>
        </w:rPr>
        <w:t>import     matplotlib.pyplot</w:t>
      </w:r>
      <w:r>
        <w:rPr>
          <w:spacing w:val="1"/>
          <w:position w:val="2"/>
          <w:sz w:val="20"/>
          <w:szCs w:val="20"/>
        </w:rPr>
        <w:t xml:space="preserve">     </w:t>
      </w:r>
      <w:r>
        <w:rPr>
          <w:spacing w:val="-1"/>
          <w:position w:val="2"/>
          <w:sz w:val="20"/>
          <w:szCs w:val="20"/>
        </w:rPr>
        <w:t>a</w:t>
      </w:r>
      <w:r>
        <w:rPr>
          <w:spacing w:val="-2"/>
          <w:position w:val="2"/>
          <w:sz w:val="20"/>
          <w:szCs w:val="20"/>
        </w:rPr>
        <w:t>s</w:t>
      </w:r>
      <w:r>
        <w:rPr>
          <w:spacing w:val="3"/>
          <w:position w:val="2"/>
          <w:sz w:val="20"/>
          <w:szCs w:val="20"/>
        </w:rPr>
        <w:t xml:space="preserve">     </w:t>
      </w:r>
      <w:r>
        <w:rPr>
          <w:spacing w:val="-2"/>
          <w:position w:val="2"/>
          <w:sz w:val="20"/>
          <w:szCs w:val="20"/>
        </w:rPr>
        <w:t>plt</w:t>
      </w:r>
    </w:p>
    <w:p w14:paraId="04D22F37">
      <w:pPr>
        <w:pStyle w:val="2"/>
        <w:spacing w:before="157" w:line="453" w:lineRule="exact"/>
        <w:ind w:left="189"/>
        <w:rPr>
          <w:sz w:val="20"/>
          <w:szCs w:val="20"/>
        </w:rPr>
      </w:pPr>
      <w:r>
        <w:rPr>
          <w:spacing w:val="-14"/>
          <w:position w:val="15"/>
          <w:sz w:val="20"/>
          <w:szCs w:val="20"/>
        </w:rPr>
        <w:t>def</w:t>
      </w:r>
      <w:r>
        <w:rPr>
          <w:spacing w:val="5"/>
          <w:position w:val="15"/>
          <w:sz w:val="20"/>
          <w:szCs w:val="20"/>
        </w:rPr>
        <w:t xml:space="preserve">  </w:t>
      </w:r>
      <w:r>
        <w:rPr>
          <w:rFonts w:ascii="Times New Roman" w:hAnsi="Times New Roman" w:eastAsia="Times New Roman" w:cs="Times New Roman"/>
          <w:i/>
          <w:iCs/>
          <w:spacing w:val="-14"/>
          <w:position w:val="-3"/>
          <w:sz w:val="28"/>
          <w:szCs w:val="28"/>
        </w:rPr>
        <w:t>#re</w:t>
      </w:r>
      <w:r>
        <w:rPr>
          <w:position w:val="-2"/>
          <w:sz w:val="28"/>
          <w:szCs w:val="28"/>
        </w:rPr>
        <w:drawing>
          <wp:inline distT="0" distB="0" distL="0" distR="0">
            <wp:extent cx="62230" cy="23812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73"/>
                    <a:stretch>
                      <a:fillRect/>
                    </a:stretch>
                  </pic:blipFill>
                  <pic:spPr>
                    <a:xfrm>
                      <a:off x="0" y="0"/>
                      <a:ext cx="62753" cy="238669"/>
                    </a:xfrm>
                    <a:prstGeom prst="rect">
                      <a:avLst/>
                    </a:prstGeom>
                  </pic:spPr>
                </pic:pic>
              </a:graphicData>
            </a:graphic>
          </wp:inline>
        </w:drawing>
      </w:r>
      <w:r>
        <w:rPr>
          <w:spacing w:val="-14"/>
          <w:position w:val="15"/>
          <w:sz w:val="20"/>
          <w:szCs w:val="20"/>
        </w:rPr>
        <w:t>i</w:t>
      </w:r>
      <w:r>
        <w:rPr>
          <w:rFonts w:ascii="Times New Roman" w:hAnsi="Times New Roman" w:eastAsia="Times New Roman" w:cs="Times New Roman"/>
          <w:i/>
          <w:iCs/>
          <w:spacing w:val="-14"/>
          <w:position w:val="-3"/>
          <w:sz w:val="28"/>
          <w:szCs w:val="28"/>
        </w:rPr>
        <w:t>i</w:t>
      </w:r>
      <w:r>
        <w:rPr>
          <w:position w:val="-2"/>
          <w:sz w:val="28"/>
          <w:szCs w:val="28"/>
        </w:rPr>
        <w:drawing>
          <wp:inline distT="0" distB="0" distL="0" distR="0">
            <wp:extent cx="80010" cy="17716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74"/>
                    <a:stretch>
                      <a:fillRect/>
                    </a:stretch>
                  </pic:blipFill>
                  <pic:spPr>
                    <a:xfrm>
                      <a:off x="0" y="0"/>
                      <a:ext cx="80133" cy="177515"/>
                    </a:xfrm>
                    <a:prstGeom prst="rect">
                      <a:avLst/>
                    </a:prstGeom>
                  </pic:spPr>
                </pic:pic>
              </a:graphicData>
            </a:graphic>
          </wp:inline>
        </w:drawing>
      </w:r>
      <w:r>
        <w:rPr>
          <w:spacing w:val="-14"/>
          <w:position w:val="8"/>
          <w:sz w:val="20"/>
          <w:szCs w:val="20"/>
        </w:rPr>
        <w:t>p</w:t>
      </w:r>
      <w:r>
        <w:rPr>
          <w:rFonts w:ascii="Times New Roman" w:hAnsi="Times New Roman" w:eastAsia="Times New Roman" w:cs="Times New Roman"/>
          <w:i/>
          <w:iCs/>
          <w:spacing w:val="-14"/>
          <w:position w:val="8"/>
          <w:sz w:val="28"/>
          <w:szCs w:val="28"/>
        </w:rPr>
        <w:t>e</w:t>
      </w:r>
      <w:r>
        <w:rPr>
          <w:spacing w:val="-14"/>
          <w:position w:val="15"/>
          <w:sz w:val="20"/>
          <w:szCs w:val="20"/>
        </w:rPr>
        <w:t>la</w:t>
      </w:r>
      <w:r>
        <w:rPr>
          <w:rFonts w:ascii="Times New Roman" w:hAnsi="Times New Roman" w:eastAsia="Times New Roman" w:cs="Times New Roman"/>
          <w:i/>
          <w:iCs/>
          <w:spacing w:val="-14"/>
          <w:position w:val="-3"/>
          <w:sz w:val="28"/>
          <w:szCs w:val="28"/>
        </w:rPr>
        <w:t>t</w:t>
      </w:r>
      <w:r>
        <w:rPr>
          <w:spacing w:val="-14"/>
          <w:position w:val="15"/>
          <w:sz w:val="20"/>
          <w:szCs w:val="20"/>
        </w:rPr>
        <w:t>y</w:t>
      </w:r>
      <w:r>
        <w:rPr>
          <w:rFonts w:ascii="Times New Roman" w:hAnsi="Times New Roman" w:eastAsia="Times New Roman" w:cs="Times New Roman"/>
          <w:i/>
          <w:iCs/>
          <w:spacing w:val="-14"/>
          <w:position w:val="-3"/>
          <w:sz w:val="28"/>
          <w:szCs w:val="28"/>
        </w:rPr>
        <w:t>h</w:t>
      </w:r>
      <w:r>
        <w:rPr>
          <w:spacing w:val="-14"/>
          <w:position w:val="15"/>
          <w:sz w:val="20"/>
          <w:szCs w:val="20"/>
        </w:rPr>
        <w:t>(</w:t>
      </w:r>
      <w:r>
        <w:rPr>
          <w:position w:val="-2"/>
          <w:sz w:val="20"/>
          <w:szCs w:val="20"/>
        </w:rPr>
        <w:drawing>
          <wp:inline distT="0" distB="0" distL="0" distR="0">
            <wp:extent cx="121285" cy="23812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75"/>
                    <a:stretch>
                      <a:fillRect/>
                    </a:stretch>
                  </pic:blipFill>
                  <pic:spPr>
                    <a:xfrm>
                      <a:off x="0" y="0"/>
                      <a:ext cx="121712" cy="238669"/>
                    </a:xfrm>
                    <a:prstGeom prst="rect">
                      <a:avLst/>
                    </a:prstGeom>
                  </pic:spPr>
                </pic:pic>
              </a:graphicData>
            </a:graphic>
          </wp:inline>
        </w:drawing>
      </w:r>
      <w:r>
        <w:fldChar w:fldCharType="begin"/>
      </w:r>
      <w:r>
        <w:instrText xml:space="preserve">EQ \* jc3 \* hps20 \o\al(\s\up 2(</w:instrText>
      </w:r>
      <w:r>
        <w:rPr>
          <w:w w:val="99"/>
          <w:position w:val="11"/>
          <w:sz w:val="20"/>
          <w:szCs w:val="20"/>
        </w:rPr>
        <w:instrText xml:space="preserve">ta</w:instrText>
      </w:r>
      <w:r>
        <w:instrText xml:space="preserve">),</w:instrText>
      </w:r>
      <w:r>
        <w:rPr>
          <w:rFonts w:ascii="Times New Roman" w:hAnsi="Times New Roman" w:eastAsia="Times New Roman" w:cs="Times New Roman"/>
          <w:i/>
          <w:iCs/>
          <w:w w:val="97"/>
          <w:position w:val="-3"/>
          <w:sz w:val="28"/>
          <w:szCs w:val="28"/>
        </w:rPr>
        <w:instrText xml:space="preserve">p</w:instrText>
      </w:r>
      <w:r>
        <w:instrText xml:space="preserve">)</w:instrText>
      </w:r>
      <w:r>
        <w:fldChar w:fldCharType="end"/>
      </w:r>
      <w:r>
        <w:rPr>
          <w:rFonts w:ascii="Times New Roman" w:hAnsi="Times New Roman" w:eastAsia="Times New Roman" w:cs="Times New Roman"/>
          <w:i/>
          <w:iCs/>
          <w:spacing w:val="-14"/>
          <w:position w:val="-3"/>
          <w:sz w:val="28"/>
          <w:szCs w:val="28"/>
        </w:rPr>
        <w:t>l</w:t>
      </w:r>
      <w:r>
        <w:rPr>
          <w:spacing w:val="-14"/>
          <w:position w:val="15"/>
          <w:sz w:val="20"/>
          <w:szCs w:val="20"/>
        </w:rPr>
        <w:t>,</w:t>
      </w:r>
      <w:r>
        <w:fldChar w:fldCharType="begin"/>
      </w:r>
      <w:r>
        <w:instrText xml:space="preserve">EQ \* jc3 \* hps20 \o\al(\s\up 2(</w:instrText>
      </w:r>
      <w:r>
        <w:rPr>
          <w:w w:val="99"/>
          <w:position w:val="11"/>
          <w:sz w:val="20"/>
          <w:szCs w:val="20"/>
        </w:rPr>
        <w:instrText xml:space="preserve">co</w:instrText>
      </w:r>
      <w:r>
        <w:instrText xml:space="preserve">),</w:instrText>
      </w:r>
      <w:r>
        <w:rPr>
          <w:rFonts w:ascii="Times New Roman" w:hAnsi="Times New Roman" w:eastAsia="Times New Roman" w:cs="Times New Roman"/>
          <w:i/>
          <w:iCs/>
          <w:w w:val="98"/>
          <w:position w:val="-3"/>
          <w:sz w:val="28"/>
          <w:szCs w:val="28"/>
        </w:rPr>
        <w:instrText xml:space="preserve">ot</w:instrText>
      </w:r>
      <w:r>
        <w:instrText xml:space="preserve">)</w:instrText>
      </w:r>
      <w:r>
        <w:fldChar w:fldCharType="end"/>
      </w:r>
      <w:r>
        <w:rPr>
          <w:spacing w:val="-14"/>
          <w:position w:val="15"/>
          <w:sz w:val="20"/>
          <w:szCs w:val="20"/>
        </w:rPr>
        <w:t>lname,h</w:t>
      </w:r>
      <w:r>
        <w:rPr>
          <w:spacing w:val="-15"/>
          <w:position w:val="15"/>
          <w:sz w:val="20"/>
          <w:szCs w:val="20"/>
        </w:rPr>
        <w:t>ead_count):</w:t>
      </w:r>
    </w:p>
    <w:p w14:paraId="79164101">
      <w:pPr>
        <w:pStyle w:val="2"/>
        <w:spacing w:line="239" w:lineRule="exact"/>
        <w:ind w:left="589"/>
        <w:rPr>
          <w:sz w:val="20"/>
          <w:szCs w:val="20"/>
        </w:rPr>
      </w:pPr>
      <w:r>
        <w:rPr>
          <w:position w:val="2"/>
          <w:sz w:val="20"/>
          <w:szCs w:val="20"/>
        </w:rPr>
        <w:t>plt.rcParams["figur</w:t>
      </w:r>
      <w:r>
        <w:rPr>
          <w:spacing w:val="-1"/>
          <w:position w:val="2"/>
          <w:sz w:val="20"/>
          <w:szCs w:val="20"/>
        </w:rPr>
        <w:t>e.figsize"]=[16,9]</w:t>
      </w:r>
    </w:p>
    <w:p w14:paraId="3F27D0CF">
      <w:pPr>
        <w:pStyle w:val="2"/>
        <w:spacing w:before="147" w:line="272" w:lineRule="exact"/>
        <w:ind w:left="589"/>
        <w:rPr>
          <w:sz w:val="20"/>
          <w:szCs w:val="20"/>
        </w:rPr>
      </w:pPr>
      <w:r>
        <w:rPr>
          <w:position w:val="3"/>
          <w:sz w:val="20"/>
          <w:szCs w:val="20"/>
        </w:rPr>
        <w:t>data[colname].head(head_count).plot(</w:t>
      </w:r>
      <w:r>
        <w:rPr>
          <w:spacing w:val="-1"/>
          <w:position w:val="3"/>
          <w:sz w:val="20"/>
          <w:szCs w:val="20"/>
        </w:rPr>
        <w:t>kind='bar')</w:t>
      </w:r>
    </w:p>
    <w:p w14:paraId="7420C5EF">
      <w:pPr>
        <w:spacing w:before="4" w:line="171" w:lineRule="auto"/>
        <w:ind w:left="589"/>
        <w:rPr>
          <w:rFonts w:ascii="Times New Roman" w:hAnsi="Times New Roman" w:eastAsia="Times New Roman" w:cs="Times New Roman"/>
          <w:sz w:val="20"/>
          <w:szCs w:val="20"/>
        </w:rPr>
      </w:pPr>
      <w:r>
        <w:rPr>
          <w:rFonts w:ascii="Times New Roman" w:hAnsi="Times New Roman" w:eastAsia="Times New Roman" w:cs="Times New Roman"/>
          <w:sz w:val="20"/>
          <w:szCs w:val="20"/>
        </w:rPr>
        <w:t>plt.title('Mining           Frequent           Itemsets')</w:t>
      </w:r>
    </w:p>
    <w:p w14:paraId="3ADB4CE0">
      <w:pPr>
        <w:pStyle w:val="2"/>
        <w:spacing w:line="231" w:lineRule="auto"/>
        <w:ind w:left="589"/>
        <w:rPr>
          <w:sz w:val="20"/>
          <w:szCs w:val="20"/>
        </w:rPr>
      </w:pPr>
      <w:r>
        <w:rPr>
          <w:sz w:val="20"/>
          <w:szCs w:val="20"/>
        </w:rPr>
        <w:t>plt.xticks(np.arange(head_count),data['patterns']</w:t>
      </w:r>
      <w:r>
        <w:rPr>
          <w:spacing w:val="-1"/>
          <w:sz w:val="20"/>
          <w:szCs w:val="20"/>
        </w:rPr>
        <w:t>.head(head_count))</w:t>
      </w:r>
    </w:p>
    <w:p w14:paraId="51AAB2F9">
      <w:pPr>
        <w:pStyle w:val="2"/>
        <w:spacing w:line="241" w:lineRule="exact"/>
        <w:ind w:left="589"/>
        <w:rPr>
          <w:sz w:val="20"/>
          <w:szCs w:val="20"/>
        </w:rPr>
      </w:pPr>
      <w:r>
        <w:rPr>
          <w:spacing w:val="-2"/>
          <w:position w:val="2"/>
          <w:sz w:val="20"/>
          <w:szCs w:val="20"/>
        </w:rPr>
        <w:t>plt.show()</w:t>
      </w:r>
    </w:p>
    <w:p w14:paraId="3D991B0C">
      <w:pPr>
        <w:pStyle w:val="2"/>
        <w:spacing w:line="397" w:lineRule="auto"/>
      </w:pPr>
    </w:p>
    <w:p w14:paraId="20F7E9B7">
      <w:pPr>
        <w:pStyle w:val="2"/>
        <w:spacing w:before="58" w:line="273" w:lineRule="exact"/>
        <w:ind w:left="189"/>
        <w:rPr>
          <w:sz w:val="20"/>
          <w:szCs w:val="20"/>
        </w:rPr>
      </w:pPr>
      <w:r>
        <w:rPr>
          <w:position w:val="3"/>
          <w:sz w:val="20"/>
          <w:szCs w:val="20"/>
        </w:rPr>
        <w:t>display(resulrt_data,'su</w:t>
      </w:r>
      <w:r>
        <w:rPr>
          <w:spacing w:val="-1"/>
          <w:position w:val="3"/>
          <w:sz w:val="20"/>
          <w:szCs w:val="20"/>
        </w:rPr>
        <w:t>pport',30)</w:t>
      </w:r>
    </w:p>
    <w:p w14:paraId="694D9457">
      <w:pPr>
        <w:pStyle w:val="2"/>
        <w:spacing w:line="396" w:lineRule="auto"/>
      </w:pPr>
    </w:p>
    <w:p w14:paraId="326429CB">
      <w:pPr>
        <w:spacing w:before="91" w:line="224" w:lineRule="auto"/>
        <w:ind w:firstLine="589"/>
        <w:rPr>
          <w:rFonts w:ascii="宋体" w:hAnsi="宋体" w:eastAsia="宋体" w:cs="宋体"/>
          <w:sz w:val="28"/>
          <w:szCs w:val="28"/>
        </w:rPr>
      </w:pPr>
      <w:r>
        <w:rPr>
          <w:rFonts w:ascii="宋体" w:hAnsi="宋体" w:eastAsia="宋体" w:cs="宋体"/>
          <w:spacing w:val="19"/>
          <w:sz w:val="28"/>
          <w:szCs w:val="28"/>
        </w:rPr>
        <w:t>在很多营销场景中，营销人员关心的不单是交易次数，还有交易量</w:t>
      </w:r>
      <w:r>
        <w:rPr>
          <w:rFonts w:ascii="宋体" w:hAnsi="宋体" w:eastAsia="宋体" w:cs="宋体"/>
          <w:spacing w:val="18"/>
          <w:sz w:val="28"/>
          <w:szCs w:val="28"/>
        </w:rPr>
        <w:t xml:space="preserve"> </w:t>
      </w:r>
      <w:r>
        <w:rPr>
          <w:rFonts w:ascii="宋体" w:hAnsi="宋体" w:eastAsia="宋体" w:cs="宋体"/>
          <w:spacing w:val="19"/>
          <w:sz w:val="28"/>
          <w:szCs w:val="28"/>
        </w:rPr>
        <w:t>的问题。比如，针对某商品，客户可能会高频购买，但是每次购买的量</w:t>
      </w:r>
      <w:r>
        <w:rPr>
          <w:rFonts w:ascii="宋体" w:hAnsi="宋体" w:eastAsia="宋体" w:cs="宋体"/>
          <w:spacing w:val="10"/>
          <w:sz w:val="28"/>
          <w:szCs w:val="28"/>
        </w:rPr>
        <w:t xml:space="preserve"> </w:t>
      </w:r>
      <w:r>
        <w:rPr>
          <w:rFonts w:ascii="宋体" w:hAnsi="宋体" w:eastAsia="宋体" w:cs="宋体"/>
          <w:spacing w:val="19"/>
          <w:sz w:val="28"/>
          <w:szCs w:val="28"/>
        </w:rPr>
        <w:t>较小，但是针对某些商品，购买次数很少，但是由于商品特点或客户偏</w:t>
      </w:r>
      <w:r>
        <w:rPr>
          <w:rFonts w:ascii="宋体" w:hAnsi="宋体" w:eastAsia="宋体" w:cs="宋体"/>
          <w:spacing w:val="15"/>
          <w:sz w:val="28"/>
          <w:szCs w:val="28"/>
        </w:rPr>
        <w:t xml:space="preserve"> </w:t>
      </w:r>
      <w:r>
        <w:rPr>
          <w:rFonts w:ascii="宋体" w:hAnsi="宋体" w:eastAsia="宋体" w:cs="宋体"/>
          <w:spacing w:val="19"/>
          <w:sz w:val="28"/>
          <w:szCs w:val="28"/>
        </w:rPr>
        <w:t>好等原因，实际产生的交易金额较大。从实际带来的收益角度来讲，高</w:t>
      </w:r>
      <w:r>
        <w:rPr>
          <w:rFonts w:ascii="宋体" w:hAnsi="宋体" w:eastAsia="宋体" w:cs="宋体"/>
          <w:spacing w:val="12"/>
          <w:sz w:val="28"/>
          <w:szCs w:val="28"/>
        </w:rPr>
        <w:t xml:space="preserve"> </w:t>
      </w:r>
      <w:r>
        <w:rPr>
          <w:rFonts w:ascii="宋体" w:hAnsi="宋体" w:eastAsia="宋体" w:cs="宋体"/>
          <w:spacing w:val="19"/>
          <w:sz w:val="28"/>
          <w:szCs w:val="28"/>
        </w:rPr>
        <w:t>频交易与高交易金额的营销都需要深入研究。但是，若只从频繁项分析</w:t>
      </w:r>
      <w:r>
        <w:rPr>
          <w:rFonts w:ascii="宋体" w:hAnsi="宋体" w:eastAsia="宋体" w:cs="宋体"/>
          <w:spacing w:val="11"/>
          <w:sz w:val="28"/>
          <w:szCs w:val="28"/>
        </w:rPr>
        <w:t xml:space="preserve"> </w:t>
      </w:r>
      <w:r>
        <w:rPr>
          <w:rFonts w:ascii="宋体" w:hAnsi="宋体" w:eastAsia="宋体" w:cs="宋体"/>
          <w:spacing w:val="3"/>
          <w:sz w:val="28"/>
          <w:szCs w:val="28"/>
        </w:rPr>
        <w:t>的方法来看，其只关注了“交易次数较高”的商品，而没有关注“交易金</w:t>
      </w:r>
      <w:r>
        <w:rPr>
          <w:rFonts w:ascii="宋体" w:hAnsi="宋体" w:eastAsia="宋体" w:cs="宋体"/>
          <w:spacing w:val="7"/>
          <w:sz w:val="28"/>
          <w:szCs w:val="28"/>
        </w:rPr>
        <w:t xml:space="preserve">  </w:t>
      </w:r>
      <w:r>
        <w:rPr>
          <w:rFonts w:ascii="宋体" w:hAnsi="宋体" w:eastAsia="宋体" w:cs="宋体"/>
          <w:spacing w:val="9"/>
          <w:sz w:val="28"/>
          <w:szCs w:val="28"/>
        </w:rPr>
        <w:t>额较高”的商品。为了解决这个问题，人们开发</w:t>
      </w:r>
      <w:r>
        <w:rPr>
          <w:rFonts w:ascii="宋体" w:hAnsi="宋体" w:eastAsia="宋体" w:cs="宋体"/>
          <w:spacing w:val="8"/>
          <w:sz w:val="28"/>
          <w:szCs w:val="28"/>
        </w:rPr>
        <w:t>了关注“交易金额较</w:t>
      </w:r>
    </w:p>
    <w:p w14:paraId="500FC930">
      <w:pPr>
        <w:spacing w:before="1" w:line="219" w:lineRule="auto"/>
        <w:rPr>
          <w:rFonts w:ascii="宋体" w:hAnsi="宋体" w:eastAsia="宋体" w:cs="宋体"/>
          <w:sz w:val="28"/>
          <w:szCs w:val="28"/>
        </w:rPr>
      </w:pPr>
      <w:r>
        <w:rPr>
          <w:rFonts w:ascii="宋体" w:hAnsi="宋体" w:eastAsia="宋体" w:cs="宋体"/>
          <w:spacing w:val="-9"/>
          <w:sz w:val="28"/>
          <w:szCs w:val="28"/>
        </w:rPr>
        <w:t>高”的相关算法。</w:t>
      </w:r>
    </w:p>
    <w:p w14:paraId="33C5D7F2">
      <w:pPr>
        <w:pStyle w:val="2"/>
        <w:spacing w:line="243" w:lineRule="auto"/>
      </w:pPr>
    </w:p>
    <w:p w14:paraId="4A09DCFB">
      <w:pPr>
        <w:spacing w:before="91" w:line="212" w:lineRule="auto"/>
        <w:ind w:left="589"/>
        <w:rPr>
          <w:rFonts w:ascii="宋体" w:hAnsi="宋体" w:eastAsia="宋体" w:cs="宋体"/>
          <w:sz w:val="28"/>
          <w:szCs w:val="28"/>
        </w:rPr>
      </w:pPr>
      <w:r>
        <w:rPr>
          <w:rFonts w:ascii="宋体" w:hAnsi="宋体" w:eastAsia="宋体" w:cs="宋体"/>
          <w:spacing w:val="15"/>
          <w:sz w:val="28"/>
          <w:szCs w:val="28"/>
        </w:rPr>
        <w:t>高效能</w:t>
      </w:r>
      <w:r>
        <w:rPr>
          <w:rFonts w:ascii="宋体" w:hAnsi="宋体" w:eastAsia="宋体" w:cs="宋体"/>
          <w:spacing w:val="-24"/>
          <w:sz w:val="28"/>
          <w:szCs w:val="28"/>
        </w:rPr>
        <w:t xml:space="preserve"> </w:t>
      </w:r>
      <w:r>
        <w:rPr>
          <w:rFonts w:ascii="Times New Roman" w:hAnsi="Times New Roman" w:eastAsia="Times New Roman" w:cs="Times New Roman"/>
          <w:spacing w:val="15"/>
          <w:sz w:val="28"/>
          <w:szCs w:val="28"/>
        </w:rPr>
        <w:t>(</w:t>
      </w:r>
      <w:r>
        <w:rPr>
          <w:rFonts w:ascii="Times New Roman" w:hAnsi="Times New Roman" w:eastAsia="Times New Roman" w:cs="Times New Roman"/>
          <w:sz w:val="28"/>
          <w:szCs w:val="28"/>
        </w:rPr>
        <w:t>high</w:t>
      </w:r>
      <w:r>
        <w:rPr>
          <w:rFonts w:ascii="Times New Roman" w:hAnsi="Times New Roman" w:eastAsia="Times New Roman" w:cs="Times New Roman"/>
          <w:spacing w:val="15"/>
          <w:sz w:val="28"/>
          <w:szCs w:val="28"/>
        </w:rPr>
        <w:t>_</w:t>
      </w:r>
      <w:r>
        <w:rPr>
          <w:rFonts w:ascii="Times New Roman" w:hAnsi="Times New Roman" w:eastAsia="Times New Roman" w:cs="Times New Roman"/>
          <w:sz w:val="28"/>
          <w:szCs w:val="28"/>
        </w:rPr>
        <w:t>utility</w:t>
      </w:r>
      <w:r>
        <w:rPr>
          <w:rFonts w:ascii="Times New Roman" w:hAnsi="Times New Roman" w:eastAsia="Times New Roman" w:cs="Times New Roman"/>
          <w:spacing w:val="15"/>
          <w:sz w:val="28"/>
          <w:szCs w:val="28"/>
        </w:rPr>
        <w:t xml:space="preserve">)     </w:t>
      </w:r>
      <w:r>
        <w:rPr>
          <w:rFonts w:ascii="宋体" w:hAnsi="宋体" w:eastAsia="宋体" w:cs="宋体"/>
          <w:spacing w:val="15"/>
          <w:sz w:val="28"/>
          <w:szCs w:val="28"/>
        </w:rPr>
        <w:t>的频繁项相关算法，就是通过</w:t>
      </w:r>
      <w:r>
        <w:rPr>
          <w:rFonts w:ascii="宋体" w:hAnsi="宋体" w:eastAsia="宋体" w:cs="宋体"/>
          <w:spacing w:val="14"/>
          <w:sz w:val="28"/>
          <w:szCs w:val="28"/>
        </w:rPr>
        <w:t>挖掘交易明</w:t>
      </w:r>
    </w:p>
    <w:p w14:paraId="4A2F2A3C">
      <w:pPr>
        <w:spacing w:before="58" w:line="229" w:lineRule="auto"/>
        <w:ind w:right="4"/>
        <w:rPr>
          <w:rFonts w:ascii="宋体" w:hAnsi="宋体" w:eastAsia="宋体" w:cs="宋体"/>
          <w:sz w:val="28"/>
          <w:szCs w:val="28"/>
        </w:rPr>
      </w:pPr>
      <w:r>
        <w:rPr>
          <w:rFonts w:ascii="宋体" w:hAnsi="宋体" w:eastAsia="宋体" w:cs="宋体"/>
          <w:spacing w:val="19"/>
          <w:sz w:val="28"/>
          <w:szCs w:val="28"/>
        </w:rPr>
        <w:t>细，寻找能够带来较多收益的频繁项。为此，需要定义一些指标来衡量</w:t>
      </w:r>
      <w:r>
        <w:rPr>
          <w:rFonts w:ascii="宋体" w:hAnsi="宋体" w:eastAsia="宋体" w:cs="宋体"/>
          <w:spacing w:val="11"/>
          <w:sz w:val="28"/>
          <w:szCs w:val="28"/>
        </w:rPr>
        <w:t xml:space="preserve"> </w:t>
      </w:r>
      <w:r>
        <w:rPr>
          <w:rFonts w:ascii="宋体" w:hAnsi="宋体" w:eastAsia="宋体" w:cs="宋体"/>
          <w:spacing w:val="-11"/>
          <w:sz w:val="28"/>
          <w:szCs w:val="28"/>
        </w:rPr>
        <w:t>所谓效能的大小，如Transaction Utility</w:t>
      </w:r>
      <w:r>
        <w:rPr>
          <w:rFonts w:ascii="宋体" w:hAnsi="宋体" w:eastAsia="宋体" w:cs="宋体"/>
          <w:spacing w:val="-12"/>
          <w:sz w:val="28"/>
          <w:szCs w:val="28"/>
        </w:rPr>
        <w:t>、Transaction-weighted Utilization</w:t>
      </w:r>
      <w:r>
        <w:rPr>
          <w:rFonts w:ascii="宋体" w:hAnsi="宋体" w:eastAsia="宋体" w:cs="宋体"/>
          <w:sz w:val="28"/>
          <w:szCs w:val="28"/>
        </w:rPr>
        <w:t xml:space="preserve"> </w:t>
      </w:r>
      <w:r>
        <w:rPr>
          <w:rFonts w:ascii="宋体" w:hAnsi="宋体" w:eastAsia="宋体" w:cs="宋体"/>
          <w:spacing w:val="-12"/>
          <w:sz w:val="28"/>
          <w:szCs w:val="28"/>
        </w:rPr>
        <w:t>等</w:t>
      </w:r>
      <w:r>
        <w:rPr>
          <w:rFonts w:ascii="宋体" w:hAnsi="宋体" w:eastAsia="宋体" w:cs="宋体"/>
          <w:spacing w:val="-64"/>
          <w:sz w:val="28"/>
          <w:szCs w:val="28"/>
        </w:rPr>
        <w:t xml:space="preserve"> </w:t>
      </w:r>
      <w:r>
        <w:rPr>
          <w:rFonts w:ascii="宋体" w:hAnsi="宋体" w:eastAsia="宋体" w:cs="宋体"/>
          <w:spacing w:val="-12"/>
          <w:sz w:val="28"/>
          <w:szCs w:val="28"/>
        </w:rPr>
        <w:t>。Transaction Utility的计算方法如下：</w:t>
      </w:r>
    </w:p>
    <w:p w14:paraId="17C7DB2A">
      <w:pPr>
        <w:spacing w:line="229" w:lineRule="auto"/>
        <w:rPr>
          <w:rFonts w:ascii="宋体" w:hAnsi="宋体" w:eastAsia="宋体" w:cs="宋体"/>
          <w:sz w:val="28"/>
          <w:szCs w:val="28"/>
        </w:rPr>
        <w:sectPr>
          <w:pgSz w:w="12240" w:h="15840"/>
          <w:pgMar w:top="400" w:right="1524" w:bottom="0" w:left="1429" w:header="0" w:footer="0" w:gutter="0"/>
          <w:cols w:space="720" w:num="1"/>
        </w:sectPr>
      </w:pPr>
    </w:p>
    <w:p w14:paraId="5541FC50">
      <w:pPr>
        <w:pStyle w:val="2"/>
        <w:spacing w:line="293" w:lineRule="auto"/>
      </w:pPr>
    </w:p>
    <w:p w14:paraId="657618EC">
      <w:pPr>
        <w:pStyle w:val="2"/>
        <w:spacing w:line="293" w:lineRule="auto"/>
      </w:pPr>
    </w:p>
    <w:p w14:paraId="5D54BDAE">
      <w:pPr>
        <w:pStyle w:val="2"/>
        <w:spacing w:line="293" w:lineRule="auto"/>
      </w:pPr>
    </w:p>
    <w:p w14:paraId="7E20B07B">
      <w:pPr>
        <w:pStyle w:val="2"/>
        <w:spacing w:line="294" w:lineRule="auto"/>
      </w:pPr>
    </w:p>
    <w:p w14:paraId="3259D76B">
      <w:pPr>
        <w:pStyle w:val="2"/>
        <w:spacing w:line="5159" w:lineRule="exact"/>
        <w:ind w:firstLine="189"/>
      </w:pPr>
      <w:r>
        <mc:AlternateContent>
          <mc:Choice Requires="wps">
            <w:drawing>
              <wp:anchor distT="0" distB="0" distL="0" distR="0" simplePos="0" relativeHeight="251817984" behindDoc="0" locked="0" layoutInCell="1" allowOverlap="1">
                <wp:simplePos x="0" y="0"/>
                <wp:positionH relativeFrom="column">
                  <wp:posOffset>473075</wp:posOffset>
                </wp:positionH>
                <wp:positionV relativeFrom="paragraph">
                  <wp:posOffset>3021330</wp:posOffset>
                </wp:positionV>
                <wp:extent cx="235585" cy="248920"/>
                <wp:effectExtent l="0" t="0" r="0" b="0"/>
                <wp:wrapNone/>
                <wp:docPr id="326" name="TextBox 326"/>
                <wp:cNvGraphicFramePr/>
                <a:graphic xmlns:a="http://schemas.openxmlformats.org/drawingml/2006/main">
                  <a:graphicData uri="http://schemas.microsoft.com/office/word/2010/wordprocessingShape">
                    <wps:wsp>
                      <wps:cNvSpPr txBox="1"/>
                      <wps:spPr>
                        <a:xfrm rot="16200000">
                          <a:off x="473457" y="3021961"/>
                          <a:ext cx="235584" cy="248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466DCC">
                            <w:pPr>
                              <w:spacing w:before="85"/>
                              <w:jc w:val="right"/>
                              <w:rPr>
                                <w:rFonts w:ascii="宋体" w:hAnsi="宋体" w:eastAsia="宋体" w:cs="宋体"/>
                                <w:sz w:val="22"/>
                                <w:szCs w:val="22"/>
                              </w:rPr>
                            </w:pPr>
                            <w:r>
                              <w:rPr>
                                <w:rFonts w:ascii="宋体" w:hAnsi="宋体" w:eastAsia="宋体" w:cs="宋体"/>
                                <w:spacing w:val="-33"/>
                                <w:sz w:val="22"/>
                                <w:szCs w:val="22"/>
                              </w:rPr>
                              <w:t>63</w:t>
                            </w:r>
                            <w:r>
                              <w:rPr>
                                <w:rFonts w:ascii="宋体" w:hAnsi="宋体" w:eastAsia="宋体" w:cs="宋体"/>
                                <w:spacing w:val="-32"/>
                                <w:sz w:val="22"/>
                                <w:szCs w:val="22"/>
                              </w:rPr>
                              <w:t>1</w:t>
                            </w:r>
                            <w:r>
                              <w:rPr>
                                <w:rFonts w:ascii="宋体" w:hAnsi="宋体" w:eastAsia="宋体" w:cs="宋体"/>
                                <w:spacing w:val="-14"/>
                                <w:sz w:val="22"/>
                                <w:szCs w:val="22"/>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6" o:spid="_x0000_s1026" o:spt="202" type="#_x0000_t202" style="position:absolute;left:0pt;margin-left:37.25pt;margin-top:237.9pt;height:19.6pt;width:18.55pt;rotation:-5898240f;z-index:251817984;mso-width-relative:page;mso-height-relative:page;" filled="f" stroked="f" coordsize="21600,21600" o:gfxdata="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qJzJzYAAAACgEA&#10;AA8AAAAAAAAAAQAgAAAAIgAAAGRycy9kb3ducmV2LnhtbFBLAQIUABQAAAAIAIdO4kBllRbUUwIA&#10;AKQEAAAOAAAAAAAAAAEAIAAAACcBAABkcnMvZTJvRG9jLnhtbFBLBQYAAAAABgAGAFkBAADsBQAA&#10;AAA=&#10;">
                <v:fill on="f" focussize="0,0"/>
                <v:stroke on="f" weight="0pt" miterlimit="0" joinstyle="miter"/>
                <v:imagedata o:title=""/>
                <o:lock v:ext="edit" aspectratio="f"/>
                <v:textbox inset="0mm,0mm,0mm,0mm">
                  <w:txbxContent>
                    <w:p w14:paraId="2C466DCC">
                      <w:pPr>
                        <w:spacing w:before="85"/>
                        <w:jc w:val="right"/>
                        <w:rPr>
                          <w:rFonts w:ascii="宋体" w:hAnsi="宋体" w:eastAsia="宋体" w:cs="宋体"/>
                          <w:sz w:val="22"/>
                          <w:szCs w:val="22"/>
                        </w:rPr>
                      </w:pPr>
                      <w:r>
                        <w:rPr>
                          <w:rFonts w:ascii="宋体" w:hAnsi="宋体" w:eastAsia="宋体" w:cs="宋体"/>
                          <w:spacing w:val="-33"/>
                          <w:sz w:val="22"/>
                          <w:szCs w:val="22"/>
                        </w:rPr>
                        <w:t>63</w:t>
                      </w:r>
                      <w:r>
                        <w:rPr>
                          <w:rFonts w:ascii="宋体" w:hAnsi="宋体" w:eastAsia="宋体" w:cs="宋体"/>
                          <w:spacing w:val="-32"/>
                          <w:sz w:val="22"/>
                          <w:szCs w:val="22"/>
                        </w:rPr>
                        <w:t>1</w:t>
                      </w:r>
                      <w:r>
                        <w:rPr>
                          <w:rFonts w:ascii="宋体" w:hAnsi="宋体" w:eastAsia="宋体" w:cs="宋体"/>
                          <w:spacing w:val="-14"/>
                          <w:sz w:val="22"/>
                          <w:szCs w:val="22"/>
                        </w:rPr>
                        <w:t>5</w:t>
                      </w:r>
                    </w:p>
                  </w:txbxContent>
                </v:textbox>
              </v:shape>
            </w:pict>
          </mc:Fallback>
        </mc:AlternateContent>
      </w:r>
      <w:r>
        <mc:AlternateContent>
          <mc:Choice Requires="wps">
            <w:drawing>
              <wp:anchor distT="0" distB="0" distL="0" distR="0" simplePos="0" relativeHeight="251822080" behindDoc="0" locked="0" layoutInCell="1" allowOverlap="1">
                <wp:simplePos x="0" y="0"/>
                <wp:positionH relativeFrom="column">
                  <wp:posOffset>715010</wp:posOffset>
                </wp:positionH>
                <wp:positionV relativeFrom="paragraph">
                  <wp:posOffset>3041650</wp:posOffset>
                </wp:positionV>
                <wp:extent cx="164465" cy="177800"/>
                <wp:effectExtent l="0" t="0" r="0" b="0"/>
                <wp:wrapNone/>
                <wp:docPr id="328" name="TextBox 328"/>
                <wp:cNvGraphicFramePr/>
                <a:graphic xmlns:a="http://schemas.openxmlformats.org/drawingml/2006/main">
                  <a:graphicData uri="http://schemas.microsoft.com/office/word/2010/wordprocessingShape">
                    <wps:wsp>
                      <wps:cNvSpPr txBox="1"/>
                      <wps:spPr>
                        <a:xfrm rot="16200000">
                          <a:off x="715469" y="3042167"/>
                          <a:ext cx="164464"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12668C">
                            <w:pPr>
                              <w:spacing w:before="64"/>
                              <w:ind w:left="20"/>
                              <w:rPr>
                                <w:rFonts w:ascii="宋体" w:hAnsi="宋体" w:eastAsia="宋体" w:cs="宋体"/>
                                <w:sz w:val="15"/>
                                <w:szCs w:val="15"/>
                              </w:rPr>
                            </w:pPr>
                            <w:r>
                              <w:rPr>
                                <w:rFonts w:ascii="宋体" w:hAnsi="宋体" w:eastAsia="宋体" w:cs="宋体"/>
                                <w:spacing w:val="-2"/>
                                <w:sz w:val="15"/>
                                <w:szCs w:val="15"/>
                              </w:rPr>
                              <w:t>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8" o:spid="_x0000_s1026" o:spt="202" type="#_x0000_t202" style="position:absolute;left:0pt;margin-left:56.3pt;margin-top:239.5pt;height:14pt;width:12.95pt;rotation:-5898240f;z-index:251822080;mso-width-relative:page;mso-height-relative:page;" filled="f" stroked="f" coordsize="21600,21600" o:gfxdata="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i2Hmi2QAAAAsBAAAP&#10;AAAAAAAAAAEAIAAAACIAAABkcnMvZG93bnJldi54bWxQSwECFAAUAAAACACHTuJAoTTEFFACAACk&#10;BAAADgAAAAAAAAABACAAAAAoAQAAZHJzL2Uyb0RvYy54bWxQSwUGAAAAAAYABgBZAQAA6gUAAAAA&#10;">
                <v:fill on="f" focussize="0,0"/>
                <v:stroke on="f" weight="0pt" miterlimit="0" joinstyle="miter"/>
                <v:imagedata o:title=""/>
                <o:lock v:ext="edit" aspectratio="f"/>
                <v:textbox inset="0mm,0mm,0mm,0mm">
                  <w:txbxContent>
                    <w:p w14:paraId="1712668C">
                      <w:pPr>
                        <w:spacing w:before="64"/>
                        <w:ind w:left="20"/>
                        <w:rPr>
                          <w:rFonts w:ascii="宋体" w:hAnsi="宋体" w:eastAsia="宋体" w:cs="宋体"/>
                          <w:sz w:val="15"/>
                          <w:szCs w:val="15"/>
                        </w:rPr>
                      </w:pPr>
                      <w:r>
                        <w:rPr>
                          <w:rFonts w:ascii="宋体" w:hAnsi="宋体" w:eastAsia="宋体" w:cs="宋体"/>
                          <w:spacing w:val="-2"/>
                          <w:sz w:val="15"/>
                          <w:szCs w:val="15"/>
                        </w:rPr>
                        <w:t>907</w:t>
                      </w:r>
                    </w:p>
                  </w:txbxContent>
                </v:textbox>
              </v:shape>
            </w:pict>
          </mc:Fallback>
        </mc:AlternateContent>
      </w:r>
      <w:r>
        <mc:AlternateContent>
          <mc:Choice Requires="wps">
            <w:drawing>
              <wp:anchor distT="0" distB="0" distL="0" distR="0" simplePos="0" relativeHeight="251819008" behindDoc="0" locked="0" layoutInCell="1" allowOverlap="1">
                <wp:simplePos x="0" y="0"/>
                <wp:positionH relativeFrom="column">
                  <wp:posOffset>1045210</wp:posOffset>
                </wp:positionH>
                <wp:positionV relativeFrom="paragraph">
                  <wp:posOffset>3092450</wp:posOffset>
                </wp:positionV>
                <wp:extent cx="164465" cy="177800"/>
                <wp:effectExtent l="0" t="0" r="0" b="0"/>
                <wp:wrapNone/>
                <wp:docPr id="330" name="TextBox 330"/>
                <wp:cNvGraphicFramePr/>
                <a:graphic xmlns:a="http://schemas.openxmlformats.org/drawingml/2006/main">
                  <a:graphicData uri="http://schemas.microsoft.com/office/word/2010/wordprocessingShape">
                    <wps:wsp>
                      <wps:cNvSpPr txBox="1"/>
                      <wps:spPr>
                        <a:xfrm rot="16200000">
                          <a:off x="1045719" y="3092961"/>
                          <a:ext cx="164464"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83B2B3">
                            <w:pPr>
                              <w:spacing w:before="64"/>
                              <w:ind w:left="20"/>
                              <w:rPr>
                                <w:rFonts w:ascii="宋体" w:hAnsi="宋体" w:eastAsia="宋体" w:cs="宋体"/>
                                <w:sz w:val="15"/>
                                <w:szCs w:val="15"/>
                              </w:rPr>
                            </w:pPr>
                            <w:r>
                              <w:rPr>
                                <w:rFonts w:ascii="宋体" w:hAnsi="宋体" w:eastAsia="宋体" w:cs="宋体"/>
                                <w:spacing w:val="-2"/>
                                <w:sz w:val="15"/>
                                <w:szCs w:val="15"/>
                              </w:rPr>
                              <w:t>973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0" o:spid="_x0000_s1026" o:spt="202" type="#_x0000_t202" style="position:absolute;left:0pt;margin-left:82.3pt;margin-top:243.5pt;height:14pt;width:12.95pt;rotation:-5898240f;z-index:251819008;mso-width-relative:page;mso-height-relative:page;" filled="f" stroked="f" coordsize="21600,21600" o:gfxdata="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RLQAtkAAAALAQAA&#10;DwAAAAAAAAABACAAAAAiAAAAZHJzL2Rvd25yZXYueG1sUEsBAhQAFAAAAAgAh07iQPYvnW9RAgAA&#10;pQQAAA4AAAAAAAAAAQAgAAAAKAEAAGRycy9lMm9Eb2MueG1sUEsFBgAAAAAGAAYAWQEAAOsFAAAA&#10;AA==&#10;">
                <v:fill on="f" focussize="0,0"/>
                <v:stroke on="f" weight="0pt" miterlimit="0" joinstyle="miter"/>
                <v:imagedata o:title=""/>
                <o:lock v:ext="edit" aspectratio="f"/>
                <v:textbox inset="0mm,0mm,0mm,0mm">
                  <w:txbxContent>
                    <w:p w14:paraId="3083B2B3">
                      <w:pPr>
                        <w:spacing w:before="64"/>
                        <w:ind w:left="20"/>
                        <w:rPr>
                          <w:rFonts w:ascii="宋体" w:hAnsi="宋体" w:eastAsia="宋体" w:cs="宋体"/>
                          <w:sz w:val="15"/>
                          <w:szCs w:val="15"/>
                        </w:rPr>
                      </w:pPr>
                      <w:r>
                        <w:rPr>
                          <w:rFonts w:ascii="宋体" w:hAnsi="宋体" w:eastAsia="宋体" w:cs="宋体"/>
                          <w:spacing w:val="-2"/>
                          <w:sz w:val="15"/>
                          <w:szCs w:val="15"/>
                        </w:rPr>
                        <w:t>973</w:t>
                      </w:r>
                    </w:p>
                  </w:txbxContent>
                </v:textbox>
              </v:shape>
            </w:pict>
          </mc:Fallback>
        </mc:AlternateContent>
      </w:r>
      <w:r>
        <mc:AlternateContent>
          <mc:Choice Requires="wps">
            <w:drawing>
              <wp:anchor distT="0" distB="0" distL="0" distR="0" simplePos="0" relativeHeight="251821056" behindDoc="0" locked="0" layoutInCell="1" allowOverlap="1">
                <wp:simplePos x="0" y="0"/>
                <wp:positionH relativeFrom="column">
                  <wp:posOffset>1282065</wp:posOffset>
                </wp:positionH>
                <wp:positionV relativeFrom="paragraph">
                  <wp:posOffset>2973705</wp:posOffset>
                </wp:positionV>
                <wp:extent cx="217805" cy="361950"/>
                <wp:effectExtent l="0" t="0" r="0" b="0"/>
                <wp:wrapNone/>
                <wp:docPr id="332" name="TextBox 332"/>
                <wp:cNvGraphicFramePr/>
                <a:graphic xmlns:a="http://schemas.openxmlformats.org/drawingml/2006/main">
                  <a:graphicData uri="http://schemas.microsoft.com/office/word/2010/wordprocessingShape">
                    <wps:wsp>
                      <wps:cNvSpPr txBox="1"/>
                      <wps:spPr>
                        <a:xfrm rot="16200000">
                          <a:off x="1282451" y="2974106"/>
                          <a:ext cx="217804" cy="3619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6FA4AC">
                            <w:pPr>
                              <w:spacing w:before="19"/>
                              <w:ind w:left="20"/>
                              <w:rPr>
                                <w:rFonts w:ascii="宋体" w:hAnsi="宋体" w:eastAsia="宋体" w:cs="宋体"/>
                                <w:sz w:val="15"/>
                                <w:szCs w:val="15"/>
                              </w:rPr>
                            </w:pPr>
                            <w:r>
                              <w:rPr>
                                <w:rFonts w:ascii="宋体" w:hAnsi="宋体" w:eastAsia="宋体" w:cs="宋体"/>
                                <w:spacing w:val="-2"/>
                                <w:sz w:val="15"/>
                                <w:szCs w:val="15"/>
                              </w:rPr>
                              <w:t>6908</w:t>
                            </w:r>
                          </w:p>
                          <w:p w14:paraId="457D0910">
                            <w:pPr>
                              <w:spacing w:before="139"/>
                              <w:ind w:left="29"/>
                              <w:rPr>
                                <w:rFonts w:ascii="宋体" w:hAnsi="宋体" w:eastAsia="宋体" w:cs="宋体"/>
                                <w:sz w:val="15"/>
                                <w:szCs w:val="15"/>
                              </w:rPr>
                            </w:pPr>
                            <w:r>
                              <w:rPr>
                                <w:rFonts w:ascii="宋体" w:hAnsi="宋体" w:eastAsia="宋体" w:cs="宋体"/>
                                <w:spacing w:val="-2"/>
                                <w:sz w:val="15"/>
                                <w:szCs w:val="15"/>
                              </w:rPr>
                              <w:t>6320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2" o:spid="_x0000_s1026" o:spt="202" type="#_x0000_t202" style="position:absolute;left:0pt;margin-left:100.95pt;margin-top:234.15pt;height:28.5pt;width:17.15pt;rotation:-5898240f;z-index:251821056;mso-width-relative:page;mso-height-relative:page;" filled="f" stroked="f" coordsize="21600,21600" o:gfxdata="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K+t2b7aAAAA&#10;CwEAAA8AAAAAAAAAAQAgAAAAIgAAAGRycy9kb3ducmV2LnhtbFBLAQIUABQAAAAIAIdO4kAdmFHJ&#10;VAIAAKUEAAAOAAAAAAAAAAEAIAAAACkBAABkcnMvZTJvRG9jLnhtbFBLBQYAAAAABgAGAFkBAADv&#10;BQAAAAA=&#10;">
                <v:fill on="f" focussize="0,0"/>
                <v:stroke on="f" weight="0pt" miterlimit="0" joinstyle="miter"/>
                <v:imagedata o:title=""/>
                <o:lock v:ext="edit" aspectratio="f"/>
                <v:textbox inset="0mm,0mm,0mm,0mm">
                  <w:txbxContent>
                    <w:p w14:paraId="2C6FA4AC">
                      <w:pPr>
                        <w:spacing w:before="19"/>
                        <w:ind w:left="20"/>
                        <w:rPr>
                          <w:rFonts w:ascii="宋体" w:hAnsi="宋体" w:eastAsia="宋体" w:cs="宋体"/>
                          <w:sz w:val="15"/>
                          <w:szCs w:val="15"/>
                        </w:rPr>
                      </w:pPr>
                      <w:r>
                        <w:rPr>
                          <w:rFonts w:ascii="宋体" w:hAnsi="宋体" w:eastAsia="宋体" w:cs="宋体"/>
                          <w:spacing w:val="-2"/>
                          <w:sz w:val="15"/>
                          <w:szCs w:val="15"/>
                        </w:rPr>
                        <w:t>6908</w:t>
                      </w:r>
                    </w:p>
                    <w:p w14:paraId="457D0910">
                      <w:pPr>
                        <w:spacing w:before="139"/>
                        <w:ind w:left="29"/>
                        <w:rPr>
                          <w:rFonts w:ascii="宋体" w:hAnsi="宋体" w:eastAsia="宋体" w:cs="宋体"/>
                          <w:sz w:val="15"/>
                          <w:szCs w:val="15"/>
                        </w:rPr>
                      </w:pPr>
                      <w:r>
                        <w:rPr>
                          <w:rFonts w:ascii="宋体" w:hAnsi="宋体" w:eastAsia="宋体" w:cs="宋体"/>
                          <w:spacing w:val="-2"/>
                          <w:sz w:val="15"/>
                          <w:szCs w:val="15"/>
                        </w:rPr>
                        <w:t>6320</w:t>
                      </w:r>
                    </w:p>
                  </w:txbxContent>
                </v:textbox>
              </v:shape>
            </w:pict>
          </mc:Fallback>
        </mc:AlternateContent>
      </w:r>
      <w:r>
        <mc:AlternateContent>
          <mc:Choice Requires="wps">
            <w:drawing>
              <wp:anchor distT="0" distB="0" distL="0" distR="0" simplePos="0" relativeHeight="251816960" behindDoc="0" locked="0" layoutInCell="1" allowOverlap="1">
                <wp:simplePos x="0" y="0"/>
                <wp:positionH relativeFrom="column">
                  <wp:posOffset>1566545</wp:posOffset>
                </wp:positionH>
                <wp:positionV relativeFrom="paragraph">
                  <wp:posOffset>3042920</wp:posOffset>
                </wp:positionV>
                <wp:extent cx="163195" cy="177800"/>
                <wp:effectExtent l="0" t="0" r="0" b="0"/>
                <wp:wrapNone/>
                <wp:docPr id="334" name="TextBox 334"/>
                <wp:cNvGraphicFramePr/>
                <a:graphic xmlns:a="http://schemas.openxmlformats.org/drawingml/2006/main">
                  <a:graphicData uri="http://schemas.microsoft.com/office/word/2010/wordprocessingShape">
                    <wps:wsp>
                      <wps:cNvSpPr txBox="1"/>
                      <wps:spPr>
                        <a:xfrm rot="16200000">
                          <a:off x="1567154" y="3042929"/>
                          <a:ext cx="163195"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67D287">
                            <w:pPr>
                              <w:spacing w:before="64"/>
                              <w:ind w:left="20"/>
                              <w:rPr>
                                <w:rFonts w:ascii="宋体" w:hAnsi="宋体" w:eastAsia="宋体" w:cs="宋体"/>
                                <w:sz w:val="15"/>
                                <w:szCs w:val="15"/>
                              </w:rPr>
                            </w:pPr>
                            <w:r>
                              <w:rPr>
                                <w:rFonts w:ascii="宋体" w:hAnsi="宋体" w:eastAsia="宋体" w:cs="宋体"/>
                                <w:spacing w:val="-2"/>
                                <w:sz w:val="15"/>
                                <w:szCs w:val="15"/>
                              </w:rPr>
                              <w:t>501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4" o:spid="_x0000_s1026" o:spt="202" type="#_x0000_t202" style="position:absolute;left:0pt;margin-left:123.35pt;margin-top:239.6pt;height:14pt;width:12.85pt;rotation:-5898240f;z-index:251816960;mso-width-relative:page;mso-height-relative:page;" filled="f" stroked="f" coordsize="21600,21600" o:gfxdata="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1lEiB9kAAAALAQAA&#10;DwAAAAAAAAABACAAAAAiAAAAZHJzL2Rvd25yZXYueG1sUEsBAhQAFAAAAAgAh07iQJFdAx1RAgAA&#10;pQQAAA4AAAAAAAAAAQAgAAAAKAEAAGRycy9lMm9Eb2MueG1sUEsFBgAAAAAGAAYAWQEAAOsFAAAA&#10;AA==&#10;">
                <v:fill on="f" focussize="0,0"/>
                <v:stroke on="f" weight="0pt" miterlimit="0" joinstyle="miter"/>
                <v:imagedata o:title=""/>
                <o:lock v:ext="edit" aspectratio="f"/>
                <v:textbox inset="0mm,0mm,0mm,0mm">
                  <w:txbxContent>
                    <w:p w14:paraId="4867D287">
                      <w:pPr>
                        <w:spacing w:before="64"/>
                        <w:ind w:left="20"/>
                        <w:rPr>
                          <w:rFonts w:ascii="宋体" w:hAnsi="宋体" w:eastAsia="宋体" w:cs="宋体"/>
                          <w:sz w:val="15"/>
                          <w:szCs w:val="15"/>
                        </w:rPr>
                      </w:pPr>
                      <w:r>
                        <w:rPr>
                          <w:rFonts w:ascii="宋体" w:hAnsi="宋体" w:eastAsia="宋体" w:cs="宋体"/>
                          <w:spacing w:val="-2"/>
                          <w:sz w:val="15"/>
                          <w:szCs w:val="15"/>
                        </w:rPr>
                        <w:t>501</w:t>
                      </w:r>
                    </w:p>
                  </w:txbxContent>
                </v:textbox>
              </v:shape>
            </w:pict>
          </mc:Fallback>
        </mc:AlternateContent>
      </w:r>
      <w:r>
        <mc:AlternateContent>
          <mc:Choice Requires="wps">
            <w:drawing>
              <wp:anchor distT="0" distB="0" distL="0" distR="0" simplePos="0" relativeHeight="251814912" behindDoc="0" locked="0" layoutInCell="1" allowOverlap="1">
                <wp:simplePos x="0" y="0"/>
                <wp:positionH relativeFrom="column">
                  <wp:posOffset>1727200</wp:posOffset>
                </wp:positionH>
                <wp:positionV relativeFrom="paragraph">
                  <wp:posOffset>3063240</wp:posOffset>
                </wp:positionV>
                <wp:extent cx="210820" cy="177800"/>
                <wp:effectExtent l="0" t="0" r="0" b="0"/>
                <wp:wrapNone/>
                <wp:docPr id="336" name="TextBox 336"/>
                <wp:cNvGraphicFramePr/>
                <a:graphic xmlns:a="http://schemas.openxmlformats.org/drawingml/2006/main">
                  <a:graphicData uri="http://schemas.microsoft.com/office/word/2010/wordprocessingShape">
                    <wps:wsp>
                      <wps:cNvSpPr txBox="1"/>
                      <wps:spPr>
                        <a:xfrm rot="16200000">
                          <a:off x="1727470" y="3063574"/>
                          <a:ext cx="210820"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08C730">
                            <w:pPr>
                              <w:spacing w:before="64"/>
                              <w:ind w:left="20"/>
                              <w:rPr>
                                <w:rFonts w:ascii="宋体" w:hAnsi="宋体" w:eastAsia="宋体" w:cs="宋体"/>
                                <w:sz w:val="15"/>
                                <w:szCs w:val="15"/>
                              </w:rPr>
                            </w:pPr>
                            <w:r>
                              <w:rPr>
                                <w:rFonts w:ascii="宋体" w:hAnsi="宋体" w:eastAsia="宋体" w:cs="宋体"/>
                                <w:spacing w:val="-2"/>
                                <w:sz w:val="15"/>
                                <w:szCs w:val="15"/>
                              </w:rPr>
                              <w:t>5904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6" o:spid="_x0000_s1026" o:spt="202" type="#_x0000_t202" style="position:absolute;left:0pt;margin-left:136pt;margin-top:241.2pt;height:14pt;width:16.6pt;rotation:-5898240f;z-index:251814912;mso-width-relative:page;mso-height-relative:page;" filled="f" stroked="f" coordsize="21600,21600" o:gfxdata="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wRrUdoAAAALAQAA&#10;DwAAAAAAAAABACAAAAAiAAAAZHJzL2Rvd25yZXYueG1sUEsBAhQAFAAAAAgAh07iQBg/ByxQAgAA&#10;pQQAAA4AAAAAAAAAAQAgAAAAKQEAAGRycy9lMm9Eb2MueG1sUEsFBgAAAAAGAAYAWQEAAOsFAAAA&#10;AA==&#10;">
                <v:fill on="f" focussize="0,0"/>
                <v:stroke on="f" weight="0pt" miterlimit="0" joinstyle="miter"/>
                <v:imagedata o:title=""/>
                <o:lock v:ext="edit" aspectratio="f"/>
                <v:textbox inset="0mm,0mm,0mm,0mm">
                  <w:txbxContent>
                    <w:p w14:paraId="2D08C730">
                      <w:pPr>
                        <w:spacing w:before="64"/>
                        <w:ind w:left="20"/>
                        <w:rPr>
                          <w:rFonts w:ascii="宋体" w:hAnsi="宋体" w:eastAsia="宋体" w:cs="宋体"/>
                          <w:sz w:val="15"/>
                          <w:szCs w:val="15"/>
                        </w:rPr>
                      </w:pPr>
                      <w:r>
                        <w:rPr>
                          <w:rFonts w:ascii="宋体" w:hAnsi="宋体" w:eastAsia="宋体" w:cs="宋体"/>
                          <w:spacing w:val="-2"/>
                          <w:sz w:val="15"/>
                          <w:szCs w:val="15"/>
                        </w:rPr>
                        <w:t>5904</w:t>
                      </w:r>
                    </w:p>
                  </w:txbxContent>
                </v:textbox>
              </v:shape>
            </w:pict>
          </mc:Fallback>
        </mc:AlternateContent>
      </w:r>
      <w:r>
        <mc:AlternateContent>
          <mc:Choice Requires="wps">
            <w:drawing>
              <wp:anchor distT="0" distB="0" distL="0" distR="0" simplePos="0" relativeHeight="251813888" behindDoc="0" locked="0" layoutInCell="1" allowOverlap="1">
                <wp:simplePos x="0" y="0"/>
                <wp:positionH relativeFrom="column">
                  <wp:posOffset>1927860</wp:posOffset>
                </wp:positionH>
                <wp:positionV relativeFrom="paragraph">
                  <wp:posOffset>3041650</wp:posOffset>
                </wp:positionV>
                <wp:extent cx="164465" cy="177800"/>
                <wp:effectExtent l="0" t="0" r="0" b="0"/>
                <wp:wrapNone/>
                <wp:docPr id="338" name="TextBox 338"/>
                <wp:cNvGraphicFramePr/>
                <a:graphic xmlns:a="http://schemas.openxmlformats.org/drawingml/2006/main">
                  <a:graphicData uri="http://schemas.microsoft.com/office/word/2010/wordprocessingShape">
                    <wps:wsp>
                      <wps:cNvSpPr txBox="1"/>
                      <wps:spPr>
                        <a:xfrm rot="16200000">
                          <a:off x="1928352" y="3042166"/>
                          <a:ext cx="164464"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72A3632">
                            <w:pPr>
                              <w:spacing w:before="64"/>
                              <w:ind w:left="20"/>
                              <w:rPr>
                                <w:rFonts w:ascii="宋体" w:hAnsi="宋体" w:eastAsia="宋体" w:cs="宋体"/>
                                <w:sz w:val="15"/>
                                <w:szCs w:val="15"/>
                              </w:rPr>
                            </w:pPr>
                            <w:r>
                              <w:rPr>
                                <w:rFonts w:ascii="宋体" w:hAnsi="宋体" w:eastAsia="宋体" w:cs="宋体"/>
                                <w:spacing w:val="-2"/>
                                <w:sz w:val="15"/>
                                <w:szCs w:val="15"/>
                              </w:rPr>
                              <w:t>902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38" o:spid="_x0000_s1026" o:spt="202" type="#_x0000_t202" style="position:absolute;left:0pt;margin-left:151.8pt;margin-top:239.5pt;height:14pt;width:12.95pt;rotation:-5898240f;z-index:251813888;mso-width-relative:page;mso-height-relative:page;" filled="f" stroked="f" coordsize="21600,21600" o:gfxdata="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KM2HHaAAAACwEA&#10;AA8AAAAAAAAAAQAgAAAAIgAAAGRycy9kb3ducmV2LnhtbFBLAQIUABQAAAAIAIdO4kDZJ8S3UQIA&#10;AKUEAAAOAAAAAAAAAAEAIAAAACkBAABkcnMvZTJvRG9jLnhtbFBLBQYAAAAABgAGAFkBAADsBQAA&#10;AAA=&#10;">
                <v:fill on="f" focussize="0,0"/>
                <v:stroke on="f" weight="0pt" miterlimit="0" joinstyle="miter"/>
                <v:imagedata o:title=""/>
                <o:lock v:ext="edit" aspectratio="f"/>
                <v:textbox inset="0mm,0mm,0mm,0mm">
                  <w:txbxContent>
                    <w:p w14:paraId="272A3632">
                      <w:pPr>
                        <w:spacing w:before="64"/>
                        <w:ind w:left="20"/>
                        <w:rPr>
                          <w:rFonts w:ascii="宋体" w:hAnsi="宋体" w:eastAsia="宋体" w:cs="宋体"/>
                          <w:sz w:val="15"/>
                          <w:szCs w:val="15"/>
                        </w:rPr>
                      </w:pPr>
                      <w:r>
                        <w:rPr>
                          <w:rFonts w:ascii="宋体" w:hAnsi="宋体" w:eastAsia="宋体" w:cs="宋体"/>
                          <w:spacing w:val="-2"/>
                          <w:sz w:val="15"/>
                          <w:szCs w:val="15"/>
                        </w:rPr>
                        <w:t>902</w:t>
                      </w:r>
                    </w:p>
                  </w:txbxContent>
                </v:textbox>
              </v:shape>
            </w:pict>
          </mc:Fallback>
        </mc:AlternateContent>
      </w:r>
      <w:r>
        <mc:AlternateContent>
          <mc:Choice Requires="wps">
            <w:drawing>
              <wp:anchor distT="0" distB="0" distL="0" distR="0" simplePos="0" relativeHeight="251815936" behindDoc="0" locked="0" layoutInCell="1" allowOverlap="1">
                <wp:simplePos x="0" y="0"/>
                <wp:positionH relativeFrom="column">
                  <wp:posOffset>2171065</wp:posOffset>
                </wp:positionH>
                <wp:positionV relativeFrom="paragraph">
                  <wp:posOffset>2973705</wp:posOffset>
                </wp:positionV>
                <wp:extent cx="211455" cy="368300"/>
                <wp:effectExtent l="0" t="0" r="0" b="0"/>
                <wp:wrapNone/>
                <wp:docPr id="340" name="TextBox 340"/>
                <wp:cNvGraphicFramePr/>
                <a:graphic xmlns:a="http://schemas.openxmlformats.org/drawingml/2006/main">
                  <a:graphicData uri="http://schemas.microsoft.com/office/word/2010/wordprocessingShape">
                    <wps:wsp>
                      <wps:cNvSpPr txBox="1"/>
                      <wps:spPr>
                        <a:xfrm rot="16200000">
                          <a:off x="2171440" y="2974089"/>
                          <a:ext cx="211454" cy="368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DB00133">
                            <w:pPr>
                              <w:spacing w:before="19"/>
                              <w:ind w:left="20"/>
                              <w:rPr>
                                <w:rFonts w:ascii="宋体" w:hAnsi="宋体" w:eastAsia="宋体" w:cs="宋体"/>
                                <w:sz w:val="15"/>
                                <w:szCs w:val="15"/>
                              </w:rPr>
                            </w:pPr>
                            <w:r>
                              <w:rPr>
                                <w:rFonts w:ascii="宋体" w:hAnsi="宋体" w:eastAsia="宋体" w:cs="宋体"/>
                                <w:spacing w:val="-2"/>
                                <w:sz w:val="15"/>
                                <w:szCs w:val="15"/>
                              </w:rPr>
                              <w:t>5823</w:t>
                            </w:r>
                          </w:p>
                          <w:p w14:paraId="00073866">
                            <w:pPr>
                              <w:spacing w:before="149"/>
                              <w:ind w:left="20"/>
                              <w:rPr>
                                <w:rFonts w:ascii="宋体" w:hAnsi="宋体" w:eastAsia="宋体" w:cs="宋体"/>
                                <w:sz w:val="15"/>
                                <w:szCs w:val="15"/>
                              </w:rPr>
                            </w:pPr>
                            <w:r>
                              <w:rPr>
                                <w:rFonts w:ascii="宋体" w:hAnsi="宋体" w:eastAsia="宋体" w:cs="宋体"/>
                                <w:spacing w:val="-2"/>
                                <w:sz w:val="15"/>
                                <w:szCs w:val="15"/>
                              </w:rPr>
                              <w:t>6401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0" o:spid="_x0000_s1026" o:spt="202" type="#_x0000_t202" style="position:absolute;left:0pt;margin-left:170.95pt;margin-top:234.15pt;height:29pt;width:16.65pt;rotation:-5898240f;z-index:251815936;mso-width-relative:page;mso-height-relative:page;" filled="f" stroked="f" coordsize="21600,21600" o:gfxdata="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bc4My2wAAAAsBAAAP&#10;AAAAAAAAAAEAIAAAACIAAABkcnMvZG93bnJldi54bWxQSwECFAAUAAAACACHTuJAO5V+rk4CAACl&#10;BAAADgAAAAAAAAABACAAAAAqAQAAZHJzL2Uyb0RvYy54bWxQSwUGAAAAAAYABgBZAQAA6gUAAAAA&#10;">
                <v:fill on="f" focussize="0,0"/>
                <v:stroke on="f" weight="0pt" miterlimit="0" joinstyle="miter"/>
                <v:imagedata o:title=""/>
                <o:lock v:ext="edit" aspectratio="f"/>
                <v:textbox inset="0mm,0mm,0mm,0mm">
                  <w:txbxContent>
                    <w:p w14:paraId="1DB00133">
                      <w:pPr>
                        <w:spacing w:before="19"/>
                        <w:ind w:left="20"/>
                        <w:rPr>
                          <w:rFonts w:ascii="宋体" w:hAnsi="宋体" w:eastAsia="宋体" w:cs="宋体"/>
                          <w:sz w:val="15"/>
                          <w:szCs w:val="15"/>
                        </w:rPr>
                      </w:pPr>
                      <w:r>
                        <w:rPr>
                          <w:rFonts w:ascii="宋体" w:hAnsi="宋体" w:eastAsia="宋体" w:cs="宋体"/>
                          <w:spacing w:val="-2"/>
                          <w:sz w:val="15"/>
                          <w:szCs w:val="15"/>
                        </w:rPr>
                        <w:t>5823</w:t>
                      </w:r>
                    </w:p>
                    <w:p w14:paraId="00073866">
                      <w:pPr>
                        <w:spacing w:before="149"/>
                        <w:ind w:left="20"/>
                        <w:rPr>
                          <w:rFonts w:ascii="宋体" w:hAnsi="宋体" w:eastAsia="宋体" w:cs="宋体"/>
                          <w:sz w:val="15"/>
                          <w:szCs w:val="15"/>
                        </w:rPr>
                      </w:pPr>
                      <w:r>
                        <w:rPr>
                          <w:rFonts w:ascii="宋体" w:hAnsi="宋体" w:eastAsia="宋体" w:cs="宋体"/>
                          <w:spacing w:val="-2"/>
                          <w:sz w:val="15"/>
                          <w:szCs w:val="15"/>
                        </w:rPr>
                        <w:t>6401</w:t>
                      </w:r>
                    </w:p>
                  </w:txbxContent>
                </v:textbox>
              </v:shape>
            </w:pict>
          </mc:Fallback>
        </mc:AlternateContent>
      </w:r>
      <w:r>
        <mc:AlternateContent>
          <mc:Choice Requires="wps">
            <w:drawing>
              <wp:anchor distT="0" distB="0" distL="0" distR="0" simplePos="0" relativeHeight="251812864" behindDoc="0" locked="0" layoutInCell="1" allowOverlap="1">
                <wp:simplePos x="0" y="0"/>
                <wp:positionH relativeFrom="column">
                  <wp:posOffset>2416175</wp:posOffset>
                </wp:positionH>
                <wp:positionV relativeFrom="paragraph">
                  <wp:posOffset>3021330</wp:posOffset>
                </wp:positionV>
                <wp:extent cx="235585" cy="248920"/>
                <wp:effectExtent l="0" t="0" r="0" b="0"/>
                <wp:wrapNone/>
                <wp:docPr id="342" name="TextBox 342"/>
                <wp:cNvGraphicFramePr/>
                <a:graphic xmlns:a="http://schemas.openxmlformats.org/drawingml/2006/main">
                  <a:graphicData uri="http://schemas.microsoft.com/office/word/2010/wordprocessingShape">
                    <wps:wsp>
                      <wps:cNvSpPr txBox="1"/>
                      <wps:spPr>
                        <a:xfrm rot="16200000">
                          <a:off x="2416536" y="3021941"/>
                          <a:ext cx="235584" cy="248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F80978">
                            <w:pPr>
                              <w:spacing w:before="85"/>
                              <w:jc w:val="right"/>
                              <w:rPr>
                                <w:rFonts w:ascii="宋体" w:hAnsi="宋体" w:eastAsia="宋体" w:cs="宋体"/>
                                <w:sz w:val="22"/>
                                <w:szCs w:val="22"/>
                              </w:rPr>
                            </w:pPr>
                            <w:r>
                              <w:rPr>
                                <w:rFonts w:ascii="宋体" w:hAnsi="宋体" w:eastAsia="宋体" w:cs="宋体"/>
                                <w:spacing w:val="-26"/>
                                <w:w w:val="96"/>
                                <w:sz w:val="22"/>
                                <w:szCs w:val="22"/>
                              </w:rPr>
                              <w:t>330</w:t>
                            </w:r>
                            <w:r>
                              <w:rPr>
                                <w:rFonts w:ascii="宋体" w:hAnsi="宋体" w:eastAsia="宋体" w:cs="宋体"/>
                                <w:spacing w:val="-14"/>
                                <w:w w:val="96"/>
                                <w:sz w:val="22"/>
                                <w:szCs w:val="22"/>
                              </w:rPr>
                              <w:t>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2" o:spid="_x0000_s1026" o:spt="202" type="#_x0000_t202" style="position:absolute;left:0pt;margin-left:190.25pt;margin-top:237.9pt;height:19.6pt;width:18.55pt;rotation:-5898240f;z-index:251812864;mso-width-relative:page;mso-height-relative:page;" filled="f" stroked="f" coordsize="21600,21600" o:gfxdata="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C6/hSNoAAAAL&#10;AQAADwAAAAAAAAABACAAAAAiAAAAZHJzL2Rvd25yZXYueG1sUEsBAhQAFAAAAAgAh07iQJgUCYhT&#10;AgAApQQAAA4AAAAAAAAAAQAgAAAAKQEAAGRycy9lMm9Eb2MueG1sUEsFBgAAAAAGAAYAWQEAAO4F&#10;AAAAAA==&#10;">
                <v:fill on="f" focussize="0,0"/>
                <v:stroke on="f" weight="0pt" miterlimit="0" joinstyle="miter"/>
                <v:imagedata o:title=""/>
                <o:lock v:ext="edit" aspectratio="f"/>
                <v:textbox inset="0mm,0mm,0mm,0mm">
                  <w:txbxContent>
                    <w:p w14:paraId="0DF80978">
                      <w:pPr>
                        <w:spacing w:before="85"/>
                        <w:jc w:val="right"/>
                        <w:rPr>
                          <w:rFonts w:ascii="宋体" w:hAnsi="宋体" w:eastAsia="宋体" w:cs="宋体"/>
                          <w:sz w:val="22"/>
                          <w:szCs w:val="22"/>
                        </w:rPr>
                      </w:pPr>
                      <w:r>
                        <w:rPr>
                          <w:rFonts w:ascii="宋体" w:hAnsi="宋体" w:eastAsia="宋体" w:cs="宋体"/>
                          <w:spacing w:val="-26"/>
                          <w:w w:val="96"/>
                          <w:sz w:val="22"/>
                          <w:szCs w:val="22"/>
                        </w:rPr>
                        <w:t>330</w:t>
                      </w:r>
                      <w:r>
                        <w:rPr>
                          <w:rFonts w:ascii="宋体" w:hAnsi="宋体" w:eastAsia="宋体" w:cs="宋体"/>
                          <w:spacing w:val="-14"/>
                          <w:w w:val="96"/>
                          <w:sz w:val="22"/>
                          <w:szCs w:val="22"/>
                        </w:rPr>
                        <w:t>3</w:t>
                      </w:r>
                    </w:p>
                  </w:txbxContent>
                </v:textbox>
              </v:shape>
            </w:pict>
          </mc:Fallback>
        </mc:AlternateContent>
      </w:r>
      <w:r>
        <mc:AlternateContent>
          <mc:Choice Requires="wps">
            <w:drawing>
              <wp:anchor distT="0" distB="0" distL="0" distR="0" simplePos="0" relativeHeight="251811840" behindDoc="0" locked="0" layoutInCell="1" allowOverlap="1">
                <wp:simplePos x="0" y="0"/>
                <wp:positionH relativeFrom="column">
                  <wp:posOffset>2707640</wp:posOffset>
                </wp:positionH>
                <wp:positionV relativeFrom="paragraph">
                  <wp:posOffset>3129280</wp:posOffset>
                </wp:positionV>
                <wp:extent cx="81280" cy="86360"/>
                <wp:effectExtent l="0" t="0" r="0" b="0"/>
                <wp:wrapNone/>
                <wp:docPr id="344" name="TextBox 344"/>
                <wp:cNvGraphicFramePr/>
                <a:graphic xmlns:a="http://schemas.openxmlformats.org/drawingml/2006/main">
                  <a:graphicData uri="http://schemas.microsoft.com/office/word/2010/wordprocessingShape">
                    <wps:wsp>
                      <wps:cNvSpPr txBox="1"/>
                      <wps:spPr>
                        <a:xfrm rot="16200000">
                          <a:off x="2708080" y="3129402"/>
                          <a:ext cx="81280" cy="863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2B358B5">
                            <w:pPr>
                              <w:spacing w:before="37"/>
                              <w:ind w:left="20"/>
                              <w:rPr>
                                <w:rFonts w:ascii="宋体" w:hAnsi="宋体" w:eastAsia="宋体" w:cs="宋体"/>
                                <w:sz w:val="6"/>
                                <w:szCs w:val="6"/>
                              </w:rPr>
                            </w:pPr>
                            <w:r>
                              <w:rPr>
                                <w:rFonts w:ascii="宋体" w:hAnsi="宋体" w:eastAsia="宋体" w:cs="宋体"/>
                                <w:spacing w:val="-1"/>
                                <w:sz w:val="6"/>
                                <w:szCs w:val="6"/>
                              </w:rPr>
                              <w:t>901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4" o:spid="_x0000_s1026" o:spt="202" type="#_x0000_t202" style="position:absolute;left:0pt;margin-left:213.2pt;margin-top:246.4pt;height:6.8pt;width:6.4pt;rotation:-5898240f;z-index:251811840;mso-width-relative:page;mso-height-relative:page;" filled="f" stroked="f" coordsize="21600,21600" o:gfxdata="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ADMJ9kAAAALAQAADwAA&#10;AAAAAAABACAAAAAiAAAAZHJzL2Rvd25yZXYueG1sUEsBAhQAFAAAAAgAh07iQH9DMlhOAgAAowQA&#10;AA4AAAAAAAAAAQAgAAAAKAEAAGRycy9lMm9Eb2MueG1sUEsFBgAAAAAGAAYAWQEAAOgFAAAAAA==&#10;">
                <v:fill on="f" focussize="0,0"/>
                <v:stroke on="f" weight="0pt" miterlimit="0" joinstyle="miter"/>
                <v:imagedata o:title=""/>
                <o:lock v:ext="edit" aspectratio="f"/>
                <v:textbox inset="0mm,0mm,0mm,0mm">
                  <w:txbxContent>
                    <w:p w14:paraId="32B358B5">
                      <w:pPr>
                        <w:spacing w:before="37"/>
                        <w:ind w:left="20"/>
                        <w:rPr>
                          <w:rFonts w:ascii="宋体" w:hAnsi="宋体" w:eastAsia="宋体" w:cs="宋体"/>
                          <w:sz w:val="6"/>
                          <w:szCs w:val="6"/>
                        </w:rPr>
                      </w:pPr>
                      <w:r>
                        <w:rPr>
                          <w:rFonts w:ascii="宋体" w:hAnsi="宋体" w:eastAsia="宋体" w:cs="宋体"/>
                          <w:spacing w:val="-1"/>
                          <w:sz w:val="6"/>
                          <w:szCs w:val="6"/>
                        </w:rPr>
                        <w:t>901</w:t>
                      </w:r>
                    </w:p>
                  </w:txbxContent>
                </v:textbox>
              </v:shape>
            </w:pict>
          </mc:Fallback>
        </mc:AlternateContent>
      </w:r>
      <w:r>
        <mc:AlternateContent>
          <mc:Choice Requires="wps">
            <w:drawing>
              <wp:anchor distT="0" distB="0" distL="0" distR="0" simplePos="0" relativeHeight="251808768" behindDoc="0" locked="0" layoutInCell="1" allowOverlap="1">
                <wp:simplePos x="0" y="0"/>
                <wp:positionH relativeFrom="column">
                  <wp:posOffset>2760345</wp:posOffset>
                </wp:positionH>
                <wp:positionV relativeFrom="paragraph">
                  <wp:posOffset>3016885</wp:posOffset>
                </wp:positionV>
                <wp:extent cx="220345" cy="248920"/>
                <wp:effectExtent l="0" t="0" r="0" b="0"/>
                <wp:wrapNone/>
                <wp:docPr id="346" name="TextBox 346"/>
                <wp:cNvGraphicFramePr/>
                <a:graphic xmlns:a="http://schemas.openxmlformats.org/drawingml/2006/main">
                  <a:graphicData uri="http://schemas.microsoft.com/office/word/2010/wordprocessingShape">
                    <wps:wsp>
                      <wps:cNvSpPr txBox="1"/>
                      <wps:spPr>
                        <a:xfrm rot="16200000">
                          <a:off x="2760831" y="3017017"/>
                          <a:ext cx="220345" cy="248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D5E5AA">
                            <w:pPr>
                              <w:spacing w:before="85"/>
                              <w:jc w:val="right"/>
                              <w:rPr>
                                <w:rFonts w:ascii="宋体" w:hAnsi="宋体" w:eastAsia="宋体" w:cs="宋体"/>
                                <w:sz w:val="22"/>
                                <w:szCs w:val="22"/>
                              </w:rPr>
                            </w:pPr>
                            <w:r>
                              <w:rPr>
                                <w:rFonts w:ascii="宋体" w:hAnsi="宋体" w:eastAsia="宋体" w:cs="宋体"/>
                                <w:spacing w:val="-38"/>
                                <w:sz w:val="22"/>
                                <w:szCs w:val="22"/>
                              </w:rPr>
                              <w:t>36</w:t>
                            </w:r>
                            <w:r>
                              <w:rPr>
                                <w:rFonts w:ascii="宋体" w:hAnsi="宋体" w:eastAsia="宋体" w:cs="宋体"/>
                                <w:spacing w:val="-37"/>
                                <w:sz w:val="22"/>
                                <w:szCs w:val="22"/>
                              </w:rPr>
                              <w:t>1</w:t>
                            </w:r>
                            <w:r>
                              <w:rPr>
                                <w:rFonts w:ascii="宋体" w:hAnsi="宋体" w:eastAsia="宋体" w:cs="宋体"/>
                                <w:spacing w:val="-23"/>
                                <w:sz w:val="22"/>
                                <w:szCs w:val="22"/>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6" o:spid="_x0000_s1026" o:spt="202" type="#_x0000_t202" style="position:absolute;left:0pt;margin-left:217.35pt;margin-top:237.55pt;height:19.6pt;width:17.35pt;rotation:-5898240f;z-index:251808768;mso-width-relative:page;mso-height-relative:page;" filled="f" stroked="f" coordsize="21600,21600" o:gfxdata="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xZjKw2gAAAAsB&#10;AAAPAAAAAAAAAAEAIAAAACIAAABkcnMvZG93bnJldi54bWxQSwECFAAUAAAACACHTuJA9Y99y1IC&#10;AAClBAAADgAAAAAAAAABACAAAAApAQAAZHJzL2Uyb0RvYy54bWxQSwUGAAAAAAYABgBZAQAA7QUA&#10;AAAA&#10;">
                <v:fill on="f" focussize="0,0"/>
                <v:stroke on="f" weight="0pt" miterlimit="0" joinstyle="miter"/>
                <v:imagedata o:title=""/>
                <o:lock v:ext="edit" aspectratio="f"/>
                <v:textbox inset="0mm,0mm,0mm,0mm">
                  <w:txbxContent>
                    <w:p w14:paraId="3BD5E5AA">
                      <w:pPr>
                        <w:spacing w:before="85"/>
                        <w:jc w:val="right"/>
                        <w:rPr>
                          <w:rFonts w:ascii="宋体" w:hAnsi="宋体" w:eastAsia="宋体" w:cs="宋体"/>
                          <w:sz w:val="22"/>
                          <w:szCs w:val="22"/>
                        </w:rPr>
                      </w:pPr>
                      <w:r>
                        <w:rPr>
                          <w:rFonts w:ascii="宋体" w:hAnsi="宋体" w:eastAsia="宋体" w:cs="宋体"/>
                          <w:spacing w:val="-38"/>
                          <w:sz w:val="22"/>
                          <w:szCs w:val="22"/>
                        </w:rPr>
                        <w:t>36</w:t>
                      </w:r>
                      <w:r>
                        <w:rPr>
                          <w:rFonts w:ascii="宋体" w:hAnsi="宋体" w:eastAsia="宋体" w:cs="宋体"/>
                          <w:spacing w:val="-37"/>
                          <w:sz w:val="22"/>
                          <w:szCs w:val="22"/>
                        </w:rPr>
                        <w:t>1</w:t>
                      </w:r>
                      <w:r>
                        <w:rPr>
                          <w:rFonts w:ascii="宋体" w:hAnsi="宋体" w:eastAsia="宋体" w:cs="宋体"/>
                          <w:spacing w:val="-23"/>
                          <w:sz w:val="22"/>
                          <w:szCs w:val="22"/>
                        </w:rPr>
                        <w:t>1</w:t>
                      </w:r>
                    </w:p>
                  </w:txbxContent>
                </v:textbox>
              </v:shape>
            </w:pict>
          </mc:Fallback>
        </mc:AlternateContent>
      </w:r>
      <w:r>
        <mc:AlternateContent>
          <mc:Choice Requires="wps">
            <w:drawing>
              <wp:anchor distT="0" distB="0" distL="0" distR="0" simplePos="0" relativeHeight="251809792" behindDoc="0" locked="0" layoutInCell="1" allowOverlap="1">
                <wp:simplePos x="0" y="0"/>
                <wp:positionH relativeFrom="column">
                  <wp:posOffset>2964815</wp:posOffset>
                </wp:positionH>
                <wp:positionV relativeFrom="paragraph">
                  <wp:posOffset>3068955</wp:posOffset>
                </wp:positionV>
                <wp:extent cx="211455" cy="177800"/>
                <wp:effectExtent l="0" t="0" r="0" b="0"/>
                <wp:wrapNone/>
                <wp:docPr id="348" name="TextBox 348"/>
                <wp:cNvGraphicFramePr/>
                <a:graphic xmlns:a="http://schemas.openxmlformats.org/drawingml/2006/main">
                  <a:graphicData uri="http://schemas.microsoft.com/office/word/2010/wordprocessingShape">
                    <wps:wsp>
                      <wps:cNvSpPr txBox="1"/>
                      <wps:spPr>
                        <a:xfrm rot="16200000">
                          <a:off x="2965387" y="3069530"/>
                          <a:ext cx="211454"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BF878C">
                            <w:pPr>
                              <w:spacing w:before="64"/>
                              <w:ind w:left="20"/>
                              <w:rPr>
                                <w:rFonts w:ascii="宋体" w:hAnsi="宋体" w:eastAsia="宋体" w:cs="宋体"/>
                                <w:sz w:val="15"/>
                                <w:szCs w:val="15"/>
                              </w:rPr>
                            </w:pPr>
                            <w:r>
                              <w:rPr>
                                <w:rFonts w:ascii="宋体" w:hAnsi="宋体" w:eastAsia="宋体" w:cs="宋体"/>
                                <w:spacing w:val="-2"/>
                                <w:sz w:val="15"/>
                                <w:szCs w:val="15"/>
                              </w:rPr>
                              <w:t>2301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8" o:spid="_x0000_s1026" o:spt="202" type="#_x0000_t202" style="position:absolute;left:0pt;margin-left:233.45pt;margin-top:241.65pt;height:14pt;width:16.65pt;rotation:-5898240f;z-index:251809792;mso-width-relative:page;mso-height-relative:page;" filled="f" stroked="f" coordsize="21600,21600" o:gfxdata="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IvANNkAAAALAQAA&#10;DwAAAAAAAAABACAAAAAiAAAAZHJzL2Rvd25yZXYueG1sUEsBAhQAFAAAAAgAh07iQJe+07tRAgAA&#10;pQQAAA4AAAAAAAAAAQAgAAAAKAEAAGRycy9lMm9Eb2MueG1sUEsFBgAAAAAGAAYAWQEAAOsFAAAA&#10;AA==&#10;">
                <v:fill on="f" focussize="0,0"/>
                <v:stroke on="f" weight="0pt" miterlimit="0" joinstyle="miter"/>
                <v:imagedata o:title=""/>
                <o:lock v:ext="edit" aspectratio="f"/>
                <v:textbox inset="0mm,0mm,0mm,0mm">
                  <w:txbxContent>
                    <w:p w14:paraId="4DBF878C">
                      <w:pPr>
                        <w:spacing w:before="64"/>
                        <w:ind w:left="20"/>
                        <w:rPr>
                          <w:rFonts w:ascii="宋体" w:hAnsi="宋体" w:eastAsia="宋体" w:cs="宋体"/>
                          <w:sz w:val="15"/>
                          <w:szCs w:val="15"/>
                        </w:rPr>
                      </w:pPr>
                      <w:r>
                        <w:rPr>
                          <w:rFonts w:ascii="宋体" w:hAnsi="宋体" w:eastAsia="宋体" w:cs="宋体"/>
                          <w:spacing w:val="-2"/>
                          <w:sz w:val="15"/>
                          <w:szCs w:val="15"/>
                        </w:rPr>
                        <w:t>2301</w:t>
                      </w:r>
                    </w:p>
                  </w:txbxContent>
                </v:textbox>
              </v:shape>
            </w:pict>
          </mc:Fallback>
        </mc:AlternateContent>
      </w:r>
      <w:r>
        <mc:AlternateContent>
          <mc:Choice Requires="wps">
            <w:drawing>
              <wp:anchor distT="0" distB="0" distL="0" distR="0" simplePos="0" relativeHeight="251804672" behindDoc="0" locked="0" layoutInCell="1" allowOverlap="1">
                <wp:simplePos x="0" y="0"/>
                <wp:positionH relativeFrom="column">
                  <wp:posOffset>3495040</wp:posOffset>
                </wp:positionH>
                <wp:positionV relativeFrom="paragraph">
                  <wp:posOffset>2887980</wp:posOffset>
                </wp:positionV>
                <wp:extent cx="211455" cy="527050"/>
                <wp:effectExtent l="0" t="0" r="0" b="0"/>
                <wp:wrapNone/>
                <wp:docPr id="350" name="TextBox 350"/>
                <wp:cNvGraphicFramePr/>
                <a:graphic xmlns:a="http://schemas.openxmlformats.org/drawingml/2006/main">
                  <a:graphicData uri="http://schemas.microsoft.com/office/word/2010/wordprocessingShape">
                    <wps:wsp>
                      <wps:cNvSpPr txBox="1"/>
                      <wps:spPr>
                        <a:xfrm rot="16200000">
                          <a:off x="3495581" y="2888587"/>
                          <a:ext cx="211454" cy="527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3759F7">
                            <w:pPr>
                              <w:spacing w:before="19"/>
                              <w:ind w:left="20"/>
                              <w:rPr>
                                <w:rFonts w:ascii="宋体" w:hAnsi="宋体" w:eastAsia="宋体" w:cs="宋体"/>
                                <w:sz w:val="15"/>
                                <w:szCs w:val="15"/>
                              </w:rPr>
                            </w:pPr>
                            <w:r>
                              <w:rPr>
                                <w:rFonts w:ascii="宋体" w:hAnsi="宋体" w:eastAsia="宋体" w:cs="宋体"/>
                                <w:spacing w:val="-2"/>
                                <w:sz w:val="15"/>
                                <w:szCs w:val="15"/>
                              </w:rPr>
                              <w:t>5620</w:t>
                            </w:r>
                          </w:p>
                          <w:p w14:paraId="20333AFE">
                            <w:pPr>
                              <w:spacing w:before="75"/>
                              <w:ind w:left="20"/>
                              <w:rPr>
                                <w:rFonts w:ascii="宋体" w:hAnsi="宋体" w:eastAsia="宋体" w:cs="宋体"/>
                                <w:sz w:val="15"/>
                                <w:szCs w:val="15"/>
                              </w:rPr>
                            </w:pPr>
                            <w:r>
                              <w:rPr>
                                <w:rFonts w:ascii="宋体" w:hAnsi="宋体" w:eastAsia="宋体" w:cs="宋体"/>
                                <w:spacing w:val="-2"/>
                                <w:sz w:val="15"/>
                                <w:szCs w:val="15"/>
                              </w:rPr>
                              <w:t>2506</w:t>
                            </w:r>
                          </w:p>
                          <w:p w14:paraId="6A454A80">
                            <w:pPr>
                              <w:spacing w:before="129"/>
                              <w:ind w:left="20"/>
                              <w:rPr>
                                <w:rFonts w:ascii="宋体" w:hAnsi="宋体" w:eastAsia="宋体" w:cs="宋体"/>
                                <w:sz w:val="15"/>
                                <w:szCs w:val="15"/>
                              </w:rPr>
                            </w:pPr>
                            <w:r>
                              <w:rPr>
                                <w:rFonts w:ascii="宋体" w:hAnsi="宋体" w:eastAsia="宋体" w:cs="宋体"/>
                                <w:spacing w:val="-2"/>
                                <w:sz w:val="15"/>
                                <w:szCs w:val="15"/>
                              </w:rPr>
                              <w:t>5710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0" o:spid="_x0000_s1026" o:spt="202" type="#_x0000_t202" style="position:absolute;left:0pt;margin-left:275.2pt;margin-top:227.4pt;height:41.5pt;width:16.65pt;rotation:-5898240f;z-index:251804672;mso-width-relative:page;mso-height-relative:page;" filled="f" stroked="f" coordsize="21600,21600" o:gfxdata="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e+JNNoAAAAL&#10;AQAADwAAAAAAAAABACAAAAAiAAAAZHJzL2Rvd25yZXYueG1sUEsBAhQAFAAAAAgAh07iQHGOrTVT&#10;AgAApQQAAA4AAAAAAAAAAQAgAAAAKQEAAGRycy9lMm9Eb2MueG1sUEsFBgAAAAAGAAYAWQEAAO4F&#10;AAAAAA==&#10;">
                <v:fill on="f" focussize="0,0"/>
                <v:stroke on="f" weight="0pt" miterlimit="0" joinstyle="miter"/>
                <v:imagedata o:title=""/>
                <o:lock v:ext="edit" aspectratio="f"/>
                <v:textbox inset="0mm,0mm,0mm,0mm">
                  <w:txbxContent>
                    <w:p w14:paraId="793759F7">
                      <w:pPr>
                        <w:spacing w:before="19"/>
                        <w:ind w:left="20"/>
                        <w:rPr>
                          <w:rFonts w:ascii="宋体" w:hAnsi="宋体" w:eastAsia="宋体" w:cs="宋体"/>
                          <w:sz w:val="15"/>
                          <w:szCs w:val="15"/>
                        </w:rPr>
                      </w:pPr>
                      <w:r>
                        <w:rPr>
                          <w:rFonts w:ascii="宋体" w:hAnsi="宋体" w:eastAsia="宋体" w:cs="宋体"/>
                          <w:spacing w:val="-2"/>
                          <w:sz w:val="15"/>
                          <w:szCs w:val="15"/>
                        </w:rPr>
                        <w:t>5620</w:t>
                      </w:r>
                    </w:p>
                    <w:p w14:paraId="20333AFE">
                      <w:pPr>
                        <w:spacing w:before="75"/>
                        <w:ind w:left="20"/>
                        <w:rPr>
                          <w:rFonts w:ascii="宋体" w:hAnsi="宋体" w:eastAsia="宋体" w:cs="宋体"/>
                          <w:sz w:val="15"/>
                          <w:szCs w:val="15"/>
                        </w:rPr>
                      </w:pPr>
                      <w:r>
                        <w:rPr>
                          <w:rFonts w:ascii="宋体" w:hAnsi="宋体" w:eastAsia="宋体" w:cs="宋体"/>
                          <w:spacing w:val="-2"/>
                          <w:sz w:val="15"/>
                          <w:szCs w:val="15"/>
                        </w:rPr>
                        <w:t>2506</w:t>
                      </w:r>
                    </w:p>
                    <w:p w14:paraId="6A454A80">
                      <w:pPr>
                        <w:spacing w:before="129"/>
                        <w:ind w:left="20"/>
                        <w:rPr>
                          <w:rFonts w:ascii="宋体" w:hAnsi="宋体" w:eastAsia="宋体" w:cs="宋体"/>
                          <w:sz w:val="15"/>
                          <w:szCs w:val="15"/>
                        </w:rPr>
                      </w:pPr>
                      <w:r>
                        <w:rPr>
                          <w:rFonts w:ascii="宋体" w:hAnsi="宋体" w:eastAsia="宋体" w:cs="宋体"/>
                          <w:spacing w:val="-2"/>
                          <w:sz w:val="15"/>
                          <w:szCs w:val="15"/>
                        </w:rPr>
                        <w:t>5710</w:t>
                      </w:r>
                    </w:p>
                  </w:txbxContent>
                </v:textbox>
              </v:shape>
            </w:pict>
          </mc:Fallback>
        </mc:AlternateContent>
      </w:r>
      <w:r>
        <mc:AlternateContent>
          <mc:Choice Requires="wps">
            <w:drawing>
              <wp:anchor distT="0" distB="0" distL="0" distR="0" simplePos="0" relativeHeight="251806720" behindDoc="0" locked="0" layoutInCell="1" allowOverlap="1">
                <wp:simplePos x="0" y="0"/>
                <wp:positionH relativeFrom="column">
                  <wp:posOffset>3860800</wp:posOffset>
                </wp:positionH>
                <wp:positionV relativeFrom="paragraph">
                  <wp:posOffset>3069590</wp:posOffset>
                </wp:positionV>
                <wp:extent cx="210820" cy="177800"/>
                <wp:effectExtent l="0" t="0" r="0" b="0"/>
                <wp:wrapNone/>
                <wp:docPr id="352" name="TextBox 352"/>
                <wp:cNvGraphicFramePr/>
                <a:graphic xmlns:a="http://schemas.openxmlformats.org/drawingml/2006/main">
                  <a:graphicData uri="http://schemas.microsoft.com/office/word/2010/wordprocessingShape">
                    <wps:wsp>
                      <wps:cNvSpPr txBox="1"/>
                      <wps:spPr>
                        <a:xfrm rot="16200000">
                          <a:off x="3861072" y="3069912"/>
                          <a:ext cx="210820"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D1AA44">
                            <w:pPr>
                              <w:spacing w:before="64"/>
                              <w:ind w:left="20"/>
                              <w:rPr>
                                <w:rFonts w:ascii="宋体" w:hAnsi="宋体" w:eastAsia="宋体" w:cs="宋体"/>
                                <w:sz w:val="15"/>
                                <w:szCs w:val="15"/>
                              </w:rPr>
                            </w:pPr>
                            <w:r>
                              <w:rPr>
                                <w:rFonts w:ascii="宋体" w:hAnsi="宋体" w:eastAsia="宋体" w:cs="宋体"/>
                                <w:spacing w:val="-2"/>
                                <w:sz w:val="15"/>
                                <w:szCs w:val="15"/>
                              </w:rPr>
                              <w:t>3618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2" o:spid="_x0000_s1026" o:spt="202" type="#_x0000_t202" style="position:absolute;left:0pt;margin-left:304pt;margin-top:241.7pt;height:14pt;width:16.6pt;rotation:-5898240f;z-index:251806720;mso-width-relative:page;mso-height-relative:page;" filled="f" stroked="f" coordsize="21600,21600" o:gfxdata="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BYv5doAAAALAQAA&#10;DwAAAAAAAAABACAAAAAiAAAAZHJzL2Rvd25yZXYueG1sUEsBAhQAFAAAAAgAh07iQAMX43NQAgAA&#10;pQQAAA4AAAAAAAAAAQAgAAAAKQEAAGRycy9lMm9Eb2MueG1sUEsFBgAAAAAGAAYAWQEAAOsFAAAA&#10;AA==&#10;">
                <v:fill on="f" focussize="0,0"/>
                <v:stroke on="f" weight="0pt" miterlimit="0" joinstyle="miter"/>
                <v:imagedata o:title=""/>
                <o:lock v:ext="edit" aspectratio="f"/>
                <v:textbox inset="0mm,0mm,0mm,0mm">
                  <w:txbxContent>
                    <w:p w14:paraId="78D1AA44">
                      <w:pPr>
                        <w:spacing w:before="64"/>
                        <w:ind w:left="20"/>
                        <w:rPr>
                          <w:rFonts w:ascii="宋体" w:hAnsi="宋体" w:eastAsia="宋体" w:cs="宋体"/>
                          <w:sz w:val="15"/>
                          <w:szCs w:val="15"/>
                        </w:rPr>
                      </w:pPr>
                      <w:r>
                        <w:rPr>
                          <w:rFonts w:ascii="宋体" w:hAnsi="宋体" w:eastAsia="宋体" w:cs="宋体"/>
                          <w:spacing w:val="-2"/>
                          <w:sz w:val="15"/>
                          <w:szCs w:val="15"/>
                        </w:rPr>
                        <w:t>3618</w:t>
                      </w:r>
                    </w:p>
                  </w:txbxContent>
                </v:textbox>
              </v:shape>
            </w:pict>
          </mc:Fallback>
        </mc:AlternateContent>
      </w:r>
      <w:r>
        <mc:AlternateContent>
          <mc:Choice Requires="wps">
            <w:drawing>
              <wp:anchor distT="0" distB="0" distL="0" distR="0" simplePos="0" relativeHeight="251807744" behindDoc="0" locked="0" layoutInCell="1" allowOverlap="1">
                <wp:simplePos x="0" y="0"/>
                <wp:positionH relativeFrom="column">
                  <wp:posOffset>4016375</wp:posOffset>
                </wp:positionH>
                <wp:positionV relativeFrom="paragraph">
                  <wp:posOffset>2996565</wp:posOffset>
                </wp:positionV>
                <wp:extent cx="184785" cy="248920"/>
                <wp:effectExtent l="0" t="0" r="0" b="0"/>
                <wp:wrapNone/>
                <wp:docPr id="354" name="TextBox 354"/>
                <wp:cNvGraphicFramePr/>
                <a:graphic xmlns:a="http://schemas.openxmlformats.org/drawingml/2006/main">
                  <a:graphicData uri="http://schemas.microsoft.com/office/word/2010/wordprocessingShape">
                    <wps:wsp>
                      <wps:cNvSpPr txBox="1"/>
                      <wps:spPr>
                        <a:xfrm rot="16200000">
                          <a:off x="4016914" y="2996680"/>
                          <a:ext cx="184785" cy="248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D03E02">
                            <w:pPr>
                              <w:spacing w:before="85"/>
                              <w:jc w:val="right"/>
                              <w:rPr>
                                <w:rFonts w:ascii="宋体" w:hAnsi="宋体" w:eastAsia="宋体" w:cs="宋体"/>
                                <w:sz w:val="22"/>
                                <w:szCs w:val="22"/>
                              </w:rPr>
                            </w:pPr>
                            <w:r>
                              <w:rPr>
                                <w:rFonts w:ascii="宋体" w:hAnsi="宋体" w:eastAsia="宋体" w:cs="宋体"/>
                                <w:spacing w:val="-34"/>
                                <w:sz w:val="22"/>
                                <w:szCs w:val="22"/>
                              </w:rPr>
                              <w:t>91</w:t>
                            </w:r>
                            <w:r>
                              <w:rPr>
                                <w:rFonts w:ascii="宋体" w:hAnsi="宋体" w:eastAsia="宋体" w:cs="宋体"/>
                                <w:spacing w:val="-13"/>
                                <w:sz w:val="22"/>
                                <w:szCs w:val="22"/>
                              </w:rPr>
                              <w:t>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4" o:spid="_x0000_s1026" o:spt="202" type="#_x0000_t202" style="position:absolute;left:0pt;margin-left:316.25pt;margin-top:235.95pt;height:19.6pt;width:14.55pt;rotation:-5898240f;z-index:251807744;mso-width-relative:page;mso-height-relative:page;" filled="f" stroked="f" coordsize="21600,21600" o:gfxdata="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lxXTtkAAAALAQAA&#10;DwAAAAAAAAABACAAAAAiAAAAZHJzL2Rvd25yZXYueG1sUEsBAhQAFAAAAAgAh07iQJqzUcVRAgAA&#10;pQQAAA4AAAAAAAAAAQAgAAAAKAEAAGRycy9lMm9Eb2MueG1sUEsFBgAAAAAGAAYAWQEAAOsFAAAA&#10;AA==&#10;">
                <v:fill on="f" focussize="0,0"/>
                <v:stroke on="f" weight="0pt" miterlimit="0" joinstyle="miter"/>
                <v:imagedata o:title=""/>
                <o:lock v:ext="edit" aspectratio="f"/>
                <v:textbox inset="0mm,0mm,0mm,0mm">
                  <w:txbxContent>
                    <w:p w14:paraId="70D03E02">
                      <w:pPr>
                        <w:spacing w:before="85"/>
                        <w:jc w:val="right"/>
                        <w:rPr>
                          <w:rFonts w:ascii="宋体" w:hAnsi="宋体" w:eastAsia="宋体" w:cs="宋体"/>
                          <w:sz w:val="22"/>
                          <w:szCs w:val="22"/>
                        </w:rPr>
                      </w:pPr>
                      <w:r>
                        <w:rPr>
                          <w:rFonts w:ascii="宋体" w:hAnsi="宋体" w:eastAsia="宋体" w:cs="宋体"/>
                          <w:spacing w:val="-34"/>
                          <w:sz w:val="22"/>
                          <w:szCs w:val="22"/>
                        </w:rPr>
                        <w:t>91</w:t>
                      </w:r>
                      <w:r>
                        <w:rPr>
                          <w:rFonts w:ascii="宋体" w:hAnsi="宋体" w:eastAsia="宋体" w:cs="宋体"/>
                          <w:spacing w:val="-13"/>
                          <w:sz w:val="22"/>
                          <w:szCs w:val="22"/>
                        </w:rPr>
                        <w:t>7</w:t>
                      </w:r>
                    </w:p>
                  </w:txbxContent>
                </v:textbox>
              </v:shape>
            </w:pict>
          </mc:Fallback>
        </mc:AlternateContent>
      </w:r>
      <w:r>
        <mc:AlternateContent>
          <mc:Choice Requires="wps">
            <w:drawing>
              <wp:anchor distT="0" distB="0" distL="0" distR="0" simplePos="0" relativeHeight="251805696" behindDoc="0" locked="0" layoutInCell="1" allowOverlap="1">
                <wp:simplePos x="0" y="0"/>
                <wp:positionH relativeFrom="column">
                  <wp:posOffset>4286250</wp:posOffset>
                </wp:positionH>
                <wp:positionV relativeFrom="paragraph">
                  <wp:posOffset>2955290</wp:posOffset>
                </wp:positionV>
                <wp:extent cx="235585" cy="381635"/>
                <wp:effectExtent l="0" t="0" r="0" b="0"/>
                <wp:wrapNone/>
                <wp:docPr id="356" name="TextBox 356"/>
                <wp:cNvGraphicFramePr/>
                <a:graphic xmlns:a="http://schemas.openxmlformats.org/drawingml/2006/main">
                  <a:graphicData uri="http://schemas.microsoft.com/office/word/2010/wordprocessingShape">
                    <wps:wsp>
                      <wps:cNvSpPr txBox="1"/>
                      <wps:spPr>
                        <a:xfrm rot="16200000">
                          <a:off x="4286702" y="2955303"/>
                          <a:ext cx="235584" cy="3816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6A821C">
                            <w:pPr>
                              <w:spacing w:before="19"/>
                              <w:ind w:left="29"/>
                              <w:rPr>
                                <w:rFonts w:ascii="宋体" w:hAnsi="宋体" w:eastAsia="宋体" w:cs="宋体"/>
                                <w:sz w:val="15"/>
                                <w:szCs w:val="15"/>
                              </w:rPr>
                            </w:pPr>
                            <w:r>
                              <w:rPr>
                                <w:rFonts w:ascii="宋体" w:hAnsi="宋体" w:eastAsia="宋体" w:cs="宋体"/>
                                <w:spacing w:val="-2"/>
                                <w:sz w:val="15"/>
                                <w:szCs w:val="15"/>
                              </w:rPr>
                              <w:t>5902</w:t>
                            </w:r>
                          </w:p>
                          <w:p w14:paraId="5641DB7C">
                            <w:pPr>
                              <w:spacing w:before="80"/>
                              <w:jc w:val="right"/>
                              <w:rPr>
                                <w:rFonts w:ascii="宋体" w:hAnsi="宋体" w:eastAsia="宋体" w:cs="宋体"/>
                                <w:sz w:val="22"/>
                                <w:szCs w:val="22"/>
                              </w:rPr>
                            </w:pPr>
                            <w:r>
                              <w:rPr>
                                <w:rFonts w:ascii="宋体" w:hAnsi="宋体" w:eastAsia="宋体" w:cs="宋体"/>
                                <w:spacing w:val="-26"/>
                                <w:w w:val="96"/>
                                <w:sz w:val="22"/>
                                <w:szCs w:val="22"/>
                              </w:rPr>
                              <w:t>330</w:t>
                            </w:r>
                            <w:r>
                              <w:rPr>
                                <w:rFonts w:ascii="宋体" w:hAnsi="宋体" w:eastAsia="宋体" w:cs="宋体"/>
                                <w:spacing w:val="-14"/>
                                <w:w w:val="96"/>
                                <w:sz w:val="22"/>
                                <w:szCs w:val="22"/>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6" o:spid="_x0000_s1026" o:spt="202" type="#_x0000_t202" style="position:absolute;left:0pt;margin-left:337.5pt;margin-top:232.7pt;height:30.05pt;width:18.55pt;rotation:-5898240f;z-index:251805696;mso-width-relative:page;mso-height-relative:page;" filled="f" stroked="f" coordsize="21600,21600" o:gfxdata="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ojXPH2gAAAAsB&#10;AAAPAAAAAAAAAAEAIAAAACIAAABkcnMvZG93bnJldi54bWxQSwECFAAUAAAACACHTuJAGwSrl1IC&#10;AAClBAAADgAAAAAAAAABACAAAAApAQAAZHJzL2Uyb0RvYy54bWxQSwUGAAAAAAYABgBZAQAA7QUA&#10;AAAA&#10;">
                <v:fill on="f" focussize="0,0"/>
                <v:stroke on="f" weight="0pt" miterlimit="0" joinstyle="miter"/>
                <v:imagedata o:title=""/>
                <o:lock v:ext="edit" aspectratio="f"/>
                <v:textbox inset="0mm,0mm,0mm,0mm">
                  <w:txbxContent>
                    <w:p w14:paraId="3E6A821C">
                      <w:pPr>
                        <w:spacing w:before="19"/>
                        <w:ind w:left="29"/>
                        <w:rPr>
                          <w:rFonts w:ascii="宋体" w:hAnsi="宋体" w:eastAsia="宋体" w:cs="宋体"/>
                          <w:sz w:val="15"/>
                          <w:szCs w:val="15"/>
                        </w:rPr>
                      </w:pPr>
                      <w:r>
                        <w:rPr>
                          <w:rFonts w:ascii="宋体" w:hAnsi="宋体" w:eastAsia="宋体" w:cs="宋体"/>
                          <w:spacing w:val="-2"/>
                          <w:sz w:val="15"/>
                          <w:szCs w:val="15"/>
                        </w:rPr>
                        <w:t>5902</w:t>
                      </w:r>
                    </w:p>
                    <w:p w14:paraId="5641DB7C">
                      <w:pPr>
                        <w:spacing w:before="80"/>
                        <w:jc w:val="right"/>
                        <w:rPr>
                          <w:rFonts w:ascii="宋体" w:hAnsi="宋体" w:eastAsia="宋体" w:cs="宋体"/>
                          <w:sz w:val="22"/>
                          <w:szCs w:val="22"/>
                        </w:rPr>
                      </w:pPr>
                      <w:r>
                        <w:rPr>
                          <w:rFonts w:ascii="宋体" w:hAnsi="宋体" w:eastAsia="宋体" w:cs="宋体"/>
                          <w:spacing w:val="-26"/>
                          <w:w w:val="96"/>
                          <w:sz w:val="22"/>
                          <w:szCs w:val="22"/>
                        </w:rPr>
                        <w:t>330</w:t>
                      </w:r>
                      <w:r>
                        <w:rPr>
                          <w:rFonts w:ascii="宋体" w:hAnsi="宋体" w:eastAsia="宋体" w:cs="宋体"/>
                          <w:spacing w:val="-14"/>
                          <w:w w:val="96"/>
                          <w:sz w:val="22"/>
                          <w:szCs w:val="22"/>
                        </w:rPr>
                        <w:t>5</w:t>
                      </w:r>
                    </w:p>
                  </w:txbxContent>
                </v:textbox>
              </v:shape>
            </w:pict>
          </mc:Fallback>
        </mc:AlternateContent>
      </w:r>
      <w:r>
        <mc:AlternateContent>
          <mc:Choice Requires="wps">
            <w:drawing>
              <wp:anchor distT="0" distB="0" distL="0" distR="0" simplePos="0" relativeHeight="251810816" behindDoc="0" locked="0" layoutInCell="1" allowOverlap="1">
                <wp:simplePos x="0" y="0"/>
                <wp:positionH relativeFrom="column">
                  <wp:posOffset>4546600</wp:posOffset>
                </wp:positionH>
                <wp:positionV relativeFrom="paragraph">
                  <wp:posOffset>3069590</wp:posOffset>
                </wp:positionV>
                <wp:extent cx="210820" cy="177800"/>
                <wp:effectExtent l="0" t="0" r="0" b="0"/>
                <wp:wrapNone/>
                <wp:docPr id="358" name="TextBox 358"/>
                <wp:cNvGraphicFramePr/>
                <a:graphic xmlns:a="http://schemas.openxmlformats.org/drawingml/2006/main">
                  <a:graphicData uri="http://schemas.microsoft.com/office/word/2010/wordprocessingShape">
                    <wps:wsp>
                      <wps:cNvSpPr txBox="1"/>
                      <wps:spPr>
                        <a:xfrm rot="16200000">
                          <a:off x="4546907" y="3069912"/>
                          <a:ext cx="210820"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84F6949">
                            <w:pPr>
                              <w:spacing w:before="64"/>
                              <w:ind w:left="20"/>
                              <w:rPr>
                                <w:rFonts w:ascii="宋体" w:hAnsi="宋体" w:eastAsia="宋体" w:cs="宋体"/>
                                <w:sz w:val="15"/>
                                <w:szCs w:val="15"/>
                              </w:rPr>
                            </w:pPr>
                            <w:r>
                              <w:rPr>
                                <w:rFonts w:ascii="宋体" w:hAnsi="宋体" w:eastAsia="宋体" w:cs="宋体"/>
                                <w:spacing w:val="-2"/>
                                <w:sz w:val="15"/>
                                <w:szCs w:val="15"/>
                              </w:rPr>
                              <w:t>3601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58" o:spid="_x0000_s1026" o:spt="202" type="#_x0000_t202" style="position:absolute;left:0pt;margin-left:358pt;margin-top:241.7pt;height:14pt;width:16.6pt;rotation:-5898240f;z-index:251810816;mso-width-relative:page;mso-height-relative:page;" filled="f" stroked="f" coordsize="21600,21600" o:gfxdata="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2SsKbaAAAACwEA&#10;AA8AAAAAAAAAAQAgAAAAIgAAAGRycy9kb3ducmV2LnhtbFBLAQIUABQAAAAIAIdO4kA/8Z9eUQIA&#10;AKUEAAAOAAAAAAAAAAEAIAAAACkBAABkcnMvZTJvRG9jLnhtbFBLBQYAAAAABgAGAFkBAADsBQAA&#10;AAA=&#10;">
                <v:fill on="f" focussize="0,0"/>
                <v:stroke on="f" weight="0pt" miterlimit="0" joinstyle="miter"/>
                <v:imagedata o:title=""/>
                <o:lock v:ext="edit" aspectratio="f"/>
                <v:textbox inset="0mm,0mm,0mm,0mm">
                  <w:txbxContent>
                    <w:p w14:paraId="284F6949">
                      <w:pPr>
                        <w:spacing w:before="64"/>
                        <w:ind w:left="20"/>
                        <w:rPr>
                          <w:rFonts w:ascii="宋体" w:hAnsi="宋体" w:eastAsia="宋体" w:cs="宋体"/>
                          <w:sz w:val="15"/>
                          <w:szCs w:val="15"/>
                        </w:rPr>
                      </w:pPr>
                      <w:r>
                        <w:rPr>
                          <w:rFonts w:ascii="宋体" w:hAnsi="宋体" w:eastAsia="宋体" w:cs="宋体"/>
                          <w:spacing w:val="-2"/>
                          <w:sz w:val="15"/>
                          <w:szCs w:val="15"/>
                        </w:rPr>
                        <w:t>3601</w:t>
                      </w:r>
                    </w:p>
                  </w:txbxContent>
                </v:textbox>
              </v:shape>
            </w:pict>
          </mc:Fallback>
        </mc:AlternateContent>
      </w:r>
      <w:r>
        <mc:AlternateContent>
          <mc:Choice Requires="wps">
            <w:drawing>
              <wp:anchor distT="0" distB="0" distL="0" distR="0" simplePos="0" relativeHeight="251803648" behindDoc="0" locked="0" layoutInCell="1" allowOverlap="1">
                <wp:simplePos x="0" y="0"/>
                <wp:positionH relativeFrom="column">
                  <wp:posOffset>5085715</wp:posOffset>
                </wp:positionH>
                <wp:positionV relativeFrom="paragraph">
                  <wp:posOffset>3062605</wp:posOffset>
                </wp:positionV>
                <wp:extent cx="211455" cy="177800"/>
                <wp:effectExtent l="0" t="0" r="0" b="0"/>
                <wp:wrapNone/>
                <wp:docPr id="360" name="TextBox 360"/>
                <wp:cNvGraphicFramePr/>
                <a:graphic xmlns:a="http://schemas.openxmlformats.org/drawingml/2006/main">
                  <a:graphicData uri="http://schemas.microsoft.com/office/word/2010/wordprocessingShape">
                    <wps:wsp>
                      <wps:cNvSpPr txBox="1"/>
                      <wps:spPr>
                        <a:xfrm rot="16200000">
                          <a:off x="5086052" y="3063003"/>
                          <a:ext cx="211454"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5A300F">
                            <w:pPr>
                              <w:spacing w:before="64"/>
                              <w:ind w:left="20"/>
                              <w:rPr>
                                <w:rFonts w:ascii="宋体" w:hAnsi="宋体" w:eastAsia="宋体" w:cs="宋体"/>
                                <w:sz w:val="15"/>
                                <w:szCs w:val="15"/>
                              </w:rPr>
                            </w:pPr>
                            <w:r>
                              <w:rPr>
                                <w:rFonts w:ascii="宋体" w:hAnsi="宋体" w:eastAsia="宋体" w:cs="宋体"/>
                                <w:spacing w:val="-2"/>
                                <w:sz w:val="15"/>
                                <w:szCs w:val="15"/>
                              </w:rPr>
                              <w:t>6409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0" o:spid="_x0000_s1026" o:spt="202" type="#_x0000_t202" style="position:absolute;left:0pt;margin-left:400.45pt;margin-top:241.15pt;height:14pt;width:16.65pt;rotation:-5898240f;z-index:251803648;mso-width-relative:page;mso-height-relative:page;" filled="f" stroked="f" coordsize="21600,21600" o:gfxdata="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KLcF3aAAAACwEA&#10;AA8AAAAAAAAAAQAgAAAAIgAAAGRycy9kb3ducmV2LnhtbFBLAQIUABQAAAAIAIdO4kB1ZFW5UQIA&#10;AKUEAAAOAAAAAAAAAAEAIAAAACkBAABkcnMvZTJvRG9jLnhtbFBLBQYAAAAABgAGAFkBAADsBQAA&#10;AAA=&#10;">
                <v:fill on="f" focussize="0,0"/>
                <v:stroke on="f" weight="0pt" miterlimit="0" joinstyle="miter"/>
                <v:imagedata o:title=""/>
                <o:lock v:ext="edit" aspectratio="f"/>
                <v:textbox inset="0mm,0mm,0mm,0mm">
                  <w:txbxContent>
                    <w:p w14:paraId="145A300F">
                      <w:pPr>
                        <w:spacing w:before="64"/>
                        <w:ind w:left="20"/>
                        <w:rPr>
                          <w:rFonts w:ascii="宋体" w:hAnsi="宋体" w:eastAsia="宋体" w:cs="宋体"/>
                          <w:sz w:val="15"/>
                          <w:szCs w:val="15"/>
                        </w:rPr>
                      </w:pPr>
                      <w:r>
                        <w:rPr>
                          <w:rFonts w:ascii="宋体" w:hAnsi="宋体" w:eastAsia="宋体" w:cs="宋体"/>
                          <w:spacing w:val="-2"/>
                          <w:sz w:val="15"/>
                          <w:szCs w:val="15"/>
                        </w:rPr>
                        <w:t>6409</w:t>
                      </w:r>
                    </w:p>
                  </w:txbxContent>
                </v:textbox>
              </v:shape>
            </w:pict>
          </mc:Fallback>
        </mc:AlternateContent>
      </w:r>
      <w:r>
        <mc:AlternateContent>
          <mc:Choice Requires="wps">
            <w:drawing>
              <wp:anchor distT="0" distB="0" distL="0" distR="0" simplePos="0" relativeHeight="251801600" behindDoc="0" locked="0" layoutInCell="1" allowOverlap="1">
                <wp:simplePos x="0" y="0"/>
                <wp:positionH relativeFrom="column">
                  <wp:posOffset>5428615</wp:posOffset>
                </wp:positionH>
                <wp:positionV relativeFrom="paragraph">
                  <wp:posOffset>2891155</wp:posOffset>
                </wp:positionV>
                <wp:extent cx="217805" cy="527050"/>
                <wp:effectExtent l="0" t="0" r="0" b="0"/>
                <wp:wrapNone/>
                <wp:docPr id="362" name="TextBox 362"/>
                <wp:cNvGraphicFramePr/>
                <a:graphic xmlns:a="http://schemas.openxmlformats.org/drawingml/2006/main">
                  <a:graphicData uri="http://schemas.microsoft.com/office/word/2010/wordprocessingShape">
                    <wps:wsp>
                      <wps:cNvSpPr txBox="1"/>
                      <wps:spPr>
                        <a:xfrm rot="16200000">
                          <a:off x="5429178" y="2891715"/>
                          <a:ext cx="217804" cy="527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43ACA1">
                            <w:pPr>
                              <w:spacing w:before="19"/>
                              <w:ind w:left="20"/>
                              <w:rPr>
                                <w:rFonts w:ascii="宋体" w:hAnsi="宋体" w:eastAsia="宋体" w:cs="宋体"/>
                                <w:sz w:val="15"/>
                                <w:szCs w:val="15"/>
                              </w:rPr>
                            </w:pPr>
                            <w:r>
                              <w:rPr>
                                <w:rFonts w:ascii="宋体" w:hAnsi="宋体" w:eastAsia="宋体" w:cs="宋体"/>
                                <w:spacing w:val="-2"/>
                                <w:sz w:val="15"/>
                                <w:szCs w:val="15"/>
                              </w:rPr>
                              <w:t>5704</w:t>
                            </w:r>
                          </w:p>
                          <w:p w14:paraId="3685A497">
                            <w:pPr>
                              <w:spacing w:before="94"/>
                              <w:ind w:left="29"/>
                              <w:rPr>
                                <w:rFonts w:ascii="宋体" w:hAnsi="宋体" w:eastAsia="宋体" w:cs="宋体"/>
                                <w:sz w:val="15"/>
                                <w:szCs w:val="15"/>
                              </w:rPr>
                            </w:pPr>
                            <w:r>
                              <w:rPr>
                                <w:rFonts w:ascii="宋体" w:hAnsi="宋体" w:eastAsia="宋体" w:cs="宋体"/>
                                <w:spacing w:val="-2"/>
                                <w:sz w:val="15"/>
                                <w:szCs w:val="15"/>
                              </w:rPr>
                              <w:t>5616</w:t>
                            </w:r>
                          </w:p>
                          <w:p w14:paraId="1B27FB89">
                            <w:pPr>
                              <w:spacing w:before="109"/>
                              <w:ind w:left="29"/>
                              <w:rPr>
                                <w:rFonts w:ascii="宋体" w:hAnsi="宋体" w:eastAsia="宋体" w:cs="宋体"/>
                                <w:sz w:val="15"/>
                                <w:szCs w:val="15"/>
                              </w:rPr>
                            </w:pPr>
                            <w:r>
                              <w:rPr>
                                <w:rFonts w:ascii="宋体" w:hAnsi="宋体" w:eastAsia="宋体" w:cs="宋体"/>
                                <w:spacing w:val="-2"/>
                                <w:sz w:val="15"/>
                                <w:szCs w:val="15"/>
                              </w:rPr>
                              <w:t>2628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2" o:spid="_x0000_s1026" o:spt="202" type="#_x0000_t202" style="position:absolute;left:0pt;margin-left:427.45pt;margin-top:227.65pt;height:41.5pt;width:17.15pt;rotation:-5898240f;z-index:251801600;mso-width-relative:page;mso-height-relative:page;" filled="f" stroked="f" coordsize="21600,21600" o:gfxdata="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HksdfaAAAACwEA&#10;AA8AAAAAAAAAAQAgAAAAIgAAAGRycy9kb3ducmV2LnhtbFBLAQIUABQAAAAIAIdO4kAiiV09UQIA&#10;AKUEAAAOAAAAAAAAAAEAIAAAACkBAABkcnMvZTJvRG9jLnhtbFBLBQYAAAAABgAGAFkBAADsBQAA&#10;AAA=&#10;">
                <v:fill on="f" focussize="0,0"/>
                <v:stroke on="f" weight="0pt" miterlimit="0" joinstyle="miter"/>
                <v:imagedata o:title=""/>
                <o:lock v:ext="edit" aspectratio="f"/>
                <v:textbox inset="0mm,0mm,0mm,0mm">
                  <w:txbxContent>
                    <w:p w14:paraId="3B43ACA1">
                      <w:pPr>
                        <w:spacing w:before="19"/>
                        <w:ind w:left="20"/>
                        <w:rPr>
                          <w:rFonts w:ascii="宋体" w:hAnsi="宋体" w:eastAsia="宋体" w:cs="宋体"/>
                          <w:sz w:val="15"/>
                          <w:szCs w:val="15"/>
                        </w:rPr>
                      </w:pPr>
                      <w:r>
                        <w:rPr>
                          <w:rFonts w:ascii="宋体" w:hAnsi="宋体" w:eastAsia="宋体" w:cs="宋体"/>
                          <w:spacing w:val="-2"/>
                          <w:sz w:val="15"/>
                          <w:szCs w:val="15"/>
                        </w:rPr>
                        <w:t>5704</w:t>
                      </w:r>
                    </w:p>
                    <w:p w14:paraId="3685A497">
                      <w:pPr>
                        <w:spacing w:before="94"/>
                        <w:ind w:left="29"/>
                        <w:rPr>
                          <w:rFonts w:ascii="宋体" w:hAnsi="宋体" w:eastAsia="宋体" w:cs="宋体"/>
                          <w:sz w:val="15"/>
                          <w:szCs w:val="15"/>
                        </w:rPr>
                      </w:pPr>
                      <w:r>
                        <w:rPr>
                          <w:rFonts w:ascii="宋体" w:hAnsi="宋体" w:eastAsia="宋体" w:cs="宋体"/>
                          <w:spacing w:val="-2"/>
                          <w:sz w:val="15"/>
                          <w:szCs w:val="15"/>
                        </w:rPr>
                        <w:t>5616</w:t>
                      </w:r>
                    </w:p>
                    <w:p w14:paraId="1B27FB89">
                      <w:pPr>
                        <w:spacing w:before="109"/>
                        <w:ind w:left="29"/>
                        <w:rPr>
                          <w:rFonts w:ascii="宋体" w:hAnsi="宋体" w:eastAsia="宋体" w:cs="宋体"/>
                          <w:sz w:val="15"/>
                          <w:szCs w:val="15"/>
                        </w:rPr>
                      </w:pPr>
                      <w:r>
                        <w:rPr>
                          <w:rFonts w:ascii="宋体" w:hAnsi="宋体" w:eastAsia="宋体" w:cs="宋体"/>
                          <w:spacing w:val="-2"/>
                          <w:sz w:val="15"/>
                          <w:szCs w:val="15"/>
                        </w:rPr>
                        <w:t>2628</w:t>
                      </w:r>
                    </w:p>
                  </w:txbxContent>
                </v:textbox>
              </v:shape>
            </w:pict>
          </mc:Fallback>
        </mc:AlternateContent>
      </w:r>
      <w:r>
        <mc:AlternateContent>
          <mc:Choice Requires="wps">
            <w:drawing>
              <wp:anchor distT="0" distB="0" distL="0" distR="0" simplePos="0" relativeHeight="251820032" behindDoc="0" locked="0" layoutInCell="1" allowOverlap="1">
                <wp:simplePos x="0" y="0"/>
                <wp:positionH relativeFrom="column">
                  <wp:posOffset>4792345</wp:posOffset>
                </wp:positionH>
                <wp:positionV relativeFrom="paragraph">
                  <wp:posOffset>2957830</wp:posOffset>
                </wp:positionV>
                <wp:extent cx="212725" cy="341630"/>
                <wp:effectExtent l="0" t="0" r="0" b="0"/>
                <wp:wrapNone/>
                <wp:docPr id="364" name="TextBox 364"/>
                <wp:cNvGraphicFramePr/>
                <a:graphic xmlns:a="http://schemas.openxmlformats.org/drawingml/2006/main">
                  <a:graphicData uri="http://schemas.microsoft.com/office/word/2010/wordprocessingShape">
                    <wps:wsp>
                      <wps:cNvSpPr txBox="1"/>
                      <wps:spPr>
                        <a:xfrm rot="5400000">
                          <a:off x="4792718" y="2958252"/>
                          <a:ext cx="212725" cy="3416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7ED529">
                            <w:pPr>
                              <w:spacing w:before="19"/>
                              <w:ind w:left="20"/>
                              <w:rPr>
                                <w:rFonts w:ascii="宋体" w:hAnsi="宋体" w:eastAsia="宋体" w:cs="宋体"/>
                                <w:sz w:val="15"/>
                                <w:szCs w:val="15"/>
                              </w:rPr>
                            </w:pPr>
                            <w:r>
                              <w:rPr>
                                <w:rFonts w:ascii="宋体" w:hAnsi="宋体" w:eastAsia="宋体" w:cs="宋体"/>
                                <w:spacing w:val="-2"/>
                                <w:sz w:val="15"/>
                                <w:szCs w:val="15"/>
                              </w:rPr>
                              <w:t>6096</w:t>
                            </w:r>
                          </w:p>
                          <w:p w14:paraId="7E2D2914">
                            <w:pPr>
                              <w:spacing w:before="153" w:line="183" w:lineRule="auto"/>
                              <w:ind w:left="20"/>
                              <w:rPr>
                                <w:rFonts w:ascii="宋体" w:hAnsi="宋体" w:eastAsia="宋体" w:cs="宋体"/>
                                <w:sz w:val="15"/>
                                <w:szCs w:val="15"/>
                              </w:rPr>
                            </w:pPr>
                            <w:r>
                              <w:rPr>
                                <w:rFonts w:ascii="宋体" w:hAnsi="宋体" w:eastAsia="宋体" w:cs="宋体"/>
                                <w:spacing w:val="-2"/>
                                <w:sz w:val="15"/>
                                <w:szCs w:val="15"/>
                              </w:rPr>
                              <w:t>ZSSS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4" o:spid="_x0000_s1026" o:spt="202" type="#_x0000_t202" style="position:absolute;left:0pt;margin-left:377.35pt;margin-top:232.9pt;height:26.9pt;width:16.75pt;rotation:5898240f;z-index:251820032;mso-width-relative:page;mso-height-relative:page;" filled="f" stroked="f" coordsize="21600,21600" o:gfxdata="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0W/8qtoAAAAL&#10;AQAADwAAAAAAAAABACAAAAAiAAAAZHJzL2Rvd25yZXYueG1sUEsBAhQAFAAAAAgAh07iQOTMT69T&#10;AgAApAQAAA4AAAAAAAAAAQAgAAAAKQEAAGRycy9lMm9Eb2MueG1sUEsFBgAAAAAGAAYAWQEAAO4F&#10;AAAAAA==&#10;">
                <v:fill on="f" focussize="0,0"/>
                <v:stroke on="f" weight="0pt" miterlimit="0" joinstyle="miter"/>
                <v:imagedata o:title=""/>
                <o:lock v:ext="edit" aspectratio="f"/>
                <v:textbox inset="0mm,0mm,0mm,0mm">
                  <w:txbxContent>
                    <w:p w14:paraId="057ED529">
                      <w:pPr>
                        <w:spacing w:before="19"/>
                        <w:ind w:left="20"/>
                        <w:rPr>
                          <w:rFonts w:ascii="宋体" w:hAnsi="宋体" w:eastAsia="宋体" w:cs="宋体"/>
                          <w:sz w:val="15"/>
                          <w:szCs w:val="15"/>
                        </w:rPr>
                      </w:pPr>
                      <w:r>
                        <w:rPr>
                          <w:rFonts w:ascii="宋体" w:hAnsi="宋体" w:eastAsia="宋体" w:cs="宋体"/>
                          <w:spacing w:val="-2"/>
                          <w:sz w:val="15"/>
                          <w:szCs w:val="15"/>
                        </w:rPr>
                        <w:t>6096</w:t>
                      </w:r>
                    </w:p>
                    <w:p w14:paraId="7E2D2914">
                      <w:pPr>
                        <w:spacing w:before="153" w:line="183" w:lineRule="auto"/>
                        <w:ind w:left="20"/>
                        <w:rPr>
                          <w:rFonts w:ascii="宋体" w:hAnsi="宋体" w:eastAsia="宋体" w:cs="宋体"/>
                          <w:sz w:val="15"/>
                          <w:szCs w:val="15"/>
                        </w:rPr>
                      </w:pPr>
                      <w:r>
                        <w:rPr>
                          <w:rFonts w:ascii="宋体" w:hAnsi="宋体" w:eastAsia="宋体" w:cs="宋体"/>
                          <w:spacing w:val="-2"/>
                          <w:sz w:val="15"/>
                          <w:szCs w:val="15"/>
                        </w:rPr>
                        <w:t>ZSSS</w:t>
                      </w:r>
                    </w:p>
                  </w:txbxContent>
                </v:textbox>
              </v:shape>
            </w:pict>
          </mc:Fallback>
        </mc:AlternateContent>
      </w:r>
      <w:r>
        <mc:AlternateContent>
          <mc:Choice Requires="wps">
            <w:drawing>
              <wp:anchor distT="0" distB="0" distL="0" distR="0" simplePos="0" relativeHeight="251800576" behindDoc="0" locked="0" layoutInCell="1" allowOverlap="1">
                <wp:simplePos x="0" y="0"/>
                <wp:positionH relativeFrom="column">
                  <wp:posOffset>3115310</wp:posOffset>
                </wp:positionH>
                <wp:positionV relativeFrom="paragraph">
                  <wp:posOffset>3053715</wp:posOffset>
                </wp:positionV>
                <wp:extent cx="212090" cy="148590"/>
                <wp:effectExtent l="0" t="0" r="0" b="0"/>
                <wp:wrapNone/>
                <wp:docPr id="366" name="TextBox 366"/>
                <wp:cNvGraphicFramePr/>
                <a:graphic xmlns:a="http://schemas.openxmlformats.org/drawingml/2006/main">
                  <a:graphicData uri="http://schemas.microsoft.com/office/word/2010/wordprocessingShape">
                    <wps:wsp>
                      <wps:cNvSpPr txBox="1"/>
                      <wps:spPr>
                        <a:xfrm rot="5400000">
                          <a:off x="3115558" y="3054273"/>
                          <a:ext cx="212090"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0F12276">
                            <w:pPr>
                              <w:spacing w:before="64" w:line="183" w:lineRule="auto"/>
                              <w:ind w:left="20"/>
                              <w:rPr>
                                <w:rFonts w:ascii="宋体" w:hAnsi="宋体" w:eastAsia="宋体" w:cs="宋体"/>
                                <w:sz w:val="15"/>
                                <w:szCs w:val="15"/>
                              </w:rPr>
                            </w:pPr>
                            <w:r>
                              <w:rPr>
                                <w:rFonts w:ascii="宋体" w:hAnsi="宋体" w:eastAsia="宋体" w:cs="宋体"/>
                                <w:spacing w:val="-2"/>
                                <w:sz w:val="15"/>
                                <w:szCs w:val="15"/>
                              </w:rPr>
                              <w:t>SOE9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6" o:spid="_x0000_s1026" o:spt="202" type="#_x0000_t202" style="position:absolute;left:0pt;margin-left:245.3pt;margin-top:240.45pt;height:11.7pt;width:16.7pt;rotation:5898240f;z-index:251800576;mso-width-relative:page;mso-height-relative:page;" filled="f" stroked="f" coordsize="21600,21600" o:gfxdata="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1j0otkAAAALAQAA&#10;DwAAAAAAAAABACAAAAAiAAAAZHJzL2Rvd25yZXYueG1sUEsBAhQAFAAAAAgAh07iQEcChLNRAgAA&#10;pAQAAA4AAAAAAAAAAQAgAAAAKAEAAGRycy9lMm9Eb2MueG1sUEsFBgAAAAAGAAYAWQEAAOsFAAAA&#10;AA==&#10;">
                <v:fill on="f" focussize="0,0"/>
                <v:stroke on="f" weight="0pt" miterlimit="0" joinstyle="miter"/>
                <v:imagedata o:title=""/>
                <o:lock v:ext="edit" aspectratio="f"/>
                <v:textbox inset="0mm,0mm,0mm,0mm">
                  <w:txbxContent>
                    <w:p w14:paraId="10F12276">
                      <w:pPr>
                        <w:spacing w:before="64" w:line="183" w:lineRule="auto"/>
                        <w:ind w:left="20"/>
                        <w:rPr>
                          <w:rFonts w:ascii="宋体" w:hAnsi="宋体" w:eastAsia="宋体" w:cs="宋体"/>
                          <w:sz w:val="15"/>
                          <w:szCs w:val="15"/>
                        </w:rPr>
                      </w:pPr>
                      <w:r>
                        <w:rPr>
                          <w:rFonts w:ascii="宋体" w:hAnsi="宋体" w:eastAsia="宋体" w:cs="宋体"/>
                          <w:spacing w:val="-2"/>
                          <w:sz w:val="15"/>
                          <w:szCs w:val="15"/>
                        </w:rPr>
                        <w:t>SOE9</w:t>
                      </w:r>
                    </w:p>
                  </w:txbxContent>
                </v:textbox>
              </v:shape>
            </w:pict>
          </mc:Fallback>
        </mc:AlternateContent>
      </w:r>
      <w:r>
        <mc:AlternateContent>
          <mc:Choice Requires="wps">
            <w:drawing>
              <wp:anchor distT="0" distB="0" distL="0" distR="0" simplePos="0" relativeHeight="251802624" behindDoc="0" locked="0" layoutInCell="1" allowOverlap="1">
                <wp:simplePos x="0" y="0"/>
                <wp:positionH relativeFrom="column">
                  <wp:posOffset>817245</wp:posOffset>
                </wp:positionH>
                <wp:positionV relativeFrom="paragraph">
                  <wp:posOffset>3051810</wp:posOffset>
                </wp:positionV>
                <wp:extent cx="212090" cy="177800"/>
                <wp:effectExtent l="0" t="0" r="0" b="0"/>
                <wp:wrapNone/>
                <wp:docPr id="368" name="TextBox 368"/>
                <wp:cNvGraphicFramePr/>
                <a:graphic xmlns:a="http://schemas.openxmlformats.org/drawingml/2006/main">
                  <a:graphicData uri="http://schemas.microsoft.com/office/word/2010/wordprocessingShape">
                    <wps:wsp>
                      <wps:cNvSpPr txBox="1"/>
                      <wps:spPr>
                        <a:xfrm rot="5400000">
                          <a:off x="817347" y="3052373"/>
                          <a:ext cx="212090"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71EF9D">
                            <w:pPr>
                              <w:spacing w:before="64"/>
                              <w:ind w:left="20"/>
                              <w:rPr>
                                <w:rFonts w:ascii="宋体" w:hAnsi="宋体" w:eastAsia="宋体" w:cs="宋体"/>
                                <w:sz w:val="15"/>
                                <w:szCs w:val="15"/>
                              </w:rPr>
                            </w:pPr>
                            <w:r>
                              <w:rPr>
                                <w:rFonts w:ascii="宋体" w:hAnsi="宋体" w:eastAsia="宋体" w:cs="宋体"/>
                                <w:spacing w:val="-2"/>
                                <w:sz w:val="15"/>
                                <w:szCs w:val="15"/>
                              </w:rPr>
                              <w:t>9066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8" o:spid="_x0000_s1026" o:spt="202" type="#_x0000_t202" style="position:absolute;left:0pt;margin-left:64.35pt;margin-top:240.3pt;height:14pt;width:16.7pt;rotation:5898240f;z-index:251802624;mso-width-relative:page;mso-height-relative:page;" filled="f" stroked="f" coordsize="21600,21600" o:gfxdata="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y5w0NcAAAALAQAADwAA&#10;AAAAAAABACAAAAAiAAAAZHJzL2Rvd25yZXYueG1sUEsBAhQAFAAAAAgAh07iQFbQAx1QAgAAowQA&#10;AA4AAAAAAAAAAQAgAAAAJgEAAGRycy9lMm9Eb2MueG1sUEsFBgAAAAAGAAYAWQEAAOgFAAAAAA==&#10;">
                <v:fill on="f" focussize="0,0"/>
                <v:stroke on="f" weight="0pt" miterlimit="0" joinstyle="miter"/>
                <v:imagedata o:title=""/>
                <o:lock v:ext="edit" aspectratio="f"/>
                <v:textbox inset="0mm,0mm,0mm,0mm">
                  <w:txbxContent>
                    <w:p w14:paraId="2671EF9D">
                      <w:pPr>
                        <w:spacing w:before="64"/>
                        <w:ind w:left="20"/>
                        <w:rPr>
                          <w:rFonts w:ascii="宋体" w:hAnsi="宋体" w:eastAsia="宋体" w:cs="宋体"/>
                          <w:sz w:val="15"/>
                          <w:szCs w:val="15"/>
                        </w:rPr>
                      </w:pPr>
                      <w:r>
                        <w:rPr>
                          <w:rFonts w:ascii="宋体" w:hAnsi="宋体" w:eastAsia="宋体" w:cs="宋体"/>
                          <w:spacing w:val="-2"/>
                          <w:sz w:val="15"/>
                          <w:szCs w:val="15"/>
                        </w:rPr>
                        <w:t>9066</w:t>
                      </w:r>
                    </w:p>
                  </w:txbxContent>
                </v:textbox>
              </v:shape>
            </w:pict>
          </mc:Fallback>
        </mc:AlternateContent>
      </w:r>
      <w:r>
        <w:rPr>
          <w:position w:val="-103"/>
        </w:rPr>
        <w:pict>
          <v:group id="_x0000_s1245" o:spid="_x0000_s1245" o:spt="203" style="height:258pt;width:450.5pt;" coordsize="9010,5160">
            <o:lock v:ext="edit" aspectratio="f"/>
            <v:shape id="_x0000_s1246" o:spid="_x0000_s1246" o:spt="75" alt="" type="#_x0000_t75" style="position:absolute;left:0;top:109;height:5051;width:9010;" filled="f" o:preferrelative="t" stroked="f" coordsize="21600,21600">
              <v:path/>
              <v:fill on="f" focussize="0,0"/>
              <v:stroke on="f"/>
              <v:imagedata r:id="rId176" o:title=""/>
              <o:lock v:ext="edit" aspectratio="t"/>
            </v:shape>
            <v:shape id="_x0000_s1247" o:spid="_x0000_s1247" o:spt="202" type="#_x0000_t202" style="position:absolute;left:-9;top:-20;height:4845;width:5645;" filled="f" stroked="f" coordsize="21600,21600">
              <v:path/>
              <v:fill on="f" focussize="0,0"/>
              <v:stroke on="f"/>
              <v:imagedata o:title=""/>
              <o:lock v:ext="edit" aspectratio="f"/>
              <v:textbox inset="0mm,0mm,0mm,0mm">
                <w:txbxContent>
                  <w:p w14:paraId="0F326546">
                    <w:pPr>
                      <w:spacing w:before="19" w:line="192" w:lineRule="auto"/>
                      <w:ind w:left="3899"/>
                      <w:rPr>
                        <w:rFonts w:ascii="Times New Roman" w:hAnsi="Times New Roman" w:eastAsia="Times New Roman" w:cs="Times New Roman"/>
                        <w:sz w:val="13"/>
                        <w:szCs w:val="13"/>
                      </w:rPr>
                    </w:pPr>
                    <w:r>
                      <w:rPr>
                        <w:rFonts w:ascii="Times New Roman" w:hAnsi="Times New Roman" w:eastAsia="Times New Roman" w:cs="Times New Roman"/>
                        <w:sz w:val="13"/>
                        <w:szCs w:val="13"/>
                      </w:rPr>
                      <w:t xml:space="preserve">Mining       Frequent     </w:t>
                    </w:r>
                    <w:r>
                      <w:rPr>
                        <w:rFonts w:ascii="Times New Roman" w:hAnsi="Times New Roman" w:eastAsia="Times New Roman" w:cs="Times New Roman"/>
                        <w:spacing w:val="-1"/>
                        <w:sz w:val="13"/>
                        <w:szCs w:val="13"/>
                      </w:rPr>
                      <w:t xml:space="preserve">  Itemsets</w:t>
                    </w:r>
                  </w:p>
                  <w:p w14:paraId="7B899671">
                    <w:pPr>
                      <w:spacing w:line="256" w:lineRule="auto"/>
                      <w:rPr>
                        <w:rFonts w:ascii="Arial"/>
                        <w:sz w:val="21"/>
                      </w:rPr>
                    </w:pPr>
                  </w:p>
                  <w:p w14:paraId="38111B90">
                    <w:pPr>
                      <w:spacing w:line="256" w:lineRule="auto"/>
                      <w:rPr>
                        <w:rFonts w:ascii="Arial"/>
                        <w:sz w:val="21"/>
                      </w:rPr>
                    </w:pPr>
                  </w:p>
                  <w:p w14:paraId="52791B2C">
                    <w:pPr>
                      <w:spacing w:before="42"/>
                      <w:ind w:left="20"/>
                      <w:rPr>
                        <w:rFonts w:ascii="宋体" w:hAnsi="宋体" w:eastAsia="宋体" w:cs="宋体"/>
                        <w:sz w:val="13"/>
                        <w:szCs w:val="13"/>
                      </w:rPr>
                    </w:pPr>
                    <w:r>
                      <w:rPr>
                        <w:rFonts w:ascii="宋体" w:hAnsi="宋体" w:eastAsia="宋体" w:cs="宋体"/>
                        <w:spacing w:val="-1"/>
                        <w:sz w:val="13"/>
                        <w:szCs w:val="13"/>
                      </w:rPr>
                      <w:t>250000</w:t>
                    </w:r>
                  </w:p>
                  <w:p w14:paraId="2959EB9E">
                    <w:pPr>
                      <w:spacing w:line="297" w:lineRule="auto"/>
                      <w:rPr>
                        <w:rFonts w:ascii="Arial"/>
                        <w:sz w:val="21"/>
                      </w:rPr>
                    </w:pPr>
                  </w:p>
                  <w:p w14:paraId="2E58C3E8">
                    <w:pPr>
                      <w:spacing w:line="298" w:lineRule="auto"/>
                      <w:rPr>
                        <w:rFonts w:ascii="Arial"/>
                        <w:sz w:val="21"/>
                      </w:rPr>
                    </w:pPr>
                  </w:p>
                  <w:p w14:paraId="02BDBE9B">
                    <w:pPr>
                      <w:spacing w:before="42"/>
                      <w:ind w:left="20"/>
                      <w:rPr>
                        <w:rFonts w:ascii="宋体" w:hAnsi="宋体" w:eastAsia="宋体" w:cs="宋体"/>
                        <w:sz w:val="13"/>
                        <w:szCs w:val="13"/>
                      </w:rPr>
                    </w:pPr>
                    <w:r>
                      <w:rPr>
                        <w:rFonts w:ascii="宋体" w:hAnsi="宋体" w:eastAsia="宋体" w:cs="宋体"/>
                        <w:spacing w:val="-1"/>
                        <w:sz w:val="13"/>
                        <w:szCs w:val="13"/>
                      </w:rPr>
                      <w:t>200000</w:t>
                    </w:r>
                  </w:p>
                  <w:p w14:paraId="0DAAE0BF">
                    <w:pPr>
                      <w:spacing w:line="287" w:lineRule="auto"/>
                      <w:rPr>
                        <w:rFonts w:ascii="Arial"/>
                        <w:sz w:val="21"/>
                      </w:rPr>
                    </w:pPr>
                  </w:p>
                  <w:p w14:paraId="01A14121">
                    <w:pPr>
                      <w:spacing w:line="288" w:lineRule="auto"/>
                      <w:rPr>
                        <w:rFonts w:ascii="Arial"/>
                        <w:sz w:val="21"/>
                      </w:rPr>
                    </w:pPr>
                  </w:p>
                  <w:p w14:paraId="575875AF">
                    <w:pPr>
                      <w:spacing w:before="42"/>
                      <w:ind w:left="29"/>
                      <w:rPr>
                        <w:rFonts w:ascii="宋体" w:hAnsi="宋体" w:eastAsia="宋体" w:cs="宋体"/>
                        <w:sz w:val="13"/>
                        <w:szCs w:val="13"/>
                      </w:rPr>
                    </w:pPr>
                    <w:r>
                      <w:rPr>
                        <w:rFonts w:ascii="宋体" w:hAnsi="宋体" w:eastAsia="宋体" w:cs="宋体"/>
                        <w:spacing w:val="-3"/>
                        <w:sz w:val="13"/>
                        <w:szCs w:val="13"/>
                      </w:rPr>
                      <w:t>150000</w:t>
                    </w:r>
                  </w:p>
                  <w:p w14:paraId="35FE930D">
                    <w:pPr>
                      <w:spacing w:line="292" w:lineRule="auto"/>
                      <w:rPr>
                        <w:rFonts w:ascii="Arial"/>
                        <w:sz w:val="21"/>
                      </w:rPr>
                    </w:pPr>
                  </w:p>
                  <w:p w14:paraId="34D0A37B">
                    <w:pPr>
                      <w:spacing w:line="293" w:lineRule="auto"/>
                      <w:rPr>
                        <w:rFonts w:ascii="Arial"/>
                        <w:sz w:val="21"/>
                      </w:rPr>
                    </w:pPr>
                  </w:p>
                  <w:p w14:paraId="116BE53B">
                    <w:pPr>
                      <w:spacing w:before="43"/>
                      <w:ind w:left="39"/>
                      <w:rPr>
                        <w:rFonts w:ascii="宋体" w:hAnsi="宋体" w:eastAsia="宋体" w:cs="宋体"/>
                        <w:sz w:val="13"/>
                        <w:szCs w:val="13"/>
                      </w:rPr>
                    </w:pPr>
                    <w:r>
                      <w:rPr>
                        <w:rFonts w:ascii="宋体" w:hAnsi="宋体" w:eastAsia="宋体" w:cs="宋体"/>
                        <w:spacing w:val="-3"/>
                        <w:sz w:val="13"/>
                        <w:szCs w:val="13"/>
                      </w:rPr>
                      <w:t>100000</w:t>
                    </w:r>
                  </w:p>
                  <w:p w14:paraId="497475BB">
                    <w:pPr>
                      <w:spacing w:line="297" w:lineRule="auto"/>
                      <w:rPr>
                        <w:rFonts w:ascii="Arial"/>
                        <w:sz w:val="21"/>
                      </w:rPr>
                    </w:pPr>
                  </w:p>
                  <w:p w14:paraId="73258005">
                    <w:pPr>
                      <w:spacing w:line="297" w:lineRule="auto"/>
                      <w:rPr>
                        <w:rFonts w:ascii="Arial"/>
                        <w:sz w:val="21"/>
                      </w:rPr>
                    </w:pPr>
                  </w:p>
                  <w:p w14:paraId="3F0B6766">
                    <w:pPr>
                      <w:spacing w:before="43"/>
                      <w:ind w:left="109"/>
                      <w:rPr>
                        <w:rFonts w:ascii="宋体" w:hAnsi="宋体" w:eastAsia="宋体" w:cs="宋体"/>
                        <w:sz w:val="13"/>
                        <w:szCs w:val="13"/>
                      </w:rPr>
                    </w:pPr>
                    <w:r>
                      <w:rPr>
                        <w:rFonts w:ascii="宋体" w:hAnsi="宋体" w:eastAsia="宋体" w:cs="宋体"/>
                        <w:spacing w:val="-2"/>
                        <w:sz w:val="13"/>
                        <w:szCs w:val="13"/>
                      </w:rPr>
                      <w:t>50000</w:t>
                    </w:r>
                  </w:p>
                  <w:p w14:paraId="43848015">
                    <w:pPr>
                      <w:spacing w:line="299" w:lineRule="auto"/>
                      <w:rPr>
                        <w:rFonts w:ascii="Arial"/>
                        <w:sz w:val="21"/>
                      </w:rPr>
                    </w:pPr>
                  </w:p>
                  <w:p w14:paraId="0DBD5A6C">
                    <w:pPr>
                      <w:spacing w:line="299" w:lineRule="auto"/>
                      <w:rPr>
                        <w:rFonts w:ascii="Arial"/>
                        <w:sz w:val="21"/>
                      </w:rPr>
                    </w:pPr>
                  </w:p>
                  <w:p w14:paraId="412B935E">
                    <w:pPr>
                      <w:spacing w:before="36"/>
                      <w:ind w:left="459"/>
                      <w:rPr>
                        <w:rFonts w:ascii="宋体" w:hAnsi="宋体" w:eastAsia="宋体" w:cs="宋体"/>
                        <w:sz w:val="11"/>
                        <w:szCs w:val="11"/>
                      </w:rPr>
                    </w:pPr>
                    <w:r>
                      <w:rPr>
                        <w:rFonts w:ascii="宋体" w:hAnsi="宋体" w:eastAsia="宋体" w:cs="宋体"/>
                        <w:sz w:val="11"/>
                        <w:szCs w:val="11"/>
                      </w:rPr>
                      <w:t>0</w:t>
                    </w:r>
                  </w:p>
                </w:txbxContent>
              </v:textbox>
            </v:shape>
            <w10:wrap type="none"/>
            <w10:anchorlock/>
          </v:group>
        </w:pict>
      </w:r>
    </w:p>
    <w:p w14:paraId="40F5780D">
      <w:pPr>
        <w:spacing w:before="271" w:line="219" w:lineRule="auto"/>
        <w:ind w:left="2969"/>
        <w:rPr>
          <w:rFonts w:ascii="宋体" w:hAnsi="宋体" w:eastAsia="宋体" w:cs="宋体"/>
          <w:sz w:val="28"/>
          <w:szCs w:val="28"/>
        </w:rPr>
      </w:pPr>
      <w:r>
        <w:rPr>
          <w:rFonts w:ascii="宋体" w:hAnsi="宋体" w:eastAsia="宋体" w:cs="宋体"/>
          <w:spacing w:val="9"/>
          <w:sz w:val="28"/>
          <w:szCs w:val="28"/>
        </w:rPr>
        <w:t>图4-4</w:t>
      </w:r>
      <w:r>
        <w:rPr>
          <w:rFonts w:ascii="宋体" w:hAnsi="宋体" w:eastAsia="宋体" w:cs="宋体"/>
          <w:spacing w:val="28"/>
          <w:sz w:val="28"/>
          <w:szCs w:val="28"/>
        </w:rPr>
        <w:t xml:space="preserve">  </w:t>
      </w:r>
      <w:r>
        <w:rPr>
          <w:rFonts w:ascii="宋体" w:hAnsi="宋体" w:eastAsia="宋体" w:cs="宋体"/>
          <w:spacing w:val="9"/>
          <w:sz w:val="28"/>
          <w:szCs w:val="28"/>
        </w:rPr>
        <w:t>频繁项分析的结果</w:t>
      </w:r>
    </w:p>
    <w:p w14:paraId="3C36084F">
      <w:pPr>
        <w:pStyle w:val="2"/>
        <w:spacing w:line="402" w:lineRule="auto"/>
      </w:pPr>
    </w:p>
    <w:p w14:paraId="5559E1A3">
      <w:pPr>
        <w:spacing w:line="911" w:lineRule="exact"/>
        <w:ind w:firstLine="2529"/>
      </w:pPr>
      <w:r>
        <w:rPr>
          <w:position w:val="-18"/>
        </w:rPr>
        <w:drawing>
          <wp:inline distT="0" distB="0" distL="0" distR="0">
            <wp:extent cx="2266950" cy="57848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77"/>
                    <a:stretch>
                      <a:fillRect/>
                    </a:stretch>
                  </pic:blipFill>
                  <pic:spPr>
                    <a:xfrm>
                      <a:off x="0" y="0"/>
                      <a:ext cx="2267068" cy="578536"/>
                    </a:xfrm>
                    <a:prstGeom prst="rect">
                      <a:avLst/>
                    </a:prstGeom>
                  </pic:spPr>
                </pic:pic>
              </a:graphicData>
            </a:graphic>
          </wp:inline>
        </w:drawing>
      </w:r>
    </w:p>
    <w:p w14:paraId="7C5D9E8C">
      <w:pPr>
        <w:pStyle w:val="2"/>
        <w:spacing w:line="427" w:lineRule="auto"/>
      </w:pPr>
    </w:p>
    <w:p w14:paraId="076C9F74">
      <w:pPr>
        <w:spacing w:before="92" w:line="229" w:lineRule="auto"/>
        <w:ind w:firstLine="589"/>
        <w:jc w:val="both"/>
        <w:rPr>
          <w:rFonts w:ascii="宋体" w:hAnsi="宋体" w:eastAsia="宋体" w:cs="宋体"/>
          <w:sz w:val="28"/>
          <w:szCs w:val="28"/>
        </w:rPr>
      </w:pPr>
      <w:r>
        <w:rPr>
          <w:rFonts w:ascii="宋体" w:hAnsi="宋体" w:eastAsia="宋体" w:cs="宋体"/>
          <w:spacing w:val="1"/>
          <w:sz w:val="28"/>
          <w:szCs w:val="28"/>
        </w:rPr>
        <w:t>其中，</w:t>
      </w:r>
      <w:r>
        <w:rPr>
          <w:rFonts w:ascii="宋体" w:hAnsi="宋体" w:eastAsia="宋体" w:cs="宋体"/>
          <w:sz w:val="28"/>
          <w:szCs w:val="28"/>
        </w:rPr>
        <w:t>ip</w:t>
      </w:r>
      <w:r>
        <w:rPr>
          <w:rFonts w:ascii="宋体" w:hAnsi="宋体" w:eastAsia="宋体" w:cs="宋体"/>
          <w:spacing w:val="1"/>
          <w:sz w:val="28"/>
          <w:szCs w:val="28"/>
        </w:rPr>
        <w:t xml:space="preserve"> 是属于事务T</w:t>
      </w:r>
      <w:r>
        <w:rPr>
          <w:rFonts w:ascii="Calibri" w:hAnsi="Calibri" w:eastAsia="Calibri" w:cs="Calibri"/>
          <w:spacing w:val="1"/>
          <w:sz w:val="28"/>
          <w:szCs w:val="28"/>
        </w:rPr>
        <w:t xml:space="preserve">₄ </w:t>
      </w:r>
      <w:r>
        <w:rPr>
          <w:rFonts w:ascii="宋体" w:hAnsi="宋体" w:eastAsia="宋体" w:cs="宋体"/>
          <w:spacing w:val="1"/>
          <w:sz w:val="28"/>
          <w:szCs w:val="28"/>
        </w:rPr>
        <w:t>的</w:t>
      </w:r>
      <w:r>
        <w:rPr>
          <w:rFonts w:ascii="宋体" w:hAnsi="宋体" w:eastAsia="宋体" w:cs="宋体"/>
          <w:spacing w:val="-44"/>
          <w:sz w:val="28"/>
          <w:szCs w:val="28"/>
        </w:rPr>
        <w:t xml:space="preserve"> </w:t>
      </w:r>
      <w:r>
        <w:rPr>
          <w:rFonts w:ascii="宋体" w:hAnsi="宋体" w:eastAsia="宋体" w:cs="宋体"/>
          <w:spacing w:val="1"/>
          <w:sz w:val="28"/>
          <w:szCs w:val="28"/>
        </w:rPr>
        <w:t>项</w:t>
      </w:r>
      <w:r>
        <w:rPr>
          <w:rFonts w:ascii="宋体" w:hAnsi="宋体" w:eastAsia="宋体" w:cs="宋体"/>
          <w:spacing w:val="-66"/>
          <w:sz w:val="28"/>
          <w:szCs w:val="28"/>
        </w:rPr>
        <w:t xml:space="preserve"> </w:t>
      </w:r>
      <w:r>
        <w:rPr>
          <w:rFonts w:ascii="宋体" w:hAnsi="宋体" w:eastAsia="宋体" w:cs="宋体"/>
          <w:spacing w:val="1"/>
          <w:sz w:val="28"/>
          <w:szCs w:val="28"/>
        </w:rPr>
        <w:t>，u指效能，即项i,的实际收益，通过项</w:t>
      </w:r>
      <w:r>
        <w:rPr>
          <w:rFonts w:ascii="宋体" w:hAnsi="宋体" w:eastAsia="宋体" w:cs="宋体"/>
          <w:sz w:val="28"/>
          <w:szCs w:val="28"/>
        </w:rPr>
        <w:t xml:space="preserve"> </w:t>
      </w:r>
      <w:r>
        <w:rPr>
          <w:rFonts w:ascii="宋体" w:hAnsi="宋体" w:eastAsia="宋体" w:cs="宋体"/>
          <w:spacing w:val="10"/>
          <w:sz w:val="28"/>
          <w:szCs w:val="28"/>
        </w:rPr>
        <w:t>的数量×项的单位效能计算而来。由上述的公式来看，</w:t>
      </w:r>
      <w:r>
        <w:rPr>
          <w:rFonts w:ascii="宋体" w:hAnsi="宋体" w:eastAsia="宋体" w:cs="宋体"/>
          <w:spacing w:val="-63"/>
          <w:sz w:val="28"/>
          <w:szCs w:val="28"/>
        </w:rPr>
        <w:t xml:space="preserve"> </w:t>
      </w:r>
      <w:r>
        <w:rPr>
          <w:rFonts w:ascii="Times New Roman" w:hAnsi="Times New Roman" w:eastAsia="Times New Roman" w:cs="Times New Roman"/>
          <w:sz w:val="28"/>
          <w:szCs w:val="28"/>
        </w:rPr>
        <w:t>Transaction</w:t>
      </w:r>
      <w:r>
        <w:rPr>
          <w:rFonts w:ascii="Times New Roman" w:hAnsi="Times New Roman" w:eastAsia="Times New Roman" w:cs="Times New Roman"/>
          <w:spacing w:val="10"/>
          <w:sz w:val="28"/>
          <w:szCs w:val="28"/>
        </w:rPr>
        <w:t xml:space="preserve">   </w:t>
      </w:r>
      <w:r>
        <w:rPr>
          <w:rFonts w:ascii="Times New Roman" w:hAnsi="Times New Roman" w:eastAsia="Times New Roman" w:cs="Times New Roman"/>
          <w:sz w:val="28"/>
          <w:szCs w:val="28"/>
        </w:rPr>
        <w:t xml:space="preserve">Utility </w:t>
      </w:r>
      <w:r>
        <w:rPr>
          <w:rFonts w:ascii="宋体" w:hAnsi="宋体" w:eastAsia="宋体" w:cs="宋体"/>
          <w:spacing w:val="12"/>
          <w:sz w:val="28"/>
          <w:szCs w:val="28"/>
        </w:rPr>
        <w:t>就是由事务包含的项的数量×项的单位效能累计而来的。</w:t>
      </w:r>
    </w:p>
    <w:p w14:paraId="3B28C7BD">
      <w:pPr>
        <w:spacing w:before="327" w:line="202" w:lineRule="auto"/>
        <w:ind w:right="278" w:firstLine="579"/>
        <w:rPr>
          <w:rFonts w:ascii="宋体" w:hAnsi="宋体" w:eastAsia="宋体" w:cs="宋体"/>
          <w:sz w:val="28"/>
          <w:szCs w:val="28"/>
        </w:rPr>
      </w:pPr>
      <w:r>
        <w:rPr>
          <w:rFonts w:ascii="宋体" w:hAnsi="宋体" w:eastAsia="宋体" w:cs="宋体"/>
          <w:spacing w:val="-4"/>
          <w:sz w:val="28"/>
          <w:szCs w:val="28"/>
        </w:rPr>
        <w:t>Transaction-weighted Utiliz</w:t>
      </w:r>
      <w:r>
        <w:rPr>
          <w:rFonts w:ascii="宋体" w:hAnsi="宋体" w:eastAsia="宋体" w:cs="宋体"/>
          <w:spacing w:val="-5"/>
          <w:sz w:val="28"/>
          <w:szCs w:val="28"/>
        </w:rPr>
        <w:t>ation的计算则是换了一个角度，从事务</w:t>
      </w:r>
      <w:r>
        <w:rPr>
          <w:rFonts w:ascii="宋体" w:hAnsi="宋体" w:eastAsia="宋体" w:cs="宋体"/>
          <w:sz w:val="28"/>
          <w:szCs w:val="28"/>
        </w:rPr>
        <w:t xml:space="preserve"> </w:t>
      </w:r>
      <w:r>
        <w:rPr>
          <w:rFonts w:ascii="宋体" w:hAnsi="宋体" w:eastAsia="宋体" w:cs="宋体"/>
          <w:spacing w:val="12"/>
          <w:sz w:val="28"/>
          <w:szCs w:val="28"/>
        </w:rPr>
        <w:t>包含的项来计算：</w:t>
      </w:r>
    </w:p>
    <w:p w14:paraId="17AAADED">
      <w:pPr>
        <w:pStyle w:val="2"/>
        <w:spacing w:line="265" w:lineRule="auto"/>
      </w:pPr>
    </w:p>
    <w:p w14:paraId="2B14DCA1">
      <w:pPr>
        <w:pStyle w:val="2"/>
        <w:spacing w:line="266" w:lineRule="auto"/>
      </w:pPr>
    </w:p>
    <w:p w14:paraId="7FCE3855">
      <w:pPr>
        <w:spacing w:line="904" w:lineRule="exact"/>
        <w:ind w:firstLine="2319"/>
      </w:pPr>
      <w:r>
        <w:rPr>
          <w:position w:val="-18"/>
        </w:rPr>
        <w:drawing>
          <wp:inline distT="0" distB="0" distL="0" distR="0">
            <wp:extent cx="2336800" cy="57340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78"/>
                    <a:stretch>
                      <a:fillRect/>
                    </a:stretch>
                  </pic:blipFill>
                  <pic:spPr>
                    <a:xfrm>
                      <a:off x="0" y="0"/>
                      <a:ext cx="2337072" cy="573504"/>
                    </a:xfrm>
                    <a:prstGeom prst="rect">
                      <a:avLst/>
                    </a:prstGeom>
                  </pic:spPr>
                </pic:pic>
              </a:graphicData>
            </a:graphic>
          </wp:inline>
        </w:drawing>
      </w:r>
    </w:p>
    <w:p w14:paraId="0BF97D4A">
      <w:pPr>
        <w:pStyle w:val="2"/>
        <w:spacing w:line="455" w:lineRule="auto"/>
      </w:pPr>
    </w:p>
    <w:p w14:paraId="33D57FA6">
      <w:pPr>
        <w:spacing w:before="91" w:line="218" w:lineRule="auto"/>
        <w:ind w:right="94" w:firstLine="600"/>
        <w:rPr>
          <w:rFonts w:ascii="宋体" w:hAnsi="宋体" w:eastAsia="宋体" w:cs="宋体"/>
          <w:sz w:val="28"/>
          <w:szCs w:val="28"/>
        </w:rPr>
      </w:pPr>
      <w:r>
        <w:rPr>
          <w:rFonts w:ascii="宋体" w:hAnsi="宋体" w:eastAsia="宋体" w:cs="宋体"/>
          <w:spacing w:val="-11"/>
          <w:sz w:val="28"/>
          <w:szCs w:val="28"/>
        </w:rPr>
        <w:t>其 中</w:t>
      </w:r>
      <w:r>
        <w:rPr>
          <w:rFonts w:ascii="宋体" w:hAnsi="宋体" w:eastAsia="宋体" w:cs="宋体"/>
          <w:spacing w:val="-43"/>
          <w:sz w:val="28"/>
          <w:szCs w:val="28"/>
        </w:rPr>
        <w:t xml:space="preserve"> </w:t>
      </w:r>
      <w:r>
        <w:rPr>
          <w:rFonts w:ascii="宋体" w:hAnsi="宋体" w:eastAsia="宋体" w:cs="宋体"/>
          <w:spacing w:val="-11"/>
          <w:sz w:val="28"/>
          <w:szCs w:val="28"/>
        </w:rPr>
        <w:t xml:space="preserve">，X 是指一个项集，该项集的Transaction-weighted </w:t>
      </w:r>
      <w:r>
        <w:rPr>
          <w:rFonts w:ascii="宋体" w:hAnsi="宋体" w:eastAsia="宋体" w:cs="宋体"/>
          <w:spacing w:val="-12"/>
          <w:sz w:val="28"/>
          <w:szCs w:val="28"/>
        </w:rPr>
        <w:t>Utilization就</w:t>
      </w:r>
      <w:r>
        <w:rPr>
          <w:rFonts w:ascii="宋体" w:hAnsi="宋体" w:eastAsia="宋体" w:cs="宋体"/>
          <w:sz w:val="28"/>
          <w:szCs w:val="28"/>
        </w:rPr>
        <w:t xml:space="preserve"> 是将同时出现X</w:t>
      </w:r>
      <w:r>
        <w:rPr>
          <w:rFonts w:ascii="宋体" w:hAnsi="宋体" w:eastAsia="宋体" w:cs="宋体"/>
          <w:spacing w:val="-37"/>
          <w:sz w:val="28"/>
          <w:szCs w:val="28"/>
        </w:rPr>
        <w:t xml:space="preserve"> </w:t>
      </w:r>
      <w:r>
        <w:rPr>
          <w:rFonts w:ascii="宋体" w:hAnsi="宋体" w:eastAsia="宋体" w:cs="宋体"/>
          <w:sz w:val="28"/>
          <w:szCs w:val="28"/>
        </w:rPr>
        <w:t xml:space="preserve">项集的事务的Transaction Utility累加起来即可。高效能  </w:t>
      </w:r>
      <w:r>
        <w:rPr>
          <w:rFonts w:ascii="宋体" w:hAnsi="宋体" w:eastAsia="宋体" w:cs="宋体"/>
          <w:spacing w:val="13"/>
          <w:sz w:val="28"/>
          <w:szCs w:val="28"/>
        </w:rPr>
        <w:t>的频繁项挖掘相关算法就是在给定</w:t>
      </w:r>
      <w:r>
        <w:rPr>
          <w:rFonts w:ascii="Times New Roman" w:hAnsi="Times New Roman" w:eastAsia="Times New Roman" w:cs="Times New Roman"/>
          <w:sz w:val="28"/>
          <w:szCs w:val="28"/>
        </w:rPr>
        <w:t>Transaction</w:t>
      </w:r>
      <w:r>
        <w:rPr>
          <w:rFonts w:ascii="Times New Roman" w:hAnsi="Times New Roman" w:eastAsia="Times New Roman" w:cs="Times New Roman"/>
          <w:spacing w:val="13"/>
          <w:sz w:val="28"/>
          <w:szCs w:val="28"/>
        </w:rPr>
        <w:t>-</w:t>
      </w:r>
      <w:r>
        <w:rPr>
          <w:rFonts w:ascii="Times New Roman" w:hAnsi="Times New Roman" w:eastAsia="Times New Roman" w:cs="Times New Roman"/>
          <w:sz w:val="28"/>
          <w:szCs w:val="28"/>
        </w:rPr>
        <w:t>weighted</w:t>
      </w:r>
      <w:r>
        <w:rPr>
          <w:rFonts w:ascii="Times New Roman" w:hAnsi="Times New Roman" w:eastAsia="Times New Roman" w:cs="Times New Roman"/>
          <w:spacing w:val="13"/>
          <w:sz w:val="28"/>
          <w:szCs w:val="28"/>
        </w:rPr>
        <w:t xml:space="preserve">     </w:t>
      </w:r>
      <w:r>
        <w:rPr>
          <w:rFonts w:ascii="Times New Roman" w:hAnsi="Times New Roman" w:eastAsia="Times New Roman" w:cs="Times New Roman"/>
          <w:sz w:val="28"/>
          <w:szCs w:val="28"/>
        </w:rPr>
        <w:t>Utilization</w:t>
      </w:r>
      <w:r>
        <w:rPr>
          <w:rFonts w:ascii="宋体" w:hAnsi="宋体" w:eastAsia="宋体" w:cs="宋体"/>
          <w:spacing w:val="13"/>
          <w:sz w:val="28"/>
          <w:szCs w:val="28"/>
        </w:rPr>
        <w:t>的情</w:t>
      </w:r>
    </w:p>
    <w:p w14:paraId="0C4BB045">
      <w:pPr>
        <w:spacing w:line="218" w:lineRule="auto"/>
        <w:rPr>
          <w:rFonts w:ascii="宋体" w:hAnsi="宋体" w:eastAsia="宋体" w:cs="宋体"/>
          <w:sz w:val="28"/>
          <w:szCs w:val="28"/>
        </w:rPr>
        <w:sectPr>
          <w:pgSz w:w="12240" w:h="15840"/>
          <w:pgMar w:top="400" w:right="1468" w:bottom="0" w:left="1440" w:header="0" w:footer="0" w:gutter="0"/>
          <w:cols w:space="720" w:num="1"/>
        </w:sectPr>
      </w:pPr>
    </w:p>
    <w:p w14:paraId="5ECF6BA1">
      <w:pPr>
        <w:pStyle w:val="2"/>
        <w:spacing w:line="242" w:lineRule="auto"/>
      </w:pPr>
    </w:p>
    <w:p w14:paraId="715FF701">
      <w:pPr>
        <w:pStyle w:val="2"/>
        <w:spacing w:line="243" w:lineRule="auto"/>
      </w:pPr>
    </w:p>
    <w:p w14:paraId="23B3710B">
      <w:pPr>
        <w:pStyle w:val="2"/>
        <w:spacing w:line="243" w:lineRule="auto"/>
      </w:pPr>
    </w:p>
    <w:p w14:paraId="51A5E428">
      <w:pPr>
        <w:pStyle w:val="2"/>
        <w:spacing w:line="243" w:lineRule="auto"/>
      </w:pPr>
    </w:p>
    <w:p w14:paraId="052158E6">
      <w:pPr>
        <w:spacing w:before="94" w:line="229" w:lineRule="auto"/>
        <w:ind w:right="1282"/>
        <w:rPr>
          <w:rFonts w:ascii="宋体" w:hAnsi="宋体" w:eastAsia="宋体" w:cs="宋体"/>
          <w:sz w:val="29"/>
          <w:szCs w:val="29"/>
        </w:rPr>
      </w:pPr>
      <w:r>
        <w:rPr>
          <w:rFonts w:ascii="宋体" w:hAnsi="宋体" w:eastAsia="宋体" w:cs="宋体"/>
          <w:spacing w:val="4"/>
          <w:sz w:val="29"/>
          <w:szCs w:val="29"/>
        </w:rPr>
        <w:t>况下，寻找相关的频繁项集。 一般情况下，用户</w:t>
      </w:r>
      <w:r>
        <w:rPr>
          <w:rFonts w:ascii="宋体" w:hAnsi="宋体" w:eastAsia="宋体" w:cs="宋体"/>
          <w:spacing w:val="3"/>
          <w:sz w:val="29"/>
          <w:szCs w:val="29"/>
        </w:rPr>
        <w:t>需要指定一个</w:t>
      </w:r>
      <w:r>
        <w:rPr>
          <w:rFonts w:ascii="宋体" w:hAnsi="宋体" w:eastAsia="宋体" w:cs="宋体"/>
          <w:sz w:val="29"/>
          <w:szCs w:val="29"/>
        </w:rPr>
        <w:t xml:space="preserve"> </w:t>
      </w:r>
      <w:r>
        <w:rPr>
          <w:rFonts w:ascii="宋体" w:hAnsi="宋体" w:eastAsia="宋体" w:cs="宋体"/>
          <w:spacing w:val="-18"/>
          <w:sz w:val="29"/>
          <w:szCs w:val="29"/>
        </w:rPr>
        <w:t>Transaction-weighted Utiliza</w:t>
      </w:r>
      <w:r>
        <w:rPr>
          <w:rFonts w:ascii="宋体" w:hAnsi="宋体" w:eastAsia="宋体" w:cs="宋体"/>
          <w:spacing w:val="-19"/>
          <w:sz w:val="29"/>
          <w:szCs w:val="29"/>
        </w:rPr>
        <w:t>tion的阈值。</w:t>
      </w:r>
    </w:p>
    <w:p w14:paraId="778B3FDE">
      <w:pPr>
        <w:spacing w:before="268" w:line="220" w:lineRule="auto"/>
        <w:ind w:right="159" w:firstLine="629"/>
        <w:jc w:val="both"/>
        <w:rPr>
          <w:rFonts w:ascii="宋体" w:hAnsi="宋体" w:eastAsia="宋体" w:cs="宋体"/>
          <w:sz w:val="29"/>
          <w:szCs w:val="29"/>
        </w:rPr>
      </w:pPr>
      <w:r>
        <w:rPr>
          <w:rFonts w:ascii="宋体" w:hAnsi="宋体" w:eastAsia="宋体" w:cs="宋体"/>
          <w:spacing w:val="2"/>
          <w:sz w:val="29"/>
          <w:szCs w:val="29"/>
        </w:rPr>
        <w:t>较早出现的高效能挖掘算法包括</w:t>
      </w:r>
      <w:r>
        <w:rPr>
          <w:rFonts w:ascii="Times New Roman" w:hAnsi="Times New Roman" w:eastAsia="Times New Roman" w:cs="Times New Roman"/>
          <w:sz w:val="29"/>
          <w:szCs w:val="29"/>
        </w:rPr>
        <w:t>UMining</w:t>
      </w:r>
      <w:r>
        <w:rPr>
          <w:rFonts w:ascii="Times New Roman" w:hAnsi="Times New Roman" w:eastAsia="Times New Roman" w:cs="Times New Roman"/>
          <w:spacing w:val="2"/>
          <w:sz w:val="29"/>
          <w:szCs w:val="29"/>
        </w:rPr>
        <w:t>[6]</w:t>
      </w:r>
      <w:r>
        <w:rPr>
          <w:rFonts w:ascii="Times New Roman" w:hAnsi="Times New Roman" w:eastAsia="Times New Roman" w:cs="Times New Roman"/>
          <w:spacing w:val="-25"/>
          <w:sz w:val="29"/>
          <w:szCs w:val="29"/>
        </w:rPr>
        <w:t xml:space="preserve"> </w:t>
      </w:r>
      <w:r>
        <w:rPr>
          <w:rFonts w:ascii="宋体" w:hAnsi="宋体" w:eastAsia="宋体" w:cs="宋体"/>
          <w:spacing w:val="2"/>
          <w:sz w:val="29"/>
          <w:szCs w:val="29"/>
        </w:rPr>
        <w:t>、</w:t>
      </w:r>
      <w:r>
        <w:rPr>
          <w:rFonts w:ascii="Times New Roman" w:hAnsi="Times New Roman" w:eastAsia="Times New Roman" w:cs="Times New Roman"/>
          <w:sz w:val="29"/>
          <w:szCs w:val="29"/>
        </w:rPr>
        <w:t>Two</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Phase</w:t>
      </w:r>
      <w:r>
        <w:rPr>
          <w:rFonts w:ascii="Times New Roman" w:hAnsi="Times New Roman" w:eastAsia="Times New Roman" w:cs="Times New Roman"/>
          <w:spacing w:val="2"/>
          <w:sz w:val="29"/>
          <w:szCs w:val="29"/>
        </w:rPr>
        <w:t>⁷</w:t>
      </w:r>
      <w:r>
        <w:rPr>
          <w:rFonts w:ascii="Times New Roman" w:hAnsi="Times New Roman" w:eastAsia="Times New Roman" w:cs="Times New Roman"/>
          <w:spacing w:val="-41"/>
          <w:sz w:val="29"/>
          <w:szCs w:val="29"/>
        </w:rPr>
        <w:t xml:space="preserve"> </w:t>
      </w:r>
      <w:r>
        <w:rPr>
          <w:rFonts w:ascii="宋体" w:hAnsi="宋体" w:eastAsia="宋体" w:cs="宋体"/>
          <w:spacing w:val="2"/>
          <w:sz w:val="29"/>
          <w:szCs w:val="29"/>
        </w:rPr>
        <w:t>、</w:t>
      </w:r>
      <w:r>
        <w:rPr>
          <w:rFonts w:ascii="Times New Roman" w:hAnsi="Times New Roman" w:eastAsia="Times New Roman" w:cs="Times New Roman"/>
          <w:sz w:val="29"/>
          <w:szCs w:val="29"/>
        </w:rPr>
        <w:t>IHUPI</w:t>
      </w:r>
      <w:r>
        <w:rPr>
          <w:rFonts w:ascii="Times New Roman" w:hAnsi="Times New Roman" w:eastAsia="Times New Roman" w:cs="Times New Roman"/>
          <w:spacing w:val="2"/>
          <w:sz w:val="29"/>
          <w:szCs w:val="29"/>
        </w:rPr>
        <w:t>8]</w:t>
      </w:r>
      <w:r>
        <w:rPr>
          <w:rFonts w:ascii="Times New Roman" w:hAnsi="Times New Roman" w:eastAsia="Times New Roman" w:cs="Times New Roman"/>
          <w:sz w:val="29"/>
          <w:szCs w:val="29"/>
        </w:rPr>
        <w:t xml:space="preserve"> </w:t>
      </w:r>
      <w:r>
        <w:rPr>
          <w:rFonts w:ascii="宋体" w:hAnsi="宋体" w:eastAsia="宋体" w:cs="宋体"/>
          <w:spacing w:val="7"/>
          <w:sz w:val="29"/>
          <w:szCs w:val="29"/>
        </w:rPr>
        <w:t>等，其中</w:t>
      </w:r>
      <w:r>
        <w:rPr>
          <w:rFonts w:ascii="Times New Roman" w:hAnsi="Times New Roman" w:eastAsia="Times New Roman" w:cs="Times New Roman"/>
          <w:sz w:val="29"/>
          <w:szCs w:val="29"/>
        </w:rPr>
        <w:t>Two</w:t>
      </w:r>
      <w:r>
        <w:rPr>
          <w:rFonts w:ascii="Times New Roman" w:hAnsi="Times New Roman" w:eastAsia="Times New Roman" w:cs="Times New Roman"/>
          <w:spacing w:val="7"/>
          <w:sz w:val="29"/>
          <w:szCs w:val="29"/>
        </w:rPr>
        <w:t>-</w:t>
      </w:r>
      <w:r>
        <w:rPr>
          <w:rFonts w:ascii="Times New Roman" w:hAnsi="Times New Roman" w:eastAsia="Times New Roman" w:cs="Times New Roman"/>
          <w:sz w:val="29"/>
          <w:szCs w:val="29"/>
        </w:rPr>
        <w:t>Phase</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算法与</w:t>
      </w:r>
      <w:r>
        <w:rPr>
          <w:rFonts w:ascii="Times New Roman" w:hAnsi="Times New Roman" w:eastAsia="Times New Roman" w:cs="Times New Roman"/>
          <w:sz w:val="29"/>
          <w:szCs w:val="29"/>
        </w:rPr>
        <w:t>Apriori</w:t>
      </w:r>
      <w:r>
        <w:rPr>
          <w:rFonts w:ascii="Times New Roman" w:hAnsi="Times New Roman" w:eastAsia="Times New Roman" w:cs="Times New Roman"/>
          <w:spacing w:val="-24"/>
          <w:sz w:val="29"/>
          <w:szCs w:val="29"/>
        </w:rPr>
        <w:t xml:space="preserve"> </w:t>
      </w:r>
      <w:r>
        <w:rPr>
          <w:rFonts w:ascii="宋体" w:hAnsi="宋体" w:eastAsia="宋体" w:cs="宋体"/>
          <w:spacing w:val="7"/>
          <w:sz w:val="29"/>
          <w:szCs w:val="29"/>
        </w:rPr>
        <w:t>算法非常相似，都可以认</w:t>
      </w:r>
      <w:r>
        <w:rPr>
          <w:rFonts w:ascii="宋体" w:hAnsi="宋体" w:eastAsia="宋体" w:cs="宋体"/>
          <w:spacing w:val="6"/>
          <w:sz w:val="29"/>
          <w:szCs w:val="29"/>
        </w:rPr>
        <w:t>为是通过遍</w:t>
      </w:r>
      <w:r>
        <w:rPr>
          <w:rFonts w:ascii="宋体" w:hAnsi="宋体" w:eastAsia="宋体" w:cs="宋体"/>
          <w:sz w:val="29"/>
          <w:szCs w:val="29"/>
        </w:rPr>
        <w:t xml:space="preserve"> </w:t>
      </w:r>
      <w:r>
        <w:rPr>
          <w:rFonts w:ascii="宋体" w:hAnsi="宋体" w:eastAsia="宋体" w:cs="宋体"/>
          <w:spacing w:val="6"/>
          <w:sz w:val="29"/>
          <w:szCs w:val="29"/>
        </w:rPr>
        <w:t>历和剪枝实现快速寻找频繁项的目的的。</w:t>
      </w:r>
    </w:p>
    <w:p w14:paraId="1CF16107">
      <w:pPr>
        <w:spacing w:before="97"/>
      </w:pPr>
    </w:p>
    <w:tbl>
      <w:tblPr>
        <w:tblStyle w:val="5"/>
        <w:tblW w:w="9209" w:type="dxa"/>
        <w:tblInd w:w="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209"/>
      </w:tblGrid>
      <w:tr w14:paraId="4AF833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4" w:hRule="atLeast"/>
        </w:trPr>
        <w:tc>
          <w:tcPr>
            <w:tcW w:w="9209" w:type="dxa"/>
            <w:tcBorders>
              <w:top w:val="single" w:color="000000" w:sz="4" w:space="0"/>
              <w:bottom w:val="single" w:color="000000" w:sz="4" w:space="0"/>
            </w:tcBorders>
            <w:vAlign w:val="top"/>
          </w:tcPr>
          <w:p w14:paraId="4F2C6FE3">
            <w:pPr>
              <w:pStyle w:val="6"/>
              <w:spacing w:before="33" w:line="214" w:lineRule="auto"/>
              <w:ind w:left="432"/>
              <w:rPr>
                <w:sz w:val="15"/>
                <w:szCs w:val="15"/>
              </w:rPr>
            </w:pPr>
            <w:r>
              <w:rPr>
                <w:b/>
                <w:bCs/>
                <w:spacing w:val="-2"/>
                <w:sz w:val="15"/>
                <w:szCs w:val="15"/>
              </w:rPr>
              <w:t>Algorithm</w:t>
            </w:r>
            <w:r>
              <w:rPr>
                <w:spacing w:val="-2"/>
                <w:sz w:val="15"/>
                <w:szCs w:val="15"/>
              </w:rPr>
              <w:t>:The</w:t>
            </w:r>
            <w:r>
              <w:rPr>
                <w:spacing w:val="25"/>
                <w:sz w:val="15"/>
                <w:szCs w:val="15"/>
              </w:rPr>
              <w:t xml:space="preserve"> </w:t>
            </w:r>
            <w:r>
              <w:rPr>
                <w:spacing w:val="-2"/>
                <w:sz w:val="15"/>
                <w:szCs w:val="15"/>
              </w:rPr>
              <w:t>Two-Phase</w:t>
            </w:r>
            <w:r>
              <w:rPr>
                <w:spacing w:val="25"/>
                <w:w w:val="101"/>
                <w:sz w:val="15"/>
                <w:szCs w:val="15"/>
              </w:rPr>
              <w:t xml:space="preserve"> </w:t>
            </w:r>
            <w:r>
              <w:rPr>
                <w:spacing w:val="-2"/>
                <w:sz w:val="15"/>
                <w:szCs w:val="15"/>
              </w:rPr>
              <w:t>algorithm</w:t>
            </w:r>
          </w:p>
        </w:tc>
      </w:tr>
      <w:tr w14:paraId="1CF939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66" w:hRule="atLeast"/>
        </w:trPr>
        <w:tc>
          <w:tcPr>
            <w:tcW w:w="9209" w:type="dxa"/>
            <w:tcBorders>
              <w:top w:val="single" w:color="000000" w:sz="4" w:space="0"/>
              <w:bottom w:val="single" w:color="000000" w:sz="4" w:space="0"/>
            </w:tcBorders>
            <w:vAlign w:val="top"/>
          </w:tcPr>
          <w:p w14:paraId="40C8A035">
            <w:pPr>
              <w:pStyle w:val="6"/>
              <w:spacing w:before="21" w:line="214" w:lineRule="auto"/>
              <w:ind w:left="152"/>
              <w:rPr>
                <w:sz w:val="15"/>
                <w:szCs w:val="15"/>
              </w:rPr>
            </w:pPr>
            <w:r>
              <w:rPr>
                <w:b/>
                <w:bCs/>
                <w:sz w:val="15"/>
                <w:szCs w:val="15"/>
              </w:rPr>
              <w:t>input:D</w:t>
            </w:r>
            <w:r>
              <w:rPr>
                <w:sz w:val="15"/>
                <w:szCs w:val="15"/>
              </w:rPr>
              <w:t>:a horizontal transaction data</w:t>
            </w:r>
            <w:r>
              <w:rPr>
                <w:spacing w:val="-1"/>
                <w:sz w:val="15"/>
                <w:szCs w:val="15"/>
              </w:rPr>
              <w:t>base,minutil:a</w:t>
            </w:r>
            <w:r>
              <w:rPr>
                <w:spacing w:val="11"/>
                <w:sz w:val="15"/>
                <w:szCs w:val="15"/>
              </w:rPr>
              <w:t xml:space="preserve"> </w:t>
            </w:r>
            <w:r>
              <w:rPr>
                <w:spacing w:val="-1"/>
                <w:sz w:val="15"/>
                <w:szCs w:val="15"/>
              </w:rPr>
              <w:t>user-specified</w:t>
            </w:r>
            <w:r>
              <w:rPr>
                <w:spacing w:val="16"/>
                <w:sz w:val="15"/>
                <w:szCs w:val="15"/>
              </w:rPr>
              <w:t xml:space="preserve"> </w:t>
            </w:r>
            <w:r>
              <w:rPr>
                <w:spacing w:val="-1"/>
                <w:sz w:val="15"/>
                <w:szCs w:val="15"/>
              </w:rPr>
              <w:t>threshold</w:t>
            </w:r>
          </w:p>
          <w:p w14:paraId="0A59973F">
            <w:pPr>
              <w:pStyle w:val="6"/>
              <w:spacing w:before="15" w:line="214" w:lineRule="auto"/>
              <w:ind w:left="152"/>
              <w:rPr>
                <w:sz w:val="15"/>
                <w:szCs w:val="15"/>
              </w:rPr>
            </w:pPr>
            <w:r>
              <w:rPr>
                <w:b/>
                <w:bCs/>
                <w:spacing w:val="-2"/>
                <w:sz w:val="15"/>
                <w:szCs w:val="15"/>
              </w:rPr>
              <w:t>output</w:t>
            </w:r>
            <w:r>
              <w:rPr>
                <w:spacing w:val="-2"/>
                <w:sz w:val="15"/>
                <w:szCs w:val="15"/>
              </w:rPr>
              <w:t>:the</w:t>
            </w:r>
            <w:r>
              <w:rPr>
                <w:spacing w:val="23"/>
                <w:sz w:val="15"/>
                <w:szCs w:val="15"/>
              </w:rPr>
              <w:t xml:space="preserve"> </w:t>
            </w:r>
            <w:r>
              <w:rPr>
                <w:spacing w:val="-2"/>
                <w:sz w:val="15"/>
                <w:szCs w:val="15"/>
              </w:rPr>
              <w:t>set of</w:t>
            </w:r>
            <w:r>
              <w:rPr>
                <w:spacing w:val="13"/>
                <w:sz w:val="15"/>
                <w:szCs w:val="15"/>
              </w:rPr>
              <w:t xml:space="preserve"> </w:t>
            </w:r>
            <w:r>
              <w:rPr>
                <w:spacing w:val="-2"/>
                <w:sz w:val="15"/>
                <w:szCs w:val="15"/>
              </w:rPr>
              <w:t>high</w:t>
            </w:r>
            <w:r>
              <w:rPr>
                <w:spacing w:val="12"/>
                <w:sz w:val="15"/>
                <w:szCs w:val="15"/>
              </w:rPr>
              <w:t xml:space="preserve"> </w:t>
            </w:r>
            <w:r>
              <w:rPr>
                <w:spacing w:val="-2"/>
                <w:sz w:val="15"/>
                <w:szCs w:val="15"/>
              </w:rPr>
              <w:t>utility</w:t>
            </w:r>
            <w:r>
              <w:rPr>
                <w:spacing w:val="25"/>
                <w:sz w:val="15"/>
                <w:szCs w:val="15"/>
              </w:rPr>
              <w:t xml:space="preserve"> </w:t>
            </w:r>
            <w:r>
              <w:rPr>
                <w:spacing w:val="-2"/>
                <w:sz w:val="15"/>
                <w:szCs w:val="15"/>
              </w:rPr>
              <w:t>itemsets</w:t>
            </w:r>
          </w:p>
          <w:p w14:paraId="233C1A10">
            <w:pPr>
              <w:pStyle w:val="6"/>
              <w:spacing w:before="62" w:line="217" w:lineRule="auto"/>
              <w:ind w:left="170"/>
              <w:rPr>
                <w:sz w:val="15"/>
                <w:szCs w:val="15"/>
              </w:rPr>
            </w:pPr>
            <w:r>
              <w:rPr>
                <w:spacing w:val="-1"/>
                <w:sz w:val="15"/>
                <w:szCs w:val="15"/>
              </w:rPr>
              <w:t>Scan the database to calculate</w:t>
            </w:r>
            <w:r>
              <w:rPr>
                <w:spacing w:val="17"/>
                <w:sz w:val="15"/>
                <w:szCs w:val="15"/>
              </w:rPr>
              <w:t xml:space="preserve"> </w:t>
            </w:r>
            <w:r>
              <w:rPr>
                <w:spacing w:val="-1"/>
                <w:sz w:val="15"/>
                <w:szCs w:val="15"/>
              </w:rPr>
              <w:t>the</w:t>
            </w:r>
            <w:r>
              <w:rPr>
                <w:spacing w:val="8"/>
                <w:sz w:val="15"/>
                <w:szCs w:val="15"/>
              </w:rPr>
              <w:t xml:space="preserve"> </w:t>
            </w:r>
            <w:r>
              <w:rPr>
                <w:spacing w:val="-1"/>
                <w:sz w:val="15"/>
                <w:szCs w:val="15"/>
              </w:rPr>
              <w:t>TWU</w:t>
            </w:r>
            <w:r>
              <w:rPr>
                <w:spacing w:val="11"/>
                <w:sz w:val="15"/>
                <w:szCs w:val="15"/>
              </w:rPr>
              <w:t xml:space="preserve"> </w:t>
            </w:r>
            <w:r>
              <w:rPr>
                <w:spacing w:val="-1"/>
                <w:sz w:val="15"/>
                <w:szCs w:val="15"/>
              </w:rPr>
              <w:t>of</w:t>
            </w:r>
            <w:r>
              <w:rPr>
                <w:spacing w:val="10"/>
                <w:sz w:val="15"/>
                <w:szCs w:val="15"/>
              </w:rPr>
              <w:t xml:space="preserve"> </w:t>
            </w:r>
            <w:r>
              <w:rPr>
                <w:spacing w:val="-1"/>
                <w:sz w:val="15"/>
                <w:szCs w:val="15"/>
              </w:rPr>
              <w:t>all</w:t>
            </w:r>
            <w:r>
              <w:rPr>
                <w:spacing w:val="19"/>
                <w:w w:val="101"/>
                <w:sz w:val="15"/>
                <w:szCs w:val="15"/>
              </w:rPr>
              <w:t xml:space="preserve"> </w:t>
            </w:r>
            <w:r>
              <w:rPr>
                <w:spacing w:val="-1"/>
                <w:sz w:val="15"/>
                <w:szCs w:val="15"/>
              </w:rPr>
              <w:t>items</w:t>
            </w:r>
            <w:r>
              <w:rPr>
                <w:spacing w:val="19"/>
                <w:sz w:val="15"/>
                <w:szCs w:val="15"/>
              </w:rPr>
              <w:t xml:space="preserve"> </w:t>
            </w:r>
            <w:r>
              <w:rPr>
                <w:spacing w:val="-1"/>
                <w:sz w:val="15"/>
                <w:szCs w:val="15"/>
              </w:rPr>
              <w:t>inI;</w:t>
            </w:r>
            <w:r>
              <w:rPr>
                <w:spacing w:val="1"/>
                <w:sz w:val="15"/>
                <w:szCs w:val="15"/>
              </w:rPr>
              <w:t xml:space="preserve">   </w:t>
            </w:r>
            <w:r>
              <w:rPr>
                <w:spacing w:val="-1"/>
                <w:sz w:val="15"/>
                <w:szCs w:val="15"/>
              </w:rPr>
              <w:t>//Phase</w:t>
            </w:r>
            <w:r>
              <w:rPr>
                <w:spacing w:val="18"/>
                <w:sz w:val="15"/>
                <w:szCs w:val="15"/>
              </w:rPr>
              <w:t xml:space="preserve"> </w:t>
            </w:r>
            <w:r>
              <w:rPr>
                <w:spacing w:val="-1"/>
                <w:sz w:val="15"/>
                <w:szCs w:val="15"/>
              </w:rPr>
              <w:t>1:通过遍历事务数据集，通过TWU生//</w:t>
            </w:r>
          </w:p>
          <w:p w14:paraId="5C7832B8">
            <w:pPr>
              <w:pStyle w:val="6"/>
              <w:spacing w:line="224" w:lineRule="auto"/>
              <w:ind w:left="170"/>
              <w:rPr>
                <w:sz w:val="15"/>
                <w:szCs w:val="15"/>
              </w:rPr>
            </w:pPr>
            <w:r>
              <w:rPr>
                <w:spacing w:val="-1"/>
                <w:position w:val="1"/>
                <w:sz w:val="15"/>
                <w:szCs w:val="15"/>
              </w:rPr>
              <w:t>P</w:t>
            </w:r>
            <w:r>
              <w:rPr>
                <w:rFonts w:ascii="Calibri" w:hAnsi="Calibri" w:eastAsia="Calibri" w:cs="Calibri"/>
                <w:spacing w:val="-1"/>
                <w:position w:val="1"/>
                <w:sz w:val="15"/>
                <w:szCs w:val="15"/>
              </w:rPr>
              <w:t>₁</w:t>
            </w:r>
            <w:r>
              <w:rPr>
                <w:spacing w:val="-1"/>
                <w:position w:val="1"/>
                <w:sz w:val="15"/>
                <w:szCs w:val="15"/>
              </w:rPr>
              <w:t>={ilielA</w:t>
            </w:r>
            <w:r>
              <w:rPr>
                <w:spacing w:val="13"/>
                <w:position w:val="1"/>
                <w:sz w:val="15"/>
                <w:szCs w:val="15"/>
              </w:rPr>
              <w:t xml:space="preserve">   </w:t>
            </w:r>
            <w:r>
              <w:rPr>
                <w:spacing w:val="-1"/>
                <w:position w:val="1"/>
                <w:sz w:val="15"/>
                <w:szCs w:val="15"/>
              </w:rPr>
              <w:t>sup({i})≥minsup};</w:t>
            </w:r>
            <w:r>
              <w:rPr>
                <w:spacing w:val="2"/>
                <w:position w:val="1"/>
                <w:sz w:val="15"/>
                <w:szCs w:val="15"/>
              </w:rPr>
              <w:t xml:space="preserve">                            </w:t>
            </w:r>
            <w:r>
              <w:rPr>
                <w:spacing w:val="-1"/>
                <w:position w:val="-5"/>
                <w:sz w:val="15"/>
                <w:szCs w:val="15"/>
              </w:rPr>
              <w:t>成备选项集</w:t>
            </w:r>
          </w:p>
          <w:p w14:paraId="77D040D6">
            <w:pPr>
              <w:pStyle w:val="6"/>
              <w:spacing w:before="73" w:line="221" w:lineRule="auto"/>
              <w:ind w:left="410"/>
              <w:rPr>
                <w:sz w:val="15"/>
                <w:szCs w:val="15"/>
              </w:rPr>
            </w:pPr>
            <w:r>
              <w:rPr>
                <w:spacing w:val="-1"/>
                <w:sz w:val="15"/>
                <w:szCs w:val="15"/>
              </w:rPr>
              <w:t>k=2;</w:t>
            </w:r>
          </w:p>
          <w:p w14:paraId="436EDA2F">
            <w:pPr>
              <w:pStyle w:val="6"/>
              <w:spacing w:before="14" w:line="217" w:lineRule="auto"/>
              <w:ind w:left="432"/>
              <w:rPr>
                <w:sz w:val="15"/>
                <w:szCs w:val="15"/>
              </w:rPr>
            </w:pPr>
            <w:r>
              <w:rPr>
                <w:b/>
                <w:bCs/>
                <w:spacing w:val="-2"/>
                <w:sz w:val="15"/>
                <w:szCs w:val="15"/>
              </w:rPr>
              <w:t>while</w:t>
            </w:r>
            <w:r>
              <w:rPr>
                <w:spacing w:val="-2"/>
                <w:sz w:val="15"/>
                <w:szCs w:val="15"/>
              </w:rPr>
              <w:t xml:space="preserve"> </w:t>
            </w:r>
            <w:r>
              <w:rPr>
                <w:b/>
                <w:bCs/>
                <w:spacing w:val="-2"/>
                <w:sz w:val="15"/>
                <w:szCs w:val="15"/>
              </w:rPr>
              <w:t>Pk≠①do</w:t>
            </w:r>
          </w:p>
          <w:p w14:paraId="33B2B4BA">
            <w:pPr>
              <w:pStyle w:val="6"/>
              <w:spacing w:before="10" w:line="221" w:lineRule="auto"/>
              <w:ind w:left="429"/>
              <w:rPr>
                <w:sz w:val="15"/>
                <w:szCs w:val="15"/>
              </w:rPr>
            </w:pPr>
            <w:r>
              <w:rPr>
                <w:sz w:val="15"/>
                <w:szCs w:val="15"/>
              </w:rPr>
              <w:t>Pk=itemsetGeneration(P</w:t>
            </w:r>
            <w:r>
              <w:rPr>
                <w:spacing w:val="-1"/>
                <w:sz w:val="15"/>
                <w:szCs w:val="15"/>
              </w:rPr>
              <w:t>k-1);</w:t>
            </w:r>
          </w:p>
          <w:p w14:paraId="797DE094">
            <w:pPr>
              <w:pStyle w:val="6"/>
              <w:spacing w:line="221" w:lineRule="auto"/>
              <w:ind w:left="429"/>
              <w:rPr>
                <w:sz w:val="15"/>
                <w:szCs w:val="15"/>
              </w:rPr>
            </w:pPr>
            <w:r>
              <w:rPr>
                <w:spacing w:val="-1"/>
                <w:sz w:val="15"/>
                <w:szCs w:val="15"/>
              </w:rPr>
              <w:t>Remove each candidate XePe</w:t>
            </w:r>
            <w:r>
              <w:rPr>
                <w:spacing w:val="20"/>
                <w:sz w:val="15"/>
                <w:szCs w:val="15"/>
              </w:rPr>
              <w:t xml:space="preserve"> </w:t>
            </w:r>
            <w:r>
              <w:rPr>
                <w:spacing w:val="-1"/>
                <w:sz w:val="15"/>
                <w:szCs w:val="15"/>
              </w:rPr>
              <w:t>that</w:t>
            </w:r>
            <w:r>
              <w:rPr>
                <w:spacing w:val="12"/>
                <w:sz w:val="15"/>
                <w:szCs w:val="15"/>
              </w:rPr>
              <w:t xml:space="preserve"> </w:t>
            </w:r>
            <w:r>
              <w:rPr>
                <w:spacing w:val="-1"/>
                <w:sz w:val="15"/>
                <w:szCs w:val="15"/>
              </w:rPr>
              <w:t>contains</w:t>
            </w:r>
            <w:r>
              <w:rPr>
                <w:spacing w:val="10"/>
                <w:sz w:val="15"/>
                <w:szCs w:val="15"/>
              </w:rPr>
              <w:t xml:space="preserve"> </w:t>
            </w:r>
            <w:r>
              <w:rPr>
                <w:spacing w:val="-1"/>
                <w:sz w:val="15"/>
                <w:szCs w:val="15"/>
              </w:rPr>
              <w:t>a(k-1)-itemset</w:t>
            </w:r>
            <w:r>
              <w:rPr>
                <w:spacing w:val="12"/>
                <w:sz w:val="15"/>
                <w:szCs w:val="15"/>
              </w:rPr>
              <w:t xml:space="preserve"> </w:t>
            </w:r>
            <w:r>
              <w:rPr>
                <w:spacing w:val="-1"/>
                <w:sz w:val="15"/>
                <w:szCs w:val="15"/>
              </w:rPr>
              <w:t>that</w:t>
            </w:r>
            <w:r>
              <w:rPr>
                <w:spacing w:val="19"/>
                <w:w w:val="101"/>
                <w:sz w:val="15"/>
                <w:szCs w:val="15"/>
              </w:rPr>
              <w:t xml:space="preserve"> </w:t>
            </w:r>
            <w:r>
              <w:rPr>
                <w:spacing w:val="-1"/>
                <w:sz w:val="15"/>
                <w:szCs w:val="15"/>
              </w:rPr>
              <w:t>is not</w:t>
            </w:r>
            <w:r>
              <w:rPr>
                <w:spacing w:val="19"/>
                <w:sz w:val="15"/>
                <w:szCs w:val="15"/>
              </w:rPr>
              <w:t xml:space="preserve"> </w:t>
            </w:r>
            <w:r>
              <w:rPr>
                <w:spacing w:val="-1"/>
                <w:sz w:val="15"/>
                <w:szCs w:val="15"/>
              </w:rPr>
              <w:t>in</w:t>
            </w:r>
            <w:r>
              <w:rPr>
                <w:spacing w:val="6"/>
                <w:sz w:val="15"/>
                <w:szCs w:val="15"/>
              </w:rPr>
              <w:t xml:space="preserve"> </w:t>
            </w:r>
            <w:r>
              <w:rPr>
                <w:spacing w:val="-1"/>
                <w:sz w:val="15"/>
                <w:szCs w:val="15"/>
              </w:rPr>
              <w:t>Pk-1;</w:t>
            </w:r>
          </w:p>
          <w:p w14:paraId="6227CADD">
            <w:pPr>
              <w:pStyle w:val="6"/>
              <w:spacing w:before="1" w:line="201" w:lineRule="auto"/>
              <w:ind w:left="419"/>
              <w:rPr>
                <w:sz w:val="15"/>
                <w:szCs w:val="15"/>
              </w:rPr>
            </w:pPr>
            <w:r>
              <w:rPr>
                <w:spacing w:val="-7"/>
                <w:sz w:val="15"/>
                <w:szCs w:val="15"/>
              </w:rPr>
              <w:t xml:space="preserve">Scan the database to calculate </w:t>
            </w:r>
            <w:r>
              <w:rPr>
                <w:spacing w:val="-8"/>
                <w:sz w:val="15"/>
                <w:szCs w:val="15"/>
              </w:rPr>
              <w:t>the TWU of each candidate X∈Pk; //与Apriori算法的“剪枝”步</w:t>
            </w:r>
          </w:p>
          <w:p w14:paraId="110D663A">
            <w:pPr>
              <w:pStyle w:val="6"/>
              <w:spacing w:before="95" w:line="235" w:lineRule="auto"/>
              <w:ind w:left="419"/>
              <w:rPr>
                <w:sz w:val="15"/>
                <w:szCs w:val="15"/>
              </w:rPr>
            </w:pPr>
            <w:r>
              <w:pict>
                <v:shape id="_x0000_s1248" o:spid="_x0000_s1248" o:spt="202" type="#_x0000_t202" style="position:absolute;left:0pt;margin-left:19.95pt;margin-top:-1.1pt;height:9.6pt;width:112.6pt;z-index:251823104;mso-width-relative:page;mso-height-relative:page;" filled="f" stroked="f" coordsize="21600,21600">
                  <v:path/>
                  <v:fill on="f" focussize="0,0"/>
                  <v:stroke on="f"/>
                  <v:imagedata o:title=""/>
                  <o:lock v:ext="edit" aspectratio="f"/>
                  <v:textbox inset="0mm,0mm,0mm,0mm">
                    <w:txbxContent>
                      <w:p w14:paraId="6CB7E0C8">
                        <w:pPr>
                          <w:pStyle w:val="6"/>
                          <w:spacing w:before="19" w:line="187" w:lineRule="auto"/>
                          <w:ind w:left="20"/>
                          <w:rPr>
                            <w:sz w:val="15"/>
                            <w:szCs w:val="15"/>
                          </w:rPr>
                        </w:pPr>
                        <w:r>
                          <w:rPr>
                            <w:spacing w:val="-1"/>
                            <w:sz w:val="15"/>
                            <w:szCs w:val="15"/>
                          </w:rPr>
                          <w:t>Pk={X|X∈Pk</w:t>
                        </w:r>
                        <w:r>
                          <w:rPr>
                            <w:spacing w:val="62"/>
                            <w:sz w:val="15"/>
                            <w:szCs w:val="15"/>
                          </w:rPr>
                          <w:t xml:space="preserve"> </w:t>
                        </w:r>
                        <w:r>
                          <w:rPr>
                            <w:spacing w:val="-1"/>
                            <w:sz w:val="15"/>
                            <w:szCs w:val="15"/>
                          </w:rPr>
                          <w:t>^TWU(X)&gt;minuril};</w:t>
                        </w:r>
                      </w:p>
                    </w:txbxContent>
                  </v:textbox>
                </v:shape>
              </w:pict>
            </w:r>
            <w:r>
              <w:rPr>
                <w:spacing w:val="2"/>
                <w:position w:val="-4"/>
                <w:sz w:val="15"/>
                <w:szCs w:val="15"/>
              </w:rPr>
              <w:t xml:space="preserve">k=k+1;                         </w:t>
            </w:r>
            <w:r>
              <w:rPr>
                <w:spacing w:val="1"/>
                <w:position w:val="-4"/>
                <w:sz w:val="15"/>
                <w:szCs w:val="15"/>
              </w:rPr>
              <w:t xml:space="preserve">                        </w:t>
            </w:r>
            <w:r>
              <w:rPr>
                <w:spacing w:val="1"/>
                <w:position w:val="2"/>
                <w:sz w:val="15"/>
                <w:szCs w:val="15"/>
              </w:rPr>
              <w:t>//骤是非常相似的</w:t>
            </w:r>
          </w:p>
          <w:p w14:paraId="1364D544">
            <w:pPr>
              <w:pStyle w:val="6"/>
              <w:spacing w:before="42" w:line="223" w:lineRule="auto"/>
              <w:ind w:left="432"/>
              <w:rPr>
                <w:sz w:val="15"/>
                <w:szCs w:val="15"/>
              </w:rPr>
            </w:pPr>
            <w:r>
              <w:rPr>
                <w:b/>
                <w:bCs/>
                <w:spacing w:val="-4"/>
                <w:sz w:val="15"/>
                <w:szCs w:val="15"/>
              </w:rPr>
              <w:t>end</w:t>
            </w:r>
          </w:p>
          <w:p w14:paraId="1CFFF487">
            <w:pPr>
              <w:pStyle w:val="6"/>
              <w:spacing w:before="1" w:line="221" w:lineRule="auto"/>
              <w:ind w:left="159"/>
              <w:rPr>
                <w:sz w:val="15"/>
                <w:szCs w:val="15"/>
              </w:rPr>
            </w:pPr>
            <w:r>
              <w:rPr>
                <w:sz w:val="15"/>
                <w:szCs w:val="15"/>
              </w:rPr>
              <w:t>P=Uk=.….kPk;</w:t>
            </w:r>
            <w:r>
              <w:rPr>
                <w:spacing w:val="4"/>
                <w:sz w:val="15"/>
                <w:szCs w:val="15"/>
              </w:rPr>
              <w:t xml:space="preserve">        </w:t>
            </w:r>
            <w:r>
              <w:rPr>
                <w:sz w:val="15"/>
                <w:szCs w:val="15"/>
              </w:rPr>
              <w:t>//P:all cand</w:t>
            </w:r>
            <w:r>
              <w:rPr>
                <w:spacing w:val="-1"/>
                <w:sz w:val="15"/>
                <w:szCs w:val="15"/>
              </w:rPr>
              <w:t>idate high utility</w:t>
            </w:r>
            <w:r>
              <w:rPr>
                <w:spacing w:val="22"/>
                <w:w w:val="101"/>
                <w:sz w:val="15"/>
                <w:szCs w:val="15"/>
              </w:rPr>
              <w:t xml:space="preserve"> </w:t>
            </w:r>
            <w:r>
              <w:rPr>
                <w:spacing w:val="-1"/>
                <w:sz w:val="15"/>
                <w:szCs w:val="15"/>
              </w:rPr>
              <w:t>itemsets</w:t>
            </w:r>
          </w:p>
          <w:p w14:paraId="112892DC">
            <w:pPr>
              <w:pStyle w:val="6"/>
              <w:spacing w:before="115" w:line="236" w:lineRule="auto"/>
              <w:ind w:left="159"/>
              <w:rPr>
                <w:sz w:val="15"/>
                <w:szCs w:val="15"/>
              </w:rPr>
            </w:pPr>
            <w:r>
              <w:pict>
                <v:shape id="_x0000_s1249" o:spid="_x0000_s1249" o:spt="202" type="#_x0000_t202" style="position:absolute;left:0pt;margin-left:6.95pt;margin-top:-0.4pt;height:9.5pt;width:213.4pt;z-index:251824128;mso-width-relative:page;mso-height-relative:page;" filled="f" stroked="f" coordsize="21600,21600">
                  <v:path/>
                  <v:fill on="f" focussize="0,0"/>
                  <v:stroke on="f"/>
                  <v:imagedata o:title=""/>
                  <o:lock v:ext="edit" aspectratio="f"/>
                  <v:textbox inset="0mm,0mm,0mm,0mm">
                    <w:txbxContent>
                      <w:p w14:paraId="4ABB688D">
                        <w:pPr>
                          <w:pStyle w:val="6"/>
                          <w:spacing w:before="20" w:line="184" w:lineRule="auto"/>
                          <w:ind w:left="20"/>
                          <w:rPr>
                            <w:sz w:val="15"/>
                            <w:szCs w:val="15"/>
                          </w:rPr>
                        </w:pPr>
                        <w:r>
                          <w:rPr>
                            <w:spacing w:val="-10"/>
                            <w:sz w:val="15"/>
                            <w:szCs w:val="15"/>
                          </w:rPr>
                          <w:t>Scan the database to</w:t>
                        </w:r>
                        <w:r>
                          <w:rPr>
                            <w:spacing w:val="10"/>
                            <w:sz w:val="15"/>
                            <w:szCs w:val="15"/>
                          </w:rPr>
                          <w:t xml:space="preserve"> </w:t>
                        </w:r>
                        <w:r>
                          <w:rPr>
                            <w:spacing w:val="-10"/>
                            <w:sz w:val="15"/>
                            <w:szCs w:val="15"/>
                          </w:rPr>
                          <w:t>calculate</w:t>
                        </w:r>
                        <w:r>
                          <w:rPr>
                            <w:sz w:val="15"/>
                            <w:szCs w:val="15"/>
                          </w:rPr>
                          <w:t xml:space="preserve"> </w:t>
                        </w:r>
                        <w:r>
                          <w:rPr>
                            <w:spacing w:val="-10"/>
                            <w:sz w:val="15"/>
                            <w:szCs w:val="15"/>
                          </w:rPr>
                          <w:t>the utility</w:t>
                        </w:r>
                        <w:r>
                          <w:rPr>
                            <w:spacing w:val="-3"/>
                            <w:sz w:val="15"/>
                            <w:szCs w:val="15"/>
                          </w:rPr>
                          <w:t xml:space="preserve"> </w:t>
                        </w:r>
                        <w:r>
                          <w:rPr>
                            <w:spacing w:val="-10"/>
                            <w:sz w:val="15"/>
                            <w:szCs w:val="15"/>
                          </w:rPr>
                          <w:t>of</w:t>
                        </w:r>
                        <w:r>
                          <w:rPr>
                            <w:sz w:val="15"/>
                            <w:szCs w:val="15"/>
                          </w:rPr>
                          <w:t xml:space="preserve"> </w:t>
                        </w:r>
                        <w:r>
                          <w:rPr>
                            <w:spacing w:val="-10"/>
                            <w:sz w:val="15"/>
                            <w:szCs w:val="15"/>
                          </w:rPr>
                          <w:t>each</w:t>
                        </w:r>
                        <w:r>
                          <w:rPr>
                            <w:spacing w:val="5"/>
                            <w:sz w:val="15"/>
                            <w:szCs w:val="15"/>
                          </w:rPr>
                          <w:t xml:space="preserve"> </w:t>
                        </w:r>
                        <w:r>
                          <w:rPr>
                            <w:spacing w:val="-10"/>
                            <w:sz w:val="15"/>
                            <w:szCs w:val="15"/>
                          </w:rPr>
                          <w:t>itemset</w:t>
                        </w:r>
                        <w:r>
                          <w:rPr>
                            <w:spacing w:val="5"/>
                            <w:sz w:val="15"/>
                            <w:szCs w:val="15"/>
                          </w:rPr>
                          <w:t xml:space="preserve"> </w:t>
                        </w:r>
                        <w:r>
                          <w:rPr>
                            <w:spacing w:val="-10"/>
                            <w:sz w:val="15"/>
                            <w:szCs w:val="15"/>
                          </w:rPr>
                          <w:t>in P;</w:t>
                        </w:r>
                      </w:p>
                    </w:txbxContent>
                  </v:textbox>
                </v:shape>
              </w:pict>
            </w:r>
            <w:r>
              <w:rPr>
                <w:position w:val="-1"/>
                <w:sz w:val="15"/>
                <w:szCs w:val="15"/>
              </w:rPr>
              <w:t>return each</w:t>
            </w:r>
            <w:r>
              <w:rPr>
                <w:spacing w:val="20"/>
                <w:position w:val="-1"/>
                <w:sz w:val="15"/>
                <w:szCs w:val="15"/>
              </w:rPr>
              <w:t xml:space="preserve"> </w:t>
            </w:r>
            <w:r>
              <w:rPr>
                <w:position w:val="-1"/>
                <w:sz w:val="15"/>
                <w:szCs w:val="15"/>
              </w:rPr>
              <w:t>itemset Xe P</w:t>
            </w:r>
            <w:r>
              <w:rPr>
                <w:spacing w:val="17"/>
                <w:position w:val="-1"/>
                <w:sz w:val="15"/>
                <w:szCs w:val="15"/>
              </w:rPr>
              <w:t xml:space="preserve"> </w:t>
            </w:r>
            <w:r>
              <w:rPr>
                <w:position w:val="-1"/>
                <w:sz w:val="15"/>
                <w:szCs w:val="15"/>
              </w:rPr>
              <w:t>such th</w:t>
            </w:r>
            <w:r>
              <w:rPr>
                <w:spacing w:val="-1"/>
                <w:position w:val="-1"/>
                <w:sz w:val="15"/>
                <w:szCs w:val="15"/>
              </w:rPr>
              <w:t>at</w:t>
            </w:r>
            <w:r>
              <w:rPr>
                <w:spacing w:val="8"/>
                <w:position w:val="-1"/>
                <w:sz w:val="15"/>
                <w:szCs w:val="15"/>
              </w:rPr>
              <w:t xml:space="preserve"> </w:t>
            </w:r>
            <w:r>
              <w:rPr>
                <w:spacing w:val="-1"/>
                <w:position w:val="-1"/>
                <w:sz w:val="15"/>
                <w:szCs w:val="15"/>
              </w:rPr>
              <w:t xml:space="preserve">u(X)≥minutil;          </w:t>
            </w:r>
            <w:r>
              <w:rPr>
                <w:spacing w:val="-1"/>
                <w:position w:val="4"/>
                <w:sz w:val="15"/>
                <w:szCs w:val="15"/>
              </w:rPr>
              <w:t>//Phase</w:t>
            </w:r>
            <w:r>
              <w:rPr>
                <w:spacing w:val="7"/>
                <w:position w:val="4"/>
                <w:sz w:val="15"/>
                <w:szCs w:val="15"/>
              </w:rPr>
              <w:t xml:space="preserve"> </w:t>
            </w:r>
            <w:r>
              <w:rPr>
                <w:spacing w:val="-1"/>
                <w:position w:val="4"/>
                <w:sz w:val="15"/>
                <w:szCs w:val="15"/>
              </w:rPr>
              <w:t>2:进一步计算项集的TU</w:t>
            </w:r>
          </w:p>
        </w:tc>
      </w:tr>
    </w:tbl>
    <w:p w14:paraId="5FF493CA">
      <w:pPr>
        <w:pStyle w:val="2"/>
        <w:spacing w:line="293" w:lineRule="auto"/>
      </w:pPr>
    </w:p>
    <w:p w14:paraId="34F14436">
      <w:pPr>
        <w:spacing w:before="94" w:line="222" w:lineRule="auto"/>
        <w:ind w:right="78" w:firstLine="629"/>
        <w:rPr>
          <w:rFonts w:ascii="宋体" w:hAnsi="宋体" w:eastAsia="宋体" w:cs="宋体"/>
          <w:sz w:val="29"/>
          <w:szCs w:val="29"/>
        </w:rPr>
      </w:pPr>
      <w:r>
        <w:rPr>
          <w:rFonts w:ascii="宋体" w:hAnsi="宋体" w:eastAsia="宋体" w:cs="宋体"/>
          <w:spacing w:val="2"/>
          <w:sz w:val="29"/>
          <w:szCs w:val="29"/>
        </w:rPr>
        <w:t>利用</w:t>
      </w:r>
      <w:r>
        <w:rPr>
          <w:rFonts w:ascii="Times New Roman" w:hAnsi="Times New Roman" w:eastAsia="Times New Roman" w:cs="Times New Roman"/>
          <w:sz w:val="29"/>
          <w:szCs w:val="29"/>
        </w:rPr>
        <w:t>SPMF</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算法库，可以比较轻松地实现</w:t>
      </w:r>
      <w:r>
        <w:rPr>
          <w:rFonts w:ascii="Times New Roman" w:hAnsi="Times New Roman" w:eastAsia="Times New Roman" w:cs="Times New Roman"/>
          <w:sz w:val="29"/>
          <w:szCs w:val="29"/>
        </w:rPr>
        <w:t>Two</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Phase</w:t>
      </w:r>
      <w:r>
        <w:rPr>
          <w:rFonts w:ascii="Times New Roman" w:hAnsi="Times New Roman" w:eastAsia="Times New Roman" w:cs="Times New Roman"/>
          <w:spacing w:val="-30"/>
          <w:sz w:val="29"/>
          <w:szCs w:val="29"/>
        </w:rPr>
        <w:t xml:space="preserve"> </w:t>
      </w:r>
      <w:r>
        <w:rPr>
          <w:rFonts w:ascii="宋体" w:hAnsi="宋体" w:eastAsia="宋体" w:cs="宋体"/>
          <w:spacing w:val="2"/>
          <w:sz w:val="29"/>
          <w:szCs w:val="29"/>
        </w:rPr>
        <w:t>、</w:t>
      </w:r>
      <w:r>
        <w:rPr>
          <w:rFonts w:ascii="Times New Roman" w:hAnsi="Times New Roman" w:eastAsia="Times New Roman" w:cs="Times New Roman"/>
          <w:sz w:val="29"/>
          <w:szCs w:val="29"/>
        </w:rPr>
        <w:t>IHUP</w:t>
      </w:r>
      <w:r>
        <w:rPr>
          <w:rFonts w:ascii="Times New Roman" w:hAnsi="Times New Roman" w:eastAsia="Times New Roman" w:cs="Times New Roman"/>
          <w:spacing w:val="26"/>
          <w:sz w:val="29"/>
          <w:szCs w:val="29"/>
        </w:rPr>
        <w:t xml:space="preserve"> </w:t>
      </w:r>
      <w:r>
        <w:rPr>
          <w:rFonts w:ascii="宋体" w:hAnsi="宋体" w:eastAsia="宋体" w:cs="宋体"/>
          <w:spacing w:val="2"/>
          <w:sz w:val="29"/>
          <w:szCs w:val="29"/>
        </w:rPr>
        <w:t>等算法</w:t>
      </w:r>
      <w:r>
        <w:rPr>
          <w:rFonts w:ascii="宋体" w:hAnsi="宋体" w:eastAsia="宋体" w:cs="宋体"/>
          <w:sz w:val="29"/>
          <w:szCs w:val="29"/>
        </w:rPr>
        <w:t xml:space="preserve">  的调用。下面就是在阈值Utilit设置为10000的情</w:t>
      </w:r>
      <w:r>
        <w:rPr>
          <w:rFonts w:ascii="宋体" w:hAnsi="宋体" w:eastAsia="宋体" w:cs="宋体"/>
          <w:spacing w:val="-1"/>
          <w:sz w:val="29"/>
          <w:szCs w:val="29"/>
        </w:rPr>
        <w:t>况下，通过挖掘Kaggle</w:t>
      </w:r>
      <w:r>
        <w:rPr>
          <w:rFonts w:ascii="宋体" w:hAnsi="宋体" w:eastAsia="宋体" w:cs="宋体"/>
          <w:sz w:val="29"/>
          <w:szCs w:val="29"/>
        </w:rPr>
        <w:t xml:space="preserve">  上的</w:t>
      </w:r>
      <w:r>
        <w:rPr>
          <w:rFonts w:ascii="Times New Roman" w:hAnsi="Times New Roman" w:eastAsia="Times New Roman" w:cs="Times New Roman"/>
          <w:sz w:val="29"/>
          <w:szCs w:val="29"/>
        </w:rPr>
        <w:t>Acquire</w:t>
      </w:r>
      <w:r>
        <w:rPr>
          <w:rFonts w:ascii="Times New Roman" w:hAnsi="Times New Roman" w:eastAsia="Times New Roman" w:cs="Times New Roman"/>
          <w:spacing w:val="56"/>
          <w:sz w:val="29"/>
          <w:szCs w:val="29"/>
        </w:rPr>
        <w:t xml:space="preserve"> </w:t>
      </w:r>
      <w:r>
        <w:rPr>
          <w:rFonts w:ascii="Times New Roman" w:hAnsi="Times New Roman" w:eastAsia="Times New Roman" w:cs="Times New Roman"/>
          <w:sz w:val="29"/>
          <w:szCs w:val="29"/>
        </w:rPr>
        <w:t>Valued</w:t>
      </w:r>
      <w:r>
        <w:rPr>
          <w:rFonts w:ascii="Times New Roman" w:hAnsi="Times New Roman" w:eastAsia="Times New Roman" w:cs="Times New Roman"/>
          <w:spacing w:val="67"/>
          <w:w w:val="101"/>
          <w:sz w:val="29"/>
          <w:szCs w:val="29"/>
        </w:rPr>
        <w:t xml:space="preserve"> </w:t>
      </w:r>
      <w:r>
        <w:rPr>
          <w:rFonts w:ascii="Times New Roman" w:hAnsi="Times New Roman" w:eastAsia="Times New Roman" w:cs="Times New Roman"/>
          <w:sz w:val="29"/>
          <w:szCs w:val="29"/>
        </w:rPr>
        <w:t>Shoppers</w:t>
      </w:r>
      <w:r>
        <w:rPr>
          <w:rFonts w:ascii="Times New Roman" w:hAnsi="Times New Roman" w:eastAsia="Times New Roman" w:cs="Times New Roman"/>
          <w:spacing w:val="60"/>
          <w:sz w:val="29"/>
          <w:szCs w:val="29"/>
        </w:rPr>
        <w:t xml:space="preserve"> </w:t>
      </w:r>
      <w:r>
        <w:rPr>
          <w:rFonts w:ascii="Times New Roman" w:hAnsi="Times New Roman" w:eastAsia="Times New Roman" w:cs="Times New Roman"/>
          <w:sz w:val="29"/>
          <w:szCs w:val="29"/>
        </w:rPr>
        <w:t>Challenge</w:t>
      </w:r>
      <w:r>
        <w:rPr>
          <w:rFonts w:ascii="宋体" w:hAnsi="宋体" w:eastAsia="宋体" w:cs="宋体"/>
          <w:sz w:val="29"/>
          <w:szCs w:val="29"/>
        </w:rPr>
        <w:t>数据集，使用</w:t>
      </w:r>
      <w:r>
        <w:rPr>
          <w:rFonts w:ascii="Times New Roman" w:hAnsi="Times New Roman" w:eastAsia="Times New Roman" w:cs="Times New Roman"/>
          <w:sz w:val="29"/>
          <w:szCs w:val="29"/>
        </w:rPr>
        <w:t xml:space="preserve">Two-Phase </w:t>
      </w:r>
      <w:r>
        <w:rPr>
          <w:rFonts w:ascii="宋体" w:hAnsi="宋体" w:eastAsia="宋体" w:cs="宋体"/>
          <w:sz w:val="29"/>
          <w:szCs w:val="29"/>
        </w:rPr>
        <w:t xml:space="preserve">算法所得 </w:t>
      </w:r>
      <w:r>
        <w:rPr>
          <w:rFonts w:ascii="宋体" w:hAnsi="宋体" w:eastAsia="宋体" w:cs="宋体"/>
          <w:spacing w:val="4"/>
          <w:sz w:val="29"/>
          <w:szCs w:val="29"/>
        </w:rPr>
        <w:t>到一个结果片段。</w:t>
      </w:r>
    </w:p>
    <w:p w14:paraId="0E2632C0">
      <w:pPr>
        <w:spacing w:before="139"/>
      </w:pPr>
    </w:p>
    <w:tbl>
      <w:tblPr>
        <w:tblStyle w:val="5"/>
        <w:tblW w:w="8948" w:type="dxa"/>
        <w:tblInd w:w="2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3"/>
        <w:gridCol w:w="478"/>
        <w:gridCol w:w="475"/>
        <w:gridCol w:w="492"/>
        <w:gridCol w:w="500"/>
        <w:gridCol w:w="434"/>
        <w:gridCol w:w="447"/>
        <w:gridCol w:w="502"/>
        <w:gridCol w:w="482"/>
        <w:gridCol w:w="564"/>
        <w:gridCol w:w="594"/>
        <w:gridCol w:w="588"/>
        <w:gridCol w:w="589"/>
        <w:gridCol w:w="595"/>
        <w:gridCol w:w="2045"/>
      </w:tblGrid>
      <w:tr w14:paraId="7F6613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 w:hRule="atLeast"/>
        </w:trPr>
        <w:tc>
          <w:tcPr>
            <w:tcW w:w="163" w:type="dxa"/>
            <w:vAlign w:val="top"/>
          </w:tcPr>
          <w:p w14:paraId="7923072A">
            <w:pPr>
              <w:pStyle w:val="6"/>
              <w:spacing w:line="184" w:lineRule="auto"/>
              <w:ind w:left="3"/>
              <w:rPr>
                <w:sz w:val="22"/>
                <w:szCs w:val="22"/>
              </w:rPr>
            </w:pPr>
            <w:r>
              <w:rPr>
                <w:b/>
                <w:bCs/>
                <w:spacing w:val="-3"/>
                <w:sz w:val="22"/>
                <w:szCs w:val="22"/>
              </w:rPr>
              <w:t>0</w:t>
            </w:r>
          </w:p>
        </w:tc>
        <w:tc>
          <w:tcPr>
            <w:tcW w:w="478" w:type="dxa"/>
            <w:vAlign w:val="top"/>
          </w:tcPr>
          <w:p w14:paraId="7D2C8BA3">
            <w:pPr>
              <w:pStyle w:val="6"/>
              <w:spacing w:line="184" w:lineRule="auto"/>
              <w:ind w:left="60"/>
              <w:rPr>
                <w:sz w:val="22"/>
                <w:szCs w:val="22"/>
              </w:rPr>
            </w:pPr>
            <w:r>
              <w:rPr>
                <w:b/>
                <w:bCs/>
                <w:spacing w:val="-8"/>
                <w:sz w:val="22"/>
                <w:szCs w:val="22"/>
              </w:rPr>
              <w:t>103</w:t>
            </w:r>
          </w:p>
        </w:tc>
        <w:tc>
          <w:tcPr>
            <w:tcW w:w="475" w:type="dxa"/>
            <w:vAlign w:val="top"/>
          </w:tcPr>
          <w:p w14:paraId="1641562D">
            <w:pPr>
              <w:pStyle w:val="6"/>
              <w:spacing w:line="184" w:lineRule="auto"/>
              <w:ind w:left="112"/>
              <w:rPr>
                <w:sz w:val="22"/>
                <w:szCs w:val="22"/>
              </w:rPr>
            </w:pPr>
            <w:r>
              <w:rPr>
                <w:b/>
                <w:bCs/>
                <w:spacing w:val="-8"/>
                <w:sz w:val="22"/>
                <w:szCs w:val="22"/>
              </w:rPr>
              <w:t>104</w:t>
            </w:r>
          </w:p>
        </w:tc>
        <w:tc>
          <w:tcPr>
            <w:tcW w:w="492" w:type="dxa"/>
            <w:vAlign w:val="top"/>
          </w:tcPr>
          <w:p w14:paraId="3C3E60F0">
            <w:pPr>
              <w:pStyle w:val="6"/>
              <w:spacing w:line="184" w:lineRule="auto"/>
              <w:ind w:left="57"/>
              <w:rPr>
                <w:sz w:val="22"/>
                <w:szCs w:val="22"/>
              </w:rPr>
            </w:pPr>
            <w:r>
              <w:rPr>
                <w:b/>
                <w:bCs/>
                <w:spacing w:val="-5"/>
                <w:sz w:val="22"/>
                <w:szCs w:val="22"/>
              </w:rPr>
              <w:t>201</w:t>
            </w:r>
          </w:p>
        </w:tc>
        <w:tc>
          <w:tcPr>
            <w:tcW w:w="500" w:type="dxa"/>
            <w:vAlign w:val="top"/>
          </w:tcPr>
          <w:p w14:paraId="6810EB76">
            <w:pPr>
              <w:pStyle w:val="6"/>
              <w:spacing w:before="1" w:line="183" w:lineRule="auto"/>
              <w:ind w:left="115"/>
              <w:rPr>
                <w:sz w:val="22"/>
                <w:szCs w:val="22"/>
              </w:rPr>
            </w:pPr>
            <w:r>
              <w:rPr>
                <w:b/>
                <w:bCs/>
                <w:spacing w:val="-5"/>
                <w:sz w:val="22"/>
                <w:szCs w:val="22"/>
              </w:rPr>
              <w:t>214</w:t>
            </w:r>
          </w:p>
        </w:tc>
        <w:tc>
          <w:tcPr>
            <w:tcW w:w="434" w:type="dxa"/>
            <w:vAlign w:val="top"/>
          </w:tcPr>
          <w:p w14:paraId="555E388C">
            <w:pPr>
              <w:pStyle w:val="6"/>
              <w:spacing w:line="184" w:lineRule="auto"/>
              <w:ind w:left="65"/>
              <w:rPr>
                <w:sz w:val="22"/>
                <w:szCs w:val="22"/>
              </w:rPr>
            </w:pPr>
            <w:r>
              <w:rPr>
                <w:b/>
                <w:bCs/>
                <w:spacing w:val="-6"/>
                <w:sz w:val="22"/>
                <w:szCs w:val="22"/>
              </w:rPr>
              <w:t>302</w:t>
            </w:r>
          </w:p>
        </w:tc>
        <w:tc>
          <w:tcPr>
            <w:tcW w:w="447" w:type="dxa"/>
            <w:vAlign w:val="top"/>
          </w:tcPr>
          <w:p w14:paraId="2F1D2B1D">
            <w:pPr>
              <w:pStyle w:val="6"/>
              <w:spacing w:line="184" w:lineRule="auto"/>
              <w:ind w:left="51"/>
              <w:rPr>
                <w:sz w:val="22"/>
                <w:szCs w:val="22"/>
              </w:rPr>
            </w:pPr>
            <w:r>
              <w:rPr>
                <w:b/>
                <w:bCs/>
                <w:spacing w:val="-5"/>
                <w:sz w:val="22"/>
                <w:szCs w:val="22"/>
              </w:rPr>
              <w:t>410</w:t>
            </w:r>
          </w:p>
        </w:tc>
        <w:tc>
          <w:tcPr>
            <w:tcW w:w="502" w:type="dxa"/>
            <w:vAlign w:val="top"/>
          </w:tcPr>
          <w:p w14:paraId="756831A7">
            <w:pPr>
              <w:pStyle w:val="6"/>
              <w:spacing w:line="184" w:lineRule="auto"/>
              <w:ind w:left="74"/>
              <w:rPr>
                <w:sz w:val="22"/>
                <w:szCs w:val="22"/>
              </w:rPr>
            </w:pPr>
            <w:r>
              <w:rPr>
                <w:b/>
                <w:bCs/>
                <w:spacing w:val="-6"/>
                <w:sz w:val="22"/>
                <w:szCs w:val="22"/>
              </w:rPr>
              <w:t>501</w:t>
            </w:r>
          </w:p>
        </w:tc>
        <w:tc>
          <w:tcPr>
            <w:tcW w:w="482" w:type="dxa"/>
            <w:vAlign w:val="top"/>
          </w:tcPr>
          <w:p w14:paraId="5B023A23">
            <w:pPr>
              <w:pStyle w:val="6"/>
              <w:spacing w:line="184" w:lineRule="auto"/>
              <w:ind w:left="112"/>
              <w:rPr>
                <w:sz w:val="22"/>
                <w:szCs w:val="22"/>
              </w:rPr>
            </w:pPr>
            <w:r>
              <w:rPr>
                <w:b/>
                <w:bCs/>
                <w:spacing w:val="-5"/>
                <w:sz w:val="22"/>
                <w:szCs w:val="22"/>
              </w:rPr>
              <w:t>807</w:t>
            </w:r>
          </w:p>
        </w:tc>
        <w:tc>
          <w:tcPr>
            <w:tcW w:w="564" w:type="dxa"/>
            <w:vAlign w:val="top"/>
          </w:tcPr>
          <w:p w14:paraId="7ED87BFC">
            <w:pPr>
              <w:pStyle w:val="6"/>
              <w:spacing w:line="184" w:lineRule="auto"/>
              <w:ind w:left="50"/>
              <w:rPr>
                <w:sz w:val="22"/>
                <w:szCs w:val="22"/>
              </w:rPr>
            </w:pPr>
            <w:r>
              <w:rPr>
                <w:b/>
                <w:bCs/>
                <w:spacing w:val="-7"/>
                <w:sz w:val="22"/>
                <w:szCs w:val="22"/>
              </w:rPr>
              <w:t>1206</w:t>
            </w:r>
          </w:p>
        </w:tc>
        <w:tc>
          <w:tcPr>
            <w:tcW w:w="594" w:type="dxa"/>
            <w:vAlign w:val="top"/>
          </w:tcPr>
          <w:p w14:paraId="5F43CFF7">
            <w:pPr>
              <w:pStyle w:val="6"/>
              <w:spacing w:line="184" w:lineRule="auto"/>
              <w:ind w:left="86"/>
              <w:rPr>
                <w:sz w:val="22"/>
                <w:szCs w:val="22"/>
              </w:rPr>
            </w:pPr>
            <w:r>
              <w:rPr>
                <w:b/>
                <w:bCs/>
                <w:spacing w:val="-5"/>
                <w:sz w:val="22"/>
                <w:szCs w:val="22"/>
              </w:rPr>
              <w:t>3601</w:t>
            </w:r>
          </w:p>
        </w:tc>
        <w:tc>
          <w:tcPr>
            <w:tcW w:w="588" w:type="dxa"/>
            <w:vAlign w:val="top"/>
          </w:tcPr>
          <w:p w14:paraId="7E46619B">
            <w:pPr>
              <w:pStyle w:val="6"/>
              <w:spacing w:line="184" w:lineRule="auto"/>
              <w:ind w:left="82"/>
              <w:rPr>
                <w:sz w:val="22"/>
                <w:szCs w:val="22"/>
              </w:rPr>
            </w:pPr>
            <w:r>
              <w:rPr>
                <w:b/>
                <w:bCs/>
                <w:spacing w:val="-5"/>
                <w:sz w:val="22"/>
                <w:szCs w:val="22"/>
              </w:rPr>
              <w:t>5834</w:t>
            </w:r>
          </w:p>
        </w:tc>
        <w:tc>
          <w:tcPr>
            <w:tcW w:w="589" w:type="dxa"/>
            <w:vAlign w:val="top"/>
          </w:tcPr>
          <w:p w14:paraId="70BB821E">
            <w:pPr>
              <w:pStyle w:val="6"/>
              <w:spacing w:line="184" w:lineRule="auto"/>
              <w:ind w:left="74"/>
              <w:rPr>
                <w:sz w:val="22"/>
                <w:szCs w:val="22"/>
              </w:rPr>
            </w:pPr>
            <w:r>
              <w:rPr>
                <w:b/>
                <w:bCs/>
                <w:spacing w:val="-5"/>
                <w:sz w:val="22"/>
                <w:szCs w:val="22"/>
              </w:rPr>
              <w:t>6315</w:t>
            </w:r>
          </w:p>
        </w:tc>
        <w:tc>
          <w:tcPr>
            <w:tcW w:w="595" w:type="dxa"/>
            <w:vAlign w:val="top"/>
          </w:tcPr>
          <w:p w14:paraId="1300407E">
            <w:pPr>
              <w:pStyle w:val="6"/>
              <w:spacing w:line="184" w:lineRule="auto"/>
              <w:ind w:left="85"/>
              <w:rPr>
                <w:sz w:val="22"/>
                <w:szCs w:val="22"/>
              </w:rPr>
            </w:pPr>
            <w:r>
              <w:rPr>
                <w:b/>
                <w:bCs/>
                <w:spacing w:val="-5"/>
                <w:sz w:val="22"/>
                <w:szCs w:val="22"/>
              </w:rPr>
              <w:t>6401</w:t>
            </w:r>
          </w:p>
        </w:tc>
        <w:tc>
          <w:tcPr>
            <w:tcW w:w="2045" w:type="dxa"/>
            <w:vAlign w:val="top"/>
          </w:tcPr>
          <w:p w14:paraId="2CE4ECBC">
            <w:pPr>
              <w:pStyle w:val="6"/>
              <w:spacing w:line="184"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10085</w:t>
            </w:r>
          </w:p>
        </w:tc>
      </w:tr>
      <w:tr w14:paraId="1B411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63" w:type="dxa"/>
            <w:vAlign w:val="top"/>
          </w:tcPr>
          <w:p w14:paraId="0608BA70">
            <w:pPr>
              <w:pStyle w:val="6"/>
              <w:spacing w:before="10" w:line="180" w:lineRule="auto"/>
              <w:ind w:left="3"/>
              <w:rPr>
                <w:sz w:val="22"/>
                <w:szCs w:val="22"/>
              </w:rPr>
            </w:pPr>
            <w:r>
              <w:rPr>
                <w:b/>
                <w:bCs/>
                <w:spacing w:val="-3"/>
                <w:sz w:val="22"/>
                <w:szCs w:val="22"/>
              </w:rPr>
              <w:t>0</w:t>
            </w:r>
          </w:p>
        </w:tc>
        <w:tc>
          <w:tcPr>
            <w:tcW w:w="478" w:type="dxa"/>
            <w:vAlign w:val="top"/>
          </w:tcPr>
          <w:p w14:paraId="762AB8E9">
            <w:pPr>
              <w:pStyle w:val="6"/>
              <w:spacing w:before="10" w:line="180" w:lineRule="auto"/>
              <w:ind w:left="60"/>
              <w:rPr>
                <w:sz w:val="22"/>
                <w:szCs w:val="22"/>
              </w:rPr>
            </w:pPr>
            <w:r>
              <w:rPr>
                <w:b/>
                <w:bCs/>
                <w:spacing w:val="-8"/>
                <w:sz w:val="22"/>
                <w:szCs w:val="22"/>
              </w:rPr>
              <w:t>103</w:t>
            </w:r>
          </w:p>
        </w:tc>
        <w:tc>
          <w:tcPr>
            <w:tcW w:w="475" w:type="dxa"/>
            <w:vAlign w:val="top"/>
          </w:tcPr>
          <w:p w14:paraId="2FDC8FD1">
            <w:pPr>
              <w:pStyle w:val="6"/>
              <w:spacing w:before="10" w:line="180" w:lineRule="auto"/>
              <w:ind w:left="112"/>
              <w:rPr>
                <w:sz w:val="22"/>
                <w:szCs w:val="22"/>
              </w:rPr>
            </w:pPr>
            <w:r>
              <w:rPr>
                <w:b/>
                <w:bCs/>
                <w:spacing w:val="-8"/>
                <w:sz w:val="22"/>
                <w:szCs w:val="22"/>
              </w:rPr>
              <w:t>104</w:t>
            </w:r>
          </w:p>
        </w:tc>
        <w:tc>
          <w:tcPr>
            <w:tcW w:w="492" w:type="dxa"/>
            <w:vAlign w:val="top"/>
          </w:tcPr>
          <w:p w14:paraId="56723A5B">
            <w:pPr>
              <w:pStyle w:val="6"/>
              <w:spacing w:before="10" w:line="180" w:lineRule="auto"/>
              <w:ind w:left="57"/>
              <w:rPr>
                <w:sz w:val="22"/>
                <w:szCs w:val="22"/>
              </w:rPr>
            </w:pPr>
            <w:r>
              <w:rPr>
                <w:b/>
                <w:bCs/>
                <w:spacing w:val="-5"/>
                <w:sz w:val="22"/>
                <w:szCs w:val="22"/>
              </w:rPr>
              <w:t>201</w:t>
            </w:r>
          </w:p>
        </w:tc>
        <w:tc>
          <w:tcPr>
            <w:tcW w:w="500" w:type="dxa"/>
            <w:vAlign w:val="top"/>
          </w:tcPr>
          <w:p w14:paraId="72A29B01">
            <w:pPr>
              <w:pStyle w:val="6"/>
              <w:spacing w:before="11" w:line="179" w:lineRule="auto"/>
              <w:ind w:left="115"/>
              <w:rPr>
                <w:sz w:val="22"/>
                <w:szCs w:val="22"/>
              </w:rPr>
            </w:pPr>
            <w:r>
              <w:rPr>
                <w:b/>
                <w:bCs/>
                <w:spacing w:val="-5"/>
                <w:sz w:val="22"/>
                <w:szCs w:val="22"/>
              </w:rPr>
              <w:t>214</w:t>
            </w:r>
          </w:p>
        </w:tc>
        <w:tc>
          <w:tcPr>
            <w:tcW w:w="434" w:type="dxa"/>
            <w:vAlign w:val="top"/>
          </w:tcPr>
          <w:p w14:paraId="05251E48">
            <w:pPr>
              <w:pStyle w:val="6"/>
              <w:spacing w:before="10" w:line="180" w:lineRule="auto"/>
              <w:ind w:left="65"/>
              <w:rPr>
                <w:sz w:val="22"/>
                <w:szCs w:val="22"/>
              </w:rPr>
            </w:pPr>
            <w:r>
              <w:rPr>
                <w:b/>
                <w:bCs/>
                <w:spacing w:val="-6"/>
                <w:sz w:val="22"/>
                <w:szCs w:val="22"/>
              </w:rPr>
              <w:t>302</w:t>
            </w:r>
          </w:p>
        </w:tc>
        <w:tc>
          <w:tcPr>
            <w:tcW w:w="447" w:type="dxa"/>
            <w:vAlign w:val="top"/>
          </w:tcPr>
          <w:p w14:paraId="1F4AECAE">
            <w:pPr>
              <w:pStyle w:val="6"/>
              <w:spacing w:before="10" w:line="180" w:lineRule="auto"/>
              <w:ind w:left="51"/>
              <w:rPr>
                <w:sz w:val="22"/>
                <w:szCs w:val="22"/>
              </w:rPr>
            </w:pPr>
            <w:r>
              <w:rPr>
                <w:b/>
                <w:bCs/>
                <w:spacing w:val="-5"/>
                <w:sz w:val="22"/>
                <w:szCs w:val="22"/>
              </w:rPr>
              <w:t>410</w:t>
            </w:r>
          </w:p>
        </w:tc>
        <w:tc>
          <w:tcPr>
            <w:tcW w:w="502" w:type="dxa"/>
            <w:vAlign w:val="top"/>
          </w:tcPr>
          <w:p w14:paraId="7DDF20F2">
            <w:pPr>
              <w:pStyle w:val="6"/>
              <w:spacing w:before="10" w:line="180" w:lineRule="auto"/>
              <w:ind w:left="74"/>
              <w:rPr>
                <w:sz w:val="22"/>
                <w:szCs w:val="22"/>
              </w:rPr>
            </w:pPr>
            <w:r>
              <w:rPr>
                <w:b/>
                <w:bCs/>
                <w:spacing w:val="-6"/>
                <w:sz w:val="22"/>
                <w:szCs w:val="22"/>
              </w:rPr>
              <w:t>501</w:t>
            </w:r>
          </w:p>
        </w:tc>
        <w:tc>
          <w:tcPr>
            <w:tcW w:w="482" w:type="dxa"/>
            <w:vAlign w:val="top"/>
          </w:tcPr>
          <w:p w14:paraId="220A59C3">
            <w:pPr>
              <w:pStyle w:val="6"/>
              <w:spacing w:before="10" w:line="180" w:lineRule="auto"/>
              <w:ind w:left="112"/>
              <w:rPr>
                <w:sz w:val="22"/>
                <w:szCs w:val="22"/>
              </w:rPr>
            </w:pPr>
            <w:r>
              <w:rPr>
                <w:b/>
                <w:bCs/>
                <w:spacing w:val="-5"/>
                <w:sz w:val="22"/>
                <w:szCs w:val="22"/>
              </w:rPr>
              <w:t>807</w:t>
            </w:r>
          </w:p>
        </w:tc>
        <w:tc>
          <w:tcPr>
            <w:tcW w:w="564" w:type="dxa"/>
            <w:vAlign w:val="top"/>
          </w:tcPr>
          <w:p w14:paraId="28A04E98">
            <w:pPr>
              <w:pStyle w:val="6"/>
              <w:spacing w:before="10" w:line="180" w:lineRule="auto"/>
              <w:ind w:left="50"/>
              <w:rPr>
                <w:sz w:val="22"/>
                <w:szCs w:val="22"/>
              </w:rPr>
            </w:pPr>
            <w:r>
              <w:rPr>
                <w:b/>
                <w:bCs/>
                <w:spacing w:val="-7"/>
                <w:sz w:val="22"/>
                <w:szCs w:val="22"/>
              </w:rPr>
              <w:t>1828</w:t>
            </w:r>
          </w:p>
        </w:tc>
        <w:tc>
          <w:tcPr>
            <w:tcW w:w="594" w:type="dxa"/>
            <w:vAlign w:val="top"/>
          </w:tcPr>
          <w:p w14:paraId="4858466F">
            <w:pPr>
              <w:pStyle w:val="6"/>
              <w:spacing w:before="10" w:line="180" w:lineRule="auto"/>
              <w:ind w:left="86"/>
              <w:rPr>
                <w:sz w:val="22"/>
                <w:szCs w:val="22"/>
              </w:rPr>
            </w:pPr>
            <w:r>
              <w:rPr>
                <w:b/>
                <w:bCs/>
                <w:spacing w:val="-5"/>
                <w:sz w:val="22"/>
                <w:szCs w:val="22"/>
              </w:rPr>
              <w:t>3601</w:t>
            </w:r>
          </w:p>
        </w:tc>
        <w:tc>
          <w:tcPr>
            <w:tcW w:w="588" w:type="dxa"/>
            <w:vAlign w:val="top"/>
          </w:tcPr>
          <w:p w14:paraId="7696F99B">
            <w:pPr>
              <w:pStyle w:val="6"/>
              <w:spacing w:before="10" w:line="180" w:lineRule="auto"/>
              <w:ind w:left="82"/>
              <w:rPr>
                <w:sz w:val="22"/>
                <w:szCs w:val="22"/>
              </w:rPr>
            </w:pPr>
            <w:r>
              <w:rPr>
                <w:b/>
                <w:bCs/>
                <w:spacing w:val="-5"/>
                <w:sz w:val="22"/>
                <w:szCs w:val="22"/>
              </w:rPr>
              <w:t>5620</w:t>
            </w:r>
          </w:p>
        </w:tc>
        <w:tc>
          <w:tcPr>
            <w:tcW w:w="589" w:type="dxa"/>
            <w:vAlign w:val="top"/>
          </w:tcPr>
          <w:p w14:paraId="4F96DF96">
            <w:pPr>
              <w:pStyle w:val="6"/>
              <w:spacing w:before="10" w:line="180" w:lineRule="auto"/>
              <w:ind w:left="74"/>
              <w:rPr>
                <w:sz w:val="22"/>
                <w:szCs w:val="22"/>
              </w:rPr>
            </w:pPr>
            <w:r>
              <w:rPr>
                <w:b/>
                <w:bCs/>
                <w:spacing w:val="-5"/>
                <w:sz w:val="22"/>
                <w:szCs w:val="22"/>
              </w:rPr>
              <w:t>5834</w:t>
            </w:r>
          </w:p>
        </w:tc>
        <w:tc>
          <w:tcPr>
            <w:tcW w:w="595" w:type="dxa"/>
            <w:vAlign w:val="top"/>
          </w:tcPr>
          <w:p w14:paraId="590AE083">
            <w:pPr>
              <w:pStyle w:val="6"/>
              <w:spacing w:before="10" w:line="180" w:lineRule="auto"/>
              <w:ind w:left="85"/>
              <w:rPr>
                <w:sz w:val="22"/>
                <w:szCs w:val="22"/>
              </w:rPr>
            </w:pPr>
            <w:r>
              <w:rPr>
                <w:b/>
                <w:bCs/>
                <w:spacing w:val="-5"/>
                <w:sz w:val="22"/>
                <w:szCs w:val="22"/>
              </w:rPr>
              <w:t>6401</w:t>
            </w:r>
          </w:p>
        </w:tc>
        <w:tc>
          <w:tcPr>
            <w:tcW w:w="2045" w:type="dxa"/>
            <w:vAlign w:val="top"/>
          </w:tcPr>
          <w:p w14:paraId="2BFE0113">
            <w:pPr>
              <w:pStyle w:val="6"/>
              <w:spacing w:before="10" w:line="180"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10106</w:t>
            </w:r>
          </w:p>
        </w:tc>
      </w:tr>
      <w:tr w14:paraId="4F8476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63" w:type="dxa"/>
            <w:vAlign w:val="top"/>
          </w:tcPr>
          <w:p w14:paraId="46227C3B">
            <w:pPr>
              <w:pStyle w:val="6"/>
              <w:spacing w:before="4" w:line="185" w:lineRule="auto"/>
              <w:ind w:left="3"/>
              <w:rPr>
                <w:sz w:val="22"/>
                <w:szCs w:val="22"/>
              </w:rPr>
            </w:pPr>
            <w:r>
              <w:rPr>
                <w:b/>
                <w:bCs/>
                <w:spacing w:val="-3"/>
                <w:sz w:val="22"/>
                <w:szCs w:val="22"/>
              </w:rPr>
              <w:t>0</w:t>
            </w:r>
          </w:p>
        </w:tc>
        <w:tc>
          <w:tcPr>
            <w:tcW w:w="478" w:type="dxa"/>
            <w:vAlign w:val="top"/>
          </w:tcPr>
          <w:p w14:paraId="6E87448C">
            <w:pPr>
              <w:pStyle w:val="6"/>
              <w:spacing w:before="4" w:line="185" w:lineRule="auto"/>
              <w:ind w:left="60"/>
              <w:rPr>
                <w:sz w:val="22"/>
                <w:szCs w:val="22"/>
              </w:rPr>
            </w:pPr>
            <w:r>
              <w:rPr>
                <w:b/>
                <w:bCs/>
                <w:spacing w:val="-8"/>
                <w:sz w:val="22"/>
                <w:szCs w:val="22"/>
              </w:rPr>
              <w:t>103</w:t>
            </w:r>
          </w:p>
        </w:tc>
        <w:tc>
          <w:tcPr>
            <w:tcW w:w="475" w:type="dxa"/>
            <w:vAlign w:val="top"/>
          </w:tcPr>
          <w:p w14:paraId="02D35D3B">
            <w:pPr>
              <w:pStyle w:val="6"/>
              <w:spacing w:before="4" w:line="185" w:lineRule="auto"/>
              <w:ind w:left="112"/>
              <w:rPr>
                <w:sz w:val="22"/>
                <w:szCs w:val="22"/>
              </w:rPr>
            </w:pPr>
            <w:r>
              <w:rPr>
                <w:b/>
                <w:bCs/>
                <w:spacing w:val="-8"/>
                <w:sz w:val="22"/>
                <w:szCs w:val="22"/>
              </w:rPr>
              <w:t>104</w:t>
            </w:r>
          </w:p>
        </w:tc>
        <w:tc>
          <w:tcPr>
            <w:tcW w:w="492" w:type="dxa"/>
            <w:vAlign w:val="top"/>
          </w:tcPr>
          <w:p w14:paraId="2015710D">
            <w:pPr>
              <w:pStyle w:val="6"/>
              <w:spacing w:before="4" w:line="185" w:lineRule="auto"/>
              <w:ind w:left="57"/>
              <w:rPr>
                <w:sz w:val="22"/>
                <w:szCs w:val="22"/>
              </w:rPr>
            </w:pPr>
            <w:r>
              <w:rPr>
                <w:b/>
                <w:bCs/>
                <w:spacing w:val="-5"/>
                <w:sz w:val="22"/>
                <w:szCs w:val="22"/>
              </w:rPr>
              <w:t>201</w:t>
            </w:r>
          </w:p>
        </w:tc>
        <w:tc>
          <w:tcPr>
            <w:tcW w:w="500" w:type="dxa"/>
            <w:vAlign w:val="top"/>
          </w:tcPr>
          <w:p w14:paraId="43CCDC99">
            <w:pPr>
              <w:pStyle w:val="6"/>
              <w:spacing w:before="6" w:line="183" w:lineRule="auto"/>
              <w:ind w:left="115"/>
              <w:rPr>
                <w:sz w:val="22"/>
                <w:szCs w:val="22"/>
              </w:rPr>
            </w:pPr>
            <w:r>
              <w:rPr>
                <w:b/>
                <w:bCs/>
                <w:spacing w:val="-5"/>
                <w:sz w:val="22"/>
                <w:szCs w:val="22"/>
              </w:rPr>
              <w:t>214</w:t>
            </w:r>
          </w:p>
        </w:tc>
        <w:tc>
          <w:tcPr>
            <w:tcW w:w="434" w:type="dxa"/>
            <w:vAlign w:val="top"/>
          </w:tcPr>
          <w:p w14:paraId="3DA265DD">
            <w:pPr>
              <w:pStyle w:val="6"/>
              <w:spacing w:before="4" w:line="185" w:lineRule="auto"/>
              <w:ind w:left="65"/>
              <w:rPr>
                <w:sz w:val="22"/>
                <w:szCs w:val="22"/>
              </w:rPr>
            </w:pPr>
            <w:r>
              <w:rPr>
                <w:b/>
                <w:bCs/>
                <w:spacing w:val="-6"/>
                <w:sz w:val="22"/>
                <w:szCs w:val="22"/>
              </w:rPr>
              <w:t>302</w:t>
            </w:r>
          </w:p>
        </w:tc>
        <w:tc>
          <w:tcPr>
            <w:tcW w:w="447" w:type="dxa"/>
            <w:vAlign w:val="top"/>
          </w:tcPr>
          <w:p w14:paraId="5EB07A13">
            <w:pPr>
              <w:pStyle w:val="6"/>
              <w:spacing w:before="4" w:line="185" w:lineRule="auto"/>
              <w:ind w:left="51"/>
              <w:rPr>
                <w:sz w:val="22"/>
                <w:szCs w:val="22"/>
              </w:rPr>
            </w:pPr>
            <w:r>
              <w:rPr>
                <w:b/>
                <w:bCs/>
                <w:spacing w:val="-5"/>
                <w:sz w:val="22"/>
                <w:szCs w:val="22"/>
              </w:rPr>
              <w:t>410</w:t>
            </w:r>
          </w:p>
        </w:tc>
        <w:tc>
          <w:tcPr>
            <w:tcW w:w="502" w:type="dxa"/>
            <w:vAlign w:val="top"/>
          </w:tcPr>
          <w:p w14:paraId="66888AA8">
            <w:pPr>
              <w:pStyle w:val="6"/>
              <w:spacing w:before="4" w:line="185" w:lineRule="auto"/>
              <w:ind w:left="74"/>
              <w:rPr>
                <w:sz w:val="22"/>
                <w:szCs w:val="22"/>
              </w:rPr>
            </w:pPr>
            <w:r>
              <w:rPr>
                <w:b/>
                <w:bCs/>
                <w:spacing w:val="-6"/>
                <w:sz w:val="22"/>
                <w:szCs w:val="22"/>
              </w:rPr>
              <w:t>501</w:t>
            </w:r>
          </w:p>
        </w:tc>
        <w:tc>
          <w:tcPr>
            <w:tcW w:w="482" w:type="dxa"/>
            <w:vAlign w:val="top"/>
          </w:tcPr>
          <w:p w14:paraId="5057836C">
            <w:pPr>
              <w:pStyle w:val="6"/>
              <w:spacing w:before="4" w:line="185" w:lineRule="auto"/>
              <w:ind w:left="112"/>
              <w:rPr>
                <w:sz w:val="22"/>
                <w:szCs w:val="22"/>
              </w:rPr>
            </w:pPr>
            <w:r>
              <w:rPr>
                <w:b/>
                <w:bCs/>
                <w:spacing w:val="-5"/>
                <w:sz w:val="22"/>
                <w:szCs w:val="22"/>
              </w:rPr>
              <w:t>807</w:t>
            </w:r>
          </w:p>
        </w:tc>
        <w:tc>
          <w:tcPr>
            <w:tcW w:w="564" w:type="dxa"/>
            <w:vAlign w:val="top"/>
          </w:tcPr>
          <w:p w14:paraId="5464BB5E">
            <w:pPr>
              <w:pStyle w:val="6"/>
              <w:spacing w:before="4" w:line="185" w:lineRule="auto"/>
              <w:ind w:left="50"/>
              <w:rPr>
                <w:sz w:val="22"/>
                <w:szCs w:val="22"/>
              </w:rPr>
            </w:pPr>
            <w:r>
              <w:rPr>
                <w:b/>
                <w:bCs/>
                <w:spacing w:val="-7"/>
                <w:sz w:val="22"/>
                <w:szCs w:val="22"/>
              </w:rPr>
              <w:t>1828</w:t>
            </w:r>
          </w:p>
        </w:tc>
        <w:tc>
          <w:tcPr>
            <w:tcW w:w="594" w:type="dxa"/>
            <w:vAlign w:val="top"/>
          </w:tcPr>
          <w:p w14:paraId="0E836768">
            <w:pPr>
              <w:pStyle w:val="6"/>
              <w:spacing w:before="4" w:line="185" w:lineRule="auto"/>
              <w:ind w:left="86"/>
              <w:rPr>
                <w:sz w:val="22"/>
                <w:szCs w:val="22"/>
              </w:rPr>
            </w:pPr>
            <w:r>
              <w:rPr>
                <w:b/>
                <w:bCs/>
                <w:spacing w:val="-5"/>
                <w:sz w:val="22"/>
                <w:szCs w:val="22"/>
              </w:rPr>
              <w:t>3601</w:t>
            </w:r>
          </w:p>
        </w:tc>
        <w:tc>
          <w:tcPr>
            <w:tcW w:w="588" w:type="dxa"/>
            <w:vAlign w:val="top"/>
          </w:tcPr>
          <w:p w14:paraId="1D43CF90">
            <w:pPr>
              <w:pStyle w:val="6"/>
              <w:spacing w:before="4" w:line="185" w:lineRule="auto"/>
              <w:ind w:left="82"/>
              <w:rPr>
                <w:sz w:val="22"/>
                <w:szCs w:val="22"/>
              </w:rPr>
            </w:pPr>
            <w:r>
              <w:rPr>
                <w:b/>
                <w:bCs/>
                <w:spacing w:val="-5"/>
                <w:sz w:val="22"/>
                <w:szCs w:val="22"/>
              </w:rPr>
              <w:t>5834</w:t>
            </w:r>
          </w:p>
        </w:tc>
        <w:tc>
          <w:tcPr>
            <w:tcW w:w="589" w:type="dxa"/>
            <w:vAlign w:val="top"/>
          </w:tcPr>
          <w:p w14:paraId="3A27AB4F">
            <w:pPr>
              <w:pStyle w:val="6"/>
              <w:spacing w:before="4" w:line="185" w:lineRule="auto"/>
              <w:ind w:left="74"/>
              <w:rPr>
                <w:sz w:val="22"/>
                <w:szCs w:val="22"/>
              </w:rPr>
            </w:pPr>
            <w:r>
              <w:rPr>
                <w:b/>
                <w:bCs/>
                <w:spacing w:val="-5"/>
                <w:sz w:val="22"/>
                <w:szCs w:val="22"/>
              </w:rPr>
              <w:t>6315</w:t>
            </w:r>
          </w:p>
        </w:tc>
        <w:tc>
          <w:tcPr>
            <w:tcW w:w="595" w:type="dxa"/>
            <w:vAlign w:val="top"/>
          </w:tcPr>
          <w:p w14:paraId="1C5C6F1F">
            <w:pPr>
              <w:pStyle w:val="6"/>
              <w:spacing w:before="4" w:line="185" w:lineRule="auto"/>
              <w:ind w:left="85"/>
              <w:rPr>
                <w:sz w:val="22"/>
                <w:szCs w:val="22"/>
              </w:rPr>
            </w:pPr>
            <w:r>
              <w:rPr>
                <w:b/>
                <w:bCs/>
                <w:spacing w:val="-5"/>
                <w:sz w:val="22"/>
                <w:szCs w:val="22"/>
              </w:rPr>
              <w:t>6401</w:t>
            </w:r>
          </w:p>
        </w:tc>
        <w:tc>
          <w:tcPr>
            <w:tcW w:w="2045" w:type="dxa"/>
            <w:vAlign w:val="top"/>
          </w:tcPr>
          <w:p w14:paraId="771C0A01">
            <w:pPr>
              <w:pStyle w:val="6"/>
              <w:spacing w:before="4" w:line="185"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10077</w:t>
            </w:r>
          </w:p>
        </w:tc>
      </w:tr>
      <w:tr w14:paraId="620533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63" w:type="dxa"/>
            <w:vAlign w:val="top"/>
          </w:tcPr>
          <w:p w14:paraId="0F7F60BC">
            <w:pPr>
              <w:pStyle w:val="6"/>
              <w:spacing w:before="11" w:line="179" w:lineRule="auto"/>
              <w:rPr>
                <w:sz w:val="22"/>
                <w:szCs w:val="22"/>
              </w:rPr>
            </w:pPr>
            <w:r>
              <w:rPr>
                <w:sz w:val="22"/>
                <w:szCs w:val="22"/>
              </w:rPr>
              <w:t>0</w:t>
            </w:r>
          </w:p>
        </w:tc>
        <w:tc>
          <w:tcPr>
            <w:tcW w:w="478" w:type="dxa"/>
            <w:vAlign w:val="top"/>
          </w:tcPr>
          <w:p w14:paraId="3C1F13AA">
            <w:pPr>
              <w:pStyle w:val="6"/>
              <w:spacing w:before="10" w:line="180" w:lineRule="auto"/>
              <w:ind w:left="60"/>
              <w:rPr>
                <w:sz w:val="22"/>
                <w:szCs w:val="22"/>
              </w:rPr>
            </w:pPr>
            <w:r>
              <w:rPr>
                <w:b/>
                <w:bCs/>
                <w:spacing w:val="-8"/>
                <w:sz w:val="22"/>
                <w:szCs w:val="22"/>
              </w:rPr>
              <w:t>103</w:t>
            </w:r>
          </w:p>
        </w:tc>
        <w:tc>
          <w:tcPr>
            <w:tcW w:w="475" w:type="dxa"/>
            <w:vAlign w:val="top"/>
          </w:tcPr>
          <w:p w14:paraId="37AC1B85">
            <w:pPr>
              <w:pStyle w:val="6"/>
              <w:spacing w:before="10" w:line="180" w:lineRule="auto"/>
              <w:ind w:left="112"/>
              <w:rPr>
                <w:sz w:val="22"/>
                <w:szCs w:val="22"/>
              </w:rPr>
            </w:pPr>
            <w:r>
              <w:rPr>
                <w:b/>
                <w:bCs/>
                <w:spacing w:val="-8"/>
                <w:sz w:val="22"/>
                <w:szCs w:val="22"/>
              </w:rPr>
              <w:t>104</w:t>
            </w:r>
          </w:p>
        </w:tc>
        <w:tc>
          <w:tcPr>
            <w:tcW w:w="492" w:type="dxa"/>
            <w:vAlign w:val="top"/>
          </w:tcPr>
          <w:p w14:paraId="6656ED0B">
            <w:pPr>
              <w:pStyle w:val="6"/>
              <w:spacing w:before="10" w:line="180" w:lineRule="auto"/>
              <w:ind w:left="57"/>
              <w:rPr>
                <w:sz w:val="22"/>
                <w:szCs w:val="22"/>
              </w:rPr>
            </w:pPr>
            <w:r>
              <w:rPr>
                <w:b/>
                <w:bCs/>
                <w:spacing w:val="-5"/>
                <w:sz w:val="22"/>
                <w:szCs w:val="22"/>
              </w:rPr>
              <w:t>201</w:t>
            </w:r>
          </w:p>
        </w:tc>
        <w:tc>
          <w:tcPr>
            <w:tcW w:w="500" w:type="dxa"/>
            <w:vAlign w:val="top"/>
          </w:tcPr>
          <w:p w14:paraId="253EEEF2">
            <w:pPr>
              <w:pStyle w:val="6"/>
              <w:spacing w:before="11" w:line="179" w:lineRule="auto"/>
              <w:ind w:left="115"/>
              <w:rPr>
                <w:sz w:val="22"/>
                <w:szCs w:val="22"/>
              </w:rPr>
            </w:pPr>
            <w:r>
              <w:rPr>
                <w:b/>
                <w:bCs/>
                <w:spacing w:val="-5"/>
                <w:sz w:val="22"/>
                <w:szCs w:val="22"/>
              </w:rPr>
              <w:t>214</w:t>
            </w:r>
          </w:p>
        </w:tc>
        <w:tc>
          <w:tcPr>
            <w:tcW w:w="434" w:type="dxa"/>
            <w:vAlign w:val="top"/>
          </w:tcPr>
          <w:p w14:paraId="6EFCF6DC">
            <w:pPr>
              <w:pStyle w:val="6"/>
              <w:spacing w:before="10" w:line="180" w:lineRule="auto"/>
              <w:ind w:left="65"/>
              <w:rPr>
                <w:sz w:val="22"/>
                <w:szCs w:val="22"/>
              </w:rPr>
            </w:pPr>
            <w:r>
              <w:rPr>
                <w:b/>
                <w:bCs/>
                <w:spacing w:val="-6"/>
                <w:sz w:val="22"/>
                <w:szCs w:val="22"/>
              </w:rPr>
              <w:t>302</w:t>
            </w:r>
          </w:p>
        </w:tc>
        <w:tc>
          <w:tcPr>
            <w:tcW w:w="447" w:type="dxa"/>
            <w:vAlign w:val="top"/>
          </w:tcPr>
          <w:p w14:paraId="43AB0D56">
            <w:pPr>
              <w:pStyle w:val="6"/>
              <w:spacing w:before="10" w:line="180" w:lineRule="auto"/>
              <w:ind w:left="51"/>
              <w:rPr>
                <w:sz w:val="22"/>
                <w:szCs w:val="22"/>
              </w:rPr>
            </w:pPr>
            <w:r>
              <w:rPr>
                <w:b/>
                <w:bCs/>
                <w:spacing w:val="-5"/>
                <w:sz w:val="22"/>
                <w:szCs w:val="22"/>
              </w:rPr>
              <w:t>410</w:t>
            </w:r>
          </w:p>
        </w:tc>
        <w:tc>
          <w:tcPr>
            <w:tcW w:w="502" w:type="dxa"/>
            <w:vAlign w:val="top"/>
          </w:tcPr>
          <w:p w14:paraId="78FCC9AD">
            <w:pPr>
              <w:pStyle w:val="6"/>
              <w:spacing w:before="10" w:line="180" w:lineRule="auto"/>
              <w:ind w:left="74"/>
              <w:rPr>
                <w:sz w:val="22"/>
                <w:szCs w:val="22"/>
              </w:rPr>
            </w:pPr>
            <w:r>
              <w:rPr>
                <w:b/>
                <w:bCs/>
                <w:spacing w:val="-6"/>
                <w:sz w:val="22"/>
                <w:szCs w:val="22"/>
              </w:rPr>
              <w:t>501</w:t>
            </w:r>
          </w:p>
        </w:tc>
        <w:tc>
          <w:tcPr>
            <w:tcW w:w="482" w:type="dxa"/>
            <w:vAlign w:val="top"/>
          </w:tcPr>
          <w:p w14:paraId="17C40B32">
            <w:pPr>
              <w:pStyle w:val="6"/>
              <w:spacing w:before="10" w:line="180" w:lineRule="auto"/>
              <w:ind w:left="112"/>
              <w:rPr>
                <w:sz w:val="22"/>
                <w:szCs w:val="22"/>
              </w:rPr>
            </w:pPr>
            <w:r>
              <w:rPr>
                <w:b/>
                <w:bCs/>
                <w:spacing w:val="-5"/>
                <w:sz w:val="22"/>
                <w:szCs w:val="22"/>
              </w:rPr>
              <w:t>807</w:t>
            </w:r>
          </w:p>
        </w:tc>
        <w:tc>
          <w:tcPr>
            <w:tcW w:w="564" w:type="dxa"/>
            <w:vAlign w:val="top"/>
          </w:tcPr>
          <w:p w14:paraId="723C5426">
            <w:pPr>
              <w:pStyle w:val="6"/>
              <w:spacing w:before="10" w:line="180" w:lineRule="auto"/>
              <w:ind w:left="50"/>
              <w:rPr>
                <w:sz w:val="22"/>
                <w:szCs w:val="22"/>
              </w:rPr>
            </w:pPr>
            <w:r>
              <w:rPr>
                <w:b/>
                <w:bCs/>
                <w:spacing w:val="-7"/>
                <w:sz w:val="22"/>
                <w:szCs w:val="22"/>
              </w:rPr>
              <w:t>1905</w:t>
            </w:r>
          </w:p>
        </w:tc>
        <w:tc>
          <w:tcPr>
            <w:tcW w:w="594" w:type="dxa"/>
            <w:vAlign w:val="top"/>
          </w:tcPr>
          <w:p w14:paraId="0AAF75A6">
            <w:pPr>
              <w:pStyle w:val="6"/>
              <w:spacing w:before="10" w:line="180" w:lineRule="auto"/>
              <w:ind w:left="86"/>
              <w:rPr>
                <w:sz w:val="22"/>
                <w:szCs w:val="22"/>
              </w:rPr>
            </w:pPr>
            <w:r>
              <w:rPr>
                <w:b/>
                <w:bCs/>
                <w:spacing w:val="-5"/>
                <w:sz w:val="22"/>
                <w:szCs w:val="22"/>
              </w:rPr>
              <w:t>3601</w:t>
            </w:r>
          </w:p>
        </w:tc>
        <w:tc>
          <w:tcPr>
            <w:tcW w:w="588" w:type="dxa"/>
            <w:vAlign w:val="top"/>
          </w:tcPr>
          <w:p w14:paraId="3445E393">
            <w:pPr>
              <w:pStyle w:val="6"/>
              <w:spacing w:before="10" w:line="180" w:lineRule="auto"/>
              <w:ind w:left="82"/>
              <w:rPr>
                <w:sz w:val="22"/>
                <w:szCs w:val="22"/>
              </w:rPr>
            </w:pPr>
            <w:r>
              <w:rPr>
                <w:b/>
                <w:bCs/>
                <w:spacing w:val="-5"/>
                <w:sz w:val="22"/>
                <w:szCs w:val="22"/>
              </w:rPr>
              <w:t>5620</w:t>
            </w:r>
          </w:p>
        </w:tc>
        <w:tc>
          <w:tcPr>
            <w:tcW w:w="589" w:type="dxa"/>
            <w:vAlign w:val="top"/>
          </w:tcPr>
          <w:p w14:paraId="2D879745">
            <w:pPr>
              <w:pStyle w:val="6"/>
              <w:spacing w:before="10" w:line="180" w:lineRule="auto"/>
              <w:ind w:left="74"/>
              <w:rPr>
                <w:sz w:val="22"/>
                <w:szCs w:val="22"/>
              </w:rPr>
            </w:pPr>
            <w:r>
              <w:rPr>
                <w:b/>
                <w:bCs/>
                <w:spacing w:val="-5"/>
                <w:sz w:val="22"/>
                <w:szCs w:val="22"/>
              </w:rPr>
              <w:t>5834</w:t>
            </w:r>
          </w:p>
        </w:tc>
        <w:tc>
          <w:tcPr>
            <w:tcW w:w="595" w:type="dxa"/>
            <w:vAlign w:val="top"/>
          </w:tcPr>
          <w:p w14:paraId="17151533">
            <w:pPr>
              <w:pStyle w:val="6"/>
              <w:spacing w:before="10" w:line="180" w:lineRule="auto"/>
              <w:ind w:left="85"/>
              <w:rPr>
                <w:sz w:val="22"/>
                <w:szCs w:val="22"/>
              </w:rPr>
            </w:pPr>
            <w:r>
              <w:rPr>
                <w:b/>
                <w:bCs/>
                <w:spacing w:val="-5"/>
                <w:sz w:val="22"/>
                <w:szCs w:val="22"/>
              </w:rPr>
              <w:t>6401</w:t>
            </w:r>
          </w:p>
        </w:tc>
        <w:tc>
          <w:tcPr>
            <w:tcW w:w="2045" w:type="dxa"/>
            <w:vAlign w:val="top"/>
          </w:tcPr>
          <w:p w14:paraId="3CA911B9">
            <w:pPr>
              <w:pStyle w:val="6"/>
              <w:spacing w:before="10" w:line="180"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10085</w:t>
            </w:r>
          </w:p>
        </w:tc>
      </w:tr>
      <w:tr w14:paraId="5ABC70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 w:hRule="atLeast"/>
        </w:trPr>
        <w:tc>
          <w:tcPr>
            <w:tcW w:w="163" w:type="dxa"/>
            <w:vAlign w:val="top"/>
          </w:tcPr>
          <w:p w14:paraId="6C4DBABC">
            <w:pPr>
              <w:pStyle w:val="6"/>
              <w:spacing w:before="5" w:line="188" w:lineRule="auto"/>
              <w:rPr>
                <w:sz w:val="22"/>
                <w:szCs w:val="22"/>
              </w:rPr>
            </w:pPr>
            <w:r>
              <w:rPr>
                <w:sz w:val="22"/>
                <w:szCs w:val="22"/>
              </w:rPr>
              <w:t>0</w:t>
            </w:r>
          </w:p>
        </w:tc>
        <w:tc>
          <w:tcPr>
            <w:tcW w:w="478" w:type="dxa"/>
            <w:vAlign w:val="top"/>
          </w:tcPr>
          <w:p w14:paraId="3F02AA95">
            <w:pPr>
              <w:pStyle w:val="6"/>
              <w:spacing w:before="4" w:line="189" w:lineRule="auto"/>
              <w:ind w:left="60"/>
              <w:rPr>
                <w:sz w:val="22"/>
                <w:szCs w:val="22"/>
              </w:rPr>
            </w:pPr>
            <w:r>
              <w:rPr>
                <w:b/>
                <w:bCs/>
                <w:spacing w:val="-8"/>
                <w:sz w:val="22"/>
                <w:szCs w:val="22"/>
              </w:rPr>
              <w:t>103</w:t>
            </w:r>
          </w:p>
        </w:tc>
        <w:tc>
          <w:tcPr>
            <w:tcW w:w="475" w:type="dxa"/>
            <w:vAlign w:val="top"/>
          </w:tcPr>
          <w:p w14:paraId="6A26E8C1">
            <w:pPr>
              <w:pStyle w:val="6"/>
              <w:spacing w:before="4" w:line="189" w:lineRule="auto"/>
              <w:ind w:left="112"/>
              <w:rPr>
                <w:sz w:val="22"/>
                <w:szCs w:val="22"/>
              </w:rPr>
            </w:pPr>
            <w:r>
              <w:rPr>
                <w:b/>
                <w:bCs/>
                <w:spacing w:val="-8"/>
                <w:sz w:val="22"/>
                <w:szCs w:val="22"/>
              </w:rPr>
              <w:t>104</w:t>
            </w:r>
          </w:p>
        </w:tc>
        <w:tc>
          <w:tcPr>
            <w:tcW w:w="492" w:type="dxa"/>
            <w:vAlign w:val="top"/>
          </w:tcPr>
          <w:p w14:paraId="2E097F14">
            <w:pPr>
              <w:pStyle w:val="6"/>
              <w:spacing w:before="4" w:line="189" w:lineRule="auto"/>
              <w:ind w:left="57"/>
              <w:rPr>
                <w:sz w:val="22"/>
                <w:szCs w:val="22"/>
              </w:rPr>
            </w:pPr>
            <w:r>
              <w:rPr>
                <w:b/>
                <w:bCs/>
                <w:spacing w:val="-5"/>
                <w:sz w:val="22"/>
                <w:szCs w:val="22"/>
              </w:rPr>
              <w:t>201</w:t>
            </w:r>
          </w:p>
        </w:tc>
        <w:tc>
          <w:tcPr>
            <w:tcW w:w="500" w:type="dxa"/>
            <w:vAlign w:val="top"/>
          </w:tcPr>
          <w:p w14:paraId="431A4928">
            <w:pPr>
              <w:pStyle w:val="6"/>
              <w:spacing w:before="5" w:line="188" w:lineRule="auto"/>
              <w:ind w:left="115"/>
              <w:rPr>
                <w:sz w:val="22"/>
                <w:szCs w:val="22"/>
              </w:rPr>
            </w:pPr>
            <w:r>
              <w:rPr>
                <w:b/>
                <w:bCs/>
                <w:spacing w:val="-5"/>
                <w:sz w:val="22"/>
                <w:szCs w:val="22"/>
              </w:rPr>
              <w:t>214</w:t>
            </w:r>
          </w:p>
        </w:tc>
        <w:tc>
          <w:tcPr>
            <w:tcW w:w="434" w:type="dxa"/>
            <w:vAlign w:val="top"/>
          </w:tcPr>
          <w:p w14:paraId="5CA13F61">
            <w:pPr>
              <w:pStyle w:val="6"/>
              <w:spacing w:before="4" w:line="189" w:lineRule="auto"/>
              <w:ind w:left="65"/>
              <w:rPr>
                <w:sz w:val="22"/>
                <w:szCs w:val="22"/>
              </w:rPr>
            </w:pPr>
            <w:r>
              <w:rPr>
                <w:b/>
                <w:bCs/>
                <w:spacing w:val="-6"/>
                <w:sz w:val="22"/>
                <w:szCs w:val="22"/>
              </w:rPr>
              <w:t>302</w:t>
            </w:r>
          </w:p>
        </w:tc>
        <w:tc>
          <w:tcPr>
            <w:tcW w:w="447" w:type="dxa"/>
            <w:vAlign w:val="top"/>
          </w:tcPr>
          <w:p w14:paraId="538F3003">
            <w:pPr>
              <w:pStyle w:val="6"/>
              <w:spacing w:before="4" w:line="189" w:lineRule="auto"/>
              <w:ind w:left="51"/>
              <w:rPr>
                <w:sz w:val="22"/>
                <w:szCs w:val="22"/>
              </w:rPr>
            </w:pPr>
            <w:r>
              <w:rPr>
                <w:b/>
                <w:bCs/>
                <w:spacing w:val="-5"/>
                <w:sz w:val="22"/>
                <w:szCs w:val="22"/>
              </w:rPr>
              <w:t>410</w:t>
            </w:r>
          </w:p>
        </w:tc>
        <w:tc>
          <w:tcPr>
            <w:tcW w:w="502" w:type="dxa"/>
            <w:vAlign w:val="top"/>
          </w:tcPr>
          <w:p w14:paraId="33AAB5ED">
            <w:pPr>
              <w:pStyle w:val="6"/>
              <w:spacing w:before="4" w:line="189" w:lineRule="auto"/>
              <w:ind w:left="74"/>
              <w:rPr>
                <w:sz w:val="22"/>
                <w:szCs w:val="22"/>
              </w:rPr>
            </w:pPr>
            <w:r>
              <w:rPr>
                <w:b/>
                <w:bCs/>
                <w:spacing w:val="-6"/>
                <w:sz w:val="22"/>
                <w:szCs w:val="22"/>
              </w:rPr>
              <w:t>501</w:t>
            </w:r>
          </w:p>
        </w:tc>
        <w:tc>
          <w:tcPr>
            <w:tcW w:w="482" w:type="dxa"/>
            <w:vAlign w:val="top"/>
          </w:tcPr>
          <w:p w14:paraId="739BE753">
            <w:pPr>
              <w:pStyle w:val="6"/>
              <w:spacing w:before="4" w:line="189" w:lineRule="auto"/>
              <w:ind w:left="112"/>
              <w:rPr>
                <w:sz w:val="22"/>
                <w:szCs w:val="22"/>
              </w:rPr>
            </w:pPr>
            <w:r>
              <w:rPr>
                <w:b/>
                <w:bCs/>
                <w:spacing w:val="-5"/>
                <w:sz w:val="22"/>
                <w:szCs w:val="22"/>
              </w:rPr>
              <w:t>807</w:t>
            </w:r>
          </w:p>
        </w:tc>
        <w:tc>
          <w:tcPr>
            <w:tcW w:w="564" w:type="dxa"/>
            <w:vAlign w:val="top"/>
          </w:tcPr>
          <w:p w14:paraId="5744ECAD">
            <w:pPr>
              <w:pStyle w:val="6"/>
              <w:spacing w:before="4" w:line="189" w:lineRule="auto"/>
              <w:ind w:left="50"/>
              <w:rPr>
                <w:sz w:val="22"/>
                <w:szCs w:val="22"/>
              </w:rPr>
            </w:pPr>
            <w:r>
              <w:rPr>
                <w:b/>
                <w:bCs/>
                <w:spacing w:val="-7"/>
                <w:sz w:val="22"/>
                <w:szCs w:val="22"/>
              </w:rPr>
              <w:t>1905</w:t>
            </w:r>
          </w:p>
        </w:tc>
        <w:tc>
          <w:tcPr>
            <w:tcW w:w="594" w:type="dxa"/>
            <w:vAlign w:val="top"/>
          </w:tcPr>
          <w:p w14:paraId="453FC060">
            <w:pPr>
              <w:pStyle w:val="6"/>
              <w:spacing w:before="4" w:line="189" w:lineRule="auto"/>
              <w:ind w:left="86"/>
              <w:rPr>
                <w:sz w:val="22"/>
                <w:szCs w:val="22"/>
              </w:rPr>
            </w:pPr>
            <w:r>
              <w:rPr>
                <w:b/>
                <w:bCs/>
                <w:spacing w:val="-5"/>
                <w:sz w:val="22"/>
                <w:szCs w:val="22"/>
              </w:rPr>
              <w:t>3601</w:t>
            </w:r>
          </w:p>
        </w:tc>
        <w:tc>
          <w:tcPr>
            <w:tcW w:w="588" w:type="dxa"/>
            <w:vAlign w:val="top"/>
          </w:tcPr>
          <w:p w14:paraId="1523DDB1">
            <w:pPr>
              <w:pStyle w:val="6"/>
              <w:spacing w:before="4" w:line="189" w:lineRule="auto"/>
              <w:ind w:left="82"/>
              <w:rPr>
                <w:sz w:val="22"/>
                <w:szCs w:val="22"/>
              </w:rPr>
            </w:pPr>
            <w:r>
              <w:rPr>
                <w:b/>
                <w:bCs/>
                <w:spacing w:val="-5"/>
                <w:sz w:val="22"/>
                <w:szCs w:val="22"/>
              </w:rPr>
              <w:t>5834</w:t>
            </w:r>
          </w:p>
        </w:tc>
        <w:tc>
          <w:tcPr>
            <w:tcW w:w="589" w:type="dxa"/>
            <w:vAlign w:val="top"/>
          </w:tcPr>
          <w:p w14:paraId="1D2DFF9B">
            <w:pPr>
              <w:pStyle w:val="6"/>
              <w:spacing w:before="4" w:line="189" w:lineRule="auto"/>
              <w:ind w:left="74"/>
              <w:rPr>
                <w:sz w:val="22"/>
                <w:szCs w:val="22"/>
              </w:rPr>
            </w:pPr>
            <w:r>
              <w:rPr>
                <w:b/>
                <w:bCs/>
                <w:spacing w:val="-5"/>
                <w:sz w:val="22"/>
                <w:szCs w:val="22"/>
              </w:rPr>
              <w:t>6315</w:t>
            </w:r>
          </w:p>
        </w:tc>
        <w:tc>
          <w:tcPr>
            <w:tcW w:w="595" w:type="dxa"/>
            <w:vAlign w:val="top"/>
          </w:tcPr>
          <w:p w14:paraId="44355BC8">
            <w:pPr>
              <w:pStyle w:val="6"/>
              <w:spacing w:before="4" w:line="189" w:lineRule="auto"/>
              <w:ind w:left="85"/>
              <w:rPr>
                <w:sz w:val="22"/>
                <w:szCs w:val="22"/>
              </w:rPr>
            </w:pPr>
            <w:r>
              <w:rPr>
                <w:b/>
                <w:bCs/>
                <w:spacing w:val="-5"/>
                <w:sz w:val="22"/>
                <w:szCs w:val="22"/>
              </w:rPr>
              <w:t>6401</w:t>
            </w:r>
          </w:p>
        </w:tc>
        <w:tc>
          <w:tcPr>
            <w:tcW w:w="2045" w:type="dxa"/>
            <w:vAlign w:val="top"/>
          </w:tcPr>
          <w:p w14:paraId="46772DF6">
            <w:pPr>
              <w:pStyle w:val="6"/>
              <w:spacing w:before="4" w:line="189"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10056</w:t>
            </w:r>
          </w:p>
        </w:tc>
      </w:tr>
      <w:tr w14:paraId="5F51BE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63" w:type="dxa"/>
            <w:vAlign w:val="top"/>
          </w:tcPr>
          <w:p w14:paraId="01406AC8">
            <w:pPr>
              <w:pStyle w:val="6"/>
              <w:spacing w:before="15" w:line="176" w:lineRule="auto"/>
              <w:ind w:left="3"/>
              <w:rPr>
                <w:sz w:val="22"/>
                <w:szCs w:val="22"/>
              </w:rPr>
            </w:pPr>
            <w:r>
              <w:rPr>
                <w:b/>
                <w:bCs/>
                <w:spacing w:val="-3"/>
                <w:sz w:val="22"/>
                <w:szCs w:val="22"/>
              </w:rPr>
              <w:t>0</w:t>
            </w:r>
          </w:p>
        </w:tc>
        <w:tc>
          <w:tcPr>
            <w:tcW w:w="478" w:type="dxa"/>
            <w:vAlign w:val="top"/>
          </w:tcPr>
          <w:p w14:paraId="774E73A0">
            <w:pPr>
              <w:pStyle w:val="6"/>
              <w:spacing w:before="15" w:line="176" w:lineRule="auto"/>
              <w:ind w:left="60"/>
              <w:rPr>
                <w:sz w:val="22"/>
                <w:szCs w:val="22"/>
              </w:rPr>
            </w:pPr>
            <w:r>
              <w:rPr>
                <w:b/>
                <w:bCs/>
                <w:spacing w:val="-8"/>
                <w:sz w:val="22"/>
                <w:szCs w:val="22"/>
              </w:rPr>
              <w:t>103</w:t>
            </w:r>
          </w:p>
        </w:tc>
        <w:tc>
          <w:tcPr>
            <w:tcW w:w="475" w:type="dxa"/>
            <w:vAlign w:val="top"/>
          </w:tcPr>
          <w:p w14:paraId="14869AA7">
            <w:pPr>
              <w:pStyle w:val="6"/>
              <w:spacing w:before="15" w:line="176" w:lineRule="auto"/>
              <w:ind w:left="112"/>
              <w:rPr>
                <w:sz w:val="22"/>
                <w:szCs w:val="22"/>
              </w:rPr>
            </w:pPr>
            <w:r>
              <w:rPr>
                <w:b/>
                <w:bCs/>
                <w:spacing w:val="-8"/>
                <w:sz w:val="22"/>
                <w:szCs w:val="22"/>
              </w:rPr>
              <w:t>104</w:t>
            </w:r>
          </w:p>
        </w:tc>
        <w:tc>
          <w:tcPr>
            <w:tcW w:w="492" w:type="dxa"/>
            <w:vAlign w:val="top"/>
          </w:tcPr>
          <w:p w14:paraId="7C548301">
            <w:pPr>
              <w:pStyle w:val="6"/>
              <w:spacing w:before="15" w:line="176" w:lineRule="auto"/>
              <w:ind w:left="57"/>
              <w:rPr>
                <w:sz w:val="22"/>
                <w:szCs w:val="22"/>
              </w:rPr>
            </w:pPr>
            <w:r>
              <w:rPr>
                <w:b/>
                <w:bCs/>
                <w:spacing w:val="-5"/>
                <w:sz w:val="22"/>
                <w:szCs w:val="22"/>
              </w:rPr>
              <w:t>201</w:t>
            </w:r>
          </w:p>
        </w:tc>
        <w:tc>
          <w:tcPr>
            <w:tcW w:w="500" w:type="dxa"/>
            <w:vAlign w:val="top"/>
          </w:tcPr>
          <w:p w14:paraId="0FC2E65D">
            <w:pPr>
              <w:pStyle w:val="6"/>
              <w:spacing w:before="16" w:line="175" w:lineRule="auto"/>
              <w:ind w:left="115"/>
              <w:rPr>
                <w:sz w:val="22"/>
                <w:szCs w:val="22"/>
              </w:rPr>
            </w:pPr>
            <w:r>
              <w:rPr>
                <w:b/>
                <w:bCs/>
                <w:spacing w:val="-5"/>
                <w:sz w:val="22"/>
                <w:szCs w:val="22"/>
              </w:rPr>
              <w:t>214</w:t>
            </w:r>
          </w:p>
        </w:tc>
        <w:tc>
          <w:tcPr>
            <w:tcW w:w="434" w:type="dxa"/>
            <w:vAlign w:val="top"/>
          </w:tcPr>
          <w:p w14:paraId="0C3F9B55">
            <w:pPr>
              <w:pStyle w:val="6"/>
              <w:spacing w:before="15" w:line="176" w:lineRule="auto"/>
              <w:ind w:left="65"/>
              <w:rPr>
                <w:sz w:val="22"/>
                <w:szCs w:val="22"/>
              </w:rPr>
            </w:pPr>
            <w:r>
              <w:rPr>
                <w:b/>
                <w:bCs/>
                <w:spacing w:val="-6"/>
                <w:sz w:val="22"/>
                <w:szCs w:val="22"/>
              </w:rPr>
              <w:t>302</w:t>
            </w:r>
          </w:p>
        </w:tc>
        <w:tc>
          <w:tcPr>
            <w:tcW w:w="447" w:type="dxa"/>
            <w:vAlign w:val="top"/>
          </w:tcPr>
          <w:p w14:paraId="7DA1AFFC">
            <w:pPr>
              <w:pStyle w:val="6"/>
              <w:spacing w:before="15" w:line="176" w:lineRule="auto"/>
              <w:ind w:left="51"/>
              <w:rPr>
                <w:sz w:val="22"/>
                <w:szCs w:val="22"/>
              </w:rPr>
            </w:pPr>
            <w:r>
              <w:rPr>
                <w:b/>
                <w:bCs/>
                <w:spacing w:val="-5"/>
                <w:sz w:val="22"/>
                <w:szCs w:val="22"/>
              </w:rPr>
              <w:t>410</w:t>
            </w:r>
          </w:p>
        </w:tc>
        <w:tc>
          <w:tcPr>
            <w:tcW w:w="502" w:type="dxa"/>
            <w:vAlign w:val="top"/>
          </w:tcPr>
          <w:p w14:paraId="2F153A71">
            <w:pPr>
              <w:pStyle w:val="6"/>
              <w:spacing w:before="15" w:line="176" w:lineRule="auto"/>
              <w:ind w:left="74"/>
              <w:rPr>
                <w:sz w:val="22"/>
                <w:szCs w:val="22"/>
              </w:rPr>
            </w:pPr>
            <w:r>
              <w:rPr>
                <w:b/>
                <w:bCs/>
                <w:spacing w:val="-6"/>
                <w:sz w:val="22"/>
                <w:szCs w:val="22"/>
              </w:rPr>
              <w:t>501</w:t>
            </w:r>
          </w:p>
        </w:tc>
        <w:tc>
          <w:tcPr>
            <w:tcW w:w="482" w:type="dxa"/>
            <w:vAlign w:val="top"/>
          </w:tcPr>
          <w:p w14:paraId="48B781BD">
            <w:pPr>
              <w:pStyle w:val="6"/>
              <w:spacing w:before="15" w:line="176" w:lineRule="auto"/>
              <w:ind w:left="112"/>
              <w:rPr>
                <w:sz w:val="22"/>
                <w:szCs w:val="22"/>
              </w:rPr>
            </w:pPr>
            <w:r>
              <w:rPr>
                <w:b/>
                <w:bCs/>
                <w:spacing w:val="-5"/>
                <w:sz w:val="22"/>
                <w:szCs w:val="22"/>
              </w:rPr>
              <w:t>807</w:t>
            </w:r>
          </w:p>
        </w:tc>
        <w:tc>
          <w:tcPr>
            <w:tcW w:w="564" w:type="dxa"/>
            <w:vAlign w:val="top"/>
          </w:tcPr>
          <w:p w14:paraId="2E928AD9">
            <w:pPr>
              <w:pStyle w:val="6"/>
              <w:spacing w:before="15" w:line="176" w:lineRule="auto"/>
              <w:ind w:left="50"/>
              <w:rPr>
                <w:sz w:val="22"/>
                <w:szCs w:val="22"/>
              </w:rPr>
            </w:pPr>
            <w:r>
              <w:rPr>
                <w:b/>
                <w:bCs/>
                <w:spacing w:val="-5"/>
                <w:sz w:val="22"/>
                <w:szCs w:val="22"/>
              </w:rPr>
              <w:t>2105</w:t>
            </w:r>
          </w:p>
        </w:tc>
        <w:tc>
          <w:tcPr>
            <w:tcW w:w="594" w:type="dxa"/>
            <w:vAlign w:val="top"/>
          </w:tcPr>
          <w:p w14:paraId="4AFE0AB1">
            <w:pPr>
              <w:pStyle w:val="6"/>
              <w:spacing w:before="15" w:line="176" w:lineRule="auto"/>
              <w:ind w:left="86"/>
              <w:rPr>
                <w:sz w:val="22"/>
                <w:szCs w:val="22"/>
              </w:rPr>
            </w:pPr>
            <w:r>
              <w:rPr>
                <w:b/>
                <w:bCs/>
                <w:spacing w:val="-5"/>
                <w:sz w:val="22"/>
                <w:szCs w:val="22"/>
              </w:rPr>
              <w:t>3601</w:t>
            </w:r>
          </w:p>
        </w:tc>
        <w:tc>
          <w:tcPr>
            <w:tcW w:w="588" w:type="dxa"/>
            <w:vAlign w:val="top"/>
          </w:tcPr>
          <w:p w14:paraId="17F7B2B5">
            <w:pPr>
              <w:pStyle w:val="6"/>
              <w:spacing w:before="15" w:line="176" w:lineRule="auto"/>
              <w:ind w:left="82"/>
              <w:rPr>
                <w:sz w:val="22"/>
                <w:szCs w:val="22"/>
              </w:rPr>
            </w:pPr>
            <w:r>
              <w:rPr>
                <w:b/>
                <w:bCs/>
                <w:spacing w:val="-5"/>
                <w:sz w:val="22"/>
                <w:szCs w:val="22"/>
              </w:rPr>
              <w:t>5121</w:t>
            </w:r>
          </w:p>
        </w:tc>
        <w:tc>
          <w:tcPr>
            <w:tcW w:w="589" w:type="dxa"/>
            <w:vAlign w:val="top"/>
          </w:tcPr>
          <w:p w14:paraId="1A7CDA32">
            <w:pPr>
              <w:pStyle w:val="6"/>
              <w:spacing w:before="15" w:line="176" w:lineRule="auto"/>
              <w:ind w:left="74"/>
              <w:rPr>
                <w:sz w:val="22"/>
                <w:szCs w:val="22"/>
              </w:rPr>
            </w:pPr>
            <w:r>
              <w:rPr>
                <w:b/>
                <w:bCs/>
                <w:spacing w:val="-5"/>
                <w:sz w:val="22"/>
                <w:szCs w:val="22"/>
              </w:rPr>
              <w:t>5834</w:t>
            </w:r>
          </w:p>
        </w:tc>
        <w:tc>
          <w:tcPr>
            <w:tcW w:w="595" w:type="dxa"/>
            <w:vAlign w:val="top"/>
          </w:tcPr>
          <w:p w14:paraId="7FF74D8B">
            <w:pPr>
              <w:pStyle w:val="6"/>
              <w:spacing w:before="15" w:line="176" w:lineRule="auto"/>
              <w:ind w:left="85"/>
              <w:rPr>
                <w:sz w:val="22"/>
                <w:szCs w:val="22"/>
              </w:rPr>
            </w:pPr>
            <w:r>
              <w:rPr>
                <w:b/>
                <w:bCs/>
                <w:spacing w:val="-5"/>
                <w:sz w:val="22"/>
                <w:szCs w:val="22"/>
              </w:rPr>
              <w:t>6401</w:t>
            </w:r>
          </w:p>
        </w:tc>
        <w:tc>
          <w:tcPr>
            <w:tcW w:w="2045" w:type="dxa"/>
            <w:vAlign w:val="top"/>
          </w:tcPr>
          <w:p w14:paraId="08EFF436">
            <w:pPr>
              <w:pStyle w:val="6"/>
              <w:spacing w:before="15" w:line="176"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10006</w:t>
            </w:r>
          </w:p>
        </w:tc>
      </w:tr>
      <w:tr w14:paraId="230E6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63" w:type="dxa"/>
            <w:vAlign w:val="top"/>
          </w:tcPr>
          <w:p w14:paraId="04962A8E">
            <w:pPr>
              <w:pStyle w:val="6"/>
              <w:spacing w:line="188" w:lineRule="auto"/>
              <w:rPr>
                <w:sz w:val="22"/>
                <w:szCs w:val="22"/>
              </w:rPr>
            </w:pPr>
            <w:r>
              <w:rPr>
                <w:sz w:val="22"/>
                <w:szCs w:val="22"/>
              </w:rPr>
              <w:t>0</w:t>
            </w:r>
          </w:p>
        </w:tc>
        <w:tc>
          <w:tcPr>
            <w:tcW w:w="478" w:type="dxa"/>
            <w:vAlign w:val="top"/>
          </w:tcPr>
          <w:p w14:paraId="2D9B3F56">
            <w:pPr>
              <w:pStyle w:val="6"/>
              <w:spacing w:line="188" w:lineRule="auto"/>
              <w:ind w:left="60"/>
              <w:rPr>
                <w:sz w:val="22"/>
                <w:szCs w:val="22"/>
              </w:rPr>
            </w:pPr>
            <w:r>
              <w:rPr>
                <w:b/>
                <w:bCs/>
                <w:spacing w:val="-8"/>
                <w:sz w:val="22"/>
                <w:szCs w:val="22"/>
              </w:rPr>
              <w:t>103</w:t>
            </w:r>
          </w:p>
        </w:tc>
        <w:tc>
          <w:tcPr>
            <w:tcW w:w="475" w:type="dxa"/>
            <w:vAlign w:val="top"/>
          </w:tcPr>
          <w:p w14:paraId="1798B8C6">
            <w:pPr>
              <w:pStyle w:val="6"/>
              <w:spacing w:line="188" w:lineRule="auto"/>
              <w:ind w:left="112"/>
              <w:rPr>
                <w:sz w:val="22"/>
                <w:szCs w:val="22"/>
              </w:rPr>
            </w:pPr>
            <w:r>
              <w:rPr>
                <w:b/>
                <w:bCs/>
                <w:spacing w:val="-8"/>
                <w:sz w:val="22"/>
                <w:szCs w:val="22"/>
              </w:rPr>
              <w:t>104</w:t>
            </w:r>
          </w:p>
        </w:tc>
        <w:tc>
          <w:tcPr>
            <w:tcW w:w="492" w:type="dxa"/>
            <w:vAlign w:val="top"/>
          </w:tcPr>
          <w:p w14:paraId="6FD4F022">
            <w:pPr>
              <w:pStyle w:val="6"/>
              <w:spacing w:line="188" w:lineRule="auto"/>
              <w:ind w:left="57"/>
              <w:rPr>
                <w:sz w:val="22"/>
                <w:szCs w:val="22"/>
              </w:rPr>
            </w:pPr>
            <w:r>
              <w:rPr>
                <w:b/>
                <w:bCs/>
                <w:spacing w:val="-5"/>
                <w:sz w:val="22"/>
                <w:szCs w:val="22"/>
              </w:rPr>
              <w:t>201</w:t>
            </w:r>
          </w:p>
        </w:tc>
        <w:tc>
          <w:tcPr>
            <w:tcW w:w="500" w:type="dxa"/>
            <w:vAlign w:val="top"/>
          </w:tcPr>
          <w:p w14:paraId="1E2C0DEC">
            <w:pPr>
              <w:pStyle w:val="6"/>
              <w:spacing w:line="188" w:lineRule="auto"/>
              <w:ind w:left="115"/>
              <w:rPr>
                <w:sz w:val="22"/>
                <w:szCs w:val="22"/>
              </w:rPr>
            </w:pPr>
            <w:r>
              <w:rPr>
                <w:b/>
                <w:bCs/>
                <w:spacing w:val="-5"/>
                <w:sz w:val="22"/>
                <w:szCs w:val="22"/>
              </w:rPr>
              <w:t>214</w:t>
            </w:r>
          </w:p>
        </w:tc>
        <w:tc>
          <w:tcPr>
            <w:tcW w:w="434" w:type="dxa"/>
            <w:vAlign w:val="top"/>
          </w:tcPr>
          <w:p w14:paraId="0A46460D">
            <w:pPr>
              <w:pStyle w:val="6"/>
              <w:spacing w:line="188" w:lineRule="auto"/>
              <w:ind w:left="65"/>
              <w:rPr>
                <w:sz w:val="22"/>
                <w:szCs w:val="22"/>
              </w:rPr>
            </w:pPr>
            <w:r>
              <w:rPr>
                <w:b/>
                <w:bCs/>
                <w:spacing w:val="-6"/>
                <w:sz w:val="22"/>
                <w:szCs w:val="22"/>
              </w:rPr>
              <w:t>302</w:t>
            </w:r>
          </w:p>
        </w:tc>
        <w:tc>
          <w:tcPr>
            <w:tcW w:w="447" w:type="dxa"/>
            <w:vAlign w:val="top"/>
          </w:tcPr>
          <w:p w14:paraId="7878FF5B">
            <w:pPr>
              <w:pStyle w:val="6"/>
              <w:spacing w:line="188" w:lineRule="auto"/>
              <w:ind w:left="51"/>
              <w:rPr>
                <w:sz w:val="22"/>
                <w:szCs w:val="22"/>
              </w:rPr>
            </w:pPr>
            <w:r>
              <w:rPr>
                <w:b/>
                <w:bCs/>
                <w:spacing w:val="-5"/>
                <w:sz w:val="22"/>
                <w:szCs w:val="22"/>
              </w:rPr>
              <w:t>410</w:t>
            </w:r>
          </w:p>
        </w:tc>
        <w:tc>
          <w:tcPr>
            <w:tcW w:w="502" w:type="dxa"/>
            <w:vAlign w:val="top"/>
          </w:tcPr>
          <w:p w14:paraId="5FA927E5">
            <w:pPr>
              <w:pStyle w:val="6"/>
              <w:spacing w:line="188" w:lineRule="auto"/>
              <w:ind w:left="74"/>
              <w:rPr>
                <w:sz w:val="22"/>
                <w:szCs w:val="22"/>
              </w:rPr>
            </w:pPr>
            <w:r>
              <w:rPr>
                <w:b/>
                <w:bCs/>
                <w:spacing w:val="-6"/>
                <w:sz w:val="22"/>
                <w:szCs w:val="22"/>
              </w:rPr>
              <w:t>501</w:t>
            </w:r>
          </w:p>
        </w:tc>
        <w:tc>
          <w:tcPr>
            <w:tcW w:w="482" w:type="dxa"/>
            <w:vAlign w:val="top"/>
          </w:tcPr>
          <w:p w14:paraId="067CDC2E">
            <w:pPr>
              <w:pStyle w:val="6"/>
              <w:spacing w:line="188" w:lineRule="auto"/>
              <w:ind w:left="112"/>
              <w:rPr>
                <w:sz w:val="22"/>
                <w:szCs w:val="22"/>
              </w:rPr>
            </w:pPr>
            <w:r>
              <w:rPr>
                <w:b/>
                <w:bCs/>
                <w:spacing w:val="-5"/>
                <w:sz w:val="22"/>
                <w:szCs w:val="22"/>
              </w:rPr>
              <w:t>807</w:t>
            </w:r>
          </w:p>
        </w:tc>
        <w:tc>
          <w:tcPr>
            <w:tcW w:w="564" w:type="dxa"/>
            <w:vAlign w:val="top"/>
          </w:tcPr>
          <w:p w14:paraId="78DE6411">
            <w:pPr>
              <w:pStyle w:val="6"/>
              <w:spacing w:line="188" w:lineRule="auto"/>
              <w:ind w:left="50"/>
              <w:rPr>
                <w:sz w:val="22"/>
                <w:szCs w:val="22"/>
              </w:rPr>
            </w:pPr>
            <w:r>
              <w:rPr>
                <w:b/>
                <w:bCs/>
                <w:spacing w:val="-5"/>
                <w:sz w:val="22"/>
                <w:szCs w:val="22"/>
              </w:rPr>
              <w:t>2105</w:t>
            </w:r>
          </w:p>
        </w:tc>
        <w:tc>
          <w:tcPr>
            <w:tcW w:w="594" w:type="dxa"/>
            <w:vAlign w:val="top"/>
          </w:tcPr>
          <w:p w14:paraId="5A97AB30">
            <w:pPr>
              <w:pStyle w:val="6"/>
              <w:spacing w:line="188" w:lineRule="auto"/>
              <w:ind w:left="86"/>
              <w:rPr>
                <w:sz w:val="22"/>
                <w:szCs w:val="22"/>
              </w:rPr>
            </w:pPr>
            <w:r>
              <w:rPr>
                <w:b/>
                <w:bCs/>
                <w:spacing w:val="-5"/>
                <w:sz w:val="22"/>
                <w:szCs w:val="22"/>
              </w:rPr>
              <w:t>3601</w:t>
            </w:r>
          </w:p>
        </w:tc>
        <w:tc>
          <w:tcPr>
            <w:tcW w:w="588" w:type="dxa"/>
            <w:vAlign w:val="top"/>
          </w:tcPr>
          <w:p w14:paraId="62F562F1">
            <w:pPr>
              <w:pStyle w:val="6"/>
              <w:spacing w:line="188" w:lineRule="auto"/>
              <w:ind w:left="82"/>
              <w:rPr>
                <w:sz w:val="22"/>
                <w:szCs w:val="22"/>
              </w:rPr>
            </w:pPr>
            <w:r>
              <w:rPr>
                <w:b/>
                <w:bCs/>
                <w:spacing w:val="-5"/>
                <w:sz w:val="22"/>
                <w:szCs w:val="22"/>
              </w:rPr>
              <w:t>5620</w:t>
            </w:r>
          </w:p>
        </w:tc>
        <w:tc>
          <w:tcPr>
            <w:tcW w:w="589" w:type="dxa"/>
            <w:vAlign w:val="top"/>
          </w:tcPr>
          <w:p w14:paraId="456AF066">
            <w:pPr>
              <w:pStyle w:val="6"/>
              <w:spacing w:line="188" w:lineRule="auto"/>
              <w:ind w:left="74"/>
              <w:rPr>
                <w:sz w:val="22"/>
                <w:szCs w:val="22"/>
              </w:rPr>
            </w:pPr>
            <w:r>
              <w:rPr>
                <w:b/>
                <w:bCs/>
                <w:spacing w:val="-5"/>
                <w:sz w:val="22"/>
                <w:szCs w:val="22"/>
              </w:rPr>
              <w:t>5834</w:t>
            </w:r>
          </w:p>
        </w:tc>
        <w:tc>
          <w:tcPr>
            <w:tcW w:w="595" w:type="dxa"/>
            <w:vAlign w:val="top"/>
          </w:tcPr>
          <w:p w14:paraId="0F8669BD">
            <w:pPr>
              <w:pStyle w:val="6"/>
              <w:spacing w:line="188" w:lineRule="auto"/>
              <w:ind w:left="85"/>
              <w:rPr>
                <w:sz w:val="22"/>
                <w:szCs w:val="22"/>
              </w:rPr>
            </w:pPr>
            <w:r>
              <w:rPr>
                <w:b/>
                <w:bCs/>
                <w:spacing w:val="-5"/>
                <w:sz w:val="22"/>
                <w:szCs w:val="22"/>
              </w:rPr>
              <w:t>6401</w:t>
            </w:r>
          </w:p>
        </w:tc>
        <w:tc>
          <w:tcPr>
            <w:tcW w:w="2045" w:type="dxa"/>
            <w:vAlign w:val="top"/>
          </w:tcPr>
          <w:p w14:paraId="7104DBE4">
            <w:pPr>
              <w:pStyle w:val="6"/>
              <w:spacing w:line="188"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10125</w:t>
            </w:r>
          </w:p>
        </w:tc>
      </w:tr>
      <w:tr w14:paraId="2D4DD3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63" w:type="dxa"/>
            <w:vAlign w:val="top"/>
          </w:tcPr>
          <w:p w14:paraId="2281294B">
            <w:pPr>
              <w:pStyle w:val="6"/>
              <w:spacing w:before="16" w:line="175" w:lineRule="auto"/>
              <w:rPr>
                <w:sz w:val="22"/>
                <w:szCs w:val="22"/>
              </w:rPr>
            </w:pPr>
            <w:r>
              <w:rPr>
                <w:sz w:val="22"/>
                <w:szCs w:val="22"/>
              </w:rPr>
              <w:t>0</w:t>
            </w:r>
          </w:p>
        </w:tc>
        <w:tc>
          <w:tcPr>
            <w:tcW w:w="478" w:type="dxa"/>
            <w:vAlign w:val="top"/>
          </w:tcPr>
          <w:p w14:paraId="5A22BFB5">
            <w:pPr>
              <w:pStyle w:val="6"/>
              <w:spacing w:before="15" w:line="176" w:lineRule="auto"/>
              <w:ind w:left="60"/>
              <w:rPr>
                <w:sz w:val="22"/>
                <w:szCs w:val="22"/>
              </w:rPr>
            </w:pPr>
            <w:r>
              <w:rPr>
                <w:b/>
                <w:bCs/>
                <w:spacing w:val="-8"/>
                <w:sz w:val="22"/>
                <w:szCs w:val="22"/>
              </w:rPr>
              <w:t>103</w:t>
            </w:r>
          </w:p>
        </w:tc>
        <w:tc>
          <w:tcPr>
            <w:tcW w:w="475" w:type="dxa"/>
            <w:vAlign w:val="top"/>
          </w:tcPr>
          <w:p w14:paraId="21B87DDF">
            <w:pPr>
              <w:pStyle w:val="6"/>
              <w:spacing w:before="15" w:line="176" w:lineRule="auto"/>
              <w:ind w:left="112"/>
              <w:rPr>
                <w:sz w:val="22"/>
                <w:szCs w:val="22"/>
              </w:rPr>
            </w:pPr>
            <w:r>
              <w:rPr>
                <w:b/>
                <w:bCs/>
                <w:spacing w:val="-8"/>
                <w:sz w:val="22"/>
                <w:szCs w:val="22"/>
              </w:rPr>
              <w:t>104</w:t>
            </w:r>
          </w:p>
        </w:tc>
        <w:tc>
          <w:tcPr>
            <w:tcW w:w="492" w:type="dxa"/>
            <w:vAlign w:val="top"/>
          </w:tcPr>
          <w:p w14:paraId="266A9923">
            <w:pPr>
              <w:pStyle w:val="6"/>
              <w:spacing w:before="15" w:line="176" w:lineRule="auto"/>
              <w:ind w:left="57"/>
              <w:rPr>
                <w:sz w:val="22"/>
                <w:szCs w:val="22"/>
              </w:rPr>
            </w:pPr>
            <w:r>
              <w:rPr>
                <w:b/>
                <w:bCs/>
                <w:spacing w:val="-5"/>
                <w:sz w:val="22"/>
                <w:szCs w:val="22"/>
              </w:rPr>
              <w:t>201</w:t>
            </w:r>
          </w:p>
        </w:tc>
        <w:tc>
          <w:tcPr>
            <w:tcW w:w="500" w:type="dxa"/>
            <w:vAlign w:val="top"/>
          </w:tcPr>
          <w:p w14:paraId="26EB5D7A">
            <w:pPr>
              <w:pStyle w:val="6"/>
              <w:spacing w:before="16" w:line="175" w:lineRule="auto"/>
              <w:ind w:left="115"/>
              <w:rPr>
                <w:sz w:val="22"/>
                <w:szCs w:val="22"/>
              </w:rPr>
            </w:pPr>
            <w:r>
              <w:rPr>
                <w:b/>
                <w:bCs/>
                <w:spacing w:val="-5"/>
                <w:sz w:val="22"/>
                <w:szCs w:val="22"/>
              </w:rPr>
              <w:t>214</w:t>
            </w:r>
          </w:p>
        </w:tc>
        <w:tc>
          <w:tcPr>
            <w:tcW w:w="434" w:type="dxa"/>
            <w:vAlign w:val="top"/>
          </w:tcPr>
          <w:p w14:paraId="07EF4874">
            <w:pPr>
              <w:pStyle w:val="6"/>
              <w:spacing w:before="15" w:line="176" w:lineRule="auto"/>
              <w:ind w:left="65"/>
              <w:rPr>
                <w:sz w:val="22"/>
                <w:szCs w:val="22"/>
              </w:rPr>
            </w:pPr>
            <w:r>
              <w:rPr>
                <w:b/>
                <w:bCs/>
                <w:spacing w:val="-6"/>
                <w:sz w:val="22"/>
                <w:szCs w:val="22"/>
              </w:rPr>
              <w:t>302</w:t>
            </w:r>
          </w:p>
        </w:tc>
        <w:tc>
          <w:tcPr>
            <w:tcW w:w="447" w:type="dxa"/>
            <w:vAlign w:val="top"/>
          </w:tcPr>
          <w:p w14:paraId="6F25B837">
            <w:pPr>
              <w:pStyle w:val="6"/>
              <w:spacing w:before="15" w:line="176" w:lineRule="auto"/>
              <w:ind w:left="51"/>
              <w:rPr>
                <w:sz w:val="22"/>
                <w:szCs w:val="22"/>
              </w:rPr>
            </w:pPr>
            <w:r>
              <w:rPr>
                <w:b/>
                <w:bCs/>
                <w:spacing w:val="-5"/>
                <w:sz w:val="22"/>
                <w:szCs w:val="22"/>
              </w:rPr>
              <w:t>410</w:t>
            </w:r>
          </w:p>
        </w:tc>
        <w:tc>
          <w:tcPr>
            <w:tcW w:w="502" w:type="dxa"/>
            <w:vAlign w:val="top"/>
          </w:tcPr>
          <w:p w14:paraId="51F465FD">
            <w:pPr>
              <w:pStyle w:val="6"/>
              <w:spacing w:before="15" w:line="176" w:lineRule="auto"/>
              <w:ind w:left="74"/>
              <w:rPr>
                <w:sz w:val="22"/>
                <w:szCs w:val="22"/>
              </w:rPr>
            </w:pPr>
            <w:r>
              <w:rPr>
                <w:b/>
                <w:bCs/>
                <w:spacing w:val="-6"/>
                <w:sz w:val="22"/>
                <w:szCs w:val="22"/>
              </w:rPr>
              <w:t>501</w:t>
            </w:r>
          </w:p>
        </w:tc>
        <w:tc>
          <w:tcPr>
            <w:tcW w:w="482" w:type="dxa"/>
            <w:vAlign w:val="top"/>
          </w:tcPr>
          <w:p w14:paraId="49AD3E67">
            <w:pPr>
              <w:pStyle w:val="6"/>
              <w:spacing w:before="15" w:line="176" w:lineRule="auto"/>
              <w:ind w:left="112"/>
              <w:rPr>
                <w:sz w:val="22"/>
                <w:szCs w:val="22"/>
              </w:rPr>
            </w:pPr>
            <w:r>
              <w:rPr>
                <w:b/>
                <w:bCs/>
                <w:spacing w:val="-5"/>
                <w:sz w:val="22"/>
                <w:szCs w:val="22"/>
              </w:rPr>
              <w:t>807</w:t>
            </w:r>
          </w:p>
        </w:tc>
        <w:tc>
          <w:tcPr>
            <w:tcW w:w="564" w:type="dxa"/>
            <w:vAlign w:val="top"/>
          </w:tcPr>
          <w:p w14:paraId="0C07892C">
            <w:pPr>
              <w:pStyle w:val="6"/>
              <w:spacing w:before="15" w:line="176" w:lineRule="auto"/>
              <w:ind w:left="50"/>
              <w:rPr>
                <w:sz w:val="22"/>
                <w:szCs w:val="22"/>
              </w:rPr>
            </w:pPr>
            <w:r>
              <w:rPr>
                <w:b/>
                <w:bCs/>
                <w:spacing w:val="-5"/>
                <w:sz w:val="22"/>
                <w:szCs w:val="22"/>
              </w:rPr>
              <w:t>2105</w:t>
            </w:r>
          </w:p>
        </w:tc>
        <w:tc>
          <w:tcPr>
            <w:tcW w:w="594" w:type="dxa"/>
            <w:vAlign w:val="top"/>
          </w:tcPr>
          <w:p w14:paraId="43FB9D1D">
            <w:pPr>
              <w:pStyle w:val="6"/>
              <w:spacing w:before="15" w:line="176" w:lineRule="auto"/>
              <w:ind w:left="86"/>
              <w:rPr>
                <w:sz w:val="22"/>
                <w:szCs w:val="22"/>
              </w:rPr>
            </w:pPr>
            <w:r>
              <w:rPr>
                <w:b/>
                <w:bCs/>
                <w:spacing w:val="-5"/>
                <w:sz w:val="22"/>
                <w:szCs w:val="22"/>
              </w:rPr>
              <w:t>3601</w:t>
            </w:r>
          </w:p>
        </w:tc>
        <w:tc>
          <w:tcPr>
            <w:tcW w:w="588" w:type="dxa"/>
            <w:vAlign w:val="top"/>
          </w:tcPr>
          <w:p w14:paraId="4E52DBBE">
            <w:pPr>
              <w:pStyle w:val="6"/>
              <w:spacing w:before="15" w:line="176" w:lineRule="auto"/>
              <w:ind w:left="82"/>
              <w:rPr>
                <w:sz w:val="22"/>
                <w:szCs w:val="22"/>
              </w:rPr>
            </w:pPr>
            <w:r>
              <w:rPr>
                <w:b/>
                <w:bCs/>
                <w:spacing w:val="-5"/>
                <w:sz w:val="22"/>
                <w:szCs w:val="22"/>
              </w:rPr>
              <w:t>5834</w:t>
            </w:r>
          </w:p>
        </w:tc>
        <w:tc>
          <w:tcPr>
            <w:tcW w:w="589" w:type="dxa"/>
            <w:vAlign w:val="top"/>
          </w:tcPr>
          <w:p w14:paraId="1B0130B6">
            <w:pPr>
              <w:pStyle w:val="6"/>
              <w:spacing w:before="15" w:line="176" w:lineRule="auto"/>
              <w:ind w:left="74"/>
              <w:rPr>
                <w:sz w:val="22"/>
                <w:szCs w:val="22"/>
              </w:rPr>
            </w:pPr>
            <w:r>
              <w:rPr>
                <w:b/>
                <w:bCs/>
                <w:spacing w:val="-5"/>
                <w:sz w:val="22"/>
                <w:szCs w:val="22"/>
              </w:rPr>
              <w:t>6315</w:t>
            </w:r>
          </w:p>
        </w:tc>
        <w:tc>
          <w:tcPr>
            <w:tcW w:w="595" w:type="dxa"/>
            <w:vAlign w:val="top"/>
          </w:tcPr>
          <w:p w14:paraId="7308C5CF">
            <w:pPr>
              <w:pStyle w:val="6"/>
              <w:spacing w:before="15" w:line="176" w:lineRule="auto"/>
              <w:ind w:left="85"/>
              <w:rPr>
                <w:sz w:val="22"/>
                <w:szCs w:val="22"/>
              </w:rPr>
            </w:pPr>
            <w:r>
              <w:rPr>
                <w:b/>
                <w:bCs/>
                <w:spacing w:val="-5"/>
                <w:sz w:val="22"/>
                <w:szCs w:val="22"/>
              </w:rPr>
              <w:t>6401</w:t>
            </w:r>
          </w:p>
        </w:tc>
        <w:tc>
          <w:tcPr>
            <w:tcW w:w="2045" w:type="dxa"/>
            <w:vAlign w:val="top"/>
          </w:tcPr>
          <w:p w14:paraId="3C124CF3">
            <w:pPr>
              <w:pStyle w:val="6"/>
              <w:spacing w:before="15" w:line="176"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10096</w:t>
            </w:r>
          </w:p>
        </w:tc>
      </w:tr>
      <w:tr w14:paraId="1D3381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 w:hRule="atLeast"/>
        </w:trPr>
        <w:tc>
          <w:tcPr>
            <w:tcW w:w="163" w:type="dxa"/>
            <w:vAlign w:val="top"/>
          </w:tcPr>
          <w:p w14:paraId="6608B3E8">
            <w:pPr>
              <w:pStyle w:val="6"/>
              <w:spacing w:line="184" w:lineRule="auto"/>
              <w:rPr>
                <w:sz w:val="22"/>
                <w:szCs w:val="22"/>
              </w:rPr>
            </w:pPr>
            <w:r>
              <w:rPr>
                <w:sz w:val="22"/>
                <w:szCs w:val="22"/>
              </w:rPr>
              <w:t>0</w:t>
            </w:r>
          </w:p>
        </w:tc>
        <w:tc>
          <w:tcPr>
            <w:tcW w:w="478" w:type="dxa"/>
            <w:vAlign w:val="top"/>
          </w:tcPr>
          <w:p w14:paraId="138DD33D">
            <w:pPr>
              <w:pStyle w:val="6"/>
              <w:spacing w:line="184" w:lineRule="auto"/>
              <w:ind w:left="60"/>
              <w:rPr>
                <w:sz w:val="22"/>
                <w:szCs w:val="22"/>
              </w:rPr>
            </w:pPr>
            <w:r>
              <w:rPr>
                <w:b/>
                <w:bCs/>
                <w:spacing w:val="-8"/>
                <w:sz w:val="22"/>
                <w:szCs w:val="22"/>
              </w:rPr>
              <w:t>103</w:t>
            </w:r>
          </w:p>
        </w:tc>
        <w:tc>
          <w:tcPr>
            <w:tcW w:w="475" w:type="dxa"/>
            <w:vAlign w:val="top"/>
          </w:tcPr>
          <w:p w14:paraId="16434EFE">
            <w:pPr>
              <w:pStyle w:val="6"/>
              <w:spacing w:line="184" w:lineRule="auto"/>
              <w:ind w:left="112"/>
              <w:rPr>
                <w:sz w:val="22"/>
                <w:szCs w:val="22"/>
              </w:rPr>
            </w:pPr>
            <w:r>
              <w:rPr>
                <w:b/>
                <w:bCs/>
                <w:spacing w:val="-8"/>
                <w:sz w:val="22"/>
                <w:szCs w:val="22"/>
              </w:rPr>
              <w:t>104</w:t>
            </w:r>
          </w:p>
        </w:tc>
        <w:tc>
          <w:tcPr>
            <w:tcW w:w="492" w:type="dxa"/>
            <w:vAlign w:val="top"/>
          </w:tcPr>
          <w:p w14:paraId="62257346">
            <w:pPr>
              <w:pStyle w:val="6"/>
              <w:spacing w:line="184" w:lineRule="auto"/>
              <w:ind w:left="57"/>
              <w:rPr>
                <w:sz w:val="22"/>
                <w:szCs w:val="22"/>
              </w:rPr>
            </w:pPr>
            <w:r>
              <w:rPr>
                <w:b/>
                <w:bCs/>
                <w:spacing w:val="-5"/>
                <w:sz w:val="22"/>
                <w:szCs w:val="22"/>
              </w:rPr>
              <w:t>201</w:t>
            </w:r>
          </w:p>
        </w:tc>
        <w:tc>
          <w:tcPr>
            <w:tcW w:w="500" w:type="dxa"/>
            <w:vAlign w:val="top"/>
          </w:tcPr>
          <w:p w14:paraId="1FB583F0">
            <w:pPr>
              <w:pStyle w:val="6"/>
              <w:spacing w:line="184" w:lineRule="auto"/>
              <w:ind w:left="115"/>
              <w:rPr>
                <w:sz w:val="22"/>
                <w:szCs w:val="22"/>
              </w:rPr>
            </w:pPr>
            <w:r>
              <w:rPr>
                <w:b/>
                <w:bCs/>
                <w:spacing w:val="-5"/>
                <w:sz w:val="22"/>
                <w:szCs w:val="22"/>
              </w:rPr>
              <w:t>214</w:t>
            </w:r>
          </w:p>
        </w:tc>
        <w:tc>
          <w:tcPr>
            <w:tcW w:w="434" w:type="dxa"/>
            <w:vAlign w:val="top"/>
          </w:tcPr>
          <w:p w14:paraId="43FF71ED">
            <w:pPr>
              <w:pStyle w:val="6"/>
              <w:spacing w:line="184" w:lineRule="auto"/>
              <w:ind w:left="65"/>
              <w:rPr>
                <w:sz w:val="22"/>
                <w:szCs w:val="22"/>
              </w:rPr>
            </w:pPr>
            <w:r>
              <w:rPr>
                <w:b/>
                <w:bCs/>
                <w:spacing w:val="-6"/>
                <w:sz w:val="22"/>
                <w:szCs w:val="22"/>
              </w:rPr>
              <w:t>302</w:t>
            </w:r>
          </w:p>
        </w:tc>
        <w:tc>
          <w:tcPr>
            <w:tcW w:w="447" w:type="dxa"/>
            <w:vAlign w:val="top"/>
          </w:tcPr>
          <w:p w14:paraId="45B77E60">
            <w:pPr>
              <w:pStyle w:val="6"/>
              <w:spacing w:line="184" w:lineRule="auto"/>
              <w:ind w:left="51"/>
              <w:rPr>
                <w:sz w:val="22"/>
                <w:szCs w:val="22"/>
              </w:rPr>
            </w:pPr>
            <w:r>
              <w:rPr>
                <w:b/>
                <w:bCs/>
                <w:spacing w:val="-5"/>
                <w:sz w:val="22"/>
                <w:szCs w:val="22"/>
              </w:rPr>
              <w:t>410</w:t>
            </w:r>
          </w:p>
        </w:tc>
        <w:tc>
          <w:tcPr>
            <w:tcW w:w="502" w:type="dxa"/>
            <w:vAlign w:val="top"/>
          </w:tcPr>
          <w:p w14:paraId="60E530BB">
            <w:pPr>
              <w:pStyle w:val="6"/>
              <w:spacing w:line="184" w:lineRule="auto"/>
              <w:ind w:left="74"/>
              <w:rPr>
                <w:sz w:val="22"/>
                <w:szCs w:val="22"/>
              </w:rPr>
            </w:pPr>
            <w:r>
              <w:rPr>
                <w:b/>
                <w:bCs/>
                <w:spacing w:val="-6"/>
                <w:sz w:val="22"/>
                <w:szCs w:val="22"/>
              </w:rPr>
              <w:t>501</w:t>
            </w:r>
          </w:p>
        </w:tc>
        <w:tc>
          <w:tcPr>
            <w:tcW w:w="482" w:type="dxa"/>
            <w:vAlign w:val="top"/>
          </w:tcPr>
          <w:p w14:paraId="133065F0">
            <w:pPr>
              <w:pStyle w:val="6"/>
              <w:spacing w:line="184" w:lineRule="auto"/>
              <w:ind w:left="112"/>
              <w:rPr>
                <w:sz w:val="22"/>
                <w:szCs w:val="22"/>
              </w:rPr>
            </w:pPr>
            <w:r>
              <w:rPr>
                <w:b/>
                <w:bCs/>
                <w:spacing w:val="-5"/>
                <w:sz w:val="22"/>
                <w:szCs w:val="22"/>
              </w:rPr>
              <w:t>807</w:t>
            </w:r>
          </w:p>
        </w:tc>
        <w:tc>
          <w:tcPr>
            <w:tcW w:w="564" w:type="dxa"/>
            <w:vAlign w:val="top"/>
          </w:tcPr>
          <w:p w14:paraId="3EBF831C">
            <w:pPr>
              <w:pStyle w:val="6"/>
              <w:spacing w:line="184" w:lineRule="auto"/>
              <w:ind w:left="50"/>
              <w:rPr>
                <w:sz w:val="22"/>
                <w:szCs w:val="22"/>
              </w:rPr>
            </w:pPr>
            <w:r>
              <w:rPr>
                <w:b/>
                <w:bCs/>
                <w:spacing w:val="-5"/>
                <w:sz w:val="22"/>
                <w:szCs w:val="22"/>
              </w:rPr>
              <w:t>2407</w:t>
            </w:r>
          </w:p>
        </w:tc>
        <w:tc>
          <w:tcPr>
            <w:tcW w:w="594" w:type="dxa"/>
            <w:vAlign w:val="top"/>
          </w:tcPr>
          <w:p w14:paraId="4B59709A">
            <w:pPr>
              <w:pStyle w:val="6"/>
              <w:spacing w:line="184" w:lineRule="auto"/>
              <w:ind w:left="86"/>
              <w:rPr>
                <w:sz w:val="22"/>
                <w:szCs w:val="22"/>
              </w:rPr>
            </w:pPr>
            <w:r>
              <w:rPr>
                <w:b/>
                <w:bCs/>
                <w:spacing w:val="-5"/>
                <w:sz w:val="22"/>
                <w:szCs w:val="22"/>
              </w:rPr>
              <w:t>3601</w:t>
            </w:r>
          </w:p>
        </w:tc>
        <w:tc>
          <w:tcPr>
            <w:tcW w:w="588" w:type="dxa"/>
            <w:vAlign w:val="top"/>
          </w:tcPr>
          <w:p w14:paraId="17068744">
            <w:pPr>
              <w:pStyle w:val="6"/>
              <w:spacing w:line="184" w:lineRule="auto"/>
              <w:ind w:left="82"/>
              <w:rPr>
                <w:sz w:val="22"/>
                <w:szCs w:val="22"/>
              </w:rPr>
            </w:pPr>
            <w:r>
              <w:rPr>
                <w:b/>
                <w:bCs/>
                <w:spacing w:val="-4"/>
                <w:sz w:val="22"/>
                <w:szCs w:val="22"/>
              </w:rPr>
              <w:t>4302</w:t>
            </w:r>
          </w:p>
        </w:tc>
        <w:tc>
          <w:tcPr>
            <w:tcW w:w="589" w:type="dxa"/>
            <w:vAlign w:val="top"/>
          </w:tcPr>
          <w:p w14:paraId="25C9EA7B">
            <w:pPr>
              <w:pStyle w:val="6"/>
              <w:spacing w:line="184" w:lineRule="auto"/>
              <w:ind w:left="74"/>
              <w:rPr>
                <w:sz w:val="22"/>
                <w:szCs w:val="22"/>
              </w:rPr>
            </w:pPr>
            <w:r>
              <w:rPr>
                <w:b/>
                <w:bCs/>
                <w:spacing w:val="-5"/>
                <w:sz w:val="22"/>
                <w:szCs w:val="22"/>
              </w:rPr>
              <w:t>5834</w:t>
            </w:r>
          </w:p>
        </w:tc>
        <w:tc>
          <w:tcPr>
            <w:tcW w:w="595" w:type="dxa"/>
            <w:vAlign w:val="top"/>
          </w:tcPr>
          <w:p w14:paraId="0A39A9CF">
            <w:pPr>
              <w:pStyle w:val="6"/>
              <w:spacing w:line="184" w:lineRule="auto"/>
              <w:ind w:left="85"/>
              <w:rPr>
                <w:sz w:val="22"/>
                <w:szCs w:val="22"/>
              </w:rPr>
            </w:pPr>
            <w:r>
              <w:rPr>
                <w:b/>
                <w:bCs/>
                <w:spacing w:val="-5"/>
                <w:sz w:val="22"/>
                <w:szCs w:val="22"/>
              </w:rPr>
              <w:t>6401</w:t>
            </w:r>
          </w:p>
        </w:tc>
        <w:tc>
          <w:tcPr>
            <w:tcW w:w="2045" w:type="dxa"/>
            <w:vAlign w:val="top"/>
          </w:tcPr>
          <w:p w14:paraId="7BC007BE">
            <w:pPr>
              <w:pStyle w:val="6"/>
              <w:spacing w:line="184"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10126</w:t>
            </w:r>
          </w:p>
        </w:tc>
      </w:tr>
      <w:tr w14:paraId="4F26A9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1" w:hRule="atLeast"/>
        </w:trPr>
        <w:tc>
          <w:tcPr>
            <w:tcW w:w="163" w:type="dxa"/>
            <w:vAlign w:val="top"/>
          </w:tcPr>
          <w:p w14:paraId="0961F97D">
            <w:pPr>
              <w:pStyle w:val="6"/>
              <w:spacing w:before="11" w:line="176" w:lineRule="auto"/>
              <w:rPr>
                <w:sz w:val="22"/>
                <w:szCs w:val="22"/>
              </w:rPr>
            </w:pPr>
            <w:r>
              <w:rPr>
                <w:sz w:val="22"/>
                <w:szCs w:val="22"/>
              </w:rPr>
              <w:t>0</w:t>
            </w:r>
          </w:p>
        </w:tc>
        <w:tc>
          <w:tcPr>
            <w:tcW w:w="478" w:type="dxa"/>
            <w:vAlign w:val="top"/>
          </w:tcPr>
          <w:p w14:paraId="47ECFF01">
            <w:pPr>
              <w:pStyle w:val="6"/>
              <w:spacing w:before="10" w:line="177" w:lineRule="auto"/>
              <w:ind w:left="60"/>
              <w:rPr>
                <w:sz w:val="22"/>
                <w:szCs w:val="22"/>
              </w:rPr>
            </w:pPr>
            <w:r>
              <w:rPr>
                <w:b/>
                <w:bCs/>
                <w:spacing w:val="-8"/>
                <w:sz w:val="22"/>
                <w:szCs w:val="22"/>
              </w:rPr>
              <w:t>103</w:t>
            </w:r>
          </w:p>
        </w:tc>
        <w:tc>
          <w:tcPr>
            <w:tcW w:w="475" w:type="dxa"/>
            <w:vAlign w:val="top"/>
          </w:tcPr>
          <w:p w14:paraId="2BB60266">
            <w:pPr>
              <w:pStyle w:val="6"/>
              <w:spacing w:before="10" w:line="177" w:lineRule="auto"/>
              <w:ind w:left="112"/>
              <w:rPr>
                <w:sz w:val="22"/>
                <w:szCs w:val="22"/>
              </w:rPr>
            </w:pPr>
            <w:r>
              <w:rPr>
                <w:b/>
                <w:bCs/>
                <w:spacing w:val="-8"/>
                <w:sz w:val="22"/>
                <w:szCs w:val="22"/>
              </w:rPr>
              <w:t>104</w:t>
            </w:r>
          </w:p>
        </w:tc>
        <w:tc>
          <w:tcPr>
            <w:tcW w:w="492" w:type="dxa"/>
            <w:vAlign w:val="top"/>
          </w:tcPr>
          <w:p w14:paraId="13F22D2B">
            <w:pPr>
              <w:pStyle w:val="6"/>
              <w:spacing w:before="10" w:line="177" w:lineRule="auto"/>
              <w:ind w:left="57"/>
              <w:rPr>
                <w:sz w:val="22"/>
                <w:szCs w:val="22"/>
              </w:rPr>
            </w:pPr>
            <w:r>
              <w:rPr>
                <w:b/>
                <w:bCs/>
                <w:spacing w:val="-5"/>
                <w:sz w:val="22"/>
                <w:szCs w:val="22"/>
              </w:rPr>
              <w:t>201</w:t>
            </w:r>
          </w:p>
        </w:tc>
        <w:tc>
          <w:tcPr>
            <w:tcW w:w="500" w:type="dxa"/>
            <w:vAlign w:val="top"/>
          </w:tcPr>
          <w:p w14:paraId="32D70DE7">
            <w:pPr>
              <w:pStyle w:val="6"/>
              <w:spacing w:before="11" w:line="176" w:lineRule="auto"/>
              <w:ind w:left="115"/>
              <w:rPr>
                <w:sz w:val="22"/>
                <w:szCs w:val="22"/>
              </w:rPr>
            </w:pPr>
            <w:r>
              <w:rPr>
                <w:b/>
                <w:bCs/>
                <w:spacing w:val="-5"/>
                <w:sz w:val="22"/>
                <w:szCs w:val="22"/>
              </w:rPr>
              <w:t>214</w:t>
            </w:r>
          </w:p>
        </w:tc>
        <w:tc>
          <w:tcPr>
            <w:tcW w:w="434" w:type="dxa"/>
            <w:vAlign w:val="top"/>
          </w:tcPr>
          <w:p w14:paraId="0A8EF1FB">
            <w:pPr>
              <w:pStyle w:val="6"/>
              <w:spacing w:before="10" w:line="177" w:lineRule="auto"/>
              <w:ind w:left="65"/>
              <w:rPr>
                <w:sz w:val="22"/>
                <w:szCs w:val="22"/>
              </w:rPr>
            </w:pPr>
            <w:r>
              <w:rPr>
                <w:b/>
                <w:bCs/>
                <w:spacing w:val="-6"/>
                <w:sz w:val="22"/>
                <w:szCs w:val="22"/>
              </w:rPr>
              <w:t>302</w:t>
            </w:r>
          </w:p>
        </w:tc>
        <w:tc>
          <w:tcPr>
            <w:tcW w:w="447" w:type="dxa"/>
            <w:vAlign w:val="top"/>
          </w:tcPr>
          <w:p w14:paraId="060C3BC0">
            <w:pPr>
              <w:pStyle w:val="6"/>
              <w:spacing w:before="10" w:line="177" w:lineRule="auto"/>
              <w:ind w:left="51"/>
              <w:rPr>
                <w:sz w:val="22"/>
                <w:szCs w:val="22"/>
              </w:rPr>
            </w:pPr>
            <w:r>
              <w:rPr>
                <w:b/>
                <w:bCs/>
                <w:spacing w:val="-5"/>
                <w:sz w:val="22"/>
                <w:szCs w:val="22"/>
              </w:rPr>
              <w:t>410</w:t>
            </w:r>
          </w:p>
        </w:tc>
        <w:tc>
          <w:tcPr>
            <w:tcW w:w="502" w:type="dxa"/>
            <w:vAlign w:val="top"/>
          </w:tcPr>
          <w:p w14:paraId="718E8D84">
            <w:pPr>
              <w:pStyle w:val="6"/>
              <w:spacing w:before="10" w:line="177" w:lineRule="auto"/>
              <w:ind w:left="74"/>
              <w:rPr>
                <w:sz w:val="22"/>
                <w:szCs w:val="22"/>
              </w:rPr>
            </w:pPr>
            <w:r>
              <w:rPr>
                <w:b/>
                <w:bCs/>
                <w:spacing w:val="-6"/>
                <w:sz w:val="22"/>
                <w:szCs w:val="22"/>
              </w:rPr>
              <w:t>501</w:t>
            </w:r>
          </w:p>
        </w:tc>
        <w:tc>
          <w:tcPr>
            <w:tcW w:w="482" w:type="dxa"/>
            <w:vAlign w:val="top"/>
          </w:tcPr>
          <w:p w14:paraId="38ED0409">
            <w:pPr>
              <w:pStyle w:val="6"/>
              <w:spacing w:before="10" w:line="177" w:lineRule="auto"/>
              <w:ind w:left="112"/>
              <w:rPr>
                <w:sz w:val="22"/>
                <w:szCs w:val="22"/>
              </w:rPr>
            </w:pPr>
            <w:r>
              <w:rPr>
                <w:b/>
                <w:bCs/>
                <w:spacing w:val="-5"/>
                <w:sz w:val="22"/>
                <w:szCs w:val="22"/>
              </w:rPr>
              <w:t>807</w:t>
            </w:r>
          </w:p>
        </w:tc>
        <w:tc>
          <w:tcPr>
            <w:tcW w:w="564" w:type="dxa"/>
            <w:vAlign w:val="top"/>
          </w:tcPr>
          <w:p w14:paraId="7E82F392">
            <w:pPr>
              <w:pStyle w:val="6"/>
              <w:spacing w:before="10" w:line="177" w:lineRule="auto"/>
              <w:ind w:left="50"/>
              <w:rPr>
                <w:sz w:val="22"/>
                <w:szCs w:val="22"/>
              </w:rPr>
            </w:pPr>
            <w:r>
              <w:rPr>
                <w:b/>
                <w:bCs/>
                <w:spacing w:val="-5"/>
                <w:sz w:val="22"/>
                <w:szCs w:val="22"/>
              </w:rPr>
              <w:t>2407</w:t>
            </w:r>
          </w:p>
        </w:tc>
        <w:tc>
          <w:tcPr>
            <w:tcW w:w="594" w:type="dxa"/>
            <w:vAlign w:val="top"/>
          </w:tcPr>
          <w:p w14:paraId="1D971E83">
            <w:pPr>
              <w:pStyle w:val="6"/>
              <w:spacing w:before="10" w:line="177" w:lineRule="auto"/>
              <w:ind w:left="86"/>
              <w:rPr>
                <w:sz w:val="22"/>
                <w:szCs w:val="22"/>
              </w:rPr>
            </w:pPr>
            <w:r>
              <w:rPr>
                <w:b/>
                <w:bCs/>
                <w:spacing w:val="-5"/>
                <w:sz w:val="22"/>
                <w:szCs w:val="22"/>
              </w:rPr>
              <w:t>3601</w:t>
            </w:r>
          </w:p>
        </w:tc>
        <w:tc>
          <w:tcPr>
            <w:tcW w:w="588" w:type="dxa"/>
            <w:vAlign w:val="top"/>
          </w:tcPr>
          <w:p w14:paraId="12131744">
            <w:pPr>
              <w:pStyle w:val="6"/>
              <w:spacing w:before="10" w:line="177" w:lineRule="auto"/>
              <w:ind w:left="82"/>
              <w:rPr>
                <w:sz w:val="22"/>
                <w:szCs w:val="22"/>
              </w:rPr>
            </w:pPr>
            <w:r>
              <w:rPr>
                <w:b/>
                <w:bCs/>
                <w:spacing w:val="-5"/>
                <w:sz w:val="22"/>
                <w:szCs w:val="22"/>
              </w:rPr>
              <w:t>5121</w:t>
            </w:r>
          </w:p>
        </w:tc>
        <w:tc>
          <w:tcPr>
            <w:tcW w:w="589" w:type="dxa"/>
            <w:vAlign w:val="top"/>
          </w:tcPr>
          <w:p w14:paraId="5E4C7134">
            <w:pPr>
              <w:pStyle w:val="6"/>
              <w:spacing w:before="10" w:line="177" w:lineRule="auto"/>
              <w:ind w:left="74"/>
              <w:rPr>
                <w:sz w:val="22"/>
                <w:szCs w:val="22"/>
              </w:rPr>
            </w:pPr>
            <w:r>
              <w:rPr>
                <w:b/>
                <w:bCs/>
                <w:spacing w:val="-5"/>
                <w:sz w:val="22"/>
                <w:szCs w:val="22"/>
              </w:rPr>
              <w:t>5834</w:t>
            </w:r>
          </w:p>
        </w:tc>
        <w:tc>
          <w:tcPr>
            <w:tcW w:w="595" w:type="dxa"/>
            <w:vAlign w:val="top"/>
          </w:tcPr>
          <w:p w14:paraId="50F6FF74">
            <w:pPr>
              <w:pStyle w:val="6"/>
              <w:spacing w:before="10" w:line="177" w:lineRule="auto"/>
              <w:ind w:left="85"/>
              <w:rPr>
                <w:sz w:val="22"/>
                <w:szCs w:val="22"/>
              </w:rPr>
            </w:pPr>
            <w:r>
              <w:rPr>
                <w:b/>
                <w:bCs/>
                <w:spacing w:val="-5"/>
                <w:sz w:val="22"/>
                <w:szCs w:val="22"/>
              </w:rPr>
              <w:t>6401</w:t>
            </w:r>
          </w:p>
        </w:tc>
        <w:tc>
          <w:tcPr>
            <w:tcW w:w="2045" w:type="dxa"/>
            <w:vAlign w:val="top"/>
          </w:tcPr>
          <w:p w14:paraId="3167D53B">
            <w:pPr>
              <w:pStyle w:val="6"/>
              <w:spacing w:before="10" w:line="177" w:lineRule="auto"/>
              <w:jc w:val="right"/>
              <w:rPr>
                <w:sz w:val="22"/>
                <w:szCs w:val="22"/>
              </w:rPr>
            </w:pPr>
            <w:r>
              <w:rPr>
                <w:b/>
                <w:bCs/>
                <w:spacing w:val="-6"/>
                <w:sz w:val="22"/>
                <w:szCs w:val="22"/>
              </w:rPr>
              <w:t>6408</w:t>
            </w:r>
            <w:r>
              <w:rPr>
                <w:spacing w:val="71"/>
                <w:sz w:val="22"/>
                <w:szCs w:val="22"/>
              </w:rPr>
              <w:t xml:space="preserve"> </w:t>
            </w:r>
            <w:r>
              <w:rPr>
                <w:b/>
                <w:bCs/>
                <w:spacing w:val="-6"/>
                <w:sz w:val="22"/>
                <w:szCs w:val="22"/>
              </w:rPr>
              <w:t>#UTIL:</w:t>
            </w:r>
            <w:r>
              <w:rPr>
                <w:spacing w:val="78"/>
                <w:sz w:val="22"/>
                <w:szCs w:val="22"/>
              </w:rPr>
              <w:t xml:space="preserve"> </w:t>
            </w:r>
            <w:r>
              <w:rPr>
                <w:b/>
                <w:bCs/>
                <w:spacing w:val="-6"/>
                <w:sz w:val="22"/>
                <w:szCs w:val="22"/>
              </w:rPr>
              <w:t>10157</w:t>
            </w:r>
          </w:p>
        </w:tc>
      </w:tr>
    </w:tbl>
    <w:p w14:paraId="6EAF91BE">
      <w:pPr>
        <w:pStyle w:val="2"/>
        <w:spacing w:line="307" w:lineRule="auto"/>
      </w:pPr>
    </w:p>
    <w:p w14:paraId="15A36F20">
      <w:pPr>
        <w:spacing w:before="94" w:line="217" w:lineRule="auto"/>
        <w:ind w:right="62" w:firstLine="629"/>
        <w:rPr>
          <w:rFonts w:ascii="宋体" w:hAnsi="宋体" w:eastAsia="宋体" w:cs="宋体"/>
          <w:sz w:val="29"/>
          <w:szCs w:val="29"/>
        </w:rPr>
      </w:pPr>
      <w:r>
        <w:rPr>
          <w:rFonts w:ascii="宋体" w:hAnsi="宋体" w:eastAsia="宋体" w:cs="宋体"/>
          <w:spacing w:val="9"/>
          <w:sz w:val="29"/>
          <w:szCs w:val="29"/>
        </w:rPr>
        <w:t>高效能的频繁项的挖掘结果若要转换为业务决策，需要通过将相似</w:t>
      </w:r>
      <w:r>
        <w:rPr>
          <w:rFonts w:ascii="宋体" w:hAnsi="宋体" w:eastAsia="宋体" w:cs="宋体"/>
          <w:sz w:val="29"/>
          <w:szCs w:val="29"/>
        </w:rPr>
        <w:t xml:space="preserve"> </w:t>
      </w:r>
      <w:r>
        <w:rPr>
          <w:rFonts w:ascii="宋体" w:hAnsi="宋体" w:eastAsia="宋体" w:cs="宋体"/>
          <w:spacing w:val="4"/>
          <w:sz w:val="29"/>
          <w:szCs w:val="29"/>
        </w:rPr>
        <w:t>频繁项进行合并，然后通过业务解读得出“哪些项的组合是能够带来较</w:t>
      </w:r>
      <w:r>
        <w:rPr>
          <w:rFonts w:ascii="宋体" w:hAnsi="宋体" w:eastAsia="宋体" w:cs="宋体"/>
          <w:spacing w:val="3"/>
          <w:sz w:val="29"/>
          <w:szCs w:val="29"/>
        </w:rPr>
        <w:t xml:space="preserve">  </w:t>
      </w:r>
      <w:r>
        <w:rPr>
          <w:rFonts w:ascii="宋体" w:hAnsi="宋体" w:eastAsia="宋体" w:cs="宋体"/>
          <w:spacing w:val="4"/>
          <w:sz w:val="29"/>
          <w:szCs w:val="29"/>
        </w:rPr>
        <w:t>大收益”的洞察，从而指导具体的业务。将相似频繁项进行合并用到的</w:t>
      </w:r>
      <w:r>
        <w:rPr>
          <w:rFonts w:ascii="宋体" w:hAnsi="宋体" w:eastAsia="宋体" w:cs="宋体"/>
          <w:spacing w:val="8"/>
          <w:sz w:val="29"/>
          <w:szCs w:val="29"/>
        </w:rPr>
        <w:t xml:space="preserve">  </w:t>
      </w:r>
      <w:r>
        <w:rPr>
          <w:rFonts w:ascii="宋体" w:hAnsi="宋体" w:eastAsia="宋体" w:cs="宋体"/>
          <w:spacing w:val="7"/>
          <w:sz w:val="29"/>
          <w:szCs w:val="29"/>
        </w:rPr>
        <w:t>方法可以是频繁项的统计、聚类等。</w:t>
      </w:r>
    </w:p>
    <w:p w14:paraId="021A1785">
      <w:pPr>
        <w:pStyle w:val="2"/>
        <w:spacing w:line="289" w:lineRule="auto"/>
      </w:pPr>
    </w:p>
    <w:p w14:paraId="23147377">
      <w:pPr>
        <w:spacing w:before="83" w:line="222" w:lineRule="auto"/>
        <w:rPr>
          <w:rFonts w:ascii="Times New Roman" w:hAnsi="Times New Roman" w:eastAsia="Times New Roman" w:cs="Times New Roman"/>
          <w:sz w:val="29"/>
          <w:szCs w:val="29"/>
        </w:rPr>
      </w:pPr>
      <w:r>
        <w:rPr>
          <w:rFonts w:ascii="Times New Roman" w:hAnsi="Times New Roman" w:eastAsia="Times New Roman" w:cs="Times New Roman"/>
          <w:color w:val="3060C0"/>
          <w:sz w:val="29"/>
          <w:szCs w:val="29"/>
        </w:rPr>
        <w:t xml:space="preserve">[1] </w:t>
      </w:r>
      <w:r>
        <w:rPr>
          <w:rFonts w:ascii="Times New Roman" w:hAnsi="Times New Roman" w:eastAsia="Times New Roman" w:cs="Times New Roman"/>
          <w:sz w:val="29"/>
          <w:szCs w:val="29"/>
        </w:rPr>
        <w:t>R.Agrawal  and  R.Srikant.Fast  algor</w:t>
      </w:r>
      <w:r>
        <w:rPr>
          <w:rFonts w:ascii="Times New Roman" w:hAnsi="Times New Roman" w:eastAsia="Times New Roman" w:cs="Times New Roman"/>
          <w:spacing w:val="-1"/>
          <w:sz w:val="29"/>
          <w:szCs w:val="29"/>
        </w:rPr>
        <w:t>ithms  for  mining  association  rules  in</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1"/>
          <w:sz w:val="29"/>
          <w:szCs w:val="29"/>
        </w:rPr>
        <w:t>large</w:t>
      </w:r>
      <w:r>
        <w:rPr>
          <w:rFonts w:ascii="Times New Roman" w:hAnsi="Times New Roman" w:eastAsia="Times New Roman" w:cs="Times New Roman"/>
          <w:spacing w:val="24"/>
          <w:w w:val="101"/>
          <w:sz w:val="29"/>
          <w:szCs w:val="29"/>
        </w:rPr>
        <w:t xml:space="preserve">  </w:t>
      </w:r>
      <w:r>
        <w:rPr>
          <w:rFonts w:ascii="Times New Roman" w:hAnsi="Times New Roman" w:eastAsia="Times New Roman" w:cs="Times New Roman"/>
          <w:spacing w:val="-1"/>
          <w:sz w:val="29"/>
          <w:szCs w:val="29"/>
        </w:rPr>
        <w:t>databases.Research</w:t>
      </w:r>
      <w:r>
        <w:rPr>
          <w:rFonts w:ascii="Times New Roman" w:hAnsi="Times New Roman" w:eastAsia="Times New Roman" w:cs="Times New Roman"/>
          <w:spacing w:val="22"/>
          <w:sz w:val="29"/>
          <w:szCs w:val="29"/>
        </w:rPr>
        <w:t xml:space="preserve">  </w:t>
      </w:r>
      <w:r>
        <w:rPr>
          <w:rFonts w:ascii="Times New Roman" w:hAnsi="Times New Roman" w:eastAsia="Times New Roman" w:cs="Times New Roman"/>
          <w:spacing w:val="-1"/>
          <w:sz w:val="29"/>
          <w:szCs w:val="29"/>
        </w:rPr>
        <w:t>Report</w:t>
      </w:r>
      <w:r>
        <w:rPr>
          <w:rFonts w:ascii="Times New Roman" w:hAnsi="Times New Roman" w:eastAsia="Times New Roman" w:cs="Times New Roman"/>
          <w:spacing w:val="21"/>
          <w:w w:val="101"/>
          <w:sz w:val="29"/>
          <w:szCs w:val="29"/>
        </w:rPr>
        <w:t xml:space="preserve">  </w:t>
      </w:r>
      <w:r>
        <w:rPr>
          <w:rFonts w:ascii="Times New Roman" w:hAnsi="Times New Roman" w:eastAsia="Times New Roman" w:cs="Times New Roman"/>
          <w:spacing w:val="-1"/>
          <w:sz w:val="29"/>
          <w:szCs w:val="29"/>
        </w:rPr>
        <w:t>RJ</w:t>
      </w:r>
      <w:r>
        <w:rPr>
          <w:rFonts w:ascii="Times New Roman" w:hAnsi="Times New Roman" w:eastAsia="Times New Roman" w:cs="Times New Roman"/>
          <w:spacing w:val="25"/>
          <w:sz w:val="29"/>
          <w:szCs w:val="29"/>
        </w:rPr>
        <w:t xml:space="preserve">  </w:t>
      </w:r>
      <w:r>
        <w:rPr>
          <w:rFonts w:ascii="Times New Roman" w:hAnsi="Times New Roman" w:eastAsia="Times New Roman" w:cs="Times New Roman"/>
          <w:spacing w:val="-1"/>
          <w:sz w:val="29"/>
          <w:szCs w:val="29"/>
        </w:rPr>
        <w:t>9839,IBM</w:t>
      </w:r>
      <w:r>
        <w:rPr>
          <w:rFonts w:ascii="Times New Roman" w:hAnsi="Times New Roman" w:eastAsia="Times New Roman" w:cs="Times New Roman"/>
          <w:spacing w:val="21"/>
          <w:sz w:val="29"/>
          <w:szCs w:val="29"/>
        </w:rPr>
        <w:t xml:space="preserve">  </w:t>
      </w:r>
      <w:r>
        <w:rPr>
          <w:rFonts w:ascii="Times New Roman" w:hAnsi="Times New Roman" w:eastAsia="Times New Roman" w:cs="Times New Roman"/>
          <w:spacing w:val="-1"/>
          <w:sz w:val="29"/>
          <w:szCs w:val="29"/>
        </w:rPr>
        <w:t>Almaden</w:t>
      </w:r>
      <w:r>
        <w:rPr>
          <w:rFonts w:ascii="Times New Roman" w:hAnsi="Times New Roman" w:eastAsia="Times New Roman" w:cs="Times New Roman"/>
          <w:spacing w:val="22"/>
          <w:sz w:val="29"/>
          <w:szCs w:val="29"/>
        </w:rPr>
        <w:t xml:space="preserve">  </w:t>
      </w:r>
      <w:r>
        <w:rPr>
          <w:rFonts w:ascii="Times New Roman" w:hAnsi="Times New Roman" w:eastAsia="Times New Roman" w:cs="Times New Roman"/>
          <w:spacing w:val="-1"/>
          <w:sz w:val="29"/>
          <w:szCs w:val="29"/>
        </w:rPr>
        <w:t>Research</w:t>
      </w:r>
      <w:r>
        <w:rPr>
          <w:rFonts w:ascii="Times New Roman" w:hAnsi="Times New Roman" w:eastAsia="Times New Roman" w:cs="Times New Roman"/>
          <w:spacing w:val="24"/>
          <w:w w:val="101"/>
          <w:sz w:val="29"/>
          <w:szCs w:val="29"/>
        </w:rPr>
        <w:t xml:space="preserve">  </w:t>
      </w:r>
      <w:r>
        <w:rPr>
          <w:rFonts w:ascii="Times New Roman" w:hAnsi="Times New Roman" w:eastAsia="Times New Roman" w:cs="Times New Roman"/>
          <w:spacing w:val="-1"/>
          <w:sz w:val="29"/>
          <w:szCs w:val="29"/>
        </w:rPr>
        <w:t>C</w:t>
      </w:r>
      <w:r>
        <w:rPr>
          <w:rFonts w:ascii="Times New Roman" w:hAnsi="Times New Roman" w:eastAsia="Times New Roman" w:cs="Times New Roman"/>
          <w:spacing w:val="-2"/>
          <w:sz w:val="29"/>
          <w:szCs w:val="29"/>
        </w:rPr>
        <w:t>enter,</w:t>
      </w:r>
    </w:p>
    <w:p w14:paraId="009ACFBB">
      <w:pPr>
        <w:spacing w:line="222" w:lineRule="auto"/>
        <w:rPr>
          <w:rFonts w:ascii="Times New Roman" w:hAnsi="Times New Roman" w:eastAsia="Times New Roman" w:cs="Times New Roman"/>
          <w:sz w:val="29"/>
          <w:szCs w:val="29"/>
        </w:rPr>
        <w:sectPr>
          <w:pgSz w:w="12240" w:h="15840"/>
          <w:pgMar w:top="400" w:right="1465" w:bottom="0" w:left="1410" w:header="0" w:footer="0" w:gutter="0"/>
          <w:cols w:space="720" w:num="1"/>
        </w:sectPr>
      </w:pPr>
    </w:p>
    <w:p w14:paraId="7AF197DB">
      <w:pPr>
        <w:pStyle w:val="2"/>
        <w:spacing w:line="304" w:lineRule="auto"/>
      </w:pPr>
    </w:p>
    <w:p w14:paraId="7957508E">
      <w:pPr>
        <w:pStyle w:val="2"/>
        <w:spacing w:line="304" w:lineRule="auto"/>
      </w:pPr>
    </w:p>
    <w:p w14:paraId="55DD59E1">
      <w:pPr>
        <w:pStyle w:val="2"/>
        <w:spacing w:line="304" w:lineRule="auto"/>
      </w:pPr>
    </w:p>
    <w:p w14:paraId="2080E495">
      <w:pPr>
        <w:spacing w:before="97" w:line="225" w:lineRule="auto"/>
        <w:ind w:left="17"/>
        <w:rPr>
          <w:rFonts w:ascii="宋体" w:hAnsi="宋体" w:eastAsia="宋体" w:cs="宋体"/>
          <w:sz w:val="30"/>
          <w:szCs w:val="30"/>
        </w:rPr>
      </w:pPr>
      <w:r>
        <w:rPr>
          <w:rFonts w:ascii="Times New Roman" w:hAnsi="Times New Roman" w:eastAsia="Times New Roman" w:cs="Times New Roman"/>
          <w:spacing w:val="-2"/>
          <w:sz w:val="30"/>
          <w:szCs w:val="30"/>
        </w:rPr>
        <w:t>San Jose, California, June</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2"/>
          <w:sz w:val="30"/>
          <w:szCs w:val="30"/>
        </w:rPr>
        <w:t>1994</w:t>
      </w:r>
      <w:r>
        <w:rPr>
          <w:rFonts w:ascii="宋体" w:hAnsi="宋体" w:eastAsia="宋体" w:cs="宋体"/>
          <w:spacing w:val="-2"/>
          <w:sz w:val="30"/>
          <w:szCs w:val="30"/>
        </w:rPr>
        <w:t>。</w:t>
      </w:r>
    </w:p>
    <w:p w14:paraId="6686C9BD">
      <w:pPr>
        <w:spacing w:line="230" w:lineRule="auto"/>
        <w:ind w:left="5" w:right="22" w:firstLine="13"/>
        <w:jc w:val="both"/>
        <w:rPr>
          <w:rFonts w:ascii="宋体" w:hAnsi="宋体" w:eastAsia="宋体" w:cs="宋体"/>
          <w:sz w:val="30"/>
          <w:szCs w:val="30"/>
        </w:rPr>
      </w:pPr>
      <w:r>
        <w:fldChar w:fldCharType="begin"/>
      </w:r>
      <w:r>
        <w:instrText xml:space="preserve"> HYPERLINK \l "bookmark173" </w:instrText>
      </w:r>
      <w:r>
        <w:fldChar w:fldCharType="separate"/>
      </w:r>
      <w:r>
        <w:rPr>
          <w:rFonts w:ascii="Times New Roman" w:hAnsi="Times New Roman" w:eastAsia="Times New Roman" w:cs="Times New Roman"/>
          <w:color w:val="0468BB"/>
          <w:spacing w:val="-1"/>
          <w:sz w:val="30"/>
          <w:szCs w:val="30"/>
        </w:rPr>
        <w:t>[2]</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Times New Roman" w:hAnsi="Times New Roman" w:eastAsia="Times New Roman" w:cs="Times New Roman"/>
          <w:spacing w:val="-1"/>
          <w:sz w:val="30"/>
          <w:szCs w:val="30"/>
        </w:rPr>
        <w:t>Jiawei   Han,  Jian   Pei,  Y</w:t>
      </w:r>
      <w:r>
        <w:rPr>
          <w:rFonts w:ascii="Times New Roman" w:hAnsi="Times New Roman" w:eastAsia="Times New Roman" w:cs="Times New Roman"/>
          <w:spacing w:val="-2"/>
          <w:sz w:val="30"/>
          <w:szCs w:val="30"/>
        </w:rPr>
        <w:t>iwen  Yin,   Runying   Mao:</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2"/>
          <w:sz w:val="30"/>
          <w:szCs w:val="30"/>
        </w:rPr>
        <w:t>Mining</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2"/>
          <w:sz w:val="30"/>
          <w:szCs w:val="30"/>
        </w:rPr>
        <w:t>Frequent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Patterns</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without</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Candidate</w:t>
      </w:r>
      <w:r>
        <w:rPr>
          <w:rFonts w:ascii="Times New Roman" w:hAnsi="Times New Roman" w:eastAsia="Times New Roman" w:cs="Times New Roman"/>
          <w:spacing w:val="50"/>
          <w:w w:val="101"/>
          <w:sz w:val="30"/>
          <w:szCs w:val="30"/>
        </w:rPr>
        <w:t xml:space="preserve"> </w:t>
      </w:r>
      <w:r>
        <w:rPr>
          <w:rFonts w:ascii="Times New Roman" w:hAnsi="Times New Roman" w:eastAsia="Times New Roman" w:cs="Times New Roman"/>
          <w:spacing w:val="-1"/>
          <w:sz w:val="30"/>
          <w:szCs w:val="30"/>
        </w:rPr>
        <w:t>Generation:</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1"/>
          <w:sz w:val="30"/>
          <w:szCs w:val="30"/>
        </w:rPr>
        <w:t>Frequent-Pattern</w:t>
      </w:r>
      <w:r>
        <w:rPr>
          <w:rFonts w:ascii="Times New Roman" w:hAnsi="Times New Roman" w:eastAsia="Times New Roman" w:cs="Times New Roman"/>
          <w:spacing w:val="44"/>
          <w:w w:val="101"/>
          <w:sz w:val="30"/>
          <w:szCs w:val="30"/>
        </w:rPr>
        <w:t xml:space="preserve"> </w:t>
      </w:r>
      <w:r>
        <w:rPr>
          <w:rFonts w:ascii="Times New Roman" w:hAnsi="Times New Roman" w:eastAsia="Times New Roman" w:cs="Times New Roman"/>
          <w:spacing w:val="-1"/>
          <w:sz w:val="30"/>
          <w:szCs w:val="30"/>
        </w:rPr>
        <w:t>Tree</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Approach.</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Data Min. Knowl. Discov. 8(1):</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1"/>
          <w:sz w:val="30"/>
          <w:szCs w:val="30"/>
        </w:rPr>
        <w:t>53-87</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pacing w:val="-1"/>
          <w:sz w:val="30"/>
          <w:szCs w:val="30"/>
        </w:rPr>
        <w:t>(2004)</w:t>
      </w:r>
      <w:r>
        <w:rPr>
          <w:rFonts w:ascii="宋体" w:hAnsi="宋体" w:eastAsia="宋体" w:cs="宋体"/>
          <w:spacing w:val="-1"/>
          <w:sz w:val="30"/>
          <w:szCs w:val="30"/>
        </w:rPr>
        <w:t>。</w:t>
      </w:r>
    </w:p>
    <w:p w14:paraId="2F9F0754">
      <w:pPr>
        <w:spacing w:line="212" w:lineRule="auto"/>
        <w:ind w:left="19"/>
        <w:rPr>
          <w:rFonts w:ascii="宋体" w:hAnsi="宋体" w:eastAsia="宋体" w:cs="宋体"/>
          <w:sz w:val="30"/>
          <w:szCs w:val="30"/>
        </w:rPr>
      </w:pPr>
      <w:r>
        <w:fldChar w:fldCharType="begin"/>
      </w:r>
      <w:r>
        <w:instrText xml:space="preserve"> HYPERLINK \l "bookmark174" </w:instrText>
      </w:r>
      <w:r>
        <w:fldChar w:fldCharType="separate"/>
      </w:r>
      <w:r>
        <w:rPr>
          <w:rFonts w:ascii="Times New Roman" w:hAnsi="Times New Roman" w:eastAsia="Times New Roman" w:cs="Times New Roman"/>
          <w:color w:val="0468BB"/>
          <w:sz w:val="30"/>
          <w:szCs w:val="30"/>
        </w:rPr>
        <w:t>[3]</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"http://www.philippe-fournier-viger.com/spmf/index.php。" </w:instrText>
      </w:r>
      <w:r>
        <w:fldChar w:fldCharType="separate"/>
      </w:r>
      <w:r>
        <w:rPr>
          <w:rFonts w:ascii="Times New Roman" w:hAnsi="Times New Roman" w:eastAsia="Times New Roman" w:cs="Times New Roman"/>
          <w:sz w:val="30"/>
          <w:szCs w:val="30"/>
        </w:rPr>
        <w:t>http://www.philippe-fournie</w:t>
      </w:r>
      <w:r>
        <w:rPr>
          <w:rFonts w:ascii="Times New Roman" w:hAnsi="Times New Roman" w:eastAsia="Times New Roman" w:cs="Times New Roman"/>
          <w:spacing w:val="-1"/>
          <w:sz w:val="30"/>
          <w:szCs w:val="30"/>
        </w:rPr>
        <w:t>r-viger.com/spmf/index.php</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64462EA8">
      <w:pPr>
        <w:ind w:left="19"/>
        <w:rPr>
          <w:rFonts w:ascii="Times New Roman" w:hAnsi="Times New Roman" w:eastAsia="Times New Roman" w:cs="Times New Roman"/>
          <w:sz w:val="30"/>
          <w:szCs w:val="30"/>
        </w:rPr>
      </w:pPr>
      <w:r>
        <w:fldChar w:fldCharType="begin"/>
      </w:r>
      <w:r>
        <w:instrText xml:space="preserve"> HYPERLINK \l "bookmark175" </w:instrText>
      </w:r>
      <w:r>
        <w:fldChar w:fldCharType="separate"/>
      </w:r>
      <w:r>
        <w:rPr>
          <w:rFonts w:ascii="Times New Roman" w:hAnsi="Times New Roman" w:eastAsia="Times New Roman" w:cs="Times New Roman"/>
          <w:color w:val="0468BB"/>
          <w:sz w:val="30"/>
          <w:szCs w:val="30"/>
        </w:rPr>
        <w:t>[4]</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"https://www.kaggle.com/c/acquire-valued-shoppers" </w:instrText>
      </w:r>
      <w:r>
        <w:fldChar w:fldCharType="separate"/>
      </w:r>
      <w:r>
        <w:rPr>
          <w:rFonts w:ascii="Times New Roman" w:hAnsi="Times New Roman" w:eastAsia="Times New Roman" w:cs="Times New Roman"/>
          <w:sz w:val="30"/>
          <w:szCs w:val="30"/>
        </w:rPr>
        <w:t>https://www.kaggle.com/</w:t>
      </w:r>
      <w:r>
        <w:rPr>
          <w:rFonts w:ascii="Times New Roman" w:hAnsi="Times New Roman" w:eastAsia="Times New Roman" w:cs="Times New Roman"/>
          <w:spacing w:val="-1"/>
          <w:sz w:val="30"/>
          <w:szCs w:val="30"/>
        </w:rPr>
        <w:t>c/acquire-valued-shoppers</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163E8761">
      <w:pPr>
        <w:spacing w:line="212" w:lineRule="auto"/>
        <w:ind w:left="8"/>
        <w:rPr>
          <w:rFonts w:ascii="宋体" w:hAnsi="宋体" w:eastAsia="宋体" w:cs="宋体"/>
          <w:sz w:val="30"/>
          <w:szCs w:val="30"/>
        </w:rPr>
      </w:pPr>
      <w:r>
        <w:rPr>
          <w:rFonts w:ascii="Times New Roman" w:hAnsi="Times New Roman" w:eastAsia="Times New Roman" w:cs="Times New Roman"/>
          <w:spacing w:val="-1"/>
          <w:sz w:val="30"/>
          <w:szCs w:val="30"/>
        </w:rPr>
        <w:t>challenge#description</w:t>
      </w:r>
      <w:r>
        <w:rPr>
          <w:rFonts w:ascii="宋体" w:hAnsi="宋体" w:eastAsia="宋体" w:cs="宋体"/>
          <w:spacing w:val="-1"/>
          <w:sz w:val="30"/>
          <w:szCs w:val="30"/>
        </w:rPr>
        <w:t>。</w:t>
      </w:r>
    </w:p>
    <w:p w14:paraId="532E73E2">
      <w:pPr>
        <w:spacing w:before="3" w:line="220" w:lineRule="auto"/>
        <w:ind w:firstLine="19"/>
        <w:rPr>
          <w:rFonts w:ascii="宋体" w:hAnsi="宋体" w:eastAsia="宋体" w:cs="宋体"/>
          <w:sz w:val="30"/>
          <w:szCs w:val="30"/>
        </w:rPr>
      </w:pPr>
      <w:r>
        <w:fldChar w:fldCharType="begin"/>
      </w:r>
      <w:r>
        <w:instrText xml:space="preserve"> HYPERLINK \l "bookmark176" </w:instrText>
      </w:r>
      <w:r>
        <w:fldChar w:fldCharType="separate"/>
      </w:r>
      <w:r>
        <w:rPr>
          <w:rFonts w:ascii="Times New Roman" w:hAnsi="Times New Roman" w:eastAsia="Times New Roman" w:cs="Times New Roman"/>
          <w:color w:val="0468BB"/>
          <w:spacing w:val="1"/>
          <w:sz w:val="30"/>
          <w:szCs w:val="30"/>
        </w:rPr>
        <w:t>[5]</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Times New Roman" w:hAnsi="Times New Roman" w:eastAsia="Times New Roman" w:cs="Times New Roman"/>
          <w:color w:val="0468BB"/>
          <w:sz w:val="30"/>
          <w:szCs w:val="30"/>
        </w:rPr>
        <w:t xml:space="preserve">      </w:t>
      </w:r>
      <w:r>
        <w:rPr>
          <w:rFonts w:ascii="宋体" w:hAnsi="宋体" w:eastAsia="宋体" w:cs="宋体"/>
          <w:sz w:val="30"/>
          <w:szCs w:val="30"/>
        </w:rPr>
        <w:t>读者可以在</w:t>
      </w:r>
      <w:r>
        <w:rPr>
          <w:rFonts w:ascii="Times New Roman" w:hAnsi="Times New Roman" w:eastAsia="Times New Roman" w:cs="Times New Roman"/>
          <w:sz w:val="30"/>
          <w:szCs w:val="30"/>
        </w:rPr>
        <w:t>wikipage</w:t>
      </w:r>
      <w:r>
        <w:rPr>
          <w:rFonts w:ascii="宋体" w:hAnsi="宋体" w:eastAsia="宋体" w:cs="宋体"/>
          <w:sz w:val="30"/>
          <w:szCs w:val="30"/>
        </w:rPr>
        <w:t xml:space="preserve">上看到更为详细的过程说明。 </w:t>
      </w:r>
      <w:r>
        <w:fldChar w:fldCharType="begin"/>
      </w:r>
      <w:r>
        <w:instrText xml:space="preserve"> HYPERLINK "https://en.wikibooks.org/wiki/Data_Mining_Algorithms_In_R/Frequent_PatteGrowth_Algorithm" </w:instrText>
      </w:r>
      <w:r>
        <w:fldChar w:fldCharType="separate"/>
      </w:r>
      <w:r>
        <w:rPr>
          <w:rFonts w:ascii="Times New Roman" w:hAnsi="Times New Roman" w:eastAsia="Times New Roman" w:cs="Times New Roman"/>
          <w:sz w:val="30"/>
          <w:szCs w:val="30"/>
        </w:rPr>
        <w:t>https://en.wikibooks.org/wiki/Data_Mining_Algorithms_In_R/Frequ</w:t>
      </w:r>
      <w:r>
        <w:rPr>
          <w:rFonts w:ascii="Times New Roman" w:hAnsi="Times New Roman" w:eastAsia="Times New Roman" w:cs="Times New Roman"/>
          <w:spacing w:val="-1"/>
          <w:sz w:val="30"/>
          <w:szCs w:val="30"/>
        </w:rPr>
        <w:t>ent_Patte</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z w:val="30"/>
          <w:szCs w:val="30"/>
        </w:rPr>
        <w:t xml:space="preserve"> </w:t>
      </w:r>
      <w:r>
        <w:fldChar w:fldCharType="begin"/>
      </w:r>
      <w:r>
        <w:instrText xml:space="preserve"> HYPERLINK "https://en.wikibooks.org/wiki/Data_Mining_Algorithms_In_R/Frequent_PatteGrowth_Algorithm" </w:instrText>
      </w:r>
      <w:r>
        <w:fldChar w:fldCharType="separate"/>
      </w:r>
      <w:r>
        <w:rPr>
          <w:rFonts w:ascii="Times New Roman" w:hAnsi="Times New Roman" w:eastAsia="Times New Roman" w:cs="Times New Roman"/>
          <w:spacing w:val="-1"/>
          <w:sz w:val="30"/>
          <w:szCs w:val="30"/>
        </w:rPr>
        <w:t>Growth_Algorithm</w:t>
      </w:r>
      <w:r>
        <w:rPr>
          <w:rFonts w:ascii="Times New Roman" w:hAnsi="Times New Roman" w:eastAsia="Times New Roman" w:cs="Times New Roman"/>
          <w:spacing w:val="-1"/>
          <w:sz w:val="30"/>
          <w:szCs w:val="30"/>
        </w:rPr>
        <w:fldChar w:fldCharType="end"/>
      </w:r>
      <w:r>
        <w:rPr>
          <w:rFonts w:ascii="宋体" w:hAnsi="宋体" w:eastAsia="宋体" w:cs="宋体"/>
          <w:spacing w:val="-1"/>
          <w:sz w:val="30"/>
          <w:szCs w:val="30"/>
        </w:rPr>
        <w:t>。</w:t>
      </w:r>
    </w:p>
    <w:p w14:paraId="1B4D845F">
      <w:pPr>
        <w:spacing w:before="1" w:line="225" w:lineRule="auto"/>
        <w:ind w:left="7" w:right="26" w:firstLine="11"/>
        <w:rPr>
          <w:rFonts w:ascii="宋体" w:hAnsi="宋体" w:eastAsia="宋体" w:cs="宋体"/>
          <w:sz w:val="30"/>
          <w:szCs w:val="30"/>
        </w:rPr>
      </w:pPr>
      <w:r>
        <w:fldChar w:fldCharType="begin"/>
      </w:r>
      <w:r>
        <w:instrText xml:space="preserve"> HYPERLINK \l "bookmark177" </w:instrText>
      </w:r>
      <w:r>
        <w:fldChar w:fldCharType="separate"/>
      </w:r>
      <w:r>
        <w:rPr>
          <w:rFonts w:ascii="Times New Roman" w:hAnsi="Times New Roman" w:eastAsia="Times New Roman" w:cs="Times New Roman"/>
          <w:color w:val="0468BB"/>
          <w:sz w:val="30"/>
          <w:szCs w:val="30"/>
        </w:rPr>
        <w:t>[6]</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rPr>
          <w:rFonts w:ascii="Times New Roman" w:hAnsi="Times New Roman" w:eastAsia="Times New Roman" w:cs="Times New Roman"/>
          <w:sz w:val="30"/>
          <w:szCs w:val="30"/>
        </w:rPr>
        <w:t>Yao,  H.,</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z w:val="30"/>
          <w:szCs w:val="30"/>
        </w:rPr>
        <w:t>Hamilton,</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z w:val="30"/>
          <w:szCs w:val="30"/>
        </w:rPr>
        <w:t>H.</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z w:val="30"/>
          <w:szCs w:val="30"/>
        </w:rPr>
        <w:t>J.:</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z w:val="30"/>
          <w:szCs w:val="30"/>
        </w:rPr>
        <w:t>Min</w:t>
      </w:r>
      <w:r>
        <w:rPr>
          <w:rFonts w:ascii="Times New Roman" w:hAnsi="Times New Roman" w:eastAsia="Times New Roman" w:cs="Times New Roman"/>
          <w:spacing w:val="-1"/>
          <w:sz w:val="30"/>
          <w:szCs w:val="30"/>
        </w:rPr>
        <w:t>ing</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pacing w:val="-1"/>
          <w:sz w:val="30"/>
          <w:szCs w:val="30"/>
        </w:rPr>
        <w:t>itemset</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pacing w:val="-1"/>
          <w:sz w:val="30"/>
          <w:szCs w:val="30"/>
        </w:rPr>
        <w:t>utilities</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pacing w:val="-1"/>
          <w:sz w:val="30"/>
          <w:szCs w:val="30"/>
        </w:rPr>
        <w:t>from</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pacing w:val="-1"/>
          <w:sz w:val="30"/>
          <w:szCs w:val="30"/>
        </w:rPr>
        <w:t>transaction</w:t>
      </w:r>
      <w:r>
        <w:rPr>
          <w:rFonts w:ascii="Times New Roman" w:hAnsi="Times New Roman" w:eastAsia="Times New Roman" w:cs="Times New Roman"/>
          <w:sz w:val="30"/>
          <w:szCs w:val="30"/>
        </w:rPr>
        <w:t xml:space="preserve"> databases. Data and Knowledge Engine</w:t>
      </w:r>
      <w:r>
        <w:rPr>
          <w:rFonts w:ascii="Times New Roman" w:hAnsi="Times New Roman" w:eastAsia="Times New Roman" w:cs="Times New Roman"/>
          <w:spacing w:val="-1"/>
          <w:sz w:val="30"/>
          <w:szCs w:val="30"/>
        </w:rPr>
        <w:t>ering 59(3), 603-626</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pacing w:val="-1"/>
          <w:sz w:val="30"/>
          <w:szCs w:val="30"/>
        </w:rPr>
        <w:t>(2006)</w:t>
      </w:r>
      <w:r>
        <w:rPr>
          <w:rFonts w:ascii="宋体" w:hAnsi="宋体" w:eastAsia="宋体" w:cs="宋体"/>
          <w:spacing w:val="-1"/>
          <w:sz w:val="30"/>
          <w:szCs w:val="30"/>
        </w:rPr>
        <w:t>。</w:t>
      </w:r>
    </w:p>
    <w:p w14:paraId="2D67079A">
      <w:pPr>
        <w:spacing w:line="230" w:lineRule="auto"/>
        <w:ind w:left="5" w:right="28" w:firstLine="13"/>
        <w:rPr>
          <w:rFonts w:ascii="宋体" w:hAnsi="宋体" w:eastAsia="宋体" w:cs="宋体"/>
          <w:sz w:val="30"/>
          <w:szCs w:val="30"/>
        </w:rPr>
      </w:pPr>
      <w:r>
        <w:fldChar w:fldCharType="begin"/>
      </w:r>
      <w:r>
        <w:instrText xml:space="preserve"> HYPERLINK \l "bookmark178" </w:instrText>
      </w:r>
      <w:r>
        <w:fldChar w:fldCharType="separate"/>
      </w:r>
      <w:r>
        <w:rPr>
          <w:rFonts w:ascii="Times New Roman" w:hAnsi="Times New Roman" w:eastAsia="Times New Roman" w:cs="Times New Roman"/>
          <w:color w:val="0468BB"/>
          <w:sz w:val="30"/>
          <w:szCs w:val="30"/>
        </w:rPr>
        <w:t>[7]</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rPr>
          <w:rFonts w:ascii="Times New Roman" w:hAnsi="Times New Roman" w:eastAsia="Times New Roman" w:cs="Times New Roman"/>
          <w:sz w:val="30"/>
          <w:szCs w:val="30"/>
        </w:rPr>
        <w:t>Liu, Y., Liao, W.K. a</w:t>
      </w:r>
      <w:r>
        <w:rPr>
          <w:rFonts w:ascii="Times New Roman" w:hAnsi="Times New Roman" w:eastAsia="Times New Roman" w:cs="Times New Roman"/>
          <w:spacing w:val="-1"/>
          <w:sz w:val="30"/>
          <w:szCs w:val="30"/>
        </w:rPr>
        <w:t>nd</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Choudhary, A.N.:</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pacing w:val="-1"/>
          <w:sz w:val="30"/>
          <w:szCs w:val="30"/>
        </w:rPr>
        <w:t>two-phase</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pacing w:val="-1"/>
          <w:sz w:val="30"/>
          <w:szCs w:val="30"/>
        </w:rPr>
        <w:t>algorithm</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pacing w:val="-1"/>
          <w:sz w:val="30"/>
          <w:szCs w:val="30"/>
        </w:rPr>
        <w:t>fast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discovery</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high</w:t>
      </w:r>
      <w:r>
        <w:rPr>
          <w:rFonts w:ascii="Times New Roman" w:hAnsi="Times New Roman" w:eastAsia="Times New Roman" w:cs="Times New Roman"/>
          <w:spacing w:val="18"/>
          <w:w w:val="101"/>
          <w:sz w:val="30"/>
          <w:szCs w:val="30"/>
        </w:rPr>
        <w:t xml:space="preserve">  </w:t>
      </w:r>
      <w:r>
        <w:rPr>
          <w:rFonts w:ascii="Times New Roman" w:hAnsi="Times New Roman" w:eastAsia="Times New Roman" w:cs="Times New Roman"/>
          <w:spacing w:val="-1"/>
          <w:sz w:val="30"/>
          <w:szCs w:val="30"/>
        </w:rPr>
        <w:t>utility</w:t>
      </w:r>
      <w:r>
        <w:rPr>
          <w:rFonts w:ascii="Times New Roman" w:hAnsi="Times New Roman" w:eastAsia="Times New Roman" w:cs="Times New Roman"/>
          <w:spacing w:val="19"/>
          <w:w w:val="101"/>
          <w:sz w:val="30"/>
          <w:szCs w:val="30"/>
        </w:rPr>
        <w:t xml:space="preserve">  </w:t>
      </w:r>
      <w:r>
        <w:rPr>
          <w:rFonts w:ascii="Times New Roman" w:hAnsi="Times New Roman" w:eastAsia="Times New Roman" w:cs="Times New Roman"/>
          <w:spacing w:val="-2"/>
          <w:sz w:val="30"/>
          <w:szCs w:val="30"/>
        </w:rPr>
        <w:t>itemsets.</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In:</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2"/>
          <w:sz w:val="30"/>
          <w:szCs w:val="30"/>
        </w:rPr>
        <w:t>Proc.</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9th</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2"/>
          <w:sz w:val="30"/>
          <w:szCs w:val="30"/>
        </w:rPr>
        <w:t>Pacific-Asia</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pacing w:val="-2"/>
          <w:sz w:val="30"/>
          <w:szCs w:val="30"/>
        </w:rPr>
        <w:t>Conf.</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on</w:t>
      </w:r>
      <w:r>
        <w:rPr>
          <w:rFonts w:ascii="Times New Roman" w:hAnsi="Times New Roman" w:eastAsia="Times New Roman" w:cs="Times New Roman"/>
          <w:sz w:val="30"/>
          <w:szCs w:val="30"/>
        </w:rPr>
        <w:t xml:space="preserve"> Knowledge Discovery and Data Min</w:t>
      </w:r>
      <w:r>
        <w:rPr>
          <w:rFonts w:ascii="Times New Roman" w:hAnsi="Times New Roman" w:eastAsia="Times New Roman" w:cs="Times New Roman"/>
          <w:spacing w:val="-1"/>
          <w:sz w:val="30"/>
          <w:szCs w:val="30"/>
        </w:rPr>
        <w:t>ing,pp. 689-695.</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Springer (2005)</w:t>
      </w:r>
      <w:r>
        <w:rPr>
          <w:rFonts w:ascii="宋体" w:hAnsi="宋体" w:eastAsia="宋体" w:cs="宋体"/>
          <w:spacing w:val="-1"/>
          <w:sz w:val="30"/>
          <w:szCs w:val="30"/>
        </w:rPr>
        <w:t>。</w:t>
      </w:r>
    </w:p>
    <w:p w14:paraId="2DFE14BF">
      <w:pPr>
        <w:spacing w:before="2" w:line="239" w:lineRule="auto"/>
        <w:ind w:left="2" w:right="18" w:firstLine="16"/>
        <w:rPr>
          <w:rFonts w:ascii="宋体" w:hAnsi="宋体" w:eastAsia="宋体" w:cs="宋体"/>
          <w:sz w:val="30"/>
          <w:szCs w:val="30"/>
        </w:rPr>
      </w:pPr>
      <w:r>
        <w:fldChar w:fldCharType="begin"/>
      </w:r>
      <w:r>
        <w:instrText xml:space="preserve"> HYPERLINK \l "bookmark179" </w:instrText>
      </w:r>
      <w:r>
        <w:fldChar w:fldCharType="separate"/>
      </w:r>
      <w:r>
        <w:rPr>
          <w:rFonts w:ascii="Times New Roman" w:hAnsi="Times New Roman" w:eastAsia="Times New Roman" w:cs="Times New Roman"/>
          <w:color w:val="0468BB"/>
          <w:spacing w:val="-1"/>
          <w:sz w:val="30"/>
          <w:szCs w:val="30"/>
        </w:rPr>
        <w:t>[8]</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72"/>
          <w:sz w:val="30"/>
          <w:szCs w:val="30"/>
        </w:rPr>
        <w:t xml:space="preserve"> </w:t>
      </w:r>
      <w:r>
        <w:rPr>
          <w:rFonts w:ascii="Times New Roman" w:hAnsi="Times New Roman" w:eastAsia="Times New Roman" w:cs="Times New Roman"/>
          <w:spacing w:val="-1"/>
          <w:sz w:val="30"/>
          <w:szCs w:val="30"/>
        </w:rPr>
        <w:t xml:space="preserve">Ahmed,  C.F.,  Tanbeer,  S.K.,  Jeong,  B.-S.,  Lee,  Y.-K.:  Efficient  </w:t>
      </w:r>
      <w:r>
        <w:rPr>
          <w:rFonts w:ascii="Times New Roman" w:hAnsi="Times New Roman" w:eastAsia="Times New Roman" w:cs="Times New Roman"/>
          <w:spacing w:val="-2"/>
          <w:sz w:val="30"/>
          <w:szCs w:val="30"/>
        </w:rPr>
        <w:t>Tree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Structures</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High-utility</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Pattern</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Mining</w:t>
      </w:r>
      <w:r>
        <w:rPr>
          <w:rFonts w:ascii="Times New Roman" w:hAnsi="Times New Roman" w:eastAsia="Times New Roman" w:cs="Times New Roman"/>
          <w:spacing w:val="60"/>
          <w:w w:val="101"/>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1"/>
          <w:sz w:val="30"/>
          <w:szCs w:val="30"/>
        </w:rPr>
        <w:t>Increme</w:t>
      </w:r>
      <w:r>
        <w:rPr>
          <w:rFonts w:ascii="Times New Roman" w:hAnsi="Times New Roman" w:eastAsia="Times New Roman" w:cs="Times New Roman"/>
          <w:spacing w:val="-2"/>
          <w:sz w:val="30"/>
          <w:szCs w:val="30"/>
        </w:rPr>
        <w:t>ntal</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Databases.</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2"/>
          <w:sz w:val="30"/>
          <w:szCs w:val="30"/>
        </w:rPr>
        <w:t>IEEE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Trans. Knowl. Data Eng. 21(12),</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1708-1721 (2009)</w:t>
      </w:r>
      <w:r>
        <w:rPr>
          <w:rFonts w:ascii="宋体" w:hAnsi="宋体" w:eastAsia="宋体" w:cs="宋体"/>
          <w:spacing w:val="-1"/>
          <w:sz w:val="30"/>
          <w:szCs w:val="30"/>
        </w:rPr>
        <w:t>。</w:t>
      </w:r>
    </w:p>
    <w:p w14:paraId="75BCB468">
      <w:pPr>
        <w:spacing w:line="239" w:lineRule="auto"/>
        <w:rPr>
          <w:rFonts w:ascii="宋体" w:hAnsi="宋体" w:eastAsia="宋体" w:cs="宋体"/>
          <w:sz w:val="30"/>
          <w:szCs w:val="30"/>
        </w:rPr>
        <w:sectPr>
          <w:pgSz w:w="12240" w:h="15840"/>
          <w:pgMar w:top="400" w:right="1421" w:bottom="0" w:left="1443" w:header="0" w:footer="0" w:gutter="0"/>
          <w:cols w:space="720" w:num="1"/>
        </w:sectPr>
      </w:pPr>
    </w:p>
    <w:p w14:paraId="3FCFD412">
      <w:pPr>
        <w:pStyle w:val="2"/>
        <w:spacing w:line="265" w:lineRule="auto"/>
      </w:pPr>
    </w:p>
    <w:p w14:paraId="557775DF">
      <w:pPr>
        <w:pStyle w:val="2"/>
        <w:spacing w:line="266" w:lineRule="auto"/>
      </w:pPr>
    </w:p>
    <w:p w14:paraId="5C1DAB3F">
      <w:pPr>
        <w:pStyle w:val="2"/>
        <w:spacing w:line="266" w:lineRule="auto"/>
      </w:pPr>
    </w:p>
    <w:p w14:paraId="15F12E37">
      <w:pPr>
        <w:pStyle w:val="2"/>
        <w:spacing w:line="266" w:lineRule="auto"/>
      </w:pPr>
    </w:p>
    <w:p w14:paraId="38F38CF0">
      <w:pPr>
        <w:pStyle w:val="2"/>
        <w:spacing w:line="266" w:lineRule="auto"/>
      </w:pPr>
    </w:p>
    <w:p w14:paraId="2BBA90EA">
      <w:pPr>
        <w:spacing w:before="130" w:line="220" w:lineRule="auto"/>
        <w:rPr>
          <w:rFonts w:ascii="宋体" w:hAnsi="宋体" w:eastAsia="宋体" w:cs="宋体"/>
          <w:sz w:val="40"/>
          <w:szCs w:val="40"/>
        </w:rPr>
      </w:pPr>
      <w:r>
        <w:rPr>
          <w:rFonts w:ascii="宋体" w:hAnsi="宋体" w:eastAsia="宋体" w:cs="宋体"/>
          <w:color w:val="2060B0"/>
          <w:spacing w:val="-20"/>
          <w:sz w:val="40"/>
          <w:szCs w:val="40"/>
        </w:rPr>
        <w:t>4.2.3  关联规则的挖掘</w:t>
      </w:r>
    </w:p>
    <w:p w14:paraId="4FAB9113">
      <w:pPr>
        <w:pStyle w:val="2"/>
        <w:spacing w:line="280" w:lineRule="auto"/>
      </w:pPr>
    </w:p>
    <w:p w14:paraId="53209124">
      <w:pPr>
        <w:spacing w:before="98" w:line="206" w:lineRule="auto"/>
        <w:ind w:left="19" w:firstLine="610"/>
        <w:rPr>
          <w:rFonts w:ascii="宋体" w:hAnsi="宋体" w:eastAsia="宋体" w:cs="宋体"/>
          <w:sz w:val="30"/>
          <w:szCs w:val="30"/>
        </w:rPr>
      </w:pPr>
      <w:r>
        <w:rPr>
          <w:rFonts w:ascii="宋体" w:hAnsi="宋体" w:eastAsia="宋体" w:cs="宋体"/>
          <w:spacing w:val="-6"/>
          <w:sz w:val="30"/>
          <w:szCs w:val="30"/>
        </w:rPr>
        <w:t>通过频繁项集的挖掘可以回答“哪些项集是满足</w:t>
      </w:r>
      <w:r>
        <w:rPr>
          <w:rFonts w:ascii="宋体" w:hAnsi="宋体" w:eastAsia="宋体" w:cs="宋体"/>
          <w:spacing w:val="-7"/>
          <w:sz w:val="30"/>
          <w:szCs w:val="30"/>
        </w:rPr>
        <w:t>给定指标的要求下</w:t>
      </w:r>
      <w:r>
        <w:rPr>
          <w:rFonts w:ascii="宋体" w:hAnsi="宋体" w:eastAsia="宋体" w:cs="宋体"/>
          <w:sz w:val="30"/>
          <w:szCs w:val="30"/>
        </w:rPr>
        <w:t xml:space="preserve">  </w:t>
      </w:r>
      <w:r>
        <w:rPr>
          <w:rFonts w:ascii="宋体" w:hAnsi="宋体" w:eastAsia="宋体" w:cs="宋体"/>
          <w:spacing w:val="-1"/>
          <w:sz w:val="30"/>
          <w:szCs w:val="30"/>
        </w:rPr>
        <w:t>频繁出现的”,在营销领域这些信息比较适合用于统计及整体营销策略</w:t>
      </w:r>
      <w:r>
        <w:rPr>
          <w:rFonts w:ascii="宋体" w:hAnsi="宋体" w:eastAsia="宋体" w:cs="宋体"/>
          <w:spacing w:val="8"/>
          <w:sz w:val="30"/>
          <w:szCs w:val="30"/>
        </w:rPr>
        <w:t xml:space="preserve">  </w:t>
      </w:r>
      <w:r>
        <w:rPr>
          <w:rFonts w:ascii="宋体" w:hAnsi="宋体" w:eastAsia="宋体" w:cs="宋体"/>
          <w:sz w:val="30"/>
          <w:szCs w:val="30"/>
        </w:rPr>
        <w:t>方向的制定等。但是落实到基于该信息做出具体的营销活动策</w:t>
      </w:r>
      <w:r>
        <w:rPr>
          <w:rFonts w:ascii="宋体" w:hAnsi="宋体" w:eastAsia="宋体" w:cs="宋体"/>
          <w:spacing w:val="-1"/>
          <w:sz w:val="30"/>
          <w:szCs w:val="30"/>
        </w:rPr>
        <w:t>略时，就</w:t>
      </w:r>
      <w:r>
        <w:rPr>
          <w:rFonts w:ascii="宋体" w:hAnsi="宋体" w:eastAsia="宋体" w:cs="宋体"/>
          <w:sz w:val="30"/>
          <w:szCs w:val="30"/>
        </w:rPr>
        <w:t xml:space="preserve"> </w:t>
      </w:r>
      <w:r>
        <w:rPr>
          <w:rFonts w:ascii="宋体" w:hAnsi="宋体" w:eastAsia="宋体" w:cs="宋体"/>
          <w:spacing w:val="-6"/>
          <w:sz w:val="30"/>
          <w:szCs w:val="30"/>
        </w:rPr>
        <w:t>需要应用项之间的关联关系，如“当客户购买A,B</w:t>
      </w:r>
      <w:r>
        <w:rPr>
          <w:rFonts w:ascii="宋体" w:hAnsi="宋体" w:eastAsia="宋体" w:cs="宋体"/>
          <w:spacing w:val="109"/>
          <w:sz w:val="30"/>
          <w:szCs w:val="30"/>
        </w:rPr>
        <w:t xml:space="preserve"> </w:t>
      </w:r>
      <w:r>
        <w:rPr>
          <w:rFonts w:ascii="宋体" w:hAnsi="宋体" w:eastAsia="宋体" w:cs="宋体"/>
          <w:spacing w:val="-6"/>
          <w:sz w:val="30"/>
          <w:szCs w:val="30"/>
        </w:rPr>
        <w:t>产品时，还会经常购</w:t>
      </w:r>
      <w:r>
        <w:rPr>
          <w:rFonts w:ascii="宋体" w:hAnsi="宋体" w:eastAsia="宋体" w:cs="宋体"/>
          <w:sz w:val="30"/>
          <w:szCs w:val="30"/>
        </w:rPr>
        <w:t xml:space="preserve">  </w:t>
      </w:r>
      <w:r>
        <w:rPr>
          <w:rFonts w:ascii="宋体" w:hAnsi="宋体" w:eastAsia="宋体" w:cs="宋体"/>
          <w:spacing w:val="-6"/>
          <w:sz w:val="30"/>
          <w:szCs w:val="30"/>
        </w:rPr>
        <w:t>买哪类产品”,来做出推荐决策。此时，可以通过关联规则</w:t>
      </w:r>
      <w:r>
        <w:rPr>
          <w:rFonts w:ascii="宋体" w:hAnsi="宋体" w:eastAsia="宋体" w:cs="宋体"/>
          <w:spacing w:val="-25"/>
          <w:sz w:val="30"/>
          <w:szCs w:val="30"/>
        </w:rPr>
        <w:t xml:space="preserve"> </w:t>
      </w:r>
      <w:r>
        <w:rPr>
          <w:rFonts w:ascii="宋体" w:hAnsi="宋体" w:eastAsia="宋体" w:cs="宋体"/>
          <w:spacing w:val="-6"/>
          <w:sz w:val="30"/>
          <w:szCs w:val="30"/>
        </w:rPr>
        <w:t>(Association</w:t>
      </w:r>
      <w:r>
        <w:rPr>
          <w:rFonts w:ascii="宋体" w:hAnsi="宋体" w:eastAsia="宋体" w:cs="宋体"/>
          <w:sz w:val="30"/>
          <w:szCs w:val="30"/>
        </w:rPr>
        <w:t xml:space="preserve"> </w:t>
      </w:r>
      <w:r>
        <w:rPr>
          <w:rFonts w:ascii="Times New Roman" w:hAnsi="Times New Roman" w:eastAsia="Times New Roman" w:cs="Times New Roman"/>
          <w:sz w:val="30"/>
          <w:szCs w:val="30"/>
        </w:rPr>
        <w:t xml:space="preserve">Rule)  </w:t>
      </w:r>
      <w:r>
        <w:rPr>
          <w:rFonts w:ascii="宋体" w:hAnsi="宋体" w:eastAsia="宋体" w:cs="宋体"/>
          <w:sz w:val="30"/>
          <w:szCs w:val="30"/>
        </w:rPr>
        <w:t>的挖掘来实现。</w:t>
      </w:r>
    </w:p>
    <w:p w14:paraId="7A0F9C19">
      <w:pPr>
        <w:pStyle w:val="2"/>
        <w:spacing w:line="258" w:lineRule="auto"/>
      </w:pPr>
    </w:p>
    <w:p w14:paraId="0B779BBB">
      <w:pPr>
        <w:spacing w:before="97" w:line="209" w:lineRule="auto"/>
        <w:ind w:left="19" w:right="48" w:firstLine="600"/>
        <w:jc w:val="both"/>
        <w:rPr>
          <w:rFonts w:ascii="宋体" w:hAnsi="宋体" w:eastAsia="宋体" w:cs="宋体"/>
          <w:sz w:val="30"/>
          <w:szCs w:val="30"/>
        </w:rPr>
      </w:pPr>
      <w:r>
        <w:rPr>
          <w:rFonts w:ascii="宋体" w:hAnsi="宋体" w:eastAsia="宋体" w:cs="宋体"/>
          <w:spacing w:val="-1"/>
          <w:sz w:val="30"/>
          <w:szCs w:val="30"/>
        </w:rPr>
        <w:t>关联规则的挖掘是基于频繁项的挖掘来完成的，所以，频繁项挖掘</w:t>
      </w:r>
      <w:r>
        <w:rPr>
          <w:rFonts w:ascii="宋体" w:hAnsi="宋体" w:eastAsia="宋体" w:cs="宋体"/>
          <w:spacing w:val="11"/>
          <w:sz w:val="30"/>
          <w:szCs w:val="30"/>
        </w:rPr>
        <w:t xml:space="preserve"> </w:t>
      </w:r>
      <w:r>
        <w:rPr>
          <w:rFonts w:ascii="宋体" w:hAnsi="宋体" w:eastAsia="宋体" w:cs="宋体"/>
          <w:sz w:val="30"/>
          <w:szCs w:val="30"/>
        </w:rPr>
        <w:t>往往是关联规则挖掘的前置步骤。有了频繁项的挖掘结果，关联规</w:t>
      </w:r>
      <w:r>
        <w:rPr>
          <w:rFonts w:ascii="宋体" w:hAnsi="宋体" w:eastAsia="宋体" w:cs="宋体"/>
          <w:spacing w:val="-1"/>
          <w:sz w:val="30"/>
          <w:szCs w:val="30"/>
        </w:rPr>
        <w:t>则就</w:t>
      </w:r>
      <w:r>
        <w:rPr>
          <w:rFonts w:ascii="宋体" w:hAnsi="宋体" w:eastAsia="宋体" w:cs="宋体"/>
          <w:sz w:val="30"/>
          <w:szCs w:val="30"/>
        </w:rPr>
        <w:t xml:space="preserve"> </w:t>
      </w:r>
      <w:r>
        <w:rPr>
          <w:rFonts w:ascii="宋体" w:hAnsi="宋体" w:eastAsia="宋体" w:cs="宋体"/>
          <w:spacing w:val="-2"/>
          <w:sz w:val="30"/>
          <w:szCs w:val="30"/>
        </w:rPr>
        <w:t>是针对每一个频繁项集f,</w:t>
      </w:r>
      <w:r>
        <w:rPr>
          <w:rFonts w:ascii="宋体" w:hAnsi="宋体" w:eastAsia="宋体" w:cs="宋体"/>
          <w:spacing w:val="-40"/>
          <w:sz w:val="30"/>
          <w:szCs w:val="30"/>
        </w:rPr>
        <w:t xml:space="preserve"> </w:t>
      </w:r>
      <w:r>
        <w:rPr>
          <w:rFonts w:ascii="宋体" w:hAnsi="宋体" w:eastAsia="宋体" w:cs="宋体"/>
          <w:spacing w:val="-2"/>
          <w:sz w:val="30"/>
          <w:szCs w:val="30"/>
        </w:rPr>
        <w:t>针对其每一个子集α,产生一条关联规则：</w:t>
      </w:r>
    </w:p>
    <w:p w14:paraId="3946A136">
      <w:pPr>
        <w:pStyle w:val="2"/>
        <w:spacing w:line="257" w:lineRule="auto"/>
      </w:pPr>
    </w:p>
    <w:p w14:paraId="6DB3FCBA">
      <w:pPr>
        <w:spacing w:before="86" w:line="192" w:lineRule="auto"/>
        <w:ind w:left="60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(f-α)→α</w:t>
      </w:r>
    </w:p>
    <w:p w14:paraId="18FE40BA">
      <w:pPr>
        <w:spacing w:before="322" w:line="219" w:lineRule="auto"/>
        <w:ind w:left="639"/>
        <w:rPr>
          <w:rFonts w:ascii="宋体" w:hAnsi="宋体" w:eastAsia="宋体" w:cs="宋体"/>
          <w:sz w:val="30"/>
          <w:szCs w:val="30"/>
        </w:rPr>
      </w:pPr>
      <w:r>
        <w:rPr>
          <w:rFonts w:ascii="宋体" w:hAnsi="宋体" w:eastAsia="宋体" w:cs="宋体"/>
          <w:spacing w:val="-10"/>
          <w:sz w:val="30"/>
          <w:szCs w:val="30"/>
        </w:rPr>
        <w:t>并且该规则满足：</w:t>
      </w:r>
    </w:p>
    <w:p w14:paraId="41E2C250">
      <w:pPr>
        <w:pStyle w:val="2"/>
        <w:spacing w:line="438" w:lineRule="auto"/>
      </w:pPr>
    </w:p>
    <w:p w14:paraId="02C2B2DC">
      <w:pPr>
        <w:spacing w:before="1" w:line="1010" w:lineRule="exact"/>
        <w:ind w:firstLine="1469"/>
      </w:pPr>
      <w:r>
        <w:rPr>
          <w:position w:val="-20"/>
        </w:rPr>
        <w:drawing>
          <wp:inline distT="0" distB="0" distL="0" distR="0">
            <wp:extent cx="4126865" cy="641350"/>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79"/>
                    <a:stretch>
                      <a:fillRect/>
                    </a:stretch>
                  </pic:blipFill>
                  <pic:spPr>
                    <a:xfrm>
                      <a:off x="0" y="0"/>
                      <a:ext cx="4127443" cy="641782"/>
                    </a:xfrm>
                    <a:prstGeom prst="rect">
                      <a:avLst/>
                    </a:prstGeom>
                  </pic:spPr>
                </pic:pic>
              </a:graphicData>
            </a:graphic>
          </wp:inline>
        </w:drawing>
      </w:r>
    </w:p>
    <w:p w14:paraId="30125E64">
      <w:pPr>
        <w:pStyle w:val="2"/>
        <w:spacing w:line="333" w:lineRule="auto"/>
      </w:pPr>
    </w:p>
    <w:p w14:paraId="3334AA24">
      <w:pPr>
        <w:spacing w:before="99" w:line="217" w:lineRule="auto"/>
        <w:ind w:left="29" w:right="53" w:firstLine="629"/>
        <w:jc w:val="both"/>
        <w:rPr>
          <w:rFonts w:ascii="宋体" w:hAnsi="宋体" w:eastAsia="宋体" w:cs="宋体"/>
          <w:sz w:val="30"/>
          <w:szCs w:val="30"/>
        </w:rPr>
      </w:pPr>
      <w:r>
        <w:rPr>
          <w:rFonts w:ascii="宋体" w:hAnsi="宋体" w:eastAsia="宋体" w:cs="宋体"/>
          <w:spacing w:val="-12"/>
          <w:sz w:val="30"/>
          <w:szCs w:val="30"/>
        </w:rPr>
        <w:t>即频繁项集的“拆分”就产生一个关联规则。在实际</w:t>
      </w:r>
      <w:r>
        <w:rPr>
          <w:rFonts w:ascii="宋体" w:hAnsi="宋体" w:eastAsia="宋体" w:cs="宋体"/>
          <w:spacing w:val="-13"/>
          <w:sz w:val="30"/>
          <w:szCs w:val="30"/>
        </w:rPr>
        <w:t>的使用中，需要</w:t>
      </w:r>
      <w:r>
        <w:rPr>
          <w:rFonts w:ascii="宋体" w:hAnsi="宋体" w:eastAsia="宋体" w:cs="宋体"/>
          <w:sz w:val="30"/>
          <w:szCs w:val="30"/>
        </w:rPr>
        <w:t xml:space="preserve"> </w:t>
      </w:r>
      <w:r>
        <w:rPr>
          <w:rFonts w:ascii="宋体" w:hAnsi="宋体" w:eastAsia="宋体" w:cs="宋体"/>
          <w:spacing w:val="-1"/>
          <w:sz w:val="30"/>
          <w:szCs w:val="30"/>
        </w:rPr>
        <w:t>指定支持度和置信度等关键信息才能生成关联规则。具体的关联规则的</w:t>
      </w:r>
      <w:r>
        <w:rPr>
          <w:rFonts w:ascii="宋体" w:hAnsi="宋体" w:eastAsia="宋体" w:cs="宋体"/>
          <w:spacing w:val="14"/>
          <w:sz w:val="30"/>
          <w:szCs w:val="30"/>
        </w:rPr>
        <w:t xml:space="preserve"> </w:t>
      </w:r>
      <w:r>
        <w:rPr>
          <w:rFonts w:ascii="宋体" w:hAnsi="宋体" w:eastAsia="宋体" w:cs="宋体"/>
          <w:spacing w:val="-10"/>
          <w:sz w:val="30"/>
          <w:szCs w:val="30"/>
        </w:rPr>
        <w:t>表现形式如下：</w:t>
      </w:r>
    </w:p>
    <w:p w14:paraId="1E75A9F0">
      <w:pPr>
        <w:spacing w:before="300" w:line="234" w:lineRule="auto"/>
        <w:ind w:left="179" w:right="2712" w:firstLine="440"/>
        <w:rPr>
          <w:rFonts w:ascii="Times New Roman" w:hAnsi="Times New Roman" w:eastAsia="Times New Roman" w:cs="Times New Roman"/>
          <w:sz w:val="30"/>
          <w:szCs w:val="30"/>
        </w:rPr>
      </w:pPr>
      <w:r>
        <w:rPr>
          <w:rFonts w:ascii="宋体" w:hAnsi="宋体" w:eastAsia="宋体" w:cs="宋体"/>
          <w:spacing w:val="1"/>
          <w:sz w:val="30"/>
          <w:szCs w:val="30"/>
        </w:rPr>
        <w:t>实物贵金属，高流动性理财产品=&gt;账户贵金属</w:t>
      </w:r>
      <w:r>
        <w:rPr>
          <w:rFonts w:ascii="宋体" w:hAnsi="宋体" w:eastAsia="宋体" w:cs="宋体"/>
          <w:spacing w:val="13"/>
          <w:sz w:val="30"/>
          <w:szCs w:val="30"/>
        </w:rPr>
        <w:t xml:space="preserve"> </w:t>
      </w:r>
      <w:r>
        <w:rPr>
          <w:rFonts w:ascii="Times New Roman" w:hAnsi="Times New Roman" w:eastAsia="Times New Roman" w:cs="Times New Roman"/>
          <w:spacing w:val="-1"/>
          <w:sz w:val="30"/>
          <w:szCs w:val="30"/>
        </w:rPr>
        <w:t>(support=2.5%,confidence=60%)</w:t>
      </w:r>
    </w:p>
    <w:p w14:paraId="06B25710">
      <w:pPr>
        <w:spacing w:before="275" w:line="219" w:lineRule="auto"/>
        <w:ind w:left="29" w:right="63" w:firstLine="600"/>
        <w:jc w:val="both"/>
        <w:rPr>
          <w:rFonts w:ascii="宋体" w:hAnsi="宋体" w:eastAsia="宋体" w:cs="宋体"/>
          <w:sz w:val="30"/>
          <w:szCs w:val="30"/>
        </w:rPr>
      </w:pPr>
      <w:r>
        <w:rPr>
          <w:rFonts w:ascii="宋体" w:hAnsi="宋体" w:eastAsia="宋体" w:cs="宋体"/>
          <w:spacing w:val="-1"/>
          <w:sz w:val="30"/>
          <w:szCs w:val="30"/>
        </w:rPr>
        <w:t>其中，{实物贵金属，高流动性理财产品，账户贵金属}</w:t>
      </w:r>
      <w:r>
        <w:rPr>
          <w:rFonts w:ascii="宋体" w:hAnsi="宋体" w:eastAsia="宋体" w:cs="宋体"/>
          <w:spacing w:val="-2"/>
          <w:sz w:val="30"/>
          <w:szCs w:val="30"/>
        </w:rPr>
        <w:t>是一个频繁</w:t>
      </w:r>
      <w:r>
        <w:rPr>
          <w:rFonts w:ascii="宋体" w:hAnsi="宋体" w:eastAsia="宋体" w:cs="宋体"/>
          <w:sz w:val="30"/>
          <w:szCs w:val="30"/>
        </w:rPr>
        <w:t xml:space="preserve"> </w:t>
      </w:r>
      <w:r>
        <w:rPr>
          <w:rFonts w:ascii="宋体" w:hAnsi="宋体" w:eastAsia="宋体" w:cs="宋体"/>
          <w:spacing w:val="-10"/>
          <w:sz w:val="30"/>
          <w:szCs w:val="30"/>
        </w:rPr>
        <w:t>项集，基于此就可以产生数个关联规则。上述例子中“账</w:t>
      </w:r>
      <w:r>
        <w:rPr>
          <w:rFonts w:ascii="宋体" w:hAnsi="宋体" w:eastAsia="宋体" w:cs="宋体"/>
          <w:spacing w:val="-11"/>
          <w:sz w:val="30"/>
          <w:szCs w:val="30"/>
        </w:rPr>
        <w:t>户贵金属”就是</w:t>
      </w:r>
      <w:r>
        <w:rPr>
          <w:rFonts w:ascii="宋体" w:hAnsi="宋体" w:eastAsia="宋体" w:cs="宋体"/>
          <w:sz w:val="30"/>
          <w:szCs w:val="30"/>
        </w:rPr>
        <w:t xml:space="preserve"> </w:t>
      </w:r>
      <w:r>
        <w:rPr>
          <w:rFonts w:ascii="宋体" w:hAnsi="宋体" w:eastAsia="宋体" w:cs="宋体"/>
          <w:spacing w:val="-5"/>
          <w:sz w:val="30"/>
          <w:szCs w:val="30"/>
        </w:rPr>
        <w:t>一个结论。基本的关联规则的生成算法如下：</w:t>
      </w:r>
    </w:p>
    <w:p w14:paraId="17D749BB">
      <w:pPr>
        <w:spacing w:line="219" w:lineRule="auto"/>
        <w:rPr>
          <w:rFonts w:ascii="宋体" w:hAnsi="宋体" w:eastAsia="宋体" w:cs="宋体"/>
          <w:sz w:val="30"/>
          <w:szCs w:val="30"/>
        </w:rPr>
        <w:sectPr>
          <w:pgSz w:w="12240" w:h="15840"/>
          <w:pgMar w:top="400" w:right="1461" w:bottom="0" w:left="1410" w:header="0" w:footer="0" w:gutter="0"/>
          <w:cols w:space="720" w:num="1"/>
        </w:sectPr>
      </w:pPr>
    </w:p>
    <w:p w14:paraId="34553901">
      <w:pPr>
        <w:pStyle w:val="2"/>
        <w:spacing w:line="288" w:lineRule="auto"/>
      </w:pPr>
    </w:p>
    <w:p w14:paraId="1FF1C923">
      <w:pPr>
        <w:pStyle w:val="2"/>
        <w:spacing w:line="288" w:lineRule="auto"/>
      </w:pPr>
    </w:p>
    <w:p w14:paraId="55156EBB">
      <w:pPr>
        <w:pStyle w:val="2"/>
        <w:spacing w:line="288" w:lineRule="auto"/>
      </w:pPr>
    </w:p>
    <w:p w14:paraId="791AB8F4">
      <w:pPr>
        <w:pStyle w:val="2"/>
        <w:spacing w:line="288" w:lineRule="auto"/>
      </w:pPr>
    </w:p>
    <w:p w14:paraId="125081E4">
      <w:pPr>
        <w:spacing w:before="55" w:line="214" w:lineRule="auto"/>
        <w:ind w:left="200"/>
        <w:rPr>
          <w:rFonts w:ascii="仿宋" w:hAnsi="仿宋" w:eastAsia="仿宋" w:cs="仿宋"/>
          <w:sz w:val="17"/>
          <w:szCs w:val="17"/>
        </w:rPr>
      </w:pPr>
      <w:r>
        <w:rPr>
          <w:rFonts w:ascii="Times New Roman" w:hAnsi="Times New Roman" w:eastAsia="Times New Roman" w:cs="Times New Roman"/>
          <w:b/>
          <w:bCs/>
          <w:sz w:val="17"/>
          <w:szCs w:val="17"/>
        </w:rPr>
        <w:t>Algorithm</w:t>
      </w:r>
      <w:r>
        <w:rPr>
          <w:rFonts w:ascii="Times New Roman" w:hAnsi="Times New Roman" w:eastAsia="Times New Roman" w:cs="Times New Roman"/>
          <w:b/>
          <w:bCs/>
          <w:spacing w:val="43"/>
          <w:sz w:val="17"/>
          <w:szCs w:val="17"/>
        </w:rPr>
        <w:t xml:space="preserve"> </w:t>
      </w:r>
      <w:r>
        <w:rPr>
          <w:rFonts w:ascii="Times New Roman" w:hAnsi="Times New Roman" w:eastAsia="Times New Roman" w:cs="Times New Roman"/>
          <w:sz w:val="17"/>
          <w:szCs w:val="17"/>
        </w:rPr>
        <w:t>genRules</w:t>
      </w:r>
      <w:r>
        <w:rPr>
          <w:rFonts w:ascii="Times New Roman" w:hAnsi="Times New Roman" w:eastAsia="Times New Roman" w:cs="Times New Roman"/>
          <w:spacing w:val="3"/>
          <w:sz w:val="17"/>
          <w:szCs w:val="17"/>
        </w:rPr>
        <w:t xml:space="preserve">(F)                                                                           </w:t>
      </w:r>
      <w:r>
        <w:rPr>
          <w:rFonts w:ascii="宋体" w:hAnsi="宋体" w:eastAsia="宋体" w:cs="宋体"/>
          <w:spacing w:val="3"/>
          <w:position w:val="-1"/>
          <w:sz w:val="17"/>
          <w:szCs w:val="17"/>
        </w:rPr>
        <w:t>//F</w:t>
      </w:r>
      <w:r>
        <w:rPr>
          <w:rFonts w:ascii="宋体" w:hAnsi="宋体" w:eastAsia="宋体" w:cs="宋体"/>
          <w:spacing w:val="56"/>
          <w:position w:val="-1"/>
          <w:sz w:val="17"/>
          <w:szCs w:val="17"/>
        </w:rPr>
        <w:t xml:space="preserve"> </w:t>
      </w:r>
      <w:r>
        <w:rPr>
          <w:rFonts w:ascii="仿宋" w:hAnsi="仿宋" w:eastAsia="仿宋" w:cs="仿宋"/>
          <w:spacing w:val="3"/>
          <w:position w:val="-1"/>
          <w:sz w:val="17"/>
          <w:szCs w:val="17"/>
        </w:rPr>
        <w:t>是所有的频繁项集</w:t>
      </w:r>
    </w:p>
    <w:p w14:paraId="445C41AE">
      <w:pPr>
        <w:spacing w:before="32" w:line="192" w:lineRule="auto"/>
        <w:ind w:left="57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for</w:t>
      </w:r>
      <w:r>
        <w:rPr>
          <w:rFonts w:ascii="Times New Roman" w:hAnsi="Times New Roman" w:eastAsia="Times New Roman" w:cs="Times New Roman"/>
          <w:spacing w:val="28"/>
          <w:w w:val="101"/>
          <w:sz w:val="17"/>
          <w:szCs w:val="17"/>
        </w:rPr>
        <w:t xml:space="preserve">  </w:t>
      </w:r>
      <w:r>
        <w:rPr>
          <w:rFonts w:ascii="Times New Roman" w:hAnsi="Times New Roman" w:eastAsia="Times New Roman" w:cs="Times New Roman"/>
          <w:spacing w:val="-1"/>
          <w:sz w:val="17"/>
          <w:szCs w:val="17"/>
        </w:rPr>
        <w:t>each</w:t>
      </w:r>
      <w:r>
        <w:rPr>
          <w:rFonts w:ascii="Times New Roman" w:hAnsi="Times New Roman" w:eastAsia="Times New Roman" w:cs="Times New Roman"/>
          <w:spacing w:val="20"/>
          <w:sz w:val="17"/>
          <w:szCs w:val="17"/>
        </w:rPr>
        <w:t xml:space="preserve">  </w:t>
      </w:r>
      <w:r>
        <w:rPr>
          <w:rFonts w:ascii="Times New Roman" w:hAnsi="Times New Roman" w:eastAsia="Times New Roman" w:cs="Times New Roman"/>
          <w:spacing w:val="-1"/>
          <w:sz w:val="17"/>
          <w:szCs w:val="17"/>
        </w:rPr>
        <w:t>frequent</w:t>
      </w:r>
      <w:r>
        <w:rPr>
          <w:rFonts w:ascii="Times New Roman" w:hAnsi="Times New Roman" w:eastAsia="Times New Roman" w:cs="Times New Roman"/>
          <w:spacing w:val="17"/>
          <w:sz w:val="17"/>
          <w:szCs w:val="17"/>
        </w:rPr>
        <w:t xml:space="preserve">  </w:t>
      </w:r>
      <w:r>
        <w:rPr>
          <w:rFonts w:ascii="Times New Roman" w:hAnsi="Times New Roman" w:eastAsia="Times New Roman" w:cs="Times New Roman"/>
          <w:spacing w:val="-1"/>
          <w:sz w:val="17"/>
          <w:szCs w:val="17"/>
        </w:rPr>
        <w:t>k-itemsetfin</w:t>
      </w:r>
      <w:r>
        <w:rPr>
          <w:rFonts w:ascii="Times New Roman" w:hAnsi="Times New Roman" w:eastAsia="Times New Roman" w:cs="Times New Roman"/>
          <w:spacing w:val="18"/>
          <w:sz w:val="17"/>
          <w:szCs w:val="17"/>
        </w:rPr>
        <w:t xml:space="preserve">  </w:t>
      </w:r>
      <w:r>
        <w:rPr>
          <w:rFonts w:ascii="Times New Roman" w:hAnsi="Times New Roman" w:eastAsia="Times New Roman" w:cs="Times New Roman"/>
          <w:spacing w:val="-1"/>
          <w:sz w:val="17"/>
          <w:szCs w:val="17"/>
        </w:rPr>
        <w:t xml:space="preserve">F,k≥2   </w:t>
      </w:r>
      <w:r>
        <w:rPr>
          <w:rFonts w:ascii="Times New Roman" w:hAnsi="Times New Roman" w:eastAsia="Times New Roman" w:cs="Times New Roman"/>
          <w:b/>
          <w:bCs/>
          <w:spacing w:val="-1"/>
          <w:sz w:val="17"/>
          <w:szCs w:val="17"/>
        </w:rPr>
        <w:t>do</w:t>
      </w:r>
    </w:p>
    <w:p w14:paraId="22340C6A">
      <w:pPr>
        <w:spacing w:before="63" w:line="192" w:lineRule="auto"/>
        <w:ind w:left="810"/>
        <w:rPr>
          <w:rFonts w:ascii="Times New Roman" w:hAnsi="Times New Roman" w:eastAsia="Times New Roman" w:cs="Times New Roman"/>
          <w:sz w:val="17"/>
          <w:szCs w:val="17"/>
        </w:rPr>
      </w:pPr>
      <w:r>
        <w:rPr>
          <w:rFonts w:ascii="Times New Roman" w:hAnsi="Times New Roman" w:eastAsia="Times New Roman" w:cs="Times New Roman"/>
          <w:sz w:val="17"/>
          <w:szCs w:val="17"/>
        </w:rPr>
        <w:t>output  every   1-item  consequent  rule</w:t>
      </w:r>
      <w:r>
        <w:rPr>
          <w:rFonts w:ascii="Times New Roman" w:hAnsi="Times New Roman" w:eastAsia="Times New Roman" w:cs="Times New Roman"/>
          <w:spacing w:val="8"/>
          <w:sz w:val="17"/>
          <w:szCs w:val="17"/>
        </w:rPr>
        <w:t xml:space="preserve">  </w:t>
      </w:r>
      <w:r>
        <w:rPr>
          <w:rFonts w:ascii="Times New Roman" w:hAnsi="Times New Roman" w:eastAsia="Times New Roman" w:cs="Times New Roman"/>
          <w:sz w:val="17"/>
          <w:szCs w:val="17"/>
        </w:rPr>
        <w:t>off.with</w:t>
      </w:r>
      <w:r>
        <w:rPr>
          <w:rFonts w:ascii="Times New Roman" w:hAnsi="Times New Roman" w:eastAsia="Times New Roman" w:cs="Times New Roman"/>
          <w:spacing w:val="9"/>
          <w:sz w:val="17"/>
          <w:szCs w:val="17"/>
        </w:rPr>
        <w:t xml:space="preserve">  </w:t>
      </w:r>
      <w:r>
        <w:rPr>
          <w:rFonts w:ascii="Times New Roman" w:hAnsi="Times New Roman" w:eastAsia="Times New Roman" w:cs="Times New Roman"/>
          <w:sz w:val="17"/>
          <w:szCs w:val="17"/>
        </w:rPr>
        <w:t>confidence</w:t>
      </w:r>
      <w:r>
        <w:rPr>
          <w:rFonts w:ascii="Times New Roman" w:hAnsi="Times New Roman" w:eastAsia="Times New Roman" w:cs="Times New Roman"/>
          <w:spacing w:val="6"/>
          <w:sz w:val="17"/>
          <w:szCs w:val="17"/>
        </w:rPr>
        <w:t xml:space="preserve">  </w:t>
      </w:r>
      <w:r>
        <w:rPr>
          <w:rFonts w:ascii="Times New Roman" w:hAnsi="Times New Roman" w:eastAsia="Times New Roman" w:cs="Times New Roman"/>
          <w:sz w:val="17"/>
          <w:szCs w:val="17"/>
        </w:rPr>
        <w:t>≥minc</w:t>
      </w:r>
      <w:r>
        <w:rPr>
          <w:rFonts w:ascii="Times New Roman" w:hAnsi="Times New Roman" w:eastAsia="Times New Roman" w:cs="Times New Roman"/>
          <w:spacing w:val="-1"/>
          <w:sz w:val="17"/>
          <w:szCs w:val="17"/>
        </w:rPr>
        <w:t>onf  and</w:t>
      </w:r>
    </w:p>
    <w:p w14:paraId="6B06DD3E">
      <w:pPr>
        <w:spacing w:before="36" w:line="203" w:lineRule="auto"/>
        <w:ind w:left="810"/>
        <w:rPr>
          <w:rFonts w:ascii="仿宋" w:hAnsi="仿宋" w:eastAsia="仿宋" w:cs="仿宋"/>
          <w:sz w:val="17"/>
          <w:szCs w:val="17"/>
        </w:rPr>
      </w:pPr>
      <w:r>
        <w:rPr>
          <w:rFonts w:ascii="Times New Roman" w:hAnsi="Times New Roman" w:eastAsia="Times New Roman" w:cs="Times New Roman"/>
          <w:sz w:val="17"/>
          <w:szCs w:val="17"/>
        </w:rPr>
        <w:t>support</w:t>
      </w:r>
      <w:r>
        <w:rPr>
          <w:rFonts w:ascii="Times New Roman" w:hAnsi="Times New Roman" w:eastAsia="Times New Roman" w:cs="Times New Roman"/>
          <w:spacing w:val="14"/>
          <w:sz w:val="17"/>
          <w:szCs w:val="17"/>
        </w:rPr>
        <w:t>←f.</w:t>
      </w:r>
      <w:r>
        <w:rPr>
          <w:rFonts w:ascii="Times New Roman" w:hAnsi="Times New Roman" w:eastAsia="Times New Roman" w:cs="Times New Roman"/>
          <w:sz w:val="17"/>
          <w:szCs w:val="17"/>
        </w:rPr>
        <w:t>count</w:t>
      </w:r>
      <w:r>
        <w:rPr>
          <w:rFonts w:ascii="Times New Roman" w:hAnsi="Times New Roman" w:eastAsia="Times New Roman" w:cs="Times New Roman"/>
          <w:spacing w:val="14"/>
          <w:sz w:val="17"/>
          <w:szCs w:val="17"/>
        </w:rPr>
        <w:t>/n</w:t>
      </w:r>
      <w:r>
        <w:rPr>
          <w:rFonts w:ascii="Times New Roman" w:hAnsi="Times New Roman" w:eastAsia="Times New Roman" w:cs="Times New Roman"/>
          <w:spacing w:val="1"/>
          <w:sz w:val="17"/>
          <w:szCs w:val="17"/>
        </w:rPr>
        <w:t xml:space="preserve">                             </w:t>
      </w:r>
      <w:r>
        <w:rPr>
          <w:rFonts w:ascii="Times New Roman" w:hAnsi="Times New Roman" w:eastAsia="Times New Roman" w:cs="Times New Roman"/>
          <w:sz w:val="17"/>
          <w:szCs w:val="17"/>
        </w:rPr>
        <w:t xml:space="preserve">                                            </w:t>
      </w:r>
      <w:r>
        <w:rPr>
          <w:rFonts w:ascii="仿宋" w:hAnsi="仿宋" w:eastAsia="仿宋" w:cs="仿宋"/>
          <w:spacing w:val="14"/>
          <w:sz w:val="17"/>
          <w:szCs w:val="17"/>
        </w:rPr>
        <w:t>//以关联规则输出结论只包含</w:t>
      </w:r>
      <w:r>
        <w:rPr>
          <w:rFonts w:ascii="仿宋" w:hAnsi="仿宋" w:eastAsia="仿宋" w:cs="仿宋"/>
          <w:spacing w:val="-45"/>
          <w:sz w:val="17"/>
          <w:szCs w:val="17"/>
        </w:rPr>
        <w:t xml:space="preserve"> </w:t>
      </w:r>
      <w:r>
        <w:rPr>
          <w:rFonts w:ascii="仿宋" w:hAnsi="仿宋" w:eastAsia="仿宋" w:cs="仿宋"/>
          <w:spacing w:val="14"/>
          <w:sz w:val="17"/>
          <w:szCs w:val="17"/>
        </w:rPr>
        <w:t>一</w:t>
      </w:r>
      <w:r>
        <w:rPr>
          <w:rFonts w:ascii="仿宋" w:hAnsi="仿宋" w:eastAsia="仿宋" w:cs="仿宋"/>
          <w:spacing w:val="-48"/>
          <w:sz w:val="17"/>
          <w:szCs w:val="17"/>
        </w:rPr>
        <w:t xml:space="preserve"> </w:t>
      </w:r>
      <w:r>
        <w:rPr>
          <w:rFonts w:ascii="仿宋" w:hAnsi="仿宋" w:eastAsia="仿宋" w:cs="仿宋"/>
          <w:spacing w:val="14"/>
          <w:sz w:val="17"/>
          <w:szCs w:val="17"/>
        </w:rPr>
        <w:t>项为例</w:t>
      </w:r>
    </w:p>
    <w:p w14:paraId="03E63DEE">
      <w:pPr>
        <w:spacing w:before="60" w:line="192" w:lineRule="auto"/>
        <w:ind w:left="810"/>
        <w:rPr>
          <w:rFonts w:ascii="Times New Roman" w:hAnsi="Times New Roman" w:eastAsia="Times New Roman" w:cs="Times New Roman"/>
          <w:sz w:val="17"/>
          <w:szCs w:val="17"/>
        </w:rPr>
      </w:pPr>
      <w:r>
        <w:rPr>
          <w:rFonts w:ascii="Times New Roman" w:hAnsi="Times New Roman" w:eastAsia="Times New Roman" w:cs="Times New Roman"/>
          <w:sz w:val="17"/>
          <w:szCs w:val="17"/>
        </w:rPr>
        <w:t>H₁←{consequents  of  all</w:t>
      </w:r>
      <w:r>
        <w:rPr>
          <w:rFonts w:ascii="Times New Roman" w:hAnsi="Times New Roman" w:eastAsia="Times New Roman" w:cs="Times New Roman"/>
          <w:spacing w:val="12"/>
          <w:w w:val="101"/>
          <w:sz w:val="17"/>
          <w:szCs w:val="17"/>
        </w:rPr>
        <w:t xml:space="preserve">  </w:t>
      </w:r>
      <w:r>
        <w:rPr>
          <w:rFonts w:ascii="Times New Roman" w:hAnsi="Times New Roman" w:eastAsia="Times New Roman" w:cs="Times New Roman"/>
          <w:sz w:val="17"/>
          <w:szCs w:val="17"/>
        </w:rPr>
        <w:t>1-item  consequent  rules  derived</w:t>
      </w:r>
      <w:r>
        <w:rPr>
          <w:rFonts w:ascii="Times New Roman" w:hAnsi="Times New Roman" w:eastAsia="Times New Roman" w:cs="Times New Roman"/>
          <w:spacing w:val="5"/>
          <w:sz w:val="17"/>
          <w:szCs w:val="17"/>
        </w:rPr>
        <w:t xml:space="preserve">  </w:t>
      </w:r>
      <w:r>
        <w:rPr>
          <w:rFonts w:ascii="Times New Roman" w:hAnsi="Times New Roman" w:eastAsia="Times New Roman" w:cs="Times New Roman"/>
          <w:sz w:val="17"/>
          <w:szCs w:val="17"/>
        </w:rPr>
        <w:t>fromf  ab</w:t>
      </w:r>
      <w:r>
        <w:rPr>
          <w:rFonts w:ascii="Times New Roman" w:hAnsi="Times New Roman" w:eastAsia="Times New Roman" w:cs="Times New Roman"/>
          <w:spacing w:val="-1"/>
          <w:sz w:val="17"/>
          <w:szCs w:val="17"/>
        </w:rPr>
        <w:t>ove};</w:t>
      </w:r>
    </w:p>
    <w:p w14:paraId="00BD79A1">
      <w:pPr>
        <w:spacing w:before="33" w:line="214" w:lineRule="auto"/>
        <w:ind w:left="810"/>
        <w:rPr>
          <w:rFonts w:ascii="仿宋" w:hAnsi="仿宋" w:eastAsia="仿宋" w:cs="仿宋"/>
          <w:sz w:val="17"/>
          <w:szCs w:val="17"/>
        </w:rPr>
      </w:pPr>
      <w:r>
        <w:rPr>
          <w:rFonts w:ascii="Times New Roman" w:hAnsi="Times New Roman" w:eastAsia="Times New Roman" w:cs="Times New Roman"/>
          <w:position w:val="1"/>
          <w:sz w:val="17"/>
          <w:szCs w:val="17"/>
        </w:rPr>
        <w:t>ap</w:t>
      </w:r>
      <w:r>
        <w:rPr>
          <w:rFonts w:ascii="Times New Roman" w:hAnsi="Times New Roman" w:eastAsia="Times New Roman" w:cs="Times New Roman"/>
          <w:spacing w:val="14"/>
          <w:position w:val="1"/>
          <w:sz w:val="17"/>
          <w:szCs w:val="17"/>
        </w:rPr>
        <w:t>-</w:t>
      </w:r>
      <w:r>
        <w:rPr>
          <w:rFonts w:ascii="Times New Roman" w:hAnsi="Times New Roman" w:eastAsia="Times New Roman" w:cs="Times New Roman"/>
          <w:position w:val="1"/>
          <w:sz w:val="17"/>
          <w:szCs w:val="17"/>
        </w:rPr>
        <w:t>genRules</w:t>
      </w:r>
      <w:r>
        <w:rPr>
          <w:rFonts w:ascii="Times New Roman" w:hAnsi="Times New Roman" w:eastAsia="Times New Roman" w:cs="Times New Roman"/>
          <w:spacing w:val="14"/>
          <w:position w:val="1"/>
          <w:sz w:val="17"/>
          <w:szCs w:val="17"/>
        </w:rPr>
        <w:t>(f,H₁);</w:t>
      </w:r>
      <w:r>
        <w:rPr>
          <w:rFonts w:ascii="Times New Roman" w:hAnsi="Times New Roman" w:eastAsia="Times New Roman" w:cs="Times New Roman"/>
          <w:spacing w:val="1"/>
          <w:position w:val="1"/>
          <w:sz w:val="17"/>
          <w:szCs w:val="17"/>
        </w:rPr>
        <w:t xml:space="preserve">                        </w:t>
      </w:r>
      <w:r>
        <w:rPr>
          <w:rFonts w:ascii="Times New Roman" w:hAnsi="Times New Roman" w:eastAsia="Times New Roman" w:cs="Times New Roman"/>
          <w:position w:val="1"/>
          <w:sz w:val="17"/>
          <w:szCs w:val="17"/>
        </w:rPr>
        <w:t xml:space="preserve">                                                 </w:t>
      </w:r>
      <w:r>
        <w:rPr>
          <w:rFonts w:ascii="仿宋" w:hAnsi="仿宋" w:eastAsia="仿宋" w:cs="仿宋"/>
          <w:spacing w:val="14"/>
          <w:position w:val="-1"/>
          <w:sz w:val="17"/>
          <w:szCs w:val="17"/>
        </w:rPr>
        <w:t>//生成结论是</w:t>
      </w:r>
      <w:r>
        <w:rPr>
          <w:rFonts w:ascii="仿宋" w:hAnsi="仿宋" w:eastAsia="仿宋" w:cs="仿宋"/>
          <w:spacing w:val="-45"/>
          <w:position w:val="-1"/>
          <w:sz w:val="17"/>
          <w:szCs w:val="17"/>
        </w:rPr>
        <w:t xml:space="preserve"> </w:t>
      </w:r>
      <w:r>
        <w:rPr>
          <w:rFonts w:ascii="仿宋" w:hAnsi="仿宋" w:eastAsia="仿宋" w:cs="仿宋"/>
          <w:spacing w:val="14"/>
          <w:position w:val="-1"/>
          <w:sz w:val="17"/>
          <w:szCs w:val="17"/>
        </w:rPr>
        <w:t>一</w:t>
      </w:r>
      <w:r>
        <w:rPr>
          <w:rFonts w:ascii="仿宋" w:hAnsi="仿宋" w:eastAsia="仿宋" w:cs="仿宋"/>
          <w:spacing w:val="-49"/>
          <w:position w:val="-1"/>
          <w:sz w:val="17"/>
          <w:szCs w:val="17"/>
        </w:rPr>
        <w:t xml:space="preserve"> </w:t>
      </w:r>
      <w:r>
        <w:rPr>
          <w:rFonts w:ascii="仿宋" w:hAnsi="仿宋" w:eastAsia="仿宋" w:cs="仿宋"/>
          <w:spacing w:val="14"/>
          <w:position w:val="-1"/>
          <w:sz w:val="17"/>
          <w:szCs w:val="17"/>
        </w:rPr>
        <w:t>项的各种可能的备选规则，//</w:t>
      </w:r>
    </w:p>
    <w:p w14:paraId="32F34ED9">
      <w:pPr>
        <w:spacing w:before="6" w:line="220" w:lineRule="auto"/>
        <w:ind w:left="570"/>
        <w:rPr>
          <w:rFonts w:ascii="仿宋" w:hAnsi="仿宋" w:eastAsia="仿宋" w:cs="仿宋"/>
          <w:sz w:val="17"/>
          <w:szCs w:val="17"/>
        </w:rPr>
      </w:pPr>
      <w:r>
        <w:rPr>
          <w:rFonts w:ascii="Times New Roman" w:hAnsi="Times New Roman" w:eastAsia="Times New Roman" w:cs="Times New Roman"/>
          <w:b/>
          <w:bCs/>
          <w:position w:val="1"/>
          <w:sz w:val="17"/>
          <w:szCs w:val="17"/>
        </w:rPr>
        <w:t xml:space="preserve">end                                                                                                       </w:t>
      </w:r>
      <w:r>
        <w:rPr>
          <w:rFonts w:ascii="仿宋" w:hAnsi="仿宋" w:eastAsia="仿宋" w:cs="仿宋"/>
          <w:spacing w:val="18"/>
          <w:sz w:val="17"/>
          <w:szCs w:val="17"/>
        </w:rPr>
        <w:t>并基于此产生关联规则</w:t>
      </w:r>
    </w:p>
    <w:p w14:paraId="67DDCA70">
      <w:pPr>
        <w:pStyle w:val="2"/>
        <w:spacing w:line="293" w:lineRule="auto"/>
      </w:pPr>
    </w:p>
    <w:p w14:paraId="5C81DDA3">
      <w:pPr>
        <w:spacing w:before="55" w:line="214" w:lineRule="auto"/>
        <w:ind w:left="200"/>
        <w:rPr>
          <w:rFonts w:ascii="仿宋" w:hAnsi="仿宋" w:eastAsia="仿宋" w:cs="仿宋"/>
          <w:sz w:val="17"/>
          <w:szCs w:val="17"/>
        </w:rPr>
      </w:pPr>
      <w:r>
        <w:rPr>
          <w:rFonts w:ascii="Times New Roman" w:hAnsi="Times New Roman" w:eastAsia="Times New Roman" w:cs="Times New Roman"/>
          <w:b/>
          <w:bCs/>
          <w:sz w:val="17"/>
          <w:szCs w:val="17"/>
        </w:rPr>
        <w:t>Procedure</w:t>
      </w:r>
      <w:r>
        <w:rPr>
          <w:rFonts w:ascii="Times New Roman" w:hAnsi="Times New Roman" w:eastAsia="Times New Roman" w:cs="Times New Roman"/>
          <w:b/>
          <w:bCs/>
          <w:spacing w:val="4"/>
          <w:sz w:val="17"/>
          <w:szCs w:val="17"/>
        </w:rPr>
        <w:t xml:space="preserve">   </w:t>
      </w:r>
      <w:r>
        <w:rPr>
          <w:rFonts w:ascii="Times New Roman" w:hAnsi="Times New Roman" w:eastAsia="Times New Roman" w:cs="Times New Roman"/>
          <w:sz w:val="17"/>
          <w:szCs w:val="17"/>
        </w:rPr>
        <w:t>ap</w:t>
      </w:r>
      <w:r>
        <w:rPr>
          <w:rFonts w:ascii="Times New Roman" w:hAnsi="Times New Roman" w:eastAsia="Times New Roman" w:cs="Times New Roman"/>
          <w:spacing w:val="4"/>
          <w:sz w:val="17"/>
          <w:szCs w:val="17"/>
        </w:rPr>
        <w:t>-</w:t>
      </w:r>
      <w:r>
        <w:rPr>
          <w:rFonts w:ascii="Times New Roman" w:hAnsi="Times New Roman" w:eastAsia="Times New Roman" w:cs="Times New Roman"/>
          <w:sz w:val="17"/>
          <w:szCs w:val="17"/>
        </w:rPr>
        <w:t>genRules</w:t>
      </w:r>
      <w:r>
        <w:rPr>
          <w:rFonts w:ascii="Times New Roman" w:hAnsi="Times New Roman" w:eastAsia="Times New Roman" w:cs="Times New Roman"/>
          <w:spacing w:val="4"/>
          <w:sz w:val="17"/>
          <w:szCs w:val="17"/>
        </w:rPr>
        <w:t>(</w:t>
      </w:r>
      <w:r>
        <w:rPr>
          <w:rFonts w:ascii="Times New Roman" w:hAnsi="Times New Roman" w:eastAsia="Times New Roman" w:cs="Times New Roman"/>
          <w:sz w:val="17"/>
          <w:szCs w:val="17"/>
        </w:rPr>
        <w:t>fk</w:t>
      </w:r>
      <w:r>
        <w:rPr>
          <w:rFonts w:ascii="Times New Roman" w:hAnsi="Times New Roman" w:eastAsia="Times New Roman" w:cs="Times New Roman"/>
          <w:spacing w:val="4"/>
          <w:sz w:val="17"/>
          <w:szCs w:val="17"/>
        </w:rPr>
        <w:t>,</w:t>
      </w:r>
      <w:r>
        <w:rPr>
          <w:rFonts w:ascii="Times New Roman" w:hAnsi="Times New Roman" w:eastAsia="Times New Roman" w:cs="Times New Roman"/>
          <w:sz w:val="17"/>
          <w:szCs w:val="17"/>
        </w:rPr>
        <w:t>Hm</w:t>
      </w:r>
      <w:r>
        <w:rPr>
          <w:rFonts w:ascii="Times New Roman" w:hAnsi="Times New Roman" w:eastAsia="Times New Roman" w:cs="Times New Roman"/>
          <w:spacing w:val="4"/>
          <w:sz w:val="17"/>
          <w:szCs w:val="17"/>
        </w:rPr>
        <w:t xml:space="preserve">)                                                             </w:t>
      </w:r>
      <w:r>
        <w:rPr>
          <w:rFonts w:ascii="Times New Roman" w:hAnsi="Times New Roman" w:eastAsia="Times New Roman" w:cs="Times New Roman"/>
          <w:spacing w:val="4"/>
          <w:position w:val="-1"/>
          <w:sz w:val="17"/>
          <w:szCs w:val="17"/>
        </w:rPr>
        <w:t>//</w:t>
      </w:r>
      <w:r>
        <w:rPr>
          <w:rFonts w:ascii="Times New Roman" w:hAnsi="Times New Roman" w:eastAsia="Times New Roman" w:cs="Times New Roman"/>
          <w:position w:val="-1"/>
          <w:sz w:val="17"/>
          <w:szCs w:val="17"/>
        </w:rPr>
        <w:t>Hm</w:t>
      </w:r>
      <w:r>
        <w:rPr>
          <w:rFonts w:ascii="Times New Roman" w:hAnsi="Times New Roman" w:eastAsia="Times New Roman" w:cs="Times New Roman"/>
          <w:spacing w:val="4"/>
          <w:position w:val="-1"/>
          <w:sz w:val="17"/>
          <w:szCs w:val="17"/>
        </w:rPr>
        <w:t xml:space="preserve">   </w:t>
      </w:r>
      <w:r>
        <w:rPr>
          <w:rFonts w:ascii="Times New Roman" w:hAnsi="Times New Roman" w:eastAsia="Times New Roman" w:cs="Times New Roman"/>
          <w:spacing w:val="3"/>
          <w:position w:val="-1"/>
          <w:sz w:val="17"/>
          <w:szCs w:val="17"/>
        </w:rPr>
        <w:t xml:space="preserve">  </w:t>
      </w:r>
      <w:r>
        <w:rPr>
          <w:rFonts w:ascii="仿宋" w:hAnsi="仿宋" w:eastAsia="仿宋" w:cs="仿宋"/>
          <w:spacing w:val="3"/>
          <w:position w:val="-1"/>
          <w:sz w:val="17"/>
          <w:szCs w:val="17"/>
        </w:rPr>
        <w:t>是结论包含</w:t>
      </w:r>
      <w:r>
        <w:rPr>
          <w:rFonts w:ascii="Times New Roman" w:hAnsi="Times New Roman" w:eastAsia="Times New Roman" w:cs="Times New Roman"/>
          <w:spacing w:val="3"/>
          <w:position w:val="-1"/>
          <w:sz w:val="17"/>
          <w:szCs w:val="17"/>
        </w:rPr>
        <w:t xml:space="preserve">m </w:t>
      </w:r>
      <w:r>
        <w:rPr>
          <w:rFonts w:ascii="仿宋" w:hAnsi="仿宋" w:eastAsia="仿宋" w:cs="仿宋"/>
          <w:spacing w:val="3"/>
          <w:position w:val="-1"/>
          <w:sz w:val="17"/>
          <w:szCs w:val="17"/>
        </w:rPr>
        <w:t>项结论</w:t>
      </w:r>
    </w:p>
    <w:p w14:paraId="638D2792">
      <w:pPr>
        <w:spacing w:before="21" w:line="192" w:lineRule="auto"/>
        <w:ind w:left="570"/>
        <w:rPr>
          <w:rFonts w:ascii="Times New Roman" w:hAnsi="Times New Roman" w:eastAsia="Times New Roman" w:cs="Times New Roman"/>
          <w:sz w:val="17"/>
          <w:szCs w:val="17"/>
        </w:rPr>
      </w:pPr>
      <w:r>
        <w:rPr>
          <w:rFonts w:ascii="Times New Roman" w:hAnsi="Times New Roman" w:eastAsia="Times New Roman" w:cs="Times New Roman"/>
          <w:b/>
          <w:bCs/>
          <w:sz w:val="17"/>
          <w:szCs w:val="17"/>
        </w:rPr>
        <w:t>if(</w:t>
      </w:r>
      <w:r>
        <w:rPr>
          <w:rFonts w:ascii="Times New Roman" w:hAnsi="Times New Roman" w:eastAsia="Times New Roman" w:cs="Times New Roman"/>
          <w:b/>
          <w:bCs/>
          <w:spacing w:val="30"/>
          <w:w w:val="101"/>
          <w:sz w:val="17"/>
          <w:szCs w:val="17"/>
        </w:rPr>
        <w:t xml:space="preserve"> </w:t>
      </w:r>
      <w:r>
        <w:rPr>
          <w:rFonts w:ascii="Times New Roman" w:hAnsi="Times New Roman" w:eastAsia="Times New Roman" w:cs="Times New Roman"/>
          <w:sz w:val="17"/>
          <w:szCs w:val="17"/>
        </w:rPr>
        <w:t xml:space="preserve">k&gt;m+1)AND(Hm≠)             </w:t>
      </w:r>
      <w:r>
        <w:rPr>
          <w:rFonts w:ascii="Times New Roman" w:hAnsi="Times New Roman" w:eastAsia="Times New Roman" w:cs="Times New Roman"/>
          <w:b/>
          <w:bCs/>
          <w:sz w:val="17"/>
          <w:szCs w:val="17"/>
        </w:rPr>
        <w:t>then</w:t>
      </w:r>
    </w:p>
    <w:p w14:paraId="755364E2">
      <w:pPr>
        <w:spacing w:line="29" w:lineRule="exact"/>
      </w:pPr>
    </w:p>
    <w:p w14:paraId="779B60C6">
      <w:pPr>
        <w:spacing w:line="29" w:lineRule="exact"/>
        <w:sectPr>
          <w:pgSz w:w="12240" w:h="15840"/>
          <w:pgMar w:top="400" w:right="1502" w:bottom="0" w:left="1419" w:header="0" w:footer="0" w:gutter="0"/>
          <w:cols w:equalWidth="0" w:num="1">
            <w:col w:w="9318"/>
          </w:cols>
        </w:sectPr>
      </w:pPr>
    </w:p>
    <w:p w14:paraId="6FA9CF4E">
      <w:pPr>
        <w:spacing w:before="54" w:line="192" w:lineRule="auto"/>
        <w:ind w:left="690"/>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Hm+1←candidate-gen(Hm);</w:t>
      </w:r>
    </w:p>
    <w:p w14:paraId="03CA72BF">
      <w:pPr>
        <w:spacing w:before="68" w:line="161" w:lineRule="auto"/>
        <w:ind w:left="690"/>
        <w:rPr>
          <w:rFonts w:ascii="Times New Roman" w:hAnsi="Times New Roman" w:eastAsia="Times New Roman" w:cs="Times New Roman"/>
          <w:sz w:val="17"/>
          <w:szCs w:val="17"/>
        </w:rPr>
      </w:pPr>
      <w:r>
        <w:rPr>
          <w:rFonts w:ascii="Times New Roman" w:hAnsi="Times New Roman" w:eastAsia="Times New Roman" w:cs="Times New Roman"/>
          <w:b/>
          <w:bCs/>
          <w:spacing w:val="-7"/>
          <w:sz w:val="17"/>
          <w:szCs w:val="17"/>
        </w:rPr>
        <w:t xml:space="preserve">for  </w:t>
      </w:r>
      <w:r>
        <w:rPr>
          <w:rFonts w:ascii="Times New Roman" w:hAnsi="Times New Roman" w:eastAsia="Times New Roman" w:cs="Times New Roman"/>
          <w:spacing w:val="-7"/>
          <w:sz w:val="17"/>
          <w:szCs w:val="17"/>
        </w:rPr>
        <w:t>each hm+1in Hm+1</w:t>
      </w:r>
      <w:r>
        <w:rPr>
          <w:rFonts w:ascii="Times New Roman" w:hAnsi="Times New Roman" w:eastAsia="Times New Roman" w:cs="Times New Roman"/>
          <w:b/>
          <w:bCs/>
          <w:spacing w:val="-7"/>
          <w:sz w:val="17"/>
          <w:szCs w:val="17"/>
        </w:rPr>
        <w:t>do</w:t>
      </w:r>
    </w:p>
    <w:p w14:paraId="6ED6FA26">
      <w:pPr>
        <w:spacing w:line="226" w:lineRule="exact"/>
        <w:ind w:left="959"/>
        <w:rPr>
          <w:rFonts w:ascii="Times New Roman" w:hAnsi="Times New Roman" w:eastAsia="Times New Roman" w:cs="Times New Roman"/>
          <w:sz w:val="17"/>
          <w:szCs w:val="17"/>
        </w:rPr>
      </w:pPr>
      <w:r>
        <w:rPr>
          <w:rFonts w:ascii="Times New Roman" w:hAnsi="Times New Roman" w:eastAsia="Times New Roman" w:cs="Times New Roman"/>
          <w:i/>
          <w:iCs/>
          <w:position w:val="3"/>
          <w:sz w:val="17"/>
          <w:szCs w:val="17"/>
        </w:rPr>
        <w:t>conf←f.count/(fk-hm+1</w:t>
      </w:r>
      <w:r>
        <w:rPr>
          <w:rFonts w:ascii="Times New Roman" w:hAnsi="Times New Roman" w:eastAsia="Times New Roman" w:cs="Times New Roman"/>
          <w:i/>
          <w:iCs/>
          <w:spacing w:val="-1"/>
          <w:position w:val="3"/>
          <w:sz w:val="17"/>
          <w:szCs w:val="17"/>
        </w:rPr>
        <w:t>).count;</w:t>
      </w:r>
    </w:p>
    <w:p w14:paraId="522510EA">
      <w:pPr>
        <w:spacing w:line="47" w:lineRule="exact"/>
      </w:pPr>
    </w:p>
    <w:p w14:paraId="6243DB33">
      <w:pPr>
        <w:pStyle w:val="2"/>
        <w:spacing w:line="14" w:lineRule="auto"/>
        <w:rPr>
          <w:sz w:val="2"/>
        </w:rPr>
      </w:pPr>
      <w:r>
        <w:rPr>
          <w:sz w:val="2"/>
          <w:szCs w:val="2"/>
        </w:rPr>
        <w:br w:type="column"/>
      </w:r>
    </w:p>
    <w:p w14:paraId="777B2855">
      <w:pPr>
        <w:spacing w:before="34"/>
        <w:ind w:right="385"/>
        <w:rPr>
          <w:rFonts w:ascii="仿宋" w:hAnsi="仿宋" w:eastAsia="仿宋" w:cs="仿宋"/>
          <w:sz w:val="17"/>
          <w:szCs w:val="17"/>
        </w:rPr>
      </w:pPr>
      <w:r>
        <w:rPr>
          <w:rFonts w:ascii="仿宋" w:hAnsi="仿宋" w:eastAsia="仿宋" w:cs="仿宋"/>
          <w:spacing w:val="20"/>
          <w:sz w:val="17"/>
          <w:szCs w:val="17"/>
        </w:rPr>
        <w:t>//生成结论是</w:t>
      </w:r>
      <w:r>
        <w:rPr>
          <w:rFonts w:ascii="Times New Roman" w:hAnsi="Times New Roman" w:eastAsia="Times New Roman" w:cs="Times New Roman"/>
          <w:spacing w:val="20"/>
          <w:sz w:val="17"/>
          <w:szCs w:val="17"/>
        </w:rPr>
        <w:t>m+1</w:t>
      </w:r>
      <w:r>
        <w:rPr>
          <w:rFonts w:ascii="Times New Roman" w:hAnsi="Times New Roman" w:eastAsia="Times New Roman" w:cs="Times New Roman"/>
          <w:spacing w:val="5"/>
          <w:sz w:val="17"/>
          <w:szCs w:val="17"/>
        </w:rPr>
        <w:t xml:space="preserve">  </w:t>
      </w:r>
      <w:r>
        <w:rPr>
          <w:rFonts w:ascii="仿宋" w:hAnsi="仿宋" w:eastAsia="仿宋" w:cs="仿宋"/>
          <w:spacing w:val="20"/>
          <w:sz w:val="17"/>
          <w:szCs w:val="17"/>
        </w:rPr>
        <w:t>项的各种可能的备选规则</w:t>
      </w:r>
      <w:r>
        <w:rPr>
          <w:rFonts w:ascii="仿宋" w:hAnsi="仿宋" w:eastAsia="仿宋" w:cs="仿宋"/>
          <w:spacing w:val="1"/>
          <w:sz w:val="17"/>
          <w:szCs w:val="17"/>
        </w:rPr>
        <w:t xml:space="preserve"> </w:t>
      </w:r>
      <w:r>
        <w:rPr>
          <w:rFonts w:ascii="仿宋" w:hAnsi="仿宋" w:eastAsia="仿宋" w:cs="仿宋"/>
          <w:spacing w:val="21"/>
          <w:sz w:val="17"/>
          <w:szCs w:val="17"/>
        </w:rPr>
        <w:t>//筛选出满足支持度和置信度条件的规则</w:t>
      </w:r>
    </w:p>
    <w:p w14:paraId="49100913">
      <w:pPr>
        <w:rPr>
          <w:rFonts w:ascii="仿宋" w:hAnsi="仿宋" w:eastAsia="仿宋" w:cs="仿宋"/>
          <w:sz w:val="17"/>
          <w:szCs w:val="17"/>
        </w:rPr>
        <w:sectPr>
          <w:type w:val="continuous"/>
          <w:pgSz w:w="12240" w:h="15840"/>
          <w:pgMar w:top="400" w:right="1502" w:bottom="0" w:left="1419" w:header="0" w:footer="0" w:gutter="0"/>
          <w:cols w:equalWidth="0" w:num="2">
            <w:col w:w="5111" w:space="100"/>
            <w:col w:w="4108"/>
          </w:cols>
        </w:sectPr>
      </w:pPr>
    </w:p>
    <w:p w14:paraId="67B37020">
      <w:pPr>
        <w:spacing w:before="2" w:line="192" w:lineRule="auto"/>
        <w:ind w:left="959"/>
        <w:rPr>
          <w:rFonts w:ascii="Times New Roman" w:hAnsi="Times New Roman" w:eastAsia="Times New Roman" w:cs="Times New Roman"/>
          <w:sz w:val="17"/>
          <w:szCs w:val="17"/>
        </w:rPr>
      </w:pPr>
      <w:r>
        <w:rPr>
          <w:rFonts w:ascii="Times New Roman" w:hAnsi="Times New Roman" w:eastAsia="Times New Roman" w:cs="Times New Roman"/>
          <w:b/>
          <w:bCs/>
          <w:sz w:val="17"/>
          <w:szCs w:val="17"/>
        </w:rPr>
        <w:t>if</w:t>
      </w:r>
      <w:r>
        <w:rPr>
          <w:rFonts w:ascii="Times New Roman" w:hAnsi="Times New Roman" w:eastAsia="Times New Roman" w:cs="Times New Roman"/>
          <w:b/>
          <w:bCs/>
          <w:spacing w:val="15"/>
          <w:sz w:val="17"/>
          <w:szCs w:val="17"/>
        </w:rPr>
        <w:t xml:space="preserve"> </w:t>
      </w:r>
      <w:r>
        <w:rPr>
          <w:rFonts w:ascii="Times New Roman" w:hAnsi="Times New Roman" w:eastAsia="Times New Roman" w:cs="Times New Roman"/>
          <w:sz w:val="17"/>
          <w:szCs w:val="17"/>
        </w:rPr>
        <w:t xml:space="preserve">(conf≥minconf)    </w:t>
      </w:r>
      <w:r>
        <w:rPr>
          <w:rFonts w:ascii="Times New Roman" w:hAnsi="Times New Roman" w:eastAsia="Times New Roman" w:cs="Times New Roman"/>
          <w:b/>
          <w:bCs/>
          <w:sz w:val="17"/>
          <w:szCs w:val="17"/>
        </w:rPr>
        <w:t>then</w:t>
      </w:r>
    </w:p>
    <w:p w14:paraId="60EFA6E4">
      <w:pPr>
        <w:spacing w:before="64" w:line="191" w:lineRule="auto"/>
        <w:ind w:left="1140"/>
        <w:rPr>
          <w:rFonts w:ascii="Times New Roman" w:hAnsi="Times New Roman" w:eastAsia="Times New Roman" w:cs="Times New Roman"/>
          <w:sz w:val="17"/>
          <w:szCs w:val="17"/>
        </w:rPr>
      </w:pPr>
      <w:r>
        <w:rPr>
          <w:rFonts w:ascii="Times New Roman" w:hAnsi="Times New Roman" w:eastAsia="Times New Roman" w:cs="Times New Roman"/>
          <w:sz w:val="17"/>
          <w:szCs w:val="17"/>
        </w:rPr>
        <w:t>output   the    rule   (k-hm+1)→hm+1with    confidence=conf   and    su</w:t>
      </w:r>
      <w:r>
        <w:rPr>
          <w:rFonts w:ascii="Times New Roman" w:hAnsi="Times New Roman" w:eastAsia="Times New Roman" w:cs="Times New Roman"/>
          <w:spacing w:val="-1"/>
          <w:sz w:val="17"/>
          <w:szCs w:val="17"/>
        </w:rPr>
        <w:t>p-</w:t>
      </w:r>
    </w:p>
    <w:p w14:paraId="541090B5">
      <w:pPr>
        <w:spacing w:line="225" w:lineRule="exact"/>
        <w:ind w:left="1140"/>
        <w:rPr>
          <w:rFonts w:ascii="Times New Roman" w:hAnsi="Times New Roman" w:eastAsia="Times New Roman" w:cs="Times New Roman"/>
          <w:sz w:val="17"/>
          <w:szCs w:val="17"/>
        </w:rPr>
      </w:pPr>
      <w:r>
        <w:rPr>
          <w:rFonts w:ascii="Times New Roman" w:hAnsi="Times New Roman" w:eastAsia="Times New Roman" w:cs="Times New Roman"/>
          <w:i/>
          <w:iCs/>
          <w:position w:val="3"/>
          <w:sz w:val="17"/>
          <w:szCs w:val="17"/>
        </w:rPr>
        <w:t>port</w:t>
      </w:r>
      <w:r>
        <w:rPr>
          <w:rFonts w:ascii="Times New Roman" w:hAnsi="Times New Roman" w:eastAsia="Times New Roman" w:cs="Times New Roman"/>
          <w:i/>
          <w:iCs/>
          <w:spacing w:val="3"/>
          <w:position w:val="3"/>
          <w:sz w:val="17"/>
          <w:szCs w:val="17"/>
        </w:rPr>
        <w:t>=</w:t>
      </w:r>
      <w:r>
        <w:rPr>
          <w:rFonts w:ascii="Times New Roman" w:hAnsi="Times New Roman" w:eastAsia="Times New Roman" w:cs="Times New Roman"/>
          <w:i/>
          <w:iCs/>
          <w:position w:val="3"/>
          <w:sz w:val="17"/>
          <w:szCs w:val="17"/>
        </w:rPr>
        <w:t>fk</w:t>
      </w:r>
      <w:r>
        <w:rPr>
          <w:rFonts w:ascii="Times New Roman" w:hAnsi="Times New Roman" w:eastAsia="Times New Roman" w:cs="Times New Roman"/>
          <w:i/>
          <w:iCs/>
          <w:spacing w:val="3"/>
          <w:position w:val="3"/>
          <w:sz w:val="17"/>
          <w:szCs w:val="17"/>
        </w:rPr>
        <w:t>.</w:t>
      </w:r>
      <w:r>
        <w:rPr>
          <w:rFonts w:ascii="Times New Roman" w:hAnsi="Times New Roman" w:eastAsia="Times New Roman" w:cs="Times New Roman"/>
          <w:i/>
          <w:iCs/>
          <w:position w:val="3"/>
          <w:sz w:val="17"/>
          <w:szCs w:val="17"/>
        </w:rPr>
        <w:t>count</w:t>
      </w:r>
      <w:r>
        <w:rPr>
          <w:rFonts w:ascii="Times New Roman" w:hAnsi="Times New Roman" w:eastAsia="Times New Roman" w:cs="Times New Roman"/>
          <w:i/>
          <w:iCs/>
          <w:spacing w:val="3"/>
          <w:position w:val="3"/>
          <w:sz w:val="17"/>
          <w:szCs w:val="17"/>
        </w:rPr>
        <w:t>/n;</w:t>
      </w:r>
    </w:p>
    <w:p w14:paraId="41515168">
      <w:pPr>
        <w:spacing w:before="39" w:line="185" w:lineRule="auto"/>
        <w:ind w:left="959"/>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else</w:t>
      </w:r>
    </w:p>
    <w:p w14:paraId="3953D4ED">
      <w:pPr>
        <w:spacing w:before="83" w:line="192" w:lineRule="auto"/>
        <w:ind w:left="114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delete hm+1 from Hm+1</w:t>
      </w:r>
    </w:p>
    <w:p w14:paraId="21D241F8">
      <w:pPr>
        <w:spacing w:before="29" w:line="185" w:lineRule="auto"/>
        <w:ind w:left="690"/>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end</w:t>
      </w:r>
    </w:p>
    <w:p w14:paraId="6D418544">
      <w:pPr>
        <w:spacing w:before="42" w:line="225" w:lineRule="auto"/>
        <w:ind w:left="690"/>
        <w:rPr>
          <w:rFonts w:ascii="仿宋" w:hAnsi="仿宋" w:eastAsia="仿宋" w:cs="仿宋"/>
          <w:sz w:val="17"/>
          <w:szCs w:val="17"/>
        </w:rPr>
      </w:pPr>
      <w:r>
        <w:rPr>
          <w:rFonts w:ascii="Times New Roman" w:hAnsi="Times New Roman" w:eastAsia="Times New Roman" w:cs="Times New Roman"/>
          <w:position w:val="-1"/>
          <w:sz w:val="17"/>
          <w:szCs w:val="17"/>
        </w:rPr>
        <w:t>ap</w:t>
      </w:r>
      <w:r>
        <w:rPr>
          <w:rFonts w:ascii="Times New Roman" w:hAnsi="Times New Roman" w:eastAsia="Times New Roman" w:cs="Times New Roman"/>
          <w:spacing w:val="14"/>
          <w:position w:val="-1"/>
          <w:sz w:val="17"/>
          <w:szCs w:val="17"/>
        </w:rPr>
        <w:t>-</w:t>
      </w:r>
      <w:r>
        <w:rPr>
          <w:rFonts w:ascii="Times New Roman" w:hAnsi="Times New Roman" w:eastAsia="Times New Roman" w:cs="Times New Roman"/>
          <w:position w:val="-1"/>
          <w:sz w:val="17"/>
          <w:szCs w:val="17"/>
        </w:rPr>
        <w:t>genRules</w:t>
      </w:r>
      <w:r>
        <w:rPr>
          <w:rFonts w:ascii="Times New Roman" w:hAnsi="Times New Roman" w:eastAsia="Times New Roman" w:cs="Times New Roman"/>
          <w:spacing w:val="14"/>
          <w:position w:val="-1"/>
          <w:sz w:val="17"/>
          <w:szCs w:val="17"/>
        </w:rPr>
        <w:t>(</w:t>
      </w:r>
      <w:r>
        <w:rPr>
          <w:rFonts w:ascii="Times New Roman" w:hAnsi="Times New Roman" w:eastAsia="Times New Roman" w:cs="Times New Roman"/>
          <w:position w:val="-1"/>
          <w:sz w:val="17"/>
          <w:szCs w:val="17"/>
        </w:rPr>
        <w:t>fA</w:t>
      </w:r>
      <w:r>
        <w:rPr>
          <w:rFonts w:ascii="Times New Roman" w:hAnsi="Times New Roman" w:eastAsia="Times New Roman" w:cs="Times New Roman"/>
          <w:spacing w:val="14"/>
          <w:position w:val="-1"/>
          <w:sz w:val="17"/>
          <w:szCs w:val="17"/>
        </w:rPr>
        <w:t>.</w:t>
      </w:r>
      <w:r>
        <w:rPr>
          <w:rFonts w:ascii="Times New Roman" w:hAnsi="Times New Roman" w:eastAsia="Times New Roman" w:cs="Times New Roman"/>
          <w:position w:val="-1"/>
          <w:sz w:val="17"/>
          <w:szCs w:val="17"/>
        </w:rPr>
        <w:t>Hm</w:t>
      </w:r>
      <w:r>
        <w:rPr>
          <w:rFonts w:ascii="Times New Roman" w:hAnsi="Times New Roman" w:eastAsia="Times New Roman" w:cs="Times New Roman"/>
          <w:spacing w:val="14"/>
          <w:position w:val="-1"/>
          <w:sz w:val="17"/>
          <w:szCs w:val="17"/>
        </w:rPr>
        <w:t>+1);</w:t>
      </w:r>
      <w:r>
        <w:rPr>
          <w:rFonts w:ascii="Times New Roman" w:hAnsi="Times New Roman" w:eastAsia="Times New Roman" w:cs="Times New Roman"/>
          <w:spacing w:val="1"/>
          <w:position w:val="-1"/>
          <w:sz w:val="17"/>
          <w:szCs w:val="17"/>
        </w:rPr>
        <w:t xml:space="preserve">                                         </w:t>
      </w:r>
      <w:r>
        <w:rPr>
          <w:rFonts w:ascii="Times New Roman" w:hAnsi="Times New Roman" w:eastAsia="Times New Roman" w:cs="Times New Roman"/>
          <w:position w:val="-1"/>
          <w:sz w:val="17"/>
          <w:szCs w:val="17"/>
        </w:rPr>
        <w:t xml:space="preserve">                          </w:t>
      </w:r>
      <w:r>
        <w:rPr>
          <w:rFonts w:ascii="仿宋" w:hAnsi="仿宋" w:eastAsia="仿宋" w:cs="仿宋"/>
          <w:spacing w:val="14"/>
          <w:position w:val="1"/>
          <w:sz w:val="17"/>
          <w:szCs w:val="17"/>
        </w:rPr>
        <w:t>//循环调用，直到生成所有的规则</w:t>
      </w:r>
    </w:p>
    <w:p w14:paraId="5804D5D9">
      <w:pPr>
        <w:spacing w:before="3" w:line="185" w:lineRule="auto"/>
        <w:ind w:left="559"/>
        <w:rPr>
          <w:rFonts w:ascii="Times New Roman" w:hAnsi="Times New Roman" w:eastAsia="Times New Roman" w:cs="Times New Roman"/>
          <w:sz w:val="17"/>
          <w:szCs w:val="17"/>
        </w:rPr>
      </w:pPr>
      <w:r>
        <w:rPr>
          <w:rFonts w:ascii="Times New Roman" w:hAnsi="Times New Roman" w:eastAsia="Times New Roman" w:cs="Times New Roman"/>
          <w:b/>
          <w:bCs/>
          <w:spacing w:val="-2"/>
          <w:sz w:val="17"/>
          <w:szCs w:val="17"/>
        </w:rPr>
        <w:t>end</w:t>
      </w:r>
    </w:p>
    <w:p w14:paraId="5015427B">
      <w:pPr>
        <w:pStyle w:val="2"/>
        <w:spacing w:line="300" w:lineRule="auto"/>
      </w:pPr>
    </w:p>
    <w:p w14:paraId="5DF9D9EB">
      <w:pPr>
        <w:spacing w:before="95" w:line="213" w:lineRule="auto"/>
        <w:ind w:right="60" w:firstLine="570"/>
        <w:rPr>
          <w:rFonts w:ascii="宋体" w:hAnsi="宋体" w:eastAsia="宋体" w:cs="宋体"/>
          <w:sz w:val="29"/>
          <w:szCs w:val="29"/>
        </w:rPr>
      </w:pPr>
      <w:r>
        <w:rPr>
          <w:rFonts w:ascii="宋体" w:hAnsi="宋体" w:eastAsia="宋体" w:cs="宋体"/>
          <w:spacing w:val="9"/>
          <w:sz w:val="29"/>
          <w:szCs w:val="29"/>
        </w:rPr>
        <w:t>关联规则的算法逻辑比较简单，但是在具体实现过程中，需要重点</w:t>
      </w:r>
      <w:r>
        <w:rPr>
          <w:rFonts w:ascii="宋体" w:hAnsi="宋体" w:eastAsia="宋体" w:cs="宋体"/>
          <w:spacing w:val="14"/>
          <w:sz w:val="29"/>
          <w:szCs w:val="29"/>
        </w:rPr>
        <w:t xml:space="preserve"> </w:t>
      </w:r>
      <w:r>
        <w:rPr>
          <w:rFonts w:ascii="宋体" w:hAnsi="宋体" w:eastAsia="宋体" w:cs="宋体"/>
          <w:spacing w:val="2"/>
          <w:sz w:val="29"/>
          <w:szCs w:val="29"/>
        </w:rPr>
        <w:t>考虑如何提高计算效率。下面就是利用</w:t>
      </w:r>
      <w:r>
        <w:rPr>
          <w:rFonts w:ascii="宋体" w:hAnsi="宋体" w:eastAsia="宋体" w:cs="宋体"/>
          <w:sz w:val="29"/>
          <w:szCs w:val="29"/>
        </w:rPr>
        <w:t>Kaggle</w:t>
      </w:r>
      <w:r>
        <w:rPr>
          <w:rFonts w:ascii="宋体" w:hAnsi="宋体" w:eastAsia="宋体" w:cs="宋体"/>
          <w:spacing w:val="2"/>
          <w:sz w:val="29"/>
          <w:szCs w:val="29"/>
        </w:rPr>
        <w:t>上</w:t>
      </w:r>
      <w:r>
        <w:rPr>
          <w:rFonts w:ascii="宋体" w:hAnsi="宋体" w:eastAsia="宋体" w:cs="宋体"/>
          <w:sz w:val="29"/>
          <w:szCs w:val="29"/>
        </w:rPr>
        <w:t>Acquire</w:t>
      </w:r>
      <w:r>
        <w:rPr>
          <w:rFonts w:ascii="宋体" w:hAnsi="宋体" w:eastAsia="宋体" w:cs="宋体"/>
          <w:spacing w:val="2"/>
          <w:sz w:val="29"/>
          <w:szCs w:val="29"/>
        </w:rPr>
        <w:t xml:space="preserve"> </w:t>
      </w:r>
      <w:r>
        <w:rPr>
          <w:rFonts w:ascii="宋体" w:hAnsi="宋体" w:eastAsia="宋体" w:cs="宋体"/>
          <w:sz w:val="29"/>
          <w:szCs w:val="29"/>
        </w:rPr>
        <w:t>Valued</w:t>
      </w:r>
    </w:p>
    <w:p w14:paraId="2DB5D017">
      <w:pPr>
        <w:spacing w:before="3" w:line="232" w:lineRule="auto"/>
        <w:ind w:right="143"/>
        <w:rPr>
          <w:rFonts w:ascii="宋体" w:hAnsi="宋体" w:eastAsia="宋体" w:cs="宋体"/>
          <w:sz w:val="29"/>
          <w:szCs w:val="29"/>
        </w:rPr>
      </w:pPr>
      <w:r>
        <w:rPr>
          <w:rFonts w:ascii="Times New Roman" w:hAnsi="Times New Roman" w:eastAsia="Times New Roman" w:cs="Times New Roman"/>
          <w:sz w:val="29"/>
          <w:szCs w:val="29"/>
        </w:rPr>
        <w:t>Shoppers</w:t>
      </w:r>
      <w:r>
        <w:rPr>
          <w:rFonts w:ascii="Times New Roman" w:hAnsi="Times New Roman" w:eastAsia="Times New Roman" w:cs="Times New Roman"/>
          <w:spacing w:val="28"/>
          <w:sz w:val="29"/>
          <w:szCs w:val="29"/>
        </w:rPr>
        <w:t xml:space="preserve">  </w:t>
      </w:r>
      <w:r>
        <w:rPr>
          <w:rFonts w:ascii="Times New Roman" w:hAnsi="Times New Roman" w:eastAsia="Times New Roman" w:cs="Times New Roman"/>
          <w:sz w:val="29"/>
          <w:szCs w:val="29"/>
        </w:rPr>
        <w:t>Challenge</w:t>
      </w:r>
      <w:r>
        <w:rPr>
          <w:rFonts w:ascii="宋体" w:hAnsi="宋体" w:eastAsia="宋体" w:cs="宋体"/>
          <w:spacing w:val="2"/>
          <w:sz w:val="29"/>
          <w:szCs w:val="29"/>
        </w:rPr>
        <w:t>数据集、</w:t>
      </w:r>
      <w:r>
        <w:rPr>
          <w:rFonts w:ascii="Times New Roman" w:hAnsi="Times New Roman" w:eastAsia="Times New Roman" w:cs="Times New Roman"/>
          <w:sz w:val="29"/>
          <w:szCs w:val="29"/>
        </w:rPr>
        <w:t>FPGrowth</w:t>
      </w:r>
      <w:r>
        <w:rPr>
          <w:rFonts w:ascii="Times New Roman" w:hAnsi="Times New Roman" w:eastAsia="Times New Roman" w:cs="Times New Roman"/>
          <w:spacing w:val="2"/>
          <w:sz w:val="29"/>
          <w:szCs w:val="29"/>
        </w:rPr>
        <w:t>_</w:t>
      </w:r>
      <w:r>
        <w:rPr>
          <w:rFonts w:ascii="Times New Roman" w:hAnsi="Times New Roman" w:eastAsia="Times New Roman" w:cs="Times New Roman"/>
          <w:sz w:val="29"/>
          <w:szCs w:val="29"/>
        </w:rPr>
        <w:t>association</w:t>
      </w:r>
      <w:r>
        <w:rPr>
          <w:rFonts w:ascii="Times New Roman" w:hAnsi="Times New Roman" w:eastAsia="Times New Roman" w:cs="Times New Roman"/>
          <w:spacing w:val="2"/>
          <w:sz w:val="29"/>
          <w:szCs w:val="29"/>
        </w:rPr>
        <w:t>_</w:t>
      </w:r>
      <w:r>
        <w:rPr>
          <w:rFonts w:ascii="Times New Roman" w:hAnsi="Times New Roman" w:eastAsia="Times New Roman" w:cs="Times New Roman"/>
          <w:sz w:val="29"/>
          <w:szCs w:val="29"/>
        </w:rPr>
        <w:t>rules</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算法所得到的关</w:t>
      </w:r>
      <w:r>
        <w:rPr>
          <w:rFonts w:ascii="宋体" w:hAnsi="宋体" w:eastAsia="宋体" w:cs="宋体"/>
          <w:sz w:val="29"/>
          <w:szCs w:val="29"/>
        </w:rPr>
        <w:t xml:space="preserve"> </w:t>
      </w:r>
      <w:r>
        <w:rPr>
          <w:rFonts w:ascii="宋体" w:hAnsi="宋体" w:eastAsia="宋体" w:cs="宋体"/>
          <w:spacing w:val="3"/>
          <w:sz w:val="29"/>
          <w:szCs w:val="29"/>
        </w:rPr>
        <w:t>联规则的一个结果。</w:t>
      </w:r>
    </w:p>
    <w:p w14:paraId="3347B3DD">
      <w:pPr>
        <w:pStyle w:val="2"/>
        <w:spacing w:line="358" w:lineRule="auto"/>
      </w:pPr>
    </w:p>
    <w:p w14:paraId="1D24A3F3">
      <w:pPr>
        <w:pStyle w:val="2"/>
        <w:spacing w:before="49" w:line="214" w:lineRule="exact"/>
        <w:ind w:left="200"/>
        <w:rPr>
          <w:sz w:val="17"/>
          <w:szCs w:val="17"/>
        </w:rPr>
      </w:pPr>
      <w:r>
        <w:rPr>
          <w:rFonts w:ascii="Times New Roman" w:hAnsi="Times New Roman" w:eastAsia="Times New Roman" w:cs="Times New Roman"/>
          <w:sz w:val="17"/>
          <w:szCs w:val="17"/>
        </w:rPr>
        <w:t xml:space="preserve">33036320                </w:t>
      </w:r>
      <w:r>
        <w:rPr>
          <w:rFonts w:ascii="宋体" w:hAnsi="宋体" w:eastAsia="宋体" w:cs="宋体"/>
          <w:sz w:val="10"/>
          <w:szCs w:val="10"/>
        </w:rPr>
        <w:t xml:space="preserve">==&gt;       </w:t>
      </w:r>
      <w:r>
        <w:rPr>
          <w:sz w:val="17"/>
          <w:szCs w:val="17"/>
        </w:rPr>
        <w:t xml:space="preserve">907   </w:t>
      </w:r>
      <w:r>
        <w:rPr>
          <w:spacing w:val="-1"/>
          <w:sz w:val="17"/>
          <w:szCs w:val="17"/>
        </w:rPr>
        <w:t xml:space="preserve">    #SUP:      164             #CONF:0.8</w:t>
      </w:r>
    </w:p>
    <w:p w14:paraId="51B88CE1">
      <w:pPr>
        <w:pStyle w:val="2"/>
        <w:spacing w:line="296" w:lineRule="exact"/>
        <w:ind w:left="200"/>
        <w:rPr>
          <w:sz w:val="23"/>
          <w:szCs w:val="23"/>
        </w:rPr>
      </w:pPr>
      <w:r>
        <w:rPr>
          <w:rFonts w:ascii="Times New Roman" w:hAnsi="Times New Roman" w:eastAsia="Times New Roman" w:cs="Times New Roman"/>
          <w:position w:val="2"/>
          <w:sz w:val="17"/>
          <w:szCs w:val="17"/>
        </w:rPr>
        <w:t xml:space="preserve">501     5620          </w:t>
      </w:r>
      <w:r>
        <w:rPr>
          <w:position w:val="1"/>
          <w:sz w:val="23"/>
          <w:szCs w:val="23"/>
        </w:rPr>
        <w:t>==&gt;6</w:t>
      </w:r>
      <w:r>
        <w:rPr>
          <w:spacing w:val="-1"/>
          <w:position w:val="1"/>
          <w:sz w:val="23"/>
          <w:szCs w:val="23"/>
        </w:rPr>
        <w:t>315     #SUP:165    #CONF:0.8009708737864077</w:t>
      </w:r>
    </w:p>
    <w:p w14:paraId="7C346D49">
      <w:pPr>
        <w:spacing w:before="28" w:line="188" w:lineRule="auto"/>
        <w:ind w:left="200"/>
        <w:rPr>
          <w:rFonts w:ascii="Times New Roman" w:hAnsi="Times New Roman" w:eastAsia="Times New Roman" w:cs="Times New Roman"/>
          <w:sz w:val="23"/>
          <w:szCs w:val="23"/>
        </w:rPr>
      </w:pPr>
      <w:r>
        <w:rPr>
          <w:rFonts w:ascii="Times New Roman" w:hAnsi="Times New Roman" w:eastAsia="Times New Roman" w:cs="Times New Roman"/>
          <w:position w:val="1"/>
          <w:sz w:val="17"/>
          <w:szCs w:val="17"/>
        </w:rPr>
        <w:t xml:space="preserve">5823      6315       </w:t>
      </w:r>
      <w:r>
        <w:rPr>
          <w:rFonts w:ascii="Times New Roman" w:hAnsi="Times New Roman" w:eastAsia="Times New Roman" w:cs="Times New Roman"/>
          <w:sz w:val="23"/>
          <w:szCs w:val="23"/>
        </w:rPr>
        <w:t>9908        ==&gt;907       #SUP:165        #CO</w:t>
      </w:r>
      <w:r>
        <w:rPr>
          <w:rFonts w:ascii="Times New Roman" w:hAnsi="Times New Roman" w:eastAsia="Times New Roman" w:cs="Times New Roman"/>
          <w:spacing w:val="-1"/>
          <w:sz w:val="23"/>
          <w:szCs w:val="23"/>
        </w:rPr>
        <w:t>NF:0.8208955223880597</w:t>
      </w:r>
    </w:p>
    <w:p w14:paraId="5D6BC47A">
      <w:pPr>
        <w:pStyle w:val="2"/>
        <w:spacing w:before="5" w:line="230" w:lineRule="exact"/>
        <w:ind w:left="200"/>
        <w:rPr>
          <w:sz w:val="17"/>
          <w:szCs w:val="17"/>
        </w:rPr>
      </w:pPr>
      <w:r>
        <w:rPr>
          <w:rFonts w:ascii="Times New Roman" w:hAnsi="Times New Roman" w:eastAsia="Times New Roman" w:cs="Times New Roman"/>
          <w:position w:val="1"/>
          <w:sz w:val="17"/>
          <w:szCs w:val="17"/>
        </w:rPr>
        <w:t xml:space="preserve">501     9079909                </w:t>
      </w:r>
      <w:r>
        <w:rPr>
          <w:position w:val="1"/>
          <w:sz w:val="17"/>
          <w:szCs w:val="17"/>
        </w:rPr>
        <w:t>==&gt;6315            #SUP:168                            #</w:t>
      </w:r>
      <w:r>
        <w:rPr>
          <w:spacing w:val="-1"/>
          <w:position w:val="1"/>
          <w:sz w:val="17"/>
          <w:szCs w:val="17"/>
        </w:rPr>
        <w:t>CONF:0.8442211055276382</w:t>
      </w:r>
    </w:p>
    <w:p w14:paraId="7C847C37">
      <w:pPr>
        <w:spacing w:before="1" w:line="235" w:lineRule="auto"/>
        <w:ind w:left="200"/>
        <w:rPr>
          <w:rFonts w:ascii="宋体" w:hAnsi="宋体" w:eastAsia="宋体" w:cs="宋体"/>
          <w:sz w:val="23"/>
          <w:szCs w:val="23"/>
        </w:rPr>
      </w:pPr>
      <w:r>
        <w:rPr>
          <w:rFonts w:ascii="Times New Roman" w:hAnsi="Times New Roman" w:eastAsia="Times New Roman" w:cs="Times New Roman"/>
          <w:sz w:val="17"/>
          <w:szCs w:val="17"/>
        </w:rPr>
        <w:t xml:space="preserve">501     2506          </w:t>
      </w:r>
      <w:r>
        <w:rPr>
          <w:rFonts w:ascii="宋体" w:hAnsi="宋体" w:eastAsia="宋体" w:cs="宋体"/>
          <w:sz w:val="23"/>
          <w:szCs w:val="23"/>
        </w:rPr>
        <w:t>==&gt;6315</w:t>
      </w:r>
      <w:r>
        <w:rPr>
          <w:rFonts w:ascii="宋体" w:hAnsi="宋体" w:eastAsia="宋体" w:cs="宋体"/>
          <w:spacing w:val="29"/>
          <w:sz w:val="23"/>
          <w:szCs w:val="23"/>
        </w:rPr>
        <w:t xml:space="preserve">   </w:t>
      </w:r>
      <w:r>
        <w:rPr>
          <w:rFonts w:ascii="宋体" w:hAnsi="宋体" w:eastAsia="宋体" w:cs="宋体"/>
          <w:sz w:val="23"/>
          <w:szCs w:val="23"/>
        </w:rPr>
        <w:t>#SUP:171      #CONF:0.83009708</w:t>
      </w:r>
      <w:r>
        <w:rPr>
          <w:rFonts w:ascii="宋体" w:hAnsi="宋体" w:eastAsia="宋体" w:cs="宋体"/>
          <w:spacing w:val="-1"/>
          <w:sz w:val="23"/>
          <w:szCs w:val="23"/>
        </w:rPr>
        <w:t>73786407</w:t>
      </w:r>
    </w:p>
    <w:p w14:paraId="19EF48EC">
      <w:pPr>
        <w:spacing w:before="7" w:line="236" w:lineRule="auto"/>
        <w:ind w:left="200"/>
        <w:rPr>
          <w:rFonts w:ascii="宋体" w:hAnsi="宋体" w:eastAsia="宋体" w:cs="宋体"/>
          <w:sz w:val="17"/>
          <w:szCs w:val="17"/>
        </w:rPr>
      </w:pPr>
      <w:r>
        <w:rPr>
          <w:rFonts w:ascii="Times New Roman" w:hAnsi="Times New Roman" w:eastAsia="Times New Roman" w:cs="Times New Roman"/>
          <w:sz w:val="17"/>
          <w:szCs w:val="17"/>
        </w:rPr>
        <w:t>501      5823      6</w:t>
      </w:r>
      <w:r>
        <w:rPr>
          <w:rFonts w:ascii="Times New Roman" w:hAnsi="Times New Roman" w:eastAsia="Times New Roman" w:cs="Times New Roman"/>
          <w:spacing w:val="-1"/>
          <w:sz w:val="17"/>
          <w:szCs w:val="17"/>
        </w:rPr>
        <w:t xml:space="preserve">315          </w:t>
      </w:r>
      <w:r>
        <w:rPr>
          <w:rFonts w:ascii="宋体" w:hAnsi="宋体" w:eastAsia="宋体" w:cs="宋体"/>
          <w:spacing w:val="-1"/>
          <w:sz w:val="17"/>
          <w:szCs w:val="17"/>
        </w:rPr>
        <w:t>==&gt;907       #SUP:172             #CONF:0.8</w:t>
      </w:r>
    </w:p>
    <w:p w14:paraId="358D0549">
      <w:pPr>
        <w:spacing w:before="33" w:line="215" w:lineRule="auto"/>
        <w:ind w:left="200"/>
        <w:rPr>
          <w:rFonts w:ascii="宋体" w:hAnsi="宋体" w:eastAsia="宋体" w:cs="宋体"/>
          <w:sz w:val="17"/>
          <w:szCs w:val="17"/>
        </w:rPr>
      </w:pPr>
      <w:r>
        <w:rPr>
          <w:rFonts w:ascii="Times New Roman" w:hAnsi="Times New Roman" w:eastAsia="Times New Roman" w:cs="Times New Roman"/>
          <w:spacing w:val="-1"/>
          <w:sz w:val="17"/>
          <w:szCs w:val="17"/>
        </w:rPr>
        <w:t>501</w:t>
      </w:r>
      <w:r>
        <w:rPr>
          <w:rFonts w:ascii="Times New Roman" w:hAnsi="Times New Roman" w:eastAsia="Times New Roman" w:cs="Times New Roman"/>
          <w:spacing w:val="9"/>
          <w:sz w:val="17"/>
          <w:szCs w:val="17"/>
        </w:rPr>
        <w:t xml:space="preserve">     </w:t>
      </w:r>
      <w:r>
        <w:rPr>
          <w:rFonts w:ascii="Times New Roman" w:hAnsi="Times New Roman" w:eastAsia="Times New Roman" w:cs="Times New Roman"/>
          <w:spacing w:val="-1"/>
          <w:sz w:val="17"/>
          <w:szCs w:val="17"/>
        </w:rPr>
        <w:t xml:space="preserve">9075823               </w:t>
      </w:r>
      <w:r>
        <w:rPr>
          <w:rFonts w:ascii="宋体" w:hAnsi="宋体" w:eastAsia="宋体" w:cs="宋体"/>
          <w:spacing w:val="-1"/>
          <w:sz w:val="17"/>
          <w:szCs w:val="17"/>
        </w:rPr>
        <w:t>==&gt;6315</w:t>
      </w:r>
      <w:r>
        <w:rPr>
          <w:rFonts w:ascii="宋体" w:hAnsi="宋体" w:eastAsia="宋体" w:cs="宋体"/>
          <w:spacing w:val="6"/>
          <w:sz w:val="17"/>
          <w:szCs w:val="17"/>
        </w:rPr>
        <w:t xml:space="preserve">       </w:t>
      </w:r>
      <w:r>
        <w:rPr>
          <w:rFonts w:ascii="宋体" w:hAnsi="宋体" w:eastAsia="宋体" w:cs="宋体"/>
          <w:spacing w:val="-1"/>
          <w:sz w:val="17"/>
          <w:szCs w:val="17"/>
        </w:rPr>
        <w:t>#SUP:172             #CONF:0.8</w:t>
      </w:r>
    </w:p>
    <w:p w14:paraId="08036B40">
      <w:pPr>
        <w:spacing w:line="234" w:lineRule="auto"/>
        <w:ind w:left="200"/>
        <w:rPr>
          <w:rFonts w:ascii="宋体" w:hAnsi="宋体" w:eastAsia="宋体" w:cs="宋体"/>
          <w:sz w:val="23"/>
          <w:szCs w:val="23"/>
        </w:rPr>
      </w:pPr>
      <w:r>
        <w:rPr>
          <w:rFonts w:ascii="Times New Roman" w:hAnsi="Times New Roman" w:eastAsia="Times New Roman" w:cs="Times New Roman"/>
          <w:sz w:val="17"/>
          <w:szCs w:val="17"/>
        </w:rPr>
        <w:t xml:space="preserve">907     63209909                 </w:t>
      </w:r>
      <w:r>
        <w:rPr>
          <w:rFonts w:ascii="宋体" w:hAnsi="宋体" w:eastAsia="宋体" w:cs="宋体"/>
          <w:sz w:val="23"/>
          <w:szCs w:val="23"/>
        </w:rPr>
        <w:t>==&gt;6315</w:t>
      </w:r>
      <w:r>
        <w:rPr>
          <w:rFonts w:ascii="宋体" w:hAnsi="宋体" w:eastAsia="宋体" w:cs="宋体"/>
          <w:spacing w:val="32"/>
          <w:sz w:val="23"/>
          <w:szCs w:val="23"/>
        </w:rPr>
        <w:t xml:space="preserve">   </w:t>
      </w:r>
      <w:r>
        <w:rPr>
          <w:rFonts w:ascii="宋体" w:hAnsi="宋体" w:eastAsia="宋体" w:cs="宋体"/>
          <w:sz w:val="23"/>
          <w:szCs w:val="23"/>
        </w:rPr>
        <w:t>#SUP</w:t>
      </w:r>
      <w:r>
        <w:rPr>
          <w:rFonts w:ascii="宋体" w:hAnsi="宋体" w:eastAsia="宋体" w:cs="宋体"/>
          <w:spacing w:val="-1"/>
          <w:sz w:val="23"/>
          <w:szCs w:val="23"/>
        </w:rPr>
        <w:t>:181      #CONF:0.8080357142857143</w:t>
      </w:r>
    </w:p>
    <w:p w14:paraId="08DB325E">
      <w:pPr>
        <w:spacing w:line="182" w:lineRule="auto"/>
        <w:ind w:left="200"/>
        <w:rPr>
          <w:rFonts w:ascii="宋体" w:hAnsi="宋体" w:eastAsia="宋体" w:cs="宋体"/>
          <w:sz w:val="17"/>
          <w:szCs w:val="17"/>
        </w:rPr>
      </w:pPr>
      <w:r>
        <w:rPr>
          <w:rFonts w:ascii="Times New Roman" w:hAnsi="Times New Roman" w:eastAsia="Times New Roman" w:cs="Times New Roman"/>
          <w:sz w:val="17"/>
          <w:szCs w:val="17"/>
        </w:rPr>
        <w:t xml:space="preserve">5823      63156320                 </w:t>
      </w:r>
      <w:r>
        <w:rPr>
          <w:rFonts w:ascii="宋体" w:hAnsi="宋体" w:eastAsia="宋体" w:cs="宋体"/>
          <w:sz w:val="17"/>
          <w:szCs w:val="17"/>
        </w:rPr>
        <w:t xml:space="preserve">==&gt;907   </w:t>
      </w:r>
      <w:r>
        <w:rPr>
          <w:rFonts w:ascii="宋体" w:hAnsi="宋体" w:eastAsia="宋体" w:cs="宋体"/>
          <w:spacing w:val="-1"/>
          <w:sz w:val="17"/>
          <w:szCs w:val="17"/>
        </w:rPr>
        <w:t xml:space="preserve">    #SUP:185</w:t>
      </w:r>
      <w:r>
        <w:rPr>
          <w:rFonts w:ascii="宋体" w:hAnsi="宋体" w:eastAsia="宋体" w:cs="宋体"/>
          <w:spacing w:val="2"/>
          <w:sz w:val="17"/>
          <w:szCs w:val="17"/>
        </w:rPr>
        <w:t xml:space="preserve">                   </w:t>
      </w:r>
      <w:r>
        <w:rPr>
          <w:rFonts w:ascii="宋体" w:hAnsi="宋体" w:eastAsia="宋体" w:cs="宋体"/>
          <w:spacing w:val="-1"/>
          <w:sz w:val="17"/>
          <w:szCs w:val="17"/>
        </w:rPr>
        <w:t>#CONF:0.8564814814814815</w:t>
      </w:r>
    </w:p>
    <w:p w14:paraId="6A7F0F58">
      <w:pPr>
        <w:pStyle w:val="2"/>
        <w:spacing w:line="312" w:lineRule="exact"/>
        <w:ind w:left="200"/>
        <w:rPr>
          <w:sz w:val="23"/>
          <w:szCs w:val="23"/>
        </w:rPr>
      </w:pPr>
      <w:r>
        <w:rPr>
          <w:rFonts w:ascii="Times New Roman" w:hAnsi="Times New Roman" w:eastAsia="Times New Roman" w:cs="Times New Roman"/>
          <w:position w:val="1"/>
          <w:sz w:val="17"/>
          <w:szCs w:val="17"/>
        </w:rPr>
        <w:t xml:space="preserve">501     </w:t>
      </w:r>
      <w:r>
        <w:rPr>
          <w:position w:val="1"/>
          <w:sz w:val="23"/>
          <w:szCs w:val="23"/>
        </w:rPr>
        <w:t xml:space="preserve">9076320      ==&gt;6315     #SUP:215 </w:t>
      </w:r>
      <w:r>
        <w:rPr>
          <w:spacing w:val="-1"/>
          <w:position w:val="1"/>
          <w:sz w:val="23"/>
          <w:szCs w:val="23"/>
        </w:rPr>
        <w:t xml:space="preserve">   #CONF:0.8143939393939394</w:t>
      </w:r>
    </w:p>
    <w:p w14:paraId="3945B349">
      <w:pPr>
        <w:pStyle w:val="2"/>
        <w:spacing w:line="407" w:lineRule="auto"/>
      </w:pPr>
    </w:p>
    <w:p w14:paraId="089E759C">
      <w:pPr>
        <w:spacing w:before="95" w:line="212" w:lineRule="auto"/>
        <w:ind w:firstLine="570"/>
        <w:rPr>
          <w:rFonts w:ascii="宋体" w:hAnsi="宋体" w:eastAsia="宋体" w:cs="宋体"/>
          <w:sz w:val="29"/>
          <w:szCs w:val="29"/>
        </w:rPr>
      </w:pPr>
      <w:r>
        <w:rPr>
          <w:rFonts w:ascii="宋体" w:hAnsi="宋体" w:eastAsia="宋体" w:cs="宋体"/>
          <w:spacing w:val="9"/>
          <w:sz w:val="29"/>
          <w:szCs w:val="29"/>
        </w:rPr>
        <w:t>关联规则挖掘结果的应用可以从推荐时的产品组合、推荐时机等方</w:t>
      </w:r>
      <w:r>
        <w:rPr>
          <w:rFonts w:ascii="宋体" w:hAnsi="宋体" w:eastAsia="宋体" w:cs="宋体"/>
          <w:sz w:val="29"/>
          <w:szCs w:val="29"/>
        </w:rPr>
        <w:t xml:space="preserve"> </w:t>
      </w:r>
      <w:r>
        <w:rPr>
          <w:rFonts w:ascii="宋体" w:hAnsi="宋体" w:eastAsia="宋体" w:cs="宋体"/>
          <w:spacing w:val="9"/>
          <w:sz w:val="29"/>
          <w:szCs w:val="29"/>
        </w:rPr>
        <w:t>面来考虑。所谓产品组合，即将明星产品组合为一个产品包进行销售与</w:t>
      </w:r>
      <w:r>
        <w:rPr>
          <w:rFonts w:ascii="宋体" w:hAnsi="宋体" w:eastAsia="宋体" w:cs="宋体"/>
          <w:spacing w:val="14"/>
          <w:sz w:val="29"/>
          <w:szCs w:val="29"/>
        </w:rPr>
        <w:t xml:space="preserve"> </w:t>
      </w:r>
      <w:r>
        <w:rPr>
          <w:rFonts w:ascii="宋体" w:hAnsi="宋体" w:eastAsia="宋体" w:cs="宋体"/>
          <w:spacing w:val="8"/>
          <w:sz w:val="29"/>
          <w:szCs w:val="29"/>
        </w:rPr>
        <w:t>推荐；而推荐时机则是指当客户已经购买了A、B 两种产品，根据</w:t>
      </w:r>
      <w:r>
        <w:rPr>
          <w:rFonts w:ascii="宋体" w:hAnsi="宋体" w:eastAsia="宋体" w:cs="宋体"/>
          <w:spacing w:val="7"/>
          <w:sz w:val="29"/>
          <w:szCs w:val="29"/>
        </w:rPr>
        <w:t>管理</w:t>
      </w:r>
      <w:r>
        <w:rPr>
          <w:rFonts w:ascii="宋体" w:hAnsi="宋体" w:eastAsia="宋体" w:cs="宋体"/>
          <w:sz w:val="29"/>
          <w:szCs w:val="29"/>
        </w:rPr>
        <w:t xml:space="preserve">  </w:t>
      </w:r>
      <w:r>
        <w:rPr>
          <w:rFonts w:ascii="宋体" w:hAnsi="宋体" w:eastAsia="宋体" w:cs="宋体"/>
          <w:spacing w:val="6"/>
          <w:sz w:val="29"/>
          <w:szCs w:val="29"/>
        </w:rPr>
        <w:t>规则客户还可以购买C</w:t>
      </w:r>
      <w:r>
        <w:rPr>
          <w:rFonts w:ascii="宋体" w:hAnsi="宋体" w:eastAsia="宋体" w:cs="宋体"/>
          <w:spacing w:val="-80"/>
          <w:sz w:val="29"/>
          <w:szCs w:val="29"/>
        </w:rPr>
        <w:t xml:space="preserve"> </w:t>
      </w:r>
      <w:r>
        <w:rPr>
          <w:rFonts w:ascii="宋体" w:hAnsi="宋体" w:eastAsia="宋体" w:cs="宋体"/>
          <w:spacing w:val="6"/>
          <w:sz w:val="29"/>
          <w:szCs w:val="29"/>
        </w:rPr>
        <w:t>产品，所以当发现客户已经购买了A、B 产品时，</w:t>
      </w:r>
      <w:r>
        <w:rPr>
          <w:rFonts w:ascii="宋体" w:hAnsi="宋体" w:eastAsia="宋体" w:cs="宋体"/>
          <w:sz w:val="29"/>
          <w:szCs w:val="29"/>
        </w:rPr>
        <w:t xml:space="preserve"> </w:t>
      </w:r>
      <w:r>
        <w:rPr>
          <w:rFonts w:ascii="宋体" w:hAnsi="宋体" w:eastAsia="宋体" w:cs="宋体"/>
          <w:spacing w:val="9"/>
          <w:sz w:val="29"/>
          <w:szCs w:val="29"/>
        </w:rPr>
        <w:t>即可以确定是C</w:t>
      </w:r>
      <w:r>
        <w:rPr>
          <w:rFonts w:ascii="宋体" w:hAnsi="宋体" w:eastAsia="宋体" w:cs="宋体"/>
          <w:spacing w:val="-46"/>
          <w:sz w:val="29"/>
          <w:szCs w:val="29"/>
        </w:rPr>
        <w:t xml:space="preserve"> </w:t>
      </w:r>
      <w:r>
        <w:rPr>
          <w:rFonts w:ascii="宋体" w:hAnsi="宋体" w:eastAsia="宋体" w:cs="宋体"/>
          <w:spacing w:val="9"/>
          <w:sz w:val="29"/>
          <w:szCs w:val="29"/>
        </w:rPr>
        <w:t>产品的推荐时机。利用关联规则来确定推荐时机，其实</w:t>
      </w:r>
      <w:r>
        <w:rPr>
          <w:rFonts w:ascii="宋体" w:hAnsi="宋体" w:eastAsia="宋体" w:cs="宋体"/>
          <w:sz w:val="29"/>
          <w:szCs w:val="29"/>
        </w:rPr>
        <w:t xml:space="preserve"> </w:t>
      </w:r>
      <w:r>
        <w:rPr>
          <w:rFonts w:ascii="宋体" w:hAnsi="宋体" w:eastAsia="宋体" w:cs="宋体"/>
          <w:spacing w:val="3"/>
          <w:sz w:val="29"/>
          <w:szCs w:val="29"/>
        </w:rPr>
        <w:t>是从业务角度将关联规则转换为序列信息，“既然客户已经购买了A、B</w:t>
      </w:r>
      <w:r>
        <w:rPr>
          <w:rFonts w:ascii="宋体" w:hAnsi="宋体" w:eastAsia="宋体" w:cs="宋体"/>
          <w:sz w:val="29"/>
          <w:szCs w:val="29"/>
        </w:rPr>
        <w:t xml:space="preserve">  </w:t>
      </w:r>
      <w:r>
        <w:rPr>
          <w:rFonts w:ascii="宋体" w:hAnsi="宋体" w:eastAsia="宋体" w:cs="宋体"/>
          <w:spacing w:val="3"/>
          <w:sz w:val="29"/>
          <w:szCs w:val="29"/>
        </w:rPr>
        <w:t>产品，则其接下来购买C</w:t>
      </w:r>
      <w:r>
        <w:rPr>
          <w:rFonts w:ascii="宋体" w:hAnsi="宋体" w:eastAsia="宋体" w:cs="宋体"/>
          <w:spacing w:val="-60"/>
          <w:sz w:val="29"/>
          <w:szCs w:val="29"/>
        </w:rPr>
        <w:t xml:space="preserve"> </w:t>
      </w:r>
      <w:r>
        <w:rPr>
          <w:rFonts w:ascii="宋体" w:hAnsi="宋体" w:eastAsia="宋体" w:cs="宋体"/>
          <w:spacing w:val="3"/>
          <w:sz w:val="29"/>
          <w:szCs w:val="29"/>
        </w:rPr>
        <w:t>产品的可能性很高”。这种假设在实际应用中也</w:t>
      </w:r>
      <w:r>
        <w:rPr>
          <w:rFonts w:ascii="宋体" w:hAnsi="宋体" w:eastAsia="宋体" w:cs="宋体"/>
          <w:sz w:val="29"/>
          <w:szCs w:val="29"/>
        </w:rPr>
        <w:t xml:space="preserve"> </w:t>
      </w:r>
      <w:r>
        <w:rPr>
          <w:rFonts w:ascii="宋体" w:hAnsi="宋体" w:eastAsia="宋体" w:cs="宋体"/>
          <w:spacing w:val="10"/>
          <w:sz w:val="29"/>
          <w:szCs w:val="29"/>
        </w:rPr>
        <w:t>会取得较好的效果，但是从技术分类的角度来讲，序列</w:t>
      </w:r>
      <w:r>
        <w:rPr>
          <w:rFonts w:ascii="宋体" w:hAnsi="宋体" w:eastAsia="宋体" w:cs="宋体"/>
          <w:spacing w:val="9"/>
          <w:sz w:val="29"/>
          <w:szCs w:val="29"/>
        </w:rPr>
        <w:t>分析非常适合用</w:t>
      </w:r>
    </w:p>
    <w:p w14:paraId="0EEB7816">
      <w:pPr>
        <w:spacing w:line="212" w:lineRule="auto"/>
        <w:rPr>
          <w:rFonts w:ascii="宋体" w:hAnsi="宋体" w:eastAsia="宋体" w:cs="宋体"/>
          <w:sz w:val="29"/>
          <w:szCs w:val="29"/>
        </w:rPr>
        <w:sectPr>
          <w:type w:val="continuous"/>
          <w:pgSz w:w="12240" w:h="15840"/>
          <w:pgMar w:top="400" w:right="1502" w:bottom="0" w:left="1419" w:header="0" w:footer="0" w:gutter="0"/>
          <w:cols w:equalWidth="0" w:num="1">
            <w:col w:w="9318"/>
          </w:cols>
        </w:sectPr>
      </w:pPr>
    </w:p>
    <w:p w14:paraId="383A7772">
      <w:pPr>
        <w:pStyle w:val="2"/>
        <w:spacing w:line="316" w:lineRule="auto"/>
      </w:pPr>
    </w:p>
    <w:p w14:paraId="290184F4">
      <w:pPr>
        <w:pStyle w:val="2"/>
        <w:spacing w:line="316" w:lineRule="auto"/>
      </w:pPr>
    </w:p>
    <w:p w14:paraId="47E46701">
      <w:pPr>
        <w:pStyle w:val="2"/>
        <w:spacing w:line="316" w:lineRule="auto"/>
      </w:pPr>
    </w:p>
    <w:p w14:paraId="2EFEB53D">
      <w:pPr>
        <w:spacing w:before="98" w:line="219" w:lineRule="auto"/>
        <w:rPr>
          <w:rFonts w:ascii="宋体" w:hAnsi="宋体" w:eastAsia="宋体" w:cs="宋体"/>
          <w:sz w:val="30"/>
          <w:szCs w:val="30"/>
        </w:rPr>
      </w:pPr>
      <w:r>
        <w:rPr>
          <w:rFonts w:ascii="宋体" w:hAnsi="宋体" w:eastAsia="宋体" w:cs="宋体"/>
          <w:spacing w:val="-2"/>
          <w:sz w:val="30"/>
          <w:szCs w:val="30"/>
        </w:rPr>
        <w:t>于研究营销时机的问题。</w:t>
      </w:r>
    </w:p>
    <w:p w14:paraId="6D3B3062">
      <w:pPr>
        <w:spacing w:line="219" w:lineRule="auto"/>
        <w:rPr>
          <w:rFonts w:ascii="宋体" w:hAnsi="宋体" w:eastAsia="宋体" w:cs="宋体"/>
          <w:sz w:val="30"/>
          <w:szCs w:val="30"/>
        </w:rPr>
        <w:sectPr>
          <w:pgSz w:w="12240" w:h="15840"/>
          <w:pgMar w:top="400" w:right="1836" w:bottom="0" w:left="1456" w:header="0" w:footer="0" w:gutter="0"/>
          <w:cols w:space="720" w:num="1"/>
        </w:sectPr>
      </w:pPr>
    </w:p>
    <w:p w14:paraId="03B7FF60">
      <w:pPr>
        <w:pStyle w:val="2"/>
        <w:spacing w:line="299" w:lineRule="auto"/>
      </w:pPr>
    </w:p>
    <w:p w14:paraId="5F7B5C75">
      <w:pPr>
        <w:pStyle w:val="2"/>
        <w:spacing w:line="299" w:lineRule="auto"/>
      </w:pPr>
    </w:p>
    <w:p w14:paraId="1D72E8FF">
      <w:pPr>
        <w:pStyle w:val="2"/>
        <w:spacing w:line="300" w:lineRule="auto"/>
      </w:pPr>
    </w:p>
    <w:p w14:paraId="34AD27BA">
      <w:pPr>
        <w:pStyle w:val="2"/>
        <w:spacing w:line="300" w:lineRule="auto"/>
      </w:pPr>
    </w:p>
    <w:p w14:paraId="4A357289">
      <w:pPr>
        <w:spacing w:before="127" w:line="574"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4.3    </w:t>
      </w:r>
      <w:r>
        <w:rPr>
          <w:rFonts w:ascii="宋体" w:hAnsi="宋体" w:eastAsia="宋体" w:cs="宋体"/>
          <w:color w:val="0468BB"/>
          <w:spacing w:val="-1"/>
          <w:position w:val="3"/>
          <w:sz w:val="39"/>
          <w:szCs w:val="39"/>
        </w:rPr>
        <w:t>序列模式的挖掘以及应用</w:t>
      </w:r>
    </w:p>
    <w:p w14:paraId="67077DC4">
      <w:pPr>
        <w:spacing w:before="254" w:line="213" w:lineRule="auto"/>
        <w:ind w:left="8" w:firstLine="596"/>
        <w:rPr>
          <w:rFonts w:ascii="Times New Roman" w:hAnsi="Times New Roman" w:eastAsia="Times New Roman" w:cs="Times New Roman"/>
          <w:sz w:val="30"/>
          <w:szCs w:val="30"/>
        </w:rPr>
      </w:pPr>
      <w:r>
        <w:rPr>
          <w:rFonts w:ascii="宋体" w:hAnsi="宋体" w:eastAsia="宋体" w:cs="宋体"/>
          <w:spacing w:val="-1"/>
          <w:sz w:val="30"/>
          <w:szCs w:val="30"/>
        </w:rPr>
        <w:t>频繁项集和关联规则输出的结果并不包含项或事务的顺序信息，但</w:t>
      </w:r>
      <w:r>
        <w:rPr>
          <w:rFonts w:ascii="宋体" w:hAnsi="宋体" w:eastAsia="宋体" w:cs="宋体"/>
          <w:spacing w:val="15"/>
          <w:sz w:val="30"/>
          <w:szCs w:val="30"/>
        </w:rPr>
        <w:t xml:space="preserve"> </w:t>
      </w:r>
      <w:r>
        <w:rPr>
          <w:rFonts w:ascii="宋体" w:hAnsi="宋体" w:eastAsia="宋体" w:cs="宋体"/>
          <w:spacing w:val="-1"/>
          <w:sz w:val="30"/>
          <w:szCs w:val="30"/>
        </w:rPr>
        <w:t>是人们往往需要这种信息帮助做出决策。序列模式（</w:t>
      </w:r>
      <w:r>
        <w:rPr>
          <w:rFonts w:ascii="Times New Roman" w:hAnsi="Times New Roman" w:eastAsia="Times New Roman" w:cs="Times New Roman"/>
          <w:spacing w:val="-1"/>
          <w:sz w:val="30"/>
          <w:szCs w:val="30"/>
        </w:rPr>
        <w:t>Sequential</w:t>
      </w:r>
    </w:p>
    <w:p w14:paraId="219D3B4F">
      <w:pPr>
        <w:spacing w:before="1" w:line="215" w:lineRule="auto"/>
        <w:ind w:left="27" w:right="50" w:hanging="27"/>
        <w:rPr>
          <w:rFonts w:ascii="宋体" w:hAnsi="宋体" w:eastAsia="宋体" w:cs="宋体"/>
          <w:sz w:val="30"/>
          <w:szCs w:val="30"/>
        </w:rPr>
      </w:pPr>
      <w:r>
        <w:rPr>
          <w:rFonts w:ascii="Times New Roman" w:hAnsi="Times New Roman" w:eastAsia="Times New Roman" w:cs="Times New Roman"/>
          <w:sz w:val="30"/>
          <w:szCs w:val="30"/>
        </w:rPr>
        <w:t>Pattern</w:t>
      </w:r>
      <w:r>
        <w:rPr>
          <w:rFonts w:ascii="宋体" w:hAnsi="宋体" w:eastAsia="宋体" w:cs="宋体"/>
          <w:sz w:val="30"/>
          <w:szCs w:val="30"/>
        </w:rPr>
        <w:t>）以及后面介绍的序列规则、序列预测</w:t>
      </w:r>
      <w:r>
        <w:rPr>
          <w:rFonts w:ascii="宋体" w:hAnsi="宋体" w:eastAsia="宋体" w:cs="宋体"/>
          <w:spacing w:val="-1"/>
          <w:sz w:val="30"/>
          <w:szCs w:val="30"/>
        </w:rPr>
        <w:t>等算法旨在研究项或事务</w:t>
      </w:r>
      <w:r>
        <w:rPr>
          <w:rFonts w:ascii="宋体" w:hAnsi="宋体" w:eastAsia="宋体" w:cs="宋体"/>
          <w:sz w:val="30"/>
          <w:szCs w:val="30"/>
        </w:rPr>
        <w:t xml:space="preserve"> </w:t>
      </w:r>
      <w:r>
        <w:rPr>
          <w:rFonts w:ascii="宋体" w:hAnsi="宋体" w:eastAsia="宋体" w:cs="宋体"/>
          <w:spacing w:val="-7"/>
          <w:sz w:val="30"/>
          <w:szCs w:val="30"/>
        </w:rPr>
        <w:t>的顺序信息。</w:t>
      </w:r>
    </w:p>
    <w:p w14:paraId="037EFDDB">
      <w:pPr>
        <w:spacing w:line="215" w:lineRule="auto"/>
        <w:rPr>
          <w:rFonts w:ascii="宋体" w:hAnsi="宋体" w:eastAsia="宋体" w:cs="宋体"/>
          <w:sz w:val="30"/>
          <w:szCs w:val="30"/>
        </w:rPr>
        <w:sectPr>
          <w:pgSz w:w="12240" w:h="15840"/>
          <w:pgMar w:top="400" w:right="1500" w:bottom="0" w:left="1447" w:header="0" w:footer="0" w:gutter="0"/>
          <w:cols w:space="720" w:num="1"/>
        </w:sectPr>
      </w:pPr>
    </w:p>
    <w:p w14:paraId="68259541">
      <w:pPr>
        <w:pStyle w:val="2"/>
        <w:spacing w:line="254" w:lineRule="auto"/>
      </w:pPr>
    </w:p>
    <w:p w14:paraId="7C7F0DA0">
      <w:pPr>
        <w:pStyle w:val="2"/>
        <w:spacing w:line="254" w:lineRule="auto"/>
      </w:pPr>
    </w:p>
    <w:p w14:paraId="1D211C68">
      <w:pPr>
        <w:pStyle w:val="2"/>
        <w:spacing w:line="254" w:lineRule="auto"/>
      </w:pPr>
    </w:p>
    <w:p w14:paraId="2A209EE7">
      <w:pPr>
        <w:pStyle w:val="2"/>
        <w:spacing w:line="255" w:lineRule="auto"/>
      </w:pPr>
    </w:p>
    <w:p w14:paraId="5C509C0A">
      <w:pPr>
        <w:pStyle w:val="2"/>
        <w:spacing w:line="255" w:lineRule="auto"/>
      </w:pPr>
    </w:p>
    <w:p w14:paraId="5C0CB105">
      <w:pPr>
        <w:spacing w:before="127" w:line="573"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4.3.1    </w:t>
      </w:r>
      <w:r>
        <w:rPr>
          <w:rFonts w:ascii="宋体" w:hAnsi="宋体" w:eastAsia="宋体" w:cs="宋体"/>
          <w:color w:val="0468BB"/>
          <w:spacing w:val="-1"/>
          <w:position w:val="3"/>
          <w:sz w:val="39"/>
          <w:szCs w:val="39"/>
        </w:rPr>
        <w:t>换种视角观察项间的顺序</w:t>
      </w:r>
    </w:p>
    <w:p w14:paraId="7AA58681">
      <w:pPr>
        <w:spacing w:before="318" w:line="212" w:lineRule="auto"/>
        <w:ind w:left="2" w:right="17" w:firstLine="602"/>
        <w:rPr>
          <w:rFonts w:ascii="宋体" w:hAnsi="宋体" w:eastAsia="宋体" w:cs="宋体"/>
          <w:sz w:val="30"/>
          <w:szCs w:val="30"/>
        </w:rPr>
      </w:pPr>
      <w:r>
        <w:rPr>
          <w:rFonts w:ascii="宋体" w:hAnsi="宋体" w:eastAsia="宋体" w:cs="宋体"/>
          <w:spacing w:val="-1"/>
          <w:sz w:val="30"/>
          <w:szCs w:val="30"/>
        </w:rPr>
        <w:t>频繁项和关联规则的挖掘是从事务的角度试图发现</w:t>
      </w:r>
      <w:r>
        <w:rPr>
          <w:rFonts w:ascii="Times New Roman" w:hAnsi="Times New Roman" w:eastAsia="Times New Roman" w:cs="Times New Roman"/>
          <w:spacing w:val="-1"/>
          <w:sz w:val="30"/>
          <w:szCs w:val="30"/>
        </w:rPr>
        <w:t>“</w:t>
      </w:r>
      <w:r>
        <w:rPr>
          <w:rFonts w:ascii="宋体" w:hAnsi="宋体" w:eastAsia="宋体" w:cs="宋体"/>
          <w:spacing w:val="-1"/>
          <w:sz w:val="30"/>
          <w:szCs w:val="30"/>
        </w:rPr>
        <w:t>频繁出现的项</w:t>
      </w:r>
      <w:r>
        <w:rPr>
          <w:rFonts w:ascii="宋体" w:hAnsi="宋体" w:eastAsia="宋体" w:cs="宋体"/>
          <w:spacing w:val="7"/>
          <w:sz w:val="30"/>
          <w:szCs w:val="30"/>
        </w:rPr>
        <w:t xml:space="preserve">  </w:t>
      </w:r>
      <w:r>
        <w:rPr>
          <w:rFonts w:ascii="宋体" w:hAnsi="宋体" w:eastAsia="宋体" w:cs="宋体"/>
          <w:spacing w:val="-1"/>
          <w:sz w:val="30"/>
          <w:szCs w:val="30"/>
        </w:rPr>
        <w:t>集</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经常被一起购买的产品间的关联（</w:t>
      </w:r>
      <w:r>
        <w:rPr>
          <w:rFonts w:ascii="Times New Roman" w:hAnsi="Times New Roman" w:eastAsia="Times New Roman" w:cs="Times New Roman"/>
          <w:spacing w:val="-1"/>
          <w:sz w:val="30"/>
          <w:szCs w:val="30"/>
        </w:rPr>
        <w:t>Assoc</w:t>
      </w:r>
      <w:r>
        <w:rPr>
          <w:rFonts w:ascii="Times New Roman" w:hAnsi="Times New Roman" w:eastAsia="Times New Roman" w:cs="Times New Roman"/>
          <w:spacing w:val="-2"/>
          <w:sz w:val="30"/>
          <w:szCs w:val="30"/>
        </w:rPr>
        <w:t>iation</w:t>
      </w:r>
      <w:r>
        <w:rPr>
          <w:rFonts w:ascii="宋体" w:hAnsi="宋体" w:eastAsia="宋体" w:cs="宋体"/>
          <w:spacing w:val="-2"/>
          <w:sz w:val="30"/>
          <w:szCs w:val="30"/>
        </w:rPr>
        <w:t>）关系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。但是跨事</w:t>
      </w:r>
      <w:r>
        <w:rPr>
          <w:rFonts w:ascii="宋体" w:hAnsi="宋体" w:eastAsia="宋体" w:cs="宋体"/>
          <w:sz w:val="30"/>
          <w:szCs w:val="30"/>
        </w:rPr>
        <w:t xml:space="preserve"> 务之间是否存在</w:t>
      </w:r>
      <w:r>
        <w:rPr>
          <w:rFonts w:ascii="Times New Roman" w:hAnsi="Times New Roman" w:eastAsia="Times New Roman" w:cs="Times New Roman"/>
          <w:sz w:val="30"/>
          <w:szCs w:val="30"/>
        </w:rPr>
        <w:t>“</w:t>
      </w:r>
      <w:r>
        <w:rPr>
          <w:rFonts w:ascii="宋体" w:hAnsi="宋体" w:eastAsia="宋体" w:cs="宋体"/>
          <w:sz w:val="30"/>
          <w:szCs w:val="30"/>
        </w:rPr>
        <w:t>购买产品之间是有顺序模式</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的？从我们的日常生活经</w:t>
      </w:r>
      <w:r>
        <w:rPr>
          <w:rFonts w:ascii="宋体" w:hAnsi="宋体" w:eastAsia="宋体" w:cs="宋体"/>
          <w:sz w:val="30"/>
          <w:szCs w:val="30"/>
        </w:rPr>
        <w:t xml:space="preserve"> </w:t>
      </w:r>
      <w:r>
        <w:rPr>
          <w:rFonts w:ascii="宋体" w:hAnsi="宋体" w:eastAsia="宋体" w:cs="宋体"/>
          <w:spacing w:val="-1"/>
          <w:sz w:val="30"/>
          <w:szCs w:val="30"/>
        </w:rPr>
        <w:t>验中很容易能理解购买产品间是存在顺序模式的。比如，你要搬往新</w:t>
      </w:r>
    </w:p>
    <w:p w14:paraId="560B8240">
      <w:pPr>
        <w:spacing w:before="1" w:line="212" w:lineRule="auto"/>
        <w:ind w:left="15" w:right="33" w:hanging="9"/>
        <w:rPr>
          <w:rFonts w:ascii="宋体" w:hAnsi="宋体" w:eastAsia="宋体" w:cs="宋体"/>
          <w:sz w:val="30"/>
          <w:szCs w:val="30"/>
        </w:rPr>
      </w:pPr>
      <w:r>
        <w:rPr>
          <w:rFonts w:ascii="宋体" w:hAnsi="宋体" w:eastAsia="宋体" w:cs="宋体"/>
          <w:spacing w:val="-1"/>
          <w:sz w:val="30"/>
          <w:szCs w:val="30"/>
        </w:rPr>
        <w:t>居，在此之前需要购买家具，然后购买生活必需品，在之后就是不断购</w:t>
      </w:r>
      <w:r>
        <w:rPr>
          <w:rFonts w:ascii="宋体" w:hAnsi="宋体" w:eastAsia="宋体" w:cs="宋体"/>
          <w:spacing w:val="15"/>
          <w:sz w:val="30"/>
          <w:szCs w:val="30"/>
        </w:rPr>
        <w:t xml:space="preserve"> </w:t>
      </w:r>
      <w:r>
        <w:rPr>
          <w:rFonts w:ascii="宋体" w:hAnsi="宋体" w:eastAsia="宋体" w:cs="宋体"/>
          <w:spacing w:val="-1"/>
          <w:sz w:val="30"/>
          <w:szCs w:val="30"/>
        </w:rPr>
        <w:t>买日常消费品。这些产品间肯定存在如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桌椅、桌布、碗筷、油盐酱</w:t>
      </w:r>
    </w:p>
    <w:p w14:paraId="1B227231">
      <w:pPr>
        <w:spacing w:before="2" w:line="212" w:lineRule="auto"/>
        <w:ind w:left="3" w:right="33"/>
        <w:rPr>
          <w:rFonts w:ascii="宋体" w:hAnsi="宋体" w:eastAsia="宋体" w:cs="宋体"/>
          <w:sz w:val="30"/>
          <w:szCs w:val="30"/>
        </w:rPr>
      </w:pPr>
      <w:r>
        <w:rPr>
          <w:rFonts w:ascii="宋体" w:hAnsi="宋体" w:eastAsia="宋体" w:cs="宋体"/>
          <w:spacing w:val="-1"/>
          <w:sz w:val="30"/>
          <w:szCs w:val="30"/>
        </w:rPr>
        <w:t>醋、蔬菜水果</w:t>
      </w:r>
      <w:r>
        <w:rPr>
          <w:rFonts w:ascii="Times New Roman" w:hAnsi="Times New Roman" w:eastAsia="Times New Roman" w:cs="Times New Roman"/>
          <w:spacing w:val="-1"/>
          <w:sz w:val="30"/>
          <w:szCs w:val="30"/>
        </w:rPr>
        <w:t>”</w:t>
      </w:r>
      <w:r>
        <w:rPr>
          <w:rFonts w:ascii="宋体" w:hAnsi="宋体" w:eastAsia="宋体" w:cs="宋体"/>
          <w:spacing w:val="-1"/>
          <w:sz w:val="30"/>
          <w:szCs w:val="30"/>
        </w:rPr>
        <w:t>等这样序列模式。研究序列模式的意义在于发现项之间</w:t>
      </w:r>
      <w:r>
        <w:rPr>
          <w:rFonts w:ascii="宋体" w:hAnsi="宋体" w:eastAsia="宋体" w:cs="宋体"/>
          <w:spacing w:val="9"/>
          <w:sz w:val="30"/>
          <w:szCs w:val="30"/>
        </w:rPr>
        <w:t xml:space="preserve">  </w:t>
      </w:r>
      <w:r>
        <w:rPr>
          <w:rFonts w:ascii="宋体" w:hAnsi="宋体" w:eastAsia="宋体" w:cs="宋体"/>
          <w:spacing w:val="-1"/>
          <w:sz w:val="30"/>
          <w:szCs w:val="30"/>
        </w:rPr>
        <w:t>的顺序关系和规律，这在实际的业务场景中具有巨大的价值。比如，在</w:t>
      </w:r>
      <w:r>
        <w:rPr>
          <w:rFonts w:ascii="宋体" w:hAnsi="宋体" w:eastAsia="宋体" w:cs="宋体"/>
          <w:spacing w:val="18"/>
          <w:sz w:val="30"/>
          <w:szCs w:val="30"/>
        </w:rPr>
        <w:t xml:space="preserve"> </w:t>
      </w:r>
      <w:r>
        <w:rPr>
          <w:rFonts w:ascii="宋体" w:hAnsi="宋体" w:eastAsia="宋体" w:cs="宋体"/>
          <w:spacing w:val="-1"/>
          <w:sz w:val="30"/>
          <w:szCs w:val="30"/>
        </w:rPr>
        <w:t>推荐系统中，就可以基于序列模式的挖掘，做出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当客户已经购买了桌</w:t>
      </w:r>
      <w:r>
        <w:rPr>
          <w:rFonts w:ascii="宋体" w:hAnsi="宋体" w:eastAsia="宋体" w:cs="宋体"/>
          <w:spacing w:val="9"/>
          <w:sz w:val="30"/>
          <w:szCs w:val="30"/>
        </w:rPr>
        <w:t xml:space="preserve">  </w:t>
      </w:r>
      <w:r>
        <w:rPr>
          <w:rFonts w:ascii="宋体" w:hAnsi="宋体" w:eastAsia="宋体" w:cs="宋体"/>
          <w:spacing w:val="-1"/>
          <w:sz w:val="30"/>
          <w:szCs w:val="30"/>
        </w:rPr>
        <w:t>椅、桌布后，下一步就可以推荐碗筷</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的推荐决策。读者可能会疑惑，</w:t>
      </w:r>
    </w:p>
    <w:p w14:paraId="16013151">
      <w:pPr>
        <w:spacing w:line="219" w:lineRule="auto"/>
        <w:ind w:left="5"/>
        <w:rPr>
          <w:rFonts w:ascii="宋体" w:hAnsi="宋体" w:eastAsia="宋体" w:cs="宋体"/>
          <w:sz w:val="30"/>
          <w:szCs w:val="30"/>
        </w:rPr>
      </w:pPr>
      <w:r>
        <w:rPr>
          <w:rFonts w:ascii="宋体" w:hAnsi="宋体" w:eastAsia="宋体" w:cs="宋体"/>
          <w:spacing w:val="-1"/>
          <w:sz w:val="30"/>
          <w:szCs w:val="30"/>
        </w:rPr>
        <w:t>这与关联规则的业务意义是很相似的，那它们之间有无区别？</w:t>
      </w:r>
    </w:p>
    <w:p w14:paraId="71FB5E30">
      <w:pPr>
        <w:spacing w:before="289" w:line="214" w:lineRule="auto"/>
        <w:ind w:left="2" w:firstLine="601"/>
        <w:jc w:val="both"/>
        <w:rPr>
          <w:rFonts w:ascii="宋体" w:hAnsi="宋体" w:eastAsia="宋体" w:cs="宋体"/>
          <w:sz w:val="30"/>
          <w:szCs w:val="30"/>
        </w:rPr>
      </w:pPr>
      <w:r>
        <w:rPr>
          <w:rFonts w:ascii="宋体" w:hAnsi="宋体" w:eastAsia="宋体" w:cs="宋体"/>
          <w:spacing w:val="-2"/>
          <w:sz w:val="30"/>
          <w:szCs w:val="30"/>
        </w:rPr>
        <w:t>应用关联规则做出推荐决策时所依据的是如</w:t>
      </w:r>
      <w:r>
        <w:rPr>
          <w:rFonts w:ascii="Times New Roman" w:hAnsi="Times New Roman" w:eastAsia="Times New Roman" w:cs="Times New Roman"/>
          <w:spacing w:val="-2"/>
          <w:sz w:val="30"/>
          <w:szCs w:val="30"/>
        </w:rPr>
        <w:t>“</w:t>
      </w:r>
      <w:r>
        <w:rPr>
          <w:rFonts w:ascii="宋体" w:hAnsi="宋体" w:eastAsia="宋体" w:cs="宋体"/>
          <w:spacing w:val="-2"/>
          <w:sz w:val="30"/>
          <w:szCs w:val="30"/>
        </w:rPr>
        <w:t>当客户购买产品</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B</w:t>
      </w:r>
      <w:r>
        <w:rPr>
          <w:rFonts w:ascii="Times New Roman" w:hAnsi="Times New Roman" w:eastAsia="Times New Roman" w:cs="Times New Roman"/>
          <w:sz w:val="30"/>
          <w:szCs w:val="30"/>
        </w:rPr>
        <w:t xml:space="preserve">  </w:t>
      </w:r>
      <w:r>
        <w:rPr>
          <w:rFonts w:ascii="宋体" w:hAnsi="宋体" w:eastAsia="宋体" w:cs="宋体"/>
          <w:sz w:val="30"/>
          <w:szCs w:val="30"/>
        </w:rPr>
        <w:t>时也会经常一起购买</w:t>
      </w:r>
      <w:r>
        <w:rPr>
          <w:rFonts w:ascii="Times New Roman" w:hAnsi="Times New Roman" w:eastAsia="Times New Roman" w:cs="Times New Roman"/>
          <w:sz w:val="30"/>
          <w:szCs w:val="30"/>
        </w:rPr>
        <w:t>C”</w:t>
      </w:r>
      <w:r>
        <w:rPr>
          <w:rFonts w:ascii="宋体" w:hAnsi="宋体" w:eastAsia="宋体" w:cs="宋体"/>
          <w:sz w:val="30"/>
          <w:szCs w:val="30"/>
        </w:rPr>
        <w:t>这样的关联关系；应</w:t>
      </w:r>
      <w:r>
        <w:rPr>
          <w:rFonts w:ascii="宋体" w:hAnsi="宋体" w:eastAsia="宋体" w:cs="宋体"/>
          <w:spacing w:val="-1"/>
          <w:sz w:val="30"/>
          <w:szCs w:val="30"/>
        </w:rPr>
        <w:t>用序列模式做出推荐决策时</w:t>
      </w:r>
      <w:r>
        <w:rPr>
          <w:rFonts w:ascii="宋体" w:hAnsi="宋体" w:eastAsia="宋体" w:cs="宋体"/>
          <w:sz w:val="30"/>
          <w:szCs w:val="30"/>
        </w:rPr>
        <w:t xml:space="preserve"> </w:t>
      </w:r>
      <w:r>
        <w:rPr>
          <w:rFonts w:ascii="宋体" w:hAnsi="宋体" w:eastAsia="宋体" w:cs="宋体"/>
          <w:spacing w:val="-1"/>
          <w:sz w:val="30"/>
          <w:szCs w:val="30"/>
        </w:rPr>
        <w:t>所依据则是如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当客户购买产品</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B</w:t>
      </w:r>
      <w:r>
        <w:rPr>
          <w:rFonts w:ascii="宋体" w:hAnsi="宋体" w:eastAsia="宋体" w:cs="宋体"/>
          <w:spacing w:val="-1"/>
          <w:sz w:val="30"/>
          <w:szCs w:val="30"/>
        </w:rPr>
        <w:t>后，将来</w:t>
      </w:r>
      <w:r>
        <w:rPr>
          <w:rFonts w:ascii="宋体" w:hAnsi="宋体" w:eastAsia="宋体" w:cs="宋体"/>
          <w:spacing w:val="-2"/>
          <w:sz w:val="30"/>
          <w:szCs w:val="30"/>
        </w:rPr>
        <w:t>也非常有可能会购买</w:t>
      </w:r>
      <w:r>
        <w:rPr>
          <w:rFonts w:ascii="Times New Roman" w:hAnsi="Times New Roman" w:eastAsia="Times New Roman" w:cs="Times New Roman"/>
          <w:spacing w:val="-2"/>
          <w:sz w:val="30"/>
          <w:szCs w:val="30"/>
        </w:rPr>
        <w:t>C”</w:t>
      </w:r>
      <w:r>
        <w:rPr>
          <w:rFonts w:ascii="宋体" w:hAnsi="宋体" w:eastAsia="宋体" w:cs="宋体"/>
          <w:spacing w:val="-2"/>
          <w:sz w:val="30"/>
          <w:szCs w:val="30"/>
        </w:rPr>
        <w:t>这</w:t>
      </w:r>
      <w:r>
        <w:rPr>
          <w:rFonts w:ascii="宋体" w:hAnsi="宋体" w:eastAsia="宋体" w:cs="宋体"/>
          <w:sz w:val="30"/>
          <w:szCs w:val="30"/>
        </w:rPr>
        <w:t xml:space="preserve"> </w:t>
      </w:r>
      <w:r>
        <w:rPr>
          <w:rFonts w:ascii="宋体" w:hAnsi="宋体" w:eastAsia="宋体" w:cs="宋体"/>
          <w:spacing w:val="-2"/>
          <w:sz w:val="30"/>
          <w:szCs w:val="30"/>
        </w:rPr>
        <w:t>样的顺序关系。</w:t>
      </w:r>
    </w:p>
    <w:p w14:paraId="52AA40FD">
      <w:pPr>
        <w:spacing w:before="288" w:line="203" w:lineRule="auto"/>
        <w:ind w:left="2" w:right="33" w:firstLine="604"/>
        <w:rPr>
          <w:rFonts w:ascii="宋体" w:hAnsi="宋体" w:eastAsia="宋体" w:cs="宋体"/>
          <w:sz w:val="30"/>
          <w:szCs w:val="30"/>
        </w:rPr>
      </w:pPr>
      <w:r>
        <w:rPr>
          <w:rFonts w:ascii="宋体" w:hAnsi="宋体" w:eastAsia="宋体" w:cs="宋体"/>
          <w:spacing w:val="-1"/>
          <w:sz w:val="30"/>
          <w:szCs w:val="30"/>
        </w:rPr>
        <w:t>从研究的数据形式来比较的话，频繁项集和关联规则是从事务的角</w:t>
      </w:r>
      <w:r>
        <w:rPr>
          <w:rFonts w:ascii="宋体" w:hAnsi="宋体" w:eastAsia="宋体" w:cs="宋体"/>
          <w:spacing w:val="12"/>
          <w:sz w:val="30"/>
          <w:szCs w:val="30"/>
        </w:rPr>
        <w:t xml:space="preserve"> </w:t>
      </w:r>
      <w:r>
        <w:rPr>
          <w:rFonts w:ascii="宋体" w:hAnsi="宋体" w:eastAsia="宋体" w:cs="宋体"/>
          <w:sz w:val="30"/>
          <w:szCs w:val="30"/>
        </w:rPr>
        <w:t>度进行研究的；而序列模式则是从序列（</w:t>
      </w:r>
      <w:r>
        <w:rPr>
          <w:rFonts w:ascii="Times New Roman" w:hAnsi="Times New Roman" w:eastAsia="Times New Roman" w:cs="Times New Roman"/>
          <w:sz w:val="30"/>
          <w:szCs w:val="30"/>
        </w:rPr>
        <w:t>Sequ</w:t>
      </w:r>
      <w:r>
        <w:rPr>
          <w:rFonts w:ascii="Times New Roman" w:hAnsi="Times New Roman" w:eastAsia="Times New Roman" w:cs="Times New Roman"/>
          <w:spacing w:val="-1"/>
          <w:sz w:val="30"/>
          <w:szCs w:val="30"/>
        </w:rPr>
        <w:t>ence</w:t>
      </w:r>
      <w:r>
        <w:rPr>
          <w:rFonts w:ascii="宋体" w:hAnsi="宋体" w:eastAsia="宋体" w:cs="宋体"/>
          <w:spacing w:val="-1"/>
          <w:sz w:val="30"/>
          <w:szCs w:val="30"/>
        </w:rPr>
        <w:t>）的角度进行研究</w:t>
      </w:r>
    </w:p>
    <w:p w14:paraId="46C6A099">
      <w:pPr>
        <w:spacing w:line="437" w:lineRule="exact"/>
        <w:ind w:left="28"/>
        <w:rPr>
          <w:rFonts w:ascii="宋体" w:hAnsi="宋体" w:eastAsia="宋体" w:cs="宋体"/>
          <w:sz w:val="30"/>
          <w:szCs w:val="30"/>
        </w:rPr>
      </w:pPr>
      <w:r>
        <w:rPr>
          <w:rFonts w:ascii="宋体" w:hAnsi="宋体" w:eastAsia="宋体" w:cs="宋体"/>
          <w:spacing w:val="-3"/>
          <w:position w:val="2"/>
          <w:sz w:val="30"/>
          <w:szCs w:val="30"/>
        </w:rPr>
        <w:t>的，三者的对比如图</w:t>
      </w:r>
      <w:r>
        <w:rPr>
          <w:rFonts w:ascii="Times New Roman" w:hAnsi="Times New Roman" w:eastAsia="Times New Roman" w:cs="Times New Roman"/>
          <w:spacing w:val="-3"/>
          <w:position w:val="2"/>
          <w:sz w:val="30"/>
          <w:szCs w:val="30"/>
        </w:rPr>
        <w:t>4-5</w:t>
      </w:r>
      <w:r>
        <w:rPr>
          <w:rFonts w:ascii="宋体" w:hAnsi="宋体" w:eastAsia="宋体" w:cs="宋体"/>
          <w:spacing w:val="-3"/>
          <w:position w:val="2"/>
          <w:sz w:val="30"/>
          <w:szCs w:val="30"/>
        </w:rPr>
        <w:t>所示。</w:t>
      </w:r>
    </w:p>
    <w:p w14:paraId="0FF3586E">
      <w:pPr>
        <w:spacing w:before="239" w:line="214" w:lineRule="auto"/>
        <w:ind w:left="3" w:right="33" w:firstLine="598"/>
        <w:rPr>
          <w:rFonts w:ascii="宋体" w:hAnsi="宋体" w:eastAsia="宋体" w:cs="宋体"/>
          <w:sz w:val="30"/>
          <w:szCs w:val="30"/>
        </w:rPr>
      </w:pPr>
      <w:r>
        <w:rPr>
          <w:rFonts w:ascii="宋体" w:hAnsi="宋体" w:eastAsia="宋体" w:cs="宋体"/>
          <w:spacing w:val="-1"/>
          <w:sz w:val="30"/>
          <w:szCs w:val="30"/>
        </w:rPr>
        <w:t>序列模式的正式定义是：在给定序列集中，每个序列由一系列的元</w:t>
      </w:r>
      <w:r>
        <w:rPr>
          <w:rFonts w:ascii="宋体" w:hAnsi="宋体" w:eastAsia="宋体" w:cs="宋体"/>
          <w:spacing w:val="17"/>
          <w:sz w:val="30"/>
          <w:szCs w:val="30"/>
        </w:rPr>
        <w:t xml:space="preserve"> </w:t>
      </w:r>
      <w:r>
        <w:rPr>
          <w:rFonts w:ascii="宋体" w:hAnsi="宋体" w:eastAsia="宋体" w:cs="宋体"/>
          <w:spacing w:val="-1"/>
          <w:sz w:val="30"/>
          <w:szCs w:val="30"/>
        </w:rPr>
        <w:t>素构成，每个元素又由项集构成，在给定的最小支持度的阈值下，挖掘</w:t>
      </w:r>
      <w:r>
        <w:rPr>
          <w:rFonts w:ascii="宋体" w:hAnsi="宋体" w:eastAsia="宋体" w:cs="宋体"/>
          <w:spacing w:val="18"/>
          <w:sz w:val="30"/>
          <w:szCs w:val="30"/>
        </w:rPr>
        <w:t xml:space="preserve"> </w:t>
      </w:r>
      <w:r>
        <w:rPr>
          <w:rFonts w:ascii="宋体" w:hAnsi="宋体" w:eastAsia="宋体" w:cs="宋体"/>
          <w:sz w:val="30"/>
          <w:szCs w:val="30"/>
        </w:rPr>
        <w:t>所有的频繁子序列。序列模式引入元素（</w:t>
      </w:r>
      <w:r>
        <w:rPr>
          <w:rFonts w:ascii="Times New Roman" w:hAnsi="Times New Roman" w:eastAsia="Times New Roman" w:cs="Times New Roman"/>
          <w:sz w:val="30"/>
          <w:szCs w:val="30"/>
        </w:rPr>
        <w:t>El</w:t>
      </w:r>
      <w:r>
        <w:rPr>
          <w:rFonts w:ascii="Times New Roman" w:hAnsi="Times New Roman" w:eastAsia="Times New Roman" w:cs="Times New Roman"/>
          <w:spacing w:val="-1"/>
          <w:sz w:val="30"/>
          <w:szCs w:val="30"/>
        </w:rPr>
        <w:t>ement</w:t>
      </w:r>
      <w:r>
        <w:rPr>
          <w:rFonts w:ascii="宋体" w:hAnsi="宋体" w:eastAsia="宋体" w:cs="宋体"/>
          <w:spacing w:val="-1"/>
          <w:sz w:val="30"/>
          <w:szCs w:val="30"/>
        </w:rPr>
        <w:t>）的定义，即一个序</w:t>
      </w:r>
      <w:r>
        <w:rPr>
          <w:rFonts w:ascii="宋体" w:hAnsi="宋体" w:eastAsia="宋体" w:cs="宋体"/>
          <w:sz w:val="30"/>
          <w:szCs w:val="30"/>
        </w:rPr>
        <w:t xml:space="preserve">  </w:t>
      </w:r>
      <w:r>
        <w:rPr>
          <w:rFonts w:ascii="宋体" w:hAnsi="宋体" w:eastAsia="宋体" w:cs="宋体"/>
          <w:spacing w:val="-1"/>
          <w:sz w:val="30"/>
          <w:szCs w:val="30"/>
        </w:rPr>
        <w:t>列就是元素的有序列表组成：</w:t>
      </w:r>
    </w:p>
    <w:p w14:paraId="2501B9CB">
      <w:pPr>
        <w:spacing w:before="288" w:line="239" w:lineRule="auto"/>
        <w:ind w:left="604"/>
        <w:rPr>
          <w:rFonts w:ascii="宋体" w:hAnsi="宋体" w:eastAsia="宋体" w:cs="宋体"/>
          <w:sz w:val="30"/>
          <w:szCs w:val="30"/>
        </w:rPr>
      </w:pPr>
      <w:r>
        <w:rPr>
          <w:rFonts w:ascii="Times New Roman" w:hAnsi="Times New Roman" w:eastAsia="Times New Roman" w:cs="Times New Roman"/>
          <w:spacing w:val="-3"/>
          <w:position w:val="3"/>
          <w:sz w:val="30"/>
          <w:szCs w:val="30"/>
        </w:rPr>
        <w:t>s=</w:t>
      </w:r>
      <w:r>
        <w:rPr>
          <w:rFonts w:ascii="宋体" w:hAnsi="宋体" w:eastAsia="宋体" w:cs="宋体"/>
          <w:spacing w:val="-3"/>
          <w:sz w:val="30"/>
          <w:szCs w:val="30"/>
        </w:rPr>
        <w:t>＜</w:t>
      </w:r>
      <w:r>
        <w:rPr>
          <w:rFonts w:ascii="Times New Roman" w:hAnsi="Times New Roman" w:eastAsia="Times New Roman" w:cs="Times New Roman"/>
          <w:spacing w:val="-3"/>
          <w:sz w:val="30"/>
          <w:szCs w:val="30"/>
        </w:rPr>
        <w:t>e</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
          <w:position w:val="-2"/>
          <w:sz w:val="30"/>
          <w:szCs w:val="30"/>
        </w:rPr>
        <w:t>e</w:t>
      </w:r>
      <w:r>
        <w:rPr>
          <w:rFonts w:ascii="Times New Roman" w:hAnsi="Times New Roman" w:eastAsia="Times New Roman" w:cs="Times New Roman"/>
          <w:spacing w:val="-3"/>
          <w:position w:val="-2"/>
          <w:sz w:val="22"/>
          <w:szCs w:val="22"/>
        </w:rPr>
        <w:t>2</w:t>
      </w:r>
      <w:r>
        <w:rPr>
          <w:rFonts w:ascii="Times New Roman" w:hAnsi="Times New Roman" w:eastAsia="Times New Roman" w:cs="Times New Roman"/>
          <w:spacing w:val="-3"/>
          <w:position w:val="-2"/>
          <w:sz w:val="30"/>
          <w:szCs w:val="30"/>
        </w:rPr>
        <w:t>,e</w:t>
      </w:r>
      <w:r>
        <w:rPr>
          <w:rFonts w:ascii="Times New Roman" w:hAnsi="Times New Roman" w:eastAsia="Times New Roman" w:cs="Times New Roman"/>
          <w:spacing w:val="-3"/>
          <w:position w:val="-2"/>
          <w:sz w:val="22"/>
          <w:szCs w:val="22"/>
        </w:rPr>
        <w:t>3</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29"/>
          <w:position w:val="-2"/>
          <w:sz w:val="30"/>
          <w:szCs w:val="30"/>
        </w:rPr>
        <w:t xml:space="preserve"> </w:t>
      </w:r>
      <w:r>
        <w:rPr>
          <w:rFonts w:ascii="Times New Roman" w:hAnsi="Times New Roman" w:eastAsia="Times New Roman" w:cs="Times New Roman"/>
          <w:spacing w:val="-3"/>
          <w:position w:val="3"/>
          <w:sz w:val="30"/>
          <w:szCs w:val="30"/>
        </w:rPr>
        <w:t>…,e</w:t>
      </w:r>
      <w:r>
        <w:rPr>
          <w:rFonts w:ascii="Times New Roman" w:hAnsi="Times New Roman" w:eastAsia="Times New Roman" w:cs="Times New Roman"/>
          <w:spacing w:val="-3"/>
          <w:position w:val="-4"/>
          <w:sz w:val="22"/>
          <w:szCs w:val="22"/>
        </w:rPr>
        <w:t>r</w:t>
      </w:r>
      <w:r>
        <w:rPr>
          <w:rFonts w:ascii="宋体" w:hAnsi="宋体" w:eastAsia="宋体" w:cs="宋体"/>
          <w:spacing w:val="-3"/>
          <w:position w:val="3"/>
          <w:sz w:val="30"/>
          <w:szCs w:val="30"/>
        </w:rPr>
        <w:t>＞</w:t>
      </w:r>
    </w:p>
    <w:p w14:paraId="58DA7D05">
      <w:pPr>
        <w:spacing w:before="286" w:line="220" w:lineRule="auto"/>
        <w:ind w:left="605"/>
        <w:rPr>
          <w:rFonts w:ascii="宋体" w:hAnsi="宋体" w:eastAsia="宋体" w:cs="宋体"/>
          <w:sz w:val="30"/>
          <w:szCs w:val="30"/>
        </w:rPr>
      </w:pPr>
      <w:r>
        <w:rPr>
          <w:rFonts w:ascii="宋体" w:hAnsi="宋体" w:eastAsia="宋体" w:cs="宋体"/>
          <w:spacing w:val="-2"/>
          <w:sz w:val="30"/>
          <w:szCs w:val="30"/>
        </w:rPr>
        <w:t>其中元素是项的集合，即：</w:t>
      </w:r>
    </w:p>
    <w:p w14:paraId="4AD996D3">
      <w:pPr>
        <w:spacing w:before="251" w:line="438" w:lineRule="exact"/>
        <w:ind w:left="603"/>
        <w:rPr>
          <w:rFonts w:ascii="Times New Roman" w:hAnsi="Times New Roman" w:eastAsia="Times New Roman" w:cs="Times New Roman"/>
          <w:sz w:val="30"/>
          <w:szCs w:val="30"/>
        </w:rPr>
      </w:pPr>
      <w:r>
        <w:rPr>
          <w:rFonts w:ascii="Times New Roman" w:hAnsi="Times New Roman" w:eastAsia="Times New Roman" w:cs="Times New Roman"/>
          <w:spacing w:val="-3"/>
          <w:position w:val="6"/>
          <w:sz w:val="30"/>
          <w:szCs w:val="30"/>
        </w:rPr>
        <w:t>e=</w:t>
      </w:r>
      <w:r>
        <w:rPr>
          <w:rFonts w:ascii="Times New Roman" w:hAnsi="Times New Roman" w:eastAsia="Times New Roman" w:cs="Times New Roman"/>
          <w:spacing w:val="-3"/>
          <w:position w:val="5"/>
          <w:sz w:val="30"/>
          <w:szCs w:val="30"/>
        </w:rPr>
        <w:t>{i</w:t>
      </w:r>
      <w:r>
        <w:rPr>
          <w:rFonts w:ascii="Times New Roman" w:hAnsi="Times New Roman" w:eastAsia="Times New Roman" w:cs="Times New Roman"/>
          <w:spacing w:val="-3"/>
          <w:position w:val="5"/>
          <w:sz w:val="22"/>
          <w:szCs w:val="22"/>
        </w:rPr>
        <w:t>1</w:t>
      </w:r>
      <w:r>
        <w:rPr>
          <w:rFonts w:ascii="Times New Roman" w:hAnsi="Times New Roman" w:eastAsia="Times New Roman" w:cs="Times New Roman"/>
          <w:spacing w:val="-3"/>
          <w:position w:val="5"/>
          <w:sz w:val="30"/>
          <w:szCs w:val="30"/>
        </w:rPr>
        <w:t>,</w:t>
      </w:r>
      <w:r>
        <w:rPr>
          <w:rFonts w:ascii="Times New Roman" w:hAnsi="Times New Roman" w:eastAsia="Times New Roman" w:cs="Times New Roman"/>
          <w:spacing w:val="-3"/>
          <w:position w:val="4"/>
          <w:sz w:val="30"/>
          <w:szCs w:val="30"/>
        </w:rPr>
        <w:t>i</w:t>
      </w:r>
      <w:r>
        <w:rPr>
          <w:rFonts w:ascii="Times New Roman" w:hAnsi="Times New Roman" w:eastAsia="Times New Roman" w:cs="Times New Roman"/>
          <w:spacing w:val="-3"/>
          <w:position w:val="4"/>
          <w:sz w:val="22"/>
          <w:szCs w:val="22"/>
        </w:rPr>
        <w:t>2</w:t>
      </w:r>
      <w:r>
        <w:rPr>
          <w:rFonts w:ascii="Times New Roman" w:hAnsi="Times New Roman" w:eastAsia="Times New Roman" w:cs="Times New Roman"/>
          <w:spacing w:val="-3"/>
          <w:position w:val="4"/>
          <w:sz w:val="30"/>
          <w:szCs w:val="30"/>
        </w:rPr>
        <w:t>,i</w:t>
      </w:r>
      <w:r>
        <w:rPr>
          <w:rFonts w:ascii="Times New Roman" w:hAnsi="Times New Roman" w:eastAsia="Times New Roman" w:cs="Times New Roman"/>
          <w:spacing w:val="-3"/>
          <w:position w:val="4"/>
          <w:sz w:val="22"/>
          <w:szCs w:val="22"/>
        </w:rPr>
        <w:t>3</w:t>
      </w:r>
      <w:r>
        <w:rPr>
          <w:rFonts w:ascii="Times New Roman" w:hAnsi="Times New Roman" w:eastAsia="Times New Roman" w:cs="Times New Roman"/>
          <w:spacing w:val="-3"/>
          <w:position w:val="4"/>
          <w:sz w:val="30"/>
          <w:szCs w:val="30"/>
        </w:rPr>
        <w:t>,</w:t>
      </w:r>
      <w:r>
        <w:rPr>
          <w:rFonts w:ascii="Times New Roman" w:hAnsi="Times New Roman" w:eastAsia="Times New Roman" w:cs="Times New Roman"/>
          <w:spacing w:val="-28"/>
          <w:position w:val="4"/>
          <w:sz w:val="30"/>
          <w:szCs w:val="30"/>
        </w:rPr>
        <w:t xml:space="preserve"> </w:t>
      </w:r>
      <w:r>
        <w:rPr>
          <w:rFonts w:ascii="Times New Roman" w:hAnsi="Times New Roman" w:eastAsia="Times New Roman" w:cs="Times New Roman"/>
          <w:spacing w:val="-3"/>
          <w:position w:val="6"/>
          <w:sz w:val="30"/>
          <w:szCs w:val="30"/>
        </w:rPr>
        <w:t>…,i</w:t>
      </w:r>
      <w:r>
        <w:rPr>
          <w:rFonts w:ascii="Times New Roman" w:hAnsi="Times New Roman" w:eastAsia="Times New Roman" w:cs="Times New Roman"/>
          <w:spacing w:val="-3"/>
          <w:sz w:val="22"/>
          <w:szCs w:val="22"/>
        </w:rPr>
        <w:t>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position w:val="6"/>
          <w:sz w:val="30"/>
          <w:szCs w:val="30"/>
        </w:rPr>
        <w:t>}</w:t>
      </w:r>
    </w:p>
    <w:p w14:paraId="0557CFF0">
      <w:pPr>
        <w:spacing w:line="438" w:lineRule="exact"/>
        <w:rPr>
          <w:rFonts w:ascii="Times New Roman" w:hAnsi="Times New Roman" w:eastAsia="Times New Roman" w:cs="Times New Roman"/>
          <w:sz w:val="30"/>
          <w:szCs w:val="30"/>
        </w:rPr>
        <w:sectPr>
          <w:pgSz w:w="12240" w:h="15840"/>
          <w:pgMar w:top="400" w:right="1466" w:bottom="0" w:left="1447" w:header="0" w:footer="0" w:gutter="0"/>
          <w:cols w:space="720" w:num="1"/>
        </w:sectPr>
      </w:pPr>
    </w:p>
    <w:p w14:paraId="41FD8ED7">
      <w:pPr>
        <w:spacing w:before="55"/>
      </w:pPr>
    </w:p>
    <w:p w14:paraId="038ED100">
      <w:pPr>
        <w:spacing w:before="55"/>
      </w:pPr>
    </w:p>
    <w:p w14:paraId="077C97A3">
      <w:pPr>
        <w:spacing w:before="55"/>
      </w:pPr>
    </w:p>
    <w:p w14:paraId="64DD788E">
      <w:pPr>
        <w:spacing w:before="54"/>
      </w:pPr>
    </w:p>
    <w:p w14:paraId="0B0C7AFF">
      <w:pPr>
        <w:sectPr>
          <w:pgSz w:w="12240" w:h="15840"/>
          <w:pgMar w:top="400" w:right="1518" w:bottom="0" w:left="1440" w:header="0" w:footer="0" w:gutter="0"/>
          <w:cols w:equalWidth="0" w:num="1">
            <w:col w:w="9282"/>
          </w:cols>
        </w:sectPr>
      </w:pPr>
    </w:p>
    <w:tbl>
      <w:tblPr>
        <w:tblStyle w:val="5"/>
        <w:tblW w:w="3700" w:type="dxa"/>
        <w:tblInd w:w="1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2"/>
        <w:gridCol w:w="1177"/>
        <w:gridCol w:w="1481"/>
      </w:tblGrid>
      <w:tr w14:paraId="379A0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1042" w:type="dxa"/>
            <w:shd w:val="clear" w:color="auto" w:fill="A6A4A5"/>
            <w:vAlign w:val="top"/>
          </w:tcPr>
          <w:p w14:paraId="3B937F76">
            <w:pPr>
              <w:pStyle w:val="6"/>
              <w:spacing w:before="97" w:line="197" w:lineRule="auto"/>
              <w:ind w:left="114" w:right="192" w:firstLine="10"/>
            </w:pPr>
            <w:r>
              <w:rPr>
                <w:spacing w:val="-1"/>
              </w:rPr>
              <w:t>Customer</w:t>
            </w:r>
            <w:r>
              <w:rPr>
                <w:spacing w:val="1"/>
              </w:rPr>
              <w:t xml:space="preserve"> </w:t>
            </w:r>
            <w:r>
              <w:rPr>
                <w:spacing w:val="-5"/>
              </w:rPr>
              <w:t>ID</w:t>
            </w:r>
          </w:p>
        </w:tc>
        <w:tc>
          <w:tcPr>
            <w:tcW w:w="1177" w:type="dxa"/>
            <w:shd w:val="clear" w:color="auto" w:fill="A6A4A5"/>
            <w:vAlign w:val="top"/>
          </w:tcPr>
          <w:p w14:paraId="4010C543">
            <w:pPr>
              <w:pStyle w:val="6"/>
              <w:spacing w:before="97" w:line="197" w:lineRule="auto"/>
              <w:ind w:left="72" w:right="108"/>
            </w:pPr>
            <w:r>
              <w:rPr>
                <w:spacing w:val="-1"/>
              </w:rPr>
              <w:t>Transaction</w:t>
            </w:r>
            <w:r>
              <w:rPr>
                <w:spacing w:val="5"/>
              </w:rPr>
              <w:t xml:space="preserve"> </w:t>
            </w:r>
            <w:r>
              <w:rPr>
                <w:spacing w:val="-5"/>
              </w:rPr>
              <w:t>ID</w:t>
            </w:r>
          </w:p>
        </w:tc>
        <w:tc>
          <w:tcPr>
            <w:tcW w:w="1481" w:type="dxa"/>
            <w:shd w:val="clear" w:color="auto" w:fill="A6A5A5"/>
            <w:vAlign w:val="top"/>
          </w:tcPr>
          <w:p w14:paraId="1A21A7D6">
            <w:pPr>
              <w:pStyle w:val="6"/>
              <w:spacing w:before="69"/>
              <w:ind w:left="86"/>
            </w:pPr>
            <w:r>
              <w:rPr>
                <w:spacing w:val="-3"/>
              </w:rPr>
              <w:t>Items</w:t>
            </w:r>
          </w:p>
        </w:tc>
      </w:tr>
      <w:tr w14:paraId="17233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1042" w:type="dxa"/>
            <w:vAlign w:val="top"/>
          </w:tcPr>
          <w:p w14:paraId="3F76884B">
            <w:pPr>
              <w:pStyle w:val="6"/>
              <w:spacing w:before="85" w:line="157" w:lineRule="auto"/>
              <w:ind w:left="114"/>
            </w:pPr>
            <w:r>
              <w:rPr>
                <w:spacing w:val="-2"/>
              </w:rPr>
              <w:t>C1</w:t>
            </w:r>
          </w:p>
        </w:tc>
        <w:tc>
          <w:tcPr>
            <w:tcW w:w="1177" w:type="dxa"/>
            <w:vAlign w:val="top"/>
          </w:tcPr>
          <w:p w14:paraId="0AE7034E">
            <w:pPr>
              <w:pStyle w:val="6"/>
              <w:spacing w:before="85" w:line="157" w:lineRule="auto"/>
              <w:ind w:left="72"/>
            </w:pPr>
            <w:r>
              <w:rPr>
                <w:spacing w:val="-2"/>
              </w:rPr>
              <w:t>T1</w:t>
            </w:r>
          </w:p>
        </w:tc>
        <w:tc>
          <w:tcPr>
            <w:tcW w:w="1481" w:type="dxa"/>
            <w:vAlign w:val="top"/>
          </w:tcPr>
          <w:p w14:paraId="0801401B">
            <w:pPr>
              <w:pStyle w:val="6"/>
              <w:spacing w:before="37" w:line="207" w:lineRule="auto"/>
              <w:ind w:left="86"/>
            </w:pPr>
            <w:r>
              <w:rPr>
                <w:spacing w:val="-4"/>
              </w:rPr>
              <w:t>{1,5,6,4}</w:t>
            </w:r>
          </w:p>
        </w:tc>
      </w:tr>
      <w:tr w14:paraId="21611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 w:hRule="atLeast"/>
        </w:trPr>
        <w:tc>
          <w:tcPr>
            <w:tcW w:w="1042" w:type="dxa"/>
            <w:vAlign w:val="top"/>
          </w:tcPr>
          <w:p w14:paraId="115D4393">
            <w:pPr>
              <w:pStyle w:val="6"/>
              <w:spacing w:before="87" w:line="151" w:lineRule="exact"/>
              <w:ind w:left="114"/>
            </w:pPr>
            <w:r>
              <w:rPr>
                <w:spacing w:val="-2"/>
                <w:position w:val="-2"/>
              </w:rPr>
              <w:t>C1</w:t>
            </w:r>
          </w:p>
        </w:tc>
        <w:tc>
          <w:tcPr>
            <w:tcW w:w="1177" w:type="dxa"/>
            <w:vAlign w:val="top"/>
          </w:tcPr>
          <w:p w14:paraId="6ED97FDC">
            <w:pPr>
              <w:pStyle w:val="6"/>
              <w:spacing w:before="87" w:line="151" w:lineRule="exact"/>
              <w:ind w:left="72"/>
            </w:pPr>
            <w:r>
              <w:rPr>
                <w:spacing w:val="-2"/>
                <w:position w:val="-2"/>
              </w:rPr>
              <w:t>T2</w:t>
            </w:r>
          </w:p>
        </w:tc>
        <w:tc>
          <w:tcPr>
            <w:tcW w:w="1481" w:type="dxa"/>
            <w:vAlign w:val="top"/>
          </w:tcPr>
          <w:p w14:paraId="6E756C96">
            <w:pPr>
              <w:pStyle w:val="6"/>
              <w:spacing w:before="38" w:line="205" w:lineRule="auto"/>
              <w:ind w:left="86"/>
            </w:pPr>
            <w:r>
              <w:rPr>
                <w:spacing w:val="-5"/>
              </w:rPr>
              <w:t>{2,4,3}</w:t>
            </w:r>
          </w:p>
        </w:tc>
      </w:tr>
      <w:tr w14:paraId="3EF3E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1042" w:type="dxa"/>
            <w:vAlign w:val="top"/>
          </w:tcPr>
          <w:p w14:paraId="50E9E3A4">
            <w:pPr>
              <w:pStyle w:val="6"/>
              <w:spacing w:before="89" w:line="150" w:lineRule="exact"/>
              <w:ind w:left="114"/>
            </w:pPr>
            <w:r>
              <w:rPr>
                <w:spacing w:val="-2"/>
                <w:position w:val="-2"/>
              </w:rPr>
              <w:t>C1</w:t>
            </w:r>
          </w:p>
        </w:tc>
        <w:tc>
          <w:tcPr>
            <w:tcW w:w="1177" w:type="dxa"/>
            <w:vAlign w:val="top"/>
          </w:tcPr>
          <w:p w14:paraId="4A03F8B1">
            <w:pPr>
              <w:pStyle w:val="6"/>
              <w:spacing w:before="89" w:line="150" w:lineRule="exact"/>
              <w:ind w:left="72"/>
            </w:pPr>
            <w:r>
              <w:rPr>
                <w:spacing w:val="-2"/>
                <w:position w:val="-2"/>
              </w:rPr>
              <w:t>T3</w:t>
            </w:r>
          </w:p>
        </w:tc>
        <w:tc>
          <w:tcPr>
            <w:tcW w:w="1481" w:type="dxa"/>
            <w:vAlign w:val="top"/>
          </w:tcPr>
          <w:p w14:paraId="13F9F1D1">
            <w:pPr>
              <w:pStyle w:val="6"/>
              <w:spacing w:before="40" w:line="204" w:lineRule="auto"/>
              <w:ind w:left="86"/>
            </w:pPr>
            <w:r>
              <w:rPr>
                <w:spacing w:val="-4"/>
              </w:rPr>
              <w:t>{1,2,3,6}</w:t>
            </w:r>
          </w:p>
        </w:tc>
      </w:tr>
      <w:tr w14:paraId="18560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042" w:type="dxa"/>
            <w:vAlign w:val="top"/>
          </w:tcPr>
          <w:p w14:paraId="39087410">
            <w:pPr>
              <w:pStyle w:val="6"/>
              <w:spacing w:before="91" w:line="161" w:lineRule="auto"/>
              <w:ind w:left="114"/>
            </w:pPr>
            <w:r>
              <w:rPr>
                <w:spacing w:val="-2"/>
              </w:rPr>
              <w:t>C2</w:t>
            </w:r>
          </w:p>
        </w:tc>
        <w:tc>
          <w:tcPr>
            <w:tcW w:w="1177" w:type="dxa"/>
            <w:vAlign w:val="top"/>
          </w:tcPr>
          <w:p w14:paraId="4B8C1E54">
            <w:pPr>
              <w:pStyle w:val="6"/>
              <w:spacing w:before="91" w:line="161" w:lineRule="auto"/>
              <w:ind w:left="72"/>
            </w:pPr>
            <w:r>
              <w:rPr>
                <w:spacing w:val="-2"/>
              </w:rPr>
              <w:t>T4</w:t>
            </w:r>
          </w:p>
        </w:tc>
        <w:tc>
          <w:tcPr>
            <w:tcW w:w="1481" w:type="dxa"/>
            <w:vAlign w:val="top"/>
          </w:tcPr>
          <w:p w14:paraId="2C98525C">
            <w:pPr>
              <w:pStyle w:val="6"/>
              <w:spacing w:before="41" w:line="212" w:lineRule="auto"/>
              <w:ind w:left="86"/>
            </w:pPr>
            <w:r>
              <w:rPr>
                <w:spacing w:val="-5"/>
              </w:rPr>
              <w:t>{3,4,7}</w:t>
            </w:r>
          </w:p>
        </w:tc>
      </w:tr>
      <w:tr w14:paraId="14169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042" w:type="dxa"/>
            <w:vAlign w:val="top"/>
          </w:tcPr>
          <w:p w14:paraId="021A22BF">
            <w:pPr>
              <w:pStyle w:val="6"/>
              <w:spacing w:before="92" w:line="152" w:lineRule="exact"/>
              <w:ind w:left="114"/>
            </w:pPr>
            <w:r>
              <w:rPr>
                <w:spacing w:val="-2"/>
                <w:position w:val="-2"/>
              </w:rPr>
              <w:t>C3</w:t>
            </w:r>
          </w:p>
        </w:tc>
        <w:tc>
          <w:tcPr>
            <w:tcW w:w="1177" w:type="dxa"/>
            <w:vAlign w:val="top"/>
          </w:tcPr>
          <w:p w14:paraId="0923D34D">
            <w:pPr>
              <w:pStyle w:val="6"/>
              <w:spacing w:before="94" w:line="150" w:lineRule="exact"/>
              <w:ind w:left="72"/>
            </w:pPr>
            <w:r>
              <w:rPr>
                <w:spacing w:val="-2"/>
                <w:position w:val="-2"/>
              </w:rPr>
              <w:t>T5</w:t>
            </w:r>
          </w:p>
        </w:tc>
        <w:tc>
          <w:tcPr>
            <w:tcW w:w="1481" w:type="dxa"/>
            <w:vAlign w:val="top"/>
          </w:tcPr>
          <w:p w14:paraId="56D2FB2A">
            <w:pPr>
              <w:pStyle w:val="6"/>
              <w:spacing w:before="43" w:line="206" w:lineRule="auto"/>
              <w:ind w:left="86"/>
            </w:pPr>
            <w:r>
              <w:rPr>
                <w:spacing w:val="-4"/>
              </w:rPr>
              <w:t>{2,3,4,5,7}</w:t>
            </w:r>
          </w:p>
        </w:tc>
      </w:tr>
    </w:tbl>
    <w:p w14:paraId="12FC0CB8">
      <w:pPr>
        <w:spacing w:before="65" w:line="380" w:lineRule="exact"/>
        <w:ind w:firstLine="2389"/>
      </w:pPr>
      <w:r>
        <w:rPr>
          <w:position w:val="-7"/>
        </w:rPr>
        <w:drawing>
          <wp:inline distT="0" distB="0" distL="0" distR="0">
            <wp:extent cx="958215" cy="241300"/>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80"/>
                    <a:stretch>
                      <a:fillRect/>
                    </a:stretch>
                  </pic:blipFill>
                  <pic:spPr>
                    <a:xfrm>
                      <a:off x="0" y="0"/>
                      <a:ext cx="958803" cy="241301"/>
                    </a:xfrm>
                    <a:prstGeom prst="rect">
                      <a:avLst/>
                    </a:prstGeom>
                  </pic:spPr>
                </pic:pic>
              </a:graphicData>
            </a:graphic>
          </wp:inline>
        </w:drawing>
      </w:r>
    </w:p>
    <w:p w14:paraId="2ECC4A0D">
      <w:pPr>
        <w:spacing w:before="106" w:line="217" w:lineRule="auto"/>
        <w:ind w:left="2719" w:right="1028" w:hanging="289"/>
        <w:rPr>
          <w:rFonts w:ascii="宋体" w:hAnsi="宋体" w:eastAsia="宋体" w:cs="宋体"/>
          <w:sz w:val="18"/>
          <w:szCs w:val="18"/>
        </w:rPr>
      </w:pPr>
      <w:r>
        <w:rPr>
          <w:rFonts w:ascii="宋体" w:hAnsi="宋体" w:eastAsia="宋体" w:cs="宋体"/>
          <w:spacing w:val="5"/>
          <w:sz w:val="18"/>
          <w:szCs w:val="18"/>
        </w:rPr>
        <w:t xml:space="preserve">频繁项和关联规则 </w:t>
      </w:r>
      <w:r>
        <w:rPr>
          <w:rFonts w:ascii="宋体" w:hAnsi="宋体" w:eastAsia="宋体" w:cs="宋体"/>
          <w:spacing w:val="4"/>
          <w:sz w:val="18"/>
          <w:szCs w:val="18"/>
        </w:rPr>
        <w:t>关注的视角</w:t>
      </w:r>
    </w:p>
    <w:p w14:paraId="6415B8F4">
      <w:pPr>
        <w:spacing w:line="27" w:lineRule="auto"/>
        <w:rPr>
          <w:rFonts w:ascii="Arial"/>
          <w:sz w:val="2"/>
        </w:rPr>
      </w:pPr>
    </w:p>
    <w:p w14:paraId="3D02BDBB">
      <w:pPr>
        <w:pStyle w:val="2"/>
        <w:spacing w:line="14" w:lineRule="auto"/>
        <w:rPr>
          <w:sz w:val="2"/>
        </w:rPr>
      </w:pPr>
      <w:r>
        <w:rPr>
          <w:sz w:val="2"/>
          <w:szCs w:val="2"/>
        </w:rPr>
        <w:br w:type="column"/>
      </w:r>
    </w:p>
    <w:p w14:paraId="5AD9A2B8">
      <w:pPr>
        <w:spacing w:line="89" w:lineRule="auto"/>
        <w:rPr>
          <w:rFonts w:ascii="Arial"/>
          <w:sz w:val="2"/>
        </w:rPr>
      </w:pPr>
    </w:p>
    <w:tbl>
      <w:tblPr>
        <w:tblStyle w:val="5"/>
        <w:tblW w:w="41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1"/>
        <w:gridCol w:w="2719"/>
      </w:tblGrid>
      <w:tr w14:paraId="132B9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1" w:hRule="atLeast"/>
        </w:trPr>
        <w:tc>
          <w:tcPr>
            <w:tcW w:w="1411" w:type="dxa"/>
            <w:shd w:val="clear" w:color="auto" w:fill="A6A4A5"/>
            <w:vAlign w:val="top"/>
          </w:tcPr>
          <w:p w14:paraId="658DD2E6">
            <w:pPr>
              <w:pStyle w:val="6"/>
              <w:spacing w:before="54" w:line="224" w:lineRule="auto"/>
              <w:ind w:left="124" w:right="193" w:firstLine="10"/>
            </w:pPr>
            <w:r>
              <w:rPr>
                <w:spacing w:val="-1"/>
              </w:rPr>
              <w:t>SID(Customer</w:t>
            </w:r>
            <w:r>
              <w:rPr>
                <w:spacing w:val="3"/>
              </w:rPr>
              <w:t xml:space="preserve"> </w:t>
            </w:r>
            <w:r>
              <w:rPr>
                <w:spacing w:val="-4"/>
              </w:rPr>
              <w:t>ID)</w:t>
            </w:r>
          </w:p>
        </w:tc>
        <w:tc>
          <w:tcPr>
            <w:tcW w:w="2719" w:type="dxa"/>
            <w:shd w:val="clear" w:color="auto" w:fill="A6A4A5"/>
            <w:vAlign w:val="top"/>
          </w:tcPr>
          <w:p w14:paraId="4CEA1BF5">
            <w:pPr>
              <w:pStyle w:val="6"/>
              <w:spacing w:before="85" w:line="183" w:lineRule="auto"/>
              <w:ind w:left="43"/>
            </w:pPr>
            <w:r>
              <w:rPr>
                <w:spacing w:val="-1"/>
              </w:rPr>
              <w:t>Sequence</w:t>
            </w:r>
          </w:p>
        </w:tc>
      </w:tr>
      <w:tr w14:paraId="75E4D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411" w:type="dxa"/>
            <w:vAlign w:val="top"/>
          </w:tcPr>
          <w:p w14:paraId="1F4D082F">
            <w:pPr>
              <w:pStyle w:val="6"/>
              <w:spacing w:before="87" w:line="165" w:lineRule="auto"/>
              <w:ind w:left="124"/>
            </w:pPr>
            <w:r>
              <w:rPr>
                <w:spacing w:val="-2"/>
              </w:rPr>
              <w:t>C1</w:t>
            </w:r>
          </w:p>
        </w:tc>
        <w:tc>
          <w:tcPr>
            <w:tcW w:w="2719" w:type="dxa"/>
            <w:vAlign w:val="top"/>
          </w:tcPr>
          <w:p w14:paraId="0DAC8AEB">
            <w:pPr>
              <w:pStyle w:val="6"/>
              <w:spacing w:before="38" w:line="215" w:lineRule="auto"/>
              <w:ind w:left="43"/>
            </w:pPr>
            <w:r>
              <w:rPr>
                <w:spacing w:val="-1"/>
              </w:rPr>
              <w:t>&lt;(1,5,6,4),(2,4,3),(1,2,3,6)&gt;</w:t>
            </w:r>
          </w:p>
        </w:tc>
      </w:tr>
      <w:tr w14:paraId="58AA2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11" w:type="dxa"/>
            <w:vAlign w:val="top"/>
          </w:tcPr>
          <w:p w14:paraId="23053FDE">
            <w:pPr>
              <w:pStyle w:val="6"/>
              <w:spacing w:before="100" w:line="162" w:lineRule="auto"/>
              <w:ind w:left="124"/>
            </w:pPr>
            <w:r>
              <w:rPr>
                <w:spacing w:val="-2"/>
              </w:rPr>
              <w:t>C2</w:t>
            </w:r>
          </w:p>
        </w:tc>
        <w:tc>
          <w:tcPr>
            <w:tcW w:w="2719" w:type="dxa"/>
            <w:vAlign w:val="top"/>
          </w:tcPr>
          <w:p w14:paraId="0009DB0F">
            <w:pPr>
              <w:pStyle w:val="6"/>
              <w:spacing w:before="50" w:line="213" w:lineRule="auto"/>
              <w:ind w:left="43"/>
            </w:pPr>
            <w:r>
              <w:rPr>
                <w:spacing w:val="-2"/>
              </w:rPr>
              <w:t>≤(3,4,7)&gt;</w:t>
            </w:r>
          </w:p>
        </w:tc>
      </w:tr>
      <w:tr w14:paraId="16B18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 w:hRule="atLeast"/>
        </w:trPr>
        <w:tc>
          <w:tcPr>
            <w:tcW w:w="1411" w:type="dxa"/>
            <w:vAlign w:val="top"/>
          </w:tcPr>
          <w:p w14:paraId="3BCDCF33">
            <w:pPr>
              <w:pStyle w:val="6"/>
              <w:spacing w:before="92" w:line="164" w:lineRule="auto"/>
              <w:ind w:left="124"/>
            </w:pPr>
            <w:r>
              <w:rPr>
                <w:spacing w:val="-2"/>
              </w:rPr>
              <w:t>C3</w:t>
            </w:r>
          </w:p>
        </w:tc>
        <w:tc>
          <w:tcPr>
            <w:tcW w:w="2719" w:type="dxa"/>
            <w:vAlign w:val="top"/>
          </w:tcPr>
          <w:p w14:paraId="63BFB4F7">
            <w:pPr>
              <w:pStyle w:val="6"/>
              <w:spacing w:before="42" w:line="215" w:lineRule="auto"/>
              <w:ind w:left="43"/>
            </w:pPr>
            <w:r>
              <w:rPr>
                <w:spacing w:val="-1"/>
              </w:rPr>
              <w:t>&lt;(2,3,4,5,7)&gt;</w:t>
            </w:r>
          </w:p>
        </w:tc>
      </w:tr>
    </w:tbl>
    <w:p w14:paraId="3F47FDFA">
      <w:pPr>
        <w:pStyle w:val="2"/>
        <w:spacing w:line="450" w:lineRule="auto"/>
      </w:pPr>
    </w:p>
    <w:p w14:paraId="23229783">
      <w:pPr>
        <w:spacing w:before="58" w:line="219" w:lineRule="auto"/>
        <w:ind w:left="1994"/>
        <w:rPr>
          <w:rFonts w:ascii="宋体" w:hAnsi="宋体" w:eastAsia="宋体" w:cs="宋体"/>
          <w:sz w:val="18"/>
          <w:szCs w:val="18"/>
        </w:rPr>
      </w:pPr>
      <w:r>
        <w:rPr>
          <w:rFonts w:ascii="宋体" w:hAnsi="宋体" w:eastAsia="宋体" w:cs="宋体"/>
          <w:spacing w:val="4"/>
          <w:sz w:val="18"/>
          <w:szCs w:val="18"/>
        </w:rPr>
        <w:t>序列研究关注的视角</w:t>
      </w:r>
    </w:p>
    <w:p w14:paraId="75A2EF31">
      <w:pPr>
        <w:spacing w:line="219" w:lineRule="auto"/>
        <w:rPr>
          <w:rFonts w:ascii="宋体" w:hAnsi="宋体" w:eastAsia="宋体" w:cs="宋体"/>
          <w:sz w:val="18"/>
          <w:szCs w:val="18"/>
        </w:rPr>
        <w:sectPr>
          <w:type w:val="continuous"/>
          <w:pgSz w:w="12240" w:h="15840"/>
          <w:pgMar w:top="400" w:right="1518" w:bottom="0" w:left="1440" w:header="0" w:footer="0" w:gutter="0"/>
          <w:cols w:equalWidth="0" w:num="2">
            <w:col w:w="4945" w:space="100"/>
            <w:col w:w="4237"/>
          </w:cols>
        </w:sectPr>
      </w:pPr>
    </w:p>
    <w:p w14:paraId="4BDA94CB">
      <w:pPr>
        <w:spacing w:before="297" w:line="219" w:lineRule="auto"/>
        <w:ind w:left="1339"/>
        <w:rPr>
          <w:rFonts w:ascii="宋体" w:hAnsi="宋体" w:eastAsia="宋体" w:cs="宋体"/>
          <w:sz w:val="29"/>
          <w:szCs w:val="29"/>
        </w:rPr>
      </w:pPr>
      <w:r>
        <w:rPr>
          <w:rFonts w:ascii="宋体" w:hAnsi="宋体" w:eastAsia="宋体" w:cs="宋体"/>
          <w:spacing w:val="7"/>
          <w:sz w:val="29"/>
          <w:szCs w:val="29"/>
        </w:rPr>
        <w:t>图4-5</w:t>
      </w:r>
      <w:r>
        <w:rPr>
          <w:rFonts w:ascii="宋体" w:hAnsi="宋体" w:eastAsia="宋体" w:cs="宋体"/>
          <w:spacing w:val="130"/>
          <w:sz w:val="29"/>
          <w:szCs w:val="29"/>
        </w:rPr>
        <w:t xml:space="preserve"> </w:t>
      </w:r>
      <w:r>
        <w:rPr>
          <w:rFonts w:ascii="宋体" w:hAnsi="宋体" w:eastAsia="宋体" w:cs="宋体"/>
          <w:spacing w:val="7"/>
          <w:sz w:val="29"/>
          <w:szCs w:val="29"/>
        </w:rPr>
        <w:t>频繁项集、管理规则与序列研究的视角比较</w:t>
      </w:r>
    </w:p>
    <w:p w14:paraId="16FB1232">
      <w:pPr>
        <w:spacing w:before="297" w:line="247" w:lineRule="auto"/>
        <w:ind w:right="192" w:firstLine="629"/>
        <w:rPr>
          <w:rFonts w:ascii="宋体" w:hAnsi="宋体" w:eastAsia="宋体" w:cs="宋体"/>
          <w:sz w:val="25"/>
          <w:szCs w:val="25"/>
        </w:rPr>
      </w:pPr>
      <w:r>
        <w:rPr>
          <w:rFonts w:ascii="宋体" w:hAnsi="宋体" w:eastAsia="宋体" w:cs="宋体"/>
          <w:spacing w:val="6"/>
          <w:sz w:val="29"/>
          <w:szCs w:val="29"/>
        </w:rPr>
        <w:t>以图4-5为例，元素可以认为是一个个事务，且每个事务包含各自</w:t>
      </w:r>
      <w:r>
        <w:rPr>
          <w:rFonts w:ascii="宋体" w:hAnsi="宋体" w:eastAsia="宋体" w:cs="宋体"/>
          <w:spacing w:val="12"/>
          <w:sz w:val="29"/>
          <w:szCs w:val="29"/>
        </w:rPr>
        <w:t xml:space="preserve"> </w:t>
      </w:r>
      <w:r>
        <w:rPr>
          <w:rFonts w:ascii="宋体" w:hAnsi="宋体" w:eastAsia="宋体" w:cs="宋体"/>
          <w:spacing w:val="24"/>
          <w:sz w:val="25"/>
          <w:szCs w:val="25"/>
        </w:rPr>
        <w:t>的项集</w:t>
      </w:r>
      <w:r>
        <w:rPr>
          <w:rFonts w:ascii="宋体" w:hAnsi="宋体" w:eastAsia="宋体" w:cs="宋体"/>
          <w:spacing w:val="-61"/>
          <w:sz w:val="25"/>
          <w:szCs w:val="25"/>
        </w:rPr>
        <w:t xml:space="preserve"> </w:t>
      </w:r>
      <w:r>
        <w:rPr>
          <w:rFonts w:ascii="宋体" w:hAnsi="宋体" w:eastAsia="宋体" w:cs="宋体"/>
          <w:spacing w:val="24"/>
          <w:sz w:val="25"/>
          <w:szCs w:val="25"/>
        </w:rPr>
        <w:t>。</w:t>
      </w:r>
    </w:p>
    <w:p w14:paraId="6D452430">
      <w:pPr>
        <w:spacing w:before="226" w:line="214" w:lineRule="auto"/>
        <w:ind w:firstLine="609"/>
        <w:rPr>
          <w:rFonts w:ascii="宋体" w:hAnsi="宋体" w:eastAsia="宋体" w:cs="宋体"/>
          <w:sz w:val="29"/>
          <w:szCs w:val="29"/>
        </w:rPr>
      </w:pPr>
      <w:r>
        <w:rPr>
          <w:rFonts w:ascii="宋体" w:hAnsi="宋体" w:eastAsia="宋体" w:cs="宋体"/>
          <w:spacing w:val="8"/>
          <w:sz w:val="29"/>
          <w:szCs w:val="29"/>
        </w:rPr>
        <w:t>不同序列模式挖掘算法对于数据格式的要求是不同的，基于</w:t>
      </w:r>
      <w:r>
        <w:rPr>
          <w:rFonts w:ascii="Times New Roman" w:hAnsi="Times New Roman" w:eastAsia="Times New Roman" w:cs="Times New Roman"/>
          <w:sz w:val="29"/>
          <w:szCs w:val="29"/>
        </w:rPr>
        <w:t>Apriori</w:t>
      </w:r>
      <w:r>
        <w:rPr>
          <w:rFonts w:ascii="Times New Roman" w:hAnsi="Times New Roman" w:eastAsia="Times New Roman" w:cs="Times New Roman"/>
          <w:spacing w:val="18"/>
          <w:sz w:val="29"/>
          <w:szCs w:val="29"/>
        </w:rPr>
        <w:t xml:space="preserve"> </w:t>
      </w:r>
      <w:r>
        <w:rPr>
          <w:rFonts w:ascii="宋体" w:hAnsi="宋体" w:eastAsia="宋体" w:cs="宋体"/>
          <w:spacing w:val="9"/>
          <w:sz w:val="29"/>
          <w:szCs w:val="29"/>
        </w:rPr>
        <w:t>的算法和基于模式生长的算法都要求将数据按照水平的方式来准备，如</w:t>
      </w:r>
      <w:r>
        <w:rPr>
          <w:rFonts w:ascii="宋体" w:hAnsi="宋体" w:eastAsia="宋体" w:cs="宋体"/>
          <w:spacing w:val="11"/>
          <w:sz w:val="29"/>
          <w:szCs w:val="29"/>
        </w:rPr>
        <w:t xml:space="preserve"> </w:t>
      </w:r>
      <w:r>
        <w:rPr>
          <w:rFonts w:ascii="宋体" w:hAnsi="宋体" w:eastAsia="宋体" w:cs="宋体"/>
          <w:spacing w:val="7"/>
          <w:sz w:val="29"/>
          <w:szCs w:val="29"/>
        </w:rPr>
        <w:t>图4-5中右侧表格所示；而基于提前修剪的技术，则是要求将数据按照</w:t>
      </w:r>
      <w:r>
        <w:rPr>
          <w:rFonts w:ascii="宋体" w:hAnsi="宋体" w:eastAsia="宋体" w:cs="宋体"/>
          <w:spacing w:val="6"/>
          <w:sz w:val="29"/>
          <w:szCs w:val="29"/>
        </w:rPr>
        <w:t xml:space="preserve">  </w:t>
      </w:r>
      <w:r>
        <w:rPr>
          <w:rFonts w:ascii="宋体" w:hAnsi="宋体" w:eastAsia="宋体" w:cs="宋体"/>
          <w:spacing w:val="9"/>
          <w:sz w:val="29"/>
          <w:szCs w:val="29"/>
        </w:rPr>
        <w:t>垂直的方式来准备。所以，上图只是强调两种视角的不同，而算法所需</w:t>
      </w:r>
      <w:r>
        <w:rPr>
          <w:rFonts w:ascii="宋体" w:hAnsi="宋体" w:eastAsia="宋体" w:cs="宋体"/>
          <w:spacing w:val="8"/>
          <w:sz w:val="29"/>
          <w:szCs w:val="29"/>
        </w:rPr>
        <w:t xml:space="preserve"> </w:t>
      </w:r>
      <w:r>
        <w:rPr>
          <w:rFonts w:ascii="宋体" w:hAnsi="宋体" w:eastAsia="宋体" w:cs="宋体"/>
          <w:spacing w:val="6"/>
          <w:sz w:val="29"/>
          <w:szCs w:val="29"/>
        </w:rPr>
        <w:t>数据的准备则视具体情况而定。</w:t>
      </w:r>
    </w:p>
    <w:p w14:paraId="522B2803">
      <w:pPr>
        <w:spacing w:line="214" w:lineRule="auto"/>
        <w:rPr>
          <w:rFonts w:ascii="宋体" w:hAnsi="宋体" w:eastAsia="宋体" w:cs="宋体"/>
          <w:sz w:val="29"/>
          <w:szCs w:val="29"/>
        </w:rPr>
        <w:sectPr>
          <w:type w:val="continuous"/>
          <w:pgSz w:w="12240" w:h="15840"/>
          <w:pgMar w:top="400" w:right="1518" w:bottom="0" w:left="1440" w:header="0" w:footer="0" w:gutter="0"/>
          <w:cols w:equalWidth="0" w:num="1">
            <w:col w:w="9282"/>
          </w:cols>
        </w:sectPr>
      </w:pPr>
    </w:p>
    <w:p w14:paraId="37E8584B">
      <w:pPr>
        <w:pStyle w:val="2"/>
        <w:spacing w:line="271" w:lineRule="auto"/>
      </w:pPr>
    </w:p>
    <w:p w14:paraId="4165CF58">
      <w:pPr>
        <w:pStyle w:val="2"/>
        <w:spacing w:line="271" w:lineRule="auto"/>
      </w:pPr>
    </w:p>
    <w:p w14:paraId="78E1D102">
      <w:pPr>
        <w:pStyle w:val="2"/>
        <w:spacing w:line="272" w:lineRule="auto"/>
      </w:pPr>
    </w:p>
    <w:p w14:paraId="1F828E69">
      <w:pPr>
        <w:pStyle w:val="2"/>
        <w:spacing w:line="272" w:lineRule="auto"/>
      </w:pPr>
    </w:p>
    <w:p w14:paraId="194FC605">
      <w:pPr>
        <w:pStyle w:val="2"/>
        <w:spacing w:line="272" w:lineRule="auto"/>
      </w:pPr>
    </w:p>
    <w:p w14:paraId="7DE764F1">
      <w:pPr>
        <w:spacing w:before="118" w:line="206" w:lineRule="auto"/>
        <w:rPr>
          <w:rFonts w:ascii="宋体" w:hAnsi="宋体" w:eastAsia="宋体" w:cs="宋体"/>
          <w:sz w:val="35"/>
          <w:szCs w:val="35"/>
        </w:rPr>
      </w:pPr>
      <w:r>
        <w:rPr>
          <w:rFonts w:ascii="Times New Roman" w:hAnsi="Times New Roman" w:eastAsia="Times New Roman" w:cs="Times New Roman"/>
          <w:color w:val="2070B0"/>
          <w:spacing w:val="2"/>
          <w:sz w:val="41"/>
          <w:szCs w:val="41"/>
        </w:rPr>
        <w:t xml:space="preserve">4.3.2   </w:t>
      </w:r>
      <w:r>
        <w:rPr>
          <w:rFonts w:ascii="宋体" w:hAnsi="宋体" w:eastAsia="宋体" w:cs="宋体"/>
          <w:color w:val="2070C0"/>
          <w:spacing w:val="2"/>
          <w:sz w:val="35"/>
          <w:szCs w:val="35"/>
        </w:rPr>
        <w:t>“事无巨细”还是“事有巨细”</w:t>
      </w:r>
    </w:p>
    <w:p w14:paraId="48CE5653">
      <w:pPr>
        <w:pStyle w:val="2"/>
        <w:spacing w:line="314" w:lineRule="auto"/>
      </w:pPr>
    </w:p>
    <w:p w14:paraId="3063ED8F">
      <w:pPr>
        <w:spacing w:before="91" w:line="231" w:lineRule="auto"/>
        <w:ind w:firstLine="620"/>
        <w:rPr>
          <w:rFonts w:ascii="宋体" w:hAnsi="宋体" w:eastAsia="宋体" w:cs="宋体"/>
          <w:sz w:val="28"/>
          <w:szCs w:val="28"/>
        </w:rPr>
      </w:pPr>
      <w:r>
        <w:rPr>
          <w:rFonts w:ascii="宋体" w:hAnsi="宋体" w:eastAsia="宋体" w:cs="宋体"/>
          <w:spacing w:val="19"/>
          <w:sz w:val="28"/>
          <w:szCs w:val="28"/>
        </w:rPr>
        <w:t>序列模式的研究是一个无监督的数据挖掘过程。按照简单直接的想</w:t>
      </w:r>
      <w:r>
        <w:rPr>
          <w:rFonts w:ascii="宋体" w:hAnsi="宋体" w:eastAsia="宋体" w:cs="宋体"/>
          <w:spacing w:val="18"/>
          <w:sz w:val="28"/>
          <w:szCs w:val="28"/>
        </w:rPr>
        <w:t xml:space="preserve"> </w:t>
      </w:r>
      <w:r>
        <w:rPr>
          <w:rFonts w:ascii="宋体" w:hAnsi="宋体" w:eastAsia="宋体" w:cs="宋体"/>
          <w:spacing w:val="20"/>
          <w:sz w:val="28"/>
          <w:szCs w:val="28"/>
        </w:rPr>
        <w:t>法来说，模型的输出是没有目标值来检验的，所</w:t>
      </w:r>
      <w:r>
        <w:rPr>
          <w:rFonts w:ascii="宋体" w:hAnsi="宋体" w:eastAsia="宋体" w:cs="宋体"/>
          <w:spacing w:val="19"/>
          <w:sz w:val="28"/>
          <w:szCs w:val="28"/>
        </w:rPr>
        <w:t>以无所谓模型的好与</w:t>
      </w:r>
    </w:p>
    <w:p w14:paraId="5EC43996">
      <w:pPr>
        <w:spacing w:line="232" w:lineRule="auto"/>
        <w:ind w:right="27"/>
        <w:rPr>
          <w:rFonts w:ascii="宋体" w:hAnsi="宋体" w:eastAsia="宋体" w:cs="宋体"/>
          <w:sz w:val="28"/>
          <w:szCs w:val="28"/>
        </w:rPr>
      </w:pPr>
      <w:r>
        <w:rPr>
          <w:rFonts w:ascii="宋体" w:hAnsi="宋体" w:eastAsia="宋体" w:cs="宋体"/>
          <w:spacing w:val="19"/>
          <w:sz w:val="28"/>
          <w:szCs w:val="28"/>
        </w:rPr>
        <w:t>坏。这种想法是不切实际的。以客户细分模型来说，按道理也是没有目</w:t>
      </w:r>
      <w:r>
        <w:rPr>
          <w:rFonts w:ascii="宋体" w:hAnsi="宋体" w:eastAsia="宋体" w:cs="宋体"/>
          <w:spacing w:val="13"/>
          <w:sz w:val="28"/>
          <w:szCs w:val="28"/>
        </w:rPr>
        <w:t xml:space="preserve"> </w:t>
      </w:r>
      <w:r>
        <w:rPr>
          <w:rFonts w:ascii="宋体" w:hAnsi="宋体" w:eastAsia="宋体" w:cs="宋体"/>
          <w:spacing w:val="14"/>
          <w:sz w:val="28"/>
          <w:szCs w:val="28"/>
        </w:rPr>
        <w:t>标值来检验模型的好与坏的，但是从实际的业务应用角度来说，“客户</w:t>
      </w:r>
      <w:r>
        <w:rPr>
          <w:rFonts w:ascii="宋体" w:hAnsi="宋体" w:eastAsia="宋体" w:cs="宋体"/>
          <w:spacing w:val="6"/>
          <w:sz w:val="28"/>
          <w:szCs w:val="28"/>
        </w:rPr>
        <w:t xml:space="preserve">  </w:t>
      </w:r>
      <w:r>
        <w:rPr>
          <w:rFonts w:ascii="宋体" w:hAnsi="宋体" w:eastAsia="宋体" w:cs="宋体"/>
          <w:spacing w:val="1"/>
          <w:sz w:val="28"/>
          <w:szCs w:val="28"/>
        </w:rPr>
        <w:t>细分时所选择的变量已经决定了细分的结果[1]”。</w:t>
      </w:r>
    </w:p>
    <w:p w14:paraId="56E14536">
      <w:pPr>
        <w:spacing w:before="292" w:line="226" w:lineRule="auto"/>
        <w:ind w:right="26" w:firstLine="620"/>
        <w:rPr>
          <w:rFonts w:ascii="宋体" w:hAnsi="宋体" w:eastAsia="宋体" w:cs="宋体"/>
          <w:sz w:val="28"/>
          <w:szCs w:val="28"/>
        </w:rPr>
      </w:pPr>
      <w:r>
        <w:rPr>
          <w:rFonts w:ascii="宋体" w:hAnsi="宋体" w:eastAsia="宋体" w:cs="宋体"/>
          <w:spacing w:val="18"/>
          <w:sz w:val="28"/>
          <w:szCs w:val="28"/>
        </w:rPr>
        <w:t>序列模式的挖掘同样面临这样的问题，即如何定义序列中的元素。</w:t>
      </w:r>
      <w:r>
        <w:rPr>
          <w:rFonts w:ascii="宋体" w:hAnsi="宋体" w:eastAsia="宋体" w:cs="宋体"/>
          <w:spacing w:val="6"/>
          <w:sz w:val="28"/>
          <w:szCs w:val="28"/>
        </w:rPr>
        <w:t xml:space="preserve"> </w:t>
      </w:r>
      <w:r>
        <w:rPr>
          <w:rFonts w:ascii="宋体" w:hAnsi="宋体" w:eastAsia="宋体" w:cs="宋体"/>
          <w:spacing w:val="14"/>
          <w:sz w:val="28"/>
          <w:szCs w:val="28"/>
        </w:rPr>
        <w:t>在4.3.1节的例子中，元素、事务、项</w:t>
      </w:r>
      <w:r>
        <w:rPr>
          <w:rFonts w:ascii="宋体" w:hAnsi="宋体" w:eastAsia="宋体" w:cs="宋体"/>
          <w:spacing w:val="13"/>
          <w:sz w:val="28"/>
          <w:szCs w:val="28"/>
        </w:rPr>
        <w:t>的关系很简单，按照这种简单的对</w:t>
      </w:r>
      <w:r>
        <w:rPr>
          <w:rFonts w:ascii="宋体" w:hAnsi="宋体" w:eastAsia="宋体" w:cs="宋体"/>
          <w:sz w:val="28"/>
          <w:szCs w:val="28"/>
        </w:rPr>
        <w:t xml:space="preserve"> </w:t>
      </w:r>
      <w:r>
        <w:rPr>
          <w:rFonts w:ascii="宋体" w:hAnsi="宋体" w:eastAsia="宋体" w:cs="宋体"/>
          <w:spacing w:val="19"/>
          <w:sz w:val="28"/>
          <w:szCs w:val="28"/>
        </w:rPr>
        <w:t>应关系进行序列模式挖掘后预期的结果就是发现项之间的先后关系。若</w:t>
      </w:r>
      <w:r>
        <w:rPr>
          <w:rFonts w:ascii="宋体" w:hAnsi="宋体" w:eastAsia="宋体" w:cs="宋体"/>
          <w:spacing w:val="14"/>
          <w:sz w:val="28"/>
          <w:szCs w:val="28"/>
        </w:rPr>
        <w:t xml:space="preserve"> 还是以搬新居为例进行序列模式挖掘，可能的结果是发现“桌椅、大</w:t>
      </w:r>
    </w:p>
    <w:p w14:paraId="3C4B3CD6">
      <w:pPr>
        <w:spacing w:before="1" w:line="219" w:lineRule="auto"/>
        <w:rPr>
          <w:rFonts w:ascii="宋体" w:hAnsi="宋体" w:eastAsia="宋体" w:cs="宋体"/>
          <w:sz w:val="28"/>
          <w:szCs w:val="28"/>
        </w:rPr>
      </w:pPr>
      <w:r>
        <w:rPr>
          <w:rFonts w:ascii="宋体" w:hAnsi="宋体" w:eastAsia="宋体" w:cs="宋体"/>
          <w:spacing w:val="11"/>
          <w:sz w:val="28"/>
          <w:szCs w:val="28"/>
        </w:rPr>
        <w:t>米、醋、炒锅”是有一定支持度的序列模式</w:t>
      </w:r>
      <w:r>
        <w:rPr>
          <w:rFonts w:ascii="宋体" w:hAnsi="宋体" w:eastAsia="宋体" w:cs="宋体"/>
          <w:spacing w:val="10"/>
          <w:sz w:val="28"/>
          <w:szCs w:val="28"/>
        </w:rPr>
        <w:t>，对应关系如图4-6所示。</w:t>
      </w:r>
    </w:p>
    <w:p w14:paraId="619FE02F">
      <w:pPr>
        <w:pStyle w:val="2"/>
        <w:spacing w:line="329" w:lineRule="auto"/>
      </w:pPr>
    </w:p>
    <w:p w14:paraId="240127BE">
      <w:pPr>
        <w:spacing w:before="81" w:line="192" w:lineRule="auto"/>
        <w:ind w:left="235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&lt;el,e2,e3,e4,e5,</w:t>
      </w:r>
      <w:r>
        <w:rPr>
          <w:rFonts w:ascii="Times New Roman" w:hAnsi="Times New Roman" w:eastAsia="Times New Roman" w:cs="Times New Roman"/>
          <w:spacing w:val="-24"/>
          <w:sz w:val="28"/>
          <w:szCs w:val="28"/>
        </w:rPr>
        <w:t xml:space="preserve"> </w:t>
      </w:r>
      <w:r>
        <w:rPr>
          <w:rFonts w:ascii="Times New Roman" w:hAnsi="Times New Roman" w:eastAsia="Times New Roman" w:cs="Times New Roman"/>
          <w:spacing w:val="-3"/>
          <w:sz w:val="28"/>
          <w:szCs w:val="28"/>
        </w:rPr>
        <w:t>…&gt;</w:t>
      </w:r>
    </w:p>
    <w:p w14:paraId="4F5D5243">
      <w:pPr>
        <w:pStyle w:val="2"/>
      </w:pPr>
    </w:p>
    <w:p w14:paraId="64888BA0">
      <w:pPr>
        <w:pStyle w:val="2"/>
        <w:spacing w:line="241" w:lineRule="auto"/>
      </w:pPr>
    </w:p>
    <w:p w14:paraId="19655231">
      <w:pPr>
        <w:pStyle w:val="2"/>
        <w:spacing w:line="241" w:lineRule="auto"/>
      </w:pPr>
    </w:p>
    <w:p w14:paraId="1D68E07A">
      <w:pPr>
        <w:spacing w:before="61" w:line="188" w:lineRule="auto"/>
        <w:ind w:left="238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&lt;t1,t2,t3,14,t5,</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spacing w:val="-2"/>
          <w:sz w:val="21"/>
          <w:szCs w:val="21"/>
        </w:rPr>
        <w:t>…&gt;</w:t>
      </w:r>
    </w:p>
    <w:p w14:paraId="3E76F8C9">
      <w:pPr>
        <w:spacing w:before="212" w:line="218" w:lineRule="auto"/>
        <w:ind w:left="6679"/>
        <w:rPr>
          <w:rFonts w:ascii="宋体" w:hAnsi="宋体" w:eastAsia="宋体" w:cs="宋体"/>
          <w:sz w:val="28"/>
          <w:szCs w:val="28"/>
        </w:rPr>
      </w:pPr>
      <w:r>
        <w:rPr>
          <w:rFonts w:ascii="宋体" w:hAnsi="宋体" w:eastAsia="宋体" w:cs="宋体"/>
          <w:spacing w:val="-25"/>
          <w:sz w:val="28"/>
          <w:szCs w:val="28"/>
        </w:rPr>
        <w:t>可能的结果，如发现序</w:t>
      </w:r>
    </w:p>
    <w:p w14:paraId="1D7DD3B7">
      <w:pPr>
        <w:spacing w:before="2" w:line="191" w:lineRule="auto"/>
        <w:ind w:left="2159"/>
        <w:rPr>
          <w:rFonts w:ascii="Times New Roman" w:hAnsi="Times New Roman" w:eastAsia="Times New Roman" w:cs="Times New Roman"/>
          <w:sz w:val="28"/>
          <w:szCs w:val="28"/>
        </w:rPr>
      </w:pPr>
      <w:r>
        <w:pict>
          <v:shape id="_x0000_s1250" o:spid="_x0000_s1250" o:spt="202" type="#_x0000_t202" style="position:absolute;left:0pt;margin-left:9pt;margin-top:-6.55pt;height:18.6pt;width:54.15pt;z-index:251825152;mso-width-relative:page;mso-height-relative:page;" filled="f" stroked="f" coordsize="21600,21600">
            <v:path/>
            <v:fill on="f" focussize="0,0"/>
            <v:stroke on="f"/>
            <v:imagedata o:title=""/>
            <o:lock v:ext="edit" aspectratio="f"/>
            <v:textbox inset="0mm,0mm,0mm,0mm">
              <w:txbxContent>
                <w:p w14:paraId="68566D2F">
                  <w:pPr>
                    <w:spacing w:before="19" w:line="219" w:lineRule="auto"/>
                    <w:jc w:val="right"/>
                    <w:rPr>
                      <w:rFonts w:ascii="宋体" w:hAnsi="宋体" w:eastAsia="宋体" w:cs="宋体"/>
                      <w:sz w:val="28"/>
                      <w:szCs w:val="28"/>
                    </w:rPr>
                  </w:pPr>
                  <w:r>
                    <w:rPr>
                      <w:rFonts w:ascii="宋体" w:hAnsi="宋体" w:eastAsia="宋体" w:cs="宋体"/>
                      <w:spacing w:val="-15"/>
                      <w:sz w:val="28"/>
                      <w:szCs w:val="28"/>
                    </w:rPr>
                    <w:t>挖掘视角</w:t>
                  </w:r>
                </w:p>
              </w:txbxContent>
            </v:textbox>
          </v:shape>
        </w:pict>
      </w:r>
      <w:r>
        <w:rPr>
          <w:rFonts w:ascii="Times New Roman" w:hAnsi="Times New Roman" w:eastAsia="Times New Roman" w:cs="Times New Roman"/>
          <w:spacing w:val="-4"/>
          <w:sz w:val="28"/>
          <w:szCs w:val="28"/>
        </w:rPr>
        <w:t>&lt;a,(c,d,e),(b,c),e,(f,w),</w:t>
      </w:r>
      <w:r>
        <w:rPr>
          <w:rFonts w:ascii="Times New Roman" w:hAnsi="Times New Roman" w:eastAsia="Times New Roman" w:cs="Times New Roman"/>
          <w:spacing w:val="-26"/>
          <w:sz w:val="28"/>
          <w:szCs w:val="28"/>
        </w:rPr>
        <w:t xml:space="preserve"> </w:t>
      </w:r>
      <w:r>
        <w:rPr>
          <w:rFonts w:ascii="Times New Roman" w:hAnsi="Times New Roman" w:eastAsia="Times New Roman" w:cs="Times New Roman"/>
          <w:spacing w:val="-4"/>
          <w:sz w:val="28"/>
          <w:szCs w:val="28"/>
        </w:rPr>
        <w:t xml:space="preserve">…&gt;                       </w:t>
      </w:r>
      <w:r>
        <w:rPr>
          <w:rFonts w:ascii="宋体" w:hAnsi="宋体" w:eastAsia="宋体" w:cs="宋体"/>
          <w:spacing w:val="-4"/>
          <w:sz w:val="21"/>
          <w:szCs w:val="21"/>
        </w:rPr>
        <w:t>列</w:t>
      </w:r>
      <w:r>
        <w:rPr>
          <w:rFonts w:ascii="宋体" w:hAnsi="宋体" w:eastAsia="宋体" w:cs="宋体"/>
          <w:spacing w:val="-46"/>
          <w:sz w:val="21"/>
          <w:szCs w:val="21"/>
        </w:rPr>
        <w:t xml:space="preserve"> </w:t>
      </w:r>
      <w:r>
        <w:rPr>
          <w:rFonts w:ascii="宋体" w:hAnsi="宋体" w:eastAsia="宋体" w:cs="宋体"/>
          <w:spacing w:val="-4"/>
          <w:sz w:val="21"/>
          <w:szCs w:val="21"/>
        </w:rPr>
        <w:t>模</w:t>
      </w:r>
      <w:r>
        <w:rPr>
          <w:rFonts w:ascii="宋体" w:hAnsi="宋体" w:eastAsia="宋体" w:cs="宋体"/>
          <w:spacing w:val="-40"/>
          <w:sz w:val="21"/>
          <w:szCs w:val="21"/>
        </w:rPr>
        <w:t xml:space="preserve"> </w:t>
      </w:r>
      <w:r>
        <w:rPr>
          <w:rFonts w:ascii="宋体" w:hAnsi="宋体" w:eastAsia="宋体" w:cs="宋体"/>
          <w:spacing w:val="-4"/>
          <w:sz w:val="21"/>
          <w:szCs w:val="21"/>
        </w:rPr>
        <w:t>式</w:t>
      </w:r>
      <w:r>
        <w:rPr>
          <w:rFonts w:ascii="宋体" w:hAnsi="宋体" w:eastAsia="宋体" w:cs="宋体"/>
          <w:spacing w:val="-53"/>
          <w:sz w:val="21"/>
          <w:szCs w:val="21"/>
        </w:rPr>
        <w:t xml:space="preserve"> </w:t>
      </w:r>
      <w:r>
        <w:rPr>
          <w:rFonts w:ascii="宋体" w:hAnsi="宋体" w:eastAsia="宋体" w:cs="宋体"/>
          <w:spacing w:val="-4"/>
          <w:sz w:val="21"/>
          <w:szCs w:val="21"/>
        </w:rPr>
        <w:t>：</w:t>
      </w:r>
      <w:r>
        <w:rPr>
          <w:rFonts w:ascii="Times New Roman" w:hAnsi="Times New Roman" w:eastAsia="Times New Roman" w:cs="Times New Roman"/>
          <w:i/>
          <w:iCs/>
          <w:spacing w:val="-4"/>
          <w:sz w:val="28"/>
          <w:szCs w:val="28"/>
        </w:rPr>
        <w:t>&lt;a,e,e&gt;</w:t>
      </w:r>
    </w:p>
    <w:p w14:paraId="1D4C1F42">
      <w:pPr>
        <w:pStyle w:val="2"/>
        <w:spacing w:line="295" w:lineRule="auto"/>
      </w:pPr>
    </w:p>
    <w:p w14:paraId="6314AC4C">
      <w:pPr>
        <w:spacing w:before="91" w:line="219" w:lineRule="auto"/>
        <w:ind w:left="1959"/>
        <w:rPr>
          <w:rFonts w:ascii="宋体" w:hAnsi="宋体" w:eastAsia="宋体" w:cs="宋体"/>
          <w:sz w:val="28"/>
          <w:szCs w:val="28"/>
        </w:rPr>
      </w:pPr>
      <w:r>
        <w:rPr>
          <w:rFonts w:ascii="宋体" w:hAnsi="宋体" w:eastAsia="宋体" w:cs="宋体"/>
          <w:spacing w:val="15"/>
          <w:sz w:val="28"/>
          <w:szCs w:val="28"/>
        </w:rPr>
        <w:t>图4-6</w:t>
      </w:r>
      <w:r>
        <w:rPr>
          <w:rFonts w:ascii="宋体" w:hAnsi="宋体" w:eastAsia="宋体" w:cs="宋体"/>
          <w:spacing w:val="150"/>
          <w:sz w:val="28"/>
          <w:szCs w:val="28"/>
        </w:rPr>
        <w:t xml:space="preserve"> </w:t>
      </w:r>
      <w:r>
        <w:rPr>
          <w:rFonts w:ascii="宋体" w:hAnsi="宋体" w:eastAsia="宋体" w:cs="宋体"/>
          <w:spacing w:val="15"/>
          <w:sz w:val="28"/>
          <w:szCs w:val="28"/>
        </w:rPr>
        <w:t>元素、事务、项间简单的对应关系</w:t>
      </w:r>
    </w:p>
    <w:p w14:paraId="036530EA">
      <w:pPr>
        <w:spacing w:before="291" w:line="225" w:lineRule="auto"/>
        <w:ind w:right="2" w:firstLine="620"/>
        <w:rPr>
          <w:rFonts w:ascii="宋体" w:hAnsi="宋体" w:eastAsia="宋体" w:cs="宋体"/>
          <w:sz w:val="28"/>
          <w:szCs w:val="28"/>
        </w:rPr>
      </w:pPr>
      <w:r>
        <w:rPr>
          <w:rFonts w:ascii="宋体" w:hAnsi="宋体" w:eastAsia="宋体" w:cs="宋体"/>
          <w:spacing w:val="19"/>
          <w:sz w:val="28"/>
          <w:szCs w:val="28"/>
        </w:rPr>
        <w:t>在实际应用中，根据模型应用目标的不同，还可以考虑对元素的内</w:t>
      </w:r>
      <w:r>
        <w:rPr>
          <w:rFonts w:ascii="宋体" w:hAnsi="宋体" w:eastAsia="宋体" w:cs="宋体"/>
          <w:spacing w:val="16"/>
          <w:sz w:val="28"/>
          <w:szCs w:val="28"/>
        </w:rPr>
        <w:t xml:space="preserve"> </w:t>
      </w:r>
      <w:r>
        <w:rPr>
          <w:rFonts w:ascii="宋体" w:hAnsi="宋体" w:eastAsia="宋体" w:cs="宋体"/>
          <w:spacing w:val="9"/>
          <w:sz w:val="28"/>
          <w:szCs w:val="28"/>
        </w:rPr>
        <w:t>容进行调整。比如银行客户在进行转账时，若只从“转账”这个单</w:t>
      </w:r>
      <w:r>
        <w:rPr>
          <w:rFonts w:ascii="宋体" w:hAnsi="宋体" w:eastAsia="宋体" w:cs="宋体"/>
          <w:spacing w:val="8"/>
          <w:sz w:val="28"/>
          <w:szCs w:val="28"/>
        </w:rPr>
        <w:t>一维度</w:t>
      </w:r>
      <w:r>
        <w:rPr>
          <w:rFonts w:ascii="宋体" w:hAnsi="宋体" w:eastAsia="宋体" w:cs="宋体"/>
          <w:sz w:val="28"/>
          <w:szCs w:val="28"/>
        </w:rPr>
        <w:t xml:space="preserve"> </w:t>
      </w:r>
      <w:r>
        <w:rPr>
          <w:rFonts w:ascii="宋体" w:hAnsi="宋体" w:eastAsia="宋体" w:cs="宋体"/>
          <w:spacing w:val="22"/>
          <w:sz w:val="28"/>
          <w:szCs w:val="28"/>
        </w:rPr>
        <w:t>来看客户的交易序列，则只会得到&lt;转账、转账、转账</w:t>
      </w:r>
      <w:r>
        <w:rPr>
          <w:rFonts w:ascii="宋体" w:hAnsi="宋体" w:eastAsia="宋体" w:cs="宋体"/>
          <w:spacing w:val="-87"/>
          <w:sz w:val="28"/>
          <w:szCs w:val="28"/>
        </w:rPr>
        <w:t xml:space="preserve"> </w:t>
      </w:r>
      <w:r>
        <w:rPr>
          <w:rFonts w:ascii="宋体" w:hAnsi="宋体" w:eastAsia="宋体" w:cs="宋体"/>
          <w:spacing w:val="22"/>
          <w:sz w:val="28"/>
          <w:szCs w:val="28"/>
        </w:rPr>
        <w:t>…</w:t>
      </w:r>
      <w:r>
        <w:rPr>
          <w:rFonts w:ascii="宋体" w:hAnsi="宋体" w:eastAsia="宋体" w:cs="宋体"/>
          <w:spacing w:val="21"/>
          <w:sz w:val="28"/>
          <w:szCs w:val="28"/>
        </w:rPr>
        <w:t>.转账&gt;这样的</w:t>
      </w:r>
      <w:r>
        <w:rPr>
          <w:rFonts w:ascii="宋体" w:hAnsi="宋体" w:eastAsia="宋体" w:cs="宋体"/>
          <w:sz w:val="28"/>
          <w:szCs w:val="28"/>
        </w:rPr>
        <w:t xml:space="preserve"> </w:t>
      </w:r>
      <w:r>
        <w:rPr>
          <w:rFonts w:ascii="宋体" w:hAnsi="宋体" w:eastAsia="宋体" w:cs="宋体"/>
          <w:spacing w:val="18"/>
          <w:sz w:val="28"/>
          <w:szCs w:val="28"/>
        </w:rPr>
        <w:t>序列。在该序列上进行序列模式挖掘不会得到任</w:t>
      </w:r>
      <w:r>
        <w:rPr>
          <w:rFonts w:ascii="宋体" w:hAnsi="宋体" w:eastAsia="宋体" w:cs="宋体"/>
          <w:spacing w:val="17"/>
          <w:sz w:val="28"/>
          <w:szCs w:val="28"/>
        </w:rPr>
        <w:t>何有用的信息。此时，</w:t>
      </w:r>
      <w:r>
        <w:rPr>
          <w:rFonts w:ascii="宋体" w:hAnsi="宋体" w:eastAsia="宋体" w:cs="宋体"/>
          <w:sz w:val="28"/>
          <w:szCs w:val="28"/>
        </w:rPr>
        <w:t xml:space="preserve"> </w:t>
      </w:r>
      <w:r>
        <w:rPr>
          <w:rFonts w:ascii="宋体" w:hAnsi="宋体" w:eastAsia="宋体" w:cs="宋体"/>
          <w:spacing w:val="17"/>
          <w:sz w:val="28"/>
          <w:szCs w:val="28"/>
        </w:rPr>
        <w:t>需要从多个维度将转账进行区别与刻画，如图4-7</w:t>
      </w:r>
      <w:r>
        <w:rPr>
          <w:rFonts w:ascii="宋体" w:hAnsi="宋体" w:eastAsia="宋体" w:cs="宋体"/>
          <w:spacing w:val="16"/>
          <w:sz w:val="28"/>
          <w:szCs w:val="28"/>
        </w:rPr>
        <w:t>所示。这就是序列挖</w:t>
      </w:r>
      <w:r>
        <w:rPr>
          <w:rFonts w:ascii="宋体" w:hAnsi="宋体" w:eastAsia="宋体" w:cs="宋体"/>
          <w:sz w:val="28"/>
          <w:szCs w:val="28"/>
        </w:rPr>
        <w:t xml:space="preserve">  </w:t>
      </w:r>
      <w:r>
        <w:rPr>
          <w:rFonts w:ascii="宋体" w:hAnsi="宋体" w:eastAsia="宋体" w:cs="宋体"/>
          <w:spacing w:val="10"/>
          <w:sz w:val="28"/>
          <w:szCs w:val="28"/>
        </w:rPr>
        <w:t>掘中的</w:t>
      </w:r>
      <w:r>
        <w:rPr>
          <w:rFonts w:ascii="Times New Roman" w:hAnsi="Times New Roman" w:eastAsia="Times New Roman" w:cs="Times New Roman"/>
          <w:sz w:val="28"/>
          <w:szCs w:val="28"/>
        </w:rPr>
        <w:t>Multi</w:t>
      </w:r>
      <w:r>
        <w:rPr>
          <w:rFonts w:ascii="Times New Roman" w:hAnsi="Times New Roman" w:eastAsia="Times New Roman" w:cs="Times New Roman"/>
          <w:spacing w:val="10"/>
          <w:sz w:val="28"/>
          <w:szCs w:val="28"/>
        </w:rPr>
        <w:t>-</w:t>
      </w:r>
      <w:r>
        <w:rPr>
          <w:rFonts w:ascii="Times New Roman" w:hAnsi="Times New Roman" w:eastAsia="Times New Roman" w:cs="Times New Roman"/>
          <w:sz w:val="28"/>
          <w:szCs w:val="28"/>
        </w:rPr>
        <w:t>Dimensional</w:t>
      </w:r>
      <w:r>
        <w:rPr>
          <w:rFonts w:ascii="Times New Roman" w:hAnsi="Times New Roman" w:eastAsia="Times New Roman" w:cs="Times New Roman"/>
          <w:spacing w:val="10"/>
          <w:sz w:val="28"/>
          <w:szCs w:val="28"/>
        </w:rPr>
        <w:t xml:space="preserve">  </w:t>
      </w:r>
      <w:r>
        <w:rPr>
          <w:rFonts w:ascii="宋体" w:hAnsi="宋体" w:eastAsia="宋体" w:cs="宋体"/>
          <w:spacing w:val="10"/>
          <w:sz w:val="28"/>
          <w:szCs w:val="28"/>
        </w:rPr>
        <w:t>的问题。</w:t>
      </w:r>
    </w:p>
    <w:p w14:paraId="4129E749">
      <w:pPr>
        <w:spacing w:line="225" w:lineRule="auto"/>
        <w:rPr>
          <w:rFonts w:ascii="宋体" w:hAnsi="宋体" w:eastAsia="宋体" w:cs="宋体"/>
          <w:sz w:val="28"/>
          <w:szCs w:val="28"/>
        </w:rPr>
        <w:sectPr>
          <w:pgSz w:w="12240" w:h="15840"/>
          <w:pgMar w:top="400" w:right="1509" w:bottom="0" w:left="1419" w:header="0" w:footer="0" w:gutter="0"/>
          <w:cols w:space="720" w:num="1"/>
        </w:sectPr>
      </w:pPr>
    </w:p>
    <w:p w14:paraId="00B5E787">
      <w:pPr>
        <w:pStyle w:val="2"/>
        <w:spacing w:line="255" w:lineRule="auto"/>
      </w:pPr>
    </w:p>
    <w:p w14:paraId="29500183">
      <w:pPr>
        <w:pStyle w:val="2"/>
        <w:spacing w:line="256" w:lineRule="auto"/>
      </w:pPr>
    </w:p>
    <w:p w14:paraId="19F75FC6">
      <w:pPr>
        <w:pStyle w:val="2"/>
        <w:spacing w:line="256" w:lineRule="auto"/>
      </w:pPr>
    </w:p>
    <w:p w14:paraId="42035D8F">
      <w:pPr>
        <w:pStyle w:val="2"/>
        <w:spacing w:line="256" w:lineRule="auto"/>
      </w:pPr>
    </w:p>
    <w:p w14:paraId="0AD83429">
      <w:pPr>
        <w:pStyle w:val="2"/>
        <w:spacing w:line="5630" w:lineRule="exact"/>
        <w:ind w:firstLine="110"/>
      </w:pPr>
      <w:r>
        <w:rPr>
          <w:position w:val="-112"/>
        </w:rPr>
        <w:pict>
          <v:group id="_x0000_s1251" o:spid="_x0000_s1251" o:spt="203" style="height:281.55pt;width:457pt;" coordsize="9140,5630">
            <o:lock v:ext="edit" aspectratio="f"/>
            <v:shape id="_x0000_s1252" o:spid="_x0000_s1252" o:spt="75" alt="" type="#_x0000_t75" style="position:absolute;left:0;top:0;height:5630;width:9140;" filled="f" o:preferrelative="t" stroked="f" coordsize="21600,21600">
              <v:path/>
              <v:fill on="f" focussize="0,0"/>
              <v:stroke on="f"/>
              <v:imagedata r:id="rId181" o:title=""/>
              <o:lock v:ext="edit" aspectratio="t"/>
            </v:shape>
            <v:shape id="_x0000_s1253" o:spid="_x0000_s1253" o:spt="202" type="#_x0000_t202" style="position:absolute;left:250;top:127;height:5182;width:8590;" filled="f" stroked="f" coordsize="21600,21600">
              <v:path/>
              <v:fill on="f" focussize="0,0"/>
              <v:stroke on="f"/>
              <v:imagedata o:title=""/>
              <o:lock v:ext="edit" aspectratio="f"/>
              <v:textbox inset="0mm,0mm,0mm,0mm">
                <w:txbxContent>
                  <w:p w14:paraId="53C57C84">
                    <w:pPr>
                      <w:spacing w:line="20" w:lineRule="exact"/>
                    </w:pPr>
                  </w:p>
                  <w:tbl>
                    <w:tblPr>
                      <w:tblStyle w:val="5"/>
                      <w:tblW w:w="854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31"/>
                      <w:gridCol w:w="1894"/>
                      <w:gridCol w:w="1190"/>
                      <w:gridCol w:w="890"/>
                      <w:gridCol w:w="929"/>
                      <w:gridCol w:w="815"/>
                    </w:tblGrid>
                    <w:tr w14:paraId="22DC44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5" w:hRule="atLeast"/>
                      </w:trPr>
                      <w:tc>
                        <w:tcPr>
                          <w:tcW w:w="2831" w:type="dxa"/>
                          <w:vAlign w:val="top"/>
                        </w:tcPr>
                        <w:p w14:paraId="0DF47150">
                          <w:pPr>
                            <w:spacing w:line="219" w:lineRule="auto"/>
                            <w:rPr>
                              <w:rFonts w:ascii="宋体" w:hAnsi="宋体" w:eastAsia="宋体" w:cs="宋体"/>
                              <w:sz w:val="18"/>
                              <w:szCs w:val="18"/>
                            </w:rPr>
                          </w:pPr>
                          <w:r>
                            <w:rPr>
                              <w:rFonts w:ascii="宋体" w:hAnsi="宋体" w:eastAsia="宋体" w:cs="宋体"/>
                              <w:color w:val="FFFFFF"/>
                              <w:spacing w:val="2"/>
                              <w:sz w:val="18"/>
                              <w:szCs w:val="18"/>
                            </w:rPr>
                            <w:t>交易事件分析维度一：交易类型</w:t>
                          </w:r>
                        </w:p>
                        <w:p w14:paraId="4966B4B2">
                          <w:pPr>
                            <w:spacing w:before="285" w:line="222" w:lineRule="auto"/>
                            <w:ind w:left="179"/>
                            <w:rPr>
                              <w:rFonts w:ascii="宋体" w:hAnsi="宋体" w:eastAsia="宋体" w:cs="宋体"/>
                              <w:sz w:val="18"/>
                              <w:szCs w:val="18"/>
                            </w:rPr>
                          </w:pPr>
                          <w:r>
                            <w:rPr>
                              <w:rFonts w:ascii="宋体" w:hAnsi="宋体" w:eastAsia="宋体" w:cs="宋体"/>
                              <w:spacing w:val="2"/>
                              <w:sz w:val="18"/>
                              <w:szCs w:val="18"/>
                            </w:rPr>
                            <w:t>理财</w:t>
                          </w:r>
                          <w:r>
                            <w:rPr>
                              <w:rFonts w:ascii="宋体" w:hAnsi="宋体" w:eastAsia="宋体" w:cs="宋体"/>
                              <w:spacing w:val="21"/>
                              <w:sz w:val="18"/>
                              <w:szCs w:val="18"/>
                            </w:rPr>
                            <w:t xml:space="preserve">    </w:t>
                          </w:r>
                          <w:r>
                            <w:rPr>
                              <w:rFonts w:ascii="宋体" w:hAnsi="宋体" w:eastAsia="宋体" w:cs="宋体"/>
                              <w:spacing w:val="2"/>
                              <w:sz w:val="18"/>
                              <w:szCs w:val="18"/>
                            </w:rPr>
                            <w:t>行外投资</w:t>
                          </w:r>
                          <w:r>
                            <w:rPr>
                              <w:rFonts w:ascii="宋体" w:hAnsi="宋体" w:eastAsia="宋体" w:cs="宋体"/>
                              <w:spacing w:val="44"/>
                              <w:sz w:val="18"/>
                              <w:szCs w:val="18"/>
                            </w:rPr>
                            <w:t xml:space="preserve">  </w:t>
                          </w:r>
                          <w:r>
                            <w:rPr>
                              <w:rFonts w:ascii="宋体" w:hAnsi="宋体" w:eastAsia="宋体" w:cs="宋体"/>
                              <w:spacing w:val="2"/>
                              <w:sz w:val="18"/>
                              <w:szCs w:val="18"/>
                            </w:rPr>
                            <w:t>现金存取</w:t>
                          </w:r>
                        </w:p>
                      </w:tc>
                      <w:tc>
                        <w:tcPr>
                          <w:tcW w:w="1894" w:type="dxa"/>
                          <w:vAlign w:val="top"/>
                        </w:tcPr>
                        <w:p w14:paraId="4F2A284C">
                          <w:pPr>
                            <w:spacing w:line="438" w:lineRule="auto"/>
                            <w:rPr>
                              <w:rFonts w:ascii="Arial"/>
                              <w:sz w:val="21"/>
                            </w:rPr>
                          </w:pPr>
                        </w:p>
                        <w:p w14:paraId="12D17514">
                          <w:pPr>
                            <w:spacing w:before="59" w:line="223" w:lineRule="auto"/>
                            <w:ind w:left="348"/>
                            <w:rPr>
                              <w:rFonts w:ascii="宋体" w:hAnsi="宋体" w:eastAsia="宋体" w:cs="宋体"/>
                              <w:sz w:val="18"/>
                              <w:szCs w:val="18"/>
                            </w:rPr>
                          </w:pPr>
                          <w:r>
                            <w:rPr>
                              <w:rFonts w:ascii="宋体" w:hAnsi="宋体" w:eastAsia="宋体" w:cs="宋体"/>
                              <w:spacing w:val="9"/>
                              <w:sz w:val="18"/>
                              <w:szCs w:val="18"/>
                            </w:rPr>
                            <w:t>国债</w:t>
                          </w:r>
                          <w:r>
                            <w:rPr>
                              <w:rFonts w:ascii="宋体" w:hAnsi="宋体" w:eastAsia="宋体" w:cs="宋体"/>
                              <w:spacing w:val="6"/>
                              <w:sz w:val="18"/>
                              <w:szCs w:val="18"/>
                            </w:rPr>
                            <w:t xml:space="preserve">      </w:t>
                          </w:r>
                          <w:r>
                            <w:rPr>
                              <w:rFonts w:ascii="宋体" w:hAnsi="宋体" w:eastAsia="宋体" w:cs="宋体"/>
                              <w:spacing w:val="9"/>
                              <w:sz w:val="18"/>
                              <w:szCs w:val="18"/>
                            </w:rPr>
                            <w:t>银证</w:t>
                          </w:r>
                        </w:p>
                      </w:tc>
                      <w:tc>
                        <w:tcPr>
                          <w:tcW w:w="1190" w:type="dxa"/>
                          <w:vAlign w:val="top"/>
                        </w:tcPr>
                        <w:p w14:paraId="7FBD2721">
                          <w:pPr>
                            <w:spacing w:line="439" w:lineRule="auto"/>
                            <w:rPr>
                              <w:rFonts w:ascii="Arial"/>
                              <w:sz w:val="21"/>
                            </w:rPr>
                          </w:pPr>
                        </w:p>
                        <w:p w14:paraId="5D599191">
                          <w:pPr>
                            <w:spacing w:before="58" w:line="219" w:lineRule="auto"/>
                            <w:ind w:left="324"/>
                            <w:rPr>
                              <w:rFonts w:ascii="宋体" w:hAnsi="宋体" w:eastAsia="宋体" w:cs="宋体"/>
                              <w:sz w:val="18"/>
                              <w:szCs w:val="18"/>
                            </w:rPr>
                          </w:pPr>
                          <w:r>
                            <w:rPr>
                              <w:rFonts w:ascii="宋体" w:hAnsi="宋体" w:eastAsia="宋体" w:cs="宋体"/>
                              <w:spacing w:val="8"/>
                              <w:sz w:val="18"/>
                              <w:szCs w:val="18"/>
                            </w:rPr>
                            <w:t>财付通</w:t>
                          </w:r>
                        </w:p>
                      </w:tc>
                      <w:tc>
                        <w:tcPr>
                          <w:tcW w:w="890" w:type="dxa"/>
                          <w:vAlign w:val="top"/>
                        </w:tcPr>
                        <w:p w14:paraId="0A162386">
                          <w:pPr>
                            <w:spacing w:line="439" w:lineRule="auto"/>
                            <w:rPr>
                              <w:rFonts w:ascii="Arial"/>
                              <w:sz w:val="21"/>
                            </w:rPr>
                          </w:pPr>
                        </w:p>
                        <w:p w14:paraId="50995B48">
                          <w:pPr>
                            <w:spacing w:before="58" w:line="219" w:lineRule="auto"/>
                            <w:ind w:left="134"/>
                            <w:rPr>
                              <w:rFonts w:ascii="宋体" w:hAnsi="宋体" w:eastAsia="宋体" w:cs="宋体"/>
                              <w:sz w:val="18"/>
                              <w:szCs w:val="18"/>
                            </w:rPr>
                          </w:pPr>
                          <w:r>
                            <w:rPr>
                              <w:rFonts w:ascii="宋体" w:hAnsi="宋体" w:eastAsia="宋体" w:cs="宋体"/>
                              <w:spacing w:val="-2"/>
                              <w:sz w:val="18"/>
                              <w:szCs w:val="18"/>
                            </w:rPr>
                            <w:t>支付宝</w:t>
                          </w:r>
                        </w:p>
                      </w:tc>
                      <w:tc>
                        <w:tcPr>
                          <w:tcW w:w="929" w:type="dxa"/>
                          <w:vAlign w:val="top"/>
                        </w:tcPr>
                        <w:p w14:paraId="10478399">
                          <w:pPr>
                            <w:spacing w:line="449" w:lineRule="auto"/>
                            <w:rPr>
                              <w:rFonts w:ascii="Arial"/>
                              <w:sz w:val="21"/>
                            </w:rPr>
                          </w:pPr>
                        </w:p>
                        <w:p w14:paraId="1DC53C25">
                          <w:pPr>
                            <w:spacing w:before="59" w:line="220" w:lineRule="auto"/>
                            <w:ind w:left="274"/>
                            <w:rPr>
                              <w:rFonts w:ascii="宋体" w:hAnsi="宋体" w:eastAsia="宋体" w:cs="宋体"/>
                              <w:sz w:val="18"/>
                              <w:szCs w:val="18"/>
                            </w:rPr>
                          </w:pPr>
                          <w:r>
                            <w:rPr>
                              <w:rFonts w:ascii="宋体" w:hAnsi="宋体" w:eastAsia="宋体" w:cs="宋体"/>
                              <w:spacing w:val="24"/>
                              <w:sz w:val="18"/>
                              <w:szCs w:val="18"/>
                            </w:rPr>
                            <w:t>消费</w:t>
                          </w:r>
                        </w:p>
                      </w:tc>
                      <w:tc>
                        <w:tcPr>
                          <w:tcW w:w="815" w:type="dxa"/>
                          <w:vAlign w:val="top"/>
                        </w:tcPr>
                        <w:p w14:paraId="3CA4A0A1">
                          <w:pPr>
                            <w:spacing w:line="440" w:lineRule="auto"/>
                            <w:rPr>
                              <w:rFonts w:ascii="Arial"/>
                              <w:sz w:val="21"/>
                            </w:rPr>
                          </w:pPr>
                        </w:p>
                        <w:p w14:paraId="7E0047FE">
                          <w:pPr>
                            <w:spacing w:before="58" w:line="221" w:lineRule="auto"/>
                            <w:jc w:val="right"/>
                            <w:rPr>
                              <w:rFonts w:ascii="宋体" w:hAnsi="宋体" w:eastAsia="宋体" w:cs="宋体"/>
                              <w:sz w:val="18"/>
                              <w:szCs w:val="18"/>
                            </w:rPr>
                          </w:pPr>
                          <w:r>
                            <w:rPr>
                              <w:rFonts w:ascii="宋体" w:hAnsi="宋体" w:eastAsia="宋体" w:cs="宋体"/>
                              <w:spacing w:val="9"/>
                              <w:sz w:val="18"/>
                              <w:szCs w:val="18"/>
                            </w:rPr>
                            <w:t>结售汇</w:t>
                          </w:r>
                        </w:p>
                      </w:tc>
                    </w:tr>
                    <w:tr w14:paraId="5B6BCF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5" w:hRule="atLeast"/>
                      </w:trPr>
                      <w:tc>
                        <w:tcPr>
                          <w:tcW w:w="2831" w:type="dxa"/>
                          <w:vAlign w:val="top"/>
                        </w:tcPr>
                        <w:p w14:paraId="469B7F9F">
                          <w:pPr>
                            <w:spacing w:before="154" w:line="230" w:lineRule="auto"/>
                            <w:rPr>
                              <w:rFonts w:ascii="宋体" w:hAnsi="宋体" w:eastAsia="宋体" w:cs="宋体"/>
                              <w:sz w:val="18"/>
                              <w:szCs w:val="18"/>
                            </w:rPr>
                          </w:pPr>
                          <w:r>
                            <w:rPr>
                              <w:rFonts w:ascii="宋体" w:hAnsi="宋体" w:eastAsia="宋体" w:cs="宋体"/>
                              <w:spacing w:val="7"/>
                              <w:sz w:val="18"/>
                              <w:szCs w:val="18"/>
                            </w:rPr>
                            <w:t>个人贷款</w:t>
                          </w:r>
                          <w:r>
                            <w:rPr>
                              <w:rFonts w:ascii="宋体" w:hAnsi="宋体" w:eastAsia="宋体" w:cs="宋体"/>
                              <w:spacing w:val="33"/>
                              <w:sz w:val="18"/>
                              <w:szCs w:val="18"/>
                            </w:rPr>
                            <w:t xml:space="preserve">  </w:t>
                          </w:r>
                          <w:r>
                            <w:rPr>
                              <w:rFonts w:ascii="宋体" w:hAnsi="宋体" w:eastAsia="宋体" w:cs="宋体"/>
                              <w:spacing w:val="7"/>
                              <w:sz w:val="18"/>
                              <w:szCs w:val="18"/>
                            </w:rPr>
                            <w:t>工资收入</w:t>
                          </w:r>
                          <w:r>
                            <w:rPr>
                              <w:rFonts w:ascii="宋体" w:hAnsi="宋体" w:eastAsia="宋体" w:cs="宋体"/>
                              <w:spacing w:val="24"/>
                              <w:sz w:val="18"/>
                              <w:szCs w:val="18"/>
                            </w:rPr>
                            <w:t xml:space="preserve">   </w:t>
                          </w:r>
                          <w:r>
                            <w:rPr>
                              <w:rFonts w:ascii="宋体" w:hAnsi="宋体" w:eastAsia="宋体" w:cs="宋体"/>
                              <w:spacing w:val="7"/>
                              <w:sz w:val="18"/>
                              <w:szCs w:val="18"/>
                            </w:rPr>
                            <w:t>公积金</w:t>
                          </w:r>
                        </w:p>
                      </w:tc>
                      <w:tc>
                        <w:tcPr>
                          <w:tcW w:w="1894" w:type="dxa"/>
                          <w:vAlign w:val="top"/>
                        </w:tcPr>
                        <w:p w14:paraId="35F102B1">
                          <w:pPr>
                            <w:spacing w:before="165" w:line="220" w:lineRule="auto"/>
                            <w:ind w:left="329"/>
                            <w:rPr>
                              <w:rFonts w:ascii="宋体" w:hAnsi="宋体" w:eastAsia="宋体" w:cs="宋体"/>
                              <w:sz w:val="18"/>
                              <w:szCs w:val="18"/>
                            </w:rPr>
                          </w:pPr>
                          <w:r>
                            <w:rPr>
                              <w:rFonts w:ascii="宋体" w:hAnsi="宋体" w:eastAsia="宋体" w:cs="宋体"/>
                              <w:spacing w:val="11"/>
                              <w:sz w:val="18"/>
                              <w:szCs w:val="18"/>
                            </w:rPr>
                            <w:t>保险</w:t>
                          </w:r>
                          <w:r>
                            <w:rPr>
                              <w:rFonts w:ascii="宋体" w:hAnsi="宋体" w:eastAsia="宋体" w:cs="宋体"/>
                              <w:spacing w:val="8"/>
                              <w:sz w:val="18"/>
                              <w:szCs w:val="18"/>
                            </w:rPr>
                            <w:t xml:space="preserve">      </w:t>
                          </w:r>
                          <w:r>
                            <w:rPr>
                              <w:rFonts w:ascii="宋体" w:hAnsi="宋体" w:eastAsia="宋体" w:cs="宋体"/>
                              <w:spacing w:val="11"/>
                              <w:sz w:val="18"/>
                              <w:szCs w:val="18"/>
                            </w:rPr>
                            <w:t>债券</w:t>
                          </w:r>
                        </w:p>
                      </w:tc>
                      <w:tc>
                        <w:tcPr>
                          <w:tcW w:w="1190" w:type="dxa"/>
                          <w:vAlign w:val="top"/>
                        </w:tcPr>
                        <w:p w14:paraId="5EF9EE2C">
                          <w:pPr>
                            <w:spacing w:before="155" w:line="219" w:lineRule="auto"/>
                            <w:ind w:left="224"/>
                            <w:rPr>
                              <w:rFonts w:ascii="宋体" w:hAnsi="宋体" w:eastAsia="宋体" w:cs="宋体"/>
                              <w:sz w:val="18"/>
                              <w:szCs w:val="18"/>
                            </w:rPr>
                          </w:pPr>
                          <w:r>
                            <w:rPr>
                              <w:rFonts w:ascii="宋体" w:hAnsi="宋体" w:eastAsia="宋体" w:cs="宋体"/>
                              <w:spacing w:val="6"/>
                              <w:sz w:val="18"/>
                              <w:szCs w:val="18"/>
                            </w:rPr>
                            <w:t>定期存款</w:t>
                          </w:r>
                        </w:p>
                      </w:tc>
                      <w:tc>
                        <w:tcPr>
                          <w:tcW w:w="890" w:type="dxa"/>
                          <w:vAlign w:val="top"/>
                        </w:tcPr>
                        <w:p w14:paraId="1B75B0BB">
                          <w:pPr>
                            <w:spacing w:before="155" w:line="219" w:lineRule="auto"/>
                            <w:ind w:left="24"/>
                            <w:rPr>
                              <w:rFonts w:ascii="宋体" w:hAnsi="宋体" w:eastAsia="宋体" w:cs="宋体"/>
                              <w:sz w:val="18"/>
                              <w:szCs w:val="18"/>
                            </w:rPr>
                          </w:pPr>
                          <w:r>
                            <w:rPr>
                              <w:rFonts w:ascii="宋体" w:hAnsi="宋体" w:eastAsia="宋体" w:cs="宋体"/>
                              <w:spacing w:val="9"/>
                              <w:sz w:val="18"/>
                              <w:szCs w:val="18"/>
                            </w:rPr>
                            <w:t>行内转账</w:t>
                          </w:r>
                        </w:p>
                      </w:tc>
                      <w:tc>
                        <w:tcPr>
                          <w:tcW w:w="929" w:type="dxa"/>
                          <w:vAlign w:val="top"/>
                        </w:tcPr>
                        <w:p w14:paraId="0C669A6B">
                          <w:pPr>
                            <w:spacing w:before="155" w:line="220" w:lineRule="auto"/>
                            <w:ind w:left="104"/>
                            <w:rPr>
                              <w:rFonts w:ascii="宋体" w:hAnsi="宋体" w:eastAsia="宋体" w:cs="宋体"/>
                              <w:sz w:val="18"/>
                              <w:szCs w:val="18"/>
                            </w:rPr>
                          </w:pPr>
                          <w:r>
                            <w:rPr>
                              <w:rFonts w:ascii="宋体" w:hAnsi="宋体" w:eastAsia="宋体" w:cs="宋体"/>
                              <w:spacing w:val="6"/>
                              <w:sz w:val="18"/>
                              <w:szCs w:val="18"/>
                            </w:rPr>
                            <w:t>跨行汇款</w:t>
                          </w:r>
                        </w:p>
                      </w:tc>
                      <w:tc>
                        <w:tcPr>
                          <w:tcW w:w="815" w:type="dxa"/>
                          <w:vAlign w:val="top"/>
                        </w:tcPr>
                        <w:p w14:paraId="34AE8F3D">
                          <w:pPr>
                            <w:rPr>
                              <w:rFonts w:ascii="Arial"/>
                              <w:sz w:val="21"/>
                            </w:rPr>
                          </w:pPr>
                        </w:p>
                      </w:tc>
                    </w:tr>
                    <w:tr w14:paraId="161883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6" w:hRule="atLeast"/>
                      </w:trPr>
                      <w:tc>
                        <w:tcPr>
                          <w:tcW w:w="2831" w:type="dxa"/>
                          <w:vAlign w:val="top"/>
                        </w:tcPr>
                        <w:p w14:paraId="23B60610">
                          <w:pPr>
                            <w:spacing w:before="200" w:line="219" w:lineRule="auto"/>
                            <w:rPr>
                              <w:rFonts w:ascii="宋体" w:hAnsi="宋体" w:eastAsia="宋体" w:cs="宋体"/>
                              <w:sz w:val="18"/>
                              <w:szCs w:val="18"/>
                            </w:rPr>
                          </w:pPr>
                          <w:r>
                            <w:rPr>
                              <w:rFonts w:ascii="宋体" w:hAnsi="宋体" w:eastAsia="宋体" w:cs="宋体"/>
                              <w:color w:val="FFFFFF"/>
                              <w:spacing w:val="3"/>
                              <w:sz w:val="18"/>
                              <w:szCs w:val="18"/>
                            </w:rPr>
                            <w:t>交易事件分析维度二：交易渠道</w:t>
                          </w:r>
                        </w:p>
                        <w:p w14:paraId="731C47FF">
                          <w:pPr>
                            <w:spacing w:line="315" w:lineRule="auto"/>
                            <w:rPr>
                              <w:rFonts w:ascii="Arial"/>
                              <w:sz w:val="21"/>
                            </w:rPr>
                          </w:pPr>
                        </w:p>
                        <w:p w14:paraId="60484A09">
                          <w:pPr>
                            <w:spacing w:before="58" w:line="222" w:lineRule="auto"/>
                            <w:ind w:left="70"/>
                            <w:rPr>
                              <w:rFonts w:ascii="宋体" w:hAnsi="宋体" w:eastAsia="宋体" w:cs="宋体"/>
                              <w:sz w:val="18"/>
                              <w:szCs w:val="18"/>
                            </w:rPr>
                          </w:pPr>
                          <w:r>
                            <w:rPr>
                              <w:rFonts w:ascii="宋体" w:hAnsi="宋体" w:eastAsia="宋体" w:cs="宋体"/>
                              <w:spacing w:val="1"/>
                              <w:sz w:val="18"/>
                              <w:szCs w:val="18"/>
                            </w:rPr>
                            <w:t>批</w:t>
                          </w:r>
                          <w:r>
                            <w:rPr>
                              <w:rFonts w:ascii="宋体" w:hAnsi="宋体" w:eastAsia="宋体" w:cs="宋体"/>
                              <w:spacing w:val="-25"/>
                              <w:sz w:val="18"/>
                              <w:szCs w:val="18"/>
                            </w:rPr>
                            <w:t xml:space="preserve"> </w:t>
                          </w:r>
                          <w:r>
                            <w:rPr>
                              <w:rFonts w:ascii="宋体" w:hAnsi="宋体" w:eastAsia="宋体" w:cs="宋体"/>
                              <w:spacing w:val="1"/>
                              <w:sz w:val="18"/>
                              <w:szCs w:val="18"/>
                            </w:rPr>
                            <w:t>量</w:t>
                          </w:r>
                          <w:r>
                            <w:rPr>
                              <w:rFonts w:ascii="宋体" w:hAnsi="宋体" w:eastAsia="宋体" w:cs="宋体"/>
                              <w:spacing w:val="13"/>
                              <w:sz w:val="18"/>
                              <w:szCs w:val="18"/>
                            </w:rPr>
                            <w:t xml:space="preserve">      </w:t>
                          </w:r>
                          <w:r>
                            <w:rPr>
                              <w:rFonts w:ascii="宋体" w:hAnsi="宋体" w:eastAsia="宋体" w:cs="宋体"/>
                              <w:spacing w:val="1"/>
                              <w:sz w:val="18"/>
                              <w:szCs w:val="18"/>
                            </w:rPr>
                            <w:t>柜面</w:t>
                          </w:r>
                          <w:r>
                            <w:rPr>
                              <w:rFonts w:ascii="宋体" w:hAnsi="宋体" w:eastAsia="宋体" w:cs="宋体"/>
                              <w:spacing w:val="5"/>
                              <w:sz w:val="18"/>
                              <w:szCs w:val="18"/>
                            </w:rPr>
                            <w:t xml:space="preserve">     </w:t>
                          </w:r>
                          <w:r>
                            <w:rPr>
                              <w:rFonts w:ascii="宋体" w:hAnsi="宋体" w:eastAsia="宋体" w:cs="宋体"/>
                              <w:spacing w:val="1"/>
                              <w:sz w:val="18"/>
                              <w:szCs w:val="18"/>
                            </w:rPr>
                            <w:t>自助终端</w:t>
                          </w:r>
                        </w:p>
                      </w:tc>
                      <w:tc>
                        <w:tcPr>
                          <w:tcW w:w="1894" w:type="dxa"/>
                          <w:vAlign w:val="top"/>
                        </w:tcPr>
                        <w:p w14:paraId="50813678">
                          <w:pPr>
                            <w:spacing w:line="242" w:lineRule="auto"/>
                            <w:rPr>
                              <w:rFonts w:ascii="Arial"/>
                              <w:sz w:val="21"/>
                            </w:rPr>
                          </w:pPr>
                        </w:p>
                        <w:p w14:paraId="2BD45FA2">
                          <w:pPr>
                            <w:spacing w:line="242" w:lineRule="auto"/>
                            <w:rPr>
                              <w:rFonts w:ascii="Arial"/>
                              <w:sz w:val="21"/>
                            </w:rPr>
                          </w:pPr>
                        </w:p>
                        <w:p w14:paraId="7128D608">
                          <w:pPr>
                            <w:spacing w:line="242" w:lineRule="auto"/>
                            <w:rPr>
                              <w:rFonts w:ascii="Arial"/>
                              <w:sz w:val="21"/>
                            </w:rPr>
                          </w:pPr>
                        </w:p>
                        <w:p w14:paraId="00F2C795">
                          <w:pPr>
                            <w:spacing w:before="58" w:line="220" w:lineRule="auto"/>
                            <w:ind w:right="15"/>
                            <w:jc w:val="right"/>
                            <w:rPr>
                              <w:rFonts w:ascii="宋体" w:hAnsi="宋体" w:eastAsia="宋体" w:cs="宋体"/>
                              <w:sz w:val="18"/>
                              <w:szCs w:val="18"/>
                            </w:rPr>
                          </w:pPr>
                          <w:r>
                            <w:rPr>
                              <w:rFonts w:ascii="宋体" w:hAnsi="宋体" w:eastAsia="宋体" w:cs="宋体"/>
                              <w:spacing w:val="8"/>
                              <w:sz w:val="18"/>
                              <w:szCs w:val="18"/>
                            </w:rPr>
                            <w:t>网上银行</w:t>
                          </w:r>
                          <w:r>
                            <w:rPr>
                              <w:rFonts w:ascii="宋体" w:hAnsi="宋体" w:eastAsia="宋体" w:cs="宋体"/>
                              <w:spacing w:val="37"/>
                              <w:sz w:val="18"/>
                              <w:szCs w:val="18"/>
                            </w:rPr>
                            <w:t xml:space="preserve">  </w:t>
                          </w:r>
                          <w:r>
                            <w:rPr>
                              <w:rFonts w:ascii="宋体" w:hAnsi="宋体" w:eastAsia="宋体" w:cs="宋体"/>
                              <w:spacing w:val="8"/>
                              <w:sz w:val="18"/>
                              <w:szCs w:val="18"/>
                            </w:rPr>
                            <w:t>手机银行</w:t>
                          </w:r>
                        </w:p>
                      </w:tc>
                      <w:tc>
                        <w:tcPr>
                          <w:tcW w:w="1190" w:type="dxa"/>
                          <w:vAlign w:val="top"/>
                        </w:tcPr>
                        <w:p w14:paraId="0CFCD7E9">
                          <w:pPr>
                            <w:spacing w:line="304" w:lineRule="auto"/>
                            <w:rPr>
                              <w:rFonts w:ascii="Arial"/>
                              <w:sz w:val="21"/>
                            </w:rPr>
                          </w:pPr>
                        </w:p>
                        <w:p w14:paraId="09261D0C">
                          <w:pPr>
                            <w:spacing w:line="304" w:lineRule="auto"/>
                            <w:rPr>
                              <w:rFonts w:ascii="Arial"/>
                              <w:sz w:val="21"/>
                            </w:rPr>
                          </w:pPr>
                        </w:p>
                        <w:p w14:paraId="2C2C4B08">
                          <w:pPr>
                            <w:spacing w:before="58" w:line="219" w:lineRule="auto"/>
                            <w:ind w:right="26"/>
                            <w:jc w:val="right"/>
                            <w:rPr>
                              <w:rFonts w:ascii="宋体" w:hAnsi="宋体" w:eastAsia="宋体" w:cs="宋体"/>
                              <w:sz w:val="18"/>
                              <w:szCs w:val="18"/>
                            </w:rPr>
                          </w:pPr>
                          <w:r>
                            <w:rPr>
                              <w:rFonts w:ascii="宋体" w:hAnsi="宋体" w:eastAsia="宋体" w:cs="宋体"/>
                              <w:spacing w:val="2"/>
                              <w:sz w:val="18"/>
                              <w:szCs w:val="18"/>
                            </w:rPr>
                            <w:t>同业清算</w:t>
                          </w:r>
                        </w:p>
                        <w:p w14:paraId="1F4C4FC9">
                          <w:pPr>
                            <w:spacing w:before="8" w:line="221" w:lineRule="auto"/>
                            <w:ind w:left="435"/>
                            <w:rPr>
                              <w:rFonts w:ascii="宋体" w:hAnsi="宋体" w:eastAsia="宋体" w:cs="宋体"/>
                              <w:sz w:val="18"/>
                              <w:szCs w:val="18"/>
                            </w:rPr>
                          </w:pPr>
                          <w:r>
                            <w:rPr>
                              <w:rFonts w:ascii="宋体" w:hAnsi="宋体" w:eastAsia="宋体" w:cs="宋体"/>
                              <w:spacing w:val="-2"/>
                              <w:sz w:val="18"/>
                              <w:szCs w:val="18"/>
                            </w:rPr>
                            <w:t>互联前置</w:t>
                          </w:r>
                        </w:p>
                      </w:tc>
                      <w:tc>
                        <w:tcPr>
                          <w:tcW w:w="1819" w:type="dxa"/>
                          <w:gridSpan w:val="2"/>
                          <w:vAlign w:val="top"/>
                        </w:tcPr>
                        <w:p w14:paraId="2CFF6A8E">
                          <w:pPr>
                            <w:spacing w:line="304" w:lineRule="auto"/>
                            <w:rPr>
                              <w:rFonts w:ascii="Arial"/>
                              <w:sz w:val="21"/>
                            </w:rPr>
                          </w:pPr>
                        </w:p>
                        <w:p w14:paraId="4241288C">
                          <w:pPr>
                            <w:spacing w:line="304" w:lineRule="auto"/>
                            <w:rPr>
                              <w:rFonts w:ascii="Arial"/>
                              <w:sz w:val="21"/>
                            </w:rPr>
                          </w:pPr>
                        </w:p>
                        <w:p w14:paraId="7573D127">
                          <w:pPr>
                            <w:spacing w:before="58" w:line="219" w:lineRule="auto"/>
                            <w:ind w:left="454"/>
                            <w:rPr>
                              <w:rFonts w:ascii="宋体" w:hAnsi="宋体" w:eastAsia="宋体" w:cs="宋体"/>
                              <w:sz w:val="18"/>
                              <w:szCs w:val="18"/>
                            </w:rPr>
                          </w:pPr>
                          <w:r>
                            <w:rPr>
                              <w:rFonts w:ascii="宋体" w:hAnsi="宋体" w:eastAsia="宋体" w:cs="宋体"/>
                              <w:spacing w:val="5"/>
                              <w:sz w:val="18"/>
                              <w:szCs w:val="18"/>
                            </w:rPr>
                            <w:t>现金管理银</w:t>
                          </w:r>
                        </w:p>
                        <w:p w14:paraId="4F639C57">
                          <w:pPr>
                            <w:spacing w:before="8" w:line="221" w:lineRule="auto"/>
                            <w:ind w:left="475"/>
                            <w:rPr>
                              <w:rFonts w:ascii="宋体" w:hAnsi="宋体" w:eastAsia="宋体" w:cs="宋体"/>
                              <w:sz w:val="18"/>
                              <w:szCs w:val="18"/>
                            </w:rPr>
                          </w:pPr>
                          <w:r>
                            <w:rPr>
                              <w:rFonts w:ascii="宋体" w:hAnsi="宋体" w:eastAsia="宋体" w:cs="宋体"/>
                              <w:spacing w:val="-2"/>
                              <w:sz w:val="18"/>
                              <w:szCs w:val="18"/>
                            </w:rPr>
                            <w:t>企互联前置</w:t>
                          </w:r>
                        </w:p>
                      </w:tc>
                      <w:tc>
                        <w:tcPr>
                          <w:tcW w:w="815" w:type="dxa"/>
                          <w:vAlign w:val="top"/>
                        </w:tcPr>
                        <w:p w14:paraId="7A8844AE">
                          <w:pPr>
                            <w:spacing w:line="304" w:lineRule="auto"/>
                            <w:rPr>
                              <w:rFonts w:ascii="Arial"/>
                              <w:sz w:val="21"/>
                            </w:rPr>
                          </w:pPr>
                        </w:p>
                        <w:p w14:paraId="1A417569">
                          <w:pPr>
                            <w:spacing w:line="304" w:lineRule="auto"/>
                            <w:rPr>
                              <w:rFonts w:ascii="Arial"/>
                              <w:sz w:val="21"/>
                            </w:rPr>
                          </w:pPr>
                        </w:p>
                        <w:p w14:paraId="5C85296D">
                          <w:pPr>
                            <w:spacing w:before="59" w:line="229" w:lineRule="auto"/>
                            <w:ind w:left="264" w:hanging="189"/>
                            <w:rPr>
                              <w:rFonts w:ascii="宋体" w:hAnsi="宋体" w:eastAsia="宋体" w:cs="宋体"/>
                              <w:sz w:val="18"/>
                              <w:szCs w:val="18"/>
                            </w:rPr>
                          </w:pPr>
                          <w:r>
                            <w:rPr>
                              <w:rFonts w:ascii="宋体" w:hAnsi="宋体" w:eastAsia="宋体" w:cs="宋体"/>
                              <w:spacing w:val="4"/>
                              <w:sz w:val="18"/>
                              <w:szCs w:val="18"/>
                            </w:rPr>
                            <w:t>银证转账</w:t>
                          </w:r>
                          <w:r>
                            <w:rPr>
                              <w:rFonts w:ascii="宋体" w:hAnsi="宋体" w:eastAsia="宋体" w:cs="宋体"/>
                              <w:spacing w:val="2"/>
                              <w:sz w:val="18"/>
                              <w:szCs w:val="18"/>
                            </w:rPr>
                            <w:t xml:space="preserve"> </w:t>
                          </w:r>
                          <w:r>
                            <w:rPr>
                              <w:rFonts w:ascii="宋体" w:hAnsi="宋体" w:eastAsia="宋体" w:cs="宋体"/>
                              <w:spacing w:val="15"/>
                              <w:sz w:val="18"/>
                              <w:szCs w:val="18"/>
                            </w:rPr>
                            <w:t>应用</w:t>
                          </w:r>
                        </w:p>
                      </w:tc>
                    </w:tr>
                    <w:tr w14:paraId="674BAD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4" w:hRule="atLeast"/>
                      </w:trPr>
                      <w:tc>
                        <w:tcPr>
                          <w:tcW w:w="2831" w:type="dxa"/>
                          <w:vAlign w:val="top"/>
                        </w:tcPr>
                        <w:p w14:paraId="7B3D70E4">
                          <w:pPr>
                            <w:spacing w:before="194" w:line="219" w:lineRule="auto"/>
                            <w:rPr>
                              <w:rFonts w:ascii="宋体" w:hAnsi="宋体" w:eastAsia="宋体" w:cs="宋体"/>
                              <w:sz w:val="18"/>
                              <w:szCs w:val="18"/>
                            </w:rPr>
                          </w:pPr>
                          <w:r>
                            <w:rPr>
                              <w:rFonts w:ascii="宋体" w:hAnsi="宋体" w:eastAsia="宋体" w:cs="宋体"/>
                              <w:color w:val="FFFFFF"/>
                              <w:spacing w:val="3"/>
                              <w:sz w:val="18"/>
                              <w:szCs w:val="18"/>
                            </w:rPr>
                            <w:t>交易事件分析维度三：交易金额</w:t>
                          </w:r>
                        </w:p>
                        <w:p w14:paraId="65FB0DCE">
                          <w:pPr>
                            <w:spacing w:line="425" w:lineRule="auto"/>
                            <w:rPr>
                              <w:rFonts w:ascii="Arial"/>
                              <w:sz w:val="21"/>
                            </w:rPr>
                          </w:pPr>
                        </w:p>
                        <w:p w14:paraId="22118E52">
                          <w:pPr>
                            <w:spacing w:before="58" w:line="219" w:lineRule="auto"/>
                            <w:ind w:left="140"/>
                            <w:rPr>
                              <w:rFonts w:ascii="宋体" w:hAnsi="宋体" w:eastAsia="宋体" w:cs="宋体"/>
                              <w:sz w:val="18"/>
                              <w:szCs w:val="18"/>
                            </w:rPr>
                          </w:pPr>
                          <w:r>
                            <w:rPr>
                              <w:rFonts w:ascii="宋体" w:hAnsi="宋体" w:eastAsia="宋体" w:cs="宋体"/>
                              <w:spacing w:val="3"/>
                              <w:sz w:val="18"/>
                              <w:szCs w:val="18"/>
                            </w:rPr>
                            <w:t>每种交易类型的交易金额绝对量</w:t>
                          </w:r>
                        </w:p>
                      </w:tc>
                      <w:tc>
                        <w:tcPr>
                          <w:tcW w:w="1894" w:type="dxa"/>
                          <w:vAlign w:val="top"/>
                        </w:tcPr>
                        <w:p w14:paraId="7B92BA0E">
                          <w:pPr>
                            <w:rPr>
                              <w:rFonts w:ascii="Arial"/>
                              <w:sz w:val="21"/>
                            </w:rPr>
                          </w:pPr>
                        </w:p>
                      </w:tc>
                      <w:tc>
                        <w:tcPr>
                          <w:tcW w:w="3009" w:type="dxa"/>
                          <w:gridSpan w:val="3"/>
                          <w:vAlign w:val="top"/>
                        </w:tcPr>
                        <w:p w14:paraId="5FA8C563">
                          <w:pPr>
                            <w:spacing w:line="283" w:lineRule="auto"/>
                            <w:rPr>
                              <w:rFonts w:ascii="Arial"/>
                              <w:sz w:val="21"/>
                            </w:rPr>
                          </w:pPr>
                        </w:p>
                        <w:p w14:paraId="4E4DC965">
                          <w:pPr>
                            <w:spacing w:line="283" w:lineRule="auto"/>
                            <w:rPr>
                              <w:rFonts w:ascii="Arial"/>
                              <w:sz w:val="21"/>
                            </w:rPr>
                          </w:pPr>
                        </w:p>
                        <w:p w14:paraId="0AAE2FC1">
                          <w:pPr>
                            <w:spacing w:line="284" w:lineRule="auto"/>
                            <w:rPr>
                              <w:rFonts w:ascii="Arial"/>
                              <w:sz w:val="21"/>
                            </w:rPr>
                          </w:pPr>
                        </w:p>
                        <w:p w14:paraId="1DA21E5F">
                          <w:pPr>
                            <w:spacing w:before="59" w:line="219" w:lineRule="auto"/>
                            <w:ind w:left="154"/>
                            <w:rPr>
                              <w:rFonts w:ascii="宋体" w:hAnsi="宋体" w:eastAsia="宋体" w:cs="宋体"/>
                              <w:sz w:val="18"/>
                              <w:szCs w:val="18"/>
                            </w:rPr>
                          </w:pPr>
                          <w:r>
                            <w:rPr>
                              <w:rFonts w:ascii="宋体" w:hAnsi="宋体" w:eastAsia="宋体" w:cs="宋体"/>
                              <w:spacing w:val="2"/>
                              <w:sz w:val="18"/>
                              <w:szCs w:val="18"/>
                            </w:rPr>
                            <w:t>每种交易类型的交易金额相对量</w:t>
                          </w:r>
                        </w:p>
                      </w:tc>
                      <w:tc>
                        <w:tcPr>
                          <w:tcW w:w="815" w:type="dxa"/>
                          <w:vAlign w:val="top"/>
                        </w:tcPr>
                        <w:p w14:paraId="45F07058">
                          <w:pPr>
                            <w:rPr>
                              <w:rFonts w:ascii="Arial"/>
                              <w:sz w:val="21"/>
                            </w:rPr>
                          </w:pPr>
                        </w:p>
                      </w:tc>
                    </w:tr>
                    <w:tr w14:paraId="7B2403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0" w:hRule="atLeast"/>
                      </w:trPr>
                      <w:tc>
                        <w:tcPr>
                          <w:tcW w:w="2831" w:type="dxa"/>
                          <w:vAlign w:val="top"/>
                        </w:tcPr>
                        <w:p w14:paraId="4089AC18">
                          <w:pPr>
                            <w:spacing w:line="260" w:lineRule="auto"/>
                            <w:rPr>
                              <w:rFonts w:ascii="Arial"/>
                              <w:sz w:val="21"/>
                            </w:rPr>
                          </w:pPr>
                        </w:p>
                        <w:p w14:paraId="15FCAC55">
                          <w:pPr>
                            <w:spacing w:before="58" w:line="219" w:lineRule="auto"/>
                            <w:rPr>
                              <w:rFonts w:ascii="宋体" w:hAnsi="宋体" w:eastAsia="宋体" w:cs="宋体"/>
                              <w:sz w:val="18"/>
                              <w:szCs w:val="18"/>
                            </w:rPr>
                          </w:pPr>
                          <w:r>
                            <w:rPr>
                              <w:rFonts w:ascii="宋体" w:hAnsi="宋体" w:eastAsia="宋体" w:cs="宋体"/>
                              <w:color w:val="FFFFFF"/>
                              <w:spacing w:val="4"/>
                              <w:sz w:val="18"/>
                              <w:szCs w:val="18"/>
                            </w:rPr>
                            <w:t>交易事件分析维度四：交易时点</w:t>
                          </w:r>
                        </w:p>
                      </w:tc>
                      <w:tc>
                        <w:tcPr>
                          <w:tcW w:w="1894" w:type="dxa"/>
                          <w:vAlign w:val="top"/>
                        </w:tcPr>
                        <w:p w14:paraId="123BE97C">
                          <w:pPr>
                            <w:rPr>
                              <w:rFonts w:ascii="Arial"/>
                              <w:sz w:val="21"/>
                            </w:rPr>
                          </w:pPr>
                        </w:p>
                      </w:tc>
                      <w:tc>
                        <w:tcPr>
                          <w:tcW w:w="3009" w:type="dxa"/>
                          <w:gridSpan w:val="3"/>
                          <w:vAlign w:val="top"/>
                        </w:tcPr>
                        <w:p w14:paraId="0E10DC7B">
                          <w:pPr>
                            <w:spacing w:line="250" w:lineRule="auto"/>
                            <w:rPr>
                              <w:rFonts w:ascii="Arial"/>
                              <w:sz w:val="21"/>
                            </w:rPr>
                          </w:pPr>
                        </w:p>
                        <w:p w14:paraId="23C8D31A">
                          <w:pPr>
                            <w:spacing w:before="58" w:line="219" w:lineRule="auto"/>
                            <w:ind w:left="14"/>
                            <w:rPr>
                              <w:rFonts w:ascii="宋体" w:hAnsi="宋体" w:eastAsia="宋体" w:cs="宋体"/>
                              <w:sz w:val="18"/>
                              <w:szCs w:val="18"/>
                            </w:rPr>
                          </w:pPr>
                          <w:r>
                            <w:rPr>
                              <w:rFonts w:ascii="宋体" w:hAnsi="宋体" w:eastAsia="宋体" w:cs="宋体"/>
                              <w:color w:val="FFFFFF"/>
                              <w:spacing w:val="3"/>
                              <w:sz w:val="18"/>
                              <w:szCs w:val="18"/>
                            </w:rPr>
                            <w:t>交易事件分析维度五：交易方向</w:t>
                          </w:r>
                        </w:p>
                      </w:tc>
                      <w:tc>
                        <w:tcPr>
                          <w:tcW w:w="815" w:type="dxa"/>
                          <w:vAlign w:val="top"/>
                        </w:tcPr>
                        <w:p w14:paraId="73753137">
                          <w:pPr>
                            <w:rPr>
                              <w:rFonts w:ascii="Arial"/>
                              <w:sz w:val="21"/>
                            </w:rPr>
                          </w:pPr>
                        </w:p>
                      </w:tc>
                    </w:tr>
                    <w:tr w14:paraId="23417A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1" w:hRule="atLeast"/>
                      </w:trPr>
                      <w:tc>
                        <w:tcPr>
                          <w:tcW w:w="2831" w:type="dxa"/>
                          <w:vAlign w:val="top"/>
                        </w:tcPr>
                        <w:p w14:paraId="1E0DBB94">
                          <w:pPr>
                            <w:spacing w:before="190" w:line="206" w:lineRule="auto"/>
                            <w:ind w:left="2330"/>
                            <w:rPr>
                              <w:rFonts w:ascii="宋体" w:hAnsi="宋体" w:eastAsia="宋体" w:cs="宋体"/>
                              <w:sz w:val="18"/>
                              <w:szCs w:val="18"/>
                            </w:rPr>
                          </w:pPr>
                          <w:r>
                            <w:rPr>
                              <w:rFonts w:ascii="宋体" w:hAnsi="宋体" w:eastAsia="宋体" w:cs="宋体"/>
                              <w:spacing w:val="-3"/>
                              <w:sz w:val="18"/>
                              <w:szCs w:val="18"/>
                            </w:rPr>
                            <w:t>月初</w:t>
                          </w:r>
                        </w:p>
                      </w:tc>
                      <w:tc>
                        <w:tcPr>
                          <w:tcW w:w="1894" w:type="dxa"/>
                          <w:vAlign w:val="top"/>
                        </w:tcPr>
                        <w:p w14:paraId="1452BC8F">
                          <w:pPr>
                            <w:spacing w:before="180" w:line="216" w:lineRule="auto"/>
                            <w:ind w:left="158"/>
                            <w:rPr>
                              <w:rFonts w:ascii="宋体" w:hAnsi="宋体" w:eastAsia="宋体" w:cs="宋体"/>
                              <w:sz w:val="18"/>
                              <w:szCs w:val="18"/>
                            </w:rPr>
                          </w:pPr>
                          <w:r>
                            <w:rPr>
                              <w:rFonts w:ascii="宋体" w:hAnsi="宋体" w:eastAsia="宋体" w:cs="宋体"/>
                              <w:spacing w:val="9"/>
                              <w:sz w:val="18"/>
                              <w:szCs w:val="18"/>
                            </w:rPr>
                            <w:t>月中</w:t>
                          </w:r>
                          <w:r>
                            <w:rPr>
                              <w:rFonts w:ascii="宋体" w:hAnsi="宋体" w:eastAsia="宋体" w:cs="宋体"/>
                              <w:spacing w:val="24"/>
                              <w:sz w:val="18"/>
                              <w:szCs w:val="18"/>
                            </w:rPr>
                            <w:t xml:space="preserve">   </w:t>
                          </w:r>
                          <w:r>
                            <w:rPr>
                              <w:rFonts w:ascii="宋体" w:hAnsi="宋体" w:eastAsia="宋体" w:cs="宋体"/>
                              <w:spacing w:val="9"/>
                              <w:sz w:val="18"/>
                              <w:szCs w:val="18"/>
                            </w:rPr>
                            <w:t>月末</w:t>
                          </w:r>
                        </w:p>
                      </w:tc>
                      <w:tc>
                        <w:tcPr>
                          <w:tcW w:w="3824" w:type="dxa"/>
                          <w:gridSpan w:val="4"/>
                          <w:vAlign w:val="top"/>
                        </w:tcPr>
                        <w:p w14:paraId="4D522508">
                          <w:pPr>
                            <w:spacing w:before="221" w:line="174" w:lineRule="auto"/>
                            <w:ind w:left="575"/>
                            <w:rPr>
                              <w:rFonts w:ascii="宋体" w:hAnsi="宋体" w:eastAsia="宋体" w:cs="宋体"/>
                              <w:sz w:val="18"/>
                              <w:szCs w:val="18"/>
                            </w:rPr>
                          </w:pPr>
                          <w:r>
                            <w:rPr>
                              <w:rFonts w:ascii="宋体" w:hAnsi="宋体" w:eastAsia="宋体" w:cs="宋体"/>
                              <w:spacing w:val="6"/>
                              <w:sz w:val="18"/>
                              <w:szCs w:val="18"/>
                            </w:rPr>
                            <w:t>资金流入            资金流出</w:t>
                          </w:r>
                        </w:p>
                      </w:tc>
                    </w:tr>
                  </w:tbl>
                  <w:p w14:paraId="72543923">
                    <w:pPr>
                      <w:rPr>
                        <w:rFonts w:ascii="Arial"/>
                        <w:sz w:val="21"/>
                      </w:rPr>
                    </w:pPr>
                  </w:p>
                </w:txbxContent>
              </v:textbox>
            </v:shape>
            <w10:wrap type="none"/>
            <w10:anchorlock/>
          </v:group>
        </w:pict>
      </w:r>
    </w:p>
    <w:p w14:paraId="3407E78A">
      <w:pPr>
        <w:spacing w:before="207" w:line="219" w:lineRule="auto"/>
        <w:ind w:left="484"/>
        <w:rPr>
          <w:rFonts w:ascii="宋体" w:hAnsi="宋体" w:eastAsia="宋体" w:cs="宋体"/>
          <w:sz w:val="29"/>
          <w:szCs w:val="29"/>
        </w:rPr>
      </w:pPr>
      <w:r>
        <w:rPr>
          <w:rFonts w:ascii="宋体" w:hAnsi="宋体" w:eastAsia="宋体" w:cs="宋体"/>
          <w:b/>
          <w:bCs/>
          <w:sz w:val="29"/>
          <w:szCs w:val="29"/>
        </w:rPr>
        <w:t>图4-7</w:t>
      </w:r>
      <w:r>
        <w:rPr>
          <w:rFonts w:ascii="宋体" w:hAnsi="宋体" w:eastAsia="宋体" w:cs="宋体"/>
          <w:spacing w:val="9"/>
          <w:sz w:val="29"/>
          <w:szCs w:val="29"/>
        </w:rPr>
        <w:t xml:space="preserve">  </w:t>
      </w:r>
      <w:r>
        <w:rPr>
          <w:rFonts w:ascii="宋体" w:hAnsi="宋体" w:eastAsia="宋体" w:cs="宋体"/>
          <w:b/>
          <w:bCs/>
          <w:sz w:val="29"/>
          <w:szCs w:val="29"/>
        </w:rPr>
        <w:t>以资金转账为例，引入多个维度对事务进行区别与刻画</w:t>
      </w:r>
      <w:r>
        <w:rPr>
          <w:rFonts w:ascii="宋体" w:hAnsi="宋体" w:eastAsia="宋体" w:cs="宋体"/>
          <w:b/>
          <w:bCs/>
          <w:color w:val="2030A0"/>
          <w:sz w:val="29"/>
          <w:szCs w:val="29"/>
        </w:rPr>
        <w:t>[2]</w:t>
      </w:r>
    </w:p>
    <w:p w14:paraId="3BBF3A1C">
      <w:pPr>
        <w:spacing w:before="285" w:line="219" w:lineRule="auto"/>
        <w:ind w:right="5"/>
        <w:jc w:val="right"/>
        <w:rPr>
          <w:rFonts w:ascii="宋体" w:hAnsi="宋体" w:eastAsia="宋体" w:cs="宋体"/>
          <w:sz w:val="29"/>
          <w:szCs w:val="29"/>
        </w:rPr>
      </w:pPr>
      <w:r>
        <w:rPr>
          <w:rFonts w:ascii="宋体" w:hAnsi="宋体" w:eastAsia="宋体" w:cs="宋体"/>
          <w:b/>
          <w:bCs/>
          <w:spacing w:val="5"/>
          <w:sz w:val="29"/>
          <w:szCs w:val="29"/>
        </w:rPr>
        <w:t>引入多个维度对项或事务进行区别与刻画的结果就是将同质的项或</w:t>
      </w:r>
    </w:p>
    <w:p w14:paraId="5F0D66F3">
      <w:pPr>
        <w:spacing w:line="216" w:lineRule="auto"/>
        <w:rPr>
          <w:rFonts w:ascii="宋体" w:hAnsi="宋体" w:eastAsia="宋体" w:cs="宋体"/>
          <w:sz w:val="29"/>
          <w:szCs w:val="29"/>
        </w:rPr>
      </w:pPr>
      <w:r>
        <w:rPr>
          <w:rFonts w:ascii="宋体" w:hAnsi="宋体" w:eastAsia="宋体" w:cs="宋体"/>
          <w:spacing w:val="14"/>
          <w:sz w:val="29"/>
          <w:szCs w:val="29"/>
        </w:rPr>
        <w:t>事务区别开来，按照不同的项或事务来看待。比如，序列&lt;转账、转</w:t>
      </w:r>
    </w:p>
    <w:p w14:paraId="71E1051E">
      <w:pPr>
        <w:spacing w:before="4" w:line="217" w:lineRule="auto"/>
        <w:rPr>
          <w:rFonts w:ascii="宋体" w:hAnsi="宋体" w:eastAsia="宋体" w:cs="宋体"/>
          <w:sz w:val="29"/>
          <w:szCs w:val="29"/>
        </w:rPr>
      </w:pPr>
      <w:r>
        <w:rPr>
          <w:rFonts w:ascii="宋体" w:hAnsi="宋体" w:eastAsia="宋体" w:cs="宋体"/>
          <w:spacing w:val="19"/>
          <w:sz w:val="29"/>
          <w:szCs w:val="29"/>
        </w:rPr>
        <w:t>账、转账…转账&gt;就可以变成&lt;月末大额转出、月中小额消费、月中小</w:t>
      </w:r>
      <w:r>
        <w:rPr>
          <w:rFonts w:ascii="宋体" w:hAnsi="宋体" w:eastAsia="宋体" w:cs="宋体"/>
          <w:spacing w:val="13"/>
          <w:sz w:val="29"/>
          <w:szCs w:val="29"/>
        </w:rPr>
        <w:t xml:space="preserve"> 额消费</w:t>
      </w:r>
      <w:r>
        <w:rPr>
          <w:rFonts w:ascii="宋体" w:hAnsi="宋体" w:eastAsia="宋体" w:cs="宋体"/>
          <w:spacing w:val="-93"/>
          <w:sz w:val="29"/>
          <w:szCs w:val="29"/>
        </w:rPr>
        <w:t xml:space="preserve"> </w:t>
      </w:r>
      <w:r>
        <w:rPr>
          <w:rFonts w:ascii="宋体" w:hAnsi="宋体" w:eastAsia="宋体" w:cs="宋体"/>
          <w:spacing w:val="13"/>
          <w:sz w:val="29"/>
          <w:szCs w:val="29"/>
        </w:rPr>
        <w:t>….月初大额转入&gt;,通过对该序列的挖掘就能发现资金转入转出</w:t>
      </w:r>
      <w:r>
        <w:rPr>
          <w:rFonts w:ascii="宋体" w:hAnsi="宋体" w:eastAsia="宋体" w:cs="宋体"/>
          <w:sz w:val="29"/>
          <w:szCs w:val="29"/>
        </w:rPr>
        <w:t xml:space="preserve"> </w:t>
      </w:r>
      <w:r>
        <w:rPr>
          <w:rFonts w:ascii="宋体" w:hAnsi="宋体" w:eastAsia="宋体" w:cs="宋体"/>
          <w:spacing w:val="-1"/>
          <w:sz w:val="29"/>
          <w:szCs w:val="29"/>
        </w:rPr>
        <w:t>的规律。</w:t>
      </w:r>
    </w:p>
    <w:p w14:paraId="2402C0CD">
      <w:pPr>
        <w:spacing w:before="311" w:line="217" w:lineRule="auto"/>
        <w:ind w:right="11" w:firstLine="629"/>
        <w:rPr>
          <w:rFonts w:ascii="宋体" w:hAnsi="宋体" w:eastAsia="宋体" w:cs="宋体"/>
          <w:sz w:val="29"/>
          <w:szCs w:val="29"/>
        </w:rPr>
      </w:pPr>
      <w:r>
        <w:rPr>
          <w:rFonts w:ascii="宋体" w:hAnsi="宋体" w:eastAsia="宋体" w:cs="宋体"/>
          <w:spacing w:val="9"/>
          <w:sz w:val="29"/>
          <w:szCs w:val="29"/>
        </w:rPr>
        <w:t>在实际应用中还会遇到项或事务类别太多的情况，基于此进行序列</w:t>
      </w:r>
      <w:r>
        <w:rPr>
          <w:rFonts w:ascii="宋体" w:hAnsi="宋体" w:eastAsia="宋体" w:cs="宋体"/>
          <w:spacing w:val="1"/>
          <w:sz w:val="29"/>
          <w:szCs w:val="29"/>
        </w:rPr>
        <w:t xml:space="preserve"> </w:t>
      </w:r>
      <w:r>
        <w:rPr>
          <w:rFonts w:ascii="宋体" w:hAnsi="宋体" w:eastAsia="宋体" w:cs="宋体"/>
          <w:spacing w:val="10"/>
          <w:sz w:val="29"/>
          <w:szCs w:val="29"/>
        </w:rPr>
        <w:t>挖掘时计算的消耗较大且应用价值有限。比如研究客户</w:t>
      </w:r>
      <w:r>
        <w:rPr>
          <w:rFonts w:ascii="宋体" w:hAnsi="宋体" w:eastAsia="宋体" w:cs="宋体"/>
          <w:spacing w:val="9"/>
          <w:sz w:val="29"/>
          <w:szCs w:val="29"/>
        </w:rPr>
        <w:t>在网页上的行为</w:t>
      </w:r>
      <w:r>
        <w:rPr>
          <w:rFonts w:ascii="宋体" w:hAnsi="宋体" w:eastAsia="宋体" w:cs="宋体"/>
          <w:sz w:val="29"/>
          <w:szCs w:val="29"/>
        </w:rPr>
        <w:t xml:space="preserve"> </w:t>
      </w:r>
      <w:r>
        <w:rPr>
          <w:rFonts w:ascii="宋体" w:hAnsi="宋体" w:eastAsia="宋体" w:cs="宋体"/>
          <w:spacing w:val="14"/>
          <w:sz w:val="29"/>
          <w:szCs w:val="29"/>
        </w:rPr>
        <w:t>序列，客户可能的点击序列是&lt;浏览、搜索、浏览、浏览、浏览、跳</w:t>
      </w:r>
    </w:p>
    <w:p w14:paraId="5F22DBE7">
      <w:pPr>
        <w:spacing w:before="1" w:line="216" w:lineRule="auto"/>
        <w:rPr>
          <w:rFonts w:ascii="宋体" w:hAnsi="宋体" w:eastAsia="宋体" w:cs="宋体"/>
          <w:sz w:val="29"/>
          <w:szCs w:val="29"/>
        </w:rPr>
      </w:pPr>
      <w:r>
        <w:rPr>
          <w:rFonts w:ascii="宋体" w:hAnsi="宋体" w:eastAsia="宋体" w:cs="宋体"/>
          <w:spacing w:val="14"/>
          <w:sz w:val="29"/>
          <w:szCs w:val="29"/>
        </w:rPr>
        <w:t>转、跳转、浏览、关闭…&gt;等。若针对这种序列直接进行序列模式挖</w:t>
      </w:r>
    </w:p>
    <w:p w14:paraId="30227B4E">
      <w:pPr>
        <w:spacing w:before="4" w:line="216" w:lineRule="auto"/>
        <w:ind w:right="12"/>
        <w:rPr>
          <w:rFonts w:ascii="宋体" w:hAnsi="宋体" w:eastAsia="宋体" w:cs="宋体"/>
          <w:sz w:val="29"/>
          <w:szCs w:val="29"/>
        </w:rPr>
      </w:pPr>
      <w:r>
        <w:rPr>
          <w:rFonts w:ascii="宋体" w:hAnsi="宋体" w:eastAsia="宋体" w:cs="宋体"/>
          <w:spacing w:val="19"/>
          <w:sz w:val="29"/>
          <w:szCs w:val="29"/>
        </w:rPr>
        <w:t>掘，所得到的结果很有可能只是常识，即客户普遍(较高的支持度)的</w:t>
      </w:r>
      <w:r>
        <w:rPr>
          <w:rFonts w:ascii="宋体" w:hAnsi="宋体" w:eastAsia="宋体" w:cs="宋体"/>
          <w:spacing w:val="12"/>
          <w:sz w:val="29"/>
          <w:szCs w:val="29"/>
        </w:rPr>
        <w:t xml:space="preserve"> </w:t>
      </w:r>
      <w:r>
        <w:rPr>
          <w:rFonts w:ascii="宋体" w:hAnsi="宋体" w:eastAsia="宋体" w:cs="宋体"/>
          <w:spacing w:val="19"/>
          <w:sz w:val="29"/>
          <w:szCs w:val="29"/>
        </w:rPr>
        <w:t>行为序列是&lt;浏览、浏览、浏览…&gt;。这种结果对于实际业务没有任何</w:t>
      </w:r>
      <w:r>
        <w:rPr>
          <w:rFonts w:ascii="宋体" w:hAnsi="宋体" w:eastAsia="宋体" w:cs="宋体"/>
          <w:spacing w:val="1"/>
          <w:sz w:val="29"/>
          <w:szCs w:val="29"/>
        </w:rPr>
        <w:t xml:space="preserve"> </w:t>
      </w:r>
      <w:r>
        <w:rPr>
          <w:rFonts w:ascii="宋体" w:hAnsi="宋体" w:eastAsia="宋体" w:cs="宋体"/>
          <w:spacing w:val="10"/>
          <w:sz w:val="29"/>
          <w:szCs w:val="29"/>
        </w:rPr>
        <w:t>价值。此时，就需要将元素、事务、项的关系</w:t>
      </w:r>
      <w:r>
        <w:rPr>
          <w:rFonts w:ascii="宋体" w:hAnsi="宋体" w:eastAsia="宋体" w:cs="宋体"/>
          <w:spacing w:val="9"/>
          <w:sz w:val="29"/>
          <w:szCs w:val="29"/>
        </w:rPr>
        <w:t>进行调整，按照实际的业</w:t>
      </w:r>
      <w:r>
        <w:rPr>
          <w:rFonts w:ascii="宋体" w:hAnsi="宋体" w:eastAsia="宋体" w:cs="宋体"/>
          <w:sz w:val="29"/>
          <w:szCs w:val="29"/>
        </w:rPr>
        <w:t xml:space="preserve"> </w:t>
      </w:r>
      <w:r>
        <w:rPr>
          <w:rFonts w:ascii="宋体" w:hAnsi="宋体" w:eastAsia="宋体" w:cs="宋体"/>
          <w:spacing w:val="8"/>
          <w:sz w:val="29"/>
          <w:szCs w:val="29"/>
        </w:rPr>
        <w:t>务需求将研究的重点凸显出来。这就是序列挖掘中的</w:t>
      </w:r>
      <w:r>
        <w:rPr>
          <w:rFonts w:ascii="Times New Roman" w:hAnsi="Times New Roman" w:eastAsia="Times New Roman" w:cs="Times New Roman"/>
          <w:sz w:val="29"/>
          <w:szCs w:val="29"/>
        </w:rPr>
        <w:t>Multi</w:t>
      </w:r>
      <w:r>
        <w:rPr>
          <w:rFonts w:ascii="Times New Roman" w:hAnsi="Times New Roman" w:eastAsia="Times New Roman" w:cs="Times New Roman"/>
          <w:spacing w:val="7"/>
          <w:sz w:val="29"/>
          <w:szCs w:val="29"/>
        </w:rPr>
        <w:t>-</w:t>
      </w:r>
      <w:r>
        <w:rPr>
          <w:rFonts w:ascii="Times New Roman" w:hAnsi="Times New Roman" w:eastAsia="Times New Roman" w:cs="Times New Roman"/>
          <w:sz w:val="29"/>
          <w:szCs w:val="29"/>
        </w:rPr>
        <w:t>Level</w:t>
      </w:r>
      <w:r>
        <w:rPr>
          <w:rFonts w:ascii="宋体" w:hAnsi="宋体" w:eastAsia="宋体" w:cs="宋体"/>
          <w:spacing w:val="7"/>
          <w:sz w:val="29"/>
          <w:szCs w:val="29"/>
        </w:rPr>
        <w:t>问题，</w:t>
      </w:r>
    </w:p>
    <w:p w14:paraId="3A84C02B">
      <w:pPr>
        <w:spacing w:line="220" w:lineRule="auto"/>
        <w:rPr>
          <w:rFonts w:ascii="宋体" w:hAnsi="宋体" w:eastAsia="宋体" w:cs="宋体"/>
          <w:sz w:val="29"/>
          <w:szCs w:val="29"/>
        </w:rPr>
      </w:pPr>
      <w:r>
        <w:rPr>
          <w:rFonts w:ascii="宋体" w:hAnsi="宋体" w:eastAsia="宋体" w:cs="宋体"/>
          <w:spacing w:val="-2"/>
          <w:sz w:val="29"/>
          <w:szCs w:val="29"/>
        </w:rPr>
        <w:t>如图4-8所示。</w:t>
      </w:r>
    </w:p>
    <w:p w14:paraId="721495D7">
      <w:pPr>
        <w:spacing w:line="220" w:lineRule="auto"/>
        <w:rPr>
          <w:rFonts w:ascii="宋体" w:hAnsi="宋体" w:eastAsia="宋体" w:cs="宋体"/>
          <w:sz w:val="29"/>
          <w:szCs w:val="29"/>
        </w:rPr>
        <w:sectPr>
          <w:pgSz w:w="12240" w:h="15840"/>
          <w:pgMar w:top="400" w:right="1505" w:bottom="0" w:left="1419" w:header="0" w:footer="0" w:gutter="0"/>
          <w:cols w:space="720" w:num="1"/>
        </w:sectPr>
      </w:pPr>
    </w:p>
    <w:p w14:paraId="5DE88279">
      <w:pPr>
        <w:spacing w:before="9"/>
      </w:pPr>
    </w:p>
    <w:p w14:paraId="124B7FBB">
      <w:pPr>
        <w:spacing w:before="9"/>
      </w:pPr>
    </w:p>
    <w:p w14:paraId="0DE6D97E">
      <w:pPr>
        <w:spacing w:before="8"/>
      </w:pPr>
    </w:p>
    <w:p w14:paraId="551CCE08">
      <w:pPr>
        <w:spacing w:before="8"/>
      </w:pPr>
    </w:p>
    <w:p w14:paraId="427D6F90">
      <w:pPr>
        <w:spacing w:before="8"/>
      </w:pPr>
    </w:p>
    <w:p w14:paraId="22D75846">
      <w:pPr>
        <w:sectPr>
          <w:pgSz w:w="12240" w:h="15840"/>
          <w:pgMar w:top="400" w:right="1503" w:bottom="0" w:left="1429" w:header="0" w:footer="0" w:gutter="0"/>
          <w:cols w:equalWidth="0" w:num="1">
            <w:col w:w="9307"/>
          </w:cols>
        </w:sectPr>
      </w:pPr>
    </w:p>
    <w:p w14:paraId="6F03C025">
      <w:pPr>
        <w:spacing w:before="219" w:line="212" w:lineRule="auto"/>
        <w:ind w:left="240"/>
        <w:rPr>
          <w:rFonts w:ascii="宋体" w:hAnsi="宋体" w:eastAsia="宋体" w:cs="宋体"/>
          <w:sz w:val="28"/>
          <w:szCs w:val="28"/>
        </w:rPr>
      </w:pPr>
      <w:r>
        <w:rPr>
          <w:rFonts w:ascii="宋体" w:hAnsi="宋体" w:eastAsia="宋体" w:cs="宋体"/>
          <w:spacing w:val="-1"/>
          <w:sz w:val="28"/>
          <w:szCs w:val="28"/>
        </w:rPr>
        <w:t>挖掘视角</w:t>
      </w:r>
      <w:r>
        <w:rPr>
          <w:rFonts w:ascii="宋体" w:hAnsi="宋体" w:eastAsia="宋体" w:cs="宋体"/>
          <w:spacing w:val="9"/>
          <w:sz w:val="28"/>
          <w:szCs w:val="28"/>
        </w:rPr>
        <w:t xml:space="preserve">       </w:t>
      </w:r>
      <w:r>
        <w:rPr>
          <w:rFonts w:ascii="Times New Roman" w:hAnsi="Times New Roman" w:eastAsia="Times New Roman" w:cs="Times New Roman"/>
          <w:spacing w:val="-1"/>
          <w:sz w:val="23"/>
          <w:szCs w:val="23"/>
        </w:rPr>
        <w:t>&lt;T1(el),T2(e2),</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1"/>
          <w:sz w:val="23"/>
          <w:szCs w:val="23"/>
        </w:rPr>
        <w:t>…&gt;</w:t>
      </w:r>
      <w:r>
        <w:rPr>
          <w:rFonts w:ascii="Times New Roman" w:hAnsi="Times New Roman" w:eastAsia="Times New Roman" w:cs="Times New Roman"/>
          <w:spacing w:val="2"/>
          <w:sz w:val="23"/>
          <w:szCs w:val="23"/>
        </w:rPr>
        <w:t xml:space="preserve">                   </w:t>
      </w:r>
      <w:r>
        <w:rPr>
          <w:rFonts w:ascii="宋体" w:hAnsi="宋体" w:eastAsia="宋体" w:cs="宋体"/>
          <w:spacing w:val="-1"/>
          <w:position w:val="-8"/>
          <w:sz w:val="28"/>
          <w:szCs w:val="28"/>
        </w:rPr>
        <w:t>二</w:t>
      </w:r>
    </w:p>
    <w:p w14:paraId="2F1BDF3A">
      <w:pPr>
        <w:spacing w:before="330" w:line="191" w:lineRule="auto"/>
        <w:ind w:left="1819"/>
        <w:rPr>
          <w:rFonts w:ascii="宋体" w:hAnsi="宋体" w:eastAsia="宋体" w:cs="宋体"/>
          <w:sz w:val="28"/>
          <w:szCs w:val="28"/>
        </w:rPr>
      </w:pPr>
      <w:r>
        <w:rPr>
          <w:rFonts w:ascii="宋体" w:hAnsi="宋体" w:eastAsia="宋体" w:cs="宋体"/>
          <w:spacing w:val="6"/>
          <w:sz w:val="28"/>
          <w:szCs w:val="28"/>
        </w:rPr>
        <w:t>合并</w:t>
      </w:r>
    </w:p>
    <w:p w14:paraId="6E71990F">
      <w:pPr>
        <w:spacing w:line="184" w:lineRule="auto"/>
        <w:ind w:left="2640"/>
        <w:rPr>
          <w:rFonts w:ascii="宋体" w:hAnsi="宋体" w:eastAsia="宋体" w:cs="宋体"/>
          <w:sz w:val="28"/>
          <w:szCs w:val="28"/>
        </w:rPr>
      </w:pPr>
      <w:r>
        <w:rPr>
          <w:rFonts w:ascii="宋体" w:hAnsi="宋体" w:eastAsia="宋体" w:cs="宋体"/>
          <w:sz w:val="28"/>
          <w:szCs w:val="28"/>
        </w:rPr>
        <w:t>A</w:t>
      </w:r>
    </w:p>
    <w:p w14:paraId="3C976F19">
      <w:pPr>
        <w:spacing w:before="1" w:line="188" w:lineRule="auto"/>
        <w:ind w:left="2419"/>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&lt;t1,t2,13,14,t5,</w:t>
      </w:r>
      <w:r>
        <w:rPr>
          <w:rFonts w:ascii="Times New Roman" w:hAnsi="Times New Roman" w:eastAsia="Times New Roman" w:cs="Times New Roman"/>
          <w:spacing w:val="-24"/>
          <w:sz w:val="28"/>
          <w:szCs w:val="28"/>
        </w:rPr>
        <w:t xml:space="preserve"> </w:t>
      </w:r>
      <w:r>
        <w:rPr>
          <w:rFonts w:ascii="Times New Roman" w:hAnsi="Times New Roman" w:eastAsia="Times New Roman" w:cs="Times New Roman"/>
          <w:spacing w:val="-3"/>
          <w:sz w:val="28"/>
          <w:szCs w:val="28"/>
        </w:rPr>
        <w:t>…&gt;</w:t>
      </w:r>
    </w:p>
    <w:p w14:paraId="15856C7F">
      <w:pPr>
        <w:spacing w:line="67" w:lineRule="exact"/>
      </w:pPr>
    </w:p>
    <w:p w14:paraId="4B57A931">
      <w:pPr>
        <w:pStyle w:val="2"/>
        <w:spacing w:line="14" w:lineRule="auto"/>
        <w:rPr>
          <w:sz w:val="2"/>
        </w:rPr>
      </w:pPr>
      <w:r>
        <w:rPr>
          <w:sz w:val="2"/>
          <w:szCs w:val="2"/>
        </w:rPr>
        <w:br w:type="column"/>
      </w:r>
    </w:p>
    <w:p w14:paraId="0C5763A8">
      <w:pPr>
        <w:spacing w:before="60" w:line="236" w:lineRule="auto"/>
        <w:ind w:left="140" w:right="399" w:hanging="140"/>
        <w:rPr>
          <w:rFonts w:ascii="Times New Roman" w:hAnsi="Times New Roman" w:eastAsia="Times New Roman" w:cs="Times New Roman"/>
          <w:sz w:val="28"/>
          <w:szCs w:val="28"/>
        </w:rPr>
      </w:pPr>
      <w:r>
        <w:rPr>
          <w:rFonts w:ascii="宋体" w:hAnsi="宋体" w:eastAsia="宋体" w:cs="宋体"/>
          <w:spacing w:val="-2"/>
          <w:sz w:val="28"/>
          <w:szCs w:val="28"/>
        </w:rPr>
        <w:t>可能的结果，如发现序</w:t>
      </w:r>
      <w:r>
        <w:rPr>
          <w:rFonts w:ascii="宋体" w:hAnsi="宋体" w:eastAsia="宋体" w:cs="宋体"/>
          <w:spacing w:val="5"/>
          <w:sz w:val="28"/>
          <w:szCs w:val="28"/>
        </w:rPr>
        <w:t xml:space="preserve"> </w:t>
      </w:r>
      <w:r>
        <w:rPr>
          <w:rFonts w:ascii="宋体" w:hAnsi="宋体" w:eastAsia="宋体" w:cs="宋体"/>
          <w:spacing w:val="-6"/>
          <w:sz w:val="28"/>
          <w:szCs w:val="28"/>
        </w:rPr>
        <w:t>列模式：</w:t>
      </w:r>
      <w:r>
        <w:rPr>
          <w:rFonts w:ascii="Times New Roman" w:hAnsi="Times New Roman" w:eastAsia="Times New Roman" w:cs="Times New Roman"/>
          <w:spacing w:val="-6"/>
          <w:sz w:val="28"/>
          <w:szCs w:val="28"/>
        </w:rPr>
        <w:t>&lt;T2,T5,</w:t>
      </w:r>
      <w:r>
        <w:rPr>
          <w:rFonts w:ascii="Times New Roman" w:hAnsi="Times New Roman" w:eastAsia="Times New Roman" w:cs="Times New Roman"/>
          <w:spacing w:val="-39"/>
          <w:sz w:val="28"/>
          <w:szCs w:val="28"/>
        </w:rPr>
        <w:t xml:space="preserve"> </w:t>
      </w:r>
      <w:r>
        <w:rPr>
          <w:rFonts w:ascii="Times New Roman" w:hAnsi="Times New Roman" w:eastAsia="Times New Roman" w:cs="Times New Roman"/>
          <w:spacing w:val="-6"/>
          <w:sz w:val="28"/>
          <w:szCs w:val="28"/>
        </w:rPr>
        <w:t>…&gt;</w:t>
      </w:r>
    </w:p>
    <w:p w14:paraId="6BF99A7D">
      <w:pPr>
        <w:spacing w:line="236" w:lineRule="auto"/>
        <w:rPr>
          <w:rFonts w:ascii="Times New Roman" w:hAnsi="Times New Roman" w:eastAsia="Times New Roman" w:cs="Times New Roman"/>
          <w:sz w:val="28"/>
          <w:szCs w:val="28"/>
        </w:rPr>
        <w:sectPr>
          <w:type w:val="continuous"/>
          <w:pgSz w:w="12240" w:h="15840"/>
          <w:pgMar w:top="400" w:right="1503" w:bottom="0" w:left="1429" w:header="0" w:footer="0" w:gutter="0"/>
          <w:cols w:equalWidth="0" w:num="2">
            <w:col w:w="6020" w:space="100"/>
            <w:col w:w="3187"/>
          </w:cols>
        </w:sectPr>
      </w:pPr>
    </w:p>
    <w:p w14:paraId="0C355E00">
      <w:pPr>
        <w:pStyle w:val="2"/>
        <w:spacing w:line="430" w:lineRule="auto"/>
      </w:pPr>
    </w:p>
    <w:p w14:paraId="210C47A5">
      <w:pPr>
        <w:spacing w:before="92" w:line="192" w:lineRule="auto"/>
        <w:ind w:left="2289"/>
        <w:rPr>
          <w:rFonts w:ascii="Times New Roman" w:hAnsi="Times New Roman" w:eastAsia="Times New Roman" w:cs="Times New Roman"/>
          <w:sz w:val="32"/>
          <w:szCs w:val="32"/>
        </w:rPr>
      </w:pPr>
      <w:r>
        <w:rPr>
          <w:rFonts w:ascii="Times New Roman" w:hAnsi="Times New Roman" w:eastAsia="Times New Roman" w:cs="Times New Roman"/>
          <w:spacing w:val="-3"/>
          <w:sz w:val="32"/>
          <w:szCs w:val="32"/>
        </w:rPr>
        <w:t>&lt;a,(c,d,e),(b,c),e,(f,</w:t>
      </w:r>
      <w:r>
        <w:rPr>
          <w:rFonts w:ascii="Times New Roman" w:hAnsi="Times New Roman" w:eastAsia="Times New Roman" w:cs="Times New Roman"/>
          <w:spacing w:val="-4"/>
          <w:sz w:val="32"/>
          <w:szCs w:val="32"/>
        </w:rPr>
        <w:t>w),</w:t>
      </w:r>
      <w:r>
        <w:rPr>
          <w:rFonts w:ascii="Times New Roman" w:hAnsi="Times New Roman" w:eastAsia="Times New Roman" w:cs="Times New Roman"/>
          <w:spacing w:val="-45"/>
          <w:sz w:val="32"/>
          <w:szCs w:val="32"/>
        </w:rPr>
        <w:t xml:space="preserve"> </w:t>
      </w:r>
      <w:r>
        <w:rPr>
          <w:rFonts w:ascii="Times New Roman" w:hAnsi="Times New Roman" w:eastAsia="Times New Roman" w:cs="Times New Roman"/>
          <w:spacing w:val="-4"/>
          <w:sz w:val="32"/>
          <w:szCs w:val="32"/>
        </w:rPr>
        <w:t>…&gt;</w:t>
      </w:r>
    </w:p>
    <w:p w14:paraId="39EBDB87">
      <w:pPr>
        <w:pStyle w:val="2"/>
        <w:spacing w:line="258" w:lineRule="auto"/>
      </w:pPr>
    </w:p>
    <w:p w14:paraId="6D008E2D">
      <w:pPr>
        <w:spacing w:before="92" w:line="219" w:lineRule="auto"/>
        <w:ind w:left="1510"/>
        <w:rPr>
          <w:rFonts w:ascii="宋体" w:hAnsi="宋体" w:eastAsia="宋体" w:cs="宋体"/>
          <w:sz w:val="28"/>
          <w:szCs w:val="28"/>
        </w:rPr>
      </w:pPr>
      <w:r>
        <w:rPr>
          <w:rFonts w:ascii="宋体" w:hAnsi="宋体" w:eastAsia="宋体" w:cs="宋体"/>
          <w:spacing w:val="14"/>
          <w:sz w:val="28"/>
          <w:szCs w:val="28"/>
        </w:rPr>
        <w:t>图4-8</w:t>
      </w:r>
      <w:r>
        <w:rPr>
          <w:rFonts w:ascii="宋体" w:hAnsi="宋体" w:eastAsia="宋体" w:cs="宋体"/>
          <w:spacing w:val="11"/>
          <w:sz w:val="28"/>
          <w:szCs w:val="28"/>
        </w:rPr>
        <w:t xml:space="preserve">  </w:t>
      </w:r>
      <w:r>
        <w:rPr>
          <w:rFonts w:ascii="宋体" w:hAnsi="宋体" w:eastAsia="宋体" w:cs="宋体"/>
          <w:spacing w:val="14"/>
          <w:sz w:val="28"/>
          <w:szCs w:val="28"/>
        </w:rPr>
        <w:t>将小事件进行合并等，然后进行序列分析</w:t>
      </w:r>
    </w:p>
    <w:p w14:paraId="28FFF0E2">
      <w:pPr>
        <w:spacing w:before="305" w:line="225" w:lineRule="auto"/>
        <w:ind w:right="1" w:firstLine="619"/>
        <w:rPr>
          <w:rFonts w:ascii="宋体" w:hAnsi="宋体" w:eastAsia="宋体" w:cs="宋体"/>
          <w:sz w:val="28"/>
          <w:szCs w:val="28"/>
        </w:rPr>
      </w:pPr>
      <w:r>
        <w:rPr>
          <w:rFonts w:ascii="宋体" w:hAnsi="宋体" w:eastAsia="宋体" w:cs="宋体"/>
          <w:spacing w:val="19"/>
          <w:sz w:val="28"/>
          <w:szCs w:val="28"/>
        </w:rPr>
        <w:t>所谓研究重点是指模型的目标。以网页上的浏览为例，若模型研究</w:t>
      </w:r>
      <w:r>
        <w:rPr>
          <w:rFonts w:ascii="宋体" w:hAnsi="宋体" w:eastAsia="宋体" w:cs="宋体"/>
          <w:spacing w:val="13"/>
          <w:sz w:val="28"/>
          <w:szCs w:val="28"/>
        </w:rPr>
        <w:t xml:space="preserve"> 的重点是要看“在客户购买某产品之前普遍的行为序列是什么”,那么就</w:t>
      </w:r>
      <w:r>
        <w:rPr>
          <w:rFonts w:ascii="宋体" w:hAnsi="宋体" w:eastAsia="宋体" w:cs="宋体"/>
          <w:spacing w:val="6"/>
          <w:sz w:val="28"/>
          <w:szCs w:val="28"/>
        </w:rPr>
        <w:t xml:space="preserve"> </w:t>
      </w:r>
      <w:r>
        <w:rPr>
          <w:rFonts w:ascii="宋体" w:hAnsi="宋体" w:eastAsia="宋体" w:cs="宋体"/>
          <w:spacing w:val="9"/>
          <w:sz w:val="28"/>
          <w:szCs w:val="28"/>
        </w:rPr>
        <w:t>可以将“浏览”这种常见的事件按照某种规则进</w:t>
      </w:r>
      <w:r>
        <w:rPr>
          <w:rFonts w:ascii="宋体" w:hAnsi="宋体" w:eastAsia="宋体" w:cs="宋体"/>
          <w:spacing w:val="8"/>
          <w:sz w:val="28"/>
          <w:szCs w:val="28"/>
        </w:rPr>
        <w:t>行合并和划分，如浏览品</w:t>
      </w:r>
      <w:r>
        <w:rPr>
          <w:rFonts w:ascii="宋体" w:hAnsi="宋体" w:eastAsia="宋体" w:cs="宋体"/>
          <w:sz w:val="28"/>
          <w:szCs w:val="28"/>
        </w:rPr>
        <w:t xml:space="preserve"> </w:t>
      </w:r>
      <w:r>
        <w:rPr>
          <w:rFonts w:ascii="宋体" w:hAnsi="宋体" w:eastAsia="宋体" w:cs="宋体"/>
          <w:spacing w:val="13"/>
          <w:sz w:val="28"/>
          <w:szCs w:val="28"/>
        </w:rPr>
        <w:t>类和次数大于等于3的可以定义为“浏览比较”,而小于这个阈值的可以</w:t>
      </w:r>
      <w:r>
        <w:rPr>
          <w:rFonts w:ascii="宋体" w:hAnsi="宋体" w:eastAsia="宋体" w:cs="宋体"/>
          <w:spacing w:val="9"/>
          <w:sz w:val="28"/>
          <w:szCs w:val="28"/>
        </w:rPr>
        <w:t xml:space="preserve">  定义为“快速浏览”。这样合并后进行序列模式挖掘结</w:t>
      </w:r>
      <w:r>
        <w:rPr>
          <w:rFonts w:ascii="宋体" w:hAnsi="宋体" w:eastAsia="宋体" w:cs="宋体"/>
          <w:spacing w:val="8"/>
          <w:sz w:val="28"/>
          <w:szCs w:val="28"/>
        </w:rPr>
        <w:t>果的业务含义就会</w:t>
      </w:r>
      <w:r>
        <w:rPr>
          <w:rFonts w:ascii="宋体" w:hAnsi="宋体" w:eastAsia="宋体" w:cs="宋体"/>
          <w:sz w:val="28"/>
          <w:szCs w:val="28"/>
        </w:rPr>
        <w:t xml:space="preserve"> </w:t>
      </w:r>
      <w:r>
        <w:rPr>
          <w:rFonts w:ascii="宋体" w:hAnsi="宋体" w:eastAsia="宋体" w:cs="宋体"/>
          <w:spacing w:val="33"/>
          <w:sz w:val="28"/>
          <w:szCs w:val="28"/>
        </w:rPr>
        <w:t>大幅提高，如可能的结果就可以是&lt;搜索，快速浏览，下单&gt;,此时就</w:t>
      </w:r>
      <w:r>
        <w:rPr>
          <w:rFonts w:ascii="宋体" w:hAnsi="宋体" w:eastAsia="宋体" w:cs="宋体"/>
          <w:sz w:val="28"/>
          <w:szCs w:val="28"/>
        </w:rPr>
        <w:t xml:space="preserve"> </w:t>
      </w:r>
      <w:r>
        <w:rPr>
          <w:rFonts w:ascii="宋体" w:hAnsi="宋体" w:eastAsia="宋体" w:cs="宋体"/>
          <w:spacing w:val="17"/>
          <w:sz w:val="28"/>
          <w:szCs w:val="28"/>
        </w:rPr>
        <w:t>可以认为符合这类序列模式的客户是需求明确、相对了解产品的。</w:t>
      </w:r>
    </w:p>
    <w:p w14:paraId="13B09367">
      <w:pPr>
        <w:pStyle w:val="2"/>
        <w:spacing w:line="251" w:lineRule="auto"/>
      </w:pPr>
    </w:p>
    <w:p w14:paraId="2DB78166">
      <w:pPr>
        <w:spacing w:before="91" w:line="224" w:lineRule="auto"/>
        <w:ind w:firstLine="619"/>
        <w:jc w:val="both"/>
        <w:rPr>
          <w:rFonts w:ascii="宋体" w:hAnsi="宋体" w:eastAsia="宋体" w:cs="宋体"/>
          <w:sz w:val="28"/>
          <w:szCs w:val="28"/>
        </w:rPr>
      </w:pPr>
      <w:r>
        <w:rPr>
          <w:rFonts w:ascii="宋体" w:hAnsi="宋体" w:eastAsia="宋体" w:cs="宋体"/>
          <w:spacing w:val="19"/>
          <w:sz w:val="28"/>
          <w:szCs w:val="28"/>
        </w:rPr>
        <w:t>序列分析时比较难的地方其实就是我们上述介绍的确定一个好的挖</w:t>
      </w:r>
      <w:r>
        <w:rPr>
          <w:rFonts w:ascii="宋体" w:hAnsi="宋体" w:eastAsia="宋体" w:cs="宋体"/>
          <w:spacing w:val="14"/>
          <w:sz w:val="28"/>
          <w:szCs w:val="28"/>
        </w:rPr>
        <w:t xml:space="preserve"> </w:t>
      </w:r>
      <w:r>
        <w:rPr>
          <w:rFonts w:ascii="宋体" w:hAnsi="宋体" w:eastAsia="宋体" w:cs="宋体"/>
          <w:spacing w:val="7"/>
          <w:sz w:val="28"/>
          <w:szCs w:val="28"/>
        </w:rPr>
        <w:t>掘视角并为此准备数据。根据实际需求，可以选择“事无巨细”的策略，</w:t>
      </w:r>
    </w:p>
    <w:p w14:paraId="588E0469">
      <w:pPr>
        <w:spacing w:before="3" w:line="225" w:lineRule="auto"/>
        <w:ind w:right="42"/>
        <w:jc w:val="both"/>
        <w:rPr>
          <w:rFonts w:ascii="宋体" w:hAnsi="宋体" w:eastAsia="宋体" w:cs="宋体"/>
          <w:sz w:val="28"/>
          <w:szCs w:val="28"/>
        </w:rPr>
      </w:pPr>
      <w:r>
        <w:rPr>
          <w:rFonts w:ascii="宋体" w:hAnsi="宋体" w:eastAsia="宋体" w:cs="宋体"/>
          <w:spacing w:val="19"/>
          <w:sz w:val="28"/>
          <w:szCs w:val="28"/>
        </w:rPr>
        <w:t>目的是发现细微的项或事务之间的序列模式；但是在很多</w:t>
      </w:r>
      <w:r>
        <w:rPr>
          <w:rFonts w:ascii="宋体" w:hAnsi="宋体" w:eastAsia="宋体" w:cs="宋体"/>
          <w:spacing w:val="18"/>
          <w:sz w:val="28"/>
          <w:szCs w:val="28"/>
        </w:rPr>
        <w:t>情况下，需要</w:t>
      </w:r>
      <w:r>
        <w:rPr>
          <w:rFonts w:ascii="宋体" w:hAnsi="宋体" w:eastAsia="宋体" w:cs="宋体"/>
          <w:sz w:val="28"/>
          <w:szCs w:val="28"/>
        </w:rPr>
        <w:t xml:space="preserve"> </w:t>
      </w:r>
      <w:r>
        <w:rPr>
          <w:rFonts w:ascii="宋体" w:hAnsi="宋体" w:eastAsia="宋体" w:cs="宋体"/>
          <w:spacing w:val="9"/>
          <w:sz w:val="28"/>
          <w:szCs w:val="28"/>
        </w:rPr>
        <w:t>采用“事有巨细”的策略，将合适的项或事务进行合并，试图发现关</w:t>
      </w:r>
      <w:r>
        <w:rPr>
          <w:rFonts w:ascii="宋体" w:hAnsi="宋体" w:eastAsia="宋体" w:cs="宋体"/>
          <w:spacing w:val="8"/>
          <w:sz w:val="28"/>
          <w:szCs w:val="28"/>
        </w:rPr>
        <w:t>键项</w:t>
      </w:r>
      <w:r>
        <w:rPr>
          <w:rFonts w:ascii="宋体" w:hAnsi="宋体" w:eastAsia="宋体" w:cs="宋体"/>
          <w:sz w:val="28"/>
          <w:szCs w:val="28"/>
        </w:rPr>
        <w:t xml:space="preserve"> </w:t>
      </w:r>
      <w:r>
        <w:rPr>
          <w:rFonts w:ascii="宋体" w:hAnsi="宋体" w:eastAsia="宋体" w:cs="宋体"/>
          <w:spacing w:val="14"/>
          <w:sz w:val="28"/>
          <w:szCs w:val="28"/>
        </w:rPr>
        <w:t>或事务之间的顺序关系。</w:t>
      </w:r>
    </w:p>
    <w:p w14:paraId="71C2D4D4">
      <w:pPr>
        <w:spacing w:before="294" w:line="224" w:lineRule="auto"/>
        <w:ind w:right="6" w:firstLine="619"/>
        <w:rPr>
          <w:rFonts w:ascii="宋体" w:hAnsi="宋体" w:eastAsia="宋体" w:cs="宋体"/>
          <w:sz w:val="28"/>
          <w:szCs w:val="28"/>
        </w:rPr>
      </w:pPr>
      <w:r>
        <w:rPr>
          <w:rFonts w:ascii="宋体" w:hAnsi="宋体" w:eastAsia="宋体" w:cs="宋体"/>
          <w:spacing w:val="15"/>
          <w:sz w:val="28"/>
          <w:szCs w:val="28"/>
        </w:rPr>
        <w:t>如何确定项或事务的合并策略，笔者通过调查</w:t>
      </w:r>
      <w:r>
        <w:rPr>
          <w:rFonts w:ascii="宋体" w:hAnsi="宋体" w:eastAsia="宋体" w:cs="宋体"/>
          <w:spacing w:val="14"/>
          <w:sz w:val="28"/>
          <w:szCs w:val="28"/>
        </w:rPr>
        <w:t>发现</w:t>
      </w:r>
      <w:r>
        <w:rPr>
          <w:rFonts w:ascii="Times New Roman" w:hAnsi="Times New Roman" w:eastAsia="Times New Roman" w:cs="Times New Roman"/>
          <w:sz w:val="28"/>
          <w:szCs w:val="28"/>
        </w:rPr>
        <w:t>EventPad</w:t>
      </w:r>
      <w:r>
        <w:rPr>
          <w:rFonts w:ascii="Times New Roman" w:hAnsi="Times New Roman" w:eastAsia="Times New Roman" w:cs="Times New Roman"/>
          <w:spacing w:val="14"/>
          <w:sz w:val="28"/>
          <w:szCs w:val="28"/>
        </w:rPr>
        <w:t>[3]</w:t>
      </w:r>
      <w:r>
        <w:rPr>
          <w:rFonts w:ascii="宋体" w:hAnsi="宋体" w:eastAsia="宋体" w:cs="宋体"/>
          <w:spacing w:val="14"/>
          <w:sz w:val="28"/>
          <w:szCs w:val="28"/>
        </w:rPr>
        <w:t>是</w:t>
      </w:r>
      <w:r>
        <w:rPr>
          <w:rFonts w:ascii="宋体" w:hAnsi="宋体" w:eastAsia="宋体" w:cs="宋体"/>
          <w:spacing w:val="-54"/>
          <w:sz w:val="28"/>
          <w:szCs w:val="28"/>
        </w:rPr>
        <w:t xml:space="preserve"> </w:t>
      </w:r>
      <w:r>
        <w:rPr>
          <w:rFonts w:ascii="宋体" w:hAnsi="宋体" w:eastAsia="宋体" w:cs="宋体"/>
          <w:spacing w:val="14"/>
          <w:sz w:val="28"/>
          <w:szCs w:val="28"/>
        </w:rPr>
        <w:t>一</w:t>
      </w:r>
      <w:r>
        <w:rPr>
          <w:rFonts w:ascii="宋体" w:hAnsi="宋体" w:eastAsia="宋体" w:cs="宋体"/>
          <w:sz w:val="28"/>
          <w:szCs w:val="28"/>
        </w:rPr>
        <w:t xml:space="preserve"> </w:t>
      </w:r>
      <w:r>
        <w:rPr>
          <w:rFonts w:ascii="宋体" w:hAnsi="宋体" w:eastAsia="宋体" w:cs="宋体"/>
          <w:spacing w:val="20"/>
          <w:sz w:val="28"/>
          <w:szCs w:val="28"/>
        </w:rPr>
        <w:t>个非常好的工具。该软件通过强大的可视化的手段，能够帮助使用</w:t>
      </w:r>
      <w:r>
        <w:rPr>
          <w:rFonts w:ascii="宋体" w:hAnsi="宋体" w:eastAsia="宋体" w:cs="宋体"/>
          <w:spacing w:val="19"/>
          <w:sz w:val="28"/>
          <w:szCs w:val="28"/>
        </w:rPr>
        <w:t>者快</w:t>
      </w:r>
      <w:r>
        <w:rPr>
          <w:rFonts w:ascii="宋体" w:hAnsi="宋体" w:eastAsia="宋体" w:cs="宋体"/>
          <w:sz w:val="28"/>
          <w:szCs w:val="28"/>
        </w:rPr>
        <w:t xml:space="preserve"> </w:t>
      </w:r>
      <w:r>
        <w:rPr>
          <w:rFonts w:ascii="宋体" w:hAnsi="宋体" w:eastAsia="宋体" w:cs="宋体"/>
          <w:spacing w:val="17"/>
          <w:sz w:val="28"/>
          <w:szCs w:val="28"/>
        </w:rPr>
        <w:t>速得到合并策略，如图4-9所示。除此之外，笔者还未看到</w:t>
      </w:r>
      <w:r>
        <w:rPr>
          <w:rFonts w:ascii="宋体" w:hAnsi="宋体" w:eastAsia="宋体" w:cs="宋体"/>
          <w:spacing w:val="16"/>
          <w:sz w:val="28"/>
          <w:szCs w:val="28"/>
        </w:rPr>
        <w:t>用统计手段</w:t>
      </w:r>
      <w:r>
        <w:rPr>
          <w:rFonts w:ascii="宋体" w:hAnsi="宋体" w:eastAsia="宋体" w:cs="宋体"/>
          <w:sz w:val="28"/>
          <w:szCs w:val="28"/>
        </w:rPr>
        <w:t xml:space="preserve">  </w:t>
      </w:r>
      <w:r>
        <w:rPr>
          <w:rFonts w:ascii="宋体" w:hAnsi="宋体" w:eastAsia="宋体" w:cs="宋体"/>
          <w:spacing w:val="15"/>
          <w:sz w:val="28"/>
          <w:szCs w:val="28"/>
        </w:rPr>
        <w:t>确定合并策略的方法。</w:t>
      </w:r>
    </w:p>
    <w:p w14:paraId="21D398E0">
      <w:pPr>
        <w:spacing w:line="224" w:lineRule="auto"/>
        <w:rPr>
          <w:rFonts w:ascii="宋体" w:hAnsi="宋体" w:eastAsia="宋体" w:cs="宋体"/>
          <w:sz w:val="28"/>
          <w:szCs w:val="28"/>
        </w:rPr>
        <w:sectPr>
          <w:type w:val="continuous"/>
          <w:pgSz w:w="12240" w:h="15840"/>
          <w:pgMar w:top="400" w:right="1503" w:bottom="0" w:left="1429" w:header="0" w:footer="0" w:gutter="0"/>
          <w:cols w:equalWidth="0" w:num="1">
            <w:col w:w="9307"/>
          </w:cols>
        </w:sectPr>
      </w:pPr>
    </w:p>
    <w:p w14:paraId="0A3CB81A">
      <w:pPr>
        <w:pStyle w:val="2"/>
        <w:spacing w:line="253" w:lineRule="auto"/>
      </w:pPr>
    </w:p>
    <w:p w14:paraId="10A4CCA2">
      <w:pPr>
        <w:pStyle w:val="2"/>
        <w:spacing w:line="253" w:lineRule="auto"/>
      </w:pPr>
    </w:p>
    <w:p w14:paraId="56C7F28E">
      <w:pPr>
        <w:pStyle w:val="2"/>
        <w:spacing w:line="253" w:lineRule="auto"/>
      </w:pPr>
    </w:p>
    <w:p w14:paraId="491B807A">
      <w:pPr>
        <w:pStyle w:val="2"/>
        <w:spacing w:line="254" w:lineRule="auto"/>
      </w:pPr>
    </w:p>
    <w:p w14:paraId="31A9988B">
      <w:pPr>
        <w:pStyle w:val="2"/>
        <w:spacing w:line="4690" w:lineRule="exact"/>
      </w:pPr>
      <w:r>
        <w:rPr>
          <w:position w:val="-93"/>
        </w:rPr>
        <w:pict>
          <v:group id="_x0000_s1254" o:spid="_x0000_s1254" o:spt="203" style="height:234.5pt;width:467pt;" coordsize="9340,4690">
            <o:lock v:ext="edit" aspectratio="f"/>
            <v:shape id="_x0000_s1255" o:spid="_x0000_s1255" o:spt="75" alt="" type="#_x0000_t75" style="position:absolute;left:0;top:0;height:4690;width:9340;" filled="f" o:preferrelative="t" stroked="f" coordsize="21600,21600">
              <v:path/>
              <v:fill on="f" focussize="0,0"/>
              <v:stroke on="f"/>
              <v:imagedata r:id="rId182" o:title=""/>
              <o:lock v:ext="edit" aspectratio="t"/>
            </v:shape>
            <v:shape id="_x0000_s1256" o:spid="_x0000_s1256" o:spt="202" type="#_x0000_t202" style="position:absolute;left:170;top:115;height:3655;width:8812;" filled="f" stroked="f" coordsize="21600,21600">
              <v:path/>
              <v:fill on="f" focussize="0,0"/>
              <v:stroke on="f"/>
              <v:imagedata o:title=""/>
              <o:lock v:ext="edit" aspectratio="f"/>
              <v:textbox inset="0mm,0mm,0mm,0mm">
                <w:txbxContent>
                  <w:p w14:paraId="09563B0F">
                    <w:pPr>
                      <w:spacing w:before="20" w:line="102" w:lineRule="exact"/>
                      <w:ind w:left="1220"/>
                      <w:rPr>
                        <w:rFonts w:ascii="Times New Roman" w:hAnsi="Times New Roman" w:eastAsia="Times New Roman" w:cs="Times New Roman"/>
                        <w:sz w:val="16"/>
                        <w:szCs w:val="16"/>
                      </w:rPr>
                    </w:pPr>
                    <w:r>
                      <w:rPr>
                        <w:rFonts w:ascii="Times New Roman" w:hAnsi="Times New Roman" w:eastAsia="Times New Roman" w:cs="Times New Roman"/>
                        <w:spacing w:val="-1"/>
                        <w:position w:val="-2"/>
                        <w:sz w:val="16"/>
                        <w:szCs w:val="16"/>
                      </w:rPr>
                      <w:t>Rules</w:t>
                    </w:r>
                  </w:p>
                  <w:p w14:paraId="554DA040">
                    <w:pPr>
                      <w:spacing w:line="168" w:lineRule="auto"/>
                      <w:ind w:left="596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Define</w:t>
                    </w:r>
                  </w:p>
                  <w:p w14:paraId="60CDF2B6">
                    <w:pPr>
                      <w:spacing w:line="191" w:lineRule="auto"/>
                      <w:ind w:left="122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Type=call</w:t>
                    </w:r>
                    <w:r>
                      <w:rPr>
                        <w:rFonts w:ascii="Times New Roman" w:hAnsi="Times New Roman" w:eastAsia="Times New Roman" w:cs="Times New Roman"/>
                        <w:spacing w:val="11"/>
                        <w:sz w:val="21"/>
                        <w:szCs w:val="21"/>
                      </w:rPr>
                      <w:t xml:space="preserve"> </w:t>
                    </w:r>
                    <w:r>
                      <w:rPr>
                        <w:rFonts w:ascii="Times New Roman" w:hAnsi="Times New Roman" w:eastAsia="Times New Roman" w:cs="Times New Roman"/>
                        <w:spacing w:val="-3"/>
                        <w:sz w:val="21"/>
                        <w:szCs w:val="21"/>
                      </w:rPr>
                      <w:t>Satus -ok</w:t>
                    </w:r>
                  </w:p>
                  <w:p w14:paraId="1390A4D3">
                    <w:pPr>
                      <w:spacing w:before="168" w:line="188" w:lineRule="auto"/>
                      <w:ind w:left="599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Source</w:t>
                    </w:r>
                  </w:p>
                  <w:p w14:paraId="0178AFF3">
                    <w:pPr>
                      <w:spacing w:before="63" w:line="188" w:lineRule="auto"/>
                      <w:ind w:left="12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Type=Bye</w:t>
                    </w:r>
                    <w:r>
                      <w:rPr>
                        <w:rFonts w:ascii="Times New Roman" w:hAnsi="Times New Roman" w:eastAsia="Times New Roman" w:cs="Times New Roman"/>
                        <w:spacing w:val="4"/>
                        <w:sz w:val="16"/>
                        <w:szCs w:val="16"/>
                      </w:rPr>
                      <w:t xml:space="preserve">        </w:t>
                    </w:r>
                    <w:r>
                      <w:rPr>
                        <w:rFonts w:ascii="Times New Roman" w:hAnsi="Times New Roman" w:eastAsia="Times New Roman" w:cs="Times New Roman"/>
                        <w:spacing w:val="-1"/>
                        <w:sz w:val="16"/>
                        <w:szCs w:val="16"/>
                      </w:rPr>
                      <w:t>&amp;&amp;Source=X</w:t>
                    </w:r>
                  </w:p>
                  <w:p w14:paraId="4B8FE07D">
                    <w:pPr>
                      <w:spacing w:before="258" w:line="188" w:lineRule="auto"/>
                      <w:ind w:left="601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Status</w:t>
                    </w:r>
                  </w:p>
                  <w:p w14:paraId="6DED7549">
                    <w:pPr>
                      <w:spacing w:line="473" w:lineRule="auto"/>
                      <w:rPr>
                        <w:rFonts w:ascii="Arial"/>
                        <w:sz w:val="21"/>
                      </w:rPr>
                    </w:pPr>
                  </w:p>
                  <w:p w14:paraId="74D856FD">
                    <w:pPr>
                      <w:spacing w:before="47" w:line="203"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Event   sequences                              </w:t>
                    </w:r>
                    <w:r>
                      <w:rPr>
                        <w:rFonts w:ascii="Times New Roman" w:hAnsi="Times New Roman" w:eastAsia="Times New Roman" w:cs="Times New Roman"/>
                        <w:spacing w:val="-1"/>
                        <w:sz w:val="16"/>
                        <w:szCs w:val="16"/>
                      </w:rPr>
                      <w:t xml:space="preserve">     Selection   o   interest</w:t>
                    </w:r>
                  </w:p>
                  <w:p w14:paraId="41356254">
                    <w:pPr>
                      <w:spacing w:line="401" w:lineRule="auto"/>
                      <w:rPr>
                        <w:rFonts w:ascii="Arial"/>
                        <w:sz w:val="21"/>
                      </w:rPr>
                    </w:pPr>
                  </w:p>
                  <w:p w14:paraId="5ED1BD8B">
                    <w:pPr>
                      <w:spacing w:before="46" w:line="185" w:lineRule="auto"/>
                      <w:ind w:right="19"/>
                      <w:jc w:val="right"/>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User</w:t>
                    </w:r>
                  </w:p>
                  <w:p w14:paraId="273E032C">
                    <w:pPr>
                      <w:spacing w:before="93" w:line="192" w:lineRule="auto"/>
                      <w:ind w:left="167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Rewrite</w:t>
                    </w:r>
                  </w:p>
                  <w:p w14:paraId="1EA520AA">
                    <w:pPr>
                      <w:spacing w:before="201" w:line="192" w:lineRule="auto"/>
                      <w:ind w:left="4149"/>
                      <w:rPr>
                        <w:rFonts w:ascii="Times New Roman" w:hAnsi="Times New Roman" w:eastAsia="Times New Roman" w:cs="Times New Roman"/>
                        <w:sz w:val="16"/>
                        <w:szCs w:val="16"/>
                      </w:rPr>
                    </w:pPr>
                    <w:r>
                      <w:rPr>
                        <w:rFonts w:ascii="Times New Roman" w:hAnsi="Times New Roman" w:eastAsia="Times New Roman" w:cs="Times New Roman"/>
                        <w:i/>
                        <w:iCs/>
                        <w:spacing w:val="1"/>
                        <w:sz w:val="16"/>
                        <w:szCs w:val="16"/>
                      </w:rPr>
                      <w:t>Align</w:t>
                    </w:r>
                  </w:p>
                  <w:p w14:paraId="7329C534">
                    <w:pPr>
                      <w:spacing w:before="263" w:line="192" w:lineRule="auto"/>
                      <w:ind w:left="60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sequence</w:t>
                    </w:r>
                    <w:r>
                      <w:rPr>
                        <w:rFonts w:ascii="Times New Roman" w:hAnsi="Times New Roman" w:eastAsia="Times New Roman" w:cs="Times New Roman"/>
                        <w:spacing w:val="17"/>
                        <w:sz w:val="16"/>
                        <w:szCs w:val="16"/>
                      </w:rPr>
                      <w:t xml:space="preserve">  </w:t>
                    </w:r>
                    <w:r>
                      <w:rPr>
                        <w:rFonts w:ascii="Times New Roman" w:hAnsi="Times New Roman" w:eastAsia="Times New Roman" w:cs="Times New Roman"/>
                        <w:spacing w:val="-1"/>
                        <w:sz w:val="16"/>
                        <w:szCs w:val="16"/>
                      </w:rPr>
                      <w:t>overlap</w:t>
                    </w:r>
                  </w:p>
                </w:txbxContent>
              </v:textbox>
            </v:shape>
            <v:shape id="_x0000_s1257" o:spid="_x0000_s1257" o:spt="202" type="#_x0000_t202" style="position:absolute;left:5390;top:535;height:445;width:678;" filled="f" stroked="f" coordsize="21600,21600">
              <v:path/>
              <v:fill on="f" focussize="0,0"/>
              <v:stroke on="f"/>
              <v:imagedata o:title=""/>
              <o:lock v:ext="edit" aspectratio="f"/>
              <v:textbox inset="0mm,0mm,0mm,0mm">
                <w:txbxContent>
                  <w:p w14:paraId="61C5647A">
                    <w:pPr>
                      <w:spacing w:before="20" w:line="277" w:lineRule="auto"/>
                      <w:ind w:left="20" w:righ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Attributes</w:t>
                    </w:r>
                    <w:r>
                      <w:rPr>
                        <w:rFonts w:ascii="Times New Roman" w:hAnsi="Times New Roman" w:eastAsia="Times New Roman" w:cs="Times New Roman"/>
                        <w:spacing w:val="6"/>
                        <w:sz w:val="16"/>
                        <w:szCs w:val="16"/>
                      </w:rPr>
                      <w:t xml:space="preserve"> </w:t>
                    </w:r>
                    <w:r>
                      <w:rPr>
                        <w:rFonts w:ascii="Times New Roman" w:hAnsi="Times New Roman" w:eastAsia="Times New Roman" w:cs="Times New Roman"/>
                        <w:spacing w:val="-1"/>
                        <w:sz w:val="16"/>
                        <w:szCs w:val="16"/>
                      </w:rPr>
                      <w:t>Type</w:t>
                    </w:r>
                  </w:p>
                </w:txbxContent>
              </v:textbox>
            </v:shape>
            <v:shape id="_x0000_s1258" o:spid="_x0000_s1258" o:spt="202" type="#_x0000_t202" style="position:absolute;left:6178;top:2013;height:187;width:1198;" filled="f" stroked="f" coordsize="21600,21600">
              <v:path/>
              <v:fill on="f" focussize="0,0"/>
              <v:stroke on="f"/>
              <v:imagedata o:title=""/>
              <o:lock v:ext="edit" aspectratio="f"/>
              <v:textbox inset="0mm,0mm,0mm,0mm">
                <w:txbxContent>
                  <w:p w14:paraId="3C215181">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sequence</w:t>
                    </w:r>
                    <w:r>
                      <w:rPr>
                        <w:rFonts w:ascii="Times New Roman" w:hAnsi="Times New Roman" w:eastAsia="Times New Roman" w:cs="Times New Roman"/>
                        <w:spacing w:val="13"/>
                        <w:sz w:val="16"/>
                        <w:szCs w:val="16"/>
                      </w:rPr>
                      <w:t xml:space="preserve">  </w:t>
                    </w:r>
                    <w:r>
                      <w:rPr>
                        <w:rFonts w:ascii="Times New Roman" w:hAnsi="Times New Roman" w:eastAsia="Times New Roman" w:cs="Times New Roman"/>
                        <w:spacing w:val="-1"/>
                        <w:sz w:val="16"/>
                        <w:szCs w:val="16"/>
                      </w:rPr>
                      <w:t>overlap</w:t>
                    </w:r>
                  </w:p>
                </w:txbxContent>
              </v:textbox>
            </v:shape>
            <v:shape id="_x0000_s1259" o:spid="_x0000_s1259" o:spt="202" type="#_x0000_t202" style="position:absolute;left:5390;top:3583;height:187;width:705;" filled="f" stroked="f" coordsize="21600,21600">
              <v:path/>
              <v:fill on="f" focussize="0,0"/>
              <v:stroke on="f"/>
              <v:imagedata o:title=""/>
              <o:lock v:ext="edit" aspectratio="f"/>
              <v:textbox inset="0mm,0mm,0mm,0mm">
                <w:txbxContent>
                  <w:p w14:paraId="552F5A22">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Sequential</w:t>
                    </w:r>
                  </w:p>
                </w:txbxContent>
              </v:textbox>
            </v:shape>
            <v:shape id="_x0000_s1260" o:spid="_x0000_s1260" o:spt="202" type="#_x0000_t202" style="position:absolute;left:5450;top:2013;height:155;width:660;" filled="f" stroked="f" coordsize="21600,21600">
              <v:path/>
              <v:fill on="f" focussize="0,0"/>
              <v:stroke on="f"/>
              <v:imagedata o:title=""/>
              <o:lock v:ext="edit" aspectratio="f"/>
              <v:textbox inset="0mm,0mm,0mm,0mm">
                <w:txbxContent>
                  <w:p w14:paraId="7397F4A5">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Structural</w:t>
                    </w:r>
                  </w:p>
                </w:txbxContent>
              </v:textbox>
            </v:shape>
            <v:shape id="_x0000_s1261" o:spid="_x0000_s1261" o:spt="202" type="#_x0000_t202" style="position:absolute;left:4299;top:1898;height:182;width:430;" filled="f" stroked="f" coordsize="21600,21600">
              <v:path/>
              <v:fill on="f" focussize="0,0"/>
              <v:stroke on="f"/>
              <v:imagedata o:title=""/>
              <o:lock v:ext="edit" aspectratio="f"/>
              <v:textbox inset="0mm,0mm,0mm,0mm">
                <w:txbxContent>
                  <w:p w14:paraId="174D5704">
                    <w:pPr>
                      <w:spacing w:before="20" w:line="185" w:lineRule="auto"/>
                      <w:ind w:left="20"/>
                      <w:rPr>
                        <w:rFonts w:ascii="Times New Roman" w:hAnsi="Times New Roman" w:eastAsia="Times New Roman" w:cs="Times New Roman"/>
                        <w:sz w:val="16"/>
                        <w:szCs w:val="16"/>
                      </w:rPr>
                    </w:pPr>
                    <w:r>
                      <w:rPr>
                        <w:rFonts w:ascii="Times New Roman" w:hAnsi="Times New Roman" w:eastAsia="Times New Roman" w:cs="Times New Roman"/>
                        <w:i/>
                        <w:iCs/>
                        <w:color w:val="605060"/>
                        <w:spacing w:val="-10"/>
                        <w:sz w:val="16"/>
                        <w:szCs w:val="16"/>
                      </w:rPr>
                      <w:t>Inspect</w:t>
                    </w:r>
                  </w:p>
                </w:txbxContent>
              </v:textbox>
            </v:shape>
            <v:shape id="_x0000_s1262" o:spid="_x0000_s1262" o:spt="202" type="#_x0000_t202" style="position:absolute;left:4350;top:2535;height:155;width:497;" filled="f" stroked="f" coordsize="21600,21600">
              <v:path/>
              <v:fill on="f" focussize="0,0"/>
              <v:stroke on="f"/>
              <v:imagedata o:title=""/>
              <o:lock v:ext="edit" aspectratio="f"/>
              <v:textbox inset="0mm,0mm,0mm,0mm">
                <w:txbxContent>
                  <w:p w14:paraId="04B479EC">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Cluster</w:t>
                    </w:r>
                  </w:p>
                </w:txbxContent>
              </v:textbox>
            </v:shape>
            <v:shape id="_x0000_s1263" o:spid="_x0000_s1263" o:spt="202" type="#_x0000_t202" style="position:absolute;left:5390;top:1325;height:155;width:372;" filled="f" stroked="f" coordsize="21600,21600">
              <v:path/>
              <v:fill on="f" focussize="0,0"/>
              <v:stroke on="f"/>
              <v:imagedata o:title=""/>
              <o:lock v:ext="edit" aspectratio="f"/>
              <v:textbox inset="0mm,0mm,0mm,0mm">
                <w:txbxContent>
                  <w:p w14:paraId="3617074F">
                    <w:pPr>
                      <w:spacing w:before="19" w:line="192" w:lineRule="auto"/>
                      <w:ind w:left="2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Time</w:t>
                    </w:r>
                  </w:p>
                </w:txbxContent>
              </v:textbox>
            </v:shape>
            <w10:wrap type="none"/>
            <w10:anchorlock/>
          </v:group>
        </w:pict>
      </w:r>
    </w:p>
    <w:p w14:paraId="0134B975">
      <w:pPr>
        <w:spacing w:before="172" w:line="219" w:lineRule="auto"/>
        <w:ind w:left="1229"/>
        <w:rPr>
          <w:rFonts w:ascii="宋体" w:hAnsi="宋体" w:eastAsia="宋体" w:cs="宋体"/>
          <w:sz w:val="29"/>
          <w:szCs w:val="29"/>
        </w:rPr>
      </w:pPr>
      <w:r>
        <w:rPr>
          <w:rFonts w:ascii="宋体" w:hAnsi="宋体" w:eastAsia="宋体" w:cs="宋体"/>
          <w:spacing w:val="8"/>
          <w:sz w:val="29"/>
          <w:szCs w:val="29"/>
        </w:rPr>
        <w:t>图4-9</w:t>
      </w:r>
      <w:r>
        <w:rPr>
          <w:rFonts w:ascii="宋体" w:hAnsi="宋体" w:eastAsia="宋体" w:cs="宋体"/>
          <w:spacing w:val="92"/>
          <w:sz w:val="29"/>
          <w:szCs w:val="29"/>
        </w:rPr>
        <w:t xml:space="preserve"> </w:t>
      </w:r>
      <w:r>
        <w:rPr>
          <w:rFonts w:ascii="Times New Roman" w:hAnsi="Times New Roman" w:eastAsia="Times New Roman" w:cs="Times New Roman"/>
          <w:sz w:val="29"/>
          <w:szCs w:val="29"/>
        </w:rPr>
        <w:t>EventPad</w:t>
      </w:r>
      <w:r>
        <w:rPr>
          <w:rFonts w:ascii="Times New Roman" w:hAnsi="Times New Roman" w:eastAsia="Times New Roman" w:cs="Times New Roman"/>
          <w:spacing w:val="-17"/>
          <w:sz w:val="29"/>
          <w:szCs w:val="29"/>
        </w:rPr>
        <w:t xml:space="preserve"> </w:t>
      </w:r>
      <w:r>
        <w:rPr>
          <w:rFonts w:ascii="宋体" w:hAnsi="宋体" w:eastAsia="宋体" w:cs="宋体"/>
          <w:spacing w:val="8"/>
          <w:sz w:val="29"/>
          <w:szCs w:val="29"/>
        </w:rPr>
        <w:t>对事务进行过滤、合并、挖掘的过程</w:t>
      </w:r>
    </w:p>
    <w:p w14:paraId="09073145">
      <w:pPr>
        <w:spacing w:before="316" w:line="213" w:lineRule="auto"/>
        <w:ind w:right="54" w:firstLine="629"/>
        <w:jc w:val="both"/>
        <w:rPr>
          <w:rFonts w:ascii="宋体" w:hAnsi="宋体" w:eastAsia="宋体" w:cs="宋体"/>
          <w:sz w:val="29"/>
          <w:szCs w:val="29"/>
        </w:rPr>
      </w:pPr>
      <w:r>
        <w:rPr>
          <w:rFonts w:ascii="宋体" w:hAnsi="宋体" w:eastAsia="宋体" w:cs="宋体"/>
          <w:spacing w:val="7"/>
          <w:sz w:val="29"/>
          <w:szCs w:val="29"/>
        </w:rPr>
        <w:t>利用</w:t>
      </w:r>
      <w:r>
        <w:rPr>
          <w:rFonts w:ascii="Times New Roman" w:hAnsi="Times New Roman" w:eastAsia="Times New Roman" w:cs="Times New Roman"/>
          <w:sz w:val="29"/>
          <w:szCs w:val="29"/>
        </w:rPr>
        <w:t>EventPad</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工具提供的强大的可视化功能，可以较好地实现事务</w:t>
      </w:r>
      <w:r>
        <w:rPr>
          <w:rFonts w:ascii="宋体" w:hAnsi="宋体" w:eastAsia="宋体" w:cs="宋体"/>
          <w:spacing w:val="6"/>
          <w:sz w:val="29"/>
          <w:szCs w:val="29"/>
        </w:rPr>
        <w:t xml:space="preserve"> 的合并</w:t>
      </w:r>
      <w:r>
        <w:rPr>
          <w:rFonts w:ascii="宋体" w:hAnsi="宋体" w:eastAsia="宋体" w:cs="宋体"/>
          <w:spacing w:val="-13"/>
          <w:sz w:val="29"/>
          <w:szCs w:val="29"/>
        </w:rPr>
        <w:t xml:space="preserve"> </w:t>
      </w:r>
      <w:r>
        <w:rPr>
          <w:rFonts w:ascii="宋体" w:hAnsi="宋体" w:eastAsia="宋体" w:cs="宋体"/>
          <w:spacing w:val="6"/>
          <w:sz w:val="29"/>
          <w:szCs w:val="29"/>
        </w:rPr>
        <w:t>(</w:t>
      </w:r>
      <w:r>
        <w:rPr>
          <w:rFonts w:ascii="宋体" w:hAnsi="宋体" w:eastAsia="宋体" w:cs="宋体"/>
          <w:sz w:val="29"/>
          <w:szCs w:val="29"/>
        </w:rPr>
        <w:t>aggregation</w:t>
      </w:r>
      <w:r>
        <w:rPr>
          <w:rFonts w:ascii="宋体" w:hAnsi="宋体" w:eastAsia="宋体" w:cs="宋体"/>
          <w:spacing w:val="6"/>
          <w:sz w:val="29"/>
          <w:szCs w:val="29"/>
        </w:rPr>
        <w:t>)等工作，如图4-9所示。读者可以参阅相关的官方</w:t>
      </w:r>
      <w:r>
        <w:rPr>
          <w:rFonts w:ascii="宋体" w:hAnsi="宋体" w:eastAsia="宋体" w:cs="宋体"/>
          <w:sz w:val="29"/>
          <w:szCs w:val="29"/>
        </w:rPr>
        <w:t xml:space="preserve"> </w:t>
      </w:r>
      <w:r>
        <w:rPr>
          <w:rFonts w:ascii="宋体" w:hAnsi="宋体" w:eastAsia="宋体" w:cs="宋体"/>
          <w:spacing w:val="4"/>
          <w:sz w:val="29"/>
          <w:szCs w:val="29"/>
        </w:rPr>
        <w:t>文档，这里不再赘述。</w:t>
      </w:r>
    </w:p>
    <w:p w14:paraId="73B26926">
      <w:pPr>
        <w:spacing w:before="316" w:line="217" w:lineRule="auto"/>
        <w:ind w:right="48"/>
        <w:rPr>
          <w:rFonts w:ascii="宋体" w:hAnsi="宋体" w:eastAsia="宋体" w:cs="宋体"/>
          <w:sz w:val="29"/>
          <w:szCs w:val="29"/>
        </w:rPr>
      </w:pPr>
      <w:r>
        <w:rPr>
          <w:rFonts w:ascii="宋体" w:hAnsi="宋体" w:eastAsia="宋体" w:cs="宋体"/>
          <w:color w:val="2060C0"/>
          <w:spacing w:val="6"/>
          <w:sz w:val="29"/>
          <w:szCs w:val="29"/>
        </w:rPr>
        <w:t>[1]</w:t>
      </w:r>
      <w:r>
        <w:rPr>
          <w:rFonts w:ascii="宋体" w:hAnsi="宋体" w:eastAsia="宋体" w:cs="宋体"/>
          <w:color w:val="2060C0"/>
          <w:spacing w:val="40"/>
          <w:sz w:val="29"/>
          <w:szCs w:val="29"/>
        </w:rPr>
        <w:t xml:space="preserve">   </w:t>
      </w:r>
      <w:r>
        <w:rPr>
          <w:rFonts w:ascii="宋体" w:hAnsi="宋体" w:eastAsia="宋体" w:cs="宋体"/>
          <w:spacing w:val="6"/>
          <w:sz w:val="29"/>
          <w:szCs w:val="29"/>
        </w:rPr>
        <w:t>笔者认为，从实际的模型结果来说，若采用客户资产作为细分依</w:t>
      </w:r>
      <w:r>
        <w:rPr>
          <w:rFonts w:ascii="宋体" w:hAnsi="宋体" w:eastAsia="宋体" w:cs="宋体"/>
          <w:sz w:val="29"/>
          <w:szCs w:val="29"/>
        </w:rPr>
        <w:t xml:space="preserve"> </w:t>
      </w:r>
      <w:r>
        <w:rPr>
          <w:rFonts w:ascii="宋体" w:hAnsi="宋体" w:eastAsia="宋体" w:cs="宋体"/>
          <w:spacing w:val="10"/>
          <w:sz w:val="29"/>
          <w:szCs w:val="29"/>
        </w:rPr>
        <w:t>据，则细分结果一定是所谓高资产客户、低资产客户</w:t>
      </w:r>
      <w:r>
        <w:rPr>
          <w:rFonts w:ascii="宋体" w:hAnsi="宋体" w:eastAsia="宋体" w:cs="宋体"/>
          <w:spacing w:val="9"/>
          <w:sz w:val="29"/>
          <w:szCs w:val="29"/>
        </w:rPr>
        <w:t>等。所以，构建客</w:t>
      </w:r>
      <w:r>
        <w:rPr>
          <w:rFonts w:ascii="宋体" w:hAnsi="宋体" w:eastAsia="宋体" w:cs="宋体"/>
          <w:sz w:val="29"/>
          <w:szCs w:val="29"/>
        </w:rPr>
        <w:t xml:space="preserve"> </w:t>
      </w:r>
      <w:r>
        <w:rPr>
          <w:rFonts w:ascii="宋体" w:hAnsi="宋体" w:eastAsia="宋体" w:cs="宋体"/>
          <w:spacing w:val="14"/>
          <w:sz w:val="29"/>
          <w:szCs w:val="29"/>
        </w:rPr>
        <w:t>户细分模型(不论是聚类还是其他的手段)时所采用的变量决定了“你</w:t>
      </w:r>
      <w:r>
        <w:rPr>
          <w:rFonts w:ascii="宋体" w:hAnsi="宋体" w:eastAsia="宋体" w:cs="宋体"/>
          <w:sz w:val="29"/>
          <w:szCs w:val="29"/>
        </w:rPr>
        <w:t xml:space="preserve">  </w:t>
      </w:r>
      <w:r>
        <w:rPr>
          <w:rFonts w:ascii="宋体" w:hAnsi="宋体" w:eastAsia="宋体" w:cs="宋体"/>
          <w:spacing w:val="-4"/>
          <w:sz w:val="29"/>
          <w:szCs w:val="29"/>
        </w:rPr>
        <w:t>打算从哪些方面来划分客户”。</w:t>
      </w:r>
    </w:p>
    <w:p w14:paraId="7DBAB3BD">
      <w:pPr>
        <w:spacing w:before="13" w:line="228" w:lineRule="auto"/>
        <w:rPr>
          <w:rFonts w:ascii="宋体" w:hAnsi="宋体" w:eastAsia="宋体" w:cs="宋体"/>
          <w:sz w:val="29"/>
          <w:szCs w:val="29"/>
        </w:rPr>
      </w:pPr>
      <w:r>
        <w:rPr>
          <w:rFonts w:ascii="宋体" w:hAnsi="宋体" w:eastAsia="宋体" w:cs="宋体"/>
          <w:color w:val="2050C0"/>
          <w:spacing w:val="7"/>
          <w:sz w:val="29"/>
          <w:szCs w:val="29"/>
        </w:rPr>
        <w:t>[2]</w:t>
      </w:r>
      <w:r>
        <w:rPr>
          <w:rFonts w:ascii="宋体" w:hAnsi="宋体" w:eastAsia="宋体" w:cs="宋体"/>
          <w:color w:val="2050C0"/>
          <w:spacing w:val="131"/>
          <w:sz w:val="29"/>
          <w:szCs w:val="29"/>
        </w:rPr>
        <w:t xml:space="preserve"> </w:t>
      </w:r>
      <w:r>
        <w:rPr>
          <w:rFonts w:ascii="宋体" w:hAnsi="宋体" w:eastAsia="宋体" w:cs="宋体"/>
          <w:spacing w:val="7"/>
          <w:sz w:val="29"/>
          <w:szCs w:val="29"/>
        </w:rPr>
        <w:t>这是我们给某客户所做的资金转账时研究维度的整理，感谢我的同</w:t>
      </w:r>
      <w:r>
        <w:rPr>
          <w:rFonts w:ascii="宋体" w:hAnsi="宋体" w:eastAsia="宋体" w:cs="宋体"/>
          <w:sz w:val="29"/>
          <w:szCs w:val="29"/>
        </w:rPr>
        <w:t xml:space="preserve"> </w:t>
      </w:r>
      <w:r>
        <w:rPr>
          <w:rFonts w:ascii="宋体" w:hAnsi="宋体" w:eastAsia="宋体" w:cs="宋体"/>
          <w:spacing w:val="5"/>
          <w:sz w:val="29"/>
          <w:szCs w:val="29"/>
        </w:rPr>
        <w:t>事刘婷婷细致、高效的工作。</w:t>
      </w:r>
    </w:p>
    <w:p w14:paraId="0FB26E57">
      <w:pPr>
        <w:spacing w:before="38" w:line="183" w:lineRule="auto"/>
        <w:rPr>
          <w:rFonts w:ascii="宋体" w:hAnsi="宋体" w:eastAsia="宋体" w:cs="宋体"/>
          <w:sz w:val="29"/>
          <w:szCs w:val="29"/>
        </w:rPr>
      </w:pPr>
      <w:r>
        <w:rPr>
          <w:rFonts w:ascii="Times New Roman" w:hAnsi="Times New Roman" w:eastAsia="Times New Roman" w:cs="Times New Roman"/>
          <w:color w:val="2060C0"/>
          <w:spacing w:val="-1"/>
          <w:sz w:val="29"/>
          <w:szCs w:val="29"/>
        </w:rPr>
        <w:t>[3]</w:t>
      </w:r>
      <w:r>
        <w:rPr>
          <w:rFonts w:ascii="Times New Roman" w:hAnsi="Times New Roman" w:eastAsia="Times New Roman" w:cs="Times New Roman"/>
          <w:color w:val="2060C0"/>
          <w:spacing w:val="38"/>
          <w:sz w:val="29"/>
          <w:szCs w:val="29"/>
        </w:rPr>
        <w:t xml:space="preserve"> </w:t>
      </w:r>
      <w:r>
        <w:fldChar w:fldCharType="begin"/>
      </w:r>
      <w:r>
        <w:instrText xml:space="preserve"> HYPERLINK "http://event-pad.com/#downloads。" </w:instrText>
      </w:r>
      <w:r>
        <w:fldChar w:fldCharType="separate"/>
      </w:r>
      <w:r>
        <w:rPr>
          <w:rFonts w:ascii="Times New Roman" w:hAnsi="Times New Roman" w:eastAsia="Times New Roman" w:cs="Times New Roman"/>
          <w:spacing w:val="-1"/>
          <w:sz w:val="29"/>
          <w:szCs w:val="29"/>
        </w:rPr>
        <w:t>http://event-pad.com/#downloads</w:t>
      </w:r>
      <w:r>
        <w:rPr>
          <w:rFonts w:ascii="宋体" w:hAnsi="宋体" w:eastAsia="宋体" w:cs="宋体"/>
          <w:spacing w:val="-1"/>
          <w:sz w:val="29"/>
          <w:szCs w:val="29"/>
        </w:rPr>
        <w:t>。</w:t>
      </w:r>
      <w:r>
        <w:rPr>
          <w:rFonts w:ascii="宋体" w:hAnsi="宋体" w:eastAsia="宋体" w:cs="宋体"/>
          <w:spacing w:val="-1"/>
          <w:sz w:val="29"/>
          <w:szCs w:val="29"/>
        </w:rPr>
        <w:fldChar w:fldCharType="end"/>
      </w:r>
    </w:p>
    <w:p w14:paraId="163B849B">
      <w:pPr>
        <w:spacing w:line="183" w:lineRule="auto"/>
        <w:rPr>
          <w:rFonts w:ascii="宋体" w:hAnsi="宋体" w:eastAsia="宋体" w:cs="宋体"/>
          <w:sz w:val="29"/>
          <w:szCs w:val="29"/>
        </w:rPr>
        <w:sectPr>
          <w:pgSz w:w="12240" w:h="15840"/>
          <w:pgMar w:top="400" w:right="1473" w:bottom="0" w:left="1419" w:header="0" w:footer="0" w:gutter="0"/>
          <w:cols w:space="720" w:num="1"/>
        </w:sectPr>
      </w:pPr>
    </w:p>
    <w:p w14:paraId="6163D73B">
      <w:pPr>
        <w:pStyle w:val="2"/>
        <w:spacing w:line="254" w:lineRule="auto"/>
      </w:pPr>
    </w:p>
    <w:p w14:paraId="2897B4EE">
      <w:pPr>
        <w:pStyle w:val="2"/>
        <w:spacing w:line="254" w:lineRule="auto"/>
      </w:pPr>
    </w:p>
    <w:p w14:paraId="33FDEB4A">
      <w:pPr>
        <w:pStyle w:val="2"/>
        <w:spacing w:line="254" w:lineRule="auto"/>
      </w:pPr>
    </w:p>
    <w:p w14:paraId="507A74E7">
      <w:pPr>
        <w:pStyle w:val="2"/>
        <w:spacing w:line="255" w:lineRule="auto"/>
      </w:pPr>
    </w:p>
    <w:p w14:paraId="29716CC3">
      <w:pPr>
        <w:pStyle w:val="2"/>
        <w:spacing w:line="255" w:lineRule="auto"/>
      </w:pPr>
    </w:p>
    <w:p w14:paraId="487EB09D">
      <w:pPr>
        <w:spacing w:before="127" w:line="573"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4.3.3    </w:t>
      </w:r>
      <w:r>
        <w:rPr>
          <w:rFonts w:ascii="宋体" w:hAnsi="宋体" w:eastAsia="宋体" w:cs="宋体"/>
          <w:color w:val="0468BB"/>
          <w:spacing w:val="-1"/>
          <w:position w:val="3"/>
          <w:sz w:val="39"/>
          <w:szCs w:val="39"/>
        </w:rPr>
        <w:t>序列挖掘的相关算法介绍</w:t>
      </w:r>
    </w:p>
    <w:p w14:paraId="1388237A">
      <w:pPr>
        <w:spacing w:before="281" w:line="221" w:lineRule="auto"/>
        <w:ind w:left="2" w:firstLine="601"/>
        <w:jc w:val="both"/>
        <w:rPr>
          <w:rFonts w:ascii="宋体" w:hAnsi="宋体" w:eastAsia="宋体" w:cs="宋体"/>
          <w:sz w:val="30"/>
          <w:szCs w:val="30"/>
        </w:rPr>
      </w:pPr>
      <w:r>
        <w:rPr>
          <w:rFonts w:ascii="宋体" w:hAnsi="宋体" w:eastAsia="宋体" w:cs="宋体"/>
          <w:sz w:val="30"/>
          <w:szCs w:val="30"/>
        </w:rPr>
        <w:t>应用</w:t>
      </w:r>
      <w:r>
        <w:rPr>
          <w:rFonts w:ascii="Times New Roman" w:hAnsi="Times New Roman" w:eastAsia="Times New Roman" w:cs="Times New Roman"/>
          <w:sz w:val="30"/>
          <w:szCs w:val="30"/>
        </w:rPr>
        <w:t>Apriori</w:t>
      </w:r>
      <w:r>
        <w:rPr>
          <w:rFonts w:ascii="宋体" w:hAnsi="宋体" w:eastAsia="宋体" w:cs="宋体"/>
          <w:sz w:val="30"/>
          <w:szCs w:val="30"/>
        </w:rPr>
        <w:t>原则</w:t>
      </w:r>
      <w:r>
        <w:fldChar w:fldCharType="begin"/>
      </w:r>
      <w:r>
        <w:instrText xml:space="preserve"> HYPERLINK \l "bookmark180" </w:instrText>
      </w:r>
      <w:r>
        <w:fldChar w:fldCharType="separate"/>
      </w:r>
      <w:r>
        <w:rPr>
          <w:rFonts w:ascii="Times New Roman" w:hAnsi="Times New Roman" w:eastAsia="Times New Roman" w:cs="Times New Roman"/>
          <w:color w:val="0468BB"/>
          <w:position w:val="9"/>
          <w:sz w:val="22"/>
          <w:szCs w:val="22"/>
        </w:rPr>
        <w:t>[1]</w:t>
      </w:r>
      <w:r>
        <w:rPr>
          <w:rFonts w:ascii="Times New Roman" w:hAnsi="Times New Roman" w:eastAsia="Times New Roman" w:cs="Times New Roman"/>
          <w:color w:val="0468BB"/>
          <w:position w:val="9"/>
          <w:sz w:val="22"/>
          <w:szCs w:val="22"/>
        </w:rPr>
        <w:fldChar w:fldCharType="end"/>
      </w:r>
      <w:r>
        <w:rPr>
          <w:rFonts w:ascii="宋体" w:hAnsi="宋体" w:eastAsia="宋体" w:cs="宋体"/>
          <w:sz w:val="30"/>
          <w:szCs w:val="30"/>
        </w:rPr>
        <w:t>进行序列挖掘（算法如</w:t>
      </w:r>
      <w:r>
        <w:rPr>
          <w:rFonts w:ascii="Times New Roman" w:hAnsi="Times New Roman" w:eastAsia="Times New Roman" w:cs="Times New Roman"/>
          <w:sz w:val="30"/>
          <w:szCs w:val="30"/>
        </w:rPr>
        <w:t>GSP</w:t>
      </w:r>
      <w:r>
        <w:rPr>
          <w:rFonts w:ascii="宋体" w:hAnsi="宋体" w:eastAsia="宋体" w:cs="宋体"/>
          <w:spacing w:val="14"/>
          <w:sz w:val="30"/>
          <w:szCs w:val="30"/>
        </w:rPr>
        <w:t>），</w:t>
      </w:r>
      <w:r>
        <w:rPr>
          <w:rFonts w:ascii="宋体" w:hAnsi="宋体" w:eastAsia="宋体" w:cs="宋体"/>
          <w:sz w:val="30"/>
          <w:szCs w:val="30"/>
        </w:rPr>
        <w:t>在实际应用时， 有几个问题会严重制约其性能。这些问题包</w:t>
      </w:r>
      <w:r>
        <w:rPr>
          <w:rFonts w:ascii="宋体" w:hAnsi="宋体" w:eastAsia="宋体" w:cs="宋体"/>
          <w:spacing w:val="-1"/>
          <w:sz w:val="30"/>
          <w:szCs w:val="30"/>
        </w:rPr>
        <w:t>括在构建候选序列时往往会</w:t>
      </w:r>
      <w:r>
        <w:rPr>
          <w:rFonts w:ascii="宋体" w:hAnsi="宋体" w:eastAsia="宋体" w:cs="宋体"/>
          <w:sz w:val="30"/>
          <w:szCs w:val="30"/>
        </w:rPr>
        <w:t xml:space="preserve"> 产生巨量的结果；在每一次构建候选序列时</w:t>
      </w:r>
      <w:r>
        <w:rPr>
          <w:rFonts w:ascii="宋体" w:hAnsi="宋体" w:eastAsia="宋体" w:cs="宋体"/>
          <w:spacing w:val="-1"/>
          <w:sz w:val="30"/>
          <w:szCs w:val="30"/>
        </w:rPr>
        <w:t>都需要对数据读取一次；当</w:t>
      </w:r>
      <w:r>
        <w:rPr>
          <w:rFonts w:ascii="宋体" w:hAnsi="宋体" w:eastAsia="宋体" w:cs="宋体"/>
          <w:sz w:val="30"/>
          <w:szCs w:val="30"/>
        </w:rPr>
        <w:t xml:space="preserve"> 序列比较长时，各种可能的序列组合会是指</w:t>
      </w:r>
      <w:r>
        <w:rPr>
          <w:rFonts w:ascii="宋体" w:hAnsi="宋体" w:eastAsia="宋体" w:cs="宋体"/>
          <w:spacing w:val="-1"/>
          <w:sz w:val="30"/>
          <w:szCs w:val="30"/>
        </w:rPr>
        <w:t>数级地涌现。为此，人们不</w:t>
      </w:r>
      <w:r>
        <w:rPr>
          <w:rFonts w:ascii="宋体" w:hAnsi="宋体" w:eastAsia="宋体" w:cs="宋体"/>
          <w:sz w:val="30"/>
          <w:szCs w:val="30"/>
        </w:rPr>
        <w:t xml:space="preserve"> </w:t>
      </w:r>
      <w:r>
        <w:rPr>
          <w:rFonts w:ascii="宋体" w:hAnsi="宋体" w:eastAsia="宋体" w:cs="宋体"/>
          <w:spacing w:val="-3"/>
          <w:sz w:val="30"/>
          <w:szCs w:val="30"/>
        </w:rPr>
        <w:t>断在研究和改进相关的算法，</w:t>
      </w:r>
      <w:r>
        <w:rPr>
          <w:rFonts w:ascii="宋体" w:hAnsi="宋体" w:eastAsia="宋体" w:cs="宋体"/>
          <w:spacing w:val="-69"/>
          <w:sz w:val="30"/>
          <w:szCs w:val="30"/>
        </w:rPr>
        <w:t xml:space="preserve"> </w:t>
      </w:r>
      <w:r>
        <w:rPr>
          <w:rFonts w:ascii="宋体" w:hAnsi="宋体" w:eastAsia="宋体" w:cs="宋体"/>
          <w:spacing w:val="-3"/>
          <w:sz w:val="30"/>
          <w:szCs w:val="30"/>
        </w:rPr>
        <w:t>目前比较成熟的做法有基于模式生长的方</w:t>
      </w:r>
      <w:r>
        <w:rPr>
          <w:rFonts w:ascii="宋体" w:hAnsi="宋体" w:eastAsia="宋体" w:cs="宋体"/>
          <w:sz w:val="30"/>
          <w:szCs w:val="30"/>
        </w:rPr>
        <w:t xml:space="preserve"> </w:t>
      </w:r>
      <w:r>
        <w:rPr>
          <w:rFonts w:ascii="宋体" w:hAnsi="宋体" w:eastAsia="宋体" w:cs="宋体"/>
          <w:spacing w:val="-1"/>
          <w:sz w:val="30"/>
          <w:szCs w:val="30"/>
        </w:rPr>
        <w:t>式和基于提前修剪的技术来实现算法。</w:t>
      </w:r>
    </w:p>
    <w:p w14:paraId="6CCDFEDD">
      <w:pPr>
        <w:spacing w:before="243" w:line="442" w:lineRule="exact"/>
        <w:ind w:left="18"/>
        <w:rPr>
          <w:rFonts w:ascii="宋体" w:hAnsi="宋体" w:eastAsia="宋体" w:cs="宋体"/>
          <w:sz w:val="30"/>
          <w:szCs w:val="30"/>
        </w:rPr>
      </w:pPr>
      <w:r>
        <w:rPr>
          <w:rFonts w:ascii="Times New Roman" w:hAnsi="Times New Roman" w:eastAsia="Times New Roman" w:cs="Times New Roman"/>
          <w:color w:val="0468BB"/>
          <w:spacing w:val="-3"/>
          <w:position w:val="2"/>
          <w:sz w:val="30"/>
          <w:szCs w:val="30"/>
        </w:rPr>
        <w:t>1.</w:t>
      </w:r>
      <w:r>
        <w:rPr>
          <w:rFonts w:ascii="宋体" w:hAnsi="宋体" w:eastAsia="宋体" w:cs="宋体"/>
          <w:color w:val="0468BB"/>
          <w:spacing w:val="-3"/>
          <w:position w:val="2"/>
          <w:sz w:val="30"/>
          <w:szCs w:val="30"/>
        </w:rPr>
        <w:t>基于模式生长的思路</w:t>
      </w:r>
    </w:p>
    <w:p w14:paraId="1BF6F2AD">
      <w:pPr>
        <w:spacing w:before="203" w:line="227" w:lineRule="auto"/>
        <w:ind w:left="5" w:firstLine="595"/>
        <w:rPr>
          <w:rFonts w:ascii="宋体" w:hAnsi="宋体" w:eastAsia="宋体" w:cs="宋体"/>
          <w:sz w:val="30"/>
          <w:szCs w:val="30"/>
        </w:rPr>
      </w:pPr>
      <w:r>
        <w:rPr>
          <w:rFonts w:ascii="Times New Roman" w:hAnsi="Times New Roman" w:eastAsia="Times New Roman" w:cs="Times New Roman"/>
          <w:sz w:val="30"/>
          <w:szCs w:val="30"/>
        </w:rPr>
        <w:t>PrefixSpan</w:t>
      </w:r>
      <w:r>
        <w:rPr>
          <w:rFonts w:ascii="宋体" w:hAnsi="宋体" w:eastAsia="宋体" w:cs="宋体"/>
          <w:sz w:val="30"/>
          <w:szCs w:val="30"/>
        </w:rPr>
        <w:t>算法较应用</w:t>
      </w:r>
      <w:r>
        <w:rPr>
          <w:rFonts w:ascii="Times New Roman" w:hAnsi="Times New Roman" w:eastAsia="Times New Roman" w:cs="Times New Roman"/>
          <w:sz w:val="30"/>
          <w:szCs w:val="30"/>
        </w:rPr>
        <w:t>Apriori</w:t>
      </w:r>
      <w:r>
        <w:rPr>
          <w:rFonts w:ascii="宋体" w:hAnsi="宋体" w:eastAsia="宋体" w:cs="宋体"/>
          <w:sz w:val="30"/>
          <w:szCs w:val="30"/>
        </w:rPr>
        <w:t>原则的算法</w:t>
      </w:r>
      <w:r>
        <w:rPr>
          <w:rFonts w:ascii="宋体" w:hAnsi="宋体" w:eastAsia="宋体" w:cs="宋体"/>
          <w:spacing w:val="-1"/>
          <w:sz w:val="30"/>
          <w:szCs w:val="30"/>
        </w:rPr>
        <w:t>在性能上的改善是非常突</w:t>
      </w:r>
      <w:r>
        <w:rPr>
          <w:rFonts w:ascii="宋体" w:hAnsi="宋体" w:eastAsia="宋体" w:cs="宋体"/>
          <w:sz w:val="30"/>
          <w:szCs w:val="30"/>
        </w:rPr>
        <w:t xml:space="preserve">  </w:t>
      </w:r>
      <w:r>
        <w:rPr>
          <w:rFonts w:ascii="宋体" w:hAnsi="宋体" w:eastAsia="宋体" w:cs="宋体"/>
          <w:spacing w:val="-1"/>
          <w:sz w:val="30"/>
          <w:szCs w:val="30"/>
        </w:rPr>
        <w:t>出的。其最核心的思想就是基于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模式生长</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的方式，即按照深度优先的</w:t>
      </w:r>
      <w:r>
        <w:rPr>
          <w:rFonts w:ascii="宋体" w:hAnsi="宋体" w:eastAsia="宋体" w:cs="宋体"/>
          <w:spacing w:val="18"/>
          <w:sz w:val="30"/>
          <w:szCs w:val="30"/>
        </w:rPr>
        <w:t xml:space="preserve"> </w:t>
      </w:r>
      <w:r>
        <w:rPr>
          <w:rFonts w:ascii="宋体" w:hAnsi="宋体" w:eastAsia="宋体" w:cs="宋体"/>
          <w:spacing w:val="-1"/>
          <w:sz w:val="30"/>
          <w:szCs w:val="30"/>
        </w:rPr>
        <w:t>方式，后续序列模式的发现是基于前序发现来进行的。在说明这个算法</w:t>
      </w:r>
      <w:r>
        <w:rPr>
          <w:rFonts w:ascii="宋体" w:hAnsi="宋体" w:eastAsia="宋体" w:cs="宋体"/>
          <w:spacing w:val="17"/>
          <w:sz w:val="30"/>
          <w:szCs w:val="30"/>
        </w:rPr>
        <w:t xml:space="preserve"> </w:t>
      </w:r>
      <w:r>
        <w:rPr>
          <w:rFonts w:ascii="宋体" w:hAnsi="宋体" w:eastAsia="宋体" w:cs="宋体"/>
          <w:spacing w:val="-1"/>
          <w:sz w:val="30"/>
          <w:szCs w:val="30"/>
        </w:rPr>
        <w:t>的计算过程之前，需要从其基本的概念</w:t>
      </w:r>
      <w:r>
        <w:rPr>
          <w:rFonts w:ascii="Times New Roman" w:hAnsi="Times New Roman" w:eastAsia="Times New Roman" w:cs="Times New Roman"/>
          <w:spacing w:val="-1"/>
          <w:sz w:val="30"/>
          <w:szCs w:val="30"/>
        </w:rPr>
        <w:t>Prefix</w:t>
      </w:r>
      <w:r>
        <w:rPr>
          <w:rFonts w:ascii="宋体" w:hAnsi="宋体" w:eastAsia="宋体" w:cs="宋体"/>
          <w:spacing w:val="-1"/>
          <w:sz w:val="30"/>
          <w:szCs w:val="30"/>
        </w:rPr>
        <w:t>等开始介绍。</w:t>
      </w:r>
    </w:p>
    <w:p w14:paraId="3AE93AD6">
      <w:pPr>
        <w:spacing w:before="204" w:line="442" w:lineRule="exact"/>
        <w:ind w:left="611"/>
        <w:rPr>
          <w:rFonts w:ascii="宋体" w:hAnsi="宋体" w:eastAsia="宋体" w:cs="宋体"/>
          <w:sz w:val="30"/>
          <w:szCs w:val="30"/>
        </w:rPr>
      </w:pPr>
      <w:r>
        <w:rPr>
          <w:rFonts w:ascii="宋体" w:hAnsi="宋体" w:eastAsia="宋体" w:cs="宋体"/>
          <w:color w:val="0468BB"/>
          <w:spacing w:val="-2"/>
          <w:position w:val="3"/>
          <w:sz w:val="30"/>
          <w:szCs w:val="30"/>
        </w:rPr>
        <w:t>（</w:t>
      </w:r>
      <w:r>
        <w:rPr>
          <w:rFonts w:ascii="Times New Roman" w:hAnsi="Times New Roman" w:eastAsia="Times New Roman" w:cs="Times New Roman"/>
          <w:color w:val="0468BB"/>
          <w:spacing w:val="-2"/>
          <w:position w:val="3"/>
          <w:sz w:val="30"/>
          <w:szCs w:val="30"/>
        </w:rPr>
        <w:t>1</w:t>
      </w:r>
      <w:r>
        <w:rPr>
          <w:rFonts w:ascii="宋体" w:hAnsi="宋体" w:eastAsia="宋体" w:cs="宋体"/>
          <w:color w:val="0468BB"/>
          <w:spacing w:val="-2"/>
          <w:position w:val="3"/>
          <w:sz w:val="30"/>
          <w:szCs w:val="30"/>
        </w:rPr>
        <w:t>）前缀（</w:t>
      </w:r>
      <w:r>
        <w:rPr>
          <w:rFonts w:ascii="Times New Roman" w:hAnsi="Times New Roman" w:eastAsia="Times New Roman" w:cs="Times New Roman"/>
          <w:color w:val="0468BB"/>
          <w:spacing w:val="-2"/>
          <w:position w:val="3"/>
          <w:sz w:val="30"/>
          <w:szCs w:val="30"/>
        </w:rPr>
        <w:t>Prefix</w:t>
      </w:r>
      <w:r>
        <w:rPr>
          <w:rFonts w:ascii="宋体" w:hAnsi="宋体" w:eastAsia="宋体" w:cs="宋体"/>
          <w:color w:val="0468BB"/>
          <w:spacing w:val="-2"/>
          <w:position w:val="3"/>
          <w:sz w:val="30"/>
          <w:szCs w:val="30"/>
        </w:rPr>
        <w:t>）</w:t>
      </w:r>
    </w:p>
    <w:p w14:paraId="5303A9D7">
      <w:pPr>
        <w:spacing w:before="202" w:line="241" w:lineRule="auto"/>
        <w:ind w:left="605"/>
        <w:rPr>
          <w:rFonts w:ascii="Times New Roman" w:hAnsi="Times New Roman" w:eastAsia="Times New Roman" w:cs="Times New Roman"/>
          <w:sz w:val="30"/>
          <w:szCs w:val="30"/>
        </w:rPr>
      </w:pPr>
      <w:r>
        <w:rPr>
          <w:rFonts w:ascii="宋体" w:hAnsi="宋体" w:eastAsia="宋体" w:cs="宋体"/>
          <w:spacing w:val="-1"/>
          <w:position w:val="1"/>
          <w:sz w:val="30"/>
          <w:szCs w:val="30"/>
        </w:rPr>
        <w:t>给定一个序列</w:t>
      </w:r>
      <w:r>
        <w:rPr>
          <w:rFonts w:ascii="Times New Roman" w:hAnsi="Times New Roman" w:eastAsia="Times New Roman" w:cs="Times New Roman"/>
          <w:spacing w:val="-1"/>
          <w:position w:val="1"/>
          <w:sz w:val="30"/>
          <w:szCs w:val="30"/>
        </w:rPr>
        <w:t>α=</w:t>
      </w:r>
      <w:r>
        <w:rPr>
          <w:rFonts w:ascii="Times New Roman" w:hAnsi="Times New Roman" w:eastAsia="Times New Roman" w:cs="Times New Roman"/>
          <w:spacing w:val="-1"/>
          <w:position w:val="-3"/>
          <w:sz w:val="30"/>
          <w:szCs w:val="30"/>
        </w:rPr>
        <w:t>&lt;e</w:t>
      </w:r>
      <w:r>
        <w:rPr>
          <w:rFonts w:ascii="Times New Roman" w:hAnsi="Times New Roman" w:eastAsia="Times New Roman" w:cs="Times New Roman"/>
          <w:spacing w:val="-1"/>
          <w:position w:val="-3"/>
          <w:sz w:val="22"/>
          <w:szCs w:val="22"/>
        </w:rPr>
        <w:t>1</w:t>
      </w:r>
      <w:r>
        <w:rPr>
          <w:rFonts w:ascii="Times New Roman" w:hAnsi="Times New Roman" w:eastAsia="Times New Roman" w:cs="Times New Roman"/>
          <w:spacing w:val="-1"/>
          <w:position w:val="-3"/>
          <w:sz w:val="30"/>
          <w:szCs w:val="30"/>
        </w:rPr>
        <w:t>,</w:t>
      </w:r>
      <w:r>
        <w:rPr>
          <w:rFonts w:ascii="Times New Roman" w:hAnsi="Times New Roman" w:eastAsia="Times New Roman" w:cs="Times New Roman"/>
          <w:spacing w:val="-1"/>
          <w:position w:val="-4"/>
          <w:sz w:val="30"/>
          <w:szCs w:val="30"/>
        </w:rPr>
        <w:t>e</w:t>
      </w:r>
      <w:r>
        <w:rPr>
          <w:rFonts w:ascii="Times New Roman" w:hAnsi="Times New Roman" w:eastAsia="Times New Roman" w:cs="Times New Roman"/>
          <w:spacing w:val="-1"/>
          <w:position w:val="-4"/>
          <w:sz w:val="22"/>
          <w:szCs w:val="22"/>
        </w:rPr>
        <w:t>2</w:t>
      </w:r>
      <w:r>
        <w:rPr>
          <w:rFonts w:ascii="Times New Roman" w:hAnsi="Times New Roman" w:eastAsia="Times New Roman" w:cs="Times New Roman"/>
          <w:spacing w:val="-1"/>
          <w:position w:val="-4"/>
          <w:sz w:val="30"/>
          <w:szCs w:val="30"/>
        </w:rPr>
        <w:t>,e</w:t>
      </w:r>
      <w:r>
        <w:rPr>
          <w:rFonts w:ascii="Times New Roman" w:hAnsi="Times New Roman" w:eastAsia="Times New Roman" w:cs="Times New Roman"/>
          <w:spacing w:val="-1"/>
          <w:position w:val="-4"/>
          <w:sz w:val="22"/>
          <w:szCs w:val="22"/>
        </w:rPr>
        <w:t>3</w:t>
      </w:r>
      <w:r>
        <w:rPr>
          <w:rFonts w:ascii="Times New Roman" w:hAnsi="Times New Roman" w:eastAsia="Times New Roman" w:cs="Times New Roman"/>
          <w:spacing w:val="-1"/>
          <w:position w:val="-4"/>
          <w:sz w:val="30"/>
          <w:szCs w:val="30"/>
        </w:rPr>
        <w:t>…</w:t>
      </w:r>
      <w:r>
        <w:rPr>
          <w:rFonts w:ascii="Times New Roman" w:hAnsi="Times New Roman" w:eastAsia="Times New Roman" w:cs="Times New Roman"/>
          <w:spacing w:val="-1"/>
          <w:position w:val="1"/>
          <w:sz w:val="30"/>
          <w:szCs w:val="30"/>
        </w:rPr>
        <w:t>e</w:t>
      </w:r>
      <w:r>
        <w:rPr>
          <w:rFonts w:ascii="Times New Roman" w:hAnsi="Times New Roman" w:eastAsia="Times New Roman" w:cs="Times New Roman"/>
          <w:spacing w:val="-1"/>
          <w:position w:val="-6"/>
          <w:sz w:val="22"/>
          <w:szCs w:val="22"/>
        </w:rPr>
        <w:t>n</w:t>
      </w:r>
      <w:r>
        <w:rPr>
          <w:rFonts w:ascii="Times New Roman" w:hAnsi="Times New Roman" w:eastAsia="Times New Roman" w:cs="Times New Roman"/>
          <w:spacing w:val="-1"/>
          <w:position w:val="1"/>
          <w:sz w:val="30"/>
          <w:szCs w:val="30"/>
        </w:rPr>
        <w:t>&gt;</w:t>
      </w:r>
      <w:r>
        <w:rPr>
          <w:rFonts w:ascii="Times New Roman" w:hAnsi="Times New Roman" w:eastAsia="Times New Roman" w:cs="Times New Roman"/>
          <w:spacing w:val="-39"/>
          <w:position w:val="1"/>
          <w:sz w:val="30"/>
          <w:szCs w:val="30"/>
        </w:rPr>
        <w:t xml:space="preserve"> </w:t>
      </w:r>
      <w:r>
        <w:rPr>
          <w:rFonts w:ascii="宋体" w:hAnsi="宋体" w:eastAsia="宋体" w:cs="宋体"/>
          <w:spacing w:val="-1"/>
          <w:position w:val="1"/>
          <w:sz w:val="30"/>
          <w:szCs w:val="30"/>
        </w:rPr>
        <w:t>，</w:t>
      </w:r>
      <w:r>
        <w:rPr>
          <w:rFonts w:ascii="宋体" w:hAnsi="宋体" w:eastAsia="宋体" w:cs="宋体"/>
          <w:spacing w:val="-1"/>
          <w:sz w:val="30"/>
          <w:szCs w:val="30"/>
        </w:rPr>
        <w:t>其中</w:t>
      </w:r>
      <w:r>
        <w:rPr>
          <w:rFonts w:ascii="Times New Roman" w:hAnsi="Times New Roman" w:eastAsia="Times New Roman" w:cs="Times New Roman"/>
          <w:spacing w:val="-1"/>
          <w:sz w:val="30"/>
          <w:szCs w:val="30"/>
        </w:rPr>
        <w:t>e</w:t>
      </w:r>
      <w:r>
        <w:rPr>
          <w:rFonts w:ascii="Times New Roman" w:hAnsi="Times New Roman" w:eastAsia="Times New Roman" w:cs="Times New Roman"/>
          <w:spacing w:val="-1"/>
          <w:sz w:val="22"/>
          <w:szCs w:val="22"/>
        </w:rPr>
        <w:t>i</w:t>
      </w:r>
      <w:r>
        <w:rPr>
          <w:rFonts w:ascii="宋体" w:hAnsi="宋体" w:eastAsia="宋体" w:cs="宋体"/>
          <w:spacing w:val="-1"/>
          <w:sz w:val="30"/>
          <w:szCs w:val="30"/>
        </w:rPr>
        <w:t>是序列中元素</w:t>
      </w:r>
      <w:r>
        <w:rPr>
          <w:rFonts w:ascii="宋体" w:hAnsi="宋体" w:eastAsia="宋体" w:cs="宋体"/>
          <w:spacing w:val="-1"/>
          <w:position w:val="1"/>
          <w:sz w:val="30"/>
          <w:szCs w:val="30"/>
        </w:rPr>
        <w:t>，序</w:t>
      </w:r>
      <w:r>
        <w:rPr>
          <w:rFonts w:ascii="宋体" w:hAnsi="宋体" w:eastAsia="宋体" w:cs="宋体"/>
          <w:spacing w:val="-2"/>
          <w:position w:val="1"/>
          <w:sz w:val="30"/>
          <w:szCs w:val="30"/>
        </w:rPr>
        <w:t>列</w:t>
      </w:r>
      <w:r>
        <w:rPr>
          <w:rFonts w:ascii="Times New Roman" w:hAnsi="Times New Roman" w:eastAsia="Times New Roman" w:cs="Times New Roman"/>
          <w:spacing w:val="-2"/>
          <w:position w:val="1"/>
          <w:sz w:val="30"/>
          <w:szCs w:val="30"/>
        </w:rPr>
        <w:t>β=</w:t>
      </w:r>
    </w:p>
    <w:p w14:paraId="2FED79B1">
      <w:pPr>
        <w:spacing w:line="436" w:lineRule="exact"/>
        <w:ind w:left="7"/>
        <w:rPr>
          <w:rFonts w:ascii="宋体" w:hAnsi="宋体" w:eastAsia="宋体" w:cs="宋体"/>
          <w:sz w:val="30"/>
          <w:szCs w:val="30"/>
        </w:rPr>
      </w:pPr>
      <w:r>
        <w:rPr>
          <w:rFonts w:ascii="Times New Roman" w:hAnsi="Times New Roman" w:eastAsia="Times New Roman" w:cs="Times New Roman"/>
          <w:position w:val="6"/>
          <w:sz w:val="30"/>
          <w:szCs w:val="30"/>
        </w:rPr>
        <w:t>&lt;e'</w:t>
      </w:r>
      <w:r>
        <w:rPr>
          <w:rFonts w:ascii="Times New Roman" w:hAnsi="Times New Roman" w:eastAsia="Times New Roman" w:cs="Times New Roman"/>
          <w:sz w:val="22"/>
          <w:szCs w:val="22"/>
        </w:rPr>
        <w:t>1</w:t>
      </w:r>
      <w:r>
        <w:rPr>
          <w:rFonts w:ascii="Times New Roman" w:hAnsi="Times New Roman" w:eastAsia="Times New Roman" w:cs="Times New Roman"/>
          <w:sz w:val="30"/>
          <w:szCs w:val="30"/>
        </w:rPr>
        <w:t>,</w:t>
      </w:r>
      <w:r>
        <w:rPr>
          <w:rFonts w:ascii="Times New Roman" w:hAnsi="Times New Roman" w:eastAsia="Times New Roman" w:cs="Times New Roman"/>
          <w:position w:val="6"/>
          <w:sz w:val="30"/>
          <w:szCs w:val="30"/>
        </w:rPr>
        <w:t>e'</w:t>
      </w:r>
      <w:r>
        <w:rPr>
          <w:rFonts w:ascii="Times New Roman" w:hAnsi="Times New Roman" w:eastAsia="Times New Roman" w:cs="Times New Roman"/>
          <w:sz w:val="22"/>
          <w:szCs w:val="22"/>
        </w:rPr>
        <w:t>2</w:t>
      </w:r>
      <w:r>
        <w:rPr>
          <w:rFonts w:ascii="Times New Roman" w:hAnsi="Times New Roman" w:eastAsia="Times New Roman" w:cs="Times New Roman"/>
          <w:sz w:val="30"/>
          <w:szCs w:val="30"/>
        </w:rPr>
        <w:t>,</w:t>
      </w:r>
      <w:r>
        <w:rPr>
          <w:rFonts w:ascii="Times New Roman" w:hAnsi="Times New Roman" w:eastAsia="Times New Roman" w:cs="Times New Roman"/>
          <w:position w:val="6"/>
          <w:sz w:val="30"/>
          <w:szCs w:val="30"/>
        </w:rPr>
        <w:t>e'</w:t>
      </w:r>
      <w:r>
        <w:rPr>
          <w:rFonts w:ascii="Times New Roman" w:hAnsi="Times New Roman" w:eastAsia="Times New Roman" w:cs="Times New Roman"/>
          <w:sz w:val="22"/>
          <w:szCs w:val="22"/>
        </w:rPr>
        <w:t>3</w:t>
      </w:r>
      <w:r>
        <w:rPr>
          <w:rFonts w:ascii="Times New Roman" w:hAnsi="Times New Roman" w:eastAsia="Times New Roman" w:cs="Times New Roman"/>
          <w:sz w:val="30"/>
          <w:szCs w:val="30"/>
        </w:rPr>
        <w:t>…</w:t>
      </w:r>
      <w:r>
        <w:rPr>
          <w:rFonts w:ascii="Times New Roman" w:hAnsi="Times New Roman" w:eastAsia="Times New Roman" w:cs="Times New Roman"/>
          <w:position w:val="6"/>
          <w:sz w:val="30"/>
          <w:szCs w:val="30"/>
        </w:rPr>
        <w:t>e'</w:t>
      </w:r>
      <w:r>
        <w:rPr>
          <w:rFonts w:ascii="Times New Roman" w:hAnsi="Times New Roman" w:eastAsia="Times New Roman" w:cs="Times New Roman"/>
          <w:sz w:val="22"/>
          <w:szCs w:val="22"/>
        </w:rPr>
        <w:t>m</w:t>
      </w:r>
      <w:r>
        <w:rPr>
          <w:rFonts w:ascii="Times New Roman" w:hAnsi="Times New Roman" w:eastAsia="Times New Roman" w:cs="Times New Roman"/>
          <w:position w:val="6"/>
          <w:sz w:val="30"/>
          <w:szCs w:val="30"/>
        </w:rPr>
        <w:t>&gt;(m≤n)</w:t>
      </w:r>
      <w:r>
        <w:rPr>
          <w:rFonts w:ascii="宋体" w:hAnsi="宋体" w:eastAsia="宋体" w:cs="宋体"/>
          <w:position w:val="6"/>
          <w:sz w:val="30"/>
          <w:szCs w:val="30"/>
        </w:rPr>
        <w:t>满足下面的条件时就可以称之为序列</w:t>
      </w:r>
      <w:r>
        <w:rPr>
          <w:rFonts w:ascii="Times New Roman" w:hAnsi="Times New Roman" w:eastAsia="Times New Roman" w:cs="Times New Roman"/>
          <w:position w:val="6"/>
          <w:sz w:val="30"/>
          <w:szCs w:val="30"/>
        </w:rPr>
        <w:t>α</w:t>
      </w:r>
      <w:r>
        <w:rPr>
          <w:rFonts w:ascii="宋体" w:hAnsi="宋体" w:eastAsia="宋体" w:cs="宋体"/>
          <w:position w:val="6"/>
          <w:sz w:val="30"/>
          <w:szCs w:val="30"/>
        </w:rPr>
        <w:t>的</w:t>
      </w:r>
      <w:r>
        <w:rPr>
          <w:rFonts w:ascii="Times New Roman" w:hAnsi="Times New Roman" w:eastAsia="Times New Roman" w:cs="Times New Roman"/>
          <w:spacing w:val="-1"/>
          <w:position w:val="6"/>
          <w:sz w:val="30"/>
          <w:szCs w:val="30"/>
        </w:rPr>
        <w:t>Prefix</w:t>
      </w:r>
      <w:r>
        <w:rPr>
          <w:rFonts w:ascii="宋体" w:hAnsi="宋体" w:eastAsia="宋体" w:cs="宋体"/>
          <w:spacing w:val="-1"/>
          <w:position w:val="6"/>
          <w:sz w:val="30"/>
          <w:szCs w:val="30"/>
        </w:rPr>
        <w:t>：</w:t>
      </w:r>
    </w:p>
    <w:p w14:paraId="267C4753">
      <w:pPr>
        <w:spacing w:before="253" w:line="438" w:lineRule="exact"/>
        <w:ind w:left="624"/>
        <w:rPr>
          <w:rFonts w:ascii="宋体" w:hAnsi="宋体" w:eastAsia="宋体" w:cs="宋体"/>
          <w:sz w:val="30"/>
          <w:szCs w:val="30"/>
        </w:rPr>
      </w:pPr>
      <w:r>
        <w:rPr>
          <w:rFonts w:ascii="Times New Roman" w:hAnsi="Times New Roman" w:eastAsia="Times New Roman" w:cs="Times New Roman"/>
          <w:spacing w:val="-5"/>
          <w:position w:val="-1"/>
          <w:sz w:val="30"/>
          <w:szCs w:val="30"/>
        </w:rPr>
        <w:t>·e</w:t>
      </w:r>
      <w:r>
        <w:rPr>
          <w:rFonts w:ascii="Times New Roman" w:hAnsi="Times New Roman" w:eastAsia="Times New Roman" w:cs="Times New Roman"/>
          <w:spacing w:val="-5"/>
          <w:position w:val="-1"/>
          <w:sz w:val="22"/>
          <w:szCs w:val="22"/>
        </w:rPr>
        <w:t>i</w:t>
      </w:r>
      <w:r>
        <w:rPr>
          <w:rFonts w:ascii="Times New Roman" w:hAnsi="Times New Roman" w:eastAsia="Times New Roman" w:cs="Times New Roman"/>
          <w:spacing w:val="-5"/>
          <w:position w:val="4"/>
          <w:sz w:val="30"/>
          <w:szCs w:val="30"/>
        </w:rPr>
        <w:t>=e'</w:t>
      </w:r>
      <w:r>
        <w:rPr>
          <w:rFonts w:ascii="Times New Roman" w:hAnsi="Times New Roman" w:eastAsia="Times New Roman" w:cs="Times New Roman"/>
          <w:spacing w:val="-5"/>
          <w:position w:val="-2"/>
          <w:sz w:val="22"/>
          <w:szCs w:val="22"/>
        </w:rPr>
        <w:t>i</w:t>
      </w:r>
      <w:r>
        <w:rPr>
          <w:rFonts w:ascii="Times New Roman" w:hAnsi="Times New Roman" w:eastAsia="Times New Roman" w:cs="Times New Roman"/>
          <w:spacing w:val="-12"/>
          <w:position w:val="-2"/>
          <w:sz w:val="22"/>
          <w:szCs w:val="22"/>
        </w:rPr>
        <w:t xml:space="preserve"> </w:t>
      </w:r>
      <w:r>
        <w:rPr>
          <w:rFonts w:ascii="宋体" w:hAnsi="宋体" w:eastAsia="宋体" w:cs="宋体"/>
          <w:spacing w:val="-5"/>
          <w:position w:val="4"/>
          <w:sz w:val="30"/>
          <w:szCs w:val="30"/>
        </w:rPr>
        <w:t>，且</w:t>
      </w:r>
      <w:r>
        <w:rPr>
          <w:rFonts w:ascii="Times New Roman" w:hAnsi="Times New Roman" w:eastAsia="Times New Roman" w:cs="Times New Roman"/>
          <w:spacing w:val="-5"/>
          <w:position w:val="4"/>
          <w:sz w:val="30"/>
          <w:szCs w:val="30"/>
        </w:rPr>
        <w:t>i≤m-1</w:t>
      </w:r>
      <w:r>
        <w:rPr>
          <w:rFonts w:ascii="宋体" w:hAnsi="宋体" w:eastAsia="宋体" w:cs="宋体"/>
          <w:spacing w:val="-5"/>
          <w:position w:val="4"/>
          <w:sz w:val="30"/>
          <w:szCs w:val="30"/>
        </w:rPr>
        <w:t>；</w:t>
      </w:r>
    </w:p>
    <w:p w14:paraId="5925F73D">
      <w:pPr>
        <w:spacing w:before="304" w:line="221" w:lineRule="auto"/>
        <w:ind w:left="624"/>
        <w:rPr>
          <w:rFonts w:ascii="宋体" w:hAnsi="宋体" w:eastAsia="宋体" w:cs="宋体"/>
          <w:sz w:val="30"/>
          <w:szCs w:val="30"/>
        </w:rPr>
      </w:pPr>
      <w:r>
        <w:rPr>
          <w:rFonts w:ascii="Times New Roman" w:hAnsi="Times New Roman" w:eastAsia="Times New Roman" w:cs="Times New Roman"/>
          <w:spacing w:val="-8"/>
          <w:sz w:val="30"/>
          <w:szCs w:val="30"/>
        </w:rPr>
        <w:t>·e'</w:t>
      </w:r>
      <w:r>
        <w:rPr>
          <w:rFonts w:ascii="Times New Roman" w:hAnsi="Times New Roman" w:eastAsia="Times New Roman" w:cs="Times New Roman"/>
          <w:spacing w:val="-8"/>
          <w:position w:val="-6"/>
          <w:sz w:val="22"/>
          <w:szCs w:val="22"/>
        </w:rPr>
        <w:t xml:space="preserve">m </w:t>
      </w:r>
      <w:r>
        <w:rPr>
          <w:rFonts w:ascii="MS UI Gothic" w:hAnsi="MS UI Gothic" w:eastAsia="MS UI Gothic" w:cs="MS UI Gothic"/>
          <w:spacing w:val="-8"/>
          <w:sz w:val="30"/>
          <w:szCs w:val="30"/>
        </w:rPr>
        <w:t>⊆</w:t>
      </w:r>
      <w:r>
        <w:rPr>
          <w:rFonts w:ascii="Times New Roman" w:hAnsi="Times New Roman" w:eastAsia="Times New Roman" w:cs="Times New Roman"/>
          <w:spacing w:val="-8"/>
          <w:sz w:val="30"/>
          <w:szCs w:val="30"/>
        </w:rPr>
        <w:t>e</w:t>
      </w:r>
      <w:r>
        <w:rPr>
          <w:rFonts w:ascii="Times New Roman" w:hAnsi="Times New Roman" w:eastAsia="Times New Roman" w:cs="Times New Roman"/>
          <w:spacing w:val="-8"/>
          <w:sz w:val="22"/>
          <w:szCs w:val="22"/>
        </w:rPr>
        <w:t>m</w:t>
      </w:r>
      <w:r>
        <w:rPr>
          <w:rFonts w:ascii="Times New Roman" w:hAnsi="Times New Roman" w:eastAsia="Times New Roman" w:cs="Times New Roman"/>
          <w:spacing w:val="-8"/>
          <w:position w:val="-6"/>
          <w:sz w:val="22"/>
          <w:szCs w:val="22"/>
        </w:rPr>
        <w:t>'</w:t>
      </w:r>
      <w:r>
        <w:rPr>
          <w:rFonts w:ascii="宋体" w:hAnsi="宋体" w:eastAsia="宋体" w:cs="宋体"/>
          <w:spacing w:val="-8"/>
          <w:sz w:val="30"/>
          <w:szCs w:val="30"/>
        </w:rPr>
        <w:t>；</w:t>
      </w:r>
    </w:p>
    <w:p w14:paraId="0A6B817D">
      <w:pPr>
        <w:spacing w:before="289" w:line="236" w:lineRule="auto"/>
        <w:ind w:left="9" w:right="130" w:firstLine="614"/>
        <w:rPr>
          <w:rFonts w:ascii="宋体" w:hAnsi="宋体" w:eastAsia="宋体" w:cs="宋体"/>
          <w:sz w:val="30"/>
          <w:szCs w:val="30"/>
        </w:rPr>
      </w:pPr>
      <w:r>
        <w:rPr>
          <w:rFonts w:ascii="Times New Roman" w:hAnsi="Times New Roman" w:eastAsia="Times New Roman" w:cs="Times New Roman"/>
          <w:spacing w:val="-3"/>
          <w:sz w:val="30"/>
          <w:szCs w:val="30"/>
        </w:rPr>
        <w:t>·α</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β</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、所有的（</w:t>
      </w:r>
      <w:r>
        <w:rPr>
          <w:rFonts w:ascii="Times New Roman" w:hAnsi="Times New Roman" w:eastAsia="Times New Roman" w:cs="Times New Roman"/>
          <w:spacing w:val="-3"/>
          <w:sz w:val="30"/>
          <w:szCs w:val="30"/>
        </w:rPr>
        <w:t>e</w:t>
      </w:r>
      <w:r>
        <w:rPr>
          <w:rFonts w:ascii="Times New Roman" w:hAnsi="Times New Roman" w:eastAsia="Times New Roman" w:cs="Times New Roman"/>
          <w:spacing w:val="-3"/>
          <w:position w:val="-7"/>
          <w:sz w:val="22"/>
          <w:szCs w:val="22"/>
        </w:rPr>
        <w:t>m</w:t>
      </w:r>
      <w:r>
        <w:rPr>
          <w:rFonts w:ascii="Times New Roman" w:hAnsi="Times New Roman" w:eastAsia="Times New Roman" w:cs="Times New Roman"/>
          <w:spacing w:val="-3"/>
          <w:sz w:val="30"/>
          <w:szCs w:val="30"/>
        </w:rPr>
        <w:t>-e'</w:t>
      </w:r>
      <w:r>
        <w:rPr>
          <w:rFonts w:ascii="Times New Roman" w:hAnsi="Times New Roman" w:eastAsia="Times New Roman" w:cs="Times New Roman"/>
          <w:spacing w:val="-3"/>
          <w:position w:val="-7"/>
          <w:sz w:val="22"/>
          <w:szCs w:val="22"/>
        </w:rPr>
        <w:t>m</w:t>
      </w:r>
      <w:r>
        <w:rPr>
          <w:rFonts w:ascii="Times New Roman" w:hAnsi="Times New Roman" w:eastAsia="Times New Roman" w:cs="Times New Roman"/>
          <w:spacing w:val="-12"/>
          <w:position w:val="-7"/>
          <w:sz w:val="22"/>
          <w:szCs w:val="22"/>
        </w:rPr>
        <w:t xml:space="preserve"> </w:t>
      </w:r>
      <w:r>
        <w:rPr>
          <w:rFonts w:ascii="宋体" w:hAnsi="宋体" w:eastAsia="宋体" w:cs="宋体"/>
          <w:spacing w:val="-3"/>
          <w:sz w:val="30"/>
          <w:szCs w:val="30"/>
        </w:rPr>
        <w:t>）中序列项（</w:t>
      </w:r>
      <w:r>
        <w:rPr>
          <w:rFonts w:ascii="Times New Roman" w:hAnsi="Times New Roman" w:eastAsia="Times New Roman" w:cs="Times New Roman"/>
          <w:spacing w:val="-3"/>
          <w:sz w:val="30"/>
          <w:szCs w:val="30"/>
        </w:rPr>
        <w:t>Frequen</w:t>
      </w:r>
      <w:r>
        <w:rPr>
          <w:rFonts w:ascii="Times New Roman" w:hAnsi="Times New Roman" w:eastAsia="Times New Roman" w:cs="Times New Roman"/>
          <w:spacing w:val="-4"/>
          <w:sz w:val="30"/>
          <w:szCs w:val="30"/>
        </w:rPr>
        <w:t>t Item</w:t>
      </w:r>
      <w:r>
        <w:rPr>
          <w:rFonts w:ascii="宋体" w:hAnsi="宋体" w:eastAsia="宋体" w:cs="宋体"/>
          <w:spacing w:val="-4"/>
          <w:sz w:val="30"/>
          <w:szCs w:val="30"/>
        </w:rPr>
        <w:t>）是按照某种规</w:t>
      </w:r>
      <w:r>
        <w:rPr>
          <w:rFonts w:ascii="宋体" w:hAnsi="宋体" w:eastAsia="宋体" w:cs="宋体"/>
          <w:sz w:val="30"/>
          <w:szCs w:val="30"/>
        </w:rPr>
        <w:t xml:space="preserve"> </w:t>
      </w:r>
      <w:r>
        <w:rPr>
          <w:rFonts w:ascii="宋体" w:hAnsi="宋体" w:eastAsia="宋体" w:cs="宋体"/>
          <w:spacing w:val="-2"/>
          <w:sz w:val="30"/>
          <w:szCs w:val="30"/>
        </w:rPr>
        <w:t>则来排序的（如字母）。</w:t>
      </w:r>
    </w:p>
    <w:p w14:paraId="660D1861">
      <w:pPr>
        <w:spacing w:before="252" w:line="408" w:lineRule="exact"/>
        <w:ind w:left="636"/>
        <w:rPr>
          <w:rFonts w:ascii="宋体" w:hAnsi="宋体" w:eastAsia="宋体" w:cs="宋体"/>
          <w:sz w:val="30"/>
          <w:szCs w:val="30"/>
        </w:rPr>
      </w:pPr>
      <w:r>
        <w:rPr>
          <w:rFonts w:ascii="宋体" w:hAnsi="宋体" w:eastAsia="宋体" w:cs="宋体"/>
          <w:spacing w:val="-2"/>
          <w:position w:val="3"/>
          <w:sz w:val="30"/>
          <w:szCs w:val="30"/>
        </w:rPr>
        <w:t>比如，序列</w:t>
      </w:r>
      <w:r>
        <w:rPr>
          <w:rFonts w:ascii="Times New Roman" w:hAnsi="Times New Roman" w:eastAsia="Times New Roman" w:cs="Times New Roman"/>
          <w:spacing w:val="-2"/>
          <w:position w:val="3"/>
          <w:sz w:val="30"/>
          <w:szCs w:val="30"/>
        </w:rPr>
        <w:t>&lt;a&gt;&lt;aa&gt;&lt;a(ab)&gt;</w:t>
      </w:r>
      <w:r>
        <w:rPr>
          <w:rFonts w:ascii="宋体" w:hAnsi="宋体" w:eastAsia="宋体" w:cs="宋体"/>
          <w:spacing w:val="-2"/>
          <w:position w:val="3"/>
          <w:sz w:val="30"/>
          <w:szCs w:val="30"/>
        </w:rPr>
        <w:t>都是序列</w:t>
      </w:r>
      <w:r>
        <w:rPr>
          <w:rFonts w:ascii="Times New Roman" w:hAnsi="Times New Roman" w:eastAsia="Times New Roman" w:cs="Times New Roman"/>
          <w:spacing w:val="-2"/>
          <w:position w:val="3"/>
          <w:sz w:val="30"/>
          <w:szCs w:val="30"/>
        </w:rPr>
        <w:t>&lt;a(abc)&gt;</w:t>
      </w:r>
      <w:r>
        <w:rPr>
          <w:rFonts w:ascii="Times New Roman" w:hAnsi="Times New Roman" w:eastAsia="Times New Roman" w:cs="Times New Roman"/>
          <w:spacing w:val="-39"/>
          <w:position w:val="3"/>
          <w:sz w:val="30"/>
          <w:szCs w:val="30"/>
        </w:rPr>
        <w:t xml:space="preserve"> </w:t>
      </w:r>
      <w:r>
        <w:rPr>
          <w:rFonts w:ascii="宋体" w:hAnsi="宋体" w:eastAsia="宋体" w:cs="宋体"/>
          <w:spacing w:val="-2"/>
          <w:position w:val="3"/>
          <w:sz w:val="30"/>
          <w:szCs w:val="30"/>
        </w:rPr>
        <w:t>的</w:t>
      </w:r>
      <w:r>
        <w:rPr>
          <w:rFonts w:ascii="Times New Roman" w:hAnsi="Times New Roman" w:eastAsia="Times New Roman" w:cs="Times New Roman"/>
          <w:spacing w:val="-3"/>
          <w:position w:val="3"/>
          <w:sz w:val="30"/>
          <w:szCs w:val="30"/>
        </w:rPr>
        <w:t>Prefix</w:t>
      </w:r>
      <w:r>
        <w:rPr>
          <w:rFonts w:ascii="宋体" w:hAnsi="宋体" w:eastAsia="宋体" w:cs="宋体"/>
          <w:spacing w:val="-3"/>
          <w:position w:val="3"/>
          <w:sz w:val="30"/>
          <w:szCs w:val="30"/>
        </w:rPr>
        <w:t>。</w:t>
      </w:r>
    </w:p>
    <w:p w14:paraId="610177C6">
      <w:pPr>
        <w:spacing w:before="237" w:line="442" w:lineRule="exact"/>
        <w:ind w:left="611"/>
        <w:rPr>
          <w:rFonts w:ascii="宋体" w:hAnsi="宋体" w:eastAsia="宋体" w:cs="宋体"/>
          <w:sz w:val="30"/>
          <w:szCs w:val="30"/>
        </w:rPr>
      </w:pPr>
      <w:r>
        <w:rPr>
          <w:rFonts w:ascii="宋体" w:hAnsi="宋体" w:eastAsia="宋体" w:cs="宋体"/>
          <w:color w:val="0468BB"/>
          <w:spacing w:val="-2"/>
          <w:position w:val="3"/>
          <w:sz w:val="30"/>
          <w:szCs w:val="30"/>
        </w:rPr>
        <w:t>（</w:t>
      </w:r>
      <w:r>
        <w:rPr>
          <w:rFonts w:ascii="Times New Roman" w:hAnsi="Times New Roman" w:eastAsia="Times New Roman" w:cs="Times New Roman"/>
          <w:color w:val="0468BB"/>
          <w:spacing w:val="-2"/>
          <w:position w:val="3"/>
          <w:sz w:val="30"/>
          <w:szCs w:val="30"/>
        </w:rPr>
        <w:t>2</w:t>
      </w:r>
      <w:r>
        <w:rPr>
          <w:rFonts w:ascii="宋体" w:hAnsi="宋体" w:eastAsia="宋体" w:cs="宋体"/>
          <w:color w:val="0468BB"/>
          <w:spacing w:val="-2"/>
          <w:position w:val="3"/>
          <w:sz w:val="30"/>
          <w:szCs w:val="30"/>
        </w:rPr>
        <w:t>）后缀（</w:t>
      </w:r>
      <w:r>
        <w:rPr>
          <w:rFonts w:ascii="Times New Roman" w:hAnsi="Times New Roman" w:eastAsia="Times New Roman" w:cs="Times New Roman"/>
          <w:color w:val="0468BB"/>
          <w:spacing w:val="-2"/>
          <w:position w:val="3"/>
          <w:sz w:val="30"/>
          <w:szCs w:val="30"/>
        </w:rPr>
        <w:t>Suffix</w:t>
      </w:r>
      <w:r>
        <w:rPr>
          <w:rFonts w:ascii="宋体" w:hAnsi="宋体" w:eastAsia="宋体" w:cs="宋体"/>
          <w:color w:val="0468BB"/>
          <w:spacing w:val="-2"/>
          <w:position w:val="3"/>
          <w:sz w:val="30"/>
          <w:szCs w:val="30"/>
        </w:rPr>
        <w:t>）</w:t>
      </w:r>
    </w:p>
    <w:p w14:paraId="31BB169F">
      <w:pPr>
        <w:spacing w:before="202" w:line="241" w:lineRule="auto"/>
        <w:ind w:left="605"/>
        <w:rPr>
          <w:rFonts w:ascii="Times New Roman" w:hAnsi="Times New Roman" w:eastAsia="Times New Roman" w:cs="Times New Roman"/>
          <w:sz w:val="30"/>
          <w:szCs w:val="30"/>
        </w:rPr>
      </w:pPr>
      <w:r>
        <w:rPr>
          <w:rFonts w:ascii="宋体" w:hAnsi="宋体" w:eastAsia="宋体" w:cs="宋体"/>
          <w:spacing w:val="-2"/>
          <w:position w:val="1"/>
          <w:sz w:val="30"/>
          <w:szCs w:val="30"/>
        </w:rPr>
        <w:t>给定一个序列</w:t>
      </w:r>
      <w:r>
        <w:rPr>
          <w:rFonts w:ascii="Times New Roman" w:hAnsi="Times New Roman" w:eastAsia="Times New Roman" w:cs="Times New Roman"/>
          <w:spacing w:val="-2"/>
          <w:position w:val="1"/>
          <w:sz w:val="30"/>
          <w:szCs w:val="30"/>
        </w:rPr>
        <w:t>α=</w:t>
      </w:r>
      <w:r>
        <w:rPr>
          <w:rFonts w:ascii="Times New Roman" w:hAnsi="Times New Roman" w:eastAsia="Times New Roman" w:cs="Times New Roman"/>
          <w:spacing w:val="-2"/>
          <w:position w:val="-3"/>
          <w:sz w:val="30"/>
          <w:szCs w:val="30"/>
        </w:rPr>
        <w:t>&lt;e</w:t>
      </w:r>
      <w:r>
        <w:rPr>
          <w:rFonts w:ascii="Times New Roman" w:hAnsi="Times New Roman" w:eastAsia="Times New Roman" w:cs="Times New Roman"/>
          <w:spacing w:val="-2"/>
          <w:position w:val="-3"/>
          <w:sz w:val="22"/>
          <w:szCs w:val="22"/>
        </w:rPr>
        <w:t>1</w:t>
      </w:r>
      <w:r>
        <w:rPr>
          <w:rFonts w:ascii="Times New Roman" w:hAnsi="Times New Roman" w:eastAsia="Times New Roman" w:cs="Times New Roman"/>
          <w:spacing w:val="-2"/>
          <w:position w:val="-3"/>
          <w:sz w:val="30"/>
          <w:szCs w:val="30"/>
        </w:rPr>
        <w:t>,</w:t>
      </w:r>
      <w:r>
        <w:rPr>
          <w:rFonts w:ascii="Times New Roman" w:hAnsi="Times New Roman" w:eastAsia="Times New Roman" w:cs="Times New Roman"/>
          <w:spacing w:val="-2"/>
          <w:position w:val="-4"/>
          <w:sz w:val="30"/>
          <w:szCs w:val="30"/>
        </w:rPr>
        <w:t>e</w:t>
      </w:r>
      <w:r>
        <w:rPr>
          <w:rFonts w:ascii="Times New Roman" w:hAnsi="Times New Roman" w:eastAsia="Times New Roman" w:cs="Times New Roman"/>
          <w:spacing w:val="-2"/>
          <w:position w:val="-4"/>
          <w:sz w:val="22"/>
          <w:szCs w:val="22"/>
        </w:rPr>
        <w:t>2</w:t>
      </w:r>
      <w:r>
        <w:rPr>
          <w:rFonts w:ascii="Times New Roman" w:hAnsi="Times New Roman" w:eastAsia="Times New Roman" w:cs="Times New Roman"/>
          <w:spacing w:val="-2"/>
          <w:position w:val="-4"/>
          <w:sz w:val="30"/>
          <w:szCs w:val="30"/>
        </w:rPr>
        <w:t>,e</w:t>
      </w:r>
      <w:r>
        <w:rPr>
          <w:rFonts w:ascii="Times New Roman" w:hAnsi="Times New Roman" w:eastAsia="Times New Roman" w:cs="Times New Roman"/>
          <w:spacing w:val="-2"/>
          <w:position w:val="-4"/>
          <w:sz w:val="22"/>
          <w:szCs w:val="22"/>
        </w:rPr>
        <w:t>3</w:t>
      </w:r>
      <w:r>
        <w:rPr>
          <w:rFonts w:ascii="Times New Roman" w:hAnsi="Times New Roman" w:eastAsia="Times New Roman" w:cs="Times New Roman"/>
          <w:spacing w:val="-2"/>
          <w:position w:val="-4"/>
          <w:sz w:val="30"/>
          <w:szCs w:val="30"/>
        </w:rPr>
        <w:t>,</w:t>
      </w:r>
      <w:r>
        <w:rPr>
          <w:rFonts w:ascii="Times New Roman" w:hAnsi="Times New Roman" w:eastAsia="Times New Roman" w:cs="Times New Roman"/>
          <w:spacing w:val="-39"/>
          <w:position w:val="-4"/>
          <w:sz w:val="30"/>
          <w:szCs w:val="30"/>
        </w:rPr>
        <w:t xml:space="preserve"> </w:t>
      </w:r>
      <w:r>
        <w:rPr>
          <w:rFonts w:ascii="Times New Roman" w:hAnsi="Times New Roman" w:eastAsia="Times New Roman" w:cs="Times New Roman"/>
          <w:spacing w:val="-2"/>
          <w:position w:val="1"/>
          <w:sz w:val="30"/>
          <w:szCs w:val="30"/>
        </w:rPr>
        <w:t>…e</w:t>
      </w:r>
      <w:r>
        <w:rPr>
          <w:rFonts w:ascii="Times New Roman" w:hAnsi="Times New Roman" w:eastAsia="Times New Roman" w:cs="Times New Roman"/>
          <w:spacing w:val="-2"/>
          <w:position w:val="-6"/>
          <w:sz w:val="22"/>
          <w:szCs w:val="22"/>
        </w:rPr>
        <w:t>n</w:t>
      </w:r>
      <w:r>
        <w:rPr>
          <w:rFonts w:ascii="Times New Roman" w:hAnsi="Times New Roman" w:eastAsia="Times New Roman" w:cs="Times New Roman"/>
          <w:spacing w:val="-2"/>
          <w:position w:val="1"/>
          <w:sz w:val="30"/>
          <w:szCs w:val="30"/>
        </w:rPr>
        <w:t>&gt;</w:t>
      </w:r>
      <w:r>
        <w:rPr>
          <w:rFonts w:ascii="Times New Roman" w:hAnsi="Times New Roman" w:eastAsia="Times New Roman" w:cs="Times New Roman"/>
          <w:spacing w:val="-39"/>
          <w:position w:val="1"/>
          <w:sz w:val="30"/>
          <w:szCs w:val="30"/>
        </w:rPr>
        <w:t xml:space="preserve"> </w:t>
      </w:r>
      <w:r>
        <w:rPr>
          <w:rFonts w:ascii="宋体" w:hAnsi="宋体" w:eastAsia="宋体" w:cs="宋体"/>
          <w:spacing w:val="-2"/>
          <w:position w:val="1"/>
          <w:sz w:val="30"/>
          <w:szCs w:val="30"/>
        </w:rPr>
        <w:t>，</w:t>
      </w:r>
      <w:r>
        <w:rPr>
          <w:rFonts w:ascii="宋体" w:hAnsi="宋体" w:eastAsia="宋体" w:cs="宋体"/>
          <w:spacing w:val="-2"/>
          <w:sz w:val="30"/>
          <w:szCs w:val="30"/>
        </w:rPr>
        <w:t>其中</w:t>
      </w:r>
      <w:r>
        <w:rPr>
          <w:rFonts w:ascii="Times New Roman" w:hAnsi="Times New Roman" w:eastAsia="Times New Roman" w:cs="Times New Roman"/>
          <w:spacing w:val="-2"/>
          <w:sz w:val="30"/>
          <w:szCs w:val="30"/>
        </w:rPr>
        <w:t>e</w:t>
      </w:r>
      <w:r>
        <w:rPr>
          <w:rFonts w:ascii="Times New Roman" w:hAnsi="Times New Roman" w:eastAsia="Times New Roman" w:cs="Times New Roman"/>
          <w:spacing w:val="-2"/>
          <w:sz w:val="22"/>
          <w:szCs w:val="22"/>
        </w:rPr>
        <w:t>i</w:t>
      </w:r>
      <w:r>
        <w:rPr>
          <w:rFonts w:ascii="宋体" w:hAnsi="宋体" w:eastAsia="宋体" w:cs="宋体"/>
          <w:spacing w:val="-2"/>
          <w:sz w:val="30"/>
          <w:szCs w:val="30"/>
        </w:rPr>
        <w:t>是序列中元素</w:t>
      </w:r>
      <w:r>
        <w:rPr>
          <w:rFonts w:ascii="宋体" w:hAnsi="宋体" w:eastAsia="宋体" w:cs="宋体"/>
          <w:spacing w:val="-2"/>
          <w:position w:val="1"/>
          <w:sz w:val="30"/>
          <w:szCs w:val="30"/>
        </w:rPr>
        <w:t>，序列</w:t>
      </w:r>
      <w:r>
        <w:rPr>
          <w:rFonts w:ascii="Times New Roman" w:hAnsi="Times New Roman" w:eastAsia="Times New Roman" w:cs="Times New Roman"/>
          <w:spacing w:val="-2"/>
          <w:position w:val="1"/>
          <w:sz w:val="30"/>
          <w:szCs w:val="30"/>
        </w:rPr>
        <w:t>β=</w:t>
      </w:r>
    </w:p>
    <w:p w14:paraId="1029EBCB">
      <w:pPr>
        <w:spacing w:before="3" w:line="235" w:lineRule="auto"/>
        <w:ind w:left="28" w:right="161" w:hanging="21"/>
        <w:rPr>
          <w:rFonts w:ascii="Times New Roman" w:hAnsi="Times New Roman" w:eastAsia="Times New Roman" w:cs="Times New Roman"/>
          <w:sz w:val="30"/>
          <w:szCs w:val="30"/>
        </w:rPr>
      </w:pPr>
      <w:r>
        <w:rPr>
          <w:rFonts w:ascii="Times New Roman" w:hAnsi="Times New Roman" w:eastAsia="Times New Roman" w:cs="Times New Roman"/>
          <w:spacing w:val="-1"/>
          <w:position w:val="1"/>
          <w:sz w:val="30"/>
          <w:szCs w:val="30"/>
        </w:rPr>
        <w:t>&lt;e'</w:t>
      </w:r>
      <w:r>
        <w:rPr>
          <w:rFonts w:ascii="Times New Roman" w:hAnsi="Times New Roman" w:eastAsia="Times New Roman" w:cs="Times New Roman"/>
          <w:spacing w:val="-1"/>
          <w:position w:val="-5"/>
          <w:sz w:val="22"/>
          <w:szCs w:val="22"/>
        </w:rPr>
        <w:t>1</w:t>
      </w:r>
      <w:r>
        <w:rPr>
          <w:rFonts w:ascii="Times New Roman" w:hAnsi="Times New Roman" w:eastAsia="Times New Roman" w:cs="Times New Roman"/>
          <w:spacing w:val="-1"/>
          <w:position w:val="-5"/>
          <w:sz w:val="30"/>
          <w:szCs w:val="30"/>
        </w:rPr>
        <w:t>,</w:t>
      </w:r>
      <w:r>
        <w:rPr>
          <w:rFonts w:ascii="Times New Roman" w:hAnsi="Times New Roman" w:eastAsia="Times New Roman" w:cs="Times New Roman"/>
          <w:spacing w:val="-1"/>
          <w:position w:val="1"/>
          <w:sz w:val="30"/>
          <w:szCs w:val="30"/>
        </w:rPr>
        <w:t>e'</w:t>
      </w:r>
      <w:r>
        <w:rPr>
          <w:rFonts w:ascii="Times New Roman" w:hAnsi="Times New Roman" w:eastAsia="Times New Roman" w:cs="Times New Roman"/>
          <w:spacing w:val="-1"/>
          <w:position w:val="-5"/>
          <w:sz w:val="22"/>
          <w:szCs w:val="22"/>
        </w:rPr>
        <w:t>2</w:t>
      </w:r>
      <w:r>
        <w:rPr>
          <w:rFonts w:ascii="Times New Roman" w:hAnsi="Times New Roman" w:eastAsia="Times New Roman" w:cs="Times New Roman"/>
          <w:spacing w:val="-1"/>
          <w:position w:val="-5"/>
          <w:sz w:val="30"/>
          <w:szCs w:val="30"/>
        </w:rPr>
        <w:t>,</w:t>
      </w:r>
      <w:r>
        <w:rPr>
          <w:rFonts w:ascii="Times New Roman" w:hAnsi="Times New Roman" w:eastAsia="Times New Roman" w:cs="Times New Roman"/>
          <w:spacing w:val="-1"/>
          <w:position w:val="1"/>
          <w:sz w:val="30"/>
          <w:szCs w:val="30"/>
        </w:rPr>
        <w:t>e'</w:t>
      </w:r>
      <w:r>
        <w:rPr>
          <w:rFonts w:ascii="Times New Roman" w:hAnsi="Times New Roman" w:eastAsia="Times New Roman" w:cs="Times New Roman"/>
          <w:spacing w:val="-1"/>
          <w:position w:val="-6"/>
          <w:sz w:val="22"/>
          <w:szCs w:val="22"/>
        </w:rPr>
        <w:t>3</w:t>
      </w:r>
      <w:r>
        <w:rPr>
          <w:rFonts w:ascii="Times New Roman" w:hAnsi="Times New Roman" w:eastAsia="Times New Roman" w:cs="Times New Roman"/>
          <w:spacing w:val="-1"/>
          <w:position w:val="-6"/>
          <w:sz w:val="30"/>
          <w:szCs w:val="30"/>
        </w:rPr>
        <w:t>…</w:t>
      </w:r>
      <w:r>
        <w:rPr>
          <w:rFonts w:ascii="Times New Roman" w:hAnsi="Times New Roman" w:eastAsia="Times New Roman" w:cs="Times New Roman"/>
          <w:spacing w:val="-1"/>
          <w:position w:val="1"/>
          <w:sz w:val="30"/>
          <w:szCs w:val="30"/>
        </w:rPr>
        <w:t>e'</w:t>
      </w:r>
      <w:r>
        <w:rPr>
          <w:rFonts w:ascii="Times New Roman" w:hAnsi="Times New Roman" w:eastAsia="Times New Roman" w:cs="Times New Roman"/>
          <w:spacing w:val="-1"/>
          <w:position w:val="-6"/>
          <w:sz w:val="22"/>
          <w:szCs w:val="22"/>
        </w:rPr>
        <w:t>m</w:t>
      </w:r>
      <w:r>
        <w:rPr>
          <w:rFonts w:ascii="Times New Roman" w:hAnsi="Times New Roman" w:eastAsia="Times New Roman" w:cs="Times New Roman"/>
          <w:spacing w:val="-1"/>
          <w:position w:val="1"/>
          <w:sz w:val="30"/>
          <w:szCs w:val="30"/>
        </w:rPr>
        <w:t>&gt;</w:t>
      </w:r>
      <w:r>
        <w:rPr>
          <w:rFonts w:ascii="宋体" w:hAnsi="宋体" w:eastAsia="宋体" w:cs="宋体"/>
          <w:spacing w:val="-1"/>
          <w:position w:val="1"/>
          <w:sz w:val="30"/>
          <w:szCs w:val="30"/>
        </w:rPr>
        <w:t>是序列的</w:t>
      </w:r>
      <w:r>
        <w:rPr>
          <w:rFonts w:ascii="Times New Roman" w:hAnsi="Times New Roman" w:eastAsia="Times New Roman" w:cs="Times New Roman"/>
          <w:spacing w:val="-1"/>
          <w:position w:val="1"/>
          <w:sz w:val="30"/>
          <w:szCs w:val="30"/>
        </w:rPr>
        <w:t>Prefix</w:t>
      </w:r>
      <w:r>
        <w:rPr>
          <w:rFonts w:ascii="Times New Roman" w:hAnsi="Times New Roman" w:eastAsia="Times New Roman" w:cs="Times New Roman"/>
          <w:spacing w:val="-39"/>
          <w:position w:val="1"/>
          <w:sz w:val="30"/>
          <w:szCs w:val="30"/>
        </w:rPr>
        <w:t xml:space="preserve"> </w:t>
      </w:r>
      <w:r>
        <w:rPr>
          <w:rFonts w:ascii="宋体" w:hAnsi="宋体" w:eastAsia="宋体" w:cs="宋体"/>
          <w:spacing w:val="-1"/>
          <w:position w:val="1"/>
          <w:sz w:val="30"/>
          <w:szCs w:val="30"/>
        </w:rPr>
        <w:t>，则</w:t>
      </w:r>
      <w:r>
        <w:rPr>
          <w:rFonts w:ascii="Times New Roman" w:hAnsi="Times New Roman" w:eastAsia="Times New Roman" w:cs="Times New Roman"/>
          <w:spacing w:val="-1"/>
          <w:position w:val="1"/>
          <w:sz w:val="30"/>
          <w:szCs w:val="30"/>
        </w:rPr>
        <w:t>γ=&lt;e″</w:t>
      </w:r>
      <w:r>
        <w:rPr>
          <w:rFonts w:ascii="Times New Roman" w:hAnsi="Times New Roman" w:eastAsia="Times New Roman" w:cs="Times New Roman"/>
          <w:spacing w:val="-1"/>
          <w:position w:val="-3"/>
          <w:sz w:val="22"/>
          <w:szCs w:val="22"/>
        </w:rPr>
        <w:t>m</w:t>
      </w:r>
      <w:r>
        <w:rPr>
          <w:rFonts w:ascii="Times New Roman" w:hAnsi="Times New Roman" w:eastAsia="Times New Roman" w:cs="Times New Roman"/>
          <w:spacing w:val="-1"/>
          <w:position w:val="-3"/>
          <w:sz w:val="30"/>
          <w:szCs w:val="30"/>
        </w:rPr>
        <w:t>,</w:t>
      </w:r>
      <w:r>
        <w:rPr>
          <w:rFonts w:ascii="Times New Roman" w:hAnsi="Times New Roman" w:eastAsia="Times New Roman" w:cs="Times New Roman"/>
          <w:spacing w:val="-1"/>
          <w:position w:val="1"/>
          <w:sz w:val="30"/>
          <w:szCs w:val="30"/>
        </w:rPr>
        <w:t>e</w:t>
      </w:r>
      <w:r>
        <w:rPr>
          <w:rFonts w:ascii="Times New Roman" w:hAnsi="Times New Roman" w:eastAsia="Times New Roman" w:cs="Times New Roman"/>
          <w:spacing w:val="-1"/>
          <w:position w:val="-6"/>
          <w:sz w:val="22"/>
          <w:szCs w:val="22"/>
        </w:rPr>
        <w:t>m+</w:t>
      </w:r>
      <w:r>
        <w:rPr>
          <w:rFonts w:ascii="Times New Roman" w:hAnsi="Times New Roman" w:eastAsia="Times New Roman" w:cs="Times New Roman"/>
          <w:spacing w:val="-1"/>
          <w:position w:val="-5"/>
          <w:sz w:val="22"/>
          <w:szCs w:val="22"/>
        </w:rPr>
        <w:t>1</w:t>
      </w:r>
      <w:r>
        <w:rPr>
          <w:rFonts w:ascii="Times New Roman" w:hAnsi="Times New Roman" w:eastAsia="Times New Roman" w:cs="Times New Roman"/>
          <w:spacing w:val="-1"/>
          <w:position w:val="-5"/>
          <w:sz w:val="30"/>
          <w:szCs w:val="30"/>
        </w:rPr>
        <w:t>,</w:t>
      </w:r>
      <w:r>
        <w:rPr>
          <w:rFonts w:ascii="Times New Roman" w:hAnsi="Times New Roman" w:eastAsia="Times New Roman" w:cs="Times New Roman"/>
          <w:spacing w:val="-43"/>
          <w:position w:val="-5"/>
          <w:sz w:val="30"/>
          <w:szCs w:val="30"/>
        </w:rPr>
        <w:t xml:space="preserve"> </w:t>
      </w:r>
      <w:r>
        <w:rPr>
          <w:rFonts w:ascii="Times New Roman" w:hAnsi="Times New Roman" w:eastAsia="Times New Roman" w:cs="Times New Roman"/>
          <w:spacing w:val="-1"/>
          <w:position w:val="1"/>
          <w:sz w:val="30"/>
          <w:szCs w:val="30"/>
        </w:rPr>
        <w:t>…e</w:t>
      </w:r>
      <w:r>
        <w:rPr>
          <w:rFonts w:ascii="Times New Roman" w:hAnsi="Times New Roman" w:eastAsia="Times New Roman" w:cs="Times New Roman"/>
          <w:spacing w:val="-1"/>
          <w:position w:val="-6"/>
          <w:sz w:val="22"/>
          <w:szCs w:val="22"/>
        </w:rPr>
        <w:t>n</w:t>
      </w:r>
      <w:r>
        <w:rPr>
          <w:rFonts w:ascii="Times New Roman" w:hAnsi="Times New Roman" w:eastAsia="Times New Roman" w:cs="Times New Roman"/>
          <w:spacing w:val="-1"/>
          <w:position w:val="1"/>
          <w:sz w:val="30"/>
          <w:szCs w:val="30"/>
        </w:rPr>
        <w:t>&gt;</w:t>
      </w:r>
      <w:r>
        <w:rPr>
          <w:rFonts w:ascii="宋体" w:hAnsi="宋体" w:eastAsia="宋体" w:cs="宋体"/>
          <w:spacing w:val="-1"/>
          <w:position w:val="1"/>
          <w:sz w:val="30"/>
          <w:szCs w:val="30"/>
        </w:rPr>
        <w:t>称为</w:t>
      </w:r>
      <w:r>
        <w:rPr>
          <w:rFonts w:ascii="Times New Roman" w:hAnsi="Times New Roman" w:eastAsia="Times New Roman" w:cs="Times New Roman"/>
          <w:spacing w:val="-1"/>
          <w:position w:val="1"/>
          <w:sz w:val="30"/>
          <w:szCs w:val="30"/>
        </w:rPr>
        <w:t>α</w:t>
      </w:r>
      <w:r>
        <w:rPr>
          <w:rFonts w:ascii="宋体" w:hAnsi="宋体" w:eastAsia="宋体" w:cs="宋体"/>
          <w:spacing w:val="-1"/>
          <w:position w:val="1"/>
          <w:sz w:val="30"/>
          <w:szCs w:val="30"/>
        </w:rPr>
        <w:t>在</w:t>
      </w:r>
      <w:r>
        <w:rPr>
          <w:rFonts w:ascii="Times New Roman" w:hAnsi="Times New Roman" w:eastAsia="Times New Roman" w:cs="Times New Roman"/>
          <w:spacing w:val="-1"/>
          <w:position w:val="1"/>
          <w:sz w:val="30"/>
          <w:szCs w:val="30"/>
        </w:rPr>
        <w:t>Pref</w:t>
      </w:r>
      <w:r>
        <w:rPr>
          <w:rFonts w:ascii="Times New Roman" w:hAnsi="Times New Roman" w:eastAsia="Times New Roman" w:cs="Times New Roman"/>
          <w:spacing w:val="-2"/>
          <w:position w:val="1"/>
          <w:sz w:val="30"/>
          <w:szCs w:val="30"/>
        </w:rPr>
        <w:t>ixβ</w:t>
      </w:r>
      <w:r>
        <w:rPr>
          <w:rFonts w:ascii="宋体" w:hAnsi="宋体" w:eastAsia="宋体" w:cs="宋体"/>
          <w:spacing w:val="-2"/>
          <w:position w:val="1"/>
          <w:sz w:val="30"/>
          <w:szCs w:val="30"/>
        </w:rPr>
        <w:t>下</w:t>
      </w:r>
      <w:r>
        <w:rPr>
          <w:rFonts w:ascii="宋体" w:hAnsi="宋体" w:eastAsia="宋体" w:cs="宋体"/>
          <w:position w:val="1"/>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Suffix</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，其中</w:t>
      </w:r>
      <w:r>
        <w:rPr>
          <w:rFonts w:ascii="Times New Roman" w:hAnsi="Times New Roman" w:eastAsia="Times New Roman" w:cs="Times New Roman"/>
          <w:spacing w:val="-2"/>
          <w:sz w:val="30"/>
          <w:szCs w:val="30"/>
        </w:rPr>
        <w:t>e″</w:t>
      </w:r>
      <w:r>
        <w:rPr>
          <w:rFonts w:ascii="Times New Roman" w:hAnsi="Times New Roman" w:eastAsia="Times New Roman" w:cs="Times New Roman"/>
          <w:spacing w:val="-2"/>
          <w:position w:val="-7"/>
          <w:sz w:val="22"/>
          <w:szCs w:val="22"/>
        </w:rPr>
        <w:t>m</w:t>
      </w:r>
      <w:r>
        <w:rPr>
          <w:rFonts w:ascii="Times New Roman" w:hAnsi="Times New Roman" w:eastAsia="Times New Roman" w:cs="Times New Roman"/>
          <w:spacing w:val="-2"/>
          <w:sz w:val="30"/>
          <w:szCs w:val="30"/>
        </w:rPr>
        <w:t>=(e</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
          <w:sz w:val="30"/>
          <w:szCs w:val="30"/>
        </w:rPr>
        <w:t>-e'</w:t>
      </w:r>
      <w:r>
        <w:rPr>
          <w:rFonts w:ascii="Times New Roman" w:hAnsi="Times New Roman" w:eastAsia="Times New Roman" w:cs="Times New Roman"/>
          <w:spacing w:val="-2"/>
          <w:position w:val="-7"/>
          <w:sz w:val="22"/>
          <w:szCs w:val="22"/>
        </w:rPr>
        <w:t>m</w:t>
      </w:r>
      <w:r>
        <w:rPr>
          <w:rFonts w:ascii="Times New Roman" w:hAnsi="Times New Roman" w:eastAsia="Times New Roman" w:cs="Times New Roman"/>
          <w:spacing w:val="-2"/>
          <w:position w:val="3"/>
          <w:sz w:val="30"/>
          <w:szCs w:val="30"/>
        </w:rPr>
        <w:t>)</w:t>
      </w:r>
      <w:r>
        <w:rPr>
          <w:rFonts w:ascii="Times New Roman" w:hAnsi="Times New Roman" w:eastAsia="Times New Roman" w:cs="Times New Roman"/>
          <w:spacing w:val="-2"/>
          <w:position w:val="3"/>
          <w:sz w:val="22"/>
          <w:szCs w:val="22"/>
        </w:rPr>
        <w:t>2</w:t>
      </w:r>
      <w:r>
        <w:rPr>
          <w:rFonts w:ascii="Times New Roman" w:hAnsi="Times New Roman" w:eastAsia="Times New Roman" w:cs="Times New Roman"/>
          <w:spacing w:val="-2"/>
          <w:sz w:val="30"/>
          <w:szCs w:val="30"/>
        </w:rPr>
        <w:t>.</w:t>
      </w:r>
    </w:p>
    <w:p w14:paraId="2D760722">
      <w:pPr>
        <w:spacing w:line="235" w:lineRule="auto"/>
        <w:rPr>
          <w:rFonts w:ascii="Times New Roman" w:hAnsi="Times New Roman" w:eastAsia="Times New Roman" w:cs="Times New Roman"/>
          <w:sz w:val="30"/>
          <w:szCs w:val="30"/>
        </w:rPr>
        <w:sectPr>
          <w:pgSz w:w="12240" w:h="15840"/>
          <w:pgMar w:top="400" w:right="1500" w:bottom="0" w:left="1447" w:header="0" w:footer="0" w:gutter="0"/>
          <w:cols w:space="720" w:num="1"/>
        </w:sectPr>
      </w:pPr>
    </w:p>
    <w:p w14:paraId="655DF47A">
      <w:pPr>
        <w:pStyle w:val="2"/>
        <w:spacing w:line="248" w:lineRule="auto"/>
      </w:pPr>
    </w:p>
    <w:p w14:paraId="03F1CA20">
      <w:pPr>
        <w:pStyle w:val="2"/>
        <w:spacing w:line="248" w:lineRule="auto"/>
      </w:pPr>
    </w:p>
    <w:p w14:paraId="1F716990">
      <w:pPr>
        <w:pStyle w:val="2"/>
        <w:spacing w:line="248" w:lineRule="auto"/>
      </w:pPr>
    </w:p>
    <w:p w14:paraId="59FDE2D5">
      <w:pPr>
        <w:pStyle w:val="2"/>
        <w:spacing w:line="248" w:lineRule="auto"/>
      </w:pPr>
    </w:p>
    <w:p w14:paraId="2271EB55">
      <w:pPr>
        <w:spacing w:before="91" w:line="212" w:lineRule="auto"/>
        <w:ind w:left="610"/>
        <w:rPr>
          <w:rFonts w:ascii="Times New Roman" w:hAnsi="Times New Roman" w:eastAsia="Times New Roman" w:cs="Times New Roman"/>
          <w:sz w:val="28"/>
          <w:szCs w:val="28"/>
        </w:rPr>
      </w:pPr>
      <w:r>
        <w:rPr>
          <w:rFonts w:ascii="宋体" w:hAnsi="宋体" w:eastAsia="宋体" w:cs="宋体"/>
          <w:spacing w:val="3"/>
          <w:sz w:val="28"/>
          <w:szCs w:val="28"/>
        </w:rPr>
        <w:t>比如，序列</w:t>
      </w:r>
      <w:r>
        <w:rPr>
          <w:rFonts w:ascii="Times New Roman" w:hAnsi="Times New Roman" w:eastAsia="Times New Roman" w:cs="Times New Roman"/>
          <w:spacing w:val="3"/>
          <w:sz w:val="28"/>
          <w:szCs w:val="28"/>
        </w:rPr>
        <w:t>s=&lt;a(</w:t>
      </w:r>
      <w:r>
        <w:rPr>
          <w:rFonts w:ascii="Times New Roman" w:hAnsi="Times New Roman" w:eastAsia="Times New Roman" w:cs="Times New Roman"/>
          <w:sz w:val="28"/>
          <w:szCs w:val="28"/>
        </w:rPr>
        <w:t>abc</w:t>
      </w:r>
      <w:r>
        <w:rPr>
          <w:rFonts w:ascii="Times New Roman" w:hAnsi="Times New Roman" w:eastAsia="Times New Roman" w:cs="Times New Roman"/>
          <w:spacing w:val="3"/>
          <w:sz w:val="28"/>
          <w:szCs w:val="28"/>
        </w:rPr>
        <w:t>)(</w:t>
      </w:r>
      <w:r>
        <w:rPr>
          <w:rFonts w:ascii="Times New Roman" w:hAnsi="Times New Roman" w:eastAsia="Times New Roman" w:cs="Times New Roman"/>
          <w:sz w:val="28"/>
          <w:szCs w:val="28"/>
        </w:rPr>
        <w:t>de</w:t>
      </w:r>
      <w:r>
        <w:rPr>
          <w:rFonts w:ascii="Times New Roman" w:hAnsi="Times New Roman" w:eastAsia="Times New Roman" w:cs="Times New Roman"/>
          <w:spacing w:val="3"/>
          <w:sz w:val="28"/>
          <w:szCs w:val="28"/>
        </w:rPr>
        <w:t xml:space="preserve">)a&gt;  </w:t>
      </w:r>
      <w:r>
        <w:rPr>
          <w:rFonts w:ascii="宋体" w:hAnsi="宋体" w:eastAsia="宋体" w:cs="宋体"/>
          <w:spacing w:val="3"/>
          <w:sz w:val="28"/>
          <w:szCs w:val="28"/>
        </w:rPr>
        <w:t>的</w:t>
      </w:r>
      <w:r>
        <w:rPr>
          <w:rFonts w:ascii="Times New Roman" w:hAnsi="Times New Roman" w:eastAsia="Times New Roman" w:cs="Times New Roman"/>
          <w:sz w:val="28"/>
          <w:szCs w:val="28"/>
        </w:rPr>
        <w:t>prefix</w:t>
      </w:r>
      <w:r>
        <w:rPr>
          <w:rFonts w:ascii="Times New Roman" w:hAnsi="Times New Roman" w:eastAsia="Times New Roman" w:cs="Times New Roman"/>
          <w:spacing w:val="3"/>
          <w:sz w:val="28"/>
          <w:szCs w:val="28"/>
        </w:rPr>
        <w:t>&lt;a&gt;</w:t>
      </w:r>
      <w:r>
        <w:rPr>
          <w:rFonts w:ascii="宋体" w:hAnsi="宋体" w:eastAsia="宋体" w:cs="宋体"/>
          <w:spacing w:val="3"/>
          <w:sz w:val="28"/>
          <w:szCs w:val="28"/>
        </w:rPr>
        <w:t>下 的</w:t>
      </w:r>
      <w:r>
        <w:rPr>
          <w:rFonts w:ascii="Times New Roman" w:hAnsi="Times New Roman" w:eastAsia="Times New Roman" w:cs="Times New Roman"/>
          <w:sz w:val="28"/>
          <w:szCs w:val="28"/>
        </w:rPr>
        <w:t>Suffix</w:t>
      </w:r>
      <w:r>
        <w:rPr>
          <w:rFonts w:ascii="Times New Roman" w:hAnsi="Times New Roman" w:eastAsia="Times New Roman" w:cs="Times New Roman"/>
          <w:spacing w:val="3"/>
          <w:sz w:val="28"/>
          <w:szCs w:val="28"/>
        </w:rPr>
        <w:t xml:space="preserve"> </w:t>
      </w:r>
      <w:r>
        <w:rPr>
          <w:rFonts w:ascii="宋体" w:hAnsi="宋体" w:eastAsia="宋体" w:cs="宋体"/>
          <w:spacing w:val="3"/>
          <w:sz w:val="28"/>
          <w:szCs w:val="28"/>
        </w:rPr>
        <w:t>就是&lt;</w:t>
      </w:r>
      <w:r>
        <w:rPr>
          <w:rFonts w:ascii="Times New Roman" w:hAnsi="Times New Roman" w:eastAsia="Times New Roman" w:cs="Times New Roman"/>
          <w:spacing w:val="3"/>
          <w:sz w:val="28"/>
          <w:szCs w:val="28"/>
        </w:rPr>
        <w:t>(</w:t>
      </w:r>
      <w:r>
        <w:rPr>
          <w:rFonts w:ascii="Times New Roman" w:hAnsi="Times New Roman" w:eastAsia="Times New Roman" w:cs="Times New Roman"/>
          <w:sz w:val="28"/>
          <w:szCs w:val="28"/>
        </w:rPr>
        <w:t>abc</w:t>
      </w:r>
      <w:r>
        <w:rPr>
          <w:rFonts w:ascii="Times New Roman" w:hAnsi="Times New Roman" w:eastAsia="Times New Roman" w:cs="Times New Roman"/>
          <w:spacing w:val="3"/>
          <w:sz w:val="28"/>
          <w:szCs w:val="28"/>
        </w:rPr>
        <w:t>)(</w:t>
      </w:r>
      <w:r>
        <w:rPr>
          <w:rFonts w:ascii="Times New Roman" w:hAnsi="Times New Roman" w:eastAsia="Times New Roman" w:cs="Times New Roman"/>
          <w:sz w:val="28"/>
          <w:szCs w:val="28"/>
        </w:rPr>
        <w:t>de</w:t>
      </w:r>
      <w:r>
        <w:rPr>
          <w:rFonts w:ascii="Times New Roman" w:hAnsi="Times New Roman" w:eastAsia="Times New Roman" w:cs="Times New Roman"/>
          <w:spacing w:val="3"/>
          <w:sz w:val="28"/>
          <w:szCs w:val="28"/>
        </w:rPr>
        <w:t>)a&gt;.</w:t>
      </w:r>
    </w:p>
    <w:p w14:paraId="4EACC242">
      <w:pPr>
        <w:spacing w:before="297" w:line="212" w:lineRule="auto"/>
        <w:ind w:left="770"/>
        <w:rPr>
          <w:rFonts w:ascii="宋体" w:hAnsi="宋体" w:eastAsia="宋体" w:cs="宋体"/>
          <w:sz w:val="28"/>
          <w:szCs w:val="28"/>
        </w:rPr>
      </w:pPr>
      <w:r>
        <w:rPr>
          <w:rFonts w:ascii="宋体" w:hAnsi="宋体" w:eastAsia="宋体" w:cs="宋体"/>
          <w:color w:val="2070A0"/>
          <w:spacing w:val="14"/>
          <w:sz w:val="28"/>
          <w:szCs w:val="28"/>
        </w:rPr>
        <w:t>(3</w:t>
      </w:r>
      <w:r>
        <w:rPr>
          <w:rFonts w:ascii="宋体" w:hAnsi="宋体" w:eastAsia="宋体" w:cs="宋体"/>
          <w:color w:val="2070A0"/>
          <w:spacing w:val="-42"/>
          <w:sz w:val="28"/>
          <w:szCs w:val="28"/>
        </w:rPr>
        <w:t xml:space="preserve"> </w:t>
      </w:r>
      <w:r>
        <w:rPr>
          <w:rFonts w:ascii="宋体" w:hAnsi="宋体" w:eastAsia="宋体" w:cs="宋体"/>
          <w:color w:val="2060A0"/>
          <w:spacing w:val="14"/>
          <w:sz w:val="28"/>
          <w:szCs w:val="28"/>
        </w:rPr>
        <w:t>)投影数据</w:t>
      </w:r>
      <w:r>
        <w:rPr>
          <w:rFonts w:ascii="宋体" w:hAnsi="宋体" w:eastAsia="宋体" w:cs="宋体"/>
          <w:color w:val="2060A0"/>
          <w:spacing w:val="-26"/>
          <w:sz w:val="28"/>
          <w:szCs w:val="28"/>
        </w:rPr>
        <w:t xml:space="preserve"> </w:t>
      </w:r>
      <w:r>
        <w:rPr>
          <w:rFonts w:ascii="Times New Roman" w:hAnsi="Times New Roman" w:eastAsia="Times New Roman" w:cs="Times New Roman"/>
          <w:color w:val="2060A0"/>
          <w:spacing w:val="14"/>
          <w:sz w:val="28"/>
          <w:szCs w:val="28"/>
        </w:rPr>
        <w:t>(</w:t>
      </w:r>
      <w:r>
        <w:rPr>
          <w:rFonts w:ascii="Times New Roman" w:hAnsi="Times New Roman" w:eastAsia="Times New Roman" w:cs="Times New Roman"/>
          <w:color w:val="2060A0"/>
          <w:sz w:val="28"/>
          <w:szCs w:val="28"/>
        </w:rPr>
        <w:t>Project</w:t>
      </w:r>
      <w:r>
        <w:rPr>
          <w:rFonts w:ascii="Times New Roman" w:hAnsi="Times New Roman" w:eastAsia="Times New Roman" w:cs="Times New Roman"/>
          <w:color w:val="2060A0"/>
          <w:spacing w:val="14"/>
          <w:sz w:val="28"/>
          <w:szCs w:val="28"/>
        </w:rPr>
        <w:t xml:space="preserve">    </w:t>
      </w:r>
      <w:r>
        <w:rPr>
          <w:rFonts w:ascii="Times New Roman" w:hAnsi="Times New Roman" w:eastAsia="Times New Roman" w:cs="Times New Roman"/>
          <w:color w:val="2060A0"/>
          <w:sz w:val="28"/>
          <w:szCs w:val="28"/>
        </w:rPr>
        <w:t>Database</w:t>
      </w:r>
      <w:r>
        <w:rPr>
          <w:rFonts w:ascii="宋体" w:hAnsi="宋体" w:eastAsia="宋体" w:cs="宋体"/>
          <w:color w:val="4080B0"/>
          <w:spacing w:val="14"/>
          <w:sz w:val="28"/>
          <w:szCs w:val="28"/>
        </w:rPr>
        <w:t>)</w:t>
      </w:r>
    </w:p>
    <w:p w14:paraId="0D274DC6">
      <w:pPr>
        <w:pStyle w:val="2"/>
        <w:spacing w:line="245" w:lineRule="auto"/>
      </w:pPr>
    </w:p>
    <w:p w14:paraId="6143F091">
      <w:pPr>
        <w:spacing w:before="91" w:line="231" w:lineRule="auto"/>
        <w:ind w:right="25" w:firstLine="610"/>
        <w:rPr>
          <w:rFonts w:ascii="宋体" w:hAnsi="宋体" w:eastAsia="宋体" w:cs="宋体"/>
          <w:sz w:val="28"/>
          <w:szCs w:val="28"/>
        </w:rPr>
      </w:pPr>
      <w:r>
        <w:rPr>
          <w:rFonts w:ascii="宋体" w:hAnsi="宋体" w:eastAsia="宋体" w:cs="宋体"/>
          <w:spacing w:val="3"/>
          <w:sz w:val="28"/>
          <w:szCs w:val="28"/>
        </w:rPr>
        <w:t>给定序列α=&lt;e</w:t>
      </w:r>
      <w:r>
        <w:rPr>
          <w:rFonts w:ascii="Calibri" w:hAnsi="Calibri" w:eastAsia="Calibri" w:cs="Calibri"/>
          <w:spacing w:val="3"/>
          <w:sz w:val="28"/>
          <w:szCs w:val="28"/>
        </w:rPr>
        <w:t>₁</w:t>
      </w:r>
      <w:r>
        <w:rPr>
          <w:rFonts w:ascii="宋体" w:hAnsi="宋体" w:eastAsia="宋体" w:cs="宋体"/>
          <w:spacing w:val="3"/>
          <w:sz w:val="28"/>
          <w:szCs w:val="28"/>
        </w:rPr>
        <w:t>,e</w:t>
      </w:r>
      <w:r>
        <w:rPr>
          <w:rFonts w:ascii="Calibri" w:hAnsi="Calibri" w:eastAsia="Calibri" w:cs="Calibri"/>
          <w:spacing w:val="3"/>
          <w:sz w:val="28"/>
          <w:szCs w:val="28"/>
        </w:rPr>
        <w:t>₂</w:t>
      </w:r>
      <w:r>
        <w:rPr>
          <w:rFonts w:ascii="宋体" w:hAnsi="宋体" w:eastAsia="宋体" w:cs="宋体"/>
          <w:spacing w:val="3"/>
          <w:sz w:val="28"/>
          <w:szCs w:val="28"/>
        </w:rPr>
        <w:t>,e3…</w:t>
      </w:r>
      <w:r>
        <w:rPr>
          <w:rFonts w:ascii="宋体" w:hAnsi="宋体" w:eastAsia="宋体" w:cs="宋体"/>
          <w:sz w:val="28"/>
          <w:szCs w:val="28"/>
        </w:rPr>
        <w:t>en</w:t>
      </w:r>
      <w:r>
        <w:rPr>
          <w:rFonts w:ascii="宋体" w:hAnsi="宋体" w:eastAsia="宋体" w:cs="宋体"/>
          <w:spacing w:val="3"/>
          <w:sz w:val="28"/>
          <w:szCs w:val="28"/>
        </w:rPr>
        <w:t>&gt;, 则序列的项集e</w:t>
      </w:r>
      <w:r>
        <w:rPr>
          <w:rFonts w:ascii="Calibri" w:hAnsi="Calibri" w:eastAsia="Calibri" w:cs="Calibri"/>
          <w:spacing w:val="3"/>
          <w:sz w:val="28"/>
          <w:szCs w:val="28"/>
        </w:rPr>
        <w:t>₁</w:t>
      </w:r>
      <w:r>
        <w:rPr>
          <w:rFonts w:ascii="宋体" w:hAnsi="宋体" w:eastAsia="宋体" w:cs="宋体"/>
          <w:sz w:val="28"/>
          <w:szCs w:val="28"/>
        </w:rPr>
        <w:t>Ue</w:t>
      </w:r>
      <w:r>
        <w:rPr>
          <w:rFonts w:ascii="Calibri" w:hAnsi="Calibri" w:eastAsia="Calibri" w:cs="Calibri"/>
          <w:spacing w:val="3"/>
          <w:sz w:val="28"/>
          <w:szCs w:val="28"/>
        </w:rPr>
        <w:t>₂</w:t>
      </w:r>
      <w:r>
        <w:rPr>
          <w:rFonts w:ascii="宋体" w:hAnsi="宋体" w:eastAsia="宋体" w:cs="宋体"/>
          <w:sz w:val="28"/>
          <w:szCs w:val="28"/>
        </w:rPr>
        <w:t>Ue</w:t>
      </w:r>
      <w:r>
        <w:rPr>
          <w:rFonts w:ascii="Calibri" w:hAnsi="Calibri" w:eastAsia="Calibri" w:cs="Calibri"/>
          <w:spacing w:val="3"/>
          <w:sz w:val="28"/>
          <w:szCs w:val="28"/>
        </w:rPr>
        <w:t>₃</w:t>
      </w:r>
      <w:r>
        <w:rPr>
          <w:rFonts w:ascii="宋体" w:hAnsi="宋体" w:eastAsia="宋体" w:cs="宋体"/>
          <w:spacing w:val="3"/>
          <w:sz w:val="28"/>
          <w:szCs w:val="28"/>
        </w:rPr>
        <w:t>U.…</w:t>
      </w:r>
      <w:r>
        <w:rPr>
          <w:rFonts w:ascii="宋体" w:hAnsi="宋体" w:eastAsia="宋体" w:cs="宋体"/>
          <w:sz w:val="28"/>
          <w:szCs w:val="28"/>
        </w:rPr>
        <w:t>Uen</w:t>
      </w:r>
      <w:r>
        <w:rPr>
          <w:rFonts w:ascii="宋体" w:hAnsi="宋体" w:eastAsia="宋体" w:cs="宋体"/>
          <w:spacing w:val="3"/>
          <w:sz w:val="28"/>
          <w:szCs w:val="28"/>
        </w:rPr>
        <w:t xml:space="preserve">    称之</w:t>
      </w:r>
      <w:r>
        <w:rPr>
          <w:rFonts w:ascii="宋体" w:hAnsi="宋体" w:eastAsia="宋体" w:cs="宋体"/>
          <w:spacing w:val="8"/>
          <w:sz w:val="28"/>
          <w:szCs w:val="28"/>
        </w:rPr>
        <w:t xml:space="preserve">  </w:t>
      </w:r>
      <w:r>
        <w:rPr>
          <w:rFonts w:ascii="宋体" w:hAnsi="宋体" w:eastAsia="宋体" w:cs="宋体"/>
          <w:spacing w:val="20"/>
          <w:sz w:val="28"/>
          <w:szCs w:val="28"/>
        </w:rPr>
        <w:t>为序列的投影项集。构建投影项集的目的就是明确</w:t>
      </w:r>
      <w:r>
        <w:rPr>
          <w:rFonts w:ascii="宋体" w:hAnsi="宋体" w:eastAsia="宋体" w:cs="宋体"/>
          <w:spacing w:val="19"/>
          <w:sz w:val="28"/>
          <w:szCs w:val="28"/>
        </w:rPr>
        <w:t>和缩小序列模式挖掘</w:t>
      </w:r>
      <w:r>
        <w:rPr>
          <w:rFonts w:ascii="宋体" w:hAnsi="宋体" w:eastAsia="宋体" w:cs="宋体"/>
          <w:sz w:val="28"/>
          <w:szCs w:val="28"/>
        </w:rPr>
        <w:t xml:space="preserve"> </w:t>
      </w:r>
      <w:r>
        <w:rPr>
          <w:rFonts w:ascii="宋体" w:hAnsi="宋体" w:eastAsia="宋体" w:cs="宋体"/>
          <w:spacing w:val="9"/>
          <w:sz w:val="28"/>
          <w:szCs w:val="28"/>
        </w:rPr>
        <w:t>的搜索范围，</w:t>
      </w:r>
      <w:r>
        <w:rPr>
          <w:rFonts w:ascii="宋体" w:hAnsi="宋体" w:eastAsia="宋体" w:cs="宋体"/>
          <w:spacing w:val="-60"/>
          <w:sz w:val="28"/>
          <w:szCs w:val="28"/>
        </w:rPr>
        <w:t xml:space="preserve"> </w:t>
      </w:r>
      <w:r>
        <w:rPr>
          <w:rFonts w:ascii="Times New Roman" w:hAnsi="Times New Roman" w:eastAsia="Times New Roman" w:cs="Times New Roman"/>
          <w:sz w:val="28"/>
          <w:szCs w:val="28"/>
        </w:rPr>
        <w:t>PrefixSpan</w:t>
      </w:r>
      <w:r>
        <w:rPr>
          <w:rFonts w:ascii="Times New Roman" w:hAnsi="Times New Roman" w:eastAsia="Times New Roman" w:cs="Times New Roman"/>
          <w:spacing w:val="41"/>
          <w:sz w:val="28"/>
          <w:szCs w:val="28"/>
        </w:rPr>
        <w:t xml:space="preserve"> </w:t>
      </w:r>
      <w:r>
        <w:rPr>
          <w:rFonts w:ascii="宋体" w:hAnsi="宋体" w:eastAsia="宋体" w:cs="宋体"/>
          <w:spacing w:val="9"/>
          <w:sz w:val="28"/>
          <w:szCs w:val="28"/>
        </w:rPr>
        <w:t>的核心思想就是“基于目前的</w:t>
      </w:r>
      <w:r>
        <w:rPr>
          <w:rFonts w:ascii="宋体" w:hAnsi="宋体" w:eastAsia="宋体" w:cs="宋体"/>
          <w:spacing w:val="8"/>
          <w:sz w:val="28"/>
          <w:szCs w:val="28"/>
        </w:rPr>
        <w:t>模式已经生长出的</w:t>
      </w:r>
      <w:r>
        <w:rPr>
          <w:rFonts w:ascii="宋体" w:hAnsi="宋体" w:eastAsia="宋体" w:cs="宋体"/>
          <w:sz w:val="28"/>
          <w:szCs w:val="28"/>
        </w:rPr>
        <w:t xml:space="preserve"> </w:t>
      </w:r>
      <w:r>
        <w:rPr>
          <w:rFonts w:ascii="宋体" w:hAnsi="宋体" w:eastAsia="宋体" w:cs="宋体"/>
          <w:spacing w:val="20"/>
          <w:sz w:val="28"/>
          <w:szCs w:val="28"/>
        </w:rPr>
        <w:t>模式序列数据被递归地投影到较小的序列数据集，在投影数据集中进行</w:t>
      </w:r>
      <w:r>
        <w:rPr>
          <w:rFonts w:ascii="宋体" w:hAnsi="宋体" w:eastAsia="宋体" w:cs="宋体"/>
          <w:spacing w:val="3"/>
          <w:sz w:val="28"/>
          <w:szCs w:val="28"/>
        </w:rPr>
        <w:t xml:space="preserve"> </w:t>
      </w:r>
      <w:r>
        <w:rPr>
          <w:rFonts w:ascii="宋体" w:hAnsi="宋体" w:eastAsia="宋体" w:cs="宋体"/>
          <w:spacing w:val="10"/>
          <w:sz w:val="28"/>
          <w:szCs w:val="28"/>
        </w:rPr>
        <w:t>模</w:t>
      </w:r>
      <w:r>
        <w:rPr>
          <w:rFonts w:ascii="宋体" w:hAnsi="宋体" w:eastAsia="宋体" w:cs="宋体"/>
          <w:b/>
          <w:bCs/>
          <w:spacing w:val="10"/>
          <w:sz w:val="28"/>
          <w:szCs w:val="28"/>
        </w:rPr>
        <w:t>式的挖掘和生长”。比如，若当前的前缀序列是</w:t>
      </w:r>
      <w:r>
        <w:rPr>
          <w:rFonts w:ascii="Times New Roman" w:hAnsi="Times New Roman" w:eastAsia="Times New Roman" w:cs="Times New Roman"/>
          <w:b/>
          <w:bCs/>
          <w:spacing w:val="9"/>
          <w:sz w:val="28"/>
          <w:szCs w:val="28"/>
        </w:rPr>
        <w:t xml:space="preserve">&lt;a&gt;,   </w:t>
      </w:r>
      <w:r>
        <w:rPr>
          <w:rFonts w:ascii="宋体" w:hAnsi="宋体" w:eastAsia="宋体" w:cs="宋体"/>
          <w:b/>
          <w:bCs/>
          <w:spacing w:val="9"/>
          <w:sz w:val="28"/>
          <w:szCs w:val="28"/>
        </w:rPr>
        <w:t>基于此前缀序列</w:t>
      </w:r>
      <w:r>
        <w:rPr>
          <w:rFonts w:ascii="宋体" w:hAnsi="宋体" w:eastAsia="宋体" w:cs="宋体"/>
          <w:sz w:val="28"/>
          <w:szCs w:val="28"/>
        </w:rPr>
        <w:t xml:space="preserve"> </w:t>
      </w:r>
      <w:r>
        <w:rPr>
          <w:rFonts w:ascii="宋体" w:hAnsi="宋体" w:eastAsia="宋体" w:cs="宋体"/>
          <w:spacing w:val="14"/>
          <w:sz w:val="28"/>
          <w:szCs w:val="28"/>
        </w:rPr>
        <w:t>进行后续挖掘，就可以构建投影数据集，如表4-5所示。</w:t>
      </w:r>
    </w:p>
    <w:p w14:paraId="29F3F8AB">
      <w:pPr>
        <w:pStyle w:val="2"/>
        <w:spacing w:line="264" w:lineRule="auto"/>
      </w:pPr>
    </w:p>
    <w:p w14:paraId="1E3F9910">
      <w:pPr>
        <w:spacing w:before="91" w:line="219" w:lineRule="auto"/>
        <w:ind w:left="2993"/>
        <w:rPr>
          <w:rFonts w:ascii="宋体" w:hAnsi="宋体" w:eastAsia="宋体" w:cs="宋体"/>
          <w:sz w:val="28"/>
          <w:szCs w:val="28"/>
        </w:rPr>
      </w:pPr>
      <w:r>
        <w:rPr>
          <w:rFonts w:ascii="宋体" w:hAnsi="宋体" w:eastAsia="宋体" w:cs="宋体"/>
          <w:b/>
          <w:bCs/>
          <w:spacing w:val="3"/>
          <w:sz w:val="28"/>
          <w:szCs w:val="28"/>
        </w:rPr>
        <w:t>表4-5</w:t>
      </w:r>
      <w:r>
        <w:rPr>
          <w:rFonts w:ascii="宋体" w:hAnsi="宋体" w:eastAsia="宋体" w:cs="宋体"/>
          <w:spacing w:val="3"/>
          <w:sz w:val="28"/>
          <w:szCs w:val="28"/>
        </w:rPr>
        <w:t xml:space="preserve">  </w:t>
      </w:r>
      <w:r>
        <w:rPr>
          <w:rFonts w:ascii="宋体" w:hAnsi="宋体" w:eastAsia="宋体" w:cs="宋体"/>
          <w:b/>
          <w:bCs/>
          <w:spacing w:val="3"/>
          <w:sz w:val="28"/>
          <w:szCs w:val="28"/>
        </w:rPr>
        <w:t>序列数据的例子</w:t>
      </w:r>
      <w:r>
        <w:rPr>
          <w:rFonts w:ascii="宋体" w:hAnsi="宋体" w:eastAsia="宋体" w:cs="宋体"/>
          <w:b/>
          <w:bCs/>
          <w:color w:val="2070C0"/>
          <w:spacing w:val="3"/>
          <w:sz w:val="28"/>
          <w:szCs w:val="28"/>
        </w:rPr>
        <w:t>[</w:t>
      </w:r>
      <w:r>
        <w:rPr>
          <w:rFonts w:ascii="宋体" w:hAnsi="宋体" w:eastAsia="宋体" w:cs="宋体"/>
          <w:color w:val="2070C0"/>
          <w:spacing w:val="3"/>
          <w:sz w:val="28"/>
          <w:szCs w:val="28"/>
        </w:rPr>
        <w:t>2]</w:t>
      </w:r>
    </w:p>
    <w:p w14:paraId="0E43DECE">
      <w:pPr>
        <w:spacing w:line="165" w:lineRule="exact"/>
      </w:pPr>
    </w:p>
    <w:tbl>
      <w:tblPr>
        <w:tblStyle w:val="5"/>
        <w:tblW w:w="922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49"/>
        <w:gridCol w:w="5480"/>
      </w:tblGrid>
      <w:tr w14:paraId="379CB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3749" w:type="dxa"/>
            <w:tcBorders>
              <w:left w:val="nil"/>
            </w:tcBorders>
            <w:vAlign w:val="top"/>
          </w:tcPr>
          <w:p w14:paraId="3C177D1D">
            <w:pPr>
              <w:pStyle w:val="6"/>
              <w:spacing w:before="83" w:line="213" w:lineRule="auto"/>
              <w:ind w:left="1382"/>
            </w:pPr>
            <w:r>
              <w:rPr>
                <w:b/>
                <w:bCs/>
                <w:spacing w:val="-3"/>
              </w:rPr>
              <w:t>Sequence_id</w:t>
            </w:r>
          </w:p>
        </w:tc>
        <w:tc>
          <w:tcPr>
            <w:tcW w:w="5480" w:type="dxa"/>
            <w:tcBorders>
              <w:right w:val="nil"/>
            </w:tcBorders>
            <w:vAlign w:val="top"/>
          </w:tcPr>
          <w:p w14:paraId="1DD679A2">
            <w:pPr>
              <w:pStyle w:val="6"/>
              <w:spacing w:before="113" w:line="183" w:lineRule="auto"/>
              <w:ind w:left="2378"/>
            </w:pPr>
            <w:r>
              <w:rPr>
                <w:b/>
                <w:bCs/>
                <w:spacing w:val="-3"/>
              </w:rPr>
              <w:t>Sequence</w:t>
            </w:r>
          </w:p>
        </w:tc>
      </w:tr>
      <w:tr w14:paraId="3482D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3749" w:type="dxa"/>
            <w:tcBorders>
              <w:left w:val="nil"/>
            </w:tcBorders>
            <w:vAlign w:val="top"/>
          </w:tcPr>
          <w:p w14:paraId="60405D4E">
            <w:pPr>
              <w:pStyle w:val="6"/>
              <w:spacing w:before="107" w:line="236" w:lineRule="auto"/>
              <w:ind w:left="1779"/>
            </w:pPr>
            <w:r>
              <w:rPr>
                <w:spacing w:val="-6"/>
              </w:rPr>
              <w:t>10</w:t>
            </w:r>
          </w:p>
        </w:tc>
        <w:tc>
          <w:tcPr>
            <w:tcW w:w="5480" w:type="dxa"/>
            <w:tcBorders>
              <w:right w:val="nil"/>
            </w:tcBorders>
            <w:vAlign w:val="top"/>
          </w:tcPr>
          <w:p w14:paraId="183E4152">
            <w:pPr>
              <w:pStyle w:val="6"/>
              <w:spacing w:before="92" w:line="222" w:lineRule="auto"/>
              <w:ind w:left="1786"/>
            </w:pPr>
            <w:r>
              <w:rPr>
                <w:spacing w:val="-3"/>
              </w:rPr>
              <w:t>〈a(abc)(ac)d(cf)〉</w:t>
            </w:r>
          </w:p>
        </w:tc>
      </w:tr>
      <w:tr w14:paraId="19267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3749" w:type="dxa"/>
            <w:tcBorders>
              <w:left w:val="nil"/>
            </w:tcBorders>
            <w:vAlign w:val="top"/>
          </w:tcPr>
          <w:p w14:paraId="26F322B2">
            <w:pPr>
              <w:pStyle w:val="6"/>
              <w:spacing w:before="108"/>
              <w:ind w:left="1779"/>
            </w:pPr>
            <w:r>
              <w:rPr>
                <w:spacing w:val="-3"/>
              </w:rPr>
              <w:t>20</w:t>
            </w:r>
          </w:p>
        </w:tc>
        <w:tc>
          <w:tcPr>
            <w:tcW w:w="5480" w:type="dxa"/>
            <w:tcBorders>
              <w:right w:val="nil"/>
            </w:tcBorders>
            <w:vAlign w:val="top"/>
          </w:tcPr>
          <w:p w14:paraId="4B420A81">
            <w:pPr>
              <w:pStyle w:val="6"/>
              <w:spacing w:before="94" w:line="222" w:lineRule="auto"/>
              <w:ind w:left="2015"/>
            </w:pPr>
            <w:r>
              <w:rPr>
                <w:spacing w:val="-3"/>
              </w:rPr>
              <w:t>&lt;(ad)c(bc)(ae)〉</w:t>
            </w:r>
          </w:p>
        </w:tc>
      </w:tr>
      <w:tr w14:paraId="17CD5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3749" w:type="dxa"/>
            <w:tcBorders>
              <w:left w:val="nil"/>
            </w:tcBorders>
            <w:vAlign w:val="top"/>
          </w:tcPr>
          <w:p w14:paraId="3BB7FFF0">
            <w:pPr>
              <w:pStyle w:val="6"/>
              <w:spacing w:before="120"/>
              <w:ind w:left="1779"/>
            </w:pPr>
            <w:r>
              <w:rPr>
                <w:spacing w:val="-3"/>
              </w:rPr>
              <w:t>30</w:t>
            </w:r>
          </w:p>
        </w:tc>
        <w:tc>
          <w:tcPr>
            <w:tcW w:w="5480" w:type="dxa"/>
            <w:tcBorders>
              <w:right w:val="nil"/>
            </w:tcBorders>
            <w:vAlign w:val="top"/>
          </w:tcPr>
          <w:p w14:paraId="10C5DA41">
            <w:pPr>
              <w:pStyle w:val="6"/>
              <w:spacing w:before="106" w:line="222" w:lineRule="auto"/>
              <w:ind w:left="2015"/>
            </w:pPr>
            <w:r>
              <w:rPr>
                <w:spacing w:val="-1"/>
              </w:rPr>
              <w:t>&lt;(ef)(ab)(df)cb&gt;</w:t>
            </w:r>
          </w:p>
        </w:tc>
      </w:tr>
      <w:tr w14:paraId="2B1BC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3749" w:type="dxa"/>
            <w:tcBorders>
              <w:left w:val="nil"/>
            </w:tcBorders>
            <w:vAlign w:val="top"/>
          </w:tcPr>
          <w:p w14:paraId="12E9B8A8">
            <w:pPr>
              <w:pStyle w:val="6"/>
              <w:spacing w:before="112"/>
              <w:ind w:left="1779"/>
            </w:pPr>
            <w:r>
              <w:rPr>
                <w:spacing w:val="-2"/>
              </w:rPr>
              <w:t>40</w:t>
            </w:r>
          </w:p>
        </w:tc>
        <w:tc>
          <w:tcPr>
            <w:tcW w:w="5480" w:type="dxa"/>
            <w:tcBorders>
              <w:right w:val="nil"/>
            </w:tcBorders>
            <w:vAlign w:val="top"/>
          </w:tcPr>
          <w:p w14:paraId="3348EF78">
            <w:pPr>
              <w:pStyle w:val="6"/>
              <w:spacing w:before="89" w:line="214" w:lineRule="auto"/>
              <w:ind w:left="2056"/>
            </w:pPr>
            <w:r>
              <w:rPr>
                <w:spacing w:val="-5"/>
              </w:rPr>
              <w:t>〈eg(af)cbc〉</w:t>
            </w:r>
          </w:p>
        </w:tc>
      </w:tr>
    </w:tbl>
    <w:p w14:paraId="4BA0036F">
      <w:pPr>
        <w:pStyle w:val="2"/>
        <w:spacing w:line="309" w:lineRule="auto"/>
      </w:pPr>
    </w:p>
    <w:p w14:paraId="1774AC1E">
      <w:pPr>
        <w:spacing w:before="92" w:line="219" w:lineRule="auto"/>
        <w:ind w:right="49"/>
        <w:jc w:val="right"/>
        <w:rPr>
          <w:rFonts w:ascii="宋体" w:hAnsi="宋体" w:eastAsia="宋体" w:cs="宋体"/>
          <w:sz w:val="28"/>
          <w:szCs w:val="28"/>
        </w:rPr>
      </w:pPr>
      <w:r>
        <w:rPr>
          <w:rFonts w:ascii="宋体" w:hAnsi="宋体" w:eastAsia="宋体" w:cs="宋体"/>
          <w:b/>
          <w:bCs/>
          <w:spacing w:val="12"/>
          <w:sz w:val="28"/>
          <w:szCs w:val="28"/>
        </w:rPr>
        <w:t>针对前缀都是</w:t>
      </w:r>
      <w:r>
        <w:rPr>
          <w:rFonts w:ascii="Times New Roman" w:hAnsi="Times New Roman" w:eastAsia="Times New Roman" w:cs="Times New Roman"/>
          <w:b/>
          <w:bCs/>
          <w:spacing w:val="12"/>
          <w:sz w:val="28"/>
          <w:szCs w:val="28"/>
        </w:rPr>
        <w:t>&lt;a&gt;</w:t>
      </w:r>
      <w:r>
        <w:rPr>
          <w:rFonts w:ascii="Times New Roman" w:hAnsi="Times New Roman" w:eastAsia="Times New Roman" w:cs="Times New Roman"/>
          <w:b/>
          <w:bCs/>
          <w:spacing w:val="-34"/>
          <w:sz w:val="28"/>
          <w:szCs w:val="28"/>
        </w:rPr>
        <w:t xml:space="preserve"> </w:t>
      </w:r>
      <w:r>
        <w:rPr>
          <w:rFonts w:ascii="宋体" w:hAnsi="宋体" w:eastAsia="宋体" w:cs="宋体"/>
          <w:b/>
          <w:bCs/>
          <w:spacing w:val="12"/>
          <w:sz w:val="28"/>
          <w:szCs w:val="28"/>
        </w:rPr>
        <w:t>的序列集合，就可以构建一个投影项集，如表4-6</w:t>
      </w:r>
    </w:p>
    <w:p w14:paraId="5978F531">
      <w:pPr>
        <w:spacing w:before="12" w:line="220" w:lineRule="auto"/>
        <w:rPr>
          <w:rFonts w:ascii="宋体" w:hAnsi="宋体" w:eastAsia="宋体" w:cs="宋体"/>
          <w:sz w:val="28"/>
          <w:szCs w:val="28"/>
        </w:rPr>
      </w:pPr>
      <w:r>
        <w:rPr>
          <w:rFonts w:ascii="宋体" w:hAnsi="宋体" w:eastAsia="宋体" w:cs="宋体"/>
          <w:spacing w:val="16"/>
          <w:sz w:val="28"/>
          <w:szCs w:val="28"/>
        </w:rPr>
        <w:t>所示。</w:t>
      </w:r>
    </w:p>
    <w:p w14:paraId="7928A9F7">
      <w:pPr>
        <w:spacing w:before="322" w:line="219" w:lineRule="auto"/>
        <w:ind w:left="3134"/>
        <w:rPr>
          <w:rFonts w:ascii="宋体" w:hAnsi="宋体" w:eastAsia="宋体" w:cs="宋体"/>
          <w:sz w:val="28"/>
          <w:szCs w:val="28"/>
        </w:rPr>
      </w:pPr>
      <w:r>
        <w:rPr>
          <w:rFonts w:ascii="宋体" w:hAnsi="宋体" w:eastAsia="宋体" w:cs="宋体"/>
          <w:b/>
          <w:bCs/>
          <w:spacing w:val="9"/>
          <w:sz w:val="28"/>
          <w:szCs w:val="28"/>
        </w:rPr>
        <w:t>表4-6</w:t>
      </w:r>
      <w:r>
        <w:rPr>
          <w:rFonts w:ascii="宋体" w:hAnsi="宋体" w:eastAsia="宋体" w:cs="宋体"/>
          <w:spacing w:val="9"/>
          <w:sz w:val="28"/>
          <w:szCs w:val="28"/>
        </w:rPr>
        <w:t xml:space="preserve">  </w:t>
      </w:r>
      <w:r>
        <w:rPr>
          <w:rFonts w:ascii="宋体" w:hAnsi="宋体" w:eastAsia="宋体" w:cs="宋体"/>
          <w:b/>
          <w:bCs/>
          <w:spacing w:val="9"/>
          <w:sz w:val="28"/>
          <w:szCs w:val="28"/>
        </w:rPr>
        <w:t>投影数据集示例</w:t>
      </w:r>
    </w:p>
    <w:p w14:paraId="0FA5FAAF">
      <w:pPr>
        <w:spacing w:line="145" w:lineRule="exact"/>
      </w:pPr>
    </w:p>
    <w:tbl>
      <w:tblPr>
        <w:tblStyle w:val="5"/>
        <w:tblW w:w="9209"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89"/>
        <w:gridCol w:w="5920"/>
      </w:tblGrid>
      <w:tr w14:paraId="11F9D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289" w:type="dxa"/>
            <w:tcBorders>
              <w:left w:val="nil"/>
            </w:tcBorders>
            <w:vAlign w:val="top"/>
          </w:tcPr>
          <w:p w14:paraId="26AC72E2">
            <w:pPr>
              <w:pStyle w:val="6"/>
              <w:spacing w:before="92" w:line="219" w:lineRule="auto"/>
              <w:ind w:left="1100"/>
            </w:pPr>
            <w:r>
              <w:rPr>
                <w:spacing w:val="9"/>
              </w:rPr>
              <w:t>前缀(</w:t>
            </w:r>
            <w:r>
              <w:t>Prefix</w:t>
            </w:r>
            <w:r>
              <w:rPr>
                <w:spacing w:val="9"/>
              </w:rPr>
              <w:t>)</w:t>
            </w:r>
          </w:p>
        </w:tc>
        <w:tc>
          <w:tcPr>
            <w:tcW w:w="5920" w:type="dxa"/>
            <w:tcBorders>
              <w:right w:val="nil"/>
            </w:tcBorders>
            <w:vAlign w:val="top"/>
          </w:tcPr>
          <w:p w14:paraId="3E9C5114">
            <w:pPr>
              <w:pStyle w:val="6"/>
              <w:spacing w:before="87" w:line="214" w:lineRule="auto"/>
              <w:ind w:left="1696"/>
            </w:pPr>
            <w:r>
              <w:rPr>
                <w:spacing w:val="5"/>
              </w:rPr>
              <w:t>投影数据(</w:t>
            </w:r>
            <w:r>
              <w:t>Projected</w:t>
            </w:r>
            <w:r>
              <w:rPr>
                <w:spacing w:val="5"/>
              </w:rPr>
              <w:t xml:space="preserve"> </w:t>
            </w:r>
            <w:r>
              <w:t>Database</w:t>
            </w:r>
            <w:r>
              <w:rPr>
                <w:spacing w:val="5"/>
              </w:rPr>
              <w:t>)</w:t>
            </w:r>
          </w:p>
        </w:tc>
      </w:tr>
      <w:tr w14:paraId="7C204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289" w:type="dxa"/>
            <w:tcBorders>
              <w:left w:val="nil"/>
            </w:tcBorders>
            <w:vAlign w:val="top"/>
          </w:tcPr>
          <w:p w14:paraId="0AC4BB75">
            <w:pPr>
              <w:pStyle w:val="6"/>
              <w:spacing w:before="124"/>
              <w:ind w:left="1539"/>
              <w:rPr>
                <w:sz w:val="14"/>
                <w:szCs w:val="14"/>
              </w:rPr>
            </w:pPr>
            <w:r>
              <w:rPr>
                <w:spacing w:val="-2"/>
                <w:sz w:val="14"/>
                <w:szCs w:val="14"/>
              </w:rPr>
              <w:t>&lt;a&gt;</w:t>
            </w:r>
          </w:p>
        </w:tc>
        <w:tc>
          <w:tcPr>
            <w:tcW w:w="5920" w:type="dxa"/>
            <w:tcBorders>
              <w:right w:val="nil"/>
            </w:tcBorders>
            <w:vAlign w:val="top"/>
          </w:tcPr>
          <w:p w14:paraId="696F0161">
            <w:pPr>
              <w:pStyle w:val="6"/>
              <w:spacing w:before="85" w:line="213" w:lineRule="auto"/>
              <w:ind w:left="566"/>
            </w:pPr>
            <w:r>
              <w:t>&lt;(abc)(ac)d(cf)&gt;,&lt;(d)c(bc)(ae)&gt;,&lt;(_b)(df</w:t>
            </w:r>
            <w:r>
              <w:rPr>
                <w:spacing w:val="-1"/>
              </w:rPr>
              <w:t>)cb&gt;,&lt;(f)cbc&gt;</w:t>
            </w:r>
          </w:p>
        </w:tc>
      </w:tr>
    </w:tbl>
    <w:p w14:paraId="0E0FA364">
      <w:pPr>
        <w:pStyle w:val="2"/>
        <w:spacing w:line="311" w:lineRule="auto"/>
      </w:pPr>
    </w:p>
    <w:p w14:paraId="5ADF8A62">
      <w:pPr>
        <w:spacing w:before="92" w:line="212" w:lineRule="auto"/>
        <w:ind w:left="610"/>
        <w:rPr>
          <w:rFonts w:ascii="宋体" w:hAnsi="宋体" w:eastAsia="宋体" w:cs="宋体"/>
          <w:sz w:val="28"/>
          <w:szCs w:val="28"/>
        </w:rPr>
      </w:pPr>
      <w:r>
        <w:rPr>
          <w:rFonts w:ascii="宋体" w:hAnsi="宋体" w:eastAsia="宋体" w:cs="宋体"/>
          <w:spacing w:val="10"/>
          <w:sz w:val="28"/>
          <w:szCs w:val="28"/>
        </w:rPr>
        <w:t>以表4-1为例，</w:t>
      </w:r>
      <w:r>
        <w:rPr>
          <w:rFonts w:ascii="Times New Roman" w:hAnsi="Times New Roman" w:eastAsia="Times New Roman" w:cs="Times New Roman"/>
          <w:sz w:val="28"/>
          <w:szCs w:val="28"/>
        </w:rPr>
        <w:t>PrefixSpan</w:t>
      </w:r>
      <w:r>
        <w:rPr>
          <w:rFonts w:ascii="Times New Roman" w:hAnsi="Times New Roman" w:eastAsia="Times New Roman" w:cs="Times New Roman"/>
          <w:spacing w:val="54"/>
          <w:w w:val="101"/>
          <w:sz w:val="28"/>
          <w:szCs w:val="28"/>
        </w:rPr>
        <w:t xml:space="preserve"> </w:t>
      </w:r>
      <w:r>
        <w:rPr>
          <w:rFonts w:ascii="宋体" w:hAnsi="宋体" w:eastAsia="宋体" w:cs="宋体"/>
          <w:spacing w:val="10"/>
          <w:sz w:val="28"/>
          <w:szCs w:val="28"/>
        </w:rPr>
        <w:t>算法的计算过程如下。</w:t>
      </w:r>
    </w:p>
    <w:p w14:paraId="54A340C7">
      <w:pPr>
        <w:spacing w:before="280" w:line="212" w:lineRule="auto"/>
        <w:ind w:right="332" w:firstLine="770"/>
        <w:rPr>
          <w:rFonts w:ascii="宋体" w:hAnsi="宋体" w:eastAsia="宋体" w:cs="宋体"/>
          <w:sz w:val="28"/>
          <w:szCs w:val="28"/>
        </w:rPr>
      </w:pPr>
      <w:r>
        <w:rPr>
          <w:rFonts w:ascii="宋体" w:hAnsi="宋体" w:eastAsia="宋体" w:cs="宋体"/>
          <w:spacing w:val="23"/>
          <w:sz w:val="28"/>
          <w:szCs w:val="28"/>
        </w:rPr>
        <w:t>(1)在满足最小支持度的条件下，寻找长度为1的频繁序列。比</w:t>
      </w:r>
      <w:r>
        <w:rPr>
          <w:rFonts w:ascii="宋体" w:hAnsi="宋体" w:eastAsia="宋体" w:cs="宋体"/>
          <w:sz w:val="28"/>
          <w:szCs w:val="28"/>
        </w:rPr>
        <w:t xml:space="preserve"> </w:t>
      </w:r>
      <w:r>
        <w:rPr>
          <w:rFonts w:ascii="宋体" w:hAnsi="宋体" w:eastAsia="宋体" w:cs="宋体"/>
          <w:spacing w:val="6"/>
          <w:sz w:val="28"/>
          <w:szCs w:val="28"/>
        </w:rPr>
        <w:t>如，第1步找到的频繁序列是</w:t>
      </w:r>
      <w:r>
        <w:rPr>
          <w:rFonts w:ascii="Times New Roman" w:hAnsi="Times New Roman" w:eastAsia="Times New Roman" w:cs="Times New Roman"/>
          <w:spacing w:val="6"/>
          <w:sz w:val="28"/>
          <w:szCs w:val="28"/>
        </w:rPr>
        <w:t>&lt;a&gt;,&lt;b&gt;,&lt;c&gt;,&lt;d&gt;,&lt;e&gt;,&lt;f&gt;</w:t>
      </w:r>
      <w:r>
        <w:rPr>
          <w:rFonts w:ascii="宋体" w:hAnsi="宋体" w:eastAsia="宋体" w:cs="宋体"/>
          <w:spacing w:val="6"/>
          <w:sz w:val="28"/>
          <w:szCs w:val="28"/>
        </w:rPr>
        <w:t>。</w:t>
      </w:r>
    </w:p>
    <w:p w14:paraId="776DB7CC">
      <w:pPr>
        <w:pStyle w:val="2"/>
        <w:spacing w:line="265" w:lineRule="auto"/>
      </w:pPr>
    </w:p>
    <w:p w14:paraId="4E57881A">
      <w:pPr>
        <w:spacing w:before="91" w:line="214" w:lineRule="auto"/>
        <w:ind w:right="181" w:firstLine="770"/>
        <w:rPr>
          <w:rFonts w:ascii="宋体" w:hAnsi="宋体" w:eastAsia="宋体" w:cs="宋体"/>
          <w:sz w:val="28"/>
          <w:szCs w:val="28"/>
        </w:rPr>
      </w:pPr>
      <w:r>
        <w:rPr>
          <w:rFonts w:ascii="宋体" w:hAnsi="宋体" w:eastAsia="宋体" w:cs="宋体"/>
          <w:spacing w:val="22"/>
          <w:sz w:val="28"/>
          <w:szCs w:val="28"/>
        </w:rPr>
        <w:t>(2)按照第1步的结果，将产生6个搜索空间，且每一个都是以第</w:t>
      </w:r>
      <w:r>
        <w:rPr>
          <w:rFonts w:ascii="宋体" w:hAnsi="宋体" w:eastAsia="宋体" w:cs="宋体"/>
          <w:spacing w:val="17"/>
          <w:sz w:val="28"/>
          <w:szCs w:val="28"/>
        </w:rPr>
        <w:t xml:space="preserve"> </w:t>
      </w:r>
      <w:r>
        <w:rPr>
          <w:rFonts w:ascii="宋体" w:hAnsi="宋体" w:eastAsia="宋体" w:cs="宋体"/>
          <w:spacing w:val="19"/>
          <w:sz w:val="28"/>
          <w:szCs w:val="28"/>
        </w:rPr>
        <w:t>一步找到的长度为1的序列作为</w:t>
      </w:r>
      <w:r>
        <w:rPr>
          <w:rFonts w:ascii="Times New Roman" w:hAnsi="Times New Roman" w:eastAsia="Times New Roman" w:cs="Times New Roman"/>
          <w:sz w:val="28"/>
          <w:szCs w:val="28"/>
        </w:rPr>
        <w:t>prefix</w:t>
      </w:r>
      <w:r>
        <w:rPr>
          <w:rFonts w:ascii="宋体" w:hAnsi="宋体" w:eastAsia="宋体" w:cs="宋体"/>
          <w:spacing w:val="19"/>
          <w:sz w:val="28"/>
          <w:szCs w:val="28"/>
        </w:rPr>
        <w:t>继续后续的计算。</w:t>
      </w:r>
    </w:p>
    <w:p w14:paraId="13440D97">
      <w:pPr>
        <w:spacing w:before="320" w:line="219" w:lineRule="auto"/>
        <w:ind w:left="770"/>
        <w:rPr>
          <w:rFonts w:ascii="宋体" w:hAnsi="宋体" w:eastAsia="宋体" w:cs="宋体"/>
          <w:sz w:val="28"/>
          <w:szCs w:val="28"/>
        </w:rPr>
      </w:pPr>
      <w:r>
        <w:rPr>
          <w:rFonts w:ascii="宋体" w:hAnsi="宋体" w:eastAsia="宋体" w:cs="宋体"/>
          <w:spacing w:val="22"/>
          <w:sz w:val="28"/>
          <w:szCs w:val="28"/>
        </w:rPr>
        <w:t>(3)以深度优先的方式，挖掘序列模式，具体过</w:t>
      </w:r>
      <w:r>
        <w:rPr>
          <w:rFonts w:ascii="宋体" w:hAnsi="宋体" w:eastAsia="宋体" w:cs="宋体"/>
          <w:spacing w:val="21"/>
          <w:sz w:val="28"/>
          <w:szCs w:val="28"/>
        </w:rPr>
        <w:t>程如下：</w:t>
      </w:r>
    </w:p>
    <w:p w14:paraId="2521DCD1">
      <w:pPr>
        <w:pStyle w:val="2"/>
        <w:spacing w:line="263" w:lineRule="auto"/>
      </w:pPr>
    </w:p>
    <w:p w14:paraId="76602E0C">
      <w:pPr>
        <w:spacing w:before="92" w:line="212" w:lineRule="auto"/>
        <w:ind w:left="610"/>
        <w:rPr>
          <w:rFonts w:ascii="Times New Roman" w:hAnsi="Times New Roman" w:eastAsia="Times New Roman" w:cs="Times New Roman"/>
          <w:sz w:val="28"/>
          <w:szCs w:val="28"/>
        </w:rPr>
      </w:pPr>
      <w:r>
        <w:rPr>
          <w:rFonts w:ascii="宋体" w:hAnsi="宋体" w:eastAsia="宋体" w:cs="宋体"/>
          <w:spacing w:val="5"/>
          <w:sz w:val="28"/>
          <w:szCs w:val="28"/>
        </w:rPr>
        <w:t>1</w:t>
      </w:r>
      <w:r>
        <w:rPr>
          <w:rFonts w:ascii="宋体" w:hAnsi="宋体" w:eastAsia="宋体" w:cs="宋体"/>
          <w:spacing w:val="-54"/>
          <w:sz w:val="28"/>
          <w:szCs w:val="28"/>
        </w:rPr>
        <w:t xml:space="preserve"> </w:t>
      </w:r>
      <w:r>
        <w:rPr>
          <w:rFonts w:ascii="宋体" w:hAnsi="宋体" w:eastAsia="宋体" w:cs="宋体"/>
          <w:spacing w:val="5"/>
          <w:sz w:val="28"/>
          <w:szCs w:val="28"/>
        </w:rPr>
        <w:t>)</w:t>
      </w:r>
      <w:r>
        <w:rPr>
          <w:rFonts w:ascii="宋体" w:hAnsi="宋体" w:eastAsia="宋体" w:cs="宋体"/>
          <w:spacing w:val="-50"/>
          <w:sz w:val="28"/>
          <w:szCs w:val="28"/>
        </w:rPr>
        <w:t xml:space="preserve"> </w:t>
      </w:r>
      <w:r>
        <w:rPr>
          <w:rFonts w:ascii="宋体" w:hAnsi="宋体" w:eastAsia="宋体" w:cs="宋体"/>
          <w:spacing w:val="5"/>
          <w:sz w:val="28"/>
          <w:szCs w:val="28"/>
        </w:rPr>
        <w:t>首</w:t>
      </w:r>
      <w:r>
        <w:rPr>
          <w:rFonts w:ascii="宋体" w:hAnsi="宋体" w:eastAsia="宋体" w:cs="宋体"/>
          <w:spacing w:val="-50"/>
          <w:sz w:val="28"/>
          <w:szCs w:val="28"/>
        </w:rPr>
        <w:t xml:space="preserve"> </w:t>
      </w:r>
      <w:r>
        <w:rPr>
          <w:rFonts w:ascii="宋体" w:hAnsi="宋体" w:eastAsia="宋体" w:cs="宋体"/>
          <w:spacing w:val="5"/>
          <w:sz w:val="28"/>
          <w:szCs w:val="28"/>
        </w:rPr>
        <w:t>先</w:t>
      </w:r>
      <w:r>
        <w:rPr>
          <w:rFonts w:ascii="宋体" w:hAnsi="宋体" w:eastAsia="宋体" w:cs="宋体"/>
          <w:spacing w:val="-23"/>
          <w:sz w:val="28"/>
          <w:szCs w:val="28"/>
        </w:rPr>
        <w:t xml:space="preserve"> </w:t>
      </w:r>
      <w:r>
        <w:rPr>
          <w:rFonts w:ascii="宋体" w:hAnsi="宋体" w:eastAsia="宋体" w:cs="宋体"/>
          <w:spacing w:val="5"/>
          <w:sz w:val="28"/>
          <w:szCs w:val="28"/>
        </w:rPr>
        <w:t>以</w:t>
      </w:r>
      <w:r>
        <w:rPr>
          <w:rFonts w:ascii="Times New Roman" w:hAnsi="Times New Roman" w:eastAsia="Times New Roman" w:cs="Times New Roman"/>
          <w:spacing w:val="5"/>
          <w:sz w:val="28"/>
          <w:szCs w:val="28"/>
        </w:rPr>
        <w:t>&lt;a&gt;</w:t>
      </w:r>
      <w:r>
        <w:rPr>
          <w:rFonts w:ascii="宋体" w:hAnsi="宋体" w:eastAsia="宋体" w:cs="宋体"/>
          <w:spacing w:val="5"/>
          <w:sz w:val="28"/>
          <w:szCs w:val="28"/>
        </w:rPr>
        <w:t>为前缀，生成相应的投影数据集&lt;</w:t>
      </w:r>
      <w:r>
        <w:rPr>
          <w:rFonts w:ascii="Times New Roman" w:hAnsi="Times New Roman" w:eastAsia="Times New Roman" w:cs="Times New Roman"/>
          <w:spacing w:val="5"/>
          <w:sz w:val="28"/>
          <w:szCs w:val="28"/>
        </w:rPr>
        <w:t>(</w:t>
      </w:r>
      <w:r>
        <w:rPr>
          <w:rFonts w:ascii="Times New Roman" w:hAnsi="Times New Roman" w:eastAsia="Times New Roman" w:cs="Times New Roman"/>
          <w:sz w:val="28"/>
          <w:szCs w:val="28"/>
        </w:rPr>
        <w:t>abc</w:t>
      </w:r>
      <w:r>
        <w:rPr>
          <w:rFonts w:ascii="Times New Roman" w:hAnsi="Times New Roman" w:eastAsia="Times New Roman" w:cs="Times New Roman"/>
          <w:spacing w:val="5"/>
          <w:sz w:val="28"/>
          <w:szCs w:val="28"/>
        </w:rPr>
        <w:t>)</w:t>
      </w:r>
      <w:r>
        <w:rPr>
          <w:rFonts w:ascii="Times New Roman" w:hAnsi="Times New Roman" w:eastAsia="Times New Roman" w:cs="Times New Roman"/>
          <w:spacing w:val="4"/>
          <w:sz w:val="28"/>
          <w:szCs w:val="28"/>
        </w:rPr>
        <w:t>(</w:t>
      </w:r>
      <w:r>
        <w:rPr>
          <w:rFonts w:ascii="Times New Roman" w:hAnsi="Times New Roman" w:eastAsia="Times New Roman" w:cs="Times New Roman"/>
          <w:sz w:val="28"/>
          <w:szCs w:val="28"/>
        </w:rPr>
        <w:t>ac</w:t>
      </w:r>
      <w:r>
        <w:rPr>
          <w:rFonts w:ascii="Times New Roman" w:hAnsi="Times New Roman" w:eastAsia="Times New Roman" w:cs="Times New Roman"/>
          <w:spacing w:val="4"/>
          <w:sz w:val="28"/>
          <w:szCs w:val="28"/>
        </w:rPr>
        <w:t>)d(</w:t>
      </w:r>
      <w:r>
        <w:rPr>
          <w:rFonts w:ascii="Times New Roman" w:hAnsi="Times New Roman" w:eastAsia="Times New Roman" w:cs="Times New Roman"/>
          <w:sz w:val="28"/>
          <w:szCs w:val="28"/>
        </w:rPr>
        <w:t>cf</w:t>
      </w:r>
      <w:r>
        <w:rPr>
          <w:rFonts w:ascii="Times New Roman" w:hAnsi="Times New Roman" w:eastAsia="Times New Roman" w:cs="Times New Roman"/>
          <w:spacing w:val="4"/>
          <w:sz w:val="28"/>
          <w:szCs w:val="28"/>
        </w:rPr>
        <w:t>)&gt;,</w:t>
      </w:r>
    </w:p>
    <w:p w14:paraId="6539A3AF">
      <w:pPr>
        <w:spacing w:line="212" w:lineRule="auto"/>
        <w:rPr>
          <w:rFonts w:ascii="Times New Roman" w:hAnsi="Times New Roman" w:eastAsia="Times New Roman" w:cs="Times New Roman"/>
          <w:sz w:val="28"/>
          <w:szCs w:val="28"/>
        </w:rPr>
        <w:sectPr>
          <w:pgSz w:w="12240" w:h="15840"/>
          <w:pgMar w:top="400" w:right="1489" w:bottom="0" w:left="1419" w:header="0" w:footer="0" w:gutter="0"/>
          <w:cols w:space="720" w:num="1"/>
        </w:sectPr>
      </w:pPr>
    </w:p>
    <w:p w14:paraId="4660BEBC">
      <w:pPr>
        <w:pStyle w:val="2"/>
        <w:spacing w:line="250" w:lineRule="auto"/>
      </w:pPr>
    </w:p>
    <w:p w14:paraId="364C22D0">
      <w:pPr>
        <w:pStyle w:val="2"/>
        <w:spacing w:line="251" w:lineRule="auto"/>
      </w:pPr>
    </w:p>
    <w:p w14:paraId="2C1F0422">
      <w:pPr>
        <w:pStyle w:val="2"/>
        <w:spacing w:line="251" w:lineRule="auto"/>
      </w:pPr>
    </w:p>
    <w:p w14:paraId="6B9D1D10">
      <w:pPr>
        <w:pStyle w:val="2"/>
        <w:spacing w:line="251" w:lineRule="auto"/>
      </w:pPr>
    </w:p>
    <w:p w14:paraId="5C9731E7">
      <w:pPr>
        <w:spacing w:before="95" w:line="183" w:lineRule="auto"/>
        <w:rPr>
          <w:rFonts w:ascii="宋体" w:hAnsi="宋体" w:eastAsia="宋体" w:cs="宋体"/>
          <w:sz w:val="29"/>
          <w:szCs w:val="29"/>
        </w:rPr>
      </w:pPr>
      <w:r>
        <w:rPr>
          <w:rFonts w:ascii="Times New Roman" w:hAnsi="Times New Roman" w:eastAsia="Times New Roman" w:cs="Times New Roman"/>
          <w:sz w:val="29"/>
          <w:szCs w:val="29"/>
        </w:rPr>
        <w:t>&lt;(_d)c(bc)(ae)&gt;,&lt;(_b)(df)cb&gt;,</w:t>
      </w:r>
      <w:r>
        <w:rPr>
          <w:rFonts w:ascii="Times New Roman" w:hAnsi="Times New Roman" w:eastAsia="Times New Roman" w:cs="Times New Roman"/>
          <w:spacing w:val="-1"/>
          <w:sz w:val="29"/>
          <w:szCs w:val="29"/>
        </w:rPr>
        <w:t>&lt;(_f)cbc&gt;</w:t>
      </w:r>
      <w:r>
        <w:rPr>
          <w:rFonts w:ascii="宋体" w:hAnsi="宋体" w:eastAsia="宋体" w:cs="宋体"/>
          <w:spacing w:val="-1"/>
          <w:sz w:val="29"/>
          <w:szCs w:val="29"/>
        </w:rPr>
        <w:t>。</w:t>
      </w:r>
    </w:p>
    <w:p w14:paraId="4EDB03C0">
      <w:pPr>
        <w:spacing w:before="319" w:line="211" w:lineRule="auto"/>
        <w:ind w:left="580"/>
        <w:rPr>
          <w:rFonts w:ascii="宋体" w:hAnsi="宋体" w:eastAsia="宋体" w:cs="宋体"/>
          <w:sz w:val="29"/>
          <w:szCs w:val="29"/>
        </w:rPr>
      </w:pPr>
      <w:r>
        <w:rPr>
          <w:rFonts w:ascii="宋体" w:hAnsi="宋体" w:eastAsia="宋体" w:cs="宋体"/>
          <w:spacing w:val="15"/>
          <w:sz w:val="29"/>
          <w:szCs w:val="29"/>
        </w:rPr>
        <w:t>2)通过扫描投影数据集，得到长度为1的序列，结果为</w:t>
      </w:r>
    </w:p>
    <w:p w14:paraId="1B548879">
      <w:pPr>
        <w:spacing w:before="2" w:line="228" w:lineRule="auto"/>
        <w:ind w:right="110"/>
        <w:jc w:val="both"/>
        <w:rPr>
          <w:rFonts w:ascii="宋体" w:hAnsi="宋体" w:eastAsia="宋体" w:cs="宋体"/>
          <w:sz w:val="29"/>
          <w:szCs w:val="29"/>
        </w:rPr>
      </w:pPr>
      <w:r>
        <w:rPr>
          <w:rFonts w:ascii="Times New Roman" w:hAnsi="Times New Roman" w:eastAsia="Times New Roman" w:cs="Times New Roman"/>
          <w:spacing w:val="7"/>
          <w:sz w:val="29"/>
          <w:szCs w:val="29"/>
        </w:rPr>
        <w:t xml:space="preserve">a:2,b:4,b:2,c:4,d:2,f:2     </w:t>
      </w:r>
      <w:r>
        <w:rPr>
          <w:rFonts w:ascii="宋体" w:hAnsi="宋体" w:eastAsia="宋体" w:cs="宋体"/>
          <w:spacing w:val="7"/>
          <w:sz w:val="29"/>
          <w:szCs w:val="29"/>
        </w:rPr>
        <w:t>(其中_</w:t>
      </w:r>
      <w:r>
        <w:rPr>
          <w:rFonts w:ascii="Times New Roman" w:hAnsi="Times New Roman" w:eastAsia="Times New Roman" w:cs="Times New Roman"/>
          <w:spacing w:val="7"/>
          <w:sz w:val="29"/>
          <w:szCs w:val="29"/>
        </w:rPr>
        <w:t>b</w:t>
      </w:r>
      <w:r>
        <w:rPr>
          <w:rFonts w:ascii="宋体" w:hAnsi="宋体" w:eastAsia="宋体" w:cs="宋体"/>
          <w:spacing w:val="7"/>
          <w:sz w:val="29"/>
          <w:szCs w:val="29"/>
        </w:rPr>
        <w:t>的意思是给定前缀下以</w:t>
      </w:r>
      <w:r>
        <w:rPr>
          <w:rFonts w:ascii="Times New Roman" w:hAnsi="Times New Roman" w:eastAsia="Times New Roman" w:cs="Times New Roman"/>
          <w:spacing w:val="7"/>
          <w:sz w:val="29"/>
          <w:szCs w:val="29"/>
        </w:rPr>
        <w:t>b</w:t>
      </w:r>
      <w:r>
        <w:rPr>
          <w:rFonts w:ascii="宋体" w:hAnsi="宋体" w:eastAsia="宋体" w:cs="宋体"/>
          <w:spacing w:val="7"/>
          <w:sz w:val="29"/>
          <w:szCs w:val="29"/>
        </w:rPr>
        <w:t>结尾的序列)。</w:t>
      </w:r>
      <w:r>
        <w:rPr>
          <w:rFonts w:ascii="宋体" w:hAnsi="宋体" w:eastAsia="宋体" w:cs="宋体"/>
          <w:spacing w:val="4"/>
          <w:sz w:val="29"/>
          <w:szCs w:val="29"/>
        </w:rPr>
        <w:t xml:space="preserve"> </w:t>
      </w:r>
      <w:r>
        <w:rPr>
          <w:rFonts w:ascii="宋体" w:hAnsi="宋体" w:eastAsia="宋体" w:cs="宋体"/>
          <w:spacing w:val="11"/>
          <w:sz w:val="29"/>
          <w:szCs w:val="29"/>
        </w:rPr>
        <w:t>据此，得到下一步(长度为2的序列)进行序列挖掘的前缀： &lt;</w:t>
      </w:r>
      <w:r>
        <w:rPr>
          <w:rFonts w:ascii="宋体" w:hAnsi="宋体" w:eastAsia="宋体" w:cs="宋体"/>
          <w:sz w:val="29"/>
          <w:szCs w:val="29"/>
        </w:rPr>
        <w:t>aa</w:t>
      </w:r>
      <w:r>
        <w:rPr>
          <w:rFonts w:ascii="宋体" w:hAnsi="宋体" w:eastAsia="宋体" w:cs="宋体"/>
          <w:spacing w:val="11"/>
          <w:sz w:val="29"/>
          <w:szCs w:val="29"/>
        </w:rPr>
        <w:t>&gt;&lt;</w:t>
      </w:r>
      <w:r>
        <w:rPr>
          <w:rFonts w:ascii="宋体" w:hAnsi="宋体" w:eastAsia="宋体" w:cs="宋体"/>
          <w:sz w:val="29"/>
          <w:szCs w:val="29"/>
        </w:rPr>
        <w:t>ab</w:t>
      </w:r>
      <w:r>
        <w:rPr>
          <w:rFonts w:ascii="宋体" w:hAnsi="宋体" w:eastAsia="宋体" w:cs="宋体"/>
          <w:spacing w:val="11"/>
          <w:sz w:val="29"/>
          <w:szCs w:val="29"/>
        </w:rPr>
        <w:t>&gt;</w:t>
      </w:r>
      <w:r>
        <w:rPr>
          <w:rFonts w:ascii="宋体" w:hAnsi="宋体" w:eastAsia="宋体" w:cs="宋体"/>
          <w:spacing w:val="8"/>
          <w:sz w:val="29"/>
          <w:szCs w:val="29"/>
        </w:rPr>
        <w:t xml:space="preserve"> </w:t>
      </w:r>
      <w:r>
        <w:rPr>
          <w:rFonts w:ascii="Times New Roman" w:hAnsi="Times New Roman" w:eastAsia="Times New Roman" w:cs="Times New Roman"/>
          <w:spacing w:val="-1"/>
          <w:sz w:val="29"/>
          <w:szCs w:val="29"/>
        </w:rPr>
        <w:t>&lt;(ab)&gt;&lt;ac&gt;&lt;ad&gt;&lt;af&gt;</w:t>
      </w:r>
      <w:r>
        <w:rPr>
          <w:rFonts w:ascii="宋体" w:hAnsi="宋体" w:eastAsia="宋体" w:cs="宋体"/>
          <w:spacing w:val="-1"/>
          <w:sz w:val="29"/>
          <w:szCs w:val="29"/>
        </w:rPr>
        <w:t>。</w:t>
      </w:r>
    </w:p>
    <w:p w14:paraId="15E84C20">
      <w:pPr>
        <w:spacing w:before="290" w:line="215" w:lineRule="auto"/>
        <w:ind w:right="145" w:firstLine="580"/>
        <w:rPr>
          <w:rFonts w:ascii="宋体" w:hAnsi="宋体" w:eastAsia="宋体" w:cs="宋体"/>
          <w:sz w:val="29"/>
          <w:szCs w:val="29"/>
        </w:rPr>
      </w:pPr>
      <w:r>
        <w:rPr>
          <w:rFonts w:ascii="宋体" w:hAnsi="宋体" w:eastAsia="宋体" w:cs="宋体"/>
          <w:spacing w:val="15"/>
          <w:sz w:val="29"/>
          <w:szCs w:val="29"/>
        </w:rPr>
        <w:t>3)继续递归挖掘上一步得到的前缀条件下的序列模式，直到找到</w:t>
      </w:r>
      <w:r>
        <w:rPr>
          <w:rFonts w:ascii="宋体" w:hAnsi="宋体" w:eastAsia="宋体" w:cs="宋体"/>
          <w:spacing w:val="4"/>
          <w:sz w:val="29"/>
          <w:szCs w:val="29"/>
        </w:rPr>
        <w:t xml:space="preserve"> </w:t>
      </w:r>
      <w:r>
        <w:rPr>
          <w:rFonts w:ascii="宋体" w:hAnsi="宋体" w:eastAsia="宋体" w:cs="宋体"/>
          <w:spacing w:val="6"/>
          <w:sz w:val="29"/>
          <w:szCs w:val="29"/>
        </w:rPr>
        <w:t>所有满足最小支持度的序列。</w:t>
      </w:r>
    </w:p>
    <w:p w14:paraId="68E69D6C">
      <w:pPr>
        <w:spacing w:before="306" w:line="219" w:lineRule="auto"/>
        <w:ind w:left="580"/>
        <w:rPr>
          <w:rFonts w:ascii="宋体" w:hAnsi="宋体" w:eastAsia="宋体" w:cs="宋体"/>
          <w:sz w:val="29"/>
          <w:szCs w:val="29"/>
        </w:rPr>
      </w:pPr>
      <w:r>
        <w:rPr>
          <w:rFonts w:ascii="宋体" w:hAnsi="宋体" w:eastAsia="宋体" w:cs="宋体"/>
          <w:spacing w:val="8"/>
          <w:sz w:val="29"/>
          <w:szCs w:val="29"/>
        </w:rPr>
        <w:t>4)分别以</w:t>
      </w:r>
      <w:r>
        <w:rPr>
          <w:rFonts w:ascii="Times New Roman" w:hAnsi="Times New Roman" w:eastAsia="Times New Roman" w:cs="Times New Roman"/>
          <w:spacing w:val="8"/>
          <w:sz w:val="29"/>
          <w:szCs w:val="29"/>
        </w:rPr>
        <w:t>&lt;b&gt;&lt;c&gt;&lt;d&gt;&lt;e&gt;&lt;f&gt;</w:t>
      </w:r>
      <w:r>
        <w:rPr>
          <w:rFonts w:ascii="Times New Roman" w:hAnsi="Times New Roman" w:eastAsia="Times New Roman" w:cs="Times New Roman"/>
          <w:spacing w:val="26"/>
          <w:w w:val="101"/>
          <w:sz w:val="29"/>
          <w:szCs w:val="29"/>
        </w:rPr>
        <w:t xml:space="preserve"> </w:t>
      </w:r>
      <w:r>
        <w:rPr>
          <w:rFonts w:ascii="宋体" w:hAnsi="宋体" w:eastAsia="宋体" w:cs="宋体"/>
          <w:spacing w:val="8"/>
          <w:sz w:val="29"/>
          <w:szCs w:val="29"/>
        </w:rPr>
        <w:t>重复上述的</w:t>
      </w:r>
      <w:r>
        <w:rPr>
          <w:rFonts w:ascii="宋体" w:hAnsi="宋体" w:eastAsia="宋体" w:cs="宋体"/>
          <w:spacing w:val="7"/>
          <w:sz w:val="29"/>
          <w:szCs w:val="29"/>
        </w:rPr>
        <w:t>三个步骤。</w:t>
      </w:r>
    </w:p>
    <w:p w14:paraId="6CA45BC7">
      <w:pPr>
        <w:spacing w:before="286" w:line="219" w:lineRule="auto"/>
        <w:ind w:left="770"/>
        <w:rPr>
          <w:rFonts w:ascii="宋体" w:hAnsi="宋体" w:eastAsia="宋体" w:cs="宋体"/>
          <w:sz w:val="29"/>
          <w:szCs w:val="29"/>
        </w:rPr>
      </w:pPr>
      <w:r>
        <w:rPr>
          <w:rFonts w:ascii="宋体" w:hAnsi="宋体" w:eastAsia="宋体" w:cs="宋体"/>
          <w:spacing w:val="14"/>
          <w:sz w:val="29"/>
          <w:szCs w:val="29"/>
        </w:rPr>
        <w:t>(4)将上述步骤中的所有序列模式整合并返回。</w:t>
      </w:r>
    </w:p>
    <w:p w14:paraId="0BF86E6C">
      <w:pPr>
        <w:spacing w:before="298" w:line="222" w:lineRule="auto"/>
        <w:ind w:firstLine="580"/>
        <w:rPr>
          <w:rFonts w:ascii="宋体" w:hAnsi="宋体" w:eastAsia="宋体" w:cs="宋体"/>
          <w:sz w:val="29"/>
          <w:szCs w:val="29"/>
        </w:rPr>
      </w:pPr>
      <w:r>
        <w:rPr>
          <w:rFonts w:ascii="宋体" w:hAnsi="宋体" w:eastAsia="宋体" w:cs="宋体"/>
          <w:spacing w:val="8"/>
          <w:sz w:val="29"/>
          <w:szCs w:val="29"/>
        </w:rPr>
        <w:t xml:space="preserve">由于避免了多次的候选集的生成过程，取而代之的是模式生长的过 </w:t>
      </w:r>
      <w:r>
        <w:rPr>
          <w:rFonts w:ascii="宋体" w:hAnsi="宋体" w:eastAsia="宋体" w:cs="宋体"/>
          <w:spacing w:val="9"/>
          <w:sz w:val="29"/>
          <w:szCs w:val="29"/>
        </w:rPr>
        <w:t>程；且在模式生长过程中序列模式的搜索空间采用投影的技术，在没有</w:t>
      </w:r>
      <w:r>
        <w:rPr>
          <w:rFonts w:ascii="宋体" w:hAnsi="宋体" w:eastAsia="宋体" w:cs="宋体"/>
          <w:spacing w:val="14"/>
          <w:sz w:val="29"/>
          <w:szCs w:val="29"/>
        </w:rPr>
        <w:t xml:space="preserve"> </w:t>
      </w:r>
      <w:r>
        <w:rPr>
          <w:rFonts w:ascii="宋体" w:hAnsi="宋体" w:eastAsia="宋体" w:cs="宋体"/>
          <w:spacing w:val="11"/>
          <w:sz w:val="29"/>
          <w:szCs w:val="29"/>
        </w:rPr>
        <w:t>丢失信息的情况下大幅减少了搜索空间的大小，因此</w:t>
      </w:r>
      <w:r>
        <w:rPr>
          <w:rFonts w:ascii="Times New Roman" w:hAnsi="Times New Roman" w:eastAsia="Times New Roman" w:cs="Times New Roman"/>
          <w:sz w:val="29"/>
          <w:szCs w:val="29"/>
        </w:rPr>
        <w:t>PrefixSpan</w:t>
      </w:r>
      <w:r>
        <w:rPr>
          <w:rFonts w:ascii="宋体" w:hAnsi="宋体" w:eastAsia="宋体" w:cs="宋体"/>
          <w:spacing w:val="11"/>
          <w:sz w:val="29"/>
          <w:szCs w:val="29"/>
        </w:rPr>
        <w:t>的效率</w:t>
      </w:r>
      <w:r>
        <w:rPr>
          <w:rFonts w:ascii="宋体" w:hAnsi="宋体" w:eastAsia="宋体" w:cs="宋体"/>
          <w:spacing w:val="8"/>
          <w:sz w:val="29"/>
          <w:szCs w:val="29"/>
        </w:rPr>
        <w:t xml:space="preserve">  </w:t>
      </w:r>
      <w:r>
        <w:rPr>
          <w:rFonts w:ascii="宋体" w:hAnsi="宋体" w:eastAsia="宋体" w:cs="宋体"/>
          <w:spacing w:val="1"/>
          <w:sz w:val="29"/>
          <w:szCs w:val="29"/>
        </w:rPr>
        <w:t>比较高。</w:t>
      </w:r>
    </w:p>
    <w:p w14:paraId="2A24D693">
      <w:pPr>
        <w:spacing w:before="280" w:line="233" w:lineRule="auto"/>
        <w:ind w:firstLine="580"/>
        <w:rPr>
          <w:rFonts w:ascii="宋体" w:hAnsi="宋体" w:eastAsia="宋体" w:cs="宋体"/>
          <w:sz w:val="29"/>
          <w:szCs w:val="29"/>
        </w:rPr>
      </w:pPr>
      <w:r>
        <w:rPr>
          <w:rFonts w:ascii="宋体" w:hAnsi="宋体" w:eastAsia="宋体" w:cs="宋体"/>
          <w:spacing w:val="17"/>
          <w:sz w:val="29"/>
          <w:szCs w:val="29"/>
        </w:rPr>
        <w:t>目前</w:t>
      </w:r>
      <w:r>
        <w:rPr>
          <w:rFonts w:ascii="Times New Roman" w:hAnsi="Times New Roman" w:eastAsia="Times New Roman" w:cs="Times New Roman"/>
          <w:sz w:val="29"/>
          <w:szCs w:val="29"/>
        </w:rPr>
        <w:t>Python</w:t>
      </w:r>
      <w:r>
        <w:rPr>
          <w:rFonts w:ascii="Times New Roman" w:hAnsi="Times New Roman" w:eastAsia="Times New Roman" w:cs="Times New Roman"/>
          <w:spacing w:val="-29"/>
          <w:sz w:val="29"/>
          <w:szCs w:val="29"/>
        </w:rPr>
        <w:t xml:space="preserve"> </w:t>
      </w:r>
      <w:r>
        <w:rPr>
          <w:rFonts w:ascii="宋体" w:hAnsi="宋体" w:eastAsia="宋体" w:cs="宋体"/>
          <w:spacing w:val="17"/>
          <w:sz w:val="29"/>
          <w:szCs w:val="29"/>
        </w:rPr>
        <w:t>环境中</w:t>
      </w:r>
      <w:r>
        <w:rPr>
          <w:rFonts w:ascii="Times New Roman" w:hAnsi="Times New Roman" w:eastAsia="Times New Roman" w:cs="Times New Roman"/>
          <w:sz w:val="29"/>
          <w:szCs w:val="29"/>
        </w:rPr>
        <w:t>PrefixSpan</w:t>
      </w:r>
      <w:r>
        <w:rPr>
          <w:rFonts w:ascii="Times New Roman" w:hAnsi="Times New Roman" w:eastAsia="Times New Roman" w:cs="Times New Roman"/>
          <w:spacing w:val="17"/>
          <w:sz w:val="29"/>
          <w:szCs w:val="29"/>
        </w:rPr>
        <w:t xml:space="preserve"> </w:t>
      </w:r>
      <w:r>
        <w:rPr>
          <w:rFonts w:ascii="宋体" w:hAnsi="宋体" w:eastAsia="宋体" w:cs="宋体"/>
          <w:spacing w:val="17"/>
          <w:sz w:val="29"/>
          <w:szCs w:val="29"/>
        </w:rPr>
        <w:t>算法有一个比较好的实现3,其</w:t>
      </w:r>
      <w:r>
        <w:rPr>
          <w:rFonts w:ascii="宋体" w:hAnsi="宋体" w:eastAsia="宋体" w:cs="宋体"/>
          <w:spacing w:val="16"/>
          <w:sz w:val="29"/>
          <w:szCs w:val="29"/>
        </w:rPr>
        <w:t>能非常</w:t>
      </w:r>
      <w:r>
        <w:rPr>
          <w:rFonts w:ascii="宋体" w:hAnsi="宋体" w:eastAsia="宋体" w:cs="宋体"/>
          <w:sz w:val="29"/>
          <w:szCs w:val="29"/>
        </w:rPr>
        <w:t xml:space="preserve"> </w:t>
      </w:r>
      <w:r>
        <w:rPr>
          <w:rFonts w:ascii="宋体" w:hAnsi="宋体" w:eastAsia="宋体" w:cs="宋体"/>
          <w:spacing w:val="9"/>
          <w:sz w:val="29"/>
          <w:szCs w:val="29"/>
        </w:rPr>
        <w:t>高效地完成相关工作。该算法还支持设置模式长度等一些限制条件</w:t>
      </w:r>
    </w:p>
    <w:p w14:paraId="24A0B02B">
      <w:pPr>
        <w:spacing w:before="1" w:line="219" w:lineRule="auto"/>
        <w:ind w:left="170"/>
        <w:rPr>
          <w:rFonts w:ascii="宋体" w:hAnsi="宋体" w:eastAsia="宋体" w:cs="宋体"/>
          <w:sz w:val="29"/>
          <w:szCs w:val="29"/>
        </w:rPr>
      </w:pPr>
      <w:r>
        <w:rPr>
          <w:rFonts w:ascii="宋体" w:hAnsi="宋体" w:eastAsia="宋体" w:cs="宋体"/>
          <w:spacing w:val="-2"/>
          <w:sz w:val="29"/>
          <w:szCs w:val="29"/>
        </w:rPr>
        <w:t>(constraint)从而实现模式的定向挖掘。</w:t>
      </w:r>
    </w:p>
    <w:p w14:paraId="5A1705D2">
      <w:pPr>
        <w:pStyle w:val="2"/>
        <w:spacing w:line="266" w:lineRule="auto"/>
      </w:pPr>
    </w:p>
    <w:p w14:paraId="6CE6F478">
      <w:pPr>
        <w:pStyle w:val="2"/>
        <w:spacing w:before="64" w:line="300" w:lineRule="exact"/>
        <w:ind w:left="280"/>
        <w:rPr>
          <w:sz w:val="22"/>
          <w:szCs w:val="22"/>
        </w:rPr>
      </w:pPr>
      <w:r>
        <w:rPr>
          <w:spacing w:val="-1"/>
          <w:position w:val="3"/>
          <w:sz w:val="22"/>
          <w:szCs w:val="22"/>
        </w:rPr>
        <w:t xml:space="preserve">from    prefixspan    import    </w:t>
      </w:r>
      <w:r>
        <w:rPr>
          <w:spacing w:val="-2"/>
          <w:position w:val="3"/>
          <w:sz w:val="22"/>
          <w:szCs w:val="22"/>
        </w:rPr>
        <w:t>PrefixSpan</w:t>
      </w:r>
    </w:p>
    <w:p w14:paraId="49290778">
      <w:pPr>
        <w:pStyle w:val="2"/>
        <w:spacing w:before="180" w:line="269" w:lineRule="exact"/>
        <w:ind w:left="280"/>
        <w:rPr>
          <w:sz w:val="22"/>
          <w:szCs w:val="22"/>
        </w:rPr>
      </w:pPr>
      <w:r>
        <w:rPr>
          <w:spacing w:val="-2"/>
          <w:position w:val="2"/>
          <w:sz w:val="22"/>
          <w:szCs w:val="22"/>
        </w:rPr>
        <w:t>db=[</w:t>
      </w:r>
    </w:p>
    <w:p w14:paraId="04C52B10">
      <w:pPr>
        <w:spacing w:line="240" w:lineRule="exact"/>
        <w:ind w:left="770"/>
        <w:rPr>
          <w:rFonts w:ascii="宋体" w:hAnsi="宋体" w:eastAsia="宋体" w:cs="宋体"/>
          <w:sz w:val="29"/>
          <w:szCs w:val="29"/>
        </w:rPr>
      </w:pPr>
      <w:r>
        <w:rPr>
          <w:rFonts w:ascii="宋体" w:hAnsi="宋体" w:eastAsia="宋体" w:cs="宋体"/>
          <w:spacing w:val="-5"/>
          <w:position w:val="-4"/>
          <w:sz w:val="29"/>
          <w:szCs w:val="29"/>
        </w:rPr>
        <w:t>[0,1,2,3,4],</w:t>
      </w:r>
    </w:p>
    <w:p w14:paraId="32C11F53">
      <w:pPr>
        <w:spacing w:line="245" w:lineRule="exact"/>
        <w:ind w:left="770"/>
        <w:rPr>
          <w:rFonts w:ascii="宋体" w:hAnsi="宋体" w:eastAsia="宋体" w:cs="宋体"/>
          <w:sz w:val="29"/>
          <w:szCs w:val="29"/>
        </w:rPr>
      </w:pPr>
      <w:r>
        <w:rPr>
          <w:rFonts w:ascii="宋体" w:hAnsi="宋体" w:eastAsia="宋体" w:cs="宋体"/>
          <w:spacing w:val="-5"/>
          <w:position w:val="-3"/>
          <w:sz w:val="29"/>
          <w:szCs w:val="29"/>
        </w:rPr>
        <w:t>[1,1,1,3,4],</w:t>
      </w:r>
    </w:p>
    <w:p w14:paraId="012A7386">
      <w:pPr>
        <w:spacing w:line="240" w:lineRule="exact"/>
        <w:ind w:left="770"/>
        <w:rPr>
          <w:rFonts w:ascii="宋体" w:hAnsi="宋体" w:eastAsia="宋体" w:cs="宋体"/>
          <w:sz w:val="29"/>
          <w:szCs w:val="29"/>
        </w:rPr>
      </w:pPr>
      <w:r>
        <w:rPr>
          <w:rFonts w:ascii="宋体" w:hAnsi="宋体" w:eastAsia="宋体" w:cs="宋体"/>
          <w:spacing w:val="-5"/>
          <w:position w:val="-4"/>
          <w:sz w:val="29"/>
          <w:szCs w:val="29"/>
        </w:rPr>
        <w:t>[2,1,2,2,0],</w:t>
      </w:r>
    </w:p>
    <w:p w14:paraId="61AC92D5">
      <w:pPr>
        <w:spacing w:before="1" w:line="200" w:lineRule="auto"/>
        <w:ind w:left="770"/>
        <w:rPr>
          <w:rFonts w:ascii="宋体" w:hAnsi="宋体" w:eastAsia="宋体" w:cs="宋体"/>
          <w:sz w:val="29"/>
          <w:szCs w:val="29"/>
        </w:rPr>
      </w:pPr>
      <w:r>
        <w:rPr>
          <w:rFonts w:ascii="宋体" w:hAnsi="宋体" w:eastAsia="宋体" w:cs="宋体"/>
          <w:spacing w:val="-5"/>
          <w:sz w:val="29"/>
          <w:szCs w:val="29"/>
        </w:rPr>
        <w:t>[1,1,1,2,2],</w:t>
      </w:r>
    </w:p>
    <w:p w14:paraId="6DA0DB37">
      <w:pPr>
        <w:spacing w:before="99" w:line="224" w:lineRule="auto"/>
        <w:ind w:left="310"/>
        <w:rPr>
          <w:rFonts w:ascii="宋体" w:hAnsi="宋体" w:eastAsia="宋体" w:cs="宋体"/>
          <w:sz w:val="9"/>
          <w:szCs w:val="9"/>
        </w:rPr>
      </w:pPr>
      <w:r>
        <w:rPr>
          <w:rFonts w:ascii="宋体" w:hAnsi="宋体" w:eastAsia="宋体" w:cs="宋体"/>
          <w:sz w:val="9"/>
          <w:szCs w:val="9"/>
        </w:rPr>
        <w:t>]</w:t>
      </w:r>
    </w:p>
    <w:p w14:paraId="2F32E23B">
      <w:pPr>
        <w:pStyle w:val="2"/>
        <w:spacing w:before="276" w:line="198" w:lineRule="auto"/>
        <w:ind w:left="280"/>
        <w:rPr>
          <w:sz w:val="22"/>
          <w:szCs w:val="22"/>
        </w:rPr>
      </w:pPr>
      <w:r>
        <w:rPr>
          <w:spacing w:val="-2"/>
          <w:sz w:val="22"/>
          <w:szCs w:val="22"/>
        </w:rPr>
        <w:t>ps</w:t>
      </w:r>
      <w:r>
        <w:rPr>
          <w:spacing w:val="5"/>
          <w:sz w:val="22"/>
          <w:szCs w:val="22"/>
        </w:rPr>
        <w:t xml:space="preserve">      </w:t>
      </w:r>
      <w:r>
        <w:rPr>
          <w:spacing w:val="-2"/>
          <w:sz w:val="22"/>
          <w:szCs w:val="22"/>
        </w:rPr>
        <w:t>=PrefixSpan(db)</w:t>
      </w:r>
    </w:p>
    <w:p w14:paraId="5FD468EE">
      <w:pPr>
        <w:pStyle w:val="2"/>
        <w:spacing w:before="142" w:line="260" w:lineRule="auto"/>
        <w:ind w:left="280" w:right="1005"/>
        <w:rPr>
          <w:sz w:val="22"/>
          <w:szCs w:val="22"/>
        </w:rPr>
      </w:pPr>
      <w:r>
        <w:rPr>
          <w:i/>
          <w:iCs/>
          <w:spacing w:val="-5"/>
          <w:sz w:val="29"/>
          <w:szCs w:val="29"/>
        </w:rPr>
        <w:t>#Find the patterns</w:t>
      </w:r>
      <w:r>
        <w:rPr>
          <w:i/>
          <w:iCs/>
          <w:spacing w:val="18"/>
          <w:sz w:val="29"/>
          <w:szCs w:val="29"/>
        </w:rPr>
        <w:t xml:space="preserve"> </w:t>
      </w:r>
      <w:r>
        <w:rPr>
          <w:i/>
          <w:iCs/>
          <w:spacing w:val="-5"/>
          <w:sz w:val="29"/>
          <w:szCs w:val="29"/>
        </w:rPr>
        <w:t>with condition:the patte</w:t>
      </w:r>
      <w:r>
        <w:rPr>
          <w:i/>
          <w:iCs/>
          <w:spacing w:val="-6"/>
          <w:sz w:val="29"/>
          <w:szCs w:val="29"/>
        </w:rPr>
        <w:t>rn length is over than 3</w:t>
      </w:r>
      <w:r>
        <w:rPr>
          <w:i/>
          <w:iCs/>
          <w:sz w:val="29"/>
          <w:szCs w:val="29"/>
        </w:rPr>
        <w:t xml:space="preserve"> </w:t>
      </w:r>
      <w:r>
        <w:rPr>
          <w:b/>
          <w:bCs/>
          <w:sz w:val="22"/>
          <w:szCs w:val="22"/>
        </w:rPr>
        <w:t xml:space="preserve">ps.topk(5,    </w:t>
      </w:r>
      <w:r>
        <w:rPr>
          <w:sz w:val="22"/>
          <w:szCs w:val="22"/>
        </w:rPr>
        <w:t>filter=lamb</w:t>
      </w:r>
      <w:r>
        <w:rPr>
          <w:spacing w:val="-1"/>
          <w:sz w:val="22"/>
          <w:szCs w:val="22"/>
        </w:rPr>
        <w:t>da</w:t>
      </w:r>
      <w:r>
        <w:rPr>
          <w:spacing w:val="8"/>
          <w:sz w:val="22"/>
          <w:szCs w:val="22"/>
        </w:rPr>
        <w:t xml:space="preserve">     </w:t>
      </w:r>
      <w:r>
        <w:rPr>
          <w:b/>
          <w:bCs/>
          <w:spacing w:val="-1"/>
          <w:sz w:val="22"/>
          <w:szCs w:val="22"/>
        </w:rPr>
        <w:t xml:space="preserve">patt,matches:     </w:t>
      </w:r>
      <w:r>
        <w:rPr>
          <w:spacing w:val="-1"/>
          <w:sz w:val="22"/>
          <w:szCs w:val="22"/>
        </w:rPr>
        <w:t xml:space="preserve">len  </w:t>
      </w:r>
      <w:r>
        <w:rPr>
          <w:b/>
          <w:bCs/>
          <w:spacing w:val="-1"/>
          <w:sz w:val="22"/>
          <w:szCs w:val="22"/>
        </w:rPr>
        <w:t xml:space="preserve">(patt)&gt;   </w:t>
      </w:r>
      <w:r>
        <w:rPr>
          <w:spacing w:val="-1"/>
          <w:sz w:val="22"/>
          <w:szCs w:val="22"/>
        </w:rPr>
        <w:t>3)</w:t>
      </w:r>
    </w:p>
    <w:p w14:paraId="4C77A0EB">
      <w:pPr>
        <w:spacing w:before="110" w:line="165" w:lineRule="auto"/>
        <w:ind w:left="280"/>
        <w:rPr>
          <w:rFonts w:ascii="宋体" w:hAnsi="宋体" w:eastAsia="宋体" w:cs="宋体"/>
          <w:sz w:val="29"/>
          <w:szCs w:val="29"/>
        </w:rPr>
      </w:pPr>
      <w:r>
        <w:rPr>
          <w:rFonts w:ascii="宋体" w:hAnsi="宋体" w:eastAsia="宋体" w:cs="宋体"/>
          <w:spacing w:val="-4"/>
          <w:sz w:val="29"/>
          <w:szCs w:val="29"/>
        </w:rPr>
        <w:t>[(1,[1,1,1,3]),</w:t>
      </w:r>
    </w:p>
    <w:p w14:paraId="158781EE">
      <w:pPr>
        <w:spacing w:line="232" w:lineRule="exact"/>
        <w:ind w:left="410" w:right="6618"/>
        <w:rPr>
          <w:rFonts w:ascii="宋体" w:hAnsi="宋体" w:eastAsia="宋体" w:cs="宋体"/>
          <w:sz w:val="29"/>
          <w:szCs w:val="29"/>
        </w:rPr>
      </w:pPr>
      <w:r>
        <w:rPr>
          <w:rFonts w:ascii="宋体" w:hAnsi="宋体" w:eastAsia="宋体" w:cs="宋体"/>
          <w:spacing w:val="-4"/>
          <w:position w:val="-5"/>
          <w:sz w:val="29"/>
          <w:szCs w:val="29"/>
        </w:rPr>
        <w:t>(1,[1,1,1,3,4]),</w:t>
      </w:r>
      <w:r>
        <w:rPr>
          <w:rFonts w:ascii="宋体" w:hAnsi="宋体" w:eastAsia="宋体" w:cs="宋体"/>
          <w:position w:val="-5"/>
          <w:sz w:val="29"/>
          <w:szCs w:val="29"/>
        </w:rPr>
        <w:t xml:space="preserve"> </w:t>
      </w:r>
      <w:r>
        <w:rPr>
          <w:rFonts w:ascii="宋体" w:hAnsi="宋体" w:eastAsia="宋体" w:cs="宋体"/>
          <w:spacing w:val="-5"/>
          <w:position w:val="-5"/>
          <w:sz w:val="29"/>
          <w:szCs w:val="29"/>
        </w:rPr>
        <w:t>(1,[1,1,1,4]),</w:t>
      </w:r>
    </w:p>
    <w:p w14:paraId="7E188D06">
      <w:pPr>
        <w:spacing w:before="27" w:line="245" w:lineRule="exact"/>
        <w:ind w:left="410"/>
        <w:rPr>
          <w:rFonts w:ascii="宋体" w:hAnsi="宋体" w:eastAsia="宋体" w:cs="宋体"/>
          <w:sz w:val="29"/>
          <w:szCs w:val="29"/>
        </w:rPr>
      </w:pPr>
      <w:r>
        <w:rPr>
          <w:rFonts w:ascii="宋体" w:hAnsi="宋体" w:eastAsia="宋体" w:cs="宋体"/>
          <w:spacing w:val="-5"/>
          <w:position w:val="-4"/>
          <w:sz w:val="29"/>
          <w:szCs w:val="29"/>
        </w:rPr>
        <w:t>(1,[1,2,2,0]),</w:t>
      </w:r>
    </w:p>
    <w:p w14:paraId="064DC1E9">
      <w:pPr>
        <w:spacing w:before="1" w:line="206" w:lineRule="auto"/>
        <w:ind w:left="410"/>
        <w:rPr>
          <w:rFonts w:ascii="宋体" w:hAnsi="宋体" w:eastAsia="宋体" w:cs="宋体"/>
          <w:sz w:val="29"/>
          <w:szCs w:val="29"/>
        </w:rPr>
      </w:pPr>
      <w:r>
        <w:rPr>
          <w:rFonts w:ascii="宋体" w:hAnsi="宋体" w:eastAsia="宋体" w:cs="宋体"/>
          <w:spacing w:val="-5"/>
          <w:sz w:val="29"/>
          <w:szCs w:val="29"/>
        </w:rPr>
        <w:t>(1,[1,2,3,4])]</w:t>
      </w:r>
    </w:p>
    <w:p w14:paraId="5CA348DB">
      <w:pPr>
        <w:spacing w:line="206" w:lineRule="auto"/>
        <w:rPr>
          <w:rFonts w:ascii="宋体" w:hAnsi="宋体" w:eastAsia="宋体" w:cs="宋体"/>
          <w:sz w:val="29"/>
          <w:szCs w:val="29"/>
        </w:rPr>
        <w:sectPr>
          <w:pgSz w:w="12240" w:h="15840"/>
          <w:pgMar w:top="400" w:right="1524" w:bottom="0" w:left="1429" w:header="0" w:footer="0" w:gutter="0"/>
          <w:cols w:space="720" w:num="1"/>
        </w:sectPr>
      </w:pPr>
    </w:p>
    <w:p w14:paraId="47BF54FE">
      <w:pPr>
        <w:pStyle w:val="2"/>
        <w:spacing w:line="304" w:lineRule="auto"/>
      </w:pPr>
    </w:p>
    <w:p w14:paraId="40741DF3">
      <w:pPr>
        <w:pStyle w:val="2"/>
        <w:spacing w:line="304" w:lineRule="auto"/>
      </w:pPr>
    </w:p>
    <w:p w14:paraId="30A0A679">
      <w:pPr>
        <w:pStyle w:val="2"/>
        <w:spacing w:line="304" w:lineRule="auto"/>
      </w:pPr>
    </w:p>
    <w:p w14:paraId="77F89C1B">
      <w:pPr>
        <w:spacing w:before="98" w:line="407" w:lineRule="exact"/>
        <w:ind w:left="10"/>
        <w:rPr>
          <w:rFonts w:ascii="宋体" w:hAnsi="宋体" w:eastAsia="宋体" w:cs="宋体"/>
          <w:sz w:val="30"/>
          <w:szCs w:val="30"/>
        </w:rPr>
      </w:pPr>
      <w:r>
        <w:rPr>
          <w:rFonts w:ascii="Times New Roman" w:hAnsi="Times New Roman" w:eastAsia="Times New Roman" w:cs="Times New Roman"/>
          <w:color w:val="0468BB"/>
          <w:spacing w:val="-1"/>
          <w:position w:val="3"/>
          <w:sz w:val="30"/>
          <w:szCs w:val="30"/>
        </w:rPr>
        <w:t>2.</w:t>
      </w:r>
      <w:r>
        <w:rPr>
          <w:rFonts w:ascii="宋体" w:hAnsi="宋体" w:eastAsia="宋体" w:cs="宋体"/>
          <w:color w:val="0468BB"/>
          <w:spacing w:val="-1"/>
          <w:position w:val="3"/>
          <w:sz w:val="30"/>
          <w:szCs w:val="30"/>
        </w:rPr>
        <w:t>基于提前修剪（</w:t>
      </w:r>
      <w:r>
        <w:rPr>
          <w:rFonts w:ascii="Times New Roman" w:hAnsi="Times New Roman" w:eastAsia="Times New Roman" w:cs="Times New Roman"/>
          <w:color w:val="0468BB"/>
          <w:spacing w:val="-1"/>
          <w:position w:val="3"/>
          <w:sz w:val="30"/>
          <w:szCs w:val="30"/>
        </w:rPr>
        <w:t>Early-Pruning</w:t>
      </w:r>
      <w:r>
        <w:rPr>
          <w:rFonts w:ascii="宋体" w:hAnsi="宋体" w:eastAsia="宋体" w:cs="宋体"/>
          <w:color w:val="0468BB"/>
          <w:spacing w:val="-1"/>
          <w:position w:val="3"/>
          <w:sz w:val="30"/>
          <w:szCs w:val="30"/>
        </w:rPr>
        <w:t>）的技术</w:t>
      </w:r>
    </w:p>
    <w:p w14:paraId="26878D33">
      <w:pPr>
        <w:spacing w:before="239" w:line="218" w:lineRule="auto"/>
        <w:ind w:left="23" w:right="105" w:firstLine="581"/>
        <w:rPr>
          <w:rFonts w:ascii="宋体" w:hAnsi="宋体" w:eastAsia="宋体" w:cs="宋体"/>
          <w:sz w:val="30"/>
          <w:szCs w:val="30"/>
        </w:rPr>
      </w:pPr>
      <w:r>
        <w:rPr>
          <w:rFonts w:ascii="Times New Roman" w:hAnsi="Times New Roman" w:eastAsia="Times New Roman" w:cs="Times New Roman"/>
          <w:sz w:val="30"/>
          <w:szCs w:val="30"/>
        </w:rPr>
        <w:t>PrefixSpan</w:t>
      </w:r>
      <w:r>
        <w:rPr>
          <w:rFonts w:ascii="宋体" w:hAnsi="宋体" w:eastAsia="宋体" w:cs="宋体"/>
          <w:sz w:val="30"/>
          <w:szCs w:val="30"/>
        </w:rPr>
        <w:t>算法的性能明显优于</w:t>
      </w:r>
      <w:r>
        <w:rPr>
          <w:rFonts w:ascii="Times New Roman" w:hAnsi="Times New Roman" w:eastAsia="Times New Roman" w:cs="Times New Roman"/>
          <w:sz w:val="30"/>
          <w:szCs w:val="30"/>
        </w:rPr>
        <w:t>Apriori</w:t>
      </w:r>
      <w:r>
        <w:rPr>
          <w:rFonts w:ascii="宋体" w:hAnsi="宋体" w:eastAsia="宋体" w:cs="宋体"/>
          <w:sz w:val="30"/>
          <w:szCs w:val="30"/>
        </w:rPr>
        <w:t>算</w:t>
      </w:r>
      <w:r>
        <w:rPr>
          <w:rFonts w:ascii="宋体" w:hAnsi="宋体" w:eastAsia="宋体" w:cs="宋体"/>
          <w:spacing w:val="-1"/>
          <w:sz w:val="30"/>
          <w:szCs w:val="30"/>
        </w:rPr>
        <w:t>法，而基于提前修剪技术</w:t>
      </w:r>
      <w:r>
        <w:rPr>
          <w:rFonts w:ascii="宋体" w:hAnsi="宋体" w:eastAsia="宋体" w:cs="宋体"/>
          <w:sz w:val="30"/>
          <w:szCs w:val="30"/>
        </w:rPr>
        <w:t xml:space="preserve"> </w:t>
      </w:r>
      <w:r>
        <w:rPr>
          <w:rFonts w:ascii="宋体" w:hAnsi="宋体" w:eastAsia="宋体" w:cs="宋体"/>
          <w:spacing w:val="-2"/>
          <w:sz w:val="30"/>
          <w:szCs w:val="30"/>
        </w:rPr>
        <w:t>的算法（如</w:t>
      </w:r>
      <w:r>
        <w:rPr>
          <w:rFonts w:ascii="Times New Roman" w:hAnsi="Times New Roman" w:eastAsia="Times New Roman" w:cs="Times New Roman"/>
          <w:spacing w:val="-2"/>
          <w:sz w:val="30"/>
          <w:szCs w:val="30"/>
        </w:rPr>
        <w:t>SPAM</w:t>
      </w:r>
      <w:r>
        <w:fldChar w:fldCharType="begin"/>
      </w:r>
      <w:r>
        <w:instrText xml:space="preserve"> HYPERLINK \l "bookmark181" </w:instrText>
      </w:r>
      <w:r>
        <w:fldChar w:fldCharType="separate"/>
      </w:r>
      <w:r>
        <w:rPr>
          <w:rFonts w:ascii="Times New Roman" w:hAnsi="Times New Roman" w:eastAsia="Times New Roman" w:cs="Times New Roman"/>
          <w:color w:val="0468BB"/>
          <w:spacing w:val="-2"/>
          <w:position w:val="9"/>
          <w:sz w:val="22"/>
          <w:szCs w:val="22"/>
        </w:rPr>
        <w:t>[4]</w:t>
      </w:r>
      <w:r>
        <w:rPr>
          <w:rFonts w:ascii="Times New Roman" w:hAnsi="Times New Roman" w:eastAsia="Times New Roman" w:cs="Times New Roman"/>
          <w:color w:val="0468BB"/>
          <w:spacing w:val="-2"/>
          <w:position w:val="9"/>
          <w:sz w:val="22"/>
          <w:szCs w:val="22"/>
        </w:rPr>
        <w:fldChar w:fldCharType="end"/>
      </w:r>
      <w:r>
        <w:rPr>
          <w:rFonts w:ascii="宋体" w:hAnsi="宋体" w:eastAsia="宋体" w:cs="宋体"/>
          <w:spacing w:val="-2"/>
          <w:sz w:val="30"/>
          <w:szCs w:val="30"/>
        </w:rPr>
        <w:t>等）的性能又明显优于</w:t>
      </w:r>
      <w:r>
        <w:rPr>
          <w:rFonts w:ascii="Times New Roman" w:hAnsi="Times New Roman" w:eastAsia="Times New Roman" w:cs="Times New Roman"/>
          <w:spacing w:val="-2"/>
          <w:sz w:val="30"/>
          <w:szCs w:val="30"/>
        </w:rPr>
        <w:t>PrefixSpan</w:t>
      </w:r>
      <w:r>
        <w:rPr>
          <w:rFonts w:ascii="Times New Roman" w:hAnsi="Times New Roman" w:eastAsia="Times New Roman" w:cs="Times New Roman"/>
          <w:spacing w:val="-1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SPAM</w:t>
      </w:r>
      <w:r>
        <w:rPr>
          <w:rFonts w:ascii="宋体" w:hAnsi="宋体" w:eastAsia="宋体" w:cs="宋体"/>
          <w:spacing w:val="-2"/>
          <w:sz w:val="30"/>
          <w:szCs w:val="30"/>
        </w:rPr>
        <w:t>算法的特</w:t>
      </w:r>
      <w:r>
        <w:rPr>
          <w:rFonts w:ascii="宋体" w:hAnsi="宋体" w:eastAsia="宋体" w:cs="宋体"/>
          <w:sz w:val="30"/>
          <w:szCs w:val="30"/>
        </w:rPr>
        <w:t xml:space="preserve"> </w:t>
      </w:r>
      <w:r>
        <w:rPr>
          <w:rFonts w:ascii="宋体" w:hAnsi="宋体" w:eastAsia="宋体" w:cs="宋体"/>
          <w:spacing w:val="-1"/>
          <w:sz w:val="30"/>
          <w:szCs w:val="30"/>
        </w:rPr>
        <w:t>点就是通过树来存储序列模式，在遍历数据时构建树，且同时根据</w:t>
      </w:r>
    </w:p>
    <w:p w14:paraId="32978914">
      <w:pPr>
        <w:spacing w:line="408" w:lineRule="exact"/>
        <w:rPr>
          <w:rFonts w:ascii="宋体" w:hAnsi="宋体" w:eastAsia="宋体" w:cs="宋体"/>
          <w:sz w:val="30"/>
          <w:szCs w:val="30"/>
        </w:rPr>
      </w:pPr>
      <w:r>
        <w:rPr>
          <w:rFonts w:ascii="Times New Roman" w:hAnsi="Times New Roman" w:eastAsia="Times New Roman" w:cs="Times New Roman"/>
          <w:spacing w:val="-1"/>
          <w:position w:val="3"/>
          <w:sz w:val="30"/>
          <w:szCs w:val="30"/>
        </w:rPr>
        <w:t>Apriori</w:t>
      </w:r>
      <w:r>
        <w:rPr>
          <w:rFonts w:ascii="宋体" w:hAnsi="宋体" w:eastAsia="宋体" w:cs="宋体"/>
          <w:spacing w:val="-1"/>
          <w:position w:val="3"/>
          <w:sz w:val="30"/>
          <w:szCs w:val="30"/>
        </w:rPr>
        <w:t>原则修剪树。</w:t>
      </w:r>
    </w:p>
    <w:p w14:paraId="4B1F9935">
      <w:pPr>
        <w:spacing w:before="271" w:line="217" w:lineRule="auto"/>
        <w:ind w:left="7" w:right="17" w:firstLine="609"/>
        <w:rPr>
          <w:rFonts w:ascii="宋体" w:hAnsi="宋体" w:eastAsia="宋体" w:cs="宋体"/>
          <w:sz w:val="30"/>
          <w:szCs w:val="30"/>
        </w:rPr>
      </w:pPr>
      <w:r>
        <w:rPr>
          <w:rFonts w:ascii="Times New Roman" w:hAnsi="Times New Roman" w:eastAsia="Times New Roman" w:cs="Times New Roman"/>
          <w:spacing w:val="-1"/>
          <w:sz w:val="30"/>
          <w:szCs w:val="30"/>
        </w:rPr>
        <w:t>SPAM</w:t>
      </w:r>
      <w:r>
        <w:rPr>
          <w:rFonts w:ascii="宋体" w:hAnsi="宋体" w:eastAsia="宋体" w:cs="宋体"/>
          <w:spacing w:val="-1"/>
          <w:sz w:val="30"/>
          <w:szCs w:val="30"/>
        </w:rPr>
        <w:t>算法将</w:t>
      </w:r>
      <w:r>
        <w:rPr>
          <w:rFonts w:ascii="MS UI Gothic" w:hAnsi="MS UI Gothic" w:eastAsia="MS UI Gothic" w:cs="MS UI Gothic"/>
          <w:spacing w:val="-1"/>
          <w:sz w:val="30"/>
          <w:szCs w:val="30"/>
        </w:rPr>
        <w:t>∅</w:t>
      </w:r>
      <w:r>
        <w:rPr>
          <w:rFonts w:ascii="宋体" w:hAnsi="宋体" w:eastAsia="宋体" w:cs="宋体"/>
          <w:spacing w:val="-1"/>
          <w:sz w:val="30"/>
          <w:szCs w:val="30"/>
        </w:rPr>
        <w:t>设为树的根节点，将树上所有的序列视作序列扩展</w:t>
      </w:r>
      <w:r>
        <w:rPr>
          <w:rFonts w:ascii="宋体" w:hAnsi="宋体" w:eastAsia="宋体" w:cs="宋体"/>
          <w:spacing w:val="4"/>
          <w:sz w:val="30"/>
          <w:szCs w:val="30"/>
        </w:rPr>
        <w:t xml:space="preserve">  </w:t>
      </w:r>
      <w:r>
        <w:rPr>
          <w:rFonts w:ascii="宋体" w:hAnsi="宋体" w:eastAsia="宋体" w:cs="宋体"/>
          <w:sz w:val="30"/>
          <w:szCs w:val="30"/>
        </w:rPr>
        <w:t>序列（</w:t>
      </w:r>
      <w:r>
        <w:rPr>
          <w:rFonts w:ascii="Times New Roman" w:hAnsi="Times New Roman" w:eastAsia="Times New Roman" w:cs="Times New Roman"/>
          <w:sz w:val="30"/>
          <w:szCs w:val="30"/>
        </w:rPr>
        <w:t>sequence-extended sequence</w:t>
      </w:r>
      <w:r>
        <w:rPr>
          <w:rFonts w:ascii="宋体" w:hAnsi="宋体" w:eastAsia="宋体" w:cs="宋体"/>
          <w:sz w:val="30"/>
          <w:szCs w:val="30"/>
        </w:rPr>
        <w:t>）或项集扩展序列（</w:t>
      </w:r>
      <w:r>
        <w:rPr>
          <w:rFonts w:ascii="Times New Roman" w:hAnsi="Times New Roman" w:eastAsia="Times New Roman" w:cs="Times New Roman"/>
          <w:sz w:val="30"/>
          <w:szCs w:val="30"/>
        </w:rPr>
        <w:t>it</w:t>
      </w:r>
      <w:r>
        <w:rPr>
          <w:rFonts w:ascii="Times New Roman" w:hAnsi="Times New Roman" w:eastAsia="Times New Roman" w:cs="Times New Roman"/>
          <w:spacing w:val="-1"/>
          <w:sz w:val="30"/>
          <w:szCs w:val="30"/>
        </w:rPr>
        <w:t>emset-extended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sequence</w:t>
      </w:r>
      <w:r>
        <w:rPr>
          <w:rFonts w:ascii="宋体" w:hAnsi="宋体" w:eastAsia="宋体" w:cs="宋体"/>
          <w:spacing w:val="-1"/>
          <w:sz w:val="30"/>
          <w:szCs w:val="30"/>
        </w:rPr>
        <w:t>）。所谓序列扩展序列就是将一个事务（</w:t>
      </w:r>
      <w:r>
        <w:rPr>
          <w:rFonts w:ascii="Times New Roman" w:hAnsi="Times New Roman" w:eastAsia="Times New Roman" w:cs="Times New Roman"/>
          <w:spacing w:val="-1"/>
          <w:sz w:val="30"/>
          <w:szCs w:val="30"/>
        </w:rPr>
        <w:t>transacti</w:t>
      </w:r>
      <w:r>
        <w:rPr>
          <w:rFonts w:ascii="Times New Roman" w:hAnsi="Times New Roman" w:eastAsia="Times New Roman" w:cs="Times New Roman"/>
          <w:spacing w:val="-2"/>
          <w:sz w:val="30"/>
          <w:szCs w:val="30"/>
        </w:rPr>
        <w:t>on</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，包括数量</w:t>
      </w:r>
      <w:r>
        <w:rPr>
          <w:rFonts w:ascii="宋体" w:hAnsi="宋体" w:eastAsia="宋体" w:cs="宋体"/>
          <w:sz w:val="30"/>
          <w:szCs w:val="30"/>
        </w:rPr>
        <w:t xml:space="preserve"> 不等的项）作为一个节点在父节点上进行扩</w:t>
      </w:r>
      <w:r>
        <w:rPr>
          <w:rFonts w:ascii="宋体" w:hAnsi="宋体" w:eastAsia="宋体" w:cs="宋体"/>
          <w:spacing w:val="-1"/>
          <w:sz w:val="30"/>
          <w:szCs w:val="30"/>
        </w:rPr>
        <w:t>展；项集扩展序列是将项集</w:t>
      </w:r>
      <w:r>
        <w:rPr>
          <w:rFonts w:ascii="宋体" w:hAnsi="宋体" w:eastAsia="宋体" w:cs="宋体"/>
          <w:sz w:val="30"/>
          <w:szCs w:val="30"/>
        </w:rPr>
        <w:t xml:space="preserve"> 作为一个节点在父节点上进行扩展。生成序</w:t>
      </w:r>
      <w:r>
        <w:rPr>
          <w:rFonts w:ascii="宋体" w:hAnsi="宋体" w:eastAsia="宋体" w:cs="宋体"/>
          <w:spacing w:val="-1"/>
          <w:sz w:val="30"/>
          <w:szCs w:val="30"/>
        </w:rPr>
        <w:t>列扩展序列的过程称为序列</w:t>
      </w:r>
      <w:r>
        <w:rPr>
          <w:rFonts w:ascii="宋体" w:hAnsi="宋体" w:eastAsia="宋体" w:cs="宋体"/>
          <w:sz w:val="30"/>
          <w:szCs w:val="30"/>
        </w:rPr>
        <w:t xml:space="preserve"> </w:t>
      </w:r>
      <w:r>
        <w:rPr>
          <w:rFonts w:ascii="宋体" w:hAnsi="宋体" w:eastAsia="宋体" w:cs="宋体"/>
          <w:spacing w:val="-1"/>
          <w:sz w:val="30"/>
          <w:szCs w:val="30"/>
        </w:rPr>
        <w:t>扩展过程（</w:t>
      </w:r>
      <w:r>
        <w:rPr>
          <w:rFonts w:ascii="Times New Roman" w:hAnsi="Times New Roman" w:eastAsia="Times New Roman" w:cs="Times New Roman"/>
          <w:spacing w:val="-1"/>
          <w:sz w:val="30"/>
          <w:szCs w:val="30"/>
        </w:rPr>
        <w:t>sequence-extension st</w:t>
      </w:r>
      <w:r>
        <w:rPr>
          <w:rFonts w:ascii="Times New Roman" w:hAnsi="Times New Roman" w:eastAsia="Times New Roman" w:cs="Times New Roman"/>
          <w:spacing w:val="-2"/>
          <w:sz w:val="30"/>
          <w:szCs w:val="30"/>
        </w:rPr>
        <w:t>ep</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S_step</w:t>
      </w:r>
      <w:r>
        <w:rPr>
          <w:rFonts w:ascii="宋体" w:hAnsi="宋体" w:eastAsia="宋体" w:cs="宋体"/>
          <w:spacing w:val="7"/>
          <w:sz w:val="30"/>
          <w:szCs w:val="30"/>
        </w:rPr>
        <w:t>）；</w:t>
      </w:r>
      <w:r>
        <w:rPr>
          <w:rFonts w:ascii="宋体" w:hAnsi="宋体" w:eastAsia="宋体" w:cs="宋体"/>
          <w:spacing w:val="-2"/>
          <w:sz w:val="30"/>
          <w:szCs w:val="30"/>
        </w:rPr>
        <w:t>生成项集扩展序列的过</w:t>
      </w:r>
      <w:r>
        <w:rPr>
          <w:rFonts w:ascii="宋体" w:hAnsi="宋体" w:eastAsia="宋体" w:cs="宋体"/>
          <w:sz w:val="30"/>
          <w:szCs w:val="30"/>
        </w:rPr>
        <w:t xml:space="preserve">  </w:t>
      </w:r>
      <w:r>
        <w:rPr>
          <w:rFonts w:ascii="宋体" w:hAnsi="宋体" w:eastAsia="宋体" w:cs="宋体"/>
          <w:spacing w:val="-1"/>
          <w:sz w:val="30"/>
          <w:szCs w:val="30"/>
        </w:rPr>
        <w:t>程称为项集扩展过程（</w:t>
      </w:r>
      <w:r>
        <w:rPr>
          <w:rFonts w:ascii="Times New Roman" w:hAnsi="Times New Roman" w:eastAsia="Times New Roman" w:cs="Times New Roman"/>
          <w:spacing w:val="-1"/>
          <w:sz w:val="30"/>
          <w:szCs w:val="30"/>
        </w:rPr>
        <w:t>itemset-extension step</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I_step</w:t>
      </w:r>
      <w:r>
        <w:rPr>
          <w:rFonts w:ascii="宋体" w:hAnsi="宋体" w:eastAsia="宋体" w:cs="宋体"/>
          <w:spacing w:val="-1"/>
          <w:sz w:val="30"/>
          <w:szCs w:val="30"/>
        </w:rPr>
        <w:t>）。比如，</w:t>
      </w:r>
      <w:r>
        <w:rPr>
          <w:rFonts w:ascii="宋体" w:hAnsi="宋体" w:eastAsia="宋体" w:cs="宋体"/>
          <w:spacing w:val="-2"/>
          <w:sz w:val="30"/>
          <w:szCs w:val="30"/>
        </w:rPr>
        <w:t>对于给</w:t>
      </w:r>
      <w:r>
        <w:rPr>
          <w:rFonts w:ascii="宋体" w:hAnsi="宋体" w:eastAsia="宋体" w:cs="宋体"/>
          <w:sz w:val="30"/>
          <w:szCs w:val="30"/>
        </w:rPr>
        <w:t xml:space="preserve">  </w:t>
      </w:r>
      <w:r>
        <w:rPr>
          <w:rFonts w:ascii="宋体" w:hAnsi="宋体" w:eastAsia="宋体" w:cs="宋体"/>
          <w:spacing w:val="-1"/>
          <w:sz w:val="30"/>
          <w:szCs w:val="30"/>
        </w:rPr>
        <w:t>定的序列</w:t>
      </w:r>
      <w:r>
        <w:rPr>
          <w:rFonts w:ascii="Times New Roman" w:hAnsi="Times New Roman" w:eastAsia="Times New Roman" w:cs="Times New Roman"/>
          <w:spacing w:val="-1"/>
          <w:sz w:val="30"/>
          <w:szCs w:val="30"/>
        </w:rPr>
        <w:t>s</w:t>
      </w:r>
      <w:r>
        <w:rPr>
          <w:rFonts w:ascii="Times New Roman" w:hAnsi="Times New Roman" w:eastAsia="Times New Roman" w:cs="Times New Roman"/>
          <w:spacing w:val="-1"/>
          <w:sz w:val="22"/>
          <w:szCs w:val="22"/>
        </w:rPr>
        <w:t>α</w:t>
      </w:r>
      <w:r>
        <w:rPr>
          <w:rFonts w:ascii="Times New Roman" w:hAnsi="Times New Roman" w:eastAsia="Times New Roman" w:cs="Times New Roman"/>
          <w:spacing w:val="-1"/>
          <w:sz w:val="30"/>
          <w:szCs w:val="30"/>
        </w:rPr>
        <w:t>=&lt;(a,b,c),(a,b)&gt;</w:t>
      </w:r>
      <w:r>
        <w:rPr>
          <w:rFonts w:ascii="Times New Roman" w:hAnsi="Times New Roman" w:eastAsia="Times New Roman" w:cs="Times New Roman"/>
          <w:spacing w:val="-33"/>
          <w:sz w:val="30"/>
          <w:szCs w:val="30"/>
        </w:rPr>
        <w:t xml:space="preserve"> </w:t>
      </w:r>
      <w:r>
        <w:rPr>
          <w:rFonts w:ascii="宋体" w:hAnsi="宋体" w:eastAsia="宋体" w:cs="宋体"/>
          <w:spacing w:val="-1"/>
          <w:sz w:val="30"/>
          <w:szCs w:val="30"/>
        </w:rPr>
        <w:t>，则</w:t>
      </w:r>
      <w:r>
        <w:rPr>
          <w:rFonts w:ascii="Times New Roman" w:hAnsi="Times New Roman" w:eastAsia="Times New Roman" w:cs="Times New Roman"/>
          <w:spacing w:val="-1"/>
          <w:sz w:val="30"/>
          <w:szCs w:val="30"/>
        </w:rPr>
        <w:t>&lt;(a,b,c),(a,b),(a)&gt;</w:t>
      </w:r>
      <w:r>
        <w:rPr>
          <w:rFonts w:ascii="宋体" w:hAnsi="宋体" w:eastAsia="宋体" w:cs="宋体"/>
          <w:spacing w:val="-1"/>
          <w:sz w:val="30"/>
          <w:szCs w:val="30"/>
        </w:rPr>
        <w:t>就是</w:t>
      </w:r>
      <w:r>
        <w:rPr>
          <w:rFonts w:ascii="Times New Roman" w:hAnsi="Times New Roman" w:eastAsia="Times New Roman" w:cs="Times New Roman"/>
          <w:spacing w:val="-1"/>
          <w:sz w:val="30"/>
          <w:szCs w:val="30"/>
        </w:rPr>
        <w:t>s</w:t>
      </w:r>
      <w:r>
        <w:rPr>
          <w:rFonts w:ascii="Times New Roman" w:hAnsi="Times New Roman" w:eastAsia="Times New Roman" w:cs="Times New Roman"/>
          <w:spacing w:val="-1"/>
          <w:sz w:val="22"/>
          <w:szCs w:val="22"/>
        </w:rPr>
        <w:t>α</w:t>
      </w:r>
      <w:r>
        <w:rPr>
          <w:rFonts w:ascii="宋体" w:hAnsi="宋体" w:eastAsia="宋体" w:cs="宋体"/>
          <w:spacing w:val="-1"/>
          <w:sz w:val="30"/>
          <w:szCs w:val="30"/>
        </w:rPr>
        <w:t>的序列扩展序列，</w:t>
      </w:r>
      <w:r>
        <w:rPr>
          <w:rFonts w:ascii="宋体" w:hAnsi="宋体" w:eastAsia="宋体" w:cs="宋体"/>
          <w:sz w:val="30"/>
          <w:szCs w:val="30"/>
        </w:rPr>
        <w:t xml:space="preserve"> 而</w:t>
      </w:r>
      <w:r>
        <w:rPr>
          <w:rFonts w:ascii="Times New Roman" w:hAnsi="Times New Roman" w:eastAsia="Times New Roman" w:cs="Times New Roman"/>
          <w:sz w:val="30"/>
          <w:szCs w:val="30"/>
        </w:rPr>
        <w:t>&lt;(a,b,c),(a,b,d)&gt;</w:t>
      </w:r>
      <w:r>
        <w:rPr>
          <w:rFonts w:ascii="宋体" w:hAnsi="宋体" w:eastAsia="宋体" w:cs="宋体"/>
          <w:sz w:val="30"/>
          <w:szCs w:val="30"/>
        </w:rPr>
        <w:t>就是项集扩展序列。</w:t>
      </w:r>
      <w:r>
        <w:rPr>
          <w:rFonts w:ascii="Times New Roman" w:hAnsi="Times New Roman" w:eastAsia="Times New Roman" w:cs="Times New Roman"/>
          <w:sz w:val="30"/>
          <w:szCs w:val="30"/>
        </w:rPr>
        <w:t>SPAM</w:t>
      </w:r>
      <w:r>
        <w:rPr>
          <w:rFonts w:ascii="宋体" w:hAnsi="宋体" w:eastAsia="宋体" w:cs="宋体"/>
          <w:spacing w:val="-1"/>
          <w:sz w:val="30"/>
          <w:szCs w:val="30"/>
        </w:rPr>
        <w:t>树的构建过程如图</w:t>
      </w:r>
      <w:r>
        <w:rPr>
          <w:rFonts w:ascii="Times New Roman" w:hAnsi="Times New Roman" w:eastAsia="Times New Roman" w:cs="Times New Roman"/>
          <w:spacing w:val="-1"/>
          <w:sz w:val="30"/>
          <w:szCs w:val="30"/>
        </w:rPr>
        <w:t>4-10</w:t>
      </w:r>
      <w:r>
        <w:rPr>
          <w:rFonts w:ascii="宋体" w:hAnsi="宋体" w:eastAsia="宋体" w:cs="宋体"/>
          <w:spacing w:val="-1"/>
          <w:sz w:val="30"/>
          <w:szCs w:val="30"/>
        </w:rPr>
        <w:t>所</w:t>
      </w:r>
      <w:r>
        <w:rPr>
          <w:rFonts w:ascii="宋体" w:hAnsi="宋体" w:eastAsia="宋体" w:cs="宋体"/>
          <w:sz w:val="30"/>
          <w:szCs w:val="30"/>
        </w:rPr>
        <w:t xml:space="preserve">   </w:t>
      </w:r>
      <w:r>
        <w:rPr>
          <w:rFonts w:ascii="宋体" w:hAnsi="宋体" w:eastAsia="宋体" w:cs="宋体"/>
          <w:spacing w:val="-6"/>
          <w:sz w:val="30"/>
          <w:szCs w:val="30"/>
        </w:rPr>
        <w:t>示。</w:t>
      </w:r>
    </w:p>
    <w:p w14:paraId="2A8D7950">
      <w:pPr>
        <w:spacing w:before="285" w:line="194" w:lineRule="auto"/>
        <w:ind w:left="607"/>
        <w:rPr>
          <w:rFonts w:ascii="宋体" w:hAnsi="宋体" w:eastAsia="宋体" w:cs="宋体"/>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SPAM</w:t>
      </w:r>
      <w:r>
        <w:rPr>
          <w:rFonts w:ascii="宋体" w:hAnsi="宋体" w:eastAsia="宋体" w:cs="宋体"/>
          <w:spacing w:val="-1"/>
          <w:sz w:val="30"/>
          <w:szCs w:val="30"/>
        </w:rPr>
        <w:t>算法中，树的每一个生长过程同时需要经过</w:t>
      </w:r>
      <w:r>
        <w:rPr>
          <w:rFonts w:ascii="Times New Roman" w:hAnsi="Times New Roman" w:eastAsia="Times New Roman" w:cs="Times New Roman"/>
          <w:spacing w:val="-1"/>
          <w:sz w:val="30"/>
          <w:szCs w:val="30"/>
        </w:rPr>
        <w:t>S_step</w:t>
      </w:r>
      <w:r>
        <w:rPr>
          <w:rFonts w:ascii="宋体" w:hAnsi="宋体" w:eastAsia="宋体" w:cs="宋体"/>
          <w:spacing w:val="-1"/>
          <w:sz w:val="30"/>
          <w:szCs w:val="30"/>
        </w:rPr>
        <w:t>和</w:t>
      </w:r>
    </w:p>
    <w:p w14:paraId="670F475E">
      <w:pPr>
        <w:spacing w:line="221" w:lineRule="auto"/>
        <w:ind w:left="7"/>
        <w:rPr>
          <w:rFonts w:ascii="宋体" w:hAnsi="宋体" w:eastAsia="宋体" w:cs="宋体"/>
          <w:sz w:val="30"/>
          <w:szCs w:val="30"/>
        </w:rPr>
      </w:pPr>
      <w:r>
        <w:rPr>
          <w:rFonts w:ascii="Times New Roman" w:hAnsi="Times New Roman" w:eastAsia="Times New Roman" w:cs="Times New Roman"/>
          <w:spacing w:val="-2"/>
          <w:sz w:val="30"/>
          <w:szCs w:val="30"/>
        </w:rPr>
        <w:t>I_step</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，以及在这两个步骤的修剪。比如，针</w:t>
      </w:r>
      <w:r>
        <w:rPr>
          <w:rFonts w:ascii="宋体" w:hAnsi="宋体" w:eastAsia="宋体" w:cs="宋体"/>
          <w:spacing w:val="-3"/>
          <w:sz w:val="30"/>
          <w:szCs w:val="30"/>
        </w:rPr>
        <w:t>对节点</w:t>
      </w:r>
      <w:r>
        <w:rPr>
          <w:rFonts w:ascii="Times New Roman" w:hAnsi="Times New Roman" w:eastAsia="Times New Roman" w:cs="Times New Roman"/>
          <w:spacing w:val="-3"/>
          <w:sz w:val="30"/>
          <w:szCs w:val="30"/>
        </w:rPr>
        <w:t>&lt;a&gt;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，根据序列数据</w:t>
      </w:r>
      <w:r>
        <w:rPr>
          <w:rFonts w:ascii="宋体" w:hAnsi="宋体" w:eastAsia="宋体" w:cs="宋体"/>
          <w:sz w:val="30"/>
          <w:szCs w:val="30"/>
        </w:rPr>
        <w:t xml:space="preserve"> 需要通过</w:t>
      </w:r>
      <w:r>
        <w:rPr>
          <w:rFonts w:ascii="Times New Roman" w:hAnsi="Times New Roman" w:eastAsia="Times New Roman" w:cs="Times New Roman"/>
          <w:sz w:val="30"/>
          <w:szCs w:val="30"/>
        </w:rPr>
        <w:t>S_step</w:t>
      </w:r>
      <w:r>
        <w:rPr>
          <w:rFonts w:ascii="宋体" w:hAnsi="宋体" w:eastAsia="宋体" w:cs="宋体"/>
          <w:sz w:val="30"/>
          <w:szCs w:val="30"/>
        </w:rPr>
        <w:t>和</w:t>
      </w:r>
      <w:r>
        <w:rPr>
          <w:rFonts w:ascii="Times New Roman" w:hAnsi="Times New Roman" w:eastAsia="Times New Roman" w:cs="Times New Roman"/>
          <w:sz w:val="30"/>
          <w:szCs w:val="30"/>
        </w:rPr>
        <w:t>I_step</w:t>
      </w:r>
      <w:r>
        <w:rPr>
          <w:rFonts w:ascii="宋体" w:hAnsi="宋体" w:eastAsia="宋体" w:cs="宋体"/>
          <w:sz w:val="30"/>
          <w:szCs w:val="30"/>
        </w:rPr>
        <w:t>来增加子节点，相</w:t>
      </w:r>
      <w:r>
        <w:rPr>
          <w:rFonts w:ascii="宋体" w:hAnsi="宋体" w:eastAsia="宋体" w:cs="宋体"/>
          <w:spacing w:val="-1"/>
          <w:sz w:val="30"/>
          <w:szCs w:val="30"/>
        </w:rPr>
        <w:t>应的序列扩展序列和项集扩展</w:t>
      </w:r>
      <w:r>
        <w:rPr>
          <w:rFonts w:ascii="宋体" w:hAnsi="宋体" w:eastAsia="宋体" w:cs="宋体"/>
          <w:sz w:val="30"/>
          <w:szCs w:val="30"/>
        </w:rPr>
        <w:t xml:space="preserve"> </w:t>
      </w:r>
      <w:r>
        <w:rPr>
          <w:rFonts w:ascii="宋体" w:hAnsi="宋体" w:eastAsia="宋体" w:cs="宋体"/>
          <w:spacing w:val="-2"/>
          <w:sz w:val="30"/>
          <w:szCs w:val="30"/>
        </w:rPr>
        <w:t>序列分别是：</w:t>
      </w:r>
    </w:p>
    <w:p w14:paraId="3C21FF12">
      <w:pPr>
        <w:spacing w:line="221" w:lineRule="auto"/>
        <w:rPr>
          <w:rFonts w:ascii="宋体" w:hAnsi="宋体" w:eastAsia="宋体" w:cs="宋体"/>
          <w:sz w:val="30"/>
          <w:szCs w:val="30"/>
        </w:rPr>
        <w:sectPr>
          <w:pgSz w:w="12240" w:h="15840"/>
          <w:pgMar w:top="400" w:right="1467" w:bottom="0" w:left="1443" w:header="0" w:footer="0" w:gutter="0"/>
          <w:cols w:space="720" w:num="1"/>
        </w:sectPr>
      </w:pPr>
    </w:p>
    <w:p w14:paraId="7A2BB3BE">
      <w:pPr>
        <w:pStyle w:val="2"/>
        <w:spacing w:line="257" w:lineRule="auto"/>
      </w:pPr>
    </w:p>
    <w:p w14:paraId="1B369EB1">
      <w:pPr>
        <w:pStyle w:val="2"/>
        <w:spacing w:line="258" w:lineRule="auto"/>
      </w:pPr>
    </w:p>
    <w:p w14:paraId="465BA251">
      <w:pPr>
        <w:pStyle w:val="2"/>
        <w:spacing w:line="258" w:lineRule="auto"/>
      </w:pPr>
    </w:p>
    <w:p w14:paraId="10D4D03B">
      <w:pPr>
        <w:pStyle w:val="2"/>
        <w:spacing w:line="258" w:lineRule="auto"/>
      </w:pPr>
    </w:p>
    <w:p w14:paraId="4A4EF5A4">
      <w:pPr>
        <w:pStyle w:val="2"/>
        <w:spacing w:line="258" w:lineRule="auto"/>
      </w:pPr>
    </w:p>
    <w:p w14:paraId="54D97039">
      <w:pPr>
        <w:spacing w:before="64" w:line="186" w:lineRule="auto"/>
        <w:ind w:left="8069" w:right="2174" w:firstLine="1500"/>
        <w:rPr>
          <w:rFonts w:ascii="宋体" w:hAnsi="宋体" w:eastAsia="宋体" w:cs="宋体"/>
          <w:sz w:val="22"/>
          <w:szCs w:val="22"/>
        </w:rPr>
      </w:pPr>
      <w:r>
        <w:drawing>
          <wp:anchor distT="0" distB="0" distL="0" distR="0" simplePos="0" relativeHeight="251826176" behindDoc="1" locked="0" layoutInCell="1" allowOverlap="1">
            <wp:simplePos x="0" y="0"/>
            <wp:positionH relativeFrom="column">
              <wp:posOffset>0</wp:posOffset>
            </wp:positionH>
            <wp:positionV relativeFrom="paragraph">
              <wp:posOffset>-1077595</wp:posOffset>
            </wp:positionV>
            <wp:extent cx="7772400" cy="1005840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83"/>
                    <a:stretch>
                      <a:fillRect/>
                    </a:stretch>
                  </pic:blipFill>
                  <pic:spPr>
                    <a:xfrm>
                      <a:off x="0" y="0"/>
                      <a:ext cx="7772400" cy="10058400"/>
                    </a:xfrm>
                    <a:prstGeom prst="rect">
                      <a:avLst/>
                    </a:prstGeom>
                  </pic:spPr>
                </pic:pic>
              </a:graphicData>
            </a:graphic>
          </wp:anchor>
        </w:drawing>
      </w:r>
      <w:r>
        <w:rPr>
          <w:rFonts w:ascii="Times New Roman" w:hAnsi="Times New Roman" w:eastAsia="Times New Roman" w:cs="Times New Roman"/>
          <w:spacing w:val="-2"/>
          <w:sz w:val="22"/>
          <w:szCs w:val="22"/>
        </w:rPr>
        <w:t>Level</w:t>
      </w:r>
      <w:r>
        <w:rPr>
          <w:rFonts w:ascii="Times New Roman" w:hAnsi="Times New Roman" w:eastAsia="Times New Roman" w:cs="Times New Roman"/>
          <w:spacing w:val="3"/>
          <w:sz w:val="22"/>
          <w:szCs w:val="22"/>
        </w:rPr>
        <w:t xml:space="preserve"> </w:t>
      </w:r>
      <w:r>
        <w:rPr>
          <w:rFonts w:ascii="宋体" w:hAnsi="宋体" w:eastAsia="宋体" w:cs="宋体"/>
          <w:sz w:val="22"/>
          <w:szCs w:val="22"/>
        </w:rPr>
        <w:t>{</w:t>
      </w:r>
    </w:p>
    <w:p w14:paraId="2AD104C4">
      <w:pPr>
        <w:spacing w:before="4"/>
      </w:pPr>
    </w:p>
    <w:p w14:paraId="5ECD92E0">
      <w:pPr>
        <w:spacing w:before="4"/>
      </w:pPr>
    </w:p>
    <w:p w14:paraId="78D69243">
      <w:pPr>
        <w:spacing w:before="4"/>
      </w:pPr>
    </w:p>
    <w:tbl>
      <w:tblPr>
        <w:tblStyle w:val="5"/>
        <w:tblW w:w="8026" w:type="dxa"/>
        <w:tblInd w:w="20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92"/>
        <w:gridCol w:w="4365"/>
        <w:gridCol w:w="569"/>
      </w:tblGrid>
      <w:tr w14:paraId="71ECCD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3092" w:type="dxa"/>
            <w:vAlign w:val="top"/>
          </w:tcPr>
          <w:p w14:paraId="5677F8CD">
            <w:pPr>
              <w:rPr>
                <w:rFonts w:ascii="Arial"/>
                <w:sz w:val="21"/>
              </w:rPr>
            </w:pPr>
          </w:p>
        </w:tc>
        <w:tc>
          <w:tcPr>
            <w:tcW w:w="4365" w:type="dxa"/>
            <w:vAlign w:val="top"/>
          </w:tcPr>
          <w:p w14:paraId="54E40489">
            <w:pPr>
              <w:spacing w:line="150" w:lineRule="exact"/>
              <w:ind w:left="507"/>
              <w:rPr>
                <w:rFonts w:ascii="Times New Roman" w:hAnsi="Times New Roman" w:eastAsia="Times New Roman" w:cs="Times New Roman"/>
                <w:sz w:val="22"/>
                <w:szCs w:val="22"/>
              </w:rPr>
            </w:pPr>
            <w:r>
              <w:rPr>
                <w:rFonts w:ascii="Times New Roman" w:hAnsi="Times New Roman" w:eastAsia="Times New Roman" w:cs="Times New Roman"/>
                <w:sz w:val="22"/>
                <w:szCs w:val="22"/>
              </w:rPr>
              <w:t>a</w:t>
            </w:r>
          </w:p>
        </w:tc>
        <w:tc>
          <w:tcPr>
            <w:tcW w:w="569" w:type="dxa"/>
            <w:vAlign w:val="top"/>
          </w:tcPr>
          <w:p w14:paraId="08ECA8F5">
            <w:pPr>
              <w:rPr>
                <w:rFonts w:ascii="Arial"/>
                <w:sz w:val="21"/>
              </w:rPr>
            </w:pPr>
          </w:p>
        </w:tc>
      </w:tr>
      <w:tr w14:paraId="0224A8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59" w:hRule="atLeast"/>
        </w:trPr>
        <w:tc>
          <w:tcPr>
            <w:tcW w:w="3092" w:type="dxa"/>
            <w:vAlign w:val="top"/>
          </w:tcPr>
          <w:p w14:paraId="1B311F5A">
            <w:pPr>
              <w:spacing w:line="430" w:lineRule="auto"/>
              <w:rPr>
                <w:rFonts w:ascii="Arial"/>
                <w:sz w:val="21"/>
              </w:rPr>
            </w:pPr>
          </w:p>
          <w:p w14:paraId="3384158C">
            <w:pPr>
              <w:spacing w:before="63" w:line="150" w:lineRule="exact"/>
              <w:ind w:left="1069"/>
              <w:rPr>
                <w:rFonts w:ascii="Times New Roman" w:hAnsi="Times New Roman" w:eastAsia="Times New Roman" w:cs="Times New Roman"/>
                <w:sz w:val="22"/>
                <w:szCs w:val="22"/>
              </w:rPr>
            </w:pPr>
            <w:r>
              <w:rPr>
                <w:rFonts w:ascii="Times New Roman" w:hAnsi="Times New Roman" w:eastAsia="Times New Roman" w:cs="Times New Roman"/>
                <w:spacing w:val="-3"/>
                <w:position w:val="1"/>
                <w:sz w:val="22"/>
                <w:szCs w:val="22"/>
              </w:rPr>
              <w:t>a,a</w:t>
            </w:r>
          </w:p>
        </w:tc>
        <w:tc>
          <w:tcPr>
            <w:tcW w:w="4365" w:type="dxa"/>
            <w:vAlign w:val="top"/>
          </w:tcPr>
          <w:p w14:paraId="7F79C529">
            <w:pPr>
              <w:spacing w:line="378" w:lineRule="auto"/>
              <w:rPr>
                <w:rFonts w:ascii="Arial"/>
                <w:sz w:val="21"/>
              </w:rPr>
            </w:pPr>
          </w:p>
          <w:p w14:paraId="46C0625E">
            <w:pPr>
              <w:spacing w:before="63" w:line="201" w:lineRule="auto"/>
              <w:ind w:left="487"/>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a,b</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3"/>
                <w:sz w:val="22"/>
                <w:szCs w:val="22"/>
              </w:rPr>
              <w:t>(a,b)</w:t>
            </w:r>
          </w:p>
        </w:tc>
        <w:tc>
          <w:tcPr>
            <w:tcW w:w="569" w:type="dxa"/>
            <w:vAlign w:val="top"/>
          </w:tcPr>
          <w:p w14:paraId="164C852E">
            <w:pPr>
              <w:spacing w:line="427" w:lineRule="auto"/>
              <w:rPr>
                <w:rFonts w:ascii="Arial"/>
                <w:sz w:val="21"/>
              </w:rPr>
            </w:pPr>
          </w:p>
          <w:p w14:paraId="43050767">
            <w:pPr>
              <w:spacing w:before="46" w:line="188" w:lineRule="auto"/>
              <w:jc w:val="right"/>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2</w:t>
            </w:r>
          </w:p>
        </w:tc>
      </w:tr>
      <w:tr w14:paraId="56790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36" w:hRule="atLeast"/>
        </w:trPr>
        <w:tc>
          <w:tcPr>
            <w:tcW w:w="3092" w:type="dxa"/>
            <w:vAlign w:val="top"/>
          </w:tcPr>
          <w:p w14:paraId="7A75511C">
            <w:pPr>
              <w:spacing w:line="319" w:lineRule="auto"/>
              <w:rPr>
                <w:rFonts w:ascii="Arial"/>
                <w:sz w:val="21"/>
              </w:rPr>
            </w:pPr>
          </w:p>
          <w:p w14:paraId="01C3362F">
            <w:pPr>
              <w:spacing w:line="319" w:lineRule="auto"/>
              <w:rPr>
                <w:rFonts w:ascii="Arial"/>
                <w:sz w:val="21"/>
              </w:rPr>
            </w:pPr>
          </w:p>
          <w:p w14:paraId="19B57D04">
            <w:pPr>
              <w:spacing w:line="320" w:lineRule="auto"/>
              <w:rPr>
                <w:rFonts w:ascii="Arial"/>
                <w:sz w:val="21"/>
              </w:rPr>
            </w:pPr>
          </w:p>
          <w:p w14:paraId="143C0AA4">
            <w:pPr>
              <w:spacing w:before="81" w:line="199" w:lineRule="auto"/>
              <w:rPr>
                <w:rFonts w:ascii="Times New Roman" w:hAnsi="Times New Roman" w:eastAsia="Times New Roman" w:cs="Times New Roman"/>
                <w:sz w:val="28"/>
                <w:szCs w:val="28"/>
              </w:rPr>
            </w:pPr>
            <w:r>
              <w:rPr>
                <w:rFonts w:ascii="Times New Roman" w:hAnsi="Times New Roman" w:eastAsia="Times New Roman" w:cs="Times New Roman"/>
                <w:spacing w:val="-1"/>
                <w:position w:val="1"/>
                <w:sz w:val="22"/>
                <w:szCs w:val="22"/>
              </w:rPr>
              <w:t xml:space="preserve">a,a,a                </w:t>
            </w:r>
            <w:r>
              <w:rPr>
                <w:rFonts w:ascii="Times New Roman" w:hAnsi="Times New Roman" w:eastAsia="Times New Roman" w:cs="Times New Roman"/>
                <w:spacing w:val="-1"/>
                <w:position w:val="5"/>
                <w:sz w:val="22"/>
                <w:szCs w:val="22"/>
              </w:rPr>
              <w:t>a,a,b</w:t>
            </w:r>
            <w:r>
              <w:rPr>
                <w:rFonts w:ascii="Times New Roman" w:hAnsi="Times New Roman" w:eastAsia="Times New Roman" w:cs="Times New Roman"/>
                <w:spacing w:val="4"/>
                <w:position w:val="5"/>
                <w:sz w:val="22"/>
                <w:szCs w:val="22"/>
              </w:rPr>
              <w:t xml:space="preserve">        </w:t>
            </w:r>
            <w:r>
              <w:rPr>
                <w:rFonts w:ascii="Times New Roman" w:hAnsi="Times New Roman" w:eastAsia="Times New Roman" w:cs="Times New Roman"/>
                <w:spacing w:val="-1"/>
                <w:position w:val="-2"/>
                <w:sz w:val="28"/>
                <w:szCs w:val="28"/>
              </w:rPr>
              <w:t>a,(a,b)</w:t>
            </w:r>
          </w:p>
        </w:tc>
        <w:tc>
          <w:tcPr>
            <w:tcW w:w="4365" w:type="dxa"/>
            <w:vAlign w:val="top"/>
          </w:tcPr>
          <w:p w14:paraId="2D236431">
            <w:pPr>
              <w:spacing w:line="278" w:lineRule="auto"/>
              <w:rPr>
                <w:rFonts w:ascii="Arial"/>
                <w:sz w:val="21"/>
              </w:rPr>
            </w:pPr>
          </w:p>
          <w:p w14:paraId="5DE6E583">
            <w:pPr>
              <w:spacing w:line="279" w:lineRule="auto"/>
              <w:rPr>
                <w:rFonts w:ascii="Arial"/>
                <w:sz w:val="21"/>
              </w:rPr>
            </w:pPr>
          </w:p>
          <w:p w14:paraId="0EAA5115">
            <w:pPr>
              <w:spacing w:line="279" w:lineRule="auto"/>
              <w:rPr>
                <w:rFonts w:ascii="Arial"/>
                <w:sz w:val="21"/>
              </w:rPr>
            </w:pPr>
          </w:p>
          <w:p w14:paraId="06E32FD6">
            <w:pPr>
              <w:spacing w:before="63" w:line="202" w:lineRule="auto"/>
              <w:ind w:left="237"/>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a,b,a</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spacing w:val="-2"/>
                <w:position w:val="-3"/>
                <w:sz w:val="22"/>
                <w:szCs w:val="22"/>
              </w:rPr>
              <w:t>a,b,b</w:t>
            </w:r>
            <w:r>
              <w:rPr>
                <w:rFonts w:ascii="Times New Roman" w:hAnsi="Times New Roman" w:eastAsia="Times New Roman" w:cs="Times New Roman"/>
                <w:spacing w:val="7"/>
                <w:position w:val="-3"/>
                <w:sz w:val="22"/>
                <w:szCs w:val="22"/>
              </w:rPr>
              <w:t xml:space="preserve">       </w:t>
            </w:r>
            <w:r>
              <w:rPr>
                <w:rFonts w:ascii="Times New Roman" w:hAnsi="Times New Roman" w:eastAsia="Times New Roman" w:cs="Times New Roman"/>
                <w:spacing w:val="-2"/>
                <w:sz w:val="22"/>
                <w:szCs w:val="22"/>
              </w:rPr>
              <w:t>(a,b),a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position w:val="4"/>
                <w:sz w:val="22"/>
                <w:szCs w:val="22"/>
              </w:rPr>
              <w:t>(a,b),b</w:t>
            </w:r>
          </w:p>
        </w:tc>
        <w:tc>
          <w:tcPr>
            <w:tcW w:w="569" w:type="dxa"/>
            <w:vAlign w:val="top"/>
          </w:tcPr>
          <w:p w14:paraId="4DC855A3">
            <w:pPr>
              <w:spacing w:line="304" w:lineRule="auto"/>
              <w:rPr>
                <w:rFonts w:ascii="Arial"/>
                <w:sz w:val="21"/>
              </w:rPr>
            </w:pPr>
          </w:p>
          <w:p w14:paraId="1BB2885C">
            <w:pPr>
              <w:spacing w:line="304" w:lineRule="auto"/>
              <w:rPr>
                <w:rFonts w:ascii="Arial"/>
                <w:sz w:val="21"/>
              </w:rPr>
            </w:pPr>
          </w:p>
          <w:p w14:paraId="5F83B0A3">
            <w:pPr>
              <w:spacing w:line="305" w:lineRule="auto"/>
              <w:rPr>
                <w:rFonts w:ascii="Arial"/>
                <w:sz w:val="21"/>
              </w:rPr>
            </w:pPr>
          </w:p>
          <w:p w14:paraId="6791399C">
            <w:pPr>
              <w:spacing w:before="46" w:line="188" w:lineRule="auto"/>
              <w:jc w:val="right"/>
              <w:rPr>
                <w:rFonts w:ascii="Times New Roman" w:hAnsi="Times New Roman" w:eastAsia="Times New Roman" w:cs="Times New Roman"/>
                <w:sz w:val="16"/>
                <w:szCs w:val="16"/>
              </w:rPr>
            </w:pPr>
            <w:r>
              <w:rPr>
                <w:rFonts w:ascii="Times New Roman" w:hAnsi="Times New Roman" w:eastAsia="Times New Roman" w:cs="Times New Roman"/>
                <w:spacing w:val="-7"/>
                <w:sz w:val="16"/>
                <w:szCs w:val="16"/>
              </w:rPr>
              <w:t>3</w:t>
            </w:r>
          </w:p>
        </w:tc>
      </w:tr>
    </w:tbl>
    <w:p w14:paraId="16FA83A6">
      <w:pPr>
        <w:pStyle w:val="2"/>
        <w:spacing w:line="252" w:lineRule="auto"/>
      </w:pPr>
    </w:p>
    <w:p w14:paraId="0E90E37B">
      <w:pPr>
        <w:pStyle w:val="2"/>
        <w:spacing w:line="252" w:lineRule="auto"/>
      </w:pPr>
    </w:p>
    <w:p w14:paraId="7AFFBBFC">
      <w:pPr>
        <w:pStyle w:val="2"/>
        <w:spacing w:line="252" w:lineRule="auto"/>
      </w:pPr>
    </w:p>
    <w:p w14:paraId="0ADC0454">
      <w:pPr>
        <w:pStyle w:val="2"/>
        <w:spacing w:line="252" w:lineRule="auto"/>
      </w:pPr>
    </w:p>
    <w:p w14:paraId="0BF47D56">
      <w:pPr>
        <w:pStyle w:val="2"/>
        <w:spacing w:line="252" w:lineRule="auto"/>
      </w:pPr>
    </w:p>
    <w:p w14:paraId="5A2FC01E">
      <w:pPr>
        <w:pStyle w:val="2"/>
        <w:spacing w:line="253" w:lineRule="auto"/>
      </w:pPr>
    </w:p>
    <w:p w14:paraId="4F2A132B">
      <w:pPr>
        <w:pStyle w:val="2"/>
        <w:spacing w:line="253" w:lineRule="auto"/>
      </w:pPr>
    </w:p>
    <w:p w14:paraId="18E6AFE6">
      <w:pPr>
        <w:spacing w:before="81" w:line="203" w:lineRule="auto"/>
        <w:ind w:left="1700"/>
        <w:rPr>
          <w:rFonts w:ascii="Times New Roman" w:hAnsi="Times New Roman" w:eastAsia="Times New Roman" w:cs="Times New Roman"/>
          <w:sz w:val="28"/>
          <w:szCs w:val="28"/>
        </w:rPr>
      </w:pPr>
      <w:r>
        <w:pict>
          <v:shape id="_x0000_s1264" o:spid="_x0000_s1264" o:spt="202" type="#_x0000_t202" style="position:absolute;left:0pt;margin-left:401.9pt;margin-top:-2.4pt;height:12.15pt;width:81.55pt;z-index:251828224;mso-width-relative:page;mso-height-relative:page;" filled="f" stroked="f" coordsize="21600,21600">
            <v:path/>
            <v:fill on="f" focussize="0,0"/>
            <v:stroke on="f"/>
            <v:imagedata o:title=""/>
            <o:lock v:ext="edit" aspectratio="f"/>
            <v:textbox inset="0mm,0mm,0mm,0mm">
              <w:txbxContent>
                <w:p w14:paraId="2CA6B6FB">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(a,b),a,b(a,b),(a,b)</w:t>
                  </w:r>
                </w:p>
              </w:txbxContent>
            </v:textbox>
          </v:shape>
        </w:pict>
      </w:r>
      <w:r>
        <w:pict>
          <v:shape id="_x0000_s1265" o:spid="_x0000_s1265" o:spt="202" type="#_x0000_t202" style="position:absolute;left:0pt;margin-left:260.5pt;margin-top:-2.4pt;height:12.15pt;width:95.75pt;z-index:251827200;mso-width-relative:page;mso-height-relative:page;" filled="f" stroked="f" coordsize="21600,21600">
            <v:path/>
            <v:fill on="f" focussize="0,0"/>
            <v:stroke on="f"/>
            <v:imagedata o:title=""/>
            <o:lock v:ext="edit" aspectratio="f"/>
            <v:textbox inset="0mm,0mm,0mm,0mm">
              <w:txbxContent>
                <w:p w14:paraId="533413CA">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a,b,(a,b)        (a,b),a,a</w:t>
                  </w:r>
                </w:p>
              </w:txbxContent>
            </v:textbox>
          </v:shape>
        </w:pict>
      </w:r>
      <w:r>
        <w:rPr>
          <w:rFonts w:ascii="Times New Roman" w:hAnsi="Times New Roman" w:eastAsia="Times New Roman" w:cs="Times New Roman"/>
          <w:spacing w:val="-1"/>
          <w:position w:val="4"/>
          <w:sz w:val="22"/>
          <w:szCs w:val="22"/>
        </w:rPr>
        <w:t>a,a,(a,b)</w:t>
      </w:r>
      <w:r>
        <w:rPr>
          <w:rFonts w:ascii="Times New Roman" w:hAnsi="Times New Roman" w:eastAsia="Times New Roman" w:cs="Times New Roman"/>
          <w:spacing w:val="4"/>
          <w:position w:val="4"/>
          <w:sz w:val="22"/>
          <w:szCs w:val="22"/>
        </w:rPr>
        <w:t xml:space="preserve">         </w:t>
      </w:r>
      <w:r>
        <w:rPr>
          <w:rFonts w:ascii="Times New Roman" w:hAnsi="Times New Roman" w:eastAsia="Times New Roman" w:cs="Times New Roman"/>
          <w:spacing w:val="-1"/>
          <w:position w:val="-1"/>
          <w:sz w:val="28"/>
          <w:szCs w:val="28"/>
        </w:rPr>
        <w:t>a,(a,b),a</w:t>
      </w:r>
      <w:r>
        <w:rPr>
          <w:rFonts w:ascii="Times New Roman" w:hAnsi="Times New Roman" w:eastAsia="Times New Roman" w:cs="Times New Roman"/>
          <w:spacing w:val="34"/>
          <w:w w:val="101"/>
          <w:position w:val="-1"/>
          <w:sz w:val="28"/>
          <w:szCs w:val="28"/>
        </w:rPr>
        <w:t xml:space="preserve">  </w:t>
      </w:r>
      <w:r>
        <w:rPr>
          <w:rFonts w:ascii="Times New Roman" w:hAnsi="Times New Roman" w:eastAsia="Times New Roman" w:cs="Times New Roman"/>
          <w:spacing w:val="-1"/>
          <w:position w:val="-1"/>
          <w:sz w:val="28"/>
          <w:szCs w:val="28"/>
        </w:rPr>
        <w:t>a,(a,</w:t>
      </w:r>
      <w:r>
        <w:rPr>
          <w:rFonts w:ascii="Times New Roman" w:hAnsi="Times New Roman" w:eastAsia="Times New Roman" w:cs="Times New Roman"/>
          <w:spacing w:val="-2"/>
          <w:position w:val="-1"/>
          <w:sz w:val="28"/>
          <w:szCs w:val="28"/>
        </w:rPr>
        <w:t>b),b</w:t>
      </w:r>
    </w:p>
    <w:p w14:paraId="2FA9A8F5">
      <w:pPr>
        <w:spacing w:before="33"/>
      </w:pPr>
    </w:p>
    <w:p w14:paraId="7FBF9EE2">
      <w:pPr>
        <w:spacing w:before="33"/>
      </w:pPr>
    </w:p>
    <w:p w14:paraId="0B33B86D">
      <w:pPr>
        <w:spacing w:before="33"/>
      </w:pPr>
    </w:p>
    <w:p w14:paraId="23D8A0AE">
      <w:pPr>
        <w:spacing w:before="33"/>
      </w:pPr>
    </w:p>
    <w:p w14:paraId="12F0657D">
      <w:pPr>
        <w:spacing w:before="32"/>
      </w:pPr>
    </w:p>
    <w:p w14:paraId="3DFD3BF0">
      <w:pPr>
        <w:spacing w:before="32"/>
      </w:pPr>
    </w:p>
    <w:p w14:paraId="47C212DB">
      <w:pPr>
        <w:sectPr>
          <w:pgSz w:w="12240" w:h="15840"/>
          <w:pgMar w:top="400" w:right="0" w:bottom="0" w:left="0" w:header="0" w:footer="0" w:gutter="0"/>
          <w:cols w:equalWidth="0" w:num="1">
            <w:col w:w="12240"/>
          </w:cols>
        </w:sectPr>
      </w:pPr>
    </w:p>
    <w:p w14:paraId="4F5D22A2">
      <w:pPr>
        <w:spacing w:before="112" w:line="192" w:lineRule="auto"/>
        <w:ind w:left="19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a,(a,b),(a,b)</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(a,b),a,(a,b)</w:t>
      </w:r>
    </w:p>
    <w:p w14:paraId="6A2D9825">
      <w:pPr>
        <w:pStyle w:val="2"/>
        <w:spacing w:line="455" w:lineRule="auto"/>
      </w:pPr>
    </w:p>
    <w:p w14:paraId="3B292CFD">
      <w:pPr>
        <w:spacing w:before="64" w:line="188" w:lineRule="auto"/>
        <w:ind w:left="4000"/>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7"/>
          <w:sz w:val="22"/>
          <w:szCs w:val="22"/>
        </w:rPr>
        <w:t>=S-Step</w:t>
      </w:r>
    </w:p>
    <w:p w14:paraId="0736BC25">
      <w:pPr>
        <w:pStyle w:val="2"/>
        <w:spacing w:line="288" w:lineRule="auto"/>
      </w:pPr>
    </w:p>
    <w:p w14:paraId="2E1E1CF5">
      <w:pPr>
        <w:pStyle w:val="2"/>
        <w:spacing w:line="288" w:lineRule="auto"/>
      </w:pPr>
    </w:p>
    <w:p w14:paraId="0B02E094">
      <w:pPr>
        <w:pStyle w:val="2"/>
        <w:spacing w:line="288" w:lineRule="auto"/>
      </w:pPr>
    </w:p>
    <w:p w14:paraId="721D83D7">
      <w:pPr>
        <w:pStyle w:val="2"/>
        <w:spacing w:line="288" w:lineRule="auto"/>
      </w:pPr>
    </w:p>
    <w:p w14:paraId="3256CC5E">
      <w:pPr>
        <w:spacing w:before="91" w:line="221" w:lineRule="auto"/>
        <w:ind w:left="3949"/>
        <w:rPr>
          <w:rFonts w:ascii="宋体" w:hAnsi="宋体" w:eastAsia="宋体" w:cs="宋体"/>
          <w:sz w:val="28"/>
          <w:szCs w:val="28"/>
        </w:rPr>
      </w:pPr>
      <w:r>
        <w:rPr>
          <w:rFonts w:ascii="宋体" w:hAnsi="宋体" w:eastAsia="宋体" w:cs="宋体"/>
          <w:spacing w:val="-2"/>
          <w:sz w:val="28"/>
          <w:szCs w:val="28"/>
        </w:rPr>
        <w:t>图4-10</w:t>
      </w:r>
      <w:r>
        <w:rPr>
          <w:rFonts w:ascii="宋体" w:hAnsi="宋体" w:eastAsia="宋体" w:cs="宋体"/>
          <w:spacing w:val="8"/>
          <w:sz w:val="28"/>
          <w:szCs w:val="28"/>
        </w:rPr>
        <w:t xml:space="preserve">  </w:t>
      </w:r>
      <w:r>
        <w:rPr>
          <w:rFonts w:ascii="宋体" w:hAnsi="宋体" w:eastAsia="宋体" w:cs="宋体"/>
          <w:spacing w:val="-2"/>
          <w:sz w:val="28"/>
          <w:szCs w:val="28"/>
        </w:rPr>
        <w:t>SPAM</w:t>
      </w:r>
    </w:p>
    <w:p w14:paraId="01E09F29">
      <w:pPr>
        <w:pStyle w:val="2"/>
        <w:spacing w:line="334" w:lineRule="auto"/>
      </w:pPr>
    </w:p>
    <w:p w14:paraId="0572DDFD">
      <w:pPr>
        <w:spacing w:before="80" w:line="192" w:lineRule="auto"/>
        <w:ind w:left="2010"/>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S(&lt;a&gt;)=&lt;a,b,c,d&gt;</w:t>
      </w:r>
    </w:p>
    <w:p w14:paraId="58955B17">
      <w:pPr>
        <w:pStyle w:val="2"/>
        <w:spacing w:line="449" w:lineRule="auto"/>
      </w:pPr>
    </w:p>
    <w:p w14:paraId="590C1C01">
      <w:pPr>
        <w:spacing w:before="82" w:line="191" w:lineRule="auto"/>
        <w:ind w:left="201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I(&lt;a&gt;)=&lt;b,c,d&gt;</w:t>
      </w:r>
    </w:p>
    <w:p w14:paraId="77395FB1">
      <w:pPr>
        <w:pStyle w:val="2"/>
        <w:spacing w:line="14" w:lineRule="auto"/>
        <w:rPr>
          <w:sz w:val="2"/>
        </w:rPr>
      </w:pPr>
      <w:r>
        <w:rPr>
          <w:sz w:val="2"/>
          <w:szCs w:val="2"/>
        </w:rPr>
        <w:br w:type="column"/>
      </w:r>
    </w:p>
    <w:p w14:paraId="32B4A88D">
      <w:pPr>
        <w:spacing w:before="41" w:line="201" w:lineRule="auto"/>
        <w:ind w:left="129"/>
        <w:rPr>
          <w:rFonts w:ascii="Times New Roman" w:hAnsi="Times New Roman" w:eastAsia="Times New Roman" w:cs="Times New Roman"/>
          <w:sz w:val="16"/>
          <w:szCs w:val="16"/>
        </w:rPr>
      </w:pPr>
      <w:r>
        <w:rPr>
          <w:rFonts w:ascii="Times New Roman" w:hAnsi="Times New Roman" w:eastAsia="Times New Roman" w:cs="Times New Roman"/>
          <w:sz w:val="22"/>
          <w:szCs w:val="22"/>
        </w:rPr>
        <w:t>(a,b),(a,b),a              (a,b),(</w:t>
      </w:r>
      <w:r>
        <w:rPr>
          <w:rFonts w:ascii="Times New Roman" w:hAnsi="Times New Roman" w:eastAsia="Times New Roman" w:cs="Times New Roman"/>
          <w:spacing w:val="-1"/>
          <w:sz w:val="22"/>
          <w:szCs w:val="22"/>
        </w:rPr>
        <w:t>a,b),b</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position w:val="1"/>
          <w:sz w:val="16"/>
          <w:szCs w:val="16"/>
        </w:rPr>
        <w:t>5</w:t>
      </w:r>
    </w:p>
    <w:p w14:paraId="49EDD7DE">
      <w:pPr>
        <w:pStyle w:val="2"/>
        <w:spacing w:line="279" w:lineRule="auto"/>
      </w:pPr>
    </w:p>
    <w:p w14:paraId="5353B34F">
      <w:pPr>
        <w:pStyle w:val="2"/>
        <w:spacing w:line="279" w:lineRule="auto"/>
      </w:pPr>
    </w:p>
    <w:p w14:paraId="3C685778">
      <w:pPr>
        <w:pStyle w:val="2"/>
        <w:spacing w:line="279" w:lineRule="auto"/>
      </w:pPr>
    </w:p>
    <w:p w14:paraId="7249D8C5">
      <w:pPr>
        <w:pStyle w:val="2"/>
        <w:spacing w:line="279" w:lineRule="auto"/>
      </w:pPr>
    </w:p>
    <w:p w14:paraId="6CB2316B">
      <w:pPr>
        <w:pStyle w:val="2"/>
        <w:spacing w:line="279" w:lineRule="auto"/>
      </w:pPr>
    </w:p>
    <w:p w14:paraId="0A1BD4C5">
      <w:pPr>
        <w:spacing w:before="64" w:line="192" w:lineRule="auto"/>
        <w:ind w:left="870"/>
        <w:rPr>
          <w:rFonts w:ascii="Times New Roman" w:hAnsi="Times New Roman" w:eastAsia="Times New Roman" w:cs="Times New Roman"/>
          <w:sz w:val="16"/>
          <w:szCs w:val="16"/>
        </w:rPr>
      </w:pPr>
      <w:r>
        <w:rPr>
          <w:rFonts w:ascii="Times New Roman" w:hAnsi="Times New Roman" w:eastAsia="Times New Roman" w:cs="Times New Roman"/>
          <w:sz w:val="22"/>
          <w:szCs w:val="22"/>
        </w:rPr>
        <w:t xml:space="preserve">(a,b),(a,b),(a,b)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16"/>
          <w:szCs w:val="16"/>
        </w:rPr>
        <w:t>6</w:t>
      </w:r>
    </w:p>
    <w:p w14:paraId="01FA55E5">
      <w:pPr>
        <w:pStyle w:val="2"/>
        <w:spacing w:line="268" w:lineRule="auto"/>
      </w:pPr>
    </w:p>
    <w:p w14:paraId="178A13D4">
      <w:pPr>
        <w:spacing w:before="91" w:line="219" w:lineRule="auto"/>
        <w:rPr>
          <w:rFonts w:ascii="宋体" w:hAnsi="宋体" w:eastAsia="宋体" w:cs="宋体"/>
          <w:sz w:val="28"/>
          <w:szCs w:val="28"/>
        </w:rPr>
      </w:pPr>
      <w:r>
        <w:rPr>
          <w:rFonts w:ascii="宋体" w:hAnsi="宋体" w:eastAsia="宋体" w:cs="宋体"/>
          <w:spacing w:val="21"/>
          <w:sz w:val="28"/>
          <w:szCs w:val="28"/>
        </w:rPr>
        <w:t>树的构建过程示意</w:t>
      </w:r>
    </w:p>
    <w:p w14:paraId="35169FCF">
      <w:pPr>
        <w:spacing w:line="219" w:lineRule="auto"/>
        <w:rPr>
          <w:rFonts w:ascii="宋体" w:hAnsi="宋体" w:eastAsia="宋体" w:cs="宋体"/>
          <w:sz w:val="28"/>
          <w:szCs w:val="28"/>
        </w:rPr>
        <w:sectPr>
          <w:type w:val="continuous"/>
          <w:pgSz w:w="12240" w:h="15840"/>
          <w:pgMar w:top="400" w:right="0" w:bottom="0" w:left="0" w:header="0" w:footer="0" w:gutter="0"/>
          <w:cols w:equalWidth="0" w:num="2">
            <w:col w:w="5791" w:space="100"/>
            <w:col w:w="6350"/>
          </w:cols>
        </w:sectPr>
      </w:pPr>
    </w:p>
    <w:p w14:paraId="1FAFCDAD">
      <w:pPr>
        <w:pStyle w:val="2"/>
        <w:spacing w:line="249" w:lineRule="auto"/>
      </w:pPr>
    </w:p>
    <w:p w14:paraId="0FCE8468">
      <w:pPr>
        <w:pStyle w:val="2"/>
        <w:spacing w:line="249" w:lineRule="auto"/>
      </w:pPr>
    </w:p>
    <w:p w14:paraId="17201464">
      <w:pPr>
        <w:pStyle w:val="2"/>
        <w:spacing w:line="249" w:lineRule="auto"/>
      </w:pPr>
    </w:p>
    <w:p w14:paraId="7347CE4D">
      <w:pPr>
        <w:pStyle w:val="2"/>
        <w:spacing w:line="249" w:lineRule="auto"/>
      </w:pPr>
    </w:p>
    <w:p w14:paraId="5F66B90A">
      <w:pPr>
        <w:spacing w:before="88" w:line="212" w:lineRule="auto"/>
        <w:ind w:left="620"/>
        <w:rPr>
          <w:rFonts w:ascii="Times New Roman" w:hAnsi="Times New Roman" w:eastAsia="Times New Roman" w:cs="Times New Roman"/>
          <w:sz w:val="27"/>
          <w:szCs w:val="27"/>
        </w:rPr>
      </w:pPr>
      <w:r>
        <w:rPr>
          <w:rFonts w:ascii="宋体" w:hAnsi="宋体" w:eastAsia="宋体" w:cs="宋体"/>
          <w:spacing w:val="8"/>
          <w:sz w:val="27"/>
          <w:szCs w:val="27"/>
        </w:rPr>
        <w:t>即</w:t>
      </w:r>
      <w:r>
        <w:rPr>
          <w:rFonts w:ascii="Times New Roman" w:hAnsi="Times New Roman" w:eastAsia="Times New Roman" w:cs="Times New Roman"/>
          <w:spacing w:val="8"/>
          <w:sz w:val="27"/>
          <w:szCs w:val="27"/>
        </w:rPr>
        <w:t>a</w:t>
      </w:r>
      <w:r>
        <w:rPr>
          <w:rFonts w:ascii="宋体" w:hAnsi="宋体" w:eastAsia="宋体" w:cs="宋体"/>
          <w:spacing w:val="8"/>
          <w:sz w:val="27"/>
          <w:szCs w:val="27"/>
        </w:rPr>
        <w:t>节点下按照序列扩展可以是&lt;</w:t>
      </w:r>
      <w:r>
        <w:rPr>
          <w:rFonts w:ascii="Times New Roman" w:hAnsi="Times New Roman" w:eastAsia="Times New Roman" w:cs="Times New Roman"/>
          <w:spacing w:val="8"/>
          <w:sz w:val="27"/>
          <w:szCs w:val="27"/>
        </w:rPr>
        <w:t>(a),(a)&gt;&lt;(a),(b)&gt;&lt;(a),(c)&gt;&lt;(a),(d)&gt;,</w:t>
      </w:r>
    </w:p>
    <w:p w14:paraId="0446B36D">
      <w:pPr>
        <w:spacing w:before="49"/>
        <w:ind w:right="31"/>
        <w:rPr>
          <w:rFonts w:ascii="Times New Roman" w:hAnsi="Times New Roman" w:eastAsia="Times New Roman" w:cs="Times New Roman"/>
          <w:sz w:val="27"/>
          <w:szCs w:val="27"/>
        </w:rPr>
      </w:pPr>
      <w:r>
        <w:rPr>
          <w:rFonts w:ascii="宋体" w:hAnsi="宋体" w:eastAsia="宋体" w:cs="宋体"/>
          <w:spacing w:val="8"/>
          <w:sz w:val="27"/>
          <w:szCs w:val="27"/>
        </w:rPr>
        <w:t>按照项集扩展可以是&lt;</w:t>
      </w:r>
      <w:r>
        <w:rPr>
          <w:rFonts w:ascii="Times New Roman" w:hAnsi="Times New Roman" w:eastAsia="Times New Roman" w:cs="Times New Roman"/>
          <w:spacing w:val="8"/>
          <w:sz w:val="27"/>
          <w:szCs w:val="27"/>
        </w:rPr>
        <w:t>(a,b)&gt;&lt;(a,c)&gt;&lt;(a,d)&gt;</w:t>
      </w:r>
      <w:r>
        <w:rPr>
          <w:rFonts w:ascii="Times New Roman" w:hAnsi="Times New Roman" w:eastAsia="Times New Roman" w:cs="Times New Roman"/>
          <w:spacing w:val="-30"/>
          <w:sz w:val="27"/>
          <w:szCs w:val="27"/>
        </w:rPr>
        <w:t xml:space="preserve"> </w:t>
      </w:r>
      <w:r>
        <w:rPr>
          <w:rFonts w:ascii="宋体" w:hAnsi="宋体" w:eastAsia="宋体" w:cs="宋体"/>
          <w:spacing w:val="8"/>
          <w:sz w:val="27"/>
          <w:szCs w:val="27"/>
        </w:rPr>
        <w:t>。</w:t>
      </w:r>
      <w:r>
        <w:rPr>
          <w:rFonts w:ascii="宋体" w:hAnsi="宋体" w:eastAsia="宋体" w:cs="宋体"/>
          <w:spacing w:val="7"/>
          <w:sz w:val="27"/>
          <w:szCs w:val="27"/>
        </w:rPr>
        <w:t xml:space="preserve">  假定&lt;</w:t>
      </w:r>
      <w:r>
        <w:rPr>
          <w:rFonts w:ascii="Times New Roman" w:hAnsi="Times New Roman" w:eastAsia="Times New Roman" w:cs="Times New Roman"/>
          <w:spacing w:val="7"/>
          <w:sz w:val="27"/>
          <w:szCs w:val="27"/>
        </w:rPr>
        <w:t xml:space="preserve">(a),(c)&gt;&lt;(a),(d)&gt;   </w:t>
      </w:r>
      <w:r>
        <w:rPr>
          <w:rFonts w:ascii="宋体" w:hAnsi="宋体" w:eastAsia="宋体" w:cs="宋体"/>
          <w:spacing w:val="7"/>
          <w:sz w:val="27"/>
          <w:szCs w:val="27"/>
        </w:rPr>
        <w:t>按照最</w:t>
      </w:r>
      <w:r>
        <w:rPr>
          <w:rFonts w:ascii="宋体" w:hAnsi="宋体" w:eastAsia="宋体" w:cs="宋体"/>
          <w:sz w:val="27"/>
          <w:szCs w:val="27"/>
        </w:rPr>
        <w:t xml:space="preserve"> </w:t>
      </w:r>
      <w:r>
        <w:rPr>
          <w:rFonts w:ascii="宋体" w:hAnsi="宋体" w:eastAsia="宋体" w:cs="宋体"/>
          <w:spacing w:val="29"/>
          <w:sz w:val="27"/>
          <w:szCs w:val="27"/>
        </w:rPr>
        <w:t>小支持度的要求来看是不频繁的，则按照</w:t>
      </w:r>
      <w:r>
        <w:rPr>
          <w:rFonts w:ascii="Times New Roman" w:hAnsi="Times New Roman" w:eastAsia="Times New Roman" w:cs="Times New Roman"/>
          <w:sz w:val="27"/>
          <w:szCs w:val="27"/>
        </w:rPr>
        <w:t>Apriori</w:t>
      </w:r>
      <w:r>
        <w:rPr>
          <w:rFonts w:ascii="Times New Roman" w:hAnsi="Times New Roman" w:eastAsia="Times New Roman" w:cs="Times New Roman"/>
          <w:spacing w:val="29"/>
          <w:sz w:val="27"/>
          <w:szCs w:val="27"/>
        </w:rPr>
        <w:t xml:space="preserve"> </w:t>
      </w:r>
      <w:r>
        <w:rPr>
          <w:rFonts w:ascii="宋体" w:hAnsi="宋体" w:eastAsia="宋体" w:cs="宋体"/>
          <w:spacing w:val="29"/>
          <w:sz w:val="27"/>
          <w:szCs w:val="27"/>
        </w:rPr>
        <w:t>原则，以下序列也将是</w:t>
      </w:r>
      <w:r>
        <w:rPr>
          <w:rFonts w:ascii="宋体" w:hAnsi="宋体" w:eastAsia="宋体" w:cs="宋体"/>
          <w:spacing w:val="9"/>
          <w:sz w:val="27"/>
          <w:szCs w:val="27"/>
        </w:rPr>
        <w:t xml:space="preserve"> </w:t>
      </w:r>
      <w:r>
        <w:rPr>
          <w:rFonts w:ascii="宋体" w:hAnsi="宋体" w:eastAsia="宋体" w:cs="宋体"/>
          <w:spacing w:val="2"/>
          <w:sz w:val="27"/>
          <w:szCs w:val="27"/>
        </w:rPr>
        <w:t>不频繁的：&lt;</w:t>
      </w:r>
      <w:r>
        <w:rPr>
          <w:rFonts w:ascii="Times New Roman" w:hAnsi="Times New Roman" w:eastAsia="Times New Roman" w:cs="Times New Roman"/>
          <w:spacing w:val="2"/>
          <w:sz w:val="27"/>
          <w:szCs w:val="27"/>
        </w:rPr>
        <w:t>(a),(a),(c)&gt;&lt;(a),(b),(c)&gt;&lt;(a),(a,c)&gt;&lt;(a),(b,c)&gt;&lt;(a),(a),(d)&gt;&lt;(a),</w:t>
      </w:r>
    </w:p>
    <w:p w14:paraId="31CC0AF0">
      <w:pPr>
        <w:spacing w:before="52" w:line="238" w:lineRule="auto"/>
        <w:rPr>
          <w:rFonts w:ascii="宋体" w:hAnsi="宋体" w:eastAsia="宋体" w:cs="宋体"/>
          <w:sz w:val="27"/>
          <w:szCs w:val="27"/>
        </w:rPr>
      </w:pPr>
      <w:r>
        <w:rPr>
          <w:rFonts w:ascii="宋体" w:hAnsi="宋体" w:eastAsia="宋体" w:cs="宋体"/>
          <w:spacing w:val="-8"/>
          <w:sz w:val="27"/>
          <w:szCs w:val="27"/>
        </w:rPr>
        <w:t>(b),(d)&gt;&lt;(a),(a,d)&gt;&lt;(a),(b</w:t>
      </w:r>
      <w:r>
        <w:rPr>
          <w:rFonts w:ascii="宋体" w:hAnsi="宋体" w:eastAsia="宋体" w:cs="宋体"/>
          <w:spacing w:val="-9"/>
          <w:sz w:val="27"/>
          <w:szCs w:val="27"/>
        </w:rPr>
        <w:t>,d)&gt;等。所以，在节点&lt;(a),(a)&gt;或</w:t>
      </w:r>
      <w:r>
        <w:rPr>
          <w:rFonts w:ascii="宋体" w:hAnsi="宋体" w:eastAsia="宋体" w:cs="宋体"/>
          <w:spacing w:val="-32"/>
          <w:sz w:val="27"/>
          <w:szCs w:val="27"/>
        </w:rPr>
        <w:t xml:space="preserve"> </w:t>
      </w:r>
      <w:r>
        <w:rPr>
          <w:rFonts w:ascii="宋体" w:hAnsi="宋体" w:eastAsia="宋体" w:cs="宋体"/>
          <w:spacing w:val="-9"/>
          <w:sz w:val="27"/>
          <w:szCs w:val="27"/>
        </w:rPr>
        <w:t>&lt;(a),(b)&gt;,</w:t>
      </w:r>
      <w:r>
        <w:rPr>
          <w:rFonts w:ascii="宋体" w:hAnsi="宋体" w:eastAsia="宋体" w:cs="宋体"/>
          <w:spacing w:val="-72"/>
          <w:sz w:val="27"/>
          <w:szCs w:val="27"/>
        </w:rPr>
        <w:t xml:space="preserve"> </w:t>
      </w:r>
      <w:r>
        <w:rPr>
          <w:rFonts w:ascii="宋体" w:hAnsi="宋体" w:eastAsia="宋体" w:cs="宋体"/>
          <w:spacing w:val="-9"/>
          <w:sz w:val="27"/>
          <w:szCs w:val="27"/>
        </w:rPr>
        <w:t>将 不</w:t>
      </w:r>
      <w:r>
        <w:rPr>
          <w:rFonts w:ascii="宋体" w:hAnsi="宋体" w:eastAsia="宋体" w:cs="宋体"/>
          <w:sz w:val="27"/>
          <w:szCs w:val="27"/>
        </w:rPr>
        <w:t xml:space="preserve"> </w:t>
      </w:r>
      <w:r>
        <w:rPr>
          <w:rFonts w:ascii="宋体" w:hAnsi="宋体" w:eastAsia="宋体" w:cs="宋体"/>
          <w:spacing w:val="18"/>
          <w:sz w:val="27"/>
          <w:szCs w:val="27"/>
        </w:rPr>
        <w:t>再对包含项c和d的序列进行S_</w:t>
      </w:r>
      <w:r>
        <w:rPr>
          <w:rFonts w:ascii="宋体" w:hAnsi="宋体" w:eastAsia="宋体" w:cs="宋体"/>
          <w:sz w:val="27"/>
          <w:szCs w:val="27"/>
        </w:rPr>
        <w:t>step</w:t>
      </w:r>
      <w:r>
        <w:rPr>
          <w:rFonts w:ascii="宋体" w:hAnsi="宋体" w:eastAsia="宋体" w:cs="宋体"/>
          <w:spacing w:val="18"/>
          <w:sz w:val="27"/>
          <w:szCs w:val="27"/>
        </w:rPr>
        <w:t>和I_</w:t>
      </w:r>
      <w:r>
        <w:rPr>
          <w:rFonts w:ascii="宋体" w:hAnsi="宋体" w:eastAsia="宋体" w:cs="宋体"/>
          <w:sz w:val="27"/>
          <w:szCs w:val="27"/>
        </w:rPr>
        <w:t>step</w:t>
      </w:r>
      <w:r>
        <w:rPr>
          <w:rFonts w:ascii="宋体" w:hAnsi="宋体" w:eastAsia="宋体" w:cs="宋体"/>
          <w:spacing w:val="18"/>
          <w:sz w:val="27"/>
          <w:szCs w:val="27"/>
        </w:rPr>
        <w:t>的处理。这个过程称为S_</w:t>
      </w:r>
      <w:r>
        <w:rPr>
          <w:rFonts w:ascii="宋体" w:hAnsi="宋体" w:eastAsia="宋体" w:cs="宋体"/>
          <w:sz w:val="27"/>
          <w:szCs w:val="27"/>
        </w:rPr>
        <w:t>step</w:t>
      </w:r>
      <w:r>
        <w:rPr>
          <w:rFonts w:ascii="宋体" w:hAnsi="宋体" w:eastAsia="宋体" w:cs="宋体"/>
          <w:spacing w:val="8"/>
          <w:sz w:val="27"/>
          <w:szCs w:val="27"/>
        </w:rPr>
        <w:t xml:space="preserve">  </w:t>
      </w:r>
      <w:r>
        <w:rPr>
          <w:rFonts w:ascii="宋体" w:hAnsi="宋体" w:eastAsia="宋体" w:cs="宋体"/>
          <w:spacing w:val="-9"/>
          <w:sz w:val="31"/>
          <w:szCs w:val="31"/>
        </w:rPr>
        <w:t>和</w:t>
      </w:r>
      <w:r>
        <w:rPr>
          <w:rFonts w:ascii="Times New Roman" w:hAnsi="Times New Roman" w:eastAsia="Times New Roman" w:cs="Times New Roman"/>
          <w:spacing w:val="-9"/>
          <w:sz w:val="31"/>
          <w:szCs w:val="31"/>
        </w:rPr>
        <w:t>I_step</w:t>
      </w:r>
      <w:r>
        <w:rPr>
          <w:rFonts w:ascii="宋体" w:hAnsi="宋体" w:eastAsia="宋体" w:cs="宋体"/>
          <w:spacing w:val="-9"/>
          <w:sz w:val="31"/>
          <w:szCs w:val="31"/>
        </w:rPr>
        <w:t>的提前修剪。提前修剪技术能够大幅减</w:t>
      </w:r>
      <w:r>
        <w:rPr>
          <w:rFonts w:ascii="宋体" w:hAnsi="宋体" w:eastAsia="宋体" w:cs="宋体"/>
          <w:spacing w:val="-10"/>
          <w:sz w:val="31"/>
          <w:szCs w:val="31"/>
        </w:rPr>
        <w:t>少搜索空间，所以相较</w:t>
      </w:r>
      <w:r>
        <w:rPr>
          <w:rFonts w:ascii="宋体" w:hAnsi="宋体" w:eastAsia="宋体" w:cs="宋体"/>
          <w:sz w:val="31"/>
          <w:szCs w:val="31"/>
        </w:rPr>
        <w:t xml:space="preserve">  </w:t>
      </w:r>
      <w:r>
        <w:rPr>
          <w:rFonts w:ascii="宋体" w:hAnsi="宋体" w:eastAsia="宋体" w:cs="宋体"/>
          <w:spacing w:val="20"/>
          <w:sz w:val="27"/>
          <w:szCs w:val="27"/>
        </w:rPr>
        <w:t>于</w:t>
      </w:r>
      <w:r>
        <w:rPr>
          <w:rFonts w:ascii="宋体" w:hAnsi="宋体" w:eastAsia="宋体" w:cs="宋体"/>
          <w:sz w:val="27"/>
          <w:szCs w:val="27"/>
        </w:rPr>
        <w:t>PrefixSpan</w:t>
      </w:r>
      <w:r>
        <w:rPr>
          <w:rFonts w:ascii="宋体" w:hAnsi="宋体" w:eastAsia="宋体" w:cs="宋体"/>
          <w:spacing w:val="20"/>
          <w:sz w:val="27"/>
          <w:szCs w:val="27"/>
        </w:rPr>
        <w:t xml:space="preserve">将大量的时间花费在构造投影数据集上， </w:t>
      </w:r>
      <w:r>
        <w:rPr>
          <w:rFonts w:ascii="宋体" w:hAnsi="宋体" w:eastAsia="宋体" w:cs="宋体"/>
          <w:sz w:val="27"/>
          <w:szCs w:val="27"/>
        </w:rPr>
        <w:t>SPAM</w:t>
      </w:r>
      <w:r>
        <w:rPr>
          <w:rFonts w:ascii="宋体" w:hAnsi="宋体" w:eastAsia="宋体" w:cs="宋体"/>
          <w:spacing w:val="20"/>
          <w:sz w:val="27"/>
          <w:szCs w:val="27"/>
        </w:rPr>
        <w:t xml:space="preserve">  算法的效率</w:t>
      </w:r>
      <w:r>
        <w:rPr>
          <w:rFonts w:ascii="宋体" w:hAnsi="宋体" w:eastAsia="宋体" w:cs="宋体"/>
          <w:spacing w:val="16"/>
          <w:sz w:val="27"/>
          <w:szCs w:val="27"/>
        </w:rPr>
        <w:t xml:space="preserve"> </w:t>
      </w:r>
      <w:r>
        <w:rPr>
          <w:rFonts w:ascii="宋体" w:hAnsi="宋体" w:eastAsia="宋体" w:cs="宋体"/>
          <w:spacing w:val="13"/>
          <w:sz w:val="27"/>
          <w:szCs w:val="27"/>
        </w:rPr>
        <w:t>非常高。</w:t>
      </w:r>
    </w:p>
    <w:p w14:paraId="7C172128">
      <w:pPr>
        <w:spacing w:before="106" w:line="202" w:lineRule="auto"/>
        <w:ind w:left="620"/>
        <w:rPr>
          <w:rFonts w:ascii="宋体" w:hAnsi="宋体" w:eastAsia="宋体" w:cs="宋体"/>
          <w:sz w:val="31"/>
          <w:szCs w:val="31"/>
        </w:rPr>
      </w:pPr>
      <w:r>
        <w:rPr>
          <w:rFonts w:ascii="宋体" w:hAnsi="宋体" w:eastAsia="宋体" w:cs="宋体"/>
          <w:spacing w:val="-10"/>
          <w:sz w:val="31"/>
          <w:szCs w:val="31"/>
        </w:rPr>
        <w:t>SPAM</w:t>
      </w:r>
      <w:r>
        <w:rPr>
          <w:rFonts w:ascii="宋体" w:hAnsi="宋体" w:eastAsia="宋体" w:cs="宋体"/>
          <w:spacing w:val="48"/>
          <w:sz w:val="31"/>
          <w:szCs w:val="31"/>
        </w:rPr>
        <w:t xml:space="preserve"> </w:t>
      </w:r>
      <w:r>
        <w:rPr>
          <w:rFonts w:ascii="宋体" w:hAnsi="宋体" w:eastAsia="宋体" w:cs="宋体"/>
          <w:spacing w:val="-10"/>
          <w:sz w:val="31"/>
          <w:szCs w:val="31"/>
        </w:rPr>
        <w:t>算法对数据的要求是将事务中的项按照垂</w:t>
      </w:r>
      <w:r>
        <w:rPr>
          <w:rFonts w:ascii="宋体" w:hAnsi="宋体" w:eastAsia="宋体" w:cs="宋体"/>
          <w:spacing w:val="-11"/>
          <w:sz w:val="31"/>
          <w:szCs w:val="31"/>
        </w:rPr>
        <w:t>直的方式来准备：</w:t>
      </w:r>
    </w:p>
    <w:p w14:paraId="31B2A43E">
      <w:pPr>
        <w:spacing w:before="3" w:line="217" w:lineRule="auto"/>
        <w:ind w:right="52"/>
        <w:jc w:val="both"/>
        <w:rPr>
          <w:rFonts w:ascii="宋体" w:hAnsi="宋体" w:eastAsia="宋体" w:cs="宋体"/>
          <w:sz w:val="27"/>
          <w:szCs w:val="27"/>
        </w:rPr>
      </w:pPr>
      <w:r>
        <w:rPr>
          <w:rFonts w:ascii="宋体" w:hAnsi="宋体" w:eastAsia="宋体" w:cs="宋体"/>
          <w:spacing w:val="-5"/>
          <w:sz w:val="31"/>
          <w:szCs w:val="31"/>
        </w:rPr>
        <w:t>数据集中每一列都是一个项，行是每一个事务，多行构成一个实体(如</w:t>
      </w:r>
      <w:r>
        <w:rPr>
          <w:rFonts w:ascii="宋体" w:hAnsi="宋体" w:eastAsia="宋体" w:cs="宋体"/>
          <w:spacing w:val="11"/>
          <w:sz w:val="31"/>
          <w:szCs w:val="31"/>
        </w:rPr>
        <w:t xml:space="preserve"> </w:t>
      </w:r>
      <w:r>
        <w:rPr>
          <w:rFonts w:ascii="宋体" w:hAnsi="宋体" w:eastAsia="宋体" w:cs="宋体"/>
          <w:spacing w:val="5"/>
          <w:sz w:val="31"/>
          <w:szCs w:val="31"/>
        </w:rPr>
        <w:t>客户)的序列；在每个事务中，发生过的项取值为1,否则取值为0,如</w:t>
      </w:r>
      <w:r>
        <w:rPr>
          <w:rFonts w:ascii="宋体" w:hAnsi="宋体" w:eastAsia="宋体" w:cs="宋体"/>
          <w:spacing w:val="6"/>
          <w:sz w:val="31"/>
          <w:szCs w:val="31"/>
        </w:rPr>
        <w:t xml:space="preserve"> </w:t>
      </w:r>
      <w:r>
        <w:rPr>
          <w:rFonts w:ascii="宋体" w:hAnsi="宋体" w:eastAsia="宋体" w:cs="宋体"/>
          <w:spacing w:val="8"/>
          <w:sz w:val="27"/>
          <w:szCs w:val="27"/>
        </w:rPr>
        <w:t>图4-11所示。</w:t>
      </w:r>
    </w:p>
    <w:p w14:paraId="29893EDC">
      <w:pPr>
        <w:spacing w:before="193"/>
      </w:pPr>
    </w:p>
    <w:p w14:paraId="64C4B788">
      <w:pPr>
        <w:sectPr>
          <w:pgSz w:w="12240" w:h="15840"/>
          <w:pgMar w:top="400" w:right="1455" w:bottom="0" w:left="1419" w:header="0" w:footer="0" w:gutter="0"/>
          <w:cols w:equalWidth="0" w:num="1">
            <w:col w:w="9365"/>
          </w:cols>
        </w:sectPr>
      </w:pPr>
    </w:p>
    <w:p w14:paraId="2AEB7A0F">
      <w:pPr>
        <w:spacing w:before="156" w:line="188" w:lineRule="auto"/>
        <w:ind w:left="1040"/>
        <w:rPr>
          <w:rFonts w:ascii="Times New Roman" w:hAnsi="Times New Roman" w:eastAsia="Times New Roman" w:cs="Times New Roman"/>
          <w:sz w:val="31"/>
          <w:szCs w:val="31"/>
        </w:rPr>
      </w:pPr>
      <w:r>
        <w:rPr>
          <w:rFonts w:ascii="Times New Roman" w:hAnsi="Times New Roman" w:eastAsia="Times New Roman" w:cs="Times New Roman"/>
          <w:spacing w:val="-3"/>
          <w:sz w:val="31"/>
          <w:szCs w:val="31"/>
        </w:rPr>
        <w:t>CID</w:t>
      </w:r>
    </w:p>
    <w:p w14:paraId="57FCDB3A">
      <w:pPr>
        <w:pStyle w:val="2"/>
        <w:spacing w:line="331" w:lineRule="auto"/>
      </w:pPr>
    </w:p>
    <w:p w14:paraId="1233CD59">
      <w:pPr>
        <w:pStyle w:val="2"/>
        <w:spacing w:line="332" w:lineRule="auto"/>
      </w:pPr>
    </w:p>
    <w:p w14:paraId="5E8D77DE">
      <w:pPr>
        <w:spacing w:before="36" w:line="241" w:lineRule="auto"/>
        <w:ind w:left="1240"/>
        <w:rPr>
          <w:rFonts w:ascii="宋体" w:hAnsi="宋体" w:eastAsia="宋体" w:cs="宋体"/>
          <w:sz w:val="11"/>
          <w:szCs w:val="11"/>
        </w:rPr>
      </w:pPr>
      <w:r>
        <w:rPr>
          <w:rFonts w:ascii="宋体" w:hAnsi="宋体" w:eastAsia="宋体" w:cs="宋体"/>
          <w:sz w:val="11"/>
          <w:szCs w:val="11"/>
        </w:rPr>
        <w:t>1</w:t>
      </w:r>
    </w:p>
    <w:p w14:paraId="07758E7B">
      <w:pPr>
        <w:pStyle w:val="2"/>
        <w:spacing w:line="249" w:lineRule="auto"/>
      </w:pPr>
    </w:p>
    <w:p w14:paraId="6514669D">
      <w:pPr>
        <w:spacing w:before="36" w:line="241" w:lineRule="auto"/>
        <w:ind w:left="1240"/>
        <w:rPr>
          <w:rFonts w:ascii="宋体" w:hAnsi="宋体" w:eastAsia="宋体" w:cs="宋体"/>
          <w:sz w:val="11"/>
          <w:szCs w:val="11"/>
        </w:rPr>
      </w:pPr>
      <w:r>
        <w:rPr>
          <w:rFonts w:ascii="宋体" w:hAnsi="宋体" w:eastAsia="宋体" w:cs="宋体"/>
          <w:sz w:val="11"/>
          <w:szCs w:val="11"/>
        </w:rPr>
        <w:t>1</w:t>
      </w:r>
    </w:p>
    <w:p w14:paraId="27BA00F8">
      <w:pPr>
        <w:pStyle w:val="2"/>
        <w:spacing w:line="249" w:lineRule="auto"/>
      </w:pPr>
    </w:p>
    <w:p w14:paraId="19DA9568">
      <w:pPr>
        <w:spacing w:before="35" w:line="241" w:lineRule="auto"/>
        <w:ind w:left="1240"/>
        <w:rPr>
          <w:rFonts w:ascii="宋体" w:hAnsi="宋体" w:eastAsia="宋体" w:cs="宋体"/>
          <w:sz w:val="11"/>
          <w:szCs w:val="11"/>
        </w:rPr>
      </w:pPr>
      <w:r>
        <w:rPr>
          <w:rFonts w:ascii="宋体" w:hAnsi="宋体" w:eastAsia="宋体" w:cs="宋体"/>
          <w:sz w:val="11"/>
          <w:szCs w:val="11"/>
        </w:rPr>
        <w:t>1</w:t>
      </w:r>
    </w:p>
    <w:p w14:paraId="549D1603">
      <w:pPr>
        <w:pStyle w:val="2"/>
      </w:pPr>
    </w:p>
    <w:p w14:paraId="1354D9C4">
      <w:pPr>
        <w:spacing w:before="37" w:line="85" w:lineRule="exact"/>
        <w:ind w:left="1240"/>
        <w:rPr>
          <w:rFonts w:ascii="宋体" w:hAnsi="宋体" w:eastAsia="宋体" w:cs="宋体"/>
          <w:sz w:val="11"/>
          <w:szCs w:val="11"/>
        </w:rPr>
      </w:pPr>
      <w:r>
        <w:rPr>
          <w:rFonts w:ascii="宋体" w:hAnsi="宋体" w:eastAsia="宋体" w:cs="宋体"/>
          <w:position w:val="-2"/>
          <w:sz w:val="11"/>
          <w:szCs w:val="11"/>
        </w:rPr>
        <w:t>一</w:t>
      </w:r>
    </w:p>
    <w:p w14:paraId="68AD4F50">
      <w:pPr>
        <w:spacing w:before="261" w:line="337" w:lineRule="auto"/>
        <w:ind w:left="1210" w:right="682"/>
        <w:rPr>
          <w:rFonts w:ascii="宋体" w:hAnsi="宋体" w:eastAsia="宋体" w:cs="宋体"/>
          <w:sz w:val="24"/>
          <w:szCs w:val="24"/>
        </w:rPr>
      </w:pPr>
      <w:r>
        <w:rPr>
          <w:rFonts w:ascii="宋体" w:hAnsi="宋体" w:eastAsia="宋体" w:cs="宋体"/>
          <w:spacing w:val="-13"/>
          <w:sz w:val="24"/>
          <w:szCs w:val="24"/>
        </w:rPr>
        <w:t>2</w:t>
      </w:r>
      <w:r>
        <w:rPr>
          <w:rFonts w:ascii="宋体" w:hAnsi="宋体" w:eastAsia="宋体" w:cs="宋体"/>
          <w:sz w:val="24"/>
          <w:szCs w:val="24"/>
        </w:rPr>
        <w:t xml:space="preserve"> </w:t>
      </w:r>
      <w:r>
        <w:rPr>
          <w:rFonts w:ascii="宋体" w:hAnsi="宋体" w:eastAsia="宋体" w:cs="宋体"/>
          <w:spacing w:val="-33"/>
          <w:sz w:val="24"/>
          <w:szCs w:val="24"/>
        </w:rPr>
        <w:t>乙</w:t>
      </w:r>
    </w:p>
    <w:p w14:paraId="72547B1E">
      <w:pPr>
        <w:spacing w:before="36" w:line="241" w:lineRule="auto"/>
        <w:ind w:left="1250"/>
        <w:rPr>
          <w:rFonts w:ascii="宋体" w:hAnsi="宋体" w:eastAsia="宋体" w:cs="宋体"/>
          <w:sz w:val="11"/>
          <w:szCs w:val="11"/>
        </w:rPr>
      </w:pPr>
      <w:r>
        <w:rPr>
          <w:rFonts w:ascii="宋体" w:hAnsi="宋体" w:eastAsia="宋体" w:cs="宋体"/>
          <w:sz w:val="11"/>
          <w:szCs w:val="11"/>
        </w:rPr>
        <w:t>1</w:t>
      </w:r>
    </w:p>
    <w:p w14:paraId="513C80FD">
      <w:pPr>
        <w:pStyle w:val="2"/>
        <w:spacing w:line="291" w:lineRule="auto"/>
      </w:pPr>
    </w:p>
    <w:p w14:paraId="16FEF740">
      <w:pPr>
        <w:pStyle w:val="2"/>
        <w:spacing w:line="291" w:lineRule="auto"/>
      </w:pPr>
    </w:p>
    <w:p w14:paraId="280F15B7">
      <w:pPr>
        <w:spacing w:before="79"/>
        <w:ind w:left="1229"/>
        <w:rPr>
          <w:rFonts w:ascii="宋体" w:hAnsi="宋体" w:eastAsia="宋体" w:cs="宋体"/>
          <w:sz w:val="24"/>
          <w:szCs w:val="24"/>
        </w:rPr>
      </w:pPr>
      <w:r>
        <w:rPr>
          <w:rFonts w:ascii="宋体" w:hAnsi="宋体" w:eastAsia="宋体" w:cs="宋体"/>
          <w:sz w:val="24"/>
          <w:szCs w:val="24"/>
        </w:rPr>
        <w:t>3</w:t>
      </w:r>
    </w:p>
    <w:p w14:paraId="280BD1DA">
      <w:pPr>
        <w:spacing w:before="128"/>
        <w:ind w:left="1229"/>
        <w:rPr>
          <w:rFonts w:ascii="宋体" w:hAnsi="宋体" w:eastAsia="宋体" w:cs="宋体"/>
          <w:sz w:val="24"/>
          <w:szCs w:val="24"/>
        </w:rPr>
      </w:pPr>
      <w:r>
        <w:rPr>
          <w:rFonts w:ascii="宋体" w:hAnsi="宋体" w:eastAsia="宋体" w:cs="宋体"/>
          <w:sz w:val="24"/>
          <w:szCs w:val="24"/>
        </w:rPr>
        <w:t>3</w:t>
      </w:r>
    </w:p>
    <w:p w14:paraId="0DE1B523">
      <w:pPr>
        <w:pStyle w:val="2"/>
        <w:spacing w:line="280" w:lineRule="auto"/>
      </w:pPr>
    </w:p>
    <w:p w14:paraId="63CE49DF">
      <w:pPr>
        <w:pStyle w:val="2"/>
        <w:spacing w:line="281" w:lineRule="auto"/>
      </w:pPr>
    </w:p>
    <w:p w14:paraId="2B4D15FF">
      <w:pPr>
        <w:spacing w:before="36" w:line="241" w:lineRule="auto"/>
        <w:ind w:left="1250"/>
        <w:rPr>
          <w:rFonts w:ascii="宋体" w:hAnsi="宋体" w:eastAsia="宋体" w:cs="宋体"/>
          <w:sz w:val="11"/>
          <w:szCs w:val="11"/>
        </w:rPr>
      </w:pPr>
      <w:r>
        <w:rPr>
          <w:rFonts w:ascii="宋体" w:hAnsi="宋体" w:eastAsia="宋体" w:cs="宋体"/>
          <w:sz w:val="11"/>
          <w:szCs w:val="11"/>
        </w:rPr>
        <w:t>1</w:t>
      </w:r>
    </w:p>
    <w:p w14:paraId="2C1C0CC7">
      <w:pPr>
        <w:pStyle w:val="2"/>
        <w:spacing w:line="14" w:lineRule="auto"/>
        <w:rPr>
          <w:sz w:val="2"/>
        </w:rPr>
      </w:pPr>
      <w:r>
        <w:rPr>
          <w:sz w:val="2"/>
          <w:szCs w:val="2"/>
        </w:rPr>
        <w:br w:type="column"/>
      </w:r>
    </w:p>
    <w:p w14:paraId="28598851">
      <w:pPr>
        <w:spacing w:before="164" w:line="185" w:lineRule="auto"/>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TID</w:t>
      </w:r>
    </w:p>
    <w:p w14:paraId="51307143">
      <w:pPr>
        <w:pStyle w:val="2"/>
        <w:spacing w:line="329" w:lineRule="auto"/>
      </w:pPr>
    </w:p>
    <w:p w14:paraId="2EE5F702">
      <w:pPr>
        <w:pStyle w:val="2"/>
        <w:spacing w:line="329" w:lineRule="auto"/>
      </w:pPr>
    </w:p>
    <w:p w14:paraId="1781E551">
      <w:pPr>
        <w:spacing w:before="36" w:line="241" w:lineRule="auto"/>
        <w:ind w:left="180"/>
        <w:rPr>
          <w:rFonts w:ascii="宋体" w:hAnsi="宋体" w:eastAsia="宋体" w:cs="宋体"/>
          <w:sz w:val="11"/>
          <w:szCs w:val="11"/>
        </w:rPr>
      </w:pPr>
      <w:r>
        <w:rPr>
          <w:rFonts w:ascii="宋体" w:hAnsi="宋体" w:eastAsia="宋体" w:cs="宋体"/>
          <w:sz w:val="11"/>
          <w:szCs w:val="11"/>
        </w:rPr>
        <w:t>1</w:t>
      </w:r>
    </w:p>
    <w:p w14:paraId="09DB7AC3">
      <w:pPr>
        <w:spacing w:before="174"/>
        <w:ind w:left="159"/>
        <w:rPr>
          <w:rFonts w:ascii="宋体" w:hAnsi="宋体" w:eastAsia="宋体" w:cs="宋体"/>
          <w:sz w:val="24"/>
          <w:szCs w:val="24"/>
        </w:rPr>
      </w:pPr>
      <w:r>
        <w:rPr>
          <w:rFonts w:ascii="宋体" w:hAnsi="宋体" w:eastAsia="宋体" w:cs="宋体"/>
          <w:sz w:val="24"/>
          <w:szCs w:val="24"/>
        </w:rPr>
        <w:t>3</w:t>
      </w:r>
    </w:p>
    <w:p w14:paraId="2978AAC0">
      <w:pPr>
        <w:spacing w:before="128"/>
        <w:ind w:left="140"/>
        <w:rPr>
          <w:rFonts w:ascii="宋体" w:hAnsi="宋体" w:eastAsia="宋体" w:cs="宋体"/>
          <w:sz w:val="24"/>
          <w:szCs w:val="24"/>
        </w:rPr>
      </w:pPr>
      <w:r>
        <w:rPr>
          <w:rFonts w:ascii="宋体" w:hAnsi="宋体" w:eastAsia="宋体" w:cs="宋体"/>
          <w:sz w:val="24"/>
          <w:szCs w:val="24"/>
        </w:rPr>
        <w:t>6</w:t>
      </w:r>
    </w:p>
    <w:p w14:paraId="3718E44E">
      <w:pPr>
        <w:spacing w:before="170" w:line="241" w:lineRule="auto"/>
        <w:ind w:left="189"/>
        <w:rPr>
          <w:rFonts w:ascii="宋体" w:hAnsi="宋体" w:eastAsia="宋体" w:cs="宋体"/>
          <w:sz w:val="11"/>
          <w:szCs w:val="11"/>
        </w:rPr>
      </w:pPr>
      <w:r>
        <w:rPr>
          <w:rFonts w:ascii="宋体" w:hAnsi="宋体" w:eastAsia="宋体" w:cs="宋体"/>
          <w:sz w:val="11"/>
          <w:szCs w:val="11"/>
        </w:rPr>
        <w:t>1</w:t>
      </w:r>
    </w:p>
    <w:p w14:paraId="5E6C9653">
      <w:pPr>
        <w:spacing w:before="245" w:line="241" w:lineRule="auto"/>
        <w:ind w:left="170"/>
        <w:rPr>
          <w:rFonts w:ascii="宋体" w:hAnsi="宋体" w:eastAsia="宋体" w:cs="宋体"/>
          <w:sz w:val="24"/>
          <w:szCs w:val="24"/>
        </w:rPr>
      </w:pPr>
      <w:r>
        <w:rPr>
          <w:rFonts w:ascii="宋体" w:hAnsi="宋体" w:eastAsia="宋体" w:cs="宋体"/>
          <w:sz w:val="24"/>
          <w:szCs w:val="24"/>
        </w:rPr>
        <w:t>2</w:t>
      </w:r>
    </w:p>
    <w:p w14:paraId="5FF5BC70">
      <w:pPr>
        <w:spacing w:before="117" w:line="241" w:lineRule="auto"/>
        <w:ind w:left="150"/>
        <w:rPr>
          <w:rFonts w:ascii="宋体" w:hAnsi="宋体" w:eastAsia="宋体" w:cs="宋体"/>
          <w:sz w:val="24"/>
          <w:szCs w:val="24"/>
        </w:rPr>
      </w:pPr>
      <w:r>
        <w:rPr>
          <w:rFonts w:ascii="宋体" w:hAnsi="宋体" w:eastAsia="宋体" w:cs="宋体"/>
          <w:sz w:val="24"/>
          <w:szCs w:val="24"/>
        </w:rPr>
        <w:t>4</w:t>
      </w:r>
    </w:p>
    <w:p w14:paraId="525427F0">
      <w:pPr>
        <w:pStyle w:val="2"/>
        <w:spacing w:line="297" w:lineRule="auto"/>
      </w:pPr>
    </w:p>
    <w:p w14:paraId="14BD8495">
      <w:pPr>
        <w:pStyle w:val="2"/>
        <w:spacing w:line="297" w:lineRule="auto"/>
      </w:pPr>
    </w:p>
    <w:p w14:paraId="49BE7EA9">
      <w:pPr>
        <w:pStyle w:val="2"/>
        <w:spacing w:line="298" w:lineRule="auto"/>
      </w:pPr>
      <w:r>
        <w:pict>
          <v:shape id="_x0000_s1266" o:spid="_x0000_s1266" o:spt="202" type="#_x0000_t202" style="position:absolute;left:0pt;margin-left:10.1pt;margin-top:1.6pt;height:4.6pt;width:3.8pt;z-index:251830272;mso-width-relative:page;mso-height-relative:page;" filled="f" stroked="f" coordsize="21600,21600">
            <v:path/>
            <v:fill on="f" focussize="0,0"/>
            <v:stroke on="f"/>
            <v:imagedata o:title=""/>
            <o:lock v:ext="edit" aspectratio="f"/>
            <v:textbox inset="0mm,0mm,0mm,0mm" style="layout-flow:vertical-ideographic;">
              <w:txbxContent>
                <w:p w14:paraId="1040C0CE">
                  <w:pPr>
                    <w:spacing w:before="20" w:line="35" w:lineRule="exact"/>
                    <w:ind w:left="20"/>
                    <w:rPr>
                      <w:rFonts w:ascii="宋体" w:hAnsi="宋体" w:eastAsia="宋体" w:cs="宋体"/>
                      <w:sz w:val="6"/>
                      <w:szCs w:val="6"/>
                    </w:rPr>
                  </w:pPr>
                  <w:r>
                    <w:rPr>
                      <w:rFonts w:ascii="宋体" w:hAnsi="宋体" w:eastAsia="宋体" w:cs="宋体"/>
                      <w:spacing w:val="14"/>
                      <w:w w:val="126"/>
                      <w:position w:val="-1"/>
                      <w:sz w:val="6"/>
                      <w:szCs w:val="6"/>
                    </w:rPr>
                    <w:t>1</w:t>
                  </w:r>
                </w:p>
              </w:txbxContent>
            </v:textbox>
          </v:shape>
        </w:pict>
      </w:r>
    </w:p>
    <w:p w14:paraId="3CF24D31">
      <w:pPr>
        <w:spacing w:before="78"/>
        <w:ind w:left="159"/>
        <w:rPr>
          <w:rFonts w:ascii="宋体" w:hAnsi="宋体" w:eastAsia="宋体" w:cs="宋体"/>
          <w:sz w:val="24"/>
          <w:szCs w:val="24"/>
        </w:rPr>
      </w:pPr>
      <w:r>
        <w:rPr>
          <w:rFonts w:ascii="宋体" w:hAnsi="宋体" w:eastAsia="宋体" w:cs="宋体"/>
          <w:sz w:val="24"/>
          <w:szCs w:val="24"/>
        </w:rPr>
        <w:t>5</w:t>
      </w:r>
    </w:p>
    <w:p w14:paraId="2DFD9ED6">
      <w:pPr>
        <w:spacing w:before="138"/>
        <w:ind w:left="170"/>
        <w:rPr>
          <w:rFonts w:ascii="宋体" w:hAnsi="宋体" w:eastAsia="宋体" w:cs="宋体"/>
          <w:sz w:val="24"/>
          <w:szCs w:val="24"/>
        </w:rPr>
      </w:pPr>
      <w:r>
        <w:rPr>
          <w:rFonts w:ascii="宋体" w:hAnsi="宋体" w:eastAsia="宋体" w:cs="宋体"/>
          <w:sz w:val="24"/>
          <w:szCs w:val="24"/>
        </w:rPr>
        <w:t>7</w:t>
      </w:r>
    </w:p>
    <w:p w14:paraId="27D8D852">
      <w:pPr>
        <w:pStyle w:val="2"/>
        <w:spacing w:line="275" w:lineRule="auto"/>
      </w:pPr>
    </w:p>
    <w:p w14:paraId="2408642E">
      <w:pPr>
        <w:pStyle w:val="2"/>
        <w:spacing w:line="276" w:lineRule="auto"/>
      </w:pPr>
    </w:p>
    <w:p w14:paraId="523F4137">
      <w:pPr>
        <w:spacing w:before="36" w:line="241" w:lineRule="auto"/>
        <w:ind w:left="189"/>
        <w:rPr>
          <w:rFonts w:ascii="宋体" w:hAnsi="宋体" w:eastAsia="宋体" w:cs="宋体"/>
          <w:sz w:val="11"/>
          <w:szCs w:val="11"/>
        </w:rPr>
      </w:pPr>
      <w:r>
        <w:rPr>
          <w:rFonts w:ascii="宋体" w:hAnsi="宋体" w:eastAsia="宋体" w:cs="宋体"/>
          <w:sz w:val="11"/>
          <w:szCs w:val="11"/>
        </w:rPr>
        <w:t>1</w:t>
      </w:r>
    </w:p>
    <w:p w14:paraId="56267367">
      <w:pPr>
        <w:pStyle w:val="2"/>
        <w:spacing w:line="14" w:lineRule="auto"/>
        <w:rPr>
          <w:sz w:val="2"/>
        </w:rPr>
      </w:pPr>
      <w:r>
        <w:rPr>
          <w:sz w:val="2"/>
          <w:szCs w:val="2"/>
        </w:rPr>
        <w:br w:type="column"/>
      </w:r>
    </w:p>
    <w:p w14:paraId="35758899">
      <w:pPr>
        <w:spacing w:line="52" w:lineRule="exact"/>
      </w:pPr>
    </w:p>
    <w:tbl>
      <w:tblPr>
        <w:tblStyle w:val="5"/>
        <w:tblW w:w="106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065"/>
      </w:tblGrid>
      <w:tr w14:paraId="2C00E7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529" w:hRule="atLeast"/>
        </w:trPr>
        <w:tc>
          <w:tcPr>
            <w:tcW w:w="1065" w:type="dxa"/>
            <w:vAlign w:val="top"/>
          </w:tcPr>
          <w:p w14:paraId="5BAFD499">
            <w:pPr>
              <w:spacing w:before="60" w:line="359" w:lineRule="exact"/>
              <w:ind w:left="365"/>
              <w:rPr>
                <w:rFonts w:ascii="Times New Roman" w:hAnsi="Times New Roman" w:eastAsia="Times New Roman" w:cs="Times New Roman"/>
                <w:sz w:val="27"/>
                <w:szCs w:val="27"/>
              </w:rPr>
            </w:pPr>
            <w:r>
              <w:rPr>
                <w:rFonts w:ascii="Times New Roman" w:hAnsi="Times New Roman" w:eastAsia="Times New Roman" w:cs="Times New Roman"/>
                <w:i/>
                <w:iCs/>
                <w:spacing w:val="-5"/>
                <w:position w:val="4"/>
                <w:sz w:val="27"/>
                <w:szCs w:val="27"/>
              </w:rPr>
              <w:t>{a}</w:t>
            </w:r>
          </w:p>
        </w:tc>
      </w:tr>
    </w:tbl>
    <w:p w14:paraId="1B8AB5CC">
      <w:pPr>
        <w:spacing w:before="123"/>
      </w:pPr>
    </w:p>
    <w:tbl>
      <w:tblPr>
        <w:tblStyle w:val="5"/>
        <w:tblW w:w="999"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9"/>
      </w:tblGrid>
      <w:tr w14:paraId="50155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2" w:hRule="atLeast"/>
        </w:trPr>
        <w:tc>
          <w:tcPr>
            <w:tcW w:w="999" w:type="dxa"/>
            <w:vAlign w:val="top"/>
          </w:tcPr>
          <w:p w14:paraId="4BA98825">
            <w:pPr>
              <w:pStyle w:val="6"/>
              <w:spacing w:before="84" w:line="241" w:lineRule="auto"/>
              <w:ind w:left="424"/>
              <w:rPr>
                <w:sz w:val="28"/>
                <w:szCs w:val="28"/>
              </w:rPr>
            </w:pPr>
            <w:r>
              <w:rPr>
                <w:sz w:val="28"/>
                <w:szCs w:val="28"/>
              </w:rPr>
              <w:t>1</w:t>
            </w:r>
          </w:p>
          <w:p w14:paraId="644AD539">
            <w:pPr>
              <w:pStyle w:val="6"/>
              <w:spacing w:before="43"/>
              <w:ind w:left="424"/>
              <w:rPr>
                <w:sz w:val="28"/>
                <w:szCs w:val="28"/>
              </w:rPr>
            </w:pPr>
            <w:r>
              <w:rPr>
                <w:sz w:val="28"/>
                <w:szCs w:val="28"/>
              </w:rPr>
              <w:t>0</w:t>
            </w:r>
          </w:p>
          <w:p w14:paraId="4A78B4A0">
            <w:pPr>
              <w:pStyle w:val="6"/>
              <w:spacing w:before="95"/>
              <w:ind w:left="424"/>
              <w:rPr>
                <w:sz w:val="28"/>
                <w:szCs w:val="28"/>
              </w:rPr>
            </w:pPr>
            <w:r>
              <w:rPr>
                <w:sz w:val="28"/>
                <w:szCs w:val="28"/>
              </w:rPr>
              <w:t>0</w:t>
            </w:r>
          </w:p>
          <w:p w14:paraId="1C17BD1D">
            <w:pPr>
              <w:pStyle w:val="6"/>
              <w:spacing w:before="56" w:line="216" w:lineRule="auto"/>
              <w:ind w:left="424"/>
              <w:rPr>
                <w:sz w:val="28"/>
                <w:szCs w:val="28"/>
              </w:rPr>
            </w:pPr>
            <w:r>
              <w:rPr>
                <w:sz w:val="28"/>
                <w:szCs w:val="28"/>
              </w:rPr>
              <w:t>0</w:t>
            </w:r>
          </w:p>
        </w:tc>
      </w:tr>
      <w:tr w14:paraId="589E7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6" w:hRule="atLeast"/>
        </w:trPr>
        <w:tc>
          <w:tcPr>
            <w:tcW w:w="999" w:type="dxa"/>
            <w:vAlign w:val="top"/>
          </w:tcPr>
          <w:p w14:paraId="1F7BAE88">
            <w:pPr>
              <w:pStyle w:val="6"/>
              <w:spacing w:before="91"/>
              <w:ind w:left="424"/>
              <w:rPr>
                <w:sz w:val="28"/>
                <w:szCs w:val="28"/>
              </w:rPr>
            </w:pPr>
            <w:r>
              <w:rPr>
                <w:sz w:val="28"/>
                <w:szCs w:val="28"/>
              </w:rPr>
              <w:t>0</w:t>
            </w:r>
          </w:p>
          <w:p w14:paraId="34E05EBF">
            <w:pPr>
              <w:pStyle w:val="6"/>
              <w:spacing w:before="46" w:line="241" w:lineRule="auto"/>
              <w:ind w:left="424"/>
              <w:rPr>
                <w:sz w:val="28"/>
                <w:szCs w:val="28"/>
              </w:rPr>
            </w:pPr>
            <w:r>
              <w:rPr>
                <w:sz w:val="28"/>
                <w:szCs w:val="28"/>
              </w:rPr>
              <w:t>1</w:t>
            </w:r>
          </w:p>
          <w:p w14:paraId="79860F0C">
            <w:pPr>
              <w:pStyle w:val="6"/>
              <w:spacing w:before="73"/>
              <w:ind w:left="424"/>
              <w:rPr>
                <w:sz w:val="28"/>
                <w:szCs w:val="28"/>
              </w:rPr>
            </w:pPr>
            <w:r>
              <w:rPr>
                <w:sz w:val="28"/>
                <w:szCs w:val="28"/>
              </w:rPr>
              <w:t>0</w:t>
            </w:r>
          </w:p>
          <w:p w14:paraId="2BA7E87C">
            <w:pPr>
              <w:pStyle w:val="6"/>
              <w:spacing w:before="86" w:line="194" w:lineRule="auto"/>
              <w:ind w:left="424"/>
              <w:rPr>
                <w:sz w:val="28"/>
                <w:szCs w:val="28"/>
              </w:rPr>
            </w:pPr>
            <w:r>
              <w:rPr>
                <w:sz w:val="28"/>
                <w:szCs w:val="28"/>
              </w:rPr>
              <w:t>0</w:t>
            </w:r>
          </w:p>
        </w:tc>
      </w:tr>
      <w:tr w14:paraId="3DEE6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2" w:hRule="atLeast"/>
        </w:trPr>
        <w:tc>
          <w:tcPr>
            <w:tcW w:w="999" w:type="dxa"/>
            <w:vAlign w:val="top"/>
          </w:tcPr>
          <w:p w14:paraId="00ADB04B">
            <w:pPr>
              <w:pStyle w:val="6"/>
              <w:spacing w:before="116" w:line="241" w:lineRule="auto"/>
              <w:ind w:left="424"/>
              <w:rPr>
                <w:sz w:val="28"/>
                <w:szCs w:val="28"/>
              </w:rPr>
            </w:pPr>
            <w:r>
              <w:rPr>
                <w:sz w:val="28"/>
                <w:szCs w:val="28"/>
              </w:rPr>
              <w:t>1</w:t>
            </w:r>
          </w:p>
          <w:p w14:paraId="58F2B7C4">
            <w:pPr>
              <w:pStyle w:val="6"/>
              <w:spacing w:before="63"/>
              <w:ind w:left="424"/>
              <w:rPr>
                <w:sz w:val="28"/>
                <w:szCs w:val="28"/>
              </w:rPr>
            </w:pPr>
            <w:r>
              <w:rPr>
                <w:sz w:val="28"/>
                <w:szCs w:val="28"/>
              </w:rPr>
              <w:t>0</w:t>
            </w:r>
          </w:p>
          <w:p w14:paraId="4A1B9AC3">
            <w:pPr>
              <w:pStyle w:val="6"/>
              <w:spacing w:before="55"/>
              <w:ind w:left="424"/>
              <w:rPr>
                <w:sz w:val="28"/>
                <w:szCs w:val="28"/>
              </w:rPr>
            </w:pPr>
            <w:r>
              <w:rPr>
                <w:sz w:val="28"/>
                <w:szCs w:val="28"/>
              </w:rPr>
              <w:t>0</w:t>
            </w:r>
          </w:p>
          <w:p w14:paraId="30488134">
            <w:pPr>
              <w:pStyle w:val="6"/>
              <w:spacing w:before="77" w:line="201" w:lineRule="auto"/>
              <w:ind w:left="424"/>
              <w:rPr>
                <w:sz w:val="28"/>
                <w:szCs w:val="28"/>
              </w:rPr>
            </w:pPr>
            <w:r>
              <w:rPr>
                <w:sz w:val="28"/>
                <w:szCs w:val="28"/>
              </w:rPr>
              <w:t>0</w:t>
            </w:r>
          </w:p>
        </w:tc>
      </w:tr>
    </w:tbl>
    <w:p w14:paraId="0B24D25C">
      <w:pPr>
        <w:pStyle w:val="2"/>
        <w:spacing w:line="22" w:lineRule="exact"/>
        <w:rPr>
          <w:sz w:val="2"/>
        </w:rPr>
      </w:pPr>
    </w:p>
    <w:p w14:paraId="29F98420">
      <w:pPr>
        <w:pStyle w:val="2"/>
        <w:spacing w:line="14" w:lineRule="auto"/>
        <w:rPr>
          <w:sz w:val="2"/>
        </w:rPr>
      </w:pPr>
      <w:r>
        <w:rPr>
          <w:sz w:val="2"/>
          <w:szCs w:val="2"/>
        </w:rPr>
        <w:br w:type="column"/>
      </w:r>
      <w:r>
        <w:drawing>
          <wp:anchor distT="0" distB="0" distL="0" distR="0" simplePos="0" relativeHeight="251832320" behindDoc="0" locked="0" layoutInCell="1" allowOverlap="1">
            <wp:simplePos x="0" y="0"/>
            <wp:positionH relativeFrom="column">
              <wp:posOffset>18415</wp:posOffset>
            </wp:positionH>
            <wp:positionV relativeFrom="paragraph">
              <wp:posOffset>40005</wp:posOffset>
            </wp:positionV>
            <wp:extent cx="6350" cy="34290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84"/>
                    <a:stretch>
                      <a:fillRect/>
                    </a:stretch>
                  </pic:blipFill>
                  <pic:spPr>
                    <a:xfrm>
                      <a:off x="0" y="0"/>
                      <a:ext cx="6372" cy="342891"/>
                    </a:xfrm>
                    <a:prstGeom prst="rect">
                      <a:avLst/>
                    </a:prstGeom>
                  </pic:spPr>
                </pic:pic>
              </a:graphicData>
            </a:graphic>
          </wp:anchor>
        </w:drawing>
      </w:r>
    </w:p>
    <w:p w14:paraId="037FCCFF">
      <w:pPr>
        <w:spacing w:line="52" w:lineRule="exact"/>
      </w:pPr>
    </w:p>
    <w:tbl>
      <w:tblPr>
        <w:tblStyle w:val="5"/>
        <w:tblW w:w="1065" w:type="dxa"/>
        <w:tblInd w:w="0" w:type="dxa"/>
        <w:tblBorders>
          <w:top w:val="single" w:color="000000" w:sz="2" w:space="0"/>
          <w:left w:val="none" w:color="auto" w:sz="0"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65"/>
      </w:tblGrid>
      <w:tr w14:paraId="3A31F27E">
        <w:tblPrEx>
          <w:tblBorders>
            <w:top w:val="single" w:color="000000" w:sz="2" w:space="0"/>
            <w:left w:val="none" w:color="auto" w:sz="0"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29" w:hRule="atLeast"/>
        </w:trPr>
        <w:tc>
          <w:tcPr>
            <w:tcW w:w="1065" w:type="dxa"/>
            <w:vAlign w:val="top"/>
          </w:tcPr>
          <w:p w14:paraId="58447384">
            <w:pPr>
              <w:spacing w:before="60" w:line="359" w:lineRule="exact"/>
              <w:ind w:left="370"/>
              <w:rPr>
                <w:rFonts w:ascii="Times New Roman" w:hAnsi="Times New Roman" w:eastAsia="Times New Roman" w:cs="Times New Roman"/>
                <w:sz w:val="27"/>
                <w:szCs w:val="27"/>
              </w:rPr>
            </w:pPr>
            <w:r>
              <w:rPr>
                <w:rFonts w:ascii="Times New Roman" w:hAnsi="Times New Roman" w:eastAsia="Times New Roman" w:cs="Times New Roman"/>
                <w:i/>
                <w:iCs/>
                <w:spacing w:val="-5"/>
                <w:position w:val="4"/>
                <w:sz w:val="27"/>
                <w:szCs w:val="27"/>
              </w:rPr>
              <w:t>{b}</w:t>
            </w:r>
          </w:p>
        </w:tc>
      </w:tr>
    </w:tbl>
    <w:p w14:paraId="7536A0B5">
      <w:pPr>
        <w:spacing w:before="123"/>
      </w:pPr>
    </w:p>
    <w:tbl>
      <w:tblPr>
        <w:tblStyle w:val="5"/>
        <w:tblW w:w="100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0"/>
      </w:tblGrid>
      <w:tr w14:paraId="30CCF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2" w:hRule="atLeast"/>
        </w:trPr>
        <w:tc>
          <w:tcPr>
            <w:tcW w:w="1000" w:type="dxa"/>
            <w:vAlign w:val="top"/>
          </w:tcPr>
          <w:p w14:paraId="229BEAEA">
            <w:pPr>
              <w:pStyle w:val="6"/>
              <w:spacing w:before="93" w:line="218" w:lineRule="auto"/>
              <w:ind w:left="424"/>
              <w:rPr>
                <w:sz w:val="28"/>
                <w:szCs w:val="28"/>
              </w:rPr>
            </w:pPr>
            <w:r>
              <w:rPr>
                <w:sz w:val="28"/>
                <w:szCs w:val="28"/>
              </w:rPr>
              <w:t>1</w:t>
            </w:r>
          </w:p>
          <w:p w14:paraId="5FA7E39C">
            <w:pPr>
              <w:pStyle w:val="6"/>
              <w:spacing w:before="1"/>
              <w:ind w:left="424"/>
              <w:rPr>
                <w:sz w:val="28"/>
                <w:szCs w:val="28"/>
              </w:rPr>
            </w:pPr>
            <w:r>
              <w:rPr>
                <w:sz w:val="28"/>
                <w:szCs w:val="28"/>
              </w:rPr>
              <w:t>1</w:t>
            </w:r>
          </w:p>
          <w:p w14:paraId="6CD1F3E5">
            <w:pPr>
              <w:pStyle w:val="6"/>
              <w:spacing w:before="34" w:line="241" w:lineRule="auto"/>
              <w:ind w:left="424"/>
              <w:rPr>
                <w:sz w:val="28"/>
                <w:szCs w:val="28"/>
              </w:rPr>
            </w:pPr>
            <w:r>
              <w:rPr>
                <w:sz w:val="28"/>
                <w:szCs w:val="28"/>
              </w:rPr>
              <w:t>1</w:t>
            </w:r>
          </w:p>
          <w:p w14:paraId="603AE21A">
            <w:pPr>
              <w:pStyle w:val="6"/>
              <w:spacing w:before="184" w:line="216" w:lineRule="auto"/>
              <w:ind w:left="424"/>
              <w:rPr>
                <w:sz w:val="28"/>
                <w:szCs w:val="28"/>
              </w:rPr>
            </w:pPr>
            <w:r>
              <w:rPr>
                <w:sz w:val="28"/>
                <w:szCs w:val="28"/>
              </w:rPr>
              <w:t>0</w:t>
            </w:r>
          </w:p>
        </w:tc>
      </w:tr>
      <w:tr w14:paraId="429FB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6" w:hRule="atLeast"/>
        </w:trPr>
        <w:tc>
          <w:tcPr>
            <w:tcW w:w="1000" w:type="dxa"/>
            <w:vAlign w:val="top"/>
          </w:tcPr>
          <w:p w14:paraId="6B56A950">
            <w:pPr>
              <w:spacing w:line="281" w:lineRule="auto"/>
              <w:rPr>
                <w:rFonts w:ascii="Arial"/>
                <w:sz w:val="21"/>
              </w:rPr>
            </w:pPr>
            <w:r>
              <w:pict>
                <v:shape id="_x0000_s1267" o:spid="_x0000_s1267" o:spt="202" type="#_x0000_t202" style="position:absolute;left:0pt;margin-left:21pt;margin-top:0.25pt;height:40.45pt;width:7.1pt;mso-position-horizontal-relative:page;mso-position-vertical-relative:page;z-index:251831296;mso-width-relative:page;mso-height-relative:page;" filled="f" stroked="f" coordsize="21600,21600">
                  <v:path/>
                  <v:fill on="f" focussize="0,0"/>
                  <v:stroke on="f"/>
                  <v:imagedata o:title=""/>
                  <o:lock v:ext="edit" aspectratio="f"/>
                  <v:textbox inset="0mm,0mm,0mm,0mm" style="layout-flow:vertical-ideographic;">
                    <w:txbxContent>
                      <w:p w14:paraId="490C9E56">
                        <w:pPr>
                          <w:pStyle w:val="6"/>
                          <w:spacing w:before="20" w:line="101" w:lineRule="exact"/>
                          <w:ind w:left="20"/>
                          <w:rPr>
                            <w:sz w:val="7"/>
                            <w:szCs w:val="7"/>
                          </w:rPr>
                        </w:pPr>
                        <w:r>
                          <w:rPr>
                            <w:spacing w:val="180"/>
                            <w:w w:val="175"/>
                            <w:position w:val="1"/>
                            <w:sz w:val="7"/>
                            <w:szCs w:val="7"/>
                          </w:rPr>
                          <w:t>1</w:t>
                        </w:r>
                        <w:r>
                          <w:rPr>
                            <w:position w:val="1"/>
                            <w:sz w:val="7"/>
                            <w:szCs w:val="7"/>
                          </w:rPr>
                          <w:t xml:space="preserve">        </w:t>
                        </w:r>
                        <w:r>
                          <w:rPr>
                            <w:spacing w:val="180"/>
                            <w:w w:val="175"/>
                            <w:position w:val="1"/>
                            <w:sz w:val="7"/>
                            <w:szCs w:val="7"/>
                          </w:rPr>
                          <w:t>1</w:t>
                        </w:r>
                      </w:p>
                    </w:txbxContent>
                  </v:textbox>
                </v:shape>
              </w:pict>
            </w:r>
          </w:p>
          <w:p w14:paraId="22C22385">
            <w:pPr>
              <w:spacing w:line="282" w:lineRule="auto"/>
              <w:rPr>
                <w:rFonts w:ascii="Arial"/>
                <w:sz w:val="21"/>
              </w:rPr>
            </w:pPr>
          </w:p>
          <w:p w14:paraId="19CA4944">
            <w:pPr>
              <w:spacing w:line="282" w:lineRule="auto"/>
              <w:rPr>
                <w:rFonts w:ascii="Arial"/>
                <w:sz w:val="21"/>
              </w:rPr>
            </w:pPr>
          </w:p>
          <w:p w14:paraId="3EA4AB28">
            <w:pPr>
              <w:pStyle w:val="6"/>
              <w:spacing w:before="91"/>
              <w:ind w:left="424"/>
              <w:rPr>
                <w:sz w:val="28"/>
                <w:szCs w:val="28"/>
              </w:rPr>
            </w:pPr>
            <w:r>
              <w:rPr>
                <w:sz w:val="28"/>
                <w:szCs w:val="28"/>
              </w:rPr>
              <w:t>0</w:t>
            </w:r>
          </w:p>
          <w:p w14:paraId="29AF84D0">
            <w:pPr>
              <w:pStyle w:val="6"/>
              <w:spacing w:before="76" w:line="200" w:lineRule="auto"/>
              <w:ind w:left="424"/>
              <w:rPr>
                <w:sz w:val="28"/>
                <w:szCs w:val="28"/>
              </w:rPr>
            </w:pPr>
            <w:r>
              <w:rPr>
                <w:sz w:val="28"/>
                <w:szCs w:val="28"/>
              </w:rPr>
              <w:t>0</w:t>
            </w:r>
          </w:p>
        </w:tc>
      </w:tr>
      <w:tr w14:paraId="2D642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2" w:hRule="atLeast"/>
        </w:trPr>
        <w:tc>
          <w:tcPr>
            <w:tcW w:w="1000" w:type="dxa"/>
            <w:vAlign w:val="top"/>
          </w:tcPr>
          <w:p w14:paraId="63690E78">
            <w:pPr>
              <w:pStyle w:val="6"/>
              <w:spacing w:before="116" w:line="241" w:lineRule="auto"/>
              <w:ind w:left="424"/>
              <w:rPr>
                <w:sz w:val="28"/>
                <w:szCs w:val="28"/>
              </w:rPr>
            </w:pPr>
            <w:r>
              <w:rPr>
                <w:sz w:val="28"/>
                <w:szCs w:val="28"/>
              </w:rPr>
              <w:t>1</w:t>
            </w:r>
          </w:p>
          <w:p w14:paraId="58F5E56C">
            <w:pPr>
              <w:pStyle w:val="6"/>
              <w:spacing w:before="34" w:line="241" w:lineRule="auto"/>
              <w:ind w:left="424"/>
              <w:rPr>
                <w:sz w:val="28"/>
                <w:szCs w:val="28"/>
              </w:rPr>
            </w:pPr>
            <w:r>
              <w:rPr>
                <w:sz w:val="28"/>
                <w:szCs w:val="28"/>
              </w:rPr>
              <w:t>1</w:t>
            </w:r>
          </w:p>
          <w:p w14:paraId="11CF92B3">
            <w:pPr>
              <w:pStyle w:val="6"/>
              <w:spacing w:before="113"/>
              <w:ind w:left="424"/>
              <w:rPr>
                <w:sz w:val="28"/>
                <w:szCs w:val="28"/>
              </w:rPr>
            </w:pPr>
            <w:r>
              <w:rPr>
                <w:sz w:val="28"/>
                <w:szCs w:val="28"/>
              </w:rPr>
              <w:t>0</w:t>
            </w:r>
          </w:p>
          <w:p w14:paraId="1088E027">
            <w:pPr>
              <w:pStyle w:val="6"/>
              <w:spacing w:before="56" w:line="195" w:lineRule="auto"/>
              <w:ind w:left="424"/>
              <w:rPr>
                <w:sz w:val="28"/>
                <w:szCs w:val="28"/>
              </w:rPr>
            </w:pPr>
            <w:r>
              <w:rPr>
                <w:sz w:val="28"/>
                <w:szCs w:val="28"/>
              </w:rPr>
              <w:t>0</w:t>
            </w:r>
          </w:p>
        </w:tc>
      </w:tr>
    </w:tbl>
    <w:p w14:paraId="451D10BD">
      <w:pPr>
        <w:pStyle w:val="2"/>
        <w:spacing w:line="22" w:lineRule="exact"/>
        <w:rPr>
          <w:sz w:val="2"/>
        </w:rPr>
      </w:pPr>
    </w:p>
    <w:p w14:paraId="34C20692">
      <w:pPr>
        <w:pStyle w:val="2"/>
        <w:spacing w:line="14" w:lineRule="auto"/>
        <w:rPr>
          <w:sz w:val="2"/>
        </w:rPr>
      </w:pPr>
      <w:r>
        <w:rPr>
          <w:sz w:val="2"/>
          <w:szCs w:val="2"/>
        </w:rPr>
        <w:br w:type="column"/>
      </w:r>
    </w:p>
    <w:p w14:paraId="460EABB5">
      <w:pPr>
        <w:spacing w:line="52" w:lineRule="exact"/>
      </w:pPr>
    </w:p>
    <w:tbl>
      <w:tblPr>
        <w:tblStyle w:val="5"/>
        <w:tblW w:w="1062" w:type="dxa"/>
        <w:tblInd w:w="2" w:type="dxa"/>
        <w:tblBorders>
          <w:top w:val="single" w:color="000000" w:sz="2" w:space="0"/>
          <w:left w:val="single" w:color="000000" w:sz="2"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62"/>
      </w:tblGrid>
      <w:tr w14:paraId="57BDD0D6">
        <w:tblPrEx>
          <w:tblBorders>
            <w:top w:val="single" w:color="000000" w:sz="2" w:space="0"/>
            <w:left w:val="single" w:color="000000" w:sz="2"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0" w:hRule="atLeast"/>
        </w:trPr>
        <w:tc>
          <w:tcPr>
            <w:tcW w:w="1062" w:type="dxa"/>
            <w:vAlign w:val="top"/>
          </w:tcPr>
          <w:p w14:paraId="7D0BAAC8">
            <w:pPr>
              <w:spacing w:before="21" w:line="409" w:lineRule="exact"/>
              <w:ind w:left="375"/>
              <w:rPr>
                <w:rFonts w:ascii="Arial" w:hAnsi="Arial" w:eastAsia="Arial" w:cs="Arial"/>
                <w:sz w:val="31"/>
                <w:szCs w:val="31"/>
              </w:rPr>
            </w:pPr>
            <w:r>
              <w:rPr>
                <w:rFonts w:ascii="Arial" w:hAnsi="Arial" w:eastAsia="Arial" w:cs="Arial"/>
                <w:i/>
                <w:iCs/>
                <w:spacing w:val="-4"/>
                <w:position w:val="4"/>
                <w:sz w:val="31"/>
                <w:szCs w:val="31"/>
              </w:rPr>
              <w:t>{c}</w:t>
            </w:r>
          </w:p>
        </w:tc>
      </w:tr>
    </w:tbl>
    <w:p w14:paraId="62ADBB0F">
      <w:pPr>
        <w:spacing w:before="113"/>
      </w:pPr>
    </w:p>
    <w:tbl>
      <w:tblPr>
        <w:tblStyle w:val="5"/>
        <w:tblW w:w="101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0"/>
      </w:tblGrid>
      <w:tr w14:paraId="34C99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2" w:hRule="atLeast"/>
        </w:trPr>
        <w:tc>
          <w:tcPr>
            <w:tcW w:w="1010" w:type="dxa"/>
            <w:vAlign w:val="top"/>
          </w:tcPr>
          <w:p w14:paraId="45F412BC">
            <w:pPr>
              <w:pStyle w:val="6"/>
              <w:spacing w:before="85" w:line="237" w:lineRule="auto"/>
              <w:ind w:left="424"/>
              <w:rPr>
                <w:sz w:val="28"/>
                <w:szCs w:val="28"/>
              </w:rPr>
            </w:pPr>
            <w:r>
              <w:rPr>
                <w:sz w:val="28"/>
                <w:szCs w:val="28"/>
              </w:rPr>
              <w:t>0</w:t>
            </w:r>
          </w:p>
          <w:p w14:paraId="4D7BA473">
            <w:pPr>
              <w:pStyle w:val="6"/>
              <w:spacing w:before="1"/>
              <w:ind w:left="424"/>
              <w:rPr>
                <w:sz w:val="28"/>
                <w:szCs w:val="28"/>
              </w:rPr>
            </w:pPr>
            <w:r>
              <w:rPr>
                <w:sz w:val="28"/>
                <w:szCs w:val="28"/>
              </w:rPr>
              <w:t>1</w:t>
            </w:r>
          </w:p>
          <w:p w14:paraId="29AD081A">
            <w:pPr>
              <w:pStyle w:val="6"/>
              <w:spacing w:before="4" w:line="241" w:lineRule="auto"/>
              <w:ind w:left="424"/>
              <w:rPr>
                <w:sz w:val="28"/>
                <w:szCs w:val="28"/>
              </w:rPr>
            </w:pPr>
            <w:r>
              <w:rPr>
                <w:sz w:val="28"/>
                <w:szCs w:val="28"/>
              </w:rPr>
              <w:t>1</w:t>
            </w:r>
          </w:p>
          <w:p w14:paraId="524EC751">
            <w:pPr>
              <w:pStyle w:val="6"/>
              <w:spacing w:before="183" w:line="223" w:lineRule="auto"/>
              <w:ind w:left="424"/>
              <w:rPr>
                <w:sz w:val="28"/>
                <w:szCs w:val="28"/>
              </w:rPr>
            </w:pPr>
            <w:r>
              <w:rPr>
                <w:sz w:val="28"/>
                <w:szCs w:val="28"/>
              </w:rPr>
              <w:t>0</w:t>
            </w:r>
          </w:p>
        </w:tc>
      </w:tr>
      <w:tr w14:paraId="7CE5A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6" w:hRule="atLeast"/>
        </w:trPr>
        <w:tc>
          <w:tcPr>
            <w:tcW w:w="1010" w:type="dxa"/>
            <w:vAlign w:val="top"/>
          </w:tcPr>
          <w:p w14:paraId="700166D5">
            <w:pPr>
              <w:pStyle w:val="6"/>
              <w:spacing w:before="72" w:line="191" w:lineRule="auto"/>
              <w:ind w:left="424"/>
              <w:rPr>
                <w:sz w:val="28"/>
                <w:szCs w:val="28"/>
              </w:rPr>
            </w:pPr>
            <w:r>
              <w:rPr>
                <w:sz w:val="28"/>
                <w:szCs w:val="28"/>
              </w:rPr>
              <w:t>0</w:t>
            </w:r>
          </w:p>
          <w:p w14:paraId="05FF51DF">
            <w:pPr>
              <w:pStyle w:val="6"/>
              <w:spacing w:before="1"/>
              <w:ind w:left="424"/>
              <w:rPr>
                <w:sz w:val="28"/>
                <w:szCs w:val="28"/>
              </w:rPr>
            </w:pPr>
            <w:r>
              <w:rPr>
                <w:sz w:val="28"/>
                <w:szCs w:val="28"/>
              </w:rPr>
              <w:t>1</w:t>
            </w:r>
          </w:p>
          <w:p w14:paraId="20733C8C">
            <w:pPr>
              <w:pStyle w:val="6"/>
              <w:spacing w:before="213"/>
              <w:ind w:left="424"/>
              <w:rPr>
                <w:sz w:val="28"/>
                <w:szCs w:val="28"/>
              </w:rPr>
            </w:pPr>
            <w:r>
              <w:rPr>
                <w:sz w:val="28"/>
                <w:szCs w:val="28"/>
              </w:rPr>
              <w:t>0</w:t>
            </w:r>
          </w:p>
          <w:p w14:paraId="291ADE3E">
            <w:pPr>
              <w:pStyle w:val="6"/>
              <w:spacing w:before="76" w:line="200" w:lineRule="auto"/>
              <w:ind w:left="424"/>
              <w:rPr>
                <w:sz w:val="28"/>
                <w:szCs w:val="28"/>
              </w:rPr>
            </w:pPr>
            <w:r>
              <w:rPr>
                <w:sz w:val="28"/>
                <w:szCs w:val="28"/>
              </w:rPr>
              <w:t>0</w:t>
            </w:r>
          </w:p>
        </w:tc>
      </w:tr>
      <w:tr w14:paraId="2590A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2" w:hRule="atLeast"/>
        </w:trPr>
        <w:tc>
          <w:tcPr>
            <w:tcW w:w="1010" w:type="dxa"/>
            <w:vAlign w:val="top"/>
          </w:tcPr>
          <w:p w14:paraId="6E926BE8">
            <w:pPr>
              <w:pStyle w:val="6"/>
              <w:spacing w:before="125"/>
              <w:ind w:left="424"/>
              <w:rPr>
                <w:sz w:val="28"/>
                <w:szCs w:val="28"/>
              </w:rPr>
            </w:pPr>
            <w:r>
              <w:rPr>
                <w:sz w:val="28"/>
                <w:szCs w:val="28"/>
              </w:rPr>
              <w:t>0</w:t>
            </w:r>
          </w:p>
          <w:p w14:paraId="5800EC1F">
            <w:pPr>
              <w:pStyle w:val="6"/>
              <w:spacing w:before="46" w:line="241" w:lineRule="auto"/>
              <w:ind w:left="424"/>
              <w:rPr>
                <w:sz w:val="28"/>
                <w:szCs w:val="28"/>
              </w:rPr>
            </w:pPr>
            <w:r>
              <w:rPr>
                <w:sz w:val="28"/>
                <w:szCs w:val="28"/>
              </w:rPr>
              <w:t>1</w:t>
            </w:r>
          </w:p>
          <w:p w14:paraId="5E729493">
            <w:pPr>
              <w:pStyle w:val="6"/>
              <w:spacing w:before="63"/>
              <w:ind w:left="424"/>
              <w:rPr>
                <w:sz w:val="28"/>
                <w:szCs w:val="28"/>
              </w:rPr>
            </w:pPr>
            <w:r>
              <w:rPr>
                <w:sz w:val="28"/>
                <w:szCs w:val="28"/>
              </w:rPr>
              <w:t>0</w:t>
            </w:r>
          </w:p>
          <w:p w14:paraId="7898B97B">
            <w:pPr>
              <w:pStyle w:val="6"/>
              <w:spacing w:before="86" w:line="195" w:lineRule="auto"/>
              <w:ind w:left="424"/>
              <w:rPr>
                <w:sz w:val="28"/>
                <w:szCs w:val="28"/>
              </w:rPr>
            </w:pPr>
            <w:r>
              <w:rPr>
                <w:sz w:val="28"/>
                <w:szCs w:val="28"/>
              </w:rPr>
              <w:t>0</w:t>
            </w:r>
          </w:p>
        </w:tc>
      </w:tr>
    </w:tbl>
    <w:p w14:paraId="12CB47EA">
      <w:pPr>
        <w:pStyle w:val="2"/>
        <w:spacing w:line="22" w:lineRule="exact"/>
        <w:rPr>
          <w:sz w:val="2"/>
        </w:rPr>
      </w:pPr>
    </w:p>
    <w:p w14:paraId="17BB65E4">
      <w:pPr>
        <w:pStyle w:val="2"/>
        <w:spacing w:line="14" w:lineRule="auto"/>
        <w:rPr>
          <w:sz w:val="2"/>
        </w:rPr>
      </w:pPr>
      <w:r>
        <w:rPr>
          <w:sz w:val="2"/>
          <w:szCs w:val="2"/>
        </w:rPr>
        <w:br w:type="column"/>
      </w:r>
    </w:p>
    <w:p w14:paraId="39D04B1D">
      <w:pPr>
        <w:spacing w:line="42" w:lineRule="exact"/>
      </w:pPr>
    </w:p>
    <w:tbl>
      <w:tblPr>
        <w:tblStyle w:val="5"/>
        <w:tblW w:w="1060" w:type="dxa"/>
        <w:tblInd w:w="5" w:type="dxa"/>
        <w:tblBorders>
          <w:top w:val="single" w:color="000000" w:sz="2" w:space="0"/>
          <w:left w:val="single" w:color="000000" w:sz="4" w:space="0"/>
          <w:bottom w:val="none" w:color="auto" w:sz="0"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60"/>
      </w:tblGrid>
      <w:tr w14:paraId="6BEE0369">
        <w:tblPrEx>
          <w:tblBorders>
            <w:top w:val="single" w:color="000000" w:sz="2" w:space="0"/>
            <w:left w:val="single" w:color="000000" w:sz="4" w:space="0"/>
            <w:bottom w:val="none" w:color="auto" w:sz="0"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44" w:hRule="atLeast"/>
        </w:trPr>
        <w:tc>
          <w:tcPr>
            <w:tcW w:w="1060" w:type="dxa"/>
            <w:vAlign w:val="top"/>
          </w:tcPr>
          <w:p w14:paraId="400A5007">
            <w:pPr>
              <w:spacing w:before="156" w:line="192" w:lineRule="auto"/>
              <w:ind w:left="319"/>
              <w:rPr>
                <w:rFonts w:ascii="Times New Roman" w:hAnsi="Times New Roman" w:eastAsia="Times New Roman" w:cs="Times New Roman"/>
                <w:sz w:val="27"/>
                <w:szCs w:val="27"/>
              </w:rPr>
            </w:pPr>
            <w:r>
              <w:drawing>
                <wp:anchor distT="0" distB="0" distL="0" distR="0" simplePos="0" relativeHeight="251829248" behindDoc="1" locked="0" layoutInCell="1" allowOverlap="1">
                  <wp:simplePos x="0" y="0"/>
                  <wp:positionH relativeFrom="rightMargin">
                    <wp:posOffset>-673100</wp:posOffset>
                  </wp:positionH>
                  <wp:positionV relativeFrom="topMargin">
                    <wp:posOffset>327025</wp:posOffset>
                  </wp:positionV>
                  <wp:extent cx="679450" cy="635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85"/>
                          <a:stretch>
                            <a:fillRect/>
                          </a:stretch>
                        </pic:blipFill>
                        <pic:spPr>
                          <a:xfrm>
                            <a:off x="0" y="0"/>
                            <a:ext cx="679462" cy="6350"/>
                          </a:xfrm>
                          <a:prstGeom prst="rect">
                            <a:avLst/>
                          </a:prstGeom>
                        </pic:spPr>
                      </pic:pic>
                    </a:graphicData>
                  </a:graphic>
                </wp:anchor>
              </w:drawing>
            </w:r>
            <w:r>
              <w:rPr>
                <w:rFonts w:ascii="Times New Roman" w:hAnsi="Times New Roman" w:eastAsia="Times New Roman" w:cs="Times New Roman"/>
                <w:spacing w:val="-9"/>
                <w:sz w:val="27"/>
                <w:szCs w:val="27"/>
              </w:rPr>
              <w:t>{d}</w:t>
            </w:r>
          </w:p>
        </w:tc>
      </w:tr>
    </w:tbl>
    <w:p w14:paraId="7246A176">
      <w:pPr>
        <w:spacing w:before="123"/>
      </w:pPr>
    </w:p>
    <w:tbl>
      <w:tblPr>
        <w:tblStyle w:val="5"/>
        <w:tblW w:w="101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0"/>
      </w:tblGrid>
      <w:tr w14:paraId="45BE1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2" w:hRule="atLeast"/>
        </w:trPr>
        <w:tc>
          <w:tcPr>
            <w:tcW w:w="1010" w:type="dxa"/>
            <w:vAlign w:val="top"/>
          </w:tcPr>
          <w:p w14:paraId="5D7E2851">
            <w:pPr>
              <w:pStyle w:val="6"/>
              <w:spacing w:before="105" w:line="204" w:lineRule="auto"/>
              <w:ind w:left="424"/>
              <w:rPr>
                <w:sz w:val="28"/>
                <w:szCs w:val="28"/>
              </w:rPr>
            </w:pPr>
            <w:r>
              <w:rPr>
                <w:sz w:val="28"/>
                <w:szCs w:val="28"/>
              </w:rPr>
              <w:t>1</w:t>
            </w:r>
          </w:p>
          <w:p w14:paraId="56EDAB1E">
            <w:pPr>
              <w:pStyle w:val="6"/>
              <w:spacing w:before="1"/>
              <w:ind w:left="424"/>
              <w:rPr>
                <w:sz w:val="28"/>
                <w:szCs w:val="28"/>
              </w:rPr>
            </w:pPr>
            <w:r>
              <w:rPr>
                <w:sz w:val="28"/>
                <w:szCs w:val="28"/>
              </w:rPr>
              <w:t>1</w:t>
            </w:r>
          </w:p>
          <w:p w14:paraId="5278DA76">
            <w:pPr>
              <w:pStyle w:val="6"/>
              <w:spacing w:before="65" w:line="235" w:lineRule="auto"/>
              <w:ind w:left="414"/>
              <w:rPr>
                <w:sz w:val="16"/>
                <w:szCs w:val="16"/>
              </w:rPr>
            </w:pPr>
            <w:r>
              <w:rPr>
                <w:sz w:val="16"/>
                <w:szCs w:val="16"/>
              </w:rPr>
              <w:t>工</w:t>
            </w:r>
          </w:p>
          <w:p w14:paraId="66D74B28">
            <w:pPr>
              <w:pStyle w:val="6"/>
              <w:spacing w:before="285" w:line="236" w:lineRule="auto"/>
              <w:ind w:left="424"/>
              <w:rPr>
                <w:sz w:val="28"/>
                <w:szCs w:val="28"/>
              </w:rPr>
            </w:pPr>
            <w:r>
              <w:rPr>
                <w:sz w:val="28"/>
                <w:szCs w:val="28"/>
              </w:rPr>
              <w:t>0</w:t>
            </w:r>
          </w:p>
        </w:tc>
      </w:tr>
      <w:tr w14:paraId="616A5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6" w:hRule="atLeast"/>
        </w:trPr>
        <w:tc>
          <w:tcPr>
            <w:tcW w:w="1010" w:type="dxa"/>
            <w:vAlign w:val="top"/>
          </w:tcPr>
          <w:p w14:paraId="105F45FB">
            <w:pPr>
              <w:pStyle w:val="6"/>
              <w:spacing w:before="101"/>
              <w:ind w:left="424"/>
              <w:rPr>
                <w:sz w:val="28"/>
                <w:szCs w:val="28"/>
              </w:rPr>
            </w:pPr>
            <w:r>
              <w:rPr>
                <w:sz w:val="28"/>
                <w:szCs w:val="28"/>
              </w:rPr>
              <w:t>0</w:t>
            </w:r>
          </w:p>
          <w:p w14:paraId="4480D6FE">
            <w:pPr>
              <w:pStyle w:val="6"/>
              <w:spacing w:before="76"/>
              <w:ind w:left="424"/>
              <w:rPr>
                <w:sz w:val="28"/>
                <w:szCs w:val="28"/>
              </w:rPr>
            </w:pPr>
            <w:r>
              <w:rPr>
                <w:sz w:val="28"/>
                <w:szCs w:val="28"/>
              </w:rPr>
              <w:t>0</w:t>
            </w:r>
          </w:p>
          <w:p w14:paraId="58B7D029">
            <w:pPr>
              <w:pStyle w:val="6"/>
              <w:spacing w:before="46"/>
              <w:ind w:left="424"/>
              <w:rPr>
                <w:sz w:val="28"/>
                <w:szCs w:val="28"/>
              </w:rPr>
            </w:pPr>
            <w:r>
              <w:rPr>
                <w:sz w:val="28"/>
                <w:szCs w:val="28"/>
              </w:rPr>
              <w:t>0</w:t>
            </w:r>
          </w:p>
          <w:p w14:paraId="4D1FB0E4">
            <w:pPr>
              <w:pStyle w:val="6"/>
              <w:spacing w:before="76" w:line="200" w:lineRule="auto"/>
              <w:ind w:left="424"/>
              <w:rPr>
                <w:sz w:val="28"/>
                <w:szCs w:val="28"/>
              </w:rPr>
            </w:pPr>
            <w:r>
              <w:rPr>
                <w:sz w:val="28"/>
                <w:szCs w:val="28"/>
              </w:rPr>
              <w:t>0</w:t>
            </w:r>
          </w:p>
        </w:tc>
      </w:tr>
      <w:tr w14:paraId="2E749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2" w:hRule="atLeast"/>
        </w:trPr>
        <w:tc>
          <w:tcPr>
            <w:tcW w:w="1010" w:type="dxa"/>
            <w:vAlign w:val="top"/>
          </w:tcPr>
          <w:p w14:paraId="6CDEA88D">
            <w:pPr>
              <w:pStyle w:val="6"/>
              <w:spacing w:before="125"/>
              <w:ind w:left="424"/>
              <w:rPr>
                <w:sz w:val="28"/>
                <w:szCs w:val="28"/>
              </w:rPr>
            </w:pPr>
            <w:r>
              <w:rPr>
                <w:sz w:val="28"/>
                <w:szCs w:val="28"/>
              </w:rPr>
              <w:t>0</w:t>
            </w:r>
          </w:p>
          <w:p w14:paraId="6174D853">
            <w:pPr>
              <w:pStyle w:val="6"/>
              <w:spacing w:before="28" w:line="235" w:lineRule="auto"/>
              <w:ind w:left="414"/>
              <w:rPr>
                <w:sz w:val="17"/>
                <w:szCs w:val="17"/>
              </w:rPr>
            </w:pPr>
            <w:r>
              <w:rPr>
                <w:sz w:val="17"/>
                <w:szCs w:val="17"/>
              </w:rPr>
              <w:t>工</w:t>
            </w:r>
          </w:p>
          <w:p w14:paraId="7648F2C4">
            <w:pPr>
              <w:pStyle w:val="6"/>
              <w:spacing w:before="230"/>
              <w:ind w:left="424"/>
              <w:rPr>
                <w:sz w:val="28"/>
                <w:szCs w:val="28"/>
              </w:rPr>
            </w:pPr>
            <w:r>
              <w:rPr>
                <w:sz w:val="28"/>
                <w:szCs w:val="28"/>
              </w:rPr>
              <w:t>0</w:t>
            </w:r>
          </w:p>
          <w:p w14:paraId="6B134041">
            <w:pPr>
              <w:pStyle w:val="6"/>
              <w:spacing w:before="67" w:line="208" w:lineRule="auto"/>
              <w:ind w:left="424"/>
              <w:rPr>
                <w:sz w:val="28"/>
                <w:szCs w:val="28"/>
              </w:rPr>
            </w:pPr>
            <w:r>
              <w:rPr>
                <w:sz w:val="28"/>
                <w:szCs w:val="28"/>
              </w:rPr>
              <w:t>0</w:t>
            </w:r>
          </w:p>
        </w:tc>
      </w:tr>
    </w:tbl>
    <w:p w14:paraId="4F507FFA">
      <w:pPr>
        <w:pStyle w:val="2"/>
        <w:spacing w:line="22" w:lineRule="exact"/>
        <w:rPr>
          <w:sz w:val="2"/>
        </w:rPr>
      </w:pPr>
    </w:p>
    <w:p w14:paraId="0E378923">
      <w:pPr>
        <w:spacing w:line="22" w:lineRule="exact"/>
        <w:rPr>
          <w:sz w:val="2"/>
          <w:szCs w:val="2"/>
        </w:rPr>
        <w:sectPr>
          <w:type w:val="continuous"/>
          <w:pgSz w:w="12240" w:h="15840"/>
          <w:pgMar w:top="400" w:right="1455" w:bottom="0" w:left="1419" w:header="0" w:footer="0" w:gutter="0"/>
          <w:cols w:equalWidth="0" w:num="6">
            <w:col w:w="2101" w:space="100"/>
            <w:col w:w="720" w:space="60"/>
            <w:col w:w="1360" w:space="100"/>
            <w:col w:w="1310" w:space="100"/>
            <w:col w:w="1341" w:space="100"/>
            <w:col w:w="2075"/>
          </w:cols>
        </w:sectPr>
      </w:pPr>
    </w:p>
    <w:p w14:paraId="4B1AC39E">
      <w:pPr>
        <w:pStyle w:val="2"/>
        <w:spacing w:line="304" w:lineRule="auto"/>
      </w:pPr>
    </w:p>
    <w:p w14:paraId="2EF809F2">
      <w:pPr>
        <w:spacing w:before="88" w:line="219" w:lineRule="auto"/>
        <w:ind w:left="2680"/>
        <w:rPr>
          <w:rFonts w:ascii="宋体" w:hAnsi="宋体" w:eastAsia="宋体" w:cs="宋体"/>
          <w:sz w:val="27"/>
          <w:szCs w:val="27"/>
        </w:rPr>
      </w:pPr>
      <w:r>
        <w:rPr>
          <w:rFonts w:ascii="宋体" w:hAnsi="宋体" w:eastAsia="宋体" w:cs="宋体"/>
          <w:spacing w:val="15"/>
          <w:sz w:val="27"/>
          <w:szCs w:val="27"/>
        </w:rPr>
        <w:t xml:space="preserve">图4-11  </w:t>
      </w:r>
      <w:r>
        <w:rPr>
          <w:rFonts w:ascii="Times New Roman" w:hAnsi="Times New Roman" w:eastAsia="Times New Roman" w:cs="Times New Roman"/>
          <w:sz w:val="27"/>
          <w:szCs w:val="27"/>
        </w:rPr>
        <w:t>SPAM</w:t>
      </w:r>
      <w:r>
        <w:rPr>
          <w:rFonts w:ascii="Times New Roman" w:hAnsi="Times New Roman" w:eastAsia="Times New Roman" w:cs="Times New Roman"/>
          <w:spacing w:val="58"/>
          <w:w w:val="101"/>
          <w:sz w:val="27"/>
          <w:szCs w:val="27"/>
        </w:rPr>
        <w:t xml:space="preserve"> </w:t>
      </w:r>
      <w:r>
        <w:rPr>
          <w:rFonts w:ascii="宋体" w:hAnsi="宋体" w:eastAsia="宋体" w:cs="宋体"/>
          <w:spacing w:val="15"/>
          <w:sz w:val="27"/>
          <w:szCs w:val="27"/>
        </w:rPr>
        <w:t>的数据格式要求</w:t>
      </w:r>
    </w:p>
    <w:p w14:paraId="3E91BE57">
      <w:pPr>
        <w:spacing w:before="310" w:line="184" w:lineRule="auto"/>
        <w:ind w:left="620"/>
        <w:rPr>
          <w:rFonts w:ascii="宋体" w:hAnsi="宋体" w:eastAsia="宋体" w:cs="宋体"/>
          <w:sz w:val="27"/>
          <w:szCs w:val="27"/>
        </w:rPr>
      </w:pPr>
      <w:r>
        <w:rPr>
          <w:rFonts w:ascii="宋体" w:hAnsi="宋体" w:eastAsia="宋体" w:cs="宋体"/>
          <w:sz w:val="27"/>
          <w:szCs w:val="27"/>
        </w:rPr>
        <w:t>SPAM</w:t>
      </w:r>
      <w:r>
        <w:rPr>
          <w:rFonts w:ascii="宋体" w:hAnsi="宋体" w:eastAsia="宋体" w:cs="宋体"/>
          <w:spacing w:val="12"/>
          <w:sz w:val="27"/>
          <w:szCs w:val="27"/>
        </w:rPr>
        <w:t xml:space="preserve">  </w:t>
      </w:r>
      <w:r>
        <w:rPr>
          <w:rFonts w:ascii="宋体" w:hAnsi="宋体" w:eastAsia="宋体" w:cs="宋体"/>
          <w:spacing w:val="29"/>
          <w:sz w:val="27"/>
          <w:szCs w:val="27"/>
        </w:rPr>
        <w:t>算法输入数据格式其实构成一个向量，向量的每一行都是一</w:t>
      </w:r>
    </w:p>
    <w:p w14:paraId="475F2D7B">
      <w:pPr>
        <w:spacing w:line="184" w:lineRule="auto"/>
        <w:rPr>
          <w:rFonts w:ascii="宋体" w:hAnsi="宋体" w:eastAsia="宋体" w:cs="宋体"/>
          <w:sz w:val="27"/>
          <w:szCs w:val="27"/>
        </w:rPr>
        <w:sectPr>
          <w:type w:val="continuous"/>
          <w:pgSz w:w="12240" w:h="15840"/>
          <w:pgMar w:top="400" w:right="1455" w:bottom="0" w:left="1419" w:header="0" w:footer="0" w:gutter="0"/>
          <w:cols w:equalWidth="0" w:num="1">
            <w:col w:w="9365"/>
          </w:cols>
        </w:sectPr>
      </w:pPr>
    </w:p>
    <w:p w14:paraId="57C25A7F">
      <w:pPr>
        <w:pStyle w:val="2"/>
        <w:spacing w:line="304" w:lineRule="auto"/>
      </w:pPr>
    </w:p>
    <w:p w14:paraId="3956B37E">
      <w:pPr>
        <w:pStyle w:val="2"/>
        <w:spacing w:line="304" w:lineRule="auto"/>
      </w:pPr>
    </w:p>
    <w:p w14:paraId="43D2697B">
      <w:pPr>
        <w:pStyle w:val="2"/>
        <w:spacing w:line="304" w:lineRule="auto"/>
      </w:pPr>
    </w:p>
    <w:p w14:paraId="77880829">
      <w:pPr>
        <w:spacing w:before="97" w:line="238" w:lineRule="auto"/>
        <w:ind w:left="7" w:right="228" w:firstLine="1"/>
        <w:rPr>
          <w:rFonts w:ascii="宋体" w:hAnsi="宋体" w:eastAsia="宋体" w:cs="宋体"/>
          <w:sz w:val="30"/>
          <w:szCs w:val="30"/>
        </w:rPr>
      </w:pPr>
      <w:r>
        <w:rPr>
          <w:rFonts w:ascii="宋体" w:hAnsi="宋体" w:eastAsia="宋体" w:cs="宋体"/>
          <w:spacing w:val="-1"/>
          <w:position w:val="-2"/>
          <w:sz w:val="30"/>
          <w:szCs w:val="30"/>
        </w:rPr>
        <w:t>个事务。</w:t>
      </w:r>
      <w:r>
        <w:rPr>
          <w:rFonts w:ascii="Times New Roman" w:hAnsi="Times New Roman" w:eastAsia="Times New Roman" w:cs="Times New Roman"/>
          <w:spacing w:val="-1"/>
          <w:position w:val="-2"/>
          <w:sz w:val="30"/>
          <w:szCs w:val="30"/>
        </w:rPr>
        <w:t>SPAM</w:t>
      </w:r>
      <w:r>
        <w:rPr>
          <w:rFonts w:ascii="宋体" w:hAnsi="宋体" w:eastAsia="宋体" w:cs="宋体"/>
          <w:spacing w:val="-1"/>
          <w:position w:val="-2"/>
          <w:sz w:val="30"/>
          <w:szCs w:val="30"/>
        </w:rPr>
        <w:t>的变种</w:t>
      </w:r>
      <w:r>
        <w:rPr>
          <w:rFonts w:ascii="Times New Roman" w:hAnsi="Times New Roman" w:eastAsia="Times New Roman" w:cs="Times New Roman"/>
          <w:spacing w:val="-1"/>
          <w:position w:val="-2"/>
          <w:sz w:val="30"/>
          <w:szCs w:val="30"/>
        </w:rPr>
        <w:t>CM</w:t>
      </w:r>
      <w:r>
        <w:rPr>
          <w:rFonts w:ascii="Times New Roman" w:hAnsi="Times New Roman" w:eastAsia="Times New Roman" w:cs="Times New Roman"/>
          <w:spacing w:val="35"/>
          <w:position w:val="-2"/>
          <w:sz w:val="30"/>
          <w:szCs w:val="30"/>
        </w:rPr>
        <w:t xml:space="preserve"> </w:t>
      </w:r>
      <w:r>
        <w:rPr>
          <w:rFonts w:ascii="Times New Roman" w:hAnsi="Times New Roman" w:eastAsia="Times New Roman" w:cs="Times New Roman"/>
          <w:spacing w:val="-1"/>
          <w:position w:val="-2"/>
          <w:sz w:val="30"/>
          <w:szCs w:val="30"/>
        </w:rPr>
        <w:t>SPAM</w:t>
      </w:r>
      <w:r>
        <w:fldChar w:fldCharType="begin"/>
      </w:r>
      <w:r>
        <w:instrText xml:space="preserve"> HYPERLINK \l "bookmark182" </w:instrText>
      </w:r>
      <w:r>
        <w:fldChar w:fldCharType="separate"/>
      </w:r>
      <w:r>
        <w:rPr>
          <w:rFonts w:ascii="Times New Roman" w:hAnsi="Times New Roman" w:eastAsia="Times New Roman" w:cs="Times New Roman"/>
          <w:color w:val="0468BB"/>
          <w:spacing w:val="-1"/>
          <w:position w:val="8"/>
          <w:sz w:val="22"/>
          <w:szCs w:val="22"/>
        </w:rPr>
        <w:t>[5]</w:t>
      </w:r>
      <w:r>
        <w:rPr>
          <w:rFonts w:ascii="Times New Roman" w:hAnsi="Times New Roman" w:eastAsia="Times New Roman" w:cs="Times New Roman"/>
          <w:color w:val="0468BB"/>
          <w:spacing w:val="-1"/>
          <w:position w:val="8"/>
          <w:sz w:val="22"/>
          <w:szCs w:val="22"/>
        </w:rPr>
        <w:fldChar w:fldCharType="end"/>
      </w:r>
      <w:r>
        <w:rPr>
          <w:rFonts w:ascii="宋体" w:hAnsi="宋体" w:eastAsia="宋体" w:cs="宋体"/>
          <w:spacing w:val="-1"/>
          <w:position w:val="-2"/>
          <w:sz w:val="30"/>
          <w:szCs w:val="30"/>
        </w:rPr>
        <w:t>算法、</w:t>
      </w:r>
      <w:r>
        <w:rPr>
          <w:rFonts w:ascii="Times New Roman" w:hAnsi="Times New Roman" w:eastAsia="Times New Roman" w:cs="Times New Roman"/>
          <w:spacing w:val="-1"/>
          <w:position w:val="-2"/>
          <w:sz w:val="30"/>
          <w:szCs w:val="30"/>
        </w:rPr>
        <w:t>FAST</w:t>
      </w:r>
      <w:r>
        <w:fldChar w:fldCharType="begin"/>
      </w:r>
      <w:r>
        <w:instrText xml:space="preserve"> HYPERLINK \l "bookmark183" </w:instrText>
      </w:r>
      <w:r>
        <w:fldChar w:fldCharType="separate"/>
      </w:r>
      <w:r>
        <w:rPr>
          <w:rFonts w:ascii="Times New Roman" w:hAnsi="Times New Roman" w:eastAsia="Times New Roman" w:cs="Times New Roman"/>
          <w:color w:val="0468BB"/>
          <w:spacing w:val="-1"/>
          <w:position w:val="8"/>
          <w:sz w:val="22"/>
          <w:szCs w:val="22"/>
        </w:rPr>
        <w:t>[6]</w:t>
      </w:r>
      <w:r>
        <w:rPr>
          <w:rFonts w:ascii="Times New Roman" w:hAnsi="Times New Roman" w:eastAsia="Times New Roman" w:cs="Times New Roman"/>
          <w:color w:val="0468BB"/>
          <w:spacing w:val="-1"/>
          <w:position w:val="8"/>
          <w:sz w:val="22"/>
          <w:szCs w:val="22"/>
        </w:rPr>
        <w:fldChar w:fldCharType="end"/>
      </w:r>
      <w:r>
        <w:rPr>
          <w:rFonts w:ascii="宋体" w:hAnsi="宋体" w:eastAsia="宋体" w:cs="宋体"/>
          <w:spacing w:val="-1"/>
          <w:position w:val="-2"/>
          <w:sz w:val="30"/>
          <w:szCs w:val="30"/>
        </w:rPr>
        <w:t>算法都是采用这种数</w:t>
      </w:r>
      <w:r>
        <w:rPr>
          <w:rFonts w:ascii="宋体" w:hAnsi="宋体" w:eastAsia="宋体" w:cs="宋体"/>
          <w:position w:val="-2"/>
          <w:sz w:val="30"/>
          <w:szCs w:val="30"/>
        </w:rPr>
        <w:t xml:space="preserve"> </w:t>
      </w:r>
      <w:r>
        <w:rPr>
          <w:rFonts w:ascii="宋体" w:hAnsi="宋体" w:eastAsia="宋体" w:cs="宋体"/>
          <w:spacing w:val="-1"/>
          <w:sz w:val="30"/>
          <w:szCs w:val="30"/>
        </w:rPr>
        <w:t>据结构，获得了比</w:t>
      </w:r>
      <w:r>
        <w:rPr>
          <w:rFonts w:ascii="Times New Roman" w:hAnsi="Times New Roman" w:eastAsia="Times New Roman" w:cs="Times New Roman"/>
          <w:spacing w:val="-1"/>
          <w:sz w:val="30"/>
          <w:szCs w:val="30"/>
        </w:rPr>
        <w:t>SPAM</w:t>
      </w:r>
      <w:r>
        <w:rPr>
          <w:rFonts w:ascii="宋体" w:hAnsi="宋体" w:eastAsia="宋体" w:cs="宋体"/>
          <w:spacing w:val="-1"/>
          <w:sz w:val="30"/>
          <w:szCs w:val="30"/>
        </w:rPr>
        <w:t>更好的计算性能。</w:t>
      </w:r>
    </w:p>
    <w:p w14:paraId="735FE83F">
      <w:pPr>
        <w:spacing w:before="243" w:line="225" w:lineRule="auto"/>
        <w:ind w:left="19"/>
        <w:rPr>
          <w:rFonts w:ascii="宋体" w:hAnsi="宋体" w:eastAsia="宋体" w:cs="宋体"/>
          <w:sz w:val="30"/>
          <w:szCs w:val="30"/>
        </w:rPr>
      </w:pPr>
      <w:r>
        <w:fldChar w:fldCharType="begin"/>
      </w:r>
      <w:r>
        <w:instrText xml:space="preserve"> HYPERLINK \l "bookmark184" </w:instrText>
      </w:r>
      <w:r>
        <w:fldChar w:fldCharType="separate"/>
      </w:r>
      <w:r>
        <w:rPr>
          <w:rFonts w:ascii="Times New Roman" w:hAnsi="Times New Roman" w:eastAsia="Times New Roman" w:cs="Times New Roman"/>
          <w:color w:val="0468BB"/>
          <w:spacing w:val="-1"/>
          <w:sz w:val="30"/>
          <w:szCs w:val="30"/>
        </w:rPr>
        <w:t>[1]</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宋体" w:hAnsi="宋体" w:eastAsia="宋体" w:cs="宋体"/>
          <w:spacing w:val="-1"/>
          <w:sz w:val="30"/>
          <w:szCs w:val="30"/>
        </w:rPr>
        <w:t>所谓</w:t>
      </w:r>
      <w:r>
        <w:rPr>
          <w:rFonts w:ascii="Times New Roman" w:hAnsi="Times New Roman" w:eastAsia="Times New Roman" w:cs="Times New Roman"/>
          <w:spacing w:val="-1"/>
          <w:sz w:val="30"/>
          <w:szCs w:val="30"/>
        </w:rPr>
        <w:t>Apriori</w:t>
      </w:r>
      <w:r>
        <w:rPr>
          <w:rFonts w:ascii="宋体" w:hAnsi="宋体" w:eastAsia="宋体" w:cs="宋体"/>
          <w:spacing w:val="-1"/>
          <w:sz w:val="30"/>
          <w:szCs w:val="30"/>
        </w:rPr>
        <w:t>原则请参见</w:t>
      </w:r>
      <w:r>
        <w:rPr>
          <w:rFonts w:ascii="Times New Roman" w:hAnsi="Times New Roman" w:eastAsia="Times New Roman" w:cs="Times New Roman"/>
          <w:spacing w:val="-1"/>
          <w:sz w:val="30"/>
          <w:szCs w:val="30"/>
        </w:rPr>
        <w:t>4.2.2</w:t>
      </w:r>
      <w:r>
        <w:rPr>
          <w:rFonts w:ascii="宋体" w:hAnsi="宋体" w:eastAsia="宋体" w:cs="宋体"/>
          <w:spacing w:val="-1"/>
          <w:sz w:val="30"/>
          <w:szCs w:val="30"/>
        </w:rPr>
        <w:t>节中频繁项集部分的介绍。</w:t>
      </w:r>
    </w:p>
    <w:p w14:paraId="4176290B">
      <w:pPr>
        <w:spacing w:before="1" w:line="225" w:lineRule="auto"/>
        <w:ind w:left="2" w:firstLine="16"/>
        <w:jc w:val="both"/>
        <w:rPr>
          <w:rFonts w:ascii="宋体" w:hAnsi="宋体" w:eastAsia="宋体" w:cs="宋体"/>
          <w:sz w:val="30"/>
          <w:szCs w:val="30"/>
        </w:rPr>
      </w:pPr>
      <w:r>
        <w:fldChar w:fldCharType="begin"/>
      </w:r>
      <w:r>
        <w:instrText xml:space="preserve"> HYPERLINK \l "bookmark185" </w:instrText>
      </w:r>
      <w:r>
        <w:fldChar w:fldCharType="separate"/>
      </w:r>
      <w:r>
        <w:rPr>
          <w:rFonts w:ascii="Times New Roman" w:hAnsi="Times New Roman" w:eastAsia="Times New Roman" w:cs="Times New Roman"/>
          <w:color w:val="0468BB"/>
          <w:spacing w:val="-1"/>
          <w:sz w:val="30"/>
          <w:szCs w:val="30"/>
        </w:rPr>
        <w:t>[2]</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宋体" w:hAnsi="宋体" w:eastAsia="宋体" w:cs="宋体"/>
          <w:spacing w:val="-1"/>
          <w:sz w:val="30"/>
          <w:szCs w:val="30"/>
        </w:rPr>
        <w:t>我们采用了</w:t>
      </w:r>
      <w:r>
        <w:rPr>
          <w:rFonts w:ascii="Times New Roman" w:hAnsi="Times New Roman" w:eastAsia="Times New Roman" w:cs="Times New Roman"/>
          <w:spacing w:val="-1"/>
          <w:sz w:val="30"/>
          <w:szCs w:val="30"/>
        </w:rPr>
        <w:t>Prefixspan</w:t>
      </w:r>
      <w:r>
        <w:rPr>
          <w:rFonts w:ascii="宋体" w:hAnsi="宋体" w:eastAsia="宋体" w:cs="宋体"/>
          <w:spacing w:val="-1"/>
          <w:sz w:val="30"/>
          <w:szCs w:val="30"/>
        </w:rPr>
        <w:t>算法的论文中的例子：</w:t>
      </w:r>
      <w:r>
        <w:rPr>
          <w:rFonts w:ascii="Times New Roman" w:hAnsi="Times New Roman" w:eastAsia="Times New Roman" w:cs="Times New Roman"/>
          <w:spacing w:val="-1"/>
          <w:sz w:val="30"/>
          <w:szCs w:val="30"/>
        </w:rPr>
        <w:t>J.    Pei,    J.    Han,</w:t>
      </w:r>
      <w:r>
        <w:rPr>
          <w:rFonts w:ascii="Times New Roman" w:hAnsi="Times New Roman" w:eastAsia="Times New Roman" w:cs="Times New Roman"/>
          <w:spacing w:val="-2"/>
          <w:sz w:val="30"/>
          <w:szCs w:val="30"/>
        </w:rPr>
        <w:t xml:space="preserve">     B.</w:t>
      </w:r>
      <w:r>
        <w:rPr>
          <w:rFonts w:ascii="Times New Roman" w:hAnsi="Times New Roman" w:eastAsia="Times New Roman" w:cs="Times New Roman"/>
          <w:sz w:val="30"/>
          <w:szCs w:val="30"/>
        </w:rPr>
        <w:t xml:space="preserve"> Mortazavi-Asl,  J.  Wang,  H</w:t>
      </w:r>
      <w:r>
        <w:rPr>
          <w:rFonts w:ascii="Times New Roman" w:hAnsi="Times New Roman" w:eastAsia="Times New Roman" w:cs="Times New Roman"/>
          <w:spacing w:val="-1"/>
          <w:sz w:val="30"/>
          <w:szCs w:val="30"/>
        </w:rPr>
        <w:t>.  Pinto,  Q.</w:t>
      </w:r>
      <w:r>
        <w:rPr>
          <w:rFonts w:ascii="Times New Roman" w:hAnsi="Times New Roman" w:eastAsia="Times New Roman" w:cs="Times New Roman"/>
          <w:spacing w:val="7"/>
          <w:sz w:val="30"/>
          <w:szCs w:val="30"/>
        </w:rPr>
        <w:t xml:space="preserve">  </w:t>
      </w:r>
      <w:r>
        <w:rPr>
          <w:rFonts w:ascii="Times New Roman" w:hAnsi="Times New Roman" w:eastAsia="Times New Roman" w:cs="Times New Roman"/>
          <w:spacing w:val="-1"/>
          <w:sz w:val="30"/>
          <w:szCs w:val="30"/>
        </w:rPr>
        <w:t>Chen,  U.</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1"/>
          <w:sz w:val="30"/>
          <w:szCs w:val="30"/>
        </w:rPr>
        <w:t>Dayal,</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1"/>
          <w:sz w:val="30"/>
          <w:szCs w:val="30"/>
        </w:rPr>
        <w:t>M.</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1"/>
          <w:sz w:val="30"/>
          <w:szCs w:val="30"/>
        </w:rPr>
        <w:t>Hsu:</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1"/>
          <w:sz w:val="30"/>
          <w:szCs w:val="30"/>
        </w:rPr>
        <w:t>Mining</w:t>
      </w:r>
      <w:r>
        <w:rPr>
          <w:rFonts w:ascii="Times New Roman" w:hAnsi="Times New Roman" w:eastAsia="Times New Roman" w:cs="Times New Roman"/>
          <w:sz w:val="30"/>
          <w:szCs w:val="30"/>
        </w:rPr>
        <w:t xml:space="preserve"> Sequential</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Patterns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by</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Pattern</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Growth</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z w:val="30"/>
          <w:szCs w:val="30"/>
        </w:rPr>
        <w:t>PrefixSpan</w:t>
      </w:r>
      <w:r>
        <w:rPr>
          <w:rFonts w:ascii="Times New Roman" w:hAnsi="Times New Roman" w:eastAsia="Times New Roman" w:cs="Times New Roman"/>
          <w:spacing w:val="10"/>
          <w:sz w:val="30"/>
          <w:szCs w:val="30"/>
        </w:rPr>
        <w:t xml:space="preserve">  </w:t>
      </w:r>
      <w:r>
        <w:rPr>
          <w:rFonts w:ascii="Times New Roman" w:hAnsi="Times New Roman" w:eastAsia="Times New Roman" w:cs="Times New Roman"/>
          <w:sz w:val="30"/>
          <w:szCs w:val="30"/>
        </w:rPr>
        <w:t>Approach</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 xml:space="preserve">IEEE </w:t>
      </w:r>
      <w:r>
        <w:rPr>
          <w:rFonts w:ascii="Times New Roman" w:hAnsi="Times New Roman" w:eastAsia="Times New Roman" w:cs="Times New Roman"/>
          <w:spacing w:val="-1"/>
          <w:sz w:val="30"/>
          <w:szCs w:val="30"/>
        </w:rPr>
        <w:t>Trans. Knowl. Data Eng.</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1"/>
          <w:sz w:val="30"/>
          <w:szCs w:val="30"/>
        </w:rPr>
        <w:t>16(11):</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142</w:t>
      </w:r>
      <w:r>
        <w:rPr>
          <w:rFonts w:ascii="Times New Roman" w:hAnsi="Times New Roman" w:eastAsia="Times New Roman" w:cs="Times New Roman"/>
          <w:spacing w:val="-2"/>
          <w:sz w:val="30"/>
          <w:szCs w:val="30"/>
        </w:rPr>
        <w:t>4-1440 (2004)</w:t>
      </w:r>
      <w:r>
        <w:rPr>
          <w:rFonts w:ascii="宋体" w:hAnsi="宋体" w:eastAsia="宋体" w:cs="宋体"/>
          <w:spacing w:val="-2"/>
          <w:sz w:val="30"/>
          <w:szCs w:val="30"/>
        </w:rPr>
        <w:t>。</w:t>
      </w:r>
    </w:p>
    <w:p w14:paraId="303BCEE7">
      <w:pPr>
        <w:spacing w:line="212" w:lineRule="auto"/>
        <w:ind w:left="19"/>
        <w:rPr>
          <w:rFonts w:ascii="宋体" w:hAnsi="宋体" w:eastAsia="宋体" w:cs="宋体"/>
          <w:sz w:val="30"/>
          <w:szCs w:val="30"/>
        </w:rPr>
      </w:pPr>
      <w:r>
        <w:fldChar w:fldCharType="begin"/>
      </w:r>
      <w:r>
        <w:instrText xml:space="preserve"> HYPERLINK \l "bookmark186" </w:instrText>
      </w:r>
      <w:r>
        <w:fldChar w:fldCharType="separate"/>
      </w:r>
      <w:r>
        <w:rPr>
          <w:rFonts w:ascii="Times New Roman" w:hAnsi="Times New Roman" w:eastAsia="Times New Roman" w:cs="Times New Roman"/>
          <w:color w:val="0468BB"/>
          <w:sz w:val="30"/>
          <w:szCs w:val="30"/>
        </w:rPr>
        <w:t>[3]</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"https://github.com/chuanconggao/PrefixSpan-py。" </w:instrText>
      </w:r>
      <w:r>
        <w:fldChar w:fldCharType="separate"/>
      </w:r>
      <w:r>
        <w:rPr>
          <w:rFonts w:ascii="Times New Roman" w:hAnsi="Times New Roman" w:eastAsia="Times New Roman" w:cs="Times New Roman"/>
          <w:sz w:val="30"/>
          <w:szCs w:val="30"/>
        </w:rPr>
        <w:t>https://github.com/c</w:t>
      </w:r>
      <w:r>
        <w:rPr>
          <w:rFonts w:ascii="Times New Roman" w:hAnsi="Times New Roman" w:eastAsia="Times New Roman" w:cs="Times New Roman"/>
          <w:spacing w:val="-1"/>
          <w:sz w:val="30"/>
          <w:szCs w:val="30"/>
        </w:rPr>
        <w:t>huanconggao/PrefixSpan-py</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53CBE987">
      <w:pPr>
        <w:spacing w:before="3" w:line="232" w:lineRule="auto"/>
        <w:ind w:left="3" w:right="9" w:firstLine="15"/>
        <w:rPr>
          <w:rFonts w:ascii="宋体" w:hAnsi="宋体" w:eastAsia="宋体" w:cs="宋体"/>
          <w:sz w:val="30"/>
          <w:szCs w:val="30"/>
        </w:rPr>
      </w:pPr>
      <w:r>
        <w:fldChar w:fldCharType="begin"/>
      </w:r>
      <w:r>
        <w:instrText xml:space="preserve"> HYPERLINK \l "bookmark187" </w:instrText>
      </w:r>
      <w:r>
        <w:fldChar w:fldCharType="separate"/>
      </w:r>
      <w:r>
        <w:rPr>
          <w:rFonts w:ascii="Times New Roman" w:hAnsi="Times New Roman" w:eastAsia="Times New Roman" w:cs="Times New Roman"/>
          <w:color w:val="0468BB"/>
          <w:spacing w:val="-2"/>
          <w:sz w:val="30"/>
          <w:szCs w:val="30"/>
        </w:rPr>
        <w:t>[4]</w:t>
      </w:r>
      <w:r>
        <w:rPr>
          <w:rFonts w:ascii="Times New Roman" w:hAnsi="Times New Roman" w:eastAsia="Times New Roman" w:cs="Times New Roman"/>
          <w:color w:val="0468BB"/>
          <w:spacing w:val="-2"/>
          <w:sz w:val="30"/>
          <w:szCs w:val="30"/>
        </w:rPr>
        <w:fldChar w:fldCharType="end"/>
      </w:r>
      <w:r>
        <w:rPr>
          <w:rFonts w:ascii="Times New Roman" w:hAnsi="Times New Roman" w:eastAsia="Times New Roman" w:cs="Times New Roman"/>
          <w:color w:val="0468BB"/>
          <w:spacing w:val="36"/>
          <w:sz w:val="30"/>
          <w:szCs w:val="30"/>
        </w:rPr>
        <w:t xml:space="preserve"> </w:t>
      </w:r>
      <w:r>
        <w:rPr>
          <w:rFonts w:ascii="Times New Roman" w:hAnsi="Times New Roman" w:eastAsia="Times New Roman" w:cs="Times New Roman"/>
          <w:spacing w:val="-2"/>
          <w:sz w:val="30"/>
          <w:szCs w:val="30"/>
        </w:rPr>
        <w:t>J.</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Ayres,</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J.E.</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2"/>
          <w:sz w:val="30"/>
          <w:szCs w:val="30"/>
        </w:rPr>
        <w:t>Gehrke,</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T.Yiu,</w:t>
      </w:r>
      <w:r>
        <w:rPr>
          <w:rFonts w:ascii="Times New Roman" w:hAnsi="Times New Roman" w:eastAsia="Times New Roman" w:cs="Times New Roman"/>
          <w:spacing w:val="33"/>
          <w:w w:val="101"/>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J.</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Flannick.</w:t>
      </w:r>
      <w:r>
        <w:rPr>
          <w:rFonts w:ascii="Times New Roman" w:hAnsi="Times New Roman" w:eastAsia="Times New Roman" w:cs="Times New Roman"/>
          <w:spacing w:val="43"/>
          <w:w w:val="101"/>
          <w:sz w:val="30"/>
          <w:szCs w:val="30"/>
        </w:rPr>
        <w:t xml:space="preserve"> </w:t>
      </w:r>
      <w:r>
        <w:rPr>
          <w:rFonts w:ascii="Times New Roman" w:hAnsi="Times New Roman" w:eastAsia="Times New Roman" w:cs="Times New Roman"/>
          <w:spacing w:val="-2"/>
          <w:sz w:val="30"/>
          <w:szCs w:val="30"/>
        </w:rPr>
        <w:t>Sequential</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pacing w:val="-2"/>
          <w:sz w:val="30"/>
          <w:szCs w:val="30"/>
        </w:rPr>
        <w:t>Pattern</w:t>
      </w:r>
      <w:r>
        <w:rPr>
          <w:rFonts w:ascii="Times New Roman" w:hAnsi="Times New Roman" w:eastAsia="Times New Roman" w:cs="Times New Roman"/>
          <w:spacing w:val="31"/>
          <w:w w:val="101"/>
          <w:sz w:val="30"/>
          <w:szCs w:val="30"/>
        </w:rPr>
        <w:t xml:space="preserve"> </w:t>
      </w:r>
      <w:r>
        <w:rPr>
          <w:rFonts w:ascii="Times New Roman" w:hAnsi="Times New Roman" w:eastAsia="Times New Roman" w:cs="Times New Roman"/>
          <w:spacing w:val="-2"/>
          <w:sz w:val="30"/>
          <w:szCs w:val="30"/>
        </w:rPr>
        <w:t>Mining</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Using</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Bitmaps.</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1"/>
          <w:sz w:val="30"/>
          <w:szCs w:val="30"/>
        </w:rPr>
        <w:t>In</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Procee</w:t>
      </w:r>
      <w:r>
        <w:rPr>
          <w:rFonts w:ascii="Times New Roman" w:hAnsi="Times New Roman" w:eastAsia="Times New Roman" w:cs="Times New Roman"/>
          <w:spacing w:val="-2"/>
          <w:sz w:val="30"/>
          <w:szCs w:val="30"/>
        </w:rPr>
        <w:t>dings</w:t>
      </w:r>
      <w:r>
        <w:rPr>
          <w:rFonts w:ascii="Times New Roman" w:hAnsi="Times New Roman" w:eastAsia="Times New Roman" w:cs="Times New Roman"/>
          <w:spacing w:val="56"/>
          <w:sz w:val="30"/>
          <w:szCs w:val="30"/>
        </w:rPr>
        <w:t xml:space="preserve"> </w:t>
      </w:r>
      <w:r>
        <w:rPr>
          <w:rFonts w:ascii="Times New Roman" w:hAnsi="Times New Roman" w:eastAsia="Times New Roman" w:cs="Times New Roman"/>
          <w:spacing w:val="-2"/>
          <w:sz w:val="30"/>
          <w:szCs w:val="30"/>
        </w:rPr>
        <w:t>of</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2"/>
          <w:sz w:val="30"/>
          <w:szCs w:val="30"/>
        </w:rPr>
        <w:t>Eighth</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2"/>
          <w:sz w:val="30"/>
          <w:szCs w:val="30"/>
        </w:rPr>
        <w:t>ACM</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2"/>
          <w:sz w:val="30"/>
          <w:szCs w:val="30"/>
        </w:rPr>
        <w:t>SIGKDD</w:t>
      </w:r>
      <w:r>
        <w:rPr>
          <w:rFonts w:ascii="Times New Roman" w:hAnsi="Times New Roman" w:eastAsia="Times New Roman" w:cs="Times New Roman"/>
          <w:spacing w:val="55"/>
          <w:w w:val="101"/>
          <w:sz w:val="30"/>
          <w:szCs w:val="30"/>
        </w:rPr>
        <w:t xml:space="preserve"> </w:t>
      </w:r>
      <w:r>
        <w:rPr>
          <w:rFonts w:ascii="Times New Roman" w:hAnsi="Times New Roman" w:eastAsia="Times New Roman" w:cs="Times New Roman"/>
          <w:spacing w:val="-2"/>
          <w:sz w:val="30"/>
          <w:szCs w:val="30"/>
        </w:rPr>
        <w:t>International</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Conference</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on</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Knowledge</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Discovery</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Data</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Mining</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Edmonton,</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2"/>
          <w:sz w:val="30"/>
          <w:szCs w:val="30"/>
        </w:rPr>
        <w:t>Alberta,</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Canada, July 2002</w:t>
      </w:r>
      <w:r>
        <w:rPr>
          <w:rFonts w:ascii="宋体" w:hAnsi="宋体" w:eastAsia="宋体" w:cs="宋体"/>
          <w:spacing w:val="-1"/>
          <w:sz w:val="30"/>
          <w:szCs w:val="30"/>
        </w:rPr>
        <w:t>。</w:t>
      </w:r>
    </w:p>
    <w:p w14:paraId="47382ADD">
      <w:pPr>
        <w:spacing w:before="3" w:line="232" w:lineRule="auto"/>
        <w:ind w:right="6" w:firstLine="18"/>
        <w:rPr>
          <w:rFonts w:ascii="宋体" w:hAnsi="宋体" w:eastAsia="宋体" w:cs="宋体"/>
          <w:sz w:val="30"/>
          <w:szCs w:val="30"/>
        </w:rPr>
      </w:pPr>
      <w:r>
        <w:fldChar w:fldCharType="begin"/>
      </w:r>
      <w:r>
        <w:instrText xml:space="preserve"> HYPERLINK \l "bookmark188" </w:instrText>
      </w:r>
      <w:r>
        <w:fldChar w:fldCharType="separate"/>
      </w:r>
      <w:r>
        <w:rPr>
          <w:rFonts w:ascii="Times New Roman" w:hAnsi="Times New Roman" w:eastAsia="Times New Roman" w:cs="Times New Roman"/>
          <w:color w:val="0468BB"/>
          <w:spacing w:val="-2"/>
          <w:sz w:val="30"/>
          <w:szCs w:val="30"/>
        </w:rPr>
        <w:t>[5]</w:t>
      </w:r>
      <w:r>
        <w:rPr>
          <w:rFonts w:ascii="Times New Roman" w:hAnsi="Times New Roman" w:eastAsia="Times New Roman" w:cs="Times New Roman"/>
          <w:color w:val="0468BB"/>
          <w:spacing w:val="-2"/>
          <w:sz w:val="30"/>
          <w:szCs w:val="30"/>
        </w:rPr>
        <w:fldChar w:fldCharType="end"/>
      </w:r>
      <w:r>
        <w:rPr>
          <w:rFonts w:ascii="Times New Roman" w:hAnsi="Times New Roman" w:eastAsia="Times New Roman" w:cs="Times New Roman"/>
          <w:color w:val="0468BB"/>
          <w:spacing w:val="55"/>
          <w:sz w:val="30"/>
          <w:szCs w:val="30"/>
        </w:rPr>
        <w:t xml:space="preserve"> </w:t>
      </w:r>
      <w:r>
        <w:rPr>
          <w:rFonts w:ascii="Times New Roman" w:hAnsi="Times New Roman" w:eastAsia="Times New Roman" w:cs="Times New Roman"/>
          <w:spacing w:val="-2"/>
          <w:sz w:val="30"/>
          <w:szCs w:val="30"/>
        </w:rPr>
        <w:t>Fournier-Viger,</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2"/>
          <w:sz w:val="30"/>
          <w:szCs w:val="30"/>
        </w:rPr>
        <w:t>P.,</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2"/>
          <w:sz w:val="30"/>
          <w:szCs w:val="30"/>
        </w:rPr>
        <w:t>Gomariz,</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51"/>
          <w:w w:val="101"/>
          <w:sz w:val="30"/>
          <w:szCs w:val="30"/>
        </w:rPr>
        <w:t xml:space="preserve"> </w:t>
      </w:r>
      <w:r>
        <w:rPr>
          <w:rFonts w:ascii="Times New Roman" w:hAnsi="Times New Roman" w:eastAsia="Times New Roman" w:cs="Times New Roman"/>
          <w:spacing w:val="-2"/>
          <w:sz w:val="30"/>
          <w:szCs w:val="30"/>
        </w:rPr>
        <w:t>Campos,</w:t>
      </w:r>
      <w:r>
        <w:rPr>
          <w:rFonts w:ascii="Times New Roman" w:hAnsi="Times New Roman" w:eastAsia="Times New Roman" w:cs="Times New Roman"/>
          <w:spacing w:val="47"/>
          <w:w w:val="101"/>
          <w:sz w:val="30"/>
          <w:szCs w:val="30"/>
        </w:rPr>
        <w:t xml:space="preserve"> </w:t>
      </w:r>
      <w:r>
        <w:rPr>
          <w:rFonts w:ascii="Times New Roman" w:hAnsi="Times New Roman" w:eastAsia="Times New Roman" w:cs="Times New Roman"/>
          <w:spacing w:val="-2"/>
          <w:sz w:val="30"/>
          <w:szCs w:val="30"/>
        </w:rPr>
        <w:t>M.,</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2"/>
          <w:sz w:val="30"/>
          <w:szCs w:val="30"/>
        </w:rPr>
        <w:t>Thomas,</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2"/>
          <w:sz w:val="30"/>
          <w:szCs w:val="30"/>
        </w:rPr>
        <w:t>R.</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2"/>
          <w:sz w:val="30"/>
          <w:szCs w:val="30"/>
        </w:rPr>
        <w:t>(2014).</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2"/>
          <w:sz w:val="30"/>
          <w:szCs w:val="30"/>
        </w:rPr>
        <w:t>Fast</w:t>
      </w:r>
      <w:r>
        <w:rPr>
          <w:rFonts w:ascii="Times New Roman" w:hAnsi="Times New Roman" w:eastAsia="Times New Roman" w:cs="Times New Roman"/>
          <w:sz w:val="30"/>
          <w:szCs w:val="30"/>
        </w:rPr>
        <w:t xml:space="preserve"> Vertical  Mining  of  Sequential  Patterns  Using  Co-</w:t>
      </w:r>
      <w:r>
        <w:rPr>
          <w:rFonts w:ascii="Times New Roman" w:hAnsi="Times New Roman" w:eastAsia="Times New Roman" w:cs="Times New Roman"/>
          <w:spacing w:val="-1"/>
          <w:sz w:val="30"/>
          <w:szCs w:val="30"/>
        </w:rPr>
        <w:t>occurrence  Information.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Proc.</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18th  Pacific-Asia   Conference</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on  Knowledge</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1"/>
          <w:sz w:val="30"/>
          <w:szCs w:val="30"/>
        </w:rPr>
        <w:t>Discovery   and  D</w:t>
      </w:r>
      <w:r>
        <w:rPr>
          <w:rFonts w:ascii="Times New Roman" w:hAnsi="Times New Roman" w:eastAsia="Times New Roman" w:cs="Times New Roman"/>
          <w:spacing w:val="-2"/>
          <w:sz w:val="30"/>
          <w:szCs w:val="30"/>
        </w:rPr>
        <w:t>ata</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1"/>
          <w:sz w:val="30"/>
          <w:szCs w:val="30"/>
        </w:rPr>
        <w:t>Mining (PAKDD 2014), Part</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Springer, LNAI, 8443. pp.</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1"/>
          <w:sz w:val="30"/>
          <w:szCs w:val="30"/>
        </w:rPr>
        <w:t>40-5</w:t>
      </w:r>
      <w:r>
        <w:rPr>
          <w:rFonts w:ascii="Times New Roman" w:hAnsi="Times New Roman" w:eastAsia="Times New Roman" w:cs="Times New Roman"/>
          <w:spacing w:val="-2"/>
          <w:sz w:val="30"/>
          <w:szCs w:val="30"/>
        </w:rPr>
        <w:t>2</w:t>
      </w:r>
      <w:r>
        <w:rPr>
          <w:rFonts w:ascii="宋体" w:hAnsi="宋体" w:eastAsia="宋体" w:cs="宋体"/>
          <w:spacing w:val="-2"/>
          <w:sz w:val="30"/>
          <w:szCs w:val="30"/>
        </w:rPr>
        <w:t>。</w:t>
      </w:r>
    </w:p>
    <w:p w14:paraId="70D4D35C">
      <w:pPr>
        <w:spacing w:before="3" w:line="239" w:lineRule="auto"/>
        <w:ind w:right="1" w:firstLine="19"/>
        <w:rPr>
          <w:rFonts w:ascii="宋体" w:hAnsi="宋体" w:eastAsia="宋体" w:cs="宋体"/>
          <w:sz w:val="30"/>
          <w:szCs w:val="30"/>
        </w:rPr>
      </w:pPr>
      <w:r>
        <w:fldChar w:fldCharType="begin"/>
      </w:r>
      <w:r>
        <w:instrText xml:space="preserve"> HYPERLINK \l "bookmark189" </w:instrText>
      </w:r>
      <w:r>
        <w:fldChar w:fldCharType="separate"/>
      </w:r>
      <w:r>
        <w:rPr>
          <w:rFonts w:ascii="Times New Roman" w:hAnsi="Times New Roman" w:eastAsia="Times New Roman" w:cs="Times New Roman"/>
          <w:color w:val="0468BB"/>
          <w:spacing w:val="-1"/>
          <w:sz w:val="30"/>
          <w:szCs w:val="30"/>
        </w:rPr>
        <w:t>[6]</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Times New Roman" w:hAnsi="Times New Roman" w:eastAsia="Times New Roman" w:cs="Times New Roman"/>
          <w:spacing w:val="-1"/>
          <w:sz w:val="30"/>
          <w:szCs w:val="30"/>
        </w:rPr>
        <w:t>Salvemini  E,  Fumarola  F,  Malerba  D,  H</w:t>
      </w:r>
      <w:r>
        <w:rPr>
          <w:rFonts w:ascii="Times New Roman" w:hAnsi="Times New Roman" w:eastAsia="Times New Roman" w:cs="Times New Roman"/>
          <w:spacing w:val="-2"/>
          <w:sz w:val="30"/>
          <w:szCs w:val="30"/>
        </w:rPr>
        <w:t>an  J</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pacing w:val="-2"/>
          <w:sz w:val="30"/>
          <w:szCs w:val="30"/>
        </w:rPr>
        <w:t>(2011)</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pacing w:val="-2"/>
          <w:sz w:val="30"/>
          <w:szCs w:val="30"/>
        </w:rPr>
        <w:t>FAST</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pacing w:val="-2"/>
          <w:sz w:val="30"/>
          <w:szCs w:val="30"/>
        </w:rPr>
        <w:t>sequence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mining</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based</w:t>
      </w:r>
      <w:r>
        <w:rPr>
          <w:rFonts w:ascii="Times New Roman" w:hAnsi="Times New Roman" w:eastAsia="Times New Roman" w:cs="Times New Roman"/>
          <w:spacing w:val="45"/>
          <w:w w:val="101"/>
          <w:sz w:val="30"/>
          <w:szCs w:val="30"/>
        </w:rPr>
        <w:t xml:space="preserve"> </w:t>
      </w:r>
      <w:r>
        <w:rPr>
          <w:rFonts w:ascii="Times New Roman" w:hAnsi="Times New Roman" w:eastAsia="Times New Roman" w:cs="Times New Roman"/>
          <w:spacing w:val="-1"/>
          <w:sz w:val="30"/>
          <w:szCs w:val="30"/>
        </w:rPr>
        <w:t>on</w:t>
      </w:r>
      <w:r>
        <w:rPr>
          <w:rFonts w:ascii="Times New Roman" w:hAnsi="Times New Roman" w:eastAsia="Times New Roman" w:cs="Times New Roman"/>
          <w:spacing w:val="46"/>
          <w:w w:val="101"/>
          <w:sz w:val="30"/>
          <w:szCs w:val="30"/>
        </w:rPr>
        <w:t xml:space="preserve"> </w:t>
      </w:r>
      <w:r>
        <w:rPr>
          <w:rFonts w:ascii="Times New Roman" w:hAnsi="Times New Roman" w:eastAsia="Times New Roman" w:cs="Times New Roman"/>
          <w:spacing w:val="-1"/>
          <w:sz w:val="30"/>
          <w:szCs w:val="30"/>
        </w:rPr>
        <w:t>sparse</w:t>
      </w:r>
      <w:r>
        <w:rPr>
          <w:rFonts w:ascii="Times New Roman" w:hAnsi="Times New Roman" w:eastAsia="Times New Roman" w:cs="Times New Roman"/>
          <w:spacing w:val="40"/>
          <w:w w:val="101"/>
          <w:sz w:val="30"/>
          <w:szCs w:val="30"/>
        </w:rPr>
        <w:t xml:space="preserve"> </w:t>
      </w:r>
      <w:r>
        <w:rPr>
          <w:rFonts w:ascii="Times New Roman" w:hAnsi="Times New Roman" w:eastAsia="Times New Roman" w:cs="Times New Roman"/>
          <w:spacing w:val="-1"/>
          <w:sz w:val="30"/>
          <w:szCs w:val="30"/>
        </w:rPr>
        <w:t>id</w:t>
      </w:r>
      <w:r>
        <w:rPr>
          <w:rFonts w:ascii="Times New Roman" w:hAnsi="Times New Roman" w:eastAsia="Times New Roman" w:cs="Times New Roman"/>
          <w:spacing w:val="-2"/>
          <w:sz w:val="30"/>
          <w:szCs w:val="30"/>
        </w:rPr>
        <w:t>-lists.</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2"/>
          <w:sz w:val="30"/>
          <w:szCs w:val="30"/>
        </w:rPr>
        <w:t>In:</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Kryszkiewicz</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M,</w:t>
      </w:r>
      <w:r>
        <w:rPr>
          <w:rFonts w:ascii="Times New Roman" w:hAnsi="Times New Roman" w:eastAsia="Times New Roman" w:cs="Times New Roman"/>
          <w:spacing w:val="43"/>
          <w:w w:val="101"/>
          <w:sz w:val="30"/>
          <w:szCs w:val="30"/>
        </w:rPr>
        <w:t xml:space="preserve"> </w:t>
      </w:r>
      <w:r>
        <w:rPr>
          <w:rFonts w:ascii="Times New Roman" w:hAnsi="Times New Roman" w:eastAsia="Times New Roman" w:cs="Times New Roman"/>
          <w:spacing w:val="-2"/>
          <w:sz w:val="30"/>
          <w:szCs w:val="30"/>
        </w:rPr>
        <w:t>Rybinski</w:t>
      </w:r>
      <w:r>
        <w:rPr>
          <w:rFonts w:ascii="Times New Roman" w:hAnsi="Times New Roman" w:eastAsia="Times New Roman" w:cs="Times New Roman"/>
          <w:spacing w:val="42"/>
          <w:w w:val="101"/>
          <w:sz w:val="30"/>
          <w:szCs w:val="30"/>
        </w:rPr>
        <w:t xml:space="preserve"> </w:t>
      </w:r>
      <w:r>
        <w:rPr>
          <w:rFonts w:ascii="Times New Roman" w:hAnsi="Times New Roman" w:eastAsia="Times New Roman" w:cs="Times New Roman"/>
          <w:spacing w:val="-2"/>
          <w:sz w:val="30"/>
          <w:szCs w:val="30"/>
        </w:rPr>
        <w:t>H,</w:t>
      </w:r>
      <w:r>
        <w:rPr>
          <w:rFonts w:ascii="Times New Roman" w:hAnsi="Times New Roman" w:eastAsia="Times New Roman" w:cs="Times New Roman"/>
          <w:spacing w:val="54"/>
          <w:w w:val="101"/>
          <w:sz w:val="30"/>
          <w:szCs w:val="30"/>
        </w:rPr>
        <w:t xml:space="preserve"> </w:t>
      </w:r>
      <w:r>
        <w:rPr>
          <w:rFonts w:ascii="Times New Roman" w:hAnsi="Times New Roman" w:eastAsia="Times New Roman" w:cs="Times New Roman"/>
          <w:spacing w:val="-2"/>
          <w:sz w:val="30"/>
          <w:szCs w:val="30"/>
        </w:rPr>
        <w:t>Skowron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2"/>
          <w:sz w:val="30"/>
          <w:szCs w:val="30"/>
        </w:rPr>
        <w:t>Ras</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2"/>
          <w:sz w:val="30"/>
          <w:szCs w:val="30"/>
        </w:rPr>
        <w:t>ZW</w:t>
      </w:r>
      <w:r>
        <w:rPr>
          <w:rFonts w:ascii="Times New Roman" w:hAnsi="Times New Roman" w:eastAsia="Times New Roman" w:cs="Times New Roman"/>
          <w:spacing w:val="53"/>
          <w:w w:val="101"/>
          <w:sz w:val="30"/>
          <w:szCs w:val="30"/>
        </w:rPr>
        <w:t xml:space="preserve"> </w:t>
      </w:r>
      <w:r>
        <w:rPr>
          <w:rFonts w:ascii="Times New Roman" w:hAnsi="Times New Roman" w:eastAsia="Times New Roman" w:cs="Times New Roman"/>
          <w:spacing w:val="-2"/>
          <w:sz w:val="30"/>
          <w:szCs w:val="30"/>
        </w:rPr>
        <w:t>(eds)</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2"/>
          <w:sz w:val="30"/>
          <w:szCs w:val="30"/>
        </w:rPr>
        <w:t>ISMIS,</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2"/>
          <w:sz w:val="30"/>
          <w:szCs w:val="30"/>
        </w:rPr>
        <w:t>vol</w:t>
      </w:r>
      <w:r>
        <w:rPr>
          <w:rFonts w:ascii="Times New Roman" w:hAnsi="Times New Roman" w:eastAsia="Times New Roman" w:cs="Times New Roman"/>
          <w:spacing w:val="53"/>
          <w:sz w:val="30"/>
          <w:szCs w:val="30"/>
        </w:rPr>
        <w:t xml:space="preserve"> </w:t>
      </w:r>
      <w:r>
        <w:rPr>
          <w:rFonts w:ascii="Times New Roman" w:hAnsi="Times New Roman" w:eastAsia="Times New Roman" w:cs="Times New Roman"/>
          <w:spacing w:val="-2"/>
          <w:sz w:val="30"/>
          <w:szCs w:val="30"/>
        </w:rPr>
        <w:t>6804</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2"/>
          <w:sz w:val="30"/>
          <w:szCs w:val="30"/>
        </w:rPr>
        <w:t>of</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2"/>
          <w:sz w:val="30"/>
          <w:szCs w:val="30"/>
        </w:rPr>
        <w:t>Lecture</w:t>
      </w:r>
      <w:r>
        <w:rPr>
          <w:rFonts w:ascii="Times New Roman" w:hAnsi="Times New Roman" w:eastAsia="Times New Roman" w:cs="Times New Roman"/>
          <w:spacing w:val="48"/>
          <w:w w:val="101"/>
          <w:sz w:val="30"/>
          <w:szCs w:val="30"/>
        </w:rPr>
        <w:t xml:space="preserve"> </w:t>
      </w:r>
      <w:r>
        <w:rPr>
          <w:rFonts w:ascii="Times New Roman" w:hAnsi="Times New Roman" w:eastAsia="Times New Roman" w:cs="Times New Roman"/>
          <w:spacing w:val="-2"/>
          <w:sz w:val="30"/>
          <w:szCs w:val="30"/>
        </w:rPr>
        <w:t>No</w:t>
      </w:r>
      <w:r>
        <w:rPr>
          <w:rFonts w:ascii="Times New Roman" w:hAnsi="Times New Roman" w:eastAsia="Times New Roman" w:cs="Times New Roman"/>
          <w:spacing w:val="-3"/>
          <w:sz w:val="30"/>
          <w:szCs w:val="30"/>
        </w:rPr>
        <w:t>tes</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3"/>
          <w:sz w:val="30"/>
          <w:szCs w:val="30"/>
        </w:rPr>
        <w:t>in</w:t>
      </w:r>
      <w:r>
        <w:rPr>
          <w:rFonts w:ascii="Times New Roman" w:hAnsi="Times New Roman" w:eastAsia="Times New Roman" w:cs="Times New Roman"/>
          <w:spacing w:val="52"/>
          <w:w w:val="101"/>
          <w:sz w:val="30"/>
          <w:szCs w:val="30"/>
        </w:rPr>
        <w:t xml:space="preserve"> </w:t>
      </w:r>
      <w:r>
        <w:rPr>
          <w:rFonts w:ascii="Times New Roman" w:hAnsi="Times New Roman" w:eastAsia="Times New Roman" w:cs="Times New Roman"/>
          <w:spacing w:val="-3"/>
          <w:sz w:val="30"/>
          <w:szCs w:val="30"/>
        </w:rPr>
        <w:t>Computer</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3"/>
          <w:sz w:val="30"/>
          <w:szCs w:val="30"/>
        </w:rPr>
        <w:t>Science,</w:t>
      </w:r>
      <w:r>
        <w:rPr>
          <w:rFonts w:ascii="Times New Roman" w:hAnsi="Times New Roman" w:eastAsia="Times New Roman" w:cs="Times New Roman"/>
          <w:sz w:val="30"/>
          <w:szCs w:val="30"/>
        </w:rPr>
        <w:t xml:space="preserve"> Springer, Berlin, pp 31</w:t>
      </w:r>
      <w:r>
        <w:rPr>
          <w:rFonts w:ascii="Times New Roman" w:hAnsi="Times New Roman" w:eastAsia="Times New Roman" w:cs="Times New Roman"/>
          <w:spacing w:val="-1"/>
          <w:sz w:val="30"/>
          <w:szCs w:val="30"/>
        </w:rPr>
        <w:t>6-325</w:t>
      </w:r>
      <w:r>
        <w:rPr>
          <w:rFonts w:ascii="宋体" w:hAnsi="宋体" w:eastAsia="宋体" w:cs="宋体"/>
          <w:spacing w:val="-1"/>
          <w:sz w:val="30"/>
          <w:szCs w:val="30"/>
        </w:rPr>
        <w:t>。</w:t>
      </w:r>
    </w:p>
    <w:p w14:paraId="7DD53076">
      <w:pPr>
        <w:spacing w:line="239" w:lineRule="auto"/>
        <w:rPr>
          <w:rFonts w:ascii="宋体" w:hAnsi="宋体" w:eastAsia="宋体" w:cs="宋体"/>
          <w:sz w:val="30"/>
          <w:szCs w:val="30"/>
        </w:rPr>
        <w:sectPr>
          <w:pgSz w:w="12240" w:h="15840"/>
          <w:pgMar w:top="400" w:right="1440" w:bottom="0" w:left="1443" w:header="0" w:footer="0" w:gutter="0"/>
          <w:cols w:space="720" w:num="1"/>
        </w:sectPr>
      </w:pPr>
    </w:p>
    <w:p w14:paraId="0826EA61">
      <w:pPr>
        <w:pStyle w:val="2"/>
        <w:spacing w:line="269" w:lineRule="auto"/>
      </w:pPr>
    </w:p>
    <w:p w14:paraId="78E01781">
      <w:pPr>
        <w:pStyle w:val="2"/>
        <w:spacing w:line="269" w:lineRule="auto"/>
      </w:pPr>
    </w:p>
    <w:p w14:paraId="7E39D031">
      <w:pPr>
        <w:pStyle w:val="2"/>
        <w:spacing w:line="269" w:lineRule="auto"/>
      </w:pPr>
    </w:p>
    <w:p w14:paraId="65E93CFA">
      <w:pPr>
        <w:pStyle w:val="2"/>
        <w:spacing w:line="269" w:lineRule="auto"/>
      </w:pPr>
    </w:p>
    <w:p w14:paraId="4DFF9393">
      <w:pPr>
        <w:pStyle w:val="2"/>
        <w:spacing w:line="270" w:lineRule="auto"/>
      </w:pPr>
    </w:p>
    <w:p w14:paraId="36376887">
      <w:pPr>
        <w:spacing w:before="121" w:line="219" w:lineRule="auto"/>
        <w:ind w:left="10"/>
        <w:rPr>
          <w:rFonts w:ascii="宋体" w:hAnsi="宋体" w:eastAsia="宋体" w:cs="宋体"/>
          <w:sz w:val="37"/>
          <w:szCs w:val="37"/>
        </w:rPr>
      </w:pPr>
      <w:r>
        <w:rPr>
          <w:rFonts w:ascii="宋体" w:hAnsi="宋体" w:eastAsia="宋体" w:cs="宋体"/>
          <w:color w:val="2070B0"/>
          <w:spacing w:val="6"/>
          <w:sz w:val="37"/>
          <w:szCs w:val="37"/>
        </w:rPr>
        <w:t>4.3.4</w:t>
      </w:r>
      <w:r>
        <w:rPr>
          <w:rFonts w:ascii="宋体" w:hAnsi="宋体" w:eastAsia="宋体" w:cs="宋体"/>
          <w:color w:val="2070B0"/>
          <w:spacing w:val="189"/>
          <w:sz w:val="37"/>
          <w:szCs w:val="37"/>
        </w:rPr>
        <w:t xml:space="preserve"> </w:t>
      </w:r>
      <w:r>
        <w:rPr>
          <w:rFonts w:ascii="宋体" w:hAnsi="宋体" w:eastAsia="宋体" w:cs="宋体"/>
          <w:color w:val="2070B0"/>
          <w:spacing w:val="6"/>
          <w:sz w:val="37"/>
          <w:szCs w:val="37"/>
        </w:rPr>
        <w:t>示例：挖掘购买物品的序列模式</w:t>
      </w:r>
    </w:p>
    <w:p w14:paraId="5E130978">
      <w:pPr>
        <w:pStyle w:val="2"/>
        <w:spacing w:line="316" w:lineRule="auto"/>
      </w:pPr>
    </w:p>
    <w:p w14:paraId="407D2263">
      <w:pPr>
        <w:spacing w:before="91" w:line="235" w:lineRule="auto"/>
        <w:ind w:left="10" w:right="22" w:firstLine="629"/>
        <w:jc w:val="both"/>
        <w:rPr>
          <w:rFonts w:ascii="宋体" w:hAnsi="宋体" w:eastAsia="宋体" w:cs="宋体"/>
          <w:sz w:val="28"/>
          <w:szCs w:val="28"/>
        </w:rPr>
      </w:pPr>
      <w:r>
        <w:rPr>
          <w:rFonts w:ascii="宋体" w:hAnsi="宋体" w:eastAsia="宋体" w:cs="宋体"/>
          <w:spacing w:val="24"/>
          <w:sz w:val="28"/>
          <w:szCs w:val="28"/>
        </w:rPr>
        <w:t>客户是按照何种顺序来进行交易的?能否从众多的客户行为中寻找</w:t>
      </w:r>
      <w:r>
        <w:rPr>
          <w:rFonts w:ascii="宋体" w:hAnsi="宋体" w:eastAsia="宋体" w:cs="宋体"/>
          <w:sz w:val="28"/>
          <w:szCs w:val="28"/>
        </w:rPr>
        <w:t xml:space="preserve"> </w:t>
      </w:r>
      <w:r>
        <w:rPr>
          <w:rFonts w:ascii="宋体" w:hAnsi="宋体" w:eastAsia="宋体" w:cs="宋体"/>
          <w:spacing w:val="24"/>
          <w:sz w:val="28"/>
          <w:szCs w:val="28"/>
        </w:rPr>
        <w:t>到一些主要的路径，其体现了大多数客户购买产品的顺序?参照前面介</w:t>
      </w:r>
      <w:r>
        <w:rPr>
          <w:rFonts w:ascii="宋体" w:hAnsi="宋体" w:eastAsia="宋体" w:cs="宋体"/>
          <w:spacing w:val="1"/>
          <w:sz w:val="28"/>
          <w:szCs w:val="28"/>
        </w:rPr>
        <w:t xml:space="preserve"> </w:t>
      </w:r>
      <w:r>
        <w:rPr>
          <w:rFonts w:ascii="宋体" w:hAnsi="宋体" w:eastAsia="宋体" w:cs="宋体"/>
          <w:spacing w:val="19"/>
          <w:sz w:val="28"/>
          <w:szCs w:val="28"/>
        </w:rPr>
        <w:t>绍的序列模式挖掘技术，读者其实已经了解到这是完全可以做到的。</w:t>
      </w:r>
    </w:p>
    <w:p w14:paraId="214D51FF">
      <w:pPr>
        <w:spacing w:before="306" w:line="222" w:lineRule="auto"/>
        <w:ind w:left="20" w:right="115" w:firstLine="609"/>
        <w:jc w:val="both"/>
        <w:rPr>
          <w:rFonts w:ascii="宋体" w:hAnsi="宋体" w:eastAsia="宋体" w:cs="宋体"/>
          <w:sz w:val="28"/>
          <w:szCs w:val="28"/>
        </w:rPr>
      </w:pPr>
      <w:r>
        <w:rPr>
          <w:rFonts w:ascii="宋体" w:hAnsi="宋体" w:eastAsia="宋体" w:cs="宋体"/>
          <w:spacing w:val="5"/>
          <w:sz w:val="28"/>
          <w:szCs w:val="28"/>
        </w:rPr>
        <w:t>我们采用</w:t>
      </w:r>
      <w:r>
        <w:rPr>
          <w:rFonts w:ascii="Times New Roman" w:hAnsi="Times New Roman" w:eastAsia="Times New Roman" w:cs="Times New Roman"/>
          <w:sz w:val="28"/>
          <w:szCs w:val="28"/>
        </w:rPr>
        <w:t>Kaggle</w:t>
      </w:r>
      <w:r>
        <w:rPr>
          <w:rFonts w:ascii="Times New Roman" w:hAnsi="Times New Roman" w:eastAsia="Times New Roman" w:cs="Times New Roman"/>
          <w:spacing w:val="5"/>
          <w:sz w:val="28"/>
          <w:szCs w:val="28"/>
        </w:rPr>
        <w:t xml:space="preserve"> </w:t>
      </w:r>
      <w:r>
        <w:rPr>
          <w:rFonts w:ascii="宋体" w:hAnsi="宋体" w:eastAsia="宋体" w:cs="宋体"/>
          <w:spacing w:val="5"/>
          <w:sz w:val="28"/>
          <w:szCs w:val="28"/>
        </w:rPr>
        <w:t>上</w:t>
      </w:r>
      <w:r>
        <w:rPr>
          <w:rFonts w:ascii="Times New Roman" w:hAnsi="Times New Roman" w:eastAsia="Times New Roman" w:cs="Times New Roman"/>
          <w:sz w:val="28"/>
          <w:szCs w:val="28"/>
        </w:rPr>
        <w:t>Acquire</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Valued</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Shoppers</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Challenge</w:t>
      </w:r>
      <w:r>
        <w:rPr>
          <w:rFonts w:ascii="Times New Roman" w:hAnsi="Times New Roman" w:eastAsia="Times New Roman" w:cs="Times New Roman"/>
          <w:spacing w:val="5"/>
          <w:sz w:val="28"/>
          <w:szCs w:val="28"/>
        </w:rPr>
        <w:t>¹</w:t>
      </w:r>
      <w:r>
        <w:rPr>
          <w:rFonts w:ascii="宋体" w:hAnsi="宋体" w:eastAsia="宋体" w:cs="宋体"/>
          <w:spacing w:val="5"/>
          <w:sz w:val="28"/>
          <w:szCs w:val="28"/>
        </w:rPr>
        <w:t>的数据集作</w:t>
      </w:r>
      <w:r>
        <w:rPr>
          <w:rFonts w:ascii="宋体" w:hAnsi="宋体" w:eastAsia="宋体" w:cs="宋体"/>
          <w:spacing w:val="17"/>
          <w:sz w:val="28"/>
          <w:szCs w:val="28"/>
        </w:rPr>
        <w:t xml:space="preserve"> </w:t>
      </w:r>
      <w:r>
        <w:rPr>
          <w:rFonts w:ascii="宋体" w:hAnsi="宋体" w:eastAsia="宋体" w:cs="宋体"/>
          <w:spacing w:val="19"/>
          <w:sz w:val="28"/>
          <w:szCs w:val="28"/>
        </w:rPr>
        <w:t>为数据源，应用</w:t>
      </w:r>
      <w:r>
        <w:rPr>
          <w:rFonts w:ascii="宋体" w:hAnsi="宋体" w:eastAsia="宋体" w:cs="宋体"/>
          <w:sz w:val="28"/>
          <w:szCs w:val="28"/>
        </w:rPr>
        <w:t>SPAM</w:t>
      </w:r>
      <w:r>
        <w:rPr>
          <w:rFonts w:ascii="宋体" w:hAnsi="宋体" w:eastAsia="宋体" w:cs="宋体"/>
          <w:spacing w:val="133"/>
          <w:sz w:val="28"/>
          <w:szCs w:val="28"/>
        </w:rPr>
        <w:t xml:space="preserve"> </w:t>
      </w:r>
      <w:r>
        <w:rPr>
          <w:rFonts w:ascii="宋体" w:hAnsi="宋体" w:eastAsia="宋体" w:cs="宋体"/>
          <w:spacing w:val="19"/>
          <w:sz w:val="28"/>
          <w:szCs w:val="28"/>
        </w:rPr>
        <w:t>算法实现序列模式的挖掘。读取源交易数据</w:t>
      </w:r>
      <w:r>
        <w:rPr>
          <w:rFonts w:ascii="宋体" w:hAnsi="宋体" w:eastAsia="宋体" w:cs="宋体"/>
          <w:spacing w:val="18"/>
          <w:sz w:val="28"/>
          <w:szCs w:val="28"/>
        </w:rPr>
        <w:t>的代</w:t>
      </w:r>
      <w:r>
        <w:rPr>
          <w:rFonts w:ascii="宋体" w:hAnsi="宋体" w:eastAsia="宋体" w:cs="宋体"/>
          <w:sz w:val="28"/>
          <w:szCs w:val="28"/>
        </w:rPr>
        <w:t xml:space="preserve"> </w:t>
      </w:r>
      <w:r>
        <w:rPr>
          <w:rFonts w:ascii="宋体" w:hAnsi="宋体" w:eastAsia="宋体" w:cs="宋体"/>
          <w:spacing w:val="11"/>
          <w:sz w:val="28"/>
          <w:szCs w:val="28"/>
        </w:rPr>
        <w:t>码如下，其运行结果如表4-7所示。</w:t>
      </w:r>
    </w:p>
    <w:p w14:paraId="69BB878C">
      <w:pPr>
        <w:pStyle w:val="2"/>
        <w:spacing w:line="314" w:lineRule="auto"/>
      </w:pPr>
    </w:p>
    <w:p w14:paraId="659570C5">
      <w:pPr>
        <w:pStyle w:val="2"/>
        <w:spacing w:before="52" w:line="245" w:lineRule="exact"/>
        <w:ind w:left="329"/>
        <w:rPr>
          <w:sz w:val="18"/>
          <w:szCs w:val="18"/>
        </w:rPr>
      </w:pPr>
      <w:r>
        <w:rPr>
          <w:spacing w:val="-3"/>
          <w:position w:val="3"/>
          <w:sz w:val="18"/>
          <w:szCs w:val="18"/>
        </w:rPr>
        <w:t>import</w:t>
      </w:r>
      <w:r>
        <w:rPr>
          <w:spacing w:val="57"/>
          <w:position w:val="3"/>
          <w:sz w:val="18"/>
          <w:szCs w:val="18"/>
        </w:rPr>
        <w:t xml:space="preserve"> </w:t>
      </w:r>
      <w:r>
        <w:rPr>
          <w:spacing w:val="-3"/>
          <w:position w:val="3"/>
          <w:sz w:val="18"/>
          <w:szCs w:val="18"/>
        </w:rPr>
        <w:t>pandas</w:t>
      </w:r>
      <w:r>
        <w:rPr>
          <w:spacing w:val="41"/>
          <w:position w:val="3"/>
          <w:sz w:val="18"/>
          <w:szCs w:val="18"/>
        </w:rPr>
        <w:t xml:space="preserve"> </w:t>
      </w:r>
      <w:r>
        <w:rPr>
          <w:spacing w:val="-3"/>
          <w:position w:val="3"/>
          <w:sz w:val="18"/>
          <w:szCs w:val="18"/>
        </w:rPr>
        <w:t>as</w:t>
      </w:r>
      <w:r>
        <w:rPr>
          <w:spacing w:val="46"/>
          <w:w w:val="101"/>
          <w:position w:val="3"/>
          <w:sz w:val="18"/>
          <w:szCs w:val="18"/>
        </w:rPr>
        <w:t xml:space="preserve"> </w:t>
      </w:r>
      <w:r>
        <w:rPr>
          <w:spacing w:val="-3"/>
          <w:position w:val="3"/>
          <w:sz w:val="18"/>
          <w:szCs w:val="18"/>
        </w:rPr>
        <w:t>pd</w:t>
      </w:r>
    </w:p>
    <w:p w14:paraId="16C8FAEB">
      <w:pPr>
        <w:spacing w:before="231" w:line="192" w:lineRule="auto"/>
        <w:ind w:left="340"/>
        <w:rPr>
          <w:rFonts w:ascii="Times New Roman" w:hAnsi="Times New Roman" w:eastAsia="Times New Roman" w:cs="Times New Roman"/>
          <w:sz w:val="18"/>
          <w:szCs w:val="18"/>
        </w:rPr>
      </w:pPr>
      <w:r>
        <w:rPr>
          <w:rFonts w:ascii="Times New Roman" w:hAnsi="Times New Roman" w:eastAsia="Times New Roman" w:cs="Times New Roman"/>
          <w:sz w:val="18"/>
          <w:szCs w:val="18"/>
        </w:rPr>
        <w:t>dtype_dict={"id":"str","chain":"str","dept":"str","category":"str","company":"str",</w:t>
      </w:r>
      <w:r>
        <w:rPr>
          <w:rFonts w:ascii="Times New Roman" w:hAnsi="Times New Roman" w:eastAsia="Times New Roman" w:cs="Times New Roman"/>
          <w:spacing w:val="-1"/>
          <w:sz w:val="18"/>
          <w:szCs w:val="18"/>
        </w:rPr>
        <w:t>"brand":"str"}</w:t>
      </w:r>
    </w:p>
    <w:p w14:paraId="6DDD2CE7">
      <w:pPr>
        <w:pStyle w:val="2"/>
        <w:spacing w:before="135" w:line="218" w:lineRule="exact"/>
        <w:ind w:left="340"/>
        <w:rPr>
          <w:sz w:val="18"/>
          <w:szCs w:val="18"/>
        </w:rPr>
      </w:pPr>
      <w:r>
        <w:rPr>
          <w:position w:val="2"/>
          <w:sz w:val="18"/>
          <w:szCs w:val="18"/>
        </w:rPr>
        <w:t>data               =pd.read_csv('transactions.csv',nrows=999999,dtype</w:t>
      </w:r>
      <w:r>
        <w:rPr>
          <w:spacing w:val="-1"/>
          <w:position w:val="2"/>
          <w:sz w:val="18"/>
          <w:szCs w:val="18"/>
        </w:rPr>
        <w:t>=dtype_dict)</w:t>
      </w:r>
    </w:p>
    <w:p w14:paraId="0CF0EA0C">
      <w:pPr>
        <w:pStyle w:val="2"/>
        <w:spacing w:line="217" w:lineRule="exact"/>
        <w:ind w:left="329"/>
        <w:rPr>
          <w:sz w:val="18"/>
          <w:szCs w:val="18"/>
        </w:rPr>
      </w:pPr>
      <w:r>
        <w:pict>
          <v:shape id="_x0000_s1268" o:spid="_x0000_s1268" o:spt="202" type="#_x0000_t202" style="position:absolute;left:0pt;margin-left:16pt;margin-top:5.6pt;height:14.3pt;width:52.75pt;z-index:251833344;mso-width-relative:page;mso-height-relative:page;" filled="f" stroked="f" coordsize="21600,21600">
            <v:path/>
            <v:fill on="f" focussize="0,0"/>
            <v:stroke on="f"/>
            <v:imagedata o:title=""/>
            <o:lock v:ext="edit" aspectratio="f"/>
            <v:textbox inset="0mm,0mm,0mm,0mm">
              <w:txbxContent>
                <w:p w14:paraId="7D74BCAC">
                  <w:pPr>
                    <w:pStyle w:val="2"/>
                    <w:spacing w:before="20" w:line="245" w:lineRule="exact"/>
                    <w:ind w:left="20"/>
                    <w:rPr>
                      <w:sz w:val="18"/>
                      <w:szCs w:val="18"/>
                    </w:rPr>
                  </w:pPr>
                  <w:r>
                    <w:rPr>
                      <w:spacing w:val="-1"/>
                      <w:position w:val="3"/>
                      <w:sz w:val="18"/>
                      <w:szCs w:val="18"/>
                    </w:rPr>
                    <w:t>data.head(5)</w:t>
                  </w:r>
                </w:p>
              </w:txbxContent>
            </v:textbox>
          </v:shape>
        </w:pict>
      </w:r>
      <w:r>
        <w:rPr>
          <w:position w:val="2"/>
          <w:sz w:val="18"/>
          <w:szCs w:val="18"/>
        </w:rPr>
        <w:t>data['date']=pd.to_datetime(da</w:t>
      </w:r>
      <w:r>
        <w:rPr>
          <w:spacing w:val="-1"/>
          <w:position w:val="2"/>
          <w:sz w:val="18"/>
          <w:szCs w:val="18"/>
        </w:rPr>
        <w:t>ta['date'])</w:t>
      </w:r>
    </w:p>
    <w:p w14:paraId="5AE4DADD">
      <w:pPr>
        <w:pStyle w:val="2"/>
        <w:spacing w:line="247" w:lineRule="auto"/>
      </w:pPr>
    </w:p>
    <w:p w14:paraId="306427B5">
      <w:pPr>
        <w:pStyle w:val="2"/>
        <w:spacing w:line="247" w:lineRule="auto"/>
      </w:pPr>
    </w:p>
    <w:p w14:paraId="0BBA09A0">
      <w:pPr>
        <w:spacing w:before="92" w:line="212" w:lineRule="auto"/>
        <w:ind w:left="1240"/>
        <w:rPr>
          <w:rFonts w:ascii="宋体" w:hAnsi="宋体" w:eastAsia="宋体" w:cs="宋体"/>
          <w:sz w:val="28"/>
          <w:szCs w:val="28"/>
        </w:rPr>
      </w:pPr>
      <w:r>
        <w:rPr>
          <w:rFonts w:ascii="宋体" w:hAnsi="宋体" w:eastAsia="宋体" w:cs="宋体"/>
          <w:spacing w:val="17"/>
          <w:sz w:val="28"/>
          <w:szCs w:val="28"/>
        </w:rPr>
        <w:t>表4-7</w:t>
      </w:r>
      <w:r>
        <w:rPr>
          <w:rFonts w:ascii="宋体" w:hAnsi="宋体" w:eastAsia="宋体" w:cs="宋体"/>
          <w:spacing w:val="46"/>
          <w:sz w:val="28"/>
          <w:szCs w:val="28"/>
        </w:rPr>
        <w:t xml:space="preserve"> </w:t>
      </w:r>
      <w:r>
        <w:rPr>
          <w:rFonts w:ascii="Times New Roman" w:hAnsi="Times New Roman" w:eastAsia="Times New Roman" w:cs="Times New Roman"/>
          <w:sz w:val="28"/>
          <w:szCs w:val="28"/>
        </w:rPr>
        <w:t>Acquire</w:t>
      </w:r>
      <w:r>
        <w:rPr>
          <w:rFonts w:ascii="Times New Roman" w:hAnsi="Times New Roman" w:eastAsia="Times New Roman" w:cs="Times New Roman"/>
          <w:spacing w:val="20"/>
          <w:sz w:val="28"/>
          <w:szCs w:val="28"/>
        </w:rPr>
        <w:t xml:space="preserve">  </w:t>
      </w:r>
      <w:r>
        <w:rPr>
          <w:rFonts w:ascii="Times New Roman" w:hAnsi="Times New Roman" w:eastAsia="Times New Roman" w:cs="Times New Roman"/>
          <w:sz w:val="28"/>
          <w:szCs w:val="28"/>
        </w:rPr>
        <w:t>Valued</w:t>
      </w:r>
      <w:r>
        <w:rPr>
          <w:rFonts w:ascii="Times New Roman" w:hAnsi="Times New Roman" w:eastAsia="Times New Roman" w:cs="Times New Roman"/>
          <w:spacing w:val="28"/>
          <w:sz w:val="28"/>
          <w:szCs w:val="28"/>
        </w:rPr>
        <w:t xml:space="preserve">  </w:t>
      </w:r>
      <w:r>
        <w:rPr>
          <w:rFonts w:ascii="Times New Roman" w:hAnsi="Times New Roman" w:eastAsia="Times New Roman" w:cs="Times New Roman"/>
          <w:sz w:val="28"/>
          <w:szCs w:val="28"/>
        </w:rPr>
        <w:t>Shoppers</w:t>
      </w:r>
      <w:r>
        <w:rPr>
          <w:rFonts w:ascii="Times New Roman" w:hAnsi="Times New Roman" w:eastAsia="Times New Roman" w:cs="Times New Roman"/>
          <w:spacing w:val="24"/>
          <w:sz w:val="28"/>
          <w:szCs w:val="28"/>
        </w:rPr>
        <w:t xml:space="preserve">  </w:t>
      </w:r>
      <w:r>
        <w:rPr>
          <w:rFonts w:ascii="Times New Roman" w:hAnsi="Times New Roman" w:eastAsia="Times New Roman" w:cs="Times New Roman"/>
          <w:sz w:val="28"/>
          <w:szCs w:val="28"/>
        </w:rPr>
        <w:t>Challenge</w:t>
      </w:r>
      <w:r>
        <w:rPr>
          <w:rFonts w:ascii="宋体" w:hAnsi="宋体" w:eastAsia="宋体" w:cs="宋体"/>
          <w:spacing w:val="17"/>
          <w:sz w:val="28"/>
          <w:szCs w:val="28"/>
        </w:rPr>
        <w:t>的数据示例</w:t>
      </w:r>
    </w:p>
    <w:p w14:paraId="494A6592">
      <w:pPr>
        <w:spacing w:line="144" w:lineRule="exact"/>
      </w:pPr>
    </w:p>
    <w:tbl>
      <w:tblPr>
        <w:tblStyle w:val="5"/>
        <w:tblW w:w="9229"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
        <w:gridCol w:w="480"/>
        <w:gridCol w:w="500"/>
        <w:gridCol w:w="430"/>
        <w:gridCol w:w="720"/>
        <w:gridCol w:w="870"/>
        <w:gridCol w:w="509"/>
        <w:gridCol w:w="800"/>
        <w:gridCol w:w="900"/>
        <w:gridCol w:w="1250"/>
        <w:gridCol w:w="1280"/>
        <w:gridCol w:w="1290"/>
      </w:tblGrid>
      <w:tr w14:paraId="3FA94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200" w:type="dxa"/>
            <w:tcBorders>
              <w:left w:val="nil"/>
            </w:tcBorders>
            <w:vAlign w:val="top"/>
          </w:tcPr>
          <w:p w14:paraId="32637ABD">
            <w:pPr>
              <w:rPr>
                <w:rFonts w:ascii="Arial"/>
                <w:sz w:val="21"/>
              </w:rPr>
            </w:pPr>
          </w:p>
        </w:tc>
        <w:tc>
          <w:tcPr>
            <w:tcW w:w="480" w:type="dxa"/>
            <w:vAlign w:val="top"/>
          </w:tcPr>
          <w:p w14:paraId="5D7ECAE7">
            <w:pPr>
              <w:pStyle w:val="6"/>
              <w:spacing w:before="117"/>
              <w:ind w:left="154"/>
              <w:rPr>
                <w:sz w:val="16"/>
                <w:szCs w:val="16"/>
              </w:rPr>
            </w:pPr>
            <w:r>
              <w:rPr>
                <w:spacing w:val="-5"/>
                <w:sz w:val="16"/>
                <w:szCs w:val="16"/>
              </w:rPr>
              <w:t>id</w:t>
            </w:r>
          </w:p>
        </w:tc>
        <w:tc>
          <w:tcPr>
            <w:tcW w:w="500" w:type="dxa"/>
            <w:vAlign w:val="top"/>
          </w:tcPr>
          <w:p w14:paraId="7736A7B4">
            <w:pPr>
              <w:pStyle w:val="6"/>
              <w:spacing w:before="117"/>
              <w:ind w:left="44"/>
              <w:rPr>
                <w:sz w:val="16"/>
                <w:szCs w:val="16"/>
              </w:rPr>
            </w:pPr>
            <w:r>
              <w:rPr>
                <w:spacing w:val="-2"/>
                <w:sz w:val="16"/>
                <w:szCs w:val="16"/>
              </w:rPr>
              <w:t>chain</w:t>
            </w:r>
          </w:p>
        </w:tc>
        <w:tc>
          <w:tcPr>
            <w:tcW w:w="430" w:type="dxa"/>
            <w:vAlign w:val="top"/>
          </w:tcPr>
          <w:p w14:paraId="1605138C">
            <w:pPr>
              <w:pStyle w:val="6"/>
              <w:spacing w:before="97" w:line="214" w:lineRule="auto"/>
              <w:ind w:left="4"/>
              <w:rPr>
                <w:sz w:val="16"/>
                <w:szCs w:val="16"/>
              </w:rPr>
            </w:pPr>
            <w:r>
              <w:rPr>
                <w:spacing w:val="-2"/>
                <w:sz w:val="16"/>
                <w:szCs w:val="16"/>
              </w:rPr>
              <w:t>dept</w:t>
            </w:r>
          </w:p>
        </w:tc>
        <w:tc>
          <w:tcPr>
            <w:tcW w:w="720" w:type="dxa"/>
            <w:vAlign w:val="top"/>
          </w:tcPr>
          <w:p w14:paraId="74BDA099">
            <w:pPr>
              <w:pStyle w:val="6"/>
              <w:spacing w:before="95" w:line="214" w:lineRule="auto"/>
              <w:ind w:left="34"/>
              <w:rPr>
                <w:sz w:val="16"/>
                <w:szCs w:val="16"/>
              </w:rPr>
            </w:pPr>
            <w:r>
              <w:rPr>
                <w:spacing w:val="-2"/>
                <w:sz w:val="16"/>
                <w:szCs w:val="16"/>
              </w:rPr>
              <w:t>category</w:t>
            </w:r>
          </w:p>
        </w:tc>
        <w:tc>
          <w:tcPr>
            <w:tcW w:w="870" w:type="dxa"/>
            <w:vAlign w:val="top"/>
          </w:tcPr>
          <w:p w14:paraId="3D1C693F">
            <w:pPr>
              <w:pStyle w:val="6"/>
              <w:spacing w:before="157" w:line="123" w:lineRule="exact"/>
              <w:ind w:right="3"/>
              <w:jc w:val="right"/>
              <w:rPr>
                <w:sz w:val="16"/>
                <w:szCs w:val="16"/>
              </w:rPr>
            </w:pPr>
            <w:r>
              <w:rPr>
                <w:spacing w:val="-2"/>
                <w:position w:val="1"/>
                <w:sz w:val="16"/>
                <w:szCs w:val="16"/>
              </w:rPr>
              <w:t>company</w:t>
            </w:r>
          </w:p>
        </w:tc>
        <w:tc>
          <w:tcPr>
            <w:tcW w:w="509" w:type="dxa"/>
            <w:vAlign w:val="top"/>
          </w:tcPr>
          <w:p w14:paraId="4A98D6F4">
            <w:pPr>
              <w:pStyle w:val="6"/>
              <w:spacing w:before="117"/>
              <w:ind w:left="44"/>
              <w:rPr>
                <w:sz w:val="16"/>
                <w:szCs w:val="16"/>
              </w:rPr>
            </w:pPr>
            <w:r>
              <w:rPr>
                <w:spacing w:val="-1"/>
                <w:sz w:val="16"/>
                <w:szCs w:val="16"/>
              </w:rPr>
              <w:t>brand</w:t>
            </w:r>
          </w:p>
        </w:tc>
        <w:tc>
          <w:tcPr>
            <w:tcW w:w="800" w:type="dxa"/>
            <w:vAlign w:val="top"/>
          </w:tcPr>
          <w:p w14:paraId="58A4A44F">
            <w:pPr>
              <w:pStyle w:val="6"/>
              <w:spacing w:before="117"/>
              <w:ind w:left="235"/>
              <w:rPr>
                <w:sz w:val="16"/>
                <w:szCs w:val="16"/>
              </w:rPr>
            </w:pPr>
            <w:r>
              <w:rPr>
                <w:spacing w:val="-2"/>
                <w:sz w:val="16"/>
                <w:szCs w:val="16"/>
              </w:rPr>
              <w:t>date</w:t>
            </w:r>
          </w:p>
        </w:tc>
        <w:tc>
          <w:tcPr>
            <w:tcW w:w="900" w:type="dxa"/>
            <w:vAlign w:val="top"/>
          </w:tcPr>
          <w:p w14:paraId="77602F4A">
            <w:pPr>
              <w:pStyle w:val="6"/>
              <w:spacing w:before="94" w:line="214" w:lineRule="auto"/>
              <w:jc w:val="right"/>
              <w:rPr>
                <w:sz w:val="16"/>
                <w:szCs w:val="16"/>
              </w:rPr>
            </w:pPr>
            <w:r>
              <w:rPr>
                <w:b/>
                <w:bCs/>
                <w:spacing w:val="-3"/>
                <w:sz w:val="16"/>
                <w:szCs w:val="16"/>
              </w:rPr>
              <w:t>productsize</w:t>
            </w:r>
          </w:p>
        </w:tc>
        <w:tc>
          <w:tcPr>
            <w:tcW w:w="1250" w:type="dxa"/>
            <w:vAlign w:val="top"/>
          </w:tcPr>
          <w:p w14:paraId="2DD454E4">
            <w:pPr>
              <w:pStyle w:val="6"/>
              <w:spacing w:before="94" w:line="214" w:lineRule="auto"/>
              <w:ind w:left="58"/>
              <w:rPr>
                <w:sz w:val="16"/>
                <w:szCs w:val="16"/>
              </w:rPr>
            </w:pPr>
            <w:r>
              <w:rPr>
                <w:b/>
                <w:bCs/>
                <w:spacing w:val="-2"/>
                <w:sz w:val="16"/>
                <w:szCs w:val="16"/>
              </w:rPr>
              <w:t>productmeasure</w:t>
            </w:r>
          </w:p>
        </w:tc>
        <w:tc>
          <w:tcPr>
            <w:tcW w:w="1280" w:type="dxa"/>
            <w:vAlign w:val="top"/>
          </w:tcPr>
          <w:p w14:paraId="27DBA794">
            <w:pPr>
              <w:pStyle w:val="6"/>
              <w:spacing w:before="94" w:line="214" w:lineRule="auto"/>
              <w:jc w:val="right"/>
              <w:rPr>
                <w:sz w:val="15"/>
                <w:szCs w:val="15"/>
              </w:rPr>
            </w:pPr>
            <w:r>
              <w:rPr>
                <w:b/>
                <w:bCs/>
                <w:spacing w:val="-8"/>
                <w:sz w:val="15"/>
                <w:szCs w:val="15"/>
              </w:rPr>
              <w:t>purchasequantity</w:t>
            </w:r>
            <w:r>
              <w:rPr>
                <w:spacing w:val="-8"/>
                <w:sz w:val="15"/>
                <w:szCs w:val="15"/>
              </w:rPr>
              <w:t xml:space="preserve"> p</w:t>
            </w:r>
          </w:p>
        </w:tc>
        <w:tc>
          <w:tcPr>
            <w:tcW w:w="1290" w:type="dxa"/>
            <w:tcBorders>
              <w:right w:val="nil"/>
            </w:tcBorders>
            <w:vAlign w:val="top"/>
          </w:tcPr>
          <w:p w14:paraId="42300750">
            <w:pPr>
              <w:pStyle w:val="6"/>
              <w:spacing w:before="116"/>
              <w:ind w:left="118"/>
              <w:rPr>
                <w:sz w:val="16"/>
                <w:szCs w:val="16"/>
              </w:rPr>
            </w:pPr>
            <w:r>
              <w:rPr>
                <w:b/>
                <w:bCs/>
                <w:spacing w:val="-2"/>
                <w:sz w:val="16"/>
                <w:szCs w:val="16"/>
              </w:rPr>
              <w:t>urchaseamount</w:t>
            </w:r>
          </w:p>
        </w:tc>
      </w:tr>
      <w:tr w14:paraId="31038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00" w:type="dxa"/>
            <w:tcBorders>
              <w:left w:val="nil"/>
            </w:tcBorders>
            <w:vAlign w:val="top"/>
          </w:tcPr>
          <w:p w14:paraId="1C31B19E">
            <w:pPr>
              <w:pStyle w:val="6"/>
              <w:spacing w:before="114"/>
              <w:ind w:right="4"/>
              <w:jc w:val="right"/>
              <w:rPr>
                <w:sz w:val="16"/>
                <w:szCs w:val="16"/>
              </w:rPr>
            </w:pPr>
            <w:r>
              <w:rPr>
                <w:sz w:val="16"/>
                <w:szCs w:val="16"/>
              </w:rPr>
              <w:t>0</w:t>
            </w:r>
          </w:p>
        </w:tc>
        <w:tc>
          <w:tcPr>
            <w:tcW w:w="480" w:type="dxa"/>
            <w:vAlign w:val="top"/>
          </w:tcPr>
          <w:p w14:paraId="0DB6EF13">
            <w:pPr>
              <w:pStyle w:val="6"/>
              <w:spacing w:before="114"/>
              <w:ind w:left="35"/>
              <w:rPr>
                <w:sz w:val="16"/>
                <w:szCs w:val="16"/>
              </w:rPr>
            </w:pPr>
            <w:r>
              <w:rPr>
                <w:spacing w:val="-2"/>
                <w:sz w:val="16"/>
                <w:szCs w:val="16"/>
              </w:rPr>
              <w:t>86246</w:t>
            </w:r>
          </w:p>
        </w:tc>
        <w:tc>
          <w:tcPr>
            <w:tcW w:w="500" w:type="dxa"/>
            <w:vAlign w:val="top"/>
          </w:tcPr>
          <w:p w14:paraId="6B16E694">
            <w:pPr>
              <w:pStyle w:val="6"/>
              <w:spacing w:before="114"/>
              <w:ind w:left="125"/>
              <w:rPr>
                <w:sz w:val="16"/>
                <w:szCs w:val="16"/>
              </w:rPr>
            </w:pPr>
            <w:r>
              <w:rPr>
                <w:spacing w:val="-2"/>
                <w:sz w:val="16"/>
                <w:szCs w:val="16"/>
              </w:rPr>
              <w:t>205</w:t>
            </w:r>
          </w:p>
        </w:tc>
        <w:tc>
          <w:tcPr>
            <w:tcW w:w="430" w:type="dxa"/>
            <w:vAlign w:val="top"/>
          </w:tcPr>
          <w:p w14:paraId="550CF179">
            <w:pPr>
              <w:pStyle w:val="6"/>
              <w:spacing w:before="114"/>
              <w:ind w:left="164"/>
              <w:rPr>
                <w:sz w:val="16"/>
                <w:szCs w:val="16"/>
              </w:rPr>
            </w:pPr>
            <w:r>
              <w:rPr>
                <w:sz w:val="16"/>
                <w:szCs w:val="16"/>
              </w:rPr>
              <w:t>7</w:t>
            </w:r>
          </w:p>
        </w:tc>
        <w:tc>
          <w:tcPr>
            <w:tcW w:w="720" w:type="dxa"/>
            <w:vAlign w:val="top"/>
          </w:tcPr>
          <w:p w14:paraId="4CFB7E37">
            <w:pPr>
              <w:pStyle w:val="6"/>
              <w:spacing w:before="114"/>
              <w:ind w:left="234"/>
              <w:rPr>
                <w:sz w:val="16"/>
                <w:szCs w:val="16"/>
              </w:rPr>
            </w:pPr>
            <w:r>
              <w:rPr>
                <w:spacing w:val="-3"/>
                <w:sz w:val="16"/>
                <w:szCs w:val="16"/>
              </w:rPr>
              <w:t>707</w:t>
            </w:r>
          </w:p>
        </w:tc>
        <w:tc>
          <w:tcPr>
            <w:tcW w:w="870" w:type="dxa"/>
            <w:vAlign w:val="top"/>
          </w:tcPr>
          <w:p w14:paraId="1EEB575F">
            <w:pPr>
              <w:pStyle w:val="6"/>
              <w:spacing w:before="114"/>
              <w:ind w:left="65"/>
              <w:rPr>
                <w:sz w:val="16"/>
                <w:szCs w:val="16"/>
              </w:rPr>
            </w:pPr>
            <w:r>
              <w:rPr>
                <w:spacing w:val="-2"/>
                <w:sz w:val="16"/>
                <w:szCs w:val="16"/>
              </w:rPr>
              <w:t>1078778070</w:t>
            </w:r>
          </w:p>
        </w:tc>
        <w:tc>
          <w:tcPr>
            <w:tcW w:w="509" w:type="dxa"/>
            <w:vAlign w:val="top"/>
          </w:tcPr>
          <w:p w14:paraId="37FA456E">
            <w:pPr>
              <w:pStyle w:val="6"/>
              <w:spacing w:before="114"/>
              <w:ind w:left="44"/>
              <w:rPr>
                <w:sz w:val="16"/>
                <w:szCs w:val="16"/>
              </w:rPr>
            </w:pPr>
            <w:r>
              <w:rPr>
                <w:spacing w:val="-3"/>
                <w:sz w:val="16"/>
                <w:szCs w:val="16"/>
              </w:rPr>
              <w:t>12564</w:t>
            </w:r>
          </w:p>
        </w:tc>
        <w:tc>
          <w:tcPr>
            <w:tcW w:w="800" w:type="dxa"/>
            <w:vAlign w:val="top"/>
          </w:tcPr>
          <w:p w14:paraId="12F32E4B">
            <w:pPr>
              <w:pStyle w:val="6"/>
              <w:spacing w:before="114"/>
              <w:jc w:val="right"/>
              <w:rPr>
                <w:sz w:val="16"/>
                <w:szCs w:val="16"/>
              </w:rPr>
            </w:pPr>
            <w:r>
              <w:rPr>
                <w:spacing w:val="-3"/>
                <w:sz w:val="16"/>
                <w:szCs w:val="16"/>
              </w:rPr>
              <w:t>2012-03-02</w:t>
            </w:r>
          </w:p>
        </w:tc>
        <w:tc>
          <w:tcPr>
            <w:tcW w:w="900" w:type="dxa"/>
            <w:vAlign w:val="top"/>
          </w:tcPr>
          <w:p w14:paraId="00886238">
            <w:pPr>
              <w:pStyle w:val="6"/>
              <w:spacing w:before="114" w:line="239" w:lineRule="auto"/>
              <w:ind w:left="286"/>
              <w:rPr>
                <w:sz w:val="16"/>
                <w:szCs w:val="16"/>
              </w:rPr>
            </w:pPr>
            <w:r>
              <w:rPr>
                <w:spacing w:val="-4"/>
                <w:sz w:val="16"/>
                <w:szCs w:val="16"/>
              </w:rPr>
              <w:t>12.0</w:t>
            </w:r>
          </w:p>
        </w:tc>
        <w:tc>
          <w:tcPr>
            <w:tcW w:w="1250" w:type="dxa"/>
            <w:vAlign w:val="top"/>
          </w:tcPr>
          <w:p w14:paraId="65D50381">
            <w:pPr>
              <w:pStyle w:val="6"/>
              <w:spacing w:before="139" w:line="183" w:lineRule="auto"/>
              <w:ind w:left="535"/>
              <w:rPr>
                <w:sz w:val="16"/>
                <w:szCs w:val="16"/>
              </w:rPr>
            </w:pPr>
            <w:r>
              <w:rPr>
                <w:spacing w:val="-2"/>
                <w:sz w:val="16"/>
                <w:szCs w:val="16"/>
              </w:rPr>
              <w:t>OZ</w:t>
            </w:r>
          </w:p>
        </w:tc>
        <w:tc>
          <w:tcPr>
            <w:tcW w:w="1280" w:type="dxa"/>
            <w:vAlign w:val="top"/>
          </w:tcPr>
          <w:p w14:paraId="036CA7C3">
            <w:pPr>
              <w:pStyle w:val="6"/>
              <w:spacing w:before="114" w:line="241" w:lineRule="auto"/>
              <w:ind w:left="596"/>
              <w:rPr>
                <w:sz w:val="16"/>
                <w:szCs w:val="16"/>
              </w:rPr>
            </w:pPr>
            <w:r>
              <w:rPr>
                <w:sz w:val="16"/>
                <w:szCs w:val="16"/>
              </w:rPr>
              <w:t>1</w:t>
            </w:r>
          </w:p>
        </w:tc>
        <w:tc>
          <w:tcPr>
            <w:tcW w:w="1290" w:type="dxa"/>
            <w:tcBorders>
              <w:right w:val="nil"/>
            </w:tcBorders>
            <w:vAlign w:val="top"/>
          </w:tcPr>
          <w:p w14:paraId="72103D8D">
            <w:pPr>
              <w:pStyle w:val="6"/>
              <w:spacing w:before="114" w:line="239" w:lineRule="auto"/>
              <w:ind w:left="476"/>
              <w:rPr>
                <w:sz w:val="16"/>
                <w:szCs w:val="16"/>
              </w:rPr>
            </w:pPr>
            <w:r>
              <w:rPr>
                <w:spacing w:val="-2"/>
                <w:sz w:val="16"/>
                <w:szCs w:val="16"/>
              </w:rPr>
              <w:t>7.59</w:t>
            </w:r>
          </w:p>
        </w:tc>
      </w:tr>
      <w:tr w14:paraId="77A47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00" w:type="dxa"/>
            <w:tcBorders>
              <w:left w:val="nil"/>
            </w:tcBorders>
            <w:vAlign w:val="top"/>
          </w:tcPr>
          <w:p w14:paraId="5EFC59B4">
            <w:pPr>
              <w:pStyle w:val="6"/>
              <w:spacing w:before="106" w:line="241" w:lineRule="auto"/>
              <w:ind w:right="4"/>
              <w:jc w:val="right"/>
              <w:rPr>
                <w:sz w:val="16"/>
                <w:szCs w:val="16"/>
              </w:rPr>
            </w:pPr>
            <w:r>
              <w:rPr>
                <w:sz w:val="16"/>
                <w:szCs w:val="16"/>
              </w:rPr>
              <w:t>1</w:t>
            </w:r>
          </w:p>
        </w:tc>
        <w:tc>
          <w:tcPr>
            <w:tcW w:w="480" w:type="dxa"/>
            <w:vAlign w:val="top"/>
          </w:tcPr>
          <w:p w14:paraId="2797679E">
            <w:pPr>
              <w:pStyle w:val="6"/>
              <w:spacing w:before="106"/>
              <w:ind w:left="35"/>
              <w:rPr>
                <w:sz w:val="16"/>
                <w:szCs w:val="16"/>
              </w:rPr>
            </w:pPr>
            <w:r>
              <w:rPr>
                <w:spacing w:val="-2"/>
                <w:sz w:val="16"/>
                <w:szCs w:val="16"/>
              </w:rPr>
              <w:t>86246</w:t>
            </w:r>
          </w:p>
        </w:tc>
        <w:tc>
          <w:tcPr>
            <w:tcW w:w="500" w:type="dxa"/>
            <w:vAlign w:val="top"/>
          </w:tcPr>
          <w:p w14:paraId="2325DDC1">
            <w:pPr>
              <w:pStyle w:val="6"/>
              <w:spacing w:before="106"/>
              <w:ind w:left="125"/>
              <w:rPr>
                <w:sz w:val="16"/>
                <w:szCs w:val="16"/>
              </w:rPr>
            </w:pPr>
            <w:r>
              <w:rPr>
                <w:spacing w:val="-2"/>
                <w:sz w:val="16"/>
                <w:szCs w:val="16"/>
              </w:rPr>
              <w:t>205</w:t>
            </w:r>
          </w:p>
        </w:tc>
        <w:tc>
          <w:tcPr>
            <w:tcW w:w="430" w:type="dxa"/>
            <w:vAlign w:val="top"/>
          </w:tcPr>
          <w:p w14:paraId="47CB51AA">
            <w:pPr>
              <w:pStyle w:val="6"/>
              <w:spacing w:before="106"/>
              <w:ind w:left="125"/>
              <w:rPr>
                <w:sz w:val="16"/>
                <w:szCs w:val="16"/>
              </w:rPr>
            </w:pPr>
            <w:r>
              <w:rPr>
                <w:spacing w:val="-2"/>
                <w:sz w:val="16"/>
                <w:szCs w:val="16"/>
              </w:rPr>
              <w:t>63</w:t>
            </w:r>
          </w:p>
        </w:tc>
        <w:tc>
          <w:tcPr>
            <w:tcW w:w="720" w:type="dxa"/>
            <w:vAlign w:val="top"/>
          </w:tcPr>
          <w:p w14:paraId="1350B688">
            <w:pPr>
              <w:pStyle w:val="6"/>
              <w:spacing w:before="106"/>
              <w:ind w:left="195"/>
              <w:rPr>
                <w:sz w:val="16"/>
                <w:szCs w:val="16"/>
              </w:rPr>
            </w:pPr>
            <w:r>
              <w:rPr>
                <w:spacing w:val="-2"/>
                <w:sz w:val="16"/>
                <w:szCs w:val="16"/>
              </w:rPr>
              <w:t>6319</w:t>
            </w:r>
          </w:p>
        </w:tc>
        <w:tc>
          <w:tcPr>
            <w:tcW w:w="870" w:type="dxa"/>
            <w:vAlign w:val="top"/>
          </w:tcPr>
          <w:p w14:paraId="6B6AF964">
            <w:pPr>
              <w:pStyle w:val="6"/>
              <w:spacing w:before="106"/>
              <w:ind w:right="11"/>
              <w:jc w:val="right"/>
              <w:rPr>
                <w:sz w:val="16"/>
                <w:szCs w:val="16"/>
              </w:rPr>
            </w:pPr>
            <w:r>
              <w:rPr>
                <w:spacing w:val="-2"/>
                <w:sz w:val="16"/>
                <w:szCs w:val="16"/>
              </w:rPr>
              <w:t>107654575</w:t>
            </w:r>
          </w:p>
        </w:tc>
        <w:tc>
          <w:tcPr>
            <w:tcW w:w="509" w:type="dxa"/>
            <w:vAlign w:val="top"/>
          </w:tcPr>
          <w:p w14:paraId="08C60D9D">
            <w:pPr>
              <w:pStyle w:val="6"/>
              <w:spacing w:before="106"/>
              <w:ind w:left="44"/>
              <w:rPr>
                <w:sz w:val="16"/>
                <w:szCs w:val="16"/>
              </w:rPr>
            </w:pPr>
            <w:r>
              <w:rPr>
                <w:spacing w:val="-3"/>
                <w:sz w:val="16"/>
                <w:szCs w:val="16"/>
              </w:rPr>
              <w:t>17876</w:t>
            </w:r>
          </w:p>
        </w:tc>
        <w:tc>
          <w:tcPr>
            <w:tcW w:w="800" w:type="dxa"/>
            <w:vAlign w:val="top"/>
          </w:tcPr>
          <w:p w14:paraId="04F6EDED">
            <w:pPr>
              <w:pStyle w:val="6"/>
              <w:spacing w:before="106"/>
              <w:jc w:val="right"/>
              <w:rPr>
                <w:sz w:val="16"/>
                <w:szCs w:val="16"/>
              </w:rPr>
            </w:pPr>
            <w:r>
              <w:rPr>
                <w:spacing w:val="-3"/>
                <w:sz w:val="16"/>
                <w:szCs w:val="16"/>
              </w:rPr>
              <w:t>2012-03-02</w:t>
            </w:r>
          </w:p>
        </w:tc>
        <w:tc>
          <w:tcPr>
            <w:tcW w:w="900" w:type="dxa"/>
            <w:vAlign w:val="top"/>
          </w:tcPr>
          <w:p w14:paraId="1FDCCF3A">
            <w:pPr>
              <w:pStyle w:val="6"/>
              <w:spacing w:before="106" w:line="239" w:lineRule="auto"/>
              <w:ind w:left="286"/>
              <w:rPr>
                <w:sz w:val="16"/>
                <w:szCs w:val="16"/>
              </w:rPr>
            </w:pPr>
            <w:r>
              <w:rPr>
                <w:spacing w:val="-2"/>
                <w:sz w:val="16"/>
                <w:szCs w:val="16"/>
              </w:rPr>
              <w:t>64.0</w:t>
            </w:r>
          </w:p>
        </w:tc>
        <w:tc>
          <w:tcPr>
            <w:tcW w:w="1250" w:type="dxa"/>
            <w:vAlign w:val="top"/>
          </w:tcPr>
          <w:p w14:paraId="086A847F">
            <w:pPr>
              <w:pStyle w:val="6"/>
              <w:spacing w:before="131" w:line="183" w:lineRule="auto"/>
              <w:ind w:left="535"/>
              <w:rPr>
                <w:sz w:val="16"/>
                <w:szCs w:val="16"/>
              </w:rPr>
            </w:pPr>
            <w:r>
              <w:rPr>
                <w:spacing w:val="-2"/>
                <w:sz w:val="16"/>
                <w:szCs w:val="16"/>
              </w:rPr>
              <w:t>OZ</w:t>
            </w:r>
          </w:p>
        </w:tc>
        <w:tc>
          <w:tcPr>
            <w:tcW w:w="1280" w:type="dxa"/>
            <w:vAlign w:val="top"/>
          </w:tcPr>
          <w:p w14:paraId="44FDCBDA">
            <w:pPr>
              <w:pStyle w:val="6"/>
              <w:spacing w:before="106" w:line="241" w:lineRule="auto"/>
              <w:ind w:left="596"/>
              <w:rPr>
                <w:sz w:val="16"/>
                <w:szCs w:val="16"/>
              </w:rPr>
            </w:pPr>
            <w:r>
              <w:rPr>
                <w:sz w:val="16"/>
                <w:szCs w:val="16"/>
              </w:rPr>
              <w:t>1</w:t>
            </w:r>
          </w:p>
        </w:tc>
        <w:tc>
          <w:tcPr>
            <w:tcW w:w="1290" w:type="dxa"/>
            <w:tcBorders>
              <w:right w:val="nil"/>
            </w:tcBorders>
            <w:vAlign w:val="top"/>
          </w:tcPr>
          <w:p w14:paraId="6D3EF1E2">
            <w:pPr>
              <w:pStyle w:val="6"/>
              <w:spacing w:before="106" w:line="239" w:lineRule="auto"/>
              <w:ind w:left="476"/>
              <w:rPr>
                <w:sz w:val="16"/>
                <w:szCs w:val="16"/>
              </w:rPr>
            </w:pPr>
            <w:r>
              <w:rPr>
                <w:spacing w:val="-4"/>
                <w:sz w:val="16"/>
                <w:szCs w:val="16"/>
              </w:rPr>
              <w:t>1.59</w:t>
            </w:r>
          </w:p>
        </w:tc>
      </w:tr>
      <w:tr w14:paraId="00C0A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00" w:type="dxa"/>
            <w:tcBorders>
              <w:left w:val="nil"/>
            </w:tcBorders>
            <w:vAlign w:val="top"/>
          </w:tcPr>
          <w:p w14:paraId="4CE8C79A">
            <w:pPr>
              <w:pStyle w:val="6"/>
              <w:spacing w:before="107" w:line="241" w:lineRule="auto"/>
              <w:ind w:right="4"/>
              <w:jc w:val="right"/>
              <w:rPr>
                <w:sz w:val="16"/>
                <w:szCs w:val="16"/>
              </w:rPr>
            </w:pPr>
            <w:r>
              <w:rPr>
                <w:sz w:val="16"/>
                <w:szCs w:val="16"/>
              </w:rPr>
              <w:t>2</w:t>
            </w:r>
          </w:p>
        </w:tc>
        <w:tc>
          <w:tcPr>
            <w:tcW w:w="480" w:type="dxa"/>
            <w:vAlign w:val="top"/>
          </w:tcPr>
          <w:p w14:paraId="0793C462">
            <w:pPr>
              <w:pStyle w:val="6"/>
              <w:spacing w:before="107"/>
              <w:ind w:left="35"/>
              <w:rPr>
                <w:sz w:val="16"/>
                <w:szCs w:val="16"/>
              </w:rPr>
            </w:pPr>
            <w:r>
              <w:rPr>
                <w:spacing w:val="-2"/>
                <w:sz w:val="16"/>
                <w:szCs w:val="16"/>
              </w:rPr>
              <w:t>86246</w:t>
            </w:r>
          </w:p>
        </w:tc>
        <w:tc>
          <w:tcPr>
            <w:tcW w:w="500" w:type="dxa"/>
            <w:vAlign w:val="top"/>
          </w:tcPr>
          <w:p w14:paraId="15747321">
            <w:pPr>
              <w:pStyle w:val="6"/>
              <w:spacing w:before="107"/>
              <w:ind w:left="125"/>
              <w:rPr>
                <w:sz w:val="16"/>
                <w:szCs w:val="16"/>
              </w:rPr>
            </w:pPr>
            <w:r>
              <w:rPr>
                <w:spacing w:val="-2"/>
                <w:sz w:val="16"/>
                <w:szCs w:val="16"/>
              </w:rPr>
              <w:t>205</w:t>
            </w:r>
          </w:p>
        </w:tc>
        <w:tc>
          <w:tcPr>
            <w:tcW w:w="430" w:type="dxa"/>
            <w:vAlign w:val="top"/>
          </w:tcPr>
          <w:p w14:paraId="2C6CB117">
            <w:pPr>
              <w:pStyle w:val="6"/>
              <w:spacing w:before="107"/>
              <w:ind w:left="125"/>
              <w:rPr>
                <w:sz w:val="16"/>
                <w:szCs w:val="16"/>
              </w:rPr>
            </w:pPr>
            <w:r>
              <w:rPr>
                <w:spacing w:val="-2"/>
                <w:sz w:val="16"/>
                <w:szCs w:val="16"/>
              </w:rPr>
              <w:t>97</w:t>
            </w:r>
          </w:p>
        </w:tc>
        <w:tc>
          <w:tcPr>
            <w:tcW w:w="720" w:type="dxa"/>
            <w:vAlign w:val="top"/>
          </w:tcPr>
          <w:p w14:paraId="5E248E3C">
            <w:pPr>
              <w:pStyle w:val="6"/>
              <w:spacing w:before="107"/>
              <w:ind w:left="195"/>
              <w:rPr>
                <w:sz w:val="16"/>
                <w:szCs w:val="16"/>
              </w:rPr>
            </w:pPr>
            <w:r>
              <w:rPr>
                <w:spacing w:val="-2"/>
                <w:sz w:val="16"/>
                <w:szCs w:val="16"/>
              </w:rPr>
              <w:t>9753</w:t>
            </w:r>
          </w:p>
        </w:tc>
        <w:tc>
          <w:tcPr>
            <w:tcW w:w="870" w:type="dxa"/>
            <w:vAlign w:val="top"/>
          </w:tcPr>
          <w:p w14:paraId="689EFF90">
            <w:pPr>
              <w:pStyle w:val="6"/>
              <w:spacing w:before="107"/>
              <w:ind w:left="65"/>
              <w:rPr>
                <w:sz w:val="16"/>
                <w:szCs w:val="16"/>
              </w:rPr>
            </w:pPr>
            <w:r>
              <w:rPr>
                <w:spacing w:val="-2"/>
                <w:sz w:val="16"/>
                <w:szCs w:val="16"/>
              </w:rPr>
              <w:t>1022027929</w:t>
            </w:r>
          </w:p>
        </w:tc>
        <w:tc>
          <w:tcPr>
            <w:tcW w:w="509" w:type="dxa"/>
            <w:vAlign w:val="top"/>
          </w:tcPr>
          <w:p w14:paraId="791E37E2">
            <w:pPr>
              <w:pStyle w:val="6"/>
              <w:spacing w:before="107"/>
              <w:ind w:left="355"/>
              <w:rPr>
                <w:sz w:val="16"/>
                <w:szCs w:val="16"/>
              </w:rPr>
            </w:pPr>
            <w:r>
              <w:rPr>
                <w:sz w:val="16"/>
                <w:szCs w:val="16"/>
              </w:rPr>
              <w:t>0</w:t>
            </w:r>
          </w:p>
        </w:tc>
        <w:tc>
          <w:tcPr>
            <w:tcW w:w="800" w:type="dxa"/>
            <w:vAlign w:val="top"/>
          </w:tcPr>
          <w:p w14:paraId="3092BDDA">
            <w:pPr>
              <w:pStyle w:val="6"/>
              <w:spacing w:before="107"/>
              <w:jc w:val="right"/>
              <w:rPr>
                <w:sz w:val="16"/>
                <w:szCs w:val="16"/>
              </w:rPr>
            </w:pPr>
            <w:r>
              <w:rPr>
                <w:spacing w:val="-3"/>
                <w:sz w:val="16"/>
                <w:szCs w:val="16"/>
              </w:rPr>
              <w:t>2012-03-02</w:t>
            </w:r>
          </w:p>
        </w:tc>
        <w:tc>
          <w:tcPr>
            <w:tcW w:w="900" w:type="dxa"/>
            <w:vAlign w:val="top"/>
          </w:tcPr>
          <w:p w14:paraId="36BB5309">
            <w:pPr>
              <w:pStyle w:val="6"/>
              <w:spacing w:before="107" w:line="239" w:lineRule="auto"/>
              <w:ind w:left="325"/>
              <w:rPr>
                <w:sz w:val="16"/>
                <w:szCs w:val="16"/>
              </w:rPr>
            </w:pPr>
            <w:r>
              <w:rPr>
                <w:spacing w:val="-5"/>
                <w:sz w:val="16"/>
                <w:szCs w:val="16"/>
              </w:rPr>
              <w:t>1.0</w:t>
            </w:r>
          </w:p>
        </w:tc>
        <w:tc>
          <w:tcPr>
            <w:tcW w:w="1250" w:type="dxa"/>
            <w:vAlign w:val="top"/>
          </w:tcPr>
          <w:p w14:paraId="46CF3028">
            <w:pPr>
              <w:pStyle w:val="6"/>
              <w:spacing w:before="132" w:line="183" w:lineRule="auto"/>
              <w:ind w:left="535"/>
              <w:rPr>
                <w:sz w:val="16"/>
                <w:szCs w:val="16"/>
              </w:rPr>
            </w:pPr>
            <w:r>
              <w:rPr>
                <w:spacing w:val="-2"/>
                <w:sz w:val="16"/>
                <w:szCs w:val="16"/>
              </w:rPr>
              <w:t>CT</w:t>
            </w:r>
          </w:p>
        </w:tc>
        <w:tc>
          <w:tcPr>
            <w:tcW w:w="1280" w:type="dxa"/>
            <w:vAlign w:val="top"/>
          </w:tcPr>
          <w:p w14:paraId="75895134">
            <w:pPr>
              <w:pStyle w:val="6"/>
              <w:spacing w:before="107" w:line="241" w:lineRule="auto"/>
              <w:ind w:left="596"/>
              <w:rPr>
                <w:sz w:val="16"/>
                <w:szCs w:val="16"/>
              </w:rPr>
            </w:pPr>
            <w:r>
              <w:rPr>
                <w:sz w:val="16"/>
                <w:szCs w:val="16"/>
              </w:rPr>
              <w:t>1</w:t>
            </w:r>
          </w:p>
        </w:tc>
        <w:tc>
          <w:tcPr>
            <w:tcW w:w="1290" w:type="dxa"/>
            <w:tcBorders>
              <w:right w:val="nil"/>
            </w:tcBorders>
            <w:vAlign w:val="top"/>
          </w:tcPr>
          <w:p w14:paraId="22D999A2">
            <w:pPr>
              <w:pStyle w:val="6"/>
              <w:spacing w:before="107" w:line="239" w:lineRule="auto"/>
              <w:ind w:left="476"/>
              <w:rPr>
                <w:sz w:val="16"/>
                <w:szCs w:val="16"/>
              </w:rPr>
            </w:pPr>
            <w:r>
              <w:rPr>
                <w:spacing w:val="-2"/>
                <w:sz w:val="16"/>
                <w:szCs w:val="16"/>
              </w:rPr>
              <w:t>5.99</w:t>
            </w:r>
          </w:p>
        </w:tc>
      </w:tr>
      <w:tr w14:paraId="2FE6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00" w:type="dxa"/>
            <w:tcBorders>
              <w:left w:val="nil"/>
            </w:tcBorders>
            <w:vAlign w:val="top"/>
          </w:tcPr>
          <w:p w14:paraId="79FF9912">
            <w:pPr>
              <w:pStyle w:val="6"/>
              <w:spacing w:before="119"/>
              <w:ind w:right="4"/>
              <w:jc w:val="right"/>
              <w:rPr>
                <w:sz w:val="16"/>
                <w:szCs w:val="16"/>
              </w:rPr>
            </w:pPr>
            <w:r>
              <w:rPr>
                <w:sz w:val="16"/>
                <w:szCs w:val="16"/>
              </w:rPr>
              <w:t>3</w:t>
            </w:r>
          </w:p>
        </w:tc>
        <w:tc>
          <w:tcPr>
            <w:tcW w:w="480" w:type="dxa"/>
            <w:vAlign w:val="top"/>
          </w:tcPr>
          <w:p w14:paraId="01265B1E">
            <w:pPr>
              <w:pStyle w:val="6"/>
              <w:spacing w:before="119"/>
              <w:ind w:left="35"/>
              <w:rPr>
                <w:sz w:val="16"/>
                <w:szCs w:val="16"/>
              </w:rPr>
            </w:pPr>
            <w:r>
              <w:rPr>
                <w:spacing w:val="-2"/>
                <w:sz w:val="16"/>
                <w:szCs w:val="16"/>
              </w:rPr>
              <w:t>86246</w:t>
            </w:r>
          </w:p>
        </w:tc>
        <w:tc>
          <w:tcPr>
            <w:tcW w:w="500" w:type="dxa"/>
            <w:vAlign w:val="top"/>
          </w:tcPr>
          <w:p w14:paraId="635A368E">
            <w:pPr>
              <w:pStyle w:val="6"/>
              <w:spacing w:before="119"/>
              <w:ind w:left="125"/>
              <w:rPr>
                <w:sz w:val="16"/>
                <w:szCs w:val="16"/>
              </w:rPr>
            </w:pPr>
            <w:r>
              <w:rPr>
                <w:spacing w:val="-2"/>
                <w:sz w:val="16"/>
                <w:szCs w:val="16"/>
              </w:rPr>
              <w:t>205</w:t>
            </w:r>
          </w:p>
        </w:tc>
        <w:tc>
          <w:tcPr>
            <w:tcW w:w="430" w:type="dxa"/>
            <w:vAlign w:val="top"/>
          </w:tcPr>
          <w:p w14:paraId="7A5C9892">
            <w:pPr>
              <w:pStyle w:val="6"/>
              <w:spacing w:before="119"/>
              <w:ind w:left="125"/>
              <w:rPr>
                <w:sz w:val="16"/>
                <w:szCs w:val="16"/>
              </w:rPr>
            </w:pPr>
            <w:r>
              <w:rPr>
                <w:spacing w:val="-3"/>
                <w:sz w:val="16"/>
                <w:szCs w:val="16"/>
              </w:rPr>
              <w:t>25</w:t>
            </w:r>
          </w:p>
        </w:tc>
        <w:tc>
          <w:tcPr>
            <w:tcW w:w="720" w:type="dxa"/>
            <w:vAlign w:val="top"/>
          </w:tcPr>
          <w:p w14:paraId="6ED080C2">
            <w:pPr>
              <w:pStyle w:val="6"/>
              <w:spacing w:before="119"/>
              <w:ind w:left="195"/>
              <w:rPr>
                <w:sz w:val="16"/>
                <w:szCs w:val="16"/>
              </w:rPr>
            </w:pPr>
            <w:r>
              <w:rPr>
                <w:spacing w:val="-2"/>
                <w:sz w:val="16"/>
                <w:szCs w:val="16"/>
              </w:rPr>
              <w:t>2509</w:t>
            </w:r>
          </w:p>
        </w:tc>
        <w:tc>
          <w:tcPr>
            <w:tcW w:w="870" w:type="dxa"/>
            <w:vAlign w:val="top"/>
          </w:tcPr>
          <w:p w14:paraId="5FBDC8C7">
            <w:pPr>
              <w:pStyle w:val="6"/>
              <w:spacing w:before="119"/>
              <w:ind w:right="11"/>
              <w:jc w:val="right"/>
              <w:rPr>
                <w:sz w:val="16"/>
                <w:szCs w:val="16"/>
              </w:rPr>
            </w:pPr>
            <w:r>
              <w:rPr>
                <w:spacing w:val="-2"/>
                <w:sz w:val="16"/>
                <w:szCs w:val="16"/>
              </w:rPr>
              <w:t>107996777</w:t>
            </w:r>
          </w:p>
        </w:tc>
        <w:tc>
          <w:tcPr>
            <w:tcW w:w="509" w:type="dxa"/>
            <w:vAlign w:val="top"/>
          </w:tcPr>
          <w:p w14:paraId="303F19E1">
            <w:pPr>
              <w:pStyle w:val="6"/>
              <w:spacing w:before="119"/>
              <w:ind w:left="44"/>
              <w:rPr>
                <w:sz w:val="16"/>
                <w:szCs w:val="16"/>
              </w:rPr>
            </w:pPr>
            <w:r>
              <w:rPr>
                <w:spacing w:val="-2"/>
                <w:sz w:val="16"/>
                <w:szCs w:val="16"/>
              </w:rPr>
              <w:t>31373</w:t>
            </w:r>
          </w:p>
        </w:tc>
        <w:tc>
          <w:tcPr>
            <w:tcW w:w="800" w:type="dxa"/>
            <w:vAlign w:val="top"/>
          </w:tcPr>
          <w:p w14:paraId="30713A3C">
            <w:pPr>
              <w:pStyle w:val="6"/>
              <w:spacing w:before="119"/>
              <w:jc w:val="right"/>
              <w:rPr>
                <w:sz w:val="16"/>
                <w:szCs w:val="16"/>
              </w:rPr>
            </w:pPr>
            <w:r>
              <w:rPr>
                <w:spacing w:val="-3"/>
                <w:sz w:val="16"/>
                <w:szCs w:val="16"/>
              </w:rPr>
              <w:t>2012-03-02</w:t>
            </w:r>
          </w:p>
        </w:tc>
        <w:tc>
          <w:tcPr>
            <w:tcW w:w="900" w:type="dxa"/>
            <w:vAlign w:val="top"/>
          </w:tcPr>
          <w:p w14:paraId="33EED3E2">
            <w:pPr>
              <w:pStyle w:val="6"/>
              <w:spacing w:before="119" w:line="239" w:lineRule="auto"/>
              <w:ind w:left="286"/>
              <w:rPr>
                <w:sz w:val="16"/>
                <w:szCs w:val="16"/>
              </w:rPr>
            </w:pPr>
            <w:r>
              <w:rPr>
                <w:spacing w:val="-4"/>
                <w:sz w:val="16"/>
                <w:szCs w:val="16"/>
              </w:rPr>
              <w:t>16.0</w:t>
            </w:r>
          </w:p>
        </w:tc>
        <w:tc>
          <w:tcPr>
            <w:tcW w:w="1250" w:type="dxa"/>
            <w:vAlign w:val="top"/>
          </w:tcPr>
          <w:p w14:paraId="5DD5C24E">
            <w:pPr>
              <w:pStyle w:val="6"/>
              <w:spacing w:before="144" w:line="183" w:lineRule="auto"/>
              <w:ind w:left="535"/>
              <w:rPr>
                <w:sz w:val="16"/>
                <w:szCs w:val="16"/>
              </w:rPr>
            </w:pPr>
            <w:r>
              <w:rPr>
                <w:spacing w:val="-2"/>
                <w:sz w:val="16"/>
                <w:szCs w:val="16"/>
              </w:rPr>
              <w:t>OZ</w:t>
            </w:r>
          </w:p>
        </w:tc>
        <w:tc>
          <w:tcPr>
            <w:tcW w:w="1280" w:type="dxa"/>
            <w:vAlign w:val="top"/>
          </w:tcPr>
          <w:p w14:paraId="3878698E">
            <w:pPr>
              <w:pStyle w:val="6"/>
              <w:spacing w:before="119" w:line="241" w:lineRule="auto"/>
              <w:ind w:left="596"/>
              <w:rPr>
                <w:sz w:val="16"/>
                <w:szCs w:val="16"/>
              </w:rPr>
            </w:pPr>
            <w:r>
              <w:rPr>
                <w:sz w:val="16"/>
                <w:szCs w:val="16"/>
              </w:rPr>
              <w:t>1</w:t>
            </w:r>
          </w:p>
        </w:tc>
        <w:tc>
          <w:tcPr>
            <w:tcW w:w="1290" w:type="dxa"/>
            <w:tcBorders>
              <w:right w:val="nil"/>
            </w:tcBorders>
            <w:vAlign w:val="top"/>
          </w:tcPr>
          <w:p w14:paraId="41AB45DD">
            <w:pPr>
              <w:pStyle w:val="6"/>
              <w:spacing w:before="119" w:line="239" w:lineRule="auto"/>
              <w:ind w:left="476"/>
              <w:rPr>
                <w:sz w:val="16"/>
                <w:szCs w:val="16"/>
              </w:rPr>
            </w:pPr>
            <w:r>
              <w:rPr>
                <w:spacing w:val="-4"/>
                <w:sz w:val="16"/>
                <w:szCs w:val="16"/>
              </w:rPr>
              <w:t>1.99</w:t>
            </w:r>
          </w:p>
        </w:tc>
      </w:tr>
      <w:tr w14:paraId="7B582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00" w:type="dxa"/>
            <w:tcBorders>
              <w:left w:val="nil"/>
            </w:tcBorders>
            <w:vAlign w:val="top"/>
          </w:tcPr>
          <w:p w14:paraId="74F24F69">
            <w:pPr>
              <w:pStyle w:val="6"/>
              <w:spacing w:before="111" w:line="241" w:lineRule="auto"/>
              <w:ind w:left="19"/>
              <w:rPr>
                <w:sz w:val="16"/>
                <w:szCs w:val="16"/>
              </w:rPr>
            </w:pPr>
            <w:r>
              <w:rPr>
                <w:sz w:val="16"/>
                <w:szCs w:val="16"/>
              </w:rPr>
              <w:t>4</w:t>
            </w:r>
          </w:p>
        </w:tc>
        <w:tc>
          <w:tcPr>
            <w:tcW w:w="480" w:type="dxa"/>
            <w:vAlign w:val="top"/>
          </w:tcPr>
          <w:p w14:paraId="0E17AB7C">
            <w:pPr>
              <w:pStyle w:val="6"/>
              <w:spacing w:before="111"/>
              <w:ind w:left="35"/>
              <w:rPr>
                <w:sz w:val="16"/>
                <w:szCs w:val="16"/>
              </w:rPr>
            </w:pPr>
            <w:r>
              <w:rPr>
                <w:spacing w:val="-2"/>
                <w:sz w:val="16"/>
                <w:szCs w:val="16"/>
              </w:rPr>
              <w:t>86246</w:t>
            </w:r>
          </w:p>
        </w:tc>
        <w:tc>
          <w:tcPr>
            <w:tcW w:w="500" w:type="dxa"/>
            <w:vAlign w:val="top"/>
          </w:tcPr>
          <w:p w14:paraId="7E12A755">
            <w:pPr>
              <w:pStyle w:val="6"/>
              <w:spacing w:before="111"/>
              <w:ind w:left="125"/>
              <w:rPr>
                <w:sz w:val="16"/>
                <w:szCs w:val="16"/>
              </w:rPr>
            </w:pPr>
            <w:r>
              <w:rPr>
                <w:spacing w:val="-2"/>
                <w:sz w:val="16"/>
                <w:szCs w:val="16"/>
              </w:rPr>
              <w:t>205</w:t>
            </w:r>
          </w:p>
        </w:tc>
        <w:tc>
          <w:tcPr>
            <w:tcW w:w="430" w:type="dxa"/>
            <w:vAlign w:val="top"/>
          </w:tcPr>
          <w:p w14:paraId="18394701">
            <w:pPr>
              <w:pStyle w:val="6"/>
              <w:spacing w:before="111"/>
              <w:ind w:left="125"/>
              <w:rPr>
                <w:sz w:val="16"/>
                <w:szCs w:val="16"/>
              </w:rPr>
            </w:pPr>
            <w:r>
              <w:rPr>
                <w:spacing w:val="-3"/>
                <w:sz w:val="16"/>
                <w:szCs w:val="16"/>
              </w:rPr>
              <w:t>55</w:t>
            </w:r>
          </w:p>
        </w:tc>
        <w:tc>
          <w:tcPr>
            <w:tcW w:w="720" w:type="dxa"/>
            <w:vAlign w:val="top"/>
          </w:tcPr>
          <w:p w14:paraId="0DFE5866">
            <w:pPr>
              <w:pStyle w:val="6"/>
              <w:spacing w:before="111"/>
              <w:ind w:left="195"/>
              <w:rPr>
                <w:sz w:val="16"/>
                <w:szCs w:val="16"/>
              </w:rPr>
            </w:pPr>
            <w:r>
              <w:rPr>
                <w:spacing w:val="-2"/>
                <w:sz w:val="16"/>
                <w:szCs w:val="16"/>
              </w:rPr>
              <w:t>5555</w:t>
            </w:r>
          </w:p>
        </w:tc>
        <w:tc>
          <w:tcPr>
            <w:tcW w:w="870" w:type="dxa"/>
            <w:vAlign w:val="top"/>
          </w:tcPr>
          <w:p w14:paraId="0CA18E73">
            <w:pPr>
              <w:pStyle w:val="6"/>
              <w:spacing w:before="111"/>
              <w:ind w:right="11"/>
              <w:jc w:val="right"/>
              <w:rPr>
                <w:sz w:val="16"/>
                <w:szCs w:val="16"/>
              </w:rPr>
            </w:pPr>
            <w:r>
              <w:rPr>
                <w:spacing w:val="-2"/>
                <w:sz w:val="16"/>
                <w:szCs w:val="16"/>
              </w:rPr>
              <w:t>107684070</w:t>
            </w:r>
          </w:p>
        </w:tc>
        <w:tc>
          <w:tcPr>
            <w:tcW w:w="509" w:type="dxa"/>
            <w:vAlign w:val="top"/>
          </w:tcPr>
          <w:p w14:paraId="3D0BD8D0">
            <w:pPr>
              <w:pStyle w:val="6"/>
              <w:spacing w:before="111"/>
              <w:ind w:left="44"/>
              <w:rPr>
                <w:sz w:val="16"/>
                <w:szCs w:val="16"/>
              </w:rPr>
            </w:pPr>
            <w:r>
              <w:rPr>
                <w:spacing w:val="-2"/>
                <w:sz w:val="16"/>
                <w:szCs w:val="16"/>
              </w:rPr>
              <w:t>32094</w:t>
            </w:r>
          </w:p>
        </w:tc>
        <w:tc>
          <w:tcPr>
            <w:tcW w:w="800" w:type="dxa"/>
            <w:vAlign w:val="top"/>
          </w:tcPr>
          <w:p w14:paraId="51C865F2">
            <w:pPr>
              <w:pStyle w:val="6"/>
              <w:spacing w:before="111"/>
              <w:jc w:val="right"/>
              <w:rPr>
                <w:sz w:val="16"/>
                <w:szCs w:val="16"/>
              </w:rPr>
            </w:pPr>
            <w:r>
              <w:rPr>
                <w:spacing w:val="-3"/>
                <w:sz w:val="16"/>
                <w:szCs w:val="16"/>
              </w:rPr>
              <w:t>2012-03-02</w:t>
            </w:r>
          </w:p>
        </w:tc>
        <w:tc>
          <w:tcPr>
            <w:tcW w:w="900" w:type="dxa"/>
            <w:vAlign w:val="top"/>
          </w:tcPr>
          <w:p w14:paraId="1A33624E">
            <w:pPr>
              <w:pStyle w:val="6"/>
              <w:spacing w:before="111" w:line="239" w:lineRule="auto"/>
              <w:ind w:left="286"/>
              <w:rPr>
                <w:sz w:val="16"/>
                <w:szCs w:val="16"/>
              </w:rPr>
            </w:pPr>
            <w:r>
              <w:rPr>
                <w:spacing w:val="-4"/>
                <w:sz w:val="16"/>
                <w:szCs w:val="16"/>
              </w:rPr>
              <w:t>16.0</w:t>
            </w:r>
          </w:p>
        </w:tc>
        <w:tc>
          <w:tcPr>
            <w:tcW w:w="1250" w:type="dxa"/>
            <w:vAlign w:val="top"/>
          </w:tcPr>
          <w:p w14:paraId="75E48845">
            <w:pPr>
              <w:pStyle w:val="6"/>
              <w:spacing w:before="136" w:line="183" w:lineRule="auto"/>
              <w:ind w:left="535"/>
              <w:rPr>
                <w:sz w:val="16"/>
                <w:szCs w:val="16"/>
              </w:rPr>
            </w:pPr>
            <w:r>
              <w:rPr>
                <w:spacing w:val="-2"/>
                <w:sz w:val="16"/>
                <w:szCs w:val="16"/>
              </w:rPr>
              <w:t>OZ</w:t>
            </w:r>
          </w:p>
        </w:tc>
        <w:tc>
          <w:tcPr>
            <w:tcW w:w="1280" w:type="dxa"/>
            <w:vAlign w:val="top"/>
          </w:tcPr>
          <w:p w14:paraId="21FF8CFC">
            <w:pPr>
              <w:pStyle w:val="6"/>
              <w:spacing w:before="111" w:line="241" w:lineRule="auto"/>
              <w:ind w:left="596"/>
              <w:rPr>
                <w:sz w:val="16"/>
                <w:szCs w:val="16"/>
              </w:rPr>
            </w:pPr>
            <w:r>
              <w:rPr>
                <w:sz w:val="16"/>
                <w:szCs w:val="16"/>
              </w:rPr>
              <w:t>2</w:t>
            </w:r>
          </w:p>
        </w:tc>
        <w:tc>
          <w:tcPr>
            <w:tcW w:w="1290" w:type="dxa"/>
            <w:tcBorders>
              <w:right w:val="nil"/>
            </w:tcBorders>
            <w:vAlign w:val="top"/>
          </w:tcPr>
          <w:p w14:paraId="31D66953">
            <w:pPr>
              <w:pStyle w:val="6"/>
              <w:spacing w:before="111" w:line="239" w:lineRule="auto"/>
              <w:ind w:left="435"/>
              <w:rPr>
                <w:sz w:val="16"/>
                <w:szCs w:val="16"/>
              </w:rPr>
            </w:pPr>
            <w:r>
              <w:rPr>
                <w:spacing w:val="-3"/>
                <w:sz w:val="16"/>
                <w:szCs w:val="16"/>
              </w:rPr>
              <w:t>10.38</w:t>
            </w:r>
          </w:p>
        </w:tc>
      </w:tr>
    </w:tbl>
    <w:p w14:paraId="5B44472B">
      <w:pPr>
        <w:pStyle w:val="2"/>
        <w:spacing w:line="280" w:lineRule="auto"/>
      </w:pPr>
    </w:p>
    <w:p w14:paraId="1D94675A">
      <w:pPr>
        <w:spacing w:before="92" w:line="227" w:lineRule="auto"/>
        <w:ind w:left="10" w:right="28" w:firstLine="629"/>
        <w:rPr>
          <w:rFonts w:ascii="宋体" w:hAnsi="宋体" w:eastAsia="宋体" w:cs="宋体"/>
          <w:sz w:val="28"/>
          <w:szCs w:val="28"/>
        </w:rPr>
      </w:pPr>
      <w:r>
        <w:rPr>
          <w:rFonts w:ascii="宋体" w:hAnsi="宋体" w:eastAsia="宋体" w:cs="宋体"/>
          <w:spacing w:val="19"/>
          <w:sz w:val="28"/>
          <w:szCs w:val="28"/>
        </w:rPr>
        <w:t>在前面的介绍中已经提及，上述数据源是将每个具体产品的购买都</w:t>
      </w:r>
      <w:r>
        <w:rPr>
          <w:rFonts w:ascii="宋体" w:hAnsi="宋体" w:eastAsia="宋体" w:cs="宋体"/>
          <w:sz w:val="28"/>
          <w:szCs w:val="28"/>
        </w:rPr>
        <w:t xml:space="preserve"> </w:t>
      </w:r>
      <w:r>
        <w:rPr>
          <w:rFonts w:ascii="宋体" w:hAnsi="宋体" w:eastAsia="宋体" w:cs="宋体"/>
          <w:spacing w:val="15"/>
          <w:sz w:val="28"/>
          <w:szCs w:val="28"/>
        </w:rPr>
        <w:t>看作序列中项，若直接应用该数据，并没有考虑在“同一</w:t>
      </w:r>
      <w:r>
        <w:rPr>
          <w:rFonts w:ascii="宋体" w:hAnsi="宋体" w:eastAsia="宋体" w:cs="宋体"/>
          <w:spacing w:val="14"/>
          <w:sz w:val="28"/>
          <w:szCs w:val="28"/>
        </w:rPr>
        <w:t>个交易事件中</w:t>
      </w:r>
      <w:r>
        <w:rPr>
          <w:rFonts w:ascii="宋体" w:hAnsi="宋体" w:eastAsia="宋体" w:cs="宋体"/>
          <w:sz w:val="28"/>
          <w:szCs w:val="28"/>
        </w:rPr>
        <w:t xml:space="preserve">  </w:t>
      </w:r>
      <w:r>
        <w:rPr>
          <w:rFonts w:ascii="宋体" w:hAnsi="宋体" w:eastAsia="宋体" w:cs="宋体"/>
          <w:spacing w:val="8"/>
          <w:sz w:val="28"/>
          <w:szCs w:val="28"/>
        </w:rPr>
        <w:t>各个项之间是没有先后顺序”的业务含义，即同一个</w:t>
      </w:r>
      <w:r>
        <w:rPr>
          <w:rFonts w:ascii="宋体" w:hAnsi="宋体" w:eastAsia="宋体" w:cs="宋体"/>
          <w:sz w:val="28"/>
          <w:szCs w:val="28"/>
        </w:rPr>
        <w:t>Transaction</w:t>
      </w:r>
      <w:r>
        <w:rPr>
          <w:rFonts w:ascii="宋体" w:hAnsi="宋体" w:eastAsia="宋体" w:cs="宋体"/>
          <w:spacing w:val="8"/>
          <w:sz w:val="28"/>
          <w:szCs w:val="28"/>
        </w:rPr>
        <w:t>中各个</w:t>
      </w:r>
    </w:p>
    <w:p w14:paraId="2BD71E73">
      <w:pPr>
        <w:spacing w:before="1" w:line="210" w:lineRule="auto"/>
        <w:rPr>
          <w:rFonts w:ascii="宋体" w:hAnsi="宋体" w:eastAsia="宋体" w:cs="宋体"/>
          <w:sz w:val="28"/>
          <w:szCs w:val="28"/>
        </w:rPr>
      </w:pPr>
      <w:r>
        <w:rPr>
          <w:rFonts w:ascii="宋体" w:hAnsi="宋体" w:eastAsia="宋体" w:cs="宋体"/>
          <w:sz w:val="28"/>
          <w:szCs w:val="28"/>
        </w:rPr>
        <w:t>Item</w:t>
      </w:r>
      <w:r>
        <w:rPr>
          <w:rFonts w:ascii="宋体" w:hAnsi="宋体" w:eastAsia="宋体" w:cs="宋体"/>
          <w:spacing w:val="11"/>
          <w:sz w:val="28"/>
          <w:szCs w:val="28"/>
        </w:rPr>
        <w:t>是没有先后顺序含义的。这种情况下，</w:t>
      </w:r>
      <w:r>
        <w:rPr>
          <w:rFonts w:ascii="宋体" w:hAnsi="宋体" w:eastAsia="宋体" w:cs="宋体"/>
          <w:spacing w:val="99"/>
          <w:sz w:val="28"/>
          <w:szCs w:val="28"/>
        </w:rPr>
        <w:t xml:space="preserve"> </w:t>
      </w:r>
      <w:r>
        <w:rPr>
          <w:rFonts w:ascii="宋体" w:hAnsi="宋体" w:eastAsia="宋体" w:cs="宋体"/>
          <w:spacing w:val="11"/>
          <w:sz w:val="28"/>
          <w:szCs w:val="28"/>
        </w:rPr>
        <w:t>一般的做法</w:t>
      </w:r>
      <w:r>
        <w:rPr>
          <w:rFonts w:ascii="宋体" w:hAnsi="宋体" w:eastAsia="宋体" w:cs="宋体"/>
          <w:spacing w:val="10"/>
          <w:sz w:val="28"/>
          <w:szCs w:val="28"/>
        </w:rPr>
        <w:t>是将同一个</w:t>
      </w:r>
    </w:p>
    <w:p w14:paraId="3D3D4064">
      <w:pPr>
        <w:spacing w:before="4" w:line="229" w:lineRule="auto"/>
        <w:ind w:right="27"/>
        <w:rPr>
          <w:rFonts w:ascii="宋体" w:hAnsi="宋体" w:eastAsia="宋体" w:cs="宋体"/>
          <w:sz w:val="28"/>
          <w:szCs w:val="28"/>
        </w:rPr>
      </w:pPr>
      <w:r>
        <w:rPr>
          <w:rFonts w:ascii="Times New Roman" w:hAnsi="Times New Roman" w:eastAsia="Times New Roman" w:cs="Times New Roman"/>
          <w:sz w:val="28"/>
          <w:szCs w:val="28"/>
        </w:rPr>
        <w:t>Transaction</w:t>
      </w:r>
      <w:r>
        <w:rPr>
          <w:rFonts w:ascii="Times New Roman" w:hAnsi="Times New Roman" w:eastAsia="Times New Roman" w:cs="Times New Roman"/>
          <w:spacing w:val="32"/>
          <w:w w:val="101"/>
          <w:sz w:val="28"/>
          <w:szCs w:val="28"/>
        </w:rPr>
        <w:t xml:space="preserve"> </w:t>
      </w:r>
      <w:r>
        <w:rPr>
          <w:rFonts w:ascii="宋体" w:hAnsi="宋体" w:eastAsia="宋体" w:cs="宋体"/>
          <w:spacing w:val="18"/>
          <w:sz w:val="28"/>
          <w:szCs w:val="28"/>
        </w:rPr>
        <w:t>中各个</w:t>
      </w:r>
      <w:r>
        <w:rPr>
          <w:rFonts w:ascii="Times New Roman" w:hAnsi="Times New Roman" w:eastAsia="Times New Roman" w:cs="Times New Roman"/>
          <w:sz w:val="28"/>
          <w:szCs w:val="28"/>
        </w:rPr>
        <w:t>Item</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按照字母排序，这样做的结果是避免了大量无意</w:t>
      </w:r>
      <w:r>
        <w:rPr>
          <w:rFonts w:ascii="宋体" w:hAnsi="宋体" w:eastAsia="宋体" w:cs="宋体"/>
          <w:sz w:val="28"/>
          <w:szCs w:val="28"/>
        </w:rPr>
        <w:t xml:space="preserve">  </w:t>
      </w:r>
      <w:r>
        <w:rPr>
          <w:rFonts w:ascii="宋体" w:hAnsi="宋体" w:eastAsia="宋体" w:cs="宋体"/>
          <w:spacing w:val="22"/>
          <w:sz w:val="28"/>
          <w:szCs w:val="28"/>
        </w:rPr>
        <w:t>义的序列的被挖掘出来。序列规则和序列预测是预测下一个项是什么,</w:t>
      </w:r>
      <w:r>
        <w:rPr>
          <w:rFonts w:ascii="宋体" w:hAnsi="宋体" w:eastAsia="宋体" w:cs="宋体"/>
          <w:spacing w:val="3"/>
          <w:sz w:val="28"/>
          <w:szCs w:val="28"/>
        </w:rPr>
        <w:t xml:space="preserve"> </w:t>
      </w:r>
      <w:r>
        <w:rPr>
          <w:rFonts w:ascii="宋体" w:hAnsi="宋体" w:eastAsia="宋体" w:cs="宋体"/>
          <w:spacing w:val="20"/>
          <w:sz w:val="28"/>
          <w:szCs w:val="28"/>
        </w:rPr>
        <w:t>所以在按照交易汇总的基础上还需要按照客户来进行汇总，将交易按照</w:t>
      </w:r>
      <w:r>
        <w:rPr>
          <w:rFonts w:ascii="宋体" w:hAnsi="宋体" w:eastAsia="宋体" w:cs="宋体"/>
          <w:spacing w:val="11"/>
          <w:sz w:val="28"/>
          <w:szCs w:val="28"/>
        </w:rPr>
        <w:t xml:space="preserve"> </w:t>
      </w:r>
      <w:r>
        <w:rPr>
          <w:rFonts w:ascii="宋体" w:hAnsi="宋体" w:eastAsia="宋体" w:cs="宋体"/>
          <w:spacing w:val="15"/>
          <w:sz w:val="28"/>
          <w:szCs w:val="28"/>
        </w:rPr>
        <w:t>时间顺序来排列。图4-12所示为整个数据处理的过</w:t>
      </w:r>
      <w:r>
        <w:rPr>
          <w:rFonts w:ascii="宋体" w:hAnsi="宋体" w:eastAsia="宋体" w:cs="宋体"/>
          <w:spacing w:val="14"/>
          <w:sz w:val="28"/>
          <w:szCs w:val="28"/>
        </w:rPr>
        <w:t>程。</w:t>
      </w:r>
    </w:p>
    <w:p w14:paraId="1362187A">
      <w:pPr>
        <w:spacing w:line="229" w:lineRule="auto"/>
        <w:rPr>
          <w:rFonts w:ascii="宋体" w:hAnsi="宋体" w:eastAsia="宋体" w:cs="宋体"/>
          <w:sz w:val="28"/>
          <w:szCs w:val="28"/>
        </w:rPr>
        <w:sectPr>
          <w:pgSz w:w="12240" w:h="15840"/>
          <w:pgMar w:top="400" w:right="1480" w:bottom="0" w:left="1419" w:header="0" w:footer="0" w:gutter="0"/>
          <w:cols w:space="720" w:num="1"/>
        </w:sectPr>
      </w:pPr>
    </w:p>
    <w:p w14:paraId="7556AFC9">
      <w:pPr>
        <w:spacing w:before="60"/>
      </w:pPr>
      <w:r>
        <w:pict>
          <v:shape id="_x0000_s1269" o:spid="_x0000_s1269" o:spt="202" type="#_x0000_t202" style="position:absolute;left:0pt;margin-left:308.75pt;margin-top:80.75pt;height:84.5pt;width:222.5pt;mso-position-horizontal-relative:page;mso-position-vertical-relative:page;z-index:251834368;mso-width-relative:page;mso-height-relative:page;" filled="f" stroked="f" coordsize="21600,21600" o:allowincell="f">
            <v:path/>
            <v:fill on="f" focussize="0,0"/>
            <v:stroke on="f"/>
            <v:imagedata o:title=""/>
            <o:lock v:ext="edit" aspectratio="f"/>
            <v:textbox inset="0mm,0mm,0mm,0mm">
              <w:txbxContent>
                <w:p w14:paraId="1DE86DD2">
                  <w:pPr>
                    <w:spacing w:line="20" w:lineRule="exact"/>
                  </w:pPr>
                </w:p>
                <w:tbl>
                  <w:tblPr>
                    <w:tblStyle w:val="5"/>
                    <w:tblW w:w="439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1"/>
                    <w:gridCol w:w="2728"/>
                  </w:tblGrid>
                  <w:tr w14:paraId="0E0C5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 w:hRule="atLeast"/>
                    </w:trPr>
                    <w:tc>
                      <w:tcPr>
                        <w:tcW w:w="1671" w:type="dxa"/>
                        <w:shd w:val="clear" w:color="auto" w:fill="BCBBBB"/>
                        <w:vAlign w:val="top"/>
                      </w:tcPr>
                      <w:p w14:paraId="19B033A8">
                        <w:pPr>
                          <w:pStyle w:val="6"/>
                          <w:spacing w:before="30" w:line="201" w:lineRule="auto"/>
                          <w:ind w:left="24"/>
                          <w:rPr>
                            <w:sz w:val="14"/>
                            <w:szCs w:val="14"/>
                          </w:rPr>
                        </w:pPr>
                        <w:r>
                          <w:rPr>
                            <w:spacing w:val="-2"/>
                            <w:sz w:val="14"/>
                            <w:szCs w:val="14"/>
                          </w:rPr>
                          <w:t>字段</w:t>
                        </w:r>
                      </w:p>
                    </w:tc>
                    <w:tc>
                      <w:tcPr>
                        <w:tcW w:w="2728" w:type="dxa"/>
                        <w:shd w:val="clear" w:color="auto" w:fill="BCBBBB"/>
                        <w:vAlign w:val="top"/>
                      </w:tcPr>
                      <w:p w14:paraId="2748CB72">
                        <w:pPr>
                          <w:pStyle w:val="6"/>
                          <w:spacing w:before="30" w:line="201" w:lineRule="auto"/>
                          <w:ind w:left="43"/>
                          <w:rPr>
                            <w:sz w:val="14"/>
                            <w:szCs w:val="14"/>
                          </w:rPr>
                        </w:pPr>
                        <w:r>
                          <w:rPr>
                            <w:spacing w:val="-2"/>
                            <w:sz w:val="14"/>
                            <w:szCs w:val="14"/>
                          </w:rPr>
                          <w:t>含义</w:t>
                        </w:r>
                      </w:p>
                    </w:tc>
                  </w:tr>
                  <w:tr w14:paraId="584CA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671" w:type="dxa"/>
                        <w:vAlign w:val="top"/>
                      </w:tcPr>
                      <w:p w14:paraId="39289FA7">
                        <w:pPr>
                          <w:pStyle w:val="6"/>
                          <w:spacing w:before="41" w:line="194" w:lineRule="auto"/>
                          <w:ind w:left="24"/>
                          <w:rPr>
                            <w:sz w:val="14"/>
                            <w:szCs w:val="14"/>
                          </w:rPr>
                        </w:pPr>
                        <w:r>
                          <w:rPr>
                            <w:spacing w:val="-4"/>
                            <w:sz w:val="14"/>
                            <w:szCs w:val="14"/>
                          </w:rPr>
                          <w:t>Id</w:t>
                        </w:r>
                      </w:p>
                    </w:tc>
                    <w:tc>
                      <w:tcPr>
                        <w:tcW w:w="2728" w:type="dxa"/>
                        <w:vAlign w:val="top"/>
                      </w:tcPr>
                      <w:p w14:paraId="35436A67">
                        <w:pPr>
                          <w:pStyle w:val="6"/>
                          <w:spacing w:before="28" w:line="212" w:lineRule="auto"/>
                          <w:ind w:left="43"/>
                          <w:rPr>
                            <w:sz w:val="14"/>
                            <w:szCs w:val="14"/>
                          </w:rPr>
                        </w:pPr>
                        <w:r>
                          <w:rPr>
                            <w:spacing w:val="-2"/>
                            <w:sz w:val="14"/>
                            <w:szCs w:val="14"/>
                          </w:rPr>
                          <w:t>客户标识</w:t>
                        </w:r>
                      </w:p>
                    </w:tc>
                  </w:tr>
                  <w:tr w14:paraId="75492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671" w:type="dxa"/>
                        <w:vAlign w:val="top"/>
                      </w:tcPr>
                      <w:p w14:paraId="10436DCC">
                        <w:pPr>
                          <w:pStyle w:val="6"/>
                          <w:spacing w:before="42" w:line="193" w:lineRule="auto"/>
                          <w:ind w:left="24"/>
                          <w:rPr>
                            <w:sz w:val="14"/>
                            <w:szCs w:val="14"/>
                          </w:rPr>
                        </w:pPr>
                        <w:r>
                          <w:rPr>
                            <w:spacing w:val="-2"/>
                            <w:sz w:val="14"/>
                            <w:szCs w:val="14"/>
                          </w:rPr>
                          <w:t>chain</w:t>
                        </w:r>
                      </w:p>
                    </w:tc>
                    <w:tc>
                      <w:tcPr>
                        <w:tcW w:w="2728" w:type="dxa"/>
                        <w:vAlign w:val="top"/>
                      </w:tcPr>
                      <w:p w14:paraId="0D60D049">
                        <w:pPr>
                          <w:pStyle w:val="6"/>
                          <w:spacing w:before="28" w:line="211" w:lineRule="auto"/>
                          <w:ind w:left="43"/>
                          <w:rPr>
                            <w:sz w:val="14"/>
                            <w:szCs w:val="14"/>
                          </w:rPr>
                        </w:pPr>
                        <w:r>
                          <w:rPr>
                            <w:spacing w:val="-1"/>
                            <w:sz w:val="14"/>
                            <w:szCs w:val="14"/>
                          </w:rPr>
                          <w:t>连锁店标识</w:t>
                        </w:r>
                      </w:p>
                    </w:tc>
                  </w:tr>
                  <w:tr w14:paraId="4A5E6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 w:hRule="atLeast"/>
                    </w:trPr>
                    <w:tc>
                      <w:tcPr>
                        <w:tcW w:w="1671" w:type="dxa"/>
                        <w:vAlign w:val="top"/>
                      </w:tcPr>
                      <w:p w14:paraId="3F9E8EF8">
                        <w:pPr>
                          <w:pStyle w:val="6"/>
                          <w:spacing w:before="43" w:line="190" w:lineRule="auto"/>
                          <w:ind w:left="24"/>
                          <w:rPr>
                            <w:sz w:val="14"/>
                            <w:szCs w:val="14"/>
                          </w:rPr>
                        </w:pPr>
                        <w:r>
                          <w:rPr>
                            <w:spacing w:val="-2"/>
                            <w:sz w:val="14"/>
                            <w:szCs w:val="14"/>
                          </w:rPr>
                          <w:t>date</w:t>
                        </w:r>
                      </w:p>
                    </w:tc>
                    <w:tc>
                      <w:tcPr>
                        <w:tcW w:w="2728" w:type="dxa"/>
                        <w:vAlign w:val="top"/>
                      </w:tcPr>
                      <w:p w14:paraId="52A574D7">
                        <w:pPr>
                          <w:pStyle w:val="6"/>
                          <w:spacing w:before="30" w:line="208" w:lineRule="auto"/>
                          <w:ind w:left="43"/>
                          <w:rPr>
                            <w:sz w:val="14"/>
                            <w:szCs w:val="14"/>
                          </w:rPr>
                        </w:pPr>
                        <w:r>
                          <w:rPr>
                            <w:spacing w:val="-1"/>
                            <w:sz w:val="14"/>
                            <w:szCs w:val="14"/>
                          </w:rPr>
                          <w:t>购买日期</w:t>
                        </w:r>
                      </w:p>
                    </w:tc>
                  </w:tr>
                  <w:tr w14:paraId="66F3E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671" w:type="dxa"/>
                        <w:vAlign w:val="top"/>
                      </w:tcPr>
                      <w:p w14:paraId="305A956D">
                        <w:pPr>
                          <w:pStyle w:val="6"/>
                          <w:spacing w:before="55"/>
                          <w:ind w:left="24"/>
                          <w:rPr>
                            <w:sz w:val="14"/>
                            <w:szCs w:val="14"/>
                          </w:rPr>
                        </w:pPr>
                        <w:r>
                          <w:rPr>
                            <w:spacing w:val="-3"/>
                            <w:sz w:val="14"/>
                            <w:szCs w:val="14"/>
                          </w:rPr>
                          <w:t>Items</w:t>
                        </w:r>
                      </w:p>
                    </w:tc>
                    <w:tc>
                      <w:tcPr>
                        <w:tcW w:w="2728" w:type="dxa"/>
                        <w:vAlign w:val="top"/>
                      </w:tcPr>
                      <w:p w14:paraId="683F55BC">
                        <w:pPr>
                          <w:pStyle w:val="6"/>
                          <w:spacing w:before="27" w:line="231" w:lineRule="auto"/>
                          <w:ind w:left="43" w:right="298"/>
                          <w:rPr>
                            <w:sz w:val="14"/>
                            <w:szCs w:val="14"/>
                          </w:rPr>
                        </w:pPr>
                        <w:r>
                          <w:rPr>
                            <w:spacing w:val="-1"/>
                            <w:sz w:val="14"/>
                            <w:szCs w:val="14"/>
                          </w:rPr>
                          <w:t>购买产品品类列表，源数据中category</w:t>
                        </w:r>
                        <w:r>
                          <w:rPr>
                            <w:spacing w:val="15"/>
                            <w:sz w:val="14"/>
                            <w:szCs w:val="14"/>
                          </w:rPr>
                          <w:t xml:space="preserve"> </w:t>
                        </w:r>
                        <w:r>
                          <w:rPr>
                            <w:spacing w:val="-1"/>
                            <w:sz w:val="14"/>
                            <w:szCs w:val="14"/>
                          </w:rPr>
                          <w:t>字段的汇总</w:t>
                        </w:r>
                      </w:p>
                    </w:tc>
                  </w:tr>
                  <w:tr w14:paraId="7504A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71" w:type="dxa"/>
                        <w:vAlign w:val="top"/>
                      </w:tcPr>
                      <w:p w14:paraId="775AA6CA">
                        <w:pPr>
                          <w:pStyle w:val="6"/>
                          <w:spacing w:before="48" w:line="213" w:lineRule="auto"/>
                          <w:ind w:left="24"/>
                          <w:rPr>
                            <w:sz w:val="14"/>
                            <w:szCs w:val="14"/>
                          </w:rPr>
                        </w:pPr>
                        <w:r>
                          <w:rPr>
                            <w:spacing w:val="-1"/>
                            <w:sz w:val="14"/>
                            <w:szCs w:val="14"/>
                          </w:rPr>
                          <w:t>transaction_id</w:t>
                        </w:r>
                      </w:p>
                    </w:tc>
                    <w:tc>
                      <w:tcPr>
                        <w:tcW w:w="2728" w:type="dxa"/>
                        <w:vAlign w:val="top"/>
                      </w:tcPr>
                      <w:p w14:paraId="50BDA918">
                        <w:pPr>
                          <w:pStyle w:val="6"/>
                          <w:spacing w:before="53" w:line="223" w:lineRule="auto"/>
                          <w:ind w:left="43" w:right="129" w:firstLine="29"/>
                          <w:rPr>
                            <w:sz w:val="14"/>
                            <w:szCs w:val="14"/>
                          </w:rPr>
                        </w:pPr>
                        <w:r>
                          <w:rPr>
                            <w:spacing w:val="-1"/>
                            <w:sz w:val="14"/>
                            <w:szCs w:val="14"/>
                          </w:rPr>
                          <w:t>事务标识，代表一次在给定连锁店中的交</w:t>
                        </w:r>
                        <w:r>
                          <w:rPr>
                            <w:spacing w:val="11"/>
                            <w:sz w:val="14"/>
                            <w:szCs w:val="14"/>
                          </w:rPr>
                          <w:t xml:space="preserve"> </w:t>
                        </w:r>
                        <w:r>
                          <w:rPr>
                            <w:spacing w:val="3"/>
                            <w:sz w:val="14"/>
                            <w:szCs w:val="14"/>
                          </w:rPr>
                          <w:t>易(购买了数个产品)</w:t>
                        </w:r>
                      </w:p>
                    </w:tc>
                  </w:tr>
                </w:tbl>
                <w:p w14:paraId="285900B2">
                  <w:pPr>
                    <w:pStyle w:val="2"/>
                  </w:pPr>
                </w:p>
              </w:txbxContent>
            </v:textbox>
          </v:shape>
        </w:pict>
      </w:r>
      <w:r>
        <w:pict>
          <v:shape id="_x0000_s1270" o:spid="_x0000_s1270" o:spt="202" type="#_x0000_t202" style="position:absolute;left:0pt;margin-left:281.45pt;margin-top:138.85pt;height:23.8pt;width:19.65pt;mso-position-horizontal-relative:page;mso-position-vertical-relative:page;z-index:251836416;mso-width-relative:page;mso-height-relative:page;" filled="f" stroked="f" coordsize="21600,21600" o:allowincell="f">
            <v:path/>
            <v:fill on="f" focussize="0,0"/>
            <v:stroke on="f"/>
            <v:imagedata o:title=""/>
            <o:lock v:ext="edit" aspectratio="f"/>
            <v:textbox inset="0mm,0mm,0mm,0mm">
              <w:txbxContent>
                <w:p w14:paraId="581FD811">
                  <w:pPr>
                    <w:spacing w:before="19" w:line="229" w:lineRule="auto"/>
                    <w:ind w:left="20" w:right="20"/>
                    <w:rPr>
                      <w:rFonts w:ascii="宋体" w:hAnsi="宋体" w:eastAsia="宋体" w:cs="宋体"/>
                      <w:sz w:val="18"/>
                      <w:szCs w:val="18"/>
                    </w:rPr>
                  </w:pPr>
                  <w:r>
                    <w:rPr>
                      <w:rFonts w:ascii="宋体" w:hAnsi="宋体" w:eastAsia="宋体" w:cs="宋体"/>
                      <w:spacing w:val="-5"/>
                      <w:sz w:val="18"/>
                      <w:szCs w:val="18"/>
                    </w:rPr>
                    <w:t>数据</w:t>
                  </w:r>
                  <w:r>
                    <w:rPr>
                      <w:rFonts w:ascii="宋体" w:hAnsi="宋体" w:eastAsia="宋体" w:cs="宋体"/>
                      <w:sz w:val="18"/>
                      <w:szCs w:val="18"/>
                    </w:rPr>
                    <w:t xml:space="preserve"> </w:t>
                  </w:r>
                  <w:r>
                    <w:rPr>
                      <w:rFonts w:ascii="宋体" w:hAnsi="宋体" w:eastAsia="宋体" w:cs="宋体"/>
                      <w:spacing w:val="-4"/>
                      <w:sz w:val="18"/>
                      <w:szCs w:val="18"/>
                    </w:rPr>
                    <w:t>转换</w:t>
                  </w:r>
                </w:p>
              </w:txbxContent>
            </v:textbox>
          </v:shape>
        </w:pict>
      </w:r>
      <w:r>
        <w:pict>
          <v:shape id="_x0000_s1271" o:spid="_x0000_s1271" o:spt="202" type="#_x0000_t202" style="position:absolute;left:0pt;margin-left:381.5pt;margin-top:173.35pt;height:23.3pt;width:20.65pt;mso-position-horizontal-relative:page;mso-position-vertical-relative:page;z-index:251835392;mso-width-relative:page;mso-height-relative:page;" filled="f" stroked="f" coordsize="21600,21600" o:allowincell="f">
            <v:path/>
            <v:fill on="f" focussize="0,0"/>
            <v:stroke on="f"/>
            <v:imagedata o:title=""/>
            <o:lock v:ext="edit" aspectratio="f"/>
            <v:textbox inset="0mm,0mm,0mm,0mm">
              <w:txbxContent>
                <w:p w14:paraId="58D9D185">
                  <w:pPr>
                    <w:spacing w:before="20" w:line="218" w:lineRule="auto"/>
                    <w:ind w:left="20" w:right="20" w:firstLine="19"/>
                    <w:rPr>
                      <w:rFonts w:ascii="宋体" w:hAnsi="宋体" w:eastAsia="宋体" w:cs="宋体"/>
                      <w:sz w:val="18"/>
                      <w:szCs w:val="18"/>
                    </w:rPr>
                  </w:pPr>
                  <w:r>
                    <w:rPr>
                      <w:rFonts w:ascii="黑体" w:hAnsi="黑体" w:eastAsia="黑体" w:cs="黑体"/>
                      <w:spacing w:val="-4"/>
                      <w:sz w:val="18"/>
                      <w:szCs w:val="18"/>
                    </w:rPr>
                    <w:t>数据</w:t>
                  </w:r>
                  <w:r>
                    <w:rPr>
                      <w:rFonts w:ascii="黑体" w:hAnsi="黑体" w:eastAsia="黑体" w:cs="黑体"/>
                      <w:sz w:val="18"/>
                      <w:szCs w:val="18"/>
                    </w:rPr>
                    <w:t xml:space="preserve"> </w:t>
                  </w:r>
                  <w:r>
                    <w:rPr>
                      <w:rFonts w:ascii="宋体" w:hAnsi="宋体" w:eastAsia="宋体" w:cs="宋体"/>
                      <w:spacing w:val="-2"/>
                      <w:sz w:val="18"/>
                      <w:szCs w:val="18"/>
                    </w:rPr>
                    <w:t>转换</w:t>
                  </w:r>
                </w:p>
              </w:txbxContent>
            </v:textbox>
          </v:shape>
        </w:pict>
      </w:r>
    </w:p>
    <w:p w14:paraId="2E577DFB">
      <w:pPr>
        <w:spacing w:before="60"/>
      </w:pPr>
    </w:p>
    <w:p w14:paraId="4C263CA5">
      <w:pPr>
        <w:spacing w:before="60"/>
      </w:pPr>
    </w:p>
    <w:p w14:paraId="03456D00">
      <w:pPr>
        <w:spacing w:before="59"/>
      </w:pPr>
    </w:p>
    <w:tbl>
      <w:tblPr>
        <w:tblStyle w:val="5"/>
        <w:tblW w:w="3849" w:type="dxa"/>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1"/>
        <w:gridCol w:w="2388"/>
      </w:tblGrid>
      <w:tr w14:paraId="38269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 w:hRule="atLeast"/>
        </w:trPr>
        <w:tc>
          <w:tcPr>
            <w:tcW w:w="1461" w:type="dxa"/>
            <w:shd w:val="clear" w:color="auto" w:fill="BBBBBB"/>
            <w:vAlign w:val="top"/>
          </w:tcPr>
          <w:p w14:paraId="5DD8BE08">
            <w:pPr>
              <w:pStyle w:val="6"/>
              <w:spacing w:before="20" w:line="189" w:lineRule="auto"/>
              <w:ind w:left="44"/>
              <w:rPr>
                <w:sz w:val="14"/>
                <w:szCs w:val="14"/>
              </w:rPr>
            </w:pPr>
            <w:r>
              <w:rPr>
                <w:spacing w:val="-2"/>
                <w:sz w:val="14"/>
                <w:szCs w:val="14"/>
              </w:rPr>
              <w:t>字段</w:t>
            </w:r>
          </w:p>
        </w:tc>
        <w:tc>
          <w:tcPr>
            <w:tcW w:w="2388" w:type="dxa"/>
            <w:shd w:val="clear" w:color="auto" w:fill="BBBBBB"/>
            <w:vAlign w:val="top"/>
          </w:tcPr>
          <w:p w14:paraId="032E8BF5">
            <w:pPr>
              <w:pStyle w:val="6"/>
              <w:spacing w:before="20" w:line="189" w:lineRule="auto"/>
              <w:ind w:left="43"/>
              <w:rPr>
                <w:sz w:val="14"/>
                <w:szCs w:val="14"/>
              </w:rPr>
            </w:pPr>
            <w:r>
              <w:rPr>
                <w:spacing w:val="-2"/>
                <w:sz w:val="14"/>
                <w:szCs w:val="14"/>
              </w:rPr>
              <w:t>含义</w:t>
            </w:r>
          </w:p>
        </w:tc>
      </w:tr>
      <w:tr w14:paraId="31C7F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1461" w:type="dxa"/>
            <w:vAlign w:val="top"/>
          </w:tcPr>
          <w:p w14:paraId="31A3BCD2">
            <w:pPr>
              <w:pStyle w:val="6"/>
              <w:spacing w:before="30" w:line="169" w:lineRule="auto"/>
              <w:ind w:left="44"/>
              <w:rPr>
                <w:sz w:val="14"/>
                <w:szCs w:val="14"/>
              </w:rPr>
            </w:pPr>
            <w:r>
              <w:rPr>
                <w:spacing w:val="-4"/>
                <w:sz w:val="14"/>
                <w:szCs w:val="14"/>
              </w:rPr>
              <w:t>Id</w:t>
            </w:r>
          </w:p>
        </w:tc>
        <w:tc>
          <w:tcPr>
            <w:tcW w:w="2388" w:type="dxa"/>
            <w:vAlign w:val="top"/>
          </w:tcPr>
          <w:p w14:paraId="3697FCA1">
            <w:pPr>
              <w:pStyle w:val="6"/>
              <w:spacing w:before="17" w:line="187" w:lineRule="auto"/>
              <w:ind w:left="43"/>
              <w:rPr>
                <w:sz w:val="14"/>
                <w:szCs w:val="14"/>
              </w:rPr>
            </w:pPr>
            <w:r>
              <w:rPr>
                <w:spacing w:val="-2"/>
                <w:sz w:val="14"/>
                <w:szCs w:val="14"/>
              </w:rPr>
              <w:t>客户标识</w:t>
            </w:r>
          </w:p>
        </w:tc>
      </w:tr>
      <w:tr w14:paraId="5C7FC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1461" w:type="dxa"/>
            <w:vAlign w:val="top"/>
          </w:tcPr>
          <w:p w14:paraId="3BDB69F3">
            <w:pPr>
              <w:pStyle w:val="6"/>
              <w:spacing w:before="31" w:line="168" w:lineRule="auto"/>
              <w:ind w:left="44"/>
              <w:rPr>
                <w:sz w:val="14"/>
                <w:szCs w:val="14"/>
              </w:rPr>
            </w:pPr>
            <w:r>
              <w:rPr>
                <w:spacing w:val="-2"/>
                <w:sz w:val="14"/>
                <w:szCs w:val="14"/>
              </w:rPr>
              <w:t>chain</w:t>
            </w:r>
          </w:p>
        </w:tc>
        <w:tc>
          <w:tcPr>
            <w:tcW w:w="2388" w:type="dxa"/>
            <w:vAlign w:val="top"/>
          </w:tcPr>
          <w:p w14:paraId="06748AD1">
            <w:pPr>
              <w:pStyle w:val="6"/>
              <w:spacing w:before="17" w:line="186" w:lineRule="auto"/>
              <w:ind w:left="43"/>
              <w:rPr>
                <w:sz w:val="14"/>
                <w:szCs w:val="14"/>
              </w:rPr>
            </w:pPr>
            <w:r>
              <w:rPr>
                <w:spacing w:val="-1"/>
                <w:sz w:val="14"/>
                <w:szCs w:val="14"/>
              </w:rPr>
              <w:t>连锁店标识</w:t>
            </w:r>
          </w:p>
        </w:tc>
      </w:tr>
      <w:tr w14:paraId="0A893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1461" w:type="dxa"/>
            <w:vAlign w:val="top"/>
          </w:tcPr>
          <w:p w14:paraId="227900D9">
            <w:pPr>
              <w:pStyle w:val="6"/>
              <w:spacing w:before="14" w:line="190" w:lineRule="auto"/>
              <w:ind w:left="44"/>
              <w:rPr>
                <w:sz w:val="14"/>
                <w:szCs w:val="14"/>
              </w:rPr>
            </w:pPr>
            <w:r>
              <w:rPr>
                <w:spacing w:val="-2"/>
                <w:sz w:val="14"/>
                <w:szCs w:val="14"/>
              </w:rPr>
              <w:t>dept</w:t>
            </w:r>
          </w:p>
        </w:tc>
        <w:tc>
          <w:tcPr>
            <w:tcW w:w="2388" w:type="dxa"/>
            <w:vAlign w:val="top"/>
          </w:tcPr>
          <w:p w14:paraId="69D367F1">
            <w:pPr>
              <w:pStyle w:val="6"/>
              <w:spacing w:before="18" w:line="185" w:lineRule="auto"/>
              <w:ind w:left="43"/>
              <w:rPr>
                <w:sz w:val="14"/>
                <w:szCs w:val="14"/>
              </w:rPr>
            </w:pPr>
            <w:r>
              <w:rPr>
                <w:spacing w:val="2"/>
                <w:sz w:val="14"/>
                <w:szCs w:val="14"/>
              </w:rPr>
              <w:t>购买产品的大类(比如水)</w:t>
            </w:r>
          </w:p>
        </w:tc>
      </w:tr>
      <w:tr w14:paraId="7AFE9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 w:hRule="atLeast"/>
        </w:trPr>
        <w:tc>
          <w:tcPr>
            <w:tcW w:w="1461" w:type="dxa"/>
            <w:vAlign w:val="top"/>
          </w:tcPr>
          <w:p w14:paraId="09C49503">
            <w:pPr>
              <w:pStyle w:val="6"/>
              <w:spacing w:before="15" w:line="203" w:lineRule="auto"/>
              <w:ind w:left="44"/>
              <w:rPr>
                <w:sz w:val="14"/>
                <w:szCs w:val="14"/>
              </w:rPr>
            </w:pPr>
            <w:r>
              <w:rPr>
                <w:spacing w:val="-1"/>
                <w:sz w:val="14"/>
                <w:szCs w:val="14"/>
              </w:rPr>
              <w:t>category</w:t>
            </w:r>
          </w:p>
        </w:tc>
        <w:tc>
          <w:tcPr>
            <w:tcW w:w="2388" w:type="dxa"/>
            <w:vAlign w:val="top"/>
          </w:tcPr>
          <w:p w14:paraId="5D4BA469">
            <w:pPr>
              <w:pStyle w:val="6"/>
              <w:spacing w:before="19" w:line="197" w:lineRule="auto"/>
              <w:ind w:left="43"/>
              <w:rPr>
                <w:sz w:val="14"/>
                <w:szCs w:val="14"/>
              </w:rPr>
            </w:pPr>
            <w:r>
              <w:rPr>
                <w:spacing w:val="1"/>
                <w:sz w:val="14"/>
                <w:szCs w:val="14"/>
              </w:rPr>
              <w:t>购买产品的品类(比如娃哈哈纯净水)</w:t>
            </w:r>
          </w:p>
        </w:tc>
      </w:tr>
      <w:tr w14:paraId="1BD02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1461" w:type="dxa"/>
            <w:vAlign w:val="top"/>
          </w:tcPr>
          <w:p w14:paraId="289DE683">
            <w:pPr>
              <w:pStyle w:val="6"/>
              <w:spacing w:before="69" w:line="90" w:lineRule="exact"/>
              <w:ind w:left="44"/>
              <w:rPr>
                <w:sz w:val="14"/>
                <w:szCs w:val="14"/>
              </w:rPr>
            </w:pPr>
            <w:r>
              <w:rPr>
                <w:spacing w:val="-2"/>
                <w:sz w:val="14"/>
                <w:szCs w:val="14"/>
              </w:rPr>
              <w:t>company</w:t>
            </w:r>
          </w:p>
        </w:tc>
        <w:tc>
          <w:tcPr>
            <w:tcW w:w="2388" w:type="dxa"/>
            <w:vAlign w:val="top"/>
          </w:tcPr>
          <w:p w14:paraId="637F921C">
            <w:pPr>
              <w:pStyle w:val="6"/>
              <w:spacing w:before="20" w:line="182" w:lineRule="auto"/>
              <w:ind w:left="43"/>
              <w:rPr>
                <w:sz w:val="14"/>
                <w:szCs w:val="14"/>
              </w:rPr>
            </w:pPr>
            <w:r>
              <w:rPr>
                <w:spacing w:val="-2"/>
                <w:sz w:val="14"/>
                <w:szCs w:val="14"/>
              </w:rPr>
              <w:t>厂商标识</w:t>
            </w:r>
          </w:p>
        </w:tc>
      </w:tr>
      <w:tr w14:paraId="615B4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1461" w:type="dxa"/>
            <w:vAlign w:val="top"/>
          </w:tcPr>
          <w:p w14:paraId="054AABA5">
            <w:pPr>
              <w:pStyle w:val="6"/>
              <w:spacing w:before="35" w:line="164" w:lineRule="auto"/>
              <w:ind w:left="44"/>
              <w:rPr>
                <w:sz w:val="14"/>
                <w:szCs w:val="14"/>
              </w:rPr>
            </w:pPr>
            <w:r>
              <w:rPr>
                <w:spacing w:val="-1"/>
                <w:sz w:val="14"/>
                <w:szCs w:val="14"/>
              </w:rPr>
              <w:t>brand</w:t>
            </w:r>
          </w:p>
        </w:tc>
        <w:tc>
          <w:tcPr>
            <w:tcW w:w="2388" w:type="dxa"/>
            <w:vAlign w:val="top"/>
          </w:tcPr>
          <w:p w14:paraId="00191302">
            <w:pPr>
              <w:pStyle w:val="6"/>
              <w:spacing w:before="21" w:line="182" w:lineRule="auto"/>
              <w:ind w:left="43"/>
              <w:rPr>
                <w:sz w:val="14"/>
                <w:szCs w:val="14"/>
              </w:rPr>
            </w:pPr>
            <w:r>
              <w:rPr>
                <w:spacing w:val="-3"/>
                <w:sz w:val="14"/>
                <w:szCs w:val="14"/>
              </w:rPr>
              <w:t>商标</w:t>
            </w:r>
          </w:p>
        </w:tc>
      </w:tr>
      <w:tr w14:paraId="6323F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1461" w:type="dxa"/>
            <w:vAlign w:val="top"/>
          </w:tcPr>
          <w:p w14:paraId="11E144E2">
            <w:pPr>
              <w:pStyle w:val="6"/>
              <w:spacing w:before="36" w:line="162" w:lineRule="auto"/>
              <w:ind w:left="44"/>
              <w:rPr>
                <w:sz w:val="14"/>
                <w:szCs w:val="14"/>
              </w:rPr>
            </w:pPr>
            <w:r>
              <w:rPr>
                <w:spacing w:val="-2"/>
                <w:sz w:val="14"/>
                <w:szCs w:val="14"/>
              </w:rPr>
              <w:t>date</w:t>
            </w:r>
          </w:p>
        </w:tc>
        <w:tc>
          <w:tcPr>
            <w:tcW w:w="2388" w:type="dxa"/>
            <w:vAlign w:val="top"/>
          </w:tcPr>
          <w:p w14:paraId="228801CB">
            <w:pPr>
              <w:pStyle w:val="6"/>
              <w:spacing w:before="22" w:line="180" w:lineRule="auto"/>
              <w:ind w:left="43"/>
              <w:rPr>
                <w:sz w:val="14"/>
                <w:szCs w:val="14"/>
              </w:rPr>
            </w:pPr>
            <w:r>
              <w:rPr>
                <w:spacing w:val="-1"/>
                <w:sz w:val="14"/>
                <w:szCs w:val="14"/>
              </w:rPr>
              <w:t>购买日期</w:t>
            </w:r>
          </w:p>
        </w:tc>
      </w:tr>
      <w:tr w14:paraId="25B6E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trPr>
        <w:tc>
          <w:tcPr>
            <w:tcW w:w="1461" w:type="dxa"/>
            <w:vAlign w:val="top"/>
          </w:tcPr>
          <w:p w14:paraId="005949D9">
            <w:pPr>
              <w:pStyle w:val="6"/>
              <w:spacing w:before="18" w:line="186" w:lineRule="auto"/>
              <w:ind w:left="44"/>
              <w:rPr>
                <w:sz w:val="14"/>
                <w:szCs w:val="14"/>
              </w:rPr>
            </w:pPr>
            <w:r>
              <w:rPr>
                <w:spacing w:val="-1"/>
                <w:sz w:val="14"/>
                <w:szCs w:val="14"/>
              </w:rPr>
              <w:t>productsize</w:t>
            </w:r>
          </w:p>
        </w:tc>
        <w:tc>
          <w:tcPr>
            <w:tcW w:w="2388" w:type="dxa"/>
            <w:vAlign w:val="top"/>
          </w:tcPr>
          <w:p w14:paraId="157002E6">
            <w:pPr>
              <w:pStyle w:val="6"/>
              <w:spacing w:before="23" w:line="180" w:lineRule="auto"/>
              <w:ind w:left="43"/>
              <w:rPr>
                <w:sz w:val="14"/>
                <w:szCs w:val="14"/>
              </w:rPr>
            </w:pPr>
            <w:r>
              <w:rPr>
                <w:spacing w:val="-1"/>
                <w:sz w:val="14"/>
                <w:szCs w:val="14"/>
              </w:rPr>
              <w:t>购买总量</w:t>
            </w:r>
          </w:p>
        </w:tc>
      </w:tr>
      <w:tr w14:paraId="4D357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1461" w:type="dxa"/>
            <w:vAlign w:val="top"/>
          </w:tcPr>
          <w:p w14:paraId="37B58113">
            <w:pPr>
              <w:pStyle w:val="6"/>
              <w:spacing w:before="18" w:line="185" w:lineRule="auto"/>
              <w:ind w:left="44"/>
              <w:rPr>
                <w:sz w:val="14"/>
                <w:szCs w:val="14"/>
              </w:rPr>
            </w:pPr>
            <w:r>
              <w:rPr>
                <w:spacing w:val="-1"/>
                <w:sz w:val="14"/>
                <w:szCs w:val="14"/>
              </w:rPr>
              <w:t>productmeasure</w:t>
            </w:r>
          </w:p>
        </w:tc>
        <w:tc>
          <w:tcPr>
            <w:tcW w:w="2388" w:type="dxa"/>
            <w:vAlign w:val="top"/>
          </w:tcPr>
          <w:p w14:paraId="29593F25">
            <w:pPr>
              <w:pStyle w:val="6"/>
              <w:spacing w:before="22" w:line="180" w:lineRule="auto"/>
              <w:ind w:left="43"/>
              <w:rPr>
                <w:sz w:val="14"/>
                <w:szCs w:val="14"/>
              </w:rPr>
            </w:pPr>
            <w:r>
              <w:rPr>
                <w:spacing w:val="-2"/>
                <w:sz w:val="14"/>
                <w:szCs w:val="14"/>
              </w:rPr>
              <w:t>商品规格</w:t>
            </w:r>
          </w:p>
        </w:tc>
      </w:tr>
      <w:tr w14:paraId="4E75F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1461" w:type="dxa"/>
            <w:vAlign w:val="top"/>
          </w:tcPr>
          <w:p w14:paraId="157601FE">
            <w:pPr>
              <w:pStyle w:val="6"/>
              <w:spacing w:before="19" w:line="184" w:lineRule="auto"/>
              <w:ind w:left="44"/>
              <w:rPr>
                <w:sz w:val="14"/>
                <w:szCs w:val="14"/>
              </w:rPr>
            </w:pPr>
            <w:r>
              <w:rPr>
                <w:spacing w:val="-1"/>
                <w:sz w:val="14"/>
                <w:szCs w:val="14"/>
              </w:rPr>
              <w:t>purchasequantity</w:t>
            </w:r>
          </w:p>
        </w:tc>
        <w:tc>
          <w:tcPr>
            <w:tcW w:w="2388" w:type="dxa"/>
            <w:vAlign w:val="top"/>
          </w:tcPr>
          <w:p w14:paraId="2117BB08">
            <w:pPr>
              <w:pStyle w:val="6"/>
              <w:spacing w:before="24" w:line="178" w:lineRule="auto"/>
              <w:ind w:left="43"/>
              <w:rPr>
                <w:sz w:val="14"/>
                <w:szCs w:val="14"/>
              </w:rPr>
            </w:pPr>
            <w:r>
              <w:rPr>
                <w:spacing w:val="-1"/>
                <w:sz w:val="14"/>
                <w:szCs w:val="14"/>
              </w:rPr>
              <w:t>购买单位总量</w:t>
            </w:r>
          </w:p>
        </w:tc>
      </w:tr>
      <w:tr w14:paraId="35657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 w:hRule="atLeast"/>
        </w:trPr>
        <w:tc>
          <w:tcPr>
            <w:tcW w:w="1461" w:type="dxa"/>
            <w:vAlign w:val="top"/>
          </w:tcPr>
          <w:p w14:paraId="6D28C6A2">
            <w:pPr>
              <w:pStyle w:val="6"/>
              <w:spacing w:before="20" w:line="202" w:lineRule="auto"/>
              <w:ind w:left="44"/>
              <w:rPr>
                <w:sz w:val="14"/>
                <w:szCs w:val="14"/>
              </w:rPr>
            </w:pPr>
            <w:r>
              <w:rPr>
                <w:spacing w:val="-1"/>
                <w:sz w:val="14"/>
                <w:szCs w:val="14"/>
              </w:rPr>
              <w:t>purchaseamount</w:t>
            </w:r>
          </w:p>
        </w:tc>
        <w:tc>
          <w:tcPr>
            <w:tcW w:w="2388" w:type="dxa"/>
            <w:vAlign w:val="top"/>
          </w:tcPr>
          <w:p w14:paraId="218A7F04">
            <w:pPr>
              <w:pStyle w:val="6"/>
              <w:spacing w:before="24" w:line="197" w:lineRule="auto"/>
              <w:ind w:left="43"/>
              <w:rPr>
                <w:sz w:val="14"/>
                <w:szCs w:val="14"/>
              </w:rPr>
            </w:pPr>
            <w:r>
              <w:rPr>
                <w:spacing w:val="-1"/>
                <w:sz w:val="14"/>
                <w:szCs w:val="14"/>
              </w:rPr>
              <w:t>购买金额</w:t>
            </w:r>
          </w:p>
        </w:tc>
      </w:tr>
    </w:tbl>
    <w:p w14:paraId="034E2E30">
      <w:pPr>
        <w:spacing w:line="200" w:lineRule="exact"/>
      </w:pPr>
    </w:p>
    <w:tbl>
      <w:tblPr>
        <w:tblStyle w:val="5"/>
        <w:tblW w:w="4549" w:type="dxa"/>
        <w:tblInd w:w="46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0"/>
        <w:gridCol w:w="2709"/>
      </w:tblGrid>
      <w:tr w14:paraId="00767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 w:hRule="atLeast"/>
        </w:trPr>
        <w:tc>
          <w:tcPr>
            <w:tcW w:w="1840" w:type="dxa"/>
            <w:shd w:val="clear" w:color="auto" w:fill="BBBBBB"/>
            <w:vAlign w:val="top"/>
          </w:tcPr>
          <w:p w14:paraId="40F48610">
            <w:pPr>
              <w:pStyle w:val="6"/>
              <w:spacing w:before="40" w:line="212" w:lineRule="auto"/>
              <w:ind w:left="64"/>
              <w:rPr>
                <w:sz w:val="14"/>
                <w:szCs w:val="14"/>
              </w:rPr>
            </w:pPr>
            <w:r>
              <w:rPr>
                <w:spacing w:val="-2"/>
                <w:sz w:val="14"/>
                <w:szCs w:val="14"/>
              </w:rPr>
              <w:t>字段</w:t>
            </w:r>
          </w:p>
        </w:tc>
        <w:tc>
          <w:tcPr>
            <w:tcW w:w="2709" w:type="dxa"/>
            <w:shd w:val="clear" w:color="auto" w:fill="BBBBBB"/>
            <w:vAlign w:val="top"/>
          </w:tcPr>
          <w:p w14:paraId="3530FDC5">
            <w:pPr>
              <w:pStyle w:val="6"/>
              <w:spacing w:before="40" w:line="212" w:lineRule="auto"/>
              <w:ind w:left="54"/>
              <w:rPr>
                <w:sz w:val="14"/>
                <w:szCs w:val="14"/>
              </w:rPr>
            </w:pPr>
            <w:r>
              <w:rPr>
                <w:spacing w:val="-2"/>
                <w:sz w:val="14"/>
                <w:szCs w:val="14"/>
              </w:rPr>
              <w:t>含义</w:t>
            </w:r>
          </w:p>
        </w:tc>
      </w:tr>
      <w:tr w14:paraId="243EF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 w:hRule="atLeast"/>
        </w:trPr>
        <w:tc>
          <w:tcPr>
            <w:tcW w:w="1840" w:type="dxa"/>
            <w:vAlign w:val="top"/>
          </w:tcPr>
          <w:p w14:paraId="329174A4">
            <w:pPr>
              <w:pStyle w:val="6"/>
              <w:spacing w:before="43" w:line="176" w:lineRule="auto"/>
              <w:ind w:left="64"/>
              <w:rPr>
                <w:sz w:val="14"/>
                <w:szCs w:val="14"/>
              </w:rPr>
            </w:pPr>
            <w:r>
              <w:rPr>
                <w:spacing w:val="-4"/>
                <w:sz w:val="14"/>
                <w:szCs w:val="14"/>
              </w:rPr>
              <w:t>Id</w:t>
            </w:r>
          </w:p>
        </w:tc>
        <w:tc>
          <w:tcPr>
            <w:tcW w:w="2709" w:type="dxa"/>
            <w:vAlign w:val="top"/>
          </w:tcPr>
          <w:p w14:paraId="297DC30D">
            <w:pPr>
              <w:pStyle w:val="6"/>
              <w:spacing w:before="29" w:line="194" w:lineRule="auto"/>
              <w:ind w:left="54"/>
              <w:rPr>
                <w:sz w:val="14"/>
                <w:szCs w:val="14"/>
              </w:rPr>
            </w:pPr>
            <w:r>
              <w:rPr>
                <w:spacing w:val="-2"/>
                <w:sz w:val="14"/>
                <w:szCs w:val="14"/>
              </w:rPr>
              <w:t>客户标识</w:t>
            </w:r>
          </w:p>
        </w:tc>
      </w:tr>
      <w:tr w14:paraId="53C18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 w:hRule="atLeast"/>
        </w:trPr>
        <w:tc>
          <w:tcPr>
            <w:tcW w:w="1840" w:type="dxa"/>
            <w:vAlign w:val="top"/>
          </w:tcPr>
          <w:p w14:paraId="36241A72">
            <w:pPr>
              <w:pStyle w:val="6"/>
              <w:spacing w:before="37" w:line="213" w:lineRule="auto"/>
              <w:ind w:left="64"/>
              <w:rPr>
                <w:sz w:val="14"/>
                <w:szCs w:val="14"/>
              </w:rPr>
            </w:pPr>
            <w:r>
              <w:rPr>
                <w:spacing w:val="-1"/>
                <w:sz w:val="14"/>
                <w:szCs w:val="14"/>
              </w:rPr>
              <w:t>sequence_items</w:t>
            </w:r>
          </w:p>
        </w:tc>
        <w:tc>
          <w:tcPr>
            <w:tcW w:w="2709" w:type="dxa"/>
            <w:vAlign w:val="top"/>
          </w:tcPr>
          <w:p w14:paraId="16B8D050">
            <w:pPr>
              <w:pStyle w:val="6"/>
              <w:spacing w:before="42" w:line="219" w:lineRule="auto"/>
              <w:ind w:left="54"/>
              <w:rPr>
                <w:sz w:val="14"/>
                <w:szCs w:val="14"/>
              </w:rPr>
            </w:pPr>
            <w:r>
              <w:rPr>
                <w:spacing w:val="-1"/>
                <w:sz w:val="14"/>
                <w:szCs w:val="14"/>
              </w:rPr>
              <w:t>交易按照时间顺序排列后的所有项</w:t>
            </w:r>
          </w:p>
        </w:tc>
      </w:tr>
    </w:tbl>
    <w:p w14:paraId="41222FF5">
      <w:pPr>
        <w:spacing w:before="252" w:line="219" w:lineRule="auto"/>
        <w:ind w:left="2484"/>
        <w:rPr>
          <w:rFonts w:ascii="宋体" w:hAnsi="宋体" w:eastAsia="宋体" w:cs="宋体"/>
          <w:sz w:val="29"/>
          <w:szCs w:val="29"/>
        </w:rPr>
      </w:pPr>
      <w:r>
        <w:rPr>
          <w:rFonts w:ascii="宋体" w:hAnsi="宋体" w:eastAsia="宋体" w:cs="宋体"/>
          <w:b/>
          <w:bCs/>
          <w:spacing w:val="2"/>
          <w:sz w:val="29"/>
          <w:szCs w:val="29"/>
        </w:rPr>
        <w:t>图4-12</w:t>
      </w:r>
      <w:r>
        <w:rPr>
          <w:rFonts w:ascii="宋体" w:hAnsi="宋体" w:eastAsia="宋体" w:cs="宋体"/>
          <w:spacing w:val="125"/>
          <w:sz w:val="29"/>
          <w:szCs w:val="29"/>
        </w:rPr>
        <w:t xml:space="preserve"> </w:t>
      </w:r>
      <w:r>
        <w:rPr>
          <w:rFonts w:ascii="宋体" w:hAnsi="宋体" w:eastAsia="宋体" w:cs="宋体"/>
          <w:b/>
          <w:bCs/>
          <w:spacing w:val="2"/>
          <w:sz w:val="29"/>
          <w:szCs w:val="29"/>
        </w:rPr>
        <w:t>序列分析的数据准备过程</w:t>
      </w:r>
    </w:p>
    <w:p w14:paraId="5AB68E06">
      <w:pPr>
        <w:spacing w:before="296" w:line="224" w:lineRule="auto"/>
        <w:ind w:left="3" w:firstLine="620"/>
        <w:jc w:val="both"/>
        <w:rPr>
          <w:rFonts w:ascii="宋体" w:hAnsi="宋体" w:eastAsia="宋体" w:cs="宋体"/>
          <w:sz w:val="29"/>
          <w:szCs w:val="29"/>
        </w:rPr>
      </w:pPr>
      <w:r>
        <w:rPr>
          <w:rFonts w:ascii="宋体" w:hAnsi="宋体" w:eastAsia="宋体" w:cs="宋体"/>
          <w:b/>
          <w:bCs/>
          <w:sz w:val="29"/>
          <w:szCs w:val="29"/>
        </w:rPr>
        <w:t>由于源数据并不是按照交易来存放数据的，所以首先需要按照“客</w:t>
      </w:r>
      <w:r>
        <w:rPr>
          <w:rFonts w:ascii="宋体" w:hAnsi="宋体" w:eastAsia="宋体" w:cs="宋体"/>
          <w:spacing w:val="2"/>
          <w:sz w:val="29"/>
          <w:szCs w:val="29"/>
        </w:rPr>
        <w:t xml:space="preserve">  </w:t>
      </w:r>
      <w:r>
        <w:rPr>
          <w:rFonts w:ascii="宋体" w:hAnsi="宋体" w:eastAsia="宋体" w:cs="宋体"/>
          <w:b/>
          <w:bCs/>
          <w:spacing w:val="-18"/>
          <w:sz w:val="29"/>
          <w:szCs w:val="29"/>
        </w:rPr>
        <w:t>户</w:t>
      </w:r>
      <w:r>
        <w:rPr>
          <w:rFonts w:ascii="宋体" w:hAnsi="宋体" w:eastAsia="宋体" w:cs="宋体"/>
          <w:b/>
          <w:bCs/>
          <w:spacing w:val="-17"/>
          <w:sz w:val="29"/>
          <w:szCs w:val="29"/>
        </w:rPr>
        <w:t>”+“连锁店”+“日期”3个主键来构建一个交易事件：给定日期下客户</w:t>
      </w:r>
      <w:r>
        <w:rPr>
          <w:rFonts w:ascii="宋体" w:hAnsi="宋体" w:eastAsia="宋体" w:cs="宋体"/>
          <w:b/>
          <w:bCs/>
          <w:spacing w:val="-16"/>
          <w:sz w:val="29"/>
          <w:szCs w:val="29"/>
        </w:rPr>
        <w:t>在</w:t>
      </w:r>
      <w:r>
        <w:rPr>
          <w:rFonts w:ascii="宋体" w:hAnsi="宋体" w:eastAsia="宋体" w:cs="宋体"/>
          <w:sz w:val="29"/>
          <w:szCs w:val="29"/>
        </w:rPr>
        <w:t xml:space="preserve"> </w:t>
      </w:r>
      <w:r>
        <w:rPr>
          <w:rFonts w:ascii="宋体" w:hAnsi="宋体" w:eastAsia="宋体" w:cs="宋体"/>
          <w:b/>
          <w:bCs/>
          <w:spacing w:val="5"/>
          <w:sz w:val="29"/>
          <w:szCs w:val="29"/>
        </w:rPr>
        <w:t>连锁店购买了一系列的产品。下面就是上述第一步数据</w:t>
      </w:r>
      <w:r>
        <w:rPr>
          <w:rFonts w:ascii="宋体" w:hAnsi="宋体" w:eastAsia="宋体" w:cs="宋体"/>
          <w:b/>
          <w:bCs/>
          <w:spacing w:val="4"/>
          <w:sz w:val="29"/>
          <w:szCs w:val="29"/>
        </w:rPr>
        <w:t>转换的过程。</w:t>
      </w:r>
    </w:p>
    <w:p w14:paraId="003D7DF1">
      <w:pPr>
        <w:pStyle w:val="2"/>
        <w:spacing w:line="277" w:lineRule="auto"/>
      </w:pPr>
    </w:p>
    <w:p w14:paraId="42A89878">
      <w:pPr>
        <w:pStyle w:val="2"/>
        <w:spacing w:before="52" w:line="213" w:lineRule="exact"/>
        <w:ind w:left="100"/>
        <w:rPr>
          <w:sz w:val="18"/>
          <w:szCs w:val="18"/>
        </w:rPr>
      </w:pPr>
      <w:r>
        <w:rPr>
          <w:spacing w:val="-3"/>
          <w:position w:val="2"/>
          <w:sz w:val="18"/>
          <w:szCs w:val="18"/>
        </w:rPr>
        <w:t>import</w:t>
      </w:r>
      <w:r>
        <w:rPr>
          <w:spacing w:val="28"/>
          <w:w w:val="101"/>
          <w:position w:val="2"/>
          <w:sz w:val="18"/>
          <w:szCs w:val="18"/>
        </w:rPr>
        <w:t xml:space="preserve"> </w:t>
      </w:r>
      <w:r>
        <w:rPr>
          <w:spacing w:val="-3"/>
          <w:position w:val="2"/>
          <w:sz w:val="18"/>
          <w:szCs w:val="18"/>
        </w:rPr>
        <w:t>numpy</w:t>
      </w:r>
      <w:r>
        <w:rPr>
          <w:spacing w:val="16"/>
          <w:position w:val="2"/>
          <w:sz w:val="18"/>
          <w:szCs w:val="18"/>
        </w:rPr>
        <w:t xml:space="preserve"> </w:t>
      </w:r>
      <w:r>
        <w:rPr>
          <w:spacing w:val="-3"/>
          <w:position w:val="2"/>
          <w:sz w:val="18"/>
          <w:szCs w:val="18"/>
        </w:rPr>
        <w:t>as</w:t>
      </w:r>
      <w:r>
        <w:rPr>
          <w:spacing w:val="21"/>
          <w:w w:val="101"/>
          <w:position w:val="2"/>
          <w:sz w:val="18"/>
          <w:szCs w:val="18"/>
        </w:rPr>
        <w:t xml:space="preserve"> </w:t>
      </w:r>
      <w:r>
        <w:rPr>
          <w:spacing w:val="-3"/>
          <w:position w:val="2"/>
          <w:sz w:val="18"/>
          <w:szCs w:val="18"/>
        </w:rPr>
        <w:t>np</w:t>
      </w:r>
    </w:p>
    <w:p w14:paraId="0FC66F97">
      <w:pPr>
        <w:pStyle w:val="2"/>
        <w:spacing w:line="212" w:lineRule="exact"/>
        <w:ind w:left="100"/>
        <w:rPr>
          <w:sz w:val="18"/>
          <w:szCs w:val="18"/>
        </w:rPr>
      </w:pPr>
      <w:r>
        <w:rPr>
          <w:position w:val="2"/>
          <w:sz w:val="18"/>
          <w:szCs w:val="18"/>
        </w:rPr>
        <w:t>transaction_ids              =np.random.randint(100000,data.shape[0],size=data.shape[0])</w:t>
      </w:r>
    </w:p>
    <w:p w14:paraId="4EB0AA0F">
      <w:pPr>
        <w:pStyle w:val="2"/>
        <w:spacing w:before="225" w:line="245" w:lineRule="exact"/>
        <w:ind w:left="100"/>
        <w:rPr>
          <w:sz w:val="18"/>
          <w:szCs w:val="18"/>
        </w:rPr>
      </w:pPr>
      <w:r>
        <w:rPr>
          <w:position w:val="3"/>
          <w:sz w:val="18"/>
          <w:szCs w:val="18"/>
        </w:rPr>
        <w:t>grouped=data.groupby(['date','id'</w:t>
      </w:r>
      <w:r>
        <w:rPr>
          <w:spacing w:val="-1"/>
          <w:position w:val="3"/>
          <w:sz w:val="18"/>
          <w:szCs w:val="18"/>
        </w:rPr>
        <w:t>,'chain'])</w:t>
      </w:r>
    </w:p>
    <w:p w14:paraId="5C7FAD3B">
      <w:pPr>
        <w:pStyle w:val="2"/>
        <w:spacing w:before="142" w:line="239" w:lineRule="auto"/>
        <w:ind w:right="11"/>
        <w:jc w:val="right"/>
        <w:rPr>
          <w:sz w:val="18"/>
          <w:szCs w:val="18"/>
        </w:rPr>
      </w:pPr>
      <w:r>
        <w:rPr>
          <w:i/>
          <w:iCs/>
          <w:spacing w:val="-1"/>
          <w:sz w:val="18"/>
          <w:szCs w:val="18"/>
        </w:rPr>
        <w:t>#conv</w:t>
      </w:r>
      <w:r>
        <w:rPr>
          <w:i/>
          <w:iCs/>
          <w:sz w:val="18"/>
          <w:szCs w:val="18"/>
        </w:rPr>
        <w:t>ert  raw  data   to   transaction   data,and</w:t>
      </w:r>
      <w:r>
        <w:rPr>
          <w:i/>
          <w:iCs/>
          <w:spacing w:val="12"/>
          <w:w w:val="101"/>
          <w:sz w:val="18"/>
          <w:szCs w:val="18"/>
        </w:rPr>
        <w:t xml:space="preserve">  </w:t>
      </w:r>
      <w:r>
        <w:rPr>
          <w:i/>
          <w:iCs/>
          <w:sz w:val="18"/>
          <w:szCs w:val="18"/>
        </w:rPr>
        <w:t>the</w:t>
      </w:r>
      <w:r>
        <w:rPr>
          <w:i/>
          <w:iCs/>
          <w:spacing w:val="14"/>
          <w:w w:val="101"/>
          <w:sz w:val="18"/>
          <w:szCs w:val="18"/>
        </w:rPr>
        <w:t xml:space="preserve">  </w:t>
      </w:r>
      <w:r>
        <w:rPr>
          <w:i/>
          <w:iCs/>
          <w:sz w:val="18"/>
          <w:szCs w:val="18"/>
        </w:rPr>
        <w:t>i</w:t>
      </w:r>
      <w:r>
        <w:rPr>
          <w:i/>
          <w:iCs/>
          <w:spacing w:val="-1"/>
          <w:sz w:val="18"/>
          <w:szCs w:val="18"/>
        </w:rPr>
        <w:t>tems</w:t>
      </w:r>
      <w:r>
        <w:rPr>
          <w:i/>
          <w:iCs/>
          <w:spacing w:val="14"/>
          <w:w w:val="101"/>
          <w:sz w:val="18"/>
          <w:szCs w:val="18"/>
        </w:rPr>
        <w:t xml:space="preserve">  </w:t>
      </w:r>
      <w:r>
        <w:rPr>
          <w:i/>
          <w:iCs/>
          <w:spacing w:val="-1"/>
          <w:sz w:val="18"/>
          <w:szCs w:val="18"/>
        </w:rPr>
        <w:t>in</w:t>
      </w:r>
      <w:r>
        <w:rPr>
          <w:i/>
          <w:iCs/>
          <w:spacing w:val="16"/>
          <w:sz w:val="18"/>
          <w:szCs w:val="18"/>
        </w:rPr>
        <w:t xml:space="preserve">  </w:t>
      </w:r>
      <w:r>
        <w:rPr>
          <w:i/>
          <w:iCs/>
          <w:spacing w:val="-1"/>
          <w:sz w:val="18"/>
          <w:szCs w:val="18"/>
        </w:rPr>
        <w:t>one</w:t>
      </w:r>
      <w:r>
        <w:rPr>
          <w:i/>
          <w:iCs/>
          <w:spacing w:val="17"/>
          <w:sz w:val="18"/>
          <w:szCs w:val="18"/>
        </w:rPr>
        <w:t xml:space="preserve">  </w:t>
      </w:r>
      <w:r>
        <w:rPr>
          <w:i/>
          <w:iCs/>
          <w:spacing w:val="-1"/>
          <w:sz w:val="18"/>
          <w:szCs w:val="18"/>
        </w:rPr>
        <w:t>transaction</w:t>
      </w:r>
      <w:r>
        <w:rPr>
          <w:i/>
          <w:iCs/>
          <w:spacing w:val="14"/>
          <w:w w:val="101"/>
          <w:sz w:val="18"/>
          <w:szCs w:val="18"/>
        </w:rPr>
        <w:t xml:space="preserve">  </w:t>
      </w:r>
      <w:r>
        <w:rPr>
          <w:i/>
          <w:iCs/>
          <w:spacing w:val="-1"/>
          <w:sz w:val="18"/>
          <w:szCs w:val="18"/>
        </w:rPr>
        <w:t>is</w:t>
      </w:r>
      <w:r>
        <w:rPr>
          <w:i/>
          <w:iCs/>
          <w:spacing w:val="15"/>
          <w:sz w:val="18"/>
          <w:szCs w:val="18"/>
        </w:rPr>
        <w:t xml:space="preserve">  </w:t>
      </w:r>
      <w:r>
        <w:rPr>
          <w:i/>
          <w:iCs/>
          <w:spacing w:val="-1"/>
          <w:sz w:val="18"/>
          <w:szCs w:val="18"/>
        </w:rPr>
        <w:t>sorted  by  alphabetical   orde</w:t>
      </w:r>
      <w:r>
        <w:rPr>
          <w:i/>
          <w:iCs/>
          <w:spacing w:val="4"/>
          <w:sz w:val="18"/>
          <w:szCs w:val="18"/>
        </w:rPr>
        <w:t>r</w:t>
      </w:r>
    </w:p>
    <w:p w14:paraId="0DBB56BD">
      <w:pPr>
        <w:pStyle w:val="2"/>
        <w:spacing w:before="1" w:line="215" w:lineRule="auto"/>
        <w:ind w:left="100"/>
        <w:rPr>
          <w:sz w:val="18"/>
          <w:szCs w:val="18"/>
        </w:rPr>
      </w:pPr>
      <w:r>
        <w:rPr>
          <w:spacing w:val="-1"/>
          <w:sz w:val="18"/>
          <w:szCs w:val="18"/>
        </w:rPr>
        <w:t>transaction_index</w:t>
      </w:r>
      <w:r>
        <w:rPr>
          <w:spacing w:val="7"/>
          <w:sz w:val="18"/>
          <w:szCs w:val="18"/>
        </w:rPr>
        <w:t xml:space="preserve">     </w:t>
      </w:r>
      <w:r>
        <w:rPr>
          <w:spacing w:val="-1"/>
          <w:sz w:val="18"/>
          <w:szCs w:val="18"/>
        </w:rPr>
        <w:t>=0</w:t>
      </w:r>
    </w:p>
    <w:p w14:paraId="16A9269F">
      <w:pPr>
        <w:pStyle w:val="2"/>
        <w:spacing w:before="1" w:line="219" w:lineRule="auto"/>
        <w:ind w:left="100" w:right="5910"/>
        <w:rPr>
          <w:sz w:val="18"/>
          <w:szCs w:val="18"/>
        </w:rPr>
      </w:pPr>
      <w:r>
        <w:rPr>
          <w:sz w:val="18"/>
          <w:szCs w:val="18"/>
        </w:rPr>
        <w:t>id,chain,date,transaction,ite</w:t>
      </w:r>
      <w:r>
        <w:rPr>
          <w:spacing w:val="-1"/>
          <w:sz w:val="18"/>
          <w:szCs w:val="18"/>
        </w:rPr>
        <w:t>ms=[],[],[],[],[]</w:t>
      </w:r>
      <w:r>
        <w:rPr>
          <w:sz w:val="18"/>
          <w:szCs w:val="18"/>
        </w:rPr>
        <w:t xml:space="preserve"> </w:t>
      </w:r>
      <w:r>
        <w:rPr>
          <w:spacing w:val="-2"/>
          <w:sz w:val="18"/>
          <w:szCs w:val="18"/>
        </w:rPr>
        <w:t>for</w:t>
      </w:r>
      <w:r>
        <w:rPr>
          <w:spacing w:val="20"/>
          <w:sz w:val="18"/>
          <w:szCs w:val="18"/>
        </w:rPr>
        <w:t xml:space="preserve">  </w:t>
      </w:r>
      <w:r>
        <w:rPr>
          <w:spacing w:val="-2"/>
          <w:sz w:val="18"/>
          <w:szCs w:val="18"/>
        </w:rPr>
        <w:t>name,group</w:t>
      </w:r>
      <w:r>
        <w:rPr>
          <w:spacing w:val="14"/>
          <w:sz w:val="18"/>
          <w:szCs w:val="18"/>
        </w:rPr>
        <w:t xml:space="preserve">  </w:t>
      </w:r>
      <w:r>
        <w:rPr>
          <w:spacing w:val="-2"/>
          <w:sz w:val="18"/>
          <w:szCs w:val="18"/>
        </w:rPr>
        <w:t>in</w:t>
      </w:r>
      <w:r>
        <w:rPr>
          <w:spacing w:val="10"/>
          <w:sz w:val="18"/>
          <w:szCs w:val="18"/>
        </w:rPr>
        <w:t xml:space="preserve">  </w:t>
      </w:r>
      <w:r>
        <w:rPr>
          <w:spacing w:val="-2"/>
          <w:sz w:val="18"/>
          <w:szCs w:val="18"/>
        </w:rPr>
        <w:t>grouped:</w:t>
      </w:r>
    </w:p>
    <w:p w14:paraId="1E0F95A6">
      <w:pPr>
        <w:pStyle w:val="2"/>
        <w:spacing w:line="219" w:lineRule="exact"/>
        <w:ind w:left="440"/>
        <w:rPr>
          <w:sz w:val="18"/>
          <w:szCs w:val="18"/>
        </w:rPr>
      </w:pPr>
      <w:r>
        <w:rPr>
          <w:position w:val="2"/>
          <w:sz w:val="18"/>
          <w:szCs w:val="18"/>
        </w:rPr>
        <w:t>transaction_id</w:t>
      </w:r>
      <w:r>
        <w:rPr>
          <w:spacing w:val="3"/>
          <w:position w:val="2"/>
          <w:sz w:val="18"/>
          <w:szCs w:val="18"/>
        </w:rPr>
        <w:t xml:space="preserve">           </w:t>
      </w:r>
      <w:r>
        <w:rPr>
          <w:position w:val="2"/>
          <w:sz w:val="18"/>
          <w:szCs w:val="18"/>
        </w:rPr>
        <w:t>=transaction_ids[t</w:t>
      </w:r>
      <w:r>
        <w:rPr>
          <w:spacing w:val="-1"/>
          <w:position w:val="2"/>
          <w:sz w:val="18"/>
          <w:szCs w:val="18"/>
        </w:rPr>
        <w:t>ransaction_index]</w:t>
      </w:r>
    </w:p>
    <w:p w14:paraId="70EDBCAB">
      <w:pPr>
        <w:pStyle w:val="2"/>
        <w:spacing w:line="261" w:lineRule="auto"/>
      </w:pPr>
    </w:p>
    <w:p w14:paraId="3328127A">
      <w:pPr>
        <w:pStyle w:val="2"/>
        <w:spacing w:before="52" w:line="245" w:lineRule="exact"/>
        <w:ind w:left="440"/>
        <w:rPr>
          <w:sz w:val="18"/>
          <w:szCs w:val="18"/>
        </w:rPr>
      </w:pPr>
      <w:r>
        <w:pict>
          <v:shape id="_x0000_s1272" o:spid="_x0000_s1272" o:spt="202" type="#_x0000_t202" style="position:absolute;left:0pt;margin-left:21pt;margin-top:10pt;height:14.3pt;width:130.85pt;z-index:251837440;mso-width-relative:page;mso-height-relative:page;" filled="f" stroked="f" coordsize="21600,21600">
            <v:path/>
            <v:fill on="f" focussize="0,0"/>
            <v:stroke on="f"/>
            <v:imagedata o:title=""/>
            <o:lock v:ext="edit" aspectratio="f"/>
            <v:textbox inset="0mm,0mm,0mm,0mm">
              <w:txbxContent>
                <w:p w14:paraId="782AF650">
                  <w:pPr>
                    <w:pStyle w:val="2"/>
                    <w:spacing w:before="20" w:line="245" w:lineRule="exact"/>
                    <w:ind w:left="20"/>
                    <w:rPr>
                      <w:sz w:val="18"/>
                      <w:szCs w:val="18"/>
                    </w:rPr>
                  </w:pPr>
                  <w:r>
                    <w:rPr>
                      <w:position w:val="3"/>
                      <w:sz w:val="18"/>
                      <w:szCs w:val="18"/>
                    </w:rPr>
                    <w:t>id.append(group['id</w:t>
                  </w:r>
                  <w:r>
                    <w:rPr>
                      <w:spacing w:val="-1"/>
                      <w:position w:val="3"/>
                      <w:sz w:val="18"/>
                      <w:szCs w:val="18"/>
                    </w:rPr>
                    <w:t>'].unique()[0])</w:t>
                  </w:r>
                </w:p>
              </w:txbxContent>
            </v:textbox>
          </v:shape>
        </w:pict>
      </w:r>
      <w:r>
        <w:pict>
          <v:shape id="_x0000_s1273" o:spid="_x0000_s1273" o:spt="202" type="#_x0000_t202" style="position:absolute;left:0pt;margin-left:21pt;margin-top:19pt;height:14.3pt;width:160.1pt;z-index:251838464;mso-width-relative:page;mso-height-relative:page;" filled="f" stroked="f" coordsize="21600,21600">
            <v:path/>
            <v:fill on="f" focussize="0,0"/>
            <v:stroke on="f"/>
            <v:imagedata o:title=""/>
            <o:lock v:ext="edit" aspectratio="f"/>
            <v:textbox inset="0mm,0mm,0mm,0mm">
              <w:txbxContent>
                <w:p w14:paraId="17DD578F">
                  <w:pPr>
                    <w:pStyle w:val="2"/>
                    <w:spacing w:before="20" w:line="245" w:lineRule="exact"/>
                    <w:ind w:left="20"/>
                    <w:rPr>
                      <w:sz w:val="18"/>
                      <w:szCs w:val="18"/>
                    </w:rPr>
                  </w:pPr>
                  <w:r>
                    <w:rPr>
                      <w:position w:val="3"/>
                      <w:sz w:val="18"/>
                      <w:szCs w:val="18"/>
                    </w:rPr>
                    <w:t>chain.append(group['chain'].un</w:t>
                  </w:r>
                  <w:r>
                    <w:rPr>
                      <w:spacing w:val="-1"/>
                      <w:position w:val="3"/>
                      <w:sz w:val="18"/>
                      <w:szCs w:val="18"/>
                    </w:rPr>
                    <w:t>ique()[0])</w:t>
                  </w:r>
                </w:p>
              </w:txbxContent>
            </v:textbox>
          </v:shape>
        </w:pict>
      </w:r>
      <w:r>
        <w:rPr>
          <w:spacing w:val="-1"/>
          <w:position w:val="3"/>
          <w:sz w:val="18"/>
          <w:szCs w:val="18"/>
        </w:rPr>
        <w:t>transaction_index   +=1</w:t>
      </w:r>
    </w:p>
    <w:p w14:paraId="430BEB64">
      <w:pPr>
        <w:pStyle w:val="2"/>
        <w:spacing w:before="283" w:line="212" w:lineRule="exact"/>
        <w:ind w:left="440"/>
        <w:rPr>
          <w:sz w:val="18"/>
          <w:szCs w:val="18"/>
        </w:rPr>
      </w:pPr>
      <w:r>
        <w:rPr>
          <w:position w:val="2"/>
          <w:sz w:val="18"/>
          <w:szCs w:val="18"/>
        </w:rPr>
        <w:t>date.append(group['date'].un</w:t>
      </w:r>
      <w:r>
        <w:rPr>
          <w:spacing w:val="-1"/>
          <w:position w:val="2"/>
          <w:sz w:val="18"/>
          <w:szCs w:val="18"/>
        </w:rPr>
        <w:t>ique()[0])</w:t>
      </w:r>
    </w:p>
    <w:p w14:paraId="05651019">
      <w:pPr>
        <w:pStyle w:val="2"/>
        <w:spacing w:before="1" w:line="208" w:lineRule="auto"/>
        <w:ind w:left="440"/>
        <w:rPr>
          <w:sz w:val="18"/>
          <w:szCs w:val="18"/>
        </w:rPr>
      </w:pPr>
      <w:r>
        <w:rPr>
          <w:sz w:val="18"/>
          <w:szCs w:val="18"/>
        </w:rPr>
        <w:t>transaction.append(transactio</w:t>
      </w:r>
      <w:r>
        <w:rPr>
          <w:spacing w:val="-1"/>
          <w:sz w:val="18"/>
          <w:szCs w:val="18"/>
        </w:rPr>
        <w:t>n_id)</w:t>
      </w:r>
    </w:p>
    <w:p w14:paraId="3B8C194F">
      <w:pPr>
        <w:pStyle w:val="2"/>
        <w:spacing w:line="213" w:lineRule="exact"/>
        <w:ind w:left="440"/>
        <w:rPr>
          <w:sz w:val="18"/>
          <w:szCs w:val="18"/>
        </w:rPr>
      </w:pPr>
      <w:r>
        <w:rPr>
          <w:position w:val="2"/>
          <w:sz w:val="18"/>
          <w:szCs w:val="18"/>
        </w:rPr>
        <w:t>items.append(    .join(group['ca</w:t>
      </w:r>
      <w:r>
        <w:rPr>
          <w:spacing w:val="-1"/>
          <w:position w:val="2"/>
          <w:sz w:val="18"/>
          <w:szCs w:val="18"/>
        </w:rPr>
        <w:t>tegory'].sort_values().values))</w:t>
      </w:r>
    </w:p>
    <w:p w14:paraId="4241D890">
      <w:pPr>
        <w:pStyle w:val="2"/>
        <w:spacing w:before="124" w:line="218" w:lineRule="exact"/>
        <w:ind w:left="100"/>
        <w:rPr>
          <w:sz w:val="18"/>
          <w:szCs w:val="18"/>
        </w:rPr>
      </w:pPr>
      <w:r>
        <w:rPr>
          <w:position w:val="2"/>
          <w:sz w:val="18"/>
          <w:szCs w:val="18"/>
        </w:rPr>
        <w:t>trans_data              =pd.DataFrame({'id':id,'chain':chain,'date'</w:t>
      </w:r>
      <w:r>
        <w:rPr>
          <w:b/>
          <w:bCs/>
          <w:position w:val="2"/>
          <w:sz w:val="18"/>
          <w:szCs w:val="18"/>
        </w:rPr>
        <w:t>:date,</w:t>
      </w:r>
      <w:r>
        <w:rPr>
          <w:b/>
          <w:bCs/>
          <w:spacing w:val="18"/>
          <w:position w:val="2"/>
          <w:sz w:val="18"/>
          <w:szCs w:val="18"/>
        </w:rPr>
        <w:t xml:space="preserve"> </w:t>
      </w:r>
      <w:r>
        <w:rPr>
          <w:position w:val="2"/>
          <w:sz w:val="18"/>
          <w:szCs w:val="18"/>
        </w:rPr>
        <w:t xml:space="preserve">'transaction_id':    </w:t>
      </w:r>
      <w:r>
        <w:rPr>
          <w:b/>
          <w:bCs/>
          <w:position w:val="2"/>
          <w:sz w:val="18"/>
          <w:szCs w:val="18"/>
        </w:rPr>
        <w:t>transaction,</w:t>
      </w:r>
      <w:r>
        <w:rPr>
          <w:position w:val="2"/>
          <w:sz w:val="18"/>
          <w:szCs w:val="18"/>
        </w:rPr>
        <w:t>'items':items</w:t>
      </w:r>
      <w:r>
        <w:rPr>
          <w:spacing w:val="-1"/>
          <w:position w:val="2"/>
          <w:sz w:val="18"/>
          <w:szCs w:val="18"/>
        </w:rPr>
        <w:t>})</w:t>
      </w:r>
    </w:p>
    <w:p w14:paraId="318F3399">
      <w:pPr>
        <w:pStyle w:val="2"/>
        <w:spacing w:line="218" w:lineRule="exact"/>
        <w:ind w:left="100"/>
        <w:rPr>
          <w:sz w:val="18"/>
          <w:szCs w:val="18"/>
        </w:rPr>
      </w:pPr>
      <w:r>
        <w:rPr>
          <w:spacing w:val="-1"/>
          <w:position w:val="2"/>
          <w:sz w:val="18"/>
          <w:szCs w:val="18"/>
        </w:rPr>
        <w:t>trans_data.head(5)</w:t>
      </w:r>
    </w:p>
    <w:p w14:paraId="6D98E218">
      <w:pPr>
        <w:pStyle w:val="2"/>
        <w:spacing w:line="323" w:lineRule="auto"/>
      </w:pPr>
    </w:p>
    <w:p w14:paraId="07E6D7C2">
      <w:pPr>
        <w:spacing w:before="94" w:line="219" w:lineRule="auto"/>
        <w:ind w:right="25" w:firstLine="640"/>
        <w:rPr>
          <w:rFonts w:ascii="宋体" w:hAnsi="宋体" w:eastAsia="宋体" w:cs="宋体"/>
          <w:sz w:val="29"/>
          <w:szCs w:val="29"/>
        </w:rPr>
      </w:pPr>
      <w:r>
        <w:rPr>
          <w:rFonts w:ascii="宋体" w:hAnsi="宋体" w:eastAsia="宋体" w:cs="宋体"/>
          <w:spacing w:val="4"/>
          <w:sz w:val="29"/>
          <w:szCs w:val="29"/>
        </w:rPr>
        <w:t>上述代码的运行结果如表4-8所示，主要是生成了</w:t>
      </w:r>
      <w:r>
        <w:rPr>
          <w:rFonts w:ascii="Times New Roman" w:hAnsi="Times New Roman" w:eastAsia="Times New Roman" w:cs="Times New Roman"/>
          <w:sz w:val="29"/>
          <w:szCs w:val="29"/>
        </w:rPr>
        <w:t>transaction</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列以及</w:t>
      </w:r>
      <w:r>
        <w:rPr>
          <w:rFonts w:ascii="宋体" w:hAnsi="宋体" w:eastAsia="宋体" w:cs="宋体"/>
          <w:spacing w:val="7"/>
          <w:sz w:val="29"/>
          <w:szCs w:val="29"/>
        </w:rPr>
        <w:t xml:space="preserve"> </w:t>
      </w:r>
      <w:r>
        <w:rPr>
          <w:rFonts w:ascii="宋体" w:hAnsi="宋体" w:eastAsia="宋体" w:cs="宋体"/>
          <w:spacing w:val="10"/>
          <w:sz w:val="29"/>
          <w:szCs w:val="29"/>
        </w:rPr>
        <w:t>对应的每个</w:t>
      </w:r>
      <w:r>
        <w:rPr>
          <w:rFonts w:ascii="Times New Roman" w:hAnsi="Times New Roman" w:eastAsia="Times New Roman" w:cs="Times New Roman"/>
          <w:sz w:val="29"/>
          <w:szCs w:val="29"/>
        </w:rPr>
        <w:t>transaction</w:t>
      </w:r>
      <w:r>
        <w:rPr>
          <w:rFonts w:ascii="宋体" w:hAnsi="宋体" w:eastAsia="宋体" w:cs="宋体"/>
          <w:spacing w:val="10"/>
          <w:sz w:val="29"/>
          <w:szCs w:val="29"/>
        </w:rPr>
        <w:t>中的项的列表。</w:t>
      </w:r>
    </w:p>
    <w:p w14:paraId="2E4DFE32">
      <w:pPr>
        <w:spacing w:before="274" w:line="219" w:lineRule="auto"/>
        <w:ind w:left="2389"/>
        <w:rPr>
          <w:rFonts w:ascii="宋体" w:hAnsi="宋体" w:eastAsia="宋体" w:cs="宋体"/>
          <w:sz w:val="29"/>
          <w:szCs w:val="29"/>
        </w:rPr>
      </w:pPr>
      <w:r>
        <w:rPr>
          <w:rFonts w:ascii="宋体" w:hAnsi="宋体" w:eastAsia="宋体" w:cs="宋体"/>
          <w:spacing w:val="4"/>
          <w:sz w:val="29"/>
          <w:szCs w:val="29"/>
        </w:rPr>
        <w:t>表4-8</w:t>
      </w:r>
      <w:r>
        <w:rPr>
          <w:rFonts w:ascii="宋体" w:hAnsi="宋体" w:eastAsia="宋体" w:cs="宋体"/>
          <w:spacing w:val="6"/>
          <w:sz w:val="29"/>
          <w:szCs w:val="29"/>
        </w:rPr>
        <w:t xml:space="preserve">  </w:t>
      </w:r>
      <w:r>
        <w:rPr>
          <w:rFonts w:ascii="宋体" w:hAnsi="宋体" w:eastAsia="宋体" w:cs="宋体"/>
          <w:spacing w:val="4"/>
          <w:sz w:val="29"/>
          <w:szCs w:val="29"/>
        </w:rPr>
        <w:t>生成事务数据后的结果示例</w:t>
      </w:r>
    </w:p>
    <w:p w14:paraId="1F504A7C">
      <w:pPr>
        <w:spacing w:line="219" w:lineRule="auto"/>
        <w:rPr>
          <w:rFonts w:ascii="宋体" w:hAnsi="宋体" w:eastAsia="宋体" w:cs="宋体"/>
          <w:sz w:val="29"/>
          <w:szCs w:val="29"/>
        </w:rPr>
        <w:sectPr>
          <w:pgSz w:w="12240" w:h="15840"/>
          <w:pgMar w:top="400" w:right="1578" w:bottom="0" w:left="1429" w:header="0" w:footer="0" w:gutter="0"/>
          <w:cols w:space="720" w:num="1"/>
        </w:sectPr>
      </w:pPr>
    </w:p>
    <w:p w14:paraId="1E7646B5">
      <w:pPr>
        <w:spacing w:before="25"/>
      </w:pPr>
    </w:p>
    <w:p w14:paraId="53222014">
      <w:pPr>
        <w:spacing w:before="25"/>
      </w:pPr>
    </w:p>
    <w:p w14:paraId="1F5F370D">
      <w:pPr>
        <w:spacing w:before="25"/>
      </w:pPr>
    </w:p>
    <w:p w14:paraId="732F12A5">
      <w:pPr>
        <w:spacing w:before="24"/>
      </w:pPr>
    </w:p>
    <w:tbl>
      <w:tblPr>
        <w:tblStyle w:val="5"/>
        <w:tblW w:w="926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0"/>
        <w:gridCol w:w="1050"/>
        <w:gridCol w:w="760"/>
        <w:gridCol w:w="1240"/>
        <w:gridCol w:w="1360"/>
        <w:gridCol w:w="4300"/>
      </w:tblGrid>
      <w:tr w14:paraId="75955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550" w:type="dxa"/>
            <w:tcBorders>
              <w:left w:val="nil"/>
            </w:tcBorders>
            <w:vAlign w:val="top"/>
          </w:tcPr>
          <w:p w14:paraId="0F339C9D">
            <w:pPr>
              <w:rPr>
                <w:rFonts w:ascii="Arial"/>
                <w:sz w:val="21"/>
              </w:rPr>
            </w:pPr>
          </w:p>
        </w:tc>
        <w:tc>
          <w:tcPr>
            <w:tcW w:w="1050" w:type="dxa"/>
            <w:vAlign w:val="top"/>
          </w:tcPr>
          <w:p w14:paraId="4AE41EAB">
            <w:pPr>
              <w:pStyle w:val="6"/>
              <w:spacing w:before="141"/>
              <w:ind w:left="427"/>
              <w:rPr>
                <w:sz w:val="19"/>
                <w:szCs w:val="19"/>
              </w:rPr>
            </w:pPr>
            <w:r>
              <w:rPr>
                <w:b/>
                <w:bCs/>
                <w:spacing w:val="-7"/>
                <w:sz w:val="19"/>
                <w:szCs w:val="19"/>
              </w:rPr>
              <w:t>id</w:t>
            </w:r>
          </w:p>
        </w:tc>
        <w:tc>
          <w:tcPr>
            <w:tcW w:w="760" w:type="dxa"/>
            <w:vAlign w:val="top"/>
          </w:tcPr>
          <w:p w14:paraId="20849ACA">
            <w:pPr>
              <w:pStyle w:val="6"/>
              <w:spacing w:before="140"/>
              <w:ind w:left="137"/>
              <w:rPr>
                <w:sz w:val="19"/>
                <w:szCs w:val="19"/>
              </w:rPr>
            </w:pPr>
            <w:r>
              <w:rPr>
                <w:b/>
                <w:bCs/>
                <w:spacing w:val="-4"/>
                <w:sz w:val="19"/>
                <w:szCs w:val="19"/>
              </w:rPr>
              <w:t>chain</w:t>
            </w:r>
          </w:p>
        </w:tc>
        <w:tc>
          <w:tcPr>
            <w:tcW w:w="1240" w:type="dxa"/>
            <w:vAlign w:val="top"/>
          </w:tcPr>
          <w:p w14:paraId="76F54164">
            <w:pPr>
              <w:pStyle w:val="6"/>
              <w:spacing w:before="140"/>
              <w:ind w:left="427"/>
              <w:rPr>
                <w:sz w:val="19"/>
                <w:szCs w:val="19"/>
              </w:rPr>
            </w:pPr>
            <w:r>
              <w:rPr>
                <w:b/>
                <w:bCs/>
                <w:spacing w:val="-5"/>
                <w:sz w:val="19"/>
                <w:szCs w:val="19"/>
              </w:rPr>
              <w:t>date</w:t>
            </w:r>
          </w:p>
        </w:tc>
        <w:tc>
          <w:tcPr>
            <w:tcW w:w="1360" w:type="dxa"/>
            <w:vAlign w:val="top"/>
          </w:tcPr>
          <w:p w14:paraId="323C18C2">
            <w:pPr>
              <w:pStyle w:val="6"/>
              <w:spacing w:before="113" w:line="213" w:lineRule="auto"/>
              <w:ind w:left="7"/>
              <w:rPr>
                <w:sz w:val="19"/>
                <w:szCs w:val="19"/>
              </w:rPr>
            </w:pPr>
            <w:r>
              <w:rPr>
                <w:b/>
                <w:bCs/>
                <w:spacing w:val="-3"/>
                <w:sz w:val="19"/>
                <w:szCs w:val="19"/>
              </w:rPr>
              <w:t>transaction_id</w:t>
            </w:r>
          </w:p>
        </w:tc>
        <w:tc>
          <w:tcPr>
            <w:tcW w:w="4300" w:type="dxa"/>
            <w:tcBorders>
              <w:right w:val="nil"/>
            </w:tcBorders>
            <w:vAlign w:val="top"/>
          </w:tcPr>
          <w:p w14:paraId="4EB93FA5">
            <w:pPr>
              <w:pStyle w:val="6"/>
              <w:spacing w:before="140"/>
              <w:ind w:left="1917"/>
              <w:rPr>
                <w:sz w:val="19"/>
                <w:szCs w:val="19"/>
              </w:rPr>
            </w:pPr>
            <w:r>
              <w:rPr>
                <w:b/>
                <w:bCs/>
                <w:spacing w:val="-6"/>
                <w:sz w:val="19"/>
                <w:szCs w:val="19"/>
              </w:rPr>
              <w:t>items</w:t>
            </w:r>
          </w:p>
        </w:tc>
      </w:tr>
      <w:tr w14:paraId="4471F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550" w:type="dxa"/>
            <w:tcBorders>
              <w:left w:val="nil"/>
            </w:tcBorders>
            <w:vAlign w:val="top"/>
          </w:tcPr>
          <w:p w14:paraId="1E618E8B">
            <w:pPr>
              <w:pStyle w:val="6"/>
              <w:spacing w:before="138"/>
              <w:ind w:left="220"/>
              <w:rPr>
                <w:sz w:val="19"/>
                <w:szCs w:val="19"/>
              </w:rPr>
            </w:pPr>
            <w:r>
              <w:rPr>
                <w:sz w:val="19"/>
                <w:szCs w:val="19"/>
              </w:rPr>
              <w:t>0</w:t>
            </w:r>
          </w:p>
        </w:tc>
        <w:tc>
          <w:tcPr>
            <w:tcW w:w="1050" w:type="dxa"/>
            <w:vAlign w:val="top"/>
          </w:tcPr>
          <w:p w14:paraId="48C73483">
            <w:pPr>
              <w:pStyle w:val="6"/>
              <w:spacing w:before="138"/>
              <w:ind w:left="134"/>
              <w:rPr>
                <w:sz w:val="19"/>
                <w:szCs w:val="19"/>
              </w:rPr>
            </w:pPr>
            <w:r>
              <w:rPr>
                <w:spacing w:val="-3"/>
                <w:sz w:val="19"/>
                <w:szCs w:val="19"/>
              </w:rPr>
              <w:t>12262064</w:t>
            </w:r>
          </w:p>
        </w:tc>
        <w:tc>
          <w:tcPr>
            <w:tcW w:w="760" w:type="dxa"/>
            <w:vAlign w:val="top"/>
          </w:tcPr>
          <w:p w14:paraId="238A755C">
            <w:pPr>
              <w:pStyle w:val="6"/>
              <w:spacing w:before="138"/>
              <w:ind w:left="275"/>
              <w:rPr>
                <w:sz w:val="19"/>
                <w:szCs w:val="19"/>
              </w:rPr>
            </w:pPr>
            <w:r>
              <w:rPr>
                <w:spacing w:val="-3"/>
                <w:sz w:val="19"/>
                <w:szCs w:val="19"/>
              </w:rPr>
              <w:t>95</w:t>
            </w:r>
          </w:p>
        </w:tc>
        <w:tc>
          <w:tcPr>
            <w:tcW w:w="1240" w:type="dxa"/>
            <w:vAlign w:val="top"/>
          </w:tcPr>
          <w:p w14:paraId="4C79768F">
            <w:pPr>
              <w:pStyle w:val="6"/>
              <w:spacing w:before="138"/>
              <w:ind w:left="135"/>
              <w:rPr>
                <w:sz w:val="19"/>
                <w:szCs w:val="19"/>
              </w:rPr>
            </w:pPr>
            <w:r>
              <w:rPr>
                <w:spacing w:val="-1"/>
                <w:sz w:val="19"/>
                <w:szCs w:val="19"/>
              </w:rPr>
              <w:t>2012-03-02</w:t>
            </w:r>
          </w:p>
        </w:tc>
        <w:tc>
          <w:tcPr>
            <w:tcW w:w="1360" w:type="dxa"/>
            <w:vAlign w:val="top"/>
          </w:tcPr>
          <w:p w14:paraId="3831461D">
            <w:pPr>
              <w:pStyle w:val="6"/>
              <w:spacing w:before="138"/>
              <w:ind w:left="384"/>
              <w:rPr>
                <w:sz w:val="19"/>
                <w:szCs w:val="19"/>
              </w:rPr>
            </w:pPr>
            <w:r>
              <w:rPr>
                <w:spacing w:val="-2"/>
                <w:sz w:val="19"/>
                <w:szCs w:val="19"/>
              </w:rPr>
              <w:t>227352</w:t>
            </w:r>
          </w:p>
        </w:tc>
        <w:tc>
          <w:tcPr>
            <w:tcW w:w="4300" w:type="dxa"/>
            <w:tcBorders>
              <w:right w:val="nil"/>
            </w:tcBorders>
            <w:vAlign w:val="top"/>
          </w:tcPr>
          <w:p w14:paraId="37A6AA41">
            <w:pPr>
              <w:pStyle w:val="6"/>
              <w:spacing w:before="138"/>
              <w:ind w:left="635"/>
              <w:rPr>
                <w:sz w:val="19"/>
                <w:szCs w:val="19"/>
              </w:rPr>
            </w:pPr>
            <w:r>
              <w:rPr>
                <w:sz w:val="19"/>
                <w:szCs w:val="19"/>
              </w:rPr>
              <w:t>362836303631363441141141</w:t>
            </w:r>
            <w:r>
              <w:rPr>
                <w:spacing w:val="-1"/>
                <w:sz w:val="19"/>
                <w:szCs w:val="19"/>
              </w:rPr>
              <w:t>642163187208…</w:t>
            </w:r>
          </w:p>
        </w:tc>
      </w:tr>
      <w:tr w14:paraId="4BA08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550" w:type="dxa"/>
            <w:tcBorders>
              <w:left w:val="nil"/>
            </w:tcBorders>
            <w:vAlign w:val="top"/>
          </w:tcPr>
          <w:p w14:paraId="7F5A8D98">
            <w:pPr>
              <w:pStyle w:val="6"/>
              <w:spacing w:before="149" w:line="241" w:lineRule="auto"/>
              <w:ind w:left="220"/>
              <w:rPr>
                <w:sz w:val="19"/>
                <w:szCs w:val="19"/>
              </w:rPr>
            </w:pPr>
            <w:r>
              <w:rPr>
                <w:sz w:val="19"/>
                <w:szCs w:val="19"/>
              </w:rPr>
              <w:t>1</w:t>
            </w:r>
          </w:p>
        </w:tc>
        <w:tc>
          <w:tcPr>
            <w:tcW w:w="1050" w:type="dxa"/>
            <w:vAlign w:val="top"/>
          </w:tcPr>
          <w:p w14:paraId="77B4699C">
            <w:pPr>
              <w:pStyle w:val="6"/>
              <w:spacing w:before="149"/>
              <w:ind w:left="134"/>
              <w:rPr>
                <w:sz w:val="19"/>
                <w:szCs w:val="19"/>
              </w:rPr>
            </w:pPr>
            <w:r>
              <w:rPr>
                <w:spacing w:val="-3"/>
                <w:sz w:val="19"/>
                <w:szCs w:val="19"/>
              </w:rPr>
              <w:t>12524696</w:t>
            </w:r>
          </w:p>
        </w:tc>
        <w:tc>
          <w:tcPr>
            <w:tcW w:w="760" w:type="dxa"/>
            <w:vAlign w:val="top"/>
          </w:tcPr>
          <w:p w14:paraId="7CDD0C27">
            <w:pPr>
              <w:pStyle w:val="6"/>
              <w:spacing w:before="149" w:line="241" w:lineRule="auto"/>
              <w:ind w:left="325"/>
              <w:rPr>
                <w:sz w:val="19"/>
                <w:szCs w:val="19"/>
              </w:rPr>
            </w:pPr>
            <w:r>
              <w:rPr>
                <w:sz w:val="19"/>
                <w:szCs w:val="19"/>
              </w:rPr>
              <w:t>4</w:t>
            </w:r>
          </w:p>
        </w:tc>
        <w:tc>
          <w:tcPr>
            <w:tcW w:w="1240" w:type="dxa"/>
            <w:vAlign w:val="top"/>
          </w:tcPr>
          <w:p w14:paraId="67ADF431">
            <w:pPr>
              <w:pStyle w:val="6"/>
              <w:spacing w:before="149"/>
              <w:ind w:left="135"/>
              <w:rPr>
                <w:sz w:val="19"/>
                <w:szCs w:val="19"/>
              </w:rPr>
            </w:pPr>
            <w:r>
              <w:rPr>
                <w:spacing w:val="-1"/>
                <w:sz w:val="19"/>
                <w:szCs w:val="19"/>
              </w:rPr>
              <w:t>2012-03-02</w:t>
            </w:r>
          </w:p>
        </w:tc>
        <w:tc>
          <w:tcPr>
            <w:tcW w:w="1360" w:type="dxa"/>
            <w:vAlign w:val="top"/>
          </w:tcPr>
          <w:p w14:paraId="67F8947F">
            <w:pPr>
              <w:pStyle w:val="6"/>
              <w:spacing w:before="149"/>
              <w:ind w:left="384"/>
              <w:rPr>
                <w:sz w:val="19"/>
                <w:szCs w:val="19"/>
              </w:rPr>
            </w:pPr>
            <w:r>
              <w:rPr>
                <w:spacing w:val="-1"/>
                <w:sz w:val="19"/>
                <w:szCs w:val="19"/>
              </w:rPr>
              <w:t>480838</w:t>
            </w:r>
          </w:p>
        </w:tc>
        <w:tc>
          <w:tcPr>
            <w:tcW w:w="4300" w:type="dxa"/>
            <w:tcBorders>
              <w:right w:val="nil"/>
            </w:tcBorders>
            <w:vAlign w:val="top"/>
          </w:tcPr>
          <w:p w14:paraId="050A6718">
            <w:pPr>
              <w:pStyle w:val="6"/>
              <w:spacing w:before="149"/>
              <w:ind w:left="3105"/>
              <w:rPr>
                <w:sz w:val="19"/>
                <w:szCs w:val="19"/>
              </w:rPr>
            </w:pPr>
            <w:r>
              <w:rPr>
                <w:spacing w:val="-1"/>
                <w:sz w:val="19"/>
                <w:szCs w:val="19"/>
              </w:rPr>
              <w:t>583358339901</w:t>
            </w:r>
          </w:p>
        </w:tc>
      </w:tr>
      <w:tr w14:paraId="1449F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550" w:type="dxa"/>
            <w:tcBorders>
              <w:left w:val="nil"/>
            </w:tcBorders>
            <w:vAlign w:val="top"/>
          </w:tcPr>
          <w:p w14:paraId="2D43B5CB">
            <w:pPr>
              <w:pStyle w:val="6"/>
              <w:spacing w:before="141" w:line="241" w:lineRule="auto"/>
              <w:ind w:left="220"/>
              <w:rPr>
                <w:sz w:val="19"/>
                <w:szCs w:val="19"/>
              </w:rPr>
            </w:pPr>
            <w:r>
              <w:rPr>
                <w:sz w:val="19"/>
                <w:szCs w:val="19"/>
              </w:rPr>
              <w:t>2</w:t>
            </w:r>
          </w:p>
        </w:tc>
        <w:tc>
          <w:tcPr>
            <w:tcW w:w="1050" w:type="dxa"/>
            <w:vAlign w:val="top"/>
          </w:tcPr>
          <w:p w14:paraId="53178511">
            <w:pPr>
              <w:pStyle w:val="6"/>
              <w:spacing w:before="141"/>
              <w:ind w:left="134"/>
              <w:rPr>
                <w:sz w:val="19"/>
                <w:szCs w:val="19"/>
              </w:rPr>
            </w:pPr>
            <w:r>
              <w:rPr>
                <w:spacing w:val="-3"/>
                <w:sz w:val="19"/>
                <w:szCs w:val="19"/>
              </w:rPr>
              <w:t>12682470</w:t>
            </w:r>
          </w:p>
        </w:tc>
        <w:tc>
          <w:tcPr>
            <w:tcW w:w="760" w:type="dxa"/>
            <w:vAlign w:val="top"/>
          </w:tcPr>
          <w:p w14:paraId="1D7E68BD">
            <w:pPr>
              <w:pStyle w:val="6"/>
              <w:spacing w:before="141"/>
              <w:ind w:left="275"/>
              <w:rPr>
                <w:sz w:val="19"/>
                <w:szCs w:val="19"/>
              </w:rPr>
            </w:pPr>
            <w:r>
              <w:rPr>
                <w:spacing w:val="-6"/>
                <w:sz w:val="19"/>
                <w:szCs w:val="19"/>
              </w:rPr>
              <w:t>18</w:t>
            </w:r>
          </w:p>
        </w:tc>
        <w:tc>
          <w:tcPr>
            <w:tcW w:w="1240" w:type="dxa"/>
            <w:vAlign w:val="top"/>
          </w:tcPr>
          <w:p w14:paraId="1CCAE565">
            <w:pPr>
              <w:pStyle w:val="6"/>
              <w:spacing w:before="141"/>
              <w:ind w:left="135"/>
              <w:rPr>
                <w:sz w:val="19"/>
                <w:szCs w:val="19"/>
              </w:rPr>
            </w:pPr>
            <w:r>
              <w:rPr>
                <w:spacing w:val="-1"/>
                <w:sz w:val="19"/>
                <w:szCs w:val="19"/>
              </w:rPr>
              <w:t>2012-03-02</w:t>
            </w:r>
          </w:p>
        </w:tc>
        <w:tc>
          <w:tcPr>
            <w:tcW w:w="1360" w:type="dxa"/>
            <w:vAlign w:val="top"/>
          </w:tcPr>
          <w:p w14:paraId="0327B0CF">
            <w:pPr>
              <w:pStyle w:val="6"/>
              <w:spacing w:before="141"/>
              <w:ind w:left="384"/>
              <w:rPr>
                <w:sz w:val="19"/>
                <w:szCs w:val="19"/>
              </w:rPr>
            </w:pPr>
            <w:r>
              <w:rPr>
                <w:spacing w:val="-2"/>
                <w:sz w:val="19"/>
                <w:szCs w:val="19"/>
              </w:rPr>
              <w:t>282553</w:t>
            </w:r>
          </w:p>
        </w:tc>
        <w:tc>
          <w:tcPr>
            <w:tcW w:w="4300" w:type="dxa"/>
            <w:tcBorders>
              <w:right w:val="nil"/>
            </w:tcBorders>
            <w:vAlign w:val="top"/>
          </w:tcPr>
          <w:p w14:paraId="30AEFFB0">
            <w:pPr>
              <w:pStyle w:val="6"/>
              <w:spacing w:before="141"/>
              <w:ind w:left="3865"/>
              <w:rPr>
                <w:sz w:val="19"/>
                <w:szCs w:val="19"/>
              </w:rPr>
            </w:pPr>
            <w:r>
              <w:rPr>
                <w:spacing w:val="-2"/>
                <w:sz w:val="19"/>
                <w:szCs w:val="19"/>
              </w:rPr>
              <w:t>6408</w:t>
            </w:r>
          </w:p>
        </w:tc>
      </w:tr>
      <w:tr w14:paraId="08260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550" w:type="dxa"/>
            <w:tcBorders>
              <w:left w:val="nil"/>
            </w:tcBorders>
            <w:vAlign w:val="top"/>
          </w:tcPr>
          <w:p w14:paraId="0CAE9DDA">
            <w:pPr>
              <w:pStyle w:val="6"/>
              <w:spacing w:before="143"/>
              <w:ind w:left="220"/>
              <w:rPr>
                <w:sz w:val="19"/>
                <w:szCs w:val="19"/>
              </w:rPr>
            </w:pPr>
            <w:r>
              <w:rPr>
                <w:sz w:val="19"/>
                <w:szCs w:val="19"/>
              </w:rPr>
              <w:t>3</w:t>
            </w:r>
          </w:p>
        </w:tc>
        <w:tc>
          <w:tcPr>
            <w:tcW w:w="1050" w:type="dxa"/>
            <w:vAlign w:val="top"/>
          </w:tcPr>
          <w:p w14:paraId="0B087984">
            <w:pPr>
              <w:pStyle w:val="6"/>
              <w:spacing w:before="143"/>
              <w:ind w:left="134"/>
              <w:rPr>
                <w:sz w:val="19"/>
                <w:szCs w:val="19"/>
              </w:rPr>
            </w:pPr>
            <w:r>
              <w:rPr>
                <w:spacing w:val="-3"/>
                <w:sz w:val="19"/>
                <w:szCs w:val="19"/>
              </w:rPr>
              <w:t>13179265</w:t>
            </w:r>
          </w:p>
        </w:tc>
        <w:tc>
          <w:tcPr>
            <w:tcW w:w="760" w:type="dxa"/>
            <w:vAlign w:val="top"/>
          </w:tcPr>
          <w:p w14:paraId="340FEE40">
            <w:pPr>
              <w:pStyle w:val="6"/>
              <w:spacing w:before="143" w:line="241" w:lineRule="auto"/>
              <w:ind w:left="275"/>
              <w:rPr>
                <w:sz w:val="19"/>
                <w:szCs w:val="19"/>
              </w:rPr>
            </w:pPr>
            <w:r>
              <w:rPr>
                <w:spacing w:val="-6"/>
                <w:sz w:val="19"/>
                <w:szCs w:val="19"/>
              </w:rPr>
              <w:t>14</w:t>
            </w:r>
          </w:p>
        </w:tc>
        <w:tc>
          <w:tcPr>
            <w:tcW w:w="1240" w:type="dxa"/>
            <w:vAlign w:val="top"/>
          </w:tcPr>
          <w:p w14:paraId="26243DAD">
            <w:pPr>
              <w:pStyle w:val="6"/>
              <w:spacing w:before="143"/>
              <w:ind w:left="135"/>
              <w:rPr>
                <w:sz w:val="19"/>
                <w:szCs w:val="19"/>
              </w:rPr>
            </w:pPr>
            <w:r>
              <w:rPr>
                <w:spacing w:val="-1"/>
                <w:sz w:val="19"/>
                <w:szCs w:val="19"/>
              </w:rPr>
              <w:t>2012-03-02</w:t>
            </w:r>
          </w:p>
        </w:tc>
        <w:tc>
          <w:tcPr>
            <w:tcW w:w="1360" w:type="dxa"/>
            <w:vAlign w:val="top"/>
          </w:tcPr>
          <w:p w14:paraId="18EF1082">
            <w:pPr>
              <w:pStyle w:val="6"/>
              <w:spacing w:before="143"/>
              <w:ind w:left="384"/>
              <w:rPr>
                <w:sz w:val="19"/>
                <w:szCs w:val="19"/>
              </w:rPr>
            </w:pPr>
            <w:r>
              <w:rPr>
                <w:spacing w:val="-2"/>
                <w:sz w:val="19"/>
                <w:szCs w:val="19"/>
              </w:rPr>
              <w:t>589223</w:t>
            </w:r>
          </w:p>
        </w:tc>
        <w:tc>
          <w:tcPr>
            <w:tcW w:w="4300" w:type="dxa"/>
            <w:tcBorders>
              <w:right w:val="nil"/>
            </w:tcBorders>
            <w:vAlign w:val="top"/>
          </w:tcPr>
          <w:p w14:paraId="0B3514D9">
            <w:pPr>
              <w:pStyle w:val="6"/>
              <w:spacing w:before="143"/>
              <w:ind w:left="1965"/>
              <w:rPr>
                <w:sz w:val="19"/>
                <w:szCs w:val="19"/>
              </w:rPr>
            </w:pPr>
            <w:r>
              <w:rPr>
                <w:spacing w:val="-1"/>
                <w:sz w:val="19"/>
                <w:szCs w:val="19"/>
              </w:rPr>
              <w:t>280437038088309079179753</w:t>
            </w:r>
          </w:p>
        </w:tc>
      </w:tr>
      <w:tr w14:paraId="6AD49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550" w:type="dxa"/>
            <w:tcBorders>
              <w:left w:val="nil"/>
            </w:tcBorders>
            <w:vAlign w:val="top"/>
          </w:tcPr>
          <w:p w14:paraId="631F83A6">
            <w:pPr>
              <w:pStyle w:val="6"/>
              <w:spacing w:before="154" w:line="241" w:lineRule="auto"/>
              <w:ind w:left="220"/>
              <w:rPr>
                <w:sz w:val="19"/>
                <w:szCs w:val="19"/>
              </w:rPr>
            </w:pPr>
            <w:r>
              <w:rPr>
                <w:sz w:val="19"/>
                <w:szCs w:val="19"/>
              </w:rPr>
              <w:t>4</w:t>
            </w:r>
          </w:p>
        </w:tc>
        <w:tc>
          <w:tcPr>
            <w:tcW w:w="1050" w:type="dxa"/>
            <w:vAlign w:val="top"/>
          </w:tcPr>
          <w:p w14:paraId="501ACC18">
            <w:pPr>
              <w:pStyle w:val="6"/>
              <w:spacing w:before="154"/>
              <w:ind w:left="134"/>
              <w:rPr>
                <w:sz w:val="19"/>
                <w:szCs w:val="19"/>
              </w:rPr>
            </w:pPr>
            <w:r>
              <w:rPr>
                <w:spacing w:val="-3"/>
                <w:sz w:val="19"/>
                <w:szCs w:val="19"/>
              </w:rPr>
              <w:t>13251776</w:t>
            </w:r>
          </w:p>
        </w:tc>
        <w:tc>
          <w:tcPr>
            <w:tcW w:w="760" w:type="dxa"/>
            <w:vAlign w:val="top"/>
          </w:tcPr>
          <w:p w14:paraId="2CF64B94">
            <w:pPr>
              <w:pStyle w:val="6"/>
              <w:spacing w:before="154"/>
              <w:ind w:left="275"/>
              <w:rPr>
                <w:sz w:val="19"/>
                <w:szCs w:val="19"/>
              </w:rPr>
            </w:pPr>
            <w:r>
              <w:rPr>
                <w:spacing w:val="-6"/>
                <w:sz w:val="19"/>
                <w:szCs w:val="19"/>
              </w:rPr>
              <w:t>15</w:t>
            </w:r>
          </w:p>
        </w:tc>
        <w:tc>
          <w:tcPr>
            <w:tcW w:w="1240" w:type="dxa"/>
            <w:vAlign w:val="top"/>
          </w:tcPr>
          <w:p w14:paraId="7834481D">
            <w:pPr>
              <w:pStyle w:val="6"/>
              <w:spacing w:before="154"/>
              <w:ind w:left="135"/>
              <w:rPr>
                <w:sz w:val="19"/>
                <w:szCs w:val="19"/>
              </w:rPr>
            </w:pPr>
            <w:r>
              <w:rPr>
                <w:spacing w:val="-1"/>
                <w:sz w:val="19"/>
                <w:szCs w:val="19"/>
              </w:rPr>
              <w:t>2012-03-02</w:t>
            </w:r>
          </w:p>
        </w:tc>
        <w:tc>
          <w:tcPr>
            <w:tcW w:w="1360" w:type="dxa"/>
            <w:vAlign w:val="top"/>
          </w:tcPr>
          <w:p w14:paraId="366C3371">
            <w:pPr>
              <w:pStyle w:val="6"/>
              <w:spacing w:before="154"/>
              <w:ind w:left="384"/>
              <w:rPr>
                <w:sz w:val="19"/>
                <w:szCs w:val="19"/>
              </w:rPr>
            </w:pPr>
            <w:r>
              <w:rPr>
                <w:spacing w:val="-3"/>
                <w:sz w:val="19"/>
                <w:szCs w:val="19"/>
              </w:rPr>
              <w:t>139153</w:t>
            </w:r>
          </w:p>
        </w:tc>
        <w:tc>
          <w:tcPr>
            <w:tcW w:w="4300" w:type="dxa"/>
            <w:tcBorders>
              <w:right w:val="nil"/>
            </w:tcBorders>
            <w:vAlign w:val="top"/>
          </w:tcPr>
          <w:p w14:paraId="5174A63D">
            <w:pPr>
              <w:pStyle w:val="6"/>
              <w:spacing w:before="154"/>
              <w:ind w:left="175"/>
              <w:rPr>
                <w:sz w:val="19"/>
                <w:szCs w:val="19"/>
              </w:rPr>
            </w:pPr>
            <w:r>
              <w:rPr>
                <w:sz w:val="19"/>
                <w:szCs w:val="19"/>
              </w:rPr>
              <w:t>230125062509280529063002310</w:t>
            </w:r>
            <w:r>
              <w:rPr>
                <w:spacing w:val="-1"/>
                <w:sz w:val="19"/>
                <w:szCs w:val="19"/>
              </w:rPr>
              <w:t>1310132043…</w:t>
            </w:r>
          </w:p>
        </w:tc>
      </w:tr>
    </w:tbl>
    <w:p w14:paraId="37966771">
      <w:pPr>
        <w:pStyle w:val="2"/>
      </w:pPr>
    </w:p>
    <w:p w14:paraId="3826F103">
      <w:pPr>
        <w:spacing w:before="94" w:line="225" w:lineRule="auto"/>
        <w:ind w:left="10" w:right="28" w:firstLine="609"/>
        <w:rPr>
          <w:rFonts w:ascii="宋体" w:hAnsi="宋体" w:eastAsia="宋体" w:cs="宋体"/>
          <w:sz w:val="29"/>
          <w:szCs w:val="29"/>
        </w:rPr>
      </w:pPr>
      <w:r>
        <w:rPr>
          <w:rFonts w:ascii="宋体" w:hAnsi="宋体" w:eastAsia="宋体" w:cs="宋体"/>
          <w:spacing w:val="9"/>
          <w:sz w:val="29"/>
          <w:szCs w:val="29"/>
        </w:rPr>
        <w:t>然后以客户为主键将交易按照时间排序，将所有交易中的项组成每</w:t>
      </w:r>
      <w:r>
        <w:rPr>
          <w:rFonts w:ascii="宋体" w:hAnsi="宋体" w:eastAsia="宋体" w:cs="宋体"/>
          <w:sz w:val="29"/>
          <w:szCs w:val="29"/>
        </w:rPr>
        <w:t xml:space="preserve"> </w:t>
      </w:r>
      <w:r>
        <w:rPr>
          <w:rFonts w:ascii="宋体" w:hAnsi="宋体" w:eastAsia="宋体" w:cs="宋体"/>
          <w:spacing w:val="8"/>
          <w:sz w:val="29"/>
          <w:szCs w:val="29"/>
        </w:rPr>
        <w:t>个客户的序列，并根据算法的数据格式要求准备数据。</w:t>
      </w:r>
    </w:p>
    <w:p w14:paraId="6822A745">
      <w:pPr>
        <w:pStyle w:val="2"/>
        <w:spacing w:before="282" w:line="272" w:lineRule="exact"/>
        <w:ind w:left="200"/>
        <w:rPr>
          <w:sz w:val="20"/>
          <w:szCs w:val="20"/>
        </w:rPr>
      </w:pPr>
      <w:r>
        <w:rPr>
          <w:position w:val="3"/>
          <w:sz w:val="20"/>
          <w:szCs w:val="20"/>
        </w:rPr>
        <w:t>grouped=trans_data.group</w:t>
      </w:r>
      <w:r>
        <w:rPr>
          <w:spacing w:val="-1"/>
          <w:position w:val="3"/>
          <w:sz w:val="20"/>
          <w:szCs w:val="20"/>
        </w:rPr>
        <w:t>by(['id'])</w:t>
      </w:r>
    </w:p>
    <w:p w14:paraId="3A44706A">
      <w:pPr>
        <w:pStyle w:val="2"/>
        <w:spacing w:before="179" w:line="246" w:lineRule="exact"/>
        <w:ind w:left="210"/>
        <w:rPr>
          <w:sz w:val="20"/>
          <w:szCs w:val="20"/>
        </w:rPr>
      </w:pPr>
      <w:r>
        <w:rPr>
          <w:position w:val="2"/>
          <w:sz w:val="20"/>
          <w:szCs w:val="20"/>
        </w:rPr>
        <w:t>sequence_index   =θ</w:t>
      </w:r>
    </w:p>
    <w:p w14:paraId="038271A8">
      <w:pPr>
        <w:pStyle w:val="2"/>
        <w:spacing w:line="246" w:lineRule="exact"/>
        <w:ind w:left="210"/>
        <w:rPr>
          <w:sz w:val="20"/>
          <w:szCs w:val="20"/>
        </w:rPr>
      </w:pPr>
      <w:r>
        <w:pict>
          <v:shape id="_x0000_s1274" o:spid="_x0000_s1274" o:spt="202" type="#_x0000_t202" style="position:absolute;left:0pt;margin-left:9.5pt;margin-top:6.55pt;height:15.65pt;width:139.9pt;z-index:251839488;mso-width-relative:page;mso-height-relative:page;" filled="f" stroked="f" coordsize="21600,21600">
            <v:path/>
            <v:fill on="f" focussize="0,0"/>
            <v:stroke on="f"/>
            <v:imagedata o:title=""/>
            <o:lock v:ext="edit" aspectratio="f"/>
            <v:textbox inset="0mm,0mm,0mm,0mm">
              <w:txbxContent>
                <w:p w14:paraId="388EC773">
                  <w:pPr>
                    <w:pStyle w:val="2"/>
                    <w:spacing w:before="20" w:line="272" w:lineRule="exact"/>
                    <w:ind w:left="20"/>
                    <w:rPr>
                      <w:sz w:val="20"/>
                      <w:szCs w:val="20"/>
                    </w:rPr>
                  </w:pPr>
                  <w:r>
                    <w:rPr>
                      <w:spacing w:val="-1"/>
                      <w:position w:val="3"/>
                      <w:sz w:val="20"/>
                      <w:szCs w:val="20"/>
                    </w:rPr>
                    <w:t>for   name,group</w:t>
                  </w:r>
                  <w:r>
                    <w:rPr>
                      <w:spacing w:val="8"/>
                      <w:position w:val="3"/>
                      <w:sz w:val="20"/>
                      <w:szCs w:val="20"/>
                    </w:rPr>
                    <w:t xml:space="preserve">   </w:t>
                  </w:r>
                  <w:r>
                    <w:rPr>
                      <w:spacing w:val="-1"/>
                      <w:position w:val="3"/>
                      <w:sz w:val="20"/>
                      <w:szCs w:val="20"/>
                    </w:rPr>
                    <w:t>in</w:t>
                  </w:r>
                  <w:r>
                    <w:rPr>
                      <w:spacing w:val="4"/>
                      <w:position w:val="3"/>
                      <w:sz w:val="20"/>
                      <w:szCs w:val="20"/>
                    </w:rPr>
                    <w:t xml:space="preserve">   </w:t>
                  </w:r>
                  <w:r>
                    <w:rPr>
                      <w:spacing w:val="-1"/>
                      <w:position w:val="3"/>
                      <w:sz w:val="20"/>
                      <w:szCs w:val="20"/>
                    </w:rPr>
                    <w:t>grouped:</w:t>
                  </w:r>
                </w:p>
              </w:txbxContent>
            </v:textbox>
          </v:shape>
        </w:pict>
      </w:r>
      <w:r>
        <w:rPr>
          <w:position w:val="2"/>
          <w:sz w:val="20"/>
          <w:szCs w:val="20"/>
        </w:rPr>
        <w:t>sequence_id,sequence_it</w:t>
      </w:r>
      <w:r>
        <w:rPr>
          <w:spacing w:val="-1"/>
          <w:position w:val="2"/>
          <w:sz w:val="20"/>
          <w:szCs w:val="20"/>
        </w:rPr>
        <w:t>ems=[],[]</w:t>
      </w:r>
    </w:p>
    <w:p w14:paraId="0AED8636">
      <w:pPr>
        <w:pStyle w:val="2"/>
        <w:spacing w:line="296" w:lineRule="auto"/>
      </w:pPr>
      <w:r>
        <w:pict>
          <v:shape id="_x0000_s1275" o:spid="_x0000_s1275" o:spt="202" type="#_x0000_t202" style="position:absolute;left:0pt;margin-left:29pt;margin-top:5.75pt;height:15.65pt;width:123.9pt;z-index:251840512;mso-width-relative:page;mso-height-relative:page;" filled="f" stroked="f" coordsize="21600,21600">
            <v:path/>
            <v:fill on="f" focussize="0,0"/>
            <v:stroke on="f"/>
            <v:imagedata o:title=""/>
            <o:lock v:ext="edit" aspectratio="f"/>
            <v:textbox inset="0mm,0mm,0mm,0mm">
              <w:txbxContent>
                <w:p w14:paraId="58C79EEE">
                  <w:pPr>
                    <w:pStyle w:val="2"/>
                    <w:spacing w:before="20" w:line="272" w:lineRule="exact"/>
                    <w:ind w:left="20"/>
                    <w:rPr>
                      <w:sz w:val="20"/>
                      <w:szCs w:val="20"/>
                    </w:rPr>
                  </w:pPr>
                  <w:r>
                    <w:rPr>
                      <w:spacing w:val="-3"/>
                      <w:position w:val="3"/>
                      <w:sz w:val="20"/>
                      <w:szCs w:val="20"/>
                    </w:rPr>
                    <w:t>sequence_id.append(name)</w:t>
                  </w:r>
                </w:p>
              </w:txbxContent>
            </v:textbox>
          </v:shape>
        </w:pict>
      </w:r>
    </w:p>
    <w:p w14:paraId="30A3C895">
      <w:pPr>
        <w:pStyle w:val="2"/>
        <w:spacing w:line="297" w:lineRule="auto"/>
      </w:pPr>
    </w:p>
    <w:p w14:paraId="27DDF2A3">
      <w:pPr>
        <w:pStyle w:val="2"/>
        <w:spacing w:before="59" w:line="195" w:lineRule="auto"/>
        <w:ind w:left="610"/>
        <w:rPr>
          <w:sz w:val="20"/>
          <w:szCs w:val="20"/>
        </w:rPr>
      </w:pPr>
      <w:r>
        <w:rPr>
          <w:sz w:val="20"/>
          <w:szCs w:val="20"/>
        </w:rPr>
        <w:t>group=group.sort_values(by=['date'],asce</w:t>
      </w:r>
      <w:r>
        <w:rPr>
          <w:spacing w:val="-1"/>
          <w:sz w:val="20"/>
          <w:szCs w:val="20"/>
        </w:rPr>
        <w:t>nding=True)</w:t>
      </w:r>
    </w:p>
    <w:p w14:paraId="6A6CB22E">
      <w:pPr>
        <w:pStyle w:val="2"/>
        <w:spacing w:line="182" w:lineRule="exact"/>
        <w:ind w:left="610"/>
        <w:rPr>
          <w:sz w:val="15"/>
          <w:szCs w:val="15"/>
        </w:rPr>
      </w:pPr>
      <w:r>
        <w:rPr>
          <w:spacing w:val="-1"/>
          <w:position w:val="2"/>
          <w:sz w:val="15"/>
          <w:szCs w:val="15"/>
        </w:rPr>
        <w:t>seqs=[]</w:t>
      </w:r>
    </w:p>
    <w:p w14:paraId="7E13C790">
      <w:pPr>
        <w:pStyle w:val="2"/>
        <w:spacing w:before="1" w:line="231" w:lineRule="auto"/>
        <w:ind w:left="619"/>
        <w:rPr>
          <w:sz w:val="20"/>
          <w:szCs w:val="20"/>
        </w:rPr>
      </w:pPr>
      <w:r>
        <w:rPr>
          <w:spacing w:val="-1"/>
          <w:sz w:val="20"/>
          <w:szCs w:val="20"/>
        </w:rPr>
        <w:t>for</w:t>
      </w:r>
      <w:r>
        <w:rPr>
          <w:spacing w:val="11"/>
          <w:sz w:val="20"/>
          <w:szCs w:val="20"/>
        </w:rPr>
        <w:t xml:space="preserve">    </w:t>
      </w:r>
      <w:r>
        <w:rPr>
          <w:spacing w:val="-1"/>
          <w:sz w:val="20"/>
          <w:szCs w:val="20"/>
        </w:rPr>
        <w:t>seq</w:t>
      </w:r>
      <w:r>
        <w:rPr>
          <w:spacing w:val="13"/>
          <w:sz w:val="20"/>
          <w:szCs w:val="20"/>
        </w:rPr>
        <w:t xml:space="preserve">    </w:t>
      </w:r>
      <w:r>
        <w:rPr>
          <w:spacing w:val="-1"/>
          <w:sz w:val="20"/>
          <w:szCs w:val="20"/>
        </w:rPr>
        <w:t>in</w:t>
      </w:r>
      <w:r>
        <w:rPr>
          <w:spacing w:val="11"/>
          <w:sz w:val="20"/>
          <w:szCs w:val="20"/>
        </w:rPr>
        <w:t xml:space="preserve">    </w:t>
      </w:r>
      <w:r>
        <w:rPr>
          <w:spacing w:val="-1"/>
          <w:sz w:val="20"/>
          <w:szCs w:val="20"/>
        </w:rPr>
        <w:t>group['items'].values:</w:t>
      </w:r>
    </w:p>
    <w:p w14:paraId="3296999B">
      <w:pPr>
        <w:pStyle w:val="2"/>
        <w:spacing w:before="1" w:line="213" w:lineRule="auto"/>
        <w:ind w:left="1010"/>
        <w:rPr>
          <w:sz w:val="20"/>
          <w:szCs w:val="20"/>
        </w:rPr>
      </w:pPr>
      <w:r>
        <w:rPr>
          <w:spacing w:val="-1"/>
          <w:sz w:val="20"/>
          <w:szCs w:val="20"/>
        </w:rPr>
        <w:t>seqs.append(seq+"-1")</w:t>
      </w:r>
    </w:p>
    <w:p w14:paraId="5FFA73DD">
      <w:pPr>
        <w:pStyle w:val="2"/>
        <w:spacing w:line="229" w:lineRule="auto"/>
        <w:ind w:left="610"/>
        <w:rPr>
          <w:sz w:val="20"/>
          <w:szCs w:val="20"/>
        </w:rPr>
      </w:pPr>
      <w:r>
        <w:rPr>
          <w:spacing w:val="-1"/>
          <w:sz w:val="20"/>
          <w:szCs w:val="20"/>
        </w:rPr>
        <w:t>seqs.append("-2")</w:t>
      </w:r>
    </w:p>
    <w:p w14:paraId="4186CE58">
      <w:pPr>
        <w:pStyle w:val="2"/>
        <w:spacing w:line="257" w:lineRule="exact"/>
        <w:ind w:left="610"/>
        <w:rPr>
          <w:sz w:val="20"/>
          <w:szCs w:val="20"/>
        </w:rPr>
      </w:pPr>
      <w:r>
        <w:rPr>
          <w:position w:val="3"/>
          <w:sz w:val="20"/>
          <w:szCs w:val="20"/>
        </w:rPr>
        <w:t>sequence_items.append("".jo</w:t>
      </w:r>
      <w:r>
        <w:rPr>
          <w:spacing w:val="-1"/>
          <w:position w:val="3"/>
          <w:sz w:val="20"/>
          <w:szCs w:val="20"/>
        </w:rPr>
        <w:t>in(seqs))</w:t>
      </w:r>
    </w:p>
    <w:p w14:paraId="38A8DB68">
      <w:pPr>
        <w:pStyle w:val="2"/>
        <w:spacing w:before="177" w:line="242" w:lineRule="exact"/>
        <w:ind w:left="210"/>
        <w:rPr>
          <w:sz w:val="20"/>
          <w:szCs w:val="20"/>
        </w:rPr>
      </w:pPr>
      <w:r>
        <w:rPr>
          <w:position w:val="2"/>
          <w:sz w:val="20"/>
          <w:szCs w:val="20"/>
        </w:rPr>
        <w:t>sequence_data           =pd.DataFrame({'id':sequence_id,'sequence_items'</w:t>
      </w:r>
      <w:r>
        <w:rPr>
          <w:spacing w:val="-1"/>
          <w:position w:val="2"/>
          <w:sz w:val="20"/>
          <w:szCs w:val="20"/>
        </w:rPr>
        <w:t>:sequence_items})</w:t>
      </w:r>
    </w:p>
    <w:p w14:paraId="554369FC">
      <w:pPr>
        <w:pStyle w:val="2"/>
        <w:spacing w:line="241" w:lineRule="exact"/>
        <w:ind w:left="210"/>
        <w:rPr>
          <w:sz w:val="20"/>
          <w:szCs w:val="20"/>
        </w:rPr>
      </w:pPr>
      <w:r>
        <w:rPr>
          <w:spacing w:val="-1"/>
          <w:position w:val="2"/>
          <w:sz w:val="20"/>
          <w:szCs w:val="20"/>
        </w:rPr>
        <w:t>sequence_data.head(5)</w:t>
      </w:r>
    </w:p>
    <w:p w14:paraId="0565365F">
      <w:pPr>
        <w:pStyle w:val="2"/>
        <w:spacing w:line="404" w:lineRule="auto"/>
      </w:pPr>
    </w:p>
    <w:p w14:paraId="64A90045">
      <w:pPr>
        <w:spacing w:before="94" w:line="220" w:lineRule="auto"/>
        <w:ind w:right="193" w:firstLine="619"/>
        <w:jc w:val="both"/>
        <w:rPr>
          <w:rFonts w:ascii="宋体" w:hAnsi="宋体" w:eastAsia="宋体" w:cs="宋体"/>
          <w:sz w:val="29"/>
          <w:szCs w:val="29"/>
        </w:rPr>
      </w:pPr>
      <w:r>
        <w:rPr>
          <w:rFonts w:ascii="宋体" w:hAnsi="宋体" w:eastAsia="宋体" w:cs="宋体"/>
          <w:spacing w:val="7"/>
          <w:sz w:val="29"/>
          <w:szCs w:val="29"/>
        </w:rPr>
        <w:t>上述代码的运行结果如表4-9所示，每个</w:t>
      </w:r>
      <w:r>
        <w:rPr>
          <w:rFonts w:ascii="宋体" w:hAnsi="宋体" w:eastAsia="宋体" w:cs="宋体"/>
          <w:spacing w:val="6"/>
          <w:sz w:val="29"/>
          <w:szCs w:val="29"/>
        </w:rPr>
        <w:t>客户的历史购买项都是按</w:t>
      </w:r>
      <w:r>
        <w:rPr>
          <w:rFonts w:ascii="宋体" w:hAnsi="宋体" w:eastAsia="宋体" w:cs="宋体"/>
          <w:sz w:val="29"/>
          <w:szCs w:val="29"/>
        </w:rPr>
        <w:t xml:space="preserve"> </w:t>
      </w:r>
      <w:r>
        <w:rPr>
          <w:rFonts w:ascii="宋体" w:hAnsi="宋体" w:eastAsia="宋体" w:cs="宋体"/>
          <w:spacing w:val="-3"/>
          <w:sz w:val="29"/>
          <w:szCs w:val="29"/>
        </w:rPr>
        <w:t>照交易的时间顺序来排序的。为了满足SPA</w:t>
      </w:r>
      <w:r>
        <w:rPr>
          <w:rFonts w:ascii="宋体" w:hAnsi="宋体" w:eastAsia="宋体" w:cs="宋体"/>
          <w:spacing w:val="-4"/>
          <w:sz w:val="29"/>
          <w:szCs w:val="29"/>
        </w:rPr>
        <w:t>M</w:t>
      </w:r>
      <w:r>
        <w:rPr>
          <w:rFonts w:ascii="宋体" w:hAnsi="宋体" w:eastAsia="宋体" w:cs="宋体"/>
          <w:spacing w:val="107"/>
          <w:sz w:val="29"/>
          <w:szCs w:val="29"/>
        </w:rPr>
        <w:t xml:space="preserve"> </w:t>
      </w:r>
      <w:r>
        <w:rPr>
          <w:rFonts w:ascii="宋体" w:hAnsi="宋体" w:eastAsia="宋体" w:cs="宋体"/>
          <w:spacing w:val="-4"/>
          <w:sz w:val="29"/>
          <w:szCs w:val="29"/>
        </w:rPr>
        <w:t>算法的要求，采用“-1”作</w:t>
      </w:r>
      <w:r>
        <w:rPr>
          <w:rFonts w:ascii="宋体" w:hAnsi="宋体" w:eastAsia="宋体" w:cs="宋体"/>
          <w:sz w:val="29"/>
          <w:szCs w:val="29"/>
        </w:rPr>
        <w:t xml:space="preserve"> </w:t>
      </w:r>
      <w:r>
        <w:rPr>
          <w:rFonts w:ascii="宋体" w:hAnsi="宋体" w:eastAsia="宋体" w:cs="宋体"/>
          <w:spacing w:val="-4"/>
          <w:sz w:val="29"/>
          <w:szCs w:val="29"/>
        </w:rPr>
        <w:t>为交易数据间的分隔标志，采用“-2”作</w:t>
      </w:r>
      <w:r>
        <w:rPr>
          <w:rFonts w:ascii="宋体" w:hAnsi="宋体" w:eastAsia="宋体" w:cs="宋体"/>
          <w:spacing w:val="-5"/>
          <w:sz w:val="29"/>
          <w:szCs w:val="29"/>
        </w:rPr>
        <w:t>为整个序列的结束标志。</w:t>
      </w:r>
    </w:p>
    <w:p w14:paraId="305B1C77">
      <w:pPr>
        <w:pStyle w:val="2"/>
        <w:spacing w:line="278" w:lineRule="auto"/>
      </w:pPr>
    </w:p>
    <w:p w14:paraId="5A87B552">
      <w:pPr>
        <w:spacing w:before="95" w:line="203" w:lineRule="auto"/>
        <w:ind w:left="10" w:firstLine="600"/>
        <w:rPr>
          <w:rFonts w:ascii="宋体" w:hAnsi="宋体" w:eastAsia="宋体" w:cs="宋体"/>
          <w:sz w:val="29"/>
          <w:szCs w:val="29"/>
        </w:rPr>
      </w:pPr>
      <w:r>
        <w:rPr>
          <w:rFonts w:ascii="宋体" w:hAnsi="宋体" w:eastAsia="宋体" w:cs="宋体"/>
          <w:spacing w:val="10"/>
          <w:sz w:val="29"/>
          <w:szCs w:val="29"/>
        </w:rPr>
        <w:t>基于数据处理的结果可以构建</w:t>
      </w:r>
      <w:r>
        <w:rPr>
          <w:rFonts w:ascii="宋体" w:hAnsi="宋体" w:eastAsia="宋体" w:cs="宋体"/>
          <w:sz w:val="29"/>
          <w:szCs w:val="29"/>
        </w:rPr>
        <w:t>SPMF</w:t>
      </w:r>
      <w:r>
        <w:rPr>
          <w:rFonts w:ascii="宋体" w:hAnsi="宋体" w:eastAsia="宋体" w:cs="宋体"/>
          <w:spacing w:val="90"/>
          <w:sz w:val="29"/>
          <w:szCs w:val="29"/>
        </w:rPr>
        <w:t xml:space="preserve"> </w:t>
      </w:r>
      <w:r>
        <w:rPr>
          <w:rFonts w:ascii="宋体" w:hAnsi="宋体" w:eastAsia="宋体" w:cs="宋体"/>
          <w:sz w:val="29"/>
          <w:szCs w:val="29"/>
        </w:rPr>
        <w:t>Java</w:t>
      </w:r>
      <w:r>
        <w:rPr>
          <w:rFonts w:ascii="宋体" w:hAnsi="宋体" w:eastAsia="宋体" w:cs="宋体"/>
          <w:spacing w:val="10"/>
          <w:sz w:val="29"/>
          <w:szCs w:val="29"/>
        </w:rPr>
        <w:t>算法包的</w:t>
      </w:r>
      <w:r>
        <w:rPr>
          <w:rFonts w:ascii="宋体" w:hAnsi="宋体" w:eastAsia="宋体" w:cs="宋体"/>
          <w:sz w:val="29"/>
          <w:szCs w:val="29"/>
        </w:rPr>
        <w:t>Wrapper</w:t>
      </w:r>
      <w:r>
        <w:rPr>
          <w:rFonts w:ascii="宋体" w:hAnsi="宋体" w:eastAsia="宋体" w:cs="宋体"/>
          <w:spacing w:val="10"/>
          <w:sz w:val="29"/>
          <w:szCs w:val="29"/>
        </w:rPr>
        <w:t>类，实现</w:t>
      </w:r>
      <w:r>
        <w:rPr>
          <w:rFonts w:ascii="宋体" w:hAnsi="宋体" w:eastAsia="宋体" w:cs="宋体"/>
          <w:sz w:val="29"/>
          <w:szCs w:val="29"/>
        </w:rPr>
        <w:t xml:space="preserve"> </w:t>
      </w:r>
      <w:r>
        <w:rPr>
          <w:rFonts w:ascii="宋体" w:hAnsi="宋体" w:eastAsia="宋体" w:cs="宋体"/>
          <w:spacing w:val="1"/>
          <w:sz w:val="29"/>
          <w:szCs w:val="29"/>
        </w:rPr>
        <w:t>在</w:t>
      </w:r>
      <w:r>
        <w:rPr>
          <w:rFonts w:ascii="宋体" w:hAnsi="宋体" w:eastAsia="宋体" w:cs="宋体"/>
          <w:sz w:val="29"/>
          <w:szCs w:val="29"/>
        </w:rPr>
        <w:t>Python</w:t>
      </w:r>
      <w:r>
        <w:rPr>
          <w:rFonts w:ascii="宋体" w:hAnsi="宋体" w:eastAsia="宋体" w:cs="宋体"/>
          <w:spacing w:val="1"/>
          <w:sz w:val="29"/>
          <w:szCs w:val="29"/>
        </w:rPr>
        <w:t>中调用</w:t>
      </w:r>
      <w:r>
        <w:rPr>
          <w:rFonts w:ascii="宋体" w:hAnsi="宋体" w:eastAsia="宋体" w:cs="宋体"/>
          <w:sz w:val="29"/>
          <w:szCs w:val="29"/>
        </w:rPr>
        <w:t>Java</w:t>
      </w:r>
      <w:r>
        <w:rPr>
          <w:rFonts w:ascii="宋体" w:hAnsi="宋体" w:eastAsia="宋体" w:cs="宋体"/>
          <w:spacing w:val="1"/>
          <w:sz w:val="29"/>
          <w:szCs w:val="29"/>
        </w:rPr>
        <w:t>并解析其结果的目的。</w:t>
      </w:r>
    </w:p>
    <w:p w14:paraId="33EC11AB">
      <w:pPr>
        <w:spacing w:before="319" w:line="219" w:lineRule="auto"/>
        <w:ind w:left="2370"/>
        <w:rPr>
          <w:rFonts w:ascii="宋体" w:hAnsi="宋体" w:eastAsia="宋体" w:cs="宋体"/>
          <w:sz w:val="29"/>
          <w:szCs w:val="29"/>
        </w:rPr>
      </w:pPr>
      <w:r>
        <w:rPr>
          <w:rFonts w:ascii="宋体" w:hAnsi="宋体" w:eastAsia="宋体" w:cs="宋体"/>
          <w:spacing w:val="7"/>
          <w:sz w:val="29"/>
          <w:szCs w:val="29"/>
        </w:rPr>
        <w:t>表4-9</w:t>
      </w:r>
      <w:r>
        <w:rPr>
          <w:rFonts w:ascii="宋体" w:hAnsi="宋体" w:eastAsia="宋体" w:cs="宋体"/>
          <w:spacing w:val="140"/>
          <w:sz w:val="29"/>
          <w:szCs w:val="29"/>
        </w:rPr>
        <w:t xml:space="preserve"> </w:t>
      </w:r>
      <w:r>
        <w:rPr>
          <w:rFonts w:ascii="宋体" w:hAnsi="宋体" w:eastAsia="宋体" w:cs="宋体"/>
          <w:spacing w:val="7"/>
          <w:sz w:val="29"/>
          <w:szCs w:val="29"/>
        </w:rPr>
        <w:t>生成事务数据后的结果示例</w:t>
      </w:r>
    </w:p>
    <w:p w14:paraId="7595F8F3">
      <w:pPr>
        <w:spacing w:line="219" w:lineRule="auto"/>
        <w:rPr>
          <w:rFonts w:ascii="宋体" w:hAnsi="宋体" w:eastAsia="宋体" w:cs="宋体"/>
          <w:sz w:val="29"/>
          <w:szCs w:val="29"/>
        </w:rPr>
        <w:sectPr>
          <w:pgSz w:w="12240" w:h="15840"/>
          <w:pgMar w:top="400" w:right="1488" w:bottom="0" w:left="1429" w:header="0" w:footer="0" w:gutter="0"/>
          <w:cols w:space="720" w:num="1"/>
        </w:sectPr>
      </w:pPr>
    </w:p>
    <w:p w14:paraId="62268AFC">
      <w:pPr>
        <w:spacing w:before="28"/>
      </w:pPr>
    </w:p>
    <w:p w14:paraId="5ED35F5F">
      <w:pPr>
        <w:spacing w:before="27"/>
      </w:pPr>
    </w:p>
    <w:p w14:paraId="2D39FB91">
      <w:pPr>
        <w:spacing w:before="27"/>
      </w:pPr>
    </w:p>
    <w:p w14:paraId="63E936C1">
      <w:pPr>
        <w:spacing w:before="27"/>
      </w:pPr>
    </w:p>
    <w:tbl>
      <w:tblPr>
        <w:tblStyle w:val="5"/>
        <w:tblW w:w="91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0"/>
        <w:gridCol w:w="2110"/>
        <w:gridCol w:w="5699"/>
      </w:tblGrid>
      <w:tr w14:paraId="64C6F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390" w:type="dxa"/>
            <w:tcBorders>
              <w:left w:val="nil"/>
            </w:tcBorders>
            <w:vAlign w:val="top"/>
          </w:tcPr>
          <w:p w14:paraId="4E117797">
            <w:pPr>
              <w:rPr>
                <w:rFonts w:ascii="Arial"/>
                <w:sz w:val="21"/>
              </w:rPr>
            </w:pPr>
          </w:p>
        </w:tc>
        <w:tc>
          <w:tcPr>
            <w:tcW w:w="2110" w:type="dxa"/>
            <w:vAlign w:val="top"/>
          </w:tcPr>
          <w:p w14:paraId="7EFCECAF">
            <w:pPr>
              <w:pStyle w:val="6"/>
              <w:spacing w:before="143"/>
              <w:ind w:left="945"/>
              <w:rPr>
                <w:sz w:val="20"/>
                <w:szCs w:val="20"/>
              </w:rPr>
            </w:pPr>
            <w:r>
              <w:rPr>
                <w:spacing w:val="-6"/>
                <w:sz w:val="20"/>
                <w:szCs w:val="20"/>
              </w:rPr>
              <w:t>id</w:t>
            </w:r>
          </w:p>
        </w:tc>
        <w:tc>
          <w:tcPr>
            <w:tcW w:w="5699" w:type="dxa"/>
            <w:tcBorders>
              <w:right w:val="nil"/>
            </w:tcBorders>
            <w:vAlign w:val="top"/>
          </w:tcPr>
          <w:p w14:paraId="421EC192">
            <w:pPr>
              <w:pStyle w:val="6"/>
              <w:spacing w:before="105" w:line="213" w:lineRule="auto"/>
              <w:ind w:left="2104"/>
              <w:rPr>
                <w:sz w:val="21"/>
                <w:szCs w:val="21"/>
              </w:rPr>
            </w:pPr>
            <w:r>
              <w:rPr>
                <w:spacing w:val="-2"/>
                <w:sz w:val="21"/>
                <w:szCs w:val="21"/>
              </w:rPr>
              <w:t>sequence_items</w:t>
            </w:r>
          </w:p>
        </w:tc>
      </w:tr>
      <w:tr w14:paraId="135BA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390" w:type="dxa"/>
            <w:tcBorders>
              <w:left w:val="nil"/>
            </w:tcBorders>
            <w:vAlign w:val="top"/>
          </w:tcPr>
          <w:p w14:paraId="276ADA76">
            <w:pPr>
              <w:pStyle w:val="6"/>
              <w:spacing w:before="129"/>
              <w:ind w:left="640"/>
              <w:rPr>
                <w:sz w:val="20"/>
                <w:szCs w:val="20"/>
              </w:rPr>
            </w:pPr>
            <w:r>
              <w:rPr>
                <w:sz w:val="20"/>
                <w:szCs w:val="20"/>
              </w:rPr>
              <w:t>0</w:t>
            </w:r>
          </w:p>
        </w:tc>
        <w:tc>
          <w:tcPr>
            <w:tcW w:w="2110" w:type="dxa"/>
            <w:vAlign w:val="top"/>
          </w:tcPr>
          <w:p w14:paraId="483B34B5">
            <w:pPr>
              <w:pStyle w:val="6"/>
              <w:spacing w:before="129"/>
              <w:ind w:left="645"/>
              <w:rPr>
                <w:sz w:val="20"/>
                <w:szCs w:val="20"/>
              </w:rPr>
            </w:pPr>
            <w:r>
              <w:rPr>
                <w:spacing w:val="-3"/>
                <w:sz w:val="20"/>
                <w:szCs w:val="20"/>
              </w:rPr>
              <w:t>12262064</w:t>
            </w:r>
          </w:p>
        </w:tc>
        <w:tc>
          <w:tcPr>
            <w:tcW w:w="5699" w:type="dxa"/>
            <w:tcBorders>
              <w:right w:val="nil"/>
            </w:tcBorders>
            <w:vAlign w:val="top"/>
          </w:tcPr>
          <w:p w14:paraId="03CB9DF0">
            <w:pPr>
              <w:pStyle w:val="6"/>
              <w:spacing w:before="152"/>
              <w:ind w:left="844"/>
              <w:rPr>
                <w:sz w:val="15"/>
                <w:szCs w:val="15"/>
              </w:rPr>
            </w:pPr>
            <w:r>
              <w:rPr>
                <w:sz w:val="15"/>
                <w:szCs w:val="15"/>
              </w:rPr>
              <w:t>362836303631363441141141642</w:t>
            </w:r>
            <w:r>
              <w:rPr>
                <w:spacing w:val="-1"/>
                <w:sz w:val="15"/>
                <w:szCs w:val="15"/>
              </w:rPr>
              <w:t>163187208…</w:t>
            </w:r>
          </w:p>
        </w:tc>
      </w:tr>
      <w:tr w14:paraId="7544E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390" w:type="dxa"/>
            <w:tcBorders>
              <w:left w:val="nil"/>
            </w:tcBorders>
            <w:vAlign w:val="top"/>
          </w:tcPr>
          <w:p w14:paraId="5D21E1FA">
            <w:pPr>
              <w:pStyle w:val="6"/>
              <w:spacing w:before="131" w:line="241" w:lineRule="auto"/>
              <w:ind w:left="640"/>
              <w:rPr>
                <w:sz w:val="20"/>
                <w:szCs w:val="20"/>
              </w:rPr>
            </w:pPr>
            <w:r>
              <w:rPr>
                <w:sz w:val="20"/>
                <w:szCs w:val="20"/>
              </w:rPr>
              <w:t>1</w:t>
            </w:r>
          </w:p>
        </w:tc>
        <w:tc>
          <w:tcPr>
            <w:tcW w:w="2110" w:type="dxa"/>
            <w:vAlign w:val="top"/>
          </w:tcPr>
          <w:p w14:paraId="10944D2A">
            <w:pPr>
              <w:pStyle w:val="6"/>
              <w:spacing w:before="130"/>
              <w:ind w:left="645"/>
              <w:rPr>
                <w:sz w:val="20"/>
                <w:szCs w:val="20"/>
              </w:rPr>
            </w:pPr>
            <w:r>
              <w:rPr>
                <w:spacing w:val="-3"/>
                <w:sz w:val="20"/>
                <w:szCs w:val="20"/>
              </w:rPr>
              <w:t>12277270</w:t>
            </w:r>
          </w:p>
        </w:tc>
        <w:tc>
          <w:tcPr>
            <w:tcW w:w="5699" w:type="dxa"/>
            <w:tcBorders>
              <w:right w:val="nil"/>
            </w:tcBorders>
            <w:vAlign w:val="top"/>
          </w:tcPr>
          <w:p w14:paraId="39EAA4B8">
            <w:pPr>
              <w:pStyle w:val="6"/>
              <w:spacing w:before="143"/>
              <w:ind w:left="855"/>
              <w:rPr>
                <w:sz w:val="15"/>
                <w:szCs w:val="15"/>
              </w:rPr>
            </w:pPr>
            <w:r>
              <w:rPr>
                <w:sz w:val="15"/>
                <w:szCs w:val="15"/>
              </w:rPr>
              <w:t>230164017088059753-102702360</w:t>
            </w:r>
            <w:r>
              <w:rPr>
                <w:spacing w:val="-1"/>
                <w:sz w:val="15"/>
                <w:szCs w:val="15"/>
              </w:rPr>
              <w:t>15607640…</w:t>
            </w:r>
          </w:p>
        </w:tc>
      </w:tr>
      <w:tr w14:paraId="2E471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390" w:type="dxa"/>
            <w:tcBorders>
              <w:left w:val="nil"/>
            </w:tcBorders>
            <w:vAlign w:val="top"/>
          </w:tcPr>
          <w:p w14:paraId="2B846B4F">
            <w:pPr>
              <w:pStyle w:val="6"/>
              <w:spacing w:before="143" w:line="241" w:lineRule="auto"/>
              <w:ind w:left="640"/>
              <w:rPr>
                <w:sz w:val="20"/>
                <w:szCs w:val="20"/>
              </w:rPr>
            </w:pPr>
            <w:r>
              <w:rPr>
                <w:sz w:val="20"/>
                <w:szCs w:val="20"/>
              </w:rPr>
              <w:t>2</w:t>
            </w:r>
          </w:p>
        </w:tc>
        <w:tc>
          <w:tcPr>
            <w:tcW w:w="2110" w:type="dxa"/>
            <w:vAlign w:val="top"/>
          </w:tcPr>
          <w:p w14:paraId="17626911">
            <w:pPr>
              <w:pStyle w:val="6"/>
              <w:spacing w:before="142"/>
              <w:ind w:left="645"/>
              <w:rPr>
                <w:sz w:val="20"/>
                <w:szCs w:val="20"/>
              </w:rPr>
            </w:pPr>
            <w:r>
              <w:rPr>
                <w:spacing w:val="-3"/>
                <w:sz w:val="20"/>
                <w:szCs w:val="20"/>
              </w:rPr>
              <w:t>12332190</w:t>
            </w:r>
          </w:p>
        </w:tc>
        <w:tc>
          <w:tcPr>
            <w:tcW w:w="5699" w:type="dxa"/>
            <w:tcBorders>
              <w:right w:val="nil"/>
            </w:tcBorders>
            <w:vAlign w:val="top"/>
          </w:tcPr>
          <w:p w14:paraId="63D0BDE5">
            <w:pPr>
              <w:pStyle w:val="6"/>
              <w:spacing w:before="165"/>
              <w:ind w:left="855"/>
              <w:rPr>
                <w:sz w:val="15"/>
                <w:szCs w:val="15"/>
              </w:rPr>
            </w:pPr>
            <w:r>
              <w:rPr>
                <w:sz w:val="15"/>
                <w:szCs w:val="15"/>
              </w:rPr>
              <w:t>330536014185133610814901-12</w:t>
            </w:r>
            <w:r>
              <w:rPr>
                <w:spacing w:val="-1"/>
                <w:sz w:val="15"/>
                <w:szCs w:val="15"/>
              </w:rPr>
              <w:t>619340236…</w:t>
            </w:r>
          </w:p>
        </w:tc>
      </w:tr>
      <w:tr w14:paraId="75DC4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390" w:type="dxa"/>
            <w:tcBorders>
              <w:left w:val="nil"/>
            </w:tcBorders>
            <w:vAlign w:val="top"/>
          </w:tcPr>
          <w:p w14:paraId="6EB37850">
            <w:pPr>
              <w:pStyle w:val="6"/>
              <w:spacing w:before="134"/>
              <w:ind w:left="640"/>
              <w:rPr>
                <w:sz w:val="20"/>
                <w:szCs w:val="20"/>
              </w:rPr>
            </w:pPr>
            <w:r>
              <w:rPr>
                <w:sz w:val="20"/>
                <w:szCs w:val="20"/>
              </w:rPr>
              <w:t>3</w:t>
            </w:r>
          </w:p>
        </w:tc>
        <w:tc>
          <w:tcPr>
            <w:tcW w:w="2110" w:type="dxa"/>
            <w:vAlign w:val="top"/>
          </w:tcPr>
          <w:p w14:paraId="63D76FA2">
            <w:pPr>
              <w:pStyle w:val="6"/>
              <w:spacing w:before="134"/>
              <w:ind w:left="645"/>
              <w:rPr>
                <w:sz w:val="20"/>
                <w:szCs w:val="20"/>
              </w:rPr>
            </w:pPr>
            <w:r>
              <w:rPr>
                <w:spacing w:val="-3"/>
                <w:sz w:val="20"/>
                <w:szCs w:val="20"/>
              </w:rPr>
              <w:t>12524696</w:t>
            </w:r>
          </w:p>
        </w:tc>
        <w:tc>
          <w:tcPr>
            <w:tcW w:w="5699" w:type="dxa"/>
            <w:tcBorders>
              <w:right w:val="nil"/>
            </w:tcBorders>
            <w:vAlign w:val="top"/>
          </w:tcPr>
          <w:p w14:paraId="371636FC">
            <w:pPr>
              <w:pStyle w:val="6"/>
              <w:spacing w:before="157"/>
              <w:ind w:left="855"/>
              <w:rPr>
                <w:sz w:val="15"/>
                <w:szCs w:val="15"/>
              </w:rPr>
            </w:pPr>
            <w:r>
              <w:rPr>
                <w:sz w:val="15"/>
                <w:szCs w:val="15"/>
              </w:rPr>
              <w:t>583358339901-136115710631563</w:t>
            </w:r>
            <w:r>
              <w:rPr>
                <w:spacing w:val="-1"/>
                <w:sz w:val="15"/>
                <w:szCs w:val="15"/>
              </w:rPr>
              <w:t>209079904…</w:t>
            </w:r>
          </w:p>
        </w:tc>
      </w:tr>
      <w:tr w14:paraId="6C37B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390" w:type="dxa"/>
            <w:tcBorders>
              <w:left w:val="nil"/>
            </w:tcBorders>
            <w:vAlign w:val="top"/>
          </w:tcPr>
          <w:p w14:paraId="3EC7B205">
            <w:pPr>
              <w:pStyle w:val="6"/>
              <w:spacing w:before="146" w:line="241" w:lineRule="auto"/>
              <w:ind w:left="640"/>
              <w:rPr>
                <w:sz w:val="20"/>
                <w:szCs w:val="20"/>
              </w:rPr>
            </w:pPr>
            <w:r>
              <w:rPr>
                <w:sz w:val="20"/>
                <w:szCs w:val="20"/>
              </w:rPr>
              <w:t>4</w:t>
            </w:r>
          </w:p>
        </w:tc>
        <w:tc>
          <w:tcPr>
            <w:tcW w:w="2110" w:type="dxa"/>
            <w:vAlign w:val="top"/>
          </w:tcPr>
          <w:p w14:paraId="41114ECE">
            <w:pPr>
              <w:pStyle w:val="6"/>
              <w:spacing w:before="145"/>
              <w:ind w:left="645"/>
              <w:rPr>
                <w:sz w:val="20"/>
                <w:szCs w:val="20"/>
              </w:rPr>
            </w:pPr>
            <w:r>
              <w:rPr>
                <w:spacing w:val="-3"/>
                <w:sz w:val="20"/>
                <w:szCs w:val="20"/>
              </w:rPr>
              <w:t>12682470</w:t>
            </w:r>
          </w:p>
        </w:tc>
        <w:tc>
          <w:tcPr>
            <w:tcW w:w="5699" w:type="dxa"/>
            <w:tcBorders>
              <w:right w:val="nil"/>
            </w:tcBorders>
            <w:vAlign w:val="top"/>
          </w:tcPr>
          <w:p w14:paraId="01A0B81B">
            <w:pPr>
              <w:pStyle w:val="6"/>
              <w:spacing w:before="158"/>
              <w:ind w:left="855"/>
              <w:rPr>
                <w:sz w:val="15"/>
                <w:szCs w:val="15"/>
              </w:rPr>
            </w:pPr>
            <w:r>
              <w:rPr>
                <w:sz w:val="15"/>
                <w:szCs w:val="15"/>
              </w:rPr>
              <w:t>6408-123012406270627132928292</w:t>
            </w:r>
            <w:r>
              <w:rPr>
                <w:spacing w:val="-1"/>
                <w:sz w:val="15"/>
                <w:szCs w:val="15"/>
              </w:rPr>
              <w:t>83601361…</w:t>
            </w:r>
          </w:p>
        </w:tc>
      </w:tr>
    </w:tbl>
    <w:p w14:paraId="2BFB97BA">
      <w:pPr>
        <w:pStyle w:val="2"/>
        <w:spacing w:line="243" w:lineRule="auto"/>
      </w:pPr>
    </w:p>
    <w:p w14:paraId="778290DE">
      <w:pPr>
        <w:pStyle w:val="2"/>
        <w:spacing w:before="41" w:line="192" w:lineRule="auto"/>
        <w:ind w:left="29"/>
        <w:rPr>
          <w:sz w:val="14"/>
          <w:szCs w:val="14"/>
        </w:rPr>
      </w:pPr>
      <w:r>
        <w:rPr>
          <w:b/>
          <w:bCs/>
          <w:spacing w:val="-2"/>
          <w:sz w:val="14"/>
          <w:szCs w:val="14"/>
        </w:rPr>
        <w:t>import</w:t>
      </w:r>
      <w:r>
        <w:rPr>
          <w:b/>
          <w:bCs/>
          <w:spacing w:val="36"/>
          <w:w w:val="101"/>
          <w:sz w:val="14"/>
          <w:szCs w:val="14"/>
        </w:rPr>
        <w:t xml:space="preserve"> </w:t>
      </w:r>
      <w:r>
        <w:rPr>
          <w:b/>
          <w:bCs/>
          <w:spacing w:val="-2"/>
          <w:sz w:val="14"/>
          <w:szCs w:val="14"/>
        </w:rPr>
        <w:t>pandas</w:t>
      </w:r>
    </w:p>
    <w:p w14:paraId="512880FB">
      <w:pPr>
        <w:pStyle w:val="2"/>
        <w:spacing w:line="197" w:lineRule="auto"/>
        <w:ind w:left="29"/>
        <w:rPr>
          <w:sz w:val="14"/>
          <w:szCs w:val="14"/>
        </w:rPr>
      </w:pPr>
      <w:r>
        <w:rPr>
          <w:b/>
          <w:bCs/>
          <w:sz w:val="14"/>
          <w:szCs w:val="14"/>
        </w:rPr>
        <w:t>from  subprocess  import</w:t>
      </w:r>
      <w:r>
        <w:rPr>
          <w:b/>
          <w:bCs/>
          <w:spacing w:val="6"/>
          <w:sz w:val="14"/>
          <w:szCs w:val="14"/>
        </w:rPr>
        <w:t xml:space="preserve">  </w:t>
      </w:r>
      <w:r>
        <w:rPr>
          <w:b/>
          <w:bCs/>
          <w:sz w:val="14"/>
          <w:szCs w:val="14"/>
        </w:rPr>
        <w:t>P</w:t>
      </w:r>
      <w:r>
        <w:rPr>
          <w:b/>
          <w:bCs/>
          <w:spacing w:val="-1"/>
          <w:sz w:val="14"/>
          <w:szCs w:val="14"/>
        </w:rPr>
        <w:t>open,PIPE</w:t>
      </w:r>
    </w:p>
    <w:p w14:paraId="32A513DC">
      <w:pPr>
        <w:pStyle w:val="2"/>
        <w:spacing w:before="57" w:line="198" w:lineRule="auto"/>
        <w:ind w:left="29"/>
        <w:rPr>
          <w:sz w:val="14"/>
          <w:szCs w:val="14"/>
        </w:rPr>
      </w:pPr>
      <w:r>
        <w:rPr>
          <w:b/>
          <w:bCs/>
          <w:spacing w:val="-1"/>
          <w:sz w:val="14"/>
          <w:szCs w:val="14"/>
        </w:rPr>
        <w:t>from   shlex   import   split</w:t>
      </w:r>
    </w:p>
    <w:p w14:paraId="28059459">
      <w:pPr>
        <w:pStyle w:val="2"/>
        <w:spacing w:before="187" w:line="198" w:lineRule="auto"/>
        <w:ind w:left="29"/>
        <w:rPr>
          <w:sz w:val="14"/>
          <w:szCs w:val="14"/>
        </w:rPr>
      </w:pPr>
      <w:r>
        <w:rPr>
          <w:b/>
          <w:bCs/>
          <w:spacing w:val="-3"/>
          <w:sz w:val="14"/>
          <w:szCs w:val="14"/>
        </w:rPr>
        <w:t>class SPMFWrapper:</w:t>
      </w:r>
    </w:p>
    <w:p w14:paraId="71E0DC78">
      <w:pPr>
        <w:pStyle w:val="2"/>
        <w:spacing w:before="135" w:line="285" w:lineRule="auto"/>
        <w:ind w:left="370"/>
        <w:rPr>
          <w:sz w:val="17"/>
          <w:szCs w:val="17"/>
        </w:rPr>
      </w:pPr>
      <w:r>
        <w:rPr>
          <w:spacing w:val="-1"/>
          <w:position w:val="2"/>
          <w:sz w:val="14"/>
          <w:szCs w:val="14"/>
        </w:rPr>
        <w:t>def</w:t>
      </w:r>
      <w:r>
        <w:rPr>
          <w:spacing w:val="22"/>
          <w:position w:val="2"/>
          <w:sz w:val="14"/>
          <w:szCs w:val="14"/>
        </w:rPr>
        <w:t xml:space="preserve">  </w:t>
      </w:r>
      <w:r>
        <w:rPr>
          <w:spacing w:val="-1"/>
          <w:sz w:val="17"/>
          <w:szCs w:val="17"/>
        </w:rPr>
        <w:t>_init</w:t>
      </w:r>
      <w:r>
        <w:rPr>
          <w:spacing w:val="2"/>
          <w:sz w:val="17"/>
          <w:szCs w:val="17"/>
          <w:u w:val="dotted" w:color="auto"/>
        </w:rPr>
        <w:t xml:space="preserve">    </w:t>
      </w:r>
      <w:r>
        <w:rPr>
          <w:spacing w:val="-1"/>
          <w:sz w:val="17"/>
          <w:szCs w:val="17"/>
        </w:rPr>
        <w:t>(self):</w:t>
      </w:r>
    </w:p>
    <w:p w14:paraId="2E6AFA98">
      <w:pPr>
        <w:pStyle w:val="2"/>
        <w:spacing w:before="28" w:line="198" w:lineRule="auto"/>
        <w:ind w:left="680"/>
        <w:rPr>
          <w:sz w:val="13"/>
          <w:szCs w:val="13"/>
        </w:rPr>
      </w:pPr>
      <w:r>
        <w:rPr>
          <w:b/>
          <w:bCs/>
          <w:sz w:val="13"/>
          <w:szCs w:val="13"/>
        </w:rPr>
        <w:t>self.output_file           =None</w:t>
      </w:r>
    </w:p>
    <w:p w14:paraId="345F5B92">
      <w:pPr>
        <w:pStyle w:val="2"/>
        <w:spacing w:before="109" w:line="238" w:lineRule="auto"/>
        <w:ind w:left="370"/>
        <w:rPr>
          <w:sz w:val="14"/>
          <w:szCs w:val="14"/>
        </w:rPr>
      </w:pPr>
      <w:r>
        <w:rPr>
          <w:i/>
          <w:iCs/>
          <w:spacing w:val="1"/>
          <w:sz w:val="14"/>
          <w:szCs w:val="14"/>
        </w:rPr>
        <w:t>#</w:t>
      </w:r>
      <w:r>
        <w:rPr>
          <w:i/>
          <w:iCs/>
          <w:sz w:val="14"/>
          <w:szCs w:val="14"/>
        </w:rPr>
        <w:t>call</w:t>
      </w:r>
      <w:r>
        <w:rPr>
          <w:i/>
          <w:iCs/>
          <w:spacing w:val="1"/>
          <w:sz w:val="14"/>
          <w:szCs w:val="14"/>
        </w:rPr>
        <w:t xml:space="preserve">   </w:t>
      </w:r>
      <w:r>
        <w:rPr>
          <w:i/>
          <w:iCs/>
          <w:sz w:val="14"/>
          <w:szCs w:val="14"/>
        </w:rPr>
        <w:t>SPMF</w:t>
      </w:r>
      <w:r>
        <w:rPr>
          <w:i/>
          <w:iCs/>
          <w:spacing w:val="1"/>
          <w:sz w:val="14"/>
          <w:szCs w:val="14"/>
        </w:rPr>
        <w:t xml:space="preserve">  </w:t>
      </w:r>
      <w:r>
        <w:rPr>
          <w:i/>
          <w:iCs/>
          <w:sz w:val="14"/>
          <w:szCs w:val="14"/>
        </w:rPr>
        <w:t>jar</w:t>
      </w:r>
      <w:r>
        <w:rPr>
          <w:i/>
          <w:iCs/>
          <w:spacing w:val="1"/>
          <w:sz w:val="14"/>
          <w:szCs w:val="14"/>
        </w:rPr>
        <w:t xml:space="preserve">   </w:t>
      </w:r>
      <w:r>
        <w:rPr>
          <w:i/>
          <w:iCs/>
          <w:sz w:val="14"/>
          <w:szCs w:val="14"/>
        </w:rPr>
        <w:t>and</w:t>
      </w:r>
      <w:r>
        <w:rPr>
          <w:i/>
          <w:iCs/>
          <w:spacing w:val="1"/>
          <w:sz w:val="14"/>
          <w:szCs w:val="14"/>
        </w:rPr>
        <w:t xml:space="preserve">   </w:t>
      </w:r>
      <w:r>
        <w:rPr>
          <w:i/>
          <w:iCs/>
          <w:sz w:val="14"/>
          <w:szCs w:val="14"/>
        </w:rPr>
        <w:t>get</w:t>
      </w:r>
      <w:r>
        <w:rPr>
          <w:i/>
          <w:iCs/>
          <w:spacing w:val="1"/>
          <w:sz w:val="14"/>
          <w:szCs w:val="14"/>
        </w:rPr>
        <w:t xml:space="preserve">   </w:t>
      </w:r>
      <w:r>
        <w:rPr>
          <w:i/>
          <w:iCs/>
          <w:sz w:val="14"/>
          <w:szCs w:val="14"/>
        </w:rPr>
        <w:t>the</w:t>
      </w:r>
      <w:r>
        <w:rPr>
          <w:i/>
          <w:iCs/>
          <w:spacing w:val="1"/>
          <w:sz w:val="14"/>
          <w:szCs w:val="14"/>
        </w:rPr>
        <w:t xml:space="preserve">   </w:t>
      </w:r>
      <w:r>
        <w:rPr>
          <w:i/>
          <w:iCs/>
          <w:sz w:val="14"/>
          <w:szCs w:val="14"/>
        </w:rPr>
        <w:t>dataframe</w:t>
      </w:r>
      <w:r>
        <w:rPr>
          <w:i/>
          <w:iCs/>
          <w:spacing w:val="1"/>
          <w:sz w:val="14"/>
          <w:szCs w:val="14"/>
        </w:rPr>
        <w:t xml:space="preserve">   </w:t>
      </w:r>
      <w:r>
        <w:rPr>
          <w:i/>
          <w:iCs/>
          <w:sz w:val="14"/>
          <w:szCs w:val="14"/>
        </w:rPr>
        <w:t>result</w:t>
      </w:r>
    </w:p>
    <w:p w14:paraId="3558030F">
      <w:pPr>
        <w:pStyle w:val="2"/>
        <w:spacing w:line="228" w:lineRule="auto"/>
        <w:ind w:left="370"/>
        <w:rPr>
          <w:sz w:val="14"/>
          <w:szCs w:val="14"/>
        </w:rPr>
      </w:pPr>
      <w:r>
        <w:rPr>
          <w:sz w:val="14"/>
          <w:szCs w:val="14"/>
        </w:rPr>
        <w:t>def         execute(self,command):</w:t>
      </w:r>
    </w:p>
    <w:p w14:paraId="641C24AA">
      <w:pPr>
        <w:pStyle w:val="2"/>
        <w:spacing w:line="234" w:lineRule="auto"/>
        <w:ind w:left="680"/>
        <w:rPr>
          <w:sz w:val="14"/>
          <w:szCs w:val="14"/>
        </w:rPr>
      </w:pPr>
      <w:r>
        <w:rPr>
          <w:i/>
          <w:iCs/>
          <w:spacing w:val="7"/>
          <w:sz w:val="14"/>
          <w:szCs w:val="14"/>
        </w:rPr>
        <w:t>#</w:t>
      </w:r>
      <w:r>
        <w:rPr>
          <w:i/>
          <w:iCs/>
          <w:sz w:val="14"/>
          <w:szCs w:val="14"/>
        </w:rPr>
        <w:t>call</w:t>
      </w:r>
      <w:r>
        <w:rPr>
          <w:i/>
          <w:iCs/>
          <w:spacing w:val="11"/>
          <w:w w:val="101"/>
          <w:sz w:val="14"/>
          <w:szCs w:val="14"/>
        </w:rPr>
        <w:t xml:space="preserve">   </w:t>
      </w:r>
      <w:r>
        <w:rPr>
          <w:i/>
          <w:iCs/>
          <w:sz w:val="14"/>
          <w:szCs w:val="14"/>
        </w:rPr>
        <w:t>SPMF</w:t>
      </w:r>
      <w:r>
        <w:rPr>
          <w:i/>
          <w:iCs/>
          <w:spacing w:val="7"/>
          <w:sz w:val="14"/>
          <w:szCs w:val="14"/>
        </w:rPr>
        <w:t xml:space="preserve">   </w:t>
      </w:r>
      <w:r>
        <w:rPr>
          <w:i/>
          <w:iCs/>
          <w:sz w:val="14"/>
          <w:szCs w:val="14"/>
        </w:rPr>
        <w:t>jar</w:t>
      </w:r>
    </w:p>
    <w:p w14:paraId="039F6DDF">
      <w:pPr>
        <w:pStyle w:val="2"/>
        <w:spacing w:line="238" w:lineRule="auto"/>
        <w:ind w:left="680"/>
        <w:rPr>
          <w:sz w:val="14"/>
          <w:szCs w:val="14"/>
        </w:rPr>
      </w:pPr>
      <w:r>
        <w:rPr>
          <w:spacing w:val="-1"/>
          <w:sz w:val="14"/>
          <w:szCs w:val="14"/>
        </w:rPr>
        <w:t>print(command)</w:t>
      </w:r>
    </w:p>
    <w:p w14:paraId="44DC7213">
      <w:pPr>
        <w:pStyle w:val="2"/>
        <w:spacing w:line="176" w:lineRule="exact"/>
        <w:ind w:left="680"/>
        <w:rPr>
          <w:sz w:val="14"/>
          <w:szCs w:val="14"/>
        </w:rPr>
      </w:pPr>
      <w:r>
        <w:rPr>
          <w:spacing w:val="-1"/>
          <w:position w:val="2"/>
          <w:sz w:val="14"/>
          <w:szCs w:val="14"/>
        </w:rPr>
        <w:t>args       =split(command)</w:t>
      </w:r>
    </w:p>
    <w:p w14:paraId="2F10404F">
      <w:pPr>
        <w:pStyle w:val="2"/>
        <w:spacing w:before="11" w:line="187" w:lineRule="auto"/>
        <w:ind w:left="680"/>
        <w:rPr>
          <w:sz w:val="14"/>
          <w:szCs w:val="14"/>
        </w:rPr>
      </w:pPr>
      <w:r>
        <w:rPr>
          <w:spacing w:val="-1"/>
          <w:sz w:val="14"/>
          <w:szCs w:val="14"/>
        </w:rPr>
        <w:t>p=Popen(args,stdout=PIPE)</w:t>
      </w:r>
    </w:p>
    <w:p w14:paraId="79EC45D4">
      <w:pPr>
        <w:pStyle w:val="2"/>
        <w:spacing w:line="168" w:lineRule="exact"/>
        <w:ind w:left="680"/>
        <w:rPr>
          <w:sz w:val="14"/>
          <w:szCs w:val="14"/>
        </w:rPr>
      </w:pPr>
      <w:r>
        <w:rPr>
          <w:spacing w:val="-1"/>
          <w:position w:val="1"/>
          <w:sz w:val="14"/>
          <w:szCs w:val="14"/>
        </w:rPr>
        <w:t>out         =p.communicate()</w:t>
      </w:r>
    </w:p>
    <w:p w14:paraId="0C266E68">
      <w:pPr>
        <w:pStyle w:val="2"/>
        <w:spacing w:line="175" w:lineRule="exact"/>
        <w:ind w:left="680"/>
        <w:rPr>
          <w:sz w:val="14"/>
          <w:szCs w:val="14"/>
        </w:rPr>
      </w:pPr>
      <w:r>
        <w:rPr>
          <w:position w:val="2"/>
          <w:sz w:val="14"/>
          <w:szCs w:val="14"/>
        </w:rPr>
        <w:t>print("\n".join(str(out[0])[3:-3].</w:t>
      </w:r>
      <w:r>
        <w:rPr>
          <w:spacing w:val="-1"/>
          <w:position w:val="2"/>
          <w:sz w:val="14"/>
          <w:szCs w:val="14"/>
        </w:rPr>
        <w:t>split('In')))</w:t>
      </w:r>
    </w:p>
    <w:p w14:paraId="5DB24AEA">
      <w:pPr>
        <w:pStyle w:val="2"/>
        <w:spacing w:before="140" w:line="186" w:lineRule="exact"/>
        <w:ind w:left="370"/>
        <w:rPr>
          <w:sz w:val="14"/>
          <w:szCs w:val="14"/>
        </w:rPr>
      </w:pPr>
      <w:r>
        <w:rPr>
          <w:spacing w:val="-1"/>
          <w:position w:val="2"/>
          <w:sz w:val="14"/>
          <w:szCs w:val="14"/>
        </w:rPr>
        <w:t>#get</w:t>
      </w:r>
      <w:r>
        <w:rPr>
          <w:spacing w:val="25"/>
          <w:w w:val="101"/>
          <w:position w:val="2"/>
          <w:sz w:val="14"/>
          <w:szCs w:val="14"/>
        </w:rPr>
        <w:t xml:space="preserve">  </w:t>
      </w:r>
      <w:r>
        <w:rPr>
          <w:spacing w:val="-1"/>
          <w:position w:val="2"/>
          <w:sz w:val="14"/>
          <w:szCs w:val="14"/>
        </w:rPr>
        <w:t>the</w:t>
      </w:r>
      <w:r>
        <w:rPr>
          <w:spacing w:val="17"/>
          <w:position w:val="2"/>
          <w:sz w:val="14"/>
          <w:szCs w:val="14"/>
        </w:rPr>
        <w:t xml:space="preserve">  </w:t>
      </w:r>
      <w:r>
        <w:rPr>
          <w:spacing w:val="-1"/>
          <w:position w:val="2"/>
          <w:sz w:val="14"/>
          <w:szCs w:val="14"/>
        </w:rPr>
        <w:t>the</w:t>
      </w:r>
      <w:r>
        <w:rPr>
          <w:spacing w:val="18"/>
          <w:w w:val="101"/>
          <w:position w:val="2"/>
          <w:sz w:val="14"/>
          <w:szCs w:val="14"/>
        </w:rPr>
        <w:t xml:space="preserve">  </w:t>
      </w:r>
      <w:r>
        <w:rPr>
          <w:spacing w:val="-1"/>
          <w:position w:val="2"/>
          <w:sz w:val="14"/>
          <w:szCs w:val="14"/>
        </w:rPr>
        <w:t>command   line</w:t>
      </w:r>
      <w:r>
        <w:rPr>
          <w:spacing w:val="16"/>
          <w:position w:val="2"/>
          <w:sz w:val="14"/>
          <w:szCs w:val="14"/>
        </w:rPr>
        <w:t xml:space="preserve">  </w:t>
      </w:r>
      <w:r>
        <w:rPr>
          <w:spacing w:val="-1"/>
          <w:position w:val="2"/>
          <w:sz w:val="14"/>
          <w:szCs w:val="14"/>
        </w:rPr>
        <w:t>for</w:t>
      </w:r>
      <w:r>
        <w:rPr>
          <w:spacing w:val="17"/>
          <w:w w:val="101"/>
          <w:position w:val="2"/>
          <w:sz w:val="14"/>
          <w:szCs w:val="14"/>
        </w:rPr>
        <w:t xml:space="preserve">  </w:t>
      </w:r>
      <w:r>
        <w:rPr>
          <w:spacing w:val="-1"/>
          <w:position w:val="2"/>
          <w:sz w:val="14"/>
          <w:szCs w:val="14"/>
        </w:rPr>
        <w:t>calling   SMPF</w:t>
      </w:r>
      <w:r>
        <w:rPr>
          <w:spacing w:val="12"/>
          <w:w w:val="101"/>
          <w:position w:val="2"/>
          <w:sz w:val="14"/>
          <w:szCs w:val="14"/>
        </w:rPr>
        <w:t xml:space="preserve">  </w:t>
      </w:r>
      <w:r>
        <w:rPr>
          <w:spacing w:val="-1"/>
          <w:position w:val="2"/>
          <w:sz w:val="14"/>
          <w:szCs w:val="14"/>
        </w:rPr>
        <w:t>jar</w:t>
      </w:r>
    </w:p>
    <w:p w14:paraId="557CE875">
      <w:pPr>
        <w:pStyle w:val="2"/>
        <w:spacing w:line="170" w:lineRule="exact"/>
        <w:ind w:left="370"/>
        <w:rPr>
          <w:sz w:val="13"/>
          <w:szCs w:val="13"/>
        </w:rPr>
      </w:pPr>
      <w:r>
        <w:rPr>
          <w:position w:val="2"/>
          <w:sz w:val="13"/>
          <w:szCs w:val="13"/>
        </w:rPr>
        <w:t>def                                       make_command(self,algorithm,input_file,output_file,parameters):</w:t>
      </w:r>
    </w:p>
    <w:p w14:paraId="0FDA744A">
      <w:pPr>
        <w:pStyle w:val="2"/>
        <w:spacing w:line="170" w:lineRule="exact"/>
        <w:ind w:left="680"/>
        <w:rPr>
          <w:sz w:val="13"/>
          <w:szCs w:val="13"/>
        </w:rPr>
      </w:pPr>
      <w:r>
        <w:rPr>
          <w:position w:val="2"/>
          <w:sz w:val="13"/>
          <w:szCs w:val="13"/>
        </w:rPr>
        <w:t xml:space="preserve">self.output_file               </w:t>
      </w:r>
      <w:r>
        <w:rPr>
          <w:spacing w:val="-1"/>
          <w:position w:val="2"/>
          <w:sz w:val="13"/>
          <w:szCs w:val="13"/>
        </w:rPr>
        <w:t xml:space="preserve">      =output_file</w:t>
      </w:r>
    </w:p>
    <w:p w14:paraId="695F950E">
      <w:pPr>
        <w:pStyle w:val="2"/>
        <w:spacing w:before="1" w:line="335" w:lineRule="auto"/>
        <w:ind w:left="370" w:right="115" w:firstLine="310"/>
        <w:rPr>
          <w:sz w:val="14"/>
          <w:szCs w:val="14"/>
        </w:rPr>
      </w:pPr>
      <w:r>
        <w:rPr>
          <w:sz w:val="13"/>
          <w:szCs w:val="13"/>
        </w:rPr>
        <w:t>return"java-jar                                              spmf.jar                                               run"+algorithm+""+input_file+""+output_file+""+"".join(parameter</w:t>
      </w:r>
      <w:r>
        <w:rPr>
          <w:spacing w:val="-1"/>
          <w:sz w:val="13"/>
          <w:szCs w:val="13"/>
        </w:rPr>
        <w:t>s)</w:t>
      </w:r>
      <w:r>
        <w:rPr>
          <w:sz w:val="13"/>
          <w:szCs w:val="13"/>
        </w:rPr>
        <w:t xml:space="preserve"> </w:t>
      </w:r>
      <w:r>
        <w:rPr>
          <w:sz w:val="14"/>
          <w:szCs w:val="14"/>
        </w:rPr>
        <w:t>def                get_output(self,output_file=None):</w:t>
      </w:r>
    </w:p>
    <w:p w14:paraId="0130E887">
      <w:pPr>
        <w:pStyle w:val="2"/>
        <w:spacing w:line="170" w:lineRule="exact"/>
        <w:ind w:left="680"/>
        <w:rPr>
          <w:sz w:val="14"/>
          <w:szCs w:val="14"/>
        </w:rPr>
      </w:pPr>
      <w:r>
        <w:rPr>
          <w:position w:val="1"/>
          <w:sz w:val="14"/>
          <w:szCs w:val="14"/>
        </w:rPr>
        <w:t xml:space="preserve">if(output_file         is    </w:t>
      </w:r>
      <w:r>
        <w:rPr>
          <w:spacing w:val="-1"/>
          <w:position w:val="1"/>
          <w:sz w:val="14"/>
          <w:szCs w:val="14"/>
        </w:rPr>
        <w:t xml:space="preserve">      not         None):self.output_file          =output_file</w:t>
      </w:r>
    </w:p>
    <w:p w14:paraId="5660A6D8">
      <w:pPr>
        <w:pStyle w:val="2"/>
        <w:spacing w:before="17" w:line="172" w:lineRule="exact"/>
        <w:ind w:left="680"/>
        <w:rPr>
          <w:sz w:val="14"/>
          <w:szCs w:val="14"/>
        </w:rPr>
      </w:pPr>
      <w:r>
        <w:rPr>
          <w:spacing w:val="-1"/>
          <w:sz w:val="14"/>
          <w:szCs w:val="14"/>
        </w:rPr>
        <w:t>#Parse    the     result</w:t>
      </w:r>
      <w:r>
        <w:rPr>
          <w:spacing w:val="6"/>
          <w:sz w:val="14"/>
          <w:szCs w:val="14"/>
        </w:rPr>
        <w:t xml:space="preserve">    </w:t>
      </w:r>
      <w:r>
        <w:rPr>
          <w:spacing w:val="-1"/>
          <w:sz w:val="14"/>
          <w:szCs w:val="14"/>
        </w:rPr>
        <w:t>into</w:t>
      </w:r>
      <w:r>
        <w:rPr>
          <w:spacing w:val="4"/>
          <w:sz w:val="14"/>
          <w:szCs w:val="14"/>
        </w:rPr>
        <w:t xml:space="preserve">    </w:t>
      </w:r>
      <w:r>
        <w:rPr>
          <w:spacing w:val="-1"/>
          <w:sz w:val="14"/>
          <w:szCs w:val="14"/>
        </w:rPr>
        <w:t>dataframe</w:t>
      </w:r>
    </w:p>
    <w:p w14:paraId="30C4EF96">
      <w:pPr>
        <w:pStyle w:val="2"/>
        <w:spacing w:before="1" w:line="217" w:lineRule="auto"/>
        <w:ind w:left="680"/>
        <w:rPr>
          <w:sz w:val="14"/>
          <w:szCs w:val="14"/>
        </w:rPr>
      </w:pPr>
      <w:r>
        <w:rPr>
          <w:spacing w:val="-1"/>
          <w:sz w:val="14"/>
          <w:szCs w:val="14"/>
        </w:rPr>
        <w:t>patterns,Support               =[],[</w:t>
      </w:r>
    </w:p>
    <w:p w14:paraId="7B91E459">
      <w:pPr>
        <w:pStyle w:val="2"/>
        <w:spacing w:line="207" w:lineRule="auto"/>
        <w:ind w:left="680"/>
        <w:rPr>
          <w:sz w:val="14"/>
          <w:szCs w:val="14"/>
        </w:rPr>
      </w:pPr>
      <w:r>
        <w:rPr>
          <w:sz w:val="14"/>
          <w:szCs w:val="14"/>
        </w:rPr>
        <w:t>with         open(self.output_file)as         fp:</w:t>
      </w:r>
    </w:p>
    <w:p w14:paraId="7170E232">
      <w:pPr>
        <w:pStyle w:val="2"/>
        <w:spacing w:before="1" w:line="223" w:lineRule="auto"/>
        <w:ind w:left="989"/>
        <w:rPr>
          <w:sz w:val="14"/>
          <w:szCs w:val="14"/>
        </w:rPr>
      </w:pPr>
      <w:r>
        <w:rPr>
          <w:spacing w:val="-1"/>
          <w:sz w:val="14"/>
          <w:szCs w:val="14"/>
        </w:rPr>
        <w:t>for</w:t>
      </w:r>
      <w:r>
        <w:rPr>
          <w:spacing w:val="8"/>
          <w:sz w:val="14"/>
          <w:szCs w:val="14"/>
        </w:rPr>
        <w:t xml:space="preserve">    </w:t>
      </w:r>
      <w:r>
        <w:rPr>
          <w:spacing w:val="-1"/>
          <w:sz w:val="14"/>
          <w:szCs w:val="14"/>
        </w:rPr>
        <w:t>line</w:t>
      </w:r>
      <w:r>
        <w:rPr>
          <w:spacing w:val="9"/>
          <w:sz w:val="14"/>
          <w:szCs w:val="14"/>
        </w:rPr>
        <w:t xml:space="preserve">    </w:t>
      </w:r>
      <w:r>
        <w:rPr>
          <w:spacing w:val="-1"/>
          <w:sz w:val="14"/>
          <w:szCs w:val="14"/>
        </w:rPr>
        <w:t>in</w:t>
      </w:r>
      <w:r>
        <w:rPr>
          <w:spacing w:val="8"/>
          <w:sz w:val="14"/>
          <w:szCs w:val="14"/>
        </w:rPr>
        <w:t xml:space="preserve">    </w:t>
      </w:r>
      <w:r>
        <w:rPr>
          <w:spacing w:val="-1"/>
          <w:sz w:val="14"/>
          <w:szCs w:val="14"/>
        </w:rPr>
        <w:t>enumerate(fp</w:t>
      </w:r>
      <w:r>
        <w:rPr>
          <w:spacing w:val="-2"/>
          <w:sz w:val="14"/>
          <w:szCs w:val="14"/>
        </w:rPr>
        <w:t>):</w:t>
      </w:r>
    </w:p>
    <w:p w14:paraId="39EDBF54">
      <w:pPr>
        <w:pStyle w:val="2"/>
        <w:spacing w:line="175" w:lineRule="exact"/>
        <w:ind w:left="1270"/>
        <w:rPr>
          <w:sz w:val="14"/>
          <w:szCs w:val="14"/>
        </w:rPr>
      </w:pPr>
      <w:r>
        <w:rPr>
          <w:spacing w:val="-1"/>
          <w:position w:val="2"/>
          <w:sz w:val="14"/>
          <w:szCs w:val="14"/>
        </w:rPr>
        <w:t>result</w:t>
      </w:r>
      <w:r>
        <w:rPr>
          <w:spacing w:val="1"/>
          <w:position w:val="2"/>
          <w:sz w:val="14"/>
          <w:szCs w:val="14"/>
        </w:rPr>
        <w:t xml:space="preserve">                       </w:t>
      </w:r>
      <w:r>
        <w:rPr>
          <w:spacing w:val="-1"/>
          <w:position w:val="2"/>
          <w:sz w:val="14"/>
          <w:szCs w:val="14"/>
        </w:rPr>
        <w:t>=line[1][:-1].split('#SUP:')</w:t>
      </w:r>
    </w:p>
    <w:p w14:paraId="0BC0C882">
      <w:pPr>
        <w:pStyle w:val="2"/>
        <w:spacing w:before="147" w:line="168" w:lineRule="exact"/>
        <w:ind w:left="1270"/>
        <w:rPr>
          <w:sz w:val="14"/>
          <w:szCs w:val="14"/>
        </w:rPr>
      </w:pPr>
      <w:r>
        <w:rPr>
          <w:i/>
          <w:iCs/>
          <w:spacing w:val="-1"/>
          <w:position w:val="1"/>
          <w:sz w:val="14"/>
          <w:szCs w:val="14"/>
        </w:rPr>
        <w:t>#Seqencen    pattern</w:t>
      </w:r>
    </w:p>
    <w:p w14:paraId="7D10F359">
      <w:pPr>
        <w:pStyle w:val="2"/>
        <w:spacing w:line="175" w:lineRule="exact"/>
        <w:ind w:left="1270"/>
        <w:rPr>
          <w:sz w:val="14"/>
          <w:szCs w:val="14"/>
        </w:rPr>
      </w:pPr>
      <w:r>
        <w:rPr>
          <w:position w:val="2"/>
          <w:sz w:val="14"/>
          <w:szCs w:val="14"/>
        </w:rPr>
        <w:t>patterns.append(',.join(result[0].</w:t>
      </w:r>
      <w:r>
        <w:rPr>
          <w:spacing w:val="-1"/>
          <w:position w:val="2"/>
          <w:sz w:val="14"/>
          <w:szCs w:val="14"/>
        </w:rPr>
        <w:t>split('-1')))</w:t>
      </w:r>
    </w:p>
    <w:p w14:paraId="420BC758">
      <w:pPr>
        <w:pStyle w:val="2"/>
        <w:spacing w:before="173" w:line="192" w:lineRule="auto"/>
        <w:ind w:left="1270"/>
        <w:rPr>
          <w:sz w:val="14"/>
          <w:szCs w:val="14"/>
        </w:rPr>
      </w:pPr>
      <w:r>
        <w:rPr>
          <w:i/>
          <w:iCs/>
          <w:spacing w:val="-1"/>
          <w:sz w:val="14"/>
          <w:szCs w:val="14"/>
        </w:rPr>
        <w:t>#Support</w:t>
      </w:r>
    </w:p>
    <w:p w14:paraId="42230445">
      <w:pPr>
        <w:pStyle w:val="2"/>
        <w:spacing w:line="163" w:lineRule="exact"/>
        <w:ind w:left="1270"/>
        <w:rPr>
          <w:sz w:val="14"/>
          <w:szCs w:val="14"/>
        </w:rPr>
      </w:pPr>
      <w:r>
        <w:rPr>
          <w:position w:val="1"/>
          <w:sz w:val="14"/>
          <w:szCs w:val="14"/>
        </w:rPr>
        <w:t>Support.append(result[1]</w:t>
      </w:r>
      <w:r>
        <w:rPr>
          <w:spacing w:val="-1"/>
          <w:position w:val="1"/>
          <w:sz w:val="14"/>
          <w:szCs w:val="14"/>
        </w:rPr>
        <w:t>.strip())</w:t>
      </w:r>
    </w:p>
    <w:p w14:paraId="369B053B">
      <w:pPr>
        <w:pStyle w:val="2"/>
        <w:spacing w:line="216" w:lineRule="auto"/>
        <w:ind w:left="680"/>
        <w:rPr>
          <w:sz w:val="14"/>
          <w:szCs w:val="14"/>
        </w:rPr>
      </w:pPr>
      <w:r>
        <w:rPr>
          <w:sz w:val="14"/>
          <w:szCs w:val="14"/>
        </w:rPr>
        <w:t>df                            =pandas.DataFrame(data={'patterns':patterns,'Support':Support})</w:t>
      </w:r>
    </w:p>
    <w:p w14:paraId="1328715C">
      <w:pPr>
        <w:pStyle w:val="2"/>
        <w:spacing w:line="164" w:lineRule="exact"/>
        <w:ind w:left="680"/>
        <w:rPr>
          <w:sz w:val="14"/>
          <w:szCs w:val="14"/>
        </w:rPr>
      </w:pPr>
      <w:r>
        <w:rPr>
          <w:position w:val="1"/>
          <w:sz w:val="14"/>
          <w:szCs w:val="14"/>
        </w:rPr>
        <w:t>df                            =df.astype(dtype={"patterns":"str","Support":"int64"})</w:t>
      </w:r>
    </w:p>
    <w:p w14:paraId="56404E4E">
      <w:pPr>
        <w:pStyle w:val="2"/>
        <w:spacing w:line="184" w:lineRule="exact"/>
        <w:ind w:left="680"/>
        <w:rPr>
          <w:sz w:val="14"/>
          <w:szCs w:val="14"/>
        </w:rPr>
      </w:pPr>
      <w:r>
        <w:rPr>
          <w:spacing w:val="-1"/>
          <w:position w:val="1"/>
          <w:sz w:val="14"/>
          <w:szCs w:val="14"/>
        </w:rPr>
        <w:t>return     df</w:t>
      </w:r>
    </w:p>
    <w:p w14:paraId="51AE0A97">
      <w:pPr>
        <w:pStyle w:val="2"/>
        <w:spacing w:line="285" w:lineRule="auto"/>
      </w:pPr>
    </w:p>
    <w:p w14:paraId="7C02D4D8">
      <w:pPr>
        <w:spacing w:before="98" w:line="212" w:lineRule="auto"/>
        <w:ind w:left="500"/>
        <w:rPr>
          <w:rFonts w:ascii="宋体" w:hAnsi="宋体" w:eastAsia="宋体" w:cs="宋体"/>
          <w:sz w:val="30"/>
          <w:szCs w:val="30"/>
        </w:rPr>
      </w:pPr>
      <w:r>
        <w:rPr>
          <w:rFonts w:ascii="宋体" w:hAnsi="宋体" w:eastAsia="宋体" w:cs="宋体"/>
          <w:spacing w:val="-3"/>
          <w:sz w:val="30"/>
          <w:szCs w:val="30"/>
        </w:rPr>
        <w:t>通过上述构造好的</w:t>
      </w:r>
      <w:r>
        <w:rPr>
          <w:rFonts w:ascii="Times New Roman" w:hAnsi="Times New Roman" w:eastAsia="Times New Roman" w:cs="Times New Roman"/>
          <w:spacing w:val="-3"/>
          <w:sz w:val="30"/>
          <w:szCs w:val="30"/>
        </w:rPr>
        <w:t>Wrapper</w:t>
      </w:r>
      <w:r>
        <w:rPr>
          <w:rFonts w:ascii="宋体" w:hAnsi="宋体" w:eastAsia="宋体" w:cs="宋体"/>
          <w:spacing w:val="-3"/>
          <w:sz w:val="30"/>
          <w:szCs w:val="30"/>
        </w:rPr>
        <w:t>类，调用</w:t>
      </w:r>
      <w:r>
        <w:rPr>
          <w:rFonts w:ascii="Times New Roman" w:hAnsi="Times New Roman" w:eastAsia="Times New Roman" w:cs="Times New Roman"/>
          <w:b/>
          <w:bCs/>
          <w:spacing w:val="-3"/>
          <w:sz w:val="30"/>
          <w:szCs w:val="30"/>
        </w:rPr>
        <w:t>SPAM</w:t>
      </w:r>
      <w:r>
        <w:rPr>
          <w:rFonts w:ascii="宋体" w:hAnsi="宋体" w:eastAsia="宋体" w:cs="宋体"/>
          <w:spacing w:val="-3"/>
          <w:sz w:val="30"/>
          <w:szCs w:val="30"/>
        </w:rPr>
        <w:t>算法。</w:t>
      </w:r>
    </w:p>
    <w:p w14:paraId="642A29A7">
      <w:pPr>
        <w:pStyle w:val="2"/>
        <w:spacing w:line="300" w:lineRule="auto"/>
      </w:pPr>
    </w:p>
    <w:p w14:paraId="72E2DC35">
      <w:pPr>
        <w:pStyle w:val="2"/>
        <w:spacing w:before="40" w:line="191" w:lineRule="exact"/>
        <w:ind w:left="29"/>
        <w:rPr>
          <w:sz w:val="14"/>
          <w:szCs w:val="14"/>
        </w:rPr>
      </w:pPr>
      <w:r>
        <w:rPr>
          <w:spacing w:val="-1"/>
          <w:position w:val="2"/>
          <w:sz w:val="14"/>
          <w:szCs w:val="14"/>
        </w:rPr>
        <w:t>spmf</w:t>
      </w:r>
      <w:r>
        <w:rPr>
          <w:spacing w:val="10"/>
          <w:w w:val="101"/>
          <w:position w:val="2"/>
          <w:sz w:val="14"/>
          <w:szCs w:val="14"/>
        </w:rPr>
        <w:t xml:space="preserve">    </w:t>
      </w:r>
      <w:r>
        <w:rPr>
          <w:spacing w:val="-1"/>
          <w:position w:val="2"/>
          <w:sz w:val="14"/>
          <w:szCs w:val="14"/>
        </w:rPr>
        <w:t>=SPMFWrapper()</w:t>
      </w:r>
    </w:p>
    <w:p w14:paraId="1C4A67C8">
      <w:pPr>
        <w:pStyle w:val="2"/>
        <w:spacing w:before="280" w:line="320" w:lineRule="exact"/>
        <w:ind w:left="29"/>
        <w:rPr>
          <w:sz w:val="14"/>
          <w:szCs w:val="14"/>
        </w:rPr>
      </w:pPr>
      <w:r>
        <w:rPr>
          <w:spacing w:val="-3"/>
          <w:position w:val="10"/>
          <w:sz w:val="14"/>
          <w:szCs w:val="14"/>
        </w:rPr>
        <w:t>spmf.execute(spmf.make_conman</w:t>
      </w:r>
      <w:r>
        <w:rPr>
          <w:spacing w:val="-3"/>
          <w:position w:val="-2"/>
          <w:sz w:val="14"/>
          <w:szCs w:val="14"/>
        </w:rPr>
        <w:t>'</w:t>
      </w:r>
      <w:r>
        <w:rPr>
          <w:position w:val="-2"/>
          <w:sz w:val="14"/>
          <w:szCs w:val="14"/>
        </w:rPr>
        <w:drawing>
          <wp:inline distT="0" distB="0" distL="0" distR="0">
            <wp:extent cx="52070" cy="175260"/>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86"/>
                    <a:stretch>
                      <a:fillRect/>
                    </a:stretch>
                  </pic:blipFill>
                  <pic:spPr>
                    <a:xfrm>
                      <a:off x="0" y="0"/>
                      <a:ext cx="52337" cy="175823"/>
                    </a:xfrm>
                    <a:prstGeom prst="rect">
                      <a:avLst/>
                    </a:prstGeom>
                  </pic:spPr>
                </pic:pic>
              </a:graphicData>
            </a:graphic>
          </wp:inline>
        </w:drawing>
      </w:r>
      <w:r>
        <w:rPr>
          <w:spacing w:val="-3"/>
          <w:position w:val="-2"/>
          <w:sz w:val="14"/>
          <w:szCs w:val="14"/>
        </w:rPr>
        <w:t>u</w:t>
      </w:r>
      <w:r>
        <w:rPr>
          <w:spacing w:val="-3"/>
          <w:position w:val="10"/>
          <w:sz w:val="14"/>
          <w:szCs w:val="14"/>
        </w:rPr>
        <w:t>('</w:t>
      </w:r>
      <w:r>
        <w:fldChar w:fldCharType="begin"/>
      </w:r>
      <w:r>
        <w:instrText xml:space="preserve">EQ \* jc3 \* hps14 \o\al(\s\up 1(</w:instrText>
      </w:r>
      <w:r>
        <w:rPr>
          <w:w w:val="99"/>
          <w:position w:val="8"/>
          <w:sz w:val="14"/>
          <w:szCs w:val="14"/>
        </w:rPr>
        <w:instrText xml:space="preserve">SP</w:instrText>
      </w:r>
      <w:r>
        <w:instrText xml:space="preserve">),</w:instrText>
      </w:r>
      <w:r>
        <w:rPr>
          <w:w w:val="95"/>
          <w:position w:val="-2"/>
          <w:sz w:val="14"/>
          <w:szCs w:val="14"/>
        </w:rPr>
        <w:instrText xml:space="preserve">tpu</w:instrText>
      </w:r>
      <w:r>
        <w:instrText xml:space="preserve">)</w:instrText>
      </w:r>
      <w:r>
        <w:fldChar w:fldCharType="end"/>
      </w:r>
      <w:r>
        <w:rPr>
          <w:spacing w:val="-3"/>
          <w:position w:val="10"/>
          <w:sz w:val="14"/>
          <w:szCs w:val="14"/>
        </w:rPr>
        <w:t>A</w:t>
      </w:r>
      <w:r>
        <w:rPr>
          <w:spacing w:val="-3"/>
          <w:position w:val="-2"/>
          <w:sz w:val="14"/>
          <w:szCs w:val="14"/>
        </w:rPr>
        <w:t>t_</w:t>
      </w:r>
      <w:r>
        <w:rPr>
          <w:position w:val="-6"/>
          <w:sz w:val="14"/>
          <w:szCs w:val="14"/>
        </w:rPr>
        <w:drawing>
          <wp:inline distT="0" distB="0" distL="0" distR="0">
            <wp:extent cx="102235" cy="203200"/>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87"/>
                    <a:stretch>
                      <a:fillRect/>
                    </a:stretch>
                  </pic:blipFill>
                  <pic:spPr>
                    <a:xfrm>
                      <a:off x="0" y="0"/>
                      <a:ext cx="102849" cy="203649"/>
                    </a:xfrm>
                    <a:prstGeom prst="rect">
                      <a:avLst/>
                    </a:prstGeom>
                  </pic:spPr>
                </pic:pic>
              </a:graphicData>
            </a:graphic>
          </wp:inline>
        </w:drawing>
      </w:r>
      <w:r>
        <w:rPr>
          <w:spacing w:val="-3"/>
          <w:position w:val="10"/>
          <w:sz w:val="14"/>
          <w:szCs w:val="14"/>
          <w:em w:val="dot"/>
        </w:rPr>
        <w:t>/</w:t>
      </w:r>
      <w:r>
        <w:fldChar w:fldCharType="begin"/>
      </w:r>
      <w:r>
        <w:instrText xml:space="preserve">EQ \* jc3 \* hps14 \o\al(\s\up 1(</w:instrText>
      </w:r>
      <w:r>
        <w:rPr>
          <w:w w:val="99"/>
          <w:position w:val="8"/>
          <w:sz w:val="14"/>
          <w:szCs w:val="14"/>
        </w:rPr>
        <w:instrText xml:space="preserve">h</w:instrText>
      </w:r>
      <w:r>
        <w:instrText xml:space="preserve">),</w:instrText>
      </w:r>
      <w:r>
        <w:rPr>
          <w:w w:val="95"/>
          <w:position w:val="-2"/>
          <w:sz w:val="14"/>
          <w:szCs w:val="14"/>
        </w:rPr>
        <w:instrText xml:space="preserve">tx</w:instrText>
      </w:r>
      <w:r>
        <w:instrText xml:space="preserve">)</w:instrText>
      </w:r>
      <w:r>
        <w:fldChar w:fldCharType="end"/>
      </w:r>
      <w:r>
        <w:rPr>
          <w:position w:val="-6"/>
          <w:sz w:val="14"/>
          <w:szCs w:val="14"/>
        </w:rPr>
        <w:drawing>
          <wp:inline distT="0" distB="0" distL="0" distR="0">
            <wp:extent cx="52070" cy="158750"/>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88"/>
                    <a:stretch>
                      <a:fillRect/>
                    </a:stretch>
                  </pic:blipFill>
                  <pic:spPr>
                    <a:xfrm>
                      <a:off x="0" y="0"/>
                      <a:ext cx="52274" cy="159111"/>
                    </a:xfrm>
                    <a:prstGeom prst="rect">
                      <a:avLst/>
                    </a:prstGeom>
                  </pic:spPr>
                </pic:pic>
              </a:graphicData>
            </a:graphic>
          </wp:inline>
        </w:drawing>
      </w:r>
      <w:r>
        <w:rPr>
          <w:position w:val="-6"/>
          <w:sz w:val="14"/>
          <w:szCs w:val="14"/>
        </w:rPr>
        <w:drawing>
          <wp:inline distT="0" distB="0" distL="0" distR="0">
            <wp:extent cx="64770" cy="158750"/>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89"/>
                    <a:stretch>
                      <a:fillRect/>
                    </a:stretch>
                  </pic:blipFill>
                  <pic:spPr>
                    <a:xfrm>
                      <a:off x="0" y="0"/>
                      <a:ext cx="65277" cy="159111"/>
                    </a:xfrm>
                    <a:prstGeom prst="rect">
                      <a:avLst/>
                    </a:prstGeom>
                  </pic:spPr>
                </pic:pic>
              </a:graphicData>
            </a:graphic>
          </wp:inline>
        </w:drawing>
      </w:r>
      <w:r>
        <w:fldChar w:fldCharType="begin"/>
      </w:r>
      <w:r>
        <w:instrText xml:space="preserve">EQ \* jc3 \* hps14 \o\al(\s\up 1(</w:instrText>
      </w:r>
      <w:r>
        <w:rPr>
          <w:w w:val="102"/>
          <w:position w:val="8"/>
          <w:sz w:val="14"/>
          <w:szCs w:val="14"/>
        </w:rPr>
        <w:instrText xml:space="preserve">e/f</w:instrText>
      </w:r>
      <w:r>
        <w:instrText xml:space="preserve">),</w:instrText>
      </w:r>
      <w:r>
        <w:rPr>
          <w:w w:val="99"/>
          <w:position w:val="-2"/>
          <w:sz w:val="14"/>
          <w:szCs w:val="14"/>
        </w:rPr>
        <w:instrText xml:space="preserve">75</w:instrText>
      </w:r>
      <w:r>
        <w:instrText xml:space="preserve">)</w:instrText>
      </w:r>
      <w:r>
        <w:fldChar w:fldCharType="end"/>
      </w:r>
      <w:r>
        <w:rPr>
          <w:position w:val="-6"/>
          <w:sz w:val="14"/>
          <w:szCs w:val="14"/>
        </w:rPr>
        <w:drawing>
          <wp:inline distT="0" distB="0" distL="0" distR="0">
            <wp:extent cx="69850" cy="158750"/>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90"/>
                    <a:stretch>
                      <a:fillRect/>
                    </a:stretch>
                  </pic:blipFill>
                  <pic:spPr>
                    <a:xfrm>
                      <a:off x="0" y="0"/>
                      <a:ext cx="70226" cy="159111"/>
                    </a:xfrm>
                    <a:prstGeom prst="rect">
                      <a:avLst/>
                    </a:prstGeom>
                  </pic:spPr>
                </pic:pic>
              </a:graphicData>
            </a:graphic>
          </wp:inline>
        </w:drawing>
      </w:r>
      <w:r>
        <w:rPr>
          <w:spacing w:val="-3"/>
          <w:position w:val="-2"/>
          <w:sz w:val="14"/>
          <w:szCs w:val="14"/>
        </w:rPr>
        <w:t>'</w:t>
      </w:r>
      <w:r>
        <w:rPr>
          <w:spacing w:val="-3"/>
          <w:position w:val="10"/>
          <w:sz w:val="14"/>
          <w:szCs w:val="14"/>
        </w:rPr>
        <w:t>n</w:t>
      </w:r>
      <w:r>
        <w:rPr>
          <w:spacing w:val="-3"/>
          <w:position w:val="-2"/>
          <w:sz w:val="14"/>
          <w:szCs w:val="14"/>
        </w:rPr>
        <w:t>,'</w:t>
      </w:r>
      <w:r>
        <w:fldChar w:fldCharType="begin"/>
      </w:r>
      <w:r>
        <w:instrText xml:space="preserve">EQ \* jc3 \* hps14 \o\al(\s\up 1(</w:instrText>
      </w:r>
      <w:r>
        <w:rPr>
          <w:w w:val="77"/>
          <w:position w:val="8"/>
          <w:sz w:val="14"/>
          <w:szCs w:val="14"/>
        </w:rPr>
        <w:instrText xml:space="preserve">k</w:instrText>
      </w:r>
      <w:r>
        <w:instrText xml:space="preserve">),</w:instrText>
      </w:r>
      <w:r>
        <w:rPr>
          <w:w w:val="99"/>
          <w:position w:val="-2"/>
          <w:sz w:val="14"/>
          <w:szCs w:val="14"/>
        </w:rPr>
        <w:instrText xml:space="preserve">5</w:instrText>
      </w:r>
      <w:r>
        <w:instrText xml:space="preserve">)</w:instrText>
      </w:r>
      <w:r>
        <w:fldChar w:fldCharType="end"/>
      </w:r>
      <w:r>
        <w:rPr>
          <w:spacing w:val="-3"/>
          <w:position w:val="10"/>
          <w:sz w:val="14"/>
          <w:szCs w:val="14"/>
        </w:rPr>
        <w:t>/</w:t>
      </w:r>
      <w:r>
        <w:rPr>
          <w:spacing w:val="-3"/>
          <w:position w:val="-2"/>
          <w:sz w:val="14"/>
          <w:szCs w:val="14"/>
        </w:rPr>
        <w:t>'</w:t>
      </w:r>
      <w:r>
        <w:rPr>
          <w:position w:val="-6"/>
          <w:sz w:val="14"/>
          <w:szCs w:val="14"/>
        </w:rPr>
        <w:drawing>
          <wp:inline distT="0" distB="0" distL="0" distR="0">
            <wp:extent cx="53975" cy="17589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91"/>
                    <a:stretch>
                      <a:fillRect/>
                    </a:stretch>
                  </pic:blipFill>
                  <pic:spPr>
                    <a:xfrm>
                      <a:off x="0" y="0"/>
                      <a:ext cx="54109" cy="175913"/>
                    </a:xfrm>
                    <a:prstGeom prst="rect">
                      <a:avLst/>
                    </a:prstGeom>
                  </pic:spPr>
                </pic:pic>
              </a:graphicData>
            </a:graphic>
          </wp:inline>
        </w:drawing>
      </w:r>
      <w:r>
        <w:rPr>
          <w:position w:val="-6"/>
          <w:sz w:val="14"/>
          <w:szCs w:val="14"/>
        </w:rPr>
        <w:drawing>
          <wp:inline distT="0" distB="0" distL="0" distR="0">
            <wp:extent cx="43815" cy="15875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192"/>
                    <a:stretch>
                      <a:fillRect/>
                    </a:stretch>
                  </pic:blipFill>
                  <pic:spPr>
                    <a:xfrm>
                      <a:off x="0" y="0"/>
                      <a:ext cx="43947" cy="159111"/>
                    </a:xfrm>
                    <a:prstGeom prst="rect">
                      <a:avLst/>
                    </a:prstGeom>
                  </pic:spPr>
                </pic:pic>
              </a:graphicData>
            </a:graphic>
          </wp:inline>
        </w:drawing>
      </w:r>
      <w:r>
        <w:rPr>
          <w:spacing w:val="-3"/>
          <w:position w:val="10"/>
          <w:sz w:val="14"/>
          <w:szCs w:val="14"/>
        </w:rPr>
        <w:t>sktop/Develop/Code/Da</w:t>
      </w:r>
      <w:r>
        <w:rPr>
          <w:spacing w:val="-4"/>
          <w:position w:val="10"/>
          <w:sz w:val="14"/>
          <w:szCs w:val="14"/>
        </w:rPr>
        <w:t>ta/input_file_sequence_rule.txt',</w:t>
      </w:r>
    </w:p>
    <w:p w14:paraId="3457B348">
      <w:pPr>
        <w:pStyle w:val="2"/>
        <w:spacing w:before="139" w:line="238" w:lineRule="auto"/>
        <w:ind w:left="29" w:right="74"/>
        <w:rPr>
          <w:sz w:val="14"/>
          <w:szCs w:val="14"/>
        </w:rPr>
      </w:pPr>
      <w:r>
        <w:rPr>
          <w:sz w:val="14"/>
          <w:szCs w:val="14"/>
        </w:rPr>
        <w:t xml:space="preserve">java       -jar        spmf.jar       run        SPAM        /home/frank/Desktop/Develop/Code/Data/input_file_sequence_rule.txt      </w:t>
      </w:r>
      <w:r>
        <w:rPr>
          <w:spacing w:val="-1"/>
          <w:sz w:val="14"/>
          <w:szCs w:val="14"/>
        </w:rPr>
        <w:t xml:space="preserve"> output_05.txt        75%5</w:t>
      </w:r>
      <w:r>
        <w:rPr>
          <w:sz w:val="14"/>
          <w:szCs w:val="14"/>
        </w:rPr>
        <w:t xml:space="preserve"> /home/frank/Desktop/Develop/Code/spmf.jar</w:t>
      </w:r>
    </w:p>
    <w:p w14:paraId="04175396">
      <w:pPr>
        <w:spacing w:line="242" w:lineRule="auto"/>
        <w:ind w:left="29"/>
        <w:rPr>
          <w:rFonts w:ascii="Times New Roman" w:hAnsi="Times New Roman" w:eastAsia="Times New Roman" w:cs="Times New Roman"/>
          <w:sz w:val="14"/>
          <w:szCs w:val="14"/>
        </w:rPr>
      </w:pPr>
      <w:r>
        <w:rPr>
          <w:rFonts w:ascii="Times New Roman" w:hAnsi="Times New Roman" w:eastAsia="Times New Roman" w:cs="Times New Roman"/>
          <w:sz w:val="14"/>
          <w:szCs w:val="14"/>
        </w:rPr>
        <w:t>=============</w:t>
      </w:r>
      <w:r>
        <w:rPr>
          <w:rFonts w:ascii="Times New Roman" w:hAnsi="Times New Roman" w:eastAsia="Times New Roman" w:cs="Times New Roman"/>
          <w:spacing w:val="10"/>
          <w:w w:val="102"/>
          <w:sz w:val="14"/>
          <w:szCs w:val="14"/>
        </w:rPr>
        <w:t xml:space="preserve">   </w:t>
      </w:r>
      <w:r>
        <w:rPr>
          <w:rFonts w:ascii="Times New Roman" w:hAnsi="Times New Roman" w:eastAsia="Times New Roman" w:cs="Times New Roman"/>
          <w:sz w:val="14"/>
          <w:szCs w:val="14"/>
        </w:rPr>
        <w:t>SPAM    v0.97a-</w:t>
      </w:r>
      <w:r>
        <w:rPr>
          <w:rFonts w:ascii="Times New Roman" w:hAnsi="Times New Roman" w:eastAsia="Times New Roman" w:cs="Times New Roman"/>
          <w:spacing w:val="-1"/>
          <w:sz w:val="14"/>
          <w:szCs w:val="14"/>
        </w:rPr>
        <w:t>STATISTICS     =</w:t>
      </w:r>
      <w:r>
        <w:rPr>
          <w:rFonts w:ascii="Times New Roman" w:hAnsi="Times New Roman" w:eastAsia="Times New Roman" w:cs="Times New Roman"/>
          <w:strike/>
          <w:spacing w:val="-1"/>
          <w:sz w:val="14"/>
          <w:szCs w:val="14"/>
        </w:rPr>
        <w:t xml:space="preserve">==:                         </w:t>
      </w:r>
    </w:p>
    <w:p w14:paraId="0CD654A9">
      <w:pPr>
        <w:pStyle w:val="2"/>
        <w:spacing w:before="1" w:line="222" w:lineRule="auto"/>
        <w:ind w:left="110"/>
        <w:rPr>
          <w:sz w:val="14"/>
          <w:szCs w:val="14"/>
        </w:rPr>
      </w:pPr>
      <w:r>
        <w:rPr>
          <w:spacing w:val="-1"/>
          <w:sz w:val="14"/>
          <w:szCs w:val="14"/>
        </w:rPr>
        <w:t>Total     time</w:t>
      </w:r>
      <w:r>
        <w:rPr>
          <w:rFonts w:ascii="宋体" w:hAnsi="宋体" w:eastAsia="宋体" w:cs="宋体"/>
          <w:spacing w:val="-1"/>
          <w:sz w:val="14"/>
          <w:szCs w:val="14"/>
        </w:rPr>
        <w:t>～</w:t>
      </w:r>
      <w:r>
        <w:rPr>
          <w:spacing w:val="-1"/>
          <w:sz w:val="14"/>
          <w:szCs w:val="14"/>
        </w:rPr>
        <w:t>24114</w:t>
      </w:r>
      <w:r>
        <w:rPr>
          <w:spacing w:val="5"/>
          <w:sz w:val="14"/>
          <w:szCs w:val="14"/>
        </w:rPr>
        <w:t xml:space="preserve">     </w:t>
      </w:r>
      <w:r>
        <w:rPr>
          <w:spacing w:val="-1"/>
          <w:sz w:val="14"/>
          <w:szCs w:val="14"/>
        </w:rPr>
        <w:t>ms</w:t>
      </w:r>
    </w:p>
    <w:p w14:paraId="726370DE">
      <w:pPr>
        <w:pStyle w:val="2"/>
        <w:spacing w:line="166" w:lineRule="exact"/>
        <w:ind w:left="110"/>
        <w:rPr>
          <w:sz w:val="14"/>
          <w:szCs w:val="14"/>
        </w:rPr>
      </w:pPr>
      <w:r>
        <w:rPr>
          <w:spacing w:val="-1"/>
          <w:position w:val="1"/>
          <w:sz w:val="14"/>
          <w:szCs w:val="14"/>
        </w:rPr>
        <w:t>Frequent</w:t>
      </w:r>
      <w:r>
        <w:rPr>
          <w:spacing w:val="10"/>
          <w:position w:val="1"/>
          <w:sz w:val="14"/>
          <w:szCs w:val="14"/>
        </w:rPr>
        <w:t xml:space="preserve">    </w:t>
      </w:r>
      <w:r>
        <w:rPr>
          <w:spacing w:val="-1"/>
          <w:position w:val="1"/>
          <w:sz w:val="14"/>
          <w:szCs w:val="14"/>
        </w:rPr>
        <w:t>sequences     count     :7410</w:t>
      </w:r>
    </w:p>
    <w:p w14:paraId="35F1A3DC">
      <w:pPr>
        <w:pStyle w:val="2"/>
        <w:spacing w:line="274" w:lineRule="auto"/>
        <w:ind w:left="29" w:right="5963" w:firstLine="80"/>
        <w:rPr>
          <w:sz w:val="14"/>
          <w:szCs w:val="14"/>
        </w:rPr>
      </w:pPr>
      <w:r>
        <w:drawing>
          <wp:anchor distT="0" distB="0" distL="0" distR="0" simplePos="0" relativeHeight="251841536" behindDoc="0" locked="0" layoutInCell="1" allowOverlap="1">
            <wp:simplePos x="0" y="0"/>
            <wp:positionH relativeFrom="column">
              <wp:posOffset>18415</wp:posOffset>
            </wp:positionH>
            <wp:positionV relativeFrom="paragraph">
              <wp:posOffset>285115</wp:posOffset>
            </wp:positionV>
            <wp:extent cx="2603500" cy="635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193"/>
                    <a:stretch>
                      <a:fillRect/>
                    </a:stretch>
                  </pic:blipFill>
                  <pic:spPr>
                    <a:xfrm>
                      <a:off x="0" y="0"/>
                      <a:ext cx="2603520" cy="6350"/>
                    </a:xfrm>
                    <a:prstGeom prst="rect">
                      <a:avLst/>
                    </a:prstGeom>
                  </pic:spPr>
                </pic:pic>
              </a:graphicData>
            </a:graphic>
          </wp:anchor>
        </w:drawing>
      </w:r>
      <w:r>
        <w:rPr>
          <w:spacing w:val="-1"/>
          <w:sz w:val="14"/>
          <w:szCs w:val="14"/>
        </w:rPr>
        <w:t>Max</w:t>
      </w:r>
      <w:r>
        <w:rPr>
          <w:spacing w:val="3"/>
          <w:sz w:val="14"/>
          <w:szCs w:val="14"/>
        </w:rPr>
        <w:t xml:space="preserve">           </w:t>
      </w:r>
      <w:r>
        <w:rPr>
          <w:spacing w:val="-1"/>
          <w:sz w:val="14"/>
          <w:szCs w:val="14"/>
        </w:rPr>
        <w:t>memory(mb):152.35202789306647410</w:t>
      </w:r>
      <w:r>
        <w:rPr>
          <w:spacing w:val="7"/>
          <w:sz w:val="14"/>
          <w:szCs w:val="14"/>
        </w:rPr>
        <w:t xml:space="preserve"> </w:t>
      </w:r>
      <w:r>
        <w:rPr>
          <w:spacing w:val="-2"/>
          <w:sz w:val="14"/>
          <w:szCs w:val="14"/>
        </w:rPr>
        <w:t>minsup</w:t>
      </w:r>
      <w:r>
        <w:rPr>
          <w:spacing w:val="7"/>
          <w:sz w:val="14"/>
          <w:szCs w:val="14"/>
        </w:rPr>
        <w:t xml:space="preserve">   </w:t>
      </w:r>
      <w:r>
        <w:rPr>
          <w:spacing w:val="-2"/>
          <w:sz w:val="14"/>
          <w:szCs w:val="14"/>
        </w:rPr>
        <w:t>788</w:t>
      </w:r>
    </w:p>
    <w:p w14:paraId="1A3491C0">
      <w:pPr>
        <w:spacing w:line="274" w:lineRule="auto"/>
        <w:rPr>
          <w:sz w:val="14"/>
          <w:szCs w:val="14"/>
        </w:rPr>
        <w:sectPr>
          <w:pgSz w:w="12240" w:h="15840"/>
          <w:pgMar w:top="400" w:right="1510" w:bottom="0" w:left="1530" w:header="0" w:footer="0" w:gutter="0"/>
          <w:cols w:space="720" w:num="1"/>
        </w:sectPr>
      </w:pPr>
    </w:p>
    <w:p w14:paraId="50027824">
      <w:pPr>
        <w:pStyle w:val="2"/>
        <w:spacing w:line="263" w:lineRule="auto"/>
      </w:pPr>
    </w:p>
    <w:p w14:paraId="23A7C2C0">
      <w:pPr>
        <w:pStyle w:val="2"/>
        <w:spacing w:line="263" w:lineRule="auto"/>
      </w:pPr>
    </w:p>
    <w:p w14:paraId="0170B23D">
      <w:pPr>
        <w:pStyle w:val="2"/>
        <w:spacing w:line="263" w:lineRule="auto"/>
      </w:pPr>
    </w:p>
    <w:p w14:paraId="6A54F55F">
      <w:pPr>
        <w:pStyle w:val="2"/>
        <w:spacing w:line="263" w:lineRule="auto"/>
      </w:pPr>
    </w:p>
    <w:p w14:paraId="5CCB6E99">
      <w:pPr>
        <w:pStyle w:val="2"/>
        <w:spacing w:before="49" w:line="211" w:lineRule="exact"/>
        <w:ind w:left="70"/>
        <w:rPr>
          <w:sz w:val="17"/>
          <w:szCs w:val="17"/>
        </w:rPr>
      </w:pPr>
      <w:r>
        <w:rPr>
          <w:position w:val="2"/>
          <w:sz w:val="17"/>
          <w:szCs w:val="17"/>
        </w:rPr>
        <w:t>result_data             =spmf.get_output('output_05.txt')</w:t>
      </w:r>
    </w:p>
    <w:p w14:paraId="687C8A11">
      <w:pPr>
        <w:pStyle w:val="2"/>
        <w:spacing w:line="210" w:lineRule="exact"/>
        <w:ind w:left="70"/>
        <w:rPr>
          <w:sz w:val="17"/>
          <w:szCs w:val="17"/>
        </w:rPr>
      </w:pPr>
      <w:r>
        <w:rPr>
          <w:position w:val="2"/>
          <w:sz w:val="17"/>
          <w:szCs w:val="17"/>
        </w:rPr>
        <w:t>result_data                  =result_data.sort_values(by=['Support'</w:t>
      </w:r>
      <w:r>
        <w:rPr>
          <w:spacing w:val="-1"/>
          <w:position w:val="2"/>
          <w:sz w:val="17"/>
          <w:szCs w:val="17"/>
        </w:rPr>
        <w:t>],ascending=False)</w:t>
      </w:r>
    </w:p>
    <w:p w14:paraId="24B7EF2D">
      <w:pPr>
        <w:pStyle w:val="2"/>
        <w:spacing w:before="218" w:line="201" w:lineRule="exact"/>
        <w:ind w:left="70"/>
        <w:rPr>
          <w:sz w:val="17"/>
          <w:szCs w:val="17"/>
        </w:rPr>
      </w:pPr>
      <w:r>
        <w:rPr>
          <w:spacing w:val="-3"/>
          <w:position w:val="2"/>
          <w:sz w:val="17"/>
          <w:szCs w:val="17"/>
        </w:rPr>
        <w:t>import</w:t>
      </w:r>
      <w:r>
        <w:rPr>
          <w:spacing w:val="45"/>
          <w:w w:val="101"/>
          <w:position w:val="2"/>
          <w:sz w:val="17"/>
          <w:szCs w:val="17"/>
        </w:rPr>
        <w:t xml:space="preserve"> </w:t>
      </w:r>
      <w:r>
        <w:rPr>
          <w:spacing w:val="-3"/>
          <w:position w:val="2"/>
          <w:sz w:val="17"/>
          <w:szCs w:val="17"/>
        </w:rPr>
        <w:t>numpy</w:t>
      </w:r>
      <w:r>
        <w:rPr>
          <w:spacing w:val="31"/>
          <w:w w:val="101"/>
          <w:position w:val="2"/>
          <w:sz w:val="17"/>
          <w:szCs w:val="17"/>
        </w:rPr>
        <w:t xml:space="preserve"> </w:t>
      </w:r>
      <w:r>
        <w:rPr>
          <w:spacing w:val="-3"/>
          <w:position w:val="2"/>
          <w:sz w:val="17"/>
          <w:szCs w:val="17"/>
        </w:rPr>
        <w:t>as</w:t>
      </w:r>
      <w:r>
        <w:rPr>
          <w:spacing w:val="36"/>
          <w:w w:val="101"/>
          <w:position w:val="2"/>
          <w:sz w:val="17"/>
          <w:szCs w:val="17"/>
        </w:rPr>
        <w:t xml:space="preserve"> </w:t>
      </w:r>
      <w:r>
        <w:rPr>
          <w:spacing w:val="-3"/>
          <w:position w:val="2"/>
          <w:sz w:val="17"/>
          <w:szCs w:val="17"/>
        </w:rPr>
        <w:t>np</w:t>
      </w:r>
    </w:p>
    <w:p w14:paraId="16B14440">
      <w:pPr>
        <w:pStyle w:val="2"/>
        <w:spacing w:line="200" w:lineRule="exact"/>
        <w:ind w:left="70"/>
        <w:rPr>
          <w:sz w:val="17"/>
          <w:szCs w:val="17"/>
        </w:rPr>
      </w:pPr>
      <w:r>
        <w:rPr>
          <w:spacing w:val="-2"/>
          <w:position w:val="2"/>
          <w:sz w:val="17"/>
          <w:szCs w:val="17"/>
        </w:rPr>
        <w:t>import</w:t>
      </w:r>
      <w:r>
        <w:rPr>
          <w:spacing w:val="11"/>
          <w:position w:val="2"/>
          <w:sz w:val="17"/>
          <w:szCs w:val="17"/>
        </w:rPr>
        <w:t xml:space="preserve">    </w:t>
      </w:r>
      <w:r>
        <w:rPr>
          <w:spacing w:val="-2"/>
          <w:position w:val="2"/>
          <w:sz w:val="17"/>
          <w:szCs w:val="17"/>
        </w:rPr>
        <w:t>matplotlib.pyplot</w:t>
      </w:r>
      <w:r>
        <w:rPr>
          <w:spacing w:val="6"/>
          <w:position w:val="2"/>
          <w:sz w:val="17"/>
          <w:szCs w:val="17"/>
        </w:rPr>
        <w:t xml:space="preserve">    </w:t>
      </w:r>
      <w:r>
        <w:rPr>
          <w:spacing w:val="-2"/>
          <w:position w:val="2"/>
          <w:sz w:val="17"/>
          <w:szCs w:val="17"/>
        </w:rPr>
        <w:t>as</w:t>
      </w:r>
      <w:r>
        <w:rPr>
          <w:spacing w:val="7"/>
          <w:position w:val="2"/>
          <w:sz w:val="17"/>
          <w:szCs w:val="17"/>
        </w:rPr>
        <w:t xml:space="preserve">    </w:t>
      </w:r>
      <w:r>
        <w:rPr>
          <w:spacing w:val="-2"/>
          <w:position w:val="2"/>
          <w:sz w:val="17"/>
          <w:szCs w:val="17"/>
        </w:rPr>
        <w:t>plt</w:t>
      </w:r>
    </w:p>
    <w:p w14:paraId="27DCBA01">
      <w:pPr>
        <w:spacing w:before="203" w:line="178" w:lineRule="auto"/>
        <w:ind w:left="70"/>
        <w:rPr>
          <w:rFonts w:ascii="Times New Roman" w:hAnsi="Times New Roman" w:eastAsia="Times New Roman" w:cs="Times New Roman"/>
          <w:sz w:val="17"/>
          <w:szCs w:val="17"/>
        </w:rPr>
      </w:pPr>
      <w:r>
        <w:rPr>
          <w:rFonts w:ascii="Times New Roman" w:hAnsi="Times New Roman" w:eastAsia="Times New Roman" w:cs="Times New Roman"/>
          <w:sz w:val="17"/>
          <w:szCs w:val="17"/>
        </w:rPr>
        <w:t>def</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z w:val="17"/>
          <w:szCs w:val="17"/>
        </w:rPr>
        <w:t>display(data,colname,head_count):</w:t>
      </w:r>
    </w:p>
    <w:p w14:paraId="2DD37975">
      <w:pPr>
        <w:pStyle w:val="2"/>
        <w:spacing w:before="1" w:line="228" w:lineRule="auto"/>
        <w:ind w:left="410"/>
        <w:rPr>
          <w:sz w:val="17"/>
          <w:szCs w:val="17"/>
        </w:rPr>
      </w:pPr>
      <w:r>
        <w:rPr>
          <w:i/>
          <w:iCs/>
          <w:spacing w:val="-1"/>
          <w:sz w:val="17"/>
          <w:szCs w:val="17"/>
        </w:rPr>
        <w:t>#resize</w:t>
      </w:r>
      <w:r>
        <w:rPr>
          <w:i/>
          <w:iCs/>
          <w:spacing w:val="12"/>
          <w:w w:val="101"/>
          <w:sz w:val="17"/>
          <w:szCs w:val="17"/>
        </w:rPr>
        <w:t xml:space="preserve">   </w:t>
      </w:r>
      <w:r>
        <w:rPr>
          <w:i/>
          <w:iCs/>
          <w:spacing w:val="-1"/>
          <w:sz w:val="17"/>
          <w:szCs w:val="17"/>
        </w:rPr>
        <w:t>the</w:t>
      </w:r>
      <w:r>
        <w:rPr>
          <w:i/>
          <w:iCs/>
          <w:spacing w:val="7"/>
          <w:sz w:val="17"/>
          <w:szCs w:val="17"/>
        </w:rPr>
        <w:t xml:space="preserve">   </w:t>
      </w:r>
      <w:r>
        <w:rPr>
          <w:i/>
          <w:iCs/>
          <w:spacing w:val="-1"/>
          <w:sz w:val="17"/>
          <w:szCs w:val="17"/>
        </w:rPr>
        <w:t>plot</w:t>
      </w:r>
    </w:p>
    <w:p w14:paraId="4AC33B54">
      <w:pPr>
        <w:pStyle w:val="2"/>
        <w:spacing w:line="205" w:lineRule="exact"/>
        <w:ind w:left="410"/>
        <w:rPr>
          <w:sz w:val="17"/>
          <w:szCs w:val="17"/>
        </w:rPr>
      </w:pPr>
      <w:r>
        <w:rPr>
          <w:position w:val="2"/>
          <w:sz w:val="17"/>
          <w:szCs w:val="17"/>
        </w:rPr>
        <w:t>plt.rcParams["figure.f</w:t>
      </w:r>
      <w:r>
        <w:rPr>
          <w:spacing w:val="-1"/>
          <w:position w:val="2"/>
          <w:sz w:val="17"/>
          <w:szCs w:val="17"/>
        </w:rPr>
        <w:t>igsize"]=[16,9]</w:t>
      </w:r>
    </w:p>
    <w:p w14:paraId="1A205629">
      <w:pPr>
        <w:pStyle w:val="2"/>
        <w:spacing w:before="118" w:line="211" w:lineRule="exact"/>
        <w:ind w:left="410"/>
        <w:rPr>
          <w:sz w:val="17"/>
          <w:szCs w:val="17"/>
        </w:rPr>
      </w:pPr>
      <w:r>
        <w:rPr>
          <w:position w:val="2"/>
          <w:sz w:val="17"/>
          <w:szCs w:val="17"/>
        </w:rPr>
        <w:t>data[colname].head(head_count).plot(ki</w:t>
      </w:r>
      <w:r>
        <w:rPr>
          <w:spacing w:val="-1"/>
          <w:position w:val="2"/>
          <w:sz w:val="17"/>
          <w:szCs w:val="17"/>
        </w:rPr>
        <w:t>nd='bar')</w:t>
      </w:r>
    </w:p>
    <w:p w14:paraId="35B4661E">
      <w:pPr>
        <w:pStyle w:val="2"/>
        <w:spacing w:line="211" w:lineRule="exact"/>
        <w:ind w:left="410"/>
        <w:rPr>
          <w:sz w:val="17"/>
          <w:szCs w:val="17"/>
        </w:rPr>
      </w:pPr>
      <w:r>
        <w:rPr>
          <w:spacing w:val="-1"/>
          <w:position w:val="2"/>
          <w:sz w:val="17"/>
          <w:szCs w:val="17"/>
        </w:rPr>
        <w:t>plt.title('Squence</w:t>
      </w:r>
      <w:r>
        <w:rPr>
          <w:spacing w:val="3"/>
          <w:position w:val="2"/>
          <w:sz w:val="17"/>
          <w:szCs w:val="17"/>
        </w:rPr>
        <w:t xml:space="preserve">           </w:t>
      </w:r>
      <w:r>
        <w:rPr>
          <w:spacing w:val="-1"/>
          <w:position w:val="2"/>
          <w:sz w:val="17"/>
          <w:szCs w:val="17"/>
        </w:rPr>
        <w:t>Patterns')</w:t>
      </w:r>
    </w:p>
    <w:p w14:paraId="215A3350">
      <w:pPr>
        <w:spacing w:before="4" w:line="172" w:lineRule="auto"/>
        <w:ind w:left="410"/>
        <w:rPr>
          <w:rFonts w:ascii="Times New Roman" w:hAnsi="Times New Roman" w:eastAsia="Times New Roman" w:cs="Times New Roman"/>
          <w:sz w:val="17"/>
          <w:szCs w:val="17"/>
        </w:rPr>
      </w:pPr>
      <w:r>
        <w:rPr>
          <w:rFonts w:ascii="Times New Roman" w:hAnsi="Times New Roman" w:eastAsia="Times New Roman" w:cs="Times New Roman"/>
          <w:sz w:val="17"/>
          <w:szCs w:val="17"/>
        </w:rPr>
        <w:t>plt.xticks(np.arange(head_count),data['patterns'].head(head_co</w:t>
      </w:r>
      <w:r>
        <w:rPr>
          <w:rFonts w:ascii="Times New Roman" w:hAnsi="Times New Roman" w:eastAsia="Times New Roman" w:cs="Times New Roman"/>
          <w:spacing w:val="-1"/>
          <w:sz w:val="17"/>
          <w:szCs w:val="17"/>
        </w:rPr>
        <w:t>unt))</w:t>
      </w:r>
    </w:p>
    <w:p w14:paraId="6AD26867">
      <w:pPr>
        <w:pStyle w:val="2"/>
        <w:spacing w:line="216" w:lineRule="exact"/>
        <w:ind w:left="410"/>
        <w:rPr>
          <w:sz w:val="17"/>
          <w:szCs w:val="17"/>
        </w:rPr>
      </w:pPr>
      <w:r>
        <w:rPr>
          <w:spacing w:val="-2"/>
          <w:position w:val="2"/>
          <w:sz w:val="17"/>
          <w:szCs w:val="17"/>
        </w:rPr>
        <w:t>plt.show()</w:t>
      </w:r>
    </w:p>
    <w:p w14:paraId="07E2A0D9">
      <w:pPr>
        <w:pStyle w:val="2"/>
        <w:spacing w:before="248" w:line="232" w:lineRule="exact"/>
        <w:ind w:left="70"/>
        <w:rPr>
          <w:sz w:val="17"/>
          <w:szCs w:val="17"/>
        </w:rPr>
      </w:pPr>
      <w:r>
        <w:rPr>
          <w:position w:val="3"/>
          <w:sz w:val="17"/>
          <w:szCs w:val="17"/>
        </w:rPr>
        <w:t>display(result_data,'Sup</w:t>
      </w:r>
      <w:r>
        <w:rPr>
          <w:spacing w:val="-1"/>
          <w:position w:val="3"/>
          <w:sz w:val="17"/>
          <w:szCs w:val="17"/>
        </w:rPr>
        <w:t>port',30)</w:t>
      </w:r>
    </w:p>
    <w:p w14:paraId="4986FA3F">
      <w:pPr>
        <w:pStyle w:val="2"/>
        <w:spacing w:line="393" w:lineRule="auto"/>
      </w:pPr>
    </w:p>
    <w:p w14:paraId="4E3EA441">
      <w:pPr>
        <w:spacing w:before="95" w:line="219" w:lineRule="auto"/>
        <w:ind w:left="619"/>
        <w:rPr>
          <w:rFonts w:ascii="宋体" w:hAnsi="宋体" w:eastAsia="宋体" w:cs="宋体"/>
          <w:sz w:val="29"/>
          <w:szCs w:val="29"/>
        </w:rPr>
      </w:pPr>
      <w:r>
        <w:rPr>
          <w:rFonts w:ascii="宋体" w:hAnsi="宋体" w:eastAsia="宋体" w:cs="宋体"/>
          <w:spacing w:val="6"/>
          <w:sz w:val="29"/>
          <w:szCs w:val="29"/>
        </w:rPr>
        <w:t>图4-13所示为支持度较高的序列模式，其中X</w:t>
      </w:r>
      <w:r>
        <w:rPr>
          <w:rFonts w:ascii="宋体" w:hAnsi="宋体" w:eastAsia="宋体" w:cs="宋体"/>
          <w:spacing w:val="-62"/>
          <w:sz w:val="29"/>
          <w:szCs w:val="29"/>
        </w:rPr>
        <w:t xml:space="preserve"> </w:t>
      </w:r>
      <w:r>
        <w:rPr>
          <w:rFonts w:ascii="宋体" w:hAnsi="宋体" w:eastAsia="宋体" w:cs="宋体"/>
          <w:spacing w:val="6"/>
          <w:sz w:val="29"/>
          <w:szCs w:val="29"/>
        </w:rPr>
        <w:t>轴</w:t>
      </w:r>
      <w:r>
        <w:rPr>
          <w:rFonts w:ascii="宋体" w:hAnsi="宋体" w:eastAsia="宋体" w:cs="宋体"/>
          <w:spacing w:val="5"/>
          <w:sz w:val="29"/>
          <w:szCs w:val="29"/>
        </w:rPr>
        <w:t>是发现的序列模</w:t>
      </w:r>
    </w:p>
    <w:p w14:paraId="0576BF01">
      <w:pPr>
        <w:spacing w:before="6" w:line="218" w:lineRule="auto"/>
        <w:rPr>
          <w:rFonts w:ascii="宋体" w:hAnsi="宋体" w:eastAsia="宋体" w:cs="宋体"/>
          <w:sz w:val="29"/>
          <w:szCs w:val="29"/>
        </w:rPr>
      </w:pPr>
      <w:r>
        <w:rPr>
          <w:rFonts w:ascii="宋体" w:hAnsi="宋体" w:eastAsia="宋体" w:cs="宋体"/>
          <w:spacing w:val="3"/>
          <w:sz w:val="29"/>
          <w:szCs w:val="29"/>
        </w:rPr>
        <w:t>式 ，Y</w:t>
      </w:r>
      <w:r>
        <w:rPr>
          <w:rFonts w:ascii="宋体" w:hAnsi="宋体" w:eastAsia="宋体" w:cs="宋体"/>
          <w:spacing w:val="-35"/>
          <w:sz w:val="29"/>
          <w:szCs w:val="29"/>
        </w:rPr>
        <w:t xml:space="preserve"> </w:t>
      </w:r>
      <w:r>
        <w:rPr>
          <w:rFonts w:ascii="宋体" w:hAnsi="宋体" w:eastAsia="宋体" w:cs="宋体"/>
          <w:spacing w:val="3"/>
          <w:sz w:val="29"/>
          <w:szCs w:val="29"/>
        </w:rPr>
        <w:t>轴代表它们的支持度。将序列分析的结果图形化展示，桑基图</w:t>
      </w:r>
    </w:p>
    <w:p w14:paraId="7F4470ED">
      <w:pPr>
        <w:spacing w:before="3" w:line="226" w:lineRule="auto"/>
        <w:ind w:firstLine="159"/>
        <w:rPr>
          <w:rFonts w:ascii="宋体" w:hAnsi="宋体" w:eastAsia="宋体" w:cs="宋体"/>
          <w:sz w:val="29"/>
          <w:szCs w:val="29"/>
        </w:rPr>
      </w:pPr>
      <w:r>
        <w:rPr>
          <w:rFonts w:ascii="宋体" w:hAnsi="宋体" w:eastAsia="宋体" w:cs="宋体"/>
          <w:spacing w:val="8"/>
          <w:sz w:val="29"/>
          <w:szCs w:val="29"/>
        </w:rPr>
        <w:t>(</w:t>
      </w:r>
      <w:r>
        <w:rPr>
          <w:rFonts w:ascii="宋体" w:hAnsi="宋体" w:eastAsia="宋体" w:cs="宋体"/>
          <w:sz w:val="29"/>
          <w:szCs w:val="29"/>
        </w:rPr>
        <w:t>Sankey</w:t>
      </w:r>
      <w:r>
        <w:rPr>
          <w:rFonts w:ascii="宋体" w:hAnsi="宋体" w:eastAsia="宋体" w:cs="宋体"/>
          <w:spacing w:val="81"/>
          <w:sz w:val="29"/>
          <w:szCs w:val="29"/>
        </w:rPr>
        <w:t xml:space="preserve"> </w:t>
      </w:r>
      <w:r>
        <w:rPr>
          <w:rFonts w:ascii="宋体" w:hAnsi="宋体" w:eastAsia="宋体" w:cs="宋体"/>
          <w:sz w:val="29"/>
          <w:szCs w:val="29"/>
        </w:rPr>
        <w:t>diagram</w:t>
      </w:r>
      <w:r>
        <w:rPr>
          <w:rFonts w:ascii="宋体" w:hAnsi="宋体" w:eastAsia="宋体" w:cs="宋体"/>
          <w:spacing w:val="8"/>
          <w:sz w:val="29"/>
          <w:szCs w:val="29"/>
        </w:rPr>
        <w:t>)是非常合适的选择。目前来看能够比较快速完成桑</w:t>
      </w:r>
      <w:r>
        <w:rPr>
          <w:rFonts w:ascii="宋体" w:hAnsi="宋体" w:eastAsia="宋体" w:cs="宋体"/>
          <w:sz w:val="29"/>
          <w:szCs w:val="29"/>
        </w:rPr>
        <w:t xml:space="preserve">  </w:t>
      </w:r>
      <w:r>
        <w:rPr>
          <w:rFonts w:ascii="宋体" w:hAnsi="宋体" w:eastAsia="宋体" w:cs="宋体"/>
          <w:spacing w:val="9"/>
          <w:sz w:val="29"/>
          <w:szCs w:val="29"/>
        </w:rPr>
        <w:t xml:space="preserve">基图绘制的工具还不成熟，还需要人们通过代码来做比较多的数据处理 </w:t>
      </w:r>
      <w:r>
        <w:rPr>
          <w:rFonts w:ascii="宋体" w:hAnsi="宋体" w:eastAsia="宋体" w:cs="宋体"/>
          <w:spacing w:val="6"/>
          <w:sz w:val="29"/>
          <w:szCs w:val="29"/>
        </w:rPr>
        <w:t>才能满足桑基图的数据需求。图4-14所示是一个简</w:t>
      </w:r>
      <w:r>
        <w:rPr>
          <w:rFonts w:ascii="宋体" w:hAnsi="宋体" w:eastAsia="宋体" w:cs="宋体"/>
          <w:spacing w:val="5"/>
          <w:sz w:val="29"/>
          <w:szCs w:val="29"/>
        </w:rPr>
        <w:t>单的桑基图。</w:t>
      </w:r>
    </w:p>
    <w:p w14:paraId="012C5E2D">
      <w:pPr>
        <w:pStyle w:val="2"/>
        <w:spacing w:line="314" w:lineRule="auto"/>
      </w:pPr>
    </w:p>
    <w:p w14:paraId="56A66391">
      <w:pPr>
        <w:pStyle w:val="2"/>
        <w:spacing w:line="5993" w:lineRule="exact"/>
        <w:ind w:firstLine="89"/>
      </w:pPr>
      <w:r>
        <mc:AlternateContent>
          <mc:Choice Requires="wps">
            <w:drawing>
              <wp:anchor distT="0" distB="0" distL="0" distR="0" simplePos="0" relativeHeight="251858944" behindDoc="0" locked="0" layoutInCell="1" allowOverlap="1">
                <wp:simplePos x="0" y="0"/>
                <wp:positionH relativeFrom="column">
                  <wp:posOffset>360680</wp:posOffset>
                </wp:positionH>
                <wp:positionV relativeFrom="paragraph">
                  <wp:posOffset>3037205</wp:posOffset>
                </wp:positionV>
                <wp:extent cx="244475" cy="239395"/>
                <wp:effectExtent l="0" t="0" r="0" b="0"/>
                <wp:wrapNone/>
                <wp:docPr id="400" name="TextBox 400"/>
                <wp:cNvGraphicFramePr/>
                <a:graphic xmlns:a="http://schemas.openxmlformats.org/drawingml/2006/main">
                  <a:graphicData uri="http://schemas.microsoft.com/office/word/2010/wordprocessingShape">
                    <wps:wsp>
                      <wps:cNvSpPr txBox="1"/>
                      <wps:spPr>
                        <a:xfrm rot="16200000">
                          <a:off x="361299" y="3037509"/>
                          <a:ext cx="244475" cy="239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332CE1">
                            <w:pPr>
                              <w:spacing w:before="63" w:line="216" w:lineRule="auto"/>
                              <w:jc w:val="right"/>
                              <w:rPr>
                                <w:rFonts w:ascii="宋体" w:hAnsi="宋体" w:eastAsia="宋体" w:cs="宋体"/>
                                <w:sz w:val="25"/>
                                <w:szCs w:val="25"/>
                              </w:rPr>
                            </w:pPr>
                            <w:r>
                              <w:rPr>
                                <w:rFonts w:ascii="宋体" w:hAnsi="宋体" w:eastAsia="宋体" w:cs="宋体"/>
                                <w:spacing w:val="-21"/>
                                <w:w w:val="85"/>
                                <w:sz w:val="25"/>
                                <w:szCs w:val="25"/>
                              </w:rPr>
                              <w:t>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0" o:spid="_x0000_s1026" o:spt="202" type="#_x0000_t202" style="position:absolute;left:0pt;margin-left:28.4pt;margin-top:239.15pt;height:18.85pt;width:19.25pt;rotation:-5898240f;z-index:251858944;mso-width-relative:page;mso-height-relative:page;" filled="f" stroked="f" coordsize="21600,21600" o:gfxdata="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6bK9vYAAAACQEAAA8A&#10;AAAAAAAAAQAgAAAAIgAAAGRycy9kb3ducmV2LnhtbFBLAQIUABQAAAAIAIdO4kBf48jkUAIAAKQE&#10;AAAOAAAAAAAAAAEAIAAAACcBAABkcnMvZTJvRG9jLnhtbFBLBQYAAAAABgAGAFkBAADpBQAAAAA=&#10;">
                <v:fill on="f" focussize="0,0"/>
                <v:stroke on="f" weight="0pt" miterlimit="0" joinstyle="miter"/>
                <v:imagedata o:title=""/>
                <o:lock v:ext="edit" aspectratio="f"/>
                <v:textbox inset="0mm,0mm,0mm,0mm">
                  <w:txbxContent>
                    <w:p w14:paraId="1E332CE1">
                      <w:pPr>
                        <w:spacing w:before="63" w:line="216" w:lineRule="auto"/>
                        <w:jc w:val="right"/>
                        <w:rPr>
                          <w:rFonts w:ascii="宋体" w:hAnsi="宋体" w:eastAsia="宋体" w:cs="宋体"/>
                          <w:sz w:val="25"/>
                          <w:szCs w:val="25"/>
                        </w:rPr>
                      </w:pPr>
                      <w:r>
                        <w:rPr>
                          <w:rFonts w:ascii="宋体" w:hAnsi="宋体" w:eastAsia="宋体" w:cs="宋体"/>
                          <w:spacing w:val="-21"/>
                          <w:w w:val="85"/>
                          <w:sz w:val="25"/>
                          <w:szCs w:val="25"/>
                        </w:rPr>
                        <w:t>907,</w:t>
                      </w:r>
                    </w:p>
                  </w:txbxContent>
                </v:textbox>
              </v:shape>
            </w:pict>
          </mc:Fallback>
        </mc:AlternateContent>
      </w:r>
      <w:r>
        <mc:AlternateContent>
          <mc:Choice Requires="wps">
            <w:drawing>
              <wp:anchor distT="0" distB="0" distL="0" distR="0" simplePos="0" relativeHeight="251862016" behindDoc="0" locked="0" layoutInCell="1" allowOverlap="1">
                <wp:simplePos x="0" y="0"/>
                <wp:positionH relativeFrom="column">
                  <wp:posOffset>636270</wp:posOffset>
                </wp:positionH>
                <wp:positionV relativeFrom="paragraph">
                  <wp:posOffset>2994660</wp:posOffset>
                </wp:positionV>
                <wp:extent cx="309245" cy="361315"/>
                <wp:effectExtent l="0" t="0" r="0" b="0"/>
                <wp:wrapNone/>
                <wp:docPr id="402" name="TextBox 402"/>
                <wp:cNvGraphicFramePr/>
                <a:graphic xmlns:a="http://schemas.openxmlformats.org/drawingml/2006/main">
                  <a:graphicData uri="http://schemas.microsoft.com/office/word/2010/wordprocessingShape">
                    <wps:wsp>
                      <wps:cNvSpPr txBox="1"/>
                      <wps:spPr>
                        <a:xfrm rot="16200000">
                          <a:off x="636311" y="2995060"/>
                          <a:ext cx="309245" cy="3613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6FF657">
                            <w:pPr>
                              <w:spacing w:before="19" w:line="197" w:lineRule="auto"/>
                              <w:ind w:left="20"/>
                              <w:rPr>
                                <w:rFonts w:ascii="宋体" w:hAnsi="宋体" w:eastAsia="宋体" w:cs="宋体"/>
                                <w:sz w:val="18"/>
                                <w:szCs w:val="18"/>
                              </w:rPr>
                            </w:pPr>
                            <w:r>
                              <w:rPr>
                                <w:rFonts w:ascii="宋体" w:hAnsi="宋体" w:eastAsia="宋体" w:cs="宋体"/>
                                <w:spacing w:val="-2"/>
                                <w:sz w:val="18"/>
                                <w:szCs w:val="18"/>
                              </w:rPr>
                              <w:t>9753,</w:t>
                            </w:r>
                          </w:p>
                          <w:p w14:paraId="263229E6">
                            <w:pPr>
                              <w:spacing w:before="43" w:line="216" w:lineRule="auto"/>
                              <w:jc w:val="right"/>
                              <w:rPr>
                                <w:rFonts w:ascii="宋体" w:hAnsi="宋体" w:eastAsia="宋体" w:cs="宋体"/>
                                <w:sz w:val="25"/>
                                <w:szCs w:val="25"/>
                              </w:rPr>
                            </w:pPr>
                            <w:r>
                              <w:rPr>
                                <w:rFonts w:ascii="宋体" w:hAnsi="宋体" w:eastAsia="宋体" w:cs="宋体"/>
                                <w:spacing w:val="-30"/>
                                <w:w w:val="95"/>
                                <w:sz w:val="25"/>
                                <w:szCs w:val="25"/>
                              </w:rPr>
                              <w:t>6315,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2" o:spid="_x0000_s1026" o:spt="202" type="#_x0000_t202" style="position:absolute;left:0pt;margin-left:50.1pt;margin-top:235.8pt;height:28.45pt;width:24.35pt;rotation:-5898240f;z-index:251862016;mso-width-relative:page;mso-height-relative:page;" filled="f" stroked="f" coordsize="21600,21600" o:gfxdata="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2HRXLZAAAACwEA&#10;AA8AAAAAAAAAAQAgAAAAIgAAAGRycy9kb3ducmV2LnhtbFBLAQIUABQAAAAIAIdO4kB/bh28UgIA&#10;AKQEAAAOAAAAAAAAAAEAIAAAACgBAABkcnMvZTJvRG9jLnhtbFBLBQYAAAAABgAGAFkBAADsBQAA&#10;AAA=&#10;">
                <v:fill on="f" focussize="0,0"/>
                <v:stroke on="f" weight="0pt" miterlimit="0" joinstyle="miter"/>
                <v:imagedata o:title=""/>
                <o:lock v:ext="edit" aspectratio="f"/>
                <v:textbox inset="0mm,0mm,0mm,0mm">
                  <w:txbxContent>
                    <w:p w14:paraId="566FF657">
                      <w:pPr>
                        <w:spacing w:before="19" w:line="197" w:lineRule="auto"/>
                        <w:ind w:left="20"/>
                        <w:rPr>
                          <w:rFonts w:ascii="宋体" w:hAnsi="宋体" w:eastAsia="宋体" w:cs="宋体"/>
                          <w:sz w:val="18"/>
                          <w:szCs w:val="18"/>
                        </w:rPr>
                      </w:pPr>
                      <w:r>
                        <w:rPr>
                          <w:rFonts w:ascii="宋体" w:hAnsi="宋体" w:eastAsia="宋体" w:cs="宋体"/>
                          <w:spacing w:val="-2"/>
                          <w:sz w:val="18"/>
                          <w:szCs w:val="18"/>
                        </w:rPr>
                        <w:t>9753,</w:t>
                      </w:r>
                    </w:p>
                    <w:p w14:paraId="263229E6">
                      <w:pPr>
                        <w:spacing w:before="43" w:line="216" w:lineRule="auto"/>
                        <w:jc w:val="right"/>
                        <w:rPr>
                          <w:rFonts w:ascii="宋体" w:hAnsi="宋体" w:eastAsia="宋体" w:cs="宋体"/>
                          <w:sz w:val="25"/>
                          <w:szCs w:val="25"/>
                        </w:rPr>
                      </w:pPr>
                      <w:r>
                        <w:rPr>
                          <w:rFonts w:ascii="宋体" w:hAnsi="宋体" w:eastAsia="宋体" w:cs="宋体"/>
                          <w:spacing w:val="-30"/>
                          <w:w w:val="95"/>
                          <w:sz w:val="25"/>
                          <w:szCs w:val="25"/>
                        </w:rPr>
                        <w:t>6315,</w:t>
                      </w:r>
                    </w:p>
                  </w:txbxContent>
                </v:textbox>
              </v:shape>
            </w:pict>
          </mc:Fallback>
        </mc:AlternateContent>
      </w:r>
      <w:r>
        <mc:AlternateContent>
          <mc:Choice Requires="wps">
            <w:drawing>
              <wp:anchor distT="0" distB="0" distL="0" distR="0" simplePos="0" relativeHeight="251859968" behindDoc="0" locked="0" layoutInCell="1" allowOverlap="1">
                <wp:simplePos x="0" y="0"/>
                <wp:positionH relativeFrom="column">
                  <wp:posOffset>836930</wp:posOffset>
                </wp:positionH>
                <wp:positionV relativeFrom="paragraph">
                  <wp:posOffset>3160395</wp:posOffset>
                </wp:positionV>
                <wp:extent cx="438785" cy="179705"/>
                <wp:effectExtent l="0" t="0" r="0" b="0"/>
                <wp:wrapNone/>
                <wp:docPr id="404" name="TextBox 404"/>
                <wp:cNvGraphicFramePr/>
                <a:graphic xmlns:a="http://schemas.openxmlformats.org/drawingml/2006/main">
                  <a:graphicData uri="http://schemas.microsoft.com/office/word/2010/wordprocessingShape">
                    <wps:wsp>
                      <wps:cNvSpPr txBox="1"/>
                      <wps:spPr>
                        <a:xfrm rot="16200000">
                          <a:off x="837528" y="3160635"/>
                          <a:ext cx="438784"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83330A0">
                            <w:pPr>
                              <w:spacing w:before="51" w:line="216" w:lineRule="auto"/>
                              <w:ind w:left="20"/>
                              <w:rPr>
                                <w:rFonts w:ascii="宋体" w:hAnsi="宋体" w:eastAsia="宋体" w:cs="宋体"/>
                                <w:sz w:val="18"/>
                                <w:szCs w:val="18"/>
                              </w:rPr>
                            </w:pPr>
                            <w:r>
                              <w:rPr>
                                <w:rFonts w:ascii="宋体" w:hAnsi="宋体" w:eastAsia="宋体" w:cs="宋体"/>
                                <w:spacing w:val="-8"/>
                                <w:sz w:val="18"/>
                                <w:szCs w:val="18"/>
                              </w:rPr>
                              <w:t>907,907,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4" o:spid="_x0000_s1026" o:spt="202" type="#_x0000_t202" style="position:absolute;left:0pt;margin-left:65.9pt;margin-top:248.85pt;height:14.15pt;width:34.55pt;rotation:-5898240f;z-index:251859968;mso-width-relative:page;mso-height-relative:page;" filled="f" stroked="f" coordsize="21600,21600" o:gfxdata="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Zdq/9kAAAALAQAA&#10;DwAAAAAAAAABACAAAAAiAAAAZHJzL2Rvd25yZXYueG1sUEsBAhQAFAAAAAgAh07iQOHBOz1RAgAA&#10;pAQAAA4AAAAAAAAAAQAgAAAAKAEAAGRycy9lMm9Eb2MueG1sUEsFBgAAAAAGAAYAWQEAAOsFAAAA&#10;AA==&#10;">
                <v:fill on="f" focussize="0,0"/>
                <v:stroke on="f" weight="0pt" miterlimit="0" joinstyle="miter"/>
                <v:imagedata o:title=""/>
                <o:lock v:ext="edit" aspectratio="f"/>
                <v:textbox inset="0mm,0mm,0mm,0mm">
                  <w:txbxContent>
                    <w:p w14:paraId="283330A0">
                      <w:pPr>
                        <w:spacing w:before="51" w:line="216" w:lineRule="auto"/>
                        <w:ind w:left="20"/>
                        <w:rPr>
                          <w:rFonts w:ascii="宋体" w:hAnsi="宋体" w:eastAsia="宋体" w:cs="宋体"/>
                          <w:sz w:val="18"/>
                          <w:szCs w:val="18"/>
                        </w:rPr>
                      </w:pPr>
                      <w:r>
                        <w:rPr>
                          <w:rFonts w:ascii="宋体" w:hAnsi="宋体" w:eastAsia="宋体" w:cs="宋体"/>
                          <w:spacing w:val="-8"/>
                          <w:sz w:val="18"/>
                          <w:szCs w:val="18"/>
                        </w:rPr>
                        <w:t>907,907,</w:t>
                      </w:r>
                    </w:p>
                  </w:txbxContent>
                </v:textbox>
              </v:shape>
            </w:pict>
          </mc:Fallback>
        </mc:AlternateContent>
      </w:r>
      <w:r>
        <mc:AlternateContent>
          <mc:Choice Requires="wps">
            <w:drawing>
              <wp:anchor distT="0" distB="0" distL="0" distR="0" simplePos="0" relativeHeight="251860992" behindDoc="0" locked="0" layoutInCell="1" allowOverlap="1">
                <wp:simplePos x="0" y="0"/>
                <wp:positionH relativeFrom="column">
                  <wp:posOffset>1068705</wp:posOffset>
                </wp:positionH>
                <wp:positionV relativeFrom="paragraph">
                  <wp:posOffset>3093085</wp:posOffset>
                </wp:positionV>
                <wp:extent cx="306070" cy="179705"/>
                <wp:effectExtent l="0" t="0" r="0" b="0"/>
                <wp:wrapNone/>
                <wp:docPr id="406" name="TextBox 406"/>
                <wp:cNvGraphicFramePr/>
                <a:graphic xmlns:a="http://schemas.openxmlformats.org/drawingml/2006/main">
                  <a:graphicData uri="http://schemas.microsoft.com/office/word/2010/wordprocessingShape">
                    <wps:wsp>
                      <wps:cNvSpPr txBox="1"/>
                      <wps:spPr>
                        <a:xfrm rot="16200000">
                          <a:off x="1069144" y="3093714"/>
                          <a:ext cx="30607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B9BF24">
                            <w:pPr>
                              <w:spacing w:before="51" w:line="216" w:lineRule="auto"/>
                              <w:ind w:left="20"/>
                              <w:rPr>
                                <w:rFonts w:ascii="宋体" w:hAnsi="宋体" w:eastAsia="宋体" w:cs="宋体"/>
                                <w:sz w:val="18"/>
                                <w:szCs w:val="18"/>
                              </w:rPr>
                            </w:pPr>
                            <w:r>
                              <w:rPr>
                                <w:rFonts w:ascii="宋体" w:hAnsi="宋体" w:eastAsia="宋体" w:cs="宋体"/>
                                <w:spacing w:val="-2"/>
                                <w:sz w:val="18"/>
                                <w:szCs w:val="18"/>
                              </w:rPr>
                              <w:t>6320,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6" o:spid="_x0000_s1026" o:spt="202" type="#_x0000_t202" style="position:absolute;left:0pt;margin-left:84.15pt;margin-top:243.55pt;height:14.15pt;width:24.1pt;rotation:-5898240f;z-index:251860992;mso-width-relative:page;mso-height-relative:page;" filled="f" stroked="f" coordsize="21600,21600" o:gfxdata="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nBWCdkAAAALAQAA&#10;DwAAAAAAAAABACAAAAAiAAAAZHJzL2Rvd25yZXYueG1sUEsBAhQAFAAAAAgAh07iQGsgmzxRAgAA&#10;pQQAAA4AAAAAAAAAAQAgAAAAKAEAAGRycy9lMm9Eb2MueG1sUEsFBgAAAAAGAAYAWQEAAOsFAAAA&#10;AA==&#10;">
                <v:fill on="f" focussize="0,0"/>
                <v:stroke on="f" weight="0pt" miterlimit="0" joinstyle="miter"/>
                <v:imagedata o:title=""/>
                <o:lock v:ext="edit" aspectratio="f"/>
                <v:textbox inset="0mm,0mm,0mm,0mm">
                  <w:txbxContent>
                    <w:p w14:paraId="53B9BF24">
                      <w:pPr>
                        <w:spacing w:before="51" w:line="216" w:lineRule="auto"/>
                        <w:ind w:left="20"/>
                        <w:rPr>
                          <w:rFonts w:ascii="宋体" w:hAnsi="宋体" w:eastAsia="宋体" w:cs="宋体"/>
                          <w:sz w:val="18"/>
                          <w:szCs w:val="18"/>
                        </w:rPr>
                      </w:pPr>
                      <w:r>
                        <w:rPr>
                          <w:rFonts w:ascii="宋体" w:hAnsi="宋体" w:eastAsia="宋体" w:cs="宋体"/>
                          <w:spacing w:val="-2"/>
                          <w:sz w:val="18"/>
                          <w:szCs w:val="18"/>
                        </w:rPr>
                        <w:t>6320,</w:t>
                      </w:r>
                    </w:p>
                  </w:txbxContent>
                </v:textbox>
              </v:shape>
            </w:pict>
          </mc:Fallback>
        </mc:AlternateContent>
      </w:r>
      <w:r>
        <mc:AlternateContent>
          <mc:Choice Requires="wps">
            <w:drawing>
              <wp:anchor distT="0" distB="0" distL="0" distR="0" simplePos="0" relativeHeight="251855872" behindDoc="0" locked="0" layoutInCell="1" allowOverlap="1">
                <wp:simplePos x="0" y="0"/>
                <wp:positionH relativeFrom="column">
                  <wp:posOffset>1256030</wp:posOffset>
                </wp:positionH>
                <wp:positionV relativeFrom="paragraph">
                  <wp:posOffset>3037205</wp:posOffset>
                </wp:positionV>
                <wp:extent cx="244475" cy="239395"/>
                <wp:effectExtent l="0" t="0" r="0" b="0"/>
                <wp:wrapNone/>
                <wp:docPr id="408" name="TextBox 408"/>
                <wp:cNvGraphicFramePr/>
                <a:graphic xmlns:a="http://schemas.openxmlformats.org/drawingml/2006/main">
                  <a:graphicData uri="http://schemas.microsoft.com/office/word/2010/wordprocessingShape">
                    <wps:wsp>
                      <wps:cNvSpPr txBox="1"/>
                      <wps:spPr>
                        <a:xfrm rot="16200000">
                          <a:off x="1256601" y="3037508"/>
                          <a:ext cx="244475" cy="239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C8DA56">
                            <w:pPr>
                              <w:spacing w:before="63" w:line="216" w:lineRule="auto"/>
                              <w:jc w:val="right"/>
                              <w:rPr>
                                <w:rFonts w:ascii="宋体" w:hAnsi="宋体" w:eastAsia="宋体" w:cs="宋体"/>
                                <w:sz w:val="25"/>
                                <w:szCs w:val="25"/>
                              </w:rPr>
                            </w:pPr>
                            <w:r>
                              <w:rPr>
                                <w:rFonts w:ascii="宋体" w:hAnsi="宋体" w:eastAsia="宋体" w:cs="宋体"/>
                                <w:spacing w:val="-20"/>
                                <w:w w:val="84"/>
                                <w:sz w:val="25"/>
                                <w:szCs w:val="25"/>
                              </w:rPr>
                              <w:t>902,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8" o:spid="_x0000_s1026" o:spt="202" type="#_x0000_t202" style="position:absolute;left:0pt;margin-left:98.9pt;margin-top:239.15pt;height:18.85pt;width:19.25pt;rotation:-5898240f;z-index:251855872;mso-width-relative:page;mso-height-relative:page;" filled="f" stroked="f" coordsize="21600,21600" o:gfxdata="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eT3wU2gAAAAsB&#10;AAAPAAAAAAAAAAEAIAAAACIAAABkcnMvZG93bnJldi54bWxQSwECFAAUAAAACACHTuJA2F65jFIC&#10;AAClBAAADgAAAAAAAAABACAAAAApAQAAZHJzL2Uyb0RvYy54bWxQSwUGAAAAAAYABgBZAQAA7QUA&#10;AAAA&#10;">
                <v:fill on="f" focussize="0,0"/>
                <v:stroke on="f" weight="0pt" miterlimit="0" joinstyle="miter"/>
                <v:imagedata o:title=""/>
                <o:lock v:ext="edit" aspectratio="f"/>
                <v:textbox inset="0mm,0mm,0mm,0mm">
                  <w:txbxContent>
                    <w:p w14:paraId="2DC8DA56">
                      <w:pPr>
                        <w:spacing w:before="63" w:line="216" w:lineRule="auto"/>
                        <w:jc w:val="right"/>
                        <w:rPr>
                          <w:rFonts w:ascii="宋体" w:hAnsi="宋体" w:eastAsia="宋体" w:cs="宋体"/>
                          <w:sz w:val="25"/>
                          <w:szCs w:val="25"/>
                        </w:rPr>
                      </w:pPr>
                      <w:r>
                        <w:rPr>
                          <w:rFonts w:ascii="宋体" w:hAnsi="宋体" w:eastAsia="宋体" w:cs="宋体"/>
                          <w:spacing w:val="-20"/>
                          <w:w w:val="84"/>
                          <w:sz w:val="25"/>
                          <w:szCs w:val="25"/>
                        </w:rPr>
                        <w:t>902,</w:t>
                      </w:r>
                    </w:p>
                  </w:txbxContent>
                </v:textbox>
              </v:shape>
            </w:pict>
          </mc:Fallback>
        </mc:AlternateContent>
      </w:r>
      <w:r>
        <mc:AlternateContent>
          <mc:Choice Requires="wps">
            <w:drawing>
              <wp:anchor distT="0" distB="0" distL="0" distR="0" simplePos="0" relativeHeight="251857920" behindDoc="0" locked="0" layoutInCell="1" allowOverlap="1">
                <wp:simplePos x="0" y="0"/>
                <wp:positionH relativeFrom="column">
                  <wp:posOffset>1417955</wp:posOffset>
                </wp:positionH>
                <wp:positionV relativeFrom="paragraph">
                  <wp:posOffset>3096895</wp:posOffset>
                </wp:positionV>
                <wp:extent cx="516890" cy="380365"/>
                <wp:effectExtent l="0" t="0" r="0" b="0"/>
                <wp:wrapNone/>
                <wp:docPr id="410" name="TextBox 410"/>
                <wp:cNvGraphicFramePr/>
                <a:graphic xmlns:a="http://schemas.openxmlformats.org/drawingml/2006/main">
                  <a:graphicData uri="http://schemas.microsoft.com/office/word/2010/wordprocessingShape">
                    <wps:wsp>
                      <wps:cNvSpPr txBox="1"/>
                      <wps:spPr>
                        <a:xfrm rot="16200000">
                          <a:off x="1418249" y="3097470"/>
                          <a:ext cx="516890" cy="380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D52420D">
                            <w:pPr>
                              <w:spacing w:before="20" w:line="216" w:lineRule="auto"/>
                              <w:ind w:left="20"/>
                              <w:rPr>
                                <w:rFonts w:ascii="宋体" w:hAnsi="宋体" w:eastAsia="宋体" w:cs="宋体"/>
                                <w:sz w:val="18"/>
                                <w:szCs w:val="18"/>
                              </w:rPr>
                            </w:pPr>
                            <w:r>
                              <w:rPr>
                                <w:rFonts w:ascii="宋体" w:hAnsi="宋体" w:eastAsia="宋体" w:cs="宋体"/>
                                <w:spacing w:val="-4"/>
                                <w:sz w:val="18"/>
                                <w:szCs w:val="18"/>
                              </w:rPr>
                              <w:t>907,9753,</w:t>
                            </w:r>
                          </w:p>
                          <w:p w14:paraId="6698AF3E">
                            <w:pPr>
                              <w:spacing w:before="54" w:line="216" w:lineRule="auto"/>
                              <w:jc w:val="right"/>
                              <w:rPr>
                                <w:rFonts w:ascii="宋体" w:hAnsi="宋体" w:eastAsia="宋体" w:cs="宋体"/>
                                <w:sz w:val="25"/>
                                <w:szCs w:val="25"/>
                              </w:rPr>
                            </w:pPr>
                            <w:r>
                              <w:rPr>
                                <w:rFonts w:ascii="宋体" w:hAnsi="宋体" w:eastAsia="宋体" w:cs="宋体"/>
                                <w:spacing w:val="-22"/>
                                <w:w w:val="85"/>
                                <w:sz w:val="25"/>
                                <w:szCs w:val="25"/>
                              </w:rPr>
                              <w:t>9753,907,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0" o:spid="_x0000_s1026" o:spt="202" type="#_x0000_t202" style="position:absolute;left:0pt;margin-left:111.65pt;margin-top:243.85pt;height:29.95pt;width:40.7pt;rotation:-5898240f;z-index:251857920;mso-width-relative:page;mso-height-relative:page;" filled="f" stroked="f" coordsize="21600,21600" o:gfxdata="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A00YPaAAAACwEA&#10;AA8AAAAAAAAAAQAgAAAAIgAAAGRycy9kb3ducmV2LnhtbFBLAQIUABQAAAAIAIdO4kAuKtsXUQIA&#10;AKUEAAAOAAAAAAAAAAEAIAAAACkBAABkcnMvZTJvRG9jLnhtbFBLBQYAAAAABgAGAFkBAADsBQAA&#10;AAA=&#10;">
                <v:fill on="f" focussize="0,0"/>
                <v:stroke on="f" weight="0pt" miterlimit="0" joinstyle="miter"/>
                <v:imagedata o:title=""/>
                <o:lock v:ext="edit" aspectratio="f"/>
                <v:textbox inset="0mm,0mm,0mm,0mm">
                  <w:txbxContent>
                    <w:p w14:paraId="3D52420D">
                      <w:pPr>
                        <w:spacing w:before="20" w:line="216" w:lineRule="auto"/>
                        <w:ind w:left="20"/>
                        <w:rPr>
                          <w:rFonts w:ascii="宋体" w:hAnsi="宋体" w:eastAsia="宋体" w:cs="宋体"/>
                          <w:sz w:val="18"/>
                          <w:szCs w:val="18"/>
                        </w:rPr>
                      </w:pPr>
                      <w:r>
                        <w:rPr>
                          <w:rFonts w:ascii="宋体" w:hAnsi="宋体" w:eastAsia="宋体" w:cs="宋体"/>
                          <w:spacing w:val="-4"/>
                          <w:sz w:val="18"/>
                          <w:szCs w:val="18"/>
                        </w:rPr>
                        <w:t>907,9753,</w:t>
                      </w:r>
                    </w:p>
                    <w:p w14:paraId="6698AF3E">
                      <w:pPr>
                        <w:spacing w:before="54" w:line="216" w:lineRule="auto"/>
                        <w:jc w:val="right"/>
                        <w:rPr>
                          <w:rFonts w:ascii="宋体" w:hAnsi="宋体" w:eastAsia="宋体" w:cs="宋体"/>
                          <w:sz w:val="25"/>
                          <w:szCs w:val="25"/>
                        </w:rPr>
                      </w:pPr>
                      <w:r>
                        <w:rPr>
                          <w:rFonts w:ascii="宋体" w:hAnsi="宋体" w:eastAsia="宋体" w:cs="宋体"/>
                          <w:spacing w:val="-22"/>
                          <w:w w:val="85"/>
                          <w:sz w:val="25"/>
                          <w:szCs w:val="25"/>
                        </w:rPr>
                        <w:t>9753,907,</w:t>
                      </w:r>
                    </w:p>
                  </w:txbxContent>
                </v:textbox>
              </v:shape>
            </w:pict>
          </mc:Fallback>
        </mc:AlternateContent>
      </w:r>
      <w:r>
        <mc:AlternateContent>
          <mc:Choice Requires="wps">
            <w:drawing>
              <wp:anchor distT="0" distB="0" distL="0" distR="0" simplePos="0" relativeHeight="251856896" behindDoc="0" locked="0" layoutInCell="1" allowOverlap="1">
                <wp:simplePos x="0" y="0"/>
                <wp:positionH relativeFrom="column">
                  <wp:posOffset>1645920</wp:posOffset>
                </wp:positionH>
                <wp:positionV relativeFrom="paragraph">
                  <wp:posOffset>3219450</wp:posOffset>
                </wp:positionV>
                <wp:extent cx="574040" cy="179705"/>
                <wp:effectExtent l="0" t="0" r="0" b="0"/>
                <wp:wrapNone/>
                <wp:docPr id="412" name="TextBox 412"/>
                <wp:cNvGraphicFramePr/>
                <a:graphic xmlns:a="http://schemas.openxmlformats.org/drawingml/2006/main">
                  <a:graphicData uri="http://schemas.microsoft.com/office/word/2010/wordprocessingShape">
                    <wps:wsp>
                      <wps:cNvSpPr txBox="1"/>
                      <wps:spPr>
                        <a:xfrm rot="16200000">
                          <a:off x="1646215" y="3219922"/>
                          <a:ext cx="57404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3A3620">
                            <w:pPr>
                              <w:spacing w:before="51" w:line="216" w:lineRule="auto"/>
                              <w:ind w:left="20"/>
                              <w:rPr>
                                <w:rFonts w:ascii="宋体" w:hAnsi="宋体" w:eastAsia="宋体" w:cs="宋体"/>
                                <w:sz w:val="18"/>
                                <w:szCs w:val="18"/>
                              </w:rPr>
                            </w:pPr>
                            <w:r>
                              <w:rPr>
                                <w:rFonts w:ascii="宋体" w:hAnsi="宋体" w:eastAsia="宋体" w:cs="宋体"/>
                                <w:spacing w:val="-4"/>
                                <w:sz w:val="18"/>
                                <w:szCs w:val="18"/>
                              </w:rPr>
                              <w:t>9753,9753,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2" o:spid="_x0000_s1026" o:spt="202" type="#_x0000_t202" style="position:absolute;left:0pt;margin-left:129.6pt;margin-top:253.5pt;height:14.15pt;width:45.2pt;rotation:-5898240f;z-index:251856896;mso-width-relative:page;mso-height-relative:page;" filled="f" stroked="f" coordsize="21600,21600" o:gfxdata="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LZYFtoAAAAL&#10;AQAADwAAAAAAAAABACAAAAAiAAAAZHJzL2Rvd25yZXYueG1sUEsBAhQAFAAAAAgAh07iQHp5P2NT&#10;AgAApQQAAA4AAAAAAAAAAQAgAAAAKQEAAGRycy9lMm9Eb2MueG1sUEsFBgAAAAAGAAYAWQEAAO4F&#10;AAAAAA==&#10;">
                <v:fill on="f" focussize="0,0"/>
                <v:stroke on="f" weight="0pt" miterlimit="0" joinstyle="miter"/>
                <v:imagedata o:title=""/>
                <o:lock v:ext="edit" aspectratio="f"/>
                <v:textbox inset="0mm,0mm,0mm,0mm">
                  <w:txbxContent>
                    <w:p w14:paraId="3C3A3620">
                      <w:pPr>
                        <w:spacing w:before="51" w:line="216" w:lineRule="auto"/>
                        <w:ind w:left="20"/>
                        <w:rPr>
                          <w:rFonts w:ascii="宋体" w:hAnsi="宋体" w:eastAsia="宋体" w:cs="宋体"/>
                          <w:sz w:val="18"/>
                          <w:szCs w:val="18"/>
                        </w:rPr>
                      </w:pPr>
                      <w:r>
                        <w:rPr>
                          <w:rFonts w:ascii="宋体" w:hAnsi="宋体" w:eastAsia="宋体" w:cs="宋体"/>
                          <w:spacing w:val="-4"/>
                          <w:sz w:val="18"/>
                          <w:szCs w:val="18"/>
                        </w:rPr>
                        <w:t>9753,9753,</w:t>
                      </w:r>
                    </w:p>
                  </w:txbxContent>
                </v:textbox>
              </v:shape>
            </w:pict>
          </mc:Fallback>
        </mc:AlternateContent>
      </w:r>
      <w:r>
        <mc:AlternateContent>
          <mc:Choice Requires="wps">
            <w:drawing>
              <wp:anchor distT="0" distB="0" distL="0" distR="0" simplePos="0" relativeHeight="251854848" behindDoc="0" locked="0" layoutInCell="1" allowOverlap="1">
                <wp:simplePos x="0" y="0"/>
                <wp:positionH relativeFrom="column">
                  <wp:posOffset>1776095</wp:posOffset>
                </wp:positionH>
                <wp:positionV relativeFrom="paragraph">
                  <wp:posOffset>3279775</wp:posOffset>
                </wp:positionV>
                <wp:extent cx="681990" cy="179705"/>
                <wp:effectExtent l="0" t="0" r="0" b="0"/>
                <wp:wrapNone/>
                <wp:docPr id="414" name="TextBox 414"/>
                <wp:cNvGraphicFramePr/>
                <a:graphic xmlns:a="http://schemas.openxmlformats.org/drawingml/2006/main">
                  <a:graphicData uri="http://schemas.microsoft.com/office/word/2010/wordprocessingShape">
                    <wps:wsp>
                      <wps:cNvSpPr txBox="1"/>
                      <wps:spPr>
                        <a:xfrm rot="16200000">
                          <a:off x="1776511" y="3280353"/>
                          <a:ext cx="68199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1033B0">
                            <w:pPr>
                              <w:spacing w:before="51" w:line="216" w:lineRule="auto"/>
                              <w:ind w:left="20"/>
                              <w:rPr>
                                <w:rFonts w:ascii="宋体" w:hAnsi="宋体" w:eastAsia="宋体" w:cs="宋体"/>
                                <w:sz w:val="18"/>
                                <w:szCs w:val="18"/>
                              </w:rPr>
                            </w:pPr>
                            <w:r>
                              <w:rPr>
                                <w:rFonts w:ascii="宋体" w:hAnsi="宋体" w:eastAsia="宋体" w:cs="宋体"/>
                                <w:spacing w:val="-4"/>
                                <w:sz w:val="18"/>
                                <w:szCs w:val="18"/>
                              </w:rPr>
                              <w:t>907,907,907,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4" o:spid="_x0000_s1026" o:spt="202" type="#_x0000_t202" style="position:absolute;left:0pt;margin-left:139.85pt;margin-top:258.25pt;height:14.15pt;width:53.7pt;rotation:-5898240f;z-index:251854848;mso-width-relative:page;mso-height-relative:page;" filled="f" stroked="f" coordsize="21600,21600" o:gfxdata="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nkxT9oAAAAL&#10;AQAADwAAAAAAAAABACAAAAAiAAAAZHJzL2Rvd25yZXYueG1sUEsBAhQAFAAAAAgAh07iQLxRIZ5T&#10;AgAApQQAAA4AAAAAAAAAAQAgAAAAKQEAAGRycy9lMm9Eb2MueG1sUEsFBgAAAAAGAAYAWQEAAO4F&#10;AAAAAA==&#10;">
                <v:fill on="f" focussize="0,0"/>
                <v:stroke on="f" weight="0pt" miterlimit="0" joinstyle="miter"/>
                <v:imagedata o:title=""/>
                <o:lock v:ext="edit" aspectratio="f"/>
                <v:textbox inset="0mm,0mm,0mm,0mm">
                  <w:txbxContent>
                    <w:p w14:paraId="6D1033B0">
                      <w:pPr>
                        <w:spacing w:before="51" w:line="216" w:lineRule="auto"/>
                        <w:ind w:left="20"/>
                        <w:rPr>
                          <w:rFonts w:ascii="宋体" w:hAnsi="宋体" w:eastAsia="宋体" w:cs="宋体"/>
                          <w:sz w:val="18"/>
                          <w:szCs w:val="18"/>
                        </w:rPr>
                      </w:pPr>
                      <w:r>
                        <w:rPr>
                          <w:rFonts w:ascii="宋体" w:hAnsi="宋体" w:eastAsia="宋体" w:cs="宋体"/>
                          <w:spacing w:val="-4"/>
                          <w:sz w:val="18"/>
                          <w:szCs w:val="18"/>
                        </w:rPr>
                        <w:t>907,907,907,</w:t>
                      </w:r>
                    </w:p>
                  </w:txbxContent>
                </v:textbox>
              </v:shape>
            </w:pict>
          </mc:Fallback>
        </mc:AlternateContent>
      </w:r>
      <w:r>
        <mc:AlternateContent>
          <mc:Choice Requires="wps">
            <w:drawing>
              <wp:anchor distT="0" distB="0" distL="0" distR="0" simplePos="0" relativeHeight="251853824" behindDoc="0" locked="0" layoutInCell="1" allowOverlap="1">
                <wp:simplePos x="0" y="0"/>
                <wp:positionH relativeFrom="column">
                  <wp:posOffset>2122805</wp:posOffset>
                </wp:positionH>
                <wp:positionV relativeFrom="paragraph">
                  <wp:posOffset>3065780</wp:posOffset>
                </wp:positionV>
                <wp:extent cx="301625" cy="239395"/>
                <wp:effectExtent l="0" t="0" r="0" b="0"/>
                <wp:wrapNone/>
                <wp:docPr id="416" name="TextBox 416"/>
                <wp:cNvGraphicFramePr/>
                <a:graphic xmlns:a="http://schemas.openxmlformats.org/drawingml/2006/main">
                  <a:graphicData uri="http://schemas.microsoft.com/office/word/2010/wordprocessingShape">
                    <wps:wsp>
                      <wps:cNvSpPr txBox="1"/>
                      <wps:spPr>
                        <a:xfrm rot="16200000">
                          <a:off x="2123294" y="3065952"/>
                          <a:ext cx="301625" cy="239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E8B0DBD">
                            <w:pPr>
                              <w:spacing w:before="63" w:line="216" w:lineRule="auto"/>
                              <w:jc w:val="right"/>
                              <w:rPr>
                                <w:rFonts w:ascii="宋体" w:hAnsi="宋体" w:eastAsia="宋体" w:cs="宋体"/>
                                <w:sz w:val="25"/>
                                <w:szCs w:val="25"/>
                              </w:rPr>
                            </w:pPr>
                            <w:r>
                              <w:rPr>
                                <w:rFonts w:ascii="宋体" w:hAnsi="宋体" w:eastAsia="宋体" w:cs="宋体"/>
                                <w:spacing w:val="-20"/>
                                <w:w w:val="85"/>
                                <w:sz w:val="25"/>
                                <w:szCs w:val="25"/>
                              </w:rPr>
                              <w:t>6608,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6" o:spid="_x0000_s1026" o:spt="202" type="#_x0000_t202" style="position:absolute;left:0pt;margin-left:167.15pt;margin-top:241.4pt;height:18.85pt;width:23.75pt;rotation:-5898240f;z-index:251853824;mso-width-relative:page;mso-height-relative:page;" filled="f" stroked="f" coordsize="21600,21600" o:gfxdata="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Onhx72gAAAAsB&#10;AAAPAAAAAAAAAAEAIAAAACIAAABkcnMvZG93bnJldi54bWxQSwECFAAUAAAACACHTuJA95X7/VIC&#10;AAClBAAADgAAAAAAAAABACAAAAApAQAAZHJzL2Uyb0RvYy54bWxQSwUGAAAAAAYABgBZAQAA7QUA&#10;AAAA&#10;">
                <v:fill on="f" focussize="0,0"/>
                <v:stroke on="f" weight="0pt" miterlimit="0" joinstyle="miter"/>
                <v:imagedata o:title=""/>
                <o:lock v:ext="edit" aspectratio="f"/>
                <v:textbox inset="0mm,0mm,0mm,0mm">
                  <w:txbxContent>
                    <w:p w14:paraId="7E8B0DBD">
                      <w:pPr>
                        <w:spacing w:before="63" w:line="216" w:lineRule="auto"/>
                        <w:jc w:val="right"/>
                        <w:rPr>
                          <w:rFonts w:ascii="宋体" w:hAnsi="宋体" w:eastAsia="宋体" w:cs="宋体"/>
                          <w:sz w:val="25"/>
                          <w:szCs w:val="25"/>
                        </w:rPr>
                      </w:pPr>
                      <w:r>
                        <w:rPr>
                          <w:rFonts w:ascii="宋体" w:hAnsi="宋体" w:eastAsia="宋体" w:cs="宋体"/>
                          <w:spacing w:val="-20"/>
                          <w:w w:val="85"/>
                          <w:sz w:val="25"/>
                          <w:szCs w:val="25"/>
                        </w:rPr>
                        <w:t>6608,</w:t>
                      </w:r>
                    </w:p>
                  </w:txbxContent>
                </v:textbox>
              </v:shape>
            </w:pict>
          </mc:Fallback>
        </mc:AlternateContent>
      </w:r>
      <w:r>
        <mc:AlternateContent>
          <mc:Choice Requires="wps">
            <w:drawing>
              <wp:anchor distT="0" distB="0" distL="0" distR="0" simplePos="0" relativeHeight="251852800" behindDoc="0" locked="0" layoutInCell="1" allowOverlap="1">
                <wp:simplePos x="0" y="0"/>
                <wp:positionH relativeFrom="column">
                  <wp:posOffset>2534920</wp:posOffset>
                </wp:positionH>
                <wp:positionV relativeFrom="paragraph">
                  <wp:posOffset>2857500</wp:posOffset>
                </wp:positionV>
                <wp:extent cx="574040" cy="903605"/>
                <wp:effectExtent l="0" t="0" r="0" b="0"/>
                <wp:wrapNone/>
                <wp:docPr id="418" name="TextBox 418"/>
                <wp:cNvGraphicFramePr/>
                <a:graphic xmlns:a="http://schemas.openxmlformats.org/drawingml/2006/main">
                  <a:graphicData uri="http://schemas.microsoft.com/office/word/2010/wordprocessingShape">
                    <wps:wsp>
                      <wps:cNvSpPr txBox="1"/>
                      <wps:spPr>
                        <a:xfrm rot="16200000">
                          <a:off x="2535211" y="2857949"/>
                          <a:ext cx="574040" cy="9036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D807D5">
                            <w:pPr>
                              <w:spacing w:before="20" w:line="216" w:lineRule="auto"/>
                              <w:ind w:left="109"/>
                              <w:rPr>
                                <w:rFonts w:ascii="宋体" w:hAnsi="宋体" w:eastAsia="宋体" w:cs="宋体"/>
                                <w:sz w:val="18"/>
                                <w:szCs w:val="18"/>
                              </w:rPr>
                            </w:pPr>
                            <w:r>
                              <w:rPr>
                                <w:rFonts w:ascii="宋体" w:hAnsi="宋体" w:eastAsia="宋体" w:cs="宋体"/>
                                <w:spacing w:val="-5"/>
                                <w:sz w:val="18"/>
                                <w:szCs w:val="18"/>
                              </w:rPr>
                              <w:t>907,6315,</w:t>
                            </w:r>
                          </w:p>
                          <w:p w14:paraId="768516DC">
                            <w:pPr>
                              <w:spacing w:before="10" w:line="192" w:lineRule="auto"/>
                              <w:jc w:val="right"/>
                              <w:rPr>
                                <w:rFonts w:ascii="宋体" w:hAnsi="宋体" w:eastAsia="宋体" w:cs="宋体"/>
                                <w:sz w:val="25"/>
                                <w:szCs w:val="25"/>
                              </w:rPr>
                            </w:pPr>
                            <w:r>
                              <w:rPr>
                                <w:rFonts w:ascii="宋体" w:hAnsi="宋体" w:eastAsia="宋体" w:cs="宋体"/>
                                <w:spacing w:val="-25"/>
                                <w:w w:val="87"/>
                                <w:sz w:val="25"/>
                                <w:szCs w:val="25"/>
                              </w:rPr>
                              <w:t>6315,907,</w:t>
                            </w:r>
                          </w:p>
                          <w:p w14:paraId="3F5411C4">
                            <w:pPr>
                              <w:spacing w:line="216" w:lineRule="auto"/>
                              <w:jc w:val="right"/>
                              <w:rPr>
                                <w:rFonts w:ascii="宋体" w:hAnsi="宋体" w:eastAsia="宋体" w:cs="宋体"/>
                                <w:sz w:val="25"/>
                                <w:szCs w:val="25"/>
                              </w:rPr>
                            </w:pPr>
                            <w:r>
                              <w:rPr>
                                <w:rFonts w:ascii="宋体" w:hAnsi="宋体" w:eastAsia="宋体" w:cs="宋体"/>
                                <w:spacing w:val="-29"/>
                                <w:w w:val="92"/>
                                <w:sz w:val="25"/>
                                <w:szCs w:val="25"/>
                              </w:rPr>
                              <w:t>6315,6315,</w:t>
                            </w:r>
                          </w:p>
                          <w:p w14:paraId="0863D5DA">
                            <w:pPr>
                              <w:spacing w:before="17" w:line="216" w:lineRule="auto"/>
                              <w:jc w:val="right"/>
                              <w:rPr>
                                <w:rFonts w:ascii="宋体" w:hAnsi="宋体" w:eastAsia="宋体" w:cs="宋体"/>
                                <w:sz w:val="25"/>
                                <w:szCs w:val="25"/>
                              </w:rPr>
                            </w:pPr>
                            <w:r>
                              <w:rPr>
                                <w:rFonts w:ascii="宋体" w:hAnsi="宋体" w:eastAsia="宋体" w:cs="宋体"/>
                                <w:spacing w:val="-21"/>
                                <w:w w:val="85"/>
                                <w:sz w:val="25"/>
                                <w:szCs w:val="25"/>
                              </w:rPr>
                              <w:t>6320,907,</w:t>
                            </w:r>
                          </w:p>
                          <w:p w14:paraId="46246E36">
                            <w:pPr>
                              <w:spacing w:before="87" w:line="216" w:lineRule="auto"/>
                              <w:ind w:left="99"/>
                              <w:rPr>
                                <w:rFonts w:ascii="宋体" w:hAnsi="宋体" w:eastAsia="宋体" w:cs="宋体"/>
                                <w:sz w:val="18"/>
                                <w:szCs w:val="18"/>
                              </w:rPr>
                            </w:pPr>
                            <w:r>
                              <w:rPr>
                                <w:rFonts w:ascii="宋体" w:hAnsi="宋体" w:eastAsia="宋体" w:cs="宋体"/>
                                <w:spacing w:val="-4"/>
                                <w:sz w:val="18"/>
                                <w:szCs w:val="18"/>
                              </w:rPr>
                              <w:t>907,6320,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8" o:spid="_x0000_s1026" o:spt="202" type="#_x0000_t202" style="position:absolute;left:0pt;margin-left:199.6pt;margin-top:225pt;height:71.15pt;width:45.2pt;rotation:-5898240f;z-index:251852800;mso-width-relative:page;mso-height-relative:page;" filled="f" stroked="f" coordsize="21600,21600" o:gfxdata="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boMmO2gAAAAsB&#10;AAAPAAAAAAAAAAEAIAAAACIAAABkcnMvZG93bnJldi54bWxQSwECFAAUAAAACACHTuJA4JfF71IC&#10;AAClBAAADgAAAAAAAAABACAAAAApAQAAZHJzL2Uyb0RvYy54bWxQSwUGAAAAAAYABgBZAQAA7QUA&#10;AAAA&#10;">
                <v:fill on="f" focussize="0,0"/>
                <v:stroke on="f" weight="0pt" miterlimit="0" joinstyle="miter"/>
                <v:imagedata o:title=""/>
                <o:lock v:ext="edit" aspectratio="f"/>
                <v:textbox inset="0mm,0mm,0mm,0mm">
                  <w:txbxContent>
                    <w:p w14:paraId="76D807D5">
                      <w:pPr>
                        <w:spacing w:before="20" w:line="216" w:lineRule="auto"/>
                        <w:ind w:left="109"/>
                        <w:rPr>
                          <w:rFonts w:ascii="宋体" w:hAnsi="宋体" w:eastAsia="宋体" w:cs="宋体"/>
                          <w:sz w:val="18"/>
                          <w:szCs w:val="18"/>
                        </w:rPr>
                      </w:pPr>
                      <w:r>
                        <w:rPr>
                          <w:rFonts w:ascii="宋体" w:hAnsi="宋体" w:eastAsia="宋体" w:cs="宋体"/>
                          <w:spacing w:val="-5"/>
                          <w:sz w:val="18"/>
                          <w:szCs w:val="18"/>
                        </w:rPr>
                        <w:t>907,6315,</w:t>
                      </w:r>
                    </w:p>
                    <w:p w14:paraId="768516DC">
                      <w:pPr>
                        <w:spacing w:before="10" w:line="192" w:lineRule="auto"/>
                        <w:jc w:val="right"/>
                        <w:rPr>
                          <w:rFonts w:ascii="宋体" w:hAnsi="宋体" w:eastAsia="宋体" w:cs="宋体"/>
                          <w:sz w:val="25"/>
                          <w:szCs w:val="25"/>
                        </w:rPr>
                      </w:pPr>
                      <w:r>
                        <w:rPr>
                          <w:rFonts w:ascii="宋体" w:hAnsi="宋体" w:eastAsia="宋体" w:cs="宋体"/>
                          <w:spacing w:val="-25"/>
                          <w:w w:val="87"/>
                          <w:sz w:val="25"/>
                          <w:szCs w:val="25"/>
                        </w:rPr>
                        <w:t>6315,907,</w:t>
                      </w:r>
                    </w:p>
                    <w:p w14:paraId="3F5411C4">
                      <w:pPr>
                        <w:spacing w:line="216" w:lineRule="auto"/>
                        <w:jc w:val="right"/>
                        <w:rPr>
                          <w:rFonts w:ascii="宋体" w:hAnsi="宋体" w:eastAsia="宋体" w:cs="宋体"/>
                          <w:sz w:val="25"/>
                          <w:szCs w:val="25"/>
                        </w:rPr>
                      </w:pPr>
                      <w:r>
                        <w:rPr>
                          <w:rFonts w:ascii="宋体" w:hAnsi="宋体" w:eastAsia="宋体" w:cs="宋体"/>
                          <w:spacing w:val="-29"/>
                          <w:w w:val="92"/>
                          <w:sz w:val="25"/>
                          <w:szCs w:val="25"/>
                        </w:rPr>
                        <w:t>6315,6315,</w:t>
                      </w:r>
                    </w:p>
                    <w:p w14:paraId="0863D5DA">
                      <w:pPr>
                        <w:spacing w:before="17" w:line="216" w:lineRule="auto"/>
                        <w:jc w:val="right"/>
                        <w:rPr>
                          <w:rFonts w:ascii="宋体" w:hAnsi="宋体" w:eastAsia="宋体" w:cs="宋体"/>
                          <w:sz w:val="25"/>
                          <w:szCs w:val="25"/>
                        </w:rPr>
                      </w:pPr>
                      <w:r>
                        <w:rPr>
                          <w:rFonts w:ascii="宋体" w:hAnsi="宋体" w:eastAsia="宋体" w:cs="宋体"/>
                          <w:spacing w:val="-21"/>
                          <w:w w:val="85"/>
                          <w:sz w:val="25"/>
                          <w:szCs w:val="25"/>
                        </w:rPr>
                        <w:t>6320,907,</w:t>
                      </w:r>
                    </w:p>
                    <w:p w14:paraId="46246E36">
                      <w:pPr>
                        <w:spacing w:before="87" w:line="216" w:lineRule="auto"/>
                        <w:ind w:left="99"/>
                        <w:rPr>
                          <w:rFonts w:ascii="宋体" w:hAnsi="宋体" w:eastAsia="宋体" w:cs="宋体"/>
                          <w:sz w:val="18"/>
                          <w:szCs w:val="18"/>
                        </w:rPr>
                      </w:pPr>
                      <w:r>
                        <w:rPr>
                          <w:rFonts w:ascii="宋体" w:hAnsi="宋体" w:eastAsia="宋体" w:cs="宋体"/>
                          <w:spacing w:val="-4"/>
                          <w:sz w:val="18"/>
                          <w:szCs w:val="18"/>
                        </w:rPr>
                        <w:t>907,6320,</w:t>
                      </w:r>
                    </w:p>
                  </w:txbxContent>
                </v:textbox>
              </v:shape>
            </w:pict>
          </mc:Fallback>
        </mc:AlternateContent>
      </w:r>
      <w:r>
        <mc:AlternateContent>
          <mc:Choice Requires="wps">
            <w:drawing>
              <wp:anchor distT="0" distB="0" distL="0" distR="0" simplePos="0" relativeHeight="251847680" behindDoc="0" locked="0" layoutInCell="1" allowOverlap="1">
                <wp:simplePos x="0" y="0"/>
                <wp:positionH relativeFrom="column">
                  <wp:posOffset>3225165</wp:posOffset>
                </wp:positionH>
                <wp:positionV relativeFrom="paragraph">
                  <wp:posOffset>3065780</wp:posOffset>
                </wp:positionV>
                <wp:extent cx="247650" cy="179705"/>
                <wp:effectExtent l="0" t="0" r="0" b="0"/>
                <wp:wrapNone/>
                <wp:docPr id="420" name="TextBox 420"/>
                <wp:cNvGraphicFramePr/>
                <a:graphic xmlns:a="http://schemas.openxmlformats.org/drawingml/2006/main">
                  <a:graphicData uri="http://schemas.microsoft.com/office/word/2010/wordprocessingShape">
                    <wps:wsp>
                      <wps:cNvSpPr txBox="1"/>
                      <wps:spPr>
                        <a:xfrm rot="16200000">
                          <a:off x="3225633" y="3065843"/>
                          <a:ext cx="24765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6A22EC">
                            <w:pPr>
                              <w:spacing w:before="51" w:line="216" w:lineRule="auto"/>
                              <w:ind w:left="20"/>
                              <w:rPr>
                                <w:rFonts w:ascii="宋体" w:hAnsi="宋体" w:eastAsia="宋体" w:cs="宋体"/>
                                <w:sz w:val="18"/>
                                <w:szCs w:val="18"/>
                              </w:rPr>
                            </w:pPr>
                            <w:r>
                              <w:rPr>
                                <w:rFonts w:ascii="宋体" w:hAnsi="宋体" w:eastAsia="宋体" w:cs="宋体"/>
                                <w:spacing w:val="-2"/>
                                <w:sz w:val="18"/>
                                <w:szCs w:val="18"/>
                              </w:rPr>
                              <w:t>501,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0" o:spid="_x0000_s1026" o:spt="202" type="#_x0000_t202" style="position:absolute;left:0pt;margin-left:253.95pt;margin-top:241.4pt;height:14.15pt;width:19.5pt;rotation:-5898240f;z-index:251847680;mso-width-relative:page;mso-height-relative:page;" filled="f" stroked="f" coordsize="21600,21600" o:gfxdata="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xHy1P2QAAAAsBAAAP&#10;AAAAAAAAAAEAIAAAACIAAABkcnMvZG93bnJldi54bWxQSwECFAAUAAAACACHTuJAd1hczVACAACl&#10;BAAADgAAAAAAAAABACAAAAAoAQAAZHJzL2Uyb0RvYy54bWxQSwUGAAAAAAYABgBZAQAA6gUAAAAA&#10;">
                <v:fill on="f" focussize="0,0"/>
                <v:stroke on="f" weight="0pt" miterlimit="0" joinstyle="miter"/>
                <v:imagedata o:title=""/>
                <o:lock v:ext="edit" aspectratio="f"/>
                <v:textbox inset="0mm,0mm,0mm,0mm">
                  <w:txbxContent>
                    <w:p w14:paraId="656A22EC">
                      <w:pPr>
                        <w:spacing w:before="51" w:line="216" w:lineRule="auto"/>
                        <w:ind w:left="20"/>
                        <w:rPr>
                          <w:rFonts w:ascii="宋体" w:hAnsi="宋体" w:eastAsia="宋体" w:cs="宋体"/>
                          <w:sz w:val="18"/>
                          <w:szCs w:val="18"/>
                        </w:rPr>
                      </w:pPr>
                      <w:r>
                        <w:rPr>
                          <w:rFonts w:ascii="宋体" w:hAnsi="宋体" w:eastAsia="宋体" w:cs="宋体"/>
                          <w:spacing w:val="-2"/>
                          <w:sz w:val="18"/>
                          <w:szCs w:val="18"/>
                        </w:rPr>
                        <w:t>501,</w:t>
                      </w:r>
                    </w:p>
                  </w:txbxContent>
                </v:textbox>
              </v:shape>
            </w:pict>
          </mc:Fallback>
        </mc:AlternateContent>
      </w:r>
      <w:r>
        <mc:AlternateContent>
          <mc:Choice Requires="wps">
            <w:drawing>
              <wp:anchor distT="0" distB="0" distL="0" distR="0" simplePos="0" relativeHeight="251849728" behindDoc="0" locked="0" layoutInCell="1" allowOverlap="1">
                <wp:simplePos x="0" y="0"/>
                <wp:positionH relativeFrom="column">
                  <wp:posOffset>3218815</wp:posOffset>
                </wp:positionH>
                <wp:positionV relativeFrom="paragraph">
                  <wp:posOffset>3189605</wp:posOffset>
                </wp:positionV>
                <wp:extent cx="574040" cy="239395"/>
                <wp:effectExtent l="0" t="0" r="0" b="0"/>
                <wp:wrapNone/>
                <wp:docPr id="422" name="TextBox 422"/>
                <wp:cNvGraphicFramePr/>
                <a:graphic xmlns:a="http://schemas.openxmlformats.org/drawingml/2006/main">
                  <a:graphicData uri="http://schemas.microsoft.com/office/word/2010/wordprocessingShape">
                    <wps:wsp>
                      <wps:cNvSpPr txBox="1"/>
                      <wps:spPr>
                        <a:xfrm rot="16200000">
                          <a:off x="3218890" y="3190012"/>
                          <a:ext cx="574040" cy="239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671749">
                            <w:pPr>
                              <w:spacing w:before="63" w:line="216" w:lineRule="auto"/>
                              <w:jc w:val="right"/>
                              <w:rPr>
                                <w:rFonts w:ascii="宋体" w:hAnsi="宋体" w:eastAsia="宋体" w:cs="宋体"/>
                                <w:sz w:val="25"/>
                                <w:szCs w:val="25"/>
                              </w:rPr>
                            </w:pPr>
                            <w:r>
                              <w:rPr>
                                <w:rFonts w:ascii="宋体" w:hAnsi="宋体" w:eastAsia="宋体" w:cs="宋体"/>
                                <w:spacing w:val="-26"/>
                                <w:w w:val="89"/>
                                <w:sz w:val="25"/>
                                <w:szCs w:val="25"/>
                              </w:rPr>
                              <w:t>9753,6315,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2" o:spid="_x0000_s1026" o:spt="202" type="#_x0000_t202" style="position:absolute;left:0pt;margin-left:253.45pt;margin-top:251.15pt;height:18.85pt;width:45.2pt;rotation:-5898240f;z-index:251849728;mso-width-relative:page;mso-height-relative:page;" filled="f" stroked="f" coordsize="21600,21600" o:gfxdata="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ixfyx2AAAAAsBAAAP&#10;AAAAAAAAAAEAIAAAACIAAABkcnMvZG93bnJldi54bWxQSwECFAAUAAAACACHTuJA50sHxVECAACl&#10;BAAADgAAAAAAAAABACAAAAAnAQAAZHJzL2Uyb0RvYy54bWxQSwUGAAAAAAYABgBZAQAA6gUAAAAA&#10;">
                <v:fill on="f" focussize="0,0"/>
                <v:stroke on="f" weight="0pt" miterlimit="0" joinstyle="miter"/>
                <v:imagedata o:title=""/>
                <o:lock v:ext="edit" aspectratio="f"/>
                <v:textbox inset="0mm,0mm,0mm,0mm">
                  <w:txbxContent>
                    <w:p w14:paraId="70671749">
                      <w:pPr>
                        <w:spacing w:before="63" w:line="216" w:lineRule="auto"/>
                        <w:jc w:val="right"/>
                        <w:rPr>
                          <w:rFonts w:ascii="宋体" w:hAnsi="宋体" w:eastAsia="宋体" w:cs="宋体"/>
                          <w:sz w:val="25"/>
                          <w:szCs w:val="25"/>
                        </w:rPr>
                      </w:pPr>
                      <w:r>
                        <w:rPr>
                          <w:rFonts w:ascii="宋体" w:hAnsi="宋体" w:eastAsia="宋体" w:cs="宋体"/>
                          <w:spacing w:val="-26"/>
                          <w:w w:val="89"/>
                          <w:sz w:val="25"/>
                          <w:szCs w:val="25"/>
                        </w:rPr>
                        <w:t>9753,6315,</w:t>
                      </w:r>
                    </w:p>
                  </w:txbxContent>
                </v:textbox>
              </v:shape>
            </w:pict>
          </mc:Fallback>
        </mc:AlternateContent>
      </w:r>
      <w:r>
        <mc:AlternateContent>
          <mc:Choice Requires="wps">
            <w:drawing>
              <wp:anchor distT="0" distB="0" distL="0" distR="0" simplePos="0" relativeHeight="251846656" behindDoc="0" locked="0" layoutInCell="1" allowOverlap="1">
                <wp:simplePos x="0" y="0"/>
                <wp:positionH relativeFrom="column">
                  <wp:posOffset>3331845</wp:posOffset>
                </wp:positionH>
                <wp:positionV relativeFrom="paragraph">
                  <wp:posOffset>3305810</wp:posOffset>
                </wp:positionV>
                <wp:extent cx="732790" cy="179705"/>
                <wp:effectExtent l="0" t="0" r="0" b="0"/>
                <wp:wrapNone/>
                <wp:docPr id="424" name="TextBox 424"/>
                <wp:cNvGraphicFramePr/>
                <a:graphic xmlns:a="http://schemas.openxmlformats.org/drawingml/2006/main">
                  <a:graphicData uri="http://schemas.microsoft.com/office/word/2010/wordprocessingShape">
                    <wps:wsp>
                      <wps:cNvSpPr txBox="1"/>
                      <wps:spPr>
                        <a:xfrm rot="16200000">
                          <a:off x="3332295" y="3305892"/>
                          <a:ext cx="73279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CBED6D">
                            <w:pPr>
                              <w:spacing w:before="51" w:line="216" w:lineRule="auto"/>
                              <w:ind w:left="20"/>
                              <w:rPr>
                                <w:rFonts w:ascii="宋体" w:hAnsi="宋体" w:eastAsia="宋体" w:cs="宋体"/>
                                <w:sz w:val="18"/>
                                <w:szCs w:val="18"/>
                              </w:rPr>
                            </w:pPr>
                            <w:r>
                              <w:rPr>
                                <w:rFonts w:ascii="宋体" w:hAnsi="宋体" w:eastAsia="宋体" w:cs="宋体"/>
                                <w:spacing w:val="-5"/>
                                <w:sz w:val="18"/>
                                <w:szCs w:val="18"/>
                              </w:rPr>
                              <w:t>607,9753,907,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4" o:spid="_x0000_s1026" o:spt="202" type="#_x0000_t202" style="position:absolute;left:0pt;margin-left:262.35pt;margin-top:260.3pt;height:14.15pt;width:57.7pt;rotation:-5898240f;z-index:251846656;mso-width-relative:page;mso-height-relative:page;" filled="f" stroked="f" coordsize="21600,21600" o:gfxdata="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Te/mzZAAAACwEA&#10;AA8AAAAAAAAAAQAgAAAAIgAAAGRycy9kb3ducmV2LnhtbFBLAQIUABQAAAAIAIdO4kCf2YWgUgIA&#10;AKUEAAAOAAAAAAAAAAEAIAAAACgBAABkcnMvZTJvRG9jLnhtbFBLBQYAAAAABgAGAFkBAADsBQAA&#10;AAA=&#10;">
                <v:fill on="f" focussize="0,0"/>
                <v:stroke on="f" weight="0pt" miterlimit="0" joinstyle="miter"/>
                <v:imagedata o:title=""/>
                <o:lock v:ext="edit" aspectratio="f"/>
                <v:textbox inset="0mm,0mm,0mm,0mm">
                  <w:txbxContent>
                    <w:p w14:paraId="54CBED6D">
                      <w:pPr>
                        <w:spacing w:before="51" w:line="216" w:lineRule="auto"/>
                        <w:ind w:left="20"/>
                        <w:rPr>
                          <w:rFonts w:ascii="宋体" w:hAnsi="宋体" w:eastAsia="宋体" w:cs="宋体"/>
                          <w:sz w:val="18"/>
                          <w:szCs w:val="18"/>
                        </w:rPr>
                      </w:pPr>
                      <w:r>
                        <w:rPr>
                          <w:rFonts w:ascii="宋体" w:hAnsi="宋体" w:eastAsia="宋体" w:cs="宋体"/>
                          <w:spacing w:val="-5"/>
                          <w:sz w:val="18"/>
                          <w:szCs w:val="18"/>
                        </w:rPr>
                        <w:t>607,9753,907,</w:t>
                      </w:r>
                    </w:p>
                  </w:txbxContent>
                </v:textbox>
              </v:shape>
            </w:pict>
          </mc:Fallback>
        </mc:AlternateContent>
      </w:r>
      <w:r>
        <mc:AlternateContent>
          <mc:Choice Requires="wps">
            <w:drawing>
              <wp:anchor distT="0" distB="0" distL="0" distR="0" simplePos="0" relativeHeight="251851776" behindDoc="0" locked="0" layoutInCell="1" allowOverlap="1">
                <wp:simplePos x="0" y="0"/>
                <wp:positionH relativeFrom="column">
                  <wp:posOffset>3611880</wp:posOffset>
                </wp:positionH>
                <wp:positionV relativeFrom="paragraph">
                  <wp:posOffset>3138805</wp:posOffset>
                </wp:positionV>
                <wp:extent cx="473710" cy="239395"/>
                <wp:effectExtent l="0" t="0" r="0" b="0"/>
                <wp:wrapNone/>
                <wp:docPr id="426" name="TextBox 426"/>
                <wp:cNvGraphicFramePr/>
                <a:graphic xmlns:a="http://schemas.openxmlformats.org/drawingml/2006/main">
                  <a:graphicData uri="http://schemas.microsoft.com/office/word/2010/wordprocessingShape">
                    <wps:wsp>
                      <wps:cNvSpPr txBox="1"/>
                      <wps:spPr>
                        <a:xfrm rot="16200000">
                          <a:off x="3612218" y="3138831"/>
                          <a:ext cx="473709" cy="239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5FB2A5">
                            <w:pPr>
                              <w:spacing w:before="63" w:line="216" w:lineRule="auto"/>
                              <w:jc w:val="right"/>
                              <w:rPr>
                                <w:rFonts w:ascii="宋体" w:hAnsi="宋体" w:eastAsia="宋体" w:cs="宋体"/>
                                <w:sz w:val="25"/>
                                <w:szCs w:val="25"/>
                              </w:rPr>
                            </w:pPr>
                            <w:r>
                              <w:rPr>
                                <w:rFonts w:ascii="宋体" w:hAnsi="宋体" w:eastAsia="宋体" w:cs="宋体"/>
                                <w:spacing w:val="-22"/>
                                <w:w w:val="88"/>
                                <w:sz w:val="25"/>
                                <w:szCs w:val="25"/>
                              </w:rPr>
                              <w:t>907,902,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6" o:spid="_x0000_s1026" o:spt="202" type="#_x0000_t202" style="position:absolute;left:0pt;margin-left:284.4pt;margin-top:247.15pt;height:18.85pt;width:37.3pt;rotation:-5898240f;z-index:251851776;mso-width-relative:page;mso-height-relative:page;" filled="f" stroked="f" coordsize="21600,21600" o:gfxdata="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67npZ9oAAAAL&#10;AQAADwAAAAAAAAABACAAAAAiAAAAZHJzL2Rvd25yZXYueG1sUEsBAhQAFAAAAAgAh07iQPClJJ9T&#10;AgAApQQAAA4AAAAAAAAAAQAgAAAAKQEAAGRycy9lMm9Eb2MueG1sUEsFBgAAAAAGAAYAWQEAAO4F&#10;AAAAAA==&#10;">
                <v:fill on="f" focussize="0,0"/>
                <v:stroke on="f" weight="0pt" miterlimit="0" joinstyle="miter"/>
                <v:imagedata o:title=""/>
                <o:lock v:ext="edit" aspectratio="f"/>
                <v:textbox inset="0mm,0mm,0mm,0mm">
                  <w:txbxContent>
                    <w:p w14:paraId="7F5FB2A5">
                      <w:pPr>
                        <w:spacing w:before="63" w:line="216" w:lineRule="auto"/>
                        <w:jc w:val="right"/>
                        <w:rPr>
                          <w:rFonts w:ascii="宋体" w:hAnsi="宋体" w:eastAsia="宋体" w:cs="宋体"/>
                          <w:sz w:val="25"/>
                          <w:szCs w:val="25"/>
                        </w:rPr>
                      </w:pPr>
                      <w:r>
                        <w:rPr>
                          <w:rFonts w:ascii="宋体" w:hAnsi="宋体" w:eastAsia="宋体" w:cs="宋体"/>
                          <w:spacing w:val="-22"/>
                          <w:w w:val="88"/>
                          <w:sz w:val="25"/>
                          <w:szCs w:val="25"/>
                        </w:rPr>
                        <w:t>907,902,</w:t>
                      </w:r>
                    </w:p>
                  </w:txbxContent>
                </v:textbox>
              </v:shape>
            </w:pict>
          </mc:Fallback>
        </mc:AlternateContent>
      </w:r>
      <w:r>
        <mc:AlternateContent>
          <mc:Choice Requires="wps">
            <w:drawing>
              <wp:anchor distT="0" distB="0" distL="0" distR="0" simplePos="0" relativeHeight="251848704" behindDoc="0" locked="0" layoutInCell="1" allowOverlap="1">
                <wp:simplePos x="0" y="0"/>
                <wp:positionH relativeFrom="column">
                  <wp:posOffset>3773170</wp:posOffset>
                </wp:positionH>
                <wp:positionV relativeFrom="paragraph">
                  <wp:posOffset>3219450</wp:posOffset>
                </wp:positionV>
                <wp:extent cx="574040" cy="179705"/>
                <wp:effectExtent l="0" t="0" r="0" b="0"/>
                <wp:wrapNone/>
                <wp:docPr id="428" name="TextBox 428"/>
                <wp:cNvGraphicFramePr/>
                <a:graphic xmlns:a="http://schemas.openxmlformats.org/drawingml/2006/main">
                  <a:graphicData uri="http://schemas.microsoft.com/office/word/2010/wordprocessingShape">
                    <wps:wsp>
                      <wps:cNvSpPr txBox="1"/>
                      <wps:spPr>
                        <a:xfrm rot="16200000">
                          <a:off x="3773430" y="3219908"/>
                          <a:ext cx="57404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71EB17">
                            <w:pPr>
                              <w:spacing w:before="51" w:line="216" w:lineRule="auto"/>
                              <w:ind w:left="20"/>
                              <w:rPr>
                                <w:rFonts w:ascii="宋体" w:hAnsi="宋体" w:eastAsia="宋体" w:cs="宋体"/>
                                <w:sz w:val="18"/>
                                <w:szCs w:val="18"/>
                              </w:rPr>
                            </w:pPr>
                            <w:r>
                              <w:rPr>
                                <w:rFonts w:ascii="宋体" w:hAnsi="宋体" w:eastAsia="宋体" w:cs="宋体"/>
                                <w:spacing w:val="-4"/>
                                <w:sz w:val="18"/>
                                <w:szCs w:val="18"/>
                              </w:rPr>
                              <w:t>6315,9753,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8" o:spid="_x0000_s1026" o:spt="202" type="#_x0000_t202" style="position:absolute;left:0pt;margin-left:297.1pt;margin-top:253.5pt;height:14.15pt;width:45.2pt;rotation:-5898240f;z-index:251848704;mso-width-relative:page;mso-height-relative:page;" filled="f" stroked="f" coordsize="21600,21600" o:gfxdata="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N09UDaAAAACwEA&#10;AA8AAAAAAAAAAQAgAAAAIgAAAGRycy9kb3ducmV2LnhtbFBLAQIUABQAAAAIAIdO4kDjWCg6UQIA&#10;AKUEAAAOAAAAAAAAAAEAIAAAACkBAABkcnMvZTJvRG9jLnhtbFBLBQYAAAAABgAGAFkBAADsBQAA&#10;AAA=&#10;">
                <v:fill on="f" focussize="0,0"/>
                <v:stroke on="f" weight="0pt" miterlimit="0" joinstyle="miter"/>
                <v:imagedata o:title=""/>
                <o:lock v:ext="edit" aspectratio="f"/>
                <v:textbox inset="0mm,0mm,0mm,0mm">
                  <w:txbxContent>
                    <w:p w14:paraId="6C71EB17">
                      <w:pPr>
                        <w:spacing w:before="51" w:line="216" w:lineRule="auto"/>
                        <w:ind w:left="20"/>
                        <w:rPr>
                          <w:rFonts w:ascii="宋体" w:hAnsi="宋体" w:eastAsia="宋体" w:cs="宋体"/>
                          <w:sz w:val="18"/>
                          <w:szCs w:val="18"/>
                        </w:rPr>
                      </w:pPr>
                      <w:r>
                        <w:rPr>
                          <w:rFonts w:ascii="宋体" w:hAnsi="宋体" w:eastAsia="宋体" w:cs="宋体"/>
                          <w:spacing w:val="-4"/>
                          <w:sz w:val="18"/>
                          <w:szCs w:val="18"/>
                        </w:rPr>
                        <w:t>6315,9753,</w:t>
                      </w:r>
                    </w:p>
                  </w:txbxContent>
                </v:textbox>
              </v:shape>
            </w:pict>
          </mc:Fallback>
        </mc:AlternateContent>
      </w:r>
      <w:r>
        <mc:AlternateContent>
          <mc:Choice Requires="wps">
            <w:drawing>
              <wp:anchor distT="0" distB="0" distL="0" distR="0" simplePos="0" relativeHeight="251850752" behindDoc="0" locked="0" layoutInCell="1" allowOverlap="1">
                <wp:simplePos x="0" y="0"/>
                <wp:positionH relativeFrom="column">
                  <wp:posOffset>4049395</wp:posOffset>
                </wp:positionH>
                <wp:positionV relativeFrom="paragraph">
                  <wp:posOffset>3134360</wp:posOffset>
                </wp:positionV>
                <wp:extent cx="732790" cy="522605"/>
                <wp:effectExtent l="0" t="0" r="0" b="0"/>
                <wp:wrapNone/>
                <wp:docPr id="430" name="TextBox 430"/>
                <wp:cNvGraphicFramePr/>
                <a:graphic xmlns:a="http://schemas.openxmlformats.org/drawingml/2006/main">
                  <a:graphicData uri="http://schemas.microsoft.com/office/word/2010/wordprocessingShape">
                    <wps:wsp>
                      <wps:cNvSpPr txBox="1"/>
                      <wps:spPr>
                        <a:xfrm rot="16200000">
                          <a:off x="4049852" y="3134443"/>
                          <a:ext cx="732790" cy="5226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C3729C">
                            <w:pPr>
                              <w:spacing w:before="20" w:line="216" w:lineRule="auto"/>
                              <w:ind w:left="20"/>
                              <w:rPr>
                                <w:rFonts w:ascii="宋体" w:hAnsi="宋体" w:eastAsia="宋体" w:cs="宋体"/>
                                <w:sz w:val="18"/>
                                <w:szCs w:val="18"/>
                              </w:rPr>
                            </w:pPr>
                            <w:r>
                              <w:rPr>
                                <w:rFonts w:ascii="宋体" w:hAnsi="宋体" w:eastAsia="宋体" w:cs="宋体"/>
                                <w:spacing w:val="-5"/>
                                <w:sz w:val="18"/>
                                <w:szCs w:val="18"/>
                              </w:rPr>
                              <w:t>907,6315,907,</w:t>
                            </w:r>
                          </w:p>
                          <w:p w14:paraId="421FAE1B">
                            <w:pPr>
                              <w:spacing w:before="49" w:line="216" w:lineRule="auto"/>
                              <w:ind w:left="20"/>
                              <w:rPr>
                                <w:rFonts w:ascii="宋体" w:hAnsi="宋体" w:eastAsia="宋体" w:cs="宋体"/>
                                <w:sz w:val="18"/>
                                <w:szCs w:val="18"/>
                              </w:rPr>
                            </w:pPr>
                            <w:r>
                              <w:rPr>
                                <w:rFonts w:ascii="宋体" w:hAnsi="宋体" w:eastAsia="宋体" w:cs="宋体"/>
                                <w:spacing w:val="-5"/>
                                <w:sz w:val="18"/>
                                <w:szCs w:val="18"/>
                              </w:rPr>
                              <w:t>9753,907,907,</w:t>
                            </w:r>
                          </w:p>
                          <w:p w14:paraId="7B559C23">
                            <w:pPr>
                              <w:spacing w:before="100" w:line="216" w:lineRule="auto"/>
                              <w:ind w:left="20"/>
                              <w:rPr>
                                <w:rFonts w:ascii="宋体" w:hAnsi="宋体" w:eastAsia="宋体" w:cs="宋体"/>
                                <w:sz w:val="18"/>
                                <w:szCs w:val="18"/>
                              </w:rPr>
                            </w:pPr>
                            <w:r>
                              <w:rPr>
                                <w:rFonts w:ascii="宋体" w:hAnsi="宋体" w:eastAsia="宋体" w:cs="宋体"/>
                                <w:spacing w:val="-5"/>
                                <w:sz w:val="18"/>
                                <w:szCs w:val="18"/>
                              </w:rPr>
                              <w:t>907,907,6315,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0" o:spid="_x0000_s1026" o:spt="202" type="#_x0000_t202" style="position:absolute;left:0pt;margin-left:318.85pt;margin-top:246.8pt;height:41.15pt;width:57.7pt;rotation:-5898240f;z-index:251850752;mso-width-relative:page;mso-height-relative:page;" filled="f" stroked="f" coordsize="21600,21600" o:gfxdata="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hlcdLaAAAACwEA&#10;AA8AAAAAAAAAAQAgAAAAIgAAAGRycy9kb3ducmV2LnhtbFBLAQIUABQAAAAIAIdO4kDPxicqUQIA&#10;AKUEAAAOAAAAAAAAAAEAIAAAACkBAABkcnMvZTJvRG9jLnhtbFBLBQYAAAAABgAGAFkBAADsBQAA&#10;AAA=&#10;">
                <v:fill on="f" focussize="0,0"/>
                <v:stroke on="f" weight="0pt" miterlimit="0" joinstyle="miter"/>
                <v:imagedata o:title=""/>
                <o:lock v:ext="edit" aspectratio="f"/>
                <v:textbox inset="0mm,0mm,0mm,0mm">
                  <w:txbxContent>
                    <w:p w14:paraId="65C3729C">
                      <w:pPr>
                        <w:spacing w:before="20" w:line="216" w:lineRule="auto"/>
                        <w:ind w:left="20"/>
                        <w:rPr>
                          <w:rFonts w:ascii="宋体" w:hAnsi="宋体" w:eastAsia="宋体" w:cs="宋体"/>
                          <w:sz w:val="18"/>
                          <w:szCs w:val="18"/>
                        </w:rPr>
                      </w:pPr>
                      <w:r>
                        <w:rPr>
                          <w:rFonts w:ascii="宋体" w:hAnsi="宋体" w:eastAsia="宋体" w:cs="宋体"/>
                          <w:spacing w:val="-5"/>
                          <w:sz w:val="18"/>
                          <w:szCs w:val="18"/>
                        </w:rPr>
                        <w:t>907,6315,907,</w:t>
                      </w:r>
                    </w:p>
                    <w:p w14:paraId="421FAE1B">
                      <w:pPr>
                        <w:spacing w:before="49" w:line="216" w:lineRule="auto"/>
                        <w:ind w:left="20"/>
                        <w:rPr>
                          <w:rFonts w:ascii="宋体" w:hAnsi="宋体" w:eastAsia="宋体" w:cs="宋体"/>
                          <w:sz w:val="18"/>
                          <w:szCs w:val="18"/>
                        </w:rPr>
                      </w:pPr>
                      <w:r>
                        <w:rPr>
                          <w:rFonts w:ascii="宋体" w:hAnsi="宋体" w:eastAsia="宋体" w:cs="宋体"/>
                          <w:spacing w:val="-5"/>
                          <w:sz w:val="18"/>
                          <w:szCs w:val="18"/>
                        </w:rPr>
                        <w:t>9753,907,907,</w:t>
                      </w:r>
                    </w:p>
                    <w:p w14:paraId="7B559C23">
                      <w:pPr>
                        <w:spacing w:before="100" w:line="216" w:lineRule="auto"/>
                        <w:ind w:left="20"/>
                        <w:rPr>
                          <w:rFonts w:ascii="宋体" w:hAnsi="宋体" w:eastAsia="宋体" w:cs="宋体"/>
                          <w:sz w:val="18"/>
                          <w:szCs w:val="18"/>
                        </w:rPr>
                      </w:pPr>
                      <w:r>
                        <w:rPr>
                          <w:rFonts w:ascii="宋体" w:hAnsi="宋体" w:eastAsia="宋体" w:cs="宋体"/>
                          <w:spacing w:val="-5"/>
                          <w:sz w:val="18"/>
                          <w:szCs w:val="18"/>
                        </w:rPr>
                        <w:t>907,907,6315,</w:t>
                      </w:r>
                    </w:p>
                  </w:txbxContent>
                </v:textbox>
              </v:shape>
            </w:pict>
          </mc:Fallback>
        </mc:AlternateContent>
      </w:r>
      <w:r>
        <mc:AlternateContent>
          <mc:Choice Requires="wps">
            <w:drawing>
              <wp:anchor distT="0" distB="0" distL="0" distR="0" simplePos="0" relativeHeight="251845632" behindDoc="0" locked="0" layoutInCell="1" allowOverlap="1">
                <wp:simplePos x="0" y="0"/>
                <wp:positionH relativeFrom="column">
                  <wp:posOffset>4465320</wp:posOffset>
                </wp:positionH>
                <wp:positionV relativeFrom="paragraph">
                  <wp:posOffset>3219450</wp:posOffset>
                </wp:positionV>
                <wp:extent cx="574040" cy="179705"/>
                <wp:effectExtent l="0" t="0" r="0" b="0"/>
                <wp:wrapNone/>
                <wp:docPr id="432" name="TextBox 432"/>
                <wp:cNvGraphicFramePr/>
                <a:graphic xmlns:a="http://schemas.openxmlformats.org/drawingml/2006/main">
                  <a:graphicData uri="http://schemas.microsoft.com/office/word/2010/wordprocessingShape">
                    <wps:wsp>
                      <wps:cNvSpPr txBox="1"/>
                      <wps:spPr>
                        <a:xfrm rot="16200000">
                          <a:off x="4465576" y="3219921"/>
                          <a:ext cx="57404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141D3D">
                            <w:pPr>
                              <w:spacing w:before="51" w:line="216" w:lineRule="auto"/>
                              <w:ind w:left="20"/>
                              <w:rPr>
                                <w:rFonts w:ascii="宋体" w:hAnsi="宋体" w:eastAsia="宋体" w:cs="宋体"/>
                                <w:sz w:val="18"/>
                                <w:szCs w:val="18"/>
                              </w:rPr>
                            </w:pPr>
                            <w:r>
                              <w:rPr>
                                <w:rFonts w:ascii="宋体" w:hAnsi="宋体" w:eastAsia="宋体" w:cs="宋体"/>
                                <w:spacing w:val="-4"/>
                                <w:sz w:val="18"/>
                                <w:szCs w:val="18"/>
                              </w:rPr>
                              <w:t>9753,6320,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2" o:spid="_x0000_s1026" o:spt="202" type="#_x0000_t202" style="position:absolute;left:0pt;margin-left:351.6pt;margin-top:253.5pt;height:14.15pt;width:45.2pt;rotation:-5898240f;z-index:251845632;mso-width-relative:page;mso-height-relative:page;" filled="f" stroked="f" coordsize="21600,21600" o:gfxdata="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55SEi9kAAAAL&#10;AQAADwAAAAAAAAABACAAAAAiAAAAZHJzL2Rvd25yZXYueG1sUEsBAhQAFAAAAAgAh07iQDvupFtU&#10;AgAApQQAAA4AAAAAAAAAAQAgAAAAKAEAAGRycy9lMm9Eb2MueG1sUEsFBgAAAAAGAAYAWQEAAO4F&#10;AAAAAA==&#10;">
                <v:fill on="f" focussize="0,0"/>
                <v:stroke on="f" weight="0pt" miterlimit="0" joinstyle="miter"/>
                <v:imagedata o:title=""/>
                <o:lock v:ext="edit" aspectratio="f"/>
                <v:textbox inset="0mm,0mm,0mm,0mm">
                  <w:txbxContent>
                    <w:p w14:paraId="73141D3D">
                      <w:pPr>
                        <w:spacing w:before="51" w:line="216" w:lineRule="auto"/>
                        <w:ind w:left="20"/>
                        <w:rPr>
                          <w:rFonts w:ascii="宋体" w:hAnsi="宋体" w:eastAsia="宋体" w:cs="宋体"/>
                          <w:sz w:val="18"/>
                          <w:szCs w:val="18"/>
                        </w:rPr>
                      </w:pPr>
                      <w:r>
                        <w:rPr>
                          <w:rFonts w:ascii="宋体" w:hAnsi="宋体" w:eastAsia="宋体" w:cs="宋体"/>
                          <w:spacing w:val="-4"/>
                          <w:sz w:val="18"/>
                          <w:szCs w:val="18"/>
                        </w:rPr>
                        <w:t>9753,6320,</w:t>
                      </w:r>
                    </w:p>
                  </w:txbxContent>
                </v:textbox>
              </v:shape>
            </w:pict>
          </mc:Fallback>
        </mc:AlternateContent>
      </w:r>
      <w:r>
        <mc:AlternateContent>
          <mc:Choice Requires="wps">
            <w:drawing>
              <wp:anchor distT="0" distB="0" distL="0" distR="0" simplePos="0" relativeHeight="251842560" behindDoc="0" locked="0" layoutInCell="1" allowOverlap="1">
                <wp:simplePos x="0" y="0"/>
                <wp:positionH relativeFrom="column">
                  <wp:posOffset>4669155</wp:posOffset>
                </wp:positionH>
                <wp:positionV relativeFrom="paragraph">
                  <wp:posOffset>3211830</wp:posOffset>
                </wp:positionV>
                <wp:extent cx="732790" cy="367665"/>
                <wp:effectExtent l="0" t="0" r="0" b="0"/>
                <wp:wrapNone/>
                <wp:docPr id="434" name="TextBox 434"/>
                <wp:cNvGraphicFramePr/>
                <a:graphic xmlns:a="http://schemas.openxmlformats.org/drawingml/2006/main">
                  <a:graphicData uri="http://schemas.microsoft.com/office/word/2010/wordprocessingShape">
                    <wps:wsp>
                      <wps:cNvSpPr txBox="1"/>
                      <wps:spPr>
                        <a:xfrm rot="16200000">
                          <a:off x="4669527" y="3211922"/>
                          <a:ext cx="732790" cy="3676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05C8377">
                            <w:pPr>
                              <w:spacing w:before="19" w:line="207" w:lineRule="auto"/>
                              <w:ind w:left="20"/>
                              <w:rPr>
                                <w:rFonts w:ascii="宋体" w:hAnsi="宋体" w:eastAsia="宋体" w:cs="宋体"/>
                                <w:sz w:val="18"/>
                                <w:szCs w:val="18"/>
                              </w:rPr>
                            </w:pPr>
                            <w:r>
                              <w:rPr>
                                <w:rFonts w:ascii="宋体" w:hAnsi="宋体" w:eastAsia="宋体" w:cs="宋体"/>
                                <w:spacing w:val="-5"/>
                                <w:sz w:val="18"/>
                                <w:szCs w:val="18"/>
                              </w:rPr>
                              <w:t>907,907,9753,</w:t>
                            </w:r>
                          </w:p>
                          <w:p w14:paraId="76BFB310">
                            <w:pPr>
                              <w:spacing w:before="43" w:line="216" w:lineRule="auto"/>
                              <w:jc w:val="right"/>
                              <w:rPr>
                                <w:rFonts w:ascii="宋体" w:hAnsi="宋体" w:eastAsia="宋体" w:cs="宋体"/>
                                <w:sz w:val="25"/>
                                <w:szCs w:val="25"/>
                              </w:rPr>
                            </w:pPr>
                            <w:r>
                              <w:rPr>
                                <w:rFonts w:ascii="宋体" w:hAnsi="宋体" w:eastAsia="宋体" w:cs="宋体"/>
                                <w:spacing w:val="-24"/>
                                <w:w w:val="87"/>
                                <w:sz w:val="25"/>
                                <w:szCs w:val="25"/>
                              </w:rPr>
                              <w:t>6315,907,907,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4" o:spid="_x0000_s1026" o:spt="202" type="#_x0000_t202" style="position:absolute;left:0pt;margin-left:367.65pt;margin-top:252.9pt;height:28.95pt;width:57.7pt;rotation:-5898240f;z-index:251842560;mso-width-relative:page;mso-height-relative:page;" filled="f" stroked="f" coordsize="21600,21600" o:gfxdata="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mYltDZAAAACwEA&#10;AA8AAAAAAAAAAQAgAAAAIgAAAGRycy9kb3ducmV2LnhtbFBLAQIUABQAAAAIAIdO4kBesWLpUgIA&#10;AKUEAAAOAAAAAAAAAAEAIAAAACgBAABkcnMvZTJvRG9jLnhtbFBLBQYAAAAABgAGAFkBAADsBQAA&#10;AAA=&#10;">
                <v:fill on="f" focussize="0,0"/>
                <v:stroke on="f" weight="0pt" miterlimit="0" joinstyle="miter"/>
                <v:imagedata o:title=""/>
                <o:lock v:ext="edit" aspectratio="f"/>
                <v:textbox inset="0mm,0mm,0mm,0mm">
                  <w:txbxContent>
                    <w:p w14:paraId="405C8377">
                      <w:pPr>
                        <w:spacing w:before="19" w:line="207" w:lineRule="auto"/>
                        <w:ind w:left="20"/>
                        <w:rPr>
                          <w:rFonts w:ascii="宋体" w:hAnsi="宋体" w:eastAsia="宋体" w:cs="宋体"/>
                          <w:sz w:val="18"/>
                          <w:szCs w:val="18"/>
                        </w:rPr>
                      </w:pPr>
                      <w:r>
                        <w:rPr>
                          <w:rFonts w:ascii="宋体" w:hAnsi="宋体" w:eastAsia="宋体" w:cs="宋体"/>
                          <w:spacing w:val="-5"/>
                          <w:sz w:val="18"/>
                          <w:szCs w:val="18"/>
                        </w:rPr>
                        <w:t>907,907,9753,</w:t>
                      </w:r>
                    </w:p>
                    <w:p w14:paraId="76BFB310">
                      <w:pPr>
                        <w:spacing w:before="43" w:line="216" w:lineRule="auto"/>
                        <w:jc w:val="right"/>
                        <w:rPr>
                          <w:rFonts w:ascii="宋体" w:hAnsi="宋体" w:eastAsia="宋体" w:cs="宋体"/>
                          <w:sz w:val="25"/>
                          <w:szCs w:val="25"/>
                        </w:rPr>
                      </w:pPr>
                      <w:r>
                        <w:rPr>
                          <w:rFonts w:ascii="宋体" w:hAnsi="宋体" w:eastAsia="宋体" w:cs="宋体"/>
                          <w:spacing w:val="-24"/>
                          <w:w w:val="87"/>
                          <w:sz w:val="25"/>
                          <w:szCs w:val="25"/>
                        </w:rPr>
                        <w:t>6315,907,907,</w:t>
                      </w:r>
                    </w:p>
                  </w:txbxContent>
                </v:textbox>
              </v:shape>
            </w:pict>
          </mc:Fallback>
        </mc:AlternateContent>
      </w:r>
      <w:r>
        <mc:AlternateContent>
          <mc:Choice Requires="wps">
            <w:drawing>
              <wp:anchor distT="0" distB="0" distL="0" distR="0" simplePos="0" relativeHeight="251843584" behindDoc="0" locked="0" layoutInCell="1" allowOverlap="1">
                <wp:simplePos x="0" y="0"/>
                <wp:positionH relativeFrom="column">
                  <wp:posOffset>5139055</wp:posOffset>
                </wp:positionH>
                <wp:positionV relativeFrom="paragraph">
                  <wp:posOffset>3087370</wp:posOffset>
                </wp:positionV>
                <wp:extent cx="306070" cy="179705"/>
                <wp:effectExtent l="0" t="0" r="0" b="0"/>
                <wp:wrapNone/>
                <wp:docPr id="436" name="TextBox 436"/>
                <wp:cNvGraphicFramePr/>
                <a:graphic xmlns:a="http://schemas.openxmlformats.org/drawingml/2006/main">
                  <a:graphicData uri="http://schemas.microsoft.com/office/word/2010/wordprocessingShape">
                    <wps:wsp>
                      <wps:cNvSpPr txBox="1"/>
                      <wps:spPr>
                        <a:xfrm rot="16200000">
                          <a:off x="5139473" y="3087377"/>
                          <a:ext cx="306070"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072DB4">
                            <w:pPr>
                              <w:spacing w:before="51" w:line="216" w:lineRule="auto"/>
                              <w:ind w:left="20"/>
                              <w:rPr>
                                <w:rFonts w:ascii="宋体" w:hAnsi="宋体" w:eastAsia="宋体" w:cs="宋体"/>
                                <w:sz w:val="18"/>
                                <w:szCs w:val="18"/>
                              </w:rPr>
                            </w:pPr>
                            <w:r>
                              <w:rPr>
                                <w:rFonts w:ascii="宋体" w:hAnsi="宋体" w:eastAsia="宋体" w:cs="宋体"/>
                                <w:spacing w:val="-2"/>
                                <w:sz w:val="18"/>
                                <w:szCs w:val="18"/>
                              </w:rPr>
                              <w:t>6604,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6" o:spid="_x0000_s1026" o:spt="202" type="#_x0000_t202" style="position:absolute;left:0pt;margin-left:404.65pt;margin-top:243.1pt;height:14.15pt;width:24.1pt;rotation:-5898240f;z-index:251843584;mso-width-relative:page;mso-height-relative:page;" filled="f" stroked="f" coordsize="21600,21600" o:gfxdata="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DoLF7bAAAA&#10;CwEAAA8AAAAAAAAAAQAgAAAAIgAAAGRycy9kb3ducmV2LnhtbFBLAQIUABQAAAAIAIdO4kD/5vOF&#10;UwIAAKUEAAAOAAAAAAAAAAEAIAAAACoBAABkcnMvZTJvRG9jLnhtbFBLBQYAAAAABgAGAFkBAADv&#10;BQAAAAA=&#10;">
                <v:fill on="f" focussize="0,0"/>
                <v:stroke on="f" weight="0pt" miterlimit="0" joinstyle="miter"/>
                <v:imagedata o:title=""/>
                <o:lock v:ext="edit" aspectratio="f"/>
                <v:textbox inset="0mm,0mm,0mm,0mm">
                  <w:txbxContent>
                    <w:p w14:paraId="76072DB4">
                      <w:pPr>
                        <w:spacing w:before="51" w:line="216" w:lineRule="auto"/>
                        <w:ind w:left="20"/>
                        <w:rPr>
                          <w:rFonts w:ascii="宋体" w:hAnsi="宋体" w:eastAsia="宋体" w:cs="宋体"/>
                          <w:sz w:val="18"/>
                          <w:szCs w:val="18"/>
                        </w:rPr>
                      </w:pPr>
                      <w:r>
                        <w:rPr>
                          <w:rFonts w:ascii="宋体" w:hAnsi="宋体" w:eastAsia="宋体" w:cs="宋体"/>
                          <w:spacing w:val="-2"/>
                          <w:sz w:val="18"/>
                          <w:szCs w:val="18"/>
                        </w:rPr>
                        <w:t>6604,</w:t>
                      </w:r>
                    </w:p>
                  </w:txbxContent>
                </v:textbox>
              </v:shape>
            </w:pict>
          </mc:Fallback>
        </mc:AlternateContent>
      </w:r>
      <w:r>
        <mc:AlternateContent>
          <mc:Choice Requires="wps">
            <w:drawing>
              <wp:anchor distT="0" distB="0" distL="0" distR="0" simplePos="0" relativeHeight="251844608" behindDoc="0" locked="0" layoutInCell="1" allowOverlap="1">
                <wp:simplePos x="0" y="0"/>
                <wp:positionH relativeFrom="column">
                  <wp:posOffset>5262880</wp:posOffset>
                </wp:positionH>
                <wp:positionV relativeFrom="paragraph">
                  <wp:posOffset>3102610</wp:posOffset>
                </wp:positionV>
                <wp:extent cx="574040" cy="413385"/>
                <wp:effectExtent l="0" t="0" r="0" b="0"/>
                <wp:wrapNone/>
                <wp:docPr id="438" name="TextBox 438"/>
                <wp:cNvGraphicFramePr/>
                <a:graphic xmlns:a="http://schemas.openxmlformats.org/drawingml/2006/main">
                  <a:graphicData uri="http://schemas.microsoft.com/office/word/2010/wordprocessingShape">
                    <wps:wsp>
                      <wps:cNvSpPr txBox="1"/>
                      <wps:spPr>
                        <a:xfrm rot="16200000">
                          <a:off x="5263067" y="3102989"/>
                          <a:ext cx="574040" cy="4133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CF3D73">
                            <w:pPr>
                              <w:spacing w:before="20" w:line="216" w:lineRule="auto"/>
                              <w:jc w:val="right"/>
                              <w:rPr>
                                <w:rFonts w:ascii="宋体" w:hAnsi="宋体" w:eastAsia="宋体" w:cs="宋体"/>
                                <w:sz w:val="25"/>
                                <w:szCs w:val="25"/>
                              </w:rPr>
                            </w:pPr>
                            <w:r>
                              <w:rPr>
                                <w:rFonts w:ascii="宋体" w:hAnsi="宋体" w:eastAsia="宋体" w:cs="宋体"/>
                                <w:spacing w:val="-22"/>
                                <w:w w:val="86"/>
                                <w:sz w:val="25"/>
                                <w:szCs w:val="25"/>
                              </w:rPr>
                              <w:t>6320,9753,</w:t>
                            </w:r>
                          </w:p>
                          <w:p w14:paraId="44836330">
                            <w:pPr>
                              <w:spacing w:before="106" w:line="216" w:lineRule="auto"/>
                              <w:ind w:left="99"/>
                              <w:rPr>
                                <w:rFonts w:ascii="宋体" w:hAnsi="宋体" w:eastAsia="宋体" w:cs="宋体"/>
                                <w:sz w:val="18"/>
                                <w:szCs w:val="18"/>
                              </w:rPr>
                            </w:pPr>
                            <w:r>
                              <w:rPr>
                                <w:rFonts w:ascii="宋体" w:hAnsi="宋体" w:eastAsia="宋体" w:cs="宋体"/>
                                <w:spacing w:val="-4"/>
                                <w:sz w:val="18"/>
                                <w:szCs w:val="18"/>
                              </w:rPr>
                              <w:t>907,9908,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38" o:spid="_x0000_s1026" o:spt="202" type="#_x0000_t202" style="position:absolute;left:0pt;margin-left:414.4pt;margin-top:244.3pt;height:32.55pt;width:45.2pt;rotation:-5898240f;z-index:251844608;mso-width-relative:page;mso-height-relative:page;" filled="f" stroked="f" coordsize="21600,21600" o:gfxdata="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1zPmF2gAAAAsB&#10;AAAPAAAAAAAAAAEAIAAAACIAAABkcnMvZG93bnJldi54bWxQSwECFAAUAAAACACHTuJApuN+x1IC&#10;AAClBAAADgAAAAAAAAABACAAAAApAQAAZHJzL2Uyb0RvYy54bWxQSwUGAAAAAAYABgBZAQAA7QUA&#10;AAAA&#10;">
                <v:fill on="f" focussize="0,0"/>
                <v:stroke on="f" weight="0pt" miterlimit="0" joinstyle="miter"/>
                <v:imagedata o:title=""/>
                <o:lock v:ext="edit" aspectratio="f"/>
                <v:textbox inset="0mm,0mm,0mm,0mm">
                  <w:txbxContent>
                    <w:p w14:paraId="0DCF3D73">
                      <w:pPr>
                        <w:spacing w:before="20" w:line="216" w:lineRule="auto"/>
                        <w:jc w:val="right"/>
                        <w:rPr>
                          <w:rFonts w:ascii="宋体" w:hAnsi="宋体" w:eastAsia="宋体" w:cs="宋体"/>
                          <w:sz w:val="25"/>
                          <w:szCs w:val="25"/>
                        </w:rPr>
                      </w:pPr>
                      <w:r>
                        <w:rPr>
                          <w:rFonts w:ascii="宋体" w:hAnsi="宋体" w:eastAsia="宋体" w:cs="宋体"/>
                          <w:spacing w:val="-22"/>
                          <w:w w:val="86"/>
                          <w:sz w:val="25"/>
                          <w:szCs w:val="25"/>
                        </w:rPr>
                        <w:t>6320,9753,</w:t>
                      </w:r>
                    </w:p>
                    <w:p w14:paraId="44836330">
                      <w:pPr>
                        <w:spacing w:before="106" w:line="216" w:lineRule="auto"/>
                        <w:ind w:left="99"/>
                        <w:rPr>
                          <w:rFonts w:ascii="宋体" w:hAnsi="宋体" w:eastAsia="宋体" w:cs="宋体"/>
                          <w:sz w:val="18"/>
                          <w:szCs w:val="18"/>
                        </w:rPr>
                      </w:pPr>
                      <w:r>
                        <w:rPr>
                          <w:rFonts w:ascii="宋体" w:hAnsi="宋体" w:eastAsia="宋体" w:cs="宋体"/>
                          <w:spacing w:val="-4"/>
                          <w:sz w:val="18"/>
                          <w:szCs w:val="18"/>
                        </w:rPr>
                        <w:t>907,9908,</w:t>
                      </w:r>
                    </w:p>
                  </w:txbxContent>
                </v:textbox>
              </v:shape>
            </w:pict>
          </mc:Fallback>
        </mc:AlternateContent>
      </w:r>
      <w:r>
        <w:rPr>
          <w:position w:val="-119"/>
        </w:rPr>
        <w:pict>
          <v:group id="_x0000_s1276" o:spid="_x0000_s1276" o:spt="203" style="height:299.7pt;width:458.05pt;" coordsize="9160,5994">
            <o:lock v:ext="edit" aspectratio="f"/>
            <v:shape id="_x0000_s1277" o:spid="_x0000_s1277" o:spt="75" alt="" type="#_x0000_t75" style="position:absolute;left:0;top:123;height:5870;width:9160;" filled="f" o:preferrelative="t" stroked="f" coordsize="21600,21600">
              <v:path/>
              <v:fill on="f" focussize="0,0"/>
              <v:stroke on="f"/>
              <v:imagedata r:id="rId194" o:title=""/>
              <o:lock v:ext="edit" aspectratio="t"/>
            </v:shape>
            <v:shape id="_x0000_s1278" o:spid="_x0000_s1278" o:spt="202" type="#_x0000_t202" style="position:absolute;left:190;top:-20;height:3182;width:5225;" filled="f" stroked="f" coordsize="21600,21600">
              <v:path/>
              <v:fill on="f" focussize="0,0"/>
              <v:stroke on="f"/>
              <v:imagedata o:title=""/>
              <o:lock v:ext="edit" aspectratio="f"/>
              <v:textbox inset="0mm,0mm,0mm,0mm">
                <w:txbxContent>
                  <w:p w14:paraId="1E6F7502">
                    <w:pPr>
                      <w:spacing w:before="20" w:line="188" w:lineRule="auto"/>
                      <w:ind w:right="19"/>
                      <w:jc w:val="right"/>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Squence</w:t>
                    </w:r>
                    <w:r>
                      <w:rPr>
                        <w:rFonts w:ascii="Times New Roman" w:hAnsi="Times New Roman" w:eastAsia="Times New Roman" w:cs="Times New Roman"/>
                        <w:spacing w:val="24"/>
                        <w:w w:val="101"/>
                        <w:sz w:val="17"/>
                        <w:szCs w:val="17"/>
                      </w:rPr>
                      <w:t xml:space="preserve"> </w:t>
                    </w:r>
                    <w:r>
                      <w:rPr>
                        <w:rFonts w:ascii="Times New Roman" w:hAnsi="Times New Roman" w:eastAsia="Times New Roman" w:cs="Times New Roman"/>
                        <w:spacing w:val="-1"/>
                        <w:sz w:val="17"/>
                        <w:szCs w:val="17"/>
                      </w:rPr>
                      <w:t>Patterns</w:t>
                    </w:r>
                  </w:p>
                  <w:p w14:paraId="69321297">
                    <w:pPr>
                      <w:spacing w:line="299" w:lineRule="auto"/>
                      <w:rPr>
                        <w:rFonts w:ascii="Arial"/>
                        <w:sz w:val="21"/>
                      </w:rPr>
                    </w:pPr>
                  </w:p>
                  <w:p w14:paraId="6432F0C6">
                    <w:pPr>
                      <w:spacing w:before="35" w:line="188" w:lineRule="auto"/>
                      <w:ind w:left="20"/>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rPr>
                      <w:t>1000</w:t>
                    </w:r>
                  </w:p>
                  <w:p w14:paraId="7014B8E6">
                    <w:pPr>
                      <w:spacing w:line="351" w:lineRule="auto"/>
                      <w:rPr>
                        <w:rFonts w:ascii="Arial"/>
                        <w:sz w:val="21"/>
                      </w:rPr>
                    </w:pPr>
                  </w:p>
                  <w:p w14:paraId="13238428">
                    <w:pPr>
                      <w:spacing w:line="352" w:lineRule="auto"/>
                      <w:rPr>
                        <w:rFonts w:ascii="Arial"/>
                        <w:sz w:val="21"/>
                      </w:rPr>
                    </w:pPr>
                  </w:p>
                  <w:p w14:paraId="352C642F">
                    <w:pPr>
                      <w:spacing w:before="34" w:line="188" w:lineRule="auto"/>
                      <w:ind w:left="79"/>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800</w:t>
                    </w:r>
                  </w:p>
                  <w:p w14:paraId="312B092D">
                    <w:pPr>
                      <w:spacing w:line="356" w:lineRule="auto"/>
                      <w:rPr>
                        <w:rFonts w:ascii="Arial"/>
                        <w:sz w:val="21"/>
                      </w:rPr>
                    </w:pPr>
                  </w:p>
                  <w:p w14:paraId="5843CD81">
                    <w:pPr>
                      <w:spacing w:line="356" w:lineRule="auto"/>
                      <w:rPr>
                        <w:rFonts w:ascii="Arial"/>
                        <w:sz w:val="21"/>
                      </w:rPr>
                    </w:pPr>
                  </w:p>
                  <w:p w14:paraId="7B2AF6AE">
                    <w:pPr>
                      <w:spacing w:before="35" w:line="188" w:lineRule="auto"/>
                      <w:ind w:left="79"/>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600</w:t>
                    </w:r>
                  </w:p>
                  <w:p w14:paraId="2B1C231E">
                    <w:pPr>
                      <w:spacing w:line="356" w:lineRule="auto"/>
                      <w:rPr>
                        <w:rFonts w:ascii="Arial"/>
                        <w:sz w:val="21"/>
                      </w:rPr>
                    </w:pPr>
                  </w:p>
                  <w:p w14:paraId="611F8633">
                    <w:pPr>
                      <w:spacing w:line="356" w:lineRule="auto"/>
                      <w:rPr>
                        <w:rFonts w:ascii="Arial"/>
                        <w:sz w:val="21"/>
                      </w:rPr>
                    </w:pPr>
                  </w:p>
                  <w:p w14:paraId="6D3AE88D">
                    <w:pPr>
                      <w:spacing w:before="35" w:line="188" w:lineRule="auto"/>
                      <w:ind w:left="79"/>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400</w:t>
                    </w:r>
                  </w:p>
                </w:txbxContent>
              </v:textbox>
            </v:shape>
            <w10:wrap type="none"/>
            <w10:anchorlock/>
          </v:group>
        </w:pict>
      </w:r>
    </w:p>
    <w:p w14:paraId="304CC554">
      <w:pPr>
        <w:spacing w:before="113" w:line="219" w:lineRule="auto"/>
        <w:ind w:left="2479"/>
        <w:rPr>
          <w:rFonts w:ascii="宋体" w:hAnsi="宋体" w:eastAsia="宋体" w:cs="宋体"/>
          <w:sz w:val="29"/>
          <w:szCs w:val="29"/>
        </w:rPr>
      </w:pPr>
      <w:r>
        <w:rPr>
          <w:rFonts w:ascii="宋体" w:hAnsi="宋体" w:eastAsia="宋体" w:cs="宋体"/>
          <w:spacing w:val="4"/>
          <w:sz w:val="29"/>
          <w:szCs w:val="29"/>
        </w:rPr>
        <w:t>图4-13  序列模式的挖掘结果展示</w:t>
      </w:r>
    </w:p>
    <w:p w14:paraId="42FCA286">
      <w:pPr>
        <w:spacing w:line="219" w:lineRule="auto"/>
        <w:rPr>
          <w:rFonts w:ascii="宋体" w:hAnsi="宋体" w:eastAsia="宋体" w:cs="宋体"/>
          <w:sz w:val="29"/>
          <w:szCs w:val="29"/>
        </w:rPr>
        <w:sectPr>
          <w:pgSz w:w="12240" w:h="15840"/>
          <w:pgMar w:top="400" w:right="1530" w:bottom="0" w:left="1429" w:header="0" w:footer="0" w:gutter="0"/>
          <w:cols w:space="720" w:num="1"/>
        </w:sectPr>
      </w:pPr>
    </w:p>
    <w:p w14:paraId="160A8D21">
      <w:pPr>
        <w:pStyle w:val="2"/>
      </w:pPr>
    </w:p>
    <w:p w14:paraId="6B9B987C">
      <w:pPr>
        <w:pStyle w:val="2"/>
      </w:pPr>
    </w:p>
    <w:p w14:paraId="5E9D3283">
      <w:pPr>
        <w:pStyle w:val="2"/>
      </w:pPr>
    </w:p>
    <w:p w14:paraId="3383A4BB">
      <w:pPr>
        <w:pStyle w:val="2"/>
        <w:spacing w:line="241" w:lineRule="auto"/>
      </w:pPr>
    </w:p>
    <w:p w14:paraId="045D0F51">
      <w:pPr>
        <w:pStyle w:val="2"/>
        <w:spacing w:line="241" w:lineRule="auto"/>
      </w:pPr>
    </w:p>
    <w:p w14:paraId="41484D03">
      <w:pPr>
        <w:spacing w:line="3740" w:lineRule="exact"/>
        <w:ind w:firstLine="350"/>
      </w:pPr>
      <w:r>
        <w:rPr>
          <w:position w:val="-74"/>
        </w:rPr>
        <w:drawing>
          <wp:inline distT="0" distB="0" distL="0" distR="0">
            <wp:extent cx="5518150" cy="2374265"/>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195"/>
                    <a:stretch>
                      <a:fillRect/>
                    </a:stretch>
                  </pic:blipFill>
                  <pic:spPr>
                    <a:xfrm>
                      <a:off x="0" y="0"/>
                      <a:ext cx="5518170" cy="2374888"/>
                    </a:xfrm>
                    <a:prstGeom prst="rect">
                      <a:avLst/>
                    </a:prstGeom>
                  </pic:spPr>
                </pic:pic>
              </a:graphicData>
            </a:graphic>
          </wp:inline>
        </w:drawing>
      </w:r>
    </w:p>
    <w:p w14:paraId="4C8BD475">
      <w:pPr>
        <w:spacing w:before="300" w:line="219" w:lineRule="auto"/>
        <w:ind w:left="2489"/>
        <w:rPr>
          <w:rFonts w:ascii="宋体" w:hAnsi="宋体" w:eastAsia="宋体" w:cs="宋体"/>
          <w:sz w:val="29"/>
          <w:szCs w:val="29"/>
        </w:rPr>
      </w:pPr>
      <w:r>
        <w:rPr>
          <w:rFonts w:ascii="宋体" w:hAnsi="宋体" w:eastAsia="宋体" w:cs="宋体"/>
          <w:spacing w:val="5"/>
          <w:sz w:val="29"/>
          <w:szCs w:val="29"/>
        </w:rPr>
        <w:t>图4-14</w:t>
      </w:r>
      <w:r>
        <w:rPr>
          <w:rFonts w:ascii="宋体" w:hAnsi="宋体" w:eastAsia="宋体" w:cs="宋体"/>
          <w:spacing w:val="157"/>
          <w:sz w:val="29"/>
          <w:szCs w:val="29"/>
        </w:rPr>
        <w:t xml:space="preserve"> </w:t>
      </w:r>
      <w:r>
        <w:rPr>
          <w:rFonts w:ascii="宋体" w:hAnsi="宋体" w:eastAsia="宋体" w:cs="宋体"/>
          <w:spacing w:val="5"/>
          <w:sz w:val="29"/>
          <w:szCs w:val="29"/>
        </w:rPr>
        <w:t>一个简单的桑基图的示例</w:t>
      </w:r>
    </w:p>
    <w:p w14:paraId="195C49EC">
      <w:pPr>
        <w:spacing w:before="49" w:line="207" w:lineRule="auto"/>
        <w:jc w:val="right"/>
        <w:rPr>
          <w:rFonts w:ascii="Times New Roman" w:hAnsi="Times New Roman" w:eastAsia="Times New Roman" w:cs="Times New Roman"/>
          <w:sz w:val="29"/>
          <w:szCs w:val="29"/>
        </w:rPr>
      </w:pPr>
      <w:r>
        <w:rPr>
          <w:rFonts w:ascii="宋体" w:hAnsi="宋体" w:eastAsia="宋体" w:cs="宋体"/>
          <w:color w:val="2070D0"/>
          <w:spacing w:val="-1"/>
          <w:position w:val="-4"/>
          <w:sz w:val="26"/>
          <w:szCs w:val="26"/>
        </w:rPr>
        <w:t>[1]</w:t>
      </w:r>
      <w:r>
        <w:rPr>
          <w:rFonts w:ascii="宋体" w:hAnsi="宋体" w:eastAsia="宋体" w:cs="宋体"/>
          <w:color w:val="2070D0"/>
          <w:spacing w:val="4"/>
          <w:position w:val="-4"/>
          <w:sz w:val="26"/>
          <w:szCs w:val="26"/>
        </w:rPr>
        <w:t xml:space="preserve">                    </w:t>
      </w:r>
      <w:r>
        <w:fldChar w:fldCharType="begin"/>
      </w:r>
      <w:r>
        <w:instrText xml:space="preserve"> HYPERLINK "https://www.kaggle.com/c/acquire-valued-shoppers" </w:instrText>
      </w:r>
      <w:r>
        <w:fldChar w:fldCharType="separate"/>
      </w:r>
      <w:r>
        <w:rPr>
          <w:rFonts w:ascii="Times New Roman" w:hAnsi="Times New Roman" w:eastAsia="Times New Roman" w:cs="Times New Roman"/>
          <w:spacing w:val="-1"/>
          <w:sz w:val="29"/>
          <w:szCs w:val="29"/>
        </w:rPr>
        <w:t>https://www.kaggle.com/c/acquire-valued-sh</w:t>
      </w:r>
      <w:r>
        <w:rPr>
          <w:rFonts w:ascii="Times New Roman" w:hAnsi="Times New Roman" w:eastAsia="Times New Roman" w:cs="Times New Roman"/>
          <w:spacing w:val="-2"/>
          <w:sz w:val="29"/>
          <w:szCs w:val="29"/>
        </w:rPr>
        <w:t>oppers</w:t>
      </w:r>
      <w:r>
        <w:rPr>
          <w:rFonts w:ascii="Times New Roman" w:hAnsi="Times New Roman" w:eastAsia="Times New Roman" w:cs="Times New Roman"/>
          <w:spacing w:val="-2"/>
          <w:sz w:val="29"/>
          <w:szCs w:val="29"/>
        </w:rPr>
        <w:fldChar w:fldCharType="end"/>
      </w:r>
      <w:r>
        <w:rPr>
          <w:rFonts w:ascii="Times New Roman" w:hAnsi="Times New Roman" w:eastAsia="Times New Roman" w:cs="Times New Roman"/>
          <w:spacing w:val="-2"/>
          <w:sz w:val="29"/>
          <w:szCs w:val="29"/>
        </w:rPr>
        <w:t>-</w:t>
      </w:r>
    </w:p>
    <w:p w14:paraId="709C8C95">
      <w:pPr>
        <w:spacing w:line="183" w:lineRule="auto"/>
        <w:rPr>
          <w:rFonts w:ascii="宋体" w:hAnsi="宋体" w:eastAsia="宋体" w:cs="宋体"/>
          <w:sz w:val="29"/>
          <w:szCs w:val="29"/>
        </w:rPr>
      </w:pPr>
      <w:r>
        <w:rPr>
          <w:rFonts w:ascii="Times New Roman" w:hAnsi="Times New Roman" w:eastAsia="Times New Roman" w:cs="Times New Roman"/>
          <w:spacing w:val="-1"/>
          <w:sz w:val="29"/>
          <w:szCs w:val="29"/>
        </w:rPr>
        <w:t>challenge#description</w:t>
      </w:r>
      <w:r>
        <w:rPr>
          <w:rFonts w:ascii="宋体" w:hAnsi="宋体" w:eastAsia="宋体" w:cs="宋体"/>
          <w:spacing w:val="-1"/>
          <w:sz w:val="29"/>
          <w:szCs w:val="29"/>
        </w:rPr>
        <w:t>。</w:t>
      </w:r>
    </w:p>
    <w:p w14:paraId="4DE7617C">
      <w:pPr>
        <w:spacing w:line="183" w:lineRule="auto"/>
        <w:rPr>
          <w:rFonts w:ascii="宋体" w:hAnsi="宋体" w:eastAsia="宋体" w:cs="宋体"/>
          <w:sz w:val="29"/>
          <w:szCs w:val="29"/>
        </w:rPr>
        <w:sectPr>
          <w:pgSz w:w="12240" w:h="15840"/>
          <w:pgMar w:top="400" w:right="1698" w:bottom="0" w:left="1419" w:header="0" w:footer="0" w:gutter="0"/>
          <w:cols w:space="720" w:num="1"/>
        </w:sectPr>
      </w:pPr>
    </w:p>
    <w:p w14:paraId="618AEEF8">
      <w:pPr>
        <w:pStyle w:val="2"/>
        <w:spacing w:line="299" w:lineRule="auto"/>
      </w:pPr>
    </w:p>
    <w:p w14:paraId="713034BC">
      <w:pPr>
        <w:pStyle w:val="2"/>
        <w:spacing w:line="299" w:lineRule="auto"/>
      </w:pPr>
    </w:p>
    <w:p w14:paraId="1FBDF5FD">
      <w:pPr>
        <w:pStyle w:val="2"/>
        <w:spacing w:line="300" w:lineRule="auto"/>
      </w:pPr>
    </w:p>
    <w:p w14:paraId="60835C51">
      <w:pPr>
        <w:pStyle w:val="2"/>
        <w:spacing w:line="300" w:lineRule="auto"/>
      </w:pPr>
    </w:p>
    <w:p w14:paraId="2976E84F">
      <w:pPr>
        <w:spacing w:before="127" w:line="576"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4.4    </w:t>
      </w:r>
      <w:r>
        <w:rPr>
          <w:rFonts w:ascii="宋体" w:hAnsi="宋体" w:eastAsia="宋体" w:cs="宋体"/>
          <w:color w:val="0468BB"/>
          <w:spacing w:val="-1"/>
          <w:position w:val="3"/>
          <w:sz w:val="39"/>
          <w:szCs w:val="39"/>
        </w:rPr>
        <w:t>序列规则的挖掘以及应用</w:t>
      </w:r>
    </w:p>
    <w:p w14:paraId="25CAFCFB">
      <w:pPr>
        <w:spacing w:before="250" w:line="214" w:lineRule="auto"/>
        <w:ind w:left="2" w:firstLine="600"/>
        <w:jc w:val="both"/>
        <w:rPr>
          <w:rFonts w:ascii="宋体" w:hAnsi="宋体" w:eastAsia="宋体" w:cs="宋体"/>
          <w:sz w:val="30"/>
          <w:szCs w:val="30"/>
        </w:rPr>
      </w:pPr>
      <w:r>
        <w:rPr>
          <w:rFonts w:ascii="宋体" w:hAnsi="宋体" w:eastAsia="宋体" w:cs="宋体"/>
          <w:spacing w:val="-1"/>
          <w:sz w:val="30"/>
          <w:szCs w:val="30"/>
        </w:rPr>
        <w:t>序列模式挖掘能够发现最频繁出现的序列是什么。从实际业务应用</w:t>
      </w:r>
      <w:r>
        <w:rPr>
          <w:rFonts w:ascii="宋体" w:hAnsi="宋体" w:eastAsia="宋体" w:cs="宋体"/>
          <w:spacing w:val="17"/>
          <w:sz w:val="30"/>
          <w:szCs w:val="30"/>
        </w:rPr>
        <w:t xml:space="preserve"> </w:t>
      </w:r>
      <w:r>
        <w:rPr>
          <w:rFonts w:ascii="宋体" w:hAnsi="宋体" w:eastAsia="宋体" w:cs="宋体"/>
          <w:sz w:val="30"/>
          <w:szCs w:val="30"/>
        </w:rPr>
        <w:t>的角度来看，至少可以提供两个层面的信息</w:t>
      </w:r>
      <w:r>
        <w:rPr>
          <w:rFonts w:ascii="宋体" w:hAnsi="宋体" w:eastAsia="宋体" w:cs="宋体"/>
          <w:spacing w:val="-1"/>
          <w:sz w:val="30"/>
          <w:szCs w:val="30"/>
        </w:rPr>
        <w:t>：通过对挖掘结果的展现，</w:t>
      </w:r>
      <w:r>
        <w:rPr>
          <w:rFonts w:ascii="宋体" w:hAnsi="宋体" w:eastAsia="宋体" w:cs="宋体"/>
          <w:sz w:val="30"/>
          <w:szCs w:val="30"/>
        </w:rPr>
        <w:t xml:space="preserve"> </w:t>
      </w:r>
      <w:r>
        <w:rPr>
          <w:rFonts w:ascii="宋体" w:hAnsi="宋体" w:eastAsia="宋体" w:cs="宋体"/>
          <w:spacing w:val="-2"/>
          <w:sz w:val="30"/>
          <w:szCs w:val="30"/>
        </w:rPr>
        <w:t>从业务角度进行总结归纳可以得到</w:t>
      </w:r>
      <w:r>
        <w:rPr>
          <w:rFonts w:ascii="Times New Roman" w:hAnsi="Times New Roman" w:eastAsia="Times New Roman" w:cs="Times New Roman"/>
          <w:spacing w:val="-2"/>
          <w:sz w:val="30"/>
          <w:szCs w:val="30"/>
        </w:rPr>
        <w:t>“</w:t>
      </w:r>
      <w:r>
        <w:rPr>
          <w:rFonts w:ascii="宋体" w:hAnsi="宋体" w:eastAsia="宋体" w:cs="宋体"/>
          <w:spacing w:val="-2"/>
          <w:sz w:val="30"/>
          <w:szCs w:val="30"/>
        </w:rPr>
        <w:t>最普遍的客户行为模式是什么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；针</w:t>
      </w:r>
      <w:r>
        <w:rPr>
          <w:rFonts w:ascii="宋体" w:hAnsi="宋体" w:eastAsia="宋体" w:cs="宋体"/>
          <w:sz w:val="30"/>
          <w:szCs w:val="30"/>
        </w:rPr>
        <w:t xml:space="preserve"> 对给定的频繁序列，其代表的业务含义是什</w:t>
      </w:r>
      <w:r>
        <w:rPr>
          <w:rFonts w:ascii="宋体" w:hAnsi="宋体" w:eastAsia="宋体" w:cs="宋体"/>
          <w:spacing w:val="-1"/>
          <w:sz w:val="30"/>
          <w:szCs w:val="30"/>
        </w:rPr>
        <w:t>么，基于此如何改进服务水</w:t>
      </w:r>
      <w:r>
        <w:rPr>
          <w:rFonts w:ascii="宋体" w:hAnsi="宋体" w:eastAsia="宋体" w:cs="宋体"/>
          <w:sz w:val="30"/>
          <w:szCs w:val="30"/>
        </w:rPr>
        <w:t xml:space="preserve"> </w:t>
      </w:r>
      <w:r>
        <w:rPr>
          <w:rFonts w:ascii="宋体" w:hAnsi="宋体" w:eastAsia="宋体" w:cs="宋体"/>
          <w:spacing w:val="-1"/>
          <w:sz w:val="30"/>
          <w:szCs w:val="30"/>
        </w:rPr>
        <w:t>平才能使得客户行为向着更好的方向发展。</w:t>
      </w:r>
    </w:p>
    <w:p w14:paraId="2E12FD3C">
      <w:pPr>
        <w:spacing w:before="288" w:line="215" w:lineRule="auto"/>
        <w:ind w:left="6" w:firstLine="597"/>
        <w:jc w:val="both"/>
        <w:rPr>
          <w:rFonts w:ascii="宋体" w:hAnsi="宋体" w:eastAsia="宋体" w:cs="宋体"/>
          <w:sz w:val="30"/>
          <w:szCs w:val="30"/>
        </w:rPr>
      </w:pPr>
      <w:r>
        <w:rPr>
          <w:rFonts w:ascii="宋体" w:hAnsi="宋体" w:eastAsia="宋体" w:cs="宋体"/>
          <w:spacing w:val="-1"/>
          <w:sz w:val="30"/>
          <w:szCs w:val="30"/>
        </w:rPr>
        <w:t>第一个层面的信息可以看作描述性分析，可以帮助管理者对全局的</w:t>
      </w:r>
      <w:r>
        <w:rPr>
          <w:rFonts w:ascii="宋体" w:hAnsi="宋体" w:eastAsia="宋体" w:cs="宋体"/>
          <w:spacing w:val="16"/>
          <w:sz w:val="30"/>
          <w:szCs w:val="30"/>
        </w:rPr>
        <w:t xml:space="preserve"> </w:t>
      </w:r>
      <w:r>
        <w:rPr>
          <w:rFonts w:ascii="宋体" w:hAnsi="宋体" w:eastAsia="宋体" w:cs="宋体"/>
          <w:spacing w:val="-1"/>
          <w:sz w:val="30"/>
          <w:szCs w:val="30"/>
        </w:rPr>
        <w:t>客户有较全面的认识；第二层面的信息帮助具体的服务人员制定或改善</w:t>
      </w:r>
      <w:r>
        <w:rPr>
          <w:rFonts w:ascii="宋体" w:hAnsi="宋体" w:eastAsia="宋体" w:cs="宋体"/>
          <w:spacing w:val="15"/>
          <w:sz w:val="30"/>
          <w:szCs w:val="30"/>
        </w:rPr>
        <w:t xml:space="preserve"> </w:t>
      </w:r>
      <w:r>
        <w:rPr>
          <w:rFonts w:ascii="宋体" w:hAnsi="宋体" w:eastAsia="宋体" w:cs="宋体"/>
          <w:spacing w:val="-3"/>
          <w:sz w:val="30"/>
          <w:szCs w:val="30"/>
        </w:rPr>
        <w:t>现有的服务。</w:t>
      </w:r>
    </w:p>
    <w:p w14:paraId="49FA2DEA">
      <w:pPr>
        <w:spacing w:line="215" w:lineRule="auto"/>
        <w:rPr>
          <w:rFonts w:ascii="宋体" w:hAnsi="宋体" w:eastAsia="宋体" w:cs="宋体"/>
          <w:sz w:val="30"/>
          <w:szCs w:val="30"/>
        </w:rPr>
        <w:sectPr>
          <w:pgSz w:w="12240" w:h="15840"/>
          <w:pgMar w:top="400" w:right="1500" w:bottom="0" w:left="1447" w:header="0" w:footer="0" w:gutter="0"/>
          <w:cols w:space="720" w:num="1"/>
        </w:sectPr>
      </w:pPr>
    </w:p>
    <w:p w14:paraId="679C316E">
      <w:pPr>
        <w:pStyle w:val="2"/>
        <w:spacing w:line="254" w:lineRule="auto"/>
      </w:pPr>
    </w:p>
    <w:p w14:paraId="30B6032F">
      <w:pPr>
        <w:pStyle w:val="2"/>
        <w:spacing w:line="254" w:lineRule="auto"/>
      </w:pPr>
    </w:p>
    <w:p w14:paraId="18F2E923">
      <w:pPr>
        <w:pStyle w:val="2"/>
        <w:spacing w:line="254" w:lineRule="auto"/>
      </w:pPr>
    </w:p>
    <w:p w14:paraId="4DF2F818">
      <w:pPr>
        <w:pStyle w:val="2"/>
        <w:spacing w:line="255" w:lineRule="auto"/>
      </w:pPr>
    </w:p>
    <w:p w14:paraId="15562BBF">
      <w:pPr>
        <w:pStyle w:val="2"/>
        <w:spacing w:line="255" w:lineRule="auto"/>
      </w:pPr>
    </w:p>
    <w:p w14:paraId="60B4C5EC">
      <w:pPr>
        <w:spacing w:before="127" w:line="575"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4.4.1    </w:t>
      </w:r>
      <w:r>
        <w:rPr>
          <w:rFonts w:ascii="宋体" w:hAnsi="宋体" w:eastAsia="宋体" w:cs="宋体"/>
          <w:color w:val="0468BB"/>
          <w:spacing w:val="-1"/>
          <w:position w:val="3"/>
          <w:sz w:val="39"/>
          <w:szCs w:val="39"/>
        </w:rPr>
        <w:t>将频繁序列通过业务解读转换为行动指南</w:t>
      </w:r>
    </w:p>
    <w:p w14:paraId="6B6D4109">
      <w:pPr>
        <w:spacing w:before="312" w:line="213" w:lineRule="auto"/>
        <w:ind w:left="7" w:firstLine="615"/>
        <w:rPr>
          <w:rFonts w:ascii="宋体" w:hAnsi="宋体" w:eastAsia="宋体" w:cs="宋体"/>
          <w:sz w:val="30"/>
          <w:szCs w:val="30"/>
        </w:rPr>
      </w:pPr>
      <w:r>
        <w:rPr>
          <w:rFonts w:ascii="宋体" w:hAnsi="宋体" w:eastAsia="宋体" w:cs="宋体"/>
          <w:spacing w:val="-1"/>
          <w:sz w:val="30"/>
          <w:szCs w:val="30"/>
        </w:rPr>
        <w:t>当我们通过数据挖掘手段得到频繁的序列模式后，下一步的</w:t>
      </w:r>
      <w:r>
        <w:rPr>
          <w:rFonts w:ascii="宋体" w:hAnsi="宋体" w:eastAsia="宋体" w:cs="宋体"/>
          <w:spacing w:val="-2"/>
          <w:sz w:val="30"/>
          <w:szCs w:val="30"/>
        </w:rPr>
        <w:t>工作就</w:t>
      </w:r>
      <w:r>
        <w:rPr>
          <w:rFonts w:ascii="宋体" w:hAnsi="宋体" w:eastAsia="宋体" w:cs="宋体"/>
          <w:sz w:val="30"/>
          <w:szCs w:val="30"/>
        </w:rPr>
        <w:t xml:space="preserve"> </w:t>
      </w:r>
      <w:r>
        <w:rPr>
          <w:rFonts w:ascii="宋体" w:hAnsi="宋体" w:eastAsia="宋体" w:cs="宋体"/>
          <w:spacing w:val="-1"/>
          <w:sz w:val="30"/>
          <w:szCs w:val="30"/>
        </w:rPr>
        <w:t>比较有挑战性了：我们需要将模式进行解读，并试图将其转换为行动指</w:t>
      </w:r>
      <w:r>
        <w:rPr>
          <w:rFonts w:ascii="宋体" w:hAnsi="宋体" w:eastAsia="宋体" w:cs="宋体"/>
          <w:spacing w:val="14"/>
          <w:sz w:val="30"/>
          <w:szCs w:val="30"/>
        </w:rPr>
        <w:t xml:space="preserve"> </w:t>
      </w:r>
      <w:r>
        <w:rPr>
          <w:rFonts w:ascii="宋体" w:hAnsi="宋体" w:eastAsia="宋体" w:cs="宋体"/>
          <w:spacing w:val="-2"/>
          <w:sz w:val="30"/>
          <w:szCs w:val="30"/>
        </w:rPr>
        <w:t>南或行动计划。从本质上来讲，这是一个将数据洞察（</w:t>
      </w:r>
      <w:r>
        <w:rPr>
          <w:rFonts w:ascii="Times New Roman" w:hAnsi="Times New Roman" w:eastAsia="Times New Roman" w:cs="Times New Roman"/>
          <w:spacing w:val="-2"/>
          <w:sz w:val="30"/>
          <w:szCs w:val="30"/>
        </w:rPr>
        <w:t>Insight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）转换为</w:t>
      </w:r>
      <w:r>
        <w:rPr>
          <w:rFonts w:ascii="宋体" w:hAnsi="宋体" w:eastAsia="宋体" w:cs="宋体"/>
          <w:sz w:val="30"/>
          <w:szCs w:val="30"/>
        </w:rPr>
        <w:t xml:space="preserve"> </w:t>
      </w:r>
      <w:r>
        <w:rPr>
          <w:rFonts w:ascii="宋体" w:hAnsi="宋体" w:eastAsia="宋体" w:cs="宋体"/>
          <w:spacing w:val="-1"/>
          <w:sz w:val="30"/>
          <w:szCs w:val="30"/>
        </w:rPr>
        <w:t>决策（</w:t>
      </w:r>
      <w:r>
        <w:rPr>
          <w:rFonts w:ascii="Times New Roman" w:hAnsi="Times New Roman" w:eastAsia="Times New Roman" w:cs="Times New Roman"/>
          <w:spacing w:val="-1"/>
          <w:sz w:val="30"/>
          <w:szCs w:val="30"/>
        </w:rPr>
        <w:t>Decision</w:t>
      </w:r>
      <w:r>
        <w:rPr>
          <w:rFonts w:ascii="宋体" w:hAnsi="宋体" w:eastAsia="宋体" w:cs="宋体"/>
          <w:spacing w:val="-1"/>
          <w:sz w:val="30"/>
          <w:szCs w:val="30"/>
        </w:rPr>
        <w:t>）的过程，也是将频繁序列转换为业务应用规则的过</w:t>
      </w:r>
    </w:p>
    <w:p w14:paraId="6E7E817F">
      <w:pPr>
        <w:spacing w:line="211" w:lineRule="auto"/>
        <w:ind w:left="2"/>
        <w:rPr>
          <w:rFonts w:ascii="宋体" w:hAnsi="宋体" w:eastAsia="宋体" w:cs="宋体"/>
          <w:sz w:val="30"/>
          <w:szCs w:val="30"/>
        </w:rPr>
      </w:pPr>
      <w:r>
        <w:rPr>
          <w:rFonts w:ascii="宋体" w:hAnsi="宋体" w:eastAsia="宋体" w:cs="宋体"/>
          <w:spacing w:val="-1"/>
          <w:sz w:val="30"/>
          <w:szCs w:val="30"/>
        </w:rPr>
        <w:t>程。也就是说，我们需要非常明确地指定</w:t>
      </w:r>
      <w:r>
        <w:rPr>
          <w:rFonts w:ascii="Times New Roman" w:hAnsi="Times New Roman" w:eastAsia="Times New Roman" w:cs="Times New Roman"/>
          <w:spacing w:val="-1"/>
          <w:sz w:val="30"/>
          <w:szCs w:val="30"/>
        </w:rPr>
        <w:t>“</w:t>
      </w:r>
      <w:r>
        <w:rPr>
          <w:rFonts w:ascii="宋体" w:hAnsi="宋体" w:eastAsia="宋体" w:cs="宋体"/>
          <w:spacing w:val="-1"/>
          <w:sz w:val="30"/>
          <w:szCs w:val="30"/>
        </w:rPr>
        <w:t>当客户符合这种频繁序列</w:t>
      </w:r>
    </w:p>
    <w:p w14:paraId="51F2BF22">
      <w:pPr>
        <w:spacing w:line="216" w:lineRule="auto"/>
        <w:ind w:left="5" w:right="166" w:firstLine="12"/>
        <w:rPr>
          <w:rFonts w:ascii="宋体" w:hAnsi="宋体" w:eastAsia="宋体" w:cs="宋体"/>
          <w:sz w:val="30"/>
          <w:szCs w:val="30"/>
        </w:rPr>
      </w:pPr>
      <w:r>
        <w:rPr>
          <w:rFonts w:ascii="宋体" w:hAnsi="宋体" w:eastAsia="宋体" w:cs="宋体"/>
          <w:spacing w:val="-2"/>
          <w:sz w:val="30"/>
          <w:szCs w:val="30"/>
        </w:rPr>
        <w:t>时，我们应该如何对待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，这样才能让营销或服务人员据此进行实</w:t>
      </w:r>
      <w:r>
        <w:rPr>
          <w:rFonts w:ascii="宋体" w:hAnsi="宋体" w:eastAsia="宋体" w:cs="宋体"/>
          <w:spacing w:val="-3"/>
          <w:sz w:val="30"/>
          <w:szCs w:val="30"/>
        </w:rPr>
        <w:t>际操</w:t>
      </w:r>
      <w:r>
        <w:rPr>
          <w:rFonts w:ascii="宋体" w:hAnsi="宋体" w:eastAsia="宋体" w:cs="宋体"/>
          <w:sz w:val="30"/>
          <w:szCs w:val="30"/>
        </w:rPr>
        <w:t xml:space="preserve"> </w:t>
      </w:r>
      <w:r>
        <w:rPr>
          <w:rFonts w:ascii="宋体" w:hAnsi="宋体" w:eastAsia="宋体" w:cs="宋体"/>
          <w:spacing w:val="-7"/>
          <w:sz w:val="30"/>
          <w:szCs w:val="30"/>
        </w:rPr>
        <w:t>作。</w:t>
      </w:r>
    </w:p>
    <w:p w14:paraId="48F4CEAD">
      <w:pPr>
        <w:spacing w:before="291" w:line="213" w:lineRule="auto"/>
        <w:ind w:left="2" w:firstLine="598"/>
        <w:rPr>
          <w:rFonts w:ascii="宋体" w:hAnsi="宋体" w:eastAsia="宋体" w:cs="宋体"/>
          <w:sz w:val="30"/>
          <w:szCs w:val="30"/>
        </w:rPr>
      </w:pPr>
      <w:r>
        <w:rPr>
          <w:rFonts w:ascii="宋体" w:hAnsi="宋体" w:eastAsia="宋体" w:cs="宋体"/>
          <w:spacing w:val="-1"/>
          <w:sz w:val="30"/>
          <w:szCs w:val="30"/>
        </w:rPr>
        <w:t>将频繁序列模式转换为行动计划时，有几个经常遇到的问题需要解</w:t>
      </w:r>
      <w:r>
        <w:rPr>
          <w:rFonts w:ascii="宋体" w:hAnsi="宋体" w:eastAsia="宋体" w:cs="宋体"/>
          <w:spacing w:val="18"/>
          <w:sz w:val="30"/>
          <w:szCs w:val="30"/>
        </w:rPr>
        <w:t xml:space="preserve"> </w:t>
      </w:r>
      <w:r>
        <w:rPr>
          <w:rFonts w:ascii="宋体" w:hAnsi="宋体" w:eastAsia="宋体" w:cs="宋体"/>
          <w:spacing w:val="-1"/>
          <w:sz w:val="30"/>
          <w:szCs w:val="30"/>
        </w:rPr>
        <w:t>决。支持度较高的序列模式往往是常识（</w:t>
      </w:r>
      <w:r>
        <w:rPr>
          <w:rFonts w:ascii="Times New Roman" w:hAnsi="Times New Roman" w:eastAsia="Times New Roman" w:cs="Times New Roman"/>
          <w:spacing w:val="-1"/>
          <w:sz w:val="30"/>
          <w:szCs w:val="30"/>
        </w:rPr>
        <w:t>common sense</w:t>
      </w:r>
      <w:r>
        <w:rPr>
          <w:rFonts w:ascii="宋体" w:hAnsi="宋体" w:eastAsia="宋体" w:cs="宋体"/>
          <w:spacing w:val="11"/>
          <w:sz w:val="30"/>
          <w:szCs w:val="30"/>
        </w:rPr>
        <w:t>），</w:t>
      </w:r>
      <w:r>
        <w:rPr>
          <w:rFonts w:ascii="宋体" w:hAnsi="宋体" w:eastAsia="宋体" w:cs="宋体"/>
          <w:spacing w:val="-1"/>
          <w:sz w:val="30"/>
          <w:szCs w:val="30"/>
        </w:rPr>
        <w:t>业务人员往</w:t>
      </w:r>
      <w:r>
        <w:rPr>
          <w:rFonts w:ascii="宋体" w:hAnsi="宋体" w:eastAsia="宋体" w:cs="宋体"/>
          <w:spacing w:val="1"/>
          <w:sz w:val="30"/>
          <w:szCs w:val="30"/>
        </w:rPr>
        <w:t xml:space="preserve"> </w:t>
      </w:r>
      <w:r>
        <w:rPr>
          <w:rFonts w:ascii="宋体" w:hAnsi="宋体" w:eastAsia="宋体" w:cs="宋体"/>
          <w:sz w:val="30"/>
          <w:szCs w:val="30"/>
        </w:rPr>
        <w:t>往会说，这个不用进行挖掘从业务上判断都</w:t>
      </w:r>
      <w:r>
        <w:rPr>
          <w:rFonts w:ascii="宋体" w:hAnsi="宋体" w:eastAsia="宋体" w:cs="宋体"/>
          <w:spacing w:val="-1"/>
          <w:sz w:val="30"/>
          <w:szCs w:val="30"/>
        </w:rPr>
        <w:t>知道是如此，序列模式挖掘</w:t>
      </w:r>
      <w:r>
        <w:rPr>
          <w:rFonts w:ascii="宋体" w:hAnsi="宋体" w:eastAsia="宋体" w:cs="宋体"/>
          <w:sz w:val="30"/>
          <w:szCs w:val="30"/>
        </w:rPr>
        <w:t xml:space="preserve"> 只是从数据洞察上再次佐证了业务判断而已</w:t>
      </w:r>
      <w:r>
        <w:rPr>
          <w:rFonts w:ascii="宋体" w:hAnsi="宋体" w:eastAsia="宋体" w:cs="宋体"/>
          <w:spacing w:val="-1"/>
          <w:sz w:val="30"/>
          <w:szCs w:val="30"/>
        </w:rPr>
        <w:t>。遇到这种情况，我们需要</w:t>
      </w:r>
      <w:r>
        <w:rPr>
          <w:rFonts w:ascii="宋体" w:hAnsi="宋体" w:eastAsia="宋体" w:cs="宋体"/>
          <w:sz w:val="30"/>
          <w:szCs w:val="30"/>
        </w:rPr>
        <w:t xml:space="preserve"> 与业务人员一起重新确定一下要重点挖掘的</w:t>
      </w:r>
      <w:r>
        <w:rPr>
          <w:rFonts w:ascii="宋体" w:hAnsi="宋体" w:eastAsia="宋体" w:cs="宋体"/>
          <w:spacing w:val="-1"/>
          <w:sz w:val="30"/>
          <w:szCs w:val="30"/>
        </w:rPr>
        <w:t>方向。笔者曾经在给某银行</w:t>
      </w:r>
      <w:r>
        <w:rPr>
          <w:rFonts w:ascii="宋体" w:hAnsi="宋体" w:eastAsia="宋体" w:cs="宋体"/>
          <w:sz w:val="30"/>
          <w:szCs w:val="30"/>
        </w:rPr>
        <w:t xml:space="preserve"> 做一个客户行为的挖掘模型时，首先通过其</w:t>
      </w:r>
      <w:r>
        <w:rPr>
          <w:rFonts w:ascii="宋体" w:hAnsi="宋体" w:eastAsia="宋体" w:cs="宋体"/>
          <w:spacing w:val="-1"/>
          <w:sz w:val="30"/>
          <w:szCs w:val="30"/>
        </w:rPr>
        <w:t>他的分析手段将客户进行了</w:t>
      </w:r>
      <w:r>
        <w:rPr>
          <w:rFonts w:ascii="宋体" w:hAnsi="宋体" w:eastAsia="宋体" w:cs="宋体"/>
          <w:sz w:val="30"/>
          <w:szCs w:val="30"/>
        </w:rPr>
        <w:t xml:space="preserve"> 细分，分离出</w:t>
      </w:r>
      <w:r>
        <w:rPr>
          <w:rFonts w:ascii="Times New Roman" w:hAnsi="Times New Roman" w:eastAsia="Times New Roman" w:cs="Times New Roman"/>
          <w:sz w:val="30"/>
          <w:szCs w:val="30"/>
        </w:rPr>
        <w:t>“</w:t>
      </w:r>
      <w:r>
        <w:rPr>
          <w:rFonts w:ascii="宋体" w:hAnsi="宋体" w:eastAsia="宋体" w:cs="宋体"/>
          <w:sz w:val="30"/>
          <w:szCs w:val="30"/>
        </w:rPr>
        <w:t>资产流失</w:t>
      </w:r>
      <w:r>
        <w:rPr>
          <w:rFonts w:ascii="Times New Roman" w:hAnsi="Times New Roman" w:eastAsia="Times New Roman" w:cs="Times New Roman"/>
          <w:sz w:val="30"/>
          <w:szCs w:val="30"/>
        </w:rPr>
        <w:t>”</w:t>
      </w:r>
      <w:r>
        <w:rPr>
          <w:rFonts w:ascii="宋体" w:hAnsi="宋体" w:eastAsia="宋体" w:cs="宋体"/>
          <w:sz w:val="30"/>
          <w:szCs w:val="30"/>
        </w:rPr>
        <w:t>客群。然后重点研</w:t>
      </w:r>
      <w:r>
        <w:rPr>
          <w:rFonts w:ascii="宋体" w:hAnsi="宋体" w:eastAsia="宋体" w:cs="宋体"/>
          <w:spacing w:val="-1"/>
          <w:sz w:val="30"/>
          <w:szCs w:val="30"/>
        </w:rPr>
        <w:t>究该客群资产流出的行为模</w:t>
      </w:r>
      <w:r>
        <w:rPr>
          <w:rFonts w:ascii="宋体" w:hAnsi="宋体" w:eastAsia="宋体" w:cs="宋体"/>
          <w:sz w:val="30"/>
          <w:szCs w:val="30"/>
        </w:rPr>
        <w:t xml:space="preserve"> 式，最后发现</w:t>
      </w:r>
      <w:r>
        <w:rPr>
          <w:rFonts w:ascii="Times New Roman" w:hAnsi="Times New Roman" w:eastAsia="Times New Roman" w:cs="Times New Roman"/>
          <w:sz w:val="30"/>
          <w:szCs w:val="30"/>
        </w:rPr>
        <w:t>“</w:t>
      </w:r>
      <w:r>
        <w:rPr>
          <w:rFonts w:ascii="宋体" w:hAnsi="宋体" w:eastAsia="宋体" w:cs="宋体"/>
          <w:sz w:val="30"/>
          <w:szCs w:val="30"/>
        </w:rPr>
        <w:t>资产流失趋势明显的大部分</w:t>
      </w:r>
      <w:r>
        <w:rPr>
          <w:rFonts w:ascii="宋体" w:hAnsi="宋体" w:eastAsia="宋体" w:cs="宋体"/>
          <w:spacing w:val="-1"/>
          <w:sz w:val="30"/>
          <w:szCs w:val="30"/>
        </w:rPr>
        <w:t>高端客户的资金是每月月末</w:t>
      </w:r>
      <w:r>
        <w:rPr>
          <w:rFonts w:ascii="宋体" w:hAnsi="宋体" w:eastAsia="宋体" w:cs="宋体"/>
          <w:sz w:val="30"/>
          <w:szCs w:val="30"/>
        </w:rPr>
        <w:t xml:space="preserve">  </w:t>
      </w:r>
      <w:r>
        <w:rPr>
          <w:rFonts w:ascii="宋体" w:hAnsi="宋体" w:eastAsia="宋体" w:cs="宋体"/>
          <w:spacing w:val="-2"/>
          <w:sz w:val="30"/>
          <w:szCs w:val="30"/>
        </w:rPr>
        <w:t>都有大额资金流出，而流入资金很小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。这个发现与业务人员惯性理解</w:t>
      </w:r>
      <w:r>
        <w:rPr>
          <w:rFonts w:ascii="宋体" w:hAnsi="宋体" w:eastAsia="宋体" w:cs="宋体"/>
          <w:sz w:val="30"/>
          <w:szCs w:val="30"/>
        </w:rPr>
        <w:t xml:space="preserve">  的模式</w:t>
      </w:r>
      <w:r>
        <w:rPr>
          <w:rFonts w:ascii="Times New Roman" w:hAnsi="Times New Roman" w:eastAsia="Times New Roman" w:cs="Times New Roman"/>
          <w:sz w:val="30"/>
          <w:szCs w:val="30"/>
        </w:rPr>
        <w:t>——</w:t>
      </w:r>
      <w:r>
        <w:rPr>
          <w:rFonts w:ascii="宋体" w:hAnsi="宋体" w:eastAsia="宋体" w:cs="宋体"/>
          <w:sz w:val="30"/>
          <w:szCs w:val="30"/>
        </w:rPr>
        <w:t>资产流失都是理财产品到期然后</w:t>
      </w:r>
      <w:r>
        <w:rPr>
          <w:rFonts w:ascii="宋体" w:hAnsi="宋体" w:eastAsia="宋体" w:cs="宋体"/>
          <w:spacing w:val="-1"/>
          <w:sz w:val="30"/>
          <w:szCs w:val="30"/>
        </w:rPr>
        <w:t>大额转出，有明显的不同。</w:t>
      </w:r>
      <w:r>
        <w:rPr>
          <w:rFonts w:ascii="宋体" w:hAnsi="宋体" w:eastAsia="宋体" w:cs="宋体"/>
          <w:sz w:val="30"/>
          <w:szCs w:val="30"/>
        </w:rPr>
        <w:t xml:space="preserve"> 这种数据洞察的获得，首先需要通过其他分</w:t>
      </w:r>
      <w:r>
        <w:rPr>
          <w:rFonts w:ascii="宋体" w:hAnsi="宋体" w:eastAsia="宋体" w:cs="宋体"/>
          <w:spacing w:val="-1"/>
          <w:sz w:val="30"/>
          <w:szCs w:val="30"/>
        </w:rPr>
        <w:t>析手段限定要分析客户的范</w:t>
      </w:r>
      <w:r>
        <w:rPr>
          <w:rFonts w:ascii="宋体" w:hAnsi="宋体" w:eastAsia="宋体" w:cs="宋体"/>
          <w:sz w:val="30"/>
          <w:szCs w:val="30"/>
        </w:rPr>
        <w:t xml:space="preserve"> 围和分析结果的业务目标，然后再进行分析</w:t>
      </w:r>
      <w:r>
        <w:rPr>
          <w:rFonts w:ascii="宋体" w:hAnsi="宋体" w:eastAsia="宋体" w:cs="宋体"/>
          <w:spacing w:val="-1"/>
          <w:sz w:val="30"/>
          <w:szCs w:val="30"/>
        </w:rPr>
        <w:t>所获得的结果的业务含义就</w:t>
      </w:r>
      <w:r>
        <w:rPr>
          <w:rFonts w:ascii="宋体" w:hAnsi="宋体" w:eastAsia="宋体" w:cs="宋体"/>
          <w:sz w:val="30"/>
          <w:szCs w:val="30"/>
        </w:rPr>
        <w:t xml:space="preserve"> 非常巨大。同时避免了序列行为模式所获得</w:t>
      </w:r>
      <w:r>
        <w:rPr>
          <w:rFonts w:ascii="宋体" w:hAnsi="宋体" w:eastAsia="宋体" w:cs="宋体"/>
          <w:spacing w:val="-1"/>
          <w:sz w:val="30"/>
          <w:szCs w:val="30"/>
        </w:rPr>
        <w:t>的结果被误认为是常识的误</w:t>
      </w:r>
      <w:r>
        <w:rPr>
          <w:rFonts w:ascii="宋体" w:hAnsi="宋体" w:eastAsia="宋体" w:cs="宋体"/>
          <w:sz w:val="30"/>
          <w:szCs w:val="30"/>
        </w:rPr>
        <w:t xml:space="preserve"> </w:t>
      </w:r>
      <w:r>
        <w:rPr>
          <w:rFonts w:ascii="宋体" w:hAnsi="宋体" w:eastAsia="宋体" w:cs="宋体"/>
          <w:spacing w:val="-6"/>
          <w:sz w:val="30"/>
          <w:szCs w:val="30"/>
        </w:rPr>
        <w:t>区。</w:t>
      </w:r>
    </w:p>
    <w:p w14:paraId="43B74E5B">
      <w:pPr>
        <w:spacing w:before="279" w:line="205" w:lineRule="auto"/>
        <w:ind w:left="5" w:firstLine="534"/>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当客户符合这种频繁序列时，我们应该如何对</w:t>
      </w:r>
      <w:r>
        <w:rPr>
          <w:rFonts w:ascii="宋体" w:hAnsi="宋体" w:eastAsia="宋体" w:cs="宋体"/>
          <w:spacing w:val="1"/>
          <w:sz w:val="30"/>
          <w:szCs w:val="30"/>
        </w:rPr>
        <w:t>待</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的业务决策，既</w:t>
      </w:r>
      <w:r>
        <w:rPr>
          <w:rFonts w:ascii="宋体" w:hAnsi="宋体" w:eastAsia="宋体" w:cs="宋体"/>
          <w:sz w:val="30"/>
          <w:szCs w:val="30"/>
        </w:rPr>
        <w:t xml:space="preserve"> </w:t>
      </w:r>
      <w:r>
        <w:rPr>
          <w:rFonts w:ascii="宋体" w:hAnsi="宋体" w:eastAsia="宋体" w:cs="宋体"/>
          <w:spacing w:val="-1"/>
          <w:sz w:val="30"/>
          <w:szCs w:val="30"/>
        </w:rPr>
        <w:t>可以是服务水平的改善或流程的改善，也可以是产品或服务的推荐。当</w:t>
      </w:r>
      <w:r>
        <w:rPr>
          <w:rFonts w:ascii="宋体" w:hAnsi="宋体" w:eastAsia="宋体" w:cs="宋体"/>
          <w:spacing w:val="17"/>
          <w:sz w:val="30"/>
          <w:szCs w:val="30"/>
        </w:rPr>
        <w:t xml:space="preserve"> </w:t>
      </w:r>
      <w:r>
        <w:rPr>
          <w:rFonts w:ascii="宋体" w:hAnsi="宋体" w:eastAsia="宋体" w:cs="宋体"/>
          <w:spacing w:val="-1"/>
          <w:sz w:val="30"/>
          <w:szCs w:val="30"/>
        </w:rPr>
        <w:t>要做出</w:t>
      </w:r>
      <w:r>
        <w:rPr>
          <w:rFonts w:ascii="Times New Roman" w:hAnsi="Times New Roman" w:eastAsia="Times New Roman" w:cs="Times New Roman"/>
          <w:spacing w:val="-1"/>
          <w:sz w:val="30"/>
          <w:szCs w:val="30"/>
        </w:rPr>
        <w:t>“</w:t>
      </w:r>
      <w:r>
        <w:rPr>
          <w:rFonts w:ascii="宋体" w:hAnsi="宋体" w:eastAsia="宋体" w:cs="宋体"/>
          <w:spacing w:val="-1"/>
          <w:sz w:val="30"/>
          <w:szCs w:val="30"/>
        </w:rPr>
        <w:t>根据客户的频繁序列模式而预测其下一个要购买的产品并推</w:t>
      </w:r>
    </w:p>
    <w:p w14:paraId="2F552E5A">
      <w:pPr>
        <w:spacing w:before="3" w:line="227" w:lineRule="auto"/>
        <w:ind w:left="5" w:right="360"/>
        <w:rPr>
          <w:rFonts w:ascii="宋体" w:hAnsi="宋体" w:eastAsia="宋体" w:cs="宋体"/>
          <w:sz w:val="30"/>
          <w:szCs w:val="30"/>
        </w:rPr>
      </w:pPr>
      <w:r>
        <w:rPr>
          <w:rFonts w:ascii="宋体" w:hAnsi="宋体" w:eastAsia="宋体" w:cs="宋体"/>
          <w:sz w:val="30"/>
          <w:szCs w:val="30"/>
        </w:rPr>
        <w:t>荐</w:t>
      </w:r>
      <w:r>
        <w:rPr>
          <w:rFonts w:ascii="Times New Roman" w:hAnsi="Times New Roman" w:eastAsia="Times New Roman" w:cs="Times New Roman"/>
          <w:sz w:val="30"/>
          <w:szCs w:val="30"/>
        </w:rPr>
        <w:t>”</w:t>
      </w:r>
      <w:r>
        <w:rPr>
          <w:rFonts w:ascii="宋体" w:hAnsi="宋体" w:eastAsia="宋体" w:cs="宋体"/>
          <w:sz w:val="30"/>
          <w:szCs w:val="30"/>
        </w:rPr>
        <w:t>的业务决策时，就需要应用序列规则（</w:t>
      </w:r>
      <w:r>
        <w:rPr>
          <w:rFonts w:ascii="Times New Roman" w:hAnsi="Times New Roman" w:eastAsia="Times New Roman" w:cs="Times New Roman"/>
          <w:sz w:val="30"/>
          <w:szCs w:val="30"/>
        </w:rPr>
        <w:t>Sequ</w:t>
      </w:r>
      <w:r>
        <w:rPr>
          <w:rFonts w:ascii="Times New Roman" w:hAnsi="Times New Roman" w:eastAsia="Times New Roman" w:cs="Times New Roman"/>
          <w:spacing w:val="-1"/>
          <w:sz w:val="30"/>
          <w:szCs w:val="30"/>
        </w:rPr>
        <w:t>ential Rule</w:t>
      </w:r>
      <w:r>
        <w:rPr>
          <w:rFonts w:ascii="宋体" w:hAnsi="宋体" w:eastAsia="宋体" w:cs="宋体"/>
          <w:spacing w:val="-1"/>
          <w:sz w:val="30"/>
          <w:szCs w:val="30"/>
        </w:rPr>
        <w:t>）的挖掘手</w:t>
      </w:r>
      <w:r>
        <w:rPr>
          <w:rFonts w:ascii="宋体" w:hAnsi="宋体" w:eastAsia="宋体" w:cs="宋体"/>
          <w:sz w:val="30"/>
          <w:szCs w:val="30"/>
        </w:rPr>
        <w:t xml:space="preserve"> </w:t>
      </w:r>
      <w:r>
        <w:rPr>
          <w:rFonts w:ascii="宋体" w:hAnsi="宋体" w:eastAsia="宋体" w:cs="宋体"/>
          <w:spacing w:val="-7"/>
          <w:sz w:val="30"/>
          <w:szCs w:val="30"/>
        </w:rPr>
        <w:t>段。</w:t>
      </w:r>
    </w:p>
    <w:p w14:paraId="4487B1AB">
      <w:pPr>
        <w:spacing w:line="227" w:lineRule="auto"/>
        <w:rPr>
          <w:rFonts w:ascii="宋体" w:hAnsi="宋体" w:eastAsia="宋体" w:cs="宋体"/>
          <w:sz w:val="30"/>
          <w:szCs w:val="30"/>
        </w:rPr>
        <w:sectPr>
          <w:pgSz w:w="12240" w:h="15840"/>
          <w:pgMar w:top="400" w:right="1500" w:bottom="0" w:left="1447" w:header="0" w:footer="0" w:gutter="0"/>
          <w:cols w:space="720" w:num="1"/>
        </w:sectPr>
      </w:pPr>
    </w:p>
    <w:p w14:paraId="62806FA9">
      <w:pPr>
        <w:pStyle w:val="2"/>
        <w:spacing w:line="266" w:lineRule="auto"/>
      </w:pPr>
    </w:p>
    <w:p w14:paraId="0517E1E0">
      <w:pPr>
        <w:pStyle w:val="2"/>
        <w:spacing w:line="266" w:lineRule="auto"/>
      </w:pPr>
    </w:p>
    <w:p w14:paraId="1EE90420">
      <w:pPr>
        <w:pStyle w:val="2"/>
        <w:spacing w:line="266" w:lineRule="auto"/>
      </w:pPr>
    </w:p>
    <w:p w14:paraId="1A7E4E70">
      <w:pPr>
        <w:pStyle w:val="2"/>
        <w:spacing w:line="267" w:lineRule="auto"/>
      </w:pPr>
    </w:p>
    <w:p w14:paraId="150E306C">
      <w:pPr>
        <w:pStyle w:val="2"/>
        <w:spacing w:line="267" w:lineRule="auto"/>
      </w:pPr>
    </w:p>
    <w:p w14:paraId="226F7C5D">
      <w:pPr>
        <w:spacing w:before="127" w:line="220" w:lineRule="auto"/>
        <w:rPr>
          <w:rFonts w:ascii="宋体" w:hAnsi="宋体" w:eastAsia="宋体" w:cs="宋体"/>
          <w:sz w:val="39"/>
          <w:szCs w:val="39"/>
        </w:rPr>
      </w:pPr>
      <w:r>
        <w:rPr>
          <w:rFonts w:ascii="Times New Roman" w:hAnsi="Times New Roman" w:eastAsia="Times New Roman" w:cs="Times New Roman"/>
          <w:color w:val="2070B0"/>
          <w:sz w:val="39"/>
          <w:szCs w:val="39"/>
        </w:rPr>
        <w:t xml:space="preserve">4.4.2    </w:t>
      </w:r>
      <w:r>
        <w:rPr>
          <w:rFonts w:ascii="宋体" w:hAnsi="宋体" w:eastAsia="宋体" w:cs="宋体"/>
          <w:color w:val="2070B0"/>
          <w:sz w:val="39"/>
          <w:szCs w:val="39"/>
        </w:rPr>
        <w:t>序列规则的挖掘实现行动指南</w:t>
      </w:r>
    </w:p>
    <w:p w14:paraId="2B1D22F8">
      <w:pPr>
        <w:pStyle w:val="2"/>
        <w:spacing w:line="292" w:lineRule="auto"/>
      </w:pPr>
    </w:p>
    <w:p w14:paraId="5C79DE26">
      <w:pPr>
        <w:spacing w:before="98" w:line="211" w:lineRule="auto"/>
        <w:ind w:right="13" w:firstLine="629"/>
        <w:rPr>
          <w:rFonts w:ascii="宋体" w:hAnsi="宋体" w:eastAsia="宋体" w:cs="宋体"/>
          <w:sz w:val="30"/>
          <w:szCs w:val="30"/>
        </w:rPr>
      </w:pPr>
      <w:r>
        <w:rPr>
          <w:rFonts w:ascii="宋体" w:hAnsi="宋体" w:eastAsia="宋体" w:cs="宋体"/>
          <w:spacing w:val="-1"/>
          <w:sz w:val="30"/>
          <w:szCs w:val="30"/>
        </w:rPr>
        <w:t>序列规则挖掘的实质是在序列间找到有前后关系的项集。其表现形</w:t>
      </w:r>
      <w:r>
        <w:rPr>
          <w:rFonts w:ascii="宋体" w:hAnsi="宋体" w:eastAsia="宋体" w:cs="宋体"/>
          <w:spacing w:val="17"/>
          <w:sz w:val="30"/>
          <w:szCs w:val="30"/>
        </w:rPr>
        <w:t xml:space="preserve"> </w:t>
      </w:r>
      <w:r>
        <w:rPr>
          <w:rFonts w:ascii="宋体" w:hAnsi="宋体" w:eastAsia="宋体" w:cs="宋体"/>
          <w:spacing w:val="-4"/>
          <w:sz w:val="30"/>
          <w:szCs w:val="30"/>
        </w:rPr>
        <w:t>式就是</w:t>
      </w:r>
      <w:r>
        <w:rPr>
          <w:rFonts w:ascii="Times New Roman" w:hAnsi="Times New Roman" w:eastAsia="Times New Roman" w:cs="Times New Roman"/>
          <w:spacing w:val="-4"/>
          <w:sz w:val="30"/>
          <w:szCs w:val="30"/>
        </w:rPr>
        <w:t>X→Y,</w:t>
      </w:r>
      <w:r>
        <w:rPr>
          <w:rFonts w:ascii="Times New Roman" w:hAnsi="Times New Roman" w:eastAsia="Times New Roman" w:cs="Times New Roman"/>
          <w:spacing w:val="44"/>
          <w:sz w:val="30"/>
          <w:szCs w:val="30"/>
        </w:rPr>
        <w:t xml:space="preserve"> </w:t>
      </w:r>
      <w:r>
        <w:rPr>
          <w:rFonts w:ascii="宋体" w:hAnsi="宋体" w:eastAsia="宋体" w:cs="宋体"/>
          <w:spacing w:val="-4"/>
          <w:sz w:val="30"/>
          <w:szCs w:val="30"/>
        </w:rPr>
        <w:t>其</w:t>
      </w:r>
      <w:r>
        <w:rPr>
          <w:rFonts w:ascii="宋体" w:hAnsi="宋体" w:eastAsia="宋体" w:cs="宋体"/>
          <w:spacing w:val="35"/>
          <w:sz w:val="30"/>
          <w:szCs w:val="30"/>
        </w:rPr>
        <w:t xml:space="preserve"> </w:t>
      </w:r>
      <w:r>
        <w:rPr>
          <w:rFonts w:ascii="宋体" w:hAnsi="宋体" w:eastAsia="宋体" w:cs="宋体"/>
          <w:spacing w:val="-4"/>
          <w:sz w:val="30"/>
          <w:szCs w:val="30"/>
        </w:rPr>
        <w:t>中</w:t>
      </w:r>
      <w:r>
        <w:rPr>
          <w:rFonts w:ascii="Times New Roman" w:hAnsi="Times New Roman" w:eastAsia="Times New Roman" w:cs="Times New Roman"/>
          <w:spacing w:val="-4"/>
          <w:sz w:val="30"/>
          <w:szCs w:val="30"/>
        </w:rPr>
        <w:t>X</w:t>
      </w:r>
      <w:r>
        <w:rPr>
          <w:rFonts w:ascii="宋体" w:hAnsi="宋体" w:eastAsia="宋体" w:cs="宋体"/>
          <w:spacing w:val="-4"/>
          <w:sz w:val="30"/>
          <w:szCs w:val="30"/>
        </w:rPr>
        <w:t>和</w:t>
      </w:r>
      <w:r>
        <w:rPr>
          <w:rFonts w:ascii="Times New Roman" w:hAnsi="Times New Roman" w:eastAsia="Times New Roman" w:cs="Times New Roman"/>
          <w:spacing w:val="-4"/>
          <w:sz w:val="30"/>
          <w:szCs w:val="30"/>
        </w:rPr>
        <w:t>Y</w:t>
      </w:r>
      <w:r>
        <w:rPr>
          <w:rFonts w:ascii="宋体" w:hAnsi="宋体" w:eastAsia="宋体" w:cs="宋体"/>
          <w:spacing w:val="-4"/>
          <w:sz w:val="30"/>
          <w:szCs w:val="30"/>
        </w:rPr>
        <w:t>都是项集，且</w:t>
      </w:r>
      <w:r>
        <w:rPr>
          <w:rFonts w:ascii="Times New Roman" w:hAnsi="Times New Roman" w:eastAsia="Times New Roman" w:cs="Times New Roman"/>
          <w:spacing w:val="-4"/>
          <w:sz w:val="30"/>
          <w:szCs w:val="30"/>
        </w:rPr>
        <w:t xml:space="preserve">XnY=0 </w:t>
      </w:r>
      <w:r>
        <w:rPr>
          <w:rFonts w:ascii="宋体" w:hAnsi="宋体" w:eastAsia="宋体" w:cs="宋体"/>
          <w:spacing w:val="-4"/>
          <w:sz w:val="30"/>
          <w:szCs w:val="30"/>
        </w:rPr>
        <w:t>并且</w:t>
      </w:r>
      <w:r>
        <w:rPr>
          <w:rFonts w:ascii="Times New Roman" w:hAnsi="Times New Roman" w:eastAsia="Times New Roman" w:cs="Times New Roman"/>
          <w:spacing w:val="-4"/>
          <w:sz w:val="30"/>
          <w:szCs w:val="30"/>
        </w:rPr>
        <w:t>X,Y≠ø</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X→Y</w:t>
      </w:r>
      <w:r>
        <w:rPr>
          <w:rFonts w:ascii="宋体" w:hAnsi="宋体" w:eastAsia="宋体" w:cs="宋体"/>
          <w:spacing w:val="-4"/>
          <w:sz w:val="30"/>
          <w:szCs w:val="30"/>
        </w:rPr>
        <w:t>的含</w:t>
      </w:r>
      <w:r>
        <w:rPr>
          <w:rFonts w:ascii="宋体" w:hAnsi="宋体" w:eastAsia="宋体" w:cs="宋体"/>
          <w:sz w:val="30"/>
          <w:szCs w:val="30"/>
        </w:rPr>
        <w:t xml:space="preserve">  </w:t>
      </w:r>
      <w:r>
        <w:rPr>
          <w:rFonts w:ascii="宋体" w:hAnsi="宋体" w:eastAsia="宋体" w:cs="宋体"/>
          <w:spacing w:val="-3"/>
          <w:sz w:val="30"/>
          <w:szCs w:val="30"/>
        </w:rPr>
        <w:t>义就是当序列X</w:t>
      </w:r>
      <w:r>
        <w:rPr>
          <w:rFonts w:ascii="宋体" w:hAnsi="宋体" w:eastAsia="宋体" w:cs="宋体"/>
          <w:spacing w:val="-35"/>
          <w:sz w:val="30"/>
          <w:szCs w:val="30"/>
        </w:rPr>
        <w:t xml:space="preserve"> </w:t>
      </w:r>
      <w:r>
        <w:rPr>
          <w:rFonts w:ascii="宋体" w:hAnsi="宋体" w:eastAsia="宋体" w:cs="宋体"/>
          <w:spacing w:val="-3"/>
          <w:sz w:val="30"/>
          <w:szCs w:val="30"/>
        </w:rPr>
        <w:t>发生时，序列Y</w:t>
      </w:r>
      <w:r>
        <w:rPr>
          <w:rFonts w:ascii="宋体" w:hAnsi="宋体" w:eastAsia="宋体" w:cs="宋体"/>
          <w:spacing w:val="-63"/>
          <w:sz w:val="30"/>
          <w:szCs w:val="30"/>
        </w:rPr>
        <w:t xml:space="preserve"> </w:t>
      </w:r>
      <w:r>
        <w:rPr>
          <w:rFonts w:ascii="宋体" w:hAnsi="宋体" w:eastAsia="宋体" w:cs="宋体"/>
          <w:spacing w:val="-3"/>
          <w:sz w:val="30"/>
          <w:szCs w:val="30"/>
        </w:rPr>
        <w:t>将随后发生。与关联规则挖掘类似，序</w:t>
      </w:r>
      <w:r>
        <w:rPr>
          <w:rFonts w:ascii="宋体" w:hAnsi="宋体" w:eastAsia="宋体" w:cs="宋体"/>
          <w:sz w:val="30"/>
          <w:szCs w:val="30"/>
        </w:rPr>
        <w:t xml:space="preserve">  </w:t>
      </w:r>
      <w:r>
        <w:rPr>
          <w:rFonts w:ascii="宋体" w:hAnsi="宋体" w:eastAsia="宋体" w:cs="宋体"/>
          <w:spacing w:val="-1"/>
          <w:sz w:val="30"/>
          <w:szCs w:val="30"/>
        </w:rPr>
        <w:t>列规则的支持度是指序列规则所命中的序列占所有序列的比例，置信度</w:t>
      </w:r>
      <w:r>
        <w:rPr>
          <w:rFonts w:ascii="宋体" w:hAnsi="宋体" w:eastAsia="宋体" w:cs="宋体"/>
          <w:spacing w:val="12"/>
          <w:sz w:val="30"/>
          <w:szCs w:val="30"/>
        </w:rPr>
        <w:t xml:space="preserve"> </w:t>
      </w:r>
      <w:r>
        <w:rPr>
          <w:rFonts w:ascii="宋体" w:hAnsi="宋体" w:eastAsia="宋体" w:cs="宋体"/>
          <w:spacing w:val="-1"/>
          <w:sz w:val="30"/>
          <w:szCs w:val="30"/>
        </w:rPr>
        <w:t>是指序列规则所命中的序列数与规则前半部分X</w:t>
      </w:r>
      <w:r>
        <w:rPr>
          <w:rFonts w:ascii="宋体" w:hAnsi="宋体" w:eastAsia="宋体" w:cs="宋体"/>
          <w:spacing w:val="-82"/>
          <w:sz w:val="30"/>
          <w:szCs w:val="30"/>
        </w:rPr>
        <w:t xml:space="preserve"> </w:t>
      </w:r>
      <w:r>
        <w:rPr>
          <w:rFonts w:ascii="宋体" w:hAnsi="宋体" w:eastAsia="宋体" w:cs="宋体"/>
          <w:spacing w:val="-1"/>
          <w:sz w:val="30"/>
          <w:szCs w:val="30"/>
        </w:rPr>
        <w:t>所命</w:t>
      </w:r>
      <w:r>
        <w:rPr>
          <w:rFonts w:ascii="宋体" w:hAnsi="宋体" w:eastAsia="宋体" w:cs="宋体"/>
          <w:spacing w:val="-2"/>
          <w:sz w:val="30"/>
          <w:szCs w:val="30"/>
        </w:rPr>
        <w:t>中序列数之比。</w:t>
      </w:r>
    </w:p>
    <w:p w14:paraId="0CCB5890">
      <w:pPr>
        <w:pStyle w:val="2"/>
        <w:spacing w:line="274" w:lineRule="auto"/>
      </w:pPr>
    </w:p>
    <w:p w14:paraId="5A60678C">
      <w:pPr>
        <w:pStyle w:val="2"/>
        <w:spacing w:line="274" w:lineRule="auto"/>
      </w:pPr>
    </w:p>
    <w:p w14:paraId="36F0D2CF">
      <w:pPr>
        <w:spacing w:line="1090" w:lineRule="exact"/>
        <w:ind w:firstLine="1249"/>
      </w:pPr>
      <w:r>
        <w:rPr>
          <w:position w:val="-21"/>
        </w:rPr>
        <w:drawing>
          <wp:inline distT="0" distB="0" distL="0" distR="0">
            <wp:extent cx="3937000" cy="691515"/>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196"/>
                    <a:stretch>
                      <a:fillRect/>
                    </a:stretch>
                  </pic:blipFill>
                  <pic:spPr>
                    <a:xfrm>
                      <a:off x="0" y="0"/>
                      <a:ext cx="3937031" cy="692118"/>
                    </a:xfrm>
                    <a:prstGeom prst="rect">
                      <a:avLst/>
                    </a:prstGeom>
                  </pic:spPr>
                </pic:pic>
              </a:graphicData>
            </a:graphic>
          </wp:inline>
        </w:drawing>
      </w:r>
    </w:p>
    <w:p w14:paraId="77DE24C6">
      <w:pPr>
        <w:spacing w:before="219" w:line="1071" w:lineRule="exact"/>
        <w:ind w:firstLine="1099"/>
      </w:pPr>
      <w:r>
        <w:rPr>
          <w:position w:val="-21"/>
        </w:rPr>
        <w:drawing>
          <wp:inline distT="0" distB="0" distL="0" distR="0">
            <wp:extent cx="4184650" cy="680085"/>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197"/>
                    <a:stretch>
                      <a:fillRect/>
                    </a:stretch>
                  </pic:blipFill>
                  <pic:spPr>
                    <a:xfrm>
                      <a:off x="0" y="0"/>
                      <a:ext cx="4184731" cy="680321"/>
                    </a:xfrm>
                    <a:prstGeom prst="rect">
                      <a:avLst/>
                    </a:prstGeom>
                  </pic:spPr>
                </pic:pic>
              </a:graphicData>
            </a:graphic>
          </wp:inline>
        </w:drawing>
      </w:r>
    </w:p>
    <w:p w14:paraId="53C2C0C0">
      <w:pPr>
        <w:pStyle w:val="2"/>
        <w:spacing w:line="313" w:lineRule="auto"/>
      </w:pPr>
    </w:p>
    <w:p w14:paraId="7A579F6E">
      <w:pPr>
        <w:spacing w:before="97" w:line="219" w:lineRule="auto"/>
        <w:ind w:right="843" w:firstLine="629"/>
        <w:rPr>
          <w:rFonts w:ascii="宋体" w:hAnsi="宋体" w:eastAsia="宋体" w:cs="宋体"/>
          <w:sz w:val="30"/>
          <w:szCs w:val="30"/>
        </w:rPr>
      </w:pPr>
      <w:r>
        <w:rPr>
          <w:rFonts w:ascii="宋体" w:hAnsi="宋体" w:eastAsia="宋体" w:cs="宋体"/>
          <w:spacing w:val="-1"/>
          <w:sz w:val="30"/>
          <w:szCs w:val="30"/>
        </w:rPr>
        <w:t>其中，</w:t>
      </w:r>
      <w:r>
        <w:rPr>
          <w:rFonts w:ascii="Times New Roman" w:hAnsi="Times New Roman" w:eastAsia="Times New Roman" w:cs="Times New Roman"/>
          <w:spacing w:val="-1"/>
          <w:sz w:val="30"/>
          <w:szCs w:val="30"/>
        </w:rPr>
        <w:t>SDB</w:t>
      </w:r>
      <w:r>
        <w:rPr>
          <w:rFonts w:ascii="宋体" w:hAnsi="宋体" w:eastAsia="宋体" w:cs="宋体"/>
          <w:spacing w:val="-1"/>
          <w:sz w:val="30"/>
          <w:szCs w:val="30"/>
        </w:rPr>
        <w:t>是指要进行挖掘的序列数据集合，</w:t>
      </w:r>
      <w:r>
        <w:rPr>
          <w:rFonts w:ascii="Times New Roman" w:hAnsi="Times New Roman" w:eastAsia="Times New Roman" w:cs="Times New Roman"/>
          <w:spacing w:val="-1"/>
          <w:sz w:val="30"/>
          <w:szCs w:val="30"/>
        </w:rPr>
        <w:t>r</w:t>
      </w:r>
      <w:r>
        <w:rPr>
          <w:rFonts w:ascii="宋体" w:hAnsi="宋体" w:eastAsia="宋体" w:cs="宋体"/>
          <w:spacing w:val="-1"/>
          <w:sz w:val="30"/>
          <w:szCs w:val="30"/>
        </w:rPr>
        <w:t>代表序列规则</w:t>
      </w:r>
      <w:r>
        <w:rPr>
          <w:rFonts w:ascii="宋体" w:hAnsi="宋体" w:eastAsia="宋体" w:cs="宋体"/>
          <w:spacing w:val="2"/>
          <w:sz w:val="30"/>
          <w:szCs w:val="30"/>
        </w:rPr>
        <w:t xml:space="preserve"> </w:t>
      </w:r>
      <w:r>
        <w:rPr>
          <w:rFonts w:ascii="宋体" w:hAnsi="宋体" w:eastAsia="宋体" w:cs="宋体"/>
          <w:spacing w:val="-4"/>
          <w:sz w:val="30"/>
          <w:szCs w:val="30"/>
        </w:rPr>
        <w:t>X→Y,s</w:t>
      </w:r>
      <w:r>
        <w:rPr>
          <w:rFonts w:ascii="宋体" w:hAnsi="宋体" w:eastAsia="宋体" w:cs="宋体"/>
          <w:spacing w:val="134"/>
          <w:sz w:val="30"/>
          <w:szCs w:val="30"/>
        </w:rPr>
        <w:t xml:space="preserve"> </w:t>
      </w:r>
      <w:r>
        <w:rPr>
          <w:rFonts w:ascii="宋体" w:hAnsi="宋体" w:eastAsia="宋体" w:cs="宋体"/>
          <w:spacing w:val="-4"/>
          <w:sz w:val="30"/>
          <w:szCs w:val="30"/>
        </w:rPr>
        <w:t>是序列集。</w:t>
      </w:r>
    </w:p>
    <w:p w14:paraId="643C1F8E">
      <w:pPr>
        <w:spacing w:before="276" w:line="225" w:lineRule="auto"/>
        <w:ind w:right="48" w:firstLine="629"/>
        <w:rPr>
          <w:rFonts w:ascii="宋体" w:hAnsi="宋体" w:eastAsia="宋体" w:cs="宋体"/>
          <w:sz w:val="30"/>
          <w:szCs w:val="30"/>
        </w:rPr>
      </w:pPr>
      <w:r>
        <w:rPr>
          <w:rFonts w:ascii="宋体" w:hAnsi="宋体" w:eastAsia="宋体" w:cs="宋体"/>
          <w:spacing w:val="-2"/>
          <w:sz w:val="30"/>
          <w:szCs w:val="30"/>
        </w:rPr>
        <w:t>以在关联规则部分介绍的内容为例，序列规则的表现形式与关联规</w:t>
      </w:r>
      <w:r>
        <w:rPr>
          <w:rFonts w:ascii="宋体" w:hAnsi="宋体" w:eastAsia="宋体" w:cs="宋体"/>
          <w:spacing w:val="11"/>
          <w:sz w:val="30"/>
          <w:szCs w:val="30"/>
        </w:rPr>
        <w:t xml:space="preserve"> </w:t>
      </w:r>
      <w:r>
        <w:rPr>
          <w:rFonts w:ascii="宋体" w:hAnsi="宋体" w:eastAsia="宋体" w:cs="宋体"/>
          <w:spacing w:val="-6"/>
          <w:sz w:val="30"/>
          <w:szCs w:val="30"/>
        </w:rPr>
        <w:t>则的表现形式是一致的：</w:t>
      </w:r>
    </w:p>
    <w:p w14:paraId="7268AE64">
      <w:pPr>
        <w:spacing w:before="270" w:line="215" w:lineRule="auto"/>
        <w:ind w:left="179" w:right="2676" w:firstLine="450"/>
        <w:rPr>
          <w:rFonts w:ascii="Times New Roman" w:hAnsi="Times New Roman" w:eastAsia="Times New Roman" w:cs="Times New Roman"/>
          <w:sz w:val="30"/>
          <w:szCs w:val="30"/>
        </w:rPr>
      </w:pPr>
      <w:r>
        <w:rPr>
          <w:rFonts w:ascii="宋体" w:hAnsi="宋体" w:eastAsia="宋体" w:cs="宋体"/>
          <w:spacing w:val="1"/>
          <w:sz w:val="30"/>
          <w:szCs w:val="30"/>
        </w:rPr>
        <w:t>实物贵金属，高流动性理财产品=&gt;账户贵金属</w:t>
      </w:r>
      <w:r>
        <w:rPr>
          <w:rFonts w:ascii="宋体" w:hAnsi="宋体" w:eastAsia="宋体" w:cs="宋体"/>
          <w:spacing w:val="3"/>
          <w:sz w:val="30"/>
          <w:szCs w:val="30"/>
        </w:rPr>
        <w:t xml:space="preserve"> </w:t>
      </w:r>
      <w:r>
        <w:rPr>
          <w:rFonts w:ascii="Times New Roman" w:hAnsi="Times New Roman" w:eastAsia="Times New Roman" w:cs="Times New Roman"/>
          <w:spacing w:val="-1"/>
          <w:sz w:val="30"/>
          <w:szCs w:val="30"/>
        </w:rPr>
        <w:t>(support=2.5%,confidence=60%)</w:t>
      </w:r>
    </w:p>
    <w:p w14:paraId="6546B4A1">
      <w:pPr>
        <w:spacing w:before="331" w:line="211" w:lineRule="auto"/>
        <w:ind w:firstLine="629"/>
        <w:rPr>
          <w:rFonts w:ascii="宋体" w:hAnsi="宋体" w:eastAsia="宋体" w:cs="宋体"/>
          <w:sz w:val="30"/>
          <w:szCs w:val="30"/>
        </w:rPr>
      </w:pPr>
      <w:r>
        <w:rPr>
          <w:rFonts w:ascii="宋体" w:hAnsi="宋体" w:eastAsia="宋体" w:cs="宋体"/>
          <w:spacing w:val="-4"/>
          <w:sz w:val="30"/>
          <w:szCs w:val="30"/>
        </w:rPr>
        <w:t>但是关联规则的X</w:t>
      </w:r>
      <w:r>
        <w:rPr>
          <w:rFonts w:ascii="宋体" w:hAnsi="宋体" w:eastAsia="宋体" w:cs="宋体"/>
          <w:spacing w:val="-62"/>
          <w:sz w:val="30"/>
          <w:szCs w:val="30"/>
        </w:rPr>
        <w:t xml:space="preserve"> </w:t>
      </w:r>
      <w:r>
        <w:rPr>
          <w:rFonts w:ascii="宋体" w:hAnsi="宋体" w:eastAsia="宋体" w:cs="宋体"/>
          <w:spacing w:val="-4"/>
          <w:sz w:val="30"/>
          <w:szCs w:val="30"/>
        </w:rPr>
        <w:t>内的项集间不考虑先后顺序，而序列规则的X</w:t>
      </w:r>
      <w:r>
        <w:rPr>
          <w:rFonts w:ascii="宋体" w:hAnsi="宋体" w:eastAsia="宋体" w:cs="宋体"/>
          <w:spacing w:val="-62"/>
          <w:sz w:val="30"/>
          <w:szCs w:val="30"/>
        </w:rPr>
        <w:t xml:space="preserve"> </w:t>
      </w:r>
      <w:r>
        <w:rPr>
          <w:rFonts w:ascii="宋体" w:hAnsi="宋体" w:eastAsia="宋体" w:cs="宋体"/>
          <w:spacing w:val="-4"/>
          <w:sz w:val="30"/>
          <w:szCs w:val="30"/>
        </w:rPr>
        <w:t>内</w:t>
      </w:r>
      <w:r>
        <w:rPr>
          <w:rFonts w:ascii="宋体" w:hAnsi="宋体" w:eastAsia="宋体" w:cs="宋体"/>
          <w:sz w:val="30"/>
          <w:szCs w:val="30"/>
        </w:rPr>
        <w:t xml:space="preserve">  </w:t>
      </w:r>
      <w:r>
        <w:rPr>
          <w:rFonts w:ascii="宋体" w:hAnsi="宋体" w:eastAsia="宋体" w:cs="宋体"/>
          <w:spacing w:val="-1"/>
          <w:sz w:val="30"/>
          <w:szCs w:val="30"/>
        </w:rPr>
        <w:t>的项集有先后顺序的含义。基于上述的例子，其含义就是当客户首先购</w:t>
      </w:r>
      <w:r>
        <w:rPr>
          <w:rFonts w:ascii="宋体" w:hAnsi="宋体" w:eastAsia="宋体" w:cs="宋体"/>
          <w:spacing w:val="15"/>
          <w:sz w:val="30"/>
          <w:szCs w:val="30"/>
        </w:rPr>
        <w:t xml:space="preserve"> </w:t>
      </w:r>
      <w:r>
        <w:rPr>
          <w:rFonts w:ascii="宋体" w:hAnsi="宋体" w:eastAsia="宋体" w:cs="宋体"/>
          <w:spacing w:val="4"/>
          <w:sz w:val="30"/>
          <w:szCs w:val="30"/>
        </w:rPr>
        <w:t>买了实物贵金属，然后再买了高流动性理财产品，则有部分客户(不是</w:t>
      </w:r>
      <w:r>
        <w:rPr>
          <w:rFonts w:ascii="宋体" w:hAnsi="宋体" w:eastAsia="宋体" w:cs="宋体"/>
          <w:spacing w:val="10"/>
          <w:sz w:val="30"/>
          <w:szCs w:val="30"/>
        </w:rPr>
        <w:t xml:space="preserve"> </w:t>
      </w:r>
      <w:r>
        <w:rPr>
          <w:rFonts w:ascii="宋体" w:hAnsi="宋体" w:eastAsia="宋体" w:cs="宋体"/>
          <w:spacing w:val="9"/>
          <w:sz w:val="30"/>
          <w:szCs w:val="30"/>
        </w:rPr>
        <w:t>客户总数的2.5%,而是所有模式数量的2.5%,这需要具体来换算为实际</w:t>
      </w:r>
      <w:r>
        <w:rPr>
          <w:rFonts w:ascii="宋体" w:hAnsi="宋体" w:eastAsia="宋体" w:cs="宋体"/>
          <w:spacing w:val="16"/>
          <w:sz w:val="30"/>
          <w:szCs w:val="30"/>
        </w:rPr>
        <w:t xml:space="preserve"> </w:t>
      </w:r>
      <w:r>
        <w:rPr>
          <w:rFonts w:ascii="宋体" w:hAnsi="宋体" w:eastAsia="宋体" w:cs="宋体"/>
          <w:spacing w:val="8"/>
          <w:sz w:val="30"/>
          <w:szCs w:val="30"/>
        </w:rPr>
        <w:t>业务数据)会有60%的概率继续购买账户贵金属。</w:t>
      </w:r>
    </w:p>
    <w:p w14:paraId="47E93467">
      <w:pPr>
        <w:spacing w:line="211" w:lineRule="auto"/>
        <w:rPr>
          <w:rFonts w:ascii="宋体" w:hAnsi="宋体" w:eastAsia="宋体" w:cs="宋体"/>
          <w:sz w:val="30"/>
          <w:szCs w:val="30"/>
        </w:rPr>
        <w:sectPr>
          <w:pgSz w:w="12240" w:h="15840"/>
          <w:pgMar w:top="400" w:right="1497" w:bottom="0" w:left="1410" w:header="0" w:footer="0" w:gutter="0"/>
          <w:cols w:space="720" w:num="1"/>
        </w:sectPr>
      </w:pPr>
    </w:p>
    <w:p w14:paraId="1774FA33">
      <w:pPr>
        <w:pStyle w:val="2"/>
        <w:spacing w:line="254" w:lineRule="auto"/>
      </w:pPr>
    </w:p>
    <w:p w14:paraId="5636BD2A">
      <w:pPr>
        <w:pStyle w:val="2"/>
        <w:spacing w:line="254" w:lineRule="auto"/>
      </w:pPr>
    </w:p>
    <w:p w14:paraId="38F53E18">
      <w:pPr>
        <w:pStyle w:val="2"/>
        <w:spacing w:line="254" w:lineRule="auto"/>
      </w:pPr>
    </w:p>
    <w:p w14:paraId="1885BDC3">
      <w:pPr>
        <w:pStyle w:val="2"/>
        <w:spacing w:line="255" w:lineRule="auto"/>
      </w:pPr>
    </w:p>
    <w:p w14:paraId="2CBB60C6">
      <w:pPr>
        <w:pStyle w:val="2"/>
        <w:spacing w:line="255" w:lineRule="auto"/>
      </w:pPr>
    </w:p>
    <w:p w14:paraId="1D9EA975">
      <w:pPr>
        <w:spacing w:before="127" w:line="575" w:lineRule="exact"/>
        <w:ind w:left="7"/>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4.4.3    </w:t>
      </w:r>
      <w:r>
        <w:rPr>
          <w:rFonts w:ascii="宋体" w:hAnsi="宋体" w:eastAsia="宋体" w:cs="宋体"/>
          <w:color w:val="0468BB"/>
          <w:spacing w:val="-1"/>
          <w:position w:val="3"/>
          <w:sz w:val="39"/>
          <w:szCs w:val="39"/>
        </w:rPr>
        <w:t>序列规则的挖掘算法</w:t>
      </w:r>
    </w:p>
    <w:p w14:paraId="1AFF3B16">
      <w:pPr>
        <w:spacing w:before="315" w:line="189" w:lineRule="auto"/>
        <w:ind w:left="610"/>
        <w:rPr>
          <w:rFonts w:ascii="宋体" w:hAnsi="宋体" w:eastAsia="宋体" w:cs="宋体"/>
          <w:sz w:val="30"/>
          <w:szCs w:val="30"/>
        </w:rPr>
      </w:pPr>
      <w:r>
        <w:rPr>
          <w:rFonts w:ascii="宋体" w:hAnsi="宋体" w:eastAsia="宋体" w:cs="宋体"/>
          <w:spacing w:val="-3"/>
          <w:sz w:val="30"/>
          <w:szCs w:val="30"/>
        </w:rPr>
        <w:t>序列规则的挖掘算法正在受到越来越多的关注。</w:t>
      </w:r>
      <w:r>
        <w:rPr>
          <w:rFonts w:ascii="宋体" w:hAnsi="宋体" w:eastAsia="宋体" w:cs="宋体"/>
          <w:spacing w:val="-81"/>
          <w:sz w:val="30"/>
          <w:szCs w:val="30"/>
        </w:rPr>
        <w:t xml:space="preserve"> </w:t>
      </w:r>
      <w:r>
        <w:rPr>
          <w:rFonts w:ascii="宋体" w:hAnsi="宋体" w:eastAsia="宋体" w:cs="宋体"/>
          <w:spacing w:val="-3"/>
          <w:sz w:val="30"/>
          <w:szCs w:val="30"/>
        </w:rPr>
        <w:t>目前，已经有</w:t>
      </w:r>
    </w:p>
    <w:p w14:paraId="766DBAAD">
      <w:pPr>
        <w:spacing w:before="2" w:line="250" w:lineRule="auto"/>
        <w:ind w:left="12" w:right="83" w:hanging="4"/>
        <w:rPr>
          <w:rFonts w:ascii="宋体" w:hAnsi="宋体" w:eastAsia="宋体" w:cs="宋体"/>
          <w:sz w:val="30"/>
          <w:szCs w:val="30"/>
        </w:rPr>
      </w:pPr>
      <w:r>
        <w:rPr>
          <w:rFonts w:ascii="Times New Roman" w:hAnsi="Times New Roman" w:eastAsia="Times New Roman" w:cs="Times New Roman"/>
          <w:spacing w:val="-2"/>
          <w:position w:val="-3"/>
          <w:sz w:val="30"/>
          <w:szCs w:val="30"/>
        </w:rPr>
        <w:t>RuleGrowth</w:t>
      </w:r>
      <w:r>
        <w:fldChar w:fldCharType="begin"/>
      </w:r>
      <w:r>
        <w:instrText xml:space="preserve"> HYPERLINK \l "bookmark190" </w:instrText>
      </w:r>
      <w:r>
        <w:fldChar w:fldCharType="separate"/>
      </w:r>
      <w:r>
        <w:rPr>
          <w:rFonts w:ascii="Times New Roman" w:hAnsi="Times New Roman" w:eastAsia="Times New Roman" w:cs="Times New Roman"/>
          <w:color w:val="0468BB"/>
          <w:spacing w:val="-2"/>
          <w:position w:val="7"/>
          <w:sz w:val="22"/>
          <w:szCs w:val="22"/>
        </w:rPr>
        <w:t>[1]</w:t>
      </w:r>
      <w:r>
        <w:rPr>
          <w:rFonts w:ascii="Times New Roman" w:hAnsi="Times New Roman" w:eastAsia="Times New Roman" w:cs="Times New Roman"/>
          <w:color w:val="0468BB"/>
          <w:spacing w:val="-2"/>
          <w:position w:val="7"/>
          <w:sz w:val="22"/>
          <w:szCs w:val="22"/>
        </w:rPr>
        <w:fldChar w:fldCharType="end"/>
      </w:r>
      <w:r>
        <w:rPr>
          <w:rFonts w:ascii="Times New Roman" w:hAnsi="Times New Roman" w:eastAsia="Times New Roman" w:cs="Times New Roman"/>
          <w:color w:val="0468BB"/>
          <w:spacing w:val="-5"/>
          <w:position w:val="7"/>
          <w:sz w:val="22"/>
          <w:szCs w:val="22"/>
        </w:rPr>
        <w:t xml:space="preserve"> </w:t>
      </w:r>
      <w:r>
        <w:rPr>
          <w:rFonts w:ascii="宋体" w:hAnsi="宋体" w:eastAsia="宋体" w:cs="宋体"/>
          <w:spacing w:val="-2"/>
          <w:position w:val="-3"/>
          <w:sz w:val="30"/>
          <w:szCs w:val="30"/>
        </w:rPr>
        <w:t>、</w:t>
      </w:r>
      <w:r>
        <w:rPr>
          <w:rFonts w:ascii="Times New Roman" w:hAnsi="Times New Roman" w:eastAsia="Times New Roman" w:cs="Times New Roman"/>
          <w:spacing w:val="-2"/>
          <w:position w:val="-3"/>
          <w:sz w:val="30"/>
          <w:szCs w:val="30"/>
        </w:rPr>
        <w:t>Cmdeo</w:t>
      </w:r>
      <w:r>
        <w:fldChar w:fldCharType="begin"/>
      </w:r>
      <w:r>
        <w:instrText xml:space="preserve"> HYPERLINK \l "bookmark191" </w:instrText>
      </w:r>
      <w:r>
        <w:fldChar w:fldCharType="separate"/>
      </w:r>
      <w:r>
        <w:rPr>
          <w:rFonts w:ascii="Times New Roman" w:hAnsi="Times New Roman" w:eastAsia="Times New Roman" w:cs="Times New Roman"/>
          <w:color w:val="0468BB"/>
          <w:spacing w:val="-2"/>
          <w:position w:val="7"/>
          <w:sz w:val="22"/>
          <w:szCs w:val="22"/>
        </w:rPr>
        <w:t>[2]</w:t>
      </w:r>
      <w:r>
        <w:rPr>
          <w:rFonts w:ascii="Times New Roman" w:hAnsi="Times New Roman" w:eastAsia="Times New Roman" w:cs="Times New Roman"/>
          <w:color w:val="0468BB"/>
          <w:spacing w:val="-2"/>
          <w:position w:val="7"/>
          <w:sz w:val="22"/>
          <w:szCs w:val="22"/>
        </w:rPr>
        <w:fldChar w:fldCharType="end"/>
      </w:r>
      <w:r>
        <w:rPr>
          <w:rFonts w:ascii="Times New Roman" w:hAnsi="Times New Roman" w:eastAsia="Times New Roman" w:cs="Times New Roman"/>
          <w:color w:val="0468BB"/>
          <w:spacing w:val="-22"/>
          <w:position w:val="7"/>
          <w:sz w:val="22"/>
          <w:szCs w:val="22"/>
        </w:rPr>
        <w:t xml:space="preserve"> </w:t>
      </w:r>
      <w:r>
        <w:rPr>
          <w:rFonts w:ascii="宋体" w:hAnsi="宋体" w:eastAsia="宋体" w:cs="宋体"/>
          <w:spacing w:val="-2"/>
          <w:position w:val="-3"/>
          <w:sz w:val="30"/>
          <w:szCs w:val="30"/>
        </w:rPr>
        <w:t>、</w:t>
      </w:r>
      <w:r>
        <w:rPr>
          <w:rFonts w:ascii="Times New Roman" w:hAnsi="Times New Roman" w:eastAsia="Times New Roman" w:cs="Times New Roman"/>
          <w:spacing w:val="-2"/>
          <w:position w:val="-3"/>
          <w:sz w:val="30"/>
          <w:szCs w:val="30"/>
        </w:rPr>
        <w:t>CMRules</w:t>
      </w:r>
      <w:r>
        <w:fldChar w:fldCharType="begin"/>
      </w:r>
      <w:r>
        <w:instrText xml:space="preserve"> HYPERLINK \l "bookmark192" </w:instrText>
      </w:r>
      <w:r>
        <w:fldChar w:fldCharType="separate"/>
      </w:r>
      <w:r>
        <w:rPr>
          <w:rFonts w:ascii="Times New Roman" w:hAnsi="Times New Roman" w:eastAsia="Times New Roman" w:cs="Times New Roman"/>
          <w:color w:val="0468BB"/>
          <w:spacing w:val="-2"/>
          <w:position w:val="7"/>
          <w:sz w:val="22"/>
          <w:szCs w:val="22"/>
        </w:rPr>
        <w:t>[3]</w:t>
      </w:r>
      <w:r>
        <w:rPr>
          <w:rFonts w:ascii="Times New Roman" w:hAnsi="Times New Roman" w:eastAsia="Times New Roman" w:cs="Times New Roman"/>
          <w:color w:val="0468BB"/>
          <w:spacing w:val="-2"/>
          <w:position w:val="7"/>
          <w:sz w:val="22"/>
          <w:szCs w:val="22"/>
        </w:rPr>
        <w:fldChar w:fldCharType="end"/>
      </w:r>
      <w:r>
        <w:rPr>
          <w:rFonts w:ascii="Times New Roman" w:hAnsi="Times New Roman" w:eastAsia="Times New Roman" w:cs="Times New Roman"/>
          <w:color w:val="0468BB"/>
          <w:spacing w:val="-22"/>
          <w:position w:val="7"/>
          <w:sz w:val="22"/>
          <w:szCs w:val="22"/>
        </w:rPr>
        <w:t xml:space="preserve"> </w:t>
      </w:r>
      <w:r>
        <w:rPr>
          <w:rFonts w:ascii="宋体" w:hAnsi="宋体" w:eastAsia="宋体" w:cs="宋体"/>
          <w:spacing w:val="-2"/>
          <w:position w:val="-3"/>
          <w:sz w:val="30"/>
          <w:szCs w:val="30"/>
        </w:rPr>
        <w:t>、</w:t>
      </w:r>
      <w:r>
        <w:rPr>
          <w:rFonts w:ascii="Times New Roman" w:hAnsi="Times New Roman" w:eastAsia="Times New Roman" w:cs="Times New Roman"/>
          <w:spacing w:val="-2"/>
          <w:position w:val="-3"/>
          <w:sz w:val="30"/>
          <w:szCs w:val="30"/>
        </w:rPr>
        <w:t>ERMiner</w:t>
      </w:r>
      <w:r>
        <w:fldChar w:fldCharType="begin"/>
      </w:r>
      <w:r>
        <w:instrText xml:space="preserve"> HYPERLINK \l "bookmark193" </w:instrText>
      </w:r>
      <w:r>
        <w:fldChar w:fldCharType="separate"/>
      </w:r>
      <w:r>
        <w:rPr>
          <w:rFonts w:ascii="Times New Roman" w:hAnsi="Times New Roman" w:eastAsia="Times New Roman" w:cs="Times New Roman"/>
          <w:color w:val="0468BB"/>
          <w:spacing w:val="-2"/>
          <w:position w:val="7"/>
          <w:sz w:val="22"/>
          <w:szCs w:val="22"/>
        </w:rPr>
        <w:t>[4]</w:t>
      </w:r>
      <w:r>
        <w:rPr>
          <w:rFonts w:ascii="Times New Roman" w:hAnsi="Times New Roman" w:eastAsia="Times New Roman" w:cs="Times New Roman"/>
          <w:color w:val="0468BB"/>
          <w:spacing w:val="-2"/>
          <w:position w:val="7"/>
          <w:sz w:val="22"/>
          <w:szCs w:val="22"/>
        </w:rPr>
        <w:fldChar w:fldCharType="end"/>
      </w:r>
      <w:r>
        <w:rPr>
          <w:rFonts w:ascii="宋体" w:hAnsi="宋体" w:eastAsia="宋体" w:cs="宋体"/>
          <w:spacing w:val="-2"/>
          <w:position w:val="-3"/>
          <w:sz w:val="30"/>
          <w:szCs w:val="30"/>
        </w:rPr>
        <w:t>等一系列算法。从算</w:t>
      </w:r>
      <w:r>
        <w:rPr>
          <w:rFonts w:ascii="宋体" w:hAnsi="宋体" w:eastAsia="宋体" w:cs="宋体"/>
          <w:position w:val="-3"/>
          <w:sz w:val="30"/>
          <w:szCs w:val="30"/>
        </w:rPr>
        <w:t xml:space="preserve"> </w:t>
      </w:r>
      <w:r>
        <w:rPr>
          <w:rFonts w:ascii="宋体" w:hAnsi="宋体" w:eastAsia="宋体" w:cs="宋体"/>
          <w:spacing w:val="-1"/>
          <w:sz w:val="30"/>
          <w:szCs w:val="30"/>
        </w:rPr>
        <w:t>法性能的角度来讲，</w:t>
      </w:r>
      <w:r>
        <w:rPr>
          <w:rFonts w:ascii="Times New Roman" w:hAnsi="Times New Roman" w:eastAsia="Times New Roman" w:cs="Times New Roman"/>
          <w:spacing w:val="-1"/>
          <w:sz w:val="30"/>
          <w:szCs w:val="30"/>
        </w:rPr>
        <w:t>ERMiner</w:t>
      </w:r>
      <w:r>
        <w:rPr>
          <w:rFonts w:ascii="宋体" w:hAnsi="宋体" w:eastAsia="宋体" w:cs="宋体"/>
          <w:spacing w:val="-1"/>
          <w:sz w:val="30"/>
          <w:szCs w:val="30"/>
        </w:rPr>
        <w:t>是性能相对比较高的一个算法。</w:t>
      </w:r>
    </w:p>
    <w:p w14:paraId="60F69A0F">
      <w:pPr>
        <w:spacing w:before="205" w:line="222" w:lineRule="auto"/>
        <w:ind w:left="16" w:right="197" w:firstLine="592"/>
        <w:rPr>
          <w:rFonts w:ascii="宋体" w:hAnsi="宋体" w:eastAsia="宋体" w:cs="宋体"/>
          <w:sz w:val="30"/>
          <w:szCs w:val="30"/>
        </w:rPr>
      </w:pPr>
      <w:r>
        <w:rPr>
          <w:rFonts w:ascii="Times New Roman" w:hAnsi="Times New Roman" w:eastAsia="Times New Roman" w:cs="Times New Roman"/>
          <w:spacing w:val="-3"/>
          <w:sz w:val="30"/>
          <w:szCs w:val="30"/>
        </w:rPr>
        <w:t>ERMiner</w:t>
      </w:r>
      <w:r>
        <w:rPr>
          <w:rFonts w:ascii="宋体" w:hAnsi="宋体" w:eastAsia="宋体" w:cs="宋体"/>
          <w:spacing w:val="-3"/>
          <w:sz w:val="30"/>
          <w:szCs w:val="30"/>
        </w:rPr>
        <w:t>本质上是按照模式增长的思路来设计算法过程的。为此，</w:t>
      </w:r>
      <w:r>
        <w:rPr>
          <w:rFonts w:ascii="宋体" w:hAnsi="宋体" w:eastAsia="宋体" w:cs="宋体"/>
          <w:spacing w:val="18"/>
          <w:sz w:val="30"/>
          <w:szCs w:val="30"/>
        </w:rPr>
        <w:t xml:space="preserve"> </w:t>
      </w:r>
      <w:r>
        <w:rPr>
          <w:rFonts w:ascii="宋体" w:hAnsi="宋体" w:eastAsia="宋体" w:cs="宋体"/>
          <w:sz w:val="30"/>
          <w:szCs w:val="30"/>
        </w:rPr>
        <w:t>该算法应用规则等价类（</w:t>
      </w:r>
      <w:r>
        <w:rPr>
          <w:rFonts w:ascii="Times New Roman" w:hAnsi="Times New Roman" w:eastAsia="Times New Roman" w:cs="Times New Roman"/>
          <w:sz w:val="30"/>
          <w:szCs w:val="30"/>
        </w:rPr>
        <w:t>Rule equivalen</w:t>
      </w:r>
      <w:r>
        <w:rPr>
          <w:rFonts w:ascii="Times New Roman" w:hAnsi="Times New Roman" w:eastAsia="Times New Roman" w:cs="Times New Roman"/>
          <w:spacing w:val="-1"/>
          <w:sz w:val="30"/>
          <w:szCs w:val="30"/>
        </w:rPr>
        <w:t>ce classes</w:t>
      </w:r>
      <w:r>
        <w:rPr>
          <w:rFonts w:ascii="宋体" w:hAnsi="宋体" w:eastAsia="宋体" w:cs="宋体"/>
          <w:spacing w:val="-1"/>
          <w:sz w:val="30"/>
          <w:szCs w:val="30"/>
        </w:rPr>
        <w:t>）、规则集合并等方</w:t>
      </w:r>
      <w:r>
        <w:rPr>
          <w:rFonts w:ascii="宋体" w:hAnsi="宋体" w:eastAsia="宋体" w:cs="宋体"/>
          <w:sz w:val="30"/>
          <w:szCs w:val="30"/>
        </w:rPr>
        <w:t xml:space="preserve">  </w:t>
      </w:r>
      <w:r>
        <w:rPr>
          <w:rFonts w:ascii="宋体" w:hAnsi="宋体" w:eastAsia="宋体" w:cs="宋体"/>
          <w:spacing w:val="-1"/>
          <w:sz w:val="30"/>
          <w:szCs w:val="30"/>
        </w:rPr>
        <w:t>式，使得序列规则的生成能够快速高效地完成。</w:t>
      </w:r>
    </w:p>
    <w:p w14:paraId="09BA9777">
      <w:pPr>
        <w:spacing w:before="251" w:line="440" w:lineRule="exact"/>
        <w:ind w:left="26"/>
        <w:rPr>
          <w:rFonts w:ascii="宋体" w:hAnsi="宋体" w:eastAsia="宋体" w:cs="宋体"/>
          <w:sz w:val="30"/>
          <w:szCs w:val="30"/>
        </w:rPr>
      </w:pPr>
      <w:r>
        <w:rPr>
          <w:rFonts w:ascii="Times New Roman" w:hAnsi="Times New Roman" w:eastAsia="Times New Roman" w:cs="Times New Roman"/>
          <w:color w:val="0468BB"/>
          <w:spacing w:val="-4"/>
          <w:position w:val="2"/>
          <w:sz w:val="30"/>
          <w:szCs w:val="30"/>
        </w:rPr>
        <w:t>1.</w:t>
      </w:r>
      <w:r>
        <w:rPr>
          <w:rFonts w:ascii="宋体" w:hAnsi="宋体" w:eastAsia="宋体" w:cs="宋体"/>
          <w:color w:val="0468BB"/>
          <w:spacing w:val="-4"/>
          <w:position w:val="2"/>
          <w:sz w:val="30"/>
          <w:szCs w:val="30"/>
        </w:rPr>
        <w:t>规则等价类</w:t>
      </w:r>
    </w:p>
    <w:p w14:paraId="52F44086">
      <w:pPr>
        <w:spacing w:before="241" w:line="205" w:lineRule="auto"/>
        <w:ind w:left="11" w:right="46" w:firstLine="601"/>
        <w:rPr>
          <w:rFonts w:ascii="宋体" w:hAnsi="宋体" w:eastAsia="宋体" w:cs="宋体"/>
          <w:sz w:val="30"/>
          <w:szCs w:val="30"/>
        </w:rPr>
      </w:pPr>
      <w:r>
        <w:rPr>
          <w:rFonts w:ascii="宋体" w:hAnsi="宋体" w:eastAsia="宋体" w:cs="宋体"/>
          <w:spacing w:val="-1"/>
          <w:sz w:val="30"/>
          <w:szCs w:val="30"/>
        </w:rPr>
        <w:t>规则等价类是序列规则的一个抽象集合，又分为左等价类和右等价</w:t>
      </w:r>
      <w:r>
        <w:rPr>
          <w:rFonts w:ascii="宋体" w:hAnsi="宋体" w:eastAsia="宋体" w:cs="宋体"/>
          <w:spacing w:val="15"/>
          <w:sz w:val="30"/>
          <w:szCs w:val="30"/>
        </w:rPr>
        <w:t xml:space="preserve"> </w:t>
      </w:r>
      <w:r>
        <w:rPr>
          <w:rFonts w:ascii="宋体" w:hAnsi="宋体" w:eastAsia="宋体" w:cs="宋体"/>
          <w:spacing w:val="-4"/>
          <w:sz w:val="30"/>
          <w:szCs w:val="30"/>
        </w:rPr>
        <w:t>类。对于规则形式</w:t>
      </w:r>
      <w:r>
        <w:rPr>
          <w:rFonts w:ascii="Times New Roman" w:hAnsi="Times New Roman" w:eastAsia="Times New Roman" w:cs="Times New Roman"/>
          <w:spacing w:val="-4"/>
          <w:sz w:val="30"/>
          <w:szCs w:val="30"/>
        </w:rPr>
        <w:t>X</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pacing w:val="-4"/>
          <w:sz w:val="30"/>
          <w:szCs w:val="30"/>
        </w:rPr>
        <w:t>→Y</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，所谓左等价类是指</w:t>
      </w:r>
      <w:r>
        <w:rPr>
          <w:rFonts w:ascii="Times New Roman" w:hAnsi="Times New Roman" w:eastAsia="Times New Roman" w:cs="Times New Roman"/>
          <w:spacing w:val="-4"/>
          <w:sz w:val="30"/>
          <w:szCs w:val="30"/>
        </w:rPr>
        <w:t>“</w:t>
      </w:r>
      <w:r>
        <w:rPr>
          <w:rFonts w:ascii="宋体" w:hAnsi="宋体" w:eastAsia="宋体" w:cs="宋体"/>
          <w:spacing w:val="-4"/>
          <w:sz w:val="30"/>
          <w:szCs w:val="30"/>
        </w:rPr>
        <w:t>左侧的序列相同但是右侧</w:t>
      </w:r>
      <w:r>
        <w:rPr>
          <w:rFonts w:ascii="宋体" w:hAnsi="宋体" w:eastAsia="宋体" w:cs="宋体"/>
          <w:sz w:val="30"/>
          <w:szCs w:val="30"/>
        </w:rPr>
        <w:t xml:space="preserve"> </w:t>
      </w:r>
      <w:r>
        <w:rPr>
          <w:rFonts w:ascii="宋体" w:hAnsi="宋体" w:eastAsia="宋体" w:cs="宋体"/>
          <w:spacing w:val="-1"/>
          <w:sz w:val="30"/>
          <w:szCs w:val="30"/>
        </w:rPr>
        <w:t>结论不同</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的规则集，右等价类是指</w:t>
      </w:r>
      <w:r>
        <w:rPr>
          <w:rFonts w:ascii="Times New Roman" w:hAnsi="Times New Roman" w:eastAsia="Times New Roman" w:cs="Times New Roman"/>
          <w:spacing w:val="-1"/>
          <w:sz w:val="30"/>
          <w:szCs w:val="30"/>
        </w:rPr>
        <w:t>“</w:t>
      </w:r>
      <w:r>
        <w:rPr>
          <w:rFonts w:ascii="宋体" w:hAnsi="宋体" w:eastAsia="宋体" w:cs="宋体"/>
          <w:spacing w:val="-1"/>
          <w:sz w:val="30"/>
          <w:szCs w:val="30"/>
        </w:rPr>
        <w:t>左侧的序列不同但是右侧结论相</w:t>
      </w:r>
    </w:p>
    <w:p w14:paraId="05194B44">
      <w:pPr>
        <w:spacing w:before="1" w:line="232" w:lineRule="auto"/>
        <w:ind w:left="11" w:right="60" w:firstLine="29"/>
        <w:rPr>
          <w:rFonts w:ascii="宋体" w:hAnsi="宋体" w:eastAsia="宋体" w:cs="宋体"/>
          <w:sz w:val="30"/>
          <w:szCs w:val="30"/>
        </w:rPr>
      </w:pPr>
      <w:r>
        <w:rPr>
          <w:rFonts w:ascii="宋体" w:hAnsi="宋体" w:eastAsia="宋体" w:cs="宋体"/>
          <w:spacing w:val="-3"/>
          <w:sz w:val="30"/>
          <w:szCs w:val="30"/>
        </w:rPr>
        <w:t>同</w:t>
      </w:r>
      <w:r>
        <w:rPr>
          <w:rFonts w:ascii="Times New Roman" w:hAnsi="Times New Roman" w:eastAsia="Times New Roman" w:cs="Times New Roman"/>
          <w:spacing w:val="-3"/>
          <w:sz w:val="30"/>
          <w:szCs w:val="30"/>
        </w:rPr>
        <w:t>”</w:t>
      </w:r>
      <w:r>
        <w:rPr>
          <w:rFonts w:ascii="宋体" w:hAnsi="宋体" w:eastAsia="宋体" w:cs="宋体"/>
          <w:spacing w:val="-3"/>
          <w:sz w:val="30"/>
          <w:szCs w:val="30"/>
        </w:rPr>
        <w:t>的规则集。左等价类的表达是</w:t>
      </w:r>
      <w:r>
        <w:rPr>
          <w:rFonts w:ascii="Times New Roman" w:hAnsi="Times New Roman" w:eastAsia="Times New Roman" w:cs="Times New Roman"/>
          <w:spacing w:val="-3"/>
          <w:sz w:val="30"/>
          <w:szCs w:val="30"/>
        </w:rPr>
        <w:t>LE</w:t>
      </w:r>
      <w:r>
        <w:rPr>
          <w:rFonts w:ascii="Times New Roman" w:hAnsi="Times New Roman" w:eastAsia="Times New Roman" w:cs="Times New Roman"/>
          <w:spacing w:val="-3"/>
          <w:position w:val="-7"/>
          <w:sz w:val="22"/>
          <w:szCs w:val="22"/>
        </w:rPr>
        <w:t>w,i</w:t>
      </w:r>
      <w:r>
        <w:rPr>
          <w:rFonts w:ascii="Times New Roman" w:hAnsi="Times New Roman" w:eastAsia="Times New Roman" w:cs="Times New Roman"/>
          <w:spacing w:val="-3"/>
          <w:sz w:val="30"/>
          <w:szCs w:val="30"/>
        </w:rPr>
        <w:t>={W</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pacing w:val="-3"/>
          <w:sz w:val="30"/>
          <w:szCs w:val="30"/>
        </w:rPr>
        <w:t>→Y|Y</w:t>
      </w:r>
      <w:r>
        <w:rPr>
          <w:rFonts w:ascii="MS UI Gothic" w:hAnsi="MS UI Gothic" w:eastAsia="MS UI Gothic" w:cs="MS UI Gothic"/>
          <w:spacing w:val="-3"/>
          <w:sz w:val="30"/>
          <w:szCs w:val="30"/>
        </w:rPr>
        <w:t>⊆</w:t>
      </w:r>
      <w:r>
        <w:rPr>
          <w:rFonts w:ascii="Times New Roman" w:hAnsi="Times New Roman" w:eastAsia="Times New Roman" w:cs="Times New Roman"/>
          <w:spacing w:val="-4"/>
          <w:sz w:val="30"/>
          <w:szCs w:val="30"/>
        </w:rPr>
        <w:t>I</w:t>
      </w:r>
      <w:r>
        <w:rPr>
          <w:rFonts w:ascii="宋体" w:hAnsi="宋体" w:eastAsia="宋体" w:cs="宋体"/>
          <w:spacing w:val="-4"/>
          <w:sz w:val="30"/>
          <w:szCs w:val="30"/>
        </w:rPr>
        <w:t>∧</w:t>
      </w:r>
      <w:r>
        <w:rPr>
          <w:rFonts w:ascii="Times New Roman" w:hAnsi="Times New Roman" w:eastAsia="Times New Roman" w:cs="Times New Roman"/>
          <w:spacing w:val="-4"/>
          <w:sz w:val="30"/>
          <w:szCs w:val="30"/>
        </w:rPr>
        <w:t>|Y|=i}</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，其中，</w:t>
      </w:r>
      <w:r>
        <w:rPr>
          <w:rFonts w:ascii="Times New Roman" w:hAnsi="Times New Roman" w:eastAsia="Times New Roman" w:cs="Times New Roman"/>
          <w:spacing w:val="-4"/>
          <w:sz w:val="30"/>
          <w:szCs w:val="30"/>
        </w:rPr>
        <w:t>W</w:t>
      </w:r>
      <w:r>
        <w:rPr>
          <w:rFonts w:ascii="Times New Roman" w:hAnsi="Times New Roman" w:eastAsia="Times New Roman" w:cs="Times New Roman"/>
          <w:sz w:val="30"/>
          <w:szCs w:val="30"/>
        </w:rPr>
        <w:t xml:space="preserve"> </w:t>
      </w:r>
      <w:r>
        <w:rPr>
          <w:rFonts w:ascii="宋体" w:hAnsi="宋体" w:eastAsia="宋体" w:cs="宋体"/>
          <w:sz w:val="30"/>
          <w:szCs w:val="30"/>
        </w:rPr>
        <w:t>是序列，</w:t>
      </w:r>
      <w:r>
        <w:rPr>
          <w:rFonts w:ascii="Times New Roman" w:hAnsi="Times New Roman" w:eastAsia="Times New Roman" w:cs="Times New Roman"/>
          <w:sz w:val="30"/>
          <w:szCs w:val="30"/>
        </w:rPr>
        <w:t>I</w:t>
      </w:r>
      <w:r>
        <w:rPr>
          <w:rFonts w:ascii="宋体" w:hAnsi="宋体" w:eastAsia="宋体" w:cs="宋体"/>
          <w:sz w:val="30"/>
          <w:szCs w:val="30"/>
        </w:rPr>
        <w:t>是序列中的项集集合，</w:t>
      </w:r>
      <w:r>
        <w:rPr>
          <w:rFonts w:ascii="Times New Roman" w:hAnsi="Times New Roman" w:eastAsia="Times New Roman" w:cs="Times New Roman"/>
          <w:sz w:val="30"/>
          <w:szCs w:val="30"/>
        </w:rPr>
        <w:t>Y</w:t>
      </w:r>
      <w:r>
        <w:rPr>
          <w:rFonts w:ascii="宋体" w:hAnsi="宋体" w:eastAsia="宋体" w:cs="宋体"/>
          <w:sz w:val="30"/>
          <w:szCs w:val="30"/>
        </w:rPr>
        <w:t>是结论</w:t>
      </w:r>
      <w:r>
        <w:rPr>
          <w:rFonts w:ascii="宋体" w:hAnsi="宋体" w:eastAsia="宋体" w:cs="宋体"/>
          <w:spacing w:val="-1"/>
          <w:sz w:val="30"/>
          <w:szCs w:val="30"/>
        </w:rPr>
        <w:t>，</w:t>
      </w:r>
      <w:r>
        <w:rPr>
          <w:rFonts w:ascii="Times New Roman" w:hAnsi="Times New Roman" w:eastAsia="Times New Roman" w:cs="Times New Roman"/>
          <w:spacing w:val="-1"/>
          <w:sz w:val="30"/>
          <w:szCs w:val="30"/>
        </w:rPr>
        <w:t>|Y|</w:t>
      </w:r>
      <w:r>
        <w:rPr>
          <w:rFonts w:ascii="宋体" w:hAnsi="宋体" w:eastAsia="宋体" w:cs="宋体"/>
          <w:spacing w:val="-1"/>
          <w:sz w:val="30"/>
          <w:szCs w:val="30"/>
        </w:rPr>
        <w:t>代表结论的长度。同样</w:t>
      </w:r>
      <w:r>
        <w:rPr>
          <w:rFonts w:ascii="宋体" w:hAnsi="宋体" w:eastAsia="宋体" w:cs="宋体"/>
          <w:sz w:val="30"/>
          <w:szCs w:val="30"/>
        </w:rPr>
        <w:t xml:space="preserve">  </w:t>
      </w:r>
      <w:r>
        <w:rPr>
          <w:rFonts w:ascii="宋体" w:hAnsi="宋体" w:eastAsia="宋体" w:cs="宋体"/>
          <w:spacing w:val="-3"/>
          <w:sz w:val="30"/>
          <w:szCs w:val="30"/>
        </w:rPr>
        <w:t>地，右等价类是</w:t>
      </w:r>
      <w:r>
        <w:rPr>
          <w:rFonts w:ascii="Times New Roman" w:hAnsi="Times New Roman" w:eastAsia="Times New Roman" w:cs="Times New Roman"/>
          <w:spacing w:val="-3"/>
          <w:sz w:val="30"/>
          <w:szCs w:val="30"/>
        </w:rPr>
        <w:t>RE</w:t>
      </w:r>
      <w:r>
        <w:rPr>
          <w:rFonts w:ascii="Times New Roman" w:hAnsi="Times New Roman" w:eastAsia="Times New Roman" w:cs="Times New Roman"/>
          <w:spacing w:val="-3"/>
          <w:position w:val="-7"/>
          <w:sz w:val="22"/>
          <w:szCs w:val="22"/>
        </w:rPr>
        <w:t>w,i</w:t>
      </w:r>
      <w:r>
        <w:rPr>
          <w:rFonts w:ascii="Times New Roman" w:hAnsi="Times New Roman" w:eastAsia="Times New Roman" w:cs="Times New Roman"/>
          <w:spacing w:val="-3"/>
          <w:sz w:val="30"/>
          <w:szCs w:val="30"/>
        </w:rPr>
        <w:t>={X</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3"/>
          <w:sz w:val="30"/>
          <w:szCs w:val="30"/>
        </w:rPr>
        <w:t>→W|X</w:t>
      </w:r>
      <w:r>
        <w:rPr>
          <w:rFonts w:ascii="MS UI Gothic" w:hAnsi="MS UI Gothic" w:eastAsia="MS UI Gothic" w:cs="MS UI Gothic"/>
          <w:spacing w:val="-3"/>
          <w:sz w:val="30"/>
          <w:szCs w:val="30"/>
        </w:rPr>
        <w:t>⊆</w:t>
      </w:r>
      <w:r>
        <w:rPr>
          <w:rFonts w:ascii="Times New Roman" w:hAnsi="Times New Roman" w:eastAsia="Times New Roman" w:cs="Times New Roman"/>
          <w:spacing w:val="-3"/>
          <w:sz w:val="30"/>
          <w:szCs w:val="30"/>
        </w:rPr>
        <w:t>I</w:t>
      </w:r>
      <w:r>
        <w:rPr>
          <w:rFonts w:ascii="宋体" w:hAnsi="宋体" w:eastAsia="宋体" w:cs="宋体"/>
          <w:spacing w:val="-3"/>
          <w:sz w:val="30"/>
          <w:szCs w:val="30"/>
        </w:rPr>
        <w:t>∧</w:t>
      </w:r>
      <w:r>
        <w:rPr>
          <w:rFonts w:ascii="Times New Roman" w:hAnsi="Times New Roman" w:eastAsia="Times New Roman" w:cs="Times New Roman"/>
          <w:spacing w:val="-3"/>
          <w:sz w:val="30"/>
          <w:szCs w:val="30"/>
        </w:rPr>
        <w:t>|X|=i}</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。左等价类和右等价类的示</w:t>
      </w:r>
      <w:r>
        <w:rPr>
          <w:rFonts w:ascii="宋体" w:hAnsi="宋体" w:eastAsia="宋体" w:cs="宋体"/>
          <w:sz w:val="30"/>
          <w:szCs w:val="30"/>
        </w:rPr>
        <w:t xml:space="preserve"> </w:t>
      </w:r>
      <w:r>
        <w:rPr>
          <w:rFonts w:ascii="宋体" w:hAnsi="宋体" w:eastAsia="宋体" w:cs="宋体"/>
          <w:spacing w:val="-7"/>
          <w:sz w:val="30"/>
          <w:szCs w:val="30"/>
        </w:rPr>
        <w:t>例如下，</w:t>
      </w:r>
      <w:r>
        <w:rPr>
          <w:rFonts w:ascii="Times New Roman" w:hAnsi="Times New Roman" w:eastAsia="Times New Roman" w:cs="Times New Roman"/>
          <w:spacing w:val="-7"/>
          <w:sz w:val="30"/>
          <w:szCs w:val="30"/>
        </w:rPr>
        <w:t>LE</w:t>
      </w:r>
      <w:r>
        <w:rPr>
          <w:rFonts w:ascii="Times New Roman" w:hAnsi="Times New Roman" w:eastAsia="Times New Roman" w:cs="Times New Roman"/>
          <w:spacing w:val="-7"/>
          <w:position w:val="-6"/>
          <w:sz w:val="22"/>
          <w:szCs w:val="22"/>
        </w:rPr>
        <w:t>{c},1</w:t>
      </w:r>
      <w:r>
        <w:rPr>
          <w:rFonts w:ascii="Times New Roman" w:hAnsi="Times New Roman" w:eastAsia="Times New Roman" w:cs="Times New Roman"/>
          <w:spacing w:val="-7"/>
          <w:sz w:val="30"/>
          <w:szCs w:val="30"/>
        </w:rPr>
        <w:t>={{c} →</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7"/>
          <w:sz w:val="30"/>
          <w:szCs w:val="30"/>
        </w:rPr>
        <w:t>{f},{c} →</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7"/>
          <w:sz w:val="30"/>
          <w:szCs w:val="30"/>
        </w:rPr>
        <w:t>{e}}</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RE</w:t>
      </w:r>
      <w:r>
        <w:rPr>
          <w:rFonts w:ascii="Times New Roman" w:hAnsi="Times New Roman" w:eastAsia="Times New Roman" w:cs="Times New Roman"/>
          <w:spacing w:val="-7"/>
          <w:position w:val="-6"/>
          <w:sz w:val="22"/>
          <w:szCs w:val="22"/>
        </w:rPr>
        <w:t>{e,f},1</w:t>
      </w:r>
      <w:r>
        <w:rPr>
          <w:rFonts w:ascii="Times New Roman" w:hAnsi="Times New Roman" w:eastAsia="Times New Roman" w:cs="Times New Roman"/>
          <w:spacing w:val="-7"/>
          <w:sz w:val="30"/>
          <w:szCs w:val="30"/>
        </w:rPr>
        <w:t>={{a} →</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7"/>
          <w:sz w:val="30"/>
          <w:szCs w:val="30"/>
        </w:rPr>
        <w:t>{e,f},{b} →</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7"/>
          <w:sz w:val="30"/>
          <w:szCs w:val="30"/>
        </w:rPr>
        <w:t>{e,f},</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0"/>
          <w:sz w:val="30"/>
          <w:szCs w:val="30"/>
        </w:rPr>
        <w:t>{c} →</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0"/>
          <w:sz w:val="30"/>
          <w:szCs w:val="30"/>
        </w:rPr>
        <w:t>{e,f}}</w:t>
      </w:r>
      <w:r>
        <w:rPr>
          <w:rFonts w:ascii="宋体" w:hAnsi="宋体" w:eastAsia="宋体" w:cs="宋体"/>
          <w:spacing w:val="-10"/>
          <w:sz w:val="30"/>
          <w:szCs w:val="30"/>
        </w:rPr>
        <w:t>。</w:t>
      </w:r>
    </w:p>
    <w:p w14:paraId="5FE36C4B">
      <w:pPr>
        <w:spacing w:before="237" w:line="442" w:lineRule="exact"/>
        <w:ind w:left="12"/>
        <w:rPr>
          <w:rFonts w:ascii="宋体" w:hAnsi="宋体" w:eastAsia="宋体" w:cs="宋体"/>
          <w:sz w:val="30"/>
          <w:szCs w:val="30"/>
        </w:rPr>
      </w:pPr>
      <w:r>
        <w:rPr>
          <w:rFonts w:ascii="Times New Roman" w:hAnsi="Times New Roman" w:eastAsia="Times New Roman" w:cs="Times New Roman"/>
          <w:color w:val="0468BB"/>
          <w:spacing w:val="-2"/>
          <w:position w:val="3"/>
          <w:sz w:val="30"/>
          <w:szCs w:val="30"/>
        </w:rPr>
        <w:t>2.</w:t>
      </w:r>
      <w:r>
        <w:rPr>
          <w:rFonts w:ascii="宋体" w:hAnsi="宋体" w:eastAsia="宋体" w:cs="宋体"/>
          <w:color w:val="0468BB"/>
          <w:spacing w:val="-2"/>
          <w:position w:val="3"/>
          <w:sz w:val="30"/>
          <w:szCs w:val="30"/>
        </w:rPr>
        <w:t>左</w:t>
      </w:r>
      <w:r>
        <w:rPr>
          <w:rFonts w:ascii="Times New Roman" w:hAnsi="Times New Roman" w:eastAsia="Times New Roman" w:cs="Times New Roman"/>
          <w:color w:val="0468BB"/>
          <w:spacing w:val="-2"/>
          <w:position w:val="3"/>
          <w:sz w:val="30"/>
          <w:szCs w:val="30"/>
        </w:rPr>
        <w:t>/</w:t>
      </w:r>
      <w:r>
        <w:rPr>
          <w:rFonts w:ascii="宋体" w:hAnsi="宋体" w:eastAsia="宋体" w:cs="宋体"/>
          <w:color w:val="0468BB"/>
          <w:spacing w:val="-2"/>
          <w:position w:val="3"/>
          <w:sz w:val="30"/>
          <w:szCs w:val="30"/>
        </w:rPr>
        <w:t>右合并</w:t>
      </w:r>
    </w:p>
    <w:p w14:paraId="3B95FCDF">
      <w:pPr>
        <w:spacing w:before="239" w:line="218" w:lineRule="auto"/>
        <w:ind w:left="612"/>
        <w:rPr>
          <w:rFonts w:ascii="宋体" w:hAnsi="宋体" w:eastAsia="宋体" w:cs="宋体"/>
          <w:sz w:val="30"/>
          <w:szCs w:val="30"/>
        </w:rPr>
      </w:pPr>
      <w:r>
        <w:rPr>
          <w:rFonts w:ascii="宋体" w:hAnsi="宋体" w:eastAsia="宋体" w:cs="宋体"/>
          <w:spacing w:val="-6"/>
          <w:position w:val="1"/>
          <w:sz w:val="30"/>
          <w:szCs w:val="30"/>
        </w:rPr>
        <w:t>给定左等价类</w:t>
      </w:r>
      <w:r>
        <w:rPr>
          <w:rFonts w:ascii="Times New Roman" w:hAnsi="Times New Roman" w:eastAsia="Times New Roman" w:cs="Times New Roman"/>
          <w:spacing w:val="-6"/>
          <w:position w:val="1"/>
          <w:sz w:val="30"/>
          <w:szCs w:val="30"/>
        </w:rPr>
        <w:t>LE</w:t>
      </w:r>
      <w:r>
        <w:rPr>
          <w:rFonts w:ascii="Times New Roman" w:hAnsi="Times New Roman" w:eastAsia="Times New Roman" w:cs="Times New Roman"/>
          <w:spacing w:val="-6"/>
          <w:position w:val="-6"/>
          <w:sz w:val="22"/>
          <w:szCs w:val="22"/>
        </w:rPr>
        <w:t>w,</w:t>
      </w:r>
      <w:r>
        <w:rPr>
          <w:rFonts w:ascii="Times New Roman" w:hAnsi="Times New Roman" w:eastAsia="Times New Roman" w:cs="Times New Roman"/>
          <w:spacing w:val="-6"/>
          <w:sz w:val="22"/>
          <w:szCs w:val="22"/>
        </w:rPr>
        <w:t>i</w:t>
      </w:r>
      <w:r>
        <w:rPr>
          <w:rFonts w:ascii="宋体" w:hAnsi="宋体" w:eastAsia="宋体" w:cs="宋体"/>
          <w:spacing w:val="-6"/>
          <w:sz w:val="30"/>
          <w:szCs w:val="30"/>
        </w:rPr>
        <w:t>有两个规则</w:t>
      </w:r>
      <w:r>
        <w:rPr>
          <w:rFonts w:ascii="宋体" w:hAnsi="宋体" w:eastAsia="宋体" w:cs="宋体"/>
          <w:spacing w:val="-6"/>
          <w:position w:val="1"/>
          <w:sz w:val="30"/>
          <w:szCs w:val="30"/>
        </w:rPr>
        <w:t>，</w:t>
      </w:r>
      <w:r>
        <w:rPr>
          <w:rFonts w:ascii="Times New Roman" w:hAnsi="Times New Roman" w:eastAsia="Times New Roman" w:cs="Times New Roman"/>
          <w:spacing w:val="-6"/>
          <w:position w:val="1"/>
          <w:sz w:val="30"/>
          <w:szCs w:val="30"/>
        </w:rPr>
        <w:t>W →</w:t>
      </w:r>
      <w:r>
        <w:rPr>
          <w:rFonts w:ascii="Times New Roman" w:hAnsi="Times New Roman" w:eastAsia="Times New Roman" w:cs="Times New Roman"/>
          <w:spacing w:val="-6"/>
          <w:position w:val="-1"/>
          <w:sz w:val="30"/>
          <w:szCs w:val="30"/>
        </w:rPr>
        <w:t>Y</w:t>
      </w:r>
      <w:r>
        <w:rPr>
          <w:rFonts w:ascii="Times New Roman" w:hAnsi="Times New Roman" w:eastAsia="Times New Roman" w:cs="Times New Roman"/>
          <w:spacing w:val="-6"/>
          <w:position w:val="-1"/>
          <w:sz w:val="22"/>
          <w:szCs w:val="22"/>
        </w:rPr>
        <w:t>1</w:t>
      </w:r>
      <w:r>
        <w:rPr>
          <w:rFonts w:ascii="宋体" w:hAnsi="宋体" w:eastAsia="宋体" w:cs="宋体"/>
          <w:spacing w:val="-6"/>
          <w:position w:val="-1"/>
          <w:sz w:val="30"/>
          <w:szCs w:val="30"/>
        </w:rPr>
        <w:t>和</w:t>
      </w:r>
      <w:r>
        <w:rPr>
          <w:rFonts w:ascii="Times New Roman" w:hAnsi="Times New Roman" w:eastAsia="Times New Roman" w:cs="Times New Roman"/>
          <w:spacing w:val="-6"/>
          <w:position w:val="-1"/>
          <w:sz w:val="30"/>
          <w:szCs w:val="30"/>
        </w:rPr>
        <w:t xml:space="preserve">W </w:t>
      </w:r>
      <w:r>
        <w:rPr>
          <w:rFonts w:ascii="Times New Roman" w:hAnsi="Times New Roman" w:eastAsia="Times New Roman" w:cs="Times New Roman"/>
          <w:spacing w:val="-6"/>
          <w:position w:val="1"/>
          <w:sz w:val="30"/>
          <w:szCs w:val="30"/>
        </w:rPr>
        <w:t>→</w:t>
      </w:r>
      <w:r>
        <w:rPr>
          <w:rFonts w:ascii="Times New Roman" w:hAnsi="Times New Roman" w:eastAsia="Times New Roman" w:cs="Times New Roman"/>
          <w:spacing w:val="-6"/>
          <w:position w:val="-3"/>
          <w:sz w:val="30"/>
          <w:szCs w:val="30"/>
        </w:rPr>
        <w:t>Y</w:t>
      </w:r>
      <w:r>
        <w:rPr>
          <w:rFonts w:ascii="Times New Roman" w:hAnsi="Times New Roman" w:eastAsia="Times New Roman" w:cs="Times New Roman"/>
          <w:spacing w:val="-6"/>
          <w:position w:val="-3"/>
          <w:sz w:val="22"/>
          <w:szCs w:val="22"/>
        </w:rPr>
        <w:t>2</w:t>
      </w:r>
      <w:r>
        <w:rPr>
          <w:rFonts w:ascii="Times New Roman" w:hAnsi="Times New Roman" w:eastAsia="Times New Roman" w:cs="Times New Roman"/>
          <w:spacing w:val="-10"/>
          <w:position w:val="-3"/>
          <w:sz w:val="22"/>
          <w:szCs w:val="22"/>
        </w:rPr>
        <w:t xml:space="preserve"> </w:t>
      </w:r>
      <w:r>
        <w:rPr>
          <w:rFonts w:ascii="宋体" w:hAnsi="宋体" w:eastAsia="宋体" w:cs="宋体"/>
          <w:spacing w:val="-6"/>
          <w:position w:val="1"/>
          <w:sz w:val="30"/>
          <w:szCs w:val="30"/>
        </w:rPr>
        <w:t>，并</w:t>
      </w:r>
    </w:p>
    <w:p w14:paraId="47DC3097">
      <w:pPr>
        <w:spacing w:line="421" w:lineRule="exact"/>
        <w:ind w:left="11"/>
        <w:rPr>
          <w:rFonts w:ascii="宋体" w:hAnsi="宋体" w:eastAsia="宋体" w:cs="宋体"/>
          <w:sz w:val="30"/>
          <w:szCs w:val="30"/>
        </w:rPr>
      </w:pPr>
      <w:r>
        <w:rPr>
          <w:rFonts w:ascii="宋体" w:hAnsi="宋体" w:eastAsia="宋体" w:cs="宋体"/>
          <w:spacing w:val="-2"/>
          <w:position w:val="5"/>
          <w:sz w:val="30"/>
          <w:szCs w:val="30"/>
        </w:rPr>
        <w:t>且</w:t>
      </w:r>
      <w:r>
        <w:rPr>
          <w:rFonts w:ascii="Times New Roman" w:hAnsi="Times New Roman" w:eastAsia="Times New Roman" w:cs="Times New Roman"/>
          <w:spacing w:val="-2"/>
          <w:position w:val="5"/>
          <w:sz w:val="30"/>
          <w:szCs w:val="30"/>
        </w:rPr>
        <w:t>|</w:t>
      </w:r>
      <w:r>
        <w:rPr>
          <w:rFonts w:ascii="Times New Roman" w:hAnsi="Times New Roman" w:eastAsia="Times New Roman" w:cs="Times New Roman"/>
          <w:spacing w:val="-2"/>
          <w:position w:val="1"/>
          <w:sz w:val="30"/>
          <w:szCs w:val="30"/>
        </w:rPr>
        <w:t>Y</w:t>
      </w:r>
      <w:r>
        <w:rPr>
          <w:rFonts w:ascii="Times New Roman" w:hAnsi="Times New Roman" w:eastAsia="Times New Roman" w:cs="Times New Roman"/>
          <w:spacing w:val="-2"/>
          <w:position w:val="1"/>
          <w:sz w:val="22"/>
          <w:szCs w:val="22"/>
        </w:rPr>
        <w:t>1</w:t>
      </w:r>
      <w:r>
        <w:rPr>
          <w:rFonts w:ascii="Times New Roman" w:hAnsi="Times New Roman" w:eastAsia="Times New Roman" w:cs="Times New Roman"/>
          <w:spacing w:val="-2"/>
          <w:position w:val="3"/>
          <w:sz w:val="30"/>
          <w:szCs w:val="30"/>
        </w:rPr>
        <w:t>∩Y</w:t>
      </w:r>
      <w:r>
        <w:rPr>
          <w:rFonts w:ascii="Times New Roman" w:hAnsi="Times New Roman" w:eastAsia="Times New Roman" w:cs="Times New Roman"/>
          <w:spacing w:val="-2"/>
          <w:position w:val="3"/>
          <w:sz w:val="22"/>
          <w:szCs w:val="22"/>
        </w:rPr>
        <w:t>2</w:t>
      </w:r>
      <w:r>
        <w:rPr>
          <w:rFonts w:ascii="Times New Roman" w:hAnsi="Times New Roman" w:eastAsia="Times New Roman" w:cs="Times New Roman"/>
          <w:spacing w:val="-2"/>
          <w:position w:val="3"/>
          <w:sz w:val="30"/>
          <w:szCs w:val="30"/>
        </w:rPr>
        <w:t>|</w:t>
      </w:r>
      <w:r>
        <w:rPr>
          <w:rFonts w:ascii="Times New Roman" w:hAnsi="Times New Roman" w:eastAsia="Times New Roman" w:cs="Times New Roman"/>
          <w:spacing w:val="-2"/>
          <w:position w:val="5"/>
          <w:sz w:val="30"/>
          <w:szCs w:val="30"/>
        </w:rPr>
        <w:t>=|</w:t>
      </w:r>
      <w:r>
        <w:rPr>
          <w:rFonts w:ascii="Times New Roman" w:hAnsi="Times New Roman" w:eastAsia="Times New Roman" w:cs="Times New Roman"/>
          <w:spacing w:val="-2"/>
          <w:position w:val="1"/>
          <w:sz w:val="30"/>
          <w:szCs w:val="30"/>
        </w:rPr>
        <w:t>Y</w:t>
      </w:r>
      <w:r>
        <w:rPr>
          <w:rFonts w:ascii="Times New Roman" w:hAnsi="Times New Roman" w:eastAsia="Times New Roman" w:cs="Times New Roman"/>
          <w:spacing w:val="-2"/>
          <w:position w:val="1"/>
          <w:sz w:val="22"/>
          <w:szCs w:val="22"/>
        </w:rPr>
        <w:t>1</w:t>
      </w:r>
      <w:r>
        <w:rPr>
          <w:rFonts w:ascii="Times New Roman" w:hAnsi="Times New Roman" w:eastAsia="Times New Roman" w:cs="Times New Roman"/>
          <w:spacing w:val="-2"/>
          <w:position w:val="5"/>
          <w:sz w:val="30"/>
          <w:szCs w:val="30"/>
        </w:rPr>
        <w:t>-1|</w:t>
      </w:r>
      <w:r>
        <w:rPr>
          <w:rFonts w:ascii="Times New Roman" w:hAnsi="Times New Roman" w:eastAsia="Times New Roman" w:cs="Times New Roman"/>
          <w:spacing w:val="-39"/>
          <w:position w:val="5"/>
          <w:sz w:val="30"/>
          <w:szCs w:val="30"/>
        </w:rPr>
        <w:t xml:space="preserve"> </w:t>
      </w:r>
      <w:r>
        <w:rPr>
          <w:rFonts w:ascii="宋体" w:hAnsi="宋体" w:eastAsia="宋体" w:cs="宋体"/>
          <w:spacing w:val="-2"/>
          <w:position w:val="5"/>
          <w:sz w:val="30"/>
          <w:szCs w:val="30"/>
        </w:rPr>
        <w:t>，</w:t>
      </w:r>
      <w:r>
        <w:rPr>
          <w:rFonts w:ascii="宋体" w:hAnsi="宋体" w:eastAsia="宋体" w:cs="宋体"/>
          <w:spacing w:val="-2"/>
          <w:position w:val="4"/>
          <w:sz w:val="30"/>
          <w:szCs w:val="30"/>
        </w:rPr>
        <w:t>左合并的过程就是合并</w:t>
      </w:r>
      <w:r>
        <w:rPr>
          <w:rFonts w:ascii="Times New Roman" w:hAnsi="Times New Roman" w:eastAsia="Times New Roman" w:cs="Times New Roman"/>
          <w:spacing w:val="-2"/>
          <w:position w:val="4"/>
          <w:sz w:val="30"/>
          <w:szCs w:val="30"/>
        </w:rPr>
        <w:t>Y</w:t>
      </w:r>
      <w:r>
        <w:rPr>
          <w:rFonts w:ascii="Times New Roman" w:hAnsi="Times New Roman" w:eastAsia="Times New Roman" w:cs="Times New Roman"/>
          <w:spacing w:val="-2"/>
          <w:position w:val="4"/>
          <w:sz w:val="22"/>
          <w:szCs w:val="22"/>
        </w:rPr>
        <w:t>1</w:t>
      </w:r>
      <w:r>
        <w:rPr>
          <w:rFonts w:ascii="宋体" w:hAnsi="宋体" w:eastAsia="宋体" w:cs="宋体"/>
          <w:spacing w:val="-2"/>
          <w:position w:val="4"/>
          <w:sz w:val="30"/>
          <w:szCs w:val="30"/>
        </w:rPr>
        <w:t>和</w:t>
      </w:r>
      <w:r>
        <w:rPr>
          <w:rFonts w:ascii="Times New Roman" w:hAnsi="Times New Roman" w:eastAsia="Times New Roman" w:cs="Times New Roman"/>
          <w:spacing w:val="-2"/>
          <w:position w:val="4"/>
          <w:sz w:val="30"/>
          <w:szCs w:val="30"/>
        </w:rPr>
        <w:t>Y</w:t>
      </w:r>
      <w:r>
        <w:rPr>
          <w:rFonts w:ascii="Times New Roman" w:hAnsi="Times New Roman" w:eastAsia="Times New Roman" w:cs="Times New Roman"/>
          <w:spacing w:val="-2"/>
          <w:position w:val="4"/>
          <w:sz w:val="22"/>
          <w:szCs w:val="22"/>
        </w:rPr>
        <w:t>2</w:t>
      </w:r>
      <w:r>
        <w:rPr>
          <w:rFonts w:ascii="Times New Roman" w:hAnsi="Times New Roman" w:eastAsia="Times New Roman" w:cs="Times New Roman"/>
          <w:spacing w:val="-19"/>
          <w:position w:val="4"/>
          <w:sz w:val="22"/>
          <w:szCs w:val="22"/>
        </w:rPr>
        <w:t xml:space="preserve"> </w:t>
      </w:r>
      <w:r>
        <w:rPr>
          <w:rFonts w:ascii="宋体" w:hAnsi="宋体" w:eastAsia="宋体" w:cs="宋体"/>
          <w:spacing w:val="-2"/>
          <w:position w:val="5"/>
          <w:sz w:val="30"/>
          <w:szCs w:val="30"/>
        </w:rPr>
        <w:t>，得到</w:t>
      </w:r>
      <w:r>
        <w:rPr>
          <w:rFonts w:ascii="宋体" w:hAnsi="宋体" w:eastAsia="宋体" w:cs="宋体"/>
          <w:spacing w:val="-3"/>
          <w:position w:val="5"/>
          <w:sz w:val="30"/>
          <w:szCs w:val="30"/>
        </w:rPr>
        <w:t>规则</w:t>
      </w:r>
    </w:p>
    <w:p w14:paraId="7D0B506E">
      <w:pPr>
        <w:spacing w:before="4" w:line="218" w:lineRule="auto"/>
        <w:rPr>
          <w:rFonts w:ascii="宋体" w:hAnsi="宋体" w:eastAsia="宋体" w:cs="宋体"/>
          <w:sz w:val="30"/>
          <w:szCs w:val="30"/>
        </w:rPr>
      </w:pPr>
      <w:r>
        <w:rPr>
          <w:rFonts w:ascii="Times New Roman" w:hAnsi="Times New Roman" w:eastAsia="Times New Roman" w:cs="Times New Roman"/>
          <w:spacing w:val="-4"/>
          <w:position w:val="1"/>
          <w:sz w:val="30"/>
          <w:szCs w:val="30"/>
        </w:rPr>
        <w:t>W</w:t>
      </w:r>
      <w:r>
        <w:rPr>
          <w:rFonts w:ascii="Times New Roman" w:hAnsi="Times New Roman" w:eastAsia="Times New Roman" w:cs="Times New Roman"/>
          <w:spacing w:val="-14"/>
          <w:position w:val="1"/>
          <w:sz w:val="30"/>
          <w:szCs w:val="30"/>
        </w:rPr>
        <w:t xml:space="preserve"> </w:t>
      </w:r>
      <w:r>
        <w:rPr>
          <w:rFonts w:ascii="Times New Roman" w:hAnsi="Times New Roman" w:eastAsia="Times New Roman" w:cs="Times New Roman"/>
          <w:spacing w:val="-4"/>
          <w:position w:val="1"/>
          <w:sz w:val="30"/>
          <w:szCs w:val="30"/>
        </w:rPr>
        <w:t>→</w:t>
      </w:r>
      <w:r>
        <w:rPr>
          <w:rFonts w:ascii="Times New Roman" w:hAnsi="Times New Roman" w:eastAsia="Times New Roman" w:cs="Times New Roman"/>
          <w:spacing w:val="-4"/>
          <w:position w:val="-2"/>
          <w:sz w:val="30"/>
          <w:szCs w:val="30"/>
        </w:rPr>
        <w:t>Y</w:t>
      </w:r>
      <w:r>
        <w:rPr>
          <w:rFonts w:ascii="Times New Roman" w:hAnsi="Times New Roman" w:eastAsia="Times New Roman" w:cs="Times New Roman"/>
          <w:spacing w:val="-4"/>
          <w:position w:val="-2"/>
          <w:sz w:val="22"/>
          <w:szCs w:val="22"/>
        </w:rPr>
        <w:t>1</w:t>
      </w:r>
      <w:r>
        <w:rPr>
          <w:rFonts w:ascii="宋体" w:hAnsi="宋体" w:eastAsia="宋体" w:cs="宋体"/>
          <w:spacing w:val="-4"/>
          <w:position w:val="-2"/>
          <w:sz w:val="30"/>
          <w:szCs w:val="30"/>
        </w:rPr>
        <w:t>∪</w:t>
      </w:r>
      <w:r>
        <w:rPr>
          <w:rFonts w:ascii="Times New Roman" w:hAnsi="Times New Roman" w:eastAsia="Times New Roman" w:cs="Times New Roman"/>
          <w:spacing w:val="-4"/>
          <w:position w:val="-2"/>
          <w:sz w:val="30"/>
          <w:szCs w:val="30"/>
        </w:rPr>
        <w:t>Y</w:t>
      </w:r>
      <w:r>
        <w:rPr>
          <w:rFonts w:ascii="Times New Roman" w:hAnsi="Times New Roman" w:eastAsia="Times New Roman" w:cs="Times New Roman"/>
          <w:spacing w:val="-4"/>
          <w:position w:val="-2"/>
          <w:sz w:val="22"/>
          <w:szCs w:val="22"/>
        </w:rPr>
        <w:t>2</w:t>
      </w:r>
      <w:r>
        <w:rPr>
          <w:rFonts w:ascii="Times New Roman" w:hAnsi="Times New Roman" w:eastAsia="Times New Roman" w:cs="Times New Roman"/>
          <w:spacing w:val="-14"/>
          <w:position w:val="-2"/>
          <w:sz w:val="22"/>
          <w:szCs w:val="22"/>
        </w:rPr>
        <w:t xml:space="preserve"> </w:t>
      </w:r>
      <w:r>
        <w:rPr>
          <w:rFonts w:ascii="宋体" w:hAnsi="宋体" w:eastAsia="宋体" w:cs="宋体"/>
          <w:spacing w:val="-4"/>
          <w:position w:val="1"/>
          <w:sz w:val="30"/>
          <w:szCs w:val="30"/>
        </w:rPr>
        <w:t>。相应地，给定右等价类</w:t>
      </w:r>
      <w:r>
        <w:rPr>
          <w:rFonts w:ascii="Times New Roman" w:hAnsi="Times New Roman" w:eastAsia="Times New Roman" w:cs="Times New Roman"/>
          <w:spacing w:val="-4"/>
          <w:position w:val="1"/>
          <w:sz w:val="30"/>
          <w:szCs w:val="30"/>
        </w:rPr>
        <w:t>RE</w:t>
      </w:r>
      <w:r>
        <w:rPr>
          <w:rFonts w:ascii="Times New Roman" w:hAnsi="Times New Roman" w:eastAsia="Times New Roman" w:cs="Times New Roman"/>
          <w:spacing w:val="-4"/>
          <w:position w:val="-6"/>
          <w:sz w:val="22"/>
          <w:szCs w:val="22"/>
        </w:rPr>
        <w:t>w,</w:t>
      </w:r>
      <w:r>
        <w:rPr>
          <w:rFonts w:ascii="Times New Roman" w:hAnsi="Times New Roman" w:eastAsia="Times New Roman" w:cs="Times New Roman"/>
          <w:spacing w:val="-4"/>
          <w:sz w:val="22"/>
          <w:szCs w:val="22"/>
        </w:rPr>
        <w:t>i</w:t>
      </w:r>
      <w:r>
        <w:rPr>
          <w:rFonts w:ascii="宋体" w:hAnsi="宋体" w:eastAsia="宋体" w:cs="宋体"/>
          <w:spacing w:val="-4"/>
          <w:sz w:val="30"/>
          <w:szCs w:val="30"/>
        </w:rPr>
        <w:t>有两个规则</w:t>
      </w:r>
      <w:r>
        <w:rPr>
          <w:rFonts w:ascii="宋体" w:hAnsi="宋体" w:eastAsia="宋体" w:cs="宋体"/>
          <w:spacing w:val="-4"/>
          <w:position w:val="1"/>
          <w:sz w:val="30"/>
          <w:szCs w:val="30"/>
        </w:rPr>
        <w:t>，</w:t>
      </w:r>
      <w:r>
        <w:rPr>
          <w:rFonts w:ascii="Times New Roman" w:hAnsi="Times New Roman" w:eastAsia="Times New Roman" w:cs="Times New Roman"/>
          <w:spacing w:val="-5"/>
          <w:position w:val="-3"/>
          <w:sz w:val="30"/>
          <w:szCs w:val="30"/>
        </w:rPr>
        <w:t>X</w:t>
      </w:r>
      <w:r>
        <w:rPr>
          <w:rFonts w:ascii="Times New Roman" w:hAnsi="Times New Roman" w:eastAsia="Times New Roman" w:cs="Times New Roman"/>
          <w:spacing w:val="-5"/>
          <w:position w:val="-3"/>
          <w:sz w:val="22"/>
          <w:szCs w:val="22"/>
        </w:rPr>
        <w:t xml:space="preserve">1 </w:t>
      </w:r>
      <w:r>
        <w:rPr>
          <w:rFonts w:ascii="Times New Roman" w:hAnsi="Times New Roman" w:eastAsia="Times New Roman" w:cs="Times New Roman"/>
          <w:spacing w:val="-5"/>
          <w:position w:val="1"/>
          <w:sz w:val="30"/>
          <w:szCs w:val="30"/>
        </w:rPr>
        <w:t>→W</w:t>
      </w:r>
      <w:r>
        <w:rPr>
          <w:rFonts w:ascii="宋体" w:hAnsi="宋体" w:eastAsia="宋体" w:cs="宋体"/>
          <w:spacing w:val="-5"/>
          <w:position w:val="1"/>
          <w:sz w:val="30"/>
          <w:szCs w:val="30"/>
        </w:rPr>
        <w:t>和</w:t>
      </w:r>
    </w:p>
    <w:p w14:paraId="1A9C225B">
      <w:pPr>
        <w:spacing w:before="2" w:line="260" w:lineRule="auto"/>
        <w:ind w:left="17" w:right="213" w:hanging="11"/>
        <w:rPr>
          <w:rFonts w:ascii="宋体" w:hAnsi="宋体" w:eastAsia="宋体" w:cs="宋体"/>
          <w:sz w:val="30"/>
          <w:szCs w:val="30"/>
        </w:rPr>
      </w:pPr>
      <w:r>
        <w:rPr>
          <w:rFonts w:ascii="Times New Roman" w:hAnsi="Times New Roman" w:eastAsia="Times New Roman" w:cs="Times New Roman"/>
          <w:spacing w:val="-4"/>
          <w:position w:val="-3"/>
          <w:sz w:val="30"/>
          <w:szCs w:val="30"/>
        </w:rPr>
        <w:t>X</w:t>
      </w:r>
      <w:r>
        <w:rPr>
          <w:rFonts w:ascii="Times New Roman" w:hAnsi="Times New Roman" w:eastAsia="Times New Roman" w:cs="Times New Roman"/>
          <w:spacing w:val="-4"/>
          <w:position w:val="-3"/>
          <w:sz w:val="22"/>
          <w:szCs w:val="22"/>
        </w:rPr>
        <w:t xml:space="preserve">2 </w:t>
      </w:r>
      <w:r>
        <w:rPr>
          <w:rFonts w:ascii="Times New Roman" w:hAnsi="Times New Roman" w:eastAsia="Times New Roman" w:cs="Times New Roman"/>
          <w:spacing w:val="-4"/>
          <w:position w:val="1"/>
          <w:sz w:val="30"/>
          <w:szCs w:val="30"/>
        </w:rPr>
        <w:t>→W</w:t>
      </w:r>
      <w:r>
        <w:rPr>
          <w:rFonts w:ascii="Times New Roman" w:hAnsi="Times New Roman" w:eastAsia="Times New Roman" w:cs="Times New Roman"/>
          <w:spacing w:val="-29"/>
          <w:position w:val="1"/>
          <w:sz w:val="30"/>
          <w:szCs w:val="30"/>
        </w:rPr>
        <w:t xml:space="preserve"> </w:t>
      </w:r>
      <w:r>
        <w:rPr>
          <w:rFonts w:ascii="宋体" w:hAnsi="宋体" w:eastAsia="宋体" w:cs="宋体"/>
          <w:spacing w:val="-4"/>
          <w:position w:val="1"/>
          <w:sz w:val="30"/>
          <w:szCs w:val="30"/>
        </w:rPr>
        <w:t>，并且</w:t>
      </w:r>
      <w:r>
        <w:rPr>
          <w:rFonts w:ascii="Times New Roman" w:hAnsi="Times New Roman" w:eastAsia="Times New Roman" w:cs="Times New Roman"/>
          <w:spacing w:val="-4"/>
          <w:position w:val="1"/>
          <w:sz w:val="30"/>
          <w:szCs w:val="30"/>
        </w:rPr>
        <w:t>|</w:t>
      </w:r>
      <w:r>
        <w:rPr>
          <w:rFonts w:ascii="Times New Roman" w:hAnsi="Times New Roman" w:eastAsia="Times New Roman" w:cs="Times New Roman"/>
          <w:spacing w:val="-4"/>
          <w:position w:val="-3"/>
          <w:sz w:val="30"/>
          <w:szCs w:val="30"/>
        </w:rPr>
        <w:t>X</w:t>
      </w:r>
      <w:r>
        <w:rPr>
          <w:rFonts w:ascii="Times New Roman" w:hAnsi="Times New Roman" w:eastAsia="Times New Roman" w:cs="Times New Roman"/>
          <w:spacing w:val="-4"/>
          <w:position w:val="-3"/>
          <w:sz w:val="22"/>
          <w:szCs w:val="22"/>
        </w:rPr>
        <w:t>1</w:t>
      </w:r>
      <w:r>
        <w:rPr>
          <w:rFonts w:ascii="Times New Roman" w:hAnsi="Times New Roman" w:eastAsia="Times New Roman" w:cs="Times New Roman"/>
          <w:spacing w:val="-4"/>
          <w:sz w:val="30"/>
          <w:szCs w:val="30"/>
        </w:rPr>
        <w:t>∩X</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4"/>
          <w:sz w:val="30"/>
          <w:szCs w:val="30"/>
        </w:rPr>
        <w:t>|</w:t>
      </w:r>
      <w:r>
        <w:rPr>
          <w:rFonts w:ascii="Times New Roman" w:hAnsi="Times New Roman" w:eastAsia="Times New Roman" w:cs="Times New Roman"/>
          <w:spacing w:val="-4"/>
          <w:position w:val="1"/>
          <w:sz w:val="30"/>
          <w:szCs w:val="30"/>
        </w:rPr>
        <w:t>=|</w:t>
      </w:r>
      <w:r>
        <w:rPr>
          <w:rFonts w:ascii="Times New Roman" w:hAnsi="Times New Roman" w:eastAsia="Times New Roman" w:cs="Times New Roman"/>
          <w:spacing w:val="-4"/>
          <w:position w:val="-3"/>
          <w:sz w:val="30"/>
          <w:szCs w:val="30"/>
        </w:rPr>
        <w:t>X</w:t>
      </w:r>
      <w:r>
        <w:rPr>
          <w:rFonts w:ascii="Times New Roman" w:hAnsi="Times New Roman" w:eastAsia="Times New Roman" w:cs="Times New Roman"/>
          <w:spacing w:val="-4"/>
          <w:position w:val="-3"/>
          <w:sz w:val="22"/>
          <w:szCs w:val="22"/>
        </w:rPr>
        <w:t>1</w:t>
      </w:r>
      <w:r>
        <w:rPr>
          <w:rFonts w:ascii="Times New Roman" w:hAnsi="Times New Roman" w:eastAsia="Times New Roman" w:cs="Times New Roman"/>
          <w:spacing w:val="-4"/>
          <w:position w:val="1"/>
          <w:sz w:val="30"/>
          <w:szCs w:val="30"/>
        </w:rPr>
        <w:t>-1|</w:t>
      </w:r>
      <w:r>
        <w:rPr>
          <w:rFonts w:ascii="Times New Roman" w:hAnsi="Times New Roman" w:eastAsia="Times New Roman" w:cs="Times New Roman"/>
          <w:spacing w:val="-39"/>
          <w:position w:val="1"/>
          <w:sz w:val="30"/>
          <w:szCs w:val="30"/>
        </w:rPr>
        <w:t xml:space="preserve"> </w:t>
      </w:r>
      <w:r>
        <w:rPr>
          <w:rFonts w:ascii="宋体" w:hAnsi="宋体" w:eastAsia="宋体" w:cs="宋体"/>
          <w:spacing w:val="-4"/>
          <w:position w:val="1"/>
          <w:sz w:val="30"/>
          <w:szCs w:val="30"/>
        </w:rPr>
        <w:t>，</w:t>
      </w:r>
      <w:r>
        <w:rPr>
          <w:rFonts w:ascii="宋体" w:hAnsi="宋体" w:eastAsia="宋体" w:cs="宋体"/>
          <w:spacing w:val="-4"/>
          <w:sz w:val="30"/>
          <w:szCs w:val="30"/>
        </w:rPr>
        <w:t>右合并的过程就是合并</w:t>
      </w:r>
      <w:r>
        <w:rPr>
          <w:rFonts w:ascii="Times New Roman" w:hAnsi="Times New Roman" w:eastAsia="Times New Roman" w:cs="Times New Roman"/>
          <w:spacing w:val="-4"/>
          <w:sz w:val="30"/>
          <w:szCs w:val="30"/>
        </w:rPr>
        <w:t>X</w:t>
      </w:r>
      <w:r>
        <w:rPr>
          <w:rFonts w:ascii="Times New Roman" w:hAnsi="Times New Roman" w:eastAsia="Times New Roman" w:cs="Times New Roman"/>
          <w:spacing w:val="-4"/>
          <w:sz w:val="22"/>
          <w:szCs w:val="22"/>
        </w:rPr>
        <w:t>1</w:t>
      </w:r>
      <w:r>
        <w:rPr>
          <w:rFonts w:ascii="宋体" w:hAnsi="宋体" w:eastAsia="宋体" w:cs="宋体"/>
          <w:spacing w:val="-4"/>
          <w:sz w:val="30"/>
          <w:szCs w:val="30"/>
        </w:rPr>
        <w:t>和</w:t>
      </w:r>
      <w:r>
        <w:rPr>
          <w:rFonts w:ascii="Times New Roman" w:hAnsi="Times New Roman" w:eastAsia="Times New Roman" w:cs="Times New Roman"/>
          <w:spacing w:val="-4"/>
          <w:sz w:val="30"/>
          <w:szCs w:val="30"/>
        </w:rPr>
        <w:t>X</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18"/>
          <w:sz w:val="22"/>
          <w:szCs w:val="22"/>
        </w:rPr>
        <w:t xml:space="preserve"> </w:t>
      </w:r>
      <w:r>
        <w:rPr>
          <w:rFonts w:ascii="宋体" w:hAnsi="宋体" w:eastAsia="宋体" w:cs="宋体"/>
          <w:spacing w:val="-4"/>
          <w:position w:val="1"/>
          <w:sz w:val="30"/>
          <w:szCs w:val="30"/>
        </w:rPr>
        <w:t>，得到规</w:t>
      </w:r>
      <w:r>
        <w:rPr>
          <w:rFonts w:ascii="宋体" w:hAnsi="宋体" w:eastAsia="宋体" w:cs="宋体"/>
          <w:position w:val="1"/>
          <w:sz w:val="30"/>
          <w:szCs w:val="30"/>
        </w:rPr>
        <w:t xml:space="preserve"> </w:t>
      </w:r>
      <w:r>
        <w:rPr>
          <w:rFonts w:ascii="宋体" w:hAnsi="宋体" w:eastAsia="宋体" w:cs="宋体"/>
          <w:spacing w:val="-7"/>
          <w:sz w:val="30"/>
          <w:szCs w:val="30"/>
        </w:rPr>
        <w:t>则</w:t>
      </w:r>
      <w:r>
        <w:rPr>
          <w:rFonts w:ascii="Times New Roman" w:hAnsi="Times New Roman" w:eastAsia="Times New Roman" w:cs="Times New Roman"/>
          <w:spacing w:val="-7"/>
          <w:sz w:val="30"/>
          <w:szCs w:val="30"/>
        </w:rPr>
        <w:t>X</w:t>
      </w:r>
      <w:r>
        <w:rPr>
          <w:rFonts w:ascii="Times New Roman" w:hAnsi="Times New Roman" w:eastAsia="Times New Roman" w:cs="Times New Roman"/>
          <w:spacing w:val="-7"/>
          <w:sz w:val="22"/>
          <w:szCs w:val="22"/>
        </w:rPr>
        <w:t>1</w:t>
      </w:r>
      <w:r>
        <w:rPr>
          <w:rFonts w:ascii="宋体" w:hAnsi="宋体" w:eastAsia="宋体" w:cs="宋体"/>
          <w:spacing w:val="-7"/>
          <w:sz w:val="30"/>
          <w:szCs w:val="30"/>
        </w:rPr>
        <w:t>∪</w:t>
      </w:r>
      <w:r>
        <w:rPr>
          <w:rFonts w:ascii="Times New Roman" w:hAnsi="Times New Roman" w:eastAsia="Times New Roman" w:cs="Times New Roman"/>
          <w:spacing w:val="-7"/>
          <w:sz w:val="30"/>
          <w:szCs w:val="30"/>
        </w:rPr>
        <w:t>X</w:t>
      </w:r>
      <w:r>
        <w:rPr>
          <w:rFonts w:ascii="Times New Roman" w:hAnsi="Times New Roman" w:eastAsia="Times New Roman" w:cs="Times New Roman"/>
          <w:spacing w:val="-7"/>
          <w:sz w:val="22"/>
          <w:szCs w:val="22"/>
        </w:rPr>
        <w:t xml:space="preserve">2 </w:t>
      </w:r>
      <w:r>
        <w:rPr>
          <w:rFonts w:ascii="Times New Roman" w:hAnsi="Times New Roman" w:eastAsia="Times New Roman" w:cs="Times New Roman"/>
          <w:spacing w:val="-7"/>
          <w:position w:val="2"/>
          <w:sz w:val="30"/>
          <w:szCs w:val="30"/>
        </w:rPr>
        <w:t>→W</w:t>
      </w:r>
      <w:r>
        <w:rPr>
          <w:rFonts w:ascii="宋体" w:hAnsi="宋体" w:eastAsia="宋体" w:cs="宋体"/>
          <w:spacing w:val="-7"/>
          <w:position w:val="2"/>
          <w:sz w:val="30"/>
          <w:szCs w:val="30"/>
        </w:rPr>
        <w:t>。</w:t>
      </w:r>
    </w:p>
    <w:p w14:paraId="3753F60A">
      <w:pPr>
        <w:spacing w:before="244" w:line="219" w:lineRule="auto"/>
        <w:ind w:left="12" w:firstLine="601"/>
        <w:rPr>
          <w:rFonts w:ascii="宋体" w:hAnsi="宋体" w:eastAsia="宋体" w:cs="宋体"/>
          <w:sz w:val="30"/>
          <w:szCs w:val="30"/>
        </w:rPr>
      </w:pPr>
      <w:r>
        <w:rPr>
          <w:rFonts w:ascii="宋体" w:hAnsi="宋体" w:eastAsia="宋体" w:cs="宋体"/>
          <w:spacing w:val="-1"/>
          <w:sz w:val="30"/>
          <w:szCs w:val="30"/>
        </w:rPr>
        <w:t>左右合并的组合使用完成模式生长的过程。一个序列规则的获得都</w:t>
      </w:r>
      <w:r>
        <w:rPr>
          <w:rFonts w:ascii="宋体" w:hAnsi="宋体" w:eastAsia="宋体" w:cs="宋体"/>
          <w:spacing w:val="13"/>
          <w:sz w:val="30"/>
          <w:szCs w:val="30"/>
        </w:rPr>
        <w:t xml:space="preserve"> </w:t>
      </w:r>
      <w:r>
        <w:rPr>
          <w:rFonts w:ascii="宋体" w:hAnsi="宋体" w:eastAsia="宋体" w:cs="宋体"/>
          <w:sz w:val="30"/>
          <w:szCs w:val="30"/>
        </w:rPr>
        <w:t>可以分解为一系列的左合并与右合并的组合</w:t>
      </w:r>
      <w:r>
        <w:rPr>
          <w:rFonts w:ascii="宋体" w:hAnsi="宋体" w:eastAsia="宋体" w:cs="宋体"/>
          <w:spacing w:val="-1"/>
          <w:sz w:val="30"/>
          <w:szCs w:val="30"/>
        </w:rPr>
        <w:t>使用过程。比如，规则</w:t>
      </w:r>
      <w:r>
        <w:rPr>
          <w:rFonts w:ascii="Times New Roman" w:hAnsi="Times New Roman" w:eastAsia="Times New Roman" w:cs="Times New Roman"/>
          <w:spacing w:val="-1"/>
          <w:sz w:val="30"/>
          <w:szCs w:val="30"/>
        </w:rPr>
        <w:t>{a,b}</w:t>
      </w:r>
      <w:r>
        <w:rPr>
          <w:rFonts w:ascii="Times New Roman" w:hAnsi="Times New Roman" w:eastAsia="Times New Roman" w:cs="Times New Roman"/>
          <w:sz w:val="30"/>
          <w:szCs w:val="30"/>
        </w:rPr>
        <w:t xml:space="preserve"> </w:t>
      </w:r>
      <w:r>
        <w:rPr>
          <w:rFonts w:ascii="Times New Roman" w:hAnsi="Times New Roman" w:eastAsia="Times New Roman" w:cs="Times New Roman"/>
          <w:position w:val="2"/>
          <w:sz w:val="30"/>
          <w:szCs w:val="30"/>
        </w:rPr>
        <w:t>→</w:t>
      </w:r>
      <w:r>
        <w:rPr>
          <w:rFonts w:ascii="Times New Roman" w:hAnsi="Times New Roman" w:eastAsia="Times New Roman" w:cs="Times New Roman"/>
          <w:spacing w:val="-48"/>
          <w:position w:val="2"/>
          <w:sz w:val="30"/>
          <w:szCs w:val="30"/>
        </w:rPr>
        <w:t xml:space="preserve"> </w:t>
      </w:r>
      <w:r>
        <w:rPr>
          <w:rFonts w:ascii="Times New Roman" w:hAnsi="Times New Roman" w:eastAsia="Times New Roman" w:cs="Times New Roman"/>
          <w:position w:val="2"/>
          <w:sz w:val="30"/>
          <w:szCs w:val="30"/>
        </w:rPr>
        <w:t>{c,d}</w:t>
      </w:r>
      <w:r>
        <w:rPr>
          <w:rFonts w:ascii="宋体" w:hAnsi="宋体" w:eastAsia="宋体" w:cs="宋体"/>
          <w:position w:val="2"/>
          <w:sz w:val="30"/>
          <w:szCs w:val="30"/>
        </w:rPr>
        <w:t>就可以分解为两个左合并</w:t>
      </w:r>
      <w:r>
        <w:rPr>
          <w:rFonts w:ascii="Times New Roman" w:hAnsi="Times New Roman" w:eastAsia="Times New Roman" w:cs="Times New Roman"/>
          <w:position w:val="2"/>
          <w:sz w:val="30"/>
          <w:szCs w:val="30"/>
        </w:rPr>
        <w:t>LE</w:t>
      </w:r>
      <w:r>
        <w:rPr>
          <w:rFonts w:ascii="Times New Roman" w:hAnsi="Times New Roman" w:eastAsia="Times New Roman" w:cs="Times New Roman"/>
          <w:position w:val="-5"/>
          <w:sz w:val="22"/>
          <w:szCs w:val="22"/>
        </w:rPr>
        <w:t>{a},</w:t>
      </w:r>
      <w:r>
        <w:rPr>
          <w:rFonts w:ascii="Times New Roman" w:hAnsi="Times New Roman" w:eastAsia="Times New Roman" w:cs="Times New Roman"/>
          <w:sz w:val="22"/>
          <w:szCs w:val="22"/>
        </w:rPr>
        <w:t>1</w:t>
      </w:r>
      <w:r>
        <w:rPr>
          <w:rFonts w:ascii="宋体" w:hAnsi="宋体" w:eastAsia="宋体" w:cs="宋体"/>
          <w:sz w:val="30"/>
          <w:szCs w:val="30"/>
        </w:rPr>
        <w:t>和</w:t>
      </w:r>
      <w:r>
        <w:rPr>
          <w:rFonts w:ascii="Times New Roman" w:hAnsi="Times New Roman" w:eastAsia="Times New Roman" w:cs="Times New Roman"/>
          <w:sz w:val="30"/>
          <w:szCs w:val="30"/>
        </w:rPr>
        <w:t>LE</w:t>
      </w:r>
      <w:r>
        <w:rPr>
          <w:rFonts w:ascii="Times New Roman" w:hAnsi="Times New Roman" w:eastAsia="Times New Roman" w:cs="Times New Roman"/>
          <w:position w:val="-5"/>
          <w:sz w:val="22"/>
          <w:szCs w:val="22"/>
        </w:rPr>
        <w:t>{b},</w:t>
      </w:r>
      <w:r>
        <w:rPr>
          <w:rFonts w:ascii="Times New Roman" w:hAnsi="Times New Roman" w:eastAsia="Times New Roman" w:cs="Times New Roman"/>
          <w:position w:val="1"/>
          <w:sz w:val="22"/>
          <w:szCs w:val="22"/>
        </w:rPr>
        <w:t>1</w:t>
      </w:r>
      <w:r>
        <w:rPr>
          <w:rFonts w:ascii="宋体" w:hAnsi="宋体" w:eastAsia="宋体" w:cs="宋体"/>
          <w:position w:val="1"/>
          <w:sz w:val="30"/>
          <w:szCs w:val="30"/>
        </w:rPr>
        <w:t>及一个右合并</w:t>
      </w:r>
      <w:r>
        <w:rPr>
          <w:rFonts w:ascii="Times New Roman" w:hAnsi="Times New Roman" w:eastAsia="Times New Roman" w:cs="Times New Roman"/>
          <w:position w:val="1"/>
          <w:sz w:val="30"/>
          <w:szCs w:val="30"/>
        </w:rPr>
        <w:t>R</w:t>
      </w:r>
      <w:r>
        <w:rPr>
          <w:rFonts w:ascii="Times New Roman" w:hAnsi="Times New Roman" w:eastAsia="Times New Roman" w:cs="Times New Roman"/>
          <w:spacing w:val="-1"/>
          <w:position w:val="1"/>
          <w:sz w:val="30"/>
          <w:szCs w:val="30"/>
        </w:rPr>
        <w:t>E</w:t>
      </w:r>
      <w:r>
        <w:rPr>
          <w:rFonts w:ascii="Times New Roman" w:hAnsi="Times New Roman" w:eastAsia="Times New Roman" w:cs="Times New Roman"/>
          <w:spacing w:val="-1"/>
          <w:position w:val="-5"/>
          <w:sz w:val="22"/>
          <w:szCs w:val="22"/>
        </w:rPr>
        <w:t>{c,d},1</w:t>
      </w:r>
      <w:r>
        <w:rPr>
          <w:rFonts w:ascii="Times New Roman" w:hAnsi="Times New Roman" w:eastAsia="Times New Roman" w:cs="Times New Roman"/>
          <w:position w:val="-5"/>
          <w:sz w:val="22"/>
          <w:szCs w:val="22"/>
        </w:rPr>
        <w:t xml:space="preserve">     </w:t>
      </w:r>
      <w:r>
        <w:rPr>
          <w:rFonts w:ascii="宋体" w:hAnsi="宋体" w:eastAsia="宋体" w:cs="宋体"/>
          <w:spacing w:val="-4"/>
          <w:sz w:val="30"/>
          <w:szCs w:val="30"/>
        </w:rPr>
        <w:t>来完成。</w:t>
      </w:r>
    </w:p>
    <w:p w14:paraId="143CEF8E">
      <w:pPr>
        <w:spacing w:line="219" w:lineRule="auto"/>
        <w:rPr>
          <w:rFonts w:ascii="宋体" w:hAnsi="宋体" w:eastAsia="宋体" w:cs="宋体"/>
          <w:sz w:val="30"/>
          <w:szCs w:val="30"/>
        </w:rPr>
        <w:sectPr>
          <w:pgSz w:w="12240" w:h="15840"/>
          <w:pgMar w:top="400" w:right="1453" w:bottom="0" w:left="1440" w:header="0" w:footer="0" w:gutter="0"/>
          <w:cols w:space="720" w:num="1"/>
        </w:sectPr>
      </w:pPr>
    </w:p>
    <w:p w14:paraId="6D0BFF42">
      <w:pPr>
        <w:spacing w:before="27"/>
      </w:pPr>
    </w:p>
    <w:p w14:paraId="3B691D08">
      <w:pPr>
        <w:spacing w:before="27"/>
      </w:pPr>
    </w:p>
    <w:p w14:paraId="19579898">
      <w:pPr>
        <w:spacing w:before="27"/>
      </w:pPr>
    </w:p>
    <w:p w14:paraId="0128C749">
      <w:pPr>
        <w:spacing w:before="27"/>
      </w:pPr>
    </w:p>
    <w:p w14:paraId="261F5000">
      <w:pPr>
        <w:spacing w:before="27"/>
      </w:pPr>
    </w:p>
    <w:p w14:paraId="43AA1F5D">
      <w:pPr>
        <w:spacing w:before="27"/>
      </w:pPr>
    </w:p>
    <w:p w14:paraId="699FE674">
      <w:pPr>
        <w:spacing w:before="26"/>
      </w:pPr>
    </w:p>
    <w:p w14:paraId="20D6C3AE">
      <w:pPr>
        <w:spacing w:before="26"/>
      </w:pPr>
    </w:p>
    <w:p w14:paraId="01FD1DF5">
      <w:pPr>
        <w:sectPr>
          <w:headerReference r:id="rId17" w:type="default"/>
          <w:pgSz w:w="12240" w:h="15840"/>
          <w:pgMar w:top="400" w:right="1558" w:bottom="0" w:left="1429" w:header="0" w:footer="0" w:gutter="0"/>
          <w:cols w:equalWidth="0" w:num="1">
            <w:col w:w="9252"/>
          </w:cols>
        </w:sectPr>
      </w:pPr>
    </w:p>
    <w:p w14:paraId="4AE64F62">
      <w:pPr>
        <w:spacing w:before="43" w:line="192" w:lineRule="auto"/>
        <w:ind w:left="2140"/>
        <w:rPr>
          <w:rFonts w:ascii="Times New Roman" w:hAnsi="Times New Roman" w:eastAsia="Times New Roman" w:cs="Times New Roman"/>
          <w:sz w:val="30"/>
          <w:szCs w:val="30"/>
        </w:rPr>
      </w:pPr>
      <w:r>
        <w:rPr>
          <w:rFonts w:ascii="Times New Roman" w:hAnsi="Times New Roman" w:eastAsia="Times New Roman" w:cs="Times New Roman"/>
          <w:spacing w:val="-8"/>
          <w:sz w:val="30"/>
          <w:szCs w:val="30"/>
        </w:rPr>
        <w:t>1*2</w:t>
      </w:r>
    </w:p>
    <w:p w14:paraId="0221F5DC">
      <w:pPr>
        <w:pStyle w:val="2"/>
        <w:spacing w:line="245" w:lineRule="auto"/>
      </w:pPr>
    </w:p>
    <w:p w14:paraId="101C1254">
      <w:pPr>
        <w:pStyle w:val="2"/>
        <w:spacing w:line="246" w:lineRule="auto"/>
      </w:pPr>
    </w:p>
    <w:p w14:paraId="3104934D">
      <w:pPr>
        <w:spacing w:before="86" w:line="179" w:lineRule="auto"/>
        <w:ind w:left="2119"/>
        <w:rPr>
          <w:rFonts w:ascii="Times New Roman" w:hAnsi="Times New Roman" w:eastAsia="Times New Roman" w:cs="Times New Roman"/>
          <w:sz w:val="30"/>
          <w:szCs w:val="30"/>
        </w:rPr>
      </w:pPr>
      <w:r>
        <w:rPr>
          <w:rFonts w:ascii="Times New Roman" w:hAnsi="Times New Roman" w:eastAsia="Times New Roman" w:cs="Times New Roman"/>
          <w:spacing w:val="-8"/>
          <w:sz w:val="30"/>
          <w:szCs w:val="30"/>
        </w:rPr>
        <w:t>1*3</w:t>
      </w:r>
    </w:p>
    <w:p w14:paraId="76068AFC">
      <w:pPr>
        <w:pStyle w:val="2"/>
        <w:spacing w:line="14" w:lineRule="auto"/>
        <w:rPr>
          <w:sz w:val="2"/>
        </w:rPr>
      </w:pPr>
      <w:r>
        <w:rPr>
          <w:sz w:val="2"/>
          <w:szCs w:val="2"/>
        </w:rPr>
        <w:br w:type="column"/>
      </w:r>
    </w:p>
    <w:p w14:paraId="0F4F3DAA">
      <w:pPr>
        <w:spacing w:before="41" w:line="192" w:lineRule="auto"/>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2*2</w:t>
      </w:r>
    </w:p>
    <w:p w14:paraId="533963D7">
      <w:pPr>
        <w:pStyle w:val="2"/>
        <w:spacing w:line="245" w:lineRule="auto"/>
      </w:pPr>
    </w:p>
    <w:p w14:paraId="72761112">
      <w:pPr>
        <w:pStyle w:val="2"/>
        <w:spacing w:line="246" w:lineRule="auto"/>
      </w:pPr>
    </w:p>
    <w:p w14:paraId="7E033FBF">
      <w:pPr>
        <w:spacing w:before="86" w:line="179" w:lineRule="auto"/>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2*3</w:t>
      </w:r>
    </w:p>
    <w:p w14:paraId="4BEC1C55">
      <w:pPr>
        <w:pStyle w:val="2"/>
        <w:spacing w:line="14" w:lineRule="auto"/>
        <w:rPr>
          <w:sz w:val="2"/>
        </w:rPr>
      </w:pPr>
      <w:r>
        <w:rPr>
          <w:sz w:val="2"/>
          <w:szCs w:val="2"/>
        </w:rPr>
        <w:br w:type="column"/>
      </w:r>
    </w:p>
    <w:p w14:paraId="336659E7">
      <w:pPr>
        <w:spacing w:before="48" w:line="192" w:lineRule="auto"/>
        <w:rPr>
          <w:rFonts w:ascii="Times New Roman" w:hAnsi="Times New Roman" w:eastAsia="Times New Roman" w:cs="Times New Roman"/>
          <w:sz w:val="30"/>
          <w:szCs w:val="30"/>
        </w:rPr>
      </w:pPr>
      <w:r>
        <w:rPr>
          <w:rFonts w:ascii="Times New Roman" w:hAnsi="Times New Roman" w:eastAsia="Times New Roman" w:cs="Times New Roman"/>
          <w:spacing w:val="-3"/>
          <w:sz w:val="30"/>
          <w:szCs w:val="30"/>
        </w:rPr>
        <w:t>3*2</w:t>
      </w:r>
    </w:p>
    <w:p w14:paraId="0F5283AD">
      <w:pPr>
        <w:pStyle w:val="2"/>
        <w:spacing w:line="242" w:lineRule="auto"/>
      </w:pPr>
    </w:p>
    <w:p w14:paraId="04BD6CD7">
      <w:pPr>
        <w:pStyle w:val="2"/>
        <w:spacing w:line="242" w:lineRule="auto"/>
      </w:pPr>
    </w:p>
    <w:p w14:paraId="69C75029">
      <w:pPr>
        <w:spacing w:before="87" w:line="179" w:lineRule="auto"/>
        <w:ind w:left="10"/>
        <w:rPr>
          <w:rFonts w:ascii="Times New Roman" w:hAnsi="Times New Roman" w:eastAsia="Times New Roman" w:cs="Times New Roman"/>
          <w:sz w:val="30"/>
          <w:szCs w:val="30"/>
        </w:rPr>
      </w:pPr>
      <w:r>
        <w:rPr>
          <w:rFonts w:ascii="Times New Roman" w:hAnsi="Times New Roman" w:eastAsia="Times New Roman" w:cs="Times New Roman"/>
          <w:spacing w:val="-3"/>
          <w:sz w:val="30"/>
          <w:szCs w:val="30"/>
        </w:rPr>
        <w:t>3*3</w:t>
      </w:r>
    </w:p>
    <w:p w14:paraId="20622B98">
      <w:pPr>
        <w:spacing w:line="179" w:lineRule="auto"/>
        <w:rPr>
          <w:rFonts w:ascii="Times New Roman" w:hAnsi="Times New Roman" w:eastAsia="Times New Roman" w:cs="Times New Roman"/>
          <w:sz w:val="30"/>
          <w:szCs w:val="30"/>
        </w:rPr>
        <w:sectPr>
          <w:type w:val="continuous"/>
          <w:pgSz w:w="12240" w:h="15840"/>
          <w:pgMar w:top="400" w:right="1558" w:bottom="0" w:left="1429" w:header="0" w:footer="0" w:gutter="0"/>
          <w:cols w:equalWidth="0" w:num="3">
            <w:col w:w="3601" w:space="100"/>
            <w:col w:w="1380" w:space="100"/>
            <w:col w:w="4072"/>
          </w:cols>
        </w:sectPr>
      </w:pPr>
    </w:p>
    <w:p w14:paraId="754E5C22">
      <w:pPr>
        <w:pStyle w:val="2"/>
        <w:spacing w:line="292" w:lineRule="auto"/>
      </w:pPr>
    </w:p>
    <w:p w14:paraId="635E05EC">
      <w:pPr>
        <w:pStyle w:val="2"/>
        <w:spacing w:line="292" w:lineRule="auto"/>
      </w:pPr>
    </w:p>
    <w:p w14:paraId="2A7CE2CC">
      <w:pPr>
        <w:pStyle w:val="2"/>
        <w:spacing w:line="292" w:lineRule="auto"/>
      </w:pPr>
    </w:p>
    <w:p w14:paraId="44B209CD">
      <w:pPr>
        <w:spacing w:before="98" w:line="219" w:lineRule="auto"/>
        <w:ind w:left="1319"/>
        <w:rPr>
          <w:rFonts w:ascii="宋体" w:hAnsi="宋体" w:eastAsia="宋体" w:cs="宋体"/>
          <w:sz w:val="30"/>
          <w:szCs w:val="30"/>
        </w:rPr>
      </w:pPr>
      <w:r>
        <w:rPr>
          <w:rFonts w:ascii="宋体" w:hAnsi="宋体" w:eastAsia="宋体" w:cs="宋体"/>
          <w:spacing w:val="1"/>
          <w:sz w:val="30"/>
          <w:szCs w:val="30"/>
        </w:rPr>
        <w:t xml:space="preserve">图4-15 </w:t>
      </w:r>
      <w:r>
        <w:rPr>
          <w:rFonts w:ascii="宋体" w:hAnsi="宋体" w:eastAsia="宋体" w:cs="宋体"/>
          <w:sz w:val="30"/>
          <w:szCs w:val="30"/>
        </w:rPr>
        <w:t>ERMiner</w:t>
      </w:r>
      <w:r>
        <w:rPr>
          <w:rFonts w:ascii="宋体" w:hAnsi="宋体" w:eastAsia="宋体" w:cs="宋体"/>
          <w:spacing w:val="-36"/>
          <w:sz w:val="30"/>
          <w:szCs w:val="30"/>
        </w:rPr>
        <w:t xml:space="preserve"> </w:t>
      </w:r>
      <w:r>
        <w:rPr>
          <w:rFonts w:ascii="宋体" w:hAnsi="宋体" w:eastAsia="宋体" w:cs="宋体"/>
          <w:spacing w:val="1"/>
          <w:sz w:val="30"/>
          <w:szCs w:val="30"/>
        </w:rPr>
        <w:t>算法通过合并的方式发现序列规则</w:t>
      </w:r>
    </w:p>
    <w:p w14:paraId="1A5656D5">
      <w:pPr>
        <w:spacing w:before="272" w:line="210" w:lineRule="auto"/>
        <w:ind w:left="619"/>
        <w:rPr>
          <w:rFonts w:ascii="宋体" w:hAnsi="宋体" w:eastAsia="宋体" w:cs="宋体"/>
          <w:sz w:val="30"/>
          <w:szCs w:val="30"/>
        </w:rPr>
      </w:pPr>
      <w:r>
        <w:rPr>
          <w:rFonts w:ascii="宋体" w:hAnsi="宋体" w:eastAsia="宋体" w:cs="宋体"/>
          <w:spacing w:val="-3"/>
          <w:sz w:val="30"/>
          <w:szCs w:val="30"/>
        </w:rPr>
        <w:t>规则等价类和左右合并是ERMiner</w:t>
      </w:r>
      <w:r>
        <w:rPr>
          <w:rFonts w:ascii="宋体" w:hAnsi="宋体" w:eastAsia="宋体" w:cs="宋体"/>
          <w:spacing w:val="-59"/>
          <w:sz w:val="30"/>
          <w:szCs w:val="30"/>
        </w:rPr>
        <w:t xml:space="preserve"> </w:t>
      </w:r>
      <w:r>
        <w:rPr>
          <w:rFonts w:ascii="宋体" w:hAnsi="宋体" w:eastAsia="宋体" w:cs="宋体"/>
          <w:spacing w:val="-3"/>
          <w:sz w:val="30"/>
          <w:szCs w:val="30"/>
        </w:rPr>
        <w:t>的核心概念基础，如图4-15所</w:t>
      </w:r>
    </w:p>
    <w:p w14:paraId="51AA5FAA">
      <w:pPr>
        <w:spacing w:before="2" w:line="212" w:lineRule="auto"/>
        <w:rPr>
          <w:rFonts w:ascii="宋体" w:hAnsi="宋体" w:eastAsia="宋体" w:cs="宋体"/>
          <w:sz w:val="30"/>
          <w:szCs w:val="30"/>
        </w:rPr>
      </w:pPr>
      <w:r>
        <w:rPr>
          <w:rFonts w:ascii="宋体" w:hAnsi="宋体" w:eastAsia="宋体" w:cs="宋体"/>
          <w:spacing w:val="-4"/>
          <w:sz w:val="30"/>
          <w:szCs w:val="30"/>
        </w:rPr>
        <w:t>示</w:t>
      </w:r>
      <w:r>
        <w:rPr>
          <w:rFonts w:ascii="宋体" w:hAnsi="宋体" w:eastAsia="宋体" w:cs="宋体"/>
          <w:spacing w:val="-44"/>
          <w:sz w:val="30"/>
          <w:szCs w:val="30"/>
        </w:rPr>
        <w:t xml:space="preserve"> </w:t>
      </w:r>
      <w:r>
        <w:rPr>
          <w:rFonts w:ascii="宋体" w:hAnsi="宋体" w:eastAsia="宋体" w:cs="宋体"/>
          <w:spacing w:val="-4"/>
          <w:sz w:val="30"/>
          <w:szCs w:val="30"/>
        </w:rPr>
        <w:t>，ERMiner</w:t>
      </w:r>
      <w:r>
        <w:rPr>
          <w:rFonts w:ascii="宋体" w:hAnsi="宋体" w:eastAsia="宋体" w:cs="宋体"/>
          <w:spacing w:val="-52"/>
          <w:sz w:val="30"/>
          <w:szCs w:val="30"/>
        </w:rPr>
        <w:t xml:space="preserve"> </w:t>
      </w:r>
      <w:r>
        <w:rPr>
          <w:rFonts w:ascii="宋体" w:hAnsi="宋体" w:eastAsia="宋体" w:cs="宋体"/>
          <w:spacing w:val="-4"/>
          <w:sz w:val="30"/>
          <w:szCs w:val="30"/>
        </w:rPr>
        <w:t>算法就是通过左合并和右合并的组合应用发现序列规则。</w:t>
      </w:r>
      <w:r>
        <w:rPr>
          <w:rFonts w:ascii="宋体" w:hAnsi="宋体" w:eastAsia="宋体" w:cs="宋体"/>
          <w:sz w:val="30"/>
          <w:szCs w:val="30"/>
        </w:rPr>
        <w:t xml:space="preserve"> </w:t>
      </w:r>
      <w:r>
        <w:rPr>
          <w:rFonts w:ascii="宋体" w:hAnsi="宋体" w:eastAsia="宋体" w:cs="宋体"/>
          <w:spacing w:val="-6"/>
          <w:sz w:val="30"/>
          <w:szCs w:val="30"/>
        </w:rPr>
        <w:t>在整个计算过程中，每一次合并都会基于Apriori原则进行修剪，大幅减</w:t>
      </w:r>
      <w:r>
        <w:rPr>
          <w:rFonts w:ascii="宋体" w:hAnsi="宋体" w:eastAsia="宋体" w:cs="宋体"/>
          <w:spacing w:val="10"/>
          <w:sz w:val="30"/>
          <w:szCs w:val="30"/>
        </w:rPr>
        <w:t xml:space="preserve"> </w:t>
      </w:r>
      <w:r>
        <w:rPr>
          <w:rFonts w:ascii="宋体" w:hAnsi="宋体" w:eastAsia="宋体" w:cs="宋体"/>
          <w:spacing w:val="-3"/>
          <w:sz w:val="30"/>
          <w:szCs w:val="30"/>
        </w:rPr>
        <w:t>少搜索的空间。基于此，</w:t>
      </w:r>
      <w:r>
        <w:rPr>
          <w:rFonts w:ascii="Times New Roman" w:hAnsi="Times New Roman" w:eastAsia="Times New Roman" w:cs="Times New Roman"/>
          <w:spacing w:val="-3"/>
          <w:sz w:val="30"/>
          <w:szCs w:val="30"/>
        </w:rPr>
        <w:t>ERMiner</w:t>
      </w:r>
      <w:r>
        <w:rPr>
          <w:rFonts w:ascii="宋体" w:hAnsi="宋体" w:eastAsia="宋体" w:cs="宋体"/>
          <w:spacing w:val="-3"/>
          <w:sz w:val="30"/>
          <w:szCs w:val="30"/>
        </w:rPr>
        <w:t>算法的过程如下：</w:t>
      </w:r>
    </w:p>
    <w:p w14:paraId="44E6B28C">
      <w:pPr>
        <w:pStyle w:val="2"/>
        <w:spacing w:line="427" w:lineRule="auto"/>
      </w:pPr>
      <w:r>
        <w:pict>
          <v:shape id="_x0000_s1279" o:spid="_x0000_s1279" style="position:absolute;left:0pt;margin-left:9.7pt;margin-top:22.05pt;height:0.5pt;width:289.55pt;z-index:251863040;mso-width-relative:page;mso-height-relative:page;" filled="f" stroked="t" coordsize="5790,10" path="m0,5l5790,5e">
            <v:fill on="f" focussize="0,0"/>
            <v:stroke weight="0.5pt" color="#000000" miterlimit="10" joinstyle="miter"/>
            <v:imagedata o:title=""/>
            <o:lock v:ext="edit"/>
          </v:shape>
        </w:pict>
      </w:r>
    </w:p>
    <w:p w14:paraId="5A2033A3">
      <w:pPr>
        <w:spacing w:before="52" w:line="214" w:lineRule="auto"/>
        <w:ind w:left="380"/>
        <w:rPr>
          <w:rFonts w:ascii="宋体" w:hAnsi="宋体" w:eastAsia="宋体" w:cs="宋体"/>
          <w:sz w:val="16"/>
          <w:szCs w:val="16"/>
        </w:rPr>
      </w:pPr>
      <w:r>
        <w:pict>
          <v:shape id="_x0000_s1280" o:spid="_x0000_s1280" style="position:absolute;left:0pt;margin-left:9.7pt;margin-top:13.05pt;height:0.5pt;width:289.55pt;z-index:251864064;mso-width-relative:page;mso-height-relative:page;" filled="f" stroked="t" coordsize="5790,10" path="m0,5l5790,5m0,5l5790,5e">
            <v:fill on="f" focussize="0,0"/>
            <v:stroke weight="0.5pt" color="#000000" miterlimit="10" joinstyle="miter"/>
            <v:imagedata o:title=""/>
            <o:lock v:ext="edit"/>
          </v:shape>
        </w:pict>
      </w:r>
      <w:r>
        <w:rPr>
          <w:rFonts w:ascii="宋体" w:hAnsi="宋体" w:eastAsia="宋体" w:cs="宋体"/>
          <w:spacing w:val="-1"/>
          <w:sz w:val="16"/>
          <w:szCs w:val="16"/>
        </w:rPr>
        <w:t>Algorithm 1:The</w:t>
      </w:r>
      <w:r>
        <w:rPr>
          <w:rFonts w:ascii="宋体" w:hAnsi="宋体" w:eastAsia="宋体" w:cs="宋体"/>
          <w:spacing w:val="22"/>
          <w:sz w:val="16"/>
          <w:szCs w:val="16"/>
        </w:rPr>
        <w:t xml:space="preserve"> </w:t>
      </w:r>
      <w:r>
        <w:rPr>
          <w:rFonts w:ascii="宋体" w:hAnsi="宋体" w:eastAsia="宋体" w:cs="宋体"/>
          <w:spacing w:val="-1"/>
          <w:sz w:val="16"/>
          <w:szCs w:val="16"/>
        </w:rPr>
        <w:t>ERMiner</w:t>
      </w:r>
      <w:r>
        <w:rPr>
          <w:rFonts w:ascii="宋体" w:hAnsi="宋体" w:eastAsia="宋体" w:cs="宋体"/>
          <w:spacing w:val="7"/>
          <w:sz w:val="16"/>
          <w:szCs w:val="16"/>
        </w:rPr>
        <w:t xml:space="preserve"> </w:t>
      </w:r>
      <w:r>
        <w:rPr>
          <w:rFonts w:ascii="宋体" w:hAnsi="宋体" w:eastAsia="宋体" w:cs="宋体"/>
          <w:spacing w:val="-1"/>
          <w:sz w:val="16"/>
          <w:szCs w:val="16"/>
        </w:rPr>
        <w:t>algorithm</w:t>
      </w:r>
    </w:p>
    <w:p w14:paraId="4F81C92E">
      <w:pPr>
        <w:spacing w:before="36" w:line="214" w:lineRule="auto"/>
        <w:ind w:left="280"/>
        <w:rPr>
          <w:rFonts w:ascii="宋体" w:hAnsi="宋体" w:eastAsia="宋体" w:cs="宋体"/>
          <w:sz w:val="16"/>
          <w:szCs w:val="16"/>
        </w:rPr>
      </w:pPr>
      <w:r>
        <w:rPr>
          <w:rFonts w:ascii="宋体" w:hAnsi="宋体" w:eastAsia="宋体" w:cs="宋体"/>
          <w:spacing w:val="-1"/>
          <w:sz w:val="16"/>
          <w:szCs w:val="16"/>
        </w:rPr>
        <w:t>input</w:t>
      </w:r>
      <w:r>
        <w:rPr>
          <w:rFonts w:ascii="宋体" w:hAnsi="宋体" w:eastAsia="宋体" w:cs="宋体"/>
          <w:spacing w:val="34"/>
          <w:sz w:val="16"/>
          <w:szCs w:val="16"/>
        </w:rPr>
        <w:t xml:space="preserve"> </w:t>
      </w:r>
      <w:r>
        <w:rPr>
          <w:rFonts w:ascii="宋体" w:hAnsi="宋体" w:eastAsia="宋体" w:cs="宋体"/>
          <w:spacing w:val="-1"/>
          <w:sz w:val="16"/>
          <w:szCs w:val="16"/>
        </w:rPr>
        <w:t>:SDB:a sequence database,minsup</w:t>
      </w:r>
      <w:r>
        <w:rPr>
          <w:rFonts w:ascii="宋体" w:hAnsi="宋体" w:eastAsia="宋体" w:cs="宋体"/>
          <w:spacing w:val="11"/>
          <w:sz w:val="16"/>
          <w:szCs w:val="16"/>
        </w:rPr>
        <w:t xml:space="preserve"> </w:t>
      </w:r>
      <w:r>
        <w:rPr>
          <w:rFonts w:ascii="宋体" w:hAnsi="宋体" w:eastAsia="宋体" w:cs="宋体"/>
          <w:spacing w:val="-1"/>
          <w:sz w:val="16"/>
          <w:szCs w:val="16"/>
        </w:rPr>
        <w:t>and</w:t>
      </w:r>
      <w:r>
        <w:rPr>
          <w:rFonts w:ascii="宋体" w:hAnsi="宋体" w:eastAsia="宋体" w:cs="宋体"/>
          <w:spacing w:val="6"/>
          <w:sz w:val="16"/>
          <w:szCs w:val="16"/>
        </w:rPr>
        <w:t xml:space="preserve"> </w:t>
      </w:r>
      <w:r>
        <w:rPr>
          <w:rFonts w:ascii="宋体" w:hAnsi="宋体" w:eastAsia="宋体" w:cs="宋体"/>
          <w:spacing w:val="-1"/>
          <w:sz w:val="16"/>
          <w:szCs w:val="16"/>
        </w:rPr>
        <w:t>minconf:the</w:t>
      </w:r>
      <w:r>
        <w:rPr>
          <w:rFonts w:ascii="宋体" w:hAnsi="宋体" w:eastAsia="宋体" w:cs="宋体"/>
          <w:spacing w:val="14"/>
          <w:sz w:val="16"/>
          <w:szCs w:val="16"/>
        </w:rPr>
        <w:t xml:space="preserve"> </w:t>
      </w:r>
      <w:r>
        <w:rPr>
          <w:rFonts w:ascii="宋体" w:hAnsi="宋体" w:eastAsia="宋体" w:cs="宋体"/>
          <w:spacing w:val="-2"/>
          <w:sz w:val="16"/>
          <w:szCs w:val="16"/>
        </w:rPr>
        <w:t>two</w:t>
      </w:r>
    </w:p>
    <w:p w14:paraId="726EB3A9">
      <w:pPr>
        <w:spacing w:before="5" w:line="214" w:lineRule="auto"/>
        <w:ind w:left="1000"/>
        <w:rPr>
          <w:rFonts w:ascii="宋体" w:hAnsi="宋体" w:eastAsia="宋体" w:cs="宋体"/>
          <w:sz w:val="16"/>
          <w:szCs w:val="16"/>
        </w:rPr>
      </w:pPr>
      <w:r>
        <w:rPr>
          <w:rFonts w:ascii="宋体" w:hAnsi="宋体" w:eastAsia="宋体" w:cs="宋体"/>
          <w:sz w:val="16"/>
          <w:szCs w:val="16"/>
        </w:rPr>
        <w:t>user-specified thresh</w:t>
      </w:r>
      <w:r>
        <w:rPr>
          <w:rFonts w:ascii="宋体" w:hAnsi="宋体" w:eastAsia="宋体" w:cs="宋体"/>
          <w:spacing w:val="-1"/>
          <w:sz w:val="16"/>
          <w:szCs w:val="16"/>
        </w:rPr>
        <w:t>olds</w:t>
      </w:r>
    </w:p>
    <w:p w14:paraId="709C8C6B">
      <w:pPr>
        <w:spacing w:before="24" w:line="263" w:lineRule="auto"/>
        <w:ind w:left="380" w:right="5678"/>
        <w:rPr>
          <w:rFonts w:ascii="宋体" w:hAnsi="宋体" w:eastAsia="宋体" w:cs="宋体"/>
          <w:sz w:val="16"/>
          <w:szCs w:val="16"/>
        </w:rPr>
      </w:pPr>
      <w:r>
        <w:rPr>
          <w:rFonts w:ascii="宋体" w:hAnsi="宋体" w:eastAsia="宋体" w:cs="宋体"/>
          <w:spacing w:val="-1"/>
          <w:sz w:val="16"/>
          <w:szCs w:val="16"/>
        </w:rPr>
        <w:t>output:the set of</w:t>
      </w:r>
      <w:r>
        <w:rPr>
          <w:rFonts w:ascii="宋体" w:hAnsi="宋体" w:eastAsia="宋体" w:cs="宋体"/>
          <w:spacing w:val="10"/>
          <w:sz w:val="16"/>
          <w:szCs w:val="16"/>
        </w:rPr>
        <w:t xml:space="preserve"> </w:t>
      </w:r>
      <w:r>
        <w:rPr>
          <w:rFonts w:ascii="宋体" w:hAnsi="宋体" w:eastAsia="宋体" w:cs="宋体"/>
          <w:spacing w:val="-1"/>
          <w:sz w:val="16"/>
          <w:szCs w:val="16"/>
        </w:rPr>
        <w:t>valid</w:t>
      </w:r>
      <w:r>
        <w:rPr>
          <w:rFonts w:ascii="宋体" w:hAnsi="宋体" w:eastAsia="宋体" w:cs="宋体"/>
          <w:spacing w:val="13"/>
          <w:sz w:val="16"/>
          <w:szCs w:val="16"/>
        </w:rPr>
        <w:t xml:space="preserve"> </w:t>
      </w:r>
      <w:r>
        <w:rPr>
          <w:rFonts w:ascii="宋体" w:hAnsi="宋体" w:eastAsia="宋体" w:cs="宋体"/>
          <w:spacing w:val="-1"/>
          <w:sz w:val="16"/>
          <w:szCs w:val="16"/>
        </w:rPr>
        <w:t>sequential</w:t>
      </w:r>
      <w:r>
        <w:rPr>
          <w:rFonts w:ascii="宋体" w:hAnsi="宋体" w:eastAsia="宋体" w:cs="宋体"/>
          <w:spacing w:val="5"/>
          <w:sz w:val="16"/>
          <w:szCs w:val="16"/>
        </w:rPr>
        <w:t xml:space="preserve"> </w:t>
      </w:r>
      <w:r>
        <w:rPr>
          <w:rFonts w:ascii="宋体" w:hAnsi="宋体" w:eastAsia="宋体" w:cs="宋体"/>
          <w:spacing w:val="-1"/>
          <w:sz w:val="16"/>
          <w:szCs w:val="16"/>
        </w:rPr>
        <w:t>rules</w:t>
      </w:r>
      <w:r>
        <w:rPr>
          <w:rFonts w:ascii="宋体" w:hAnsi="宋体" w:eastAsia="宋体" w:cs="宋体"/>
          <w:sz w:val="16"/>
          <w:szCs w:val="16"/>
        </w:rPr>
        <w:t xml:space="preserve"> </w:t>
      </w:r>
      <w:r>
        <w:rPr>
          <w:rFonts w:ascii="宋体" w:hAnsi="宋体" w:eastAsia="宋体" w:cs="宋体"/>
          <w:spacing w:val="-2"/>
          <w:sz w:val="16"/>
          <w:szCs w:val="16"/>
        </w:rPr>
        <w:t>leftStore←0;</w:t>
      </w:r>
    </w:p>
    <w:p w14:paraId="5F2C9E49">
      <w:pPr>
        <w:spacing w:before="1" w:line="179" w:lineRule="auto"/>
        <w:ind w:left="380"/>
        <w:rPr>
          <w:rFonts w:ascii="宋体" w:hAnsi="宋体" w:eastAsia="宋体" w:cs="宋体"/>
          <w:sz w:val="16"/>
          <w:szCs w:val="16"/>
        </w:rPr>
      </w:pPr>
      <w:r>
        <w:rPr>
          <w:rFonts w:ascii="宋体" w:hAnsi="宋体" w:eastAsia="宋体" w:cs="宋体"/>
          <w:spacing w:val="-1"/>
          <w:sz w:val="16"/>
          <w:szCs w:val="16"/>
        </w:rPr>
        <w:t>rules←0;</w:t>
      </w:r>
    </w:p>
    <w:p w14:paraId="214FF835">
      <w:pPr>
        <w:spacing w:line="187" w:lineRule="auto"/>
        <w:ind w:left="382"/>
        <w:rPr>
          <w:rFonts w:ascii="宋体" w:hAnsi="宋体" w:eastAsia="宋体" w:cs="宋体"/>
          <w:sz w:val="16"/>
          <w:szCs w:val="16"/>
        </w:rPr>
      </w:pPr>
      <w:r>
        <w:rPr>
          <w:rFonts w:ascii="宋体" w:hAnsi="宋体" w:eastAsia="宋体" w:cs="宋体"/>
          <w:b/>
          <w:bCs/>
          <w:spacing w:val="-8"/>
          <w:sz w:val="16"/>
          <w:szCs w:val="16"/>
        </w:rPr>
        <w:t>Scan</w:t>
      </w:r>
      <w:r>
        <w:rPr>
          <w:rFonts w:ascii="宋体" w:hAnsi="宋体" w:eastAsia="宋体" w:cs="宋体"/>
          <w:spacing w:val="-8"/>
          <w:sz w:val="16"/>
          <w:szCs w:val="16"/>
        </w:rPr>
        <w:t xml:space="preserve"> </w:t>
      </w:r>
      <w:r>
        <w:rPr>
          <w:rFonts w:ascii="宋体" w:hAnsi="宋体" w:eastAsia="宋体" w:cs="宋体"/>
          <w:b/>
          <w:bCs/>
          <w:spacing w:val="-8"/>
          <w:sz w:val="16"/>
          <w:szCs w:val="16"/>
        </w:rPr>
        <w:t>SDB</w:t>
      </w:r>
      <w:r>
        <w:rPr>
          <w:rFonts w:ascii="宋体" w:hAnsi="宋体" w:eastAsia="宋体" w:cs="宋体"/>
          <w:spacing w:val="-8"/>
          <w:sz w:val="16"/>
          <w:szCs w:val="16"/>
        </w:rPr>
        <w:t xml:space="preserve"> </w:t>
      </w:r>
      <w:r>
        <w:rPr>
          <w:rFonts w:ascii="宋体" w:hAnsi="宋体" w:eastAsia="宋体" w:cs="宋体"/>
          <w:b/>
          <w:bCs/>
          <w:spacing w:val="-8"/>
          <w:sz w:val="16"/>
          <w:szCs w:val="16"/>
        </w:rPr>
        <w:t>once</w:t>
      </w:r>
      <w:r>
        <w:rPr>
          <w:rFonts w:ascii="宋体" w:hAnsi="宋体" w:eastAsia="宋体" w:cs="宋体"/>
          <w:spacing w:val="-8"/>
          <w:sz w:val="16"/>
          <w:szCs w:val="16"/>
        </w:rPr>
        <w:t xml:space="preserve"> </w:t>
      </w:r>
      <w:r>
        <w:rPr>
          <w:rFonts w:ascii="宋体" w:hAnsi="宋体" w:eastAsia="宋体" w:cs="宋体"/>
          <w:b/>
          <w:bCs/>
          <w:spacing w:val="-8"/>
          <w:sz w:val="16"/>
          <w:szCs w:val="16"/>
        </w:rPr>
        <w:t>to</w:t>
      </w:r>
      <w:r>
        <w:rPr>
          <w:rFonts w:ascii="宋体" w:hAnsi="宋体" w:eastAsia="宋体" w:cs="宋体"/>
          <w:spacing w:val="-8"/>
          <w:sz w:val="16"/>
          <w:szCs w:val="16"/>
        </w:rPr>
        <w:t xml:space="preserve"> </w:t>
      </w:r>
      <w:r>
        <w:rPr>
          <w:rFonts w:ascii="宋体" w:hAnsi="宋体" w:eastAsia="宋体" w:cs="宋体"/>
          <w:b/>
          <w:bCs/>
          <w:spacing w:val="-8"/>
          <w:sz w:val="16"/>
          <w:szCs w:val="16"/>
        </w:rPr>
        <w:t>calc</w:t>
      </w:r>
      <w:r>
        <w:rPr>
          <w:rFonts w:ascii="宋体" w:hAnsi="宋体" w:eastAsia="宋体" w:cs="宋体"/>
          <w:b/>
          <w:bCs/>
          <w:spacing w:val="-9"/>
          <w:sz w:val="16"/>
          <w:szCs w:val="16"/>
        </w:rPr>
        <w:t>ulate</w:t>
      </w:r>
      <w:r>
        <w:rPr>
          <w:rFonts w:ascii="宋体" w:hAnsi="宋体" w:eastAsia="宋体" w:cs="宋体"/>
          <w:spacing w:val="-9"/>
          <w:sz w:val="16"/>
          <w:szCs w:val="16"/>
        </w:rPr>
        <w:t xml:space="preserve"> </w:t>
      </w:r>
      <w:r>
        <w:rPr>
          <w:rFonts w:ascii="宋体" w:hAnsi="宋体" w:eastAsia="宋体" w:cs="宋体"/>
          <w:b/>
          <w:bCs/>
          <w:spacing w:val="-9"/>
          <w:sz w:val="16"/>
          <w:szCs w:val="16"/>
        </w:rPr>
        <w:t>EQ,the</w:t>
      </w:r>
      <w:r>
        <w:rPr>
          <w:rFonts w:ascii="宋体" w:hAnsi="宋体" w:eastAsia="宋体" w:cs="宋体"/>
          <w:spacing w:val="5"/>
          <w:sz w:val="16"/>
          <w:szCs w:val="16"/>
        </w:rPr>
        <w:t xml:space="preserve"> </w:t>
      </w:r>
      <w:r>
        <w:rPr>
          <w:rFonts w:ascii="宋体" w:hAnsi="宋体" w:eastAsia="宋体" w:cs="宋体"/>
          <w:b/>
          <w:bCs/>
          <w:spacing w:val="-9"/>
          <w:sz w:val="16"/>
          <w:szCs w:val="16"/>
        </w:rPr>
        <w:t>set</w:t>
      </w:r>
      <w:r>
        <w:rPr>
          <w:rFonts w:ascii="宋体" w:hAnsi="宋体" w:eastAsia="宋体" w:cs="宋体"/>
          <w:spacing w:val="1"/>
          <w:sz w:val="16"/>
          <w:szCs w:val="16"/>
        </w:rPr>
        <w:t xml:space="preserve"> </w:t>
      </w:r>
      <w:r>
        <w:rPr>
          <w:rFonts w:ascii="宋体" w:hAnsi="宋体" w:eastAsia="宋体" w:cs="宋体"/>
          <w:b/>
          <w:bCs/>
          <w:spacing w:val="-9"/>
          <w:sz w:val="16"/>
          <w:szCs w:val="16"/>
        </w:rPr>
        <w:t>of</w:t>
      </w:r>
      <w:r>
        <w:rPr>
          <w:rFonts w:ascii="宋体" w:hAnsi="宋体" w:eastAsia="宋体" w:cs="宋体"/>
          <w:sz w:val="16"/>
          <w:szCs w:val="16"/>
        </w:rPr>
        <w:t xml:space="preserve"> </w:t>
      </w:r>
      <w:r>
        <w:rPr>
          <w:rFonts w:ascii="宋体" w:hAnsi="宋体" w:eastAsia="宋体" w:cs="宋体"/>
          <w:b/>
          <w:bCs/>
          <w:spacing w:val="-9"/>
          <w:sz w:val="16"/>
          <w:szCs w:val="16"/>
        </w:rPr>
        <w:t>all</w:t>
      </w:r>
      <w:r>
        <w:rPr>
          <w:rFonts w:ascii="宋体" w:hAnsi="宋体" w:eastAsia="宋体" w:cs="宋体"/>
          <w:spacing w:val="3"/>
          <w:sz w:val="16"/>
          <w:szCs w:val="16"/>
        </w:rPr>
        <w:t xml:space="preserve"> </w:t>
      </w:r>
      <w:r>
        <w:rPr>
          <w:rFonts w:ascii="宋体" w:hAnsi="宋体" w:eastAsia="宋体" w:cs="宋体"/>
          <w:b/>
          <w:bCs/>
          <w:spacing w:val="-9"/>
          <w:sz w:val="16"/>
          <w:szCs w:val="16"/>
        </w:rPr>
        <w:t>equivalence</w:t>
      </w:r>
      <w:r>
        <w:rPr>
          <w:rFonts w:ascii="宋体" w:hAnsi="宋体" w:eastAsia="宋体" w:cs="宋体"/>
          <w:spacing w:val="2"/>
          <w:sz w:val="16"/>
          <w:szCs w:val="16"/>
        </w:rPr>
        <w:t xml:space="preserve"> </w:t>
      </w:r>
      <w:r>
        <w:rPr>
          <w:rFonts w:ascii="宋体" w:hAnsi="宋体" w:eastAsia="宋体" w:cs="宋体"/>
          <w:b/>
          <w:bCs/>
          <w:spacing w:val="-9"/>
          <w:sz w:val="16"/>
          <w:szCs w:val="16"/>
        </w:rPr>
        <w:t>classes</w:t>
      </w:r>
      <w:r>
        <w:rPr>
          <w:rFonts w:ascii="宋体" w:hAnsi="宋体" w:eastAsia="宋体" w:cs="宋体"/>
          <w:spacing w:val="1"/>
          <w:sz w:val="16"/>
          <w:szCs w:val="16"/>
        </w:rPr>
        <w:t xml:space="preserve"> </w:t>
      </w:r>
      <w:r>
        <w:rPr>
          <w:rFonts w:ascii="宋体" w:hAnsi="宋体" w:eastAsia="宋体" w:cs="宋体"/>
          <w:b/>
          <w:bCs/>
          <w:spacing w:val="-9"/>
          <w:sz w:val="16"/>
          <w:szCs w:val="16"/>
        </w:rPr>
        <w:t>of</w:t>
      </w:r>
      <w:r>
        <w:rPr>
          <w:rFonts w:ascii="宋体" w:hAnsi="宋体" w:eastAsia="宋体" w:cs="宋体"/>
          <w:spacing w:val="-9"/>
          <w:sz w:val="16"/>
          <w:szCs w:val="16"/>
        </w:rPr>
        <w:t xml:space="preserve"> </w:t>
      </w:r>
      <w:r>
        <w:rPr>
          <w:rFonts w:ascii="宋体" w:hAnsi="宋体" w:eastAsia="宋体" w:cs="宋体"/>
          <w:b/>
          <w:bCs/>
          <w:spacing w:val="-9"/>
          <w:sz w:val="16"/>
          <w:szCs w:val="16"/>
        </w:rPr>
        <w:t>rules</w:t>
      </w:r>
      <w:r>
        <w:rPr>
          <w:rFonts w:ascii="宋体" w:hAnsi="宋体" w:eastAsia="宋体" w:cs="宋体"/>
          <w:sz w:val="16"/>
          <w:szCs w:val="16"/>
        </w:rPr>
        <w:t xml:space="preserve"> </w:t>
      </w:r>
      <w:r>
        <w:rPr>
          <w:rFonts w:ascii="宋体" w:hAnsi="宋体" w:eastAsia="宋体" w:cs="宋体"/>
          <w:b/>
          <w:bCs/>
          <w:spacing w:val="-9"/>
          <w:sz w:val="16"/>
          <w:szCs w:val="16"/>
        </w:rPr>
        <w:t>of</w:t>
      </w:r>
    </w:p>
    <w:p w14:paraId="07533DE3">
      <w:pPr>
        <w:spacing w:line="187" w:lineRule="auto"/>
        <w:rPr>
          <w:rFonts w:ascii="宋体" w:hAnsi="宋体" w:eastAsia="宋体" w:cs="宋体"/>
          <w:sz w:val="16"/>
          <w:szCs w:val="16"/>
        </w:rPr>
        <w:sectPr>
          <w:type w:val="continuous"/>
          <w:pgSz w:w="12240" w:h="15840"/>
          <w:pgMar w:top="400" w:right="1558" w:bottom="0" w:left="1429" w:header="0" w:footer="0" w:gutter="0"/>
          <w:cols w:equalWidth="0" w:num="1">
            <w:col w:w="9252"/>
          </w:cols>
        </w:sectPr>
      </w:pPr>
    </w:p>
    <w:p w14:paraId="04913717">
      <w:pPr>
        <w:spacing w:before="32" w:line="212" w:lineRule="auto"/>
        <w:ind w:left="380"/>
        <w:rPr>
          <w:rFonts w:ascii="宋体" w:hAnsi="宋体" w:eastAsia="宋体" w:cs="宋体"/>
          <w:sz w:val="16"/>
          <w:szCs w:val="16"/>
        </w:rPr>
      </w:pPr>
      <w:r>
        <w:rPr>
          <w:rFonts w:ascii="宋体" w:hAnsi="宋体" w:eastAsia="宋体" w:cs="宋体"/>
          <w:spacing w:val="-4"/>
          <w:sz w:val="16"/>
          <w:szCs w:val="16"/>
        </w:rPr>
        <w:t>size</w:t>
      </w:r>
      <w:r>
        <w:rPr>
          <w:rFonts w:ascii="宋体" w:hAnsi="宋体" w:eastAsia="宋体" w:cs="宋体"/>
          <w:spacing w:val="69"/>
          <w:sz w:val="16"/>
          <w:szCs w:val="16"/>
        </w:rPr>
        <w:t xml:space="preserve"> </w:t>
      </w:r>
      <w:r>
        <w:rPr>
          <w:rFonts w:ascii="宋体" w:hAnsi="宋体" w:eastAsia="宋体" w:cs="宋体"/>
          <w:spacing w:val="-4"/>
          <w:sz w:val="16"/>
          <w:szCs w:val="16"/>
        </w:rPr>
        <w:t>1*1;</w:t>
      </w:r>
    </w:p>
    <w:p w14:paraId="169A1282">
      <w:pPr>
        <w:spacing w:before="1" w:line="236" w:lineRule="auto"/>
        <w:ind w:left="389" w:right="418" w:hanging="9"/>
        <w:rPr>
          <w:rFonts w:ascii="宋体" w:hAnsi="宋体" w:eastAsia="宋体" w:cs="宋体"/>
          <w:sz w:val="16"/>
          <w:szCs w:val="16"/>
        </w:rPr>
      </w:pPr>
      <w:r>
        <w:rPr>
          <w:rFonts w:ascii="宋体" w:hAnsi="宋体" w:eastAsia="宋体" w:cs="宋体"/>
          <w:spacing w:val="-1"/>
          <w:sz w:val="16"/>
          <w:szCs w:val="16"/>
        </w:rPr>
        <w:t>foreach left</w:t>
      </w:r>
      <w:r>
        <w:rPr>
          <w:rFonts w:ascii="宋体" w:hAnsi="宋体" w:eastAsia="宋体" w:cs="宋体"/>
          <w:spacing w:val="10"/>
          <w:sz w:val="16"/>
          <w:szCs w:val="16"/>
        </w:rPr>
        <w:t xml:space="preserve"> </w:t>
      </w:r>
      <w:r>
        <w:rPr>
          <w:rFonts w:ascii="宋体" w:hAnsi="宋体" w:eastAsia="宋体" w:cs="宋体"/>
          <w:spacing w:val="-1"/>
          <w:sz w:val="16"/>
          <w:szCs w:val="16"/>
        </w:rPr>
        <w:t>equivalence</w:t>
      </w:r>
      <w:r>
        <w:rPr>
          <w:rFonts w:ascii="宋体" w:hAnsi="宋体" w:eastAsia="宋体" w:cs="宋体"/>
          <w:spacing w:val="9"/>
          <w:sz w:val="16"/>
          <w:szCs w:val="16"/>
        </w:rPr>
        <w:t xml:space="preserve"> </w:t>
      </w:r>
      <w:r>
        <w:rPr>
          <w:rFonts w:ascii="宋体" w:hAnsi="宋体" w:eastAsia="宋体" w:cs="宋体"/>
          <w:spacing w:val="-1"/>
          <w:sz w:val="16"/>
          <w:szCs w:val="16"/>
        </w:rPr>
        <w:t>class H∈</w:t>
      </w:r>
      <w:r>
        <w:rPr>
          <w:rFonts w:ascii="宋体" w:hAnsi="宋体" w:eastAsia="宋体" w:cs="宋体"/>
          <w:spacing w:val="-2"/>
          <w:sz w:val="16"/>
          <w:szCs w:val="16"/>
        </w:rPr>
        <w:t>EQ</w:t>
      </w:r>
      <w:r>
        <w:rPr>
          <w:rFonts w:ascii="宋体" w:hAnsi="宋体" w:eastAsia="宋体" w:cs="宋体"/>
          <w:spacing w:val="10"/>
          <w:sz w:val="16"/>
          <w:szCs w:val="16"/>
        </w:rPr>
        <w:t xml:space="preserve"> </w:t>
      </w:r>
      <w:r>
        <w:rPr>
          <w:rFonts w:ascii="宋体" w:hAnsi="宋体" w:eastAsia="宋体" w:cs="宋体"/>
          <w:spacing w:val="-2"/>
          <w:sz w:val="16"/>
          <w:szCs w:val="16"/>
        </w:rPr>
        <w:t>do</w:t>
      </w:r>
      <w:r>
        <w:rPr>
          <w:rFonts w:ascii="宋体" w:hAnsi="宋体" w:eastAsia="宋体" w:cs="宋体"/>
          <w:sz w:val="16"/>
          <w:szCs w:val="16"/>
        </w:rPr>
        <w:t xml:space="preserve"> </w:t>
      </w:r>
      <w:r>
        <w:rPr>
          <w:rFonts w:ascii="宋体" w:hAnsi="宋体" w:eastAsia="宋体" w:cs="宋体"/>
          <w:spacing w:val="-2"/>
          <w:sz w:val="16"/>
          <w:szCs w:val="16"/>
        </w:rPr>
        <w:t>|leftSearch(H,rules);</w:t>
      </w:r>
    </w:p>
    <w:p w14:paraId="673E0CD4">
      <w:pPr>
        <w:spacing w:line="207" w:lineRule="auto"/>
        <w:ind w:left="382"/>
        <w:rPr>
          <w:rFonts w:ascii="宋体" w:hAnsi="宋体" w:eastAsia="宋体" w:cs="宋体"/>
          <w:sz w:val="16"/>
          <w:szCs w:val="16"/>
        </w:rPr>
      </w:pPr>
      <w:r>
        <w:rPr>
          <w:rFonts w:ascii="宋体" w:hAnsi="宋体" w:eastAsia="宋体" w:cs="宋体"/>
          <w:b/>
          <w:bCs/>
          <w:spacing w:val="-4"/>
          <w:sz w:val="16"/>
          <w:szCs w:val="16"/>
        </w:rPr>
        <w:t>end</w:t>
      </w:r>
    </w:p>
    <w:p w14:paraId="2E0627DC">
      <w:pPr>
        <w:spacing w:line="199" w:lineRule="auto"/>
        <w:ind w:left="389" w:right="368" w:hanging="40"/>
        <w:rPr>
          <w:rFonts w:ascii="宋体" w:hAnsi="宋体" w:eastAsia="宋体" w:cs="宋体"/>
          <w:sz w:val="16"/>
          <w:szCs w:val="16"/>
        </w:rPr>
      </w:pPr>
      <w:r>
        <w:rPr>
          <w:rFonts w:ascii="宋体" w:hAnsi="宋体" w:eastAsia="宋体" w:cs="宋体"/>
          <w:spacing w:val="-1"/>
          <w:sz w:val="16"/>
          <w:szCs w:val="16"/>
        </w:rPr>
        <w:t>foreach right equivalence</w:t>
      </w:r>
      <w:r>
        <w:rPr>
          <w:rFonts w:ascii="宋体" w:hAnsi="宋体" w:eastAsia="宋体" w:cs="宋体"/>
          <w:spacing w:val="17"/>
          <w:sz w:val="16"/>
          <w:szCs w:val="16"/>
        </w:rPr>
        <w:t xml:space="preserve"> </w:t>
      </w:r>
      <w:r>
        <w:rPr>
          <w:rFonts w:ascii="宋体" w:hAnsi="宋体" w:eastAsia="宋体" w:cs="宋体"/>
          <w:spacing w:val="-1"/>
          <w:sz w:val="16"/>
          <w:szCs w:val="16"/>
        </w:rPr>
        <w:t>class J∈EQ</w:t>
      </w:r>
      <w:r>
        <w:rPr>
          <w:rFonts w:ascii="宋体" w:hAnsi="宋体" w:eastAsia="宋体" w:cs="宋体"/>
          <w:spacing w:val="10"/>
          <w:sz w:val="16"/>
          <w:szCs w:val="16"/>
        </w:rPr>
        <w:t xml:space="preserve"> </w:t>
      </w:r>
      <w:r>
        <w:rPr>
          <w:rFonts w:ascii="宋体" w:hAnsi="宋体" w:eastAsia="宋体" w:cs="宋体"/>
          <w:spacing w:val="-1"/>
          <w:sz w:val="16"/>
          <w:szCs w:val="16"/>
        </w:rPr>
        <w:t>do</w:t>
      </w:r>
      <w:r>
        <w:rPr>
          <w:rFonts w:ascii="宋体" w:hAnsi="宋体" w:eastAsia="宋体" w:cs="宋体"/>
          <w:sz w:val="16"/>
          <w:szCs w:val="16"/>
        </w:rPr>
        <w:t xml:space="preserve"> </w:t>
      </w:r>
      <w:r>
        <w:rPr>
          <w:rFonts w:ascii="宋体" w:hAnsi="宋体" w:eastAsia="宋体" w:cs="宋体"/>
          <w:spacing w:val="-1"/>
          <w:sz w:val="16"/>
          <w:szCs w:val="16"/>
        </w:rPr>
        <w:t>IrightSearch(J,rules,leftStore);</w:t>
      </w:r>
    </w:p>
    <w:p w14:paraId="08272CC4">
      <w:pPr>
        <w:spacing w:before="45" w:line="220" w:lineRule="auto"/>
        <w:ind w:left="382"/>
        <w:rPr>
          <w:rFonts w:ascii="宋体" w:hAnsi="宋体" w:eastAsia="宋体" w:cs="宋体"/>
          <w:sz w:val="16"/>
          <w:szCs w:val="16"/>
        </w:rPr>
      </w:pPr>
      <w:r>
        <w:rPr>
          <w:rFonts w:ascii="宋体" w:hAnsi="宋体" w:eastAsia="宋体" w:cs="宋体"/>
          <w:b/>
          <w:bCs/>
          <w:spacing w:val="-4"/>
          <w:sz w:val="16"/>
          <w:szCs w:val="16"/>
        </w:rPr>
        <w:t>end</w:t>
      </w:r>
    </w:p>
    <w:p w14:paraId="6AD68EB0">
      <w:pPr>
        <w:pStyle w:val="2"/>
        <w:spacing w:line="14" w:lineRule="auto"/>
        <w:rPr>
          <w:sz w:val="2"/>
        </w:rPr>
      </w:pPr>
      <w:r>
        <w:rPr>
          <w:sz w:val="2"/>
          <w:szCs w:val="2"/>
        </w:rPr>
        <w:br w:type="column"/>
      </w:r>
    </w:p>
    <w:p w14:paraId="4F37FF08">
      <w:pPr>
        <w:pStyle w:val="2"/>
        <w:spacing w:line="374" w:lineRule="auto"/>
      </w:pPr>
    </w:p>
    <w:p w14:paraId="1FC4046F">
      <w:pPr>
        <w:spacing w:before="53" w:line="219" w:lineRule="auto"/>
        <w:rPr>
          <w:rFonts w:ascii="宋体" w:hAnsi="宋体" w:eastAsia="宋体" w:cs="宋体"/>
          <w:sz w:val="16"/>
          <w:szCs w:val="16"/>
        </w:rPr>
      </w:pPr>
      <w:r>
        <w:rPr>
          <w:rFonts w:ascii="宋体" w:hAnsi="宋体" w:eastAsia="宋体" w:cs="宋体"/>
          <w:spacing w:val="-1"/>
          <w:sz w:val="16"/>
          <w:szCs w:val="16"/>
        </w:rPr>
        <w:t>//执行左合并</w:t>
      </w:r>
    </w:p>
    <w:p w14:paraId="36713708">
      <w:pPr>
        <w:pStyle w:val="2"/>
        <w:spacing w:line="276" w:lineRule="auto"/>
      </w:pPr>
    </w:p>
    <w:p w14:paraId="74BF29D8">
      <w:pPr>
        <w:spacing w:before="52" w:line="219" w:lineRule="auto"/>
        <w:rPr>
          <w:rFonts w:ascii="宋体" w:hAnsi="宋体" w:eastAsia="宋体" w:cs="宋体"/>
          <w:sz w:val="16"/>
          <w:szCs w:val="16"/>
        </w:rPr>
      </w:pPr>
      <w:r>
        <w:rPr>
          <w:rFonts w:ascii="宋体" w:hAnsi="宋体" w:eastAsia="宋体" w:cs="宋体"/>
          <w:spacing w:val="-1"/>
          <w:sz w:val="16"/>
          <w:szCs w:val="16"/>
        </w:rPr>
        <w:t>//执行右合并</w:t>
      </w:r>
    </w:p>
    <w:p w14:paraId="68A8F752">
      <w:pPr>
        <w:spacing w:line="219" w:lineRule="auto"/>
        <w:rPr>
          <w:rFonts w:ascii="宋体" w:hAnsi="宋体" w:eastAsia="宋体" w:cs="宋体"/>
          <w:sz w:val="16"/>
          <w:szCs w:val="16"/>
        </w:rPr>
        <w:sectPr>
          <w:type w:val="continuous"/>
          <w:pgSz w:w="12240" w:h="15840"/>
          <w:pgMar w:top="400" w:right="1558" w:bottom="0" w:left="1429" w:header="0" w:footer="0" w:gutter="0"/>
          <w:cols w:equalWidth="0" w:num="2">
            <w:col w:w="3910" w:space="100"/>
            <w:col w:w="5242"/>
          </w:cols>
        </w:sectPr>
      </w:pPr>
    </w:p>
    <w:p w14:paraId="32B1E5B0">
      <w:pPr>
        <w:spacing w:line="214" w:lineRule="auto"/>
        <w:ind w:left="380"/>
        <w:rPr>
          <w:rFonts w:ascii="宋体" w:hAnsi="宋体" w:eastAsia="宋体" w:cs="宋体"/>
          <w:sz w:val="16"/>
          <w:szCs w:val="16"/>
        </w:rPr>
      </w:pPr>
      <w:r>
        <w:rPr>
          <w:rFonts w:ascii="宋体" w:hAnsi="宋体" w:eastAsia="宋体" w:cs="宋体"/>
          <w:spacing w:val="-1"/>
          <w:sz w:val="16"/>
          <w:szCs w:val="16"/>
        </w:rPr>
        <w:t>foreach left equivalence</w:t>
      </w:r>
      <w:r>
        <w:rPr>
          <w:rFonts w:ascii="宋体" w:hAnsi="宋体" w:eastAsia="宋体" w:cs="宋体"/>
          <w:spacing w:val="23"/>
          <w:w w:val="101"/>
          <w:sz w:val="16"/>
          <w:szCs w:val="16"/>
        </w:rPr>
        <w:t xml:space="preserve"> </w:t>
      </w:r>
      <w:r>
        <w:rPr>
          <w:rFonts w:ascii="宋体" w:hAnsi="宋体" w:eastAsia="宋体" w:cs="宋体"/>
          <w:spacing w:val="-1"/>
          <w:sz w:val="16"/>
          <w:szCs w:val="16"/>
        </w:rPr>
        <w:t>class</w:t>
      </w:r>
      <w:r>
        <w:rPr>
          <w:rFonts w:ascii="宋体" w:hAnsi="宋体" w:eastAsia="宋体" w:cs="宋体"/>
          <w:spacing w:val="3"/>
          <w:sz w:val="16"/>
          <w:szCs w:val="16"/>
        </w:rPr>
        <w:t xml:space="preserve"> </w:t>
      </w:r>
      <w:r>
        <w:rPr>
          <w:rFonts w:ascii="宋体" w:hAnsi="宋体" w:eastAsia="宋体" w:cs="宋体"/>
          <w:spacing w:val="-1"/>
          <w:sz w:val="16"/>
          <w:szCs w:val="16"/>
        </w:rPr>
        <w:t>K∈leftStore</w:t>
      </w:r>
      <w:r>
        <w:rPr>
          <w:rFonts w:ascii="宋体" w:hAnsi="宋体" w:eastAsia="宋体" w:cs="宋体"/>
          <w:spacing w:val="10"/>
          <w:sz w:val="16"/>
          <w:szCs w:val="16"/>
        </w:rPr>
        <w:t xml:space="preserve"> </w:t>
      </w:r>
      <w:r>
        <w:rPr>
          <w:rFonts w:ascii="宋体" w:hAnsi="宋体" w:eastAsia="宋体" w:cs="宋体"/>
          <w:spacing w:val="-1"/>
          <w:sz w:val="16"/>
          <w:szCs w:val="16"/>
        </w:rPr>
        <w:t>do</w:t>
      </w:r>
    </w:p>
    <w:p w14:paraId="431D6D2E">
      <w:pPr>
        <w:spacing w:before="12" w:line="215" w:lineRule="auto"/>
        <w:ind w:left="380"/>
        <w:rPr>
          <w:rFonts w:ascii="宋体" w:hAnsi="宋体" w:eastAsia="宋体" w:cs="宋体"/>
          <w:sz w:val="16"/>
          <w:szCs w:val="16"/>
        </w:rPr>
      </w:pPr>
      <w:r>
        <w:rPr>
          <w:rFonts w:ascii="宋体" w:hAnsi="宋体" w:eastAsia="宋体" w:cs="宋体"/>
          <w:spacing w:val="-2"/>
          <w:sz w:val="16"/>
          <w:szCs w:val="16"/>
        </w:rPr>
        <w:t>|leftSearch(K,rules);</w:t>
      </w:r>
    </w:p>
    <w:p w14:paraId="175EE502">
      <w:pPr>
        <w:spacing w:before="16"/>
        <w:ind w:left="380"/>
        <w:rPr>
          <w:rFonts w:ascii="宋体" w:hAnsi="宋体" w:eastAsia="宋体" w:cs="宋体"/>
          <w:sz w:val="16"/>
          <w:szCs w:val="16"/>
        </w:rPr>
      </w:pPr>
      <w:r>
        <w:rPr>
          <w:rFonts w:ascii="宋体" w:hAnsi="宋体" w:eastAsia="宋体" w:cs="宋体"/>
          <w:spacing w:val="-3"/>
          <w:sz w:val="16"/>
          <w:szCs w:val="16"/>
        </w:rPr>
        <w:t>end</w:t>
      </w:r>
    </w:p>
    <w:p w14:paraId="7946F56C">
      <w:pPr>
        <w:spacing w:before="17" w:line="221" w:lineRule="auto"/>
        <w:ind w:left="382"/>
        <w:rPr>
          <w:rFonts w:ascii="宋体" w:hAnsi="宋体" w:eastAsia="宋体" w:cs="宋体"/>
          <w:sz w:val="16"/>
          <w:szCs w:val="16"/>
        </w:rPr>
      </w:pPr>
      <w:r>
        <w:rPr>
          <w:rFonts w:ascii="宋体" w:hAnsi="宋体" w:eastAsia="宋体" w:cs="宋体"/>
          <w:b/>
          <w:bCs/>
          <w:spacing w:val="-3"/>
          <w:sz w:val="16"/>
          <w:szCs w:val="16"/>
        </w:rPr>
        <w:t>return</w:t>
      </w:r>
      <w:r>
        <w:rPr>
          <w:rFonts w:ascii="宋体" w:hAnsi="宋体" w:eastAsia="宋体" w:cs="宋体"/>
          <w:spacing w:val="44"/>
          <w:sz w:val="16"/>
          <w:szCs w:val="16"/>
        </w:rPr>
        <w:t xml:space="preserve"> </w:t>
      </w:r>
      <w:r>
        <w:rPr>
          <w:rFonts w:ascii="宋体" w:hAnsi="宋体" w:eastAsia="宋体" w:cs="宋体"/>
          <w:b/>
          <w:bCs/>
          <w:spacing w:val="-3"/>
          <w:sz w:val="16"/>
          <w:szCs w:val="16"/>
        </w:rPr>
        <w:t>rules;</w:t>
      </w:r>
    </w:p>
    <w:p w14:paraId="4F8B6392">
      <w:pPr>
        <w:pStyle w:val="2"/>
        <w:spacing w:line="366" w:lineRule="auto"/>
      </w:pPr>
    </w:p>
    <w:p w14:paraId="4CFD24E4">
      <w:pPr>
        <w:spacing w:before="98" w:line="196" w:lineRule="auto"/>
        <w:ind w:right="45" w:firstLine="589"/>
        <w:jc w:val="both"/>
        <w:rPr>
          <w:rFonts w:ascii="宋体" w:hAnsi="宋体" w:eastAsia="宋体" w:cs="宋体"/>
          <w:sz w:val="30"/>
          <w:szCs w:val="30"/>
        </w:rPr>
      </w:pPr>
      <w:r>
        <w:rPr>
          <w:rFonts w:ascii="宋体" w:hAnsi="宋体" w:eastAsia="宋体" w:cs="宋体"/>
          <w:spacing w:val="-1"/>
          <w:sz w:val="30"/>
          <w:szCs w:val="30"/>
        </w:rPr>
        <w:t>ERMiner</w:t>
      </w:r>
      <w:r>
        <w:rPr>
          <w:rFonts w:ascii="宋体" w:hAnsi="宋体" w:eastAsia="宋体" w:cs="宋体"/>
          <w:spacing w:val="-54"/>
          <w:sz w:val="30"/>
          <w:szCs w:val="30"/>
        </w:rPr>
        <w:t xml:space="preserve"> </w:t>
      </w:r>
      <w:r>
        <w:rPr>
          <w:rFonts w:ascii="宋体" w:hAnsi="宋体" w:eastAsia="宋体" w:cs="宋体"/>
          <w:spacing w:val="-1"/>
          <w:sz w:val="30"/>
          <w:szCs w:val="30"/>
        </w:rPr>
        <w:t>算法首先构建所有项的规则，并基于此执行左合并，将中</w:t>
      </w:r>
      <w:r>
        <w:rPr>
          <w:rFonts w:ascii="宋体" w:hAnsi="宋体" w:eastAsia="宋体" w:cs="宋体"/>
          <w:sz w:val="30"/>
          <w:szCs w:val="30"/>
        </w:rPr>
        <w:t xml:space="preserve"> </w:t>
      </w:r>
      <w:r>
        <w:rPr>
          <w:rFonts w:ascii="宋体" w:hAnsi="宋体" w:eastAsia="宋体" w:cs="宋体"/>
          <w:spacing w:val="3"/>
          <w:sz w:val="30"/>
          <w:szCs w:val="30"/>
        </w:rPr>
        <w:t>间结果存放起来(如</w:t>
      </w:r>
      <w:r>
        <w:rPr>
          <w:rFonts w:ascii="宋体" w:hAnsi="宋体" w:eastAsia="宋体" w:cs="宋体"/>
          <w:sz w:val="30"/>
          <w:szCs w:val="30"/>
        </w:rPr>
        <w:t>leftstore</w:t>
      </w:r>
      <w:r>
        <w:rPr>
          <w:rFonts w:ascii="宋体" w:hAnsi="宋体" w:eastAsia="宋体" w:cs="宋体"/>
          <w:spacing w:val="3"/>
          <w:sz w:val="30"/>
          <w:szCs w:val="30"/>
        </w:rPr>
        <w:t>),然后再执行右合并。由于</w:t>
      </w:r>
      <w:r>
        <w:rPr>
          <w:rFonts w:ascii="宋体" w:hAnsi="宋体" w:eastAsia="宋体" w:cs="宋体"/>
          <w:spacing w:val="2"/>
          <w:sz w:val="30"/>
          <w:szCs w:val="30"/>
        </w:rPr>
        <w:t>在右合并时</w:t>
      </w:r>
      <w:r>
        <w:rPr>
          <w:rFonts w:ascii="宋体" w:hAnsi="宋体" w:eastAsia="宋体" w:cs="宋体"/>
          <w:sz w:val="30"/>
          <w:szCs w:val="30"/>
        </w:rPr>
        <w:t xml:space="preserve"> </w:t>
      </w:r>
      <w:r>
        <w:rPr>
          <w:rFonts w:ascii="宋体" w:hAnsi="宋体" w:eastAsia="宋体" w:cs="宋体"/>
          <w:spacing w:val="-1"/>
          <w:sz w:val="30"/>
          <w:szCs w:val="30"/>
        </w:rPr>
        <w:t>还有可能产生新的需要左合并的等价类，所以会再执行一次左合并。</w:t>
      </w:r>
    </w:p>
    <w:p w14:paraId="12AD394D">
      <w:pPr>
        <w:spacing w:line="196" w:lineRule="auto"/>
        <w:rPr>
          <w:rFonts w:ascii="宋体" w:hAnsi="宋体" w:eastAsia="宋体" w:cs="宋体"/>
          <w:sz w:val="30"/>
          <w:szCs w:val="30"/>
        </w:rPr>
        <w:sectPr>
          <w:type w:val="continuous"/>
          <w:pgSz w:w="12240" w:h="15840"/>
          <w:pgMar w:top="400" w:right="1558" w:bottom="0" w:left="1429" w:header="0" w:footer="0" w:gutter="0"/>
          <w:cols w:equalWidth="0" w:num="1">
            <w:col w:w="9252"/>
          </w:cols>
        </w:sectPr>
      </w:pPr>
    </w:p>
    <w:p w14:paraId="73EB2305">
      <w:pPr>
        <w:spacing w:before="2"/>
      </w:pPr>
    </w:p>
    <w:p w14:paraId="56C8C004">
      <w:pPr>
        <w:spacing w:before="2"/>
      </w:pPr>
    </w:p>
    <w:p w14:paraId="019791A9">
      <w:pPr>
        <w:spacing w:before="1"/>
      </w:pPr>
    </w:p>
    <w:p w14:paraId="34A3FD28">
      <w:pPr>
        <w:spacing w:before="1"/>
      </w:pPr>
    </w:p>
    <w:p w14:paraId="75933E50">
      <w:pPr>
        <w:spacing w:before="1"/>
      </w:pPr>
    </w:p>
    <w:tbl>
      <w:tblPr>
        <w:tblStyle w:val="5"/>
        <w:tblW w:w="6532" w:type="dxa"/>
        <w:tblInd w:w="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32"/>
      </w:tblGrid>
      <w:tr w14:paraId="09FBF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6532" w:type="dxa"/>
            <w:tcBorders>
              <w:right w:val="nil"/>
            </w:tcBorders>
            <w:vAlign w:val="top"/>
          </w:tcPr>
          <w:p w14:paraId="0DA921CE">
            <w:pPr>
              <w:pStyle w:val="6"/>
              <w:spacing w:before="36" w:line="214" w:lineRule="auto"/>
              <w:ind w:left="1365"/>
            </w:pPr>
            <w:r>
              <w:rPr>
                <w:spacing w:val="-1"/>
              </w:rPr>
              <w:t>Algorithm 2:The</w:t>
            </w:r>
            <w:r>
              <w:rPr>
                <w:spacing w:val="33"/>
              </w:rPr>
              <w:t xml:space="preserve"> </w:t>
            </w:r>
            <w:r>
              <w:rPr>
                <w:spacing w:val="-1"/>
              </w:rPr>
              <w:t>leftSearch procedure</w:t>
            </w:r>
          </w:p>
        </w:tc>
      </w:tr>
      <w:tr w14:paraId="6DA0D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5" w:hRule="atLeast"/>
        </w:trPr>
        <w:tc>
          <w:tcPr>
            <w:tcW w:w="6532" w:type="dxa"/>
            <w:tcBorders>
              <w:bottom w:val="nil"/>
              <w:right w:val="nil"/>
            </w:tcBorders>
            <w:vAlign w:val="top"/>
          </w:tcPr>
          <w:p w14:paraId="2C223645">
            <w:pPr>
              <w:pStyle w:val="6"/>
              <w:spacing w:before="13" w:line="235" w:lineRule="auto"/>
              <w:ind w:left="934" w:right="15" w:hanging="710"/>
            </w:pPr>
            <w:r>
              <w:rPr>
                <w:spacing w:val="-7"/>
              </w:rPr>
              <w:t>input</w:t>
            </w:r>
            <w:r>
              <w:rPr>
                <w:spacing w:val="26"/>
              </w:rPr>
              <w:t xml:space="preserve"> </w:t>
            </w:r>
            <w:r>
              <w:rPr>
                <w:spacing w:val="-7"/>
              </w:rPr>
              <w:t>:LE:a left equivalence class,rules:the</w:t>
            </w:r>
            <w:r>
              <w:rPr>
                <w:spacing w:val="8"/>
              </w:rPr>
              <w:t xml:space="preserve"> </w:t>
            </w:r>
            <w:r>
              <w:rPr>
                <w:spacing w:val="-7"/>
              </w:rPr>
              <w:t>set of</w:t>
            </w:r>
            <w:r>
              <w:t xml:space="preserve"> </w:t>
            </w:r>
            <w:r>
              <w:rPr>
                <w:spacing w:val="-7"/>
              </w:rPr>
              <w:t>vali</w:t>
            </w:r>
            <w:r>
              <w:rPr>
                <w:spacing w:val="-8"/>
              </w:rPr>
              <w:t>d</w:t>
            </w:r>
            <w:r>
              <w:rPr>
                <w:spacing w:val="-1"/>
              </w:rPr>
              <w:t xml:space="preserve"> </w:t>
            </w:r>
            <w:r>
              <w:rPr>
                <w:spacing w:val="-8"/>
              </w:rPr>
              <w:t>rules</w:t>
            </w:r>
            <w:r>
              <w:rPr>
                <w:spacing w:val="3"/>
              </w:rPr>
              <w:t xml:space="preserve"> </w:t>
            </w:r>
            <w:r>
              <w:rPr>
                <w:spacing w:val="-8"/>
              </w:rPr>
              <w:t>found</w:t>
            </w:r>
            <w:r>
              <w:rPr>
                <w:spacing w:val="-2"/>
              </w:rPr>
              <w:t xml:space="preserve"> </w:t>
            </w:r>
            <w:r>
              <w:rPr>
                <w:spacing w:val="-8"/>
              </w:rPr>
              <w:t>until</w:t>
            </w:r>
            <w:r>
              <w:t xml:space="preserve"> now,minsup and minconf:the two user-specified thre</w:t>
            </w:r>
            <w:r>
              <w:rPr>
                <w:spacing w:val="-1"/>
              </w:rPr>
              <w:t>sholds</w:t>
            </w:r>
          </w:p>
          <w:p w14:paraId="5EEF546A">
            <w:pPr>
              <w:pStyle w:val="6"/>
              <w:spacing w:before="74" w:line="193" w:lineRule="auto"/>
              <w:ind w:left="545" w:right="4401" w:hanging="300"/>
            </w:pPr>
            <w:r>
              <w:rPr>
                <w:spacing w:val="-2"/>
              </w:rPr>
              <w:t>foreach rule r∈LE</w:t>
            </w:r>
            <w:r>
              <w:rPr>
                <w:spacing w:val="27"/>
              </w:rPr>
              <w:t xml:space="preserve"> </w:t>
            </w:r>
            <w:r>
              <w:rPr>
                <w:spacing w:val="-2"/>
              </w:rPr>
              <w:t>do</w:t>
            </w:r>
            <w:r>
              <w:t xml:space="preserve"> </w:t>
            </w:r>
            <w:r>
              <w:rPr>
                <w:spacing w:val="-1"/>
              </w:rPr>
              <w:t>LE'←0;</w:t>
            </w:r>
          </w:p>
          <w:p w14:paraId="0DF642A4">
            <w:pPr>
              <w:pStyle w:val="6"/>
              <w:spacing w:before="1" w:line="209" w:lineRule="auto"/>
              <w:ind w:left="515" w:right="261"/>
            </w:pPr>
            <w:r>
              <w:rPr>
                <w:spacing w:val="-1"/>
              </w:rPr>
              <w:t>foreach rule s∈LE such</w:t>
            </w:r>
            <w:r>
              <w:rPr>
                <w:spacing w:val="11"/>
              </w:rPr>
              <w:t xml:space="preserve"> </w:t>
            </w:r>
            <w:r>
              <w:rPr>
                <w:spacing w:val="-1"/>
              </w:rPr>
              <w:t>that</w:t>
            </w:r>
            <w:r>
              <w:rPr>
                <w:spacing w:val="6"/>
              </w:rPr>
              <w:t xml:space="preserve"> </w:t>
            </w:r>
            <w:r>
              <w:rPr>
                <w:spacing w:val="-1"/>
              </w:rPr>
              <w:t>r≠s</w:t>
            </w:r>
            <w:r>
              <w:rPr>
                <w:spacing w:val="7"/>
              </w:rPr>
              <w:t xml:space="preserve"> </w:t>
            </w:r>
            <w:r>
              <w:rPr>
                <w:spacing w:val="-1"/>
              </w:rPr>
              <w:t>and</w:t>
            </w:r>
            <w:r>
              <w:rPr>
                <w:spacing w:val="12"/>
              </w:rPr>
              <w:t xml:space="preserve"> </w:t>
            </w:r>
            <w:r>
              <w:rPr>
                <w:spacing w:val="-1"/>
              </w:rPr>
              <w:t>th</w:t>
            </w:r>
            <w:r>
              <w:rPr>
                <w:spacing w:val="-2"/>
              </w:rPr>
              <w:t>e</w:t>
            </w:r>
            <w:r>
              <w:rPr>
                <w:spacing w:val="4"/>
              </w:rPr>
              <w:t xml:space="preserve"> </w:t>
            </w:r>
            <w:r>
              <w:rPr>
                <w:spacing w:val="-2"/>
              </w:rPr>
              <w:t>pair</w:t>
            </w:r>
            <w:r>
              <w:rPr>
                <w:spacing w:val="6"/>
              </w:rPr>
              <w:t xml:space="preserve"> </w:t>
            </w:r>
            <w:r>
              <w:rPr>
                <w:spacing w:val="-2"/>
              </w:rPr>
              <w:t>r,s</w:t>
            </w:r>
            <w:r>
              <w:rPr>
                <w:spacing w:val="5"/>
              </w:rPr>
              <w:t xml:space="preserve"> </w:t>
            </w:r>
            <w:r>
              <w:rPr>
                <w:spacing w:val="-2"/>
              </w:rPr>
              <w:t>have</w:t>
            </w:r>
            <w:r>
              <w:rPr>
                <w:spacing w:val="5"/>
              </w:rPr>
              <w:t xml:space="preserve"> </w:t>
            </w:r>
            <w:r>
              <w:rPr>
                <w:spacing w:val="-2"/>
              </w:rPr>
              <w:t>not</w:t>
            </w:r>
            <w:r>
              <w:rPr>
                <w:spacing w:val="5"/>
              </w:rPr>
              <w:t xml:space="preserve"> </w:t>
            </w:r>
            <w:r>
              <w:rPr>
                <w:spacing w:val="-2"/>
              </w:rPr>
              <w:t>been</w:t>
            </w:r>
            <w:r>
              <w:t xml:space="preserve"> </w:t>
            </w:r>
            <w:r>
              <w:rPr>
                <w:spacing w:val="-1"/>
              </w:rPr>
              <w:t>processed</w:t>
            </w:r>
            <w:r>
              <w:rPr>
                <w:spacing w:val="43"/>
                <w:w w:val="101"/>
              </w:rPr>
              <w:t xml:space="preserve"> </w:t>
            </w:r>
            <w:r>
              <w:rPr>
                <w:spacing w:val="-1"/>
              </w:rPr>
              <w:t>do</w:t>
            </w:r>
          </w:p>
          <w:p w14:paraId="6B9B5628">
            <w:pPr>
              <w:pStyle w:val="6"/>
              <w:spacing w:before="21" w:line="215" w:lineRule="auto"/>
              <w:ind w:left="1365"/>
            </w:pPr>
            <w:r>
              <w:rPr>
                <w:spacing w:val="-14"/>
              </w:rPr>
              <w:t>Let c,d be the</w:t>
            </w:r>
            <w:r>
              <w:rPr>
                <w:spacing w:val="3"/>
              </w:rPr>
              <w:t xml:space="preserve"> </w:t>
            </w:r>
            <w:r>
              <w:rPr>
                <w:spacing w:val="-14"/>
              </w:rPr>
              <w:t>items respect</w:t>
            </w:r>
            <w:r>
              <w:rPr>
                <w:spacing w:val="-15"/>
              </w:rPr>
              <w:t>ively</w:t>
            </w:r>
            <w:r>
              <w:rPr>
                <w:spacing w:val="4"/>
              </w:rPr>
              <w:t xml:space="preserve"> </w:t>
            </w:r>
            <w:r>
              <w:rPr>
                <w:spacing w:val="-15"/>
              </w:rPr>
              <w:t>in r,s</w:t>
            </w:r>
            <w:r>
              <w:rPr>
                <w:spacing w:val="-3"/>
              </w:rPr>
              <w:t xml:space="preserve"> </w:t>
            </w:r>
            <w:r>
              <w:rPr>
                <w:spacing w:val="-15"/>
              </w:rPr>
              <w:t>that</w:t>
            </w:r>
            <w:r>
              <w:rPr>
                <w:spacing w:val="-4"/>
              </w:rPr>
              <w:t xml:space="preserve"> </w:t>
            </w:r>
            <w:r>
              <w:rPr>
                <w:spacing w:val="-15"/>
              </w:rPr>
              <w:t>do</w:t>
            </w:r>
            <w:r>
              <w:rPr>
                <w:spacing w:val="-8"/>
              </w:rPr>
              <w:t xml:space="preserve"> </w:t>
            </w:r>
            <w:r>
              <w:rPr>
                <w:spacing w:val="-15"/>
              </w:rPr>
              <w:t>not</w:t>
            </w:r>
            <w:r>
              <w:rPr>
                <w:spacing w:val="-7"/>
              </w:rPr>
              <w:t xml:space="preserve"> </w:t>
            </w:r>
            <w:r>
              <w:rPr>
                <w:spacing w:val="-15"/>
              </w:rPr>
              <w:t>appear</w:t>
            </w:r>
            <w:r>
              <w:rPr>
                <w:spacing w:val="4"/>
              </w:rPr>
              <w:t xml:space="preserve"> </w:t>
            </w:r>
            <w:r>
              <w:rPr>
                <w:spacing w:val="-15"/>
              </w:rPr>
              <w:t>in</w:t>
            </w:r>
            <w:r>
              <w:rPr>
                <w:spacing w:val="-1"/>
              </w:rPr>
              <w:t xml:space="preserve"> </w:t>
            </w:r>
            <w:r>
              <w:rPr>
                <w:spacing w:val="-15"/>
              </w:rPr>
              <w:t>s,r;</w:t>
            </w:r>
            <w:r>
              <w:t xml:space="preserve"> </w:t>
            </w:r>
            <w:r>
              <w:rPr>
                <w:spacing w:val="-2"/>
              </w:rPr>
              <w:t>if</w:t>
            </w:r>
            <w:r>
              <w:rPr>
                <w:spacing w:val="41"/>
              </w:rPr>
              <w:t xml:space="preserve"> </w:t>
            </w:r>
            <w:r>
              <w:rPr>
                <w:spacing w:val="-2"/>
              </w:rPr>
              <w:t>countPruning(c,d)=false</w:t>
            </w:r>
            <w:r>
              <w:rPr>
                <w:spacing w:val="24"/>
              </w:rPr>
              <w:t xml:space="preserve"> </w:t>
            </w:r>
            <w:r>
              <w:rPr>
                <w:spacing w:val="-2"/>
              </w:rPr>
              <w:t>then</w:t>
            </w:r>
          </w:p>
          <w:p w14:paraId="27C42BDB">
            <w:pPr>
              <w:pStyle w:val="6"/>
              <w:spacing w:line="195" w:lineRule="auto"/>
              <w:ind w:left="1105"/>
            </w:pPr>
            <w:r>
              <w:rPr>
                <w:spacing w:val="-1"/>
              </w:rPr>
              <w:t>t←leftMerge(r,s);</w:t>
            </w:r>
            <w:r>
              <w:rPr>
                <w:spacing w:val="5"/>
              </w:rPr>
              <w:t xml:space="preserve">                </w:t>
            </w:r>
            <w:r>
              <w:rPr>
                <w:spacing w:val="-1"/>
              </w:rPr>
              <w:t>//合并过程中直接修剪</w:t>
            </w:r>
          </w:p>
          <w:p w14:paraId="0E2A2CFB">
            <w:pPr>
              <w:pStyle w:val="6"/>
              <w:spacing w:line="214" w:lineRule="auto"/>
              <w:ind w:left="1115"/>
            </w:pPr>
            <w:r>
              <w:rPr>
                <w:spacing w:val="-1"/>
              </w:rPr>
              <w:t>calculateSupport(t,r,s);</w:t>
            </w:r>
          </w:p>
          <w:p w14:paraId="4C5F133F">
            <w:pPr>
              <w:pStyle w:val="6"/>
              <w:spacing w:before="1" w:line="214" w:lineRule="auto"/>
              <w:ind w:left="1365"/>
            </w:pPr>
            <w:r>
              <w:rPr>
                <w:spacing w:val="-3"/>
              </w:rPr>
              <w:t>if</w:t>
            </w:r>
            <w:r>
              <w:rPr>
                <w:spacing w:val="40"/>
              </w:rPr>
              <w:t xml:space="preserve"> </w:t>
            </w:r>
            <w:r>
              <w:rPr>
                <w:spacing w:val="-3"/>
              </w:rPr>
              <w:t>sup(t)≥minsup</w:t>
            </w:r>
            <w:r>
              <w:rPr>
                <w:spacing w:val="24"/>
              </w:rPr>
              <w:t xml:space="preserve"> </w:t>
            </w:r>
            <w:r>
              <w:rPr>
                <w:spacing w:val="-3"/>
              </w:rPr>
              <w:t>then</w:t>
            </w:r>
          </w:p>
          <w:p w14:paraId="6E4AD00E">
            <w:pPr>
              <w:pStyle w:val="6"/>
              <w:spacing w:before="4" w:line="216" w:lineRule="auto"/>
              <w:ind w:left="1365"/>
            </w:pPr>
            <w:r>
              <w:rPr>
                <w:spacing w:val="-1"/>
              </w:rPr>
              <w:t>calculateConfidence(t,r,s);</w:t>
            </w:r>
          </w:p>
          <w:p w14:paraId="78083D03">
            <w:pPr>
              <w:pStyle w:val="6"/>
              <w:spacing w:before="4" w:line="214" w:lineRule="auto"/>
              <w:ind w:left="1365"/>
            </w:pPr>
            <w:r>
              <w:rPr>
                <w:spacing w:val="-2"/>
              </w:rPr>
              <w:t>if</w:t>
            </w:r>
            <w:r>
              <w:rPr>
                <w:spacing w:val="25"/>
              </w:rPr>
              <w:t xml:space="preserve"> </w:t>
            </w:r>
            <w:r>
              <w:rPr>
                <w:spacing w:val="-2"/>
              </w:rPr>
              <w:t>conf(t)≥minconf</w:t>
            </w:r>
            <w:r>
              <w:rPr>
                <w:spacing w:val="24"/>
              </w:rPr>
              <w:t xml:space="preserve"> </w:t>
            </w:r>
            <w:r>
              <w:rPr>
                <w:spacing w:val="-2"/>
              </w:rPr>
              <w:t>then</w:t>
            </w:r>
          </w:p>
          <w:p w14:paraId="599DB13D">
            <w:pPr>
              <w:pStyle w:val="6"/>
              <w:spacing w:line="215" w:lineRule="auto"/>
              <w:ind w:left="1405"/>
            </w:pPr>
            <w:r>
              <w:rPr>
                <w:spacing w:val="-3"/>
              </w:rPr>
              <w:t>|rules←rulesU{t};</w:t>
            </w:r>
          </w:p>
          <w:p w14:paraId="5B606F7C">
            <w:pPr>
              <w:pStyle w:val="6"/>
              <w:spacing w:before="6" w:line="231" w:lineRule="auto"/>
              <w:ind w:left="1407"/>
            </w:pPr>
            <w:r>
              <w:rPr>
                <w:b/>
                <w:bCs/>
                <w:spacing w:val="-5"/>
              </w:rPr>
              <w:t>end</w:t>
            </w:r>
          </w:p>
          <w:p w14:paraId="5A34EEA4">
            <w:pPr>
              <w:pStyle w:val="6"/>
              <w:spacing w:line="221" w:lineRule="auto"/>
              <w:ind w:left="1365"/>
            </w:pPr>
            <w:r>
              <w:rPr>
                <w:spacing w:val="-1"/>
              </w:rPr>
              <w:t>LE'←LE′U{t};</w:t>
            </w:r>
          </w:p>
          <w:p w14:paraId="4D17DB0B">
            <w:pPr>
              <w:pStyle w:val="6"/>
              <w:spacing w:before="29" w:line="236" w:lineRule="auto"/>
              <w:ind w:left="1367"/>
            </w:pPr>
            <w:r>
              <w:rPr>
                <w:b/>
                <w:bCs/>
                <w:spacing w:val="-5"/>
              </w:rPr>
              <w:t>end</w:t>
            </w:r>
          </w:p>
          <w:p w14:paraId="4F410A99">
            <w:pPr>
              <w:pStyle w:val="6"/>
              <w:spacing w:before="1" w:line="226" w:lineRule="auto"/>
              <w:ind w:left="1367"/>
            </w:pPr>
            <w:r>
              <w:rPr>
                <w:b/>
                <w:bCs/>
                <w:spacing w:val="-5"/>
              </w:rPr>
              <w:t>end</w:t>
            </w:r>
          </w:p>
          <w:p w14:paraId="2C5E635E">
            <w:pPr>
              <w:pStyle w:val="6"/>
              <w:spacing w:before="1" w:line="214" w:lineRule="auto"/>
              <w:ind w:left="1365"/>
            </w:pPr>
            <w:r>
              <w:rPr>
                <w:spacing w:val="-3"/>
              </w:rPr>
              <w:t>end</w:t>
            </w:r>
          </w:p>
          <w:p w14:paraId="490644A7">
            <w:pPr>
              <w:pStyle w:val="6"/>
              <w:spacing w:line="216" w:lineRule="auto"/>
              <w:ind w:left="1365"/>
            </w:pPr>
            <w:r>
              <w:rPr>
                <w:spacing w:val="-1"/>
              </w:rPr>
              <w:t>leftSearch(LE′,rules);</w:t>
            </w:r>
          </w:p>
          <w:p w14:paraId="1366FF46">
            <w:pPr>
              <w:pStyle w:val="6"/>
              <w:spacing w:before="40" w:line="174" w:lineRule="auto"/>
              <w:ind w:left="1365"/>
            </w:pPr>
            <w:r>
              <w:rPr>
                <w:spacing w:val="-3"/>
              </w:rPr>
              <w:t>end</w:t>
            </w:r>
          </w:p>
        </w:tc>
      </w:tr>
    </w:tbl>
    <w:p w14:paraId="62866B90">
      <w:pPr>
        <w:pStyle w:val="2"/>
        <w:spacing w:line="340" w:lineRule="auto"/>
      </w:pPr>
    </w:p>
    <w:p w14:paraId="4A163B2D">
      <w:pPr>
        <w:spacing w:before="94" w:line="231" w:lineRule="auto"/>
        <w:ind w:right="144" w:firstLine="659"/>
        <w:rPr>
          <w:rFonts w:ascii="宋体" w:hAnsi="宋体" w:eastAsia="宋体" w:cs="宋体"/>
          <w:sz w:val="29"/>
          <w:szCs w:val="29"/>
        </w:rPr>
      </w:pPr>
      <w:r>
        <w:rPr>
          <w:rFonts w:ascii="宋体" w:hAnsi="宋体" w:eastAsia="宋体" w:cs="宋体"/>
          <w:spacing w:val="3"/>
          <w:sz w:val="29"/>
          <w:szCs w:val="29"/>
        </w:rPr>
        <w:t>以上述左合并为例，</w:t>
      </w:r>
      <w:r>
        <w:rPr>
          <w:rFonts w:ascii="宋体" w:hAnsi="宋体" w:eastAsia="宋体" w:cs="宋体"/>
          <w:spacing w:val="-58"/>
          <w:sz w:val="29"/>
          <w:szCs w:val="29"/>
        </w:rPr>
        <w:t xml:space="preserve"> </w:t>
      </w:r>
      <w:r>
        <w:rPr>
          <w:rFonts w:ascii="宋体" w:hAnsi="宋体" w:eastAsia="宋体" w:cs="宋体"/>
          <w:sz w:val="29"/>
          <w:szCs w:val="29"/>
        </w:rPr>
        <w:t>ERMiner</w:t>
      </w:r>
      <w:r>
        <w:rPr>
          <w:rFonts w:ascii="宋体" w:hAnsi="宋体" w:eastAsia="宋体" w:cs="宋体"/>
          <w:spacing w:val="3"/>
          <w:sz w:val="29"/>
          <w:szCs w:val="29"/>
        </w:rPr>
        <w:t xml:space="preserve"> 算法在合并过程中直接进行修剪，以</w:t>
      </w:r>
      <w:r>
        <w:rPr>
          <w:rFonts w:ascii="宋体" w:hAnsi="宋体" w:eastAsia="宋体" w:cs="宋体"/>
          <w:sz w:val="29"/>
          <w:szCs w:val="29"/>
        </w:rPr>
        <w:t xml:space="preserve"> </w:t>
      </w:r>
      <w:r>
        <w:rPr>
          <w:rFonts w:ascii="宋体" w:hAnsi="宋体" w:eastAsia="宋体" w:cs="宋体"/>
          <w:spacing w:val="6"/>
          <w:sz w:val="29"/>
          <w:szCs w:val="29"/>
        </w:rPr>
        <w:t>减少搜索空间，提升算法效率。</w:t>
      </w:r>
    </w:p>
    <w:p w14:paraId="529E6814">
      <w:pPr>
        <w:pStyle w:val="2"/>
        <w:spacing w:line="250" w:lineRule="auto"/>
      </w:pPr>
    </w:p>
    <w:p w14:paraId="3B9C0BDE">
      <w:pPr>
        <w:spacing w:before="83" w:line="192" w:lineRule="auto"/>
        <w:rPr>
          <w:rFonts w:ascii="Times New Roman" w:hAnsi="Times New Roman" w:eastAsia="Times New Roman" w:cs="Times New Roman"/>
          <w:sz w:val="29"/>
          <w:szCs w:val="29"/>
        </w:rPr>
      </w:pPr>
      <w:r>
        <w:rPr>
          <w:rFonts w:ascii="Times New Roman" w:hAnsi="Times New Roman" w:eastAsia="Times New Roman" w:cs="Times New Roman"/>
          <w:color w:val="2060C0"/>
          <w:sz w:val="29"/>
          <w:szCs w:val="29"/>
        </w:rPr>
        <w:t xml:space="preserve">[1]  </w:t>
      </w:r>
      <w:r>
        <w:rPr>
          <w:rFonts w:ascii="Times New Roman" w:hAnsi="Times New Roman" w:eastAsia="Times New Roman" w:cs="Times New Roman"/>
          <w:sz w:val="29"/>
          <w:szCs w:val="29"/>
        </w:rPr>
        <w:t>Fournier-Viger,P.,Nkambo</w:t>
      </w:r>
      <w:r>
        <w:rPr>
          <w:rFonts w:ascii="Times New Roman" w:hAnsi="Times New Roman" w:eastAsia="Times New Roman" w:cs="Times New Roman"/>
          <w:spacing w:val="-1"/>
          <w:sz w:val="29"/>
          <w:szCs w:val="29"/>
        </w:rPr>
        <w:t>u,R.&amp;Tseng,V.S.(2011).RuleGrowth:</w:t>
      </w:r>
    </w:p>
    <w:p w14:paraId="323E2FEE">
      <w:pPr>
        <w:spacing w:before="75" w:line="229" w:lineRule="auto"/>
        <w:ind w:right="30"/>
        <w:jc w:val="both"/>
        <w:rPr>
          <w:rFonts w:ascii="宋体" w:hAnsi="宋体" w:eastAsia="宋体" w:cs="宋体"/>
          <w:sz w:val="29"/>
          <w:szCs w:val="29"/>
        </w:rPr>
      </w:pPr>
      <w:r>
        <w:rPr>
          <w:rFonts w:ascii="Times New Roman" w:hAnsi="Times New Roman" w:eastAsia="Times New Roman" w:cs="Times New Roman"/>
          <w:spacing w:val="-1"/>
          <w:sz w:val="29"/>
          <w:szCs w:val="29"/>
        </w:rPr>
        <w:t>Mining  Sequential</w:t>
      </w:r>
      <w:r>
        <w:rPr>
          <w:rFonts w:ascii="Times New Roman" w:hAnsi="Times New Roman" w:eastAsia="Times New Roman" w:cs="Times New Roman"/>
          <w:spacing w:val="62"/>
          <w:w w:val="101"/>
          <w:sz w:val="29"/>
          <w:szCs w:val="29"/>
        </w:rPr>
        <w:t xml:space="preserve"> </w:t>
      </w:r>
      <w:r>
        <w:rPr>
          <w:rFonts w:ascii="Times New Roman" w:hAnsi="Times New Roman" w:eastAsia="Times New Roman" w:cs="Times New Roman"/>
          <w:spacing w:val="-1"/>
          <w:sz w:val="29"/>
          <w:szCs w:val="29"/>
        </w:rPr>
        <w:t>Rules  Common</w:t>
      </w:r>
      <w:r>
        <w:rPr>
          <w:rFonts w:ascii="Times New Roman" w:hAnsi="Times New Roman" w:eastAsia="Times New Roman" w:cs="Times New Roman"/>
          <w:spacing w:val="60"/>
          <w:sz w:val="29"/>
          <w:szCs w:val="29"/>
        </w:rPr>
        <w:t xml:space="preserve"> </w:t>
      </w:r>
      <w:r>
        <w:rPr>
          <w:rFonts w:ascii="Times New Roman" w:hAnsi="Times New Roman" w:eastAsia="Times New Roman" w:cs="Times New Roman"/>
          <w:spacing w:val="-1"/>
          <w:sz w:val="29"/>
          <w:szCs w:val="29"/>
        </w:rPr>
        <w:t>to  Several  Seq</w:t>
      </w:r>
      <w:r>
        <w:rPr>
          <w:rFonts w:ascii="Times New Roman" w:hAnsi="Times New Roman" w:eastAsia="Times New Roman" w:cs="Times New Roman"/>
          <w:spacing w:val="-2"/>
          <w:sz w:val="29"/>
          <w:szCs w:val="29"/>
        </w:rPr>
        <w:t>uences</w:t>
      </w:r>
      <w:r>
        <w:rPr>
          <w:rFonts w:ascii="Times New Roman" w:hAnsi="Times New Roman" w:eastAsia="Times New Roman" w:cs="Times New Roman"/>
          <w:spacing w:val="57"/>
          <w:sz w:val="29"/>
          <w:szCs w:val="29"/>
        </w:rPr>
        <w:t xml:space="preserve"> </w:t>
      </w:r>
      <w:r>
        <w:rPr>
          <w:rFonts w:ascii="Times New Roman" w:hAnsi="Times New Roman" w:eastAsia="Times New Roman" w:cs="Times New Roman"/>
          <w:spacing w:val="-2"/>
          <w:sz w:val="29"/>
          <w:szCs w:val="29"/>
        </w:rPr>
        <w:t>by  Pattern-Growth.</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1"/>
          <w:sz w:val="29"/>
          <w:szCs w:val="29"/>
        </w:rPr>
        <w:t>Proceedings</w:t>
      </w:r>
      <w:r>
        <w:rPr>
          <w:rFonts w:ascii="Times New Roman" w:hAnsi="Times New Roman" w:eastAsia="Times New Roman" w:cs="Times New Roman"/>
          <w:spacing w:val="37"/>
          <w:sz w:val="29"/>
          <w:szCs w:val="29"/>
        </w:rPr>
        <w:t xml:space="preserve">  </w:t>
      </w:r>
      <w:r>
        <w:rPr>
          <w:rFonts w:ascii="Times New Roman" w:hAnsi="Times New Roman" w:eastAsia="Times New Roman" w:cs="Times New Roman"/>
          <w:spacing w:val="-1"/>
          <w:sz w:val="29"/>
          <w:szCs w:val="29"/>
        </w:rPr>
        <w:t>of  the   26th   Symposium   on</w:t>
      </w:r>
      <w:r>
        <w:rPr>
          <w:rFonts w:ascii="Times New Roman" w:hAnsi="Times New Roman" w:eastAsia="Times New Roman" w:cs="Times New Roman"/>
          <w:spacing w:val="28"/>
          <w:w w:val="101"/>
          <w:sz w:val="29"/>
          <w:szCs w:val="29"/>
        </w:rPr>
        <w:t xml:space="preserve">  </w:t>
      </w:r>
      <w:r>
        <w:rPr>
          <w:rFonts w:ascii="Times New Roman" w:hAnsi="Times New Roman" w:eastAsia="Times New Roman" w:cs="Times New Roman"/>
          <w:spacing w:val="-1"/>
          <w:sz w:val="29"/>
          <w:szCs w:val="29"/>
        </w:rPr>
        <w:t>Applied   Computing(ACM   SAC</w:t>
      </w:r>
      <w:r>
        <w:rPr>
          <w:rFonts w:ascii="Times New Roman" w:hAnsi="Times New Roman" w:eastAsia="Times New Roman" w:cs="Times New Roman"/>
          <w:sz w:val="29"/>
          <w:szCs w:val="29"/>
        </w:rPr>
        <w:t xml:space="preserve"> 2011).ACM      Pres</w:t>
      </w:r>
      <w:r>
        <w:rPr>
          <w:rFonts w:ascii="Times New Roman" w:hAnsi="Times New Roman" w:eastAsia="Times New Roman" w:cs="Times New Roman"/>
          <w:spacing w:val="-1"/>
          <w:sz w:val="29"/>
          <w:szCs w:val="29"/>
        </w:rPr>
        <w:t>s,pp.954-959</w:t>
      </w:r>
      <w:r>
        <w:rPr>
          <w:rFonts w:ascii="宋体" w:hAnsi="宋体" w:eastAsia="宋体" w:cs="宋体"/>
          <w:spacing w:val="-1"/>
          <w:sz w:val="29"/>
          <w:szCs w:val="29"/>
        </w:rPr>
        <w:t>。</w:t>
      </w:r>
    </w:p>
    <w:p w14:paraId="31078556">
      <w:pPr>
        <w:spacing w:before="30" w:line="223" w:lineRule="auto"/>
        <w:ind w:right="19"/>
        <w:rPr>
          <w:rFonts w:ascii="宋体" w:hAnsi="宋体" w:eastAsia="宋体" w:cs="宋体"/>
          <w:sz w:val="29"/>
          <w:szCs w:val="29"/>
        </w:rPr>
      </w:pPr>
      <w:r>
        <w:rPr>
          <w:rFonts w:ascii="Times New Roman" w:hAnsi="Times New Roman" w:eastAsia="Times New Roman" w:cs="Times New Roman"/>
          <w:color w:val="2060C0"/>
          <w:sz w:val="29"/>
          <w:szCs w:val="29"/>
        </w:rPr>
        <w:t>[2]</w:t>
      </w:r>
      <w:r>
        <w:rPr>
          <w:rFonts w:ascii="Times New Roman" w:hAnsi="Times New Roman" w:eastAsia="Times New Roman" w:cs="Times New Roman"/>
          <w:color w:val="2060C0"/>
          <w:spacing w:val="48"/>
          <w:sz w:val="29"/>
          <w:szCs w:val="29"/>
        </w:rPr>
        <w:t xml:space="preserve"> </w:t>
      </w:r>
      <w:r>
        <w:rPr>
          <w:rFonts w:ascii="Times New Roman" w:hAnsi="Times New Roman" w:eastAsia="Times New Roman" w:cs="Times New Roman"/>
          <w:sz w:val="29"/>
          <w:szCs w:val="29"/>
        </w:rPr>
        <w:t xml:space="preserve">Fournier-Viger,P.,Faghihi,U.,Nkambou,R.,Mephu               Nguifo,E.(2012). </w:t>
      </w:r>
      <w:r>
        <w:rPr>
          <w:rFonts w:ascii="Times New Roman" w:hAnsi="Times New Roman" w:eastAsia="Times New Roman" w:cs="Times New Roman"/>
          <w:spacing w:val="-1"/>
          <w:sz w:val="29"/>
          <w:szCs w:val="29"/>
        </w:rPr>
        <w:t>CMRules:Mining    Sequential     Rules     Common    to     Several     Sequences.</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z w:val="29"/>
          <w:szCs w:val="29"/>
        </w:rPr>
        <w:t>Knowledge-based       Systems,Elsevier,25(1):63-76</w:t>
      </w:r>
      <w:r>
        <w:rPr>
          <w:rFonts w:ascii="宋体" w:hAnsi="宋体" w:eastAsia="宋体" w:cs="宋体"/>
          <w:sz w:val="29"/>
          <w:szCs w:val="29"/>
        </w:rPr>
        <w:t>。</w:t>
      </w:r>
    </w:p>
    <w:p w14:paraId="4749213B">
      <w:pPr>
        <w:spacing w:before="70" w:line="223" w:lineRule="auto"/>
        <w:rPr>
          <w:rFonts w:ascii="宋体" w:hAnsi="宋体" w:eastAsia="宋体" w:cs="宋体"/>
          <w:sz w:val="29"/>
          <w:szCs w:val="29"/>
        </w:rPr>
      </w:pPr>
      <w:r>
        <w:rPr>
          <w:rFonts w:ascii="Times New Roman" w:hAnsi="Times New Roman" w:eastAsia="Times New Roman" w:cs="Times New Roman"/>
          <w:color w:val="3060B0"/>
          <w:sz w:val="29"/>
          <w:szCs w:val="29"/>
        </w:rPr>
        <w:t>[3]</w:t>
      </w:r>
      <w:r>
        <w:rPr>
          <w:rFonts w:ascii="Times New Roman" w:hAnsi="Times New Roman" w:eastAsia="Times New Roman" w:cs="Times New Roman"/>
          <w:color w:val="3060B0"/>
          <w:spacing w:val="48"/>
          <w:sz w:val="29"/>
          <w:szCs w:val="29"/>
        </w:rPr>
        <w:t xml:space="preserve"> </w:t>
      </w:r>
      <w:r>
        <w:rPr>
          <w:rFonts w:ascii="Times New Roman" w:hAnsi="Times New Roman" w:eastAsia="Times New Roman" w:cs="Times New Roman"/>
          <w:sz w:val="29"/>
          <w:szCs w:val="29"/>
        </w:rPr>
        <w:t>Fournier-Viger,P.,Faghihi,U.,Nkambou,R.,Mephu               Nguifo,E.(2012). CMRules:    Mining    Sequent</w:t>
      </w:r>
      <w:r>
        <w:rPr>
          <w:rFonts w:ascii="Times New Roman" w:hAnsi="Times New Roman" w:eastAsia="Times New Roman" w:cs="Times New Roman"/>
          <w:spacing w:val="-1"/>
          <w:sz w:val="29"/>
          <w:szCs w:val="29"/>
        </w:rPr>
        <w:t>ial    Rules    Common    to    Several    Sequences.</w:t>
      </w:r>
      <w:r>
        <w:rPr>
          <w:rFonts w:ascii="Times New Roman" w:hAnsi="Times New Roman" w:eastAsia="Times New Roman" w:cs="Times New Roman"/>
          <w:sz w:val="29"/>
          <w:szCs w:val="29"/>
        </w:rPr>
        <w:t xml:space="preserve"> Knowledge-based       Systems,Elsevier</w:t>
      </w:r>
      <w:r>
        <w:rPr>
          <w:rFonts w:ascii="Times New Roman" w:hAnsi="Times New Roman" w:eastAsia="Times New Roman" w:cs="Times New Roman"/>
          <w:spacing w:val="-1"/>
          <w:sz w:val="29"/>
          <w:szCs w:val="29"/>
        </w:rPr>
        <w:t>,25(1):63-76</w:t>
      </w:r>
      <w:r>
        <w:rPr>
          <w:rFonts w:ascii="宋体" w:hAnsi="宋体" w:eastAsia="宋体" w:cs="宋体"/>
          <w:spacing w:val="-1"/>
          <w:sz w:val="29"/>
          <w:szCs w:val="29"/>
        </w:rPr>
        <w:t>。</w:t>
      </w:r>
    </w:p>
    <w:p w14:paraId="3AB500F3">
      <w:pPr>
        <w:spacing w:before="52" w:line="192" w:lineRule="auto"/>
        <w:rPr>
          <w:rFonts w:ascii="Times New Roman" w:hAnsi="Times New Roman" w:eastAsia="Times New Roman" w:cs="Times New Roman"/>
          <w:sz w:val="29"/>
          <w:szCs w:val="29"/>
        </w:rPr>
      </w:pPr>
      <w:r>
        <w:rPr>
          <w:rFonts w:ascii="Times New Roman" w:hAnsi="Times New Roman" w:eastAsia="Times New Roman" w:cs="Times New Roman"/>
          <w:color w:val="2060D0"/>
          <w:sz w:val="29"/>
          <w:szCs w:val="29"/>
        </w:rPr>
        <w:t>[4]</w:t>
      </w:r>
      <w:r>
        <w:rPr>
          <w:rFonts w:ascii="Times New Roman" w:hAnsi="Times New Roman" w:eastAsia="Times New Roman" w:cs="Times New Roman"/>
          <w:color w:val="2060D0"/>
          <w:spacing w:val="23"/>
          <w:w w:val="101"/>
          <w:sz w:val="29"/>
          <w:szCs w:val="29"/>
        </w:rPr>
        <w:t xml:space="preserve"> </w:t>
      </w:r>
      <w:r>
        <w:rPr>
          <w:rFonts w:ascii="Times New Roman" w:hAnsi="Times New Roman" w:eastAsia="Times New Roman" w:cs="Times New Roman"/>
          <w:sz w:val="29"/>
          <w:szCs w:val="29"/>
        </w:rPr>
        <w:t>Fournier-Viger,P.,Gueniche,T</w:t>
      </w:r>
      <w:r>
        <w:rPr>
          <w:rFonts w:ascii="Times New Roman" w:hAnsi="Times New Roman" w:eastAsia="Times New Roman" w:cs="Times New Roman"/>
          <w:spacing w:val="-1"/>
          <w:sz w:val="29"/>
          <w:szCs w:val="29"/>
        </w:rPr>
        <w:t>.,Zida,S.,Tseng,V.S.(2014).ERMiner:</w:t>
      </w:r>
    </w:p>
    <w:p w14:paraId="52FE2D62">
      <w:pPr>
        <w:spacing w:before="85" w:line="227" w:lineRule="auto"/>
        <w:ind w:right="19"/>
        <w:rPr>
          <w:rFonts w:ascii="宋体" w:hAnsi="宋体" w:eastAsia="宋体" w:cs="宋体"/>
          <w:sz w:val="29"/>
          <w:szCs w:val="29"/>
        </w:rPr>
      </w:pPr>
      <w:r>
        <w:rPr>
          <w:rFonts w:ascii="Times New Roman" w:hAnsi="Times New Roman" w:eastAsia="Times New Roman" w:cs="Times New Roman"/>
          <w:sz w:val="29"/>
          <w:szCs w:val="29"/>
        </w:rPr>
        <w:t>Sequential    Rule    Mining     using    Equi</w:t>
      </w:r>
      <w:r>
        <w:rPr>
          <w:rFonts w:ascii="Times New Roman" w:hAnsi="Times New Roman" w:eastAsia="Times New Roman" w:cs="Times New Roman"/>
          <w:spacing w:val="-1"/>
          <w:sz w:val="29"/>
          <w:szCs w:val="29"/>
        </w:rPr>
        <w:t>valence     Classes.Proc.13th    Intern.</w:t>
      </w:r>
      <w:r>
        <w:rPr>
          <w:rFonts w:ascii="Times New Roman" w:hAnsi="Times New Roman" w:eastAsia="Times New Roman" w:cs="Times New Roman"/>
          <w:sz w:val="29"/>
          <w:szCs w:val="29"/>
        </w:rPr>
        <w:t xml:space="preserve"> Symposium  on  Intelligent</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z w:val="29"/>
          <w:szCs w:val="29"/>
        </w:rPr>
        <w:t>Data  Analysis</w:t>
      </w:r>
      <w:r>
        <w:rPr>
          <w:rFonts w:ascii="Times New Roman" w:hAnsi="Times New Roman" w:eastAsia="Times New Roman" w:cs="Times New Roman"/>
          <w:spacing w:val="14"/>
          <w:sz w:val="29"/>
          <w:szCs w:val="29"/>
        </w:rPr>
        <w:t xml:space="preserve">  </w:t>
      </w:r>
      <w:r>
        <w:rPr>
          <w:rFonts w:ascii="Times New Roman" w:hAnsi="Times New Roman" w:eastAsia="Times New Roman" w:cs="Times New Roman"/>
          <w:sz w:val="29"/>
          <w:szCs w:val="29"/>
        </w:rPr>
        <w:t>(IDA</w:t>
      </w:r>
      <w:r>
        <w:rPr>
          <w:rFonts w:ascii="Times New Roman" w:hAnsi="Times New Roman" w:eastAsia="Times New Roman" w:cs="Times New Roman"/>
          <w:spacing w:val="11"/>
          <w:sz w:val="29"/>
          <w:szCs w:val="29"/>
        </w:rPr>
        <w:t xml:space="preserve">  </w:t>
      </w:r>
      <w:r>
        <w:rPr>
          <w:rFonts w:ascii="Times New Roman" w:hAnsi="Times New Roman" w:eastAsia="Times New Roman" w:cs="Times New Roman"/>
          <w:sz w:val="29"/>
          <w:szCs w:val="29"/>
        </w:rPr>
        <w:t>2014)</w:t>
      </w:r>
      <w:r>
        <w:rPr>
          <w:rFonts w:ascii="Times New Roman" w:hAnsi="Times New Roman" w:eastAsia="Times New Roman" w:cs="Times New Roman"/>
          <w:spacing w:val="-1"/>
          <w:sz w:val="29"/>
          <w:szCs w:val="29"/>
        </w:rPr>
        <w:t>,Springer,LNCS</w:t>
      </w:r>
      <w:r>
        <w:rPr>
          <w:rFonts w:ascii="Times New Roman" w:hAnsi="Times New Roman" w:eastAsia="Times New Roman" w:cs="Times New Roman"/>
          <w:spacing w:val="16"/>
          <w:sz w:val="29"/>
          <w:szCs w:val="29"/>
        </w:rPr>
        <w:t xml:space="preserve">  </w:t>
      </w:r>
      <w:r>
        <w:rPr>
          <w:rFonts w:ascii="Times New Roman" w:hAnsi="Times New Roman" w:eastAsia="Times New Roman" w:cs="Times New Roman"/>
          <w:spacing w:val="-1"/>
          <w:sz w:val="29"/>
          <w:szCs w:val="29"/>
        </w:rPr>
        <w:t>8819,</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pp.108-119</w:t>
      </w:r>
      <w:r>
        <w:rPr>
          <w:rFonts w:ascii="宋体" w:hAnsi="宋体" w:eastAsia="宋体" w:cs="宋体"/>
          <w:sz w:val="29"/>
          <w:szCs w:val="29"/>
        </w:rPr>
        <w:t>。</w:t>
      </w:r>
    </w:p>
    <w:p w14:paraId="56C1775E">
      <w:pPr>
        <w:spacing w:line="227" w:lineRule="auto"/>
        <w:rPr>
          <w:rFonts w:ascii="宋体" w:hAnsi="宋体" w:eastAsia="宋体" w:cs="宋体"/>
          <w:sz w:val="29"/>
          <w:szCs w:val="29"/>
        </w:rPr>
        <w:sectPr>
          <w:headerReference r:id="rId18" w:type="default"/>
          <w:pgSz w:w="12240" w:h="15840"/>
          <w:pgMar w:top="400" w:right="1449" w:bottom="0" w:left="1410" w:header="0" w:footer="0" w:gutter="0"/>
          <w:cols w:space="720" w:num="1"/>
        </w:sectPr>
      </w:pPr>
    </w:p>
    <w:p w14:paraId="747AA9A9">
      <w:pPr>
        <w:pStyle w:val="2"/>
        <w:spacing w:line="254" w:lineRule="auto"/>
      </w:pPr>
    </w:p>
    <w:p w14:paraId="01EFC541">
      <w:pPr>
        <w:pStyle w:val="2"/>
        <w:spacing w:line="254" w:lineRule="auto"/>
      </w:pPr>
    </w:p>
    <w:p w14:paraId="4E0E7FD7">
      <w:pPr>
        <w:pStyle w:val="2"/>
        <w:spacing w:line="254" w:lineRule="auto"/>
      </w:pPr>
    </w:p>
    <w:p w14:paraId="3C540BD4">
      <w:pPr>
        <w:pStyle w:val="2"/>
        <w:spacing w:line="255" w:lineRule="auto"/>
      </w:pPr>
    </w:p>
    <w:p w14:paraId="500E7D62">
      <w:pPr>
        <w:pStyle w:val="2"/>
        <w:spacing w:line="255" w:lineRule="auto"/>
      </w:pPr>
    </w:p>
    <w:p w14:paraId="2EC81533">
      <w:pPr>
        <w:spacing w:before="127" w:line="573" w:lineRule="exact"/>
        <w:jc w:val="right"/>
        <w:rPr>
          <w:rFonts w:ascii="宋体" w:hAnsi="宋体" w:eastAsia="宋体" w:cs="宋体"/>
          <w:sz w:val="39"/>
          <w:szCs w:val="39"/>
        </w:rPr>
      </w:pPr>
      <w:r>
        <w:rPr>
          <w:rFonts w:ascii="Times New Roman" w:hAnsi="Times New Roman" w:eastAsia="Times New Roman" w:cs="Times New Roman"/>
          <w:color w:val="0468BB"/>
          <w:position w:val="3"/>
          <w:sz w:val="39"/>
          <w:szCs w:val="39"/>
        </w:rPr>
        <w:t xml:space="preserve">4.4.4    </w:t>
      </w:r>
      <w:r>
        <w:rPr>
          <w:rFonts w:ascii="宋体" w:hAnsi="宋体" w:eastAsia="宋体" w:cs="宋体"/>
          <w:color w:val="0468BB"/>
          <w:position w:val="3"/>
          <w:sz w:val="39"/>
          <w:szCs w:val="39"/>
        </w:rPr>
        <w:t>示例：通过客户购买产品的</w:t>
      </w:r>
      <w:r>
        <w:rPr>
          <w:rFonts w:ascii="宋体" w:hAnsi="宋体" w:eastAsia="宋体" w:cs="宋体"/>
          <w:color w:val="0468BB"/>
          <w:spacing w:val="-1"/>
          <w:position w:val="3"/>
          <w:sz w:val="39"/>
          <w:szCs w:val="39"/>
        </w:rPr>
        <w:t>序列推荐合适的产品</w:t>
      </w:r>
    </w:p>
    <w:p w14:paraId="43CCAE54">
      <w:pPr>
        <w:spacing w:before="316" w:line="214" w:lineRule="auto"/>
        <w:ind w:left="4" w:right="226" w:firstLine="600"/>
        <w:jc w:val="both"/>
        <w:rPr>
          <w:rFonts w:ascii="宋体" w:hAnsi="宋体" w:eastAsia="宋体" w:cs="宋体"/>
          <w:sz w:val="30"/>
          <w:szCs w:val="30"/>
        </w:rPr>
      </w:pPr>
      <w:r>
        <w:rPr>
          <w:rFonts w:ascii="宋体" w:hAnsi="宋体" w:eastAsia="宋体" w:cs="宋体"/>
          <w:spacing w:val="-1"/>
          <w:sz w:val="30"/>
          <w:szCs w:val="30"/>
        </w:rPr>
        <w:t>在前面的小节中提到</w:t>
      </w:r>
      <w:r>
        <w:rPr>
          <w:rFonts w:ascii="Times New Roman" w:hAnsi="Times New Roman" w:eastAsia="Times New Roman" w:cs="Times New Roman"/>
          <w:spacing w:val="-1"/>
          <w:sz w:val="30"/>
          <w:szCs w:val="30"/>
        </w:rPr>
        <w:t>“</w:t>
      </w:r>
      <w:r>
        <w:rPr>
          <w:rFonts w:ascii="宋体" w:hAnsi="宋体" w:eastAsia="宋体" w:cs="宋体"/>
          <w:spacing w:val="-1"/>
          <w:sz w:val="30"/>
          <w:szCs w:val="30"/>
        </w:rPr>
        <w:t>当客户符合这种频繁序列时，我们应该如何</w:t>
      </w:r>
      <w:r>
        <w:rPr>
          <w:rFonts w:ascii="宋体" w:hAnsi="宋体" w:eastAsia="宋体" w:cs="宋体"/>
          <w:spacing w:val="17"/>
          <w:sz w:val="30"/>
          <w:szCs w:val="30"/>
        </w:rPr>
        <w:t xml:space="preserve"> </w:t>
      </w:r>
      <w:r>
        <w:rPr>
          <w:rFonts w:ascii="宋体" w:hAnsi="宋体" w:eastAsia="宋体" w:cs="宋体"/>
          <w:sz w:val="30"/>
          <w:szCs w:val="30"/>
        </w:rPr>
        <w:t>对待</w:t>
      </w:r>
      <w:r>
        <w:rPr>
          <w:rFonts w:ascii="Times New Roman" w:hAnsi="Times New Roman" w:eastAsia="Times New Roman" w:cs="Times New Roman"/>
          <w:sz w:val="30"/>
          <w:szCs w:val="30"/>
        </w:rPr>
        <w:t>”</w:t>
      </w:r>
      <w:r>
        <w:rPr>
          <w:rFonts w:ascii="宋体" w:hAnsi="宋体" w:eastAsia="宋体" w:cs="宋体"/>
          <w:sz w:val="30"/>
          <w:szCs w:val="30"/>
        </w:rPr>
        <w:t>的业务决策的做出可以依赖于序列规</w:t>
      </w:r>
      <w:r>
        <w:rPr>
          <w:rFonts w:ascii="宋体" w:hAnsi="宋体" w:eastAsia="宋体" w:cs="宋体"/>
          <w:spacing w:val="-1"/>
          <w:sz w:val="30"/>
          <w:szCs w:val="30"/>
        </w:rPr>
        <w:t>则的挖掘。从客户购买产品</w:t>
      </w:r>
      <w:r>
        <w:rPr>
          <w:rFonts w:ascii="宋体" w:hAnsi="宋体" w:eastAsia="宋体" w:cs="宋体"/>
          <w:sz w:val="30"/>
          <w:szCs w:val="30"/>
        </w:rPr>
        <w:t xml:space="preserve"> 的角度来看，当客户已经购买了若干产品的</w:t>
      </w:r>
      <w:r>
        <w:rPr>
          <w:rFonts w:ascii="宋体" w:hAnsi="宋体" w:eastAsia="宋体" w:cs="宋体"/>
          <w:spacing w:val="-1"/>
          <w:sz w:val="30"/>
          <w:szCs w:val="30"/>
        </w:rPr>
        <w:t>序列，</w:t>
      </w:r>
      <w:r>
        <w:rPr>
          <w:rFonts w:ascii="Times New Roman" w:hAnsi="Times New Roman" w:eastAsia="Times New Roman" w:cs="Times New Roman"/>
          <w:spacing w:val="-1"/>
          <w:sz w:val="30"/>
          <w:szCs w:val="30"/>
        </w:rPr>
        <w:t>“</w:t>
      </w:r>
      <w:r>
        <w:rPr>
          <w:rFonts w:ascii="宋体" w:hAnsi="宋体" w:eastAsia="宋体" w:cs="宋体"/>
          <w:spacing w:val="-1"/>
          <w:sz w:val="30"/>
          <w:szCs w:val="30"/>
        </w:rPr>
        <w:t>接下来可以推荐什</w:t>
      </w:r>
      <w:r>
        <w:rPr>
          <w:rFonts w:ascii="宋体" w:hAnsi="宋体" w:eastAsia="宋体" w:cs="宋体"/>
          <w:sz w:val="30"/>
          <w:szCs w:val="30"/>
        </w:rPr>
        <w:t xml:space="preserve"> </w:t>
      </w:r>
      <w:r>
        <w:rPr>
          <w:rFonts w:ascii="宋体" w:hAnsi="宋体" w:eastAsia="宋体" w:cs="宋体"/>
          <w:spacing w:val="-1"/>
          <w:sz w:val="30"/>
          <w:szCs w:val="30"/>
        </w:rPr>
        <w:t>么产品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的决策可借助于序列规则的挖掘来实现。</w:t>
      </w:r>
    </w:p>
    <w:p w14:paraId="592918D2">
      <w:pPr>
        <w:spacing w:before="250" w:line="232" w:lineRule="auto"/>
        <w:ind w:right="60" w:firstLine="608"/>
        <w:jc w:val="both"/>
        <w:rPr>
          <w:rFonts w:ascii="宋体" w:hAnsi="宋体" w:eastAsia="宋体" w:cs="宋体"/>
          <w:sz w:val="30"/>
          <w:szCs w:val="30"/>
        </w:rPr>
      </w:pPr>
      <w:r>
        <w:rPr>
          <w:rFonts w:ascii="宋体" w:hAnsi="宋体" w:eastAsia="宋体" w:cs="宋体"/>
          <w:sz w:val="30"/>
          <w:szCs w:val="30"/>
        </w:rPr>
        <w:t>我们采用</w:t>
      </w:r>
      <w:r>
        <w:rPr>
          <w:rFonts w:ascii="Times New Roman" w:hAnsi="Times New Roman" w:eastAsia="Times New Roman" w:cs="Times New Roman"/>
          <w:sz w:val="30"/>
          <w:szCs w:val="30"/>
        </w:rPr>
        <w:t>Kaggle</w:t>
      </w:r>
      <w:r>
        <w:rPr>
          <w:rFonts w:ascii="宋体" w:hAnsi="宋体" w:eastAsia="宋体" w:cs="宋体"/>
          <w:sz w:val="30"/>
          <w:szCs w:val="30"/>
        </w:rPr>
        <w:t>上</w:t>
      </w:r>
      <w:r>
        <w:rPr>
          <w:rFonts w:ascii="Times New Roman" w:hAnsi="Times New Roman" w:eastAsia="Times New Roman" w:cs="Times New Roman"/>
          <w:sz w:val="30"/>
          <w:szCs w:val="30"/>
        </w:rPr>
        <w:t xml:space="preserve">Acquire </w:t>
      </w:r>
      <w:r>
        <w:rPr>
          <w:rFonts w:ascii="Times New Roman" w:hAnsi="Times New Roman" w:eastAsia="Times New Roman" w:cs="Times New Roman"/>
          <w:spacing w:val="-1"/>
          <w:sz w:val="30"/>
          <w:szCs w:val="30"/>
        </w:rPr>
        <w:t>Valued</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Shoppers Challenge</w:t>
      </w:r>
      <w:r>
        <w:fldChar w:fldCharType="begin"/>
      </w:r>
      <w:r>
        <w:instrText xml:space="preserve"> HYPERLINK \l "bookmark194" </w:instrText>
      </w:r>
      <w:r>
        <w:fldChar w:fldCharType="separate"/>
      </w:r>
      <w:r>
        <w:rPr>
          <w:rFonts w:ascii="Times New Roman" w:hAnsi="Times New Roman" w:eastAsia="Times New Roman" w:cs="Times New Roman"/>
          <w:color w:val="0468BB"/>
          <w:spacing w:val="-1"/>
          <w:position w:val="9"/>
          <w:sz w:val="22"/>
          <w:szCs w:val="22"/>
        </w:rPr>
        <w:t>[1]</w:t>
      </w:r>
      <w:r>
        <w:rPr>
          <w:rFonts w:ascii="Times New Roman" w:hAnsi="Times New Roman" w:eastAsia="Times New Roman" w:cs="Times New Roman"/>
          <w:color w:val="0468BB"/>
          <w:spacing w:val="-1"/>
          <w:position w:val="9"/>
          <w:sz w:val="22"/>
          <w:szCs w:val="22"/>
        </w:rPr>
        <w:fldChar w:fldCharType="end"/>
      </w:r>
      <w:r>
        <w:rPr>
          <w:rFonts w:ascii="宋体" w:hAnsi="宋体" w:eastAsia="宋体" w:cs="宋体"/>
          <w:spacing w:val="-1"/>
          <w:sz w:val="30"/>
          <w:szCs w:val="30"/>
        </w:rPr>
        <w:t>的数据集作</w:t>
      </w:r>
      <w:r>
        <w:rPr>
          <w:rFonts w:ascii="宋体" w:hAnsi="宋体" w:eastAsia="宋体" w:cs="宋体"/>
          <w:sz w:val="30"/>
          <w:szCs w:val="30"/>
        </w:rPr>
        <w:t xml:space="preserve">  为数据源，应用</w:t>
      </w:r>
      <w:r>
        <w:rPr>
          <w:rFonts w:ascii="Times New Roman" w:hAnsi="Times New Roman" w:eastAsia="Times New Roman" w:cs="Times New Roman"/>
          <w:sz w:val="30"/>
          <w:szCs w:val="30"/>
        </w:rPr>
        <w:t>ERMiner</w:t>
      </w:r>
      <w:r>
        <w:rPr>
          <w:rFonts w:ascii="宋体" w:hAnsi="宋体" w:eastAsia="宋体" w:cs="宋体"/>
          <w:sz w:val="30"/>
          <w:szCs w:val="30"/>
        </w:rPr>
        <w:t>算法实现序列规则的挖掘。</w:t>
      </w:r>
      <w:r>
        <w:rPr>
          <w:rFonts w:ascii="宋体" w:hAnsi="宋体" w:eastAsia="宋体" w:cs="宋体"/>
          <w:spacing w:val="-1"/>
          <w:sz w:val="30"/>
          <w:szCs w:val="30"/>
        </w:rPr>
        <w:t>在本例中，数据预</w:t>
      </w:r>
      <w:r>
        <w:rPr>
          <w:rFonts w:ascii="宋体" w:hAnsi="宋体" w:eastAsia="宋体" w:cs="宋体"/>
          <w:sz w:val="30"/>
          <w:szCs w:val="30"/>
        </w:rPr>
        <w:t xml:space="preserve"> 处理的过程与</w:t>
      </w:r>
      <w:r>
        <w:rPr>
          <w:rFonts w:ascii="Times New Roman" w:hAnsi="Times New Roman" w:eastAsia="Times New Roman" w:cs="Times New Roman"/>
          <w:sz w:val="30"/>
          <w:szCs w:val="30"/>
        </w:rPr>
        <w:t>4.3.4</w:t>
      </w:r>
      <w:r>
        <w:rPr>
          <w:rFonts w:ascii="宋体" w:hAnsi="宋体" w:eastAsia="宋体" w:cs="宋体"/>
          <w:sz w:val="30"/>
          <w:szCs w:val="30"/>
        </w:rPr>
        <w:t>节中介绍的完全一致，在此不再赘述</w:t>
      </w:r>
      <w:r>
        <w:rPr>
          <w:rFonts w:ascii="宋体" w:hAnsi="宋体" w:eastAsia="宋体" w:cs="宋体"/>
          <w:spacing w:val="-1"/>
          <w:sz w:val="30"/>
          <w:szCs w:val="30"/>
        </w:rPr>
        <w:t>，读者可以参考</w:t>
      </w:r>
      <w:r>
        <w:rPr>
          <w:rFonts w:ascii="宋体" w:hAnsi="宋体" w:eastAsia="宋体" w:cs="宋体"/>
          <w:sz w:val="30"/>
          <w:szCs w:val="30"/>
        </w:rPr>
        <w:t xml:space="preserve"> </w:t>
      </w:r>
      <w:r>
        <w:rPr>
          <w:rFonts w:ascii="Times New Roman" w:hAnsi="Times New Roman" w:eastAsia="Times New Roman" w:cs="Times New Roman"/>
          <w:spacing w:val="-1"/>
          <w:sz w:val="30"/>
          <w:szCs w:val="30"/>
        </w:rPr>
        <w:t>4.3.4</w:t>
      </w:r>
      <w:r>
        <w:rPr>
          <w:rFonts w:ascii="宋体" w:hAnsi="宋体" w:eastAsia="宋体" w:cs="宋体"/>
          <w:spacing w:val="-1"/>
          <w:sz w:val="30"/>
          <w:szCs w:val="30"/>
        </w:rPr>
        <w:t>节中的相关介绍。</w:t>
      </w:r>
    </w:p>
    <w:p w14:paraId="760A870F">
      <w:pPr>
        <w:spacing w:before="241" w:line="220" w:lineRule="auto"/>
        <w:ind w:left="4" w:right="36" w:firstLine="603"/>
        <w:rPr>
          <w:rFonts w:ascii="宋体" w:hAnsi="宋体" w:eastAsia="宋体" w:cs="宋体"/>
          <w:sz w:val="30"/>
          <w:szCs w:val="30"/>
        </w:rPr>
      </w:pPr>
      <w:r>
        <w:rPr>
          <w:rFonts w:ascii="宋体" w:hAnsi="宋体" w:eastAsia="宋体" w:cs="宋体"/>
          <w:sz w:val="30"/>
          <w:szCs w:val="30"/>
        </w:rPr>
        <w:t>数据处理结束，就可以构建</w:t>
      </w:r>
      <w:r>
        <w:rPr>
          <w:rFonts w:ascii="Times New Roman" w:hAnsi="Times New Roman" w:eastAsia="Times New Roman" w:cs="Times New Roman"/>
          <w:sz w:val="30"/>
          <w:szCs w:val="30"/>
        </w:rPr>
        <w:t>SPMF Jav</w:t>
      </w:r>
      <w:r>
        <w:rPr>
          <w:rFonts w:ascii="Times New Roman" w:hAnsi="Times New Roman" w:eastAsia="Times New Roman" w:cs="Times New Roman"/>
          <w:spacing w:val="-1"/>
          <w:sz w:val="30"/>
          <w:szCs w:val="30"/>
        </w:rPr>
        <w:t>a</w:t>
      </w:r>
      <w:r>
        <w:rPr>
          <w:rFonts w:ascii="宋体" w:hAnsi="宋体" w:eastAsia="宋体" w:cs="宋体"/>
          <w:spacing w:val="-1"/>
          <w:sz w:val="30"/>
          <w:szCs w:val="30"/>
        </w:rPr>
        <w:t>算法包的</w:t>
      </w:r>
      <w:r>
        <w:rPr>
          <w:rFonts w:ascii="Times New Roman" w:hAnsi="Times New Roman" w:eastAsia="Times New Roman" w:cs="Times New Roman"/>
          <w:spacing w:val="-1"/>
          <w:sz w:val="30"/>
          <w:szCs w:val="30"/>
        </w:rPr>
        <w:t>Wrapper</w:t>
      </w:r>
      <w:r>
        <w:rPr>
          <w:rFonts w:ascii="宋体" w:hAnsi="宋体" w:eastAsia="宋体" w:cs="宋体"/>
          <w:spacing w:val="-1"/>
          <w:sz w:val="30"/>
          <w:szCs w:val="30"/>
        </w:rPr>
        <w:t>类了，实现</w:t>
      </w:r>
      <w:r>
        <w:rPr>
          <w:rFonts w:ascii="宋体" w:hAnsi="宋体" w:eastAsia="宋体" w:cs="宋体"/>
          <w:sz w:val="30"/>
          <w:szCs w:val="30"/>
        </w:rPr>
        <w:t xml:space="preserve"> 在</w:t>
      </w:r>
      <w:r>
        <w:rPr>
          <w:rFonts w:ascii="Times New Roman" w:hAnsi="Times New Roman" w:eastAsia="Times New Roman" w:cs="Times New Roman"/>
          <w:sz w:val="30"/>
          <w:szCs w:val="30"/>
        </w:rPr>
        <w:t>Python</w:t>
      </w:r>
      <w:r>
        <w:rPr>
          <w:rFonts w:ascii="宋体" w:hAnsi="宋体" w:eastAsia="宋体" w:cs="宋体"/>
          <w:sz w:val="30"/>
          <w:szCs w:val="30"/>
        </w:rPr>
        <w:t>中调用</w:t>
      </w:r>
      <w:r>
        <w:rPr>
          <w:rFonts w:ascii="Times New Roman" w:hAnsi="Times New Roman" w:eastAsia="Times New Roman" w:cs="Times New Roman"/>
          <w:sz w:val="30"/>
          <w:szCs w:val="30"/>
        </w:rPr>
        <w:t>Java</w:t>
      </w:r>
      <w:r>
        <w:rPr>
          <w:rFonts w:ascii="宋体" w:hAnsi="宋体" w:eastAsia="宋体" w:cs="宋体"/>
          <w:sz w:val="30"/>
          <w:szCs w:val="30"/>
        </w:rPr>
        <w:t>并解析其结果</w:t>
      </w:r>
      <w:r>
        <w:rPr>
          <w:rFonts w:ascii="宋体" w:hAnsi="宋体" w:eastAsia="宋体" w:cs="宋体"/>
          <w:spacing w:val="-1"/>
          <w:sz w:val="30"/>
          <w:szCs w:val="30"/>
        </w:rPr>
        <w:t>的目的。具体的代码如下：</w:t>
      </w:r>
    </w:p>
    <w:p w14:paraId="13D85B2E">
      <w:pPr>
        <w:spacing w:line="220" w:lineRule="auto"/>
        <w:rPr>
          <w:rFonts w:ascii="宋体" w:hAnsi="宋体" w:eastAsia="宋体" w:cs="宋体"/>
          <w:sz w:val="30"/>
          <w:szCs w:val="30"/>
        </w:rPr>
        <w:sectPr>
          <w:pgSz w:w="12240" w:h="15840"/>
          <w:pgMar w:top="400" w:right="1440" w:bottom="0" w:left="1446" w:header="0" w:footer="0" w:gutter="0"/>
          <w:cols w:space="720" w:num="1"/>
        </w:sectPr>
      </w:pPr>
    </w:p>
    <w:p w14:paraId="49F88846">
      <w:pPr>
        <w:pStyle w:val="2"/>
        <w:spacing w:line="268" w:lineRule="auto"/>
      </w:pPr>
    </w:p>
    <w:p w14:paraId="3E14FDE2">
      <w:pPr>
        <w:pStyle w:val="2"/>
        <w:spacing w:line="268" w:lineRule="auto"/>
      </w:pPr>
    </w:p>
    <w:p w14:paraId="35BC4FDC">
      <w:pPr>
        <w:pStyle w:val="2"/>
        <w:spacing w:line="269" w:lineRule="auto"/>
      </w:pPr>
    </w:p>
    <w:p w14:paraId="07748D53">
      <w:pPr>
        <w:pStyle w:val="2"/>
        <w:spacing w:line="269" w:lineRule="auto"/>
      </w:pPr>
    </w:p>
    <w:p w14:paraId="44FBBA9B">
      <w:pPr>
        <w:pStyle w:val="2"/>
        <w:spacing w:before="43" w:line="177" w:lineRule="exact"/>
        <w:ind w:left="140"/>
        <w:rPr>
          <w:sz w:val="15"/>
          <w:szCs w:val="15"/>
        </w:rPr>
      </w:pPr>
      <w:r>
        <w:rPr>
          <w:spacing w:val="-2"/>
          <w:position w:val="1"/>
          <w:sz w:val="15"/>
          <w:szCs w:val="15"/>
        </w:rPr>
        <w:t>import</w:t>
      </w:r>
      <w:r>
        <w:rPr>
          <w:spacing w:val="9"/>
          <w:position w:val="1"/>
          <w:sz w:val="15"/>
          <w:szCs w:val="15"/>
        </w:rPr>
        <w:t xml:space="preserve">  </w:t>
      </w:r>
      <w:r>
        <w:rPr>
          <w:spacing w:val="-2"/>
          <w:position w:val="1"/>
          <w:sz w:val="15"/>
          <w:szCs w:val="15"/>
        </w:rPr>
        <w:t>pandas</w:t>
      </w:r>
    </w:p>
    <w:p w14:paraId="54E3461B">
      <w:pPr>
        <w:pStyle w:val="2"/>
        <w:spacing w:line="215" w:lineRule="auto"/>
        <w:ind w:left="140"/>
        <w:rPr>
          <w:sz w:val="15"/>
          <w:szCs w:val="15"/>
        </w:rPr>
      </w:pPr>
      <w:r>
        <w:rPr>
          <w:spacing w:val="-1"/>
          <w:sz w:val="15"/>
          <w:szCs w:val="15"/>
        </w:rPr>
        <w:t>from  subprocess   import</w:t>
      </w:r>
      <w:r>
        <w:rPr>
          <w:spacing w:val="14"/>
          <w:w w:val="101"/>
          <w:sz w:val="15"/>
          <w:szCs w:val="15"/>
        </w:rPr>
        <w:t xml:space="preserve">  </w:t>
      </w:r>
      <w:r>
        <w:rPr>
          <w:spacing w:val="-1"/>
          <w:sz w:val="15"/>
          <w:szCs w:val="15"/>
        </w:rPr>
        <w:t>Popen,PIPE</w:t>
      </w:r>
    </w:p>
    <w:p w14:paraId="46072540">
      <w:pPr>
        <w:pStyle w:val="2"/>
        <w:spacing w:before="1" w:line="400" w:lineRule="auto"/>
        <w:ind w:left="140" w:right="7339"/>
        <w:rPr>
          <w:sz w:val="15"/>
          <w:szCs w:val="15"/>
        </w:rPr>
      </w:pPr>
      <w:r>
        <w:rPr>
          <w:spacing w:val="-1"/>
          <w:sz w:val="15"/>
          <w:szCs w:val="15"/>
        </w:rPr>
        <w:t>from   shlex</w:t>
      </w:r>
      <w:r>
        <w:rPr>
          <w:spacing w:val="8"/>
          <w:sz w:val="15"/>
          <w:szCs w:val="15"/>
        </w:rPr>
        <w:t xml:space="preserve">   </w:t>
      </w:r>
      <w:r>
        <w:rPr>
          <w:spacing w:val="-1"/>
          <w:sz w:val="15"/>
          <w:szCs w:val="15"/>
        </w:rPr>
        <w:t>import</w:t>
      </w:r>
      <w:r>
        <w:rPr>
          <w:spacing w:val="3"/>
          <w:sz w:val="15"/>
          <w:szCs w:val="15"/>
        </w:rPr>
        <w:t xml:space="preserve">   </w:t>
      </w:r>
      <w:r>
        <w:rPr>
          <w:spacing w:val="-1"/>
          <w:sz w:val="15"/>
          <w:szCs w:val="15"/>
        </w:rPr>
        <w:t>split</w:t>
      </w:r>
      <w:r>
        <w:rPr>
          <w:spacing w:val="1"/>
          <w:sz w:val="15"/>
          <w:szCs w:val="15"/>
        </w:rPr>
        <w:t xml:space="preserve"> </w:t>
      </w:r>
      <w:r>
        <w:rPr>
          <w:spacing w:val="-4"/>
          <w:sz w:val="15"/>
          <w:szCs w:val="15"/>
        </w:rPr>
        <w:t>class SPMFWrapper:</w:t>
      </w:r>
    </w:p>
    <w:p w14:paraId="27033DB0">
      <w:pPr>
        <w:pStyle w:val="2"/>
        <w:spacing w:line="258" w:lineRule="auto"/>
        <w:ind w:left="419"/>
        <w:rPr>
          <w:sz w:val="19"/>
          <w:szCs w:val="19"/>
        </w:rPr>
      </w:pPr>
      <w:r>
        <w:rPr>
          <w:spacing w:val="-2"/>
          <w:sz w:val="15"/>
          <w:szCs w:val="15"/>
        </w:rPr>
        <w:t>def</w:t>
      </w:r>
      <w:r>
        <w:rPr>
          <w:spacing w:val="15"/>
          <w:w w:val="102"/>
          <w:sz w:val="15"/>
          <w:szCs w:val="15"/>
        </w:rPr>
        <w:t xml:space="preserve">  </w:t>
      </w:r>
      <w:r>
        <w:rPr>
          <w:spacing w:val="1"/>
          <w:sz w:val="15"/>
          <w:szCs w:val="15"/>
          <w:u w:val="dotted" w:color="auto"/>
        </w:rPr>
        <w:t xml:space="preserve">     </w:t>
      </w:r>
      <w:r>
        <w:rPr>
          <w:spacing w:val="-29"/>
          <w:sz w:val="15"/>
          <w:szCs w:val="15"/>
        </w:rPr>
        <w:t xml:space="preserve"> </w:t>
      </w:r>
      <w:r>
        <w:rPr>
          <w:spacing w:val="-2"/>
          <w:sz w:val="19"/>
          <w:szCs w:val="19"/>
        </w:rPr>
        <w:t>init</w:t>
      </w:r>
      <w:r>
        <w:rPr>
          <w:spacing w:val="-2"/>
          <w:sz w:val="19"/>
          <w:szCs w:val="19"/>
          <w:u w:val="dotted" w:color="auto"/>
        </w:rPr>
        <w:t xml:space="preserve">    </w:t>
      </w:r>
      <w:r>
        <w:rPr>
          <w:spacing w:val="-43"/>
          <w:sz w:val="19"/>
          <w:szCs w:val="19"/>
        </w:rPr>
        <w:t xml:space="preserve"> </w:t>
      </w:r>
      <w:r>
        <w:rPr>
          <w:spacing w:val="-2"/>
          <w:sz w:val="19"/>
          <w:szCs w:val="19"/>
        </w:rPr>
        <w:t>(self):</w:t>
      </w:r>
    </w:p>
    <w:p w14:paraId="5C8CB326">
      <w:pPr>
        <w:pStyle w:val="2"/>
        <w:spacing w:line="180" w:lineRule="exact"/>
        <w:ind w:left="729"/>
        <w:rPr>
          <w:sz w:val="15"/>
          <w:szCs w:val="15"/>
        </w:rPr>
      </w:pPr>
      <w:r>
        <w:rPr>
          <w:spacing w:val="-1"/>
          <w:position w:val="1"/>
          <w:sz w:val="15"/>
          <w:szCs w:val="15"/>
        </w:rPr>
        <w:t>self.output_file</w:t>
      </w:r>
      <w:r>
        <w:rPr>
          <w:spacing w:val="3"/>
          <w:position w:val="1"/>
          <w:sz w:val="15"/>
          <w:szCs w:val="15"/>
        </w:rPr>
        <w:t xml:space="preserve">        </w:t>
      </w:r>
      <w:r>
        <w:rPr>
          <w:spacing w:val="-1"/>
          <w:position w:val="1"/>
          <w:sz w:val="15"/>
          <w:szCs w:val="15"/>
        </w:rPr>
        <w:t>=None</w:t>
      </w:r>
    </w:p>
    <w:p w14:paraId="38057DC1">
      <w:pPr>
        <w:pStyle w:val="2"/>
        <w:spacing w:before="121" w:line="238" w:lineRule="auto"/>
        <w:ind w:left="419"/>
        <w:rPr>
          <w:sz w:val="15"/>
          <w:szCs w:val="15"/>
        </w:rPr>
      </w:pPr>
      <w:r>
        <w:rPr>
          <w:i/>
          <w:iCs/>
          <w:spacing w:val="2"/>
          <w:sz w:val="15"/>
          <w:szCs w:val="15"/>
        </w:rPr>
        <w:t>#</w:t>
      </w:r>
      <w:r>
        <w:rPr>
          <w:i/>
          <w:iCs/>
          <w:sz w:val="15"/>
          <w:szCs w:val="15"/>
        </w:rPr>
        <w:t>call</w:t>
      </w:r>
      <w:r>
        <w:rPr>
          <w:i/>
          <w:iCs/>
          <w:spacing w:val="2"/>
          <w:sz w:val="15"/>
          <w:szCs w:val="15"/>
        </w:rPr>
        <w:t xml:space="preserve">  </w:t>
      </w:r>
      <w:r>
        <w:rPr>
          <w:i/>
          <w:iCs/>
          <w:sz w:val="15"/>
          <w:szCs w:val="15"/>
        </w:rPr>
        <w:t>SPMF</w:t>
      </w:r>
      <w:r>
        <w:rPr>
          <w:i/>
          <w:iCs/>
          <w:spacing w:val="2"/>
          <w:sz w:val="15"/>
          <w:szCs w:val="15"/>
        </w:rPr>
        <w:t xml:space="preserve">  </w:t>
      </w:r>
      <w:r>
        <w:rPr>
          <w:i/>
          <w:iCs/>
          <w:sz w:val="15"/>
          <w:szCs w:val="15"/>
        </w:rPr>
        <w:t>jar</w:t>
      </w:r>
      <w:r>
        <w:rPr>
          <w:i/>
          <w:iCs/>
          <w:spacing w:val="2"/>
          <w:sz w:val="15"/>
          <w:szCs w:val="15"/>
        </w:rPr>
        <w:t xml:space="preserve">  </w:t>
      </w:r>
      <w:r>
        <w:rPr>
          <w:i/>
          <w:iCs/>
          <w:sz w:val="15"/>
          <w:szCs w:val="15"/>
        </w:rPr>
        <w:t>and</w:t>
      </w:r>
      <w:r>
        <w:rPr>
          <w:i/>
          <w:iCs/>
          <w:spacing w:val="2"/>
          <w:sz w:val="15"/>
          <w:szCs w:val="15"/>
        </w:rPr>
        <w:t xml:space="preserve">  </w:t>
      </w:r>
      <w:r>
        <w:rPr>
          <w:i/>
          <w:iCs/>
          <w:sz w:val="15"/>
          <w:szCs w:val="15"/>
        </w:rPr>
        <w:t>get</w:t>
      </w:r>
      <w:r>
        <w:rPr>
          <w:i/>
          <w:iCs/>
          <w:spacing w:val="12"/>
          <w:sz w:val="15"/>
          <w:szCs w:val="15"/>
        </w:rPr>
        <w:t xml:space="preserve">  </w:t>
      </w:r>
      <w:r>
        <w:rPr>
          <w:i/>
          <w:iCs/>
          <w:sz w:val="15"/>
          <w:szCs w:val="15"/>
        </w:rPr>
        <w:t>the</w:t>
      </w:r>
      <w:r>
        <w:rPr>
          <w:i/>
          <w:iCs/>
          <w:spacing w:val="2"/>
          <w:sz w:val="15"/>
          <w:szCs w:val="15"/>
        </w:rPr>
        <w:t xml:space="preserve">   </w:t>
      </w:r>
      <w:r>
        <w:rPr>
          <w:i/>
          <w:iCs/>
          <w:sz w:val="15"/>
          <w:szCs w:val="15"/>
        </w:rPr>
        <w:t>dataframe</w:t>
      </w:r>
      <w:r>
        <w:rPr>
          <w:i/>
          <w:iCs/>
          <w:spacing w:val="2"/>
          <w:sz w:val="15"/>
          <w:szCs w:val="15"/>
        </w:rPr>
        <w:t xml:space="preserve">  </w:t>
      </w:r>
      <w:r>
        <w:rPr>
          <w:i/>
          <w:iCs/>
          <w:sz w:val="15"/>
          <w:szCs w:val="15"/>
        </w:rPr>
        <w:t>result</w:t>
      </w:r>
    </w:p>
    <w:p w14:paraId="41947576">
      <w:pPr>
        <w:pStyle w:val="2"/>
        <w:spacing w:line="234" w:lineRule="auto"/>
        <w:ind w:left="419"/>
        <w:rPr>
          <w:sz w:val="15"/>
          <w:szCs w:val="15"/>
        </w:rPr>
      </w:pPr>
      <w:r>
        <w:rPr>
          <w:spacing w:val="-1"/>
          <w:sz w:val="15"/>
          <w:szCs w:val="15"/>
        </w:rPr>
        <w:t>def</w:t>
      </w:r>
      <w:r>
        <w:rPr>
          <w:spacing w:val="9"/>
          <w:sz w:val="15"/>
          <w:szCs w:val="15"/>
        </w:rPr>
        <w:t xml:space="preserve">     </w:t>
      </w:r>
      <w:r>
        <w:rPr>
          <w:spacing w:val="-1"/>
          <w:sz w:val="15"/>
          <w:szCs w:val="15"/>
        </w:rPr>
        <w:t>execute(self,command):</w:t>
      </w:r>
    </w:p>
    <w:p w14:paraId="6F98FCC1">
      <w:pPr>
        <w:pStyle w:val="2"/>
        <w:spacing w:line="232" w:lineRule="auto"/>
        <w:ind w:left="729"/>
        <w:rPr>
          <w:sz w:val="15"/>
          <w:szCs w:val="15"/>
        </w:rPr>
      </w:pPr>
      <w:r>
        <w:rPr>
          <w:i/>
          <w:iCs/>
          <w:spacing w:val="8"/>
          <w:sz w:val="15"/>
          <w:szCs w:val="15"/>
        </w:rPr>
        <w:t>#</w:t>
      </w:r>
      <w:r>
        <w:rPr>
          <w:i/>
          <w:iCs/>
          <w:sz w:val="15"/>
          <w:szCs w:val="15"/>
        </w:rPr>
        <w:t>call</w:t>
      </w:r>
      <w:r>
        <w:rPr>
          <w:i/>
          <w:iCs/>
          <w:spacing w:val="8"/>
          <w:sz w:val="15"/>
          <w:szCs w:val="15"/>
        </w:rPr>
        <w:t xml:space="preserve">   </w:t>
      </w:r>
      <w:r>
        <w:rPr>
          <w:i/>
          <w:iCs/>
          <w:sz w:val="15"/>
          <w:szCs w:val="15"/>
        </w:rPr>
        <w:t>SPMF</w:t>
      </w:r>
      <w:r>
        <w:rPr>
          <w:i/>
          <w:iCs/>
          <w:spacing w:val="8"/>
          <w:sz w:val="15"/>
          <w:szCs w:val="15"/>
        </w:rPr>
        <w:t xml:space="preserve">  </w:t>
      </w:r>
      <w:r>
        <w:rPr>
          <w:i/>
          <w:iCs/>
          <w:sz w:val="15"/>
          <w:szCs w:val="15"/>
        </w:rPr>
        <w:t>jar</w:t>
      </w:r>
    </w:p>
    <w:p w14:paraId="579A0860">
      <w:pPr>
        <w:pStyle w:val="2"/>
        <w:spacing w:line="222" w:lineRule="auto"/>
        <w:ind w:left="729"/>
        <w:rPr>
          <w:sz w:val="15"/>
          <w:szCs w:val="15"/>
        </w:rPr>
      </w:pPr>
      <w:r>
        <w:rPr>
          <w:spacing w:val="-1"/>
          <w:sz w:val="15"/>
          <w:szCs w:val="15"/>
        </w:rPr>
        <w:t>print(command)</w:t>
      </w:r>
    </w:p>
    <w:p w14:paraId="5931E09D">
      <w:pPr>
        <w:pStyle w:val="2"/>
        <w:spacing w:line="182" w:lineRule="exact"/>
        <w:ind w:left="729"/>
        <w:rPr>
          <w:sz w:val="15"/>
          <w:szCs w:val="15"/>
        </w:rPr>
      </w:pPr>
      <w:r>
        <w:rPr>
          <w:spacing w:val="-1"/>
          <w:position w:val="2"/>
          <w:sz w:val="15"/>
          <w:szCs w:val="15"/>
        </w:rPr>
        <w:t>args</w:t>
      </w:r>
      <w:r>
        <w:rPr>
          <w:spacing w:val="10"/>
          <w:w w:val="101"/>
          <w:position w:val="2"/>
          <w:sz w:val="15"/>
          <w:szCs w:val="15"/>
        </w:rPr>
        <w:t xml:space="preserve">    </w:t>
      </w:r>
      <w:r>
        <w:rPr>
          <w:spacing w:val="-1"/>
          <w:position w:val="2"/>
          <w:sz w:val="15"/>
          <w:szCs w:val="15"/>
        </w:rPr>
        <w:t>=split(command)</w:t>
      </w:r>
    </w:p>
    <w:p w14:paraId="017AC4EE">
      <w:pPr>
        <w:pStyle w:val="2"/>
        <w:spacing w:before="1" w:line="179" w:lineRule="auto"/>
        <w:ind w:left="729"/>
        <w:rPr>
          <w:sz w:val="15"/>
          <w:szCs w:val="15"/>
        </w:rPr>
      </w:pPr>
      <w:r>
        <w:rPr>
          <w:spacing w:val="-1"/>
          <w:sz w:val="15"/>
          <w:szCs w:val="15"/>
        </w:rPr>
        <w:t>p=Popen(args,stdout=PIPE)</w:t>
      </w:r>
    </w:p>
    <w:p w14:paraId="1B3C49E7">
      <w:pPr>
        <w:pStyle w:val="2"/>
        <w:spacing w:line="234" w:lineRule="auto"/>
        <w:ind w:left="729"/>
        <w:rPr>
          <w:sz w:val="15"/>
          <w:szCs w:val="15"/>
        </w:rPr>
      </w:pPr>
      <w:r>
        <w:rPr>
          <w:spacing w:val="-1"/>
          <w:sz w:val="15"/>
          <w:szCs w:val="15"/>
        </w:rPr>
        <w:t>out</w:t>
      </w:r>
      <w:r>
        <w:rPr>
          <w:spacing w:val="3"/>
          <w:sz w:val="15"/>
          <w:szCs w:val="15"/>
        </w:rPr>
        <w:t xml:space="preserve">      </w:t>
      </w:r>
      <w:r>
        <w:rPr>
          <w:spacing w:val="-1"/>
          <w:sz w:val="15"/>
          <w:szCs w:val="15"/>
        </w:rPr>
        <w:t>=p.communicate()</w:t>
      </w:r>
    </w:p>
    <w:p w14:paraId="33FBE879">
      <w:pPr>
        <w:pStyle w:val="2"/>
        <w:spacing w:line="182" w:lineRule="exact"/>
        <w:ind w:left="729"/>
        <w:rPr>
          <w:sz w:val="15"/>
          <w:szCs w:val="15"/>
        </w:rPr>
      </w:pPr>
      <w:r>
        <w:rPr>
          <w:position w:val="2"/>
          <w:sz w:val="15"/>
          <w:szCs w:val="15"/>
        </w:rPr>
        <w:t>print("\n".join(str(out[0])[3:-3]</w:t>
      </w:r>
      <w:r>
        <w:rPr>
          <w:spacing w:val="-1"/>
          <w:position w:val="2"/>
          <w:sz w:val="15"/>
          <w:szCs w:val="15"/>
        </w:rPr>
        <w:t>.split('\n')))</w:t>
      </w:r>
    </w:p>
    <w:p w14:paraId="3FCADF13">
      <w:pPr>
        <w:pStyle w:val="2"/>
        <w:spacing w:before="116" w:line="177" w:lineRule="exact"/>
        <w:ind w:left="419"/>
        <w:rPr>
          <w:sz w:val="15"/>
          <w:szCs w:val="15"/>
        </w:rPr>
      </w:pPr>
      <w:r>
        <w:rPr>
          <w:position w:val="1"/>
          <w:sz w:val="15"/>
          <w:szCs w:val="15"/>
        </w:rPr>
        <w:t>#get</w:t>
      </w:r>
      <w:r>
        <w:rPr>
          <w:spacing w:val="13"/>
          <w:position w:val="1"/>
          <w:sz w:val="15"/>
          <w:szCs w:val="15"/>
        </w:rPr>
        <w:t xml:space="preserve">  </w:t>
      </w:r>
      <w:r>
        <w:rPr>
          <w:position w:val="1"/>
          <w:sz w:val="15"/>
          <w:szCs w:val="15"/>
        </w:rPr>
        <w:t>the</w:t>
      </w:r>
      <w:r>
        <w:rPr>
          <w:spacing w:val="12"/>
          <w:w w:val="102"/>
          <w:position w:val="1"/>
          <w:sz w:val="15"/>
          <w:szCs w:val="15"/>
        </w:rPr>
        <w:t xml:space="preserve">  </w:t>
      </w:r>
      <w:r>
        <w:rPr>
          <w:position w:val="1"/>
          <w:sz w:val="15"/>
          <w:szCs w:val="15"/>
        </w:rPr>
        <w:t>the</w:t>
      </w:r>
      <w:r>
        <w:rPr>
          <w:spacing w:val="14"/>
          <w:w w:val="101"/>
          <w:position w:val="1"/>
          <w:sz w:val="15"/>
          <w:szCs w:val="15"/>
        </w:rPr>
        <w:t xml:space="preserve">  </w:t>
      </w:r>
      <w:r>
        <w:rPr>
          <w:position w:val="1"/>
          <w:sz w:val="15"/>
          <w:szCs w:val="15"/>
        </w:rPr>
        <w:t>comand</w:t>
      </w:r>
      <w:r>
        <w:rPr>
          <w:spacing w:val="16"/>
          <w:w w:val="101"/>
          <w:position w:val="1"/>
          <w:sz w:val="15"/>
          <w:szCs w:val="15"/>
        </w:rPr>
        <w:t xml:space="preserve">  </w:t>
      </w:r>
      <w:r>
        <w:rPr>
          <w:position w:val="1"/>
          <w:sz w:val="15"/>
          <w:szCs w:val="15"/>
        </w:rPr>
        <w:t>line</w:t>
      </w:r>
      <w:r>
        <w:rPr>
          <w:spacing w:val="12"/>
          <w:position w:val="1"/>
          <w:sz w:val="15"/>
          <w:szCs w:val="15"/>
        </w:rPr>
        <w:t xml:space="preserve">  </w:t>
      </w:r>
      <w:r>
        <w:rPr>
          <w:position w:val="1"/>
          <w:sz w:val="15"/>
          <w:szCs w:val="15"/>
        </w:rPr>
        <w:t>for</w:t>
      </w:r>
      <w:r>
        <w:rPr>
          <w:spacing w:val="13"/>
          <w:w w:val="101"/>
          <w:position w:val="1"/>
          <w:sz w:val="15"/>
          <w:szCs w:val="15"/>
        </w:rPr>
        <w:t xml:space="preserve">  </w:t>
      </w:r>
      <w:r>
        <w:rPr>
          <w:position w:val="1"/>
          <w:sz w:val="15"/>
          <w:szCs w:val="15"/>
        </w:rPr>
        <w:t>call</w:t>
      </w:r>
      <w:r>
        <w:rPr>
          <w:spacing w:val="-1"/>
          <w:position w:val="1"/>
          <w:sz w:val="15"/>
          <w:szCs w:val="15"/>
        </w:rPr>
        <w:t>ing</w:t>
      </w:r>
      <w:r>
        <w:rPr>
          <w:spacing w:val="15"/>
          <w:position w:val="1"/>
          <w:sz w:val="15"/>
          <w:szCs w:val="15"/>
        </w:rPr>
        <w:t xml:space="preserve">  </w:t>
      </w:r>
      <w:r>
        <w:rPr>
          <w:spacing w:val="-1"/>
          <w:position w:val="1"/>
          <w:sz w:val="15"/>
          <w:szCs w:val="15"/>
        </w:rPr>
        <w:t>SMPF  jar</w:t>
      </w:r>
    </w:p>
    <w:p w14:paraId="1BC8A017">
      <w:pPr>
        <w:pStyle w:val="2"/>
        <w:spacing w:before="1" w:line="230" w:lineRule="auto"/>
        <w:ind w:left="419"/>
        <w:rPr>
          <w:sz w:val="15"/>
          <w:szCs w:val="15"/>
        </w:rPr>
      </w:pPr>
      <w:r>
        <w:rPr>
          <w:sz w:val="15"/>
          <w:szCs w:val="15"/>
        </w:rPr>
        <w:t>def                    make_command(self,algorithm,input_file,output_file,parameters):</w:t>
      </w:r>
    </w:p>
    <w:p w14:paraId="2677D4BE">
      <w:pPr>
        <w:pStyle w:val="2"/>
        <w:spacing w:line="179" w:lineRule="exact"/>
        <w:ind w:left="729"/>
        <w:rPr>
          <w:sz w:val="15"/>
          <w:szCs w:val="15"/>
        </w:rPr>
      </w:pPr>
      <w:r>
        <w:rPr>
          <w:position w:val="1"/>
          <w:sz w:val="15"/>
          <w:szCs w:val="15"/>
        </w:rPr>
        <w:t>self.output_file=outp</w:t>
      </w:r>
      <w:r>
        <w:rPr>
          <w:spacing w:val="-1"/>
          <w:position w:val="1"/>
          <w:sz w:val="15"/>
          <w:szCs w:val="15"/>
        </w:rPr>
        <w:t>ut_file</w:t>
      </w:r>
    </w:p>
    <w:p w14:paraId="0B605C74">
      <w:pPr>
        <w:pStyle w:val="2"/>
        <w:spacing w:line="365" w:lineRule="auto"/>
        <w:ind w:left="419" w:right="28" w:firstLine="310"/>
        <w:rPr>
          <w:sz w:val="15"/>
          <w:szCs w:val="15"/>
        </w:rPr>
      </w:pPr>
      <w:r>
        <w:pict>
          <v:shape id="_x0000_s1281" o:spid="_x0000_s1281" o:spt="202" type="#_x0000_t202" style="position:absolute;left:0pt;margin-left:35.45pt;margin-top:19.9pt;height:12.25pt;width:230.35pt;z-index:251868160;mso-width-relative:page;mso-height-relative:page;" filled="f" stroked="f" coordsize="21600,21600">
            <v:path/>
            <v:fill on="f" focussize="0,0"/>
            <v:stroke on="f"/>
            <v:imagedata o:title=""/>
            <o:lock v:ext="edit" aspectratio="f"/>
            <v:textbox inset="0mm,0mm,0mm,0mm">
              <w:txbxContent>
                <w:p w14:paraId="7FBD622B">
                  <w:pPr>
                    <w:pStyle w:val="2"/>
                    <w:spacing w:before="20" w:line="204" w:lineRule="exact"/>
                    <w:ind w:left="20"/>
                    <w:rPr>
                      <w:sz w:val="15"/>
                      <w:szCs w:val="15"/>
                    </w:rPr>
                  </w:pPr>
                  <w:r>
                    <w:rPr>
                      <w:spacing w:val="-1"/>
                      <w:position w:val="2"/>
                      <w:sz w:val="15"/>
                      <w:szCs w:val="15"/>
                    </w:rPr>
                    <w:t>if(output_file</w:t>
                  </w:r>
                  <w:r>
                    <w:rPr>
                      <w:spacing w:val="4"/>
                      <w:position w:val="2"/>
                      <w:sz w:val="15"/>
                      <w:szCs w:val="15"/>
                    </w:rPr>
                    <w:t xml:space="preserve">       </w:t>
                  </w:r>
                  <w:r>
                    <w:rPr>
                      <w:spacing w:val="-1"/>
                      <w:position w:val="2"/>
                      <w:sz w:val="15"/>
                      <w:szCs w:val="15"/>
                    </w:rPr>
                    <w:t>is</w:t>
                  </w:r>
                  <w:r>
                    <w:rPr>
                      <w:spacing w:val="4"/>
                      <w:position w:val="2"/>
                      <w:sz w:val="15"/>
                      <w:szCs w:val="15"/>
                    </w:rPr>
                    <w:t xml:space="preserve">       </w:t>
                  </w:r>
                  <w:r>
                    <w:rPr>
                      <w:spacing w:val="-1"/>
                      <w:position w:val="2"/>
                      <w:sz w:val="15"/>
                      <w:szCs w:val="15"/>
                    </w:rPr>
                    <w:t>not</w:t>
                  </w:r>
                  <w:r>
                    <w:rPr>
                      <w:spacing w:val="5"/>
                      <w:position w:val="2"/>
                      <w:sz w:val="15"/>
                      <w:szCs w:val="15"/>
                    </w:rPr>
                    <w:t xml:space="preserve">       </w:t>
                  </w:r>
                  <w:r>
                    <w:rPr>
                      <w:spacing w:val="-1"/>
                      <w:position w:val="2"/>
                      <w:sz w:val="15"/>
                      <w:szCs w:val="15"/>
                    </w:rPr>
                    <w:t>None):self.output_file</w:t>
                  </w:r>
                  <w:r>
                    <w:rPr>
                      <w:spacing w:val="4"/>
                      <w:position w:val="2"/>
                      <w:sz w:val="15"/>
                      <w:szCs w:val="15"/>
                    </w:rPr>
                    <w:t xml:space="preserve">       </w:t>
                  </w:r>
                  <w:r>
                    <w:rPr>
                      <w:spacing w:val="-1"/>
                      <w:position w:val="2"/>
                      <w:sz w:val="15"/>
                      <w:szCs w:val="15"/>
                    </w:rPr>
                    <w:t>=output_file</w:t>
                  </w:r>
                </w:p>
              </w:txbxContent>
            </v:textbox>
          </v:shape>
        </w:pict>
      </w:r>
      <w:r>
        <w:rPr>
          <w:sz w:val="15"/>
          <w:szCs w:val="15"/>
        </w:rPr>
        <w:t>return"java               -jar               spmf.jar                run“+algorithm+""+input_file               +""+output_file+</w:t>
      </w:r>
      <w:r>
        <w:rPr>
          <w:spacing w:val="-1"/>
          <w:sz w:val="15"/>
          <w:szCs w:val="15"/>
        </w:rPr>
        <w:t>""+"".</w:t>
      </w:r>
      <w:r>
        <w:rPr>
          <w:spacing w:val="-25"/>
          <w:sz w:val="15"/>
          <w:szCs w:val="15"/>
        </w:rPr>
        <w:t xml:space="preserve"> </w:t>
      </w:r>
      <w:r>
        <w:rPr>
          <w:b/>
          <w:bCs/>
          <w:spacing w:val="-1"/>
          <w:sz w:val="15"/>
          <w:szCs w:val="15"/>
        </w:rPr>
        <w:t>join(parameters)</w:t>
      </w:r>
      <w:r>
        <w:rPr>
          <w:b/>
          <w:bCs/>
          <w:sz w:val="15"/>
          <w:szCs w:val="15"/>
        </w:rPr>
        <w:t xml:space="preserve"> </w:t>
      </w:r>
      <w:r>
        <w:rPr>
          <w:sz w:val="15"/>
          <w:szCs w:val="15"/>
        </w:rPr>
        <w:t>def</w:t>
      </w:r>
      <w:r>
        <w:rPr>
          <w:spacing w:val="3"/>
          <w:sz w:val="15"/>
          <w:szCs w:val="15"/>
        </w:rPr>
        <w:t xml:space="preserve">           </w:t>
      </w:r>
      <w:r>
        <w:rPr>
          <w:sz w:val="15"/>
          <w:szCs w:val="15"/>
        </w:rPr>
        <w:t>get_output(self,output_fil</w:t>
      </w:r>
      <w:r>
        <w:rPr>
          <w:spacing w:val="-1"/>
          <w:sz w:val="15"/>
          <w:szCs w:val="15"/>
        </w:rPr>
        <w:t>e=None):</w:t>
      </w:r>
    </w:p>
    <w:p w14:paraId="4D70022F">
      <w:pPr>
        <w:pStyle w:val="2"/>
        <w:spacing w:before="99" w:line="198" w:lineRule="exact"/>
        <w:ind w:left="729"/>
        <w:rPr>
          <w:sz w:val="15"/>
          <w:szCs w:val="15"/>
        </w:rPr>
      </w:pPr>
      <w:r>
        <w:pict>
          <v:shape id="_x0000_s1282" o:spid="_x0000_s1282" o:spt="202" type="#_x0000_t202" style="position:absolute;left:0pt;margin-left:35.45pt;margin-top:10.75pt;height:12.25pt;width:154.5pt;z-index:251866112;mso-width-relative:page;mso-height-relative:page;" filled="f" stroked="f" coordsize="21600,21600">
            <v:path/>
            <v:fill on="f" focussize="0,0"/>
            <v:stroke on="f"/>
            <v:imagedata o:title=""/>
            <o:lock v:ext="edit" aspectratio="f"/>
            <v:textbox inset="0mm,0mm,0mm,0mm">
              <w:txbxContent>
                <w:p w14:paraId="3A3489CF">
                  <w:pPr>
                    <w:pStyle w:val="2"/>
                    <w:spacing w:before="20" w:line="204" w:lineRule="exact"/>
                    <w:ind w:left="20"/>
                    <w:rPr>
                      <w:sz w:val="15"/>
                      <w:szCs w:val="15"/>
                    </w:rPr>
                  </w:pPr>
                  <w:r>
                    <w:rPr>
                      <w:position w:val="2"/>
                      <w:sz w:val="15"/>
                      <w:szCs w:val="15"/>
                    </w:rPr>
                    <w:t xml:space="preserve">patterns,Support,conference            </w:t>
                  </w:r>
                  <w:r>
                    <w:rPr>
                      <w:spacing w:val="-1"/>
                      <w:position w:val="2"/>
                      <w:sz w:val="15"/>
                      <w:szCs w:val="15"/>
                    </w:rPr>
                    <w:t xml:space="preserve">      =[],[],[]</w:t>
                  </w:r>
                </w:p>
              </w:txbxContent>
            </v:textbox>
          </v:shape>
        </w:pict>
      </w:r>
      <w:r>
        <w:pict>
          <v:shape id="_x0000_s1283" o:spid="_x0000_s1283" o:spt="202" type="#_x0000_t202" style="position:absolute;left:0pt;margin-left:35.45pt;margin-top:18.65pt;height:12.25pt;width:129.2pt;z-index:251867136;mso-width-relative:page;mso-height-relative:page;" filled="f" stroked="f" coordsize="21600,21600">
            <v:path/>
            <v:fill on="f" focussize="0,0"/>
            <v:stroke on="f"/>
            <v:imagedata o:title=""/>
            <o:lock v:ext="edit" aspectratio="f"/>
            <v:textbox inset="0mm,0mm,0mm,0mm">
              <w:txbxContent>
                <w:p w14:paraId="6478537F">
                  <w:pPr>
                    <w:pStyle w:val="2"/>
                    <w:spacing w:before="20" w:line="204" w:lineRule="exact"/>
                    <w:ind w:left="20"/>
                    <w:rPr>
                      <w:sz w:val="15"/>
                      <w:szCs w:val="15"/>
                    </w:rPr>
                  </w:pPr>
                  <w:r>
                    <w:rPr>
                      <w:position w:val="2"/>
                      <w:sz w:val="15"/>
                      <w:szCs w:val="15"/>
                    </w:rPr>
                    <w:t>with</w:t>
                  </w:r>
                  <w:r>
                    <w:rPr>
                      <w:spacing w:val="5"/>
                      <w:position w:val="2"/>
                      <w:sz w:val="15"/>
                      <w:szCs w:val="15"/>
                    </w:rPr>
                    <w:t xml:space="preserve">      </w:t>
                  </w:r>
                  <w:r>
                    <w:rPr>
                      <w:position w:val="2"/>
                      <w:sz w:val="15"/>
                      <w:szCs w:val="15"/>
                    </w:rPr>
                    <w:t>open(self.output_f</w:t>
                  </w:r>
                  <w:r>
                    <w:rPr>
                      <w:spacing w:val="-1"/>
                      <w:position w:val="2"/>
                      <w:sz w:val="15"/>
                      <w:szCs w:val="15"/>
                    </w:rPr>
                    <w:t>ile)as</w:t>
                  </w:r>
                  <w:r>
                    <w:rPr>
                      <w:spacing w:val="4"/>
                      <w:position w:val="2"/>
                      <w:sz w:val="15"/>
                      <w:szCs w:val="15"/>
                    </w:rPr>
                    <w:t xml:space="preserve">      </w:t>
                  </w:r>
                  <w:r>
                    <w:rPr>
                      <w:spacing w:val="-1"/>
                      <w:position w:val="2"/>
                      <w:sz w:val="15"/>
                      <w:szCs w:val="15"/>
                    </w:rPr>
                    <w:t>fp:</w:t>
                  </w:r>
                </w:p>
              </w:txbxContent>
            </v:textbox>
          </v:shape>
        </w:pict>
      </w:r>
      <w:r>
        <w:rPr>
          <w:i/>
          <w:iCs/>
          <w:spacing w:val="-1"/>
          <w:position w:val="1"/>
          <w:sz w:val="15"/>
          <w:szCs w:val="15"/>
        </w:rPr>
        <w:t>#Parse</w:t>
      </w:r>
      <w:r>
        <w:rPr>
          <w:i/>
          <w:iCs/>
          <w:spacing w:val="11"/>
          <w:w w:val="101"/>
          <w:position w:val="1"/>
          <w:sz w:val="15"/>
          <w:szCs w:val="15"/>
        </w:rPr>
        <w:t xml:space="preserve">   </w:t>
      </w:r>
      <w:r>
        <w:rPr>
          <w:i/>
          <w:iCs/>
          <w:spacing w:val="-1"/>
          <w:position w:val="1"/>
          <w:sz w:val="15"/>
          <w:szCs w:val="15"/>
        </w:rPr>
        <w:t>the</w:t>
      </w:r>
      <w:r>
        <w:rPr>
          <w:i/>
          <w:iCs/>
          <w:spacing w:val="7"/>
          <w:position w:val="1"/>
          <w:sz w:val="15"/>
          <w:szCs w:val="15"/>
        </w:rPr>
        <w:t xml:space="preserve">   </w:t>
      </w:r>
      <w:r>
        <w:rPr>
          <w:i/>
          <w:iCs/>
          <w:spacing w:val="-1"/>
          <w:position w:val="1"/>
          <w:sz w:val="15"/>
          <w:szCs w:val="15"/>
        </w:rPr>
        <w:t>result   into    dataframe</w:t>
      </w:r>
    </w:p>
    <w:p w14:paraId="7B4EA80F">
      <w:pPr>
        <w:pStyle w:val="2"/>
        <w:spacing w:before="256" w:line="187" w:lineRule="exact"/>
        <w:ind w:left="1049"/>
        <w:rPr>
          <w:sz w:val="15"/>
          <w:szCs w:val="15"/>
        </w:rPr>
      </w:pPr>
      <w:r>
        <w:rPr>
          <w:spacing w:val="-1"/>
          <w:position w:val="2"/>
          <w:sz w:val="15"/>
          <w:szCs w:val="15"/>
        </w:rPr>
        <w:t>for</w:t>
      </w:r>
      <w:r>
        <w:rPr>
          <w:spacing w:val="12"/>
          <w:w w:val="101"/>
          <w:position w:val="2"/>
          <w:sz w:val="15"/>
          <w:szCs w:val="15"/>
        </w:rPr>
        <w:t xml:space="preserve">   </w:t>
      </w:r>
      <w:r>
        <w:rPr>
          <w:spacing w:val="-1"/>
          <w:position w:val="2"/>
          <w:sz w:val="15"/>
          <w:szCs w:val="15"/>
        </w:rPr>
        <w:t>line    in</w:t>
      </w:r>
      <w:r>
        <w:rPr>
          <w:spacing w:val="12"/>
          <w:position w:val="2"/>
          <w:sz w:val="15"/>
          <w:szCs w:val="15"/>
        </w:rPr>
        <w:t xml:space="preserve">   </w:t>
      </w:r>
      <w:r>
        <w:rPr>
          <w:spacing w:val="-1"/>
          <w:position w:val="2"/>
          <w:sz w:val="15"/>
          <w:szCs w:val="15"/>
        </w:rPr>
        <w:t>enumerate(fp):</w:t>
      </w:r>
    </w:p>
    <w:p w14:paraId="52B21AD8">
      <w:pPr>
        <w:pStyle w:val="2"/>
        <w:spacing w:line="228" w:lineRule="auto"/>
        <w:ind w:left="1340"/>
        <w:rPr>
          <w:sz w:val="15"/>
          <w:szCs w:val="15"/>
        </w:rPr>
      </w:pPr>
      <w:r>
        <w:rPr>
          <w:sz w:val="15"/>
          <w:szCs w:val="15"/>
        </w:rPr>
        <w:t>result                   =line[1][:-1].spli</w:t>
      </w:r>
      <w:r>
        <w:rPr>
          <w:spacing w:val="-1"/>
          <w:sz w:val="15"/>
          <w:szCs w:val="15"/>
        </w:rPr>
        <w:t>t('#SUP:')</w:t>
      </w:r>
    </w:p>
    <w:p w14:paraId="40FD4224">
      <w:pPr>
        <w:pStyle w:val="2"/>
        <w:spacing w:before="1" w:line="225" w:lineRule="auto"/>
        <w:ind w:left="1340"/>
        <w:rPr>
          <w:sz w:val="15"/>
          <w:szCs w:val="15"/>
        </w:rPr>
      </w:pPr>
      <w:r>
        <w:rPr>
          <w:i/>
          <w:iCs/>
          <w:spacing w:val="-1"/>
          <w:sz w:val="15"/>
          <w:szCs w:val="15"/>
        </w:rPr>
        <w:t>#Seqencen</w:t>
      </w:r>
      <w:r>
        <w:rPr>
          <w:i/>
          <w:iCs/>
          <w:spacing w:val="36"/>
          <w:w w:val="101"/>
          <w:sz w:val="15"/>
          <w:szCs w:val="15"/>
        </w:rPr>
        <w:t xml:space="preserve"> </w:t>
      </w:r>
      <w:r>
        <w:rPr>
          <w:i/>
          <w:iCs/>
          <w:spacing w:val="-1"/>
          <w:sz w:val="15"/>
          <w:szCs w:val="15"/>
        </w:rPr>
        <w:t>rule</w:t>
      </w:r>
    </w:p>
    <w:p w14:paraId="12568B0D">
      <w:pPr>
        <w:pStyle w:val="2"/>
        <w:spacing w:line="182" w:lineRule="exact"/>
        <w:ind w:left="1340"/>
        <w:rPr>
          <w:sz w:val="15"/>
          <w:szCs w:val="15"/>
        </w:rPr>
      </w:pPr>
      <w:r>
        <w:rPr>
          <w:position w:val="2"/>
          <w:sz w:val="15"/>
          <w:szCs w:val="15"/>
        </w:rPr>
        <w:t>patterns.append(resul</w:t>
      </w:r>
      <w:r>
        <w:rPr>
          <w:spacing w:val="-1"/>
          <w:position w:val="2"/>
          <w:sz w:val="15"/>
          <w:szCs w:val="15"/>
        </w:rPr>
        <w:t>t[θ].strip())</w:t>
      </w:r>
    </w:p>
    <w:p w14:paraId="7E2772D9">
      <w:pPr>
        <w:pStyle w:val="2"/>
        <w:spacing w:line="171" w:lineRule="auto"/>
        <w:ind w:left="1340"/>
        <w:rPr>
          <w:sz w:val="15"/>
          <w:szCs w:val="15"/>
        </w:rPr>
      </w:pPr>
      <w:r>
        <w:rPr>
          <w:i/>
          <w:iCs/>
          <w:spacing w:val="-1"/>
          <w:sz w:val="15"/>
          <w:szCs w:val="15"/>
        </w:rPr>
        <w:t>#Support</w:t>
      </w:r>
    </w:p>
    <w:p w14:paraId="17043F2F">
      <w:pPr>
        <w:pStyle w:val="2"/>
        <w:spacing w:line="196" w:lineRule="exact"/>
        <w:ind w:left="1340"/>
        <w:rPr>
          <w:sz w:val="15"/>
          <w:szCs w:val="15"/>
        </w:rPr>
      </w:pPr>
      <w:r>
        <w:rPr>
          <w:position w:val="2"/>
          <w:sz w:val="15"/>
          <w:szCs w:val="15"/>
        </w:rPr>
        <w:t>Support.append(result[1].split('#CONF:')[</w:t>
      </w:r>
      <w:r>
        <w:rPr>
          <w:spacing w:val="-1"/>
          <w:position w:val="2"/>
          <w:sz w:val="15"/>
          <w:szCs w:val="15"/>
        </w:rPr>
        <w:t>θ].strip())</w:t>
      </w:r>
    </w:p>
    <w:p w14:paraId="5AF08F0F">
      <w:pPr>
        <w:pStyle w:val="2"/>
        <w:spacing w:before="20" w:line="104" w:lineRule="exact"/>
        <w:ind w:left="1340"/>
        <w:rPr>
          <w:sz w:val="15"/>
          <w:szCs w:val="15"/>
        </w:rPr>
      </w:pPr>
      <w:r>
        <w:rPr>
          <w:i/>
          <w:iCs/>
          <w:spacing w:val="-1"/>
          <w:position w:val="-2"/>
          <w:sz w:val="15"/>
          <w:szCs w:val="15"/>
        </w:rPr>
        <w:t>#Conference</w:t>
      </w:r>
    </w:p>
    <w:p w14:paraId="6CB8FF0F">
      <w:pPr>
        <w:pStyle w:val="2"/>
        <w:spacing w:before="1" w:line="239" w:lineRule="auto"/>
        <w:ind w:left="1340"/>
        <w:rPr>
          <w:sz w:val="15"/>
          <w:szCs w:val="15"/>
        </w:rPr>
      </w:pPr>
      <w:r>
        <w:rPr>
          <w:sz w:val="15"/>
          <w:szCs w:val="15"/>
        </w:rPr>
        <w:t>conference.append(result[1].split('#CONF:')[1</w:t>
      </w:r>
      <w:r>
        <w:rPr>
          <w:spacing w:val="-1"/>
          <w:sz w:val="15"/>
          <w:szCs w:val="15"/>
        </w:rPr>
        <w:t>].strip())</w:t>
      </w:r>
    </w:p>
    <w:p w14:paraId="585A8824">
      <w:pPr>
        <w:pStyle w:val="2"/>
        <w:spacing w:line="175" w:lineRule="exact"/>
        <w:ind w:left="729"/>
        <w:rPr>
          <w:sz w:val="15"/>
          <w:szCs w:val="15"/>
        </w:rPr>
      </w:pPr>
      <w:r>
        <w:rPr>
          <w:position w:val="1"/>
          <w:sz w:val="15"/>
          <w:szCs w:val="15"/>
        </w:rPr>
        <w:t>df                          =pandas.DataFrame(data={'patterns':patterns,'Support':Support,conferen</w:t>
      </w:r>
      <w:r>
        <w:rPr>
          <w:spacing w:val="-1"/>
          <w:position w:val="1"/>
          <w:sz w:val="15"/>
          <w:szCs w:val="15"/>
        </w:rPr>
        <w:t>ce':</w:t>
      </w:r>
      <w:r>
        <w:rPr>
          <w:b/>
          <w:bCs/>
          <w:spacing w:val="-1"/>
          <w:position w:val="1"/>
          <w:sz w:val="15"/>
          <w:szCs w:val="15"/>
        </w:rPr>
        <w:t>conference})</w:t>
      </w:r>
    </w:p>
    <w:p w14:paraId="6DCABCFE">
      <w:pPr>
        <w:pStyle w:val="2"/>
        <w:spacing w:before="1" w:line="223" w:lineRule="auto"/>
        <w:ind w:left="729"/>
        <w:rPr>
          <w:sz w:val="15"/>
          <w:szCs w:val="15"/>
        </w:rPr>
      </w:pPr>
      <w:r>
        <w:rPr>
          <w:sz w:val="15"/>
          <w:szCs w:val="15"/>
        </w:rPr>
        <w:t>df                              =df.astype(dtype={"patterns":"str","Support":"int64","conference":"flo</w:t>
      </w:r>
      <w:r>
        <w:rPr>
          <w:spacing w:val="-1"/>
          <w:sz w:val="15"/>
          <w:szCs w:val="15"/>
        </w:rPr>
        <w:t>at"})</w:t>
      </w:r>
    </w:p>
    <w:p w14:paraId="26CA8A12">
      <w:pPr>
        <w:pStyle w:val="2"/>
        <w:spacing w:line="177" w:lineRule="exact"/>
        <w:ind w:left="729"/>
        <w:rPr>
          <w:sz w:val="15"/>
          <w:szCs w:val="15"/>
        </w:rPr>
      </w:pPr>
      <w:r>
        <w:rPr>
          <w:spacing w:val="-2"/>
          <w:sz w:val="15"/>
          <w:szCs w:val="15"/>
        </w:rPr>
        <w:t>return</w:t>
      </w:r>
      <w:r>
        <w:rPr>
          <w:spacing w:val="5"/>
          <w:sz w:val="15"/>
          <w:szCs w:val="15"/>
        </w:rPr>
        <w:t xml:space="preserve">    </w:t>
      </w:r>
      <w:r>
        <w:rPr>
          <w:spacing w:val="-2"/>
          <w:sz w:val="15"/>
          <w:szCs w:val="15"/>
        </w:rPr>
        <w:t>df</w:t>
      </w:r>
    </w:p>
    <w:p w14:paraId="57836DB8">
      <w:pPr>
        <w:pStyle w:val="2"/>
        <w:spacing w:before="266" w:line="204" w:lineRule="exact"/>
        <w:ind w:left="140"/>
        <w:rPr>
          <w:sz w:val="15"/>
          <w:szCs w:val="15"/>
        </w:rPr>
      </w:pPr>
      <w:r>
        <w:rPr>
          <w:spacing w:val="-3"/>
          <w:position w:val="2"/>
          <w:sz w:val="15"/>
          <w:szCs w:val="15"/>
        </w:rPr>
        <w:t>spmf =SPMFWrapper()</w:t>
      </w:r>
    </w:p>
    <w:p w14:paraId="67216D70">
      <w:pPr>
        <w:pStyle w:val="2"/>
        <w:spacing w:before="240" w:line="178" w:lineRule="exact"/>
        <w:ind w:left="140"/>
        <w:rPr>
          <w:sz w:val="13"/>
          <w:szCs w:val="13"/>
        </w:rPr>
      </w:pPr>
      <w:r>
        <w:rPr>
          <w:position w:val="2"/>
          <w:sz w:val="13"/>
          <w:szCs w:val="13"/>
        </w:rPr>
        <w:t>spmf.execute(spmf.make_comnand('ERMiner'.'/home/frank/Desktop/Develop/Code/Data/input_file_sequence_</w:t>
      </w:r>
      <w:r>
        <w:rPr>
          <w:spacing w:val="-1"/>
          <w:position w:val="2"/>
          <w:sz w:val="13"/>
          <w:szCs w:val="13"/>
        </w:rPr>
        <w:t>rule.txt',</w:t>
      </w:r>
    </w:p>
    <w:p w14:paraId="612762FB">
      <w:pPr>
        <w:pStyle w:val="2"/>
        <w:spacing w:before="3" w:line="177" w:lineRule="exact"/>
        <w:ind w:left="2130"/>
        <w:rPr>
          <w:sz w:val="13"/>
          <w:szCs w:val="13"/>
        </w:rPr>
      </w:pPr>
      <w:r>
        <w:rPr>
          <w:position w:val="2"/>
          <w:sz w:val="13"/>
          <w:szCs w:val="13"/>
        </w:rPr>
        <w:t>'output_03.txt',['75%'</w:t>
      </w:r>
      <w:r>
        <w:rPr>
          <w:spacing w:val="-1"/>
          <w:position w:val="2"/>
          <w:sz w:val="13"/>
          <w:szCs w:val="13"/>
        </w:rPr>
        <w:t>,'50%']))</w:t>
      </w:r>
    </w:p>
    <w:p w14:paraId="4207D5FE">
      <w:pPr>
        <w:pStyle w:val="2"/>
        <w:spacing w:before="73" w:line="285" w:lineRule="auto"/>
        <w:ind w:left="140" w:right="2"/>
        <w:rPr>
          <w:sz w:val="13"/>
          <w:szCs w:val="13"/>
        </w:rPr>
      </w:pPr>
      <w:r>
        <w:rPr>
          <w:sz w:val="13"/>
          <w:szCs w:val="13"/>
        </w:rPr>
        <w:t>java        -jar         spmf.jar         run         EPMiner        /home/frank/Desktop/Develop/Code/Data/input_file_sequence_rule.txt         output_03</w:t>
      </w:r>
      <w:r>
        <w:rPr>
          <w:spacing w:val="-1"/>
          <w:sz w:val="13"/>
          <w:szCs w:val="13"/>
        </w:rPr>
        <w:t>.txt         75%50%</w:t>
      </w:r>
      <w:r>
        <w:rPr>
          <w:sz w:val="13"/>
          <w:szCs w:val="13"/>
        </w:rPr>
        <w:t xml:space="preserve"> /home/frank/Desktop/Develop/Code/spmf.jar</w:t>
      </w:r>
    </w:p>
    <w:p w14:paraId="27A381E9">
      <w:pPr>
        <w:spacing w:line="182" w:lineRule="auto"/>
        <w:ind w:left="140"/>
        <w:rPr>
          <w:rFonts w:ascii="宋体" w:hAnsi="宋体" w:eastAsia="宋体" w:cs="宋体"/>
          <w:sz w:val="15"/>
          <w:szCs w:val="15"/>
        </w:rPr>
      </w:pPr>
      <w:r>
        <w:pict>
          <v:shape id="_x0000_s1284" o:spid="_x0000_s1284" o:spt="202" type="#_x0000_t202" style="position:absolute;left:0pt;margin-left:6pt;margin-top:3.55pt;height:21.15pt;width:112.35pt;z-index:251865088;mso-width-relative:page;mso-height-relative:page;" filled="f" stroked="f" coordsize="21600,21600">
            <v:path/>
            <v:fill on="f" focussize="0,0"/>
            <v:stroke on="f"/>
            <v:imagedata o:title=""/>
            <o:lock v:ext="edit" aspectratio="f"/>
            <v:textbox inset="0mm,0mm,0mm,0mm">
              <w:txbxContent>
                <w:p w14:paraId="243BE76E">
                  <w:pPr>
                    <w:pStyle w:val="2"/>
                    <w:spacing w:before="20" w:line="191" w:lineRule="exact"/>
                    <w:ind w:left="20"/>
                    <w:rPr>
                      <w:sz w:val="15"/>
                      <w:szCs w:val="15"/>
                    </w:rPr>
                  </w:pPr>
                  <w:r>
                    <w:rPr>
                      <w:spacing w:val="-1"/>
                      <w:position w:val="2"/>
                      <w:sz w:val="15"/>
                      <w:szCs w:val="15"/>
                    </w:rPr>
                    <w:t>Sequential</w:t>
                  </w:r>
                  <w:r>
                    <w:rPr>
                      <w:spacing w:val="5"/>
                      <w:position w:val="2"/>
                      <w:sz w:val="15"/>
                      <w:szCs w:val="15"/>
                    </w:rPr>
                    <w:t xml:space="preserve">    </w:t>
                  </w:r>
                  <w:r>
                    <w:rPr>
                      <w:spacing w:val="-1"/>
                      <w:position w:val="2"/>
                      <w:sz w:val="15"/>
                      <w:szCs w:val="15"/>
                    </w:rPr>
                    <w:t>rules</w:t>
                  </w:r>
                  <w:r>
                    <w:rPr>
                      <w:spacing w:val="4"/>
                      <w:position w:val="2"/>
                      <w:sz w:val="15"/>
                      <w:szCs w:val="15"/>
                    </w:rPr>
                    <w:t xml:space="preserve">    </w:t>
                  </w:r>
                  <w:r>
                    <w:rPr>
                      <w:spacing w:val="-1"/>
                      <w:position w:val="2"/>
                      <w:sz w:val="15"/>
                      <w:szCs w:val="15"/>
                    </w:rPr>
                    <w:t>count:38286</w:t>
                  </w:r>
                </w:p>
                <w:p w14:paraId="2B2A1FA4">
                  <w:pPr>
                    <w:pStyle w:val="2"/>
                    <w:spacing w:line="191" w:lineRule="exact"/>
                    <w:ind w:left="20"/>
                    <w:rPr>
                      <w:sz w:val="15"/>
                      <w:szCs w:val="15"/>
                    </w:rPr>
                  </w:pPr>
                  <w:r>
                    <w:rPr>
                      <w:spacing w:val="-1"/>
                      <w:sz w:val="15"/>
                      <w:szCs w:val="15"/>
                    </w:rPr>
                    <w:t>Total   time:16274   m5</w:t>
                  </w:r>
                </w:p>
              </w:txbxContent>
            </v:textbox>
          </v:shape>
        </w:pict>
      </w:r>
      <w:r>
        <w:rPr>
          <w:rFonts w:ascii="宋体" w:hAnsi="宋体" w:eastAsia="宋体" w:cs="宋体"/>
          <w:spacing w:val="-1"/>
          <w:sz w:val="15"/>
          <w:szCs w:val="15"/>
        </w:rPr>
        <w:t>===  m   m==   ERMiner-STATS        ==m=</w:t>
      </w:r>
    </w:p>
    <w:p w14:paraId="7CD074B0">
      <w:pPr>
        <w:pStyle w:val="2"/>
        <w:spacing w:before="282" w:line="177" w:lineRule="exact"/>
        <w:ind w:left="140"/>
        <w:rPr>
          <w:sz w:val="15"/>
          <w:szCs w:val="15"/>
        </w:rPr>
      </w:pPr>
      <w:r>
        <w:rPr>
          <w:position w:val="1"/>
          <w:sz w:val="15"/>
          <w:szCs w:val="15"/>
        </w:rPr>
        <w:t>Candidates  pruned(%)196</w:t>
      </w:r>
      <w:r>
        <w:rPr>
          <w:spacing w:val="5"/>
          <w:position w:val="1"/>
          <w:sz w:val="15"/>
          <w:szCs w:val="15"/>
        </w:rPr>
        <w:t xml:space="preserve">  </w:t>
      </w:r>
      <w:r>
        <w:rPr>
          <w:position w:val="1"/>
          <w:sz w:val="15"/>
          <w:szCs w:val="15"/>
        </w:rPr>
        <w:t xml:space="preserve">of  </w:t>
      </w:r>
      <w:r>
        <w:rPr>
          <w:spacing w:val="-1"/>
          <w:position w:val="1"/>
          <w:sz w:val="15"/>
          <w:szCs w:val="15"/>
        </w:rPr>
        <w:t>65717</w:t>
      </w:r>
    </w:p>
    <w:p w14:paraId="7356B00C">
      <w:pPr>
        <w:pStyle w:val="2"/>
        <w:spacing w:before="1" w:line="246" w:lineRule="auto"/>
        <w:ind w:left="140"/>
        <w:rPr>
          <w:sz w:val="15"/>
          <w:szCs w:val="15"/>
        </w:rPr>
      </w:pPr>
      <w:r>
        <w:rPr>
          <w:spacing w:val="-1"/>
          <w:sz w:val="15"/>
          <w:szCs w:val="15"/>
          <w:u w:val="single" w:color="auto"/>
        </w:rPr>
        <w:t>Max</w:t>
      </w:r>
      <w:r>
        <w:rPr>
          <w:spacing w:val="11"/>
          <w:w w:val="101"/>
          <w:sz w:val="15"/>
          <w:szCs w:val="15"/>
          <w:u w:val="single" w:color="auto"/>
        </w:rPr>
        <w:t xml:space="preserve">   </w:t>
      </w:r>
      <w:r>
        <w:rPr>
          <w:spacing w:val="-1"/>
          <w:sz w:val="15"/>
          <w:szCs w:val="15"/>
          <w:u w:val="single" w:color="auto"/>
        </w:rPr>
        <w:t xml:space="preserve">memory:1318.872787475586                    </w:t>
      </w:r>
    </w:p>
    <w:p w14:paraId="49D3DC16">
      <w:pPr>
        <w:pStyle w:val="2"/>
        <w:spacing w:line="459" w:lineRule="auto"/>
      </w:pPr>
    </w:p>
    <w:p w14:paraId="5493277C">
      <w:pPr>
        <w:spacing w:before="94" w:line="218" w:lineRule="auto"/>
        <w:ind w:firstLine="619"/>
        <w:jc w:val="both"/>
        <w:rPr>
          <w:rFonts w:ascii="宋体" w:hAnsi="宋体" w:eastAsia="宋体" w:cs="宋体"/>
          <w:sz w:val="29"/>
          <w:szCs w:val="29"/>
        </w:rPr>
      </w:pPr>
      <w:r>
        <w:rPr>
          <w:rFonts w:ascii="宋体" w:hAnsi="宋体" w:eastAsia="宋体" w:cs="宋体"/>
          <w:spacing w:val="8"/>
          <w:sz w:val="29"/>
          <w:szCs w:val="29"/>
        </w:rPr>
        <w:t>上述代码实现了调用</w:t>
      </w:r>
      <w:r>
        <w:rPr>
          <w:rFonts w:ascii="Times New Roman" w:hAnsi="Times New Roman" w:eastAsia="Times New Roman" w:cs="Times New Roman"/>
          <w:sz w:val="29"/>
          <w:szCs w:val="29"/>
        </w:rPr>
        <w:t>ERMiner</w:t>
      </w:r>
      <w:r>
        <w:rPr>
          <w:rFonts w:ascii="Times New Roman" w:hAnsi="Times New Roman" w:eastAsia="Times New Roman" w:cs="Times New Roman"/>
          <w:spacing w:val="-23"/>
          <w:sz w:val="29"/>
          <w:szCs w:val="29"/>
        </w:rPr>
        <w:t xml:space="preserve"> </w:t>
      </w:r>
      <w:r>
        <w:rPr>
          <w:rFonts w:ascii="宋体" w:hAnsi="宋体" w:eastAsia="宋体" w:cs="宋体"/>
          <w:spacing w:val="8"/>
          <w:sz w:val="29"/>
          <w:szCs w:val="29"/>
        </w:rPr>
        <w:t>算法，并将支持度和置信度分别设置</w:t>
      </w:r>
      <w:r>
        <w:rPr>
          <w:rFonts w:ascii="宋体" w:hAnsi="宋体" w:eastAsia="宋体" w:cs="宋体"/>
          <w:sz w:val="29"/>
          <w:szCs w:val="29"/>
        </w:rPr>
        <w:t xml:space="preserve"> </w:t>
      </w:r>
      <w:r>
        <w:rPr>
          <w:rFonts w:ascii="宋体" w:hAnsi="宋体" w:eastAsia="宋体" w:cs="宋体"/>
          <w:spacing w:val="10"/>
          <w:sz w:val="29"/>
          <w:szCs w:val="29"/>
        </w:rPr>
        <w:t>为75%和50%。</w:t>
      </w:r>
      <w:r>
        <w:rPr>
          <w:rFonts w:ascii="宋体" w:hAnsi="宋体" w:eastAsia="宋体" w:cs="宋体"/>
          <w:spacing w:val="-23"/>
          <w:sz w:val="29"/>
          <w:szCs w:val="29"/>
        </w:rPr>
        <w:t xml:space="preserve"> </w:t>
      </w:r>
      <w:r>
        <w:rPr>
          <w:rFonts w:ascii="宋体" w:hAnsi="宋体" w:eastAsia="宋体" w:cs="宋体"/>
          <w:sz w:val="29"/>
          <w:szCs w:val="29"/>
        </w:rPr>
        <w:t>ERMiner</w:t>
      </w:r>
      <w:r>
        <w:rPr>
          <w:rFonts w:ascii="宋体" w:hAnsi="宋体" w:eastAsia="宋体" w:cs="宋体"/>
          <w:spacing w:val="10"/>
          <w:sz w:val="29"/>
          <w:szCs w:val="29"/>
        </w:rPr>
        <w:t xml:space="preserve"> 算法的效率非常高，能够在较短的时间内完成</w:t>
      </w:r>
      <w:r>
        <w:rPr>
          <w:rFonts w:ascii="宋体" w:hAnsi="宋体" w:eastAsia="宋体" w:cs="宋体"/>
          <w:sz w:val="29"/>
          <w:szCs w:val="29"/>
        </w:rPr>
        <w:t xml:space="preserve"> </w:t>
      </w:r>
      <w:r>
        <w:rPr>
          <w:rFonts w:ascii="宋体" w:hAnsi="宋体" w:eastAsia="宋体" w:cs="宋体"/>
          <w:spacing w:val="6"/>
          <w:sz w:val="29"/>
          <w:szCs w:val="29"/>
        </w:rPr>
        <w:t>序列规则的挖掘。</w:t>
      </w:r>
    </w:p>
    <w:p w14:paraId="50880E45">
      <w:pPr>
        <w:spacing w:line="218" w:lineRule="auto"/>
        <w:rPr>
          <w:rFonts w:ascii="宋体" w:hAnsi="宋体" w:eastAsia="宋体" w:cs="宋体"/>
          <w:sz w:val="29"/>
          <w:szCs w:val="29"/>
        </w:rPr>
        <w:sectPr>
          <w:pgSz w:w="12240" w:h="15840"/>
          <w:pgMar w:top="400" w:right="1609" w:bottom="0" w:left="1429" w:header="0" w:footer="0" w:gutter="0"/>
          <w:cols w:space="720" w:num="1"/>
        </w:sectPr>
      </w:pPr>
    </w:p>
    <w:p w14:paraId="7E2FD472">
      <w:pPr>
        <w:pStyle w:val="2"/>
        <w:spacing w:line="256" w:lineRule="auto"/>
      </w:pPr>
    </w:p>
    <w:p w14:paraId="6FB75FEA">
      <w:pPr>
        <w:pStyle w:val="2"/>
        <w:spacing w:line="256" w:lineRule="auto"/>
      </w:pPr>
    </w:p>
    <w:p w14:paraId="05958E6E">
      <w:pPr>
        <w:pStyle w:val="2"/>
        <w:spacing w:line="256" w:lineRule="auto"/>
      </w:pPr>
    </w:p>
    <w:p w14:paraId="65664E33">
      <w:pPr>
        <w:pStyle w:val="2"/>
        <w:spacing w:line="257" w:lineRule="auto"/>
      </w:pPr>
    </w:p>
    <w:p w14:paraId="36561C53">
      <w:pPr>
        <w:pStyle w:val="2"/>
        <w:spacing w:before="69" w:line="283" w:lineRule="exact"/>
        <w:ind w:left="210"/>
        <w:rPr>
          <w:sz w:val="24"/>
          <w:szCs w:val="24"/>
        </w:rPr>
      </w:pPr>
      <w:r>
        <w:rPr>
          <w:spacing w:val="-1"/>
          <w:position w:val="2"/>
          <w:sz w:val="24"/>
          <w:szCs w:val="24"/>
        </w:rPr>
        <w:t>resulrt_data</w:t>
      </w:r>
      <w:r>
        <w:rPr>
          <w:spacing w:val="12"/>
          <w:position w:val="2"/>
          <w:sz w:val="24"/>
          <w:szCs w:val="24"/>
        </w:rPr>
        <w:t xml:space="preserve">     </w:t>
      </w:r>
      <w:r>
        <w:rPr>
          <w:spacing w:val="-1"/>
          <w:position w:val="2"/>
          <w:sz w:val="24"/>
          <w:szCs w:val="24"/>
        </w:rPr>
        <w:t>=spmf.get_output('output_03.txt')</w:t>
      </w:r>
    </w:p>
    <w:p w14:paraId="14410014">
      <w:pPr>
        <w:pStyle w:val="2"/>
        <w:spacing w:line="283" w:lineRule="exact"/>
        <w:ind w:left="210"/>
        <w:rPr>
          <w:sz w:val="24"/>
          <w:szCs w:val="24"/>
        </w:rPr>
      </w:pPr>
      <w:r>
        <w:rPr>
          <w:spacing w:val="-1"/>
          <w:position w:val="2"/>
          <w:sz w:val="24"/>
          <w:szCs w:val="24"/>
        </w:rPr>
        <w:t>resulrt_data.head(5)</w:t>
      </w:r>
    </w:p>
    <w:p w14:paraId="4921C3E4">
      <w:pPr>
        <w:pStyle w:val="2"/>
        <w:spacing w:line="310" w:lineRule="auto"/>
      </w:pPr>
    </w:p>
    <w:p w14:paraId="4FBA4DE8">
      <w:pPr>
        <w:pStyle w:val="2"/>
        <w:spacing w:before="52" w:line="198" w:lineRule="auto"/>
        <w:ind w:left="810"/>
        <w:rPr>
          <w:sz w:val="18"/>
          <w:szCs w:val="18"/>
        </w:rPr>
      </w:pPr>
      <w:r>
        <w:rPr>
          <w:b/>
          <w:bCs/>
          <w:spacing w:val="-1"/>
          <w:sz w:val="18"/>
          <w:szCs w:val="18"/>
        </w:rPr>
        <w:t>patterns</w:t>
      </w:r>
      <w:r>
        <w:rPr>
          <w:b/>
          <w:bCs/>
          <w:spacing w:val="27"/>
          <w:sz w:val="18"/>
          <w:szCs w:val="18"/>
        </w:rPr>
        <w:t xml:space="preserve"> </w:t>
      </w:r>
      <w:r>
        <w:rPr>
          <w:b/>
          <w:bCs/>
          <w:spacing w:val="-1"/>
          <w:sz w:val="18"/>
          <w:szCs w:val="18"/>
        </w:rPr>
        <w:t>Support</w:t>
      </w:r>
      <w:r>
        <w:rPr>
          <w:b/>
          <w:bCs/>
          <w:spacing w:val="28"/>
          <w:sz w:val="18"/>
          <w:szCs w:val="18"/>
        </w:rPr>
        <w:t xml:space="preserve"> </w:t>
      </w:r>
      <w:r>
        <w:rPr>
          <w:b/>
          <w:bCs/>
          <w:spacing w:val="-1"/>
          <w:sz w:val="18"/>
          <w:szCs w:val="18"/>
        </w:rPr>
        <w:t>confer</w:t>
      </w:r>
      <w:r>
        <w:rPr>
          <w:b/>
          <w:bCs/>
          <w:spacing w:val="-2"/>
          <w:sz w:val="18"/>
          <w:szCs w:val="18"/>
        </w:rPr>
        <w:t>ence</w:t>
      </w:r>
    </w:p>
    <w:p w14:paraId="45B76739">
      <w:pPr>
        <w:spacing w:line="102" w:lineRule="exact"/>
      </w:pPr>
    </w:p>
    <w:tbl>
      <w:tblPr>
        <w:tblStyle w:val="5"/>
        <w:tblW w:w="3189" w:type="dxa"/>
        <w:tblInd w:w="1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69"/>
        <w:gridCol w:w="705"/>
        <w:gridCol w:w="1015"/>
      </w:tblGrid>
      <w:tr w14:paraId="180720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469" w:type="dxa"/>
            <w:tcBorders>
              <w:top w:val="single" w:color="000000" w:sz="4" w:space="0"/>
              <w:bottom w:val="single" w:color="000000" w:sz="4" w:space="0"/>
            </w:tcBorders>
            <w:vAlign w:val="top"/>
          </w:tcPr>
          <w:p w14:paraId="06C9AD81">
            <w:pPr>
              <w:pStyle w:val="6"/>
              <w:spacing w:before="82" w:line="204" w:lineRule="auto"/>
              <w:ind w:left="72"/>
              <w:rPr>
                <w:sz w:val="20"/>
                <w:szCs w:val="20"/>
              </w:rPr>
            </w:pPr>
            <w:r>
              <w:rPr>
                <w:b/>
                <w:bCs/>
                <w:spacing w:val="-3"/>
                <w:sz w:val="20"/>
                <w:szCs w:val="20"/>
              </w:rPr>
              <w:t>0</w:t>
            </w:r>
            <w:r>
              <w:rPr>
                <w:spacing w:val="73"/>
                <w:sz w:val="20"/>
                <w:szCs w:val="20"/>
              </w:rPr>
              <w:t xml:space="preserve"> </w:t>
            </w:r>
            <w:r>
              <w:rPr>
                <w:spacing w:val="-3"/>
                <w:sz w:val="20"/>
                <w:szCs w:val="20"/>
              </w:rPr>
              <w:t>501==&gt;901</w:t>
            </w:r>
          </w:p>
        </w:tc>
        <w:tc>
          <w:tcPr>
            <w:tcW w:w="705" w:type="dxa"/>
            <w:tcBorders>
              <w:top w:val="single" w:color="000000" w:sz="4" w:space="0"/>
              <w:bottom w:val="single" w:color="000000" w:sz="4" w:space="0"/>
            </w:tcBorders>
            <w:vAlign w:val="top"/>
          </w:tcPr>
          <w:p w14:paraId="154AE9E4">
            <w:pPr>
              <w:pStyle w:val="6"/>
              <w:spacing w:before="83" w:line="203" w:lineRule="auto"/>
              <w:ind w:left="261"/>
              <w:rPr>
                <w:sz w:val="20"/>
                <w:szCs w:val="20"/>
              </w:rPr>
            </w:pPr>
            <w:r>
              <w:rPr>
                <w:spacing w:val="-3"/>
                <w:sz w:val="20"/>
                <w:szCs w:val="20"/>
              </w:rPr>
              <w:t>789</w:t>
            </w:r>
          </w:p>
        </w:tc>
        <w:tc>
          <w:tcPr>
            <w:tcW w:w="1015" w:type="dxa"/>
            <w:tcBorders>
              <w:top w:val="single" w:color="000000" w:sz="4" w:space="0"/>
              <w:bottom w:val="single" w:color="000000" w:sz="4" w:space="0"/>
            </w:tcBorders>
            <w:vAlign w:val="top"/>
          </w:tcPr>
          <w:p w14:paraId="6F7CA24F">
            <w:pPr>
              <w:pStyle w:val="6"/>
              <w:spacing w:before="83" w:line="203" w:lineRule="auto"/>
              <w:ind w:left="166"/>
              <w:rPr>
                <w:sz w:val="20"/>
                <w:szCs w:val="20"/>
              </w:rPr>
            </w:pPr>
            <w:r>
              <w:rPr>
                <w:spacing w:val="-2"/>
                <w:sz w:val="20"/>
                <w:szCs w:val="20"/>
              </w:rPr>
              <w:t>0.818465</w:t>
            </w:r>
          </w:p>
        </w:tc>
      </w:tr>
      <w:tr w14:paraId="2E9D71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8" w:hRule="atLeast"/>
        </w:trPr>
        <w:tc>
          <w:tcPr>
            <w:tcW w:w="1469" w:type="dxa"/>
            <w:tcBorders>
              <w:top w:val="single" w:color="000000" w:sz="4" w:space="0"/>
              <w:bottom w:val="single" w:color="000000" w:sz="4" w:space="0"/>
            </w:tcBorders>
            <w:vAlign w:val="top"/>
          </w:tcPr>
          <w:p w14:paraId="26E669CE">
            <w:pPr>
              <w:pStyle w:val="6"/>
              <w:spacing w:before="90" w:line="210" w:lineRule="auto"/>
              <w:ind w:left="70"/>
              <w:rPr>
                <w:sz w:val="20"/>
                <w:szCs w:val="20"/>
              </w:rPr>
            </w:pPr>
            <w:r>
              <w:rPr>
                <w:spacing w:val="-4"/>
                <w:sz w:val="20"/>
                <w:szCs w:val="20"/>
              </w:rPr>
              <w:t>1</w:t>
            </w:r>
            <w:r>
              <w:rPr>
                <w:spacing w:val="91"/>
                <w:sz w:val="20"/>
                <w:szCs w:val="20"/>
              </w:rPr>
              <w:t xml:space="preserve"> </w:t>
            </w:r>
            <w:r>
              <w:rPr>
                <w:spacing w:val="-4"/>
                <w:sz w:val="20"/>
                <w:szCs w:val="20"/>
              </w:rPr>
              <w:t>902==&gt;501</w:t>
            </w:r>
          </w:p>
        </w:tc>
        <w:tc>
          <w:tcPr>
            <w:tcW w:w="705" w:type="dxa"/>
            <w:tcBorders>
              <w:top w:val="single" w:color="000000" w:sz="4" w:space="0"/>
              <w:bottom w:val="single" w:color="000000" w:sz="4" w:space="0"/>
            </w:tcBorders>
            <w:vAlign w:val="top"/>
          </w:tcPr>
          <w:p w14:paraId="1E80065E">
            <w:pPr>
              <w:pStyle w:val="6"/>
              <w:spacing w:before="90" w:line="210" w:lineRule="auto"/>
              <w:ind w:left="261"/>
              <w:rPr>
                <w:sz w:val="20"/>
                <w:szCs w:val="20"/>
              </w:rPr>
            </w:pPr>
            <w:r>
              <w:rPr>
                <w:spacing w:val="-2"/>
                <w:sz w:val="20"/>
                <w:szCs w:val="20"/>
              </w:rPr>
              <w:t>885</w:t>
            </w:r>
          </w:p>
        </w:tc>
        <w:tc>
          <w:tcPr>
            <w:tcW w:w="1015" w:type="dxa"/>
            <w:tcBorders>
              <w:top w:val="single" w:color="000000" w:sz="4" w:space="0"/>
              <w:bottom w:val="single" w:color="000000" w:sz="4" w:space="0"/>
            </w:tcBorders>
            <w:vAlign w:val="top"/>
          </w:tcPr>
          <w:p w14:paraId="697892FF">
            <w:pPr>
              <w:pStyle w:val="6"/>
              <w:spacing w:before="90" w:line="210" w:lineRule="auto"/>
              <w:ind w:left="166"/>
              <w:rPr>
                <w:sz w:val="20"/>
                <w:szCs w:val="20"/>
              </w:rPr>
            </w:pPr>
            <w:r>
              <w:rPr>
                <w:spacing w:val="-2"/>
                <w:sz w:val="20"/>
                <w:szCs w:val="20"/>
              </w:rPr>
              <w:t>0.893037</w:t>
            </w:r>
          </w:p>
        </w:tc>
      </w:tr>
      <w:tr w14:paraId="2C760C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469" w:type="dxa"/>
            <w:tcBorders>
              <w:top w:val="single" w:color="000000" w:sz="4" w:space="0"/>
              <w:bottom w:val="single" w:color="000000" w:sz="4" w:space="0"/>
            </w:tcBorders>
            <w:vAlign w:val="top"/>
          </w:tcPr>
          <w:p w14:paraId="1E7D2F81">
            <w:pPr>
              <w:pStyle w:val="6"/>
              <w:spacing w:before="82" w:line="208" w:lineRule="auto"/>
              <w:ind w:left="70"/>
              <w:rPr>
                <w:sz w:val="20"/>
                <w:szCs w:val="20"/>
              </w:rPr>
            </w:pPr>
            <w:r>
              <w:rPr>
                <w:spacing w:val="-3"/>
                <w:sz w:val="20"/>
                <w:szCs w:val="20"/>
              </w:rPr>
              <w:t>2</w:t>
            </w:r>
            <w:r>
              <w:rPr>
                <w:spacing w:val="78"/>
                <w:sz w:val="20"/>
                <w:szCs w:val="20"/>
              </w:rPr>
              <w:t xml:space="preserve"> </w:t>
            </w:r>
            <w:r>
              <w:rPr>
                <w:spacing w:val="-3"/>
                <w:sz w:val="20"/>
                <w:szCs w:val="20"/>
              </w:rPr>
              <w:t>501==&gt;902</w:t>
            </w:r>
          </w:p>
        </w:tc>
        <w:tc>
          <w:tcPr>
            <w:tcW w:w="705" w:type="dxa"/>
            <w:tcBorders>
              <w:top w:val="single" w:color="000000" w:sz="4" w:space="0"/>
              <w:bottom w:val="single" w:color="000000" w:sz="4" w:space="0"/>
            </w:tcBorders>
            <w:vAlign w:val="top"/>
          </w:tcPr>
          <w:p w14:paraId="2BBAE676">
            <w:pPr>
              <w:pStyle w:val="6"/>
              <w:spacing w:before="82" w:line="208" w:lineRule="auto"/>
              <w:ind w:left="261"/>
              <w:rPr>
                <w:sz w:val="20"/>
                <w:szCs w:val="20"/>
              </w:rPr>
            </w:pPr>
            <w:r>
              <w:rPr>
                <w:spacing w:val="-2"/>
                <w:sz w:val="20"/>
                <w:szCs w:val="20"/>
              </w:rPr>
              <w:t>891</w:t>
            </w:r>
          </w:p>
        </w:tc>
        <w:tc>
          <w:tcPr>
            <w:tcW w:w="1015" w:type="dxa"/>
            <w:tcBorders>
              <w:top w:val="single" w:color="000000" w:sz="4" w:space="0"/>
              <w:bottom w:val="single" w:color="000000" w:sz="4" w:space="0"/>
            </w:tcBorders>
            <w:vAlign w:val="top"/>
          </w:tcPr>
          <w:p w14:paraId="757ABCC2">
            <w:pPr>
              <w:pStyle w:val="6"/>
              <w:spacing w:before="82" w:line="208" w:lineRule="auto"/>
              <w:ind w:left="166"/>
              <w:rPr>
                <w:sz w:val="20"/>
                <w:szCs w:val="20"/>
              </w:rPr>
            </w:pPr>
            <w:r>
              <w:rPr>
                <w:spacing w:val="-2"/>
                <w:sz w:val="20"/>
                <w:szCs w:val="20"/>
              </w:rPr>
              <w:t>0.924274</w:t>
            </w:r>
          </w:p>
        </w:tc>
      </w:tr>
      <w:tr w14:paraId="3A86E9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1469" w:type="dxa"/>
            <w:tcBorders>
              <w:top w:val="single" w:color="000000" w:sz="4" w:space="0"/>
              <w:bottom w:val="single" w:color="000000" w:sz="4" w:space="0"/>
            </w:tcBorders>
            <w:vAlign w:val="top"/>
          </w:tcPr>
          <w:p w14:paraId="0B4DD4FD">
            <w:pPr>
              <w:pStyle w:val="6"/>
              <w:spacing w:before="94" w:line="215" w:lineRule="auto"/>
              <w:ind w:left="70"/>
              <w:rPr>
                <w:sz w:val="20"/>
                <w:szCs w:val="20"/>
              </w:rPr>
            </w:pPr>
            <w:r>
              <w:rPr>
                <w:spacing w:val="-2"/>
                <w:sz w:val="20"/>
                <w:szCs w:val="20"/>
              </w:rPr>
              <w:t>3</w:t>
            </w:r>
            <w:r>
              <w:rPr>
                <w:spacing w:val="71"/>
                <w:sz w:val="20"/>
                <w:szCs w:val="20"/>
              </w:rPr>
              <w:t xml:space="preserve"> </w:t>
            </w:r>
            <w:r>
              <w:rPr>
                <w:spacing w:val="-2"/>
                <w:sz w:val="20"/>
                <w:szCs w:val="20"/>
              </w:rPr>
              <w:t>902==&gt;901</w:t>
            </w:r>
          </w:p>
        </w:tc>
        <w:tc>
          <w:tcPr>
            <w:tcW w:w="705" w:type="dxa"/>
            <w:tcBorders>
              <w:top w:val="single" w:color="000000" w:sz="4" w:space="0"/>
              <w:bottom w:val="single" w:color="000000" w:sz="4" w:space="0"/>
            </w:tcBorders>
            <w:vAlign w:val="top"/>
          </w:tcPr>
          <w:p w14:paraId="23771093">
            <w:pPr>
              <w:pStyle w:val="6"/>
              <w:spacing w:before="94" w:line="215" w:lineRule="auto"/>
              <w:ind w:left="261"/>
              <w:rPr>
                <w:sz w:val="20"/>
                <w:szCs w:val="20"/>
              </w:rPr>
            </w:pPr>
            <w:r>
              <w:rPr>
                <w:spacing w:val="-2"/>
                <w:sz w:val="20"/>
                <w:szCs w:val="20"/>
              </w:rPr>
              <w:t>805</w:t>
            </w:r>
          </w:p>
        </w:tc>
        <w:tc>
          <w:tcPr>
            <w:tcW w:w="1015" w:type="dxa"/>
            <w:tcBorders>
              <w:top w:val="single" w:color="000000" w:sz="4" w:space="0"/>
              <w:bottom w:val="single" w:color="000000" w:sz="4" w:space="0"/>
            </w:tcBorders>
            <w:vAlign w:val="top"/>
          </w:tcPr>
          <w:p w14:paraId="44454BC3">
            <w:pPr>
              <w:pStyle w:val="6"/>
              <w:spacing w:before="94" w:line="215" w:lineRule="auto"/>
              <w:ind w:left="166"/>
              <w:rPr>
                <w:sz w:val="20"/>
                <w:szCs w:val="20"/>
              </w:rPr>
            </w:pPr>
            <w:r>
              <w:rPr>
                <w:spacing w:val="-2"/>
                <w:sz w:val="20"/>
                <w:szCs w:val="20"/>
              </w:rPr>
              <w:t>0.812311</w:t>
            </w:r>
          </w:p>
        </w:tc>
      </w:tr>
      <w:tr w14:paraId="7F56CF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469" w:type="dxa"/>
            <w:tcBorders>
              <w:top w:val="single" w:color="000000" w:sz="4" w:space="0"/>
              <w:bottom w:val="single" w:color="000000" w:sz="4" w:space="0"/>
            </w:tcBorders>
            <w:vAlign w:val="top"/>
          </w:tcPr>
          <w:p w14:paraId="1AD88BCD">
            <w:pPr>
              <w:pStyle w:val="6"/>
              <w:spacing w:before="87" w:line="199" w:lineRule="auto"/>
              <w:ind w:left="70"/>
              <w:rPr>
                <w:sz w:val="20"/>
                <w:szCs w:val="20"/>
              </w:rPr>
            </w:pPr>
            <w:r>
              <w:rPr>
                <w:spacing w:val="-2"/>
                <w:sz w:val="20"/>
                <w:szCs w:val="20"/>
              </w:rPr>
              <w:t>4</w:t>
            </w:r>
            <w:r>
              <w:rPr>
                <w:spacing w:val="71"/>
                <w:sz w:val="20"/>
                <w:szCs w:val="20"/>
              </w:rPr>
              <w:t xml:space="preserve"> </w:t>
            </w:r>
            <w:r>
              <w:rPr>
                <w:spacing w:val="-2"/>
                <w:sz w:val="20"/>
                <w:szCs w:val="20"/>
              </w:rPr>
              <w:t>901==&gt;902</w:t>
            </w:r>
          </w:p>
        </w:tc>
        <w:tc>
          <w:tcPr>
            <w:tcW w:w="705" w:type="dxa"/>
            <w:tcBorders>
              <w:top w:val="single" w:color="000000" w:sz="4" w:space="0"/>
              <w:bottom w:val="single" w:color="000000" w:sz="4" w:space="0"/>
            </w:tcBorders>
            <w:vAlign w:val="top"/>
          </w:tcPr>
          <w:p w14:paraId="49677259">
            <w:pPr>
              <w:pStyle w:val="6"/>
              <w:spacing w:before="87" w:line="199" w:lineRule="auto"/>
              <w:ind w:left="261"/>
              <w:rPr>
                <w:sz w:val="20"/>
                <w:szCs w:val="20"/>
              </w:rPr>
            </w:pPr>
            <w:r>
              <w:rPr>
                <w:spacing w:val="-3"/>
                <w:sz w:val="20"/>
                <w:szCs w:val="20"/>
              </w:rPr>
              <w:t>798</w:t>
            </w:r>
          </w:p>
        </w:tc>
        <w:tc>
          <w:tcPr>
            <w:tcW w:w="1015" w:type="dxa"/>
            <w:tcBorders>
              <w:top w:val="single" w:color="000000" w:sz="4" w:space="0"/>
              <w:bottom w:val="single" w:color="000000" w:sz="4" w:space="0"/>
            </w:tcBorders>
            <w:vAlign w:val="top"/>
          </w:tcPr>
          <w:p w14:paraId="4416E4B6">
            <w:pPr>
              <w:pStyle w:val="6"/>
              <w:spacing w:before="87" w:line="199" w:lineRule="auto"/>
              <w:ind w:left="166"/>
              <w:rPr>
                <w:sz w:val="20"/>
                <w:szCs w:val="20"/>
              </w:rPr>
            </w:pPr>
            <w:r>
              <w:rPr>
                <w:spacing w:val="-2"/>
                <w:sz w:val="20"/>
                <w:szCs w:val="20"/>
              </w:rPr>
              <w:t>0.916188</w:t>
            </w:r>
          </w:p>
        </w:tc>
      </w:tr>
    </w:tbl>
    <w:p w14:paraId="434B4DDF">
      <w:pPr>
        <w:pStyle w:val="2"/>
        <w:spacing w:line="470" w:lineRule="auto"/>
      </w:pPr>
    </w:p>
    <w:p w14:paraId="5C6DC6EB">
      <w:pPr>
        <w:spacing w:before="94" w:line="216" w:lineRule="auto"/>
        <w:ind w:left="640"/>
        <w:rPr>
          <w:rFonts w:ascii="宋体" w:hAnsi="宋体" w:eastAsia="宋体" w:cs="宋体"/>
          <w:sz w:val="29"/>
          <w:szCs w:val="29"/>
        </w:rPr>
      </w:pPr>
      <w:r>
        <w:rPr>
          <w:rFonts w:ascii="宋体" w:hAnsi="宋体" w:eastAsia="宋体" w:cs="宋体"/>
          <w:spacing w:val="7"/>
          <w:sz w:val="29"/>
          <w:szCs w:val="29"/>
        </w:rPr>
        <w:t>上述代码实现了结果解析并返回一个</w:t>
      </w:r>
      <w:r>
        <w:rPr>
          <w:rFonts w:ascii="Times New Roman" w:hAnsi="Times New Roman" w:eastAsia="Times New Roman" w:cs="Times New Roman"/>
          <w:sz w:val="29"/>
          <w:szCs w:val="29"/>
        </w:rPr>
        <w:t>DataFrame</w:t>
      </w:r>
      <w:r>
        <w:rPr>
          <w:rFonts w:ascii="Times New Roman" w:hAnsi="Times New Roman" w:eastAsia="Times New Roman" w:cs="Times New Roman"/>
          <w:spacing w:val="-15"/>
          <w:sz w:val="29"/>
          <w:szCs w:val="29"/>
        </w:rPr>
        <w:t xml:space="preserve"> </w:t>
      </w:r>
      <w:r>
        <w:rPr>
          <w:rFonts w:ascii="宋体" w:hAnsi="宋体" w:eastAsia="宋体" w:cs="宋体"/>
          <w:spacing w:val="7"/>
          <w:sz w:val="29"/>
          <w:szCs w:val="29"/>
        </w:rPr>
        <w:t>方便后续的处理。</w:t>
      </w:r>
    </w:p>
    <w:p w14:paraId="0BC9D51F">
      <w:pPr>
        <w:spacing w:before="2" w:line="218" w:lineRule="auto"/>
        <w:ind w:left="20" w:right="42" w:hanging="10"/>
        <w:rPr>
          <w:rFonts w:ascii="宋体" w:hAnsi="宋体" w:eastAsia="宋体" w:cs="宋体"/>
          <w:sz w:val="29"/>
          <w:szCs w:val="29"/>
        </w:rPr>
      </w:pPr>
      <w:r>
        <w:rPr>
          <w:rFonts w:ascii="宋体" w:hAnsi="宋体" w:eastAsia="宋体" w:cs="宋体"/>
          <w:spacing w:val="10"/>
          <w:sz w:val="29"/>
          <w:szCs w:val="29"/>
        </w:rPr>
        <w:t>接下来我们将按照支持度和置信度降序排序，将最流行且概率</w:t>
      </w:r>
      <w:r>
        <w:rPr>
          <w:rFonts w:ascii="宋体" w:hAnsi="宋体" w:eastAsia="宋体" w:cs="宋体"/>
          <w:spacing w:val="9"/>
          <w:sz w:val="29"/>
          <w:szCs w:val="29"/>
        </w:rPr>
        <w:t>最高的序</w:t>
      </w:r>
      <w:r>
        <w:rPr>
          <w:rFonts w:ascii="宋体" w:hAnsi="宋体" w:eastAsia="宋体" w:cs="宋体"/>
          <w:sz w:val="29"/>
          <w:szCs w:val="29"/>
        </w:rPr>
        <w:t xml:space="preserve"> </w:t>
      </w:r>
      <w:r>
        <w:rPr>
          <w:rFonts w:ascii="宋体" w:hAnsi="宋体" w:eastAsia="宋体" w:cs="宋体"/>
          <w:spacing w:val="5"/>
          <w:sz w:val="29"/>
          <w:szCs w:val="29"/>
        </w:rPr>
        <w:t>列模式显示出来。实现代码如下，其运行结果如图4-16所示。</w:t>
      </w:r>
    </w:p>
    <w:p w14:paraId="0AF16D64">
      <w:pPr>
        <w:pStyle w:val="2"/>
        <w:spacing w:line="369" w:lineRule="auto"/>
      </w:pPr>
    </w:p>
    <w:p w14:paraId="22E461CD">
      <w:pPr>
        <w:pStyle w:val="2"/>
        <w:spacing w:line="7010" w:lineRule="exact"/>
      </w:pPr>
      <w:r>
        <mc:AlternateContent>
          <mc:Choice Requires="wps">
            <w:drawing>
              <wp:anchor distT="0" distB="0" distL="0" distR="0" simplePos="0" relativeHeight="251890688" behindDoc="0" locked="0" layoutInCell="1" allowOverlap="1">
                <wp:simplePos x="0" y="0"/>
                <wp:positionH relativeFrom="column">
                  <wp:posOffset>113665</wp:posOffset>
                </wp:positionH>
                <wp:positionV relativeFrom="paragraph">
                  <wp:posOffset>3437890</wp:posOffset>
                </wp:positionV>
                <wp:extent cx="551815" cy="269240"/>
                <wp:effectExtent l="0" t="0" r="0" b="0"/>
                <wp:wrapNone/>
                <wp:docPr id="446" name="TextBox 446"/>
                <wp:cNvGraphicFramePr/>
                <a:graphic xmlns:a="http://schemas.openxmlformats.org/drawingml/2006/main">
                  <a:graphicData uri="http://schemas.microsoft.com/office/word/2010/wordprocessingShape">
                    <wps:wsp>
                      <wps:cNvSpPr txBox="1"/>
                      <wps:spPr>
                        <a:xfrm rot="16200000">
                          <a:off x="113896" y="3438484"/>
                          <a:ext cx="551815" cy="2692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BFBC59C">
                            <w:pPr>
                              <w:spacing w:before="91"/>
                              <w:ind w:left="20"/>
                              <w:rPr>
                                <w:rFonts w:ascii="宋体" w:hAnsi="宋体" w:eastAsia="宋体" w:cs="宋体"/>
                                <w:sz w:val="24"/>
                                <w:szCs w:val="24"/>
                              </w:rPr>
                            </w:pPr>
                            <w:r>
                              <w:rPr>
                                <w:rFonts w:ascii="宋体" w:hAnsi="宋体" w:eastAsia="宋体" w:cs="宋体"/>
                                <w:spacing w:val="-2"/>
                                <w:sz w:val="24"/>
                                <w:szCs w:val="24"/>
                              </w:rPr>
                              <w:t>607=607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6" o:spid="_x0000_s1026" o:spt="202" type="#_x0000_t202" style="position:absolute;left:0pt;margin-left:8.95pt;margin-top:270.7pt;height:21.2pt;width:43.45pt;rotation:-5898240f;z-index:251890688;mso-width-relative:page;mso-height-relative:page;" filled="f" stroked="f" coordsize="21600,21600" o:gfxdata="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PejBk2AAAAAoBAAAP&#10;AAAAAAAAAAEAIAAAACIAAABkcnMvZG93bnJldi54bWxQSwECFAAUAAAACACHTuJAQJAZO1ECAACk&#10;BAAADgAAAAAAAAABACAAAAAnAQAAZHJzL2Uyb0RvYy54bWxQSwUGAAAAAAYABgBZAQAA6gUAAAAA&#10;">
                <v:fill on="f" focussize="0,0"/>
                <v:stroke on="f" weight="0pt" miterlimit="0" joinstyle="miter"/>
                <v:imagedata o:title=""/>
                <o:lock v:ext="edit" aspectratio="f"/>
                <v:textbox inset="0mm,0mm,0mm,0mm">
                  <w:txbxContent>
                    <w:p w14:paraId="6BFBC59C">
                      <w:pPr>
                        <w:spacing w:before="91"/>
                        <w:ind w:left="20"/>
                        <w:rPr>
                          <w:rFonts w:ascii="宋体" w:hAnsi="宋体" w:eastAsia="宋体" w:cs="宋体"/>
                          <w:sz w:val="24"/>
                          <w:szCs w:val="24"/>
                        </w:rPr>
                      </w:pPr>
                      <w:r>
                        <w:rPr>
                          <w:rFonts w:ascii="宋体" w:hAnsi="宋体" w:eastAsia="宋体" w:cs="宋体"/>
                          <w:spacing w:val="-2"/>
                          <w:sz w:val="24"/>
                          <w:szCs w:val="24"/>
                        </w:rPr>
                        <w:t>607=607</w:t>
                      </w:r>
                    </w:p>
                  </w:txbxContent>
                </v:textbox>
              </v:shape>
            </w:pict>
          </mc:Fallback>
        </mc:AlternateContent>
      </w:r>
      <w:r>
        <mc:AlternateContent>
          <mc:Choice Requires="wps">
            <w:drawing>
              <wp:anchor distT="0" distB="0" distL="0" distR="0" simplePos="0" relativeHeight="251891712" behindDoc="0" locked="0" layoutInCell="1" allowOverlap="1">
                <wp:simplePos x="0" y="0"/>
                <wp:positionH relativeFrom="column">
                  <wp:posOffset>227965</wp:posOffset>
                </wp:positionH>
                <wp:positionV relativeFrom="paragraph">
                  <wp:posOffset>3430270</wp:posOffset>
                </wp:positionV>
                <wp:extent cx="859155" cy="433705"/>
                <wp:effectExtent l="0" t="0" r="0" b="0"/>
                <wp:wrapNone/>
                <wp:docPr id="448" name="TextBox 448"/>
                <wp:cNvGraphicFramePr/>
                <a:graphic xmlns:a="http://schemas.openxmlformats.org/drawingml/2006/main">
                  <a:graphicData uri="http://schemas.microsoft.com/office/word/2010/wordprocessingShape">
                    <wps:wsp>
                      <wps:cNvSpPr txBox="1"/>
                      <wps:spPr>
                        <a:xfrm rot="16200000">
                          <a:off x="228253" y="3430721"/>
                          <a:ext cx="859155" cy="4337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2357EB5">
                            <w:pPr>
                              <w:spacing w:before="20" w:line="216" w:lineRule="auto"/>
                              <w:ind w:left="20"/>
                              <w:rPr>
                                <w:rFonts w:ascii="宋体" w:hAnsi="宋体" w:eastAsia="宋体" w:cs="宋体"/>
                                <w:sz w:val="24"/>
                                <w:szCs w:val="24"/>
                              </w:rPr>
                            </w:pPr>
                            <w:r>
                              <w:rPr>
                                <w:rFonts w:ascii="宋体" w:hAnsi="宋体" w:eastAsia="宋体" w:cs="宋体"/>
                                <w:spacing w:val="-1"/>
                                <w:sz w:val="24"/>
                                <w:szCs w:val="24"/>
                              </w:rPr>
                              <w:t>907,907=907</w:t>
                            </w:r>
                          </w:p>
                          <w:p w14:paraId="7F4833CD">
                            <w:pPr>
                              <w:spacing w:before="80" w:line="216" w:lineRule="auto"/>
                              <w:ind w:left="20"/>
                              <w:rPr>
                                <w:rFonts w:ascii="宋体" w:hAnsi="宋体" w:eastAsia="宋体" w:cs="宋体"/>
                                <w:sz w:val="24"/>
                                <w:szCs w:val="24"/>
                              </w:rPr>
                            </w:pPr>
                            <w:r>
                              <w:rPr>
                                <w:rFonts w:ascii="宋体" w:hAnsi="宋体" w:eastAsia="宋体" w:cs="宋体"/>
                                <w:spacing w:val="-10"/>
                                <w:sz w:val="24"/>
                                <w:szCs w:val="24"/>
                              </w:rPr>
                              <w:t>907=&gt;907,907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8" o:spid="_x0000_s1026" o:spt="202" type="#_x0000_t202" style="position:absolute;left:0pt;margin-left:17.95pt;margin-top:270.1pt;height:34.15pt;width:67.65pt;rotation:-5898240f;z-index:251891712;mso-width-relative:page;mso-height-relative:page;" filled="f" stroked="f" coordsize="21600,21600" o:gfxdata="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GZt2LZAAAACgEA&#10;AA8AAAAAAAAAAQAgAAAAIgAAAGRycy9kb3ducmV2LnhtbFBLAQIUABQAAAAIAIdO4kCMY7SDUgIA&#10;AKQEAAAOAAAAAAAAAAEAIAAAACgBAABkcnMvZTJvRG9jLnhtbFBLBQYAAAAABgAGAFkBAADsBQAA&#10;AAA=&#10;">
                <v:fill on="f" focussize="0,0"/>
                <v:stroke on="f" weight="0pt" miterlimit="0" joinstyle="miter"/>
                <v:imagedata o:title=""/>
                <o:lock v:ext="edit" aspectratio="f"/>
                <v:textbox inset="0mm,0mm,0mm,0mm">
                  <w:txbxContent>
                    <w:p w14:paraId="32357EB5">
                      <w:pPr>
                        <w:spacing w:before="20" w:line="216" w:lineRule="auto"/>
                        <w:ind w:left="20"/>
                        <w:rPr>
                          <w:rFonts w:ascii="宋体" w:hAnsi="宋体" w:eastAsia="宋体" w:cs="宋体"/>
                          <w:sz w:val="24"/>
                          <w:szCs w:val="24"/>
                        </w:rPr>
                      </w:pPr>
                      <w:r>
                        <w:rPr>
                          <w:rFonts w:ascii="宋体" w:hAnsi="宋体" w:eastAsia="宋体" w:cs="宋体"/>
                          <w:spacing w:val="-1"/>
                          <w:sz w:val="24"/>
                          <w:szCs w:val="24"/>
                        </w:rPr>
                        <w:t>907,907=907</w:t>
                      </w:r>
                    </w:p>
                    <w:p w14:paraId="7F4833CD">
                      <w:pPr>
                        <w:spacing w:before="80" w:line="216" w:lineRule="auto"/>
                        <w:ind w:left="20"/>
                        <w:rPr>
                          <w:rFonts w:ascii="宋体" w:hAnsi="宋体" w:eastAsia="宋体" w:cs="宋体"/>
                          <w:sz w:val="24"/>
                          <w:szCs w:val="24"/>
                        </w:rPr>
                      </w:pPr>
                      <w:r>
                        <w:rPr>
                          <w:rFonts w:ascii="宋体" w:hAnsi="宋体" w:eastAsia="宋体" w:cs="宋体"/>
                          <w:spacing w:val="-10"/>
                          <w:sz w:val="24"/>
                          <w:szCs w:val="24"/>
                        </w:rPr>
                        <w:t>907=&gt;907,907</w:t>
                      </w:r>
                    </w:p>
                  </w:txbxContent>
                </v:textbox>
              </v:shape>
            </w:pict>
          </mc:Fallback>
        </mc:AlternateContent>
      </w:r>
      <w:r>
        <mc:AlternateContent>
          <mc:Choice Requires="wps">
            <w:drawing>
              <wp:anchor distT="0" distB="0" distL="0" distR="0" simplePos="0" relativeHeight="251889664" behindDoc="0" locked="0" layoutInCell="1" allowOverlap="1">
                <wp:simplePos x="0" y="0"/>
                <wp:positionH relativeFrom="column">
                  <wp:posOffset>666115</wp:posOffset>
                </wp:positionH>
                <wp:positionV relativeFrom="paragraph">
                  <wp:posOffset>3437890</wp:posOffset>
                </wp:positionV>
                <wp:extent cx="551815" cy="269240"/>
                <wp:effectExtent l="0" t="0" r="0" b="0"/>
                <wp:wrapNone/>
                <wp:docPr id="450" name="TextBox 450"/>
                <wp:cNvGraphicFramePr/>
                <a:graphic xmlns:a="http://schemas.openxmlformats.org/drawingml/2006/main">
                  <a:graphicData uri="http://schemas.microsoft.com/office/word/2010/wordprocessingShape">
                    <wps:wsp>
                      <wps:cNvSpPr txBox="1"/>
                      <wps:spPr>
                        <a:xfrm rot="16200000">
                          <a:off x="666359" y="3438484"/>
                          <a:ext cx="551815" cy="2692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80E423">
                            <w:pPr>
                              <w:spacing w:before="91"/>
                              <w:ind w:left="20"/>
                              <w:rPr>
                                <w:rFonts w:ascii="宋体" w:hAnsi="宋体" w:eastAsia="宋体" w:cs="宋体"/>
                                <w:sz w:val="24"/>
                                <w:szCs w:val="24"/>
                              </w:rPr>
                            </w:pPr>
                            <w:r>
                              <w:rPr>
                                <w:rFonts w:ascii="宋体" w:hAnsi="宋体" w:eastAsia="宋体" w:cs="宋体"/>
                                <w:spacing w:val="-2"/>
                                <w:sz w:val="24"/>
                                <w:szCs w:val="24"/>
                              </w:rPr>
                              <w:t>607=907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0" o:spid="_x0000_s1026" o:spt="202" type="#_x0000_t202" style="position:absolute;left:0pt;margin-left:52.45pt;margin-top:270.7pt;height:21.2pt;width:43.45pt;rotation:-5898240f;z-index:251889664;mso-width-relative:page;mso-height-relative:page;" filled="f" stroked="f" coordsize="21600,21600" o:gfxdata="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uX+n9kAAAALAQAA&#10;DwAAAAAAAAABACAAAAAiAAAAZHJzL2Rvd25yZXYueG1sUEsBAhQAFAAAAAgAh07iQGnrfmdRAgAA&#10;pAQAAA4AAAAAAAAAAQAgAAAAKAEAAGRycy9lMm9Eb2MueG1sUEsFBgAAAAAGAAYAWQEAAOsFAAAA&#10;AA==&#10;">
                <v:fill on="f" focussize="0,0"/>
                <v:stroke on="f" weight="0pt" miterlimit="0" joinstyle="miter"/>
                <v:imagedata o:title=""/>
                <o:lock v:ext="edit" aspectratio="f"/>
                <v:textbox inset="0mm,0mm,0mm,0mm">
                  <w:txbxContent>
                    <w:p w14:paraId="5F80E423">
                      <w:pPr>
                        <w:spacing w:before="91"/>
                        <w:ind w:left="20"/>
                        <w:rPr>
                          <w:rFonts w:ascii="宋体" w:hAnsi="宋体" w:eastAsia="宋体" w:cs="宋体"/>
                          <w:sz w:val="24"/>
                          <w:szCs w:val="24"/>
                        </w:rPr>
                      </w:pPr>
                      <w:r>
                        <w:rPr>
                          <w:rFonts w:ascii="宋体" w:hAnsi="宋体" w:eastAsia="宋体" w:cs="宋体"/>
                          <w:spacing w:val="-2"/>
                          <w:sz w:val="24"/>
                          <w:szCs w:val="24"/>
                        </w:rPr>
                        <w:t>607=907</w:t>
                      </w:r>
                    </w:p>
                  </w:txbxContent>
                </v:textbox>
              </v:shape>
            </w:pict>
          </mc:Fallback>
        </mc:AlternateContent>
      </w:r>
      <w:r>
        <mc:AlternateContent>
          <mc:Choice Requires="wps">
            <w:drawing>
              <wp:anchor distT="0" distB="0" distL="0" distR="0" simplePos="0" relativeHeight="251887616" behindDoc="0" locked="0" layoutInCell="1" allowOverlap="1">
                <wp:simplePos x="0" y="0"/>
                <wp:positionH relativeFrom="column">
                  <wp:posOffset>880110</wp:posOffset>
                </wp:positionH>
                <wp:positionV relativeFrom="paragraph">
                  <wp:posOffset>3322320</wp:posOffset>
                </wp:positionV>
                <wp:extent cx="694690" cy="472440"/>
                <wp:effectExtent l="0" t="0" r="0" b="0"/>
                <wp:wrapNone/>
                <wp:docPr id="452" name="TextBox 452"/>
                <wp:cNvGraphicFramePr/>
                <a:graphic xmlns:a="http://schemas.openxmlformats.org/drawingml/2006/main">
                  <a:graphicData uri="http://schemas.microsoft.com/office/word/2010/wordprocessingShape">
                    <wps:wsp>
                      <wps:cNvSpPr txBox="1"/>
                      <wps:spPr>
                        <a:xfrm rot="16200000">
                          <a:off x="880626" y="3322507"/>
                          <a:ext cx="694690" cy="4724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8C0D66A">
                            <w:pPr>
                              <w:spacing w:before="19"/>
                              <w:ind w:left="20"/>
                              <w:rPr>
                                <w:rFonts w:ascii="宋体" w:hAnsi="宋体" w:eastAsia="宋体" w:cs="宋体"/>
                                <w:sz w:val="24"/>
                                <w:szCs w:val="24"/>
                              </w:rPr>
                            </w:pPr>
                            <w:r>
                              <w:rPr>
                                <w:rFonts w:ascii="宋体" w:hAnsi="宋体" w:eastAsia="宋体" w:cs="宋体"/>
                                <w:spacing w:val="-24"/>
                                <w:sz w:val="24"/>
                                <w:szCs w:val="24"/>
                              </w:rPr>
                              <w:t>607==&lt;&gt;9753</w:t>
                            </w:r>
                          </w:p>
                          <w:p w14:paraId="74CA785B">
                            <w:pPr>
                              <w:spacing w:before="79"/>
                              <w:ind w:left="29"/>
                              <w:rPr>
                                <w:rFonts w:ascii="宋体" w:hAnsi="宋体" w:eastAsia="宋体" w:cs="宋体"/>
                                <w:sz w:val="24"/>
                                <w:szCs w:val="24"/>
                              </w:rPr>
                            </w:pPr>
                            <w:r>
                              <w:rPr>
                                <w:rFonts w:ascii="宋体" w:hAnsi="宋体" w:eastAsia="宋体" w:cs="宋体"/>
                                <w:spacing w:val="-4"/>
                                <w:sz w:val="24"/>
                                <w:szCs w:val="24"/>
                              </w:rPr>
                              <w:t>9753==607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2" o:spid="_x0000_s1026" o:spt="202" type="#_x0000_t202" style="position:absolute;left:0pt;margin-left:69.3pt;margin-top:261.6pt;height:37.2pt;width:54.7pt;rotation:-5898240f;z-index:251887616;mso-width-relative:page;mso-height-relative:page;" filled="f" stroked="f" coordsize="21600,21600" o:gfxdata="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Exlbd2QAAAAsB&#10;AAAPAAAAAAAAAAEAIAAAACIAAABkcnMvZG93bnJldi54bWxQSwECFAAUAAAACACHTuJAVmItsVMC&#10;AACkBAAADgAAAAAAAAABACAAAAAoAQAAZHJzL2Uyb0RvYy54bWxQSwUGAAAAAAYABgBZAQAA7QUA&#10;AAAA&#10;">
                <v:fill on="f" focussize="0,0"/>
                <v:stroke on="f" weight="0pt" miterlimit="0" joinstyle="miter"/>
                <v:imagedata o:title=""/>
                <o:lock v:ext="edit" aspectratio="f"/>
                <v:textbox inset="0mm,0mm,0mm,0mm">
                  <w:txbxContent>
                    <w:p w14:paraId="18C0D66A">
                      <w:pPr>
                        <w:spacing w:before="19"/>
                        <w:ind w:left="20"/>
                        <w:rPr>
                          <w:rFonts w:ascii="宋体" w:hAnsi="宋体" w:eastAsia="宋体" w:cs="宋体"/>
                          <w:sz w:val="24"/>
                          <w:szCs w:val="24"/>
                        </w:rPr>
                      </w:pPr>
                      <w:r>
                        <w:rPr>
                          <w:rFonts w:ascii="宋体" w:hAnsi="宋体" w:eastAsia="宋体" w:cs="宋体"/>
                          <w:spacing w:val="-24"/>
                          <w:sz w:val="24"/>
                          <w:szCs w:val="24"/>
                        </w:rPr>
                        <w:t>607==&lt;&gt;9753</w:t>
                      </w:r>
                    </w:p>
                    <w:p w14:paraId="74CA785B">
                      <w:pPr>
                        <w:spacing w:before="79"/>
                        <w:ind w:left="29"/>
                        <w:rPr>
                          <w:rFonts w:ascii="宋体" w:hAnsi="宋体" w:eastAsia="宋体" w:cs="宋体"/>
                          <w:sz w:val="24"/>
                          <w:szCs w:val="24"/>
                        </w:rPr>
                      </w:pPr>
                      <w:r>
                        <w:rPr>
                          <w:rFonts w:ascii="宋体" w:hAnsi="宋体" w:eastAsia="宋体" w:cs="宋体"/>
                          <w:spacing w:val="-4"/>
                          <w:sz w:val="24"/>
                          <w:szCs w:val="24"/>
                        </w:rPr>
                        <w:t>9753==607</w:t>
                      </w:r>
                    </w:p>
                  </w:txbxContent>
                </v:textbox>
              </v:shape>
            </w:pict>
          </mc:Fallback>
        </mc:AlternateContent>
      </w:r>
      <w:r>
        <mc:AlternateContent>
          <mc:Choice Requires="wps">
            <w:drawing>
              <wp:anchor distT="0" distB="0" distL="0" distR="0" simplePos="0" relativeHeight="251885568" behindDoc="0" locked="0" layoutInCell="1" allowOverlap="1">
                <wp:simplePos x="0" y="0"/>
                <wp:positionH relativeFrom="column">
                  <wp:posOffset>974090</wp:posOffset>
                </wp:positionH>
                <wp:positionV relativeFrom="paragraph">
                  <wp:posOffset>3611880</wp:posOffset>
                </wp:positionV>
                <wp:extent cx="1030605" cy="231140"/>
                <wp:effectExtent l="0" t="0" r="0" b="0"/>
                <wp:wrapNone/>
                <wp:docPr id="454" name="TextBox 454"/>
                <wp:cNvGraphicFramePr/>
                <a:graphic xmlns:a="http://schemas.openxmlformats.org/drawingml/2006/main">
                  <a:graphicData uri="http://schemas.microsoft.com/office/word/2010/wordprocessingShape">
                    <wps:wsp>
                      <wps:cNvSpPr txBox="1"/>
                      <wps:spPr>
                        <a:xfrm rot="16200000">
                          <a:off x="974518" y="3611926"/>
                          <a:ext cx="103060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76336DB">
                            <w:pPr>
                              <w:spacing w:before="62" w:line="216" w:lineRule="auto"/>
                              <w:jc w:val="right"/>
                              <w:rPr>
                                <w:rFonts w:ascii="宋体" w:hAnsi="宋体" w:eastAsia="宋体" w:cs="宋体"/>
                                <w:sz w:val="24"/>
                                <w:szCs w:val="24"/>
                              </w:rPr>
                            </w:pPr>
                            <w:r>
                              <w:rPr>
                                <w:rFonts w:ascii="宋体" w:hAnsi="宋体" w:eastAsia="宋体" w:cs="宋体"/>
                                <w:spacing w:val="-23"/>
                                <w:sz w:val="24"/>
                                <w:szCs w:val="24"/>
                              </w:rPr>
                              <w:t>9753,9</w:t>
                            </w:r>
                            <w:r>
                              <w:rPr>
                                <w:rFonts w:ascii="宋体" w:hAnsi="宋体" w:eastAsia="宋体" w:cs="宋体"/>
                                <w:spacing w:val="-22"/>
                                <w:sz w:val="24"/>
                                <w:szCs w:val="24"/>
                              </w:rPr>
                              <w:t>753==&gt;975</w:t>
                            </w:r>
                            <w:r>
                              <w:rPr>
                                <w:rFonts w:ascii="宋体" w:hAnsi="宋体" w:eastAsia="宋体" w:cs="宋体"/>
                                <w:spacing w:val="-16"/>
                                <w:sz w:val="24"/>
                                <w:szCs w:val="24"/>
                              </w:rPr>
                              <w:t>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4" o:spid="_x0000_s1026" o:spt="202" type="#_x0000_t202" style="position:absolute;left:0pt;margin-left:76.7pt;margin-top:284.4pt;height:18.2pt;width:81.15pt;rotation:-5898240f;z-index:251885568;mso-width-relative:page;mso-height-relative:page;" filled="f" stroked="f" coordsize="21600,21600" o:gfxdata="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B0GUJ2QAAAAsB&#10;AAAPAAAAAAAAAAEAIAAAACIAAABkcnMvZG93bnJldi54bWxQSwECFAAUAAAACACHTuJAfxsYIFMC&#10;AAClBAAADgAAAAAAAAABACAAAAAoAQAAZHJzL2Uyb0RvYy54bWxQSwUGAAAAAAYABgBZAQAA7QUA&#10;AAAA&#10;">
                <v:fill on="f" focussize="0,0"/>
                <v:stroke on="f" weight="0pt" miterlimit="0" joinstyle="miter"/>
                <v:imagedata o:title=""/>
                <o:lock v:ext="edit" aspectratio="f"/>
                <v:textbox inset="0mm,0mm,0mm,0mm">
                  <w:txbxContent>
                    <w:p w14:paraId="576336DB">
                      <w:pPr>
                        <w:spacing w:before="62" w:line="216" w:lineRule="auto"/>
                        <w:jc w:val="right"/>
                        <w:rPr>
                          <w:rFonts w:ascii="宋体" w:hAnsi="宋体" w:eastAsia="宋体" w:cs="宋体"/>
                          <w:sz w:val="24"/>
                          <w:szCs w:val="24"/>
                        </w:rPr>
                      </w:pPr>
                      <w:r>
                        <w:rPr>
                          <w:rFonts w:ascii="宋体" w:hAnsi="宋体" w:eastAsia="宋体" w:cs="宋体"/>
                          <w:spacing w:val="-23"/>
                          <w:sz w:val="24"/>
                          <w:szCs w:val="24"/>
                        </w:rPr>
                        <w:t>9753,9</w:t>
                      </w:r>
                      <w:r>
                        <w:rPr>
                          <w:rFonts w:ascii="宋体" w:hAnsi="宋体" w:eastAsia="宋体" w:cs="宋体"/>
                          <w:spacing w:val="-22"/>
                          <w:sz w:val="24"/>
                          <w:szCs w:val="24"/>
                        </w:rPr>
                        <w:t>753==&gt;975</w:t>
                      </w:r>
                      <w:r>
                        <w:rPr>
                          <w:rFonts w:ascii="宋体" w:hAnsi="宋体" w:eastAsia="宋体" w:cs="宋体"/>
                          <w:spacing w:val="-16"/>
                          <w:sz w:val="24"/>
                          <w:szCs w:val="24"/>
                        </w:rPr>
                        <w:t>3</w:t>
                      </w:r>
                    </w:p>
                  </w:txbxContent>
                </v:textbox>
              </v:shape>
            </w:pict>
          </mc:Fallback>
        </mc:AlternateContent>
      </w:r>
      <w:r>
        <mc:AlternateContent>
          <mc:Choice Requires="wps">
            <w:drawing>
              <wp:anchor distT="0" distB="0" distL="0" distR="0" simplePos="0" relativeHeight="251888640" behindDoc="0" locked="0" layoutInCell="1" allowOverlap="1">
                <wp:simplePos x="0" y="0"/>
                <wp:positionH relativeFrom="column">
                  <wp:posOffset>1414145</wp:posOffset>
                </wp:positionH>
                <wp:positionV relativeFrom="paragraph">
                  <wp:posOffset>3366770</wp:posOffset>
                </wp:positionV>
                <wp:extent cx="744855" cy="447040"/>
                <wp:effectExtent l="0" t="0" r="0" b="0"/>
                <wp:wrapNone/>
                <wp:docPr id="456" name="TextBox 456"/>
                <wp:cNvGraphicFramePr/>
                <a:graphic xmlns:a="http://schemas.openxmlformats.org/drawingml/2006/main">
                  <a:graphicData uri="http://schemas.microsoft.com/office/word/2010/wordprocessingShape">
                    <wps:wsp>
                      <wps:cNvSpPr txBox="1"/>
                      <wps:spPr>
                        <a:xfrm rot="16200000">
                          <a:off x="1414327" y="3367251"/>
                          <a:ext cx="744855" cy="447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8E0440">
                            <w:pPr>
                              <w:spacing w:before="20" w:line="215" w:lineRule="auto"/>
                              <w:ind w:right="2"/>
                              <w:jc w:val="right"/>
                              <w:rPr>
                                <w:rFonts w:ascii="宋体" w:hAnsi="宋体" w:eastAsia="宋体" w:cs="宋体"/>
                                <w:sz w:val="24"/>
                                <w:szCs w:val="24"/>
                              </w:rPr>
                            </w:pPr>
                            <w:r>
                              <w:rPr>
                                <w:rFonts w:ascii="宋体" w:hAnsi="宋体" w:eastAsia="宋体" w:cs="宋体"/>
                                <w:spacing w:val="-17"/>
                                <w:sz w:val="24"/>
                                <w:szCs w:val="24"/>
                              </w:rPr>
                              <w:t>9753==&gt;9753</w:t>
                            </w:r>
                          </w:p>
                          <w:p w14:paraId="54D173BB">
                            <w:pPr>
                              <w:spacing w:before="71"/>
                              <w:ind w:right="2"/>
                              <w:jc w:val="right"/>
                              <w:rPr>
                                <w:rFonts w:ascii="宋体" w:hAnsi="宋体" w:eastAsia="宋体" w:cs="宋体"/>
                                <w:sz w:val="24"/>
                                <w:szCs w:val="24"/>
                              </w:rPr>
                            </w:pPr>
                            <w:r>
                              <w:rPr>
                                <w:rFonts w:ascii="宋体" w:hAnsi="宋体" w:eastAsia="宋体" w:cs="宋体"/>
                                <w:spacing w:val="-16"/>
                                <w:sz w:val="24"/>
                                <w:szCs w:val="24"/>
                              </w:rPr>
                              <w:t>9753==&gt;9753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6" o:spid="_x0000_s1026" o:spt="202" type="#_x0000_t202" style="position:absolute;left:0pt;margin-left:111.35pt;margin-top:265.1pt;height:35.2pt;width:58.65pt;rotation:-5898240f;z-index:251888640;mso-width-relative:page;mso-height-relative:page;" filled="f" stroked="f" coordsize="21600,21600" o:gfxdata="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ZICE72QAAAAsB&#10;AAAPAAAAAAAAAAEAIAAAACIAAABkcnMvZG93bnJldi54bWxQSwECFAAUAAAACACHTuJAIWOugFMC&#10;AAClBAAADgAAAAAAAAABACAAAAAoAQAAZHJzL2Uyb0RvYy54bWxQSwUGAAAAAAYABgBZAQAA7QUA&#10;AAAA&#10;">
                <v:fill on="f" focussize="0,0"/>
                <v:stroke on="f" weight="0pt" miterlimit="0" joinstyle="miter"/>
                <v:imagedata o:title=""/>
                <o:lock v:ext="edit" aspectratio="f"/>
                <v:textbox inset="0mm,0mm,0mm,0mm">
                  <w:txbxContent>
                    <w:p w14:paraId="058E0440">
                      <w:pPr>
                        <w:spacing w:before="20" w:line="215" w:lineRule="auto"/>
                        <w:ind w:right="2"/>
                        <w:jc w:val="right"/>
                        <w:rPr>
                          <w:rFonts w:ascii="宋体" w:hAnsi="宋体" w:eastAsia="宋体" w:cs="宋体"/>
                          <w:sz w:val="24"/>
                          <w:szCs w:val="24"/>
                        </w:rPr>
                      </w:pPr>
                      <w:r>
                        <w:rPr>
                          <w:rFonts w:ascii="宋体" w:hAnsi="宋体" w:eastAsia="宋体" w:cs="宋体"/>
                          <w:spacing w:val="-17"/>
                          <w:sz w:val="24"/>
                          <w:szCs w:val="24"/>
                        </w:rPr>
                        <w:t>9753==&gt;9753</w:t>
                      </w:r>
                    </w:p>
                    <w:p w14:paraId="54D173BB">
                      <w:pPr>
                        <w:spacing w:before="71"/>
                        <w:ind w:right="2"/>
                        <w:jc w:val="right"/>
                        <w:rPr>
                          <w:rFonts w:ascii="宋体" w:hAnsi="宋体" w:eastAsia="宋体" w:cs="宋体"/>
                          <w:sz w:val="24"/>
                          <w:szCs w:val="24"/>
                        </w:rPr>
                      </w:pPr>
                      <w:r>
                        <w:rPr>
                          <w:rFonts w:ascii="宋体" w:hAnsi="宋体" w:eastAsia="宋体" w:cs="宋体"/>
                          <w:spacing w:val="-16"/>
                          <w:sz w:val="24"/>
                          <w:szCs w:val="24"/>
                        </w:rPr>
                        <w:t>9753==&gt;9753</w:t>
                      </w:r>
                    </w:p>
                  </w:txbxContent>
                </v:textbox>
              </v:shape>
            </w:pict>
          </mc:Fallback>
        </mc:AlternateContent>
      </w:r>
      <w:r>
        <mc:AlternateContent>
          <mc:Choice Requires="wps">
            <w:drawing>
              <wp:anchor distT="0" distB="0" distL="0" distR="0" simplePos="0" relativeHeight="251886592" behindDoc="0" locked="0" layoutInCell="1" allowOverlap="1">
                <wp:simplePos x="0" y="0"/>
                <wp:positionH relativeFrom="column">
                  <wp:posOffset>1545590</wp:posOffset>
                </wp:positionH>
                <wp:positionV relativeFrom="paragraph">
                  <wp:posOffset>3611880</wp:posOffset>
                </wp:positionV>
                <wp:extent cx="1030605" cy="231140"/>
                <wp:effectExtent l="0" t="0" r="0" b="0"/>
                <wp:wrapNone/>
                <wp:docPr id="458" name="TextBox 458"/>
                <wp:cNvGraphicFramePr/>
                <a:graphic xmlns:a="http://schemas.openxmlformats.org/drawingml/2006/main">
                  <a:graphicData uri="http://schemas.microsoft.com/office/word/2010/wordprocessingShape">
                    <wps:wsp>
                      <wps:cNvSpPr txBox="1"/>
                      <wps:spPr>
                        <a:xfrm rot="16200000">
                          <a:off x="1546023" y="3611926"/>
                          <a:ext cx="103060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020626">
                            <w:pPr>
                              <w:spacing w:before="62" w:line="216" w:lineRule="auto"/>
                              <w:jc w:val="right"/>
                              <w:rPr>
                                <w:rFonts w:ascii="宋体" w:hAnsi="宋体" w:eastAsia="宋体" w:cs="宋体"/>
                                <w:sz w:val="24"/>
                                <w:szCs w:val="24"/>
                              </w:rPr>
                            </w:pPr>
                            <w:r>
                              <w:rPr>
                                <w:rFonts w:ascii="宋体" w:hAnsi="宋体" w:eastAsia="宋体" w:cs="宋体"/>
                                <w:spacing w:val="-23"/>
                                <w:sz w:val="24"/>
                                <w:szCs w:val="24"/>
                              </w:rPr>
                              <w:t>9753==</w:t>
                            </w:r>
                            <w:r>
                              <w:rPr>
                                <w:rFonts w:ascii="宋体" w:hAnsi="宋体" w:eastAsia="宋体" w:cs="宋体"/>
                                <w:spacing w:val="-22"/>
                                <w:sz w:val="24"/>
                                <w:szCs w:val="24"/>
                              </w:rPr>
                              <w:t>&gt;9753,975</w:t>
                            </w:r>
                            <w:r>
                              <w:rPr>
                                <w:rFonts w:ascii="宋体" w:hAnsi="宋体" w:eastAsia="宋体" w:cs="宋体"/>
                                <w:spacing w:val="-16"/>
                                <w:sz w:val="24"/>
                                <w:szCs w:val="24"/>
                              </w:rPr>
                              <w:t>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58" o:spid="_x0000_s1026" o:spt="202" type="#_x0000_t202" style="position:absolute;left:0pt;margin-left:121.7pt;margin-top:284.4pt;height:18.2pt;width:81.15pt;rotation:-5898240f;z-index:251886592;mso-width-relative:page;mso-height-relative:page;" filled="f" stroked="f" coordsize="21600,21600" o:gfxdata="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WMppq2gAAAAsB&#10;AAAPAAAAAAAAAAEAIAAAACIAAABkcnMvZG93bnJldi54bWxQSwECFAAUAAAACACHTuJAAbnHIFIC&#10;AACmBAAADgAAAAAAAAABACAAAAApAQAAZHJzL2Uyb0RvYy54bWxQSwUGAAAAAAYABgBZAQAA7QUA&#10;AAAA&#10;">
                <v:fill on="f" focussize="0,0"/>
                <v:stroke on="f" weight="0pt" miterlimit="0" joinstyle="miter"/>
                <v:imagedata o:title=""/>
                <o:lock v:ext="edit" aspectratio="f"/>
                <v:textbox inset="0mm,0mm,0mm,0mm">
                  <w:txbxContent>
                    <w:p w14:paraId="13020626">
                      <w:pPr>
                        <w:spacing w:before="62" w:line="216" w:lineRule="auto"/>
                        <w:jc w:val="right"/>
                        <w:rPr>
                          <w:rFonts w:ascii="宋体" w:hAnsi="宋体" w:eastAsia="宋体" w:cs="宋体"/>
                          <w:sz w:val="24"/>
                          <w:szCs w:val="24"/>
                        </w:rPr>
                      </w:pPr>
                      <w:r>
                        <w:rPr>
                          <w:rFonts w:ascii="宋体" w:hAnsi="宋体" w:eastAsia="宋体" w:cs="宋体"/>
                          <w:spacing w:val="-23"/>
                          <w:sz w:val="24"/>
                          <w:szCs w:val="24"/>
                        </w:rPr>
                        <w:t>9753==</w:t>
                      </w:r>
                      <w:r>
                        <w:rPr>
                          <w:rFonts w:ascii="宋体" w:hAnsi="宋体" w:eastAsia="宋体" w:cs="宋体"/>
                          <w:spacing w:val="-22"/>
                          <w:sz w:val="24"/>
                          <w:szCs w:val="24"/>
                        </w:rPr>
                        <w:t>&gt;9753,975</w:t>
                      </w:r>
                      <w:r>
                        <w:rPr>
                          <w:rFonts w:ascii="宋体" w:hAnsi="宋体" w:eastAsia="宋体" w:cs="宋体"/>
                          <w:spacing w:val="-16"/>
                          <w:sz w:val="24"/>
                          <w:szCs w:val="24"/>
                        </w:rPr>
                        <w:t>3</w:t>
                      </w:r>
                    </w:p>
                  </w:txbxContent>
                </v:textbox>
              </v:shape>
            </w:pict>
          </mc:Fallback>
        </mc:AlternateContent>
      </w:r>
      <w:r>
        <mc:AlternateContent>
          <mc:Choice Requires="wps">
            <w:drawing>
              <wp:anchor distT="0" distB="0" distL="0" distR="0" simplePos="0" relativeHeight="251884544" behindDoc="0" locked="0" layoutInCell="1" allowOverlap="1">
                <wp:simplePos x="0" y="0"/>
                <wp:positionH relativeFrom="column">
                  <wp:posOffset>1998345</wp:posOffset>
                </wp:positionH>
                <wp:positionV relativeFrom="paragraph">
                  <wp:posOffset>3328670</wp:posOffset>
                </wp:positionV>
                <wp:extent cx="688340" cy="452755"/>
                <wp:effectExtent l="0" t="0" r="0" b="0"/>
                <wp:wrapNone/>
                <wp:docPr id="460" name="TextBox 460"/>
                <wp:cNvGraphicFramePr/>
                <a:graphic xmlns:a="http://schemas.openxmlformats.org/drawingml/2006/main">
                  <a:graphicData uri="http://schemas.microsoft.com/office/word/2010/wordprocessingShape">
                    <wps:wsp>
                      <wps:cNvSpPr txBox="1"/>
                      <wps:spPr>
                        <a:xfrm rot="16200000">
                          <a:off x="1998445" y="3329142"/>
                          <a:ext cx="688340" cy="4527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B6B633">
                            <w:pPr>
                              <w:spacing w:before="20" w:line="223" w:lineRule="auto"/>
                              <w:ind w:left="20"/>
                              <w:rPr>
                                <w:rFonts w:ascii="宋体" w:hAnsi="宋体" w:eastAsia="宋体" w:cs="宋体"/>
                                <w:sz w:val="24"/>
                                <w:szCs w:val="24"/>
                              </w:rPr>
                            </w:pPr>
                            <w:r>
                              <w:rPr>
                                <w:rFonts w:ascii="宋体" w:hAnsi="宋体" w:eastAsia="宋体" w:cs="宋体"/>
                                <w:spacing w:val="-2"/>
                                <w:sz w:val="24"/>
                                <w:szCs w:val="24"/>
                              </w:rPr>
                              <w:t>6315=607</w:t>
                            </w:r>
                          </w:p>
                          <w:p w14:paraId="22E1B5E8">
                            <w:pPr>
                              <w:spacing w:before="71"/>
                              <w:ind w:left="20"/>
                              <w:rPr>
                                <w:rFonts w:ascii="宋体" w:hAnsi="宋体" w:eastAsia="宋体" w:cs="宋体"/>
                                <w:sz w:val="24"/>
                                <w:szCs w:val="24"/>
                              </w:rPr>
                            </w:pPr>
                            <w:r>
                              <w:rPr>
                                <w:rFonts w:ascii="宋体" w:hAnsi="宋体" w:eastAsia="宋体" w:cs="宋体"/>
                                <w:spacing w:val="-15"/>
                                <w:sz w:val="24"/>
                                <w:szCs w:val="24"/>
                              </w:rPr>
                              <w:t>907==&gt;6315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0" o:spid="_x0000_s1026" o:spt="202" type="#_x0000_t202" style="position:absolute;left:0pt;margin-left:157.35pt;margin-top:262.1pt;height:35.65pt;width:54.2pt;rotation:-5898240f;z-index:251884544;mso-width-relative:page;mso-height-relative:page;" filled="f" stroked="f" coordsize="21600,21600" o:gfxdata="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8YxRdsAAAAL&#10;AQAADwAAAAAAAAABACAAAAAiAAAAZHJzL2Rvd25yZXYueG1sUEsBAhQAFAAAAAgAh07iQHR+e4FS&#10;AgAApQQAAA4AAAAAAAAAAQAgAAAAKgEAAGRycy9lMm9Eb2MueG1sUEsFBgAAAAAGAAYAWQEAAO4F&#10;AAAAAA==&#10;">
                <v:fill on="f" focussize="0,0"/>
                <v:stroke on="f" weight="0pt" miterlimit="0" joinstyle="miter"/>
                <v:imagedata o:title=""/>
                <o:lock v:ext="edit" aspectratio="f"/>
                <v:textbox inset="0mm,0mm,0mm,0mm">
                  <w:txbxContent>
                    <w:p w14:paraId="08B6B633">
                      <w:pPr>
                        <w:spacing w:before="20" w:line="223" w:lineRule="auto"/>
                        <w:ind w:left="20"/>
                        <w:rPr>
                          <w:rFonts w:ascii="宋体" w:hAnsi="宋体" w:eastAsia="宋体" w:cs="宋体"/>
                          <w:sz w:val="24"/>
                          <w:szCs w:val="24"/>
                        </w:rPr>
                      </w:pPr>
                      <w:r>
                        <w:rPr>
                          <w:rFonts w:ascii="宋体" w:hAnsi="宋体" w:eastAsia="宋体" w:cs="宋体"/>
                          <w:spacing w:val="-2"/>
                          <w:sz w:val="24"/>
                          <w:szCs w:val="24"/>
                        </w:rPr>
                        <w:t>6315=607</w:t>
                      </w:r>
                    </w:p>
                    <w:p w14:paraId="22E1B5E8">
                      <w:pPr>
                        <w:spacing w:before="71"/>
                        <w:ind w:left="20"/>
                        <w:rPr>
                          <w:rFonts w:ascii="宋体" w:hAnsi="宋体" w:eastAsia="宋体" w:cs="宋体"/>
                          <w:sz w:val="24"/>
                          <w:szCs w:val="24"/>
                        </w:rPr>
                      </w:pPr>
                      <w:r>
                        <w:rPr>
                          <w:rFonts w:ascii="宋体" w:hAnsi="宋体" w:eastAsia="宋体" w:cs="宋体"/>
                          <w:spacing w:val="-15"/>
                          <w:sz w:val="24"/>
                          <w:szCs w:val="24"/>
                        </w:rPr>
                        <w:t>907==&gt;6315</w:t>
                      </w:r>
                    </w:p>
                  </w:txbxContent>
                </v:textbox>
              </v:shape>
            </w:pict>
          </mc:Fallback>
        </mc:AlternateContent>
      </w:r>
      <w:r>
        <mc:AlternateContent>
          <mc:Choice Requires="wps">
            <w:drawing>
              <wp:anchor distT="0" distB="0" distL="0" distR="0" simplePos="0" relativeHeight="251879424" behindDoc="0" locked="0" layoutInCell="1" allowOverlap="1">
                <wp:simplePos x="0" y="0"/>
                <wp:positionH relativeFrom="column">
                  <wp:posOffset>2250440</wp:posOffset>
                </wp:positionH>
                <wp:positionV relativeFrom="paragraph">
                  <wp:posOffset>3465195</wp:posOffset>
                </wp:positionV>
                <wp:extent cx="916305" cy="408305"/>
                <wp:effectExtent l="0" t="0" r="0" b="0"/>
                <wp:wrapNone/>
                <wp:docPr id="462" name="TextBox 462"/>
                <wp:cNvGraphicFramePr/>
                <a:graphic xmlns:a="http://schemas.openxmlformats.org/drawingml/2006/main">
                  <a:graphicData uri="http://schemas.microsoft.com/office/word/2010/wordprocessingShape">
                    <wps:wsp>
                      <wps:cNvSpPr txBox="1"/>
                      <wps:spPr>
                        <a:xfrm rot="16200000">
                          <a:off x="2250867" y="3465816"/>
                          <a:ext cx="916305" cy="4083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8F5A6A8">
                            <w:pPr>
                              <w:spacing w:before="20" w:line="215"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==&lt;907,975</w:t>
                            </w:r>
                            <w:r>
                              <w:rPr>
                                <w:rFonts w:ascii="宋体" w:hAnsi="宋体" w:eastAsia="宋体" w:cs="宋体"/>
                                <w:spacing w:val="-16"/>
                                <w:sz w:val="24"/>
                                <w:szCs w:val="24"/>
                              </w:rPr>
                              <w:t>3</w:t>
                            </w:r>
                          </w:p>
                          <w:p w14:paraId="15DAEFFF">
                            <w:pPr>
                              <w:spacing w:before="42" w:line="216"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==&gt;607,975</w:t>
                            </w:r>
                            <w:r>
                              <w:rPr>
                                <w:rFonts w:ascii="宋体" w:hAnsi="宋体" w:eastAsia="宋体" w:cs="宋体"/>
                                <w:spacing w:val="-16"/>
                                <w:sz w:val="24"/>
                                <w:szCs w:val="24"/>
                              </w:rPr>
                              <w:t>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2" o:spid="_x0000_s1026" o:spt="202" type="#_x0000_t202" style="position:absolute;left:0pt;margin-left:177.2pt;margin-top:272.85pt;height:32.15pt;width:72.15pt;rotation:-5898240f;z-index:251879424;mso-width-relative:page;mso-height-relative:page;" filled="f" stroked="f" coordsize="21600,21600" o:gfxdata="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BOPVX2gAAAAsB&#10;AAAPAAAAAAAAAAEAIAAAACIAAABkcnMvZG93bnJldi54bWxQSwECFAAUAAAACACHTuJAJTMCrVIC&#10;AAClBAAADgAAAAAAAAABACAAAAApAQAAZHJzL2Uyb0RvYy54bWxQSwUGAAAAAAYABgBZAQAA7QUA&#10;AAAA&#10;">
                <v:fill on="f" focussize="0,0"/>
                <v:stroke on="f" weight="0pt" miterlimit="0" joinstyle="miter"/>
                <v:imagedata o:title=""/>
                <o:lock v:ext="edit" aspectratio="f"/>
                <v:textbox inset="0mm,0mm,0mm,0mm">
                  <w:txbxContent>
                    <w:p w14:paraId="28F5A6A8">
                      <w:pPr>
                        <w:spacing w:before="20" w:line="215"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==&lt;907,975</w:t>
                      </w:r>
                      <w:r>
                        <w:rPr>
                          <w:rFonts w:ascii="宋体" w:hAnsi="宋体" w:eastAsia="宋体" w:cs="宋体"/>
                          <w:spacing w:val="-16"/>
                          <w:sz w:val="24"/>
                          <w:szCs w:val="24"/>
                        </w:rPr>
                        <w:t>3</w:t>
                      </w:r>
                    </w:p>
                    <w:p w14:paraId="15DAEFFF">
                      <w:pPr>
                        <w:spacing w:before="42" w:line="216"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==&gt;607,975</w:t>
                      </w:r>
                      <w:r>
                        <w:rPr>
                          <w:rFonts w:ascii="宋体" w:hAnsi="宋体" w:eastAsia="宋体" w:cs="宋体"/>
                          <w:spacing w:val="-16"/>
                          <w:sz w:val="24"/>
                          <w:szCs w:val="24"/>
                        </w:rPr>
                        <w:t>3</w:t>
                      </w:r>
                    </w:p>
                  </w:txbxContent>
                </v:textbox>
              </v:shape>
            </w:pict>
          </mc:Fallback>
        </mc:AlternateContent>
      </w:r>
      <w:r>
        <mc:AlternateContent>
          <mc:Choice Requires="wps">
            <w:drawing>
              <wp:anchor distT="0" distB="0" distL="0" distR="0" simplePos="0" relativeHeight="251883520" behindDoc="0" locked="0" layoutInCell="1" allowOverlap="1">
                <wp:simplePos x="0" y="0"/>
                <wp:positionH relativeFrom="column">
                  <wp:posOffset>2526665</wp:posOffset>
                </wp:positionH>
                <wp:positionV relativeFrom="paragraph">
                  <wp:posOffset>3576955</wp:posOffset>
                </wp:positionV>
                <wp:extent cx="1138555" cy="421640"/>
                <wp:effectExtent l="0" t="0" r="0" b="0"/>
                <wp:wrapNone/>
                <wp:docPr id="464" name="TextBox 464"/>
                <wp:cNvGraphicFramePr/>
                <a:graphic xmlns:a="http://schemas.openxmlformats.org/drawingml/2006/main">
                  <a:graphicData uri="http://schemas.microsoft.com/office/word/2010/wordprocessingShape">
                    <wps:wsp>
                      <wps:cNvSpPr txBox="1"/>
                      <wps:spPr>
                        <a:xfrm rot="16200000">
                          <a:off x="2527213" y="3577040"/>
                          <a:ext cx="1138555" cy="4216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BC5C49">
                            <w:pPr>
                              <w:spacing w:before="20" w:line="216" w:lineRule="auto"/>
                              <w:jc w:val="right"/>
                              <w:rPr>
                                <w:rFonts w:ascii="宋体" w:hAnsi="宋体" w:eastAsia="宋体" w:cs="宋体"/>
                                <w:sz w:val="24"/>
                                <w:szCs w:val="24"/>
                              </w:rPr>
                            </w:pPr>
                            <w:r>
                              <w:rPr>
                                <w:rFonts w:ascii="宋体" w:hAnsi="宋体" w:eastAsia="宋体" w:cs="宋体"/>
                                <w:spacing w:val="-24"/>
                                <w:sz w:val="24"/>
                                <w:szCs w:val="24"/>
                              </w:rPr>
                              <w:t>907,907</w:t>
                            </w:r>
                            <w:r>
                              <w:rPr>
                                <w:rFonts w:ascii="宋体" w:hAnsi="宋体" w:eastAsia="宋体" w:cs="宋体"/>
                                <w:spacing w:val="-23"/>
                                <w:sz w:val="24"/>
                                <w:szCs w:val="24"/>
                              </w:rPr>
                              <w:t>==&lt;907,975</w:t>
                            </w:r>
                            <w:r>
                              <w:rPr>
                                <w:rFonts w:ascii="宋体" w:hAnsi="宋体" w:eastAsia="宋体" w:cs="宋体"/>
                                <w:spacing w:val="-16"/>
                                <w:sz w:val="24"/>
                                <w:szCs w:val="24"/>
                              </w:rPr>
                              <w:t>3</w:t>
                            </w:r>
                          </w:p>
                          <w:p w14:paraId="40118D5C">
                            <w:pPr>
                              <w:spacing w:before="60" w:line="216" w:lineRule="auto"/>
                              <w:jc w:val="right"/>
                              <w:rPr>
                                <w:rFonts w:ascii="宋体" w:hAnsi="宋体" w:eastAsia="宋体" w:cs="宋体"/>
                                <w:sz w:val="24"/>
                                <w:szCs w:val="24"/>
                              </w:rPr>
                            </w:pPr>
                            <w:r>
                              <w:rPr>
                                <w:rFonts w:ascii="宋体" w:hAnsi="宋体" w:eastAsia="宋体" w:cs="宋体"/>
                                <w:spacing w:val="-24"/>
                                <w:sz w:val="24"/>
                                <w:szCs w:val="24"/>
                              </w:rPr>
                              <w:t>607==&lt;6</w:t>
                            </w:r>
                            <w:r>
                              <w:rPr>
                                <w:rFonts w:ascii="宋体" w:hAnsi="宋体" w:eastAsia="宋体" w:cs="宋体"/>
                                <w:spacing w:val="-23"/>
                                <w:sz w:val="24"/>
                                <w:szCs w:val="24"/>
                              </w:rPr>
                              <w:t>07,907,975</w:t>
                            </w:r>
                            <w:r>
                              <w:rPr>
                                <w:rFonts w:ascii="宋体" w:hAnsi="宋体" w:eastAsia="宋体" w:cs="宋体"/>
                                <w:spacing w:val="-16"/>
                                <w:sz w:val="24"/>
                                <w:szCs w:val="24"/>
                              </w:rPr>
                              <w:t>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4" o:spid="_x0000_s1026" o:spt="202" type="#_x0000_t202" style="position:absolute;left:0pt;margin-left:198.95pt;margin-top:281.65pt;height:33.2pt;width:89.65pt;rotation:-5898240f;z-index:251883520;mso-width-relative:page;mso-height-relative:page;" filled="f" stroked="f" coordsize="21600,21600" o:gfxdata="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SCXF62gAAAAsB&#10;AAAPAAAAAAAAAAEAIAAAACIAAABkcnMvZG93bnJldi54bWxQSwECFAAUAAAACACHTuJA96OwvVIC&#10;AACmBAAADgAAAAAAAAABACAAAAApAQAAZHJzL2Uyb0RvYy54bWxQSwUGAAAAAAYABgBZAQAA7QUA&#10;AAAA&#10;">
                <v:fill on="f" focussize="0,0"/>
                <v:stroke on="f" weight="0pt" miterlimit="0" joinstyle="miter"/>
                <v:imagedata o:title=""/>
                <o:lock v:ext="edit" aspectratio="f"/>
                <v:textbox inset="0mm,0mm,0mm,0mm">
                  <w:txbxContent>
                    <w:p w14:paraId="47BC5C49">
                      <w:pPr>
                        <w:spacing w:before="20" w:line="216" w:lineRule="auto"/>
                        <w:jc w:val="right"/>
                        <w:rPr>
                          <w:rFonts w:ascii="宋体" w:hAnsi="宋体" w:eastAsia="宋体" w:cs="宋体"/>
                          <w:sz w:val="24"/>
                          <w:szCs w:val="24"/>
                        </w:rPr>
                      </w:pPr>
                      <w:r>
                        <w:rPr>
                          <w:rFonts w:ascii="宋体" w:hAnsi="宋体" w:eastAsia="宋体" w:cs="宋体"/>
                          <w:spacing w:val="-24"/>
                          <w:sz w:val="24"/>
                          <w:szCs w:val="24"/>
                        </w:rPr>
                        <w:t>907,907</w:t>
                      </w:r>
                      <w:r>
                        <w:rPr>
                          <w:rFonts w:ascii="宋体" w:hAnsi="宋体" w:eastAsia="宋体" w:cs="宋体"/>
                          <w:spacing w:val="-23"/>
                          <w:sz w:val="24"/>
                          <w:szCs w:val="24"/>
                        </w:rPr>
                        <w:t>==&lt;907,975</w:t>
                      </w:r>
                      <w:r>
                        <w:rPr>
                          <w:rFonts w:ascii="宋体" w:hAnsi="宋体" w:eastAsia="宋体" w:cs="宋体"/>
                          <w:spacing w:val="-16"/>
                          <w:sz w:val="24"/>
                          <w:szCs w:val="24"/>
                        </w:rPr>
                        <w:t>3</w:t>
                      </w:r>
                    </w:p>
                    <w:p w14:paraId="40118D5C">
                      <w:pPr>
                        <w:spacing w:before="60" w:line="216" w:lineRule="auto"/>
                        <w:jc w:val="right"/>
                        <w:rPr>
                          <w:rFonts w:ascii="宋体" w:hAnsi="宋体" w:eastAsia="宋体" w:cs="宋体"/>
                          <w:sz w:val="24"/>
                          <w:szCs w:val="24"/>
                        </w:rPr>
                      </w:pPr>
                      <w:r>
                        <w:rPr>
                          <w:rFonts w:ascii="宋体" w:hAnsi="宋体" w:eastAsia="宋体" w:cs="宋体"/>
                          <w:spacing w:val="-24"/>
                          <w:sz w:val="24"/>
                          <w:szCs w:val="24"/>
                        </w:rPr>
                        <w:t>607==&lt;6</w:t>
                      </w:r>
                      <w:r>
                        <w:rPr>
                          <w:rFonts w:ascii="宋体" w:hAnsi="宋体" w:eastAsia="宋体" w:cs="宋体"/>
                          <w:spacing w:val="-23"/>
                          <w:sz w:val="24"/>
                          <w:szCs w:val="24"/>
                        </w:rPr>
                        <w:t>07,907,975</w:t>
                      </w:r>
                      <w:r>
                        <w:rPr>
                          <w:rFonts w:ascii="宋体" w:hAnsi="宋体" w:eastAsia="宋体" w:cs="宋体"/>
                          <w:spacing w:val="-16"/>
                          <w:sz w:val="24"/>
                          <w:szCs w:val="24"/>
                        </w:rPr>
                        <w:t>3</w:t>
                      </w:r>
                    </w:p>
                  </w:txbxContent>
                </v:textbox>
              </v:shape>
            </w:pict>
          </mc:Fallback>
        </mc:AlternateContent>
      </w:r>
      <w:r>
        <mc:AlternateContent>
          <mc:Choice Requires="wps">
            <w:drawing>
              <wp:anchor distT="0" distB="0" distL="0" distR="0" simplePos="0" relativeHeight="251880448" behindDoc="0" locked="0" layoutInCell="1" allowOverlap="1">
                <wp:simplePos x="0" y="0"/>
                <wp:positionH relativeFrom="column">
                  <wp:posOffset>2905125</wp:posOffset>
                </wp:positionH>
                <wp:positionV relativeFrom="paragraph">
                  <wp:posOffset>3554730</wp:posOffset>
                </wp:positionV>
                <wp:extent cx="915670" cy="231140"/>
                <wp:effectExtent l="0" t="0" r="0" b="0"/>
                <wp:wrapNone/>
                <wp:docPr id="466" name="TextBox 466"/>
                <wp:cNvGraphicFramePr/>
                <a:graphic xmlns:a="http://schemas.openxmlformats.org/drawingml/2006/main">
                  <a:graphicData uri="http://schemas.microsoft.com/office/word/2010/wordprocessingShape">
                    <wps:wsp>
                      <wps:cNvSpPr txBox="1"/>
                      <wps:spPr>
                        <a:xfrm rot="16200000">
                          <a:off x="2905144" y="3554884"/>
                          <a:ext cx="91566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6436162">
                            <w:pPr>
                              <w:spacing w:before="62" w:line="216"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9753==&gt;60</w:t>
                            </w:r>
                            <w:r>
                              <w:rPr>
                                <w:rFonts w:ascii="宋体" w:hAnsi="宋体" w:eastAsia="宋体" w:cs="宋体"/>
                                <w:spacing w:val="-15"/>
                                <w:sz w:val="24"/>
                                <w:szCs w:val="24"/>
                              </w:rPr>
                              <w:t>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6" o:spid="_x0000_s1026" o:spt="202" type="#_x0000_t202" style="position:absolute;left:0pt;margin-left:228.75pt;margin-top:279.9pt;height:18.2pt;width:72.1pt;rotation:-5898240f;z-index:251880448;mso-width-relative:page;mso-height-relative:page;" filled="f" stroked="f" coordsize="21600,21600" o:gfxdata="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LgO+9kAAAAL&#10;AQAADwAAAAAAAAABACAAAAAiAAAAZHJzL2Rvd25yZXYueG1sUEsBAhQAFAAAAAgAh07iQMjptHhU&#10;AgAApQQAAA4AAAAAAAAAAQAgAAAAKAEAAGRycy9lMm9Eb2MueG1sUEsFBgAAAAAGAAYAWQEAAO4F&#10;AAAAAA==&#10;">
                <v:fill on="f" focussize="0,0"/>
                <v:stroke on="f" weight="0pt" miterlimit="0" joinstyle="miter"/>
                <v:imagedata o:title=""/>
                <o:lock v:ext="edit" aspectratio="f"/>
                <v:textbox inset="0mm,0mm,0mm,0mm">
                  <w:txbxContent>
                    <w:p w14:paraId="46436162">
                      <w:pPr>
                        <w:spacing w:before="62" w:line="216"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9753==&gt;60</w:t>
                      </w:r>
                      <w:r>
                        <w:rPr>
                          <w:rFonts w:ascii="宋体" w:hAnsi="宋体" w:eastAsia="宋体" w:cs="宋体"/>
                          <w:spacing w:val="-15"/>
                          <w:sz w:val="24"/>
                          <w:szCs w:val="24"/>
                        </w:rPr>
                        <w:t>7</w:t>
                      </w:r>
                    </w:p>
                  </w:txbxContent>
                </v:textbox>
              </v:shape>
            </w:pict>
          </mc:Fallback>
        </mc:AlternateContent>
      </w:r>
      <w:r>
        <mc:AlternateContent>
          <mc:Choice Requires="wps">
            <w:drawing>
              <wp:anchor distT="0" distB="0" distL="0" distR="0" simplePos="0" relativeHeight="251882496" behindDoc="0" locked="0" layoutInCell="1" allowOverlap="1">
                <wp:simplePos x="0" y="0"/>
                <wp:positionH relativeFrom="column">
                  <wp:posOffset>2983865</wp:posOffset>
                </wp:positionH>
                <wp:positionV relativeFrom="paragraph">
                  <wp:posOffset>3671570</wp:posOffset>
                </wp:positionV>
                <wp:extent cx="1139190" cy="231140"/>
                <wp:effectExtent l="0" t="0" r="0" b="0"/>
                <wp:wrapNone/>
                <wp:docPr id="468" name="TextBox 468"/>
                <wp:cNvGraphicFramePr/>
                <a:graphic xmlns:a="http://schemas.openxmlformats.org/drawingml/2006/main">
                  <a:graphicData uri="http://schemas.microsoft.com/office/word/2010/wordprocessingShape">
                    <wps:wsp>
                      <wps:cNvSpPr txBox="1"/>
                      <wps:spPr>
                        <a:xfrm rot="16200000">
                          <a:off x="2984150" y="3672016"/>
                          <a:ext cx="113918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681B8B9">
                            <w:pPr>
                              <w:spacing w:before="62" w:line="216" w:lineRule="auto"/>
                              <w:ind w:left="20"/>
                              <w:rPr>
                                <w:rFonts w:ascii="宋体" w:hAnsi="宋体" w:eastAsia="宋体" w:cs="宋体"/>
                                <w:sz w:val="24"/>
                                <w:szCs w:val="24"/>
                              </w:rPr>
                            </w:pPr>
                            <w:r>
                              <w:rPr>
                                <w:rFonts w:ascii="宋体" w:hAnsi="宋体" w:eastAsia="宋体" w:cs="宋体"/>
                                <w:spacing w:val="-10"/>
                                <w:sz w:val="24"/>
                                <w:szCs w:val="24"/>
                              </w:rPr>
                              <w:t>607,907,9753=607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8" o:spid="_x0000_s1026" o:spt="202" type="#_x0000_t202" style="position:absolute;left:0pt;margin-left:234.95pt;margin-top:289.1pt;height:18.2pt;width:89.7pt;rotation:-5898240f;z-index:251882496;mso-width-relative:page;mso-height-relative:page;" filled="f" stroked="f" coordsize="21600,21600" o:gfxdata="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9VJh8NsAAAAL&#10;AQAADwAAAAAAAAABACAAAAAiAAAAZHJzL2Rvd25yZXYueG1sUEsBAhQAFAAAAAgAh07iQFN4OU9S&#10;AgAApgQAAA4AAAAAAAAAAQAgAAAAKgEAAGRycy9lMm9Eb2MueG1sUEsFBgAAAAAGAAYAWQEAAO4F&#10;AAAAAA==&#10;">
                <v:fill on="f" focussize="0,0"/>
                <v:stroke on="f" weight="0pt" miterlimit="0" joinstyle="miter"/>
                <v:imagedata o:title=""/>
                <o:lock v:ext="edit" aspectratio="f"/>
                <v:textbox inset="0mm,0mm,0mm,0mm">
                  <w:txbxContent>
                    <w:p w14:paraId="0681B8B9">
                      <w:pPr>
                        <w:spacing w:before="62" w:line="216" w:lineRule="auto"/>
                        <w:ind w:left="20"/>
                        <w:rPr>
                          <w:rFonts w:ascii="宋体" w:hAnsi="宋体" w:eastAsia="宋体" w:cs="宋体"/>
                          <w:sz w:val="24"/>
                          <w:szCs w:val="24"/>
                        </w:rPr>
                      </w:pPr>
                      <w:r>
                        <w:rPr>
                          <w:rFonts w:ascii="宋体" w:hAnsi="宋体" w:eastAsia="宋体" w:cs="宋体"/>
                          <w:spacing w:val="-10"/>
                          <w:sz w:val="24"/>
                          <w:szCs w:val="24"/>
                        </w:rPr>
                        <w:t>607,907,9753=607</w:t>
                      </w:r>
                    </w:p>
                  </w:txbxContent>
                </v:textbox>
              </v:shape>
            </w:pict>
          </mc:Fallback>
        </mc:AlternateContent>
      </w:r>
      <w:r>
        <mc:AlternateContent>
          <mc:Choice Requires="wps">
            <w:drawing>
              <wp:anchor distT="0" distB="0" distL="0" distR="0" simplePos="0" relativeHeight="251881472" behindDoc="0" locked="0" layoutInCell="1" allowOverlap="1">
                <wp:simplePos x="0" y="0"/>
                <wp:positionH relativeFrom="column">
                  <wp:posOffset>3278505</wp:posOffset>
                </wp:positionH>
                <wp:positionV relativeFrom="paragraph">
                  <wp:posOffset>3554095</wp:posOffset>
                </wp:positionV>
                <wp:extent cx="916940" cy="231140"/>
                <wp:effectExtent l="0" t="0" r="0" b="0"/>
                <wp:wrapNone/>
                <wp:docPr id="470" name="TextBox 470"/>
                <wp:cNvGraphicFramePr/>
                <a:graphic xmlns:a="http://schemas.openxmlformats.org/drawingml/2006/main">
                  <a:graphicData uri="http://schemas.microsoft.com/office/word/2010/wordprocessingShape">
                    <wps:wsp>
                      <wps:cNvSpPr txBox="1"/>
                      <wps:spPr>
                        <a:xfrm rot="16200000">
                          <a:off x="3279133" y="3554245"/>
                          <a:ext cx="91693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B5AAF6">
                            <w:pPr>
                              <w:spacing w:before="62" w:line="216" w:lineRule="auto"/>
                              <w:ind w:left="20"/>
                              <w:rPr>
                                <w:rFonts w:ascii="宋体" w:hAnsi="宋体" w:eastAsia="宋体" w:cs="宋体"/>
                                <w:sz w:val="24"/>
                                <w:szCs w:val="24"/>
                              </w:rPr>
                            </w:pPr>
                            <w:r>
                              <w:rPr>
                                <w:rFonts w:ascii="宋体" w:hAnsi="宋体" w:eastAsia="宋体" w:cs="宋体"/>
                                <w:spacing w:val="-3"/>
                                <w:sz w:val="24"/>
                                <w:szCs w:val="24"/>
                              </w:rPr>
                              <w:t>607,9753=607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0" o:spid="_x0000_s1026" o:spt="202" type="#_x0000_t202" style="position:absolute;left:0pt;margin-left:258.15pt;margin-top:279.85pt;height:18.2pt;width:72.2pt;rotation:-5898240f;z-index:251881472;mso-width-relative:page;mso-height-relative:page;" filled="f" stroked="f" coordsize="21600,21600" o:gfxdata="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2hq5HZAAAACwEA&#10;AA8AAAAAAAAAAQAgAAAAIgAAAGRycy9kb3ducmV2LnhtbFBLAQIUABQAAAAIAIdO4kD4jut0UgIA&#10;AKUEAAAOAAAAAAAAAAEAIAAAACgBAABkcnMvZTJvRG9jLnhtbFBLBQYAAAAABgAGAFkBAADsBQAA&#10;AAA=&#10;">
                <v:fill on="f" focussize="0,0"/>
                <v:stroke on="f" weight="0pt" miterlimit="0" joinstyle="miter"/>
                <v:imagedata o:title=""/>
                <o:lock v:ext="edit" aspectratio="f"/>
                <v:textbox inset="0mm,0mm,0mm,0mm">
                  <w:txbxContent>
                    <w:p w14:paraId="64B5AAF6">
                      <w:pPr>
                        <w:spacing w:before="62" w:line="216" w:lineRule="auto"/>
                        <w:ind w:left="20"/>
                        <w:rPr>
                          <w:rFonts w:ascii="宋体" w:hAnsi="宋体" w:eastAsia="宋体" w:cs="宋体"/>
                          <w:sz w:val="24"/>
                          <w:szCs w:val="24"/>
                        </w:rPr>
                      </w:pPr>
                      <w:r>
                        <w:rPr>
                          <w:rFonts w:ascii="宋体" w:hAnsi="宋体" w:eastAsia="宋体" w:cs="宋体"/>
                          <w:spacing w:val="-3"/>
                          <w:sz w:val="24"/>
                          <w:szCs w:val="24"/>
                        </w:rPr>
                        <w:t>607,9753=607</w:t>
                      </w:r>
                    </w:p>
                  </w:txbxContent>
                </v:textbox>
              </v:shape>
            </w:pict>
          </mc:Fallback>
        </mc:AlternateContent>
      </w:r>
      <w:r>
        <mc:AlternateContent>
          <mc:Choice Requires="wps">
            <w:drawing>
              <wp:anchor distT="0" distB="0" distL="0" distR="0" simplePos="0" relativeHeight="251876352" behindDoc="0" locked="0" layoutInCell="1" allowOverlap="1">
                <wp:simplePos x="0" y="0"/>
                <wp:positionH relativeFrom="column">
                  <wp:posOffset>3399790</wp:posOffset>
                </wp:positionH>
                <wp:positionV relativeFrom="paragraph">
                  <wp:posOffset>3611880</wp:posOffset>
                </wp:positionV>
                <wp:extent cx="1030605" cy="231140"/>
                <wp:effectExtent l="0" t="0" r="0" b="0"/>
                <wp:wrapNone/>
                <wp:docPr id="472" name="TextBox 472"/>
                <wp:cNvGraphicFramePr/>
                <a:graphic xmlns:a="http://schemas.openxmlformats.org/drawingml/2006/main">
                  <a:graphicData uri="http://schemas.microsoft.com/office/word/2010/wordprocessingShape">
                    <wps:wsp>
                      <wps:cNvSpPr txBox="1"/>
                      <wps:spPr>
                        <a:xfrm rot="16200000">
                          <a:off x="3400205" y="3611925"/>
                          <a:ext cx="103060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78AABE1">
                            <w:pPr>
                              <w:spacing w:before="62" w:line="216" w:lineRule="auto"/>
                              <w:jc w:val="right"/>
                              <w:rPr>
                                <w:rFonts w:ascii="宋体" w:hAnsi="宋体" w:eastAsia="宋体" w:cs="宋体"/>
                                <w:sz w:val="24"/>
                                <w:szCs w:val="24"/>
                              </w:rPr>
                            </w:pPr>
                            <w:r>
                              <w:rPr>
                                <w:rFonts w:ascii="宋体" w:hAnsi="宋体" w:eastAsia="宋体" w:cs="宋体"/>
                                <w:spacing w:val="-23"/>
                                <w:sz w:val="24"/>
                                <w:szCs w:val="24"/>
                              </w:rPr>
                              <w:t>6315==</w:t>
                            </w:r>
                            <w:r>
                              <w:rPr>
                                <w:rFonts w:ascii="宋体" w:hAnsi="宋体" w:eastAsia="宋体" w:cs="宋体"/>
                                <w:spacing w:val="-22"/>
                                <w:sz w:val="24"/>
                                <w:szCs w:val="24"/>
                              </w:rPr>
                              <w:t>&lt;6315,631</w:t>
                            </w:r>
                            <w:r>
                              <w:rPr>
                                <w:rFonts w:ascii="宋体" w:hAnsi="宋体" w:eastAsia="宋体" w:cs="宋体"/>
                                <w:spacing w:val="-16"/>
                                <w:sz w:val="24"/>
                                <w:szCs w:val="24"/>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2" o:spid="_x0000_s1026" o:spt="202" type="#_x0000_t202" style="position:absolute;left:0pt;margin-left:267.7pt;margin-top:284.4pt;height:18.2pt;width:81.15pt;rotation:-5898240f;z-index:251876352;mso-width-relative:page;mso-height-relative:page;" filled="f" stroked="f" coordsize="21600,21600" o:gfxdata="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dZUs9kAAAALAQAA&#10;DwAAAAAAAAABACAAAAAiAAAAZHJzL2Rvd25yZXYueG1sUEsBAhQAFAAAAAgAh07iQC45p29RAgAA&#10;pgQAAA4AAAAAAAAAAQAgAAAAKAEAAGRycy9lMm9Eb2MueG1sUEsFBgAAAAAGAAYAWQEAAOsFAAAA&#10;AA==&#10;">
                <v:fill on="f" focussize="0,0"/>
                <v:stroke on="f" weight="0pt" miterlimit="0" joinstyle="miter"/>
                <v:imagedata o:title=""/>
                <o:lock v:ext="edit" aspectratio="f"/>
                <v:textbox inset="0mm,0mm,0mm,0mm">
                  <w:txbxContent>
                    <w:p w14:paraId="278AABE1">
                      <w:pPr>
                        <w:spacing w:before="62" w:line="216" w:lineRule="auto"/>
                        <w:jc w:val="right"/>
                        <w:rPr>
                          <w:rFonts w:ascii="宋体" w:hAnsi="宋体" w:eastAsia="宋体" w:cs="宋体"/>
                          <w:sz w:val="24"/>
                          <w:szCs w:val="24"/>
                        </w:rPr>
                      </w:pPr>
                      <w:r>
                        <w:rPr>
                          <w:rFonts w:ascii="宋体" w:hAnsi="宋体" w:eastAsia="宋体" w:cs="宋体"/>
                          <w:spacing w:val="-23"/>
                          <w:sz w:val="24"/>
                          <w:szCs w:val="24"/>
                        </w:rPr>
                        <w:t>6315==</w:t>
                      </w:r>
                      <w:r>
                        <w:rPr>
                          <w:rFonts w:ascii="宋体" w:hAnsi="宋体" w:eastAsia="宋体" w:cs="宋体"/>
                          <w:spacing w:val="-22"/>
                          <w:sz w:val="24"/>
                          <w:szCs w:val="24"/>
                        </w:rPr>
                        <w:t>&lt;6315,631</w:t>
                      </w:r>
                      <w:r>
                        <w:rPr>
                          <w:rFonts w:ascii="宋体" w:hAnsi="宋体" w:eastAsia="宋体" w:cs="宋体"/>
                          <w:spacing w:val="-16"/>
                          <w:sz w:val="24"/>
                          <w:szCs w:val="24"/>
                        </w:rPr>
                        <w:t>5</w:t>
                      </w:r>
                    </w:p>
                  </w:txbxContent>
                </v:textbox>
              </v:shape>
            </w:pict>
          </mc:Fallback>
        </mc:AlternateContent>
      </w:r>
      <w:r>
        <mc:AlternateContent>
          <mc:Choice Requires="wps">
            <w:drawing>
              <wp:anchor distT="0" distB="0" distL="0" distR="0" simplePos="0" relativeHeight="251875328" behindDoc="0" locked="0" layoutInCell="1" allowOverlap="1">
                <wp:simplePos x="0" y="0"/>
                <wp:positionH relativeFrom="column">
                  <wp:posOffset>3839845</wp:posOffset>
                </wp:positionH>
                <wp:positionV relativeFrom="paragraph">
                  <wp:posOffset>3354070</wp:posOffset>
                </wp:positionV>
                <wp:extent cx="738505" cy="466090"/>
                <wp:effectExtent l="0" t="0" r="0" b="0"/>
                <wp:wrapNone/>
                <wp:docPr id="474" name="TextBox 474"/>
                <wp:cNvGraphicFramePr/>
                <a:graphic xmlns:a="http://schemas.openxmlformats.org/drawingml/2006/main">
                  <a:graphicData uri="http://schemas.microsoft.com/office/word/2010/wordprocessingShape">
                    <wps:wsp>
                      <wps:cNvSpPr txBox="1"/>
                      <wps:spPr>
                        <a:xfrm rot="16200000">
                          <a:off x="3840068" y="3354594"/>
                          <a:ext cx="738505" cy="4660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9912FA">
                            <w:pPr>
                              <w:spacing w:before="20" w:line="238" w:lineRule="auto"/>
                              <w:ind w:right="2"/>
                              <w:jc w:val="right"/>
                              <w:rPr>
                                <w:rFonts w:ascii="宋体" w:hAnsi="宋体" w:eastAsia="宋体" w:cs="宋体"/>
                                <w:sz w:val="24"/>
                                <w:szCs w:val="24"/>
                              </w:rPr>
                            </w:pPr>
                            <w:r>
                              <w:rPr>
                                <w:rFonts w:ascii="宋体" w:hAnsi="宋体" w:eastAsia="宋体" w:cs="宋体"/>
                                <w:spacing w:val="-17"/>
                                <w:sz w:val="24"/>
                                <w:szCs w:val="24"/>
                              </w:rPr>
                              <w:t>6315==&lt;6315</w:t>
                            </w:r>
                          </w:p>
                          <w:p w14:paraId="4427C3AD">
                            <w:pPr>
                              <w:spacing w:before="71"/>
                              <w:ind w:right="2"/>
                              <w:jc w:val="right"/>
                              <w:rPr>
                                <w:rFonts w:ascii="宋体" w:hAnsi="宋体" w:eastAsia="宋体" w:cs="宋体"/>
                                <w:sz w:val="24"/>
                                <w:szCs w:val="24"/>
                              </w:rPr>
                            </w:pPr>
                            <w:r>
                              <w:rPr>
                                <w:rFonts w:ascii="宋体" w:hAnsi="宋体" w:eastAsia="宋体" w:cs="宋体"/>
                                <w:spacing w:val="-17"/>
                                <w:sz w:val="24"/>
                                <w:szCs w:val="24"/>
                              </w:rPr>
                              <w:t>6315==&gt;6315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4" o:spid="_x0000_s1026" o:spt="202" type="#_x0000_t202" style="position:absolute;left:0pt;margin-left:302.35pt;margin-top:264.1pt;height:36.7pt;width:58.15pt;rotation:-5898240f;z-index:251875328;mso-width-relative:page;mso-height-relative:page;" filled="f" stroked="f" coordsize="21600,21600" o:gfxdata="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2IiD8dgAAAALAQAA&#10;DwAAAAAAAAABACAAAAAiAAAAZHJzL2Rvd25yZXYueG1sUEsBAhQAFAAAAAgAh07iQL3ml1dSAgAA&#10;pQQAAA4AAAAAAAAAAQAgAAAAJwEAAGRycy9lMm9Eb2MueG1sUEsFBgAAAAAGAAYAWQEAAOsFAAAA&#10;AA==&#10;">
                <v:fill on="f" focussize="0,0"/>
                <v:stroke on="f" weight="0pt" miterlimit="0" joinstyle="miter"/>
                <v:imagedata o:title=""/>
                <o:lock v:ext="edit" aspectratio="f"/>
                <v:textbox inset="0mm,0mm,0mm,0mm">
                  <w:txbxContent>
                    <w:p w14:paraId="119912FA">
                      <w:pPr>
                        <w:spacing w:before="20" w:line="238" w:lineRule="auto"/>
                        <w:ind w:right="2"/>
                        <w:jc w:val="right"/>
                        <w:rPr>
                          <w:rFonts w:ascii="宋体" w:hAnsi="宋体" w:eastAsia="宋体" w:cs="宋体"/>
                          <w:sz w:val="24"/>
                          <w:szCs w:val="24"/>
                        </w:rPr>
                      </w:pPr>
                      <w:r>
                        <w:rPr>
                          <w:rFonts w:ascii="宋体" w:hAnsi="宋体" w:eastAsia="宋体" w:cs="宋体"/>
                          <w:spacing w:val="-17"/>
                          <w:sz w:val="24"/>
                          <w:szCs w:val="24"/>
                        </w:rPr>
                        <w:t>6315==&lt;6315</w:t>
                      </w:r>
                    </w:p>
                    <w:p w14:paraId="4427C3AD">
                      <w:pPr>
                        <w:spacing w:before="71"/>
                        <w:ind w:right="2"/>
                        <w:jc w:val="right"/>
                        <w:rPr>
                          <w:rFonts w:ascii="宋体" w:hAnsi="宋体" w:eastAsia="宋体" w:cs="宋体"/>
                          <w:sz w:val="24"/>
                          <w:szCs w:val="24"/>
                        </w:rPr>
                      </w:pPr>
                      <w:r>
                        <w:rPr>
                          <w:rFonts w:ascii="宋体" w:hAnsi="宋体" w:eastAsia="宋体" w:cs="宋体"/>
                          <w:spacing w:val="-17"/>
                          <w:sz w:val="24"/>
                          <w:szCs w:val="24"/>
                        </w:rPr>
                        <w:t>6315==&gt;6315</w:t>
                      </w:r>
                    </w:p>
                  </w:txbxContent>
                </v:textbox>
              </v:shape>
            </w:pict>
          </mc:Fallback>
        </mc:AlternateContent>
      </w:r>
      <w:r>
        <mc:AlternateContent>
          <mc:Choice Requires="wps">
            <w:drawing>
              <wp:anchor distT="0" distB="0" distL="0" distR="0" simplePos="0" relativeHeight="251872256" behindDoc="0" locked="0" layoutInCell="1" allowOverlap="1">
                <wp:simplePos x="0" y="0"/>
                <wp:positionH relativeFrom="column">
                  <wp:posOffset>3971290</wp:posOffset>
                </wp:positionH>
                <wp:positionV relativeFrom="paragraph">
                  <wp:posOffset>3611880</wp:posOffset>
                </wp:positionV>
                <wp:extent cx="1030605" cy="231140"/>
                <wp:effectExtent l="0" t="0" r="0" b="0"/>
                <wp:wrapNone/>
                <wp:docPr id="476" name="TextBox 476"/>
                <wp:cNvGraphicFramePr/>
                <a:graphic xmlns:a="http://schemas.openxmlformats.org/drawingml/2006/main">
                  <a:graphicData uri="http://schemas.microsoft.com/office/word/2010/wordprocessingShape">
                    <wps:wsp>
                      <wps:cNvSpPr txBox="1"/>
                      <wps:spPr>
                        <a:xfrm rot="16200000">
                          <a:off x="3971710" y="3611925"/>
                          <a:ext cx="103060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FDF822D">
                            <w:pPr>
                              <w:spacing w:before="62" w:line="216" w:lineRule="auto"/>
                              <w:jc w:val="right"/>
                              <w:rPr>
                                <w:rFonts w:ascii="宋体" w:hAnsi="宋体" w:eastAsia="宋体" w:cs="宋体"/>
                                <w:sz w:val="24"/>
                                <w:szCs w:val="24"/>
                              </w:rPr>
                            </w:pPr>
                            <w:r>
                              <w:rPr>
                                <w:rFonts w:ascii="宋体" w:hAnsi="宋体" w:eastAsia="宋体" w:cs="宋体"/>
                                <w:spacing w:val="-23"/>
                                <w:sz w:val="24"/>
                                <w:szCs w:val="24"/>
                              </w:rPr>
                              <w:t>6315,6</w:t>
                            </w:r>
                            <w:r>
                              <w:rPr>
                                <w:rFonts w:ascii="宋体" w:hAnsi="宋体" w:eastAsia="宋体" w:cs="宋体"/>
                                <w:spacing w:val="-22"/>
                                <w:sz w:val="24"/>
                                <w:szCs w:val="24"/>
                              </w:rPr>
                              <w:t>315==&lt;631</w:t>
                            </w:r>
                            <w:r>
                              <w:rPr>
                                <w:rFonts w:ascii="宋体" w:hAnsi="宋体" w:eastAsia="宋体" w:cs="宋体"/>
                                <w:spacing w:val="-16"/>
                                <w:sz w:val="24"/>
                                <w:szCs w:val="24"/>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6" o:spid="_x0000_s1026" o:spt="202" type="#_x0000_t202" style="position:absolute;left:0pt;margin-left:312.7pt;margin-top:284.4pt;height:18.2pt;width:81.15pt;rotation:-5898240f;z-index:251872256;mso-width-relative:page;mso-height-relative:page;" filled="f" stroked="f" coordsize="21600,21600" o:gfxdata="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RG+/bZAAAACwEA&#10;AA8AAAAAAAAAAQAgAAAAIgAAAGRycy9kb3ducmV2LnhtbFBLAQIUABQAAAAIAIdO4kA816CfUgIA&#10;AKYEAAAOAAAAAAAAAAEAIAAAACgBAABkcnMvZTJvRG9jLnhtbFBLBQYAAAAABgAGAFkBAADsBQAA&#10;AAA=&#10;">
                <v:fill on="f" focussize="0,0"/>
                <v:stroke on="f" weight="0pt" miterlimit="0" joinstyle="miter"/>
                <v:imagedata o:title=""/>
                <o:lock v:ext="edit" aspectratio="f"/>
                <v:textbox inset="0mm,0mm,0mm,0mm">
                  <w:txbxContent>
                    <w:p w14:paraId="1FDF822D">
                      <w:pPr>
                        <w:spacing w:before="62" w:line="216" w:lineRule="auto"/>
                        <w:jc w:val="right"/>
                        <w:rPr>
                          <w:rFonts w:ascii="宋体" w:hAnsi="宋体" w:eastAsia="宋体" w:cs="宋体"/>
                          <w:sz w:val="24"/>
                          <w:szCs w:val="24"/>
                        </w:rPr>
                      </w:pPr>
                      <w:r>
                        <w:rPr>
                          <w:rFonts w:ascii="宋体" w:hAnsi="宋体" w:eastAsia="宋体" w:cs="宋体"/>
                          <w:spacing w:val="-23"/>
                          <w:sz w:val="24"/>
                          <w:szCs w:val="24"/>
                        </w:rPr>
                        <w:t>6315,6</w:t>
                      </w:r>
                      <w:r>
                        <w:rPr>
                          <w:rFonts w:ascii="宋体" w:hAnsi="宋体" w:eastAsia="宋体" w:cs="宋体"/>
                          <w:spacing w:val="-22"/>
                          <w:sz w:val="24"/>
                          <w:szCs w:val="24"/>
                        </w:rPr>
                        <w:t>315==&lt;631</w:t>
                      </w:r>
                      <w:r>
                        <w:rPr>
                          <w:rFonts w:ascii="宋体" w:hAnsi="宋体" w:eastAsia="宋体" w:cs="宋体"/>
                          <w:spacing w:val="-16"/>
                          <w:sz w:val="24"/>
                          <w:szCs w:val="24"/>
                        </w:rPr>
                        <w:t>5</w:t>
                      </w:r>
                    </w:p>
                  </w:txbxContent>
                </v:textbox>
              </v:shape>
            </w:pict>
          </mc:Fallback>
        </mc:AlternateContent>
      </w:r>
      <w:r>
        <mc:AlternateContent>
          <mc:Choice Requires="wps">
            <w:drawing>
              <wp:anchor distT="0" distB="0" distL="0" distR="0" simplePos="0" relativeHeight="251874304" behindDoc="0" locked="0" layoutInCell="1" allowOverlap="1">
                <wp:simplePos x="0" y="0"/>
                <wp:positionH relativeFrom="column">
                  <wp:posOffset>4338320</wp:posOffset>
                </wp:positionH>
                <wp:positionV relativeFrom="paragraph">
                  <wp:posOffset>3421380</wp:posOffset>
                </wp:positionV>
                <wp:extent cx="687705" cy="269240"/>
                <wp:effectExtent l="0" t="0" r="0" b="0"/>
                <wp:wrapNone/>
                <wp:docPr id="478" name="TextBox 478"/>
                <wp:cNvGraphicFramePr/>
                <a:graphic xmlns:a="http://schemas.openxmlformats.org/drawingml/2006/main">
                  <a:graphicData uri="http://schemas.microsoft.com/office/word/2010/wordprocessingShape">
                    <wps:wsp>
                      <wps:cNvSpPr txBox="1"/>
                      <wps:spPr>
                        <a:xfrm rot="16200000">
                          <a:off x="4338642" y="3421405"/>
                          <a:ext cx="687705" cy="2692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CF1BE7E">
                            <w:pPr>
                              <w:spacing w:before="91"/>
                              <w:ind w:left="20"/>
                              <w:rPr>
                                <w:rFonts w:ascii="宋体" w:hAnsi="宋体" w:eastAsia="宋体" w:cs="宋体"/>
                                <w:sz w:val="24"/>
                                <w:szCs w:val="24"/>
                              </w:rPr>
                            </w:pPr>
                            <w:r>
                              <w:rPr>
                                <w:rFonts w:ascii="宋体" w:hAnsi="宋体" w:eastAsia="宋体" w:cs="宋体"/>
                                <w:spacing w:val="-15"/>
                                <w:sz w:val="24"/>
                                <w:szCs w:val="24"/>
                              </w:rPr>
                              <w:t>6320==&gt;907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8" o:spid="_x0000_s1026" o:spt="202" type="#_x0000_t202" style="position:absolute;left:0pt;margin-left:341.6pt;margin-top:269.4pt;height:21.2pt;width:54.15pt;rotation:-5898240f;z-index:251874304;mso-width-relative:page;mso-height-relative:page;" filled="f" stroked="f" coordsize="21600,21600" o:gfxdata="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E4FJ/ZAAAACwEA&#10;AA8AAAAAAAAAAQAgAAAAIgAAAGRycy9kb3ducmV2LnhtbFBLAQIUABQAAAAIAIdO4kAd+VaXUgIA&#10;AKUEAAAOAAAAAAAAAAEAIAAAACgBAABkcnMvZTJvRG9jLnhtbFBLBQYAAAAABgAGAFkBAADsBQAA&#10;AAA=&#10;">
                <v:fill on="f" focussize="0,0"/>
                <v:stroke on="f" weight="0pt" miterlimit="0" joinstyle="miter"/>
                <v:imagedata o:title=""/>
                <o:lock v:ext="edit" aspectratio="f"/>
                <v:textbox inset="0mm,0mm,0mm,0mm">
                  <w:txbxContent>
                    <w:p w14:paraId="5CF1BE7E">
                      <w:pPr>
                        <w:spacing w:before="91"/>
                        <w:ind w:left="20"/>
                        <w:rPr>
                          <w:rFonts w:ascii="宋体" w:hAnsi="宋体" w:eastAsia="宋体" w:cs="宋体"/>
                          <w:sz w:val="24"/>
                          <w:szCs w:val="24"/>
                        </w:rPr>
                      </w:pPr>
                      <w:r>
                        <w:rPr>
                          <w:rFonts w:ascii="宋体" w:hAnsi="宋体" w:eastAsia="宋体" w:cs="宋体"/>
                          <w:spacing w:val="-15"/>
                          <w:sz w:val="24"/>
                          <w:szCs w:val="24"/>
                        </w:rPr>
                        <w:t>6320==&gt;907</w:t>
                      </w:r>
                    </w:p>
                  </w:txbxContent>
                </v:textbox>
              </v:shape>
            </w:pict>
          </mc:Fallback>
        </mc:AlternateContent>
      </w:r>
      <w:r>
        <mc:AlternateContent>
          <mc:Choice Requires="wps">
            <w:drawing>
              <wp:anchor distT="0" distB="0" distL="0" distR="0" simplePos="0" relativeHeight="251878400" behindDoc="0" locked="0" layoutInCell="1" allowOverlap="1">
                <wp:simplePos x="0" y="0"/>
                <wp:positionH relativeFrom="column">
                  <wp:posOffset>4396740</wp:posOffset>
                </wp:positionH>
                <wp:positionV relativeFrom="paragraph">
                  <wp:posOffset>3554095</wp:posOffset>
                </wp:positionV>
                <wp:extent cx="916305" cy="231140"/>
                <wp:effectExtent l="0" t="0" r="0" b="0"/>
                <wp:wrapNone/>
                <wp:docPr id="480" name="TextBox 480"/>
                <wp:cNvGraphicFramePr/>
                <a:graphic xmlns:a="http://schemas.openxmlformats.org/drawingml/2006/main">
                  <a:graphicData uri="http://schemas.microsoft.com/office/word/2010/wordprocessingShape">
                    <wps:wsp>
                      <wps:cNvSpPr txBox="1"/>
                      <wps:spPr>
                        <a:xfrm rot="16200000">
                          <a:off x="4397175" y="3554692"/>
                          <a:ext cx="91630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BB3BCAA">
                            <w:pPr>
                              <w:spacing w:before="62" w:line="216" w:lineRule="auto"/>
                              <w:jc w:val="right"/>
                              <w:rPr>
                                <w:rFonts w:ascii="宋体" w:hAnsi="宋体" w:eastAsia="宋体" w:cs="宋体"/>
                                <w:sz w:val="24"/>
                                <w:szCs w:val="24"/>
                              </w:rPr>
                            </w:pPr>
                            <w:r>
                              <w:rPr>
                                <w:rFonts w:ascii="宋体" w:hAnsi="宋体" w:eastAsia="宋体" w:cs="宋体"/>
                                <w:spacing w:val="-20"/>
                                <w:sz w:val="24"/>
                                <w:szCs w:val="24"/>
                              </w:rPr>
                              <w:t>907</w:t>
                            </w:r>
                            <w:r>
                              <w:rPr>
                                <w:rFonts w:ascii="宋体" w:hAnsi="宋体" w:eastAsia="宋体" w:cs="宋体"/>
                                <w:spacing w:val="-19"/>
                                <w:sz w:val="24"/>
                                <w:szCs w:val="24"/>
                              </w:rPr>
                              <w:t>==&gt;907,631</w:t>
                            </w:r>
                            <w:r>
                              <w:rPr>
                                <w:rFonts w:ascii="宋体" w:hAnsi="宋体" w:eastAsia="宋体" w:cs="宋体"/>
                                <w:spacing w:val="-16"/>
                                <w:sz w:val="24"/>
                                <w:szCs w:val="24"/>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0" o:spid="_x0000_s1026" o:spt="202" type="#_x0000_t202" style="position:absolute;left:0pt;margin-left:346.2pt;margin-top:279.85pt;height:18.2pt;width:72.15pt;rotation:-5898240f;z-index:251878400;mso-width-relative:page;mso-height-relative:page;" filled="f" stroked="f" coordsize="21600,21600" o:gfxdata="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tK5OtoAAAAL&#10;AQAADwAAAAAAAAABACAAAAAiAAAAZHJzL2Rvd25yZXYueG1sUEsBAhQAFAAAAAgAh07iQLCfB79T&#10;AgAApQQAAA4AAAAAAAAAAQAgAAAAKQEAAGRycy9lMm9Eb2MueG1sUEsFBgAAAAAGAAYAWQEAAO4F&#10;AAAAAA==&#10;">
                <v:fill on="f" focussize="0,0"/>
                <v:stroke on="f" weight="0pt" miterlimit="0" joinstyle="miter"/>
                <v:imagedata o:title=""/>
                <o:lock v:ext="edit" aspectratio="f"/>
                <v:textbox inset="0mm,0mm,0mm,0mm">
                  <w:txbxContent>
                    <w:p w14:paraId="0BB3BCAA">
                      <w:pPr>
                        <w:spacing w:before="62" w:line="216" w:lineRule="auto"/>
                        <w:jc w:val="right"/>
                        <w:rPr>
                          <w:rFonts w:ascii="宋体" w:hAnsi="宋体" w:eastAsia="宋体" w:cs="宋体"/>
                          <w:sz w:val="24"/>
                          <w:szCs w:val="24"/>
                        </w:rPr>
                      </w:pPr>
                      <w:r>
                        <w:rPr>
                          <w:rFonts w:ascii="宋体" w:hAnsi="宋体" w:eastAsia="宋体" w:cs="宋体"/>
                          <w:spacing w:val="-20"/>
                          <w:sz w:val="24"/>
                          <w:szCs w:val="24"/>
                        </w:rPr>
                        <w:t>907</w:t>
                      </w:r>
                      <w:r>
                        <w:rPr>
                          <w:rFonts w:ascii="宋体" w:hAnsi="宋体" w:eastAsia="宋体" w:cs="宋体"/>
                          <w:spacing w:val="-19"/>
                          <w:sz w:val="24"/>
                          <w:szCs w:val="24"/>
                        </w:rPr>
                        <w:t>==&gt;907,631</w:t>
                      </w:r>
                      <w:r>
                        <w:rPr>
                          <w:rFonts w:ascii="宋体" w:hAnsi="宋体" w:eastAsia="宋体" w:cs="宋体"/>
                          <w:spacing w:val="-16"/>
                          <w:sz w:val="24"/>
                          <w:szCs w:val="24"/>
                        </w:rPr>
                        <w:t>5</w:t>
                      </w:r>
                    </w:p>
                  </w:txbxContent>
                </v:textbox>
              </v:shape>
            </w:pict>
          </mc:Fallback>
        </mc:AlternateContent>
      </w:r>
      <w:r>
        <mc:AlternateContent>
          <mc:Choice Requires="wps">
            <w:drawing>
              <wp:anchor distT="0" distB="0" distL="0" distR="0" simplePos="0" relativeHeight="251877376" behindDoc="0" locked="0" layoutInCell="1" allowOverlap="1">
                <wp:simplePos x="0" y="0"/>
                <wp:positionH relativeFrom="column">
                  <wp:posOffset>4463415</wp:posOffset>
                </wp:positionH>
                <wp:positionV relativeFrom="paragraph">
                  <wp:posOffset>3672205</wp:posOffset>
                </wp:positionV>
                <wp:extent cx="1138555" cy="231140"/>
                <wp:effectExtent l="0" t="0" r="0" b="0"/>
                <wp:wrapNone/>
                <wp:docPr id="482" name="TextBox 482"/>
                <wp:cNvGraphicFramePr/>
                <a:graphic xmlns:a="http://schemas.openxmlformats.org/drawingml/2006/main">
                  <a:graphicData uri="http://schemas.microsoft.com/office/word/2010/wordprocessingShape">
                    <wps:wsp>
                      <wps:cNvSpPr txBox="1"/>
                      <wps:spPr>
                        <a:xfrm rot="16200000">
                          <a:off x="4463981" y="3672292"/>
                          <a:ext cx="113855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0325E83">
                            <w:pPr>
                              <w:spacing w:before="62" w:line="216" w:lineRule="auto"/>
                              <w:jc w:val="right"/>
                              <w:rPr>
                                <w:rFonts w:ascii="宋体" w:hAnsi="宋体" w:eastAsia="宋体" w:cs="宋体"/>
                                <w:sz w:val="24"/>
                                <w:szCs w:val="24"/>
                              </w:rPr>
                            </w:pPr>
                            <w:r>
                              <w:rPr>
                                <w:rFonts w:ascii="宋体" w:hAnsi="宋体" w:eastAsia="宋体" w:cs="宋体"/>
                                <w:spacing w:val="-24"/>
                                <w:sz w:val="24"/>
                                <w:szCs w:val="24"/>
                              </w:rPr>
                              <w:t>607,907</w:t>
                            </w:r>
                            <w:r>
                              <w:rPr>
                                <w:rFonts w:ascii="宋体" w:hAnsi="宋体" w:eastAsia="宋体" w:cs="宋体"/>
                                <w:spacing w:val="-23"/>
                                <w:sz w:val="24"/>
                                <w:szCs w:val="24"/>
                              </w:rPr>
                              <w:t>==&gt;907,631</w:t>
                            </w:r>
                            <w:r>
                              <w:rPr>
                                <w:rFonts w:ascii="宋体" w:hAnsi="宋体" w:eastAsia="宋体" w:cs="宋体"/>
                                <w:spacing w:val="-16"/>
                                <w:sz w:val="24"/>
                                <w:szCs w:val="24"/>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2" o:spid="_x0000_s1026" o:spt="202" type="#_x0000_t202" style="position:absolute;left:0pt;margin-left:351.45pt;margin-top:289.15pt;height:18.2pt;width:89.65pt;rotation:-5898240f;z-index:251877376;mso-width-relative:page;mso-height-relative:page;" filled="f" stroked="f" coordsize="21600,21600" o:gfxdata="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l2cUtNoA&#10;AAALAQAADwAAAAAAAAABACAAAAAiAAAAZHJzL2Rvd25yZXYueG1sUEsBAhQAFAAAAAgAh07iQFxa&#10;8elWAgAApgQAAA4AAAAAAAAAAQAgAAAAKQEAAGRycy9lMm9Eb2MueG1sUEsFBgAAAAAGAAYAWQEA&#10;APEFAAAAAA==&#10;">
                <v:fill on="f" focussize="0,0"/>
                <v:stroke on="f" weight="0pt" miterlimit="0" joinstyle="miter"/>
                <v:imagedata o:title=""/>
                <o:lock v:ext="edit" aspectratio="f"/>
                <v:textbox inset="0mm,0mm,0mm,0mm">
                  <w:txbxContent>
                    <w:p w14:paraId="10325E83">
                      <w:pPr>
                        <w:spacing w:before="62" w:line="216" w:lineRule="auto"/>
                        <w:jc w:val="right"/>
                        <w:rPr>
                          <w:rFonts w:ascii="宋体" w:hAnsi="宋体" w:eastAsia="宋体" w:cs="宋体"/>
                          <w:sz w:val="24"/>
                          <w:szCs w:val="24"/>
                        </w:rPr>
                      </w:pPr>
                      <w:r>
                        <w:rPr>
                          <w:rFonts w:ascii="宋体" w:hAnsi="宋体" w:eastAsia="宋体" w:cs="宋体"/>
                          <w:spacing w:val="-24"/>
                          <w:sz w:val="24"/>
                          <w:szCs w:val="24"/>
                        </w:rPr>
                        <w:t>607,907</w:t>
                      </w:r>
                      <w:r>
                        <w:rPr>
                          <w:rFonts w:ascii="宋体" w:hAnsi="宋体" w:eastAsia="宋体" w:cs="宋体"/>
                          <w:spacing w:val="-23"/>
                          <w:sz w:val="24"/>
                          <w:szCs w:val="24"/>
                        </w:rPr>
                        <w:t>==&gt;907,631</w:t>
                      </w:r>
                      <w:r>
                        <w:rPr>
                          <w:rFonts w:ascii="宋体" w:hAnsi="宋体" w:eastAsia="宋体" w:cs="宋体"/>
                          <w:spacing w:val="-16"/>
                          <w:sz w:val="24"/>
                          <w:szCs w:val="24"/>
                        </w:rPr>
                        <w:t>5</w:t>
                      </w:r>
                    </w:p>
                  </w:txbxContent>
                </v:textbox>
              </v:shape>
            </w:pict>
          </mc:Fallback>
        </mc:AlternateContent>
      </w:r>
      <w:r>
        <mc:AlternateContent>
          <mc:Choice Requires="wps">
            <w:drawing>
              <wp:anchor distT="0" distB="0" distL="0" distR="0" simplePos="0" relativeHeight="251873280" behindDoc="0" locked="0" layoutInCell="1" allowOverlap="1">
                <wp:simplePos x="0" y="0"/>
                <wp:positionH relativeFrom="column">
                  <wp:posOffset>4777740</wp:posOffset>
                </wp:positionH>
                <wp:positionV relativeFrom="paragraph">
                  <wp:posOffset>3554095</wp:posOffset>
                </wp:positionV>
                <wp:extent cx="916305" cy="231140"/>
                <wp:effectExtent l="0" t="0" r="0" b="0"/>
                <wp:wrapNone/>
                <wp:docPr id="484" name="TextBox 484"/>
                <wp:cNvGraphicFramePr/>
                <a:graphic xmlns:a="http://schemas.openxmlformats.org/drawingml/2006/main">
                  <a:graphicData uri="http://schemas.microsoft.com/office/word/2010/wordprocessingShape">
                    <wps:wsp>
                      <wps:cNvSpPr txBox="1"/>
                      <wps:spPr>
                        <a:xfrm rot="16200000">
                          <a:off x="4778179" y="3554693"/>
                          <a:ext cx="91630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F068D0">
                            <w:pPr>
                              <w:spacing w:before="62" w:line="216"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==&gt;907,631</w:t>
                            </w:r>
                            <w:r>
                              <w:rPr>
                                <w:rFonts w:ascii="宋体" w:hAnsi="宋体" w:eastAsia="宋体" w:cs="宋体"/>
                                <w:spacing w:val="-16"/>
                                <w:sz w:val="24"/>
                                <w:szCs w:val="24"/>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4" o:spid="_x0000_s1026" o:spt="202" type="#_x0000_t202" style="position:absolute;left:0pt;margin-left:376.2pt;margin-top:279.85pt;height:18.2pt;width:72.15pt;rotation:-5898240f;z-index:251873280;mso-width-relative:page;mso-height-relative:page;" filled="f" stroked="f" coordsize="21600,21600" o:gfxdata="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Kn2bzXZAAAA&#10;CwEAAA8AAAAAAAAAAQAgAAAAIgAAAGRycy9kb3ducmV2LnhtbFBLAQIUABQAAAAIAIdO4kBV9HV/&#10;VQIAAKUEAAAOAAAAAAAAAAEAIAAAACgBAABkcnMvZTJvRG9jLnhtbFBLBQYAAAAABgAGAFkBAADv&#10;BQAAAAA=&#10;">
                <v:fill on="f" focussize="0,0"/>
                <v:stroke on="f" weight="0pt" miterlimit="0" joinstyle="miter"/>
                <v:imagedata o:title=""/>
                <o:lock v:ext="edit" aspectratio="f"/>
                <v:textbox inset="0mm,0mm,0mm,0mm">
                  <w:txbxContent>
                    <w:p w14:paraId="1AF068D0">
                      <w:pPr>
                        <w:spacing w:before="62" w:line="216" w:lineRule="auto"/>
                        <w:jc w:val="right"/>
                        <w:rPr>
                          <w:rFonts w:ascii="宋体" w:hAnsi="宋体" w:eastAsia="宋体" w:cs="宋体"/>
                          <w:sz w:val="24"/>
                          <w:szCs w:val="24"/>
                        </w:rPr>
                      </w:pPr>
                      <w:r>
                        <w:rPr>
                          <w:rFonts w:ascii="宋体" w:hAnsi="宋体" w:eastAsia="宋体" w:cs="宋体"/>
                          <w:spacing w:val="-20"/>
                          <w:sz w:val="24"/>
                          <w:szCs w:val="24"/>
                        </w:rPr>
                        <w:t>607</w:t>
                      </w:r>
                      <w:r>
                        <w:rPr>
                          <w:rFonts w:ascii="宋体" w:hAnsi="宋体" w:eastAsia="宋体" w:cs="宋体"/>
                          <w:spacing w:val="-19"/>
                          <w:sz w:val="24"/>
                          <w:szCs w:val="24"/>
                        </w:rPr>
                        <w:t>==&gt;907,631</w:t>
                      </w:r>
                      <w:r>
                        <w:rPr>
                          <w:rFonts w:ascii="宋体" w:hAnsi="宋体" w:eastAsia="宋体" w:cs="宋体"/>
                          <w:spacing w:val="-16"/>
                          <w:sz w:val="24"/>
                          <w:szCs w:val="24"/>
                        </w:rPr>
                        <w:t>5</w:t>
                      </w:r>
                    </w:p>
                  </w:txbxContent>
                </v:textbox>
              </v:shape>
            </w:pict>
          </mc:Fallback>
        </mc:AlternateContent>
      </w:r>
      <w:r>
        <mc:AlternateContent>
          <mc:Choice Requires="wps">
            <w:drawing>
              <wp:anchor distT="0" distB="0" distL="0" distR="0" simplePos="0" relativeHeight="251871232" behindDoc="0" locked="0" layoutInCell="1" allowOverlap="1">
                <wp:simplePos x="0" y="0"/>
                <wp:positionH relativeFrom="column">
                  <wp:posOffset>4850765</wp:posOffset>
                </wp:positionH>
                <wp:positionV relativeFrom="paragraph">
                  <wp:posOffset>3671570</wp:posOffset>
                </wp:positionV>
                <wp:extent cx="1138555" cy="231140"/>
                <wp:effectExtent l="0" t="0" r="0" b="0"/>
                <wp:wrapNone/>
                <wp:docPr id="486" name="TextBox 486"/>
                <wp:cNvGraphicFramePr/>
                <a:graphic xmlns:a="http://schemas.openxmlformats.org/drawingml/2006/main">
                  <a:graphicData uri="http://schemas.microsoft.com/office/word/2010/wordprocessingShape">
                    <wps:wsp>
                      <wps:cNvSpPr txBox="1"/>
                      <wps:spPr>
                        <a:xfrm rot="16200000">
                          <a:off x="4851051" y="3672064"/>
                          <a:ext cx="1138555"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A91E82B">
                            <w:pPr>
                              <w:spacing w:before="62" w:line="216" w:lineRule="auto"/>
                              <w:ind w:right="3"/>
                              <w:jc w:val="right"/>
                              <w:rPr>
                                <w:rFonts w:ascii="宋体" w:hAnsi="宋体" w:eastAsia="宋体" w:cs="宋体"/>
                                <w:sz w:val="24"/>
                                <w:szCs w:val="24"/>
                              </w:rPr>
                            </w:pPr>
                            <w:r>
                              <w:rPr>
                                <w:rFonts w:ascii="宋体" w:hAnsi="宋体" w:eastAsia="宋体" w:cs="宋体"/>
                                <w:spacing w:val="-16"/>
                                <w:sz w:val="24"/>
                                <w:szCs w:val="24"/>
                              </w:rPr>
                              <w:t>607==&gt;07,907,6315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6" o:spid="_x0000_s1026" o:spt="202" type="#_x0000_t202" style="position:absolute;left:0pt;margin-left:381.95pt;margin-top:289.1pt;height:18.2pt;width:89.65pt;rotation:-5898240f;z-index:251871232;mso-width-relative:page;mso-height-relative:page;" filled="f" stroked="f" coordsize="21600,21600" o:gfxdata="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KkyzqPaAAAA&#10;CwEAAA8AAAAAAAAAAQAgAAAAIgAAAGRycy9kb3ducmV2LnhtbFBLAQIUABQAAAAIAIdO4kB/1VtF&#10;VAIAAKYEAAAOAAAAAAAAAAEAIAAAACkBAABkcnMvZTJvRG9jLnhtbFBLBQYAAAAABgAGAFkBAADv&#10;BQAAAAA=&#10;">
                <v:fill on="f" focussize="0,0"/>
                <v:stroke on="f" weight="0pt" miterlimit="0" joinstyle="miter"/>
                <v:imagedata o:title=""/>
                <o:lock v:ext="edit" aspectratio="f"/>
                <v:textbox inset="0mm,0mm,0mm,0mm">
                  <w:txbxContent>
                    <w:p w14:paraId="4A91E82B">
                      <w:pPr>
                        <w:spacing w:before="62" w:line="216" w:lineRule="auto"/>
                        <w:ind w:right="3"/>
                        <w:jc w:val="right"/>
                        <w:rPr>
                          <w:rFonts w:ascii="宋体" w:hAnsi="宋体" w:eastAsia="宋体" w:cs="宋体"/>
                          <w:sz w:val="24"/>
                          <w:szCs w:val="24"/>
                        </w:rPr>
                      </w:pPr>
                      <w:r>
                        <w:rPr>
                          <w:rFonts w:ascii="宋体" w:hAnsi="宋体" w:eastAsia="宋体" w:cs="宋体"/>
                          <w:spacing w:val="-16"/>
                          <w:sz w:val="24"/>
                          <w:szCs w:val="24"/>
                        </w:rPr>
                        <w:t>607==&gt;07,907,6315</w:t>
                      </w:r>
                    </w:p>
                  </w:txbxContent>
                </v:textbox>
              </v:shape>
            </w:pict>
          </mc:Fallback>
        </mc:AlternateContent>
      </w:r>
      <w:r>
        <mc:AlternateContent>
          <mc:Choice Requires="wps">
            <w:drawing>
              <wp:anchor distT="0" distB="0" distL="0" distR="0" simplePos="0" relativeHeight="251870208" behindDoc="0" locked="0" layoutInCell="1" allowOverlap="1">
                <wp:simplePos x="0" y="0"/>
                <wp:positionH relativeFrom="column">
                  <wp:posOffset>5330190</wp:posOffset>
                </wp:positionH>
                <wp:positionV relativeFrom="paragraph">
                  <wp:posOffset>3554095</wp:posOffset>
                </wp:positionV>
                <wp:extent cx="916940" cy="231140"/>
                <wp:effectExtent l="0" t="0" r="0" b="0"/>
                <wp:wrapNone/>
                <wp:docPr id="488" name="TextBox 488"/>
                <wp:cNvGraphicFramePr/>
                <a:graphic xmlns:a="http://schemas.openxmlformats.org/drawingml/2006/main">
                  <a:graphicData uri="http://schemas.microsoft.com/office/word/2010/wordprocessingShape">
                    <wps:wsp>
                      <wps:cNvSpPr txBox="1"/>
                      <wps:spPr>
                        <a:xfrm rot="16200000">
                          <a:off x="5330197" y="3554248"/>
                          <a:ext cx="916939" cy="231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211723B">
                            <w:pPr>
                              <w:spacing w:before="62" w:line="216" w:lineRule="auto"/>
                              <w:ind w:left="20"/>
                              <w:rPr>
                                <w:rFonts w:ascii="宋体" w:hAnsi="宋体" w:eastAsia="宋体" w:cs="宋体"/>
                                <w:sz w:val="24"/>
                                <w:szCs w:val="24"/>
                              </w:rPr>
                            </w:pPr>
                            <w:r>
                              <w:rPr>
                                <w:rFonts w:ascii="宋体" w:hAnsi="宋体" w:eastAsia="宋体" w:cs="宋体"/>
                                <w:spacing w:val="-3"/>
                                <w:sz w:val="24"/>
                                <w:szCs w:val="24"/>
                              </w:rPr>
                              <w:t>907,6315=607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8" o:spid="_x0000_s1026" o:spt="202" type="#_x0000_t202" style="position:absolute;left:0pt;margin-left:419.7pt;margin-top:279.85pt;height:18.2pt;width:72.2pt;rotation:-5898240f;z-index:251870208;mso-width-relative:page;mso-height-relative:page;" filled="f" stroked="f" coordsize="21600,21600" o:gfxdata="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BbRr0raAAAA&#10;CwEAAA8AAAAAAAAAAQAgAAAAIgAAAGRycy9kb3ducmV2LnhtbFBLAQIUABQAAAAIAIdO4kBhPKoK&#10;VAIAAKUEAAAOAAAAAAAAAAEAIAAAACkBAABkcnMvZTJvRG9jLnhtbFBLBQYAAAAABgAGAFkBAADv&#10;BQAAAAA=&#10;">
                <v:fill on="f" focussize="0,0"/>
                <v:stroke on="f" weight="0pt" miterlimit="0" joinstyle="miter"/>
                <v:imagedata o:title=""/>
                <o:lock v:ext="edit" aspectratio="f"/>
                <v:textbox inset="0mm,0mm,0mm,0mm">
                  <w:txbxContent>
                    <w:p w14:paraId="7211723B">
                      <w:pPr>
                        <w:spacing w:before="62" w:line="216" w:lineRule="auto"/>
                        <w:ind w:left="20"/>
                        <w:rPr>
                          <w:rFonts w:ascii="宋体" w:hAnsi="宋体" w:eastAsia="宋体" w:cs="宋体"/>
                          <w:sz w:val="24"/>
                          <w:szCs w:val="24"/>
                        </w:rPr>
                      </w:pPr>
                      <w:r>
                        <w:rPr>
                          <w:rFonts w:ascii="宋体" w:hAnsi="宋体" w:eastAsia="宋体" w:cs="宋体"/>
                          <w:spacing w:val="-3"/>
                          <w:sz w:val="24"/>
                          <w:szCs w:val="24"/>
                        </w:rPr>
                        <w:t>907,6315=607</w:t>
                      </w:r>
                    </w:p>
                  </w:txbxContent>
                </v:textbox>
              </v:shape>
            </w:pict>
          </mc:Fallback>
        </mc:AlternateContent>
      </w:r>
      <w:r>
        <mc:AlternateContent>
          <mc:Choice Requires="wps">
            <w:drawing>
              <wp:anchor distT="0" distB="0" distL="0" distR="0" simplePos="0" relativeHeight="251869184" behindDoc="0" locked="0" layoutInCell="1" allowOverlap="1">
                <wp:simplePos x="0" y="0"/>
                <wp:positionH relativeFrom="column">
                  <wp:posOffset>5267325</wp:posOffset>
                </wp:positionH>
                <wp:positionV relativeFrom="paragraph">
                  <wp:posOffset>3428365</wp:posOffset>
                </wp:positionV>
                <wp:extent cx="686435" cy="269240"/>
                <wp:effectExtent l="0" t="0" r="0" b="0"/>
                <wp:wrapNone/>
                <wp:docPr id="490" name="TextBox 490"/>
                <wp:cNvGraphicFramePr/>
                <a:graphic xmlns:a="http://schemas.openxmlformats.org/drawingml/2006/main">
                  <a:graphicData uri="http://schemas.microsoft.com/office/word/2010/wordprocessingShape">
                    <wps:wsp>
                      <wps:cNvSpPr txBox="1"/>
                      <wps:spPr>
                        <a:xfrm rot="5400000">
                          <a:off x="5267890" y="3428753"/>
                          <a:ext cx="686434" cy="2692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AE89A5">
                            <w:pPr>
                              <w:spacing w:before="91"/>
                              <w:ind w:left="20"/>
                              <w:rPr>
                                <w:rFonts w:ascii="宋体" w:hAnsi="宋体" w:eastAsia="宋体" w:cs="宋体"/>
                                <w:sz w:val="24"/>
                                <w:szCs w:val="24"/>
                              </w:rPr>
                            </w:pPr>
                            <w:r>
                              <w:rPr>
                                <w:rFonts w:ascii="宋体" w:hAnsi="宋体" w:eastAsia="宋体" w:cs="宋体"/>
                                <w:spacing w:val="-15"/>
                                <w:sz w:val="24"/>
                                <w:szCs w:val="24"/>
                              </w:rPr>
                              <w:t>0ZE9&lt;==L06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90" o:spid="_x0000_s1026" o:spt="202" type="#_x0000_t202" style="position:absolute;left:0pt;margin-left:414.75pt;margin-top:269.95pt;height:21.2pt;width:54.05pt;rotation:5898240f;z-index:251869184;mso-width-relative:page;mso-height-relative:page;" filled="f" stroked="f" coordsize="21600,21600" o:gfxdata="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jD40Z2gAAAAsB&#10;AAAPAAAAAAAAAAEAIAAAACIAAABkcnMvZG93bnJldi54bWxQSwECFAAUAAAACACHTuJAs4Ccy1IC&#10;AACkBAAADgAAAAAAAAABACAAAAApAQAAZHJzL2Uyb0RvYy54bWxQSwUGAAAAAAYABgBZAQAA7QUA&#10;AAAA&#10;">
                <v:fill on="f" focussize="0,0"/>
                <v:stroke on="f" weight="0pt" miterlimit="0" joinstyle="miter"/>
                <v:imagedata o:title=""/>
                <o:lock v:ext="edit" aspectratio="f"/>
                <v:textbox inset="0mm,0mm,0mm,0mm">
                  <w:txbxContent>
                    <w:p w14:paraId="73AE89A5">
                      <w:pPr>
                        <w:spacing w:before="91"/>
                        <w:ind w:left="20"/>
                        <w:rPr>
                          <w:rFonts w:ascii="宋体" w:hAnsi="宋体" w:eastAsia="宋体" w:cs="宋体"/>
                          <w:sz w:val="24"/>
                          <w:szCs w:val="24"/>
                        </w:rPr>
                      </w:pPr>
                      <w:r>
                        <w:rPr>
                          <w:rFonts w:ascii="宋体" w:hAnsi="宋体" w:eastAsia="宋体" w:cs="宋体"/>
                          <w:spacing w:val="-15"/>
                          <w:sz w:val="24"/>
                          <w:szCs w:val="24"/>
                        </w:rPr>
                        <w:t>0ZE9&lt;==L06</w:t>
                      </w:r>
                    </w:p>
                  </w:txbxContent>
                </v:textbox>
              </v:shape>
            </w:pict>
          </mc:Fallback>
        </mc:AlternateContent>
      </w:r>
      <w:r>
        <w:rPr>
          <w:position w:val="-140"/>
        </w:rPr>
        <w:pict>
          <v:group id="_x0000_s1285" o:spid="_x0000_s1285" o:spt="203" style="height:350.5pt;width:467.55pt;" coordsize="9350,7010">
            <o:lock v:ext="edit" aspectratio="f"/>
            <v:shape id="_x0000_s1286" o:spid="_x0000_s1286" o:spt="75" alt="" type="#_x0000_t75" style="position:absolute;left:0;top:0;height:7010;width:9350;" filled="f" o:preferrelative="t" stroked="f" coordsize="21600,21600">
              <v:path/>
              <v:fill on="f" focussize="0,0"/>
              <v:stroke on="f"/>
              <v:imagedata r:id="rId198" o:title=""/>
              <o:lock v:ext="edit" aspectratio="t"/>
            </v:shape>
            <v:shape id="_x0000_s1287" o:spid="_x0000_s1287" o:spt="202" type="#_x0000_t202" style="position:absolute;left:40;top:24;height:4176;width:5460;" filled="f" stroked="f" coordsize="21600,21600">
              <v:path/>
              <v:fill on="f" focussize="0,0"/>
              <v:stroke on="f"/>
              <v:imagedata o:title=""/>
              <o:lock v:ext="edit" aspectratio="f"/>
              <v:textbox inset="0mm,0mm,0mm,0mm">
                <w:txbxContent>
                  <w:p w14:paraId="1A46181F">
                    <w:pPr>
                      <w:spacing w:before="19" w:line="192" w:lineRule="auto"/>
                      <w:ind w:right="19"/>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Frequent Rules</w:t>
                    </w:r>
                  </w:p>
                  <w:p w14:paraId="119BE3C1">
                    <w:pPr>
                      <w:spacing w:before="189"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1000</w:t>
                    </w:r>
                  </w:p>
                  <w:p w14:paraId="73785B4A">
                    <w:pPr>
                      <w:spacing w:line="253" w:lineRule="auto"/>
                      <w:rPr>
                        <w:rFonts w:ascii="Arial"/>
                        <w:sz w:val="21"/>
                      </w:rPr>
                    </w:pPr>
                  </w:p>
                  <w:p w14:paraId="518E27B9">
                    <w:pPr>
                      <w:spacing w:line="253" w:lineRule="auto"/>
                      <w:rPr>
                        <w:rFonts w:ascii="Arial"/>
                        <w:sz w:val="21"/>
                      </w:rPr>
                    </w:pPr>
                  </w:p>
                  <w:p w14:paraId="3DE3C8DB">
                    <w:pPr>
                      <w:spacing w:line="254" w:lineRule="auto"/>
                      <w:rPr>
                        <w:rFonts w:ascii="Arial"/>
                        <w:sz w:val="21"/>
                      </w:rPr>
                    </w:pPr>
                  </w:p>
                  <w:p w14:paraId="26241B7B">
                    <w:pPr>
                      <w:spacing w:before="38" w:line="188" w:lineRule="auto"/>
                      <w:ind w:left="9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800</w:t>
                    </w:r>
                  </w:p>
                  <w:p w14:paraId="1A734E81">
                    <w:pPr>
                      <w:spacing w:line="256" w:lineRule="auto"/>
                      <w:rPr>
                        <w:rFonts w:ascii="Arial"/>
                        <w:sz w:val="21"/>
                      </w:rPr>
                    </w:pPr>
                  </w:p>
                  <w:p w14:paraId="000AE902">
                    <w:pPr>
                      <w:spacing w:line="257" w:lineRule="auto"/>
                      <w:rPr>
                        <w:rFonts w:ascii="Arial"/>
                        <w:sz w:val="21"/>
                      </w:rPr>
                    </w:pPr>
                  </w:p>
                  <w:p w14:paraId="6CAE11A5">
                    <w:pPr>
                      <w:spacing w:line="257" w:lineRule="auto"/>
                      <w:rPr>
                        <w:rFonts w:ascii="Arial"/>
                        <w:sz w:val="21"/>
                      </w:rPr>
                    </w:pPr>
                  </w:p>
                  <w:p w14:paraId="7C567DD6">
                    <w:pPr>
                      <w:spacing w:before="38" w:line="188" w:lineRule="auto"/>
                      <w:ind w:left="99"/>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600</w:t>
                    </w:r>
                  </w:p>
                  <w:p w14:paraId="50986B9A">
                    <w:pPr>
                      <w:spacing w:line="250" w:lineRule="auto"/>
                      <w:rPr>
                        <w:rFonts w:ascii="Arial"/>
                        <w:sz w:val="21"/>
                      </w:rPr>
                    </w:pPr>
                  </w:p>
                  <w:p w14:paraId="5D5FE645">
                    <w:pPr>
                      <w:spacing w:line="250" w:lineRule="auto"/>
                      <w:rPr>
                        <w:rFonts w:ascii="Arial"/>
                        <w:sz w:val="21"/>
                      </w:rPr>
                    </w:pPr>
                  </w:p>
                  <w:p w14:paraId="47D88ED8">
                    <w:pPr>
                      <w:spacing w:line="250" w:lineRule="auto"/>
                      <w:rPr>
                        <w:rFonts w:ascii="Arial"/>
                        <w:sz w:val="21"/>
                      </w:rPr>
                    </w:pPr>
                  </w:p>
                  <w:p w14:paraId="39B9A504">
                    <w:pPr>
                      <w:spacing w:before="38" w:line="188" w:lineRule="auto"/>
                      <w:ind w:left="9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400</w:t>
                    </w:r>
                  </w:p>
                  <w:p w14:paraId="28128B8E">
                    <w:pPr>
                      <w:spacing w:line="256" w:lineRule="auto"/>
                      <w:rPr>
                        <w:rFonts w:ascii="Arial"/>
                        <w:sz w:val="21"/>
                      </w:rPr>
                    </w:pPr>
                  </w:p>
                  <w:p w14:paraId="2B360610">
                    <w:pPr>
                      <w:spacing w:line="257" w:lineRule="auto"/>
                      <w:rPr>
                        <w:rFonts w:ascii="Arial"/>
                        <w:sz w:val="21"/>
                      </w:rPr>
                    </w:pPr>
                  </w:p>
                  <w:p w14:paraId="11B9E2C9">
                    <w:pPr>
                      <w:spacing w:line="257" w:lineRule="auto"/>
                      <w:rPr>
                        <w:rFonts w:ascii="Arial"/>
                        <w:sz w:val="21"/>
                      </w:rPr>
                    </w:pPr>
                  </w:p>
                  <w:p w14:paraId="02DCD204">
                    <w:pPr>
                      <w:spacing w:before="38" w:line="188" w:lineRule="auto"/>
                      <w:ind w:left="9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w:t>
                    </w:r>
                  </w:p>
                </w:txbxContent>
              </v:textbox>
            </v:shape>
            <w10:wrap type="none"/>
            <w10:anchorlock/>
          </v:group>
        </w:pict>
      </w:r>
    </w:p>
    <w:p w14:paraId="39268C8E">
      <w:pPr>
        <w:spacing w:before="119" w:line="220" w:lineRule="auto"/>
        <w:ind w:left="2494"/>
        <w:rPr>
          <w:rFonts w:ascii="宋体" w:hAnsi="宋体" w:eastAsia="宋体" w:cs="宋体"/>
          <w:sz w:val="29"/>
          <w:szCs w:val="29"/>
        </w:rPr>
      </w:pPr>
      <w:r>
        <w:rPr>
          <w:rFonts w:ascii="宋体" w:hAnsi="宋体" w:eastAsia="宋体" w:cs="宋体"/>
          <w:b/>
          <w:bCs/>
          <w:spacing w:val="1"/>
          <w:sz w:val="29"/>
          <w:szCs w:val="29"/>
        </w:rPr>
        <w:t>图4-16</w:t>
      </w:r>
      <w:r>
        <w:rPr>
          <w:rFonts w:ascii="宋体" w:hAnsi="宋体" w:eastAsia="宋体" w:cs="宋体"/>
          <w:spacing w:val="143"/>
          <w:sz w:val="29"/>
          <w:szCs w:val="29"/>
        </w:rPr>
        <w:t xml:space="preserve"> </w:t>
      </w:r>
      <w:r>
        <w:rPr>
          <w:rFonts w:ascii="宋体" w:hAnsi="宋体" w:eastAsia="宋体" w:cs="宋体"/>
          <w:b/>
          <w:bCs/>
          <w:spacing w:val="1"/>
          <w:sz w:val="29"/>
          <w:szCs w:val="29"/>
        </w:rPr>
        <w:t>序列规则的挖掘结果展示</w:t>
      </w:r>
    </w:p>
    <w:p w14:paraId="76758962">
      <w:pPr>
        <w:spacing w:line="220" w:lineRule="auto"/>
        <w:rPr>
          <w:rFonts w:ascii="宋体" w:hAnsi="宋体" w:eastAsia="宋体" w:cs="宋体"/>
          <w:sz w:val="29"/>
          <w:szCs w:val="29"/>
        </w:rPr>
        <w:sectPr>
          <w:pgSz w:w="12240" w:h="15840"/>
          <w:pgMar w:top="400" w:right="1470" w:bottom="0" w:left="1419" w:header="0" w:footer="0" w:gutter="0"/>
          <w:cols w:space="720" w:num="1"/>
        </w:sectPr>
      </w:pPr>
    </w:p>
    <w:p w14:paraId="6E977C4B">
      <w:pPr>
        <w:pStyle w:val="2"/>
      </w:pPr>
    </w:p>
    <w:p w14:paraId="55E9745B">
      <w:pPr>
        <w:pStyle w:val="2"/>
      </w:pPr>
    </w:p>
    <w:p w14:paraId="6D1B65C3">
      <w:pPr>
        <w:pStyle w:val="2"/>
      </w:pPr>
    </w:p>
    <w:p w14:paraId="79BE3490">
      <w:pPr>
        <w:pStyle w:val="2"/>
        <w:spacing w:line="241" w:lineRule="auto"/>
      </w:pPr>
    </w:p>
    <w:p w14:paraId="56F2B724">
      <w:pPr>
        <w:pStyle w:val="2"/>
        <w:spacing w:before="60" w:line="287" w:lineRule="exact"/>
        <w:ind w:left="170"/>
      </w:pPr>
      <w:r>
        <w:rPr>
          <w:position w:val="3"/>
        </w:rPr>
        <w:t>resulrt_data                       =resulrt_data.sort_values(by=['Support','conference'],ascending=F</w:t>
      </w:r>
      <w:r>
        <w:rPr>
          <w:spacing w:val="-1"/>
          <w:position w:val="3"/>
        </w:rPr>
        <w:t>alse)</w:t>
      </w:r>
    </w:p>
    <w:p w14:paraId="72957082">
      <w:pPr>
        <w:pStyle w:val="2"/>
        <w:spacing w:before="263" w:line="253" w:lineRule="exact"/>
        <w:ind w:left="170"/>
      </w:pPr>
      <w:r>
        <w:rPr>
          <w:spacing w:val="-3"/>
          <w:position w:val="2"/>
        </w:rPr>
        <w:t>import</w:t>
      </w:r>
      <w:r>
        <w:rPr>
          <w:spacing w:val="41"/>
          <w:position w:val="2"/>
        </w:rPr>
        <w:t xml:space="preserve"> </w:t>
      </w:r>
      <w:r>
        <w:rPr>
          <w:spacing w:val="-3"/>
          <w:position w:val="2"/>
        </w:rPr>
        <w:t>numpy</w:t>
      </w:r>
      <w:r>
        <w:rPr>
          <w:spacing w:val="34"/>
          <w:position w:val="2"/>
        </w:rPr>
        <w:t xml:space="preserve"> </w:t>
      </w:r>
      <w:r>
        <w:rPr>
          <w:spacing w:val="-3"/>
          <w:position w:val="2"/>
        </w:rPr>
        <w:t>as</w:t>
      </w:r>
      <w:r>
        <w:rPr>
          <w:spacing w:val="40"/>
          <w:position w:val="2"/>
        </w:rPr>
        <w:t xml:space="preserve"> </w:t>
      </w:r>
      <w:r>
        <w:rPr>
          <w:spacing w:val="-3"/>
          <w:position w:val="2"/>
        </w:rPr>
        <w:t>np</w:t>
      </w:r>
    </w:p>
    <w:p w14:paraId="6EED563B">
      <w:pPr>
        <w:pStyle w:val="2"/>
        <w:spacing w:line="253" w:lineRule="exact"/>
        <w:ind w:left="170"/>
      </w:pPr>
      <w:r>
        <w:rPr>
          <w:spacing w:val="-1"/>
          <w:position w:val="2"/>
        </w:rPr>
        <w:t>import</w:t>
      </w:r>
      <w:r>
        <w:rPr>
          <w:spacing w:val="6"/>
          <w:position w:val="2"/>
        </w:rPr>
        <w:t xml:space="preserve">    </w:t>
      </w:r>
      <w:r>
        <w:rPr>
          <w:spacing w:val="-1"/>
          <w:position w:val="2"/>
        </w:rPr>
        <w:t>matplotlib.pyplot    as</w:t>
      </w:r>
      <w:r>
        <w:rPr>
          <w:spacing w:val="6"/>
          <w:position w:val="2"/>
        </w:rPr>
        <w:t xml:space="preserve">    </w:t>
      </w:r>
      <w:r>
        <w:rPr>
          <w:spacing w:val="-1"/>
          <w:position w:val="2"/>
        </w:rPr>
        <w:t>p</w:t>
      </w:r>
      <w:r>
        <w:rPr>
          <w:spacing w:val="-2"/>
          <w:position w:val="2"/>
        </w:rPr>
        <w:t>lt</w:t>
      </w:r>
    </w:p>
    <w:p w14:paraId="7962FFD1">
      <w:pPr>
        <w:pStyle w:val="2"/>
        <w:spacing w:before="173" w:line="254" w:lineRule="exact"/>
        <w:ind w:left="140"/>
      </w:pPr>
      <w:r>
        <w:rPr>
          <w:position w:val="2"/>
        </w:rPr>
        <w:t>def      display(data,colname,head_cou</w:t>
      </w:r>
      <w:r>
        <w:rPr>
          <w:spacing w:val="-1"/>
          <w:position w:val="2"/>
        </w:rPr>
        <w:t>nt):</w:t>
      </w:r>
    </w:p>
    <w:p w14:paraId="19C84D8E">
      <w:pPr>
        <w:pStyle w:val="2"/>
        <w:spacing w:line="214" w:lineRule="auto"/>
        <w:ind w:left="559"/>
      </w:pPr>
      <w:r>
        <w:rPr>
          <w:i/>
          <w:iCs/>
          <w:spacing w:val="-1"/>
        </w:rPr>
        <w:t>#resize</w:t>
      </w:r>
      <w:r>
        <w:rPr>
          <w:i/>
          <w:iCs/>
          <w:spacing w:val="13"/>
        </w:rPr>
        <w:t xml:space="preserve">   </w:t>
      </w:r>
      <w:r>
        <w:rPr>
          <w:i/>
          <w:iCs/>
          <w:spacing w:val="-1"/>
        </w:rPr>
        <w:t>the</w:t>
      </w:r>
      <w:r>
        <w:rPr>
          <w:i/>
          <w:iCs/>
          <w:spacing w:val="8"/>
        </w:rPr>
        <w:t xml:space="preserve">   </w:t>
      </w:r>
      <w:r>
        <w:rPr>
          <w:i/>
          <w:iCs/>
          <w:spacing w:val="-1"/>
        </w:rPr>
        <w:t>plot</w:t>
      </w:r>
    </w:p>
    <w:p w14:paraId="67101D0C">
      <w:pPr>
        <w:pStyle w:val="2"/>
        <w:spacing w:line="256" w:lineRule="exact"/>
        <w:ind w:left="570"/>
      </w:pPr>
      <w:r>
        <w:rPr>
          <w:position w:val="2"/>
        </w:rPr>
        <w:t>plt.rcParams["figur</w:t>
      </w:r>
      <w:r>
        <w:rPr>
          <w:spacing w:val="-1"/>
          <w:position w:val="2"/>
        </w:rPr>
        <w:t>e.figsize"]=[16,9]</w:t>
      </w:r>
    </w:p>
    <w:p w14:paraId="32D6EFF8">
      <w:pPr>
        <w:pStyle w:val="2"/>
        <w:spacing w:before="174" w:line="248" w:lineRule="exact"/>
        <w:ind w:left="570"/>
      </w:pPr>
      <w:r>
        <w:rPr>
          <w:position w:val="2"/>
        </w:rPr>
        <w:t>data[colname].head(head_count).plot(</w:t>
      </w:r>
      <w:r>
        <w:rPr>
          <w:spacing w:val="-1"/>
          <w:position w:val="2"/>
        </w:rPr>
        <w:t>kind='bar')</w:t>
      </w:r>
    </w:p>
    <w:p w14:paraId="41B85635">
      <w:pPr>
        <w:pStyle w:val="2"/>
        <w:spacing w:before="1" w:line="213" w:lineRule="auto"/>
        <w:ind w:left="580"/>
      </w:pPr>
      <w:r>
        <w:rPr>
          <w:spacing w:val="-2"/>
        </w:rPr>
        <w:t>plt.title('Mining</w:t>
      </w:r>
      <w:r>
        <w:rPr>
          <w:spacing w:val="6"/>
        </w:rPr>
        <w:t xml:space="preserve">       </w:t>
      </w:r>
      <w:r>
        <w:rPr>
          <w:spacing w:val="-2"/>
        </w:rPr>
        <w:t>Frequent</w:t>
      </w:r>
      <w:r>
        <w:rPr>
          <w:spacing w:val="5"/>
        </w:rPr>
        <w:t xml:space="preserve">       </w:t>
      </w:r>
      <w:r>
        <w:rPr>
          <w:spacing w:val="-2"/>
        </w:rPr>
        <w:t>Itemsets')</w:t>
      </w:r>
    </w:p>
    <w:p w14:paraId="595B76C9">
      <w:pPr>
        <w:pStyle w:val="2"/>
        <w:spacing w:before="1" w:line="213" w:lineRule="auto"/>
        <w:ind w:left="559"/>
      </w:pPr>
      <w:r>
        <w:t>plt.xticks(np.arange(head_count),data['patterns'</w:t>
      </w:r>
      <w:r>
        <w:rPr>
          <w:spacing w:val="-1"/>
        </w:rPr>
        <w:t>].head(head_count))</w:t>
      </w:r>
    </w:p>
    <w:p w14:paraId="2F79641A">
      <w:pPr>
        <w:pStyle w:val="2"/>
        <w:spacing w:line="248" w:lineRule="exact"/>
        <w:ind w:left="570"/>
      </w:pPr>
      <w:r>
        <w:rPr>
          <w:spacing w:val="-2"/>
          <w:position w:val="2"/>
        </w:rPr>
        <w:t>plt.show()</w:t>
      </w:r>
    </w:p>
    <w:p w14:paraId="3E47A94A">
      <w:pPr>
        <w:pStyle w:val="2"/>
        <w:spacing w:before="294" w:line="286" w:lineRule="exact"/>
        <w:ind w:left="150"/>
      </w:pPr>
      <w:r>
        <w:rPr>
          <w:position w:val="3"/>
        </w:rPr>
        <w:t>display(resulrt_data,'S</w:t>
      </w:r>
      <w:r>
        <w:rPr>
          <w:spacing w:val="-1"/>
          <w:position w:val="3"/>
        </w:rPr>
        <w:t>upport',30)</w:t>
      </w:r>
    </w:p>
    <w:p w14:paraId="3B528633">
      <w:pPr>
        <w:pStyle w:val="2"/>
        <w:spacing w:line="291" w:lineRule="auto"/>
      </w:pPr>
    </w:p>
    <w:p w14:paraId="61251259">
      <w:pPr>
        <w:spacing w:before="91" w:line="236" w:lineRule="auto"/>
        <w:ind w:left="10" w:right="32" w:firstLine="619"/>
        <w:jc w:val="both"/>
        <w:rPr>
          <w:rFonts w:ascii="宋体" w:hAnsi="宋体" w:eastAsia="宋体" w:cs="宋体"/>
          <w:sz w:val="21"/>
          <w:szCs w:val="21"/>
        </w:rPr>
      </w:pPr>
      <w:r>
        <w:rPr>
          <w:rFonts w:ascii="宋体" w:hAnsi="宋体" w:eastAsia="宋体" w:cs="宋体"/>
          <w:spacing w:val="16"/>
          <w:sz w:val="28"/>
          <w:szCs w:val="28"/>
        </w:rPr>
        <w:t>在图4-16中，我们会发现有一些项在序列规则间频繁出现，这是一</w:t>
      </w:r>
      <w:r>
        <w:rPr>
          <w:rFonts w:ascii="宋体" w:hAnsi="宋体" w:eastAsia="宋体" w:cs="宋体"/>
          <w:spacing w:val="18"/>
          <w:sz w:val="28"/>
          <w:szCs w:val="28"/>
        </w:rPr>
        <w:t xml:space="preserve"> </w:t>
      </w:r>
      <w:r>
        <w:rPr>
          <w:rFonts w:ascii="宋体" w:hAnsi="宋体" w:eastAsia="宋体" w:cs="宋体"/>
          <w:spacing w:val="20"/>
          <w:sz w:val="28"/>
          <w:szCs w:val="28"/>
        </w:rPr>
        <w:t>个必然的结果：注定存在流行的项，因此序列规则也会支持度较高。在</w:t>
      </w:r>
      <w:r>
        <w:rPr>
          <w:rFonts w:ascii="宋体" w:hAnsi="宋体" w:eastAsia="宋体" w:cs="宋体"/>
          <w:spacing w:val="4"/>
          <w:sz w:val="28"/>
          <w:szCs w:val="28"/>
        </w:rPr>
        <w:t xml:space="preserve"> </w:t>
      </w:r>
      <w:r>
        <w:rPr>
          <w:rFonts w:ascii="宋体" w:hAnsi="宋体" w:eastAsia="宋体" w:cs="宋体"/>
          <w:spacing w:val="20"/>
          <w:sz w:val="28"/>
          <w:szCs w:val="28"/>
        </w:rPr>
        <w:t>实际应用中，可以通过业务解读将部分序列规则合</w:t>
      </w:r>
      <w:r>
        <w:rPr>
          <w:rFonts w:ascii="宋体" w:hAnsi="宋体" w:eastAsia="宋体" w:cs="宋体"/>
          <w:spacing w:val="19"/>
          <w:sz w:val="28"/>
          <w:szCs w:val="28"/>
        </w:rPr>
        <w:t>并，根据业务特点应</w:t>
      </w:r>
      <w:r>
        <w:rPr>
          <w:rFonts w:ascii="宋体" w:hAnsi="宋体" w:eastAsia="宋体" w:cs="宋体"/>
          <w:sz w:val="28"/>
          <w:szCs w:val="28"/>
        </w:rPr>
        <w:t xml:space="preserve"> </w:t>
      </w:r>
      <w:r>
        <w:rPr>
          <w:rFonts w:ascii="宋体" w:hAnsi="宋体" w:eastAsia="宋体" w:cs="宋体"/>
          <w:spacing w:val="20"/>
          <w:sz w:val="28"/>
          <w:szCs w:val="28"/>
        </w:rPr>
        <w:t>用最有价值的序列规则。从进一步分析的角度来讲，可以</w:t>
      </w:r>
      <w:r>
        <w:rPr>
          <w:rFonts w:ascii="宋体" w:hAnsi="宋体" w:eastAsia="宋体" w:cs="宋体"/>
          <w:spacing w:val="19"/>
          <w:sz w:val="28"/>
          <w:szCs w:val="28"/>
        </w:rPr>
        <w:t>应用类似于文</w:t>
      </w:r>
      <w:r>
        <w:rPr>
          <w:rFonts w:ascii="宋体" w:hAnsi="宋体" w:eastAsia="宋体" w:cs="宋体"/>
          <w:sz w:val="28"/>
          <w:szCs w:val="28"/>
        </w:rPr>
        <w:t xml:space="preserve"> </w:t>
      </w:r>
      <w:r>
        <w:rPr>
          <w:rFonts w:ascii="宋体" w:hAnsi="宋体" w:eastAsia="宋体" w:cs="宋体"/>
          <w:spacing w:val="20"/>
          <w:sz w:val="28"/>
          <w:szCs w:val="28"/>
        </w:rPr>
        <w:t>本相似性分析的技术，将序列规则看作一个个短</w:t>
      </w:r>
      <w:r>
        <w:rPr>
          <w:rFonts w:ascii="宋体" w:hAnsi="宋体" w:eastAsia="宋体" w:cs="宋体"/>
          <w:spacing w:val="19"/>
          <w:sz w:val="28"/>
          <w:szCs w:val="28"/>
        </w:rPr>
        <w:t>文，在将项进行向量化</w:t>
      </w:r>
      <w:r>
        <w:rPr>
          <w:rFonts w:ascii="宋体" w:hAnsi="宋体" w:eastAsia="宋体" w:cs="宋体"/>
          <w:sz w:val="28"/>
          <w:szCs w:val="28"/>
        </w:rPr>
        <w:t xml:space="preserve"> </w:t>
      </w:r>
      <w:r>
        <w:rPr>
          <w:rFonts w:ascii="宋体" w:hAnsi="宋体" w:eastAsia="宋体" w:cs="宋体"/>
          <w:spacing w:val="20"/>
          <w:sz w:val="28"/>
          <w:szCs w:val="28"/>
        </w:rPr>
        <w:t>处理的基础上计算序列规则的相似性，从而对</w:t>
      </w:r>
      <w:r>
        <w:rPr>
          <w:rFonts w:ascii="宋体" w:hAnsi="宋体" w:eastAsia="宋体" w:cs="宋体"/>
          <w:spacing w:val="19"/>
          <w:sz w:val="28"/>
          <w:szCs w:val="28"/>
        </w:rPr>
        <w:t>实际业务应用给出有价值</w:t>
      </w:r>
      <w:r>
        <w:rPr>
          <w:rFonts w:ascii="宋体" w:hAnsi="宋体" w:eastAsia="宋体" w:cs="宋体"/>
          <w:sz w:val="28"/>
          <w:szCs w:val="28"/>
        </w:rPr>
        <w:t xml:space="preserve"> </w:t>
      </w:r>
      <w:r>
        <w:rPr>
          <w:rFonts w:ascii="宋体" w:hAnsi="宋体" w:eastAsia="宋体" w:cs="宋体"/>
          <w:spacing w:val="-11"/>
          <w:sz w:val="21"/>
          <w:szCs w:val="21"/>
        </w:rPr>
        <w:t>的</w:t>
      </w:r>
      <w:r>
        <w:rPr>
          <w:rFonts w:ascii="宋体" w:hAnsi="宋体" w:eastAsia="宋体" w:cs="宋体"/>
          <w:spacing w:val="14"/>
          <w:sz w:val="21"/>
          <w:szCs w:val="21"/>
        </w:rPr>
        <w:t xml:space="preserve"> </w:t>
      </w:r>
      <w:r>
        <w:rPr>
          <w:rFonts w:ascii="宋体" w:hAnsi="宋体" w:eastAsia="宋体" w:cs="宋体"/>
          <w:spacing w:val="-11"/>
          <w:sz w:val="21"/>
          <w:szCs w:val="21"/>
        </w:rPr>
        <w:t>提</w:t>
      </w:r>
      <w:r>
        <w:rPr>
          <w:rFonts w:ascii="宋体" w:hAnsi="宋体" w:eastAsia="宋体" w:cs="宋体"/>
          <w:spacing w:val="14"/>
          <w:sz w:val="21"/>
          <w:szCs w:val="21"/>
        </w:rPr>
        <w:t xml:space="preserve"> </w:t>
      </w:r>
      <w:r>
        <w:rPr>
          <w:rFonts w:ascii="宋体" w:hAnsi="宋体" w:eastAsia="宋体" w:cs="宋体"/>
          <w:spacing w:val="-11"/>
          <w:sz w:val="21"/>
          <w:szCs w:val="21"/>
        </w:rPr>
        <w:t>示</w:t>
      </w:r>
      <w:r>
        <w:rPr>
          <w:rFonts w:ascii="宋体" w:hAnsi="宋体" w:eastAsia="宋体" w:cs="宋体"/>
          <w:spacing w:val="5"/>
          <w:sz w:val="21"/>
          <w:szCs w:val="21"/>
        </w:rPr>
        <w:t xml:space="preserve"> </w:t>
      </w:r>
      <w:r>
        <w:rPr>
          <w:rFonts w:ascii="宋体" w:hAnsi="宋体" w:eastAsia="宋体" w:cs="宋体"/>
          <w:spacing w:val="-11"/>
          <w:sz w:val="21"/>
          <w:szCs w:val="21"/>
        </w:rPr>
        <w:t>。</w:t>
      </w:r>
    </w:p>
    <w:p w14:paraId="02752FAE">
      <w:pPr>
        <w:pStyle w:val="2"/>
        <w:spacing w:before="236" w:line="382" w:lineRule="exact"/>
        <w:jc w:val="right"/>
        <w:rPr>
          <w:sz w:val="28"/>
          <w:szCs w:val="28"/>
        </w:rPr>
      </w:pPr>
      <w:r>
        <w:rPr>
          <w:rFonts w:ascii="黑体" w:hAnsi="黑体" w:eastAsia="黑体" w:cs="黑体"/>
          <w:color w:val="1070D0"/>
          <w:spacing w:val="-3"/>
        </w:rPr>
        <w:t>[1]</w:t>
      </w:r>
      <w:r>
        <w:rPr>
          <w:rFonts w:ascii="黑体" w:hAnsi="黑体" w:eastAsia="黑体" w:cs="黑体"/>
          <w:color w:val="1070D0"/>
          <w:spacing w:val="1"/>
        </w:rPr>
        <w:t xml:space="preserve">                          </w:t>
      </w:r>
      <w:r>
        <w:fldChar w:fldCharType="begin"/>
      </w:r>
      <w:r>
        <w:instrText xml:space="preserve"> HYPERLINK "https://www.kaggle.com/c/acquire-valued-shoppers" </w:instrText>
      </w:r>
      <w:r>
        <w:fldChar w:fldCharType="separate"/>
      </w:r>
      <w:r>
        <w:rPr>
          <w:spacing w:val="-3"/>
          <w:position w:val="4"/>
          <w:sz w:val="28"/>
          <w:szCs w:val="28"/>
        </w:rPr>
        <w:t>https://www.kaggle.com/c/acquire-valued-shoppers</w:t>
      </w:r>
      <w:r>
        <w:rPr>
          <w:spacing w:val="-3"/>
          <w:position w:val="4"/>
          <w:sz w:val="28"/>
          <w:szCs w:val="28"/>
        </w:rPr>
        <w:fldChar w:fldCharType="end"/>
      </w:r>
      <w:r>
        <w:rPr>
          <w:spacing w:val="-3"/>
          <w:position w:val="4"/>
          <w:sz w:val="28"/>
          <w:szCs w:val="28"/>
        </w:rPr>
        <w:t>-</w:t>
      </w:r>
    </w:p>
    <w:p w14:paraId="3419AD45">
      <w:pPr>
        <w:spacing w:before="81" w:line="183" w:lineRule="auto"/>
        <w:ind w:left="10"/>
        <w:rPr>
          <w:rFonts w:ascii="宋体" w:hAnsi="宋体" w:eastAsia="宋体" w:cs="宋体"/>
          <w:sz w:val="28"/>
          <w:szCs w:val="28"/>
        </w:rPr>
      </w:pPr>
      <w:r>
        <w:rPr>
          <w:rFonts w:ascii="Times New Roman" w:hAnsi="Times New Roman" w:eastAsia="Times New Roman" w:cs="Times New Roman"/>
          <w:spacing w:val="-1"/>
          <w:sz w:val="28"/>
          <w:szCs w:val="28"/>
        </w:rPr>
        <w:t>challenge#description</w:t>
      </w:r>
      <w:r>
        <w:rPr>
          <w:rFonts w:ascii="宋体" w:hAnsi="宋体" w:eastAsia="宋体" w:cs="宋体"/>
          <w:spacing w:val="-1"/>
          <w:sz w:val="28"/>
          <w:szCs w:val="28"/>
        </w:rPr>
        <w:t>。</w:t>
      </w:r>
    </w:p>
    <w:p w14:paraId="3218CD64">
      <w:pPr>
        <w:spacing w:line="183" w:lineRule="auto"/>
        <w:rPr>
          <w:rFonts w:ascii="宋体" w:hAnsi="宋体" w:eastAsia="宋体" w:cs="宋体"/>
          <w:sz w:val="28"/>
          <w:szCs w:val="28"/>
        </w:rPr>
        <w:sectPr>
          <w:pgSz w:w="12240" w:h="15840"/>
          <w:pgMar w:top="400" w:right="1471" w:bottom="0" w:left="1419" w:header="0" w:footer="0" w:gutter="0"/>
          <w:cols w:space="720" w:num="1"/>
        </w:sectPr>
      </w:pPr>
    </w:p>
    <w:p w14:paraId="5A481B35">
      <w:pPr>
        <w:pStyle w:val="2"/>
        <w:spacing w:line="299" w:lineRule="auto"/>
      </w:pPr>
    </w:p>
    <w:p w14:paraId="3C34B4ED">
      <w:pPr>
        <w:pStyle w:val="2"/>
        <w:spacing w:line="299" w:lineRule="auto"/>
      </w:pPr>
    </w:p>
    <w:p w14:paraId="0D04795C">
      <w:pPr>
        <w:pStyle w:val="2"/>
        <w:spacing w:line="300" w:lineRule="auto"/>
      </w:pPr>
    </w:p>
    <w:p w14:paraId="429051EC">
      <w:pPr>
        <w:pStyle w:val="2"/>
        <w:spacing w:line="300" w:lineRule="auto"/>
      </w:pPr>
    </w:p>
    <w:p w14:paraId="1A5CDEA5">
      <w:pPr>
        <w:spacing w:before="127" w:line="576"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4.5    </w:t>
      </w:r>
      <w:r>
        <w:rPr>
          <w:rFonts w:ascii="宋体" w:hAnsi="宋体" w:eastAsia="宋体" w:cs="宋体"/>
          <w:color w:val="0468BB"/>
          <w:spacing w:val="-1"/>
          <w:position w:val="3"/>
          <w:sz w:val="39"/>
          <w:szCs w:val="39"/>
        </w:rPr>
        <w:t>序列预测的挖掘以及应用</w:t>
      </w:r>
    </w:p>
    <w:p w14:paraId="3C93A43B">
      <w:pPr>
        <w:spacing w:before="215" w:line="220" w:lineRule="auto"/>
        <w:ind w:left="5" w:firstLine="597"/>
        <w:rPr>
          <w:rFonts w:ascii="宋体" w:hAnsi="宋体" w:eastAsia="宋体" w:cs="宋体"/>
          <w:sz w:val="30"/>
          <w:szCs w:val="30"/>
        </w:rPr>
      </w:pPr>
      <w:r>
        <w:rPr>
          <w:rFonts w:ascii="宋体" w:hAnsi="宋体" w:eastAsia="宋体" w:cs="宋体"/>
          <w:sz w:val="30"/>
          <w:szCs w:val="30"/>
        </w:rPr>
        <w:t>序列预测（</w:t>
      </w:r>
      <w:r>
        <w:rPr>
          <w:rFonts w:ascii="Times New Roman" w:hAnsi="Times New Roman" w:eastAsia="Times New Roman" w:cs="Times New Roman"/>
          <w:sz w:val="30"/>
          <w:szCs w:val="30"/>
        </w:rPr>
        <w:t>Sequential Prediction</w:t>
      </w:r>
      <w:r>
        <w:rPr>
          <w:rFonts w:ascii="宋体" w:hAnsi="宋体" w:eastAsia="宋体" w:cs="宋体"/>
          <w:sz w:val="30"/>
          <w:szCs w:val="30"/>
        </w:rPr>
        <w:t>）</w:t>
      </w:r>
      <w:r>
        <w:rPr>
          <w:rFonts w:ascii="宋体" w:hAnsi="宋体" w:eastAsia="宋体" w:cs="宋体"/>
          <w:spacing w:val="-1"/>
          <w:sz w:val="30"/>
          <w:szCs w:val="30"/>
        </w:rPr>
        <w:t>就是预测给定序列中的下一个</w:t>
      </w:r>
      <w:r>
        <w:rPr>
          <w:rFonts w:ascii="宋体" w:hAnsi="宋体" w:eastAsia="宋体" w:cs="宋体"/>
          <w:sz w:val="30"/>
          <w:szCs w:val="30"/>
        </w:rPr>
        <w:t xml:space="preserve">   </w:t>
      </w:r>
      <w:r>
        <w:rPr>
          <w:rFonts w:ascii="宋体" w:hAnsi="宋体" w:eastAsia="宋体" w:cs="宋体"/>
          <w:spacing w:val="-1"/>
          <w:sz w:val="30"/>
          <w:szCs w:val="30"/>
        </w:rPr>
        <w:t>项，序列预测也称为</w:t>
      </w:r>
      <w:r>
        <w:rPr>
          <w:rFonts w:ascii="Times New Roman" w:hAnsi="Times New Roman" w:eastAsia="Times New Roman" w:cs="Times New Roman"/>
          <w:spacing w:val="-1"/>
          <w:sz w:val="30"/>
          <w:szCs w:val="30"/>
        </w:rPr>
        <w:t>Sequence Labeli</w:t>
      </w:r>
      <w:r>
        <w:rPr>
          <w:rFonts w:ascii="Times New Roman" w:hAnsi="Times New Roman" w:eastAsia="Times New Roman" w:cs="Times New Roman"/>
          <w:spacing w:val="-2"/>
          <w:sz w:val="30"/>
          <w:szCs w:val="30"/>
        </w:rPr>
        <w:t>ng</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。序列预测与我们常见的基于观</w:t>
      </w:r>
      <w:r>
        <w:rPr>
          <w:rFonts w:ascii="宋体" w:hAnsi="宋体" w:eastAsia="宋体" w:cs="宋体"/>
          <w:sz w:val="30"/>
          <w:szCs w:val="30"/>
        </w:rPr>
        <w:t xml:space="preserve"> </w:t>
      </w:r>
      <w:r>
        <w:rPr>
          <w:rFonts w:ascii="宋体" w:hAnsi="宋体" w:eastAsia="宋体" w:cs="宋体"/>
          <w:spacing w:val="-1"/>
          <w:sz w:val="30"/>
          <w:szCs w:val="30"/>
        </w:rPr>
        <w:t>察期、表现期的预测是显著不同的。在第</w:t>
      </w:r>
      <w:r>
        <w:rPr>
          <w:rFonts w:ascii="Times New Roman" w:hAnsi="Times New Roman" w:eastAsia="Times New Roman" w:cs="Times New Roman"/>
          <w:spacing w:val="-1"/>
          <w:sz w:val="30"/>
          <w:szCs w:val="30"/>
        </w:rPr>
        <w:t>7</w:t>
      </w:r>
      <w:r>
        <w:rPr>
          <w:rFonts w:ascii="宋体" w:hAnsi="宋体" w:eastAsia="宋体" w:cs="宋体"/>
          <w:spacing w:val="-1"/>
          <w:sz w:val="30"/>
          <w:szCs w:val="30"/>
        </w:rPr>
        <w:t>章中，我们对比了两种建模</w:t>
      </w:r>
      <w:r>
        <w:rPr>
          <w:rFonts w:ascii="宋体" w:hAnsi="宋体" w:eastAsia="宋体" w:cs="宋体"/>
          <w:spacing w:val="17"/>
          <w:sz w:val="30"/>
          <w:szCs w:val="30"/>
        </w:rPr>
        <w:t xml:space="preserve"> </w:t>
      </w:r>
      <w:r>
        <w:rPr>
          <w:rFonts w:ascii="宋体" w:hAnsi="宋体" w:eastAsia="宋体" w:cs="宋体"/>
          <w:spacing w:val="-1"/>
          <w:sz w:val="30"/>
          <w:szCs w:val="30"/>
        </w:rPr>
        <w:t>方式的不同，读者可以参阅相关的描述。</w:t>
      </w:r>
    </w:p>
    <w:p w14:paraId="72F29464">
      <w:pPr>
        <w:spacing w:line="220" w:lineRule="auto"/>
        <w:rPr>
          <w:rFonts w:ascii="宋体" w:hAnsi="宋体" w:eastAsia="宋体" w:cs="宋体"/>
          <w:sz w:val="30"/>
          <w:szCs w:val="30"/>
        </w:rPr>
        <w:sectPr>
          <w:pgSz w:w="12240" w:h="15840"/>
          <w:pgMar w:top="400" w:right="1610" w:bottom="0" w:left="1447" w:header="0" w:footer="0" w:gutter="0"/>
          <w:cols w:space="720" w:num="1"/>
        </w:sectPr>
      </w:pPr>
    </w:p>
    <w:p w14:paraId="043CE5C0">
      <w:pPr>
        <w:pStyle w:val="2"/>
        <w:spacing w:line="266" w:lineRule="auto"/>
      </w:pPr>
    </w:p>
    <w:p w14:paraId="3696F481">
      <w:pPr>
        <w:pStyle w:val="2"/>
        <w:spacing w:line="266" w:lineRule="auto"/>
      </w:pPr>
    </w:p>
    <w:p w14:paraId="5ED2D573">
      <w:pPr>
        <w:pStyle w:val="2"/>
        <w:spacing w:line="266" w:lineRule="auto"/>
      </w:pPr>
    </w:p>
    <w:p w14:paraId="4BDDF3C3">
      <w:pPr>
        <w:pStyle w:val="2"/>
        <w:spacing w:line="267" w:lineRule="auto"/>
      </w:pPr>
    </w:p>
    <w:p w14:paraId="570ABFD7">
      <w:pPr>
        <w:pStyle w:val="2"/>
        <w:spacing w:line="267" w:lineRule="auto"/>
      </w:pPr>
    </w:p>
    <w:p w14:paraId="572C9FA4">
      <w:pPr>
        <w:spacing w:before="127" w:line="220" w:lineRule="auto"/>
        <w:rPr>
          <w:rFonts w:ascii="宋体" w:hAnsi="宋体" w:eastAsia="宋体" w:cs="宋体"/>
          <w:sz w:val="39"/>
          <w:szCs w:val="39"/>
        </w:rPr>
      </w:pPr>
      <w:r>
        <w:rPr>
          <w:rFonts w:ascii="宋体" w:hAnsi="宋体" w:eastAsia="宋体" w:cs="宋体"/>
          <w:color w:val="2070B0"/>
          <w:spacing w:val="-8"/>
          <w:sz w:val="39"/>
          <w:szCs w:val="39"/>
        </w:rPr>
        <w:t>4.5.1</w:t>
      </w:r>
      <w:r>
        <w:rPr>
          <w:rFonts w:ascii="宋体" w:hAnsi="宋体" w:eastAsia="宋体" w:cs="宋体"/>
          <w:color w:val="2070B0"/>
          <w:spacing w:val="151"/>
          <w:sz w:val="39"/>
          <w:szCs w:val="39"/>
        </w:rPr>
        <w:t xml:space="preserve"> </w:t>
      </w:r>
      <w:r>
        <w:rPr>
          <w:rFonts w:ascii="宋体" w:hAnsi="宋体" w:eastAsia="宋体" w:cs="宋体"/>
          <w:color w:val="2070B0"/>
          <w:spacing w:val="-8"/>
          <w:sz w:val="39"/>
          <w:szCs w:val="39"/>
        </w:rPr>
        <w:t>序列规则与序列预测的关系</w:t>
      </w:r>
    </w:p>
    <w:p w14:paraId="1B0818F3">
      <w:pPr>
        <w:pStyle w:val="2"/>
        <w:spacing w:line="273" w:lineRule="auto"/>
      </w:pPr>
    </w:p>
    <w:p w14:paraId="0570482F">
      <w:pPr>
        <w:spacing w:before="94" w:line="225" w:lineRule="auto"/>
        <w:ind w:right="213" w:firstLine="629"/>
        <w:rPr>
          <w:rFonts w:ascii="宋体" w:hAnsi="宋体" w:eastAsia="宋体" w:cs="宋体"/>
          <w:sz w:val="29"/>
          <w:szCs w:val="29"/>
        </w:rPr>
      </w:pPr>
      <w:r>
        <w:rPr>
          <w:rFonts w:ascii="宋体" w:hAnsi="宋体" w:eastAsia="宋体" w:cs="宋体"/>
          <w:spacing w:val="3"/>
          <w:sz w:val="29"/>
          <w:szCs w:val="29"/>
        </w:rPr>
        <w:t>在实际应用中，人们试图通过数据分析得到“客户下一步</w:t>
      </w:r>
      <w:r>
        <w:rPr>
          <w:rFonts w:ascii="宋体" w:hAnsi="宋体" w:eastAsia="宋体" w:cs="宋体"/>
          <w:spacing w:val="2"/>
          <w:sz w:val="29"/>
          <w:szCs w:val="29"/>
        </w:rPr>
        <w:t>会做什</w:t>
      </w:r>
      <w:r>
        <w:rPr>
          <w:rFonts w:ascii="宋体" w:hAnsi="宋体" w:eastAsia="宋体" w:cs="宋体"/>
          <w:sz w:val="29"/>
          <w:szCs w:val="29"/>
        </w:rPr>
        <w:t xml:space="preserve">  </w:t>
      </w:r>
      <w:r>
        <w:rPr>
          <w:rFonts w:ascii="宋体" w:hAnsi="宋体" w:eastAsia="宋体" w:cs="宋体"/>
          <w:spacing w:val="3"/>
          <w:sz w:val="29"/>
          <w:szCs w:val="29"/>
        </w:rPr>
        <w:t>么”的洞察，并将此应用到业务决策中。序列规则与序列预测都可以对</w:t>
      </w:r>
      <w:r>
        <w:rPr>
          <w:rFonts w:ascii="宋体" w:hAnsi="宋体" w:eastAsia="宋体" w:cs="宋体"/>
          <w:spacing w:val="8"/>
          <w:sz w:val="29"/>
          <w:szCs w:val="29"/>
        </w:rPr>
        <w:t xml:space="preserve"> </w:t>
      </w:r>
      <w:r>
        <w:rPr>
          <w:rFonts w:ascii="宋体" w:hAnsi="宋体" w:eastAsia="宋体" w:cs="宋体"/>
          <w:spacing w:val="1"/>
          <w:sz w:val="29"/>
          <w:szCs w:val="29"/>
        </w:rPr>
        <w:t>此发挥作用，如图4-10所示。</w:t>
      </w:r>
    </w:p>
    <w:p w14:paraId="192C5BCF">
      <w:pPr>
        <w:spacing w:before="286" w:line="219" w:lineRule="auto"/>
        <w:ind w:left="824"/>
        <w:rPr>
          <w:rFonts w:ascii="宋体" w:hAnsi="宋体" w:eastAsia="宋体" w:cs="宋体"/>
          <w:sz w:val="29"/>
          <w:szCs w:val="29"/>
        </w:rPr>
      </w:pPr>
      <w:r>
        <w:rPr>
          <w:rFonts w:ascii="宋体" w:hAnsi="宋体" w:eastAsia="宋体" w:cs="宋体"/>
          <w:b/>
          <w:bCs/>
          <w:spacing w:val="5"/>
          <w:sz w:val="29"/>
          <w:szCs w:val="29"/>
        </w:rPr>
        <w:t>表4-10</w:t>
      </w:r>
      <w:r>
        <w:rPr>
          <w:rFonts w:ascii="宋体" w:hAnsi="宋体" w:eastAsia="宋体" w:cs="宋体"/>
          <w:spacing w:val="130"/>
          <w:sz w:val="29"/>
          <w:szCs w:val="29"/>
        </w:rPr>
        <w:t xml:space="preserve"> </w:t>
      </w:r>
      <w:r>
        <w:rPr>
          <w:rFonts w:ascii="宋体" w:hAnsi="宋体" w:eastAsia="宋体" w:cs="宋体"/>
          <w:b/>
          <w:bCs/>
          <w:spacing w:val="5"/>
          <w:sz w:val="29"/>
          <w:szCs w:val="29"/>
        </w:rPr>
        <w:t>序列规则与序列预测输出形式以及使用场景的说明</w:t>
      </w:r>
    </w:p>
    <w:p w14:paraId="096FF345">
      <w:pPr>
        <w:spacing w:line="202" w:lineRule="exact"/>
      </w:pPr>
    </w:p>
    <w:tbl>
      <w:tblPr>
        <w:tblStyle w:val="5"/>
        <w:tblW w:w="9130"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00"/>
        <w:gridCol w:w="2630"/>
        <w:gridCol w:w="1970"/>
        <w:gridCol w:w="2530"/>
      </w:tblGrid>
      <w:tr w14:paraId="07142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 w:hRule="atLeast"/>
        </w:trPr>
        <w:tc>
          <w:tcPr>
            <w:tcW w:w="2000" w:type="dxa"/>
            <w:vMerge w:val="restart"/>
            <w:tcBorders>
              <w:left w:val="nil"/>
              <w:bottom w:val="nil"/>
            </w:tcBorders>
            <w:vAlign w:val="top"/>
          </w:tcPr>
          <w:p w14:paraId="294F17DD">
            <w:pPr>
              <w:spacing w:line="310" w:lineRule="auto"/>
              <w:rPr>
                <w:rFonts w:ascii="Arial"/>
                <w:sz w:val="21"/>
              </w:rPr>
            </w:pPr>
          </w:p>
          <w:p w14:paraId="0CA71BC1">
            <w:pPr>
              <w:pStyle w:val="6"/>
              <w:spacing w:before="58" w:line="220" w:lineRule="auto"/>
              <w:ind w:left="182"/>
            </w:pPr>
            <w:r>
              <w:rPr>
                <w:b/>
                <w:bCs/>
                <w:spacing w:val="-3"/>
              </w:rPr>
              <w:t>客户已经发生的序列</w:t>
            </w:r>
          </w:p>
        </w:tc>
        <w:tc>
          <w:tcPr>
            <w:tcW w:w="4600" w:type="dxa"/>
            <w:gridSpan w:val="2"/>
            <w:vAlign w:val="top"/>
          </w:tcPr>
          <w:p w14:paraId="43B2B960">
            <w:pPr>
              <w:pStyle w:val="6"/>
              <w:spacing w:before="138" w:line="219" w:lineRule="auto"/>
              <w:ind w:left="1487"/>
            </w:pPr>
            <w:r>
              <w:rPr>
                <w:b/>
                <w:bCs/>
              </w:rPr>
              <w:t>客户下一步会做什么</w:t>
            </w:r>
          </w:p>
        </w:tc>
        <w:tc>
          <w:tcPr>
            <w:tcW w:w="2530" w:type="dxa"/>
            <w:vMerge w:val="restart"/>
            <w:tcBorders>
              <w:bottom w:val="nil"/>
              <w:right w:val="nil"/>
            </w:tcBorders>
            <w:vAlign w:val="top"/>
          </w:tcPr>
          <w:p w14:paraId="5C4B9D54">
            <w:pPr>
              <w:spacing w:line="309" w:lineRule="auto"/>
              <w:rPr>
                <w:rFonts w:ascii="Arial"/>
                <w:sz w:val="21"/>
              </w:rPr>
            </w:pPr>
          </w:p>
          <w:p w14:paraId="27A221E3">
            <w:pPr>
              <w:pStyle w:val="6"/>
              <w:spacing w:before="59" w:line="219" w:lineRule="auto"/>
              <w:ind w:left="897"/>
            </w:pPr>
            <w:r>
              <w:rPr>
                <w:b/>
                <w:bCs/>
                <w:spacing w:val="2"/>
              </w:rPr>
              <w:t>业务应用</w:t>
            </w:r>
          </w:p>
        </w:tc>
      </w:tr>
      <w:tr w14:paraId="0DD95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000" w:type="dxa"/>
            <w:vMerge w:val="continue"/>
            <w:tcBorders>
              <w:top w:val="nil"/>
              <w:left w:val="nil"/>
            </w:tcBorders>
            <w:vAlign w:val="top"/>
          </w:tcPr>
          <w:p w14:paraId="6F96FC94">
            <w:pPr>
              <w:rPr>
                <w:rFonts w:ascii="Arial"/>
                <w:sz w:val="21"/>
              </w:rPr>
            </w:pPr>
          </w:p>
        </w:tc>
        <w:tc>
          <w:tcPr>
            <w:tcW w:w="2630" w:type="dxa"/>
            <w:vAlign w:val="top"/>
          </w:tcPr>
          <w:p w14:paraId="1CBAC934">
            <w:pPr>
              <w:pStyle w:val="6"/>
              <w:spacing w:before="138" w:line="220" w:lineRule="auto"/>
              <w:ind w:left="777"/>
            </w:pPr>
            <w:r>
              <w:rPr>
                <w:b/>
                <w:bCs/>
                <w:spacing w:val="-3"/>
              </w:rPr>
              <w:t>基于序列规则</w:t>
            </w:r>
          </w:p>
        </w:tc>
        <w:tc>
          <w:tcPr>
            <w:tcW w:w="1970" w:type="dxa"/>
            <w:vAlign w:val="top"/>
          </w:tcPr>
          <w:p w14:paraId="77B24098">
            <w:pPr>
              <w:pStyle w:val="6"/>
              <w:spacing w:before="138" w:line="220" w:lineRule="auto"/>
              <w:ind w:left="447"/>
            </w:pPr>
            <w:r>
              <w:rPr>
                <w:b/>
                <w:bCs/>
                <w:spacing w:val="-3"/>
              </w:rPr>
              <w:t>基于序列预测</w:t>
            </w:r>
          </w:p>
        </w:tc>
        <w:tc>
          <w:tcPr>
            <w:tcW w:w="2530" w:type="dxa"/>
            <w:vMerge w:val="continue"/>
            <w:tcBorders>
              <w:top w:val="nil"/>
              <w:right w:val="nil"/>
            </w:tcBorders>
            <w:vAlign w:val="top"/>
          </w:tcPr>
          <w:p w14:paraId="23436A64">
            <w:pPr>
              <w:rPr>
                <w:rFonts w:ascii="Arial"/>
                <w:sz w:val="21"/>
              </w:rPr>
            </w:pPr>
          </w:p>
        </w:tc>
      </w:tr>
      <w:tr w14:paraId="6F46B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0" w:hRule="atLeast"/>
        </w:trPr>
        <w:tc>
          <w:tcPr>
            <w:tcW w:w="2000" w:type="dxa"/>
            <w:tcBorders>
              <w:left w:val="nil"/>
            </w:tcBorders>
            <w:vAlign w:val="top"/>
          </w:tcPr>
          <w:p w14:paraId="1C30A289">
            <w:pPr>
              <w:spacing w:line="356" w:lineRule="auto"/>
              <w:rPr>
                <w:rFonts w:ascii="Arial"/>
                <w:sz w:val="21"/>
              </w:rPr>
            </w:pPr>
          </w:p>
          <w:p w14:paraId="42884947">
            <w:pPr>
              <w:pStyle w:val="6"/>
              <w:spacing w:before="59" w:line="216" w:lineRule="auto"/>
              <w:ind w:left="262"/>
            </w:pPr>
            <w:r>
              <w:rPr>
                <w:b/>
                <w:bCs/>
                <w:spacing w:val="-3"/>
              </w:rPr>
              <w:t>a,b,c,d</w:t>
            </w:r>
          </w:p>
        </w:tc>
        <w:tc>
          <w:tcPr>
            <w:tcW w:w="2630" w:type="dxa"/>
            <w:vAlign w:val="top"/>
          </w:tcPr>
          <w:p w14:paraId="1F2A2008">
            <w:pPr>
              <w:pStyle w:val="6"/>
              <w:spacing w:before="150" w:line="216" w:lineRule="auto"/>
              <w:ind w:left="265"/>
            </w:pPr>
            <w:r>
              <w:rPr>
                <w:spacing w:val="-1"/>
              </w:rPr>
              <w:t>a,b,c,d→e</w:t>
            </w:r>
          </w:p>
          <w:p w14:paraId="179BFF20">
            <w:pPr>
              <w:pStyle w:val="6"/>
              <w:spacing w:before="72" w:line="296" w:lineRule="auto"/>
              <w:ind w:left="264" w:right="107" w:hanging="10"/>
            </w:pPr>
            <w:r>
              <w:t>(客户目前的行为可以被上述</w:t>
            </w:r>
            <w:r>
              <w:rPr>
                <w:spacing w:val="6"/>
              </w:rPr>
              <w:t xml:space="preserve"> </w:t>
            </w:r>
            <w:r>
              <w:rPr>
                <w:spacing w:val="3"/>
              </w:rPr>
              <w:t>规则覆盖，且置信度较高)</w:t>
            </w:r>
          </w:p>
        </w:tc>
        <w:tc>
          <w:tcPr>
            <w:tcW w:w="1970" w:type="dxa"/>
            <w:vAlign w:val="top"/>
          </w:tcPr>
          <w:p w14:paraId="477C7F4B">
            <w:pPr>
              <w:pStyle w:val="6"/>
              <w:spacing w:before="150" w:line="216" w:lineRule="auto"/>
              <w:ind w:left="265"/>
            </w:pPr>
            <w:r>
              <w:rPr>
                <w:spacing w:val="-1"/>
              </w:rPr>
              <w:t>a,b,c,d→e</w:t>
            </w:r>
          </w:p>
          <w:p w14:paraId="60EDBB56">
            <w:pPr>
              <w:pStyle w:val="6"/>
              <w:spacing w:before="72" w:line="296" w:lineRule="auto"/>
              <w:ind w:left="265" w:right="157"/>
            </w:pPr>
            <w:r>
              <w:t>(预测下一个动作可</w:t>
            </w:r>
            <w:r>
              <w:rPr>
                <w:spacing w:val="6"/>
              </w:rPr>
              <w:t xml:space="preserve"> </w:t>
            </w:r>
            <w:r>
              <w:rPr>
                <w:spacing w:val="9"/>
              </w:rPr>
              <w:t>能是e)</w:t>
            </w:r>
          </w:p>
        </w:tc>
        <w:tc>
          <w:tcPr>
            <w:tcW w:w="2530" w:type="dxa"/>
            <w:tcBorders>
              <w:right w:val="nil"/>
            </w:tcBorders>
            <w:vAlign w:val="top"/>
          </w:tcPr>
          <w:p w14:paraId="4757DB84">
            <w:pPr>
              <w:pStyle w:val="6"/>
              <w:spacing w:before="282" w:line="309" w:lineRule="auto"/>
              <w:ind w:left="175" w:right="150" w:firstLine="139"/>
            </w:pPr>
            <w:r>
              <w:rPr>
                <w:spacing w:val="3"/>
              </w:rPr>
              <w:t>给客户推荐e(向上销售)</w:t>
            </w:r>
            <w:r>
              <w:rPr>
                <w:spacing w:val="1"/>
              </w:rPr>
              <w:t xml:space="preserve">  </w:t>
            </w:r>
            <w:r>
              <w:rPr>
                <w:spacing w:val="3"/>
              </w:rPr>
              <w:t>或推荐相似产品(交叉销售)</w:t>
            </w:r>
          </w:p>
        </w:tc>
      </w:tr>
    </w:tbl>
    <w:p w14:paraId="7E13C032">
      <w:pPr>
        <w:pStyle w:val="2"/>
        <w:spacing w:line="299" w:lineRule="auto"/>
      </w:pPr>
    </w:p>
    <w:p w14:paraId="7BA54791">
      <w:pPr>
        <w:spacing w:before="94" w:line="223" w:lineRule="auto"/>
        <w:ind w:firstLine="629"/>
        <w:rPr>
          <w:rFonts w:ascii="宋体" w:hAnsi="宋体" w:eastAsia="宋体" w:cs="宋体"/>
          <w:sz w:val="29"/>
          <w:szCs w:val="29"/>
        </w:rPr>
      </w:pPr>
      <w:r>
        <w:rPr>
          <w:rFonts w:ascii="宋体" w:hAnsi="宋体" w:eastAsia="宋体" w:cs="宋体"/>
          <w:spacing w:val="9"/>
          <w:sz w:val="29"/>
          <w:szCs w:val="29"/>
        </w:rPr>
        <w:t>序列规则与序列预测都是应用过往的历史数据进行学习。序列规则</w:t>
      </w:r>
      <w:r>
        <w:rPr>
          <w:rFonts w:ascii="宋体" w:hAnsi="宋体" w:eastAsia="宋体" w:cs="宋体"/>
          <w:spacing w:val="3"/>
          <w:sz w:val="29"/>
          <w:szCs w:val="29"/>
        </w:rPr>
        <w:t xml:space="preserve"> </w:t>
      </w:r>
      <w:r>
        <w:rPr>
          <w:rFonts w:ascii="宋体" w:hAnsi="宋体" w:eastAsia="宋体" w:cs="宋体"/>
          <w:spacing w:val="18"/>
          <w:sz w:val="29"/>
          <w:szCs w:val="29"/>
        </w:rPr>
        <w:t>是找出共有模式(满足支持度条件)下发生概率较高的规</w:t>
      </w:r>
      <w:r>
        <w:rPr>
          <w:rFonts w:ascii="宋体" w:hAnsi="宋体" w:eastAsia="宋体" w:cs="宋体"/>
          <w:spacing w:val="17"/>
          <w:sz w:val="29"/>
          <w:szCs w:val="29"/>
        </w:rPr>
        <w:t>则，如A、B</w:t>
      </w:r>
    </w:p>
    <w:p w14:paraId="64A715D6">
      <w:pPr>
        <w:spacing w:before="1" w:line="221" w:lineRule="auto"/>
        <w:ind w:right="136"/>
        <w:rPr>
          <w:rFonts w:ascii="宋体" w:hAnsi="宋体" w:eastAsia="宋体" w:cs="宋体"/>
          <w:sz w:val="29"/>
          <w:szCs w:val="29"/>
        </w:rPr>
      </w:pPr>
      <w:r>
        <w:rPr>
          <w:rFonts w:ascii="宋体" w:hAnsi="宋体" w:eastAsia="宋体" w:cs="宋体"/>
          <w:spacing w:val="8"/>
          <w:sz w:val="29"/>
          <w:szCs w:val="29"/>
        </w:rPr>
        <w:t>发生后，C</w:t>
      </w:r>
      <w:r>
        <w:rPr>
          <w:rFonts w:ascii="宋体" w:hAnsi="宋体" w:eastAsia="宋体" w:cs="宋体"/>
          <w:spacing w:val="-61"/>
          <w:sz w:val="29"/>
          <w:szCs w:val="29"/>
        </w:rPr>
        <w:t xml:space="preserve"> </w:t>
      </w:r>
      <w:r>
        <w:rPr>
          <w:rFonts w:ascii="宋体" w:hAnsi="宋体" w:eastAsia="宋体" w:cs="宋体"/>
          <w:spacing w:val="8"/>
          <w:sz w:val="29"/>
          <w:szCs w:val="29"/>
        </w:rPr>
        <w:t>也会发生。序列预测通过学习找到在</w:t>
      </w:r>
      <w:r>
        <w:rPr>
          <w:rFonts w:ascii="宋体" w:hAnsi="宋体" w:eastAsia="宋体" w:cs="宋体"/>
          <w:spacing w:val="7"/>
          <w:sz w:val="29"/>
          <w:szCs w:val="29"/>
        </w:rPr>
        <w:t>已知序列的情况下，下</w:t>
      </w:r>
      <w:r>
        <w:rPr>
          <w:rFonts w:ascii="宋体" w:hAnsi="宋体" w:eastAsia="宋体" w:cs="宋体"/>
          <w:sz w:val="29"/>
          <w:szCs w:val="29"/>
        </w:rPr>
        <w:t xml:space="preserve"> </w:t>
      </w:r>
      <w:r>
        <w:rPr>
          <w:rFonts w:ascii="宋体" w:hAnsi="宋体" w:eastAsia="宋体" w:cs="宋体"/>
          <w:spacing w:val="11"/>
          <w:sz w:val="29"/>
          <w:szCs w:val="29"/>
        </w:rPr>
        <w:t>一个事件会是什么,如已知A、B 发生后，接下来会发生什么。</w:t>
      </w:r>
    </w:p>
    <w:p w14:paraId="1B4CBA4A">
      <w:pPr>
        <w:spacing w:line="221" w:lineRule="auto"/>
        <w:rPr>
          <w:rFonts w:ascii="宋体" w:hAnsi="宋体" w:eastAsia="宋体" w:cs="宋体"/>
          <w:sz w:val="29"/>
          <w:szCs w:val="29"/>
        </w:rPr>
        <w:sectPr>
          <w:pgSz w:w="12240" w:h="15840"/>
          <w:pgMar w:top="400" w:right="1514" w:bottom="0" w:left="1419" w:header="0" w:footer="0" w:gutter="0"/>
          <w:cols w:space="720" w:num="1"/>
        </w:sectPr>
      </w:pPr>
    </w:p>
    <w:p w14:paraId="17E7C5DF">
      <w:pPr>
        <w:pStyle w:val="2"/>
        <w:spacing w:line="254" w:lineRule="auto"/>
      </w:pPr>
    </w:p>
    <w:p w14:paraId="45E5A894">
      <w:pPr>
        <w:pStyle w:val="2"/>
        <w:spacing w:line="254" w:lineRule="auto"/>
      </w:pPr>
    </w:p>
    <w:p w14:paraId="03121201">
      <w:pPr>
        <w:pStyle w:val="2"/>
        <w:spacing w:line="254" w:lineRule="auto"/>
      </w:pPr>
    </w:p>
    <w:p w14:paraId="099F9208">
      <w:pPr>
        <w:pStyle w:val="2"/>
        <w:spacing w:line="255" w:lineRule="auto"/>
      </w:pPr>
    </w:p>
    <w:p w14:paraId="43DBB269">
      <w:pPr>
        <w:pStyle w:val="2"/>
        <w:spacing w:line="255" w:lineRule="auto"/>
      </w:pPr>
    </w:p>
    <w:p w14:paraId="6C29BD27">
      <w:pPr>
        <w:spacing w:before="127" w:line="573"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4.5.2    </w:t>
      </w:r>
      <w:r>
        <w:rPr>
          <w:rFonts w:ascii="宋体" w:hAnsi="宋体" w:eastAsia="宋体" w:cs="宋体"/>
          <w:color w:val="0468BB"/>
          <w:spacing w:val="-1"/>
          <w:position w:val="3"/>
          <w:sz w:val="39"/>
          <w:szCs w:val="39"/>
        </w:rPr>
        <w:t>序列预测算法的介绍</w:t>
      </w:r>
    </w:p>
    <w:p w14:paraId="70075DFB">
      <w:pPr>
        <w:spacing w:before="277" w:line="217" w:lineRule="auto"/>
        <w:ind w:left="3" w:right="49" w:firstLine="618"/>
        <w:jc w:val="both"/>
        <w:rPr>
          <w:rFonts w:ascii="宋体" w:hAnsi="宋体" w:eastAsia="宋体" w:cs="宋体"/>
          <w:sz w:val="30"/>
          <w:szCs w:val="30"/>
        </w:rPr>
      </w:pPr>
      <w:r>
        <w:rPr>
          <w:rFonts w:ascii="宋体" w:hAnsi="宋体" w:eastAsia="宋体" w:cs="宋体"/>
          <w:spacing w:val="-2"/>
          <w:sz w:val="30"/>
          <w:szCs w:val="30"/>
        </w:rPr>
        <w:t>隐马尔可夫模型（</w:t>
      </w:r>
      <w:r>
        <w:rPr>
          <w:rFonts w:ascii="Times New Roman" w:hAnsi="Times New Roman" w:eastAsia="Times New Roman" w:cs="Times New Roman"/>
          <w:spacing w:val="-2"/>
          <w:sz w:val="30"/>
          <w:szCs w:val="30"/>
        </w:rPr>
        <w:t>Hidden Markov Model</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HMM</w:t>
      </w:r>
      <w:r>
        <w:rPr>
          <w:rFonts w:ascii="宋体" w:hAnsi="宋体" w:eastAsia="宋体" w:cs="宋体"/>
          <w:spacing w:val="-2"/>
          <w:sz w:val="30"/>
          <w:szCs w:val="30"/>
        </w:rPr>
        <w:t>）是序列预测中较</w:t>
      </w:r>
      <w:r>
        <w:rPr>
          <w:rFonts w:ascii="宋体" w:hAnsi="宋体" w:eastAsia="宋体" w:cs="宋体"/>
          <w:sz w:val="30"/>
          <w:szCs w:val="30"/>
        </w:rPr>
        <w:t xml:space="preserve"> </w:t>
      </w:r>
      <w:r>
        <w:rPr>
          <w:rFonts w:ascii="宋体" w:hAnsi="宋体" w:eastAsia="宋体" w:cs="宋体"/>
          <w:spacing w:val="-1"/>
          <w:sz w:val="30"/>
          <w:szCs w:val="30"/>
        </w:rPr>
        <w:t>早应用的算法之一。在很多的序列场景中，有一些事件是不被人们关注</w:t>
      </w:r>
      <w:r>
        <w:rPr>
          <w:rFonts w:ascii="宋体" w:hAnsi="宋体" w:eastAsia="宋体" w:cs="宋体"/>
          <w:spacing w:val="18"/>
          <w:sz w:val="30"/>
          <w:szCs w:val="30"/>
        </w:rPr>
        <w:t xml:space="preserve"> </w:t>
      </w:r>
      <w:r>
        <w:rPr>
          <w:rFonts w:ascii="宋体" w:hAnsi="宋体" w:eastAsia="宋体" w:cs="宋体"/>
          <w:spacing w:val="-1"/>
          <w:sz w:val="30"/>
          <w:szCs w:val="30"/>
        </w:rPr>
        <w:t>的，但确是伴随观察事件在发生。若将文本看作一个序列数据，每个词</w:t>
      </w:r>
      <w:r>
        <w:rPr>
          <w:rFonts w:ascii="宋体" w:hAnsi="宋体" w:eastAsia="宋体" w:cs="宋体"/>
          <w:spacing w:val="18"/>
          <w:sz w:val="30"/>
          <w:szCs w:val="30"/>
        </w:rPr>
        <w:t xml:space="preserve"> </w:t>
      </w:r>
      <w:r>
        <w:rPr>
          <w:rFonts w:ascii="宋体" w:hAnsi="宋体" w:eastAsia="宋体" w:cs="宋体"/>
          <w:spacing w:val="-2"/>
          <w:sz w:val="30"/>
          <w:szCs w:val="30"/>
        </w:rPr>
        <w:t>就可以看作一个个项，则每个词的词性则是一个隐信息（事件</w:t>
      </w:r>
      <w:r>
        <w:rPr>
          <w:rFonts w:ascii="宋体" w:hAnsi="宋体" w:eastAsia="宋体" w:cs="宋体"/>
          <w:spacing w:val="22"/>
          <w:sz w:val="30"/>
          <w:szCs w:val="30"/>
        </w:rPr>
        <w:t>），</w:t>
      </w:r>
      <w:r>
        <w:rPr>
          <w:rFonts w:ascii="宋体" w:hAnsi="宋体" w:eastAsia="宋体" w:cs="宋体"/>
          <w:spacing w:val="-2"/>
          <w:sz w:val="30"/>
          <w:szCs w:val="30"/>
        </w:rPr>
        <w:t>同样</w:t>
      </w:r>
      <w:r>
        <w:rPr>
          <w:rFonts w:ascii="宋体" w:hAnsi="宋体" w:eastAsia="宋体" w:cs="宋体"/>
          <w:spacing w:val="1"/>
          <w:sz w:val="30"/>
          <w:szCs w:val="30"/>
        </w:rPr>
        <w:t xml:space="preserve"> </w:t>
      </w:r>
      <w:r>
        <w:rPr>
          <w:rFonts w:ascii="宋体" w:hAnsi="宋体" w:eastAsia="宋体" w:cs="宋体"/>
          <w:spacing w:val="-1"/>
          <w:sz w:val="30"/>
          <w:szCs w:val="30"/>
        </w:rPr>
        <w:t>是按照序列的方式伴随词出现的。应用隐马尔科夫模型进行词序列预测</w:t>
      </w:r>
      <w:r>
        <w:rPr>
          <w:rFonts w:ascii="宋体" w:hAnsi="宋体" w:eastAsia="宋体" w:cs="宋体"/>
          <w:spacing w:val="18"/>
          <w:sz w:val="30"/>
          <w:szCs w:val="30"/>
        </w:rPr>
        <w:t xml:space="preserve"> </w:t>
      </w:r>
      <w:r>
        <w:rPr>
          <w:rFonts w:ascii="宋体" w:hAnsi="宋体" w:eastAsia="宋体" w:cs="宋体"/>
          <w:spacing w:val="-1"/>
          <w:sz w:val="30"/>
          <w:szCs w:val="30"/>
        </w:rPr>
        <w:t>就是应用隐序列来预测观察量，即应用词性来预测下一个词汇。隐马尔</w:t>
      </w:r>
      <w:r>
        <w:rPr>
          <w:rFonts w:ascii="宋体" w:hAnsi="宋体" w:eastAsia="宋体" w:cs="宋体"/>
          <w:spacing w:val="18"/>
          <w:sz w:val="30"/>
          <w:szCs w:val="30"/>
        </w:rPr>
        <w:t xml:space="preserve"> </w:t>
      </w:r>
      <w:r>
        <w:rPr>
          <w:rFonts w:ascii="宋体" w:hAnsi="宋体" w:eastAsia="宋体" w:cs="宋体"/>
          <w:spacing w:val="-1"/>
          <w:sz w:val="30"/>
          <w:szCs w:val="30"/>
        </w:rPr>
        <w:t>科夫模型在词性标记、语音识别等领域被广泛使用。</w:t>
      </w:r>
    </w:p>
    <w:p w14:paraId="72FF0032">
      <w:pPr>
        <w:spacing w:before="286" w:line="214" w:lineRule="auto"/>
        <w:ind w:left="7" w:right="19" w:firstLine="605"/>
        <w:rPr>
          <w:rFonts w:ascii="Times New Roman" w:hAnsi="Times New Roman" w:eastAsia="Times New Roman" w:cs="Times New Roman"/>
          <w:sz w:val="30"/>
          <w:szCs w:val="30"/>
        </w:rPr>
      </w:pPr>
      <w:r>
        <w:rPr>
          <w:rFonts w:ascii="宋体" w:hAnsi="宋体" w:eastAsia="宋体" w:cs="宋体"/>
          <w:spacing w:val="-1"/>
          <w:sz w:val="30"/>
          <w:szCs w:val="30"/>
        </w:rPr>
        <w:t>马尔科夫链是马尔科夫相关模型的基础，马尔科夫链是指未来一系</w:t>
      </w:r>
      <w:r>
        <w:rPr>
          <w:rFonts w:ascii="宋体" w:hAnsi="宋体" w:eastAsia="宋体" w:cs="宋体"/>
          <w:spacing w:val="7"/>
          <w:sz w:val="30"/>
          <w:szCs w:val="30"/>
        </w:rPr>
        <w:t xml:space="preserve"> </w:t>
      </w:r>
      <w:r>
        <w:rPr>
          <w:rFonts w:ascii="宋体" w:hAnsi="宋体" w:eastAsia="宋体" w:cs="宋体"/>
          <w:spacing w:val="-2"/>
          <w:sz w:val="30"/>
          <w:szCs w:val="30"/>
        </w:rPr>
        <w:t>列可能状态的概率仅仅依赖于前一个状态的随机模型</w:t>
      </w:r>
      <w:r>
        <w:fldChar w:fldCharType="begin"/>
      </w:r>
      <w:r>
        <w:instrText xml:space="preserve"> HYPERLINK \l "bookmark195" </w:instrText>
      </w:r>
      <w:r>
        <w:fldChar w:fldCharType="separate"/>
      </w:r>
      <w:r>
        <w:rPr>
          <w:rFonts w:ascii="Times New Roman" w:hAnsi="Times New Roman" w:eastAsia="Times New Roman" w:cs="Times New Roman"/>
          <w:color w:val="0468BB"/>
          <w:spacing w:val="-2"/>
          <w:position w:val="9"/>
          <w:sz w:val="22"/>
          <w:szCs w:val="22"/>
        </w:rPr>
        <w:t>[1]</w:t>
      </w:r>
      <w:r>
        <w:rPr>
          <w:rFonts w:ascii="Times New Roman" w:hAnsi="Times New Roman" w:eastAsia="Times New Roman" w:cs="Times New Roman"/>
          <w:color w:val="0468BB"/>
          <w:spacing w:val="-2"/>
          <w:position w:val="9"/>
          <w:sz w:val="22"/>
          <w:szCs w:val="22"/>
        </w:rPr>
        <w:fldChar w:fldCharType="end"/>
      </w:r>
      <w:r>
        <w:rPr>
          <w:rFonts w:ascii="Times New Roman" w:hAnsi="Times New Roman" w:eastAsia="Times New Roman" w:cs="Times New Roman"/>
          <w:color w:val="0468BB"/>
          <w:position w:val="9"/>
          <w:sz w:val="22"/>
          <w:szCs w:val="22"/>
        </w:rPr>
        <w:t xml:space="preserve"> </w:t>
      </w:r>
      <w:r>
        <w:rPr>
          <w:rFonts w:ascii="宋体" w:hAnsi="宋体" w:eastAsia="宋体" w:cs="宋体"/>
          <w:spacing w:val="-2"/>
          <w:sz w:val="30"/>
          <w:szCs w:val="30"/>
        </w:rPr>
        <w:t>。若将所谓</w:t>
      </w:r>
      <w:r>
        <w:rPr>
          <w:rFonts w:ascii="Times New Roman" w:hAnsi="Times New Roman" w:eastAsia="Times New Roman" w:cs="Times New Roman"/>
          <w:spacing w:val="-2"/>
          <w:sz w:val="30"/>
          <w:szCs w:val="30"/>
        </w:rPr>
        <w:t>“</w:t>
      </w:r>
      <w:r>
        <w:rPr>
          <w:rFonts w:ascii="宋体" w:hAnsi="宋体" w:eastAsia="宋体" w:cs="宋体"/>
          <w:spacing w:val="-2"/>
          <w:sz w:val="30"/>
          <w:szCs w:val="30"/>
        </w:rPr>
        <w:t>前</w:t>
      </w:r>
      <w:r>
        <w:rPr>
          <w:rFonts w:ascii="宋体" w:hAnsi="宋体" w:eastAsia="宋体" w:cs="宋体"/>
          <w:sz w:val="30"/>
          <w:szCs w:val="30"/>
        </w:rPr>
        <w:t xml:space="preserve">  </w:t>
      </w:r>
      <w:r>
        <w:rPr>
          <w:rFonts w:ascii="宋体" w:hAnsi="宋体" w:eastAsia="宋体" w:cs="宋体"/>
          <w:spacing w:val="-1"/>
          <w:sz w:val="30"/>
          <w:szCs w:val="30"/>
        </w:rPr>
        <w:t>一个状态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的定义放宽，由</w:t>
      </w:r>
      <w:r>
        <w:rPr>
          <w:rFonts w:ascii="Times New Roman" w:hAnsi="Times New Roman" w:eastAsia="Times New Roman" w:cs="Times New Roman"/>
          <w:spacing w:val="-1"/>
          <w:sz w:val="30"/>
          <w:szCs w:val="30"/>
        </w:rPr>
        <w:t>“</w:t>
      </w:r>
      <w:r>
        <w:rPr>
          <w:rFonts w:ascii="宋体" w:hAnsi="宋体" w:eastAsia="宋体" w:cs="宋体"/>
          <w:spacing w:val="-1"/>
          <w:sz w:val="30"/>
          <w:szCs w:val="30"/>
        </w:rPr>
        <w:t>仅仅是一个状态取值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扩展为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连续两个状态</w:t>
      </w:r>
      <w:r>
        <w:rPr>
          <w:rFonts w:ascii="宋体" w:hAnsi="宋体" w:eastAsia="宋体" w:cs="宋体"/>
          <w:spacing w:val="16"/>
          <w:sz w:val="30"/>
          <w:szCs w:val="30"/>
        </w:rPr>
        <w:t xml:space="preserve"> </w:t>
      </w:r>
      <w:r>
        <w:rPr>
          <w:rFonts w:ascii="宋体" w:hAnsi="宋体" w:eastAsia="宋体" w:cs="宋体"/>
          <w:spacing w:val="-1"/>
          <w:sz w:val="30"/>
          <w:szCs w:val="30"/>
        </w:rPr>
        <w:t>取值</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，则构成所谓</w:t>
      </w:r>
      <w:r>
        <w:rPr>
          <w:rFonts w:ascii="Times New Roman" w:hAnsi="Times New Roman" w:eastAsia="Times New Roman" w:cs="Times New Roman"/>
          <w:spacing w:val="-1"/>
          <w:sz w:val="30"/>
          <w:szCs w:val="30"/>
        </w:rPr>
        <w:t>second order</w:t>
      </w:r>
      <w:r>
        <w:rPr>
          <w:rFonts w:ascii="Times New Roman" w:hAnsi="Times New Roman" w:eastAsia="Times New Roman" w:cs="Times New Roman"/>
          <w:spacing w:val="-2"/>
          <w:sz w:val="30"/>
          <w:szCs w:val="30"/>
        </w:rPr>
        <w:t xml:space="preserve"> Markov chain</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Nth order Markov chain</w:t>
      </w:r>
      <w:r>
        <w:rPr>
          <w:rFonts w:ascii="宋体" w:hAnsi="宋体" w:eastAsia="宋体" w:cs="宋体"/>
          <w:spacing w:val="-2"/>
          <w:sz w:val="30"/>
          <w:szCs w:val="30"/>
        </w:rPr>
        <w:t>就</w:t>
      </w:r>
      <w:r>
        <w:rPr>
          <w:rFonts w:ascii="宋体" w:hAnsi="宋体" w:eastAsia="宋体" w:cs="宋体"/>
          <w:sz w:val="30"/>
          <w:szCs w:val="30"/>
        </w:rPr>
        <w:t xml:space="preserve"> </w:t>
      </w:r>
      <w:r>
        <w:rPr>
          <w:rFonts w:ascii="宋体" w:hAnsi="宋体" w:eastAsia="宋体" w:cs="宋体"/>
          <w:spacing w:val="-1"/>
          <w:sz w:val="30"/>
          <w:szCs w:val="30"/>
        </w:rPr>
        <w:t>是指我们采用了多少个单个前状态来定义一个新的前状态。</w:t>
      </w:r>
      <w:r>
        <w:rPr>
          <w:rFonts w:ascii="Times New Roman" w:hAnsi="Times New Roman" w:eastAsia="Times New Roman" w:cs="Times New Roman"/>
          <w:spacing w:val="-1"/>
          <w:sz w:val="30"/>
          <w:szCs w:val="30"/>
        </w:rPr>
        <w:t>Nth order</w:t>
      </w:r>
    </w:p>
    <w:p w14:paraId="1F4200FC">
      <w:pPr>
        <w:spacing w:line="421" w:lineRule="exact"/>
        <w:rPr>
          <w:rFonts w:ascii="宋体" w:hAnsi="宋体" w:eastAsia="宋体" w:cs="宋体"/>
          <w:sz w:val="30"/>
          <w:szCs w:val="30"/>
        </w:rPr>
      </w:pPr>
      <w:r>
        <w:rPr>
          <w:rFonts w:ascii="Times New Roman" w:hAnsi="Times New Roman" w:eastAsia="Times New Roman" w:cs="Times New Roman"/>
          <w:position w:val="2"/>
          <w:sz w:val="30"/>
          <w:szCs w:val="30"/>
        </w:rPr>
        <w:t>Markov chain</w:t>
      </w:r>
      <w:r>
        <w:rPr>
          <w:rFonts w:ascii="宋体" w:hAnsi="宋体" w:eastAsia="宋体" w:cs="宋体"/>
          <w:position w:val="2"/>
          <w:sz w:val="30"/>
          <w:szCs w:val="30"/>
        </w:rPr>
        <w:t>在</w:t>
      </w:r>
      <w:r>
        <w:rPr>
          <w:rFonts w:ascii="Times New Roman" w:hAnsi="Times New Roman" w:eastAsia="Times New Roman" w:cs="Times New Roman"/>
          <w:position w:val="2"/>
          <w:sz w:val="30"/>
          <w:szCs w:val="30"/>
        </w:rPr>
        <w:t>DNA</w:t>
      </w:r>
      <w:r>
        <w:rPr>
          <w:rFonts w:ascii="宋体" w:hAnsi="宋体" w:eastAsia="宋体" w:cs="宋体"/>
          <w:position w:val="2"/>
          <w:sz w:val="30"/>
          <w:szCs w:val="30"/>
        </w:rPr>
        <w:t>测序等</w:t>
      </w:r>
      <w:r>
        <w:rPr>
          <w:rFonts w:ascii="宋体" w:hAnsi="宋体" w:eastAsia="宋体" w:cs="宋体"/>
          <w:spacing w:val="-1"/>
          <w:position w:val="2"/>
          <w:sz w:val="30"/>
          <w:szCs w:val="30"/>
        </w:rPr>
        <w:t>应用场景有广泛的应用。</w:t>
      </w:r>
    </w:p>
    <w:p w14:paraId="31123F4F">
      <w:pPr>
        <w:spacing w:before="241" w:line="212" w:lineRule="auto"/>
        <w:ind w:left="3" w:right="49" w:firstLine="609"/>
        <w:rPr>
          <w:rFonts w:ascii="宋体" w:hAnsi="宋体" w:eastAsia="宋体" w:cs="宋体"/>
          <w:sz w:val="30"/>
          <w:szCs w:val="30"/>
        </w:rPr>
      </w:pPr>
      <w:r>
        <w:rPr>
          <w:rFonts w:ascii="宋体" w:hAnsi="宋体" w:eastAsia="宋体" w:cs="宋体"/>
          <w:spacing w:val="-1"/>
          <w:sz w:val="30"/>
          <w:szCs w:val="30"/>
        </w:rPr>
        <w:t>马尔科夫模型的应用前提是使用的场景符合其基本要求（有时又称</w:t>
      </w:r>
      <w:r>
        <w:rPr>
          <w:rFonts w:ascii="宋体" w:hAnsi="宋体" w:eastAsia="宋体" w:cs="宋体"/>
          <w:spacing w:val="7"/>
          <w:sz w:val="30"/>
          <w:szCs w:val="30"/>
        </w:rPr>
        <w:t xml:space="preserve"> </w:t>
      </w:r>
      <w:r>
        <w:rPr>
          <w:rFonts w:ascii="宋体" w:hAnsi="宋体" w:eastAsia="宋体" w:cs="宋体"/>
          <w:spacing w:val="-1"/>
          <w:sz w:val="30"/>
          <w:szCs w:val="30"/>
        </w:rPr>
        <w:t>之为马尔科夫假设</w:t>
      </w:r>
      <w:r>
        <w:rPr>
          <w:rFonts w:ascii="宋体" w:hAnsi="宋体" w:eastAsia="宋体" w:cs="宋体"/>
          <w:spacing w:val="8"/>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未来一系列可能状态的概率仅仅依赖于前一个</w:t>
      </w:r>
      <w:r>
        <w:rPr>
          <w:rFonts w:ascii="宋体" w:hAnsi="宋体" w:eastAsia="宋体" w:cs="宋体"/>
          <w:sz w:val="30"/>
          <w:szCs w:val="30"/>
        </w:rPr>
        <w:t xml:space="preserve">  </w:t>
      </w:r>
      <w:r>
        <w:rPr>
          <w:rFonts w:ascii="宋体" w:hAnsi="宋体" w:eastAsia="宋体" w:cs="宋体"/>
          <w:spacing w:val="-2"/>
          <w:sz w:val="30"/>
          <w:szCs w:val="30"/>
        </w:rPr>
        <w:t>状态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。若使用场景不符合这个要求，就无法使用马尔科夫相关算法。</w:t>
      </w:r>
    </w:p>
    <w:p w14:paraId="0EEC73BF">
      <w:pPr>
        <w:spacing w:before="1" w:line="189" w:lineRule="auto"/>
        <w:ind w:left="36"/>
        <w:rPr>
          <w:rFonts w:ascii="宋体" w:hAnsi="宋体" w:eastAsia="宋体" w:cs="宋体"/>
          <w:sz w:val="30"/>
          <w:szCs w:val="30"/>
        </w:rPr>
      </w:pPr>
      <w:r>
        <w:rPr>
          <w:rFonts w:ascii="宋体" w:hAnsi="宋体" w:eastAsia="宋体" w:cs="宋体"/>
          <w:spacing w:val="-2"/>
          <w:sz w:val="30"/>
          <w:szCs w:val="30"/>
        </w:rPr>
        <w:t>比如，客户购买日常消费品的序列就是一个不符合马尔科夫假设的问</w:t>
      </w:r>
    </w:p>
    <w:p w14:paraId="6776DFD5">
      <w:pPr>
        <w:spacing w:before="1" w:line="222" w:lineRule="auto"/>
        <w:ind w:left="3" w:right="49"/>
        <w:rPr>
          <w:rFonts w:ascii="宋体" w:hAnsi="宋体" w:eastAsia="宋体" w:cs="宋体"/>
          <w:sz w:val="30"/>
          <w:szCs w:val="30"/>
        </w:rPr>
      </w:pPr>
      <w:r>
        <w:rPr>
          <w:rFonts w:ascii="宋体" w:hAnsi="宋体" w:eastAsia="宋体" w:cs="宋体"/>
          <w:sz w:val="30"/>
          <w:szCs w:val="30"/>
        </w:rPr>
        <w:t>题。虽然</w:t>
      </w:r>
      <w:r>
        <w:rPr>
          <w:rFonts w:ascii="Times New Roman" w:hAnsi="Times New Roman" w:eastAsia="Times New Roman" w:cs="Times New Roman"/>
          <w:sz w:val="30"/>
          <w:szCs w:val="30"/>
        </w:rPr>
        <w:t>Nth order Markov chain</w:t>
      </w:r>
      <w:r>
        <w:rPr>
          <w:rFonts w:ascii="宋体" w:hAnsi="宋体" w:eastAsia="宋体" w:cs="宋体"/>
          <w:sz w:val="30"/>
          <w:szCs w:val="30"/>
        </w:rPr>
        <w:t>试图采</w:t>
      </w:r>
      <w:r>
        <w:rPr>
          <w:rFonts w:ascii="宋体" w:hAnsi="宋体" w:eastAsia="宋体" w:cs="宋体"/>
          <w:spacing w:val="-1"/>
          <w:sz w:val="30"/>
          <w:szCs w:val="30"/>
        </w:rPr>
        <w:t>用更多的前状态信息来预测下一</w:t>
      </w:r>
      <w:r>
        <w:rPr>
          <w:rFonts w:ascii="宋体" w:hAnsi="宋体" w:eastAsia="宋体" w:cs="宋体"/>
          <w:sz w:val="30"/>
          <w:szCs w:val="30"/>
        </w:rPr>
        <w:t xml:space="preserve"> </w:t>
      </w:r>
      <w:r>
        <w:rPr>
          <w:rFonts w:ascii="宋体" w:hAnsi="宋体" w:eastAsia="宋体" w:cs="宋体"/>
          <w:spacing w:val="-1"/>
          <w:sz w:val="30"/>
          <w:szCs w:val="30"/>
        </w:rPr>
        <w:t>个序列，但是并没有将过往的序列信息都采集在内，这也势必会丢失一</w:t>
      </w:r>
      <w:r>
        <w:rPr>
          <w:rFonts w:ascii="宋体" w:hAnsi="宋体" w:eastAsia="宋体" w:cs="宋体"/>
          <w:spacing w:val="18"/>
          <w:sz w:val="30"/>
          <w:szCs w:val="30"/>
        </w:rPr>
        <w:t xml:space="preserve"> </w:t>
      </w:r>
      <w:r>
        <w:rPr>
          <w:rFonts w:ascii="宋体" w:hAnsi="宋体" w:eastAsia="宋体" w:cs="宋体"/>
          <w:spacing w:val="-2"/>
          <w:sz w:val="30"/>
          <w:szCs w:val="30"/>
        </w:rPr>
        <w:t>些重要的预测信息。</w:t>
      </w:r>
    </w:p>
    <w:p w14:paraId="178F9893">
      <w:pPr>
        <w:spacing w:before="287" w:line="205" w:lineRule="auto"/>
        <w:ind w:left="6" w:right="49" w:firstLine="596"/>
        <w:rPr>
          <w:rFonts w:ascii="宋体" w:hAnsi="宋体" w:eastAsia="宋体" w:cs="宋体"/>
          <w:sz w:val="30"/>
          <w:szCs w:val="30"/>
        </w:rPr>
      </w:pPr>
      <w:r>
        <w:rPr>
          <w:rFonts w:ascii="宋体" w:hAnsi="宋体" w:eastAsia="宋体" w:cs="宋体"/>
          <w:spacing w:val="-1"/>
          <w:sz w:val="30"/>
          <w:szCs w:val="30"/>
        </w:rPr>
        <w:t>近些年新算法的不断出现使得序列预测模型的性能大幅地提升。在</w:t>
      </w:r>
      <w:r>
        <w:rPr>
          <w:rFonts w:ascii="宋体" w:hAnsi="宋体" w:eastAsia="宋体" w:cs="宋体"/>
          <w:spacing w:val="17"/>
          <w:sz w:val="30"/>
          <w:szCs w:val="30"/>
        </w:rPr>
        <w:t xml:space="preserve"> </w:t>
      </w:r>
      <w:r>
        <w:rPr>
          <w:rFonts w:ascii="宋体" w:hAnsi="宋体" w:eastAsia="宋体" w:cs="宋体"/>
          <w:spacing w:val="-1"/>
          <w:sz w:val="30"/>
          <w:szCs w:val="30"/>
        </w:rPr>
        <w:t>我们第</w:t>
      </w:r>
      <w:r>
        <w:rPr>
          <w:rFonts w:ascii="Times New Roman" w:hAnsi="Times New Roman" w:eastAsia="Times New Roman" w:cs="Times New Roman"/>
          <w:spacing w:val="-1"/>
          <w:sz w:val="30"/>
          <w:szCs w:val="30"/>
        </w:rPr>
        <w:t>7</w:t>
      </w:r>
      <w:r>
        <w:rPr>
          <w:rFonts w:ascii="宋体" w:hAnsi="宋体" w:eastAsia="宋体" w:cs="宋体"/>
          <w:spacing w:val="-1"/>
          <w:sz w:val="30"/>
          <w:szCs w:val="30"/>
        </w:rPr>
        <w:t>章介绍的</w:t>
      </w:r>
      <w:r>
        <w:rPr>
          <w:rFonts w:ascii="Times New Roman" w:hAnsi="Times New Roman" w:eastAsia="Times New Roman" w:cs="Times New Roman"/>
          <w:spacing w:val="-1"/>
          <w:sz w:val="30"/>
          <w:szCs w:val="30"/>
        </w:rPr>
        <w:t>RNN</w:t>
      </w:r>
      <w:r>
        <w:rPr>
          <w:rFonts w:ascii="宋体" w:hAnsi="宋体" w:eastAsia="宋体" w:cs="宋体"/>
          <w:spacing w:val="-1"/>
          <w:sz w:val="30"/>
          <w:szCs w:val="30"/>
        </w:rPr>
        <w:t>算法，在序列预测方面在大多数情况下是超过马</w:t>
      </w:r>
      <w:r>
        <w:rPr>
          <w:rFonts w:ascii="宋体" w:hAnsi="宋体" w:eastAsia="宋体" w:cs="宋体"/>
          <w:spacing w:val="16"/>
          <w:sz w:val="30"/>
          <w:szCs w:val="30"/>
        </w:rPr>
        <w:t xml:space="preserve"> </w:t>
      </w:r>
      <w:r>
        <w:rPr>
          <w:rFonts w:ascii="宋体" w:hAnsi="宋体" w:eastAsia="宋体" w:cs="宋体"/>
          <w:spacing w:val="-1"/>
          <w:sz w:val="30"/>
          <w:szCs w:val="30"/>
        </w:rPr>
        <w:t>尔科夫、条件随机场（</w:t>
      </w:r>
      <w:r>
        <w:rPr>
          <w:rFonts w:ascii="Times New Roman" w:hAnsi="Times New Roman" w:eastAsia="Times New Roman" w:cs="Times New Roman"/>
          <w:spacing w:val="-1"/>
          <w:sz w:val="30"/>
          <w:szCs w:val="30"/>
        </w:rPr>
        <w:t>CRF</w:t>
      </w:r>
      <w:r>
        <w:rPr>
          <w:rFonts w:ascii="宋体" w:hAnsi="宋体" w:eastAsia="宋体" w:cs="宋体"/>
          <w:spacing w:val="-1"/>
          <w:sz w:val="30"/>
          <w:szCs w:val="30"/>
        </w:rPr>
        <w:t>）等传统算法的。在最近几年出现的</w:t>
      </w:r>
    </w:p>
    <w:p w14:paraId="57E5D0E9">
      <w:pPr>
        <w:spacing w:before="1" w:line="224" w:lineRule="auto"/>
        <w:ind w:left="4"/>
        <w:rPr>
          <w:rFonts w:ascii="宋体" w:hAnsi="宋体" w:eastAsia="宋体" w:cs="宋体"/>
          <w:sz w:val="30"/>
          <w:szCs w:val="30"/>
        </w:rPr>
      </w:pPr>
      <w:r>
        <w:rPr>
          <w:rFonts w:ascii="Times New Roman" w:hAnsi="Times New Roman" w:eastAsia="Times New Roman" w:cs="Times New Roman"/>
          <w:sz w:val="30"/>
          <w:szCs w:val="30"/>
        </w:rPr>
        <w:t>CPT</w:t>
      </w:r>
      <w:r>
        <w:rPr>
          <w:rFonts w:ascii="宋体" w:hAnsi="宋体" w:eastAsia="宋体" w:cs="宋体"/>
          <w:sz w:val="30"/>
          <w:szCs w:val="30"/>
        </w:rPr>
        <w:t>（</w:t>
      </w:r>
      <w:r>
        <w:rPr>
          <w:rFonts w:ascii="Times New Roman" w:hAnsi="Times New Roman" w:eastAsia="Times New Roman" w:cs="Times New Roman"/>
          <w:sz w:val="30"/>
          <w:szCs w:val="30"/>
        </w:rPr>
        <w:t>Compact Prediction Tree</w:t>
      </w:r>
      <w:r>
        <w:rPr>
          <w:rFonts w:ascii="宋体" w:hAnsi="宋体" w:eastAsia="宋体" w:cs="宋体"/>
          <w:sz w:val="30"/>
          <w:szCs w:val="30"/>
        </w:rPr>
        <w:t>）</w:t>
      </w:r>
      <w:r>
        <w:rPr>
          <w:rFonts w:ascii="宋体" w:hAnsi="宋体" w:eastAsia="宋体" w:cs="宋体"/>
          <w:spacing w:val="-1"/>
          <w:sz w:val="30"/>
          <w:szCs w:val="30"/>
        </w:rPr>
        <w:t>算法的性能也超过了马尔科夫相关算</w:t>
      </w:r>
    </w:p>
    <w:p w14:paraId="3BCAF46C">
      <w:pPr>
        <w:spacing w:before="2" w:line="212" w:lineRule="auto"/>
        <w:ind w:left="6" w:right="49" w:hanging="1"/>
        <w:rPr>
          <w:rFonts w:ascii="宋体" w:hAnsi="宋体" w:eastAsia="宋体" w:cs="宋体"/>
          <w:sz w:val="30"/>
          <w:szCs w:val="30"/>
        </w:rPr>
      </w:pPr>
      <w:r>
        <w:rPr>
          <w:rFonts w:ascii="宋体" w:hAnsi="宋体" w:eastAsia="宋体" w:cs="宋体"/>
          <w:spacing w:val="-1"/>
          <w:sz w:val="30"/>
          <w:szCs w:val="30"/>
        </w:rPr>
        <w:t>法。</w:t>
      </w:r>
      <w:r>
        <w:rPr>
          <w:rFonts w:ascii="Times New Roman" w:hAnsi="Times New Roman" w:eastAsia="Times New Roman" w:cs="Times New Roman"/>
          <w:spacing w:val="-1"/>
          <w:sz w:val="30"/>
          <w:szCs w:val="30"/>
        </w:rPr>
        <w:t>CPT</w:t>
      </w:r>
      <w:r>
        <w:rPr>
          <w:rFonts w:ascii="宋体" w:hAnsi="宋体" w:eastAsia="宋体" w:cs="宋体"/>
          <w:spacing w:val="-1"/>
          <w:sz w:val="30"/>
          <w:szCs w:val="30"/>
        </w:rPr>
        <w:t>算法需要从</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个方面进行设计，以提升算法的整体性能：首先</w:t>
      </w:r>
      <w:r>
        <w:rPr>
          <w:rFonts w:ascii="宋体" w:hAnsi="宋体" w:eastAsia="宋体" w:cs="宋体"/>
          <w:spacing w:val="8"/>
          <w:sz w:val="30"/>
          <w:szCs w:val="30"/>
        </w:rPr>
        <w:t xml:space="preserve">  </w:t>
      </w:r>
      <w:r>
        <w:rPr>
          <w:rFonts w:ascii="宋体" w:hAnsi="宋体" w:eastAsia="宋体" w:cs="宋体"/>
          <w:spacing w:val="-1"/>
          <w:sz w:val="30"/>
          <w:szCs w:val="30"/>
        </w:rPr>
        <w:t>需要设计一个将所有序列信息存储起来的高效数据结构；这个结构能够</w:t>
      </w:r>
      <w:r>
        <w:rPr>
          <w:rFonts w:ascii="宋体" w:hAnsi="宋体" w:eastAsia="宋体" w:cs="宋体"/>
          <w:spacing w:val="15"/>
          <w:sz w:val="30"/>
          <w:szCs w:val="30"/>
        </w:rPr>
        <w:t xml:space="preserve"> </w:t>
      </w:r>
      <w:r>
        <w:rPr>
          <w:rFonts w:ascii="宋体" w:hAnsi="宋体" w:eastAsia="宋体" w:cs="宋体"/>
          <w:spacing w:val="-1"/>
          <w:sz w:val="30"/>
          <w:szCs w:val="30"/>
        </w:rPr>
        <w:t>非常高效地被更新；基于这个数据结构可以实现准确的预测。</w:t>
      </w:r>
      <w:r>
        <w:rPr>
          <w:rFonts w:ascii="Times New Roman" w:hAnsi="Times New Roman" w:eastAsia="Times New Roman" w:cs="Times New Roman"/>
          <w:spacing w:val="-1"/>
          <w:sz w:val="30"/>
          <w:szCs w:val="30"/>
        </w:rPr>
        <w:t>CPT</w:t>
      </w:r>
      <w:r>
        <w:rPr>
          <w:rFonts w:ascii="宋体" w:hAnsi="宋体" w:eastAsia="宋体" w:cs="宋体"/>
          <w:spacing w:val="-1"/>
          <w:sz w:val="30"/>
          <w:szCs w:val="30"/>
        </w:rPr>
        <w:t>在训</w:t>
      </w:r>
      <w:r>
        <w:rPr>
          <w:rFonts w:ascii="宋体" w:hAnsi="宋体" w:eastAsia="宋体" w:cs="宋体"/>
          <w:spacing w:val="16"/>
          <w:sz w:val="30"/>
          <w:szCs w:val="30"/>
        </w:rPr>
        <w:t xml:space="preserve"> </w:t>
      </w:r>
      <w:r>
        <w:rPr>
          <w:rFonts w:ascii="宋体" w:hAnsi="宋体" w:eastAsia="宋体" w:cs="宋体"/>
          <w:spacing w:val="-1"/>
          <w:sz w:val="30"/>
          <w:szCs w:val="30"/>
        </w:rPr>
        <w:t>练阶段会将训练数据通过</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个数据结构全部存储起来，它们分别是</w:t>
      </w:r>
    </w:p>
    <w:p w14:paraId="4B669AE7">
      <w:pPr>
        <w:spacing w:before="1" w:line="218" w:lineRule="auto"/>
        <w:ind w:left="1" w:hanging="1"/>
        <w:rPr>
          <w:rFonts w:ascii="宋体" w:hAnsi="宋体" w:eastAsia="宋体" w:cs="宋体"/>
          <w:sz w:val="30"/>
          <w:szCs w:val="30"/>
        </w:rPr>
      </w:pPr>
      <w:r>
        <w:rPr>
          <w:rFonts w:ascii="Times New Roman" w:hAnsi="Times New Roman" w:eastAsia="Times New Roman" w:cs="Times New Roman"/>
          <w:spacing w:val="-1"/>
          <w:sz w:val="30"/>
          <w:szCs w:val="30"/>
        </w:rPr>
        <w:t>Prediction Tree</w:t>
      </w:r>
      <w:r>
        <w:rPr>
          <w:rFonts w:ascii="宋体" w:hAnsi="宋体" w:eastAsia="宋体" w:cs="宋体"/>
          <w:spacing w:val="-1"/>
          <w:sz w:val="30"/>
          <w:szCs w:val="30"/>
        </w:rPr>
        <w:t>（</w:t>
      </w:r>
      <w:r>
        <w:rPr>
          <w:rFonts w:ascii="Times New Roman" w:hAnsi="Times New Roman" w:eastAsia="Times New Roman" w:cs="Times New Roman"/>
          <w:spacing w:val="-1"/>
          <w:sz w:val="30"/>
          <w:szCs w:val="30"/>
        </w:rPr>
        <w:t>PT</w:t>
      </w:r>
      <w:r>
        <w:rPr>
          <w:rFonts w:ascii="宋体" w:hAnsi="宋体" w:eastAsia="宋体" w:cs="宋体"/>
          <w:spacing w:val="-1"/>
          <w:sz w:val="30"/>
          <w:szCs w:val="30"/>
        </w:rPr>
        <w:t>）、</w:t>
      </w:r>
      <w:r>
        <w:rPr>
          <w:rFonts w:ascii="Times New Roman" w:hAnsi="Times New Roman" w:eastAsia="Times New Roman" w:cs="Times New Roman"/>
          <w:spacing w:val="-1"/>
          <w:sz w:val="30"/>
          <w:szCs w:val="30"/>
        </w:rPr>
        <w:t>Lookup Table</w:t>
      </w:r>
      <w:r>
        <w:rPr>
          <w:rFonts w:ascii="宋体" w:hAnsi="宋体" w:eastAsia="宋体" w:cs="宋体"/>
          <w:spacing w:val="-1"/>
          <w:sz w:val="30"/>
          <w:szCs w:val="30"/>
        </w:rPr>
        <w:t>（</w:t>
      </w:r>
      <w:r>
        <w:rPr>
          <w:rFonts w:ascii="Times New Roman" w:hAnsi="Times New Roman" w:eastAsia="Times New Roman" w:cs="Times New Roman"/>
          <w:spacing w:val="-1"/>
          <w:sz w:val="30"/>
          <w:szCs w:val="30"/>
        </w:rPr>
        <w:t>LT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Inverted Index</w:t>
      </w:r>
      <w:r>
        <w:rPr>
          <w:rFonts w:ascii="Times New Roman" w:hAnsi="Times New Roman" w:eastAsia="Times New Roman" w:cs="Times New Roman"/>
          <w:spacing w:val="-32"/>
          <w:sz w:val="30"/>
          <w:szCs w:val="30"/>
        </w:rPr>
        <w:t xml:space="preserve"> </w:t>
      </w:r>
      <w:r>
        <w:rPr>
          <w:rFonts w:ascii="宋体" w:hAnsi="宋体" w:eastAsia="宋体" w:cs="宋体"/>
          <w:spacing w:val="-1"/>
          <w:sz w:val="30"/>
          <w:szCs w:val="30"/>
        </w:rPr>
        <w:t>。训练集中</w:t>
      </w:r>
      <w:r>
        <w:rPr>
          <w:rFonts w:ascii="宋体" w:hAnsi="宋体" w:eastAsia="宋体" w:cs="宋体"/>
          <w:sz w:val="30"/>
          <w:szCs w:val="30"/>
        </w:rPr>
        <w:t xml:space="preserve"> 的每一个序列都会存储在</w:t>
      </w:r>
      <w:r>
        <w:rPr>
          <w:rFonts w:ascii="Times New Roman" w:hAnsi="Times New Roman" w:eastAsia="Times New Roman" w:cs="Times New Roman"/>
          <w:sz w:val="30"/>
          <w:szCs w:val="30"/>
        </w:rPr>
        <w:t>3</w:t>
      </w:r>
      <w:r>
        <w:rPr>
          <w:rFonts w:ascii="宋体" w:hAnsi="宋体" w:eastAsia="宋体" w:cs="宋体"/>
          <w:sz w:val="30"/>
          <w:szCs w:val="30"/>
        </w:rPr>
        <w:t>个结构中，图</w:t>
      </w:r>
      <w:r>
        <w:rPr>
          <w:rFonts w:ascii="Times New Roman" w:hAnsi="Times New Roman" w:eastAsia="Times New Roman" w:cs="Times New Roman"/>
          <w:sz w:val="30"/>
          <w:szCs w:val="30"/>
        </w:rPr>
        <w:t>4-17</w:t>
      </w:r>
      <w:r>
        <w:rPr>
          <w:rFonts w:ascii="宋体" w:hAnsi="宋体" w:eastAsia="宋体" w:cs="宋体"/>
          <w:spacing w:val="-1"/>
          <w:sz w:val="30"/>
          <w:szCs w:val="30"/>
        </w:rPr>
        <w:t>所示为</w:t>
      </w:r>
      <w:r>
        <w:rPr>
          <w:rFonts w:ascii="Times New Roman" w:hAnsi="Times New Roman" w:eastAsia="Times New Roman" w:cs="Times New Roman"/>
          <w:spacing w:val="-1"/>
          <w:sz w:val="30"/>
          <w:szCs w:val="30"/>
        </w:rPr>
        <w:t>CPT</w:t>
      </w:r>
      <w:r>
        <w:rPr>
          <w:rFonts w:ascii="宋体" w:hAnsi="宋体" w:eastAsia="宋体" w:cs="宋体"/>
          <w:spacing w:val="-1"/>
          <w:sz w:val="30"/>
          <w:szCs w:val="30"/>
        </w:rPr>
        <w:t>算法中存储训练</w:t>
      </w:r>
      <w:r>
        <w:rPr>
          <w:rFonts w:ascii="宋体" w:hAnsi="宋体" w:eastAsia="宋体" w:cs="宋体"/>
          <w:sz w:val="30"/>
          <w:szCs w:val="30"/>
        </w:rPr>
        <w:t xml:space="preserve"> </w:t>
      </w:r>
      <w:r>
        <w:rPr>
          <w:rFonts w:ascii="宋体" w:hAnsi="宋体" w:eastAsia="宋体" w:cs="宋体"/>
          <w:spacing w:val="-1"/>
          <w:sz w:val="30"/>
          <w:szCs w:val="30"/>
        </w:rPr>
        <w:t>序列的过程及结果的一个示例。</w:t>
      </w:r>
    </w:p>
    <w:p w14:paraId="4A09F5BE">
      <w:pPr>
        <w:spacing w:line="218" w:lineRule="auto"/>
        <w:rPr>
          <w:rFonts w:ascii="宋体" w:hAnsi="宋体" w:eastAsia="宋体" w:cs="宋体"/>
          <w:sz w:val="30"/>
          <w:szCs w:val="30"/>
        </w:rPr>
        <w:sectPr>
          <w:pgSz w:w="12240" w:h="15840"/>
          <w:pgMar w:top="400" w:right="1450" w:bottom="0" w:left="1447" w:header="0" w:footer="0" w:gutter="0"/>
          <w:cols w:space="720" w:num="1"/>
        </w:sectPr>
      </w:pPr>
    </w:p>
    <w:p w14:paraId="7A565DE7">
      <w:pPr>
        <w:pStyle w:val="2"/>
        <w:spacing w:line="271" w:lineRule="auto"/>
      </w:pPr>
    </w:p>
    <w:p w14:paraId="7C7421FB">
      <w:pPr>
        <w:pStyle w:val="2"/>
        <w:spacing w:line="271" w:lineRule="auto"/>
      </w:pPr>
    </w:p>
    <w:p w14:paraId="7EE81F7E">
      <w:pPr>
        <w:pStyle w:val="2"/>
        <w:spacing w:line="272" w:lineRule="auto"/>
      </w:pPr>
    </w:p>
    <w:p w14:paraId="715B15CE">
      <w:pPr>
        <w:pStyle w:val="2"/>
        <w:spacing w:line="272" w:lineRule="auto"/>
      </w:pPr>
    </w:p>
    <w:p w14:paraId="57F5F6B3">
      <w:pPr>
        <w:pStyle w:val="2"/>
        <w:spacing w:line="272" w:lineRule="auto"/>
      </w:pPr>
      <w:r>
        <w:pict>
          <v:group id="_x0000_s1288" o:spid="_x0000_s1288" o:spt="203" style="position:absolute;left:0pt;margin-left:159.95pt;margin-top:8.65pt;height:163.7pt;width:114.55pt;z-index:251894784;mso-width-relative:page;mso-height-relative:page;" coordsize="2291,3273">
            <o:lock v:ext="edit" aspectratio="f"/>
            <v:shape id="_x0000_s1289" o:spid="_x0000_s1289" o:spt="75" alt="" type="#_x0000_t75" style="position:absolute;left:0;top:163;height:3111;width:2291;" filled="f" o:preferrelative="t" stroked="f" coordsize="21600,21600">
              <v:path/>
              <v:fill on="f" focussize="0,0"/>
              <v:stroke on="f"/>
              <v:imagedata r:id="rId199" o:title=""/>
              <o:lock v:ext="edit" aspectratio="t"/>
            </v:shape>
            <v:shape id="_x0000_s1290" o:spid="_x0000_s1290" o:spt="202" type="#_x0000_t202" style="position:absolute;left:20;top:-20;height:3303;width:2253;" filled="f" stroked="f" coordsize="21600,21600">
              <v:path/>
              <v:fill on="f" focussize="0,0"/>
              <v:stroke on="f"/>
              <v:imagedata o:title=""/>
              <o:lock v:ext="edit" aspectratio="f"/>
              <v:textbox inset="0mm,0mm,0mm,0mm">
                <w:txbxContent>
                  <w:p w14:paraId="506262C1">
                    <w:pPr>
                      <w:spacing w:before="19" w:line="192"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Prediction</w:t>
                    </w:r>
                    <w:r>
                      <w:rPr>
                        <w:rFonts w:ascii="Times New Roman" w:hAnsi="Times New Roman" w:eastAsia="Times New Roman" w:cs="Times New Roman"/>
                        <w:spacing w:val="41"/>
                        <w:w w:val="101"/>
                        <w:sz w:val="20"/>
                        <w:szCs w:val="20"/>
                      </w:rPr>
                      <w:t xml:space="preserve"> </w:t>
                    </w:r>
                    <w:r>
                      <w:rPr>
                        <w:rFonts w:ascii="Times New Roman" w:hAnsi="Times New Roman" w:eastAsia="Times New Roman" w:cs="Times New Roman"/>
                        <w:spacing w:val="-1"/>
                        <w:sz w:val="20"/>
                        <w:szCs w:val="20"/>
                      </w:rPr>
                      <w:t>Tree</w:t>
                    </w:r>
                  </w:p>
                  <w:p w14:paraId="1B1ED950">
                    <w:pPr>
                      <w:spacing w:before="176" w:line="171" w:lineRule="auto"/>
                      <w:ind w:left="87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root</w:t>
                    </w:r>
                  </w:p>
                  <w:p w14:paraId="7CCA7087">
                    <w:pPr>
                      <w:spacing w:before="276" w:line="192"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Inverted</w:t>
                    </w:r>
                    <w:r>
                      <w:rPr>
                        <w:rFonts w:ascii="Times New Roman" w:hAnsi="Times New Roman" w:eastAsia="Times New Roman" w:cs="Times New Roman"/>
                        <w:spacing w:val="43"/>
                        <w:w w:val="101"/>
                        <w:sz w:val="20"/>
                        <w:szCs w:val="20"/>
                      </w:rPr>
                      <w:t xml:space="preserve"> </w:t>
                    </w:r>
                    <w:r>
                      <w:rPr>
                        <w:rFonts w:ascii="Times New Roman" w:hAnsi="Times New Roman" w:eastAsia="Times New Roman" w:cs="Times New Roman"/>
                        <w:spacing w:val="-1"/>
                        <w:sz w:val="20"/>
                        <w:szCs w:val="20"/>
                      </w:rPr>
                      <w:t>Index</w:t>
                    </w:r>
                  </w:p>
                  <w:p w14:paraId="2F66FCF5">
                    <w:pPr>
                      <w:pStyle w:val="2"/>
                      <w:spacing w:line="431" w:lineRule="auto"/>
                    </w:pPr>
                  </w:p>
                  <w:p w14:paraId="510C9C2B">
                    <w:pPr>
                      <w:spacing w:before="58" w:line="189" w:lineRule="auto"/>
                      <w:ind w:left="1209"/>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5956EFBE">
                    <w:pPr>
                      <w:spacing w:before="202" w:line="185" w:lineRule="auto"/>
                      <w:ind w:left="1209"/>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14:paraId="27EF53F8">
                    <w:pPr>
                      <w:spacing w:before="126" w:line="199" w:lineRule="auto"/>
                      <w:ind w:left="1209"/>
                      <w:rPr>
                        <w:rFonts w:ascii="Times New Roman" w:hAnsi="Times New Roman" w:eastAsia="Times New Roman" w:cs="Times New Roman"/>
                        <w:sz w:val="14"/>
                        <w:szCs w:val="14"/>
                      </w:rPr>
                    </w:pPr>
                    <w:r>
                      <w:rPr>
                        <w:rFonts w:ascii="Times New Roman" w:hAnsi="Times New Roman" w:eastAsia="Times New Roman" w:cs="Times New Roman"/>
                        <w:spacing w:val="-6"/>
                        <w:sz w:val="20"/>
                        <w:szCs w:val="20"/>
                      </w:rPr>
                      <w:t>C</w:t>
                    </w:r>
                    <w:r>
                      <w:rPr>
                        <w:rFonts w:ascii="Times New Roman" w:hAnsi="Times New Roman" w:eastAsia="Times New Roman" w:cs="Times New Roman"/>
                        <w:spacing w:val="11"/>
                        <w:sz w:val="20"/>
                        <w:szCs w:val="20"/>
                      </w:rPr>
                      <w:t xml:space="preserve">    </w:t>
                    </w:r>
                    <w:r>
                      <w:rPr>
                        <w:rFonts w:ascii="宋体" w:hAnsi="宋体" w:eastAsia="宋体" w:cs="宋体"/>
                        <w:spacing w:val="-6"/>
                        <w:sz w:val="7"/>
                        <w:szCs w:val="7"/>
                      </w:rPr>
                      <w:t>1</w:t>
                    </w:r>
                    <w:r>
                      <w:rPr>
                        <w:rFonts w:ascii="宋体" w:hAnsi="宋体" w:eastAsia="宋体" w:cs="宋体"/>
                        <w:sz w:val="7"/>
                        <w:szCs w:val="7"/>
                      </w:rPr>
                      <w:t xml:space="preserve">        </w:t>
                    </w:r>
                    <w:r>
                      <w:rPr>
                        <w:rFonts w:ascii="Times New Roman" w:hAnsi="Times New Roman" w:eastAsia="Times New Roman" w:cs="Times New Roman"/>
                        <w:spacing w:val="-6"/>
                        <w:sz w:val="14"/>
                        <w:szCs w:val="14"/>
                      </w:rPr>
                      <w:t>0</w:t>
                    </w:r>
                  </w:p>
                  <w:p w14:paraId="47D9DFFA">
                    <w:pPr>
                      <w:pStyle w:val="2"/>
                      <w:spacing w:line="386" w:lineRule="auto"/>
                    </w:pPr>
                  </w:p>
                  <w:p w14:paraId="0BA17EE1">
                    <w:pPr>
                      <w:spacing w:before="57" w:line="211" w:lineRule="auto"/>
                      <w:ind w:left="609" w:right="954" w:hanging="58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Lookup.Table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5"/>
                        <w:position w:val="-3"/>
                        <w:sz w:val="20"/>
                        <w:szCs w:val="20"/>
                      </w:rPr>
                      <w:t>s1</w:t>
                    </w:r>
                    <w:r>
                      <w:rPr>
                        <w:rFonts w:ascii="Times New Roman" w:hAnsi="Times New Roman" w:eastAsia="Times New Roman" w:cs="Times New Roman"/>
                        <w:position w:val="-3"/>
                        <w:sz w:val="20"/>
                        <w:szCs w:val="20"/>
                      </w:rPr>
                      <w:t xml:space="preserve">       </w:t>
                    </w:r>
                    <w:r>
                      <w:rPr>
                        <w:rFonts w:ascii="Times New Roman" w:hAnsi="Times New Roman" w:eastAsia="Times New Roman" w:cs="Times New Roman"/>
                        <w:spacing w:val="-5"/>
                        <w:position w:val="3"/>
                        <w:sz w:val="20"/>
                        <w:szCs w:val="20"/>
                      </w:rPr>
                      <w:t>s2</w:t>
                    </w:r>
                  </w:p>
                </w:txbxContent>
              </v:textbox>
            </v:shape>
            <v:shape id="_x0000_s1291" o:spid="_x0000_s1291" o:spt="202" type="#_x0000_t202" style="position:absolute;left:290;top:736;height:221;width:182;" filled="f" stroked="f" coordsize="21600,21600">
              <v:path/>
              <v:fill on="f" focussize="0,0"/>
              <v:stroke on="f"/>
              <v:imagedata o:title=""/>
              <o:lock v:ext="edit" aspectratio="f"/>
              <v:textbox inset="0mm,0mm,0mm,0mm">
                <w:txbxContent>
                  <w:p w14:paraId="0A10058C">
                    <w:pPr>
                      <w:spacing w:before="19" w:line="189"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txbxContent>
              </v:textbox>
            </v:shape>
            <v:shape id="_x0000_s1292" o:spid="_x0000_s1292" o:spt="202" type="#_x0000_t202" style="position:absolute;left:190;top:2103;height:221;width:167;" filled="f" stroked="f" coordsize="21600,21600">
              <v:path/>
              <v:fill on="f" focussize="0,0"/>
              <v:stroke on="f"/>
              <v:imagedata o:title=""/>
              <o:lock v:ext="edit" aspectratio="f"/>
              <v:textbox inset="0mm,0mm,0mm,0mm">
                <w:txbxContent>
                  <w:p w14:paraId="345555BB">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txbxContent>
              </v:textbox>
            </v:shape>
            <v:shape id="_x0000_s1293" o:spid="_x0000_s1293" o:spt="202" type="#_x0000_t202" style="position:absolute;left:190;top:1388;height:217;width:170;" filled="f" stroked="f" coordsize="21600,21600">
              <v:path/>
              <v:fill on="f" focussize="0,0"/>
              <v:stroke on="f"/>
              <v:imagedata o:title=""/>
              <o:lock v:ext="edit" aspectratio="f"/>
              <v:textbox inset="0mm,0mm,0mm,0mm">
                <w:txbxContent>
                  <w:p w14:paraId="6B51E3E1">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txbxContent>
              </v:textbox>
            </v:shape>
          </v:group>
        </w:pict>
      </w:r>
      <w:r>
        <w:pict>
          <v:group id="_x0000_s1294" o:spid="_x0000_s1294" o:spt="203" style="position:absolute;left:0pt;margin-left:22.45pt;margin-top:6.15pt;height:159.7pt;width:124.5pt;z-index:251893760;mso-width-relative:page;mso-height-relative:page;" coordsize="2490,3193">
            <o:lock v:ext="edit" aspectratio="f"/>
            <v:shape id="_x0000_s1295" o:spid="_x0000_s1295" o:spt="75" alt="" type="#_x0000_t75" style="position:absolute;left:0;top:153;height:3041;width:2490;" filled="f" o:preferrelative="t" stroked="f" coordsize="21600,21600">
              <v:path/>
              <v:fill on="f" focussize="0,0"/>
              <v:stroke on="f"/>
              <v:imagedata r:id="rId200" o:title=""/>
              <o:lock v:ext="edit" aspectratio="t"/>
            </v:shape>
            <v:shape id="_x0000_s1296" o:spid="_x0000_s1296" o:spt="202" type="#_x0000_t202" style="position:absolute;left:39;top:-20;height:3143;width:2413;" filled="f" stroked="f" coordsize="21600,21600">
              <v:path/>
              <v:fill on="f" focussize="0,0"/>
              <v:stroke on="f"/>
              <v:imagedata o:title=""/>
              <o:lock v:ext="edit" aspectratio="f"/>
              <v:textbox inset="0mm,0mm,0mm,0mm">
                <w:txbxContent>
                  <w:p w14:paraId="2C38176B">
                    <w:pPr>
                      <w:spacing w:before="19" w:line="192" w:lineRule="auto"/>
                      <w:ind w:left="14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Prediction</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1"/>
                        <w:sz w:val="20"/>
                        <w:szCs w:val="20"/>
                      </w:rPr>
                      <w:t>Tree</w:t>
                    </w:r>
                  </w:p>
                  <w:p w14:paraId="666BFF57">
                    <w:pPr>
                      <w:spacing w:before="166" w:line="171" w:lineRule="auto"/>
                      <w:ind w:left="104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root</w:t>
                    </w:r>
                  </w:p>
                  <w:p w14:paraId="3150776C">
                    <w:pPr>
                      <w:pStyle w:val="2"/>
                      <w:spacing w:line="257" w:lineRule="auto"/>
                    </w:pPr>
                  </w:p>
                  <w:p w14:paraId="7100FEC7">
                    <w:pPr>
                      <w:spacing w:before="57" w:line="192"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Inverted  Index</w:t>
                    </w:r>
                  </w:p>
                  <w:p w14:paraId="1019363F">
                    <w:pPr>
                      <w:spacing w:before="199" w:line="162" w:lineRule="auto"/>
                      <w:ind w:left="1970"/>
                      <w:rPr>
                        <w:rFonts w:ascii="Times New Roman" w:hAnsi="Times New Roman" w:eastAsia="Times New Roman" w:cs="Times New Roman"/>
                        <w:sz w:val="20"/>
                        <w:szCs w:val="20"/>
                      </w:rPr>
                    </w:pPr>
                    <w:r>
                      <w:rPr>
                        <w:rFonts w:ascii="Times New Roman" w:hAnsi="Times New Roman" w:eastAsia="Times New Roman" w:cs="Times New Roman"/>
                        <w:color w:val="FFFFFF"/>
                        <w:spacing w:val="-3"/>
                        <w:sz w:val="20"/>
                        <w:szCs w:val="20"/>
                      </w:rPr>
                      <w:t>s1</w:t>
                    </w:r>
                  </w:p>
                  <w:p w14:paraId="6BDEAA10">
                    <w:pPr>
                      <w:spacing w:line="137" w:lineRule="exact"/>
                      <w:ind w:left="220"/>
                      <w:rPr>
                        <w:rFonts w:ascii="Times New Roman" w:hAnsi="Times New Roman" w:eastAsia="Times New Roman" w:cs="Times New Roman"/>
                        <w:sz w:val="20"/>
                        <w:szCs w:val="20"/>
                      </w:rPr>
                    </w:pPr>
                    <w:r>
                      <w:rPr>
                        <w:rFonts w:ascii="Times New Roman" w:hAnsi="Times New Roman" w:eastAsia="Times New Roman" w:cs="Times New Roman"/>
                        <w:position w:val="-3"/>
                        <w:sz w:val="20"/>
                        <w:szCs w:val="20"/>
                      </w:rPr>
                      <w:t>B</w:t>
                    </w:r>
                  </w:p>
                  <w:p w14:paraId="40503A06">
                    <w:pPr>
                      <w:spacing w:line="188" w:lineRule="auto"/>
                      <w:ind w:left="1490"/>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1627EB8A">
                    <w:pPr>
                      <w:spacing w:before="183" w:line="161" w:lineRule="auto"/>
                      <w:ind w:left="149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14:paraId="2365F72F">
                    <w:pPr>
                      <w:spacing w:before="1" w:line="166" w:lineRule="auto"/>
                      <w:ind w:left="14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p w14:paraId="3F765323">
                    <w:pPr>
                      <w:spacing w:line="188" w:lineRule="auto"/>
                      <w:ind w:left="149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p w14:paraId="51896A1E">
                    <w:pPr>
                      <w:pStyle w:val="2"/>
                      <w:spacing w:line="277" w:lineRule="auto"/>
                    </w:pPr>
                  </w:p>
                  <w:p w14:paraId="3A0F1EAE">
                    <w:pPr>
                      <w:spacing w:before="58" w:line="221" w:lineRule="auto"/>
                      <w:ind w:left="600" w:right="1269" w:hanging="58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Lookup.Table</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3"/>
                        <w:sz w:val="20"/>
                        <w:szCs w:val="20"/>
                      </w:rPr>
                      <w:t>s1</w:t>
                    </w:r>
                  </w:p>
                </w:txbxContent>
              </v:textbox>
            </v:shape>
            <v:shape id="_x0000_s1297" o:spid="_x0000_s1297" o:spt="202" type="#_x0000_t202" style="position:absolute;left:369;top:716;height:177;width:182;" filled="f" stroked="f" coordsize="21600,21600">
              <v:path/>
              <v:fill on="f" focussize="0,0"/>
              <v:stroke on="f"/>
              <v:imagedata o:title=""/>
              <o:lock v:ext="edit" aspectratio="f"/>
              <v:textbox inset="0mm,0mm,0mm,0mm">
                <w:txbxContent>
                  <w:p w14:paraId="15E7504F">
                    <w:pPr>
                      <w:spacing w:before="20" w:line="137" w:lineRule="exact"/>
                      <w:ind w:left="20"/>
                      <w:rPr>
                        <w:rFonts w:ascii="Times New Roman" w:hAnsi="Times New Roman" w:eastAsia="Times New Roman" w:cs="Times New Roman"/>
                        <w:sz w:val="20"/>
                        <w:szCs w:val="20"/>
                      </w:rPr>
                    </w:pPr>
                    <w:r>
                      <w:rPr>
                        <w:rFonts w:ascii="Times New Roman" w:hAnsi="Times New Roman" w:eastAsia="Times New Roman" w:cs="Times New Roman"/>
                        <w:position w:val="-3"/>
                        <w:sz w:val="20"/>
                        <w:szCs w:val="20"/>
                      </w:rPr>
                      <w:t>A</w:t>
                    </w:r>
                  </w:p>
                </w:txbxContent>
              </v:textbox>
            </v:shape>
            <v:shape id="_x0000_s1298" o:spid="_x0000_s1298" o:spt="202" type="#_x0000_t202" style="position:absolute;left:2060;top:1877;height:167;width:93;" filled="f" stroked="f" coordsize="21600,21600">
              <v:path/>
              <v:fill on="f" focussize="0,0"/>
              <v:stroke on="f"/>
              <v:imagedata o:title=""/>
              <o:lock v:ext="edit" aspectratio="f"/>
              <v:textbox inset="0mm,0mm,0mm,0mm">
                <w:txbxContent>
                  <w:p w14:paraId="156DC3FB">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txbxContent>
              </v:textbox>
            </v:shape>
          </v:group>
        </w:pict>
      </w:r>
    </w:p>
    <w:p w14:paraId="3590B6C5">
      <w:pPr>
        <w:spacing w:line="3293" w:lineRule="exact"/>
        <w:ind w:firstLine="5890"/>
      </w:pPr>
      <w:r>
        <w:rPr>
          <w:position w:val="-65"/>
        </w:rPr>
        <w:pict>
          <v:group id="_x0000_s1299" o:spid="_x0000_s1299" o:spt="203" style="height:164.7pt;width:150pt;" coordsize="3000,3293">
            <o:lock v:ext="edit" aspectratio="f"/>
            <v:shape id="_x0000_s1300" o:spid="_x0000_s1300" o:spt="75" alt="" type="#_x0000_t75" style="position:absolute;left:0;top:163;height:3130;width:3000;" filled="f" o:preferrelative="t" stroked="f" coordsize="21600,21600">
              <v:path/>
              <v:fill on="f" focussize="0,0"/>
              <v:stroke on="f"/>
              <v:imagedata r:id="rId201" o:title=""/>
              <o:lock v:ext="edit" aspectratio="t"/>
            </v:shape>
            <v:shape id="_x0000_s1301" o:spid="_x0000_s1301" o:spt="202" type="#_x0000_t202" style="position:absolute;left:-10;top:-20;height:3193;width:2892;" filled="f" stroked="f" coordsize="21600,21600">
              <v:path/>
              <v:fill on="f" focussize="0,0"/>
              <v:stroke on="f"/>
              <v:imagedata o:title=""/>
              <o:lock v:ext="edit" aspectratio="f"/>
              <v:textbox inset="0mm,0mm,0mm,0mm">
                <w:txbxContent>
                  <w:p w14:paraId="1FF51547">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Prediction</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1"/>
                        <w:sz w:val="20"/>
                        <w:szCs w:val="20"/>
                      </w:rPr>
                      <w:t>Tree</w:t>
                    </w:r>
                  </w:p>
                  <w:p w14:paraId="1FC42919">
                    <w:pPr>
                      <w:spacing w:before="145" w:line="203" w:lineRule="auto"/>
                      <w:ind w:right="18"/>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root        Inverted  Ind</w:t>
                    </w:r>
                    <w:r>
                      <w:rPr>
                        <w:rFonts w:ascii="Times New Roman" w:hAnsi="Times New Roman" w:eastAsia="Times New Roman" w:cs="Times New Roman"/>
                        <w:spacing w:val="-1"/>
                        <w:sz w:val="20"/>
                        <w:szCs w:val="20"/>
                      </w:rPr>
                      <w:t>ex</w:t>
                    </w:r>
                  </w:p>
                  <w:sdt>
                    <w:sdtPr>
                      <w:rPr>
                        <w:rFonts w:ascii="Arial" w:hAnsi="Arial" w:eastAsia="Arial" w:cs="Arial"/>
                        <w:sz w:val="21"/>
                        <w:szCs w:val="21"/>
                      </w:rPr>
                      <w:id w:val="147481690"/>
                      <w:docPartObj>
                        <w:docPartGallery w:val="Table of Contents"/>
                        <w:docPartUnique/>
                      </w:docPartObj>
                    </w:sdtPr>
                    <w:sdtEndPr>
                      <w:rPr>
                        <w:rFonts w:ascii="宋体" w:hAnsi="宋体" w:eastAsia="宋体" w:cs="宋体"/>
                        <w:position w:val="-1"/>
                        <w:sz w:val="7"/>
                        <w:szCs w:val="7"/>
                      </w:rPr>
                    </w:sdtEndPr>
                    <w:sdtContent>
                      <w:p w14:paraId="255DDC2D">
                        <w:pPr>
                          <w:spacing w:before="251" w:line="189" w:lineRule="auto"/>
                          <w:ind w:left="300"/>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006181F4">
                        <w:pPr>
                          <w:spacing w:before="58" w:line="189" w:lineRule="auto"/>
                          <w:ind w:left="1660"/>
                          <w:rPr>
                            <w:rFonts w:ascii="Times New Roman" w:hAnsi="Times New Roman" w:eastAsia="Times New Roman" w:cs="Times New Roman"/>
                            <w:sz w:val="14"/>
                            <w:szCs w:val="14"/>
                          </w:rPr>
                        </w:pPr>
                        <w:r>
                          <w:rPr>
                            <w:rFonts w:ascii="Times New Roman" w:hAnsi="Times New Roman" w:eastAsia="Times New Roman" w:cs="Times New Roman"/>
                            <w:spacing w:val="-1"/>
                            <w:sz w:val="20"/>
                            <w:szCs w:val="20"/>
                          </w:rPr>
                          <w:t>A</w:t>
                        </w:r>
                        <w:r>
                          <w:rPr>
                            <w:rFonts w:ascii="Times New Roman" w:hAnsi="Times New Roman" w:eastAsia="Times New Roman" w:cs="Times New Roman"/>
                            <w:sz w:val="20"/>
                            <w:szCs w:val="20"/>
                          </w:rPr>
                          <w:t xml:space="preserve">            </w:t>
                        </w:r>
                        <w:r>
                          <w:fldChar w:fldCharType="begin"/>
                        </w:r>
                        <w:r>
                          <w:instrText xml:space="preserve"> HYPERLINK \l "bookmark196" </w:instrText>
                        </w:r>
                        <w:r>
                          <w:fldChar w:fldCharType="separate"/>
                        </w:r>
                        <w:r>
                          <w:rPr>
                            <w:rFonts w:ascii="Times New Roman" w:hAnsi="Times New Roman" w:eastAsia="Times New Roman" w:cs="Times New Roman"/>
                            <w:spacing w:val="-1"/>
                            <w:sz w:val="14"/>
                            <w:szCs w:val="14"/>
                          </w:rPr>
                          <w:t>1</w:t>
                        </w:r>
                        <w:r>
                          <w:rPr>
                            <w:rFonts w:ascii="Times New Roman" w:hAnsi="Times New Roman" w:eastAsia="Times New Roman" w:cs="Times New Roman"/>
                            <w:spacing w:val="-1"/>
                            <w:sz w:val="14"/>
                            <w:szCs w:val="14"/>
                          </w:rPr>
                          <w:fldChar w:fldCharType="end"/>
                        </w:r>
                      </w:p>
                      <w:p w14:paraId="0A95BCE5">
                        <w:pPr>
                          <w:spacing w:before="173" w:line="144" w:lineRule="exact"/>
                          <w:ind w:left="1660"/>
                          <w:rPr>
                            <w:rFonts w:ascii="宋体" w:hAnsi="宋体" w:eastAsia="宋体" w:cs="宋体"/>
                            <w:sz w:val="7"/>
                            <w:szCs w:val="7"/>
                          </w:rPr>
                        </w:pPr>
                        <w:r>
                          <w:rPr>
                            <w:rFonts w:ascii="Times New Roman" w:hAnsi="Times New Roman" w:eastAsia="Times New Roman" w:cs="Times New Roman"/>
                            <w:spacing w:val="-4"/>
                            <w:position w:val="-2"/>
                            <w:sz w:val="20"/>
                            <w:szCs w:val="20"/>
                          </w:rPr>
                          <w:t>B</w:t>
                        </w:r>
                        <w:r>
                          <w:rPr>
                            <w:rFonts w:ascii="Times New Roman" w:hAnsi="Times New Roman" w:eastAsia="Times New Roman" w:cs="Times New Roman"/>
                            <w:spacing w:val="4"/>
                            <w:position w:val="-2"/>
                            <w:sz w:val="20"/>
                            <w:szCs w:val="20"/>
                          </w:rPr>
                          <w:t xml:space="preserve">     </w:t>
                        </w:r>
                        <w:r>
                          <w:rPr>
                            <w:rFonts w:ascii="宋体" w:hAnsi="宋体" w:eastAsia="宋体" w:cs="宋体"/>
                            <w:spacing w:val="-4"/>
                            <w:position w:val="-2"/>
                            <w:sz w:val="7"/>
                            <w:szCs w:val="7"/>
                          </w:rPr>
                          <w:t>1</w:t>
                        </w:r>
                        <w:r>
                          <w:rPr>
                            <w:rFonts w:ascii="宋体" w:hAnsi="宋体" w:eastAsia="宋体" w:cs="宋体"/>
                            <w:position w:val="-2"/>
                            <w:sz w:val="7"/>
                            <w:szCs w:val="7"/>
                          </w:rPr>
                          <w:t xml:space="preserve">                  </w:t>
                        </w:r>
                        <w:r>
                          <w:fldChar w:fldCharType="begin"/>
                        </w:r>
                        <w:r>
                          <w:instrText xml:space="preserve"> HYPERLINK \l "bookmark197" </w:instrText>
                        </w:r>
                        <w:r>
                          <w:fldChar w:fldCharType="separate"/>
                        </w:r>
                        <w:r>
                          <w:rPr>
                            <w:rFonts w:ascii="宋体" w:hAnsi="宋体" w:eastAsia="宋体" w:cs="宋体"/>
                            <w:spacing w:val="-4"/>
                            <w:position w:val="-2"/>
                            <w:sz w:val="7"/>
                            <w:szCs w:val="7"/>
                          </w:rPr>
                          <w:t>1</w:t>
                        </w:r>
                        <w:r>
                          <w:rPr>
                            <w:rFonts w:ascii="宋体" w:hAnsi="宋体" w:eastAsia="宋体" w:cs="宋体"/>
                            <w:spacing w:val="-4"/>
                            <w:position w:val="-2"/>
                            <w:sz w:val="7"/>
                            <w:szCs w:val="7"/>
                          </w:rPr>
                          <w:fldChar w:fldCharType="end"/>
                        </w:r>
                      </w:p>
                    </w:sdtContent>
                  </w:sdt>
                  <w:p w14:paraId="20F0DB34">
                    <w:pPr>
                      <w:spacing w:before="174" w:line="197" w:lineRule="auto"/>
                      <w:ind w:left="930" w:right="435" w:firstLine="72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 xml:space="preserve">C      </w:t>
                    </w:r>
                    <w:r>
                      <w:rPr>
                        <w:rFonts w:ascii="宋体" w:hAnsi="宋体" w:eastAsia="宋体" w:cs="宋体"/>
                        <w:spacing w:val="-6"/>
                        <w:sz w:val="7"/>
                        <w:szCs w:val="7"/>
                      </w:rPr>
                      <w:t>1</w:t>
                    </w:r>
                    <w:r>
                      <w:rPr>
                        <w:rFonts w:ascii="宋体" w:hAnsi="宋体" w:eastAsia="宋体" w:cs="宋体"/>
                        <w:spacing w:val="1"/>
                        <w:sz w:val="7"/>
                        <w:szCs w:val="7"/>
                      </w:rPr>
                      <w:t xml:space="preserve">        </w:t>
                    </w:r>
                    <w:r>
                      <w:rPr>
                        <w:rFonts w:ascii="宋体" w:hAnsi="宋体" w:eastAsia="宋体" w:cs="宋体"/>
                        <w:spacing w:val="-3"/>
                        <w:sz w:val="17"/>
                        <w:szCs w:val="17"/>
                      </w:rPr>
                      <w:t>0</w:t>
                    </w:r>
                    <w:r>
                      <w:rPr>
                        <w:rFonts w:ascii="宋体" w:hAnsi="宋体" w:eastAsia="宋体" w:cs="宋体"/>
                        <w:spacing w:val="5"/>
                        <w:sz w:val="17"/>
                        <w:szCs w:val="17"/>
                      </w:rPr>
                      <w:t xml:space="preserve"> </w:t>
                    </w:r>
                    <w:r>
                      <w:rPr>
                        <w:rFonts w:ascii="Times New Roman" w:hAnsi="Times New Roman" w:eastAsia="Times New Roman" w:cs="Times New Roman"/>
                        <w:sz w:val="20"/>
                        <w:szCs w:val="20"/>
                      </w:rPr>
                      <w:t>D</w:t>
                    </w:r>
                  </w:p>
                  <w:p w14:paraId="7BC7C0D6">
                    <w:pPr>
                      <w:spacing w:line="70" w:lineRule="exact"/>
                      <w:ind w:left="240" w:right="135" w:firstLine="1419"/>
                      <w:rPr>
                        <w:rFonts w:ascii="Times New Roman" w:hAnsi="Times New Roman" w:eastAsia="Times New Roman" w:cs="Times New Roman"/>
                        <w:sz w:val="20"/>
                        <w:szCs w:val="20"/>
                      </w:rPr>
                    </w:pPr>
                    <w:r>
                      <w:rPr>
                        <w:rFonts w:ascii="Times New Roman" w:hAnsi="Times New Roman" w:eastAsia="Times New Roman" w:cs="Times New Roman"/>
                        <w:spacing w:val="-4"/>
                        <w:position w:val="-8"/>
                        <w:sz w:val="20"/>
                        <w:szCs w:val="20"/>
                      </w:rPr>
                      <w:t>D</w:t>
                    </w:r>
                    <w:r>
                      <w:rPr>
                        <w:rFonts w:ascii="Times New Roman" w:hAnsi="Times New Roman" w:eastAsia="Times New Roman" w:cs="Times New Roman"/>
                        <w:spacing w:val="14"/>
                        <w:w w:val="101"/>
                        <w:position w:val="-8"/>
                        <w:sz w:val="20"/>
                        <w:szCs w:val="20"/>
                      </w:rPr>
                      <w:t xml:space="preserve">    </w:t>
                    </w:r>
                    <w:r>
                      <w:rPr>
                        <w:rFonts w:ascii="Times New Roman" w:hAnsi="Times New Roman" w:eastAsia="Times New Roman" w:cs="Times New Roman"/>
                        <w:spacing w:val="-4"/>
                        <w:position w:val="-8"/>
                        <w:sz w:val="14"/>
                        <w:szCs w:val="14"/>
                      </w:rPr>
                      <w:t>0        0</w:t>
                    </w:r>
                    <w:r>
                      <w:rPr>
                        <w:rFonts w:ascii="Times New Roman" w:hAnsi="Times New Roman" w:eastAsia="Times New Roman" w:cs="Times New Roman"/>
                        <w:position w:val="-8"/>
                        <w:sz w:val="14"/>
                        <w:szCs w:val="14"/>
                      </w:rPr>
                      <w:t xml:space="preserve">        </w:t>
                    </w:r>
                    <w:r>
                      <w:rPr>
                        <w:rFonts w:ascii="宋体" w:hAnsi="宋体" w:eastAsia="宋体" w:cs="宋体"/>
                        <w:spacing w:val="-4"/>
                        <w:position w:val="-8"/>
                        <w:sz w:val="7"/>
                        <w:szCs w:val="7"/>
                      </w:rPr>
                      <w:t>1</w:t>
                    </w:r>
                    <w:r>
                      <w:rPr>
                        <w:rFonts w:ascii="宋体" w:hAnsi="宋体" w:eastAsia="宋体" w:cs="宋体"/>
                        <w:spacing w:val="6"/>
                        <w:position w:val="-8"/>
                        <w:sz w:val="7"/>
                        <w:szCs w:val="7"/>
                      </w:rPr>
                      <w:t xml:space="preserve"> </w:t>
                    </w:r>
                    <w:r>
                      <w:rPr>
                        <w:rFonts w:ascii="Times New Roman" w:hAnsi="Times New Roman" w:eastAsia="Times New Roman" w:cs="Times New Roman"/>
                        <w:position w:val="-9"/>
                        <w:sz w:val="20"/>
                        <w:szCs w:val="20"/>
                      </w:rPr>
                      <w:t>C</w:t>
                    </w:r>
                  </w:p>
                  <w:p w14:paraId="1AE07EE6">
                    <w:pPr>
                      <w:spacing w:before="233" w:line="188" w:lineRule="auto"/>
                      <w:ind w:left="140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p w14:paraId="494A4C55">
                    <w:pPr>
                      <w:spacing w:before="186"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Lookup.Table</w:t>
                    </w:r>
                  </w:p>
                  <w:p w14:paraId="7BC00EA2">
                    <w:pPr>
                      <w:spacing w:before="20" w:line="188" w:lineRule="auto"/>
                      <w:ind w:left="60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s1</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4"/>
                        <w:sz w:val="20"/>
                        <w:szCs w:val="20"/>
                      </w:rPr>
                      <w:t>s2</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4"/>
                        <w:sz w:val="20"/>
                        <w:szCs w:val="20"/>
                      </w:rPr>
                      <w:t>s3</w:t>
                    </w:r>
                  </w:p>
                </w:txbxContent>
              </v:textbox>
            </v:shape>
            <v:shape id="_x0000_s1302" o:spid="_x0000_s1302" o:spt="202" type="#_x0000_t202" style="position:absolute;left:209;top:1429;height:175;width:170;" filled="f" stroked="f" coordsize="21600,21600">
              <v:path/>
              <v:fill on="f" focussize="0,0"/>
              <v:stroke on="f"/>
              <v:imagedata o:title=""/>
              <o:lock v:ext="edit" aspectratio="f"/>
              <v:textbox inset="0mm,0mm,0mm,0mm">
                <w:txbxContent>
                  <w:p w14:paraId="69AE7478">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txbxContent>
              </v:textbox>
            </v:shape>
            <w10:wrap type="none"/>
            <w10:anchorlock/>
          </v:group>
        </w:pict>
      </w:r>
    </w:p>
    <w:p w14:paraId="767D1095">
      <w:pPr>
        <w:spacing w:before="5" w:line="263" w:lineRule="auto"/>
        <w:ind w:left="4758" w:right="952" w:hanging="396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1)Insertion     of&lt;A,B,C&gt; </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position w:val="-1"/>
          <w:sz w:val="20"/>
          <w:szCs w:val="20"/>
        </w:rPr>
        <w:t xml:space="preserve">2)Insertion    of&lt;A,B&gt;                </w:t>
      </w:r>
      <w:r>
        <w:rPr>
          <w:rFonts w:ascii="Times New Roman" w:hAnsi="Times New Roman" w:eastAsia="Times New Roman" w:cs="Times New Roman"/>
          <w:spacing w:val="-1"/>
          <w:sz w:val="20"/>
          <w:szCs w:val="20"/>
        </w:rPr>
        <w:t>3)Insertion       of&lt;A,B,D,C&gt;</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Prediction</w:t>
      </w:r>
      <w:r>
        <w:rPr>
          <w:rFonts w:ascii="Times New Roman" w:hAnsi="Times New Roman" w:eastAsia="Times New Roman" w:cs="Times New Roman"/>
          <w:spacing w:val="31"/>
          <w:w w:val="101"/>
          <w:sz w:val="20"/>
          <w:szCs w:val="20"/>
        </w:rPr>
        <w:t xml:space="preserve"> </w:t>
      </w:r>
      <w:r>
        <w:rPr>
          <w:rFonts w:ascii="Times New Roman" w:hAnsi="Times New Roman" w:eastAsia="Times New Roman" w:cs="Times New Roman"/>
          <w:spacing w:val="-1"/>
          <w:sz w:val="20"/>
          <w:szCs w:val="20"/>
        </w:rPr>
        <w:t>Tree</w:t>
      </w:r>
    </w:p>
    <w:p w14:paraId="4E98E923">
      <w:pPr>
        <w:pStyle w:val="2"/>
        <w:spacing w:line="3380" w:lineRule="exact"/>
        <w:ind w:firstLine="4460"/>
      </w:pPr>
      <w:r>
        <w:drawing>
          <wp:anchor distT="0" distB="0" distL="0" distR="0" simplePos="0" relativeHeight="251902976" behindDoc="0" locked="0" layoutInCell="1" allowOverlap="1">
            <wp:simplePos x="0" y="0"/>
            <wp:positionH relativeFrom="column">
              <wp:posOffset>4412615</wp:posOffset>
            </wp:positionH>
            <wp:positionV relativeFrom="paragraph">
              <wp:posOffset>609600</wp:posOffset>
            </wp:positionV>
            <wp:extent cx="1301750" cy="635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02"/>
                    <a:stretch>
                      <a:fillRect/>
                    </a:stretch>
                  </pic:blipFill>
                  <pic:spPr>
                    <a:xfrm>
                      <a:off x="0" y="0"/>
                      <a:ext cx="1301721" cy="6350"/>
                    </a:xfrm>
                    <a:prstGeom prst="rect">
                      <a:avLst/>
                    </a:prstGeom>
                  </pic:spPr>
                </pic:pic>
              </a:graphicData>
            </a:graphic>
          </wp:anchor>
        </w:drawing>
      </w:r>
      <w:r>
        <w:pict>
          <v:shape id="_x0000_s1303" o:spid="_x0000_s1303" o:spt="202" type="#_x0000_t202" style="position:absolute;left:0pt;margin-left:372.45pt;margin-top:1.8pt;height:11.2pt;width:61.65pt;z-index:251896832;mso-width-relative:page;mso-height-relative:page;" filled="f" stroked="f" coordsize="21600,21600">
            <v:path/>
            <v:fill on="f" focussize="0,0"/>
            <v:stroke on="f"/>
            <v:imagedata o:title=""/>
            <o:lock v:ext="edit" aspectratio="f"/>
            <v:textbox inset="0mm,0mm,0mm,0mm">
              <w:txbxContent>
                <w:p w14:paraId="34DFEF83">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Inverted</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pacing w:val="-1"/>
                      <w:sz w:val="20"/>
                      <w:szCs w:val="20"/>
                    </w:rPr>
                    <w:t>Index</w:t>
                  </w:r>
                </w:p>
              </w:txbxContent>
            </v:textbox>
          </v:shape>
        </w:pict>
      </w:r>
      <w:r>
        <w:pict>
          <v:group id="_x0000_s1304" o:spid="_x0000_s1304" o:spt="203" style="position:absolute;left:0pt;margin-left:18.95pt;margin-top:3.5pt;height:165.05pt;width:182.5pt;z-index:251892736;mso-width-relative:page;mso-height-relative:page;" coordsize="3650,3301">
            <o:lock v:ext="edit" aspectratio="f"/>
            <v:shape id="_x0000_s1305" o:spid="_x0000_s1305" o:spt="75" alt="" type="#_x0000_t75" style="position:absolute;left:0;top:0;height:3301;width:3650;" filled="f" o:preferrelative="t" stroked="f" coordsize="21600,21600">
              <v:path/>
              <v:fill on="f" focussize="0,0"/>
              <v:stroke on="f"/>
              <v:imagedata r:id="rId203" o:title=""/>
              <o:lock v:ext="edit" aspectratio="t"/>
            </v:shape>
            <v:shape id="_x0000_s1306" o:spid="_x0000_s1306" o:spt="202" type="#_x0000_t202" style="position:absolute;left:1580;top:136;height:3093;width:1845;" filled="f" stroked="f" coordsize="21600,21600">
              <v:path/>
              <v:fill on="f" focussize="0,0"/>
              <v:stroke on="f"/>
              <v:imagedata o:title=""/>
              <o:lock v:ext="edit" aspectratio="f"/>
              <v:textbox inset="0mm,0mm,0mm,0mm">
                <w:txbxContent>
                  <w:p w14:paraId="3AD8A46D">
                    <w:pPr>
                      <w:spacing w:before="19" w:line="192" w:lineRule="auto"/>
                      <w:ind w:left="5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Inverted</w:t>
                    </w:r>
                    <w:r>
                      <w:rPr>
                        <w:rFonts w:ascii="Times New Roman" w:hAnsi="Times New Roman" w:eastAsia="Times New Roman" w:cs="Times New Roman"/>
                        <w:spacing w:val="43"/>
                        <w:w w:val="101"/>
                        <w:sz w:val="20"/>
                        <w:szCs w:val="20"/>
                      </w:rPr>
                      <w:t xml:space="preserve"> </w:t>
                    </w:r>
                    <w:r>
                      <w:rPr>
                        <w:rFonts w:ascii="Times New Roman" w:hAnsi="Times New Roman" w:eastAsia="Times New Roman" w:cs="Times New Roman"/>
                        <w:spacing w:val="-1"/>
                        <w:sz w:val="20"/>
                        <w:szCs w:val="20"/>
                      </w:rPr>
                      <w:t>Index</w:t>
                    </w:r>
                  </w:p>
                  <w:p w14:paraId="281FF814">
                    <w:pPr>
                      <w:spacing w:before="179" w:line="188" w:lineRule="auto"/>
                      <w:ind w:left="700"/>
                      <w:rPr>
                        <w:rFonts w:ascii="Times New Roman" w:hAnsi="Times New Roman" w:eastAsia="Times New Roman" w:cs="Times New Roman"/>
                        <w:sz w:val="20"/>
                        <w:szCs w:val="20"/>
                      </w:rPr>
                    </w:pPr>
                    <w:r>
                      <w:rPr>
                        <w:rFonts w:ascii="Times New Roman" w:hAnsi="Times New Roman" w:eastAsia="Times New Roman" w:cs="Times New Roman"/>
                        <w:color w:val="FFFFFF"/>
                        <w:spacing w:val="-4"/>
                        <w:sz w:val="20"/>
                        <w:szCs w:val="20"/>
                      </w:rPr>
                      <w:t>s1</w:t>
                    </w:r>
                    <w:r>
                      <w:rPr>
                        <w:rFonts w:ascii="Times New Roman" w:hAnsi="Times New Roman" w:eastAsia="Times New Roman" w:cs="Times New Roman"/>
                        <w:color w:val="FFFFFF"/>
                        <w:spacing w:val="11"/>
                        <w:sz w:val="20"/>
                        <w:szCs w:val="20"/>
                      </w:rPr>
                      <w:t xml:space="preserve">   </w:t>
                    </w:r>
                    <w:r>
                      <w:rPr>
                        <w:rFonts w:ascii="Times New Roman" w:hAnsi="Times New Roman" w:eastAsia="Times New Roman" w:cs="Times New Roman"/>
                        <w:color w:val="FFFFFF"/>
                        <w:spacing w:val="-4"/>
                        <w:sz w:val="20"/>
                        <w:szCs w:val="20"/>
                      </w:rPr>
                      <w:t>s2</w:t>
                    </w:r>
                  </w:p>
                  <w:p w14:paraId="7B8A630B">
                    <w:pPr>
                      <w:spacing w:before="122" w:line="197" w:lineRule="auto"/>
                      <w:ind w:right="14"/>
                      <w:jc w:val="right"/>
                      <w:rPr>
                        <w:rFonts w:ascii="Times New Roman" w:hAnsi="Times New Roman" w:eastAsia="Times New Roman" w:cs="Times New Roman"/>
                        <w:sz w:val="14"/>
                        <w:szCs w:val="14"/>
                      </w:rPr>
                    </w:pPr>
                    <w:r>
                      <w:rPr>
                        <w:rFonts w:ascii="Times New Roman" w:hAnsi="Times New Roman" w:eastAsia="Times New Roman" w:cs="Times New Roman"/>
                        <w:spacing w:val="-4"/>
                        <w:sz w:val="20"/>
                        <w:szCs w:val="20"/>
                      </w:rPr>
                      <w:t>A</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4"/>
                        <w:sz w:val="14"/>
                        <w:szCs w:val="14"/>
                      </w:rPr>
                      <w:t>1</w:t>
                    </w:r>
                    <w:r>
                      <w:rPr>
                        <w:rFonts w:ascii="Times New Roman" w:hAnsi="Times New Roman" w:eastAsia="Times New Roman" w:cs="Times New Roman"/>
                        <w:spacing w:val="2"/>
                        <w:sz w:val="14"/>
                        <w:szCs w:val="14"/>
                      </w:rPr>
                      <w:t xml:space="preserve">        </w:t>
                    </w:r>
                    <w:r>
                      <w:rPr>
                        <w:rFonts w:ascii="宋体" w:hAnsi="宋体" w:eastAsia="宋体" w:cs="宋体"/>
                        <w:spacing w:val="-4"/>
                        <w:sz w:val="7"/>
                        <w:szCs w:val="7"/>
                      </w:rPr>
                      <w:t xml:space="preserve">1          1         </w:t>
                    </w:r>
                    <w:r>
                      <w:rPr>
                        <w:rFonts w:ascii="Times New Roman" w:hAnsi="Times New Roman" w:eastAsia="Times New Roman" w:cs="Times New Roman"/>
                        <w:spacing w:val="-4"/>
                        <w:sz w:val="14"/>
                        <w:szCs w:val="14"/>
                      </w:rPr>
                      <w:t>0</w:t>
                    </w:r>
                  </w:p>
                  <w:p w14:paraId="5F623A55">
                    <w:pPr>
                      <w:spacing w:before="164" w:line="198" w:lineRule="auto"/>
                      <w:ind w:left="409"/>
                      <w:rPr>
                        <w:rFonts w:ascii="宋体" w:hAnsi="宋体" w:eastAsia="宋体" w:cs="宋体"/>
                        <w:sz w:val="7"/>
                        <w:szCs w:val="7"/>
                      </w:rPr>
                    </w:pPr>
                    <w:r>
                      <w:rPr>
                        <w:rFonts w:ascii="Times New Roman" w:hAnsi="Times New Roman" w:eastAsia="Times New Roman" w:cs="Times New Roman"/>
                        <w:spacing w:val="-5"/>
                        <w:sz w:val="20"/>
                        <w:szCs w:val="20"/>
                      </w:rPr>
                      <w:t>B</w:t>
                    </w:r>
                    <w:r>
                      <w:rPr>
                        <w:rFonts w:ascii="Times New Roman" w:hAnsi="Times New Roman" w:eastAsia="Times New Roman" w:cs="Times New Roman"/>
                        <w:spacing w:val="5"/>
                        <w:sz w:val="20"/>
                        <w:szCs w:val="20"/>
                      </w:rPr>
                      <w:t xml:space="preserve">    </w:t>
                    </w:r>
                    <w:r>
                      <w:rPr>
                        <w:rFonts w:ascii="宋体" w:hAnsi="宋体" w:eastAsia="宋体" w:cs="宋体"/>
                        <w:spacing w:val="-5"/>
                        <w:sz w:val="7"/>
                        <w:szCs w:val="7"/>
                      </w:rPr>
                      <w:t>1</w:t>
                    </w:r>
                    <w:r>
                      <w:rPr>
                        <w:rFonts w:ascii="宋体" w:hAnsi="宋体" w:eastAsia="宋体" w:cs="宋体"/>
                        <w:spacing w:val="1"/>
                        <w:sz w:val="7"/>
                        <w:szCs w:val="7"/>
                      </w:rPr>
                      <w:t xml:space="preserve">        </w:t>
                    </w:r>
                    <w:r>
                      <w:rPr>
                        <w:rFonts w:ascii="宋体" w:hAnsi="宋体" w:eastAsia="宋体" w:cs="宋体"/>
                        <w:spacing w:val="-5"/>
                        <w:sz w:val="11"/>
                        <w:szCs w:val="11"/>
                      </w:rPr>
                      <w:t>工</w:t>
                    </w:r>
                    <w:r>
                      <w:rPr>
                        <w:rFonts w:ascii="宋体" w:hAnsi="宋体" w:eastAsia="宋体" w:cs="宋体"/>
                        <w:spacing w:val="1"/>
                        <w:sz w:val="11"/>
                        <w:szCs w:val="11"/>
                      </w:rPr>
                      <w:t xml:space="preserve">     </w:t>
                    </w:r>
                    <w:r>
                      <w:rPr>
                        <w:rFonts w:ascii="宋体" w:hAnsi="宋体" w:eastAsia="宋体" w:cs="宋体"/>
                        <w:spacing w:val="-5"/>
                        <w:sz w:val="7"/>
                        <w:szCs w:val="7"/>
                      </w:rPr>
                      <w:t>1</w:t>
                    </w:r>
                  </w:p>
                  <w:p w14:paraId="43EF1166">
                    <w:pPr>
                      <w:spacing w:before="187" w:line="222" w:lineRule="auto"/>
                      <w:ind w:right="19"/>
                      <w:jc w:val="right"/>
                      <w:rPr>
                        <w:rFonts w:ascii="宋体" w:hAnsi="宋体" w:eastAsia="宋体" w:cs="宋体"/>
                        <w:sz w:val="7"/>
                        <w:szCs w:val="7"/>
                      </w:rPr>
                    </w:pPr>
                    <w:r>
                      <w:rPr>
                        <w:rFonts w:ascii="宋体" w:hAnsi="宋体" w:eastAsia="宋体" w:cs="宋体"/>
                        <w:spacing w:val="-5"/>
                        <w:sz w:val="7"/>
                        <w:szCs w:val="7"/>
                      </w:rPr>
                      <w:t xml:space="preserve">1          </w:t>
                    </w:r>
                    <w:r>
                      <w:rPr>
                        <w:rFonts w:ascii="Times New Roman" w:hAnsi="Times New Roman" w:eastAsia="Times New Roman" w:cs="Times New Roman"/>
                        <w:spacing w:val="-5"/>
                        <w:position w:val="1"/>
                        <w:sz w:val="14"/>
                        <w:szCs w:val="14"/>
                      </w:rPr>
                      <w:t>0</w:t>
                    </w:r>
                    <w:r>
                      <w:rPr>
                        <w:rFonts w:ascii="Times New Roman" w:hAnsi="Times New Roman" w:eastAsia="Times New Roman" w:cs="Times New Roman"/>
                        <w:spacing w:val="3"/>
                        <w:position w:val="1"/>
                        <w:sz w:val="14"/>
                        <w:szCs w:val="14"/>
                      </w:rPr>
                      <w:t xml:space="preserve">        </w:t>
                    </w:r>
                    <w:r>
                      <w:rPr>
                        <w:rFonts w:ascii="宋体" w:hAnsi="宋体" w:eastAsia="宋体" w:cs="宋体"/>
                        <w:spacing w:val="-5"/>
                        <w:sz w:val="7"/>
                        <w:szCs w:val="7"/>
                      </w:rPr>
                      <w:t>1</w:t>
                    </w:r>
                    <w:r>
                      <w:rPr>
                        <w:rFonts w:ascii="宋体" w:hAnsi="宋体" w:eastAsia="宋体" w:cs="宋体"/>
                        <w:spacing w:val="4"/>
                        <w:sz w:val="7"/>
                        <w:szCs w:val="7"/>
                      </w:rPr>
                      <w:t xml:space="preserve">        </w:t>
                    </w:r>
                    <w:r>
                      <w:rPr>
                        <w:rFonts w:ascii="宋体" w:hAnsi="宋体" w:eastAsia="宋体" w:cs="宋体"/>
                        <w:spacing w:val="-5"/>
                        <w:sz w:val="7"/>
                        <w:szCs w:val="7"/>
                      </w:rPr>
                      <w:t>1</w:t>
                    </w:r>
                  </w:p>
                  <w:p w14:paraId="69D64EC0">
                    <w:pPr>
                      <w:spacing w:before="201" w:line="191" w:lineRule="auto"/>
                      <w:ind w:right="14"/>
                      <w:jc w:val="right"/>
                      <w:rPr>
                        <w:rFonts w:ascii="Times New Roman" w:hAnsi="Times New Roman" w:eastAsia="Times New Roman" w:cs="Times New Roman"/>
                        <w:sz w:val="14"/>
                        <w:szCs w:val="14"/>
                      </w:rPr>
                    </w:pPr>
                    <w:r>
                      <w:rPr>
                        <w:rFonts w:ascii="Times New Roman" w:hAnsi="Times New Roman" w:eastAsia="Times New Roman" w:cs="Times New Roman"/>
                        <w:spacing w:val="-5"/>
                        <w:position w:val="1"/>
                        <w:sz w:val="14"/>
                        <w:szCs w:val="14"/>
                      </w:rPr>
                      <w:t>0</w:t>
                    </w:r>
                    <w:r>
                      <w:rPr>
                        <w:rFonts w:ascii="Times New Roman" w:hAnsi="Times New Roman" w:eastAsia="Times New Roman" w:cs="Times New Roman"/>
                        <w:spacing w:val="2"/>
                        <w:position w:val="1"/>
                        <w:sz w:val="14"/>
                        <w:szCs w:val="14"/>
                      </w:rPr>
                      <w:t xml:space="preserve">        </w:t>
                    </w:r>
                    <w:r>
                      <w:rPr>
                        <w:rFonts w:ascii="Times New Roman" w:hAnsi="Times New Roman" w:eastAsia="Times New Roman" w:cs="Times New Roman"/>
                        <w:spacing w:val="-5"/>
                        <w:sz w:val="14"/>
                        <w:szCs w:val="14"/>
                      </w:rPr>
                      <w:t>0</w:t>
                    </w:r>
                    <w:r>
                      <w:rPr>
                        <w:rFonts w:ascii="Times New Roman" w:hAnsi="Times New Roman" w:eastAsia="Times New Roman" w:cs="Times New Roman"/>
                        <w:spacing w:val="4"/>
                        <w:sz w:val="14"/>
                        <w:szCs w:val="14"/>
                      </w:rPr>
                      <w:t xml:space="preserve">        </w:t>
                    </w:r>
                    <w:r>
                      <w:rPr>
                        <w:rFonts w:ascii="Times New Roman" w:hAnsi="Times New Roman" w:eastAsia="Times New Roman" w:cs="Times New Roman"/>
                        <w:spacing w:val="-5"/>
                        <w:position w:val="-1"/>
                        <w:sz w:val="14"/>
                        <w:szCs w:val="14"/>
                      </w:rPr>
                      <w:t xml:space="preserve">1        </w:t>
                    </w:r>
                    <w:r>
                      <w:rPr>
                        <w:rFonts w:ascii="Times New Roman" w:hAnsi="Times New Roman" w:eastAsia="Times New Roman" w:cs="Times New Roman"/>
                        <w:spacing w:val="-5"/>
                        <w:sz w:val="14"/>
                        <w:szCs w:val="14"/>
                      </w:rPr>
                      <w:t>0</w:t>
                    </w:r>
                  </w:p>
                  <w:p w14:paraId="68BC2B93">
                    <w:pPr>
                      <w:pStyle w:val="2"/>
                      <w:spacing w:line="305" w:lineRule="auto"/>
                    </w:pPr>
                  </w:p>
                  <w:p w14:paraId="7BCB24F8">
                    <w:pPr>
                      <w:pStyle w:val="2"/>
                      <w:spacing w:line="305" w:lineRule="auto"/>
                    </w:pPr>
                  </w:p>
                  <w:p w14:paraId="3D338ADF">
                    <w:pPr>
                      <w:pStyle w:val="2"/>
                      <w:spacing w:line="306" w:lineRule="auto"/>
                    </w:pPr>
                  </w:p>
                  <w:p w14:paraId="31331477">
                    <w:pPr>
                      <w:spacing w:before="58"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s3</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4"/>
                        <w:sz w:val="20"/>
                        <w:szCs w:val="20"/>
                      </w:rPr>
                      <w:t>s4</w:t>
                    </w:r>
                  </w:p>
                </w:txbxContent>
              </v:textbox>
            </v:shape>
            <v:shape id="_x0000_s1307" o:spid="_x0000_s1307" o:spt="202" type="#_x0000_t202" style="position:absolute;left:0;top:153;height:3087;width:1506;" filled="f" stroked="f" coordsize="21600,21600">
              <v:path/>
              <v:fill on="f" focussize="0,0"/>
              <v:stroke on="f"/>
              <v:imagedata o:title=""/>
              <o:lock v:ext="edit" aspectratio="f"/>
              <v:textbox inset="0mm,0mm,0mm,0mm">
                <w:txbxContent>
                  <w:p w14:paraId="3AF4F915">
                    <w:pPr>
                      <w:spacing w:before="19" w:line="171" w:lineRule="auto"/>
                      <w:ind w:left="859"/>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root</w:t>
                    </w:r>
                  </w:p>
                  <w:p w14:paraId="183058F7">
                    <w:pPr>
                      <w:pStyle w:val="2"/>
                      <w:spacing w:line="344" w:lineRule="auto"/>
                    </w:pPr>
                  </w:p>
                  <w:p w14:paraId="4B16012B">
                    <w:pPr>
                      <w:spacing w:before="57" w:line="189" w:lineRule="auto"/>
                      <w:ind w:left="249"/>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40D31D91">
                    <w:pPr>
                      <w:pStyle w:val="2"/>
                      <w:spacing w:line="422" w:lineRule="auto"/>
                    </w:pPr>
                  </w:p>
                  <w:p w14:paraId="6A004DA7">
                    <w:pPr>
                      <w:spacing w:before="58" w:line="185" w:lineRule="auto"/>
                      <w:ind w:left="22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14:paraId="59965DCC">
                    <w:pPr>
                      <w:pStyle w:val="2"/>
                      <w:spacing w:line="273" w:lineRule="auto"/>
                    </w:pPr>
                  </w:p>
                  <w:p w14:paraId="04B4287F">
                    <w:pPr>
                      <w:spacing w:before="57" w:line="204" w:lineRule="auto"/>
                      <w:ind w:left="220" w:right="444" w:firstLine="70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D</w:t>
                    </w:r>
                    <w:r>
                      <w:rPr>
                        <w:rFonts w:ascii="Times New Roman" w:hAnsi="Times New Roman" w:eastAsia="Times New Roman" w:cs="Times New Roman"/>
                        <w:sz w:val="20"/>
                        <w:szCs w:val="20"/>
                      </w:rPr>
                      <w:t xml:space="preserve"> C</w:t>
                    </w:r>
                  </w:p>
                  <w:p w14:paraId="00CD90FF">
                    <w:pPr>
                      <w:spacing w:before="103" w:line="188" w:lineRule="auto"/>
                      <w:ind w:right="12"/>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p w14:paraId="354B1049">
                    <w:pPr>
                      <w:spacing w:before="268" w:line="225" w:lineRule="auto"/>
                      <w:ind w:left="579" w:right="237" w:hanging="5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Lookup  Table</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5"/>
                        <w:sz w:val="20"/>
                        <w:szCs w:val="20"/>
                      </w:rPr>
                      <w:t>s1</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s2</w:t>
                    </w:r>
                  </w:p>
                </w:txbxContent>
              </v:textbox>
            </v:shape>
            <v:shape id="_x0000_s1308" o:spid="_x0000_s1308" o:spt="202" type="#_x0000_t202" style="position:absolute;left:1269;top:1329;height:221;width:167;" filled="f" stroked="f" coordsize="21600,21600">
              <v:path/>
              <v:fill on="f" focussize="0,0"/>
              <v:stroke on="f"/>
              <v:imagedata o:title=""/>
              <o:lock v:ext="edit" aspectratio="f"/>
              <v:textbox inset="0mm,0mm,0mm,0mm">
                <w:txbxContent>
                  <w:p w14:paraId="65486811">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txbxContent>
              </v:textbox>
            </v:shape>
            <v:shape id="_x0000_s1309" o:spid="_x0000_s1309" o:spt="202" type="#_x0000_t202" style="position:absolute;left:1269;top:635;height:217;width:170;" filled="f" stroked="f" coordsize="21600,21600">
              <v:path/>
              <v:fill on="f" focussize="0,0"/>
              <v:stroke on="f"/>
              <v:imagedata o:title=""/>
              <o:lock v:ext="edit" aspectratio="f"/>
              <v:textbox inset="0mm,0mm,0mm,0mm">
                <w:txbxContent>
                  <w:p w14:paraId="52DCC41F">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txbxContent>
              </v:textbox>
            </v:shape>
          </v:group>
        </w:pict>
      </w:r>
      <w:r>
        <w:pict>
          <v:shape id="_x0000_s1310" o:spid="_x0000_s1310" o:spt="202" type="#_x0000_t202" style="position:absolute;left:0pt;margin-left:368.95pt;margin-top:37.2pt;height:8.35pt;width:4.7pt;z-index:251899904;mso-width-relative:page;mso-height-relative:page;" filled="f" stroked="f" coordsize="21600,21600">
            <v:path/>
            <v:fill on="f" focussize="0,0"/>
            <v:stroke on="f"/>
            <v:imagedata o:title=""/>
            <o:lock v:ext="edit" aspectratio="f"/>
            <v:textbox inset="0mm,0mm,0mm,0mm">
              <w:txbxContent>
                <w:p w14:paraId="4AE9B85A">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txbxContent>
            </v:textbox>
          </v:shape>
        </w:pict>
      </w:r>
      <w:r>
        <w:pict>
          <v:shape id="_x0000_s1311" o:spid="_x0000_s1311" o:spt="202" type="#_x0000_t202" style="position:absolute;left:0pt;margin-left:384.45pt;margin-top:37.2pt;height:8.35pt;width:4.7pt;z-index:251898880;mso-width-relative:page;mso-height-relative:page;" filled="f" stroked="f" coordsize="21600,21600">
            <v:path/>
            <v:fill on="f" focussize="0,0"/>
            <v:stroke on="f"/>
            <v:imagedata o:title=""/>
            <o:lock v:ext="edit" aspectratio="f"/>
            <v:textbox inset="0mm,0mm,0mm,0mm">
              <w:txbxContent>
                <w:p w14:paraId="24AC9046">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txbxContent>
            </v:textbox>
          </v:shape>
        </w:pict>
      </w:r>
      <w:r>
        <w:pict>
          <v:shape id="_x0000_s1312" o:spid="_x0000_s1312" o:spt="202" type="#_x0000_t202" style="position:absolute;left:0pt;margin-left:418.95pt;margin-top:37.6pt;height:8.35pt;width:5.25pt;z-index:251897856;mso-width-relative:page;mso-height-relative:page;" filled="f" stroked="f" coordsize="21600,21600">
            <v:path/>
            <v:fill on="f" focussize="0,0"/>
            <v:stroke on="f"/>
            <v:imagedata o:title=""/>
            <o:lock v:ext="edit" aspectratio="f"/>
            <v:textbox inset="0mm,0mm,0mm,0mm">
              <w:txbxContent>
                <w:p w14:paraId="1E73A88A">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txbxContent>
            </v:textbox>
          </v:shape>
        </w:pict>
      </w:r>
      <w:r>
        <w:pict>
          <v:shape id="_x0000_s1313" o:spid="_x0000_s1313" o:spt="202" type="#_x0000_t202" style="position:absolute;left:0pt;margin-left:368.95pt;margin-top:55.15pt;height:42.25pt;width:72.8pt;z-index:251895808;mso-width-relative:page;mso-height-relative:page;" filled="f" stroked="f" coordsize="21600,21600">
            <v:path/>
            <v:fill on="f" focussize="0,0"/>
            <v:stroke on="f"/>
            <v:imagedata o:title=""/>
            <o:lock v:ext="edit" aspectratio="f"/>
            <v:textbox inset="0mm,0mm,0mm,0mm">
              <w:txbxContent>
                <w:p w14:paraId="1E53F7F0">
                  <w:pPr>
                    <w:spacing w:before="20" w:line="235" w:lineRule="auto"/>
                    <w:ind w:left="340"/>
                    <w:rPr>
                      <w:rFonts w:ascii="宋体" w:hAnsi="宋体" w:eastAsia="宋体" w:cs="宋体"/>
                      <w:sz w:val="7"/>
                      <w:szCs w:val="7"/>
                    </w:rPr>
                  </w:pPr>
                  <w:r>
                    <w:rPr>
                      <w:rFonts w:ascii="宋体" w:hAnsi="宋体" w:eastAsia="宋体" w:cs="宋体"/>
                      <w:spacing w:val="-4"/>
                      <w:sz w:val="11"/>
                      <w:szCs w:val="11"/>
                    </w:rPr>
                    <w:t xml:space="preserve">工     </w:t>
                  </w:r>
                  <w:r>
                    <w:rPr>
                      <w:rFonts w:ascii="宋体" w:hAnsi="宋体" w:eastAsia="宋体" w:cs="宋体"/>
                      <w:spacing w:val="-4"/>
                      <w:sz w:val="7"/>
                      <w:szCs w:val="7"/>
                    </w:rPr>
                    <w:t>1          1</w:t>
                  </w:r>
                </w:p>
                <w:p w14:paraId="7CB794A3">
                  <w:pPr>
                    <w:spacing w:before="198" w:line="209"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1        0</w:t>
                  </w:r>
                  <w:r>
                    <w:rPr>
                      <w:rFonts w:ascii="Times New Roman" w:hAnsi="Times New Roman" w:eastAsia="Times New Roman" w:cs="Times New Roman"/>
                      <w:spacing w:val="3"/>
                      <w:sz w:val="14"/>
                      <w:szCs w:val="14"/>
                    </w:rPr>
                    <w:t xml:space="preserve">        </w:t>
                  </w:r>
                  <w:r>
                    <w:rPr>
                      <w:rFonts w:ascii="宋体" w:hAnsi="宋体" w:eastAsia="宋体" w:cs="宋体"/>
                      <w:spacing w:val="-4"/>
                      <w:sz w:val="11"/>
                      <w:szCs w:val="11"/>
                    </w:rPr>
                    <w:t xml:space="preserve">工     </w:t>
                  </w:r>
                  <w:r>
                    <w:rPr>
                      <w:rFonts w:ascii="宋体" w:hAnsi="宋体" w:eastAsia="宋体" w:cs="宋体"/>
                      <w:spacing w:val="-4"/>
                      <w:sz w:val="7"/>
                      <w:szCs w:val="7"/>
                    </w:rPr>
                    <w:t xml:space="preserve">1       </w:t>
                  </w:r>
                  <w:r>
                    <w:rPr>
                      <w:rFonts w:ascii="宋体" w:hAnsi="宋体" w:eastAsia="宋体" w:cs="宋体"/>
                      <w:spacing w:val="-5"/>
                      <w:sz w:val="7"/>
                      <w:szCs w:val="7"/>
                    </w:rPr>
                    <w:t xml:space="preserve">  </w:t>
                  </w:r>
                  <w:r>
                    <w:rPr>
                      <w:rFonts w:ascii="Times New Roman" w:hAnsi="Times New Roman" w:eastAsia="Times New Roman" w:cs="Times New Roman"/>
                      <w:spacing w:val="-5"/>
                      <w:sz w:val="14"/>
                      <w:szCs w:val="14"/>
                    </w:rPr>
                    <w:t>0</w:t>
                  </w:r>
                </w:p>
                <w:p w14:paraId="026554CE">
                  <w:pPr>
                    <w:spacing w:before="178" w:line="203" w:lineRule="auto"/>
                    <w:ind w:right="14"/>
                    <w:jc w:val="right"/>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0</w:t>
                  </w:r>
                  <w:r>
                    <w:rPr>
                      <w:rFonts w:ascii="Times New Roman" w:hAnsi="Times New Roman" w:eastAsia="Times New Roman" w:cs="Times New Roman"/>
                      <w:spacing w:val="3"/>
                      <w:sz w:val="14"/>
                      <w:szCs w:val="14"/>
                    </w:rPr>
                    <w:t xml:space="preserve">        </w:t>
                  </w:r>
                  <w:r>
                    <w:rPr>
                      <w:rFonts w:ascii="宋体" w:hAnsi="宋体" w:eastAsia="宋体" w:cs="宋体"/>
                      <w:spacing w:val="-5"/>
                      <w:sz w:val="7"/>
                      <w:szCs w:val="7"/>
                    </w:rPr>
                    <w:t>1</w:t>
                  </w:r>
                  <w:r>
                    <w:rPr>
                      <w:rFonts w:ascii="宋体" w:hAnsi="宋体" w:eastAsia="宋体" w:cs="宋体"/>
                      <w:spacing w:val="3"/>
                      <w:sz w:val="7"/>
                      <w:szCs w:val="7"/>
                    </w:rPr>
                    <w:t xml:space="preserve">        </w:t>
                  </w:r>
                  <w:r>
                    <w:rPr>
                      <w:rFonts w:ascii="Times New Roman" w:hAnsi="Times New Roman" w:eastAsia="Times New Roman" w:cs="Times New Roman"/>
                      <w:spacing w:val="-5"/>
                      <w:position w:val="-1"/>
                      <w:sz w:val="14"/>
                      <w:szCs w:val="14"/>
                    </w:rPr>
                    <w:t>0</w:t>
                  </w:r>
                  <w:r>
                    <w:rPr>
                      <w:rFonts w:ascii="Times New Roman" w:hAnsi="Times New Roman" w:eastAsia="Times New Roman" w:cs="Times New Roman"/>
                      <w:spacing w:val="4"/>
                      <w:position w:val="-1"/>
                      <w:sz w:val="14"/>
                      <w:szCs w:val="14"/>
                    </w:rPr>
                    <w:t xml:space="preserve">       </w:t>
                  </w:r>
                  <w:r>
                    <w:rPr>
                      <w:rFonts w:ascii="Times New Roman" w:hAnsi="Times New Roman" w:eastAsia="Times New Roman" w:cs="Times New Roman"/>
                      <w:spacing w:val="-5"/>
                      <w:sz w:val="14"/>
                      <w:szCs w:val="14"/>
                    </w:rPr>
                    <w:t>0</w:t>
                  </w:r>
                </w:p>
              </w:txbxContent>
            </v:textbox>
          </v:shape>
        </w:pict>
      </w:r>
      <w:r>
        <w:pict>
          <v:shape id="_x0000_s1314" o:spid="_x0000_s1314" o:spt="202" type="#_x0000_t202" style="position:absolute;left:0pt;margin-left:367.45pt;margin-top:103.7pt;height:12.9pt;width:40.9pt;z-index:251900928;mso-width-relative:page;mso-height-relative:page;" filled="f" stroked="f" coordsize="21600,21600">
            <v:path/>
            <v:fill on="f" focussize="0,0"/>
            <v:stroke on="f"/>
            <v:imagedata o:title=""/>
            <o:lock v:ext="edit" aspectratio="f"/>
            <v:textbox inset="0mm,0mm,0mm,0mm">
              <w:txbxContent>
                <w:p w14:paraId="35355AFB">
                  <w:pPr>
                    <w:spacing w:before="20" w:line="236" w:lineRule="auto"/>
                    <w:ind w:left="20"/>
                    <w:rPr>
                      <w:rFonts w:ascii="宋体" w:hAnsi="宋体" w:eastAsia="宋体" w:cs="宋体"/>
                      <w:sz w:val="17"/>
                      <w:szCs w:val="17"/>
                    </w:rPr>
                  </w:pPr>
                  <w:r>
                    <w:rPr>
                      <w:rFonts w:ascii="Times New Roman" w:hAnsi="Times New Roman" w:eastAsia="Times New Roman" w:cs="Times New Roman"/>
                      <w:spacing w:val="-4"/>
                      <w:sz w:val="14"/>
                      <w:szCs w:val="14"/>
                    </w:rPr>
                    <w:t>0</w:t>
                  </w:r>
                  <w:r>
                    <w:rPr>
                      <w:rFonts w:ascii="Times New Roman" w:hAnsi="Times New Roman" w:eastAsia="Times New Roman" w:cs="Times New Roman"/>
                      <w:spacing w:val="4"/>
                      <w:sz w:val="14"/>
                      <w:szCs w:val="14"/>
                    </w:rPr>
                    <w:t xml:space="preserve">       </w:t>
                  </w:r>
                  <w:r>
                    <w:rPr>
                      <w:rFonts w:ascii="Times New Roman" w:hAnsi="Times New Roman" w:eastAsia="Times New Roman" w:cs="Times New Roman"/>
                      <w:spacing w:val="-4"/>
                      <w:sz w:val="14"/>
                      <w:szCs w:val="14"/>
                    </w:rPr>
                    <w:t>0</w:t>
                  </w:r>
                  <w:r>
                    <w:rPr>
                      <w:rFonts w:ascii="Times New Roman" w:hAnsi="Times New Roman" w:eastAsia="Times New Roman" w:cs="Times New Roman"/>
                      <w:spacing w:val="2"/>
                      <w:sz w:val="14"/>
                      <w:szCs w:val="14"/>
                    </w:rPr>
                    <w:t xml:space="preserve">        </w:t>
                  </w:r>
                  <w:r>
                    <w:rPr>
                      <w:rFonts w:ascii="宋体" w:hAnsi="宋体" w:eastAsia="宋体" w:cs="宋体"/>
                      <w:spacing w:val="-4"/>
                      <w:sz w:val="17"/>
                      <w:szCs w:val="17"/>
                    </w:rPr>
                    <w:t>0</w:t>
                  </w:r>
                </w:p>
              </w:txbxContent>
            </v:textbox>
          </v:shape>
        </w:pict>
      </w:r>
      <w:r>
        <w:drawing>
          <wp:anchor distT="0" distB="0" distL="0" distR="0" simplePos="0" relativeHeight="251901952" behindDoc="0" locked="0" layoutInCell="1" allowOverlap="1">
            <wp:simplePos x="0" y="0"/>
            <wp:positionH relativeFrom="column">
              <wp:posOffset>4425315</wp:posOffset>
            </wp:positionH>
            <wp:positionV relativeFrom="paragraph">
              <wp:posOffset>177800</wp:posOffset>
            </wp:positionV>
            <wp:extent cx="1282700" cy="209550"/>
            <wp:effectExtent l="0" t="0" r="0" b="0"/>
            <wp:wrapNone/>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04"/>
                    <a:stretch>
                      <a:fillRect/>
                    </a:stretch>
                  </pic:blipFill>
                  <pic:spPr>
                    <a:xfrm>
                      <a:off x="0" y="0"/>
                      <a:ext cx="1282679" cy="209516"/>
                    </a:xfrm>
                    <a:prstGeom prst="rect">
                      <a:avLst/>
                    </a:prstGeom>
                  </pic:spPr>
                </pic:pic>
              </a:graphicData>
            </a:graphic>
          </wp:anchor>
        </w:drawing>
      </w:r>
      <w:r>
        <w:rPr>
          <w:position w:val="-67"/>
        </w:rPr>
        <w:pict>
          <v:group id="_x0000_s1315" o:spid="_x0000_s1315" o:spt="203" style="height:169.05pt;width:147.75pt;" coordsize="2955,3381">
            <o:lock v:ext="edit" aspectratio="f"/>
            <v:shape id="_x0000_s1316" o:spid="_x0000_s1316" o:spt="75" alt="" type="#_x0000_t75" style="position:absolute;left:0;top:0;height:3381;width:2930;" filled="f" o:preferrelative="t" stroked="f" coordsize="21600,21600">
              <v:path/>
              <v:fill on="f" focussize="0,0"/>
              <v:stroke on="f"/>
              <v:imagedata r:id="rId205" o:title=""/>
              <o:lock v:ext="edit" aspectratio="t"/>
            </v:shape>
            <v:shape id="_x0000_s1317" o:spid="_x0000_s1317" o:spt="202" type="#_x0000_t202" style="position:absolute;left:59;top:146;height:3123;width:2652;" filled="f" stroked="f" coordsize="21600,21600">
              <v:path/>
              <v:fill on="f" focussize="0,0"/>
              <v:stroke on="f"/>
              <v:imagedata o:title=""/>
              <o:lock v:ext="edit" aspectratio="f"/>
              <v:textbox inset="0mm,0mm,0mm,0mm">
                <w:txbxContent>
                  <w:p w14:paraId="535E6AD2">
                    <w:pPr>
                      <w:spacing w:before="19" w:line="171" w:lineRule="auto"/>
                      <w:ind w:left="8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root</w:t>
                    </w:r>
                  </w:p>
                  <w:p w14:paraId="79F786EF">
                    <w:pPr>
                      <w:spacing w:line="325" w:lineRule="auto"/>
                      <w:rPr>
                        <w:rFonts w:ascii="Arial"/>
                        <w:sz w:val="21"/>
                      </w:rPr>
                    </w:pPr>
                  </w:p>
                  <w:p w14:paraId="21BE974C">
                    <w:pPr>
                      <w:spacing w:before="57" w:line="196" w:lineRule="auto"/>
                      <w:ind w:left="24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20"/>
                        <w:szCs w:val="20"/>
                      </w:rPr>
                      <w:t>A</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spacing w:val="-1"/>
                        <w:position w:val="1"/>
                        <w:sz w:val="20"/>
                        <w:szCs w:val="20"/>
                      </w:rPr>
                      <w:t>B</w:t>
                    </w:r>
                  </w:p>
                  <w:p w14:paraId="4A222462">
                    <w:pPr>
                      <w:spacing w:before="162" w:line="185" w:lineRule="auto"/>
                      <w:ind w:left="249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14:paraId="23B0C01B">
                    <w:pPr>
                      <w:spacing w:before="9" w:line="136" w:lineRule="exact"/>
                      <w:ind w:left="1860"/>
                      <w:rPr>
                        <w:rFonts w:ascii="Times New Roman" w:hAnsi="Times New Roman" w:eastAsia="Times New Roman" w:cs="Times New Roman"/>
                        <w:sz w:val="20"/>
                        <w:szCs w:val="20"/>
                      </w:rPr>
                    </w:pPr>
                    <w:r>
                      <w:rPr>
                        <w:rFonts w:ascii="Times New Roman" w:hAnsi="Times New Roman" w:eastAsia="Times New Roman" w:cs="Times New Roman"/>
                        <w:position w:val="-3"/>
                        <w:sz w:val="20"/>
                        <w:szCs w:val="20"/>
                      </w:rPr>
                      <w:t>A</w:t>
                    </w:r>
                  </w:p>
                  <w:p w14:paraId="4348C631">
                    <w:pPr>
                      <w:spacing w:line="190" w:lineRule="auto"/>
                      <w:ind w:left="17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B</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C</w:t>
                    </w:r>
                  </w:p>
                  <w:p w14:paraId="4B46CEA6">
                    <w:pPr>
                      <w:spacing w:before="175" w:line="140" w:lineRule="exact"/>
                      <w:ind w:right="16"/>
                      <w:jc w:val="right"/>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D</w:t>
                    </w:r>
                  </w:p>
                  <w:p w14:paraId="0929E54C">
                    <w:pPr>
                      <w:spacing w:before="1" w:line="185" w:lineRule="auto"/>
                      <w:ind w:left="839"/>
                      <w:rPr>
                        <w:rFonts w:ascii="Times New Roman" w:hAnsi="Times New Roman" w:eastAsia="Times New Roman" w:cs="Times New Roman"/>
                        <w:sz w:val="20"/>
                        <w:szCs w:val="20"/>
                      </w:rPr>
                    </w:pPr>
                    <w:r>
                      <w:rPr>
                        <w:rFonts w:ascii="Times New Roman" w:hAnsi="Times New Roman" w:eastAsia="Times New Roman" w:cs="Times New Roman"/>
                        <w:sz w:val="20"/>
                        <w:szCs w:val="20"/>
                      </w:rPr>
                      <w:t>D</w:t>
                    </w:r>
                  </w:p>
                  <w:p w14:paraId="2D02DFF8">
                    <w:pPr>
                      <w:spacing w:before="27" w:line="188" w:lineRule="auto"/>
                      <w:ind w:left="17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p w14:paraId="1C810DFA">
                    <w:pPr>
                      <w:spacing w:line="272" w:lineRule="auto"/>
                      <w:rPr>
                        <w:rFonts w:ascii="Arial"/>
                        <w:sz w:val="21"/>
                      </w:rPr>
                    </w:pPr>
                  </w:p>
                  <w:p w14:paraId="06EC9066">
                    <w:pPr>
                      <w:spacing w:line="273" w:lineRule="auto"/>
                      <w:rPr>
                        <w:rFonts w:ascii="Arial"/>
                        <w:sz w:val="21"/>
                      </w:rPr>
                    </w:pPr>
                  </w:p>
                  <w:p w14:paraId="331CFD8E">
                    <w:pPr>
                      <w:spacing w:before="57"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Lookup Table</w:t>
                    </w:r>
                  </w:p>
                  <w:p w14:paraId="73421BBB">
                    <w:pPr>
                      <w:spacing w:before="10" w:line="209" w:lineRule="auto"/>
                      <w:ind w:left="33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s1       s2</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3"/>
                        <w:sz w:val="20"/>
                        <w:szCs w:val="20"/>
                      </w:rPr>
                      <w:t>s3</w:t>
                    </w:r>
                  </w:p>
                </w:txbxContent>
              </v:textbox>
            </v:shape>
            <v:shape id="_x0000_s1318" o:spid="_x0000_s1318" o:spt="202" type="#_x0000_t202" style="position:absolute;left:1949;top:3080;height:180;width:208;" filled="f" stroked="f" coordsize="21600,21600">
              <v:path/>
              <v:fill on="f" focussize="0,0"/>
              <v:stroke on="f"/>
              <v:imagedata o:title=""/>
              <o:lock v:ext="edit" aspectratio="f"/>
              <v:textbox inset="0mm,0mm,0mm,0mm">
                <w:txbxContent>
                  <w:p w14:paraId="24FDE1A7">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s4</w:t>
                    </w:r>
                  </w:p>
                </w:txbxContent>
              </v:textbox>
            </v:shape>
            <v:shape id="_x0000_s1319" o:spid="_x0000_s1319" o:spt="202" type="#_x0000_t202" style="position:absolute;left:2479;top:3083;height:177;width:208;" filled="f" stroked="f" coordsize="21600,21600">
              <v:path/>
              <v:fill on="f" focussize="0,0"/>
              <v:stroke on="f"/>
              <v:imagedata o:title=""/>
              <o:lock v:ext="edit" aspectratio="f"/>
              <v:textbox inset="0mm,0mm,0mm,0mm">
                <w:txbxContent>
                  <w:p w14:paraId="5838798A">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s5</w:t>
                    </w:r>
                  </w:p>
                </w:txbxContent>
              </v:textbox>
            </v:shape>
            <v:shape id="_x0000_s1320" o:spid="_x0000_s1320" o:spt="202" type="#_x0000_t202" style="position:absolute;left:2529;top:702;height:177;width:182;" filled="f" stroked="f" coordsize="21600,21600">
              <v:path/>
              <v:fill on="f" focussize="0,0"/>
              <v:stroke on="f"/>
              <v:imagedata o:title=""/>
              <o:lock v:ext="edit" aspectratio="f"/>
              <v:textbox inset="0mm,0mm,0mm,0mm">
                <w:txbxContent>
                  <w:p w14:paraId="1EDF1691">
                    <w:pPr>
                      <w:spacing w:before="19" w:line="189"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txbxContent>
              </v:textbox>
            </v:shape>
            <v:shape id="_x0000_s1321" o:spid="_x0000_s1321" o:spt="202" type="#_x0000_t202" style="position:absolute;left:2529;top:1399;height:181;width:167;" filled="f" stroked="f" coordsize="21600,21600">
              <v:path/>
              <v:fill on="f" focussize="0,0"/>
              <v:stroke on="f"/>
              <v:imagedata o:title=""/>
              <o:lock v:ext="edit" aspectratio="f"/>
              <v:textbox inset="0mm,0mm,0mm,0mm">
                <w:txbxContent>
                  <w:p w14:paraId="76980FD5">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txbxContent>
              </v:textbox>
            </v:shape>
            <v:shape id="_x0000_s1322" o:spid="_x0000_s1322" o:spt="202" type="#_x0000_t202" style="position:absolute;left:2009;top:1785;height:175;width:170;" filled="f" stroked="f" coordsize="21600,21600">
              <v:path/>
              <v:fill on="f" focussize="0,0"/>
              <v:stroke on="f"/>
              <v:imagedata o:title=""/>
              <o:lock v:ext="edit" aspectratio="f"/>
              <v:textbox inset="0mm,0mm,0mm,0mm">
                <w:txbxContent>
                  <w:p w14:paraId="4127DCD0">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txbxContent>
              </v:textbox>
            </v:shape>
            <v:shape id="_x0000_s1323" o:spid="_x0000_s1323" o:spt="202" type="#_x0000_t202" style="position:absolute;left:2869;top:1782;height:138;width:105;" filled="f" stroked="f" coordsize="21600,21600">
              <v:path/>
              <v:fill on="f" focussize="0,0"/>
              <v:stroke on="f"/>
              <v:imagedata o:title=""/>
              <o:lock v:ext="edit" aspectratio="f"/>
              <v:textbox inset="0mm,0mm,0mm,0mm">
                <w:txbxContent>
                  <w:p w14:paraId="40A77B2B">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txbxContent>
              </v:textbox>
            </v:shape>
            <w10:wrap type="none"/>
            <w10:anchorlock/>
          </v:group>
        </w:pict>
      </w:r>
    </w:p>
    <w:p w14:paraId="3C479D41">
      <w:pPr>
        <w:spacing w:before="206" w:line="192" w:lineRule="auto"/>
        <w:ind w:left="110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4)Insertion     of&lt;B,C&gt;                            </w:t>
      </w:r>
      <w:r>
        <w:rPr>
          <w:rFonts w:ascii="Times New Roman" w:hAnsi="Times New Roman" w:eastAsia="Times New Roman" w:cs="Times New Roman"/>
          <w:spacing w:val="-1"/>
          <w:sz w:val="20"/>
          <w:szCs w:val="20"/>
        </w:rPr>
        <w:t xml:space="preserve">                              5)Insertion      of&lt;E,A,B,A&gt;</w:t>
      </w:r>
    </w:p>
    <w:p w14:paraId="1867D8C9">
      <w:pPr>
        <w:pStyle w:val="2"/>
        <w:spacing w:line="255" w:lineRule="auto"/>
      </w:pPr>
    </w:p>
    <w:p w14:paraId="6E4C77D9">
      <w:pPr>
        <w:spacing w:before="95" w:line="219" w:lineRule="auto"/>
        <w:ind w:left="1469"/>
        <w:rPr>
          <w:rFonts w:ascii="宋体" w:hAnsi="宋体" w:eastAsia="宋体" w:cs="宋体"/>
          <w:sz w:val="29"/>
          <w:szCs w:val="29"/>
        </w:rPr>
      </w:pPr>
      <w:r>
        <w:rPr>
          <w:rFonts w:ascii="宋体" w:hAnsi="宋体" w:eastAsia="宋体" w:cs="宋体"/>
          <w:spacing w:val="2"/>
          <w:sz w:val="29"/>
          <w:szCs w:val="29"/>
        </w:rPr>
        <w:t>图4-17</w:t>
      </w:r>
      <w:r>
        <w:rPr>
          <w:rFonts w:ascii="宋体" w:hAnsi="宋体" w:eastAsia="宋体" w:cs="宋体"/>
          <w:spacing w:val="124"/>
          <w:sz w:val="29"/>
          <w:szCs w:val="29"/>
        </w:rPr>
        <w:t xml:space="preserve"> </w:t>
      </w:r>
      <w:r>
        <w:rPr>
          <w:rFonts w:ascii="宋体" w:hAnsi="宋体" w:eastAsia="宋体" w:cs="宋体"/>
          <w:sz w:val="29"/>
          <w:szCs w:val="29"/>
        </w:rPr>
        <w:t>CPT</w:t>
      </w:r>
      <w:r>
        <w:rPr>
          <w:rFonts w:ascii="宋体" w:hAnsi="宋体" w:eastAsia="宋体" w:cs="宋体"/>
          <w:spacing w:val="2"/>
          <w:sz w:val="29"/>
          <w:szCs w:val="29"/>
        </w:rPr>
        <w:t xml:space="preserve"> 算法中存储训练序列的过程和结果</w:t>
      </w:r>
      <w:r>
        <w:rPr>
          <w:rFonts w:ascii="宋体" w:hAnsi="宋体" w:eastAsia="宋体" w:cs="宋体"/>
          <w:color w:val="2060A0"/>
          <w:spacing w:val="2"/>
          <w:sz w:val="29"/>
          <w:szCs w:val="29"/>
        </w:rPr>
        <w:t>[2]</w:t>
      </w:r>
    </w:p>
    <w:p w14:paraId="53A9F94B">
      <w:pPr>
        <w:spacing w:before="254" w:line="216" w:lineRule="auto"/>
        <w:ind w:firstLine="629"/>
        <w:rPr>
          <w:rFonts w:ascii="宋体" w:hAnsi="宋体" w:eastAsia="宋体" w:cs="宋体"/>
          <w:sz w:val="29"/>
          <w:szCs w:val="29"/>
        </w:rPr>
      </w:pPr>
      <w:r>
        <w:rPr>
          <w:rFonts w:ascii="Times New Roman" w:hAnsi="Times New Roman" w:eastAsia="Times New Roman" w:cs="Times New Roman"/>
          <w:sz w:val="29"/>
          <w:szCs w:val="29"/>
        </w:rPr>
        <w:t>PT</w:t>
      </w:r>
      <w:r>
        <w:rPr>
          <w:rFonts w:ascii="宋体" w:hAnsi="宋体" w:eastAsia="宋体" w:cs="宋体"/>
          <w:spacing w:val="10"/>
          <w:sz w:val="29"/>
          <w:szCs w:val="29"/>
        </w:rPr>
        <w:t>数据结构保留了所有的训练序列中的信息，且树中的每</w:t>
      </w:r>
      <w:r>
        <w:rPr>
          <w:rFonts w:ascii="宋体" w:hAnsi="宋体" w:eastAsia="宋体" w:cs="宋体"/>
          <w:spacing w:val="9"/>
          <w:sz w:val="29"/>
          <w:szCs w:val="29"/>
        </w:rPr>
        <w:t>一个节点</w:t>
      </w:r>
      <w:r>
        <w:rPr>
          <w:rFonts w:ascii="宋体" w:hAnsi="宋体" w:eastAsia="宋体" w:cs="宋体"/>
          <w:sz w:val="29"/>
          <w:szCs w:val="29"/>
        </w:rPr>
        <w:t xml:space="preserve"> </w:t>
      </w:r>
      <w:r>
        <w:rPr>
          <w:rFonts w:ascii="宋体" w:hAnsi="宋体" w:eastAsia="宋体" w:cs="宋体"/>
          <w:spacing w:val="9"/>
          <w:sz w:val="29"/>
          <w:szCs w:val="29"/>
        </w:rPr>
        <w:t>就是序列中的一个项；从根节点到叶子节点间的所有路径构成了一个序</w:t>
      </w:r>
      <w:r>
        <w:rPr>
          <w:rFonts w:ascii="宋体" w:hAnsi="宋体" w:eastAsia="宋体" w:cs="宋体"/>
          <w:spacing w:val="17"/>
          <w:sz w:val="29"/>
          <w:szCs w:val="29"/>
        </w:rPr>
        <w:t xml:space="preserve"> </w:t>
      </w:r>
      <w:r>
        <w:rPr>
          <w:rFonts w:ascii="宋体" w:hAnsi="宋体" w:eastAsia="宋体" w:cs="宋体"/>
          <w:spacing w:val="3"/>
          <w:sz w:val="29"/>
          <w:szCs w:val="29"/>
        </w:rPr>
        <w:t>列；对于前缀相同的序列，则是共用树中的节点和路径。</w:t>
      </w:r>
      <w:r>
        <w:rPr>
          <w:rFonts w:ascii="宋体" w:hAnsi="宋体" w:eastAsia="宋体" w:cs="宋体"/>
          <w:spacing w:val="-24"/>
          <w:sz w:val="29"/>
          <w:szCs w:val="29"/>
        </w:rPr>
        <w:t xml:space="preserve"> </w:t>
      </w:r>
      <w:r>
        <w:rPr>
          <w:rFonts w:ascii="宋体" w:hAnsi="宋体" w:eastAsia="宋体" w:cs="宋体"/>
          <w:sz w:val="29"/>
          <w:szCs w:val="29"/>
        </w:rPr>
        <w:t>Lookup</w:t>
      </w:r>
      <w:r>
        <w:rPr>
          <w:rFonts w:ascii="宋体" w:hAnsi="宋体" w:eastAsia="宋体" w:cs="宋体"/>
          <w:spacing w:val="3"/>
          <w:sz w:val="29"/>
          <w:szCs w:val="29"/>
        </w:rPr>
        <w:t xml:space="preserve"> </w:t>
      </w:r>
      <w:r>
        <w:rPr>
          <w:rFonts w:ascii="宋体" w:hAnsi="宋体" w:eastAsia="宋体" w:cs="宋体"/>
          <w:sz w:val="29"/>
          <w:szCs w:val="29"/>
        </w:rPr>
        <w:t xml:space="preserve">Table  </w:t>
      </w:r>
      <w:r>
        <w:rPr>
          <w:rFonts w:ascii="宋体" w:hAnsi="宋体" w:eastAsia="宋体" w:cs="宋体"/>
          <w:spacing w:val="10"/>
          <w:sz w:val="29"/>
          <w:szCs w:val="29"/>
        </w:rPr>
        <w:t>数据结构是为了能够还原出每个原始序列，并且确</w:t>
      </w:r>
      <w:r>
        <w:rPr>
          <w:rFonts w:ascii="宋体" w:hAnsi="宋体" w:eastAsia="宋体" w:cs="宋体"/>
          <w:spacing w:val="9"/>
          <w:sz w:val="29"/>
          <w:szCs w:val="29"/>
        </w:rPr>
        <w:t>保每个序列被寻获的</w:t>
      </w:r>
      <w:r>
        <w:rPr>
          <w:rFonts w:ascii="宋体" w:hAnsi="宋体" w:eastAsia="宋体" w:cs="宋体"/>
          <w:sz w:val="29"/>
          <w:szCs w:val="29"/>
        </w:rPr>
        <w:t xml:space="preserve"> </w:t>
      </w:r>
      <w:r>
        <w:rPr>
          <w:rFonts w:ascii="宋体" w:hAnsi="宋体" w:eastAsia="宋体" w:cs="宋体"/>
          <w:spacing w:val="-1"/>
          <w:sz w:val="29"/>
          <w:szCs w:val="29"/>
        </w:rPr>
        <w:t>时间是相同的。Inverted Index是一个稀疏的向量，其行是所有序列中项</w:t>
      </w:r>
    </w:p>
    <w:p w14:paraId="46982232">
      <w:pPr>
        <w:spacing w:before="1" w:line="293" w:lineRule="auto"/>
        <w:ind w:right="224"/>
        <w:rPr>
          <w:rFonts w:ascii="宋体" w:hAnsi="宋体" w:eastAsia="宋体" w:cs="宋体"/>
          <w:sz w:val="20"/>
          <w:szCs w:val="20"/>
        </w:rPr>
      </w:pPr>
      <w:r>
        <w:rPr>
          <w:rFonts w:ascii="宋体" w:hAnsi="宋体" w:eastAsia="宋体" w:cs="宋体"/>
          <w:spacing w:val="14"/>
          <w:sz w:val="29"/>
          <w:szCs w:val="29"/>
        </w:rPr>
        <w:t>的集合，列是序列索引号，且当序列中包含某项时取值为1,否则取值</w:t>
      </w:r>
      <w:r>
        <w:rPr>
          <w:rFonts w:ascii="宋体" w:hAnsi="宋体" w:eastAsia="宋体" w:cs="宋体"/>
          <w:spacing w:val="6"/>
          <w:sz w:val="29"/>
          <w:szCs w:val="29"/>
        </w:rPr>
        <w:t xml:space="preserve"> </w:t>
      </w:r>
      <w:r>
        <w:rPr>
          <w:rFonts w:ascii="宋体" w:hAnsi="宋体" w:eastAsia="宋体" w:cs="宋体"/>
          <w:spacing w:val="-7"/>
          <w:sz w:val="20"/>
          <w:szCs w:val="20"/>
        </w:rPr>
        <w:t>为</w:t>
      </w:r>
      <w:r>
        <w:rPr>
          <w:rFonts w:ascii="宋体" w:hAnsi="宋体" w:eastAsia="宋体" w:cs="宋体"/>
          <w:spacing w:val="14"/>
          <w:sz w:val="20"/>
          <w:szCs w:val="20"/>
        </w:rPr>
        <w:t xml:space="preserve"> </w:t>
      </w:r>
      <w:r>
        <w:rPr>
          <w:rFonts w:ascii="宋体" w:hAnsi="宋体" w:eastAsia="宋体" w:cs="宋体"/>
          <w:spacing w:val="-7"/>
          <w:sz w:val="20"/>
          <w:szCs w:val="20"/>
        </w:rPr>
        <w:t>0</w:t>
      </w:r>
      <w:r>
        <w:rPr>
          <w:rFonts w:ascii="宋体" w:hAnsi="宋体" w:eastAsia="宋体" w:cs="宋体"/>
          <w:spacing w:val="4"/>
          <w:sz w:val="20"/>
          <w:szCs w:val="20"/>
        </w:rPr>
        <w:t xml:space="preserve"> </w:t>
      </w:r>
      <w:r>
        <w:rPr>
          <w:rFonts w:ascii="宋体" w:hAnsi="宋体" w:eastAsia="宋体" w:cs="宋体"/>
          <w:spacing w:val="-7"/>
          <w:sz w:val="20"/>
          <w:szCs w:val="20"/>
        </w:rPr>
        <w:t>。</w:t>
      </w:r>
    </w:p>
    <w:p w14:paraId="6D6AD673">
      <w:pPr>
        <w:spacing w:before="285" w:line="257" w:lineRule="auto"/>
        <w:ind w:right="252" w:firstLine="629"/>
        <w:rPr>
          <w:rFonts w:ascii="宋体" w:hAnsi="宋体" w:eastAsia="宋体" w:cs="宋体"/>
          <w:sz w:val="29"/>
          <w:szCs w:val="29"/>
        </w:rPr>
      </w:pPr>
      <w:r>
        <w:rPr>
          <w:rFonts w:ascii="Times New Roman" w:hAnsi="Times New Roman" w:eastAsia="Times New Roman" w:cs="Times New Roman"/>
          <w:sz w:val="29"/>
          <w:szCs w:val="29"/>
        </w:rPr>
        <w:t>CPT</w:t>
      </w:r>
      <w:r>
        <w:rPr>
          <w:rFonts w:ascii="宋体" w:hAnsi="宋体" w:eastAsia="宋体" w:cs="宋体"/>
          <w:spacing w:val="10"/>
          <w:sz w:val="29"/>
          <w:szCs w:val="29"/>
        </w:rPr>
        <w:t>的预测过程依赖于上述3个数据结构，并且主要寻找</w:t>
      </w:r>
      <w:r>
        <w:rPr>
          <w:rFonts w:ascii="宋体" w:hAnsi="宋体" w:eastAsia="宋体" w:cs="宋体"/>
          <w:spacing w:val="9"/>
          <w:sz w:val="29"/>
          <w:szCs w:val="29"/>
        </w:rPr>
        <w:t>相似序列</w:t>
      </w:r>
      <w:r>
        <w:rPr>
          <w:rFonts w:ascii="宋体" w:hAnsi="宋体" w:eastAsia="宋体" w:cs="宋体"/>
          <w:sz w:val="29"/>
          <w:szCs w:val="29"/>
        </w:rPr>
        <w:t xml:space="preserve"> </w:t>
      </w:r>
      <w:r>
        <w:rPr>
          <w:rFonts w:ascii="宋体" w:hAnsi="宋体" w:eastAsia="宋体" w:cs="宋体"/>
          <w:spacing w:val="-8"/>
          <w:sz w:val="29"/>
          <w:szCs w:val="29"/>
        </w:rPr>
        <w:t>作为本序列的预测结论。给定序列s=&lt;i</w:t>
      </w:r>
      <w:r>
        <w:rPr>
          <w:rFonts w:ascii="Calibri" w:hAnsi="Calibri" w:eastAsia="Calibri" w:cs="Calibri"/>
          <w:spacing w:val="-8"/>
          <w:sz w:val="29"/>
          <w:szCs w:val="29"/>
        </w:rPr>
        <w:t>₁</w:t>
      </w:r>
      <w:r>
        <w:rPr>
          <w:rFonts w:ascii="Calibri" w:hAnsi="Calibri" w:eastAsia="Calibri" w:cs="Calibri"/>
          <w:spacing w:val="-50"/>
          <w:sz w:val="29"/>
          <w:szCs w:val="29"/>
        </w:rPr>
        <w:t xml:space="preserve"> </w:t>
      </w:r>
      <w:r>
        <w:rPr>
          <w:rFonts w:ascii="宋体" w:hAnsi="宋体" w:eastAsia="宋体" w:cs="宋体"/>
          <w:spacing w:val="-8"/>
          <w:sz w:val="29"/>
          <w:szCs w:val="29"/>
        </w:rPr>
        <w:t>,i</w:t>
      </w:r>
      <w:r>
        <w:rPr>
          <w:rFonts w:ascii="Calibri" w:hAnsi="Calibri" w:eastAsia="Calibri" w:cs="Calibri"/>
          <w:spacing w:val="-8"/>
          <w:sz w:val="29"/>
          <w:szCs w:val="29"/>
        </w:rPr>
        <w:t>₂</w:t>
      </w:r>
      <w:r>
        <w:rPr>
          <w:rFonts w:ascii="Calibri" w:hAnsi="Calibri" w:eastAsia="Calibri" w:cs="Calibri"/>
          <w:spacing w:val="-50"/>
          <w:sz w:val="29"/>
          <w:szCs w:val="29"/>
        </w:rPr>
        <w:t xml:space="preserve"> </w:t>
      </w:r>
      <w:r>
        <w:rPr>
          <w:rFonts w:ascii="宋体" w:hAnsi="宋体" w:eastAsia="宋体" w:cs="宋体"/>
          <w:spacing w:val="-8"/>
          <w:sz w:val="29"/>
          <w:szCs w:val="29"/>
        </w:rPr>
        <w:t>,i…i</w:t>
      </w:r>
      <w:r>
        <w:rPr>
          <w:rFonts w:ascii="Microsoft Sans Serif" w:hAnsi="Microsoft Sans Serif" w:eastAsia="Microsoft Sans Serif" w:cs="Microsoft Sans Serif"/>
          <w:spacing w:val="-8"/>
          <w:sz w:val="29"/>
          <w:szCs w:val="29"/>
        </w:rPr>
        <w:t>ₙ</w:t>
      </w:r>
      <w:r>
        <w:rPr>
          <w:rFonts w:ascii="宋体" w:hAnsi="宋体" w:eastAsia="宋体" w:cs="宋体"/>
          <w:spacing w:val="-8"/>
          <w:sz w:val="29"/>
          <w:szCs w:val="29"/>
        </w:rPr>
        <w:t>&gt;,令P</w:t>
      </w:r>
      <w:r>
        <w:rPr>
          <w:rFonts w:ascii="宋体" w:hAnsi="宋体" w:eastAsia="宋体" w:cs="宋体"/>
          <w:spacing w:val="-9"/>
          <w:sz w:val="29"/>
          <w:szCs w:val="29"/>
        </w:rPr>
        <w:t>y(s)=&lt;in-y+1,in-</w:t>
      </w:r>
    </w:p>
    <w:p w14:paraId="4C343865">
      <w:pPr>
        <w:spacing w:before="1" w:line="212" w:lineRule="auto"/>
        <w:rPr>
          <w:rFonts w:ascii="宋体" w:hAnsi="宋体" w:eastAsia="宋体" w:cs="宋体"/>
          <w:sz w:val="29"/>
          <w:szCs w:val="29"/>
        </w:rPr>
      </w:pPr>
      <w:r>
        <w:rPr>
          <w:rFonts w:ascii="Times New Roman" w:hAnsi="Times New Roman" w:eastAsia="Times New Roman" w:cs="Times New Roman"/>
          <w:sz w:val="29"/>
          <w:szCs w:val="29"/>
        </w:rPr>
        <w:t>y+2&gt;¹ny+3…&gt;</w:t>
      </w:r>
      <w:r>
        <w:rPr>
          <w:rFonts w:ascii="宋体" w:hAnsi="宋体" w:eastAsia="宋体" w:cs="宋体"/>
          <w:sz w:val="29"/>
          <w:szCs w:val="29"/>
        </w:rPr>
        <w:t>为序列</w:t>
      </w:r>
      <w:r>
        <w:rPr>
          <w:rFonts w:ascii="Times New Roman" w:hAnsi="Times New Roman" w:eastAsia="Times New Roman" w:cs="Times New Roman"/>
          <w:sz w:val="29"/>
          <w:szCs w:val="29"/>
        </w:rPr>
        <w:t>s</w:t>
      </w:r>
      <w:r>
        <w:rPr>
          <w:rFonts w:ascii="宋体" w:hAnsi="宋体" w:eastAsia="宋体" w:cs="宋体"/>
          <w:sz w:val="29"/>
          <w:szCs w:val="29"/>
        </w:rPr>
        <w:t>的后缀序列，其中1≤</w:t>
      </w:r>
      <w:r>
        <w:rPr>
          <w:rFonts w:ascii="Times New Roman" w:hAnsi="Times New Roman" w:eastAsia="Times New Roman" w:cs="Times New Roman"/>
          <w:sz w:val="29"/>
          <w:szCs w:val="29"/>
        </w:rPr>
        <w:t>y≤n</w:t>
      </w:r>
      <w:r>
        <w:rPr>
          <w:rFonts w:ascii="Times New Roman" w:hAnsi="Times New Roman" w:eastAsia="Times New Roman" w:cs="Times New Roman"/>
          <w:spacing w:val="-33"/>
          <w:sz w:val="29"/>
          <w:szCs w:val="29"/>
        </w:rPr>
        <w:t xml:space="preserve"> </w:t>
      </w:r>
      <w:r>
        <w:rPr>
          <w:rFonts w:ascii="宋体" w:hAnsi="宋体" w:eastAsia="宋体" w:cs="宋体"/>
          <w:sz w:val="29"/>
          <w:szCs w:val="29"/>
        </w:rPr>
        <w:t>。若对</w:t>
      </w:r>
      <w:r>
        <w:rPr>
          <w:rFonts w:ascii="Times New Roman" w:hAnsi="Times New Roman" w:eastAsia="Times New Roman" w:cs="Times New Roman"/>
          <w:spacing w:val="-1"/>
          <w:sz w:val="29"/>
          <w:szCs w:val="29"/>
        </w:rPr>
        <w:t>s</w:t>
      </w:r>
      <w:r>
        <w:rPr>
          <w:rFonts w:ascii="Times New Roman" w:hAnsi="Times New Roman" w:eastAsia="Times New Roman" w:cs="Times New Roman"/>
          <w:spacing w:val="-31"/>
          <w:sz w:val="29"/>
          <w:szCs w:val="29"/>
        </w:rPr>
        <w:t xml:space="preserve"> </w:t>
      </w:r>
      <w:r>
        <w:rPr>
          <w:rFonts w:ascii="宋体" w:hAnsi="宋体" w:eastAsia="宋体" w:cs="宋体"/>
          <w:spacing w:val="-1"/>
          <w:sz w:val="29"/>
          <w:szCs w:val="29"/>
        </w:rPr>
        <w:t>序列的下一个项，</w:t>
      </w:r>
    </w:p>
    <w:p w14:paraId="5AB8C3E1">
      <w:pPr>
        <w:spacing w:line="212" w:lineRule="auto"/>
        <w:rPr>
          <w:rFonts w:ascii="宋体" w:hAnsi="宋体" w:eastAsia="宋体" w:cs="宋体"/>
          <w:sz w:val="29"/>
          <w:szCs w:val="29"/>
        </w:rPr>
        <w:sectPr>
          <w:pgSz w:w="12240" w:h="15840"/>
          <w:pgMar w:top="400" w:right="1463" w:bottom="0" w:left="1410" w:header="0" w:footer="0" w:gutter="0"/>
          <w:cols w:space="720" w:num="1"/>
        </w:sectPr>
      </w:pPr>
    </w:p>
    <w:p w14:paraId="6B498E04">
      <w:pPr>
        <w:pStyle w:val="2"/>
      </w:pPr>
    </w:p>
    <w:p w14:paraId="65670D13">
      <w:pPr>
        <w:pStyle w:val="2"/>
      </w:pPr>
    </w:p>
    <w:p w14:paraId="2507A582">
      <w:pPr>
        <w:pStyle w:val="2"/>
        <w:spacing w:line="241" w:lineRule="auto"/>
      </w:pPr>
    </w:p>
    <w:p w14:paraId="2FB12BB6">
      <w:pPr>
        <w:pStyle w:val="2"/>
        <w:spacing w:line="241" w:lineRule="auto"/>
      </w:pPr>
    </w:p>
    <w:p w14:paraId="1C7830A2">
      <w:pPr>
        <w:spacing w:before="94" w:line="258" w:lineRule="auto"/>
        <w:ind w:right="44"/>
        <w:rPr>
          <w:rFonts w:ascii="宋体" w:hAnsi="宋体" w:eastAsia="宋体" w:cs="宋体"/>
          <w:sz w:val="29"/>
          <w:szCs w:val="29"/>
        </w:rPr>
      </w:pPr>
      <w:r>
        <w:rPr>
          <w:rFonts w:ascii="宋体" w:hAnsi="宋体" w:eastAsia="宋体" w:cs="宋体"/>
          <w:spacing w:val="5"/>
          <w:sz w:val="29"/>
          <w:szCs w:val="29"/>
        </w:rPr>
        <w:t>就变成了寻找确定与</w:t>
      </w:r>
      <w:r>
        <w:rPr>
          <w:rFonts w:ascii="Times New Roman" w:hAnsi="Times New Roman" w:eastAsia="Times New Roman" w:cs="Times New Roman"/>
          <w:spacing w:val="5"/>
          <w:sz w:val="29"/>
          <w:szCs w:val="29"/>
        </w:rPr>
        <w:t xml:space="preserve">P,(s) </w:t>
      </w:r>
      <w:r>
        <w:rPr>
          <w:rFonts w:ascii="宋体" w:hAnsi="宋体" w:eastAsia="宋体" w:cs="宋体"/>
          <w:spacing w:val="5"/>
          <w:sz w:val="29"/>
          <w:szCs w:val="29"/>
        </w:rPr>
        <w:t>相似的序列，即包括</w:t>
      </w:r>
      <w:r>
        <w:rPr>
          <w:rFonts w:ascii="Times New Roman" w:hAnsi="Times New Roman" w:eastAsia="Times New Roman" w:cs="Times New Roman"/>
          <w:spacing w:val="5"/>
          <w:sz w:val="29"/>
          <w:szCs w:val="29"/>
        </w:rPr>
        <w:t xml:space="preserve">P,(s) </w:t>
      </w:r>
      <w:r>
        <w:rPr>
          <w:rFonts w:ascii="宋体" w:hAnsi="宋体" w:eastAsia="宋体" w:cs="宋体"/>
          <w:spacing w:val="5"/>
          <w:sz w:val="29"/>
          <w:szCs w:val="29"/>
        </w:rPr>
        <w:t>所有的项但是顺序可</w:t>
      </w:r>
      <w:r>
        <w:rPr>
          <w:rFonts w:ascii="宋体" w:hAnsi="宋体" w:eastAsia="宋体" w:cs="宋体"/>
          <w:spacing w:val="1"/>
          <w:sz w:val="29"/>
          <w:szCs w:val="29"/>
        </w:rPr>
        <w:t xml:space="preserve"> </w:t>
      </w:r>
      <w:r>
        <w:rPr>
          <w:rFonts w:ascii="宋体" w:hAnsi="宋体" w:eastAsia="宋体" w:cs="宋体"/>
          <w:spacing w:val="6"/>
          <w:sz w:val="29"/>
          <w:szCs w:val="29"/>
        </w:rPr>
        <w:t>以是不定的。若序列</w:t>
      </w:r>
      <w:r>
        <w:rPr>
          <w:rFonts w:ascii="Times New Roman" w:hAnsi="Times New Roman" w:eastAsia="Times New Roman" w:cs="Times New Roman"/>
          <w:spacing w:val="6"/>
          <w:sz w:val="29"/>
          <w:szCs w:val="29"/>
        </w:rPr>
        <w:t>u=&lt;j₁,j₂,3…</w:t>
      </w:r>
      <w:r>
        <w:rPr>
          <w:rFonts w:ascii="Times New Roman" w:hAnsi="Times New Roman" w:eastAsia="Times New Roman" w:cs="Times New Roman"/>
          <w:sz w:val="29"/>
          <w:szCs w:val="29"/>
        </w:rPr>
        <w:t>jm</w:t>
      </w:r>
      <w:r>
        <w:rPr>
          <w:rFonts w:ascii="Times New Roman" w:hAnsi="Times New Roman" w:eastAsia="Times New Roman" w:cs="Times New Roman"/>
          <w:spacing w:val="6"/>
          <w:sz w:val="29"/>
          <w:szCs w:val="29"/>
        </w:rPr>
        <w:t>&gt;</w:t>
      </w:r>
      <w:r>
        <w:rPr>
          <w:rFonts w:ascii="Times New Roman" w:hAnsi="Times New Roman" w:eastAsia="Times New Roman" w:cs="Times New Roman"/>
          <w:spacing w:val="29"/>
          <w:sz w:val="29"/>
          <w:szCs w:val="29"/>
        </w:rPr>
        <w:t xml:space="preserve"> </w:t>
      </w:r>
      <w:r>
        <w:rPr>
          <w:rFonts w:ascii="宋体" w:hAnsi="宋体" w:eastAsia="宋体" w:cs="宋体"/>
          <w:spacing w:val="6"/>
          <w:sz w:val="29"/>
          <w:szCs w:val="29"/>
        </w:rPr>
        <w:t>是与</w:t>
      </w:r>
      <w:r>
        <w:rPr>
          <w:rFonts w:ascii="Times New Roman" w:hAnsi="Times New Roman" w:eastAsia="Times New Roman" w:cs="Times New Roman"/>
          <w:spacing w:val="6"/>
          <w:sz w:val="29"/>
          <w:szCs w:val="29"/>
        </w:rPr>
        <w:t>s</w:t>
      </w:r>
      <w:r>
        <w:rPr>
          <w:rFonts w:ascii="宋体" w:hAnsi="宋体" w:eastAsia="宋体" w:cs="宋体"/>
          <w:spacing w:val="6"/>
          <w:sz w:val="29"/>
          <w:szCs w:val="29"/>
        </w:rPr>
        <w:t>序列相似的序列，则可以认为</w:t>
      </w:r>
      <w:r>
        <w:rPr>
          <w:rFonts w:ascii="宋体" w:hAnsi="宋体" w:eastAsia="宋体" w:cs="宋体"/>
          <w:sz w:val="29"/>
          <w:szCs w:val="29"/>
        </w:rPr>
        <w:t xml:space="preserve"> </w:t>
      </w:r>
      <w:r>
        <w:rPr>
          <w:rFonts w:ascii="宋体" w:hAnsi="宋体" w:eastAsia="宋体" w:cs="宋体"/>
          <w:spacing w:val="8"/>
          <w:sz w:val="29"/>
          <w:szCs w:val="29"/>
        </w:rPr>
        <w:t>u序列中最长的子序列就是s序列的结论，最长子序列的表达形式是</w:t>
      </w:r>
      <w:r>
        <w:rPr>
          <w:rFonts w:ascii="宋体" w:hAnsi="宋体" w:eastAsia="宋体" w:cs="宋体"/>
          <w:sz w:val="29"/>
          <w:szCs w:val="29"/>
        </w:rPr>
        <w:t>Uu</w:t>
      </w:r>
      <w:r>
        <w:rPr>
          <w:rFonts w:ascii="宋体" w:hAnsi="宋体" w:eastAsia="宋体" w:cs="宋体"/>
          <w:spacing w:val="8"/>
          <w:sz w:val="29"/>
          <w:szCs w:val="29"/>
        </w:rPr>
        <w:t xml:space="preserve">-  </w:t>
      </w:r>
      <w:r>
        <w:rPr>
          <w:rFonts w:ascii="Times New Roman" w:hAnsi="Times New Roman" w:eastAsia="Times New Roman" w:cs="Times New Roman"/>
          <w:spacing w:val="2"/>
          <w:sz w:val="29"/>
          <w:szCs w:val="29"/>
        </w:rPr>
        <w:t>k=1{</w:t>
      </w:r>
      <w:r>
        <w:rPr>
          <w:rFonts w:ascii="Times New Roman" w:hAnsi="Times New Roman" w:eastAsia="Times New Roman" w:cs="Times New Roman"/>
          <w:sz w:val="29"/>
          <w:szCs w:val="29"/>
        </w:rPr>
        <w:t>jk</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SP</w:t>
      </w:r>
      <w:r>
        <w:rPr>
          <w:rFonts w:ascii="Times New Roman" w:hAnsi="Times New Roman" w:eastAsia="Times New Roman" w:cs="Times New Roman"/>
          <w:spacing w:val="2"/>
          <w:sz w:val="29"/>
          <w:szCs w:val="29"/>
        </w:rPr>
        <w:t xml:space="preserve">,(s)  </w:t>
      </w:r>
      <w:r>
        <w:rPr>
          <w:rFonts w:ascii="宋体" w:hAnsi="宋体" w:eastAsia="宋体" w:cs="宋体"/>
          <w:spacing w:val="2"/>
          <w:sz w:val="29"/>
          <w:szCs w:val="29"/>
        </w:rPr>
        <w:t>并且1≤</w:t>
      </w:r>
      <w:r>
        <w:rPr>
          <w:rFonts w:ascii="Times New Roman" w:hAnsi="Times New Roman" w:eastAsia="Times New Roman" w:cs="Times New Roman"/>
          <w:spacing w:val="2"/>
          <w:sz w:val="29"/>
          <w:szCs w:val="29"/>
        </w:rPr>
        <w:t>u≤m</w:t>
      </w:r>
      <w:r>
        <w:rPr>
          <w:rFonts w:ascii="Times New Roman" w:hAnsi="Times New Roman" w:eastAsia="Times New Roman" w:cs="Times New Roman"/>
          <w:spacing w:val="-27"/>
          <w:sz w:val="29"/>
          <w:szCs w:val="29"/>
        </w:rPr>
        <w:t xml:space="preserve"> </w:t>
      </w:r>
      <w:r>
        <w:rPr>
          <w:rFonts w:ascii="宋体" w:hAnsi="宋体" w:eastAsia="宋体" w:cs="宋体"/>
          <w:spacing w:val="2"/>
          <w:sz w:val="29"/>
          <w:szCs w:val="29"/>
        </w:rPr>
        <w:t>。将结论中的所有项的支持度做统计后，返回</w:t>
      </w:r>
      <w:r>
        <w:rPr>
          <w:rFonts w:ascii="宋体" w:hAnsi="宋体" w:eastAsia="宋体" w:cs="宋体"/>
          <w:sz w:val="29"/>
          <w:szCs w:val="29"/>
        </w:rPr>
        <w:t xml:space="preserve"> </w:t>
      </w:r>
      <w:r>
        <w:rPr>
          <w:rFonts w:ascii="宋体" w:hAnsi="宋体" w:eastAsia="宋体" w:cs="宋体"/>
          <w:spacing w:val="5"/>
          <w:sz w:val="29"/>
          <w:szCs w:val="29"/>
        </w:rPr>
        <w:t>支持度最高的项作为s序列的下一个项的预测值。</w:t>
      </w:r>
    </w:p>
    <w:p w14:paraId="336D46E5">
      <w:pPr>
        <w:spacing w:before="263" w:line="215" w:lineRule="auto"/>
        <w:ind w:right="20" w:firstLine="629"/>
        <w:rPr>
          <w:rFonts w:ascii="宋体" w:hAnsi="宋体" w:eastAsia="宋体" w:cs="宋体"/>
          <w:sz w:val="29"/>
          <w:szCs w:val="29"/>
        </w:rPr>
      </w:pPr>
      <w:r>
        <w:rPr>
          <w:rFonts w:ascii="宋体" w:hAnsi="宋体" w:eastAsia="宋体" w:cs="宋体"/>
          <w:sz w:val="29"/>
          <w:szCs w:val="29"/>
        </w:rPr>
        <w:t>CPT</w:t>
      </w:r>
      <w:r>
        <w:rPr>
          <w:rFonts w:ascii="宋体" w:hAnsi="宋体" w:eastAsia="宋体" w:cs="宋体"/>
          <w:spacing w:val="-21"/>
          <w:sz w:val="29"/>
          <w:szCs w:val="29"/>
        </w:rPr>
        <w:t xml:space="preserve"> </w:t>
      </w:r>
      <w:r>
        <w:rPr>
          <w:rFonts w:ascii="宋体" w:hAnsi="宋体" w:eastAsia="宋体" w:cs="宋体"/>
          <w:spacing w:val="9"/>
          <w:sz w:val="29"/>
          <w:szCs w:val="29"/>
        </w:rPr>
        <w:t>算法的特点是构建一个高效的存储结构，并在此</w:t>
      </w:r>
      <w:r>
        <w:rPr>
          <w:rFonts w:ascii="宋体" w:hAnsi="宋体" w:eastAsia="宋体" w:cs="宋体"/>
          <w:spacing w:val="8"/>
          <w:sz w:val="29"/>
          <w:szCs w:val="29"/>
        </w:rPr>
        <w:t>基础上根据序</w:t>
      </w:r>
      <w:r>
        <w:rPr>
          <w:rFonts w:ascii="宋体" w:hAnsi="宋体" w:eastAsia="宋体" w:cs="宋体"/>
          <w:sz w:val="29"/>
          <w:szCs w:val="29"/>
        </w:rPr>
        <w:t xml:space="preserve"> </w:t>
      </w:r>
      <w:r>
        <w:rPr>
          <w:rFonts w:ascii="宋体" w:hAnsi="宋体" w:eastAsia="宋体" w:cs="宋体"/>
          <w:spacing w:val="9"/>
          <w:sz w:val="29"/>
          <w:szCs w:val="29"/>
        </w:rPr>
        <w:t>列间的相似性来进行预测。在构建存储结构的同时，也是在构建可以用</w:t>
      </w:r>
      <w:r>
        <w:rPr>
          <w:rFonts w:ascii="宋体" w:hAnsi="宋体" w:eastAsia="宋体" w:cs="宋体"/>
          <w:spacing w:val="5"/>
          <w:sz w:val="29"/>
          <w:szCs w:val="29"/>
        </w:rPr>
        <w:t xml:space="preserve"> </w:t>
      </w:r>
      <w:r>
        <w:rPr>
          <w:rFonts w:ascii="宋体" w:hAnsi="宋体" w:eastAsia="宋体" w:cs="宋体"/>
          <w:spacing w:val="6"/>
          <w:sz w:val="29"/>
          <w:szCs w:val="29"/>
        </w:rPr>
        <w:t>来进行预测的树状结构以及其辅助信息。可以说，</w:t>
      </w:r>
      <w:r>
        <w:rPr>
          <w:rFonts w:ascii="宋体" w:hAnsi="宋体" w:eastAsia="宋体" w:cs="宋体"/>
          <w:spacing w:val="-70"/>
          <w:sz w:val="29"/>
          <w:szCs w:val="29"/>
        </w:rPr>
        <w:t xml:space="preserve"> </w:t>
      </w:r>
      <w:r>
        <w:rPr>
          <w:rFonts w:ascii="Times New Roman" w:hAnsi="Times New Roman" w:eastAsia="Times New Roman" w:cs="Times New Roman"/>
          <w:sz w:val="29"/>
          <w:szCs w:val="29"/>
        </w:rPr>
        <w:t>CPT</w:t>
      </w:r>
      <w:r>
        <w:rPr>
          <w:rFonts w:ascii="Times New Roman" w:hAnsi="Times New Roman" w:eastAsia="Times New Roman" w:cs="Times New Roman"/>
          <w:spacing w:val="-14"/>
          <w:sz w:val="29"/>
          <w:szCs w:val="29"/>
        </w:rPr>
        <w:t xml:space="preserve"> </w:t>
      </w:r>
      <w:r>
        <w:rPr>
          <w:rFonts w:ascii="宋体" w:hAnsi="宋体" w:eastAsia="宋体" w:cs="宋体"/>
          <w:spacing w:val="6"/>
          <w:sz w:val="29"/>
          <w:szCs w:val="29"/>
        </w:rPr>
        <w:t>算法在训练阶段</w:t>
      </w:r>
      <w:r>
        <w:rPr>
          <w:rFonts w:ascii="宋体" w:hAnsi="宋体" w:eastAsia="宋体" w:cs="宋体"/>
          <w:sz w:val="29"/>
          <w:szCs w:val="29"/>
        </w:rPr>
        <w:t xml:space="preserve"> </w:t>
      </w:r>
      <w:r>
        <w:rPr>
          <w:rFonts w:ascii="宋体" w:hAnsi="宋体" w:eastAsia="宋体" w:cs="宋体"/>
          <w:spacing w:val="10"/>
          <w:sz w:val="29"/>
          <w:szCs w:val="29"/>
        </w:rPr>
        <w:t>对训练集进行存储的同时也是在构建一个预测模型。为</w:t>
      </w:r>
      <w:r>
        <w:rPr>
          <w:rFonts w:ascii="宋体" w:hAnsi="宋体" w:eastAsia="宋体" w:cs="宋体"/>
          <w:spacing w:val="9"/>
          <w:sz w:val="29"/>
          <w:szCs w:val="29"/>
        </w:rPr>
        <w:t>了进一步提升整</w:t>
      </w:r>
      <w:r>
        <w:rPr>
          <w:rFonts w:ascii="宋体" w:hAnsi="宋体" w:eastAsia="宋体" w:cs="宋体"/>
          <w:sz w:val="29"/>
          <w:szCs w:val="29"/>
        </w:rPr>
        <w:t xml:space="preserve"> </w:t>
      </w:r>
      <w:r>
        <w:rPr>
          <w:rFonts w:ascii="宋体" w:hAnsi="宋体" w:eastAsia="宋体" w:cs="宋体"/>
          <w:spacing w:val="-1"/>
          <w:sz w:val="29"/>
          <w:szCs w:val="29"/>
        </w:rPr>
        <w:t>体性能，CPT 算法通过减少树中枝干的长度 (Frequent Subsequence</w:t>
      </w:r>
    </w:p>
    <w:p w14:paraId="1DD8DB2F">
      <w:pPr>
        <w:spacing w:before="1" w:line="219" w:lineRule="auto"/>
        <w:rPr>
          <w:rFonts w:ascii="宋体" w:hAnsi="宋体" w:eastAsia="宋体" w:cs="宋体"/>
          <w:sz w:val="29"/>
          <w:szCs w:val="29"/>
        </w:rPr>
      </w:pPr>
      <w:r>
        <w:rPr>
          <w:rFonts w:ascii="宋体" w:hAnsi="宋体" w:eastAsia="宋体" w:cs="宋体"/>
          <w:sz w:val="29"/>
          <w:szCs w:val="29"/>
        </w:rPr>
        <w:t>Compression</w:t>
      </w:r>
      <w:r>
        <w:rPr>
          <w:rFonts w:ascii="宋体" w:hAnsi="宋体" w:eastAsia="宋体" w:cs="宋体"/>
          <w:spacing w:val="14"/>
          <w:sz w:val="29"/>
          <w:szCs w:val="29"/>
        </w:rPr>
        <w:t>,</w:t>
      </w:r>
      <w:r>
        <w:rPr>
          <w:rFonts w:ascii="宋体" w:hAnsi="宋体" w:eastAsia="宋体" w:cs="宋体"/>
          <w:sz w:val="29"/>
          <w:szCs w:val="29"/>
        </w:rPr>
        <w:t>FSC</w:t>
      </w:r>
      <w:r>
        <w:rPr>
          <w:rFonts w:ascii="宋体" w:hAnsi="宋体" w:eastAsia="宋体" w:cs="宋体"/>
          <w:spacing w:val="14"/>
          <w:sz w:val="29"/>
          <w:szCs w:val="29"/>
        </w:rPr>
        <w:t>,</w:t>
      </w:r>
      <w:r>
        <w:rPr>
          <w:rFonts w:ascii="宋体" w:hAnsi="宋体" w:eastAsia="宋体" w:cs="宋体"/>
          <w:spacing w:val="66"/>
          <w:sz w:val="29"/>
          <w:szCs w:val="29"/>
        </w:rPr>
        <w:t xml:space="preserve">  </w:t>
      </w:r>
      <w:r>
        <w:rPr>
          <w:rFonts w:ascii="宋体" w:hAnsi="宋体" w:eastAsia="宋体" w:cs="宋体"/>
          <w:spacing w:val="14"/>
          <w:sz w:val="29"/>
          <w:szCs w:val="29"/>
        </w:rPr>
        <w:t>即将频繁序列压缩为一个节点)、将没有分叉的枝</w:t>
      </w:r>
      <w:r>
        <w:rPr>
          <w:rFonts w:ascii="宋体" w:hAnsi="宋体" w:eastAsia="宋体" w:cs="宋体"/>
          <w:spacing w:val="1"/>
          <w:sz w:val="29"/>
          <w:szCs w:val="29"/>
        </w:rPr>
        <w:t xml:space="preserve"> </w:t>
      </w:r>
      <w:r>
        <w:rPr>
          <w:rFonts w:ascii="宋体" w:hAnsi="宋体" w:eastAsia="宋体" w:cs="宋体"/>
          <w:spacing w:val="4"/>
          <w:sz w:val="29"/>
          <w:szCs w:val="29"/>
        </w:rPr>
        <w:t xml:space="preserve">干合并 </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Simple</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Branches</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Compression</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SBC</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 xml:space="preserve">即将只有一个叶子节点  </w:t>
      </w:r>
      <w:r>
        <w:rPr>
          <w:rFonts w:ascii="宋体" w:hAnsi="宋体" w:eastAsia="宋体" w:cs="宋体"/>
          <w:spacing w:val="12"/>
          <w:sz w:val="29"/>
          <w:szCs w:val="29"/>
        </w:rPr>
        <w:t>的枝干压缩为一个节点)两个策略，大幅减少了树</w:t>
      </w:r>
      <w:r>
        <w:rPr>
          <w:rFonts w:ascii="宋体" w:hAnsi="宋体" w:eastAsia="宋体" w:cs="宋体"/>
          <w:spacing w:val="11"/>
          <w:sz w:val="29"/>
          <w:szCs w:val="29"/>
        </w:rPr>
        <w:t>的复杂度。图4-18中</w:t>
      </w:r>
      <w:r>
        <w:rPr>
          <w:rFonts w:ascii="宋体" w:hAnsi="宋体" w:eastAsia="宋体" w:cs="宋体"/>
          <w:sz w:val="29"/>
          <w:szCs w:val="29"/>
        </w:rPr>
        <w:t xml:space="preserve"> </w:t>
      </w:r>
      <w:r>
        <w:rPr>
          <w:rFonts w:ascii="宋体" w:hAnsi="宋体" w:eastAsia="宋体" w:cs="宋体"/>
          <w:spacing w:val="5"/>
          <w:sz w:val="29"/>
          <w:szCs w:val="29"/>
        </w:rPr>
        <w:t>展示了</w:t>
      </w:r>
      <w:r>
        <w:rPr>
          <w:rFonts w:ascii="Times New Roman" w:hAnsi="Times New Roman" w:eastAsia="Times New Roman" w:cs="Times New Roman"/>
          <w:sz w:val="29"/>
          <w:szCs w:val="29"/>
        </w:rPr>
        <w:t>FSC</w:t>
      </w:r>
      <w:r>
        <w:rPr>
          <w:rFonts w:ascii="宋体" w:hAnsi="宋体" w:eastAsia="宋体" w:cs="宋体"/>
          <w:spacing w:val="5"/>
          <w:sz w:val="29"/>
          <w:szCs w:val="29"/>
        </w:rPr>
        <w:t>和</w:t>
      </w:r>
      <w:r>
        <w:rPr>
          <w:rFonts w:ascii="Times New Roman" w:hAnsi="Times New Roman" w:eastAsia="Times New Roman" w:cs="Times New Roman"/>
          <w:sz w:val="29"/>
          <w:szCs w:val="29"/>
        </w:rPr>
        <w:t>SBC</w:t>
      </w:r>
      <w:r>
        <w:rPr>
          <w:rFonts w:ascii="Times New Roman" w:hAnsi="Times New Roman" w:eastAsia="Times New Roman" w:cs="Times New Roman"/>
          <w:spacing w:val="-22"/>
          <w:sz w:val="29"/>
          <w:szCs w:val="29"/>
        </w:rPr>
        <w:t xml:space="preserve"> </w:t>
      </w:r>
      <w:r>
        <w:rPr>
          <w:rFonts w:ascii="宋体" w:hAnsi="宋体" w:eastAsia="宋体" w:cs="宋体"/>
          <w:spacing w:val="5"/>
          <w:sz w:val="29"/>
          <w:szCs w:val="29"/>
        </w:rPr>
        <w:t>两种策略应用的效果。</w:t>
      </w:r>
    </w:p>
    <w:p w14:paraId="3F6CA422">
      <w:pPr>
        <w:spacing w:before="152"/>
      </w:pPr>
    </w:p>
    <w:p w14:paraId="67E54194">
      <w:pPr>
        <w:sectPr>
          <w:pgSz w:w="12240" w:h="15840"/>
          <w:pgMar w:top="400" w:right="1514" w:bottom="0" w:left="1410" w:header="0" w:footer="0" w:gutter="0"/>
          <w:cols w:equalWidth="0" w:num="1">
            <w:col w:w="9316"/>
          </w:cols>
        </w:sectPr>
      </w:pPr>
    </w:p>
    <w:p w14:paraId="1276A0BD">
      <w:pPr>
        <w:spacing w:before="91" w:line="232" w:lineRule="auto"/>
        <w:ind w:left="500"/>
        <w:rPr>
          <w:rFonts w:ascii="宋体" w:hAnsi="宋体" w:eastAsia="宋体" w:cs="宋体"/>
          <w:sz w:val="16"/>
          <w:szCs w:val="16"/>
        </w:rPr>
      </w:pPr>
      <w:r>
        <w:pict>
          <v:shape id="_x0000_s1324" o:spid="_x0000_s1324" style="position:absolute;left:0pt;margin-left:127.45pt;margin-top:17.6pt;height:16pt;width:0.5pt;z-index:-251405312;mso-width-relative:page;mso-height-relative:page;" filled="f" stroked="t" coordsize="10,320" path="m5,0l5,319e">
            <v:fill on="f" focussize="0,0"/>
            <v:stroke weight="0.5pt" color="#000000" miterlimit="10" joinstyle="miter"/>
            <v:imagedata o:title=""/>
            <o:lock v:ext="edit"/>
          </v:shape>
        </w:pict>
      </w:r>
      <w:r>
        <w:pict>
          <v:shape id="_x0000_s1325" o:spid="_x0000_s1325" o:spt="202" type="#_x0000_t202" style="position:absolute;left:0pt;margin-left:52.95pt;margin-top:19.5pt;height:9.8pt;width:17.3pt;z-index:251918336;mso-width-relative:page;mso-height-relative:page;" filled="f" stroked="f" coordsize="21600,21600">
            <v:path/>
            <v:fill on="f" focussize="0,0"/>
            <v:stroke on="f"/>
            <v:imagedata o:title=""/>
            <o:lock v:ext="edit" aspectratio="f"/>
            <v:textbox inset="0mm,0mm,0mm,0mm">
              <w:txbxContent>
                <w:p w14:paraId="02DC0E42">
                  <w:pPr>
                    <w:spacing w:before="19" w:line="171"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root</w:t>
                  </w:r>
                </w:p>
              </w:txbxContent>
            </v:textbox>
          </v:shape>
        </w:pict>
      </w:r>
      <w:r>
        <w:pict>
          <v:shape id="_x0000_s1326" o:spid="_x0000_s1326" o:spt="202" type="#_x0000_t202" style="position:absolute;left:0pt;margin-left:141.5pt;margin-top:33.35pt;height:16.05pt;width:16pt;z-index:-251404288;mso-width-relative:page;mso-height-relative:page;" fillcolor="#FFFFFF" filled="t" stroked="f" coordsize="21600,21600">
            <v:path/>
            <v:fill on="t" focussize="0,0"/>
            <v:stroke on="f"/>
            <v:imagedata o:title=""/>
            <o:lock v:ext="edit" aspectratio="f"/>
            <v:textbox inset="0mm,0mm,0mm,0mm">
              <w:txbxContent>
                <w:p w14:paraId="1D243236">
                  <w:pPr>
                    <w:spacing w:before="86" w:line="241" w:lineRule="auto"/>
                    <w:ind w:left="109"/>
                    <w:rPr>
                      <w:rFonts w:ascii="宋体" w:hAnsi="宋体" w:eastAsia="宋体" w:cs="宋体"/>
                      <w:sz w:val="19"/>
                      <w:szCs w:val="19"/>
                    </w:rPr>
                  </w:pPr>
                  <w:r>
                    <w:rPr>
                      <w:rFonts w:ascii="宋体" w:hAnsi="宋体" w:eastAsia="宋体" w:cs="宋体"/>
                      <w:sz w:val="19"/>
                      <w:szCs w:val="19"/>
                    </w:rPr>
                    <w:t>1</w:t>
                  </w:r>
                </w:p>
              </w:txbxContent>
            </v:textbox>
          </v:shape>
        </w:pict>
      </w:r>
      <w:r>
        <w:pict>
          <v:shape id="_x0000_s1327" o:spid="_x0000_s1327" o:spt="202" type="#_x0000_t202" style="position:absolute;left:0pt;margin-left:141.5pt;margin-top:49.35pt;height:16pt;width:16pt;z-index:-251408384;mso-width-relative:page;mso-height-relative:page;" fillcolor="#FFFFFF" filled="t" stroked="f" coordsize="21600,21600">
            <v:path/>
            <v:fill on="t" focussize="0,0"/>
            <v:stroke on="f"/>
            <v:imagedata o:title=""/>
            <o:lock v:ext="edit" aspectratio="f"/>
            <v:textbox inset="0mm,0mm,0mm,0mm">
              <w:txbxContent>
                <w:p w14:paraId="615099F7">
                  <w:pPr>
                    <w:spacing w:before="86" w:line="241" w:lineRule="auto"/>
                    <w:ind w:left="109"/>
                    <w:rPr>
                      <w:rFonts w:ascii="宋体" w:hAnsi="宋体" w:eastAsia="宋体" w:cs="宋体"/>
                      <w:sz w:val="19"/>
                      <w:szCs w:val="19"/>
                    </w:rPr>
                  </w:pPr>
                  <w:r>
                    <w:rPr>
                      <w:rFonts w:ascii="宋体" w:hAnsi="宋体" w:eastAsia="宋体" w:cs="宋体"/>
                      <w:sz w:val="19"/>
                      <w:szCs w:val="19"/>
                    </w:rPr>
                    <w:t>1</w:t>
                  </w:r>
                </w:p>
              </w:txbxContent>
            </v:textbox>
          </v:shape>
        </w:pict>
      </w:r>
      <w:r>
        <w:pict>
          <v:shape id="_x0000_s1328" o:spid="_x0000_s1328" o:spt="202" type="#_x0000_t202" style="position:absolute;left:0pt;margin-left:141.5pt;margin-top:65.35pt;height:15.5pt;width:16pt;z-index:-251407360;mso-width-relative:page;mso-height-relative:page;" fillcolor="#FFFFFF" filled="t" stroked="f" coordsize="21600,21600">
            <v:path/>
            <v:fill on="t" focussize="0,0"/>
            <v:stroke on="f"/>
            <v:imagedata o:title=""/>
            <o:lock v:ext="edit" aspectratio="f"/>
            <v:textbox inset="0mm,0mm,0mm,0mm">
              <w:txbxContent>
                <w:p w14:paraId="6F349AFA">
                  <w:pPr>
                    <w:spacing w:before="86" w:line="241" w:lineRule="auto"/>
                    <w:ind w:left="109"/>
                    <w:rPr>
                      <w:rFonts w:ascii="宋体" w:hAnsi="宋体" w:eastAsia="宋体" w:cs="宋体"/>
                      <w:sz w:val="19"/>
                      <w:szCs w:val="19"/>
                    </w:rPr>
                  </w:pPr>
                  <w:r>
                    <w:rPr>
                      <w:rFonts w:ascii="宋体" w:hAnsi="宋体" w:eastAsia="宋体" w:cs="宋体"/>
                      <w:sz w:val="19"/>
                      <w:szCs w:val="19"/>
                    </w:rPr>
                    <w:t>1</w:t>
                  </w:r>
                </w:p>
              </w:txbxContent>
            </v:textbox>
          </v:shape>
        </w:pict>
      </w:r>
      <w:r>
        <w:pict>
          <v:shape id="_x0000_s1329" o:spid="_x0000_s1329" o:spt="202" type="#_x0000_t202" style="position:absolute;left:0pt;margin-left:141.5pt;margin-top:80.85pt;height:16pt;width:16pt;z-index:-251406336;mso-width-relative:page;mso-height-relative:page;" fillcolor="#FFFFFF" filled="t" stroked="f" coordsize="21600,21600">
            <v:path/>
            <v:fill on="t" focussize="0,0"/>
            <v:stroke on="f"/>
            <v:imagedata o:title=""/>
            <o:lock v:ext="edit" aspectratio="f"/>
            <v:textbox inset="0mm,0mm,0mm,0mm">
              <w:txbxContent>
                <w:p w14:paraId="1151FDA5">
                  <w:pPr>
                    <w:spacing w:before="86"/>
                    <w:ind w:left="109"/>
                    <w:rPr>
                      <w:rFonts w:ascii="宋体" w:hAnsi="宋体" w:eastAsia="宋体" w:cs="宋体"/>
                      <w:sz w:val="19"/>
                      <w:szCs w:val="19"/>
                    </w:rPr>
                  </w:pPr>
                  <w:r>
                    <w:rPr>
                      <w:rFonts w:ascii="宋体" w:hAnsi="宋体" w:eastAsia="宋体" w:cs="宋体"/>
                      <w:sz w:val="19"/>
                      <w:szCs w:val="19"/>
                    </w:rPr>
                    <w:t>0</w:t>
                  </w:r>
                </w:p>
              </w:txbxContent>
            </v:textbox>
          </v:shape>
        </w:pict>
      </w:r>
      <w:r>
        <w:pict>
          <v:shape id="_x0000_s1330" o:spid="_x0000_s1330" o:spt="202" type="#_x0000_t202" style="position:absolute;left:0pt;margin-left:141.5pt;margin-top:96.85pt;height:16pt;width:16pt;z-index:-251410432;mso-width-relative:page;mso-height-relative:page;" fillcolor="#FFFFFF" filled="t" stroked="f" coordsize="21600,21600">
            <v:path/>
            <v:fill on="t" focussize="0,0"/>
            <v:stroke on="f"/>
            <v:imagedata o:title=""/>
            <o:lock v:ext="edit" aspectratio="f"/>
            <v:textbox inset="0mm,0mm,0mm,0mm">
              <w:txbxContent>
                <w:p w14:paraId="0A1B5C62">
                  <w:pPr>
                    <w:spacing w:before="86"/>
                    <w:ind w:left="109"/>
                    <w:rPr>
                      <w:rFonts w:ascii="宋体" w:hAnsi="宋体" w:eastAsia="宋体" w:cs="宋体"/>
                      <w:sz w:val="19"/>
                      <w:szCs w:val="19"/>
                    </w:rPr>
                  </w:pPr>
                  <w:r>
                    <w:rPr>
                      <w:rFonts w:ascii="宋体" w:hAnsi="宋体" w:eastAsia="宋体" w:cs="宋体"/>
                      <w:sz w:val="19"/>
                      <w:szCs w:val="19"/>
                    </w:rPr>
                    <w:t>0</w:t>
                  </w:r>
                </w:p>
              </w:txbxContent>
            </v:textbox>
          </v:shape>
        </w:pict>
      </w:r>
      <w:r>
        <w:pict>
          <v:shape id="_x0000_s1331" o:spid="_x0000_s1331" o:spt="202" type="#_x0000_t202" style="position:absolute;left:0pt;margin-left:126.45pt;margin-top:16.1pt;height:98pt;width:95.8pt;z-index:-251411456;mso-width-relative:page;mso-height-relative:page;" filled="f" stroked="f" coordsize="21600,21600">
            <v:path/>
            <v:fill on="f" focussize="0,0"/>
            <v:stroke on="f"/>
            <v:imagedata o:title=""/>
            <o:lock v:ext="edit" aspectratio="f"/>
            <v:textbox inset="0mm,0mm,0mm,0mm">
              <w:txbxContent>
                <w:p w14:paraId="6AA52255">
                  <w:pPr>
                    <w:spacing w:line="20" w:lineRule="exact"/>
                  </w:pPr>
                </w:p>
                <w:tbl>
                  <w:tblPr>
                    <w:tblStyle w:val="5"/>
                    <w:tblW w:w="187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9"/>
                    <w:gridCol w:w="319"/>
                    <w:gridCol w:w="319"/>
                    <w:gridCol w:w="319"/>
                    <w:gridCol w:w="314"/>
                  </w:tblGrid>
                  <w:tr w14:paraId="7F8B2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870" w:type="dxa"/>
                        <w:gridSpan w:val="5"/>
                        <w:tcBorders>
                          <w:left w:val="nil"/>
                        </w:tcBorders>
                        <w:shd w:val="clear" w:color="auto" w:fill="201E1F"/>
                        <w:vAlign w:val="top"/>
                      </w:tcPr>
                      <w:p w14:paraId="70CAB65F">
                        <w:pPr>
                          <w:pStyle w:val="6"/>
                          <w:spacing w:before="111" w:line="186" w:lineRule="auto"/>
                          <w:ind w:left="340"/>
                          <w:rPr>
                            <w:sz w:val="19"/>
                            <w:szCs w:val="19"/>
                          </w:rPr>
                        </w:pPr>
                        <w:r>
                          <w:rPr>
                            <w:color w:val="FFFFFF"/>
                            <w:spacing w:val="-8"/>
                            <w:sz w:val="19"/>
                            <w:szCs w:val="19"/>
                          </w:rPr>
                          <w:t>s1</w:t>
                        </w:r>
                        <w:r>
                          <w:rPr>
                            <w:color w:val="FFFFFF"/>
                            <w:spacing w:val="59"/>
                            <w:sz w:val="19"/>
                            <w:szCs w:val="19"/>
                          </w:rPr>
                          <w:t xml:space="preserve"> </w:t>
                        </w:r>
                        <w:r>
                          <w:rPr>
                            <w:color w:val="FFFFFF"/>
                            <w:spacing w:val="-8"/>
                            <w:sz w:val="19"/>
                            <w:szCs w:val="19"/>
                          </w:rPr>
                          <w:t>s2</w:t>
                        </w:r>
                        <w:r>
                          <w:rPr>
                            <w:color w:val="FFFFFF"/>
                            <w:spacing w:val="60"/>
                            <w:w w:val="101"/>
                            <w:sz w:val="19"/>
                            <w:szCs w:val="19"/>
                          </w:rPr>
                          <w:t xml:space="preserve"> </w:t>
                        </w:r>
                        <w:r>
                          <w:rPr>
                            <w:color w:val="FFFFFF"/>
                            <w:spacing w:val="-8"/>
                            <w:sz w:val="19"/>
                            <w:szCs w:val="19"/>
                          </w:rPr>
                          <w:t>s3</w:t>
                        </w:r>
                        <w:r>
                          <w:rPr>
                            <w:color w:val="FFFFFF"/>
                            <w:spacing w:val="50"/>
                            <w:sz w:val="19"/>
                            <w:szCs w:val="19"/>
                          </w:rPr>
                          <w:t xml:space="preserve"> </w:t>
                        </w:r>
                        <w:r>
                          <w:rPr>
                            <w:color w:val="FFFFFF"/>
                            <w:spacing w:val="-8"/>
                            <w:sz w:val="19"/>
                            <w:szCs w:val="19"/>
                          </w:rPr>
                          <w:t>s4</w:t>
                        </w:r>
                        <w:r>
                          <w:rPr>
                            <w:color w:val="FFFFFF"/>
                            <w:spacing w:val="31"/>
                            <w:sz w:val="19"/>
                            <w:szCs w:val="19"/>
                          </w:rPr>
                          <w:t xml:space="preserve"> </w:t>
                        </w:r>
                        <w:r>
                          <w:rPr>
                            <w:color w:val="FFFFFF"/>
                            <w:spacing w:val="-8"/>
                            <w:sz w:val="19"/>
                            <w:szCs w:val="19"/>
                          </w:rPr>
                          <w:t>s5</w:t>
                        </w:r>
                      </w:p>
                    </w:tc>
                  </w:tr>
                  <w:tr w14:paraId="4E795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599" w:type="dxa"/>
                        <w:tcBorders>
                          <w:left w:val="nil"/>
                        </w:tcBorders>
                        <w:vAlign w:val="top"/>
                      </w:tcPr>
                      <w:p w14:paraId="2301A93B">
                        <w:pPr>
                          <w:rPr>
                            <w:rFonts w:ascii="Arial"/>
                            <w:sz w:val="21"/>
                          </w:rPr>
                        </w:pPr>
                      </w:p>
                    </w:tc>
                    <w:tc>
                      <w:tcPr>
                        <w:tcW w:w="319" w:type="dxa"/>
                        <w:vAlign w:val="top"/>
                      </w:tcPr>
                      <w:p w14:paraId="1AAA130E">
                        <w:pPr>
                          <w:pStyle w:val="6"/>
                          <w:spacing w:before="78" w:line="214" w:lineRule="auto"/>
                          <w:ind w:left="106"/>
                          <w:rPr>
                            <w:sz w:val="19"/>
                            <w:szCs w:val="19"/>
                          </w:rPr>
                        </w:pPr>
                        <w:r>
                          <w:rPr>
                            <w:sz w:val="19"/>
                            <w:szCs w:val="19"/>
                          </w:rPr>
                          <w:t>1</w:t>
                        </w:r>
                      </w:p>
                    </w:tc>
                    <w:tc>
                      <w:tcPr>
                        <w:tcW w:w="319" w:type="dxa"/>
                        <w:vAlign w:val="top"/>
                      </w:tcPr>
                      <w:p w14:paraId="3BE6D69F">
                        <w:pPr>
                          <w:pStyle w:val="6"/>
                          <w:spacing w:before="78" w:line="214" w:lineRule="auto"/>
                          <w:ind w:left="106"/>
                          <w:rPr>
                            <w:sz w:val="19"/>
                            <w:szCs w:val="19"/>
                          </w:rPr>
                        </w:pPr>
                        <w:r>
                          <w:rPr>
                            <w:sz w:val="19"/>
                            <w:szCs w:val="19"/>
                          </w:rPr>
                          <w:t>1</w:t>
                        </w:r>
                      </w:p>
                    </w:tc>
                    <w:tc>
                      <w:tcPr>
                        <w:tcW w:w="319" w:type="dxa"/>
                        <w:vAlign w:val="top"/>
                      </w:tcPr>
                      <w:p w14:paraId="71D31369">
                        <w:pPr>
                          <w:pStyle w:val="6"/>
                          <w:spacing w:before="78" w:line="214" w:lineRule="auto"/>
                          <w:ind w:left="107"/>
                          <w:rPr>
                            <w:sz w:val="19"/>
                            <w:szCs w:val="19"/>
                          </w:rPr>
                        </w:pPr>
                        <w:r>
                          <w:rPr>
                            <w:sz w:val="19"/>
                            <w:szCs w:val="19"/>
                          </w:rPr>
                          <w:t>0</w:t>
                        </w:r>
                      </w:p>
                    </w:tc>
                    <w:tc>
                      <w:tcPr>
                        <w:tcW w:w="314" w:type="dxa"/>
                        <w:vAlign w:val="top"/>
                      </w:tcPr>
                      <w:p w14:paraId="5D433F5C">
                        <w:pPr>
                          <w:pStyle w:val="6"/>
                          <w:spacing w:before="78" w:line="214" w:lineRule="auto"/>
                          <w:ind w:left="98"/>
                          <w:rPr>
                            <w:sz w:val="19"/>
                            <w:szCs w:val="19"/>
                          </w:rPr>
                        </w:pPr>
                        <w:r>
                          <w:rPr>
                            <w:sz w:val="19"/>
                            <w:szCs w:val="19"/>
                          </w:rPr>
                          <w:t>1</w:t>
                        </w:r>
                      </w:p>
                    </w:tc>
                  </w:tr>
                  <w:tr w14:paraId="5FD48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599" w:type="dxa"/>
                        <w:tcBorders>
                          <w:left w:val="nil"/>
                        </w:tcBorders>
                        <w:vAlign w:val="top"/>
                      </w:tcPr>
                      <w:p w14:paraId="678A34D2">
                        <w:pPr>
                          <w:rPr>
                            <w:rFonts w:ascii="Arial"/>
                            <w:sz w:val="21"/>
                          </w:rPr>
                        </w:pPr>
                      </w:p>
                    </w:tc>
                    <w:tc>
                      <w:tcPr>
                        <w:tcW w:w="319" w:type="dxa"/>
                        <w:vAlign w:val="top"/>
                      </w:tcPr>
                      <w:p w14:paraId="1DFFF61B">
                        <w:pPr>
                          <w:pStyle w:val="6"/>
                          <w:spacing w:before="79" w:line="212" w:lineRule="auto"/>
                          <w:ind w:left="106"/>
                          <w:rPr>
                            <w:sz w:val="19"/>
                            <w:szCs w:val="19"/>
                          </w:rPr>
                        </w:pPr>
                        <w:r>
                          <w:rPr>
                            <w:sz w:val="19"/>
                            <w:szCs w:val="19"/>
                          </w:rPr>
                          <w:t>1</w:t>
                        </w:r>
                      </w:p>
                    </w:tc>
                    <w:tc>
                      <w:tcPr>
                        <w:tcW w:w="319" w:type="dxa"/>
                        <w:vAlign w:val="top"/>
                      </w:tcPr>
                      <w:p w14:paraId="731F9F6F">
                        <w:pPr>
                          <w:pStyle w:val="6"/>
                          <w:spacing w:before="79" w:line="212" w:lineRule="auto"/>
                          <w:ind w:left="106"/>
                          <w:rPr>
                            <w:sz w:val="19"/>
                            <w:szCs w:val="19"/>
                          </w:rPr>
                        </w:pPr>
                        <w:r>
                          <w:rPr>
                            <w:sz w:val="19"/>
                            <w:szCs w:val="19"/>
                          </w:rPr>
                          <w:t>1</w:t>
                        </w:r>
                      </w:p>
                    </w:tc>
                    <w:tc>
                      <w:tcPr>
                        <w:tcW w:w="319" w:type="dxa"/>
                        <w:vAlign w:val="top"/>
                      </w:tcPr>
                      <w:p w14:paraId="7656F1DE">
                        <w:pPr>
                          <w:pStyle w:val="6"/>
                          <w:spacing w:before="106" w:line="235" w:lineRule="auto"/>
                          <w:ind w:left="98"/>
                          <w:rPr>
                            <w:sz w:val="11"/>
                            <w:szCs w:val="11"/>
                          </w:rPr>
                        </w:pPr>
                        <w:r>
                          <w:rPr>
                            <w:sz w:val="11"/>
                            <w:szCs w:val="11"/>
                          </w:rPr>
                          <w:t>工</w:t>
                        </w:r>
                      </w:p>
                    </w:tc>
                    <w:tc>
                      <w:tcPr>
                        <w:tcW w:w="314" w:type="dxa"/>
                        <w:vAlign w:val="top"/>
                      </w:tcPr>
                      <w:p w14:paraId="1C57EFA5">
                        <w:pPr>
                          <w:pStyle w:val="6"/>
                          <w:spacing w:before="79" w:line="212" w:lineRule="auto"/>
                          <w:ind w:left="98"/>
                          <w:rPr>
                            <w:sz w:val="19"/>
                            <w:szCs w:val="19"/>
                          </w:rPr>
                        </w:pPr>
                        <w:r>
                          <w:rPr>
                            <w:sz w:val="19"/>
                            <w:szCs w:val="19"/>
                          </w:rPr>
                          <w:t>1</w:t>
                        </w:r>
                      </w:p>
                    </w:tc>
                  </w:tr>
                  <w:tr w14:paraId="386BD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599" w:type="dxa"/>
                        <w:tcBorders>
                          <w:left w:val="nil"/>
                        </w:tcBorders>
                        <w:vAlign w:val="top"/>
                      </w:tcPr>
                      <w:p w14:paraId="21804398">
                        <w:pPr>
                          <w:rPr>
                            <w:rFonts w:ascii="Arial"/>
                            <w:sz w:val="21"/>
                          </w:rPr>
                        </w:pPr>
                      </w:p>
                    </w:tc>
                    <w:tc>
                      <w:tcPr>
                        <w:tcW w:w="319" w:type="dxa"/>
                        <w:vAlign w:val="top"/>
                      </w:tcPr>
                      <w:p w14:paraId="11717C4E">
                        <w:pPr>
                          <w:pStyle w:val="6"/>
                          <w:spacing w:before="82" w:line="200" w:lineRule="auto"/>
                          <w:ind w:left="106"/>
                          <w:rPr>
                            <w:sz w:val="19"/>
                            <w:szCs w:val="19"/>
                          </w:rPr>
                        </w:pPr>
                        <w:r>
                          <w:rPr>
                            <w:sz w:val="19"/>
                            <w:szCs w:val="19"/>
                          </w:rPr>
                          <w:t>0</w:t>
                        </w:r>
                      </w:p>
                    </w:tc>
                    <w:tc>
                      <w:tcPr>
                        <w:tcW w:w="319" w:type="dxa"/>
                        <w:vAlign w:val="top"/>
                      </w:tcPr>
                      <w:p w14:paraId="65E41A1B">
                        <w:pPr>
                          <w:pStyle w:val="6"/>
                          <w:spacing w:before="109" w:line="235" w:lineRule="auto"/>
                          <w:ind w:left="96"/>
                          <w:rPr>
                            <w:sz w:val="11"/>
                            <w:szCs w:val="11"/>
                          </w:rPr>
                        </w:pPr>
                        <w:r>
                          <w:rPr>
                            <w:sz w:val="11"/>
                            <w:szCs w:val="11"/>
                          </w:rPr>
                          <w:t>工</w:t>
                        </w:r>
                      </w:p>
                    </w:tc>
                    <w:tc>
                      <w:tcPr>
                        <w:tcW w:w="319" w:type="dxa"/>
                        <w:vAlign w:val="top"/>
                      </w:tcPr>
                      <w:p w14:paraId="65ABB118">
                        <w:pPr>
                          <w:pStyle w:val="6"/>
                          <w:spacing w:before="82" w:line="200" w:lineRule="auto"/>
                          <w:ind w:left="107"/>
                          <w:rPr>
                            <w:sz w:val="19"/>
                            <w:szCs w:val="19"/>
                          </w:rPr>
                        </w:pPr>
                        <w:r>
                          <w:rPr>
                            <w:sz w:val="19"/>
                            <w:szCs w:val="19"/>
                          </w:rPr>
                          <w:t>1</w:t>
                        </w:r>
                      </w:p>
                    </w:tc>
                    <w:tc>
                      <w:tcPr>
                        <w:tcW w:w="314" w:type="dxa"/>
                        <w:vAlign w:val="top"/>
                      </w:tcPr>
                      <w:p w14:paraId="2B5F94DE">
                        <w:pPr>
                          <w:pStyle w:val="6"/>
                          <w:spacing w:before="82" w:line="200" w:lineRule="auto"/>
                          <w:ind w:left="98"/>
                          <w:rPr>
                            <w:sz w:val="19"/>
                            <w:szCs w:val="19"/>
                          </w:rPr>
                        </w:pPr>
                        <w:r>
                          <w:rPr>
                            <w:sz w:val="19"/>
                            <w:szCs w:val="19"/>
                          </w:rPr>
                          <w:t>0</w:t>
                        </w:r>
                      </w:p>
                    </w:tc>
                  </w:tr>
                  <w:tr w14:paraId="3E80C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599" w:type="dxa"/>
                        <w:tcBorders>
                          <w:left w:val="nil"/>
                        </w:tcBorders>
                        <w:vAlign w:val="top"/>
                      </w:tcPr>
                      <w:p w14:paraId="50F61A57">
                        <w:pPr>
                          <w:rPr>
                            <w:rFonts w:ascii="Arial"/>
                            <w:sz w:val="21"/>
                          </w:rPr>
                        </w:pPr>
                      </w:p>
                    </w:tc>
                    <w:tc>
                      <w:tcPr>
                        <w:tcW w:w="319" w:type="dxa"/>
                        <w:vAlign w:val="top"/>
                      </w:tcPr>
                      <w:p w14:paraId="3C9216CD">
                        <w:pPr>
                          <w:pStyle w:val="6"/>
                          <w:spacing w:before="83" w:line="208" w:lineRule="auto"/>
                          <w:ind w:left="106"/>
                          <w:rPr>
                            <w:sz w:val="19"/>
                            <w:szCs w:val="19"/>
                          </w:rPr>
                        </w:pPr>
                        <w:r>
                          <w:rPr>
                            <w:sz w:val="19"/>
                            <w:szCs w:val="19"/>
                          </w:rPr>
                          <w:t>0</w:t>
                        </w:r>
                      </w:p>
                    </w:tc>
                    <w:tc>
                      <w:tcPr>
                        <w:tcW w:w="319" w:type="dxa"/>
                        <w:vAlign w:val="top"/>
                      </w:tcPr>
                      <w:p w14:paraId="740D14FF">
                        <w:pPr>
                          <w:pStyle w:val="6"/>
                          <w:spacing w:before="83" w:line="208" w:lineRule="auto"/>
                          <w:ind w:left="106"/>
                          <w:rPr>
                            <w:sz w:val="19"/>
                            <w:szCs w:val="19"/>
                          </w:rPr>
                        </w:pPr>
                        <w:r>
                          <w:rPr>
                            <w:sz w:val="19"/>
                            <w:szCs w:val="19"/>
                          </w:rPr>
                          <w:t>1</w:t>
                        </w:r>
                      </w:p>
                    </w:tc>
                    <w:tc>
                      <w:tcPr>
                        <w:tcW w:w="319" w:type="dxa"/>
                        <w:vAlign w:val="top"/>
                      </w:tcPr>
                      <w:p w14:paraId="3F36BF99">
                        <w:pPr>
                          <w:pStyle w:val="6"/>
                          <w:spacing w:before="83" w:line="208" w:lineRule="auto"/>
                          <w:ind w:left="107"/>
                          <w:rPr>
                            <w:sz w:val="19"/>
                            <w:szCs w:val="19"/>
                          </w:rPr>
                        </w:pPr>
                        <w:r>
                          <w:rPr>
                            <w:sz w:val="19"/>
                            <w:szCs w:val="19"/>
                          </w:rPr>
                          <w:t>0</w:t>
                        </w:r>
                      </w:p>
                    </w:tc>
                    <w:tc>
                      <w:tcPr>
                        <w:tcW w:w="314" w:type="dxa"/>
                        <w:vAlign w:val="top"/>
                      </w:tcPr>
                      <w:p w14:paraId="0BB75DCA">
                        <w:pPr>
                          <w:pStyle w:val="6"/>
                          <w:spacing w:before="83" w:line="208" w:lineRule="auto"/>
                          <w:ind w:left="98"/>
                          <w:rPr>
                            <w:sz w:val="19"/>
                            <w:szCs w:val="19"/>
                          </w:rPr>
                        </w:pPr>
                        <w:r>
                          <w:rPr>
                            <w:sz w:val="19"/>
                            <w:szCs w:val="19"/>
                          </w:rPr>
                          <w:t>0</w:t>
                        </w:r>
                      </w:p>
                    </w:tc>
                  </w:tr>
                  <w:tr w14:paraId="5DECE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599" w:type="dxa"/>
                        <w:tcBorders>
                          <w:left w:val="nil"/>
                        </w:tcBorders>
                        <w:vAlign w:val="top"/>
                      </w:tcPr>
                      <w:p w14:paraId="7F87EFA1">
                        <w:pPr>
                          <w:rPr>
                            <w:rFonts w:ascii="Arial"/>
                            <w:sz w:val="21"/>
                          </w:rPr>
                        </w:pPr>
                      </w:p>
                    </w:tc>
                    <w:tc>
                      <w:tcPr>
                        <w:tcW w:w="319" w:type="dxa"/>
                        <w:vAlign w:val="top"/>
                      </w:tcPr>
                      <w:p w14:paraId="27149A4B">
                        <w:pPr>
                          <w:pStyle w:val="6"/>
                          <w:spacing w:before="85" w:line="211" w:lineRule="auto"/>
                          <w:ind w:left="106"/>
                          <w:rPr>
                            <w:sz w:val="19"/>
                            <w:szCs w:val="19"/>
                          </w:rPr>
                        </w:pPr>
                        <w:r>
                          <w:rPr>
                            <w:sz w:val="19"/>
                            <w:szCs w:val="19"/>
                          </w:rPr>
                          <w:t>0</w:t>
                        </w:r>
                      </w:p>
                    </w:tc>
                    <w:tc>
                      <w:tcPr>
                        <w:tcW w:w="319" w:type="dxa"/>
                        <w:vAlign w:val="top"/>
                      </w:tcPr>
                      <w:p w14:paraId="726DC4B2">
                        <w:pPr>
                          <w:pStyle w:val="6"/>
                          <w:spacing w:before="85" w:line="211" w:lineRule="auto"/>
                          <w:ind w:left="106"/>
                          <w:rPr>
                            <w:sz w:val="19"/>
                            <w:szCs w:val="19"/>
                          </w:rPr>
                        </w:pPr>
                        <w:r>
                          <w:rPr>
                            <w:sz w:val="19"/>
                            <w:szCs w:val="19"/>
                          </w:rPr>
                          <w:t>0</w:t>
                        </w:r>
                      </w:p>
                    </w:tc>
                    <w:tc>
                      <w:tcPr>
                        <w:tcW w:w="319" w:type="dxa"/>
                        <w:vAlign w:val="top"/>
                      </w:tcPr>
                      <w:p w14:paraId="2EA60BA2">
                        <w:pPr>
                          <w:pStyle w:val="6"/>
                          <w:spacing w:before="85" w:line="211" w:lineRule="auto"/>
                          <w:ind w:left="107"/>
                          <w:rPr>
                            <w:sz w:val="19"/>
                            <w:szCs w:val="19"/>
                          </w:rPr>
                        </w:pPr>
                        <w:r>
                          <w:rPr>
                            <w:sz w:val="19"/>
                            <w:szCs w:val="19"/>
                          </w:rPr>
                          <w:t>0</w:t>
                        </w:r>
                      </w:p>
                    </w:tc>
                    <w:tc>
                      <w:tcPr>
                        <w:tcW w:w="314" w:type="dxa"/>
                        <w:vAlign w:val="top"/>
                      </w:tcPr>
                      <w:p w14:paraId="74C14988">
                        <w:pPr>
                          <w:pStyle w:val="6"/>
                          <w:spacing w:before="85" w:line="211" w:lineRule="auto"/>
                          <w:ind w:left="98"/>
                          <w:rPr>
                            <w:sz w:val="19"/>
                            <w:szCs w:val="19"/>
                          </w:rPr>
                        </w:pPr>
                        <w:r>
                          <w:rPr>
                            <w:sz w:val="19"/>
                            <w:szCs w:val="19"/>
                          </w:rPr>
                          <w:t>1</w:t>
                        </w:r>
                      </w:p>
                    </w:tc>
                  </w:tr>
                </w:tbl>
                <w:p w14:paraId="0BFF4819">
                  <w:pPr>
                    <w:pStyle w:val="2"/>
                  </w:pPr>
                </w:p>
              </w:txbxContent>
            </v:textbox>
          </v:shape>
        </w:pict>
      </w:r>
      <w:r>
        <w:pict>
          <v:shape id="_x0000_s1332" o:spid="_x0000_s1332" o:spt="202" type="#_x0000_t202" style="position:absolute;left:0pt;margin-left:71.95pt;margin-top:44.45pt;height:10.45pt;width:33.6pt;z-index:251917312;mso-width-relative:page;mso-height-relative:page;" filled="f" stroked="f" coordsize="21600,21600">
            <v:path/>
            <v:fill on="f" focussize="0,0"/>
            <v:stroke on="f"/>
            <v:imagedata o:title=""/>
            <o:lock v:ext="edit" aspectratio="f"/>
            <v:textbox inset="0mm,0mm,0mm,0mm">
              <w:txbxContent>
                <w:p w14:paraId="539DA7A8">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B</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pacing w:val="-2"/>
                      <w:sz w:val="19"/>
                      <w:szCs w:val="19"/>
                    </w:rPr>
                    <w:t>E</w:t>
                  </w:r>
                </w:p>
              </w:txbxContent>
            </v:textbox>
          </v:shape>
        </w:pict>
      </w:r>
      <w:r>
        <w:pict>
          <v:shape id="_x0000_s1333" o:spid="_x0000_s1333" o:spt="202" type="#_x0000_t202" style="position:absolute;left:0pt;margin-left:71.95pt;margin-top:76.7pt;height:10.6pt;width:8pt;z-index:251922432;mso-width-relative:page;mso-height-relative:page;" filled="f" stroked="f" coordsize="21600,21600">
            <v:path/>
            <v:fill on="f" focussize="0,0"/>
            <v:stroke on="f"/>
            <v:imagedata o:title=""/>
            <o:lock v:ext="edit" aspectratio="f"/>
            <v:textbox inset="0mm,0mm,0mm,0mm">
              <w:txbxContent>
                <w:p w14:paraId="59018238">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C</w:t>
                  </w:r>
                </w:p>
              </w:txbxContent>
            </v:textbox>
          </v:shape>
        </w:pict>
      </w:r>
      <w:r>
        <w:pict>
          <v:shape id="_x0000_s1334" o:spid="_x0000_s1334" o:spt="202" type="#_x0000_t202" style="position:absolute;left:0pt;margin-left:54.45pt;margin-top:101.45pt;height:10.45pt;width:8.7pt;z-index:251921408;mso-width-relative:page;mso-height-relative:page;" filled="f" stroked="f" coordsize="21600,21600">
            <v:path/>
            <v:fill on="f" focussize="0,0"/>
            <v:stroke on="f"/>
            <v:imagedata o:title=""/>
            <o:lock v:ext="edit" aspectratio="f"/>
            <v:textbox inset="0mm,0mm,0mm,0mm">
              <w:txbxContent>
                <w:p w14:paraId="4B1BA420">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D</w:t>
                  </w:r>
                </w:p>
              </w:txbxContent>
            </v:textbox>
          </v:shape>
        </w:pict>
      </w:r>
      <w:r>
        <w:rPr>
          <w:rFonts w:ascii="Times New Roman" w:hAnsi="Times New Roman" w:eastAsia="Times New Roman" w:cs="Times New Roman"/>
          <w:spacing w:val="-2"/>
          <w:position w:val="2"/>
          <w:sz w:val="19"/>
          <w:szCs w:val="19"/>
        </w:rPr>
        <w:t>Prediction</w:t>
      </w:r>
      <w:r>
        <w:rPr>
          <w:rFonts w:ascii="Times New Roman" w:hAnsi="Times New Roman" w:eastAsia="Times New Roman" w:cs="Times New Roman"/>
          <w:spacing w:val="54"/>
          <w:w w:val="101"/>
          <w:position w:val="2"/>
          <w:sz w:val="19"/>
          <w:szCs w:val="19"/>
        </w:rPr>
        <w:t xml:space="preserve"> </w:t>
      </w:r>
      <w:r>
        <w:rPr>
          <w:rFonts w:ascii="Times New Roman" w:hAnsi="Times New Roman" w:eastAsia="Times New Roman" w:cs="Times New Roman"/>
          <w:spacing w:val="-2"/>
          <w:position w:val="2"/>
          <w:sz w:val="19"/>
          <w:szCs w:val="19"/>
        </w:rPr>
        <w:t>Tree</w:t>
      </w:r>
      <w:r>
        <w:rPr>
          <w:rFonts w:ascii="Times New Roman" w:hAnsi="Times New Roman" w:eastAsia="Times New Roman" w:cs="Times New Roman"/>
          <w:position w:val="2"/>
          <w:sz w:val="19"/>
          <w:szCs w:val="19"/>
        </w:rPr>
        <w:t xml:space="preserve">                          </w:t>
      </w:r>
      <w:r>
        <w:rPr>
          <w:rFonts w:ascii="宋体" w:hAnsi="宋体" w:eastAsia="宋体" w:cs="宋体"/>
          <w:spacing w:val="-2"/>
          <w:position w:val="-2"/>
          <w:sz w:val="16"/>
          <w:szCs w:val="16"/>
        </w:rPr>
        <w:t>Inverted</w:t>
      </w:r>
      <w:r>
        <w:rPr>
          <w:rFonts w:ascii="宋体" w:hAnsi="宋体" w:eastAsia="宋体" w:cs="宋体"/>
          <w:spacing w:val="46"/>
          <w:w w:val="101"/>
          <w:position w:val="-2"/>
          <w:sz w:val="16"/>
          <w:szCs w:val="16"/>
        </w:rPr>
        <w:t xml:space="preserve"> </w:t>
      </w:r>
      <w:r>
        <w:rPr>
          <w:rFonts w:ascii="宋体" w:hAnsi="宋体" w:eastAsia="宋体" w:cs="宋体"/>
          <w:spacing w:val="-2"/>
          <w:position w:val="-2"/>
          <w:sz w:val="16"/>
          <w:szCs w:val="16"/>
        </w:rPr>
        <w:t>Index</w:t>
      </w:r>
    </w:p>
    <w:p w14:paraId="32435E2B">
      <w:pPr>
        <w:spacing w:before="73"/>
      </w:pPr>
    </w:p>
    <w:tbl>
      <w:tblPr>
        <w:tblStyle w:val="5"/>
        <w:tblW w:w="280" w:type="dxa"/>
        <w:tblInd w:w="25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
      </w:tblGrid>
      <w:tr w14:paraId="03263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80" w:type="dxa"/>
            <w:shd w:val="clear" w:color="auto" w:fill="FFFFFF"/>
            <w:vAlign w:val="top"/>
          </w:tcPr>
          <w:p w14:paraId="57DB2A38">
            <w:pPr>
              <w:pStyle w:val="6"/>
              <w:spacing w:before="110" w:line="184" w:lineRule="auto"/>
              <w:ind w:left="84"/>
              <w:rPr>
                <w:sz w:val="19"/>
                <w:szCs w:val="19"/>
              </w:rPr>
            </w:pPr>
            <w:r>
              <w:drawing>
                <wp:anchor distT="0" distB="0" distL="0" distR="0" simplePos="0" relativeHeight="251904000" behindDoc="1" locked="0" layoutInCell="1" allowOverlap="1">
                  <wp:simplePos x="0" y="0"/>
                  <wp:positionH relativeFrom="column">
                    <wp:posOffset>-1470025</wp:posOffset>
                  </wp:positionH>
                  <wp:positionV relativeFrom="paragraph">
                    <wp:posOffset>-275590</wp:posOffset>
                  </wp:positionV>
                  <wp:extent cx="1727200" cy="2006600"/>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06"/>
                          <a:stretch>
                            <a:fillRect/>
                          </a:stretch>
                        </pic:blipFill>
                        <pic:spPr>
                          <a:xfrm>
                            <a:off x="0" y="0"/>
                            <a:ext cx="1727260" cy="2006549"/>
                          </a:xfrm>
                          <a:prstGeom prst="rect">
                            <a:avLst/>
                          </a:prstGeom>
                        </pic:spPr>
                      </pic:pic>
                    </a:graphicData>
                  </a:graphic>
                </wp:anchor>
              </w:drawing>
            </w:r>
            <w:r>
              <w:rPr>
                <w:sz w:val="19"/>
                <w:szCs w:val="19"/>
              </w:rPr>
              <w:t>A</w:t>
            </w:r>
          </w:p>
        </w:tc>
      </w:tr>
      <w:tr w14:paraId="23D8E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80" w:type="dxa"/>
            <w:vAlign w:val="top"/>
          </w:tcPr>
          <w:p w14:paraId="70958AEB">
            <w:pPr>
              <w:pStyle w:val="6"/>
              <w:spacing w:before="109" w:line="182" w:lineRule="auto"/>
              <w:ind w:left="84"/>
              <w:rPr>
                <w:sz w:val="19"/>
                <w:szCs w:val="19"/>
              </w:rPr>
            </w:pPr>
            <w:r>
              <w:rPr>
                <w:sz w:val="19"/>
                <w:szCs w:val="19"/>
              </w:rPr>
              <w:t>B</w:t>
            </w:r>
          </w:p>
        </w:tc>
      </w:tr>
      <w:tr w14:paraId="12415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280" w:type="dxa"/>
            <w:vAlign w:val="top"/>
          </w:tcPr>
          <w:p w14:paraId="29658B18">
            <w:pPr>
              <w:pStyle w:val="6"/>
              <w:spacing w:before="110" w:line="172" w:lineRule="auto"/>
              <w:ind w:left="84"/>
              <w:rPr>
                <w:sz w:val="19"/>
                <w:szCs w:val="19"/>
              </w:rPr>
            </w:pPr>
            <w:r>
              <w:rPr>
                <w:sz w:val="19"/>
                <w:szCs w:val="19"/>
              </w:rPr>
              <w:t>C</w:t>
            </w:r>
          </w:p>
        </w:tc>
      </w:tr>
      <w:tr w14:paraId="3297C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80" w:type="dxa"/>
            <w:vAlign w:val="top"/>
          </w:tcPr>
          <w:p w14:paraId="551EA6A5">
            <w:pPr>
              <w:pStyle w:val="6"/>
              <w:spacing w:before="113" w:line="179" w:lineRule="auto"/>
              <w:ind w:left="84"/>
              <w:rPr>
                <w:sz w:val="19"/>
                <w:szCs w:val="19"/>
              </w:rPr>
            </w:pPr>
            <w:r>
              <w:rPr>
                <w:sz w:val="19"/>
                <w:szCs w:val="19"/>
              </w:rPr>
              <w:t>D</w:t>
            </w:r>
          </w:p>
        </w:tc>
      </w:tr>
      <w:tr w14:paraId="7F840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80" w:type="dxa"/>
            <w:vAlign w:val="top"/>
          </w:tcPr>
          <w:p w14:paraId="044290DD">
            <w:pPr>
              <w:pStyle w:val="6"/>
              <w:spacing w:before="115" w:line="182" w:lineRule="auto"/>
              <w:ind w:left="84"/>
              <w:rPr>
                <w:sz w:val="19"/>
                <w:szCs w:val="19"/>
              </w:rPr>
            </w:pPr>
            <w:r>
              <w:rPr>
                <w:sz w:val="19"/>
                <w:szCs w:val="19"/>
              </w:rPr>
              <w:t>E</w:t>
            </w:r>
          </w:p>
        </w:tc>
      </w:tr>
    </w:tbl>
    <w:p w14:paraId="1010F5B5">
      <w:pPr>
        <w:spacing w:before="154" w:line="121" w:lineRule="exact"/>
        <w:ind w:left="3149"/>
        <w:rPr>
          <w:rFonts w:ascii="Times New Roman" w:hAnsi="Times New Roman" w:eastAsia="Times New Roman" w:cs="Times New Roman"/>
          <w:sz w:val="19"/>
          <w:szCs w:val="19"/>
        </w:rPr>
      </w:pPr>
      <w:r>
        <w:rPr>
          <w:rFonts w:ascii="Times New Roman" w:hAnsi="Times New Roman" w:eastAsia="Times New Roman" w:cs="Times New Roman"/>
          <w:spacing w:val="-1"/>
          <w:position w:val="-2"/>
          <w:sz w:val="19"/>
          <w:szCs w:val="19"/>
        </w:rPr>
        <w:t>x=AB</w:t>
      </w:r>
    </w:p>
    <w:p w14:paraId="2C091A02">
      <w:pPr>
        <w:spacing w:line="177" w:lineRule="auto"/>
        <w:ind w:left="2409"/>
        <w:rPr>
          <w:rFonts w:ascii="Times New Roman" w:hAnsi="Times New Roman" w:eastAsia="Times New Roman" w:cs="Times New Roman"/>
          <w:sz w:val="19"/>
          <w:szCs w:val="19"/>
        </w:rPr>
      </w:pPr>
      <w:r>
        <w:rPr>
          <w:rFonts w:ascii="Times New Roman" w:hAnsi="Times New Roman" w:eastAsia="Times New Roman" w:cs="Times New Roman"/>
          <w:sz w:val="19"/>
          <w:szCs w:val="19"/>
        </w:rPr>
        <w:t>A</w:t>
      </w:r>
    </w:p>
    <w:p w14:paraId="285D5442">
      <w:pPr>
        <w:spacing w:before="235" w:line="192" w:lineRule="auto"/>
        <w:ind w:left="27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Lookup</w:t>
      </w:r>
      <w:r>
        <w:rPr>
          <w:rFonts w:ascii="Times New Roman" w:hAnsi="Times New Roman" w:eastAsia="Times New Roman" w:cs="Times New Roman"/>
          <w:spacing w:val="35"/>
          <w:sz w:val="19"/>
          <w:szCs w:val="19"/>
        </w:rPr>
        <w:t xml:space="preserve"> </w:t>
      </w:r>
      <w:r>
        <w:rPr>
          <w:rFonts w:ascii="Times New Roman" w:hAnsi="Times New Roman" w:eastAsia="Times New Roman" w:cs="Times New Roman"/>
          <w:spacing w:val="-1"/>
          <w:sz w:val="19"/>
          <w:szCs w:val="19"/>
        </w:rPr>
        <w:t>Table</w:t>
      </w:r>
    </w:p>
    <w:p w14:paraId="2ECBDEA3">
      <w:pPr>
        <w:spacing w:before="106" w:line="188" w:lineRule="auto"/>
        <w:ind w:left="589"/>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s1</w:t>
      </w:r>
      <w:r>
        <w:rPr>
          <w:rFonts w:ascii="Times New Roman" w:hAnsi="Times New Roman" w:eastAsia="Times New Roman" w:cs="Times New Roman"/>
          <w:spacing w:val="5"/>
          <w:sz w:val="19"/>
          <w:szCs w:val="19"/>
        </w:rPr>
        <w:t xml:space="preserve">      </w:t>
      </w:r>
      <w:r>
        <w:rPr>
          <w:rFonts w:ascii="Times New Roman" w:hAnsi="Times New Roman" w:eastAsia="Times New Roman" w:cs="Times New Roman"/>
          <w:spacing w:val="-5"/>
          <w:sz w:val="19"/>
          <w:szCs w:val="19"/>
        </w:rPr>
        <w:t>s2</w:t>
      </w:r>
      <w:r>
        <w:rPr>
          <w:rFonts w:ascii="Times New Roman" w:hAnsi="Times New Roman" w:eastAsia="Times New Roman" w:cs="Times New Roman"/>
          <w:spacing w:val="2"/>
          <w:sz w:val="19"/>
          <w:szCs w:val="19"/>
        </w:rPr>
        <w:t xml:space="preserve">       </w:t>
      </w:r>
      <w:r>
        <w:rPr>
          <w:rFonts w:ascii="Times New Roman" w:hAnsi="Times New Roman" w:eastAsia="Times New Roman" w:cs="Times New Roman"/>
          <w:spacing w:val="-5"/>
          <w:sz w:val="19"/>
          <w:szCs w:val="19"/>
        </w:rPr>
        <w:t>s3</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pacing w:val="-5"/>
          <w:sz w:val="19"/>
          <w:szCs w:val="19"/>
        </w:rPr>
        <w:t>s4</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pacing w:val="-5"/>
          <w:sz w:val="19"/>
          <w:szCs w:val="19"/>
        </w:rPr>
        <w:t>s5</w:t>
      </w:r>
    </w:p>
    <w:p w14:paraId="68707D21">
      <w:pPr>
        <w:spacing w:before="157" w:line="192" w:lineRule="auto"/>
        <w:ind w:left="90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1)Application</w:t>
      </w:r>
      <w:r>
        <w:rPr>
          <w:rFonts w:ascii="Times New Roman" w:hAnsi="Times New Roman" w:eastAsia="Times New Roman" w:cs="Times New Roman"/>
          <w:spacing w:val="45"/>
          <w:sz w:val="19"/>
          <w:szCs w:val="19"/>
        </w:rPr>
        <w:t xml:space="preserve"> </w:t>
      </w:r>
      <w:r>
        <w:rPr>
          <w:rFonts w:ascii="Times New Roman" w:hAnsi="Times New Roman" w:eastAsia="Times New Roman" w:cs="Times New Roman"/>
          <w:spacing w:val="-1"/>
          <w:sz w:val="19"/>
          <w:szCs w:val="19"/>
        </w:rPr>
        <w:t>of</w:t>
      </w:r>
      <w:r>
        <w:rPr>
          <w:rFonts w:ascii="Times New Roman" w:hAnsi="Times New Roman" w:eastAsia="Times New Roman" w:cs="Times New Roman"/>
          <w:spacing w:val="17"/>
          <w:w w:val="102"/>
          <w:sz w:val="19"/>
          <w:szCs w:val="19"/>
        </w:rPr>
        <w:t xml:space="preserve"> </w:t>
      </w:r>
      <w:r>
        <w:rPr>
          <w:rFonts w:ascii="Times New Roman" w:hAnsi="Times New Roman" w:eastAsia="Times New Roman" w:cs="Times New Roman"/>
          <w:spacing w:val="-1"/>
          <w:sz w:val="19"/>
          <w:szCs w:val="19"/>
        </w:rPr>
        <w:t>the</w:t>
      </w:r>
      <w:r>
        <w:rPr>
          <w:rFonts w:ascii="Times New Roman" w:hAnsi="Times New Roman" w:eastAsia="Times New Roman" w:cs="Times New Roman"/>
          <w:spacing w:val="38"/>
          <w:sz w:val="19"/>
          <w:szCs w:val="19"/>
        </w:rPr>
        <w:t xml:space="preserve"> </w:t>
      </w:r>
      <w:r>
        <w:rPr>
          <w:rFonts w:ascii="Times New Roman" w:hAnsi="Times New Roman" w:eastAsia="Times New Roman" w:cs="Times New Roman"/>
          <w:spacing w:val="-1"/>
          <w:sz w:val="19"/>
          <w:szCs w:val="19"/>
        </w:rPr>
        <w:t>FSC</w:t>
      </w:r>
      <w:r>
        <w:rPr>
          <w:rFonts w:ascii="Times New Roman" w:hAnsi="Times New Roman" w:eastAsia="Times New Roman" w:cs="Times New Roman"/>
          <w:spacing w:val="44"/>
          <w:w w:val="101"/>
          <w:sz w:val="19"/>
          <w:szCs w:val="19"/>
        </w:rPr>
        <w:t xml:space="preserve"> </w:t>
      </w:r>
      <w:r>
        <w:rPr>
          <w:rFonts w:ascii="Times New Roman" w:hAnsi="Times New Roman" w:eastAsia="Times New Roman" w:cs="Times New Roman"/>
          <w:spacing w:val="-1"/>
          <w:sz w:val="19"/>
          <w:szCs w:val="19"/>
        </w:rPr>
        <w:t>strategy</w:t>
      </w:r>
    </w:p>
    <w:p w14:paraId="2E1CF3D2">
      <w:pPr>
        <w:spacing w:line="35" w:lineRule="exact"/>
      </w:pPr>
    </w:p>
    <w:p w14:paraId="095AA7E8">
      <w:pPr>
        <w:pStyle w:val="2"/>
        <w:spacing w:line="14" w:lineRule="auto"/>
        <w:rPr>
          <w:sz w:val="2"/>
        </w:rPr>
      </w:pPr>
      <w:r>
        <w:rPr>
          <w:sz w:val="2"/>
          <w:szCs w:val="2"/>
        </w:rPr>
        <w:br w:type="column"/>
      </w:r>
      <w:r>
        <w:pict>
          <v:shape id="_x0000_s1335" o:spid="_x0000_s1335" o:spt="202" type="#_x0000_t202" style="position:absolute;left:0pt;margin-left:135.95pt;margin-top:3.5pt;height:12.4pt;width:58.35pt;z-index:251914240;mso-width-relative:page;mso-height-relative:page;" filled="f" stroked="f" coordsize="21600,21600">
            <v:path/>
            <v:fill on="f" focussize="0,0"/>
            <v:stroke on="f"/>
            <v:imagedata o:title=""/>
            <o:lock v:ext="edit" aspectratio="f"/>
            <v:textbox inset="0mm,0mm,0mm,0mm">
              <w:txbxContent>
                <w:p w14:paraId="58C02C00">
                  <w:pPr>
                    <w:spacing w:before="19"/>
                    <w:ind w:left="20"/>
                    <w:rPr>
                      <w:rFonts w:ascii="宋体" w:hAnsi="宋体" w:eastAsia="宋体" w:cs="宋体"/>
                      <w:sz w:val="16"/>
                      <w:szCs w:val="16"/>
                    </w:rPr>
                  </w:pPr>
                  <w:r>
                    <w:rPr>
                      <w:rFonts w:ascii="宋体" w:hAnsi="宋体" w:eastAsia="宋体" w:cs="宋体"/>
                      <w:spacing w:val="-3"/>
                      <w:sz w:val="16"/>
                      <w:szCs w:val="16"/>
                    </w:rPr>
                    <w:t>Inverted</w:t>
                  </w:r>
                  <w:r>
                    <w:rPr>
                      <w:rFonts w:ascii="宋体" w:hAnsi="宋体" w:eastAsia="宋体" w:cs="宋体"/>
                      <w:spacing w:val="47"/>
                      <w:w w:val="101"/>
                      <w:sz w:val="16"/>
                      <w:szCs w:val="16"/>
                    </w:rPr>
                    <w:t xml:space="preserve"> </w:t>
                  </w:r>
                  <w:r>
                    <w:rPr>
                      <w:rFonts w:ascii="宋体" w:hAnsi="宋体" w:eastAsia="宋体" w:cs="宋体"/>
                      <w:spacing w:val="-3"/>
                      <w:sz w:val="16"/>
                      <w:szCs w:val="16"/>
                    </w:rPr>
                    <w:t>Index</w:t>
                  </w:r>
                </w:p>
              </w:txbxContent>
            </v:textbox>
          </v:shape>
        </w:pict>
      </w:r>
      <w:r>
        <w:pict>
          <v:shape id="_x0000_s1336" o:spid="_x0000_s1336" o:spt="202" type="#_x0000_t202" style="position:absolute;left:0pt;margin-left:10.95pt;margin-top:1.05pt;height:26.25pt;width:63.8pt;z-index:251913216;mso-width-relative:page;mso-height-relative:page;" filled="f" stroked="f" coordsize="21600,21600">
            <v:path/>
            <v:fill on="f" focussize="0,0"/>
            <v:stroke on="f"/>
            <v:imagedata o:title=""/>
            <o:lock v:ext="edit" aspectratio="f"/>
            <v:textbox inset="0mm,0mm,0mm,0mm">
              <w:txbxContent>
                <w:p w14:paraId="50C35594">
                  <w:pPr>
                    <w:spacing w:before="20" w:line="277" w:lineRule="auto"/>
                    <w:ind w:left="670" w:right="20" w:hanging="65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Prediction</w:t>
                  </w:r>
                  <w:r>
                    <w:rPr>
                      <w:rFonts w:ascii="Times New Roman" w:hAnsi="Times New Roman" w:eastAsia="Times New Roman" w:cs="Times New Roman"/>
                      <w:spacing w:val="12"/>
                      <w:sz w:val="19"/>
                      <w:szCs w:val="19"/>
                    </w:rPr>
                    <w:t xml:space="preserve">  </w:t>
                  </w:r>
                  <w:r>
                    <w:rPr>
                      <w:rFonts w:ascii="Times New Roman" w:hAnsi="Times New Roman" w:eastAsia="Times New Roman" w:cs="Times New Roman"/>
                      <w:spacing w:val="-1"/>
                      <w:sz w:val="19"/>
                      <w:szCs w:val="19"/>
                    </w:rPr>
                    <w:t>Tree</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
                      <w:sz w:val="19"/>
                      <w:szCs w:val="19"/>
                    </w:rPr>
                    <w:t>root</w:t>
                  </w:r>
                </w:p>
              </w:txbxContent>
            </v:textbox>
          </v:shape>
        </w:pict>
      </w:r>
      <w:r>
        <w:pict>
          <v:shape id="_x0000_s1337" o:spid="_x0000_s1337" o:spt="202" type="#_x0000_t202" style="position:absolute;left:0pt;margin-left:47.95pt;margin-top:46.7pt;height:10.6pt;width:14.5pt;z-index:251920384;mso-width-relative:page;mso-height-relative:page;" filled="f" stroked="f" coordsize="21600,21600">
            <v:path/>
            <v:fill on="f" focussize="0,0"/>
            <v:stroke on="f"/>
            <v:imagedata o:title=""/>
            <o:lock v:ext="edit" aspectratio="f"/>
            <v:textbox inset="0mm,0mm,0mm,0mm">
              <w:txbxContent>
                <w:p w14:paraId="3F119ED7">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BC</w:t>
                  </w:r>
                </w:p>
              </w:txbxContent>
            </v:textbox>
          </v:shape>
        </w:pict>
      </w:r>
      <w:r>
        <w:pict>
          <v:shape id="_x0000_s1338" o:spid="_x0000_s1338" o:spt="202" type="#_x0000_t202" style="position:absolute;left:0pt;margin-left:78.95pt;margin-top:64.4pt;height:16.5pt;width:31pt;z-index:251915264;mso-width-relative:page;mso-height-relative:page;" filled="f" stroked="f" coordsize="21600,21600">
            <v:path/>
            <v:fill on="f" focussize="0,0"/>
            <v:stroke on="f"/>
            <v:imagedata o:title=""/>
            <o:lock v:ext="edit" aspectratio="f"/>
            <v:textbox inset="0mm,0mm,0mm,0mm">
              <w:txbxContent>
                <w:p w14:paraId="29C0771D">
                  <w:pPr>
                    <w:spacing w:before="19" w:line="189" w:lineRule="auto"/>
                    <w:ind w:left="20"/>
                    <w:rPr>
                      <w:rFonts w:ascii="Times New Roman" w:hAnsi="Times New Roman" w:eastAsia="Times New Roman" w:cs="Times New Roman"/>
                      <w:sz w:val="32"/>
                      <w:szCs w:val="32"/>
                    </w:rPr>
                  </w:pPr>
                  <w:r>
                    <w:rPr>
                      <w:rFonts w:ascii="Times New Roman" w:hAnsi="Times New Roman" w:eastAsia="Times New Roman" w:cs="Times New Roman"/>
                      <w:spacing w:val="-3"/>
                      <w:sz w:val="32"/>
                      <w:szCs w:val="32"/>
                    </w:rPr>
                    <w:t>ExA</w:t>
                  </w:r>
                </w:p>
              </w:txbxContent>
            </v:textbox>
          </v:shape>
        </w:pict>
      </w:r>
      <w:r>
        <w:pict>
          <v:shape id="_x0000_s1339" o:spid="_x0000_s1339" o:spt="202" type="#_x0000_t202" style="position:absolute;left:0pt;margin-left:10.95pt;margin-top:76.5pt;height:9.15pt;width:6.6pt;z-index:251924480;mso-width-relative:page;mso-height-relative:page;" filled="f" stroked="f" coordsize="21600,21600">
            <v:path/>
            <v:fill on="f" focussize="0,0"/>
            <v:stroke on="f"/>
            <v:imagedata o:title=""/>
            <o:lock v:ext="edit" aspectratio="f"/>
            <v:textbox inset="0mm,0mm,0mm,0mm">
              <w:txbxContent>
                <w:p w14:paraId="1813A40E">
                  <w:pPr>
                    <w:spacing w:before="20" w:line="185" w:lineRule="auto"/>
                    <w:jc w:val="right"/>
                    <w:rPr>
                      <w:rFonts w:ascii="Times New Roman" w:hAnsi="Times New Roman" w:eastAsia="Times New Roman" w:cs="Times New Roman"/>
                      <w:sz w:val="16"/>
                      <w:szCs w:val="16"/>
                    </w:rPr>
                  </w:pPr>
                  <w:r>
                    <w:rPr>
                      <w:rFonts w:ascii="Times New Roman" w:hAnsi="Times New Roman" w:eastAsia="Times New Roman" w:cs="Times New Roman"/>
                      <w:spacing w:val="-1"/>
                      <w:w w:val="80"/>
                      <w:sz w:val="16"/>
                      <w:szCs w:val="16"/>
                    </w:rPr>
                    <w:t>X</w:t>
                  </w:r>
                </w:p>
              </w:txbxContent>
            </v:textbox>
          </v:shape>
        </w:pict>
      </w:r>
      <w:r>
        <w:pict>
          <v:shape id="_x0000_s1340" o:spid="_x0000_s1340" o:spt="202" type="#_x0000_t202" style="position:absolute;left:0pt;margin-left:44.95pt;margin-top:97.7pt;height:10.6pt;width:15.05pt;z-index:251919360;mso-width-relative:page;mso-height-relative:page;" filled="f" stroked="f" coordsize="21600,21600">
            <v:path/>
            <v:fill on="f" focussize="0,0"/>
            <v:stroke on="f"/>
            <v:imagedata o:title=""/>
            <o:lock v:ext="edit" aspectratio="f"/>
            <v:textbox inset="0mm,0mm,0mm,0mm">
              <w:txbxContent>
                <w:p w14:paraId="1D9613E9">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DC</w:t>
                  </w:r>
                </w:p>
              </w:txbxContent>
            </v:textbox>
          </v:shape>
        </w:pict>
      </w:r>
      <w:r>
        <w:pict>
          <v:shape id="_x0000_s1341" o:spid="_x0000_s1341" o:spt="202" type="#_x0000_t202" style="position:absolute;left:0pt;margin-left:10.95pt;margin-top:107.2pt;height:10.6pt;width:8pt;z-index:251923456;mso-width-relative:page;mso-height-relative:page;" filled="f" stroked="f" coordsize="21600,21600">
            <v:path/>
            <v:fill on="f" focussize="0,0"/>
            <v:stroke on="f"/>
            <v:imagedata o:title=""/>
            <o:lock v:ext="edit" aspectratio="f"/>
            <v:textbox inset="0mm,0mm,0mm,0mm">
              <w:txbxContent>
                <w:p w14:paraId="4539980C">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z w:val="19"/>
                      <w:szCs w:val="19"/>
                    </w:rPr>
                    <w:t>C</w:t>
                  </w:r>
                </w:p>
              </w:txbxContent>
            </v:textbox>
          </v:shape>
        </w:pict>
      </w:r>
    </w:p>
    <w:p w14:paraId="7EE229AB">
      <w:pPr>
        <w:spacing w:before="30"/>
      </w:pPr>
    </w:p>
    <w:tbl>
      <w:tblPr>
        <w:tblStyle w:val="5"/>
        <w:tblW w:w="1870" w:type="dxa"/>
        <w:tblInd w:w="23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
        <w:gridCol w:w="318"/>
        <w:gridCol w:w="318"/>
        <w:gridCol w:w="319"/>
        <w:gridCol w:w="318"/>
        <w:gridCol w:w="313"/>
      </w:tblGrid>
      <w:tr w14:paraId="6A237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870" w:type="dxa"/>
            <w:gridSpan w:val="6"/>
            <w:shd w:val="clear" w:color="auto" w:fill="201E1F"/>
            <w:vAlign w:val="top"/>
          </w:tcPr>
          <w:p w14:paraId="179ADCF0">
            <w:pPr>
              <w:pStyle w:val="6"/>
              <w:spacing w:before="84" w:line="201" w:lineRule="auto"/>
              <w:ind w:left="324"/>
              <w:rPr>
                <w:sz w:val="21"/>
                <w:szCs w:val="21"/>
              </w:rPr>
            </w:pPr>
            <w:r>
              <w:drawing>
                <wp:anchor distT="0" distB="0" distL="0" distR="0" simplePos="0" relativeHeight="251907072" behindDoc="1" locked="0" layoutInCell="1" allowOverlap="1">
                  <wp:simplePos x="0" y="0"/>
                  <wp:positionH relativeFrom="column">
                    <wp:posOffset>-1494790</wp:posOffset>
                  </wp:positionH>
                  <wp:positionV relativeFrom="paragraph">
                    <wp:posOffset>-47625</wp:posOffset>
                  </wp:positionV>
                  <wp:extent cx="1746250" cy="198755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07"/>
                          <a:stretch>
                            <a:fillRect/>
                          </a:stretch>
                        </pic:blipFill>
                        <pic:spPr>
                          <a:xfrm>
                            <a:off x="0" y="0"/>
                            <a:ext cx="1746224" cy="1987641"/>
                          </a:xfrm>
                          <a:prstGeom prst="rect">
                            <a:avLst/>
                          </a:prstGeom>
                        </pic:spPr>
                      </pic:pic>
                    </a:graphicData>
                  </a:graphic>
                </wp:anchor>
              </w:drawing>
            </w:r>
            <w:r>
              <w:rPr>
                <w:color w:val="FFFFFF"/>
                <w:spacing w:val="-8"/>
                <w:sz w:val="21"/>
                <w:szCs w:val="21"/>
              </w:rPr>
              <w:t>s1</w:t>
            </w:r>
            <w:r>
              <w:rPr>
                <w:color w:val="FFFFFF"/>
                <w:spacing w:val="26"/>
                <w:sz w:val="21"/>
                <w:szCs w:val="21"/>
              </w:rPr>
              <w:t xml:space="preserve"> </w:t>
            </w:r>
            <w:r>
              <w:rPr>
                <w:color w:val="FFFFFF"/>
                <w:spacing w:val="-8"/>
                <w:sz w:val="21"/>
                <w:szCs w:val="21"/>
              </w:rPr>
              <w:t>s2</w:t>
            </w:r>
            <w:r>
              <w:rPr>
                <w:color w:val="FFFFFF"/>
                <w:spacing w:val="25"/>
                <w:sz w:val="21"/>
                <w:szCs w:val="21"/>
              </w:rPr>
              <w:t xml:space="preserve"> </w:t>
            </w:r>
            <w:r>
              <w:rPr>
                <w:color w:val="FFFFFF"/>
                <w:spacing w:val="-8"/>
                <w:sz w:val="21"/>
                <w:szCs w:val="21"/>
              </w:rPr>
              <w:t>s3</w:t>
            </w:r>
            <w:r>
              <w:rPr>
                <w:color w:val="FFFFFF"/>
                <w:spacing w:val="24"/>
                <w:sz w:val="21"/>
                <w:szCs w:val="21"/>
              </w:rPr>
              <w:t xml:space="preserve"> </w:t>
            </w:r>
            <w:r>
              <w:rPr>
                <w:color w:val="FFFFFF"/>
                <w:spacing w:val="-8"/>
                <w:sz w:val="21"/>
                <w:szCs w:val="21"/>
              </w:rPr>
              <w:t>s4</w:t>
            </w:r>
            <w:r>
              <w:rPr>
                <w:color w:val="FFFFFF"/>
                <w:spacing w:val="25"/>
                <w:sz w:val="21"/>
                <w:szCs w:val="21"/>
              </w:rPr>
              <w:t xml:space="preserve"> </w:t>
            </w:r>
            <w:r>
              <w:rPr>
                <w:color w:val="FFFFFF"/>
                <w:spacing w:val="-8"/>
                <w:sz w:val="21"/>
                <w:szCs w:val="21"/>
              </w:rPr>
              <w:t>s5</w:t>
            </w:r>
          </w:p>
        </w:tc>
      </w:tr>
      <w:tr w14:paraId="04C5A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84" w:type="dxa"/>
            <w:vAlign w:val="top"/>
          </w:tcPr>
          <w:p w14:paraId="6A4F9C96">
            <w:pPr>
              <w:pStyle w:val="6"/>
              <w:spacing w:before="103" w:line="171" w:lineRule="auto"/>
              <w:ind w:left="75"/>
              <w:rPr>
                <w:sz w:val="21"/>
                <w:szCs w:val="21"/>
              </w:rPr>
            </w:pPr>
            <w:r>
              <w:rPr>
                <w:sz w:val="21"/>
                <w:szCs w:val="21"/>
              </w:rPr>
              <w:t>A</w:t>
            </w:r>
          </w:p>
        </w:tc>
        <w:tc>
          <w:tcPr>
            <w:tcW w:w="318" w:type="dxa"/>
            <w:shd w:val="clear" w:color="auto" w:fill="FFFFFF"/>
            <w:vAlign w:val="top"/>
          </w:tcPr>
          <w:p w14:paraId="47DB8C1B">
            <w:pPr>
              <w:pStyle w:val="6"/>
              <w:spacing w:before="71" w:line="199" w:lineRule="auto"/>
              <w:ind w:left="91"/>
              <w:rPr>
                <w:sz w:val="21"/>
                <w:szCs w:val="21"/>
              </w:rPr>
            </w:pPr>
            <w:r>
              <w:rPr>
                <w:sz w:val="21"/>
                <w:szCs w:val="21"/>
              </w:rPr>
              <w:t>1</w:t>
            </w:r>
          </w:p>
        </w:tc>
        <w:tc>
          <w:tcPr>
            <w:tcW w:w="318" w:type="dxa"/>
            <w:vAlign w:val="top"/>
          </w:tcPr>
          <w:p w14:paraId="461218ED">
            <w:pPr>
              <w:pStyle w:val="6"/>
              <w:spacing w:before="71" w:line="199" w:lineRule="auto"/>
              <w:ind w:left="93"/>
              <w:rPr>
                <w:sz w:val="21"/>
                <w:szCs w:val="21"/>
              </w:rPr>
            </w:pPr>
            <w:r>
              <w:rPr>
                <w:sz w:val="21"/>
                <w:szCs w:val="21"/>
              </w:rPr>
              <w:t>1</w:t>
            </w:r>
          </w:p>
        </w:tc>
        <w:tc>
          <w:tcPr>
            <w:tcW w:w="319" w:type="dxa"/>
            <w:vAlign w:val="top"/>
          </w:tcPr>
          <w:p w14:paraId="43DE2024">
            <w:pPr>
              <w:pStyle w:val="6"/>
              <w:spacing w:before="94" w:line="235" w:lineRule="auto"/>
              <w:ind w:left="115"/>
              <w:rPr>
                <w:sz w:val="16"/>
                <w:szCs w:val="16"/>
              </w:rPr>
            </w:pPr>
            <w:r>
              <w:rPr>
                <w:sz w:val="16"/>
                <w:szCs w:val="16"/>
              </w:rPr>
              <w:t>1</w:t>
            </w:r>
          </w:p>
        </w:tc>
        <w:tc>
          <w:tcPr>
            <w:tcW w:w="318" w:type="dxa"/>
            <w:vAlign w:val="top"/>
          </w:tcPr>
          <w:p w14:paraId="2ED71035">
            <w:pPr>
              <w:pStyle w:val="6"/>
              <w:spacing w:before="71" w:line="199" w:lineRule="auto"/>
              <w:ind w:left="96"/>
              <w:rPr>
                <w:sz w:val="21"/>
                <w:szCs w:val="21"/>
              </w:rPr>
            </w:pPr>
            <w:r>
              <w:rPr>
                <w:sz w:val="21"/>
                <w:szCs w:val="21"/>
              </w:rPr>
              <w:t>0</w:t>
            </w:r>
          </w:p>
        </w:tc>
        <w:tc>
          <w:tcPr>
            <w:tcW w:w="313" w:type="dxa"/>
            <w:vAlign w:val="top"/>
          </w:tcPr>
          <w:p w14:paraId="6F790406">
            <w:pPr>
              <w:pStyle w:val="6"/>
              <w:spacing w:before="71" w:line="199" w:lineRule="auto"/>
              <w:ind w:left="97"/>
              <w:rPr>
                <w:sz w:val="21"/>
                <w:szCs w:val="21"/>
              </w:rPr>
            </w:pPr>
            <w:r>
              <w:rPr>
                <w:sz w:val="21"/>
                <w:szCs w:val="21"/>
              </w:rPr>
              <w:t>1</w:t>
            </w:r>
          </w:p>
        </w:tc>
      </w:tr>
      <w:tr w14:paraId="70CE3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284" w:type="dxa"/>
            <w:vAlign w:val="top"/>
          </w:tcPr>
          <w:p w14:paraId="1FD1EEFB">
            <w:pPr>
              <w:pStyle w:val="6"/>
              <w:spacing w:before="108" w:line="159" w:lineRule="auto"/>
              <w:ind w:left="75"/>
              <w:rPr>
                <w:sz w:val="21"/>
                <w:szCs w:val="21"/>
              </w:rPr>
            </w:pPr>
            <w:r>
              <w:rPr>
                <w:sz w:val="21"/>
                <w:szCs w:val="21"/>
              </w:rPr>
              <w:t>B</w:t>
            </w:r>
          </w:p>
        </w:tc>
        <w:tc>
          <w:tcPr>
            <w:tcW w:w="318" w:type="dxa"/>
            <w:shd w:val="clear" w:color="auto" w:fill="FFFFFF"/>
            <w:vAlign w:val="top"/>
          </w:tcPr>
          <w:p w14:paraId="56EB16E4">
            <w:pPr>
              <w:pStyle w:val="6"/>
              <w:spacing w:before="74" w:line="189" w:lineRule="auto"/>
              <w:ind w:left="91"/>
              <w:rPr>
                <w:sz w:val="21"/>
                <w:szCs w:val="21"/>
              </w:rPr>
            </w:pPr>
            <w:r>
              <w:rPr>
                <w:sz w:val="21"/>
                <w:szCs w:val="21"/>
              </w:rPr>
              <w:t>1</w:t>
            </w:r>
          </w:p>
        </w:tc>
        <w:tc>
          <w:tcPr>
            <w:tcW w:w="318" w:type="dxa"/>
            <w:vAlign w:val="top"/>
          </w:tcPr>
          <w:p w14:paraId="294E9495">
            <w:pPr>
              <w:pStyle w:val="6"/>
              <w:spacing w:before="108" w:line="235" w:lineRule="auto"/>
              <w:ind w:left="93"/>
              <w:rPr>
                <w:sz w:val="11"/>
                <w:szCs w:val="11"/>
              </w:rPr>
            </w:pPr>
            <w:r>
              <w:rPr>
                <w:sz w:val="11"/>
                <w:szCs w:val="11"/>
              </w:rPr>
              <w:t>工</w:t>
            </w:r>
          </w:p>
        </w:tc>
        <w:tc>
          <w:tcPr>
            <w:tcW w:w="319" w:type="dxa"/>
            <w:vAlign w:val="top"/>
          </w:tcPr>
          <w:p w14:paraId="40A3C802">
            <w:pPr>
              <w:pStyle w:val="6"/>
              <w:spacing w:before="108" w:line="235" w:lineRule="auto"/>
              <w:ind w:left="94"/>
              <w:rPr>
                <w:sz w:val="11"/>
                <w:szCs w:val="11"/>
              </w:rPr>
            </w:pPr>
            <w:r>
              <w:rPr>
                <w:sz w:val="11"/>
                <w:szCs w:val="11"/>
              </w:rPr>
              <w:t>工</w:t>
            </w:r>
          </w:p>
        </w:tc>
        <w:tc>
          <w:tcPr>
            <w:tcW w:w="318" w:type="dxa"/>
            <w:vAlign w:val="top"/>
          </w:tcPr>
          <w:p w14:paraId="6459C256">
            <w:pPr>
              <w:pStyle w:val="6"/>
              <w:spacing w:before="74" w:line="189" w:lineRule="auto"/>
              <w:ind w:left="96"/>
              <w:rPr>
                <w:sz w:val="21"/>
                <w:szCs w:val="21"/>
              </w:rPr>
            </w:pPr>
            <w:r>
              <w:rPr>
                <w:sz w:val="21"/>
                <w:szCs w:val="21"/>
              </w:rPr>
              <w:t>1</w:t>
            </w:r>
          </w:p>
        </w:tc>
        <w:tc>
          <w:tcPr>
            <w:tcW w:w="313" w:type="dxa"/>
            <w:vAlign w:val="top"/>
          </w:tcPr>
          <w:p w14:paraId="16D2F511">
            <w:pPr>
              <w:pStyle w:val="6"/>
              <w:spacing w:before="74" w:line="189" w:lineRule="auto"/>
              <w:ind w:left="97"/>
              <w:rPr>
                <w:sz w:val="21"/>
                <w:szCs w:val="21"/>
              </w:rPr>
            </w:pPr>
            <w:r>
              <w:rPr>
                <w:sz w:val="21"/>
                <w:szCs w:val="21"/>
              </w:rPr>
              <w:t>1</w:t>
            </w:r>
          </w:p>
        </w:tc>
      </w:tr>
      <w:tr w14:paraId="074F1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84" w:type="dxa"/>
            <w:vAlign w:val="top"/>
          </w:tcPr>
          <w:p w14:paraId="206B8C25">
            <w:pPr>
              <w:pStyle w:val="6"/>
              <w:spacing w:before="108" w:line="167" w:lineRule="auto"/>
              <w:ind w:left="75"/>
              <w:rPr>
                <w:sz w:val="21"/>
                <w:szCs w:val="21"/>
              </w:rPr>
            </w:pPr>
            <w:r>
              <w:rPr>
                <w:sz w:val="21"/>
                <w:szCs w:val="21"/>
              </w:rPr>
              <w:t>C</w:t>
            </w:r>
          </w:p>
        </w:tc>
        <w:tc>
          <w:tcPr>
            <w:tcW w:w="318" w:type="dxa"/>
            <w:shd w:val="clear" w:color="auto" w:fill="FFFFFF"/>
            <w:vAlign w:val="top"/>
          </w:tcPr>
          <w:p w14:paraId="1B90C2A1">
            <w:pPr>
              <w:pStyle w:val="6"/>
              <w:spacing w:before="109" w:line="235" w:lineRule="auto"/>
              <w:ind w:left="91"/>
              <w:rPr>
                <w:sz w:val="11"/>
                <w:szCs w:val="11"/>
              </w:rPr>
            </w:pPr>
            <w:r>
              <w:rPr>
                <w:sz w:val="11"/>
                <w:szCs w:val="11"/>
              </w:rPr>
              <w:t>工</w:t>
            </w:r>
          </w:p>
        </w:tc>
        <w:tc>
          <w:tcPr>
            <w:tcW w:w="318" w:type="dxa"/>
            <w:vAlign w:val="top"/>
          </w:tcPr>
          <w:p w14:paraId="61F5CCF1">
            <w:pPr>
              <w:pStyle w:val="6"/>
              <w:spacing w:before="75" w:line="196" w:lineRule="auto"/>
              <w:ind w:left="93"/>
              <w:rPr>
                <w:sz w:val="21"/>
                <w:szCs w:val="21"/>
              </w:rPr>
            </w:pPr>
            <w:r>
              <w:rPr>
                <w:sz w:val="21"/>
                <w:szCs w:val="21"/>
              </w:rPr>
              <w:t>0</w:t>
            </w:r>
          </w:p>
        </w:tc>
        <w:tc>
          <w:tcPr>
            <w:tcW w:w="319" w:type="dxa"/>
            <w:vAlign w:val="top"/>
          </w:tcPr>
          <w:p w14:paraId="59942EEC">
            <w:pPr>
              <w:pStyle w:val="6"/>
              <w:spacing w:before="97" w:line="231" w:lineRule="auto"/>
              <w:ind w:left="115"/>
              <w:rPr>
                <w:sz w:val="16"/>
                <w:szCs w:val="16"/>
              </w:rPr>
            </w:pPr>
            <w:r>
              <w:rPr>
                <w:sz w:val="16"/>
                <w:szCs w:val="16"/>
              </w:rPr>
              <w:t>1</w:t>
            </w:r>
          </w:p>
        </w:tc>
        <w:tc>
          <w:tcPr>
            <w:tcW w:w="318" w:type="dxa"/>
            <w:vAlign w:val="top"/>
          </w:tcPr>
          <w:p w14:paraId="17D3261F">
            <w:pPr>
              <w:pStyle w:val="6"/>
              <w:spacing w:before="75" w:line="196" w:lineRule="auto"/>
              <w:ind w:left="96"/>
              <w:rPr>
                <w:sz w:val="21"/>
                <w:szCs w:val="21"/>
              </w:rPr>
            </w:pPr>
            <w:r>
              <w:rPr>
                <w:sz w:val="21"/>
                <w:szCs w:val="21"/>
              </w:rPr>
              <w:t>1</w:t>
            </w:r>
          </w:p>
        </w:tc>
        <w:tc>
          <w:tcPr>
            <w:tcW w:w="313" w:type="dxa"/>
            <w:vAlign w:val="top"/>
          </w:tcPr>
          <w:p w14:paraId="1499A6F7">
            <w:pPr>
              <w:pStyle w:val="6"/>
              <w:spacing w:before="109" w:line="237" w:lineRule="auto"/>
              <w:ind w:left="97"/>
              <w:rPr>
                <w:sz w:val="11"/>
                <w:szCs w:val="11"/>
              </w:rPr>
            </w:pPr>
            <w:r>
              <w:rPr>
                <w:sz w:val="11"/>
                <w:szCs w:val="11"/>
              </w:rPr>
              <w:t>●</w:t>
            </w:r>
          </w:p>
        </w:tc>
      </w:tr>
      <w:tr w14:paraId="501A4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84" w:type="dxa"/>
            <w:vAlign w:val="top"/>
          </w:tcPr>
          <w:p w14:paraId="5CEC5D2E">
            <w:pPr>
              <w:pStyle w:val="6"/>
              <w:spacing w:before="111" w:line="164" w:lineRule="auto"/>
              <w:ind w:left="75"/>
              <w:rPr>
                <w:sz w:val="21"/>
                <w:szCs w:val="21"/>
              </w:rPr>
            </w:pPr>
            <w:r>
              <w:rPr>
                <w:sz w:val="21"/>
                <w:szCs w:val="21"/>
              </w:rPr>
              <w:t>D</w:t>
            </w:r>
          </w:p>
        </w:tc>
        <w:tc>
          <w:tcPr>
            <w:tcW w:w="318" w:type="dxa"/>
            <w:shd w:val="clear" w:color="auto" w:fill="FFFFFF"/>
            <w:vAlign w:val="top"/>
          </w:tcPr>
          <w:p w14:paraId="06128272">
            <w:pPr>
              <w:pStyle w:val="6"/>
              <w:spacing w:before="76" w:line="195" w:lineRule="auto"/>
              <w:ind w:left="91"/>
              <w:rPr>
                <w:sz w:val="21"/>
                <w:szCs w:val="21"/>
              </w:rPr>
            </w:pPr>
            <w:r>
              <w:rPr>
                <w:sz w:val="21"/>
                <w:szCs w:val="21"/>
              </w:rPr>
              <w:t>0</w:t>
            </w:r>
          </w:p>
        </w:tc>
        <w:tc>
          <w:tcPr>
            <w:tcW w:w="318" w:type="dxa"/>
            <w:vAlign w:val="top"/>
          </w:tcPr>
          <w:p w14:paraId="0FF6A2FD">
            <w:pPr>
              <w:pStyle w:val="6"/>
              <w:spacing w:before="76" w:line="195" w:lineRule="auto"/>
              <w:ind w:left="93"/>
              <w:rPr>
                <w:sz w:val="21"/>
                <w:szCs w:val="21"/>
              </w:rPr>
            </w:pPr>
            <w:r>
              <w:rPr>
                <w:sz w:val="21"/>
                <w:szCs w:val="21"/>
              </w:rPr>
              <w:t>0</w:t>
            </w:r>
          </w:p>
        </w:tc>
        <w:tc>
          <w:tcPr>
            <w:tcW w:w="319" w:type="dxa"/>
            <w:vAlign w:val="top"/>
          </w:tcPr>
          <w:p w14:paraId="26135DF9">
            <w:pPr>
              <w:pStyle w:val="6"/>
              <w:spacing w:before="111" w:line="235" w:lineRule="auto"/>
              <w:ind w:left="94"/>
              <w:rPr>
                <w:sz w:val="11"/>
                <w:szCs w:val="11"/>
              </w:rPr>
            </w:pPr>
            <w:r>
              <w:rPr>
                <w:sz w:val="11"/>
                <w:szCs w:val="11"/>
              </w:rPr>
              <w:t>工</w:t>
            </w:r>
          </w:p>
        </w:tc>
        <w:tc>
          <w:tcPr>
            <w:tcW w:w="318" w:type="dxa"/>
            <w:vAlign w:val="top"/>
          </w:tcPr>
          <w:p w14:paraId="43A24BC9">
            <w:pPr>
              <w:pStyle w:val="6"/>
              <w:spacing w:before="76" w:line="195" w:lineRule="auto"/>
              <w:ind w:left="96"/>
              <w:rPr>
                <w:sz w:val="21"/>
                <w:szCs w:val="21"/>
              </w:rPr>
            </w:pPr>
            <w:r>
              <w:rPr>
                <w:sz w:val="21"/>
                <w:szCs w:val="21"/>
              </w:rPr>
              <w:t>0</w:t>
            </w:r>
          </w:p>
        </w:tc>
        <w:tc>
          <w:tcPr>
            <w:tcW w:w="313" w:type="dxa"/>
            <w:vAlign w:val="top"/>
          </w:tcPr>
          <w:p w14:paraId="2C76BF09">
            <w:pPr>
              <w:pStyle w:val="6"/>
              <w:spacing w:before="76" w:line="195" w:lineRule="auto"/>
              <w:ind w:left="97"/>
              <w:rPr>
                <w:sz w:val="21"/>
                <w:szCs w:val="21"/>
              </w:rPr>
            </w:pPr>
            <w:r>
              <w:rPr>
                <w:sz w:val="21"/>
                <w:szCs w:val="21"/>
              </w:rPr>
              <w:t>0</w:t>
            </w:r>
          </w:p>
        </w:tc>
      </w:tr>
      <w:tr w14:paraId="638F6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84" w:type="dxa"/>
            <w:vAlign w:val="top"/>
          </w:tcPr>
          <w:p w14:paraId="5748FD23">
            <w:pPr>
              <w:pStyle w:val="6"/>
              <w:spacing w:before="112" w:line="168" w:lineRule="auto"/>
              <w:ind w:left="75"/>
              <w:rPr>
                <w:sz w:val="21"/>
                <w:szCs w:val="21"/>
              </w:rPr>
            </w:pPr>
            <w:r>
              <w:rPr>
                <w:sz w:val="21"/>
                <w:szCs w:val="21"/>
              </w:rPr>
              <w:t>E</w:t>
            </w:r>
          </w:p>
        </w:tc>
        <w:tc>
          <w:tcPr>
            <w:tcW w:w="318" w:type="dxa"/>
            <w:shd w:val="clear" w:color="auto" w:fill="FFFFFF"/>
            <w:vAlign w:val="top"/>
          </w:tcPr>
          <w:p w14:paraId="1EA9FABB">
            <w:pPr>
              <w:pStyle w:val="6"/>
              <w:spacing w:before="78" w:line="198" w:lineRule="auto"/>
              <w:ind w:left="91"/>
              <w:rPr>
                <w:sz w:val="21"/>
                <w:szCs w:val="21"/>
              </w:rPr>
            </w:pPr>
            <w:r>
              <w:rPr>
                <w:sz w:val="21"/>
                <w:szCs w:val="21"/>
              </w:rPr>
              <w:t>0</w:t>
            </w:r>
          </w:p>
        </w:tc>
        <w:tc>
          <w:tcPr>
            <w:tcW w:w="318" w:type="dxa"/>
            <w:vAlign w:val="top"/>
          </w:tcPr>
          <w:p w14:paraId="2E76DA20">
            <w:pPr>
              <w:pStyle w:val="6"/>
              <w:spacing w:before="78" w:line="198" w:lineRule="auto"/>
              <w:ind w:left="93"/>
              <w:rPr>
                <w:sz w:val="21"/>
                <w:szCs w:val="21"/>
              </w:rPr>
            </w:pPr>
            <w:r>
              <w:rPr>
                <w:sz w:val="21"/>
                <w:szCs w:val="21"/>
              </w:rPr>
              <w:t>0</w:t>
            </w:r>
          </w:p>
        </w:tc>
        <w:tc>
          <w:tcPr>
            <w:tcW w:w="319" w:type="dxa"/>
            <w:vAlign w:val="top"/>
          </w:tcPr>
          <w:p w14:paraId="2743D3CE">
            <w:pPr>
              <w:pStyle w:val="6"/>
              <w:spacing w:before="78" w:line="198" w:lineRule="auto"/>
              <w:ind w:left="94"/>
              <w:rPr>
                <w:sz w:val="21"/>
                <w:szCs w:val="21"/>
              </w:rPr>
            </w:pPr>
            <w:r>
              <w:rPr>
                <w:sz w:val="21"/>
                <w:szCs w:val="21"/>
              </w:rPr>
              <w:t>0</w:t>
            </w:r>
          </w:p>
        </w:tc>
        <w:tc>
          <w:tcPr>
            <w:tcW w:w="318" w:type="dxa"/>
            <w:vAlign w:val="top"/>
          </w:tcPr>
          <w:p w14:paraId="7AC28871">
            <w:pPr>
              <w:pStyle w:val="6"/>
              <w:spacing w:before="78" w:line="198" w:lineRule="auto"/>
              <w:ind w:left="96"/>
              <w:rPr>
                <w:sz w:val="21"/>
                <w:szCs w:val="21"/>
              </w:rPr>
            </w:pPr>
            <w:r>
              <w:rPr>
                <w:sz w:val="21"/>
                <w:szCs w:val="21"/>
              </w:rPr>
              <w:t>0</w:t>
            </w:r>
          </w:p>
        </w:tc>
        <w:tc>
          <w:tcPr>
            <w:tcW w:w="313" w:type="dxa"/>
            <w:vAlign w:val="top"/>
          </w:tcPr>
          <w:p w14:paraId="735115E2">
            <w:pPr>
              <w:pStyle w:val="6"/>
              <w:spacing w:before="78" w:line="198" w:lineRule="auto"/>
              <w:ind w:left="97"/>
              <w:rPr>
                <w:sz w:val="21"/>
                <w:szCs w:val="21"/>
              </w:rPr>
            </w:pPr>
            <w:r>
              <w:rPr>
                <w:sz w:val="21"/>
                <w:szCs w:val="21"/>
              </w:rPr>
              <w:t>1</w:t>
            </w:r>
          </w:p>
        </w:tc>
      </w:tr>
    </w:tbl>
    <w:p w14:paraId="78476B16">
      <w:pPr>
        <w:spacing w:before="143" w:line="189" w:lineRule="auto"/>
        <w:ind w:left="294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x=AB</w:t>
      </w:r>
    </w:p>
    <w:p w14:paraId="05939C82">
      <w:pPr>
        <w:pStyle w:val="2"/>
        <w:spacing w:line="278" w:lineRule="auto"/>
      </w:pPr>
    </w:p>
    <w:p w14:paraId="6362722F">
      <w:pPr>
        <w:spacing w:before="55" w:line="192" w:lineRule="auto"/>
        <w:ind w:left="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Lookup  Table</w:t>
      </w:r>
    </w:p>
    <w:p w14:paraId="2257FA6E">
      <w:pPr>
        <w:spacing w:before="97" w:line="188" w:lineRule="auto"/>
        <w:ind w:left="879"/>
        <w:rPr>
          <w:rFonts w:ascii="Times New Roman" w:hAnsi="Times New Roman" w:eastAsia="Times New Roman" w:cs="Times New Roman"/>
          <w:sz w:val="19"/>
          <w:szCs w:val="19"/>
        </w:rPr>
      </w:pPr>
      <w:r>
        <w:pict>
          <v:shape id="_x0000_s1342" o:spid="_x0000_s1342" o:spt="202" type="#_x0000_t202" style="position:absolute;left:0pt;margin-left:91.45pt;margin-top:5.35pt;height:10.6pt;width:34.5pt;z-index:251916288;mso-width-relative:page;mso-height-relative:page;" filled="f" stroked="f" coordsize="21600,21600">
            <v:path/>
            <v:fill on="f" focussize="0,0"/>
            <v:stroke on="f"/>
            <v:imagedata o:title=""/>
            <o:lock v:ext="edit" aspectratio="f"/>
            <v:textbox inset="0mm,0mm,0mm,0mm">
              <w:txbxContent>
                <w:p w14:paraId="684A56D5">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s4</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pacing w:val="-4"/>
                      <w:sz w:val="19"/>
                      <w:szCs w:val="19"/>
                    </w:rPr>
                    <w:t>s5</w:t>
                  </w:r>
                </w:p>
              </w:txbxContent>
            </v:textbox>
          </v:shape>
        </w:pict>
      </w:r>
      <w:r>
        <w:rPr>
          <w:rFonts w:ascii="Times New Roman" w:hAnsi="Times New Roman" w:eastAsia="Times New Roman" w:cs="Times New Roman"/>
          <w:spacing w:val="-3"/>
          <w:position w:val="1"/>
          <w:sz w:val="19"/>
          <w:szCs w:val="19"/>
        </w:rPr>
        <w:t xml:space="preserve">s2       </w:t>
      </w:r>
      <w:r>
        <w:rPr>
          <w:rFonts w:ascii="Times New Roman" w:hAnsi="Times New Roman" w:eastAsia="Times New Roman" w:cs="Times New Roman"/>
          <w:spacing w:val="-3"/>
          <w:position w:val="-1"/>
          <w:sz w:val="19"/>
          <w:szCs w:val="19"/>
        </w:rPr>
        <w:t>s3</w:t>
      </w:r>
    </w:p>
    <w:p w14:paraId="3205D0CD">
      <w:pPr>
        <w:spacing w:before="227" w:line="192" w:lineRule="auto"/>
        <w:ind w:left="52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2)Application</w:t>
      </w:r>
      <w:r>
        <w:rPr>
          <w:rFonts w:ascii="Times New Roman" w:hAnsi="Times New Roman" w:eastAsia="Times New Roman" w:cs="Times New Roman"/>
          <w:spacing w:val="48"/>
          <w:w w:val="101"/>
          <w:sz w:val="19"/>
          <w:szCs w:val="19"/>
        </w:rPr>
        <w:t xml:space="preserve"> </w:t>
      </w:r>
      <w:r>
        <w:rPr>
          <w:rFonts w:ascii="Times New Roman" w:hAnsi="Times New Roman" w:eastAsia="Times New Roman" w:cs="Times New Roman"/>
          <w:spacing w:val="-1"/>
          <w:sz w:val="19"/>
          <w:szCs w:val="19"/>
        </w:rPr>
        <w:t>of the</w:t>
      </w:r>
      <w:r>
        <w:rPr>
          <w:rFonts w:ascii="Times New Roman" w:hAnsi="Times New Roman" w:eastAsia="Times New Roman" w:cs="Times New Roman"/>
          <w:spacing w:val="32"/>
          <w:sz w:val="19"/>
          <w:szCs w:val="19"/>
        </w:rPr>
        <w:t xml:space="preserve"> </w:t>
      </w:r>
      <w:r>
        <w:rPr>
          <w:rFonts w:ascii="Times New Roman" w:hAnsi="Times New Roman" w:eastAsia="Times New Roman" w:cs="Times New Roman"/>
          <w:spacing w:val="-1"/>
          <w:sz w:val="19"/>
          <w:szCs w:val="19"/>
        </w:rPr>
        <w:t>FSC  and</w:t>
      </w:r>
      <w:r>
        <w:rPr>
          <w:rFonts w:ascii="Times New Roman" w:hAnsi="Times New Roman" w:eastAsia="Times New Roman" w:cs="Times New Roman"/>
          <w:spacing w:val="40"/>
          <w:w w:val="101"/>
          <w:sz w:val="19"/>
          <w:szCs w:val="19"/>
        </w:rPr>
        <w:t xml:space="preserve"> </w:t>
      </w:r>
      <w:r>
        <w:rPr>
          <w:rFonts w:ascii="Times New Roman" w:hAnsi="Times New Roman" w:eastAsia="Times New Roman" w:cs="Times New Roman"/>
          <w:spacing w:val="-1"/>
          <w:sz w:val="19"/>
          <w:szCs w:val="19"/>
        </w:rPr>
        <w:t>SBC</w:t>
      </w:r>
      <w:r>
        <w:rPr>
          <w:rFonts w:ascii="Times New Roman" w:hAnsi="Times New Roman" w:eastAsia="Times New Roman" w:cs="Times New Roman"/>
          <w:spacing w:val="38"/>
          <w:w w:val="101"/>
          <w:sz w:val="19"/>
          <w:szCs w:val="19"/>
        </w:rPr>
        <w:t xml:space="preserve"> </w:t>
      </w:r>
      <w:r>
        <w:rPr>
          <w:rFonts w:ascii="Times New Roman" w:hAnsi="Times New Roman" w:eastAsia="Times New Roman" w:cs="Times New Roman"/>
          <w:spacing w:val="-1"/>
          <w:sz w:val="19"/>
          <w:szCs w:val="19"/>
        </w:rPr>
        <w:t>strategies</w:t>
      </w:r>
    </w:p>
    <w:p w14:paraId="06AB99B7">
      <w:pPr>
        <w:spacing w:line="192" w:lineRule="auto"/>
        <w:rPr>
          <w:rFonts w:ascii="Times New Roman" w:hAnsi="Times New Roman" w:eastAsia="Times New Roman" w:cs="Times New Roman"/>
          <w:sz w:val="19"/>
          <w:szCs w:val="19"/>
        </w:rPr>
        <w:sectPr>
          <w:type w:val="continuous"/>
          <w:pgSz w:w="12240" w:h="15840"/>
          <w:pgMar w:top="400" w:right="1514" w:bottom="0" w:left="1410" w:header="0" w:footer="0" w:gutter="0"/>
          <w:cols w:equalWidth="0" w:num="2">
            <w:col w:w="4791" w:space="100"/>
            <w:col w:w="4426"/>
          </w:cols>
        </w:sectPr>
      </w:pPr>
    </w:p>
    <w:p w14:paraId="43C53E0F">
      <w:pPr>
        <w:spacing w:before="275" w:line="219" w:lineRule="auto"/>
        <w:ind w:left="2219"/>
        <w:rPr>
          <w:rFonts w:ascii="宋体" w:hAnsi="宋体" w:eastAsia="宋体" w:cs="宋体"/>
          <w:sz w:val="29"/>
          <w:szCs w:val="29"/>
        </w:rPr>
      </w:pPr>
      <w:r>
        <w:rPr>
          <w:rFonts w:ascii="宋体" w:hAnsi="宋体" w:eastAsia="宋体" w:cs="宋体"/>
          <w:spacing w:val="13"/>
          <w:sz w:val="29"/>
          <w:szCs w:val="29"/>
        </w:rPr>
        <w:t xml:space="preserve">图4-18 </w:t>
      </w:r>
      <w:r>
        <w:rPr>
          <w:rFonts w:ascii="Times New Roman" w:hAnsi="Times New Roman" w:eastAsia="Times New Roman" w:cs="Times New Roman"/>
          <w:sz w:val="29"/>
          <w:szCs w:val="29"/>
        </w:rPr>
        <w:t>CPT</w:t>
      </w:r>
      <w:r>
        <w:rPr>
          <w:rFonts w:ascii="宋体" w:hAnsi="宋体" w:eastAsia="宋体" w:cs="宋体"/>
          <w:spacing w:val="13"/>
          <w:sz w:val="29"/>
          <w:szCs w:val="29"/>
        </w:rPr>
        <w:t>算法对树结构的压缩处理</w:t>
      </w:r>
    </w:p>
    <w:p w14:paraId="4B269C55">
      <w:pPr>
        <w:spacing w:before="288" w:line="214" w:lineRule="auto"/>
        <w:ind w:right="3" w:firstLine="619"/>
        <w:rPr>
          <w:rFonts w:ascii="宋体" w:hAnsi="宋体" w:eastAsia="宋体" w:cs="宋体"/>
          <w:sz w:val="29"/>
          <w:szCs w:val="29"/>
        </w:rPr>
      </w:pPr>
      <w:r>
        <w:rPr>
          <w:rFonts w:ascii="宋体" w:hAnsi="宋体" w:eastAsia="宋体" w:cs="宋体"/>
          <w:spacing w:val="10"/>
          <w:sz w:val="29"/>
          <w:szCs w:val="29"/>
        </w:rPr>
        <w:t>通过前面介绍的频繁项集、序列规则等的实例</w:t>
      </w:r>
      <w:r>
        <w:rPr>
          <w:rFonts w:ascii="宋体" w:hAnsi="宋体" w:eastAsia="宋体" w:cs="宋体"/>
          <w:spacing w:val="9"/>
          <w:sz w:val="29"/>
          <w:szCs w:val="29"/>
        </w:rPr>
        <w:t>代码，相信读者能发</w:t>
      </w:r>
      <w:r>
        <w:rPr>
          <w:rFonts w:ascii="宋体" w:hAnsi="宋体" w:eastAsia="宋体" w:cs="宋体"/>
          <w:sz w:val="29"/>
          <w:szCs w:val="29"/>
        </w:rPr>
        <w:t xml:space="preserve"> </w:t>
      </w:r>
      <w:r>
        <w:rPr>
          <w:rFonts w:ascii="宋体" w:hAnsi="宋体" w:eastAsia="宋体" w:cs="宋体"/>
          <w:spacing w:val="4"/>
          <w:sz w:val="29"/>
          <w:szCs w:val="29"/>
        </w:rPr>
        <w:t xml:space="preserve">现，序列模式分析的结论非常多。 </w:t>
      </w:r>
      <w:r>
        <w:rPr>
          <w:rFonts w:ascii="宋体" w:hAnsi="宋体" w:eastAsia="宋体" w:cs="宋体"/>
          <w:sz w:val="29"/>
          <w:szCs w:val="29"/>
        </w:rPr>
        <w:t>CPT</w:t>
      </w:r>
      <w:r>
        <w:rPr>
          <w:rFonts w:ascii="宋体" w:hAnsi="宋体" w:eastAsia="宋体" w:cs="宋体"/>
          <w:spacing w:val="4"/>
          <w:sz w:val="29"/>
          <w:szCs w:val="29"/>
        </w:rPr>
        <w:t xml:space="preserve"> 算法试图在预测过程中将</w:t>
      </w:r>
      <w:r>
        <w:rPr>
          <w:rFonts w:ascii="宋体" w:hAnsi="宋体" w:eastAsia="宋体" w:cs="宋体"/>
          <w:spacing w:val="3"/>
          <w:sz w:val="29"/>
          <w:szCs w:val="29"/>
        </w:rPr>
        <w:t>支持度</w:t>
      </w:r>
      <w:r>
        <w:rPr>
          <w:rFonts w:ascii="宋体" w:hAnsi="宋体" w:eastAsia="宋体" w:cs="宋体"/>
          <w:sz w:val="29"/>
          <w:szCs w:val="29"/>
        </w:rPr>
        <w:t xml:space="preserve"> </w:t>
      </w:r>
      <w:r>
        <w:rPr>
          <w:rFonts w:ascii="宋体" w:hAnsi="宋体" w:eastAsia="宋体" w:cs="宋体"/>
          <w:spacing w:val="-7"/>
          <w:sz w:val="29"/>
          <w:szCs w:val="29"/>
        </w:rPr>
        <w:t xml:space="preserve">较低的项作为噪音来处理，即按照Prediction with Improved </w:t>
      </w:r>
      <w:r>
        <w:rPr>
          <w:rFonts w:ascii="宋体" w:hAnsi="宋体" w:eastAsia="宋体" w:cs="宋体"/>
          <w:spacing w:val="-8"/>
          <w:sz w:val="29"/>
          <w:szCs w:val="29"/>
        </w:rPr>
        <w:t>Noise</w:t>
      </w:r>
    </w:p>
    <w:p w14:paraId="209FA702">
      <w:pPr>
        <w:spacing w:before="12" w:line="220" w:lineRule="auto"/>
        <w:rPr>
          <w:rFonts w:ascii="宋体" w:hAnsi="宋体" w:eastAsia="宋体" w:cs="宋体"/>
          <w:sz w:val="29"/>
          <w:szCs w:val="29"/>
        </w:rPr>
      </w:pPr>
      <w:r>
        <w:rPr>
          <w:rFonts w:ascii="Times New Roman" w:hAnsi="Times New Roman" w:eastAsia="Times New Roman" w:cs="Times New Roman"/>
          <w:spacing w:val="-1"/>
          <w:sz w:val="29"/>
          <w:szCs w:val="29"/>
        </w:rPr>
        <w:t>Reduction</w:t>
      </w:r>
      <w:r>
        <w:rPr>
          <w:rFonts w:ascii="Times New Roman" w:hAnsi="Times New Roman" w:eastAsia="Times New Roman" w:cs="Times New Roman"/>
          <w:spacing w:val="-7"/>
          <w:sz w:val="29"/>
          <w:szCs w:val="29"/>
        </w:rPr>
        <w:t xml:space="preserve"> </w:t>
      </w:r>
      <w:r>
        <w:rPr>
          <w:rFonts w:ascii="宋体" w:hAnsi="宋体" w:eastAsia="宋体" w:cs="宋体"/>
          <w:spacing w:val="-1"/>
          <w:sz w:val="29"/>
          <w:szCs w:val="29"/>
        </w:rPr>
        <w:t>策略实现。</w:t>
      </w:r>
    </w:p>
    <w:p w14:paraId="1ED5B9F4">
      <w:pPr>
        <w:pStyle w:val="2"/>
        <w:spacing w:line="265" w:lineRule="auto"/>
      </w:pPr>
    </w:p>
    <w:p w14:paraId="303022D1">
      <w:pPr>
        <w:spacing w:before="95" w:line="219" w:lineRule="auto"/>
        <w:rPr>
          <w:rFonts w:ascii="宋体" w:hAnsi="宋体" w:eastAsia="宋体" w:cs="宋体"/>
          <w:sz w:val="29"/>
          <w:szCs w:val="29"/>
        </w:rPr>
      </w:pPr>
      <w:r>
        <w:rPr>
          <w:rFonts w:ascii="宋体" w:hAnsi="宋体" w:eastAsia="宋体" w:cs="宋体"/>
          <w:color w:val="1070D0"/>
          <w:spacing w:val="-3"/>
          <w:sz w:val="29"/>
          <w:szCs w:val="29"/>
        </w:rPr>
        <w:t>[1]</w:t>
      </w:r>
      <w:r>
        <w:rPr>
          <w:rFonts w:ascii="宋体" w:hAnsi="宋体" w:eastAsia="宋体" w:cs="宋体"/>
          <w:spacing w:val="-3"/>
          <w:sz w:val="29"/>
          <w:szCs w:val="29"/>
        </w:rPr>
        <w:t>参见5.6节的介绍。</w:t>
      </w:r>
    </w:p>
    <w:p w14:paraId="3561ADF4">
      <w:pPr>
        <w:spacing w:before="30" w:line="192" w:lineRule="auto"/>
        <w:rPr>
          <w:rFonts w:ascii="Times New Roman" w:hAnsi="Times New Roman" w:eastAsia="Times New Roman" w:cs="Times New Roman"/>
          <w:sz w:val="29"/>
          <w:szCs w:val="29"/>
        </w:rPr>
      </w:pPr>
      <w:r>
        <w:rPr>
          <w:rFonts w:ascii="Times New Roman" w:hAnsi="Times New Roman" w:eastAsia="Times New Roman" w:cs="Times New Roman"/>
          <w:color w:val="2060C0"/>
          <w:sz w:val="29"/>
          <w:szCs w:val="29"/>
        </w:rPr>
        <w:t>[2]</w:t>
      </w:r>
      <w:r>
        <w:rPr>
          <w:rFonts w:ascii="Times New Roman" w:hAnsi="Times New Roman" w:eastAsia="Times New Roman" w:cs="Times New Roman"/>
          <w:color w:val="2060C0"/>
          <w:spacing w:val="43"/>
          <w:w w:val="101"/>
          <w:sz w:val="29"/>
          <w:szCs w:val="29"/>
        </w:rPr>
        <w:t xml:space="preserve"> </w:t>
      </w:r>
      <w:r>
        <w:rPr>
          <w:rFonts w:ascii="Times New Roman" w:hAnsi="Times New Roman" w:eastAsia="Times New Roman" w:cs="Times New Roman"/>
          <w:sz w:val="29"/>
          <w:szCs w:val="29"/>
        </w:rPr>
        <w:t>Gueniche,T.,Fournier</w:t>
      </w:r>
      <w:r>
        <w:rPr>
          <w:rFonts w:ascii="Times New Roman" w:hAnsi="Times New Roman" w:eastAsia="Times New Roman" w:cs="Times New Roman"/>
          <w:spacing w:val="-1"/>
          <w:sz w:val="29"/>
          <w:szCs w:val="29"/>
        </w:rPr>
        <w:t>-Viger,P.,Raman,R.,Tseng,V.S.(2015).CPT+:</w:t>
      </w:r>
    </w:p>
    <w:p w14:paraId="2AE6167E">
      <w:pPr>
        <w:spacing w:line="192" w:lineRule="auto"/>
        <w:rPr>
          <w:rFonts w:ascii="Times New Roman" w:hAnsi="Times New Roman" w:eastAsia="Times New Roman" w:cs="Times New Roman"/>
          <w:sz w:val="29"/>
          <w:szCs w:val="29"/>
        </w:rPr>
        <w:sectPr>
          <w:type w:val="continuous"/>
          <w:pgSz w:w="12240" w:h="15840"/>
          <w:pgMar w:top="400" w:right="1514" w:bottom="0" w:left="1410" w:header="0" w:footer="0" w:gutter="0"/>
          <w:cols w:equalWidth="0" w:num="1">
            <w:col w:w="9316"/>
          </w:cols>
        </w:sectPr>
      </w:pPr>
    </w:p>
    <w:p w14:paraId="57145791">
      <w:pPr>
        <w:pStyle w:val="2"/>
        <w:spacing w:line="307" w:lineRule="auto"/>
      </w:pPr>
    </w:p>
    <w:p w14:paraId="7A90FBD0">
      <w:pPr>
        <w:pStyle w:val="2"/>
        <w:spacing w:line="308" w:lineRule="auto"/>
      </w:pPr>
    </w:p>
    <w:p w14:paraId="592E804E">
      <w:pPr>
        <w:pStyle w:val="2"/>
        <w:spacing w:line="308" w:lineRule="auto"/>
      </w:pPr>
    </w:p>
    <w:p w14:paraId="59E53E98">
      <w:pPr>
        <w:spacing w:before="86" w:line="244" w:lineRule="auto"/>
        <w:ind w:left="4" w:hanging="4"/>
        <w:jc w:val="both"/>
        <w:rPr>
          <w:rFonts w:ascii="宋体" w:hAnsi="宋体" w:eastAsia="宋体" w:cs="宋体"/>
          <w:sz w:val="30"/>
          <w:szCs w:val="30"/>
        </w:rPr>
      </w:pPr>
      <w:r>
        <w:rPr>
          <w:rFonts w:ascii="Times New Roman" w:hAnsi="Times New Roman" w:eastAsia="Times New Roman" w:cs="Times New Roman"/>
          <w:spacing w:val="-1"/>
          <w:sz w:val="30"/>
          <w:szCs w:val="30"/>
        </w:rPr>
        <w:t>Decreasing</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19"/>
          <w:w w:val="101"/>
          <w:sz w:val="30"/>
          <w:szCs w:val="30"/>
        </w:rPr>
        <w:t xml:space="preserve"> </w:t>
      </w:r>
      <w:r>
        <w:rPr>
          <w:rFonts w:ascii="Times New Roman" w:hAnsi="Times New Roman" w:eastAsia="Times New Roman" w:cs="Times New Roman"/>
          <w:spacing w:val="-1"/>
          <w:sz w:val="30"/>
          <w:szCs w:val="30"/>
        </w:rPr>
        <w:t>time/space</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complexity</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19"/>
          <w:w w:val="101"/>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1"/>
          <w:sz w:val="30"/>
          <w:szCs w:val="30"/>
        </w:rPr>
        <w:t>Compact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Pred</w:t>
      </w:r>
      <w:r>
        <w:rPr>
          <w:rFonts w:ascii="Times New Roman" w:hAnsi="Times New Roman" w:eastAsia="Times New Roman" w:cs="Times New Roman"/>
          <w:spacing w:val="-2"/>
          <w:sz w:val="30"/>
          <w:szCs w:val="30"/>
        </w:rPr>
        <w:t>iction</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Tree.</w:t>
      </w:r>
      <w:r>
        <w:rPr>
          <w:rFonts w:ascii="Times New Roman" w:hAnsi="Times New Roman" w:eastAsia="Times New Roman" w:cs="Times New Roman"/>
          <w:spacing w:val="25"/>
          <w:w w:val="101"/>
          <w:sz w:val="30"/>
          <w:szCs w:val="30"/>
        </w:rPr>
        <w:t xml:space="preserve"> </w:t>
      </w:r>
      <w:r>
        <w:rPr>
          <w:rFonts w:ascii="Times New Roman" w:hAnsi="Times New Roman" w:eastAsia="Times New Roman" w:cs="Times New Roman"/>
          <w:spacing w:val="-2"/>
          <w:sz w:val="30"/>
          <w:szCs w:val="30"/>
        </w:rPr>
        <w:t>Proc.</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19th</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Pacific-Asia</w:t>
      </w:r>
      <w:r>
        <w:rPr>
          <w:rFonts w:ascii="Times New Roman" w:hAnsi="Times New Roman" w:eastAsia="Times New Roman" w:cs="Times New Roman"/>
          <w:spacing w:val="66"/>
          <w:w w:val="101"/>
          <w:sz w:val="30"/>
          <w:szCs w:val="30"/>
        </w:rPr>
        <w:t xml:space="preserve"> </w:t>
      </w:r>
      <w:r>
        <w:rPr>
          <w:rFonts w:ascii="Times New Roman" w:hAnsi="Times New Roman" w:eastAsia="Times New Roman" w:cs="Times New Roman"/>
          <w:spacing w:val="-1"/>
          <w:sz w:val="30"/>
          <w:szCs w:val="30"/>
        </w:rPr>
        <w:t>Con</w:t>
      </w:r>
      <w:r>
        <w:rPr>
          <w:rFonts w:ascii="Times New Roman" w:hAnsi="Times New Roman" w:eastAsia="Times New Roman" w:cs="Times New Roman"/>
          <w:spacing w:val="-2"/>
          <w:sz w:val="30"/>
          <w:szCs w:val="30"/>
        </w:rPr>
        <w:t>f.</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Knowledge</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Discovery</w:t>
      </w:r>
      <w:r>
        <w:rPr>
          <w:rFonts w:ascii="Times New Roman" w:hAnsi="Times New Roman" w:eastAsia="Times New Roman" w:cs="Times New Roman"/>
          <w:spacing w:val="65"/>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Data</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Mining</w:t>
      </w:r>
      <w:r>
        <w:rPr>
          <w:rFonts w:ascii="Times New Roman" w:hAnsi="Times New Roman" w:eastAsia="Times New Roman" w:cs="Times New Roman"/>
          <w:spacing w:val="67"/>
          <w:sz w:val="30"/>
          <w:szCs w:val="30"/>
        </w:rPr>
        <w:t xml:space="preserve"> </w:t>
      </w:r>
      <w:r>
        <w:rPr>
          <w:rFonts w:ascii="Times New Roman" w:hAnsi="Times New Roman" w:eastAsia="Times New Roman" w:cs="Times New Roman"/>
          <w:spacing w:val="-2"/>
          <w:sz w:val="30"/>
          <w:szCs w:val="30"/>
        </w:rPr>
        <w:t>(PAKDD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2015),</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Springer, LNAI9078, pp. 625-636</w:t>
      </w:r>
      <w:r>
        <w:rPr>
          <w:rFonts w:ascii="宋体" w:hAnsi="宋体" w:eastAsia="宋体" w:cs="宋体"/>
          <w:spacing w:val="-1"/>
          <w:sz w:val="30"/>
          <w:szCs w:val="30"/>
        </w:rPr>
        <w:t>。</w:t>
      </w:r>
    </w:p>
    <w:p w14:paraId="45C91D1F">
      <w:pPr>
        <w:spacing w:line="244" w:lineRule="auto"/>
        <w:rPr>
          <w:rFonts w:ascii="宋体" w:hAnsi="宋体" w:eastAsia="宋体" w:cs="宋体"/>
          <w:sz w:val="30"/>
          <w:szCs w:val="30"/>
        </w:rPr>
        <w:sectPr>
          <w:pgSz w:w="12240" w:h="15840"/>
          <w:pgMar w:top="400" w:right="1445" w:bottom="0" w:left="1448" w:header="0" w:footer="0" w:gutter="0"/>
          <w:cols w:space="720" w:num="1"/>
        </w:sectPr>
      </w:pPr>
    </w:p>
    <w:p w14:paraId="4B264A52">
      <w:pPr>
        <w:pStyle w:val="2"/>
        <w:spacing w:line="254" w:lineRule="auto"/>
      </w:pPr>
    </w:p>
    <w:p w14:paraId="1FCEFBEA">
      <w:pPr>
        <w:pStyle w:val="2"/>
        <w:spacing w:line="254" w:lineRule="auto"/>
      </w:pPr>
    </w:p>
    <w:p w14:paraId="79F2460D">
      <w:pPr>
        <w:pStyle w:val="2"/>
        <w:spacing w:line="254" w:lineRule="auto"/>
      </w:pPr>
    </w:p>
    <w:p w14:paraId="0E1A811A">
      <w:pPr>
        <w:pStyle w:val="2"/>
        <w:spacing w:line="255" w:lineRule="auto"/>
      </w:pPr>
    </w:p>
    <w:p w14:paraId="518F5F9C">
      <w:pPr>
        <w:pStyle w:val="2"/>
        <w:spacing w:line="255" w:lineRule="auto"/>
      </w:pPr>
    </w:p>
    <w:p w14:paraId="4CFFA725">
      <w:pPr>
        <w:spacing w:before="127" w:line="573"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4.5.3    </w:t>
      </w:r>
      <w:r>
        <w:rPr>
          <w:rFonts w:ascii="宋体" w:hAnsi="宋体" w:eastAsia="宋体" w:cs="宋体"/>
          <w:color w:val="0468BB"/>
          <w:spacing w:val="-1"/>
          <w:position w:val="3"/>
          <w:sz w:val="39"/>
          <w:szCs w:val="39"/>
        </w:rPr>
        <w:t>示例：客户下一步会做什么</w:t>
      </w:r>
    </w:p>
    <w:p w14:paraId="1EF7CCB4">
      <w:pPr>
        <w:spacing w:before="319" w:line="212" w:lineRule="auto"/>
        <w:ind w:left="3" w:right="77" w:firstLine="606"/>
        <w:rPr>
          <w:rFonts w:ascii="宋体" w:hAnsi="宋体" w:eastAsia="宋体" w:cs="宋体"/>
          <w:sz w:val="30"/>
          <w:szCs w:val="30"/>
        </w:rPr>
      </w:pPr>
      <w:r>
        <w:rPr>
          <w:rFonts w:ascii="宋体" w:hAnsi="宋体" w:eastAsia="宋体" w:cs="宋体"/>
          <w:spacing w:val="-1"/>
          <w:sz w:val="30"/>
          <w:szCs w:val="30"/>
        </w:rPr>
        <w:t>与其他的预测模型的建模思路类似，序列预测模型的建模思路也</w:t>
      </w:r>
      <w:r>
        <w:rPr>
          <w:rFonts w:ascii="宋体" w:hAnsi="宋体" w:eastAsia="宋体" w:cs="宋体"/>
          <w:spacing w:val="4"/>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从过往的历史中学习到模式，并在新数据集上进行对未来的预测</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宋体" w:hAnsi="宋体" w:eastAsia="宋体" w:cs="宋体"/>
          <w:spacing w:val="7"/>
          <w:sz w:val="30"/>
          <w:szCs w:val="30"/>
        </w:rPr>
        <w:t xml:space="preserve"> </w:t>
      </w:r>
      <w:r>
        <w:rPr>
          <w:rFonts w:ascii="宋体" w:hAnsi="宋体" w:eastAsia="宋体" w:cs="宋体"/>
          <w:spacing w:val="-1"/>
          <w:sz w:val="30"/>
          <w:szCs w:val="30"/>
        </w:rPr>
        <w:t>基于传统分类算法做的预测模型，所谓历史是指</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那些购买过产品的客</w:t>
      </w:r>
      <w:r>
        <w:rPr>
          <w:rFonts w:ascii="宋体" w:hAnsi="宋体" w:eastAsia="宋体" w:cs="宋体"/>
          <w:spacing w:val="18"/>
          <w:sz w:val="30"/>
          <w:szCs w:val="30"/>
        </w:rPr>
        <w:t xml:space="preserve"> </w:t>
      </w:r>
      <w:r>
        <w:rPr>
          <w:rFonts w:ascii="宋体" w:hAnsi="宋体" w:eastAsia="宋体" w:cs="宋体"/>
          <w:spacing w:val="-2"/>
          <w:sz w:val="30"/>
          <w:szCs w:val="30"/>
        </w:rPr>
        <w:t>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，分类型预测模型通过监督的过程（算法中会在预测失败后让模型</w:t>
      </w:r>
      <w:r>
        <w:rPr>
          <w:rFonts w:ascii="宋体" w:hAnsi="宋体" w:eastAsia="宋体" w:cs="宋体"/>
          <w:sz w:val="30"/>
          <w:szCs w:val="30"/>
        </w:rPr>
        <w:t xml:space="preserve"> </w:t>
      </w:r>
      <w:r>
        <w:rPr>
          <w:rFonts w:ascii="宋体" w:hAnsi="宋体" w:eastAsia="宋体" w:cs="宋体"/>
          <w:spacing w:val="-1"/>
          <w:sz w:val="30"/>
          <w:szCs w:val="30"/>
        </w:rPr>
        <w:t>的损失函数取值较大）学习到</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那些购买过产品的客户有什么样的共</w:t>
      </w:r>
    </w:p>
    <w:p w14:paraId="423F39AB">
      <w:pPr>
        <w:spacing w:before="1" w:line="218" w:lineRule="auto"/>
        <w:ind w:left="7"/>
        <w:rPr>
          <w:rFonts w:ascii="宋体" w:hAnsi="宋体" w:eastAsia="宋体" w:cs="宋体"/>
          <w:sz w:val="30"/>
          <w:szCs w:val="30"/>
        </w:rPr>
      </w:pPr>
      <w:r>
        <w:rPr>
          <w:rFonts w:ascii="宋体" w:hAnsi="宋体" w:eastAsia="宋体" w:cs="宋体"/>
          <w:spacing w:val="-1"/>
          <w:sz w:val="30"/>
          <w:szCs w:val="30"/>
        </w:rPr>
        <w:t>性，可以用来预测别的客户是否也会购买</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E86BCE1">
      <w:pPr>
        <w:spacing w:before="293" w:line="218" w:lineRule="auto"/>
        <w:ind w:left="2" w:firstLine="601"/>
        <w:rPr>
          <w:rFonts w:ascii="宋体" w:hAnsi="宋体" w:eastAsia="宋体" w:cs="宋体"/>
          <w:sz w:val="30"/>
          <w:szCs w:val="30"/>
        </w:rPr>
      </w:pPr>
      <w:r>
        <w:rPr>
          <w:rFonts w:ascii="Times New Roman" w:hAnsi="Times New Roman" w:eastAsia="Times New Roman" w:cs="Times New Roman"/>
          <w:spacing w:val="-1"/>
          <w:sz w:val="30"/>
          <w:szCs w:val="30"/>
        </w:rPr>
        <w:t>CPT</w:t>
      </w:r>
      <w:r>
        <w:rPr>
          <w:rFonts w:ascii="宋体" w:hAnsi="宋体" w:eastAsia="宋体" w:cs="宋体"/>
          <w:spacing w:val="-1"/>
          <w:sz w:val="30"/>
          <w:szCs w:val="30"/>
        </w:rPr>
        <w:t>算法是一个无监督的学习过程，在整个学习过程是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试图学习</w:t>
      </w:r>
      <w:r>
        <w:rPr>
          <w:rFonts w:ascii="宋体" w:hAnsi="宋体" w:eastAsia="宋体" w:cs="宋体"/>
          <w:spacing w:val="8"/>
          <w:sz w:val="30"/>
          <w:szCs w:val="30"/>
        </w:rPr>
        <w:t xml:space="preserve">  </w:t>
      </w:r>
      <w:r>
        <w:rPr>
          <w:rFonts w:ascii="宋体" w:hAnsi="宋体" w:eastAsia="宋体" w:cs="宋体"/>
          <w:sz w:val="30"/>
          <w:szCs w:val="30"/>
        </w:rPr>
        <w:t>到历史中哪些序列是如何一起发生的，并用</w:t>
      </w:r>
      <w:r>
        <w:rPr>
          <w:rFonts w:ascii="宋体" w:hAnsi="宋体" w:eastAsia="宋体" w:cs="宋体"/>
          <w:spacing w:val="-1"/>
          <w:sz w:val="30"/>
          <w:szCs w:val="30"/>
        </w:rPr>
        <w:t>于预测给定序列后接下来会</w:t>
      </w:r>
      <w:r>
        <w:rPr>
          <w:rFonts w:ascii="宋体" w:hAnsi="宋体" w:eastAsia="宋体" w:cs="宋体"/>
          <w:sz w:val="30"/>
          <w:szCs w:val="30"/>
        </w:rPr>
        <w:t xml:space="preserve"> </w:t>
      </w:r>
      <w:r>
        <w:rPr>
          <w:rFonts w:ascii="宋体" w:hAnsi="宋体" w:eastAsia="宋体" w:cs="宋体"/>
          <w:spacing w:val="-2"/>
          <w:sz w:val="30"/>
          <w:szCs w:val="30"/>
        </w:rPr>
        <w:t>发生什么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历史中哪些序列是如何一起发生的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的学习过程是一个对</w:t>
      </w:r>
      <w:r>
        <w:rPr>
          <w:rFonts w:ascii="宋体" w:hAnsi="宋体" w:eastAsia="宋体" w:cs="宋体"/>
          <w:sz w:val="30"/>
          <w:szCs w:val="30"/>
        </w:rPr>
        <w:t xml:space="preserve">  </w:t>
      </w:r>
      <w:r>
        <w:rPr>
          <w:rFonts w:ascii="宋体" w:hAnsi="宋体" w:eastAsia="宋体" w:cs="宋体"/>
          <w:spacing w:val="-1"/>
          <w:sz w:val="30"/>
          <w:szCs w:val="30"/>
        </w:rPr>
        <w:t>数据的不断总结归纳的过程，如利用</w:t>
      </w:r>
      <w:r>
        <w:rPr>
          <w:rFonts w:ascii="Times New Roman" w:hAnsi="Times New Roman" w:eastAsia="Times New Roman" w:cs="Times New Roman"/>
          <w:spacing w:val="-1"/>
          <w:sz w:val="30"/>
          <w:szCs w:val="30"/>
        </w:rPr>
        <w:t>FSC</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2"/>
          <w:sz w:val="30"/>
          <w:szCs w:val="30"/>
        </w:rPr>
        <w:t>SBC</w:t>
      </w:r>
      <w:r>
        <w:rPr>
          <w:rFonts w:ascii="宋体" w:hAnsi="宋体" w:eastAsia="宋体" w:cs="宋体"/>
          <w:spacing w:val="-2"/>
          <w:sz w:val="30"/>
          <w:szCs w:val="30"/>
        </w:rPr>
        <w:t>策略来构建一个描述序</w:t>
      </w:r>
      <w:r>
        <w:rPr>
          <w:rFonts w:ascii="宋体" w:hAnsi="宋体" w:eastAsia="宋体" w:cs="宋体"/>
          <w:sz w:val="30"/>
          <w:szCs w:val="30"/>
        </w:rPr>
        <w:t xml:space="preserve"> 列特征的树状结构。并不是所有的序列预测</w:t>
      </w:r>
      <w:r>
        <w:rPr>
          <w:rFonts w:ascii="宋体" w:hAnsi="宋体" w:eastAsia="宋体" w:cs="宋体"/>
          <w:spacing w:val="-1"/>
          <w:sz w:val="30"/>
          <w:szCs w:val="30"/>
        </w:rPr>
        <w:t>模型都是无监督的学习的过</w:t>
      </w:r>
      <w:r>
        <w:rPr>
          <w:rFonts w:ascii="宋体" w:hAnsi="宋体" w:eastAsia="宋体" w:cs="宋体"/>
          <w:sz w:val="30"/>
          <w:szCs w:val="30"/>
        </w:rPr>
        <w:t xml:space="preserve"> 程，在第</w:t>
      </w:r>
      <w:r>
        <w:rPr>
          <w:rFonts w:ascii="Times New Roman" w:hAnsi="Times New Roman" w:eastAsia="Times New Roman" w:cs="Times New Roman"/>
          <w:sz w:val="30"/>
          <w:szCs w:val="30"/>
        </w:rPr>
        <w:t>7</w:t>
      </w:r>
      <w:r>
        <w:rPr>
          <w:rFonts w:ascii="宋体" w:hAnsi="宋体" w:eastAsia="宋体" w:cs="宋体"/>
          <w:sz w:val="30"/>
          <w:szCs w:val="30"/>
        </w:rPr>
        <w:t>章中介绍的</w:t>
      </w:r>
      <w:r>
        <w:rPr>
          <w:rFonts w:ascii="Times New Roman" w:hAnsi="Times New Roman" w:eastAsia="Times New Roman" w:cs="Times New Roman"/>
          <w:sz w:val="30"/>
          <w:szCs w:val="30"/>
        </w:rPr>
        <w:t>RNN</w:t>
      </w:r>
      <w:r>
        <w:rPr>
          <w:rFonts w:ascii="宋体" w:hAnsi="宋体" w:eastAsia="宋体" w:cs="宋体"/>
          <w:sz w:val="30"/>
          <w:szCs w:val="30"/>
        </w:rPr>
        <w:t>的相关算法就是</w:t>
      </w:r>
      <w:r>
        <w:rPr>
          <w:rFonts w:ascii="宋体" w:hAnsi="宋体" w:eastAsia="宋体" w:cs="宋体"/>
          <w:spacing w:val="-1"/>
          <w:sz w:val="30"/>
          <w:szCs w:val="30"/>
        </w:rPr>
        <w:t>典型的有监督的学习过程。</w:t>
      </w:r>
    </w:p>
    <w:p w14:paraId="3395AD74">
      <w:pPr>
        <w:spacing w:before="244" w:line="213" w:lineRule="auto"/>
        <w:ind w:left="6" w:firstLine="596"/>
        <w:jc w:val="both"/>
        <w:rPr>
          <w:rFonts w:ascii="宋体" w:hAnsi="宋体" w:eastAsia="宋体" w:cs="宋体"/>
          <w:sz w:val="30"/>
          <w:szCs w:val="30"/>
        </w:rPr>
      </w:pPr>
      <w:r>
        <w:rPr>
          <w:rFonts w:ascii="宋体" w:hAnsi="宋体" w:eastAsia="宋体" w:cs="宋体"/>
          <w:spacing w:val="-1"/>
          <w:sz w:val="30"/>
          <w:szCs w:val="30"/>
        </w:rPr>
        <w:t>在实际应用预测类模型时，其实从业务角度有一个前提假设：客户</w:t>
      </w:r>
      <w:r>
        <w:rPr>
          <w:rFonts w:ascii="宋体" w:hAnsi="宋体" w:eastAsia="宋体" w:cs="宋体"/>
          <w:spacing w:val="17"/>
          <w:sz w:val="30"/>
          <w:szCs w:val="30"/>
        </w:rPr>
        <w:t xml:space="preserve"> </w:t>
      </w:r>
      <w:r>
        <w:rPr>
          <w:rFonts w:ascii="宋体" w:hAnsi="宋体" w:eastAsia="宋体" w:cs="宋体"/>
          <w:spacing w:val="-1"/>
          <w:sz w:val="30"/>
          <w:szCs w:val="30"/>
        </w:rPr>
        <w:t>间是类似的，所以可以应用购买过产品的客户的数据来训练模型，并应</w:t>
      </w:r>
      <w:r>
        <w:rPr>
          <w:rFonts w:ascii="宋体" w:hAnsi="宋体" w:eastAsia="宋体" w:cs="宋体"/>
          <w:spacing w:val="15"/>
          <w:sz w:val="30"/>
          <w:szCs w:val="30"/>
        </w:rPr>
        <w:t xml:space="preserve"> </w:t>
      </w:r>
      <w:r>
        <w:rPr>
          <w:rFonts w:ascii="宋体" w:hAnsi="宋体" w:eastAsia="宋体" w:cs="宋体"/>
          <w:spacing w:val="-1"/>
          <w:sz w:val="30"/>
          <w:szCs w:val="30"/>
        </w:rPr>
        <w:t>用于对另一批客户的预测。序列预测模型的实际应用也是如此，从一批</w:t>
      </w:r>
      <w:r>
        <w:rPr>
          <w:rFonts w:ascii="宋体" w:hAnsi="宋体" w:eastAsia="宋体" w:cs="宋体"/>
          <w:spacing w:val="15"/>
          <w:sz w:val="30"/>
          <w:szCs w:val="30"/>
        </w:rPr>
        <w:t xml:space="preserve"> </w:t>
      </w:r>
      <w:r>
        <w:rPr>
          <w:rFonts w:ascii="宋体" w:hAnsi="宋体" w:eastAsia="宋体" w:cs="宋体"/>
          <w:spacing w:val="-1"/>
          <w:sz w:val="30"/>
          <w:szCs w:val="30"/>
        </w:rPr>
        <w:t>客户身上学习到序列模式，并应用到另一批客户行为的预测上，这样做</w:t>
      </w:r>
      <w:r>
        <w:rPr>
          <w:rFonts w:ascii="宋体" w:hAnsi="宋体" w:eastAsia="宋体" w:cs="宋体"/>
          <w:spacing w:val="15"/>
          <w:sz w:val="30"/>
          <w:szCs w:val="30"/>
        </w:rPr>
        <w:t xml:space="preserve"> </w:t>
      </w:r>
      <w:r>
        <w:rPr>
          <w:rFonts w:ascii="宋体" w:hAnsi="宋体" w:eastAsia="宋体" w:cs="宋体"/>
          <w:spacing w:val="-1"/>
          <w:sz w:val="30"/>
          <w:szCs w:val="30"/>
        </w:rPr>
        <w:t>的前提假设是这两批客户是类似的。所以，为了提高序列预测模型的实</w:t>
      </w:r>
      <w:r>
        <w:rPr>
          <w:rFonts w:ascii="宋体" w:hAnsi="宋体" w:eastAsia="宋体" w:cs="宋体"/>
          <w:spacing w:val="15"/>
          <w:sz w:val="30"/>
          <w:szCs w:val="30"/>
        </w:rPr>
        <w:t xml:space="preserve"> </w:t>
      </w:r>
      <w:r>
        <w:rPr>
          <w:rFonts w:ascii="宋体" w:hAnsi="宋体" w:eastAsia="宋体" w:cs="宋体"/>
          <w:spacing w:val="-1"/>
          <w:sz w:val="30"/>
          <w:szCs w:val="30"/>
        </w:rPr>
        <w:t>际效果，需要从一开始就先审视一下这个前提假设是否成立。</w:t>
      </w:r>
    </w:p>
    <w:p w14:paraId="5E5568E5">
      <w:pPr>
        <w:spacing w:before="253" w:line="224" w:lineRule="auto"/>
        <w:ind w:left="6" w:right="50" w:firstLine="596"/>
        <w:rPr>
          <w:rFonts w:ascii="宋体" w:hAnsi="宋体" w:eastAsia="宋体" w:cs="宋体"/>
          <w:sz w:val="30"/>
          <w:szCs w:val="30"/>
        </w:rPr>
      </w:pPr>
      <w:r>
        <w:rPr>
          <w:rFonts w:ascii="宋体" w:hAnsi="宋体" w:eastAsia="宋体" w:cs="宋体"/>
          <w:sz w:val="30"/>
          <w:szCs w:val="30"/>
        </w:rPr>
        <w:t>在图</w:t>
      </w:r>
      <w:r>
        <w:rPr>
          <w:rFonts w:ascii="Times New Roman" w:hAnsi="Times New Roman" w:eastAsia="Times New Roman" w:cs="Times New Roman"/>
          <w:sz w:val="30"/>
          <w:szCs w:val="30"/>
        </w:rPr>
        <w:t>4-19</w:t>
      </w:r>
      <w:r>
        <w:rPr>
          <w:rFonts w:ascii="宋体" w:hAnsi="宋体" w:eastAsia="宋体" w:cs="宋体"/>
          <w:sz w:val="30"/>
          <w:szCs w:val="30"/>
        </w:rPr>
        <w:t>中，我们给出了应用序列预测</w:t>
      </w:r>
      <w:r>
        <w:rPr>
          <w:rFonts w:ascii="宋体" w:hAnsi="宋体" w:eastAsia="宋体" w:cs="宋体"/>
          <w:spacing w:val="-1"/>
          <w:sz w:val="30"/>
          <w:szCs w:val="30"/>
        </w:rPr>
        <w:t>技术的一个客户行为预测方</w:t>
      </w:r>
      <w:r>
        <w:rPr>
          <w:rFonts w:ascii="宋体" w:hAnsi="宋体" w:eastAsia="宋体" w:cs="宋体"/>
          <w:sz w:val="30"/>
          <w:szCs w:val="30"/>
        </w:rPr>
        <w:t xml:space="preserve"> </w:t>
      </w:r>
      <w:r>
        <w:rPr>
          <w:rFonts w:ascii="宋体" w:hAnsi="宋体" w:eastAsia="宋体" w:cs="宋体"/>
          <w:spacing w:val="-1"/>
          <w:sz w:val="30"/>
          <w:szCs w:val="30"/>
        </w:rPr>
        <w:t>案，该方案在实际的项目中取得了较好的效果。上述方案分为</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个步</w:t>
      </w:r>
    </w:p>
    <w:p w14:paraId="7AA71EE4">
      <w:pPr>
        <w:spacing w:before="1" w:line="214" w:lineRule="auto"/>
        <w:ind w:left="27" w:hanging="24"/>
        <w:rPr>
          <w:rFonts w:ascii="宋体" w:hAnsi="宋体" w:eastAsia="宋体" w:cs="宋体"/>
          <w:sz w:val="30"/>
          <w:szCs w:val="30"/>
        </w:rPr>
      </w:pPr>
      <w:r>
        <w:rPr>
          <w:rFonts w:ascii="宋体" w:hAnsi="宋体" w:eastAsia="宋体" w:cs="宋体"/>
          <w:spacing w:val="-1"/>
          <w:sz w:val="30"/>
          <w:szCs w:val="30"/>
        </w:rPr>
        <w:t>骤：从业务的角度对客户进行分类；在第一步分类的基础上分析具有相</w:t>
      </w:r>
      <w:r>
        <w:rPr>
          <w:rFonts w:ascii="宋体" w:hAnsi="宋体" w:eastAsia="宋体" w:cs="宋体"/>
          <w:spacing w:val="18"/>
          <w:sz w:val="30"/>
          <w:szCs w:val="30"/>
        </w:rPr>
        <w:t xml:space="preserve"> </w:t>
      </w:r>
      <w:r>
        <w:rPr>
          <w:rFonts w:ascii="宋体" w:hAnsi="宋体" w:eastAsia="宋体" w:cs="宋体"/>
          <w:spacing w:val="-1"/>
          <w:sz w:val="30"/>
          <w:szCs w:val="30"/>
        </w:rPr>
        <w:t>同业务特征的人群中，尝试进行行为序列的挖掘和预测</w:t>
      </w:r>
      <w:r>
        <w:rPr>
          <w:rFonts w:ascii="宋体" w:hAnsi="宋体" w:eastAsia="宋体" w:cs="宋体"/>
          <w:spacing w:val="-2"/>
          <w:sz w:val="30"/>
          <w:szCs w:val="30"/>
        </w:rPr>
        <w:t>；将第二步得到</w:t>
      </w:r>
      <w:r>
        <w:rPr>
          <w:rFonts w:ascii="宋体" w:hAnsi="宋体" w:eastAsia="宋体" w:cs="宋体"/>
          <w:sz w:val="30"/>
          <w:szCs w:val="30"/>
        </w:rPr>
        <w:t xml:space="preserve"> </w:t>
      </w:r>
      <w:r>
        <w:rPr>
          <w:rFonts w:ascii="宋体" w:hAnsi="宋体" w:eastAsia="宋体" w:cs="宋体"/>
          <w:spacing w:val="-2"/>
          <w:sz w:val="30"/>
          <w:szCs w:val="30"/>
        </w:rPr>
        <w:t>的模型应用在对每个客户行为的预测场景中。</w:t>
      </w:r>
    </w:p>
    <w:p w14:paraId="1219B1C6">
      <w:pPr>
        <w:spacing w:line="214" w:lineRule="auto"/>
        <w:rPr>
          <w:rFonts w:ascii="宋体" w:hAnsi="宋体" w:eastAsia="宋体" w:cs="宋体"/>
          <w:sz w:val="30"/>
          <w:szCs w:val="30"/>
        </w:rPr>
        <w:sectPr>
          <w:pgSz w:w="12240" w:h="15840"/>
          <w:pgMar w:top="400" w:right="1500" w:bottom="0" w:left="1447" w:header="0" w:footer="0" w:gutter="0"/>
          <w:cols w:space="720" w:num="1"/>
        </w:sectPr>
      </w:pPr>
    </w:p>
    <w:p w14:paraId="421262DC">
      <w:pPr>
        <w:pStyle w:val="2"/>
        <w:spacing w:line="265" w:lineRule="auto"/>
      </w:pPr>
    </w:p>
    <w:p w14:paraId="7DCE4271">
      <w:pPr>
        <w:pStyle w:val="2"/>
        <w:spacing w:line="266" w:lineRule="auto"/>
      </w:pPr>
    </w:p>
    <w:p w14:paraId="37474118">
      <w:pPr>
        <w:pStyle w:val="2"/>
        <w:spacing w:line="266" w:lineRule="auto"/>
      </w:pPr>
    </w:p>
    <w:p w14:paraId="0D375830">
      <w:pPr>
        <w:pStyle w:val="2"/>
        <w:spacing w:line="266" w:lineRule="auto"/>
      </w:pPr>
    </w:p>
    <w:p w14:paraId="376406FE">
      <w:pPr>
        <w:pStyle w:val="2"/>
        <w:spacing w:line="3640" w:lineRule="exact"/>
        <w:ind w:firstLine="40"/>
      </w:pPr>
      <w:r>
        <w:rPr>
          <w:position w:val="-72"/>
        </w:rPr>
        <w:pict>
          <v:group id="_x0000_s1343" o:spid="_x0000_s1343" o:spt="203" style="height:182.05pt;width:462.55pt;" coordsize="9250,3641">
            <o:lock v:ext="edit" aspectratio="f"/>
            <v:shape id="_x0000_s1344" o:spid="_x0000_s1344" o:spt="75" alt="" type="#_x0000_t75" style="position:absolute;left:0;top:0;height:3641;width:9250;" filled="f" o:preferrelative="t" stroked="f" coordsize="21600,21600">
              <v:path/>
              <v:fill on="f" focussize="0,0"/>
              <v:stroke on="f"/>
              <v:imagedata r:id="rId208" o:title=""/>
              <o:lock v:ext="edit" aspectratio="t"/>
            </v:shape>
            <v:shape id="_x0000_s1345" o:spid="_x0000_s1345" o:spt="202" type="#_x0000_t202" style="position:absolute;left:250;top:337;height:2920;width:2828;" filled="f" stroked="f" coordsize="21600,21600">
              <v:path/>
              <v:fill on="f" focussize="0,0"/>
              <v:stroke on="f"/>
              <v:imagedata o:title=""/>
              <o:lock v:ext="edit" aspectratio="f"/>
              <v:textbox inset="0mm,0mm,0mm,0mm">
                <w:txbxContent>
                  <w:p w14:paraId="77441E62">
                    <w:pPr>
                      <w:spacing w:before="20" w:line="219" w:lineRule="auto"/>
                      <w:ind w:left="1579"/>
                      <w:rPr>
                        <w:rFonts w:ascii="宋体" w:hAnsi="宋体" w:eastAsia="宋体" w:cs="宋体"/>
                        <w:sz w:val="19"/>
                        <w:szCs w:val="19"/>
                      </w:rPr>
                    </w:pPr>
                    <w:r>
                      <w:rPr>
                        <w:rFonts w:ascii="宋体" w:hAnsi="宋体" w:eastAsia="宋体" w:cs="宋体"/>
                        <w:spacing w:val="6"/>
                        <w:sz w:val="19"/>
                        <w:szCs w:val="19"/>
                      </w:rPr>
                      <w:t>资产显著下降</w:t>
                    </w:r>
                  </w:p>
                  <w:p w14:paraId="50E1CA46">
                    <w:pPr>
                      <w:spacing w:line="309" w:lineRule="auto"/>
                      <w:rPr>
                        <w:rFonts w:ascii="Arial"/>
                        <w:sz w:val="21"/>
                      </w:rPr>
                    </w:pPr>
                  </w:p>
                  <w:p w14:paraId="0D79D43B">
                    <w:pPr>
                      <w:spacing w:line="309" w:lineRule="auto"/>
                      <w:rPr>
                        <w:rFonts w:ascii="Arial"/>
                        <w:sz w:val="21"/>
                      </w:rPr>
                    </w:pPr>
                  </w:p>
                  <w:p w14:paraId="0A4837C0">
                    <w:pPr>
                      <w:spacing w:before="62" w:line="230" w:lineRule="auto"/>
                      <w:ind w:left="20"/>
                      <w:rPr>
                        <w:rFonts w:ascii="宋体" w:hAnsi="宋体" w:eastAsia="宋体" w:cs="宋体"/>
                        <w:sz w:val="19"/>
                        <w:szCs w:val="19"/>
                      </w:rPr>
                    </w:pPr>
                    <w:r>
                      <w:rPr>
                        <w:rFonts w:ascii="宋体" w:hAnsi="宋体" w:eastAsia="宋体" w:cs="宋体"/>
                        <w:spacing w:val="6"/>
                        <w:sz w:val="19"/>
                        <w:szCs w:val="19"/>
                      </w:rPr>
                      <w:t>全量客户</w:t>
                    </w:r>
                    <w:r>
                      <w:rPr>
                        <w:rFonts w:ascii="宋体" w:hAnsi="宋体" w:eastAsia="宋体" w:cs="宋体"/>
                        <w:spacing w:val="2"/>
                        <w:sz w:val="19"/>
                        <w:szCs w:val="19"/>
                      </w:rPr>
                      <w:t xml:space="preserve">        </w:t>
                    </w:r>
                    <w:r>
                      <w:rPr>
                        <w:rFonts w:ascii="宋体" w:hAnsi="宋体" w:eastAsia="宋体" w:cs="宋体"/>
                        <w:spacing w:val="6"/>
                        <w:sz w:val="19"/>
                        <w:szCs w:val="19"/>
                      </w:rPr>
                      <w:t>资产波动较大</w:t>
                    </w:r>
                  </w:p>
                  <w:p w14:paraId="44447DBF">
                    <w:pPr>
                      <w:spacing w:line="274" w:lineRule="auto"/>
                      <w:rPr>
                        <w:rFonts w:ascii="Arial"/>
                        <w:sz w:val="21"/>
                      </w:rPr>
                    </w:pPr>
                  </w:p>
                  <w:p w14:paraId="6761EB88">
                    <w:pPr>
                      <w:spacing w:line="274" w:lineRule="auto"/>
                      <w:rPr>
                        <w:rFonts w:ascii="Arial"/>
                        <w:sz w:val="21"/>
                      </w:rPr>
                    </w:pPr>
                  </w:p>
                  <w:p w14:paraId="099441EC">
                    <w:pPr>
                      <w:spacing w:before="62" w:line="219" w:lineRule="auto"/>
                      <w:ind w:left="1579"/>
                      <w:rPr>
                        <w:rFonts w:ascii="宋体" w:hAnsi="宋体" w:eastAsia="宋体" w:cs="宋体"/>
                        <w:sz w:val="19"/>
                        <w:szCs w:val="19"/>
                      </w:rPr>
                    </w:pPr>
                    <w:r>
                      <w:rPr>
                        <w:rFonts w:ascii="宋体" w:hAnsi="宋体" w:eastAsia="宋体" w:cs="宋体"/>
                        <w:spacing w:val="9"/>
                        <w:sz w:val="19"/>
                        <w:szCs w:val="19"/>
                      </w:rPr>
                      <w:t>资产显著上升</w:t>
                    </w:r>
                  </w:p>
                  <w:p w14:paraId="466E7C34">
                    <w:pPr>
                      <w:spacing w:line="366" w:lineRule="auto"/>
                      <w:rPr>
                        <w:rFonts w:ascii="Arial"/>
                        <w:sz w:val="21"/>
                      </w:rPr>
                    </w:pPr>
                  </w:p>
                  <w:p w14:paraId="0E0AFADF">
                    <w:pPr>
                      <w:spacing w:before="55" w:line="219" w:lineRule="auto"/>
                      <w:ind w:left="460"/>
                      <w:rPr>
                        <w:rFonts w:ascii="宋体" w:hAnsi="宋体" w:eastAsia="宋体" w:cs="宋体"/>
                        <w:sz w:val="17"/>
                        <w:szCs w:val="17"/>
                      </w:rPr>
                    </w:pPr>
                    <w:r>
                      <w:rPr>
                        <w:rFonts w:ascii="宋体" w:hAnsi="宋体" w:eastAsia="宋体" w:cs="宋体"/>
                        <w:spacing w:val="18"/>
                        <w:sz w:val="17"/>
                        <w:szCs w:val="17"/>
                      </w:rPr>
                      <w:t>步骤一</w:t>
                    </w:r>
                    <w:r>
                      <w:rPr>
                        <w:rFonts w:ascii="宋体" w:hAnsi="宋体" w:eastAsia="宋体" w:cs="宋体"/>
                        <w:spacing w:val="-44"/>
                        <w:sz w:val="17"/>
                        <w:szCs w:val="17"/>
                      </w:rPr>
                      <w:t xml:space="preserve"> </w:t>
                    </w:r>
                    <w:r>
                      <w:rPr>
                        <w:rFonts w:ascii="宋体" w:hAnsi="宋体" w:eastAsia="宋体" w:cs="宋体"/>
                        <w:spacing w:val="18"/>
                        <w:sz w:val="17"/>
                        <w:szCs w:val="17"/>
                      </w:rPr>
                      <w:t>：</w:t>
                    </w:r>
                  </w:p>
                  <w:p w14:paraId="1FE60027">
                    <w:pPr>
                      <w:spacing w:before="77" w:line="219" w:lineRule="auto"/>
                      <w:ind w:right="20"/>
                      <w:jc w:val="right"/>
                      <w:rPr>
                        <w:rFonts w:ascii="宋体" w:hAnsi="宋体" w:eastAsia="宋体" w:cs="宋体"/>
                        <w:sz w:val="19"/>
                        <w:szCs w:val="19"/>
                      </w:rPr>
                    </w:pPr>
                    <w:r>
                      <w:rPr>
                        <w:rFonts w:ascii="宋体" w:hAnsi="宋体" w:eastAsia="宋体" w:cs="宋体"/>
                        <w:spacing w:val="4"/>
                        <w:sz w:val="19"/>
                        <w:szCs w:val="19"/>
                      </w:rPr>
                      <w:t>从业务视角将相似人群归类</w:t>
                    </w:r>
                  </w:p>
                </w:txbxContent>
              </v:textbox>
            </v:shape>
            <v:shape id="_x0000_s1346" o:spid="_x0000_s1346" o:spt="202" type="#_x0000_t202" style="position:absolute;left:3659;top:337;height:2920;width:2605;" filled="f" stroked="f" coordsize="21600,21600">
              <v:path/>
              <v:fill on="f" focussize="0,0"/>
              <v:stroke on="f"/>
              <v:imagedata o:title=""/>
              <o:lock v:ext="edit" aspectratio="f"/>
              <v:textbox inset="0mm,0mm,0mm,0mm">
                <w:txbxContent>
                  <w:p w14:paraId="79BC5D67">
                    <w:pPr>
                      <w:spacing w:before="20" w:line="219" w:lineRule="auto"/>
                      <w:ind w:left="580"/>
                      <w:rPr>
                        <w:rFonts w:ascii="宋体" w:hAnsi="宋体" w:eastAsia="宋体" w:cs="宋体"/>
                        <w:sz w:val="19"/>
                        <w:szCs w:val="19"/>
                      </w:rPr>
                    </w:pPr>
                    <w:r>
                      <w:rPr>
                        <w:rFonts w:ascii="宋体" w:hAnsi="宋体" w:eastAsia="宋体" w:cs="宋体"/>
                        <w:spacing w:val="7"/>
                        <w:sz w:val="19"/>
                        <w:szCs w:val="19"/>
                      </w:rPr>
                      <w:t>序列模式挖掘</w:t>
                    </w:r>
                  </w:p>
                  <w:p w14:paraId="036D311A">
                    <w:pPr>
                      <w:spacing w:line="314" w:lineRule="auto"/>
                      <w:rPr>
                        <w:rFonts w:ascii="Arial"/>
                        <w:sz w:val="21"/>
                      </w:rPr>
                    </w:pPr>
                  </w:p>
                  <w:p w14:paraId="6AE3A2E4">
                    <w:pPr>
                      <w:spacing w:line="314" w:lineRule="auto"/>
                      <w:rPr>
                        <w:rFonts w:ascii="Arial"/>
                        <w:sz w:val="21"/>
                      </w:rPr>
                    </w:pPr>
                  </w:p>
                  <w:p w14:paraId="504BE2B2">
                    <w:pPr>
                      <w:spacing w:before="62" w:line="219" w:lineRule="auto"/>
                      <w:ind w:left="580"/>
                      <w:rPr>
                        <w:rFonts w:ascii="宋体" w:hAnsi="宋体" w:eastAsia="宋体" w:cs="宋体"/>
                        <w:sz w:val="19"/>
                        <w:szCs w:val="19"/>
                      </w:rPr>
                    </w:pPr>
                    <w:r>
                      <w:rPr>
                        <w:rFonts w:ascii="宋体" w:hAnsi="宋体" w:eastAsia="宋体" w:cs="宋体"/>
                        <w:spacing w:val="7"/>
                        <w:sz w:val="19"/>
                        <w:szCs w:val="19"/>
                      </w:rPr>
                      <w:t>序列模式挖掘</w:t>
                    </w:r>
                  </w:p>
                  <w:p w14:paraId="42BD8D86">
                    <w:pPr>
                      <w:spacing w:line="274" w:lineRule="auto"/>
                      <w:rPr>
                        <w:rFonts w:ascii="Arial"/>
                        <w:sz w:val="21"/>
                      </w:rPr>
                    </w:pPr>
                  </w:p>
                  <w:p w14:paraId="6F87039C">
                    <w:pPr>
                      <w:spacing w:line="275" w:lineRule="auto"/>
                      <w:rPr>
                        <w:rFonts w:ascii="Arial"/>
                        <w:sz w:val="21"/>
                      </w:rPr>
                    </w:pPr>
                  </w:p>
                  <w:p w14:paraId="7ED84B79">
                    <w:pPr>
                      <w:spacing w:before="62" w:line="219" w:lineRule="auto"/>
                      <w:ind w:left="580"/>
                      <w:rPr>
                        <w:rFonts w:ascii="宋体" w:hAnsi="宋体" w:eastAsia="宋体" w:cs="宋体"/>
                        <w:sz w:val="19"/>
                        <w:szCs w:val="19"/>
                      </w:rPr>
                    </w:pPr>
                    <w:r>
                      <w:rPr>
                        <w:rFonts w:ascii="宋体" w:hAnsi="宋体" w:eastAsia="宋体" w:cs="宋体"/>
                        <w:spacing w:val="7"/>
                        <w:sz w:val="19"/>
                        <w:szCs w:val="19"/>
                      </w:rPr>
                      <w:t>序列模式挖掘</w:t>
                    </w:r>
                  </w:p>
                  <w:p w14:paraId="5D52262F">
                    <w:pPr>
                      <w:spacing w:line="366" w:lineRule="auto"/>
                      <w:rPr>
                        <w:rFonts w:ascii="Arial"/>
                        <w:sz w:val="21"/>
                      </w:rPr>
                    </w:pPr>
                  </w:p>
                  <w:p w14:paraId="08C018EF">
                    <w:pPr>
                      <w:spacing w:before="55" w:line="219" w:lineRule="auto"/>
                      <w:ind w:left="20"/>
                      <w:rPr>
                        <w:rFonts w:ascii="宋体" w:hAnsi="宋体" w:eastAsia="宋体" w:cs="宋体"/>
                        <w:sz w:val="17"/>
                        <w:szCs w:val="17"/>
                      </w:rPr>
                    </w:pPr>
                    <w:r>
                      <w:rPr>
                        <w:rFonts w:ascii="宋体" w:hAnsi="宋体" w:eastAsia="宋体" w:cs="宋体"/>
                        <w:spacing w:val="19"/>
                        <w:sz w:val="17"/>
                        <w:szCs w:val="17"/>
                      </w:rPr>
                      <w:t>步骤二</w:t>
                    </w:r>
                    <w:r>
                      <w:rPr>
                        <w:rFonts w:ascii="宋体" w:hAnsi="宋体" w:eastAsia="宋体" w:cs="宋体"/>
                        <w:spacing w:val="-38"/>
                        <w:sz w:val="17"/>
                        <w:szCs w:val="17"/>
                      </w:rPr>
                      <w:t xml:space="preserve"> </w:t>
                    </w:r>
                    <w:r>
                      <w:rPr>
                        <w:rFonts w:ascii="宋体" w:hAnsi="宋体" w:eastAsia="宋体" w:cs="宋体"/>
                        <w:spacing w:val="19"/>
                        <w:sz w:val="17"/>
                        <w:szCs w:val="17"/>
                      </w:rPr>
                      <w:t>：</w:t>
                    </w:r>
                  </w:p>
                  <w:p w14:paraId="7DB5E42F">
                    <w:pPr>
                      <w:spacing w:before="79" w:line="219" w:lineRule="auto"/>
                      <w:ind w:left="20"/>
                      <w:rPr>
                        <w:rFonts w:ascii="宋体" w:hAnsi="宋体" w:eastAsia="宋体" w:cs="宋体"/>
                        <w:sz w:val="19"/>
                        <w:szCs w:val="19"/>
                      </w:rPr>
                    </w:pPr>
                    <w:r>
                      <w:rPr>
                        <w:rFonts w:ascii="宋体" w:hAnsi="宋体" w:eastAsia="宋体" w:cs="宋体"/>
                        <w:spacing w:val="7"/>
                        <w:sz w:val="19"/>
                        <w:szCs w:val="19"/>
                      </w:rPr>
                      <w:t>对相似人群进行行为模式挖掘</w:t>
                    </w:r>
                  </w:p>
                </w:txbxContent>
              </v:textbox>
            </v:shape>
            <v:shape id="_x0000_s1347" o:spid="_x0000_s1347" o:spt="202" type="#_x0000_t202" style="position:absolute;left:6610;top:217;height:3040;width:2188;" filled="f" stroked="f" coordsize="21600,21600">
              <v:path/>
              <v:fill on="f" focussize="0,0"/>
              <v:stroke on="f"/>
              <v:imagedata o:title=""/>
              <o:lock v:ext="edit" aspectratio="f"/>
              <v:textbox inset="0mm,0mm,0mm,0mm">
                <w:txbxContent>
                  <w:p w14:paraId="355B9314">
                    <w:pPr>
                      <w:spacing w:before="19" w:line="226" w:lineRule="auto"/>
                      <w:ind w:left="260" w:right="680" w:hanging="100"/>
                      <w:rPr>
                        <w:rFonts w:ascii="宋体" w:hAnsi="宋体" w:eastAsia="宋体" w:cs="宋体"/>
                        <w:sz w:val="19"/>
                        <w:szCs w:val="19"/>
                      </w:rPr>
                    </w:pPr>
                    <w:r>
                      <w:rPr>
                        <w:rFonts w:ascii="宋体" w:hAnsi="宋体" w:eastAsia="宋体" w:cs="宋体"/>
                        <w:spacing w:val="2"/>
                        <w:sz w:val="19"/>
                        <w:szCs w:val="19"/>
                      </w:rPr>
                      <w:t>预测每个客户个</w:t>
                    </w:r>
                    <w:r>
                      <w:rPr>
                        <w:rFonts w:ascii="宋体" w:hAnsi="宋体" w:eastAsia="宋体" w:cs="宋体"/>
                        <w:spacing w:val="3"/>
                        <w:sz w:val="19"/>
                        <w:szCs w:val="19"/>
                      </w:rPr>
                      <w:t xml:space="preserve"> </w:t>
                    </w:r>
                    <w:r>
                      <w:rPr>
                        <w:rFonts w:ascii="宋体" w:hAnsi="宋体" w:eastAsia="宋体" w:cs="宋体"/>
                        <w:spacing w:val="4"/>
                        <w:sz w:val="19"/>
                        <w:szCs w:val="19"/>
                      </w:rPr>
                      <w:t>体下一个行为</w:t>
                    </w:r>
                  </w:p>
                  <w:p w14:paraId="4A986B18">
                    <w:pPr>
                      <w:spacing w:line="392" w:lineRule="auto"/>
                      <w:rPr>
                        <w:rFonts w:ascii="Arial"/>
                        <w:sz w:val="21"/>
                      </w:rPr>
                    </w:pPr>
                  </w:p>
                  <w:p w14:paraId="196E270B">
                    <w:pPr>
                      <w:spacing w:before="61" w:line="235" w:lineRule="auto"/>
                      <w:ind w:left="260" w:right="680" w:hanging="100"/>
                      <w:rPr>
                        <w:rFonts w:ascii="宋体" w:hAnsi="宋体" w:eastAsia="宋体" w:cs="宋体"/>
                        <w:sz w:val="19"/>
                        <w:szCs w:val="19"/>
                      </w:rPr>
                    </w:pPr>
                    <w:r>
                      <w:rPr>
                        <w:rFonts w:ascii="宋体" w:hAnsi="宋体" w:eastAsia="宋体" w:cs="宋体"/>
                        <w:spacing w:val="2"/>
                        <w:sz w:val="19"/>
                        <w:szCs w:val="19"/>
                      </w:rPr>
                      <w:t>预测每个客户个</w:t>
                    </w:r>
                    <w:r>
                      <w:rPr>
                        <w:rFonts w:ascii="宋体" w:hAnsi="宋体" w:eastAsia="宋体" w:cs="宋体"/>
                        <w:spacing w:val="3"/>
                        <w:sz w:val="19"/>
                        <w:szCs w:val="19"/>
                      </w:rPr>
                      <w:t xml:space="preserve"> </w:t>
                    </w:r>
                    <w:r>
                      <w:rPr>
                        <w:rFonts w:ascii="宋体" w:hAnsi="宋体" w:eastAsia="宋体" w:cs="宋体"/>
                        <w:spacing w:val="4"/>
                        <w:sz w:val="19"/>
                        <w:szCs w:val="19"/>
                      </w:rPr>
                      <w:t>体下一个行为</w:t>
                    </w:r>
                  </w:p>
                  <w:p w14:paraId="1165E319">
                    <w:pPr>
                      <w:spacing w:line="301" w:lineRule="auto"/>
                      <w:rPr>
                        <w:rFonts w:ascii="Arial"/>
                        <w:sz w:val="21"/>
                      </w:rPr>
                    </w:pPr>
                  </w:p>
                  <w:p w14:paraId="2D5DC4B0">
                    <w:pPr>
                      <w:spacing w:before="61" w:line="226" w:lineRule="auto"/>
                      <w:ind w:left="260" w:right="680" w:hanging="100"/>
                      <w:rPr>
                        <w:rFonts w:ascii="宋体" w:hAnsi="宋体" w:eastAsia="宋体" w:cs="宋体"/>
                        <w:sz w:val="19"/>
                        <w:szCs w:val="19"/>
                      </w:rPr>
                    </w:pPr>
                    <w:r>
                      <w:rPr>
                        <w:rFonts w:ascii="宋体" w:hAnsi="宋体" w:eastAsia="宋体" w:cs="宋体"/>
                        <w:spacing w:val="2"/>
                        <w:sz w:val="19"/>
                        <w:szCs w:val="19"/>
                      </w:rPr>
                      <w:t>预测每个客户个</w:t>
                    </w:r>
                    <w:r>
                      <w:rPr>
                        <w:rFonts w:ascii="宋体" w:hAnsi="宋体" w:eastAsia="宋体" w:cs="宋体"/>
                        <w:spacing w:val="3"/>
                        <w:sz w:val="19"/>
                        <w:szCs w:val="19"/>
                      </w:rPr>
                      <w:t xml:space="preserve"> </w:t>
                    </w:r>
                    <w:r>
                      <w:rPr>
                        <w:rFonts w:ascii="宋体" w:hAnsi="宋体" w:eastAsia="宋体" w:cs="宋体"/>
                        <w:spacing w:val="4"/>
                        <w:sz w:val="19"/>
                        <w:szCs w:val="19"/>
                      </w:rPr>
                      <w:t>体下一个行为</w:t>
                    </w:r>
                  </w:p>
                  <w:p w14:paraId="652AD0BF">
                    <w:pPr>
                      <w:spacing w:before="295" w:line="219" w:lineRule="auto"/>
                      <w:ind w:left="20"/>
                      <w:rPr>
                        <w:rFonts w:ascii="宋体" w:hAnsi="宋体" w:eastAsia="宋体" w:cs="宋体"/>
                        <w:sz w:val="17"/>
                        <w:szCs w:val="17"/>
                      </w:rPr>
                    </w:pPr>
                    <w:r>
                      <w:rPr>
                        <w:rFonts w:ascii="宋体" w:hAnsi="宋体" w:eastAsia="宋体" w:cs="宋体"/>
                        <w:spacing w:val="18"/>
                        <w:sz w:val="17"/>
                        <w:szCs w:val="17"/>
                      </w:rPr>
                      <w:t>步骤三</w:t>
                    </w:r>
                    <w:r>
                      <w:rPr>
                        <w:rFonts w:ascii="宋体" w:hAnsi="宋体" w:eastAsia="宋体" w:cs="宋体"/>
                        <w:spacing w:val="-44"/>
                        <w:sz w:val="17"/>
                        <w:szCs w:val="17"/>
                      </w:rPr>
                      <w:t xml:space="preserve"> </w:t>
                    </w:r>
                    <w:r>
                      <w:rPr>
                        <w:rFonts w:ascii="宋体" w:hAnsi="宋体" w:eastAsia="宋体" w:cs="宋体"/>
                        <w:spacing w:val="18"/>
                        <w:sz w:val="17"/>
                        <w:szCs w:val="17"/>
                      </w:rPr>
                      <w:t>：</w:t>
                    </w:r>
                  </w:p>
                  <w:p w14:paraId="5B5C7749">
                    <w:pPr>
                      <w:spacing w:before="79" w:line="219" w:lineRule="auto"/>
                      <w:ind w:left="20"/>
                      <w:rPr>
                        <w:rFonts w:ascii="宋体" w:hAnsi="宋体" w:eastAsia="宋体" w:cs="宋体"/>
                        <w:sz w:val="19"/>
                        <w:szCs w:val="19"/>
                      </w:rPr>
                    </w:pPr>
                    <w:r>
                      <w:rPr>
                        <w:rFonts w:ascii="宋体" w:hAnsi="宋体" w:eastAsia="宋体" w:cs="宋体"/>
                        <w:spacing w:val="5"/>
                        <w:sz w:val="19"/>
                        <w:szCs w:val="19"/>
                      </w:rPr>
                      <w:t>从群体特征落实到个体上</w:t>
                    </w:r>
                  </w:p>
                </w:txbxContent>
              </v:textbox>
            </v:shape>
            <w10:wrap type="none"/>
            <w10:anchorlock/>
          </v:group>
        </w:pict>
      </w:r>
    </w:p>
    <w:p w14:paraId="0B249EF8">
      <w:pPr>
        <w:spacing w:before="252" w:line="219" w:lineRule="auto"/>
        <w:ind w:left="1870"/>
        <w:rPr>
          <w:rFonts w:ascii="宋体" w:hAnsi="宋体" w:eastAsia="宋体" w:cs="宋体"/>
          <w:sz w:val="29"/>
          <w:szCs w:val="29"/>
        </w:rPr>
      </w:pPr>
      <w:r>
        <w:rPr>
          <w:rFonts w:ascii="宋体" w:hAnsi="宋体" w:eastAsia="宋体" w:cs="宋体"/>
          <w:spacing w:val="5"/>
          <w:sz w:val="29"/>
          <w:szCs w:val="29"/>
        </w:rPr>
        <w:t>图4-19  一个应用客户行为预测的可行方案</w:t>
      </w:r>
    </w:p>
    <w:p w14:paraId="1B0CE6E3">
      <w:pPr>
        <w:spacing w:before="281" w:line="224" w:lineRule="auto"/>
        <w:ind w:firstLine="629"/>
        <w:jc w:val="both"/>
        <w:rPr>
          <w:rFonts w:ascii="宋体" w:hAnsi="宋体" w:eastAsia="宋体" w:cs="宋体"/>
          <w:sz w:val="29"/>
          <w:szCs w:val="29"/>
        </w:rPr>
      </w:pPr>
      <w:r>
        <w:rPr>
          <w:rFonts w:ascii="宋体" w:hAnsi="宋体" w:eastAsia="宋体" w:cs="宋体"/>
          <w:spacing w:val="7"/>
          <w:sz w:val="29"/>
          <w:szCs w:val="29"/>
        </w:rPr>
        <w:t>在本节中，我们将重点展示如何应用</w:t>
      </w:r>
      <w:r>
        <w:rPr>
          <w:rFonts w:ascii="Times New Roman" w:hAnsi="Times New Roman" w:eastAsia="Times New Roman" w:cs="Times New Roman"/>
          <w:sz w:val="29"/>
          <w:szCs w:val="29"/>
        </w:rPr>
        <w:t>CPT</w:t>
      </w:r>
      <w:r>
        <w:rPr>
          <w:rFonts w:ascii="Times New Roman" w:hAnsi="Times New Roman" w:eastAsia="Times New Roman" w:cs="Times New Roman"/>
          <w:spacing w:val="-12"/>
          <w:sz w:val="29"/>
          <w:szCs w:val="29"/>
        </w:rPr>
        <w:t xml:space="preserve"> </w:t>
      </w:r>
      <w:r>
        <w:rPr>
          <w:rFonts w:ascii="宋体" w:hAnsi="宋体" w:eastAsia="宋体" w:cs="宋体"/>
          <w:spacing w:val="7"/>
          <w:sz w:val="29"/>
          <w:szCs w:val="29"/>
        </w:rPr>
        <w:t>算法实现客户行为序列的</w:t>
      </w:r>
      <w:r>
        <w:rPr>
          <w:rFonts w:ascii="宋体" w:hAnsi="宋体" w:eastAsia="宋体" w:cs="宋体"/>
          <w:sz w:val="29"/>
          <w:szCs w:val="29"/>
        </w:rPr>
        <w:t xml:space="preserve"> 预测，但不讨论客户分类问题[1]。我们仍然采用</w:t>
      </w:r>
      <w:r>
        <w:rPr>
          <w:rFonts w:ascii="Times New Roman" w:hAnsi="Times New Roman" w:eastAsia="Times New Roman" w:cs="Times New Roman"/>
          <w:sz w:val="29"/>
          <w:szCs w:val="29"/>
        </w:rPr>
        <w:t>Kag</w:t>
      </w:r>
      <w:r>
        <w:rPr>
          <w:rFonts w:ascii="Times New Roman" w:hAnsi="Times New Roman" w:eastAsia="Times New Roman" w:cs="Times New Roman"/>
          <w:spacing w:val="-1"/>
          <w:sz w:val="29"/>
          <w:szCs w:val="29"/>
        </w:rPr>
        <w:t>gle</w:t>
      </w:r>
      <w:r>
        <w:rPr>
          <w:rFonts w:ascii="Times New Roman" w:hAnsi="Times New Roman" w:eastAsia="Times New Roman" w:cs="Times New Roman"/>
          <w:spacing w:val="-14"/>
          <w:sz w:val="29"/>
          <w:szCs w:val="29"/>
        </w:rPr>
        <w:t xml:space="preserve"> </w:t>
      </w:r>
      <w:r>
        <w:rPr>
          <w:rFonts w:ascii="宋体" w:hAnsi="宋体" w:eastAsia="宋体" w:cs="宋体"/>
          <w:spacing w:val="-1"/>
          <w:sz w:val="29"/>
          <w:szCs w:val="29"/>
        </w:rPr>
        <w:t>上</w:t>
      </w:r>
      <w:r>
        <w:rPr>
          <w:rFonts w:ascii="Times New Roman" w:hAnsi="Times New Roman" w:eastAsia="Times New Roman" w:cs="Times New Roman"/>
          <w:spacing w:val="-1"/>
          <w:sz w:val="29"/>
          <w:szCs w:val="29"/>
        </w:rPr>
        <w:t>Acquire  Valued</w:t>
      </w:r>
      <w:r>
        <w:rPr>
          <w:rFonts w:ascii="Times New Roman" w:hAnsi="Times New Roman" w:eastAsia="Times New Roman" w:cs="Times New Roman"/>
          <w:sz w:val="29"/>
          <w:szCs w:val="29"/>
        </w:rPr>
        <w:t xml:space="preserve"> </w:t>
      </w:r>
      <w:r>
        <w:rPr>
          <w:rFonts w:ascii="宋体" w:hAnsi="宋体" w:eastAsia="宋体" w:cs="宋体"/>
          <w:spacing w:val="-5"/>
          <w:sz w:val="29"/>
          <w:szCs w:val="29"/>
        </w:rPr>
        <w:t>Shoppers Challengel²的数据集作为数据源，应用CPT 算法实现“客户下一</w:t>
      </w:r>
      <w:r>
        <w:rPr>
          <w:rFonts w:ascii="宋体" w:hAnsi="宋体" w:eastAsia="宋体" w:cs="宋体"/>
          <w:spacing w:val="9"/>
          <w:sz w:val="29"/>
          <w:szCs w:val="29"/>
        </w:rPr>
        <w:t xml:space="preserve"> </w:t>
      </w:r>
      <w:r>
        <w:rPr>
          <w:rFonts w:ascii="宋体" w:hAnsi="宋体" w:eastAsia="宋体" w:cs="宋体"/>
          <w:spacing w:val="1"/>
          <w:sz w:val="29"/>
          <w:szCs w:val="29"/>
        </w:rPr>
        <w:t>步会做什么”的预测。同时使用</w:t>
      </w:r>
      <w:r>
        <w:rPr>
          <w:rFonts w:ascii="宋体" w:hAnsi="宋体" w:eastAsia="宋体" w:cs="宋体"/>
          <w:sz w:val="29"/>
          <w:szCs w:val="29"/>
        </w:rPr>
        <w:t>SPMF</w:t>
      </w:r>
      <w:r>
        <w:rPr>
          <w:rFonts w:ascii="宋体" w:hAnsi="宋体" w:eastAsia="宋体" w:cs="宋体"/>
          <w:spacing w:val="69"/>
          <w:sz w:val="29"/>
          <w:szCs w:val="29"/>
        </w:rPr>
        <w:t xml:space="preserve"> </w:t>
      </w:r>
      <w:r>
        <w:rPr>
          <w:rFonts w:ascii="宋体" w:hAnsi="宋体" w:eastAsia="宋体" w:cs="宋体"/>
          <w:spacing w:val="1"/>
          <w:sz w:val="29"/>
          <w:szCs w:val="29"/>
        </w:rPr>
        <w:t>开源算法库的</w:t>
      </w:r>
      <w:r>
        <w:rPr>
          <w:rFonts w:ascii="宋体" w:hAnsi="宋体" w:eastAsia="宋体" w:cs="宋体"/>
          <w:sz w:val="29"/>
          <w:szCs w:val="29"/>
        </w:rPr>
        <w:t>CPT</w:t>
      </w:r>
      <w:r>
        <w:rPr>
          <w:rFonts w:ascii="宋体" w:hAnsi="宋体" w:eastAsia="宋体" w:cs="宋体"/>
          <w:spacing w:val="1"/>
          <w:sz w:val="29"/>
          <w:szCs w:val="29"/>
        </w:rPr>
        <w:t xml:space="preserve"> 算法实现来完成</w:t>
      </w:r>
      <w:r>
        <w:rPr>
          <w:rFonts w:ascii="宋体" w:hAnsi="宋体" w:eastAsia="宋体" w:cs="宋体"/>
          <w:sz w:val="29"/>
          <w:szCs w:val="29"/>
        </w:rPr>
        <w:t xml:space="preserve"> </w:t>
      </w:r>
      <w:r>
        <w:rPr>
          <w:rFonts w:ascii="宋体" w:hAnsi="宋体" w:eastAsia="宋体" w:cs="宋体"/>
          <w:spacing w:val="-1"/>
          <w:sz w:val="29"/>
          <w:szCs w:val="29"/>
        </w:rPr>
        <w:t>该示例。</w:t>
      </w:r>
    </w:p>
    <w:p w14:paraId="6AA3882A">
      <w:pPr>
        <w:spacing w:before="334" w:line="218" w:lineRule="auto"/>
        <w:ind w:right="50" w:firstLine="629"/>
        <w:rPr>
          <w:rFonts w:ascii="宋体" w:hAnsi="宋体" w:eastAsia="宋体" w:cs="宋体"/>
          <w:sz w:val="29"/>
          <w:szCs w:val="29"/>
        </w:rPr>
      </w:pPr>
      <w:r>
        <w:rPr>
          <w:rFonts w:ascii="宋体" w:hAnsi="宋体" w:eastAsia="宋体" w:cs="宋体"/>
          <w:spacing w:val="9"/>
          <w:sz w:val="29"/>
          <w:szCs w:val="29"/>
        </w:rPr>
        <w:t>与在前面序列规则挖掘的小节中的介绍类似，序列预测也需要同样</w:t>
      </w:r>
      <w:r>
        <w:rPr>
          <w:rFonts w:ascii="宋体" w:hAnsi="宋体" w:eastAsia="宋体" w:cs="宋体"/>
          <w:spacing w:val="2"/>
          <w:sz w:val="29"/>
          <w:szCs w:val="29"/>
        </w:rPr>
        <w:t xml:space="preserve"> </w:t>
      </w:r>
      <w:r>
        <w:rPr>
          <w:rFonts w:ascii="宋体" w:hAnsi="宋体" w:eastAsia="宋体" w:cs="宋体"/>
          <w:spacing w:val="3"/>
          <w:sz w:val="29"/>
          <w:szCs w:val="29"/>
        </w:rPr>
        <w:t>的处理过程。这里不再赘述，读者可以参考前面4.3</w:t>
      </w:r>
      <w:r>
        <w:rPr>
          <w:rFonts w:ascii="宋体" w:hAnsi="宋体" w:eastAsia="宋体" w:cs="宋体"/>
          <w:spacing w:val="2"/>
          <w:sz w:val="29"/>
          <w:szCs w:val="29"/>
        </w:rPr>
        <w:t>.4节的相关介绍。</w:t>
      </w:r>
    </w:p>
    <w:p w14:paraId="13185BD0">
      <w:pPr>
        <w:spacing w:before="295" w:line="223" w:lineRule="auto"/>
        <w:ind w:right="185" w:firstLine="629"/>
        <w:rPr>
          <w:rFonts w:ascii="宋体" w:hAnsi="宋体" w:eastAsia="宋体" w:cs="宋体"/>
          <w:sz w:val="29"/>
          <w:szCs w:val="29"/>
        </w:rPr>
      </w:pPr>
      <w:r>
        <w:rPr>
          <w:rFonts w:ascii="宋体" w:hAnsi="宋体" w:eastAsia="宋体" w:cs="宋体"/>
          <w:spacing w:val="8"/>
          <w:sz w:val="29"/>
          <w:szCs w:val="29"/>
        </w:rPr>
        <w:t>将数据处理结束后作为训练数据存储在硬盘，然后调用</w:t>
      </w:r>
      <w:r>
        <w:rPr>
          <w:rFonts w:ascii="Times New Roman" w:hAnsi="Times New Roman" w:eastAsia="Times New Roman" w:cs="Times New Roman"/>
          <w:sz w:val="29"/>
          <w:szCs w:val="29"/>
        </w:rPr>
        <w:t>SPMF</w:t>
      </w:r>
      <w:r>
        <w:rPr>
          <w:rFonts w:ascii="Times New Roman" w:hAnsi="Times New Roman" w:eastAsia="Times New Roman" w:cs="Times New Roman"/>
          <w:spacing w:val="-23"/>
          <w:sz w:val="29"/>
          <w:szCs w:val="29"/>
        </w:rPr>
        <w:t xml:space="preserve"> </w:t>
      </w:r>
      <w:r>
        <w:rPr>
          <w:rFonts w:ascii="宋体" w:hAnsi="宋体" w:eastAsia="宋体" w:cs="宋体"/>
          <w:spacing w:val="8"/>
          <w:sz w:val="29"/>
          <w:szCs w:val="29"/>
        </w:rPr>
        <w:t>算法</w:t>
      </w:r>
      <w:r>
        <w:rPr>
          <w:rFonts w:ascii="宋体" w:hAnsi="宋体" w:eastAsia="宋体" w:cs="宋体"/>
          <w:sz w:val="29"/>
          <w:szCs w:val="29"/>
        </w:rPr>
        <w:t xml:space="preserve"> </w:t>
      </w:r>
      <w:r>
        <w:rPr>
          <w:rFonts w:ascii="宋体" w:hAnsi="宋体" w:eastAsia="宋体" w:cs="宋体"/>
          <w:spacing w:val="10"/>
          <w:sz w:val="29"/>
          <w:szCs w:val="29"/>
        </w:rPr>
        <w:t>库中</w:t>
      </w:r>
      <w:r>
        <w:rPr>
          <w:rFonts w:ascii="Times New Roman" w:hAnsi="Times New Roman" w:eastAsia="Times New Roman" w:cs="Times New Roman"/>
          <w:sz w:val="29"/>
          <w:szCs w:val="29"/>
        </w:rPr>
        <w:t>CPT</w:t>
      </w:r>
      <w:r>
        <w:rPr>
          <w:rFonts w:ascii="宋体" w:hAnsi="宋体" w:eastAsia="宋体" w:cs="宋体"/>
          <w:spacing w:val="10"/>
          <w:sz w:val="29"/>
          <w:szCs w:val="29"/>
        </w:rPr>
        <w:t>算法实现模型的训练和预测。与之前的小节</w:t>
      </w:r>
      <w:r>
        <w:rPr>
          <w:rFonts w:ascii="宋体" w:hAnsi="宋体" w:eastAsia="宋体" w:cs="宋体"/>
          <w:spacing w:val="9"/>
          <w:sz w:val="29"/>
          <w:szCs w:val="29"/>
        </w:rPr>
        <w:t>中介绍的内容不</w:t>
      </w:r>
    </w:p>
    <w:p w14:paraId="050B0003">
      <w:pPr>
        <w:spacing w:before="2" w:line="224" w:lineRule="auto"/>
        <w:ind w:right="72"/>
        <w:rPr>
          <w:rFonts w:ascii="宋体" w:hAnsi="宋体" w:eastAsia="宋体" w:cs="宋体"/>
          <w:sz w:val="29"/>
          <w:szCs w:val="29"/>
        </w:rPr>
      </w:pPr>
      <w:r>
        <w:rPr>
          <w:rFonts w:ascii="宋体" w:hAnsi="宋体" w:eastAsia="宋体" w:cs="宋体"/>
          <w:spacing w:val="9"/>
          <w:sz w:val="29"/>
          <w:szCs w:val="29"/>
        </w:rPr>
        <w:t>同，序列预测模型的构建是两个过程：训练和预测，为了能够使用由其</w:t>
      </w:r>
      <w:r>
        <w:rPr>
          <w:rFonts w:ascii="宋体" w:hAnsi="宋体" w:eastAsia="宋体" w:cs="宋体"/>
          <w:spacing w:val="12"/>
          <w:sz w:val="29"/>
          <w:szCs w:val="29"/>
        </w:rPr>
        <w:t xml:space="preserve"> </w:t>
      </w:r>
      <w:r>
        <w:rPr>
          <w:rFonts w:ascii="宋体" w:hAnsi="宋体" w:eastAsia="宋体" w:cs="宋体"/>
          <w:spacing w:val="1"/>
          <w:sz w:val="29"/>
          <w:szCs w:val="29"/>
        </w:rPr>
        <w:t>发明者实现的</w:t>
      </w:r>
      <w:r>
        <w:rPr>
          <w:rFonts w:ascii="Times New Roman" w:hAnsi="Times New Roman" w:eastAsia="Times New Roman" w:cs="Times New Roman"/>
          <w:sz w:val="29"/>
          <w:szCs w:val="29"/>
        </w:rPr>
        <w:t>CPT</w:t>
      </w:r>
      <w:r>
        <w:rPr>
          <w:rFonts w:ascii="宋体" w:hAnsi="宋体" w:eastAsia="宋体" w:cs="宋体"/>
          <w:spacing w:val="1"/>
          <w:sz w:val="29"/>
          <w:szCs w:val="29"/>
        </w:rPr>
        <w:t>算法，我们使用了如下</w:t>
      </w:r>
      <w:r>
        <w:rPr>
          <w:rFonts w:ascii="Times New Roman" w:hAnsi="Times New Roman" w:eastAsia="Times New Roman" w:cs="Times New Roman"/>
          <w:sz w:val="29"/>
          <w:szCs w:val="29"/>
        </w:rPr>
        <w:t>Java</w:t>
      </w:r>
      <w:r>
        <w:rPr>
          <w:rFonts w:ascii="Times New Roman" w:hAnsi="Times New Roman" w:eastAsia="Times New Roman" w:cs="Times New Roman"/>
          <w:spacing w:val="-21"/>
          <w:sz w:val="29"/>
          <w:szCs w:val="29"/>
        </w:rPr>
        <w:t xml:space="preserve"> </w:t>
      </w:r>
      <w:r>
        <w:rPr>
          <w:rFonts w:ascii="宋体" w:hAnsi="宋体" w:eastAsia="宋体" w:cs="宋体"/>
          <w:spacing w:val="1"/>
          <w:sz w:val="29"/>
          <w:szCs w:val="29"/>
        </w:rPr>
        <w:t>代码</w:t>
      </w:r>
      <w:r>
        <w:rPr>
          <w:rFonts w:ascii="宋体" w:hAnsi="宋体" w:eastAsia="宋体" w:cs="宋体"/>
          <w:color w:val="2060B0"/>
          <w:spacing w:val="1"/>
          <w:sz w:val="29"/>
          <w:szCs w:val="29"/>
        </w:rPr>
        <w:t>[3]。</w:t>
      </w:r>
    </w:p>
    <w:p w14:paraId="56E13574">
      <w:pPr>
        <w:spacing w:line="224" w:lineRule="auto"/>
        <w:rPr>
          <w:rFonts w:ascii="宋体" w:hAnsi="宋体" w:eastAsia="宋体" w:cs="宋体"/>
          <w:sz w:val="29"/>
          <w:szCs w:val="29"/>
        </w:rPr>
        <w:sectPr>
          <w:pgSz w:w="12240" w:h="15840"/>
          <w:pgMar w:top="400" w:right="1464" w:bottom="0" w:left="1419" w:header="0" w:footer="0" w:gutter="0"/>
          <w:cols w:space="720" w:num="1"/>
        </w:sectPr>
      </w:pPr>
    </w:p>
    <w:p w14:paraId="39E883DD">
      <w:pPr>
        <w:pStyle w:val="2"/>
        <w:spacing w:line="284" w:lineRule="auto"/>
      </w:pPr>
    </w:p>
    <w:p w14:paraId="237ABB6D">
      <w:pPr>
        <w:pStyle w:val="2"/>
        <w:spacing w:line="285" w:lineRule="auto"/>
      </w:pPr>
    </w:p>
    <w:p w14:paraId="108C0769">
      <w:pPr>
        <w:pStyle w:val="2"/>
        <w:spacing w:line="285" w:lineRule="auto"/>
      </w:pPr>
    </w:p>
    <w:p w14:paraId="25B5F340">
      <w:pPr>
        <w:pStyle w:val="2"/>
        <w:spacing w:line="285" w:lineRule="auto"/>
      </w:pPr>
    </w:p>
    <w:p w14:paraId="79E3020C">
      <w:pPr>
        <w:spacing w:before="35" w:line="189" w:lineRule="auto"/>
        <w:rPr>
          <w:rFonts w:ascii="Times New Roman" w:hAnsi="Times New Roman" w:eastAsia="Times New Roman" w:cs="Times New Roman"/>
          <w:sz w:val="12"/>
          <w:szCs w:val="12"/>
        </w:rPr>
      </w:pPr>
      <w:r>
        <w:rPr>
          <w:rFonts w:ascii="Times New Roman" w:hAnsi="Times New Roman" w:eastAsia="Times New Roman" w:cs="Times New Roman"/>
          <w:b/>
          <w:bCs/>
          <w:sz w:val="12"/>
          <w:szCs w:val="12"/>
        </w:rPr>
        <w:t>public     static     String     fileToPath(String      filename)throws     UnsupportedE</w:t>
      </w:r>
      <w:r>
        <w:rPr>
          <w:rFonts w:ascii="Times New Roman" w:hAnsi="Times New Roman" w:eastAsia="Times New Roman" w:cs="Times New Roman"/>
          <w:b/>
          <w:bCs/>
          <w:spacing w:val="-1"/>
          <w:sz w:val="12"/>
          <w:szCs w:val="12"/>
        </w:rPr>
        <w:t>ncodingExcepticn{</w:t>
      </w:r>
    </w:p>
    <w:p w14:paraId="7974B1FA">
      <w:pPr>
        <w:pStyle w:val="2"/>
        <w:spacing w:before="16" w:line="179" w:lineRule="auto"/>
        <w:ind w:left="219"/>
        <w:rPr>
          <w:sz w:val="12"/>
          <w:szCs w:val="12"/>
        </w:rPr>
      </w:pPr>
      <w:r>
        <w:rPr>
          <w:b/>
          <w:bCs/>
          <w:sz w:val="12"/>
          <w:szCs w:val="12"/>
        </w:rPr>
        <w:t>URL</w:t>
      </w:r>
      <w:r>
        <w:rPr>
          <w:b/>
          <w:bCs/>
          <w:spacing w:val="8"/>
          <w:w w:val="101"/>
          <w:sz w:val="12"/>
          <w:szCs w:val="12"/>
        </w:rPr>
        <w:t xml:space="preserve"> </w:t>
      </w:r>
      <w:r>
        <w:rPr>
          <w:b/>
          <w:bCs/>
          <w:sz w:val="12"/>
          <w:szCs w:val="12"/>
        </w:rPr>
        <w:t>url =MainTestCPTPLus.class.g</w:t>
      </w:r>
      <w:r>
        <w:rPr>
          <w:b/>
          <w:bCs/>
          <w:spacing w:val="-1"/>
          <w:sz w:val="12"/>
          <w:szCs w:val="12"/>
        </w:rPr>
        <w:t>etResource(filename);</w:t>
      </w:r>
    </w:p>
    <w:p w14:paraId="76652322">
      <w:pPr>
        <w:pStyle w:val="2"/>
        <w:spacing w:line="139" w:lineRule="exact"/>
        <w:ind w:left="219"/>
        <w:rPr>
          <w:sz w:val="12"/>
          <w:szCs w:val="12"/>
        </w:rPr>
      </w:pPr>
      <w:r>
        <w:rPr>
          <w:b/>
          <w:bCs/>
          <w:position w:val="1"/>
          <w:sz w:val="12"/>
          <w:szCs w:val="12"/>
        </w:rPr>
        <w:t>System.out.println(url.tost</w:t>
      </w:r>
      <w:r>
        <w:rPr>
          <w:b/>
          <w:bCs/>
          <w:spacing w:val="-1"/>
          <w:position w:val="1"/>
          <w:sz w:val="12"/>
          <w:szCs w:val="12"/>
        </w:rPr>
        <w:t>ring());</w:t>
      </w:r>
    </w:p>
    <w:p w14:paraId="680FE46A">
      <w:pPr>
        <w:pStyle w:val="2"/>
        <w:spacing w:line="261" w:lineRule="auto"/>
        <w:ind w:right="5130" w:firstLine="219"/>
        <w:rPr>
          <w:rFonts w:ascii="黑体" w:hAnsi="黑体" w:eastAsia="黑体" w:cs="黑体"/>
          <w:sz w:val="12"/>
          <w:szCs w:val="12"/>
        </w:rPr>
      </w:pPr>
      <w:r>
        <w:rPr>
          <w:b/>
          <w:bCs/>
          <w:sz w:val="12"/>
          <w:szCs w:val="12"/>
        </w:rPr>
        <w:t>return   java.net.URLDecoder.decode(url.getPath(),"UTF-8*)</w:t>
      </w:r>
      <w:r>
        <w:rPr>
          <w:sz w:val="12"/>
          <w:szCs w:val="12"/>
        </w:rPr>
        <w:t>;</w:t>
      </w:r>
      <w:r>
        <w:rPr>
          <w:spacing w:val="8"/>
          <w:sz w:val="12"/>
          <w:szCs w:val="12"/>
        </w:rPr>
        <w:t xml:space="preserve"> </w:t>
      </w:r>
      <w:r>
        <w:rPr>
          <w:rFonts w:ascii="黑体" w:hAnsi="黑体" w:eastAsia="黑体" w:cs="黑体"/>
          <w:sz w:val="12"/>
          <w:szCs w:val="12"/>
        </w:rPr>
        <w:t>}</w:t>
      </w:r>
    </w:p>
    <w:p w14:paraId="07EFFEAF">
      <w:pPr>
        <w:spacing w:before="102" w:line="189" w:lineRule="auto"/>
        <w:rPr>
          <w:rFonts w:ascii="Times New Roman" w:hAnsi="Times New Roman" w:eastAsia="Times New Roman" w:cs="Times New Roman"/>
          <w:sz w:val="12"/>
          <w:szCs w:val="12"/>
        </w:rPr>
      </w:pPr>
      <w:r>
        <w:rPr>
          <w:rFonts w:ascii="Times New Roman" w:hAnsi="Times New Roman" w:eastAsia="Times New Roman" w:cs="Times New Roman"/>
          <w:b/>
          <w:bCs/>
          <w:sz w:val="12"/>
          <w:szCs w:val="12"/>
        </w:rPr>
        <w:t>public     static     void     main(Stri</w:t>
      </w:r>
      <w:r>
        <w:rPr>
          <w:rFonts w:ascii="Times New Roman" w:hAnsi="Times New Roman" w:eastAsia="Times New Roman" w:cs="Times New Roman"/>
          <w:b/>
          <w:bCs/>
          <w:spacing w:val="-1"/>
          <w:sz w:val="12"/>
          <w:szCs w:val="12"/>
        </w:rPr>
        <w:t>ng     []arg)throws      IOException{</w:t>
      </w:r>
    </w:p>
    <w:p w14:paraId="50DC33C8">
      <w:pPr>
        <w:pStyle w:val="2"/>
        <w:spacing w:before="110" w:line="142" w:lineRule="exact"/>
        <w:ind w:left="219"/>
        <w:rPr>
          <w:sz w:val="12"/>
          <w:szCs w:val="12"/>
        </w:rPr>
      </w:pPr>
      <w:r>
        <w:rPr>
          <w:spacing w:val="-1"/>
          <w:position w:val="1"/>
          <w:sz w:val="12"/>
          <w:szCs w:val="12"/>
        </w:rPr>
        <w:t>//Load   the   set</w:t>
      </w:r>
      <w:r>
        <w:rPr>
          <w:spacing w:val="2"/>
          <w:position w:val="1"/>
          <w:sz w:val="12"/>
          <w:szCs w:val="12"/>
        </w:rPr>
        <w:t xml:space="preserve">   </w:t>
      </w:r>
      <w:r>
        <w:rPr>
          <w:spacing w:val="-1"/>
          <w:position w:val="1"/>
          <w:sz w:val="12"/>
          <w:szCs w:val="12"/>
        </w:rPr>
        <w:t>of   tr</w:t>
      </w:r>
      <w:r>
        <w:rPr>
          <w:b/>
          <w:bCs/>
          <w:spacing w:val="-1"/>
          <w:position w:val="1"/>
          <w:sz w:val="12"/>
          <w:szCs w:val="12"/>
        </w:rPr>
        <w:t>aining   se</w:t>
      </w:r>
      <w:r>
        <w:rPr>
          <w:spacing w:val="-1"/>
          <w:position w:val="1"/>
          <w:sz w:val="12"/>
          <w:szCs w:val="12"/>
        </w:rPr>
        <w:t>quences</w:t>
      </w:r>
    </w:p>
    <w:p w14:paraId="2FCA6AD7">
      <w:pPr>
        <w:pStyle w:val="2"/>
        <w:spacing w:line="141" w:lineRule="exact"/>
        <w:ind w:left="219"/>
        <w:rPr>
          <w:sz w:val="12"/>
          <w:szCs w:val="12"/>
        </w:rPr>
      </w:pPr>
      <w:r>
        <w:rPr>
          <w:position w:val="1"/>
          <w:sz w:val="12"/>
          <w:szCs w:val="12"/>
        </w:rPr>
        <w:t xml:space="preserve">String     inputPath   </w:t>
      </w:r>
      <w:r>
        <w:rPr>
          <w:spacing w:val="-1"/>
          <w:position w:val="1"/>
          <w:sz w:val="12"/>
          <w:szCs w:val="12"/>
        </w:rPr>
        <w:t xml:space="preserve">   =fi</w:t>
      </w:r>
      <w:r>
        <w:rPr>
          <w:b/>
          <w:bCs/>
          <w:spacing w:val="-1"/>
          <w:position w:val="1"/>
          <w:sz w:val="12"/>
          <w:szCs w:val="12"/>
        </w:rPr>
        <w:t>leToPath(</w:t>
      </w:r>
      <w:r>
        <w:rPr>
          <w:spacing w:val="-1"/>
          <w:position w:val="1"/>
          <w:sz w:val="12"/>
          <w:szCs w:val="12"/>
        </w:rPr>
        <w:t>"input_file_sequence.txt");</w:t>
      </w:r>
    </w:p>
    <w:p w14:paraId="08CE71E5">
      <w:pPr>
        <w:pStyle w:val="2"/>
        <w:spacing w:before="3" w:line="198" w:lineRule="auto"/>
        <w:ind w:left="219"/>
        <w:rPr>
          <w:sz w:val="12"/>
          <w:szCs w:val="12"/>
        </w:rPr>
      </w:pPr>
      <w:r>
        <w:rPr>
          <w:b/>
          <w:bCs/>
          <w:spacing w:val="-1"/>
          <w:sz w:val="12"/>
          <w:szCs w:val="12"/>
        </w:rPr>
        <w:t>SequenceDatabase tra</w:t>
      </w:r>
      <w:r>
        <w:rPr>
          <w:b/>
          <w:bCs/>
          <w:spacing w:val="-2"/>
          <w:sz w:val="12"/>
          <w:szCs w:val="12"/>
        </w:rPr>
        <w:t>iningset =new SequenceDatabase();</w:t>
      </w:r>
    </w:p>
    <w:p w14:paraId="5D6B1D52">
      <w:pPr>
        <w:pStyle w:val="2"/>
        <w:spacing w:before="16" w:line="198" w:lineRule="auto"/>
        <w:ind w:left="219"/>
        <w:rPr>
          <w:sz w:val="12"/>
          <w:szCs w:val="12"/>
        </w:rPr>
      </w:pPr>
      <w:r>
        <w:rPr>
          <w:b/>
          <w:bCs/>
          <w:sz w:val="12"/>
          <w:szCs w:val="12"/>
        </w:rPr>
        <w:t>trainingSet.loadFileSPMFFornat(inputPath,Integer.NAX_</w:t>
      </w:r>
      <w:r>
        <w:rPr>
          <w:b/>
          <w:bCs/>
          <w:spacing w:val="21"/>
          <w:w w:val="101"/>
          <w:sz w:val="12"/>
          <w:szCs w:val="12"/>
        </w:rPr>
        <w:t xml:space="preserve"> </w:t>
      </w:r>
      <w:r>
        <w:rPr>
          <w:sz w:val="12"/>
          <w:szCs w:val="12"/>
        </w:rPr>
        <w:t>VALUE,θ,Integer.MAX</w:t>
      </w:r>
      <w:r>
        <w:rPr>
          <w:spacing w:val="-1"/>
          <w:sz w:val="12"/>
          <w:szCs w:val="12"/>
        </w:rPr>
        <w:t>_VALUE);</w:t>
      </w:r>
    </w:p>
    <w:p w14:paraId="372BDA47">
      <w:pPr>
        <w:pStyle w:val="2"/>
        <w:spacing w:before="128" w:line="176" w:lineRule="auto"/>
        <w:ind w:left="219"/>
        <w:rPr>
          <w:sz w:val="15"/>
          <w:szCs w:val="15"/>
        </w:rPr>
      </w:pPr>
      <w:r>
        <w:rPr>
          <w:b/>
          <w:bCs/>
          <w:spacing w:val="-7"/>
          <w:sz w:val="15"/>
          <w:szCs w:val="15"/>
        </w:rPr>
        <w:t>//Print statistics about the training sequences</w:t>
      </w:r>
    </w:p>
    <w:p w14:paraId="03C18F68">
      <w:pPr>
        <w:pStyle w:val="2"/>
        <w:spacing w:line="155" w:lineRule="exact"/>
        <w:ind w:left="219"/>
        <w:rPr>
          <w:sz w:val="12"/>
          <w:szCs w:val="12"/>
        </w:rPr>
      </w:pPr>
      <w:r>
        <w:rPr>
          <w:b/>
          <w:bCs/>
          <w:position w:val="2"/>
          <w:sz w:val="12"/>
          <w:szCs w:val="12"/>
        </w:rPr>
        <w:t>SequencestatsGenerator.prinStats(trainingSet,"training         sequences");</w:t>
      </w:r>
    </w:p>
    <w:p w14:paraId="0F8463BC">
      <w:pPr>
        <w:pStyle w:val="2"/>
        <w:spacing w:before="107" w:line="198" w:lineRule="auto"/>
        <w:ind w:left="219"/>
        <w:rPr>
          <w:sz w:val="12"/>
          <w:szCs w:val="12"/>
        </w:rPr>
      </w:pPr>
      <w:r>
        <w:rPr>
          <w:sz w:val="12"/>
          <w:szCs w:val="12"/>
        </w:rPr>
        <w:t>String               optionalParaneters-CF:tr</w:t>
      </w:r>
      <w:r>
        <w:rPr>
          <w:b/>
          <w:bCs/>
          <w:sz w:val="12"/>
          <w:szCs w:val="12"/>
        </w:rPr>
        <w:t>ue  CBS:true  CFmin:1  CFmax:6  CFsup:2</w:t>
      </w:r>
      <w:r>
        <w:rPr>
          <w:b/>
          <w:bCs/>
          <w:spacing w:val="29"/>
          <w:w w:val="101"/>
          <w:sz w:val="12"/>
          <w:szCs w:val="12"/>
        </w:rPr>
        <w:t xml:space="preserve"> </w:t>
      </w:r>
      <w:r>
        <w:rPr>
          <w:b/>
          <w:bCs/>
          <w:sz w:val="12"/>
          <w:szCs w:val="12"/>
        </w:rPr>
        <w:t>splithetho</w:t>
      </w:r>
      <w:r>
        <w:rPr>
          <w:b/>
          <w:bCs/>
          <w:spacing w:val="-1"/>
          <w:sz w:val="12"/>
          <w:szCs w:val="12"/>
        </w:rPr>
        <w:t>d:0</w:t>
      </w:r>
      <w:r>
        <w:rPr>
          <w:b/>
          <w:bCs/>
          <w:spacing w:val="29"/>
          <w:w w:val="101"/>
          <w:sz w:val="12"/>
          <w:szCs w:val="12"/>
        </w:rPr>
        <w:t xml:space="preserve"> </w:t>
      </w:r>
      <w:r>
        <w:rPr>
          <w:b/>
          <w:bCs/>
          <w:spacing w:val="-1"/>
          <w:sz w:val="12"/>
          <w:szCs w:val="12"/>
        </w:rPr>
        <w:t>splitLength:4  minPredictionRatio;1.06  noiseRatio:8.4”;</w:t>
      </w:r>
    </w:p>
    <w:p w14:paraId="74EB6D2D">
      <w:pPr>
        <w:spacing w:before="2" w:line="171" w:lineRule="auto"/>
        <w:ind w:left="219"/>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//Here  is  a  brief  description  of  t</w:t>
      </w:r>
      <w:r>
        <w:rPr>
          <w:rFonts w:ascii="Times New Roman" w:hAnsi="Times New Roman" w:eastAsia="Times New Roman" w:cs="Times New Roman"/>
          <w:b/>
          <w:bCs/>
          <w:spacing w:val="-2"/>
          <w:sz w:val="15"/>
          <w:szCs w:val="15"/>
        </w:rPr>
        <w:t>he parameter used in the above line;</w:t>
      </w:r>
    </w:p>
    <w:p w14:paraId="4DBC0EF9">
      <w:pPr>
        <w:pStyle w:val="2"/>
        <w:spacing w:line="220" w:lineRule="auto"/>
        <w:ind w:left="219"/>
        <w:rPr>
          <w:sz w:val="12"/>
          <w:szCs w:val="12"/>
        </w:rPr>
      </w:pPr>
      <w:r>
        <w:rPr>
          <w:spacing w:val="-1"/>
          <w:sz w:val="12"/>
          <w:szCs w:val="12"/>
        </w:rPr>
        <w:t>11</w:t>
      </w:r>
      <w:r>
        <w:rPr>
          <w:spacing w:val="5"/>
          <w:sz w:val="12"/>
          <w:szCs w:val="12"/>
        </w:rPr>
        <w:t xml:space="preserve">    </w:t>
      </w:r>
      <w:r>
        <w:rPr>
          <w:spacing w:val="-1"/>
          <w:sz w:val="12"/>
          <w:szCs w:val="12"/>
        </w:rPr>
        <w:t>CCF:true…activate</w:t>
      </w:r>
      <w:r>
        <w:rPr>
          <w:spacing w:val="5"/>
          <w:sz w:val="12"/>
          <w:szCs w:val="12"/>
        </w:rPr>
        <w:t xml:space="preserve">    </w:t>
      </w:r>
      <w:r>
        <w:rPr>
          <w:spacing w:val="-1"/>
          <w:sz w:val="12"/>
          <w:szCs w:val="12"/>
        </w:rPr>
        <w:t>the</w:t>
      </w:r>
      <w:r>
        <w:rPr>
          <w:spacing w:val="6"/>
          <w:sz w:val="12"/>
          <w:szCs w:val="12"/>
        </w:rPr>
        <w:t xml:space="preserve">    </w:t>
      </w:r>
      <w:r>
        <w:rPr>
          <w:spacing w:val="-1"/>
          <w:sz w:val="12"/>
          <w:szCs w:val="12"/>
        </w:rPr>
        <w:t>CCF</w:t>
      </w:r>
      <w:r>
        <w:rPr>
          <w:spacing w:val="5"/>
          <w:sz w:val="12"/>
          <w:szCs w:val="12"/>
        </w:rPr>
        <w:t xml:space="preserve">    </w:t>
      </w:r>
      <w:r>
        <w:rPr>
          <w:spacing w:val="-1"/>
          <w:sz w:val="12"/>
          <w:szCs w:val="12"/>
        </w:rPr>
        <w:t>strategy</w:t>
      </w:r>
    </w:p>
    <w:p w14:paraId="29A9BAE3">
      <w:pPr>
        <w:pStyle w:val="2"/>
        <w:spacing w:line="217" w:lineRule="auto"/>
        <w:ind w:left="219"/>
        <w:rPr>
          <w:sz w:val="12"/>
          <w:szCs w:val="12"/>
        </w:rPr>
      </w:pPr>
      <w:r>
        <w:rPr>
          <w:sz w:val="12"/>
          <w:szCs w:val="12"/>
        </w:rPr>
        <w:t>//     CBS:true-&gt;activate</w:t>
      </w:r>
      <w:r>
        <w:rPr>
          <w:spacing w:val="1"/>
          <w:sz w:val="12"/>
          <w:szCs w:val="12"/>
        </w:rPr>
        <w:t xml:space="preserve">     </w:t>
      </w:r>
      <w:r>
        <w:rPr>
          <w:sz w:val="12"/>
          <w:szCs w:val="12"/>
        </w:rPr>
        <w:t>the</w:t>
      </w:r>
      <w:r>
        <w:rPr>
          <w:spacing w:val="3"/>
          <w:sz w:val="12"/>
          <w:szCs w:val="12"/>
        </w:rPr>
        <w:t xml:space="preserve">     </w:t>
      </w:r>
      <w:r>
        <w:rPr>
          <w:sz w:val="12"/>
          <w:szCs w:val="12"/>
        </w:rPr>
        <w:t>CBS</w:t>
      </w:r>
      <w:r>
        <w:rPr>
          <w:spacing w:val="2"/>
          <w:sz w:val="12"/>
          <w:szCs w:val="12"/>
        </w:rPr>
        <w:t xml:space="preserve">     </w:t>
      </w:r>
      <w:r>
        <w:rPr>
          <w:sz w:val="12"/>
          <w:szCs w:val="12"/>
        </w:rPr>
        <w:t>stra</w:t>
      </w:r>
      <w:r>
        <w:rPr>
          <w:spacing w:val="-1"/>
          <w:sz w:val="12"/>
          <w:szCs w:val="12"/>
        </w:rPr>
        <w:t>tegy</w:t>
      </w:r>
    </w:p>
    <w:p w14:paraId="0C6FA7A9">
      <w:pPr>
        <w:pStyle w:val="2"/>
        <w:spacing w:line="226" w:lineRule="auto"/>
        <w:ind w:left="219"/>
        <w:rPr>
          <w:sz w:val="12"/>
          <w:szCs w:val="12"/>
        </w:rPr>
      </w:pPr>
      <w:r>
        <w:rPr>
          <w:sz w:val="12"/>
          <w:szCs w:val="12"/>
        </w:rPr>
        <w:t xml:space="preserve">/CCFnax:6…indicate   that </w:t>
      </w:r>
      <w:r>
        <w:rPr>
          <w:spacing w:val="-1"/>
          <w:sz w:val="12"/>
          <w:szCs w:val="12"/>
        </w:rPr>
        <w:t xml:space="preserve">  the   CCF</w:t>
      </w:r>
      <w:r>
        <w:rPr>
          <w:spacing w:val="3"/>
          <w:sz w:val="12"/>
          <w:szCs w:val="12"/>
        </w:rPr>
        <w:t xml:space="preserve">   </w:t>
      </w:r>
      <w:r>
        <w:rPr>
          <w:spacing w:val="-1"/>
          <w:sz w:val="12"/>
          <w:szCs w:val="12"/>
        </w:rPr>
        <w:t>strategy</w:t>
      </w:r>
      <w:r>
        <w:rPr>
          <w:spacing w:val="2"/>
          <w:sz w:val="12"/>
          <w:szCs w:val="12"/>
        </w:rPr>
        <w:t xml:space="preserve">   </w:t>
      </w:r>
      <w:r>
        <w:rPr>
          <w:spacing w:val="-1"/>
          <w:sz w:val="12"/>
          <w:szCs w:val="12"/>
        </w:rPr>
        <w:t>will    not   use    pattern   having    more   than   6    itens</w:t>
      </w:r>
    </w:p>
    <w:p w14:paraId="58BF3128">
      <w:pPr>
        <w:pStyle w:val="2"/>
        <w:spacing w:line="147" w:lineRule="exact"/>
        <w:ind w:left="219"/>
        <w:rPr>
          <w:sz w:val="12"/>
          <w:szCs w:val="12"/>
        </w:rPr>
      </w:pPr>
      <w:r>
        <w:rPr>
          <w:position w:val="1"/>
          <w:sz w:val="12"/>
          <w:szCs w:val="12"/>
        </w:rPr>
        <w:t>7i   CCFsup:2-indicate   that   a    p</w:t>
      </w:r>
      <w:r>
        <w:rPr>
          <w:spacing w:val="-1"/>
          <w:position w:val="1"/>
          <w:sz w:val="12"/>
          <w:szCs w:val="12"/>
        </w:rPr>
        <w:t>attern   is   frequent   for   the</w:t>
      </w:r>
      <w:r>
        <w:rPr>
          <w:spacing w:val="2"/>
          <w:position w:val="1"/>
          <w:sz w:val="12"/>
          <w:szCs w:val="12"/>
        </w:rPr>
        <w:t xml:space="preserve">   </w:t>
      </w:r>
      <w:r>
        <w:rPr>
          <w:spacing w:val="-1"/>
          <w:position w:val="1"/>
          <w:sz w:val="12"/>
          <w:szCs w:val="12"/>
        </w:rPr>
        <w:t>CCF</w:t>
      </w:r>
      <w:r>
        <w:rPr>
          <w:spacing w:val="2"/>
          <w:position w:val="1"/>
          <w:sz w:val="12"/>
          <w:szCs w:val="12"/>
        </w:rPr>
        <w:t xml:space="preserve">   </w:t>
      </w:r>
      <w:r>
        <w:rPr>
          <w:spacing w:val="-1"/>
          <w:position w:val="1"/>
          <w:sz w:val="12"/>
          <w:szCs w:val="12"/>
        </w:rPr>
        <w:t>strategy    it   it   appears    in   at   least</w:t>
      </w:r>
      <w:r>
        <w:rPr>
          <w:spacing w:val="2"/>
          <w:position w:val="1"/>
          <w:sz w:val="12"/>
          <w:szCs w:val="12"/>
        </w:rPr>
        <w:t xml:space="preserve">   </w:t>
      </w:r>
      <w:r>
        <w:rPr>
          <w:spacing w:val="-1"/>
          <w:position w:val="1"/>
          <w:sz w:val="12"/>
          <w:szCs w:val="12"/>
        </w:rPr>
        <w:t>2</w:t>
      </w:r>
      <w:r>
        <w:rPr>
          <w:spacing w:val="2"/>
          <w:position w:val="1"/>
          <w:sz w:val="12"/>
          <w:szCs w:val="12"/>
        </w:rPr>
        <w:t xml:space="preserve">   </w:t>
      </w:r>
      <w:r>
        <w:rPr>
          <w:spacing w:val="-1"/>
          <w:position w:val="1"/>
          <w:sz w:val="12"/>
          <w:szCs w:val="12"/>
        </w:rPr>
        <w:t>sequences</w:t>
      </w:r>
    </w:p>
    <w:p w14:paraId="1F995BD9">
      <w:pPr>
        <w:spacing w:before="47" w:line="66" w:lineRule="exact"/>
        <w:ind w:left="219"/>
        <w:rPr>
          <w:rFonts w:ascii="宋体" w:hAnsi="宋体" w:eastAsia="宋体" w:cs="宋体"/>
          <w:sz w:val="7"/>
          <w:szCs w:val="7"/>
        </w:rPr>
      </w:pPr>
      <w:r>
        <w:rPr>
          <w:rFonts w:ascii="宋体" w:hAnsi="宋体" w:eastAsia="宋体" w:cs="宋体"/>
          <w:spacing w:val="-1"/>
          <w:sz w:val="7"/>
          <w:szCs w:val="7"/>
        </w:rPr>
        <w:t>ii                     splithethod:e→</w:t>
      </w:r>
      <w:r>
        <w:rPr>
          <w:rFonts w:ascii="宋体" w:hAnsi="宋体" w:eastAsia="宋体" w:cs="宋体"/>
          <w:spacing w:val="-10"/>
          <w:sz w:val="7"/>
          <w:szCs w:val="7"/>
        </w:rPr>
        <w:t xml:space="preserve"> </w:t>
      </w:r>
      <w:r>
        <w:rPr>
          <w:rFonts w:ascii="STXingkai" w:hAnsi="STXingkai" w:eastAsia="STXingkai" w:cs="STXingkai"/>
          <w:spacing w:val="-1"/>
          <w:sz w:val="7"/>
          <w:szCs w:val="7"/>
        </w:rPr>
        <w:t>日        ：</w:t>
      </w:r>
      <w:r>
        <w:rPr>
          <w:rFonts w:ascii="宋体" w:hAnsi="宋体" w:eastAsia="宋体" w:cs="宋体"/>
          <w:spacing w:val="-1"/>
          <w:sz w:val="7"/>
          <w:szCs w:val="7"/>
        </w:rPr>
        <w:t>indicate      to       not       split       the       training      sequences      1:indicate        to         split        the        seque</w:t>
      </w:r>
      <w:r>
        <w:rPr>
          <w:rFonts w:ascii="宋体" w:hAnsi="宋体" w:eastAsia="宋体" w:cs="宋体"/>
          <w:spacing w:val="-2"/>
          <w:sz w:val="7"/>
          <w:szCs w:val="7"/>
        </w:rPr>
        <w:t>nces</w:t>
      </w:r>
    </w:p>
    <w:p w14:paraId="2F1BDE7F">
      <w:pPr>
        <w:spacing w:line="186" w:lineRule="auto"/>
        <w:ind w:left="219"/>
        <w:rPr>
          <w:rFonts w:ascii="Times New Roman" w:hAnsi="Times New Roman" w:eastAsia="Times New Roman" w:cs="Times New Roman"/>
          <w:sz w:val="15"/>
          <w:szCs w:val="15"/>
        </w:rPr>
      </w:pPr>
      <w:r>
        <w:rPr>
          <w:rFonts w:ascii="Times New Roman" w:hAnsi="Times New Roman" w:eastAsia="Times New Roman" w:cs="Times New Roman"/>
          <w:sz w:val="15"/>
          <w:szCs w:val="15"/>
        </w:rPr>
        <w:t>11</w:t>
      </w:r>
      <w:r>
        <w:rPr>
          <w:rFonts w:ascii="Times New Roman" w:hAnsi="Times New Roman" w:eastAsia="Times New Roman" w:cs="Times New Roman"/>
          <w:spacing w:val="14"/>
          <w:w w:val="102"/>
          <w:sz w:val="15"/>
          <w:szCs w:val="15"/>
        </w:rPr>
        <w:t xml:space="preserve">  </w:t>
      </w:r>
      <w:r>
        <w:rPr>
          <w:rFonts w:ascii="Times New Roman" w:hAnsi="Times New Roman" w:eastAsia="Times New Roman" w:cs="Times New Roman"/>
          <w:sz w:val="15"/>
          <w:szCs w:val="15"/>
        </w:rPr>
        <w:t>splitLength:4·indicat</w:t>
      </w:r>
      <w:r>
        <w:rPr>
          <w:rFonts w:ascii="Times New Roman" w:hAnsi="Times New Roman" w:eastAsia="Times New Roman" w:cs="Times New Roman"/>
          <w:spacing w:val="-1"/>
          <w:sz w:val="15"/>
          <w:szCs w:val="15"/>
        </w:rPr>
        <w:t>e</w:t>
      </w:r>
      <w:r>
        <w:rPr>
          <w:rFonts w:ascii="Times New Roman" w:hAnsi="Times New Roman" w:eastAsia="Times New Roman" w:cs="Times New Roman"/>
          <w:spacing w:val="11"/>
          <w:w w:val="102"/>
          <w:sz w:val="15"/>
          <w:szCs w:val="15"/>
        </w:rPr>
        <w:t xml:space="preserve">  </w:t>
      </w:r>
      <w:r>
        <w:rPr>
          <w:rFonts w:ascii="Times New Roman" w:hAnsi="Times New Roman" w:eastAsia="Times New Roman" w:cs="Times New Roman"/>
          <w:spacing w:val="-1"/>
          <w:sz w:val="15"/>
          <w:szCs w:val="15"/>
        </w:rPr>
        <w:t>to</w:t>
      </w:r>
      <w:r>
        <w:rPr>
          <w:rFonts w:ascii="Times New Roman" w:hAnsi="Times New Roman" w:eastAsia="Times New Roman" w:cs="Times New Roman"/>
          <w:spacing w:val="14"/>
          <w:w w:val="102"/>
          <w:sz w:val="15"/>
          <w:szCs w:val="15"/>
        </w:rPr>
        <w:t xml:space="preserve">  </w:t>
      </w:r>
      <w:r>
        <w:rPr>
          <w:rFonts w:ascii="Times New Roman" w:hAnsi="Times New Roman" w:eastAsia="Times New Roman" w:cs="Times New Roman"/>
          <w:spacing w:val="-1"/>
          <w:sz w:val="15"/>
          <w:szCs w:val="15"/>
        </w:rPr>
        <w:t>split</w:t>
      </w:r>
      <w:r>
        <w:rPr>
          <w:rFonts w:ascii="Times New Roman" w:hAnsi="Times New Roman" w:eastAsia="Times New Roman" w:cs="Times New Roman"/>
          <w:spacing w:val="14"/>
          <w:w w:val="101"/>
          <w:sz w:val="15"/>
          <w:szCs w:val="15"/>
        </w:rPr>
        <w:t xml:space="preserve">  </w:t>
      </w:r>
      <w:r>
        <w:rPr>
          <w:rFonts w:ascii="Times New Roman" w:hAnsi="Times New Roman" w:eastAsia="Times New Roman" w:cs="Times New Roman"/>
          <w:spacing w:val="-1"/>
          <w:sz w:val="15"/>
          <w:szCs w:val="15"/>
        </w:rPr>
        <w:t>sequence</w:t>
      </w:r>
      <w:r>
        <w:rPr>
          <w:rFonts w:ascii="Times New Roman" w:hAnsi="Times New Roman" w:eastAsia="Times New Roman" w:cs="Times New Roman"/>
          <w:spacing w:val="12"/>
          <w:sz w:val="15"/>
          <w:szCs w:val="15"/>
        </w:rPr>
        <w:t xml:space="preserve">  </w:t>
      </w:r>
      <w:r>
        <w:rPr>
          <w:rFonts w:ascii="Times New Roman" w:hAnsi="Times New Roman" w:eastAsia="Times New Roman" w:cs="Times New Roman"/>
          <w:spacing w:val="-1"/>
          <w:sz w:val="15"/>
          <w:szCs w:val="15"/>
        </w:rPr>
        <w:t>to</w:t>
      </w:r>
      <w:r>
        <w:rPr>
          <w:rFonts w:ascii="Times New Roman" w:hAnsi="Times New Roman" w:eastAsia="Times New Roman" w:cs="Times New Roman"/>
          <w:spacing w:val="11"/>
          <w:w w:val="102"/>
          <w:sz w:val="15"/>
          <w:szCs w:val="15"/>
        </w:rPr>
        <w:t xml:space="preserve">  </w:t>
      </w:r>
      <w:r>
        <w:rPr>
          <w:rFonts w:ascii="Times New Roman" w:hAnsi="Times New Roman" w:eastAsia="Times New Roman" w:cs="Times New Roman"/>
          <w:spacing w:val="-1"/>
          <w:sz w:val="15"/>
          <w:szCs w:val="15"/>
        </w:rPr>
        <w:t>keep</w:t>
      </w:r>
      <w:r>
        <w:rPr>
          <w:rFonts w:ascii="Times New Roman" w:hAnsi="Times New Roman" w:eastAsia="Times New Roman" w:cs="Times New Roman"/>
          <w:spacing w:val="13"/>
          <w:w w:val="101"/>
          <w:sz w:val="15"/>
          <w:szCs w:val="15"/>
        </w:rPr>
        <w:t xml:space="preserve">  </w:t>
      </w:r>
      <w:r>
        <w:rPr>
          <w:rFonts w:ascii="Times New Roman" w:hAnsi="Times New Roman" w:eastAsia="Times New Roman" w:cs="Times New Roman"/>
          <w:spacing w:val="-1"/>
          <w:sz w:val="15"/>
          <w:szCs w:val="15"/>
        </w:rPr>
        <w:t>only</w:t>
      </w:r>
      <w:r>
        <w:rPr>
          <w:rFonts w:ascii="Times New Roman" w:hAnsi="Times New Roman" w:eastAsia="Times New Roman" w:cs="Times New Roman"/>
          <w:spacing w:val="12"/>
          <w:w w:val="101"/>
          <w:sz w:val="15"/>
          <w:szCs w:val="15"/>
        </w:rPr>
        <w:t xml:space="preserve">  </w:t>
      </w:r>
      <w:r>
        <w:rPr>
          <w:rFonts w:ascii="Times New Roman" w:hAnsi="Times New Roman" w:eastAsia="Times New Roman" w:cs="Times New Roman"/>
          <w:spacing w:val="-1"/>
          <w:sz w:val="15"/>
          <w:szCs w:val="15"/>
        </w:rPr>
        <w:t>4</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pacing w:val="-1"/>
          <w:sz w:val="15"/>
          <w:szCs w:val="15"/>
        </w:rPr>
        <w:t>items,if  splitting   is</w:t>
      </w:r>
      <w:r>
        <w:rPr>
          <w:rFonts w:ascii="Times New Roman" w:hAnsi="Times New Roman" w:eastAsia="Times New Roman" w:cs="Times New Roman"/>
          <w:spacing w:val="13"/>
          <w:w w:val="102"/>
          <w:sz w:val="15"/>
          <w:szCs w:val="15"/>
        </w:rPr>
        <w:t xml:space="preserve">  </w:t>
      </w:r>
      <w:r>
        <w:rPr>
          <w:rFonts w:ascii="Times New Roman" w:hAnsi="Times New Roman" w:eastAsia="Times New Roman" w:cs="Times New Roman"/>
          <w:spacing w:val="-1"/>
          <w:sz w:val="15"/>
          <w:szCs w:val="15"/>
        </w:rPr>
        <w:t>activated</w:t>
      </w:r>
    </w:p>
    <w:p w14:paraId="6EC4BBFE">
      <w:pPr>
        <w:spacing w:before="12" w:line="177" w:lineRule="auto"/>
        <w:ind w:left="219"/>
        <w:rPr>
          <w:rFonts w:ascii="宋体" w:hAnsi="宋体" w:eastAsia="宋体" w:cs="宋体"/>
          <w:sz w:val="12"/>
          <w:szCs w:val="12"/>
        </w:rPr>
      </w:pPr>
      <w:r>
        <w:rPr>
          <w:rFonts w:ascii="宋体" w:hAnsi="宋体" w:eastAsia="宋体" w:cs="宋体"/>
          <w:spacing w:val="-1"/>
          <w:sz w:val="12"/>
          <w:szCs w:val="12"/>
        </w:rPr>
        <w:t>1/minPredictionRatio:1.0     …   the anount of</w:t>
      </w:r>
      <w:r>
        <w:rPr>
          <w:rFonts w:ascii="宋体" w:hAnsi="宋体" w:eastAsia="宋体" w:cs="宋体"/>
          <w:spacing w:val="20"/>
          <w:sz w:val="12"/>
          <w:szCs w:val="12"/>
        </w:rPr>
        <w:t xml:space="preserve"> </w:t>
      </w:r>
      <w:r>
        <w:rPr>
          <w:rFonts w:ascii="宋体" w:hAnsi="宋体" w:eastAsia="宋体" w:cs="宋体"/>
          <w:spacing w:val="-1"/>
          <w:sz w:val="12"/>
          <w:szCs w:val="12"/>
        </w:rPr>
        <w:t>sequences</w:t>
      </w:r>
      <w:r>
        <w:rPr>
          <w:rFonts w:ascii="宋体" w:hAnsi="宋体" w:eastAsia="宋体" w:cs="宋体"/>
          <w:spacing w:val="14"/>
          <w:sz w:val="12"/>
          <w:szCs w:val="12"/>
        </w:rPr>
        <w:t xml:space="preserve"> </w:t>
      </w:r>
      <w:r>
        <w:rPr>
          <w:rFonts w:ascii="宋体" w:hAnsi="宋体" w:eastAsia="宋体" w:cs="宋体"/>
          <w:spacing w:val="-1"/>
          <w:sz w:val="12"/>
          <w:szCs w:val="12"/>
        </w:rPr>
        <w:t>or part</w:t>
      </w:r>
      <w:r>
        <w:rPr>
          <w:rFonts w:ascii="宋体" w:hAnsi="宋体" w:eastAsia="宋体" w:cs="宋体"/>
          <w:spacing w:val="13"/>
          <w:sz w:val="12"/>
          <w:szCs w:val="12"/>
        </w:rPr>
        <w:t xml:space="preserve"> </w:t>
      </w:r>
      <w:r>
        <w:rPr>
          <w:rFonts w:ascii="宋体" w:hAnsi="宋体" w:eastAsia="宋体" w:cs="宋体"/>
          <w:spacing w:val="-1"/>
          <w:sz w:val="12"/>
          <w:szCs w:val="12"/>
        </w:rPr>
        <w:t>of</w:t>
      </w:r>
      <w:r>
        <w:rPr>
          <w:rFonts w:ascii="宋体" w:hAnsi="宋体" w:eastAsia="宋体" w:cs="宋体"/>
          <w:spacing w:val="18"/>
          <w:sz w:val="12"/>
          <w:szCs w:val="12"/>
        </w:rPr>
        <w:t xml:space="preserve"> </w:t>
      </w:r>
      <w:r>
        <w:rPr>
          <w:rFonts w:ascii="宋体" w:hAnsi="宋体" w:eastAsia="宋体" w:cs="宋体"/>
          <w:spacing w:val="-1"/>
          <w:sz w:val="12"/>
          <w:szCs w:val="12"/>
        </w:rPr>
        <w:t>sequences</w:t>
      </w:r>
      <w:r>
        <w:rPr>
          <w:rFonts w:ascii="宋体" w:hAnsi="宋体" w:eastAsia="宋体" w:cs="宋体"/>
          <w:spacing w:val="15"/>
          <w:sz w:val="12"/>
          <w:szCs w:val="12"/>
        </w:rPr>
        <w:t xml:space="preserve"> </w:t>
      </w:r>
      <w:r>
        <w:rPr>
          <w:rFonts w:ascii="宋体" w:hAnsi="宋体" w:eastAsia="宋体" w:cs="宋体"/>
          <w:spacing w:val="-1"/>
          <w:sz w:val="12"/>
          <w:szCs w:val="12"/>
        </w:rPr>
        <w:t>that</w:t>
      </w:r>
      <w:r>
        <w:rPr>
          <w:rFonts w:ascii="宋体" w:hAnsi="宋体" w:eastAsia="宋体" w:cs="宋体"/>
          <w:spacing w:val="18"/>
          <w:sz w:val="12"/>
          <w:szCs w:val="12"/>
        </w:rPr>
        <w:t xml:space="preserve"> </w:t>
      </w:r>
      <w:r>
        <w:rPr>
          <w:rFonts w:ascii="宋体" w:hAnsi="宋体" w:eastAsia="宋体" w:cs="宋体"/>
          <w:spacing w:val="-1"/>
          <w:sz w:val="12"/>
          <w:szCs w:val="12"/>
        </w:rPr>
        <w:t>should</w:t>
      </w:r>
      <w:r>
        <w:rPr>
          <w:rFonts w:ascii="宋体" w:hAnsi="宋体" w:eastAsia="宋体" w:cs="宋体"/>
          <w:spacing w:val="11"/>
          <w:sz w:val="12"/>
          <w:szCs w:val="12"/>
        </w:rPr>
        <w:t xml:space="preserve"> </w:t>
      </w:r>
      <w:r>
        <w:rPr>
          <w:rFonts w:ascii="宋体" w:hAnsi="宋体" w:eastAsia="宋体" w:cs="宋体"/>
          <w:spacing w:val="-1"/>
          <w:sz w:val="12"/>
          <w:szCs w:val="12"/>
        </w:rPr>
        <w:t>natch</w:t>
      </w:r>
      <w:r>
        <w:rPr>
          <w:rFonts w:ascii="宋体" w:hAnsi="宋体" w:eastAsia="宋体" w:cs="宋体"/>
          <w:spacing w:val="16"/>
          <w:sz w:val="12"/>
          <w:szCs w:val="12"/>
        </w:rPr>
        <w:t xml:space="preserve"> </w:t>
      </w:r>
      <w:r>
        <w:rPr>
          <w:rFonts w:ascii="宋体" w:hAnsi="宋体" w:eastAsia="宋体" w:cs="宋体"/>
          <w:spacing w:val="-1"/>
          <w:sz w:val="12"/>
          <w:szCs w:val="12"/>
        </w:rPr>
        <w:t>to</w:t>
      </w:r>
      <w:r>
        <w:rPr>
          <w:rFonts w:ascii="宋体" w:hAnsi="宋体" w:eastAsia="宋体" w:cs="宋体"/>
          <w:spacing w:val="11"/>
          <w:sz w:val="12"/>
          <w:szCs w:val="12"/>
        </w:rPr>
        <w:t xml:space="preserve"> </w:t>
      </w:r>
      <w:r>
        <w:rPr>
          <w:rFonts w:ascii="宋体" w:hAnsi="宋体" w:eastAsia="宋体" w:cs="宋体"/>
          <w:spacing w:val="-1"/>
          <w:sz w:val="12"/>
          <w:szCs w:val="12"/>
        </w:rPr>
        <w:t>nake</w:t>
      </w:r>
      <w:r>
        <w:rPr>
          <w:rFonts w:ascii="宋体" w:hAnsi="宋体" w:eastAsia="宋体" w:cs="宋体"/>
          <w:spacing w:val="13"/>
          <w:sz w:val="12"/>
          <w:szCs w:val="12"/>
        </w:rPr>
        <w:t xml:space="preserve"> </w:t>
      </w:r>
      <w:r>
        <w:rPr>
          <w:rFonts w:ascii="宋体" w:hAnsi="宋体" w:eastAsia="宋体" w:cs="宋体"/>
          <w:spacing w:val="-1"/>
          <w:sz w:val="12"/>
          <w:szCs w:val="12"/>
        </w:rPr>
        <w:t>a</w:t>
      </w:r>
      <w:r>
        <w:rPr>
          <w:rFonts w:ascii="宋体" w:hAnsi="宋体" w:eastAsia="宋体" w:cs="宋体"/>
          <w:spacing w:val="11"/>
          <w:sz w:val="12"/>
          <w:szCs w:val="12"/>
        </w:rPr>
        <w:t xml:space="preserve"> </w:t>
      </w:r>
      <w:r>
        <w:rPr>
          <w:rFonts w:ascii="宋体" w:hAnsi="宋体" w:eastAsia="宋体" w:cs="宋体"/>
          <w:spacing w:val="-1"/>
          <w:sz w:val="12"/>
          <w:szCs w:val="12"/>
        </w:rPr>
        <w:t>prediction,expressed</w:t>
      </w:r>
      <w:r>
        <w:rPr>
          <w:rFonts w:ascii="宋体" w:hAnsi="宋体" w:eastAsia="宋体" w:cs="宋体"/>
          <w:spacing w:val="13"/>
          <w:sz w:val="12"/>
          <w:szCs w:val="12"/>
        </w:rPr>
        <w:t xml:space="preserve"> </w:t>
      </w:r>
      <w:r>
        <w:rPr>
          <w:rFonts w:ascii="宋体" w:hAnsi="宋体" w:eastAsia="宋体" w:cs="宋体"/>
          <w:spacing w:val="-1"/>
          <w:sz w:val="12"/>
          <w:szCs w:val="12"/>
        </w:rPr>
        <w:t>as</w:t>
      </w:r>
      <w:r>
        <w:rPr>
          <w:rFonts w:ascii="宋体" w:hAnsi="宋体" w:eastAsia="宋体" w:cs="宋体"/>
          <w:spacing w:val="13"/>
          <w:sz w:val="12"/>
          <w:szCs w:val="12"/>
        </w:rPr>
        <w:t xml:space="preserve"> </w:t>
      </w:r>
      <w:r>
        <w:rPr>
          <w:rFonts w:ascii="宋体" w:hAnsi="宋体" w:eastAsia="宋体" w:cs="宋体"/>
          <w:spacing w:val="-1"/>
          <w:sz w:val="12"/>
          <w:szCs w:val="12"/>
        </w:rPr>
        <w:t>a</w:t>
      </w:r>
      <w:r>
        <w:rPr>
          <w:rFonts w:ascii="宋体" w:hAnsi="宋体" w:eastAsia="宋体" w:cs="宋体"/>
          <w:spacing w:val="12"/>
          <w:sz w:val="12"/>
          <w:szCs w:val="12"/>
        </w:rPr>
        <w:t xml:space="preserve"> </w:t>
      </w:r>
      <w:r>
        <w:rPr>
          <w:rFonts w:ascii="宋体" w:hAnsi="宋体" w:eastAsia="宋体" w:cs="宋体"/>
          <w:spacing w:val="-1"/>
          <w:sz w:val="12"/>
          <w:szCs w:val="12"/>
        </w:rPr>
        <w:t>ratio</w:t>
      </w:r>
    </w:p>
    <w:p w14:paraId="2917B291">
      <w:pPr>
        <w:spacing w:line="185" w:lineRule="auto"/>
        <w:ind w:left="219"/>
        <w:rPr>
          <w:rFonts w:ascii="Times New Roman" w:hAnsi="Times New Roman" w:eastAsia="Times New Roman" w:cs="Times New Roman"/>
          <w:sz w:val="15"/>
          <w:szCs w:val="15"/>
        </w:rPr>
      </w:pPr>
      <w:r>
        <w:rPr>
          <w:rFonts w:ascii="Times New Roman" w:hAnsi="Times New Roman" w:eastAsia="Times New Roman" w:cs="Times New Roman"/>
          <w:sz w:val="15"/>
          <w:szCs w:val="15"/>
        </w:rPr>
        <w:t>1/noiseRatio:0.4</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z w:val="15"/>
          <w:szCs w:val="15"/>
        </w:rPr>
        <w:t>…            ratio  of</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pacing w:val="-1"/>
          <w:sz w:val="15"/>
          <w:szCs w:val="15"/>
        </w:rPr>
        <w:t>itens</w:t>
      </w:r>
      <w:r>
        <w:rPr>
          <w:rFonts w:ascii="Times New Roman" w:hAnsi="Times New Roman" w:eastAsia="Times New Roman" w:cs="Times New Roman"/>
          <w:spacing w:val="30"/>
          <w:w w:val="101"/>
          <w:sz w:val="15"/>
          <w:szCs w:val="15"/>
        </w:rPr>
        <w:t xml:space="preserve"> </w:t>
      </w:r>
      <w:r>
        <w:rPr>
          <w:rFonts w:ascii="Times New Roman" w:hAnsi="Times New Roman" w:eastAsia="Times New Roman" w:cs="Times New Roman"/>
          <w:spacing w:val="-1"/>
          <w:sz w:val="15"/>
          <w:szCs w:val="15"/>
        </w:rPr>
        <w:t>to</w:t>
      </w:r>
      <w:r>
        <w:rPr>
          <w:rFonts w:ascii="Times New Roman" w:hAnsi="Times New Roman" w:eastAsia="Times New Roman" w:cs="Times New Roman"/>
          <w:spacing w:val="30"/>
          <w:sz w:val="15"/>
          <w:szCs w:val="15"/>
        </w:rPr>
        <w:t xml:space="preserve"> </w:t>
      </w:r>
      <w:r>
        <w:rPr>
          <w:rFonts w:ascii="Times New Roman" w:hAnsi="Times New Roman" w:eastAsia="Times New Roman" w:cs="Times New Roman"/>
          <w:spacing w:val="-1"/>
          <w:sz w:val="15"/>
          <w:szCs w:val="15"/>
        </w:rPr>
        <w:t>renove</w:t>
      </w:r>
      <w:r>
        <w:rPr>
          <w:rFonts w:ascii="Times New Roman" w:hAnsi="Times New Roman" w:eastAsia="Times New Roman" w:cs="Times New Roman"/>
          <w:spacing w:val="33"/>
          <w:w w:val="101"/>
          <w:sz w:val="15"/>
          <w:szCs w:val="15"/>
        </w:rPr>
        <w:t xml:space="preserve"> </w:t>
      </w:r>
      <w:r>
        <w:rPr>
          <w:rFonts w:ascii="Times New Roman" w:hAnsi="Times New Roman" w:eastAsia="Times New Roman" w:cs="Times New Roman"/>
          <w:spacing w:val="-1"/>
          <w:sz w:val="15"/>
          <w:szCs w:val="15"/>
        </w:rPr>
        <w:t>ina  sequence</w:t>
      </w:r>
      <w:r>
        <w:rPr>
          <w:rFonts w:ascii="Times New Roman" w:hAnsi="Times New Roman" w:eastAsia="Times New Roman" w:cs="Times New Roman"/>
          <w:spacing w:val="28"/>
          <w:w w:val="102"/>
          <w:sz w:val="15"/>
          <w:szCs w:val="15"/>
        </w:rPr>
        <w:t xml:space="preserve"> </w:t>
      </w:r>
      <w:r>
        <w:rPr>
          <w:rFonts w:ascii="Times New Roman" w:hAnsi="Times New Roman" w:eastAsia="Times New Roman" w:cs="Times New Roman"/>
          <w:spacing w:val="-1"/>
          <w:sz w:val="15"/>
          <w:szCs w:val="15"/>
        </w:rPr>
        <w:t>per</w:t>
      </w:r>
      <w:r>
        <w:rPr>
          <w:rFonts w:ascii="Times New Roman" w:hAnsi="Times New Roman" w:eastAsia="Times New Roman" w:cs="Times New Roman"/>
          <w:spacing w:val="32"/>
          <w:w w:val="102"/>
          <w:sz w:val="15"/>
          <w:szCs w:val="15"/>
        </w:rPr>
        <w:t xml:space="preserve"> </w:t>
      </w:r>
      <w:r>
        <w:rPr>
          <w:rFonts w:ascii="Times New Roman" w:hAnsi="Times New Roman" w:eastAsia="Times New Roman" w:cs="Times New Roman"/>
          <w:spacing w:val="-1"/>
          <w:sz w:val="15"/>
          <w:szCs w:val="15"/>
        </w:rPr>
        <w:t>level(see</w:t>
      </w:r>
      <w:r>
        <w:rPr>
          <w:rFonts w:ascii="Times New Roman" w:hAnsi="Times New Roman" w:eastAsia="Times New Roman" w:cs="Times New Roman"/>
          <w:spacing w:val="28"/>
          <w:w w:val="102"/>
          <w:sz w:val="15"/>
          <w:szCs w:val="15"/>
        </w:rPr>
        <w:t xml:space="preserve"> </w:t>
      </w:r>
      <w:r>
        <w:rPr>
          <w:rFonts w:ascii="Times New Roman" w:hAnsi="Times New Roman" w:eastAsia="Times New Roman" w:cs="Times New Roman"/>
          <w:spacing w:val="-1"/>
          <w:sz w:val="15"/>
          <w:szCs w:val="15"/>
        </w:rPr>
        <w:t>paper).</w:t>
      </w:r>
    </w:p>
    <w:p w14:paraId="76E13377">
      <w:pPr>
        <w:pStyle w:val="2"/>
        <w:spacing w:before="131" w:line="159" w:lineRule="exact"/>
        <w:ind w:left="219"/>
        <w:rPr>
          <w:sz w:val="12"/>
          <w:szCs w:val="12"/>
        </w:rPr>
      </w:pPr>
      <w:r>
        <w:rPr>
          <w:spacing w:val="-1"/>
          <w:position w:val="2"/>
          <w:sz w:val="12"/>
          <w:szCs w:val="12"/>
        </w:rPr>
        <w:t>I//Train</w:t>
      </w:r>
      <w:r>
        <w:rPr>
          <w:spacing w:val="9"/>
          <w:position w:val="2"/>
          <w:sz w:val="12"/>
          <w:szCs w:val="12"/>
        </w:rPr>
        <w:t xml:space="preserve">   </w:t>
      </w:r>
      <w:r>
        <w:rPr>
          <w:spacing w:val="-1"/>
          <w:position w:val="2"/>
          <w:sz w:val="12"/>
          <w:szCs w:val="12"/>
        </w:rPr>
        <w:t>the    prediction    model</w:t>
      </w:r>
    </w:p>
    <w:p w14:paraId="7F6EBC1D">
      <w:pPr>
        <w:pStyle w:val="2"/>
        <w:spacing w:before="1" w:line="162" w:lineRule="auto"/>
        <w:ind w:left="219"/>
        <w:rPr>
          <w:sz w:val="12"/>
          <w:szCs w:val="12"/>
        </w:rPr>
      </w:pPr>
      <w:r>
        <w:rPr>
          <w:b/>
          <w:bCs/>
          <w:spacing w:val="-1"/>
          <w:sz w:val="12"/>
          <w:szCs w:val="12"/>
        </w:rPr>
        <w:t>CPTPLusPredicto</w:t>
      </w:r>
      <w:r>
        <w:rPr>
          <w:spacing w:val="-1"/>
          <w:sz w:val="12"/>
          <w:szCs w:val="12"/>
        </w:rPr>
        <w:t xml:space="preserve">r      predictionModel=  </w:t>
      </w:r>
      <w:r>
        <w:rPr>
          <w:b/>
          <w:bCs/>
          <w:spacing w:val="-1"/>
          <w:sz w:val="12"/>
          <w:szCs w:val="12"/>
        </w:rPr>
        <w:t>nev CP</w:t>
      </w:r>
      <w:r>
        <w:rPr>
          <w:b/>
          <w:bCs/>
          <w:spacing w:val="-2"/>
          <w:sz w:val="12"/>
          <w:szCs w:val="12"/>
        </w:rPr>
        <w:t>TPlusPredictor("CPT+",optionalParameters);</w:t>
      </w:r>
    </w:p>
    <w:p w14:paraId="578E6593">
      <w:pPr>
        <w:pStyle w:val="2"/>
        <w:spacing w:line="156" w:lineRule="exact"/>
        <w:ind w:left="219"/>
        <w:rPr>
          <w:sz w:val="12"/>
          <w:szCs w:val="12"/>
        </w:rPr>
      </w:pPr>
      <w:r>
        <w:rPr>
          <w:position w:val="2"/>
          <w:sz w:val="12"/>
          <w:szCs w:val="12"/>
        </w:rPr>
        <w:t xml:space="preserve">predictionModel.Train(trainingset.        </w:t>
      </w:r>
      <w:r>
        <w:rPr>
          <w:b/>
          <w:bCs/>
          <w:position w:val="2"/>
          <w:sz w:val="12"/>
          <w:szCs w:val="12"/>
        </w:rPr>
        <w:t>getsequences());</w:t>
      </w:r>
    </w:p>
    <w:p w14:paraId="73C02F91">
      <w:pPr>
        <w:spacing w:before="170" w:line="374" w:lineRule="auto"/>
        <w:ind w:right="4702" w:firstLine="219"/>
        <w:rPr>
          <w:rFonts w:ascii="黑体" w:hAnsi="黑体" w:eastAsia="黑体" w:cs="黑体"/>
          <w:sz w:val="12"/>
          <w:szCs w:val="12"/>
        </w:rPr>
      </w:pPr>
      <w:r>
        <w:rPr>
          <w:rFonts w:ascii="Times New Roman" w:hAnsi="Times New Roman" w:eastAsia="Times New Roman" w:cs="Times New Roman"/>
          <w:b/>
          <w:bCs/>
          <w:sz w:val="12"/>
          <w:szCs w:val="12"/>
        </w:rPr>
        <w:t xml:space="preserve">validating(fileToPath("input_       </w:t>
      </w:r>
      <w:r>
        <w:rPr>
          <w:rFonts w:ascii="Times New Roman" w:hAnsi="Times New Roman" w:eastAsia="Times New Roman" w:cs="Times New Roman"/>
          <w:sz w:val="12"/>
          <w:szCs w:val="12"/>
        </w:rPr>
        <w:t>file_sequence_test.txt"),predictionMocdel);</w:t>
      </w:r>
      <w:r>
        <w:rPr>
          <w:rFonts w:ascii="Times New Roman" w:hAnsi="Times New Roman" w:eastAsia="Times New Roman" w:cs="Times New Roman"/>
          <w:spacing w:val="8"/>
          <w:w w:val="102"/>
          <w:sz w:val="12"/>
          <w:szCs w:val="12"/>
        </w:rPr>
        <w:t xml:space="preserve"> </w:t>
      </w:r>
      <w:r>
        <w:rPr>
          <w:rFonts w:ascii="黑体" w:hAnsi="黑体" w:eastAsia="黑体" w:cs="黑体"/>
          <w:sz w:val="12"/>
          <w:szCs w:val="12"/>
        </w:rPr>
        <w:t>}</w:t>
      </w:r>
    </w:p>
    <w:p w14:paraId="31E31C4C">
      <w:pPr>
        <w:spacing w:before="220" w:line="192" w:lineRule="auto"/>
        <w:rPr>
          <w:rFonts w:ascii="Times New Roman" w:hAnsi="Times New Roman" w:eastAsia="Times New Roman" w:cs="Times New Roman"/>
          <w:sz w:val="10"/>
          <w:szCs w:val="10"/>
        </w:rPr>
      </w:pPr>
      <w:r>
        <w:rPr>
          <w:rFonts w:ascii="Times New Roman" w:hAnsi="Times New Roman" w:eastAsia="Times New Roman" w:cs="Times New Roman"/>
          <w:b/>
          <w:bCs/>
          <w:sz w:val="10"/>
          <w:szCs w:val="10"/>
        </w:rPr>
        <w:t>public        static         void         validating(</w:t>
      </w:r>
      <w:r>
        <w:rPr>
          <w:rFonts w:ascii="Times New Roman" w:hAnsi="Times New Roman" w:eastAsia="Times New Roman" w:cs="Times New Roman"/>
          <w:sz w:val="10"/>
          <w:szCs w:val="10"/>
        </w:rPr>
        <w:t>string                     csvFile,CPTPlusPredictor                     pr</w:t>
      </w:r>
      <w:r>
        <w:rPr>
          <w:rFonts w:ascii="Times New Roman" w:hAnsi="Times New Roman" w:eastAsia="Times New Roman" w:cs="Times New Roman"/>
          <w:spacing w:val="-1"/>
          <w:sz w:val="10"/>
          <w:szCs w:val="10"/>
        </w:rPr>
        <w:t>edictionModel)(</w:t>
      </w:r>
    </w:p>
    <w:p w14:paraId="42972923">
      <w:pPr>
        <w:pStyle w:val="2"/>
        <w:spacing w:before="41" w:line="137" w:lineRule="exact"/>
        <w:ind w:left="219"/>
        <w:rPr>
          <w:sz w:val="10"/>
          <w:szCs w:val="10"/>
        </w:rPr>
      </w:pPr>
      <w:r>
        <w:rPr>
          <w:position w:val="1"/>
          <w:sz w:val="10"/>
          <w:szCs w:val="10"/>
        </w:rPr>
        <w:t xml:space="preserve">BufferedReader        br </w:t>
      </w:r>
      <w:r>
        <w:rPr>
          <w:spacing w:val="-1"/>
          <w:position w:val="1"/>
          <w:sz w:val="10"/>
          <w:szCs w:val="10"/>
        </w:rPr>
        <w:t xml:space="preserve">       =null;</w:t>
      </w:r>
    </w:p>
    <w:p w14:paraId="7DF13C19">
      <w:pPr>
        <w:pStyle w:val="2"/>
        <w:spacing w:before="48" w:line="159" w:lineRule="exact"/>
        <w:ind w:left="219"/>
        <w:rPr>
          <w:sz w:val="12"/>
          <w:szCs w:val="12"/>
        </w:rPr>
      </w:pPr>
      <w:r>
        <w:rPr>
          <w:b/>
          <w:bCs/>
          <w:spacing w:val="-11"/>
          <w:position w:val="-1"/>
          <w:sz w:val="12"/>
          <w:szCs w:val="12"/>
        </w:rPr>
        <w:t>S</w:t>
      </w:r>
      <w:r>
        <w:rPr>
          <w:spacing w:val="-11"/>
          <w:position w:val="5"/>
          <w:sz w:val="10"/>
          <w:szCs w:val="10"/>
        </w:rPr>
        <w:t>t</w:t>
      </w:r>
      <w:r>
        <w:rPr>
          <w:spacing w:val="-11"/>
          <w:position w:val="-1"/>
          <w:sz w:val="12"/>
          <w:szCs w:val="12"/>
        </w:rPr>
        <w:t>t</w:t>
      </w:r>
      <w:r>
        <w:rPr>
          <w:spacing w:val="-11"/>
          <w:position w:val="5"/>
          <w:sz w:val="10"/>
          <w:szCs w:val="10"/>
        </w:rPr>
        <w:t>r</w:t>
      </w:r>
      <w:r>
        <w:rPr>
          <w:spacing w:val="-11"/>
          <w:position w:val="-1"/>
          <w:sz w:val="12"/>
          <w:szCs w:val="12"/>
        </w:rPr>
        <w:t>r</w:t>
      </w:r>
      <w:r>
        <w:rPr>
          <w:spacing w:val="-11"/>
          <w:position w:val="5"/>
          <w:sz w:val="10"/>
          <w:szCs w:val="10"/>
        </w:rPr>
        <w:t>i</w:t>
      </w:r>
      <w:r>
        <w:rPr>
          <w:spacing w:val="-11"/>
          <w:position w:val="1"/>
          <w:sz w:val="10"/>
          <w:szCs w:val="10"/>
        </w:rPr>
        <w:t>ng</w:t>
      </w:r>
      <w:r>
        <w:rPr>
          <w:spacing w:val="-11"/>
          <w:position w:val="1"/>
          <w:sz w:val="12"/>
          <w:szCs w:val="12"/>
        </w:rPr>
        <w:t>in</w:t>
      </w:r>
      <w:r>
        <w:rPr>
          <w:spacing w:val="-11"/>
          <w:position w:val="-1"/>
          <w:sz w:val="12"/>
          <w:szCs w:val="12"/>
        </w:rPr>
        <w:t>g</w:t>
      </w:r>
      <w:r>
        <w:rPr>
          <w:spacing w:val="1"/>
          <w:position w:val="-1"/>
          <w:sz w:val="12"/>
          <w:szCs w:val="12"/>
        </w:rPr>
        <w:t xml:space="preserve">             </w:t>
      </w:r>
      <w:r>
        <w:rPr>
          <w:spacing w:val="-11"/>
          <w:position w:val="5"/>
          <w:sz w:val="10"/>
          <w:szCs w:val="10"/>
        </w:rPr>
        <w:t>li</w:t>
      </w:r>
      <w:r>
        <w:fldChar w:fldCharType="begin"/>
      </w:r>
      <w:r>
        <w:instrText xml:space="preserve">EQ \* jc3 \* hps10 \o\al(\s\up 2(</w:instrText>
      </w:r>
      <w:r>
        <w:rPr>
          <w:w w:val="99"/>
          <w:sz w:val="10"/>
          <w:szCs w:val="10"/>
        </w:rPr>
        <w:instrText xml:space="preserve">n</w:instrText>
      </w:r>
      <w:r>
        <w:instrText xml:space="preserve">),</w:instrText>
      </w:r>
      <w:r>
        <w:rPr>
          <w:w w:val="71"/>
          <w:position w:val="-1"/>
          <w:sz w:val="12"/>
          <w:szCs w:val="12"/>
        </w:rPr>
        <w:instrText xml:space="preserve">c</w:instrText>
      </w:r>
      <w:r>
        <w:instrText xml:space="preserve">)</w:instrText>
      </w:r>
      <w:r>
        <w:fldChar w:fldCharType="end"/>
      </w:r>
      <w:r>
        <w:fldChar w:fldCharType="begin"/>
      </w:r>
      <w:r>
        <w:instrText xml:space="preserve">EQ \* jc3 \* hps10 \o\al(\s\up 2(</w:instrText>
      </w:r>
      <w:r>
        <w:rPr>
          <w:w w:val="99"/>
          <w:sz w:val="10"/>
          <w:szCs w:val="10"/>
        </w:rPr>
        <w:instrText xml:space="preserve">e</w:instrText>
      </w:r>
      <w:r>
        <w:instrText xml:space="preserve">),</w:instrText>
      </w:r>
      <w:r>
        <w:rPr>
          <w:w w:val="78"/>
          <w:position w:val="-1"/>
          <w:sz w:val="12"/>
          <w:szCs w:val="12"/>
        </w:rPr>
        <w:instrText xml:space="preserve">v</w:instrText>
      </w:r>
      <w:r>
        <w:instrText xml:space="preserve">)</w:instrText>
      </w:r>
      <w:r>
        <w:fldChar w:fldCharType="end"/>
      </w:r>
      <w:r>
        <w:rPr>
          <w:sz w:val="10"/>
          <w:szCs w:val="10"/>
        </w:rPr>
        <w:drawing>
          <wp:inline distT="0" distB="0" distL="0" distR="0">
            <wp:extent cx="36830" cy="7429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09"/>
                    <a:stretch>
                      <a:fillRect/>
                    </a:stretch>
                  </pic:blipFill>
                  <pic:spPr>
                    <a:xfrm>
                      <a:off x="0" y="0"/>
                      <a:ext cx="37020" cy="74405"/>
                    </a:xfrm>
                    <a:prstGeom prst="rect">
                      <a:avLst/>
                    </a:prstGeom>
                  </pic:spPr>
                </pic:pic>
              </a:graphicData>
            </a:graphic>
          </wp:inline>
        </w:drawing>
      </w:r>
      <w:r>
        <w:rPr>
          <w:spacing w:val="-11"/>
          <w:position w:val="-1"/>
          <w:sz w:val="12"/>
          <w:szCs w:val="12"/>
        </w:rPr>
        <w:t>SplitB</w:t>
      </w:r>
      <w:r>
        <w:rPr>
          <w:spacing w:val="-12"/>
          <w:position w:val="-1"/>
          <w:sz w:val="12"/>
          <w:szCs w:val="12"/>
        </w:rPr>
        <w:t>y</w:t>
      </w:r>
      <w:r>
        <w:rPr>
          <w:spacing w:val="-12"/>
          <w:position w:val="5"/>
          <w:sz w:val="10"/>
          <w:szCs w:val="10"/>
        </w:rPr>
        <w:t>;</w:t>
      </w:r>
      <w:r>
        <w:rPr>
          <w:spacing w:val="-5"/>
          <w:position w:val="5"/>
          <w:sz w:val="10"/>
          <w:szCs w:val="10"/>
        </w:rPr>
        <w:t xml:space="preserve"> </w:t>
      </w:r>
      <w:r>
        <w:rPr>
          <w:spacing w:val="-12"/>
          <w:position w:val="-1"/>
          <w:sz w:val="12"/>
          <w:szCs w:val="12"/>
        </w:rPr>
        <w:t>·</w:t>
      </w:r>
      <w:r>
        <w:rPr>
          <w:spacing w:val="-23"/>
          <w:position w:val="-1"/>
          <w:sz w:val="12"/>
          <w:szCs w:val="12"/>
        </w:rPr>
        <w:t xml:space="preserve"> </w:t>
      </w:r>
      <w:r>
        <w:rPr>
          <w:spacing w:val="-12"/>
          <w:position w:val="-1"/>
          <w:sz w:val="12"/>
          <w:szCs w:val="12"/>
        </w:rPr>
        <w:t>,</w:t>
      </w:r>
    </w:p>
    <w:p w14:paraId="4C73B455">
      <w:pPr>
        <w:pStyle w:val="2"/>
        <w:spacing w:line="219" w:lineRule="auto"/>
        <w:ind w:left="219"/>
        <w:rPr>
          <w:sz w:val="12"/>
          <w:szCs w:val="12"/>
        </w:rPr>
      </w:pPr>
      <w:r>
        <w:rPr>
          <w:spacing w:val="-1"/>
          <w:sz w:val="12"/>
          <w:szCs w:val="12"/>
        </w:rPr>
        <w:t xml:space="preserve">List&lt;sequence&gt;squence_list     = </w:t>
      </w:r>
      <w:r>
        <w:rPr>
          <w:b/>
          <w:bCs/>
          <w:spacing w:val="-1"/>
          <w:sz w:val="12"/>
          <w:szCs w:val="12"/>
        </w:rPr>
        <w:t>new ArrayList&lt;Sequence</w:t>
      </w:r>
      <w:r>
        <w:rPr>
          <w:b/>
          <w:bCs/>
          <w:spacing w:val="-2"/>
          <w:sz w:val="12"/>
          <w:szCs w:val="12"/>
        </w:rPr>
        <w:t>&gt;();</w:t>
      </w:r>
    </w:p>
    <w:p w14:paraId="5D4C8D2D">
      <w:pPr>
        <w:pStyle w:val="2"/>
        <w:spacing w:line="158" w:lineRule="exact"/>
        <w:ind w:left="219"/>
        <w:rPr>
          <w:sz w:val="12"/>
          <w:szCs w:val="12"/>
        </w:rPr>
      </w:pPr>
      <w:r>
        <w:rPr>
          <w:b/>
          <w:bCs/>
          <w:spacing w:val="-1"/>
          <w:position w:val="2"/>
          <w:sz w:val="12"/>
          <w:szCs w:val="12"/>
        </w:rPr>
        <w:t>int</w:t>
      </w:r>
      <w:r>
        <w:rPr>
          <w:b/>
          <w:bCs/>
          <w:spacing w:val="13"/>
          <w:position w:val="2"/>
          <w:sz w:val="12"/>
          <w:szCs w:val="12"/>
        </w:rPr>
        <w:t xml:space="preserve">  </w:t>
      </w:r>
      <w:r>
        <w:rPr>
          <w:spacing w:val="-1"/>
          <w:position w:val="2"/>
          <w:sz w:val="12"/>
          <w:szCs w:val="12"/>
        </w:rPr>
        <w:t xml:space="preserve">cnt_customer  = </w:t>
      </w:r>
      <w:r>
        <w:rPr>
          <w:rFonts w:ascii="LiSu" w:hAnsi="LiSu" w:eastAsia="LiSu" w:cs="LiSu"/>
          <w:spacing w:val="-1"/>
          <w:position w:val="2"/>
          <w:sz w:val="12"/>
          <w:szCs w:val="12"/>
        </w:rPr>
        <w:t>日，</w:t>
      </w:r>
      <w:r>
        <w:rPr>
          <w:spacing w:val="-1"/>
          <w:position w:val="2"/>
          <w:sz w:val="12"/>
          <w:szCs w:val="12"/>
        </w:rPr>
        <w:t xml:space="preserve">cnt_hit  </w:t>
      </w:r>
      <w:r>
        <w:rPr>
          <w:b/>
          <w:bCs/>
          <w:spacing w:val="-1"/>
          <w:position w:val="2"/>
          <w:sz w:val="12"/>
          <w:szCs w:val="12"/>
        </w:rPr>
        <w:t>_long_term     =θ,cnt_hit_15</w:t>
      </w:r>
      <w:r>
        <w:rPr>
          <w:b/>
          <w:bCs/>
          <w:spacing w:val="13"/>
          <w:position w:val="2"/>
          <w:sz w:val="12"/>
          <w:szCs w:val="12"/>
        </w:rPr>
        <w:t xml:space="preserve"> </w:t>
      </w:r>
      <w:r>
        <w:rPr>
          <w:spacing w:val="-1"/>
          <w:position w:val="2"/>
          <w:sz w:val="12"/>
          <w:szCs w:val="12"/>
        </w:rPr>
        <w:t>=0,cnt_hit_10=</w:t>
      </w:r>
      <w:r>
        <w:rPr>
          <w:spacing w:val="-2"/>
          <w:position w:val="2"/>
          <w:sz w:val="12"/>
          <w:szCs w:val="12"/>
        </w:rPr>
        <w:t>θ,cnt_hit_5=8;</w:t>
      </w:r>
    </w:p>
    <w:p w14:paraId="46CF5799">
      <w:pPr>
        <w:pStyle w:val="2"/>
        <w:spacing w:before="211" w:line="156" w:lineRule="exact"/>
        <w:ind w:left="439"/>
        <w:rPr>
          <w:sz w:val="12"/>
          <w:szCs w:val="12"/>
        </w:rPr>
      </w:pPr>
      <w:r>
        <w:pict>
          <v:shape id="_x0000_s1348" o:spid="_x0000_s1348" o:spt="202" type="#_x0000_t202" style="position:absolute;left:0pt;margin-left:9.95pt;margin-top:3.4pt;height:10.6pt;width:11.6pt;z-index:251926528;mso-width-relative:page;mso-height-relative:page;" filled="f" stroked="f" coordsize="21600,21600">
            <v:path/>
            <v:fill on="f" focussize="0,0"/>
            <v:stroke on="f"/>
            <v:imagedata o:title=""/>
            <o:lock v:ext="edit" aspectratio="f"/>
            <v:textbox inset="0mm,0mm,0mm,0mm">
              <w:txbxContent>
                <w:p w14:paraId="04A84028">
                  <w:pPr>
                    <w:pStyle w:val="2"/>
                    <w:spacing w:before="20" w:line="171" w:lineRule="exact"/>
                    <w:ind w:left="20"/>
                    <w:rPr>
                      <w:sz w:val="12"/>
                      <w:szCs w:val="12"/>
                    </w:rPr>
                  </w:pPr>
                  <w:r>
                    <w:rPr>
                      <w:b/>
                      <w:bCs/>
                      <w:spacing w:val="-1"/>
                      <w:position w:val="2"/>
                      <w:sz w:val="12"/>
                      <w:szCs w:val="12"/>
                    </w:rPr>
                    <w:t>try(</w:t>
                  </w:r>
                </w:p>
              </w:txbxContent>
            </v:textbox>
          </v:shape>
        </w:pict>
      </w:r>
      <w:r>
        <w:rPr>
          <w:spacing w:val="-3"/>
          <w:position w:val="2"/>
          <w:sz w:val="12"/>
          <w:szCs w:val="12"/>
        </w:rPr>
        <w:t>br=</w:t>
      </w:r>
      <w:r>
        <w:rPr>
          <w:spacing w:val="9"/>
          <w:w w:val="101"/>
          <w:position w:val="2"/>
          <w:sz w:val="12"/>
          <w:szCs w:val="12"/>
        </w:rPr>
        <w:t xml:space="preserve">   </w:t>
      </w:r>
      <w:r>
        <w:rPr>
          <w:b/>
          <w:bCs/>
          <w:spacing w:val="-3"/>
          <w:position w:val="2"/>
          <w:sz w:val="12"/>
          <w:szCs w:val="12"/>
        </w:rPr>
        <w:t>new</w:t>
      </w:r>
      <w:r>
        <w:rPr>
          <w:b/>
          <w:bCs/>
          <w:spacing w:val="7"/>
          <w:position w:val="2"/>
          <w:sz w:val="12"/>
          <w:szCs w:val="12"/>
        </w:rPr>
        <w:t xml:space="preserve"> </w:t>
      </w:r>
      <w:r>
        <w:rPr>
          <w:b/>
          <w:bCs/>
          <w:spacing w:val="-3"/>
          <w:position w:val="2"/>
          <w:sz w:val="12"/>
          <w:szCs w:val="12"/>
        </w:rPr>
        <w:t>BufferedReader(new</w:t>
      </w:r>
      <w:r>
        <w:rPr>
          <w:b/>
          <w:bCs/>
          <w:spacing w:val="7"/>
          <w:position w:val="2"/>
          <w:sz w:val="12"/>
          <w:szCs w:val="12"/>
        </w:rPr>
        <w:t xml:space="preserve"> </w:t>
      </w:r>
      <w:r>
        <w:rPr>
          <w:b/>
          <w:bCs/>
          <w:spacing w:val="-3"/>
          <w:position w:val="2"/>
          <w:sz w:val="12"/>
          <w:szCs w:val="12"/>
        </w:rPr>
        <w:t>FileReader</w:t>
      </w:r>
      <w:r>
        <w:rPr>
          <w:spacing w:val="-3"/>
          <w:position w:val="2"/>
          <w:sz w:val="12"/>
          <w:szCs w:val="12"/>
        </w:rPr>
        <w:t>(csvFile));</w:t>
      </w:r>
    </w:p>
    <w:p w14:paraId="2B822967">
      <w:pPr>
        <w:spacing w:before="1" w:line="179" w:lineRule="auto"/>
        <w:ind w:left="439"/>
        <w:rPr>
          <w:rFonts w:ascii="Times New Roman" w:hAnsi="Times New Roman" w:eastAsia="Times New Roman" w:cs="Times New Roman"/>
          <w:sz w:val="12"/>
          <w:szCs w:val="12"/>
        </w:rPr>
      </w:pPr>
      <w:r>
        <w:rPr>
          <w:rFonts w:ascii="Times New Roman" w:hAnsi="Times New Roman" w:eastAsia="Times New Roman" w:cs="Times New Roman"/>
          <w:b/>
          <w:bCs/>
          <w:sz w:val="12"/>
          <w:szCs w:val="12"/>
        </w:rPr>
        <w:t xml:space="preserve">while((line            br.readLine())!=null)      </w:t>
      </w:r>
      <w:r>
        <w:rPr>
          <w:rFonts w:ascii="Times New Roman" w:hAnsi="Times New Roman" w:eastAsia="Times New Roman" w:cs="Times New Roman"/>
          <w:b/>
          <w:bCs/>
          <w:spacing w:val="-1"/>
          <w:sz w:val="12"/>
          <w:szCs w:val="12"/>
        </w:rPr>
        <w:t xml:space="preserve">     </w:t>
      </w:r>
      <w:r>
        <w:rPr>
          <w:rFonts w:ascii="Times New Roman" w:hAnsi="Times New Roman" w:eastAsia="Times New Roman" w:cs="Times New Roman"/>
          <w:spacing w:val="-1"/>
          <w:sz w:val="12"/>
          <w:szCs w:val="12"/>
        </w:rPr>
        <w:t>(</w:t>
      </w:r>
    </w:p>
    <w:p w14:paraId="7DE5013D">
      <w:pPr>
        <w:spacing w:before="192" w:line="188" w:lineRule="auto"/>
        <w:ind w:left="639"/>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cnt_customer+=1;</w:t>
      </w:r>
    </w:p>
    <w:p w14:paraId="6E376A1D">
      <w:pPr>
        <w:pStyle w:val="2"/>
        <w:spacing w:before="80" w:line="163" w:lineRule="exact"/>
        <w:ind w:left="639"/>
        <w:rPr>
          <w:sz w:val="12"/>
          <w:szCs w:val="12"/>
        </w:rPr>
      </w:pPr>
      <w:r>
        <w:rPr>
          <w:spacing w:val="-1"/>
          <w:position w:val="2"/>
          <w:sz w:val="12"/>
          <w:szCs w:val="12"/>
        </w:rPr>
        <w:t>line=line.replace("\”.");</w:t>
      </w:r>
    </w:p>
    <w:p w14:paraId="5405CF52">
      <w:pPr>
        <w:spacing w:before="26" w:line="192" w:lineRule="auto"/>
        <w:ind w:left="639"/>
        <w:rPr>
          <w:rFonts w:ascii="Times New Roman" w:hAnsi="Times New Roman" w:eastAsia="Times New Roman" w:cs="Times New Roman"/>
          <w:sz w:val="12"/>
          <w:szCs w:val="12"/>
        </w:rPr>
      </w:pPr>
      <w:r>
        <w:rPr>
          <w:rFonts w:ascii="Times New Roman" w:hAnsi="Times New Roman" w:eastAsia="Times New Roman" w:cs="Times New Roman"/>
          <w:sz w:val="12"/>
          <w:szCs w:val="12"/>
        </w:rPr>
        <w:t>String[]iteas</w:t>
      </w:r>
      <w:r>
        <w:rPr>
          <w:rFonts w:ascii="Times New Roman" w:hAnsi="Times New Roman" w:eastAsia="Times New Roman" w:cs="Times New Roman"/>
          <w:spacing w:val="1"/>
          <w:sz w:val="12"/>
          <w:szCs w:val="12"/>
        </w:rPr>
        <w:t xml:space="preserve">           </w:t>
      </w:r>
      <w:r>
        <w:rPr>
          <w:rFonts w:ascii="Times New Roman" w:hAnsi="Times New Roman" w:eastAsia="Times New Roman" w:cs="Times New Roman"/>
          <w:sz w:val="12"/>
          <w:szCs w:val="12"/>
        </w:rPr>
        <w:t>■           line.split(</w:t>
      </w:r>
      <w:r>
        <w:rPr>
          <w:rFonts w:ascii="Times New Roman" w:hAnsi="Times New Roman" w:eastAsia="Times New Roman" w:cs="Times New Roman"/>
          <w:spacing w:val="-1"/>
          <w:sz w:val="12"/>
          <w:szCs w:val="12"/>
        </w:rPr>
        <w:t>cvsSplitBy);</w:t>
      </w:r>
    </w:p>
    <w:p w14:paraId="0ABED6DC">
      <w:pPr>
        <w:pStyle w:val="2"/>
        <w:spacing w:before="72" w:line="163" w:lineRule="exact"/>
        <w:ind w:left="639"/>
        <w:rPr>
          <w:sz w:val="12"/>
          <w:szCs w:val="12"/>
        </w:rPr>
      </w:pPr>
      <w:r>
        <w:rPr>
          <w:position w:val="2"/>
          <w:sz w:val="12"/>
          <w:szCs w:val="12"/>
        </w:rPr>
        <w:t>//Use   the   five   iten</w:t>
      </w:r>
      <w:r>
        <w:rPr>
          <w:spacing w:val="-1"/>
          <w:position w:val="2"/>
          <w:sz w:val="12"/>
          <w:szCs w:val="12"/>
        </w:rPr>
        <w:t xml:space="preserve">   to   predict   the</w:t>
      </w:r>
      <w:r>
        <w:rPr>
          <w:spacing w:val="1"/>
          <w:position w:val="2"/>
          <w:sz w:val="12"/>
          <w:szCs w:val="12"/>
        </w:rPr>
        <w:t xml:space="preserve">   </w:t>
      </w:r>
      <w:r>
        <w:rPr>
          <w:spacing w:val="-1"/>
          <w:position w:val="2"/>
          <w:sz w:val="12"/>
          <w:szCs w:val="12"/>
        </w:rPr>
        <w:t>next</w:t>
      </w:r>
      <w:r>
        <w:rPr>
          <w:spacing w:val="2"/>
          <w:position w:val="2"/>
          <w:sz w:val="12"/>
          <w:szCs w:val="12"/>
        </w:rPr>
        <w:t xml:space="preserve">   </w:t>
      </w:r>
      <w:r>
        <w:rPr>
          <w:spacing w:val="-1"/>
          <w:position w:val="2"/>
          <w:sz w:val="12"/>
          <w:szCs w:val="12"/>
        </w:rPr>
        <w:t>item</w:t>
      </w:r>
    </w:p>
    <w:p w14:paraId="4C1EE1D7">
      <w:pPr>
        <w:pStyle w:val="2"/>
        <w:spacing w:before="1" w:line="172" w:lineRule="auto"/>
        <w:ind w:left="639"/>
        <w:rPr>
          <w:sz w:val="12"/>
          <w:szCs w:val="12"/>
        </w:rPr>
      </w:pPr>
      <w:r>
        <w:rPr>
          <w:spacing w:val="-3"/>
          <w:sz w:val="12"/>
          <w:szCs w:val="12"/>
        </w:rPr>
        <w:t xml:space="preserve">Sequence sequence =  </w:t>
      </w:r>
      <w:r>
        <w:rPr>
          <w:b/>
          <w:bCs/>
          <w:spacing w:val="-3"/>
          <w:sz w:val="12"/>
          <w:szCs w:val="12"/>
        </w:rPr>
        <w:t>new</w:t>
      </w:r>
      <w:r>
        <w:rPr>
          <w:b/>
          <w:bCs/>
          <w:sz w:val="12"/>
          <w:szCs w:val="12"/>
        </w:rPr>
        <w:t xml:space="preserve"> </w:t>
      </w:r>
      <w:r>
        <w:rPr>
          <w:spacing w:val="-3"/>
          <w:sz w:val="12"/>
          <w:szCs w:val="12"/>
        </w:rPr>
        <w:t>Sequence(θ);</w:t>
      </w:r>
    </w:p>
    <w:p w14:paraId="7D698D28">
      <w:pPr>
        <w:pStyle w:val="2"/>
        <w:spacing w:before="1" w:line="220" w:lineRule="auto"/>
        <w:ind w:left="639"/>
        <w:rPr>
          <w:sz w:val="12"/>
          <w:szCs w:val="12"/>
        </w:rPr>
      </w:pPr>
      <w:r>
        <w:rPr>
          <w:sz w:val="12"/>
          <w:szCs w:val="12"/>
        </w:rPr>
        <w:t>sequence.addItem(new         Item(Integer.valueof(ite</w:t>
      </w:r>
      <w:r>
        <w:rPr>
          <w:spacing w:val="-1"/>
          <w:sz w:val="12"/>
          <w:szCs w:val="12"/>
        </w:rPr>
        <w:t>ns[01)));</w:t>
      </w:r>
    </w:p>
    <w:p w14:paraId="75FF9F4E">
      <w:pPr>
        <w:pStyle w:val="2"/>
        <w:spacing w:line="208" w:lineRule="auto"/>
        <w:ind w:left="639"/>
        <w:rPr>
          <w:sz w:val="12"/>
          <w:szCs w:val="12"/>
        </w:rPr>
      </w:pPr>
      <w:r>
        <w:rPr>
          <w:sz w:val="12"/>
          <w:szCs w:val="12"/>
        </w:rPr>
        <w:t>sequence.addItem(new            Item(Integer.valueof(itens[1)</w:t>
      </w:r>
      <w:r>
        <w:rPr>
          <w:spacing w:val="-1"/>
          <w:sz w:val="12"/>
          <w:szCs w:val="12"/>
        </w:rPr>
        <w:t>);</w:t>
      </w:r>
    </w:p>
    <w:p w14:paraId="6B1D36E9">
      <w:pPr>
        <w:pStyle w:val="2"/>
        <w:spacing w:before="1" w:line="208" w:lineRule="auto"/>
        <w:ind w:left="639"/>
        <w:rPr>
          <w:sz w:val="12"/>
          <w:szCs w:val="12"/>
        </w:rPr>
      </w:pPr>
      <w:r>
        <w:rPr>
          <w:sz w:val="12"/>
          <w:szCs w:val="12"/>
        </w:rPr>
        <w:t>sequence.addItem(new           Item(Integer.valueof(it</w:t>
      </w:r>
      <w:r>
        <w:rPr>
          <w:spacing w:val="-1"/>
          <w:sz w:val="12"/>
          <w:szCs w:val="12"/>
        </w:rPr>
        <w:t>ens[2)));</w:t>
      </w:r>
    </w:p>
    <w:p w14:paraId="5134706D">
      <w:pPr>
        <w:pStyle w:val="2"/>
        <w:spacing w:line="208" w:lineRule="auto"/>
        <w:ind w:left="639"/>
        <w:rPr>
          <w:sz w:val="12"/>
          <w:szCs w:val="12"/>
        </w:rPr>
      </w:pPr>
      <w:r>
        <w:rPr>
          <w:sz w:val="12"/>
          <w:szCs w:val="12"/>
        </w:rPr>
        <w:t>sequence.addItem(new         Item(Integer.valueof(ite</w:t>
      </w:r>
      <w:r>
        <w:rPr>
          <w:spacing w:val="-1"/>
          <w:sz w:val="12"/>
          <w:szCs w:val="12"/>
        </w:rPr>
        <w:t>ms[3])));</w:t>
      </w:r>
    </w:p>
    <w:p w14:paraId="406FBBED">
      <w:pPr>
        <w:pStyle w:val="2"/>
        <w:spacing w:line="142" w:lineRule="exact"/>
        <w:ind w:left="639"/>
        <w:rPr>
          <w:sz w:val="12"/>
          <w:szCs w:val="12"/>
        </w:rPr>
      </w:pPr>
      <w:r>
        <w:rPr>
          <w:position w:val="1"/>
          <w:sz w:val="12"/>
          <w:szCs w:val="12"/>
        </w:rPr>
        <w:t>sequence.addItem(new</w:t>
      </w:r>
      <w:r>
        <w:rPr>
          <w:spacing w:val="3"/>
          <w:position w:val="1"/>
          <w:sz w:val="12"/>
          <w:szCs w:val="12"/>
        </w:rPr>
        <w:t xml:space="preserve">         </w:t>
      </w:r>
      <w:r>
        <w:rPr>
          <w:position w:val="1"/>
          <w:sz w:val="12"/>
          <w:szCs w:val="12"/>
        </w:rPr>
        <w:t>Item(Integer.va</w:t>
      </w:r>
      <w:r>
        <w:rPr>
          <w:spacing w:val="-1"/>
          <w:position w:val="1"/>
          <w:sz w:val="12"/>
          <w:szCs w:val="12"/>
        </w:rPr>
        <w:t>lueof(items[4])));</w:t>
      </w:r>
    </w:p>
    <w:p w14:paraId="62C49046">
      <w:pPr>
        <w:pStyle w:val="2"/>
        <w:spacing w:before="148" w:line="146" w:lineRule="exact"/>
        <w:ind w:left="639"/>
        <w:rPr>
          <w:sz w:val="12"/>
          <w:szCs w:val="12"/>
        </w:rPr>
      </w:pPr>
      <w:r>
        <w:rPr>
          <w:spacing w:val="-3"/>
          <w:position w:val="1"/>
          <w:sz w:val="12"/>
          <w:szCs w:val="12"/>
        </w:rPr>
        <w:t>1/prepare     th</w:t>
      </w:r>
      <w:r>
        <w:rPr>
          <w:b/>
          <w:bCs/>
          <w:spacing w:val="-3"/>
          <w:position w:val="1"/>
          <w:sz w:val="12"/>
          <w:szCs w:val="12"/>
        </w:rPr>
        <w:t>e</w:t>
      </w:r>
      <w:r>
        <w:rPr>
          <w:b/>
          <w:bCs/>
          <w:spacing w:val="12"/>
          <w:w w:val="101"/>
          <w:position w:val="1"/>
          <w:sz w:val="12"/>
          <w:szCs w:val="12"/>
        </w:rPr>
        <w:t xml:space="preserve">  </w:t>
      </w:r>
      <w:r>
        <w:rPr>
          <w:b/>
          <w:bCs/>
          <w:spacing w:val="-3"/>
          <w:position w:val="1"/>
          <w:sz w:val="12"/>
          <w:szCs w:val="12"/>
        </w:rPr>
        <w:t>d</w:t>
      </w:r>
      <w:r>
        <w:rPr>
          <w:spacing w:val="-3"/>
          <w:position w:val="1"/>
          <w:sz w:val="12"/>
          <w:szCs w:val="12"/>
        </w:rPr>
        <w:t>ata</w:t>
      </w:r>
    </w:p>
    <w:p w14:paraId="08E8155D">
      <w:pPr>
        <w:pStyle w:val="2"/>
        <w:spacing w:line="146" w:lineRule="exact"/>
        <w:ind w:left="639"/>
        <w:rPr>
          <w:sz w:val="12"/>
          <w:szCs w:val="12"/>
        </w:rPr>
      </w:pPr>
      <w:r>
        <w:rPr>
          <w:spacing w:val="-1"/>
          <w:position w:val="1"/>
          <w:sz w:val="12"/>
          <w:szCs w:val="12"/>
        </w:rPr>
        <w:t>squence_list.</w:t>
      </w:r>
      <w:r>
        <w:rPr>
          <w:spacing w:val="31"/>
          <w:w w:val="102"/>
          <w:position w:val="1"/>
          <w:sz w:val="12"/>
          <w:szCs w:val="12"/>
        </w:rPr>
        <w:t xml:space="preserve"> </w:t>
      </w:r>
      <w:r>
        <w:rPr>
          <w:b/>
          <w:bCs/>
          <w:spacing w:val="-1"/>
          <w:position w:val="1"/>
          <w:sz w:val="12"/>
          <w:szCs w:val="12"/>
        </w:rPr>
        <w:t>add</w:t>
      </w:r>
      <w:r>
        <w:rPr>
          <w:spacing w:val="-1"/>
          <w:position w:val="1"/>
          <w:sz w:val="12"/>
          <w:szCs w:val="12"/>
        </w:rPr>
        <w:t>(sequence);</w:t>
      </w:r>
    </w:p>
    <w:p w14:paraId="6439605F">
      <w:pPr>
        <w:pStyle w:val="2"/>
        <w:spacing w:before="78" w:line="159" w:lineRule="exact"/>
        <w:ind w:left="639"/>
        <w:rPr>
          <w:sz w:val="12"/>
          <w:szCs w:val="12"/>
        </w:rPr>
      </w:pPr>
      <w:r>
        <w:rPr>
          <w:position w:val="2"/>
          <w:sz w:val="12"/>
          <w:szCs w:val="12"/>
        </w:rPr>
        <w:t>//Do    the    pred</w:t>
      </w:r>
      <w:r>
        <w:rPr>
          <w:spacing w:val="-1"/>
          <w:position w:val="2"/>
          <w:sz w:val="12"/>
          <w:szCs w:val="12"/>
        </w:rPr>
        <w:t>iction</w:t>
      </w:r>
    </w:p>
    <w:p w14:paraId="6CBF5A4C">
      <w:pPr>
        <w:pStyle w:val="2"/>
        <w:spacing w:line="190" w:lineRule="auto"/>
        <w:ind w:left="639"/>
        <w:rPr>
          <w:sz w:val="12"/>
          <w:szCs w:val="12"/>
        </w:rPr>
      </w:pPr>
      <w:r>
        <w:rPr>
          <w:sz w:val="12"/>
          <w:szCs w:val="12"/>
        </w:rPr>
        <w:t>Sequence     thePrediction     =predictionModel.Predi</w:t>
      </w:r>
      <w:r>
        <w:rPr>
          <w:spacing w:val="-1"/>
          <w:sz w:val="12"/>
          <w:szCs w:val="12"/>
        </w:rPr>
        <w:t>ct(sequence);</w:t>
      </w:r>
    </w:p>
    <w:p w14:paraId="14CD9AFC">
      <w:pPr>
        <w:pStyle w:val="2"/>
        <w:spacing w:before="111" w:line="146" w:lineRule="exact"/>
        <w:ind w:left="639"/>
        <w:rPr>
          <w:sz w:val="12"/>
          <w:szCs w:val="12"/>
        </w:rPr>
      </w:pPr>
      <w:r>
        <w:rPr>
          <w:position w:val="1"/>
          <w:sz w:val="12"/>
          <w:szCs w:val="12"/>
        </w:rPr>
        <w:t>//Print     the     predi</w:t>
      </w:r>
      <w:r>
        <w:rPr>
          <w:spacing w:val="-1"/>
          <w:position w:val="1"/>
          <w:sz w:val="12"/>
          <w:szCs w:val="12"/>
        </w:rPr>
        <w:t>ction</w:t>
      </w:r>
      <w:r>
        <w:rPr>
          <w:spacing w:val="1"/>
          <w:position w:val="1"/>
          <w:sz w:val="12"/>
          <w:szCs w:val="12"/>
        </w:rPr>
        <w:t xml:space="preserve">     </w:t>
      </w:r>
      <w:r>
        <w:rPr>
          <w:spacing w:val="-1"/>
          <w:position w:val="1"/>
          <w:sz w:val="12"/>
          <w:szCs w:val="12"/>
        </w:rPr>
        <w:t>result</w:t>
      </w:r>
    </w:p>
    <w:p w14:paraId="30CC77ED">
      <w:pPr>
        <w:pStyle w:val="2"/>
        <w:spacing w:before="1" w:line="233" w:lineRule="auto"/>
        <w:ind w:left="639"/>
        <w:rPr>
          <w:sz w:val="12"/>
          <w:szCs w:val="12"/>
        </w:rPr>
      </w:pPr>
      <w:r>
        <w:rPr>
          <w:sz w:val="12"/>
          <w:szCs w:val="12"/>
        </w:rPr>
        <w:t xml:space="preserve">String    sequence    str    =items[0]+     “+items[1]+     </w:t>
      </w:r>
      <w:r>
        <w:rPr>
          <w:spacing w:val="-1"/>
          <w:sz w:val="12"/>
          <w:szCs w:val="12"/>
        </w:rPr>
        <w:t xml:space="preserve">         +items[2]+              +items[3]+               +ites[4];</w:t>
      </w:r>
    </w:p>
    <w:p w14:paraId="381B0C7F">
      <w:pPr>
        <w:pStyle w:val="2"/>
        <w:spacing w:line="152" w:lineRule="exact"/>
        <w:ind w:left="639"/>
        <w:rPr>
          <w:sz w:val="12"/>
          <w:szCs w:val="12"/>
        </w:rPr>
      </w:pPr>
      <w:r>
        <w:rPr>
          <w:position w:val="1"/>
          <w:sz w:val="12"/>
          <w:szCs w:val="12"/>
        </w:rPr>
        <w:t>System.out.println("Prediction     of     sequence    +sequence_str+·is(the              next             symbol):"+the</w:t>
      </w:r>
      <w:r>
        <w:rPr>
          <w:spacing w:val="-1"/>
          <w:position w:val="1"/>
          <w:sz w:val="12"/>
          <w:szCs w:val="12"/>
        </w:rPr>
        <w:t>prediction);</w:t>
      </w:r>
    </w:p>
    <w:p w14:paraId="2F9DD9A5">
      <w:pPr>
        <w:pStyle w:val="2"/>
        <w:spacing w:before="110" w:line="150" w:lineRule="exact"/>
        <w:ind w:left="639"/>
        <w:rPr>
          <w:sz w:val="11"/>
          <w:szCs w:val="11"/>
        </w:rPr>
      </w:pPr>
      <w:r>
        <w:rPr>
          <w:position w:val="2"/>
          <w:sz w:val="11"/>
          <w:szCs w:val="11"/>
        </w:rPr>
        <w:t>//count      the      correct      pre</w:t>
      </w:r>
      <w:r>
        <w:rPr>
          <w:spacing w:val="-1"/>
          <w:position w:val="2"/>
          <w:sz w:val="11"/>
          <w:szCs w:val="11"/>
        </w:rPr>
        <w:t>dictions</w:t>
      </w:r>
    </w:p>
    <w:p w14:paraId="2CF7D69D">
      <w:pPr>
        <w:spacing w:before="26" w:line="192" w:lineRule="auto"/>
        <w:ind w:left="639"/>
        <w:rPr>
          <w:rFonts w:ascii="Times New Roman" w:hAnsi="Times New Roman" w:eastAsia="Times New Roman" w:cs="Times New Roman"/>
          <w:sz w:val="13"/>
          <w:szCs w:val="13"/>
        </w:rPr>
      </w:pPr>
      <w:r>
        <w:pict>
          <v:shape id="_x0000_s1349" o:spid="_x0000_s1349" o:spt="202" type="#_x0000_t202" style="position:absolute;left:0pt;margin-left:30.95pt;margin-top:4.2pt;height:10.6pt;width:90.7pt;z-index:251928576;mso-width-relative:page;mso-height-relative:page;" filled="f" stroked="f" coordsize="21600,21600">
            <v:path/>
            <v:fill on="f" focussize="0,0"/>
            <v:stroke on="f"/>
            <v:imagedata o:title=""/>
            <o:lock v:ext="edit" aspectratio="f"/>
            <v:textbox inset="0mm,0mm,0mm,0mm">
              <w:txbxContent>
                <w:p w14:paraId="7B3403FF">
                  <w:pPr>
                    <w:pStyle w:val="2"/>
                    <w:spacing w:before="20" w:line="171" w:lineRule="exact"/>
                    <w:ind w:left="20"/>
                    <w:rPr>
                      <w:sz w:val="12"/>
                      <w:szCs w:val="12"/>
                    </w:rPr>
                  </w:pPr>
                  <w:r>
                    <w:rPr>
                      <w:b/>
                      <w:bCs/>
                      <w:position w:val="2"/>
                      <w:sz w:val="12"/>
                      <w:szCs w:val="12"/>
                    </w:rPr>
                    <w:t xml:space="preserve">for(int     </w:t>
                  </w:r>
                  <w:r>
                    <w:rPr>
                      <w:position w:val="2"/>
                      <w:sz w:val="12"/>
                      <w:szCs w:val="12"/>
                    </w:rPr>
                    <w:t>1=5;1&lt;itens.Le</w:t>
                  </w:r>
                  <w:r>
                    <w:rPr>
                      <w:spacing w:val="-1"/>
                      <w:position w:val="2"/>
                      <w:sz w:val="12"/>
                      <w:szCs w:val="12"/>
                    </w:rPr>
                    <w:t>ngth;i++)</w:t>
                  </w:r>
                </w:p>
              </w:txbxContent>
            </v:textbox>
          </v:shape>
        </w:pict>
      </w:r>
      <w:r>
        <w:pict>
          <v:shape id="_x0000_s1350" o:spid="_x0000_s1350" o:spt="202" type="#_x0000_t202" style="position:absolute;left:0pt;margin-left:30.95pt;margin-top:11.2pt;height:8.1pt;width:3.65pt;z-index:251929600;mso-width-relative:page;mso-height-relative:page;" filled="f" stroked="f" coordsize="21600,21600">
            <v:path/>
            <v:fill on="f" focussize="0,0"/>
            <v:stroke on="f"/>
            <v:imagedata o:title=""/>
            <o:lock v:ext="edit" aspectratio="f"/>
            <v:textbox inset="0mm,0mm,0mm,0mm">
              <w:txbxContent>
                <w:p w14:paraId="43B121B4">
                  <w:pPr>
                    <w:spacing w:before="20" w:line="187" w:lineRule="auto"/>
                    <w:jc w:val="right"/>
                    <w:rPr>
                      <w:rFonts w:ascii="黑体" w:hAnsi="黑体" w:eastAsia="黑体" w:cs="黑体"/>
                      <w:sz w:val="12"/>
                      <w:szCs w:val="12"/>
                    </w:rPr>
                  </w:pPr>
                  <w:r>
                    <w:rPr>
                      <w:rFonts w:ascii="黑体" w:hAnsi="黑体" w:eastAsia="黑体" w:cs="黑体"/>
                      <w:spacing w:val="-5"/>
                      <w:w w:val="62"/>
                      <w:sz w:val="12"/>
                      <w:szCs w:val="12"/>
                    </w:rPr>
                    <w:t>(</w:t>
                  </w:r>
                </w:p>
              </w:txbxContent>
            </v:textbox>
          </v:shape>
        </w:pict>
      </w:r>
      <w:r>
        <w:rPr>
          <w:rFonts w:ascii="Times New Roman" w:hAnsi="Times New Roman" w:eastAsia="Times New Roman" w:cs="Times New Roman"/>
          <w:sz w:val="13"/>
          <w:szCs w:val="13"/>
        </w:rPr>
        <w:t>String           prediction            iten           =thePrediction.toString().substring(1,thePrediction.tostring().indexof(")“));</w:t>
      </w:r>
    </w:p>
    <w:p w14:paraId="16537B5A">
      <w:pPr>
        <w:spacing w:before="191" w:line="183" w:lineRule="auto"/>
        <w:ind w:left="870"/>
        <w:rPr>
          <w:rFonts w:ascii="Times New Roman" w:hAnsi="Times New Roman" w:eastAsia="Times New Roman" w:cs="Times New Roman"/>
          <w:sz w:val="12"/>
          <w:szCs w:val="12"/>
        </w:rPr>
      </w:pPr>
      <w:r>
        <w:rPr>
          <w:rFonts w:ascii="Times New Roman" w:hAnsi="Times New Roman" w:eastAsia="Times New Roman" w:cs="Times New Roman"/>
          <w:sz w:val="12"/>
          <w:szCs w:val="12"/>
        </w:rPr>
        <w:t>if(i&lt;1065            prediction_item,equals(iteas[i])</w:t>
      </w:r>
      <w:r>
        <w:rPr>
          <w:rFonts w:ascii="宋体" w:hAnsi="宋体" w:eastAsia="宋体" w:cs="宋体"/>
          <w:sz w:val="12"/>
          <w:szCs w:val="12"/>
        </w:rPr>
        <w:t>【</w:t>
      </w:r>
      <w:r>
        <w:rPr>
          <w:rFonts w:ascii="Times New Roman" w:hAnsi="Times New Roman" w:eastAsia="Times New Roman" w:cs="Times New Roman"/>
          <w:sz w:val="12"/>
          <w:szCs w:val="12"/>
        </w:rPr>
        <w:t>cnt            hit            5+=1;</w:t>
      </w:r>
      <w:r>
        <w:rPr>
          <w:rFonts w:ascii="Times New Roman" w:hAnsi="Times New Roman" w:eastAsia="Times New Roman" w:cs="Times New Roman"/>
          <w:spacing w:val="5"/>
          <w:sz w:val="12"/>
          <w:szCs w:val="12"/>
        </w:rPr>
        <w:t xml:space="preserve">  </w:t>
      </w:r>
      <w:r>
        <w:rPr>
          <w:rFonts w:ascii="Times New Roman" w:hAnsi="Times New Roman" w:eastAsia="Times New Roman" w:cs="Times New Roman"/>
          <w:b/>
          <w:bCs/>
          <w:sz w:val="12"/>
          <w:szCs w:val="12"/>
        </w:rPr>
        <w:t>break;}</w:t>
      </w:r>
    </w:p>
    <w:p w14:paraId="5BE206E9">
      <w:pPr>
        <w:pStyle w:val="2"/>
        <w:spacing w:line="238" w:lineRule="auto"/>
        <w:ind w:left="870"/>
        <w:rPr>
          <w:sz w:val="12"/>
          <w:szCs w:val="12"/>
        </w:rPr>
      </w:pPr>
      <w:r>
        <w:rPr>
          <w:sz w:val="12"/>
          <w:szCs w:val="12"/>
        </w:rPr>
        <w:t>if(1&lt;1566                         prediction_item,equals(items[1])){cnt_hit_18+=1;brea</w:t>
      </w:r>
      <w:r>
        <w:rPr>
          <w:spacing w:val="-1"/>
          <w:sz w:val="12"/>
          <w:szCs w:val="12"/>
        </w:rPr>
        <w:t>k;}</w:t>
      </w:r>
    </w:p>
    <w:p w14:paraId="6680D5A0">
      <w:pPr>
        <w:pStyle w:val="2"/>
        <w:spacing w:before="1" w:line="224" w:lineRule="auto"/>
        <w:ind w:left="870"/>
        <w:rPr>
          <w:sz w:val="12"/>
          <w:szCs w:val="12"/>
        </w:rPr>
      </w:pPr>
      <w:r>
        <w:rPr>
          <w:sz w:val="12"/>
          <w:szCs w:val="12"/>
        </w:rPr>
        <w:t>if(i&lt;2066                            prediction_item.equals(items[i])</w:t>
      </w:r>
      <w:r>
        <w:rPr>
          <w:spacing w:val="-1"/>
          <w:sz w:val="12"/>
          <w:szCs w:val="12"/>
        </w:rPr>
        <w:t>){cnt_hit_15+=1;break;}</w:t>
      </w:r>
    </w:p>
    <w:p w14:paraId="26D4661C">
      <w:pPr>
        <w:pStyle w:val="2"/>
        <w:spacing w:before="1" w:line="428" w:lineRule="auto"/>
        <w:ind w:left="219" w:right="3745" w:firstLine="650"/>
        <w:rPr>
          <w:rFonts w:ascii="黑体" w:hAnsi="黑体" w:eastAsia="黑体" w:cs="黑体"/>
          <w:sz w:val="12"/>
          <w:szCs w:val="12"/>
        </w:rPr>
      </w:pPr>
      <w:r>
        <w:drawing>
          <wp:anchor distT="0" distB="0" distL="0" distR="0" simplePos="0" relativeHeight="251925504" behindDoc="1" locked="0" layoutInCell="1" allowOverlap="1">
            <wp:simplePos x="0" y="0"/>
            <wp:positionH relativeFrom="column">
              <wp:posOffset>405765</wp:posOffset>
            </wp:positionH>
            <wp:positionV relativeFrom="paragraph">
              <wp:posOffset>97790</wp:posOffset>
            </wp:positionV>
            <wp:extent cx="44450" cy="8890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210"/>
                    <a:stretch>
                      <a:fillRect/>
                    </a:stretch>
                  </pic:blipFill>
                  <pic:spPr>
                    <a:xfrm>
                      <a:off x="0" y="0"/>
                      <a:ext cx="44458" cy="88916"/>
                    </a:xfrm>
                    <a:prstGeom prst="rect">
                      <a:avLst/>
                    </a:prstGeom>
                  </pic:spPr>
                </pic:pic>
              </a:graphicData>
            </a:graphic>
          </wp:anchor>
        </w:drawing>
      </w:r>
      <w:r>
        <w:rPr>
          <w:sz w:val="12"/>
          <w:szCs w:val="12"/>
        </w:rPr>
        <w:t>if(prediction                        item.equals(items[i])){cnt_h</w:t>
      </w:r>
      <w:r>
        <w:rPr>
          <w:spacing w:val="-1"/>
          <w:sz w:val="12"/>
          <w:szCs w:val="12"/>
        </w:rPr>
        <w:t xml:space="preserve">it_long_term=1;  </w:t>
      </w:r>
      <w:r>
        <w:rPr>
          <w:b/>
          <w:bCs/>
          <w:spacing w:val="-1"/>
          <w:sz w:val="12"/>
          <w:szCs w:val="12"/>
        </w:rPr>
        <w:t>break;}</w:t>
      </w:r>
      <w:r>
        <w:rPr>
          <w:b/>
          <w:bCs/>
          <w:sz w:val="12"/>
          <w:szCs w:val="12"/>
        </w:rPr>
        <w:t xml:space="preserve"> </w:t>
      </w:r>
      <w:r>
        <w:rPr>
          <w:rFonts w:ascii="黑体" w:hAnsi="黑体" w:eastAsia="黑体" w:cs="黑体"/>
          <w:sz w:val="12"/>
          <w:szCs w:val="12"/>
        </w:rPr>
        <w:t>}</w:t>
      </w:r>
    </w:p>
    <w:p w14:paraId="14702C17">
      <w:pPr>
        <w:pStyle w:val="2"/>
        <w:spacing w:before="248" w:line="241" w:lineRule="auto"/>
        <w:ind w:left="639" w:right="5961" w:hanging="200"/>
        <w:rPr>
          <w:sz w:val="14"/>
          <w:szCs w:val="14"/>
        </w:rPr>
      </w:pPr>
      <w:r>
        <w:rPr>
          <w:sz w:val="12"/>
          <w:szCs w:val="12"/>
        </w:rPr>
        <w:t xml:space="preserve">}catch(FileNotFoundException                  e){ </w:t>
      </w:r>
      <w:r>
        <w:rPr>
          <w:spacing w:val="-1"/>
          <w:sz w:val="14"/>
          <w:szCs w:val="14"/>
        </w:rPr>
        <w:t>e.printstackTrace();</w:t>
      </w:r>
    </w:p>
    <w:p w14:paraId="6869F292">
      <w:pPr>
        <w:pStyle w:val="2"/>
        <w:spacing w:before="23" w:line="150" w:lineRule="exact"/>
        <w:ind w:left="439"/>
        <w:rPr>
          <w:sz w:val="11"/>
          <w:szCs w:val="11"/>
        </w:rPr>
      </w:pPr>
      <w:r>
        <w:rPr>
          <w:position w:val="2"/>
          <w:sz w:val="11"/>
          <w:szCs w:val="11"/>
        </w:rPr>
        <w:t>}c</w:t>
      </w:r>
      <w:r>
        <w:rPr>
          <w:spacing w:val="3"/>
          <w:position w:val="2"/>
          <w:sz w:val="11"/>
          <w:szCs w:val="11"/>
        </w:rPr>
        <w:t xml:space="preserve">   </w:t>
      </w:r>
      <w:r>
        <w:rPr>
          <w:b/>
          <w:bCs/>
          <w:position w:val="2"/>
          <w:sz w:val="11"/>
          <w:szCs w:val="11"/>
        </w:rPr>
        <w:t>atch</w:t>
      </w:r>
      <w:r>
        <w:rPr>
          <w:b/>
          <w:bCs/>
          <w:spacing w:val="8"/>
          <w:w w:val="102"/>
          <w:position w:val="2"/>
          <w:sz w:val="11"/>
          <w:szCs w:val="11"/>
        </w:rPr>
        <w:t xml:space="preserve">   </w:t>
      </w:r>
      <w:r>
        <w:rPr>
          <w:position w:val="2"/>
          <w:sz w:val="11"/>
          <w:szCs w:val="11"/>
        </w:rPr>
        <w:t xml:space="preserve">(IOException    </w:t>
      </w:r>
      <w:r>
        <w:rPr>
          <w:spacing w:val="-1"/>
          <w:position w:val="2"/>
          <w:sz w:val="11"/>
          <w:szCs w:val="11"/>
        </w:rPr>
        <w:t xml:space="preserve">         e){</w:t>
      </w:r>
    </w:p>
    <w:p w14:paraId="7371FBA8">
      <w:pPr>
        <w:pStyle w:val="2"/>
        <w:spacing w:before="14" w:line="213" w:lineRule="auto"/>
        <w:ind w:left="439" w:right="6924" w:firstLine="200"/>
        <w:rPr>
          <w:rFonts w:ascii="Times New Roman" w:hAnsi="Times New Roman" w:eastAsia="Times New Roman" w:cs="Times New Roman"/>
          <w:sz w:val="14"/>
          <w:szCs w:val="14"/>
        </w:rPr>
      </w:pPr>
      <w:r>
        <w:rPr>
          <w:spacing w:val="-1"/>
          <w:sz w:val="14"/>
          <w:szCs w:val="14"/>
        </w:rPr>
        <w:t>e.printstackTrace();</w:t>
      </w:r>
      <w:r>
        <w:rPr>
          <w:spacing w:val="13"/>
          <w:sz w:val="14"/>
          <w:szCs w:val="14"/>
        </w:rPr>
        <w:t xml:space="preserve"> </w:t>
      </w:r>
      <w:r>
        <w:rPr>
          <w:rFonts w:ascii="Times New Roman" w:hAnsi="Times New Roman" w:eastAsia="Times New Roman" w:cs="Times New Roman"/>
          <w:spacing w:val="-2"/>
          <w:sz w:val="14"/>
          <w:szCs w:val="14"/>
        </w:rPr>
        <w:t>}finally{</w:t>
      </w:r>
    </w:p>
    <w:p w14:paraId="498B11DB">
      <w:pPr>
        <w:pStyle w:val="2"/>
        <w:spacing w:line="183" w:lineRule="exact"/>
        <w:ind w:left="639"/>
        <w:rPr>
          <w:sz w:val="14"/>
          <w:szCs w:val="14"/>
        </w:rPr>
      </w:pPr>
      <w:r>
        <w:pict>
          <v:shape id="_x0000_s1351" o:spid="_x0000_s1351" o:spt="202" type="#_x0000_t202" style="position:absolute;left:0pt;margin-left:42.5pt;margin-top:5.35pt;height:10.2pt;width:10.6pt;z-index:251927552;mso-width-relative:page;mso-height-relative:page;" filled="f" stroked="f" coordsize="21600,21600">
            <v:path/>
            <v:fill on="f" focussize="0,0"/>
            <v:stroke on="f"/>
            <v:imagedata o:title=""/>
            <o:lock v:ext="edit" aspectratio="f"/>
            <v:textbox inset="0mm,0mm,0mm,0mm">
              <w:txbxContent>
                <w:p w14:paraId="0C2FC0EB">
                  <w:pPr>
                    <w:pStyle w:val="2"/>
                    <w:spacing w:before="20" w:line="163" w:lineRule="exact"/>
                    <w:ind w:left="20"/>
                    <w:rPr>
                      <w:sz w:val="12"/>
                      <w:szCs w:val="12"/>
                    </w:rPr>
                  </w:pPr>
                  <w:r>
                    <w:rPr>
                      <w:spacing w:val="-1"/>
                      <w:position w:val="2"/>
                      <w:sz w:val="12"/>
                      <w:szCs w:val="12"/>
                    </w:rPr>
                    <w:t>try{</w:t>
                  </w:r>
                </w:p>
              </w:txbxContent>
            </v:textbox>
          </v:shape>
        </w:pict>
      </w:r>
      <w:r>
        <w:rPr>
          <w:spacing w:val="-2"/>
          <w:position w:val="2"/>
          <w:sz w:val="14"/>
          <w:szCs w:val="14"/>
        </w:rPr>
        <w:t>if(br</w:t>
      </w:r>
      <w:r>
        <w:rPr>
          <w:position w:val="2"/>
          <w:sz w:val="14"/>
          <w:szCs w:val="14"/>
        </w:rPr>
        <w:t xml:space="preserve">             </w:t>
      </w:r>
      <w:r>
        <w:rPr>
          <w:spacing w:val="-2"/>
          <w:position w:val="2"/>
          <w:sz w:val="14"/>
          <w:szCs w:val="14"/>
        </w:rPr>
        <w:t>!=null){</w:t>
      </w:r>
    </w:p>
    <w:p w14:paraId="181BF186">
      <w:pPr>
        <w:pStyle w:val="2"/>
        <w:spacing w:before="57" w:line="205" w:lineRule="exact"/>
        <w:ind w:left="1319"/>
        <w:rPr>
          <w:sz w:val="15"/>
          <w:szCs w:val="15"/>
        </w:rPr>
      </w:pPr>
      <w:r>
        <w:rPr>
          <w:spacing w:val="-1"/>
          <w:position w:val="2"/>
          <w:sz w:val="15"/>
          <w:szCs w:val="15"/>
        </w:rPr>
        <w:t>br.close();</w:t>
      </w:r>
    </w:p>
    <w:p w14:paraId="28E313D1">
      <w:pPr>
        <w:pStyle w:val="2"/>
        <w:spacing w:before="13" w:line="163" w:lineRule="exact"/>
        <w:ind w:left="870"/>
        <w:rPr>
          <w:sz w:val="12"/>
          <w:szCs w:val="12"/>
        </w:rPr>
      </w:pPr>
      <w:r>
        <w:rPr>
          <w:spacing w:val="-1"/>
          <w:position w:val="2"/>
          <w:sz w:val="12"/>
          <w:szCs w:val="12"/>
        </w:rPr>
        <w:t>}catch(IOException</w:t>
      </w:r>
      <w:r>
        <w:rPr>
          <w:spacing w:val="2"/>
          <w:position w:val="2"/>
          <w:sz w:val="12"/>
          <w:szCs w:val="12"/>
        </w:rPr>
        <w:t xml:space="preserve">               </w:t>
      </w:r>
      <w:r>
        <w:rPr>
          <w:spacing w:val="-1"/>
          <w:position w:val="2"/>
          <w:sz w:val="12"/>
          <w:szCs w:val="12"/>
        </w:rPr>
        <w:t>e){</w:t>
      </w:r>
    </w:p>
    <w:p w14:paraId="28722C3F">
      <w:pPr>
        <w:pStyle w:val="2"/>
        <w:spacing w:before="23" w:line="198" w:lineRule="auto"/>
        <w:ind w:left="1319"/>
        <w:rPr>
          <w:sz w:val="12"/>
          <w:szCs w:val="12"/>
        </w:rPr>
      </w:pPr>
      <w:r>
        <w:rPr>
          <w:spacing w:val="-1"/>
          <w:sz w:val="12"/>
          <w:szCs w:val="12"/>
        </w:rPr>
        <w:t>e.printstackTrace();</w:t>
      </w:r>
    </w:p>
    <w:p w14:paraId="77D4DF21">
      <w:pPr>
        <w:spacing w:line="71" w:lineRule="exact"/>
      </w:pPr>
    </w:p>
    <w:p w14:paraId="7A0C48F1">
      <w:pPr>
        <w:spacing w:line="71" w:lineRule="exact"/>
        <w:sectPr>
          <w:pgSz w:w="12240" w:h="15840"/>
          <w:pgMar w:top="400" w:right="1836" w:bottom="0" w:left="1640" w:header="0" w:footer="0" w:gutter="0"/>
          <w:cols w:equalWidth="0" w:num="1">
            <w:col w:w="8764"/>
          </w:cols>
        </w:sectPr>
      </w:pPr>
    </w:p>
    <w:p w14:paraId="6457EB1B">
      <w:pPr>
        <w:spacing w:before="49" w:line="170" w:lineRule="exact"/>
        <w:ind w:firstLine="779"/>
      </w:pPr>
      <w:r>
        <w:rPr>
          <w:position w:val="-3"/>
        </w:rPr>
        <w:drawing>
          <wp:inline distT="0" distB="0" distL="0" distR="0">
            <wp:extent cx="37465" cy="10731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11"/>
                    <a:stretch>
                      <a:fillRect/>
                    </a:stretch>
                  </pic:blipFill>
                  <pic:spPr>
                    <a:xfrm>
                      <a:off x="0" y="0"/>
                      <a:ext cx="38084" cy="107926"/>
                    </a:xfrm>
                    <a:prstGeom prst="rect">
                      <a:avLst/>
                    </a:prstGeom>
                  </pic:spPr>
                </pic:pic>
              </a:graphicData>
            </a:graphic>
          </wp:inline>
        </w:drawing>
      </w:r>
    </w:p>
    <w:p w14:paraId="35084C8F">
      <w:pPr>
        <w:spacing w:before="83" w:line="184" w:lineRule="auto"/>
        <w:ind w:left="509"/>
        <w:rPr>
          <w:rFonts w:ascii="宋体" w:hAnsi="宋体" w:eastAsia="宋体" w:cs="宋体"/>
          <w:sz w:val="6"/>
          <w:szCs w:val="6"/>
        </w:rPr>
      </w:pPr>
      <w:r>
        <w:rPr>
          <w:rFonts w:ascii="宋体" w:hAnsi="宋体" w:eastAsia="宋体" w:cs="宋体"/>
          <w:sz w:val="6"/>
          <w:szCs w:val="6"/>
        </w:rPr>
        <w:t>}</w:t>
      </w:r>
    </w:p>
    <w:p w14:paraId="3445967E">
      <w:pPr>
        <w:pStyle w:val="2"/>
        <w:spacing w:line="14" w:lineRule="auto"/>
        <w:rPr>
          <w:sz w:val="2"/>
        </w:rPr>
      </w:pPr>
      <w:r>
        <w:rPr>
          <w:sz w:val="2"/>
          <w:szCs w:val="2"/>
        </w:rPr>
        <w:br w:type="column"/>
      </w:r>
    </w:p>
    <w:p w14:paraId="13C17D6B">
      <w:pPr>
        <w:spacing w:before="11" w:line="223" w:lineRule="auto"/>
        <w:rPr>
          <w:rFonts w:ascii="宋体" w:hAnsi="宋体" w:eastAsia="宋体" w:cs="宋体"/>
          <w:sz w:val="6"/>
          <w:szCs w:val="6"/>
        </w:rPr>
      </w:pPr>
      <w:r>
        <w:rPr>
          <w:rFonts w:ascii="宋体" w:hAnsi="宋体" w:eastAsia="宋体" w:cs="宋体"/>
          <w:sz w:val="6"/>
          <w:szCs w:val="6"/>
        </w:rPr>
        <w:t>}</w:t>
      </w:r>
    </w:p>
    <w:p w14:paraId="507EE63F">
      <w:pPr>
        <w:spacing w:line="223" w:lineRule="auto"/>
        <w:rPr>
          <w:rFonts w:ascii="宋体" w:hAnsi="宋体" w:eastAsia="宋体" w:cs="宋体"/>
          <w:sz w:val="6"/>
          <w:szCs w:val="6"/>
        </w:rPr>
        <w:sectPr>
          <w:type w:val="continuous"/>
          <w:pgSz w:w="12240" w:h="15840"/>
          <w:pgMar w:top="400" w:right="1836" w:bottom="0" w:left="1640" w:header="0" w:footer="0" w:gutter="0"/>
          <w:cols w:equalWidth="0" w:num="2">
            <w:col w:w="950" w:space="100"/>
            <w:col w:w="7715"/>
          </w:cols>
        </w:sectPr>
      </w:pPr>
    </w:p>
    <w:p w14:paraId="16E6EB65">
      <w:pPr>
        <w:pStyle w:val="2"/>
        <w:spacing w:line="298" w:lineRule="auto"/>
      </w:pPr>
    </w:p>
    <w:p w14:paraId="10B6FD2E">
      <w:pPr>
        <w:pStyle w:val="2"/>
        <w:spacing w:line="298" w:lineRule="auto"/>
      </w:pPr>
    </w:p>
    <w:p w14:paraId="37EE37D0">
      <w:pPr>
        <w:pStyle w:val="2"/>
        <w:spacing w:line="298" w:lineRule="auto"/>
      </w:pPr>
    </w:p>
    <w:p w14:paraId="48B807F2">
      <w:pPr>
        <w:pStyle w:val="2"/>
        <w:spacing w:line="298" w:lineRule="auto"/>
      </w:pPr>
    </w:p>
    <w:p w14:paraId="359ABA32">
      <w:pPr>
        <w:pStyle w:val="2"/>
        <w:spacing w:before="43" w:line="204" w:lineRule="exact"/>
        <w:ind w:left="750"/>
        <w:rPr>
          <w:sz w:val="15"/>
          <w:szCs w:val="15"/>
        </w:rPr>
      </w:pPr>
      <w:r>
        <w:pict>
          <v:shape id="_x0000_s1352" o:spid="_x0000_s1352" o:spt="202" type="#_x0000_t202" style="position:absolute;left:0pt;margin-left:36.5pt;margin-top:9.15pt;height:12.25pt;width:190.1pt;z-index:251933696;mso-width-relative:page;mso-height-relative:page;" filled="f" stroked="f" coordsize="21600,21600">
            <v:path/>
            <v:fill on="f" focussize="0,0"/>
            <v:stroke on="f"/>
            <v:imagedata o:title=""/>
            <o:lock v:ext="edit" aspectratio="f"/>
            <v:textbox inset="0mm,0mm,0mm,0mm">
              <w:txbxContent>
                <w:p w14:paraId="5EC610C2">
                  <w:pPr>
                    <w:pStyle w:val="2"/>
                    <w:spacing w:before="20" w:line="204" w:lineRule="exact"/>
                    <w:ind w:left="20"/>
                    <w:rPr>
                      <w:sz w:val="15"/>
                      <w:szCs w:val="15"/>
                    </w:rPr>
                  </w:pPr>
                  <w:r>
                    <w:rPr>
                      <w:position w:val="2"/>
                      <w:sz w:val="15"/>
                      <w:szCs w:val="15"/>
                    </w:rPr>
                    <w:t>System.out.println("cnt_hit_5"+String.valueof(cn</w:t>
                  </w:r>
                  <w:r>
                    <w:rPr>
                      <w:spacing w:val="-1"/>
                      <w:position w:val="2"/>
                      <w:sz w:val="15"/>
                      <w:szCs w:val="15"/>
                    </w:rPr>
                    <w:t>t_hit_5));</w:t>
                  </w:r>
                </w:p>
              </w:txbxContent>
            </v:textbox>
          </v:shape>
        </w:pict>
      </w:r>
      <w:r>
        <w:pict>
          <v:shape id="_x0000_s1353" o:spid="_x0000_s1353" o:spt="202" type="#_x0000_t202" style="position:absolute;left:0pt;margin-left:36.5pt;margin-top:15.25pt;height:14.3pt;width:237.7pt;z-index:251934720;mso-width-relative:page;mso-height-relative:page;" filled="f" stroked="f" coordsize="21600,21600">
            <v:path/>
            <v:fill on="f" focussize="0,0"/>
            <v:stroke on="f"/>
            <v:imagedata o:title=""/>
            <o:lock v:ext="edit" aspectratio="f"/>
            <v:textbox inset="0mm,0mm,0mm,0mm">
              <w:txbxContent>
                <w:p w14:paraId="461A8A75">
                  <w:pPr>
                    <w:pStyle w:val="2"/>
                    <w:spacing w:before="20" w:line="245" w:lineRule="exact"/>
                    <w:ind w:left="20"/>
                    <w:rPr>
                      <w:sz w:val="18"/>
                      <w:szCs w:val="18"/>
                    </w:rPr>
                  </w:pPr>
                  <w:r>
                    <w:rPr>
                      <w:position w:val="3"/>
                      <w:sz w:val="18"/>
                      <w:szCs w:val="18"/>
                    </w:rPr>
                    <w:t>System.out.println("cnt_hit_10"+String.valueof(cn</w:t>
                  </w:r>
                  <w:r>
                    <w:rPr>
                      <w:spacing w:val="-1"/>
                      <w:position w:val="3"/>
                      <w:sz w:val="18"/>
                      <w:szCs w:val="18"/>
                    </w:rPr>
                    <w:t>t_hit_10));</w:t>
                  </w:r>
                </w:p>
              </w:txbxContent>
            </v:textbox>
          </v:shape>
        </w:pict>
      </w:r>
      <w:r>
        <w:rPr>
          <w:position w:val="2"/>
          <w:sz w:val="15"/>
          <w:szCs w:val="15"/>
        </w:rPr>
        <w:t>System.out.println("Customers"+String.valueof(cnt_</w:t>
      </w:r>
      <w:r>
        <w:rPr>
          <w:spacing w:val="-1"/>
          <w:position w:val="2"/>
          <w:sz w:val="15"/>
          <w:szCs w:val="15"/>
        </w:rPr>
        <w:t>customer));</w:t>
      </w:r>
    </w:p>
    <w:p w14:paraId="67C0BE1E">
      <w:pPr>
        <w:pStyle w:val="2"/>
        <w:spacing w:before="275" w:line="182" w:lineRule="exact"/>
        <w:ind w:left="750"/>
        <w:rPr>
          <w:sz w:val="15"/>
          <w:szCs w:val="15"/>
        </w:rPr>
      </w:pPr>
      <w:r>
        <w:rPr>
          <w:position w:val="2"/>
          <w:sz w:val="15"/>
          <w:szCs w:val="15"/>
        </w:rPr>
        <w:t>System.out.println("cnt_hit_15"+String.valueof(cnt_</w:t>
      </w:r>
      <w:r>
        <w:rPr>
          <w:spacing w:val="-1"/>
          <w:position w:val="2"/>
          <w:sz w:val="15"/>
          <w:szCs w:val="15"/>
        </w:rPr>
        <w:t>hit_15));</w:t>
      </w:r>
    </w:p>
    <w:p w14:paraId="1802BA43">
      <w:pPr>
        <w:pStyle w:val="2"/>
        <w:spacing w:line="182" w:lineRule="exact"/>
        <w:ind w:left="750"/>
        <w:rPr>
          <w:sz w:val="15"/>
          <w:szCs w:val="15"/>
        </w:rPr>
      </w:pPr>
      <w:r>
        <w:rPr>
          <w:position w:val="2"/>
          <w:sz w:val="15"/>
          <w:szCs w:val="15"/>
        </w:rPr>
        <w:t>System.out.println("cnt_hit_long_term“+String.valueof(cnt_hit_l</w:t>
      </w:r>
      <w:r>
        <w:rPr>
          <w:spacing w:val="-1"/>
          <w:position w:val="2"/>
          <w:sz w:val="15"/>
          <w:szCs w:val="15"/>
        </w:rPr>
        <w:t>ong_term));</w:t>
      </w:r>
    </w:p>
    <w:p w14:paraId="33A731B0">
      <w:pPr>
        <w:pStyle w:val="2"/>
        <w:spacing w:line="245" w:lineRule="auto"/>
      </w:pPr>
    </w:p>
    <w:p w14:paraId="477A38C2">
      <w:pPr>
        <w:spacing w:before="19" w:line="223" w:lineRule="auto"/>
        <w:ind w:left="470"/>
        <w:rPr>
          <w:rFonts w:ascii="宋体" w:hAnsi="宋体" w:eastAsia="宋体" w:cs="宋体"/>
          <w:sz w:val="6"/>
          <w:szCs w:val="6"/>
        </w:rPr>
      </w:pPr>
      <w:r>
        <w:rPr>
          <w:rFonts w:ascii="宋体" w:hAnsi="宋体" w:eastAsia="宋体" w:cs="宋体"/>
          <w:sz w:val="6"/>
          <w:szCs w:val="6"/>
        </w:rPr>
        <w:t>}</w:t>
      </w:r>
    </w:p>
    <w:p w14:paraId="00314503">
      <w:pPr>
        <w:spacing w:before="4" w:line="130" w:lineRule="exact"/>
        <w:ind w:firstLine="165"/>
      </w:pPr>
      <w:r>
        <w:rPr>
          <w:position w:val="-2"/>
        </w:rPr>
        <w:drawing>
          <wp:inline distT="0" distB="0" distL="0" distR="0">
            <wp:extent cx="37465" cy="82550"/>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12"/>
                    <a:stretch>
                      <a:fillRect/>
                    </a:stretch>
                  </pic:blipFill>
                  <pic:spPr>
                    <a:xfrm>
                      <a:off x="0" y="0"/>
                      <a:ext cx="38084" cy="82579"/>
                    </a:xfrm>
                    <a:prstGeom prst="rect">
                      <a:avLst/>
                    </a:prstGeom>
                  </pic:spPr>
                </pic:pic>
              </a:graphicData>
            </a:graphic>
          </wp:inline>
        </w:drawing>
      </w:r>
    </w:p>
    <w:p w14:paraId="1CC879C8">
      <w:pPr>
        <w:pStyle w:val="2"/>
        <w:spacing w:line="372" w:lineRule="auto"/>
      </w:pPr>
    </w:p>
    <w:p w14:paraId="41A89D42">
      <w:pPr>
        <w:spacing w:before="98" w:line="219" w:lineRule="auto"/>
        <w:ind w:left="629"/>
        <w:rPr>
          <w:rFonts w:ascii="宋体" w:hAnsi="宋体" w:eastAsia="宋体" w:cs="宋体"/>
          <w:sz w:val="30"/>
          <w:szCs w:val="30"/>
        </w:rPr>
      </w:pPr>
      <w:r>
        <w:rPr>
          <w:rFonts w:ascii="宋体" w:hAnsi="宋体" w:eastAsia="宋体" w:cs="宋体"/>
          <w:spacing w:val="-3"/>
          <w:sz w:val="30"/>
          <w:szCs w:val="30"/>
        </w:rPr>
        <w:t>上述代码最后输出的模型验证的具体数值如下。</w:t>
      </w:r>
    </w:p>
    <w:p w14:paraId="49CA6067">
      <w:pPr>
        <w:pStyle w:val="2"/>
        <w:spacing w:line="242" w:lineRule="auto"/>
      </w:pPr>
    </w:p>
    <w:p w14:paraId="130499D6">
      <w:pPr>
        <w:pStyle w:val="2"/>
        <w:spacing w:before="75" w:line="355" w:lineRule="exact"/>
        <w:ind w:left="270"/>
        <w:rPr>
          <w:sz w:val="26"/>
          <w:szCs w:val="26"/>
        </w:rPr>
      </w:pPr>
      <w:r>
        <w:pict>
          <v:shape id="_x0000_s1354" o:spid="_x0000_s1354" o:spt="202" type="#_x0000_t202" style="position:absolute;left:0pt;margin-left:12.5pt;margin-top:16.75pt;height:19.75pt;width:71.6pt;z-index:251931648;mso-width-relative:page;mso-height-relative:page;" filled="f" stroked="f" coordsize="21600,21600">
            <v:path/>
            <v:fill on="f" focussize="0,0"/>
            <v:stroke on="f"/>
            <v:imagedata o:title=""/>
            <o:lock v:ext="edit" aspectratio="f"/>
            <v:textbox inset="0mm,0mm,0mm,0mm">
              <w:txbxContent>
                <w:p w14:paraId="078598B6">
                  <w:pPr>
                    <w:pStyle w:val="2"/>
                    <w:spacing w:before="20" w:line="354" w:lineRule="exact"/>
                    <w:ind w:left="20"/>
                    <w:rPr>
                      <w:sz w:val="26"/>
                      <w:szCs w:val="26"/>
                    </w:rPr>
                  </w:pPr>
                  <w:r>
                    <w:rPr>
                      <w:spacing w:val="-5"/>
                      <w:position w:val="1"/>
                      <w:sz w:val="26"/>
                      <w:szCs w:val="26"/>
                    </w:rPr>
                    <w:t>cnt</w:t>
                  </w:r>
                  <w:r>
                    <w:rPr>
                      <w:spacing w:val="17"/>
                      <w:position w:val="1"/>
                      <w:sz w:val="26"/>
                      <w:szCs w:val="26"/>
                    </w:rPr>
                    <w:t xml:space="preserve">   </w:t>
                  </w:r>
                  <w:r>
                    <w:rPr>
                      <w:spacing w:val="-5"/>
                      <w:position w:val="1"/>
                      <w:sz w:val="26"/>
                      <w:szCs w:val="26"/>
                    </w:rPr>
                    <w:t>hit</w:t>
                  </w:r>
                  <w:r>
                    <w:rPr>
                      <w:spacing w:val="13"/>
                      <w:position w:val="1"/>
                      <w:sz w:val="26"/>
                      <w:szCs w:val="26"/>
                    </w:rPr>
                    <w:t xml:space="preserve">   </w:t>
                  </w:r>
                  <w:r>
                    <w:rPr>
                      <w:spacing w:val="-5"/>
                      <w:position w:val="1"/>
                      <w:sz w:val="26"/>
                      <w:szCs w:val="26"/>
                    </w:rPr>
                    <w:t>59</w:t>
                  </w:r>
                </w:p>
              </w:txbxContent>
            </v:textbox>
          </v:shape>
        </w:pict>
      </w:r>
      <w:r>
        <w:rPr>
          <w:spacing w:val="-12"/>
          <w:position w:val="1"/>
          <w:sz w:val="26"/>
          <w:szCs w:val="26"/>
        </w:rPr>
        <w:t>Customers</w:t>
      </w:r>
      <w:r>
        <w:rPr>
          <w:spacing w:val="29"/>
          <w:position w:val="1"/>
          <w:sz w:val="26"/>
          <w:szCs w:val="26"/>
        </w:rPr>
        <w:t xml:space="preserve"> </w:t>
      </w:r>
      <w:r>
        <w:rPr>
          <w:spacing w:val="-12"/>
          <w:position w:val="1"/>
          <w:sz w:val="26"/>
          <w:szCs w:val="26"/>
        </w:rPr>
        <w:t>113</w:t>
      </w:r>
    </w:p>
    <w:p w14:paraId="1146EF0B">
      <w:pPr>
        <w:pStyle w:val="2"/>
        <w:spacing w:line="408" w:lineRule="auto"/>
      </w:pPr>
      <w:r>
        <w:pict>
          <v:shape id="_x0000_s1355" o:spid="_x0000_s1355" o:spt="202" type="#_x0000_t202" style="position:absolute;left:0pt;margin-left:12.5pt;margin-top:6.85pt;height:19.75pt;width:75.95pt;z-index:251932672;mso-width-relative:page;mso-height-relative:page;" filled="f" stroked="f" coordsize="21600,21600">
            <v:path/>
            <v:fill on="f" focussize="0,0"/>
            <v:stroke on="f"/>
            <v:imagedata o:title=""/>
            <o:lock v:ext="edit" aspectratio="f"/>
            <v:textbox inset="0mm,0mm,0mm,0mm">
              <w:txbxContent>
                <w:p w14:paraId="57B6A49B">
                  <w:pPr>
                    <w:pStyle w:val="2"/>
                    <w:spacing w:before="20" w:line="354" w:lineRule="exact"/>
                    <w:ind w:left="20"/>
                    <w:rPr>
                      <w:sz w:val="26"/>
                      <w:szCs w:val="26"/>
                    </w:rPr>
                  </w:pPr>
                  <w:r>
                    <w:rPr>
                      <w:spacing w:val="-1"/>
                      <w:position w:val="4"/>
                      <w:sz w:val="26"/>
                      <w:szCs w:val="26"/>
                    </w:rPr>
                    <w:t>cnt_hit_1012</w:t>
                  </w:r>
                </w:p>
              </w:txbxContent>
            </v:textbox>
          </v:shape>
        </w:pict>
      </w:r>
    </w:p>
    <w:p w14:paraId="219BBCC4">
      <w:pPr>
        <w:pStyle w:val="2"/>
        <w:spacing w:before="75" w:line="354" w:lineRule="exact"/>
        <w:ind w:left="270"/>
        <w:rPr>
          <w:sz w:val="26"/>
          <w:szCs w:val="26"/>
        </w:rPr>
      </w:pPr>
      <w:r>
        <w:pict>
          <v:shape id="_x0000_s1356" o:spid="_x0000_s1356" o:spt="202" type="#_x0000_t202" style="position:absolute;left:0pt;margin-left:12.5pt;margin-top:14.15pt;height:19.75pt;width:128.1pt;z-index:251930624;mso-width-relative:page;mso-height-relative:page;" filled="f" stroked="f" coordsize="21600,21600">
            <v:path/>
            <v:fill on="f" focussize="0,0"/>
            <v:stroke on="f"/>
            <v:imagedata o:title=""/>
            <o:lock v:ext="edit" aspectratio="f"/>
            <v:textbox inset="0mm,0mm,0mm,0mm">
              <w:txbxContent>
                <w:p w14:paraId="69E9E592">
                  <w:pPr>
                    <w:pStyle w:val="2"/>
                    <w:spacing w:before="20" w:line="354" w:lineRule="exact"/>
                    <w:ind w:left="20"/>
                    <w:rPr>
                      <w:sz w:val="26"/>
                      <w:szCs w:val="26"/>
                    </w:rPr>
                  </w:pPr>
                  <w:r>
                    <w:rPr>
                      <w:spacing w:val="-1"/>
                      <w:position w:val="4"/>
                      <w:sz w:val="26"/>
                      <w:szCs w:val="26"/>
                    </w:rPr>
                    <w:t>cnt_hit_long_term</w:t>
                  </w:r>
                  <w:r>
                    <w:rPr>
                      <w:spacing w:val="22"/>
                      <w:position w:val="4"/>
                      <w:sz w:val="26"/>
                      <w:szCs w:val="26"/>
                    </w:rPr>
                    <w:t xml:space="preserve">  </w:t>
                  </w:r>
                  <w:r>
                    <w:rPr>
                      <w:spacing w:val="-1"/>
                      <w:position w:val="4"/>
                      <w:sz w:val="26"/>
                      <w:szCs w:val="26"/>
                    </w:rPr>
                    <w:t>68</w:t>
                  </w:r>
                </w:p>
              </w:txbxContent>
            </v:textbox>
          </v:shape>
        </w:pict>
      </w:r>
      <w:r>
        <w:rPr>
          <w:spacing w:val="-5"/>
          <w:position w:val="1"/>
          <w:sz w:val="26"/>
          <w:szCs w:val="26"/>
        </w:rPr>
        <w:t>cnt</w:t>
      </w:r>
      <w:r>
        <w:rPr>
          <w:spacing w:val="13"/>
          <w:position w:val="1"/>
          <w:sz w:val="26"/>
          <w:szCs w:val="26"/>
        </w:rPr>
        <w:t xml:space="preserve">   </w:t>
      </w:r>
      <w:r>
        <w:rPr>
          <w:spacing w:val="-5"/>
          <w:position w:val="1"/>
          <w:sz w:val="26"/>
          <w:szCs w:val="26"/>
        </w:rPr>
        <w:t>hit</w:t>
      </w:r>
      <w:r>
        <w:rPr>
          <w:spacing w:val="17"/>
          <w:position w:val="1"/>
          <w:sz w:val="26"/>
          <w:szCs w:val="26"/>
        </w:rPr>
        <w:t xml:space="preserve">   </w:t>
      </w:r>
      <w:r>
        <w:rPr>
          <w:spacing w:val="-5"/>
          <w:position w:val="1"/>
          <w:sz w:val="26"/>
          <w:szCs w:val="26"/>
        </w:rPr>
        <w:t>1521</w:t>
      </w:r>
    </w:p>
    <w:p w14:paraId="2E70A4F3">
      <w:pPr>
        <w:pStyle w:val="2"/>
        <w:spacing w:line="298" w:lineRule="auto"/>
      </w:pPr>
    </w:p>
    <w:p w14:paraId="110BF034">
      <w:pPr>
        <w:pStyle w:val="2"/>
        <w:spacing w:line="299" w:lineRule="auto"/>
      </w:pPr>
    </w:p>
    <w:p w14:paraId="17CA5644">
      <w:pPr>
        <w:spacing w:before="98" w:line="213" w:lineRule="auto"/>
        <w:ind w:right="36" w:firstLine="629"/>
        <w:jc w:val="both"/>
        <w:rPr>
          <w:rFonts w:ascii="宋体" w:hAnsi="宋体" w:eastAsia="宋体" w:cs="宋体"/>
          <w:sz w:val="30"/>
          <w:szCs w:val="30"/>
        </w:rPr>
      </w:pPr>
      <w:r>
        <w:rPr>
          <w:rFonts w:ascii="宋体" w:hAnsi="宋体" w:eastAsia="宋体" w:cs="宋体"/>
          <w:spacing w:val="-1"/>
          <w:sz w:val="30"/>
          <w:szCs w:val="30"/>
        </w:rPr>
        <w:t>在训练模型和验证模型时，我们采用了两组数据，分别代表不同的</w:t>
      </w:r>
      <w:r>
        <w:rPr>
          <w:rFonts w:ascii="宋体" w:hAnsi="宋体" w:eastAsia="宋体" w:cs="宋体"/>
          <w:spacing w:val="17"/>
          <w:sz w:val="30"/>
          <w:szCs w:val="30"/>
        </w:rPr>
        <w:t xml:space="preserve"> </w:t>
      </w:r>
      <w:r>
        <w:rPr>
          <w:rFonts w:ascii="宋体" w:hAnsi="宋体" w:eastAsia="宋体" w:cs="宋体"/>
          <w:spacing w:val="-1"/>
          <w:sz w:val="30"/>
          <w:szCs w:val="30"/>
        </w:rPr>
        <w:t>客户。验证集的加工过程与训练集类似，相关代码不再重复。训练模型</w:t>
      </w:r>
      <w:r>
        <w:rPr>
          <w:rFonts w:ascii="宋体" w:hAnsi="宋体" w:eastAsia="宋体" w:cs="宋体"/>
          <w:spacing w:val="15"/>
          <w:sz w:val="30"/>
          <w:szCs w:val="30"/>
        </w:rPr>
        <w:t xml:space="preserve"> </w:t>
      </w:r>
      <w:r>
        <w:rPr>
          <w:rFonts w:ascii="宋体" w:hAnsi="宋体" w:eastAsia="宋体" w:cs="宋体"/>
          <w:spacing w:val="-4"/>
          <w:sz w:val="30"/>
          <w:szCs w:val="30"/>
        </w:rPr>
        <w:t>和验证模型效果的相关数据如图4-11所示。</w:t>
      </w:r>
    </w:p>
    <w:p w14:paraId="741B13D9">
      <w:pPr>
        <w:spacing w:before="320" w:line="219" w:lineRule="auto"/>
        <w:ind w:left="2774"/>
        <w:rPr>
          <w:rFonts w:ascii="宋体" w:hAnsi="宋体" w:eastAsia="宋体" w:cs="宋体"/>
          <w:sz w:val="30"/>
          <w:szCs w:val="30"/>
        </w:rPr>
      </w:pPr>
      <w:r>
        <w:rPr>
          <w:rFonts w:ascii="宋体" w:hAnsi="宋体" w:eastAsia="宋体" w:cs="宋体"/>
          <w:b/>
          <w:bCs/>
          <w:spacing w:val="-9"/>
          <w:sz w:val="30"/>
          <w:szCs w:val="30"/>
        </w:rPr>
        <w:t>表4-11</w:t>
      </w:r>
      <w:r>
        <w:rPr>
          <w:rFonts w:ascii="宋体" w:hAnsi="宋体" w:eastAsia="宋体" w:cs="宋体"/>
          <w:spacing w:val="151"/>
          <w:sz w:val="30"/>
          <w:szCs w:val="30"/>
        </w:rPr>
        <w:t xml:space="preserve"> </w:t>
      </w:r>
      <w:r>
        <w:rPr>
          <w:rFonts w:ascii="宋体" w:hAnsi="宋体" w:eastAsia="宋体" w:cs="宋体"/>
          <w:b/>
          <w:bCs/>
          <w:spacing w:val="-9"/>
          <w:sz w:val="30"/>
          <w:szCs w:val="30"/>
        </w:rPr>
        <w:t>模型效果的相关数据</w:t>
      </w:r>
    </w:p>
    <w:p w14:paraId="6005B348">
      <w:pPr>
        <w:spacing w:line="161" w:lineRule="exact"/>
      </w:pPr>
    </w:p>
    <w:tbl>
      <w:tblPr>
        <w:tblStyle w:val="5"/>
        <w:tblW w:w="926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60"/>
        <w:gridCol w:w="2900"/>
      </w:tblGrid>
      <w:tr w14:paraId="25AFA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6360" w:type="dxa"/>
            <w:tcBorders>
              <w:left w:val="nil"/>
            </w:tcBorders>
            <w:vAlign w:val="top"/>
          </w:tcPr>
          <w:p w14:paraId="3C72ED89">
            <w:pPr>
              <w:pStyle w:val="6"/>
              <w:spacing w:before="90" w:line="220" w:lineRule="auto"/>
              <w:ind w:left="2532"/>
              <w:rPr>
                <w:sz w:val="19"/>
                <w:szCs w:val="19"/>
              </w:rPr>
            </w:pPr>
            <w:r>
              <w:rPr>
                <w:b/>
                <w:bCs/>
                <w:spacing w:val="-10"/>
                <w:sz w:val="19"/>
                <w:szCs w:val="19"/>
              </w:rPr>
              <w:t>统</w:t>
            </w:r>
            <w:r>
              <w:rPr>
                <w:spacing w:val="5"/>
                <w:sz w:val="19"/>
                <w:szCs w:val="19"/>
              </w:rPr>
              <w:t xml:space="preserve">  </w:t>
            </w:r>
            <w:r>
              <w:rPr>
                <w:b/>
                <w:bCs/>
                <w:spacing w:val="-10"/>
                <w:sz w:val="19"/>
                <w:szCs w:val="19"/>
              </w:rPr>
              <w:t>计</w:t>
            </w:r>
            <w:r>
              <w:rPr>
                <w:spacing w:val="5"/>
                <w:sz w:val="19"/>
                <w:szCs w:val="19"/>
              </w:rPr>
              <w:t xml:space="preserve">  </w:t>
            </w:r>
            <w:r>
              <w:rPr>
                <w:b/>
                <w:bCs/>
                <w:spacing w:val="-10"/>
                <w:sz w:val="19"/>
                <w:szCs w:val="19"/>
              </w:rPr>
              <w:t>指</w:t>
            </w:r>
            <w:r>
              <w:rPr>
                <w:spacing w:val="5"/>
                <w:sz w:val="19"/>
                <w:szCs w:val="19"/>
              </w:rPr>
              <w:t xml:space="preserve">  </w:t>
            </w:r>
            <w:r>
              <w:rPr>
                <w:b/>
                <w:bCs/>
                <w:spacing w:val="-10"/>
                <w:sz w:val="19"/>
                <w:szCs w:val="19"/>
              </w:rPr>
              <w:t>标</w:t>
            </w:r>
          </w:p>
        </w:tc>
        <w:tc>
          <w:tcPr>
            <w:tcW w:w="2900" w:type="dxa"/>
            <w:tcBorders>
              <w:right w:val="nil"/>
            </w:tcBorders>
            <w:vAlign w:val="top"/>
          </w:tcPr>
          <w:p w14:paraId="7AAD2B50">
            <w:pPr>
              <w:pStyle w:val="6"/>
              <w:spacing w:before="90" w:line="219" w:lineRule="auto"/>
              <w:ind w:left="1157"/>
              <w:rPr>
                <w:sz w:val="19"/>
                <w:szCs w:val="19"/>
              </w:rPr>
            </w:pPr>
            <w:r>
              <w:rPr>
                <w:b/>
                <w:bCs/>
                <w:spacing w:val="-7"/>
                <w:sz w:val="19"/>
                <w:szCs w:val="19"/>
              </w:rPr>
              <w:t>取</w:t>
            </w:r>
            <w:r>
              <w:rPr>
                <w:spacing w:val="3"/>
                <w:sz w:val="19"/>
                <w:szCs w:val="19"/>
              </w:rPr>
              <w:t xml:space="preserve">  </w:t>
            </w:r>
            <w:r>
              <w:rPr>
                <w:b/>
                <w:bCs/>
                <w:spacing w:val="-7"/>
                <w:sz w:val="19"/>
                <w:szCs w:val="19"/>
              </w:rPr>
              <w:t>值</w:t>
            </w:r>
          </w:p>
        </w:tc>
      </w:tr>
      <w:tr w14:paraId="29806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60" w:type="dxa"/>
            <w:tcBorders>
              <w:left w:val="nil"/>
            </w:tcBorders>
            <w:vAlign w:val="top"/>
          </w:tcPr>
          <w:p w14:paraId="37B81900">
            <w:pPr>
              <w:pStyle w:val="6"/>
              <w:spacing w:before="88" w:line="219" w:lineRule="auto"/>
              <w:ind w:left="670"/>
              <w:rPr>
                <w:sz w:val="19"/>
                <w:szCs w:val="19"/>
              </w:rPr>
            </w:pPr>
            <w:r>
              <w:rPr>
                <w:spacing w:val="-1"/>
                <w:sz w:val="19"/>
                <w:szCs w:val="19"/>
              </w:rPr>
              <w:t>训练集中交易流水数据量</w:t>
            </w:r>
          </w:p>
        </w:tc>
        <w:tc>
          <w:tcPr>
            <w:tcW w:w="2900" w:type="dxa"/>
            <w:tcBorders>
              <w:right w:val="nil"/>
            </w:tcBorders>
            <w:vAlign w:val="top"/>
          </w:tcPr>
          <w:p w14:paraId="48ADBC71">
            <w:pPr>
              <w:pStyle w:val="6"/>
              <w:spacing w:before="108" w:line="234" w:lineRule="auto"/>
              <w:ind w:left="1155"/>
              <w:rPr>
                <w:sz w:val="19"/>
                <w:szCs w:val="19"/>
              </w:rPr>
            </w:pPr>
            <w:r>
              <w:rPr>
                <w:spacing w:val="-3"/>
                <w:sz w:val="19"/>
                <w:szCs w:val="19"/>
              </w:rPr>
              <w:t>100000</w:t>
            </w:r>
          </w:p>
        </w:tc>
      </w:tr>
      <w:tr w14:paraId="3EDAC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60" w:type="dxa"/>
            <w:tcBorders>
              <w:left w:val="nil"/>
            </w:tcBorders>
            <w:vAlign w:val="top"/>
          </w:tcPr>
          <w:p w14:paraId="2302A789">
            <w:pPr>
              <w:pStyle w:val="6"/>
              <w:spacing w:before="90" w:line="219" w:lineRule="auto"/>
              <w:ind w:left="670"/>
              <w:rPr>
                <w:sz w:val="19"/>
                <w:szCs w:val="19"/>
              </w:rPr>
            </w:pPr>
            <w:r>
              <w:rPr>
                <w:spacing w:val="-1"/>
                <w:sz w:val="19"/>
                <w:szCs w:val="19"/>
              </w:rPr>
              <w:t>验证集中交易流水数据量</w:t>
            </w:r>
          </w:p>
        </w:tc>
        <w:tc>
          <w:tcPr>
            <w:tcW w:w="2900" w:type="dxa"/>
            <w:tcBorders>
              <w:right w:val="nil"/>
            </w:tcBorders>
            <w:vAlign w:val="top"/>
          </w:tcPr>
          <w:p w14:paraId="07068F4E">
            <w:pPr>
              <w:pStyle w:val="6"/>
              <w:spacing w:before="109" w:line="233" w:lineRule="auto"/>
              <w:ind w:left="1155"/>
              <w:rPr>
                <w:sz w:val="19"/>
                <w:szCs w:val="19"/>
              </w:rPr>
            </w:pPr>
            <w:r>
              <w:rPr>
                <w:spacing w:val="-3"/>
                <w:sz w:val="19"/>
                <w:szCs w:val="19"/>
              </w:rPr>
              <w:t>100000</w:t>
            </w:r>
          </w:p>
        </w:tc>
      </w:tr>
      <w:tr w14:paraId="504DF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60" w:type="dxa"/>
            <w:tcBorders>
              <w:left w:val="nil"/>
            </w:tcBorders>
            <w:vAlign w:val="top"/>
          </w:tcPr>
          <w:p w14:paraId="78902E64">
            <w:pPr>
              <w:pStyle w:val="6"/>
              <w:spacing w:before="91" w:line="219" w:lineRule="auto"/>
              <w:ind w:left="670"/>
              <w:rPr>
                <w:sz w:val="19"/>
                <w:szCs w:val="19"/>
              </w:rPr>
            </w:pPr>
            <w:r>
              <w:rPr>
                <w:spacing w:val="-2"/>
                <w:sz w:val="19"/>
                <w:szCs w:val="19"/>
              </w:rPr>
              <w:t>训练集中客户数量</w:t>
            </w:r>
          </w:p>
        </w:tc>
        <w:tc>
          <w:tcPr>
            <w:tcW w:w="2900" w:type="dxa"/>
            <w:tcBorders>
              <w:right w:val="nil"/>
            </w:tcBorders>
            <w:vAlign w:val="top"/>
          </w:tcPr>
          <w:p w14:paraId="20451C90">
            <w:pPr>
              <w:pStyle w:val="6"/>
              <w:spacing w:before="110" w:line="232" w:lineRule="auto"/>
              <w:ind w:left="1344"/>
              <w:rPr>
                <w:sz w:val="19"/>
                <w:szCs w:val="19"/>
              </w:rPr>
            </w:pPr>
            <w:r>
              <w:rPr>
                <w:spacing w:val="-3"/>
                <w:sz w:val="19"/>
                <w:szCs w:val="19"/>
              </w:rPr>
              <w:t>90</w:t>
            </w:r>
          </w:p>
        </w:tc>
      </w:tr>
      <w:tr w14:paraId="00A1E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60" w:type="dxa"/>
            <w:tcBorders>
              <w:left w:val="nil"/>
            </w:tcBorders>
            <w:vAlign w:val="top"/>
          </w:tcPr>
          <w:p w14:paraId="35CBF579">
            <w:pPr>
              <w:pStyle w:val="6"/>
              <w:spacing w:before="92" w:line="219" w:lineRule="auto"/>
              <w:ind w:left="670"/>
              <w:rPr>
                <w:sz w:val="19"/>
                <w:szCs w:val="19"/>
              </w:rPr>
            </w:pPr>
            <w:r>
              <w:rPr>
                <w:spacing w:val="-1"/>
                <w:sz w:val="19"/>
                <w:szCs w:val="19"/>
              </w:rPr>
              <w:t>验证集中客户数量</w:t>
            </w:r>
          </w:p>
        </w:tc>
        <w:tc>
          <w:tcPr>
            <w:tcW w:w="2900" w:type="dxa"/>
            <w:tcBorders>
              <w:right w:val="nil"/>
            </w:tcBorders>
            <w:vAlign w:val="top"/>
          </w:tcPr>
          <w:p w14:paraId="15B62EE0">
            <w:pPr>
              <w:pStyle w:val="6"/>
              <w:spacing w:before="111" w:line="231" w:lineRule="auto"/>
              <w:ind w:left="1295"/>
              <w:rPr>
                <w:sz w:val="19"/>
                <w:szCs w:val="19"/>
              </w:rPr>
            </w:pPr>
            <w:r>
              <w:rPr>
                <w:spacing w:val="-5"/>
                <w:sz w:val="19"/>
                <w:szCs w:val="19"/>
              </w:rPr>
              <w:t>113</w:t>
            </w:r>
          </w:p>
        </w:tc>
      </w:tr>
      <w:tr w14:paraId="3280F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6360" w:type="dxa"/>
            <w:tcBorders>
              <w:left w:val="nil"/>
            </w:tcBorders>
            <w:vAlign w:val="top"/>
          </w:tcPr>
          <w:p w14:paraId="6BA77A15">
            <w:pPr>
              <w:pStyle w:val="6"/>
              <w:spacing w:before="93" w:line="219" w:lineRule="auto"/>
              <w:ind w:left="670"/>
              <w:rPr>
                <w:sz w:val="19"/>
                <w:szCs w:val="19"/>
              </w:rPr>
            </w:pPr>
            <w:r>
              <w:rPr>
                <w:spacing w:val="-1"/>
                <w:sz w:val="19"/>
                <w:szCs w:val="19"/>
              </w:rPr>
              <w:t>验证集中预测正确的客户数量</w:t>
            </w:r>
          </w:p>
        </w:tc>
        <w:tc>
          <w:tcPr>
            <w:tcW w:w="2900" w:type="dxa"/>
            <w:tcBorders>
              <w:right w:val="nil"/>
            </w:tcBorders>
            <w:vAlign w:val="top"/>
          </w:tcPr>
          <w:p w14:paraId="55E01FF1">
            <w:pPr>
              <w:pStyle w:val="6"/>
              <w:spacing w:before="111"/>
              <w:ind w:left="1295"/>
              <w:rPr>
                <w:sz w:val="19"/>
                <w:szCs w:val="19"/>
              </w:rPr>
            </w:pPr>
            <w:r>
              <w:rPr>
                <w:spacing w:val="-5"/>
                <w:sz w:val="19"/>
                <w:szCs w:val="19"/>
              </w:rPr>
              <w:t>100</w:t>
            </w:r>
          </w:p>
        </w:tc>
      </w:tr>
      <w:tr w14:paraId="0FA79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6360" w:type="dxa"/>
            <w:tcBorders>
              <w:left w:val="nil"/>
            </w:tcBorders>
            <w:vAlign w:val="top"/>
          </w:tcPr>
          <w:p w14:paraId="4168071E">
            <w:pPr>
              <w:pStyle w:val="6"/>
              <w:spacing w:before="104" w:line="219" w:lineRule="auto"/>
              <w:ind w:left="670"/>
              <w:rPr>
                <w:sz w:val="19"/>
                <w:szCs w:val="19"/>
              </w:rPr>
            </w:pPr>
            <w:r>
              <w:rPr>
                <w:sz w:val="19"/>
                <w:szCs w:val="19"/>
              </w:rPr>
              <w:t>预测正确客户的预测项在接下来5项中发生</w:t>
            </w:r>
          </w:p>
        </w:tc>
        <w:tc>
          <w:tcPr>
            <w:tcW w:w="2900" w:type="dxa"/>
            <w:tcBorders>
              <w:right w:val="nil"/>
            </w:tcBorders>
            <w:vAlign w:val="top"/>
          </w:tcPr>
          <w:p w14:paraId="32DC5A64">
            <w:pPr>
              <w:pStyle w:val="6"/>
              <w:spacing w:before="123" w:line="239" w:lineRule="auto"/>
              <w:ind w:left="1395"/>
              <w:rPr>
                <w:sz w:val="19"/>
                <w:szCs w:val="19"/>
              </w:rPr>
            </w:pPr>
            <w:r>
              <w:rPr>
                <w:sz w:val="19"/>
                <w:szCs w:val="19"/>
              </w:rPr>
              <w:t>9</w:t>
            </w:r>
          </w:p>
        </w:tc>
      </w:tr>
      <w:tr w14:paraId="628BF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60" w:type="dxa"/>
            <w:tcBorders>
              <w:left w:val="nil"/>
            </w:tcBorders>
            <w:vAlign w:val="top"/>
          </w:tcPr>
          <w:p w14:paraId="063F6CC6">
            <w:pPr>
              <w:pStyle w:val="6"/>
              <w:spacing w:before="95" w:line="219" w:lineRule="auto"/>
              <w:ind w:left="670"/>
              <w:rPr>
                <w:sz w:val="19"/>
                <w:szCs w:val="19"/>
              </w:rPr>
            </w:pPr>
            <w:r>
              <w:rPr>
                <w:spacing w:val="-1"/>
                <w:sz w:val="19"/>
                <w:szCs w:val="19"/>
              </w:rPr>
              <w:t>预测正确客户的预测项在接下来10项中发生</w:t>
            </w:r>
          </w:p>
        </w:tc>
        <w:tc>
          <w:tcPr>
            <w:tcW w:w="2900" w:type="dxa"/>
            <w:tcBorders>
              <w:right w:val="nil"/>
            </w:tcBorders>
            <w:vAlign w:val="top"/>
          </w:tcPr>
          <w:p w14:paraId="43F71621">
            <w:pPr>
              <w:pStyle w:val="6"/>
              <w:spacing w:before="114" w:line="228" w:lineRule="auto"/>
              <w:ind w:left="1344"/>
              <w:rPr>
                <w:sz w:val="19"/>
                <w:szCs w:val="19"/>
              </w:rPr>
            </w:pPr>
            <w:r>
              <w:rPr>
                <w:spacing w:val="-6"/>
                <w:sz w:val="19"/>
                <w:szCs w:val="19"/>
              </w:rPr>
              <w:t>12</w:t>
            </w:r>
          </w:p>
        </w:tc>
      </w:tr>
      <w:tr w14:paraId="50275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6360" w:type="dxa"/>
            <w:tcBorders>
              <w:left w:val="nil"/>
            </w:tcBorders>
            <w:vAlign w:val="top"/>
          </w:tcPr>
          <w:p w14:paraId="42CA3466">
            <w:pPr>
              <w:pStyle w:val="6"/>
              <w:spacing w:before="96" w:line="219" w:lineRule="auto"/>
              <w:ind w:left="670"/>
              <w:rPr>
                <w:sz w:val="19"/>
                <w:szCs w:val="19"/>
              </w:rPr>
            </w:pPr>
            <w:r>
              <w:rPr>
                <w:spacing w:val="-1"/>
                <w:sz w:val="19"/>
                <w:szCs w:val="19"/>
              </w:rPr>
              <w:t>预测正确客户的预测项在接下来15项中发生</w:t>
            </w:r>
          </w:p>
        </w:tc>
        <w:tc>
          <w:tcPr>
            <w:tcW w:w="2900" w:type="dxa"/>
            <w:tcBorders>
              <w:right w:val="nil"/>
            </w:tcBorders>
            <w:vAlign w:val="top"/>
          </w:tcPr>
          <w:p w14:paraId="00621E83">
            <w:pPr>
              <w:pStyle w:val="6"/>
              <w:spacing w:before="115" w:line="227" w:lineRule="auto"/>
              <w:ind w:left="1344"/>
              <w:rPr>
                <w:sz w:val="19"/>
                <w:szCs w:val="19"/>
              </w:rPr>
            </w:pPr>
            <w:r>
              <w:rPr>
                <w:spacing w:val="-3"/>
                <w:sz w:val="19"/>
                <w:szCs w:val="19"/>
              </w:rPr>
              <w:t>21</w:t>
            </w:r>
          </w:p>
        </w:tc>
      </w:tr>
      <w:tr w14:paraId="79571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6360" w:type="dxa"/>
            <w:tcBorders>
              <w:left w:val="nil"/>
            </w:tcBorders>
            <w:vAlign w:val="top"/>
          </w:tcPr>
          <w:p w14:paraId="0300BF84">
            <w:pPr>
              <w:pStyle w:val="6"/>
              <w:spacing w:before="96" w:line="219" w:lineRule="auto"/>
              <w:ind w:left="670"/>
              <w:rPr>
                <w:sz w:val="19"/>
                <w:szCs w:val="19"/>
              </w:rPr>
            </w:pPr>
            <w:r>
              <w:rPr>
                <w:spacing w:val="-1"/>
                <w:sz w:val="19"/>
                <w:szCs w:val="19"/>
              </w:rPr>
              <w:t>预测正确客户的预测项在接下来项(大于15)中发生</w:t>
            </w:r>
          </w:p>
        </w:tc>
        <w:tc>
          <w:tcPr>
            <w:tcW w:w="2900" w:type="dxa"/>
            <w:tcBorders>
              <w:right w:val="nil"/>
            </w:tcBorders>
            <w:vAlign w:val="top"/>
          </w:tcPr>
          <w:p w14:paraId="60525C67">
            <w:pPr>
              <w:pStyle w:val="6"/>
              <w:spacing w:before="116" w:line="231" w:lineRule="auto"/>
              <w:ind w:left="1344"/>
              <w:rPr>
                <w:sz w:val="19"/>
                <w:szCs w:val="19"/>
              </w:rPr>
            </w:pPr>
            <w:r>
              <w:rPr>
                <w:spacing w:val="-3"/>
                <w:sz w:val="19"/>
                <w:szCs w:val="19"/>
              </w:rPr>
              <w:t>68</w:t>
            </w:r>
          </w:p>
        </w:tc>
      </w:tr>
    </w:tbl>
    <w:p w14:paraId="2380163C">
      <w:pPr>
        <w:spacing w:before="335" w:line="219" w:lineRule="auto"/>
        <w:ind w:left="629"/>
        <w:rPr>
          <w:rFonts w:ascii="宋体" w:hAnsi="宋体" w:eastAsia="宋体" w:cs="宋体"/>
          <w:sz w:val="30"/>
          <w:szCs w:val="30"/>
        </w:rPr>
      </w:pPr>
      <w:r>
        <w:rPr>
          <w:rFonts w:ascii="宋体" w:hAnsi="宋体" w:eastAsia="宋体" w:cs="宋体"/>
          <w:spacing w:val="-2"/>
          <w:sz w:val="30"/>
          <w:szCs w:val="30"/>
        </w:rPr>
        <w:t>从整个模型的效果来看，整体的精度</w:t>
      </w:r>
      <w:r>
        <w:rPr>
          <w:rFonts w:ascii="宋体" w:hAnsi="宋体" w:eastAsia="宋体" w:cs="宋体"/>
          <w:spacing w:val="-32"/>
          <w:sz w:val="30"/>
          <w:szCs w:val="30"/>
        </w:rPr>
        <w:t xml:space="preserve"> </w:t>
      </w:r>
      <w:r>
        <w:rPr>
          <w:rFonts w:ascii="宋体" w:hAnsi="宋体" w:eastAsia="宋体" w:cs="宋体"/>
          <w:spacing w:val="-2"/>
          <w:sz w:val="30"/>
          <w:szCs w:val="30"/>
        </w:rPr>
        <w:t>(Precision)达到了</w:t>
      </w:r>
    </w:p>
    <w:p w14:paraId="6D4DB757">
      <w:pPr>
        <w:spacing w:before="11" w:line="235" w:lineRule="auto"/>
        <w:ind w:right="162"/>
        <w:rPr>
          <w:rFonts w:ascii="宋体" w:hAnsi="宋体" w:eastAsia="宋体" w:cs="宋体"/>
          <w:sz w:val="26"/>
          <w:szCs w:val="26"/>
        </w:rPr>
      </w:pPr>
      <w:r>
        <w:rPr>
          <w:rFonts w:ascii="Times New Roman" w:hAnsi="Times New Roman" w:eastAsia="Times New Roman" w:cs="Times New Roman"/>
          <w:spacing w:val="1"/>
          <w:sz w:val="30"/>
          <w:szCs w:val="30"/>
        </w:rPr>
        <w:t>10</w:t>
      </w:r>
      <w:r>
        <w:rPr>
          <w:rFonts w:ascii="宋体" w:hAnsi="宋体" w:eastAsia="宋体" w:cs="宋体"/>
          <w:spacing w:val="1"/>
          <w:sz w:val="30"/>
          <w:szCs w:val="30"/>
        </w:rPr>
        <w:t>0÷113=97.3%,在实际业务中完全可以应用，即可以应用序列预测的</w:t>
      </w:r>
      <w:r>
        <w:rPr>
          <w:rFonts w:ascii="宋体" w:hAnsi="宋体" w:eastAsia="宋体" w:cs="宋体"/>
          <w:spacing w:val="5"/>
          <w:sz w:val="30"/>
          <w:szCs w:val="30"/>
        </w:rPr>
        <w:t xml:space="preserve"> </w:t>
      </w:r>
      <w:r>
        <w:rPr>
          <w:rFonts w:ascii="宋体" w:hAnsi="宋体" w:eastAsia="宋体" w:cs="宋体"/>
          <w:spacing w:val="35"/>
          <w:sz w:val="26"/>
          <w:szCs w:val="26"/>
        </w:rPr>
        <w:t>结果做出相应的产品推荐。</w:t>
      </w:r>
    </w:p>
    <w:p w14:paraId="50A6C3A6">
      <w:pPr>
        <w:spacing w:before="300" w:line="213" w:lineRule="auto"/>
        <w:jc w:val="both"/>
        <w:rPr>
          <w:rFonts w:ascii="宋体" w:hAnsi="宋体" w:eastAsia="宋体" w:cs="宋体"/>
          <w:sz w:val="30"/>
          <w:szCs w:val="30"/>
        </w:rPr>
      </w:pPr>
      <w:r>
        <w:rPr>
          <w:rFonts w:ascii="宋体" w:hAnsi="宋体" w:eastAsia="宋体" w:cs="宋体"/>
          <w:color w:val="2060C0"/>
          <w:spacing w:val="-3"/>
          <w:sz w:val="30"/>
          <w:szCs w:val="30"/>
        </w:rPr>
        <w:t xml:space="preserve">[1]  </w:t>
      </w:r>
      <w:r>
        <w:rPr>
          <w:rFonts w:ascii="宋体" w:hAnsi="宋体" w:eastAsia="宋体" w:cs="宋体"/>
          <w:spacing w:val="-3"/>
          <w:sz w:val="30"/>
          <w:szCs w:val="30"/>
        </w:rPr>
        <w:t>在图4-19中，客户资产变化情况的分类是将客户在银行内的资产总</w:t>
      </w:r>
      <w:r>
        <w:rPr>
          <w:rFonts w:ascii="宋体" w:hAnsi="宋体" w:eastAsia="宋体" w:cs="宋体"/>
          <w:spacing w:val="12"/>
          <w:sz w:val="30"/>
          <w:szCs w:val="30"/>
        </w:rPr>
        <w:t xml:space="preserve"> </w:t>
      </w:r>
      <w:r>
        <w:rPr>
          <w:rFonts w:ascii="宋体" w:hAnsi="宋体" w:eastAsia="宋体" w:cs="宋体"/>
          <w:spacing w:val="-5"/>
          <w:sz w:val="30"/>
          <w:szCs w:val="30"/>
        </w:rPr>
        <w:t>额按照时间顺序做一个标准线性回归</w:t>
      </w:r>
      <w:r>
        <w:rPr>
          <w:rFonts w:ascii="宋体" w:hAnsi="宋体" w:eastAsia="宋体" w:cs="宋体"/>
          <w:spacing w:val="-56"/>
          <w:sz w:val="30"/>
          <w:szCs w:val="30"/>
        </w:rPr>
        <w:t xml:space="preserve"> </w:t>
      </w:r>
      <w:r>
        <w:rPr>
          <w:rFonts w:ascii="宋体" w:hAnsi="宋体" w:eastAsia="宋体" w:cs="宋体"/>
          <w:spacing w:val="-5"/>
          <w:sz w:val="30"/>
          <w:szCs w:val="30"/>
        </w:rPr>
        <w:t>(standard linear regression),按</w:t>
      </w:r>
      <w:r>
        <w:rPr>
          <w:rFonts w:ascii="宋体" w:hAnsi="宋体" w:eastAsia="宋体" w:cs="宋体"/>
          <w:sz w:val="30"/>
          <w:szCs w:val="30"/>
        </w:rPr>
        <w:t xml:space="preserve"> </w:t>
      </w:r>
      <w:r>
        <w:rPr>
          <w:rFonts w:ascii="宋体" w:hAnsi="宋体" w:eastAsia="宋体" w:cs="宋体"/>
          <w:spacing w:val="-5"/>
          <w:sz w:val="30"/>
          <w:szCs w:val="30"/>
        </w:rPr>
        <w:t>照β系数的取值来判断客户行为的特征。这只是其中一种做法，读者可</w:t>
      </w:r>
    </w:p>
    <w:p w14:paraId="5B9EA661">
      <w:pPr>
        <w:spacing w:line="213" w:lineRule="auto"/>
        <w:rPr>
          <w:rFonts w:ascii="宋体" w:hAnsi="宋体" w:eastAsia="宋体" w:cs="宋体"/>
          <w:sz w:val="30"/>
          <w:szCs w:val="30"/>
        </w:rPr>
        <w:sectPr>
          <w:pgSz w:w="12240" w:h="15840"/>
          <w:pgMar w:top="400" w:right="1464" w:bottom="0" w:left="1419" w:header="0" w:footer="0" w:gutter="0"/>
          <w:cols w:space="720" w:num="1"/>
        </w:sectPr>
      </w:pPr>
    </w:p>
    <w:p w14:paraId="1A22A5FE">
      <w:pPr>
        <w:pStyle w:val="2"/>
        <w:spacing w:line="316" w:lineRule="auto"/>
      </w:pPr>
    </w:p>
    <w:p w14:paraId="3732970B">
      <w:pPr>
        <w:pStyle w:val="2"/>
        <w:spacing w:line="316" w:lineRule="auto"/>
      </w:pPr>
    </w:p>
    <w:p w14:paraId="664F5F2D">
      <w:pPr>
        <w:pStyle w:val="2"/>
        <w:spacing w:line="316" w:lineRule="auto"/>
      </w:pPr>
    </w:p>
    <w:p w14:paraId="0835A41E">
      <w:pPr>
        <w:spacing w:before="98" w:line="190" w:lineRule="auto"/>
        <w:ind w:left="34"/>
        <w:rPr>
          <w:rFonts w:ascii="宋体" w:hAnsi="宋体" w:eastAsia="宋体" w:cs="宋体"/>
          <w:sz w:val="30"/>
          <w:szCs w:val="30"/>
        </w:rPr>
      </w:pPr>
      <w:r>
        <w:rPr>
          <w:rFonts w:ascii="宋体" w:hAnsi="宋体" w:eastAsia="宋体" w:cs="宋体"/>
          <w:spacing w:val="-12"/>
          <w:sz w:val="30"/>
          <w:szCs w:val="30"/>
        </w:rPr>
        <w:t>以参考。</w:t>
      </w:r>
    </w:p>
    <w:p w14:paraId="2933BBA9">
      <w:pPr>
        <w:spacing w:line="365" w:lineRule="exact"/>
        <w:jc w:val="right"/>
        <w:rPr>
          <w:rFonts w:ascii="Times New Roman" w:hAnsi="Times New Roman" w:eastAsia="Times New Roman" w:cs="Times New Roman"/>
          <w:sz w:val="30"/>
          <w:szCs w:val="30"/>
        </w:rPr>
      </w:pPr>
      <w:r>
        <w:fldChar w:fldCharType="begin"/>
      </w:r>
      <w:r>
        <w:instrText xml:space="preserve"> HYPERLINK \l "bookmark198" </w:instrText>
      </w:r>
      <w:r>
        <w:fldChar w:fldCharType="separate"/>
      </w:r>
      <w:r>
        <w:rPr>
          <w:rFonts w:ascii="Times New Roman" w:hAnsi="Times New Roman" w:eastAsia="Times New Roman" w:cs="Times New Roman"/>
          <w:color w:val="0468BB"/>
          <w:position w:val="4"/>
          <w:sz w:val="30"/>
          <w:szCs w:val="30"/>
        </w:rPr>
        <w:t>[2]</w:t>
      </w:r>
      <w:r>
        <w:rPr>
          <w:rFonts w:ascii="Times New Roman" w:hAnsi="Times New Roman" w:eastAsia="Times New Roman" w:cs="Times New Roman"/>
          <w:color w:val="0468BB"/>
          <w:position w:val="4"/>
          <w:sz w:val="30"/>
          <w:szCs w:val="30"/>
        </w:rPr>
        <w:fldChar w:fldCharType="end"/>
      </w:r>
      <w:r>
        <w:rPr>
          <w:rFonts w:ascii="Times New Roman" w:hAnsi="Times New Roman" w:eastAsia="Times New Roman" w:cs="Times New Roman"/>
          <w:color w:val="0468BB"/>
          <w:position w:val="4"/>
          <w:sz w:val="30"/>
          <w:szCs w:val="30"/>
        </w:rPr>
        <w:t xml:space="preserve">                                    </w:t>
      </w:r>
      <w:r>
        <w:fldChar w:fldCharType="begin"/>
      </w:r>
      <w:r>
        <w:instrText xml:space="preserve"> HYPERLINK "https://www.kaggle.com/c/acquire-valued-shoppers" </w:instrText>
      </w:r>
      <w:r>
        <w:fldChar w:fldCharType="separate"/>
      </w:r>
      <w:r>
        <w:rPr>
          <w:rFonts w:ascii="Times New Roman" w:hAnsi="Times New Roman" w:eastAsia="Times New Roman" w:cs="Times New Roman"/>
          <w:position w:val="4"/>
          <w:sz w:val="30"/>
          <w:szCs w:val="30"/>
        </w:rPr>
        <w:t>https://www.kaggle.com/</w:t>
      </w:r>
      <w:r>
        <w:rPr>
          <w:rFonts w:ascii="Times New Roman" w:hAnsi="Times New Roman" w:eastAsia="Times New Roman" w:cs="Times New Roman"/>
          <w:spacing w:val="-1"/>
          <w:position w:val="4"/>
          <w:sz w:val="30"/>
          <w:szCs w:val="30"/>
        </w:rPr>
        <w:t>c/acquire-valued-shoppers</w:t>
      </w:r>
      <w:r>
        <w:rPr>
          <w:rFonts w:ascii="Times New Roman" w:hAnsi="Times New Roman" w:eastAsia="Times New Roman" w:cs="Times New Roman"/>
          <w:spacing w:val="-1"/>
          <w:position w:val="4"/>
          <w:sz w:val="30"/>
          <w:szCs w:val="30"/>
        </w:rPr>
        <w:fldChar w:fldCharType="end"/>
      </w:r>
      <w:r>
        <w:rPr>
          <w:rFonts w:ascii="Times New Roman" w:hAnsi="Times New Roman" w:eastAsia="Times New Roman" w:cs="Times New Roman"/>
          <w:spacing w:val="-1"/>
          <w:position w:val="4"/>
          <w:sz w:val="30"/>
          <w:szCs w:val="30"/>
        </w:rPr>
        <w:t>-</w:t>
      </w:r>
    </w:p>
    <w:p w14:paraId="64A8262C">
      <w:pPr>
        <w:spacing w:line="212" w:lineRule="auto"/>
        <w:rPr>
          <w:rFonts w:ascii="宋体" w:hAnsi="宋体" w:eastAsia="宋体" w:cs="宋体"/>
          <w:sz w:val="30"/>
          <w:szCs w:val="30"/>
        </w:rPr>
      </w:pPr>
      <w:r>
        <w:rPr>
          <w:rFonts w:ascii="Times New Roman" w:hAnsi="Times New Roman" w:eastAsia="Times New Roman" w:cs="Times New Roman"/>
          <w:spacing w:val="-1"/>
          <w:sz w:val="30"/>
          <w:szCs w:val="30"/>
        </w:rPr>
        <w:t>challenge#description</w:t>
      </w:r>
      <w:r>
        <w:rPr>
          <w:rFonts w:ascii="宋体" w:hAnsi="宋体" w:eastAsia="宋体" w:cs="宋体"/>
          <w:spacing w:val="-1"/>
          <w:sz w:val="30"/>
          <w:szCs w:val="30"/>
        </w:rPr>
        <w:t>。</w:t>
      </w:r>
    </w:p>
    <w:p w14:paraId="4A927B43">
      <w:pPr>
        <w:spacing w:line="238" w:lineRule="auto"/>
        <w:ind w:left="10"/>
        <w:rPr>
          <w:rFonts w:ascii="宋体" w:hAnsi="宋体" w:eastAsia="宋体" w:cs="宋体"/>
          <w:sz w:val="30"/>
          <w:szCs w:val="30"/>
        </w:rPr>
      </w:pPr>
      <w:r>
        <w:fldChar w:fldCharType="begin"/>
      </w:r>
      <w:r>
        <w:instrText xml:space="preserve"> HYPERLINK \l "bookmark199" </w:instrText>
      </w:r>
      <w:r>
        <w:fldChar w:fldCharType="separate"/>
      </w:r>
      <w:r>
        <w:rPr>
          <w:rFonts w:ascii="Times New Roman" w:hAnsi="Times New Roman" w:eastAsia="Times New Roman" w:cs="Times New Roman"/>
          <w:color w:val="0468BB"/>
          <w:spacing w:val="-1"/>
          <w:sz w:val="30"/>
          <w:szCs w:val="30"/>
        </w:rPr>
        <w:t>[3]</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宋体" w:hAnsi="宋体" w:eastAsia="宋体" w:cs="宋体"/>
          <w:spacing w:val="-1"/>
          <w:sz w:val="30"/>
          <w:szCs w:val="30"/>
        </w:rPr>
        <w:t>这是本书中唯一的</w:t>
      </w:r>
      <w:r>
        <w:rPr>
          <w:rFonts w:ascii="Times New Roman" w:hAnsi="Times New Roman" w:eastAsia="Times New Roman" w:cs="Times New Roman"/>
          <w:spacing w:val="-1"/>
          <w:sz w:val="30"/>
          <w:szCs w:val="30"/>
        </w:rPr>
        <w:t>Java</w:t>
      </w:r>
      <w:r>
        <w:rPr>
          <w:rFonts w:ascii="宋体" w:hAnsi="宋体" w:eastAsia="宋体" w:cs="宋体"/>
          <w:spacing w:val="-1"/>
          <w:sz w:val="30"/>
          <w:szCs w:val="30"/>
        </w:rPr>
        <w:t>代码，其他代码都是</w:t>
      </w:r>
      <w:r>
        <w:rPr>
          <w:rFonts w:ascii="Times New Roman" w:hAnsi="Times New Roman" w:eastAsia="Times New Roman" w:cs="Times New Roman"/>
          <w:spacing w:val="-1"/>
          <w:sz w:val="30"/>
          <w:szCs w:val="30"/>
        </w:rPr>
        <w:t>Python</w:t>
      </w:r>
      <w:r>
        <w:rPr>
          <w:rFonts w:ascii="宋体" w:hAnsi="宋体" w:eastAsia="宋体" w:cs="宋体"/>
          <w:spacing w:val="-1"/>
          <w:sz w:val="30"/>
          <w:szCs w:val="30"/>
        </w:rPr>
        <w:t>代码。</w:t>
      </w:r>
    </w:p>
    <w:p w14:paraId="0E907267">
      <w:pPr>
        <w:spacing w:line="238" w:lineRule="auto"/>
        <w:rPr>
          <w:rFonts w:ascii="宋体" w:hAnsi="宋体" w:eastAsia="宋体" w:cs="宋体"/>
          <w:sz w:val="30"/>
          <w:szCs w:val="30"/>
        </w:rPr>
        <w:sectPr>
          <w:pgSz w:w="12240" w:h="15840"/>
          <w:pgMar w:top="400" w:right="1454" w:bottom="0" w:left="1451" w:header="0" w:footer="0" w:gutter="0"/>
          <w:cols w:space="720" w:num="1"/>
        </w:sectPr>
      </w:pPr>
    </w:p>
    <w:p w14:paraId="44288CA6">
      <w:pPr>
        <w:pStyle w:val="2"/>
        <w:spacing w:line="291" w:lineRule="auto"/>
      </w:pPr>
    </w:p>
    <w:p w14:paraId="76684FD6">
      <w:pPr>
        <w:pStyle w:val="2"/>
        <w:spacing w:line="292" w:lineRule="auto"/>
      </w:pPr>
    </w:p>
    <w:p w14:paraId="3AD78E0C">
      <w:pPr>
        <w:pStyle w:val="2"/>
        <w:spacing w:line="292" w:lineRule="auto"/>
      </w:pPr>
    </w:p>
    <w:p w14:paraId="0E58F640">
      <w:pPr>
        <w:pStyle w:val="2"/>
        <w:spacing w:line="292" w:lineRule="auto"/>
      </w:pPr>
    </w:p>
    <w:p w14:paraId="1B838E56">
      <w:pPr>
        <w:spacing w:before="160" w:line="726" w:lineRule="exact"/>
        <w:ind w:left="851"/>
        <w:rPr>
          <w:rFonts w:ascii="宋体" w:hAnsi="宋体" w:eastAsia="宋体" w:cs="宋体"/>
          <w:sz w:val="49"/>
          <w:szCs w:val="49"/>
        </w:rPr>
      </w:pPr>
      <w:r>
        <w:rPr>
          <w:rFonts w:ascii="宋体" w:hAnsi="宋体" w:eastAsia="宋体" w:cs="宋体"/>
          <w:color w:val="0468BB"/>
          <w:spacing w:val="3"/>
          <w:position w:val="4"/>
          <w:sz w:val="49"/>
          <w:szCs w:val="49"/>
        </w:rPr>
        <w:t>第</w:t>
      </w:r>
      <w:r>
        <w:rPr>
          <w:rFonts w:ascii="Times New Roman" w:hAnsi="Times New Roman" w:eastAsia="Times New Roman" w:cs="Times New Roman"/>
          <w:color w:val="0468BB"/>
          <w:spacing w:val="3"/>
          <w:position w:val="4"/>
          <w:sz w:val="49"/>
          <w:szCs w:val="49"/>
        </w:rPr>
        <w:t>5</w:t>
      </w:r>
      <w:r>
        <w:rPr>
          <w:rFonts w:ascii="宋体" w:hAnsi="宋体" w:eastAsia="宋体" w:cs="宋体"/>
          <w:color w:val="0468BB"/>
          <w:spacing w:val="3"/>
          <w:position w:val="4"/>
          <w:sz w:val="49"/>
          <w:szCs w:val="49"/>
        </w:rPr>
        <w:t>章  应用数据分析做出最优决策</w:t>
      </w:r>
    </w:p>
    <w:p w14:paraId="405D62F0">
      <w:pPr>
        <w:spacing w:before="250" w:line="213" w:lineRule="auto"/>
        <w:ind w:right="5" w:firstLine="600"/>
        <w:rPr>
          <w:rFonts w:ascii="宋体" w:hAnsi="宋体" w:eastAsia="宋体" w:cs="宋体"/>
          <w:sz w:val="30"/>
          <w:szCs w:val="30"/>
        </w:rPr>
      </w:pPr>
      <w:r>
        <w:rPr>
          <w:rFonts w:ascii="宋体" w:hAnsi="宋体" w:eastAsia="宋体" w:cs="宋体"/>
          <w:spacing w:val="-1"/>
          <w:sz w:val="30"/>
          <w:szCs w:val="30"/>
        </w:rPr>
        <w:t>应用数据分析做出最优决策，必定是人工智能发展的下一个阶段的</w:t>
      </w:r>
      <w:r>
        <w:rPr>
          <w:rFonts w:ascii="宋体" w:hAnsi="宋体" w:eastAsia="宋体" w:cs="宋体"/>
          <w:spacing w:val="16"/>
          <w:sz w:val="30"/>
          <w:szCs w:val="30"/>
        </w:rPr>
        <w:t xml:space="preserve"> </w:t>
      </w:r>
      <w:r>
        <w:rPr>
          <w:rFonts w:ascii="宋体" w:hAnsi="宋体" w:eastAsia="宋体" w:cs="宋体"/>
          <w:spacing w:val="-3"/>
          <w:sz w:val="30"/>
          <w:szCs w:val="30"/>
        </w:rPr>
        <w:t>重点领域。</w:t>
      </w:r>
      <w:r>
        <w:rPr>
          <w:rFonts w:ascii="宋体" w:hAnsi="宋体" w:eastAsia="宋体" w:cs="宋体"/>
          <w:spacing w:val="-70"/>
          <w:sz w:val="30"/>
          <w:szCs w:val="30"/>
        </w:rPr>
        <w:t xml:space="preserve"> </w:t>
      </w:r>
      <w:r>
        <w:rPr>
          <w:rFonts w:ascii="宋体" w:hAnsi="宋体" w:eastAsia="宋体" w:cs="宋体"/>
          <w:spacing w:val="-3"/>
          <w:sz w:val="30"/>
          <w:szCs w:val="30"/>
        </w:rPr>
        <w:t>目前市场上对最优决策的需求正在大量涌现。在笔者最近参</w:t>
      </w:r>
      <w:r>
        <w:rPr>
          <w:rFonts w:ascii="宋体" w:hAnsi="宋体" w:eastAsia="宋体" w:cs="宋体"/>
          <w:sz w:val="30"/>
          <w:szCs w:val="30"/>
        </w:rPr>
        <w:t xml:space="preserve"> 加的一个大数据分析项目中，遇到了一个典型的</w:t>
      </w:r>
      <w:r>
        <w:rPr>
          <w:rFonts w:ascii="Times New Roman" w:hAnsi="Times New Roman" w:eastAsia="Times New Roman" w:cs="Times New Roman"/>
          <w:sz w:val="30"/>
          <w:szCs w:val="30"/>
        </w:rPr>
        <w:t>Pr</w:t>
      </w:r>
      <w:r>
        <w:rPr>
          <w:rFonts w:ascii="Times New Roman" w:hAnsi="Times New Roman" w:eastAsia="Times New Roman" w:cs="Times New Roman"/>
          <w:spacing w:val="-1"/>
          <w:sz w:val="30"/>
          <w:szCs w:val="30"/>
        </w:rPr>
        <w:t>escriptive</w:t>
      </w:r>
      <w:r>
        <w:rPr>
          <w:rFonts w:ascii="宋体" w:hAnsi="宋体" w:eastAsia="宋体" w:cs="宋体"/>
          <w:spacing w:val="-1"/>
          <w:sz w:val="30"/>
          <w:szCs w:val="30"/>
        </w:rPr>
        <w:t>分析的场</w:t>
      </w:r>
    </w:p>
    <w:p w14:paraId="64E70FDA">
      <w:pPr>
        <w:spacing w:before="2" w:line="212" w:lineRule="auto"/>
        <w:ind w:left="1" w:right="5" w:firstLine="3"/>
        <w:rPr>
          <w:rFonts w:ascii="宋体" w:hAnsi="宋体" w:eastAsia="宋体" w:cs="宋体"/>
          <w:sz w:val="30"/>
          <w:szCs w:val="30"/>
        </w:rPr>
      </w:pPr>
      <w:r>
        <w:rPr>
          <w:rFonts w:ascii="宋体" w:hAnsi="宋体" w:eastAsia="宋体" w:cs="宋体"/>
          <w:spacing w:val="-1"/>
          <w:sz w:val="30"/>
          <w:szCs w:val="30"/>
        </w:rPr>
        <w:t>景。其需求是银行现在越来越重视数据分析的工作，很多部门都做出了</w:t>
      </w:r>
      <w:r>
        <w:rPr>
          <w:rFonts w:ascii="宋体" w:hAnsi="宋体" w:eastAsia="宋体" w:cs="宋体"/>
          <w:spacing w:val="13"/>
          <w:sz w:val="30"/>
          <w:szCs w:val="30"/>
        </w:rPr>
        <w:t xml:space="preserve"> </w:t>
      </w:r>
      <w:r>
        <w:rPr>
          <w:rFonts w:ascii="宋体" w:hAnsi="宋体" w:eastAsia="宋体" w:cs="宋体"/>
          <w:spacing w:val="-1"/>
          <w:sz w:val="30"/>
          <w:szCs w:val="30"/>
        </w:rPr>
        <w:t>不同的数据挖掘的模型，如针对某产品的营销响应预测、根据客户特征</w:t>
      </w:r>
      <w:r>
        <w:rPr>
          <w:rFonts w:ascii="宋体" w:hAnsi="宋体" w:eastAsia="宋体" w:cs="宋体"/>
          <w:spacing w:val="17"/>
          <w:sz w:val="30"/>
          <w:szCs w:val="30"/>
        </w:rPr>
        <w:t xml:space="preserve"> </w:t>
      </w:r>
      <w:r>
        <w:rPr>
          <w:rFonts w:ascii="宋体" w:hAnsi="宋体" w:eastAsia="宋体" w:cs="宋体"/>
          <w:spacing w:val="-1"/>
          <w:sz w:val="30"/>
          <w:szCs w:val="30"/>
        </w:rPr>
        <w:t>而配套的营销活动等。当这些名单都发布出去的时候，是否要考虑客户</w:t>
      </w:r>
      <w:r>
        <w:rPr>
          <w:rFonts w:ascii="宋体" w:hAnsi="宋体" w:eastAsia="宋体" w:cs="宋体"/>
          <w:spacing w:val="17"/>
          <w:sz w:val="30"/>
          <w:szCs w:val="30"/>
        </w:rPr>
        <w:t xml:space="preserve"> </w:t>
      </w:r>
      <w:r>
        <w:rPr>
          <w:rFonts w:ascii="宋体" w:hAnsi="宋体" w:eastAsia="宋体" w:cs="宋体"/>
          <w:spacing w:val="-1"/>
          <w:sz w:val="30"/>
          <w:szCs w:val="30"/>
        </w:rPr>
        <w:t>是否会被多次营销而效果甚微？营销产品有无重要性的取舍？如何评判</w:t>
      </w:r>
      <w:r>
        <w:rPr>
          <w:rFonts w:ascii="宋体" w:hAnsi="宋体" w:eastAsia="宋体" w:cs="宋体"/>
          <w:spacing w:val="17"/>
          <w:sz w:val="30"/>
          <w:szCs w:val="30"/>
        </w:rPr>
        <w:t xml:space="preserve"> </w:t>
      </w:r>
      <w:r>
        <w:rPr>
          <w:rFonts w:ascii="宋体" w:hAnsi="宋体" w:eastAsia="宋体" w:cs="宋体"/>
          <w:sz w:val="30"/>
          <w:szCs w:val="30"/>
        </w:rPr>
        <w:t>营销活动的优先级？其实，这些需求都是典型的</w:t>
      </w:r>
      <w:r>
        <w:rPr>
          <w:rFonts w:ascii="Times New Roman" w:hAnsi="Times New Roman" w:eastAsia="Times New Roman" w:cs="Times New Roman"/>
          <w:sz w:val="30"/>
          <w:szCs w:val="30"/>
        </w:rPr>
        <w:t>P</w:t>
      </w:r>
      <w:r>
        <w:rPr>
          <w:rFonts w:ascii="Times New Roman" w:hAnsi="Times New Roman" w:eastAsia="Times New Roman" w:cs="Times New Roman"/>
          <w:spacing w:val="-1"/>
          <w:sz w:val="30"/>
          <w:szCs w:val="30"/>
        </w:rPr>
        <w:t>rescriptive</w:t>
      </w:r>
      <w:r>
        <w:rPr>
          <w:rFonts w:ascii="宋体" w:hAnsi="宋体" w:eastAsia="宋体" w:cs="宋体"/>
          <w:spacing w:val="-1"/>
          <w:sz w:val="30"/>
          <w:szCs w:val="30"/>
        </w:rPr>
        <w:t>分析的场</w:t>
      </w:r>
    </w:p>
    <w:p w14:paraId="36FAAFD5">
      <w:pPr>
        <w:spacing w:before="1" w:line="213" w:lineRule="auto"/>
        <w:ind w:right="5" w:firstLine="4"/>
        <w:rPr>
          <w:rFonts w:ascii="宋体" w:hAnsi="宋体" w:eastAsia="宋体" w:cs="宋体"/>
          <w:sz w:val="30"/>
          <w:szCs w:val="30"/>
        </w:rPr>
      </w:pPr>
      <w:r>
        <w:rPr>
          <w:rFonts w:ascii="宋体" w:hAnsi="宋体" w:eastAsia="宋体" w:cs="宋体"/>
          <w:spacing w:val="-1"/>
          <w:sz w:val="30"/>
          <w:szCs w:val="30"/>
        </w:rPr>
        <w:t>景，分析的过程就是需要引入优化的技术，在满足各种限制的条件下，</w:t>
      </w:r>
      <w:r>
        <w:rPr>
          <w:rFonts w:ascii="宋体" w:hAnsi="宋体" w:eastAsia="宋体" w:cs="宋体"/>
          <w:spacing w:val="13"/>
          <w:sz w:val="30"/>
          <w:szCs w:val="30"/>
        </w:rPr>
        <w:t xml:space="preserve"> </w:t>
      </w:r>
      <w:r>
        <w:rPr>
          <w:rFonts w:ascii="宋体" w:hAnsi="宋体" w:eastAsia="宋体" w:cs="宋体"/>
          <w:spacing w:val="-1"/>
          <w:sz w:val="30"/>
          <w:szCs w:val="30"/>
        </w:rPr>
        <w:t>需求一个最优的推荐方案。所谓限制条件为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一个月内只能对客户营销</w:t>
      </w:r>
      <w:r>
        <w:rPr>
          <w:rFonts w:ascii="宋体" w:hAnsi="宋体" w:eastAsia="宋体" w:cs="宋体"/>
          <w:spacing w:val="9"/>
          <w:sz w:val="30"/>
          <w:szCs w:val="30"/>
        </w:rPr>
        <w:t xml:space="preserve">  </w:t>
      </w:r>
      <w:r>
        <w:rPr>
          <w:rFonts w:ascii="宋体" w:hAnsi="宋体" w:eastAsia="宋体" w:cs="宋体"/>
          <w:spacing w:val="-2"/>
          <w:sz w:val="30"/>
          <w:szCs w:val="30"/>
        </w:rPr>
        <w:t>一次，且一次只能推荐少数几个产品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，或如</w:t>
      </w:r>
      <w:r>
        <w:rPr>
          <w:rFonts w:ascii="Times New Roman" w:hAnsi="Times New Roman" w:eastAsia="Times New Roman" w:cs="Times New Roman"/>
          <w:spacing w:val="-2"/>
          <w:sz w:val="30"/>
          <w:szCs w:val="30"/>
        </w:rPr>
        <w:t>“</w:t>
      </w:r>
      <w:r>
        <w:rPr>
          <w:rFonts w:ascii="宋体" w:hAnsi="宋体" w:eastAsia="宋体" w:cs="宋体"/>
          <w:spacing w:val="-2"/>
          <w:sz w:val="30"/>
          <w:szCs w:val="30"/>
        </w:rPr>
        <w:t>花费在客户个体上的营销</w:t>
      </w:r>
      <w:r>
        <w:rPr>
          <w:rFonts w:ascii="宋体" w:hAnsi="宋体" w:eastAsia="宋体" w:cs="宋体"/>
          <w:sz w:val="30"/>
          <w:szCs w:val="30"/>
        </w:rPr>
        <w:t xml:space="preserve"> 费用不能超过</w:t>
      </w:r>
      <w:r>
        <w:rPr>
          <w:rFonts w:ascii="Times New Roman" w:hAnsi="Times New Roman" w:eastAsia="Times New Roman" w:cs="Times New Roman"/>
          <w:sz w:val="30"/>
          <w:szCs w:val="30"/>
        </w:rPr>
        <w:t>10</w:t>
      </w:r>
      <w:r>
        <w:rPr>
          <w:rFonts w:ascii="宋体" w:hAnsi="宋体" w:eastAsia="宋体" w:cs="宋体"/>
          <w:sz w:val="30"/>
          <w:szCs w:val="30"/>
        </w:rPr>
        <w:t>元，且营销的总预算只用</w:t>
      </w:r>
      <w:r>
        <w:rPr>
          <w:rFonts w:ascii="Times New Roman" w:hAnsi="Times New Roman" w:eastAsia="Times New Roman" w:cs="Times New Roman"/>
          <w:sz w:val="30"/>
          <w:szCs w:val="30"/>
        </w:rPr>
        <w:t>5</w:t>
      </w:r>
      <w:r>
        <w:rPr>
          <w:rFonts w:ascii="Times New Roman" w:hAnsi="Times New Roman" w:eastAsia="Times New Roman" w:cs="Times New Roman"/>
          <w:spacing w:val="-1"/>
          <w:sz w:val="30"/>
          <w:szCs w:val="30"/>
        </w:rPr>
        <w:t>0</w:t>
      </w:r>
      <w:r>
        <w:rPr>
          <w:rFonts w:ascii="宋体" w:hAnsi="宋体" w:eastAsia="宋体" w:cs="宋体"/>
          <w:spacing w:val="-1"/>
          <w:sz w:val="30"/>
          <w:szCs w:val="30"/>
        </w:rPr>
        <w:t>万元</w:t>
      </w:r>
      <w:r>
        <w:rPr>
          <w:rFonts w:ascii="Times New Roman" w:hAnsi="Times New Roman" w:eastAsia="Times New Roman" w:cs="Times New Roman"/>
          <w:spacing w:val="-1"/>
          <w:sz w:val="30"/>
          <w:szCs w:val="30"/>
        </w:rPr>
        <w:t>”</w:t>
      </w:r>
      <w:r>
        <w:rPr>
          <w:rFonts w:ascii="宋体" w:hAnsi="宋体" w:eastAsia="宋体" w:cs="宋体"/>
          <w:spacing w:val="-1"/>
          <w:sz w:val="30"/>
          <w:szCs w:val="30"/>
        </w:rPr>
        <w:t>等；所谓最优的推荐</w:t>
      </w:r>
      <w:r>
        <w:rPr>
          <w:rFonts w:ascii="宋体" w:hAnsi="宋体" w:eastAsia="宋体" w:cs="宋体"/>
          <w:sz w:val="30"/>
          <w:szCs w:val="30"/>
        </w:rPr>
        <w:t xml:space="preserve">  </w:t>
      </w:r>
      <w:r>
        <w:rPr>
          <w:rFonts w:ascii="宋体" w:hAnsi="宋体" w:eastAsia="宋体" w:cs="宋体"/>
          <w:spacing w:val="-1"/>
          <w:sz w:val="30"/>
          <w:szCs w:val="30"/>
        </w:rPr>
        <w:t>方案是指在满足限制条件的基础上，寻求给定目标（如收益最大化）的</w:t>
      </w:r>
      <w:r>
        <w:rPr>
          <w:rFonts w:ascii="宋体" w:hAnsi="宋体" w:eastAsia="宋体" w:cs="宋体"/>
          <w:spacing w:val="18"/>
          <w:sz w:val="30"/>
          <w:szCs w:val="30"/>
        </w:rPr>
        <w:t xml:space="preserve"> </w:t>
      </w:r>
      <w:r>
        <w:rPr>
          <w:rFonts w:ascii="宋体" w:hAnsi="宋体" w:eastAsia="宋体" w:cs="宋体"/>
          <w:spacing w:val="-3"/>
          <w:sz w:val="30"/>
          <w:szCs w:val="30"/>
        </w:rPr>
        <w:t>推荐方案。</w:t>
      </w:r>
    </w:p>
    <w:p w14:paraId="3DAEC46C">
      <w:pPr>
        <w:spacing w:before="251" w:line="220" w:lineRule="auto"/>
        <w:ind w:firstLine="602"/>
        <w:jc w:val="both"/>
        <w:rPr>
          <w:rFonts w:ascii="宋体" w:hAnsi="宋体" w:eastAsia="宋体" w:cs="宋体"/>
          <w:sz w:val="30"/>
          <w:szCs w:val="30"/>
        </w:rPr>
      </w:pPr>
      <w:r>
        <w:rPr>
          <w:rFonts w:ascii="宋体" w:hAnsi="宋体" w:eastAsia="宋体" w:cs="宋体"/>
          <w:sz w:val="30"/>
          <w:szCs w:val="30"/>
        </w:rPr>
        <w:t>用于应用数据分析做出最优决策的</w:t>
      </w:r>
      <w:r>
        <w:rPr>
          <w:rFonts w:ascii="Times New Roman" w:hAnsi="Times New Roman" w:eastAsia="Times New Roman" w:cs="Times New Roman"/>
          <w:sz w:val="30"/>
          <w:szCs w:val="30"/>
        </w:rPr>
        <w:t>Prescripti</w:t>
      </w:r>
      <w:r>
        <w:rPr>
          <w:rFonts w:ascii="Times New Roman" w:hAnsi="Times New Roman" w:eastAsia="Times New Roman" w:cs="Times New Roman"/>
          <w:spacing w:val="-1"/>
          <w:sz w:val="30"/>
          <w:szCs w:val="30"/>
        </w:rPr>
        <w:t>ve Analytics</w:t>
      </w:r>
      <w:r>
        <w:rPr>
          <w:rFonts w:ascii="宋体" w:hAnsi="宋体" w:eastAsia="宋体" w:cs="宋体"/>
          <w:spacing w:val="-1"/>
          <w:sz w:val="30"/>
          <w:szCs w:val="30"/>
        </w:rPr>
        <w:t>的能力包括</w:t>
      </w:r>
      <w:r>
        <w:rPr>
          <w:rFonts w:ascii="宋体" w:hAnsi="宋体" w:eastAsia="宋体" w:cs="宋体"/>
          <w:sz w:val="30"/>
          <w:szCs w:val="30"/>
        </w:rPr>
        <w:t xml:space="preserve"> </w:t>
      </w:r>
      <w:r>
        <w:rPr>
          <w:rFonts w:ascii="宋体" w:hAnsi="宋体" w:eastAsia="宋体" w:cs="宋体"/>
          <w:spacing w:val="-1"/>
          <w:sz w:val="30"/>
          <w:szCs w:val="30"/>
        </w:rPr>
        <w:t>运筹优化、启发式搜索（</w:t>
      </w:r>
      <w:r>
        <w:rPr>
          <w:rFonts w:ascii="Times New Roman" w:hAnsi="Times New Roman" w:eastAsia="Times New Roman" w:cs="Times New Roman"/>
          <w:spacing w:val="-1"/>
          <w:sz w:val="30"/>
          <w:szCs w:val="30"/>
        </w:rPr>
        <w:t>Heuristic</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Search</w:t>
      </w:r>
      <w:r>
        <w:rPr>
          <w:rFonts w:ascii="宋体" w:hAnsi="宋体" w:eastAsia="宋体" w:cs="宋体"/>
          <w:spacing w:val="-1"/>
          <w:sz w:val="30"/>
          <w:szCs w:val="30"/>
        </w:rPr>
        <w:t>）、仿真（</w:t>
      </w:r>
      <w:r>
        <w:rPr>
          <w:rFonts w:ascii="Times New Roman" w:hAnsi="Times New Roman" w:eastAsia="Times New Roman" w:cs="Times New Roman"/>
          <w:spacing w:val="-1"/>
          <w:sz w:val="30"/>
          <w:szCs w:val="30"/>
        </w:rPr>
        <w:t>Simulation</w:t>
      </w:r>
      <w:r>
        <w:rPr>
          <w:rFonts w:ascii="宋体" w:hAnsi="宋体" w:eastAsia="宋体" w:cs="宋体"/>
          <w:spacing w:val="-1"/>
          <w:sz w:val="30"/>
          <w:szCs w:val="30"/>
        </w:rPr>
        <w:t>）等。本</w:t>
      </w:r>
      <w:r>
        <w:rPr>
          <w:rFonts w:ascii="宋体" w:hAnsi="宋体" w:eastAsia="宋体" w:cs="宋体"/>
          <w:sz w:val="30"/>
          <w:szCs w:val="30"/>
        </w:rPr>
        <w:t xml:space="preserve"> 章通过深入讨论</w:t>
      </w:r>
      <w:r>
        <w:rPr>
          <w:rFonts w:ascii="Times New Roman" w:hAnsi="Times New Roman" w:eastAsia="Times New Roman" w:cs="Times New Roman"/>
          <w:sz w:val="30"/>
          <w:szCs w:val="30"/>
        </w:rPr>
        <w:t>Prescriptive Analytics</w:t>
      </w:r>
      <w:r>
        <w:rPr>
          <w:rFonts w:ascii="宋体" w:hAnsi="宋体" w:eastAsia="宋体" w:cs="宋体"/>
          <w:spacing w:val="-1"/>
          <w:sz w:val="30"/>
          <w:szCs w:val="30"/>
        </w:rPr>
        <w:t>的相关技术及实例，与读者一起探</w:t>
      </w:r>
      <w:r>
        <w:rPr>
          <w:rFonts w:ascii="宋体" w:hAnsi="宋体" w:eastAsia="宋体" w:cs="宋体"/>
          <w:sz w:val="30"/>
          <w:szCs w:val="30"/>
        </w:rPr>
        <w:t xml:space="preserve"> </w:t>
      </w:r>
      <w:r>
        <w:rPr>
          <w:rFonts w:ascii="宋体" w:hAnsi="宋体" w:eastAsia="宋体" w:cs="宋体"/>
          <w:spacing w:val="-1"/>
          <w:sz w:val="30"/>
          <w:szCs w:val="30"/>
        </w:rPr>
        <w:t>讨优化决策的实现及应用。</w:t>
      </w:r>
    </w:p>
    <w:p w14:paraId="16BA12F6">
      <w:pPr>
        <w:spacing w:line="220" w:lineRule="auto"/>
        <w:rPr>
          <w:rFonts w:ascii="宋体" w:hAnsi="宋体" w:eastAsia="宋体" w:cs="宋体"/>
          <w:sz w:val="30"/>
          <w:szCs w:val="30"/>
        </w:rPr>
        <w:sectPr>
          <w:pgSz w:w="12240" w:h="15840"/>
          <w:pgMar w:top="400" w:right="1494" w:bottom="0" w:left="1451" w:header="0" w:footer="0" w:gutter="0"/>
          <w:cols w:space="720" w:num="1"/>
        </w:sectPr>
      </w:pPr>
    </w:p>
    <w:p w14:paraId="565F0E88">
      <w:pPr>
        <w:pStyle w:val="2"/>
        <w:spacing w:line="299" w:lineRule="auto"/>
      </w:pPr>
    </w:p>
    <w:p w14:paraId="04E9E1CD">
      <w:pPr>
        <w:pStyle w:val="2"/>
        <w:spacing w:line="299" w:lineRule="auto"/>
      </w:pPr>
    </w:p>
    <w:p w14:paraId="730EBCF5">
      <w:pPr>
        <w:pStyle w:val="2"/>
        <w:spacing w:line="300" w:lineRule="auto"/>
      </w:pPr>
    </w:p>
    <w:p w14:paraId="2F4AB443">
      <w:pPr>
        <w:pStyle w:val="2"/>
        <w:spacing w:line="300" w:lineRule="auto"/>
      </w:pPr>
    </w:p>
    <w:p w14:paraId="62EB1CD0">
      <w:pPr>
        <w:spacing w:before="127" w:line="530" w:lineRule="exact"/>
        <w:ind w:left="10"/>
        <w:rPr>
          <w:rFonts w:ascii="宋体" w:hAnsi="宋体" w:eastAsia="宋体" w:cs="宋体"/>
          <w:sz w:val="39"/>
          <w:szCs w:val="39"/>
        </w:rPr>
      </w:pPr>
      <w:r>
        <w:rPr>
          <w:rFonts w:ascii="Times New Roman" w:hAnsi="Times New Roman" w:eastAsia="Times New Roman" w:cs="Times New Roman"/>
          <w:color w:val="0468BB"/>
          <w:spacing w:val="-1"/>
          <w:position w:val="4"/>
          <w:sz w:val="39"/>
          <w:szCs w:val="39"/>
        </w:rPr>
        <w:t>5.1    Prescriptive</w:t>
      </w:r>
      <w:r>
        <w:rPr>
          <w:rFonts w:ascii="宋体" w:hAnsi="宋体" w:eastAsia="宋体" w:cs="宋体"/>
          <w:color w:val="0468BB"/>
          <w:spacing w:val="-1"/>
          <w:position w:val="4"/>
          <w:sz w:val="39"/>
          <w:szCs w:val="39"/>
        </w:rPr>
        <w:t>分析</w:t>
      </w:r>
      <w:r>
        <w:rPr>
          <w:rFonts w:ascii="宋体" w:hAnsi="宋体" w:eastAsia="宋体" w:cs="宋体"/>
          <w:color w:val="0468BB"/>
          <w:spacing w:val="-2"/>
          <w:position w:val="4"/>
          <w:sz w:val="39"/>
          <w:szCs w:val="39"/>
        </w:rPr>
        <w:t>概述</w:t>
      </w:r>
    </w:p>
    <w:p w14:paraId="73419846">
      <w:pPr>
        <w:spacing w:before="264" w:line="212" w:lineRule="auto"/>
        <w:ind w:right="16" w:firstLine="596"/>
        <w:rPr>
          <w:rFonts w:ascii="宋体" w:hAnsi="宋体" w:eastAsia="宋体" w:cs="宋体"/>
          <w:sz w:val="30"/>
          <w:szCs w:val="30"/>
        </w:rPr>
      </w:pPr>
      <w:r>
        <w:rPr>
          <w:rFonts w:ascii="Times New Roman" w:hAnsi="Times New Roman" w:eastAsia="Times New Roman" w:cs="Times New Roman"/>
          <w:sz w:val="30"/>
          <w:szCs w:val="30"/>
        </w:rPr>
        <w:t>Prescriptive</w:t>
      </w:r>
      <w:r>
        <w:rPr>
          <w:rFonts w:ascii="宋体" w:hAnsi="宋体" w:eastAsia="宋体" w:cs="宋体"/>
          <w:sz w:val="30"/>
          <w:szCs w:val="30"/>
        </w:rPr>
        <w:t>分析的中文字面意思容易与合</w:t>
      </w:r>
      <w:r>
        <w:rPr>
          <w:rFonts w:ascii="宋体" w:hAnsi="宋体" w:eastAsia="宋体" w:cs="宋体"/>
          <w:spacing w:val="-1"/>
          <w:sz w:val="30"/>
          <w:szCs w:val="30"/>
        </w:rPr>
        <w:t>规分析混淆。其实这是两</w:t>
      </w:r>
      <w:r>
        <w:rPr>
          <w:rFonts w:ascii="宋体" w:hAnsi="宋体" w:eastAsia="宋体" w:cs="宋体"/>
          <w:sz w:val="30"/>
          <w:szCs w:val="30"/>
        </w:rPr>
        <w:t xml:space="preserve"> 个完全不同的概念：</w:t>
      </w:r>
      <w:r>
        <w:rPr>
          <w:rFonts w:ascii="Times New Roman" w:hAnsi="Times New Roman" w:eastAsia="Times New Roman" w:cs="Times New Roman"/>
          <w:sz w:val="30"/>
          <w:szCs w:val="30"/>
        </w:rPr>
        <w:t>Prescriptive Analyti</w:t>
      </w:r>
      <w:r>
        <w:rPr>
          <w:rFonts w:ascii="Times New Roman" w:hAnsi="Times New Roman" w:eastAsia="Times New Roman" w:cs="Times New Roman"/>
          <w:spacing w:val="-1"/>
          <w:sz w:val="30"/>
          <w:szCs w:val="30"/>
        </w:rPr>
        <w:t>cs</w:t>
      </w:r>
      <w:r>
        <w:rPr>
          <w:rFonts w:ascii="宋体" w:hAnsi="宋体" w:eastAsia="宋体" w:cs="宋体"/>
          <w:spacing w:val="-1"/>
          <w:sz w:val="30"/>
          <w:szCs w:val="30"/>
        </w:rPr>
        <w:t>旨在应用数据分析的结果，提</w:t>
      </w:r>
      <w:r>
        <w:rPr>
          <w:rFonts w:ascii="宋体" w:hAnsi="宋体" w:eastAsia="宋体" w:cs="宋体"/>
          <w:sz w:val="30"/>
          <w:szCs w:val="30"/>
        </w:rPr>
        <w:t xml:space="preserve"> </w:t>
      </w:r>
      <w:r>
        <w:rPr>
          <w:rFonts w:ascii="宋体" w:hAnsi="宋体" w:eastAsia="宋体" w:cs="宋体"/>
          <w:spacing w:val="-1"/>
          <w:sz w:val="30"/>
          <w:szCs w:val="30"/>
        </w:rPr>
        <w:t>供决策建议，回答</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应该是什么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应该怎么做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的问题；合规分析</w:t>
      </w:r>
    </w:p>
    <w:p w14:paraId="176F7EFC">
      <w:pPr>
        <w:spacing w:before="2" w:line="226" w:lineRule="auto"/>
        <w:ind w:left="1" w:firstLine="6"/>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Compliance Analyti</w:t>
      </w:r>
      <w:r>
        <w:rPr>
          <w:rFonts w:ascii="Times New Roman" w:hAnsi="Times New Roman" w:eastAsia="Times New Roman" w:cs="Times New Roman"/>
          <w:spacing w:val="-1"/>
          <w:sz w:val="30"/>
          <w:szCs w:val="30"/>
        </w:rPr>
        <w:t>cs</w:t>
      </w:r>
      <w:r>
        <w:rPr>
          <w:rFonts w:ascii="宋体" w:hAnsi="宋体" w:eastAsia="宋体" w:cs="宋体"/>
          <w:spacing w:val="-1"/>
          <w:sz w:val="30"/>
          <w:szCs w:val="30"/>
        </w:rPr>
        <w:t>）主要是监管公司和员工的行为是否符合政府或</w:t>
      </w:r>
      <w:r>
        <w:rPr>
          <w:rFonts w:ascii="宋体" w:hAnsi="宋体" w:eastAsia="宋体" w:cs="宋体"/>
          <w:sz w:val="30"/>
          <w:szCs w:val="30"/>
        </w:rPr>
        <w:t xml:space="preserve"> </w:t>
      </w:r>
      <w:r>
        <w:rPr>
          <w:rFonts w:ascii="宋体" w:hAnsi="宋体" w:eastAsia="宋体" w:cs="宋体"/>
          <w:spacing w:val="-1"/>
          <w:sz w:val="30"/>
          <w:szCs w:val="30"/>
        </w:rPr>
        <w:t>其他实体的要求。合规分析不是本书的讨论范围。</w:t>
      </w:r>
    </w:p>
    <w:p w14:paraId="3E9367E7">
      <w:pPr>
        <w:spacing w:line="226" w:lineRule="auto"/>
        <w:rPr>
          <w:rFonts w:ascii="宋体" w:hAnsi="宋体" w:eastAsia="宋体" w:cs="宋体"/>
          <w:sz w:val="30"/>
          <w:szCs w:val="30"/>
        </w:rPr>
        <w:sectPr>
          <w:pgSz w:w="12240" w:h="15840"/>
          <w:pgMar w:top="400" w:right="1526" w:bottom="0" w:left="1451" w:header="0" w:footer="0" w:gutter="0"/>
          <w:cols w:space="720" w:num="1"/>
        </w:sectPr>
      </w:pPr>
    </w:p>
    <w:p w14:paraId="346C133F">
      <w:pPr>
        <w:pStyle w:val="2"/>
        <w:spacing w:line="265" w:lineRule="auto"/>
      </w:pPr>
    </w:p>
    <w:p w14:paraId="0765F971">
      <w:pPr>
        <w:pStyle w:val="2"/>
        <w:spacing w:line="265" w:lineRule="auto"/>
      </w:pPr>
    </w:p>
    <w:p w14:paraId="3D4C7053">
      <w:pPr>
        <w:pStyle w:val="2"/>
        <w:spacing w:line="265" w:lineRule="auto"/>
      </w:pPr>
    </w:p>
    <w:p w14:paraId="1143EDE5">
      <w:pPr>
        <w:pStyle w:val="2"/>
        <w:spacing w:line="265" w:lineRule="auto"/>
      </w:pPr>
    </w:p>
    <w:p w14:paraId="025DC442">
      <w:pPr>
        <w:pStyle w:val="2"/>
        <w:spacing w:line="265" w:lineRule="auto"/>
      </w:pPr>
    </w:p>
    <w:p w14:paraId="4CB390C8">
      <w:pPr>
        <w:spacing w:before="127" w:line="219" w:lineRule="auto"/>
        <w:ind w:left="4"/>
        <w:rPr>
          <w:rFonts w:ascii="宋体" w:hAnsi="宋体" w:eastAsia="宋体" w:cs="宋体"/>
          <w:sz w:val="39"/>
          <w:szCs w:val="39"/>
        </w:rPr>
      </w:pPr>
      <w:r>
        <w:rPr>
          <w:rFonts w:ascii="宋体" w:hAnsi="宋体" w:eastAsia="宋体" w:cs="宋体"/>
          <w:b/>
          <w:bCs/>
          <w:color w:val="2070A0"/>
          <w:spacing w:val="-20"/>
          <w:sz w:val="39"/>
          <w:szCs w:val="39"/>
        </w:rPr>
        <w:t>5.1.1</w:t>
      </w:r>
      <w:r>
        <w:rPr>
          <w:rFonts w:ascii="宋体" w:hAnsi="宋体" w:eastAsia="宋体" w:cs="宋体"/>
          <w:color w:val="2070A0"/>
          <w:spacing w:val="16"/>
          <w:sz w:val="39"/>
          <w:szCs w:val="39"/>
        </w:rPr>
        <w:t xml:space="preserve">  </w:t>
      </w:r>
      <w:r>
        <w:rPr>
          <w:rFonts w:ascii="宋体" w:hAnsi="宋体" w:eastAsia="宋体" w:cs="宋体"/>
          <w:b/>
          <w:bCs/>
          <w:color w:val="2070A0"/>
          <w:spacing w:val="-20"/>
          <w:sz w:val="39"/>
          <w:szCs w:val="39"/>
        </w:rPr>
        <w:t>业务分析的3</w:t>
      </w:r>
      <w:r>
        <w:rPr>
          <w:rFonts w:ascii="宋体" w:hAnsi="宋体" w:eastAsia="宋体" w:cs="宋体"/>
          <w:b/>
          <w:bCs/>
          <w:color w:val="3070B0"/>
          <w:spacing w:val="-20"/>
          <w:sz w:val="39"/>
          <w:szCs w:val="39"/>
        </w:rPr>
        <w:t>个层次</w:t>
      </w:r>
    </w:p>
    <w:p w14:paraId="076A284D">
      <w:pPr>
        <w:pStyle w:val="2"/>
        <w:spacing w:line="299" w:lineRule="auto"/>
      </w:pPr>
    </w:p>
    <w:p w14:paraId="1DB22443">
      <w:pPr>
        <w:spacing w:before="98" w:line="209" w:lineRule="auto"/>
        <w:ind w:left="610"/>
        <w:rPr>
          <w:rFonts w:ascii="宋体" w:hAnsi="宋体" w:eastAsia="宋体" w:cs="宋体"/>
          <w:sz w:val="30"/>
          <w:szCs w:val="30"/>
        </w:rPr>
      </w:pPr>
      <w:r>
        <w:rPr>
          <w:rFonts w:ascii="宋体" w:hAnsi="宋体" w:eastAsia="宋体" w:cs="宋体"/>
          <w:spacing w:val="-1"/>
          <w:sz w:val="30"/>
          <w:szCs w:val="30"/>
        </w:rPr>
        <w:t>通过数据分析的实践，将数据分析得出的洞见应用于具体的业务</w:t>
      </w:r>
    </w:p>
    <w:p w14:paraId="698D9A34">
      <w:pPr>
        <w:spacing w:line="209" w:lineRule="auto"/>
        <w:rPr>
          <w:rFonts w:ascii="宋体" w:hAnsi="宋体" w:eastAsia="宋体" w:cs="宋体"/>
          <w:sz w:val="30"/>
          <w:szCs w:val="30"/>
        </w:rPr>
      </w:pPr>
      <w:r>
        <w:rPr>
          <w:rFonts w:ascii="宋体" w:hAnsi="宋体" w:eastAsia="宋体" w:cs="宋体"/>
          <w:sz w:val="30"/>
          <w:szCs w:val="30"/>
        </w:rPr>
        <w:t>中，并产生实际的效果，是数据分析的意义所在。这</w:t>
      </w:r>
      <w:r>
        <w:rPr>
          <w:rFonts w:ascii="宋体" w:hAnsi="宋体" w:eastAsia="宋体" w:cs="宋体"/>
          <w:spacing w:val="-1"/>
          <w:sz w:val="30"/>
          <w:szCs w:val="30"/>
        </w:rPr>
        <w:t>个过程不论称为数</w:t>
      </w:r>
      <w:r>
        <w:rPr>
          <w:rFonts w:ascii="宋体" w:hAnsi="宋体" w:eastAsia="宋体" w:cs="宋体"/>
          <w:sz w:val="30"/>
          <w:szCs w:val="30"/>
        </w:rPr>
        <w:t xml:space="preserve"> </w:t>
      </w:r>
      <w:r>
        <w:rPr>
          <w:rFonts w:ascii="宋体" w:hAnsi="宋体" w:eastAsia="宋体" w:cs="宋体"/>
          <w:spacing w:val="2"/>
          <w:sz w:val="30"/>
          <w:szCs w:val="30"/>
        </w:rPr>
        <w:t>据分析、数据挖掘，还是业务分析</w:t>
      </w:r>
      <w:r>
        <w:rPr>
          <w:rFonts w:ascii="宋体" w:hAnsi="宋体" w:eastAsia="宋体" w:cs="宋体"/>
          <w:spacing w:val="-43"/>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Business</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Analytics</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BA</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其工作</w:t>
      </w:r>
      <w:r>
        <w:rPr>
          <w:rFonts w:ascii="宋体" w:hAnsi="宋体" w:eastAsia="宋体" w:cs="宋体"/>
          <w:sz w:val="30"/>
          <w:szCs w:val="30"/>
        </w:rPr>
        <w:t xml:space="preserve"> </w:t>
      </w:r>
      <w:r>
        <w:rPr>
          <w:rFonts w:ascii="宋体" w:hAnsi="宋体" w:eastAsia="宋体" w:cs="宋体"/>
          <w:spacing w:val="-1"/>
          <w:sz w:val="30"/>
          <w:szCs w:val="30"/>
        </w:rPr>
        <w:t>的主要内容没有发生变化。在第1章中提到的数据分</w:t>
      </w:r>
      <w:r>
        <w:rPr>
          <w:rFonts w:ascii="宋体" w:hAnsi="宋体" w:eastAsia="宋体" w:cs="宋体"/>
          <w:spacing w:val="-2"/>
          <w:sz w:val="30"/>
          <w:szCs w:val="30"/>
        </w:rPr>
        <w:t>析的几个应用层</w:t>
      </w:r>
    </w:p>
    <w:p w14:paraId="1BEB2144">
      <w:pPr>
        <w:spacing w:line="218" w:lineRule="auto"/>
        <w:rPr>
          <w:rFonts w:ascii="宋体" w:hAnsi="宋体" w:eastAsia="宋体" w:cs="宋体"/>
          <w:sz w:val="30"/>
          <w:szCs w:val="30"/>
        </w:rPr>
      </w:pPr>
      <w:r>
        <w:rPr>
          <w:rFonts w:ascii="宋体" w:hAnsi="宋体" w:eastAsia="宋体" w:cs="宋体"/>
          <w:spacing w:val="-2"/>
          <w:sz w:val="30"/>
          <w:szCs w:val="30"/>
        </w:rPr>
        <w:t>次，其实也说明了数据分析必须解决实际的业务问题才能发挥</w:t>
      </w:r>
      <w:r>
        <w:rPr>
          <w:rFonts w:ascii="宋体" w:hAnsi="宋体" w:eastAsia="宋体" w:cs="宋体"/>
          <w:spacing w:val="-3"/>
          <w:sz w:val="30"/>
          <w:szCs w:val="30"/>
        </w:rPr>
        <w:t>作用。</w:t>
      </w:r>
    </w:p>
    <w:p w14:paraId="196E4BF2">
      <w:pPr>
        <w:spacing w:before="306" w:line="209" w:lineRule="auto"/>
        <w:ind w:firstLine="610"/>
        <w:rPr>
          <w:rFonts w:ascii="宋体" w:hAnsi="宋体" w:eastAsia="宋体" w:cs="宋体"/>
          <w:sz w:val="30"/>
          <w:szCs w:val="30"/>
        </w:rPr>
      </w:pPr>
      <w:r>
        <w:rPr>
          <w:rFonts w:ascii="宋体" w:hAnsi="宋体" w:eastAsia="宋体" w:cs="宋体"/>
          <w:spacing w:val="-1"/>
          <w:sz w:val="30"/>
          <w:szCs w:val="30"/>
        </w:rPr>
        <w:t>业务分析就是指通过对业务数据继续迭代的研究和探查从而获得洞</w:t>
      </w:r>
      <w:r>
        <w:rPr>
          <w:rFonts w:ascii="宋体" w:hAnsi="宋体" w:eastAsia="宋体" w:cs="宋体"/>
          <w:spacing w:val="17"/>
          <w:sz w:val="30"/>
          <w:szCs w:val="30"/>
        </w:rPr>
        <w:t xml:space="preserve"> </w:t>
      </w:r>
      <w:r>
        <w:rPr>
          <w:rFonts w:ascii="宋体" w:hAnsi="宋体" w:eastAsia="宋体" w:cs="宋体"/>
          <w:spacing w:val="9"/>
          <w:sz w:val="30"/>
          <w:szCs w:val="30"/>
        </w:rPr>
        <w:t>察、指导商业计划(决策)的一系列技术、方法和实践。相对来讲，业</w:t>
      </w:r>
      <w:r>
        <w:rPr>
          <w:rFonts w:ascii="宋体" w:hAnsi="宋体" w:eastAsia="宋体" w:cs="宋体"/>
          <w:spacing w:val="10"/>
          <w:sz w:val="30"/>
          <w:szCs w:val="30"/>
        </w:rPr>
        <w:t xml:space="preserve"> </w:t>
      </w:r>
      <w:r>
        <w:rPr>
          <w:rFonts w:ascii="宋体" w:hAnsi="宋体" w:eastAsia="宋体" w:cs="宋体"/>
          <w:spacing w:val="-1"/>
          <w:sz w:val="30"/>
          <w:szCs w:val="30"/>
        </w:rPr>
        <w:t>务分析所代表的内涵更贴近业务一些而已。一般认为BA</w:t>
      </w:r>
      <w:r>
        <w:rPr>
          <w:rFonts w:ascii="宋体" w:hAnsi="宋体" w:eastAsia="宋体" w:cs="宋体"/>
          <w:spacing w:val="-35"/>
          <w:sz w:val="30"/>
          <w:szCs w:val="30"/>
        </w:rPr>
        <w:t xml:space="preserve"> </w:t>
      </w:r>
      <w:r>
        <w:rPr>
          <w:rFonts w:ascii="宋体" w:hAnsi="宋体" w:eastAsia="宋体" w:cs="宋体"/>
          <w:spacing w:val="-1"/>
          <w:sz w:val="30"/>
          <w:szCs w:val="30"/>
        </w:rPr>
        <w:t>包</w:t>
      </w:r>
      <w:r>
        <w:rPr>
          <w:rFonts w:ascii="宋体" w:hAnsi="宋体" w:eastAsia="宋体" w:cs="宋体"/>
          <w:spacing w:val="-2"/>
          <w:sz w:val="30"/>
          <w:szCs w:val="30"/>
        </w:rPr>
        <w:t>含了3个层</w:t>
      </w:r>
    </w:p>
    <w:p w14:paraId="69CBD971">
      <w:pPr>
        <w:spacing w:before="1" w:line="219" w:lineRule="auto"/>
        <w:rPr>
          <w:rFonts w:ascii="宋体" w:hAnsi="宋体" w:eastAsia="宋体" w:cs="宋体"/>
          <w:sz w:val="30"/>
          <w:szCs w:val="30"/>
        </w:rPr>
      </w:pPr>
      <w:r>
        <w:rPr>
          <w:rFonts w:ascii="宋体" w:hAnsi="宋体" w:eastAsia="宋体" w:cs="宋体"/>
          <w:spacing w:val="-4"/>
          <w:sz w:val="30"/>
          <w:szCs w:val="30"/>
        </w:rPr>
        <w:t>次，各个层次的作用是不同的，如图5-1所示。</w:t>
      </w:r>
    </w:p>
    <w:p w14:paraId="7BC9D138">
      <w:pPr>
        <w:pStyle w:val="2"/>
        <w:spacing w:line="475" w:lineRule="auto"/>
      </w:pPr>
    </w:p>
    <w:p w14:paraId="65322E0C">
      <w:pPr>
        <w:spacing w:before="85" w:line="220" w:lineRule="auto"/>
        <w:ind w:left="6360"/>
        <w:rPr>
          <w:rFonts w:ascii="宋体" w:hAnsi="宋体" w:eastAsia="宋体" w:cs="宋体"/>
          <w:sz w:val="26"/>
          <w:szCs w:val="26"/>
        </w:rPr>
      </w:pPr>
      <w:r>
        <w:rPr>
          <w:rFonts w:ascii="宋体" w:hAnsi="宋体" w:eastAsia="宋体" w:cs="宋体"/>
          <w:spacing w:val="-16"/>
          <w:sz w:val="26"/>
          <w:szCs w:val="26"/>
        </w:rPr>
        <w:t>规范性分析</w:t>
      </w:r>
    </w:p>
    <w:p w14:paraId="6E8A40BE">
      <w:pPr>
        <w:spacing w:before="20" w:line="192" w:lineRule="auto"/>
        <w:ind w:left="6370"/>
        <w:rPr>
          <w:rFonts w:ascii="Times New Roman" w:hAnsi="Times New Roman" w:eastAsia="Times New Roman" w:cs="Times New Roman"/>
          <w:sz w:val="26"/>
          <w:szCs w:val="26"/>
        </w:rPr>
      </w:pPr>
      <w:r>
        <w:rPr>
          <w:rFonts w:ascii="Times New Roman" w:hAnsi="Times New Roman" w:eastAsia="Times New Roman" w:cs="Times New Roman"/>
          <w:spacing w:val="-9"/>
          <w:sz w:val="26"/>
          <w:szCs w:val="26"/>
        </w:rPr>
        <w:t>(Prescriptive Analytics)</w:t>
      </w:r>
    </w:p>
    <w:p w14:paraId="23FB81FF">
      <w:pPr>
        <w:spacing w:before="291" w:line="220" w:lineRule="auto"/>
        <w:ind w:left="3410"/>
        <w:rPr>
          <w:rFonts w:ascii="宋体" w:hAnsi="宋体" w:eastAsia="宋体" w:cs="宋体"/>
          <w:sz w:val="26"/>
          <w:szCs w:val="26"/>
        </w:rPr>
      </w:pPr>
      <w:r>
        <w:rPr>
          <w:rFonts w:ascii="宋体" w:hAnsi="宋体" w:eastAsia="宋体" w:cs="宋体"/>
          <w:spacing w:val="-14"/>
          <w:sz w:val="26"/>
          <w:szCs w:val="26"/>
        </w:rPr>
        <w:t>预测分析</w:t>
      </w:r>
    </w:p>
    <w:p w14:paraId="300387EB">
      <w:pPr>
        <w:spacing w:before="30" w:line="192" w:lineRule="auto"/>
        <w:ind w:left="3400"/>
        <w:rPr>
          <w:rFonts w:ascii="Times New Roman" w:hAnsi="Times New Roman" w:eastAsia="Times New Roman" w:cs="Times New Roman"/>
          <w:sz w:val="26"/>
          <w:szCs w:val="26"/>
        </w:rPr>
      </w:pPr>
      <w:r>
        <w:rPr>
          <w:rFonts w:ascii="Times New Roman" w:hAnsi="Times New Roman" w:eastAsia="Times New Roman" w:cs="Times New Roman"/>
          <w:spacing w:val="-9"/>
          <w:sz w:val="26"/>
          <w:szCs w:val="26"/>
        </w:rPr>
        <w:t>(Predictive Analytics)</w:t>
      </w:r>
    </w:p>
    <w:p w14:paraId="1E381C2D">
      <w:pPr>
        <w:spacing w:before="261" w:line="220" w:lineRule="auto"/>
        <w:ind w:left="350"/>
        <w:rPr>
          <w:rFonts w:ascii="宋体" w:hAnsi="宋体" w:eastAsia="宋体" w:cs="宋体"/>
          <w:sz w:val="26"/>
          <w:szCs w:val="26"/>
        </w:rPr>
      </w:pPr>
      <w:r>
        <w:rPr>
          <w:rFonts w:ascii="宋体" w:hAnsi="宋体" w:eastAsia="宋体" w:cs="宋体"/>
          <w:spacing w:val="-18"/>
          <w:sz w:val="26"/>
          <w:szCs w:val="26"/>
        </w:rPr>
        <w:t>描述性分析</w:t>
      </w:r>
    </w:p>
    <w:p w14:paraId="336E0ACC">
      <w:pPr>
        <w:spacing w:before="20" w:line="192" w:lineRule="auto"/>
        <w:ind w:left="350"/>
        <w:rPr>
          <w:rFonts w:ascii="Times New Roman" w:hAnsi="Times New Roman" w:eastAsia="Times New Roman" w:cs="Times New Roman"/>
          <w:sz w:val="26"/>
          <w:szCs w:val="26"/>
        </w:rPr>
      </w:pPr>
      <w:r>
        <w:rPr>
          <w:rFonts w:ascii="Times New Roman" w:hAnsi="Times New Roman" w:eastAsia="Times New Roman" w:cs="Times New Roman"/>
          <w:spacing w:val="-9"/>
          <w:sz w:val="26"/>
          <w:szCs w:val="26"/>
        </w:rPr>
        <w:t>(Descriptive Analytics)</w:t>
      </w:r>
    </w:p>
    <w:p w14:paraId="5EC19FA5">
      <w:pPr>
        <w:pStyle w:val="2"/>
        <w:spacing w:line="402" w:lineRule="auto"/>
      </w:pPr>
    </w:p>
    <w:p w14:paraId="50BDA7FB">
      <w:pPr>
        <w:spacing w:before="97" w:line="219" w:lineRule="auto"/>
        <w:ind w:left="3330"/>
        <w:rPr>
          <w:rFonts w:ascii="宋体" w:hAnsi="宋体" w:eastAsia="宋体" w:cs="宋体"/>
          <w:sz w:val="30"/>
          <w:szCs w:val="30"/>
        </w:rPr>
      </w:pPr>
      <w:r>
        <w:rPr>
          <w:rFonts w:ascii="宋体" w:hAnsi="宋体" w:eastAsia="宋体" w:cs="宋体"/>
          <w:spacing w:val="2"/>
          <w:sz w:val="30"/>
          <w:szCs w:val="30"/>
        </w:rPr>
        <w:t>图5-1</w:t>
      </w:r>
      <w:r>
        <w:rPr>
          <w:rFonts w:ascii="宋体" w:hAnsi="宋体" w:eastAsia="宋体" w:cs="宋体"/>
          <w:spacing w:val="40"/>
          <w:sz w:val="30"/>
          <w:szCs w:val="30"/>
        </w:rPr>
        <w:t xml:space="preserve"> </w:t>
      </w:r>
      <w:r>
        <w:rPr>
          <w:rFonts w:ascii="宋体" w:hAnsi="宋体" w:eastAsia="宋体" w:cs="宋体"/>
          <w:sz w:val="30"/>
          <w:szCs w:val="30"/>
        </w:rPr>
        <w:t>BA</w:t>
      </w:r>
      <w:r>
        <w:rPr>
          <w:rFonts w:ascii="宋体" w:hAnsi="宋体" w:eastAsia="宋体" w:cs="宋体"/>
          <w:spacing w:val="2"/>
          <w:sz w:val="30"/>
          <w:szCs w:val="30"/>
        </w:rPr>
        <w:t xml:space="preserve"> 的3个层次</w:t>
      </w:r>
    </w:p>
    <w:p w14:paraId="2530CC7D">
      <w:pPr>
        <w:spacing w:before="262" w:line="219" w:lineRule="auto"/>
        <w:ind w:left="610"/>
        <w:rPr>
          <w:rFonts w:ascii="宋体" w:hAnsi="宋体" w:eastAsia="宋体" w:cs="宋体"/>
          <w:sz w:val="30"/>
          <w:szCs w:val="30"/>
        </w:rPr>
      </w:pPr>
      <w:r>
        <w:rPr>
          <w:rFonts w:ascii="Times New Roman" w:hAnsi="Times New Roman" w:eastAsia="Times New Roman" w:cs="Times New Roman"/>
          <w:sz w:val="30"/>
          <w:szCs w:val="30"/>
        </w:rPr>
        <w:t>BA</w:t>
      </w:r>
      <w:r>
        <w:rPr>
          <w:rFonts w:ascii="宋体" w:hAnsi="宋体" w:eastAsia="宋体" w:cs="宋体"/>
          <w:sz w:val="30"/>
          <w:szCs w:val="30"/>
        </w:rPr>
        <w:t>最为底层的分析是描述性分析，通过对历史数</w:t>
      </w:r>
      <w:r>
        <w:rPr>
          <w:rFonts w:ascii="宋体" w:hAnsi="宋体" w:eastAsia="宋体" w:cs="宋体"/>
          <w:spacing w:val="-1"/>
          <w:sz w:val="30"/>
          <w:szCs w:val="30"/>
        </w:rPr>
        <w:t>据的研究，获</w:t>
      </w:r>
    </w:p>
    <w:p w14:paraId="7181C66B">
      <w:pPr>
        <w:spacing w:before="34" w:line="250" w:lineRule="auto"/>
        <w:ind w:right="79"/>
        <w:rPr>
          <w:rFonts w:ascii="宋体" w:hAnsi="宋体" w:eastAsia="宋体" w:cs="宋体"/>
          <w:sz w:val="26"/>
          <w:szCs w:val="26"/>
        </w:rPr>
      </w:pPr>
      <w:r>
        <w:rPr>
          <w:rFonts w:ascii="宋体" w:hAnsi="宋体" w:eastAsia="宋体" w:cs="宋体"/>
          <w:spacing w:val="19"/>
          <w:sz w:val="26"/>
          <w:szCs w:val="26"/>
        </w:rPr>
        <w:t>得“发生过什么”“为什么会发生”等洞见。预测性分析是利用数据分析的</w:t>
      </w:r>
      <w:r>
        <w:rPr>
          <w:rFonts w:ascii="宋体" w:hAnsi="宋体" w:eastAsia="宋体" w:cs="宋体"/>
          <w:spacing w:val="12"/>
          <w:sz w:val="26"/>
          <w:szCs w:val="26"/>
        </w:rPr>
        <w:t xml:space="preserve"> </w:t>
      </w:r>
      <w:r>
        <w:rPr>
          <w:rFonts w:ascii="宋体" w:hAnsi="宋体" w:eastAsia="宋体" w:cs="宋体"/>
          <w:spacing w:val="26"/>
          <w:sz w:val="26"/>
          <w:szCs w:val="26"/>
        </w:rPr>
        <w:t>相关技术对未来做出预测，回答“将来会发</w:t>
      </w:r>
      <w:r>
        <w:rPr>
          <w:rFonts w:ascii="宋体" w:hAnsi="宋体" w:eastAsia="宋体" w:cs="宋体"/>
          <w:spacing w:val="25"/>
          <w:sz w:val="26"/>
          <w:szCs w:val="26"/>
        </w:rPr>
        <w:t>生什么”这个问题。</w:t>
      </w:r>
    </w:p>
    <w:p w14:paraId="568635ED">
      <w:pPr>
        <w:spacing w:before="16" w:line="234" w:lineRule="auto"/>
        <w:ind w:right="3"/>
        <w:rPr>
          <w:rFonts w:ascii="宋体" w:hAnsi="宋体" w:eastAsia="宋体" w:cs="宋体"/>
          <w:sz w:val="26"/>
          <w:szCs w:val="26"/>
        </w:rPr>
      </w:pPr>
      <w:r>
        <w:rPr>
          <w:rFonts w:ascii="宋体" w:hAnsi="宋体" w:eastAsia="宋体" w:cs="宋体"/>
          <w:spacing w:val="-6"/>
          <w:sz w:val="26"/>
          <w:szCs w:val="26"/>
        </w:rPr>
        <w:t>Prescriptive Analytics,</w:t>
      </w:r>
      <w:r>
        <w:rPr>
          <w:rFonts w:ascii="宋体" w:hAnsi="宋体" w:eastAsia="宋体" w:cs="宋体"/>
          <w:spacing w:val="-53"/>
          <w:sz w:val="26"/>
          <w:szCs w:val="26"/>
        </w:rPr>
        <w:t xml:space="preserve"> </w:t>
      </w:r>
      <w:r>
        <w:rPr>
          <w:rFonts w:ascii="宋体" w:hAnsi="宋体" w:eastAsia="宋体" w:cs="宋体"/>
          <w:spacing w:val="41"/>
          <w:sz w:val="26"/>
          <w:szCs w:val="26"/>
        </w:rPr>
        <w:t>对未来可能的情况提供解决办法，根据不断变化</w:t>
      </w:r>
      <w:r>
        <w:rPr>
          <w:rFonts w:ascii="宋体" w:hAnsi="宋体" w:eastAsia="宋体" w:cs="宋体"/>
          <w:sz w:val="26"/>
          <w:szCs w:val="26"/>
        </w:rPr>
        <w:t xml:space="preserve"> </w:t>
      </w:r>
      <w:r>
        <w:rPr>
          <w:rFonts w:ascii="宋体" w:hAnsi="宋体" w:eastAsia="宋体" w:cs="宋体"/>
          <w:sz w:val="30"/>
          <w:szCs w:val="30"/>
        </w:rPr>
        <w:t>的现状随时改变策略，还包括评估每种预测从而选择最优决</w:t>
      </w:r>
      <w:r>
        <w:rPr>
          <w:rFonts w:ascii="宋体" w:hAnsi="宋体" w:eastAsia="宋体" w:cs="宋体"/>
          <w:spacing w:val="-1"/>
          <w:sz w:val="30"/>
          <w:szCs w:val="30"/>
        </w:rPr>
        <w:t>策方案。描</w:t>
      </w:r>
      <w:r>
        <w:rPr>
          <w:rFonts w:ascii="宋体" w:hAnsi="宋体" w:eastAsia="宋体" w:cs="宋体"/>
          <w:sz w:val="30"/>
          <w:szCs w:val="30"/>
        </w:rPr>
        <w:t xml:space="preserve"> </w:t>
      </w:r>
      <w:r>
        <w:rPr>
          <w:rFonts w:ascii="宋体" w:hAnsi="宋体" w:eastAsia="宋体" w:cs="宋体"/>
          <w:spacing w:val="2"/>
          <w:sz w:val="26"/>
          <w:szCs w:val="26"/>
        </w:rPr>
        <w:t>述性分析是“事后”的分析，而</w:t>
      </w:r>
      <w:r>
        <w:rPr>
          <w:rFonts w:ascii="宋体" w:hAnsi="宋体" w:eastAsia="宋体" w:cs="宋体"/>
          <w:sz w:val="26"/>
          <w:szCs w:val="26"/>
        </w:rPr>
        <w:t>Prescriptive</w:t>
      </w:r>
      <w:r>
        <w:rPr>
          <w:rFonts w:ascii="宋体" w:hAnsi="宋体" w:eastAsia="宋体" w:cs="宋体"/>
          <w:spacing w:val="2"/>
          <w:sz w:val="26"/>
          <w:szCs w:val="26"/>
        </w:rPr>
        <w:t xml:space="preserve"> </w:t>
      </w:r>
      <w:r>
        <w:rPr>
          <w:rFonts w:ascii="宋体" w:hAnsi="宋体" w:eastAsia="宋体" w:cs="宋体"/>
          <w:sz w:val="26"/>
          <w:szCs w:val="26"/>
        </w:rPr>
        <w:t>Analytics</w:t>
      </w:r>
      <w:r>
        <w:rPr>
          <w:rFonts w:ascii="宋体" w:hAnsi="宋体" w:eastAsia="宋体" w:cs="宋体"/>
          <w:spacing w:val="2"/>
          <w:sz w:val="26"/>
          <w:szCs w:val="26"/>
        </w:rPr>
        <w:t>是“事前”分析，从它</w:t>
      </w:r>
      <w:r>
        <w:rPr>
          <w:rFonts w:ascii="宋体" w:hAnsi="宋体" w:eastAsia="宋体" w:cs="宋体"/>
          <w:spacing w:val="9"/>
          <w:sz w:val="26"/>
          <w:szCs w:val="26"/>
        </w:rPr>
        <w:t xml:space="preserve">  </w:t>
      </w:r>
      <w:r>
        <w:rPr>
          <w:rFonts w:ascii="宋体" w:hAnsi="宋体" w:eastAsia="宋体" w:cs="宋体"/>
          <w:spacing w:val="27"/>
          <w:sz w:val="26"/>
          <w:szCs w:val="26"/>
        </w:rPr>
        <w:t>们的英文前缀就可以看出端倪。但是中文对</w:t>
      </w:r>
      <w:r>
        <w:rPr>
          <w:rFonts w:ascii="Times New Roman" w:hAnsi="Times New Roman" w:eastAsia="Times New Roman" w:cs="Times New Roman"/>
          <w:spacing w:val="27"/>
          <w:sz w:val="26"/>
          <w:szCs w:val="26"/>
        </w:rPr>
        <w:t>“</w:t>
      </w:r>
      <w:r>
        <w:rPr>
          <w:rFonts w:ascii="Times New Roman" w:hAnsi="Times New Roman" w:eastAsia="Times New Roman" w:cs="Times New Roman"/>
          <w:sz w:val="26"/>
          <w:szCs w:val="26"/>
        </w:rPr>
        <w:t>Prescriptive</w:t>
      </w:r>
      <w:r>
        <w:rPr>
          <w:rFonts w:ascii="Times New Roman" w:hAnsi="Times New Roman" w:eastAsia="Times New Roman" w:cs="Times New Roman"/>
          <w:spacing w:val="27"/>
          <w:sz w:val="26"/>
          <w:szCs w:val="26"/>
        </w:rPr>
        <w:t xml:space="preserve">      </w:t>
      </w:r>
      <w:r>
        <w:rPr>
          <w:rFonts w:ascii="Times New Roman" w:hAnsi="Times New Roman" w:eastAsia="Times New Roman" w:cs="Times New Roman"/>
          <w:sz w:val="26"/>
          <w:szCs w:val="26"/>
        </w:rPr>
        <w:t>Analytics</w:t>
      </w:r>
      <w:r>
        <w:rPr>
          <w:rFonts w:ascii="Times New Roman" w:hAnsi="Times New Roman" w:eastAsia="Times New Roman" w:cs="Times New Roman"/>
          <w:spacing w:val="27"/>
          <w:sz w:val="26"/>
          <w:szCs w:val="26"/>
        </w:rPr>
        <w:t>”</w:t>
      </w:r>
      <w:r>
        <w:rPr>
          <w:rFonts w:ascii="宋体" w:hAnsi="宋体" w:eastAsia="宋体" w:cs="宋体"/>
          <w:spacing w:val="27"/>
          <w:sz w:val="26"/>
          <w:szCs w:val="26"/>
        </w:rPr>
        <w:t>的</w:t>
      </w:r>
      <w:r>
        <w:rPr>
          <w:rFonts w:ascii="宋体" w:hAnsi="宋体" w:eastAsia="宋体" w:cs="宋体"/>
          <w:spacing w:val="-17"/>
          <w:sz w:val="26"/>
          <w:szCs w:val="26"/>
        </w:rPr>
        <w:t xml:space="preserve"> </w:t>
      </w:r>
      <w:r>
        <w:rPr>
          <w:rFonts w:ascii="宋体" w:hAnsi="宋体" w:eastAsia="宋体" w:cs="宋体"/>
          <w:spacing w:val="27"/>
          <w:sz w:val="26"/>
          <w:szCs w:val="26"/>
        </w:rPr>
        <w:t>翻</w:t>
      </w:r>
      <w:r>
        <w:rPr>
          <w:rFonts w:ascii="宋体" w:hAnsi="宋体" w:eastAsia="宋体" w:cs="宋体"/>
          <w:sz w:val="26"/>
          <w:szCs w:val="26"/>
        </w:rPr>
        <w:t xml:space="preserve"> </w:t>
      </w:r>
      <w:r>
        <w:rPr>
          <w:rFonts w:ascii="宋体" w:hAnsi="宋体" w:eastAsia="宋体" w:cs="宋体"/>
          <w:spacing w:val="18"/>
          <w:sz w:val="26"/>
          <w:szCs w:val="26"/>
        </w:rPr>
        <w:t>译是比较难以体现出“事前”的含义的。</w:t>
      </w:r>
    </w:p>
    <w:p w14:paraId="654146F5">
      <w:pPr>
        <w:spacing w:before="319" w:line="220" w:lineRule="auto"/>
        <w:ind w:left="3"/>
        <w:rPr>
          <w:rFonts w:ascii="宋体" w:hAnsi="宋体" w:eastAsia="宋体" w:cs="宋体"/>
          <w:sz w:val="26"/>
          <w:szCs w:val="26"/>
        </w:rPr>
      </w:pPr>
      <w:r>
        <w:rPr>
          <w:rFonts w:ascii="宋体" w:hAnsi="宋体" w:eastAsia="宋体" w:cs="宋体"/>
          <w:b/>
          <w:bCs/>
          <w:color w:val="2070B0"/>
          <w:spacing w:val="17"/>
          <w:sz w:val="26"/>
          <w:szCs w:val="26"/>
        </w:rPr>
        <w:t>1.描述性分析</w:t>
      </w:r>
    </w:p>
    <w:p w14:paraId="14E3F350">
      <w:pPr>
        <w:spacing w:before="314" w:line="219" w:lineRule="auto"/>
        <w:ind w:left="610"/>
        <w:rPr>
          <w:rFonts w:ascii="宋体" w:hAnsi="宋体" w:eastAsia="宋体" w:cs="宋体"/>
          <w:sz w:val="26"/>
          <w:szCs w:val="26"/>
        </w:rPr>
      </w:pPr>
      <w:r>
        <w:rPr>
          <w:rFonts w:ascii="宋体" w:hAnsi="宋体" w:eastAsia="宋体" w:cs="宋体"/>
          <w:spacing w:val="17"/>
          <w:sz w:val="26"/>
          <w:szCs w:val="26"/>
        </w:rPr>
        <w:t>描述性分析旨在回答“过去发生了什么”或“现在正在发生什么”。最</w:t>
      </w:r>
    </w:p>
    <w:p w14:paraId="410304C9">
      <w:pPr>
        <w:spacing w:line="219" w:lineRule="auto"/>
        <w:rPr>
          <w:rFonts w:ascii="宋体" w:hAnsi="宋体" w:eastAsia="宋体" w:cs="宋体"/>
          <w:sz w:val="26"/>
          <w:szCs w:val="26"/>
        </w:rPr>
        <w:sectPr>
          <w:headerReference r:id="rId19" w:type="default"/>
          <w:pgSz w:w="12240" w:h="15840"/>
          <w:pgMar w:top="400" w:right="1520" w:bottom="0" w:left="1419" w:header="0" w:footer="0" w:gutter="0"/>
          <w:cols w:space="720" w:num="1"/>
        </w:sectPr>
      </w:pPr>
    </w:p>
    <w:p w14:paraId="3F3740FC">
      <w:pPr>
        <w:pStyle w:val="2"/>
        <w:spacing w:line="317" w:lineRule="auto"/>
      </w:pPr>
    </w:p>
    <w:p w14:paraId="2456D48B">
      <w:pPr>
        <w:pStyle w:val="2"/>
        <w:spacing w:line="317" w:lineRule="auto"/>
      </w:pPr>
    </w:p>
    <w:p w14:paraId="61D1DEB9">
      <w:pPr>
        <w:pStyle w:val="2"/>
        <w:spacing w:line="318" w:lineRule="auto"/>
      </w:pPr>
    </w:p>
    <w:p w14:paraId="60E79B40">
      <w:pPr>
        <w:spacing w:before="97" w:line="214" w:lineRule="auto"/>
        <w:ind w:left="5" w:right="55" w:firstLine="1"/>
        <w:jc w:val="both"/>
        <w:rPr>
          <w:rFonts w:ascii="宋体" w:hAnsi="宋体" w:eastAsia="宋体" w:cs="宋体"/>
          <w:sz w:val="30"/>
          <w:szCs w:val="30"/>
        </w:rPr>
      </w:pPr>
      <w:r>
        <w:rPr>
          <w:rFonts w:ascii="宋体" w:hAnsi="宋体" w:eastAsia="宋体" w:cs="宋体"/>
          <w:spacing w:val="-1"/>
          <w:sz w:val="30"/>
          <w:szCs w:val="30"/>
        </w:rPr>
        <w:t>为简单的描述性分析就是采用查询的方式来展示过去状态的报表。市面</w:t>
      </w:r>
      <w:r>
        <w:rPr>
          <w:rFonts w:ascii="宋体" w:hAnsi="宋体" w:eastAsia="宋体" w:cs="宋体"/>
          <w:spacing w:val="14"/>
          <w:sz w:val="30"/>
          <w:szCs w:val="30"/>
        </w:rPr>
        <w:t xml:space="preserve"> </w:t>
      </w:r>
      <w:r>
        <w:rPr>
          <w:rFonts w:ascii="宋体" w:hAnsi="宋体" w:eastAsia="宋体" w:cs="宋体"/>
          <w:sz w:val="30"/>
          <w:szCs w:val="30"/>
        </w:rPr>
        <w:t>上比较常见的</w:t>
      </w:r>
      <w:r>
        <w:rPr>
          <w:rFonts w:ascii="Times New Roman" w:hAnsi="Times New Roman" w:eastAsia="Times New Roman" w:cs="Times New Roman"/>
          <w:sz w:val="30"/>
          <w:szCs w:val="30"/>
        </w:rPr>
        <w:t>BI&amp;A</w:t>
      </w:r>
      <w:r>
        <w:rPr>
          <w:rFonts w:ascii="宋体" w:hAnsi="宋体" w:eastAsia="宋体" w:cs="宋体"/>
          <w:sz w:val="30"/>
          <w:szCs w:val="30"/>
        </w:rPr>
        <w:t>解决方案如</w:t>
      </w:r>
      <w:r>
        <w:rPr>
          <w:rFonts w:ascii="Times New Roman" w:hAnsi="Times New Roman" w:eastAsia="Times New Roman" w:cs="Times New Roman"/>
          <w:sz w:val="30"/>
          <w:szCs w:val="30"/>
        </w:rPr>
        <w:t>IBM C</w:t>
      </w:r>
      <w:r>
        <w:rPr>
          <w:rFonts w:ascii="Times New Roman" w:hAnsi="Times New Roman" w:eastAsia="Times New Roman" w:cs="Times New Roman"/>
          <w:spacing w:val="-1"/>
          <w:sz w:val="30"/>
          <w:szCs w:val="30"/>
        </w:rPr>
        <w:t>ognos</w:t>
      </w:r>
      <w:r>
        <w:rPr>
          <w:rFonts w:ascii="宋体" w:hAnsi="宋体" w:eastAsia="宋体" w:cs="宋体"/>
          <w:spacing w:val="-1"/>
          <w:sz w:val="30"/>
          <w:szCs w:val="30"/>
        </w:rPr>
        <w:t>系列产品，支持对数据的多</w:t>
      </w:r>
      <w:r>
        <w:rPr>
          <w:rFonts w:ascii="宋体" w:hAnsi="宋体" w:eastAsia="宋体" w:cs="宋体"/>
          <w:sz w:val="30"/>
          <w:szCs w:val="30"/>
        </w:rPr>
        <w:t xml:space="preserve"> </w:t>
      </w:r>
      <w:r>
        <w:rPr>
          <w:rFonts w:ascii="宋体" w:hAnsi="宋体" w:eastAsia="宋体" w:cs="宋体"/>
          <w:spacing w:val="-1"/>
          <w:sz w:val="30"/>
          <w:szCs w:val="30"/>
        </w:rPr>
        <w:t>维建模、</w:t>
      </w:r>
      <w:r>
        <w:rPr>
          <w:rFonts w:ascii="Times New Roman" w:hAnsi="Times New Roman" w:eastAsia="Times New Roman" w:cs="Times New Roman"/>
          <w:spacing w:val="-1"/>
          <w:sz w:val="30"/>
          <w:szCs w:val="30"/>
        </w:rPr>
        <w:t>OLAP</w:t>
      </w:r>
      <w:r>
        <w:rPr>
          <w:rFonts w:ascii="宋体" w:hAnsi="宋体" w:eastAsia="宋体" w:cs="宋体"/>
          <w:spacing w:val="-1"/>
          <w:sz w:val="30"/>
          <w:szCs w:val="30"/>
        </w:rPr>
        <w:t>服务，最终通过仪表盘和报表来展现统计分析数据。</w:t>
      </w:r>
    </w:p>
    <w:p w14:paraId="65659328">
      <w:pPr>
        <w:spacing w:before="251" w:line="443" w:lineRule="exact"/>
        <w:ind w:left="4"/>
        <w:rPr>
          <w:rFonts w:ascii="宋体" w:hAnsi="宋体" w:eastAsia="宋体" w:cs="宋体"/>
          <w:sz w:val="30"/>
          <w:szCs w:val="30"/>
        </w:rPr>
      </w:pPr>
      <w:r>
        <w:rPr>
          <w:rFonts w:ascii="Times New Roman" w:hAnsi="Times New Roman" w:eastAsia="Times New Roman" w:cs="Times New Roman"/>
          <w:color w:val="0468BB"/>
          <w:spacing w:val="-3"/>
          <w:position w:val="2"/>
          <w:sz w:val="30"/>
          <w:szCs w:val="30"/>
        </w:rPr>
        <w:t>2.</w:t>
      </w:r>
      <w:r>
        <w:rPr>
          <w:rFonts w:ascii="宋体" w:hAnsi="宋体" w:eastAsia="宋体" w:cs="宋体"/>
          <w:color w:val="0468BB"/>
          <w:spacing w:val="-3"/>
          <w:position w:val="2"/>
          <w:sz w:val="30"/>
          <w:szCs w:val="30"/>
        </w:rPr>
        <w:t>预测分析</w:t>
      </w:r>
    </w:p>
    <w:p w14:paraId="1A291486">
      <w:pPr>
        <w:spacing w:before="242" w:line="213" w:lineRule="auto"/>
        <w:ind w:left="3" w:right="55" w:firstLine="602"/>
        <w:rPr>
          <w:rFonts w:ascii="宋体" w:hAnsi="宋体" w:eastAsia="宋体" w:cs="宋体"/>
          <w:sz w:val="30"/>
          <w:szCs w:val="30"/>
        </w:rPr>
      </w:pPr>
      <w:r>
        <w:rPr>
          <w:rFonts w:ascii="宋体" w:hAnsi="宋体" w:eastAsia="宋体" w:cs="宋体"/>
          <w:spacing w:val="-1"/>
          <w:sz w:val="30"/>
          <w:szCs w:val="30"/>
        </w:rPr>
        <w:t>预测分析这个名词在此处是个广义用法，其代表了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利用数据分析</w:t>
      </w:r>
      <w:r>
        <w:rPr>
          <w:rFonts w:ascii="宋体" w:hAnsi="宋体" w:eastAsia="宋体" w:cs="宋体"/>
          <w:spacing w:val="6"/>
          <w:sz w:val="30"/>
          <w:szCs w:val="30"/>
        </w:rPr>
        <w:t xml:space="preserve">  </w:t>
      </w:r>
      <w:r>
        <w:rPr>
          <w:rFonts w:ascii="宋体" w:hAnsi="宋体" w:eastAsia="宋体" w:cs="宋体"/>
          <w:spacing w:val="-1"/>
          <w:sz w:val="30"/>
          <w:szCs w:val="30"/>
        </w:rPr>
        <w:t>的方法寻找问题的原因或者预测未来</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的一系列方法。而狭义的预测分</w:t>
      </w:r>
      <w:r>
        <w:rPr>
          <w:rFonts w:ascii="宋体" w:hAnsi="宋体" w:eastAsia="宋体" w:cs="宋体"/>
          <w:spacing w:val="9"/>
          <w:sz w:val="30"/>
          <w:szCs w:val="30"/>
        </w:rPr>
        <w:t xml:space="preserve">  </w:t>
      </w:r>
      <w:r>
        <w:rPr>
          <w:rFonts w:ascii="宋体" w:hAnsi="宋体" w:eastAsia="宋体" w:cs="宋体"/>
          <w:spacing w:val="-1"/>
          <w:sz w:val="30"/>
          <w:szCs w:val="30"/>
        </w:rPr>
        <w:t>析则仅仅是指预测，即利用数据分析的方法，从历史数据中学习模式，</w:t>
      </w:r>
      <w:r>
        <w:rPr>
          <w:rFonts w:ascii="宋体" w:hAnsi="宋体" w:eastAsia="宋体" w:cs="宋体"/>
          <w:spacing w:val="18"/>
          <w:sz w:val="30"/>
          <w:szCs w:val="30"/>
        </w:rPr>
        <w:t xml:space="preserve"> </w:t>
      </w:r>
      <w:r>
        <w:rPr>
          <w:rFonts w:ascii="宋体" w:hAnsi="宋体" w:eastAsia="宋体" w:cs="宋体"/>
          <w:spacing w:val="-1"/>
          <w:sz w:val="30"/>
          <w:szCs w:val="30"/>
        </w:rPr>
        <w:t>并据此来预测未来。狭义的预测分析按照其目标值的不同，可以分为分</w:t>
      </w:r>
      <w:r>
        <w:rPr>
          <w:rFonts w:ascii="宋体" w:hAnsi="宋体" w:eastAsia="宋体" w:cs="宋体"/>
          <w:spacing w:val="18"/>
          <w:sz w:val="30"/>
          <w:szCs w:val="30"/>
        </w:rPr>
        <w:t xml:space="preserve"> </w:t>
      </w:r>
      <w:r>
        <w:rPr>
          <w:rFonts w:ascii="宋体" w:hAnsi="宋体" w:eastAsia="宋体" w:cs="宋体"/>
          <w:spacing w:val="-1"/>
          <w:sz w:val="30"/>
          <w:szCs w:val="30"/>
        </w:rPr>
        <w:t>类型预测分析和估计型的预测分析等。</w:t>
      </w:r>
    </w:p>
    <w:p w14:paraId="73F2F5AE">
      <w:pPr>
        <w:spacing w:before="254" w:line="385" w:lineRule="exact"/>
        <w:ind w:left="5"/>
        <w:rPr>
          <w:rFonts w:ascii="Times New Roman" w:hAnsi="Times New Roman" w:eastAsia="Times New Roman" w:cs="Times New Roman"/>
          <w:sz w:val="30"/>
          <w:szCs w:val="30"/>
        </w:rPr>
      </w:pPr>
      <w:r>
        <w:rPr>
          <w:rFonts w:ascii="Times New Roman" w:hAnsi="Times New Roman" w:eastAsia="Times New Roman" w:cs="Times New Roman"/>
          <w:color w:val="0468BB"/>
          <w:spacing w:val="-1"/>
          <w:position w:val="4"/>
          <w:sz w:val="30"/>
          <w:szCs w:val="30"/>
        </w:rPr>
        <w:t>3.Prescriptive Analytics</w:t>
      </w:r>
    </w:p>
    <w:p w14:paraId="4B333470">
      <w:pPr>
        <w:spacing w:before="260" w:line="212" w:lineRule="auto"/>
        <w:ind w:left="1" w:firstLine="605"/>
        <w:rPr>
          <w:rFonts w:ascii="宋体" w:hAnsi="宋体" w:eastAsia="宋体" w:cs="宋体"/>
          <w:sz w:val="30"/>
          <w:szCs w:val="30"/>
        </w:rPr>
      </w:pPr>
      <w:r>
        <w:rPr>
          <w:rFonts w:ascii="宋体" w:hAnsi="宋体" w:eastAsia="宋体" w:cs="宋体"/>
          <w:spacing w:val="-1"/>
          <w:sz w:val="30"/>
          <w:szCs w:val="30"/>
        </w:rPr>
        <w:t>如前所述，</w:t>
      </w:r>
      <w:r>
        <w:rPr>
          <w:rFonts w:ascii="Times New Roman" w:hAnsi="Times New Roman" w:eastAsia="Times New Roman" w:cs="Times New Roman"/>
          <w:spacing w:val="-1"/>
          <w:sz w:val="30"/>
          <w:szCs w:val="30"/>
        </w:rPr>
        <w:t>Prescriptive Analytics</w:t>
      </w:r>
      <w:r>
        <w:rPr>
          <w:rFonts w:ascii="宋体" w:hAnsi="宋体" w:eastAsia="宋体" w:cs="宋体"/>
          <w:spacing w:val="-1"/>
          <w:sz w:val="30"/>
          <w:szCs w:val="30"/>
        </w:rPr>
        <w:t>是个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事前</w:t>
      </w:r>
      <w:r>
        <w:rPr>
          <w:rFonts w:ascii="宋体" w:hAnsi="宋体" w:eastAsia="宋体" w:cs="宋体"/>
          <w:spacing w:val="-2"/>
          <w:sz w:val="30"/>
          <w:szCs w:val="30"/>
        </w:rPr>
        <w:t>的分析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，旨在回答</w:t>
      </w:r>
      <w:r>
        <w:rPr>
          <w:rFonts w:ascii="Times New Roman" w:hAnsi="Times New Roman" w:eastAsia="Times New Roman" w:cs="Times New Roman"/>
          <w:spacing w:val="-2"/>
          <w:sz w:val="30"/>
          <w:szCs w:val="30"/>
        </w:rPr>
        <w:t>“</w:t>
      </w:r>
      <w:r>
        <w:rPr>
          <w:rFonts w:ascii="宋体" w:hAnsi="宋体" w:eastAsia="宋体" w:cs="宋体"/>
          <w:spacing w:val="-2"/>
          <w:sz w:val="30"/>
          <w:szCs w:val="30"/>
        </w:rPr>
        <w:t>应当</w:t>
      </w:r>
      <w:r>
        <w:rPr>
          <w:rFonts w:ascii="宋体" w:hAnsi="宋体" w:eastAsia="宋体" w:cs="宋体"/>
          <w:sz w:val="30"/>
          <w:szCs w:val="30"/>
        </w:rPr>
        <w:t xml:space="preserve"> 采用的最优决策是什么</w:t>
      </w:r>
      <w:r>
        <w:rPr>
          <w:rFonts w:ascii="Times New Roman" w:hAnsi="Times New Roman" w:eastAsia="Times New Roman" w:cs="Times New Roman"/>
          <w:sz w:val="30"/>
          <w:szCs w:val="30"/>
        </w:rPr>
        <w:t>”</w:t>
      </w:r>
      <w:r>
        <w:rPr>
          <w:rFonts w:ascii="宋体" w:hAnsi="宋体" w:eastAsia="宋体" w:cs="宋体"/>
          <w:sz w:val="30"/>
          <w:szCs w:val="30"/>
        </w:rPr>
        <w:t>或者</w:t>
      </w:r>
      <w:r>
        <w:rPr>
          <w:rFonts w:ascii="Times New Roman" w:hAnsi="Times New Roman" w:eastAsia="Times New Roman" w:cs="Times New Roman"/>
          <w:sz w:val="30"/>
          <w:szCs w:val="30"/>
        </w:rPr>
        <w:t>“</w:t>
      </w:r>
      <w:r>
        <w:rPr>
          <w:rFonts w:ascii="宋体" w:hAnsi="宋体" w:eastAsia="宋体" w:cs="宋体"/>
          <w:sz w:val="30"/>
          <w:szCs w:val="30"/>
        </w:rPr>
        <w:t>当采用某种</w:t>
      </w:r>
      <w:r>
        <w:rPr>
          <w:rFonts w:ascii="宋体" w:hAnsi="宋体" w:eastAsia="宋体" w:cs="宋体"/>
          <w:spacing w:val="-1"/>
          <w:sz w:val="30"/>
          <w:szCs w:val="30"/>
        </w:rPr>
        <w:t>决策时结果将会是怎样</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0FB71D3">
      <w:pPr>
        <w:spacing w:before="3" w:line="222" w:lineRule="auto"/>
        <w:ind w:left="6" w:right="40" w:hanging="7"/>
        <w:rPr>
          <w:rFonts w:ascii="宋体" w:hAnsi="宋体" w:eastAsia="宋体" w:cs="宋体"/>
          <w:sz w:val="30"/>
          <w:szCs w:val="30"/>
        </w:rPr>
      </w:pPr>
      <w:r>
        <w:rPr>
          <w:rFonts w:ascii="Times New Roman" w:hAnsi="Times New Roman" w:eastAsia="Times New Roman" w:cs="Times New Roman"/>
          <w:sz w:val="30"/>
          <w:szCs w:val="30"/>
        </w:rPr>
        <w:t>Prescriptive</w:t>
      </w:r>
      <w:r>
        <w:rPr>
          <w:rFonts w:ascii="宋体" w:hAnsi="宋体" w:eastAsia="宋体" w:cs="宋体"/>
          <w:sz w:val="30"/>
          <w:szCs w:val="30"/>
        </w:rPr>
        <w:t>分析着眼于</w:t>
      </w:r>
      <w:r>
        <w:rPr>
          <w:rFonts w:ascii="Times New Roman" w:hAnsi="Times New Roman" w:eastAsia="Times New Roman" w:cs="Times New Roman"/>
          <w:sz w:val="30"/>
          <w:szCs w:val="30"/>
        </w:rPr>
        <w:t>“</w:t>
      </w:r>
      <w:r>
        <w:rPr>
          <w:rFonts w:ascii="宋体" w:hAnsi="宋体" w:eastAsia="宋体" w:cs="宋体"/>
          <w:sz w:val="30"/>
          <w:szCs w:val="30"/>
        </w:rPr>
        <w:t>应该是什么</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应该怎</w:t>
      </w:r>
      <w:r>
        <w:rPr>
          <w:rFonts w:ascii="宋体" w:hAnsi="宋体" w:eastAsia="宋体" w:cs="宋体"/>
          <w:spacing w:val="-1"/>
          <w:sz w:val="30"/>
          <w:szCs w:val="30"/>
        </w:rPr>
        <w:t>么做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的问题，这些问题</w:t>
      </w:r>
      <w:r>
        <w:rPr>
          <w:rFonts w:ascii="宋体" w:hAnsi="宋体" w:eastAsia="宋体" w:cs="宋体"/>
          <w:sz w:val="30"/>
          <w:szCs w:val="30"/>
        </w:rPr>
        <w:t xml:space="preserve">  </w:t>
      </w:r>
      <w:r>
        <w:rPr>
          <w:rFonts w:ascii="宋体" w:hAnsi="宋体" w:eastAsia="宋体" w:cs="宋体"/>
          <w:spacing w:val="-1"/>
          <w:sz w:val="30"/>
          <w:szCs w:val="30"/>
        </w:rPr>
        <w:t>都是关乎未来的事情。可以说是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事前</w:t>
      </w:r>
      <w:r>
        <w:rPr>
          <w:rFonts w:ascii="Times New Roman" w:hAnsi="Times New Roman" w:eastAsia="Times New Roman" w:cs="Times New Roman"/>
          <w:spacing w:val="-1"/>
          <w:sz w:val="30"/>
          <w:szCs w:val="30"/>
        </w:rPr>
        <w:t>”</w:t>
      </w:r>
      <w:r>
        <w:rPr>
          <w:rFonts w:ascii="宋体" w:hAnsi="宋体" w:eastAsia="宋体" w:cs="宋体"/>
          <w:spacing w:val="-1"/>
          <w:sz w:val="30"/>
          <w:szCs w:val="30"/>
        </w:rPr>
        <w:t>（如英文的词根</w:t>
      </w:r>
      <w:r>
        <w:rPr>
          <w:rFonts w:ascii="Times New Roman" w:hAnsi="Times New Roman" w:eastAsia="Times New Roman" w:cs="Times New Roman"/>
          <w:spacing w:val="-1"/>
          <w:sz w:val="30"/>
          <w:szCs w:val="30"/>
        </w:rPr>
        <w:t>“pre”</w:t>
      </w:r>
      <w:r>
        <w:rPr>
          <w:rFonts w:ascii="宋体" w:hAnsi="宋体" w:eastAsia="宋体" w:cs="宋体"/>
          <w:spacing w:val="-1"/>
          <w:sz w:val="30"/>
          <w:szCs w:val="30"/>
        </w:rPr>
        <w:t>所表达的意</w:t>
      </w:r>
      <w:r>
        <w:rPr>
          <w:rFonts w:ascii="宋体" w:hAnsi="宋体" w:eastAsia="宋体" w:cs="宋体"/>
          <w:spacing w:val="17"/>
          <w:sz w:val="30"/>
          <w:szCs w:val="30"/>
        </w:rPr>
        <w:t xml:space="preserve"> </w:t>
      </w:r>
      <w:r>
        <w:rPr>
          <w:rFonts w:ascii="宋体" w:hAnsi="宋体" w:eastAsia="宋体" w:cs="宋体"/>
          <w:spacing w:val="-3"/>
          <w:sz w:val="30"/>
          <w:szCs w:val="30"/>
        </w:rPr>
        <w:t>思）的分析。</w:t>
      </w:r>
    </w:p>
    <w:p w14:paraId="672E4095">
      <w:pPr>
        <w:spacing w:before="249" w:line="220" w:lineRule="auto"/>
        <w:ind w:left="5" w:right="123" w:firstLine="594"/>
        <w:rPr>
          <w:rFonts w:ascii="宋体" w:hAnsi="宋体" w:eastAsia="宋体" w:cs="宋体"/>
          <w:sz w:val="30"/>
          <w:szCs w:val="30"/>
        </w:rPr>
      </w:pPr>
      <w:r>
        <w:rPr>
          <w:rFonts w:ascii="Times New Roman" w:hAnsi="Times New Roman" w:eastAsia="Times New Roman" w:cs="Times New Roman"/>
          <w:sz w:val="30"/>
          <w:szCs w:val="30"/>
        </w:rPr>
        <w:t>Prescriptive</w:t>
      </w:r>
      <w:r>
        <w:rPr>
          <w:rFonts w:ascii="宋体" w:hAnsi="宋体" w:eastAsia="宋体" w:cs="宋体"/>
          <w:sz w:val="30"/>
          <w:szCs w:val="30"/>
        </w:rPr>
        <w:t>分析所涉及的技术，包括优化</w:t>
      </w:r>
      <w:r>
        <w:rPr>
          <w:rFonts w:ascii="宋体" w:hAnsi="宋体" w:eastAsia="宋体" w:cs="宋体"/>
          <w:spacing w:val="-1"/>
          <w:sz w:val="30"/>
          <w:szCs w:val="30"/>
        </w:rPr>
        <w:t>技术、模拟技术、搜索技</w:t>
      </w:r>
      <w:r>
        <w:rPr>
          <w:rFonts w:ascii="宋体" w:hAnsi="宋体" w:eastAsia="宋体" w:cs="宋体"/>
          <w:sz w:val="30"/>
          <w:szCs w:val="30"/>
        </w:rPr>
        <w:t xml:space="preserve"> 术以及构建专家系统、构建知识管理系统等方面</w:t>
      </w:r>
      <w:r>
        <w:rPr>
          <w:rFonts w:ascii="宋体" w:hAnsi="宋体" w:eastAsia="宋体" w:cs="宋体"/>
          <w:spacing w:val="-1"/>
          <w:sz w:val="30"/>
          <w:szCs w:val="30"/>
        </w:rPr>
        <w:t>。实现</w:t>
      </w:r>
      <w:r>
        <w:rPr>
          <w:rFonts w:ascii="Times New Roman" w:hAnsi="Times New Roman" w:eastAsia="Times New Roman" w:cs="Times New Roman"/>
          <w:spacing w:val="-1"/>
          <w:sz w:val="30"/>
          <w:szCs w:val="30"/>
        </w:rPr>
        <w:t>Prescriptive</w:t>
      </w:r>
      <w:r>
        <w:rPr>
          <w:rFonts w:ascii="宋体" w:hAnsi="宋体" w:eastAsia="宋体" w:cs="宋体"/>
          <w:spacing w:val="-1"/>
          <w:sz w:val="30"/>
          <w:szCs w:val="30"/>
        </w:rPr>
        <w:t>分</w:t>
      </w:r>
      <w:r>
        <w:rPr>
          <w:rFonts w:ascii="宋体" w:hAnsi="宋体" w:eastAsia="宋体" w:cs="宋体"/>
          <w:sz w:val="30"/>
          <w:szCs w:val="30"/>
        </w:rPr>
        <w:t xml:space="preserve">   析，如同</w:t>
      </w:r>
      <w:r>
        <w:rPr>
          <w:rFonts w:ascii="Times New Roman" w:hAnsi="Times New Roman" w:eastAsia="Times New Roman" w:cs="Times New Roman"/>
          <w:sz w:val="30"/>
          <w:szCs w:val="30"/>
        </w:rPr>
        <w:t>Prescriptive</w:t>
      </w:r>
      <w:r>
        <w:rPr>
          <w:rFonts w:ascii="宋体" w:hAnsi="宋体" w:eastAsia="宋体" w:cs="宋体"/>
          <w:sz w:val="30"/>
          <w:szCs w:val="30"/>
        </w:rPr>
        <w:t>技术所处的</w:t>
      </w:r>
      <w:r>
        <w:rPr>
          <w:rFonts w:ascii="宋体" w:hAnsi="宋体" w:eastAsia="宋体" w:cs="宋体"/>
          <w:spacing w:val="-1"/>
          <w:sz w:val="30"/>
          <w:szCs w:val="30"/>
        </w:rPr>
        <w:t>分析的层次那样，需要数据、描述分</w:t>
      </w:r>
      <w:r>
        <w:rPr>
          <w:rFonts w:ascii="宋体" w:hAnsi="宋体" w:eastAsia="宋体" w:cs="宋体"/>
          <w:sz w:val="30"/>
          <w:szCs w:val="30"/>
        </w:rPr>
        <w:t xml:space="preserve">   </w:t>
      </w:r>
      <w:r>
        <w:rPr>
          <w:rFonts w:ascii="宋体" w:hAnsi="宋体" w:eastAsia="宋体" w:cs="宋体"/>
          <w:spacing w:val="-1"/>
          <w:sz w:val="30"/>
          <w:szCs w:val="30"/>
        </w:rPr>
        <w:t>析、预测分析等方面的输入，并且往往不是一个模型所能解决的。</w:t>
      </w:r>
    </w:p>
    <w:p w14:paraId="1EEF8A34">
      <w:pPr>
        <w:spacing w:line="220" w:lineRule="auto"/>
        <w:rPr>
          <w:rFonts w:ascii="宋体" w:hAnsi="宋体" w:eastAsia="宋体" w:cs="宋体"/>
          <w:sz w:val="30"/>
          <w:szCs w:val="30"/>
        </w:rPr>
        <w:sectPr>
          <w:headerReference r:id="rId20" w:type="default"/>
          <w:pgSz w:w="12240" w:h="15840"/>
          <w:pgMar w:top="400" w:right="1444" w:bottom="0" w:left="1448" w:header="0" w:footer="0" w:gutter="0"/>
          <w:cols w:space="720" w:num="1"/>
        </w:sectPr>
      </w:pPr>
    </w:p>
    <w:p w14:paraId="21CB5E94">
      <w:pPr>
        <w:pStyle w:val="2"/>
        <w:spacing w:line="269" w:lineRule="auto"/>
      </w:pPr>
    </w:p>
    <w:p w14:paraId="2B2D8DC8">
      <w:pPr>
        <w:pStyle w:val="2"/>
        <w:spacing w:line="269" w:lineRule="auto"/>
      </w:pPr>
    </w:p>
    <w:p w14:paraId="11D5302D">
      <w:pPr>
        <w:pStyle w:val="2"/>
        <w:spacing w:line="269" w:lineRule="auto"/>
      </w:pPr>
    </w:p>
    <w:p w14:paraId="3BBDEB57">
      <w:pPr>
        <w:pStyle w:val="2"/>
        <w:spacing w:line="269" w:lineRule="auto"/>
      </w:pPr>
    </w:p>
    <w:p w14:paraId="000FF8E2">
      <w:pPr>
        <w:pStyle w:val="2"/>
        <w:spacing w:line="269" w:lineRule="auto"/>
      </w:pPr>
    </w:p>
    <w:p w14:paraId="0A479725">
      <w:pPr>
        <w:spacing w:before="120" w:line="212" w:lineRule="auto"/>
        <w:rPr>
          <w:rFonts w:ascii="宋体" w:hAnsi="宋体" w:eastAsia="宋体" w:cs="宋体"/>
          <w:sz w:val="37"/>
          <w:szCs w:val="37"/>
        </w:rPr>
      </w:pPr>
      <w:r>
        <w:rPr>
          <w:rFonts w:ascii="Times New Roman" w:hAnsi="Times New Roman" w:eastAsia="Times New Roman" w:cs="Times New Roman"/>
          <w:color w:val="2060A0"/>
          <w:spacing w:val="7"/>
          <w:sz w:val="37"/>
          <w:szCs w:val="37"/>
        </w:rPr>
        <w:t>5.1.2</w:t>
      </w:r>
      <w:r>
        <w:rPr>
          <w:rFonts w:ascii="Times New Roman" w:hAnsi="Times New Roman" w:eastAsia="Times New Roman" w:cs="Times New Roman"/>
          <w:color w:val="2060A0"/>
          <w:spacing w:val="2"/>
          <w:sz w:val="37"/>
          <w:szCs w:val="37"/>
        </w:rPr>
        <w:t xml:space="preserve">     </w:t>
      </w:r>
      <w:r>
        <w:rPr>
          <w:rFonts w:ascii="宋体" w:hAnsi="宋体" w:eastAsia="宋体" w:cs="宋体"/>
          <w:color w:val="2060A0"/>
          <w:spacing w:val="7"/>
          <w:sz w:val="37"/>
          <w:szCs w:val="37"/>
        </w:rPr>
        <w:t>为什么需要</w:t>
      </w:r>
      <w:r>
        <w:rPr>
          <w:rFonts w:ascii="Times New Roman" w:hAnsi="Times New Roman" w:eastAsia="Times New Roman" w:cs="Times New Roman"/>
          <w:color w:val="2060A0"/>
          <w:sz w:val="37"/>
          <w:szCs w:val="37"/>
        </w:rPr>
        <w:t>Prescriptive</w:t>
      </w:r>
      <w:r>
        <w:rPr>
          <w:rFonts w:ascii="Times New Roman" w:hAnsi="Times New Roman" w:eastAsia="Times New Roman" w:cs="Times New Roman"/>
          <w:color w:val="2060A0"/>
          <w:spacing w:val="7"/>
          <w:sz w:val="37"/>
          <w:szCs w:val="37"/>
        </w:rPr>
        <w:t xml:space="preserve"> </w:t>
      </w:r>
      <w:r>
        <w:rPr>
          <w:rFonts w:ascii="宋体" w:hAnsi="宋体" w:eastAsia="宋体" w:cs="宋体"/>
          <w:color w:val="2060A0"/>
          <w:spacing w:val="7"/>
          <w:sz w:val="37"/>
          <w:szCs w:val="37"/>
        </w:rPr>
        <w:t>分析</w:t>
      </w:r>
    </w:p>
    <w:p w14:paraId="10F76C33">
      <w:pPr>
        <w:pStyle w:val="2"/>
        <w:spacing w:line="345" w:lineRule="auto"/>
      </w:pPr>
    </w:p>
    <w:p w14:paraId="44C981A3">
      <w:pPr>
        <w:spacing w:before="94" w:line="217" w:lineRule="auto"/>
        <w:ind w:right="53" w:firstLine="620"/>
        <w:rPr>
          <w:rFonts w:ascii="宋体" w:hAnsi="宋体" w:eastAsia="宋体" w:cs="宋体"/>
          <w:sz w:val="29"/>
          <w:szCs w:val="29"/>
        </w:rPr>
      </w:pPr>
      <w:r>
        <w:rPr>
          <w:rFonts w:ascii="宋体" w:hAnsi="宋体" w:eastAsia="宋体" w:cs="宋体"/>
          <w:spacing w:val="9"/>
          <w:sz w:val="29"/>
          <w:szCs w:val="29"/>
        </w:rPr>
        <w:t>从历史数据中应用数据分析的技术得到洞见，</w:t>
      </w:r>
      <w:r>
        <w:rPr>
          <w:rFonts w:ascii="宋体" w:hAnsi="宋体" w:eastAsia="宋体" w:cs="宋体"/>
          <w:spacing w:val="8"/>
          <w:sz w:val="29"/>
          <w:szCs w:val="29"/>
        </w:rPr>
        <w:t>对后续的决策具有重</w:t>
      </w:r>
      <w:r>
        <w:rPr>
          <w:rFonts w:ascii="宋体" w:hAnsi="宋体" w:eastAsia="宋体" w:cs="宋体"/>
          <w:sz w:val="29"/>
          <w:szCs w:val="29"/>
        </w:rPr>
        <w:t xml:space="preserve"> </w:t>
      </w:r>
      <w:r>
        <w:rPr>
          <w:rFonts w:ascii="宋体" w:hAnsi="宋体" w:eastAsia="宋体" w:cs="宋体"/>
          <w:spacing w:val="10"/>
          <w:sz w:val="29"/>
          <w:szCs w:val="29"/>
        </w:rPr>
        <w:t>大的参考或指导意义。比如，细分模型对客户群体的</w:t>
      </w:r>
      <w:r>
        <w:rPr>
          <w:rFonts w:ascii="宋体" w:hAnsi="宋体" w:eastAsia="宋体" w:cs="宋体"/>
          <w:spacing w:val="9"/>
          <w:sz w:val="29"/>
          <w:szCs w:val="29"/>
        </w:rPr>
        <w:t>准确刻画，可以帮</w:t>
      </w:r>
      <w:r>
        <w:rPr>
          <w:rFonts w:ascii="宋体" w:hAnsi="宋体" w:eastAsia="宋体" w:cs="宋体"/>
          <w:sz w:val="29"/>
          <w:szCs w:val="29"/>
        </w:rPr>
        <w:t xml:space="preserve"> </w:t>
      </w:r>
      <w:r>
        <w:rPr>
          <w:rFonts w:ascii="宋体" w:hAnsi="宋体" w:eastAsia="宋体" w:cs="宋体"/>
          <w:spacing w:val="4"/>
          <w:sz w:val="29"/>
          <w:szCs w:val="29"/>
        </w:rPr>
        <w:t>助企业设计更为精准的营销活动；响应预测模型可以使得“投入少量的</w:t>
      </w:r>
      <w:r>
        <w:rPr>
          <w:rFonts w:ascii="宋体" w:hAnsi="宋体" w:eastAsia="宋体" w:cs="宋体"/>
          <w:spacing w:val="8"/>
          <w:sz w:val="29"/>
          <w:szCs w:val="29"/>
        </w:rPr>
        <w:t xml:space="preserve">  </w:t>
      </w:r>
      <w:r>
        <w:rPr>
          <w:rFonts w:ascii="宋体" w:hAnsi="宋体" w:eastAsia="宋体" w:cs="宋体"/>
          <w:spacing w:val="4"/>
          <w:sz w:val="29"/>
          <w:szCs w:val="29"/>
        </w:rPr>
        <w:t>营销资源而达到较好结果”成为现实；基于图分析的模型，使得客户间</w:t>
      </w:r>
      <w:r>
        <w:rPr>
          <w:rFonts w:ascii="宋体" w:hAnsi="宋体" w:eastAsia="宋体" w:cs="宋体"/>
          <w:spacing w:val="1"/>
          <w:sz w:val="29"/>
          <w:szCs w:val="29"/>
        </w:rPr>
        <w:t xml:space="preserve">  </w:t>
      </w:r>
      <w:r>
        <w:rPr>
          <w:rFonts w:ascii="宋体" w:hAnsi="宋体" w:eastAsia="宋体" w:cs="宋体"/>
          <w:spacing w:val="9"/>
          <w:sz w:val="29"/>
          <w:szCs w:val="29"/>
        </w:rPr>
        <w:t>的关系网络得到准确的展现，这使得批量营销有了非常好的切入点；文</w:t>
      </w:r>
      <w:r>
        <w:rPr>
          <w:rFonts w:ascii="宋体" w:hAnsi="宋体" w:eastAsia="宋体" w:cs="宋体"/>
          <w:spacing w:val="16"/>
          <w:sz w:val="29"/>
          <w:szCs w:val="29"/>
        </w:rPr>
        <w:t xml:space="preserve"> </w:t>
      </w:r>
      <w:r>
        <w:rPr>
          <w:rFonts w:ascii="宋体" w:hAnsi="宋体" w:eastAsia="宋体" w:cs="宋体"/>
          <w:spacing w:val="10"/>
          <w:sz w:val="29"/>
          <w:szCs w:val="29"/>
        </w:rPr>
        <w:t>本分析得到客户准确的态度和倾向，接下来如何对待客户的</w:t>
      </w:r>
      <w:r>
        <w:rPr>
          <w:rFonts w:ascii="宋体" w:hAnsi="宋体" w:eastAsia="宋体" w:cs="宋体"/>
          <w:spacing w:val="9"/>
          <w:sz w:val="29"/>
          <w:szCs w:val="29"/>
        </w:rPr>
        <w:t>关切点可以</w:t>
      </w:r>
      <w:r>
        <w:rPr>
          <w:rFonts w:ascii="宋体" w:hAnsi="宋体" w:eastAsia="宋体" w:cs="宋体"/>
          <w:sz w:val="29"/>
          <w:szCs w:val="29"/>
        </w:rPr>
        <w:t xml:space="preserve"> </w:t>
      </w:r>
      <w:r>
        <w:rPr>
          <w:rFonts w:ascii="宋体" w:hAnsi="宋体" w:eastAsia="宋体" w:cs="宋体"/>
          <w:spacing w:val="3"/>
          <w:sz w:val="29"/>
          <w:szCs w:val="29"/>
        </w:rPr>
        <w:t>变得更为精准。</w:t>
      </w:r>
    </w:p>
    <w:p w14:paraId="43BA2ED8">
      <w:pPr>
        <w:spacing w:before="312" w:line="216" w:lineRule="auto"/>
        <w:ind w:left="620"/>
        <w:rPr>
          <w:rFonts w:ascii="宋体" w:hAnsi="宋体" w:eastAsia="宋体" w:cs="宋体"/>
          <w:sz w:val="29"/>
          <w:szCs w:val="29"/>
        </w:rPr>
      </w:pPr>
      <w:r>
        <w:rPr>
          <w:rFonts w:ascii="宋体" w:hAnsi="宋体" w:eastAsia="宋体" w:cs="宋体"/>
          <w:spacing w:val="7"/>
          <w:sz w:val="29"/>
          <w:szCs w:val="29"/>
        </w:rPr>
        <w:t>但是，从洞见直接转换为行动</w:t>
      </w:r>
      <w:r>
        <w:rPr>
          <w:rFonts w:ascii="宋体" w:hAnsi="宋体" w:eastAsia="宋体" w:cs="宋体"/>
          <w:spacing w:val="-27"/>
          <w:sz w:val="29"/>
          <w:szCs w:val="29"/>
        </w:rPr>
        <w:t xml:space="preserve"> </w:t>
      </w:r>
      <w:r>
        <w:rPr>
          <w:rFonts w:ascii="宋体" w:hAnsi="宋体" w:eastAsia="宋体" w:cs="宋体"/>
          <w:spacing w:val="7"/>
          <w:sz w:val="29"/>
          <w:szCs w:val="29"/>
        </w:rPr>
        <w:t>(</w:t>
      </w:r>
      <w:r>
        <w:rPr>
          <w:rFonts w:ascii="宋体" w:hAnsi="宋体" w:eastAsia="宋体" w:cs="宋体"/>
          <w:sz w:val="29"/>
          <w:szCs w:val="29"/>
        </w:rPr>
        <w:t>Action</w:t>
      </w:r>
      <w:r>
        <w:rPr>
          <w:rFonts w:ascii="宋体" w:hAnsi="宋体" w:eastAsia="宋体" w:cs="宋体"/>
          <w:spacing w:val="7"/>
          <w:sz w:val="29"/>
          <w:szCs w:val="29"/>
        </w:rPr>
        <w:t>),  需要做出决策才能继</w:t>
      </w:r>
    </w:p>
    <w:p w14:paraId="5AA4B513">
      <w:pPr>
        <w:spacing w:before="2" w:line="216" w:lineRule="auto"/>
        <w:ind w:right="61"/>
        <w:rPr>
          <w:rFonts w:ascii="宋体" w:hAnsi="宋体" w:eastAsia="宋体" w:cs="宋体"/>
          <w:sz w:val="29"/>
          <w:szCs w:val="29"/>
        </w:rPr>
      </w:pPr>
      <w:r>
        <w:rPr>
          <w:rFonts w:ascii="宋体" w:hAnsi="宋体" w:eastAsia="宋体" w:cs="宋体"/>
          <w:spacing w:val="10"/>
          <w:sz w:val="29"/>
          <w:szCs w:val="29"/>
        </w:rPr>
        <w:t>续。比如，针对响应预测模型给出的高响应</w:t>
      </w:r>
      <w:r>
        <w:rPr>
          <w:rFonts w:ascii="宋体" w:hAnsi="宋体" w:eastAsia="宋体" w:cs="宋体"/>
          <w:spacing w:val="9"/>
          <w:sz w:val="29"/>
          <w:szCs w:val="29"/>
        </w:rPr>
        <w:t>率的营销名单，是否进行营</w:t>
      </w:r>
      <w:r>
        <w:rPr>
          <w:rFonts w:ascii="宋体" w:hAnsi="宋体" w:eastAsia="宋体" w:cs="宋体"/>
          <w:sz w:val="29"/>
          <w:szCs w:val="29"/>
        </w:rPr>
        <w:t xml:space="preserve"> </w:t>
      </w:r>
      <w:r>
        <w:rPr>
          <w:rFonts w:ascii="宋体" w:hAnsi="宋体" w:eastAsia="宋体" w:cs="宋体"/>
          <w:spacing w:val="8"/>
          <w:sz w:val="29"/>
          <w:szCs w:val="29"/>
        </w:rPr>
        <w:t>销、何时营销、通过哪个渠道进行营销、营销时配套何种活动</w:t>
      </w:r>
      <w:r>
        <w:rPr>
          <w:rFonts w:ascii="宋体" w:hAnsi="宋体" w:eastAsia="宋体" w:cs="宋体"/>
          <w:spacing w:val="7"/>
          <w:sz w:val="29"/>
          <w:szCs w:val="29"/>
        </w:rPr>
        <w:t>等问题，</w:t>
      </w:r>
      <w:r>
        <w:rPr>
          <w:rFonts w:ascii="宋体" w:hAnsi="宋体" w:eastAsia="宋体" w:cs="宋体"/>
          <w:sz w:val="29"/>
          <w:szCs w:val="29"/>
        </w:rPr>
        <w:t xml:space="preserve"> 都需要做出决策。正如</w:t>
      </w:r>
      <w:r>
        <w:rPr>
          <w:rFonts w:ascii="Times New Roman" w:hAnsi="Times New Roman" w:eastAsia="Times New Roman" w:cs="Times New Roman"/>
          <w:sz w:val="29"/>
          <w:szCs w:val="29"/>
        </w:rPr>
        <w:t>Gartner</w:t>
      </w:r>
      <w:r>
        <w:rPr>
          <w:rFonts w:ascii="宋体" w:hAnsi="宋体" w:eastAsia="宋体" w:cs="宋体"/>
          <w:sz w:val="29"/>
          <w:szCs w:val="29"/>
        </w:rPr>
        <w:t xml:space="preserve">的一个图所显示的那样， </w:t>
      </w:r>
      <w:r>
        <w:rPr>
          <w:rFonts w:ascii="Times New Roman" w:hAnsi="Times New Roman" w:eastAsia="Times New Roman" w:cs="Times New Roman"/>
          <w:sz w:val="29"/>
          <w:szCs w:val="29"/>
        </w:rPr>
        <w:t xml:space="preserve">Insight </w:t>
      </w:r>
      <w:r>
        <w:rPr>
          <w:rFonts w:ascii="宋体" w:hAnsi="宋体" w:eastAsia="宋体" w:cs="宋体"/>
          <w:sz w:val="29"/>
          <w:szCs w:val="29"/>
        </w:rPr>
        <w:t>与</w:t>
      </w:r>
      <w:r>
        <w:rPr>
          <w:rFonts w:ascii="Times New Roman" w:hAnsi="Times New Roman" w:eastAsia="Times New Roman" w:cs="Times New Roman"/>
          <w:sz w:val="29"/>
          <w:szCs w:val="29"/>
        </w:rPr>
        <w:t>Action</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之间需要</w:t>
      </w:r>
      <w:r>
        <w:rPr>
          <w:rFonts w:ascii="Times New Roman" w:hAnsi="Times New Roman" w:eastAsia="Times New Roman" w:cs="Times New Roman"/>
          <w:spacing w:val="-5"/>
          <w:sz w:val="29"/>
          <w:szCs w:val="29"/>
        </w:rPr>
        <w:t>Decision</w:t>
      </w:r>
      <w:r>
        <w:rPr>
          <w:rFonts w:ascii="宋体" w:hAnsi="宋体" w:eastAsia="宋体" w:cs="宋体"/>
          <w:color w:val="305080"/>
          <w:spacing w:val="-5"/>
          <w:sz w:val="29"/>
          <w:szCs w:val="29"/>
        </w:rPr>
        <w:t>[1]</w:t>
      </w:r>
      <w:r>
        <w:rPr>
          <w:rFonts w:ascii="宋体" w:hAnsi="宋体" w:eastAsia="宋体" w:cs="宋体"/>
          <w:spacing w:val="-5"/>
          <w:sz w:val="29"/>
          <w:szCs w:val="29"/>
        </w:rPr>
        <w:t>, 如图5-2所示。</w:t>
      </w:r>
    </w:p>
    <w:p w14:paraId="71908622">
      <w:pPr>
        <w:pStyle w:val="2"/>
        <w:spacing w:line="352" w:lineRule="auto"/>
      </w:pPr>
    </w:p>
    <w:p w14:paraId="506F199D">
      <w:pPr>
        <w:spacing w:before="64" w:line="194" w:lineRule="auto"/>
        <w:ind w:left="17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Analytics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Human</w:t>
      </w:r>
      <w:r>
        <w:rPr>
          <w:rFonts w:ascii="Times New Roman" w:hAnsi="Times New Roman" w:eastAsia="Times New Roman" w:cs="Times New Roman"/>
          <w:spacing w:val="54"/>
          <w:position w:val="1"/>
          <w:sz w:val="22"/>
          <w:szCs w:val="22"/>
        </w:rPr>
        <w:t xml:space="preserve"> </w:t>
      </w:r>
      <w:r>
        <w:rPr>
          <w:rFonts w:ascii="Times New Roman" w:hAnsi="Times New Roman" w:eastAsia="Times New Roman" w:cs="Times New Roman"/>
          <w:spacing w:val="-1"/>
          <w:position w:val="1"/>
          <w:sz w:val="22"/>
          <w:szCs w:val="22"/>
        </w:rPr>
        <w:t>Input</w:t>
      </w:r>
    </w:p>
    <w:p w14:paraId="6FFDBC0A">
      <w:pPr>
        <w:pStyle w:val="2"/>
        <w:spacing w:before="49" w:line="3320" w:lineRule="exact"/>
        <w:ind w:firstLine="220"/>
      </w:pPr>
      <w:r>
        <w:rPr>
          <w:position w:val="-66"/>
        </w:rPr>
        <w:pict>
          <v:group id="_x0000_s1357" o:spid="_x0000_s1357" o:spt="203" style="height:166pt;width:444.5pt;" coordsize="8890,3320">
            <o:lock v:ext="edit" aspectratio="f"/>
            <v:shape id="_x0000_s1358" o:spid="_x0000_s1358" o:spt="75" alt="" type="#_x0000_t75" style="position:absolute;left:0;top:0;height:3320;width:8890;" filled="f" o:preferrelative="t" stroked="f" coordsize="21600,21600">
              <v:path/>
              <v:fill on="f" focussize="0,0"/>
              <v:stroke on="f"/>
              <v:imagedata r:id="rId213" o:title=""/>
              <o:lock v:ext="edit" aspectratio="t"/>
            </v:shape>
            <v:shape id="_x0000_s1359" o:spid="_x0000_s1359" o:spt="202" type="#_x0000_t202" style="position:absolute;left:1280;top:98;height:3052;width:5620;" filled="f" stroked="f" coordsize="21600,21600">
              <v:path/>
              <v:fill on="f" focussize="0,0"/>
              <v:stroke on="f"/>
              <v:imagedata o:title=""/>
              <o:lock v:ext="edit" aspectratio="f"/>
              <v:textbox inset="0mm,0mm,0mm,0mm">
                <w:txbxContent>
                  <w:p w14:paraId="7ABBBAB6">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Descriptive</w:t>
                    </w:r>
                  </w:p>
                  <w:p w14:paraId="37BE9EC4">
                    <w:pPr>
                      <w:spacing w:before="97"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What</w:t>
                    </w:r>
                    <w:r>
                      <w:rPr>
                        <w:rFonts w:ascii="Times New Roman" w:hAnsi="Times New Roman" w:eastAsia="Times New Roman" w:cs="Times New Roman"/>
                        <w:color w:val="FFFFFF"/>
                        <w:spacing w:val="26"/>
                        <w:w w:val="101"/>
                        <w:sz w:val="22"/>
                        <w:szCs w:val="22"/>
                      </w:rPr>
                      <w:t xml:space="preserve">  </w:t>
                    </w:r>
                    <w:r>
                      <w:rPr>
                        <w:rFonts w:ascii="Times New Roman" w:hAnsi="Times New Roman" w:eastAsia="Times New Roman" w:cs="Times New Roman"/>
                        <w:color w:val="FFFFFF"/>
                        <w:spacing w:val="-1"/>
                        <w:sz w:val="22"/>
                        <w:szCs w:val="22"/>
                      </w:rPr>
                      <w:t>happened?</w:t>
                    </w:r>
                  </w:p>
                  <w:p w14:paraId="2287AA43">
                    <w:pPr>
                      <w:spacing w:before="197"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Diagnostic</w:t>
                    </w:r>
                  </w:p>
                  <w:p w14:paraId="718280E7">
                    <w:pPr>
                      <w:spacing w:before="67"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2"/>
                        <w:sz w:val="22"/>
                        <w:szCs w:val="22"/>
                      </w:rPr>
                      <w:t>Why</w:t>
                    </w:r>
                    <w:r>
                      <w:rPr>
                        <w:rFonts w:ascii="Times New Roman" w:hAnsi="Times New Roman" w:eastAsia="Times New Roman" w:cs="Times New Roman"/>
                        <w:color w:val="FFFFFF"/>
                        <w:spacing w:val="42"/>
                        <w:w w:val="101"/>
                        <w:sz w:val="22"/>
                        <w:szCs w:val="22"/>
                      </w:rPr>
                      <w:t xml:space="preserve"> </w:t>
                    </w:r>
                    <w:r>
                      <w:rPr>
                        <w:rFonts w:ascii="Times New Roman" w:hAnsi="Times New Roman" w:eastAsia="Times New Roman" w:cs="Times New Roman"/>
                        <w:color w:val="FFFFFF"/>
                        <w:spacing w:val="-2"/>
                        <w:sz w:val="22"/>
                        <w:szCs w:val="22"/>
                      </w:rPr>
                      <w:t>did</w:t>
                    </w:r>
                    <w:r>
                      <w:rPr>
                        <w:rFonts w:ascii="Times New Roman" w:hAnsi="Times New Roman" w:eastAsia="Times New Roman" w:cs="Times New Roman"/>
                        <w:color w:val="FFFFFF"/>
                        <w:spacing w:val="30"/>
                        <w:w w:val="101"/>
                        <w:sz w:val="22"/>
                        <w:szCs w:val="22"/>
                      </w:rPr>
                      <w:t xml:space="preserve"> </w:t>
                    </w:r>
                    <w:r>
                      <w:rPr>
                        <w:rFonts w:ascii="Times New Roman" w:hAnsi="Times New Roman" w:eastAsia="Times New Roman" w:cs="Times New Roman"/>
                        <w:color w:val="FFFFFF"/>
                        <w:spacing w:val="-2"/>
                        <w:sz w:val="22"/>
                        <w:szCs w:val="22"/>
                      </w:rPr>
                      <w:t>it</w:t>
                    </w:r>
                    <w:r>
                      <w:rPr>
                        <w:rFonts w:ascii="Times New Roman" w:hAnsi="Times New Roman" w:eastAsia="Times New Roman" w:cs="Times New Roman"/>
                        <w:color w:val="FFFFFF"/>
                        <w:spacing w:val="25"/>
                        <w:w w:val="101"/>
                        <w:sz w:val="22"/>
                        <w:szCs w:val="22"/>
                      </w:rPr>
                      <w:t xml:space="preserve"> </w:t>
                    </w:r>
                    <w:r>
                      <w:rPr>
                        <w:rFonts w:ascii="Times New Roman" w:hAnsi="Times New Roman" w:eastAsia="Times New Roman" w:cs="Times New Roman"/>
                        <w:color w:val="FFFFFF"/>
                        <w:spacing w:val="-2"/>
                        <w:sz w:val="22"/>
                        <w:szCs w:val="22"/>
                      </w:rPr>
                      <w:t>happen?</w:t>
                    </w:r>
                  </w:p>
                  <w:p w14:paraId="41333EB6">
                    <w:pPr>
                      <w:spacing w:before="232"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Predictive</w:t>
                    </w:r>
                  </w:p>
                  <w:p w14:paraId="5F0B34CA">
                    <w:pPr>
                      <w:spacing w:before="33"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What</w:t>
                    </w:r>
                    <w:r>
                      <w:rPr>
                        <w:rFonts w:ascii="Times New Roman" w:hAnsi="Times New Roman" w:eastAsia="Times New Roman" w:cs="Times New Roman"/>
                        <w:color w:val="FFFFFF"/>
                        <w:spacing w:val="39"/>
                        <w:sz w:val="22"/>
                        <w:szCs w:val="22"/>
                      </w:rPr>
                      <w:t xml:space="preserve"> </w:t>
                    </w:r>
                    <w:r>
                      <w:rPr>
                        <w:rFonts w:ascii="Times New Roman" w:hAnsi="Times New Roman" w:eastAsia="Times New Roman" w:cs="Times New Roman"/>
                        <w:color w:val="FFFFFF"/>
                        <w:spacing w:val="-1"/>
                        <w:sz w:val="22"/>
                        <w:szCs w:val="22"/>
                      </w:rPr>
                      <w:t>will</w:t>
                    </w:r>
                    <w:r>
                      <w:rPr>
                        <w:rFonts w:ascii="Times New Roman" w:hAnsi="Times New Roman" w:eastAsia="Times New Roman" w:cs="Times New Roman"/>
                        <w:color w:val="FFFFFF"/>
                        <w:spacing w:val="32"/>
                        <w:sz w:val="22"/>
                        <w:szCs w:val="22"/>
                      </w:rPr>
                      <w:t xml:space="preserve"> </w:t>
                    </w:r>
                    <w:r>
                      <w:rPr>
                        <w:rFonts w:ascii="Times New Roman" w:hAnsi="Times New Roman" w:eastAsia="Times New Roman" w:cs="Times New Roman"/>
                        <w:color w:val="FFFFFF"/>
                        <w:spacing w:val="-1"/>
                        <w:sz w:val="22"/>
                        <w:szCs w:val="22"/>
                      </w:rPr>
                      <w:t>happen?</w:t>
                    </w:r>
                  </w:p>
                  <w:p w14:paraId="1642427D">
                    <w:pPr>
                      <w:spacing w:line="282" w:lineRule="auto"/>
                      <w:rPr>
                        <w:rFonts w:ascii="Arial"/>
                        <w:sz w:val="21"/>
                      </w:rPr>
                    </w:pPr>
                  </w:p>
                  <w:p w14:paraId="13CB79C3">
                    <w:pPr>
                      <w:spacing w:before="65" w:line="181" w:lineRule="auto"/>
                      <w:ind w:left="3669"/>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Decision  Support</w:t>
                    </w:r>
                  </w:p>
                  <w:p w14:paraId="142C2717">
                    <w:pPr>
                      <w:spacing w:line="181"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Prescriptive</w:t>
                    </w:r>
                  </w:p>
                  <w:p w14:paraId="07BB96EE">
                    <w:pPr>
                      <w:spacing w:before="91" w:line="181"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2"/>
                        <w:sz w:val="22"/>
                        <w:szCs w:val="22"/>
                      </w:rPr>
                      <w:t>What</w:t>
                    </w:r>
                    <w:r>
                      <w:rPr>
                        <w:rFonts w:ascii="Times New Roman" w:hAnsi="Times New Roman" w:eastAsia="Times New Roman" w:cs="Times New Roman"/>
                        <w:color w:val="FFFFFF"/>
                        <w:spacing w:val="30"/>
                        <w:w w:val="101"/>
                        <w:sz w:val="22"/>
                        <w:szCs w:val="22"/>
                      </w:rPr>
                      <w:t xml:space="preserve"> </w:t>
                    </w:r>
                    <w:r>
                      <w:rPr>
                        <w:rFonts w:ascii="Times New Roman" w:hAnsi="Times New Roman" w:eastAsia="Times New Roman" w:cs="Times New Roman"/>
                        <w:color w:val="FFFFFF"/>
                        <w:spacing w:val="-2"/>
                        <w:sz w:val="22"/>
                        <w:szCs w:val="22"/>
                      </w:rPr>
                      <w:t>should</w:t>
                    </w:r>
                    <w:r>
                      <w:rPr>
                        <w:rFonts w:ascii="Times New Roman" w:hAnsi="Times New Roman" w:eastAsia="Times New Roman" w:cs="Times New Roman"/>
                        <w:color w:val="FFFFFF"/>
                        <w:spacing w:val="23"/>
                        <w:sz w:val="22"/>
                        <w:szCs w:val="22"/>
                      </w:rPr>
                      <w:t xml:space="preserve"> </w:t>
                    </w:r>
                    <w:r>
                      <w:rPr>
                        <w:rFonts w:ascii="Times New Roman" w:hAnsi="Times New Roman" w:eastAsia="Times New Roman" w:cs="Times New Roman"/>
                        <w:color w:val="FFFFFF"/>
                        <w:spacing w:val="-2"/>
                        <w:sz w:val="22"/>
                        <w:szCs w:val="22"/>
                      </w:rPr>
                      <w:t>I</w:t>
                    </w:r>
                    <w:r>
                      <w:rPr>
                        <w:rFonts w:ascii="Times New Roman" w:hAnsi="Times New Roman" w:eastAsia="Times New Roman" w:cs="Times New Roman"/>
                        <w:color w:val="FFFFFF"/>
                        <w:spacing w:val="25"/>
                        <w:sz w:val="22"/>
                        <w:szCs w:val="22"/>
                      </w:rPr>
                      <w:t xml:space="preserve"> </w:t>
                    </w:r>
                    <w:r>
                      <w:rPr>
                        <w:rFonts w:ascii="Times New Roman" w:hAnsi="Times New Roman" w:eastAsia="Times New Roman" w:cs="Times New Roman"/>
                        <w:color w:val="FFFFFF"/>
                        <w:spacing w:val="-2"/>
                        <w:sz w:val="22"/>
                        <w:szCs w:val="22"/>
                      </w:rPr>
                      <w:t>do?</w:t>
                    </w:r>
                  </w:p>
                  <w:p w14:paraId="4FDEB4F6">
                    <w:pPr>
                      <w:spacing w:before="1" w:line="191" w:lineRule="auto"/>
                      <w:ind w:right="19"/>
                      <w:jc w:val="right"/>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Decision</w:t>
                    </w:r>
                    <w:r>
                      <w:rPr>
                        <w:rFonts w:ascii="Times New Roman" w:hAnsi="Times New Roman" w:eastAsia="Times New Roman" w:cs="Times New Roman"/>
                        <w:color w:val="FFFFFF"/>
                        <w:spacing w:val="50"/>
                        <w:sz w:val="22"/>
                        <w:szCs w:val="22"/>
                      </w:rPr>
                      <w:t xml:space="preserve"> </w:t>
                    </w:r>
                    <w:r>
                      <w:rPr>
                        <w:rFonts w:ascii="Times New Roman" w:hAnsi="Times New Roman" w:eastAsia="Times New Roman" w:cs="Times New Roman"/>
                        <w:color w:val="FFFFFF"/>
                        <w:spacing w:val="-1"/>
                        <w:sz w:val="22"/>
                        <w:szCs w:val="22"/>
                      </w:rPr>
                      <w:t>Automation</w:t>
                    </w:r>
                  </w:p>
                </w:txbxContent>
              </v:textbox>
            </v:shape>
            <v:shape id="_x0000_s1360" o:spid="_x0000_s1360" o:spt="202" type="#_x0000_t202" style="position:absolute;left:6709;top:1632;height:197;width:818;" filled="f" stroked="f" coordsize="21600,21600">
              <v:path/>
              <v:fill on="f" focussize="0,0"/>
              <v:stroke on="f"/>
              <v:imagedata o:title=""/>
              <o:lock v:ext="edit" aspectratio="f"/>
              <v:textbox inset="0mm,0mm,0mm,0mm">
                <w:txbxContent>
                  <w:p w14:paraId="24B08A0F">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Decision</w:t>
                    </w:r>
                  </w:p>
                </w:txbxContent>
              </v:textbox>
            </v:shape>
            <v:shape id="_x0000_s1361" o:spid="_x0000_s1361" o:spt="202" type="#_x0000_t202" style="position:absolute;left:7959;top:1582;height:197;width:637;" filled="f" stroked="f" coordsize="21600,21600">
              <v:path/>
              <v:fill on="f" focussize="0,0"/>
              <v:stroke on="f"/>
              <v:imagedata o:title=""/>
              <o:lock v:ext="edit" aspectratio="f"/>
              <v:textbox inset="0mm,0mm,0mm,0mm">
                <w:txbxContent>
                  <w:p w14:paraId="04956E14">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Action</w:t>
                    </w:r>
                  </w:p>
                </w:txbxContent>
              </v:textbox>
            </v:shape>
            <v:shape id="_x0000_s1362" o:spid="_x0000_s1362" o:spt="202" type="#_x0000_t202" style="position:absolute;left:380;top:1630;height:190;width:450;" filled="f" stroked="f" coordsize="21600,21600">
              <v:path/>
              <v:fill on="f" focussize="0,0"/>
              <v:stroke on="f"/>
              <v:imagedata o:title=""/>
              <o:lock v:ext="edit" aspectratio="f"/>
              <v:textbox inset="0mm,0mm,0mm,0mm">
                <w:txbxContent>
                  <w:p w14:paraId="39E6A613">
                    <w:pPr>
                      <w:spacing w:before="20" w:line="185"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pacing w:val="-1"/>
                        <w:sz w:val="22"/>
                        <w:szCs w:val="22"/>
                      </w:rPr>
                      <w:t>Data</w:t>
                    </w:r>
                  </w:p>
                </w:txbxContent>
              </v:textbox>
            </v:shape>
            <w10:wrap type="none"/>
            <w10:anchorlock/>
          </v:group>
        </w:pict>
      </w:r>
    </w:p>
    <w:p w14:paraId="4DC29E5F">
      <w:pPr>
        <w:spacing w:before="299" w:line="212" w:lineRule="auto"/>
        <w:ind w:left="2110"/>
        <w:rPr>
          <w:rFonts w:ascii="Times New Roman" w:hAnsi="Times New Roman" w:eastAsia="Times New Roman" w:cs="Times New Roman"/>
          <w:sz w:val="29"/>
          <w:szCs w:val="29"/>
        </w:rPr>
      </w:pPr>
      <w:r>
        <w:rPr>
          <w:rFonts w:ascii="宋体" w:hAnsi="宋体" w:eastAsia="宋体" w:cs="宋体"/>
          <w:spacing w:val="11"/>
          <w:sz w:val="29"/>
          <w:szCs w:val="29"/>
        </w:rPr>
        <w:t xml:space="preserve">图5-2 </w:t>
      </w:r>
      <w:r>
        <w:rPr>
          <w:rFonts w:ascii="Times New Roman" w:hAnsi="Times New Roman" w:eastAsia="Times New Roman" w:cs="Times New Roman"/>
          <w:sz w:val="29"/>
          <w:szCs w:val="29"/>
        </w:rPr>
        <w:t>Insight</w:t>
      </w:r>
      <w:r>
        <w:rPr>
          <w:rFonts w:ascii="Times New Roman" w:hAnsi="Times New Roman" w:eastAsia="Times New Roman" w:cs="Times New Roman"/>
          <w:spacing w:val="-27"/>
          <w:sz w:val="29"/>
          <w:szCs w:val="29"/>
        </w:rPr>
        <w:t xml:space="preserve"> </w:t>
      </w:r>
      <w:r>
        <w:rPr>
          <w:rFonts w:ascii="宋体" w:hAnsi="宋体" w:eastAsia="宋体" w:cs="宋体"/>
          <w:spacing w:val="11"/>
          <w:sz w:val="29"/>
          <w:szCs w:val="29"/>
        </w:rPr>
        <w:t>和</w:t>
      </w:r>
      <w:r>
        <w:rPr>
          <w:rFonts w:ascii="Times New Roman" w:hAnsi="Times New Roman" w:eastAsia="Times New Roman" w:cs="Times New Roman"/>
          <w:sz w:val="29"/>
          <w:szCs w:val="29"/>
        </w:rPr>
        <w:t>Action</w:t>
      </w:r>
      <w:r>
        <w:rPr>
          <w:rFonts w:ascii="Times New Roman" w:hAnsi="Times New Roman" w:eastAsia="Times New Roman" w:cs="Times New Roman"/>
          <w:spacing w:val="-29"/>
          <w:sz w:val="29"/>
          <w:szCs w:val="29"/>
        </w:rPr>
        <w:t xml:space="preserve"> </w:t>
      </w:r>
      <w:r>
        <w:rPr>
          <w:rFonts w:ascii="宋体" w:hAnsi="宋体" w:eastAsia="宋体" w:cs="宋体"/>
          <w:spacing w:val="11"/>
          <w:sz w:val="29"/>
          <w:szCs w:val="29"/>
        </w:rPr>
        <w:t>之间需要</w:t>
      </w:r>
      <w:r>
        <w:rPr>
          <w:rFonts w:ascii="Times New Roman" w:hAnsi="Times New Roman" w:eastAsia="Times New Roman" w:cs="Times New Roman"/>
          <w:sz w:val="29"/>
          <w:szCs w:val="29"/>
        </w:rPr>
        <w:t>Decision</w:t>
      </w:r>
    </w:p>
    <w:p w14:paraId="2D55EFDA">
      <w:pPr>
        <w:spacing w:before="298" w:line="216" w:lineRule="auto"/>
        <w:ind w:right="160" w:firstLine="620"/>
        <w:rPr>
          <w:rFonts w:ascii="宋体" w:hAnsi="宋体" w:eastAsia="宋体" w:cs="宋体"/>
          <w:sz w:val="29"/>
          <w:szCs w:val="29"/>
        </w:rPr>
      </w:pPr>
      <w:r>
        <w:rPr>
          <w:rFonts w:ascii="宋体" w:hAnsi="宋体" w:eastAsia="宋体" w:cs="宋体"/>
          <w:spacing w:val="-4"/>
          <w:sz w:val="29"/>
          <w:szCs w:val="29"/>
        </w:rPr>
        <w:t>如前所述，</w:t>
      </w:r>
      <w:r>
        <w:rPr>
          <w:rFonts w:ascii="Times New Roman" w:hAnsi="Times New Roman" w:eastAsia="Times New Roman" w:cs="Times New Roman"/>
          <w:spacing w:val="-4"/>
          <w:sz w:val="29"/>
          <w:szCs w:val="29"/>
        </w:rPr>
        <w:t xml:space="preserve">Prescriptive </w:t>
      </w:r>
      <w:r>
        <w:rPr>
          <w:rFonts w:ascii="宋体" w:hAnsi="宋体" w:eastAsia="宋体" w:cs="宋体"/>
          <w:spacing w:val="-4"/>
          <w:sz w:val="29"/>
          <w:szCs w:val="29"/>
        </w:rPr>
        <w:t>分析重点解决“应该怎么做”的问题，即得到</w:t>
      </w:r>
      <w:r>
        <w:rPr>
          <w:rFonts w:ascii="宋体" w:hAnsi="宋体" w:eastAsia="宋体" w:cs="宋体"/>
          <w:spacing w:val="13"/>
          <w:sz w:val="29"/>
          <w:szCs w:val="29"/>
        </w:rPr>
        <w:t xml:space="preserve"> </w:t>
      </w:r>
      <w:r>
        <w:rPr>
          <w:rFonts w:ascii="宋体" w:hAnsi="宋体" w:eastAsia="宋体" w:cs="宋体"/>
          <w:spacing w:val="18"/>
          <w:sz w:val="29"/>
          <w:szCs w:val="29"/>
        </w:rPr>
        <w:t>各种分析的结论后(描述性分析、预测分析等),做出“下一步如何</w:t>
      </w:r>
    </w:p>
    <w:p w14:paraId="13101510">
      <w:pPr>
        <w:spacing w:line="212" w:lineRule="auto"/>
        <w:rPr>
          <w:rFonts w:ascii="宋体" w:hAnsi="宋体" w:eastAsia="宋体" w:cs="宋体"/>
          <w:sz w:val="29"/>
          <w:szCs w:val="29"/>
        </w:rPr>
      </w:pPr>
      <w:r>
        <w:rPr>
          <w:rFonts w:ascii="宋体" w:hAnsi="宋体" w:eastAsia="宋体" w:cs="宋体"/>
          <w:spacing w:val="-1"/>
          <w:sz w:val="29"/>
          <w:szCs w:val="29"/>
        </w:rPr>
        <w:t>做”的决策。这是</w:t>
      </w:r>
      <w:r>
        <w:rPr>
          <w:rFonts w:ascii="Times New Roman" w:hAnsi="Times New Roman" w:eastAsia="Times New Roman" w:cs="Times New Roman"/>
          <w:spacing w:val="-1"/>
          <w:sz w:val="29"/>
          <w:szCs w:val="29"/>
        </w:rPr>
        <w:t>Prescriptive</w:t>
      </w:r>
      <w:r>
        <w:rPr>
          <w:rFonts w:ascii="Times New Roman" w:hAnsi="Times New Roman" w:eastAsia="Times New Roman" w:cs="Times New Roman"/>
          <w:spacing w:val="-13"/>
          <w:sz w:val="29"/>
          <w:szCs w:val="29"/>
        </w:rPr>
        <w:t xml:space="preserve"> </w:t>
      </w:r>
      <w:r>
        <w:rPr>
          <w:rFonts w:ascii="宋体" w:hAnsi="宋体" w:eastAsia="宋体" w:cs="宋体"/>
          <w:spacing w:val="-1"/>
          <w:sz w:val="29"/>
          <w:szCs w:val="29"/>
        </w:rPr>
        <w:t>分析的重点和意义所在。</w:t>
      </w:r>
    </w:p>
    <w:p w14:paraId="5621A4D2">
      <w:pPr>
        <w:pStyle w:val="2"/>
        <w:spacing w:line="276" w:lineRule="auto"/>
      </w:pPr>
    </w:p>
    <w:p w14:paraId="16AA3239">
      <w:pPr>
        <w:spacing w:before="84" w:line="249" w:lineRule="auto"/>
        <w:rPr>
          <w:rFonts w:ascii="宋体" w:hAnsi="宋体" w:eastAsia="宋体" w:cs="宋体"/>
          <w:sz w:val="29"/>
          <w:szCs w:val="29"/>
        </w:rPr>
      </w:pPr>
      <w:r>
        <w:rPr>
          <w:rFonts w:ascii="Times New Roman" w:hAnsi="Times New Roman" w:eastAsia="Times New Roman" w:cs="Times New Roman"/>
          <w:color w:val="2060D0"/>
          <w:spacing w:val="-2"/>
          <w:sz w:val="29"/>
          <w:szCs w:val="29"/>
        </w:rPr>
        <w:t>[1</w:t>
      </w:r>
      <w:r>
        <w:rPr>
          <w:rFonts w:ascii="Times New Roman" w:hAnsi="Times New Roman" w:eastAsia="Times New Roman" w:cs="Times New Roman"/>
          <w:color w:val="2060D0"/>
          <w:spacing w:val="-1"/>
          <w:sz w:val="29"/>
          <w:szCs w:val="29"/>
        </w:rPr>
        <w:t>]</w:t>
      </w:r>
      <w:r>
        <w:rPr>
          <w:rFonts w:ascii="Times New Roman" w:hAnsi="Times New Roman" w:eastAsia="Times New Roman" w:cs="Times New Roman"/>
          <w:color w:val="2060D0"/>
          <w:spacing w:val="31"/>
          <w:w w:val="101"/>
          <w:sz w:val="29"/>
          <w:szCs w:val="29"/>
        </w:rPr>
        <w:t xml:space="preserve"> </w:t>
      </w:r>
      <w:r>
        <w:rPr>
          <w:rFonts w:ascii="Times New Roman" w:hAnsi="Times New Roman" w:eastAsia="Times New Roman" w:cs="Times New Roman"/>
          <w:spacing w:val="-1"/>
          <w:sz w:val="29"/>
          <w:szCs w:val="29"/>
        </w:rPr>
        <w:t>Gartner,Lisa     Kart,Alexander     Linden,W.Roy     Schulte,“Extend      You</w:t>
      </w:r>
      <w:r>
        <w:rPr>
          <w:rFonts w:ascii="Times New Roman" w:hAnsi="Times New Roman" w:eastAsia="Times New Roman" w:cs="Times New Roman"/>
          <w:spacing w:val="1"/>
          <w:sz w:val="29"/>
          <w:szCs w:val="29"/>
        </w:rPr>
        <w:t>r</w:t>
      </w:r>
      <w:r>
        <w:rPr>
          <w:rFonts w:ascii="Times New Roman" w:hAnsi="Times New Roman" w:eastAsia="Times New Roman" w:cs="Times New Roman"/>
          <w:sz w:val="29"/>
          <w:szCs w:val="29"/>
        </w:rPr>
        <w:t xml:space="preserve"> Portfolio</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of</w:t>
      </w:r>
      <w:r>
        <w:rPr>
          <w:rFonts w:ascii="Times New Roman" w:hAnsi="Times New Roman" w:eastAsia="Times New Roman" w:cs="Times New Roman"/>
          <w:spacing w:val="25"/>
          <w:sz w:val="29"/>
          <w:szCs w:val="29"/>
        </w:rPr>
        <w:t xml:space="preserve">  </w:t>
      </w:r>
      <w:r>
        <w:rPr>
          <w:rFonts w:ascii="Times New Roman" w:hAnsi="Times New Roman" w:eastAsia="Times New Roman" w:cs="Times New Roman"/>
          <w:sz w:val="29"/>
          <w:szCs w:val="29"/>
        </w:rPr>
        <w:t>Analytics</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Capabilities</w:t>
      </w:r>
      <w:r>
        <w:rPr>
          <w:rFonts w:ascii="Times New Roman" w:hAnsi="Times New Roman" w:eastAsia="Times New Roman" w:cs="Times New Roman"/>
          <w:spacing w:val="1"/>
          <w:sz w:val="29"/>
          <w:szCs w:val="29"/>
        </w:rPr>
        <w:t>”,2013/9/23</w:t>
      </w:r>
      <w:r>
        <w:rPr>
          <w:rFonts w:ascii="宋体" w:hAnsi="宋体" w:eastAsia="宋体" w:cs="宋体"/>
          <w:spacing w:val="1"/>
          <w:sz w:val="29"/>
          <w:szCs w:val="29"/>
        </w:rPr>
        <w:t>。</w:t>
      </w:r>
    </w:p>
    <w:p w14:paraId="5CCDC47E">
      <w:pPr>
        <w:spacing w:line="249" w:lineRule="auto"/>
        <w:rPr>
          <w:rFonts w:ascii="宋体" w:hAnsi="宋体" w:eastAsia="宋体" w:cs="宋体"/>
          <w:sz w:val="29"/>
          <w:szCs w:val="29"/>
        </w:rPr>
        <w:sectPr>
          <w:pgSz w:w="12240" w:h="15840"/>
          <w:pgMar w:top="400" w:right="1470" w:bottom="0" w:left="1419" w:header="0" w:footer="0" w:gutter="0"/>
          <w:cols w:space="720" w:num="1"/>
        </w:sectPr>
      </w:pPr>
    </w:p>
    <w:p w14:paraId="71CB0A47">
      <w:pPr>
        <w:pStyle w:val="2"/>
        <w:spacing w:line="270" w:lineRule="auto"/>
      </w:pPr>
    </w:p>
    <w:p w14:paraId="4D5181E4">
      <w:pPr>
        <w:pStyle w:val="2"/>
        <w:spacing w:line="271" w:lineRule="auto"/>
      </w:pPr>
    </w:p>
    <w:p w14:paraId="6DD465D5">
      <w:pPr>
        <w:pStyle w:val="2"/>
        <w:spacing w:line="271" w:lineRule="auto"/>
      </w:pPr>
    </w:p>
    <w:p w14:paraId="6394052F">
      <w:pPr>
        <w:pStyle w:val="2"/>
        <w:spacing w:line="271" w:lineRule="auto"/>
      </w:pPr>
    </w:p>
    <w:p w14:paraId="4DC7FE85">
      <w:pPr>
        <w:pStyle w:val="2"/>
        <w:spacing w:line="271" w:lineRule="auto"/>
      </w:pPr>
    </w:p>
    <w:p w14:paraId="30E367BE">
      <w:pPr>
        <w:spacing w:before="121" w:line="212" w:lineRule="auto"/>
        <w:rPr>
          <w:rFonts w:ascii="宋体" w:hAnsi="宋体" w:eastAsia="宋体" w:cs="宋体"/>
          <w:sz w:val="37"/>
          <w:szCs w:val="37"/>
        </w:rPr>
      </w:pPr>
      <w:r>
        <w:rPr>
          <w:rFonts w:ascii="Times New Roman" w:hAnsi="Times New Roman" w:eastAsia="Times New Roman" w:cs="Times New Roman"/>
          <w:color w:val="2070A0"/>
          <w:spacing w:val="10"/>
          <w:sz w:val="37"/>
          <w:szCs w:val="37"/>
        </w:rPr>
        <w:t>5.1.3</w:t>
      </w:r>
      <w:r>
        <w:rPr>
          <w:rFonts w:ascii="Times New Roman" w:hAnsi="Times New Roman" w:eastAsia="Times New Roman" w:cs="Times New Roman"/>
          <w:color w:val="2070A0"/>
          <w:spacing w:val="18"/>
          <w:sz w:val="37"/>
          <w:szCs w:val="37"/>
        </w:rPr>
        <w:t xml:space="preserve">    </w:t>
      </w:r>
      <w:r>
        <w:rPr>
          <w:rFonts w:ascii="宋体" w:hAnsi="宋体" w:eastAsia="宋体" w:cs="宋体"/>
          <w:color w:val="2070A0"/>
          <w:spacing w:val="10"/>
          <w:sz w:val="37"/>
          <w:szCs w:val="37"/>
        </w:rPr>
        <w:t>什么时候需要</w:t>
      </w:r>
      <w:r>
        <w:rPr>
          <w:rFonts w:ascii="Times New Roman" w:hAnsi="Times New Roman" w:eastAsia="Times New Roman" w:cs="Times New Roman"/>
          <w:color w:val="2070C0"/>
          <w:sz w:val="37"/>
          <w:szCs w:val="37"/>
        </w:rPr>
        <w:t>Prescriptive</w:t>
      </w:r>
      <w:r>
        <w:rPr>
          <w:rFonts w:ascii="Times New Roman" w:hAnsi="Times New Roman" w:eastAsia="Times New Roman" w:cs="Times New Roman"/>
          <w:color w:val="2070C0"/>
          <w:spacing w:val="10"/>
          <w:sz w:val="37"/>
          <w:szCs w:val="37"/>
        </w:rPr>
        <w:t xml:space="preserve"> </w:t>
      </w:r>
      <w:r>
        <w:rPr>
          <w:rFonts w:ascii="宋体" w:hAnsi="宋体" w:eastAsia="宋体" w:cs="宋体"/>
          <w:color w:val="2070C0"/>
          <w:spacing w:val="10"/>
          <w:sz w:val="37"/>
          <w:szCs w:val="37"/>
        </w:rPr>
        <w:t>分析</w:t>
      </w:r>
    </w:p>
    <w:p w14:paraId="26FDB732">
      <w:pPr>
        <w:pStyle w:val="2"/>
        <w:spacing w:line="241" w:lineRule="auto"/>
      </w:pPr>
    </w:p>
    <w:p w14:paraId="09C9C1DC">
      <w:pPr>
        <w:spacing w:before="98" w:line="226" w:lineRule="auto"/>
        <w:ind w:right="228" w:firstLine="610"/>
        <w:rPr>
          <w:rFonts w:ascii="宋体" w:hAnsi="宋体" w:eastAsia="宋体" w:cs="宋体"/>
          <w:sz w:val="30"/>
          <w:szCs w:val="30"/>
        </w:rPr>
      </w:pPr>
      <w:r>
        <w:rPr>
          <w:rFonts w:ascii="Times New Roman" w:hAnsi="Times New Roman" w:eastAsia="Times New Roman" w:cs="Times New Roman"/>
          <w:spacing w:val="-1"/>
          <w:sz w:val="30"/>
          <w:szCs w:val="30"/>
        </w:rPr>
        <w:t>Prescriptive</w:t>
      </w:r>
      <w:r>
        <w:rPr>
          <w:rFonts w:ascii="宋体" w:hAnsi="宋体" w:eastAsia="宋体" w:cs="宋体"/>
          <w:spacing w:val="-1"/>
          <w:sz w:val="30"/>
          <w:szCs w:val="30"/>
        </w:rPr>
        <w:t>分析重点解决决策的问题，但是决策也可以分为3个级</w:t>
      </w:r>
      <w:r>
        <w:rPr>
          <w:rFonts w:ascii="宋体" w:hAnsi="宋体" w:eastAsia="宋体" w:cs="宋体"/>
          <w:spacing w:val="6"/>
          <w:sz w:val="30"/>
          <w:szCs w:val="30"/>
        </w:rPr>
        <w:t xml:space="preserve"> </w:t>
      </w:r>
      <w:r>
        <w:rPr>
          <w:rFonts w:ascii="宋体" w:hAnsi="宋体" w:eastAsia="宋体" w:cs="宋体"/>
          <w:spacing w:val="-4"/>
          <w:sz w:val="30"/>
          <w:szCs w:val="30"/>
        </w:rPr>
        <w:t>别，分别对应不同的重要性和服务对象，如图5-3所示。</w:t>
      </w:r>
    </w:p>
    <w:p w14:paraId="41E7DBD3">
      <w:pPr>
        <w:pStyle w:val="2"/>
        <w:spacing w:line="403" w:lineRule="auto"/>
      </w:pPr>
    </w:p>
    <w:p w14:paraId="3A70F24C">
      <w:pPr>
        <w:pStyle w:val="2"/>
        <w:spacing w:line="4250" w:lineRule="exact"/>
        <w:ind w:firstLine="1959"/>
      </w:pPr>
      <w:r>
        <w:rPr>
          <w:position w:val="-85"/>
        </w:rPr>
        <w:pict>
          <v:group id="_x0000_s1363" o:spid="_x0000_s1363" o:spt="203" style="height:212.55pt;width:273.55pt;" coordsize="5470,4251">
            <o:lock v:ext="edit" aspectratio="f"/>
            <v:shape id="_x0000_s1364" o:spid="_x0000_s1364" o:spt="75" alt="" type="#_x0000_t75" style="position:absolute;left:0;top:0;height:4251;width:5470;" filled="f" o:preferrelative="t" stroked="f" coordsize="21600,21600">
              <v:path/>
              <v:fill on="f" focussize="0,0"/>
              <v:stroke on="f"/>
              <v:imagedata r:id="rId214" o:title=""/>
              <o:lock v:ext="edit" aspectratio="t"/>
            </v:shape>
            <v:shape id="_x0000_s1365" o:spid="_x0000_s1365" o:spt="202" type="#_x0000_t202" style="position:absolute;left:-20;top:-20;height:4291;width:5510;" filled="f" stroked="f" coordsize="21600,21600">
              <v:path/>
              <v:fill on="f" focussize="0,0"/>
              <v:stroke on="f"/>
              <v:imagedata o:title=""/>
              <o:lock v:ext="edit" aspectratio="f"/>
              <v:textbox inset="0mm,0mm,0mm,0mm">
                <w:txbxContent>
                  <w:p w14:paraId="623A5A2C">
                    <w:pPr>
                      <w:spacing w:line="270" w:lineRule="auto"/>
                      <w:rPr>
                        <w:rFonts w:ascii="Arial"/>
                        <w:sz w:val="21"/>
                      </w:rPr>
                    </w:pPr>
                  </w:p>
                  <w:p w14:paraId="61B23CAF">
                    <w:pPr>
                      <w:spacing w:line="270" w:lineRule="auto"/>
                      <w:rPr>
                        <w:rFonts w:ascii="Arial"/>
                        <w:sz w:val="21"/>
                      </w:rPr>
                    </w:pPr>
                  </w:p>
                  <w:p w14:paraId="0905EF04">
                    <w:pPr>
                      <w:spacing w:line="270" w:lineRule="auto"/>
                      <w:rPr>
                        <w:rFonts w:ascii="Arial"/>
                        <w:sz w:val="21"/>
                      </w:rPr>
                    </w:pPr>
                  </w:p>
                  <w:p w14:paraId="017F37E0">
                    <w:pPr>
                      <w:spacing w:line="270" w:lineRule="auto"/>
                      <w:rPr>
                        <w:rFonts w:ascii="Arial"/>
                        <w:sz w:val="21"/>
                      </w:rPr>
                    </w:pPr>
                  </w:p>
                  <w:p w14:paraId="4FD0FB14">
                    <w:pPr>
                      <w:spacing w:before="97" w:line="241" w:lineRule="auto"/>
                      <w:ind w:left="2410" w:right="2427"/>
                      <w:rPr>
                        <w:rFonts w:ascii="宋体" w:hAnsi="宋体" w:eastAsia="宋体" w:cs="宋体"/>
                        <w:sz w:val="30"/>
                        <w:szCs w:val="30"/>
                      </w:rPr>
                    </w:pPr>
                    <w:r>
                      <w:rPr>
                        <w:rFonts w:ascii="宋体" w:hAnsi="宋体" w:eastAsia="宋体" w:cs="宋体"/>
                        <w:spacing w:val="26"/>
                        <w:sz w:val="30"/>
                        <w:szCs w:val="30"/>
                      </w:rPr>
                      <w:t>战略</w:t>
                    </w:r>
                    <w:r>
                      <w:rPr>
                        <w:rFonts w:ascii="宋体" w:hAnsi="宋体" w:eastAsia="宋体" w:cs="宋体"/>
                        <w:sz w:val="30"/>
                        <w:szCs w:val="30"/>
                      </w:rPr>
                      <w:t xml:space="preserve"> </w:t>
                    </w:r>
                    <w:r>
                      <w:rPr>
                        <w:rFonts w:ascii="宋体" w:hAnsi="宋体" w:eastAsia="宋体" w:cs="宋体"/>
                        <w:spacing w:val="-18"/>
                        <w:sz w:val="30"/>
                        <w:szCs w:val="30"/>
                      </w:rPr>
                      <w:t>决</w:t>
                    </w:r>
                    <w:r>
                      <w:rPr>
                        <w:rFonts w:ascii="宋体" w:hAnsi="宋体" w:eastAsia="宋体" w:cs="宋体"/>
                        <w:spacing w:val="-43"/>
                        <w:sz w:val="30"/>
                        <w:szCs w:val="30"/>
                      </w:rPr>
                      <w:t xml:space="preserve"> </w:t>
                    </w:r>
                    <w:r>
                      <w:rPr>
                        <w:rFonts w:ascii="宋体" w:hAnsi="宋体" w:eastAsia="宋体" w:cs="宋体"/>
                        <w:spacing w:val="-18"/>
                        <w:sz w:val="30"/>
                        <w:szCs w:val="30"/>
                      </w:rPr>
                      <w:t>策</w:t>
                    </w:r>
                  </w:p>
                  <w:p w14:paraId="77299134">
                    <w:pPr>
                      <w:spacing w:line="454" w:lineRule="auto"/>
                      <w:rPr>
                        <w:rFonts w:ascii="Arial"/>
                        <w:sz w:val="21"/>
                      </w:rPr>
                    </w:pPr>
                  </w:p>
                  <w:p w14:paraId="0D52B5EE">
                    <w:pPr>
                      <w:spacing w:before="98" w:line="219" w:lineRule="auto"/>
                      <w:ind w:left="2120"/>
                      <w:rPr>
                        <w:rFonts w:ascii="宋体" w:hAnsi="宋体" w:eastAsia="宋体" w:cs="宋体"/>
                        <w:sz w:val="30"/>
                        <w:szCs w:val="30"/>
                      </w:rPr>
                    </w:pPr>
                    <w:r>
                      <w:rPr>
                        <w:rFonts w:ascii="宋体" w:hAnsi="宋体" w:eastAsia="宋体" w:cs="宋体"/>
                        <w:spacing w:val="20"/>
                        <w:sz w:val="30"/>
                        <w:szCs w:val="30"/>
                      </w:rPr>
                      <w:t>战术决策</w:t>
                    </w:r>
                  </w:p>
                  <w:p w14:paraId="4073D8E9">
                    <w:pPr>
                      <w:spacing w:line="384" w:lineRule="auto"/>
                      <w:rPr>
                        <w:rFonts w:ascii="Arial"/>
                        <w:sz w:val="21"/>
                      </w:rPr>
                    </w:pPr>
                  </w:p>
                  <w:p w14:paraId="4505D678">
                    <w:pPr>
                      <w:spacing w:before="97" w:line="242" w:lineRule="auto"/>
                      <w:ind w:left="2410" w:right="1964" w:hanging="380"/>
                      <w:rPr>
                        <w:rFonts w:ascii="宋体" w:hAnsi="宋体" w:eastAsia="宋体" w:cs="宋体"/>
                        <w:sz w:val="30"/>
                        <w:szCs w:val="30"/>
                      </w:rPr>
                    </w:pPr>
                    <w:r>
                      <w:rPr>
                        <w:rFonts w:ascii="宋体" w:hAnsi="宋体" w:eastAsia="宋体" w:cs="宋体"/>
                        <w:spacing w:val="2"/>
                        <w:sz w:val="30"/>
                        <w:szCs w:val="30"/>
                      </w:rPr>
                      <w:t xml:space="preserve">实施(操作) </w:t>
                    </w:r>
                    <w:r>
                      <w:rPr>
                        <w:rFonts w:ascii="宋体" w:hAnsi="宋体" w:eastAsia="宋体" w:cs="宋体"/>
                        <w:spacing w:val="-11"/>
                        <w:sz w:val="30"/>
                        <w:szCs w:val="30"/>
                      </w:rPr>
                      <w:t>决</w:t>
                    </w:r>
                    <w:r>
                      <w:rPr>
                        <w:rFonts w:ascii="宋体" w:hAnsi="宋体" w:eastAsia="宋体" w:cs="宋体"/>
                        <w:spacing w:val="-43"/>
                        <w:sz w:val="30"/>
                        <w:szCs w:val="30"/>
                      </w:rPr>
                      <w:t xml:space="preserve"> </w:t>
                    </w:r>
                    <w:r>
                      <w:rPr>
                        <w:rFonts w:ascii="宋体" w:hAnsi="宋体" w:eastAsia="宋体" w:cs="宋体"/>
                        <w:spacing w:val="-11"/>
                        <w:sz w:val="30"/>
                        <w:szCs w:val="30"/>
                      </w:rPr>
                      <w:t>策</w:t>
                    </w:r>
                  </w:p>
                </w:txbxContent>
              </v:textbox>
            </v:shape>
            <w10:wrap type="none"/>
            <w10:anchorlock/>
          </v:group>
        </w:pict>
      </w:r>
    </w:p>
    <w:p w14:paraId="02465CA7">
      <w:pPr>
        <w:spacing w:before="252" w:line="219" w:lineRule="auto"/>
        <w:ind w:left="2930"/>
        <w:rPr>
          <w:rFonts w:ascii="宋体" w:hAnsi="宋体" w:eastAsia="宋体" w:cs="宋体"/>
          <w:sz w:val="30"/>
          <w:szCs w:val="30"/>
        </w:rPr>
      </w:pPr>
      <w:r>
        <w:rPr>
          <w:rFonts w:ascii="宋体" w:hAnsi="宋体" w:eastAsia="宋体" w:cs="宋体"/>
          <w:spacing w:val="-5"/>
          <w:sz w:val="30"/>
          <w:szCs w:val="30"/>
        </w:rPr>
        <w:t>图5-3</w:t>
      </w:r>
      <w:r>
        <w:rPr>
          <w:rFonts w:ascii="宋体" w:hAnsi="宋体" w:eastAsia="宋体" w:cs="宋体"/>
          <w:spacing w:val="137"/>
          <w:sz w:val="30"/>
          <w:szCs w:val="30"/>
        </w:rPr>
        <w:t xml:space="preserve"> </w:t>
      </w:r>
      <w:r>
        <w:rPr>
          <w:rFonts w:ascii="宋体" w:hAnsi="宋体" w:eastAsia="宋体" w:cs="宋体"/>
          <w:spacing w:val="-5"/>
          <w:sz w:val="30"/>
          <w:szCs w:val="30"/>
        </w:rPr>
        <w:t>3个不同级别的决策</w:t>
      </w:r>
    </w:p>
    <w:p w14:paraId="5B73067C">
      <w:pPr>
        <w:spacing w:before="279" w:line="219" w:lineRule="auto"/>
        <w:ind w:left="4"/>
        <w:rPr>
          <w:rFonts w:ascii="宋体" w:hAnsi="宋体" w:eastAsia="宋体" w:cs="宋体"/>
          <w:sz w:val="30"/>
          <w:szCs w:val="30"/>
        </w:rPr>
      </w:pPr>
      <w:r>
        <w:rPr>
          <w:rFonts w:ascii="宋体" w:hAnsi="宋体" w:eastAsia="宋体" w:cs="宋体"/>
          <w:b/>
          <w:bCs/>
          <w:color w:val="2070B0"/>
          <w:spacing w:val="-12"/>
          <w:sz w:val="30"/>
          <w:szCs w:val="30"/>
        </w:rPr>
        <w:t>1.战略层级的决策</w:t>
      </w:r>
    </w:p>
    <w:p w14:paraId="21D422F5">
      <w:pPr>
        <w:spacing w:before="296" w:line="212" w:lineRule="auto"/>
        <w:ind w:firstLine="610"/>
        <w:jc w:val="both"/>
        <w:rPr>
          <w:rFonts w:ascii="宋体" w:hAnsi="宋体" w:eastAsia="宋体" w:cs="宋体"/>
          <w:sz w:val="30"/>
          <w:szCs w:val="30"/>
        </w:rPr>
      </w:pPr>
      <w:r>
        <w:rPr>
          <w:rFonts w:ascii="宋体" w:hAnsi="宋体" w:eastAsia="宋体" w:cs="宋体"/>
          <w:spacing w:val="-1"/>
          <w:sz w:val="30"/>
          <w:szCs w:val="30"/>
        </w:rPr>
        <w:t>战略层级的决策往往有巨大的价值，影响也最大。在企业中，往往</w:t>
      </w:r>
      <w:r>
        <w:rPr>
          <w:rFonts w:ascii="宋体" w:hAnsi="宋体" w:eastAsia="宋体" w:cs="宋体"/>
          <w:spacing w:val="2"/>
          <w:sz w:val="30"/>
          <w:szCs w:val="30"/>
        </w:rPr>
        <w:t xml:space="preserve"> </w:t>
      </w:r>
      <w:r>
        <w:rPr>
          <w:rFonts w:ascii="宋体" w:hAnsi="宋体" w:eastAsia="宋体" w:cs="宋体"/>
          <w:spacing w:val="-1"/>
          <w:sz w:val="30"/>
          <w:szCs w:val="30"/>
        </w:rPr>
        <w:t>是由公司的最高管理层来做出。在做出这样的决策时，往往要考虑很多</w:t>
      </w:r>
      <w:r>
        <w:rPr>
          <w:rFonts w:ascii="宋体" w:hAnsi="宋体" w:eastAsia="宋体" w:cs="宋体"/>
          <w:spacing w:val="13"/>
          <w:sz w:val="30"/>
          <w:szCs w:val="30"/>
        </w:rPr>
        <w:t xml:space="preserve"> </w:t>
      </w:r>
      <w:r>
        <w:rPr>
          <w:rFonts w:ascii="宋体" w:hAnsi="宋体" w:eastAsia="宋体" w:cs="宋体"/>
          <w:sz w:val="30"/>
          <w:szCs w:val="30"/>
        </w:rPr>
        <w:t>因素，但是决策一旦做出，在短期内就不会改变。比</w:t>
      </w:r>
      <w:r>
        <w:rPr>
          <w:rFonts w:ascii="宋体" w:hAnsi="宋体" w:eastAsia="宋体" w:cs="宋体"/>
          <w:spacing w:val="-1"/>
          <w:sz w:val="30"/>
          <w:szCs w:val="30"/>
        </w:rPr>
        <w:t>如说，公司的最高</w:t>
      </w:r>
      <w:r>
        <w:rPr>
          <w:rFonts w:ascii="宋体" w:hAnsi="宋体" w:eastAsia="宋体" w:cs="宋体"/>
          <w:sz w:val="30"/>
          <w:szCs w:val="30"/>
        </w:rPr>
        <w:t xml:space="preserve"> </w:t>
      </w:r>
      <w:r>
        <w:rPr>
          <w:rFonts w:ascii="宋体" w:hAnsi="宋体" w:eastAsia="宋体" w:cs="宋体"/>
          <w:spacing w:val="3"/>
          <w:sz w:val="30"/>
          <w:szCs w:val="30"/>
        </w:rPr>
        <w:t>管理层制定年度增长目标为5%。</w:t>
      </w:r>
    </w:p>
    <w:p w14:paraId="62D94A67">
      <w:pPr>
        <w:pStyle w:val="2"/>
      </w:pPr>
    </w:p>
    <w:p w14:paraId="35A53BD0">
      <w:pPr>
        <w:spacing w:before="99" w:line="219" w:lineRule="auto"/>
        <w:ind w:left="4"/>
        <w:rPr>
          <w:rFonts w:ascii="宋体" w:hAnsi="宋体" w:eastAsia="宋体" w:cs="宋体"/>
          <w:sz w:val="30"/>
          <w:szCs w:val="30"/>
        </w:rPr>
      </w:pPr>
      <w:r>
        <w:rPr>
          <w:rFonts w:ascii="宋体" w:hAnsi="宋体" w:eastAsia="宋体" w:cs="宋体"/>
          <w:b/>
          <w:bCs/>
          <w:color w:val="2070B0"/>
          <w:spacing w:val="-12"/>
          <w:sz w:val="30"/>
          <w:szCs w:val="30"/>
        </w:rPr>
        <w:t>2.战术层级的决策</w:t>
      </w:r>
    </w:p>
    <w:p w14:paraId="03CC3818">
      <w:pPr>
        <w:spacing w:before="257" w:line="211" w:lineRule="auto"/>
        <w:ind w:right="1" w:firstLine="610"/>
        <w:rPr>
          <w:rFonts w:ascii="宋体" w:hAnsi="宋体" w:eastAsia="宋体" w:cs="宋体"/>
          <w:sz w:val="30"/>
          <w:szCs w:val="30"/>
        </w:rPr>
      </w:pPr>
      <w:r>
        <w:rPr>
          <w:rFonts w:ascii="宋体" w:hAnsi="宋体" w:eastAsia="宋体" w:cs="宋体"/>
          <w:spacing w:val="-1"/>
          <w:sz w:val="30"/>
          <w:szCs w:val="30"/>
        </w:rPr>
        <w:t>战术层级的决策主要是指在管理层面的决策。比如说，市场部经理</w:t>
      </w:r>
      <w:r>
        <w:rPr>
          <w:rFonts w:ascii="宋体" w:hAnsi="宋体" w:eastAsia="宋体" w:cs="宋体"/>
          <w:spacing w:val="2"/>
          <w:sz w:val="30"/>
          <w:szCs w:val="30"/>
        </w:rPr>
        <w:t xml:space="preserve"> 为了实现年度5%的增长目标而制定了一系列的业务推广方式。某个产</w:t>
      </w:r>
      <w:r>
        <w:rPr>
          <w:rFonts w:ascii="宋体" w:hAnsi="宋体" w:eastAsia="宋体" w:cs="宋体"/>
          <w:spacing w:val="7"/>
          <w:sz w:val="30"/>
          <w:szCs w:val="30"/>
        </w:rPr>
        <w:t xml:space="preserve">  </w:t>
      </w:r>
      <w:r>
        <w:rPr>
          <w:rFonts w:ascii="宋体" w:hAnsi="宋体" w:eastAsia="宋体" w:cs="宋体"/>
          <w:sz w:val="30"/>
          <w:szCs w:val="30"/>
        </w:rPr>
        <w:t>品的打折方式，就是一个典型的战术层的决策。</w:t>
      </w:r>
      <w:r>
        <w:rPr>
          <w:rFonts w:ascii="宋体" w:hAnsi="宋体" w:eastAsia="宋体" w:cs="宋体"/>
          <w:spacing w:val="-1"/>
          <w:sz w:val="30"/>
          <w:szCs w:val="30"/>
        </w:rPr>
        <w:t>战术层的决策的变化频</w:t>
      </w:r>
      <w:r>
        <w:rPr>
          <w:rFonts w:ascii="宋体" w:hAnsi="宋体" w:eastAsia="宋体" w:cs="宋体"/>
          <w:sz w:val="30"/>
          <w:szCs w:val="30"/>
        </w:rPr>
        <w:t xml:space="preserve"> </w:t>
      </w:r>
      <w:r>
        <w:rPr>
          <w:rFonts w:ascii="宋体" w:hAnsi="宋体" w:eastAsia="宋体" w:cs="宋体"/>
          <w:spacing w:val="-1"/>
          <w:sz w:val="30"/>
          <w:szCs w:val="30"/>
        </w:rPr>
        <w:t>率也较低，产品的打折方式不会每天都变，而是一段时期之后才会因调</w:t>
      </w:r>
      <w:r>
        <w:rPr>
          <w:rFonts w:ascii="宋体" w:hAnsi="宋体" w:eastAsia="宋体" w:cs="宋体"/>
          <w:spacing w:val="15"/>
          <w:sz w:val="30"/>
          <w:szCs w:val="30"/>
        </w:rPr>
        <w:t xml:space="preserve"> </w:t>
      </w:r>
      <w:r>
        <w:rPr>
          <w:rFonts w:ascii="宋体" w:hAnsi="宋体" w:eastAsia="宋体" w:cs="宋体"/>
          <w:spacing w:val="-1"/>
          <w:sz w:val="30"/>
          <w:szCs w:val="30"/>
        </w:rPr>
        <w:t>整而发生变化，这些调整或因公司政策的变化，或者经过数据分析发现</w:t>
      </w:r>
      <w:r>
        <w:rPr>
          <w:rFonts w:ascii="宋体" w:hAnsi="宋体" w:eastAsia="宋体" w:cs="宋体"/>
          <w:spacing w:val="17"/>
          <w:sz w:val="30"/>
          <w:szCs w:val="30"/>
        </w:rPr>
        <w:t xml:space="preserve"> </w:t>
      </w:r>
      <w:r>
        <w:rPr>
          <w:rFonts w:ascii="宋体" w:hAnsi="宋体" w:eastAsia="宋体" w:cs="宋体"/>
          <w:spacing w:val="-3"/>
          <w:sz w:val="30"/>
          <w:szCs w:val="30"/>
        </w:rPr>
        <w:t>之前的决策并不明智。</w:t>
      </w:r>
    </w:p>
    <w:p w14:paraId="62BD1F3E">
      <w:pPr>
        <w:spacing w:line="211" w:lineRule="auto"/>
        <w:rPr>
          <w:rFonts w:ascii="宋体" w:hAnsi="宋体" w:eastAsia="宋体" w:cs="宋体"/>
          <w:sz w:val="30"/>
          <w:szCs w:val="30"/>
        </w:rPr>
        <w:sectPr>
          <w:pgSz w:w="12240" w:h="15840"/>
          <w:pgMar w:top="400" w:right="1526" w:bottom="0" w:left="1419" w:header="0" w:footer="0" w:gutter="0"/>
          <w:cols w:space="720" w:num="1"/>
        </w:sectPr>
      </w:pPr>
    </w:p>
    <w:p w14:paraId="60F976DC">
      <w:pPr>
        <w:pStyle w:val="2"/>
        <w:spacing w:line="319" w:lineRule="auto"/>
      </w:pPr>
    </w:p>
    <w:p w14:paraId="691039B5">
      <w:pPr>
        <w:pStyle w:val="2"/>
        <w:spacing w:line="319" w:lineRule="auto"/>
      </w:pPr>
    </w:p>
    <w:p w14:paraId="11A74F02">
      <w:pPr>
        <w:pStyle w:val="2"/>
        <w:spacing w:line="319" w:lineRule="auto"/>
      </w:pPr>
    </w:p>
    <w:p w14:paraId="13FB25FA">
      <w:pPr>
        <w:spacing w:before="95" w:line="219" w:lineRule="auto"/>
        <w:ind w:left="4"/>
        <w:rPr>
          <w:rFonts w:ascii="宋体" w:hAnsi="宋体" w:eastAsia="宋体" w:cs="宋体"/>
          <w:sz w:val="29"/>
          <w:szCs w:val="29"/>
        </w:rPr>
      </w:pPr>
      <w:r>
        <w:rPr>
          <w:rFonts w:ascii="宋体" w:hAnsi="宋体" w:eastAsia="宋体" w:cs="宋体"/>
          <w:b/>
          <w:bCs/>
          <w:color w:val="2070B0"/>
          <w:spacing w:val="-6"/>
          <w:sz w:val="29"/>
          <w:szCs w:val="29"/>
        </w:rPr>
        <w:t>3.实施层面的决策</w:t>
      </w:r>
    </w:p>
    <w:p w14:paraId="7DFF1DB5">
      <w:pPr>
        <w:spacing w:before="310" w:line="224" w:lineRule="auto"/>
        <w:ind w:right="4" w:firstLine="589"/>
        <w:jc w:val="both"/>
        <w:rPr>
          <w:rFonts w:ascii="宋体" w:hAnsi="宋体" w:eastAsia="宋体" w:cs="宋体"/>
          <w:sz w:val="29"/>
          <w:szCs w:val="29"/>
        </w:rPr>
      </w:pPr>
      <w:r>
        <w:rPr>
          <w:rFonts w:ascii="宋体" w:hAnsi="宋体" w:eastAsia="宋体" w:cs="宋体"/>
          <w:spacing w:val="10"/>
          <w:sz w:val="29"/>
          <w:szCs w:val="29"/>
        </w:rPr>
        <w:t>实施层面的决策是最为底层、琐碎的决策，对</w:t>
      </w:r>
      <w:r>
        <w:rPr>
          <w:rFonts w:ascii="宋体" w:hAnsi="宋体" w:eastAsia="宋体" w:cs="宋体"/>
          <w:spacing w:val="9"/>
          <w:sz w:val="29"/>
          <w:szCs w:val="29"/>
        </w:rPr>
        <w:t>单个客户或者单个交</w:t>
      </w:r>
      <w:r>
        <w:rPr>
          <w:rFonts w:ascii="宋体" w:hAnsi="宋体" w:eastAsia="宋体" w:cs="宋体"/>
          <w:sz w:val="29"/>
          <w:szCs w:val="29"/>
        </w:rPr>
        <w:t xml:space="preserve"> </w:t>
      </w:r>
      <w:r>
        <w:rPr>
          <w:rFonts w:ascii="宋体" w:hAnsi="宋体" w:eastAsia="宋体" w:cs="宋体"/>
          <w:spacing w:val="9"/>
          <w:sz w:val="29"/>
          <w:szCs w:val="29"/>
        </w:rPr>
        <w:t>易具有影响。在实际情况中，给客户推荐哪种产品、针对给定的单笔交</w:t>
      </w:r>
      <w:r>
        <w:rPr>
          <w:rFonts w:ascii="宋体" w:hAnsi="宋体" w:eastAsia="宋体" w:cs="宋体"/>
          <w:spacing w:val="12"/>
          <w:sz w:val="29"/>
          <w:szCs w:val="29"/>
        </w:rPr>
        <w:t xml:space="preserve"> </w:t>
      </w:r>
      <w:r>
        <w:rPr>
          <w:rFonts w:ascii="宋体" w:hAnsi="宋体" w:eastAsia="宋体" w:cs="宋体"/>
          <w:spacing w:val="6"/>
          <w:sz w:val="29"/>
          <w:szCs w:val="29"/>
        </w:rPr>
        <w:t>易是否有欺诈等都需要操作人员做出决策。</w:t>
      </w:r>
    </w:p>
    <w:p w14:paraId="309379CD">
      <w:pPr>
        <w:spacing w:before="274" w:line="237" w:lineRule="auto"/>
        <w:ind w:right="1" w:firstLine="589"/>
        <w:jc w:val="both"/>
        <w:rPr>
          <w:rFonts w:ascii="宋体" w:hAnsi="宋体" w:eastAsia="宋体" w:cs="宋体"/>
          <w:sz w:val="24"/>
          <w:szCs w:val="24"/>
        </w:rPr>
      </w:pPr>
      <w:r>
        <w:rPr>
          <w:rFonts w:ascii="宋体" w:hAnsi="宋体" w:eastAsia="宋体" w:cs="宋体"/>
          <w:spacing w:val="10"/>
          <w:sz w:val="29"/>
          <w:szCs w:val="29"/>
        </w:rPr>
        <w:t>从决策的数量来讲，实施层面的决策每年可能会做</w:t>
      </w:r>
      <w:r>
        <w:rPr>
          <w:rFonts w:ascii="宋体" w:hAnsi="宋体" w:eastAsia="宋体" w:cs="宋体"/>
          <w:spacing w:val="9"/>
          <w:sz w:val="29"/>
          <w:szCs w:val="29"/>
        </w:rPr>
        <w:t>出很多个，这些</w:t>
      </w:r>
      <w:r>
        <w:rPr>
          <w:rFonts w:ascii="宋体" w:hAnsi="宋体" w:eastAsia="宋体" w:cs="宋体"/>
          <w:sz w:val="29"/>
          <w:szCs w:val="29"/>
        </w:rPr>
        <w:t xml:space="preserve"> </w:t>
      </w:r>
      <w:r>
        <w:rPr>
          <w:rFonts w:ascii="宋体" w:hAnsi="宋体" w:eastAsia="宋体" w:cs="宋体"/>
          <w:spacing w:val="9"/>
          <w:sz w:val="29"/>
          <w:szCs w:val="29"/>
        </w:rPr>
        <w:t>数量庞大的决策产生的累积效应最终决定了战略层决策的实现与否。所 以说，虽然战略层的决策具有巨大的影响，但是实施层面的决策也非常</w:t>
      </w:r>
      <w:r>
        <w:rPr>
          <w:rFonts w:ascii="宋体" w:hAnsi="宋体" w:eastAsia="宋体" w:cs="宋体"/>
          <w:spacing w:val="16"/>
          <w:sz w:val="29"/>
          <w:szCs w:val="29"/>
        </w:rPr>
        <w:t xml:space="preserve"> </w:t>
      </w:r>
      <w:r>
        <w:rPr>
          <w:rFonts w:ascii="宋体" w:hAnsi="宋体" w:eastAsia="宋体" w:cs="宋体"/>
          <w:spacing w:val="-7"/>
          <w:sz w:val="24"/>
          <w:szCs w:val="24"/>
        </w:rPr>
        <w:t>重</w:t>
      </w:r>
      <w:r>
        <w:rPr>
          <w:rFonts w:ascii="宋体" w:hAnsi="宋体" w:eastAsia="宋体" w:cs="宋体"/>
          <w:spacing w:val="-23"/>
          <w:sz w:val="24"/>
          <w:szCs w:val="24"/>
        </w:rPr>
        <w:t xml:space="preserve"> </w:t>
      </w:r>
      <w:r>
        <w:rPr>
          <w:rFonts w:ascii="宋体" w:hAnsi="宋体" w:eastAsia="宋体" w:cs="宋体"/>
          <w:spacing w:val="-7"/>
          <w:sz w:val="24"/>
          <w:szCs w:val="24"/>
        </w:rPr>
        <w:t>要</w:t>
      </w:r>
      <w:r>
        <w:rPr>
          <w:rFonts w:ascii="宋体" w:hAnsi="宋体" w:eastAsia="宋体" w:cs="宋体"/>
          <w:spacing w:val="-33"/>
          <w:sz w:val="24"/>
          <w:szCs w:val="24"/>
        </w:rPr>
        <w:t xml:space="preserve"> </w:t>
      </w:r>
      <w:r>
        <w:rPr>
          <w:rFonts w:ascii="宋体" w:hAnsi="宋体" w:eastAsia="宋体" w:cs="宋体"/>
          <w:spacing w:val="-7"/>
          <w:sz w:val="24"/>
          <w:szCs w:val="24"/>
        </w:rPr>
        <w:t>。</w:t>
      </w:r>
    </w:p>
    <w:p w14:paraId="3B3A3F5A">
      <w:pPr>
        <w:spacing w:before="263" w:line="223" w:lineRule="auto"/>
        <w:ind w:right="6" w:firstLine="589"/>
        <w:rPr>
          <w:rFonts w:ascii="宋体" w:hAnsi="宋体" w:eastAsia="宋体" w:cs="宋体"/>
          <w:sz w:val="29"/>
          <w:szCs w:val="29"/>
        </w:rPr>
      </w:pPr>
      <w:r>
        <w:rPr>
          <w:rFonts w:ascii="宋体" w:hAnsi="宋体" w:eastAsia="宋体" w:cs="宋体"/>
          <w:spacing w:val="10"/>
          <w:sz w:val="29"/>
          <w:szCs w:val="29"/>
        </w:rPr>
        <w:t>操作层面的决策在无时无刻地被做出；战术</w:t>
      </w:r>
      <w:r>
        <w:rPr>
          <w:rFonts w:ascii="宋体" w:hAnsi="宋体" w:eastAsia="宋体" w:cs="宋体"/>
          <w:spacing w:val="9"/>
          <w:sz w:val="29"/>
          <w:szCs w:val="29"/>
        </w:rPr>
        <w:t>层面的决策则是在一段</w:t>
      </w:r>
      <w:r>
        <w:rPr>
          <w:rFonts w:ascii="宋体" w:hAnsi="宋体" w:eastAsia="宋体" w:cs="宋体"/>
          <w:sz w:val="29"/>
          <w:szCs w:val="29"/>
        </w:rPr>
        <w:t xml:space="preserve"> </w:t>
      </w:r>
      <w:r>
        <w:rPr>
          <w:rFonts w:ascii="宋体" w:hAnsi="宋体" w:eastAsia="宋体" w:cs="宋体"/>
          <w:spacing w:val="9"/>
          <w:sz w:val="29"/>
          <w:szCs w:val="29"/>
        </w:rPr>
        <w:t>时期内做出一些调整和改变，给操作层面的决策制定出新的标准和准</w:t>
      </w:r>
    </w:p>
    <w:p w14:paraId="430F285E">
      <w:pPr>
        <w:spacing w:before="3" w:line="222" w:lineRule="auto"/>
        <w:rPr>
          <w:rFonts w:ascii="宋体" w:hAnsi="宋体" w:eastAsia="宋体" w:cs="宋体"/>
          <w:sz w:val="29"/>
          <w:szCs w:val="29"/>
        </w:rPr>
      </w:pPr>
      <w:r>
        <w:rPr>
          <w:rFonts w:ascii="宋体" w:hAnsi="宋体" w:eastAsia="宋体" w:cs="宋体"/>
          <w:spacing w:val="9"/>
          <w:sz w:val="29"/>
          <w:szCs w:val="29"/>
        </w:rPr>
        <w:t>则；战略层面的决策是操作决策和战术决策的总指导，其根据动态变化</w:t>
      </w:r>
      <w:r>
        <w:rPr>
          <w:rFonts w:ascii="宋体" w:hAnsi="宋体" w:eastAsia="宋体" w:cs="宋体"/>
          <w:spacing w:val="12"/>
          <w:sz w:val="29"/>
          <w:szCs w:val="29"/>
        </w:rPr>
        <w:t xml:space="preserve"> </w:t>
      </w:r>
      <w:r>
        <w:rPr>
          <w:rFonts w:ascii="宋体" w:hAnsi="宋体" w:eastAsia="宋体" w:cs="宋体"/>
          <w:spacing w:val="9"/>
          <w:sz w:val="29"/>
          <w:szCs w:val="29"/>
        </w:rPr>
        <w:t>的市场环境和自身运行状况做出改变，以应对机遇和挑战。比如，根据</w:t>
      </w:r>
      <w:r>
        <w:rPr>
          <w:rFonts w:ascii="宋体" w:hAnsi="宋体" w:eastAsia="宋体" w:cs="宋体"/>
          <w:spacing w:val="17"/>
          <w:sz w:val="29"/>
          <w:szCs w:val="29"/>
        </w:rPr>
        <w:t xml:space="preserve"> </w:t>
      </w:r>
      <w:r>
        <w:rPr>
          <w:rFonts w:ascii="宋体" w:hAnsi="宋体" w:eastAsia="宋体" w:cs="宋体"/>
          <w:spacing w:val="5"/>
          <w:sz w:val="29"/>
          <w:szCs w:val="29"/>
        </w:rPr>
        <w:t>竞争对手的一些策略，可以相应地做出一些战略决策。图5-4[1则体现</w:t>
      </w:r>
    </w:p>
    <w:p w14:paraId="1FD0EC24">
      <w:pPr>
        <w:spacing w:line="219" w:lineRule="auto"/>
        <w:rPr>
          <w:rFonts w:ascii="宋体" w:hAnsi="宋体" w:eastAsia="宋体" w:cs="宋体"/>
          <w:sz w:val="29"/>
          <w:szCs w:val="29"/>
        </w:rPr>
      </w:pPr>
      <w:r>
        <w:rPr>
          <w:rFonts w:ascii="宋体" w:hAnsi="宋体" w:eastAsia="宋体" w:cs="宋体"/>
          <w:spacing w:val="5"/>
          <w:sz w:val="29"/>
          <w:szCs w:val="29"/>
        </w:rPr>
        <w:t>了3种决策之间相互影响的关系。</w:t>
      </w:r>
    </w:p>
    <w:p w14:paraId="6754ADF5">
      <w:pPr>
        <w:pStyle w:val="2"/>
        <w:spacing w:line="250" w:lineRule="auto"/>
      </w:pPr>
    </w:p>
    <w:p w14:paraId="08F47D48">
      <w:pPr>
        <w:pStyle w:val="2"/>
        <w:spacing w:line="250" w:lineRule="auto"/>
      </w:pPr>
    </w:p>
    <w:p w14:paraId="589F45C0">
      <w:pPr>
        <w:pStyle w:val="2"/>
        <w:spacing w:before="1" w:line="5400" w:lineRule="exact"/>
        <w:ind w:firstLine="549"/>
      </w:pPr>
      <w:r>
        <w:rPr>
          <w:position w:val="-107"/>
        </w:rPr>
        <w:pict>
          <v:group id="_x0000_s1366" o:spid="_x0000_s1366" o:spt="203" style="height:270pt;width:424.05pt;" coordsize="8480,5400">
            <o:lock v:ext="edit" aspectratio="f"/>
            <v:shape id="_x0000_s1367" o:spid="_x0000_s1367" o:spt="75" alt="" type="#_x0000_t75" style="position:absolute;left:0;top:0;height:5400;width:8480;" filled="f" o:preferrelative="t" stroked="f" coordsize="21600,21600">
              <v:path/>
              <v:fill on="f" focussize="0,0"/>
              <v:stroke on="f"/>
              <v:imagedata r:id="rId215" o:title=""/>
              <o:lock v:ext="edit" aspectratio="t"/>
            </v:shape>
            <v:shape id="_x0000_s1368" o:spid="_x0000_s1368" o:spt="202" type="#_x0000_t202" style="position:absolute;left:20;top:199;height:4990;width:8470;" filled="f" stroked="f" coordsize="21600,21600">
              <v:path/>
              <v:fill on="f" focussize="0,0"/>
              <v:stroke on="f"/>
              <v:imagedata o:title=""/>
              <o:lock v:ext="edit" aspectratio="f"/>
              <v:textbox inset="0mm,0mm,0mm,0mm">
                <w:txbxContent>
                  <w:p w14:paraId="06E3CD13">
                    <w:pPr>
                      <w:spacing w:before="20" w:line="219" w:lineRule="auto"/>
                      <w:ind w:right="20"/>
                      <w:jc w:val="right"/>
                      <w:rPr>
                        <w:rFonts w:ascii="宋体" w:hAnsi="宋体" w:eastAsia="宋体" w:cs="宋体"/>
                        <w:sz w:val="24"/>
                        <w:szCs w:val="24"/>
                      </w:rPr>
                    </w:pPr>
                    <w:r>
                      <w:rPr>
                        <w:rFonts w:ascii="宋体" w:hAnsi="宋体" w:eastAsia="宋体" w:cs="宋体"/>
                        <w:spacing w:val="3"/>
                        <w:sz w:val="24"/>
                        <w:szCs w:val="24"/>
                      </w:rPr>
                      <w:t>在线最优决策支持</w:t>
                    </w:r>
                  </w:p>
                  <w:p w14:paraId="7D151D8E">
                    <w:pPr>
                      <w:spacing w:before="303" w:line="219" w:lineRule="auto"/>
                      <w:ind w:left="6490"/>
                      <w:rPr>
                        <w:rFonts w:ascii="宋体" w:hAnsi="宋体" w:eastAsia="宋体" w:cs="宋体"/>
                        <w:sz w:val="20"/>
                        <w:szCs w:val="20"/>
                      </w:rPr>
                    </w:pPr>
                    <w:r>
                      <w:rPr>
                        <w:rFonts w:ascii="宋体" w:hAnsi="宋体" w:eastAsia="宋体" w:cs="宋体"/>
                        <w:spacing w:val="-1"/>
                        <w:sz w:val="20"/>
                        <w:szCs w:val="20"/>
                      </w:rPr>
                      <w:t>基于决策管理系统</w:t>
                    </w:r>
                  </w:p>
                  <w:p w14:paraId="32014B3E">
                    <w:pPr>
                      <w:spacing w:before="211" w:line="162" w:lineRule="auto"/>
                      <w:ind w:left="4180"/>
                      <w:rPr>
                        <w:rFonts w:ascii="宋体" w:hAnsi="宋体" w:eastAsia="宋体" w:cs="宋体"/>
                        <w:sz w:val="16"/>
                        <w:szCs w:val="16"/>
                      </w:rPr>
                    </w:pPr>
                    <w:r>
                      <w:rPr>
                        <w:rFonts w:ascii="宋体" w:hAnsi="宋体" w:eastAsia="宋体" w:cs="宋体"/>
                        <w:spacing w:val="18"/>
                        <w:w w:val="114"/>
                        <w:sz w:val="16"/>
                        <w:szCs w:val="16"/>
                      </w:rPr>
                      <w:t>基于实际情况做出最</w:t>
                    </w:r>
                  </w:p>
                  <w:p w14:paraId="07954DC1">
                    <w:pPr>
                      <w:spacing w:line="164" w:lineRule="exact"/>
                      <w:ind w:left="1900"/>
                      <w:rPr>
                        <w:rFonts w:ascii="宋体" w:hAnsi="宋体" w:eastAsia="宋体" w:cs="宋体"/>
                        <w:sz w:val="20"/>
                        <w:szCs w:val="20"/>
                      </w:rPr>
                    </w:pPr>
                    <w:r>
                      <w:rPr>
                        <w:rFonts w:ascii="宋体" w:hAnsi="宋体" w:eastAsia="宋体" w:cs="宋体"/>
                        <w:spacing w:val="-2"/>
                        <w:position w:val="-1"/>
                        <w:sz w:val="20"/>
                        <w:szCs w:val="20"/>
                      </w:rPr>
                      <w:t>确定行动决策</w:t>
                    </w:r>
                  </w:p>
                  <w:p w14:paraId="56DD4346">
                    <w:pPr>
                      <w:spacing w:line="201" w:lineRule="auto"/>
                      <w:ind w:left="4180"/>
                      <w:rPr>
                        <w:rFonts w:ascii="宋体" w:hAnsi="宋体" w:eastAsia="宋体" w:cs="宋体"/>
                        <w:sz w:val="16"/>
                        <w:szCs w:val="16"/>
                      </w:rPr>
                    </w:pPr>
                    <w:r>
                      <w:rPr>
                        <w:rFonts w:ascii="宋体" w:hAnsi="宋体" w:eastAsia="宋体" w:cs="宋体"/>
                        <w:spacing w:val="-6"/>
                        <w:sz w:val="16"/>
                        <w:szCs w:val="16"/>
                      </w:rPr>
                      <w:t>优 决 策</w:t>
                    </w:r>
                  </w:p>
                  <w:p w14:paraId="390BB8CB">
                    <w:pPr>
                      <w:spacing w:before="82" w:line="212" w:lineRule="auto"/>
                      <w:ind w:left="1900"/>
                      <w:rPr>
                        <w:rFonts w:ascii="宋体" w:hAnsi="宋体" w:eastAsia="宋体" w:cs="宋体"/>
                        <w:sz w:val="20"/>
                        <w:szCs w:val="20"/>
                      </w:rPr>
                    </w:pPr>
                    <w:r>
                      <w:rPr>
                        <w:rFonts w:ascii="宋体" w:hAnsi="宋体" w:eastAsia="宋体" w:cs="宋体"/>
                        <w:spacing w:val="-1"/>
                        <w:sz w:val="20"/>
                        <w:szCs w:val="20"/>
                      </w:rPr>
                      <w:t>特点：决策及调整</w:t>
                    </w:r>
                  </w:p>
                  <w:p w14:paraId="0620F5F2">
                    <w:pPr>
                      <w:spacing w:line="219" w:lineRule="auto"/>
                      <w:ind w:left="4180"/>
                      <w:rPr>
                        <w:rFonts w:ascii="宋体" w:hAnsi="宋体" w:eastAsia="宋体" w:cs="宋体"/>
                        <w:sz w:val="20"/>
                        <w:szCs w:val="20"/>
                      </w:rPr>
                    </w:pPr>
                    <w:r>
                      <w:rPr>
                        <w:rFonts w:ascii="宋体" w:hAnsi="宋体" w:eastAsia="宋体" w:cs="宋体"/>
                        <w:spacing w:val="-1"/>
                        <w:sz w:val="20"/>
                        <w:szCs w:val="20"/>
                      </w:rPr>
                      <w:t>特点：执行与自动化</w:t>
                    </w:r>
                  </w:p>
                  <w:p w14:paraId="00B2A80C">
                    <w:pPr>
                      <w:spacing w:line="337" w:lineRule="auto"/>
                      <w:rPr>
                        <w:rFonts w:ascii="Arial"/>
                        <w:sz w:val="21"/>
                      </w:rPr>
                    </w:pPr>
                  </w:p>
                  <w:p w14:paraId="4493E94D">
                    <w:pPr>
                      <w:spacing w:line="337" w:lineRule="auto"/>
                      <w:rPr>
                        <w:rFonts w:ascii="Arial"/>
                        <w:sz w:val="21"/>
                      </w:rPr>
                    </w:pPr>
                  </w:p>
                  <w:p w14:paraId="3A0C44E6">
                    <w:pPr>
                      <w:spacing w:before="79" w:line="180" w:lineRule="auto"/>
                      <w:ind w:left="1900"/>
                      <w:rPr>
                        <w:rFonts w:ascii="Times New Roman" w:hAnsi="Times New Roman" w:eastAsia="Times New Roman" w:cs="Times New Roman"/>
                        <w:sz w:val="24"/>
                        <w:szCs w:val="24"/>
                      </w:rPr>
                    </w:pPr>
                    <w:r>
                      <w:rPr>
                        <w:rFonts w:ascii="宋体" w:hAnsi="宋体" w:eastAsia="宋体" w:cs="宋体"/>
                        <w:spacing w:val="3"/>
                        <w:sz w:val="24"/>
                        <w:szCs w:val="24"/>
                      </w:rPr>
                      <w:t>方向</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Orient</w:t>
                    </w:r>
                    <w:r>
                      <w:rPr>
                        <w:rFonts w:ascii="Times New Roman" w:hAnsi="Times New Roman" w:eastAsia="Times New Roman" w:cs="Times New Roman"/>
                        <w:spacing w:val="3"/>
                        <w:sz w:val="24"/>
                        <w:szCs w:val="24"/>
                      </w:rPr>
                      <w:t>)</w:t>
                    </w:r>
                  </w:p>
                  <w:p w14:paraId="23E62D49">
                    <w:pPr>
                      <w:spacing w:before="1" w:line="193" w:lineRule="auto"/>
                      <w:ind w:left="4290"/>
                      <w:rPr>
                        <w:rFonts w:ascii="Times New Roman" w:hAnsi="Times New Roman" w:eastAsia="Times New Roman" w:cs="Times New Roman"/>
                        <w:sz w:val="24"/>
                        <w:szCs w:val="24"/>
                      </w:rPr>
                    </w:pPr>
                    <w:r>
                      <w:rPr>
                        <w:rFonts w:ascii="宋体" w:hAnsi="宋体" w:eastAsia="宋体" w:cs="宋体"/>
                        <w:sz w:val="24"/>
                        <w:szCs w:val="24"/>
                      </w:rPr>
                      <w:t>观察</w:t>
                    </w:r>
                    <w:r>
                      <w:rPr>
                        <w:rFonts w:ascii="Times New Roman" w:hAnsi="Times New Roman" w:eastAsia="Times New Roman" w:cs="Times New Roman"/>
                        <w:sz w:val="24"/>
                        <w:szCs w:val="24"/>
                      </w:rPr>
                      <w:t>(Observe)</w:t>
                    </w:r>
                  </w:p>
                  <w:p w14:paraId="777CF2DC">
                    <w:pPr>
                      <w:spacing w:before="109" w:line="185" w:lineRule="auto"/>
                      <w:ind w:left="1850"/>
                      <w:rPr>
                        <w:rFonts w:ascii="宋体" w:hAnsi="宋体" w:eastAsia="宋体" w:cs="宋体"/>
                        <w:sz w:val="20"/>
                        <w:szCs w:val="20"/>
                      </w:rPr>
                    </w:pPr>
                    <w:r>
                      <w:rPr>
                        <w:rFonts w:ascii="宋体" w:hAnsi="宋体" w:eastAsia="宋体" w:cs="宋体"/>
                        <w:spacing w:val="-2"/>
                        <w:sz w:val="20"/>
                        <w:szCs w:val="20"/>
                      </w:rPr>
                      <w:t>把握未来方向</w:t>
                    </w:r>
                  </w:p>
                  <w:p w14:paraId="4ABD29CF">
                    <w:pPr>
                      <w:spacing w:line="219" w:lineRule="auto"/>
                      <w:ind w:left="4180"/>
                      <w:rPr>
                        <w:rFonts w:ascii="宋体" w:hAnsi="宋体" w:eastAsia="宋体" w:cs="宋体"/>
                        <w:sz w:val="20"/>
                        <w:szCs w:val="20"/>
                      </w:rPr>
                    </w:pPr>
                    <w:r>
                      <w:rPr>
                        <w:rFonts w:ascii="宋体" w:hAnsi="宋体" w:eastAsia="宋体" w:cs="宋体"/>
                        <w:spacing w:val="7"/>
                        <w:sz w:val="20"/>
                        <w:szCs w:val="20"/>
                      </w:rPr>
                      <w:t>观察状况</w:t>
                    </w:r>
                  </w:p>
                  <w:p w14:paraId="45E87D35">
                    <w:pPr>
                      <w:spacing w:before="92" w:line="195" w:lineRule="auto"/>
                      <w:ind w:left="1990"/>
                      <w:rPr>
                        <w:rFonts w:ascii="宋体" w:hAnsi="宋体" w:eastAsia="宋体" w:cs="宋体"/>
                        <w:sz w:val="20"/>
                        <w:szCs w:val="20"/>
                      </w:rPr>
                    </w:pPr>
                    <w:r>
                      <w:rPr>
                        <w:rFonts w:ascii="宋体" w:hAnsi="宋体" w:eastAsia="宋体" w:cs="宋体"/>
                        <w:spacing w:val="2"/>
                        <w:sz w:val="20"/>
                        <w:szCs w:val="20"/>
                      </w:rPr>
                      <w:t>特点：评估与分析</w:t>
                    </w:r>
                  </w:p>
                  <w:p w14:paraId="56D42325">
                    <w:pPr>
                      <w:spacing w:line="219" w:lineRule="auto"/>
                      <w:ind w:left="4180"/>
                      <w:rPr>
                        <w:rFonts w:ascii="宋体" w:hAnsi="宋体" w:eastAsia="宋体" w:cs="宋体"/>
                        <w:sz w:val="20"/>
                        <w:szCs w:val="20"/>
                      </w:rPr>
                    </w:pPr>
                    <w:r>
                      <w:rPr>
                        <w:rFonts w:ascii="宋体" w:hAnsi="宋体" w:eastAsia="宋体" w:cs="宋体"/>
                        <w:spacing w:val="3"/>
                        <w:sz w:val="20"/>
                        <w:szCs w:val="20"/>
                      </w:rPr>
                      <w:t>特点：监控</w:t>
                    </w:r>
                  </w:p>
                  <w:p w14:paraId="6950DD48">
                    <w:pPr>
                      <w:spacing w:line="286" w:lineRule="auto"/>
                      <w:rPr>
                        <w:rFonts w:ascii="Arial"/>
                        <w:sz w:val="21"/>
                      </w:rPr>
                    </w:pPr>
                  </w:p>
                  <w:p w14:paraId="72886DCE">
                    <w:pPr>
                      <w:spacing w:before="66" w:line="221" w:lineRule="auto"/>
                      <w:ind w:left="20"/>
                      <w:rPr>
                        <w:rFonts w:ascii="宋体" w:hAnsi="宋体" w:eastAsia="宋体" w:cs="宋体"/>
                        <w:sz w:val="20"/>
                        <w:szCs w:val="20"/>
                      </w:rPr>
                    </w:pPr>
                    <w:r>
                      <w:rPr>
                        <w:rFonts w:ascii="宋体" w:hAnsi="宋体" w:eastAsia="宋体" w:cs="宋体"/>
                        <w:spacing w:val="7"/>
                        <w:sz w:val="20"/>
                        <w:szCs w:val="20"/>
                      </w:rPr>
                      <w:t>基于</w:t>
                    </w:r>
                    <w:r>
                      <w:rPr>
                        <w:rFonts w:ascii="Times New Roman" w:hAnsi="Times New Roman" w:eastAsia="Times New Roman" w:cs="Times New Roman"/>
                        <w:sz w:val="20"/>
                        <w:szCs w:val="20"/>
                      </w:rPr>
                      <w:t>BI</w:t>
                    </w:r>
                    <w:r>
                      <w:rPr>
                        <w:rFonts w:ascii="宋体" w:hAnsi="宋体" w:eastAsia="宋体" w:cs="宋体"/>
                        <w:spacing w:val="7"/>
                        <w:sz w:val="20"/>
                        <w:szCs w:val="20"/>
                      </w:rPr>
                      <w:t>系统</w:t>
                    </w:r>
                  </w:p>
                </w:txbxContent>
              </v:textbox>
            </v:shape>
            <v:shape id="_x0000_s1369" o:spid="_x0000_s1369" o:spt="202" type="#_x0000_t202" style="position:absolute;left:20;top:4359;height:280;width:1511;" filled="f" stroked="f" coordsize="21600,21600">
              <v:path/>
              <v:fill on="f" focussize="0,0"/>
              <v:stroke on="f"/>
              <v:imagedata o:title=""/>
              <o:lock v:ext="edit" aspectratio="f"/>
              <v:textbox inset="0mm,0mm,0mm,0mm">
                <w:txbxContent>
                  <w:p w14:paraId="6159A297">
                    <w:pPr>
                      <w:spacing w:before="20" w:line="219" w:lineRule="auto"/>
                      <w:ind w:left="20"/>
                      <w:rPr>
                        <w:rFonts w:ascii="宋体" w:hAnsi="宋体" w:eastAsia="宋体" w:cs="宋体"/>
                        <w:sz w:val="24"/>
                        <w:szCs w:val="24"/>
                      </w:rPr>
                    </w:pPr>
                    <w:r>
                      <w:rPr>
                        <w:rFonts w:ascii="宋体" w:hAnsi="宋体" w:eastAsia="宋体" w:cs="宋体"/>
                        <w:spacing w:val="5"/>
                        <w:sz w:val="24"/>
                        <w:szCs w:val="24"/>
                      </w:rPr>
                      <w:t>离线战略决策</w:t>
                    </w:r>
                  </w:p>
                </w:txbxContent>
              </v:textbox>
            </v:shape>
            <v:shape id="_x0000_s1370" o:spid="_x0000_s1370" o:spt="202" type="#_x0000_t202" style="position:absolute;left:2350;top:722;height:297;width:1358;" filled="f" stroked="f" coordsize="21600,21600">
              <v:path/>
              <v:fill on="f" focussize="0,0"/>
              <v:stroke on="f"/>
              <v:imagedata o:title=""/>
              <o:lock v:ext="edit" aspectratio="f"/>
              <v:textbox inset="0mm,0mm,0mm,0mm">
                <w:txbxContent>
                  <w:p w14:paraId="2219778D">
                    <w:pPr>
                      <w:spacing w:before="20" w:line="212" w:lineRule="auto"/>
                      <w:ind w:left="20"/>
                      <w:rPr>
                        <w:rFonts w:ascii="Times New Roman" w:hAnsi="Times New Roman" w:eastAsia="Times New Roman" w:cs="Times New Roman"/>
                        <w:sz w:val="24"/>
                        <w:szCs w:val="24"/>
                      </w:rPr>
                    </w:pPr>
                    <w:r>
                      <w:rPr>
                        <w:rFonts w:ascii="宋体" w:hAnsi="宋体" w:eastAsia="宋体" w:cs="宋体"/>
                        <w:sz w:val="24"/>
                        <w:szCs w:val="24"/>
                      </w:rPr>
                      <w:t>决策</w:t>
                    </w:r>
                    <w:r>
                      <w:rPr>
                        <w:rFonts w:ascii="Times New Roman" w:hAnsi="Times New Roman" w:eastAsia="Times New Roman" w:cs="Times New Roman"/>
                        <w:sz w:val="24"/>
                        <w:szCs w:val="24"/>
                      </w:rPr>
                      <w:t>(Decide)</w:t>
                    </w:r>
                  </w:p>
                </w:txbxContent>
              </v:textbox>
            </v:shape>
            <v:shape id="_x0000_s1371" o:spid="_x0000_s1371" o:spt="202" type="#_x0000_t202" style="position:absolute;left:4340;top:750;height:280;width:1099;" filled="f" stroked="f" coordsize="21600,21600">
              <v:path/>
              <v:fill on="f" focussize="0,0"/>
              <v:stroke on="f"/>
              <v:imagedata o:title=""/>
              <o:lock v:ext="edit" aspectratio="f"/>
              <v:textbox inset="0mm,0mm,0mm,0mm">
                <w:txbxContent>
                  <w:p w14:paraId="5CDE5CEB">
                    <w:pPr>
                      <w:spacing w:before="20" w:line="220" w:lineRule="auto"/>
                      <w:ind w:left="20"/>
                      <w:rPr>
                        <w:rFonts w:ascii="宋体" w:hAnsi="宋体" w:eastAsia="宋体" w:cs="宋体"/>
                        <w:sz w:val="24"/>
                        <w:szCs w:val="24"/>
                      </w:rPr>
                    </w:pPr>
                    <w:r>
                      <w:rPr>
                        <w:rFonts w:ascii="宋体" w:hAnsi="宋体" w:eastAsia="宋体" w:cs="宋体"/>
                        <w:spacing w:val="-2"/>
                        <w:sz w:val="24"/>
                        <w:szCs w:val="24"/>
                      </w:rPr>
                      <w:t>行动(Act)</w:t>
                    </w:r>
                  </w:p>
                </w:txbxContent>
              </v:textbox>
            </v:shape>
            <w10:wrap type="none"/>
            <w10:anchorlock/>
          </v:group>
        </w:pict>
      </w:r>
    </w:p>
    <w:p w14:paraId="51409A2F">
      <w:pPr>
        <w:spacing w:before="212" w:line="219" w:lineRule="auto"/>
        <w:ind w:left="1940"/>
        <w:rPr>
          <w:rFonts w:ascii="宋体" w:hAnsi="宋体" w:eastAsia="宋体" w:cs="宋体"/>
          <w:sz w:val="29"/>
          <w:szCs w:val="29"/>
        </w:rPr>
      </w:pPr>
      <w:r>
        <w:rPr>
          <w:rFonts w:ascii="宋体" w:hAnsi="宋体" w:eastAsia="宋体" w:cs="宋体"/>
          <w:spacing w:val="6"/>
          <w:sz w:val="29"/>
          <w:szCs w:val="29"/>
        </w:rPr>
        <w:t>图5-4</w:t>
      </w:r>
      <w:r>
        <w:rPr>
          <w:rFonts w:ascii="宋体" w:hAnsi="宋体" w:eastAsia="宋体" w:cs="宋体"/>
          <w:spacing w:val="4"/>
          <w:sz w:val="29"/>
          <w:szCs w:val="29"/>
        </w:rPr>
        <w:t xml:space="preserve">  </w:t>
      </w:r>
      <w:r>
        <w:rPr>
          <w:rFonts w:ascii="宋体" w:hAnsi="宋体" w:eastAsia="宋体" w:cs="宋体"/>
          <w:spacing w:val="6"/>
          <w:sz w:val="29"/>
          <w:szCs w:val="29"/>
        </w:rPr>
        <w:t>从战略决策到操作决策的决策周期</w:t>
      </w:r>
    </w:p>
    <w:p w14:paraId="6E75BAE9">
      <w:pPr>
        <w:pStyle w:val="2"/>
        <w:spacing w:line="250" w:lineRule="auto"/>
      </w:pPr>
    </w:p>
    <w:p w14:paraId="1C4C47F2">
      <w:pPr>
        <w:spacing w:before="95" w:line="219" w:lineRule="auto"/>
        <w:jc w:val="right"/>
        <w:rPr>
          <w:rFonts w:ascii="宋体" w:hAnsi="宋体" w:eastAsia="宋体" w:cs="宋体"/>
          <w:sz w:val="29"/>
          <w:szCs w:val="29"/>
        </w:rPr>
      </w:pPr>
      <w:r>
        <w:rPr>
          <w:rFonts w:ascii="宋体" w:hAnsi="宋体" w:eastAsia="宋体" w:cs="宋体"/>
          <w:spacing w:val="5"/>
          <w:sz w:val="29"/>
          <w:szCs w:val="29"/>
        </w:rPr>
        <w:t>在图5-4中，最为主要的是体现了一个所谓</w:t>
      </w:r>
      <w:r>
        <w:rPr>
          <w:rFonts w:ascii="宋体" w:hAnsi="宋体" w:eastAsia="宋体" w:cs="宋体"/>
          <w:sz w:val="29"/>
          <w:szCs w:val="29"/>
        </w:rPr>
        <w:t>OODA</w:t>
      </w:r>
      <w:r>
        <w:rPr>
          <w:rFonts w:ascii="宋体" w:hAnsi="宋体" w:eastAsia="宋体" w:cs="宋体"/>
          <w:spacing w:val="5"/>
          <w:sz w:val="29"/>
          <w:szCs w:val="29"/>
        </w:rPr>
        <w:t xml:space="preserve">  的模</w:t>
      </w:r>
      <w:r>
        <w:rPr>
          <w:rFonts w:ascii="宋体" w:hAnsi="宋体" w:eastAsia="宋体" w:cs="宋体"/>
          <w:spacing w:val="4"/>
          <w:sz w:val="29"/>
          <w:szCs w:val="29"/>
        </w:rPr>
        <w:t>型。</w:t>
      </w:r>
      <w:r>
        <w:rPr>
          <w:rFonts w:ascii="宋体" w:hAnsi="宋体" w:eastAsia="宋体" w:cs="宋体"/>
          <w:sz w:val="29"/>
          <w:szCs w:val="29"/>
        </w:rPr>
        <w:t>OODA</w:t>
      </w:r>
      <w:r>
        <w:rPr>
          <w:rFonts w:ascii="宋体" w:hAnsi="宋体" w:eastAsia="宋体" w:cs="宋体"/>
          <w:spacing w:val="4"/>
          <w:sz w:val="29"/>
          <w:szCs w:val="29"/>
        </w:rPr>
        <w:t xml:space="preserve">  就</w:t>
      </w:r>
    </w:p>
    <w:p w14:paraId="3293FBC3">
      <w:pPr>
        <w:spacing w:line="219" w:lineRule="auto"/>
        <w:rPr>
          <w:rFonts w:ascii="宋体" w:hAnsi="宋体" w:eastAsia="宋体" w:cs="宋体"/>
          <w:sz w:val="29"/>
          <w:szCs w:val="29"/>
        </w:rPr>
        <w:sectPr>
          <w:pgSz w:w="12240" w:h="15840"/>
          <w:pgMar w:top="400" w:right="1522" w:bottom="0" w:left="1429" w:header="0" w:footer="0" w:gutter="0"/>
          <w:cols w:space="720" w:num="1"/>
        </w:sectPr>
      </w:pPr>
    </w:p>
    <w:p w14:paraId="011D8262">
      <w:pPr>
        <w:pStyle w:val="2"/>
        <w:spacing w:line="304" w:lineRule="auto"/>
      </w:pPr>
    </w:p>
    <w:p w14:paraId="13D952DB">
      <w:pPr>
        <w:pStyle w:val="2"/>
        <w:spacing w:line="304" w:lineRule="auto"/>
      </w:pPr>
    </w:p>
    <w:p w14:paraId="6612AE40">
      <w:pPr>
        <w:pStyle w:val="2"/>
        <w:spacing w:line="305" w:lineRule="auto"/>
      </w:pPr>
    </w:p>
    <w:p w14:paraId="389EF04F">
      <w:pPr>
        <w:spacing w:before="97" w:line="220" w:lineRule="auto"/>
        <w:ind w:left="11" w:right="4" w:hanging="4"/>
        <w:rPr>
          <w:rFonts w:ascii="宋体" w:hAnsi="宋体" w:eastAsia="宋体" w:cs="宋体"/>
          <w:sz w:val="30"/>
          <w:szCs w:val="30"/>
        </w:rPr>
      </w:pPr>
      <w:r>
        <w:rPr>
          <w:rFonts w:ascii="宋体" w:hAnsi="宋体" w:eastAsia="宋体" w:cs="宋体"/>
          <w:sz w:val="30"/>
          <w:szCs w:val="30"/>
        </w:rPr>
        <w:t>是</w:t>
      </w:r>
      <w:r>
        <w:rPr>
          <w:rFonts w:ascii="Times New Roman" w:hAnsi="Times New Roman" w:eastAsia="Times New Roman" w:cs="Times New Roman"/>
          <w:sz w:val="30"/>
          <w:szCs w:val="30"/>
        </w:rPr>
        <w:t>Observe-Orient-Decide-Act</w:t>
      </w:r>
      <w:r>
        <w:rPr>
          <w:rFonts w:ascii="宋体" w:hAnsi="宋体" w:eastAsia="宋体" w:cs="宋体"/>
          <w:spacing w:val="-1"/>
          <w:sz w:val="30"/>
          <w:szCs w:val="30"/>
        </w:rPr>
        <w:t>这样一个过程。这是一个非常容易理解的模</w:t>
      </w:r>
      <w:r>
        <w:rPr>
          <w:rFonts w:ascii="宋体" w:hAnsi="宋体" w:eastAsia="宋体" w:cs="宋体"/>
          <w:sz w:val="30"/>
          <w:szCs w:val="30"/>
        </w:rPr>
        <w:t xml:space="preserve"> </w:t>
      </w:r>
      <w:r>
        <w:rPr>
          <w:rFonts w:ascii="宋体" w:hAnsi="宋体" w:eastAsia="宋体" w:cs="宋体"/>
          <w:spacing w:val="-1"/>
          <w:sz w:val="30"/>
          <w:szCs w:val="30"/>
        </w:rPr>
        <w:t>型，在决定方向性（</w:t>
      </w:r>
      <w:r>
        <w:rPr>
          <w:rFonts w:ascii="Times New Roman" w:hAnsi="Times New Roman" w:eastAsia="Times New Roman" w:cs="Times New Roman"/>
          <w:spacing w:val="-1"/>
          <w:sz w:val="30"/>
          <w:szCs w:val="30"/>
        </w:rPr>
        <w:t>Orient</w:t>
      </w:r>
      <w:r>
        <w:rPr>
          <w:rFonts w:ascii="宋体" w:hAnsi="宋体" w:eastAsia="宋体" w:cs="宋体"/>
          <w:spacing w:val="-1"/>
          <w:sz w:val="30"/>
          <w:szCs w:val="30"/>
        </w:rPr>
        <w:t>）的问题之前，势必要观察（</w:t>
      </w:r>
      <w:r>
        <w:rPr>
          <w:rFonts w:ascii="Times New Roman" w:hAnsi="Times New Roman" w:eastAsia="Times New Roman" w:cs="Times New Roman"/>
          <w:spacing w:val="-1"/>
          <w:sz w:val="30"/>
          <w:szCs w:val="30"/>
        </w:rPr>
        <w:t>Observe</w:t>
      </w:r>
      <w:r>
        <w:rPr>
          <w:rFonts w:ascii="宋体" w:hAnsi="宋体" w:eastAsia="宋体" w:cs="宋体"/>
          <w:spacing w:val="-1"/>
          <w:sz w:val="30"/>
          <w:szCs w:val="30"/>
        </w:rPr>
        <w:t>）周边</w:t>
      </w:r>
      <w:r>
        <w:rPr>
          <w:rFonts w:ascii="宋体" w:hAnsi="宋体" w:eastAsia="宋体" w:cs="宋体"/>
          <w:spacing w:val="15"/>
          <w:sz w:val="30"/>
          <w:szCs w:val="30"/>
        </w:rPr>
        <w:t xml:space="preserve"> </w:t>
      </w:r>
      <w:r>
        <w:rPr>
          <w:rFonts w:ascii="宋体" w:hAnsi="宋体" w:eastAsia="宋体" w:cs="宋体"/>
          <w:spacing w:val="-1"/>
          <w:sz w:val="30"/>
          <w:szCs w:val="30"/>
        </w:rPr>
        <w:t>的情况然后再做出决定（</w:t>
      </w:r>
      <w:r>
        <w:rPr>
          <w:rFonts w:ascii="Times New Roman" w:hAnsi="Times New Roman" w:eastAsia="Times New Roman" w:cs="Times New Roman"/>
          <w:spacing w:val="-1"/>
          <w:sz w:val="30"/>
          <w:szCs w:val="30"/>
        </w:rPr>
        <w:t>Decide</w:t>
      </w:r>
      <w:r>
        <w:rPr>
          <w:rFonts w:ascii="宋体" w:hAnsi="宋体" w:eastAsia="宋体" w:cs="宋体"/>
          <w:spacing w:val="-1"/>
          <w:sz w:val="30"/>
          <w:szCs w:val="30"/>
        </w:rPr>
        <w:t>）。剩下的就是具体的实施（</w:t>
      </w:r>
      <w:r>
        <w:rPr>
          <w:rFonts w:ascii="Times New Roman" w:hAnsi="Times New Roman" w:eastAsia="Times New Roman" w:cs="Times New Roman"/>
          <w:spacing w:val="-1"/>
          <w:sz w:val="30"/>
          <w:szCs w:val="30"/>
        </w:rPr>
        <w:t>Act</w:t>
      </w:r>
      <w:r>
        <w:rPr>
          <w:rFonts w:ascii="宋体" w:hAnsi="宋体" w:eastAsia="宋体" w:cs="宋体"/>
          <w:spacing w:val="-1"/>
          <w:sz w:val="30"/>
          <w:szCs w:val="30"/>
        </w:rPr>
        <w:t>）</w:t>
      </w:r>
    </w:p>
    <w:p w14:paraId="5A4E8A74">
      <w:pPr>
        <w:spacing w:line="219" w:lineRule="auto"/>
        <w:ind w:left="30"/>
        <w:rPr>
          <w:rFonts w:ascii="宋体" w:hAnsi="宋体" w:eastAsia="宋体" w:cs="宋体"/>
          <w:sz w:val="30"/>
          <w:szCs w:val="30"/>
        </w:rPr>
      </w:pPr>
      <w:r>
        <w:rPr>
          <w:rFonts w:ascii="宋体" w:hAnsi="宋体" w:eastAsia="宋体" w:cs="宋体"/>
          <w:spacing w:val="-20"/>
          <w:sz w:val="30"/>
          <w:szCs w:val="30"/>
        </w:rPr>
        <w:t>了。</w:t>
      </w:r>
    </w:p>
    <w:p w14:paraId="4834E205">
      <w:pPr>
        <w:spacing w:before="246" w:line="216" w:lineRule="auto"/>
        <w:ind w:left="3" w:right="37" w:firstLine="596"/>
        <w:jc w:val="both"/>
        <w:rPr>
          <w:rFonts w:ascii="宋体" w:hAnsi="宋体" w:eastAsia="宋体" w:cs="宋体"/>
          <w:sz w:val="30"/>
          <w:szCs w:val="30"/>
        </w:rPr>
      </w:pPr>
      <w:r>
        <w:rPr>
          <w:rFonts w:ascii="Times New Roman" w:hAnsi="Times New Roman" w:eastAsia="Times New Roman" w:cs="Times New Roman"/>
          <w:spacing w:val="-2"/>
          <w:sz w:val="30"/>
          <w:szCs w:val="30"/>
        </w:rPr>
        <w:t>Prescriptive</w:t>
      </w:r>
      <w:r>
        <w:rPr>
          <w:rFonts w:ascii="宋体" w:hAnsi="宋体" w:eastAsia="宋体" w:cs="宋体"/>
          <w:spacing w:val="-2"/>
          <w:sz w:val="30"/>
          <w:szCs w:val="30"/>
        </w:rPr>
        <w:t>分析服务的决策层级，比较容易实现</w:t>
      </w:r>
      <w:r>
        <w:rPr>
          <w:rFonts w:ascii="宋体" w:hAnsi="宋体" w:eastAsia="宋体" w:cs="宋体"/>
          <w:spacing w:val="-3"/>
          <w:sz w:val="30"/>
          <w:szCs w:val="30"/>
        </w:rPr>
        <w:t>的是操作决策，</w:t>
      </w:r>
      <w:r>
        <w:rPr>
          <w:rFonts w:ascii="宋体" w:hAnsi="宋体" w:eastAsia="宋体" w:cs="宋体"/>
          <w:spacing w:val="-81"/>
          <w:sz w:val="30"/>
          <w:szCs w:val="30"/>
        </w:rPr>
        <w:t xml:space="preserve"> </w:t>
      </w:r>
      <w:r>
        <w:rPr>
          <w:rFonts w:ascii="宋体" w:hAnsi="宋体" w:eastAsia="宋体" w:cs="宋体"/>
          <w:spacing w:val="-3"/>
          <w:sz w:val="30"/>
          <w:szCs w:val="30"/>
        </w:rPr>
        <w:t>目</w:t>
      </w:r>
      <w:r>
        <w:rPr>
          <w:rFonts w:ascii="宋体" w:hAnsi="宋体" w:eastAsia="宋体" w:cs="宋体"/>
          <w:sz w:val="30"/>
          <w:szCs w:val="30"/>
        </w:rPr>
        <w:t xml:space="preserve"> </w:t>
      </w:r>
      <w:r>
        <w:rPr>
          <w:rFonts w:ascii="宋体" w:hAnsi="宋体" w:eastAsia="宋体" w:cs="宋体"/>
          <w:spacing w:val="-1"/>
          <w:sz w:val="30"/>
          <w:szCs w:val="30"/>
        </w:rPr>
        <w:t>前已经有相关的产品，如</w:t>
      </w:r>
      <w:r>
        <w:rPr>
          <w:rFonts w:ascii="Times New Roman" w:hAnsi="Times New Roman" w:eastAsia="Times New Roman" w:cs="Times New Roman"/>
          <w:spacing w:val="-1"/>
          <w:sz w:val="30"/>
          <w:szCs w:val="30"/>
        </w:rPr>
        <w:t>IBM</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SPSS Analyt</w:t>
      </w:r>
      <w:r>
        <w:rPr>
          <w:rFonts w:ascii="Times New Roman" w:hAnsi="Times New Roman" w:eastAsia="Times New Roman" w:cs="Times New Roman"/>
          <w:spacing w:val="-2"/>
          <w:sz w:val="30"/>
          <w:szCs w:val="30"/>
        </w:rPr>
        <w:t>ical Decision Management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。其</w:t>
      </w:r>
      <w:r>
        <w:rPr>
          <w:rFonts w:ascii="宋体" w:hAnsi="宋体" w:eastAsia="宋体" w:cs="宋体"/>
          <w:sz w:val="30"/>
          <w:szCs w:val="30"/>
        </w:rPr>
        <w:t xml:space="preserve"> 次是战术层级，然后才是战略层级。在操作层面运用</w:t>
      </w:r>
      <w:r>
        <w:rPr>
          <w:rFonts w:ascii="Times New Roman" w:hAnsi="Times New Roman" w:eastAsia="Times New Roman" w:cs="Times New Roman"/>
          <w:sz w:val="30"/>
          <w:szCs w:val="30"/>
        </w:rPr>
        <w:t>P</w:t>
      </w:r>
      <w:r>
        <w:rPr>
          <w:rFonts w:ascii="Times New Roman" w:hAnsi="Times New Roman" w:eastAsia="Times New Roman" w:cs="Times New Roman"/>
          <w:spacing w:val="-1"/>
          <w:sz w:val="30"/>
          <w:szCs w:val="30"/>
        </w:rPr>
        <w:t>rescriptive</w:t>
      </w:r>
      <w:r>
        <w:rPr>
          <w:rFonts w:ascii="宋体" w:hAnsi="宋体" w:eastAsia="宋体" w:cs="宋体"/>
          <w:spacing w:val="-1"/>
          <w:sz w:val="30"/>
          <w:szCs w:val="30"/>
        </w:rPr>
        <w:t>分析是</w:t>
      </w:r>
      <w:r>
        <w:rPr>
          <w:rFonts w:ascii="宋体" w:hAnsi="宋体" w:eastAsia="宋体" w:cs="宋体"/>
          <w:sz w:val="30"/>
          <w:szCs w:val="30"/>
        </w:rPr>
        <w:t xml:space="preserve"> </w:t>
      </w:r>
      <w:r>
        <w:rPr>
          <w:rFonts w:ascii="宋体" w:hAnsi="宋体" w:eastAsia="宋体" w:cs="宋体"/>
          <w:spacing w:val="-3"/>
          <w:sz w:val="30"/>
          <w:szCs w:val="30"/>
        </w:rPr>
        <w:t>非常容易马上看到效果的。战略层级的决策，</w:t>
      </w:r>
      <w:r>
        <w:rPr>
          <w:rFonts w:ascii="宋体" w:hAnsi="宋体" w:eastAsia="宋体" w:cs="宋体"/>
          <w:spacing w:val="-70"/>
          <w:sz w:val="30"/>
          <w:szCs w:val="30"/>
        </w:rPr>
        <w:t xml:space="preserve"> </w:t>
      </w:r>
      <w:r>
        <w:rPr>
          <w:rFonts w:ascii="宋体" w:hAnsi="宋体" w:eastAsia="宋体" w:cs="宋体"/>
          <w:spacing w:val="-3"/>
          <w:sz w:val="30"/>
          <w:szCs w:val="30"/>
        </w:rPr>
        <w:t>目前较多可以依赖的是描</w:t>
      </w:r>
      <w:r>
        <w:rPr>
          <w:rFonts w:ascii="宋体" w:hAnsi="宋体" w:eastAsia="宋体" w:cs="宋体"/>
          <w:sz w:val="30"/>
          <w:szCs w:val="30"/>
        </w:rPr>
        <w:t xml:space="preserve"> </w:t>
      </w:r>
      <w:r>
        <w:rPr>
          <w:rFonts w:ascii="宋体" w:hAnsi="宋体" w:eastAsia="宋体" w:cs="宋体"/>
          <w:spacing w:val="-1"/>
          <w:sz w:val="30"/>
          <w:szCs w:val="30"/>
        </w:rPr>
        <w:t>述性分析，对于一个企业来说，实现精准和实时的报表，对于企业的决</w:t>
      </w:r>
      <w:r>
        <w:rPr>
          <w:rFonts w:ascii="宋体" w:hAnsi="宋体" w:eastAsia="宋体" w:cs="宋体"/>
          <w:spacing w:val="18"/>
          <w:sz w:val="30"/>
          <w:szCs w:val="30"/>
        </w:rPr>
        <w:t xml:space="preserve"> </w:t>
      </w:r>
      <w:r>
        <w:rPr>
          <w:rFonts w:ascii="宋体" w:hAnsi="宋体" w:eastAsia="宋体" w:cs="宋体"/>
          <w:spacing w:val="-3"/>
          <w:sz w:val="30"/>
          <w:szCs w:val="30"/>
        </w:rPr>
        <w:t>策至关重要。</w:t>
      </w:r>
      <w:r>
        <w:rPr>
          <w:rFonts w:ascii="宋体" w:hAnsi="宋体" w:eastAsia="宋体" w:cs="宋体"/>
          <w:spacing w:val="-70"/>
          <w:sz w:val="30"/>
          <w:szCs w:val="30"/>
        </w:rPr>
        <w:t xml:space="preserve"> </w:t>
      </w:r>
      <w:r>
        <w:rPr>
          <w:rFonts w:ascii="宋体" w:hAnsi="宋体" w:eastAsia="宋体" w:cs="宋体"/>
          <w:spacing w:val="-3"/>
          <w:sz w:val="30"/>
          <w:szCs w:val="30"/>
        </w:rPr>
        <w:t>目前国内的很多企业都意识到了数据的重要性，并且期望</w:t>
      </w:r>
      <w:r>
        <w:rPr>
          <w:rFonts w:ascii="宋体" w:hAnsi="宋体" w:eastAsia="宋体" w:cs="宋体"/>
          <w:sz w:val="30"/>
          <w:szCs w:val="30"/>
        </w:rPr>
        <w:t xml:space="preserve"> 首先实现传统的</w:t>
      </w:r>
      <w:r>
        <w:rPr>
          <w:rFonts w:ascii="Times New Roman" w:hAnsi="Times New Roman" w:eastAsia="Times New Roman" w:cs="Times New Roman"/>
          <w:sz w:val="30"/>
          <w:szCs w:val="30"/>
        </w:rPr>
        <w:t>BI</w:t>
      </w:r>
      <w:r>
        <w:rPr>
          <w:rFonts w:ascii="宋体" w:hAnsi="宋体" w:eastAsia="宋体" w:cs="宋体"/>
          <w:sz w:val="30"/>
          <w:szCs w:val="30"/>
        </w:rPr>
        <w:t>系统，然后在此基础上</w:t>
      </w:r>
      <w:r>
        <w:rPr>
          <w:rFonts w:ascii="宋体" w:hAnsi="宋体" w:eastAsia="宋体" w:cs="宋体"/>
          <w:spacing w:val="-1"/>
          <w:sz w:val="30"/>
          <w:szCs w:val="30"/>
        </w:rPr>
        <w:t>进一步做预测分析和描述性分</w:t>
      </w:r>
      <w:r>
        <w:rPr>
          <w:rFonts w:ascii="宋体" w:hAnsi="宋体" w:eastAsia="宋体" w:cs="宋体"/>
          <w:sz w:val="30"/>
          <w:szCs w:val="30"/>
        </w:rPr>
        <w:t xml:space="preserve"> </w:t>
      </w:r>
      <w:r>
        <w:rPr>
          <w:rFonts w:ascii="宋体" w:hAnsi="宋体" w:eastAsia="宋体" w:cs="宋体"/>
          <w:spacing w:val="-1"/>
          <w:sz w:val="30"/>
          <w:szCs w:val="30"/>
        </w:rPr>
        <w:t>析并服务于企业决策层。这是一个非常好的趋势，大数据的相关技术确</w:t>
      </w:r>
      <w:r>
        <w:rPr>
          <w:rFonts w:ascii="宋体" w:hAnsi="宋体" w:eastAsia="宋体" w:cs="宋体"/>
          <w:spacing w:val="18"/>
          <w:sz w:val="30"/>
          <w:szCs w:val="30"/>
        </w:rPr>
        <w:t xml:space="preserve"> </w:t>
      </w:r>
      <w:r>
        <w:rPr>
          <w:rFonts w:ascii="宋体" w:hAnsi="宋体" w:eastAsia="宋体" w:cs="宋体"/>
          <w:spacing w:val="-2"/>
          <w:sz w:val="30"/>
          <w:szCs w:val="30"/>
        </w:rPr>
        <w:t>保了其实现的可能性。</w:t>
      </w:r>
    </w:p>
    <w:p w14:paraId="64D452AA">
      <w:pPr>
        <w:spacing w:before="249" w:line="232" w:lineRule="auto"/>
        <w:ind w:firstLine="13"/>
        <w:rPr>
          <w:rFonts w:ascii="宋体" w:hAnsi="宋体" w:eastAsia="宋体" w:cs="宋体"/>
          <w:sz w:val="30"/>
          <w:szCs w:val="30"/>
        </w:rPr>
      </w:pPr>
      <w:r>
        <w:fldChar w:fldCharType="begin"/>
      </w:r>
      <w:r>
        <w:instrText xml:space="preserve"> HYPERLINK \l "bookmark200" </w:instrText>
      </w:r>
      <w:r>
        <w:fldChar w:fldCharType="separate"/>
      </w:r>
      <w:r>
        <w:rPr>
          <w:rFonts w:ascii="Times New Roman" w:hAnsi="Times New Roman" w:eastAsia="Times New Roman" w:cs="Times New Roman"/>
          <w:color w:val="0468BB"/>
          <w:spacing w:val="-1"/>
          <w:sz w:val="30"/>
          <w:szCs w:val="30"/>
        </w:rPr>
        <w:t>[1]</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68"/>
          <w:w w:val="101"/>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Decision  Management  Systems:  A  Practical  Guide  to  use  B</w:t>
      </w:r>
      <w:r>
        <w:rPr>
          <w:rFonts w:ascii="Times New Roman" w:hAnsi="Times New Roman" w:eastAsia="Times New Roman" w:cs="Times New Roman"/>
          <w:spacing w:val="-2"/>
          <w:sz w:val="30"/>
          <w:szCs w:val="30"/>
        </w:rPr>
        <w:t>usiness</w:t>
      </w:r>
      <w:r>
        <w:rPr>
          <w:rFonts w:ascii="Times New Roman" w:hAnsi="Times New Roman" w:eastAsia="Times New Roman" w:cs="Times New Roman"/>
          <w:sz w:val="30"/>
          <w:szCs w:val="30"/>
        </w:rPr>
        <w:t xml:space="preserve"> Rules and Predictive Analytics</w:t>
      </w:r>
      <w:r>
        <w:rPr>
          <w:rFonts w:ascii="宋体" w:hAnsi="宋体" w:eastAsia="宋体" w:cs="宋体"/>
          <w:sz w:val="30"/>
          <w:szCs w:val="30"/>
        </w:rPr>
        <w:t>》</w:t>
      </w:r>
      <w:r>
        <w:rPr>
          <w:rFonts w:ascii="Times New Roman" w:hAnsi="Times New Roman" w:eastAsia="Times New Roman" w:cs="Times New Roman"/>
          <w:sz w:val="30"/>
          <w:szCs w:val="30"/>
        </w:rPr>
        <w:t>, J</w:t>
      </w:r>
      <w:r>
        <w:rPr>
          <w:rFonts w:ascii="Times New Roman" w:hAnsi="Times New Roman" w:eastAsia="Times New Roman" w:cs="Times New Roman"/>
          <w:spacing w:val="-1"/>
          <w:sz w:val="30"/>
          <w:szCs w:val="30"/>
        </w:rPr>
        <w:t>ames Taylor, IBM Press, 2012,</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1"/>
          <w:sz w:val="30"/>
          <w:szCs w:val="30"/>
        </w:rPr>
        <w:t>page</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54</w:t>
      </w:r>
      <w:r>
        <w:rPr>
          <w:rFonts w:ascii="宋体" w:hAnsi="宋体" w:eastAsia="宋体" w:cs="宋体"/>
          <w:spacing w:val="-1"/>
          <w:sz w:val="30"/>
          <w:szCs w:val="30"/>
        </w:rPr>
        <w:t>。</w:t>
      </w:r>
    </w:p>
    <w:p w14:paraId="644B40EC">
      <w:pPr>
        <w:spacing w:line="232" w:lineRule="auto"/>
        <w:rPr>
          <w:rFonts w:ascii="宋体" w:hAnsi="宋体" w:eastAsia="宋体" w:cs="宋体"/>
          <w:sz w:val="30"/>
          <w:szCs w:val="30"/>
        </w:rPr>
        <w:sectPr>
          <w:pgSz w:w="12240" w:h="15840"/>
          <w:pgMar w:top="400" w:right="1448" w:bottom="0" w:left="1448" w:header="0" w:footer="0" w:gutter="0"/>
          <w:cols w:space="720" w:num="1"/>
        </w:sectPr>
      </w:pPr>
    </w:p>
    <w:p w14:paraId="70144AD6">
      <w:pPr>
        <w:pStyle w:val="2"/>
        <w:spacing w:line="255" w:lineRule="auto"/>
      </w:pPr>
    </w:p>
    <w:p w14:paraId="493EE87B">
      <w:pPr>
        <w:pStyle w:val="2"/>
        <w:spacing w:line="256" w:lineRule="auto"/>
      </w:pPr>
    </w:p>
    <w:p w14:paraId="2017191E">
      <w:pPr>
        <w:pStyle w:val="2"/>
        <w:spacing w:line="256" w:lineRule="auto"/>
      </w:pPr>
    </w:p>
    <w:p w14:paraId="1A805F0B">
      <w:pPr>
        <w:pStyle w:val="2"/>
        <w:spacing w:line="256" w:lineRule="auto"/>
      </w:pPr>
    </w:p>
    <w:p w14:paraId="79A2976A">
      <w:pPr>
        <w:pStyle w:val="2"/>
        <w:spacing w:line="256" w:lineRule="auto"/>
      </w:pPr>
    </w:p>
    <w:p w14:paraId="5A428700">
      <w:pPr>
        <w:spacing w:before="123" w:line="219" w:lineRule="auto"/>
        <w:ind w:left="4"/>
        <w:rPr>
          <w:rFonts w:ascii="宋体" w:hAnsi="宋体" w:eastAsia="宋体" w:cs="宋体"/>
          <w:sz w:val="38"/>
          <w:szCs w:val="38"/>
        </w:rPr>
      </w:pPr>
      <w:r>
        <w:rPr>
          <w:rFonts w:ascii="宋体" w:hAnsi="宋体" w:eastAsia="宋体" w:cs="宋体"/>
          <w:b/>
          <w:bCs/>
          <w:color w:val="2070C0"/>
          <w:spacing w:val="-1"/>
          <w:sz w:val="38"/>
          <w:szCs w:val="38"/>
        </w:rPr>
        <w:t>5.2</w:t>
      </w:r>
      <w:r>
        <w:rPr>
          <w:rFonts w:ascii="宋体" w:hAnsi="宋体" w:eastAsia="宋体" w:cs="宋体"/>
          <w:color w:val="2070C0"/>
          <w:spacing w:val="-1"/>
          <w:sz w:val="38"/>
          <w:szCs w:val="38"/>
        </w:rPr>
        <w:t xml:space="preserve">  </w:t>
      </w:r>
      <w:r>
        <w:rPr>
          <w:rFonts w:ascii="宋体" w:hAnsi="宋体" w:eastAsia="宋体" w:cs="宋体"/>
          <w:b/>
          <w:bCs/>
          <w:color w:val="2070B0"/>
          <w:spacing w:val="-1"/>
          <w:sz w:val="38"/>
          <w:szCs w:val="38"/>
        </w:rPr>
        <w:t>确定因素和非确定因素下的决策分析</w:t>
      </w:r>
    </w:p>
    <w:p w14:paraId="74DAA6D6">
      <w:pPr>
        <w:spacing w:before="298" w:line="210" w:lineRule="auto"/>
        <w:ind w:right="11" w:firstLine="670"/>
        <w:rPr>
          <w:rFonts w:ascii="宋体" w:hAnsi="宋体" w:eastAsia="宋体" w:cs="宋体"/>
          <w:sz w:val="30"/>
          <w:szCs w:val="30"/>
        </w:rPr>
      </w:pPr>
      <w:r>
        <w:rPr>
          <w:rFonts w:ascii="宋体" w:hAnsi="宋体" w:eastAsia="宋体" w:cs="宋体"/>
          <w:spacing w:val="-2"/>
          <w:sz w:val="30"/>
          <w:szCs w:val="30"/>
        </w:rPr>
        <w:t>日常生活中，人们总是无时无刻地做出决策。有些</w:t>
      </w:r>
      <w:r>
        <w:rPr>
          <w:rFonts w:ascii="宋体" w:hAnsi="宋体" w:eastAsia="宋体" w:cs="宋体"/>
          <w:spacing w:val="-3"/>
          <w:sz w:val="30"/>
          <w:szCs w:val="30"/>
        </w:rPr>
        <w:t>决策很简单，有</w:t>
      </w:r>
      <w:r>
        <w:rPr>
          <w:rFonts w:ascii="宋体" w:hAnsi="宋体" w:eastAsia="宋体" w:cs="宋体"/>
          <w:sz w:val="30"/>
          <w:szCs w:val="30"/>
        </w:rPr>
        <w:t xml:space="preserve"> </w:t>
      </w:r>
      <w:r>
        <w:rPr>
          <w:rFonts w:ascii="宋体" w:hAnsi="宋体" w:eastAsia="宋体" w:cs="宋体"/>
          <w:spacing w:val="-1"/>
          <w:sz w:val="30"/>
          <w:szCs w:val="30"/>
        </w:rPr>
        <w:t>些决策则需要认真考虑。所谓决策分析就是建立一个分析的流程和框</w:t>
      </w:r>
    </w:p>
    <w:p w14:paraId="3C684FB3">
      <w:pPr>
        <w:spacing w:before="2" w:line="211" w:lineRule="auto"/>
        <w:ind w:right="20"/>
        <w:rPr>
          <w:rFonts w:ascii="宋体" w:hAnsi="宋体" w:eastAsia="宋体" w:cs="宋体"/>
          <w:sz w:val="30"/>
          <w:szCs w:val="30"/>
        </w:rPr>
      </w:pPr>
      <w:r>
        <w:rPr>
          <w:rFonts w:ascii="宋体" w:hAnsi="宋体" w:eastAsia="宋体" w:cs="宋体"/>
          <w:spacing w:val="-1"/>
          <w:sz w:val="30"/>
          <w:szCs w:val="30"/>
        </w:rPr>
        <w:t>架，使得人们可以基于此进行决策的排列、决策间的对比等，并最终能</w:t>
      </w:r>
      <w:r>
        <w:rPr>
          <w:rFonts w:ascii="宋体" w:hAnsi="宋体" w:eastAsia="宋体" w:cs="宋体"/>
          <w:spacing w:val="17"/>
          <w:sz w:val="30"/>
          <w:szCs w:val="30"/>
        </w:rPr>
        <w:t xml:space="preserve"> </w:t>
      </w:r>
      <w:r>
        <w:rPr>
          <w:rFonts w:ascii="宋体" w:hAnsi="宋体" w:eastAsia="宋体" w:cs="宋体"/>
          <w:spacing w:val="-1"/>
          <w:sz w:val="30"/>
          <w:szCs w:val="30"/>
        </w:rPr>
        <w:t>帮助人们选出一个最优的决策。比如，当有机会可以去外地工作且城市</w:t>
      </w:r>
      <w:r>
        <w:rPr>
          <w:rFonts w:ascii="宋体" w:hAnsi="宋体" w:eastAsia="宋体" w:cs="宋体"/>
          <w:spacing w:val="12"/>
          <w:sz w:val="30"/>
          <w:szCs w:val="30"/>
        </w:rPr>
        <w:t xml:space="preserve"> </w:t>
      </w:r>
      <w:r>
        <w:rPr>
          <w:rFonts w:ascii="宋体" w:hAnsi="宋体" w:eastAsia="宋体" w:cs="宋体"/>
          <w:spacing w:val="5"/>
          <w:sz w:val="30"/>
          <w:szCs w:val="30"/>
        </w:rPr>
        <w:t>可选时，选哪一个城市较好?不同城市的工资收入</w:t>
      </w:r>
      <w:r>
        <w:rPr>
          <w:rFonts w:ascii="宋体" w:hAnsi="宋体" w:eastAsia="宋体" w:cs="宋体"/>
          <w:spacing w:val="4"/>
          <w:sz w:val="30"/>
          <w:szCs w:val="30"/>
        </w:rPr>
        <w:t>是个考量因素，但同</w:t>
      </w:r>
      <w:r>
        <w:rPr>
          <w:rFonts w:ascii="宋体" w:hAnsi="宋体" w:eastAsia="宋体" w:cs="宋体"/>
          <w:sz w:val="30"/>
          <w:szCs w:val="30"/>
        </w:rPr>
        <w:t xml:space="preserve"> </w:t>
      </w:r>
      <w:r>
        <w:rPr>
          <w:rFonts w:ascii="宋体" w:hAnsi="宋体" w:eastAsia="宋体" w:cs="宋体"/>
          <w:spacing w:val="-2"/>
          <w:sz w:val="30"/>
          <w:szCs w:val="30"/>
        </w:rPr>
        <w:t>时还需要考虑生活成本、发展空间等。</w:t>
      </w:r>
    </w:p>
    <w:p w14:paraId="10B84A6A">
      <w:pPr>
        <w:spacing w:before="322" w:line="226" w:lineRule="auto"/>
        <w:ind w:firstLine="629"/>
        <w:rPr>
          <w:rFonts w:ascii="宋体" w:hAnsi="宋体" w:eastAsia="宋体" w:cs="宋体"/>
          <w:sz w:val="26"/>
          <w:szCs w:val="26"/>
        </w:rPr>
      </w:pPr>
      <w:r>
        <w:rPr>
          <w:rFonts w:ascii="宋体" w:hAnsi="宋体" w:eastAsia="宋体" w:cs="宋体"/>
          <w:spacing w:val="-1"/>
          <w:sz w:val="30"/>
          <w:szCs w:val="30"/>
        </w:rPr>
        <w:t>针对这个例子，可以将决策时关心的标准和条件列出来，并且赋予</w:t>
      </w:r>
      <w:r>
        <w:rPr>
          <w:rFonts w:ascii="宋体" w:hAnsi="宋体" w:eastAsia="宋体" w:cs="宋体"/>
          <w:spacing w:val="16"/>
          <w:sz w:val="30"/>
          <w:szCs w:val="30"/>
        </w:rPr>
        <w:t xml:space="preserve"> </w:t>
      </w:r>
      <w:r>
        <w:rPr>
          <w:rFonts w:ascii="宋体" w:hAnsi="宋体" w:eastAsia="宋体" w:cs="宋体"/>
          <w:spacing w:val="-1"/>
          <w:sz w:val="30"/>
          <w:szCs w:val="30"/>
        </w:rPr>
        <w:t>其不同的分值来计算一下。比如有3个可选的城市，并且决策者同时关</w:t>
      </w:r>
      <w:r>
        <w:rPr>
          <w:rFonts w:ascii="宋体" w:hAnsi="宋体" w:eastAsia="宋体" w:cs="宋体"/>
          <w:spacing w:val="8"/>
          <w:sz w:val="30"/>
          <w:szCs w:val="30"/>
        </w:rPr>
        <w:t xml:space="preserve">  </w:t>
      </w:r>
      <w:r>
        <w:rPr>
          <w:rFonts w:ascii="宋体" w:hAnsi="宋体" w:eastAsia="宋体" w:cs="宋体"/>
          <w:spacing w:val="-2"/>
          <w:sz w:val="30"/>
          <w:szCs w:val="30"/>
        </w:rPr>
        <w:t>心工资收入、发展空间和生活成本，此时可以构建一个如图5-5所示的</w:t>
      </w:r>
      <w:r>
        <w:rPr>
          <w:rFonts w:ascii="宋体" w:hAnsi="宋体" w:eastAsia="宋体" w:cs="宋体"/>
          <w:spacing w:val="3"/>
          <w:sz w:val="30"/>
          <w:szCs w:val="30"/>
        </w:rPr>
        <w:t xml:space="preserve">  </w:t>
      </w:r>
      <w:r>
        <w:rPr>
          <w:rFonts w:ascii="宋体" w:hAnsi="宋体" w:eastAsia="宋体" w:cs="宋体"/>
          <w:spacing w:val="30"/>
          <w:sz w:val="26"/>
          <w:szCs w:val="26"/>
        </w:rPr>
        <w:t>决策树。</w:t>
      </w:r>
    </w:p>
    <w:p w14:paraId="67E0CE93">
      <w:pPr>
        <w:pStyle w:val="2"/>
        <w:spacing w:line="408" w:lineRule="auto"/>
      </w:pPr>
    </w:p>
    <w:p w14:paraId="78C29882">
      <w:pPr>
        <w:pStyle w:val="2"/>
        <w:spacing w:line="6190" w:lineRule="exact"/>
        <w:ind w:firstLine="550"/>
      </w:pPr>
      <w:r>
        <w:rPr>
          <w:position w:val="-123"/>
        </w:rPr>
        <w:pict>
          <v:group id="_x0000_s1372" o:spid="_x0000_s1372" o:spt="203" style="height:309.5pt;width:415pt;" coordsize="8300,6190">
            <o:lock v:ext="edit" aspectratio="f"/>
            <v:shape id="_x0000_s1373" o:spid="_x0000_s1373" o:spt="75" alt="" type="#_x0000_t75" style="position:absolute;left:0;top:0;height:6190;width:8300;" filled="f" o:preferrelative="t" stroked="f" coordsize="21600,21600">
              <v:path/>
              <v:fill on="f" focussize="0,0"/>
              <v:stroke on="f"/>
              <v:imagedata r:id="rId216" o:title=""/>
              <o:lock v:ext="edit" aspectratio="t"/>
            </v:shape>
            <v:shape id="_x0000_s1374" o:spid="_x0000_s1374" o:spt="202" type="#_x0000_t202" style="position:absolute;left:6649;top:148;height:5410;width:1146;" filled="f" stroked="f" coordsize="21600,21600">
              <v:path/>
              <v:fill on="f" focussize="0,0"/>
              <v:stroke on="f"/>
              <v:imagedata o:title=""/>
              <o:lock v:ext="edit" aspectratio="f"/>
              <v:textbox inset="0mm,0mm,0mm,0mm">
                <w:txbxContent>
                  <w:p w14:paraId="12BC54FD">
                    <w:pPr>
                      <w:spacing w:before="20" w:line="219" w:lineRule="auto"/>
                      <w:ind w:left="20"/>
                      <w:rPr>
                        <w:rFonts w:ascii="宋体" w:hAnsi="宋体" w:eastAsia="宋体" w:cs="宋体"/>
                        <w:sz w:val="22"/>
                        <w:szCs w:val="22"/>
                      </w:rPr>
                    </w:pPr>
                    <w:r>
                      <w:rPr>
                        <w:rFonts w:ascii="宋体" w:hAnsi="宋体" w:eastAsia="宋体" w:cs="宋体"/>
                        <w:sz w:val="22"/>
                        <w:szCs w:val="22"/>
                      </w:rPr>
                      <w:t>城市A(0.3)</w:t>
                    </w:r>
                  </w:p>
                  <w:p w14:paraId="793EB4C7">
                    <w:pPr>
                      <w:spacing w:line="285" w:lineRule="auto"/>
                      <w:rPr>
                        <w:rFonts w:ascii="Arial"/>
                        <w:sz w:val="21"/>
                      </w:rPr>
                    </w:pPr>
                  </w:p>
                  <w:p w14:paraId="21752B01">
                    <w:pPr>
                      <w:spacing w:before="72" w:line="219" w:lineRule="auto"/>
                      <w:ind w:left="20"/>
                      <w:rPr>
                        <w:rFonts w:ascii="宋体" w:hAnsi="宋体" w:eastAsia="宋体" w:cs="宋体"/>
                        <w:sz w:val="22"/>
                        <w:szCs w:val="22"/>
                      </w:rPr>
                    </w:pPr>
                    <w:r>
                      <w:rPr>
                        <w:rFonts w:ascii="宋体" w:hAnsi="宋体" w:eastAsia="宋体" w:cs="宋体"/>
                        <w:sz w:val="22"/>
                        <w:szCs w:val="22"/>
                      </w:rPr>
                      <w:t>城市B(0.5)</w:t>
                    </w:r>
                  </w:p>
                  <w:p w14:paraId="354EE593">
                    <w:pPr>
                      <w:spacing w:line="260" w:lineRule="auto"/>
                      <w:rPr>
                        <w:rFonts w:ascii="Arial"/>
                        <w:sz w:val="21"/>
                      </w:rPr>
                    </w:pPr>
                  </w:p>
                  <w:p w14:paraId="086442D1">
                    <w:pPr>
                      <w:spacing w:before="72" w:line="212" w:lineRule="auto"/>
                      <w:ind w:left="20"/>
                      <w:rPr>
                        <w:rFonts w:ascii="Times New Roman" w:hAnsi="Times New Roman" w:eastAsia="Times New Roman" w:cs="Times New Roman"/>
                        <w:sz w:val="22"/>
                        <w:szCs w:val="22"/>
                      </w:rPr>
                    </w:pPr>
                    <w:r>
                      <w:rPr>
                        <w:rFonts w:ascii="宋体" w:hAnsi="宋体" w:eastAsia="宋体" w:cs="宋体"/>
                        <w:spacing w:val="-2"/>
                        <w:sz w:val="22"/>
                        <w:szCs w:val="22"/>
                      </w:rPr>
                      <w:t>城市</w:t>
                    </w:r>
                    <w:r>
                      <w:rPr>
                        <w:rFonts w:ascii="Times New Roman" w:hAnsi="Times New Roman" w:eastAsia="Times New Roman" w:cs="Times New Roman"/>
                        <w:spacing w:val="-2"/>
                        <w:sz w:val="22"/>
                        <w:szCs w:val="22"/>
                      </w:rPr>
                      <w:t>C(0.2)</w:t>
                    </w:r>
                  </w:p>
                  <w:p w14:paraId="4A6E11AB">
                    <w:pPr>
                      <w:spacing w:line="423" w:lineRule="auto"/>
                      <w:rPr>
                        <w:rFonts w:ascii="Arial"/>
                        <w:sz w:val="21"/>
                      </w:rPr>
                    </w:pPr>
                  </w:p>
                  <w:p w14:paraId="12D37EC3">
                    <w:pPr>
                      <w:spacing w:before="71" w:line="212" w:lineRule="auto"/>
                      <w:ind w:left="20"/>
                      <w:rPr>
                        <w:rFonts w:ascii="Times New Roman" w:hAnsi="Times New Roman" w:eastAsia="Times New Roman" w:cs="Times New Roman"/>
                        <w:sz w:val="22"/>
                        <w:szCs w:val="22"/>
                      </w:rPr>
                    </w:pPr>
                    <w:r>
                      <w:rPr>
                        <w:rFonts w:ascii="宋体" w:hAnsi="宋体" w:eastAsia="宋体" w:cs="宋体"/>
                        <w:spacing w:val="1"/>
                        <w:sz w:val="22"/>
                        <w:szCs w:val="22"/>
                      </w:rPr>
                      <w:t>城市</w:t>
                    </w:r>
                    <w:r>
                      <w:rPr>
                        <w:rFonts w:ascii="Times New Roman" w:hAnsi="Times New Roman" w:eastAsia="Times New Roman" w:cs="Times New Roman"/>
                        <w:spacing w:val="1"/>
                        <w:sz w:val="22"/>
                        <w:szCs w:val="22"/>
                      </w:rPr>
                      <w:t>A(0.5)</w:t>
                    </w:r>
                  </w:p>
                  <w:p w14:paraId="7FFD9109">
                    <w:pPr>
                      <w:spacing w:line="328" w:lineRule="auto"/>
                      <w:rPr>
                        <w:rFonts w:ascii="Arial"/>
                        <w:sz w:val="21"/>
                      </w:rPr>
                    </w:pPr>
                  </w:p>
                  <w:p w14:paraId="691EEC03">
                    <w:pPr>
                      <w:spacing w:before="72" w:line="219" w:lineRule="auto"/>
                      <w:ind w:left="20"/>
                      <w:rPr>
                        <w:rFonts w:ascii="宋体" w:hAnsi="宋体" w:eastAsia="宋体" w:cs="宋体"/>
                        <w:sz w:val="22"/>
                        <w:szCs w:val="22"/>
                      </w:rPr>
                    </w:pPr>
                    <w:r>
                      <w:rPr>
                        <w:rFonts w:ascii="宋体" w:hAnsi="宋体" w:eastAsia="宋体" w:cs="宋体"/>
                        <w:sz w:val="22"/>
                        <w:szCs w:val="22"/>
                      </w:rPr>
                      <w:t>城市B(0.4)</w:t>
                    </w:r>
                  </w:p>
                  <w:p w14:paraId="2E8B2D3F">
                    <w:pPr>
                      <w:spacing w:line="251" w:lineRule="auto"/>
                      <w:rPr>
                        <w:rFonts w:ascii="Arial"/>
                        <w:sz w:val="21"/>
                      </w:rPr>
                    </w:pPr>
                  </w:p>
                  <w:p w14:paraId="61A32204">
                    <w:pPr>
                      <w:spacing w:before="71" w:line="212" w:lineRule="auto"/>
                      <w:ind w:left="20"/>
                      <w:rPr>
                        <w:rFonts w:ascii="Times New Roman" w:hAnsi="Times New Roman" w:eastAsia="Times New Roman" w:cs="Times New Roman"/>
                        <w:sz w:val="22"/>
                        <w:szCs w:val="22"/>
                      </w:rPr>
                    </w:pPr>
                    <w:r>
                      <w:rPr>
                        <w:rFonts w:ascii="宋体" w:hAnsi="宋体" w:eastAsia="宋体" w:cs="宋体"/>
                        <w:spacing w:val="-2"/>
                        <w:sz w:val="22"/>
                        <w:szCs w:val="22"/>
                      </w:rPr>
                      <w:t>城市</w:t>
                    </w:r>
                    <w:r>
                      <w:rPr>
                        <w:rFonts w:ascii="Times New Roman" w:hAnsi="Times New Roman" w:eastAsia="Times New Roman" w:cs="Times New Roman"/>
                        <w:spacing w:val="-2"/>
                        <w:sz w:val="22"/>
                        <w:szCs w:val="22"/>
                      </w:rPr>
                      <w:t>C(0.1)</w:t>
                    </w:r>
                  </w:p>
                  <w:p w14:paraId="5186748C">
                    <w:pPr>
                      <w:spacing w:line="383" w:lineRule="auto"/>
                      <w:rPr>
                        <w:rFonts w:ascii="Arial"/>
                        <w:sz w:val="21"/>
                      </w:rPr>
                    </w:pPr>
                  </w:p>
                  <w:p w14:paraId="52A760EE">
                    <w:pPr>
                      <w:spacing w:before="72" w:line="212" w:lineRule="auto"/>
                      <w:ind w:left="20"/>
                      <w:rPr>
                        <w:rFonts w:ascii="Times New Roman" w:hAnsi="Times New Roman" w:eastAsia="Times New Roman" w:cs="Times New Roman"/>
                        <w:sz w:val="22"/>
                        <w:szCs w:val="22"/>
                      </w:rPr>
                    </w:pPr>
                    <w:r>
                      <w:rPr>
                        <w:rFonts w:ascii="宋体" w:hAnsi="宋体" w:eastAsia="宋体" w:cs="宋体"/>
                        <w:spacing w:val="-1"/>
                        <w:sz w:val="22"/>
                        <w:szCs w:val="22"/>
                      </w:rPr>
                      <w:t>城市</w:t>
                    </w:r>
                    <w:r>
                      <w:rPr>
                        <w:rFonts w:ascii="Times New Roman" w:hAnsi="Times New Roman" w:eastAsia="Times New Roman" w:cs="Times New Roman"/>
                        <w:spacing w:val="-1"/>
                        <w:sz w:val="22"/>
                        <w:szCs w:val="22"/>
                      </w:rPr>
                      <w:t>A(0.2)</w:t>
                    </w:r>
                  </w:p>
                  <w:p w14:paraId="2A8A76C7">
                    <w:pPr>
                      <w:spacing w:line="303" w:lineRule="auto"/>
                      <w:rPr>
                        <w:rFonts w:ascii="Arial"/>
                        <w:sz w:val="21"/>
                      </w:rPr>
                    </w:pPr>
                  </w:p>
                  <w:p w14:paraId="3D755255">
                    <w:pPr>
                      <w:spacing w:before="73" w:line="212" w:lineRule="auto"/>
                      <w:ind w:left="20"/>
                      <w:rPr>
                        <w:rFonts w:ascii="Times New Roman" w:hAnsi="Times New Roman" w:eastAsia="Times New Roman" w:cs="Times New Roman"/>
                        <w:sz w:val="22"/>
                        <w:szCs w:val="22"/>
                      </w:rPr>
                    </w:pPr>
                    <w:r>
                      <w:rPr>
                        <w:rFonts w:ascii="宋体" w:hAnsi="宋体" w:eastAsia="宋体" w:cs="宋体"/>
                        <w:spacing w:val="-1"/>
                        <w:sz w:val="22"/>
                        <w:szCs w:val="22"/>
                      </w:rPr>
                      <w:t>城市</w:t>
                    </w:r>
                    <w:r>
                      <w:rPr>
                        <w:rFonts w:ascii="Times New Roman" w:hAnsi="Times New Roman" w:eastAsia="Times New Roman" w:cs="Times New Roman"/>
                        <w:spacing w:val="-1"/>
                        <w:sz w:val="22"/>
                        <w:szCs w:val="22"/>
                      </w:rPr>
                      <w:t>B(0.2)</w:t>
                    </w:r>
                  </w:p>
                  <w:p w14:paraId="664916A4">
                    <w:pPr>
                      <w:spacing w:line="279" w:lineRule="auto"/>
                      <w:rPr>
                        <w:rFonts w:ascii="Arial"/>
                        <w:sz w:val="21"/>
                      </w:rPr>
                    </w:pPr>
                  </w:p>
                  <w:p w14:paraId="4A80355E">
                    <w:pPr>
                      <w:spacing w:before="71" w:line="219" w:lineRule="auto"/>
                      <w:ind w:left="20"/>
                      <w:rPr>
                        <w:rFonts w:ascii="宋体" w:hAnsi="宋体" w:eastAsia="宋体" w:cs="宋体"/>
                        <w:sz w:val="22"/>
                        <w:szCs w:val="22"/>
                      </w:rPr>
                    </w:pPr>
                    <w:r>
                      <w:rPr>
                        <w:rFonts w:ascii="宋体" w:hAnsi="宋体" w:eastAsia="宋体" w:cs="宋体"/>
                        <w:spacing w:val="-1"/>
                        <w:sz w:val="22"/>
                        <w:szCs w:val="22"/>
                      </w:rPr>
                      <w:t>城市C(0.6)</w:t>
                    </w:r>
                  </w:p>
                </w:txbxContent>
              </v:textbox>
            </v:shape>
            <v:shape id="_x0000_s1375" o:spid="_x0000_s1375" o:spt="202" type="#_x0000_t202" style="position:absolute;left:2469;top:2768;height:260;width:2528;" filled="f" stroked="f" coordsize="21600,21600">
              <v:path/>
              <v:fill on="f" focussize="0,0"/>
              <v:stroke on="f"/>
              <v:imagedata o:title=""/>
              <o:lock v:ext="edit" aspectratio="f"/>
              <v:textbox inset="0mm,0mm,0mm,0mm">
                <w:txbxContent>
                  <w:p w14:paraId="47A55E93">
                    <w:pPr>
                      <w:spacing w:before="20" w:line="219" w:lineRule="auto"/>
                      <w:ind w:left="20"/>
                      <w:rPr>
                        <w:rFonts w:ascii="宋体" w:hAnsi="宋体" w:eastAsia="宋体" w:cs="宋体"/>
                        <w:sz w:val="22"/>
                        <w:szCs w:val="22"/>
                      </w:rPr>
                    </w:pPr>
                    <w:r>
                      <w:rPr>
                        <w:rFonts w:ascii="宋体" w:hAnsi="宋体" w:eastAsia="宋体" w:cs="宋体"/>
                        <w:spacing w:val="-3"/>
                        <w:sz w:val="22"/>
                        <w:szCs w:val="22"/>
                      </w:rPr>
                      <w:t>发展空间(总体权重为0.3)</w:t>
                    </w:r>
                  </w:p>
                </w:txbxContent>
              </v:textbox>
            </v:shape>
            <v:shape id="_x0000_s1376" o:spid="_x0000_s1376" o:spt="202" type="#_x0000_t202" style="position:absolute;left:2469;top:4708;height:260;width:2528;" filled="f" stroked="f" coordsize="21600,21600">
              <v:path/>
              <v:fill on="f" focussize="0,0"/>
              <v:stroke on="f"/>
              <v:imagedata o:title=""/>
              <o:lock v:ext="edit" aspectratio="f"/>
              <v:textbox inset="0mm,0mm,0mm,0mm">
                <w:txbxContent>
                  <w:p w14:paraId="63D94AF6">
                    <w:pPr>
                      <w:spacing w:before="19" w:line="219" w:lineRule="auto"/>
                      <w:ind w:left="20"/>
                      <w:rPr>
                        <w:rFonts w:ascii="宋体" w:hAnsi="宋体" w:eastAsia="宋体" w:cs="宋体"/>
                        <w:sz w:val="22"/>
                        <w:szCs w:val="22"/>
                      </w:rPr>
                    </w:pPr>
                    <w:r>
                      <w:rPr>
                        <w:rFonts w:ascii="宋体" w:hAnsi="宋体" w:eastAsia="宋体" w:cs="宋体"/>
                        <w:spacing w:val="-3"/>
                        <w:sz w:val="22"/>
                        <w:szCs w:val="22"/>
                      </w:rPr>
                      <w:t>生活成本(总体权重为0.1)</w:t>
                    </w:r>
                  </w:p>
                </w:txbxContent>
              </v:textbox>
            </v:shape>
            <v:shape id="_x0000_s1377" o:spid="_x0000_s1377" o:spt="202" type="#_x0000_t202" style="position:absolute;left:2710;top:858;height:260;width:2088;" filled="f" stroked="f" coordsize="21600,21600">
              <v:path/>
              <v:fill on="f" focussize="0,0"/>
              <v:stroke on="f"/>
              <v:imagedata o:title=""/>
              <o:lock v:ext="edit" aspectratio="f"/>
              <v:textbox inset="0mm,0mm,0mm,0mm">
                <w:txbxContent>
                  <w:p w14:paraId="00F7CB2C">
                    <w:pPr>
                      <w:spacing w:before="20" w:line="219" w:lineRule="auto"/>
                      <w:ind w:left="20"/>
                      <w:rPr>
                        <w:rFonts w:ascii="宋体" w:hAnsi="宋体" w:eastAsia="宋体" w:cs="宋体"/>
                        <w:sz w:val="22"/>
                        <w:szCs w:val="22"/>
                      </w:rPr>
                    </w:pPr>
                    <w:r>
                      <w:rPr>
                        <w:rFonts w:ascii="宋体" w:hAnsi="宋体" w:eastAsia="宋体" w:cs="宋体"/>
                        <w:spacing w:val="-3"/>
                        <w:sz w:val="22"/>
                        <w:szCs w:val="22"/>
                      </w:rPr>
                      <w:t>工资(总体权重为0.6)</w:t>
                    </w:r>
                  </w:p>
                </w:txbxContent>
              </v:textbox>
            </v:shape>
            <v:shape id="_x0000_s1378" o:spid="_x0000_s1378" o:spt="202" type="#_x0000_t202" style="position:absolute;left:250;top:2768;height:260;width:943;" filled="f" stroked="f" coordsize="21600,21600">
              <v:path/>
              <v:fill on="f" focussize="0,0"/>
              <v:stroke on="f"/>
              <v:imagedata o:title=""/>
              <o:lock v:ext="edit" aspectratio="f"/>
              <v:textbox inset="0mm,0mm,0mm,0mm">
                <w:txbxContent>
                  <w:p w14:paraId="416D8208">
                    <w:pPr>
                      <w:spacing w:before="20" w:line="219" w:lineRule="auto"/>
                      <w:ind w:left="20"/>
                      <w:rPr>
                        <w:rFonts w:ascii="宋体" w:hAnsi="宋体" w:eastAsia="宋体" w:cs="宋体"/>
                        <w:sz w:val="22"/>
                        <w:szCs w:val="22"/>
                      </w:rPr>
                    </w:pPr>
                    <w:r>
                      <w:rPr>
                        <w:rFonts w:ascii="宋体" w:hAnsi="宋体" w:eastAsia="宋体" w:cs="宋体"/>
                        <w:spacing w:val="5"/>
                        <w:sz w:val="22"/>
                        <w:szCs w:val="22"/>
                      </w:rPr>
                      <w:t>选择城市</w:t>
                    </w:r>
                  </w:p>
                </w:txbxContent>
              </v:textbox>
            </v:shape>
            <w10:wrap type="none"/>
            <w10:anchorlock/>
          </v:group>
        </w:pict>
      </w:r>
    </w:p>
    <w:p w14:paraId="779A31BD">
      <w:pPr>
        <w:spacing w:before="19" w:line="219" w:lineRule="auto"/>
        <w:ind w:left="3040"/>
        <w:rPr>
          <w:rFonts w:ascii="宋体" w:hAnsi="宋体" w:eastAsia="宋体" w:cs="宋体"/>
          <w:sz w:val="22"/>
          <w:szCs w:val="22"/>
        </w:rPr>
      </w:pPr>
      <w:r>
        <w:rPr>
          <w:rFonts w:ascii="宋体" w:hAnsi="宋体" w:eastAsia="宋体" w:cs="宋体"/>
          <w:spacing w:val="-1"/>
          <w:sz w:val="22"/>
          <w:szCs w:val="22"/>
        </w:rPr>
        <w:t>决策时的关注维度及权重          关注维度下城市间的取值</w:t>
      </w:r>
    </w:p>
    <w:p w14:paraId="0358DE84">
      <w:pPr>
        <w:spacing w:before="283" w:line="219" w:lineRule="auto"/>
        <w:ind w:left="2850"/>
        <w:rPr>
          <w:rFonts w:ascii="宋体" w:hAnsi="宋体" w:eastAsia="宋体" w:cs="宋体"/>
          <w:sz w:val="30"/>
          <w:szCs w:val="30"/>
        </w:rPr>
      </w:pPr>
      <w:r>
        <w:rPr>
          <w:rFonts w:ascii="宋体" w:hAnsi="宋体" w:eastAsia="宋体" w:cs="宋体"/>
          <w:spacing w:val="-7"/>
          <w:sz w:val="30"/>
          <w:szCs w:val="30"/>
        </w:rPr>
        <w:t>图5-5</w:t>
      </w:r>
      <w:r>
        <w:rPr>
          <w:rFonts w:ascii="宋体" w:hAnsi="宋体" w:eastAsia="宋体" w:cs="宋体"/>
          <w:spacing w:val="150"/>
          <w:sz w:val="30"/>
          <w:szCs w:val="30"/>
        </w:rPr>
        <w:t xml:space="preserve"> </w:t>
      </w:r>
      <w:r>
        <w:rPr>
          <w:rFonts w:ascii="宋体" w:hAnsi="宋体" w:eastAsia="宋体" w:cs="宋体"/>
          <w:spacing w:val="-7"/>
          <w:sz w:val="30"/>
          <w:szCs w:val="30"/>
        </w:rPr>
        <w:t>选择城市的决策过程</w:t>
      </w:r>
    </w:p>
    <w:p w14:paraId="7DA4CAA5">
      <w:pPr>
        <w:spacing w:line="219" w:lineRule="auto"/>
        <w:rPr>
          <w:rFonts w:ascii="宋体" w:hAnsi="宋体" w:eastAsia="宋体" w:cs="宋体"/>
          <w:sz w:val="30"/>
          <w:szCs w:val="30"/>
        </w:rPr>
        <w:sectPr>
          <w:pgSz w:w="12240" w:h="15840"/>
          <w:pgMar w:top="400" w:right="1501" w:bottom="0" w:left="1419" w:header="0" w:footer="0" w:gutter="0"/>
          <w:cols w:space="720" w:num="1"/>
        </w:sectPr>
      </w:pPr>
    </w:p>
    <w:p w14:paraId="030E780A">
      <w:pPr>
        <w:pStyle w:val="2"/>
        <w:spacing w:line="304" w:lineRule="auto"/>
      </w:pPr>
    </w:p>
    <w:p w14:paraId="3F823306">
      <w:pPr>
        <w:pStyle w:val="2"/>
        <w:spacing w:line="305" w:lineRule="auto"/>
      </w:pPr>
    </w:p>
    <w:p w14:paraId="32F1172F">
      <w:pPr>
        <w:pStyle w:val="2"/>
        <w:spacing w:line="305" w:lineRule="auto"/>
      </w:pPr>
    </w:p>
    <w:p w14:paraId="2959C64E">
      <w:pPr>
        <w:spacing w:before="97" w:line="224" w:lineRule="auto"/>
        <w:ind w:left="3" w:right="23" w:firstLine="598"/>
        <w:rPr>
          <w:rFonts w:ascii="宋体" w:hAnsi="宋体" w:eastAsia="宋体" w:cs="宋体"/>
          <w:sz w:val="30"/>
          <w:szCs w:val="30"/>
        </w:rPr>
      </w:pPr>
      <w:r>
        <w:rPr>
          <w:rFonts w:ascii="宋体" w:hAnsi="宋体" w:eastAsia="宋体" w:cs="宋体"/>
          <w:spacing w:val="-1"/>
          <w:sz w:val="30"/>
          <w:szCs w:val="30"/>
        </w:rPr>
        <w:t>在构建上述决策树时，注意取值的总和为一个固定值。图</w:t>
      </w:r>
      <w:r>
        <w:rPr>
          <w:rFonts w:ascii="Times New Roman" w:hAnsi="Times New Roman" w:eastAsia="Times New Roman" w:cs="Times New Roman"/>
          <w:spacing w:val="-1"/>
          <w:sz w:val="30"/>
          <w:szCs w:val="30"/>
        </w:rPr>
        <w:t>5-5</w:t>
      </w:r>
      <w:r>
        <w:rPr>
          <w:rFonts w:ascii="宋体" w:hAnsi="宋体" w:eastAsia="宋体" w:cs="宋体"/>
          <w:spacing w:val="-1"/>
          <w:sz w:val="30"/>
          <w:szCs w:val="30"/>
        </w:rPr>
        <w:t>中的</w:t>
      </w:r>
      <w:r>
        <w:rPr>
          <w:rFonts w:ascii="宋体" w:hAnsi="宋体" w:eastAsia="宋体" w:cs="宋体"/>
          <w:spacing w:val="9"/>
          <w:sz w:val="30"/>
          <w:szCs w:val="30"/>
        </w:rPr>
        <w:t xml:space="preserve">  </w:t>
      </w:r>
      <w:r>
        <w:rPr>
          <w:rFonts w:ascii="宋体" w:hAnsi="宋体" w:eastAsia="宋体" w:cs="宋体"/>
          <w:spacing w:val="-1"/>
          <w:sz w:val="30"/>
          <w:szCs w:val="30"/>
        </w:rPr>
        <w:t>例子是</w:t>
      </w:r>
      <w:r>
        <w:rPr>
          <w:rFonts w:ascii="Times New Roman" w:hAnsi="Times New Roman" w:eastAsia="Times New Roman" w:cs="Times New Roman"/>
          <w:spacing w:val="-1"/>
          <w:sz w:val="30"/>
          <w:szCs w:val="30"/>
        </w:rPr>
        <w:t>1</w:t>
      </w:r>
      <w:r>
        <w:rPr>
          <w:rFonts w:ascii="宋体" w:hAnsi="宋体" w:eastAsia="宋体" w:cs="宋体"/>
          <w:spacing w:val="-1"/>
          <w:sz w:val="30"/>
          <w:szCs w:val="30"/>
        </w:rPr>
        <w:t>（类似归一化的处理</w:t>
      </w:r>
      <w:r>
        <w:rPr>
          <w:rFonts w:ascii="宋体" w:hAnsi="宋体" w:eastAsia="宋体" w:cs="宋体"/>
          <w:spacing w:val="8"/>
          <w:sz w:val="30"/>
          <w:szCs w:val="30"/>
        </w:rPr>
        <w:t>），</w:t>
      </w:r>
      <w:r>
        <w:rPr>
          <w:rFonts w:ascii="宋体" w:hAnsi="宋体" w:eastAsia="宋体" w:cs="宋体"/>
          <w:spacing w:val="-1"/>
          <w:sz w:val="30"/>
          <w:szCs w:val="30"/>
        </w:rPr>
        <w:t>这样做的原因是可以使得决策间的基</w:t>
      </w:r>
      <w:r>
        <w:rPr>
          <w:rFonts w:ascii="宋体" w:hAnsi="宋体" w:eastAsia="宋体" w:cs="宋体"/>
          <w:sz w:val="30"/>
          <w:szCs w:val="30"/>
        </w:rPr>
        <w:t xml:space="preserve">  </w:t>
      </w:r>
      <w:r>
        <w:rPr>
          <w:rFonts w:ascii="宋体" w:hAnsi="宋体" w:eastAsia="宋体" w:cs="宋体"/>
          <w:spacing w:val="-1"/>
          <w:sz w:val="30"/>
          <w:szCs w:val="30"/>
        </w:rPr>
        <w:t>准是一致的。还有一个就是如果最终决策分值都是按照加项来计算，那</w:t>
      </w:r>
      <w:r>
        <w:rPr>
          <w:rFonts w:ascii="宋体" w:hAnsi="宋体" w:eastAsia="宋体" w:cs="宋体"/>
          <w:spacing w:val="18"/>
          <w:sz w:val="30"/>
          <w:szCs w:val="30"/>
        </w:rPr>
        <w:t xml:space="preserve"> </w:t>
      </w:r>
      <w:r>
        <w:rPr>
          <w:rFonts w:ascii="宋体" w:hAnsi="宋体" w:eastAsia="宋体" w:cs="宋体"/>
          <w:sz w:val="30"/>
          <w:szCs w:val="30"/>
        </w:rPr>
        <w:t>么明显的减分项</w:t>
      </w:r>
      <w:r>
        <w:rPr>
          <w:rFonts w:ascii="Times New Roman" w:hAnsi="Times New Roman" w:eastAsia="Times New Roman" w:cs="Times New Roman"/>
          <w:sz w:val="30"/>
          <w:szCs w:val="30"/>
        </w:rPr>
        <w:t>“</w:t>
      </w:r>
      <w:r>
        <w:rPr>
          <w:rFonts w:ascii="宋体" w:hAnsi="宋体" w:eastAsia="宋体" w:cs="宋体"/>
          <w:sz w:val="30"/>
          <w:szCs w:val="30"/>
        </w:rPr>
        <w:t>生活成本</w:t>
      </w:r>
      <w:r>
        <w:rPr>
          <w:rFonts w:ascii="Times New Roman" w:hAnsi="Times New Roman" w:eastAsia="Times New Roman" w:cs="Times New Roman"/>
          <w:sz w:val="30"/>
          <w:szCs w:val="30"/>
        </w:rPr>
        <w:t>”</w:t>
      </w:r>
      <w:r>
        <w:rPr>
          <w:rFonts w:ascii="宋体" w:hAnsi="宋体" w:eastAsia="宋体" w:cs="宋体"/>
          <w:sz w:val="30"/>
          <w:szCs w:val="30"/>
        </w:rPr>
        <w:t>在赋值时可以</w:t>
      </w:r>
      <w:r>
        <w:rPr>
          <w:rFonts w:ascii="宋体" w:hAnsi="宋体" w:eastAsia="宋体" w:cs="宋体"/>
          <w:spacing w:val="-1"/>
          <w:sz w:val="30"/>
          <w:szCs w:val="30"/>
        </w:rPr>
        <w:t>进行取反，即生活成本越低的</w:t>
      </w:r>
      <w:r>
        <w:rPr>
          <w:rFonts w:ascii="宋体" w:hAnsi="宋体" w:eastAsia="宋体" w:cs="宋体"/>
          <w:sz w:val="30"/>
          <w:szCs w:val="30"/>
        </w:rPr>
        <w:t xml:space="preserve"> </w:t>
      </w:r>
      <w:r>
        <w:rPr>
          <w:rFonts w:ascii="宋体" w:hAnsi="宋体" w:eastAsia="宋体" w:cs="宋体"/>
          <w:spacing w:val="-1"/>
          <w:sz w:val="30"/>
          <w:szCs w:val="30"/>
        </w:rPr>
        <w:t>城市取值越高。至此，可以计算</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个城市的最终得分：</w:t>
      </w:r>
    </w:p>
    <w:p w14:paraId="54F92CE6">
      <w:pPr>
        <w:spacing w:before="203" w:line="442" w:lineRule="exact"/>
        <w:ind w:left="603"/>
        <w:rPr>
          <w:rFonts w:ascii="Times New Roman" w:hAnsi="Times New Roman" w:eastAsia="Times New Roman" w:cs="Times New Roman"/>
          <w:sz w:val="30"/>
          <w:szCs w:val="30"/>
        </w:rPr>
      </w:pPr>
      <w:r>
        <w:rPr>
          <w:rFonts w:ascii="宋体" w:hAnsi="宋体" w:eastAsia="宋体" w:cs="宋体"/>
          <w:spacing w:val="-1"/>
          <w:position w:val="3"/>
          <w:sz w:val="30"/>
          <w:szCs w:val="30"/>
        </w:rPr>
        <w:t>城市</w:t>
      </w:r>
      <w:r>
        <w:rPr>
          <w:rFonts w:ascii="Times New Roman" w:hAnsi="Times New Roman" w:eastAsia="Times New Roman" w:cs="Times New Roman"/>
          <w:spacing w:val="-1"/>
          <w:position w:val="3"/>
          <w:sz w:val="30"/>
          <w:szCs w:val="30"/>
        </w:rPr>
        <w:t>A=0.6×0.3+0.3×0.5+0.1×0.2=0.35</w:t>
      </w:r>
    </w:p>
    <w:p w14:paraId="5D973609">
      <w:pPr>
        <w:spacing w:before="203" w:line="442" w:lineRule="exact"/>
        <w:ind w:left="603"/>
        <w:rPr>
          <w:rFonts w:ascii="Times New Roman" w:hAnsi="Times New Roman" w:eastAsia="Times New Roman" w:cs="Times New Roman"/>
          <w:sz w:val="30"/>
          <w:szCs w:val="30"/>
        </w:rPr>
      </w:pPr>
      <w:r>
        <w:rPr>
          <w:rFonts w:ascii="宋体" w:hAnsi="宋体" w:eastAsia="宋体" w:cs="宋体"/>
          <w:spacing w:val="-1"/>
          <w:position w:val="3"/>
          <w:sz w:val="30"/>
          <w:szCs w:val="30"/>
        </w:rPr>
        <w:t>城市</w:t>
      </w:r>
      <w:r>
        <w:rPr>
          <w:rFonts w:ascii="Times New Roman" w:hAnsi="Times New Roman" w:eastAsia="Times New Roman" w:cs="Times New Roman"/>
          <w:spacing w:val="-1"/>
          <w:position w:val="3"/>
          <w:sz w:val="30"/>
          <w:szCs w:val="30"/>
        </w:rPr>
        <w:t>B=0.6×0.5+0.3×0.4+0.1×0.2=0.44</w:t>
      </w:r>
    </w:p>
    <w:p w14:paraId="217E1588">
      <w:pPr>
        <w:spacing w:before="203" w:line="442" w:lineRule="exact"/>
        <w:ind w:left="603"/>
        <w:rPr>
          <w:rFonts w:ascii="Times New Roman" w:hAnsi="Times New Roman" w:eastAsia="Times New Roman" w:cs="Times New Roman"/>
          <w:sz w:val="30"/>
          <w:szCs w:val="30"/>
        </w:rPr>
      </w:pPr>
      <w:r>
        <w:rPr>
          <w:rFonts w:ascii="宋体" w:hAnsi="宋体" w:eastAsia="宋体" w:cs="宋体"/>
          <w:spacing w:val="-1"/>
          <w:position w:val="3"/>
          <w:sz w:val="30"/>
          <w:szCs w:val="30"/>
        </w:rPr>
        <w:t>城市</w:t>
      </w:r>
      <w:r>
        <w:rPr>
          <w:rFonts w:ascii="Times New Roman" w:hAnsi="Times New Roman" w:eastAsia="Times New Roman" w:cs="Times New Roman"/>
          <w:spacing w:val="-1"/>
          <w:position w:val="3"/>
          <w:sz w:val="30"/>
          <w:szCs w:val="30"/>
        </w:rPr>
        <w:t>C=0.6×0.2+0.3×0.1+0.1×0.6=0.21</w:t>
      </w:r>
    </w:p>
    <w:p w14:paraId="3A2E57E6">
      <w:pPr>
        <w:spacing w:before="241" w:line="216" w:lineRule="auto"/>
        <w:ind w:left="1" w:right="23" w:firstLine="608"/>
        <w:jc w:val="both"/>
        <w:rPr>
          <w:rFonts w:ascii="宋体" w:hAnsi="宋体" w:eastAsia="宋体" w:cs="宋体"/>
          <w:sz w:val="30"/>
          <w:szCs w:val="30"/>
        </w:rPr>
      </w:pPr>
      <w:r>
        <w:rPr>
          <w:rFonts w:ascii="宋体" w:hAnsi="宋体" w:eastAsia="宋体" w:cs="宋体"/>
          <w:spacing w:val="-1"/>
          <w:sz w:val="30"/>
          <w:szCs w:val="30"/>
        </w:rPr>
        <w:t>显而易见，选择城市</w:t>
      </w:r>
      <w:r>
        <w:rPr>
          <w:rFonts w:ascii="Times New Roman" w:hAnsi="Times New Roman" w:eastAsia="Times New Roman" w:cs="Times New Roman"/>
          <w:spacing w:val="-1"/>
          <w:sz w:val="30"/>
          <w:szCs w:val="30"/>
        </w:rPr>
        <w:t>B</w:t>
      </w:r>
      <w:r>
        <w:rPr>
          <w:rFonts w:ascii="宋体" w:hAnsi="宋体" w:eastAsia="宋体" w:cs="宋体"/>
          <w:spacing w:val="-1"/>
          <w:sz w:val="30"/>
          <w:szCs w:val="30"/>
        </w:rPr>
        <w:t>是个明智的决策。这个过程其实并没有用到</w:t>
      </w:r>
      <w:r>
        <w:rPr>
          <w:rFonts w:ascii="宋体" w:hAnsi="宋体" w:eastAsia="宋体" w:cs="宋体"/>
          <w:spacing w:val="8"/>
          <w:sz w:val="30"/>
          <w:szCs w:val="30"/>
        </w:rPr>
        <w:t xml:space="preserve"> </w:t>
      </w:r>
      <w:r>
        <w:rPr>
          <w:rFonts w:ascii="宋体" w:hAnsi="宋体" w:eastAsia="宋体" w:cs="宋体"/>
          <w:sz w:val="30"/>
          <w:szCs w:val="30"/>
        </w:rPr>
        <w:t>高大上的算法，而是简单地将决策时的因素</w:t>
      </w:r>
      <w:r>
        <w:rPr>
          <w:rFonts w:ascii="宋体" w:hAnsi="宋体" w:eastAsia="宋体" w:cs="宋体"/>
          <w:spacing w:val="-1"/>
          <w:sz w:val="30"/>
          <w:szCs w:val="30"/>
        </w:rPr>
        <w:t>考虑进来，建立一个决策的</w:t>
      </w:r>
      <w:r>
        <w:rPr>
          <w:rFonts w:ascii="宋体" w:hAnsi="宋体" w:eastAsia="宋体" w:cs="宋体"/>
          <w:sz w:val="30"/>
          <w:szCs w:val="30"/>
        </w:rPr>
        <w:t xml:space="preserve"> 框架并最终经过计算得出最优决策。这个决</w:t>
      </w:r>
      <w:r>
        <w:rPr>
          <w:rFonts w:ascii="宋体" w:hAnsi="宋体" w:eastAsia="宋体" w:cs="宋体"/>
          <w:spacing w:val="-1"/>
          <w:sz w:val="30"/>
          <w:szCs w:val="30"/>
        </w:rPr>
        <w:t>策的框架的名称即是层次化</w:t>
      </w:r>
      <w:r>
        <w:rPr>
          <w:rFonts w:ascii="宋体" w:hAnsi="宋体" w:eastAsia="宋体" w:cs="宋体"/>
          <w:sz w:val="30"/>
          <w:szCs w:val="30"/>
        </w:rPr>
        <w:t xml:space="preserve"> </w:t>
      </w:r>
      <w:r>
        <w:rPr>
          <w:rFonts w:ascii="宋体" w:hAnsi="宋体" w:eastAsia="宋体" w:cs="宋体"/>
          <w:spacing w:val="-1"/>
          <w:sz w:val="30"/>
          <w:szCs w:val="30"/>
        </w:rPr>
        <w:t>分析的过程（</w:t>
      </w:r>
      <w:r>
        <w:rPr>
          <w:rFonts w:ascii="Times New Roman" w:hAnsi="Times New Roman" w:eastAsia="Times New Roman" w:cs="Times New Roman"/>
          <w:spacing w:val="-1"/>
          <w:sz w:val="30"/>
          <w:szCs w:val="30"/>
        </w:rPr>
        <w:t>Analytical Hierarchy Pro</w:t>
      </w:r>
      <w:r>
        <w:rPr>
          <w:rFonts w:ascii="Times New Roman" w:hAnsi="Times New Roman" w:eastAsia="Times New Roman" w:cs="Times New Roman"/>
          <w:spacing w:val="-2"/>
          <w:sz w:val="30"/>
          <w:szCs w:val="30"/>
        </w:rPr>
        <w:t>cess</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AHP</w:t>
      </w:r>
      <w:r>
        <w:rPr>
          <w:rFonts w:ascii="宋体" w:hAnsi="宋体" w:eastAsia="宋体" w:cs="宋体"/>
          <w:spacing w:val="-2"/>
          <w:sz w:val="30"/>
          <w:szCs w:val="30"/>
        </w:rPr>
        <w:t>）。</w:t>
      </w:r>
    </w:p>
    <w:p w14:paraId="7CF056BA">
      <w:pPr>
        <w:spacing w:before="274" w:line="212" w:lineRule="auto"/>
        <w:ind w:left="3" w:right="23" w:firstLine="597"/>
        <w:rPr>
          <w:rFonts w:ascii="宋体" w:hAnsi="宋体" w:eastAsia="宋体" w:cs="宋体"/>
          <w:sz w:val="30"/>
          <w:szCs w:val="30"/>
        </w:rPr>
      </w:pPr>
      <w:r>
        <w:rPr>
          <w:rFonts w:ascii="宋体" w:hAnsi="宋体" w:eastAsia="宋体" w:cs="宋体"/>
          <w:sz w:val="30"/>
          <w:szCs w:val="30"/>
        </w:rPr>
        <w:t>将决策时用到的各种因素纳入</w:t>
      </w:r>
      <w:r>
        <w:rPr>
          <w:rFonts w:ascii="Times New Roman" w:hAnsi="Times New Roman" w:eastAsia="Times New Roman" w:cs="Times New Roman"/>
          <w:sz w:val="30"/>
          <w:szCs w:val="30"/>
        </w:rPr>
        <w:t>AHP</w:t>
      </w:r>
      <w:r>
        <w:rPr>
          <w:rFonts w:ascii="宋体" w:hAnsi="宋体" w:eastAsia="宋体" w:cs="宋体"/>
          <w:sz w:val="30"/>
          <w:szCs w:val="30"/>
        </w:rPr>
        <w:t>过程中</w:t>
      </w:r>
      <w:r>
        <w:rPr>
          <w:rFonts w:ascii="宋体" w:hAnsi="宋体" w:eastAsia="宋体" w:cs="宋体"/>
          <w:spacing w:val="-1"/>
          <w:sz w:val="30"/>
          <w:szCs w:val="30"/>
        </w:rPr>
        <w:t>，并不是所有的因素都是</w:t>
      </w:r>
      <w:r>
        <w:rPr>
          <w:rFonts w:ascii="宋体" w:hAnsi="宋体" w:eastAsia="宋体" w:cs="宋体"/>
          <w:sz w:val="30"/>
          <w:szCs w:val="30"/>
        </w:rPr>
        <w:t xml:space="preserve"> </w:t>
      </w:r>
      <w:r>
        <w:rPr>
          <w:rFonts w:ascii="宋体" w:hAnsi="宋体" w:eastAsia="宋体" w:cs="宋体"/>
          <w:spacing w:val="-1"/>
          <w:sz w:val="30"/>
          <w:szCs w:val="30"/>
        </w:rPr>
        <w:t>事前确定的。很多情况下，人们只能用概率来表示影响决策结果的因</w:t>
      </w:r>
    </w:p>
    <w:p w14:paraId="2485AB96">
      <w:pPr>
        <w:spacing w:before="1" w:line="212" w:lineRule="auto"/>
        <w:ind w:left="6"/>
        <w:rPr>
          <w:rFonts w:ascii="宋体" w:hAnsi="宋体" w:eastAsia="宋体" w:cs="宋体"/>
          <w:sz w:val="30"/>
          <w:szCs w:val="30"/>
        </w:rPr>
      </w:pPr>
      <w:r>
        <w:rPr>
          <w:rFonts w:ascii="宋体" w:hAnsi="宋体" w:eastAsia="宋体" w:cs="宋体"/>
          <w:spacing w:val="-1"/>
          <w:sz w:val="30"/>
          <w:szCs w:val="30"/>
        </w:rPr>
        <w:t>素。比如，在购买股票时，每次购买决定所带来的收益只能事后才知</w:t>
      </w:r>
    </w:p>
    <w:p w14:paraId="33229615">
      <w:pPr>
        <w:spacing w:line="207" w:lineRule="auto"/>
        <w:ind w:left="12" w:right="23" w:hanging="11"/>
        <w:rPr>
          <w:rFonts w:ascii="Times New Roman" w:hAnsi="Times New Roman" w:eastAsia="Times New Roman" w:cs="Times New Roman"/>
          <w:sz w:val="30"/>
          <w:szCs w:val="30"/>
        </w:rPr>
      </w:pPr>
      <w:r>
        <w:rPr>
          <w:rFonts w:ascii="宋体" w:hAnsi="宋体" w:eastAsia="宋体" w:cs="宋体"/>
          <w:sz w:val="30"/>
          <w:szCs w:val="30"/>
        </w:rPr>
        <w:t>道，事前是无法精确知道的。这种情况下，</w:t>
      </w:r>
      <w:r>
        <w:rPr>
          <w:rFonts w:ascii="宋体" w:hAnsi="宋体" w:eastAsia="宋体" w:cs="宋体"/>
          <w:spacing w:val="-1"/>
          <w:sz w:val="30"/>
          <w:szCs w:val="30"/>
        </w:rPr>
        <w:t>概率被引入帮助估算未来的</w:t>
      </w:r>
      <w:r>
        <w:rPr>
          <w:rFonts w:ascii="宋体" w:hAnsi="宋体" w:eastAsia="宋体" w:cs="宋体"/>
          <w:sz w:val="30"/>
          <w:szCs w:val="30"/>
        </w:rPr>
        <w:t xml:space="preserve"> </w:t>
      </w:r>
      <w:r>
        <w:rPr>
          <w:rFonts w:ascii="宋体" w:hAnsi="宋体" w:eastAsia="宋体" w:cs="宋体"/>
          <w:spacing w:val="-1"/>
          <w:sz w:val="30"/>
          <w:szCs w:val="30"/>
        </w:rPr>
        <w:t>收益。所有因素事前能确定的称为确定因素下的决策制定（</w:t>
      </w:r>
      <w:r>
        <w:rPr>
          <w:rFonts w:ascii="Times New Roman" w:hAnsi="Times New Roman" w:eastAsia="Times New Roman" w:cs="Times New Roman"/>
          <w:spacing w:val="-1"/>
          <w:sz w:val="30"/>
          <w:szCs w:val="30"/>
        </w:rPr>
        <w:t>Decision</w:t>
      </w:r>
    </w:p>
    <w:p w14:paraId="1A1EBF38">
      <w:pPr>
        <w:spacing w:before="2" w:line="225" w:lineRule="auto"/>
        <w:ind w:left="10" w:right="75" w:hanging="10"/>
        <w:rPr>
          <w:rFonts w:ascii="宋体" w:hAnsi="宋体" w:eastAsia="宋体" w:cs="宋体"/>
          <w:sz w:val="30"/>
          <w:szCs w:val="30"/>
        </w:rPr>
      </w:pPr>
      <w:r>
        <w:rPr>
          <w:rFonts w:ascii="Times New Roman" w:hAnsi="Times New Roman" w:eastAsia="Times New Roman" w:cs="Times New Roman"/>
          <w:spacing w:val="-1"/>
          <w:sz w:val="30"/>
          <w:szCs w:val="30"/>
        </w:rPr>
        <w:t>Making Under Certainty</w:t>
      </w:r>
      <w:r>
        <w:rPr>
          <w:rFonts w:ascii="宋体" w:hAnsi="宋体" w:eastAsia="宋体" w:cs="宋体"/>
          <w:spacing w:val="15"/>
          <w:sz w:val="30"/>
          <w:szCs w:val="30"/>
        </w:rPr>
        <w:t>）；</w:t>
      </w:r>
      <w:r>
        <w:rPr>
          <w:rFonts w:ascii="宋体" w:hAnsi="宋体" w:eastAsia="宋体" w:cs="宋体"/>
          <w:spacing w:val="-1"/>
          <w:sz w:val="30"/>
          <w:szCs w:val="30"/>
        </w:rPr>
        <w:t>需要用概率来计算的决策影响因素称为非确</w:t>
      </w:r>
      <w:r>
        <w:rPr>
          <w:rFonts w:ascii="宋体" w:hAnsi="宋体" w:eastAsia="宋体" w:cs="宋体"/>
          <w:sz w:val="30"/>
          <w:szCs w:val="30"/>
        </w:rPr>
        <w:t xml:space="preserve"> 定因素下的决策制定（</w:t>
      </w:r>
      <w:r>
        <w:rPr>
          <w:rFonts w:ascii="Times New Roman" w:hAnsi="Times New Roman" w:eastAsia="Times New Roman" w:cs="Times New Roman"/>
          <w:sz w:val="30"/>
          <w:szCs w:val="30"/>
        </w:rPr>
        <w:t>Decision Maki</w:t>
      </w:r>
      <w:r>
        <w:rPr>
          <w:rFonts w:ascii="Times New Roman" w:hAnsi="Times New Roman" w:eastAsia="Times New Roman" w:cs="Times New Roman"/>
          <w:spacing w:val="-1"/>
          <w:sz w:val="30"/>
          <w:szCs w:val="30"/>
        </w:rPr>
        <w:t>ng Under Uncertainty</w:t>
      </w:r>
      <w:r>
        <w:rPr>
          <w:rFonts w:ascii="宋体" w:hAnsi="宋体" w:eastAsia="宋体" w:cs="宋体"/>
          <w:spacing w:val="-1"/>
          <w:sz w:val="30"/>
          <w:szCs w:val="30"/>
        </w:rPr>
        <w:t>）。</w:t>
      </w:r>
    </w:p>
    <w:p w14:paraId="535FD029">
      <w:pPr>
        <w:spacing w:before="237" w:line="225" w:lineRule="auto"/>
        <w:ind w:left="607"/>
        <w:rPr>
          <w:rFonts w:ascii="Times New Roman" w:hAnsi="Times New Roman" w:eastAsia="Times New Roman" w:cs="Times New Roman"/>
          <w:sz w:val="30"/>
          <w:szCs w:val="30"/>
        </w:rPr>
      </w:pPr>
      <w:r>
        <w:rPr>
          <w:rFonts w:ascii="宋体" w:hAnsi="宋体" w:eastAsia="宋体" w:cs="宋体"/>
          <w:spacing w:val="-1"/>
          <w:sz w:val="30"/>
          <w:szCs w:val="30"/>
        </w:rPr>
        <w:t>未来收益是衡量决策的一个标准，人们经常用</w:t>
      </w:r>
      <w:r>
        <w:rPr>
          <w:rFonts w:ascii="Times New Roman" w:hAnsi="Times New Roman" w:eastAsia="Times New Roman" w:cs="Times New Roman"/>
          <w:spacing w:val="-1"/>
          <w:sz w:val="30"/>
          <w:szCs w:val="30"/>
        </w:rPr>
        <w:t>EMV</w:t>
      </w:r>
      <w:r>
        <w:rPr>
          <w:rFonts w:ascii="宋体" w:hAnsi="宋体" w:eastAsia="宋体" w:cs="宋体"/>
          <w:spacing w:val="-1"/>
          <w:sz w:val="30"/>
          <w:szCs w:val="30"/>
        </w:rPr>
        <w:t>（</w:t>
      </w:r>
      <w:r>
        <w:rPr>
          <w:rFonts w:ascii="Times New Roman" w:hAnsi="Times New Roman" w:eastAsia="Times New Roman" w:cs="Times New Roman"/>
          <w:spacing w:val="-1"/>
          <w:sz w:val="30"/>
          <w:szCs w:val="30"/>
        </w:rPr>
        <w:t>Expected</w:t>
      </w:r>
    </w:p>
    <w:p w14:paraId="35181BB9">
      <w:pPr>
        <w:spacing w:before="1" w:line="224" w:lineRule="auto"/>
        <w:ind w:left="4" w:hanging="4"/>
        <w:rPr>
          <w:rFonts w:ascii="宋体" w:hAnsi="宋体" w:eastAsia="宋体" w:cs="宋体"/>
          <w:sz w:val="30"/>
          <w:szCs w:val="30"/>
        </w:rPr>
      </w:pPr>
      <w:r>
        <w:rPr>
          <w:rFonts w:ascii="Times New Roman" w:hAnsi="Times New Roman" w:eastAsia="Times New Roman" w:cs="Times New Roman"/>
          <w:sz w:val="30"/>
          <w:szCs w:val="30"/>
        </w:rPr>
        <w:t>Monetary Value</w:t>
      </w:r>
      <w:r>
        <w:rPr>
          <w:rFonts w:ascii="宋体" w:hAnsi="宋体" w:eastAsia="宋体" w:cs="宋体"/>
          <w:sz w:val="30"/>
          <w:szCs w:val="30"/>
        </w:rPr>
        <w:t>）来表示。最大化</w:t>
      </w:r>
      <w:r>
        <w:rPr>
          <w:rFonts w:ascii="Times New Roman" w:hAnsi="Times New Roman" w:eastAsia="Times New Roman" w:cs="Times New Roman"/>
          <w:sz w:val="30"/>
          <w:szCs w:val="30"/>
        </w:rPr>
        <w:t>EMV</w:t>
      </w:r>
      <w:r>
        <w:rPr>
          <w:rFonts w:ascii="宋体" w:hAnsi="宋体" w:eastAsia="宋体" w:cs="宋体"/>
          <w:sz w:val="30"/>
          <w:szCs w:val="30"/>
        </w:rPr>
        <w:t>经常是决策</w:t>
      </w:r>
      <w:r>
        <w:rPr>
          <w:rFonts w:ascii="宋体" w:hAnsi="宋体" w:eastAsia="宋体" w:cs="宋体"/>
          <w:spacing w:val="-1"/>
          <w:sz w:val="30"/>
          <w:szCs w:val="30"/>
        </w:rPr>
        <w:t>选择的标准。图</w:t>
      </w:r>
      <w:r>
        <w:rPr>
          <w:rFonts w:ascii="Times New Roman" w:hAnsi="Times New Roman" w:eastAsia="Times New Roman" w:cs="Times New Roman"/>
          <w:spacing w:val="-1"/>
          <w:sz w:val="30"/>
          <w:szCs w:val="30"/>
        </w:rPr>
        <w:t>5-6</w:t>
      </w:r>
      <w:r>
        <w:rPr>
          <w:rFonts w:ascii="宋体" w:hAnsi="宋体" w:eastAsia="宋体" w:cs="宋体"/>
          <w:spacing w:val="-1"/>
          <w:sz w:val="30"/>
          <w:szCs w:val="30"/>
        </w:rPr>
        <w:t>所</w:t>
      </w:r>
      <w:r>
        <w:rPr>
          <w:rFonts w:ascii="宋体" w:hAnsi="宋体" w:eastAsia="宋体" w:cs="宋体"/>
          <w:sz w:val="30"/>
          <w:szCs w:val="30"/>
        </w:rPr>
        <w:t xml:space="preserve"> </w:t>
      </w:r>
      <w:r>
        <w:rPr>
          <w:rFonts w:ascii="宋体" w:hAnsi="宋体" w:eastAsia="宋体" w:cs="宋体"/>
          <w:spacing w:val="-1"/>
          <w:sz w:val="30"/>
          <w:szCs w:val="30"/>
        </w:rPr>
        <w:t>示的例子中，购买哪种股票最终所带来的收益最大，牛市或熊市的概率</w:t>
      </w:r>
      <w:r>
        <w:rPr>
          <w:rFonts w:ascii="宋体" w:hAnsi="宋体" w:eastAsia="宋体" w:cs="宋体"/>
          <w:spacing w:val="17"/>
          <w:sz w:val="30"/>
          <w:szCs w:val="30"/>
        </w:rPr>
        <w:t xml:space="preserve"> </w:t>
      </w:r>
      <w:bookmarkStart w:id="0" w:name="bookmark201"/>
      <w:bookmarkEnd w:id="0"/>
      <w:r>
        <w:rPr>
          <w:rFonts w:ascii="宋体" w:hAnsi="宋体" w:eastAsia="宋体" w:cs="宋体"/>
          <w:spacing w:val="-1"/>
          <w:position w:val="-2"/>
          <w:sz w:val="30"/>
          <w:szCs w:val="30"/>
        </w:rPr>
        <w:t>是重要的决定因素</w:t>
      </w:r>
      <w:r>
        <w:fldChar w:fldCharType="begin"/>
      </w:r>
      <w:r>
        <w:instrText xml:space="preserve"> HYPERLINK \l "bookmark202" </w:instrText>
      </w:r>
      <w:r>
        <w:fldChar w:fldCharType="separate"/>
      </w:r>
      <w:r>
        <w:rPr>
          <w:rFonts w:ascii="Times New Roman" w:hAnsi="Times New Roman" w:eastAsia="Times New Roman" w:cs="Times New Roman"/>
          <w:color w:val="0468BB"/>
          <w:spacing w:val="-1"/>
          <w:position w:val="7"/>
          <w:sz w:val="22"/>
          <w:szCs w:val="22"/>
        </w:rPr>
        <w:t>[1]</w:t>
      </w:r>
      <w:r>
        <w:rPr>
          <w:rFonts w:ascii="Times New Roman" w:hAnsi="Times New Roman" w:eastAsia="Times New Roman" w:cs="Times New Roman"/>
          <w:color w:val="0468BB"/>
          <w:spacing w:val="-1"/>
          <w:position w:val="7"/>
          <w:sz w:val="22"/>
          <w:szCs w:val="22"/>
        </w:rPr>
        <w:fldChar w:fldCharType="end"/>
      </w:r>
      <w:r>
        <w:rPr>
          <w:rFonts w:ascii="宋体" w:hAnsi="宋体" w:eastAsia="宋体" w:cs="宋体"/>
          <w:spacing w:val="-1"/>
          <w:position w:val="-2"/>
          <w:sz w:val="30"/>
          <w:szCs w:val="30"/>
        </w:rPr>
        <w:t>。</w:t>
      </w:r>
    </w:p>
    <w:p w14:paraId="7D88E740">
      <w:pPr>
        <w:spacing w:before="251" w:line="409" w:lineRule="exact"/>
        <w:ind w:left="600"/>
        <w:rPr>
          <w:rFonts w:ascii="宋体" w:hAnsi="宋体" w:eastAsia="宋体" w:cs="宋体"/>
          <w:sz w:val="30"/>
          <w:szCs w:val="30"/>
        </w:rPr>
      </w:pPr>
      <w:r>
        <w:rPr>
          <w:rFonts w:ascii="Times New Roman" w:hAnsi="Times New Roman" w:eastAsia="Times New Roman" w:cs="Times New Roman"/>
          <w:position w:val="3"/>
          <w:sz w:val="30"/>
          <w:szCs w:val="30"/>
        </w:rPr>
        <w:t>EMV</w:t>
      </w:r>
      <w:r>
        <w:rPr>
          <w:rFonts w:ascii="宋体" w:hAnsi="宋体" w:eastAsia="宋体" w:cs="宋体"/>
          <w:position w:val="3"/>
          <w:sz w:val="30"/>
          <w:szCs w:val="30"/>
        </w:rPr>
        <w:t>（购买股票</w:t>
      </w:r>
      <w:r>
        <w:rPr>
          <w:rFonts w:ascii="Times New Roman" w:hAnsi="Times New Roman" w:eastAsia="Times New Roman" w:cs="Times New Roman"/>
          <w:position w:val="3"/>
          <w:sz w:val="30"/>
          <w:szCs w:val="30"/>
        </w:rPr>
        <w:t>A</w:t>
      </w:r>
      <w:r>
        <w:rPr>
          <w:rFonts w:ascii="宋体" w:hAnsi="宋体" w:eastAsia="宋体" w:cs="宋体"/>
          <w:position w:val="3"/>
          <w:sz w:val="30"/>
          <w:szCs w:val="30"/>
        </w:rPr>
        <w:t>）</w:t>
      </w:r>
      <w:r>
        <w:rPr>
          <w:rFonts w:ascii="Times New Roman" w:hAnsi="Times New Roman" w:eastAsia="Times New Roman" w:cs="Times New Roman"/>
          <w:position w:val="3"/>
          <w:sz w:val="30"/>
          <w:szCs w:val="30"/>
        </w:rPr>
        <w:t>=5000×0.6+(-2000)</w:t>
      </w:r>
      <w:r>
        <w:rPr>
          <w:rFonts w:ascii="Times New Roman" w:hAnsi="Times New Roman" w:eastAsia="Times New Roman" w:cs="Times New Roman"/>
          <w:spacing w:val="-1"/>
          <w:position w:val="3"/>
          <w:sz w:val="30"/>
          <w:szCs w:val="30"/>
        </w:rPr>
        <w:t>×0.4=2200</w:t>
      </w:r>
      <w:r>
        <w:rPr>
          <w:rFonts w:ascii="宋体" w:hAnsi="宋体" w:eastAsia="宋体" w:cs="宋体"/>
          <w:spacing w:val="-1"/>
          <w:position w:val="3"/>
          <w:sz w:val="30"/>
          <w:szCs w:val="30"/>
        </w:rPr>
        <w:t>（元）</w:t>
      </w:r>
    </w:p>
    <w:p w14:paraId="52E0C60D">
      <w:pPr>
        <w:spacing w:before="236" w:line="442" w:lineRule="exact"/>
        <w:ind w:left="600"/>
        <w:rPr>
          <w:rFonts w:ascii="宋体" w:hAnsi="宋体" w:eastAsia="宋体" w:cs="宋体"/>
          <w:sz w:val="30"/>
          <w:szCs w:val="30"/>
        </w:rPr>
      </w:pPr>
      <w:r>
        <w:rPr>
          <w:rFonts w:ascii="Times New Roman" w:hAnsi="Times New Roman" w:eastAsia="Times New Roman" w:cs="Times New Roman"/>
          <w:position w:val="2"/>
          <w:sz w:val="30"/>
          <w:szCs w:val="30"/>
        </w:rPr>
        <w:t>EMV</w:t>
      </w:r>
      <w:r>
        <w:rPr>
          <w:rFonts w:ascii="宋体" w:hAnsi="宋体" w:eastAsia="宋体" w:cs="宋体"/>
          <w:position w:val="2"/>
          <w:sz w:val="30"/>
          <w:szCs w:val="30"/>
        </w:rPr>
        <w:t>（购买股票</w:t>
      </w:r>
      <w:r>
        <w:rPr>
          <w:rFonts w:ascii="Times New Roman" w:hAnsi="Times New Roman" w:eastAsia="Times New Roman" w:cs="Times New Roman"/>
          <w:position w:val="2"/>
          <w:sz w:val="30"/>
          <w:szCs w:val="30"/>
        </w:rPr>
        <w:t>B</w:t>
      </w:r>
      <w:r>
        <w:rPr>
          <w:rFonts w:ascii="宋体" w:hAnsi="宋体" w:eastAsia="宋体" w:cs="宋体"/>
          <w:position w:val="2"/>
          <w:sz w:val="30"/>
          <w:szCs w:val="30"/>
        </w:rPr>
        <w:t>）</w:t>
      </w:r>
      <w:r>
        <w:rPr>
          <w:rFonts w:ascii="Times New Roman" w:hAnsi="Times New Roman" w:eastAsia="Times New Roman" w:cs="Times New Roman"/>
          <w:position w:val="2"/>
          <w:sz w:val="30"/>
          <w:szCs w:val="30"/>
        </w:rPr>
        <w:t>=1500×0.6+500</w:t>
      </w:r>
      <w:r>
        <w:rPr>
          <w:rFonts w:ascii="Times New Roman" w:hAnsi="Times New Roman" w:eastAsia="Times New Roman" w:cs="Times New Roman"/>
          <w:spacing w:val="-1"/>
          <w:position w:val="2"/>
          <w:sz w:val="30"/>
          <w:szCs w:val="30"/>
        </w:rPr>
        <w:t>×0.4=1100</w:t>
      </w:r>
      <w:r>
        <w:rPr>
          <w:rFonts w:ascii="宋体" w:hAnsi="宋体" w:eastAsia="宋体" w:cs="宋体"/>
          <w:spacing w:val="-1"/>
          <w:position w:val="2"/>
          <w:sz w:val="30"/>
          <w:szCs w:val="30"/>
        </w:rPr>
        <w:t>（元）</w:t>
      </w:r>
    </w:p>
    <w:p w14:paraId="279EDF15">
      <w:pPr>
        <w:spacing w:line="442" w:lineRule="exact"/>
        <w:rPr>
          <w:rFonts w:ascii="宋体" w:hAnsi="宋体" w:eastAsia="宋体" w:cs="宋体"/>
          <w:sz w:val="30"/>
          <w:szCs w:val="30"/>
        </w:rPr>
        <w:sectPr>
          <w:pgSz w:w="12240" w:h="15840"/>
          <w:pgMar w:top="400" w:right="1476" w:bottom="0" w:left="1448" w:header="0" w:footer="0" w:gutter="0"/>
          <w:cols w:space="720" w:num="1"/>
        </w:sectPr>
      </w:pPr>
    </w:p>
    <w:p w14:paraId="03E93B7C">
      <w:pPr>
        <w:pStyle w:val="2"/>
        <w:spacing w:line="275" w:lineRule="auto"/>
      </w:pPr>
    </w:p>
    <w:p w14:paraId="28E6DDC5">
      <w:pPr>
        <w:pStyle w:val="2"/>
        <w:spacing w:line="276" w:lineRule="auto"/>
      </w:pPr>
    </w:p>
    <w:p w14:paraId="5E545004">
      <w:pPr>
        <w:pStyle w:val="2"/>
        <w:spacing w:line="276" w:lineRule="auto"/>
      </w:pPr>
    </w:p>
    <w:p w14:paraId="7E29D457">
      <w:pPr>
        <w:pStyle w:val="2"/>
        <w:spacing w:line="276" w:lineRule="auto"/>
      </w:pPr>
    </w:p>
    <w:p w14:paraId="55E80652">
      <w:pPr>
        <w:pStyle w:val="2"/>
        <w:spacing w:line="3770" w:lineRule="exact"/>
        <w:ind w:firstLine="280"/>
      </w:pPr>
      <w:r>
        <w:rPr>
          <w:position w:val="-75"/>
        </w:rPr>
        <w:pict>
          <v:group id="_x0000_s1379" o:spid="_x0000_s1379" o:spt="203" style="height:188.5pt;width:441.05pt;" coordsize="8820,3770">
            <o:lock v:ext="edit" aspectratio="f"/>
            <v:shape id="_x0000_s1380" o:spid="_x0000_s1380" o:spt="75" alt="" type="#_x0000_t75" style="position:absolute;left:0;top:0;height:3770;width:8820;" filled="f" o:preferrelative="t" stroked="f" coordsize="21600,21600">
              <v:path/>
              <v:fill on="f" focussize="0,0"/>
              <v:stroke on="f"/>
              <v:imagedata r:id="rId217" o:title=""/>
              <o:lock v:ext="edit" aspectratio="t"/>
            </v:shape>
            <v:shape id="_x0000_s1381" o:spid="_x0000_s1381" o:spt="202" type="#_x0000_t202" style="position:absolute;left:209;top:131;height:3460;width:8432;" filled="f" stroked="f" coordsize="21600,21600">
              <v:path/>
              <v:fill on="f" focussize="0,0"/>
              <v:stroke on="f"/>
              <v:imagedata o:title=""/>
              <o:lock v:ext="edit" aspectratio="f"/>
              <v:textbox inset="0mm,0mm,0mm,0mm">
                <w:txbxContent>
                  <w:p w14:paraId="20B94FB6">
                    <w:pPr>
                      <w:spacing w:line="20" w:lineRule="exact"/>
                    </w:pPr>
                  </w:p>
                  <w:tbl>
                    <w:tblPr>
                      <w:tblStyle w:val="5"/>
                      <w:tblW w:w="8391"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66"/>
                      <w:gridCol w:w="2264"/>
                      <w:gridCol w:w="4661"/>
                    </w:tblGrid>
                    <w:tr w14:paraId="3DA9F7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1466" w:type="dxa"/>
                          <w:vAlign w:val="top"/>
                        </w:tcPr>
                        <w:p w14:paraId="5DAB1F6E">
                          <w:pPr>
                            <w:rPr>
                              <w:rFonts w:ascii="Arial"/>
                              <w:sz w:val="21"/>
                            </w:rPr>
                          </w:pPr>
                        </w:p>
                      </w:tc>
                      <w:tc>
                        <w:tcPr>
                          <w:tcW w:w="2264" w:type="dxa"/>
                          <w:vAlign w:val="top"/>
                        </w:tcPr>
                        <w:p w14:paraId="1E39F19F">
                          <w:pPr>
                            <w:rPr>
                              <w:rFonts w:ascii="Arial"/>
                              <w:sz w:val="21"/>
                            </w:rPr>
                          </w:pPr>
                        </w:p>
                      </w:tc>
                      <w:tc>
                        <w:tcPr>
                          <w:tcW w:w="4661" w:type="dxa"/>
                          <w:vAlign w:val="top"/>
                        </w:tcPr>
                        <w:p w14:paraId="5B8095C1">
                          <w:pPr>
                            <w:spacing w:line="219" w:lineRule="auto"/>
                            <w:ind w:left="700"/>
                            <w:rPr>
                              <w:rFonts w:ascii="宋体" w:hAnsi="宋体" w:eastAsia="宋体" w:cs="宋体"/>
                              <w:sz w:val="28"/>
                              <w:szCs w:val="28"/>
                            </w:rPr>
                          </w:pPr>
                          <w:r>
                            <w:rPr>
                              <w:rFonts w:ascii="宋体" w:hAnsi="宋体" w:eastAsia="宋体" w:cs="宋体"/>
                              <w:spacing w:val="-19"/>
                              <w:sz w:val="28"/>
                              <w:szCs w:val="28"/>
                            </w:rPr>
                            <w:t>牛市(概率0.6)股票</w:t>
                          </w:r>
                          <w:r>
                            <w:rPr>
                              <w:rFonts w:ascii="Times New Roman" w:hAnsi="Times New Roman" w:eastAsia="Times New Roman" w:cs="Times New Roman"/>
                              <w:spacing w:val="-19"/>
                              <w:sz w:val="28"/>
                              <w:szCs w:val="28"/>
                            </w:rPr>
                            <w:t>A</w:t>
                          </w:r>
                          <w:r>
                            <w:rPr>
                              <w:rFonts w:ascii="宋体" w:hAnsi="宋体" w:eastAsia="宋体" w:cs="宋体"/>
                              <w:spacing w:val="-19"/>
                              <w:sz w:val="28"/>
                              <w:szCs w:val="28"/>
                            </w:rPr>
                            <w:t>的收益5000元</w:t>
                          </w:r>
                        </w:p>
                      </w:tc>
                    </w:tr>
                    <w:tr w14:paraId="2B305B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0" w:hRule="atLeast"/>
                      </w:trPr>
                      <w:tc>
                        <w:tcPr>
                          <w:tcW w:w="1466" w:type="dxa"/>
                          <w:vAlign w:val="top"/>
                        </w:tcPr>
                        <w:p w14:paraId="3891F8C6">
                          <w:pPr>
                            <w:rPr>
                              <w:rFonts w:ascii="Arial"/>
                              <w:sz w:val="21"/>
                            </w:rPr>
                          </w:pPr>
                        </w:p>
                      </w:tc>
                      <w:tc>
                        <w:tcPr>
                          <w:tcW w:w="2264" w:type="dxa"/>
                          <w:vAlign w:val="top"/>
                        </w:tcPr>
                        <w:p w14:paraId="30ABCCF0">
                          <w:pPr>
                            <w:spacing w:before="116" w:line="219" w:lineRule="auto"/>
                            <w:ind w:left="453"/>
                            <w:rPr>
                              <w:rFonts w:ascii="Times New Roman" w:hAnsi="Times New Roman" w:eastAsia="Times New Roman" w:cs="Times New Roman"/>
                              <w:sz w:val="28"/>
                              <w:szCs w:val="28"/>
                            </w:rPr>
                          </w:pPr>
                          <w:r>
                            <w:rPr>
                              <w:rFonts w:ascii="宋体" w:hAnsi="宋体" w:eastAsia="宋体" w:cs="宋体"/>
                              <w:spacing w:val="-20"/>
                              <w:w w:val="99"/>
                              <w:sz w:val="28"/>
                              <w:szCs w:val="28"/>
                            </w:rPr>
                            <w:t>购买股票</w:t>
                          </w:r>
                          <w:r>
                            <w:rPr>
                              <w:rFonts w:ascii="Times New Roman" w:hAnsi="Times New Roman" w:eastAsia="Times New Roman" w:cs="Times New Roman"/>
                              <w:spacing w:val="-20"/>
                              <w:w w:val="99"/>
                              <w:sz w:val="28"/>
                              <w:szCs w:val="28"/>
                            </w:rPr>
                            <w:t>A</w:t>
                          </w:r>
                        </w:p>
                      </w:tc>
                      <w:tc>
                        <w:tcPr>
                          <w:tcW w:w="4661" w:type="dxa"/>
                          <w:vAlign w:val="top"/>
                        </w:tcPr>
                        <w:p w14:paraId="15B2B6ED">
                          <w:pPr>
                            <w:rPr>
                              <w:rFonts w:ascii="Arial"/>
                              <w:sz w:val="21"/>
                            </w:rPr>
                          </w:pPr>
                        </w:p>
                      </w:tc>
                    </w:tr>
                    <w:tr w14:paraId="75D23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0" w:hRule="atLeast"/>
                      </w:trPr>
                      <w:tc>
                        <w:tcPr>
                          <w:tcW w:w="1466" w:type="dxa"/>
                          <w:vAlign w:val="top"/>
                        </w:tcPr>
                        <w:p w14:paraId="4057E16E">
                          <w:pPr>
                            <w:rPr>
                              <w:rFonts w:ascii="Arial"/>
                              <w:sz w:val="21"/>
                            </w:rPr>
                          </w:pPr>
                        </w:p>
                      </w:tc>
                      <w:tc>
                        <w:tcPr>
                          <w:tcW w:w="2264" w:type="dxa"/>
                          <w:vAlign w:val="top"/>
                        </w:tcPr>
                        <w:p w14:paraId="628A6B93">
                          <w:pPr>
                            <w:rPr>
                              <w:rFonts w:ascii="Arial"/>
                              <w:sz w:val="21"/>
                            </w:rPr>
                          </w:pPr>
                        </w:p>
                      </w:tc>
                      <w:tc>
                        <w:tcPr>
                          <w:tcW w:w="4661" w:type="dxa"/>
                          <w:vAlign w:val="top"/>
                        </w:tcPr>
                        <w:p w14:paraId="60111807">
                          <w:pPr>
                            <w:spacing w:before="126" w:line="219" w:lineRule="auto"/>
                            <w:jc w:val="right"/>
                            <w:rPr>
                              <w:rFonts w:ascii="宋体" w:hAnsi="宋体" w:eastAsia="宋体" w:cs="宋体"/>
                              <w:sz w:val="28"/>
                              <w:szCs w:val="28"/>
                            </w:rPr>
                          </w:pPr>
                          <w:r>
                            <w:rPr>
                              <w:rFonts w:ascii="宋体" w:hAnsi="宋体" w:eastAsia="宋体" w:cs="宋体"/>
                              <w:spacing w:val="-13"/>
                              <w:sz w:val="28"/>
                              <w:szCs w:val="28"/>
                            </w:rPr>
                            <w:t>熊市(概率0.4)股票A的收益-2000元</w:t>
                          </w:r>
                        </w:p>
                      </w:tc>
                    </w:tr>
                    <w:tr w14:paraId="4CBAB1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1466" w:type="dxa"/>
                          <w:vAlign w:val="top"/>
                        </w:tcPr>
                        <w:p w14:paraId="4E6FEC8A">
                          <w:pPr>
                            <w:spacing w:before="116" w:line="219" w:lineRule="auto"/>
                            <w:rPr>
                              <w:rFonts w:ascii="宋体" w:hAnsi="宋体" w:eastAsia="宋体" w:cs="宋体"/>
                              <w:sz w:val="28"/>
                              <w:szCs w:val="28"/>
                            </w:rPr>
                          </w:pPr>
                          <w:r>
                            <w:rPr>
                              <w:rFonts w:ascii="宋体" w:hAnsi="宋体" w:eastAsia="宋体" w:cs="宋体"/>
                              <w:spacing w:val="-21"/>
                              <w:sz w:val="28"/>
                              <w:szCs w:val="28"/>
                            </w:rPr>
                            <w:t>购买股票</w:t>
                          </w:r>
                        </w:p>
                      </w:tc>
                      <w:tc>
                        <w:tcPr>
                          <w:tcW w:w="2264" w:type="dxa"/>
                          <w:vAlign w:val="top"/>
                        </w:tcPr>
                        <w:p w14:paraId="5A539E38">
                          <w:pPr>
                            <w:rPr>
                              <w:rFonts w:ascii="Arial"/>
                              <w:sz w:val="21"/>
                            </w:rPr>
                          </w:pPr>
                        </w:p>
                      </w:tc>
                      <w:tc>
                        <w:tcPr>
                          <w:tcW w:w="4661" w:type="dxa"/>
                          <w:vAlign w:val="top"/>
                        </w:tcPr>
                        <w:p w14:paraId="71F5884A">
                          <w:pPr>
                            <w:rPr>
                              <w:rFonts w:ascii="Arial"/>
                              <w:sz w:val="21"/>
                            </w:rPr>
                          </w:pPr>
                        </w:p>
                      </w:tc>
                    </w:tr>
                    <w:tr w14:paraId="310C01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5" w:hRule="atLeast"/>
                      </w:trPr>
                      <w:tc>
                        <w:tcPr>
                          <w:tcW w:w="1466" w:type="dxa"/>
                          <w:vAlign w:val="top"/>
                        </w:tcPr>
                        <w:p w14:paraId="33252A4A">
                          <w:pPr>
                            <w:rPr>
                              <w:rFonts w:ascii="Arial"/>
                              <w:sz w:val="21"/>
                            </w:rPr>
                          </w:pPr>
                        </w:p>
                      </w:tc>
                      <w:tc>
                        <w:tcPr>
                          <w:tcW w:w="2264" w:type="dxa"/>
                          <w:vAlign w:val="top"/>
                        </w:tcPr>
                        <w:p w14:paraId="4569A3B6">
                          <w:pPr>
                            <w:rPr>
                              <w:rFonts w:ascii="Arial"/>
                              <w:sz w:val="21"/>
                            </w:rPr>
                          </w:pPr>
                        </w:p>
                      </w:tc>
                      <w:tc>
                        <w:tcPr>
                          <w:tcW w:w="4661" w:type="dxa"/>
                          <w:vAlign w:val="top"/>
                        </w:tcPr>
                        <w:p w14:paraId="17B2094A">
                          <w:pPr>
                            <w:spacing w:before="86" w:line="219" w:lineRule="auto"/>
                            <w:ind w:left="700"/>
                            <w:rPr>
                              <w:rFonts w:ascii="宋体" w:hAnsi="宋体" w:eastAsia="宋体" w:cs="宋体"/>
                              <w:sz w:val="28"/>
                              <w:szCs w:val="28"/>
                            </w:rPr>
                          </w:pPr>
                          <w:r>
                            <w:rPr>
                              <w:rFonts w:ascii="宋体" w:hAnsi="宋体" w:eastAsia="宋体" w:cs="宋体"/>
                              <w:spacing w:val="-19"/>
                              <w:sz w:val="28"/>
                              <w:szCs w:val="28"/>
                            </w:rPr>
                            <w:t>牛市(概率0.6)股票</w:t>
                          </w:r>
                          <w:r>
                            <w:rPr>
                              <w:rFonts w:ascii="Times New Roman" w:hAnsi="Times New Roman" w:eastAsia="Times New Roman" w:cs="Times New Roman"/>
                              <w:spacing w:val="-19"/>
                              <w:sz w:val="28"/>
                              <w:szCs w:val="28"/>
                            </w:rPr>
                            <w:t>B</w:t>
                          </w:r>
                          <w:r>
                            <w:rPr>
                              <w:rFonts w:ascii="宋体" w:hAnsi="宋体" w:eastAsia="宋体" w:cs="宋体"/>
                              <w:spacing w:val="-19"/>
                              <w:sz w:val="28"/>
                              <w:szCs w:val="28"/>
                            </w:rPr>
                            <w:t>的收益1500元</w:t>
                          </w:r>
                        </w:p>
                      </w:tc>
                    </w:tr>
                    <w:tr w14:paraId="7BF73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0" w:hRule="atLeast"/>
                      </w:trPr>
                      <w:tc>
                        <w:tcPr>
                          <w:tcW w:w="1466" w:type="dxa"/>
                          <w:vAlign w:val="top"/>
                        </w:tcPr>
                        <w:p w14:paraId="59EA32D2">
                          <w:pPr>
                            <w:rPr>
                              <w:rFonts w:ascii="Arial"/>
                              <w:sz w:val="21"/>
                            </w:rPr>
                          </w:pPr>
                        </w:p>
                      </w:tc>
                      <w:tc>
                        <w:tcPr>
                          <w:tcW w:w="2264" w:type="dxa"/>
                          <w:vAlign w:val="top"/>
                        </w:tcPr>
                        <w:p w14:paraId="7C83D174">
                          <w:pPr>
                            <w:spacing w:before="181" w:line="219" w:lineRule="auto"/>
                            <w:ind w:left="453"/>
                            <w:rPr>
                              <w:rFonts w:ascii="Times New Roman" w:hAnsi="Times New Roman" w:eastAsia="Times New Roman" w:cs="Times New Roman"/>
                              <w:sz w:val="28"/>
                              <w:szCs w:val="28"/>
                            </w:rPr>
                          </w:pPr>
                          <w:r>
                            <w:rPr>
                              <w:rFonts w:ascii="宋体" w:hAnsi="宋体" w:eastAsia="宋体" w:cs="宋体"/>
                              <w:spacing w:val="-21"/>
                              <w:w w:val="99"/>
                              <w:sz w:val="28"/>
                              <w:szCs w:val="28"/>
                            </w:rPr>
                            <w:t>购买股票</w:t>
                          </w:r>
                          <w:r>
                            <w:rPr>
                              <w:rFonts w:ascii="Times New Roman" w:hAnsi="Times New Roman" w:eastAsia="Times New Roman" w:cs="Times New Roman"/>
                              <w:spacing w:val="-21"/>
                              <w:w w:val="99"/>
                              <w:sz w:val="28"/>
                              <w:szCs w:val="28"/>
                            </w:rPr>
                            <w:t>B</w:t>
                          </w:r>
                        </w:p>
                      </w:tc>
                      <w:tc>
                        <w:tcPr>
                          <w:tcW w:w="4661" w:type="dxa"/>
                          <w:vAlign w:val="top"/>
                        </w:tcPr>
                        <w:p w14:paraId="0C7A70F8">
                          <w:pPr>
                            <w:rPr>
                              <w:rFonts w:ascii="Arial"/>
                              <w:sz w:val="21"/>
                            </w:rPr>
                          </w:pPr>
                        </w:p>
                      </w:tc>
                    </w:tr>
                    <w:tr w14:paraId="5EE5EB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0" w:hRule="atLeast"/>
                      </w:trPr>
                      <w:tc>
                        <w:tcPr>
                          <w:tcW w:w="1466" w:type="dxa"/>
                          <w:vAlign w:val="top"/>
                        </w:tcPr>
                        <w:p w14:paraId="1CD2DB06">
                          <w:pPr>
                            <w:rPr>
                              <w:rFonts w:ascii="Arial"/>
                              <w:sz w:val="21"/>
                            </w:rPr>
                          </w:pPr>
                        </w:p>
                      </w:tc>
                      <w:tc>
                        <w:tcPr>
                          <w:tcW w:w="2264" w:type="dxa"/>
                          <w:vAlign w:val="top"/>
                        </w:tcPr>
                        <w:p w14:paraId="4A973543">
                          <w:pPr>
                            <w:rPr>
                              <w:rFonts w:ascii="Arial"/>
                              <w:sz w:val="21"/>
                            </w:rPr>
                          </w:pPr>
                        </w:p>
                      </w:tc>
                      <w:tc>
                        <w:tcPr>
                          <w:tcW w:w="4661" w:type="dxa"/>
                          <w:vAlign w:val="top"/>
                        </w:tcPr>
                        <w:p w14:paraId="27062C5C">
                          <w:pPr>
                            <w:spacing w:before="111" w:line="177" w:lineRule="auto"/>
                            <w:ind w:left="770"/>
                            <w:rPr>
                              <w:rFonts w:ascii="宋体" w:hAnsi="宋体" w:eastAsia="宋体" w:cs="宋体"/>
                              <w:sz w:val="28"/>
                              <w:szCs w:val="28"/>
                            </w:rPr>
                          </w:pPr>
                          <w:r>
                            <w:rPr>
                              <w:rFonts w:ascii="宋体" w:hAnsi="宋体" w:eastAsia="宋体" w:cs="宋体"/>
                              <w:spacing w:val="-17"/>
                              <w:sz w:val="28"/>
                              <w:szCs w:val="28"/>
                            </w:rPr>
                            <w:t>熊市(概率0.4)股票B的收益500元</w:t>
                          </w:r>
                        </w:p>
                      </w:tc>
                    </w:tr>
                  </w:tbl>
                  <w:p w14:paraId="7843EFC5">
                    <w:pPr>
                      <w:rPr>
                        <w:rFonts w:ascii="Arial"/>
                        <w:sz w:val="21"/>
                      </w:rPr>
                    </w:pPr>
                  </w:p>
                </w:txbxContent>
              </v:textbox>
            </v:shape>
            <w10:wrap type="none"/>
            <w10:anchorlock/>
          </v:group>
        </w:pict>
      </w:r>
    </w:p>
    <w:p w14:paraId="273D9337">
      <w:pPr>
        <w:spacing w:before="261" w:line="219" w:lineRule="auto"/>
        <w:ind w:left="2700"/>
        <w:rPr>
          <w:rFonts w:ascii="宋体" w:hAnsi="宋体" w:eastAsia="宋体" w:cs="宋体"/>
          <w:sz w:val="28"/>
          <w:szCs w:val="28"/>
        </w:rPr>
      </w:pPr>
      <w:r>
        <w:rPr>
          <w:rFonts w:ascii="宋体" w:hAnsi="宋体" w:eastAsia="宋体" w:cs="宋体"/>
          <w:spacing w:val="11"/>
          <w:sz w:val="28"/>
          <w:szCs w:val="28"/>
        </w:rPr>
        <w:t>图5-6  引入概率计算未来收益</w:t>
      </w:r>
    </w:p>
    <w:p w14:paraId="74D26159">
      <w:pPr>
        <w:pStyle w:val="2"/>
        <w:spacing w:line="245" w:lineRule="auto"/>
      </w:pPr>
    </w:p>
    <w:p w14:paraId="5319ED73">
      <w:pPr>
        <w:spacing w:before="91" w:line="224" w:lineRule="auto"/>
        <w:ind w:firstLine="620"/>
        <w:rPr>
          <w:rFonts w:ascii="宋体" w:hAnsi="宋体" w:eastAsia="宋体" w:cs="宋体"/>
          <w:sz w:val="28"/>
          <w:szCs w:val="28"/>
        </w:rPr>
      </w:pPr>
      <w:r>
        <w:rPr>
          <w:rFonts w:ascii="宋体" w:hAnsi="宋体" w:eastAsia="宋体" w:cs="宋体"/>
          <w:spacing w:val="23"/>
          <w:sz w:val="28"/>
          <w:szCs w:val="28"/>
        </w:rPr>
        <w:t>牛市和熊市的概率是如何确定的?有很多种给定的方式，比如主观</w:t>
      </w:r>
      <w:r>
        <w:rPr>
          <w:rFonts w:ascii="宋体" w:hAnsi="宋体" w:eastAsia="宋体" w:cs="宋体"/>
          <w:spacing w:val="16"/>
          <w:sz w:val="28"/>
          <w:szCs w:val="28"/>
        </w:rPr>
        <w:t xml:space="preserve"> </w:t>
      </w:r>
      <w:r>
        <w:rPr>
          <w:rFonts w:ascii="宋体" w:hAnsi="宋体" w:eastAsia="宋体" w:cs="宋体"/>
          <w:spacing w:val="28"/>
          <w:sz w:val="28"/>
          <w:szCs w:val="28"/>
        </w:rPr>
        <w:t>判断、依据历史数据来估算(所谓先验概率)等。上述例子中的牛市和</w:t>
      </w:r>
      <w:r>
        <w:rPr>
          <w:rFonts w:ascii="宋体" w:hAnsi="宋体" w:eastAsia="宋体" w:cs="宋体"/>
          <w:spacing w:val="3"/>
          <w:sz w:val="28"/>
          <w:szCs w:val="28"/>
        </w:rPr>
        <w:t xml:space="preserve"> </w:t>
      </w:r>
      <w:r>
        <w:rPr>
          <w:rFonts w:ascii="宋体" w:hAnsi="宋体" w:eastAsia="宋体" w:cs="宋体"/>
          <w:spacing w:val="13"/>
          <w:sz w:val="28"/>
          <w:szCs w:val="28"/>
        </w:rPr>
        <w:t>熊市的概率0.6和0.4可以认为是先验概率。如果再引入一个判断的条</w:t>
      </w:r>
    </w:p>
    <w:p w14:paraId="76CBFA50">
      <w:pPr>
        <w:spacing w:line="232" w:lineRule="auto"/>
        <w:ind w:right="43"/>
        <w:rPr>
          <w:rFonts w:ascii="宋体" w:hAnsi="宋体" w:eastAsia="宋体" w:cs="宋体"/>
          <w:sz w:val="28"/>
          <w:szCs w:val="28"/>
        </w:rPr>
      </w:pPr>
      <w:r>
        <w:rPr>
          <w:rFonts w:ascii="宋体" w:hAnsi="宋体" w:eastAsia="宋体" w:cs="宋体"/>
          <w:spacing w:val="21"/>
          <w:sz w:val="28"/>
          <w:szCs w:val="28"/>
        </w:rPr>
        <w:t>件，即通过长期的观察，发现当是牛市时，某项经济指标90%的情况也</w:t>
      </w:r>
      <w:r>
        <w:rPr>
          <w:rFonts w:ascii="宋体" w:hAnsi="宋体" w:eastAsia="宋体" w:cs="宋体"/>
          <w:spacing w:val="13"/>
          <w:sz w:val="28"/>
          <w:szCs w:val="28"/>
        </w:rPr>
        <w:t xml:space="preserve"> </w:t>
      </w:r>
      <w:r>
        <w:rPr>
          <w:rFonts w:ascii="宋体" w:hAnsi="宋体" w:eastAsia="宋体" w:cs="宋体"/>
          <w:spacing w:val="22"/>
          <w:sz w:val="28"/>
          <w:szCs w:val="28"/>
        </w:rPr>
        <w:t>是向好情况；当出现熊市时，某项经济指标向好的情况是50</w:t>
      </w:r>
      <w:r>
        <w:rPr>
          <w:rFonts w:ascii="宋体" w:hAnsi="宋体" w:eastAsia="宋体" w:cs="宋体"/>
          <w:spacing w:val="21"/>
          <w:sz w:val="28"/>
          <w:szCs w:val="28"/>
        </w:rPr>
        <w:t>%。那么根</w:t>
      </w:r>
      <w:r>
        <w:rPr>
          <w:rFonts w:ascii="宋体" w:hAnsi="宋体" w:eastAsia="宋体" w:cs="宋体"/>
          <w:sz w:val="28"/>
          <w:szCs w:val="28"/>
        </w:rPr>
        <w:t xml:space="preserve"> </w:t>
      </w:r>
      <w:r>
        <w:rPr>
          <w:rFonts w:ascii="宋体" w:hAnsi="宋体" w:eastAsia="宋体" w:cs="宋体"/>
          <w:spacing w:val="14"/>
          <w:sz w:val="28"/>
          <w:szCs w:val="28"/>
        </w:rPr>
        <w:t>据贝叶斯的理论，就可以计算“当经济指标出现向好的情况时，牛市的</w:t>
      </w:r>
    </w:p>
    <w:p w14:paraId="64D94CE4">
      <w:pPr>
        <w:spacing w:before="64" w:line="219" w:lineRule="auto"/>
        <w:rPr>
          <w:rFonts w:ascii="宋体" w:hAnsi="宋体" w:eastAsia="宋体" w:cs="宋体"/>
          <w:sz w:val="28"/>
          <w:szCs w:val="28"/>
        </w:rPr>
      </w:pPr>
      <w:r>
        <w:rPr>
          <w:rFonts w:ascii="宋体" w:hAnsi="宋体" w:eastAsia="宋体" w:cs="宋体"/>
          <w:spacing w:val="3"/>
          <w:sz w:val="28"/>
          <w:szCs w:val="28"/>
        </w:rPr>
        <w:t xml:space="preserve">概率是多少?”。首先给定变量说明： </w:t>
      </w:r>
      <w:r>
        <w:rPr>
          <w:rFonts w:ascii="Times New Roman" w:hAnsi="Times New Roman" w:eastAsia="Times New Roman" w:cs="Times New Roman"/>
          <w:spacing w:val="3"/>
          <w:sz w:val="28"/>
          <w:szCs w:val="28"/>
        </w:rPr>
        <w:t>V</w:t>
      </w:r>
      <w:r>
        <w:rPr>
          <w:rFonts w:ascii="宋体" w:hAnsi="宋体" w:eastAsia="宋体" w:cs="宋体"/>
          <w:spacing w:val="3"/>
          <w:sz w:val="28"/>
          <w:szCs w:val="28"/>
        </w:rPr>
        <w:t>向</w:t>
      </w:r>
      <w:r>
        <w:rPr>
          <w:rFonts w:ascii="宋体" w:hAnsi="宋体" w:eastAsia="宋体" w:cs="宋体"/>
          <w:spacing w:val="2"/>
          <w:sz w:val="28"/>
          <w:szCs w:val="28"/>
        </w:rPr>
        <w:t>好和</w:t>
      </w:r>
      <w:r>
        <w:rPr>
          <w:rFonts w:ascii="Times New Roman" w:hAnsi="Times New Roman" w:eastAsia="Times New Roman" w:cs="Times New Roman"/>
          <w:spacing w:val="2"/>
          <w:sz w:val="28"/>
          <w:szCs w:val="28"/>
        </w:rPr>
        <w:t>v</w:t>
      </w:r>
      <w:r>
        <w:rPr>
          <w:rFonts w:ascii="宋体" w:hAnsi="宋体" w:eastAsia="宋体" w:cs="宋体"/>
          <w:spacing w:val="2"/>
          <w:sz w:val="28"/>
          <w:szCs w:val="28"/>
        </w:rPr>
        <w:t>向坏分别代表经济指标的</w:t>
      </w:r>
    </w:p>
    <w:p w14:paraId="12A9341A">
      <w:pPr>
        <w:spacing w:before="46" w:line="290" w:lineRule="auto"/>
        <w:ind w:right="363"/>
        <w:rPr>
          <w:rFonts w:ascii="宋体" w:hAnsi="宋体" w:eastAsia="宋体" w:cs="宋体"/>
          <w:sz w:val="22"/>
          <w:szCs w:val="22"/>
        </w:rPr>
      </w:pPr>
      <w:r>
        <w:rPr>
          <w:rFonts w:ascii="宋体" w:hAnsi="宋体" w:eastAsia="宋体" w:cs="宋体"/>
          <w:spacing w:val="5"/>
          <w:position w:val="3"/>
          <w:sz w:val="28"/>
          <w:szCs w:val="28"/>
        </w:rPr>
        <w:t>两种情况；</w:t>
      </w:r>
      <w:r>
        <w:rPr>
          <w:rFonts w:ascii="Times New Roman" w:hAnsi="Times New Roman" w:eastAsia="Times New Roman" w:cs="Times New Roman"/>
          <w:spacing w:val="5"/>
          <w:position w:val="3"/>
          <w:sz w:val="28"/>
          <w:szCs w:val="28"/>
        </w:rPr>
        <w:t>m</w:t>
      </w:r>
      <w:r>
        <w:rPr>
          <w:rFonts w:ascii="宋体" w:hAnsi="宋体" w:eastAsia="宋体" w:cs="宋体"/>
          <w:spacing w:val="5"/>
          <w:position w:val="3"/>
          <w:sz w:val="28"/>
          <w:szCs w:val="28"/>
        </w:rPr>
        <w:t>牛市和</w:t>
      </w:r>
      <w:r>
        <w:rPr>
          <w:rFonts w:ascii="Times New Roman" w:hAnsi="Times New Roman" w:eastAsia="Times New Roman" w:cs="Times New Roman"/>
          <w:spacing w:val="5"/>
          <w:position w:val="3"/>
          <w:sz w:val="28"/>
          <w:szCs w:val="28"/>
        </w:rPr>
        <w:t>m</w:t>
      </w:r>
      <w:r>
        <w:rPr>
          <w:rFonts w:ascii="宋体" w:hAnsi="宋体" w:eastAsia="宋体" w:cs="宋体"/>
          <w:spacing w:val="5"/>
          <w:position w:val="-1"/>
          <w:sz w:val="28"/>
          <w:szCs w:val="28"/>
        </w:rPr>
        <w:t>熊市</w:t>
      </w:r>
      <w:r>
        <w:rPr>
          <w:rFonts w:ascii="宋体" w:hAnsi="宋体" w:eastAsia="宋体" w:cs="宋体"/>
          <w:spacing w:val="-82"/>
          <w:position w:val="-1"/>
          <w:sz w:val="28"/>
          <w:szCs w:val="28"/>
        </w:rPr>
        <w:t xml:space="preserve"> </w:t>
      </w:r>
      <w:r>
        <w:rPr>
          <w:rFonts w:ascii="宋体" w:hAnsi="宋体" w:eastAsia="宋体" w:cs="宋体"/>
          <w:spacing w:val="5"/>
          <w:position w:val="-1"/>
          <w:sz w:val="28"/>
          <w:szCs w:val="28"/>
        </w:rPr>
        <w:t>分别代表市场的两种情况。据此，则有p(V向</w:t>
      </w:r>
      <w:r>
        <w:rPr>
          <w:rFonts w:ascii="宋体" w:hAnsi="宋体" w:eastAsia="宋体" w:cs="宋体"/>
          <w:position w:val="-1"/>
          <w:sz w:val="28"/>
          <w:szCs w:val="28"/>
        </w:rPr>
        <w:t xml:space="preserve"> </w:t>
      </w:r>
      <w:r>
        <w:rPr>
          <w:rFonts w:ascii="宋体" w:hAnsi="宋体" w:eastAsia="宋体" w:cs="宋体"/>
          <w:spacing w:val="8"/>
          <w:sz w:val="22"/>
          <w:szCs w:val="22"/>
        </w:rPr>
        <w:t>好</w:t>
      </w:r>
      <w:r>
        <w:rPr>
          <w:rFonts w:ascii="宋体" w:hAnsi="宋体" w:eastAsia="宋体" w:cs="宋体"/>
          <w:spacing w:val="-32"/>
          <w:sz w:val="22"/>
          <w:szCs w:val="22"/>
        </w:rPr>
        <w:t xml:space="preserve"> </w:t>
      </w:r>
      <w:r>
        <w:rPr>
          <w:rFonts w:ascii="宋体" w:hAnsi="宋体" w:eastAsia="宋体" w:cs="宋体"/>
          <w:spacing w:val="8"/>
          <w:sz w:val="22"/>
          <w:szCs w:val="22"/>
        </w:rPr>
        <w:t>m 牛市)=0</w:t>
      </w:r>
      <w:r>
        <w:rPr>
          <w:rFonts w:ascii="宋体" w:hAnsi="宋体" w:eastAsia="宋体" w:cs="宋体"/>
          <w:spacing w:val="-65"/>
          <w:sz w:val="22"/>
          <w:szCs w:val="22"/>
        </w:rPr>
        <w:t xml:space="preserve"> </w:t>
      </w:r>
      <w:r>
        <w:rPr>
          <w:rFonts w:ascii="宋体" w:hAnsi="宋体" w:eastAsia="宋体" w:cs="宋体"/>
          <w:spacing w:val="8"/>
          <w:sz w:val="22"/>
          <w:szCs w:val="22"/>
        </w:rPr>
        <w:t>.9,</w:t>
      </w:r>
      <w:r>
        <w:rPr>
          <w:rFonts w:ascii="宋体" w:hAnsi="宋体" w:eastAsia="宋体" w:cs="宋体"/>
          <w:spacing w:val="-28"/>
          <w:sz w:val="22"/>
          <w:szCs w:val="22"/>
        </w:rPr>
        <w:t xml:space="preserve"> </w:t>
      </w:r>
      <w:r>
        <w:rPr>
          <w:rFonts w:ascii="宋体" w:hAnsi="宋体" w:eastAsia="宋体" w:cs="宋体"/>
          <w:spacing w:val="8"/>
          <w:sz w:val="22"/>
          <w:szCs w:val="22"/>
        </w:rPr>
        <w:t>p(V 向坏m</w:t>
      </w:r>
      <w:r>
        <w:rPr>
          <w:rFonts w:ascii="宋体" w:hAnsi="宋体" w:eastAsia="宋体" w:cs="宋体"/>
          <w:spacing w:val="72"/>
          <w:sz w:val="22"/>
          <w:szCs w:val="22"/>
        </w:rPr>
        <w:t xml:space="preserve"> </w:t>
      </w:r>
      <w:r>
        <w:rPr>
          <w:rFonts w:ascii="宋体" w:hAnsi="宋体" w:eastAsia="宋体" w:cs="宋体"/>
          <w:spacing w:val="8"/>
          <w:sz w:val="22"/>
          <w:szCs w:val="22"/>
        </w:rPr>
        <w:t>牛市)=0.</w:t>
      </w:r>
      <w:r>
        <w:rPr>
          <w:rFonts w:ascii="宋体" w:hAnsi="宋体" w:eastAsia="宋体" w:cs="宋体"/>
          <w:spacing w:val="-56"/>
          <w:sz w:val="22"/>
          <w:szCs w:val="22"/>
        </w:rPr>
        <w:t xml:space="preserve"> </w:t>
      </w:r>
      <w:r>
        <w:rPr>
          <w:rFonts w:ascii="宋体" w:hAnsi="宋体" w:eastAsia="宋体" w:cs="宋体"/>
          <w:spacing w:val="8"/>
          <w:sz w:val="22"/>
          <w:szCs w:val="22"/>
        </w:rPr>
        <w:t>1,</w:t>
      </w:r>
      <w:r>
        <w:rPr>
          <w:rFonts w:ascii="宋体" w:hAnsi="宋体" w:eastAsia="宋体" w:cs="宋体"/>
          <w:spacing w:val="-28"/>
          <w:sz w:val="22"/>
          <w:szCs w:val="22"/>
        </w:rPr>
        <w:t xml:space="preserve"> </w:t>
      </w:r>
      <w:r>
        <w:rPr>
          <w:rFonts w:ascii="宋体" w:hAnsi="宋体" w:eastAsia="宋体" w:cs="宋体"/>
          <w:spacing w:val="8"/>
          <w:sz w:val="22"/>
          <w:szCs w:val="22"/>
        </w:rPr>
        <w:t>p(V</w:t>
      </w:r>
      <w:r>
        <w:rPr>
          <w:rFonts w:ascii="宋体" w:hAnsi="宋体" w:eastAsia="宋体" w:cs="宋体"/>
          <w:spacing w:val="-14"/>
          <w:sz w:val="22"/>
          <w:szCs w:val="22"/>
        </w:rPr>
        <w:t xml:space="preserve"> </w:t>
      </w:r>
      <w:r>
        <w:rPr>
          <w:rFonts w:ascii="宋体" w:hAnsi="宋体" w:eastAsia="宋体" w:cs="宋体"/>
          <w:spacing w:val="8"/>
          <w:sz w:val="22"/>
          <w:szCs w:val="22"/>
        </w:rPr>
        <w:t>向好</w:t>
      </w:r>
      <w:r>
        <w:rPr>
          <w:rFonts w:ascii="宋体" w:hAnsi="宋体" w:eastAsia="宋体" w:cs="宋体"/>
          <w:spacing w:val="-59"/>
          <w:sz w:val="22"/>
          <w:szCs w:val="22"/>
        </w:rPr>
        <w:t xml:space="preserve"> </w:t>
      </w:r>
      <w:r>
        <w:rPr>
          <w:rFonts w:ascii="宋体" w:hAnsi="宋体" w:eastAsia="宋体" w:cs="宋体"/>
          <w:spacing w:val="8"/>
          <w:sz w:val="22"/>
          <w:szCs w:val="22"/>
        </w:rPr>
        <w:t>m 熊市)=0.5,</w:t>
      </w:r>
      <w:r>
        <w:rPr>
          <w:rFonts w:ascii="宋体" w:hAnsi="宋体" w:eastAsia="宋体" w:cs="宋体"/>
          <w:spacing w:val="-38"/>
          <w:sz w:val="22"/>
          <w:szCs w:val="22"/>
        </w:rPr>
        <w:t xml:space="preserve"> </w:t>
      </w:r>
      <w:r>
        <w:rPr>
          <w:rFonts w:ascii="宋体" w:hAnsi="宋体" w:eastAsia="宋体" w:cs="宋体"/>
          <w:spacing w:val="8"/>
          <w:sz w:val="22"/>
          <w:szCs w:val="22"/>
        </w:rPr>
        <w:t>p(V 向坏</w:t>
      </w:r>
      <w:r>
        <w:rPr>
          <w:rFonts w:ascii="宋体" w:hAnsi="宋体" w:eastAsia="宋体" w:cs="宋体"/>
          <w:spacing w:val="-16"/>
          <w:sz w:val="22"/>
          <w:szCs w:val="22"/>
        </w:rPr>
        <w:t xml:space="preserve"> </w:t>
      </w:r>
      <w:r>
        <w:rPr>
          <w:rFonts w:ascii="宋体" w:hAnsi="宋体" w:eastAsia="宋体" w:cs="宋体"/>
          <w:spacing w:val="8"/>
          <w:sz w:val="22"/>
          <w:szCs w:val="22"/>
        </w:rPr>
        <w:t>|m</w:t>
      </w:r>
      <w:r>
        <w:rPr>
          <w:rFonts w:ascii="宋体" w:hAnsi="宋体" w:eastAsia="宋体" w:cs="宋体"/>
          <w:spacing w:val="-27"/>
          <w:sz w:val="22"/>
          <w:szCs w:val="22"/>
        </w:rPr>
        <w:t xml:space="preserve"> </w:t>
      </w:r>
      <w:r>
        <w:rPr>
          <w:rFonts w:ascii="宋体" w:hAnsi="宋体" w:eastAsia="宋体" w:cs="宋体"/>
          <w:spacing w:val="8"/>
          <w:sz w:val="22"/>
          <w:szCs w:val="22"/>
        </w:rPr>
        <w:t>熊</w:t>
      </w:r>
    </w:p>
    <w:p w14:paraId="0429E956">
      <w:pPr>
        <w:spacing w:before="84" w:line="219" w:lineRule="auto"/>
        <w:rPr>
          <w:rFonts w:ascii="宋体" w:hAnsi="宋体" w:eastAsia="宋体" w:cs="宋体"/>
          <w:sz w:val="22"/>
          <w:szCs w:val="22"/>
        </w:rPr>
      </w:pPr>
      <w:r>
        <w:rPr>
          <w:rFonts w:ascii="宋体" w:hAnsi="宋体" w:eastAsia="宋体" w:cs="宋体"/>
          <w:spacing w:val="16"/>
          <w:sz w:val="22"/>
          <w:szCs w:val="22"/>
        </w:rPr>
        <w:t>市)=0.5。</w:t>
      </w:r>
    </w:p>
    <w:p w14:paraId="34F0FCC7">
      <w:pPr>
        <w:pStyle w:val="2"/>
        <w:spacing w:line="277" w:lineRule="auto"/>
      </w:pPr>
    </w:p>
    <w:p w14:paraId="7E1A7767">
      <w:pPr>
        <w:spacing w:before="91" w:line="212" w:lineRule="auto"/>
        <w:ind w:left="620"/>
        <w:rPr>
          <w:rFonts w:ascii="宋体" w:hAnsi="宋体" w:eastAsia="宋体" w:cs="宋体"/>
          <w:sz w:val="28"/>
          <w:szCs w:val="28"/>
        </w:rPr>
      </w:pPr>
      <w:r>
        <w:rPr>
          <w:rFonts w:ascii="宋体" w:hAnsi="宋体" w:eastAsia="宋体" w:cs="宋体"/>
          <w:spacing w:val="4"/>
          <w:sz w:val="28"/>
          <w:szCs w:val="28"/>
        </w:rPr>
        <w:t>当经济指标出现向好的情况时，牛市的概率=</w:t>
      </w:r>
      <w:r>
        <w:rPr>
          <w:rFonts w:ascii="Times New Roman" w:hAnsi="Times New Roman" w:eastAsia="Times New Roman" w:cs="Times New Roman"/>
          <w:spacing w:val="4"/>
          <w:sz w:val="28"/>
          <w:szCs w:val="28"/>
        </w:rPr>
        <w:t>p(m</w:t>
      </w:r>
      <w:r>
        <w:rPr>
          <w:rFonts w:ascii="宋体" w:hAnsi="宋体" w:eastAsia="宋体" w:cs="宋体"/>
          <w:spacing w:val="4"/>
          <w:sz w:val="28"/>
          <w:szCs w:val="28"/>
        </w:rPr>
        <w:t>牛市</w:t>
      </w:r>
      <w:r>
        <w:rPr>
          <w:rFonts w:ascii="Times New Roman" w:hAnsi="Times New Roman" w:eastAsia="Times New Roman" w:cs="Times New Roman"/>
          <w:sz w:val="28"/>
          <w:szCs w:val="28"/>
        </w:rPr>
        <w:t>IV</w:t>
      </w:r>
      <w:r>
        <w:rPr>
          <w:rFonts w:ascii="宋体" w:hAnsi="宋体" w:eastAsia="宋体" w:cs="宋体"/>
          <w:spacing w:val="4"/>
          <w:sz w:val="28"/>
          <w:szCs w:val="28"/>
        </w:rPr>
        <w:t>向好)=</w:t>
      </w:r>
    </w:p>
    <w:p w14:paraId="62D632D6">
      <w:pPr>
        <w:spacing w:before="8" w:line="500" w:lineRule="exact"/>
      </w:pPr>
      <w:r>
        <w:rPr>
          <w:position w:val="-10"/>
        </w:rPr>
        <w:drawing>
          <wp:inline distT="0" distB="0" distL="0" distR="0">
            <wp:extent cx="1377950" cy="317500"/>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18"/>
                    <a:stretch>
                      <a:fillRect/>
                    </a:stretch>
                  </pic:blipFill>
                  <pic:spPr>
                    <a:xfrm>
                      <a:off x="0" y="0"/>
                      <a:ext cx="1377968" cy="317543"/>
                    </a:xfrm>
                    <a:prstGeom prst="rect">
                      <a:avLst/>
                    </a:prstGeom>
                  </pic:spPr>
                </pic:pic>
              </a:graphicData>
            </a:graphic>
          </wp:inline>
        </w:drawing>
      </w:r>
    </w:p>
    <w:p w14:paraId="064239D2">
      <w:pPr>
        <w:pStyle w:val="2"/>
        <w:spacing w:line="295" w:lineRule="auto"/>
      </w:pPr>
    </w:p>
    <w:p w14:paraId="755EC7F7">
      <w:pPr>
        <w:spacing w:before="92" w:line="307" w:lineRule="auto"/>
        <w:ind w:right="4" w:firstLine="620"/>
        <w:rPr>
          <w:rFonts w:ascii="宋体" w:hAnsi="宋体" w:eastAsia="宋体" w:cs="宋体"/>
          <w:sz w:val="28"/>
          <w:szCs w:val="28"/>
        </w:rPr>
      </w:pPr>
      <w:r>
        <w:rPr>
          <w:rFonts w:ascii="宋体" w:hAnsi="宋体" w:eastAsia="宋体" w:cs="宋体"/>
          <w:spacing w:val="-6"/>
          <w:sz w:val="28"/>
          <w:szCs w:val="28"/>
        </w:rPr>
        <w:t>首先计算组合概率</w:t>
      </w:r>
      <w:r>
        <w:rPr>
          <w:rFonts w:ascii="Times New Roman" w:hAnsi="Times New Roman" w:eastAsia="Times New Roman" w:cs="Times New Roman"/>
          <w:spacing w:val="-6"/>
          <w:sz w:val="28"/>
          <w:szCs w:val="28"/>
        </w:rPr>
        <w:t>p(V</w:t>
      </w:r>
      <w:r>
        <w:rPr>
          <w:rFonts w:ascii="宋体" w:hAnsi="宋体" w:eastAsia="宋体" w:cs="宋体"/>
          <w:spacing w:val="-6"/>
          <w:sz w:val="28"/>
          <w:szCs w:val="28"/>
        </w:rPr>
        <w:t>向好</w:t>
      </w:r>
      <w:r>
        <w:rPr>
          <w:rFonts w:ascii="Times New Roman" w:hAnsi="Times New Roman" w:eastAsia="Times New Roman" w:cs="Times New Roman"/>
          <w:spacing w:val="-6"/>
          <w:sz w:val="28"/>
          <w:szCs w:val="28"/>
        </w:rPr>
        <w:t xml:space="preserve">m </w:t>
      </w:r>
      <w:r>
        <w:rPr>
          <w:rFonts w:ascii="宋体" w:hAnsi="宋体" w:eastAsia="宋体" w:cs="宋体"/>
          <w:spacing w:val="-6"/>
          <w:sz w:val="28"/>
          <w:szCs w:val="28"/>
        </w:rPr>
        <w:t>牛市)×</w:t>
      </w:r>
      <w:r>
        <w:rPr>
          <w:rFonts w:ascii="Times New Roman" w:hAnsi="Times New Roman" w:eastAsia="Times New Roman" w:cs="Times New Roman"/>
          <w:spacing w:val="-6"/>
          <w:sz w:val="28"/>
          <w:szCs w:val="28"/>
        </w:rPr>
        <w:t>p(m</w:t>
      </w:r>
      <w:r>
        <w:rPr>
          <w:rFonts w:ascii="宋体" w:hAnsi="宋体" w:eastAsia="宋体" w:cs="宋体"/>
          <w:spacing w:val="-6"/>
          <w:sz w:val="28"/>
          <w:szCs w:val="28"/>
        </w:rPr>
        <w:t>牛市)等的具体数值，如表5-1所</w:t>
      </w:r>
      <w:r>
        <w:rPr>
          <w:rFonts w:ascii="宋体" w:hAnsi="宋体" w:eastAsia="宋体" w:cs="宋体"/>
          <w:spacing w:val="12"/>
          <w:sz w:val="28"/>
          <w:szCs w:val="28"/>
        </w:rPr>
        <w:t xml:space="preserve"> </w:t>
      </w:r>
      <w:r>
        <w:rPr>
          <w:rFonts w:ascii="宋体" w:hAnsi="宋体" w:eastAsia="宋体" w:cs="宋体"/>
          <w:sz w:val="28"/>
          <w:szCs w:val="28"/>
        </w:rPr>
        <w:t>示。</w:t>
      </w:r>
    </w:p>
    <w:p w14:paraId="1B9C30AC">
      <w:pPr>
        <w:spacing w:before="192" w:line="219" w:lineRule="auto"/>
        <w:ind w:left="3150"/>
        <w:rPr>
          <w:rFonts w:ascii="宋体" w:hAnsi="宋体" w:eastAsia="宋体" w:cs="宋体"/>
          <w:sz w:val="28"/>
          <w:szCs w:val="28"/>
        </w:rPr>
      </w:pPr>
      <w:r>
        <w:rPr>
          <w:rFonts w:ascii="宋体" w:hAnsi="宋体" w:eastAsia="宋体" w:cs="宋体"/>
          <w:spacing w:val="10"/>
          <w:sz w:val="28"/>
          <w:szCs w:val="28"/>
        </w:rPr>
        <w:t>表5-1</w:t>
      </w:r>
      <w:r>
        <w:rPr>
          <w:rFonts w:ascii="宋体" w:hAnsi="宋体" w:eastAsia="宋体" w:cs="宋体"/>
          <w:spacing w:val="6"/>
          <w:sz w:val="28"/>
          <w:szCs w:val="28"/>
        </w:rPr>
        <w:t xml:space="preserve">  </w:t>
      </w:r>
      <w:r>
        <w:rPr>
          <w:rFonts w:ascii="宋体" w:hAnsi="宋体" w:eastAsia="宋体" w:cs="宋体"/>
          <w:spacing w:val="10"/>
          <w:sz w:val="28"/>
          <w:szCs w:val="28"/>
        </w:rPr>
        <w:t>组合概率的计算</w:t>
      </w:r>
    </w:p>
    <w:p w14:paraId="3AA7F277">
      <w:pPr>
        <w:spacing w:line="219" w:lineRule="auto"/>
        <w:rPr>
          <w:rFonts w:ascii="宋体" w:hAnsi="宋体" w:eastAsia="宋体" w:cs="宋体"/>
          <w:sz w:val="28"/>
          <w:szCs w:val="28"/>
        </w:rPr>
        <w:sectPr>
          <w:pgSz w:w="12240" w:h="15840"/>
          <w:pgMar w:top="400" w:right="1535" w:bottom="0" w:left="1419" w:header="0" w:footer="0" w:gutter="0"/>
          <w:cols w:space="720" w:num="1"/>
        </w:sectPr>
      </w:pPr>
    </w:p>
    <w:p w14:paraId="35384F92">
      <w:pPr>
        <w:spacing w:before="28"/>
      </w:pPr>
    </w:p>
    <w:p w14:paraId="72501A37">
      <w:pPr>
        <w:spacing w:before="27"/>
      </w:pPr>
    </w:p>
    <w:p w14:paraId="3711E103">
      <w:pPr>
        <w:spacing w:before="27"/>
      </w:pPr>
    </w:p>
    <w:p w14:paraId="3C5C3F9D">
      <w:pPr>
        <w:spacing w:before="27"/>
      </w:pPr>
    </w:p>
    <w:tbl>
      <w:tblPr>
        <w:tblStyle w:val="5"/>
        <w:tblW w:w="9120"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00"/>
        <w:gridCol w:w="2670"/>
        <w:gridCol w:w="2660"/>
        <w:gridCol w:w="1890"/>
      </w:tblGrid>
      <w:tr w14:paraId="6F73F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900" w:type="dxa"/>
            <w:tcBorders>
              <w:left w:val="nil"/>
            </w:tcBorders>
            <w:vAlign w:val="top"/>
          </w:tcPr>
          <w:p w14:paraId="3268DDF2">
            <w:pPr>
              <w:rPr>
                <w:rFonts w:ascii="Arial"/>
                <w:sz w:val="21"/>
              </w:rPr>
            </w:pPr>
          </w:p>
        </w:tc>
        <w:tc>
          <w:tcPr>
            <w:tcW w:w="2670" w:type="dxa"/>
            <w:vAlign w:val="top"/>
          </w:tcPr>
          <w:p w14:paraId="487FBFA7">
            <w:pPr>
              <w:pStyle w:val="6"/>
              <w:spacing w:before="120" w:line="219" w:lineRule="auto"/>
              <w:ind w:left="1154"/>
              <w:rPr>
                <w:sz w:val="14"/>
                <w:szCs w:val="14"/>
              </w:rPr>
            </w:pPr>
            <w:r>
              <w:rPr>
                <w:spacing w:val="-1"/>
                <w:sz w:val="14"/>
                <w:szCs w:val="14"/>
              </w:rPr>
              <w:t>V向好</w:t>
            </w:r>
          </w:p>
        </w:tc>
        <w:tc>
          <w:tcPr>
            <w:tcW w:w="2660" w:type="dxa"/>
            <w:vAlign w:val="top"/>
          </w:tcPr>
          <w:p w14:paraId="0E8458C0">
            <w:pPr>
              <w:pStyle w:val="6"/>
              <w:spacing w:before="121" w:line="220" w:lineRule="auto"/>
              <w:ind w:left="1144"/>
              <w:rPr>
                <w:sz w:val="14"/>
                <w:szCs w:val="14"/>
              </w:rPr>
            </w:pPr>
            <w:r>
              <w:rPr>
                <w:spacing w:val="-1"/>
                <w:sz w:val="14"/>
                <w:szCs w:val="14"/>
              </w:rPr>
              <w:t>V向坏</w:t>
            </w:r>
          </w:p>
        </w:tc>
        <w:tc>
          <w:tcPr>
            <w:tcW w:w="1890" w:type="dxa"/>
            <w:tcBorders>
              <w:right w:val="nil"/>
            </w:tcBorders>
            <w:vAlign w:val="top"/>
          </w:tcPr>
          <w:p w14:paraId="1678D619">
            <w:pPr>
              <w:pStyle w:val="6"/>
              <w:spacing w:before="67" w:line="221" w:lineRule="auto"/>
              <w:ind w:left="705"/>
              <w:rPr>
                <w:sz w:val="23"/>
                <w:szCs w:val="23"/>
              </w:rPr>
            </w:pPr>
            <w:r>
              <w:rPr>
                <w:spacing w:val="-1"/>
                <w:sz w:val="23"/>
                <w:szCs w:val="23"/>
              </w:rPr>
              <w:t>P(m)</w:t>
            </w:r>
          </w:p>
        </w:tc>
      </w:tr>
      <w:tr w14:paraId="79557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900" w:type="dxa"/>
            <w:tcBorders>
              <w:left w:val="nil"/>
            </w:tcBorders>
            <w:vAlign w:val="top"/>
          </w:tcPr>
          <w:p w14:paraId="28ED3ABA">
            <w:pPr>
              <w:pStyle w:val="6"/>
              <w:spacing w:before="117" w:line="219" w:lineRule="auto"/>
              <w:ind w:left="770"/>
              <w:rPr>
                <w:sz w:val="14"/>
                <w:szCs w:val="14"/>
              </w:rPr>
            </w:pPr>
            <w:r>
              <w:rPr>
                <w:spacing w:val="-1"/>
                <w:sz w:val="14"/>
                <w:szCs w:val="14"/>
              </w:rPr>
              <w:t>m牛市</w:t>
            </w:r>
          </w:p>
        </w:tc>
        <w:tc>
          <w:tcPr>
            <w:tcW w:w="2670" w:type="dxa"/>
            <w:vAlign w:val="top"/>
          </w:tcPr>
          <w:p w14:paraId="0AE7839D">
            <w:pPr>
              <w:pStyle w:val="6"/>
              <w:spacing w:before="131" w:line="239" w:lineRule="auto"/>
              <w:ind w:left="875"/>
              <w:rPr>
                <w:sz w:val="14"/>
                <w:szCs w:val="14"/>
              </w:rPr>
            </w:pPr>
            <w:r>
              <w:rPr>
                <w:spacing w:val="-1"/>
                <w:sz w:val="14"/>
                <w:szCs w:val="14"/>
              </w:rPr>
              <w:t>0.9×0.6=0.54</w:t>
            </w:r>
          </w:p>
        </w:tc>
        <w:tc>
          <w:tcPr>
            <w:tcW w:w="2660" w:type="dxa"/>
            <w:vAlign w:val="top"/>
          </w:tcPr>
          <w:p w14:paraId="354B7099">
            <w:pPr>
              <w:pStyle w:val="6"/>
              <w:spacing w:before="131" w:line="239" w:lineRule="auto"/>
              <w:ind w:left="865"/>
              <w:rPr>
                <w:sz w:val="14"/>
                <w:szCs w:val="14"/>
              </w:rPr>
            </w:pPr>
            <w:r>
              <w:rPr>
                <w:spacing w:val="-1"/>
                <w:sz w:val="14"/>
                <w:szCs w:val="14"/>
              </w:rPr>
              <w:t>0.1×0.6=0.06</w:t>
            </w:r>
          </w:p>
        </w:tc>
        <w:tc>
          <w:tcPr>
            <w:tcW w:w="1890" w:type="dxa"/>
            <w:tcBorders>
              <w:right w:val="nil"/>
            </w:tcBorders>
            <w:vAlign w:val="top"/>
          </w:tcPr>
          <w:p w14:paraId="6D770228">
            <w:pPr>
              <w:pStyle w:val="6"/>
              <w:spacing w:before="131" w:line="239" w:lineRule="auto"/>
              <w:ind w:left="835"/>
              <w:rPr>
                <w:sz w:val="14"/>
                <w:szCs w:val="14"/>
              </w:rPr>
            </w:pPr>
            <w:r>
              <w:rPr>
                <w:spacing w:val="-2"/>
                <w:sz w:val="14"/>
                <w:szCs w:val="14"/>
              </w:rPr>
              <w:t>0.6</w:t>
            </w:r>
          </w:p>
        </w:tc>
      </w:tr>
      <w:tr w14:paraId="66B97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900" w:type="dxa"/>
            <w:tcBorders>
              <w:left w:val="nil"/>
            </w:tcBorders>
            <w:vAlign w:val="top"/>
          </w:tcPr>
          <w:p w14:paraId="1926847C">
            <w:pPr>
              <w:pStyle w:val="6"/>
              <w:spacing w:before="169" w:line="219" w:lineRule="auto"/>
              <w:ind w:left="770"/>
              <w:rPr>
                <w:sz w:val="14"/>
                <w:szCs w:val="14"/>
              </w:rPr>
            </w:pPr>
            <w:r>
              <w:rPr>
                <w:spacing w:val="-1"/>
                <w:sz w:val="14"/>
                <w:szCs w:val="14"/>
              </w:rPr>
              <w:t>m熊市</w:t>
            </w:r>
          </w:p>
        </w:tc>
        <w:tc>
          <w:tcPr>
            <w:tcW w:w="2670" w:type="dxa"/>
            <w:vAlign w:val="top"/>
          </w:tcPr>
          <w:p w14:paraId="43FEB05B">
            <w:pPr>
              <w:pStyle w:val="6"/>
              <w:spacing w:before="143" w:line="239" w:lineRule="auto"/>
              <w:ind w:left="905"/>
              <w:rPr>
                <w:sz w:val="14"/>
                <w:szCs w:val="14"/>
              </w:rPr>
            </w:pPr>
            <w:r>
              <w:rPr>
                <w:spacing w:val="-1"/>
                <w:sz w:val="14"/>
                <w:szCs w:val="14"/>
              </w:rPr>
              <w:t>0.5×0.4=0.2</w:t>
            </w:r>
          </w:p>
        </w:tc>
        <w:tc>
          <w:tcPr>
            <w:tcW w:w="2660" w:type="dxa"/>
            <w:vAlign w:val="top"/>
          </w:tcPr>
          <w:p w14:paraId="6342BD63">
            <w:pPr>
              <w:pStyle w:val="6"/>
              <w:spacing w:before="143" w:line="239" w:lineRule="auto"/>
              <w:ind w:left="905"/>
              <w:rPr>
                <w:sz w:val="14"/>
                <w:szCs w:val="14"/>
              </w:rPr>
            </w:pPr>
            <w:r>
              <w:rPr>
                <w:spacing w:val="-1"/>
                <w:sz w:val="14"/>
                <w:szCs w:val="14"/>
              </w:rPr>
              <w:t>0.5×0.4=0.2</w:t>
            </w:r>
          </w:p>
        </w:tc>
        <w:tc>
          <w:tcPr>
            <w:tcW w:w="1890" w:type="dxa"/>
            <w:tcBorders>
              <w:right w:val="nil"/>
            </w:tcBorders>
            <w:vAlign w:val="top"/>
          </w:tcPr>
          <w:p w14:paraId="3CE971F9">
            <w:pPr>
              <w:pStyle w:val="6"/>
              <w:spacing w:before="143" w:line="239" w:lineRule="auto"/>
              <w:ind w:left="835"/>
              <w:rPr>
                <w:sz w:val="14"/>
                <w:szCs w:val="14"/>
              </w:rPr>
            </w:pPr>
            <w:r>
              <w:rPr>
                <w:spacing w:val="-2"/>
                <w:sz w:val="14"/>
                <w:szCs w:val="14"/>
              </w:rPr>
              <w:t>0.4</w:t>
            </w:r>
          </w:p>
        </w:tc>
      </w:tr>
      <w:tr w14:paraId="48140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900" w:type="dxa"/>
            <w:tcBorders>
              <w:left w:val="nil"/>
            </w:tcBorders>
            <w:vAlign w:val="top"/>
          </w:tcPr>
          <w:p w14:paraId="348ACA27">
            <w:pPr>
              <w:pStyle w:val="6"/>
              <w:spacing w:before="70" w:line="214" w:lineRule="auto"/>
              <w:ind w:left="740"/>
              <w:rPr>
                <w:sz w:val="21"/>
                <w:szCs w:val="21"/>
              </w:rPr>
            </w:pPr>
            <w:r>
              <w:rPr>
                <w:spacing w:val="-2"/>
                <w:sz w:val="21"/>
                <w:szCs w:val="21"/>
              </w:rPr>
              <w:t>p(v)</w:t>
            </w:r>
          </w:p>
        </w:tc>
        <w:tc>
          <w:tcPr>
            <w:tcW w:w="2670" w:type="dxa"/>
            <w:vAlign w:val="top"/>
          </w:tcPr>
          <w:p w14:paraId="70736E27">
            <w:pPr>
              <w:pStyle w:val="6"/>
              <w:spacing w:before="126" w:line="239" w:lineRule="auto"/>
              <w:ind w:left="705"/>
              <w:rPr>
                <w:sz w:val="14"/>
                <w:szCs w:val="14"/>
              </w:rPr>
            </w:pPr>
            <w:r>
              <w:rPr>
                <w:spacing w:val="-2"/>
                <w:sz w:val="14"/>
                <w:szCs w:val="14"/>
              </w:rPr>
              <w:t>0.74</w:t>
            </w:r>
          </w:p>
        </w:tc>
        <w:tc>
          <w:tcPr>
            <w:tcW w:w="2660" w:type="dxa"/>
            <w:vAlign w:val="top"/>
          </w:tcPr>
          <w:p w14:paraId="13477BB1">
            <w:pPr>
              <w:pStyle w:val="6"/>
              <w:spacing w:before="126" w:line="239" w:lineRule="auto"/>
              <w:ind w:left="705"/>
              <w:rPr>
                <w:sz w:val="14"/>
                <w:szCs w:val="14"/>
              </w:rPr>
            </w:pPr>
            <w:r>
              <w:rPr>
                <w:spacing w:val="-2"/>
                <w:sz w:val="14"/>
                <w:szCs w:val="14"/>
              </w:rPr>
              <w:t>0.26</w:t>
            </w:r>
          </w:p>
        </w:tc>
        <w:tc>
          <w:tcPr>
            <w:tcW w:w="1890" w:type="dxa"/>
            <w:tcBorders>
              <w:right w:val="nil"/>
            </w:tcBorders>
            <w:vAlign w:val="top"/>
          </w:tcPr>
          <w:p w14:paraId="6DBE3EAA">
            <w:pPr>
              <w:rPr>
                <w:rFonts w:ascii="Arial"/>
                <w:sz w:val="21"/>
              </w:rPr>
            </w:pPr>
          </w:p>
        </w:tc>
      </w:tr>
    </w:tbl>
    <w:p w14:paraId="6E505394">
      <w:pPr>
        <w:pStyle w:val="2"/>
        <w:spacing w:line="274" w:lineRule="auto"/>
      </w:pPr>
    </w:p>
    <w:p w14:paraId="5B560188">
      <w:pPr>
        <w:spacing w:before="97" w:line="219" w:lineRule="auto"/>
        <w:ind w:left="624"/>
        <w:rPr>
          <w:rFonts w:ascii="宋体" w:hAnsi="宋体" w:eastAsia="宋体" w:cs="宋体"/>
          <w:sz w:val="30"/>
          <w:szCs w:val="30"/>
        </w:rPr>
      </w:pPr>
      <w:r>
        <w:rPr>
          <w:rFonts w:ascii="宋体" w:hAnsi="宋体" w:eastAsia="宋体" w:cs="宋体"/>
          <w:b/>
          <w:bCs/>
          <w:spacing w:val="-5"/>
          <w:sz w:val="30"/>
          <w:szCs w:val="30"/>
        </w:rPr>
        <w:t>据此，则有</w:t>
      </w:r>
    </w:p>
    <w:p w14:paraId="1B4CC2BE">
      <w:pPr>
        <w:pStyle w:val="2"/>
        <w:spacing w:line="284" w:lineRule="auto"/>
      </w:pPr>
    </w:p>
    <w:p w14:paraId="2A3076CA">
      <w:pPr>
        <w:spacing w:line="910" w:lineRule="exact"/>
        <w:ind w:firstLine="280"/>
      </w:pPr>
      <w:r>
        <w:rPr>
          <w:position w:val="-18"/>
        </w:rPr>
        <w:drawing>
          <wp:inline distT="0" distB="0" distL="0" distR="0">
            <wp:extent cx="5631815" cy="577850"/>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19"/>
                    <a:stretch>
                      <a:fillRect/>
                    </a:stretch>
                  </pic:blipFill>
                  <pic:spPr>
                    <a:xfrm>
                      <a:off x="0" y="0"/>
                      <a:ext cx="5632425" cy="577854"/>
                    </a:xfrm>
                    <a:prstGeom prst="rect">
                      <a:avLst/>
                    </a:prstGeom>
                  </pic:spPr>
                </pic:pic>
              </a:graphicData>
            </a:graphic>
          </wp:inline>
        </w:drawing>
      </w:r>
    </w:p>
    <w:p w14:paraId="5FED834C">
      <w:pPr>
        <w:pStyle w:val="2"/>
        <w:spacing w:line="251" w:lineRule="auto"/>
      </w:pPr>
    </w:p>
    <w:p w14:paraId="50F91581">
      <w:pPr>
        <w:spacing w:before="98" w:line="241" w:lineRule="auto"/>
        <w:ind w:firstLine="620"/>
        <w:rPr>
          <w:rFonts w:ascii="宋体" w:hAnsi="宋体" w:eastAsia="宋体" w:cs="宋体"/>
          <w:sz w:val="23"/>
          <w:szCs w:val="23"/>
        </w:rPr>
      </w:pPr>
      <w:r>
        <w:rPr>
          <w:rFonts w:ascii="宋体" w:hAnsi="宋体" w:eastAsia="宋体" w:cs="宋体"/>
          <w:spacing w:val="-1"/>
          <w:sz w:val="30"/>
          <w:szCs w:val="30"/>
        </w:rPr>
        <w:t>上述过程其实是利用贝叶斯理论构建了一个求后验概率的过程，并</w:t>
      </w:r>
      <w:r>
        <w:rPr>
          <w:rFonts w:ascii="宋体" w:hAnsi="宋体" w:eastAsia="宋体" w:cs="宋体"/>
          <w:spacing w:val="13"/>
          <w:sz w:val="30"/>
          <w:szCs w:val="30"/>
        </w:rPr>
        <w:t xml:space="preserve"> </w:t>
      </w:r>
      <w:r>
        <w:rPr>
          <w:rFonts w:ascii="宋体" w:hAnsi="宋体" w:eastAsia="宋体" w:cs="宋体"/>
          <w:spacing w:val="-2"/>
          <w:sz w:val="30"/>
          <w:szCs w:val="30"/>
        </w:rPr>
        <w:t>据此重新计算购买股票的收益。将其决策的过程更新为图5-7所示的决</w:t>
      </w:r>
      <w:r>
        <w:rPr>
          <w:rFonts w:ascii="宋体" w:hAnsi="宋体" w:eastAsia="宋体" w:cs="宋体"/>
          <w:spacing w:val="2"/>
          <w:sz w:val="30"/>
          <w:szCs w:val="30"/>
        </w:rPr>
        <w:t xml:space="preserve">  </w:t>
      </w:r>
      <w:r>
        <w:rPr>
          <w:rFonts w:ascii="宋体" w:hAnsi="宋体" w:eastAsia="宋体" w:cs="宋体"/>
          <w:spacing w:val="-3"/>
          <w:sz w:val="23"/>
          <w:szCs w:val="23"/>
        </w:rPr>
        <w:t>策 树 。</w:t>
      </w:r>
    </w:p>
    <w:p w14:paraId="6D436971">
      <w:pPr>
        <w:pStyle w:val="2"/>
        <w:spacing w:line="283" w:lineRule="auto"/>
      </w:pPr>
    </w:p>
    <w:p w14:paraId="689542F2">
      <w:pPr>
        <w:pStyle w:val="2"/>
        <w:spacing w:line="6330" w:lineRule="exact"/>
        <w:ind w:firstLine="810"/>
      </w:pPr>
      <w:r>
        <w:rPr>
          <w:position w:val="-126"/>
        </w:rPr>
        <w:pict>
          <v:group id="_x0000_s1382" o:spid="_x0000_s1382" o:spt="203" style="height:316.5pt;width:389pt;" coordsize="7780,6330">
            <o:lock v:ext="edit" aspectratio="f"/>
            <v:shape id="_x0000_s1383" o:spid="_x0000_s1383" o:spt="75" alt="" type="#_x0000_t75" style="position:absolute;left:0;top:0;height:6330;width:7780;" filled="f" o:preferrelative="t" stroked="f" coordsize="21600,21600">
              <v:path/>
              <v:fill on="f" focussize="0,0"/>
              <v:stroke on="f"/>
              <v:imagedata r:id="rId220" o:title=""/>
              <o:lock v:ext="edit" aspectratio="t"/>
            </v:shape>
            <v:shape id="_x0000_s1384" o:spid="_x0000_s1384" o:spt="202" type="#_x0000_t202" style="position:absolute;left:5670;top:137;height:6072;width:2078;" filled="f" stroked="f" coordsize="21600,21600">
              <v:path/>
              <v:fill on="f" focussize="0,0"/>
              <v:stroke on="f"/>
              <v:imagedata o:title=""/>
              <o:lock v:ext="edit" aspectratio="f"/>
              <v:textbox inset="0mm,0mm,0mm,0mm">
                <w:txbxContent>
                  <w:p w14:paraId="64BC7B9F">
                    <w:pPr>
                      <w:spacing w:before="20" w:line="214" w:lineRule="auto"/>
                      <w:ind w:left="20"/>
                      <w:rPr>
                        <w:rFonts w:ascii="宋体" w:hAnsi="宋体" w:eastAsia="宋体" w:cs="宋体"/>
                        <w:sz w:val="15"/>
                        <w:szCs w:val="15"/>
                      </w:rPr>
                    </w:pPr>
                    <w:r>
                      <w:rPr>
                        <w:rFonts w:ascii="Times New Roman" w:hAnsi="Times New Roman" w:eastAsia="Times New Roman" w:cs="Times New Roman"/>
                        <w:spacing w:val="-6"/>
                        <w:sz w:val="15"/>
                        <w:szCs w:val="15"/>
                      </w:rPr>
                      <w:t xml:space="preserve">p(m     </w:t>
                    </w:r>
                    <w:r>
                      <w:rPr>
                        <w:rFonts w:ascii="宋体" w:hAnsi="宋体" w:eastAsia="宋体" w:cs="宋体"/>
                        <w:spacing w:val="-6"/>
                        <w:sz w:val="15"/>
                        <w:szCs w:val="15"/>
                      </w:rPr>
                      <w:t>牛市|</w:t>
                    </w:r>
                    <w:r>
                      <w:rPr>
                        <w:rFonts w:ascii="Times New Roman" w:hAnsi="Times New Roman" w:eastAsia="Times New Roman" w:cs="Times New Roman"/>
                        <w:spacing w:val="-6"/>
                        <w:sz w:val="15"/>
                        <w:szCs w:val="15"/>
                      </w:rPr>
                      <w:t>v</w:t>
                    </w:r>
                    <w:r>
                      <w:rPr>
                        <w:rFonts w:ascii="宋体" w:hAnsi="宋体" w:eastAsia="宋体" w:cs="宋体"/>
                        <w:spacing w:val="-6"/>
                        <w:sz w:val="15"/>
                        <w:szCs w:val="15"/>
                      </w:rPr>
                      <w:t>向</w:t>
                    </w:r>
                    <w:r>
                      <w:rPr>
                        <w:rFonts w:ascii="宋体" w:hAnsi="宋体" w:eastAsia="宋体" w:cs="宋体"/>
                        <w:spacing w:val="-23"/>
                        <w:sz w:val="15"/>
                        <w:szCs w:val="15"/>
                      </w:rPr>
                      <w:t xml:space="preserve"> </w:t>
                    </w:r>
                    <w:r>
                      <w:rPr>
                        <w:rFonts w:ascii="宋体" w:hAnsi="宋体" w:eastAsia="宋体" w:cs="宋体"/>
                        <w:spacing w:val="-6"/>
                        <w:sz w:val="15"/>
                        <w:szCs w:val="15"/>
                      </w:rPr>
                      <w:t>好</w:t>
                    </w:r>
                    <w:r>
                      <w:rPr>
                        <w:rFonts w:ascii="宋体" w:hAnsi="宋体" w:eastAsia="宋体" w:cs="宋体"/>
                        <w:spacing w:val="-32"/>
                        <w:sz w:val="15"/>
                        <w:szCs w:val="15"/>
                      </w:rPr>
                      <w:t xml:space="preserve"> </w:t>
                    </w:r>
                    <w:r>
                      <w:rPr>
                        <w:rFonts w:ascii="宋体" w:hAnsi="宋体" w:eastAsia="宋体" w:cs="宋体"/>
                        <w:spacing w:val="-6"/>
                        <w:sz w:val="15"/>
                        <w:szCs w:val="15"/>
                      </w:rPr>
                      <w:t>) ×</w:t>
                    </w:r>
                    <w:r>
                      <w:rPr>
                        <w:rFonts w:ascii="宋体" w:hAnsi="宋体" w:eastAsia="宋体" w:cs="宋体"/>
                        <w:spacing w:val="-30"/>
                        <w:sz w:val="15"/>
                        <w:szCs w:val="15"/>
                      </w:rPr>
                      <w:t xml:space="preserve"> </w:t>
                    </w:r>
                    <w:r>
                      <w:rPr>
                        <w:rFonts w:ascii="宋体" w:hAnsi="宋体" w:eastAsia="宋体" w:cs="宋体"/>
                        <w:spacing w:val="-6"/>
                        <w:sz w:val="15"/>
                        <w:szCs w:val="15"/>
                      </w:rPr>
                      <w:t>5</w:t>
                    </w:r>
                    <w:r>
                      <w:rPr>
                        <w:rFonts w:ascii="宋体" w:hAnsi="宋体" w:eastAsia="宋体" w:cs="宋体"/>
                        <w:spacing w:val="-32"/>
                        <w:sz w:val="15"/>
                        <w:szCs w:val="15"/>
                      </w:rPr>
                      <w:t xml:space="preserve"> </w:t>
                    </w:r>
                    <w:r>
                      <w:rPr>
                        <w:rFonts w:ascii="宋体" w:hAnsi="宋体" w:eastAsia="宋体" w:cs="宋体"/>
                        <w:spacing w:val="-6"/>
                        <w:sz w:val="15"/>
                        <w:szCs w:val="15"/>
                      </w:rPr>
                      <w:t>0</w:t>
                    </w:r>
                    <w:r>
                      <w:rPr>
                        <w:rFonts w:ascii="宋体" w:hAnsi="宋体" w:eastAsia="宋体" w:cs="宋体"/>
                        <w:spacing w:val="-31"/>
                        <w:sz w:val="15"/>
                        <w:szCs w:val="15"/>
                      </w:rPr>
                      <w:t xml:space="preserve"> </w:t>
                    </w:r>
                    <w:r>
                      <w:rPr>
                        <w:rFonts w:ascii="宋体" w:hAnsi="宋体" w:eastAsia="宋体" w:cs="宋体"/>
                        <w:spacing w:val="-6"/>
                        <w:sz w:val="15"/>
                        <w:szCs w:val="15"/>
                      </w:rPr>
                      <w:t>0</w:t>
                    </w:r>
                    <w:r>
                      <w:rPr>
                        <w:rFonts w:ascii="宋体" w:hAnsi="宋体" w:eastAsia="宋体" w:cs="宋体"/>
                        <w:spacing w:val="-32"/>
                        <w:sz w:val="15"/>
                        <w:szCs w:val="15"/>
                      </w:rPr>
                      <w:t xml:space="preserve"> </w:t>
                    </w:r>
                    <w:r>
                      <w:rPr>
                        <w:rFonts w:ascii="宋体" w:hAnsi="宋体" w:eastAsia="宋体" w:cs="宋体"/>
                        <w:spacing w:val="-6"/>
                        <w:sz w:val="15"/>
                        <w:szCs w:val="15"/>
                      </w:rPr>
                      <w:t>0</w:t>
                    </w:r>
                  </w:p>
                  <w:p w14:paraId="6A96CC61">
                    <w:pPr>
                      <w:spacing w:line="311" w:lineRule="auto"/>
                      <w:rPr>
                        <w:rFonts w:ascii="Arial"/>
                        <w:sz w:val="21"/>
                      </w:rPr>
                    </w:pPr>
                  </w:p>
                  <w:p w14:paraId="11CDD226">
                    <w:pPr>
                      <w:spacing w:line="312" w:lineRule="auto"/>
                      <w:rPr>
                        <w:rFonts w:ascii="Arial"/>
                        <w:sz w:val="21"/>
                      </w:rPr>
                    </w:pPr>
                  </w:p>
                  <w:p w14:paraId="119D7083">
                    <w:pPr>
                      <w:spacing w:before="49" w:line="214" w:lineRule="auto"/>
                      <w:ind w:left="20"/>
                      <w:rPr>
                        <w:rFonts w:ascii="宋体" w:hAnsi="宋体" w:eastAsia="宋体" w:cs="宋体"/>
                        <w:sz w:val="15"/>
                        <w:szCs w:val="15"/>
                      </w:rPr>
                    </w:pPr>
                    <w:r>
                      <w:rPr>
                        <w:rFonts w:ascii="Times New Roman" w:hAnsi="Times New Roman" w:eastAsia="Times New Roman" w:cs="Times New Roman"/>
                        <w:spacing w:val="-6"/>
                        <w:sz w:val="15"/>
                        <w:szCs w:val="15"/>
                      </w:rPr>
                      <w:t xml:space="preserve">p(m     </w:t>
                    </w:r>
                    <w:r>
                      <w:rPr>
                        <w:rFonts w:ascii="宋体" w:hAnsi="宋体" w:eastAsia="宋体" w:cs="宋体"/>
                        <w:spacing w:val="-6"/>
                        <w:sz w:val="15"/>
                        <w:szCs w:val="15"/>
                      </w:rPr>
                      <w:t>熊市|</w:t>
                    </w:r>
                    <w:r>
                      <w:rPr>
                        <w:rFonts w:ascii="Times New Roman" w:hAnsi="Times New Roman" w:eastAsia="Times New Roman" w:cs="Times New Roman"/>
                        <w:spacing w:val="-6"/>
                        <w:sz w:val="15"/>
                        <w:szCs w:val="15"/>
                      </w:rPr>
                      <w:t>v</w:t>
                    </w:r>
                    <w:r>
                      <w:rPr>
                        <w:rFonts w:ascii="宋体" w:hAnsi="宋体" w:eastAsia="宋体" w:cs="宋体"/>
                        <w:spacing w:val="-6"/>
                        <w:sz w:val="15"/>
                        <w:szCs w:val="15"/>
                      </w:rPr>
                      <w:t>向</w:t>
                    </w:r>
                    <w:r>
                      <w:rPr>
                        <w:rFonts w:ascii="宋体" w:hAnsi="宋体" w:eastAsia="宋体" w:cs="宋体"/>
                        <w:spacing w:val="-18"/>
                        <w:sz w:val="15"/>
                        <w:szCs w:val="15"/>
                      </w:rPr>
                      <w:t xml:space="preserve"> </w:t>
                    </w:r>
                    <w:r>
                      <w:rPr>
                        <w:rFonts w:ascii="宋体" w:hAnsi="宋体" w:eastAsia="宋体" w:cs="宋体"/>
                        <w:spacing w:val="-6"/>
                        <w:sz w:val="15"/>
                        <w:szCs w:val="15"/>
                      </w:rPr>
                      <w:t>好</w:t>
                    </w:r>
                    <w:r>
                      <w:rPr>
                        <w:rFonts w:ascii="宋体" w:hAnsi="宋体" w:eastAsia="宋体" w:cs="宋体"/>
                        <w:spacing w:val="-31"/>
                        <w:sz w:val="15"/>
                        <w:szCs w:val="15"/>
                      </w:rPr>
                      <w:t xml:space="preserve"> </w:t>
                    </w:r>
                    <w:r>
                      <w:rPr>
                        <w:rFonts w:ascii="宋体" w:hAnsi="宋体" w:eastAsia="宋体" w:cs="宋体"/>
                        <w:spacing w:val="-6"/>
                        <w:sz w:val="15"/>
                        <w:szCs w:val="15"/>
                      </w:rPr>
                      <w:t>) ×</w:t>
                    </w:r>
                    <w:r>
                      <w:rPr>
                        <w:rFonts w:ascii="宋体" w:hAnsi="宋体" w:eastAsia="宋体" w:cs="宋体"/>
                        <w:spacing w:val="-33"/>
                        <w:sz w:val="15"/>
                        <w:szCs w:val="15"/>
                      </w:rPr>
                      <w:t xml:space="preserve"> </w:t>
                    </w:r>
                    <w:r>
                      <w:rPr>
                        <w:rFonts w:ascii="宋体" w:hAnsi="宋体" w:eastAsia="宋体" w:cs="宋体"/>
                        <w:spacing w:val="-6"/>
                        <w:sz w:val="15"/>
                        <w:szCs w:val="15"/>
                      </w:rPr>
                      <w:t>-</w:t>
                    </w:r>
                    <w:r>
                      <w:rPr>
                        <w:rFonts w:ascii="宋体" w:hAnsi="宋体" w:eastAsia="宋体" w:cs="宋体"/>
                        <w:spacing w:val="-30"/>
                        <w:sz w:val="15"/>
                        <w:szCs w:val="15"/>
                      </w:rPr>
                      <w:t xml:space="preserve"> </w:t>
                    </w:r>
                    <w:r>
                      <w:rPr>
                        <w:rFonts w:ascii="宋体" w:hAnsi="宋体" w:eastAsia="宋体" w:cs="宋体"/>
                        <w:spacing w:val="-6"/>
                        <w:sz w:val="15"/>
                        <w:szCs w:val="15"/>
                      </w:rPr>
                      <w:t>2</w:t>
                    </w:r>
                    <w:r>
                      <w:rPr>
                        <w:rFonts w:ascii="宋体" w:hAnsi="宋体" w:eastAsia="宋体" w:cs="宋体"/>
                        <w:spacing w:val="-31"/>
                        <w:sz w:val="15"/>
                        <w:szCs w:val="15"/>
                      </w:rPr>
                      <w:t xml:space="preserve"> </w:t>
                    </w:r>
                    <w:r>
                      <w:rPr>
                        <w:rFonts w:ascii="宋体" w:hAnsi="宋体" w:eastAsia="宋体" w:cs="宋体"/>
                        <w:spacing w:val="-6"/>
                        <w:sz w:val="15"/>
                        <w:szCs w:val="15"/>
                      </w:rPr>
                      <w:t>0</w:t>
                    </w:r>
                    <w:r>
                      <w:rPr>
                        <w:rFonts w:ascii="宋体" w:hAnsi="宋体" w:eastAsia="宋体" w:cs="宋体"/>
                        <w:spacing w:val="-30"/>
                        <w:sz w:val="15"/>
                        <w:szCs w:val="15"/>
                      </w:rPr>
                      <w:t xml:space="preserve"> </w:t>
                    </w:r>
                    <w:r>
                      <w:rPr>
                        <w:rFonts w:ascii="宋体" w:hAnsi="宋体" w:eastAsia="宋体" w:cs="宋体"/>
                        <w:spacing w:val="-6"/>
                        <w:sz w:val="15"/>
                        <w:szCs w:val="15"/>
                      </w:rPr>
                      <w:t>0</w:t>
                    </w:r>
                    <w:r>
                      <w:rPr>
                        <w:rFonts w:ascii="宋体" w:hAnsi="宋体" w:eastAsia="宋体" w:cs="宋体"/>
                        <w:spacing w:val="-31"/>
                        <w:sz w:val="15"/>
                        <w:szCs w:val="15"/>
                      </w:rPr>
                      <w:t xml:space="preserve"> </w:t>
                    </w:r>
                    <w:r>
                      <w:rPr>
                        <w:rFonts w:ascii="宋体" w:hAnsi="宋体" w:eastAsia="宋体" w:cs="宋体"/>
                        <w:spacing w:val="-6"/>
                        <w:sz w:val="15"/>
                        <w:szCs w:val="15"/>
                      </w:rPr>
                      <w:t>0</w:t>
                    </w:r>
                  </w:p>
                  <w:p w14:paraId="76DD4B32">
                    <w:pPr>
                      <w:spacing w:line="474" w:lineRule="auto"/>
                      <w:rPr>
                        <w:rFonts w:ascii="Arial"/>
                        <w:sz w:val="21"/>
                      </w:rPr>
                    </w:pPr>
                  </w:p>
                  <w:p w14:paraId="2E9C1B6B">
                    <w:pPr>
                      <w:spacing w:before="49" w:line="214" w:lineRule="auto"/>
                      <w:ind w:left="20"/>
                      <w:rPr>
                        <w:rFonts w:ascii="宋体" w:hAnsi="宋体" w:eastAsia="宋体" w:cs="宋体"/>
                        <w:sz w:val="15"/>
                        <w:szCs w:val="15"/>
                      </w:rPr>
                    </w:pPr>
                    <w:r>
                      <w:rPr>
                        <w:rFonts w:ascii="Times New Roman" w:hAnsi="Times New Roman" w:eastAsia="Times New Roman" w:cs="Times New Roman"/>
                        <w:spacing w:val="-6"/>
                        <w:sz w:val="15"/>
                        <w:szCs w:val="15"/>
                      </w:rPr>
                      <w:t xml:space="preserve">p(m     </w:t>
                    </w:r>
                    <w:r>
                      <w:rPr>
                        <w:rFonts w:ascii="宋体" w:hAnsi="宋体" w:eastAsia="宋体" w:cs="宋体"/>
                        <w:spacing w:val="-6"/>
                        <w:sz w:val="15"/>
                        <w:szCs w:val="15"/>
                      </w:rPr>
                      <w:t>牛市|</w:t>
                    </w:r>
                    <w:r>
                      <w:rPr>
                        <w:rFonts w:ascii="Times New Roman" w:hAnsi="Times New Roman" w:eastAsia="Times New Roman" w:cs="Times New Roman"/>
                        <w:spacing w:val="-6"/>
                        <w:sz w:val="15"/>
                        <w:szCs w:val="15"/>
                      </w:rPr>
                      <w:t>v</w:t>
                    </w:r>
                    <w:r>
                      <w:rPr>
                        <w:rFonts w:ascii="宋体" w:hAnsi="宋体" w:eastAsia="宋体" w:cs="宋体"/>
                        <w:spacing w:val="-6"/>
                        <w:sz w:val="15"/>
                        <w:szCs w:val="15"/>
                      </w:rPr>
                      <w:t>向</w:t>
                    </w:r>
                    <w:r>
                      <w:rPr>
                        <w:rFonts w:ascii="宋体" w:hAnsi="宋体" w:eastAsia="宋体" w:cs="宋体"/>
                        <w:spacing w:val="-25"/>
                        <w:sz w:val="15"/>
                        <w:szCs w:val="15"/>
                      </w:rPr>
                      <w:t xml:space="preserve"> </w:t>
                    </w:r>
                    <w:r>
                      <w:rPr>
                        <w:rFonts w:ascii="宋体" w:hAnsi="宋体" w:eastAsia="宋体" w:cs="宋体"/>
                        <w:spacing w:val="-6"/>
                        <w:sz w:val="15"/>
                        <w:szCs w:val="15"/>
                      </w:rPr>
                      <w:t>好</w:t>
                    </w:r>
                    <w:r>
                      <w:rPr>
                        <w:rFonts w:ascii="宋体" w:hAnsi="宋体" w:eastAsia="宋体" w:cs="宋体"/>
                        <w:spacing w:val="-34"/>
                        <w:sz w:val="15"/>
                        <w:szCs w:val="15"/>
                      </w:rPr>
                      <w:t xml:space="preserve"> </w:t>
                    </w:r>
                    <w:r>
                      <w:rPr>
                        <w:rFonts w:ascii="宋体" w:hAnsi="宋体" w:eastAsia="宋体" w:cs="宋体"/>
                        <w:spacing w:val="-6"/>
                        <w:sz w:val="15"/>
                        <w:szCs w:val="15"/>
                      </w:rPr>
                      <w:t>) ×</w:t>
                    </w:r>
                    <w:r>
                      <w:rPr>
                        <w:rFonts w:ascii="宋体" w:hAnsi="宋体" w:eastAsia="宋体" w:cs="宋体"/>
                        <w:spacing w:val="-23"/>
                        <w:sz w:val="15"/>
                        <w:szCs w:val="15"/>
                      </w:rPr>
                      <w:t xml:space="preserve"> </w:t>
                    </w:r>
                    <w:r>
                      <w:rPr>
                        <w:rFonts w:ascii="宋体" w:hAnsi="宋体" w:eastAsia="宋体" w:cs="宋体"/>
                        <w:spacing w:val="-6"/>
                        <w:sz w:val="15"/>
                        <w:szCs w:val="15"/>
                      </w:rPr>
                      <w:t>1</w:t>
                    </w:r>
                    <w:r>
                      <w:rPr>
                        <w:rFonts w:ascii="宋体" w:hAnsi="宋体" w:eastAsia="宋体" w:cs="宋体"/>
                        <w:spacing w:val="-32"/>
                        <w:sz w:val="15"/>
                        <w:szCs w:val="15"/>
                      </w:rPr>
                      <w:t xml:space="preserve"> </w:t>
                    </w:r>
                    <w:r>
                      <w:rPr>
                        <w:rFonts w:ascii="宋体" w:hAnsi="宋体" w:eastAsia="宋体" w:cs="宋体"/>
                        <w:spacing w:val="-6"/>
                        <w:sz w:val="15"/>
                        <w:szCs w:val="15"/>
                      </w:rPr>
                      <w:t>5</w:t>
                    </w:r>
                    <w:r>
                      <w:rPr>
                        <w:rFonts w:ascii="宋体" w:hAnsi="宋体" w:eastAsia="宋体" w:cs="宋体"/>
                        <w:spacing w:val="-33"/>
                        <w:sz w:val="15"/>
                        <w:szCs w:val="15"/>
                      </w:rPr>
                      <w:t xml:space="preserve"> </w:t>
                    </w:r>
                    <w:r>
                      <w:rPr>
                        <w:rFonts w:ascii="宋体" w:hAnsi="宋体" w:eastAsia="宋体" w:cs="宋体"/>
                        <w:spacing w:val="-6"/>
                        <w:sz w:val="15"/>
                        <w:szCs w:val="15"/>
                      </w:rPr>
                      <w:t>0</w:t>
                    </w:r>
                    <w:r>
                      <w:rPr>
                        <w:rFonts w:ascii="宋体" w:hAnsi="宋体" w:eastAsia="宋体" w:cs="宋体"/>
                        <w:spacing w:val="-33"/>
                        <w:sz w:val="15"/>
                        <w:szCs w:val="15"/>
                      </w:rPr>
                      <w:t xml:space="preserve"> </w:t>
                    </w:r>
                    <w:r>
                      <w:rPr>
                        <w:rFonts w:ascii="宋体" w:hAnsi="宋体" w:eastAsia="宋体" w:cs="宋体"/>
                        <w:spacing w:val="-6"/>
                        <w:sz w:val="15"/>
                        <w:szCs w:val="15"/>
                      </w:rPr>
                      <w:t>0</w:t>
                    </w:r>
                  </w:p>
                  <w:p w14:paraId="785A3803">
                    <w:pPr>
                      <w:spacing w:line="311" w:lineRule="auto"/>
                      <w:rPr>
                        <w:rFonts w:ascii="Arial"/>
                        <w:sz w:val="21"/>
                      </w:rPr>
                    </w:pPr>
                  </w:p>
                  <w:p w14:paraId="14156CFD">
                    <w:pPr>
                      <w:spacing w:line="312" w:lineRule="auto"/>
                      <w:rPr>
                        <w:rFonts w:ascii="Arial"/>
                        <w:sz w:val="21"/>
                      </w:rPr>
                    </w:pPr>
                  </w:p>
                  <w:p w14:paraId="27DF0949">
                    <w:pPr>
                      <w:spacing w:before="49" w:line="214" w:lineRule="auto"/>
                      <w:ind w:left="20"/>
                      <w:rPr>
                        <w:rFonts w:ascii="宋体" w:hAnsi="宋体" w:eastAsia="宋体" w:cs="宋体"/>
                        <w:sz w:val="15"/>
                        <w:szCs w:val="15"/>
                      </w:rPr>
                    </w:pPr>
                    <w:r>
                      <w:rPr>
                        <w:rFonts w:ascii="Times New Roman" w:hAnsi="Times New Roman" w:eastAsia="Times New Roman" w:cs="Times New Roman"/>
                        <w:spacing w:val="3"/>
                        <w:sz w:val="15"/>
                        <w:szCs w:val="15"/>
                      </w:rPr>
                      <w:t>p(m</w:t>
                    </w:r>
                    <w:r>
                      <w:rPr>
                        <w:rFonts w:ascii="Times New Roman" w:hAnsi="Times New Roman" w:eastAsia="Times New Roman" w:cs="Times New Roman"/>
                        <w:spacing w:val="9"/>
                        <w:w w:val="102"/>
                        <w:sz w:val="15"/>
                        <w:szCs w:val="15"/>
                      </w:rPr>
                      <w:t xml:space="preserve">    </w:t>
                    </w:r>
                    <w:r>
                      <w:rPr>
                        <w:rFonts w:ascii="宋体" w:hAnsi="宋体" w:eastAsia="宋体" w:cs="宋体"/>
                        <w:spacing w:val="3"/>
                        <w:sz w:val="15"/>
                        <w:szCs w:val="15"/>
                      </w:rPr>
                      <w:t>熊市</w:t>
                    </w:r>
                    <w:r>
                      <w:rPr>
                        <w:rFonts w:ascii="宋体" w:hAnsi="宋体" w:eastAsia="宋体" w:cs="宋体"/>
                        <w:spacing w:val="-35"/>
                        <w:sz w:val="15"/>
                        <w:szCs w:val="15"/>
                      </w:rPr>
                      <w:t xml:space="preserve"> </w:t>
                    </w:r>
                    <w:r>
                      <w:rPr>
                        <w:rFonts w:ascii="Times New Roman" w:hAnsi="Times New Roman" w:eastAsia="Times New Roman" w:cs="Times New Roman"/>
                        <w:spacing w:val="3"/>
                        <w:sz w:val="15"/>
                        <w:szCs w:val="15"/>
                      </w:rPr>
                      <w:t>V</w:t>
                    </w:r>
                    <w:r>
                      <w:rPr>
                        <w:rFonts w:ascii="宋体" w:hAnsi="宋体" w:eastAsia="宋体" w:cs="宋体"/>
                        <w:spacing w:val="3"/>
                        <w:sz w:val="15"/>
                        <w:szCs w:val="15"/>
                      </w:rPr>
                      <w:t>|向好)×500</w:t>
                    </w:r>
                  </w:p>
                  <w:p w14:paraId="02A8A045">
                    <w:pPr>
                      <w:spacing w:line="257" w:lineRule="auto"/>
                      <w:rPr>
                        <w:rFonts w:ascii="Arial"/>
                        <w:sz w:val="21"/>
                      </w:rPr>
                    </w:pPr>
                  </w:p>
                  <w:p w14:paraId="740485FA">
                    <w:pPr>
                      <w:spacing w:line="257" w:lineRule="auto"/>
                      <w:rPr>
                        <w:rFonts w:ascii="Arial"/>
                        <w:sz w:val="21"/>
                      </w:rPr>
                    </w:pPr>
                  </w:p>
                  <w:p w14:paraId="27D3CD4D">
                    <w:pPr>
                      <w:spacing w:line="258" w:lineRule="auto"/>
                      <w:rPr>
                        <w:rFonts w:ascii="Arial"/>
                        <w:sz w:val="21"/>
                      </w:rPr>
                    </w:pPr>
                  </w:p>
                  <w:p w14:paraId="157FA32F">
                    <w:pPr>
                      <w:spacing w:before="49" w:line="214" w:lineRule="auto"/>
                      <w:ind w:left="20"/>
                      <w:rPr>
                        <w:rFonts w:ascii="宋体" w:hAnsi="宋体" w:eastAsia="宋体" w:cs="宋体"/>
                        <w:sz w:val="15"/>
                        <w:szCs w:val="15"/>
                      </w:rPr>
                    </w:pPr>
                    <w:r>
                      <w:rPr>
                        <w:rFonts w:ascii="Times New Roman" w:hAnsi="Times New Roman" w:eastAsia="Times New Roman" w:cs="Times New Roman"/>
                        <w:spacing w:val="13"/>
                        <w:sz w:val="15"/>
                        <w:szCs w:val="15"/>
                      </w:rPr>
                      <w:t>p(m</w:t>
                    </w:r>
                    <w:r>
                      <w:rPr>
                        <w:rFonts w:ascii="Times New Roman" w:hAnsi="Times New Roman" w:eastAsia="Times New Roman" w:cs="Times New Roman"/>
                        <w:spacing w:val="3"/>
                        <w:sz w:val="15"/>
                        <w:szCs w:val="15"/>
                      </w:rPr>
                      <w:t xml:space="preserve">     </w:t>
                    </w:r>
                    <w:r>
                      <w:rPr>
                        <w:rFonts w:ascii="宋体" w:hAnsi="宋体" w:eastAsia="宋体" w:cs="宋体"/>
                        <w:spacing w:val="13"/>
                        <w:sz w:val="15"/>
                        <w:szCs w:val="15"/>
                      </w:rPr>
                      <w:t>牛市|</w:t>
                    </w:r>
                    <w:r>
                      <w:rPr>
                        <w:rFonts w:ascii="Times New Roman" w:hAnsi="Times New Roman" w:eastAsia="Times New Roman" w:cs="Times New Roman"/>
                        <w:spacing w:val="13"/>
                        <w:sz w:val="15"/>
                        <w:szCs w:val="15"/>
                      </w:rPr>
                      <w:t>v</w:t>
                    </w:r>
                    <w:r>
                      <w:rPr>
                        <w:rFonts w:ascii="宋体" w:hAnsi="宋体" w:eastAsia="宋体" w:cs="宋体"/>
                        <w:spacing w:val="13"/>
                        <w:sz w:val="15"/>
                        <w:szCs w:val="15"/>
                      </w:rPr>
                      <w:t>向坏)×5000</w:t>
                    </w:r>
                  </w:p>
                  <w:p w14:paraId="6CFB055F">
                    <w:pPr>
                      <w:spacing w:line="301" w:lineRule="auto"/>
                      <w:rPr>
                        <w:rFonts w:ascii="Arial"/>
                        <w:sz w:val="21"/>
                      </w:rPr>
                    </w:pPr>
                  </w:p>
                  <w:p w14:paraId="2AFC255F">
                    <w:pPr>
                      <w:spacing w:line="302" w:lineRule="auto"/>
                      <w:rPr>
                        <w:rFonts w:ascii="Arial"/>
                        <w:sz w:val="21"/>
                      </w:rPr>
                    </w:pPr>
                  </w:p>
                  <w:p w14:paraId="642EB568">
                    <w:pPr>
                      <w:spacing w:before="49" w:line="214" w:lineRule="auto"/>
                      <w:ind w:left="20"/>
                      <w:rPr>
                        <w:rFonts w:ascii="宋体" w:hAnsi="宋体" w:eastAsia="宋体" w:cs="宋体"/>
                        <w:sz w:val="15"/>
                        <w:szCs w:val="15"/>
                      </w:rPr>
                    </w:pPr>
                    <w:r>
                      <w:rPr>
                        <w:rFonts w:ascii="Times New Roman" w:hAnsi="Times New Roman" w:eastAsia="Times New Roman" w:cs="Times New Roman"/>
                        <w:spacing w:val="-9"/>
                        <w:sz w:val="15"/>
                        <w:szCs w:val="15"/>
                      </w:rPr>
                      <w:t xml:space="preserve">p(m     </w:t>
                    </w:r>
                    <w:r>
                      <w:rPr>
                        <w:rFonts w:ascii="宋体" w:hAnsi="宋体" w:eastAsia="宋体" w:cs="宋体"/>
                        <w:spacing w:val="-9"/>
                        <w:sz w:val="15"/>
                        <w:szCs w:val="15"/>
                      </w:rPr>
                      <w:t>熊市</w:t>
                    </w:r>
                    <w:r>
                      <w:rPr>
                        <w:rFonts w:ascii="宋体" w:hAnsi="宋体" w:eastAsia="宋体" w:cs="宋体"/>
                        <w:spacing w:val="-23"/>
                        <w:sz w:val="15"/>
                        <w:szCs w:val="15"/>
                      </w:rPr>
                      <w:t xml:space="preserve"> </w:t>
                    </w:r>
                    <w:r>
                      <w:rPr>
                        <w:rFonts w:ascii="Times New Roman" w:hAnsi="Times New Roman" w:eastAsia="Times New Roman" w:cs="Times New Roman"/>
                        <w:spacing w:val="-9"/>
                        <w:sz w:val="15"/>
                        <w:szCs w:val="15"/>
                      </w:rPr>
                      <w:t>v</w:t>
                    </w:r>
                    <w:r>
                      <w:rPr>
                        <w:rFonts w:ascii="宋体" w:hAnsi="宋体" w:eastAsia="宋体" w:cs="宋体"/>
                        <w:spacing w:val="-9"/>
                        <w:sz w:val="15"/>
                        <w:szCs w:val="15"/>
                      </w:rPr>
                      <w:t>|</w:t>
                    </w:r>
                    <w:r>
                      <w:rPr>
                        <w:rFonts w:ascii="宋体" w:hAnsi="宋体" w:eastAsia="宋体" w:cs="宋体"/>
                        <w:spacing w:val="-38"/>
                        <w:sz w:val="15"/>
                        <w:szCs w:val="15"/>
                      </w:rPr>
                      <w:t xml:space="preserve"> </w:t>
                    </w:r>
                    <w:r>
                      <w:rPr>
                        <w:rFonts w:ascii="宋体" w:hAnsi="宋体" w:eastAsia="宋体" w:cs="宋体"/>
                        <w:spacing w:val="-9"/>
                        <w:sz w:val="15"/>
                        <w:szCs w:val="15"/>
                      </w:rPr>
                      <w:t>向</w:t>
                    </w:r>
                    <w:r>
                      <w:rPr>
                        <w:rFonts w:ascii="宋体" w:hAnsi="宋体" w:eastAsia="宋体" w:cs="宋体"/>
                        <w:spacing w:val="-33"/>
                        <w:sz w:val="15"/>
                        <w:szCs w:val="15"/>
                      </w:rPr>
                      <w:t xml:space="preserve"> </w:t>
                    </w:r>
                    <w:r>
                      <w:rPr>
                        <w:rFonts w:ascii="宋体" w:hAnsi="宋体" w:eastAsia="宋体" w:cs="宋体"/>
                        <w:spacing w:val="-9"/>
                        <w:sz w:val="15"/>
                        <w:szCs w:val="15"/>
                      </w:rPr>
                      <w:t>坏</w:t>
                    </w:r>
                    <w:r>
                      <w:rPr>
                        <w:rFonts w:ascii="宋体" w:hAnsi="宋体" w:eastAsia="宋体" w:cs="宋体"/>
                        <w:spacing w:val="-33"/>
                        <w:sz w:val="15"/>
                        <w:szCs w:val="15"/>
                      </w:rPr>
                      <w:t xml:space="preserve"> </w:t>
                    </w:r>
                    <w:r>
                      <w:rPr>
                        <w:rFonts w:ascii="宋体" w:hAnsi="宋体" w:eastAsia="宋体" w:cs="宋体"/>
                        <w:spacing w:val="-9"/>
                        <w:sz w:val="15"/>
                        <w:szCs w:val="15"/>
                      </w:rPr>
                      <w:t>) ×</w:t>
                    </w:r>
                    <w:r>
                      <w:rPr>
                        <w:rFonts w:ascii="宋体" w:hAnsi="宋体" w:eastAsia="宋体" w:cs="宋体"/>
                        <w:spacing w:val="-34"/>
                        <w:sz w:val="15"/>
                        <w:szCs w:val="15"/>
                      </w:rPr>
                      <w:t xml:space="preserve"> </w:t>
                    </w:r>
                    <w:r>
                      <w:rPr>
                        <w:rFonts w:ascii="宋体" w:hAnsi="宋体" w:eastAsia="宋体" w:cs="宋体"/>
                        <w:spacing w:val="-9"/>
                        <w:sz w:val="15"/>
                        <w:szCs w:val="15"/>
                      </w:rPr>
                      <w:t>-</w:t>
                    </w:r>
                    <w:r>
                      <w:rPr>
                        <w:rFonts w:ascii="宋体" w:hAnsi="宋体" w:eastAsia="宋体" w:cs="宋体"/>
                        <w:spacing w:val="-31"/>
                        <w:sz w:val="15"/>
                        <w:szCs w:val="15"/>
                      </w:rPr>
                      <w:t xml:space="preserve"> </w:t>
                    </w:r>
                    <w:r>
                      <w:rPr>
                        <w:rFonts w:ascii="宋体" w:hAnsi="宋体" w:eastAsia="宋体" w:cs="宋体"/>
                        <w:spacing w:val="-9"/>
                        <w:sz w:val="15"/>
                        <w:szCs w:val="15"/>
                      </w:rPr>
                      <w:t>2</w:t>
                    </w:r>
                    <w:r>
                      <w:rPr>
                        <w:rFonts w:ascii="宋体" w:hAnsi="宋体" w:eastAsia="宋体" w:cs="宋体"/>
                        <w:spacing w:val="-32"/>
                        <w:sz w:val="15"/>
                        <w:szCs w:val="15"/>
                      </w:rPr>
                      <w:t xml:space="preserve"> </w:t>
                    </w:r>
                    <w:r>
                      <w:rPr>
                        <w:rFonts w:ascii="宋体" w:hAnsi="宋体" w:eastAsia="宋体" w:cs="宋体"/>
                        <w:spacing w:val="-9"/>
                        <w:sz w:val="15"/>
                        <w:szCs w:val="15"/>
                      </w:rPr>
                      <w:t>0</w:t>
                    </w:r>
                    <w:r>
                      <w:rPr>
                        <w:rFonts w:ascii="宋体" w:hAnsi="宋体" w:eastAsia="宋体" w:cs="宋体"/>
                        <w:spacing w:val="-32"/>
                        <w:sz w:val="15"/>
                        <w:szCs w:val="15"/>
                      </w:rPr>
                      <w:t xml:space="preserve"> </w:t>
                    </w:r>
                    <w:r>
                      <w:rPr>
                        <w:rFonts w:ascii="宋体" w:hAnsi="宋体" w:eastAsia="宋体" w:cs="宋体"/>
                        <w:spacing w:val="-9"/>
                        <w:sz w:val="15"/>
                        <w:szCs w:val="15"/>
                      </w:rPr>
                      <w:t>0</w:t>
                    </w:r>
                    <w:r>
                      <w:rPr>
                        <w:rFonts w:ascii="宋体" w:hAnsi="宋体" w:eastAsia="宋体" w:cs="宋体"/>
                        <w:spacing w:val="-32"/>
                        <w:sz w:val="15"/>
                        <w:szCs w:val="15"/>
                      </w:rPr>
                      <w:t xml:space="preserve"> </w:t>
                    </w:r>
                    <w:r>
                      <w:rPr>
                        <w:rFonts w:ascii="宋体" w:hAnsi="宋体" w:eastAsia="宋体" w:cs="宋体"/>
                        <w:spacing w:val="-9"/>
                        <w:sz w:val="15"/>
                        <w:szCs w:val="15"/>
                      </w:rPr>
                      <w:t>0</w:t>
                    </w:r>
                  </w:p>
                  <w:p w14:paraId="34DD7237">
                    <w:pPr>
                      <w:spacing w:line="262" w:lineRule="auto"/>
                      <w:rPr>
                        <w:rFonts w:ascii="Arial"/>
                        <w:sz w:val="21"/>
                      </w:rPr>
                    </w:pPr>
                  </w:p>
                  <w:p w14:paraId="178C7F2F">
                    <w:pPr>
                      <w:spacing w:line="262" w:lineRule="auto"/>
                      <w:rPr>
                        <w:rFonts w:ascii="Arial"/>
                        <w:sz w:val="21"/>
                      </w:rPr>
                    </w:pPr>
                  </w:p>
                  <w:p w14:paraId="7AC3D180">
                    <w:pPr>
                      <w:spacing w:before="48" w:line="214" w:lineRule="auto"/>
                      <w:ind w:left="20"/>
                      <w:rPr>
                        <w:rFonts w:ascii="宋体" w:hAnsi="宋体" w:eastAsia="宋体" w:cs="宋体"/>
                        <w:sz w:val="15"/>
                        <w:szCs w:val="15"/>
                      </w:rPr>
                    </w:pPr>
                    <w:r>
                      <w:rPr>
                        <w:rFonts w:ascii="Times New Roman" w:hAnsi="Times New Roman" w:eastAsia="Times New Roman" w:cs="Times New Roman"/>
                        <w:spacing w:val="-6"/>
                        <w:sz w:val="15"/>
                        <w:szCs w:val="15"/>
                      </w:rPr>
                      <w:t xml:space="preserve">p(m     </w:t>
                    </w:r>
                    <w:r>
                      <w:rPr>
                        <w:rFonts w:ascii="宋体" w:hAnsi="宋体" w:eastAsia="宋体" w:cs="宋体"/>
                        <w:spacing w:val="-6"/>
                        <w:sz w:val="15"/>
                        <w:szCs w:val="15"/>
                      </w:rPr>
                      <w:t>牛市|</w:t>
                    </w:r>
                    <w:r>
                      <w:rPr>
                        <w:rFonts w:ascii="Times New Roman" w:hAnsi="Times New Roman" w:eastAsia="Times New Roman" w:cs="Times New Roman"/>
                        <w:spacing w:val="-6"/>
                        <w:sz w:val="15"/>
                        <w:szCs w:val="15"/>
                      </w:rPr>
                      <w:t>v</w:t>
                    </w:r>
                    <w:r>
                      <w:rPr>
                        <w:rFonts w:ascii="宋体" w:hAnsi="宋体" w:eastAsia="宋体" w:cs="宋体"/>
                        <w:spacing w:val="-6"/>
                        <w:sz w:val="15"/>
                        <w:szCs w:val="15"/>
                      </w:rPr>
                      <w:t>向</w:t>
                    </w:r>
                    <w:r>
                      <w:rPr>
                        <w:rFonts w:ascii="宋体" w:hAnsi="宋体" w:eastAsia="宋体" w:cs="宋体"/>
                        <w:spacing w:val="-33"/>
                        <w:sz w:val="15"/>
                        <w:szCs w:val="15"/>
                      </w:rPr>
                      <w:t xml:space="preserve"> </w:t>
                    </w:r>
                    <w:r>
                      <w:rPr>
                        <w:rFonts w:ascii="宋体" w:hAnsi="宋体" w:eastAsia="宋体" w:cs="宋体"/>
                        <w:spacing w:val="-6"/>
                        <w:sz w:val="15"/>
                        <w:szCs w:val="15"/>
                      </w:rPr>
                      <w:t>坏</w:t>
                    </w:r>
                    <w:r>
                      <w:rPr>
                        <w:rFonts w:ascii="宋体" w:hAnsi="宋体" w:eastAsia="宋体" w:cs="宋体"/>
                        <w:spacing w:val="-32"/>
                        <w:sz w:val="15"/>
                        <w:szCs w:val="15"/>
                      </w:rPr>
                      <w:t xml:space="preserve"> </w:t>
                    </w:r>
                    <w:r>
                      <w:rPr>
                        <w:rFonts w:ascii="宋体" w:hAnsi="宋体" w:eastAsia="宋体" w:cs="宋体"/>
                        <w:spacing w:val="-6"/>
                        <w:sz w:val="15"/>
                        <w:szCs w:val="15"/>
                      </w:rPr>
                      <w:t>) ×</w:t>
                    </w:r>
                    <w:r>
                      <w:rPr>
                        <w:rFonts w:ascii="宋体" w:hAnsi="宋体" w:eastAsia="宋体" w:cs="宋体"/>
                        <w:spacing w:val="-22"/>
                        <w:sz w:val="15"/>
                        <w:szCs w:val="15"/>
                      </w:rPr>
                      <w:t xml:space="preserve"> </w:t>
                    </w:r>
                    <w:r>
                      <w:rPr>
                        <w:rFonts w:ascii="宋体" w:hAnsi="宋体" w:eastAsia="宋体" w:cs="宋体"/>
                        <w:spacing w:val="-6"/>
                        <w:sz w:val="15"/>
                        <w:szCs w:val="15"/>
                      </w:rPr>
                      <w:t>1</w:t>
                    </w:r>
                    <w:r>
                      <w:rPr>
                        <w:rFonts w:ascii="宋体" w:hAnsi="宋体" w:eastAsia="宋体" w:cs="宋体"/>
                        <w:spacing w:val="-30"/>
                        <w:sz w:val="15"/>
                        <w:szCs w:val="15"/>
                      </w:rPr>
                      <w:t xml:space="preserve"> </w:t>
                    </w:r>
                    <w:r>
                      <w:rPr>
                        <w:rFonts w:ascii="宋体" w:hAnsi="宋体" w:eastAsia="宋体" w:cs="宋体"/>
                        <w:spacing w:val="-6"/>
                        <w:sz w:val="15"/>
                        <w:szCs w:val="15"/>
                      </w:rPr>
                      <w:t>5</w:t>
                    </w:r>
                    <w:r>
                      <w:rPr>
                        <w:rFonts w:ascii="宋体" w:hAnsi="宋体" w:eastAsia="宋体" w:cs="宋体"/>
                        <w:spacing w:val="-31"/>
                        <w:sz w:val="15"/>
                        <w:szCs w:val="15"/>
                      </w:rPr>
                      <w:t xml:space="preserve"> </w:t>
                    </w:r>
                    <w:r>
                      <w:rPr>
                        <w:rFonts w:ascii="宋体" w:hAnsi="宋体" w:eastAsia="宋体" w:cs="宋体"/>
                        <w:spacing w:val="-6"/>
                        <w:sz w:val="15"/>
                        <w:szCs w:val="15"/>
                      </w:rPr>
                      <w:t>0</w:t>
                    </w:r>
                    <w:r>
                      <w:rPr>
                        <w:rFonts w:ascii="宋体" w:hAnsi="宋体" w:eastAsia="宋体" w:cs="宋体"/>
                        <w:spacing w:val="-32"/>
                        <w:sz w:val="15"/>
                        <w:szCs w:val="15"/>
                      </w:rPr>
                      <w:t xml:space="preserve"> </w:t>
                    </w:r>
                    <w:r>
                      <w:rPr>
                        <w:rFonts w:ascii="宋体" w:hAnsi="宋体" w:eastAsia="宋体" w:cs="宋体"/>
                        <w:spacing w:val="-6"/>
                        <w:sz w:val="15"/>
                        <w:szCs w:val="15"/>
                      </w:rPr>
                      <w:t>0</w:t>
                    </w:r>
                  </w:p>
                  <w:p w14:paraId="65ADF971">
                    <w:pPr>
                      <w:spacing w:line="331" w:lineRule="auto"/>
                      <w:rPr>
                        <w:rFonts w:ascii="Arial"/>
                        <w:sz w:val="21"/>
                      </w:rPr>
                    </w:pPr>
                  </w:p>
                  <w:p w14:paraId="561A7CC4">
                    <w:pPr>
                      <w:spacing w:line="332" w:lineRule="auto"/>
                      <w:rPr>
                        <w:rFonts w:ascii="Arial"/>
                        <w:sz w:val="21"/>
                      </w:rPr>
                    </w:pPr>
                  </w:p>
                  <w:p w14:paraId="0547DF24">
                    <w:pPr>
                      <w:spacing w:before="49" w:line="214" w:lineRule="auto"/>
                      <w:ind w:left="20"/>
                      <w:rPr>
                        <w:rFonts w:ascii="宋体" w:hAnsi="宋体" w:eastAsia="宋体" w:cs="宋体"/>
                        <w:sz w:val="15"/>
                        <w:szCs w:val="15"/>
                      </w:rPr>
                    </w:pPr>
                    <w:r>
                      <w:rPr>
                        <w:rFonts w:ascii="Times New Roman" w:hAnsi="Times New Roman" w:eastAsia="Times New Roman" w:cs="Times New Roman"/>
                        <w:spacing w:val="8"/>
                        <w:sz w:val="15"/>
                        <w:szCs w:val="15"/>
                      </w:rPr>
                      <w:t>p(m</w:t>
                    </w:r>
                    <w:r>
                      <w:rPr>
                        <w:rFonts w:ascii="Times New Roman" w:hAnsi="Times New Roman" w:eastAsia="Times New Roman" w:cs="Times New Roman"/>
                        <w:spacing w:val="1"/>
                        <w:sz w:val="15"/>
                        <w:szCs w:val="15"/>
                      </w:rPr>
                      <w:t xml:space="preserve">     </w:t>
                    </w:r>
                    <w:r>
                      <w:rPr>
                        <w:rFonts w:ascii="宋体" w:hAnsi="宋体" w:eastAsia="宋体" w:cs="宋体"/>
                        <w:spacing w:val="8"/>
                        <w:sz w:val="15"/>
                        <w:szCs w:val="15"/>
                      </w:rPr>
                      <w:t>熊市|</w:t>
                    </w:r>
                    <w:r>
                      <w:rPr>
                        <w:rFonts w:ascii="Times New Roman" w:hAnsi="Times New Roman" w:eastAsia="Times New Roman" w:cs="Times New Roman"/>
                        <w:spacing w:val="8"/>
                        <w:sz w:val="15"/>
                        <w:szCs w:val="15"/>
                      </w:rPr>
                      <w:t>v</w:t>
                    </w:r>
                    <w:r>
                      <w:rPr>
                        <w:rFonts w:ascii="宋体" w:hAnsi="宋体" w:eastAsia="宋体" w:cs="宋体"/>
                        <w:spacing w:val="8"/>
                        <w:sz w:val="15"/>
                        <w:szCs w:val="15"/>
                      </w:rPr>
                      <w:t>向坏)×500</w:t>
                    </w:r>
                  </w:p>
                </w:txbxContent>
              </v:textbox>
            </v:shape>
            <v:shape id="_x0000_s1385" o:spid="_x0000_s1385" o:spt="202" type="#_x0000_t202" style="position:absolute;left:1129;top:1319;height:3631;width:979;" filled="f" stroked="f" coordsize="21600,21600">
              <v:path/>
              <v:fill on="f" focussize="0,0"/>
              <v:stroke on="f"/>
              <v:imagedata o:title=""/>
              <o:lock v:ext="edit" aspectratio="f"/>
              <v:textbox inset="0mm,0mm,0mm,0mm">
                <w:txbxContent>
                  <w:p w14:paraId="13C25475">
                    <w:pPr>
                      <w:spacing w:before="20" w:line="219" w:lineRule="auto"/>
                      <w:ind w:left="20"/>
                      <w:rPr>
                        <w:rFonts w:ascii="宋体" w:hAnsi="宋体" w:eastAsia="宋体" w:cs="宋体"/>
                        <w:sz w:val="23"/>
                        <w:szCs w:val="23"/>
                      </w:rPr>
                    </w:pPr>
                    <w:r>
                      <w:rPr>
                        <w:rFonts w:ascii="宋体" w:hAnsi="宋体" w:eastAsia="宋体" w:cs="宋体"/>
                        <w:spacing w:val="4"/>
                        <w:sz w:val="23"/>
                        <w:szCs w:val="23"/>
                      </w:rPr>
                      <w:t>指标向好</w:t>
                    </w:r>
                  </w:p>
                  <w:p w14:paraId="5D704470">
                    <w:pPr>
                      <w:spacing w:line="249" w:lineRule="auto"/>
                      <w:rPr>
                        <w:rFonts w:ascii="Arial"/>
                        <w:sz w:val="21"/>
                      </w:rPr>
                    </w:pPr>
                  </w:p>
                  <w:p w14:paraId="42E6F616">
                    <w:pPr>
                      <w:spacing w:line="249" w:lineRule="auto"/>
                      <w:rPr>
                        <w:rFonts w:ascii="Arial"/>
                        <w:sz w:val="21"/>
                      </w:rPr>
                    </w:pPr>
                  </w:p>
                  <w:p w14:paraId="0FF98D80">
                    <w:pPr>
                      <w:spacing w:line="249" w:lineRule="auto"/>
                      <w:rPr>
                        <w:rFonts w:ascii="Arial"/>
                        <w:sz w:val="21"/>
                      </w:rPr>
                    </w:pPr>
                  </w:p>
                  <w:p w14:paraId="3DFECAD3">
                    <w:pPr>
                      <w:spacing w:line="249" w:lineRule="auto"/>
                      <w:rPr>
                        <w:rFonts w:ascii="Arial"/>
                        <w:sz w:val="21"/>
                      </w:rPr>
                    </w:pPr>
                  </w:p>
                  <w:p w14:paraId="0CBE939D">
                    <w:pPr>
                      <w:spacing w:line="249" w:lineRule="auto"/>
                      <w:rPr>
                        <w:rFonts w:ascii="Arial"/>
                        <w:sz w:val="21"/>
                      </w:rPr>
                    </w:pPr>
                  </w:p>
                  <w:p w14:paraId="3E8409FE">
                    <w:pPr>
                      <w:spacing w:line="249" w:lineRule="auto"/>
                      <w:rPr>
                        <w:rFonts w:ascii="Arial"/>
                        <w:sz w:val="21"/>
                      </w:rPr>
                    </w:pPr>
                  </w:p>
                  <w:p w14:paraId="128BB383">
                    <w:pPr>
                      <w:spacing w:line="250" w:lineRule="auto"/>
                      <w:rPr>
                        <w:rFonts w:ascii="Arial"/>
                        <w:sz w:val="21"/>
                      </w:rPr>
                    </w:pPr>
                  </w:p>
                  <w:p w14:paraId="09EAA7F7">
                    <w:pPr>
                      <w:spacing w:line="250" w:lineRule="auto"/>
                      <w:rPr>
                        <w:rFonts w:ascii="Arial"/>
                        <w:sz w:val="21"/>
                      </w:rPr>
                    </w:pPr>
                  </w:p>
                  <w:p w14:paraId="1A73C441">
                    <w:pPr>
                      <w:spacing w:line="250" w:lineRule="auto"/>
                      <w:rPr>
                        <w:rFonts w:ascii="Arial"/>
                        <w:sz w:val="21"/>
                      </w:rPr>
                    </w:pPr>
                  </w:p>
                  <w:p w14:paraId="4502728D">
                    <w:pPr>
                      <w:spacing w:line="250" w:lineRule="auto"/>
                      <w:rPr>
                        <w:rFonts w:ascii="Arial"/>
                        <w:sz w:val="21"/>
                      </w:rPr>
                    </w:pPr>
                  </w:p>
                  <w:p w14:paraId="39077F6F">
                    <w:pPr>
                      <w:spacing w:line="250" w:lineRule="auto"/>
                      <w:rPr>
                        <w:rFonts w:ascii="Arial"/>
                        <w:sz w:val="21"/>
                      </w:rPr>
                    </w:pPr>
                  </w:p>
                  <w:p w14:paraId="656BBA24">
                    <w:pPr>
                      <w:spacing w:line="250" w:lineRule="auto"/>
                      <w:rPr>
                        <w:rFonts w:ascii="Arial"/>
                        <w:sz w:val="21"/>
                      </w:rPr>
                    </w:pPr>
                  </w:p>
                  <w:p w14:paraId="02EDFB2B">
                    <w:pPr>
                      <w:spacing w:before="75" w:line="220" w:lineRule="auto"/>
                      <w:ind w:left="20"/>
                      <w:rPr>
                        <w:rFonts w:ascii="宋体" w:hAnsi="宋体" w:eastAsia="宋体" w:cs="宋体"/>
                        <w:sz w:val="23"/>
                        <w:szCs w:val="23"/>
                      </w:rPr>
                    </w:pPr>
                    <w:r>
                      <w:rPr>
                        <w:rFonts w:ascii="宋体" w:hAnsi="宋体" w:eastAsia="宋体" w:cs="宋体"/>
                        <w:spacing w:val="-3"/>
                        <w:sz w:val="23"/>
                        <w:szCs w:val="23"/>
                      </w:rPr>
                      <w:t>指标向坏</w:t>
                    </w:r>
                  </w:p>
                </w:txbxContent>
              </v:textbox>
            </v:shape>
            <v:shape id="_x0000_s1386" o:spid="_x0000_s1386" o:spt="202" type="#_x0000_t202" style="position:absolute;left:3020;top:569;height:5190;width:665;" filled="f" stroked="f" coordsize="21600,21600">
              <v:path/>
              <v:fill on="f" focussize="0,0"/>
              <v:stroke on="f"/>
              <v:imagedata o:title=""/>
              <o:lock v:ext="edit" aspectratio="f"/>
              <v:textbox inset="0mm,0mm,0mm,0mm">
                <w:txbxContent>
                  <w:p w14:paraId="65760721">
                    <w:pPr>
                      <w:spacing w:before="20" w:line="219" w:lineRule="auto"/>
                      <w:ind w:left="20"/>
                      <w:rPr>
                        <w:rFonts w:ascii="Times New Roman" w:hAnsi="Times New Roman" w:eastAsia="Times New Roman" w:cs="Times New Roman"/>
                        <w:sz w:val="23"/>
                        <w:szCs w:val="23"/>
                      </w:rPr>
                    </w:pPr>
                    <w:r>
                      <w:rPr>
                        <w:rFonts w:ascii="宋体" w:hAnsi="宋体" w:eastAsia="宋体" w:cs="宋体"/>
                        <w:spacing w:val="-1"/>
                        <w:sz w:val="23"/>
                        <w:szCs w:val="23"/>
                      </w:rPr>
                      <w:t>股票</w:t>
                    </w:r>
                    <w:r>
                      <w:rPr>
                        <w:rFonts w:ascii="Times New Roman" w:hAnsi="Times New Roman" w:eastAsia="Times New Roman" w:cs="Times New Roman"/>
                        <w:spacing w:val="-1"/>
                        <w:sz w:val="23"/>
                        <w:szCs w:val="23"/>
                      </w:rPr>
                      <w:t>A</w:t>
                    </w:r>
                  </w:p>
                  <w:p w14:paraId="41E6817C">
                    <w:pPr>
                      <w:spacing w:line="298" w:lineRule="auto"/>
                      <w:rPr>
                        <w:rFonts w:ascii="Arial"/>
                        <w:sz w:val="21"/>
                      </w:rPr>
                    </w:pPr>
                  </w:p>
                  <w:p w14:paraId="6E12F5E9">
                    <w:pPr>
                      <w:spacing w:line="298" w:lineRule="auto"/>
                      <w:rPr>
                        <w:rFonts w:ascii="Arial"/>
                        <w:sz w:val="21"/>
                      </w:rPr>
                    </w:pPr>
                  </w:p>
                  <w:p w14:paraId="1410E8DD">
                    <w:pPr>
                      <w:spacing w:line="299" w:lineRule="auto"/>
                      <w:rPr>
                        <w:rFonts w:ascii="Arial"/>
                        <w:sz w:val="21"/>
                      </w:rPr>
                    </w:pPr>
                  </w:p>
                  <w:p w14:paraId="3D73C14E">
                    <w:pPr>
                      <w:spacing w:line="299" w:lineRule="auto"/>
                      <w:rPr>
                        <w:rFonts w:ascii="Arial"/>
                        <w:sz w:val="21"/>
                      </w:rPr>
                    </w:pPr>
                  </w:p>
                  <w:p w14:paraId="23D962D8">
                    <w:pPr>
                      <w:spacing w:before="75" w:line="219" w:lineRule="auto"/>
                      <w:ind w:left="20"/>
                      <w:rPr>
                        <w:rFonts w:ascii="Times New Roman" w:hAnsi="Times New Roman" w:eastAsia="Times New Roman" w:cs="Times New Roman"/>
                        <w:sz w:val="23"/>
                        <w:szCs w:val="23"/>
                      </w:rPr>
                    </w:pPr>
                    <w:r>
                      <w:rPr>
                        <w:rFonts w:ascii="宋体" w:hAnsi="宋体" w:eastAsia="宋体" w:cs="宋体"/>
                        <w:spacing w:val="-3"/>
                        <w:sz w:val="23"/>
                        <w:szCs w:val="23"/>
                      </w:rPr>
                      <w:t>股票</w:t>
                    </w:r>
                    <w:r>
                      <w:rPr>
                        <w:rFonts w:ascii="Times New Roman" w:hAnsi="Times New Roman" w:eastAsia="Times New Roman" w:cs="Times New Roman"/>
                        <w:spacing w:val="-3"/>
                        <w:sz w:val="23"/>
                        <w:szCs w:val="23"/>
                      </w:rPr>
                      <w:t>B</w:t>
                    </w:r>
                  </w:p>
                  <w:p w14:paraId="4241F32E">
                    <w:pPr>
                      <w:spacing w:line="243" w:lineRule="auto"/>
                      <w:rPr>
                        <w:rFonts w:ascii="Arial"/>
                        <w:sz w:val="21"/>
                      </w:rPr>
                    </w:pPr>
                  </w:p>
                  <w:p w14:paraId="081CB265">
                    <w:pPr>
                      <w:spacing w:line="244" w:lineRule="auto"/>
                      <w:rPr>
                        <w:rFonts w:ascii="Arial"/>
                        <w:sz w:val="21"/>
                      </w:rPr>
                    </w:pPr>
                  </w:p>
                  <w:p w14:paraId="71F7766B">
                    <w:pPr>
                      <w:spacing w:line="244" w:lineRule="auto"/>
                      <w:rPr>
                        <w:rFonts w:ascii="Arial"/>
                        <w:sz w:val="21"/>
                      </w:rPr>
                    </w:pPr>
                  </w:p>
                  <w:p w14:paraId="1FC03F2E">
                    <w:pPr>
                      <w:spacing w:line="244" w:lineRule="auto"/>
                      <w:rPr>
                        <w:rFonts w:ascii="Arial"/>
                        <w:sz w:val="21"/>
                      </w:rPr>
                    </w:pPr>
                  </w:p>
                  <w:p w14:paraId="3ADF09F2">
                    <w:pPr>
                      <w:spacing w:line="244" w:lineRule="auto"/>
                      <w:rPr>
                        <w:rFonts w:ascii="Arial"/>
                        <w:sz w:val="21"/>
                      </w:rPr>
                    </w:pPr>
                  </w:p>
                  <w:p w14:paraId="536677BE">
                    <w:pPr>
                      <w:spacing w:line="244" w:lineRule="auto"/>
                      <w:rPr>
                        <w:rFonts w:ascii="Arial"/>
                        <w:sz w:val="21"/>
                      </w:rPr>
                    </w:pPr>
                  </w:p>
                  <w:p w14:paraId="054E230A">
                    <w:pPr>
                      <w:spacing w:before="75" w:line="219" w:lineRule="auto"/>
                      <w:ind w:left="20"/>
                      <w:rPr>
                        <w:rFonts w:ascii="Times New Roman" w:hAnsi="Times New Roman" w:eastAsia="Times New Roman" w:cs="Times New Roman"/>
                        <w:sz w:val="23"/>
                        <w:szCs w:val="23"/>
                      </w:rPr>
                    </w:pPr>
                    <w:r>
                      <w:rPr>
                        <w:rFonts w:ascii="宋体" w:hAnsi="宋体" w:eastAsia="宋体" w:cs="宋体"/>
                        <w:spacing w:val="-3"/>
                        <w:sz w:val="23"/>
                        <w:szCs w:val="23"/>
                      </w:rPr>
                      <w:t>股票</w:t>
                    </w:r>
                    <w:r>
                      <w:rPr>
                        <w:rFonts w:ascii="Times New Roman" w:hAnsi="Times New Roman" w:eastAsia="Times New Roman" w:cs="Times New Roman"/>
                        <w:spacing w:val="-3"/>
                        <w:sz w:val="23"/>
                        <w:szCs w:val="23"/>
                      </w:rPr>
                      <w:t>A</w:t>
                    </w:r>
                  </w:p>
                  <w:p w14:paraId="4B8A1B3E">
                    <w:pPr>
                      <w:spacing w:line="298" w:lineRule="auto"/>
                      <w:rPr>
                        <w:rFonts w:ascii="Arial"/>
                        <w:sz w:val="21"/>
                      </w:rPr>
                    </w:pPr>
                  </w:p>
                  <w:p w14:paraId="1E1F9757">
                    <w:pPr>
                      <w:spacing w:line="298" w:lineRule="auto"/>
                      <w:rPr>
                        <w:rFonts w:ascii="Arial"/>
                        <w:sz w:val="21"/>
                      </w:rPr>
                    </w:pPr>
                  </w:p>
                  <w:p w14:paraId="19C17469">
                    <w:pPr>
                      <w:spacing w:line="299" w:lineRule="auto"/>
                      <w:rPr>
                        <w:rFonts w:ascii="Arial"/>
                        <w:sz w:val="21"/>
                      </w:rPr>
                    </w:pPr>
                  </w:p>
                  <w:p w14:paraId="19CA2069">
                    <w:pPr>
                      <w:spacing w:line="299" w:lineRule="auto"/>
                      <w:rPr>
                        <w:rFonts w:ascii="Arial"/>
                        <w:sz w:val="21"/>
                      </w:rPr>
                    </w:pPr>
                  </w:p>
                  <w:p w14:paraId="18D7C06B">
                    <w:pPr>
                      <w:spacing w:before="75" w:line="219" w:lineRule="auto"/>
                      <w:ind w:left="20"/>
                      <w:rPr>
                        <w:rFonts w:ascii="Times New Roman" w:hAnsi="Times New Roman" w:eastAsia="Times New Roman" w:cs="Times New Roman"/>
                        <w:sz w:val="23"/>
                        <w:szCs w:val="23"/>
                      </w:rPr>
                    </w:pPr>
                    <w:r>
                      <w:rPr>
                        <w:rFonts w:ascii="宋体" w:hAnsi="宋体" w:eastAsia="宋体" w:cs="宋体"/>
                        <w:spacing w:val="-3"/>
                        <w:sz w:val="23"/>
                        <w:szCs w:val="23"/>
                      </w:rPr>
                      <w:t>股票</w:t>
                    </w:r>
                    <w:r>
                      <w:rPr>
                        <w:rFonts w:ascii="Times New Roman" w:hAnsi="Times New Roman" w:eastAsia="Times New Roman" w:cs="Times New Roman"/>
                        <w:spacing w:val="-3"/>
                        <w:sz w:val="23"/>
                        <w:szCs w:val="23"/>
                      </w:rPr>
                      <w:t>B</w:t>
                    </w:r>
                  </w:p>
                </w:txbxContent>
              </v:textbox>
            </v:shape>
            <v:shape id="_x0000_s1387" o:spid="_x0000_s1387" o:spt="202" type="#_x0000_t202" style="position:absolute;left:4619;top:139;height:6050;width:504;" filled="f" stroked="f" coordsize="21600,21600">
              <v:path/>
              <v:fill on="f" focussize="0,0"/>
              <v:stroke on="f"/>
              <v:imagedata o:title=""/>
              <o:lock v:ext="edit" aspectratio="f"/>
              <v:textbox inset="0mm,0mm,0mm,0mm">
                <w:txbxContent>
                  <w:p w14:paraId="0B74B0E6">
                    <w:pPr>
                      <w:spacing w:before="20" w:line="219" w:lineRule="auto"/>
                      <w:ind w:left="20"/>
                      <w:rPr>
                        <w:rFonts w:ascii="宋体" w:hAnsi="宋体" w:eastAsia="宋体" w:cs="宋体"/>
                        <w:sz w:val="23"/>
                        <w:szCs w:val="23"/>
                      </w:rPr>
                    </w:pPr>
                    <w:r>
                      <w:rPr>
                        <w:rFonts w:ascii="宋体" w:hAnsi="宋体" w:eastAsia="宋体" w:cs="宋体"/>
                        <w:spacing w:val="-4"/>
                        <w:sz w:val="23"/>
                        <w:szCs w:val="23"/>
                      </w:rPr>
                      <w:t>牛市</w:t>
                    </w:r>
                  </w:p>
                  <w:p w14:paraId="1400217D">
                    <w:pPr>
                      <w:spacing w:line="254" w:lineRule="auto"/>
                      <w:rPr>
                        <w:rFonts w:ascii="Arial"/>
                        <w:sz w:val="21"/>
                      </w:rPr>
                    </w:pPr>
                  </w:p>
                  <w:p w14:paraId="4BBDADFE">
                    <w:pPr>
                      <w:spacing w:line="255" w:lineRule="auto"/>
                      <w:rPr>
                        <w:rFonts w:ascii="Arial"/>
                        <w:sz w:val="21"/>
                      </w:rPr>
                    </w:pPr>
                  </w:p>
                  <w:p w14:paraId="167FAC24">
                    <w:pPr>
                      <w:spacing w:before="74" w:line="219" w:lineRule="auto"/>
                      <w:ind w:left="20"/>
                      <w:rPr>
                        <w:rFonts w:ascii="宋体" w:hAnsi="宋体" w:eastAsia="宋体" w:cs="宋体"/>
                        <w:sz w:val="23"/>
                        <w:szCs w:val="23"/>
                      </w:rPr>
                    </w:pPr>
                    <w:r>
                      <w:rPr>
                        <w:rFonts w:ascii="宋体" w:hAnsi="宋体" w:eastAsia="宋体" w:cs="宋体"/>
                        <w:spacing w:val="1"/>
                        <w:sz w:val="23"/>
                        <w:szCs w:val="23"/>
                      </w:rPr>
                      <w:t>熊市</w:t>
                    </w:r>
                  </w:p>
                  <w:p w14:paraId="629CFE63">
                    <w:pPr>
                      <w:spacing w:line="340" w:lineRule="auto"/>
                      <w:rPr>
                        <w:rFonts w:ascii="Arial"/>
                        <w:sz w:val="21"/>
                      </w:rPr>
                    </w:pPr>
                  </w:p>
                  <w:p w14:paraId="560B0060">
                    <w:pPr>
                      <w:spacing w:before="75" w:line="219" w:lineRule="auto"/>
                      <w:ind w:left="20"/>
                      <w:rPr>
                        <w:rFonts w:ascii="宋体" w:hAnsi="宋体" w:eastAsia="宋体" w:cs="宋体"/>
                        <w:sz w:val="23"/>
                        <w:szCs w:val="23"/>
                      </w:rPr>
                    </w:pPr>
                    <w:r>
                      <w:rPr>
                        <w:rFonts w:ascii="宋体" w:hAnsi="宋体" w:eastAsia="宋体" w:cs="宋体"/>
                        <w:spacing w:val="-4"/>
                        <w:sz w:val="23"/>
                        <w:szCs w:val="23"/>
                      </w:rPr>
                      <w:t>牛市</w:t>
                    </w:r>
                  </w:p>
                  <w:p w14:paraId="6276B62C">
                    <w:pPr>
                      <w:spacing w:line="259" w:lineRule="auto"/>
                      <w:rPr>
                        <w:rFonts w:ascii="Arial"/>
                        <w:sz w:val="21"/>
                      </w:rPr>
                    </w:pPr>
                  </w:p>
                  <w:p w14:paraId="2298C9B7">
                    <w:pPr>
                      <w:spacing w:line="260" w:lineRule="auto"/>
                      <w:rPr>
                        <w:rFonts w:ascii="Arial"/>
                        <w:sz w:val="21"/>
                      </w:rPr>
                    </w:pPr>
                  </w:p>
                  <w:p w14:paraId="18892ECD">
                    <w:pPr>
                      <w:spacing w:before="74" w:line="219" w:lineRule="auto"/>
                      <w:ind w:left="20"/>
                      <w:rPr>
                        <w:rFonts w:ascii="宋体" w:hAnsi="宋体" w:eastAsia="宋体" w:cs="宋体"/>
                        <w:sz w:val="23"/>
                        <w:szCs w:val="23"/>
                      </w:rPr>
                    </w:pPr>
                    <w:r>
                      <w:rPr>
                        <w:rFonts w:ascii="宋体" w:hAnsi="宋体" w:eastAsia="宋体" w:cs="宋体"/>
                        <w:spacing w:val="1"/>
                        <w:sz w:val="23"/>
                        <w:szCs w:val="23"/>
                      </w:rPr>
                      <w:t>熊市</w:t>
                    </w:r>
                  </w:p>
                  <w:p w14:paraId="139549EA">
                    <w:pPr>
                      <w:spacing w:line="289" w:lineRule="auto"/>
                      <w:rPr>
                        <w:rFonts w:ascii="Arial"/>
                        <w:sz w:val="21"/>
                      </w:rPr>
                    </w:pPr>
                  </w:p>
                  <w:p w14:paraId="2DEA1FFF">
                    <w:pPr>
                      <w:spacing w:line="289" w:lineRule="auto"/>
                      <w:rPr>
                        <w:rFonts w:ascii="Arial"/>
                        <w:sz w:val="21"/>
                      </w:rPr>
                    </w:pPr>
                  </w:p>
                  <w:p w14:paraId="780E7CC6">
                    <w:pPr>
                      <w:spacing w:before="76" w:line="219" w:lineRule="auto"/>
                      <w:ind w:left="20"/>
                      <w:rPr>
                        <w:rFonts w:ascii="宋体" w:hAnsi="宋体" w:eastAsia="宋体" w:cs="宋体"/>
                        <w:sz w:val="23"/>
                        <w:szCs w:val="23"/>
                      </w:rPr>
                    </w:pPr>
                    <w:r>
                      <w:rPr>
                        <w:rFonts w:ascii="宋体" w:hAnsi="宋体" w:eastAsia="宋体" w:cs="宋体"/>
                        <w:spacing w:val="-4"/>
                        <w:sz w:val="23"/>
                        <w:szCs w:val="23"/>
                      </w:rPr>
                      <w:t>牛市</w:t>
                    </w:r>
                  </w:p>
                  <w:p w14:paraId="2D50656E">
                    <w:pPr>
                      <w:spacing w:line="249" w:lineRule="auto"/>
                      <w:rPr>
                        <w:rFonts w:ascii="Arial"/>
                        <w:sz w:val="21"/>
                      </w:rPr>
                    </w:pPr>
                  </w:p>
                  <w:p w14:paraId="3A1935EE">
                    <w:pPr>
                      <w:spacing w:line="250" w:lineRule="auto"/>
                      <w:rPr>
                        <w:rFonts w:ascii="Arial"/>
                        <w:sz w:val="21"/>
                      </w:rPr>
                    </w:pPr>
                  </w:p>
                  <w:p w14:paraId="561C854A">
                    <w:pPr>
                      <w:spacing w:before="75" w:line="219" w:lineRule="auto"/>
                      <w:ind w:left="20"/>
                      <w:rPr>
                        <w:rFonts w:ascii="宋体" w:hAnsi="宋体" w:eastAsia="宋体" w:cs="宋体"/>
                        <w:sz w:val="23"/>
                        <w:szCs w:val="23"/>
                      </w:rPr>
                    </w:pPr>
                    <w:r>
                      <w:rPr>
                        <w:rFonts w:ascii="宋体" w:hAnsi="宋体" w:eastAsia="宋体" w:cs="宋体"/>
                        <w:spacing w:val="1"/>
                        <w:sz w:val="23"/>
                        <w:szCs w:val="23"/>
                      </w:rPr>
                      <w:t>熊市</w:t>
                    </w:r>
                  </w:p>
                  <w:p w14:paraId="31356E9D">
                    <w:pPr>
                      <w:spacing w:line="370" w:lineRule="auto"/>
                      <w:rPr>
                        <w:rFonts w:ascii="Arial"/>
                        <w:sz w:val="21"/>
                      </w:rPr>
                    </w:pPr>
                  </w:p>
                  <w:p w14:paraId="52A986CC">
                    <w:pPr>
                      <w:spacing w:before="75" w:line="219" w:lineRule="auto"/>
                      <w:ind w:left="20"/>
                      <w:rPr>
                        <w:rFonts w:ascii="宋体" w:hAnsi="宋体" w:eastAsia="宋体" w:cs="宋体"/>
                        <w:sz w:val="23"/>
                        <w:szCs w:val="23"/>
                      </w:rPr>
                    </w:pPr>
                    <w:r>
                      <w:rPr>
                        <w:rFonts w:ascii="宋体" w:hAnsi="宋体" w:eastAsia="宋体" w:cs="宋体"/>
                        <w:spacing w:val="-4"/>
                        <w:sz w:val="23"/>
                        <w:szCs w:val="23"/>
                      </w:rPr>
                      <w:t>牛市</w:t>
                    </w:r>
                  </w:p>
                  <w:p w14:paraId="01C227C3">
                    <w:pPr>
                      <w:spacing w:line="254" w:lineRule="auto"/>
                      <w:rPr>
                        <w:rFonts w:ascii="Arial"/>
                        <w:sz w:val="21"/>
                      </w:rPr>
                    </w:pPr>
                  </w:p>
                  <w:p w14:paraId="0689189E">
                    <w:pPr>
                      <w:spacing w:line="255" w:lineRule="auto"/>
                      <w:rPr>
                        <w:rFonts w:ascii="Arial"/>
                        <w:sz w:val="21"/>
                      </w:rPr>
                    </w:pPr>
                  </w:p>
                  <w:p w14:paraId="2523A698">
                    <w:pPr>
                      <w:spacing w:before="75" w:line="219" w:lineRule="auto"/>
                      <w:ind w:left="20"/>
                      <w:rPr>
                        <w:rFonts w:ascii="宋体" w:hAnsi="宋体" w:eastAsia="宋体" w:cs="宋体"/>
                        <w:sz w:val="23"/>
                        <w:szCs w:val="23"/>
                      </w:rPr>
                    </w:pPr>
                    <w:r>
                      <w:rPr>
                        <w:rFonts w:ascii="宋体" w:hAnsi="宋体" w:eastAsia="宋体" w:cs="宋体"/>
                        <w:spacing w:val="1"/>
                        <w:sz w:val="23"/>
                        <w:szCs w:val="23"/>
                      </w:rPr>
                      <w:t>熊市</w:t>
                    </w:r>
                  </w:p>
                </w:txbxContent>
              </v:textbox>
            </v:shape>
            <v:shape id="_x0000_s1388" o:spid="_x0000_s1388" o:spt="202" type="#_x0000_t202" style="position:absolute;left:156;top:2579;height:1105;width:242;" filled="f" stroked="f" coordsize="21600,21600">
              <v:path/>
              <v:fill on="f" focussize="0,0"/>
              <v:stroke on="f"/>
              <v:imagedata o:title=""/>
              <o:lock v:ext="edit" aspectratio="f"/>
              <v:textbox inset="0mm,0mm,0mm,0mm" style="layout-flow:vertical-ideographic;">
                <w:txbxContent>
                  <w:p w14:paraId="19625BED">
                    <w:pPr>
                      <w:spacing w:before="19" w:line="201" w:lineRule="auto"/>
                      <w:ind w:left="20"/>
                      <w:rPr>
                        <w:rFonts w:ascii="宋体" w:hAnsi="宋体" w:eastAsia="宋体" w:cs="宋体"/>
                        <w:sz w:val="22"/>
                        <w:szCs w:val="22"/>
                      </w:rPr>
                    </w:pPr>
                    <w:r>
                      <w:rPr>
                        <w:rFonts w:ascii="宋体" w:hAnsi="宋体" w:eastAsia="宋体" w:cs="宋体"/>
                        <w:spacing w:val="46"/>
                        <w:sz w:val="22"/>
                        <w:szCs w:val="22"/>
                      </w:rPr>
                      <w:t>购买股票</w:t>
                    </w:r>
                  </w:p>
                </w:txbxContent>
              </v:textbox>
            </v:shape>
            <w10:wrap type="none"/>
            <w10:anchorlock/>
          </v:group>
        </w:pict>
      </w:r>
    </w:p>
    <w:p w14:paraId="41F83A82">
      <w:pPr>
        <w:spacing w:before="198" w:line="219" w:lineRule="auto"/>
        <w:ind w:left="2724"/>
        <w:rPr>
          <w:rFonts w:ascii="宋体" w:hAnsi="宋体" w:eastAsia="宋体" w:cs="宋体"/>
          <w:sz w:val="30"/>
          <w:szCs w:val="30"/>
        </w:rPr>
      </w:pPr>
      <w:r>
        <w:rPr>
          <w:rFonts w:ascii="宋体" w:hAnsi="宋体" w:eastAsia="宋体" w:cs="宋体"/>
          <w:b/>
          <w:bCs/>
          <w:spacing w:val="-10"/>
          <w:sz w:val="30"/>
          <w:szCs w:val="30"/>
        </w:rPr>
        <w:t>图5-7</w:t>
      </w:r>
      <w:r>
        <w:rPr>
          <w:rFonts w:ascii="宋体" w:hAnsi="宋体" w:eastAsia="宋体" w:cs="宋体"/>
          <w:spacing w:val="-10"/>
          <w:sz w:val="30"/>
          <w:szCs w:val="30"/>
        </w:rPr>
        <w:t xml:space="preserve">  </w:t>
      </w:r>
      <w:r>
        <w:rPr>
          <w:rFonts w:ascii="宋体" w:hAnsi="宋体" w:eastAsia="宋体" w:cs="宋体"/>
          <w:b/>
          <w:bCs/>
          <w:spacing w:val="-10"/>
          <w:sz w:val="30"/>
          <w:szCs w:val="30"/>
        </w:rPr>
        <w:t>引入预测计算未来收益</w:t>
      </w:r>
    </w:p>
    <w:p w14:paraId="67EAF19D">
      <w:pPr>
        <w:spacing w:before="284" w:line="219" w:lineRule="auto"/>
        <w:ind w:left="624"/>
        <w:rPr>
          <w:rFonts w:ascii="宋体" w:hAnsi="宋体" w:eastAsia="宋体" w:cs="宋体"/>
          <w:sz w:val="30"/>
          <w:szCs w:val="30"/>
        </w:rPr>
      </w:pPr>
      <w:r>
        <w:rPr>
          <w:rFonts w:ascii="宋体" w:hAnsi="宋体" w:eastAsia="宋体" w:cs="宋体"/>
          <w:b/>
          <w:bCs/>
          <w:spacing w:val="-4"/>
          <w:sz w:val="30"/>
          <w:szCs w:val="30"/>
        </w:rPr>
        <w:t>根据这个决策树，可以更为准确地做出最优决策。这只是一个例</w:t>
      </w:r>
    </w:p>
    <w:p w14:paraId="64920967">
      <w:pPr>
        <w:spacing w:line="219" w:lineRule="auto"/>
        <w:rPr>
          <w:rFonts w:ascii="宋体" w:hAnsi="宋体" w:eastAsia="宋体" w:cs="宋体"/>
          <w:sz w:val="30"/>
          <w:szCs w:val="30"/>
        </w:rPr>
        <w:sectPr>
          <w:pgSz w:w="12240" w:h="15840"/>
          <w:pgMar w:top="400" w:right="1514" w:bottom="0" w:left="1419" w:header="0" w:footer="0" w:gutter="0"/>
          <w:cols w:space="720" w:num="1"/>
        </w:sectPr>
      </w:pPr>
    </w:p>
    <w:p w14:paraId="7D1A4E40">
      <w:pPr>
        <w:pStyle w:val="2"/>
        <w:spacing w:line="316" w:lineRule="auto"/>
      </w:pPr>
    </w:p>
    <w:p w14:paraId="5B1AAE8D">
      <w:pPr>
        <w:pStyle w:val="2"/>
        <w:spacing w:line="316" w:lineRule="auto"/>
      </w:pPr>
    </w:p>
    <w:p w14:paraId="5C30332A">
      <w:pPr>
        <w:pStyle w:val="2"/>
        <w:spacing w:line="317" w:lineRule="auto"/>
      </w:pPr>
    </w:p>
    <w:p w14:paraId="741C1B74">
      <w:pPr>
        <w:spacing w:before="97" w:line="201" w:lineRule="auto"/>
        <w:ind w:left="1" w:right="53" w:firstLine="2"/>
        <w:rPr>
          <w:rFonts w:ascii="宋体" w:hAnsi="宋体" w:eastAsia="宋体" w:cs="宋体"/>
          <w:sz w:val="30"/>
          <w:szCs w:val="30"/>
        </w:rPr>
      </w:pPr>
      <w:r>
        <w:rPr>
          <w:rFonts w:ascii="宋体" w:hAnsi="宋体" w:eastAsia="宋体" w:cs="宋体"/>
          <w:spacing w:val="-1"/>
          <w:sz w:val="30"/>
          <w:szCs w:val="30"/>
        </w:rPr>
        <w:t>子，预测股票市场的涨跌比较复杂，笔者曾经参与的一个项目就涉及类</w:t>
      </w:r>
      <w:r>
        <w:rPr>
          <w:rFonts w:ascii="宋体" w:hAnsi="宋体" w:eastAsia="宋体" w:cs="宋体"/>
          <w:spacing w:val="17"/>
          <w:sz w:val="30"/>
          <w:szCs w:val="30"/>
        </w:rPr>
        <w:t xml:space="preserve"> </w:t>
      </w:r>
      <w:r>
        <w:rPr>
          <w:rFonts w:ascii="宋体" w:hAnsi="宋体" w:eastAsia="宋体" w:cs="宋体"/>
          <w:spacing w:val="-1"/>
          <w:sz w:val="30"/>
          <w:szCs w:val="30"/>
        </w:rPr>
        <w:t>似的研究主题。可以做出预测的算法有很多，贝叶斯网络就是其中之</w:t>
      </w:r>
    </w:p>
    <w:p w14:paraId="0C73C4D2">
      <w:pPr>
        <w:spacing w:before="3" w:line="219" w:lineRule="auto"/>
        <w:ind w:left="4" w:right="53" w:firstLine="3"/>
        <w:rPr>
          <w:rFonts w:ascii="宋体" w:hAnsi="宋体" w:eastAsia="宋体" w:cs="宋体"/>
          <w:sz w:val="30"/>
          <w:szCs w:val="30"/>
        </w:rPr>
      </w:pPr>
      <w:r>
        <w:rPr>
          <w:rFonts w:ascii="宋体" w:hAnsi="宋体" w:eastAsia="宋体" w:cs="宋体"/>
          <w:spacing w:val="-1"/>
          <w:sz w:val="30"/>
          <w:szCs w:val="30"/>
        </w:rPr>
        <w:t>一，其思想与图</w:t>
      </w:r>
      <w:r>
        <w:rPr>
          <w:rFonts w:ascii="Times New Roman" w:hAnsi="Times New Roman" w:eastAsia="Times New Roman" w:cs="Times New Roman"/>
          <w:spacing w:val="-1"/>
          <w:sz w:val="30"/>
          <w:szCs w:val="30"/>
        </w:rPr>
        <w:t>5-7</w:t>
      </w:r>
      <w:r>
        <w:rPr>
          <w:rFonts w:ascii="宋体" w:hAnsi="宋体" w:eastAsia="宋体" w:cs="宋体"/>
          <w:spacing w:val="-1"/>
          <w:sz w:val="30"/>
          <w:szCs w:val="30"/>
        </w:rPr>
        <w:t>所示的过程非常类似。除此之外，还可以将各种预</w:t>
      </w:r>
      <w:r>
        <w:rPr>
          <w:rFonts w:ascii="宋体" w:hAnsi="宋体" w:eastAsia="宋体" w:cs="宋体"/>
          <w:spacing w:val="7"/>
          <w:sz w:val="30"/>
          <w:szCs w:val="30"/>
        </w:rPr>
        <w:t xml:space="preserve">  </w:t>
      </w:r>
      <w:r>
        <w:rPr>
          <w:rFonts w:ascii="宋体" w:hAnsi="宋体" w:eastAsia="宋体" w:cs="宋体"/>
          <w:spacing w:val="-1"/>
          <w:sz w:val="30"/>
          <w:szCs w:val="30"/>
        </w:rPr>
        <w:t>测算法应用于此。只是上述的例子是人们在实际的工作中，手动利用贝</w:t>
      </w:r>
      <w:r>
        <w:rPr>
          <w:rFonts w:ascii="宋体" w:hAnsi="宋体" w:eastAsia="宋体" w:cs="宋体"/>
          <w:spacing w:val="17"/>
          <w:sz w:val="30"/>
          <w:szCs w:val="30"/>
        </w:rPr>
        <w:t xml:space="preserve"> </w:t>
      </w:r>
      <w:r>
        <w:rPr>
          <w:rFonts w:ascii="宋体" w:hAnsi="宋体" w:eastAsia="宋体" w:cs="宋体"/>
          <w:spacing w:val="-1"/>
          <w:sz w:val="30"/>
          <w:szCs w:val="30"/>
        </w:rPr>
        <w:t>叶斯的相关知识进行计算，其本质是做了一次后验概率（预测）的计</w:t>
      </w:r>
    </w:p>
    <w:p w14:paraId="6375BD83">
      <w:pPr>
        <w:spacing w:before="2" w:line="215" w:lineRule="auto"/>
        <w:ind w:left="11" w:right="53" w:hanging="6"/>
        <w:rPr>
          <w:rFonts w:ascii="宋体" w:hAnsi="宋体" w:eastAsia="宋体" w:cs="宋体"/>
          <w:sz w:val="30"/>
          <w:szCs w:val="30"/>
        </w:rPr>
      </w:pPr>
      <w:r>
        <w:rPr>
          <w:rFonts w:ascii="宋体" w:hAnsi="宋体" w:eastAsia="宋体" w:cs="宋体"/>
          <w:spacing w:val="-1"/>
          <w:sz w:val="30"/>
          <w:szCs w:val="30"/>
        </w:rPr>
        <w:t>算。总之，将不确定性因素按照发生的概率引入，以期得到更为准确的</w:t>
      </w:r>
      <w:r>
        <w:rPr>
          <w:rFonts w:ascii="宋体" w:hAnsi="宋体" w:eastAsia="宋体" w:cs="宋体"/>
          <w:spacing w:val="15"/>
          <w:sz w:val="30"/>
          <w:szCs w:val="30"/>
        </w:rPr>
        <w:t xml:space="preserve"> </w:t>
      </w:r>
      <w:r>
        <w:rPr>
          <w:rFonts w:ascii="宋体" w:hAnsi="宋体" w:eastAsia="宋体" w:cs="宋体"/>
          <w:spacing w:val="-1"/>
          <w:sz w:val="30"/>
          <w:szCs w:val="30"/>
        </w:rPr>
        <w:t>决策结果，即是所谓非确定因素下的决策分析。</w:t>
      </w:r>
    </w:p>
    <w:p w14:paraId="4F17C67D">
      <w:pPr>
        <w:spacing w:before="250" w:line="232" w:lineRule="auto"/>
        <w:ind w:firstLine="13"/>
        <w:rPr>
          <w:rFonts w:ascii="宋体" w:hAnsi="宋体" w:eastAsia="宋体" w:cs="宋体"/>
          <w:sz w:val="30"/>
          <w:szCs w:val="30"/>
        </w:rPr>
      </w:pPr>
      <w:r>
        <w:fldChar w:fldCharType="begin"/>
      </w:r>
      <w:r>
        <w:instrText xml:space="preserve"> HYPERLINK \l "bookmark201" </w:instrText>
      </w:r>
      <w:r>
        <w:fldChar w:fldCharType="separate"/>
      </w:r>
      <w:r>
        <w:rPr>
          <w:rFonts w:ascii="Times New Roman" w:hAnsi="Times New Roman" w:eastAsia="Times New Roman" w:cs="Times New Roman"/>
          <w:color w:val="0468BB"/>
          <w:spacing w:val="-2"/>
          <w:sz w:val="30"/>
          <w:szCs w:val="30"/>
        </w:rPr>
        <w:t>[1]</w:t>
      </w:r>
      <w:r>
        <w:rPr>
          <w:rFonts w:ascii="Times New Roman" w:hAnsi="Times New Roman" w:eastAsia="Times New Roman" w:cs="Times New Roman"/>
          <w:color w:val="0468BB"/>
          <w:spacing w:val="-2"/>
          <w:sz w:val="30"/>
          <w:szCs w:val="30"/>
        </w:rPr>
        <w:fldChar w:fldCharType="end"/>
      </w:r>
      <w:r>
        <w:rPr>
          <w:rFonts w:ascii="Times New Roman" w:hAnsi="Times New Roman" w:eastAsia="Times New Roman" w:cs="Times New Roman"/>
          <w:color w:val="0468BB"/>
          <w:spacing w:val="72"/>
          <w:sz w:val="30"/>
          <w:szCs w:val="30"/>
        </w:rPr>
        <w:t xml:space="preserve"> </w:t>
      </w:r>
      <w:r>
        <w:rPr>
          <w:rFonts w:ascii="宋体" w:hAnsi="宋体" w:eastAsia="宋体" w:cs="宋体"/>
          <w:spacing w:val="-2"/>
          <w:sz w:val="30"/>
          <w:szCs w:val="30"/>
        </w:rPr>
        <w:t>该例子摘自</w:t>
      </w:r>
      <w:r>
        <w:rPr>
          <w:rFonts w:ascii="Times New Roman" w:hAnsi="Times New Roman" w:eastAsia="Times New Roman" w:cs="Times New Roman"/>
          <w:spacing w:val="-2"/>
          <w:sz w:val="30"/>
          <w:szCs w:val="30"/>
        </w:rPr>
        <w:t>Operations</w:t>
      </w:r>
      <w:r>
        <w:rPr>
          <w:rFonts w:ascii="Times New Roman" w:hAnsi="Times New Roman" w:eastAsia="Times New Roman" w:cs="Times New Roman"/>
          <w:spacing w:val="43"/>
          <w:w w:val="101"/>
          <w:sz w:val="30"/>
          <w:szCs w:val="30"/>
        </w:rPr>
        <w:t xml:space="preserve"> </w:t>
      </w:r>
      <w:r>
        <w:rPr>
          <w:rFonts w:ascii="Times New Roman" w:hAnsi="Times New Roman" w:eastAsia="Times New Roman" w:cs="Times New Roman"/>
          <w:spacing w:val="-2"/>
          <w:sz w:val="30"/>
          <w:szCs w:val="30"/>
        </w:rPr>
        <w:t>research:</w:t>
      </w:r>
      <w:r>
        <w:rPr>
          <w:rFonts w:ascii="Times New Roman" w:hAnsi="Times New Roman" w:eastAsia="Times New Roman" w:cs="Times New Roman"/>
          <w:spacing w:val="47"/>
          <w:w w:val="101"/>
          <w:sz w:val="30"/>
          <w:szCs w:val="30"/>
        </w:rPr>
        <w:t xml:space="preserve"> </w:t>
      </w:r>
      <w:r>
        <w:rPr>
          <w:rFonts w:ascii="Times New Roman" w:hAnsi="Times New Roman" w:eastAsia="Times New Roman" w:cs="Times New Roman"/>
          <w:spacing w:val="-2"/>
          <w:sz w:val="30"/>
          <w:szCs w:val="30"/>
        </w:rPr>
        <w:t>an</w:t>
      </w:r>
      <w:r>
        <w:rPr>
          <w:rFonts w:ascii="Times New Roman" w:hAnsi="Times New Roman" w:eastAsia="Times New Roman" w:cs="Times New Roman"/>
          <w:spacing w:val="43"/>
          <w:w w:val="101"/>
          <w:sz w:val="30"/>
          <w:szCs w:val="30"/>
        </w:rPr>
        <w:t xml:space="preserve"> </w:t>
      </w:r>
      <w:r>
        <w:rPr>
          <w:rFonts w:ascii="Times New Roman" w:hAnsi="Times New Roman" w:eastAsia="Times New Roman" w:cs="Times New Roman"/>
          <w:spacing w:val="-2"/>
          <w:sz w:val="30"/>
          <w:szCs w:val="30"/>
        </w:rPr>
        <w:t>introduction,</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2"/>
          <w:sz w:val="30"/>
          <w:szCs w:val="30"/>
        </w:rPr>
        <w:t>Hamdy</w:t>
      </w:r>
      <w:r>
        <w:rPr>
          <w:rFonts w:ascii="Times New Roman" w:hAnsi="Times New Roman" w:eastAsia="Times New Roman" w:cs="Times New Roman"/>
          <w:spacing w:val="40"/>
          <w:w w:val="101"/>
          <w:sz w:val="30"/>
          <w:szCs w:val="30"/>
        </w:rPr>
        <w:t xml:space="preserve"> </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2"/>
          <w:sz w:val="30"/>
          <w:szCs w:val="30"/>
        </w:rPr>
        <w:t>8th</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2"/>
          <w:sz w:val="30"/>
          <w:szCs w:val="30"/>
        </w:rPr>
        <w:t>edtion.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Pearson Prentice Hall, 2007,</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pacing w:val="-1"/>
          <w:sz w:val="30"/>
          <w:szCs w:val="30"/>
        </w:rPr>
        <w:t>Page</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1"/>
          <w:sz w:val="30"/>
          <w:szCs w:val="30"/>
        </w:rPr>
        <w:t>50</w:t>
      </w:r>
      <w:r>
        <w:rPr>
          <w:rFonts w:ascii="Times New Roman" w:hAnsi="Times New Roman" w:eastAsia="Times New Roman" w:cs="Times New Roman"/>
          <w:spacing w:val="-2"/>
          <w:sz w:val="30"/>
          <w:szCs w:val="30"/>
        </w:rPr>
        <w:t>1</w:t>
      </w:r>
      <w:r>
        <w:rPr>
          <w:rFonts w:ascii="宋体" w:hAnsi="宋体" w:eastAsia="宋体" w:cs="宋体"/>
          <w:spacing w:val="-2"/>
          <w:sz w:val="30"/>
          <w:szCs w:val="30"/>
        </w:rPr>
        <w:t>。</w:t>
      </w:r>
    </w:p>
    <w:p w14:paraId="1A32FDE0">
      <w:pPr>
        <w:spacing w:line="232" w:lineRule="auto"/>
        <w:rPr>
          <w:rFonts w:ascii="宋体" w:hAnsi="宋体" w:eastAsia="宋体" w:cs="宋体"/>
          <w:sz w:val="30"/>
          <w:szCs w:val="30"/>
        </w:rPr>
        <w:sectPr>
          <w:pgSz w:w="12240" w:h="15840"/>
          <w:pgMar w:top="400" w:right="1446" w:bottom="0" w:left="1448" w:header="0" w:footer="0" w:gutter="0"/>
          <w:cols w:space="720" w:num="1"/>
        </w:sectPr>
      </w:pPr>
    </w:p>
    <w:p w14:paraId="10EA49D6">
      <w:pPr>
        <w:pStyle w:val="2"/>
        <w:spacing w:line="258" w:lineRule="auto"/>
      </w:pPr>
    </w:p>
    <w:p w14:paraId="4777611A">
      <w:pPr>
        <w:pStyle w:val="2"/>
        <w:spacing w:line="259" w:lineRule="auto"/>
      </w:pPr>
    </w:p>
    <w:p w14:paraId="43FBE0C2">
      <w:pPr>
        <w:pStyle w:val="2"/>
        <w:spacing w:line="259" w:lineRule="auto"/>
      </w:pPr>
    </w:p>
    <w:p w14:paraId="493FB8FD">
      <w:pPr>
        <w:pStyle w:val="2"/>
        <w:spacing w:line="259" w:lineRule="auto"/>
      </w:pPr>
    </w:p>
    <w:p w14:paraId="7DD16871">
      <w:pPr>
        <w:pStyle w:val="2"/>
        <w:spacing w:line="259" w:lineRule="auto"/>
      </w:pPr>
    </w:p>
    <w:p w14:paraId="3B591F48">
      <w:pPr>
        <w:spacing w:before="120" w:line="212" w:lineRule="auto"/>
        <w:rPr>
          <w:rFonts w:ascii="宋体" w:hAnsi="宋体" w:eastAsia="宋体" w:cs="宋体"/>
          <w:sz w:val="37"/>
          <w:szCs w:val="37"/>
        </w:rPr>
      </w:pPr>
      <w:r>
        <w:rPr>
          <w:rFonts w:ascii="Times New Roman" w:hAnsi="Times New Roman" w:eastAsia="Times New Roman" w:cs="Times New Roman"/>
          <w:color w:val="2070A0"/>
          <w:spacing w:val="1"/>
          <w:sz w:val="37"/>
          <w:szCs w:val="37"/>
        </w:rPr>
        <w:t xml:space="preserve">5.3     </w:t>
      </w:r>
      <w:r>
        <w:rPr>
          <w:rFonts w:ascii="Times New Roman" w:hAnsi="Times New Roman" w:eastAsia="Times New Roman" w:cs="Times New Roman"/>
          <w:color w:val="2070A0"/>
          <w:sz w:val="37"/>
          <w:szCs w:val="37"/>
        </w:rPr>
        <w:t>What</w:t>
      </w:r>
      <w:r>
        <w:rPr>
          <w:rFonts w:ascii="Times New Roman" w:hAnsi="Times New Roman" w:eastAsia="Times New Roman" w:cs="Times New Roman"/>
          <w:color w:val="2070A0"/>
          <w:spacing w:val="1"/>
          <w:sz w:val="37"/>
          <w:szCs w:val="37"/>
        </w:rPr>
        <w:t>-</w:t>
      </w:r>
      <w:r>
        <w:rPr>
          <w:rFonts w:ascii="Times New Roman" w:hAnsi="Times New Roman" w:eastAsia="Times New Roman" w:cs="Times New Roman"/>
          <w:color w:val="2070A0"/>
          <w:sz w:val="37"/>
          <w:szCs w:val="37"/>
        </w:rPr>
        <w:t>If</w:t>
      </w:r>
      <w:r>
        <w:rPr>
          <w:rFonts w:ascii="宋体" w:hAnsi="宋体" w:eastAsia="宋体" w:cs="宋体"/>
          <w:color w:val="2070A0"/>
          <w:spacing w:val="1"/>
          <w:sz w:val="37"/>
          <w:szCs w:val="37"/>
        </w:rPr>
        <w:t>分析和</w:t>
      </w:r>
      <w:r>
        <w:rPr>
          <w:rFonts w:ascii="Times New Roman" w:hAnsi="Times New Roman" w:eastAsia="Times New Roman" w:cs="Times New Roman"/>
          <w:color w:val="2070A0"/>
          <w:sz w:val="37"/>
          <w:szCs w:val="37"/>
        </w:rPr>
        <w:t>Goal</w:t>
      </w:r>
      <w:r>
        <w:rPr>
          <w:rFonts w:ascii="Times New Roman" w:hAnsi="Times New Roman" w:eastAsia="Times New Roman" w:cs="Times New Roman"/>
          <w:color w:val="2070A0"/>
          <w:spacing w:val="1"/>
          <w:sz w:val="37"/>
          <w:szCs w:val="37"/>
        </w:rPr>
        <w:t xml:space="preserve">   </w:t>
      </w:r>
      <w:r>
        <w:rPr>
          <w:rFonts w:ascii="Times New Roman" w:hAnsi="Times New Roman" w:eastAsia="Times New Roman" w:cs="Times New Roman"/>
          <w:color w:val="2070A0"/>
          <w:sz w:val="37"/>
          <w:szCs w:val="37"/>
        </w:rPr>
        <w:t>Seeking</w:t>
      </w:r>
      <w:r>
        <w:rPr>
          <w:rFonts w:ascii="宋体" w:hAnsi="宋体" w:eastAsia="宋体" w:cs="宋体"/>
          <w:color w:val="2070A0"/>
          <w:spacing w:val="1"/>
          <w:sz w:val="37"/>
          <w:szCs w:val="37"/>
        </w:rPr>
        <w:t>分析</w:t>
      </w:r>
    </w:p>
    <w:p w14:paraId="06287EC5">
      <w:pPr>
        <w:spacing w:before="323" w:line="217" w:lineRule="auto"/>
        <w:ind w:right="188" w:firstLine="619"/>
        <w:jc w:val="both"/>
        <w:rPr>
          <w:rFonts w:ascii="宋体" w:hAnsi="宋体" w:eastAsia="宋体" w:cs="宋体"/>
          <w:sz w:val="29"/>
          <w:szCs w:val="29"/>
        </w:rPr>
      </w:pPr>
      <w:r>
        <w:rPr>
          <w:rFonts w:ascii="宋体" w:hAnsi="宋体" w:eastAsia="宋体" w:cs="宋体"/>
          <w:sz w:val="29"/>
          <w:szCs w:val="29"/>
        </w:rPr>
        <w:t>What</w:t>
      </w:r>
      <w:r>
        <w:rPr>
          <w:rFonts w:ascii="宋体" w:hAnsi="宋体" w:eastAsia="宋体" w:cs="宋体"/>
          <w:spacing w:val="2"/>
          <w:sz w:val="29"/>
          <w:szCs w:val="29"/>
        </w:rPr>
        <w:t>-</w:t>
      </w:r>
      <w:r>
        <w:rPr>
          <w:rFonts w:ascii="宋体" w:hAnsi="宋体" w:eastAsia="宋体" w:cs="宋体"/>
          <w:sz w:val="29"/>
          <w:szCs w:val="29"/>
        </w:rPr>
        <w:t>If</w:t>
      </w:r>
      <w:r>
        <w:rPr>
          <w:rFonts w:ascii="宋体" w:hAnsi="宋体" w:eastAsia="宋体" w:cs="宋体"/>
          <w:spacing w:val="2"/>
          <w:sz w:val="29"/>
          <w:szCs w:val="29"/>
        </w:rPr>
        <w:t>分析是决策分析中非常重要的一个方法，所谓</w:t>
      </w:r>
      <w:r>
        <w:rPr>
          <w:rFonts w:ascii="宋体" w:hAnsi="宋体" w:eastAsia="宋体" w:cs="宋体"/>
          <w:sz w:val="29"/>
          <w:szCs w:val="29"/>
        </w:rPr>
        <w:t>What</w:t>
      </w:r>
      <w:r>
        <w:rPr>
          <w:rFonts w:ascii="宋体" w:hAnsi="宋体" w:eastAsia="宋体" w:cs="宋体"/>
          <w:spacing w:val="2"/>
          <w:sz w:val="29"/>
          <w:szCs w:val="29"/>
        </w:rPr>
        <w:t>-</w:t>
      </w:r>
      <w:r>
        <w:rPr>
          <w:rFonts w:ascii="宋体" w:hAnsi="宋体" w:eastAsia="宋体" w:cs="宋体"/>
          <w:sz w:val="29"/>
          <w:szCs w:val="29"/>
        </w:rPr>
        <w:t>If</w:t>
      </w:r>
      <w:r>
        <w:rPr>
          <w:rFonts w:ascii="宋体" w:hAnsi="宋体" w:eastAsia="宋体" w:cs="宋体"/>
          <w:spacing w:val="2"/>
          <w:sz w:val="29"/>
          <w:szCs w:val="29"/>
        </w:rPr>
        <w:t>的含</w:t>
      </w:r>
      <w:r>
        <w:rPr>
          <w:rFonts w:ascii="宋体" w:hAnsi="宋体" w:eastAsia="宋体" w:cs="宋体"/>
          <w:spacing w:val="14"/>
          <w:sz w:val="29"/>
          <w:szCs w:val="29"/>
        </w:rPr>
        <w:t xml:space="preserve"> </w:t>
      </w:r>
      <w:r>
        <w:rPr>
          <w:rFonts w:ascii="宋体" w:hAnsi="宋体" w:eastAsia="宋体" w:cs="宋体"/>
          <w:spacing w:val="10"/>
          <w:sz w:val="29"/>
          <w:szCs w:val="29"/>
        </w:rPr>
        <w:t>义就是当改变影响决策的某些变量取值时，其结果会发生什么样的变</w:t>
      </w:r>
      <w:r>
        <w:rPr>
          <w:rFonts w:ascii="宋体" w:hAnsi="宋体" w:eastAsia="宋体" w:cs="宋体"/>
          <w:spacing w:val="1"/>
          <w:sz w:val="29"/>
          <w:szCs w:val="29"/>
        </w:rPr>
        <w:t xml:space="preserve"> </w:t>
      </w:r>
      <w:r>
        <w:rPr>
          <w:rFonts w:ascii="宋体" w:hAnsi="宋体" w:eastAsia="宋体" w:cs="宋体"/>
          <w:spacing w:val="8"/>
          <w:sz w:val="29"/>
          <w:szCs w:val="29"/>
        </w:rPr>
        <w:t>化。比如，从公司收益的角度来看，如果将推荐A</w:t>
      </w:r>
      <w:r>
        <w:rPr>
          <w:rFonts w:ascii="宋体" w:hAnsi="宋体" w:eastAsia="宋体" w:cs="宋体"/>
          <w:spacing w:val="-76"/>
          <w:sz w:val="29"/>
          <w:szCs w:val="29"/>
        </w:rPr>
        <w:t xml:space="preserve"> </w:t>
      </w:r>
      <w:r>
        <w:rPr>
          <w:rFonts w:ascii="宋体" w:hAnsi="宋体" w:eastAsia="宋体" w:cs="宋体"/>
          <w:spacing w:val="8"/>
          <w:sz w:val="29"/>
          <w:szCs w:val="29"/>
        </w:rPr>
        <w:t>产品更换为推荐B</w:t>
      </w:r>
      <w:r>
        <w:rPr>
          <w:rFonts w:ascii="宋体" w:hAnsi="宋体" w:eastAsia="宋体" w:cs="宋体"/>
          <w:spacing w:val="-85"/>
          <w:sz w:val="29"/>
          <w:szCs w:val="29"/>
        </w:rPr>
        <w:t xml:space="preserve"> </w:t>
      </w:r>
      <w:r>
        <w:rPr>
          <w:rFonts w:ascii="宋体" w:hAnsi="宋体" w:eastAsia="宋体" w:cs="宋体"/>
          <w:spacing w:val="8"/>
          <w:sz w:val="29"/>
          <w:szCs w:val="29"/>
        </w:rPr>
        <w:t>产</w:t>
      </w:r>
      <w:r>
        <w:rPr>
          <w:rFonts w:ascii="宋体" w:hAnsi="宋体" w:eastAsia="宋体" w:cs="宋体"/>
          <w:sz w:val="29"/>
          <w:szCs w:val="29"/>
        </w:rPr>
        <w:t xml:space="preserve"> </w:t>
      </w:r>
      <w:r>
        <w:rPr>
          <w:rFonts w:ascii="宋体" w:hAnsi="宋体" w:eastAsia="宋体" w:cs="宋体"/>
          <w:spacing w:val="15"/>
          <w:sz w:val="29"/>
          <w:szCs w:val="29"/>
        </w:rPr>
        <w:t>品，会发生什么样的变化?假设在这种情况下，产品A</w:t>
      </w:r>
      <w:r>
        <w:rPr>
          <w:rFonts w:ascii="宋体" w:hAnsi="宋体" w:eastAsia="宋体" w:cs="宋体"/>
          <w:spacing w:val="-68"/>
          <w:sz w:val="29"/>
          <w:szCs w:val="29"/>
        </w:rPr>
        <w:t xml:space="preserve"> </w:t>
      </w:r>
      <w:r>
        <w:rPr>
          <w:rFonts w:ascii="宋体" w:hAnsi="宋体" w:eastAsia="宋体" w:cs="宋体"/>
          <w:spacing w:val="15"/>
          <w:sz w:val="29"/>
          <w:szCs w:val="29"/>
        </w:rPr>
        <w:t>和</w:t>
      </w:r>
      <w:r>
        <w:rPr>
          <w:rFonts w:ascii="宋体" w:hAnsi="宋体" w:eastAsia="宋体" w:cs="宋体"/>
          <w:spacing w:val="14"/>
          <w:sz w:val="29"/>
          <w:szCs w:val="29"/>
        </w:rPr>
        <w:t>产品B的响应</w:t>
      </w:r>
      <w:r>
        <w:rPr>
          <w:rFonts w:ascii="宋体" w:hAnsi="宋体" w:eastAsia="宋体" w:cs="宋体"/>
          <w:sz w:val="29"/>
          <w:szCs w:val="29"/>
        </w:rPr>
        <w:t xml:space="preserve"> </w:t>
      </w:r>
      <w:r>
        <w:rPr>
          <w:rFonts w:ascii="宋体" w:hAnsi="宋体" w:eastAsia="宋体" w:cs="宋体"/>
          <w:spacing w:val="5"/>
          <w:sz w:val="29"/>
          <w:szCs w:val="29"/>
        </w:rPr>
        <w:t>率、成本、收益都是不同的。</w:t>
      </w:r>
    </w:p>
    <w:p w14:paraId="053E5F62">
      <w:pPr>
        <w:spacing w:before="316" w:line="230" w:lineRule="auto"/>
        <w:ind w:firstLine="619"/>
        <w:rPr>
          <w:rFonts w:ascii="宋体" w:hAnsi="宋体" w:eastAsia="宋体" w:cs="宋体"/>
          <w:sz w:val="29"/>
          <w:szCs w:val="29"/>
        </w:rPr>
      </w:pPr>
      <w:r>
        <w:rPr>
          <w:rFonts w:ascii="宋体" w:hAnsi="宋体" w:eastAsia="宋体" w:cs="宋体"/>
          <w:spacing w:val="9"/>
          <w:sz w:val="29"/>
          <w:szCs w:val="29"/>
        </w:rPr>
        <w:t>人们经常使用回归算法确定目标值与自变量</w:t>
      </w:r>
      <w:r>
        <w:rPr>
          <w:rFonts w:ascii="宋体" w:hAnsi="宋体" w:eastAsia="宋体" w:cs="宋体"/>
          <w:spacing w:val="8"/>
          <w:sz w:val="29"/>
          <w:szCs w:val="29"/>
        </w:rPr>
        <w:t>之间的线性关系，这个</w:t>
      </w:r>
      <w:r>
        <w:rPr>
          <w:rFonts w:ascii="宋体" w:hAnsi="宋体" w:eastAsia="宋体" w:cs="宋体"/>
          <w:sz w:val="29"/>
          <w:szCs w:val="29"/>
        </w:rPr>
        <w:t xml:space="preserve"> </w:t>
      </w:r>
      <w:r>
        <w:rPr>
          <w:rFonts w:ascii="宋体" w:hAnsi="宋体" w:eastAsia="宋体" w:cs="宋体"/>
          <w:spacing w:val="-7"/>
          <w:sz w:val="29"/>
          <w:szCs w:val="29"/>
        </w:rPr>
        <w:t>关系体现了“什么样的投入会导致什么样的结果”:</w:t>
      </w:r>
    </w:p>
    <w:p w14:paraId="41E062AB">
      <w:pPr>
        <w:pStyle w:val="2"/>
        <w:spacing w:line="265" w:lineRule="auto"/>
      </w:pPr>
    </w:p>
    <w:p w14:paraId="7990C70A">
      <w:pPr>
        <w:spacing w:before="84" w:line="254" w:lineRule="auto"/>
        <w:ind w:right="1827" w:firstLine="619"/>
        <w:rPr>
          <w:rFonts w:ascii="Times New Roman" w:hAnsi="Times New Roman" w:eastAsia="Times New Roman" w:cs="Times New Roman"/>
          <w:sz w:val="29"/>
          <w:szCs w:val="29"/>
        </w:rPr>
      </w:pPr>
      <w:r>
        <w:rPr>
          <w:rFonts w:ascii="Times New Roman" w:hAnsi="Times New Roman" w:eastAsia="Times New Roman" w:cs="Times New Roman"/>
          <w:sz w:val="29"/>
          <w:szCs w:val="29"/>
        </w:rPr>
        <w:t>GDP=-36.258+29.956×NX+14.810×NXP</w:t>
      </w:r>
      <w:r>
        <w:rPr>
          <w:rFonts w:ascii="Times New Roman" w:hAnsi="Times New Roman" w:eastAsia="Times New Roman" w:cs="Times New Roman"/>
          <w:spacing w:val="-1"/>
          <w:sz w:val="29"/>
          <w:szCs w:val="29"/>
        </w:rPr>
        <w:t>re+17.460×INV-</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1"/>
          <w:sz w:val="29"/>
          <w:szCs w:val="29"/>
        </w:rPr>
        <w:t>5.005×INVPre+7×IDN-5.488×PEOPLE</w:t>
      </w:r>
    </w:p>
    <w:p w14:paraId="07E1A3B5">
      <w:pPr>
        <w:spacing w:before="181" w:line="224" w:lineRule="auto"/>
        <w:ind w:right="40" w:firstLine="619"/>
        <w:jc w:val="both"/>
        <w:rPr>
          <w:rFonts w:ascii="宋体" w:hAnsi="宋体" w:eastAsia="宋体" w:cs="宋体"/>
          <w:sz w:val="29"/>
          <w:szCs w:val="29"/>
        </w:rPr>
      </w:pPr>
      <w:r>
        <w:rPr>
          <w:rFonts w:ascii="宋体" w:hAnsi="宋体" w:eastAsia="宋体" w:cs="宋体"/>
          <w:spacing w:val="-3"/>
          <w:sz w:val="29"/>
          <w:szCs w:val="29"/>
        </w:rPr>
        <w:t>上述公式其实也是线性回归算法通过训练而得到的“模式”。通过这</w:t>
      </w:r>
      <w:r>
        <w:rPr>
          <w:rFonts w:ascii="宋体" w:hAnsi="宋体" w:eastAsia="宋体" w:cs="宋体"/>
          <w:spacing w:val="11"/>
          <w:sz w:val="29"/>
          <w:szCs w:val="29"/>
        </w:rPr>
        <w:t xml:space="preserve"> </w:t>
      </w:r>
      <w:r>
        <w:rPr>
          <w:rFonts w:ascii="宋体" w:hAnsi="宋体" w:eastAsia="宋体" w:cs="宋体"/>
          <w:spacing w:val="7"/>
          <w:sz w:val="29"/>
          <w:szCs w:val="29"/>
        </w:rPr>
        <w:t>个公式，将其中一个自变量作为因变量，而原来的因变量变为自变量，</w:t>
      </w:r>
      <w:r>
        <w:rPr>
          <w:rFonts w:ascii="宋体" w:hAnsi="宋体" w:eastAsia="宋体" w:cs="宋体"/>
          <w:spacing w:val="16"/>
          <w:sz w:val="29"/>
          <w:szCs w:val="29"/>
        </w:rPr>
        <w:t xml:space="preserve"> </w:t>
      </w:r>
      <w:r>
        <w:rPr>
          <w:rFonts w:ascii="宋体" w:hAnsi="宋体" w:eastAsia="宋体" w:cs="宋体"/>
          <w:spacing w:val="-6"/>
          <w:sz w:val="29"/>
          <w:szCs w:val="29"/>
        </w:rPr>
        <w:t>来反推“当要达到预期的某个值时，需要多少投入”:</w:t>
      </w:r>
    </w:p>
    <w:p w14:paraId="4BD7575F">
      <w:pPr>
        <w:pStyle w:val="2"/>
        <w:spacing w:line="377" w:lineRule="auto"/>
      </w:pPr>
    </w:p>
    <w:p w14:paraId="5CE794AF">
      <w:pPr>
        <w:spacing w:line="543" w:lineRule="exact"/>
        <w:ind w:firstLine="149"/>
      </w:pPr>
      <w:r>
        <w:rPr>
          <w:position w:val="-10"/>
        </w:rPr>
        <w:drawing>
          <wp:inline distT="0" distB="0" distL="0" distR="0">
            <wp:extent cx="5797550" cy="344170"/>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221"/>
                    <a:stretch>
                      <a:fillRect/>
                    </a:stretch>
                  </pic:blipFill>
                  <pic:spPr>
                    <a:xfrm>
                      <a:off x="0" y="0"/>
                      <a:ext cx="5797794" cy="344789"/>
                    </a:xfrm>
                    <a:prstGeom prst="rect">
                      <a:avLst/>
                    </a:prstGeom>
                  </pic:spPr>
                </pic:pic>
              </a:graphicData>
            </a:graphic>
          </wp:inline>
        </w:drawing>
      </w:r>
    </w:p>
    <w:p w14:paraId="3F91F827">
      <w:pPr>
        <w:pStyle w:val="2"/>
        <w:spacing w:line="284" w:lineRule="auto"/>
      </w:pPr>
    </w:p>
    <w:p w14:paraId="53761259">
      <w:pPr>
        <w:spacing w:before="95" w:line="231" w:lineRule="auto"/>
        <w:ind w:right="185" w:firstLine="619"/>
        <w:rPr>
          <w:rFonts w:ascii="宋体" w:hAnsi="宋体" w:eastAsia="宋体" w:cs="宋体"/>
          <w:sz w:val="29"/>
          <w:szCs w:val="29"/>
        </w:rPr>
      </w:pPr>
      <w:r>
        <w:rPr>
          <w:rFonts w:ascii="宋体" w:hAnsi="宋体" w:eastAsia="宋体" w:cs="宋体"/>
          <w:spacing w:val="-6"/>
          <w:sz w:val="29"/>
          <w:szCs w:val="29"/>
        </w:rPr>
        <w:t>这是一个典型的Goal Seeking的过程，“需要多</w:t>
      </w:r>
      <w:r>
        <w:rPr>
          <w:rFonts w:ascii="宋体" w:hAnsi="宋体" w:eastAsia="宋体" w:cs="宋体"/>
          <w:spacing w:val="-7"/>
          <w:sz w:val="29"/>
          <w:szCs w:val="29"/>
        </w:rPr>
        <w:t>少投入”这样的结果</w:t>
      </w:r>
      <w:r>
        <w:rPr>
          <w:rFonts w:ascii="宋体" w:hAnsi="宋体" w:eastAsia="宋体" w:cs="宋体"/>
          <w:sz w:val="29"/>
          <w:szCs w:val="29"/>
        </w:rPr>
        <w:t xml:space="preserve"> </w:t>
      </w:r>
      <w:r>
        <w:rPr>
          <w:rFonts w:ascii="宋体" w:hAnsi="宋体" w:eastAsia="宋体" w:cs="宋体"/>
          <w:spacing w:val="6"/>
          <w:sz w:val="29"/>
          <w:szCs w:val="29"/>
        </w:rPr>
        <w:t>完全可以被反推计算出来。</w:t>
      </w:r>
    </w:p>
    <w:p w14:paraId="58256357">
      <w:pPr>
        <w:spacing w:line="231" w:lineRule="auto"/>
        <w:rPr>
          <w:rFonts w:ascii="宋体" w:hAnsi="宋体" w:eastAsia="宋体" w:cs="宋体"/>
          <w:sz w:val="29"/>
          <w:szCs w:val="29"/>
        </w:rPr>
        <w:sectPr>
          <w:pgSz w:w="12240" w:h="15840"/>
          <w:pgMar w:top="400" w:right="1547" w:bottom="0" w:left="1410" w:header="0" w:footer="0" w:gutter="0"/>
          <w:cols w:space="720" w:num="1"/>
        </w:sectPr>
      </w:pPr>
    </w:p>
    <w:p w14:paraId="6113D40A">
      <w:pPr>
        <w:pStyle w:val="2"/>
        <w:spacing w:line="299" w:lineRule="auto"/>
      </w:pPr>
    </w:p>
    <w:p w14:paraId="3D9DCA08">
      <w:pPr>
        <w:pStyle w:val="2"/>
        <w:spacing w:line="299" w:lineRule="auto"/>
      </w:pPr>
    </w:p>
    <w:p w14:paraId="35CAC778">
      <w:pPr>
        <w:pStyle w:val="2"/>
        <w:spacing w:line="300" w:lineRule="auto"/>
      </w:pPr>
    </w:p>
    <w:p w14:paraId="5C2F1CA2">
      <w:pPr>
        <w:pStyle w:val="2"/>
        <w:spacing w:line="300" w:lineRule="auto"/>
      </w:pPr>
    </w:p>
    <w:p w14:paraId="02A39C5E">
      <w:pPr>
        <w:spacing w:before="127" w:line="572" w:lineRule="exact"/>
        <w:ind w:left="12"/>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5.4    </w:t>
      </w:r>
      <w:r>
        <w:rPr>
          <w:rFonts w:ascii="宋体" w:hAnsi="宋体" w:eastAsia="宋体" w:cs="宋体"/>
          <w:color w:val="0468BB"/>
          <w:spacing w:val="-2"/>
          <w:position w:val="3"/>
          <w:sz w:val="39"/>
          <w:szCs w:val="39"/>
        </w:rPr>
        <w:t>优化技术介绍</w:t>
      </w:r>
    </w:p>
    <w:p w14:paraId="08253A99">
      <w:pPr>
        <w:spacing w:before="218" w:line="224" w:lineRule="auto"/>
        <w:ind w:left="15" w:firstLine="584"/>
        <w:rPr>
          <w:rFonts w:ascii="宋体" w:hAnsi="宋体" w:eastAsia="宋体" w:cs="宋体"/>
          <w:sz w:val="30"/>
          <w:szCs w:val="30"/>
        </w:rPr>
      </w:pPr>
      <w:r>
        <w:rPr>
          <w:rFonts w:ascii="宋体" w:hAnsi="宋体" w:eastAsia="宋体" w:cs="宋体"/>
          <w:sz w:val="30"/>
          <w:szCs w:val="30"/>
        </w:rPr>
        <w:t>优化（</w:t>
      </w:r>
      <w:r>
        <w:rPr>
          <w:rFonts w:ascii="Times New Roman" w:hAnsi="Times New Roman" w:eastAsia="Times New Roman" w:cs="Times New Roman"/>
          <w:sz w:val="30"/>
          <w:szCs w:val="30"/>
        </w:rPr>
        <w:t>Optimization</w:t>
      </w:r>
      <w:r>
        <w:rPr>
          <w:rFonts w:ascii="宋体" w:hAnsi="宋体" w:eastAsia="宋体" w:cs="宋体"/>
          <w:sz w:val="30"/>
          <w:szCs w:val="30"/>
        </w:rPr>
        <w:t>）的发端是</w:t>
      </w:r>
      <w:r>
        <w:rPr>
          <w:rFonts w:ascii="宋体" w:hAnsi="宋体" w:eastAsia="宋体" w:cs="宋体"/>
          <w:spacing w:val="-1"/>
          <w:sz w:val="30"/>
          <w:szCs w:val="30"/>
        </w:rPr>
        <w:t>运筹学（</w:t>
      </w:r>
      <w:r>
        <w:rPr>
          <w:rFonts w:ascii="Times New Roman" w:hAnsi="Times New Roman" w:eastAsia="Times New Roman" w:cs="Times New Roman"/>
          <w:spacing w:val="-1"/>
          <w:sz w:val="30"/>
          <w:szCs w:val="30"/>
        </w:rPr>
        <w:t>Operation Research</w:t>
      </w:r>
      <w:r>
        <w:rPr>
          <w:rFonts w:ascii="宋体" w:hAnsi="宋体" w:eastAsia="宋体" w:cs="宋体"/>
          <w:spacing w:val="5"/>
          <w:sz w:val="30"/>
          <w:szCs w:val="30"/>
        </w:rPr>
        <w:t>），</w:t>
      </w:r>
      <w:r>
        <w:rPr>
          <w:rFonts w:ascii="宋体" w:hAnsi="宋体" w:eastAsia="宋体" w:cs="宋体"/>
          <w:spacing w:val="-1"/>
          <w:sz w:val="30"/>
          <w:szCs w:val="30"/>
        </w:rPr>
        <w:t>在很</w:t>
      </w:r>
      <w:r>
        <w:rPr>
          <w:rFonts w:ascii="宋体" w:hAnsi="宋体" w:eastAsia="宋体" w:cs="宋体"/>
          <w:sz w:val="30"/>
          <w:szCs w:val="30"/>
        </w:rPr>
        <w:t xml:space="preserve"> </w:t>
      </w:r>
      <w:r>
        <w:rPr>
          <w:rFonts w:ascii="宋体" w:hAnsi="宋体" w:eastAsia="宋体" w:cs="宋体"/>
          <w:spacing w:val="-1"/>
          <w:sz w:val="30"/>
          <w:szCs w:val="30"/>
        </w:rPr>
        <w:t>多资料中，甚至是不区分这两个名词的。一个众所周知的故事就是</w:t>
      </w:r>
    </w:p>
    <w:p w14:paraId="1835CF1F">
      <w:pPr>
        <w:spacing w:before="1" w:line="212" w:lineRule="auto"/>
        <w:ind w:left="1" w:right="55" w:hanging="1"/>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w:t>
      </w:r>
      <w:r>
        <w:rPr>
          <w:rFonts w:ascii="宋体" w:hAnsi="宋体" w:eastAsia="宋体" w:cs="宋体"/>
          <w:sz w:val="30"/>
          <w:szCs w:val="30"/>
        </w:rPr>
        <w:t>二战</w:t>
      </w:r>
      <w:r>
        <w:rPr>
          <w:rFonts w:ascii="Times New Roman" w:hAnsi="Times New Roman" w:eastAsia="Times New Roman" w:cs="Times New Roman"/>
          <w:sz w:val="30"/>
          <w:szCs w:val="30"/>
        </w:rPr>
        <w:t>”</w:t>
      </w:r>
      <w:r>
        <w:rPr>
          <w:rFonts w:ascii="宋体" w:hAnsi="宋体" w:eastAsia="宋体" w:cs="宋体"/>
          <w:sz w:val="30"/>
          <w:szCs w:val="30"/>
        </w:rPr>
        <w:t>中，美军在运送战争物资的时候，</w:t>
      </w:r>
      <w:r>
        <w:rPr>
          <w:rFonts w:ascii="宋体" w:hAnsi="宋体" w:eastAsia="宋体" w:cs="宋体"/>
          <w:spacing w:val="-1"/>
          <w:sz w:val="30"/>
          <w:szCs w:val="30"/>
        </w:rPr>
        <w:t>发现可以通过数学的方式编</w:t>
      </w:r>
      <w:r>
        <w:rPr>
          <w:rFonts w:ascii="宋体" w:hAnsi="宋体" w:eastAsia="宋体" w:cs="宋体"/>
          <w:sz w:val="30"/>
          <w:szCs w:val="30"/>
        </w:rPr>
        <w:t xml:space="preserve"> </w:t>
      </w:r>
      <w:r>
        <w:rPr>
          <w:rFonts w:ascii="宋体" w:hAnsi="宋体" w:eastAsia="宋体" w:cs="宋体"/>
          <w:spacing w:val="-1"/>
          <w:sz w:val="30"/>
          <w:szCs w:val="30"/>
        </w:rPr>
        <w:t>排一个最优的物资运送计划。该计划能在运力给定的情况下，最大可能</w:t>
      </w:r>
      <w:r>
        <w:rPr>
          <w:rFonts w:ascii="宋体" w:hAnsi="宋体" w:eastAsia="宋体" w:cs="宋体"/>
          <w:spacing w:val="18"/>
          <w:sz w:val="30"/>
          <w:szCs w:val="30"/>
        </w:rPr>
        <w:t xml:space="preserve"> </w:t>
      </w:r>
      <w:r>
        <w:rPr>
          <w:rFonts w:ascii="宋体" w:hAnsi="宋体" w:eastAsia="宋体" w:cs="宋体"/>
          <w:spacing w:val="-1"/>
          <w:sz w:val="30"/>
          <w:szCs w:val="30"/>
        </w:rPr>
        <w:t>地保证不会有物资短缺情况的发生。战后，运筹学的应用范围逐步扩</w:t>
      </w:r>
    </w:p>
    <w:p w14:paraId="6E783892">
      <w:pPr>
        <w:spacing w:before="1" w:line="218" w:lineRule="auto"/>
        <w:ind w:left="4"/>
        <w:rPr>
          <w:rFonts w:ascii="宋体" w:hAnsi="宋体" w:eastAsia="宋体" w:cs="宋体"/>
          <w:sz w:val="30"/>
          <w:szCs w:val="30"/>
        </w:rPr>
      </w:pPr>
      <w:r>
        <w:rPr>
          <w:rFonts w:ascii="宋体" w:hAnsi="宋体" w:eastAsia="宋体" w:cs="宋体"/>
          <w:spacing w:val="-1"/>
          <w:sz w:val="30"/>
          <w:szCs w:val="30"/>
        </w:rPr>
        <w:t>大，优化技术成为该学科更具概括性的名词。</w:t>
      </w:r>
    </w:p>
    <w:p w14:paraId="6A9B8406">
      <w:pPr>
        <w:spacing w:before="290" w:line="201" w:lineRule="auto"/>
        <w:ind w:left="2" w:right="55" w:firstLine="597"/>
        <w:rPr>
          <w:rFonts w:ascii="宋体" w:hAnsi="宋体" w:eastAsia="宋体" w:cs="宋体"/>
          <w:sz w:val="30"/>
          <w:szCs w:val="30"/>
        </w:rPr>
      </w:pPr>
      <w:r>
        <w:rPr>
          <w:rFonts w:ascii="宋体" w:hAnsi="宋体" w:eastAsia="宋体" w:cs="宋体"/>
          <w:spacing w:val="-1"/>
          <w:sz w:val="30"/>
          <w:szCs w:val="30"/>
        </w:rPr>
        <w:t>优化关注的范围更广。比如，在数据挖掘的算法实现中，会用到优</w:t>
      </w:r>
      <w:r>
        <w:rPr>
          <w:rFonts w:ascii="宋体" w:hAnsi="宋体" w:eastAsia="宋体" w:cs="宋体"/>
          <w:spacing w:val="17"/>
          <w:sz w:val="30"/>
          <w:szCs w:val="30"/>
        </w:rPr>
        <w:t xml:space="preserve"> </w:t>
      </w:r>
      <w:r>
        <w:rPr>
          <w:rFonts w:ascii="宋体" w:hAnsi="宋体" w:eastAsia="宋体" w:cs="宋体"/>
          <w:spacing w:val="-1"/>
          <w:sz w:val="30"/>
          <w:szCs w:val="30"/>
        </w:rPr>
        <w:t>化的算法来确定模型的最优解。典型的例子就是在构建逻辑回归模型</w:t>
      </w:r>
    </w:p>
    <w:p w14:paraId="7A8D9936">
      <w:pPr>
        <w:spacing w:before="1" w:line="225" w:lineRule="auto"/>
        <w:ind w:right="55" w:firstLine="15"/>
        <w:rPr>
          <w:rFonts w:ascii="宋体" w:hAnsi="宋体" w:eastAsia="宋体" w:cs="宋体"/>
          <w:sz w:val="30"/>
          <w:szCs w:val="30"/>
        </w:rPr>
      </w:pPr>
      <w:r>
        <w:rPr>
          <w:rFonts w:ascii="宋体" w:hAnsi="宋体" w:eastAsia="宋体" w:cs="宋体"/>
          <w:spacing w:val="-1"/>
          <w:sz w:val="30"/>
          <w:szCs w:val="30"/>
        </w:rPr>
        <w:t>时，可以将极大似然估计作为目标函数，按照无约束（</w:t>
      </w:r>
      <w:r>
        <w:rPr>
          <w:rFonts w:ascii="Times New Roman" w:hAnsi="Times New Roman" w:eastAsia="Times New Roman" w:cs="Times New Roman"/>
          <w:spacing w:val="-1"/>
          <w:sz w:val="30"/>
          <w:szCs w:val="30"/>
        </w:rPr>
        <w:t>Unconstrained</w:t>
      </w:r>
      <w:r>
        <w:rPr>
          <w:rFonts w:ascii="宋体" w:hAnsi="宋体" w:eastAsia="宋体" w:cs="宋体"/>
          <w:spacing w:val="-1"/>
          <w:sz w:val="30"/>
          <w:szCs w:val="30"/>
        </w:rPr>
        <w:t>）</w:t>
      </w:r>
      <w:r>
        <w:rPr>
          <w:rFonts w:ascii="宋体" w:hAnsi="宋体" w:eastAsia="宋体" w:cs="宋体"/>
          <w:spacing w:val="10"/>
          <w:sz w:val="30"/>
          <w:szCs w:val="30"/>
        </w:rPr>
        <w:t xml:space="preserve"> </w:t>
      </w:r>
      <w:r>
        <w:rPr>
          <w:rFonts w:ascii="宋体" w:hAnsi="宋体" w:eastAsia="宋体" w:cs="宋体"/>
          <w:sz w:val="30"/>
          <w:szCs w:val="30"/>
        </w:rPr>
        <w:t>的情况，求最优的模型参数。运筹学更多关</w:t>
      </w:r>
      <w:r>
        <w:rPr>
          <w:rFonts w:ascii="宋体" w:hAnsi="宋体" w:eastAsia="宋体" w:cs="宋体"/>
          <w:spacing w:val="-1"/>
          <w:sz w:val="30"/>
          <w:szCs w:val="30"/>
        </w:rPr>
        <w:t>注的是应用相关的算法，针</w:t>
      </w:r>
      <w:r>
        <w:rPr>
          <w:rFonts w:ascii="宋体" w:hAnsi="宋体" w:eastAsia="宋体" w:cs="宋体"/>
          <w:sz w:val="30"/>
          <w:szCs w:val="30"/>
        </w:rPr>
        <w:t xml:space="preserve"> 对操作层面（</w:t>
      </w:r>
      <w:r>
        <w:rPr>
          <w:rFonts w:ascii="Times New Roman" w:hAnsi="Times New Roman" w:eastAsia="Times New Roman" w:cs="Times New Roman"/>
          <w:sz w:val="30"/>
          <w:szCs w:val="30"/>
        </w:rPr>
        <w:t>Operation</w:t>
      </w:r>
      <w:r>
        <w:rPr>
          <w:rFonts w:ascii="宋体" w:hAnsi="宋体" w:eastAsia="宋体" w:cs="宋体"/>
          <w:sz w:val="30"/>
          <w:szCs w:val="30"/>
        </w:rPr>
        <w:t>）的问题构建</w:t>
      </w:r>
      <w:r>
        <w:rPr>
          <w:rFonts w:ascii="宋体" w:hAnsi="宋体" w:eastAsia="宋体" w:cs="宋体"/>
          <w:spacing w:val="-1"/>
          <w:sz w:val="30"/>
          <w:szCs w:val="30"/>
        </w:rPr>
        <w:t>模型并求得模型的最优解。</w:t>
      </w:r>
    </w:p>
    <w:p w14:paraId="47CED754">
      <w:pPr>
        <w:spacing w:line="225" w:lineRule="auto"/>
        <w:rPr>
          <w:rFonts w:ascii="宋体" w:hAnsi="宋体" w:eastAsia="宋体" w:cs="宋体"/>
          <w:sz w:val="30"/>
          <w:szCs w:val="30"/>
        </w:rPr>
        <w:sectPr>
          <w:pgSz w:w="12240" w:h="15840"/>
          <w:pgMar w:top="400" w:right="1444" w:bottom="0" w:left="1450" w:header="0" w:footer="0" w:gutter="0"/>
          <w:cols w:space="720" w:num="1"/>
        </w:sectPr>
      </w:pPr>
    </w:p>
    <w:p w14:paraId="69C7CA1B">
      <w:pPr>
        <w:pStyle w:val="2"/>
        <w:spacing w:line="254" w:lineRule="auto"/>
      </w:pPr>
    </w:p>
    <w:p w14:paraId="5A00653E">
      <w:pPr>
        <w:pStyle w:val="2"/>
        <w:spacing w:line="254" w:lineRule="auto"/>
      </w:pPr>
    </w:p>
    <w:p w14:paraId="6BD2AF53">
      <w:pPr>
        <w:pStyle w:val="2"/>
        <w:spacing w:line="254" w:lineRule="auto"/>
      </w:pPr>
    </w:p>
    <w:p w14:paraId="2C08DC13">
      <w:pPr>
        <w:pStyle w:val="2"/>
        <w:spacing w:line="255" w:lineRule="auto"/>
      </w:pPr>
    </w:p>
    <w:p w14:paraId="2FD3F5BE">
      <w:pPr>
        <w:pStyle w:val="2"/>
        <w:spacing w:line="255" w:lineRule="auto"/>
      </w:pPr>
    </w:p>
    <w:p w14:paraId="7EC12A52">
      <w:pPr>
        <w:spacing w:before="127" w:line="575" w:lineRule="exact"/>
        <w:ind w:left="12"/>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5.4.1    </w:t>
      </w:r>
      <w:r>
        <w:rPr>
          <w:rFonts w:ascii="宋体" w:hAnsi="宋体" w:eastAsia="宋体" w:cs="宋体"/>
          <w:color w:val="0468BB"/>
          <w:spacing w:val="-1"/>
          <w:position w:val="3"/>
          <w:sz w:val="39"/>
          <w:szCs w:val="39"/>
        </w:rPr>
        <w:t>数据挖掘算法中常用的优化技术</w:t>
      </w:r>
    </w:p>
    <w:p w14:paraId="53386999">
      <w:pPr>
        <w:spacing w:before="316" w:line="212" w:lineRule="auto"/>
        <w:ind w:left="2" w:firstLine="597"/>
        <w:rPr>
          <w:rFonts w:ascii="宋体" w:hAnsi="宋体" w:eastAsia="宋体" w:cs="宋体"/>
          <w:sz w:val="30"/>
          <w:szCs w:val="30"/>
        </w:rPr>
      </w:pPr>
      <w:r>
        <w:rPr>
          <w:rFonts w:ascii="宋体" w:hAnsi="宋体" w:eastAsia="宋体" w:cs="宋体"/>
          <w:spacing w:val="-1"/>
          <w:sz w:val="30"/>
          <w:szCs w:val="30"/>
        </w:rPr>
        <w:t>优化技术的分类较多，按照不同的维度可以分为不同的类型，如优</w:t>
      </w:r>
      <w:r>
        <w:rPr>
          <w:rFonts w:ascii="宋体" w:hAnsi="宋体" w:eastAsia="宋体" w:cs="宋体"/>
          <w:spacing w:val="17"/>
          <w:sz w:val="30"/>
          <w:szCs w:val="30"/>
        </w:rPr>
        <w:t xml:space="preserve"> </w:t>
      </w:r>
      <w:r>
        <w:rPr>
          <w:rFonts w:ascii="宋体" w:hAnsi="宋体" w:eastAsia="宋体" w:cs="宋体"/>
          <w:spacing w:val="-3"/>
          <w:sz w:val="30"/>
          <w:szCs w:val="30"/>
        </w:rPr>
        <w:t>化问题有无约束，</w:t>
      </w:r>
      <w:r>
        <w:rPr>
          <w:rFonts w:ascii="宋体" w:hAnsi="宋体" w:eastAsia="宋体" w:cs="宋体"/>
          <w:spacing w:val="-71"/>
          <w:sz w:val="30"/>
          <w:szCs w:val="30"/>
        </w:rPr>
        <w:t xml:space="preserve"> </w:t>
      </w:r>
      <w:r>
        <w:rPr>
          <w:rFonts w:ascii="宋体" w:hAnsi="宋体" w:eastAsia="宋体" w:cs="宋体"/>
          <w:spacing w:val="-3"/>
          <w:sz w:val="30"/>
          <w:szCs w:val="30"/>
        </w:rPr>
        <w:t>目标函数和约束函数是否可导，优化问题是线性、二</w:t>
      </w:r>
      <w:r>
        <w:rPr>
          <w:rFonts w:ascii="宋体" w:hAnsi="宋体" w:eastAsia="宋体" w:cs="宋体"/>
          <w:sz w:val="30"/>
          <w:szCs w:val="30"/>
        </w:rPr>
        <w:t xml:space="preserve"> </w:t>
      </w:r>
      <w:r>
        <w:rPr>
          <w:rFonts w:ascii="宋体" w:hAnsi="宋体" w:eastAsia="宋体" w:cs="宋体"/>
          <w:spacing w:val="-1"/>
          <w:sz w:val="30"/>
          <w:szCs w:val="30"/>
        </w:rPr>
        <w:t>次还是非线性，优化方法是否是启发式，优化问题是单目标还是多目</w:t>
      </w:r>
    </w:p>
    <w:p w14:paraId="3867BDD3">
      <w:pPr>
        <w:spacing w:before="2" w:line="214" w:lineRule="auto"/>
        <w:ind w:left="8" w:hanging="6"/>
        <w:rPr>
          <w:rFonts w:ascii="宋体" w:hAnsi="宋体" w:eastAsia="宋体" w:cs="宋体"/>
          <w:sz w:val="30"/>
          <w:szCs w:val="30"/>
        </w:rPr>
      </w:pPr>
      <w:r>
        <w:rPr>
          <w:rFonts w:ascii="宋体" w:hAnsi="宋体" w:eastAsia="宋体" w:cs="宋体"/>
          <w:spacing w:val="-1"/>
          <w:sz w:val="30"/>
          <w:szCs w:val="30"/>
        </w:rPr>
        <w:t>标。总之，优化技术研究的问题是在约束条件下或无约束条件下，寻找</w:t>
      </w:r>
      <w:r>
        <w:rPr>
          <w:rFonts w:ascii="宋体" w:hAnsi="宋体" w:eastAsia="宋体" w:cs="宋体"/>
          <w:spacing w:val="17"/>
          <w:sz w:val="30"/>
          <w:szCs w:val="30"/>
        </w:rPr>
        <w:t xml:space="preserve"> </w:t>
      </w:r>
      <w:r>
        <w:rPr>
          <w:rFonts w:ascii="宋体" w:hAnsi="宋体" w:eastAsia="宋体" w:cs="宋体"/>
          <w:spacing w:val="-1"/>
          <w:sz w:val="30"/>
          <w:szCs w:val="30"/>
        </w:rPr>
        <w:t>目标函数的最大值或最小值。本节将各种常用的优化技术做一个归纳总</w:t>
      </w:r>
      <w:r>
        <w:rPr>
          <w:rFonts w:ascii="宋体" w:hAnsi="宋体" w:eastAsia="宋体" w:cs="宋体"/>
          <w:spacing w:val="11"/>
          <w:sz w:val="30"/>
          <w:szCs w:val="30"/>
        </w:rPr>
        <w:t xml:space="preserve"> </w:t>
      </w:r>
      <w:r>
        <w:rPr>
          <w:rFonts w:ascii="宋体" w:hAnsi="宋体" w:eastAsia="宋体" w:cs="宋体"/>
          <w:spacing w:val="-2"/>
          <w:sz w:val="30"/>
          <w:szCs w:val="30"/>
        </w:rPr>
        <w:t>结，以供初学者参考。</w:t>
      </w:r>
    </w:p>
    <w:p w14:paraId="29BDC199">
      <w:pPr>
        <w:spacing w:before="252" w:line="442" w:lineRule="exact"/>
        <w:ind w:left="15"/>
        <w:rPr>
          <w:rFonts w:ascii="宋体" w:hAnsi="宋体" w:eastAsia="宋体" w:cs="宋体"/>
          <w:sz w:val="30"/>
          <w:szCs w:val="30"/>
        </w:rPr>
      </w:pPr>
      <w:r>
        <w:rPr>
          <w:rFonts w:ascii="Times New Roman" w:hAnsi="Times New Roman" w:eastAsia="Times New Roman" w:cs="Times New Roman"/>
          <w:color w:val="0468BB"/>
          <w:spacing w:val="-4"/>
          <w:position w:val="2"/>
          <w:sz w:val="30"/>
          <w:szCs w:val="30"/>
        </w:rPr>
        <w:t>1.</w:t>
      </w:r>
      <w:r>
        <w:rPr>
          <w:rFonts w:ascii="宋体" w:hAnsi="宋体" w:eastAsia="宋体" w:cs="宋体"/>
          <w:color w:val="0468BB"/>
          <w:spacing w:val="-4"/>
          <w:position w:val="2"/>
          <w:sz w:val="30"/>
          <w:szCs w:val="30"/>
        </w:rPr>
        <w:t>无约束优化</w:t>
      </w:r>
    </w:p>
    <w:p w14:paraId="3621990F">
      <w:pPr>
        <w:spacing w:before="203" w:line="442" w:lineRule="exact"/>
        <w:ind w:left="609"/>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）无导数的优化算法</w:t>
      </w:r>
    </w:p>
    <w:p w14:paraId="38645ACC">
      <w:pPr>
        <w:spacing w:before="203" w:line="236" w:lineRule="auto"/>
        <w:ind w:left="603"/>
        <w:rPr>
          <w:rFonts w:ascii="宋体" w:hAnsi="宋体" w:eastAsia="宋体" w:cs="宋体"/>
          <w:sz w:val="30"/>
          <w:szCs w:val="30"/>
        </w:rPr>
      </w:pPr>
      <w:r>
        <w:rPr>
          <w:rFonts w:ascii="宋体" w:hAnsi="宋体" w:eastAsia="宋体" w:cs="宋体"/>
          <w:sz w:val="30"/>
          <w:szCs w:val="30"/>
        </w:rPr>
        <w:t>无导数（</w:t>
      </w:r>
      <w:r>
        <w:rPr>
          <w:rFonts w:ascii="Times New Roman" w:hAnsi="Times New Roman" w:eastAsia="Times New Roman" w:cs="Times New Roman"/>
          <w:sz w:val="30"/>
          <w:szCs w:val="30"/>
        </w:rPr>
        <w:t>Derivative-Free</w:t>
      </w:r>
      <w:r>
        <w:rPr>
          <w:rFonts w:ascii="宋体" w:hAnsi="宋体" w:eastAsia="宋体" w:cs="宋体"/>
          <w:sz w:val="30"/>
          <w:szCs w:val="30"/>
        </w:rPr>
        <w:t>）</w:t>
      </w:r>
      <w:r>
        <w:rPr>
          <w:rFonts w:ascii="宋体" w:hAnsi="宋体" w:eastAsia="宋体" w:cs="宋体"/>
          <w:spacing w:val="-1"/>
          <w:sz w:val="30"/>
          <w:szCs w:val="30"/>
        </w:rPr>
        <w:t>优化是一类无须导数信息的优化算法，</w:t>
      </w:r>
    </w:p>
    <w:p w14:paraId="2D827F77">
      <w:pPr>
        <w:spacing w:before="1" w:line="215" w:lineRule="auto"/>
        <w:ind w:left="1"/>
        <w:rPr>
          <w:rFonts w:ascii="宋体" w:hAnsi="宋体" w:eastAsia="宋体" w:cs="宋体"/>
          <w:sz w:val="30"/>
          <w:szCs w:val="30"/>
        </w:rPr>
      </w:pPr>
      <w:r>
        <w:rPr>
          <w:rFonts w:ascii="宋体" w:hAnsi="宋体" w:eastAsia="宋体" w:cs="宋体"/>
          <w:spacing w:val="-1"/>
          <w:sz w:val="30"/>
          <w:szCs w:val="30"/>
        </w:rPr>
        <w:t>适用于目标函数非光滑、求导比较耗时或比较复杂的情况，本节介绍几</w:t>
      </w:r>
      <w:r>
        <w:rPr>
          <w:rFonts w:ascii="宋体" w:hAnsi="宋体" w:eastAsia="宋体" w:cs="宋体"/>
          <w:spacing w:val="18"/>
          <w:sz w:val="30"/>
          <w:szCs w:val="30"/>
        </w:rPr>
        <w:t xml:space="preserve"> </w:t>
      </w:r>
      <w:r>
        <w:rPr>
          <w:rFonts w:ascii="宋体" w:hAnsi="宋体" w:eastAsia="宋体" w:cs="宋体"/>
          <w:spacing w:val="-2"/>
          <w:sz w:val="30"/>
          <w:szCs w:val="30"/>
        </w:rPr>
        <w:t>种启发式的优化算法。</w:t>
      </w:r>
    </w:p>
    <w:p w14:paraId="61D5717E">
      <w:pPr>
        <w:spacing w:before="288" w:line="219" w:lineRule="auto"/>
        <w:ind w:left="600"/>
        <w:rPr>
          <w:rFonts w:ascii="宋体" w:hAnsi="宋体" w:eastAsia="宋体" w:cs="宋体"/>
          <w:sz w:val="30"/>
          <w:szCs w:val="30"/>
        </w:rPr>
      </w:pPr>
      <w:r>
        <w:rPr>
          <w:rFonts w:ascii="Times New Roman" w:hAnsi="Times New Roman" w:eastAsia="Times New Roman" w:cs="Times New Roman"/>
          <w:spacing w:val="-2"/>
          <w:sz w:val="30"/>
          <w:szCs w:val="30"/>
        </w:rPr>
        <w:t>a</w:t>
      </w:r>
      <w:r>
        <w:rPr>
          <w:rFonts w:ascii="宋体" w:hAnsi="宋体" w:eastAsia="宋体" w:cs="宋体"/>
          <w:spacing w:val="-2"/>
          <w:sz w:val="30"/>
          <w:szCs w:val="30"/>
        </w:rPr>
        <w:t>）模拟退火算法</w:t>
      </w:r>
    </w:p>
    <w:p w14:paraId="1308C893">
      <w:pPr>
        <w:spacing w:before="290" w:line="212" w:lineRule="auto"/>
        <w:ind w:left="1" w:firstLine="598"/>
        <w:rPr>
          <w:rFonts w:ascii="宋体" w:hAnsi="宋体" w:eastAsia="宋体" w:cs="宋体"/>
          <w:sz w:val="30"/>
          <w:szCs w:val="30"/>
        </w:rPr>
      </w:pPr>
      <w:r>
        <w:rPr>
          <w:rFonts w:ascii="宋体" w:hAnsi="宋体" w:eastAsia="宋体" w:cs="宋体"/>
          <w:spacing w:val="-1"/>
          <w:sz w:val="30"/>
          <w:szCs w:val="30"/>
        </w:rPr>
        <w:t>模拟退火算法是一种随机搜索方法，来源于固体退火原理，是一种</w:t>
      </w:r>
      <w:r>
        <w:rPr>
          <w:rFonts w:ascii="宋体" w:hAnsi="宋体" w:eastAsia="宋体" w:cs="宋体"/>
          <w:spacing w:val="17"/>
          <w:sz w:val="30"/>
          <w:szCs w:val="30"/>
        </w:rPr>
        <w:t xml:space="preserve"> </w:t>
      </w:r>
      <w:r>
        <w:rPr>
          <w:rFonts w:ascii="宋体" w:hAnsi="宋体" w:eastAsia="宋体" w:cs="宋体"/>
          <w:spacing w:val="-1"/>
          <w:sz w:val="30"/>
          <w:szCs w:val="30"/>
        </w:rPr>
        <w:t>概率能收敛于全局最优解的全局优化算法。模拟退火算法计算过程简</w:t>
      </w:r>
    </w:p>
    <w:p w14:paraId="39F8C23D">
      <w:pPr>
        <w:spacing w:before="3" w:line="215" w:lineRule="auto"/>
        <w:ind w:left="1" w:firstLine="2"/>
        <w:rPr>
          <w:rFonts w:ascii="宋体" w:hAnsi="宋体" w:eastAsia="宋体" w:cs="宋体"/>
          <w:sz w:val="30"/>
          <w:szCs w:val="30"/>
        </w:rPr>
      </w:pPr>
      <w:r>
        <w:rPr>
          <w:rFonts w:ascii="宋体" w:hAnsi="宋体" w:eastAsia="宋体" w:cs="宋体"/>
          <w:spacing w:val="-1"/>
          <w:sz w:val="30"/>
          <w:szCs w:val="30"/>
        </w:rPr>
        <w:t>单、通用、鲁棒性强，可用于求解非线性优化问题。模拟退火算法的一</w:t>
      </w:r>
      <w:r>
        <w:rPr>
          <w:rFonts w:ascii="宋体" w:hAnsi="宋体" w:eastAsia="宋体" w:cs="宋体"/>
          <w:spacing w:val="15"/>
          <w:sz w:val="30"/>
          <w:szCs w:val="30"/>
        </w:rPr>
        <w:t xml:space="preserve"> </w:t>
      </w:r>
      <w:r>
        <w:rPr>
          <w:rFonts w:ascii="宋体" w:hAnsi="宋体" w:eastAsia="宋体" w:cs="宋体"/>
          <w:spacing w:val="-1"/>
          <w:sz w:val="30"/>
          <w:szCs w:val="30"/>
        </w:rPr>
        <w:t>个经典案例是旅行商问题，是哈密尔顿回路的实例化问题。</w:t>
      </w:r>
    </w:p>
    <w:p w14:paraId="4114EE14">
      <w:pPr>
        <w:spacing w:before="252" w:line="442" w:lineRule="exact"/>
        <w:ind w:left="589"/>
        <w:rPr>
          <w:rFonts w:ascii="宋体" w:hAnsi="宋体" w:eastAsia="宋体" w:cs="宋体"/>
          <w:sz w:val="30"/>
          <w:szCs w:val="30"/>
        </w:rPr>
      </w:pPr>
      <w:r>
        <w:rPr>
          <w:rFonts w:ascii="Times New Roman" w:hAnsi="Times New Roman" w:eastAsia="Times New Roman" w:cs="Times New Roman"/>
          <w:position w:val="2"/>
          <w:sz w:val="30"/>
          <w:szCs w:val="30"/>
        </w:rPr>
        <w:t>b</w:t>
      </w:r>
      <w:r>
        <w:rPr>
          <w:rFonts w:ascii="宋体" w:hAnsi="宋体" w:eastAsia="宋体" w:cs="宋体"/>
          <w:position w:val="2"/>
          <w:sz w:val="30"/>
          <w:szCs w:val="30"/>
        </w:rPr>
        <w:t>）粒子群算法</w:t>
      </w:r>
    </w:p>
    <w:p w14:paraId="7FF447BA">
      <w:pPr>
        <w:spacing w:before="240" w:line="212" w:lineRule="auto"/>
        <w:ind w:left="4" w:firstLine="596"/>
        <w:rPr>
          <w:rFonts w:ascii="宋体" w:hAnsi="宋体" w:eastAsia="宋体" w:cs="宋体"/>
          <w:sz w:val="30"/>
          <w:szCs w:val="30"/>
        </w:rPr>
      </w:pPr>
      <w:r>
        <w:rPr>
          <w:rFonts w:ascii="宋体" w:hAnsi="宋体" w:eastAsia="宋体" w:cs="宋体"/>
          <w:spacing w:val="-1"/>
          <w:sz w:val="30"/>
          <w:szCs w:val="30"/>
        </w:rPr>
        <w:t>粒子群算法是一种进化算法，来源于鸟群捕食的行为，通过初始化</w:t>
      </w:r>
      <w:r>
        <w:rPr>
          <w:rFonts w:ascii="宋体" w:hAnsi="宋体" w:eastAsia="宋体" w:cs="宋体"/>
          <w:spacing w:val="16"/>
          <w:sz w:val="30"/>
          <w:szCs w:val="30"/>
        </w:rPr>
        <w:t xml:space="preserve"> </w:t>
      </w:r>
      <w:r>
        <w:rPr>
          <w:rFonts w:ascii="宋体" w:hAnsi="宋体" w:eastAsia="宋体" w:cs="宋体"/>
          <w:spacing w:val="-1"/>
          <w:sz w:val="30"/>
          <w:szCs w:val="30"/>
        </w:rPr>
        <w:t>为一群随机粒子，然后通过多次迭代，每次迭代都追随最优粒子的方</w:t>
      </w:r>
    </w:p>
    <w:p w14:paraId="23D76180">
      <w:pPr>
        <w:spacing w:before="4" w:line="214" w:lineRule="auto"/>
        <w:ind w:left="2" w:firstLine="29"/>
        <w:rPr>
          <w:rFonts w:ascii="宋体" w:hAnsi="宋体" w:eastAsia="宋体" w:cs="宋体"/>
          <w:sz w:val="30"/>
          <w:szCs w:val="30"/>
        </w:rPr>
      </w:pPr>
      <w:r>
        <w:rPr>
          <w:rFonts w:ascii="宋体" w:hAnsi="宋体" w:eastAsia="宋体" w:cs="宋体"/>
          <w:spacing w:val="-2"/>
          <w:sz w:val="30"/>
          <w:szCs w:val="30"/>
        </w:rPr>
        <w:t>向，直到集中在最优。粒子群算法优化速度快、效率高、算法简单。粒</w:t>
      </w:r>
      <w:r>
        <w:rPr>
          <w:rFonts w:ascii="宋体" w:hAnsi="宋体" w:eastAsia="宋体" w:cs="宋体"/>
          <w:spacing w:val="18"/>
          <w:sz w:val="30"/>
          <w:szCs w:val="30"/>
        </w:rPr>
        <w:t xml:space="preserve"> </w:t>
      </w:r>
      <w:r>
        <w:rPr>
          <w:rFonts w:ascii="宋体" w:hAnsi="宋体" w:eastAsia="宋体" w:cs="宋体"/>
          <w:spacing w:val="-1"/>
          <w:sz w:val="30"/>
          <w:szCs w:val="30"/>
        </w:rPr>
        <w:t>子群算法被广泛应用在数据挖掘的诸多领域，如神经网络训练、聚类分</w:t>
      </w:r>
      <w:r>
        <w:rPr>
          <w:rFonts w:ascii="宋体" w:hAnsi="宋体" w:eastAsia="宋体" w:cs="宋体"/>
          <w:spacing w:val="17"/>
          <w:sz w:val="30"/>
          <w:szCs w:val="30"/>
        </w:rPr>
        <w:t xml:space="preserve"> </w:t>
      </w:r>
      <w:r>
        <w:rPr>
          <w:rFonts w:ascii="宋体" w:hAnsi="宋体" w:eastAsia="宋体" w:cs="宋体"/>
          <w:spacing w:val="-2"/>
          <w:sz w:val="30"/>
          <w:szCs w:val="30"/>
        </w:rPr>
        <w:t>析、网络社区发现等。</w:t>
      </w:r>
    </w:p>
    <w:p w14:paraId="061AD60F">
      <w:pPr>
        <w:spacing w:before="288" w:line="219" w:lineRule="auto"/>
        <w:ind w:left="600"/>
        <w:rPr>
          <w:rFonts w:ascii="宋体" w:hAnsi="宋体" w:eastAsia="宋体" w:cs="宋体"/>
          <w:sz w:val="30"/>
          <w:szCs w:val="30"/>
        </w:rPr>
      </w:pPr>
      <w:r>
        <w:rPr>
          <w:rFonts w:ascii="Times New Roman" w:hAnsi="Times New Roman" w:eastAsia="Times New Roman" w:cs="Times New Roman"/>
          <w:spacing w:val="-2"/>
          <w:sz w:val="30"/>
          <w:szCs w:val="30"/>
        </w:rPr>
        <w:t>c</w:t>
      </w:r>
      <w:r>
        <w:rPr>
          <w:rFonts w:ascii="宋体" w:hAnsi="宋体" w:eastAsia="宋体" w:cs="宋体"/>
          <w:spacing w:val="-2"/>
          <w:sz w:val="30"/>
          <w:szCs w:val="30"/>
        </w:rPr>
        <w:t>）遗传算法</w:t>
      </w:r>
    </w:p>
    <w:p w14:paraId="3C8F80D2">
      <w:pPr>
        <w:spacing w:before="292" w:line="214" w:lineRule="auto"/>
        <w:ind w:firstLine="600"/>
        <w:jc w:val="both"/>
        <w:rPr>
          <w:rFonts w:ascii="宋体" w:hAnsi="宋体" w:eastAsia="宋体" w:cs="宋体"/>
          <w:sz w:val="30"/>
          <w:szCs w:val="30"/>
        </w:rPr>
      </w:pPr>
      <w:r>
        <w:rPr>
          <w:rFonts w:ascii="宋体" w:hAnsi="宋体" w:eastAsia="宋体" w:cs="宋体"/>
          <w:spacing w:val="-1"/>
          <w:sz w:val="30"/>
          <w:szCs w:val="30"/>
        </w:rPr>
        <w:t>遗传算法是一种模拟自然进化的算法，是一种随机搜索方法，包括</w:t>
      </w:r>
      <w:r>
        <w:rPr>
          <w:rFonts w:ascii="宋体" w:hAnsi="宋体" w:eastAsia="宋体" w:cs="宋体"/>
          <w:spacing w:val="17"/>
          <w:sz w:val="30"/>
          <w:szCs w:val="30"/>
        </w:rPr>
        <w:t xml:space="preserve"> </w:t>
      </w:r>
      <w:r>
        <w:rPr>
          <w:rFonts w:ascii="宋体" w:hAnsi="宋体" w:eastAsia="宋体" w:cs="宋体"/>
          <w:spacing w:val="-2"/>
          <w:sz w:val="30"/>
          <w:szCs w:val="30"/>
        </w:rPr>
        <w:t>遗传、突变、</w:t>
      </w:r>
      <w:r>
        <w:rPr>
          <w:rFonts w:ascii="宋体" w:hAnsi="宋体" w:eastAsia="宋体" w:cs="宋体"/>
          <w:spacing w:val="-89"/>
          <w:sz w:val="30"/>
          <w:szCs w:val="30"/>
        </w:rPr>
        <w:t xml:space="preserve"> </w:t>
      </w:r>
      <w:r>
        <w:rPr>
          <w:rFonts w:ascii="宋体" w:hAnsi="宋体" w:eastAsia="宋体" w:cs="宋体"/>
          <w:spacing w:val="-2"/>
          <w:sz w:val="30"/>
          <w:szCs w:val="30"/>
        </w:rPr>
        <w:t>自然选择和杂交等过程，优化过</w:t>
      </w:r>
      <w:r>
        <w:rPr>
          <w:rFonts w:ascii="宋体" w:hAnsi="宋体" w:eastAsia="宋体" w:cs="宋体"/>
          <w:spacing w:val="-3"/>
          <w:sz w:val="30"/>
          <w:szCs w:val="30"/>
        </w:rPr>
        <w:t>程为通过交叉变异产生子</w:t>
      </w:r>
      <w:r>
        <w:rPr>
          <w:rFonts w:ascii="宋体" w:hAnsi="宋体" w:eastAsia="宋体" w:cs="宋体"/>
          <w:sz w:val="30"/>
          <w:szCs w:val="30"/>
        </w:rPr>
        <w:t xml:space="preserve"> 代，若子代个体的适应度符合标准则输出最</w:t>
      </w:r>
      <w:r>
        <w:rPr>
          <w:rFonts w:ascii="宋体" w:hAnsi="宋体" w:eastAsia="宋体" w:cs="宋体"/>
          <w:spacing w:val="-1"/>
          <w:sz w:val="30"/>
          <w:szCs w:val="30"/>
        </w:rPr>
        <w:t>佳个体，否则选择适应度高</w:t>
      </w:r>
    </w:p>
    <w:p w14:paraId="1E24445B">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50359AC0">
      <w:pPr>
        <w:pStyle w:val="2"/>
        <w:spacing w:line="317" w:lineRule="auto"/>
      </w:pPr>
    </w:p>
    <w:p w14:paraId="27CD231A">
      <w:pPr>
        <w:pStyle w:val="2"/>
        <w:spacing w:line="317" w:lineRule="auto"/>
      </w:pPr>
    </w:p>
    <w:p w14:paraId="3EBD2D82">
      <w:pPr>
        <w:pStyle w:val="2"/>
        <w:spacing w:line="318" w:lineRule="auto"/>
      </w:pPr>
    </w:p>
    <w:p w14:paraId="3F2B3096">
      <w:pPr>
        <w:spacing w:before="97" w:line="214" w:lineRule="auto"/>
        <w:ind w:left="8" w:right="49" w:firstLine="24"/>
        <w:jc w:val="both"/>
        <w:rPr>
          <w:rFonts w:ascii="宋体" w:hAnsi="宋体" w:eastAsia="宋体" w:cs="宋体"/>
          <w:sz w:val="30"/>
          <w:szCs w:val="30"/>
        </w:rPr>
      </w:pPr>
      <w:r>
        <w:rPr>
          <w:rFonts w:ascii="宋体" w:hAnsi="宋体" w:eastAsia="宋体" w:cs="宋体"/>
          <w:spacing w:val="-1"/>
          <w:sz w:val="30"/>
          <w:szCs w:val="30"/>
        </w:rPr>
        <w:t>的个体作为父母，重新产生子代。遗传算法适用范围广</w:t>
      </w:r>
      <w:r>
        <w:rPr>
          <w:rFonts w:ascii="宋体" w:hAnsi="宋体" w:eastAsia="宋体" w:cs="宋体"/>
          <w:spacing w:val="-2"/>
          <w:sz w:val="30"/>
          <w:szCs w:val="30"/>
        </w:rPr>
        <w:t>，容易得到全局</w:t>
      </w:r>
      <w:r>
        <w:rPr>
          <w:rFonts w:ascii="宋体" w:hAnsi="宋体" w:eastAsia="宋体" w:cs="宋体"/>
          <w:sz w:val="30"/>
          <w:szCs w:val="30"/>
        </w:rPr>
        <w:t xml:space="preserve"> </w:t>
      </w:r>
      <w:r>
        <w:rPr>
          <w:rFonts w:ascii="宋体" w:hAnsi="宋体" w:eastAsia="宋体" w:cs="宋体"/>
          <w:spacing w:val="-1"/>
          <w:sz w:val="30"/>
          <w:szCs w:val="30"/>
        </w:rPr>
        <w:t>最优解，适用于复杂的优化问题。遗传算法被广泛应用在工程设计、交</w:t>
      </w:r>
      <w:r>
        <w:rPr>
          <w:rFonts w:ascii="宋体" w:hAnsi="宋体" w:eastAsia="宋体" w:cs="宋体"/>
          <w:spacing w:val="18"/>
          <w:sz w:val="30"/>
          <w:szCs w:val="30"/>
        </w:rPr>
        <w:t xml:space="preserve"> </w:t>
      </w:r>
      <w:r>
        <w:rPr>
          <w:rFonts w:ascii="宋体" w:hAnsi="宋体" w:eastAsia="宋体" w:cs="宋体"/>
          <w:spacing w:val="-2"/>
          <w:sz w:val="30"/>
          <w:szCs w:val="30"/>
        </w:rPr>
        <w:t>通与船运路线等场景中。</w:t>
      </w:r>
    </w:p>
    <w:p w14:paraId="140D0C07">
      <w:pPr>
        <w:spacing w:before="251" w:line="442" w:lineRule="exact"/>
        <w:ind w:left="616"/>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2</w:t>
      </w:r>
      <w:r>
        <w:rPr>
          <w:rFonts w:ascii="宋体" w:hAnsi="宋体" w:eastAsia="宋体" w:cs="宋体"/>
          <w:color w:val="0468BB"/>
          <w:spacing w:val="-2"/>
          <w:position w:val="2"/>
          <w:sz w:val="30"/>
          <w:szCs w:val="30"/>
        </w:rPr>
        <w:t>）一阶导数优化算法</w:t>
      </w:r>
    </w:p>
    <w:p w14:paraId="796FCCFF">
      <w:pPr>
        <w:spacing w:before="239" w:line="216" w:lineRule="auto"/>
        <w:ind w:left="7" w:right="349" w:firstLine="605"/>
        <w:rPr>
          <w:rFonts w:ascii="宋体" w:hAnsi="宋体" w:eastAsia="宋体" w:cs="宋体"/>
          <w:sz w:val="30"/>
          <w:szCs w:val="30"/>
        </w:rPr>
      </w:pPr>
      <w:r>
        <w:rPr>
          <w:rFonts w:ascii="宋体" w:hAnsi="宋体" w:eastAsia="宋体" w:cs="宋体"/>
          <w:spacing w:val="-1"/>
          <w:sz w:val="30"/>
          <w:szCs w:val="30"/>
        </w:rPr>
        <w:t>一阶导数优化算法就是通过利用目标函数的一阶梯度来寻找最优</w:t>
      </w:r>
      <w:r>
        <w:rPr>
          <w:rFonts w:ascii="宋体" w:hAnsi="宋体" w:eastAsia="宋体" w:cs="宋体"/>
          <w:spacing w:val="10"/>
          <w:sz w:val="30"/>
          <w:szCs w:val="30"/>
        </w:rPr>
        <w:t xml:space="preserve"> </w:t>
      </w:r>
      <w:r>
        <w:rPr>
          <w:rFonts w:ascii="宋体" w:hAnsi="宋体" w:eastAsia="宋体" w:cs="宋体"/>
          <w:spacing w:val="-1"/>
          <w:sz w:val="30"/>
          <w:szCs w:val="30"/>
        </w:rPr>
        <w:t>解，按照不同的优化策略可以大致分为固定学习率和自适应学习率。</w:t>
      </w:r>
    </w:p>
    <w:p w14:paraId="68F89114">
      <w:pPr>
        <w:spacing w:before="287" w:line="220" w:lineRule="auto"/>
        <w:ind w:left="607"/>
        <w:rPr>
          <w:rFonts w:ascii="宋体" w:hAnsi="宋体" w:eastAsia="宋体" w:cs="宋体"/>
          <w:sz w:val="30"/>
          <w:szCs w:val="30"/>
        </w:rPr>
      </w:pPr>
      <w:r>
        <w:rPr>
          <w:rFonts w:ascii="Times New Roman" w:hAnsi="Times New Roman" w:eastAsia="Times New Roman" w:cs="Times New Roman"/>
          <w:spacing w:val="-1"/>
          <w:sz w:val="30"/>
          <w:szCs w:val="30"/>
        </w:rPr>
        <w:t>a</w:t>
      </w:r>
      <w:r>
        <w:rPr>
          <w:rFonts w:ascii="宋体" w:hAnsi="宋体" w:eastAsia="宋体" w:cs="宋体"/>
          <w:spacing w:val="-1"/>
          <w:sz w:val="30"/>
          <w:szCs w:val="30"/>
        </w:rPr>
        <w:t>）固定学习率的优化算法</w:t>
      </w:r>
    </w:p>
    <w:p w14:paraId="6834A231">
      <w:pPr>
        <w:spacing w:before="287" w:line="216" w:lineRule="auto"/>
        <w:ind w:left="9" w:right="117" w:firstLine="607"/>
        <w:rPr>
          <w:rFonts w:ascii="宋体" w:hAnsi="宋体" w:eastAsia="宋体" w:cs="宋体"/>
          <w:sz w:val="30"/>
          <w:szCs w:val="30"/>
        </w:rPr>
      </w:pPr>
      <w:r>
        <w:rPr>
          <w:rFonts w:ascii="Times New Roman" w:hAnsi="Times New Roman" w:eastAsia="Times New Roman" w:cs="Times New Roman"/>
          <w:spacing w:val="-3"/>
          <w:sz w:val="30"/>
          <w:szCs w:val="30"/>
        </w:rPr>
        <w:t>SGD</w:t>
      </w:r>
      <w:r>
        <w:rPr>
          <w:rFonts w:ascii="宋体" w:hAnsi="宋体" w:eastAsia="宋体" w:cs="宋体"/>
          <w:spacing w:val="-3"/>
          <w:sz w:val="30"/>
          <w:szCs w:val="30"/>
        </w:rPr>
        <w:t>：该方法在概率意义下收敛。</w:t>
      </w:r>
      <w:r>
        <w:rPr>
          <w:rFonts w:ascii="Times New Roman" w:hAnsi="Times New Roman" w:eastAsia="Times New Roman" w:cs="Times New Roman"/>
          <w:spacing w:val="-3"/>
          <w:sz w:val="30"/>
          <w:szCs w:val="30"/>
        </w:rPr>
        <w:t>SGD</w:t>
      </w:r>
      <w:r>
        <w:rPr>
          <w:rFonts w:ascii="宋体" w:hAnsi="宋体" w:eastAsia="宋体" w:cs="宋体"/>
          <w:spacing w:val="-3"/>
          <w:sz w:val="30"/>
          <w:szCs w:val="30"/>
        </w:rPr>
        <w:t>的最大缺点是下降速度慢，</w:t>
      </w:r>
      <w:r>
        <w:rPr>
          <w:rFonts w:ascii="宋体" w:hAnsi="宋体" w:eastAsia="宋体" w:cs="宋体"/>
          <w:spacing w:val="4"/>
          <w:sz w:val="30"/>
          <w:szCs w:val="30"/>
        </w:rPr>
        <w:t xml:space="preserve"> </w:t>
      </w:r>
      <w:r>
        <w:rPr>
          <w:rFonts w:ascii="宋体" w:hAnsi="宋体" w:eastAsia="宋体" w:cs="宋体"/>
          <w:spacing w:val="-1"/>
          <w:sz w:val="30"/>
          <w:szCs w:val="30"/>
        </w:rPr>
        <w:t>而且可能在沟壑的两边持续震荡，容易停留在一个局部最优点。</w:t>
      </w:r>
    </w:p>
    <w:p w14:paraId="7068C4D5">
      <w:pPr>
        <w:spacing w:before="291" w:line="214" w:lineRule="auto"/>
        <w:ind w:left="7" w:right="349" w:firstLine="598"/>
        <w:jc w:val="both"/>
        <w:rPr>
          <w:rFonts w:ascii="宋体" w:hAnsi="宋体" w:eastAsia="宋体" w:cs="宋体"/>
          <w:sz w:val="30"/>
          <w:szCs w:val="30"/>
        </w:rPr>
      </w:pPr>
      <w:r>
        <w:rPr>
          <w:rFonts w:ascii="Times New Roman" w:hAnsi="Times New Roman" w:eastAsia="Times New Roman" w:cs="Times New Roman"/>
          <w:spacing w:val="-2"/>
          <w:sz w:val="30"/>
          <w:szCs w:val="30"/>
        </w:rPr>
        <w:t>Momentum</w:t>
      </w:r>
      <w:r>
        <w:rPr>
          <w:rFonts w:ascii="宋体" w:hAnsi="宋体" w:eastAsia="宋体" w:cs="宋体"/>
          <w:spacing w:val="-2"/>
          <w:sz w:val="30"/>
          <w:szCs w:val="30"/>
        </w:rPr>
        <w:t>：带有动量项的</w:t>
      </w:r>
      <w:r>
        <w:rPr>
          <w:rFonts w:ascii="Times New Roman" w:hAnsi="Times New Roman" w:eastAsia="Times New Roman" w:cs="Times New Roman"/>
          <w:spacing w:val="-2"/>
          <w:sz w:val="30"/>
          <w:szCs w:val="30"/>
        </w:rPr>
        <w:t>SGD</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，为了加快梯度下降法的收敛速</w:t>
      </w:r>
      <w:r>
        <w:rPr>
          <w:rFonts w:ascii="宋体" w:hAnsi="宋体" w:eastAsia="宋体" w:cs="宋体"/>
          <w:sz w:val="30"/>
          <w:szCs w:val="30"/>
        </w:rPr>
        <w:t xml:space="preserve"> </w:t>
      </w:r>
      <w:r>
        <w:rPr>
          <w:rFonts w:ascii="宋体" w:hAnsi="宋体" w:eastAsia="宋体" w:cs="宋体"/>
          <w:spacing w:val="-1"/>
          <w:sz w:val="30"/>
          <w:szCs w:val="30"/>
        </w:rPr>
        <w:t>度、减少震荡，所以引入了动量项。动量项累计了之前迭代时的梯度</w:t>
      </w:r>
      <w:r>
        <w:rPr>
          <w:rFonts w:ascii="宋体" w:hAnsi="宋体" w:eastAsia="宋体" w:cs="宋体"/>
          <w:spacing w:val="18"/>
          <w:sz w:val="30"/>
          <w:szCs w:val="30"/>
        </w:rPr>
        <w:t xml:space="preserve"> </w:t>
      </w:r>
      <w:r>
        <w:rPr>
          <w:rFonts w:ascii="宋体" w:hAnsi="宋体" w:eastAsia="宋体" w:cs="宋体"/>
          <w:spacing w:val="-1"/>
          <w:sz w:val="30"/>
          <w:szCs w:val="30"/>
        </w:rPr>
        <w:t>值，使得本次迭代时沿着之前的惯性方向走。</w:t>
      </w:r>
    </w:p>
    <w:p w14:paraId="08C90359">
      <w:pPr>
        <w:spacing w:before="258" w:line="217" w:lineRule="auto"/>
        <w:ind w:left="7" w:firstLine="598"/>
        <w:rPr>
          <w:rFonts w:ascii="宋体" w:hAnsi="宋体" w:eastAsia="宋体" w:cs="宋体"/>
          <w:sz w:val="30"/>
          <w:szCs w:val="30"/>
        </w:rPr>
      </w:pPr>
      <w:r>
        <w:rPr>
          <w:rFonts w:ascii="Times New Roman" w:hAnsi="Times New Roman" w:eastAsia="Times New Roman" w:cs="Times New Roman"/>
          <w:spacing w:val="-1"/>
          <w:sz w:val="30"/>
          <w:szCs w:val="30"/>
        </w:rPr>
        <w:t>Nesterov Acceleration Gradient</w:t>
      </w:r>
      <w:r>
        <w:rPr>
          <w:rFonts w:ascii="宋体" w:hAnsi="宋体" w:eastAsia="宋体" w:cs="宋体"/>
          <w:spacing w:val="-1"/>
          <w:sz w:val="30"/>
          <w:szCs w:val="30"/>
        </w:rPr>
        <w:t>：带有</w:t>
      </w:r>
      <w:r>
        <w:rPr>
          <w:rFonts w:ascii="Times New Roman" w:hAnsi="Times New Roman" w:eastAsia="Times New Roman" w:cs="Times New Roman"/>
          <w:spacing w:val="-1"/>
          <w:sz w:val="30"/>
          <w:szCs w:val="30"/>
        </w:rPr>
        <w:t>Nesterov</w:t>
      </w:r>
      <w:r>
        <w:rPr>
          <w:rFonts w:ascii="宋体" w:hAnsi="宋体" w:eastAsia="宋体" w:cs="宋体"/>
          <w:spacing w:val="-1"/>
          <w:sz w:val="30"/>
          <w:szCs w:val="30"/>
        </w:rPr>
        <w:t>加速梯度的</w:t>
      </w:r>
      <w:r>
        <w:rPr>
          <w:rFonts w:ascii="Times New Roman" w:hAnsi="Times New Roman" w:eastAsia="Times New Roman" w:cs="Times New Roman"/>
          <w:spacing w:val="-1"/>
          <w:sz w:val="30"/>
          <w:szCs w:val="30"/>
        </w:rPr>
        <w:t>SGD</w:t>
      </w:r>
      <w:r>
        <w:rPr>
          <w:rFonts w:ascii="Times New Roman" w:hAnsi="Times New Roman" w:eastAsia="Times New Roman" w:cs="Times New Roman"/>
          <w:spacing w:val="-37"/>
          <w:sz w:val="30"/>
          <w:szCs w:val="30"/>
        </w:rPr>
        <w:t xml:space="preserve"> </w:t>
      </w:r>
      <w:r>
        <w:rPr>
          <w:rFonts w:ascii="宋体" w:hAnsi="宋体" w:eastAsia="宋体" w:cs="宋体"/>
          <w:spacing w:val="-1"/>
          <w:sz w:val="30"/>
          <w:szCs w:val="30"/>
        </w:rPr>
        <w:t>，是</w:t>
      </w:r>
      <w:r>
        <w:rPr>
          <w:rFonts w:ascii="宋体" w:hAnsi="宋体" w:eastAsia="宋体" w:cs="宋体"/>
          <w:sz w:val="30"/>
          <w:szCs w:val="30"/>
        </w:rPr>
        <w:t xml:space="preserve">  </w:t>
      </w:r>
      <w:r>
        <w:rPr>
          <w:rFonts w:ascii="宋体" w:hAnsi="宋体" w:eastAsia="宋体" w:cs="宋体"/>
          <w:spacing w:val="1"/>
          <w:sz w:val="30"/>
          <w:szCs w:val="30"/>
        </w:rPr>
        <w:t>在</w:t>
      </w:r>
      <w:r>
        <w:rPr>
          <w:rFonts w:ascii="Times New Roman" w:hAnsi="Times New Roman" w:eastAsia="Times New Roman" w:cs="Times New Roman"/>
          <w:sz w:val="30"/>
          <w:szCs w:val="30"/>
        </w:rPr>
        <w:t>SGD</w:t>
      </w:r>
      <w:r>
        <w:rPr>
          <w:rFonts w:ascii="宋体" w:hAnsi="宋体" w:eastAsia="宋体" w:cs="宋体"/>
          <w:spacing w:val="1"/>
          <w:sz w:val="30"/>
          <w:szCs w:val="30"/>
        </w:rPr>
        <w:t>和</w:t>
      </w:r>
      <w:r>
        <w:rPr>
          <w:rFonts w:ascii="Times New Roman" w:hAnsi="Times New Roman" w:eastAsia="Times New Roman" w:cs="Times New Roman"/>
          <w:sz w:val="30"/>
          <w:szCs w:val="30"/>
        </w:rPr>
        <w:t>SGD</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Momentum</w:t>
      </w:r>
      <w:r>
        <w:rPr>
          <w:rFonts w:ascii="宋体" w:hAnsi="宋体" w:eastAsia="宋体" w:cs="宋体"/>
          <w:spacing w:val="1"/>
          <w:sz w:val="30"/>
          <w:szCs w:val="30"/>
        </w:rPr>
        <w:t>的基础上的进一步改进，防止算法速度过快。</w:t>
      </w:r>
      <w:r>
        <w:rPr>
          <w:rFonts w:ascii="宋体" w:hAnsi="宋体" w:eastAsia="宋体" w:cs="宋体"/>
          <w:spacing w:val="5"/>
          <w:sz w:val="30"/>
          <w:szCs w:val="30"/>
        </w:rPr>
        <w:t xml:space="preserve"> </w:t>
      </w:r>
      <w:r>
        <w:rPr>
          <w:rFonts w:ascii="宋体" w:hAnsi="宋体" w:eastAsia="宋体" w:cs="宋体"/>
          <w:sz w:val="30"/>
          <w:szCs w:val="30"/>
        </w:rPr>
        <w:t>动量法是每下降一步时由前面的累计和当前的</w:t>
      </w:r>
      <w:r>
        <w:rPr>
          <w:rFonts w:ascii="宋体" w:hAnsi="宋体" w:eastAsia="宋体" w:cs="宋体"/>
          <w:spacing w:val="-1"/>
          <w:sz w:val="30"/>
          <w:szCs w:val="30"/>
        </w:rPr>
        <w:t>梯度组合而成，而</w:t>
      </w:r>
      <w:r>
        <w:rPr>
          <w:rFonts w:ascii="Times New Roman" w:hAnsi="Times New Roman" w:eastAsia="Times New Roman" w:cs="Times New Roman"/>
          <w:spacing w:val="-1"/>
          <w:sz w:val="30"/>
          <w:szCs w:val="30"/>
        </w:rPr>
        <w:t>NAG</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1"/>
          <w:sz w:val="30"/>
          <w:szCs w:val="30"/>
        </w:rPr>
        <w:t>改进点在于按照历史梯度向前一小步，在靠前一点的位</w:t>
      </w:r>
      <w:r>
        <w:rPr>
          <w:rFonts w:ascii="宋体" w:hAnsi="宋体" w:eastAsia="宋体" w:cs="宋体"/>
          <w:sz w:val="30"/>
          <w:szCs w:val="30"/>
        </w:rPr>
        <w:t>置看到梯度后， 然后按照那个位置来修正当前梯度的方向。</w:t>
      </w:r>
      <w:r>
        <w:rPr>
          <w:rFonts w:ascii="宋体" w:hAnsi="宋体" w:eastAsia="宋体" w:cs="宋体"/>
          <w:spacing w:val="-1"/>
          <w:sz w:val="30"/>
          <w:szCs w:val="30"/>
        </w:rPr>
        <w:t>如此就有了超前眼光，会变</w:t>
      </w:r>
      <w:r>
        <w:rPr>
          <w:rFonts w:ascii="宋体" w:hAnsi="宋体" w:eastAsia="宋体" w:cs="宋体"/>
          <w:sz w:val="30"/>
          <w:szCs w:val="30"/>
        </w:rPr>
        <w:t xml:space="preserve"> </w:t>
      </w:r>
      <w:r>
        <w:rPr>
          <w:rFonts w:ascii="宋体" w:hAnsi="宋体" w:eastAsia="宋体" w:cs="宋体"/>
          <w:spacing w:val="-2"/>
          <w:sz w:val="30"/>
          <w:szCs w:val="30"/>
        </w:rPr>
        <w:t>得更</w:t>
      </w:r>
      <w:r>
        <w:rPr>
          <w:rFonts w:ascii="Times New Roman" w:hAnsi="Times New Roman" w:eastAsia="Times New Roman" w:cs="Times New Roman"/>
          <w:spacing w:val="-2"/>
          <w:sz w:val="30"/>
          <w:szCs w:val="30"/>
        </w:rPr>
        <w:t>“</w:t>
      </w:r>
      <w:r>
        <w:rPr>
          <w:rFonts w:ascii="宋体" w:hAnsi="宋体" w:eastAsia="宋体" w:cs="宋体"/>
          <w:spacing w:val="-2"/>
          <w:sz w:val="30"/>
          <w:szCs w:val="30"/>
        </w:rPr>
        <w:t>聪明</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3EFE2ECF">
      <w:pPr>
        <w:spacing w:before="250" w:line="442" w:lineRule="exact"/>
        <w:ind w:left="596"/>
        <w:rPr>
          <w:rFonts w:ascii="宋体" w:hAnsi="宋体" w:eastAsia="宋体" w:cs="宋体"/>
          <w:sz w:val="30"/>
          <w:szCs w:val="30"/>
        </w:rPr>
      </w:pPr>
      <w:r>
        <w:rPr>
          <w:rFonts w:ascii="Times New Roman" w:hAnsi="Times New Roman" w:eastAsia="Times New Roman" w:cs="Times New Roman"/>
          <w:spacing w:val="-5"/>
          <w:position w:val="2"/>
          <w:sz w:val="30"/>
          <w:szCs w:val="30"/>
        </w:rPr>
        <w:t>b</w:t>
      </w:r>
      <w:r>
        <w:rPr>
          <w:rFonts w:ascii="宋体" w:hAnsi="宋体" w:eastAsia="宋体" w:cs="宋体"/>
          <w:spacing w:val="-5"/>
          <w:position w:val="2"/>
          <w:sz w:val="30"/>
          <w:szCs w:val="30"/>
        </w:rPr>
        <w:t>）</w:t>
      </w:r>
      <w:r>
        <w:rPr>
          <w:rFonts w:ascii="宋体" w:hAnsi="宋体" w:eastAsia="宋体" w:cs="宋体"/>
          <w:spacing w:val="-86"/>
          <w:position w:val="2"/>
          <w:sz w:val="30"/>
          <w:szCs w:val="30"/>
        </w:rPr>
        <w:t xml:space="preserve"> </w:t>
      </w:r>
      <w:r>
        <w:rPr>
          <w:rFonts w:ascii="宋体" w:hAnsi="宋体" w:eastAsia="宋体" w:cs="宋体"/>
          <w:spacing w:val="-5"/>
          <w:position w:val="2"/>
          <w:sz w:val="30"/>
          <w:szCs w:val="30"/>
        </w:rPr>
        <w:t>自适应学习率的优化算法</w:t>
      </w:r>
    </w:p>
    <w:p w14:paraId="036C6C7A">
      <w:pPr>
        <w:spacing w:before="205" w:line="218" w:lineRule="auto"/>
        <w:ind w:left="7" w:right="150" w:firstLine="592"/>
        <w:rPr>
          <w:rFonts w:ascii="宋体" w:hAnsi="宋体" w:eastAsia="宋体" w:cs="宋体"/>
          <w:sz w:val="30"/>
          <w:szCs w:val="30"/>
        </w:rPr>
      </w:pPr>
      <w:r>
        <w:rPr>
          <w:rFonts w:ascii="Times New Roman" w:hAnsi="Times New Roman" w:eastAsia="Times New Roman" w:cs="Times New Roman"/>
          <w:spacing w:val="-2"/>
          <w:sz w:val="30"/>
          <w:szCs w:val="30"/>
        </w:rPr>
        <w:t>AdaGrad</w:t>
      </w:r>
      <w:r>
        <w:rPr>
          <w:rFonts w:ascii="宋体" w:hAnsi="宋体" w:eastAsia="宋体" w:cs="宋体"/>
          <w:spacing w:val="-2"/>
          <w:sz w:val="30"/>
          <w:szCs w:val="30"/>
        </w:rPr>
        <w:t>：</w:t>
      </w:r>
      <w:r>
        <w:rPr>
          <w:rFonts w:ascii="宋体" w:hAnsi="宋体" w:eastAsia="宋体" w:cs="宋体"/>
          <w:spacing w:val="-89"/>
          <w:sz w:val="30"/>
          <w:szCs w:val="30"/>
        </w:rPr>
        <w:t xml:space="preserve"> </w:t>
      </w:r>
      <w:r>
        <w:rPr>
          <w:rFonts w:ascii="宋体" w:hAnsi="宋体" w:eastAsia="宋体" w:cs="宋体"/>
          <w:spacing w:val="-2"/>
          <w:sz w:val="30"/>
          <w:szCs w:val="30"/>
        </w:rPr>
        <w:t>自适应梯度，是梯度下降法的改进。梯度下降法的</w:t>
      </w:r>
      <w:r>
        <w:rPr>
          <w:rFonts w:ascii="宋体" w:hAnsi="宋体" w:eastAsia="宋体" w:cs="宋体"/>
          <w:spacing w:val="-3"/>
          <w:sz w:val="30"/>
          <w:szCs w:val="30"/>
        </w:rPr>
        <w:t>缺点</w:t>
      </w:r>
      <w:r>
        <w:rPr>
          <w:rFonts w:ascii="宋体" w:hAnsi="宋体" w:eastAsia="宋体" w:cs="宋体"/>
          <w:sz w:val="30"/>
          <w:szCs w:val="30"/>
        </w:rPr>
        <w:t xml:space="preserve"> 在于很难设置一个合适的学习率，</w:t>
      </w:r>
      <w:r>
        <w:rPr>
          <w:rFonts w:ascii="Times New Roman" w:hAnsi="Times New Roman" w:eastAsia="Times New Roman" w:cs="Times New Roman"/>
          <w:sz w:val="30"/>
          <w:szCs w:val="30"/>
        </w:rPr>
        <w:t>AdaGrad</w:t>
      </w:r>
      <w:r>
        <w:rPr>
          <w:rFonts w:ascii="宋体" w:hAnsi="宋体" w:eastAsia="宋体" w:cs="宋体"/>
          <w:spacing w:val="-1"/>
          <w:sz w:val="30"/>
          <w:szCs w:val="30"/>
        </w:rPr>
        <w:t>算法是根据前几轮迭代的历</w:t>
      </w:r>
      <w:r>
        <w:rPr>
          <w:rFonts w:ascii="宋体" w:hAnsi="宋体" w:eastAsia="宋体" w:cs="宋体"/>
          <w:sz w:val="30"/>
          <w:szCs w:val="30"/>
        </w:rPr>
        <w:t xml:space="preserve"> </w:t>
      </w:r>
      <w:r>
        <w:rPr>
          <w:rFonts w:ascii="宋体" w:hAnsi="宋体" w:eastAsia="宋体" w:cs="宋体"/>
          <w:spacing w:val="-1"/>
          <w:sz w:val="30"/>
          <w:szCs w:val="30"/>
        </w:rPr>
        <w:t>史梯度值来动态地调整学习率。但这种方法的缺点在于随着时间的累</w:t>
      </w:r>
      <w:r>
        <w:rPr>
          <w:rFonts w:ascii="宋体" w:hAnsi="宋体" w:eastAsia="宋体" w:cs="宋体"/>
          <w:spacing w:val="9"/>
          <w:sz w:val="30"/>
          <w:szCs w:val="30"/>
        </w:rPr>
        <w:t xml:space="preserve">  </w:t>
      </w:r>
      <w:r>
        <w:rPr>
          <w:rFonts w:ascii="宋体" w:hAnsi="宋体" w:eastAsia="宋体" w:cs="宋体"/>
          <w:spacing w:val="-2"/>
          <w:sz w:val="30"/>
          <w:szCs w:val="30"/>
        </w:rPr>
        <w:t>积，会导致学习率趋向于</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，参数无法有效更新，并且需要手动设定全</w:t>
      </w:r>
      <w:r>
        <w:rPr>
          <w:rFonts w:ascii="宋体" w:hAnsi="宋体" w:eastAsia="宋体" w:cs="宋体"/>
          <w:sz w:val="30"/>
          <w:szCs w:val="30"/>
        </w:rPr>
        <w:t xml:space="preserve"> </w:t>
      </w:r>
      <w:r>
        <w:rPr>
          <w:rFonts w:ascii="宋体" w:hAnsi="宋体" w:eastAsia="宋体" w:cs="宋体"/>
          <w:spacing w:val="-3"/>
          <w:sz w:val="30"/>
          <w:szCs w:val="30"/>
        </w:rPr>
        <w:t>局学习率。</w:t>
      </w:r>
    </w:p>
    <w:p w14:paraId="7D7B9291">
      <w:pPr>
        <w:spacing w:before="251" w:line="225" w:lineRule="auto"/>
        <w:ind w:left="605"/>
        <w:rPr>
          <w:rFonts w:ascii="宋体" w:hAnsi="宋体" w:eastAsia="宋体" w:cs="宋体"/>
          <w:sz w:val="30"/>
          <w:szCs w:val="30"/>
        </w:rPr>
      </w:pPr>
      <w:r>
        <w:rPr>
          <w:rFonts w:ascii="Times New Roman" w:hAnsi="Times New Roman" w:eastAsia="Times New Roman" w:cs="Times New Roman"/>
          <w:spacing w:val="-1"/>
          <w:sz w:val="30"/>
          <w:szCs w:val="30"/>
        </w:rPr>
        <w:t>RMSProp</w:t>
      </w:r>
      <w:r>
        <w:rPr>
          <w:rFonts w:ascii="宋体" w:hAnsi="宋体" w:eastAsia="宋体" w:cs="宋体"/>
          <w:spacing w:val="-1"/>
          <w:sz w:val="30"/>
          <w:szCs w:val="30"/>
        </w:rPr>
        <w:t>：</w:t>
      </w:r>
      <w:r>
        <w:rPr>
          <w:rFonts w:ascii="Times New Roman" w:hAnsi="Times New Roman" w:eastAsia="Times New Roman" w:cs="Times New Roman"/>
          <w:spacing w:val="-1"/>
          <w:sz w:val="30"/>
          <w:szCs w:val="30"/>
        </w:rPr>
        <w:t>Root Mean</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Square Prop</w:t>
      </w:r>
      <w:r>
        <w:rPr>
          <w:rFonts w:ascii="宋体" w:hAnsi="宋体" w:eastAsia="宋体" w:cs="宋体"/>
          <w:spacing w:val="-1"/>
          <w:sz w:val="30"/>
          <w:szCs w:val="30"/>
        </w:rPr>
        <w:t>算法是对</w:t>
      </w:r>
      <w:r>
        <w:rPr>
          <w:rFonts w:ascii="Times New Roman" w:hAnsi="Times New Roman" w:eastAsia="Times New Roman" w:cs="Times New Roman"/>
          <w:spacing w:val="-1"/>
          <w:sz w:val="30"/>
          <w:szCs w:val="30"/>
        </w:rPr>
        <w:t>AdaGrad</w:t>
      </w:r>
      <w:r>
        <w:rPr>
          <w:rFonts w:ascii="宋体" w:hAnsi="宋体" w:eastAsia="宋体" w:cs="宋体"/>
          <w:spacing w:val="-1"/>
          <w:sz w:val="30"/>
          <w:szCs w:val="30"/>
        </w:rPr>
        <w:t>的改进，</w:t>
      </w:r>
    </w:p>
    <w:p w14:paraId="6A132D84">
      <w:pPr>
        <w:spacing w:line="218" w:lineRule="auto"/>
        <w:ind w:left="32" w:right="199" w:hanging="32"/>
        <w:rPr>
          <w:rFonts w:ascii="宋体" w:hAnsi="宋体" w:eastAsia="宋体" w:cs="宋体"/>
          <w:sz w:val="30"/>
          <w:szCs w:val="30"/>
        </w:rPr>
      </w:pPr>
      <w:r>
        <w:rPr>
          <w:rFonts w:ascii="Times New Roman" w:hAnsi="Times New Roman" w:eastAsia="Times New Roman" w:cs="Times New Roman"/>
          <w:spacing w:val="-1"/>
          <w:sz w:val="30"/>
          <w:szCs w:val="30"/>
        </w:rPr>
        <w:t>AdaGrad</w:t>
      </w:r>
      <w:r>
        <w:rPr>
          <w:rFonts w:ascii="宋体" w:hAnsi="宋体" w:eastAsia="宋体" w:cs="宋体"/>
          <w:spacing w:val="-1"/>
          <w:sz w:val="30"/>
          <w:szCs w:val="30"/>
        </w:rPr>
        <w:t>会累加之前所有梯度的平方，</w:t>
      </w:r>
      <w:r>
        <w:rPr>
          <w:rFonts w:ascii="宋体" w:hAnsi="宋体" w:eastAsia="宋体" w:cs="宋体"/>
          <w:spacing w:val="-2"/>
          <w:sz w:val="30"/>
          <w:szCs w:val="30"/>
        </w:rPr>
        <w:t>而</w:t>
      </w:r>
      <w:r>
        <w:rPr>
          <w:rFonts w:ascii="Times New Roman" w:hAnsi="Times New Roman" w:eastAsia="Times New Roman" w:cs="Times New Roman"/>
          <w:spacing w:val="-2"/>
          <w:sz w:val="30"/>
          <w:szCs w:val="30"/>
        </w:rPr>
        <w:t>RMSProp</w:t>
      </w:r>
      <w:r>
        <w:rPr>
          <w:rFonts w:ascii="宋体" w:hAnsi="宋体" w:eastAsia="宋体" w:cs="宋体"/>
          <w:spacing w:val="-2"/>
          <w:sz w:val="30"/>
          <w:szCs w:val="30"/>
        </w:rPr>
        <w:t>仅仅是计算平均值，</w:t>
      </w:r>
      <w:r>
        <w:rPr>
          <w:rFonts w:ascii="宋体" w:hAnsi="宋体" w:eastAsia="宋体" w:cs="宋体"/>
          <w:sz w:val="30"/>
          <w:szCs w:val="30"/>
        </w:rPr>
        <w:t xml:space="preserve"> </w:t>
      </w:r>
      <w:r>
        <w:rPr>
          <w:rFonts w:ascii="宋体" w:hAnsi="宋体" w:eastAsia="宋体" w:cs="宋体"/>
          <w:spacing w:val="-1"/>
          <w:sz w:val="30"/>
          <w:szCs w:val="30"/>
        </w:rPr>
        <w:t>因此避免了长期累计梯度值所导致的学习率趋向于</w:t>
      </w:r>
      <w:r>
        <w:rPr>
          <w:rFonts w:ascii="Times New Roman" w:hAnsi="Times New Roman" w:eastAsia="Times New Roman" w:cs="Times New Roman"/>
          <w:spacing w:val="-1"/>
          <w:sz w:val="30"/>
          <w:szCs w:val="30"/>
        </w:rPr>
        <w:t>0</w:t>
      </w:r>
      <w:r>
        <w:rPr>
          <w:rFonts w:ascii="宋体" w:hAnsi="宋体" w:eastAsia="宋体" w:cs="宋体"/>
          <w:spacing w:val="-1"/>
          <w:sz w:val="30"/>
          <w:szCs w:val="30"/>
        </w:rPr>
        <w:t>的问</w:t>
      </w:r>
      <w:r>
        <w:rPr>
          <w:rFonts w:ascii="宋体" w:hAnsi="宋体" w:eastAsia="宋体" w:cs="宋体"/>
          <w:spacing w:val="-2"/>
          <w:sz w:val="30"/>
          <w:szCs w:val="30"/>
        </w:rPr>
        <w:t>题。但该方法</w:t>
      </w:r>
      <w:r>
        <w:rPr>
          <w:rFonts w:ascii="宋体" w:hAnsi="宋体" w:eastAsia="宋体" w:cs="宋体"/>
          <w:sz w:val="30"/>
          <w:szCs w:val="30"/>
        </w:rPr>
        <w:t xml:space="preserve"> </w:t>
      </w:r>
      <w:r>
        <w:rPr>
          <w:rFonts w:ascii="宋体" w:hAnsi="宋体" w:eastAsia="宋体" w:cs="宋体"/>
          <w:spacing w:val="-3"/>
          <w:sz w:val="30"/>
          <w:szCs w:val="30"/>
        </w:rPr>
        <w:t>同样需要手动设定全局学习率。</w:t>
      </w:r>
    </w:p>
    <w:p w14:paraId="7D86EBB4">
      <w:pPr>
        <w:spacing w:line="218" w:lineRule="auto"/>
        <w:rPr>
          <w:rFonts w:ascii="宋体" w:hAnsi="宋体" w:eastAsia="宋体" w:cs="宋体"/>
          <w:sz w:val="30"/>
          <w:szCs w:val="30"/>
        </w:rPr>
        <w:sectPr>
          <w:pgSz w:w="12240" w:h="15840"/>
          <w:pgMar w:top="400" w:right="1450" w:bottom="0" w:left="1443" w:header="0" w:footer="0" w:gutter="0"/>
          <w:cols w:space="720" w:num="1"/>
        </w:sectPr>
      </w:pPr>
    </w:p>
    <w:p w14:paraId="45D1B136">
      <w:pPr>
        <w:pStyle w:val="2"/>
        <w:spacing w:line="303" w:lineRule="auto"/>
      </w:pPr>
    </w:p>
    <w:p w14:paraId="48CCE09A">
      <w:pPr>
        <w:pStyle w:val="2"/>
        <w:spacing w:line="303" w:lineRule="auto"/>
      </w:pPr>
    </w:p>
    <w:p w14:paraId="3E200827">
      <w:pPr>
        <w:pStyle w:val="2"/>
        <w:spacing w:line="304" w:lineRule="auto"/>
      </w:pPr>
    </w:p>
    <w:p w14:paraId="02D8983C">
      <w:pPr>
        <w:spacing w:before="98" w:line="220" w:lineRule="auto"/>
        <w:ind w:left="3" w:firstLine="591"/>
        <w:rPr>
          <w:rFonts w:ascii="宋体" w:hAnsi="宋体" w:eastAsia="宋体" w:cs="宋体"/>
          <w:sz w:val="30"/>
          <w:szCs w:val="30"/>
        </w:rPr>
      </w:pPr>
      <w:r>
        <w:rPr>
          <w:rFonts w:ascii="Times New Roman" w:hAnsi="Times New Roman" w:eastAsia="Times New Roman" w:cs="Times New Roman"/>
          <w:sz w:val="30"/>
          <w:szCs w:val="30"/>
        </w:rPr>
        <w:t>AdaDelta</w:t>
      </w:r>
      <w:r>
        <w:rPr>
          <w:rFonts w:ascii="宋体" w:hAnsi="宋体" w:eastAsia="宋体" w:cs="宋体"/>
          <w:sz w:val="30"/>
          <w:szCs w:val="30"/>
        </w:rPr>
        <w:t>：</w:t>
      </w:r>
      <w:r>
        <w:rPr>
          <w:rFonts w:ascii="Times New Roman" w:hAnsi="Times New Roman" w:eastAsia="Times New Roman" w:cs="Times New Roman"/>
          <w:sz w:val="30"/>
          <w:szCs w:val="30"/>
        </w:rPr>
        <w:t>AdaDelta</w:t>
      </w:r>
      <w:r>
        <w:rPr>
          <w:rFonts w:ascii="宋体" w:hAnsi="宋体" w:eastAsia="宋体" w:cs="宋体"/>
          <w:sz w:val="30"/>
          <w:szCs w:val="30"/>
        </w:rPr>
        <w:t>算法也是对</w:t>
      </w:r>
      <w:r>
        <w:rPr>
          <w:rFonts w:ascii="Times New Roman" w:hAnsi="Times New Roman" w:eastAsia="Times New Roman" w:cs="Times New Roman"/>
          <w:sz w:val="30"/>
          <w:szCs w:val="30"/>
        </w:rPr>
        <w:t>AdaGrad</w:t>
      </w:r>
      <w:r>
        <w:rPr>
          <w:rFonts w:ascii="宋体" w:hAnsi="宋体" w:eastAsia="宋体" w:cs="宋体"/>
          <w:sz w:val="30"/>
          <w:szCs w:val="30"/>
        </w:rPr>
        <w:t>的改进，除</w:t>
      </w:r>
      <w:r>
        <w:rPr>
          <w:rFonts w:ascii="宋体" w:hAnsi="宋体" w:eastAsia="宋体" w:cs="宋体"/>
          <w:spacing w:val="-1"/>
          <w:sz w:val="30"/>
          <w:szCs w:val="30"/>
        </w:rPr>
        <w:t>了可以避免学</w:t>
      </w:r>
      <w:r>
        <w:rPr>
          <w:rFonts w:ascii="宋体" w:hAnsi="宋体" w:eastAsia="宋体" w:cs="宋体"/>
          <w:sz w:val="30"/>
          <w:szCs w:val="30"/>
        </w:rPr>
        <w:t xml:space="preserve">  </w:t>
      </w:r>
      <w:r>
        <w:rPr>
          <w:rFonts w:ascii="宋体" w:hAnsi="宋体" w:eastAsia="宋体" w:cs="宋体"/>
          <w:spacing w:val="-1"/>
          <w:sz w:val="30"/>
          <w:szCs w:val="30"/>
        </w:rPr>
        <w:t>习率趋向于</w:t>
      </w:r>
      <w:r>
        <w:rPr>
          <w:rFonts w:ascii="Times New Roman" w:hAnsi="Times New Roman" w:eastAsia="Times New Roman" w:cs="Times New Roman"/>
          <w:spacing w:val="-1"/>
          <w:sz w:val="30"/>
          <w:szCs w:val="30"/>
        </w:rPr>
        <w:t>0</w:t>
      </w:r>
      <w:r>
        <w:rPr>
          <w:rFonts w:ascii="宋体" w:hAnsi="宋体" w:eastAsia="宋体" w:cs="宋体"/>
          <w:spacing w:val="-1"/>
          <w:sz w:val="30"/>
          <w:szCs w:val="30"/>
        </w:rPr>
        <w:t>外，还不需要手动设定全局学习</w:t>
      </w:r>
      <w:r>
        <w:rPr>
          <w:rFonts w:ascii="宋体" w:hAnsi="宋体" w:eastAsia="宋体" w:cs="宋体"/>
          <w:spacing w:val="-2"/>
          <w:sz w:val="30"/>
          <w:szCs w:val="30"/>
        </w:rPr>
        <w:t>率。相比于</w:t>
      </w:r>
      <w:r>
        <w:rPr>
          <w:rFonts w:ascii="Times New Roman" w:hAnsi="Times New Roman" w:eastAsia="Times New Roman" w:cs="Times New Roman"/>
          <w:spacing w:val="-2"/>
          <w:sz w:val="30"/>
          <w:szCs w:val="30"/>
        </w:rPr>
        <w:t>AdaGrad</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，不累</w:t>
      </w:r>
      <w:r>
        <w:rPr>
          <w:rFonts w:ascii="宋体" w:hAnsi="宋体" w:eastAsia="宋体" w:cs="宋体"/>
          <w:sz w:val="30"/>
          <w:szCs w:val="30"/>
        </w:rPr>
        <w:t xml:space="preserve"> 计全部历史梯度，而是只关注一段时间内窗口</w:t>
      </w:r>
      <w:r>
        <w:rPr>
          <w:rFonts w:ascii="宋体" w:hAnsi="宋体" w:eastAsia="宋体" w:cs="宋体"/>
          <w:spacing w:val="-1"/>
          <w:sz w:val="30"/>
          <w:szCs w:val="30"/>
        </w:rPr>
        <w:t>的下降梯度，这也是</w:t>
      </w:r>
      <w:r>
        <w:rPr>
          <w:rFonts w:ascii="Times New Roman" w:hAnsi="Times New Roman" w:eastAsia="Times New Roman" w:cs="Times New Roman"/>
          <w:spacing w:val="-1"/>
          <w:sz w:val="30"/>
          <w:szCs w:val="30"/>
        </w:rPr>
        <w:t>Delta</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名字的由来，从而解决了学习率变化过激的问题。</w:t>
      </w:r>
    </w:p>
    <w:p w14:paraId="09E8B6DD">
      <w:pPr>
        <w:spacing w:before="250" w:line="232" w:lineRule="auto"/>
        <w:ind w:left="3" w:right="83" w:firstLine="591"/>
        <w:rPr>
          <w:rFonts w:ascii="宋体" w:hAnsi="宋体" w:eastAsia="宋体" w:cs="宋体"/>
          <w:sz w:val="30"/>
          <w:szCs w:val="30"/>
        </w:rPr>
      </w:pPr>
      <w:r>
        <w:rPr>
          <w:rFonts w:ascii="Times New Roman" w:hAnsi="Times New Roman" w:eastAsia="Times New Roman" w:cs="Times New Roman"/>
          <w:sz w:val="30"/>
          <w:szCs w:val="30"/>
        </w:rPr>
        <w:t>Adam</w:t>
      </w:r>
      <w:r>
        <w:rPr>
          <w:rFonts w:ascii="宋体" w:hAnsi="宋体" w:eastAsia="宋体" w:cs="宋体"/>
          <w:sz w:val="30"/>
          <w:szCs w:val="30"/>
        </w:rPr>
        <w:t>：</w:t>
      </w:r>
      <w:r>
        <w:rPr>
          <w:rFonts w:ascii="Times New Roman" w:hAnsi="Times New Roman" w:eastAsia="Times New Roman" w:cs="Times New Roman"/>
          <w:sz w:val="30"/>
          <w:szCs w:val="30"/>
        </w:rPr>
        <w:t>Adam</w:t>
      </w:r>
      <w:r>
        <w:rPr>
          <w:rFonts w:ascii="宋体" w:hAnsi="宋体" w:eastAsia="宋体" w:cs="宋体"/>
          <w:sz w:val="30"/>
          <w:szCs w:val="30"/>
        </w:rPr>
        <w:t>算法整合了自适应学习率和动量项，它是</w:t>
      </w:r>
      <w:r>
        <w:rPr>
          <w:rFonts w:ascii="宋体" w:hAnsi="宋体" w:eastAsia="宋体" w:cs="宋体"/>
          <w:spacing w:val="-1"/>
          <w:sz w:val="30"/>
          <w:szCs w:val="30"/>
        </w:rPr>
        <w:t>之前方法的</w:t>
      </w:r>
      <w:r>
        <w:rPr>
          <w:rFonts w:ascii="宋体" w:hAnsi="宋体" w:eastAsia="宋体" w:cs="宋体"/>
          <w:sz w:val="30"/>
          <w:szCs w:val="30"/>
        </w:rPr>
        <w:t xml:space="preserve"> 集大成者，</w:t>
      </w:r>
      <w:r>
        <w:rPr>
          <w:rFonts w:ascii="Times New Roman" w:hAnsi="Times New Roman" w:eastAsia="Times New Roman" w:cs="Times New Roman"/>
          <w:sz w:val="30"/>
          <w:szCs w:val="30"/>
        </w:rPr>
        <w:t>Adaptive</w:t>
      </w:r>
      <w:r>
        <w:rPr>
          <w:rFonts w:ascii="宋体" w:hAnsi="宋体" w:eastAsia="宋体" w:cs="宋体"/>
          <w:sz w:val="30"/>
          <w:szCs w:val="30"/>
        </w:rPr>
        <w:t>加上</w:t>
      </w:r>
      <w:r>
        <w:rPr>
          <w:rFonts w:ascii="Times New Roman" w:hAnsi="Times New Roman" w:eastAsia="Times New Roman" w:cs="Times New Roman"/>
          <w:sz w:val="30"/>
          <w:szCs w:val="30"/>
        </w:rPr>
        <w:t>Moment</w:t>
      </w:r>
      <w:r>
        <w:rPr>
          <w:rFonts w:ascii="Times New Roman" w:hAnsi="Times New Roman" w:eastAsia="Times New Roman" w:cs="Times New Roman"/>
          <w:spacing w:val="-1"/>
          <w:sz w:val="30"/>
          <w:szCs w:val="30"/>
        </w:rPr>
        <w:t>um</w:t>
      </w:r>
      <w:r>
        <w:rPr>
          <w:rFonts w:ascii="宋体" w:hAnsi="宋体" w:eastAsia="宋体" w:cs="宋体"/>
          <w:spacing w:val="-1"/>
          <w:sz w:val="30"/>
          <w:szCs w:val="30"/>
        </w:rPr>
        <w:t>就是</w:t>
      </w:r>
      <w:r>
        <w:rPr>
          <w:rFonts w:ascii="Times New Roman" w:hAnsi="Times New Roman" w:eastAsia="Times New Roman" w:cs="Times New Roman"/>
          <w:spacing w:val="-1"/>
          <w:sz w:val="30"/>
          <w:szCs w:val="30"/>
        </w:rPr>
        <w:t>Adam</w:t>
      </w:r>
      <w:r>
        <w:rPr>
          <w:rFonts w:ascii="宋体" w:hAnsi="宋体" w:eastAsia="宋体" w:cs="宋体"/>
          <w:spacing w:val="-1"/>
          <w:sz w:val="30"/>
          <w:szCs w:val="30"/>
        </w:rPr>
        <w:t>名字的由来。</w:t>
      </w:r>
    </w:p>
    <w:p w14:paraId="47A74DC7">
      <w:pPr>
        <w:spacing w:before="237" w:line="222" w:lineRule="auto"/>
        <w:ind w:right="101" w:firstLine="600"/>
        <w:jc w:val="both"/>
        <w:rPr>
          <w:rFonts w:ascii="宋体" w:hAnsi="宋体" w:eastAsia="宋体" w:cs="宋体"/>
          <w:sz w:val="30"/>
          <w:szCs w:val="30"/>
        </w:rPr>
      </w:pPr>
      <w:r>
        <w:rPr>
          <w:rFonts w:ascii="Times New Roman" w:hAnsi="Times New Roman" w:eastAsia="Times New Roman" w:cs="Times New Roman"/>
          <w:spacing w:val="-1"/>
          <w:sz w:val="30"/>
          <w:szCs w:val="30"/>
        </w:rPr>
        <w:t>Nadam</w:t>
      </w:r>
      <w:r>
        <w:rPr>
          <w:rFonts w:ascii="宋体" w:hAnsi="宋体" w:eastAsia="宋体" w:cs="宋体"/>
          <w:spacing w:val="-1"/>
          <w:sz w:val="30"/>
          <w:szCs w:val="30"/>
        </w:rPr>
        <w:t>：虽说</w:t>
      </w:r>
      <w:r>
        <w:rPr>
          <w:rFonts w:ascii="Times New Roman" w:hAnsi="Times New Roman" w:eastAsia="Times New Roman" w:cs="Times New Roman"/>
          <w:spacing w:val="-1"/>
          <w:sz w:val="30"/>
          <w:szCs w:val="30"/>
        </w:rPr>
        <w:t>Adam</w:t>
      </w:r>
      <w:r>
        <w:rPr>
          <w:rFonts w:ascii="宋体" w:hAnsi="宋体" w:eastAsia="宋体" w:cs="宋体"/>
          <w:spacing w:val="-1"/>
          <w:sz w:val="30"/>
          <w:szCs w:val="30"/>
        </w:rPr>
        <w:t>是集大成者，但它遗漏了</w:t>
      </w:r>
      <w:r>
        <w:rPr>
          <w:rFonts w:ascii="Times New Roman" w:hAnsi="Times New Roman" w:eastAsia="Times New Roman" w:cs="Times New Roman"/>
          <w:spacing w:val="-1"/>
          <w:sz w:val="30"/>
          <w:szCs w:val="30"/>
        </w:rPr>
        <w:t>Nestero</w:t>
      </w:r>
      <w:r>
        <w:rPr>
          <w:rFonts w:ascii="Times New Roman" w:hAnsi="Times New Roman" w:eastAsia="Times New Roman" w:cs="Times New Roman"/>
          <w:spacing w:val="-2"/>
          <w:sz w:val="30"/>
          <w:szCs w:val="30"/>
        </w:rPr>
        <w:t>v</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Nadam</w:t>
      </w:r>
      <w:r>
        <w:rPr>
          <w:rFonts w:ascii="宋体" w:hAnsi="宋体" w:eastAsia="宋体" w:cs="宋体"/>
          <w:spacing w:val="-2"/>
          <w:sz w:val="30"/>
          <w:szCs w:val="30"/>
        </w:rPr>
        <w:t>就是</w:t>
      </w:r>
      <w:r>
        <w:rPr>
          <w:rFonts w:ascii="宋体" w:hAnsi="宋体" w:eastAsia="宋体" w:cs="宋体"/>
          <w:sz w:val="30"/>
          <w:szCs w:val="30"/>
        </w:rPr>
        <w:t xml:space="preserve"> </w:t>
      </w:r>
      <w:r>
        <w:rPr>
          <w:rFonts w:ascii="Times New Roman" w:hAnsi="Times New Roman" w:eastAsia="Times New Roman" w:cs="Times New Roman"/>
          <w:spacing w:val="-1"/>
          <w:sz w:val="30"/>
          <w:szCs w:val="30"/>
        </w:rPr>
        <w:t>Nesterov</w:t>
      </w:r>
      <w:r>
        <w:rPr>
          <w:rFonts w:ascii="宋体" w:hAnsi="宋体" w:eastAsia="宋体" w:cs="宋体"/>
          <w:spacing w:val="-1"/>
          <w:sz w:val="30"/>
          <w:szCs w:val="30"/>
        </w:rPr>
        <w:t>加上</w:t>
      </w:r>
      <w:r>
        <w:rPr>
          <w:rFonts w:ascii="Times New Roman" w:hAnsi="Times New Roman" w:eastAsia="Times New Roman" w:cs="Times New Roman"/>
          <w:spacing w:val="-1"/>
          <w:sz w:val="30"/>
          <w:szCs w:val="30"/>
        </w:rPr>
        <w:t>Adam</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。经常有人说</w:t>
      </w:r>
      <w:r>
        <w:rPr>
          <w:rFonts w:ascii="Times New Roman" w:hAnsi="Times New Roman" w:eastAsia="Times New Roman" w:cs="Times New Roman"/>
          <w:spacing w:val="-1"/>
          <w:sz w:val="30"/>
          <w:szCs w:val="30"/>
        </w:rPr>
        <w:t>Adam</w:t>
      </w:r>
      <w:r>
        <w:rPr>
          <w:rFonts w:ascii="宋体" w:hAnsi="宋体" w:eastAsia="宋体" w:cs="宋体"/>
          <w:spacing w:val="-1"/>
          <w:sz w:val="30"/>
          <w:szCs w:val="30"/>
        </w:rPr>
        <w:t>和</w:t>
      </w:r>
      <w:r>
        <w:rPr>
          <w:rFonts w:ascii="Times New Roman" w:hAnsi="Times New Roman" w:eastAsia="Times New Roman" w:cs="Times New Roman"/>
          <w:spacing w:val="-1"/>
          <w:sz w:val="30"/>
          <w:szCs w:val="30"/>
        </w:rPr>
        <w:t>Nad</w:t>
      </w:r>
      <w:r>
        <w:rPr>
          <w:rFonts w:ascii="Times New Roman" w:hAnsi="Times New Roman" w:eastAsia="Times New Roman" w:cs="Times New Roman"/>
          <w:spacing w:val="-2"/>
          <w:sz w:val="30"/>
          <w:szCs w:val="30"/>
        </w:rPr>
        <w:t>am</w:t>
      </w:r>
      <w:r>
        <w:rPr>
          <w:rFonts w:ascii="宋体" w:hAnsi="宋体" w:eastAsia="宋体" w:cs="宋体"/>
          <w:spacing w:val="-2"/>
          <w:sz w:val="30"/>
          <w:szCs w:val="30"/>
        </w:rPr>
        <w:t>是目前最主流和最好用</w:t>
      </w:r>
      <w:r>
        <w:rPr>
          <w:rFonts w:ascii="宋体" w:hAnsi="宋体" w:eastAsia="宋体" w:cs="宋体"/>
          <w:sz w:val="30"/>
          <w:szCs w:val="30"/>
        </w:rPr>
        <w:t xml:space="preserve">  </w:t>
      </w:r>
      <w:r>
        <w:rPr>
          <w:rFonts w:ascii="宋体" w:hAnsi="宋体" w:eastAsia="宋体" w:cs="宋体"/>
          <w:spacing w:val="-2"/>
          <w:sz w:val="30"/>
          <w:szCs w:val="30"/>
        </w:rPr>
        <w:t>的优化算法。</w:t>
      </w:r>
    </w:p>
    <w:p w14:paraId="49FFE124">
      <w:pPr>
        <w:spacing w:before="251" w:line="442" w:lineRule="exact"/>
        <w:ind w:left="611"/>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3</w:t>
      </w:r>
      <w:r>
        <w:rPr>
          <w:rFonts w:ascii="宋体" w:hAnsi="宋体" w:eastAsia="宋体" w:cs="宋体"/>
          <w:color w:val="0468BB"/>
          <w:spacing w:val="-2"/>
          <w:position w:val="2"/>
          <w:sz w:val="30"/>
          <w:szCs w:val="30"/>
        </w:rPr>
        <w:t>）二阶导数优化算法</w:t>
      </w:r>
    </w:p>
    <w:p w14:paraId="4151C005">
      <w:pPr>
        <w:spacing w:before="240" w:line="190" w:lineRule="auto"/>
        <w:ind w:left="607"/>
        <w:rPr>
          <w:rFonts w:ascii="宋体" w:hAnsi="宋体" w:eastAsia="宋体" w:cs="宋体"/>
          <w:sz w:val="30"/>
          <w:szCs w:val="30"/>
        </w:rPr>
      </w:pPr>
      <w:r>
        <w:rPr>
          <w:rFonts w:ascii="宋体" w:hAnsi="宋体" w:eastAsia="宋体" w:cs="宋体"/>
          <w:spacing w:val="-1"/>
          <w:sz w:val="30"/>
          <w:szCs w:val="30"/>
        </w:rPr>
        <w:t>二阶导数优化是通过利用目标函数的一阶梯度和二阶矩阵</w:t>
      </w:r>
    </w:p>
    <w:p w14:paraId="5CBA8A0D">
      <w:pPr>
        <w:spacing w:before="1" w:line="222" w:lineRule="auto"/>
        <w:ind w:left="3" w:right="49" w:firstLine="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Hessian</w:t>
      </w:r>
      <w:r>
        <w:rPr>
          <w:rFonts w:ascii="宋体" w:hAnsi="宋体" w:eastAsia="宋体" w:cs="宋体"/>
          <w:spacing w:val="-1"/>
          <w:sz w:val="30"/>
          <w:szCs w:val="30"/>
        </w:rPr>
        <w:t>）来寻找最优解，其中二阶矩阵分为近似二阶导数和二阶导</w:t>
      </w:r>
      <w:r>
        <w:rPr>
          <w:rFonts w:ascii="宋体" w:hAnsi="宋体" w:eastAsia="宋体" w:cs="宋体"/>
          <w:spacing w:val="6"/>
          <w:sz w:val="30"/>
          <w:szCs w:val="30"/>
        </w:rPr>
        <w:t xml:space="preserve">  </w:t>
      </w:r>
      <w:r>
        <w:rPr>
          <w:rFonts w:ascii="宋体" w:hAnsi="宋体" w:eastAsia="宋体" w:cs="宋体"/>
          <w:spacing w:val="-1"/>
          <w:sz w:val="30"/>
          <w:szCs w:val="30"/>
        </w:rPr>
        <w:t>数。因为在求解二阶导数时，存在矩阵过大、计算复杂和时间过长的问</w:t>
      </w:r>
      <w:r>
        <w:rPr>
          <w:rFonts w:ascii="宋体" w:hAnsi="宋体" w:eastAsia="宋体" w:cs="宋体"/>
          <w:spacing w:val="18"/>
          <w:sz w:val="30"/>
          <w:szCs w:val="30"/>
        </w:rPr>
        <w:t xml:space="preserve"> </w:t>
      </w:r>
      <w:r>
        <w:rPr>
          <w:rFonts w:ascii="宋体" w:hAnsi="宋体" w:eastAsia="宋体" w:cs="宋体"/>
          <w:spacing w:val="-1"/>
          <w:sz w:val="30"/>
          <w:szCs w:val="30"/>
        </w:rPr>
        <w:t>题，所以引入了近似二阶矩阵的方法。</w:t>
      </w:r>
    </w:p>
    <w:p w14:paraId="1DE2738F">
      <w:pPr>
        <w:spacing w:before="288" w:line="232" w:lineRule="auto"/>
        <w:ind w:left="601"/>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a</w:t>
      </w:r>
      <w:r>
        <w:rPr>
          <w:rFonts w:ascii="宋体" w:hAnsi="宋体" w:eastAsia="宋体" w:cs="宋体"/>
          <w:spacing w:val="-2"/>
          <w:sz w:val="30"/>
          <w:szCs w:val="30"/>
        </w:rPr>
        <w:t>）</w:t>
      </w:r>
      <w:r>
        <w:rPr>
          <w:rFonts w:ascii="Times New Roman" w:hAnsi="Times New Roman" w:eastAsia="Times New Roman" w:cs="Times New Roman"/>
          <w:spacing w:val="-2"/>
          <w:sz w:val="30"/>
          <w:szCs w:val="30"/>
        </w:rPr>
        <w:t>Newton</w:t>
      </w:r>
    </w:p>
    <w:p w14:paraId="712110C8">
      <w:pPr>
        <w:spacing w:before="267" w:line="213" w:lineRule="auto"/>
        <w:ind w:left="7" w:firstLine="602"/>
        <w:rPr>
          <w:rFonts w:ascii="宋体" w:hAnsi="宋体" w:eastAsia="宋体" w:cs="宋体"/>
          <w:sz w:val="30"/>
          <w:szCs w:val="30"/>
        </w:rPr>
      </w:pPr>
      <w:r>
        <w:rPr>
          <w:rFonts w:ascii="宋体" w:hAnsi="宋体" w:eastAsia="宋体" w:cs="宋体"/>
          <w:spacing w:val="-1"/>
          <w:sz w:val="30"/>
          <w:szCs w:val="30"/>
        </w:rPr>
        <w:t>牛顿法（</w:t>
      </w:r>
      <w:r>
        <w:rPr>
          <w:rFonts w:ascii="Times New Roman" w:hAnsi="Times New Roman" w:eastAsia="Times New Roman" w:cs="Times New Roman"/>
          <w:spacing w:val="-1"/>
          <w:sz w:val="30"/>
          <w:szCs w:val="30"/>
        </w:rPr>
        <w:t>Newton</w:t>
      </w:r>
      <w:r>
        <w:rPr>
          <w:rFonts w:ascii="宋体" w:hAnsi="宋体" w:eastAsia="宋体" w:cs="宋体"/>
          <w:spacing w:val="-1"/>
          <w:sz w:val="30"/>
          <w:szCs w:val="30"/>
        </w:rPr>
        <w:t>）属于二阶优化技术，利用目标函数的一阶导数和</w:t>
      </w:r>
      <w:r>
        <w:rPr>
          <w:rFonts w:ascii="宋体" w:hAnsi="宋体" w:eastAsia="宋体" w:cs="宋体"/>
          <w:spacing w:val="11"/>
          <w:sz w:val="30"/>
          <w:szCs w:val="30"/>
        </w:rPr>
        <w:t xml:space="preserve"> </w:t>
      </w:r>
      <w:r>
        <w:rPr>
          <w:rFonts w:ascii="宋体" w:hAnsi="宋体" w:eastAsia="宋体" w:cs="宋体"/>
          <w:spacing w:val="-1"/>
          <w:sz w:val="30"/>
          <w:szCs w:val="30"/>
        </w:rPr>
        <w:t>二阶导数直接寻找梯度为</w:t>
      </w:r>
      <w:r>
        <w:rPr>
          <w:rFonts w:ascii="Times New Roman" w:hAnsi="Times New Roman" w:eastAsia="Times New Roman" w:cs="Times New Roman"/>
          <w:spacing w:val="-1"/>
          <w:sz w:val="30"/>
          <w:szCs w:val="30"/>
        </w:rPr>
        <w:t>0</w:t>
      </w:r>
      <w:r>
        <w:rPr>
          <w:rFonts w:ascii="宋体" w:hAnsi="宋体" w:eastAsia="宋体" w:cs="宋体"/>
          <w:spacing w:val="-1"/>
          <w:sz w:val="30"/>
          <w:szCs w:val="30"/>
        </w:rPr>
        <w:t>的点。牛顿法因为是真实二阶导数的信息，</w:t>
      </w:r>
    </w:p>
    <w:p w14:paraId="44101C98">
      <w:pPr>
        <w:spacing w:before="5" w:line="213" w:lineRule="auto"/>
        <w:ind w:left="1" w:right="49" w:firstLine="7"/>
        <w:rPr>
          <w:rFonts w:ascii="宋体" w:hAnsi="宋体" w:eastAsia="宋体" w:cs="宋体"/>
          <w:sz w:val="30"/>
          <w:szCs w:val="30"/>
        </w:rPr>
      </w:pPr>
      <w:r>
        <w:rPr>
          <w:rFonts w:ascii="宋体" w:hAnsi="宋体" w:eastAsia="宋体" w:cs="宋体"/>
          <w:spacing w:val="-1"/>
          <w:sz w:val="30"/>
          <w:szCs w:val="30"/>
        </w:rPr>
        <w:t>具有更快的收敛速度，但每次迭代的运算量大。常与牛顿法搭配的学习</w:t>
      </w:r>
      <w:r>
        <w:rPr>
          <w:rFonts w:ascii="宋体" w:hAnsi="宋体" w:eastAsia="宋体" w:cs="宋体"/>
          <w:spacing w:val="12"/>
          <w:sz w:val="30"/>
          <w:szCs w:val="30"/>
        </w:rPr>
        <w:t xml:space="preserve"> </w:t>
      </w:r>
      <w:r>
        <w:rPr>
          <w:rFonts w:ascii="宋体" w:hAnsi="宋体" w:eastAsia="宋体" w:cs="宋体"/>
          <w:spacing w:val="-1"/>
          <w:sz w:val="30"/>
          <w:szCs w:val="30"/>
        </w:rPr>
        <w:t>率搜索方法为线搜索（</w:t>
      </w:r>
      <w:r>
        <w:rPr>
          <w:rFonts w:ascii="Times New Roman" w:hAnsi="Times New Roman" w:eastAsia="Times New Roman" w:cs="Times New Roman"/>
          <w:spacing w:val="-1"/>
          <w:sz w:val="30"/>
          <w:szCs w:val="30"/>
        </w:rPr>
        <w:t>Line</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1"/>
          <w:sz w:val="30"/>
          <w:szCs w:val="30"/>
        </w:rPr>
        <w:t>Search</w:t>
      </w:r>
      <w:r>
        <w:rPr>
          <w:rFonts w:ascii="宋体" w:hAnsi="宋体" w:eastAsia="宋体" w:cs="宋体"/>
          <w:spacing w:val="-1"/>
          <w:sz w:val="30"/>
          <w:szCs w:val="30"/>
        </w:rPr>
        <w:t>）。牛顿法存在</w:t>
      </w:r>
      <w:r>
        <w:rPr>
          <w:rFonts w:ascii="Times New Roman" w:hAnsi="Times New Roman" w:eastAsia="Times New Roman" w:cs="Times New Roman"/>
          <w:spacing w:val="-1"/>
          <w:sz w:val="30"/>
          <w:szCs w:val="30"/>
        </w:rPr>
        <w:t>Hessian</w:t>
      </w:r>
      <w:r>
        <w:rPr>
          <w:rFonts w:ascii="宋体" w:hAnsi="宋体" w:eastAsia="宋体" w:cs="宋体"/>
          <w:spacing w:val="-1"/>
          <w:sz w:val="30"/>
          <w:szCs w:val="30"/>
        </w:rPr>
        <w:t>矩阵不可逆的</w:t>
      </w:r>
      <w:r>
        <w:rPr>
          <w:rFonts w:ascii="宋体" w:hAnsi="宋体" w:eastAsia="宋体" w:cs="宋体"/>
          <w:sz w:val="30"/>
          <w:szCs w:val="30"/>
        </w:rPr>
        <w:t xml:space="preserve"> 缺点。牛顿法之所以收敛速度快，是因为二</w:t>
      </w:r>
      <w:r>
        <w:rPr>
          <w:rFonts w:ascii="宋体" w:hAnsi="宋体" w:eastAsia="宋体" w:cs="宋体"/>
          <w:spacing w:val="-1"/>
          <w:sz w:val="30"/>
          <w:szCs w:val="30"/>
        </w:rPr>
        <w:t>阶梯度反映的是曲率信息，</w:t>
      </w:r>
      <w:r>
        <w:rPr>
          <w:rFonts w:ascii="宋体" w:hAnsi="宋体" w:eastAsia="宋体" w:cs="宋体"/>
          <w:sz w:val="30"/>
          <w:szCs w:val="30"/>
        </w:rPr>
        <w:t xml:space="preserve"> </w:t>
      </w:r>
      <w:r>
        <w:rPr>
          <w:rFonts w:ascii="宋体" w:hAnsi="宋体" w:eastAsia="宋体" w:cs="宋体"/>
          <w:spacing w:val="-1"/>
          <w:sz w:val="30"/>
          <w:szCs w:val="30"/>
        </w:rPr>
        <w:t>在曲率大的地方会自适应地调小步长，在曲率小的地方会调大步长。</w:t>
      </w:r>
    </w:p>
    <w:p w14:paraId="4EC4F34D">
      <w:pPr>
        <w:spacing w:before="253" w:line="413" w:lineRule="exact"/>
        <w:ind w:left="591"/>
        <w:rPr>
          <w:rFonts w:ascii="Times New Roman" w:hAnsi="Times New Roman" w:eastAsia="Times New Roman" w:cs="Times New Roman"/>
          <w:sz w:val="30"/>
          <w:szCs w:val="30"/>
        </w:rPr>
      </w:pPr>
      <w:r>
        <w:rPr>
          <w:rFonts w:ascii="Times New Roman" w:hAnsi="Times New Roman" w:eastAsia="Times New Roman" w:cs="Times New Roman"/>
          <w:spacing w:val="-1"/>
          <w:position w:val="4"/>
          <w:sz w:val="30"/>
          <w:szCs w:val="30"/>
        </w:rPr>
        <w:t>b</w:t>
      </w:r>
      <w:r>
        <w:rPr>
          <w:rFonts w:ascii="宋体" w:hAnsi="宋体" w:eastAsia="宋体" w:cs="宋体"/>
          <w:spacing w:val="-1"/>
          <w:position w:val="4"/>
          <w:sz w:val="30"/>
          <w:szCs w:val="30"/>
        </w:rPr>
        <w:t>）</w:t>
      </w:r>
      <w:r>
        <w:rPr>
          <w:rFonts w:ascii="Times New Roman" w:hAnsi="Times New Roman" w:eastAsia="Times New Roman" w:cs="Times New Roman"/>
          <w:spacing w:val="-1"/>
          <w:position w:val="4"/>
          <w:sz w:val="30"/>
          <w:szCs w:val="30"/>
        </w:rPr>
        <w:t>Quasi-Newton</w:t>
      </w:r>
    </w:p>
    <w:p w14:paraId="6EFCAF03">
      <w:pPr>
        <w:spacing w:before="231" w:line="222" w:lineRule="auto"/>
        <w:ind w:left="1" w:right="67" w:firstLine="601"/>
        <w:jc w:val="both"/>
        <w:rPr>
          <w:rFonts w:ascii="宋体" w:hAnsi="宋体" w:eastAsia="宋体" w:cs="宋体"/>
          <w:sz w:val="30"/>
          <w:szCs w:val="30"/>
        </w:rPr>
      </w:pPr>
      <w:r>
        <w:rPr>
          <w:rFonts w:ascii="宋体" w:hAnsi="宋体" w:eastAsia="宋体" w:cs="宋体"/>
          <w:sz w:val="30"/>
          <w:szCs w:val="30"/>
        </w:rPr>
        <w:t>拟牛顿法（</w:t>
      </w:r>
      <w:r>
        <w:rPr>
          <w:rFonts w:ascii="Times New Roman" w:hAnsi="Times New Roman" w:eastAsia="Times New Roman" w:cs="Times New Roman"/>
          <w:sz w:val="30"/>
          <w:szCs w:val="30"/>
        </w:rPr>
        <w:t>Quasi-Newton</w:t>
      </w:r>
      <w:r>
        <w:rPr>
          <w:rFonts w:ascii="宋体" w:hAnsi="宋体" w:eastAsia="宋体" w:cs="宋体"/>
          <w:sz w:val="30"/>
          <w:szCs w:val="30"/>
        </w:rPr>
        <w:t>）也属于</w:t>
      </w:r>
      <w:r>
        <w:rPr>
          <w:rFonts w:ascii="宋体" w:hAnsi="宋体" w:eastAsia="宋体" w:cs="宋体"/>
          <w:spacing w:val="-1"/>
          <w:sz w:val="30"/>
          <w:szCs w:val="30"/>
        </w:rPr>
        <w:t>二阶优化技术，其二阶导数是近</w:t>
      </w:r>
      <w:r>
        <w:rPr>
          <w:rFonts w:ascii="宋体" w:hAnsi="宋体" w:eastAsia="宋体" w:cs="宋体"/>
          <w:sz w:val="30"/>
          <w:szCs w:val="30"/>
        </w:rPr>
        <w:t xml:space="preserve"> 似求法，避免了计算量大和不可逆的问题。其中</w:t>
      </w:r>
      <w:r>
        <w:rPr>
          <w:rFonts w:ascii="Times New Roman" w:hAnsi="Times New Roman" w:eastAsia="Times New Roman" w:cs="Times New Roman"/>
          <w:spacing w:val="-1"/>
          <w:sz w:val="30"/>
          <w:szCs w:val="30"/>
        </w:rPr>
        <w:t>BFGS</w:t>
      </w:r>
      <w:r>
        <w:rPr>
          <w:rFonts w:ascii="宋体" w:hAnsi="宋体" w:eastAsia="宋体" w:cs="宋体"/>
          <w:spacing w:val="-1"/>
          <w:sz w:val="30"/>
          <w:szCs w:val="30"/>
        </w:rPr>
        <w:t>和</w:t>
      </w:r>
      <w:r>
        <w:rPr>
          <w:rFonts w:ascii="Times New Roman" w:hAnsi="Times New Roman" w:eastAsia="Times New Roman" w:cs="Times New Roman"/>
          <w:spacing w:val="-1"/>
          <w:sz w:val="30"/>
          <w:szCs w:val="30"/>
        </w:rPr>
        <w:t>L-BFGS</w:t>
      </w:r>
      <w:r>
        <w:rPr>
          <w:rFonts w:ascii="宋体" w:hAnsi="宋体" w:eastAsia="宋体" w:cs="宋体"/>
          <w:spacing w:val="-1"/>
          <w:sz w:val="30"/>
          <w:szCs w:val="30"/>
        </w:rPr>
        <w:t>是两种</w:t>
      </w:r>
      <w:r>
        <w:rPr>
          <w:rFonts w:ascii="宋体" w:hAnsi="宋体" w:eastAsia="宋体" w:cs="宋体"/>
          <w:sz w:val="30"/>
          <w:szCs w:val="30"/>
        </w:rPr>
        <w:t xml:space="preserve"> </w:t>
      </w:r>
      <w:r>
        <w:rPr>
          <w:rFonts w:ascii="宋体" w:hAnsi="宋体" w:eastAsia="宋体" w:cs="宋体"/>
          <w:spacing w:val="-2"/>
          <w:sz w:val="30"/>
          <w:szCs w:val="30"/>
        </w:rPr>
        <w:t>常用的拟牛顿方法。</w:t>
      </w:r>
    </w:p>
    <w:p w14:paraId="7460718D">
      <w:pPr>
        <w:spacing w:before="291" w:line="214" w:lineRule="auto"/>
        <w:ind w:left="5" w:firstLine="594"/>
        <w:rPr>
          <w:rFonts w:ascii="宋体" w:hAnsi="宋体" w:eastAsia="宋体" w:cs="宋体"/>
          <w:sz w:val="30"/>
          <w:szCs w:val="30"/>
        </w:rPr>
      </w:pPr>
      <w:r>
        <w:rPr>
          <w:rFonts w:ascii="Times New Roman" w:hAnsi="Times New Roman" w:eastAsia="Times New Roman" w:cs="Times New Roman"/>
          <w:sz w:val="30"/>
          <w:szCs w:val="30"/>
        </w:rPr>
        <w:t>BFG</w:t>
      </w:r>
      <w:r>
        <w:rPr>
          <w:rFonts w:ascii="宋体" w:hAnsi="宋体" w:eastAsia="宋体" w:cs="宋体"/>
          <w:sz w:val="30"/>
          <w:szCs w:val="30"/>
        </w:rPr>
        <w:t>名字是由四个创始人的名字构成的，</w:t>
      </w:r>
      <w:r>
        <w:rPr>
          <w:rFonts w:ascii="宋体" w:hAnsi="宋体" w:eastAsia="宋体" w:cs="宋体"/>
          <w:spacing w:val="-1"/>
          <w:sz w:val="30"/>
          <w:szCs w:val="30"/>
        </w:rPr>
        <w:t>是通过梯度向量和优化参</w:t>
      </w:r>
      <w:r>
        <w:rPr>
          <w:rFonts w:ascii="宋体" w:hAnsi="宋体" w:eastAsia="宋体" w:cs="宋体"/>
          <w:sz w:val="30"/>
          <w:szCs w:val="30"/>
        </w:rPr>
        <w:t xml:space="preserve"> 数向量构造的</w:t>
      </w:r>
      <w:r>
        <w:rPr>
          <w:rFonts w:ascii="Times New Roman" w:hAnsi="Times New Roman" w:eastAsia="Times New Roman" w:cs="Times New Roman"/>
          <w:sz w:val="30"/>
          <w:szCs w:val="30"/>
        </w:rPr>
        <w:t>Hessian</w:t>
      </w:r>
      <w:r>
        <w:rPr>
          <w:rFonts w:ascii="宋体" w:hAnsi="宋体" w:eastAsia="宋体" w:cs="宋体"/>
          <w:sz w:val="30"/>
          <w:szCs w:val="30"/>
        </w:rPr>
        <w:t>矩阵，计算量</w:t>
      </w:r>
      <w:r>
        <w:rPr>
          <w:rFonts w:ascii="宋体" w:hAnsi="宋体" w:eastAsia="宋体" w:cs="宋体"/>
          <w:spacing w:val="-1"/>
          <w:sz w:val="30"/>
          <w:szCs w:val="30"/>
        </w:rPr>
        <w:t>相比牛顿法少了很多，而且不易变为</w:t>
      </w:r>
      <w:r>
        <w:rPr>
          <w:rFonts w:ascii="宋体" w:hAnsi="宋体" w:eastAsia="宋体" w:cs="宋体"/>
          <w:sz w:val="30"/>
          <w:szCs w:val="30"/>
        </w:rPr>
        <w:t xml:space="preserve"> </w:t>
      </w:r>
      <w:r>
        <w:rPr>
          <w:rFonts w:ascii="宋体" w:hAnsi="宋体" w:eastAsia="宋体" w:cs="宋体"/>
          <w:spacing w:val="-1"/>
          <w:sz w:val="30"/>
          <w:szCs w:val="30"/>
        </w:rPr>
        <w:t>奇异矩阵，</w:t>
      </w:r>
      <w:r>
        <w:rPr>
          <w:rFonts w:ascii="Times New Roman" w:hAnsi="Times New Roman" w:eastAsia="Times New Roman" w:cs="Times New Roman"/>
          <w:spacing w:val="-1"/>
          <w:sz w:val="30"/>
          <w:szCs w:val="30"/>
        </w:rPr>
        <w:t>BFGS</w:t>
      </w:r>
      <w:r>
        <w:rPr>
          <w:rFonts w:ascii="宋体" w:hAnsi="宋体" w:eastAsia="宋体" w:cs="宋体"/>
          <w:spacing w:val="-1"/>
          <w:sz w:val="30"/>
          <w:szCs w:val="30"/>
        </w:rPr>
        <w:t>的优点在于计算中数值的稳定性强。常与其搭配的学</w:t>
      </w:r>
      <w:r>
        <w:rPr>
          <w:rFonts w:ascii="宋体" w:hAnsi="宋体" w:eastAsia="宋体" w:cs="宋体"/>
          <w:spacing w:val="8"/>
          <w:sz w:val="30"/>
          <w:szCs w:val="30"/>
        </w:rPr>
        <w:t xml:space="preserve">  </w:t>
      </w:r>
      <w:r>
        <w:rPr>
          <w:rFonts w:ascii="宋体" w:hAnsi="宋体" w:eastAsia="宋体" w:cs="宋体"/>
          <w:spacing w:val="-2"/>
          <w:sz w:val="30"/>
          <w:szCs w:val="30"/>
        </w:rPr>
        <w:t>习率搜索方法为线搜索。</w:t>
      </w:r>
    </w:p>
    <w:p w14:paraId="468D83F6">
      <w:pPr>
        <w:spacing w:line="214" w:lineRule="auto"/>
        <w:rPr>
          <w:rFonts w:ascii="宋体" w:hAnsi="宋体" w:eastAsia="宋体" w:cs="宋体"/>
          <w:sz w:val="30"/>
          <w:szCs w:val="30"/>
        </w:rPr>
        <w:sectPr>
          <w:pgSz w:w="12240" w:h="15840"/>
          <w:pgMar w:top="400" w:right="1450" w:bottom="0" w:left="1448" w:header="0" w:footer="0" w:gutter="0"/>
          <w:cols w:space="720" w:num="1"/>
        </w:sectPr>
      </w:pPr>
    </w:p>
    <w:p w14:paraId="4A8F5460">
      <w:pPr>
        <w:pStyle w:val="2"/>
        <w:spacing w:line="303" w:lineRule="auto"/>
      </w:pPr>
    </w:p>
    <w:p w14:paraId="3DECDE4C">
      <w:pPr>
        <w:pStyle w:val="2"/>
        <w:spacing w:line="303" w:lineRule="auto"/>
      </w:pPr>
    </w:p>
    <w:p w14:paraId="455C8DCA">
      <w:pPr>
        <w:pStyle w:val="2"/>
        <w:spacing w:line="304" w:lineRule="auto"/>
      </w:pPr>
    </w:p>
    <w:p w14:paraId="2E4F477F">
      <w:pPr>
        <w:spacing w:before="98" w:line="220" w:lineRule="auto"/>
        <w:ind w:right="10" w:firstLine="598"/>
        <w:jc w:val="both"/>
        <w:rPr>
          <w:rFonts w:ascii="宋体" w:hAnsi="宋体" w:eastAsia="宋体" w:cs="宋体"/>
          <w:sz w:val="30"/>
          <w:szCs w:val="30"/>
        </w:rPr>
      </w:pPr>
      <w:r>
        <w:rPr>
          <w:rFonts w:ascii="Times New Roman" w:hAnsi="Times New Roman" w:eastAsia="Times New Roman" w:cs="Times New Roman"/>
          <w:sz w:val="30"/>
          <w:szCs w:val="30"/>
        </w:rPr>
        <w:t>L-BFGS</w:t>
      </w:r>
      <w:r>
        <w:rPr>
          <w:rFonts w:ascii="宋体" w:hAnsi="宋体" w:eastAsia="宋体" w:cs="宋体"/>
          <w:sz w:val="30"/>
          <w:szCs w:val="30"/>
        </w:rPr>
        <w:t>是对</w:t>
      </w:r>
      <w:r>
        <w:rPr>
          <w:rFonts w:ascii="Times New Roman" w:hAnsi="Times New Roman" w:eastAsia="Times New Roman" w:cs="Times New Roman"/>
          <w:sz w:val="30"/>
          <w:szCs w:val="30"/>
        </w:rPr>
        <w:t>BFGS</w:t>
      </w:r>
      <w:r>
        <w:rPr>
          <w:rFonts w:ascii="宋体" w:hAnsi="宋体" w:eastAsia="宋体" w:cs="宋体"/>
          <w:sz w:val="30"/>
          <w:szCs w:val="30"/>
        </w:rPr>
        <w:t>的改进，</w:t>
      </w:r>
      <w:r>
        <w:rPr>
          <w:rFonts w:ascii="Times New Roman" w:hAnsi="Times New Roman" w:eastAsia="Times New Roman" w:cs="Times New Roman"/>
          <w:sz w:val="30"/>
          <w:szCs w:val="30"/>
        </w:rPr>
        <w:t>BFGS</w:t>
      </w:r>
      <w:r>
        <w:rPr>
          <w:rFonts w:ascii="宋体" w:hAnsi="宋体" w:eastAsia="宋体" w:cs="宋体"/>
          <w:sz w:val="30"/>
          <w:szCs w:val="30"/>
        </w:rPr>
        <w:t>需要存储</w:t>
      </w:r>
      <w:r>
        <w:rPr>
          <w:rFonts w:ascii="Times New Roman" w:hAnsi="Times New Roman" w:eastAsia="Times New Roman" w:cs="Times New Roman"/>
          <w:sz w:val="30"/>
          <w:szCs w:val="30"/>
        </w:rPr>
        <w:t>H</w:t>
      </w:r>
      <w:r>
        <w:rPr>
          <w:rFonts w:ascii="Times New Roman" w:hAnsi="Times New Roman" w:eastAsia="Times New Roman" w:cs="Times New Roman"/>
          <w:spacing w:val="-1"/>
          <w:sz w:val="30"/>
          <w:szCs w:val="30"/>
        </w:rPr>
        <w:t>essian</w:t>
      </w:r>
      <w:r>
        <w:rPr>
          <w:rFonts w:ascii="宋体" w:hAnsi="宋体" w:eastAsia="宋体" w:cs="宋体"/>
          <w:spacing w:val="-1"/>
          <w:sz w:val="30"/>
          <w:szCs w:val="30"/>
        </w:rPr>
        <w:t>矩阵，当矩阵很</w:t>
      </w:r>
      <w:r>
        <w:rPr>
          <w:rFonts w:ascii="宋体" w:hAnsi="宋体" w:eastAsia="宋体" w:cs="宋体"/>
          <w:sz w:val="30"/>
          <w:szCs w:val="30"/>
        </w:rPr>
        <w:t xml:space="preserve">  大时，需要耗费很多资源。</w:t>
      </w:r>
      <w:r>
        <w:rPr>
          <w:rFonts w:ascii="Times New Roman" w:hAnsi="Times New Roman" w:eastAsia="Times New Roman" w:cs="Times New Roman"/>
          <w:sz w:val="30"/>
          <w:szCs w:val="30"/>
        </w:rPr>
        <w:t>L-BFGS</w:t>
      </w:r>
      <w:r>
        <w:rPr>
          <w:rFonts w:ascii="宋体" w:hAnsi="宋体" w:eastAsia="宋体" w:cs="宋体"/>
          <w:sz w:val="30"/>
          <w:szCs w:val="30"/>
        </w:rPr>
        <w:t>不再存储完整</w:t>
      </w:r>
      <w:r>
        <w:rPr>
          <w:rFonts w:ascii="宋体" w:hAnsi="宋体" w:eastAsia="宋体" w:cs="宋体"/>
          <w:spacing w:val="-1"/>
          <w:sz w:val="30"/>
          <w:szCs w:val="30"/>
        </w:rPr>
        <w:t>的</w:t>
      </w:r>
      <w:r>
        <w:rPr>
          <w:rFonts w:ascii="Times New Roman" w:hAnsi="Times New Roman" w:eastAsia="Times New Roman" w:cs="Times New Roman"/>
          <w:spacing w:val="-1"/>
          <w:sz w:val="30"/>
          <w:szCs w:val="30"/>
        </w:rPr>
        <w:t>Hessian</w:t>
      </w:r>
      <w:r>
        <w:rPr>
          <w:rFonts w:ascii="宋体" w:hAnsi="宋体" w:eastAsia="宋体" w:cs="宋体"/>
          <w:spacing w:val="-1"/>
          <w:sz w:val="30"/>
          <w:szCs w:val="30"/>
        </w:rPr>
        <w:t>矩阵，而是</w:t>
      </w:r>
      <w:r>
        <w:rPr>
          <w:rFonts w:ascii="宋体" w:hAnsi="宋体" w:eastAsia="宋体" w:cs="宋体"/>
          <w:sz w:val="30"/>
          <w:szCs w:val="30"/>
        </w:rPr>
        <w:t xml:space="preserve">  存储最新的</w:t>
      </w:r>
      <w:r>
        <w:rPr>
          <w:rFonts w:ascii="Times New Roman" w:hAnsi="Times New Roman" w:eastAsia="Times New Roman" w:cs="Times New Roman"/>
          <w:sz w:val="30"/>
          <w:szCs w:val="30"/>
        </w:rPr>
        <w:t>m</w:t>
      </w:r>
      <w:r>
        <w:rPr>
          <w:rFonts w:ascii="宋体" w:hAnsi="宋体" w:eastAsia="宋体" w:cs="宋体"/>
          <w:sz w:val="30"/>
          <w:szCs w:val="30"/>
        </w:rPr>
        <w:t>个向量，</w:t>
      </w:r>
      <w:r>
        <w:rPr>
          <w:rFonts w:ascii="Times New Roman" w:hAnsi="Times New Roman" w:eastAsia="Times New Roman" w:cs="Times New Roman"/>
          <w:sz w:val="30"/>
          <w:szCs w:val="30"/>
        </w:rPr>
        <w:t>m</w:t>
      </w:r>
      <w:r>
        <w:rPr>
          <w:rFonts w:ascii="宋体" w:hAnsi="宋体" w:eastAsia="宋体" w:cs="宋体"/>
          <w:sz w:val="30"/>
          <w:szCs w:val="30"/>
        </w:rPr>
        <w:t>可自由设定，这就是</w:t>
      </w:r>
      <w:r>
        <w:rPr>
          <w:rFonts w:ascii="Times New Roman" w:hAnsi="Times New Roman" w:eastAsia="Times New Roman" w:cs="Times New Roman"/>
          <w:sz w:val="30"/>
          <w:szCs w:val="30"/>
        </w:rPr>
        <w:t>Limited</w:t>
      </w:r>
      <w:r>
        <w:rPr>
          <w:rFonts w:ascii="Times New Roman" w:hAnsi="Times New Roman" w:eastAsia="Times New Roman" w:cs="Times New Roman"/>
          <w:spacing w:val="-1"/>
          <w:sz w:val="30"/>
          <w:szCs w:val="30"/>
        </w:rPr>
        <w:t>-memory BFGS</w:t>
      </w:r>
      <w:r>
        <w:rPr>
          <w:rFonts w:ascii="宋体" w:hAnsi="宋体" w:eastAsia="宋体" w:cs="宋体"/>
          <w:spacing w:val="-1"/>
          <w:sz w:val="30"/>
          <w:szCs w:val="30"/>
        </w:rPr>
        <w:t>名字</w:t>
      </w:r>
      <w:r>
        <w:rPr>
          <w:rFonts w:ascii="宋体" w:hAnsi="宋体" w:eastAsia="宋体" w:cs="宋体"/>
          <w:sz w:val="30"/>
          <w:szCs w:val="30"/>
        </w:rPr>
        <w:t xml:space="preserve"> </w:t>
      </w:r>
      <w:r>
        <w:rPr>
          <w:rFonts w:ascii="宋体" w:hAnsi="宋体" w:eastAsia="宋体" w:cs="宋体"/>
          <w:spacing w:val="-3"/>
          <w:sz w:val="30"/>
          <w:szCs w:val="30"/>
        </w:rPr>
        <w:t>的由来。</w:t>
      </w:r>
    </w:p>
    <w:p w14:paraId="33872FBC">
      <w:pPr>
        <w:spacing w:before="251" w:line="442" w:lineRule="exact"/>
        <w:ind w:left="609"/>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4</w:t>
      </w:r>
      <w:r>
        <w:rPr>
          <w:rFonts w:ascii="宋体" w:hAnsi="宋体" w:eastAsia="宋体" w:cs="宋体"/>
          <w:color w:val="0468BB"/>
          <w:spacing w:val="-3"/>
          <w:position w:val="2"/>
          <w:sz w:val="30"/>
          <w:szCs w:val="30"/>
        </w:rPr>
        <w:t>）共轭梯度法</w:t>
      </w:r>
    </w:p>
    <w:p w14:paraId="3CEB1C8D">
      <w:pPr>
        <w:spacing w:before="239" w:line="190" w:lineRule="auto"/>
        <w:ind w:left="600"/>
        <w:rPr>
          <w:rFonts w:ascii="宋体" w:hAnsi="宋体" w:eastAsia="宋体" w:cs="宋体"/>
          <w:sz w:val="30"/>
          <w:szCs w:val="30"/>
        </w:rPr>
      </w:pPr>
      <w:r>
        <w:rPr>
          <w:rFonts w:ascii="宋体" w:hAnsi="宋体" w:eastAsia="宋体" w:cs="宋体"/>
          <w:spacing w:val="-1"/>
          <w:sz w:val="30"/>
          <w:szCs w:val="30"/>
        </w:rPr>
        <w:t>共轭梯度法仅需要一阶导数，不仅克服了最速下降法收敛慢的缺</w:t>
      </w:r>
    </w:p>
    <w:p w14:paraId="6B0CAED3">
      <w:pPr>
        <w:spacing w:before="2" w:line="218" w:lineRule="auto"/>
        <w:ind w:firstLine="16"/>
        <w:rPr>
          <w:rFonts w:ascii="宋体" w:hAnsi="宋体" w:eastAsia="宋体" w:cs="宋体"/>
          <w:sz w:val="30"/>
          <w:szCs w:val="30"/>
        </w:rPr>
      </w:pPr>
      <w:r>
        <w:rPr>
          <w:rFonts w:ascii="宋体" w:hAnsi="宋体" w:eastAsia="宋体" w:cs="宋体"/>
          <w:spacing w:val="-1"/>
          <w:sz w:val="30"/>
          <w:szCs w:val="30"/>
        </w:rPr>
        <w:t>点，又避免了牛顿法存储</w:t>
      </w:r>
      <w:r>
        <w:rPr>
          <w:rFonts w:ascii="Times New Roman" w:hAnsi="Times New Roman" w:eastAsia="Times New Roman" w:cs="Times New Roman"/>
          <w:spacing w:val="-1"/>
          <w:sz w:val="30"/>
          <w:szCs w:val="30"/>
        </w:rPr>
        <w:t>Hessian</w:t>
      </w:r>
      <w:r>
        <w:rPr>
          <w:rFonts w:ascii="宋体" w:hAnsi="宋体" w:eastAsia="宋体" w:cs="宋体"/>
          <w:spacing w:val="-1"/>
          <w:sz w:val="30"/>
          <w:szCs w:val="30"/>
        </w:rPr>
        <w:t>矩阵的缺点。其优点是存储量小、较快</w:t>
      </w:r>
      <w:r>
        <w:rPr>
          <w:rFonts w:ascii="宋体" w:hAnsi="宋体" w:eastAsia="宋体" w:cs="宋体"/>
          <w:spacing w:val="6"/>
          <w:sz w:val="30"/>
          <w:szCs w:val="30"/>
        </w:rPr>
        <w:t xml:space="preserve"> </w:t>
      </w:r>
      <w:r>
        <w:rPr>
          <w:rFonts w:ascii="宋体" w:hAnsi="宋体" w:eastAsia="宋体" w:cs="宋体"/>
          <w:sz w:val="30"/>
          <w:szCs w:val="30"/>
        </w:rPr>
        <w:t>的收敛速度、二次终止性等。共轭梯度是典</w:t>
      </w:r>
      <w:r>
        <w:rPr>
          <w:rFonts w:ascii="宋体" w:hAnsi="宋体" w:eastAsia="宋体" w:cs="宋体"/>
          <w:spacing w:val="-1"/>
          <w:sz w:val="30"/>
          <w:szCs w:val="30"/>
        </w:rPr>
        <w:t>型的共轭方向法，在求搜索</w:t>
      </w:r>
      <w:r>
        <w:rPr>
          <w:rFonts w:ascii="宋体" w:hAnsi="宋体" w:eastAsia="宋体" w:cs="宋体"/>
          <w:sz w:val="30"/>
          <w:szCs w:val="30"/>
        </w:rPr>
        <w:t xml:space="preserve"> 方向时与该点的梯度有关，故叫作共轭梯度</w:t>
      </w:r>
      <w:r>
        <w:rPr>
          <w:rFonts w:ascii="宋体" w:hAnsi="宋体" w:eastAsia="宋体" w:cs="宋体"/>
          <w:spacing w:val="-1"/>
          <w:sz w:val="30"/>
          <w:szCs w:val="30"/>
        </w:rPr>
        <w:t>法。共轭梯度法是指每次的</w:t>
      </w:r>
      <w:r>
        <w:rPr>
          <w:rFonts w:ascii="宋体" w:hAnsi="宋体" w:eastAsia="宋体" w:cs="宋体"/>
          <w:sz w:val="30"/>
          <w:szCs w:val="30"/>
        </w:rPr>
        <w:t xml:space="preserve"> 搜索方向与之前每次的方向保持共轭关系，</w:t>
      </w:r>
      <w:r>
        <w:rPr>
          <w:rFonts w:ascii="宋体" w:hAnsi="宋体" w:eastAsia="宋体" w:cs="宋体"/>
          <w:spacing w:val="-1"/>
          <w:sz w:val="30"/>
          <w:szCs w:val="30"/>
        </w:rPr>
        <w:t>保证了最多经过</w:t>
      </w:r>
      <w:r>
        <w:rPr>
          <w:rFonts w:ascii="Times New Roman" w:hAnsi="Times New Roman" w:eastAsia="Times New Roman" w:cs="Times New Roman"/>
          <w:spacing w:val="-1"/>
          <w:sz w:val="30"/>
          <w:szCs w:val="30"/>
        </w:rPr>
        <w:t>n</w:t>
      </w:r>
      <w:r>
        <w:rPr>
          <w:rFonts w:ascii="宋体" w:hAnsi="宋体" w:eastAsia="宋体" w:cs="宋体"/>
          <w:spacing w:val="-1"/>
          <w:sz w:val="30"/>
          <w:szCs w:val="30"/>
        </w:rPr>
        <w:t>次寻优就</w:t>
      </w:r>
      <w:r>
        <w:rPr>
          <w:rFonts w:ascii="宋体" w:hAnsi="宋体" w:eastAsia="宋体" w:cs="宋体"/>
          <w:sz w:val="30"/>
          <w:szCs w:val="30"/>
        </w:rPr>
        <w:t xml:space="preserve">  </w:t>
      </w:r>
      <w:r>
        <w:rPr>
          <w:rFonts w:ascii="宋体" w:hAnsi="宋体" w:eastAsia="宋体" w:cs="宋体"/>
          <w:spacing w:val="-1"/>
          <w:sz w:val="30"/>
          <w:szCs w:val="30"/>
        </w:rPr>
        <w:t>可以找到二次函数的最优值点。</w:t>
      </w:r>
    </w:p>
    <w:p w14:paraId="7713EA5C">
      <w:pPr>
        <w:spacing w:before="251" w:line="442" w:lineRule="exact"/>
        <w:ind w:left="2"/>
        <w:rPr>
          <w:rFonts w:ascii="宋体" w:hAnsi="宋体" w:eastAsia="宋体" w:cs="宋体"/>
          <w:sz w:val="30"/>
          <w:szCs w:val="30"/>
        </w:rPr>
      </w:pPr>
      <w:r>
        <w:rPr>
          <w:rFonts w:ascii="Times New Roman" w:hAnsi="Times New Roman" w:eastAsia="Times New Roman" w:cs="Times New Roman"/>
          <w:color w:val="0468BB"/>
          <w:spacing w:val="-2"/>
          <w:position w:val="2"/>
          <w:sz w:val="30"/>
          <w:szCs w:val="30"/>
        </w:rPr>
        <w:t>2.</w:t>
      </w:r>
      <w:r>
        <w:rPr>
          <w:rFonts w:ascii="宋体" w:hAnsi="宋体" w:eastAsia="宋体" w:cs="宋体"/>
          <w:color w:val="0468BB"/>
          <w:spacing w:val="-2"/>
          <w:position w:val="2"/>
          <w:sz w:val="30"/>
          <w:szCs w:val="30"/>
        </w:rPr>
        <w:t>有约束优化</w:t>
      </w:r>
    </w:p>
    <w:p w14:paraId="56091CB4">
      <w:pPr>
        <w:spacing w:before="203" w:line="442" w:lineRule="exact"/>
        <w:ind w:left="609"/>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）无导数的优化算法</w:t>
      </w:r>
    </w:p>
    <w:p w14:paraId="23B4EF28">
      <w:pPr>
        <w:spacing w:before="241" w:line="214" w:lineRule="auto"/>
        <w:ind w:left="2" w:right="49" w:firstLine="597"/>
        <w:jc w:val="both"/>
        <w:rPr>
          <w:rFonts w:ascii="宋体" w:hAnsi="宋体" w:eastAsia="宋体" w:cs="宋体"/>
          <w:sz w:val="30"/>
          <w:szCs w:val="30"/>
        </w:rPr>
      </w:pPr>
      <w:r>
        <w:rPr>
          <w:rFonts w:ascii="宋体" w:hAnsi="宋体" w:eastAsia="宋体" w:cs="宋体"/>
          <w:spacing w:val="-1"/>
          <w:sz w:val="30"/>
          <w:szCs w:val="30"/>
        </w:rPr>
        <w:t>在有约束优化问题中，存在着一类特殊的优化问题，其中目标函数</w:t>
      </w:r>
      <w:r>
        <w:rPr>
          <w:rFonts w:ascii="宋体" w:hAnsi="宋体" w:eastAsia="宋体" w:cs="宋体"/>
          <w:spacing w:val="17"/>
          <w:sz w:val="30"/>
          <w:szCs w:val="30"/>
        </w:rPr>
        <w:t xml:space="preserve"> </w:t>
      </w:r>
      <w:r>
        <w:rPr>
          <w:rFonts w:ascii="宋体" w:hAnsi="宋体" w:eastAsia="宋体" w:cs="宋体"/>
          <w:spacing w:val="-1"/>
          <w:sz w:val="30"/>
          <w:szCs w:val="30"/>
        </w:rPr>
        <w:t>和约束函数都是线性函数，求解这类优化问题时不涉及使用导数信息，</w:t>
      </w:r>
      <w:r>
        <w:rPr>
          <w:rFonts w:ascii="宋体" w:hAnsi="宋体" w:eastAsia="宋体" w:cs="宋体"/>
          <w:spacing w:val="17"/>
          <w:sz w:val="30"/>
          <w:szCs w:val="30"/>
        </w:rPr>
        <w:t xml:space="preserve"> </w:t>
      </w:r>
      <w:r>
        <w:rPr>
          <w:rFonts w:ascii="宋体" w:hAnsi="宋体" w:eastAsia="宋体" w:cs="宋体"/>
          <w:spacing w:val="-1"/>
          <w:sz w:val="30"/>
          <w:szCs w:val="30"/>
        </w:rPr>
        <w:t>本节介绍几种常见的线性规划问题。</w:t>
      </w:r>
    </w:p>
    <w:p w14:paraId="2E5BE99F">
      <w:pPr>
        <w:spacing w:before="290" w:line="220" w:lineRule="auto"/>
        <w:ind w:left="600"/>
        <w:rPr>
          <w:rFonts w:ascii="宋体" w:hAnsi="宋体" w:eastAsia="宋体" w:cs="宋体"/>
          <w:sz w:val="30"/>
          <w:szCs w:val="30"/>
        </w:rPr>
      </w:pPr>
      <w:r>
        <w:rPr>
          <w:rFonts w:ascii="Times New Roman" w:hAnsi="Times New Roman" w:eastAsia="Times New Roman" w:cs="Times New Roman"/>
          <w:spacing w:val="-2"/>
          <w:sz w:val="30"/>
          <w:szCs w:val="30"/>
        </w:rPr>
        <w:t>a</w:t>
      </w:r>
      <w:r>
        <w:rPr>
          <w:rFonts w:ascii="宋体" w:hAnsi="宋体" w:eastAsia="宋体" w:cs="宋体"/>
          <w:spacing w:val="-2"/>
          <w:sz w:val="30"/>
          <w:szCs w:val="30"/>
        </w:rPr>
        <w:t>）线性规划</w:t>
      </w:r>
    </w:p>
    <w:p w14:paraId="6529DF4A">
      <w:pPr>
        <w:spacing w:before="287" w:line="190" w:lineRule="auto"/>
        <w:ind w:left="600"/>
        <w:rPr>
          <w:rFonts w:ascii="宋体" w:hAnsi="宋体" w:eastAsia="宋体" w:cs="宋体"/>
          <w:sz w:val="30"/>
          <w:szCs w:val="30"/>
        </w:rPr>
      </w:pPr>
      <w:r>
        <w:rPr>
          <w:rFonts w:ascii="宋体" w:hAnsi="宋体" w:eastAsia="宋体" w:cs="宋体"/>
          <w:spacing w:val="-1"/>
          <w:sz w:val="30"/>
          <w:szCs w:val="30"/>
        </w:rPr>
        <w:t>在人们提到优化问题时，经常会想到线性规划。所谓线性</w:t>
      </w:r>
    </w:p>
    <w:p w14:paraId="2542D472">
      <w:pPr>
        <w:spacing w:before="1" w:line="222" w:lineRule="auto"/>
        <w:ind w:right="49"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linear</w:t>
      </w:r>
      <w:r>
        <w:rPr>
          <w:rFonts w:ascii="宋体" w:hAnsi="宋体" w:eastAsia="宋体" w:cs="宋体"/>
          <w:spacing w:val="8"/>
          <w:sz w:val="30"/>
          <w:szCs w:val="30"/>
        </w:rPr>
        <w:t>），</w:t>
      </w:r>
      <w:r>
        <w:rPr>
          <w:rFonts w:ascii="宋体" w:hAnsi="宋体" w:eastAsia="宋体" w:cs="宋体"/>
          <w:spacing w:val="-1"/>
          <w:sz w:val="30"/>
          <w:szCs w:val="30"/>
        </w:rPr>
        <w:t>是指量与量之间按比例、呈直线的关系，在</w:t>
      </w:r>
      <w:r>
        <w:rPr>
          <w:rFonts w:ascii="宋体" w:hAnsi="宋体" w:eastAsia="宋体" w:cs="宋体"/>
          <w:spacing w:val="-2"/>
          <w:sz w:val="30"/>
          <w:szCs w:val="30"/>
        </w:rPr>
        <w:t>空间和时间上</w:t>
      </w:r>
      <w:r>
        <w:rPr>
          <w:rFonts w:ascii="宋体" w:hAnsi="宋体" w:eastAsia="宋体" w:cs="宋体"/>
          <w:sz w:val="30"/>
          <w:szCs w:val="30"/>
        </w:rPr>
        <w:t xml:space="preserve">  代表规则和光滑的运动。从数学角度来讲，</w:t>
      </w:r>
      <w:r>
        <w:rPr>
          <w:rFonts w:ascii="宋体" w:hAnsi="宋体" w:eastAsia="宋体" w:cs="宋体"/>
          <w:spacing w:val="-1"/>
          <w:sz w:val="30"/>
          <w:szCs w:val="30"/>
        </w:rPr>
        <w:t>变量间的线性关系必须满足</w:t>
      </w:r>
      <w:r>
        <w:rPr>
          <w:rFonts w:ascii="宋体" w:hAnsi="宋体" w:eastAsia="宋体" w:cs="宋体"/>
          <w:sz w:val="30"/>
          <w:szCs w:val="30"/>
        </w:rPr>
        <w:t xml:space="preserve"> </w:t>
      </w:r>
      <w:r>
        <w:rPr>
          <w:rFonts w:ascii="宋体" w:hAnsi="宋体" w:eastAsia="宋体" w:cs="宋体"/>
          <w:spacing w:val="-2"/>
          <w:sz w:val="30"/>
          <w:szCs w:val="30"/>
        </w:rPr>
        <w:t>以下两个条件：</w:t>
      </w:r>
    </w:p>
    <w:p w14:paraId="07EB83E8">
      <w:pPr>
        <w:spacing w:before="252" w:line="407" w:lineRule="exact"/>
        <w:ind w:left="621"/>
        <w:rPr>
          <w:rFonts w:ascii="宋体" w:hAnsi="宋体" w:eastAsia="宋体" w:cs="宋体"/>
          <w:sz w:val="30"/>
          <w:szCs w:val="30"/>
        </w:rPr>
      </w:pPr>
      <w:r>
        <w:rPr>
          <w:rFonts w:ascii="Times New Roman" w:hAnsi="Times New Roman" w:eastAsia="Times New Roman" w:cs="Times New Roman"/>
          <w:spacing w:val="-2"/>
          <w:position w:val="3"/>
          <w:sz w:val="30"/>
          <w:szCs w:val="30"/>
        </w:rPr>
        <w:t>·</w:t>
      </w:r>
      <w:r>
        <w:rPr>
          <w:rFonts w:ascii="宋体" w:hAnsi="宋体" w:eastAsia="宋体" w:cs="宋体"/>
          <w:spacing w:val="-2"/>
          <w:position w:val="3"/>
          <w:sz w:val="30"/>
          <w:szCs w:val="30"/>
        </w:rPr>
        <w:t>可加性：</w:t>
      </w:r>
      <w:r>
        <w:rPr>
          <w:rFonts w:ascii="Times New Roman" w:hAnsi="Times New Roman" w:eastAsia="Times New Roman" w:cs="Times New Roman"/>
          <w:spacing w:val="-2"/>
          <w:position w:val="3"/>
          <w:sz w:val="30"/>
          <w:szCs w:val="30"/>
        </w:rPr>
        <w:t>f(x+y)=f(x)+f(y)</w:t>
      </w:r>
      <w:r>
        <w:rPr>
          <w:rFonts w:ascii="宋体" w:hAnsi="宋体" w:eastAsia="宋体" w:cs="宋体"/>
          <w:spacing w:val="-2"/>
          <w:position w:val="3"/>
          <w:sz w:val="30"/>
          <w:szCs w:val="30"/>
        </w:rPr>
        <w:t>；</w:t>
      </w:r>
    </w:p>
    <w:p w14:paraId="5D7F6B78">
      <w:pPr>
        <w:spacing w:before="238" w:line="408" w:lineRule="exact"/>
        <w:ind w:left="621"/>
        <w:rPr>
          <w:rFonts w:ascii="宋体" w:hAnsi="宋体" w:eastAsia="宋体" w:cs="宋体"/>
          <w:sz w:val="30"/>
          <w:szCs w:val="30"/>
        </w:rPr>
      </w:pPr>
      <w:r>
        <w:rPr>
          <w:rFonts w:ascii="Times New Roman" w:hAnsi="Times New Roman" w:eastAsia="Times New Roman" w:cs="Times New Roman"/>
          <w:spacing w:val="-2"/>
          <w:position w:val="3"/>
          <w:sz w:val="30"/>
          <w:szCs w:val="30"/>
        </w:rPr>
        <w:t>·</w:t>
      </w:r>
      <w:r>
        <w:rPr>
          <w:rFonts w:ascii="宋体" w:hAnsi="宋体" w:eastAsia="宋体" w:cs="宋体"/>
          <w:spacing w:val="-2"/>
          <w:position w:val="3"/>
          <w:sz w:val="30"/>
          <w:szCs w:val="30"/>
        </w:rPr>
        <w:t>均匀度是</w:t>
      </w:r>
      <w:r>
        <w:rPr>
          <w:rFonts w:ascii="Times New Roman" w:hAnsi="Times New Roman" w:eastAsia="Times New Roman" w:cs="Times New Roman"/>
          <w:spacing w:val="-2"/>
          <w:position w:val="3"/>
          <w:sz w:val="30"/>
          <w:szCs w:val="30"/>
        </w:rPr>
        <w:t>1</w:t>
      </w:r>
      <w:r>
        <w:rPr>
          <w:rFonts w:ascii="宋体" w:hAnsi="宋体" w:eastAsia="宋体" w:cs="宋体"/>
          <w:spacing w:val="-2"/>
          <w:position w:val="3"/>
          <w:sz w:val="30"/>
          <w:szCs w:val="30"/>
        </w:rPr>
        <w:t>：</w:t>
      </w:r>
      <w:r>
        <w:rPr>
          <w:rFonts w:ascii="Times New Roman" w:hAnsi="Times New Roman" w:eastAsia="Times New Roman" w:cs="Times New Roman"/>
          <w:spacing w:val="-2"/>
          <w:position w:val="3"/>
          <w:sz w:val="30"/>
          <w:szCs w:val="30"/>
        </w:rPr>
        <w:t>f(ax)=a×f(x)</w:t>
      </w:r>
      <w:r>
        <w:rPr>
          <w:rFonts w:ascii="宋体" w:hAnsi="宋体" w:eastAsia="宋体" w:cs="宋体"/>
          <w:spacing w:val="-2"/>
          <w:position w:val="3"/>
          <w:sz w:val="30"/>
          <w:szCs w:val="30"/>
        </w:rPr>
        <w:t>。</w:t>
      </w:r>
    </w:p>
    <w:p w14:paraId="1BF5DC92">
      <w:pPr>
        <w:spacing w:before="274" w:line="215" w:lineRule="auto"/>
        <w:ind w:left="3" w:right="49" w:firstLine="601"/>
        <w:jc w:val="both"/>
        <w:rPr>
          <w:rFonts w:ascii="宋体" w:hAnsi="宋体" w:eastAsia="宋体" w:cs="宋体"/>
          <w:sz w:val="30"/>
          <w:szCs w:val="30"/>
        </w:rPr>
      </w:pPr>
      <w:r>
        <w:rPr>
          <w:rFonts w:ascii="宋体" w:hAnsi="宋体" w:eastAsia="宋体" w:cs="宋体"/>
          <w:spacing w:val="-1"/>
          <w:sz w:val="30"/>
          <w:szCs w:val="30"/>
        </w:rPr>
        <w:t>线性规划是研究线性约束条件下线性目标函数的极值问题的数学理</w:t>
      </w:r>
      <w:r>
        <w:rPr>
          <w:rFonts w:ascii="宋体" w:hAnsi="宋体" w:eastAsia="宋体" w:cs="宋体"/>
          <w:spacing w:val="12"/>
          <w:sz w:val="30"/>
          <w:szCs w:val="30"/>
        </w:rPr>
        <w:t xml:space="preserve"> </w:t>
      </w:r>
      <w:r>
        <w:rPr>
          <w:rFonts w:ascii="宋体" w:hAnsi="宋体" w:eastAsia="宋体" w:cs="宋体"/>
          <w:spacing w:val="-1"/>
          <w:sz w:val="30"/>
          <w:szCs w:val="30"/>
        </w:rPr>
        <w:t>论和方法。一般情况下，约束条件也是线性的。线性规划的数学表现形</w:t>
      </w:r>
      <w:r>
        <w:rPr>
          <w:rFonts w:ascii="宋体" w:hAnsi="宋体" w:eastAsia="宋体" w:cs="宋体"/>
          <w:spacing w:val="15"/>
          <w:sz w:val="30"/>
          <w:szCs w:val="30"/>
        </w:rPr>
        <w:t xml:space="preserve"> </w:t>
      </w:r>
      <w:r>
        <w:rPr>
          <w:rFonts w:ascii="宋体" w:hAnsi="宋体" w:eastAsia="宋体" w:cs="宋体"/>
          <w:spacing w:val="-5"/>
          <w:sz w:val="30"/>
          <w:szCs w:val="30"/>
        </w:rPr>
        <w:t>式是：</w:t>
      </w:r>
    </w:p>
    <w:p w14:paraId="4FCC93A5">
      <w:pPr>
        <w:spacing w:before="250" w:line="437" w:lineRule="exact"/>
        <w:ind w:left="595"/>
        <w:rPr>
          <w:rFonts w:ascii="Times New Roman" w:hAnsi="Times New Roman" w:eastAsia="Times New Roman" w:cs="Times New Roman"/>
          <w:sz w:val="22"/>
          <w:szCs w:val="22"/>
        </w:rPr>
      </w:pPr>
      <w:r>
        <w:rPr>
          <w:rFonts w:ascii="Times New Roman" w:hAnsi="Times New Roman" w:eastAsia="Times New Roman" w:cs="Times New Roman"/>
          <w:spacing w:val="-2"/>
          <w:position w:val="8"/>
          <w:sz w:val="30"/>
          <w:szCs w:val="30"/>
        </w:rPr>
        <w:t xml:space="preserve">min    </w:t>
      </w:r>
      <w:r>
        <w:rPr>
          <w:rFonts w:ascii="Times New Roman" w:hAnsi="Times New Roman" w:eastAsia="Times New Roman" w:cs="Times New Roman"/>
          <w:spacing w:val="-2"/>
          <w:position w:val="2"/>
          <w:sz w:val="30"/>
          <w:szCs w:val="30"/>
        </w:rPr>
        <w:t>c</w:t>
      </w:r>
      <w:r>
        <w:rPr>
          <w:rFonts w:ascii="Times New Roman" w:hAnsi="Times New Roman" w:eastAsia="Times New Roman" w:cs="Times New Roman"/>
          <w:spacing w:val="-2"/>
          <w:position w:val="2"/>
          <w:sz w:val="22"/>
          <w:szCs w:val="22"/>
        </w:rPr>
        <w:t>1</w:t>
      </w:r>
      <w:r>
        <w:rPr>
          <w:rFonts w:ascii="Times New Roman" w:hAnsi="Times New Roman" w:eastAsia="Times New Roman" w:cs="Times New Roman"/>
          <w:spacing w:val="-2"/>
          <w:position w:val="2"/>
          <w:sz w:val="30"/>
          <w:szCs w:val="30"/>
        </w:rPr>
        <w:t>x</w:t>
      </w:r>
      <w:r>
        <w:rPr>
          <w:rFonts w:ascii="Times New Roman" w:hAnsi="Times New Roman" w:eastAsia="Times New Roman" w:cs="Times New Roman"/>
          <w:spacing w:val="-2"/>
          <w:position w:val="2"/>
          <w:sz w:val="22"/>
          <w:szCs w:val="22"/>
        </w:rPr>
        <w:t>1</w:t>
      </w:r>
      <w:r>
        <w:rPr>
          <w:rFonts w:ascii="Times New Roman" w:hAnsi="Times New Roman" w:eastAsia="Times New Roman" w:cs="Times New Roman"/>
          <w:spacing w:val="-2"/>
          <w:position w:val="3"/>
          <w:sz w:val="30"/>
          <w:szCs w:val="30"/>
        </w:rPr>
        <w:t>+c</w:t>
      </w:r>
      <w:r>
        <w:rPr>
          <w:rFonts w:ascii="Times New Roman" w:hAnsi="Times New Roman" w:eastAsia="Times New Roman" w:cs="Times New Roman"/>
          <w:spacing w:val="-2"/>
          <w:position w:val="3"/>
          <w:sz w:val="22"/>
          <w:szCs w:val="22"/>
        </w:rPr>
        <w:t>2</w:t>
      </w:r>
      <w:r>
        <w:rPr>
          <w:rFonts w:ascii="Times New Roman" w:hAnsi="Times New Roman" w:eastAsia="Times New Roman" w:cs="Times New Roman"/>
          <w:spacing w:val="-2"/>
          <w:position w:val="3"/>
          <w:sz w:val="30"/>
          <w:szCs w:val="30"/>
        </w:rPr>
        <w:t>x</w:t>
      </w:r>
      <w:r>
        <w:rPr>
          <w:rFonts w:ascii="Times New Roman" w:hAnsi="Times New Roman" w:eastAsia="Times New Roman" w:cs="Times New Roman"/>
          <w:spacing w:val="-2"/>
          <w:position w:val="3"/>
          <w:sz w:val="22"/>
          <w:szCs w:val="22"/>
        </w:rPr>
        <w:t>2</w:t>
      </w:r>
      <w:r>
        <w:rPr>
          <w:rFonts w:ascii="Times New Roman" w:hAnsi="Times New Roman" w:eastAsia="Times New Roman" w:cs="Times New Roman"/>
          <w:spacing w:val="-2"/>
          <w:position w:val="8"/>
          <w:sz w:val="30"/>
          <w:szCs w:val="30"/>
        </w:rPr>
        <w:t>+</w:t>
      </w:r>
      <w:r>
        <w:rPr>
          <w:rFonts w:ascii="Times New Roman" w:hAnsi="Times New Roman" w:eastAsia="Times New Roman" w:cs="Times New Roman"/>
          <w:spacing w:val="-41"/>
          <w:position w:val="8"/>
          <w:sz w:val="30"/>
          <w:szCs w:val="30"/>
        </w:rPr>
        <w:t xml:space="preserve"> </w:t>
      </w:r>
      <w:r>
        <w:rPr>
          <w:rFonts w:ascii="Times New Roman" w:hAnsi="Times New Roman" w:eastAsia="Times New Roman" w:cs="Times New Roman"/>
          <w:spacing w:val="-2"/>
          <w:position w:val="8"/>
          <w:sz w:val="30"/>
          <w:szCs w:val="30"/>
        </w:rPr>
        <w:t>…</w:t>
      </w:r>
      <w:r>
        <w:rPr>
          <w:rFonts w:ascii="Times New Roman" w:hAnsi="Times New Roman" w:eastAsia="Times New Roman" w:cs="Times New Roman"/>
          <w:spacing w:val="-2"/>
          <w:position w:val="3"/>
          <w:sz w:val="30"/>
          <w:szCs w:val="30"/>
        </w:rPr>
        <w:t>+c</w:t>
      </w:r>
      <w:r>
        <w:rPr>
          <w:rFonts w:ascii="Times New Roman" w:hAnsi="Times New Roman" w:eastAsia="Times New Roman" w:cs="Times New Roman"/>
          <w:spacing w:val="-2"/>
          <w:position w:val="3"/>
          <w:sz w:val="22"/>
          <w:szCs w:val="22"/>
        </w:rPr>
        <w:t>j</w:t>
      </w:r>
      <w:r>
        <w:rPr>
          <w:rFonts w:ascii="Times New Roman" w:hAnsi="Times New Roman" w:eastAsia="Times New Roman" w:cs="Times New Roman"/>
          <w:spacing w:val="-52"/>
          <w:position w:val="3"/>
          <w:sz w:val="22"/>
          <w:szCs w:val="22"/>
        </w:rPr>
        <w:t xml:space="preserve"> </w:t>
      </w:r>
      <w:r>
        <w:rPr>
          <w:rFonts w:ascii="Times New Roman" w:hAnsi="Times New Roman" w:eastAsia="Times New Roman" w:cs="Times New Roman"/>
          <w:spacing w:val="-2"/>
          <w:position w:val="3"/>
          <w:sz w:val="30"/>
          <w:szCs w:val="30"/>
        </w:rPr>
        <w:t>x</w:t>
      </w:r>
      <w:r>
        <w:rPr>
          <w:rFonts w:ascii="Times New Roman" w:hAnsi="Times New Roman" w:eastAsia="Times New Roman" w:cs="Times New Roman"/>
          <w:spacing w:val="-2"/>
          <w:position w:val="3"/>
          <w:sz w:val="22"/>
          <w:szCs w:val="22"/>
        </w:rPr>
        <w:t>j</w:t>
      </w:r>
      <w:r>
        <w:rPr>
          <w:rFonts w:ascii="Times New Roman" w:hAnsi="Times New Roman" w:eastAsia="Times New Roman" w:cs="Times New Roman"/>
          <w:spacing w:val="-2"/>
          <w:position w:val="8"/>
          <w:sz w:val="30"/>
          <w:szCs w:val="30"/>
        </w:rPr>
        <w:t>+</w:t>
      </w:r>
      <w:r>
        <w:rPr>
          <w:rFonts w:ascii="Times New Roman" w:hAnsi="Times New Roman" w:eastAsia="Times New Roman" w:cs="Times New Roman"/>
          <w:spacing w:val="-44"/>
          <w:position w:val="8"/>
          <w:sz w:val="30"/>
          <w:szCs w:val="30"/>
        </w:rPr>
        <w:t xml:space="preserve"> </w:t>
      </w:r>
      <w:r>
        <w:rPr>
          <w:rFonts w:ascii="Times New Roman" w:hAnsi="Times New Roman" w:eastAsia="Times New Roman" w:cs="Times New Roman"/>
          <w:spacing w:val="-2"/>
          <w:position w:val="8"/>
          <w:sz w:val="30"/>
          <w:szCs w:val="30"/>
        </w:rPr>
        <w:t>…+c</w:t>
      </w:r>
      <w:r>
        <w:rPr>
          <w:rFonts w:ascii="Times New Roman" w:hAnsi="Times New Roman" w:eastAsia="Times New Roman" w:cs="Times New Roman"/>
          <w:spacing w:val="-2"/>
          <w:position w:val="1"/>
          <w:sz w:val="22"/>
          <w:szCs w:val="22"/>
        </w:rPr>
        <w:t>n</w:t>
      </w:r>
      <w:r>
        <w:rPr>
          <w:rFonts w:ascii="Times New Roman" w:hAnsi="Times New Roman" w:eastAsia="Times New Roman" w:cs="Times New Roman"/>
          <w:spacing w:val="-2"/>
          <w:position w:val="8"/>
          <w:sz w:val="30"/>
          <w:szCs w:val="30"/>
        </w:rPr>
        <w:t>x</w:t>
      </w:r>
      <w:r>
        <w:rPr>
          <w:rFonts w:ascii="Times New Roman" w:hAnsi="Times New Roman" w:eastAsia="Times New Roman" w:cs="Times New Roman"/>
          <w:spacing w:val="-2"/>
          <w:position w:val="1"/>
          <w:sz w:val="22"/>
          <w:szCs w:val="22"/>
        </w:rPr>
        <w:t>n</w:t>
      </w:r>
    </w:p>
    <w:p w14:paraId="3FEA57CF">
      <w:pPr>
        <w:spacing w:line="437" w:lineRule="exact"/>
        <w:rPr>
          <w:rFonts w:ascii="Times New Roman" w:hAnsi="Times New Roman" w:eastAsia="Times New Roman" w:cs="Times New Roman"/>
          <w:sz w:val="22"/>
          <w:szCs w:val="22"/>
        </w:rPr>
        <w:sectPr>
          <w:pgSz w:w="12240" w:h="15840"/>
          <w:pgMar w:top="400" w:right="1450" w:bottom="0" w:left="1450" w:header="0" w:footer="0" w:gutter="0"/>
          <w:cols w:space="720" w:num="1"/>
        </w:sectPr>
      </w:pPr>
    </w:p>
    <w:p w14:paraId="6E27AA36">
      <w:pPr>
        <w:pStyle w:val="2"/>
        <w:spacing w:line="307" w:lineRule="auto"/>
      </w:pPr>
    </w:p>
    <w:p w14:paraId="047A4AF2">
      <w:pPr>
        <w:pStyle w:val="2"/>
        <w:spacing w:line="308" w:lineRule="auto"/>
      </w:pPr>
    </w:p>
    <w:p w14:paraId="70E86098">
      <w:pPr>
        <w:pStyle w:val="2"/>
        <w:spacing w:line="308" w:lineRule="auto"/>
      </w:pPr>
    </w:p>
    <w:p w14:paraId="2D07C123">
      <w:pPr>
        <w:spacing w:before="87" w:line="437" w:lineRule="exact"/>
        <w:ind w:left="601"/>
        <w:rPr>
          <w:rFonts w:ascii="Times New Roman" w:hAnsi="Times New Roman" w:eastAsia="Times New Roman" w:cs="Times New Roman"/>
          <w:sz w:val="22"/>
          <w:szCs w:val="22"/>
        </w:rPr>
      </w:pPr>
      <w:r>
        <w:rPr>
          <w:rFonts w:ascii="Times New Roman" w:hAnsi="Times New Roman" w:eastAsia="Times New Roman" w:cs="Times New Roman"/>
          <w:spacing w:val="-1"/>
          <w:position w:val="9"/>
          <w:sz w:val="30"/>
          <w:szCs w:val="30"/>
        </w:rPr>
        <w:t xml:space="preserve">s.t.    </w:t>
      </w:r>
      <w:r>
        <w:rPr>
          <w:rFonts w:ascii="Times New Roman" w:hAnsi="Times New Roman" w:eastAsia="Times New Roman" w:cs="Times New Roman"/>
          <w:spacing w:val="-1"/>
          <w:position w:val="4"/>
          <w:sz w:val="30"/>
          <w:szCs w:val="30"/>
        </w:rPr>
        <w:t>a</w:t>
      </w:r>
      <w:r>
        <w:rPr>
          <w:rFonts w:ascii="Times New Roman" w:hAnsi="Times New Roman" w:eastAsia="Times New Roman" w:cs="Times New Roman"/>
          <w:spacing w:val="-1"/>
          <w:position w:val="4"/>
          <w:sz w:val="22"/>
          <w:szCs w:val="22"/>
        </w:rPr>
        <w:t>11</w:t>
      </w:r>
      <w:r>
        <w:rPr>
          <w:rFonts w:ascii="Times New Roman" w:hAnsi="Times New Roman" w:eastAsia="Times New Roman" w:cs="Times New Roman"/>
          <w:spacing w:val="-1"/>
          <w:position w:val="4"/>
          <w:sz w:val="30"/>
          <w:szCs w:val="30"/>
        </w:rPr>
        <w:t>x</w:t>
      </w:r>
      <w:r>
        <w:rPr>
          <w:rFonts w:ascii="Times New Roman" w:hAnsi="Times New Roman" w:eastAsia="Times New Roman" w:cs="Times New Roman"/>
          <w:spacing w:val="-1"/>
          <w:position w:val="4"/>
          <w:sz w:val="22"/>
          <w:szCs w:val="22"/>
        </w:rPr>
        <w:t>1</w:t>
      </w:r>
      <w:r>
        <w:rPr>
          <w:rFonts w:ascii="Times New Roman" w:hAnsi="Times New Roman" w:eastAsia="Times New Roman" w:cs="Times New Roman"/>
          <w:spacing w:val="-1"/>
          <w:position w:val="4"/>
          <w:sz w:val="30"/>
          <w:szCs w:val="30"/>
        </w:rPr>
        <w:t>+a</w:t>
      </w:r>
      <w:r>
        <w:rPr>
          <w:rFonts w:ascii="Times New Roman" w:hAnsi="Times New Roman" w:eastAsia="Times New Roman" w:cs="Times New Roman"/>
          <w:spacing w:val="-1"/>
          <w:position w:val="4"/>
          <w:sz w:val="22"/>
          <w:szCs w:val="22"/>
        </w:rPr>
        <w:t>12</w:t>
      </w:r>
      <w:r>
        <w:rPr>
          <w:rFonts w:ascii="Times New Roman" w:hAnsi="Times New Roman" w:eastAsia="Times New Roman" w:cs="Times New Roman"/>
          <w:spacing w:val="-1"/>
          <w:position w:val="4"/>
          <w:sz w:val="30"/>
          <w:szCs w:val="30"/>
        </w:rPr>
        <w:t>x</w:t>
      </w:r>
      <w:r>
        <w:rPr>
          <w:rFonts w:ascii="Times New Roman" w:hAnsi="Times New Roman" w:eastAsia="Times New Roman" w:cs="Times New Roman"/>
          <w:spacing w:val="-1"/>
          <w:position w:val="4"/>
          <w:sz w:val="22"/>
          <w:szCs w:val="22"/>
        </w:rPr>
        <w:t>2</w:t>
      </w:r>
      <w:r>
        <w:rPr>
          <w:rFonts w:ascii="Times New Roman" w:hAnsi="Times New Roman" w:eastAsia="Times New Roman" w:cs="Times New Roman"/>
          <w:spacing w:val="-1"/>
          <w:position w:val="9"/>
          <w:sz w:val="30"/>
          <w:szCs w:val="30"/>
        </w:rPr>
        <w:t>+</w:t>
      </w:r>
      <w:r>
        <w:rPr>
          <w:rFonts w:ascii="Times New Roman" w:hAnsi="Times New Roman" w:eastAsia="Times New Roman" w:cs="Times New Roman"/>
          <w:spacing w:val="-44"/>
          <w:position w:val="9"/>
          <w:sz w:val="30"/>
          <w:szCs w:val="30"/>
        </w:rPr>
        <w:t xml:space="preserve"> </w:t>
      </w:r>
      <w:r>
        <w:rPr>
          <w:rFonts w:ascii="Times New Roman" w:hAnsi="Times New Roman" w:eastAsia="Times New Roman" w:cs="Times New Roman"/>
          <w:spacing w:val="-1"/>
          <w:position w:val="9"/>
          <w:sz w:val="30"/>
          <w:szCs w:val="30"/>
        </w:rPr>
        <w:t>…</w:t>
      </w:r>
      <w:r>
        <w:rPr>
          <w:rFonts w:ascii="Times New Roman" w:hAnsi="Times New Roman" w:eastAsia="Times New Roman" w:cs="Times New Roman"/>
          <w:spacing w:val="-1"/>
          <w:position w:val="4"/>
          <w:sz w:val="30"/>
          <w:szCs w:val="30"/>
        </w:rPr>
        <w:t>+a</w:t>
      </w:r>
      <w:r>
        <w:rPr>
          <w:rFonts w:ascii="Times New Roman" w:hAnsi="Times New Roman" w:eastAsia="Times New Roman" w:cs="Times New Roman"/>
          <w:spacing w:val="-1"/>
          <w:position w:val="4"/>
          <w:sz w:val="22"/>
          <w:szCs w:val="22"/>
        </w:rPr>
        <w:t>1j</w:t>
      </w:r>
      <w:r>
        <w:rPr>
          <w:rFonts w:ascii="Times New Roman" w:hAnsi="Times New Roman" w:eastAsia="Times New Roman" w:cs="Times New Roman"/>
          <w:spacing w:val="-53"/>
          <w:position w:val="4"/>
          <w:sz w:val="22"/>
          <w:szCs w:val="22"/>
        </w:rPr>
        <w:t xml:space="preserve"> </w:t>
      </w:r>
      <w:r>
        <w:rPr>
          <w:rFonts w:ascii="Times New Roman" w:hAnsi="Times New Roman" w:eastAsia="Times New Roman" w:cs="Times New Roman"/>
          <w:spacing w:val="-1"/>
          <w:position w:val="4"/>
          <w:sz w:val="30"/>
          <w:szCs w:val="30"/>
        </w:rPr>
        <w:t>x</w:t>
      </w:r>
      <w:r>
        <w:rPr>
          <w:rFonts w:ascii="Times New Roman" w:hAnsi="Times New Roman" w:eastAsia="Times New Roman" w:cs="Times New Roman"/>
          <w:spacing w:val="-1"/>
          <w:position w:val="4"/>
          <w:sz w:val="22"/>
          <w:szCs w:val="22"/>
        </w:rPr>
        <w:t>j</w:t>
      </w:r>
      <w:r>
        <w:rPr>
          <w:rFonts w:ascii="Times New Roman" w:hAnsi="Times New Roman" w:eastAsia="Times New Roman" w:cs="Times New Roman"/>
          <w:spacing w:val="-1"/>
          <w:position w:val="9"/>
          <w:sz w:val="30"/>
          <w:szCs w:val="30"/>
        </w:rPr>
        <w:t>+</w:t>
      </w:r>
      <w:r>
        <w:rPr>
          <w:rFonts w:ascii="Times New Roman" w:hAnsi="Times New Roman" w:eastAsia="Times New Roman" w:cs="Times New Roman"/>
          <w:spacing w:val="-43"/>
          <w:position w:val="9"/>
          <w:sz w:val="30"/>
          <w:szCs w:val="30"/>
        </w:rPr>
        <w:t xml:space="preserve"> </w:t>
      </w:r>
      <w:r>
        <w:rPr>
          <w:rFonts w:ascii="Times New Roman" w:hAnsi="Times New Roman" w:eastAsia="Times New Roman" w:cs="Times New Roman"/>
          <w:spacing w:val="-1"/>
          <w:position w:val="9"/>
          <w:sz w:val="30"/>
          <w:szCs w:val="30"/>
        </w:rPr>
        <w:t>…</w:t>
      </w:r>
      <w:r>
        <w:rPr>
          <w:rFonts w:ascii="Times New Roman" w:hAnsi="Times New Roman" w:eastAsia="Times New Roman" w:cs="Times New Roman"/>
          <w:spacing w:val="-1"/>
          <w:position w:val="5"/>
          <w:sz w:val="30"/>
          <w:szCs w:val="30"/>
        </w:rPr>
        <w:t>+a</w:t>
      </w:r>
      <w:r>
        <w:rPr>
          <w:rFonts w:ascii="Times New Roman" w:hAnsi="Times New Roman" w:eastAsia="Times New Roman" w:cs="Times New Roman"/>
          <w:spacing w:val="-1"/>
          <w:position w:val="5"/>
          <w:sz w:val="22"/>
          <w:szCs w:val="22"/>
        </w:rPr>
        <w:t>1n</w:t>
      </w:r>
      <w:r>
        <w:rPr>
          <w:rFonts w:ascii="Times New Roman" w:hAnsi="Times New Roman" w:eastAsia="Times New Roman" w:cs="Times New Roman"/>
          <w:spacing w:val="-1"/>
          <w:position w:val="5"/>
          <w:sz w:val="30"/>
          <w:szCs w:val="30"/>
        </w:rPr>
        <w:t>x</w:t>
      </w:r>
      <w:r>
        <w:rPr>
          <w:rFonts w:ascii="Times New Roman" w:hAnsi="Times New Roman" w:eastAsia="Times New Roman" w:cs="Times New Roman"/>
          <w:spacing w:val="-70"/>
          <w:position w:val="5"/>
          <w:sz w:val="30"/>
          <w:szCs w:val="30"/>
        </w:rPr>
        <w:t xml:space="preserve"> </w:t>
      </w:r>
      <w:r>
        <w:rPr>
          <w:rFonts w:ascii="Times New Roman" w:hAnsi="Times New Roman" w:eastAsia="Times New Roman" w:cs="Times New Roman"/>
          <w:spacing w:val="-1"/>
          <w:position w:val="5"/>
          <w:sz w:val="22"/>
          <w:szCs w:val="22"/>
        </w:rPr>
        <w:t>n</w:t>
      </w:r>
      <w:r>
        <w:rPr>
          <w:rFonts w:ascii="Times New Roman" w:hAnsi="Times New Roman" w:eastAsia="Times New Roman" w:cs="Times New Roman"/>
          <w:spacing w:val="-1"/>
          <w:position w:val="9"/>
          <w:sz w:val="30"/>
          <w:szCs w:val="30"/>
        </w:rPr>
        <w:t>=</w:t>
      </w:r>
      <w:r>
        <w:rPr>
          <w:rFonts w:ascii="Times New Roman" w:hAnsi="Times New Roman" w:eastAsia="Times New Roman" w:cs="Times New Roman"/>
          <w:spacing w:val="-1"/>
          <w:position w:val="7"/>
          <w:sz w:val="30"/>
          <w:szCs w:val="30"/>
        </w:rPr>
        <w:t>b</w:t>
      </w:r>
      <w:r>
        <w:rPr>
          <w:rFonts w:ascii="Times New Roman" w:hAnsi="Times New Roman" w:eastAsia="Times New Roman" w:cs="Times New Roman"/>
          <w:spacing w:val="-1"/>
          <w:position w:val="7"/>
          <w:sz w:val="22"/>
          <w:szCs w:val="22"/>
        </w:rPr>
        <w:t>1</w:t>
      </w:r>
    </w:p>
    <w:p w14:paraId="5F788D66">
      <w:pPr>
        <w:spacing w:before="267" w:line="437" w:lineRule="exact"/>
        <w:ind w:left="600"/>
        <w:rPr>
          <w:rFonts w:ascii="Times New Roman" w:hAnsi="Times New Roman" w:eastAsia="Times New Roman" w:cs="Times New Roman"/>
          <w:sz w:val="22"/>
          <w:szCs w:val="22"/>
        </w:rPr>
      </w:pPr>
      <w:r>
        <w:rPr>
          <w:rFonts w:ascii="Times New Roman" w:hAnsi="Times New Roman" w:eastAsia="Times New Roman" w:cs="Times New Roman"/>
          <w:spacing w:val="-2"/>
          <w:position w:val="3"/>
          <w:sz w:val="30"/>
          <w:szCs w:val="30"/>
        </w:rPr>
        <w:t>a</w:t>
      </w:r>
      <w:r>
        <w:rPr>
          <w:rFonts w:ascii="Times New Roman" w:hAnsi="Times New Roman" w:eastAsia="Times New Roman" w:cs="Times New Roman"/>
          <w:spacing w:val="-2"/>
          <w:position w:val="3"/>
          <w:sz w:val="22"/>
          <w:szCs w:val="22"/>
        </w:rPr>
        <w:t>21</w:t>
      </w:r>
      <w:r>
        <w:rPr>
          <w:rFonts w:ascii="Times New Roman" w:hAnsi="Times New Roman" w:eastAsia="Times New Roman" w:cs="Times New Roman"/>
          <w:spacing w:val="-2"/>
          <w:position w:val="3"/>
          <w:sz w:val="30"/>
          <w:szCs w:val="30"/>
        </w:rPr>
        <w:t>x</w:t>
      </w:r>
      <w:r>
        <w:rPr>
          <w:rFonts w:ascii="Times New Roman" w:hAnsi="Times New Roman" w:eastAsia="Times New Roman" w:cs="Times New Roman"/>
          <w:spacing w:val="-2"/>
          <w:position w:val="3"/>
          <w:sz w:val="22"/>
          <w:szCs w:val="22"/>
        </w:rPr>
        <w:t>1</w:t>
      </w:r>
      <w:r>
        <w:rPr>
          <w:rFonts w:ascii="Times New Roman" w:hAnsi="Times New Roman" w:eastAsia="Times New Roman" w:cs="Times New Roman"/>
          <w:spacing w:val="-2"/>
          <w:position w:val="4"/>
          <w:sz w:val="30"/>
          <w:szCs w:val="30"/>
        </w:rPr>
        <w:t>+a</w:t>
      </w:r>
      <w:r>
        <w:rPr>
          <w:rFonts w:ascii="Times New Roman" w:hAnsi="Times New Roman" w:eastAsia="Times New Roman" w:cs="Times New Roman"/>
          <w:spacing w:val="-2"/>
          <w:position w:val="4"/>
          <w:sz w:val="22"/>
          <w:szCs w:val="22"/>
        </w:rPr>
        <w:t>22</w:t>
      </w:r>
      <w:r>
        <w:rPr>
          <w:rFonts w:ascii="Times New Roman" w:hAnsi="Times New Roman" w:eastAsia="Times New Roman" w:cs="Times New Roman"/>
          <w:spacing w:val="-2"/>
          <w:position w:val="4"/>
          <w:sz w:val="30"/>
          <w:szCs w:val="30"/>
        </w:rPr>
        <w:t>x</w:t>
      </w:r>
      <w:r>
        <w:rPr>
          <w:rFonts w:ascii="Times New Roman" w:hAnsi="Times New Roman" w:eastAsia="Times New Roman" w:cs="Times New Roman"/>
          <w:spacing w:val="-2"/>
          <w:position w:val="4"/>
          <w:sz w:val="22"/>
          <w:szCs w:val="22"/>
        </w:rPr>
        <w:t>2</w:t>
      </w:r>
      <w:r>
        <w:rPr>
          <w:rFonts w:ascii="Times New Roman" w:hAnsi="Times New Roman" w:eastAsia="Times New Roman" w:cs="Times New Roman"/>
          <w:spacing w:val="-2"/>
          <w:position w:val="9"/>
          <w:sz w:val="30"/>
          <w:szCs w:val="30"/>
        </w:rPr>
        <w:t>+</w:t>
      </w:r>
      <w:r>
        <w:rPr>
          <w:rFonts w:ascii="Times New Roman" w:hAnsi="Times New Roman" w:eastAsia="Times New Roman" w:cs="Times New Roman"/>
          <w:spacing w:val="-30"/>
          <w:position w:val="9"/>
          <w:sz w:val="30"/>
          <w:szCs w:val="30"/>
        </w:rPr>
        <w:t xml:space="preserve"> </w:t>
      </w:r>
      <w:r>
        <w:rPr>
          <w:rFonts w:ascii="Times New Roman" w:hAnsi="Times New Roman" w:eastAsia="Times New Roman" w:cs="Times New Roman"/>
          <w:spacing w:val="-2"/>
          <w:position w:val="9"/>
          <w:sz w:val="30"/>
          <w:szCs w:val="30"/>
        </w:rPr>
        <w:t>…</w:t>
      </w:r>
      <w:r>
        <w:rPr>
          <w:rFonts w:ascii="Times New Roman" w:hAnsi="Times New Roman" w:eastAsia="Times New Roman" w:cs="Times New Roman"/>
          <w:spacing w:val="-2"/>
          <w:position w:val="4"/>
          <w:sz w:val="30"/>
          <w:szCs w:val="30"/>
        </w:rPr>
        <w:t>+a</w:t>
      </w:r>
      <w:r>
        <w:rPr>
          <w:rFonts w:ascii="Times New Roman" w:hAnsi="Times New Roman" w:eastAsia="Times New Roman" w:cs="Times New Roman"/>
          <w:spacing w:val="-2"/>
          <w:position w:val="4"/>
          <w:sz w:val="22"/>
          <w:szCs w:val="22"/>
        </w:rPr>
        <w:t>2j</w:t>
      </w:r>
      <w:r>
        <w:rPr>
          <w:rFonts w:ascii="Times New Roman" w:hAnsi="Times New Roman" w:eastAsia="Times New Roman" w:cs="Times New Roman"/>
          <w:spacing w:val="-53"/>
          <w:position w:val="4"/>
          <w:sz w:val="22"/>
          <w:szCs w:val="22"/>
        </w:rPr>
        <w:t xml:space="preserve"> </w:t>
      </w:r>
      <w:r>
        <w:rPr>
          <w:rFonts w:ascii="Times New Roman" w:hAnsi="Times New Roman" w:eastAsia="Times New Roman" w:cs="Times New Roman"/>
          <w:spacing w:val="-2"/>
          <w:position w:val="4"/>
          <w:sz w:val="30"/>
          <w:szCs w:val="30"/>
        </w:rPr>
        <w:t>x</w:t>
      </w:r>
      <w:r>
        <w:rPr>
          <w:rFonts w:ascii="Times New Roman" w:hAnsi="Times New Roman" w:eastAsia="Times New Roman" w:cs="Times New Roman"/>
          <w:spacing w:val="-2"/>
          <w:position w:val="4"/>
          <w:sz w:val="22"/>
          <w:szCs w:val="22"/>
        </w:rPr>
        <w:t>j</w:t>
      </w:r>
      <w:r>
        <w:rPr>
          <w:rFonts w:ascii="Times New Roman" w:hAnsi="Times New Roman" w:eastAsia="Times New Roman" w:cs="Times New Roman"/>
          <w:spacing w:val="-2"/>
          <w:position w:val="9"/>
          <w:sz w:val="30"/>
          <w:szCs w:val="30"/>
        </w:rPr>
        <w:t>+</w:t>
      </w:r>
      <w:r>
        <w:rPr>
          <w:rFonts w:ascii="Times New Roman" w:hAnsi="Times New Roman" w:eastAsia="Times New Roman" w:cs="Times New Roman"/>
          <w:spacing w:val="-43"/>
          <w:position w:val="9"/>
          <w:sz w:val="30"/>
          <w:szCs w:val="30"/>
        </w:rPr>
        <w:t xml:space="preserve"> </w:t>
      </w:r>
      <w:r>
        <w:rPr>
          <w:rFonts w:ascii="Times New Roman" w:hAnsi="Times New Roman" w:eastAsia="Times New Roman" w:cs="Times New Roman"/>
          <w:spacing w:val="-2"/>
          <w:position w:val="9"/>
          <w:sz w:val="30"/>
          <w:szCs w:val="30"/>
        </w:rPr>
        <w:t>…</w:t>
      </w:r>
      <w:r>
        <w:rPr>
          <w:rFonts w:ascii="Times New Roman" w:hAnsi="Times New Roman" w:eastAsia="Times New Roman" w:cs="Times New Roman"/>
          <w:spacing w:val="-2"/>
          <w:position w:val="4"/>
          <w:sz w:val="30"/>
          <w:szCs w:val="30"/>
        </w:rPr>
        <w:t>+a</w:t>
      </w:r>
      <w:r>
        <w:rPr>
          <w:rFonts w:ascii="Times New Roman" w:hAnsi="Times New Roman" w:eastAsia="Times New Roman" w:cs="Times New Roman"/>
          <w:spacing w:val="-2"/>
          <w:position w:val="4"/>
          <w:sz w:val="22"/>
          <w:szCs w:val="22"/>
        </w:rPr>
        <w:t>2n</w:t>
      </w:r>
      <w:r>
        <w:rPr>
          <w:rFonts w:ascii="Times New Roman" w:hAnsi="Times New Roman" w:eastAsia="Times New Roman" w:cs="Times New Roman"/>
          <w:spacing w:val="-2"/>
          <w:position w:val="4"/>
          <w:sz w:val="30"/>
          <w:szCs w:val="30"/>
        </w:rPr>
        <w:t>x</w:t>
      </w:r>
      <w:r>
        <w:rPr>
          <w:rFonts w:ascii="Times New Roman" w:hAnsi="Times New Roman" w:eastAsia="Times New Roman" w:cs="Times New Roman"/>
          <w:spacing w:val="-70"/>
          <w:position w:val="4"/>
          <w:sz w:val="30"/>
          <w:szCs w:val="30"/>
        </w:rPr>
        <w:t xml:space="preserve"> </w:t>
      </w:r>
      <w:r>
        <w:rPr>
          <w:rFonts w:ascii="Times New Roman" w:hAnsi="Times New Roman" w:eastAsia="Times New Roman" w:cs="Times New Roman"/>
          <w:spacing w:val="-2"/>
          <w:position w:val="4"/>
          <w:sz w:val="22"/>
          <w:szCs w:val="22"/>
        </w:rPr>
        <w:t>n</w:t>
      </w:r>
      <w:r>
        <w:rPr>
          <w:rFonts w:ascii="Times New Roman" w:hAnsi="Times New Roman" w:eastAsia="Times New Roman" w:cs="Times New Roman"/>
          <w:spacing w:val="-2"/>
          <w:position w:val="9"/>
          <w:sz w:val="30"/>
          <w:szCs w:val="30"/>
        </w:rPr>
        <w:t>=</w:t>
      </w:r>
      <w:r>
        <w:rPr>
          <w:rFonts w:ascii="Times New Roman" w:hAnsi="Times New Roman" w:eastAsia="Times New Roman" w:cs="Times New Roman"/>
          <w:spacing w:val="-2"/>
          <w:position w:val="6"/>
          <w:sz w:val="30"/>
          <w:szCs w:val="30"/>
        </w:rPr>
        <w:t>b</w:t>
      </w:r>
      <w:r>
        <w:rPr>
          <w:rFonts w:ascii="Times New Roman" w:hAnsi="Times New Roman" w:eastAsia="Times New Roman" w:cs="Times New Roman"/>
          <w:spacing w:val="-2"/>
          <w:position w:val="6"/>
          <w:sz w:val="22"/>
          <w:szCs w:val="22"/>
        </w:rPr>
        <w:t>2</w:t>
      </w:r>
    </w:p>
    <w:p w14:paraId="5662280F">
      <w:pPr>
        <w:pStyle w:val="2"/>
        <w:spacing w:line="441" w:lineRule="auto"/>
      </w:pPr>
    </w:p>
    <w:p w14:paraId="5B7186C6">
      <w:pPr>
        <w:spacing w:before="86" w:line="96" w:lineRule="exact"/>
        <w:ind w:left="621"/>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w:t>
      </w:r>
    </w:p>
    <w:p w14:paraId="19913DF0">
      <w:pPr>
        <w:spacing w:before="286" w:line="437" w:lineRule="exact"/>
        <w:ind w:left="600"/>
        <w:rPr>
          <w:rFonts w:ascii="Times New Roman" w:hAnsi="Times New Roman" w:eastAsia="Times New Roman" w:cs="Times New Roman"/>
          <w:sz w:val="22"/>
          <w:szCs w:val="22"/>
        </w:rPr>
      </w:pPr>
      <w:r>
        <w:rPr>
          <w:rFonts w:ascii="Times New Roman" w:hAnsi="Times New Roman" w:eastAsia="Times New Roman" w:cs="Times New Roman"/>
          <w:spacing w:val="-2"/>
          <w:position w:val="8"/>
          <w:sz w:val="30"/>
          <w:szCs w:val="30"/>
        </w:rPr>
        <w:t>a</w:t>
      </w:r>
      <w:r>
        <w:rPr>
          <w:rFonts w:ascii="Times New Roman" w:hAnsi="Times New Roman" w:eastAsia="Times New Roman" w:cs="Times New Roman"/>
          <w:spacing w:val="-2"/>
          <w:position w:val="1"/>
          <w:sz w:val="22"/>
          <w:szCs w:val="22"/>
        </w:rPr>
        <w:t>m</w:t>
      </w:r>
      <w:r>
        <w:rPr>
          <w:rFonts w:ascii="Times New Roman" w:hAnsi="Times New Roman" w:eastAsia="Times New Roman" w:cs="Times New Roman"/>
          <w:spacing w:val="-2"/>
          <w:position w:val="2"/>
          <w:sz w:val="22"/>
          <w:szCs w:val="22"/>
        </w:rPr>
        <w:t>1</w:t>
      </w:r>
      <w:r>
        <w:rPr>
          <w:rFonts w:ascii="Times New Roman" w:hAnsi="Times New Roman" w:eastAsia="Times New Roman" w:cs="Times New Roman"/>
          <w:spacing w:val="-2"/>
          <w:position w:val="2"/>
          <w:sz w:val="30"/>
          <w:szCs w:val="30"/>
        </w:rPr>
        <w:t>x</w:t>
      </w:r>
      <w:r>
        <w:rPr>
          <w:rFonts w:ascii="Times New Roman" w:hAnsi="Times New Roman" w:eastAsia="Times New Roman" w:cs="Times New Roman"/>
          <w:spacing w:val="-2"/>
          <w:position w:val="2"/>
          <w:sz w:val="22"/>
          <w:szCs w:val="22"/>
        </w:rPr>
        <w:t>1</w:t>
      </w:r>
      <w:r>
        <w:rPr>
          <w:rFonts w:ascii="Times New Roman" w:hAnsi="Times New Roman" w:eastAsia="Times New Roman" w:cs="Times New Roman"/>
          <w:spacing w:val="-2"/>
          <w:position w:val="8"/>
          <w:sz w:val="30"/>
          <w:szCs w:val="30"/>
        </w:rPr>
        <w:t>+a</w:t>
      </w:r>
      <w:r>
        <w:rPr>
          <w:rFonts w:ascii="Times New Roman" w:hAnsi="Times New Roman" w:eastAsia="Times New Roman" w:cs="Times New Roman"/>
          <w:spacing w:val="-2"/>
          <w:position w:val="1"/>
          <w:sz w:val="22"/>
          <w:szCs w:val="22"/>
        </w:rPr>
        <w:t>m</w:t>
      </w:r>
      <w:r>
        <w:rPr>
          <w:rFonts w:ascii="Times New Roman" w:hAnsi="Times New Roman" w:eastAsia="Times New Roman" w:cs="Times New Roman"/>
          <w:spacing w:val="-2"/>
          <w:position w:val="2"/>
          <w:sz w:val="22"/>
          <w:szCs w:val="22"/>
        </w:rPr>
        <w:t>2</w:t>
      </w:r>
      <w:r>
        <w:rPr>
          <w:rFonts w:ascii="Times New Roman" w:hAnsi="Times New Roman" w:eastAsia="Times New Roman" w:cs="Times New Roman"/>
          <w:spacing w:val="-2"/>
          <w:position w:val="2"/>
          <w:sz w:val="30"/>
          <w:szCs w:val="30"/>
        </w:rPr>
        <w:t>x</w:t>
      </w:r>
      <w:r>
        <w:rPr>
          <w:rFonts w:ascii="Times New Roman" w:hAnsi="Times New Roman" w:eastAsia="Times New Roman" w:cs="Times New Roman"/>
          <w:spacing w:val="-2"/>
          <w:position w:val="2"/>
          <w:sz w:val="22"/>
          <w:szCs w:val="22"/>
        </w:rPr>
        <w:t>2</w:t>
      </w:r>
      <w:r>
        <w:rPr>
          <w:rFonts w:ascii="Times New Roman" w:hAnsi="Times New Roman" w:eastAsia="Times New Roman" w:cs="Times New Roman"/>
          <w:spacing w:val="-2"/>
          <w:position w:val="8"/>
          <w:sz w:val="30"/>
          <w:szCs w:val="30"/>
        </w:rPr>
        <w:t>+</w:t>
      </w:r>
      <w:r>
        <w:rPr>
          <w:rFonts w:ascii="Times New Roman" w:hAnsi="Times New Roman" w:eastAsia="Times New Roman" w:cs="Times New Roman"/>
          <w:spacing w:val="-26"/>
          <w:position w:val="8"/>
          <w:sz w:val="30"/>
          <w:szCs w:val="30"/>
        </w:rPr>
        <w:t xml:space="preserve"> </w:t>
      </w:r>
      <w:r>
        <w:rPr>
          <w:rFonts w:ascii="Times New Roman" w:hAnsi="Times New Roman" w:eastAsia="Times New Roman" w:cs="Times New Roman"/>
          <w:spacing w:val="-2"/>
          <w:position w:val="8"/>
          <w:sz w:val="30"/>
          <w:szCs w:val="30"/>
        </w:rPr>
        <w:t>…+a</w:t>
      </w:r>
      <w:r>
        <w:rPr>
          <w:rFonts w:ascii="Times New Roman" w:hAnsi="Times New Roman" w:eastAsia="Times New Roman" w:cs="Times New Roman"/>
          <w:spacing w:val="-2"/>
          <w:position w:val="1"/>
          <w:sz w:val="22"/>
          <w:szCs w:val="22"/>
        </w:rPr>
        <w:t>m</w:t>
      </w:r>
      <w:r>
        <w:rPr>
          <w:rFonts w:ascii="Times New Roman" w:hAnsi="Times New Roman" w:eastAsia="Times New Roman" w:cs="Times New Roman"/>
          <w:spacing w:val="-2"/>
          <w:position w:val="2"/>
          <w:sz w:val="22"/>
          <w:szCs w:val="22"/>
        </w:rPr>
        <w:t>j</w:t>
      </w:r>
      <w:r>
        <w:rPr>
          <w:rFonts w:ascii="Times New Roman" w:hAnsi="Times New Roman" w:eastAsia="Times New Roman" w:cs="Times New Roman"/>
          <w:spacing w:val="-53"/>
          <w:position w:val="2"/>
          <w:sz w:val="22"/>
          <w:szCs w:val="22"/>
        </w:rPr>
        <w:t xml:space="preserve"> </w:t>
      </w:r>
      <w:r>
        <w:rPr>
          <w:rFonts w:ascii="Times New Roman" w:hAnsi="Times New Roman" w:eastAsia="Times New Roman" w:cs="Times New Roman"/>
          <w:spacing w:val="-2"/>
          <w:position w:val="2"/>
          <w:sz w:val="30"/>
          <w:szCs w:val="30"/>
        </w:rPr>
        <w:t>x</w:t>
      </w:r>
      <w:r>
        <w:rPr>
          <w:rFonts w:ascii="Times New Roman" w:hAnsi="Times New Roman" w:eastAsia="Times New Roman" w:cs="Times New Roman"/>
          <w:spacing w:val="-2"/>
          <w:position w:val="2"/>
          <w:sz w:val="22"/>
          <w:szCs w:val="22"/>
        </w:rPr>
        <w:t>j</w:t>
      </w:r>
      <w:r>
        <w:rPr>
          <w:rFonts w:ascii="Times New Roman" w:hAnsi="Times New Roman" w:eastAsia="Times New Roman" w:cs="Times New Roman"/>
          <w:spacing w:val="-2"/>
          <w:position w:val="8"/>
          <w:sz w:val="30"/>
          <w:szCs w:val="30"/>
        </w:rPr>
        <w:t>+</w:t>
      </w:r>
      <w:r>
        <w:rPr>
          <w:rFonts w:ascii="Times New Roman" w:hAnsi="Times New Roman" w:eastAsia="Times New Roman" w:cs="Times New Roman"/>
          <w:spacing w:val="-43"/>
          <w:position w:val="8"/>
          <w:sz w:val="30"/>
          <w:szCs w:val="30"/>
        </w:rPr>
        <w:t xml:space="preserve"> </w:t>
      </w:r>
      <w:r>
        <w:rPr>
          <w:rFonts w:ascii="Times New Roman" w:hAnsi="Times New Roman" w:eastAsia="Times New Roman" w:cs="Times New Roman"/>
          <w:spacing w:val="-2"/>
          <w:position w:val="8"/>
          <w:sz w:val="30"/>
          <w:szCs w:val="30"/>
        </w:rPr>
        <w:t>…+a</w:t>
      </w:r>
      <w:r>
        <w:rPr>
          <w:rFonts w:ascii="Times New Roman" w:hAnsi="Times New Roman" w:eastAsia="Times New Roman" w:cs="Times New Roman"/>
          <w:spacing w:val="-2"/>
          <w:position w:val="1"/>
          <w:sz w:val="22"/>
          <w:szCs w:val="22"/>
        </w:rPr>
        <w:t>mn</w:t>
      </w:r>
      <w:r>
        <w:rPr>
          <w:rFonts w:ascii="Times New Roman" w:hAnsi="Times New Roman" w:eastAsia="Times New Roman" w:cs="Times New Roman"/>
          <w:spacing w:val="-2"/>
          <w:position w:val="8"/>
          <w:sz w:val="30"/>
          <w:szCs w:val="30"/>
        </w:rPr>
        <w:t>x</w:t>
      </w:r>
      <w:r>
        <w:rPr>
          <w:rFonts w:ascii="Times New Roman" w:hAnsi="Times New Roman" w:eastAsia="Times New Roman" w:cs="Times New Roman"/>
          <w:spacing w:val="-2"/>
          <w:position w:val="1"/>
          <w:sz w:val="22"/>
          <w:szCs w:val="22"/>
        </w:rPr>
        <w:t>n</w:t>
      </w:r>
      <w:r>
        <w:rPr>
          <w:rFonts w:ascii="Times New Roman" w:hAnsi="Times New Roman" w:eastAsia="Times New Roman" w:cs="Times New Roman"/>
          <w:spacing w:val="-2"/>
          <w:position w:val="8"/>
          <w:sz w:val="30"/>
          <w:szCs w:val="30"/>
        </w:rPr>
        <w:t>=b</w:t>
      </w:r>
      <w:r>
        <w:rPr>
          <w:rFonts w:ascii="Times New Roman" w:hAnsi="Times New Roman" w:eastAsia="Times New Roman" w:cs="Times New Roman"/>
          <w:spacing w:val="-2"/>
          <w:position w:val="1"/>
          <w:sz w:val="22"/>
          <w:szCs w:val="22"/>
        </w:rPr>
        <w:t>m</w:t>
      </w:r>
    </w:p>
    <w:p w14:paraId="30F6F892">
      <w:pPr>
        <w:spacing w:before="268" w:line="442" w:lineRule="exact"/>
        <w:ind w:left="602"/>
        <w:rPr>
          <w:rFonts w:ascii="宋体" w:hAnsi="宋体" w:eastAsia="宋体" w:cs="宋体"/>
          <w:sz w:val="30"/>
          <w:szCs w:val="30"/>
        </w:rPr>
      </w:pPr>
      <w:r>
        <w:rPr>
          <w:rFonts w:ascii="宋体" w:hAnsi="宋体" w:eastAsia="宋体" w:cs="宋体"/>
          <w:spacing w:val="-7"/>
          <w:position w:val="2"/>
          <w:sz w:val="30"/>
          <w:szCs w:val="30"/>
        </w:rPr>
        <w:t>其中，</w:t>
      </w:r>
      <w:r>
        <w:rPr>
          <w:rFonts w:ascii="Times New Roman" w:hAnsi="Times New Roman" w:eastAsia="Times New Roman" w:cs="Times New Roman"/>
          <w:spacing w:val="-7"/>
          <w:position w:val="2"/>
          <w:sz w:val="30"/>
          <w:szCs w:val="30"/>
        </w:rPr>
        <w:t>a</w:t>
      </w:r>
      <w:r>
        <w:rPr>
          <w:rFonts w:ascii="Times New Roman" w:hAnsi="Times New Roman" w:eastAsia="Times New Roman" w:cs="Times New Roman"/>
          <w:spacing w:val="-35"/>
          <w:position w:val="2"/>
          <w:sz w:val="30"/>
          <w:szCs w:val="30"/>
        </w:rPr>
        <w:t xml:space="preserve"> </w:t>
      </w:r>
      <w:r>
        <w:rPr>
          <w:rFonts w:ascii="宋体" w:hAnsi="宋体" w:eastAsia="宋体" w:cs="宋体"/>
          <w:spacing w:val="-7"/>
          <w:position w:val="2"/>
          <w:sz w:val="30"/>
          <w:szCs w:val="30"/>
        </w:rPr>
        <w:t>，</w:t>
      </w:r>
      <w:r>
        <w:rPr>
          <w:rFonts w:ascii="Times New Roman" w:hAnsi="Times New Roman" w:eastAsia="Times New Roman" w:cs="Times New Roman"/>
          <w:spacing w:val="-7"/>
          <w:position w:val="2"/>
          <w:sz w:val="30"/>
          <w:szCs w:val="30"/>
        </w:rPr>
        <w:t>b</w:t>
      </w:r>
      <w:r>
        <w:rPr>
          <w:rFonts w:ascii="Times New Roman" w:hAnsi="Times New Roman" w:eastAsia="Times New Roman" w:cs="Times New Roman"/>
          <w:spacing w:val="-38"/>
          <w:position w:val="2"/>
          <w:sz w:val="30"/>
          <w:szCs w:val="30"/>
        </w:rPr>
        <w:t xml:space="preserve"> </w:t>
      </w:r>
      <w:r>
        <w:rPr>
          <w:rFonts w:ascii="宋体" w:hAnsi="宋体" w:eastAsia="宋体" w:cs="宋体"/>
          <w:spacing w:val="-7"/>
          <w:position w:val="2"/>
          <w:sz w:val="30"/>
          <w:szCs w:val="30"/>
        </w:rPr>
        <w:t>，</w:t>
      </w:r>
      <w:r>
        <w:rPr>
          <w:rFonts w:ascii="Times New Roman" w:hAnsi="Times New Roman" w:eastAsia="Times New Roman" w:cs="Times New Roman"/>
          <w:spacing w:val="-7"/>
          <w:position w:val="2"/>
          <w:sz w:val="30"/>
          <w:szCs w:val="30"/>
        </w:rPr>
        <w:t>c</w:t>
      </w:r>
      <w:r>
        <w:rPr>
          <w:rFonts w:ascii="宋体" w:hAnsi="宋体" w:eastAsia="宋体" w:cs="宋体"/>
          <w:spacing w:val="-7"/>
          <w:position w:val="2"/>
          <w:sz w:val="30"/>
          <w:szCs w:val="30"/>
        </w:rPr>
        <w:t>均是常数。</w:t>
      </w:r>
    </w:p>
    <w:p w14:paraId="4D7F34E0">
      <w:pPr>
        <w:spacing w:before="243" w:line="213" w:lineRule="auto"/>
        <w:ind w:firstLine="604"/>
        <w:jc w:val="both"/>
        <w:rPr>
          <w:rFonts w:ascii="宋体" w:hAnsi="宋体" w:eastAsia="宋体" w:cs="宋体"/>
          <w:sz w:val="30"/>
          <w:szCs w:val="30"/>
        </w:rPr>
      </w:pPr>
      <w:r>
        <w:rPr>
          <w:rFonts w:ascii="宋体" w:hAnsi="宋体" w:eastAsia="宋体" w:cs="宋体"/>
          <w:spacing w:val="-1"/>
          <w:sz w:val="30"/>
          <w:szCs w:val="30"/>
        </w:rPr>
        <w:t>线性规划约束可以为等式约束或者不等式约束。由线性约束条件组</w:t>
      </w:r>
      <w:r>
        <w:rPr>
          <w:rFonts w:ascii="宋体" w:hAnsi="宋体" w:eastAsia="宋体" w:cs="宋体"/>
          <w:spacing w:val="12"/>
          <w:sz w:val="30"/>
          <w:szCs w:val="30"/>
        </w:rPr>
        <w:t xml:space="preserve"> </w:t>
      </w:r>
      <w:r>
        <w:rPr>
          <w:rFonts w:ascii="宋体" w:hAnsi="宋体" w:eastAsia="宋体" w:cs="宋体"/>
          <w:sz w:val="30"/>
          <w:szCs w:val="30"/>
        </w:rPr>
        <w:t>成的区域为可行域，优化问题即为在可行域</w:t>
      </w:r>
      <w:r>
        <w:rPr>
          <w:rFonts w:ascii="宋体" w:hAnsi="宋体" w:eastAsia="宋体" w:cs="宋体"/>
          <w:spacing w:val="-1"/>
          <w:sz w:val="30"/>
          <w:szCs w:val="30"/>
        </w:rPr>
        <w:t>内求目标函数的最优值。求</w:t>
      </w:r>
      <w:r>
        <w:rPr>
          <w:rFonts w:ascii="宋体" w:hAnsi="宋体" w:eastAsia="宋体" w:cs="宋体"/>
          <w:sz w:val="30"/>
          <w:szCs w:val="30"/>
        </w:rPr>
        <w:t xml:space="preserve"> 解线性规划问题的基本方法是单纯形法。基</w:t>
      </w:r>
      <w:r>
        <w:rPr>
          <w:rFonts w:ascii="宋体" w:hAnsi="宋体" w:eastAsia="宋体" w:cs="宋体"/>
          <w:spacing w:val="-1"/>
          <w:sz w:val="30"/>
          <w:szCs w:val="30"/>
        </w:rPr>
        <w:t>于单纯形法又出现了改进的</w:t>
      </w:r>
      <w:r>
        <w:rPr>
          <w:rFonts w:ascii="宋体" w:hAnsi="宋体" w:eastAsia="宋体" w:cs="宋体"/>
          <w:sz w:val="30"/>
          <w:szCs w:val="30"/>
        </w:rPr>
        <w:t xml:space="preserve"> 单纯形法、对偶单纯形法、下山单纯形法等</w:t>
      </w:r>
      <w:r>
        <w:rPr>
          <w:rFonts w:ascii="宋体" w:hAnsi="宋体" w:eastAsia="宋体" w:cs="宋体"/>
          <w:spacing w:val="-1"/>
          <w:sz w:val="30"/>
          <w:szCs w:val="30"/>
        </w:rPr>
        <w:t>。单纯形法的大概求解过程</w:t>
      </w:r>
      <w:r>
        <w:rPr>
          <w:rFonts w:ascii="宋体" w:hAnsi="宋体" w:eastAsia="宋体" w:cs="宋体"/>
          <w:sz w:val="30"/>
          <w:szCs w:val="30"/>
        </w:rPr>
        <w:t xml:space="preserve"> 为：在给定一个初试可行解下，不断迭代寻</w:t>
      </w:r>
      <w:r>
        <w:rPr>
          <w:rFonts w:ascii="宋体" w:hAnsi="宋体" w:eastAsia="宋体" w:cs="宋体"/>
          <w:spacing w:val="-1"/>
          <w:sz w:val="30"/>
          <w:szCs w:val="30"/>
        </w:rPr>
        <w:t>找使目标函数值更优的可行</w:t>
      </w:r>
      <w:r>
        <w:rPr>
          <w:rFonts w:ascii="宋体" w:hAnsi="宋体" w:eastAsia="宋体" w:cs="宋体"/>
          <w:sz w:val="30"/>
          <w:szCs w:val="30"/>
        </w:rPr>
        <w:t xml:space="preserve"> 解，直到满足最优性条件。用单纯形法求解</w:t>
      </w:r>
      <w:r>
        <w:rPr>
          <w:rFonts w:ascii="宋体" w:hAnsi="宋体" w:eastAsia="宋体" w:cs="宋体"/>
          <w:spacing w:val="-1"/>
          <w:sz w:val="30"/>
          <w:szCs w:val="30"/>
        </w:rPr>
        <w:t>线性规划问题的性能，主要</w:t>
      </w:r>
      <w:r>
        <w:rPr>
          <w:rFonts w:ascii="宋体" w:hAnsi="宋体" w:eastAsia="宋体" w:cs="宋体"/>
          <w:sz w:val="30"/>
          <w:szCs w:val="30"/>
        </w:rPr>
        <w:t xml:space="preserve"> </w:t>
      </w:r>
      <w:r>
        <w:rPr>
          <w:rFonts w:ascii="宋体" w:hAnsi="宋体" w:eastAsia="宋体" w:cs="宋体"/>
          <w:spacing w:val="-1"/>
          <w:sz w:val="30"/>
          <w:szCs w:val="30"/>
        </w:rPr>
        <w:t>取决于约束条件的个数。</w:t>
      </w:r>
    </w:p>
    <w:p w14:paraId="4A7D8DD5">
      <w:pPr>
        <w:spacing w:before="252" w:line="442" w:lineRule="exact"/>
        <w:ind w:left="589"/>
        <w:rPr>
          <w:rFonts w:ascii="宋体" w:hAnsi="宋体" w:eastAsia="宋体" w:cs="宋体"/>
          <w:sz w:val="30"/>
          <w:szCs w:val="30"/>
        </w:rPr>
      </w:pPr>
      <w:r>
        <w:rPr>
          <w:rFonts w:ascii="Times New Roman" w:hAnsi="Times New Roman" w:eastAsia="Times New Roman" w:cs="Times New Roman"/>
          <w:position w:val="2"/>
          <w:sz w:val="30"/>
          <w:szCs w:val="30"/>
        </w:rPr>
        <w:t>b</w:t>
      </w:r>
      <w:r>
        <w:rPr>
          <w:rFonts w:ascii="宋体" w:hAnsi="宋体" w:eastAsia="宋体" w:cs="宋体"/>
          <w:position w:val="2"/>
          <w:sz w:val="30"/>
          <w:szCs w:val="30"/>
        </w:rPr>
        <w:t>）整数规划</w:t>
      </w:r>
    </w:p>
    <w:p w14:paraId="3AF1F161">
      <w:pPr>
        <w:spacing w:before="243" w:line="213" w:lineRule="auto"/>
        <w:ind w:firstLine="602"/>
        <w:jc w:val="both"/>
        <w:rPr>
          <w:rFonts w:ascii="宋体" w:hAnsi="宋体" w:eastAsia="宋体" w:cs="宋体"/>
          <w:sz w:val="30"/>
          <w:szCs w:val="30"/>
        </w:rPr>
      </w:pPr>
      <w:r>
        <w:rPr>
          <w:rFonts w:ascii="宋体" w:hAnsi="宋体" w:eastAsia="宋体" w:cs="宋体"/>
          <w:spacing w:val="-1"/>
          <w:sz w:val="30"/>
          <w:szCs w:val="30"/>
        </w:rPr>
        <w:t>若线性规划中的变量限制为整数，则被称为整数规划。当所有变量</w:t>
      </w:r>
      <w:r>
        <w:rPr>
          <w:rFonts w:ascii="宋体" w:hAnsi="宋体" w:eastAsia="宋体" w:cs="宋体"/>
          <w:spacing w:val="15"/>
          <w:sz w:val="30"/>
          <w:szCs w:val="30"/>
        </w:rPr>
        <w:t xml:space="preserve"> </w:t>
      </w:r>
      <w:r>
        <w:rPr>
          <w:rFonts w:ascii="宋体" w:hAnsi="宋体" w:eastAsia="宋体" w:cs="宋体"/>
          <w:sz w:val="30"/>
          <w:szCs w:val="30"/>
        </w:rPr>
        <w:t>都被限制为整数，则称为纯整数规划；当一</w:t>
      </w:r>
      <w:r>
        <w:rPr>
          <w:rFonts w:ascii="宋体" w:hAnsi="宋体" w:eastAsia="宋体" w:cs="宋体"/>
          <w:spacing w:val="-1"/>
          <w:sz w:val="30"/>
          <w:szCs w:val="30"/>
        </w:rPr>
        <w:t>部分变量被限制为整数，则</w:t>
      </w:r>
      <w:r>
        <w:rPr>
          <w:rFonts w:ascii="宋体" w:hAnsi="宋体" w:eastAsia="宋体" w:cs="宋体"/>
          <w:sz w:val="30"/>
          <w:szCs w:val="30"/>
        </w:rPr>
        <w:t xml:space="preserve"> 称为混合整数规划。求解整数规划问题的流</w:t>
      </w:r>
      <w:r>
        <w:rPr>
          <w:rFonts w:ascii="宋体" w:hAnsi="宋体" w:eastAsia="宋体" w:cs="宋体"/>
          <w:spacing w:val="-1"/>
          <w:sz w:val="30"/>
          <w:szCs w:val="30"/>
        </w:rPr>
        <w:t>行方法有分支定界法和割平</w:t>
      </w:r>
      <w:r>
        <w:rPr>
          <w:rFonts w:ascii="宋体" w:hAnsi="宋体" w:eastAsia="宋体" w:cs="宋体"/>
          <w:sz w:val="30"/>
          <w:szCs w:val="30"/>
        </w:rPr>
        <w:t xml:space="preserve"> 面法。分支定界法的大致思路是把全部可行</w:t>
      </w:r>
      <w:r>
        <w:rPr>
          <w:rFonts w:ascii="宋体" w:hAnsi="宋体" w:eastAsia="宋体" w:cs="宋体"/>
          <w:spacing w:val="-1"/>
          <w:sz w:val="30"/>
          <w:szCs w:val="30"/>
        </w:rPr>
        <w:t>解空间不断分割为越来越小</w:t>
      </w:r>
      <w:r>
        <w:rPr>
          <w:rFonts w:ascii="宋体" w:hAnsi="宋体" w:eastAsia="宋体" w:cs="宋体"/>
          <w:sz w:val="30"/>
          <w:szCs w:val="30"/>
        </w:rPr>
        <w:t xml:space="preserve"> 的子集，缩小搜索范围，直到找出可行解。</w:t>
      </w:r>
      <w:r>
        <w:rPr>
          <w:rFonts w:ascii="宋体" w:hAnsi="宋体" w:eastAsia="宋体" w:cs="宋体"/>
          <w:spacing w:val="-1"/>
          <w:sz w:val="30"/>
          <w:szCs w:val="30"/>
        </w:rPr>
        <w:t>割平面法是先利用单纯形法</w:t>
      </w:r>
      <w:r>
        <w:rPr>
          <w:rFonts w:ascii="宋体" w:hAnsi="宋体" w:eastAsia="宋体" w:cs="宋体"/>
          <w:sz w:val="30"/>
          <w:szCs w:val="30"/>
        </w:rPr>
        <w:t xml:space="preserve"> 找到非整数的最优解，再构造一系列平面来</w:t>
      </w:r>
      <w:r>
        <w:rPr>
          <w:rFonts w:ascii="宋体" w:hAnsi="宋体" w:eastAsia="宋体" w:cs="宋体"/>
          <w:spacing w:val="-1"/>
          <w:sz w:val="30"/>
          <w:szCs w:val="30"/>
        </w:rPr>
        <w:t>切割掉不含有任何整数可行</w:t>
      </w:r>
      <w:r>
        <w:rPr>
          <w:rFonts w:ascii="宋体" w:hAnsi="宋体" w:eastAsia="宋体" w:cs="宋体"/>
          <w:sz w:val="30"/>
          <w:szCs w:val="30"/>
        </w:rPr>
        <w:t xml:space="preserve"> </w:t>
      </w:r>
      <w:r>
        <w:rPr>
          <w:rFonts w:ascii="宋体" w:hAnsi="宋体" w:eastAsia="宋体" w:cs="宋体"/>
          <w:spacing w:val="-1"/>
          <w:sz w:val="30"/>
          <w:szCs w:val="30"/>
        </w:rPr>
        <w:t>解的部分，最终获得一个具有整数顶点的可行域，即为最优解。</w:t>
      </w:r>
    </w:p>
    <w:p w14:paraId="5008140E">
      <w:pPr>
        <w:spacing w:before="252" w:line="445" w:lineRule="exact"/>
        <w:ind w:left="600"/>
        <w:rPr>
          <w:rFonts w:ascii="宋体" w:hAnsi="宋体" w:eastAsia="宋体" w:cs="宋体"/>
          <w:sz w:val="30"/>
          <w:szCs w:val="30"/>
        </w:rPr>
      </w:pPr>
      <w:r>
        <w:rPr>
          <w:rFonts w:ascii="Times New Roman" w:hAnsi="Times New Roman" w:eastAsia="Times New Roman" w:cs="Times New Roman"/>
          <w:spacing w:val="-2"/>
          <w:position w:val="2"/>
          <w:sz w:val="30"/>
          <w:szCs w:val="30"/>
        </w:rPr>
        <w:t>c</w:t>
      </w: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0-1</w:t>
      </w:r>
      <w:r>
        <w:rPr>
          <w:rFonts w:ascii="宋体" w:hAnsi="宋体" w:eastAsia="宋体" w:cs="宋体"/>
          <w:spacing w:val="-2"/>
          <w:position w:val="2"/>
          <w:sz w:val="30"/>
          <w:szCs w:val="30"/>
        </w:rPr>
        <w:t>规划</w:t>
      </w:r>
    </w:p>
    <w:p w14:paraId="12DE0B36">
      <w:pPr>
        <w:spacing w:before="203" w:line="218" w:lineRule="auto"/>
        <w:ind w:firstLine="602"/>
        <w:jc w:val="both"/>
        <w:rPr>
          <w:rFonts w:ascii="宋体" w:hAnsi="宋体" w:eastAsia="宋体" w:cs="宋体"/>
          <w:sz w:val="30"/>
          <w:szCs w:val="30"/>
        </w:rPr>
      </w:pPr>
      <w:r>
        <w:rPr>
          <w:rFonts w:ascii="宋体" w:hAnsi="宋体" w:eastAsia="宋体" w:cs="宋体"/>
          <w:spacing w:val="-2"/>
          <w:sz w:val="30"/>
          <w:szCs w:val="30"/>
        </w:rPr>
        <w:t>若整数规划中的变量限制为</w:t>
      </w:r>
      <w:r>
        <w:rPr>
          <w:rFonts w:ascii="Times New Roman" w:hAnsi="Times New Roman" w:eastAsia="Times New Roman" w:cs="Times New Roman"/>
          <w:spacing w:val="-2"/>
          <w:sz w:val="30"/>
          <w:szCs w:val="30"/>
        </w:rPr>
        <w:t>0</w:t>
      </w:r>
      <w:r>
        <w:rPr>
          <w:rFonts w:ascii="宋体" w:hAnsi="宋体" w:eastAsia="宋体" w:cs="宋体"/>
          <w:spacing w:val="-2"/>
          <w:sz w:val="30"/>
          <w:szCs w:val="30"/>
        </w:rPr>
        <w:t>或</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，则被称为</w:t>
      </w:r>
      <w:r>
        <w:rPr>
          <w:rFonts w:ascii="Times New Roman" w:hAnsi="Times New Roman" w:eastAsia="Times New Roman" w:cs="Times New Roman"/>
          <w:spacing w:val="-2"/>
          <w:sz w:val="30"/>
          <w:szCs w:val="30"/>
        </w:rPr>
        <w:t>0-1</w:t>
      </w:r>
      <w:r>
        <w:rPr>
          <w:rFonts w:ascii="宋体" w:hAnsi="宋体" w:eastAsia="宋体" w:cs="宋体"/>
          <w:spacing w:val="-2"/>
          <w:sz w:val="30"/>
          <w:szCs w:val="30"/>
        </w:rPr>
        <w:t>规划。求解</w:t>
      </w:r>
      <w:r>
        <w:rPr>
          <w:rFonts w:ascii="Times New Roman" w:hAnsi="Times New Roman" w:eastAsia="Times New Roman" w:cs="Times New Roman"/>
          <w:spacing w:val="-2"/>
          <w:sz w:val="30"/>
          <w:szCs w:val="30"/>
        </w:rPr>
        <w:t>0-1</w:t>
      </w:r>
      <w:r>
        <w:rPr>
          <w:rFonts w:ascii="宋体" w:hAnsi="宋体" w:eastAsia="宋体" w:cs="宋体"/>
          <w:spacing w:val="-2"/>
          <w:sz w:val="30"/>
          <w:szCs w:val="30"/>
        </w:rPr>
        <w:t>规划</w:t>
      </w:r>
      <w:r>
        <w:rPr>
          <w:rFonts w:ascii="宋体" w:hAnsi="宋体" w:eastAsia="宋体" w:cs="宋体"/>
          <w:sz w:val="30"/>
          <w:szCs w:val="30"/>
        </w:rPr>
        <w:t xml:space="preserve"> 问题的一般方法有变换法、穷举法和隐枚举</w:t>
      </w:r>
      <w:r>
        <w:rPr>
          <w:rFonts w:ascii="宋体" w:hAnsi="宋体" w:eastAsia="宋体" w:cs="宋体"/>
          <w:spacing w:val="-1"/>
          <w:sz w:val="30"/>
          <w:szCs w:val="30"/>
        </w:rPr>
        <w:t>法。其中隐枚举法即为分支</w:t>
      </w:r>
      <w:r>
        <w:rPr>
          <w:rFonts w:ascii="宋体" w:hAnsi="宋体" w:eastAsia="宋体" w:cs="宋体"/>
          <w:sz w:val="30"/>
          <w:szCs w:val="30"/>
        </w:rPr>
        <w:t xml:space="preserve"> 定界法。穷举法是检查变量取值为</w:t>
      </w:r>
      <w:r>
        <w:rPr>
          <w:rFonts w:ascii="Times New Roman" w:hAnsi="Times New Roman" w:eastAsia="Times New Roman" w:cs="Times New Roman"/>
          <w:sz w:val="30"/>
          <w:szCs w:val="30"/>
        </w:rPr>
        <w:t>0</w:t>
      </w:r>
      <w:r>
        <w:rPr>
          <w:rFonts w:ascii="宋体" w:hAnsi="宋体" w:eastAsia="宋体" w:cs="宋体"/>
          <w:sz w:val="30"/>
          <w:szCs w:val="30"/>
        </w:rPr>
        <w:t>或</w:t>
      </w:r>
      <w:r>
        <w:rPr>
          <w:rFonts w:ascii="Times New Roman" w:hAnsi="Times New Roman" w:eastAsia="Times New Roman" w:cs="Times New Roman"/>
          <w:sz w:val="30"/>
          <w:szCs w:val="30"/>
        </w:rPr>
        <w:t>1</w:t>
      </w:r>
      <w:r>
        <w:rPr>
          <w:rFonts w:ascii="宋体" w:hAnsi="宋体" w:eastAsia="宋体" w:cs="宋体"/>
          <w:sz w:val="30"/>
          <w:szCs w:val="30"/>
        </w:rPr>
        <w:t>的每</w:t>
      </w:r>
      <w:r>
        <w:rPr>
          <w:rFonts w:ascii="宋体" w:hAnsi="宋体" w:eastAsia="宋体" w:cs="宋体"/>
          <w:spacing w:val="-1"/>
          <w:sz w:val="30"/>
          <w:szCs w:val="30"/>
        </w:rPr>
        <w:t>一种组合，比较目标函数值</w:t>
      </w:r>
      <w:r>
        <w:rPr>
          <w:rFonts w:ascii="宋体" w:hAnsi="宋体" w:eastAsia="宋体" w:cs="宋体"/>
          <w:sz w:val="30"/>
          <w:szCs w:val="30"/>
        </w:rPr>
        <w:t xml:space="preserve"> 来找到最优解。隐枚举法则是通过检查变量</w:t>
      </w:r>
      <w:r>
        <w:rPr>
          <w:rFonts w:ascii="宋体" w:hAnsi="宋体" w:eastAsia="宋体" w:cs="宋体"/>
          <w:spacing w:val="-1"/>
          <w:sz w:val="30"/>
          <w:szCs w:val="30"/>
        </w:rPr>
        <w:t>取值组合的一部分找到最优</w:t>
      </w:r>
      <w:r>
        <w:rPr>
          <w:rFonts w:ascii="宋体" w:hAnsi="宋体" w:eastAsia="宋体" w:cs="宋体"/>
          <w:sz w:val="30"/>
          <w:szCs w:val="30"/>
        </w:rPr>
        <w:t xml:space="preserve"> </w:t>
      </w:r>
      <w:r>
        <w:rPr>
          <w:rFonts w:ascii="宋体" w:hAnsi="宋体" w:eastAsia="宋体" w:cs="宋体"/>
          <w:spacing w:val="-6"/>
          <w:sz w:val="30"/>
          <w:szCs w:val="30"/>
        </w:rPr>
        <w:t>解。</w:t>
      </w:r>
    </w:p>
    <w:p w14:paraId="0969C363">
      <w:pPr>
        <w:spacing w:before="251" w:line="442" w:lineRule="exact"/>
        <w:ind w:left="609"/>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2</w:t>
      </w:r>
      <w:r>
        <w:rPr>
          <w:rFonts w:ascii="宋体" w:hAnsi="宋体" w:eastAsia="宋体" w:cs="宋体"/>
          <w:color w:val="0468BB"/>
          <w:spacing w:val="-3"/>
          <w:position w:val="2"/>
          <w:sz w:val="30"/>
          <w:szCs w:val="30"/>
        </w:rPr>
        <w:t>）导数优化算法</w:t>
      </w:r>
    </w:p>
    <w:p w14:paraId="779E6A89">
      <w:pPr>
        <w:spacing w:line="442" w:lineRule="exact"/>
        <w:rPr>
          <w:rFonts w:ascii="宋体" w:hAnsi="宋体" w:eastAsia="宋体" w:cs="宋体"/>
          <w:sz w:val="30"/>
          <w:szCs w:val="30"/>
        </w:rPr>
        <w:sectPr>
          <w:pgSz w:w="12240" w:h="15840"/>
          <w:pgMar w:top="400" w:right="1500" w:bottom="0" w:left="1450" w:header="0" w:footer="0" w:gutter="0"/>
          <w:cols w:space="720" w:num="1"/>
        </w:sectPr>
      </w:pPr>
    </w:p>
    <w:p w14:paraId="1905C3A5">
      <w:pPr>
        <w:pStyle w:val="2"/>
        <w:spacing w:line="315" w:lineRule="auto"/>
      </w:pPr>
    </w:p>
    <w:p w14:paraId="05C68551">
      <w:pPr>
        <w:pStyle w:val="2"/>
        <w:spacing w:line="316" w:lineRule="auto"/>
      </w:pPr>
    </w:p>
    <w:p w14:paraId="526CC244">
      <w:pPr>
        <w:pStyle w:val="2"/>
        <w:spacing w:line="316" w:lineRule="auto"/>
      </w:pPr>
    </w:p>
    <w:p w14:paraId="7933E3CF">
      <w:pPr>
        <w:spacing w:before="97" w:line="225" w:lineRule="auto"/>
        <w:ind w:left="3" w:right="16" w:firstLine="606"/>
        <w:jc w:val="both"/>
        <w:rPr>
          <w:rFonts w:ascii="宋体" w:hAnsi="宋体" w:eastAsia="宋体" w:cs="宋体"/>
          <w:sz w:val="30"/>
          <w:szCs w:val="30"/>
        </w:rPr>
      </w:pPr>
      <w:r>
        <w:rPr>
          <w:rFonts w:ascii="宋体" w:hAnsi="宋体" w:eastAsia="宋体" w:cs="宋体"/>
          <w:spacing w:val="-1"/>
          <w:sz w:val="30"/>
          <w:szCs w:val="30"/>
        </w:rPr>
        <w:t>导数优化算法是指使用目标函数的一阶导数和或二阶导数来求解有</w:t>
      </w:r>
      <w:r>
        <w:rPr>
          <w:rFonts w:ascii="宋体" w:hAnsi="宋体" w:eastAsia="宋体" w:cs="宋体"/>
          <w:spacing w:val="8"/>
          <w:sz w:val="30"/>
          <w:szCs w:val="30"/>
        </w:rPr>
        <w:t xml:space="preserve"> </w:t>
      </w:r>
      <w:r>
        <w:rPr>
          <w:rFonts w:ascii="宋体" w:hAnsi="宋体" w:eastAsia="宋体" w:cs="宋体"/>
          <w:spacing w:val="-1"/>
          <w:sz w:val="30"/>
          <w:szCs w:val="30"/>
        </w:rPr>
        <w:t>约束优化问题，本节介绍两种求解非线性约束优化问题的算法，有效集</w:t>
      </w:r>
      <w:r>
        <w:rPr>
          <w:rFonts w:ascii="宋体" w:hAnsi="宋体" w:eastAsia="宋体" w:cs="宋体"/>
          <w:spacing w:val="17"/>
          <w:sz w:val="30"/>
          <w:szCs w:val="30"/>
        </w:rPr>
        <w:t xml:space="preserve"> </w:t>
      </w:r>
      <w:r>
        <w:rPr>
          <w:rFonts w:ascii="宋体" w:hAnsi="宋体" w:eastAsia="宋体" w:cs="宋体"/>
          <w:spacing w:val="-1"/>
          <w:sz w:val="30"/>
          <w:szCs w:val="30"/>
        </w:rPr>
        <w:t>法（</w:t>
      </w:r>
      <w:r>
        <w:rPr>
          <w:rFonts w:ascii="Times New Roman" w:hAnsi="Times New Roman" w:eastAsia="Times New Roman" w:cs="Times New Roman"/>
          <w:spacing w:val="-1"/>
          <w:sz w:val="30"/>
          <w:szCs w:val="30"/>
        </w:rPr>
        <w:t>Active set</w:t>
      </w:r>
      <w:r>
        <w:rPr>
          <w:rFonts w:ascii="宋体" w:hAnsi="宋体" w:eastAsia="宋体" w:cs="宋体"/>
          <w:spacing w:val="-1"/>
          <w:sz w:val="30"/>
          <w:szCs w:val="30"/>
        </w:rPr>
        <w:t>）和交替方向乘子法（</w:t>
      </w:r>
      <w:r>
        <w:rPr>
          <w:rFonts w:ascii="Times New Roman" w:hAnsi="Times New Roman" w:eastAsia="Times New Roman" w:cs="Times New Roman"/>
          <w:spacing w:val="-1"/>
          <w:sz w:val="30"/>
          <w:szCs w:val="30"/>
        </w:rPr>
        <w:t>ADMM</w:t>
      </w:r>
      <w:r>
        <w:rPr>
          <w:rFonts w:ascii="宋体" w:hAnsi="宋体" w:eastAsia="宋体" w:cs="宋体"/>
          <w:spacing w:val="-1"/>
          <w:sz w:val="30"/>
          <w:szCs w:val="30"/>
        </w:rPr>
        <w:t>）。</w:t>
      </w:r>
    </w:p>
    <w:p w14:paraId="1313A0DF">
      <w:pPr>
        <w:spacing w:before="238" w:line="220" w:lineRule="auto"/>
        <w:ind w:left="601"/>
        <w:rPr>
          <w:rFonts w:ascii="宋体" w:hAnsi="宋体" w:eastAsia="宋体" w:cs="宋体"/>
          <w:sz w:val="30"/>
          <w:szCs w:val="30"/>
        </w:rPr>
      </w:pPr>
      <w:r>
        <w:rPr>
          <w:rFonts w:ascii="Times New Roman" w:hAnsi="Times New Roman" w:eastAsia="Times New Roman" w:cs="Times New Roman"/>
          <w:spacing w:val="-2"/>
          <w:sz w:val="30"/>
          <w:szCs w:val="30"/>
        </w:rPr>
        <w:t>a</w:t>
      </w:r>
      <w:r>
        <w:rPr>
          <w:rFonts w:ascii="宋体" w:hAnsi="宋体" w:eastAsia="宋体" w:cs="宋体"/>
          <w:spacing w:val="-2"/>
          <w:sz w:val="30"/>
          <w:szCs w:val="30"/>
        </w:rPr>
        <w:t>）有效集法</w:t>
      </w:r>
    </w:p>
    <w:p w14:paraId="4F3E16BA">
      <w:pPr>
        <w:spacing w:before="291" w:line="213" w:lineRule="auto"/>
        <w:ind w:left="1" w:firstLine="602"/>
        <w:rPr>
          <w:rFonts w:ascii="宋体" w:hAnsi="宋体" w:eastAsia="宋体" w:cs="宋体"/>
          <w:sz w:val="30"/>
          <w:szCs w:val="30"/>
        </w:rPr>
      </w:pPr>
      <w:r>
        <w:rPr>
          <w:rFonts w:ascii="宋体" w:hAnsi="宋体" w:eastAsia="宋体" w:cs="宋体"/>
          <w:spacing w:val="-1"/>
          <w:sz w:val="30"/>
          <w:szCs w:val="30"/>
        </w:rPr>
        <w:t>有效集法常用来求解二次规划问题，有效约束是指某个可行点使得</w:t>
      </w:r>
      <w:r>
        <w:rPr>
          <w:rFonts w:ascii="宋体" w:hAnsi="宋体" w:eastAsia="宋体" w:cs="宋体"/>
          <w:spacing w:val="15"/>
          <w:sz w:val="30"/>
          <w:szCs w:val="30"/>
        </w:rPr>
        <w:t xml:space="preserve"> </w:t>
      </w:r>
      <w:r>
        <w:rPr>
          <w:rFonts w:ascii="宋体" w:hAnsi="宋体" w:eastAsia="宋体" w:cs="宋体"/>
          <w:sz w:val="30"/>
          <w:szCs w:val="30"/>
        </w:rPr>
        <w:t>该不等式约束满足相等条件，所有的有效约束组成的集合叫作有效集。</w:t>
      </w:r>
      <w:r>
        <w:rPr>
          <w:rFonts w:ascii="宋体" w:hAnsi="宋体" w:eastAsia="宋体" w:cs="宋体"/>
          <w:spacing w:val="4"/>
          <w:sz w:val="30"/>
          <w:szCs w:val="30"/>
        </w:rPr>
        <w:t xml:space="preserve"> </w:t>
      </w:r>
      <w:r>
        <w:rPr>
          <w:rFonts w:ascii="宋体" w:hAnsi="宋体" w:eastAsia="宋体" w:cs="宋体"/>
          <w:sz w:val="30"/>
          <w:szCs w:val="30"/>
        </w:rPr>
        <w:t>有效集法的大致思路是以已知的可行点为起</w:t>
      </w:r>
      <w:r>
        <w:rPr>
          <w:rFonts w:ascii="宋体" w:hAnsi="宋体" w:eastAsia="宋体" w:cs="宋体"/>
          <w:spacing w:val="-1"/>
          <w:sz w:val="30"/>
          <w:szCs w:val="30"/>
        </w:rPr>
        <w:t>点，把该点起作用的约束作</w:t>
      </w:r>
      <w:r>
        <w:rPr>
          <w:rFonts w:ascii="宋体" w:hAnsi="宋体" w:eastAsia="宋体" w:cs="宋体"/>
          <w:sz w:val="30"/>
          <w:szCs w:val="30"/>
        </w:rPr>
        <w:t xml:space="preserve"> 为等式约束，删掉其他约束，在此等式约束</w:t>
      </w:r>
      <w:r>
        <w:rPr>
          <w:rFonts w:ascii="宋体" w:hAnsi="宋体" w:eastAsia="宋体" w:cs="宋体"/>
          <w:spacing w:val="-1"/>
          <w:sz w:val="30"/>
          <w:szCs w:val="30"/>
        </w:rPr>
        <w:t>下最小化目标函数，再将新</w:t>
      </w:r>
      <w:r>
        <w:rPr>
          <w:rFonts w:ascii="宋体" w:hAnsi="宋体" w:eastAsia="宋体" w:cs="宋体"/>
          <w:sz w:val="30"/>
          <w:szCs w:val="30"/>
        </w:rPr>
        <w:t xml:space="preserve"> 的可行点重复以上做法，直到某个可行点满足</w:t>
      </w:r>
      <w:r>
        <w:rPr>
          <w:rFonts w:ascii="Times New Roman" w:hAnsi="Times New Roman" w:eastAsia="Times New Roman" w:cs="Times New Roman"/>
          <w:spacing w:val="-1"/>
          <w:sz w:val="30"/>
          <w:szCs w:val="30"/>
        </w:rPr>
        <w:t>KKT</w:t>
      </w:r>
      <w:r>
        <w:rPr>
          <w:rFonts w:ascii="宋体" w:hAnsi="宋体" w:eastAsia="宋体" w:cs="宋体"/>
          <w:spacing w:val="-1"/>
          <w:sz w:val="30"/>
          <w:szCs w:val="30"/>
        </w:rPr>
        <w:t>条件为止，那么该可</w:t>
      </w:r>
      <w:r>
        <w:rPr>
          <w:rFonts w:ascii="宋体" w:hAnsi="宋体" w:eastAsia="宋体" w:cs="宋体"/>
          <w:sz w:val="30"/>
          <w:szCs w:val="30"/>
        </w:rPr>
        <w:t xml:space="preserve"> 行点就是最优解。此处，</w:t>
      </w:r>
      <w:r>
        <w:rPr>
          <w:rFonts w:ascii="Times New Roman" w:hAnsi="Times New Roman" w:eastAsia="Times New Roman" w:cs="Times New Roman"/>
          <w:sz w:val="30"/>
          <w:szCs w:val="30"/>
        </w:rPr>
        <w:t>KKT</w:t>
      </w:r>
      <w:r>
        <w:rPr>
          <w:rFonts w:ascii="宋体" w:hAnsi="宋体" w:eastAsia="宋体" w:cs="宋体"/>
          <w:sz w:val="30"/>
          <w:szCs w:val="30"/>
        </w:rPr>
        <w:t>条件的作用是</w:t>
      </w:r>
      <w:r>
        <w:rPr>
          <w:rFonts w:ascii="宋体" w:hAnsi="宋体" w:eastAsia="宋体" w:cs="宋体"/>
          <w:spacing w:val="-1"/>
          <w:sz w:val="30"/>
          <w:szCs w:val="30"/>
        </w:rPr>
        <w:t>将约束优化转化为无约束的</w:t>
      </w:r>
      <w:r>
        <w:rPr>
          <w:rFonts w:ascii="宋体" w:hAnsi="宋体" w:eastAsia="宋体" w:cs="宋体"/>
          <w:sz w:val="30"/>
          <w:szCs w:val="30"/>
        </w:rPr>
        <w:t xml:space="preserve"> </w:t>
      </w:r>
      <w:r>
        <w:rPr>
          <w:rFonts w:ascii="宋体" w:hAnsi="宋体" w:eastAsia="宋体" w:cs="宋体"/>
          <w:spacing w:val="-2"/>
          <w:sz w:val="30"/>
          <w:szCs w:val="30"/>
        </w:rPr>
        <w:t>对偶优化问题，满足</w:t>
      </w:r>
      <w:r>
        <w:rPr>
          <w:rFonts w:ascii="Times New Roman" w:hAnsi="Times New Roman" w:eastAsia="Times New Roman" w:cs="Times New Roman"/>
          <w:spacing w:val="-2"/>
          <w:sz w:val="30"/>
          <w:szCs w:val="30"/>
        </w:rPr>
        <w:t>KKT</w:t>
      </w:r>
      <w:r>
        <w:rPr>
          <w:rFonts w:ascii="宋体" w:hAnsi="宋体" w:eastAsia="宋体" w:cs="宋体"/>
          <w:spacing w:val="-2"/>
          <w:sz w:val="30"/>
          <w:szCs w:val="30"/>
        </w:rPr>
        <w:t>条件即满足对偶变量大于等于</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，表示找到了</w:t>
      </w:r>
      <w:r>
        <w:rPr>
          <w:rFonts w:ascii="宋体" w:hAnsi="宋体" w:eastAsia="宋体" w:cs="宋体"/>
          <w:sz w:val="30"/>
          <w:szCs w:val="30"/>
        </w:rPr>
        <w:t xml:space="preserve">  </w:t>
      </w:r>
      <w:r>
        <w:rPr>
          <w:rFonts w:ascii="宋体" w:hAnsi="宋体" w:eastAsia="宋体" w:cs="宋体"/>
          <w:spacing w:val="-2"/>
          <w:sz w:val="30"/>
          <w:szCs w:val="30"/>
        </w:rPr>
        <w:t>原问题的最优解。</w:t>
      </w:r>
    </w:p>
    <w:p w14:paraId="751B15C4">
      <w:pPr>
        <w:spacing w:before="251" w:line="442" w:lineRule="exact"/>
        <w:ind w:left="590"/>
        <w:rPr>
          <w:rFonts w:ascii="宋体" w:hAnsi="宋体" w:eastAsia="宋体" w:cs="宋体"/>
          <w:sz w:val="30"/>
          <w:szCs w:val="30"/>
        </w:rPr>
      </w:pPr>
      <w:r>
        <w:rPr>
          <w:rFonts w:ascii="Times New Roman" w:hAnsi="Times New Roman" w:eastAsia="Times New Roman" w:cs="Times New Roman"/>
          <w:position w:val="2"/>
          <w:sz w:val="30"/>
          <w:szCs w:val="30"/>
        </w:rPr>
        <w:t>b</w:t>
      </w:r>
      <w:r>
        <w:rPr>
          <w:rFonts w:ascii="宋体" w:hAnsi="宋体" w:eastAsia="宋体" w:cs="宋体"/>
          <w:position w:val="2"/>
          <w:sz w:val="30"/>
          <w:szCs w:val="30"/>
        </w:rPr>
        <w:t>）交替方向乘子法</w:t>
      </w:r>
    </w:p>
    <w:p w14:paraId="618B9709">
      <w:pPr>
        <w:spacing w:before="243" w:line="213" w:lineRule="auto"/>
        <w:ind w:left="2" w:right="16" w:firstLine="606"/>
        <w:jc w:val="both"/>
        <w:rPr>
          <w:rFonts w:ascii="宋体" w:hAnsi="宋体" w:eastAsia="宋体" w:cs="宋体"/>
          <w:sz w:val="30"/>
          <w:szCs w:val="30"/>
        </w:rPr>
      </w:pPr>
      <w:r>
        <w:rPr>
          <w:rFonts w:ascii="宋体" w:hAnsi="宋体" w:eastAsia="宋体" w:cs="宋体"/>
          <w:spacing w:val="-1"/>
          <w:sz w:val="30"/>
          <w:szCs w:val="30"/>
        </w:rPr>
        <w:t>交替方向乘子法用来求解等式约束的凸优化问题，是一种求解优化</w:t>
      </w:r>
      <w:r>
        <w:rPr>
          <w:rFonts w:ascii="宋体" w:hAnsi="宋体" w:eastAsia="宋体" w:cs="宋体"/>
          <w:spacing w:val="10"/>
          <w:sz w:val="30"/>
          <w:szCs w:val="30"/>
        </w:rPr>
        <w:t xml:space="preserve"> </w:t>
      </w:r>
      <w:r>
        <w:rPr>
          <w:rFonts w:ascii="宋体" w:hAnsi="宋体" w:eastAsia="宋体" w:cs="宋体"/>
          <w:spacing w:val="-1"/>
          <w:sz w:val="30"/>
          <w:szCs w:val="30"/>
        </w:rPr>
        <w:t>问题的计算框架，适用于求解分布式优化问题，它采用分治的思想，将</w:t>
      </w:r>
      <w:r>
        <w:rPr>
          <w:rFonts w:ascii="宋体" w:hAnsi="宋体" w:eastAsia="宋体" w:cs="宋体"/>
          <w:spacing w:val="18"/>
          <w:sz w:val="30"/>
          <w:szCs w:val="30"/>
        </w:rPr>
        <w:t xml:space="preserve"> </w:t>
      </w:r>
      <w:r>
        <w:rPr>
          <w:rFonts w:ascii="宋体" w:hAnsi="宋体" w:eastAsia="宋体" w:cs="宋体"/>
          <w:spacing w:val="-1"/>
          <w:sz w:val="30"/>
          <w:szCs w:val="30"/>
        </w:rPr>
        <w:t>大的全局问题分解为多个小的容易求解的局部子问题，并通过协调子问</w:t>
      </w:r>
      <w:r>
        <w:rPr>
          <w:rFonts w:ascii="宋体" w:hAnsi="宋体" w:eastAsia="宋体" w:cs="宋体"/>
          <w:spacing w:val="18"/>
          <w:sz w:val="30"/>
          <w:szCs w:val="30"/>
        </w:rPr>
        <w:t xml:space="preserve"> </w:t>
      </w:r>
      <w:r>
        <w:rPr>
          <w:rFonts w:ascii="宋体" w:hAnsi="宋体" w:eastAsia="宋体" w:cs="宋体"/>
          <w:spacing w:val="-1"/>
          <w:sz w:val="30"/>
          <w:szCs w:val="30"/>
        </w:rPr>
        <w:t>题的解而得到原问题的解。交替方向乘子法是一个优化框架，可以加上</w:t>
      </w:r>
      <w:r>
        <w:rPr>
          <w:rFonts w:ascii="宋体" w:hAnsi="宋体" w:eastAsia="宋体" w:cs="宋体"/>
          <w:spacing w:val="18"/>
          <w:sz w:val="30"/>
          <w:szCs w:val="30"/>
        </w:rPr>
        <w:t xml:space="preserve"> </w:t>
      </w:r>
      <w:r>
        <w:rPr>
          <w:rFonts w:ascii="宋体" w:hAnsi="宋体" w:eastAsia="宋体" w:cs="宋体"/>
          <w:spacing w:val="-3"/>
          <w:sz w:val="30"/>
          <w:szCs w:val="30"/>
        </w:rPr>
        <w:t>正则化方法，如</w:t>
      </w:r>
      <w:r>
        <w:rPr>
          <w:rFonts w:ascii="Times New Roman" w:hAnsi="Times New Roman" w:eastAsia="Times New Roman" w:cs="Times New Roman"/>
          <w:spacing w:val="-3"/>
          <w:sz w:val="30"/>
          <w:szCs w:val="30"/>
        </w:rPr>
        <w:t>LASSO</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Ridge</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Elastic Net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，也可以使用牛顿法或拟牛</w:t>
      </w:r>
      <w:r>
        <w:rPr>
          <w:rFonts w:ascii="宋体" w:hAnsi="宋体" w:eastAsia="宋体" w:cs="宋体"/>
          <w:sz w:val="30"/>
          <w:szCs w:val="30"/>
        </w:rPr>
        <w:t xml:space="preserve"> </w:t>
      </w:r>
      <w:r>
        <w:rPr>
          <w:rFonts w:ascii="宋体" w:hAnsi="宋体" w:eastAsia="宋体" w:cs="宋体"/>
          <w:spacing w:val="-1"/>
          <w:sz w:val="30"/>
          <w:szCs w:val="30"/>
        </w:rPr>
        <w:t>顿法，灵活适配即可。交替方向乘子法擅长求解宽维度、大规模的分布</w:t>
      </w:r>
      <w:r>
        <w:rPr>
          <w:rFonts w:ascii="宋体" w:hAnsi="宋体" w:eastAsia="宋体" w:cs="宋体"/>
          <w:spacing w:val="18"/>
          <w:sz w:val="30"/>
          <w:szCs w:val="30"/>
        </w:rPr>
        <w:t xml:space="preserve"> </w:t>
      </w:r>
      <w:r>
        <w:rPr>
          <w:rFonts w:ascii="宋体" w:hAnsi="宋体" w:eastAsia="宋体" w:cs="宋体"/>
          <w:spacing w:val="-2"/>
          <w:sz w:val="30"/>
          <w:szCs w:val="30"/>
        </w:rPr>
        <w:t>式优化问题。</w:t>
      </w:r>
    </w:p>
    <w:p w14:paraId="6F7D003F">
      <w:pPr>
        <w:spacing w:before="252" w:line="442" w:lineRule="exact"/>
        <w:ind w:left="610"/>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3</w:t>
      </w:r>
      <w:r>
        <w:rPr>
          <w:rFonts w:ascii="宋体" w:hAnsi="宋体" w:eastAsia="宋体" w:cs="宋体"/>
          <w:color w:val="0468BB"/>
          <w:spacing w:val="-2"/>
          <w:position w:val="2"/>
          <w:sz w:val="30"/>
          <w:szCs w:val="30"/>
        </w:rPr>
        <w:t>）转换为无约束优化求解</w:t>
      </w:r>
    </w:p>
    <w:p w14:paraId="1BF3CC2D">
      <w:pPr>
        <w:spacing w:before="240" w:line="220" w:lineRule="auto"/>
        <w:ind w:left="601"/>
        <w:rPr>
          <w:rFonts w:ascii="宋体" w:hAnsi="宋体" w:eastAsia="宋体" w:cs="宋体"/>
          <w:sz w:val="30"/>
          <w:szCs w:val="30"/>
        </w:rPr>
      </w:pPr>
      <w:r>
        <w:rPr>
          <w:rFonts w:ascii="Times New Roman" w:hAnsi="Times New Roman" w:eastAsia="Times New Roman" w:cs="Times New Roman"/>
          <w:spacing w:val="-3"/>
          <w:sz w:val="30"/>
          <w:szCs w:val="30"/>
        </w:rPr>
        <w:t>a</w:t>
      </w:r>
      <w:r>
        <w:rPr>
          <w:rFonts w:ascii="宋体" w:hAnsi="宋体" w:eastAsia="宋体" w:cs="宋体"/>
          <w:spacing w:val="-3"/>
          <w:sz w:val="30"/>
          <w:szCs w:val="30"/>
        </w:rPr>
        <w:t>）投影法</w:t>
      </w:r>
    </w:p>
    <w:p w14:paraId="5FB74C90">
      <w:pPr>
        <w:spacing w:before="290" w:line="212" w:lineRule="auto"/>
        <w:ind w:right="16" w:firstLine="606"/>
        <w:rPr>
          <w:rFonts w:ascii="宋体" w:hAnsi="宋体" w:eastAsia="宋体" w:cs="宋体"/>
          <w:sz w:val="30"/>
          <w:szCs w:val="30"/>
        </w:rPr>
      </w:pPr>
      <w:r>
        <w:rPr>
          <w:rFonts w:ascii="宋体" w:hAnsi="宋体" w:eastAsia="宋体" w:cs="宋体"/>
          <w:spacing w:val="-1"/>
          <w:sz w:val="30"/>
          <w:szCs w:val="30"/>
        </w:rPr>
        <w:t>投影法用于求解线性等式约束优化，该方法比较简单和容易理解。</w:t>
      </w:r>
      <w:r>
        <w:rPr>
          <w:rFonts w:ascii="宋体" w:hAnsi="宋体" w:eastAsia="宋体" w:cs="宋体"/>
          <w:spacing w:val="12"/>
          <w:sz w:val="30"/>
          <w:szCs w:val="30"/>
        </w:rPr>
        <w:t xml:space="preserve"> </w:t>
      </w:r>
      <w:r>
        <w:rPr>
          <w:rFonts w:ascii="宋体" w:hAnsi="宋体" w:eastAsia="宋体" w:cs="宋体"/>
          <w:sz w:val="30"/>
          <w:szCs w:val="30"/>
        </w:rPr>
        <w:t>先用无约束优化问题的迭代法来更新优化参数</w:t>
      </w:r>
      <w:r>
        <w:rPr>
          <w:rFonts w:ascii="宋体" w:hAnsi="宋体" w:eastAsia="宋体" w:cs="宋体"/>
          <w:spacing w:val="-1"/>
          <w:sz w:val="30"/>
          <w:szCs w:val="30"/>
        </w:rPr>
        <w:t>，当更新后的优化参数满</w:t>
      </w:r>
      <w:r>
        <w:rPr>
          <w:rFonts w:ascii="宋体" w:hAnsi="宋体" w:eastAsia="宋体" w:cs="宋体"/>
          <w:sz w:val="30"/>
          <w:szCs w:val="30"/>
        </w:rPr>
        <w:t xml:space="preserve"> 足约束条件时，则保持不变；当更新后的优化</w:t>
      </w:r>
      <w:r>
        <w:rPr>
          <w:rFonts w:ascii="宋体" w:hAnsi="宋体" w:eastAsia="宋体" w:cs="宋体"/>
          <w:spacing w:val="-1"/>
          <w:sz w:val="30"/>
          <w:szCs w:val="30"/>
        </w:rPr>
        <w:t>参数不满足约束条件时，</w:t>
      </w:r>
      <w:r>
        <w:rPr>
          <w:rFonts w:ascii="宋体" w:hAnsi="宋体" w:eastAsia="宋体" w:cs="宋体"/>
          <w:sz w:val="30"/>
          <w:szCs w:val="30"/>
        </w:rPr>
        <w:t xml:space="preserve"> 则将其投影到约束范围。投影算子用于将优化</w:t>
      </w:r>
      <w:r>
        <w:rPr>
          <w:rFonts w:ascii="宋体" w:hAnsi="宋体" w:eastAsia="宋体" w:cs="宋体"/>
          <w:spacing w:val="-1"/>
          <w:sz w:val="30"/>
          <w:szCs w:val="30"/>
        </w:rPr>
        <w:t>参数投影到约束范围内，</w:t>
      </w:r>
      <w:r>
        <w:rPr>
          <w:rFonts w:ascii="宋体" w:hAnsi="宋体" w:eastAsia="宋体" w:cs="宋体"/>
          <w:sz w:val="30"/>
          <w:szCs w:val="30"/>
        </w:rPr>
        <w:t xml:space="preserve"> 将投影算子引入梯度法中，则称为投影梯度</w:t>
      </w:r>
      <w:r>
        <w:rPr>
          <w:rFonts w:ascii="宋体" w:hAnsi="宋体" w:eastAsia="宋体" w:cs="宋体"/>
          <w:spacing w:val="-1"/>
          <w:sz w:val="30"/>
          <w:szCs w:val="30"/>
        </w:rPr>
        <w:t>法。先使用梯度法更新参</w:t>
      </w:r>
    </w:p>
    <w:p w14:paraId="5EB02AA5">
      <w:pPr>
        <w:spacing w:before="1" w:line="219" w:lineRule="auto"/>
        <w:ind w:left="4"/>
        <w:rPr>
          <w:rFonts w:ascii="宋体" w:hAnsi="宋体" w:eastAsia="宋体" w:cs="宋体"/>
          <w:sz w:val="30"/>
          <w:szCs w:val="30"/>
        </w:rPr>
      </w:pPr>
      <w:r>
        <w:rPr>
          <w:rFonts w:ascii="宋体" w:hAnsi="宋体" w:eastAsia="宋体" w:cs="宋体"/>
          <w:spacing w:val="-2"/>
          <w:sz w:val="30"/>
          <w:szCs w:val="30"/>
        </w:rPr>
        <w:t>数，再将其投影到约束区间。</w:t>
      </w:r>
    </w:p>
    <w:p w14:paraId="5B8F7039">
      <w:pPr>
        <w:spacing w:before="251" w:line="442" w:lineRule="exact"/>
        <w:ind w:left="590"/>
        <w:rPr>
          <w:rFonts w:ascii="宋体" w:hAnsi="宋体" w:eastAsia="宋体" w:cs="宋体"/>
          <w:sz w:val="30"/>
          <w:szCs w:val="30"/>
        </w:rPr>
      </w:pPr>
      <w:r>
        <w:rPr>
          <w:rFonts w:ascii="Times New Roman" w:hAnsi="Times New Roman" w:eastAsia="Times New Roman" w:cs="Times New Roman"/>
          <w:position w:val="2"/>
          <w:sz w:val="30"/>
          <w:szCs w:val="30"/>
        </w:rPr>
        <w:t>b</w:t>
      </w:r>
      <w:r>
        <w:rPr>
          <w:rFonts w:ascii="宋体" w:hAnsi="宋体" w:eastAsia="宋体" w:cs="宋体"/>
          <w:position w:val="2"/>
          <w:sz w:val="30"/>
          <w:szCs w:val="30"/>
        </w:rPr>
        <w:t>）拉格朗日法</w:t>
      </w:r>
    </w:p>
    <w:p w14:paraId="212B0E7D">
      <w:pPr>
        <w:spacing w:line="442" w:lineRule="exact"/>
        <w:rPr>
          <w:rFonts w:ascii="宋体" w:hAnsi="宋体" w:eastAsia="宋体" w:cs="宋体"/>
          <w:sz w:val="30"/>
          <w:szCs w:val="30"/>
        </w:rPr>
        <w:sectPr>
          <w:pgSz w:w="12240" w:h="15840"/>
          <w:pgMar w:top="400" w:right="1483" w:bottom="0" w:left="1449" w:header="0" w:footer="0" w:gutter="0"/>
          <w:cols w:space="720" w:num="1"/>
        </w:sectPr>
      </w:pPr>
    </w:p>
    <w:p w14:paraId="147DB323">
      <w:pPr>
        <w:pStyle w:val="2"/>
        <w:spacing w:line="317" w:lineRule="auto"/>
      </w:pPr>
    </w:p>
    <w:p w14:paraId="772C4C20">
      <w:pPr>
        <w:pStyle w:val="2"/>
        <w:spacing w:line="317" w:lineRule="auto"/>
      </w:pPr>
    </w:p>
    <w:p w14:paraId="02E81D84">
      <w:pPr>
        <w:pStyle w:val="2"/>
        <w:spacing w:line="317" w:lineRule="auto"/>
      </w:pPr>
    </w:p>
    <w:p w14:paraId="70CA2CE8">
      <w:pPr>
        <w:spacing w:before="98" w:line="213" w:lineRule="auto"/>
        <w:ind w:firstLine="605"/>
        <w:jc w:val="both"/>
        <w:rPr>
          <w:rFonts w:ascii="宋体" w:hAnsi="宋体" w:eastAsia="宋体" w:cs="宋体"/>
          <w:sz w:val="30"/>
          <w:szCs w:val="30"/>
        </w:rPr>
      </w:pPr>
      <w:r>
        <w:rPr>
          <w:rFonts w:ascii="宋体" w:hAnsi="宋体" w:eastAsia="宋体" w:cs="宋体"/>
          <w:spacing w:val="-1"/>
          <w:sz w:val="30"/>
          <w:szCs w:val="30"/>
        </w:rPr>
        <w:t>拉格朗日法既能解决等式约束，又能解决不等式约束，使用拉格朗</w:t>
      </w:r>
      <w:r>
        <w:rPr>
          <w:rFonts w:ascii="宋体" w:hAnsi="宋体" w:eastAsia="宋体" w:cs="宋体"/>
          <w:spacing w:val="13"/>
          <w:sz w:val="30"/>
          <w:szCs w:val="30"/>
        </w:rPr>
        <w:t xml:space="preserve"> </w:t>
      </w:r>
      <w:r>
        <w:rPr>
          <w:rFonts w:ascii="宋体" w:hAnsi="宋体" w:eastAsia="宋体" w:cs="宋体"/>
          <w:sz w:val="30"/>
          <w:szCs w:val="30"/>
        </w:rPr>
        <w:t>日乘子将约束优化问题转化为无约束优化问题，</w:t>
      </w:r>
      <w:r>
        <w:rPr>
          <w:rFonts w:ascii="宋体" w:hAnsi="宋体" w:eastAsia="宋体" w:cs="宋体"/>
          <w:spacing w:val="-1"/>
          <w:sz w:val="30"/>
          <w:szCs w:val="30"/>
        </w:rPr>
        <w:t>该无约束优化的目标函</w:t>
      </w:r>
      <w:r>
        <w:rPr>
          <w:rFonts w:ascii="宋体" w:hAnsi="宋体" w:eastAsia="宋体" w:cs="宋体"/>
          <w:sz w:val="30"/>
          <w:szCs w:val="30"/>
        </w:rPr>
        <w:t xml:space="preserve"> 数称为拉格朗日函数。然后使用求解无约束优化</w:t>
      </w:r>
      <w:r>
        <w:rPr>
          <w:rFonts w:ascii="宋体" w:hAnsi="宋体" w:eastAsia="宋体" w:cs="宋体"/>
          <w:spacing w:val="-1"/>
          <w:sz w:val="30"/>
          <w:szCs w:val="30"/>
        </w:rPr>
        <w:t>的迭代法分别更新优化</w:t>
      </w:r>
      <w:r>
        <w:rPr>
          <w:rFonts w:ascii="宋体" w:hAnsi="宋体" w:eastAsia="宋体" w:cs="宋体"/>
          <w:sz w:val="30"/>
          <w:szCs w:val="30"/>
        </w:rPr>
        <w:t xml:space="preserve"> 参数和拉格朗日乘子，使得拉格朗日函数关于优</w:t>
      </w:r>
      <w:r>
        <w:rPr>
          <w:rFonts w:ascii="宋体" w:hAnsi="宋体" w:eastAsia="宋体" w:cs="宋体"/>
          <w:spacing w:val="-1"/>
          <w:sz w:val="30"/>
          <w:szCs w:val="30"/>
        </w:rPr>
        <w:t>化参数极小化，使得拉</w:t>
      </w:r>
      <w:r>
        <w:rPr>
          <w:rFonts w:ascii="宋体" w:hAnsi="宋体" w:eastAsia="宋体" w:cs="宋体"/>
          <w:sz w:val="30"/>
          <w:szCs w:val="30"/>
        </w:rPr>
        <w:t xml:space="preserve"> 格朗日函数关于拉格朗日乘子极大化。当优化参</w:t>
      </w:r>
      <w:r>
        <w:rPr>
          <w:rFonts w:ascii="宋体" w:hAnsi="宋体" w:eastAsia="宋体" w:cs="宋体"/>
          <w:spacing w:val="-1"/>
          <w:sz w:val="30"/>
          <w:szCs w:val="30"/>
        </w:rPr>
        <w:t>数使得拉格朗日函数极</w:t>
      </w:r>
      <w:r>
        <w:rPr>
          <w:rFonts w:ascii="宋体" w:hAnsi="宋体" w:eastAsia="宋体" w:cs="宋体"/>
          <w:sz w:val="30"/>
          <w:szCs w:val="30"/>
        </w:rPr>
        <w:t xml:space="preserve"> 小时，必须满足拉格朗日条件。对于等式约束，</w:t>
      </w:r>
      <w:r>
        <w:rPr>
          <w:rFonts w:ascii="宋体" w:hAnsi="宋体" w:eastAsia="宋体" w:cs="宋体"/>
          <w:spacing w:val="-1"/>
          <w:sz w:val="30"/>
          <w:szCs w:val="30"/>
        </w:rPr>
        <w:t>即为拉格朗日函数对优</w:t>
      </w:r>
      <w:r>
        <w:rPr>
          <w:rFonts w:ascii="宋体" w:hAnsi="宋体" w:eastAsia="宋体" w:cs="宋体"/>
          <w:sz w:val="30"/>
          <w:szCs w:val="30"/>
        </w:rPr>
        <w:t xml:space="preserve"> 化参数和拉格朗日乘子的偏导分别为</w:t>
      </w:r>
      <w:r>
        <w:rPr>
          <w:rFonts w:ascii="Times New Roman" w:hAnsi="Times New Roman" w:eastAsia="Times New Roman" w:cs="Times New Roman"/>
          <w:sz w:val="30"/>
          <w:szCs w:val="30"/>
        </w:rPr>
        <w:t>0</w:t>
      </w:r>
      <w:r>
        <w:rPr>
          <w:rFonts w:ascii="宋体" w:hAnsi="宋体" w:eastAsia="宋体" w:cs="宋体"/>
          <w:sz w:val="30"/>
          <w:szCs w:val="30"/>
        </w:rPr>
        <w:t>；对于不</w:t>
      </w:r>
      <w:r>
        <w:rPr>
          <w:rFonts w:ascii="宋体" w:hAnsi="宋体" w:eastAsia="宋体" w:cs="宋体"/>
          <w:spacing w:val="-1"/>
          <w:sz w:val="30"/>
          <w:szCs w:val="30"/>
        </w:rPr>
        <w:t>等式约束，即为要满足</w:t>
      </w:r>
      <w:r>
        <w:rPr>
          <w:rFonts w:ascii="宋体" w:hAnsi="宋体" w:eastAsia="宋体" w:cs="宋体"/>
          <w:sz w:val="30"/>
          <w:szCs w:val="30"/>
        </w:rPr>
        <w:t xml:space="preserve">  </w:t>
      </w:r>
      <w:r>
        <w:rPr>
          <w:rFonts w:ascii="Times New Roman" w:hAnsi="Times New Roman" w:eastAsia="Times New Roman" w:cs="Times New Roman"/>
          <w:spacing w:val="-1"/>
          <w:sz w:val="30"/>
          <w:szCs w:val="30"/>
        </w:rPr>
        <w:t>KKT</w:t>
      </w:r>
      <w:r>
        <w:rPr>
          <w:rFonts w:ascii="宋体" w:hAnsi="宋体" w:eastAsia="宋体" w:cs="宋体"/>
          <w:spacing w:val="-1"/>
          <w:sz w:val="30"/>
          <w:szCs w:val="30"/>
        </w:rPr>
        <w:t>条件，</w:t>
      </w:r>
      <w:r>
        <w:rPr>
          <w:rFonts w:ascii="Times New Roman" w:hAnsi="Times New Roman" w:eastAsia="Times New Roman" w:cs="Times New Roman"/>
          <w:spacing w:val="-1"/>
          <w:sz w:val="30"/>
          <w:szCs w:val="30"/>
        </w:rPr>
        <w:t>KKT</w:t>
      </w:r>
      <w:r>
        <w:rPr>
          <w:rFonts w:ascii="宋体" w:hAnsi="宋体" w:eastAsia="宋体" w:cs="宋体"/>
          <w:spacing w:val="-1"/>
          <w:sz w:val="30"/>
          <w:szCs w:val="30"/>
        </w:rPr>
        <w:t>条件保证了优化问题能收敛到最优解。</w:t>
      </w:r>
    </w:p>
    <w:p w14:paraId="2A364E79">
      <w:pPr>
        <w:spacing w:before="287" w:line="220" w:lineRule="auto"/>
        <w:ind w:left="602"/>
        <w:rPr>
          <w:rFonts w:ascii="宋体" w:hAnsi="宋体" w:eastAsia="宋体" w:cs="宋体"/>
          <w:sz w:val="30"/>
          <w:szCs w:val="30"/>
        </w:rPr>
      </w:pPr>
      <w:r>
        <w:rPr>
          <w:rFonts w:ascii="Times New Roman" w:hAnsi="Times New Roman" w:eastAsia="Times New Roman" w:cs="Times New Roman"/>
          <w:spacing w:val="-2"/>
          <w:sz w:val="30"/>
          <w:szCs w:val="30"/>
        </w:rPr>
        <w:t>c</w:t>
      </w:r>
      <w:r>
        <w:rPr>
          <w:rFonts w:ascii="宋体" w:hAnsi="宋体" w:eastAsia="宋体" w:cs="宋体"/>
          <w:spacing w:val="-2"/>
          <w:sz w:val="30"/>
          <w:szCs w:val="30"/>
        </w:rPr>
        <w:t>）罚函数法</w:t>
      </w:r>
    </w:p>
    <w:p w14:paraId="579F008A">
      <w:pPr>
        <w:spacing w:before="286" w:line="214" w:lineRule="auto"/>
        <w:ind w:left="1" w:firstLine="614"/>
        <w:jc w:val="both"/>
        <w:rPr>
          <w:rFonts w:ascii="宋体" w:hAnsi="宋体" w:eastAsia="宋体" w:cs="宋体"/>
          <w:sz w:val="30"/>
          <w:szCs w:val="30"/>
        </w:rPr>
      </w:pPr>
      <w:r>
        <w:rPr>
          <w:rFonts w:ascii="宋体" w:hAnsi="宋体" w:eastAsia="宋体" w:cs="宋体"/>
          <w:spacing w:val="-1"/>
          <w:sz w:val="30"/>
          <w:szCs w:val="30"/>
        </w:rPr>
        <w:t>罚函数法是一种通过惩罚因子将约束优化问题转换为无约束优化问</w:t>
      </w:r>
      <w:r>
        <w:rPr>
          <w:rFonts w:ascii="宋体" w:hAnsi="宋体" w:eastAsia="宋体" w:cs="宋体"/>
          <w:spacing w:val="3"/>
          <w:sz w:val="30"/>
          <w:szCs w:val="30"/>
        </w:rPr>
        <w:t xml:space="preserve"> </w:t>
      </w:r>
      <w:r>
        <w:rPr>
          <w:rFonts w:ascii="宋体" w:hAnsi="宋体" w:eastAsia="宋体" w:cs="宋体"/>
          <w:sz w:val="30"/>
          <w:szCs w:val="30"/>
        </w:rPr>
        <w:t>题的方法，然后就可以使用无约束优化问题</w:t>
      </w:r>
      <w:r>
        <w:rPr>
          <w:rFonts w:ascii="宋体" w:hAnsi="宋体" w:eastAsia="宋体" w:cs="宋体"/>
          <w:spacing w:val="-1"/>
          <w:sz w:val="30"/>
          <w:szCs w:val="30"/>
        </w:rPr>
        <w:t>的求解方法。其中，当惩罚</w:t>
      </w:r>
      <w:r>
        <w:rPr>
          <w:rFonts w:ascii="宋体" w:hAnsi="宋体" w:eastAsia="宋体" w:cs="宋体"/>
          <w:sz w:val="30"/>
          <w:szCs w:val="30"/>
        </w:rPr>
        <w:t xml:space="preserve"> 因子越大，无约束优化问题的解越接近于原</w:t>
      </w:r>
      <w:r>
        <w:rPr>
          <w:rFonts w:ascii="宋体" w:hAnsi="宋体" w:eastAsia="宋体" w:cs="宋体"/>
          <w:spacing w:val="-1"/>
          <w:sz w:val="30"/>
          <w:szCs w:val="30"/>
        </w:rPr>
        <w:t>问题的真实解，当惩罚因子</w:t>
      </w:r>
      <w:r>
        <w:rPr>
          <w:rFonts w:ascii="宋体" w:hAnsi="宋体" w:eastAsia="宋体" w:cs="宋体"/>
          <w:sz w:val="30"/>
          <w:szCs w:val="30"/>
        </w:rPr>
        <w:t xml:space="preserve"> 趋于无穷大时，罚函数法得到的解就是约束</w:t>
      </w:r>
      <w:r>
        <w:rPr>
          <w:rFonts w:ascii="宋体" w:hAnsi="宋体" w:eastAsia="宋体" w:cs="宋体"/>
          <w:spacing w:val="-1"/>
          <w:sz w:val="30"/>
          <w:szCs w:val="30"/>
        </w:rPr>
        <w:t>优化的解。该方法的关键在</w:t>
      </w:r>
      <w:r>
        <w:rPr>
          <w:rFonts w:ascii="宋体" w:hAnsi="宋体" w:eastAsia="宋体" w:cs="宋体"/>
          <w:sz w:val="30"/>
          <w:szCs w:val="30"/>
        </w:rPr>
        <w:t xml:space="preserve"> </w:t>
      </w:r>
      <w:r>
        <w:rPr>
          <w:rFonts w:ascii="宋体" w:hAnsi="宋体" w:eastAsia="宋体" w:cs="宋体"/>
          <w:spacing w:val="-1"/>
          <w:sz w:val="30"/>
          <w:szCs w:val="30"/>
        </w:rPr>
        <w:t>于如何选取惩罚因子的值。</w:t>
      </w:r>
    </w:p>
    <w:p w14:paraId="3DA013BB">
      <w:pPr>
        <w:spacing w:before="251" w:line="442" w:lineRule="exact"/>
        <w:ind w:left="611"/>
        <w:rPr>
          <w:rFonts w:ascii="宋体" w:hAnsi="宋体" w:eastAsia="宋体" w:cs="宋体"/>
          <w:sz w:val="30"/>
          <w:szCs w:val="30"/>
        </w:rPr>
      </w:pPr>
      <w:r>
        <w:rPr>
          <w:rFonts w:ascii="宋体" w:hAnsi="宋体" w:eastAsia="宋体" w:cs="宋体"/>
          <w:color w:val="0468BB"/>
          <w:spacing w:val="-3"/>
          <w:position w:val="2"/>
          <w:sz w:val="30"/>
          <w:szCs w:val="30"/>
        </w:rPr>
        <w:t>（</w:t>
      </w:r>
      <w:r>
        <w:rPr>
          <w:rFonts w:ascii="Times New Roman" w:hAnsi="Times New Roman" w:eastAsia="Times New Roman" w:cs="Times New Roman"/>
          <w:color w:val="0468BB"/>
          <w:spacing w:val="-3"/>
          <w:position w:val="2"/>
          <w:sz w:val="30"/>
          <w:szCs w:val="30"/>
        </w:rPr>
        <w:t>4</w:t>
      </w:r>
      <w:r>
        <w:rPr>
          <w:rFonts w:ascii="宋体" w:hAnsi="宋体" w:eastAsia="宋体" w:cs="宋体"/>
          <w:color w:val="0468BB"/>
          <w:spacing w:val="-3"/>
          <w:position w:val="2"/>
          <w:sz w:val="30"/>
          <w:szCs w:val="30"/>
        </w:rPr>
        <w:t>）多目标优化</w:t>
      </w:r>
    </w:p>
    <w:p w14:paraId="6FBBAE37">
      <w:pPr>
        <w:spacing w:before="244" w:line="213" w:lineRule="auto"/>
        <w:ind w:left="1" w:firstLine="615"/>
        <w:jc w:val="both"/>
        <w:rPr>
          <w:rFonts w:ascii="宋体" w:hAnsi="宋体" w:eastAsia="宋体" w:cs="宋体"/>
          <w:sz w:val="30"/>
          <w:szCs w:val="30"/>
        </w:rPr>
      </w:pPr>
      <w:r>
        <w:rPr>
          <w:rFonts w:ascii="宋体" w:hAnsi="宋体" w:eastAsia="宋体" w:cs="宋体"/>
          <w:spacing w:val="-1"/>
          <w:sz w:val="30"/>
          <w:szCs w:val="30"/>
        </w:rPr>
        <w:t>多目标优化问题是指优化问题包含多个目标函数，这些目标函数往</w:t>
      </w:r>
      <w:r>
        <w:rPr>
          <w:rFonts w:ascii="宋体" w:hAnsi="宋体" w:eastAsia="宋体" w:cs="宋体"/>
          <w:spacing w:val="2"/>
          <w:sz w:val="30"/>
          <w:szCs w:val="30"/>
        </w:rPr>
        <w:t xml:space="preserve"> </w:t>
      </w:r>
      <w:r>
        <w:rPr>
          <w:rFonts w:ascii="宋体" w:hAnsi="宋体" w:eastAsia="宋体" w:cs="宋体"/>
          <w:sz w:val="30"/>
          <w:szCs w:val="30"/>
        </w:rPr>
        <w:t>往存在冲突，即改进一个目标会使另一个目</w:t>
      </w:r>
      <w:r>
        <w:rPr>
          <w:rFonts w:ascii="宋体" w:hAnsi="宋体" w:eastAsia="宋体" w:cs="宋体"/>
          <w:spacing w:val="-1"/>
          <w:sz w:val="30"/>
          <w:szCs w:val="30"/>
        </w:rPr>
        <w:t>标恶化。多目标优化问题分</w:t>
      </w:r>
      <w:r>
        <w:rPr>
          <w:rFonts w:ascii="宋体" w:hAnsi="宋体" w:eastAsia="宋体" w:cs="宋体"/>
          <w:sz w:val="30"/>
          <w:szCs w:val="30"/>
        </w:rPr>
        <w:t xml:space="preserve"> 为三种类型：最小化所有目标函数，最大化</w:t>
      </w:r>
      <w:r>
        <w:rPr>
          <w:rFonts w:ascii="宋体" w:hAnsi="宋体" w:eastAsia="宋体" w:cs="宋体"/>
          <w:spacing w:val="-1"/>
          <w:sz w:val="30"/>
          <w:szCs w:val="30"/>
        </w:rPr>
        <w:t>所有目标函数，最小化部分</w:t>
      </w:r>
      <w:r>
        <w:rPr>
          <w:rFonts w:ascii="宋体" w:hAnsi="宋体" w:eastAsia="宋体" w:cs="宋体"/>
          <w:sz w:val="30"/>
          <w:szCs w:val="30"/>
        </w:rPr>
        <w:t xml:space="preserve"> 目标函数以及最大化其余目标函数。在求解</w:t>
      </w:r>
      <w:r>
        <w:rPr>
          <w:rFonts w:ascii="宋体" w:hAnsi="宋体" w:eastAsia="宋体" w:cs="宋体"/>
          <w:spacing w:val="-1"/>
          <w:sz w:val="30"/>
          <w:szCs w:val="30"/>
        </w:rPr>
        <w:t>多目标优化时，当目标函数</w:t>
      </w:r>
      <w:r>
        <w:rPr>
          <w:rFonts w:ascii="宋体" w:hAnsi="宋体" w:eastAsia="宋体" w:cs="宋体"/>
          <w:sz w:val="30"/>
          <w:szCs w:val="30"/>
        </w:rPr>
        <w:t xml:space="preserve"> 处于冲突状态时，就不会存在同时满足所有</w:t>
      </w:r>
      <w:r>
        <w:rPr>
          <w:rFonts w:ascii="宋体" w:hAnsi="宋体" w:eastAsia="宋体" w:cs="宋体"/>
          <w:spacing w:val="-1"/>
          <w:sz w:val="30"/>
          <w:szCs w:val="30"/>
        </w:rPr>
        <w:t>目标函数的最优解，于是只</w:t>
      </w:r>
      <w:r>
        <w:rPr>
          <w:rFonts w:ascii="宋体" w:hAnsi="宋体" w:eastAsia="宋体" w:cs="宋体"/>
          <w:sz w:val="30"/>
          <w:szCs w:val="30"/>
        </w:rPr>
        <w:t xml:space="preserve"> 能寻找非劣解（又称帕累托解）。非劣解是</w:t>
      </w:r>
      <w:r>
        <w:rPr>
          <w:rFonts w:ascii="宋体" w:hAnsi="宋体" w:eastAsia="宋体" w:cs="宋体"/>
          <w:spacing w:val="-1"/>
          <w:sz w:val="30"/>
          <w:szCs w:val="30"/>
        </w:rPr>
        <w:t>指找不到比这组解更好的其</w:t>
      </w:r>
      <w:r>
        <w:rPr>
          <w:rFonts w:ascii="宋体" w:hAnsi="宋体" w:eastAsia="宋体" w:cs="宋体"/>
          <w:sz w:val="30"/>
          <w:szCs w:val="30"/>
        </w:rPr>
        <w:t xml:space="preserve"> </w:t>
      </w:r>
      <w:r>
        <w:rPr>
          <w:rFonts w:ascii="宋体" w:hAnsi="宋体" w:eastAsia="宋体" w:cs="宋体"/>
          <w:spacing w:val="-4"/>
          <w:sz w:val="30"/>
          <w:szCs w:val="30"/>
        </w:rPr>
        <w:t>他解。</w:t>
      </w:r>
    </w:p>
    <w:p w14:paraId="2B67B9D3">
      <w:pPr>
        <w:spacing w:before="289" w:line="212" w:lineRule="auto"/>
        <w:ind w:left="4" w:firstLine="597"/>
        <w:rPr>
          <w:rFonts w:ascii="宋体" w:hAnsi="宋体" w:eastAsia="宋体" w:cs="宋体"/>
          <w:sz w:val="30"/>
          <w:szCs w:val="30"/>
        </w:rPr>
      </w:pPr>
      <w:r>
        <w:rPr>
          <w:rFonts w:ascii="宋体" w:hAnsi="宋体" w:eastAsia="宋体" w:cs="宋体"/>
          <w:spacing w:val="-1"/>
          <w:sz w:val="30"/>
          <w:szCs w:val="30"/>
        </w:rPr>
        <w:t>在求解多目标优化问题时，有以下几种方法：线性加权法，把多个</w:t>
      </w:r>
      <w:r>
        <w:rPr>
          <w:rFonts w:ascii="宋体" w:hAnsi="宋体" w:eastAsia="宋体" w:cs="宋体"/>
          <w:spacing w:val="17"/>
          <w:sz w:val="30"/>
          <w:szCs w:val="30"/>
        </w:rPr>
        <w:t xml:space="preserve"> </w:t>
      </w:r>
      <w:r>
        <w:rPr>
          <w:rFonts w:ascii="宋体" w:hAnsi="宋体" w:eastAsia="宋体" w:cs="宋体"/>
          <w:spacing w:val="-1"/>
          <w:sz w:val="30"/>
          <w:szCs w:val="30"/>
        </w:rPr>
        <w:t>目标函数通过线性加权进行求和运算，转化为单目标优化问题；理想点</w:t>
      </w:r>
      <w:r>
        <w:rPr>
          <w:rFonts w:ascii="宋体" w:hAnsi="宋体" w:eastAsia="宋体" w:cs="宋体"/>
          <w:spacing w:val="17"/>
          <w:sz w:val="30"/>
          <w:szCs w:val="30"/>
        </w:rPr>
        <w:t xml:space="preserve"> </w:t>
      </w:r>
      <w:r>
        <w:rPr>
          <w:rFonts w:ascii="宋体" w:hAnsi="宋体" w:eastAsia="宋体" w:cs="宋体"/>
          <w:spacing w:val="-1"/>
          <w:sz w:val="30"/>
          <w:szCs w:val="30"/>
        </w:rPr>
        <w:t>法，对每个目标函数设定一个期望值，通过比较实际值和期望值的偏差</w:t>
      </w:r>
      <w:r>
        <w:rPr>
          <w:rFonts w:ascii="宋体" w:hAnsi="宋体" w:eastAsia="宋体" w:cs="宋体"/>
          <w:spacing w:val="17"/>
          <w:sz w:val="30"/>
          <w:szCs w:val="30"/>
        </w:rPr>
        <w:t xml:space="preserve"> </w:t>
      </w:r>
      <w:r>
        <w:rPr>
          <w:rFonts w:ascii="宋体" w:hAnsi="宋体" w:eastAsia="宋体" w:cs="宋体"/>
          <w:spacing w:val="-1"/>
          <w:sz w:val="30"/>
          <w:szCs w:val="30"/>
        </w:rPr>
        <w:t>来选择问题的解；极大极小法，若某一个目标函数能给出一个取值范</w:t>
      </w:r>
    </w:p>
    <w:p w14:paraId="3FF1D80D">
      <w:pPr>
        <w:spacing w:before="3" w:line="214" w:lineRule="auto"/>
        <w:ind w:left="3" w:firstLine="26"/>
        <w:rPr>
          <w:rFonts w:ascii="宋体" w:hAnsi="宋体" w:eastAsia="宋体" w:cs="宋体"/>
          <w:sz w:val="30"/>
          <w:szCs w:val="30"/>
        </w:rPr>
      </w:pPr>
      <w:r>
        <w:rPr>
          <w:rFonts w:ascii="宋体" w:hAnsi="宋体" w:eastAsia="宋体" w:cs="宋体"/>
          <w:spacing w:val="-1"/>
          <w:sz w:val="30"/>
          <w:szCs w:val="30"/>
        </w:rPr>
        <w:t>围，则该目标函数就可以变为一个约束条件，从而</w:t>
      </w:r>
      <w:r>
        <w:rPr>
          <w:rFonts w:ascii="宋体" w:hAnsi="宋体" w:eastAsia="宋体" w:cs="宋体"/>
          <w:spacing w:val="-2"/>
          <w:sz w:val="30"/>
          <w:szCs w:val="30"/>
        </w:rPr>
        <w:t>可以减少目标函数的</w:t>
      </w:r>
      <w:r>
        <w:rPr>
          <w:rFonts w:ascii="宋体" w:hAnsi="宋体" w:eastAsia="宋体" w:cs="宋体"/>
          <w:sz w:val="30"/>
          <w:szCs w:val="30"/>
        </w:rPr>
        <w:t xml:space="preserve"> </w:t>
      </w:r>
      <w:r>
        <w:rPr>
          <w:rFonts w:ascii="宋体" w:hAnsi="宋体" w:eastAsia="宋体" w:cs="宋体"/>
          <w:spacing w:val="-1"/>
          <w:sz w:val="30"/>
          <w:szCs w:val="30"/>
        </w:rPr>
        <w:t>个数；分层序列法，即把目标函数按其重要性给出一个序列，每次都在</w:t>
      </w:r>
      <w:r>
        <w:rPr>
          <w:rFonts w:ascii="宋体" w:hAnsi="宋体" w:eastAsia="宋体" w:cs="宋体"/>
          <w:spacing w:val="18"/>
          <w:sz w:val="30"/>
          <w:szCs w:val="30"/>
        </w:rPr>
        <w:t xml:space="preserve"> </w:t>
      </w:r>
      <w:r>
        <w:rPr>
          <w:rFonts w:ascii="宋体" w:hAnsi="宋体" w:eastAsia="宋体" w:cs="宋体"/>
          <w:spacing w:val="-1"/>
          <w:sz w:val="30"/>
          <w:szCs w:val="30"/>
        </w:rPr>
        <w:t>前一目标最优解集内求下一个目标的最优解，直到求出共同的最优解。</w:t>
      </w:r>
    </w:p>
    <w:p w14:paraId="26C454D5">
      <w:pPr>
        <w:spacing w:line="214" w:lineRule="auto"/>
        <w:rPr>
          <w:rFonts w:ascii="宋体" w:hAnsi="宋体" w:eastAsia="宋体" w:cs="宋体"/>
          <w:sz w:val="30"/>
          <w:szCs w:val="30"/>
        </w:rPr>
        <w:sectPr>
          <w:pgSz w:w="12240" w:h="15840"/>
          <w:pgMar w:top="400" w:right="1500" w:bottom="0" w:left="1448" w:header="0" w:footer="0" w:gutter="0"/>
          <w:cols w:space="720" w:num="1"/>
        </w:sectPr>
      </w:pPr>
    </w:p>
    <w:p w14:paraId="3EF1F849">
      <w:pPr>
        <w:pStyle w:val="2"/>
        <w:spacing w:line="258" w:lineRule="auto"/>
      </w:pPr>
    </w:p>
    <w:p w14:paraId="51A135E5">
      <w:pPr>
        <w:pStyle w:val="2"/>
        <w:spacing w:line="258" w:lineRule="auto"/>
      </w:pPr>
    </w:p>
    <w:p w14:paraId="02C42276">
      <w:pPr>
        <w:pStyle w:val="2"/>
        <w:spacing w:line="259" w:lineRule="auto"/>
      </w:pPr>
    </w:p>
    <w:p w14:paraId="5676951B">
      <w:pPr>
        <w:pStyle w:val="2"/>
        <w:spacing w:line="259" w:lineRule="auto"/>
      </w:pPr>
    </w:p>
    <w:p w14:paraId="00A25D16">
      <w:pPr>
        <w:pStyle w:val="2"/>
        <w:spacing w:line="259" w:lineRule="auto"/>
      </w:pPr>
    </w:p>
    <w:p w14:paraId="30E1B620">
      <w:pPr>
        <w:spacing w:before="127" w:line="219" w:lineRule="auto"/>
        <w:ind w:left="4"/>
        <w:rPr>
          <w:rFonts w:ascii="宋体" w:hAnsi="宋体" w:eastAsia="宋体" w:cs="宋体"/>
          <w:sz w:val="39"/>
          <w:szCs w:val="39"/>
        </w:rPr>
      </w:pPr>
      <w:r>
        <w:rPr>
          <w:rFonts w:ascii="宋体" w:hAnsi="宋体" w:eastAsia="宋体" w:cs="宋体"/>
          <w:b/>
          <w:bCs/>
          <w:color w:val="2070B0"/>
          <w:spacing w:val="-15"/>
          <w:sz w:val="39"/>
          <w:szCs w:val="39"/>
        </w:rPr>
        <w:t>5.4.2</w:t>
      </w:r>
      <w:r>
        <w:rPr>
          <w:rFonts w:ascii="宋体" w:hAnsi="宋体" w:eastAsia="宋体" w:cs="宋体"/>
          <w:color w:val="2070B0"/>
          <w:spacing w:val="-15"/>
          <w:sz w:val="39"/>
          <w:szCs w:val="39"/>
        </w:rPr>
        <w:t xml:space="preserve">  </w:t>
      </w:r>
      <w:r>
        <w:rPr>
          <w:rFonts w:ascii="宋体" w:hAnsi="宋体" w:eastAsia="宋体" w:cs="宋体"/>
          <w:b/>
          <w:bCs/>
          <w:color w:val="2070B0"/>
          <w:spacing w:val="-15"/>
          <w:sz w:val="39"/>
          <w:szCs w:val="39"/>
        </w:rPr>
        <w:t>优化问题求解工具介绍</w:t>
      </w:r>
    </w:p>
    <w:p w14:paraId="2AF63313">
      <w:pPr>
        <w:pStyle w:val="2"/>
        <w:spacing w:line="296" w:lineRule="auto"/>
      </w:pPr>
    </w:p>
    <w:p w14:paraId="315946E2">
      <w:pPr>
        <w:spacing w:before="94" w:line="212" w:lineRule="auto"/>
        <w:ind w:firstLine="580"/>
        <w:rPr>
          <w:rFonts w:ascii="宋体" w:hAnsi="宋体" w:eastAsia="宋体" w:cs="宋体"/>
          <w:sz w:val="29"/>
          <w:szCs w:val="29"/>
        </w:rPr>
      </w:pPr>
      <w:r>
        <w:rPr>
          <w:rFonts w:ascii="宋体" w:hAnsi="宋体" w:eastAsia="宋体" w:cs="宋体"/>
          <w:spacing w:val="9"/>
          <w:sz w:val="29"/>
          <w:szCs w:val="29"/>
        </w:rPr>
        <w:t>人们在优化问题的求解工具开发上倾注了大量的资源，使得出现了</w:t>
      </w:r>
      <w:r>
        <w:rPr>
          <w:rFonts w:ascii="宋体" w:hAnsi="宋体" w:eastAsia="宋体" w:cs="宋体"/>
          <w:spacing w:val="6"/>
          <w:sz w:val="29"/>
          <w:szCs w:val="29"/>
        </w:rPr>
        <w:t xml:space="preserve"> </w:t>
      </w:r>
      <w:r>
        <w:rPr>
          <w:rFonts w:ascii="宋体" w:hAnsi="宋体" w:eastAsia="宋体" w:cs="宋体"/>
          <w:spacing w:val="7"/>
          <w:sz w:val="29"/>
          <w:szCs w:val="29"/>
        </w:rPr>
        <w:t>非常丰富的优化问题的求解工具。图5-8所示为各种凸优化问题求解的</w:t>
      </w:r>
      <w:r>
        <w:rPr>
          <w:rFonts w:ascii="宋体" w:hAnsi="宋体" w:eastAsia="宋体" w:cs="宋体"/>
          <w:spacing w:val="6"/>
          <w:sz w:val="29"/>
          <w:szCs w:val="29"/>
        </w:rPr>
        <w:t xml:space="preserve">  </w:t>
      </w:r>
      <w:r>
        <w:rPr>
          <w:rFonts w:ascii="宋体" w:hAnsi="宋体" w:eastAsia="宋体" w:cs="宋体"/>
          <w:spacing w:val="4"/>
          <w:sz w:val="29"/>
          <w:szCs w:val="29"/>
        </w:rPr>
        <w:t xml:space="preserve">解算器 </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Solvers</w:t>
      </w:r>
      <w:r>
        <w:rPr>
          <w:rFonts w:ascii="Times New Roman" w:hAnsi="Times New Roman" w:eastAsia="Times New Roman" w:cs="Times New Roman"/>
          <w:spacing w:val="4"/>
          <w:sz w:val="29"/>
          <w:szCs w:val="29"/>
        </w:rPr>
        <w:t>)</w:t>
      </w:r>
      <w:r>
        <w:rPr>
          <w:rFonts w:ascii="Times New Roman" w:hAnsi="Times New Roman" w:eastAsia="Times New Roman" w:cs="Times New Roman"/>
          <w:spacing w:val="27"/>
          <w:w w:val="101"/>
          <w:sz w:val="29"/>
          <w:szCs w:val="29"/>
        </w:rPr>
        <w:t xml:space="preserve">   </w:t>
      </w:r>
      <w:r>
        <w:rPr>
          <w:rFonts w:ascii="宋体" w:hAnsi="宋体" w:eastAsia="宋体" w:cs="宋体"/>
          <w:spacing w:val="4"/>
          <w:sz w:val="29"/>
          <w:szCs w:val="29"/>
        </w:rPr>
        <w:t>和工具</w:t>
      </w:r>
      <w:r>
        <w:rPr>
          <w:rFonts w:ascii="宋体" w:hAnsi="宋体" w:eastAsia="宋体" w:cs="宋体"/>
          <w:spacing w:val="-41"/>
          <w:sz w:val="29"/>
          <w:szCs w:val="29"/>
        </w:rPr>
        <w:t xml:space="preserve"> </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Tools</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列表。</w:t>
      </w:r>
    </w:p>
    <w:p w14:paraId="64C32BF1">
      <w:pPr>
        <w:pStyle w:val="2"/>
        <w:spacing w:line="469" w:lineRule="auto"/>
      </w:pPr>
    </w:p>
    <w:p w14:paraId="77C668DF">
      <w:pPr>
        <w:spacing w:before="46" w:line="224" w:lineRule="auto"/>
        <w:ind w:left="3512"/>
        <w:rPr>
          <w:rFonts w:ascii="宋体" w:hAnsi="宋体" w:eastAsia="宋体" w:cs="宋体"/>
          <w:sz w:val="14"/>
          <w:szCs w:val="14"/>
        </w:rPr>
      </w:pPr>
      <w:r>
        <w:pict>
          <v:shape id="_x0000_s1389" o:spid="_x0000_s1389" o:spt="202" type="#_x0000_t202" style="position:absolute;left:0pt;margin-left:31.15pt;margin-top:3.75pt;height:12.8pt;width:6.35pt;z-index:251940864;mso-width-relative:page;mso-height-relative:page;" filled="f" stroked="f" coordsize="21600,21600">
            <v:path/>
            <v:fill on="f" focussize="0,0"/>
            <v:stroke on="f"/>
            <v:imagedata o:title=""/>
            <o:lock v:ext="edit" aspectratio="f"/>
            <v:textbox inset="0mm,0mm,0mm,0mm">
              <w:txbxContent>
                <w:p w14:paraId="7F8EF073">
                  <w:pPr>
                    <w:spacing w:before="20" w:line="215" w:lineRule="exact"/>
                    <w:jc w:val="right"/>
                    <w:rPr>
                      <w:rFonts w:ascii="宋体" w:hAnsi="宋体" w:eastAsia="宋体" w:cs="宋体"/>
                      <w:sz w:val="14"/>
                      <w:szCs w:val="14"/>
                    </w:rPr>
                  </w:pPr>
                  <w:r>
                    <w:rPr>
                      <w:rFonts w:ascii="宋体" w:hAnsi="宋体" w:eastAsia="宋体" w:cs="宋体"/>
                      <w:b/>
                      <w:bCs/>
                      <w:spacing w:val="-56"/>
                      <w:position w:val="1"/>
                      <w:sz w:val="14"/>
                      <w:szCs w:val="14"/>
                    </w:rPr>
                    <w:t>·</w:t>
                  </w:r>
                </w:p>
              </w:txbxContent>
            </v:textbox>
          </v:shape>
        </w:pict>
      </w:r>
      <w:r>
        <w:pict>
          <v:shape id="_x0000_s1390" o:spid="_x0000_s1390" o:spt="202" type="#_x0000_t202" style="position:absolute;left:0pt;margin-left:18.1pt;margin-top:4.9pt;height:8.9pt;width:22.9pt;z-index:251939840;mso-width-relative:page;mso-height-relative:page;" filled="f" stroked="f" coordsize="21600,21600">
            <v:path/>
            <v:fill on="f" focussize="0,0"/>
            <v:stroke on="f"/>
            <v:imagedata o:title=""/>
            <o:lock v:ext="edit" aspectratio="f"/>
            <v:textbox inset="0mm,0mm,0mm,0mm">
              <w:txbxContent>
                <w:p w14:paraId="12D8B4E8">
                  <w:pPr>
                    <w:spacing w:before="19" w:line="182" w:lineRule="auto"/>
                    <w:ind w:left="20"/>
                    <w:rPr>
                      <w:rFonts w:ascii="宋体" w:hAnsi="宋体" w:eastAsia="宋体" w:cs="宋体"/>
                      <w:sz w:val="14"/>
                      <w:szCs w:val="14"/>
                    </w:rPr>
                  </w:pPr>
                  <w:r>
                    <w:rPr>
                      <w:rFonts w:ascii="宋体" w:hAnsi="宋体" w:eastAsia="宋体" w:cs="宋体"/>
                      <w:b/>
                      <w:bCs/>
                      <w:spacing w:val="-3"/>
                      <w:sz w:val="14"/>
                      <w:szCs w:val="14"/>
                    </w:rPr>
                    <w:t>V-T</w:t>
                  </w:r>
                  <w:r>
                    <w:rPr>
                      <w:rFonts w:ascii="宋体" w:hAnsi="宋体" w:eastAsia="宋体" w:cs="宋体"/>
                      <w:spacing w:val="3"/>
                      <w:sz w:val="14"/>
                      <w:szCs w:val="14"/>
                    </w:rPr>
                    <w:t xml:space="preserve">  </w:t>
                  </w:r>
                  <w:r>
                    <w:rPr>
                      <w:rFonts w:ascii="宋体" w:hAnsi="宋体" w:eastAsia="宋体" w:cs="宋体"/>
                      <w:b/>
                      <w:bCs/>
                      <w:spacing w:val="-3"/>
                      <w:sz w:val="14"/>
                      <w:szCs w:val="14"/>
                    </w:rPr>
                    <w:t>E</w:t>
                  </w:r>
                </w:p>
              </w:txbxContent>
            </v:textbox>
          </v:shape>
        </w:pict>
      </w:r>
      <w:r>
        <w:drawing>
          <wp:anchor distT="0" distB="0" distL="0" distR="0" simplePos="0" relativeHeight="251935744" behindDoc="1" locked="0" layoutInCell="1" allowOverlap="1">
            <wp:simplePos x="0" y="0"/>
            <wp:positionH relativeFrom="column">
              <wp:posOffset>149225</wp:posOffset>
            </wp:positionH>
            <wp:positionV relativeFrom="paragraph">
              <wp:posOffset>-30480</wp:posOffset>
            </wp:positionV>
            <wp:extent cx="5676900" cy="3333750"/>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22"/>
                    <a:stretch>
                      <a:fillRect/>
                    </a:stretch>
                  </pic:blipFill>
                  <pic:spPr>
                    <a:xfrm>
                      <a:off x="0" y="0"/>
                      <a:ext cx="5676938" cy="3333770"/>
                    </a:xfrm>
                    <a:prstGeom prst="rect">
                      <a:avLst/>
                    </a:prstGeom>
                  </pic:spPr>
                </pic:pic>
              </a:graphicData>
            </a:graphic>
          </wp:anchor>
        </w:drawing>
      </w:r>
      <w:r>
        <w:rPr>
          <w:rFonts w:ascii="宋体" w:hAnsi="宋体" w:eastAsia="宋体" w:cs="宋体"/>
          <w:b/>
          <w:bCs/>
          <w:spacing w:val="-2"/>
          <w:sz w:val="14"/>
          <w:szCs w:val="14"/>
        </w:rPr>
        <w:t>Mathematical</w:t>
      </w:r>
      <w:r>
        <w:rPr>
          <w:rFonts w:ascii="宋体" w:hAnsi="宋体" w:eastAsia="宋体" w:cs="宋体"/>
          <w:spacing w:val="-2"/>
          <w:sz w:val="14"/>
          <w:szCs w:val="14"/>
        </w:rPr>
        <w:t xml:space="preserve"> </w:t>
      </w:r>
      <w:r>
        <w:rPr>
          <w:rFonts w:ascii="宋体" w:hAnsi="宋体" w:eastAsia="宋体" w:cs="宋体"/>
          <w:b/>
          <w:bCs/>
          <w:spacing w:val="-2"/>
          <w:sz w:val="14"/>
          <w:szCs w:val="14"/>
        </w:rPr>
        <w:t>optimization</w:t>
      </w:r>
      <w:r>
        <w:rPr>
          <w:rFonts w:ascii="宋体" w:hAnsi="宋体" w:eastAsia="宋体" w:cs="宋体"/>
          <w:spacing w:val="-2"/>
          <w:sz w:val="14"/>
          <w:szCs w:val="14"/>
        </w:rPr>
        <w:t xml:space="preserve"> </w:t>
      </w:r>
      <w:r>
        <w:rPr>
          <w:rFonts w:ascii="宋体" w:hAnsi="宋体" w:eastAsia="宋体" w:cs="宋体"/>
          <w:b/>
          <w:bCs/>
          <w:spacing w:val="-2"/>
          <w:sz w:val="14"/>
          <w:szCs w:val="14"/>
        </w:rPr>
        <w:t>software</w:t>
      </w:r>
      <w:r>
        <w:rPr>
          <w:rFonts w:ascii="宋体" w:hAnsi="宋体" w:eastAsia="宋体" w:cs="宋体"/>
          <w:spacing w:val="2"/>
          <w:sz w:val="14"/>
          <w:szCs w:val="14"/>
        </w:rPr>
        <w:t xml:space="preserve">                     </w:t>
      </w:r>
      <w:r>
        <w:rPr>
          <w:rFonts w:ascii="宋体" w:hAnsi="宋体" w:eastAsia="宋体" w:cs="宋体"/>
          <w:spacing w:val="1"/>
          <w:sz w:val="14"/>
          <w:szCs w:val="14"/>
        </w:rPr>
        <w:t xml:space="preserve">                  </w:t>
      </w:r>
      <w:r>
        <w:rPr>
          <w:rFonts w:ascii="宋体" w:hAnsi="宋体" w:eastAsia="宋体" w:cs="宋体"/>
          <w:b/>
          <w:bCs/>
          <w:spacing w:val="-2"/>
          <w:sz w:val="14"/>
          <w:szCs w:val="14"/>
        </w:rPr>
        <w:t>[hide]</w:t>
      </w:r>
    </w:p>
    <w:p w14:paraId="052FE6D0">
      <w:pPr>
        <w:spacing w:before="108" w:line="357" w:lineRule="auto"/>
        <w:ind w:left="842" w:right="7437" w:firstLine="140"/>
        <w:rPr>
          <w:rFonts w:ascii="宋体" w:hAnsi="宋体" w:eastAsia="宋体" w:cs="宋体"/>
          <w:sz w:val="14"/>
          <w:szCs w:val="14"/>
        </w:rPr>
      </w:pPr>
      <w:r>
        <w:pict>
          <v:shape id="_x0000_s1391" o:spid="_x0000_s1391" o:spt="202" type="#_x0000_t202" style="position:absolute;left:0pt;margin-left:96.95pt;margin-top:3.6pt;height:73.05pt;width:358.2pt;z-index:251936768;mso-width-relative:page;mso-height-relative:page;" filled="f" stroked="f" coordsize="21600,21600">
            <v:path/>
            <v:fill on="f" focussize="0,0"/>
            <v:stroke on="f"/>
            <v:imagedata o:title=""/>
            <o:lock v:ext="edit" aspectratio="f"/>
            <v:textbox inset="0mm,0mm,0mm,0mm">
              <w:txbxContent>
                <w:p w14:paraId="196FDBA3">
                  <w:pPr>
                    <w:spacing w:before="20" w:line="214" w:lineRule="auto"/>
                    <w:ind w:left="20"/>
                    <w:rPr>
                      <w:rFonts w:ascii="宋体" w:hAnsi="宋体" w:eastAsia="宋体" w:cs="宋体"/>
                      <w:sz w:val="14"/>
                      <w:szCs w:val="14"/>
                    </w:rPr>
                  </w:pPr>
                  <w:r>
                    <w:rPr>
                      <w:rFonts w:ascii="宋体" w:hAnsi="宋体" w:eastAsia="宋体" w:cs="宋体"/>
                      <w:spacing w:val="-11"/>
                      <w:sz w:val="14"/>
                      <w:szCs w:val="14"/>
                    </w:rPr>
                    <w:t>LP</w:t>
                  </w:r>
                  <w:r>
                    <w:rPr>
                      <w:rFonts w:ascii="宋体" w:hAnsi="宋体" w:eastAsia="宋体" w:cs="宋体"/>
                      <w:spacing w:val="-16"/>
                      <w:sz w:val="14"/>
                      <w:szCs w:val="14"/>
                    </w:rPr>
                    <w:t xml:space="preserve"> </w:t>
                  </w:r>
                  <w:r>
                    <w:rPr>
                      <w:rFonts w:ascii="宋体" w:hAnsi="宋体" w:eastAsia="宋体" w:cs="宋体"/>
                      <w:spacing w:val="-11"/>
                      <w:sz w:val="14"/>
                      <w:szCs w:val="14"/>
                    </w:rPr>
                    <w:t>·MPS</w:t>
                  </w:r>
                  <w:r>
                    <w:rPr>
                      <w:rFonts w:ascii="宋体" w:hAnsi="宋体" w:eastAsia="宋体" w:cs="宋体"/>
                      <w:spacing w:val="-16"/>
                      <w:sz w:val="14"/>
                      <w:szCs w:val="14"/>
                    </w:rPr>
                    <w:t xml:space="preserve"> </w:t>
                  </w:r>
                  <w:r>
                    <w:rPr>
                      <w:rFonts w:ascii="宋体" w:hAnsi="宋体" w:eastAsia="宋体" w:cs="宋体"/>
                      <w:spacing w:val="-11"/>
                      <w:sz w:val="14"/>
                      <w:szCs w:val="14"/>
                    </w:rPr>
                    <w:t>·nl</w:t>
                  </w:r>
                  <w:r>
                    <w:rPr>
                      <w:rFonts w:ascii="宋体" w:hAnsi="宋体" w:eastAsia="宋体" w:cs="宋体"/>
                      <w:spacing w:val="-17"/>
                      <w:sz w:val="14"/>
                      <w:szCs w:val="14"/>
                    </w:rPr>
                    <w:t xml:space="preserve"> </w:t>
                  </w:r>
                  <w:r>
                    <w:rPr>
                      <w:rFonts w:ascii="宋体" w:hAnsi="宋体" w:eastAsia="宋体" w:cs="宋体"/>
                      <w:spacing w:val="-11"/>
                      <w:sz w:val="14"/>
                      <w:szCs w:val="14"/>
                    </w:rPr>
                    <w:t>·OptML</w:t>
                  </w:r>
                  <w:r>
                    <w:rPr>
                      <w:rFonts w:ascii="宋体" w:hAnsi="宋体" w:eastAsia="宋体" w:cs="宋体"/>
                      <w:spacing w:val="-16"/>
                      <w:sz w:val="14"/>
                      <w:szCs w:val="14"/>
                    </w:rPr>
                    <w:t xml:space="preserve"> </w:t>
                  </w:r>
                  <w:r>
                    <w:rPr>
                      <w:rFonts w:ascii="宋体" w:hAnsi="宋体" w:eastAsia="宋体" w:cs="宋体"/>
                      <w:spacing w:val="-11"/>
                      <w:sz w:val="14"/>
                      <w:szCs w:val="14"/>
                    </w:rPr>
                    <w:t>·OSiL</w:t>
                  </w:r>
                  <w:r>
                    <w:rPr>
                      <w:rFonts w:ascii="宋体" w:hAnsi="宋体" w:eastAsia="宋体" w:cs="宋体"/>
                      <w:spacing w:val="-16"/>
                      <w:sz w:val="14"/>
                      <w:szCs w:val="14"/>
                    </w:rPr>
                    <w:t xml:space="preserve"> </w:t>
                  </w:r>
                  <w:r>
                    <w:rPr>
                      <w:rFonts w:ascii="宋体" w:hAnsi="宋体" w:eastAsia="宋体" w:cs="宋体"/>
                      <w:spacing w:val="-12"/>
                      <w:sz w:val="14"/>
                      <w:szCs w:val="14"/>
                    </w:rPr>
                    <w:t>·sol</w:t>
                  </w:r>
                  <w:r>
                    <w:rPr>
                      <w:rFonts w:ascii="宋体" w:hAnsi="宋体" w:eastAsia="宋体" w:cs="宋体"/>
                      <w:spacing w:val="-17"/>
                      <w:sz w:val="14"/>
                      <w:szCs w:val="14"/>
                    </w:rPr>
                    <w:t xml:space="preserve"> </w:t>
                  </w:r>
                  <w:r>
                    <w:rPr>
                      <w:rFonts w:ascii="宋体" w:hAnsi="宋体" w:eastAsia="宋体" w:cs="宋体"/>
                      <w:spacing w:val="-12"/>
                      <w:sz w:val="14"/>
                      <w:szCs w:val="14"/>
                    </w:rPr>
                    <w:t>·xMPS</w:t>
                  </w:r>
                </w:p>
                <w:p w14:paraId="05E925E5">
                  <w:pPr>
                    <w:spacing w:before="106" w:line="214" w:lineRule="auto"/>
                    <w:ind w:left="20"/>
                    <w:rPr>
                      <w:rFonts w:ascii="宋体" w:hAnsi="宋体" w:eastAsia="宋体" w:cs="宋体"/>
                      <w:sz w:val="14"/>
                      <w:szCs w:val="14"/>
                    </w:rPr>
                  </w:pPr>
                  <w:r>
                    <w:rPr>
                      <w:rFonts w:ascii="宋体" w:hAnsi="宋体" w:eastAsia="宋体" w:cs="宋体"/>
                      <w:spacing w:val="-7"/>
                      <w:sz w:val="14"/>
                      <w:szCs w:val="14"/>
                    </w:rPr>
                    <w:t>AIMMS ·AMPL ·APMonitor</w:t>
                  </w:r>
                  <w:r>
                    <w:rPr>
                      <w:rFonts w:ascii="宋体" w:hAnsi="宋体" w:eastAsia="宋体" w:cs="宋体"/>
                      <w:spacing w:val="-17"/>
                      <w:sz w:val="14"/>
                      <w:szCs w:val="14"/>
                    </w:rPr>
                    <w:t xml:space="preserve"> </w:t>
                  </w:r>
                  <w:r>
                    <w:rPr>
                      <w:rFonts w:ascii="宋体" w:hAnsi="宋体" w:eastAsia="宋体" w:cs="宋体"/>
                      <w:spacing w:val="-7"/>
                      <w:sz w:val="14"/>
                      <w:szCs w:val="14"/>
                    </w:rPr>
                    <w:t>·CMPL</w:t>
                  </w:r>
                  <w:r>
                    <w:rPr>
                      <w:rFonts w:ascii="宋体" w:hAnsi="宋体" w:eastAsia="宋体" w:cs="宋体"/>
                      <w:spacing w:val="-16"/>
                      <w:sz w:val="14"/>
                      <w:szCs w:val="14"/>
                    </w:rPr>
                    <w:t xml:space="preserve"> </w:t>
                  </w:r>
                  <w:r>
                    <w:rPr>
                      <w:rFonts w:ascii="宋体" w:hAnsi="宋体" w:eastAsia="宋体" w:cs="宋体"/>
                      <w:spacing w:val="-7"/>
                      <w:sz w:val="14"/>
                      <w:szCs w:val="14"/>
                    </w:rPr>
                    <w:t>·CVX</w:t>
                  </w:r>
                  <w:r>
                    <w:rPr>
                      <w:rFonts w:ascii="宋体" w:hAnsi="宋体" w:eastAsia="宋体" w:cs="宋体"/>
                      <w:spacing w:val="-16"/>
                      <w:sz w:val="14"/>
                      <w:szCs w:val="14"/>
                    </w:rPr>
                    <w:t xml:space="preserve"> </w:t>
                  </w:r>
                  <w:r>
                    <w:rPr>
                      <w:rFonts w:ascii="宋体" w:hAnsi="宋体" w:eastAsia="宋体" w:cs="宋体"/>
                      <w:spacing w:val="-7"/>
                      <w:sz w:val="14"/>
                      <w:szCs w:val="14"/>
                    </w:rPr>
                    <w:t>·CVXOPT</w:t>
                  </w:r>
                  <w:r>
                    <w:rPr>
                      <w:rFonts w:ascii="宋体" w:hAnsi="宋体" w:eastAsia="宋体" w:cs="宋体"/>
                      <w:spacing w:val="-17"/>
                      <w:sz w:val="14"/>
                      <w:szCs w:val="14"/>
                    </w:rPr>
                    <w:t xml:space="preserve"> </w:t>
                  </w:r>
                  <w:r>
                    <w:rPr>
                      <w:rFonts w:ascii="宋体" w:hAnsi="宋体" w:eastAsia="宋体" w:cs="宋体"/>
                      <w:spacing w:val="-7"/>
                      <w:sz w:val="14"/>
                      <w:szCs w:val="14"/>
                    </w:rPr>
                    <w:t>·CVXPY</w:t>
                  </w:r>
                  <w:r>
                    <w:rPr>
                      <w:rFonts w:ascii="宋体" w:hAnsi="宋体" w:eastAsia="宋体" w:cs="宋体"/>
                      <w:spacing w:val="-16"/>
                      <w:sz w:val="14"/>
                      <w:szCs w:val="14"/>
                    </w:rPr>
                    <w:t xml:space="preserve"> </w:t>
                  </w:r>
                  <w:r>
                    <w:rPr>
                      <w:rFonts w:ascii="宋体" w:hAnsi="宋体" w:eastAsia="宋体" w:cs="宋体"/>
                      <w:spacing w:val="-7"/>
                      <w:sz w:val="14"/>
                      <w:szCs w:val="14"/>
                    </w:rPr>
                    <w:t>·ECLiPSe-C</w:t>
                  </w:r>
                  <w:r>
                    <w:rPr>
                      <w:rFonts w:ascii="宋体" w:hAnsi="宋体" w:eastAsia="宋体" w:cs="宋体"/>
                      <w:spacing w:val="-8"/>
                      <w:sz w:val="14"/>
                      <w:szCs w:val="14"/>
                    </w:rPr>
                    <w:t>LP</w:t>
                  </w:r>
                  <w:r>
                    <w:rPr>
                      <w:rFonts w:ascii="宋体" w:hAnsi="宋体" w:eastAsia="宋体" w:cs="宋体"/>
                      <w:spacing w:val="-17"/>
                      <w:sz w:val="14"/>
                      <w:szCs w:val="14"/>
                    </w:rPr>
                    <w:t xml:space="preserve"> </w:t>
                  </w:r>
                  <w:r>
                    <w:rPr>
                      <w:rFonts w:ascii="宋体" w:hAnsi="宋体" w:eastAsia="宋体" w:cs="宋体"/>
                      <w:spacing w:val="-8"/>
                      <w:sz w:val="14"/>
                      <w:szCs w:val="14"/>
                    </w:rPr>
                    <w:t>·GEKKO</w:t>
                  </w:r>
                  <w:r>
                    <w:rPr>
                      <w:rFonts w:ascii="宋体" w:hAnsi="宋体" w:eastAsia="宋体" w:cs="宋体"/>
                      <w:spacing w:val="-16"/>
                      <w:sz w:val="14"/>
                      <w:szCs w:val="14"/>
                    </w:rPr>
                    <w:t xml:space="preserve"> </w:t>
                  </w:r>
                  <w:r>
                    <w:rPr>
                      <w:rFonts w:ascii="宋体" w:hAnsi="宋体" w:eastAsia="宋体" w:cs="宋体"/>
                      <w:spacing w:val="-8"/>
                      <w:sz w:val="14"/>
                      <w:szCs w:val="14"/>
                    </w:rPr>
                    <w:t>·GAMS</w:t>
                  </w:r>
                  <w:r>
                    <w:rPr>
                      <w:rFonts w:ascii="宋体" w:hAnsi="宋体" w:eastAsia="宋体" w:cs="宋体"/>
                      <w:spacing w:val="-16"/>
                      <w:sz w:val="14"/>
                      <w:szCs w:val="14"/>
                    </w:rPr>
                    <w:t xml:space="preserve"> </w:t>
                  </w:r>
                  <w:r>
                    <w:rPr>
                      <w:rFonts w:ascii="宋体" w:hAnsi="宋体" w:eastAsia="宋体" w:cs="宋体"/>
                      <w:spacing w:val="-8"/>
                      <w:sz w:val="14"/>
                      <w:szCs w:val="14"/>
                    </w:rPr>
                    <w:t>·GNU</w:t>
                  </w:r>
                  <w:r>
                    <w:rPr>
                      <w:rFonts w:ascii="宋体" w:hAnsi="宋体" w:eastAsia="宋体" w:cs="宋体"/>
                      <w:spacing w:val="56"/>
                      <w:sz w:val="14"/>
                      <w:szCs w:val="14"/>
                    </w:rPr>
                    <w:t xml:space="preserve"> </w:t>
                  </w:r>
                  <w:r>
                    <w:rPr>
                      <w:rFonts w:ascii="宋体" w:hAnsi="宋体" w:eastAsia="宋体" w:cs="宋体"/>
                      <w:spacing w:val="-8"/>
                      <w:sz w:val="14"/>
                      <w:szCs w:val="14"/>
                    </w:rPr>
                    <w:t>MathProg</w:t>
                  </w:r>
                  <w:r>
                    <w:rPr>
                      <w:rFonts w:ascii="宋体" w:hAnsi="宋体" w:eastAsia="宋体" w:cs="宋体"/>
                      <w:spacing w:val="-17"/>
                      <w:sz w:val="14"/>
                      <w:szCs w:val="14"/>
                    </w:rPr>
                    <w:t xml:space="preserve"> </w:t>
                  </w:r>
                  <w:r>
                    <w:rPr>
                      <w:rFonts w:ascii="宋体" w:hAnsi="宋体" w:eastAsia="宋体" w:cs="宋体"/>
                      <w:spacing w:val="-8"/>
                      <w:sz w:val="14"/>
                      <w:szCs w:val="14"/>
                    </w:rPr>
                    <w:t>·JuMP</w:t>
                  </w:r>
                  <w:r>
                    <w:rPr>
                      <w:rFonts w:ascii="宋体" w:hAnsi="宋体" w:eastAsia="宋体" w:cs="宋体"/>
                      <w:spacing w:val="-16"/>
                      <w:sz w:val="14"/>
                      <w:szCs w:val="14"/>
                    </w:rPr>
                    <w:t xml:space="preserve"> </w:t>
                  </w:r>
                  <w:r>
                    <w:rPr>
                      <w:rFonts w:ascii="宋体" w:hAnsi="宋体" w:eastAsia="宋体" w:cs="宋体"/>
                      <w:spacing w:val="-8"/>
                      <w:sz w:val="14"/>
                      <w:szCs w:val="14"/>
                    </w:rPr>
                    <w:t>·</w:t>
                  </w:r>
                </w:p>
                <w:p w14:paraId="4FAA9B88">
                  <w:pPr>
                    <w:spacing w:before="18" w:line="214" w:lineRule="auto"/>
                    <w:ind w:left="20"/>
                    <w:rPr>
                      <w:rFonts w:ascii="宋体" w:hAnsi="宋体" w:eastAsia="宋体" w:cs="宋体"/>
                      <w:sz w:val="14"/>
                      <w:szCs w:val="14"/>
                    </w:rPr>
                  </w:pPr>
                  <w:r>
                    <w:rPr>
                      <w:rFonts w:ascii="宋体" w:hAnsi="宋体" w:eastAsia="宋体" w:cs="宋体"/>
                      <w:spacing w:val="-8"/>
                      <w:sz w:val="14"/>
                      <w:szCs w:val="14"/>
                    </w:rPr>
                    <w:t>LINDO ·OPL ·MPL</w:t>
                  </w:r>
                  <w:r>
                    <w:rPr>
                      <w:rFonts w:ascii="宋体" w:hAnsi="宋体" w:eastAsia="宋体" w:cs="宋体"/>
                      <w:spacing w:val="-17"/>
                      <w:sz w:val="14"/>
                      <w:szCs w:val="14"/>
                    </w:rPr>
                    <w:t xml:space="preserve"> </w:t>
                  </w:r>
                  <w:r>
                    <w:rPr>
                      <w:rFonts w:ascii="宋体" w:hAnsi="宋体" w:eastAsia="宋体" w:cs="宋体"/>
                      <w:spacing w:val="-8"/>
                      <w:sz w:val="14"/>
                      <w:szCs w:val="14"/>
                    </w:rPr>
                    <w:t>·OptimJ</w:t>
                  </w:r>
                  <w:r>
                    <w:rPr>
                      <w:rFonts w:ascii="宋体" w:hAnsi="宋体" w:eastAsia="宋体" w:cs="宋体"/>
                      <w:spacing w:val="-16"/>
                      <w:sz w:val="14"/>
                      <w:szCs w:val="14"/>
                    </w:rPr>
                    <w:t xml:space="preserve"> </w:t>
                  </w:r>
                  <w:r>
                    <w:rPr>
                      <w:rFonts w:ascii="宋体" w:hAnsi="宋体" w:eastAsia="宋体" w:cs="宋体"/>
                      <w:spacing w:val="-8"/>
                      <w:sz w:val="14"/>
                      <w:szCs w:val="14"/>
                    </w:rPr>
                    <w:t>·PICOS</w:t>
                  </w:r>
                  <w:r>
                    <w:rPr>
                      <w:rFonts w:ascii="宋体" w:hAnsi="宋体" w:eastAsia="宋体" w:cs="宋体"/>
                      <w:spacing w:val="-17"/>
                      <w:sz w:val="14"/>
                      <w:szCs w:val="14"/>
                    </w:rPr>
                    <w:t xml:space="preserve"> </w:t>
                  </w:r>
                  <w:r>
                    <w:rPr>
                      <w:rFonts w:ascii="宋体" w:hAnsi="宋体" w:eastAsia="宋体" w:cs="宋体"/>
                      <w:spacing w:val="-8"/>
                      <w:sz w:val="14"/>
                      <w:szCs w:val="14"/>
                    </w:rPr>
                    <w:t>·PuLP</w:t>
                  </w:r>
                  <w:r>
                    <w:rPr>
                      <w:rFonts w:ascii="宋体" w:hAnsi="宋体" w:eastAsia="宋体" w:cs="宋体"/>
                      <w:spacing w:val="-16"/>
                      <w:sz w:val="14"/>
                      <w:szCs w:val="14"/>
                    </w:rPr>
                    <w:t xml:space="preserve"> </w:t>
                  </w:r>
                  <w:r>
                    <w:rPr>
                      <w:rFonts w:ascii="宋体" w:hAnsi="宋体" w:eastAsia="宋体" w:cs="宋体"/>
                      <w:spacing w:val="-8"/>
                      <w:sz w:val="14"/>
                      <w:szCs w:val="14"/>
                    </w:rPr>
                    <w:t>·Pyomo</w:t>
                  </w:r>
                  <w:r>
                    <w:rPr>
                      <w:rFonts w:ascii="宋体" w:hAnsi="宋体" w:eastAsia="宋体" w:cs="宋体"/>
                      <w:spacing w:val="-16"/>
                      <w:sz w:val="14"/>
                      <w:szCs w:val="14"/>
                    </w:rPr>
                    <w:t xml:space="preserve"> </w:t>
                  </w:r>
                  <w:r>
                    <w:rPr>
                      <w:rFonts w:ascii="宋体" w:hAnsi="宋体" w:eastAsia="宋体" w:cs="宋体"/>
                      <w:spacing w:val="-8"/>
                      <w:sz w:val="14"/>
                      <w:szCs w:val="14"/>
                    </w:rPr>
                    <w:t>·ROML</w:t>
                  </w:r>
                  <w:r>
                    <w:rPr>
                      <w:rFonts w:ascii="宋体" w:hAnsi="宋体" w:eastAsia="宋体" w:cs="宋体"/>
                      <w:spacing w:val="-17"/>
                      <w:sz w:val="14"/>
                      <w:szCs w:val="14"/>
                    </w:rPr>
                    <w:t xml:space="preserve"> </w:t>
                  </w:r>
                  <w:r>
                    <w:rPr>
                      <w:rFonts w:ascii="宋体" w:hAnsi="宋体" w:eastAsia="宋体" w:cs="宋体"/>
                      <w:spacing w:val="-8"/>
                      <w:sz w:val="14"/>
                      <w:szCs w:val="14"/>
                    </w:rPr>
                    <w:t>·TOMLAB</w:t>
                  </w:r>
                  <w:r>
                    <w:rPr>
                      <w:rFonts w:ascii="宋体" w:hAnsi="宋体" w:eastAsia="宋体" w:cs="宋体"/>
                      <w:spacing w:val="-16"/>
                      <w:sz w:val="14"/>
                      <w:szCs w:val="14"/>
                    </w:rPr>
                    <w:t xml:space="preserve"> </w:t>
                  </w:r>
                  <w:r>
                    <w:rPr>
                      <w:rFonts w:ascii="宋体" w:hAnsi="宋体" w:eastAsia="宋体" w:cs="宋体"/>
                      <w:spacing w:val="-8"/>
                      <w:sz w:val="14"/>
                      <w:szCs w:val="14"/>
                    </w:rPr>
                    <w:t>·Xpress-Mosel</w:t>
                  </w:r>
                  <w:r>
                    <w:rPr>
                      <w:rFonts w:ascii="宋体" w:hAnsi="宋体" w:eastAsia="宋体" w:cs="宋体"/>
                      <w:spacing w:val="-16"/>
                      <w:sz w:val="14"/>
                      <w:szCs w:val="14"/>
                    </w:rPr>
                    <w:t xml:space="preserve"> </w:t>
                  </w:r>
                  <w:r>
                    <w:rPr>
                      <w:rFonts w:ascii="宋体" w:hAnsi="宋体" w:eastAsia="宋体" w:cs="宋体"/>
                      <w:spacing w:val="-8"/>
                      <w:sz w:val="14"/>
                      <w:szCs w:val="14"/>
                    </w:rPr>
                    <w:t>·</w:t>
                  </w:r>
                  <w:r>
                    <w:rPr>
                      <w:rFonts w:ascii="宋体" w:hAnsi="宋体" w:eastAsia="宋体" w:cs="宋体"/>
                      <w:spacing w:val="-9"/>
                      <w:sz w:val="14"/>
                      <w:szCs w:val="14"/>
                    </w:rPr>
                    <w:t>YALMIP</w:t>
                  </w:r>
                  <w:r>
                    <w:rPr>
                      <w:rFonts w:ascii="宋体" w:hAnsi="宋体" w:eastAsia="宋体" w:cs="宋体"/>
                      <w:spacing w:val="-17"/>
                      <w:sz w:val="14"/>
                      <w:szCs w:val="14"/>
                    </w:rPr>
                    <w:t xml:space="preserve"> </w:t>
                  </w:r>
                  <w:r>
                    <w:rPr>
                      <w:rFonts w:ascii="宋体" w:hAnsi="宋体" w:eastAsia="宋体" w:cs="宋体"/>
                      <w:spacing w:val="-9"/>
                      <w:sz w:val="14"/>
                      <w:szCs w:val="14"/>
                    </w:rPr>
                    <w:t>·ZIMPL</w:t>
                  </w:r>
                </w:p>
                <w:p w14:paraId="10FDCFE4">
                  <w:pPr>
                    <w:spacing w:before="67" w:line="244" w:lineRule="auto"/>
                    <w:ind w:left="20" w:right="20"/>
                    <w:rPr>
                      <w:rFonts w:ascii="宋体" w:hAnsi="宋体" w:eastAsia="宋体" w:cs="宋体"/>
                      <w:sz w:val="14"/>
                      <w:szCs w:val="14"/>
                    </w:rPr>
                  </w:pPr>
                  <w:r>
                    <w:rPr>
                      <w:rFonts w:ascii="宋体" w:hAnsi="宋体" w:eastAsia="宋体" w:cs="宋体"/>
                      <w:spacing w:val="-9"/>
                      <w:sz w:val="14"/>
                      <w:szCs w:val="14"/>
                    </w:rPr>
                    <w:t>ABACUS ·APOPT'</w:t>
                  </w:r>
                  <w:r>
                    <w:rPr>
                      <w:rFonts w:ascii="宋体" w:hAnsi="宋体" w:eastAsia="宋体" w:cs="宋体"/>
                      <w:spacing w:val="-16"/>
                      <w:sz w:val="14"/>
                      <w:szCs w:val="14"/>
                    </w:rPr>
                    <w:t xml:space="preserve"> </w:t>
                  </w:r>
                  <w:r>
                    <w:rPr>
                      <w:rFonts w:ascii="宋体" w:hAnsi="宋体" w:eastAsia="宋体" w:cs="宋体"/>
                      <w:spacing w:val="-9"/>
                      <w:sz w:val="14"/>
                      <w:szCs w:val="14"/>
                    </w:rPr>
                    <w:t>·Artelys  Knitro' ·BC</w:t>
                  </w:r>
                  <w:r>
                    <w:rPr>
                      <w:rFonts w:ascii="宋体" w:hAnsi="宋体" w:eastAsia="宋体" w:cs="宋体"/>
                      <w:spacing w:val="-10"/>
                      <w:sz w:val="14"/>
                      <w:szCs w:val="14"/>
                    </w:rPr>
                    <w:t>P"</w:t>
                  </w:r>
                  <w:r>
                    <w:rPr>
                      <w:rFonts w:ascii="宋体" w:hAnsi="宋体" w:eastAsia="宋体" w:cs="宋体"/>
                      <w:spacing w:val="-17"/>
                      <w:sz w:val="14"/>
                      <w:szCs w:val="14"/>
                    </w:rPr>
                    <w:t xml:space="preserve"> </w:t>
                  </w:r>
                  <w:r>
                    <w:rPr>
                      <w:rFonts w:ascii="宋体" w:hAnsi="宋体" w:eastAsia="宋体" w:cs="宋体"/>
                      <w:spacing w:val="-10"/>
                      <w:sz w:val="14"/>
                      <w:szCs w:val="14"/>
                    </w:rPr>
                    <w:t>·BDMLP</w:t>
                  </w:r>
                  <w:r>
                    <w:rPr>
                      <w:rFonts w:ascii="宋体" w:hAnsi="宋体" w:eastAsia="宋体" w:cs="宋体"/>
                      <w:spacing w:val="-16"/>
                      <w:sz w:val="14"/>
                      <w:szCs w:val="14"/>
                    </w:rPr>
                    <w:t xml:space="preserve"> </w:t>
                  </w:r>
                  <w:r>
                    <w:rPr>
                      <w:rFonts w:ascii="宋体" w:hAnsi="宋体" w:eastAsia="宋体" w:cs="宋体"/>
                      <w:spacing w:val="-10"/>
                      <w:sz w:val="14"/>
                      <w:szCs w:val="14"/>
                    </w:rPr>
                    <w:t>·BPMPD</w:t>
                  </w:r>
                  <w:r>
                    <w:rPr>
                      <w:rFonts w:ascii="宋体" w:hAnsi="宋体" w:eastAsia="宋体" w:cs="宋体"/>
                      <w:spacing w:val="-16"/>
                      <w:sz w:val="14"/>
                      <w:szCs w:val="14"/>
                    </w:rPr>
                    <w:t xml:space="preserve"> </w:t>
                  </w:r>
                  <w:r>
                    <w:rPr>
                      <w:rFonts w:ascii="宋体" w:hAnsi="宋体" w:eastAsia="宋体" w:cs="宋体"/>
                      <w:spacing w:val="-10"/>
                      <w:sz w:val="14"/>
                      <w:szCs w:val="14"/>
                    </w:rPr>
                    <w:t>·BPOPT</w:t>
                  </w:r>
                  <w:r>
                    <w:rPr>
                      <w:rFonts w:ascii="宋体" w:hAnsi="宋体" w:eastAsia="宋体" w:cs="宋体"/>
                      <w:spacing w:val="-17"/>
                      <w:sz w:val="14"/>
                      <w:szCs w:val="14"/>
                    </w:rPr>
                    <w:t xml:space="preserve"> </w:t>
                  </w:r>
                  <w:r>
                    <w:rPr>
                      <w:rFonts w:ascii="宋体" w:hAnsi="宋体" w:eastAsia="宋体" w:cs="宋体"/>
                      <w:spacing w:val="-10"/>
                      <w:sz w:val="14"/>
                      <w:szCs w:val="14"/>
                    </w:rPr>
                    <w:t>·CLP</w:t>
                  </w:r>
                  <w:r>
                    <w:rPr>
                      <w:rFonts w:ascii="宋体" w:hAnsi="宋体" w:eastAsia="宋体" w:cs="宋体"/>
                      <w:spacing w:val="-16"/>
                      <w:sz w:val="14"/>
                      <w:szCs w:val="14"/>
                    </w:rPr>
                    <w:t xml:space="preserve"> </w:t>
                  </w:r>
                  <w:r>
                    <w:rPr>
                      <w:rFonts w:ascii="宋体" w:hAnsi="宋体" w:eastAsia="宋体" w:cs="宋体"/>
                      <w:spacing w:val="-10"/>
                      <w:sz w:val="14"/>
                      <w:szCs w:val="14"/>
                    </w:rPr>
                    <w:t>·CBC</w:t>
                  </w:r>
                  <w:r>
                    <w:rPr>
                      <w:rFonts w:ascii="宋体" w:hAnsi="宋体" w:eastAsia="宋体" w:cs="宋体"/>
                      <w:spacing w:val="-17"/>
                      <w:sz w:val="14"/>
                      <w:szCs w:val="14"/>
                    </w:rPr>
                    <w:t xml:space="preserve"> </w:t>
                  </w:r>
                  <w:r>
                    <w:rPr>
                      <w:rFonts w:ascii="宋体" w:hAnsi="宋体" w:eastAsia="宋体" w:cs="宋体"/>
                      <w:spacing w:val="-10"/>
                      <w:sz w:val="14"/>
                      <w:szCs w:val="14"/>
                    </w:rPr>
                    <w:t>·</w:t>
                  </w:r>
                  <w:r>
                    <w:rPr>
                      <w:rFonts w:ascii="宋体" w:hAnsi="宋体" w:eastAsia="宋体" w:cs="宋体"/>
                      <w:spacing w:val="-16"/>
                      <w:sz w:val="14"/>
                      <w:szCs w:val="14"/>
                    </w:rPr>
                    <w:t xml:space="preserve"> </w:t>
                  </w:r>
                  <w:r>
                    <w:rPr>
                      <w:rFonts w:ascii="宋体" w:hAnsi="宋体" w:eastAsia="宋体" w:cs="宋体"/>
                      <w:spacing w:val="-10"/>
                      <w:sz w:val="14"/>
                      <w:szCs w:val="14"/>
                    </w:rPr>
                    <w:t>·CPLEX</w:t>
                  </w:r>
                  <w:r>
                    <w:rPr>
                      <w:rFonts w:ascii="宋体" w:hAnsi="宋体" w:eastAsia="宋体" w:cs="宋体"/>
                      <w:spacing w:val="-16"/>
                      <w:sz w:val="14"/>
                      <w:szCs w:val="14"/>
                    </w:rPr>
                    <w:t xml:space="preserve"> </w:t>
                  </w:r>
                  <w:r>
                    <w:rPr>
                      <w:rFonts w:ascii="宋体" w:hAnsi="宋体" w:eastAsia="宋体" w:cs="宋体"/>
                      <w:spacing w:val="-10"/>
                      <w:sz w:val="14"/>
                      <w:szCs w:val="14"/>
                    </w:rPr>
                    <w:t>·</w:t>
                  </w:r>
                  <w:r>
                    <w:rPr>
                      <w:rFonts w:ascii="宋体" w:hAnsi="宋体" w:eastAsia="宋体" w:cs="宋体"/>
                      <w:spacing w:val="-17"/>
                      <w:sz w:val="14"/>
                      <w:szCs w:val="14"/>
                    </w:rPr>
                    <w:t xml:space="preserve"> </w:t>
                  </w:r>
                  <w:r>
                    <w:rPr>
                      <w:rFonts w:ascii="宋体" w:hAnsi="宋体" w:eastAsia="宋体" w:cs="宋体"/>
                      <w:spacing w:val="-10"/>
                      <w:sz w:val="14"/>
                      <w:szCs w:val="14"/>
                    </w:rPr>
                    <w:t>·CSDP</w:t>
                  </w:r>
                  <w:r>
                    <w:rPr>
                      <w:rFonts w:ascii="宋体" w:hAnsi="宋体" w:eastAsia="宋体" w:cs="宋体"/>
                      <w:spacing w:val="-16"/>
                      <w:sz w:val="14"/>
                      <w:szCs w:val="14"/>
                    </w:rPr>
                    <w:t xml:space="preserve"> </w:t>
                  </w:r>
                  <w:r>
                    <w:rPr>
                      <w:rFonts w:ascii="宋体" w:hAnsi="宋体" w:eastAsia="宋体" w:cs="宋体"/>
                      <w:spacing w:val="-10"/>
                      <w:sz w:val="14"/>
                      <w:szCs w:val="14"/>
                    </w:rPr>
                    <w:t>·DSDP</w:t>
                  </w:r>
                  <w:r>
                    <w:rPr>
                      <w:rFonts w:ascii="宋体" w:hAnsi="宋体" w:eastAsia="宋体" w:cs="宋体"/>
                      <w:spacing w:val="-16"/>
                      <w:sz w:val="14"/>
                      <w:szCs w:val="14"/>
                    </w:rPr>
                    <w:t xml:space="preserve"> </w:t>
                  </w:r>
                  <w:r>
                    <w:rPr>
                      <w:rFonts w:ascii="宋体" w:hAnsi="宋体" w:eastAsia="宋体" w:cs="宋体"/>
                      <w:spacing w:val="-10"/>
                      <w:sz w:val="14"/>
                      <w:szCs w:val="14"/>
                    </w:rPr>
                    <w:t>·FortMP</w:t>
                  </w:r>
                  <w:r>
                    <w:rPr>
                      <w:rFonts w:ascii="宋体" w:hAnsi="宋体" w:eastAsia="宋体" w:cs="宋体"/>
                      <w:spacing w:val="-17"/>
                      <w:sz w:val="14"/>
                      <w:szCs w:val="14"/>
                    </w:rPr>
                    <w:t xml:space="preserve"> </w:t>
                  </w:r>
                  <w:r>
                    <w:rPr>
                      <w:rFonts w:ascii="宋体" w:hAnsi="宋体" w:eastAsia="宋体" w:cs="宋体"/>
                      <w:spacing w:val="-10"/>
                      <w:sz w:val="14"/>
                      <w:szCs w:val="14"/>
                    </w:rPr>
                    <w:t>·</w:t>
                  </w:r>
                  <w:r>
                    <w:rPr>
                      <w:rFonts w:ascii="宋体" w:hAnsi="宋体" w:eastAsia="宋体" w:cs="宋体"/>
                      <w:sz w:val="14"/>
                      <w:szCs w:val="14"/>
                    </w:rPr>
                    <w:t xml:space="preserve"> </w:t>
                  </w:r>
                  <w:r>
                    <w:rPr>
                      <w:rFonts w:ascii="宋体" w:hAnsi="宋体" w:eastAsia="宋体" w:cs="宋体"/>
                      <w:spacing w:val="-7"/>
                      <w:sz w:val="14"/>
                      <w:szCs w:val="14"/>
                    </w:rPr>
                    <w:t>GCG® ·GIPALS32 ·GLPK/GLPSOL</w:t>
                  </w:r>
                  <w:r>
                    <w:rPr>
                      <w:rFonts w:ascii="宋体" w:hAnsi="宋体" w:eastAsia="宋体" w:cs="宋体"/>
                      <w:spacing w:val="-16"/>
                      <w:sz w:val="14"/>
                      <w:szCs w:val="14"/>
                    </w:rPr>
                    <w:t xml:space="preserve"> </w:t>
                  </w:r>
                  <w:r>
                    <w:rPr>
                      <w:rFonts w:ascii="宋体" w:hAnsi="宋体" w:eastAsia="宋体" w:cs="宋体"/>
                      <w:spacing w:val="-7"/>
                      <w:sz w:val="14"/>
                      <w:szCs w:val="14"/>
                    </w:rPr>
                    <w:t>·Gurobi</w:t>
                  </w:r>
                  <w:r>
                    <w:rPr>
                      <w:rFonts w:ascii="宋体" w:hAnsi="宋体" w:eastAsia="宋体" w:cs="宋体"/>
                      <w:spacing w:val="-17"/>
                      <w:sz w:val="14"/>
                      <w:szCs w:val="14"/>
                    </w:rPr>
                    <w:t xml:space="preserve"> </w:t>
                  </w:r>
                  <w:r>
                    <w:rPr>
                      <w:rFonts w:ascii="宋体" w:hAnsi="宋体" w:eastAsia="宋体" w:cs="宋体"/>
                      <w:spacing w:val="-7"/>
                      <w:sz w:val="14"/>
                      <w:szCs w:val="14"/>
                    </w:rPr>
                    <w:t>·HOPDM</w:t>
                  </w:r>
                  <w:r>
                    <w:rPr>
                      <w:rFonts w:ascii="宋体" w:hAnsi="宋体" w:eastAsia="宋体" w:cs="宋体"/>
                      <w:spacing w:val="-16"/>
                      <w:sz w:val="14"/>
                      <w:szCs w:val="14"/>
                    </w:rPr>
                    <w:t xml:space="preserve"> </w:t>
                  </w:r>
                  <w:r>
                    <w:rPr>
                      <w:rFonts w:ascii="宋体" w:hAnsi="宋体" w:eastAsia="宋体" w:cs="宋体"/>
                      <w:spacing w:val="-7"/>
                      <w:sz w:val="14"/>
                      <w:szCs w:val="14"/>
                    </w:rPr>
                    <w:t>·LINDO'</w:t>
                  </w:r>
                  <w:r>
                    <w:rPr>
                      <w:rFonts w:ascii="宋体" w:hAnsi="宋体" w:eastAsia="宋体" w:cs="宋体"/>
                      <w:spacing w:val="-16"/>
                      <w:sz w:val="14"/>
                      <w:szCs w:val="14"/>
                    </w:rPr>
                    <w:t xml:space="preserve"> </w:t>
                  </w:r>
                  <w:r>
                    <w:rPr>
                      <w:rFonts w:ascii="宋体" w:hAnsi="宋体" w:eastAsia="宋体" w:cs="宋体"/>
                      <w:spacing w:val="-7"/>
                      <w:sz w:val="14"/>
                      <w:szCs w:val="14"/>
                    </w:rPr>
                    <w:t>·Lp_s</w:t>
                  </w:r>
                  <w:r>
                    <w:rPr>
                      <w:rFonts w:ascii="宋体" w:hAnsi="宋体" w:eastAsia="宋体" w:cs="宋体"/>
                      <w:spacing w:val="-8"/>
                      <w:sz w:val="14"/>
                      <w:szCs w:val="14"/>
                    </w:rPr>
                    <w:t>olve</w:t>
                  </w:r>
                  <w:r>
                    <w:rPr>
                      <w:rFonts w:ascii="宋体" w:hAnsi="宋体" w:eastAsia="宋体" w:cs="宋体"/>
                      <w:spacing w:val="-17"/>
                      <w:sz w:val="14"/>
                      <w:szCs w:val="14"/>
                    </w:rPr>
                    <w:t xml:space="preserve"> </w:t>
                  </w:r>
                  <w:r>
                    <w:rPr>
                      <w:rFonts w:ascii="宋体" w:hAnsi="宋体" w:eastAsia="宋体" w:cs="宋体"/>
                      <w:spacing w:val="-8"/>
                      <w:sz w:val="14"/>
                      <w:szCs w:val="14"/>
                    </w:rPr>
                    <w:t>·LOQO</w:t>
                  </w:r>
                  <w:r>
                    <w:rPr>
                      <w:rFonts w:ascii="宋体" w:hAnsi="宋体" w:eastAsia="宋体" w:cs="宋体"/>
                      <w:spacing w:val="-16"/>
                      <w:sz w:val="14"/>
                      <w:szCs w:val="14"/>
                    </w:rPr>
                    <w:t xml:space="preserve"> </w:t>
                  </w:r>
                  <w:r>
                    <w:rPr>
                      <w:rFonts w:ascii="宋体" w:hAnsi="宋体" w:eastAsia="宋体" w:cs="宋体"/>
                      <w:spacing w:val="-8"/>
                      <w:sz w:val="14"/>
                      <w:szCs w:val="14"/>
                    </w:rPr>
                    <w:t>·MINOS</w:t>
                  </w:r>
                  <w:r>
                    <w:rPr>
                      <w:rFonts w:ascii="宋体" w:hAnsi="宋体" w:eastAsia="宋体" w:cs="宋体"/>
                      <w:spacing w:val="-17"/>
                      <w:sz w:val="14"/>
                      <w:szCs w:val="14"/>
                    </w:rPr>
                    <w:t xml:space="preserve"> </w:t>
                  </w:r>
                  <w:r>
                    <w:rPr>
                      <w:rFonts w:ascii="宋体" w:hAnsi="宋体" w:eastAsia="宋体" w:cs="宋体"/>
                      <w:spacing w:val="-8"/>
                      <w:sz w:val="14"/>
                      <w:szCs w:val="14"/>
                    </w:rPr>
                    <w:t>·MNTO'</w:t>
                  </w:r>
                  <w:r>
                    <w:rPr>
                      <w:rFonts w:ascii="宋体" w:hAnsi="宋体" w:eastAsia="宋体" w:cs="宋体"/>
                      <w:spacing w:val="-16"/>
                      <w:sz w:val="14"/>
                      <w:szCs w:val="14"/>
                    </w:rPr>
                    <w:t xml:space="preserve"> </w:t>
                  </w:r>
                  <w:r>
                    <w:rPr>
                      <w:rFonts w:ascii="宋体" w:hAnsi="宋体" w:eastAsia="宋体" w:cs="宋体"/>
                      <w:spacing w:val="-8"/>
                      <w:sz w:val="14"/>
                      <w:szCs w:val="14"/>
                    </w:rPr>
                    <w:t>·MOSEK</w:t>
                  </w:r>
                  <w:r>
                    <w:rPr>
                      <w:rFonts w:ascii="宋体" w:hAnsi="宋体" w:eastAsia="宋体" w:cs="宋体"/>
                      <w:spacing w:val="-16"/>
                      <w:sz w:val="14"/>
                      <w:szCs w:val="14"/>
                    </w:rPr>
                    <w:t xml:space="preserve"> </w:t>
                  </w:r>
                  <w:r>
                    <w:rPr>
                      <w:rFonts w:ascii="宋体" w:hAnsi="宋体" w:eastAsia="宋体" w:cs="宋体"/>
                      <w:spacing w:val="-8"/>
                      <w:sz w:val="14"/>
                      <w:szCs w:val="14"/>
                    </w:rPr>
                    <w:t>·OOPS</w:t>
                  </w:r>
                  <w:r>
                    <w:rPr>
                      <w:rFonts w:ascii="宋体" w:hAnsi="宋体" w:eastAsia="宋体" w:cs="宋体"/>
                      <w:spacing w:val="-17"/>
                      <w:sz w:val="14"/>
                      <w:szCs w:val="14"/>
                    </w:rPr>
                    <w:t xml:space="preserve"> </w:t>
                  </w:r>
                  <w:r>
                    <w:rPr>
                      <w:rFonts w:ascii="宋体" w:hAnsi="宋体" w:eastAsia="宋体" w:cs="宋体"/>
                      <w:spacing w:val="-8"/>
                      <w:sz w:val="14"/>
                      <w:szCs w:val="14"/>
                    </w:rPr>
                    <w:t>·</w:t>
                  </w:r>
                </w:p>
                <w:p w14:paraId="3C827B72">
                  <w:pPr>
                    <w:spacing w:line="214" w:lineRule="auto"/>
                    <w:ind w:left="20"/>
                    <w:rPr>
                      <w:rFonts w:ascii="宋体" w:hAnsi="宋体" w:eastAsia="宋体" w:cs="宋体"/>
                      <w:sz w:val="14"/>
                      <w:szCs w:val="14"/>
                    </w:rPr>
                  </w:pPr>
                  <w:r>
                    <w:rPr>
                      <w:rFonts w:ascii="宋体" w:hAnsi="宋体" w:eastAsia="宋体" w:cs="宋体"/>
                      <w:spacing w:val="-5"/>
                      <w:sz w:val="14"/>
                      <w:szCs w:val="14"/>
                    </w:rPr>
                    <w:t>OOQP</w:t>
                  </w:r>
                  <w:r>
                    <w:rPr>
                      <w:rFonts w:ascii="宋体" w:hAnsi="宋体" w:eastAsia="宋体" w:cs="宋体"/>
                      <w:spacing w:val="-12"/>
                      <w:sz w:val="14"/>
                      <w:szCs w:val="14"/>
                    </w:rPr>
                    <w:t xml:space="preserve"> </w:t>
                  </w:r>
                  <w:r>
                    <w:rPr>
                      <w:rFonts w:ascii="宋体" w:hAnsi="宋体" w:eastAsia="宋体" w:cs="宋体"/>
                      <w:spacing w:val="-5"/>
                      <w:sz w:val="14"/>
                      <w:szCs w:val="14"/>
                    </w:rPr>
                    <w:t>·PCx-QSopt</w:t>
                  </w:r>
                  <w:r>
                    <w:rPr>
                      <w:rFonts w:ascii="宋体" w:hAnsi="宋体" w:eastAsia="宋体" w:cs="宋体"/>
                      <w:spacing w:val="-16"/>
                      <w:sz w:val="14"/>
                      <w:szCs w:val="14"/>
                    </w:rPr>
                    <w:t xml:space="preserve"> </w:t>
                  </w:r>
                  <w:r>
                    <w:rPr>
                      <w:rFonts w:ascii="宋体" w:hAnsi="宋体" w:eastAsia="宋体" w:cs="宋体"/>
                      <w:spacing w:val="-5"/>
                      <w:sz w:val="14"/>
                      <w:szCs w:val="14"/>
                    </w:rPr>
                    <w:t>·SAS/OR</w:t>
                  </w:r>
                  <w:r>
                    <w:rPr>
                      <w:rFonts w:ascii="宋体" w:hAnsi="宋体" w:eastAsia="宋体" w:cs="宋体"/>
                      <w:spacing w:val="-17"/>
                      <w:sz w:val="14"/>
                      <w:szCs w:val="14"/>
                    </w:rPr>
                    <w:t xml:space="preserve"> </w:t>
                  </w:r>
                  <w:r>
                    <w:rPr>
                      <w:rFonts w:ascii="宋体" w:hAnsi="宋体" w:eastAsia="宋体" w:cs="宋体"/>
                      <w:spacing w:val="-5"/>
                      <w:sz w:val="14"/>
                      <w:szCs w:val="14"/>
                    </w:rPr>
                    <w:t>·SCIP</w:t>
                  </w:r>
                  <w:r>
                    <w:rPr>
                      <w:rFonts w:ascii="宋体" w:hAnsi="宋体" w:eastAsia="宋体" w:cs="宋体"/>
                      <w:spacing w:val="-16"/>
                      <w:sz w:val="14"/>
                      <w:szCs w:val="14"/>
                    </w:rPr>
                    <w:t xml:space="preserve"> </w:t>
                  </w:r>
                  <w:r>
                    <w:rPr>
                      <w:rFonts w:ascii="宋体" w:hAnsi="宋体" w:eastAsia="宋体" w:cs="宋体"/>
                      <w:spacing w:val="-5"/>
                      <w:sz w:val="14"/>
                      <w:szCs w:val="14"/>
                    </w:rPr>
                    <w:t>·SoPlex</w:t>
                  </w:r>
                  <w:r>
                    <w:rPr>
                      <w:rFonts w:ascii="宋体" w:hAnsi="宋体" w:eastAsia="宋体" w:cs="宋体"/>
                      <w:spacing w:val="-16"/>
                      <w:sz w:val="14"/>
                      <w:szCs w:val="14"/>
                    </w:rPr>
                    <w:t xml:space="preserve"> </w:t>
                  </w:r>
                  <w:r>
                    <w:rPr>
                      <w:rFonts w:ascii="宋体" w:hAnsi="宋体" w:eastAsia="宋体" w:cs="宋体"/>
                      <w:spacing w:val="-5"/>
                      <w:sz w:val="14"/>
                      <w:szCs w:val="14"/>
                    </w:rPr>
                    <w:t>·SOPT-IP</w:t>
                  </w:r>
                  <w:r>
                    <w:rPr>
                      <w:rFonts w:ascii="宋体" w:hAnsi="宋体" w:eastAsia="宋体" w:cs="宋体"/>
                      <w:spacing w:val="-17"/>
                      <w:sz w:val="14"/>
                      <w:szCs w:val="14"/>
                    </w:rPr>
                    <w:t xml:space="preserve"> </w:t>
                  </w:r>
                  <w:r>
                    <w:rPr>
                      <w:rFonts w:ascii="宋体" w:hAnsi="宋体" w:eastAsia="宋体" w:cs="宋体"/>
                      <w:spacing w:val="-5"/>
                      <w:sz w:val="14"/>
                      <w:szCs w:val="14"/>
                    </w:rPr>
                    <w:t>·Sulum</w:t>
                  </w:r>
                  <w:r>
                    <w:rPr>
                      <w:rFonts w:ascii="宋体" w:hAnsi="宋体" w:eastAsia="宋体" w:cs="宋体"/>
                      <w:spacing w:val="34"/>
                      <w:w w:val="101"/>
                      <w:sz w:val="14"/>
                      <w:szCs w:val="14"/>
                    </w:rPr>
                    <w:t xml:space="preserve"> </w:t>
                  </w:r>
                  <w:r>
                    <w:rPr>
                      <w:rFonts w:ascii="宋体" w:hAnsi="宋体" w:eastAsia="宋体" w:cs="宋体"/>
                      <w:spacing w:val="-5"/>
                      <w:sz w:val="14"/>
                      <w:szCs w:val="14"/>
                    </w:rPr>
                    <w:t>Optimization</w:t>
                  </w:r>
                  <w:r>
                    <w:rPr>
                      <w:rFonts w:ascii="宋体" w:hAnsi="宋体" w:eastAsia="宋体" w:cs="宋体"/>
                      <w:spacing w:val="33"/>
                      <w:sz w:val="14"/>
                      <w:szCs w:val="14"/>
                    </w:rPr>
                    <w:t xml:space="preserve"> </w:t>
                  </w:r>
                  <w:r>
                    <w:rPr>
                      <w:rFonts w:ascii="宋体" w:hAnsi="宋体" w:eastAsia="宋体" w:cs="宋体"/>
                      <w:spacing w:val="-5"/>
                      <w:sz w:val="14"/>
                      <w:szCs w:val="14"/>
                    </w:rPr>
                    <w:t>Tools'-SYMPHONY</w:t>
                  </w:r>
                  <w:r>
                    <w:rPr>
                      <w:rFonts w:ascii="宋体" w:hAnsi="宋体" w:eastAsia="宋体" w:cs="宋体"/>
                      <w:spacing w:val="-17"/>
                      <w:sz w:val="14"/>
                      <w:szCs w:val="14"/>
                    </w:rPr>
                    <w:t xml:space="preserve"> </w:t>
                  </w:r>
                  <w:r>
                    <w:rPr>
                      <w:rFonts w:ascii="宋体" w:hAnsi="宋体" w:eastAsia="宋体" w:cs="宋体"/>
                      <w:spacing w:val="-5"/>
                      <w:sz w:val="14"/>
                      <w:szCs w:val="14"/>
                    </w:rPr>
                    <w:t>·XA*</w:t>
                  </w:r>
                  <w:r>
                    <w:rPr>
                      <w:rFonts w:ascii="宋体" w:hAnsi="宋体" w:eastAsia="宋体" w:cs="宋体"/>
                      <w:spacing w:val="-16"/>
                      <w:sz w:val="14"/>
                      <w:szCs w:val="14"/>
                    </w:rPr>
                    <w:t xml:space="preserve"> </w:t>
                  </w:r>
                  <w:r>
                    <w:rPr>
                      <w:rFonts w:ascii="宋体" w:hAnsi="宋体" w:eastAsia="宋体" w:cs="宋体"/>
                      <w:spacing w:val="-5"/>
                      <w:sz w:val="14"/>
                      <w:szCs w:val="14"/>
                    </w:rPr>
                    <w:t>·</w:t>
                  </w:r>
                </w:p>
                <w:p w14:paraId="44B87446">
                  <w:pPr>
                    <w:spacing w:before="69" w:line="183" w:lineRule="auto"/>
                    <w:ind w:left="20"/>
                    <w:rPr>
                      <w:rFonts w:ascii="宋体" w:hAnsi="宋体" w:eastAsia="宋体" w:cs="宋体"/>
                      <w:sz w:val="14"/>
                      <w:szCs w:val="14"/>
                    </w:rPr>
                  </w:pPr>
                  <w:r>
                    <w:rPr>
                      <w:rFonts w:ascii="宋体" w:hAnsi="宋体" w:eastAsia="宋体" w:cs="宋体"/>
                      <w:spacing w:val="-1"/>
                      <w:sz w:val="14"/>
                      <w:szCs w:val="14"/>
                    </w:rPr>
                    <w:t>Xpress-Opfimizer</w:t>
                  </w:r>
                </w:p>
              </w:txbxContent>
            </v:textbox>
          </v:shape>
        </w:pict>
      </w:r>
      <w:r>
        <w:rPr>
          <w:rFonts w:ascii="宋体" w:hAnsi="宋体" w:eastAsia="宋体" w:cs="宋体"/>
          <w:b/>
          <w:bCs/>
          <w:spacing w:val="-3"/>
          <w:sz w:val="14"/>
          <w:szCs w:val="14"/>
        </w:rPr>
        <w:t>Data</w:t>
      </w:r>
      <w:r>
        <w:rPr>
          <w:rFonts w:ascii="宋体" w:hAnsi="宋体" w:eastAsia="宋体" w:cs="宋体"/>
          <w:spacing w:val="13"/>
          <w:sz w:val="14"/>
          <w:szCs w:val="14"/>
        </w:rPr>
        <w:t xml:space="preserve"> </w:t>
      </w:r>
      <w:r>
        <w:rPr>
          <w:rFonts w:ascii="宋体" w:hAnsi="宋体" w:eastAsia="宋体" w:cs="宋体"/>
          <w:b/>
          <w:bCs/>
          <w:spacing w:val="-3"/>
          <w:sz w:val="14"/>
          <w:szCs w:val="14"/>
        </w:rPr>
        <w:t>formats</w:t>
      </w:r>
      <w:r>
        <w:rPr>
          <w:rFonts w:ascii="宋体" w:hAnsi="宋体" w:eastAsia="宋体" w:cs="宋体"/>
          <w:sz w:val="14"/>
          <w:szCs w:val="14"/>
        </w:rPr>
        <w:t xml:space="preserve"> </w:t>
      </w:r>
      <w:r>
        <w:rPr>
          <w:rFonts w:ascii="宋体" w:hAnsi="宋体" w:eastAsia="宋体" w:cs="宋体"/>
          <w:b/>
          <w:bCs/>
          <w:spacing w:val="-3"/>
          <w:sz w:val="14"/>
          <w:szCs w:val="14"/>
        </w:rPr>
        <w:t>Modeling</w:t>
      </w:r>
      <w:r>
        <w:rPr>
          <w:rFonts w:ascii="宋体" w:hAnsi="宋体" w:eastAsia="宋体" w:cs="宋体"/>
          <w:spacing w:val="17"/>
          <w:w w:val="101"/>
          <w:sz w:val="14"/>
          <w:szCs w:val="14"/>
        </w:rPr>
        <w:t xml:space="preserve"> </w:t>
      </w:r>
      <w:r>
        <w:rPr>
          <w:rFonts w:ascii="宋体" w:hAnsi="宋体" w:eastAsia="宋体" w:cs="宋体"/>
          <w:b/>
          <w:bCs/>
          <w:spacing w:val="-3"/>
          <w:sz w:val="14"/>
          <w:szCs w:val="14"/>
        </w:rPr>
        <w:t>tools</w:t>
      </w:r>
    </w:p>
    <w:p w14:paraId="7CEB2AEB">
      <w:pPr>
        <w:spacing w:before="122" w:line="216" w:lineRule="auto"/>
        <w:ind w:left="772"/>
        <w:rPr>
          <w:rFonts w:ascii="宋体" w:hAnsi="宋体" w:eastAsia="宋体" w:cs="宋体"/>
          <w:sz w:val="14"/>
          <w:szCs w:val="14"/>
        </w:rPr>
      </w:pPr>
      <w:r>
        <w:rPr>
          <w:rFonts w:ascii="宋体" w:hAnsi="宋体" w:eastAsia="宋体" w:cs="宋体"/>
          <w:b/>
          <w:bCs/>
          <w:spacing w:val="-2"/>
          <w:sz w:val="14"/>
          <w:szCs w:val="14"/>
        </w:rPr>
        <w:t>LP,MILP'solvers</w:t>
      </w:r>
    </w:p>
    <w:p w14:paraId="41F58668">
      <w:pPr>
        <w:pStyle w:val="2"/>
        <w:spacing w:line="289" w:lineRule="auto"/>
      </w:pPr>
    </w:p>
    <w:p w14:paraId="5C5E705A">
      <w:pPr>
        <w:pStyle w:val="2"/>
        <w:spacing w:line="289" w:lineRule="auto"/>
      </w:pPr>
    </w:p>
    <w:p w14:paraId="3664716B">
      <w:pPr>
        <w:spacing w:before="45" w:line="264" w:lineRule="auto"/>
        <w:ind w:left="1959" w:right="315"/>
        <w:rPr>
          <w:rFonts w:ascii="宋体" w:hAnsi="宋体" w:eastAsia="宋体" w:cs="宋体"/>
          <w:sz w:val="14"/>
          <w:szCs w:val="14"/>
        </w:rPr>
      </w:pPr>
      <w:r>
        <w:pict>
          <v:shape id="_x0000_s1392" o:spid="_x0000_s1392" o:spt="202" type="#_x0000_t202" style="position:absolute;left:0pt;margin-left:37.6pt;margin-top:3.25pt;height:10.25pt;width:54.3pt;z-index:251938816;mso-width-relative:page;mso-height-relative:page;" filled="f" stroked="f" coordsize="21600,21600">
            <v:path/>
            <v:fill on="f" focussize="0,0"/>
            <v:stroke on="f"/>
            <v:imagedata o:title=""/>
            <o:lock v:ext="edit" aspectratio="f"/>
            <v:textbox inset="0mm,0mm,0mm,0mm">
              <w:txbxContent>
                <w:p w14:paraId="59AD116D">
                  <w:pPr>
                    <w:spacing w:before="20" w:line="216" w:lineRule="auto"/>
                    <w:ind w:left="20"/>
                    <w:rPr>
                      <w:rFonts w:ascii="宋体" w:hAnsi="宋体" w:eastAsia="宋体" w:cs="宋体"/>
                      <w:sz w:val="14"/>
                      <w:szCs w:val="14"/>
                    </w:rPr>
                  </w:pPr>
                  <w:r>
                    <w:rPr>
                      <w:rFonts w:ascii="宋体" w:hAnsi="宋体" w:eastAsia="宋体" w:cs="宋体"/>
                      <w:b/>
                      <w:bCs/>
                      <w:spacing w:val="-2"/>
                      <w:sz w:val="14"/>
                      <w:szCs w:val="14"/>
                    </w:rPr>
                    <w:t>QP,MIQP'solvers</w:t>
                  </w:r>
                </w:p>
              </w:txbxContent>
            </v:textbox>
          </v:shape>
        </w:pict>
      </w:r>
      <w:r>
        <w:rPr>
          <w:rFonts w:ascii="宋体" w:hAnsi="宋体" w:eastAsia="宋体" w:cs="宋体"/>
          <w:spacing w:val="-8"/>
          <w:sz w:val="14"/>
          <w:szCs w:val="14"/>
        </w:rPr>
        <w:t>APOPT' ·Artelys  Knitro* ·BPMPD</w:t>
      </w:r>
      <w:r>
        <w:rPr>
          <w:rFonts w:ascii="宋体" w:hAnsi="宋体" w:eastAsia="宋体" w:cs="宋体"/>
          <w:spacing w:val="-16"/>
          <w:sz w:val="14"/>
          <w:szCs w:val="14"/>
        </w:rPr>
        <w:t xml:space="preserve"> </w:t>
      </w:r>
      <w:r>
        <w:rPr>
          <w:rFonts w:ascii="宋体" w:hAnsi="宋体" w:eastAsia="宋体" w:cs="宋体"/>
          <w:spacing w:val="-8"/>
          <w:sz w:val="14"/>
          <w:szCs w:val="14"/>
        </w:rPr>
        <w:t>·BPOPT</w:t>
      </w:r>
      <w:r>
        <w:rPr>
          <w:rFonts w:ascii="宋体" w:hAnsi="宋体" w:eastAsia="宋体" w:cs="宋体"/>
          <w:spacing w:val="-16"/>
          <w:sz w:val="14"/>
          <w:szCs w:val="14"/>
        </w:rPr>
        <w:t xml:space="preserve"> </w:t>
      </w:r>
      <w:r>
        <w:rPr>
          <w:rFonts w:ascii="宋体" w:hAnsi="宋体" w:eastAsia="宋体" w:cs="宋体"/>
          <w:spacing w:val="-8"/>
          <w:sz w:val="14"/>
          <w:szCs w:val="14"/>
        </w:rPr>
        <w:t>·BQPD</w:t>
      </w:r>
      <w:r>
        <w:rPr>
          <w:rFonts w:ascii="宋体" w:hAnsi="宋体" w:eastAsia="宋体" w:cs="宋体"/>
          <w:spacing w:val="-17"/>
          <w:sz w:val="14"/>
          <w:szCs w:val="14"/>
        </w:rPr>
        <w:t xml:space="preserve"> </w:t>
      </w:r>
      <w:r>
        <w:rPr>
          <w:rFonts w:ascii="宋体" w:hAnsi="宋体" w:eastAsia="宋体" w:cs="宋体"/>
          <w:spacing w:val="-8"/>
          <w:sz w:val="14"/>
          <w:szCs w:val="14"/>
        </w:rPr>
        <w:t>·CBC</w:t>
      </w:r>
      <w:r>
        <w:rPr>
          <w:rFonts w:ascii="宋体" w:hAnsi="宋体" w:eastAsia="宋体" w:cs="宋体"/>
          <w:spacing w:val="-16"/>
          <w:sz w:val="14"/>
          <w:szCs w:val="14"/>
        </w:rPr>
        <w:t xml:space="preserve"> </w:t>
      </w:r>
      <w:r>
        <w:rPr>
          <w:rFonts w:ascii="宋体" w:hAnsi="宋体" w:eastAsia="宋体" w:cs="宋体"/>
          <w:spacing w:val="-8"/>
          <w:sz w:val="14"/>
          <w:szCs w:val="14"/>
        </w:rPr>
        <w:t>·</w:t>
      </w:r>
      <w:r>
        <w:rPr>
          <w:rFonts w:ascii="宋体" w:hAnsi="宋体" w:eastAsia="宋体" w:cs="宋体"/>
          <w:spacing w:val="-17"/>
          <w:sz w:val="14"/>
          <w:szCs w:val="14"/>
        </w:rPr>
        <w:t xml:space="preserve"> </w:t>
      </w:r>
      <w:r>
        <w:rPr>
          <w:rFonts w:ascii="宋体" w:hAnsi="宋体" w:eastAsia="宋体" w:cs="宋体"/>
          <w:spacing w:val="-8"/>
          <w:sz w:val="14"/>
          <w:szCs w:val="14"/>
        </w:rPr>
        <w:t>·CLP</w:t>
      </w:r>
      <w:r>
        <w:rPr>
          <w:rFonts w:ascii="宋体" w:hAnsi="宋体" w:eastAsia="宋体" w:cs="宋体"/>
          <w:spacing w:val="-16"/>
          <w:sz w:val="14"/>
          <w:szCs w:val="14"/>
        </w:rPr>
        <w:t xml:space="preserve"> </w:t>
      </w:r>
      <w:r>
        <w:rPr>
          <w:rFonts w:ascii="宋体" w:hAnsi="宋体" w:eastAsia="宋体" w:cs="宋体"/>
          <w:spacing w:val="-8"/>
          <w:sz w:val="14"/>
          <w:szCs w:val="14"/>
        </w:rPr>
        <w:t>·C</w:t>
      </w:r>
      <w:r>
        <w:rPr>
          <w:rFonts w:ascii="宋体" w:hAnsi="宋体" w:eastAsia="宋体" w:cs="宋体"/>
          <w:spacing w:val="-9"/>
          <w:sz w:val="14"/>
          <w:szCs w:val="14"/>
        </w:rPr>
        <w:t>PLEX*</w:t>
      </w:r>
      <w:r>
        <w:rPr>
          <w:rFonts w:ascii="宋体" w:hAnsi="宋体" w:eastAsia="宋体" w:cs="宋体"/>
          <w:spacing w:val="-16"/>
          <w:sz w:val="14"/>
          <w:szCs w:val="14"/>
        </w:rPr>
        <w:t xml:space="preserve"> </w:t>
      </w:r>
      <w:r>
        <w:rPr>
          <w:rFonts w:ascii="宋体" w:hAnsi="宋体" w:eastAsia="宋体" w:cs="宋体"/>
          <w:spacing w:val="-9"/>
          <w:sz w:val="14"/>
          <w:szCs w:val="14"/>
        </w:rPr>
        <w:t>·FortMP'</w:t>
      </w:r>
      <w:r>
        <w:rPr>
          <w:rFonts w:ascii="宋体" w:hAnsi="宋体" w:eastAsia="宋体" w:cs="宋体"/>
          <w:spacing w:val="-17"/>
          <w:sz w:val="14"/>
          <w:szCs w:val="14"/>
        </w:rPr>
        <w:t xml:space="preserve"> </w:t>
      </w:r>
      <w:r>
        <w:rPr>
          <w:rFonts w:ascii="宋体" w:hAnsi="宋体" w:eastAsia="宋体" w:cs="宋体"/>
          <w:spacing w:val="-9"/>
          <w:sz w:val="14"/>
          <w:szCs w:val="14"/>
        </w:rPr>
        <w:t>·GloMIQO'</w:t>
      </w:r>
      <w:r>
        <w:rPr>
          <w:rFonts w:ascii="宋体" w:hAnsi="宋体" w:eastAsia="宋体" w:cs="宋体"/>
          <w:spacing w:val="-16"/>
          <w:sz w:val="14"/>
          <w:szCs w:val="14"/>
        </w:rPr>
        <w:t xml:space="preserve"> </w:t>
      </w:r>
      <w:r>
        <w:rPr>
          <w:rFonts w:ascii="宋体" w:hAnsi="宋体" w:eastAsia="宋体" w:cs="宋体"/>
          <w:spacing w:val="-9"/>
          <w:sz w:val="14"/>
          <w:szCs w:val="14"/>
        </w:rPr>
        <w:t>·Gurobi</w:t>
      </w:r>
      <w:r>
        <w:rPr>
          <w:rFonts w:ascii="宋体" w:hAnsi="宋体" w:eastAsia="宋体" w:cs="宋体"/>
          <w:spacing w:val="-16"/>
          <w:sz w:val="14"/>
          <w:szCs w:val="14"/>
        </w:rPr>
        <w:t xml:space="preserve"> </w:t>
      </w:r>
      <w:r>
        <w:rPr>
          <w:rFonts w:ascii="宋体" w:hAnsi="宋体" w:eastAsia="宋体" w:cs="宋体"/>
          <w:spacing w:val="-9"/>
          <w:sz w:val="14"/>
          <w:szCs w:val="14"/>
        </w:rPr>
        <w:t>·IPOPT</w:t>
      </w:r>
      <w:r>
        <w:rPr>
          <w:rFonts w:ascii="宋体" w:hAnsi="宋体" w:eastAsia="宋体" w:cs="宋体"/>
          <w:spacing w:val="-17"/>
          <w:sz w:val="14"/>
          <w:szCs w:val="14"/>
        </w:rPr>
        <w:t xml:space="preserve"> </w:t>
      </w:r>
      <w:r>
        <w:rPr>
          <w:rFonts w:ascii="宋体" w:hAnsi="宋体" w:eastAsia="宋体" w:cs="宋体"/>
          <w:spacing w:val="-9"/>
          <w:sz w:val="14"/>
          <w:szCs w:val="14"/>
        </w:rPr>
        <w:t>·</w:t>
      </w:r>
      <w:r>
        <w:rPr>
          <w:rFonts w:ascii="宋体" w:hAnsi="宋体" w:eastAsia="宋体" w:cs="宋体"/>
          <w:sz w:val="14"/>
          <w:szCs w:val="14"/>
        </w:rPr>
        <w:t xml:space="preserve"> </w:t>
      </w:r>
      <w:r>
        <w:rPr>
          <w:rFonts w:ascii="宋体" w:hAnsi="宋体" w:eastAsia="宋体" w:cs="宋体"/>
          <w:spacing w:val="-8"/>
          <w:sz w:val="14"/>
          <w:szCs w:val="14"/>
        </w:rPr>
        <w:t>LINDO' ·LSSOL ·L0QO</w:t>
      </w:r>
      <w:r>
        <w:rPr>
          <w:rFonts w:ascii="宋体" w:hAnsi="宋体" w:eastAsia="宋体" w:cs="宋体"/>
          <w:spacing w:val="1"/>
          <w:sz w:val="14"/>
          <w:szCs w:val="14"/>
        </w:rPr>
        <w:t xml:space="preserve"> </w:t>
      </w:r>
      <w:r>
        <w:rPr>
          <w:rFonts w:ascii="宋体" w:hAnsi="宋体" w:eastAsia="宋体" w:cs="宋体"/>
          <w:spacing w:val="-8"/>
          <w:sz w:val="14"/>
          <w:szCs w:val="14"/>
        </w:rPr>
        <w:t>·MINOS</w:t>
      </w:r>
      <w:r>
        <w:rPr>
          <w:rFonts w:ascii="宋体" w:hAnsi="宋体" w:eastAsia="宋体" w:cs="宋体"/>
          <w:spacing w:val="-17"/>
          <w:sz w:val="14"/>
          <w:szCs w:val="14"/>
        </w:rPr>
        <w:t xml:space="preserve"> </w:t>
      </w:r>
      <w:r>
        <w:rPr>
          <w:rFonts w:ascii="宋体" w:hAnsi="宋体" w:eastAsia="宋体" w:cs="宋体"/>
          <w:spacing w:val="-8"/>
          <w:sz w:val="14"/>
          <w:szCs w:val="14"/>
        </w:rPr>
        <w:t>·MOSEK</w:t>
      </w:r>
      <w:r>
        <w:rPr>
          <w:rFonts w:ascii="宋体" w:hAnsi="宋体" w:eastAsia="宋体" w:cs="宋体"/>
          <w:spacing w:val="-16"/>
          <w:sz w:val="14"/>
          <w:szCs w:val="14"/>
        </w:rPr>
        <w:t xml:space="preserve"> </w:t>
      </w:r>
      <w:r>
        <w:rPr>
          <w:rFonts w:ascii="宋体" w:hAnsi="宋体" w:eastAsia="宋体" w:cs="宋体"/>
          <w:spacing w:val="-8"/>
          <w:sz w:val="14"/>
          <w:szCs w:val="14"/>
        </w:rPr>
        <w:t>·OOPs</w:t>
      </w:r>
      <w:r>
        <w:rPr>
          <w:rFonts w:ascii="宋体" w:hAnsi="宋体" w:eastAsia="宋体" w:cs="宋体"/>
          <w:spacing w:val="-16"/>
          <w:sz w:val="14"/>
          <w:szCs w:val="14"/>
        </w:rPr>
        <w:t xml:space="preserve"> </w:t>
      </w:r>
      <w:r>
        <w:rPr>
          <w:rFonts w:ascii="宋体" w:hAnsi="宋体" w:eastAsia="宋体" w:cs="宋体"/>
          <w:spacing w:val="-8"/>
          <w:sz w:val="14"/>
          <w:szCs w:val="14"/>
        </w:rPr>
        <w:t>·oOQP</w:t>
      </w:r>
      <w:r>
        <w:rPr>
          <w:rFonts w:ascii="宋体" w:hAnsi="宋体" w:eastAsia="宋体" w:cs="宋体"/>
          <w:spacing w:val="-17"/>
          <w:sz w:val="14"/>
          <w:szCs w:val="14"/>
        </w:rPr>
        <w:t xml:space="preserve"> </w:t>
      </w:r>
      <w:r>
        <w:rPr>
          <w:rFonts w:ascii="宋体" w:hAnsi="宋体" w:eastAsia="宋体" w:cs="宋体"/>
          <w:spacing w:val="-8"/>
          <w:sz w:val="14"/>
          <w:szCs w:val="14"/>
        </w:rPr>
        <w:t>·OSOP</w:t>
      </w:r>
      <w:r>
        <w:rPr>
          <w:rFonts w:ascii="宋体" w:hAnsi="宋体" w:eastAsia="宋体" w:cs="宋体"/>
          <w:spacing w:val="-16"/>
          <w:sz w:val="14"/>
          <w:szCs w:val="14"/>
        </w:rPr>
        <w:t xml:space="preserve"> </w:t>
      </w:r>
      <w:r>
        <w:rPr>
          <w:rFonts w:ascii="宋体" w:hAnsi="宋体" w:eastAsia="宋体" w:cs="宋体"/>
          <w:spacing w:val="-8"/>
          <w:sz w:val="14"/>
          <w:szCs w:val="14"/>
        </w:rPr>
        <w:t>·QPOPT</w:t>
      </w:r>
      <w:r>
        <w:rPr>
          <w:rFonts w:ascii="宋体" w:hAnsi="宋体" w:eastAsia="宋体" w:cs="宋体"/>
          <w:spacing w:val="-16"/>
          <w:sz w:val="14"/>
          <w:szCs w:val="14"/>
        </w:rPr>
        <w:t xml:space="preserve"> </w:t>
      </w:r>
      <w:r>
        <w:rPr>
          <w:rFonts w:ascii="宋体" w:hAnsi="宋体" w:eastAsia="宋体" w:cs="宋体"/>
          <w:spacing w:val="-8"/>
          <w:sz w:val="14"/>
          <w:szCs w:val="14"/>
        </w:rPr>
        <w:t>·QPSOL</w:t>
      </w:r>
      <w:r>
        <w:rPr>
          <w:rFonts w:ascii="宋体" w:hAnsi="宋体" w:eastAsia="宋体" w:cs="宋体"/>
          <w:spacing w:val="-17"/>
          <w:sz w:val="14"/>
          <w:szCs w:val="14"/>
        </w:rPr>
        <w:t xml:space="preserve"> </w:t>
      </w:r>
      <w:r>
        <w:rPr>
          <w:rFonts w:ascii="宋体" w:hAnsi="宋体" w:eastAsia="宋体" w:cs="宋体"/>
          <w:spacing w:val="-8"/>
          <w:sz w:val="14"/>
          <w:szCs w:val="14"/>
        </w:rPr>
        <w:t>·SCIP</w:t>
      </w:r>
      <w:r>
        <w:rPr>
          <w:rFonts w:ascii="宋体" w:hAnsi="宋体" w:eastAsia="宋体" w:cs="宋体"/>
          <w:spacing w:val="-16"/>
          <w:sz w:val="14"/>
          <w:szCs w:val="14"/>
        </w:rPr>
        <w:t xml:space="preserve"> </w:t>
      </w:r>
      <w:r>
        <w:rPr>
          <w:rFonts w:ascii="宋体" w:hAnsi="宋体" w:eastAsia="宋体" w:cs="宋体"/>
          <w:spacing w:val="-8"/>
          <w:sz w:val="14"/>
          <w:szCs w:val="14"/>
        </w:rPr>
        <w:t>·XA</w:t>
      </w:r>
      <w:r>
        <w:rPr>
          <w:rFonts w:ascii="宋体" w:hAnsi="宋体" w:eastAsia="宋体" w:cs="宋体"/>
          <w:spacing w:val="33"/>
          <w:sz w:val="14"/>
          <w:szCs w:val="14"/>
        </w:rPr>
        <w:t xml:space="preserve"> </w:t>
      </w:r>
      <w:r>
        <w:rPr>
          <w:rFonts w:ascii="宋体" w:hAnsi="宋体" w:eastAsia="宋体" w:cs="宋体"/>
          <w:spacing w:val="-8"/>
          <w:sz w:val="14"/>
          <w:szCs w:val="14"/>
        </w:rPr>
        <w:t>Quadratic</w:t>
      </w:r>
      <w:r>
        <w:rPr>
          <w:rFonts w:ascii="宋体" w:hAnsi="宋体" w:eastAsia="宋体" w:cs="宋体"/>
          <w:spacing w:val="35"/>
          <w:w w:val="101"/>
          <w:sz w:val="14"/>
          <w:szCs w:val="14"/>
        </w:rPr>
        <w:t xml:space="preserve"> </w:t>
      </w:r>
      <w:r>
        <w:rPr>
          <w:rFonts w:ascii="宋体" w:hAnsi="宋体" w:eastAsia="宋体" w:cs="宋体"/>
          <w:spacing w:val="-8"/>
          <w:sz w:val="14"/>
          <w:szCs w:val="14"/>
        </w:rPr>
        <w:t>Solver</w:t>
      </w:r>
      <w:r>
        <w:rPr>
          <w:rFonts w:ascii="宋体" w:hAnsi="宋体" w:eastAsia="宋体" w:cs="宋体"/>
          <w:spacing w:val="-17"/>
          <w:sz w:val="14"/>
          <w:szCs w:val="14"/>
        </w:rPr>
        <w:t xml:space="preserve"> </w:t>
      </w:r>
      <w:r>
        <w:rPr>
          <w:rFonts w:ascii="宋体" w:hAnsi="宋体" w:eastAsia="宋体" w:cs="宋体"/>
          <w:spacing w:val="-8"/>
          <w:sz w:val="14"/>
          <w:szCs w:val="14"/>
        </w:rPr>
        <w:t>·</w:t>
      </w:r>
    </w:p>
    <w:p w14:paraId="703B7FAF">
      <w:pPr>
        <w:spacing w:before="20" w:line="183" w:lineRule="auto"/>
        <w:ind w:left="1959"/>
        <w:rPr>
          <w:rFonts w:ascii="宋体" w:hAnsi="宋体" w:eastAsia="宋体" w:cs="宋体"/>
          <w:sz w:val="14"/>
          <w:szCs w:val="14"/>
        </w:rPr>
      </w:pPr>
      <w:r>
        <w:rPr>
          <w:rFonts w:ascii="宋体" w:hAnsi="宋体" w:eastAsia="宋体" w:cs="宋体"/>
          <w:spacing w:val="-1"/>
          <w:sz w:val="14"/>
          <w:szCs w:val="14"/>
        </w:rPr>
        <w:t>Xpress-Optimizer</w:t>
      </w:r>
    </w:p>
    <w:p w14:paraId="6C8CFF1C">
      <w:pPr>
        <w:spacing w:before="50" w:line="262" w:lineRule="auto"/>
        <w:ind w:left="1959" w:right="244"/>
        <w:rPr>
          <w:rFonts w:ascii="宋体" w:hAnsi="宋体" w:eastAsia="宋体" w:cs="宋体"/>
          <w:sz w:val="14"/>
          <w:szCs w:val="14"/>
        </w:rPr>
      </w:pPr>
      <w:r>
        <w:pict>
          <v:shape id="_x0000_s1393" o:spid="_x0000_s1393" o:spt="202" type="#_x0000_t202" style="position:absolute;left:0pt;margin-left:16.6pt;margin-top:3.45pt;height:125.4pt;width:75.45pt;z-index:251937792;mso-width-relative:page;mso-height-relative:page;" filled="f" stroked="f" coordsize="21600,21600">
            <v:path/>
            <v:fill on="f" focussize="0,0"/>
            <v:stroke on="f"/>
            <v:imagedata o:title=""/>
            <o:lock v:ext="edit" aspectratio="f"/>
            <v:textbox inset="0mm,0mm,0mm,0mm">
              <w:txbxContent>
                <w:p w14:paraId="7878E833">
                  <w:pPr>
                    <w:spacing w:before="20" w:line="216" w:lineRule="auto"/>
                    <w:ind w:right="23"/>
                    <w:jc w:val="right"/>
                    <w:rPr>
                      <w:rFonts w:ascii="宋体" w:hAnsi="宋体" w:eastAsia="宋体" w:cs="宋体"/>
                      <w:sz w:val="14"/>
                      <w:szCs w:val="14"/>
                    </w:rPr>
                  </w:pPr>
                  <w:r>
                    <w:rPr>
                      <w:rFonts w:ascii="宋体" w:hAnsi="宋体" w:eastAsia="宋体" w:cs="宋体"/>
                      <w:b/>
                      <w:bCs/>
                      <w:spacing w:val="-2"/>
                      <w:sz w:val="14"/>
                      <w:szCs w:val="14"/>
                    </w:rPr>
                    <w:t>QCP,MIQCP'solvers</w:t>
                  </w:r>
                </w:p>
                <w:p w14:paraId="05A97B49">
                  <w:pPr>
                    <w:spacing w:before="236" w:line="216" w:lineRule="auto"/>
                    <w:ind w:left="20"/>
                    <w:rPr>
                      <w:rFonts w:ascii="宋体" w:hAnsi="宋体" w:eastAsia="宋体" w:cs="宋体"/>
                      <w:sz w:val="14"/>
                      <w:szCs w:val="14"/>
                    </w:rPr>
                  </w:pPr>
                  <w:r>
                    <w:rPr>
                      <w:rFonts w:ascii="宋体" w:hAnsi="宋体" w:eastAsia="宋体" w:cs="宋体"/>
                      <w:b/>
                      <w:bCs/>
                      <w:spacing w:val="-2"/>
                      <w:sz w:val="14"/>
                      <w:szCs w:val="14"/>
                    </w:rPr>
                    <w:t>SOCP,MISOCP'solvers</w:t>
                  </w:r>
                </w:p>
                <w:p w14:paraId="6AD77EC7">
                  <w:pPr>
                    <w:spacing w:before="106" w:line="396" w:lineRule="auto"/>
                    <w:ind w:left="299" w:right="20"/>
                    <w:rPr>
                      <w:rFonts w:ascii="宋体" w:hAnsi="宋体" w:eastAsia="宋体" w:cs="宋体"/>
                      <w:sz w:val="14"/>
                      <w:szCs w:val="14"/>
                    </w:rPr>
                  </w:pPr>
                  <w:r>
                    <w:rPr>
                      <w:rFonts w:ascii="宋体" w:hAnsi="宋体" w:eastAsia="宋体" w:cs="宋体"/>
                      <w:b/>
                      <w:bCs/>
                      <w:spacing w:val="-2"/>
                      <w:sz w:val="14"/>
                      <w:szCs w:val="14"/>
                    </w:rPr>
                    <w:t>SDP,MISDP'solvers</w:t>
                  </w:r>
                  <w:r>
                    <w:rPr>
                      <w:rFonts w:ascii="宋体" w:hAnsi="宋体" w:eastAsia="宋体" w:cs="宋体"/>
                      <w:spacing w:val="1"/>
                      <w:sz w:val="14"/>
                      <w:szCs w:val="14"/>
                    </w:rPr>
                    <w:t xml:space="preserve"> </w:t>
                  </w:r>
                  <w:r>
                    <w:rPr>
                      <w:rFonts w:ascii="宋体" w:hAnsi="宋体" w:eastAsia="宋体" w:cs="宋体"/>
                      <w:b/>
                      <w:bCs/>
                      <w:spacing w:val="-2"/>
                      <w:sz w:val="14"/>
                      <w:szCs w:val="14"/>
                    </w:rPr>
                    <w:t>NLP,MINLP'solvers</w:t>
                  </w:r>
                </w:p>
                <w:p w14:paraId="1F41B1A9">
                  <w:pPr>
                    <w:pStyle w:val="2"/>
                    <w:spacing w:line="427" w:lineRule="auto"/>
                  </w:pPr>
                </w:p>
                <w:p w14:paraId="7A85F3F8">
                  <w:pPr>
                    <w:tabs>
                      <w:tab w:val="left" w:pos="790"/>
                    </w:tabs>
                    <w:spacing w:before="45" w:line="326" w:lineRule="auto"/>
                    <w:ind w:left="20" w:right="20" w:firstLine="770"/>
                    <w:jc w:val="right"/>
                    <w:rPr>
                      <w:rFonts w:ascii="宋体" w:hAnsi="宋体" w:eastAsia="宋体" w:cs="宋体"/>
                      <w:sz w:val="14"/>
                      <w:szCs w:val="14"/>
                    </w:rPr>
                  </w:pPr>
                  <w:r>
                    <w:rPr>
                      <w:rFonts w:ascii="宋体" w:hAnsi="宋体" w:eastAsia="宋体" w:cs="宋体"/>
                      <w:b/>
                      <w:bCs/>
                      <w:spacing w:val="-4"/>
                      <w:sz w:val="14"/>
                      <w:szCs w:val="14"/>
                    </w:rPr>
                    <w:t>GO</w:t>
                  </w:r>
                  <w:r>
                    <w:rPr>
                      <w:rFonts w:ascii="宋体" w:hAnsi="宋体" w:eastAsia="宋体" w:cs="宋体"/>
                      <w:spacing w:val="17"/>
                      <w:w w:val="101"/>
                      <w:sz w:val="14"/>
                      <w:szCs w:val="14"/>
                    </w:rPr>
                    <w:t xml:space="preserve"> </w:t>
                  </w:r>
                  <w:r>
                    <w:rPr>
                      <w:rFonts w:ascii="宋体" w:hAnsi="宋体" w:eastAsia="宋体" w:cs="宋体"/>
                      <w:b/>
                      <w:bCs/>
                      <w:spacing w:val="-4"/>
                      <w:sz w:val="14"/>
                      <w:szCs w:val="14"/>
                    </w:rPr>
                    <w:t>solvers</w:t>
                  </w:r>
                  <w:r>
                    <w:rPr>
                      <w:rFonts w:ascii="宋体" w:hAnsi="宋体" w:eastAsia="宋体" w:cs="宋体"/>
                      <w:sz w:val="14"/>
                      <w:szCs w:val="14"/>
                    </w:rPr>
                    <w:t xml:space="preserve"> </w:t>
                  </w:r>
                  <w:r>
                    <w:rPr>
                      <w:rFonts w:ascii="宋体" w:hAnsi="宋体" w:eastAsia="宋体" w:cs="宋体"/>
                      <w:b/>
                      <w:bCs/>
                      <w:sz w:val="14"/>
                      <w:szCs w:val="14"/>
                    </w:rPr>
                    <w:tab/>
                  </w:r>
                  <w:r>
                    <w:rPr>
                      <w:rFonts w:ascii="宋体" w:hAnsi="宋体" w:eastAsia="宋体" w:cs="宋体"/>
                      <w:b/>
                      <w:bCs/>
                      <w:spacing w:val="-4"/>
                      <w:sz w:val="14"/>
                      <w:szCs w:val="14"/>
                    </w:rPr>
                    <w:t>CP</w:t>
                  </w:r>
                  <w:r>
                    <w:rPr>
                      <w:rFonts w:ascii="宋体" w:hAnsi="宋体" w:eastAsia="宋体" w:cs="宋体"/>
                      <w:spacing w:val="17"/>
                      <w:sz w:val="14"/>
                      <w:szCs w:val="14"/>
                    </w:rPr>
                    <w:t xml:space="preserve"> </w:t>
                  </w:r>
                  <w:r>
                    <w:rPr>
                      <w:rFonts w:ascii="宋体" w:hAnsi="宋体" w:eastAsia="宋体" w:cs="宋体"/>
                      <w:b/>
                      <w:bCs/>
                      <w:spacing w:val="-4"/>
                      <w:sz w:val="14"/>
                      <w:szCs w:val="14"/>
                    </w:rPr>
                    <w:t>solvers</w:t>
                  </w:r>
                  <w:r>
                    <w:rPr>
                      <w:rFonts w:ascii="宋体" w:hAnsi="宋体" w:eastAsia="宋体" w:cs="宋体"/>
                      <w:sz w:val="14"/>
                      <w:szCs w:val="14"/>
                    </w:rPr>
                    <w:t xml:space="preserve"> </w:t>
                  </w:r>
                  <w:r>
                    <w:rPr>
                      <w:rFonts w:ascii="宋体" w:hAnsi="宋体" w:eastAsia="宋体" w:cs="宋体"/>
                      <w:b/>
                      <w:bCs/>
                      <w:spacing w:val="-2"/>
                      <w:sz w:val="14"/>
                      <w:szCs w:val="14"/>
                    </w:rPr>
                    <w:t>Metaheuristic</w:t>
                  </w:r>
                  <w:r>
                    <w:rPr>
                      <w:rFonts w:ascii="宋体" w:hAnsi="宋体" w:eastAsia="宋体" w:cs="宋体"/>
                      <w:spacing w:val="-2"/>
                      <w:sz w:val="14"/>
                      <w:szCs w:val="14"/>
                    </w:rPr>
                    <w:t xml:space="preserve"> </w:t>
                  </w:r>
                  <w:r>
                    <w:rPr>
                      <w:rFonts w:ascii="宋体" w:hAnsi="宋体" w:eastAsia="宋体" w:cs="宋体"/>
                      <w:b/>
                      <w:bCs/>
                      <w:spacing w:val="-2"/>
                      <w:sz w:val="14"/>
                      <w:szCs w:val="14"/>
                    </w:rPr>
                    <w:t>solvers</w:t>
                  </w:r>
                </w:p>
              </w:txbxContent>
            </v:textbox>
          </v:shape>
        </w:pict>
      </w:r>
      <w:r>
        <w:rPr>
          <w:rFonts w:ascii="宋体" w:hAnsi="宋体" w:eastAsia="宋体" w:cs="宋体"/>
          <w:spacing w:val="-7"/>
          <w:sz w:val="14"/>
          <w:szCs w:val="14"/>
        </w:rPr>
        <w:t>APOPT ·Artelys  Knitro* ·BPMPD</w:t>
      </w:r>
      <w:r>
        <w:rPr>
          <w:rFonts w:ascii="宋体" w:hAnsi="宋体" w:eastAsia="宋体" w:cs="宋体"/>
          <w:spacing w:val="-16"/>
          <w:sz w:val="14"/>
          <w:szCs w:val="14"/>
        </w:rPr>
        <w:t xml:space="preserve"> </w:t>
      </w:r>
      <w:r>
        <w:rPr>
          <w:rFonts w:ascii="宋体" w:hAnsi="宋体" w:eastAsia="宋体" w:cs="宋体"/>
          <w:spacing w:val="-7"/>
          <w:sz w:val="14"/>
          <w:szCs w:val="14"/>
        </w:rPr>
        <w:t>·BPO</w:t>
      </w:r>
      <w:r>
        <w:rPr>
          <w:rFonts w:ascii="宋体" w:hAnsi="宋体" w:eastAsia="宋体" w:cs="宋体"/>
          <w:spacing w:val="-8"/>
          <w:sz w:val="14"/>
          <w:szCs w:val="14"/>
        </w:rPr>
        <w:t>PT</w:t>
      </w:r>
      <w:r>
        <w:rPr>
          <w:rFonts w:ascii="宋体" w:hAnsi="宋体" w:eastAsia="宋体" w:cs="宋体"/>
          <w:spacing w:val="-17"/>
          <w:sz w:val="14"/>
          <w:szCs w:val="14"/>
        </w:rPr>
        <w:t xml:space="preserve"> </w:t>
      </w:r>
      <w:r>
        <w:rPr>
          <w:rFonts w:ascii="宋体" w:hAnsi="宋体" w:eastAsia="宋体" w:cs="宋体"/>
          <w:spacing w:val="-8"/>
          <w:sz w:val="14"/>
          <w:szCs w:val="14"/>
        </w:rPr>
        <w:t>·CPLEX'</w:t>
      </w:r>
      <w:r>
        <w:rPr>
          <w:rFonts w:ascii="宋体" w:hAnsi="宋体" w:eastAsia="宋体" w:cs="宋体"/>
          <w:spacing w:val="-16"/>
          <w:sz w:val="14"/>
          <w:szCs w:val="14"/>
        </w:rPr>
        <w:t xml:space="preserve"> </w:t>
      </w:r>
      <w:r>
        <w:rPr>
          <w:rFonts w:ascii="宋体" w:hAnsi="宋体" w:eastAsia="宋体" w:cs="宋体"/>
          <w:spacing w:val="-8"/>
          <w:sz w:val="14"/>
          <w:szCs w:val="14"/>
        </w:rPr>
        <w:t>·GloMIQO'</w:t>
      </w:r>
      <w:r>
        <w:rPr>
          <w:rFonts w:ascii="宋体" w:hAnsi="宋体" w:eastAsia="宋体" w:cs="宋体"/>
          <w:spacing w:val="-17"/>
          <w:sz w:val="14"/>
          <w:szCs w:val="14"/>
        </w:rPr>
        <w:t xml:space="preserve"> </w:t>
      </w:r>
      <w:r>
        <w:rPr>
          <w:rFonts w:ascii="宋体" w:hAnsi="宋体" w:eastAsia="宋体" w:cs="宋体"/>
          <w:spacing w:val="-8"/>
          <w:sz w:val="14"/>
          <w:szCs w:val="14"/>
        </w:rPr>
        <w:t>·Gurobi'</w:t>
      </w:r>
      <w:r>
        <w:rPr>
          <w:rFonts w:ascii="宋体" w:hAnsi="宋体" w:eastAsia="宋体" w:cs="宋体"/>
          <w:spacing w:val="-16"/>
          <w:sz w:val="14"/>
          <w:szCs w:val="14"/>
        </w:rPr>
        <w:t xml:space="preserve"> </w:t>
      </w:r>
      <w:r>
        <w:rPr>
          <w:rFonts w:ascii="宋体" w:hAnsi="宋体" w:eastAsia="宋体" w:cs="宋体"/>
          <w:spacing w:val="-8"/>
          <w:sz w:val="14"/>
          <w:szCs w:val="14"/>
        </w:rPr>
        <w:t>·IPOPT</w:t>
      </w:r>
      <w:r>
        <w:rPr>
          <w:rFonts w:ascii="宋体" w:hAnsi="宋体" w:eastAsia="宋体" w:cs="宋体"/>
          <w:spacing w:val="-16"/>
          <w:sz w:val="14"/>
          <w:szCs w:val="14"/>
        </w:rPr>
        <w:t xml:space="preserve"> </w:t>
      </w:r>
      <w:r>
        <w:rPr>
          <w:rFonts w:ascii="宋体" w:hAnsi="宋体" w:eastAsia="宋体" w:cs="宋体"/>
          <w:spacing w:val="-8"/>
          <w:sz w:val="14"/>
          <w:szCs w:val="14"/>
        </w:rPr>
        <w:t>·LINDO'</w:t>
      </w:r>
      <w:r>
        <w:rPr>
          <w:rFonts w:ascii="宋体" w:hAnsi="宋体" w:eastAsia="宋体" w:cs="宋体"/>
          <w:spacing w:val="-17"/>
          <w:sz w:val="14"/>
          <w:szCs w:val="14"/>
        </w:rPr>
        <w:t xml:space="preserve"> </w:t>
      </w:r>
      <w:r>
        <w:rPr>
          <w:rFonts w:ascii="宋体" w:hAnsi="宋体" w:eastAsia="宋体" w:cs="宋体"/>
          <w:spacing w:val="-8"/>
          <w:sz w:val="14"/>
          <w:szCs w:val="14"/>
        </w:rPr>
        <w:t>·LoQo</w:t>
      </w:r>
      <w:r>
        <w:rPr>
          <w:rFonts w:ascii="宋体" w:hAnsi="宋体" w:eastAsia="宋体" w:cs="宋体"/>
          <w:spacing w:val="-16"/>
          <w:sz w:val="14"/>
          <w:szCs w:val="14"/>
        </w:rPr>
        <w:t xml:space="preserve"> </w:t>
      </w:r>
      <w:r>
        <w:rPr>
          <w:rFonts w:ascii="宋体" w:hAnsi="宋体" w:eastAsia="宋体" w:cs="宋体"/>
          <w:spacing w:val="-8"/>
          <w:sz w:val="14"/>
          <w:szCs w:val="14"/>
        </w:rPr>
        <w:t>·MINOS</w:t>
      </w:r>
      <w:r>
        <w:rPr>
          <w:rFonts w:ascii="宋体" w:hAnsi="宋体" w:eastAsia="宋体" w:cs="宋体"/>
          <w:spacing w:val="-16"/>
          <w:sz w:val="14"/>
          <w:szCs w:val="14"/>
        </w:rPr>
        <w:t xml:space="preserve"> </w:t>
      </w:r>
      <w:r>
        <w:rPr>
          <w:rFonts w:ascii="宋体" w:hAnsi="宋体" w:eastAsia="宋体" w:cs="宋体"/>
          <w:spacing w:val="-8"/>
          <w:sz w:val="14"/>
          <w:szCs w:val="14"/>
        </w:rPr>
        <w:t>·MOSEK</w:t>
      </w:r>
      <w:r>
        <w:rPr>
          <w:rFonts w:ascii="宋体" w:hAnsi="宋体" w:eastAsia="宋体" w:cs="宋体"/>
          <w:spacing w:val="-17"/>
          <w:sz w:val="14"/>
          <w:szCs w:val="14"/>
        </w:rPr>
        <w:t xml:space="preserve"> </w:t>
      </w:r>
      <w:r>
        <w:rPr>
          <w:rFonts w:ascii="宋体" w:hAnsi="宋体" w:eastAsia="宋体" w:cs="宋体"/>
          <w:spacing w:val="-8"/>
          <w:sz w:val="14"/>
          <w:szCs w:val="14"/>
        </w:rPr>
        <w:t>·</w:t>
      </w:r>
      <w:r>
        <w:rPr>
          <w:rFonts w:ascii="宋体" w:hAnsi="宋体" w:eastAsia="宋体" w:cs="宋体"/>
          <w:sz w:val="14"/>
          <w:szCs w:val="14"/>
        </w:rPr>
        <w:t xml:space="preserve"> </w:t>
      </w:r>
      <w:r>
        <w:rPr>
          <w:rFonts w:ascii="宋体" w:hAnsi="宋体" w:eastAsia="宋体" w:cs="宋体"/>
          <w:spacing w:val="-3"/>
          <w:sz w:val="14"/>
          <w:szCs w:val="14"/>
        </w:rPr>
        <w:t>SCIP</w:t>
      </w:r>
      <w:r>
        <w:rPr>
          <w:rFonts w:ascii="宋体" w:hAnsi="宋体" w:eastAsia="宋体" w:cs="宋体"/>
          <w:spacing w:val="-16"/>
          <w:sz w:val="14"/>
          <w:szCs w:val="14"/>
        </w:rPr>
        <w:t xml:space="preserve"> </w:t>
      </w:r>
      <w:r>
        <w:rPr>
          <w:rFonts w:ascii="宋体" w:hAnsi="宋体" w:eastAsia="宋体" w:cs="宋体"/>
          <w:spacing w:val="-3"/>
          <w:sz w:val="14"/>
          <w:szCs w:val="14"/>
        </w:rPr>
        <w:t>·Xpress-Optimizer</w:t>
      </w:r>
      <w:r>
        <w:rPr>
          <w:rFonts w:ascii="宋体" w:hAnsi="宋体" w:eastAsia="宋体" w:cs="宋体"/>
          <w:spacing w:val="-4"/>
          <w:sz w:val="14"/>
          <w:szCs w:val="14"/>
        </w:rPr>
        <w:t>'</w:t>
      </w:r>
      <w:r>
        <w:rPr>
          <w:rFonts w:ascii="宋体" w:hAnsi="宋体" w:eastAsia="宋体" w:cs="宋体"/>
          <w:spacing w:val="-17"/>
          <w:sz w:val="14"/>
          <w:szCs w:val="14"/>
        </w:rPr>
        <w:t xml:space="preserve"> </w:t>
      </w:r>
      <w:r>
        <w:rPr>
          <w:rFonts w:ascii="宋体" w:hAnsi="宋体" w:eastAsia="宋体" w:cs="宋体"/>
          <w:spacing w:val="-4"/>
          <w:sz w:val="14"/>
          <w:szCs w:val="14"/>
        </w:rPr>
        <w:t>·Xpress-SLP"</w:t>
      </w:r>
    </w:p>
    <w:p w14:paraId="62A161C8">
      <w:pPr>
        <w:spacing w:before="42" w:line="214" w:lineRule="auto"/>
        <w:ind w:left="1959"/>
        <w:rPr>
          <w:rFonts w:ascii="宋体" w:hAnsi="宋体" w:eastAsia="宋体" w:cs="宋体"/>
          <w:sz w:val="14"/>
          <w:szCs w:val="14"/>
        </w:rPr>
      </w:pPr>
      <w:r>
        <w:rPr>
          <w:rFonts w:ascii="宋体" w:hAnsi="宋体" w:eastAsia="宋体" w:cs="宋体"/>
          <w:spacing w:val="-6"/>
          <w:sz w:val="14"/>
          <w:szCs w:val="14"/>
        </w:rPr>
        <w:t>CPLEX®</w:t>
      </w:r>
      <w:r>
        <w:rPr>
          <w:rFonts w:ascii="宋体" w:hAnsi="宋体" w:eastAsia="宋体" w:cs="宋体"/>
          <w:spacing w:val="-13"/>
          <w:sz w:val="14"/>
          <w:szCs w:val="14"/>
        </w:rPr>
        <w:t xml:space="preserve"> </w:t>
      </w:r>
      <w:r>
        <w:rPr>
          <w:rFonts w:ascii="宋体" w:hAnsi="宋体" w:eastAsia="宋体" w:cs="宋体"/>
          <w:spacing w:val="-6"/>
          <w:sz w:val="14"/>
          <w:szCs w:val="14"/>
        </w:rPr>
        <w:t>·DSDP</w:t>
      </w:r>
      <w:r>
        <w:rPr>
          <w:rFonts w:ascii="宋体" w:hAnsi="宋体" w:eastAsia="宋体" w:cs="宋体"/>
          <w:spacing w:val="-17"/>
          <w:sz w:val="14"/>
          <w:szCs w:val="14"/>
        </w:rPr>
        <w:t xml:space="preserve"> </w:t>
      </w:r>
      <w:r>
        <w:rPr>
          <w:rFonts w:ascii="宋体" w:hAnsi="宋体" w:eastAsia="宋体" w:cs="宋体"/>
          <w:spacing w:val="-6"/>
          <w:sz w:val="14"/>
          <w:szCs w:val="14"/>
        </w:rPr>
        <w:t>·Gurobi"-LINDO°</w:t>
      </w:r>
      <w:r>
        <w:rPr>
          <w:rFonts w:ascii="宋体" w:hAnsi="宋体" w:eastAsia="宋体" w:cs="宋体"/>
          <w:spacing w:val="-16"/>
          <w:sz w:val="14"/>
          <w:szCs w:val="14"/>
        </w:rPr>
        <w:t xml:space="preserve"> </w:t>
      </w:r>
      <w:r>
        <w:rPr>
          <w:rFonts w:ascii="宋体" w:hAnsi="宋体" w:eastAsia="宋体" w:cs="宋体"/>
          <w:spacing w:val="-6"/>
          <w:sz w:val="14"/>
          <w:szCs w:val="14"/>
        </w:rPr>
        <w:t>·LOQO</w:t>
      </w:r>
      <w:r>
        <w:rPr>
          <w:rFonts w:ascii="宋体" w:hAnsi="宋体" w:eastAsia="宋体" w:cs="宋体"/>
          <w:spacing w:val="-16"/>
          <w:sz w:val="14"/>
          <w:szCs w:val="14"/>
        </w:rPr>
        <w:t xml:space="preserve"> </w:t>
      </w:r>
      <w:r>
        <w:rPr>
          <w:rFonts w:ascii="宋体" w:hAnsi="宋体" w:eastAsia="宋体" w:cs="宋体"/>
          <w:spacing w:val="-6"/>
          <w:sz w:val="14"/>
          <w:szCs w:val="14"/>
        </w:rPr>
        <w:t>·MOSEK'</w:t>
      </w:r>
      <w:r>
        <w:rPr>
          <w:rFonts w:ascii="宋体" w:hAnsi="宋体" w:eastAsia="宋体" w:cs="宋体"/>
          <w:spacing w:val="-17"/>
          <w:sz w:val="14"/>
          <w:szCs w:val="14"/>
        </w:rPr>
        <w:t xml:space="preserve"> </w:t>
      </w:r>
      <w:r>
        <w:rPr>
          <w:rFonts w:ascii="宋体" w:hAnsi="宋体" w:eastAsia="宋体" w:cs="宋体"/>
          <w:spacing w:val="-6"/>
          <w:sz w:val="14"/>
          <w:szCs w:val="14"/>
        </w:rPr>
        <w:t>·SCIP</w:t>
      </w:r>
      <w:r>
        <w:rPr>
          <w:rFonts w:ascii="宋体" w:hAnsi="宋体" w:eastAsia="宋体" w:cs="宋体"/>
          <w:spacing w:val="-16"/>
          <w:sz w:val="14"/>
          <w:szCs w:val="14"/>
        </w:rPr>
        <w:t xml:space="preserve"> </w:t>
      </w:r>
      <w:r>
        <w:rPr>
          <w:rFonts w:ascii="宋体" w:hAnsi="宋体" w:eastAsia="宋体" w:cs="宋体"/>
          <w:spacing w:val="-6"/>
          <w:sz w:val="14"/>
          <w:szCs w:val="14"/>
        </w:rPr>
        <w:t>·SDPT3</w:t>
      </w:r>
      <w:r>
        <w:rPr>
          <w:rFonts w:ascii="宋体" w:hAnsi="宋体" w:eastAsia="宋体" w:cs="宋体"/>
          <w:spacing w:val="-16"/>
          <w:sz w:val="14"/>
          <w:szCs w:val="14"/>
        </w:rPr>
        <w:t xml:space="preserve"> </w:t>
      </w:r>
      <w:r>
        <w:rPr>
          <w:rFonts w:ascii="宋体" w:hAnsi="宋体" w:eastAsia="宋体" w:cs="宋体"/>
          <w:spacing w:val="-6"/>
          <w:sz w:val="14"/>
          <w:szCs w:val="14"/>
        </w:rPr>
        <w:t>·SeDuMi</w:t>
      </w:r>
      <w:r>
        <w:rPr>
          <w:rFonts w:ascii="宋体" w:hAnsi="宋体" w:eastAsia="宋体" w:cs="宋体"/>
          <w:spacing w:val="-17"/>
          <w:sz w:val="14"/>
          <w:szCs w:val="14"/>
        </w:rPr>
        <w:t xml:space="preserve"> </w:t>
      </w:r>
      <w:r>
        <w:rPr>
          <w:rFonts w:ascii="宋体" w:hAnsi="宋体" w:eastAsia="宋体" w:cs="宋体"/>
          <w:spacing w:val="-6"/>
          <w:sz w:val="14"/>
          <w:szCs w:val="14"/>
        </w:rPr>
        <w:t>·Xpress-Optimizer</w:t>
      </w:r>
    </w:p>
    <w:p w14:paraId="2ED5FB0E">
      <w:pPr>
        <w:spacing w:before="125"/>
        <w:ind w:left="1959"/>
        <w:rPr>
          <w:rFonts w:ascii="宋体" w:hAnsi="宋体" w:eastAsia="宋体" w:cs="宋体"/>
          <w:sz w:val="14"/>
          <w:szCs w:val="14"/>
        </w:rPr>
      </w:pPr>
      <w:r>
        <w:rPr>
          <w:rFonts w:ascii="宋体" w:hAnsi="宋体" w:eastAsia="宋体" w:cs="宋体"/>
          <w:spacing w:val="-8"/>
          <w:sz w:val="14"/>
          <w:szCs w:val="14"/>
        </w:rPr>
        <w:t>CSDP ·DSDP</w:t>
      </w:r>
      <w:r>
        <w:rPr>
          <w:rFonts w:ascii="宋体" w:hAnsi="宋体" w:eastAsia="宋体" w:cs="宋体"/>
          <w:spacing w:val="-12"/>
          <w:sz w:val="14"/>
          <w:szCs w:val="14"/>
        </w:rPr>
        <w:t xml:space="preserve"> </w:t>
      </w:r>
      <w:r>
        <w:rPr>
          <w:rFonts w:ascii="宋体" w:hAnsi="宋体" w:eastAsia="宋体" w:cs="宋体"/>
          <w:spacing w:val="-8"/>
          <w:sz w:val="14"/>
          <w:szCs w:val="14"/>
        </w:rPr>
        <w:t>·MOSEK</w:t>
      </w:r>
      <w:r>
        <w:rPr>
          <w:rFonts w:ascii="宋体" w:hAnsi="宋体" w:eastAsia="宋体" w:cs="宋体"/>
          <w:spacing w:val="-16"/>
          <w:sz w:val="14"/>
          <w:szCs w:val="14"/>
        </w:rPr>
        <w:t xml:space="preserve"> </w:t>
      </w:r>
      <w:r>
        <w:rPr>
          <w:rFonts w:ascii="宋体" w:hAnsi="宋体" w:eastAsia="宋体" w:cs="宋体"/>
          <w:spacing w:val="-8"/>
          <w:sz w:val="14"/>
          <w:szCs w:val="14"/>
        </w:rPr>
        <w:t>·PENBMI</w:t>
      </w:r>
      <w:r>
        <w:rPr>
          <w:rFonts w:ascii="宋体" w:hAnsi="宋体" w:eastAsia="宋体" w:cs="宋体"/>
          <w:spacing w:val="-16"/>
          <w:sz w:val="14"/>
          <w:szCs w:val="14"/>
        </w:rPr>
        <w:t xml:space="preserve"> </w:t>
      </w:r>
      <w:r>
        <w:rPr>
          <w:rFonts w:ascii="宋体" w:hAnsi="宋体" w:eastAsia="宋体" w:cs="宋体"/>
          <w:spacing w:val="-8"/>
          <w:sz w:val="14"/>
          <w:szCs w:val="14"/>
        </w:rPr>
        <w:t>·PENSDP</w:t>
      </w:r>
      <w:r>
        <w:rPr>
          <w:rFonts w:ascii="宋体" w:hAnsi="宋体" w:eastAsia="宋体" w:cs="宋体"/>
          <w:spacing w:val="-17"/>
          <w:sz w:val="14"/>
          <w:szCs w:val="14"/>
        </w:rPr>
        <w:t xml:space="preserve"> </w:t>
      </w:r>
      <w:r>
        <w:rPr>
          <w:rFonts w:ascii="宋体" w:hAnsi="宋体" w:eastAsia="宋体" w:cs="宋体"/>
          <w:spacing w:val="-8"/>
          <w:sz w:val="14"/>
          <w:szCs w:val="14"/>
        </w:rPr>
        <w:t>·SCIP-SDP</w:t>
      </w:r>
      <w:r>
        <w:rPr>
          <w:rFonts w:ascii="宋体" w:hAnsi="宋体" w:eastAsia="宋体" w:cs="宋体"/>
          <w:spacing w:val="-16"/>
          <w:sz w:val="14"/>
          <w:szCs w:val="14"/>
        </w:rPr>
        <w:t xml:space="preserve"> </w:t>
      </w:r>
      <w:r>
        <w:rPr>
          <w:rFonts w:ascii="宋体" w:hAnsi="宋体" w:eastAsia="宋体" w:cs="宋体"/>
          <w:spacing w:val="-8"/>
          <w:sz w:val="14"/>
          <w:szCs w:val="14"/>
        </w:rPr>
        <w:t>·SDPA</w:t>
      </w:r>
      <w:r>
        <w:rPr>
          <w:rFonts w:ascii="宋体" w:hAnsi="宋体" w:eastAsia="宋体" w:cs="宋体"/>
          <w:spacing w:val="-16"/>
          <w:sz w:val="14"/>
          <w:szCs w:val="14"/>
        </w:rPr>
        <w:t xml:space="preserve"> </w:t>
      </w:r>
      <w:r>
        <w:rPr>
          <w:rFonts w:ascii="宋体" w:hAnsi="宋体" w:eastAsia="宋体" w:cs="宋体"/>
          <w:spacing w:val="-8"/>
          <w:sz w:val="14"/>
          <w:szCs w:val="14"/>
        </w:rPr>
        <w:t>·SDPT3</w:t>
      </w:r>
      <w:r>
        <w:rPr>
          <w:rFonts w:ascii="宋体" w:hAnsi="宋体" w:eastAsia="宋体" w:cs="宋体"/>
          <w:spacing w:val="-17"/>
          <w:sz w:val="14"/>
          <w:szCs w:val="14"/>
        </w:rPr>
        <w:t xml:space="preserve"> </w:t>
      </w:r>
      <w:r>
        <w:rPr>
          <w:rFonts w:ascii="宋体" w:hAnsi="宋体" w:eastAsia="宋体" w:cs="宋体"/>
          <w:spacing w:val="-8"/>
          <w:sz w:val="14"/>
          <w:szCs w:val="14"/>
        </w:rPr>
        <w:t>·SeDuMi</w:t>
      </w:r>
    </w:p>
    <w:p w14:paraId="1C40404D">
      <w:pPr>
        <w:spacing w:before="41" w:line="214" w:lineRule="auto"/>
        <w:ind w:left="1959"/>
        <w:rPr>
          <w:rFonts w:ascii="宋体" w:hAnsi="宋体" w:eastAsia="宋体" w:cs="宋体"/>
          <w:sz w:val="14"/>
          <w:szCs w:val="14"/>
        </w:rPr>
      </w:pPr>
      <w:r>
        <w:rPr>
          <w:rFonts w:ascii="宋体" w:hAnsi="宋体" w:eastAsia="宋体" w:cs="宋体"/>
          <w:spacing w:val="-6"/>
          <w:sz w:val="14"/>
          <w:szCs w:val="14"/>
        </w:rPr>
        <w:t xml:space="preserve">ALGENCAN ·AlphaECP' </w:t>
      </w:r>
      <w:r>
        <w:rPr>
          <w:rFonts w:ascii="宋体" w:hAnsi="宋体" w:eastAsia="宋体" w:cs="宋体"/>
          <w:spacing w:val="-7"/>
          <w:sz w:val="14"/>
          <w:szCs w:val="14"/>
        </w:rPr>
        <w:t>·ANTIGONE*</w:t>
      </w:r>
      <w:r>
        <w:rPr>
          <w:rFonts w:ascii="宋体" w:hAnsi="宋体" w:eastAsia="宋体" w:cs="宋体"/>
          <w:spacing w:val="-16"/>
          <w:sz w:val="14"/>
          <w:szCs w:val="14"/>
        </w:rPr>
        <w:t xml:space="preserve"> </w:t>
      </w:r>
      <w:r>
        <w:rPr>
          <w:rFonts w:ascii="宋体" w:hAnsi="宋体" w:eastAsia="宋体" w:cs="宋体"/>
          <w:spacing w:val="-7"/>
          <w:sz w:val="14"/>
          <w:szCs w:val="14"/>
        </w:rPr>
        <w:t>·AOA</w:t>
      </w:r>
      <w:r>
        <w:rPr>
          <w:rFonts w:ascii="宋体" w:hAnsi="宋体" w:eastAsia="宋体" w:cs="宋体"/>
          <w:spacing w:val="-17"/>
          <w:sz w:val="14"/>
          <w:szCs w:val="14"/>
        </w:rPr>
        <w:t xml:space="preserve"> </w:t>
      </w:r>
      <w:r>
        <w:rPr>
          <w:rFonts w:ascii="宋体" w:hAnsi="宋体" w:eastAsia="宋体" w:cs="宋体"/>
          <w:spacing w:val="-7"/>
          <w:sz w:val="14"/>
          <w:szCs w:val="14"/>
        </w:rPr>
        <w:t>·</w:t>
      </w:r>
      <w:r>
        <w:rPr>
          <w:rFonts w:ascii="宋体" w:hAnsi="宋体" w:eastAsia="宋体" w:cs="宋体"/>
          <w:spacing w:val="-16"/>
          <w:sz w:val="14"/>
          <w:szCs w:val="14"/>
        </w:rPr>
        <w:t xml:space="preserve"> </w:t>
      </w:r>
      <w:r>
        <w:rPr>
          <w:rFonts w:ascii="宋体" w:hAnsi="宋体" w:eastAsia="宋体" w:cs="宋体"/>
          <w:spacing w:val="-7"/>
          <w:sz w:val="14"/>
          <w:szCs w:val="14"/>
        </w:rPr>
        <w:t>·APOPT'</w:t>
      </w:r>
      <w:r>
        <w:rPr>
          <w:rFonts w:ascii="宋体" w:hAnsi="宋体" w:eastAsia="宋体" w:cs="宋体"/>
          <w:spacing w:val="-16"/>
          <w:sz w:val="14"/>
          <w:szCs w:val="14"/>
        </w:rPr>
        <w:t xml:space="preserve"> </w:t>
      </w:r>
      <w:r>
        <w:rPr>
          <w:rFonts w:ascii="宋体" w:hAnsi="宋体" w:eastAsia="宋体" w:cs="宋体"/>
          <w:spacing w:val="-7"/>
          <w:sz w:val="14"/>
          <w:szCs w:val="14"/>
        </w:rPr>
        <w:t>·Artelys</w:t>
      </w:r>
      <w:r>
        <w:rPr>
          <w:rFonts w:ascii="宋体" w:hAnsi="宋体" w:eastAsia="宋体" w:cs="宋体"/>
          <w:spacing w:val="58"/>
          <w:sz w:val="14"/>
          <w:szCs w:val="14"/>
        </w:rPr>
        <w:t xml:space="preserve"> </w:t>
      </w:r>
      <w:r>
        <w:rPr>
          <w:rFonts w:ascii="宋体" w:hAnsi="宋体" w:eastAsia="宋体" w:cs="宋体"/>
          <w:spacing w:val="-7"/>
          <w:sz w:val="14"/>
          <w:szCs w:val="14"/>
        </w:rPr>
        <w:t>Knitro°</w:t>
      </w:r>
      <w:r>
        <w:rPr>
          <w:rFonts w:ascii="宋体" w:hAnsi="宋体" w:eastAsia="宋体" w:cs="宋体"/>
          <w:spacing w:val="-17"/>
          <w:sz w:val="14"/>
          <w:szCs w:val="14"/>
        </w:rPr>
        <w:t xml:space="preserve"> </w:t>
      </w:r>
      <w:r>
        <w:rPr>
          <w:rFonts w:ascii="宋体" w:hAnsi="宋体" w:eastAsia="宋体" w:cs="宋体"/>
          <w:spacing w:val="-7"/>
          <w:sz w:val="14"/>
          <w:szCs w:val="14"/>
        </w:rPr>
        <w:t>·BARON</w:t>
      </w:r>
      <w:r>
        <w:rPr>
          <w:rFonts w:ascii="宋体" w:hAnsi="宋体" w:eastAsia="宋体" w:cs="宋体"/>
          <w:spacing w:val="-16"/>
          <w:sz w:val="14"/>
          <w:szCs w:val="14"/>
        </w:rPr>
        <w:t xml:space="preserve"> </w:t>
      </w:r>
      <w:r>
        <w:rPr>
          <w:rFonts w:ascii="宋体" w:hAnsi="宋体" w:eastAsia="宋体" w:cs="宋体"/>
          <w:spacing w:val="-7"/>
          <w:sz w:val="14"/>
          <w:szCs w:val="14"/>
        </w:rPr>
        <w:t>·Bonmin'</w:t>
      </w:r>
      <w:r>
        <w:rPr>
          <w:rFonts w:ascii="宋体" w:hAnsi="宋体" w:eastAsia="宋体" w:cs="宋体"/>
          <w:spacing w:val="-16"/>
          <w:sz w:val="14"/>
          <w:szCs w:val="14"/>
        </w:rPr>
        <w:t xml:space="preserve"> </w:t>
      </w:r>
      <w:r>
        <w:rPr>
          <w:rFonts w:ascii="宋体" w:hAnsi="宋体" w:eastAsia="宋体" w:cs="宋体"/>
          <w:spacing w:val="-7"/>
          <w:sz w:val="14"/>
          <w:szCs w:val="14"/>
        </w:rPr>
        <w:t>·BPOPT</w:t>
      </w:r>
      <w:r>
        <w:rPr>
          <w:rFonts w:ascii="宋体" w:hAnsi="宋体" w:eastAsia="宋体" w:cs="宋体"/>
          <w:spacing w:val="-17"/>
          <w:sz w:val="14"/>
          <w:szCs w:val="14"/>
        </w:rPr>
        <w:t xml:space="preserve"> </w:t>
      </w:r>
      <w:r>
        <w:rPr>
          <w:rFonts w:ascii="宋体" w:hAnsi="宋体" w:eastAsia="宋体" w:cs="宋体"/>
          <w:spacing w:val="-7"/>
          <w:sz w:val="14"/>
          <w:szCs w:val="14"/>
        </w:rPr>
        <w:t>·CONOPT</w:t>
      </w:r>
      <w:r>
        <w:rPr>
          <w:rFonts w:ascii="宋体" w:hAnsi="宋体" w:eastAsia="宋体" w:cs="宋体"/>
          <w:spacing w:val="-16"/>
          <w:sz w:val="14"/>
          <w:szCs w:val="14"/>
        </w:rPr>
        <w:t xml:space="preserve"> </w:t>
      </w:r>
      <w:r>
        <w:rPr>
          <w:rFonts w:ascii="宋体" w:hAnsi="宋体" w:eastAsia="宋体" w:cs="宋体"/>
          <w:spacing w:val="-7"/>
          <w:sz w:val="14"/>
          <w:szCs w:val="14"/>
        </w:rPr>
        <w:t>·</w:t>
      </w:r>
    </w:p>
    <w:p w14:paraId="09A5F255">
      <w:pPr>
        <w:spacing w:before="37" w:line="264" w:lineRule="auto"/>
        <w:ind w:left="1959" w:right="184"/>
        <w:rPr>
          <w:rFonts w:ascii="宋体" w:hAnsi="宋体" w:eastAsia="宋体" w:cs="宋体"/>
          <w:sz w:val="14"/>
          <w:szCs w:val="14"/>
        </w:rPr>
      </w:pPr>
      <w:r>
        <w:pict>
          <v:shape id="_x0000_s1394" o:spid="_x0000_s1394" o:spt="202" type="#_x0000_t202" style="position:absolute;left:0pt;margin-left:455.35pt;margin-top:0.85pt;height:12.8pt;width:6.35pt;z-index:251941888;mso-width-relative:page;mso-height-relative:page;" filled="f" stroked="f" coordsize="21600,21600">
            <v:path/>
            <v:fill on="f" focussize="0,0"/>
            <v:stroke on="f"/>
            <v:imagedata o:title=""/>
            <o:lock v:ext="edit" aspectratio="f"/>
            <v:textbox inset="0mm,0mm,0mm,0mm">
              <w:txbxContent>
                <w:p w14:paraId="2C5A09E8">
                  <w:pPr>
                    <w:spacing w:before="20" w:line="215" w:lineRule="exact"/>
                    <w:jc w:val="right"/>
                    <w:rPr>
                      <w:rFonts w:ascii="宋体" w:hAnsi="宋体" w:eastAsia="宋体" w:cs="宋体"/>
                      <w:sz w:val="14"/>
                      <w:szCs w:val="14"/>
                    </w:rPr>
                  </w:pPr>
                  <w:r>
                    <w:rPr>
                      <w:rFonts w:ascii="宋体" w:hAnsi="宋体" w:eastAsia="宋体" w:cs="宋体"/>
                      <w:spacing w:val="-54"/>
                      <w:position w:val="1"/>
                      <w:sz w:val="14"/>
                      <w:szCs w:val="14"/>
                    </w:rPr>
                    <w:t>·</w:t>
                  </w:r>
                </w:p>
              </w:txbxContent>
            </v:textbox>
          </v:shape>
        </w:pict>
      </w:r>
      <w:r>
        <w:rPr>
          <w:rFonts w:ascii="宋体" w:hAnsi="宋体" w:eastAsia="宋体" w:cs="宋体"/>
          <w:spacing w:val="-7"/>
          <w:sz w:val="14"/>
          <w:szCs w:val="14"/>
        </w:rPr>
        <w:t>Couenne ·DICOPT' ·FiIMINT'</w:t>
      </w:r>
      <w:r>
        <w:rPr>
          <w:rFonts w:ascii="宋体" w:hAnsi="宋体" w:eastAsia="宋体" w:cs="宋体"/>
          <w:spacing w:val="-17"/>
          <w:sz w:val="14"/>
          <w:szCs w:val="14"/>
        </w:rPr>
        <w:t xml:space="preserve"> </w:t>
      </w:r>
      <w:r>
        <w:rPr>
          <w:rFonts w:ascii="宋体" w:hAnsi="宋体" w:eastAsia="宋体" w:cs="宋体"/>
          <w:spacing w:val="-7"/>
          <w:sz w:val="14"/>
          <w:szCs w:val="14"/>
        </w:rPr>
        <w:t>·FitersQP</w:t>
      </w:r>
      <w:r>
        <w:rPr>
          <w:rFonts w:ascii="宋体" w:hAnsi="宋体" w:eastAsia="宋体" w:cs="宋体"/>
          <w:spacing w:val="-16"/>
          <w:sz w:val="14"/>
          <w:szCs w:val="14"/>
        </w:rPr>
        <w:t xml:space="preserve"> </w:t>
      </w:r>
      <w:r>
        <w:rPr>
          <w:rFonts w:ascii="宋体" w:hAnsi="宋体" w:eastAsia="宋体" w:cs="宋体"/>
          <w:spacing w:val="-7"/>
          <w:sz w:val="14"/>
          <w:szCs w:val="14"/>
        </w:rPr>
        <w:t>·Galahad</w:t>
      </w:r>
      <w:r>
        <w:rPr>
          <w:rFonts w:ascii="宋体" w:hAnsi="宋体" w:eastAsia="宋体" w:cs="宋体"/>
          <w:spacing w:val="13"/>
          <w:sz w:val="14"/>
          <w:szCs w:val="14"/>
        </w:rPr>
        <w:t xml:space="preserve"> </w:t>
      </w:r>
      <w:r>
        <w:rPr>
          <w:rFonts w:ascii="宋体" w:hAnsi="宋体" w:eastAsia="宋体" w:cs="宋体"/>
          <w:spacing w:val="-7"/>
          <w:sz w:val="14"/>
          <w:szCs w:val="14"/>
        </w:rPr>
        <w:t>library</w:t>
      </w:r>
      <w:r>
        <w:rPr>
          <w:rFonts w:ascii="宋体" w:hAnsi="宋体" w:eastAsia="宋体" w:cs="宋体"/>
          <w:spacing w:val="-16"/>
          <w:sz w:val="14"/>
          <w:szCs w:val="14"/>
        </w:rPr>
        <w:t xml:space="preserve"> </w:t>
      </w:r>
      <w:r>
        <w:rPr>
          <w:rFonts w:ascii="宋体" w:hAnsi="宋体" w:eastAsia="宋体" w:cs="宋体"/>
          <w:spacing w:val="-7"/>
          <w:sz w:val="14"/>
          <w:szCs w:val="14"/>
        </w:rPr>
        <w:t>·pfilter</w:t>
      </w:r>
      <w:r>
        <w:rPr>
          <w:rFonts w:ascii="宋体" w:hAnsi="宋体" w:eastAsia="宋体" w:cs="宋体"/>
          <w:spacing w:val="-17"/>
          <w:sz w:val="14"/>
          <w:szCs w:val="14"/>
        </w:rPr>
        <w:t xml:space="preserve"> </w:t>
      </w:r>
      <w:r>
        <w:rPr>
          <w:rFonts w:ascii="宋体" w:hAnsi="宋体" w:eastAsia="宋体" w:cs="宋体"/>
          <w:spacing w:val="-7"/>
          <w:sz w:val="14"/>
          <w:szCs w:val="14"/>
        </w:rPr>
        <w:t>·IPOPT</w:t>
      </w:r>
      <w:r>
        <w:rPr>
          <w:rFonts w:ascii="宋体" w:hAnsi="宋体" w:eastAsia="宋体" w:cs="宋体"/>
          <w:spacing w:val="-16"/>
          <w:sz w:val="14"/>
          <w:szCs w:val="14"/>
        </w:rPr>
        <w:t xml:space="preserve"> </w:t>
      </w:r>
      <w:r>
        <w:rPr>
          <w:rFonts w:ascii="宋体" w:hAnsi="宋体" w:eastAsia="宋体" w:cs="宋体"/>
          <w:spacing w:val="-7"/>
          <w:sz w:val="14"/>
          <w:szCs w:val="14"/>
        </w:rPr>
        <w:t>·LANCELOT</w:t>
      </w:r>
      <w:r>
        <w:rPr>
          <w:rFonts w:ascii="宋体" w:hAnsi="宋体" w:eastAsia="宋体" w:cs="宋体"/>
          <w:spacing w:val="-17"/>
          <w:sz w:val="14"/>
          <w:szCs w:val="14"/>
        </w:rPr>
        <w:t xml:space="preserve"> </w:t>
      </w:r>
      <w:r>
        <w:rPr>
          <w:rFonts w:ascii="宋体" w:hAnsi="宋体" w:eastAsia="宋体" w:cs="宋体"/>
          <w:spacing w:val="-7"/>
          <w:sz w:val="14"/>
          <w:szCs w:val="14"/>
        </w:rPr>
        <w:t>·</w:t>
      </w:r>
      <w:r>
        <w:rPr>
          <w:rFonts w:ascii="宋体" w:hAnsi="宋体" w:eastAsia="宋体" w:cs="宋体"/>
          <w:spacing w:val="-8"/>
          <w:sz w:val="14"/>
          <w:szCs w:val="14"/>
        </w:rPr>
        <w:t>LINDO</w:t>
      </w:r>
      <w:r>
        <w:rPr>
          <w:rFonts w:ascii="宋体" w:hAnsi="宋体" w:eastAsia="宋体" w:cs="宋体"/>
          <w:spacing w:val="-16"/>
          <w:sz w:val="14"/>
          <w:szCs w:val="14"/>
        </w:rPr>
        <w:t xml:space="preserve"> </w:t>
      </w:r>
      <w:r>
        <w:rPr>
          <w:rFonts w:ascii="宋体" w:hAnsi="宋体" w:eastAsia="宋体" w:cs="宋体"/>
          <w:spacing w:val="-8"/>
          <w:sz w:val="14"/>
          <w:szCs w:val="14"/>
        </w:rPr>
        <w:t>·</w:t>
      </w:r>
      <w:r>
        <w:rPr>
          <w:rFonts w:ascii="宋体" w:hAnsi="宋体" w:eastAsia="宋体" w:cs="宋体"/>
          <w:spacing w:val="-17"/>
          <w:sz w:val="14"/>
          <w:szCs w:val="14"/>
        </w:rPr>
        <w:t xml:space="preserve"> </w:t>
      </w:r>
      <w:r>
        <w:rPr>
          <w:rFonts w:ascii="宋体" w:hAnsi="宋体" w:eastAsia="宋体" w:cs="宋体"/>
          <w:spacing w:val="-8"/>
          <w:sz w:val="14"/>
          <w:szCs w:val="14"/>
        </w:rPr>
        <w:t>·LOQo</w:t>
      </w:r>
      <w:r>
        <w:rPr>
          <w:rFonts w:ascii="宋体" w:hAnsi="宋体" w:eastAsia="宋体" w:cs="宋体"/>
          <w:spacing w:val="-17"/>
          <w:sz w:val="14"/>
          <w:szCs w:val="14"/>
        </w:rPr>
        <w:t xml:space="preserve"> </w:t>
      </w:r>
      <w:r>
        <w:rPr>
          <w:rFonts w:ascii="宋体" w:hAnsi="宋体" w:eastAsia="宋体" w:cs="宋体"/>
          <w:spacing w:val="-8"/>
          <w:sz w:val="14"/>
          <w:szCs w:val="14"/>
        </w:rPr>
        <w:t>·LRAMBO</w:t>
      </w:r>
      <w:r>
        <w:rPr>
          <w:rFonts w:ascii="宋体" w:hAnsi="宋体" w:eastAsia="宋体" w:cs="宋体"/>
          <w:sz w:val="14"/>
          <w:szCs w:val="14"/>
        </w:rPr>
        <w:t xml:space="preserve"> </w:t>
      </w:r>
      <w:r>
        <w:rPr>
          <w:rFonts w:ascii="宋体" w:hAnsi="宋体" w:eastAsia="宋体" w:cs="宋体"/>
          <w:spacing w:val="-6"/>
          <w:sz w:val="14"/>
          <w:szCs w:val="14"/>
        </w:rPr>
        <w:t>MIDACO° ·MILANO° ·MIN</w:t>
      </w:r>
      <w:r>
        <w:rPr>
          <w:rFonts w:ascii="宋体" w:hAnsi="宋体" w:eastAsia="宋体" w:cs="宋体"/>
          <w:spacing w:val="-7"/>
          <w:sz w:val="14"/>
          <w:szCs w:val="14"/>
        </w:rPr>
        <w:t>LP</w:t>
      </w:r>
      <w:r>
        <w:rPr>
          <w:rFonts w:ascii="宋体" w:hAnsi="宋体" w:eastAsia="宋体" w:cs="宋体"/>
          <w:spacing w:val="57"/>
          <w:sz w:val="14"/>
          <w:szCs w:val="14"/>
        </w:rPr>
        <w:t xml:space="preserve"> </w:t>
      </w:r>
      <w:r>
        <w:rPr>
          <w:rFonts w:ascii="宋体" w:hAnsi="宋体" w:eastAsia="宋体" w:cs="宋体"/>
          <w:spacing w:val="-7"/>
          <w:sz w:val="14"/>
          <w:szCs w:val="14"/>
        </w:rPr>
        <w:t>BB'</w:t>
      </w:r>
      <w:r>
        <w:rPr>
          <w:rFonts w:ascii="宋体" w:hAnsi="宋体" w:eastAsia="宋体" w:cs="宋体"/>
          <w:spacing w:val="-16"/>
          <w:sz w:val="14"/>
          <w:szCs w:val="14"/>
        </w:rPr>
        <w:t xml:space="preserve"> </w:t>
      </w:r>
      <w:r>
        <w:rPr>
          <w:rFonts w:ascii="宋体" w:hAnsi="宋体" w:eastAsia="宋体" w:cs="宋体"/>
          <w:spacing w:val="-7"/>
          <w:sz w:val="14"/>
          <w:szCs w:val="14"/>
        </w:rPr>
        <w:t>·MINOS</w:t>
      </w:r>
      <w:r>
        <w:rPr>
          <w:rFonts w:ascii="宋体" w:hAnsi="宋体" w:eastAsia="宋体" w:cs="宋体"/>
          <w:spacing w:val="-17"/>
          <w:sz w:val="14"/>
          <w:szCs w:val="14"/>
        </w:rPr>
        <w:t xml:space="preserve"> </w:t>
      </w:r>
      <w:r>
        <w:rPr>
          <w:rFonts w:ascii="宋体" w:hAnsi="宋体" w:eastAsia="宋体" w:cs="宋体"/>
          <w:spacing w:val="-7"/>
          <w:sz w:val="14"/>
          <w:szCs w:val="14"/>
        </w:rPr>
        <w:t>·Minotaur'</w:t>
      </w:r>
      <w:r>
        <w:rPr>
          <w:rFonts w:ascii="宋体" w:hAnsi="宋体" w:eastAsia="宋体" w:cs="宋体"/>
          <w:spacing w:val="-16"/>
          <w:sz w:val="14"/>
          <w:szCs w:val="14"/>
        </w:rPr>
        <w:t xml:space="preserve"> </w:t>
      </w:r>
      <w:r>
        <w:rPr>
          <w:rFonts w:ascii="宋体" w:hAnsi="宋体" w:eastAsia="宋体" w:cs="宋体"/>
          <w:spacing w:val="-7"/>
          <w:sz w:val="14"/>
          <w:szCs w:val="14"/>
        </w:rPr>
        <w:t>·MISQP'</w:t>
      </w:r>
      <w:r>
        <w:rPr>
          <w:rFonts w:ascii="宋体" w:hAnsi="宋体" w:eastAsia="宋体" w:cs="宋体"/>
          <w:spacing w:val="-16"/>
          <w:sz w:val="14"/>
          <w:szCs w:val="14"/>
        </w:rPr>
        <w:t xml:space="preserve"> </w:t>
      </w:r>
      <w:r>
        <w:rPr>
          <w:rFonts w:ascii="宋体" w:hAnsi="宋体" w:eastAsia="宋体" w:cs="宋体"/>
          <w:spacing w:val="-7"/>
          <w:sz w:val="14"/>
          <w:szCs w:val="14"/>
        </w:rPr>
        <w:t>·NLPQLP</w:t>
      </w:r>
      <w:r>
        <w:rPr>
          <w:rFonts w:ascii="宋体" w:hAnsi="宋体" w:eastAsia="宋体" w:cs="宋体"/>
          <w:spacing w:val="-17"/>
          <w:sz w:val="14"/>
          <w:szCs w:val="14"/>
        </w:rPr>
        <w:t xml:space="preserve"> </w:t>
      </w:r>
      <w:r>
        <w:rPr>
          <w:rFonts w:ascii="宋体" w:hAnsi="宋体" w:eastAsia="宋体" w:cs="宋体"/>
          <w:spacing w:val="-7"/>
          <w:sz w:val="14"/>
          <w:szCs w:val="14"/>
        </w:rPr>
        <w:t>·NPSOL</w:t>
      </w:r>
      <w:r>
        <w:rPr>
          <w:rFonts w:ascii="宋体" w:hAnsi="宋体" w:eastAsia="宋体" w:cs="宋体"/>
          <w:spacing w:val="-16"/>
          <w:sz w:val="14"/>
          <w:szCs w:val="14"/>
        </w:rPr>
        <w:t xml:space="preserve"> </w:t>
      </w:r>
      <w:r>
        <w:rPr>
          <w:rFonts w:ascii="宋体" w:hAnsi="宋体" w:eastAsia="宋体" w:cs="宋体"/>
          <w:spacing w:val="-7"/>
          <w:sz w:val="14"/>
          <w:szCs w:val="14"/>
        </w:rPr>
        <w:t>·OQNLP'</w:t>
      </w:r>
      <w:r>
        <w:rPr>
          <w:rFonts w:ascii="宋体" w:hAnsi="宋体" w:eastAsia="宋体" w:cs="宋体"/>
          <w:spacing w:val="-16"/>
          <w:sz w:val="14"/>
          <w:szCs w:val="14"/>
        </w:rPr>
        <w:t xml:space="preserve"> </w:t>
      </w:r>
      <w:r>
        <w:rPr>
          <w:rFonts w:ascii="宋体" w:hAnsi="宋体" w:eastAsia="宋体" w:cs="宋体"/>
          <w:spacing w:val="-7"/>
          <w:sz w:val="14"/>
          <w:szCs w:val="14"/>
        </w:rPr>
        <w:t>·PATHNLP</w:t>
      </w:r>
      <w:r>
        <w:rPr>
          <w:rFonts w:ascii="宋体" w:hAnsi="宋体" w:eastAsia="宋体" w:cs="宋体"/>
          <w:spacing w:val="-17"/>
          <w:sz w:val="14"/>
          <w:szCs w:val="14"/>
        </w:rPr>
        <w:t xml:space="preserve"> </w:t>
      </w:r>
      <w:r>
        <w:rPr>
          <w:rFonts w:ascii="宋体" w:hAnsi="宋体" w:eastAsia="宋体" w:cs="宋体"/>
          <w:spacing w:val="-7"/>
          <w:sz w:val="14"/>
          <w:szCs w:val="14"/>
        </w:rPr>
        <w:t>·PENNON</w:t>
      </w:r>
      <w:r>
        <w:rPr>
          <w:rFonts w:ascii="宋体" w:hAnsi="宋体" w:eastAsia="宋体" w:cs="宋体"/>
          <w:spacing w:val="-16"/>
          <w:sz w:val="14"/>
          <w:szCs w:val="14"/>
        </w:rPr>
        <w:t xml:space="preserve"> </w:t>
      </w:r>
      <w:r>
        <w:rPr>
          <w:rFonts w:ascii="宋体" w:hAnsi="宋体" w:eastAsia="宋体" w:cs="宋体"/>
          <w:spacing w:val="-7"/>
          <w:sz w:val="14"/>
          <w:szCs w:val="14"/>
        </w:rPr>
        <w:t>·</w:t>
      </w:r>
    </w:p>
    <w:p w14:paraId="7B3D655E">
      <w:pPr>
        <w:spacing w:line="214" w:lineRule="auto"/>
        <w:ind w:left="1959"/>
        <w:rPr>
          <w:rFonts w:ascii="宋体" w:hAnsi="宋体" w:eastAsia="宋体" w:cs="宋体"/>
          <w:sz w:val="14"/>
          <w:szCs w:val="14"/>
        </w:rPr>
      </w:pPr>
      <w:r>
        <w:rPr>
          <w:rFonts w:ascii="宋体" w:hAnsi="宋体" w:eastAsia="宋体" w:cs="宋体"/>
          <w:spacing w:val="-7"/>
          <w:sz w:val="14"/>
          <w:szCs w:val="14"/>
        </w:rPr>
        <w:t>SBB' ·SCIP*</w:t>
      </w:r>
      <w:r>
        <w:rPr>
          <w:rFonts w:ascii="宋体" w:hAnsi="宋体" w:eastAsia="宋体" w:cs="宋体"/>
          <w:spacing w:val="-14"/>
          <w:sz w:val="14"/>
          <w:szCs w:val="14"/>
        </w:rPr>
        <w:t xml:space="preserve"> </w:t>
      </w:r>
      <w:r>
        <w:rPr>
          <w:rFonts w:ascii="宋体" w:hAnsi="宋体" w:eastAsia="宋体" w:cs="宋体"/>
          <w:spacing w:val="-7"/>
          <w:sz w:val="14"/>
          <w:szCs w:val="14"/>
        </w:rPr>
        <w:t>·SNOPT'</w:t>
      </w:r>
      <w:r>
        <w:rPr>
          <w:rFonts w:ascii="宋体" w:hAnsi="宋体" w:eastAsia="宋体" w:cs="宋体"/>
          <w:spacing w:val="-17"/>
          <w:sz w:val="14"/>
          <w:szCs w:val="14"/>
        </w:rPr>
        <w:t xml:space="preserve"> </w:t>
      </w:r>
      <w:r>
        <w:rPr>
          <w:rFonts w:ascii="宋体" w:hAnsi="宋体" w:eastAsia="宋体" w:cs="宋体"/>
          <w:spacing w:val="-7"/>
          <w:sz w:val="14"/>
          <w:szCs w:val="14"/>
        </w:rPr>
        <w:t>·SQPlab</w:t>
      </w:r>
      <w:r>
        <w:rPr>
          <w:rFonts w:ascii="宋体" w:hAnsi="宋体" w:eastAsia="宋体" w:cs="宋体"/>
          <w:spacing w:val="-16"/>
          <w:sz w:val="14"/>
          <w:szCs w:val="14"/>
        </w:rPr>
        <w:t xml:space="preserve"> </w:t>
      </w:r>
      <w:r>
        <w:rPr>
          <w:rFonts w:ascii="宋体" w:hAnsi="宋体" w:eastAsia="宋体" w:cs="宋体"/>
          <w:spacing w:val="-7"/>
          <w:sz w:val="14"/>
          <w:szCs w:val="14"/>
        </w:rPr>
        <w:t>·WORHP</w:t>
      </w:r>
      <w:r>
        <w:rPr>
          <w:rFonts w:ascii="宋体" w:hAnsi="宋体" w:eastAsia="宋体" w:cs="宋体"/>
          <w:spacing w:val="-17"/>
          <w:sz w:val="14"/>
          <w:szCs w:val="14"/>
        </w:rPr>
        <w:t xml:space="preserve"> </w:t>
      </w:r>
      <w:r>
        <w:rPr>
          <w:rFonts w:ascii="宋体" w:hAnsi="宋体" w:eastAsia="宋体" w:cs="宋体"/>
          <w:spacing w:val="-7"/>
          <w:sz w:val="14"/>
          <w:szCs w:val="14"/>
        </w:rPr>
        <w:t>·Xpress-SLP</w:t>
      </w:r>
    </w:p>
    <w:p w14:paraId="6C287A16">
      <w:pPr>
        <w:spacing w:before="75"/>
        <w:ind w:left="1959"/>
        <w:rPr>
          <w:rFonts w:ascii="宋体" w:hAnsi="宋体" w:eastAsia="宋体" w:cs="宋体"/>
          <w:sz w:val="14"/>
          <w:szCs w:val="14"/>
        </w:rPr>
      </w:pPr>
      <w:r>
        <w:rPr>
          <w:rFonts w:ascii="宋体" w:hAnsi="宋体" w:eastAsia="宋体" w:cs="宋体"/>
          <w:spacing w:val="-7"/>
          <w:sz w:val="14"/>
          <w:szCs w:val="14"/>
        </w:rPr>
        <w:t>BARON</w:t>
      </w:r>
      <w:r>
        <w:rPr>
          <w:rFonts w:ascii="宋体" w:hAnsi="宋体" w:eastAsia="宋体" w:cs="宋体"/>
          <w:spacing w:val="-6"/>
          <w:sz w:val="14"/>
          <w:szCs w:val="14"/>
        </w:rPr>
        <w:t xml:space="preserve"> </w:t>
      </w:r>
      <w:r>
        <w:rPr>
          <w:rFonts w:ascii="宋体" w:hAnsi="宋体" w:eastAsia="宋体" w:cs="宋体"/>
          <w:spacing w:val="-7"/>
          <w:sz w:val="14"/>
          <w:szCs w:val="14"/>
        </w:rPr>
        <w:t>·Couenne'</w:t>
      </w:r>
      <w:r>
        <w:rPr>
          <w:rFonts w:ascii="宋体" w:hAnsi="宋体" w:eastAsia="宋体" w:cs="宋体"/>
          <w:spacing w:val="-16"/>
          <w:sz w:val="14"/>
          <w:szCs w:val="14"/>
        </w:rPr>
        <w:t xml:space="preserve"> </w:t>
      </w:r>
      <w:r>
        <w:rPr>
          <w:rFonts w:ascii="宋体" w:hAnsi="宋体" w:eastAsia="宋体" w:cs="宋体"/>
          <w:spacing w:val="-7"/>
          <w:sz w:val="14"/>
          <w:szCs w:val="14"/>
        </w:rPr>
        <w:t>·LINDO</w:t>
      </w:r>
      <w:r>
        <w:rPr>
          <w:rFonts w:ascii="宋体" w:hAnsi="宋体" w:eastAsia="宋体" w:cs="宋体"/>
          <w:spacing w:val="-17"/>
          <w:sz w:val="14"/>
          <w:szCs w:val="14"/>
        </w:rPr>
        <w:t xml:space="preserve"> </w:t>
      </w:r>
      <w:r>
        <w:rPr>
          <w:rFonts w:ascii="宋体" w:hAnsi="宋体" w:eastAsia="宋体" w:cs="宋体"/>
          <w:spacing w:val="-7"/>
          <w:sz w:val="14"/>
          <w:szCs w:val="14"/>
        </w:rPr>
        <w:t>·SCIP</w:t>
      </w:r>
    </w:p>
    <w:p w14:paraId="3BB20A43">
      <w:pPr>
        <w:spacing w:before="70" w:line="356" w:lineRule="auto"/>
        <w:ind w:left="1959" w:right="1209"/>
        <w:rPr>
          <w:rFonts w:ascii="宋体" w:hAnsi="宋体" w:eastAsia="宋体" w:cs="宋体"/>
          <w:sz w:val="14"/>
          <w:szCs w:val="14"/>
        </w:rPr>
      </w:pPr>
      <w:r>
        <w:rPr>
          <w:rFonts w:ascii="宋体" w:hAnsi="宋体" w:eastAsia="宋体" w:cs="宋体"/>
          <w:spacing w:val="-4"/>
          <w:sz w:val="14"/>
          <w:szCs w:val="14"/>
        </w:rPr>
        <w:t>Artelys Kalis</w:t>
      </w:r>
      <w:r>
        <w:rPr>
          <w:rFonts w:ascii="宋体" w:hAnsi="宋体" w:eastAsia="宋体" w:cs="宋体"/>
          <w:spacing w:val="-16"/>
          <w:sz w:val="14"/>
          <w:szCs w:val="14"/>
        </w:rPr>
        <w:t xml:space="preserve"> </w:t>
      </w:r>
      <w:r>
        <w:rPr>
          <w:rFonts w:ascii="宋体" w:hAnsi="宋体" w:eastAsia="宋体" w:cs="宋体"/>
          <w:spacing w:val="-4"/>
          <w:sz w:val="14"/>
          <w:szCs w:val="14"/>
        </w:rPr>
        <w:t>·Choco</w:t>
      </w:r>
      <w:r>
        <w:rPr>
          <w:rFonts w:ascii="宋体" w:hAnsi="宋体" w:eastAsia="宋体" w:cs="宋体"/>
          <w:spacing w:val="-17"/>
          <w:sz w:val="14"/>
          <w:szCs w:val="14"/>
        </w:rPr>
        <w:t xml:space="preserve"> </w:t>
      </w:r>
      <w:r>
        <w:rPr>
          <w:rFonts w:ascii="宋体" w:hAnsi="宋体" w:eastAsia="宋体" w:cs="宋体"/>
          <w:spacing w:val="-4"/>
          <w:sz w:val="14"/>
          <w:szCs w:val="14"/>
        </w:rPr>
        <w:t>·Co</w:t>
      </w:r>
      <w:r>
        <w:rPr>
          <w:rFonts w:ascii="宋体" w:hAnsi="宋体" w:eastAsia="宋体" w:cs="宋体"/>
          <w:spacing w:val="-5"/>
          <w:sz w:val="14"/>
          <w:szCs w:val="14"/>
        </w:rPr>
        <w:t>met</w:t>
      </w:r>
      <w:r>
        <w:rPr>
          <w:rFonts w:ascii="宋体" w:hAnsi="宋体" w:eastAsia="宋体" w:cs="宋体"/>
          <w:spacing w:val="-16"/>
          <w:sz w:val="14"/>
          <w:szCs w:val="14"/>
        </w:rPr>
        <w:t xml:space="preserve"> </w:t>
      </w:r>
      <w:r>
        <w:rPr>
          <w:rFonts w:ascii="宋体" w:hAnsi="宋体" w:eastAsia="宋体" w:cs="宋体"/>
          <w:spacing w:val="-5"/>
          <w:sz w:val="14"/>
          <w:szCs w:val="14"/>
        </w:rPr>
        <w:t>·CPLEX CP Optimizer</w:t>
      </w:r>
      <w:r>
        <w:rPr>
          <w:rFonts w:ascii="宋体" w:hAnsi="宋体" w:eastAsia="宋体" w:cs="宋体"/>
          <w:spacing w:val="-16"/>
          <w:sz w:val="14"/>
          <w:szCs w:val="14"/>
        </w:rPr>
        <w:t xml:space="preserve"> </w:t>
      </w:r>
      <w:r>
        <w:rPr>
          <w:rFonts w:ascii="宋体" w:hAnsi="宋体" w:eastAsia="宋体" w:cs="宋体"/>
          <w:spacing w:val="-5"/>
          <w:sz w:val="14"/>
          <w:szCs w:val="14"/>
        </w:rPr>
        <w:t>·Gecode</w:t>
      </w:r>
      <w:r>
        <w:rPr>
          <w:rFonts w:ascii="宋体" w:hAnsi="宋体" w:eastAsia="宋体" w:cs="宋体"/>
          <w:spacing w:val="-17"/>
          <w:sz w:val="14"/>
          <w:szCs w:val="14"/>
        </w:rPr>
        <w:t xml:space="preserve"> </w:t>
      </w:r>
      <w:r>
        <w:rPr>
          <w:rFonts w:ascii="宋体" w:hAnsi="宋体" w:eastAsia="宋体" w:cs="宋体"/>
          <w:spacing w:val="-5"/>
          <w:sz w:val="14"/>
          <w:szCs w:val="14"/>
        </w:rPr>
        <w:t>·Google CP Solver</w:t>
      </w:r>
      <w:r>
        <w:rPr>
          <w:rFonts w:ascii="宋体" w:hAnsi="宋体" w:eastAsia="宋体" w:cs="宋体"/>
          <w:spacing w:val="-16"/>
          <w:sz w:val="14"/>
          <w:szCs w:val="14"/>
        </w:rPr>
        <w:t xml:space="preserve"> </w:t>
      </w:r>
      <w:r>
        <w:rPr>
          <w:rFonts w:ascii="宋体" w:hAnsi="宋体" w:eastAsia="宋体" w:cs="宋体"/>
          <w:spacing w:val="-5"/>
          <w:sz w:val="14"/>
          <w:szCs w:val="14"/>
        </w:rPr>
        <w:t>·JaCoP</w:t>
      </w:r>
      <w:r>
        <w:rPr>
          <w:rFonts w:ascii="宋体" w:hAnsi="宋体" w:eastAsia="宋体" w:cs="宋体"/>
          <w:spacing w:val="-17"/>
          <w:sz w:val="14"/>
          <w:szCs w:val="14"/>
        </w:rPr>
        <w:t xml:space="preserve"> </w:t>
      </w:r>
      <w:r>
        <w:rPr>
          <w:rFonts w:ascii="宋体" w:hAnsi="宋体" w:eastAsia="宋体" w:cs="宋体"/>
          <w:spacing w:val="-5"/>
          <w:sz w:val="14"/>
          <w:szCs w:val="14"/>
        </w:rPr>
        <w:t>·OscaR</w:t>
      </w:r>
      <w:r>
        <w:rPr>
          <w:rFonts w:ascii="宋体" w:hAnsi="宋体" w:eastAsia="宋体" w:cs="宋体"/>
          <w:sz w:val="14"/>
          <w:szCs w:val="14"/>
        </w:rPr>
        <w:t xml:space="preserve"> </w:t>
      </w:r>
      <w:r>
        <w:rPr>
          <w:rFonts w:ascii="宋体" w:hAnsi="宋体" w:eastAsia="宋体" w:cs="宋体"/>
          <w:spacing w:val="-3"/>
          <w:sz w:val="14"/>
          <w:szCs w:val="14"/>
        </w:rPr>
        <w:t>OptaPlanner</w:t>
      </w:r>
      <w:r>
        <w:rPr>
          <w:rFonts w:ascii="宋体" w:hAnsi="宋体" w:eastAsia="宋体" w:cs="宋体"/>
          <w:spacing w:val="-7"/>
          <w:sz w:val="14"/>
          <w:szCs w:val="14"/>
        </w:rPr>
        <w:t xml:space="preserve"> </w:t>
      </w:r>
      <w:r>
        <w:rPr>
          <w:rFonts w:ascii="宋体" w:hAnsi="宋体" w:eastAsia="宋体" w:cs="宋体"/>
          <w:spacing w:val="-3"/>
          <w:sz w:val="14"/>
          <w:szCs w:val="14"/>
        </w:rPr>
        <w:t>·LocalSolver</w:t>
      </w:r>
    </w:p>
    <w:p w14:paraId="6C0E4722">
      <w:pPr>
        <w:spacing w:before="9" w:line="214" w:lineRule="auto"/>
        <w:ind w:left="2391"/>
        <w:rPr>
          <w:rFonts w:ascii="宋体" w:hAnsi="宋体" w:eastAsia="宋体" w:cs="宋体"/>
          <w:sz w:val="14"/>
          <w:szCs w:val="14"/>
        </w:rPr>
      </w:pPr>
      <w:r>
        <w:rPr>
          <w:rFonts w:ascii="宋体" w:hAnsi="宋体" w:eastAsia="宋体" w:cs="宋体"/>
          <w:b/>
          <w:bCs/>
          <w:spacing w:val="-2"/>
          <w:sz w:val="14"/>
          <w:szCs w:val="14"/>
        </w:rPr>
        <w:t>List</w:t>
      </w:r>
      <w:r>
        <w:rPr>
          <w:rFonts w:ascii="宋体" w:hAnsi="宋体" w:eastAsia="宋体" w:cs="宋体"/>
          <w:spacing w:val="-2"/>
          <w:sz w:val="14"/>
          <w:szCs w:val="14"/>
        </w:rPr>
        <w:t xml:space="preserve"> </w:t>
      </w:r>
      <w:r>
        <w:rPr>
          <w:rFonts w:ascii="宋体" w:hAnsi="宋体" w:eastAsia="宋体" w:cs="宋体"/>
          <w:b/>
          <w:bCs/>
          <w:spacing w:val="-2"/>
          <w:sz w:val="14"/>
          <w:szCs w:val="14"/>
        </w:rPr>
        <w:t>of</w:t>
      </w:r>
      <w:r>
        <w:rPr>
          <w:rFonts w:ascii="宋体" w:hAnsi="宋体" w:eastAsia="宋体" w:cs="宋体"/>
          <w:spacing w:val="-2"/>
          <w:sz w:val="14"/>
          <w:szCs w:val="14"/>
        </w:rPr>
        <w:t xml:space="preserve"> </w:t>
      </w:r>
      <w:r>
        <w:rPr>
          <w:rFonts w:ascii="宋体" w:hAnsi="宋体" w:eastAsia="宋体" w:cs="宋体"/>
          <w:b/>
          <w:bCs/>
          <w:spacing w:val="-2"/>
          <w:sz w:val="14"/>
          <w:szCs w:val="14"/>
        </w:rPr>
        <w:t>optimization</w:t>
      </w:r>
      <w:r>
        <w:rPr>
          <w:rFonts w:ascii="宋体" w:hAnsi="宋体" w:eastAsia="宋体" w:cs="宋体"/>
          <w:spacing w:val="-2"/>
          <w:sz w:val="14"/>
          <w:szCs w:val="14"/>
        </w:rPr>
        <w:t xml:space="preserve"> </w:t>
      </w:r>
      <w:r>
        <w:rPr>
          <w:rFonts w:ascii="宋体" w:hAnsi="宋体" w:eastAsia="宋体" w:cs="宋体"/>
          <w:b/>
          <w:bCs/>
          <w:spacing w:val="-2"/>
          <w:sz w:val="14"/>
          <w:szCs w:val="14"/>
        </w:rPr>
        <w:t>softw</w:t>
      </w:r>
      <w:r>
        <w:rPr>
          <w:rFonts w:ascii="宋体" w:hAnsi="宋体" w:eastAsia="宋体" w:cs="宋体"/>
          <w:b/>
          <w:bCs/>
          <w:spacing w:val="-3"/>
          <w:sz w:val="14"/>
          <w:szCs w:val="14"/>
        </w:rPr>
        <w:t>are</w:t>
      </w:r>
      <w:r>
        <w:rPr>
          <w:rFonts w:ascii="宋体" w:hAnsi="宋体" w:eastAsia="宋体" w:cs="宋体"/>
          <w:spacing w:val="-16"/>
          <w:sz w:val="14"/>
          <w:szCs w:val="14"/>
        </w:rPr>
        <w:t xml:space="preserve"> </w:t>
      </w:r>
      <w:r>
        <w:rPr>
          <w:rFonts w:ascii="宋体" w:hAnsi="宋体" w:eastAsia="宋体" w:cs="宋体"/>
          <w:b/>
          <w:bCs/>
          <w:spacing w:val="-3"/>
          <w:sz w:val="14"/>
          <w:szCs w:val="14"/>
        </w:rPr>
        <w:t>·Comparison</w:t>
      </w:r>
      <w:r>
        <w:rPr>
          <w:rFonts w:ascii="宋体" w:hAnsi="宋体" w:eastAsia="宋体" w:cs="宋体"/>
          <w:spacing w:val="-3"/>
          <w:sz w:val="14"/>
          <w:szCs w:val="14"/>
        </w:rPr>
        <w:t xml:space="preserve"> </w:t>
      </w:r>
      <w:r>
        <w:rPr>
          <w:rFonts w:ascii="宋体" w:hAnsi="宋体" w:eastAsia="宋体" w:cs="宋体"/>
          <w:b/>
          <w:bCs/>
          <w:spacing w:val="-3"/>
          <w:sz w:val="14"/>
          <w:szCs w:val="14"/>
        </w:rPr>
        <w:t>of</w:t>
      </w:r>
      <w:r>
        <w:rPr>
          <w:rFonts w:ascii="宋体" w:hAnsi="宋体" w:eastAsia="宋体" w:cs="宋体"/>
          <w:spacing w:val="6"/>
          <w:sz w:val="14"/>
          <w:szCs w:val="14"/>
        </w:rPr>
        <w:t xml:space="preserve"> </w:t>
      </w:r>
      <w:r>
        <w:rPr>
          <w:rFonts w:ascii="宋体" w:hAnsi="宋体" w:eastAsia="宋体" w:cs="宋体"/>
          <w:b/>
          <w:bCs/>
          <w:spacing w:val="-3"/>
          <w:sz w:val="14"/>
          <w:szCs w:val="14"/>
        </w:rPr>
        <w:t>optimization</w:t>
      </w:r>
      <w:r>
        <w:rPr>
          <w:rFonts w:ascii="宋体" w:hAnsi="宋体" w:eastAsia="宋体" w:cs="宋体"/>
          <w:spacing w:val="12"/>
          <w:sz w:val="14"/>
          <w:szCs w:val="14"/>
        </w:rPr>
        <w:t xml:space="preserve"> </w:t>
      </w:r>
      <w:r>
        <w:rPr>
          <w:rFonts w:ascii="宋体" w:hAnsi="宋体" w:eastAsia="宋体" w:cs="宋体"/>
          <w:b/>
          <w:bCs/>
          <w:spacing w:val="-3"/>
          <w:sz w:val="14"/>
          <w:szCs w:val="14"/>
        </w:rPr>
        <w:t>software</w:t>
      </w:r>
    </w:p>
    <w:p w14:paraId="16D57D9D">
      <w:pPr>
        <w:spacing w:before="330" w:line="219" w:lineRule="auto"/>
        <w:ind w:left="1980"/>
        <w:rPr>
          <w:rFonts w:ascii="宋体" w:hAnsi="宋体" w:eastAsia="宋体" w:cs="宋体"/>
          <w:sz w:val="29"/>
          <w:szCs w:val="29"/>
        </w:rPr>
      </w:pPr>
      <w:r>
        <w:rPr>
          <w:rFonts w:ascii="宋体" w:hAnsi="宋体" w:eastAsia="宋体" w:cs="宋体"/>
          <w:sz w:val="29"/>
          <w:szCs w:val="29"/>
        </w:rPr>
        <w:t>图5-8</w:t>
      </w:r>
      <w:r>
        <w:rPr>
          <w:rFonts w:ascii="宋体" w:hAnsi="宋体" w:eastAsia="宋体" w:cs="宋体"/>
          <w:spacing w:val="153"/>
          <w:sz w:val="29"/>
          <w:szCs w:val="29"/>
        </w:rPr>
        <w:t xml:space="preserve"> </w:t>
      </w:r>
      <w:r>
        <w:rPr>
          <w:rFonts w:ascii="宋体" w:hAnsi="宋体" w:eastAsia="宋体" w:cs="宋体"/>
          <w:sz w:val="29"/>
          <w:szCs w:val="29"/>
        </w:rPr>
        <w:t>用于求解凸优化的解算器和工具</w:t>
      </w:r>
      <w:r>
        <w:rPr>
          <w:rFonts w:ascii="宋体" w:hAnsi="宋体" w:eastAsia="宋体" w:cs="宋体"/>
          <w:color w:val="103050"/>
          <w:sz w:val="29"/>
          <w:szCs w:val="29"/>
        </w:rPr>
        <w:t>[1]</w:t>
      </w:r>
    </w:p>
    <w:p w14:paraId="25C35DE4">
      <w:pPr>
        <w:spacing w:before="314" w:line="219" w:lineRule="auto"/>
        <w:ind w:left="580"/>
        <w:rPr>
          <w:rFonts w:ascii="宋体" w:hAnsi="宋体" w:eastAsia="宋体" w:cs="宋体"/>
          <w:sz w:val="29"/>
          <w:szCs w:val="29"/>
        </w:rPr>
      </w:pPr>
      <w:r>
        <w:rPr>
          <w:rFonts w:ascii="宋体" w:hAnsi="宋体" w:eastAsia="宋体" w:cs="宋体"/>
          <w:spacing w:val="8"/>
          <w:sz w:val="29"/>
          <w:szCs w:val="29"/>
        </w:rPr>
        <w:t>在本书中，我们采用了</w:t>
      </w:r>
      <w:r>
        <w:rPr>
          <w:rFonts w:ascii="Times New Roman" w:hAnsi="Times New Roman" w:eastAsia="Times New Roman" w:cs="Times New Roman"/>
          <w:sz w:val="29"/>
          <w:szCs w:val="29"/>
        </w:rPr>
        <w:t>CVXPY</w:t>
      </w:r>
      <w:r>
        <w:rPr>
          <w:rFonts w:ascii="Times New Roman" w:hAnsi="Times New Roman" w:eastAsia="Times New Roman" w:cs="Times New Roman"/>
          <w:spacing w:val="-12"/>
          <w:sz w:val="29"/>
          <w:szCs w:val="29"/>
        </w:rPr>
        <w:t xml:space="preserve"> </w:t>
      </w:r>
      <w:r>
        <w:rPr>
          <w:rFonts w:ascii="宋体" w:hAnsi="宋体" w:eastAsia="宋体" w:cs="宋体"/>
          <w:spacing w:val="8"/>
          <w:sz w:val="29"/>
          <w:szCs w:val="29"/>
        </w:rPr>
        <w:t>作为优化问题的求解工具。关于</w:t>
      </w:r>
    </w:p>
    <w:p w14:paraId="674584D5">
      <w:pPr>
        <w:spacing w:before="8" w:line="224" w:lineRule="auto"/>
        <w:ind w:right="141"/>
        <w:rPr>
          <w:rFonts w:ascii="宋体" w:hAnsi="宋体" w:eastAsia="宋体" w:cs="宋体"/>
          <w:sz w:val="29"/>
          <w:szCs w:val="29"/>
        </w:rPr>
      </w:pPr>
      <w:r>
        <w:rPr>
          <w:rFonts w:ascii="Times New Roman" w:hAnsi="Times New Roman" w:eastAsia="Times New Roman" w:cs="Times New Roman"/>
          <w:sz w:val="29"/>
          <w:szCs w:val="29"/>
        </w:rPr>
        <w:t>CVXPY</w:t>
      </w:r>
      <w:r>
        <w:rPr>
          <w:rFonts w:ascii="宋体" w:hAnsi="宋体" w:eastAsia="宋体" w:cs="宋体"/>
          <w:spacing w:val="2"/>
          <w:sz w:val="29"/>
          <w:szCs w:val="29"/>
        </w:rPr>
        <w:t>的安装及使用的信息读者可以在其官网[2]上看到详细的说明，</w:t>
      </w:r>
      <w:r>
        <w:rPr>
          <w:rFonts w:ascii="宋体" w:hAnsi="宋体" w:eastAsia="宋体" w:cs="宋体"/>
          <w:spacing w:val="18"/>
          <w:sz w:val="29"/>
          <w:szCs w:val="29"/>
        </w:rPr>
        <w:t xml:space="preserve"> </w:t>
      </w:r>
      <w:r>
        <w:rPr>
          <w:rFonts w:ascii="宋体" w:hAnsi="宋体" w:eastAsia="宋体" w:cs="宋体"/>
          <w:spacing w:val="8"/>
          <w:sz w:val="29"/>
          <w:szCs w:val="29"/>
        </w:rPr>
        <w:t>这里不再赘述。</w:t>
      </w:r>
      <w:r>
        <w:rPr>
          <w:rFonts w:ascii="Times New Roman" w:hAnsi="Times New Roman" w:eastAsia="Times New Roman" w:cs="Times New Roman"/>
          <w:sz w:val="29"/>
          <w:szCs w:val="29"/>
        </w:rPr>
        <w:t>CVXPY</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具有非常简洁的语法结构，使得人们在使用时</w:t>
      </w:r>
      <w:r>
        <w:rPr>
          <w:rFonts w:ascii="宋体" w:hAnsi="宋体" w:eastAsia="宋体" w:cs="宋体"/>
          <w:spacing w:val="6"/>
          <w:sz w:val="29"/>
          <w:szCs w:val="29"/>
        </w:rPr>
        <w:t xml:space="preserve"> </w:t>
      </w:r>
      <w:r>
        <w:rPr>
          <w:rFonts w:ascii="宋体" w:hAnsi="宋体" w:eastAsia="宋体" w:cs="宋体"/>
          <w:spacing w:val="4"/>
          <w:sz w:val="29"/>
          <w:szCs w:val="29"/>
        </w:rPr>
        <w:t>可以更多专注于问题的定义，而不是具体</w:t>
      </w:r>
      <w:r>
        <w:rPr>
          <w:rFonts w:ascii="宋体" w:hAnsi="宋体" w:eastAsia="宋体" w:cs="宋体"/>
          <w:sz w:val="29"/>
          <w:szCs w:val="29"/>
        </w:rPr>
        <w:t>Solver</w:t>
      </w:r>
      <w:r>
        <w:rPr>
          <w:rFonts w:ascii="宋体" w:hAnsi="宋体" w:eastAsia="宋体" w:cs="宋体"/>
          <w:spacing w:val="4"/>
          <w:sz w:val="29"/>
          <w:szCs w:val="29"/>
        </w:rPr>
        <w:t>的特征。</w:t>
      </w:r>
    </w:p>
    <w:p w14:paraId="436D1B1B">
      <w:pPr>
        <w:spacing w:before="274" w:line="231" w:lineRule="auto"/>
        <w:ind w:right="176" w:firstLine="580"/>
        <w:rPr>
          <w:rFonts w:ascii="宋体" w:hAnsi="宋体" w:eastAsia="宋体" w:cs="宋体"/>
          <w:sz w:val="29"/>
          <w:szCs w:val="29"/>
        </w:rPr>
      </w:pPr>
      <w:r>
        <w:rPr>
          <w:rFonts w:ascii="宋体" w:hAnsi="宋体" w:eastAsia="宋体" w:cs="宋体"/>
          <w:spacing w:val="9"/>
          <w:sz w:val="29"/>
          <w:szCs w:val="29"/>
        </w:rPr>
        <w:t>利用</w:t>
      </w:r>
      <w:r>
        <w:rPr>
          <w:rFonts w:ascii="宋体" w:hAnsi="宋体" w:eastAsia="宋体" w:cs="宋体"/>
          <w:sz w:val="29"/>
          <w:szCs w:val="29"/>
        </w:rPr>
        <w:t>CVXPY</w:t>
      </w:r>
      <w:r>
        <w:rPr>
          <w:rFonts w:ascii="宋体" w:hAnsi="宋体" w:eastAsia="宋体" w:cs="宋体"/>
          <w:spacing w:val="9"/>
          <w:sz w:val="29"/>
          <w:szCs w:val="29"/>
        </w:rPr>
        <w:t xml:space="preserve">  可以非常轻松地构建优化问题的求解</w:t>
      </w:r>
      <w:r>
        <w:rPr>
          <w:rFonts w:ascii="宋体" w:hAnsi="宋体" w:eastAsia="宋体" w:cs="宋体"/>
          <w:spacing w:val="8"/>
          <w:sz w:val="29"/>
          <w:szCs w:val="29"/>
        </w:rPr>
        <w:t>过程。如下面的</w:t>
      </w:r>
      <w:r>
        <w:rPr>
          <w:rFonts w:ascii="宋体" w:hAnsi="宋体" w:eastAsia="宋体" w:cs="宋体"/>
          <w:sz w:val="29"/>
          <w:szCs w:val="29"/>
        </w:rPr>
        <w:t xml:space="preserve"> </w:t>
      </w:r>
      <w:r>
        <w:rPr>
          <w:rFonts w:ascii="宋体" w:hAnsi="宋体" w:eastAsia="宋体" w:cs="宋体"/>
          <w:spacing w:val="5"/>
          <w:sz w:val="29"/>
          <w:szCs w:val="29"/>
        </w:rPr>
        <w:t>例子就是求优化问题的过程。</w:t>
      </w:r>
    </w:p>
    <w:p w14:paraId="6C277F4B">
      <w:pPr>
        <w:pStyle w:val="2"/>
        <w:spacing w:line="270" w:lineRule="auto"/>
      </w:pPr>
    </w:p>
    <w:p w14:paraId="132DE47D">
      <w:pPr>
        <w:spacing w:before="84" w:line="192" w:lineRule="auto"/>
        <w:ind w:left="580"/>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Max:(x-y)²</w:t>
      </w:r>
    </w:p>
    <w:p w14:paraId="3A8F1431">
      <w:pPr>
        <w:pStyle w:val="2"/>
        <w:spacing w:line="289" w:lineRule="auto"/>
      </w:pPr>
    </w:p>
    <w:p w14:paraId="7DF84E3E">
      <w:pPr>
        <w:pStyle w:val="2"/>
        <w:spacing w:before="84" w:line="198" w:lineRule="auto"/>
        <w:ind w:left="580"/>
        <w:rPr>
          <w:sz w:val="29"/>
          <w:szCs w:val="29"/>
        </w:rPr>
      </w:pPr>
      <w:r>
        <w:rPr>
          <w:spacing w:val="-7"/>
          <w:sz w:val="29"/>
          <w:szCs w:val="29"/>
        </w:rPr>
        <w:t>Subject to:</w:t>
      </w:r>
    </w:p>
    <w:p w14:paraId="71B573FE">
      <w:pPr>
        <w:spacing w:line="198" w:lineRule="auto"/>
        <w:rPr>
          <w:sz w:val="29"/>
          <w:szCs w:val="29"/>
        </w:rPr>
        <w:sectPr>
          <w:pgSz w:w="12240" w:h="15840"/>
          <w:pgMar w:top="400" w:right="1561" w:bottom="0" w:left="1419" w:header="0" w:footer="0" w:gutter="0"/>
          <w:cols w:space="720" w:num="1"/>
        </w:sectPr>
      </w:pPr>
    </w:p>
    <w:p w14:paraId="2E758C58">
      <w:pPr>
        <w:pStyle w:val="2"/>
        <w:spacing w:line="259" w:lineRule="auto"/>
      </w:pPr>
    </w:p>
    <w:p w14:paraId="7BC605F9">
      <w:pPr>
        <w:pStyle w:val="2"/>
        <w:spacing w:line="260" w:lineRule="auto"/>
      </w:pPr>
    </w:p>
    <w:p w14:paraId="41F92D32">
      <w:pPr>
        <w:pStyle w:val="2"/>
        <w:spacing w:line="260" w:lineRule="auto"/>
      </w:pPr>
    </w:p>
    <w:p w14:paraId="34FEF922">
      <w:pPr>
        <w:pStyle w:val="2"/>
        <w:spacing w:line="260" w:lineRule="auto"/>
      </w:pPr>
    </w:p>
    <w:p w14:paraId="72E2749E">
      <w:pPr>
        <w:spacing w:before="83" w:line="188" w:lineRule="auto"/>
        <w:ind w:left="589"/>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x+y=100</w:t>
      </w:r>
    </w:p>
    <w:p w14:paraId="34BFE0E9">
      <w:pPr>
        <w:pStyle w:val="2"/>
        <w:spacing w:line="293" w:lineRule="auto"/>
      </w:pPr>
    </w:p>
    <w:p w14:paraId="0BE7492E">
      <w:pPr>
        <w:spacing w:before="83" w:line="188" w:lineRule="auto"/>
        <w:ind w:left="589"/>
        <w:rPr>
          <w:rFonts w:ascii="Times New Roman" w:hAnsi="Times New Roman" w:eastAsia="Times New Roman" w:cs="Times New Roman"/>
          <w:sz w:val="29"/>
          <w:szCs w:val="29"/>
        </w:rPr>
      </w:pPr>
      <w:r>
        <w:rPr>
          <w:rFonts w:ascii="Times New Roman" w:hAnsi="Times New Roman" w:eastAsia="Times New Roman" w:cs="Times New Roman"/>
          <w:spacing w:val="-6"/>
          <w:sz w:val="29"/>
          <w:szCs w:val="29"/>
        </w:rPr>
        <w:t>X-y&gt;=10</w:t>
      </w:r>
    </w:p>
    <w:p w14:paraId="1CCEB943">
      <w:pPr>
        <w:spacing w:before="266" w:line="241" w:lineRule="auto"/>
        <w:ind w:right="227" w:firstLine="589"/>
        <w:rPr>
          <w:rFonts w:ascii="宋体" w:hAnsi="宋体" w:eastAsia="宋体" w:cs="宋体"/>
          <w:sz w:val="29"/>
          <w:szCs w:val="29"/>
        </w:rPr>
      </w:pPr>
      <w:r>
        <w:rPr>
          <w:rFonts w:ascii="宋体" w:hAnsi="宋体" w:eastAsia="宋体" w:cs="宋体"/>
          <w:spacing w:val="7"/>
          <w:sz w:val="29"/>
          <w:szCs w:val="29"/>
        </w:rPr>
        <w:t>这个优化问题是一个二次规划</w:t>
      </w:r>
      <w:r>
        <w:rPr>
          <w:rFonts w:ascii="宋体" w:hAnsi="宋体" w:eastAsia="宋体" w:cs="宋体"/>
          <w:spacing w:val="-32"/>
          <w:sz w:val="29"/>
          <w:szCs w:val="29"/>
        </w:rPr>
        <w:t xml:space="preserve"> </w:t>
      </w:r>
      <w:r>
        <w:rPr>
          <w:rFonts w:ascii="Times New Roman" w:hAnsi="Times New Roman" w:eastAsia="Times New Roman" w:cs="Times New Roman"/>
          <w:spacing w:val="7"/>
          <w:sz w:val="29"/>
          <w:szCs w:val="29"/>
        </w:rPr>
        <w:t>(</w:t>
      </w:r>
      <w:r>
        <w:rPr>
          <w:rFonts w:ascii="Times New Roman" w:hAnsi="Times New Roman" w:eastAsia="Times New Roman" w:cs="Times New Roman"/>
          <w:sz w:val="29"/>
          <w:szCs w:val="29"/>
        </w:rPr>
        <w:t>Quadratic</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z w:val="29"/>
          <w:szCs w:val="29"/>
        </w:rPr>
        <w:t>Programming</w:t>
      </w:r>
      <w:r>
        <w:rPr>
          <w:rFonts w:ascii="Times New Roman" w:hAnsi="Times New Roman" w:eastAsia="Times New Roman" w:cs="Times New Roman"/>
          <w:spacing w:val="7"/>
          <w:sz w:val="29"/>
          <w:szCs w:val="29"/>
        </w:rPr>
        <w:t>)</w:t>
      </w:r>
      <w:r>
        <w:rPr>
          <w:rFonts w:ascii="Times New Roman" w:hAnsi="Times New Roman" w:eastAsia="Times New Roman" w:cs="Times New Roman"/>
          <w:spacing w:val="36"/>
          <w:sz w:val="29"/>
          <w:szCs w:val="29"/>
        </w:rPr>
        <w:t xml:space="preserve"> </w:t>
      </w:r>
      <w:r>
        <w:rPr>
          <w:rFonts w:ascii="宋体" w:hAnsi="宋体" w:eastAsia="宋体" w:cs="宋体"/>
          <w:spacing w:val="7"/>
          <w:sz w:val="29"/>
          <w:szCs w:val="29"/>
        </w:rPr>
        <w:t>的问题，</w:t>
      </w:r>
      <w:r>
        <w:rPr>
          <w:rFonts w:ascii="宋体" w:hAnsi="宋体" w:eastAsia="宋体" w:cs="宋体"/>
          <w:sz w:val="29"/>
          <w:szCs w:val="29"/>
        </w:rPr>
        <w:t xml:space="preserve"> </w:t>
      </w:r>
      <w:r>
        <w:rPr>
          <w:rFonts w:ascii="宋体" w:hAnsi="宋体" w:eastAsia="宋体" w:cs="宋体"/>
          <w:spacing w:val="9"/>
          <w:sz w:val="29"/>
          <w:szCs w:val="29"/>
        </w:rPr>
        <w:t>因为虽然限制函数是线性的，但是目标函数中却包括变量的高次表达</w:t>
      </w:r>
      <w:r>
        <w:rPr>
          <w:rFonts w:ascii="宋体" w:hAnsi="宋体" w:eastAsia="宋体" w:cs="宋体"/>
          <w:sz w:val="29"/>
          <w:szCs w:val="29"/>
        </w:rPr>
        <w:t xml:space="preserve">  </w:t>
      </w:r>
      <w:r>
        <w:rPr>
          <w:rFonts w:ascii="宋体" w:hAnsi="宋体" w:eastAsia="宋体" w:cs="宋体"/>
          <w:spacing w:val="-2"/>
          <w:sz w:val="29"/>
          <w:szCs w:val="29"/>
        </w:rPr>
        <w:t>式。</w:t>
      </w:r>
    </w:p>
    <w:p w14:paraId="5560B248">
      <w:pPr>
        <w:spacing w:before="260" w:line="212" w:lineRule="auto"/>
        <w:ind w:right="78" w:firstLine="589"/>
        <w:rPr>
          <w:rFonts w:ascii="宋体" w:hAnsi="宋体" w:eastAsia="宋体" w:cs="宋体"/>
          <w:sz w:val="29"/>
          <w:szCs w:val="29"/>
        </w:rPr>
      </w:pPr>
      <w:r>
        <w:rPr>
          <w:rFonts w:ascii="宋体" w:hAnsi="宋体" w:eastAsia="宋体" w:cs="宋体"/>
          <w:spacing w:val="9"/>
          <w:sz w:val="29"/>
          <w:szCs w:val="29"/>
        </w:rPr>
        <w:t>在代码中，可以直接定义限制条件和目标函数，然后将它们作为参</w:t>
      </w:r>
      <w:r>
        <w:rPr>
          <w:rFonts w:ascii="宋体" w:hAnsi="宋体" w:eastAsia="宋体" w:cs="宋体"/>
          <w:spacing w:val="11"/>
          <w:sz w:val="29"/>
          <w:szCs w:val="29"/>
        </w:rPr>
        <w:t xml:space="preserve"> </w:t>
      </w:r>
      <w:r>
        <w:rPr>
          <w:rFonts w:ascii="宋体" w:hAnsi="宋体" w:eastAsia="宋体" w:cs="宋体"/>
          <w:spacing w:val="4"/>
          <w:sz w:val="29"/>
          <w:szCs w:val="29"/>
        </w:rPr>
        <w:t>数交给解算器进行计算。</w:t>
      </w:r>
      <w:r>
        <w:rPr>
          <w:rFonts w:ascii="宋体" w:hAnsi="宋体" w:eastAsia="宋体" w:cs="宋体"/>
          <w:spacing w:val="-7"/>
          <w:sz w:val="29"/>
          <w:szCs w:val="29"/>
        </w:rPr>
        <w:t xml:space="preserve"> </w:t>
      </w:r>
      <w:r>
        <w:rPr>
          <w:rFonts w:ascii="Times New Roman" w:hAnsi="Times New Roman" w:eastAsia="Times New Roman" w:cs="Times New Roman"/>
          <w:sz w:val="29"/>
          <w:szCs w:val="29"/>
        </w:rPr>
        <w:t>Max</w:t>
      </w:r>
      <w:r>
        <w:rPr>
          <w:rFonts w:ascii="Times New Roman" w:hAnsi="Times New Roman" w:eastAsia="Times New Roman" w:cs="Times New Roman"/>
          <w:spacing w:val="-29"/>
          <w:sz w:val="29"/>
          <w:szCs w:val="29"/>
        </w:rPr>
        <w:t xml:space="preserve"> </w:t>
      </w:r>
      <w:r>
        <w:rPr>
          <w:rFonts w:ascii="宋体" w:hAnsi="宋体" w:eastAsia="宋体" w:cs="宋体"/>
          <w:spacing w:val="4"/>
          <w:sz w:val="29"/>
          <w:szCs w:val="29"/>
        </w:rPr>
        <w:t>是指目标函数，意思是优化的结果使得函</w:t>
      </w:r>
      <w:r>
        <w:rPr>
          <w:rFonts w:ascii="宋体" w:hAnsi="宋体" w:eastAsia="宋体" w:cs="宋体"/>
          <w:sz w:val="29"/>
          <w:szCs w:val="29"/>
        </w:rPr>
        <w:t xml:space="preserve"> </w:t>
      </w:r>
      <w:r>
        <w:rPr>
          <w:rFonts w:ascii="宋体" w:hAnsi="宋体" w:eastAsia="宋体" w:cs="宋体"/>
          <w:spacing w:val="4"/>
          <w:sz w:val="29"/>
          <w:szCs w:val="29"/>
        </w:rPr>
        <w:t>数表达式</w:t>
      </w:r>
      <w:r>
        <w:rPr>
          <w:rFonts w:ascii="Times New Roman" w:hAnsi="Times New Roman" w:eastAsia="Times New Roman" w:cs="Times New Roman"/>
          <w:spacing w:val="4"/>
          <w:sz w:val="29"/>
          <w:szCs w:val="29"/>
        </w:rPr>
        <w:t xml:space="preserve">(x-y)² </w:t>
      </w:r>
      <w:r>
        <w:rPr>
          <w:rFonts w:ascii="宋体" w:hAnsi="宋体" w:eastAsia="宋体" w:cs="宋体"/>
          <w:spacing w:val="4"/>
          <w:sz w:val="29"/>
          <w:szCs w:val="29"/>
        </w:rPr>
        <w:t>能够取得最大值；</w:t>
      </w:r>
      <w:r>
        <w:rPr>
          <w:rFonts w:ascii="Times New Roman" w:hAnsi="Times New Roman" w:eastAsia="Times New Roman" w:cs="Times New Roman"/>
          <w:sz w:val="29"/>
          <w:szCs w:val="29"/>
        </w:rPr>
        <w:t>Subject</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to</w:t>
      </w:r>
      <w:r>
        <w:rPr>
          <w:rFonts w:ascii="Times New Roman" w:hAnsi="Times New Roman" w:eastAsia="Times New Roman" w:cs="Times New Roman"/>
          <w:spacing w:val="38"/>
          <w:sz w:val="29"/>
          <w:szCs w:val="29"/>
        </w:rPr>
        <w:t xml:space="preserve"> </w:t>
      </w:r>
      <w:r>
        <w:rPr>
          <w:rFonts w:ascii="宋体" w:hAnsi="宋体" w:eastAsia="宋体" w:cs="宋体"/>
          <w:spacing w:val="4"/>
          <w:sz w:val="29"/>
          <w:szCs w:val="29"/>
        </w:rPr>
        <w:t>(有时写作</w:t>
      </w:r>
      <w:r>
        <w:rPr>
          <w:rFonts w:ascii="Times New Roman" w:hAnsi="Times New Roman" w:eastAsia="Times New Roman" w:cs="Times New Roman"/>
          <w:spacing w:val="4"/>
          <w:sz w:val="29"/>
          <w:szCs w:val="29"/>
        </w:rPr>
        <w:t xml:space="preserve">s.t.) </w:t>
      </w:r>
      <w:r>
        <w:rPr>
          <w:rFonts w:ascii="Times New Roman" w:hAnsi="Times New Roman" w:eastAsia="Times New Roman" w:cs="Times New Roman"/>
          <w:spacing w:val="3"/>
          <w:sz w:val="29"/>
          <w:szCs w:val="29"/>
        </w:rPr>
        <w:t xml:space="preserve">  </w:t>
      </w:r>
      <w:r>
        <w:rPr>
          <w:rFonts w:ascii="宋体" w:hAnsi="宋体" w:eastAsia="宋体" w:cs="宋体"/>
          <w:spacing w:val="3"/>
          <w:sz w:val="29"/>
          <w:szCs w:val="29"/>
        </w:rPr>
        <w:t>的意思是</w:t>
      </w:r>
    </w:p>
    <w:p w14:paraId="30E0F253">
      <w:pPr>
        <w:spacing w:before="42" w:line="230" w:lineRule="auto"/>
        <w:rPr>
          <w:rFonts w:ascii="宋体" w:hAnsi="宋体" w:eastAsia="宋体" w:cs="宋体"/>
          <w:sz w:val="29"/>
          <w:szCs w:val="29"/>
        </w:rPr>
      </w:pPr>
      <w:r>
        <w:rPr>
          <w:rFonts w:ascii="宋体" w:hAnsi="宋体" w:eastAsia="宋体" w:cs="宋体"/>
          <w:spacing w:val="-10"/>
          <w:sz w:val="29"/>
          <w:szCs w:val="29"/>
        </w:rPr>
        <w:t>Subject to Condition,</w:t>
      </w:r>
      <w:r>
        <w:rPr>
          <w:rFonts w:ascii="宋体" w:hAnsi="宋体" w:eastAsia="宋体" w:cs="宋体"/>
          <w:spacing w:val="-55"/>
          <w:sz w:val="29"/>
          <w:szCs w:val="29"/>
        </w:rPr>
        <w:t xml:space="preserve"> </w:t>
      </w:r>
      <w:r>
        <w:rPr>
          <w:rFonts w:ascii="宋体" w:hAnsi="宋体" w:eastAsia="宋体" w:cs="宋体"/>
          <w:spacing w:val="-10"/>
          <w:sz w:val="29"/>
          <w:szCs w:val="29"/>
        </w:rPr>
        <w:t>即“服从条件”的意</w:t>
      </w:r>
      <w:r>
        <w:rPr>
          <w:rFonts w:ascii="宋体" w:hAnsi="宋体" w:eastAsia="宋体" w:cs="宋体"/>
          <w:spacing w:val="-11"/>
          <w:sz w:val="29"/>
          <w:szCs w:val="29"/>
        </w:rPr>
        <w:t>思，也就是说，在求得目标函数</w:t>
      </w:r>
      <w:r>
        <w:rPr>
          <w:rFonts w:ascii="宋体" w:hAnsi="宋体" w:eastAsia="宋体" w:cs="宋体"/>
          <w:sz w:val="29"/>
          <w:szCs w:val="29"/>
        </w:rPr>
        <w:t xml:space="preserve"> </w:t>
      </w:r>
      <w:r>
        <w:rPr>
          <w:rFonts w:ascii="宋体" w:hAnsi="宋体" w:eastAsia="宋体" w:cs="宋体"/>
          <w:spacing w:val="2"/>
          <w:sz w:val="29"/>
          <w:szCs w:val="29"/>
        </w:rPr>
        <w:t>的取值时需要满足的限制条件</w:t>
      </w:r>
      <w:r>
        <w:rPr>
          <w:rFonts w:ascii="宋体" w:hAnsi="宋体" w:eastAsia="宋体" w:cs="宋体"/>
          <w:spacing w:val="-27"/>
          <w:sz w:val="29"/>
          <w:szCs w:val="29"/>
        </w:rPr>
        <w:t xml:space="preserve"> </w:t>
      </w:r>
      <w:r>
        <w:rPr>
          <w:rFonts w:ascii="宋体" w:hAnsi="宋体" w:eastAsia="宋体" w:cs="宋体"/>
          <w:spacing w:val="2"/>
          <w:sz w:val="29"/>
          <w:szCs w:val="29"/>
        </w:rPr>
        <w:t>(</w:t>
      </w:r>
      <w:r>
        <w:rPr>
          <w:rFonts w:ascii="宋体" w:hAnsi="宋体" w:eastAsia="宋体" w:cs="宋体"/>
          <w:sz w:val="29"/>
          <w:szCs w:val="29"/>
        </w:rPr>
        <w:t>Condition</w:t>
      </w:r>
      <w:r>
        <w:rPr>
          <w:rFonts w:ascii="宋体" w:hAnsi="宋体" w:eastAsia="宋体" w:cs="宋体"/>
          <w:spacing w:val="2"/>
          <w:sz w:val="29"/>
          <w:szCs w:val="29"/>
        </w:rPr>
        <w:t>)。</w:t>
      </w:r>
    </w:p>
    <w:p w14:paraId="5807607B">
      <w:pPr>
        <w:pStyle w:val="2"/>
        <w:spacing w:line="330" w:lineRule="auto"/>
      </w:pPr>
    </w:p>
    <w:p w14:paraId="0F23051F">
      <w:pPr>
        <w:pStyle w:val="2"/>
        <w:spacing w:before="66" w:line="196" w:lineRule="auto"/>
        <w:ind w:left="210"/>
        <w:rPr>
          <w:sz w:val="23"/>
          <w:szCs w:val="23"/>
        </w:rPr>
      </w:pPr>
      <w:r>
        <w:rPr>
          <w:b/>
          <w:bCs/>
          <w:spacing w:val="-3"/>
          <w:sz w:val="23"/>
          <w:szCs w:val="23"/>
        </w:rPr>
        <w:t>import</w:t>
      </w:r>
      <w:r>
        <w:rPr>
          <w:b/>
          <w:bCs/>
          <w:spacing w:val="28"/>
          <w:sz w:val="23"/>
          <w:szCs w:val="23"/>
        </w:rPr>
        <w:t xml:space="preserve"> </w:t>
      </w:r>
      <w:r>
        <w:rPr>
          <w:b/>
          <w:bCs/>
          <w:spacing w:val="-3"/>
          <w:sz w:val="23"/>
          <w:szCs w:val="23"/>
        </w:rPr>
        <w:t>cvxpy</w:t>
      </w:r>
      <w:r>
        <w:rPr>
          <w:b/>
          <w:bCs/>
          <w:spacing w:val="25"/>
          <w:sz w:val="23"/>
          <w:szCs w:val="23"/>
        </w:rPr>
        <w:t xml:space="preserve"> </w:t>
      </w:r>
      <w:r>
        <w:rPr>
          <w:b/>
          <w:bCs/>
          <w:spacing w:val="-3"/>
          <w:sz w:val="23"/>
          <w:szCs w:val="23"/>
        </w:rPr>
        <w:t>as</w:t>
      </w:r>
      <w:r>
        <w:rPr>
          <w:b/>
          <w:bCs/>
          <w:spacing w:val="27"/>
          <w:sz w:val="23"/>
          <w:szCs w:val="23"/>
        </w:rPr>
        <w:t xml:space="preserve"> </w:t>
      </w:r>
      <w:r>
        <w:rPr>
          <w:b/>
          <w:bCs/>
          <w:spacing w:val="-3"/>
          <w:sz w:val="23"/>
          <w:szCs w:val="23"/>
        </w:rPr>
        <w:t>cvx</w:t>
      </w:r>
    </w:p>
    <w:p w14:paraId="76D65E54">
      <w:pPr>
        <w:pStyle w:val="2"/>
        <w:spacing w:before="281" w:line="187" w:lineRule="auto"/>
        <w:ind w:left="210"/>
        <w:rPr>
          <w:sz w:val="23"/>
          <w:szCs w:val="23"/>
        </w:rPr>
      </w:pPr>
      <w:r>
        <w:rPr>
          <w:b/>
          <w:bCs/>
          <w:spacing w:val="-1"/>
          <w:sz w:val="23"/>
          <w:szCs w:val="23"/>
        </w:rPr>
        <w:t>X=CVx.Variable()</w:t>
      </w:r>
    </w:p>
    <w:p w14:paraId="017791E1">
      <w:pPr>
        <w:pStyle w:val="2"/>
        <w:spacing w:line="189" w:lineRule="auto"/>
        <w:ind w:left="210"/>
        <w:rPr>
          <w:sz w:val="29"/>
          <w:szCs w:val="29"/>
        </w:rPr>
      </w:pPr>
      <w:r>
        <w:rPr>
          <w:b/>
          <w:bCs/>
          <w:spacing w:val="-15"/>
          <w:sz w:val="29"/>
          <w:szCs w:val="29"/>
        </w:rPr>
        <w:t>y =CVx.Variable()</w:t>
      </w:r>
    </w:p>
    <w:p w14:paraId="2FC931BD">
      <w:pPr>
        <w:pStyle w:val="2"/>
        <w:spacing w:before="118" w:line="340" w:lineRule="auto"/>
        <w:ind w:left="210" w:right="4433"/>
        <w:rPr>
          <w:sz w:val="23"/>
          <w:szCs w:val="23"/>
        </w:rPr>
      </w:pPr>
      <w:r>
        <w:rPr>
          <w:spacing w:val="-2"/>
          <w:sz w:val="29"/>
          <w:szCs w:val="29"/>
        </w:rPr>
        <w:t xml:space="preserve">constraints  =[x+y  ==100,x  -y  </w:t>
      </w:r>
      <w:r>
        <w:rPr>
          <w:spacing w:val="-3"/>
          <w:sz w:val="29"/>
          <w:szCs w:val="29"/>
        </w:rPr>
        <w:t>&gt;=10]</w:t>
      </w:r>
      <w:r>
        <w:rPr>
          <w:sz w:val="29"/>
          <w:szCs w:val="29"/>
        </w:rPr>
        <w:t xml:space="preserve"> </w:t>
      </w:r>
      <w:r>
        <w:rPr>
          <w:b/>
          <w:bCs/>
          <w:spacing w:val="-1"/>
          <w:sz w:val="23"/>
          <w:szCs w:val="23"/>
        </w:rPr>
        <w:t>obj     =CVx.Minimize((x     -y)**2)</w:t>
      </w:r>
    </w:p>
    <w:p w14:paraId="24AE7706">
      <w:pPr>
        <w:pStyle w:val="2"/>
        <w:spacing w:before="60" w:line="198" w:lineRule="auto"/>
        <w:ind w:left="210"/>
        <w:rPr>
          <w:sz w:val="29"/>
          <w:szCs w:val="29"/>
        </w:rPr>
      </w:pPr>
      <w:r>
        <w:rPr>
          <w:b/>
          <w:bCs/>
          <w:spacing w:val="-19"/>
          <w:sz w:val="29"/>
          <w:szCs w:val="29"/>
        </w:rPr>
        <w:t>prob =cvx.Problem(obj,constraints)</w:t>
      </w:r>
    </w:p>
    <w:p w14:paraId="577C7CF1">
      <w:pPr>
        <w:pStyle w:val="2"/>
        <w:spacing w:before="43" w:line="415" w:lineRule="exact"/>
        <w:ind w:left="210"/>
        <w:rPr>
          <w:sz w:val="29"/>
          <w:szCs w:val="29"/>
        </w:rPr>
      </w:pPr>
      <w:r>
        <w:rPr>
          <w:b/>
          <w:bCs/>
          <w:spacing w:val="-21"/>
          <w:position w:val="5"/>
          <w:sz w:val="29"/>
          <w:szCs w:val="29"/>
        </w:rPr>
        <w:t>prob.solve()</w:t>
      </w:r>
    </w:p>
    <w:p w14:paraId="6F6F21A7">
      <w:pPr>
        <w:pStyle w:val="2"/>
        <w:spacing w:before="171" w:line="294" w:lineRule="exact"/>
        <w:ind w:left="210"/>
        <w:rPr>
          <w:sz w:val="23"/>
          <w:szCs w:val="23"/>
        </w:rPr>
      </w:pPr>
      <w:r>
        <w:rPr>
          <w:spacing w:val="-1"/>
          <w:position w:val="3"/>
          <w:sz w:val="23"/>
          <w:szCs w:val="23"/>
        </w:rPr>
        <w:t>print("Status",</w:t>
      </w:r>
      <w:r>
        <w:rPr>
          <w:spacing w:val="3"/>
          <w:position w:val="3"/>
          <w:sz w:val="23"/>
          <w:szCs w:val="23"/>
        </w:rPr>
        <w:t xml:space="preserve">       </w:t>
      </w:r>
      <w:r>
        <w:rPr>
          <w:b/>
          <w:bCs/>
          <w:spacing w:val="-1"/>
          <w:position w:val="3"/>
          <w:sz w:val="23"/>
          <w:szCs w:val="23"/>
        </w:rPr>
        <w:t>prob</w:t>
      </w:r>
      <w:r>
        <w:rPr>
          <w:b/>
          <w:bCs/>
          <w:spacing w:val="-2"/>
          <w:position w:val="3"/>
          <w:sz w:val="23"/>
          <w:szCs w:val="23"/>
        </w:rPr>
        <w:t>.status)</w:t>
      </w:r>
    </w:p>
    <w:p w14:paraId="32992D38">
      <w:pPr>
        <w:pStyle w:val="2"/>
        <w:spacing w:before="1" w:line="235" w:lineRule="auto"/>
        <w:ind w:left="210"/>
        <w:rPr>
          <w:sz w:val="23"/>
          <w:szCs w:val="23"/>
        </w:rPr>
      </w:pPr>
      <w:r>
        <w:rPr>
          <w:spacing w:val="-1"/>
          <w:sz w:val="23"/>
          <w:szCs w:val="23"/>
        </w:rPr>
        <w:t>print("Optmial</w:t>
      </w:r>
      <w:r>
        <w:rPr>
          <w:spacing w:val="6"/>
          <w:sz w:val="23"/>
          <w:szCs w:val="23"/>
        </w:rPr>
        <w:t xml:space="preserve">      </w:t>
      </w:r>
      <w:r>
        <w:rPr>
          <w:spacing w:val="-1"/>
          <w:sz w:val="23"/>
          <w:szCs w:val="23"/>
        </w:rPr>
        <w:t>Value"</w:t>
      </w:r>
      <w:r>
        <w:rPr>
          <w:b/>
          <w:bCs/>
          <w:spacing w:val="-2"/>
          <w:sz w:val="23"/>
          <w:szCs w:val="23"/>
        </w:rPr>
        <w:t>,prob.value)</w:t>
      </w:r>
    </w:p>
    <w:p w14:paraId="4CBD77E6">
      <w:pPr>
        <w:pStyle w:val="2"/>
        <w:spacing w:line="295" w:lineRule="exact"/>
        <w:ind w:left="210"/>
        <w:rPr>
          <w:sz w:val="23"/>
          <w:szCs w:val="23"/>
        </w:rPr>
      </w:pPr>
      <w:r>
        <w:rPr>
          <w:position w:val="3"/>
          <w:sz w:val="23"/>
          <w:szCs w:val="23"/>
        </w:rPr>
        <w:t>print("Optimal         var",</w:t>
      </w:r>
      <w:r>
        <w:rPr>
          <w:b/>
          <w:bCs/>
          <w:position w:val="3"/>
          <w:sz w:val="23"/>
          <w:szCs w:val="23"/>
        </w:rPr>
        <w:t>x.value,y.value)</w:t>
      </w:r>
    </w:p>
    <w:p w14:paraId="0451031B">
      <w:pPr>
        <w:pStyle w:val="2"/>
        <w:spacing w:line="358" w:lineRule="auto"/>
      </w:pPr>
    </w:p>
    <w:p w14:paraId="0FB963BA">
      <w:pPr>
        <w:pStyle w:val="2"/>
        <w:spacing w:before="67" w:line="198" w:lineRule="auto"/>
        <w:ind w:left="210"/>
        <w:rPr>
          <w:sz w:val="23"/>
          <w:szCs w:val="23"/>
        </w:rPr>
      </w:pPr>
      <w:r>
        <w:rPr>
          <w:b/>
          <w:bCs/>
          <w:spacing w:val="-2"/>
          <w:sz w:val="23"/>
          <w:szCs w:val="23"/>
        </w:rPr>
        <w:t>Status</w:t>
      </w:r>
      <w:r>
        <w:rPr>
          <w:b/>
          <w:bCs/>
          <w:spacing w:val="21"/>
          <w:sz w:val="23"/>
          <w:szCs w:val="23"/>
        </w:rPr>
        <w:t xml:space="preserve">  </w:t>
      </w:r>
      <w:r>
        <w:rPr>
          <w:b/>
          <w:bCs/>
          <w:spacing w:val="-2"/>
          <w:sz w:val="23"/>
          <w:szCs w:val="23"/>
        </w:rPr>
        <w:t>optimal</w:t>
      </w:r>
    </w:p>
    <w:p w14:paraId="0CD77F3E">
      <w:pPr>
        <w:pStyle w:val="2"/>
        <w:spacing w:before="31" w:line="198" w:lineRule="auto"/>
        <w:ind w:left="210"/>
        <w:rPr>
          <w:sz w:val="23"/>
          <w:szCs w:val="23"/>
        </w:rPr>
      </w:pPr>
      <w:r>
        <w:rPr>
          <w:b/>
          <w:bCs/>
          <w:spacing w:val="-2"/>
          <w:sz w:val="23"/>
          <w:szCs w:val="23"/>
        </w:rPr>
        <w:t>Optmial Value</w:t>
      </w:r>
      <w:r>
        <w:rPr>
          <w:b/>
          <w:bCs/>
          <w:spacing w:val="23"/>
          <w:w w:val="101"/>
          <w:sz w:val="23"/>
          <w:szCs w:val="23"/>
        </w:rPr>
        <w:t xml:space="preserve"> </w:t>
      </w:r>
      <w:r>
        <w:rPr>
          <w:b/>
          <w:bCs/>
          <w:spacing w:val="-2"/>
          <w:sz w:val="23"/>
          <w:szCs w:val="23"/>
        </w:rPr>
        <w:t>100.00000000000001</w:t>
      </w:r>
    </w:p>
    <w:p w14:paraId="170A69DB">
      <w:pPr>
        <w:pStyle w:val="2"/>
        <w:spacing w:before="42" w:line="198" w:lineRule="auto"/>
        <w:ind w:left="210"/>
        <w:rPr>
          <w:sz w:val="23"/>
          <w:szCs w:val="23"/>
        </w:rPr>
      </w:pPr>
      <w:r>
        <w:rPr>
          <w:b/>
          <w:bCs/>
          <w:spacing w:val="-1"/>
          <w:sz w:val="23"/>
          <w:szCs w:val="23"/>
        </w:rPr>
        <w:t>Optimal   var   55.045.0</w:t>
      </w:r>
    </w:p>
    <w:p w14:paraId="1919A84F">
      <w:pPr>
        <w:pStyle w:val="2"/>
        <w:spacing w:line="382" w:lineRule="auto"/>
      </w:pPr>
    </w:p>
    <w:p w14:paraId="163F3BB9">
      <w:pPr>
        <w:spacing w:before="95" w:line="228" w:lineRule="auto"/>
        <w:ind w:right="77" w:firstLine="589"/>
        <w:rPr>
          <w:rFonts w:ascii="宋体" w:hAnsi="宋体" w:eastAsia="宋体" w:cs="宋体"/>
          <w:sz w:val="23"/>
          <w:szCs w:val="23"/>
        </w:rPr>
      </w:pPr>
      <w:r>
        <w:rPr>
          <w:rFonts w:ascii="Times New Roman" w:hAnsi="Times New Roman" w:eastAsia="Times New Roman" w:cs="Times New Roman"/>
          <w:b/>
          <w:bCs/>
          <w:sz w:val="29"/>
          <w:szCs w:val="29"/>
        </w:rPr>
        <w:t>CVXPY</w:t>
      </w:r>
      <w:r>
        <w:rPr>
          <w:rFonts w:ascii="宋体" w:hAnsi="宋体" w:eastAsia="宋体" w:cs="宋体"/>
          <w:spacing w:val="6"/>
          <w:sz w:val="29"/>
          <w:szCs w:val="29"/>
        </w:rPr>
        <w:t>包含一系列经典开源解算器，包括</w:t>
      </w:r>
      <w:r>
        <w:rPr>
          <w:rFonts w:ascii="Times New Roman" w:hAnsi="Times New Roman" w:eastAsia="Times New Roman" w:cs="Times New Roman"/>
          <w:sz w:val="29"/>
          <w:szCs w:val="29"/>
        </w:rPr>
        <w:t>CVXOPT</w:t>
      </w:r>
      <w:r>
        <w:rPr>
          <w:rFonts w:ascii="Times New Roman" w:hAnsi="Times New Roman" w:eastAsia="Times New Roman" w:cs="Times New Roman"/>
          <w:spacing w:val="-24"/>
          <w:sz w:val="29"/>
          <w:szCs w:val="29"/>
        </w:rPr>
        <w:t xml:space="preserve"> </w:t>
      </w:r>
      <w:r>
        <w:rPr>
          <w:rFonts w:ascii="宋体" w:hAnsi="宋体" w:eastAsia="宋体" w:cs="宋体"/>
          <w:spacing w:val="6"/>
          <w:sz w:val="29"/>
          <w:szCs w:val="29"/>
        </w:rPr>
        <w:t>、</w:t>
      </w:r>
      <w:r>
        <w:rPr>
          <w:rFonts w:ascii="Times New Roman" w:hAnsi="Times New Roman" w:eastAsia="Times New Roman" w:cs="Times New Roman"/>
          <w:sz w:val="29"/>
          <w:szCs w:val="29"/>
        </w:rPr>
        <w:t>GLPK</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等，使</w:t>
      </w:r>
      <w:r>
        <w:rPr>
          <w:rFonts w:ascii="宋体" w:hAnsi="宋体" w:eastAsia="宋体" w:cs="宋体"/>
          <w:sz w:val="29"/>
          <w:szCs w:val="29"/>
        </w:rPr>
        <w:t xml:space="preserve"> </w:t>
      </w:r>
      <w:r>
        <w:rPr>
          <w:rFonts w:ascii="宋体" w:hAnsi="宋体" w:eastAsia="宋体" w:cs="宋体"/>
          <w:spacing w:val="8"/>
          <w:sz w:val="29"/>
          <w:szCs w:val="29"/>
        </w:rPr>
        <w:t>用者还可以根据实际需求增加不同的解算器。开源解算器的相</w:t>
      </w:r>
      <w:r>
        <w:rPr>
          <w:rFonts w:ascii="宋体" w:hAnsi="宋体" w:eastAsia="宋体" w:cs="宋体"/>
          <w:spacing w:val="7"/>
          <w:sz w:val="29"/>
          <w:szCs w:val="29"/>
        </w:rPr>
        <w:t>关信息，</w:t>
      </w:r>
      <w:r>
        <w:rPr>
          <w:rFonts w:ascii="宋体" w:hAnsi="宋体" w:eastAsia="宋体" w:cs="宋体"/>
          <w:sz w:val="29"/>
          <w:szCs w:val="29"/>
        </w:rPr>
        <w:t xml:space="preserve"> </w:t>
      </w:r>
      <w:r>
        <w:rPr>
          <w:rFonts w:ascii="宋体" w:hAnsi="宋体" w:eastAsia="宋体" w:cs="宋体"/>
          <w:spacing w:val="8"/>
          <w:sz w:val="29"/>
          <w:szCs w:val="29"/>
        </w:rPr>
        <w:t>读者可以根据图5-8中的列表进行相关的查询，在互</w:t>
      </w:r>
      <w:r>
        <w:rPr>
          <w:rFonts w:ascii="宋体" w:hAnsi="宋体" w:eastAsia="宋体" w:cs="宋体"/>
          <w:spacing w:val="7"/>
          <w:sz w:val="29"/>
          <w:szCs w:val="29"/>
        </w:rPr>
        <w:t>联网上有大量的相</w:t>
      </w:r>
      <w:r>
        <w:rPr>
          <w:rFonts w:ascii="宋体" w:hAnsi="宋体" w:eastAsia="宋体" w:cs="宋体"/>
          <w:sz w:val="29"/>
          <w:szCs w:val="29"/>
        </w:rPr>
        <w:t xml:space="preserve">  </w:t>
      </w:r>
      <w:r>
        <w:rPr>
          <w:rFonts w:ascii="宋体" w:hAnsi="宋体" w:eastAsia="宋体" w:cs="宋体"/>
          <w:spacing w:val="9"/>
          <w:sz w:val="29"/>
          <w:szCs w:val="29"/>
        </w:rPr>
        <w:t>关信息，此处不再赘述。下面的代码就是查看</w:t>
      </w:r>
      <w:r>
        <w:rPr>
          <w:rFonts w:ascii="宋体" w:hAnsi="宋体" w:eastAsia="宋体" w:cs="宋体"/>
          <w:sz w:val="29"/>
          <w:szCs w:val="29"/>
        </w:rPr>
        <w:t>CVXPY</w:t>
      </w:r>
      <w:r>
        <w:rPr>
          <w:rFonts w:ascii="宋体" w:hAnsi="宋体" w:eastAsia="宋体" w:cs="宋体"/>
          <w:spacing w:val="9"/>
          <w:sz w:val="29"/>
          <w:szCs w:val="29"/>
        </w:rPr>
        <w:t xml:space="preserve">  安装了</w:t>
      </w:r>
      <w:r>
        <w:rPr>
          <w:rFonts w:ascii="宋体" w:hAnsi="宋体" w:eastAsia="宋体" w:cs="宋体"/>
          <w:spacing w:val="8"/>
          <w:sz w:val="29"/>
          <w:szCs w:val="29"/>
        </w:rPr>
        <w:t>哪些解算</w:t>
      </w:r>
      <w:r>
        <w:rPr>
          <w:rFonts w:ascii="宋体" w:hAnsi="宋体" w:eastAsia="宋体" w:cs="宋体"/>
          <w:sz w:val="29"/>
          <w:szCs w:val="29"/>
        </w:rPr>
        <w:t xml:space="preserve">  </w:t>
      </w:r>
      <w:r>
        <w:rPr>
          <w:rFonts w:ascii="宋体" w:hAnsi="宋体" w:eastAsia="宋体" w:cs="宋体"/>
          <w:spacing w:val="-11"/>
          <w:sz w:val="23"/>
          <w:szCs w:val="23"/>
        </w:rPr>
        <w:t>器 的</w:t>
      </w:r>
      <w:r>
        <w:rPr>
          <w:rFonts w:ascii="宋体" w:hAnsi="宋体" w:eastAsia="宋体" w:cs="宋体"/>
          <w:spacing w:val="-24"/>
          <w:sz w:val="23"/>
          <w:szCs w:val="23"/>
        </w:rPr>
        <w:t xml:space="preserve"> </w:t>
      </w:r>
      <w:r>
        <w:rPr>
          <w:rFonts w:ascii="宋体" w:hAnsi="宋体" w:eastAsia="宋体" w:cs="宋体"/>
          <w:spacing w:val="-11"/>
          <w:sz w:val="23"/>
          <w:szCs w:val="23"/>
        </w:rPr>
        <w:t>过</w:t>
      </w:r>
      <w:r>
        <w:rPr>
          <w:rFonts w:ascii="宋体" w:hAnsi="宋体" w:eastAsia="宋体" w:cs="宋体"/>
          <w:spacing w:val="-27"/>
          <w:sz w:val="23"/>
          <w:szCs w:val="23"/>
        </w:rPr>
        <w:t xml:space="preserve"> </w:t>
      </w:r>
      <w:r>
        <w:rPr>
          <w:rFonts w:ascii="宋体" w:hAnsi="宋体" w:eastAsia="宋体" w:cs="宋体"/>
          <w:spacing w:val="-11"/>
          <w:sz w:val="23"/>
          <w:szCs w:val="23"/>
        </w:rPr>
        <w:t>程</w:t>
      </w:r>
      <w:r>
        <w:rPr>
          <w:rFonts w:ascii="宋体" w:hAnsi="宋体" w:eastAsia="宋体" w:cs="宋体"/>
          <w:spacing w:val="-36"/>
          <w:sz w:val="23"/>
          <w:szCs w:val="23"/>
        </w:rPr>
        <w:t xml:space="preserve"> </w:t>
      </w:r>
      <w:r>
        <w:rPr>
          <w:rFonts w:ascii="宋体" w:hAnsi="宋体" w:eastAsia="宋体" w:cs="宋体"/>
          <w:spacing w:val="-11"/>
          <w:sz w:val="23"/>
          <w:szCs w:val="23"/>
        </w:rPr>
        <w:t>。</w:t>
      </w:r>
    </w:p>
    <w:p w14:paraId="56F537D8">
      <w:pPr>
        <w:spacing w:line="228" w:lineRule="auto"/>
        <w:rPr>
          <w:rFonts w:ascii="宋体" w:hAnsi="宋体" w:eastAsia="宋体" w:cs="宋体"/>
          <w:sz w:val="23"/>
          <w:szCs w:val="23"/>
        </w:rPr>
        <w:sectPr>
          <w:pgSz w:w="12240" w:h="15840"/>
          <w:pgMar w:top="400" w:right="1457" w:bottom="0" w:left="1429" w:header="0" w:footer="0" w:gutter="0"/>
          <w:cols w:space="720" w:num="1"/>
        </w:sectPr>
      </w:pPr>
    </w:p>
    <w:p w14:paraId="2A26315B">
      <w:pPr>
        <w:pStyle w:val="2"/>
        <w:spacing w:line="254" w:lineRule="auto"/>
      </w:pPr>
    </w:p>
    <w:p w14:paraId="6384F697">
      <w:pPr>
        <w:pStyle w:val="2"/>
        <w:spacing w:line="254" w:lineRule="auto"/>
      </w:pPr>
    </w:p>
    <w:p w14:paraId="43830213">
      <w:pPr>
        <w:pStyle w:val="2"/>
        <w:spacing w:line="255" w:lineRule="auto"/>
      </w:pPr>
    </w:p>
    <w:p w14:paraId="7BD69626">
      <w:pPr>
        <w:pStyle w:val="2"/>
        <w:spacing w:line="255" w:lineRule="auto"/>
      </w:pPr>
    </w:p>
    <w:p w14:paraId="467BE767">
      <w:pPr>
        <w:pStyle w:val="2"/>
        <w:spacing w:before="78" w:line="235" w:lineRule="auto"/>
        <w:ind w:left="210" w:right="1376" w:hanging="10"/>
        <w:rPr>
          <w:sz w:val="27"/>
          <w:szCs w:val="27"/>
        </w:rPr>
      </w:pPr>
      <w:r>
        <w:rPr>
          <w:spacing w:val="-11"/>
          <w:sz w:val="27"/>
          <w:szCs w:val="27"/>
        </w:rPr>
        <w:t>from CVxpy.reductions.solvers.defines import</w:t>
      </w:r>
      <w:r>
        <w:rPr>
          <w:spacing w:val="29"/>
          <w:sz w:val="27"/>
          <w:szCs w:val="27"/>
        </w:rPr>
        <w:t xml:space="preserve"> </w:t>
      </w:r>
      <w:r>
        <w:rPr>
          <w:spacing w:val="-11"/>
          <w:sz w:val="27"/>
          <w:szCs w:val="27"/>
        </w:rPr>
        <w:t>INSTALLED_SOLVERS</w:t>
      </w:r>
      <w:r>
        <w:rPr>
          <w:sz w:val="27"/>
          <w:szCs w:val="27"/>
        </w:rPr>
        <w:t xml:space="preserve"> </w:t>
      </w:r>
      <w:r>
        <w:rPr>
          <w:spacing w:val="-20"/>
          <w:sz w:val="27"/>
          <w:szCs w:val="27"/>
        </w:rPr>
        <w:t>print(INSTALLED_SOLVER</w:t>
      </w:r>
      <w:r>
        <w:rPr>
          <w:spacing w:val="-21"/>
          <w:sz w:val="27"/>
          <w:szCs w:val="27"/>
        </w:rPr>
        <w:t>S)</w:t>
      </w:r>
    </w:p>
    <w:p w14:paraId="7D3F3FFF">
      <w:pPr>
        <w:pStyle w:val="2"/>
        <w:spacing w:before="215" w:line="199" w:lineRule="auto"/>
        <w:ind w:left="220"/>
        <w:rPr>
          <w:sz w:val="27"/>
          <w:szCs w:val="27"/>
        </w:rPr>
      </w:pPr>
      <w:r>
        <w:rPr>
          <w:sz w:val="27"/>
          <w:szCs w:val="27"/>
        </w:rPr>
        <w:t>['ECOS','ECOS_BB','CVXOPT</w:t>
      </w:r>
      <w:r>
        <w:rPr>
          <w:spacing w:val="-1"/>
          <w:sz w:val="27"/>
          <w:szCs w:val="27"/>
        </w:rPr>
        <w:t>','GLPK','GLPK_MI','SCS','OSQP']</w:t>
      </w:r>
    </w:p>
    <w:p w14:paraId="7322F4F7">
      <w:pPr>
        <w:pStyle w:val="2"/>
        <w:spacing w:line="426" w:lineRule="auto"/>
      </w:pPr>
    </w:p>
    <w:p w14:paraId="0D3BC492">
      <w:pPr>
        <w:spacing w:before="88" w:line="182" w:lineRule="auto"/>
        <w:ind w:left="629"/>
        <w:rPr>
          <w:rFonts w:ascii="宋体" w:hAnsi="宋体" w:eastAsia="宋体" w:cs="宋体"/>
          <w:sz w:val="27"/>
          <w:szCs w:val="27"/>
        </w:rPr>
      </w:pPr>
      <w:r>
        <w:rPr>
          <w:rFonts w:ascii="宋体" w:hAnsi="宋体" w:eastAsia="宋体" w:cs="宋体"/>
          <w:spacing w:val="29"/>
          <w:sz w:val="27"/>
          <w:szCs w:val="27"/>
        </w:rPr>
        <w:t>在人们提到优化问题时，经常会想到线性规划。所谓线性</w:t>
      </w:r>
    </w:p>
    <w:p w14:paraId="78C692ED">
      <w:pPr>
        <w:pStyle w:val="2"/>
        <w:spacing w:line="364" w:lineRule="exact"/>
        <w:ind w:left="170"/>
        <w:rPr>
          <w:rFonts w:ascii="宋体" w:hAnsi="宋体" w:eastAsia="宋体" w:cs="宋体"/>
          <w:sz w:val="27"/>
          <w:szCs w:val="27"/>
        </w:rPr>
      </w:pPr>
      <w:r>
        <w:rPr>
          <w:spacing w:val="24"/>
          <w:position w:val="3"/>
          <w:sz w:val="27"/>
          <w:szCs w:val="27"/>
        </w:rPr>
        <w:t>(</w:t>
      </w:r>
      <w:r>
        <w:rPr>
          <w:position w:val="3"/>
          <w:sz w:val="27"/>
          <w:szCs w:val="27"/>
        </w:rPr>
        <w:t>linear</w:t>
      </w:r>
      <w:r>
        <w:rPr>
          <w:spacing w:val="24"/>
          <w:position w:val="3"/>
          <w:sz w:val="27"/>
          <w:szCs w:val="27"/>
        </w:rPr>
        <w:t xml:space="preserve">),      </w:t>
      </w:r>
      <w:r>
        <w:rPr>
          <w:rFonts w:ascii="宋体" w:hAnsi="宋体" w:eastAsia="宋体" w:cs="宋体"/>
          <w:spacing w:val="24"/>
          <w:position w:val="3"/>
          <w:sz w:val="27"/>
          <w:szCs w:val="27"/>
        </w:rPr>
        <w:t>是指量与量之间按比例、成直线</w:t>
      </w:r>
      <w:r>
        <w:rPr>
          <w:rFonts w:ascii="宋体" w:hAnsi="宋体" w:eastAsia="宋体" w:cs="宋体"/>
          <w:spacing w:val="23"/>
          <w:position w:val="3"/>
          <w:sz w:val="27"/>
          <w:szCs w:val="27"/>
        </w:rPr>
        <w:t>的关系，在空间和时间上</w:t>
      </w:r>
    </w:p>
    <w:p w14:paraId="359199E0">
      <w:pPr>
        <w:spacing w:before="81" w:line="230" w:lineRule="auto"/>
        <w:ind w:left="20"/>
        <w:jc w:val="both"/>
        <w:rPr>
          <w:rFonts w:ascii="宋体" w:hAnsi="宋体" w:eastAsia="宋体" w:cs="宋体"/>
          <w:sz w:val="27"/>
          <w:szCs w:val="27"/>
        </w:rPr>
      </w:pPr>
      <w:r>
        <w:rPr>
          <w:rFonts w:ascii="宋体" w:hAnsi="宋体" w:eastAsia="宋体" w:cs="宋体"/>
          <w:spacing w:val="24"/>
          <w:sz w:val="27"/>
          <w:szCs w:val="27"/>
        </w:rPr>
        <w:t>代表规则和光滑的运动；非线性</w:t>
      </w:r>
      <w:r>
        <w:rPr>
          <w:rFonts w:ascii="宋体" w:hAnsi="宋体" w:eastAsia="宋体" w:cs="宋体"/>
          <w:spacing w:val="-19"/>
          <w:sz w:val="27"/>
          <w:szCs w:val="27"/>
        </w:rPr>
        <w:t xml:space="preserve"> </w:t>
      </w:r>
      <w:r>
        <w:rPr>
          <w:rFonts w:ascii="宋体" w:hAnsi="宋体" w:eastAsia="宋体" w:cs="宋体"/>
          <w:spacing w:val="24"/>
          <w:sz w:val="27"/>
          <w:szCs w:val="27"/>
        </w:rPr>
        <w:t>(</w:t>
      </w:r>
      <w:r>
        <w:rPr>
          <w:rFonts w:ascii="宋体" w:hAnsi="宋体" w:eastAsia="宋体" w:cs="宋体"/>
          <w:sz w:val="27"/>
          <w:szCs w:val="27"/>
        </w:rPr>
        <w:t>non</w:t>
      </w:r>
      <w:r>
        <w:rPr>
          <w:rFonts w:ascii="宋体" w:hAnsi="宋体" w:eastAsia="宋体" w:cs="宋体"/>
          <w:spacing w:val="24"/>
          <w:sz w:val="27"/>
          <w:szCs w:val="27"/>
        </w:rPr>
        <w:t>-</w:t>
      </w:r>
      <w:r>
        <w:rPr>
          <w:rFonts w:ascii="宋体" w:hAnsi="宋体" w:eastAsia="宋体" w:cs="宋体"/>
          <w:sz w:val="27"/>
          <w:szCs w:val="27"/>
        </w:rPr>
        <w:t>linear</w:t>
      </w:r>
      <w:r>
        <w:rPr>
          <w:rFonts w:ascii="宋体" w:hAnsi="宋体" w:eastAsia="宋体" w:cs="宋体"/>
          <w:spacing w:val="24"/>
          <w:sz w:val="27"/>
          <w:szCs w:val="27"/>
        </w:rPr>
        <w:t>) 则指不按比例、不成直线</w:t>
      </w:r>
      <w:r>
        <w:rPr>
          <w:rFonts w:ascii="宋体" w:hAnsi="宋体" w:eastAsia="宋体" w:cs="宋体"/>
          <w:sz w:val="27"/>
          <w:szCs w:val="27"/>
        </w:rPr>
        <w:t xml:space="preserve"> </w:t>
      </w:r>
      <w:r>
        <w:rPr>
          <w:rFonts w:ascii="宋体" w:hAnsi="宋体" w:eastAsia="宋体" w:cs="宋体"/>
          <w:spacing w:val="30"/>
          <w:sz w:val="27"/>
          <w:szCs w:val="27"/>
        </w:rPr>
        <w:t>的关系，代表不规则的运动和突变。从数学角度来讲，变量间是否</w:t>
      </w:r>
      <w:r>
        <w:rPr>
          <w:rFonts w:ascii="宋体" w:hAnsi="宋体" w:eastAsia="宋体" w:cs="宋体"/>
          <w:spacing w:val="29"/>
          <w:sz w:val="27"/>
          <w:szCs w:val="27"/>
        </w:rPr>
        <w:t>是线</w:t>
      </w:r>
      <w:r>
        <w:rPr>
          <w:rFonts w:ascii="宋体" w:hAnsi="宋体" w:eastAsia="宋体" w:cs="宋体"/>
          <w:sz w:val="27"/>
          <w:szCs w:val="27"/>
        </w:rPr>
        <w:t xml:space="preserve"> </w:t>
      </w:r>
      <w:r>
        <w:rPr>
          <w:rFonts w:ascii="宋体" w:hAnsi="宋体" w:eastAsia="宋体" w:cs="宋体"/>
          <w:spacing w:val="23"/>
          <w:sz w:val="27"/>
          <w:szCs w:val="27"/>
        </w:rPr>
        <w:t>性关系必须满足以下两个条件：</w:t>
      </w:r>
    </w:p>
    <w:p w14:paraId="690C7F0A">
      <w:pPr>
        <w:spacing w:before="308" w:line="212" w:lineRule="auto"/>
        <w:ind w:left="650"/>
        <w:rPr>
          <w:rFonts w:ascii="Times New Roman" w:hAnsi="Times New Roman" w:eastAsia="Times New Roman" w:cs="Times New Roman"/>
          <w:sz w:val="27"/>
          <w:szCs w:val="27"/>
        </w:rPr>
      </w:pPr>
      <w:r>
        <w:rPr>
          <w:rFonts w:ascii="宋体" w:hAnsi="宋体" w:eastAsia="宋体" w:cs="宋体"/>
          <w:spacing w:val="-6"/>
          <w:sz w:val="27"/>
          <w:szCs w:val="27"/>
        </w:rPr>
        <w:t>·可加性：</w:t>
      </w:r>
      <w:r>
        <w:rPr>
          <w:rFonts w:ascii="Times New Roman" w:hAnsi="Times New Roman" w:eastAsia="Times New Roman" w:cs="Times New Roman"/>
          <w:spacing w:val="-6"/>
          <w:sz w:val="27"/>
          <w:szCs w:val="27"/>
        </w:rPr>
        <w:t>f(x+y)=f(x)+f(y)</w:t>
      </w:r>
    </w:p>
    <w:p w14:paraId="23C381EC">
      <w:pPr>
        <w:pStyle w:val="2"/>
        <w:spacing w:line="282" w:lineRule="auto"/>
      </w:pPr>
    </w:p>
    <w:p w14:paraId="6861E3B5">
      <w:pPr>
        <w:spacing w:before="88" w:line="220" w:lineRule="auto"/>
        <w:ind w:left="640"/>
        <w:rPr>
          <w:rFonts w:ascii="宋体" w:hAnsi="宋体" w:eastAsia="宋体" w:cs="宋体"/>
          <w:sz w:val="27"/>
          <w:szCs w:val="27"/>
        </w:rPr>
      </w:pPr>
      <w:r>
        <w:rPr>
          <w:rFonts w:ascii="宋体" w:hAnsi="宋体" w:eastAsia="宋体" w:cs="宋体"/>
          <w:spacing w:val="-4"/>
          <w:sz w:val="27"/>
          <w:szCs w:val="27"/>
        </w:rPr>
        <w:t>·</w:t>
      </w:r>
      <w:r>
        <w:rPr>
          <w:rFonts w:ascii="宋体" w:hAnsi="宋体" w:eastAsia="宋体" w:cs="宋体"/>
          <w:spacing w:val="-99"/>
          <w:sz w:val="27"/>
          <w:szCs w:val="27"/>
        </w:rPr>
        <w:t xml:space="preserve"> </w:t>
      </w:r>
      <w:r>
        <w:rPr>
          <w:rFonts w:ascii="宋体" w:hAnsi="宋体" w:eastAsia="宋体" w:cs="宋体"/>
          <w:spacing w:val="-4"/>
          <w:sz w:val="27"/>
          <w:szCs w:val="27"/>
        </w:rPr>
        <w:t>均匀度是1:</w:t>
      </w:r>
      <w:r>
        <w:rPr>
          <w:rFonts w:ascii="宋体" w:hAnsi="宋体" w:eastAsia="宋体" w:cs="宋体"/>
          <w:spacing w:val="-60"/>
          <w:sz w:val="27"/>
          <w:szCs w:val="27"/>
        </w:rPr>
        <w:t xml:space="preserve"> </w:t>
      </w:r>
      <w:r>
        <w:rPr>
          <w:rFonts w:ascii="宋体" w:hAnsi="宋体" w:eastAsia="宋体" w:cs="宋体"/>
          <w:spacing w:val="-4"/>
          <w:sz w:val="27"/>
          <w:szCs w:val="27"/>
        </w:rPr>
        <w:t>f(ax)=a*f(x)</w:t>
      </w:r>
    </w:p>
    <w:p w14:paraId="33A5F6D3">
      <w:pPr>
        <w:spacing w:before="277" w:line="242" w:lineRule="auto"/>
        <w:ind w:right="26" w:firstLine="620"/>
        <w:jc w:val="both"/>
        <w:rPr>
          <w:rFonts w:ascii="宋体" w:hAnsi="宋体" w:eastAsia="宋体" w:cs="宋体"/>
          <w:sz w:val="27"/>
          <w:szCs w:val="27"/>
        </w:rPr>
      </w:pPr>
      <w:r>
        <w:rPr>
          <w:rFonts w:ascii="宋体" w:hAnsi="宋体" w:eastAsia="宋体" w:cs="宋体"/>
          <w:spacing w:val="29"/>
          <w:sz w:val="27"/>
          <w:szCs w:val="27"/>
        </w:rPr>
        <w:t>线性规划是研究线性约束条件下线性目标函数的极值问题的数学理</w:t>
      </w:r>
      <w:r>
        <w:rPr>
          <w:rFonts w:ascii="宋体" w:hAnsi="宋体" w:eastAsia="宋体" w:cs="宋体"/>
          <w:spacing w:val="7"/>
          <w:sz w:val="27"/>
          <w:szCs w:val="27"/>
        </w:rPr>
        <w:t xml:space="preserve"> </w:t>
      </w:r>
      <w:r>
        <w:rPr>
          <w:rFonts w:ascii="宋体" w:hAnsi="宋体" w:eastAsia="宋体" w:cs="宋体"/>
          <w:spacing w:val="25"/>
          <w:sz w:val="27"/>
          <w:szCs w:val="27"/>
        </w:rPr>
        <w:t>论和方法， 一般情况下，约束条件也是线性的。线性规划的数学表现形</w:t>
      </w:r>
      <w:r>
        <w:rPr>
          <w:rFonts w:ascii="宋体" w:hAnsi="宋体" w:eastAsia="宋体" w:cs="宋体"/>
          <w:spacing w:val="6"/>
          <w:sz w:val="27"/>
          <w:szCs w:val="27"/>
        </w:rPr>
        <w:t xml:space="preserve"> </w:t>
      </w:r>
      <w:r>
        <w:rPr>
          <w:rFonts w:ascii="宋体" w:hAnsi="宋体" w:eastAsia="宋体" w:cs="宋体"/>
          <w:spacing w:val="11"/>
          <w:sz w:val="27"/>
          <w:szCs w:val="27"/>
        </w:rPr>
        <w:t>式是：</w:t>
      </w:r>
    </w:p>
    <w:p w14:paraId="798F223B">
      <w:pPr>
        <w:pStyle w:val="2"/>
        <w:spacing w:line="241" w:lineRule="auto"/>
      </w:pPr>
    </w:p>
    <w:p w14:paraId="35C09F83">
      <w:pPr>
        <w:pStyle w:val="2"/>
        <w:spacing w:before="79" w:line="196" w:lineRule="auto"/>
        <w:ind w:left="600"/>
        <w:rPr>
          <w:sz w:val="27"/>
          <w:szCs w:val="27"/>
        </w:rPr>
      </w:pPr>
      <w:r>
        <w:drawing>
          <wp:anchor distT="0" distB="0" distL="0" distR="0" simplePos="0" relativeHeight="251942912" behindDoc="0" locked="0" layoutInCell="1" allowOverlap="1">
            <wp:simplePos x="0" y="0"/>
            <wp:positionH relativeFrom="column">
              <wp:posOffset>869950</wp:posOffset>
            </wp:positionH>
            <wp:positionV relativeFrom="paragraph">
              <wp:posOffset>59690</wp:posOffset>
            </wp:positionV>
            <wp:extent cx="2159000" cy="196850"/>
            <wp:effectExtent l="0" t="0" r="0" b="0"/>
            <wp:wrapNone/>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23"/>
                    <a:stretch>
                      <a:fillRect/>
                    </a:stretch>
                  </pic:blipFill>
                  <pic:spPr>
                    <a:xfrm>
                      <a:off x="0" y="0"/>
                      <a:ext cx="2159017" cy="196843"/>
                    </a:xfrm>
                    <a:prstGeom prst="rect">
                      <a:avLst/>
                    </a:prstGeom>
                  </pic:spPr>
                </pic:pic>
              </a:graphicData>
            </a:graphic>
          </wp:anchor>
        </w:drawing>
      </w:r>
      <w:r>
        <w:rPr>
          <w:spacing w:val="-4"/>
          <w:sz w:val="27"/>
          <w:szCs w:val="27"/>
        </w:rPr>
        <w:t>min</w:t>
      </w:r>
    </w:p>
    <w:p w14:paraId="5D68274F">
      <w:pPr>
        <w:pStyle w:val="2"/>
        <w:spacing w:line="430" w:lineRule="auto"/>
      </w:pPr>
    </w:p>
    <w:p w14:paraId="38147CD3">
      <w:pPr>
        <w:spacing w:line="370" w:lineRule="exact"/>
        <w:ind w:firstLine="590"/>
      </w:pPr>
      <w:r>
        <w:rPr>
          <w:position w:val="-7"/>
        </w:rPr>
        <w:drawing>
          <wp:inline distT="0" distB="0" distL="0" distR="0">
            <wp:extent cx="3129915" cy="234950"/>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24"/>
                    <a:stretch>
                      <a:fillRect/>
                    </a:stretch>
                  </pic:blipFill>
                  <pic:spPr>
                    <a:xfrm>
                      <a:off x="0" y="0"/>
                      <a:ext cx="3130489" cy="234964"/>
                    </a:xfrm>
                    <a:prstGeom prst="rect">
                      <a:avLst/>
                    </a:prstGeom>
                  </pic:spPr>
                </pic:pic>
              </a:graphicData>
            </a:graphic>
          </wp:inline>
        </w:drawing>
      </w:r>
    </w:p>
    <w:p w14:paraId="51B2A5C4">
      <w:pPr>
        <w:pStyle w:val="2"/>
        <w:spacing w:line="338" w:lineRule="auto"/>
      </w:pPr>
    </w:p>
    <w:p w14:paraId="783C078B">
      <w:pPr>
        <w:spacing w:line="370" w:lineRule="exact"/>
        <w:ind w:firstLine="600"/>
      </w:pPr>
      <w:r>
        <w:rPr>
          <w:position w:val="-7"/>
        </w:rPr>
        <w:drawing>
          <wp:inline distT="0" distB="0" distL="0" distR="0">
            <wp:extent cx="2730500" cy="234950"/>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225"/>
                    <a:stretch>
                      <a:fillRect/>
                    </a:stretch>
                  </pic:blipFill>
                  <pic:spPr>
                    <a:xfrm>
                      <a:off x="0" y="0"/>
                      <a:ext cx="2730522" cy="234964"/>
                    </a:xfrm>
                    <a:prstGeom prst="rect">
                      <a:avLst/>
                    </a:prstGeom>
                  </pic:spPr>
                </pic:pic>
              </a:graphicData>
            </a:graphic>
          </wp:inline>
        </w:drawing>
      </w:r>
    </w:p>
    <w:p w14:paraId="6A2DACE4">
      <w:pPr>
        <w:pStyle w:val="2"/>
        <w:spacing w:line="328" w:lineRule="auto"/>
      </w:pPr>
    </w:p>
    <w:p w14:paraId="7CBBF75D">
      <w:pPr>
        <w:spacing w:before="88" w:line="425" w:lineRule="exact"/>
        <w:ind w:left="680"/>
        <w:rPr>
          <w:rFonts w:ascii="宋体" w:hAnsi="宋体" w:eastAsia="宋体" w:cs="宋体"/>
          <w:sz w:val="27"/>
          <w:szCs w:val="27"/>
        </w:rPr>
      </w:pPr>
      <w:r>
        <w:rPr>
          <w:rFonts w:ascii="宋体" w:hAnsi="宋体" w:eastAsia="宋体" w:cs="宋体"/>
          <w:spacing w:val="-41"/>
          <w:w w:val="75"/>
          <w:position w:val="3"/>
          <w:sz w:val="27"/>
          <w:szCs w:val="27"/>
        </w:rPr>
        <w:t>…</w:t>
      </w:r>
      <w:r>
        <w:rPr>
          <w:rFonts w:ascii="宋体" w:hAnsi="宋体" w:eastAsia="宋体" w:cs="宋体"/>
          <w:spacing w:val="6"/>
          <w:position w:val="3"/>
          <w:sz w:val="27"/>
          <w:szCs w:val="27"/>
        </w:rPr>
        <w:t xml:space="preserve">              </w:t>
      </w:r>
      <w:r>
        <w:rPr>
          <w:rFonts w:ascii="宋体" w:hAnsi="宋体" w:eastAsia="宋体" w:cs="宋体"/>
          <w:spacing w:val="-41"/>
          <w:w w:val="75"/>
          <w:position w:val="3"/>
          <w:sz w:val="27"/>
          <w:szCs w:val="27"/>
        </w:rPr>
        <w:t>…</w:t>
      </w:r>
    </w:p>
    <w:p w14:paraId="607BAA13">
      <w:pPr>
        <w:spacing w:before="218" w:line="441" w:lineRule="auto"/>
        <w:ind w:left="620" w:right="4187" w:hanging="20"/>
        <w:rPr>
          <w:rFonts w:ascii="宋体" w:hAnsi="宋体" w:eastAsia="宋体" w:cs="宋体"/>
          <w:sz w:val="27"/>
          <w:szCs w:val="27"/>
        </w:rPr>
      </w:pPr>
      <w:r>
        <w:rPr>
          <w:rFonts w:ascii="Times New Roman" w:hAnsi="Times New Roman" w:eastAsia="Times New Roman" w:cs="Times New Roman"/>
          <w:spacing w:val="-5"/>
          <w:sz w:val="27"/>
          <w:szCs w:val="27"/>
        </w:rPr>
        <w:t>am1X₁+am2X₂+…+amjXj+…+amnxn=bm</w:t>
      </w:r>
      <w:r>
        <w:rPr>
          <w:rFonts w:ascii="Times New Roman" w:hAnsi="Times New Roman" w:eastAsia="Times New Roman" w:cs="Times New Roman"/>
          <w:spacing w:val="10"/>
          <w:sz w:val="27"/>
          <w:szCs w:val="27"/>
        </w:rPr>
        <w:t xml:space="preserve"> </w:t>
      </w:r>
      <w:r>
        <w:rPr>
          <w:rFonts w:ascii="宋体" w:hAnsi="宋体" w:eastAsia="宋体" w:cs="宋体"/>
          <w:spacing w:val="-7"/>
          <w:sz w:val="27"/>
          <w:szCs w:val="27"/>
        </w:rPr>
        <w:t>其 中</w:t>
      </w:r>
      <w:r>
        <w:rPr>
          <w:rFonts w:ascii="宋体" w:hAnsi="宋体" w:eastAsia="宋体" w:cs="宋体"/>
          <w:spacing w:val="-30"/>
          <w:sz w:val="27"/>
          <w:szCs w:val="27"/>
        </w:rPr>
        <w:t xml:space="preserve"> </w:t>
      </w:r>
      <w:r>
        <w:rPr>
          <w:rFonts w:ascii="宋体" w:hAnsi="宋体" w:eastAsia="宋体" w:cs="宋体"/>
          <w:spacing w:val="-7"/>
          <w:sz w:val="27"/>
          <w:szCs w:val="27"/>
        </w:rPr>
        <w:t>，a,b,c</w:t>
      </w:r>
      <w:r>
        <w:rPr>
          <w:rFonts w:ascii="宋体" w:hAnsi="宋体" w:eastAsia="宋体" w:cs="宋体"/>
          <w:spacing w:val="53"/>
          <w:sz w:val="27"/>
          <w:szCs w:val="27"/>
        </w:rPr>
        <w:t xml:space="preserve">  </w:t>
      </w:r>
      <w:r>
        <w:rPr>
          <w:rFonts w:ascii="宋体" w:hAnsi="宋体" w:eastAsia="宋体" w:cs="宋体"/>
          <w:spacing w:val="-7"/>
          <w:sz w:val="27"/>
          <w:szCs w:val="27"/>
        </w:rPr>
        <w:t>均为常数。</w:t>
      </w:r>
    </w:p>
    <w:p w14:paraId="37E0416A">
      <w:pPr>
        <w:spacing w:before="44" w:line="462" w:lineRule="auto"/>
        <w:ind w:left="600" w:right="63" w:firstLine="40"/>
        <w:rPr>
          <w:rFonts w:ascii="Times New Roman" w:hAnsi="Times New Roman" w:eastAsia="Times New Roman" w:cs="Times New Roman"/>
          <w:sz w:val="27"/>
          <w:szCs w:val="27"/>
        </w:rPr>
      </w:pPr>
      <w:r>
        <w:rPr>
          <w:rFonts w:ascii="宋体" w:hAnsi="宋体" w:eastAsia="宋体" w:cs="宋体"/>
          <w:spacing w:val="28"/>
          <w:sz w:val="27"/>
          <w:szCs w:val="27"/>
        </w:rPr>
        <w:t>下面就是一个典型的线性优化的问题，因为目</w:t>
      </w:r>
      <w:r>
        <w:rPr>
          <w:rFonts w:ascii="宋体" w:hAnsi="宋体" w:eastAsia="宋体" w:cs="宋体"/>
          <w:spacing w:val="27"/>
          <w:sz w:val="27"/>
          <w:szCs w:val="27"/>
        </w:rPr>
        <w:t>标函数是线性函数。</w:t>
      </w:r>
      <w:r>
        <w:rPr>
          <w:rFonts w:ascii="宋体" w:hAnsi="宋体" w:eastAsia="宋体" w:cs="宋体"/>
          <w:sz w:val="27"/>
          <w:szCs w:val="27"/>
        </w:rPr>
        <w:t xml:space="preserve"> </w:t>
      </w:r>
      <w:r>
        <w:rPr>
          <w:rFonts w:ascii="Times New Roman" w:hAnsi="Times New Roman" w:eastAsia="Times New Roman" w:cs="Times New Roman"/>
          <w:spacing w:val="-1"/>
          <w:sz w:val="27"/>
          <w:szCs w:val="27"/>
        </w:rPr>
        <w:t>Min:-4x-5y</w:t>
      </w:r>
    </w:p>
    <w:p w14:paraId="4FAFBBF6">
      <w:pPr>
        <w:pStyle w:val="2"/>
        <w:spacing w:before="40" w:line="198" w:lineRule="auto"/>
        <w:ind w:left="600"/>
        <w:rPr>
          <w:sz w:val="27"/>
          <w:szCs w:val="27"/>
        </w:rPr>
      </w:pPr>
      <w:r>
        <w:rPr>
          <w:spacing w:val="-2"/>
          <w:sz w:val="27"/>
          <w:szCs w:val="27"/>
        </w:rPr>
        <w:t>Subject</w:t>
      </w:r>
      <w:r>
        <w:rPr>
          <w:spacing w:val="38"/>
          <w:sz w:val="27"/>
          <w:szCs w:val="27"/>
        </w:rPr>
        <w:t xml:space="preserve"> </w:t>
      </w:r>
      <w:r>
        <w:rPr>
          <w:spacing w:val="-2"/>
          <w:sz w:val="27"/>
          <w:szCs w:val="27"/>
        </w:rPr>
        <w:t>to:</w:t>
      </w:r>
    </w:p>
    <w:p w14:paraId="4F0168C9">
      <w:pPr>
        <w:pStyle w:val="2"/>
        <w:spacing w:line="306" w:lineRule="auto"/>
      </w:pPr>
    </w:p>
    <w:p w14:paraId="5450E73C">
      <w:pPr>
        <w:spacing w:before="79" w:line="188" w:lineRule="auto"/>
        <w:ind w:left="60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2x+y&lt;=3</w:t>
      </w:r>
    </w:p>
    <w:p w14:paraId="3E107E78">
      <w:pPr>
        <w:spacing w:line="188" w:lineRule="auto"/>
        <w:rPr>
          <w:rFonts w:ascii="Times New Roman" w:hAnsi="Times New Roman" w:eastAsia="Times New Roman" w:cs="Times New Roman"/>
          <w:sz w:val="27"/>
          <w:szCs w:val="27"/>
        </w:rPr>
        <w:sectPr>
          <w:pgSz w:w="12240" w:h="15840"/>
          <w:pgMar w:top="400" w:right="1481" w:bottom="0" w:left="1419" w:header="0" w:footer="0" w:gutter="0"/>
          <w:cols w:space="720" w:num="1"/>
        </w:sectPr>
      </w:pPr>
    </w:p>
    <w:p w14:paraId="0ED6AA5F">
      <w:pPr>
        <w:pStyle w:val="2"/>
        <w:spacing w:line="259" w:lineRule="auto"/>
      </w:pPr>
    </w:p>
    <w:p w14:paraId="2CBF4144">
      <w:pPr>
        <w:pStyle w:val="2"/>
        <w:spacing w:line="260" w:lineRule="auto"/>
      </w:pPr>
    </w:p>
    <w:p w14:paraId="6680BA41">
      <w:pPr>
        <w:pStyle w:val="2"/>
        <w:spacing w:line="260" w:lineRule="auto"/>
      </w:pPr>
    </w:p>
    <w:p w14:paraId="17593050">
      <w:pPr>
        <w:pStyle w:val="2"/>
        <w:spacing w:line="260" w:lineRule="auto"/>
      </w:pPr>
    </w:p>
    <w:p w14:paraId="2407A9C4">
      <w:pPr>
        <w:spacing w:before="83" w:line="188" w:lineRule="auto"/>
        <w:ind w:left="589"/>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x+2y&lt;=3</w:t>
      </w:r>
    </w:p>
    <w:p w14:paraId="303A9C3F">
      <w:pPr>
        <w:pStyle w:val="2"/>
        <w:spacing w:before="277" w:line="396" w:lineRule="exact"/>
        <w:ind w:left="589"/>
        <w:rPr>
          <w:sz w:val="29"/>
          <w:szCs w:val="29"/>
        </w:rPr>
      </w:pPr>
      <w:r>
        <w:rPr>
          <w:spacing w:val="-1"/>
          <w:position w:val="4"/>
          <w:sz w:val="29"/>
          <w:szCs w:val="29"/>
        </w:rPr>
        <w:t>x&gt;=0,y&gt;=0</w:t>
      </w:r>
    </w:p>
    <w:p w14:paraId="5EA12717">
      <w:pPr>
        <w:pStyle w:val="2"/>
        <w:spacing w:line="250" w:lineRule="auto"/>
      </w:pPr>
    </w:p>
    <w:p w14:paraId="33B11214">
      <w:pPr>
        <w:spacing w:before="85" w:line="251" w:lineRule="auto"/>
        <w:ind w:right="512" w:firstLine="589"/>
        <w:rPr>
          <w:rFonts w:ascii="宋体" w:hAnsi="宋体" w:eastAsia="宋体" w:cs="宋体"/>
          <w:sz w:val="26"/>
          <w:szCs w:val="26"/>
        </w:rPr>
      </w:pPr>
      <w:r>
        <w:rPr>
          <w:rFonts w:ascii="宋体" w:hAnsi="宋体" w:eastAsia="宋体" w:cs="宋体"/>
          <w:spacing w:val="32"/>
          <w:sz w:val="26"/>
          <w:szCs w:val="26"/>
        </w:rPr>
        <w:t>利</w:t>
      </w:r>
      <w:r>
        <w:rPr>
          <w:rFonts w:ascii="宋体" w:hAnsi="宋体" w:eastAsia="宋体" w:cs="宋体"/>
          <w:spacing w:val="-24"/>
          <w:sz w:val="26"/>
          <w:szCs w:val="26"/>
        </w:rPr>
        <w:t xml:space="preserve"> </w:t>
      </w:r>
      <w:r>
        <w:rPr>
          <w:rFonts w:ascii="宋体" w:hAnsi="宋体" w:eastAsia="宋体" w:cs="宋体"/>
          <w:spacing w:val="32"/>
          <w:sz w:val="26"/>
          <w:szCs w:val="26"/>
        </w:rPr>
        <w:t>用</w:t>
      </w:r>
      <w:r>
        <w:rPr>
          <w:rFonts w:ascii="Times New Roman" w:hAnsi="Times New Roman" w:eastAsia="Times New Roman" w:cs="Times New Roman"/>
          <w:sz w:val="26"/>
          <w:szCs w:val="26"/>
        </w:rPr>
        <w:t>CVXPY</w:t>
      </w:r>
      <w:r>
        <w:rPr>
          <w:rFonts w:ascii="Times New Roman" w:hAnsi="Times New Roman" w:eastAsia="Times New Roman" w:cs="Times New Roman"/>
          <w:spacing w:val="32"/>
          <w:sz w:val="26"/>
          <w:szCs w:val="26"/>
        </w:rPr>
        <w:t xml:space="preserve">  </w:t>
      </w:r>
      <w:r>
        <w:rPr>
          <w:rFonts w:ascii="宋体" w:hAnsi="宋体" w:eastAsia="宋体" w:cs="宋体"/>
          <w:spacing w:val="32"/>
          <w:sz w:val="26"/>
          <w:szCs w:val="26"/>
        </w:rPr>
        <w:t>来求解，也非常简单，直接写出目标函数和限制条</w:t>
      </w:r>
      <w:r>
        <w:rPr>
          <w:rFonts w:ascii="宋体" w:hAnsi="宋体" w:eastAsia="宋体" w:cs="宋体"/>
          <w:sz w:val="26"/>
          <w:szCs w:val="26"/>
        </w:rPr>
        <w:t xml:space="preserve"> </w:t>
      </w:r>
      <w:r>
        <w:rPr>
          <w:rFonts w:ascii="宋体" w:hAnsi="宋体" w:eastAsia="宋体" w:cs="宋体"/>
          <w:spacing w:val="32"/>
          <w:sz w:val="26"/>
          <w:szCs w:val="26"/>
        </w:rPr>
        <w:t>件，其他交给</w:t>
      </w:r>
      <w:r>
        <w:rPr>
          <w:rFonts w:ascii="宋体" w:hAnsi="宋体" w:eastAsia="宋体" w:cs="宋体"/>
          <w:sz w:val="26"/>
          <w:szCs w:val="26"/>
        </w:rPr>
        <w:t>Solver</w:t>
      </w:r>
      <w:r>
        <w:rPr>
          <w:rFonts w:ascii="宋体" w:hAnsi="宋体" w:eastAsia="宋体" w:cs="宋体"/>
          <w:spacing w:val="32"/>
          <w:sz w:val="26"/>
          <w:szCs w:val="26"/>
        </w:rPr>
        <w:t>即可。</w:t>
      </w:r>
    </w:p>
    <w:p w14:paraId="2D226B87">
      <w:pPr>
        <w:pStyle w:val="2"/>
        <w:spacing w:before="258" w:line="354" w:lineRule="exact"/>
        <w:ind w:left="180"/>
        <w:rPr>
          <w:sz w:val="26"/>
          <w:szCs w:val="26"/>
        </w:rPr>
      </w:pPr>
      <w:r>
        <w:rPr>
          <w:spacing w:val="-3"/>
          <w:position w:val="4"/>
          <w:sz w:val="26"/>
          <w:szCs w:val="26"/>
        </w:rPr>
        <w:t>import</w:t>
      </w:r>
      <w:r>
        <w:rPr>
          <w:spacing w:val="42"/>
          <w:w w:val="101"/>
          <w:position w:val="4"/>
          <w:sz w:val="26"/>
          <w:szCs w:val="26"/>
        </w:rPr>
        <w:t xml:space="preserve"> </w:t>
      </w:r>
      <w:r>
        <w:rPr>
          <w:spacing w:val="-3"/>
          <w:position w:val="4"/>
          <w:sz w:val="26"/>
          <w:szCs w:val="26"/>
        </w:rPr>
        <w:t>cvxpy</w:t>
      </w:r>
      <w:r>
        <w:rPr>
          <w:spacing w:val="42"/>
          <w:position w:val="4"/>
          <w:sz w:val="26"/>
          <w:szCs w:val="26"/>
        </w:rPr>
        <w:t xml:space="preserve"> </w:t>
      </w:r>
      <w:r>
        <w:rPr>
          <w:spacing w:val="-3"/>
          <w:position w:val="4"/>
          <w:sz w:val="26"/>
          <w:szCs w:val="26"/>
        </w:rPr>
        <w:t>as</w:t>
      </w:r>
      <w:r>
        <w:rPr>
          <w:spacing w:val="42"/>
          <w:w w:val="101"/>
          <w:position w:val="4"/>
          <w:sz w:val="26"/>
          <w:szCs w:val="26"/>
        </w:rPr>
        <w:t xml:space="preserve"> </w:t>
      </w:r>
      <w:r>
        <w:rPr>
          <w:spacing w:val="-3"/>
          <w:position w:val="4"/>
          <w:sz w:val="26"/>
          <w:szCs w:val="26"/>
        </w:rPr>
        <w:t>cVx</w:t>
      </w:r>
    </w:p>
    <w:p w14:paraId="097E7AAD">
      <w:pPr>
        <w:pStyle w:val="2"/>
        <w:spacing w:before="263" w:line="198" w:lineRule="auto"/>
        <w:ind w:left="180"/>
        <w:rPr>
          <w:sz w:val="26"/>
          <w:szCs w:val="26"/>
        </w:rPr>
      </w:pPr>
      <w:r>
        <w:rPr>
          <w:spacing w:val="-1"/>
          <w:sz w:val="26"/>
          <w:szCs w:val="26"/>
        </w:rPr>
        <w:t>X=CVx.Variable()</w:t>
      </w:r>
    </w:p>
    <w:p w14:paraId="2A9F3007">
      <w:pPr>
        <w:pStyle w:val="2"/>
        <w:spacing w:before="13" w:line="198" w:lineRule="auto"/>
        <w:ind w:left="180"/>
        <w:rPr>
          <w:sz w:val="26"/>
          <w:szCs w:val="26"/>
        </w:rPr>
      </w:pPr>
      <w:r>
        <w:rPr>
          <w:spacing w:val="-2"/>
          <w:sz w:val="26"/>
          <w:szCs w:val="26"/>
        </w:rPr>
        <w:t>y</w:t>
      </w:r>
      <w:r>
        <w:rPr>
          <w:spacing w:val="18"/>
          <w:sz w:val="26"/>
          <w:szCs w:val="26"/>
        </w:rPr>
        <w:t xml:space="preserve">    </w:t>
      </w:r>
      <w:r>
        <w:rPr>
          <w:spacing w:val="-2"/>
          <w:sz w:val="26"/>
          <w:szCs w:val="26"/>
        </w:rPr>
        <w:t>=Cvx.Variable()</w:t>
      </w:r>
    </w:p>
    <w:p w14:paraId="17145510">
      <w:pPr>
        <w:pStyle w:val="2"/>
        <w:spacing w:before="225" w:line="402" w:lineRule="auto"/>
        <w:ind w:left="180" w:right="2447"/>
        <w:rPr>
          <w:sz w:val="26"/>
          <w:szCs w:val="26"/>
        </w:rPr>
      </w:pPr>
      <w:r>
        <w:rPr>
          <w:sz w:val="26"/>
          <w:szCs w:val="26"/>
        </w:rPr>
        <w:t>constraints          =[2*X+y          &lt;=3,X+2*y&lt;=3,x&gt;=0,</w:t>
      </w:r>
      <w:r>
        <w:rPr>
          <w:spacing w:val="-1"/>
          <w:sz w:val="26"/>
          <w:szCs w:val="26"/>
        </w:rPr>
        <w:t>y&gt;=0]</w:t>
      </w:r>
      <w:r>
        <w:rPr>
          <w:sz w:val="26"/>
          <w:szCs w:val="26"/>
        </w:rPr>
        <w:t xml:space="preserve"> </w:t>
      </w:r>
      <w:r>
        <w:rPr>
          <w:spacing w:val="-1"/>
          <w:sz w:val="26"/>
          <w:szCs w:val="26"/>
        </w:rPr>
        <w:t>obj</w:t>
      </w:r>
      <w:r>
        <w:rPr>
          <w:spacing w:val="12"/>
          <w:sz w:val="26"/>
          <w:szCs w:val="26"/>
        </w:rPr>
        <w:t xml:space="preserve">    </w:t>
      </w:r>
      <w:r>
        <w:rPr>
          <w:spacing w:val="-1"/>
          <w:sz w:val="26"/>
          <w:szCs w:val="26"/>
        </w:rPr>
        <w:t>=CVx.Minimize(-4*x-5*y)</w:t>
      </w:r>
    </w:p>
    <w:p w14:paraId="2927BE1A">
      <w:pPr>
        <w:pStyle w:val="2"/>
        <w:spacing w:before="58" w:line="454" w:lineRule="auto"/>
        <w:ind w:left="100" w:right="4594" w:firstLine="80"/>
        <w:rPr>
          <w:sz w:val="29"/>
          <w:szCs w:val="29"/>
        </w:rPr>
      </w:pPr>
      <w:r>
        <w:rPr>
          <w:spacing w:val="-1"/>
          <w:sz w:val="26"/>
          <w:szCs w:val="26"/>
        </w:rPr>
        <w:t>prob</w:t>
      </w:r>
      <w:r>
        <w:rPr>
          <w:spacing w:val="11"/>
          <w:sz w:val="26"/>
          <w:szCs w:val="26"/>
        </w:rPr>
        <w:t xml:space="preserve">      </w:t>
      </w:r>
      <w:r>
        <w:rPr>
          <w:spacing w:val="-1"/>
          <w:sz w:val="26"/>
          <w:szCs w:val="26"/>
        </w:rPr>
        <w:t>=CVx.Problem(obj,constrain</w:t>
      </w:r>
      <w:r>
        <w:rPr>
          <w:spacing w:val="-2"/>
          <w:sz w:val="26"/>
          <w:szCs w:val="26"/>
        </w:rPr>
        <w:t>ts)</w:t>
      </w:r>
      <w:r>
        <w:rPr>
          <w:spacing w:val="1"/>
          <w:sz w:val="26"/>
          <w:szCs w:val="26"/>
        </w:rPr>
        <w:t xml:space="preserve"> </w:t>
      </w:r>
      <w:r>
        <w:rPr>
          <w:b/>
          <w:bCs/>
          <w:spacing w:val="-15"/>
          <w:sz w:val="29"/>
          <w:szCs w:val="29"/>
        </w:rPr>
        <w:t>prob.solve</w:t>
      </w:r>
      <w:r>
        <w:rPr>
          <w:spacing w:val="-15"/>
          <w:sz w:val="29"/>
          <w:szCs w:val="29"/>
        </w:rPr>
        <w:t>()</w:t>
      </w:r>
    </w:p>
    <w:p w14:paraId="6BE4C768">
      <w:pPr>
        <w:pStyle w:val="2"/>
        <w:spacing w:line="326" w:lineRule="exact"/>
        <w:ind w:left="100"/>
        <w:rPr>
          <w:sz w:val="26"/>
          <w:szCs w:val="26"/>
        </w:rPr>
      </w:pPr>
      <w:r>
        <w:rPr>
          <w:spacing w:val="-2"/>
          <w:position w:val="3"/>
          <w:sz w:val="26"/>
          <w:szCs w:val="26"/>
        </w:rPr>
        <w:t>print("Status",</w:t>
      </w:r>
      <w:r>
        <w:rPr>
          <w:spacing w:val="7"/>
          <w:position w:val="3"/>
          <w:sz w:val="26"/>
          <w:szCs w:val="26"/>
        </w:rPr>
        <w:t xml:space="preserve">      </w:t>
      </w:r>
      <w:r>
        <w:rPr>
          <w:b/>
          <w:bCs/>
          <w:spacing w:val="-2"/>
          <w:position w:val="3"/>
          <w:sz w:val="26"/>
          <w:szCs w:val="26"/>
        </w:rPr>
        <w:t>prob.status)</w:t>
      </w:r>
    </w:p>
    <w:p w14:paraId="64E937DE">
      <w:pPr>
        <w:pStyle w:val="2"/>
        <w:spacing w:before="1" w:line="224" w:lineRule="auto"/>
        <w:ind w:left="100"/>
        <w:rPr>
          <w:sz w:val="26"/>
          <w:szCs w:val="26"/>
        </w:rPr>
      </w:pPr>
      <w:r>
        <w:rPr>
          <w:spacing w:val="-1"/>
          <w:sz w:val="26"/>
          <w:szCs w:val="26"/>
        </w:rPr>
        <w:t>print("Optmial      Value",</w:t>
      </w:r>
      <w:r>
        <w:rPr>
          <w:spacing w:val="32"/>
          <w:sz w:val="26"/>
          <w:szCs w:val="26"/>
        </w:rPr>
        <w:t xml:space="preserve"> </w:t>
      </w:r>
      <w:r>
        <w:rPr>
          <w:b/>
          <w:bCs/>
          <w:spacing w:val="-1"/>
          <w:sz w:val="26"/>
          <w:szCs w:val="26"/>
        </w:rPr>
        <w:t>prob.value)</w:t>
      </w:r>
    </w:p>
    <w:p w14:paraId="3703B166">
      <w:pPr>
        <w:pStyle w:val="2"/>
        <w:spacing w:before="1" w:line="302" w:lineRule="auto"/>
        <w:ind w:left="100" w:right="4634"/>
        <w:rPr>
          <w:sz w:val="26"/>
          <w:szCs w:val="26"/>
        </w:rPr>
      </w:pPr>
      <w:r>
        <w:rPr>
          <w:sz w:val="26"/>
          <w:szCs w:val="26"/>
        </w:rPr>
        <w:t>print</w:t>
      </w:r>
      <w:r>
        <w:rPr>
          <w:spacing w:val="1"/>
          <w:sz w:val="26"/>
          <w:szCs w:val="26"/>
        </w:rPr>
        <w:t>("</w:t>
      </w:r>
      <w:r>
        <w:rPr>
          <w:sz w:val="26"/>
          <w:szCs w:val="26"/>
        </w:rPr>
        <w:t>Optimal</w:t>
      </w:r>
      <w:r>
        <w:rPr>
          <w:spacing w:val="1"/>
          <w:sz w:val="26"/>
          <w:szCs w:val="26"/>
        </w:rPr>
        <w:t xml:space="preserve">       </w:t>
      </w:r>
      <w:r>
        <w:rPr>
          <w:sz w:val="26"/>
          <w:szCs w:val="26"/>
        </w:rPr>
        <w:t>var</w:t>
      </w:r>
      <w:r>
        <w:rPr>
          <w:spacing w:val="1"/>
          <w:sz w:val="26"/>
          <w:szCs w:val="26"/>
        </w:rPr>
        <w:t>",</w:t>
      </w:r>
      <w:r>
        <w:rPr>
          <w:b/>
          <w:bCs/>
          <w:spacing w:val="1"/>
          <w:sz w:val="26"/>
          <w:szCs w:val="26"/>
        </w:rPr>
        <w:t>x.</w:t>
      </w:r>
      <w:r>
        <w:rPr>
          <w:b/>
          <w:bCs/>
          <w:sz w:val="26"/>
          <w:szCs w:val="26"/>
        </w:rPr>
        <w:t>value</w:t>
      </w:r>
      <w:r>
        <w:rPr>
          <w:b/>
          <w:bCs/>
          <w:spacing w:val="1"/>
          <w:sz w:val="26"/>
          <w:szCs w:val="26"/>
        </w:rPr>
        <w:t>,y.</w:t>
      </w:r>
      <w:r>
        <w:rPr>
          <w:b/>
          <w:bCs/>
          <w:sz w:val="26"/>
          <w:szCs w:val="26"/>
        </w:rPr>
        <w:t>value</w:t>
      </w:r>
      <w:r>
        <w:rPr>
          <w:b/>
          <w:bCs/>
          <w:spacing w:val="1"/>
          <w:sz w:val="26"/>
          <w:szCs w:val="26"/>
        </w:rPr>
        <w:t>)</w:t>
      </w:r>
      <w:r>
        <w:rPr>
          <w:b/>
          <w:bCs/>
          <w:spacing w:val="6"/>
          <w:sz w:val="26"/>
          <w:szCs w:val="26"/>
        </w:rPr>
        <w:t xml:space="preserve"> </w:t>
      </w:r>
      <w:r>
        <w:rPr>
          <w:spacing w:val="-2"/>
          <w:sz w:val="26"/>
          <w:szCs w:val="26"/>
        </w:rPr>
        <w:t>Status</w:t>
      </w:r>
      <w:r>
        <w:rPr>
          <w:spacing w:val="13"/>
          <w:sz w:val="26"/>
          <w:szCs w:val="26"/>
        </w:rPr>
        <w:t xml:space="preserve">   </w:t>
      </w:r>
      <w:r>
        <w:rPr>
          <w:spacing w:val="-2"/>
          <w:sz w:val="26"/>
          <w:szCs w:val="26"/>
        </w:rPr>
        <w:t>optimal</w:t>
      </w:r>
    </w:p>
    <w:p w14:paraId="0F9670DD">
      <w:pPr>
        <w:pStyle w:val="2"/>
        <w:spacing w:line="226" w:lineRule="auto"/>
        <w:ind w:left="100" w:right="4813"/>
        <w:rPr>
          <w:sz w:val="26"/>
          <w:szCs w:val="26"/>
        </w:rPr>
      </w:pPr>
      <w:r>
        <w:rPr>
          <w:spacing w:val="-2"/>
          <w:sz w:val="26"/>
          <w:szCs w:val="26"/>
        </w:rPr>
        <w:t>Optmial Value -9.000000000000002</w:t>
      </w:r>
      <w:r>
        <w:rPr>
          <w:spacing w:val="2"/>
          <w:sz w:val="26"/>
          <w:szCs w:val="26"/>
        </w:rPr>
        <w:t xml:space="preserve">    </w:t>
      </w:r>
      <w:r>
        <w:rPr>
          <w:b/>
          <w:bCs/>
          <w:spacing w:val="-1"/>
          <w:sz w:val="26"/>
          <w:szCs w:val="26"/>
        </w:rPr>
        <w:t>Optimal var 1.01.0000000000000002</w:t>
      </w:r>
    </w:p>
    <w:p w14:paraId="21D7F106">
      <w:pPr>
        <w:pStyle w:val="2"/>
        <w:spacing w:line="450" w:lineRule="auto"/>
      </w:pPr>
    </w:p>
    <w:p w14:paraId="12B3D54E">
      <w:pPr>
        <w:spacing w:before="95" w:line="210" w:lineRule="auto"/>
        <w:ind w:left="589"/>
        <w:rPr>
          <w:rFonts w:ascii="宋体" w:hAnsi="宋体" w:eastAsia="宋体" w:cs="宋体"/>
          <w:sz w:val="29"/>
          <w:szCs w:val="29"/>
        </w:rPr>
      </w:pPr>
      <w:r>
        <w:rPr>
          <w:rFonts w:ascii="宋体" w:hAnsi="宋体" w:eastAsia="宋体" w:cs="宋体"/>
          <w:spacing w:val="9"/>
          <w:sz w:val="29"/>
          <w:szCs w:val="29"/>
        </w:rPr>
        <w:t>有了如</w:t>
      </w:r>
      <w:r>
        <w:rPr>
          <w:rFonts w:ascii="Times New Roman" w:hAnsi="Times New Roman" w:eastAsia="Times New Roman" w:cs="Times New Roman"/>
          <w:sz w:val="29"/>
          <w:szCs w:val="29"/>
        </w:rPr>
        <w:t>CVXPY</w:t>
      </w:r>
      <w:r>
        <w:rPr>
          <w:rFonts w:ascii="Times New Roman" w:hAnsi="Times New Roman" w:eastAsia="Times New Roman" w:cs="Times New Roman"/>
          <w:spacing w:val="-21"/>
          <w:sz w:val="29"/>
          <w:szCs w:val="29"/>
        </w:rPr>
        <w:t xml:space="preserve"> </w:t>
      </w:r>
      <w:r>
        <w:rPr>
          <w:rFonts w:ascii="宋体" w:hAnsi="宋体" w:eastAsia="宋体" w:cs="宋体"/>
          <w:spacing w:val="9"/>
          <w:sz w:val="29"/>
          <w:szCs w:val="29"/>
        </w:rPr>
        <w:t>等工具的支持，我们求解优化问题的手段大大改</w:t>
      </w:r>
    </w:p>
    <w:p w14:paraId="464C6A7F">
      <w:pPr>
        <w:spacing w:before="3" w:line="214" w:lineRule="auto"/>
        <w:ind w:left="40" w:hanging="40"/>
        <w:rPr>
          <w:rFonts w:ascii="宋体" w:hAnsi="宋体" w:eastAsia="宋体" w:cs="宋体"/>
          <w:sz w:val="29"/>
          <w:szCs w:val="29"/>
        </w:rPr>
      </w:pPr>
      <w:r>
        <w:rPr>
          <w:rFonts w:ascii="宋体" w:hAnsi="宋体" w:eastAsia="宋体" w:cs="宋体"/>
          <w:spacing w:val="10"/>
          <w:sz w:val="29"/>
          <w:szCs w:val="29"/>
        </w:rPr>
        <w:t>善。使用者可以不必关心该问题属于线性规划还是二</w:t>
      </w:r>
      <w:r>
        <w:rPr>
          <w:rFonts w:ascii="宋体" w:hAnsi="宋体" w:eastAsia="宋体" w:cs="宋体"/>
          <w:spacing w:val="9"/>
          <w:sz w:val="29"/>
          <w:szCs w:val="29"/>
        </w:rPr>
        <w:t>次规划，只需要将</w:t>
      </w:r>
      <w:r>
        <w:rPr>
          <w:rFonts w:ascii="宋体" w:hAnsi="宋体" w:eastAsia="宋体" w:cs="宋体"/>
          <w:sz w:val="29"/>
          <w:szCs w:val="29"/>
        </w:rPr>
        <w:t xml:space="preserve"> </w:t>
      </w:r>
      <w:r>
        <w:rPr>
          <w:rFonts w:ascii="宋体" w:hAnsi="宋体" w:eastAsia="宋体" w:cs="宋体"/>
          <w:spacing w:val="3"/>
          <w:sz w:val="29"/>
          <w:szCs w:val="29"/>
        </w:rPr>
        <w:t>目标函数和限制条件定义清楚，</w:t>
      </w:r>
      <w:r>
        <w:rPr>
          <w:rFonts w:ascii="宋体" w:hAnsi="宋体" w:eastAsia="宋体" w:cs="宋体"/>
          <w:spacing w:val="-54"/>
          <w:sz w:val="29"/>
          <w:szCs w:val="29"/>
        </w:rPr>
        <w:t xml:space="preserve"> </w:t>
      </w:r>
      <w:r>
        <w:rPr>
          <w:rFonts w:ascii="宋体" w:hAnsi="宋体" w:eastAsia="宋体" w:cs="宋体"/>
          <w:sz w:val="29"/>
          <w:szCs w:val="29"/>
        </w:rPr>
        <w:t>CVXPY</w:t>
      </w:r>
      <w:r>
        <w:rPr>
          <w:rFonts w:ascii="宋体" w:hAnsi="宋体" w:eastAsia="宋体" w:cs="宋体"/>
          <w:spacing w:val="3"/>
          <w:sz w:val="29"/>
          <w:szCs w:val="29"/>
        </w:rPr>
        <w:t xml:space="preserve">  就可以调用解算器进行求解。</w:t>
      </w:r>
    </w:p>
    <w:p w14:paraId="17E8EE10">
      <w:pPr>
        <w:pStyle w:val="2"/>
        <w:spacing w:line="281" w:lineRule="auto"/>
      </w:pPr>
    </w:p>
    <w:p w14:paraId="6D8C21D0">
      <w:pPr>
        <w:spacing w:before="94" w:line="230" w:lineRule="auto"/>
        <w:ind w:right="665"/>
        <w:rPr>
          <w:rFonts w:ascii="宋体" w:hAnsi="宋体" w:eastAsia="宋体" w:cs="宋体"/>
          <w:sz w:val="26"/>
          <w:szCs w:val="26"/>
        </w:rPr>
      </w:pPr>
      <w:r>
        <w:rPr>
          <w:rFonts w:ascii="Times New Roman" w:hAnsi="Times New Roman" w:eastAsia="Times New Roman" w:cs="Times New Roman"/>
          <w:color w:val="2060D0"/>
          <w:spacing w:val="-1"/>
          <w:sz w:val="29"/>
          <w:szCs w:val="29"/>
        </w:rPr>
        <w:t xml:space="preserve">[1] </w:t>
      </w:r>
      <w:r>
        <w:fldChar w:fldCharType="begin"/>
      </w:r>
      <w:r>
        <w:instrText xml:space="preserve"> HYPERLINK "https://en.wikipedia.org/wiki/Comparison_of_optimization_software。" </w:instrText>
      </w:r>
      <w:r>
        <w:fldChar w:fldCharType="separate"/>
      </w:r>
      <w:r>
        <w:rPr>
          <w:rFonts w:ascii="Times New Roman" w:hAnsi="Times New Roman" w:eastAsia="Times New Roman" w:cs="Times New Roman"/>
          <w:spacing w:val="-1"/>
          <w:sz w:val="29"/>
          <w:szCs w:val="29"/>
        </w:rPr>
        <w:t>https://en.wikipedia.org/wiki/Comparison_of_optimization_software</w:t>
      </w:r>
      <w:r>
        <w:rPr>
          <w:rFonts w:ascii="宋体" w:hAnsi="宋体" w:eastAsia="宋体" w:cs="宋体"/>
          <w:spacing w:val="-1"/>
          <w:sz w:val="29"/>
          <w:szCs w:val="29"/>
        </w:rPr>
        <w:t>。</w:t>
      </w:r>
      <w:r>
        <w:rPr>
          <w:rFonts w:ascii="宋体" w:hAnsi="宋体" w:eastAsia="宋体" w:cs="宋体"/>
          <w:spacing w:val="-1"/>
          <w:sz w:val="29"/>
          <w:szCs w:val="29"/>
        </w:rPr>
        <w:fldChar w:fldCharType="end"/>
      </w:r>
      <w:r>
        <w:rPr>
          <w:rFonts w:ascii="宋体" w:hAnsi="宋体" w:eastAsia="宋体" w:cs="宋体"/>
          <w:spacing w:val="6"/>
          <w:sz w:val="29"/>
          <w:szCs w:val="29"/>
        </w:rPr>
        <w:t xml:space="preserve"> </w:t>
      </w:r>
      <w:r>
        <w:rPr>
          <w:rFonts w:ascii="Times New Roman" w:hAnsi="Times New Roman" w:eastAsia="Times New Roman" w:cs="Times New Roman"/>
          <w:color w:val="2070B0"/>
          <w:sz w:val="26"/>
          <w:szCs w:val="26"/>
        </w:rPr>
        <w:t>[2]</w:t>
      </w:r>
      <w:r>
        <w:rPr>
          <w:rFonts w:ascii="Times New Roman" w:hAnsi="Times New Roman" w:eastAsia="Times New Roman" w:cs="Times New Roman"/>
          <w:color w:val="2070B0"/>
          <w:spacing w:val="63"/>
          <w:sz w:val="26"/>
          <w:szCs w:val="26"/>
        </w:rPr>
        <w:t xml:space="preserve"> </w:t>
      </w:r>
      <w:r>
        <w:fldChar w:fldCharType="begin"/>
      </w:r>
      <w:r>
        <w:instrText xml:space="preserve"> HYPERLINK "http://www.CVxpy.org/tutorial/intro/index.html#。" </w:instrText>
      </w:r>
      <w:r>
        <w:fldChar w:fldCharType="separate"/>
      </w:r>
      <w:r>
        <w:rPr>
          <w:rFonts w:ascii="Times New Roman" w:hAnsi="Times New Roman" w:eastAsia="Times New Roman" w:cs="Times New Roman"/>
          <w:sz w:val="26"/>
          <w:szCs w:val="26"/>
        </w:rPr>
        <w:t>http://www.CVxpy.or</w:t>
      </w:r>
      <w:r>
        <w:rPr>
          <w:rFonts w:ascii="Times New Roman" w:hAnsi="Times New Roman" w:eastAsia="Times New Roman" w:cs="Times New Roman"/>
          <w:spacing w:val="-1"/>
          <w:sz w:val="26"/>
          <w:szCs w:val="26"/>
        </w:rPr>
        <w:t>g/tutorial/intro/index.html#</w:t>
      </w:r>
      <w:r>
        <w:rPr>
          <w:rFonts w:ascii="宋体" w:hAnsi="宋体" w:eastAsia="宋体" w:cs="宋体"/>
          <w:spacing w:val="-1"/>
          <w:sz w:val="26"/>
          <w:szCs w:val="26"/>
        </w:rPr>
        <w:t>。</w:t>
      </w:r>
      <w:r>
        <w:rPr>
          <w:rFonts w:ascii="宋体" w:hAnsi="宋体" w:eastAsia="宋体" w:cs="宋体"/>
          <w:spacing w:val="-1"/>
          <w:sz w:val="26"/>
          <w:szCs w:val="26"/>
        </w:rPr>
        <w:fldChar w:fldCharType="end"/>
      </w:r>
    </w:p>
    <w:p w14:paraId="7C5B95E3">
      <w:pPr>
        <w:spacing w:line="230" w:lineRule="auto"/>
        <w:rPr>
          <w:rFonts w:ascii="宋体" w:hAnsi="宋体" w:eastAsia="宋体" w:cs="宋体"/>
          <w:sz w:val="26"/>
          <w:szCs w:val="26"/>
        </w:rPr>
        <w:sectPr>
          <w:pgSz w:w="12240" w:h="15840"/>
          <w:pgMar w:top="400" w:right="1516" w:bottom="0" w:left="1429" w:header="0" w:footer="0" w:gutter="0"/>
          <w:cols w:space="720" w:num="1"/>
        </w:sectPr>
      </w:pPr>
    </w:p>
    <w:p w14:paraId="42B01821">
      <w:pPr>
        <w:pStyle w:val="2"/>
        <w:spacing w:line="259" w:lineRule="auto"/>
      </w:pPr>
    </w:p>
    <w:p w14:paraId="77BF6FC1">
      <w:pPr>
        <w:pStyle w:val="2"/>
        <w:spacing w:line="259" w:lineRule="auto"/>
      </w:pPr>
    </w:p>
    <w:p w14:paraId="39402BB4">
      <w:pPr>
        <w:pStyle w:val="2"/>
        <w:spacing w:line="259" w:lineRule="auto"/>
      </w:pPr>
    </w:p>
    <w:p w14:paraId="7E80CDC8">
      <w:pPr>
        <w:pStyle w:val="2"/>
        <w:spacing w:line="259" w:lineRule="auto"/>
      </w:pPr>
    </w:p>
    <w:p w14:paraId="1EB8B51A">
      <w:pPr>
        <w:pStyle w:val="2"/>
        <w:spacing w:line="259" w:lineRule="auto"/>
      </w:pPr>
    </w:p>
    <w:p w14:paraId="064FF31C">
      <w:pPr>
        <w:spacing w:before="130" w:line="219" w:lineRule="auto"/>
        <w:ind w:left="29"/>
        <w:rPr>
          <w:rFonts w:ascii="宋体" w:hAnsi="宋体" w:eastAsia="宋体" w:cs="宋体"/>
          <w:sz w:val="40"/>
          <w:szCs w:val="40"/>
        </w:rPr>
      </w:pPr>
      <w:r>
        <w:rPr>
          <w:rFonts w:ascii="宋体" w:hAnsi="宋体" w:eastAsia="宋体" w:cs="宋体"/>
          <w:color w:val="2070C0"/>
          <w:spacing w:val="-8"/>
          <w:sz w:val="40"/>
          <w:szCs w:val="40"/>
        </w:rPr>
        <w:t>5.4.3</w:t>
      </w:r>
      <w:r>
        <w:rPr>
          <w:rFonts w:ascii="宋体" w:hAnsi="宋体" w:eastAsia="宋体" w:cs="宋体"/>
          <w:color w:val="2070C0"/>
          <w:spacing w:val="53"/>
          <w:sz w:val="40"/>
          <w:szCs w:val="40"/>
        </w:rPr>
        <w:t xml:space="preserve">  </w:t>
      </w:r>
      <w:r>
        <w:rPr>
          <w:rFonts w:ascii="宋体" w:hAnsi="宋体" w:eastAsia="宋体" w:cs="宋体"/>
          <w:color w:val="2070C0"/>
          <w:spacing w:val="-8"/>
          <w:sz w:val="40"/>
          <w:szCs w:val="40"/>
        </w:rPr>
        <w:t>CVXPY优化工具在机器学习算法中的应用</w:t>
      </w:r>
    </w:p>
    <w:p w14:paraId="1B8D42F0">
      <w:pPr>
        <w:pStyle w:val="2"/>
        <w:spacing w:line="312" w:lineRule="auto"/>
      </w:pPr>
    </w:p>
    <w:p w14:paraId="7ED296F1">
      <w:pPr>
        <w:spacing w:before="97" w:line="218" w:lineRule="auto"/>
        <w:ind w:left="10" w:firstLine="600"/>
        <w:jc w:val="both"/>
        <w:rPr>
          <w:rFonts w:ascii="宋体" w:hAnsi="宋体" w:eastAsia="宋体" w:cs="宋体"/>
          <w:sz w:val="30"/>
          <w:szCs w:val="30"/>
        </w:rPr>
      </w:pPr>
      <w:r>
        <w:rPr>
          <w:rFonts w:ascii="宋体" w:hAnsi="宋体" w:eastAsia="宋体" w:cs="宋体"/>
          <w:spacing w:val="-1"/>
          <w:sz w:val="30"/>
          <w:szCs w:val="30"/>
        </w:rPr>
        <w:t>在很多的机器学习算法中，会用到优化算法来寻求最优的模式或参</w:t>
      </w:r>
      <w:r>
        <w:rPr>
          <w:rFonts w:ascii="宋体" w:hAnsi="宋体" w:eastAsia="宋体" w:cs="宋体"/>
          <w:spacing w:val="17"/>
          <w:sz w:val="30"/>
          <w:szCs w:val="30"/>
        </w:rPr>
        <w:t xml:space="preserve"> </w:t>
      </w:r>
      <w:r>
        <w:rPr>
          <w:rFonts w:ascii="宋体" w:hAnsi="宋体" w:eastAsia="宋体" w:cs="宋体"/>
          <w:spacing w:val="-1"/>
          <w:sz w:val="30"/>
          <w:szCs w:val="30"/>
        </w:rPr>
        <w:t>数。比如针对线性回归模型的训练就是通过优化算法寻求损失函数最小</w:t>
      </w:r>
      <w:r>
        <w:rPr>
          <w:rFonts w:ascii="宋体" w:hAnsi="宋体" w:eastAsia="宋体" w:cs="宋体"/>
          <w:spacing w:val="15"/>
          <w:sz w:val="30"/>
          <w:szCs w:val="30"/>
        </w:rPr>
        <w:t xml:space="preserve"> </w:t>
      </w:r>
      <w:r>
        <w:rPr>
          <w:rFonts w:ascii="宋体" w:hAnsi="宋体" w:eastAsia="宋体" w:cs="宋体"/>
          <w:spacing w:val="-2"/>
          <w:sz w:val="30"/>
          <w:szCs w:val="30"/>
        </w:rPr>
        <w:t>的解。对于线性回归，构建预测函数f(x),使得</w:t>
      </w:r>
    </w:p>
    <w:p w14:paraId="1356AF14">
      <w:pPr>
        <w:spacing w:before="301" w:line="192" w:lineRule="auto"/>
        <w:ind w:left="61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f(x)=wx+b+loss(x)</w:t>
      </w:r>
    </w:p>
    <w:p w14:paraId="0DFF7A77">
      <w:pPr>
        <w:pStyle w:val="2"/>
        <w:spacing w:line="249" w:lineRule="auto"/>
      </w:pPr>
    </w:p>
    <w:p w14:paraId="7BCB9D44">
      <w:pPr>
        <w:spacing w:before="98" w:line="238" w:lineRule="auto"/>
        <w:ind w:left="10" w:right="40" w:firstLine="589"/>
        <w:rPr>
          <w:rFonts w:ascii="宋体" w:hAnsi="宋体" w:eastAsia="宋体" w:cs="宋体"/>
          <w:sz w:val="30"/>
          <w:szCs w:val="30"/>
        </w:rPr>
      </w:pPr>
      <w:r>
        <w:rPr>
          <w:rFonts w:ascii="宋体" w:hAnsi="宋体" w:eastAsia="宋体" w:cs="宋体"/>
          <w:spacing w:val="-2"/>
          <w:sz w:val="30"/>
          <w:szCs w:val="30"/>
        </w:rPr>
        <w:t>其中，</w:t>
      </w:r>
      <w:r>
        <w:rPr>
          <w:rFonts w:ascii="Times New Roman" w:hAnsi="Times New Roman" w:eastAsia="Times New Roman" w:cs="Times New Roman"/>
          <w:spacing w:val="-2"/>
          <w:sz w:val="30"/>
          <w:szCs w:val="30"/>
        </w:rPr>
        <w:t>loss(x)</w:t>
      </w:r>
      <w:r>
        <w:rPr>
          <w:rFonts w:ascii="宋体" w:hAnsi="宋体" w:eastAsia="宋体" w:cs="宋体"/>
          <w:spacing w:val="-2"/>
          <w:sz w:val="30"/>
          <w:szCs w:val="30"/>
        </w:rPr>
        <w:t>是损失函数，可以用</w:t>
      </w:r>
      <w:r>
        <w:rPr>
          <w:rFonts w:ascii="Times New Roman" w:hAnsi="Times New Roman" w:eastAsia="Times New Roman" w:cs="Times New Roman"/>
          <w:spacing w:val="-2"/>
          <w:sz w:val="30"/>
          <w:szCs w:val="30"/>
        </w:rPr>
        <w:t>wxi+b-y</w:t>
      </w:r>
      <w:r>
        <w:rPr>
          <w:rFonts w:ascii="Times New Roman" w:hAnsi="Times New Roman" w:eastAsia="Times New Roman" w:cs="Times New Roman"/>
          <w:spacing w:val="-10"/>
          <w:sz w:val="30"/>
          <w:szCs w:val="30"/>
        </w:rPr>
        <w:t xml:space="preserve"> </w:t>
      </w:r>
      <w:r>
        <w:rPr>
          <w:rFonts w:ascii="宋体" w:hAnsi="宋体" w:eastAsia="宋体" w:cs="宋体"/>
          <w:spacing w:val="-2"/>
          <w:sz w:val="30"/>
          <w:szCs w:val="30"/>
        </w:rPr>
        <w:t>来计算每一个</w:t>
      </w:r>
      <w:r>
        <w:rPr>
          <w:rFonts w:ascii="Times New Roman" w:hAnsi="Times New Roman" w:eastAsia="Times New Roman" w:cs="Times New Roman"/>
          <w:spacing w:val="-2"/>
          <w:sz w:val="30"/>
          <w:szCs w:val="30"/>
        </w:rPr>
        <w:t>x;</w:t>
      </w:r>
      <w:r>
        <w:rPr>
          <w:rFonts w:ascii="宋体" w:hAnsi="宋体" w:eastAsia="宋体" w:cs="宋体"/>
          <w:spacing w:val="-2"/>
          <w:sz w:val="30"/>
          <w:szCs w:val="30"/>
        </w:rPr>
        <w:t>对应的损</w:t>
      </w:r>
      <w:r>
        <w:rPr>
          <w:rFonts w:ascii="宋体" w:hAnsi="宋体" w:eastAsia="宋体" w:cs="宋体"/>
          <w:sz w:val="30"/>
          <w:szCs w:val="30"/>
        </w:rPr>
        <w:t xml:space="preserve"> </w:t>
      </w:r>
      <w:r>
        <w:rPr>
          <w:rFonts w:ascii="宋体" w:hAnsi="宋体" w:eastAsia="宋体" w:cs="宋体"/>
          <w:spacing w:val="-2"/>
          <w:sz w:val="30"/>
          <w:szCs w:val="30"/>
        </w:rPr>
        <w:t>失，则损失函数可以定义为</w:t>
      </w:r>
    </w:p>
    <w:p w14:paraId="7EC7F961">
      <w:pPr>
        <w:pStyle w:val="2"/>
        <w:spacing w:line="251" w:lineRule="auto"/>
      </w:pPr>
    </w:p>
    <w:p w14:paraId="1A8A54F9">
      <w:pPr>
        <w:pStyle w:val="2"/>
        <w:spacing w:line="252" w:lineRule="auto"/>
      </w:pPr>
    </w:p>
    <w:p w14:paraId="54BA2E0C">
      <w:pPr>
        <w:spacing w:before="1" w:line="1051" w:lineRule="exact"/>
        <w:ind w:firstLine="1930"/>
      </w:pPr>
      <w:r>
        <w:rPr>
          <w:position w:val="-21"/>
        </w:rPr>
        <w:drawing>
          <wp:inline distT="0" distB="0" distL="0" distR="0">
            <wp:extent cx="2996565" cy="667385"/>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226"/>
                    <a:stretch>
                      <a:fillRect/>
                    </a:stretch>
                  </pic:blipFill>
                  <pic:spPr>
                    <a:xfrm>
                      <a:off x="0" y="0"/>
                      <a:ext cx="2997149" cy="667496"/>
                    </a:xfrm>
                    <a:prstGeom prst="rect">
                      <a:avLst/>
                    </a:prstGeom>
                  </pic:spPr>
                </pic:pic>
              </a:graphicData>
            </a:graphic>
          </wp:inline>
        </w:drawing>
      </w:r>
    </w:p>
    <w:p w14:paraId="5B6DDED3">
      <w:pPr>
        <w:pStyle w:val="2"/>
        <w:spacing w:line="300" w:lineRule="auto"/>
      </w:pPr>
    </w:p>
    <w:p w14:paraId="1673C2D2">
      <w:pPr>
        <w:spacing w:before="98" w:line="219" w:lineRule="auto"/>
        <w:ind w:left="610"/>
        <w:rPr>
          <w:rFonts w:ascii="宋体" w:hAnsi="宋体" w:eastAsia="宋体" w:cs="宋体"/>
          <w:sz w:val="30"/>
          <w:szCs w:val="30"/>
        </w:rPr>
      </w:pPr>
      <w:r>
        <w:rPr>
          <w:rFonts w:ascii="宋体" w:hAnsi="宋体" w:eastAsia="宋体" w:cs="宋体"/>
          <w:spacing w:val="-1"/>
          <w:sz w:val="30"/>
          <w:szCs w:val="30"/>
        </w:rPr>
        <w:t>若采用优化算法来计算w</w:t>
      </w:r>
      <w:r>
        <w:rPr>
          <w:rFonts w:ascii="宋体" w:hAnsi="宋体" w:eastAsia="宋体" w:cs="宋体"/>
          <w:spacing w:val="-89"/>
          <w:sz w:val="30"/>
          <w:szCs w:val="30"/>
        </w:rPr>
        <w:t xml:space="preserve"> </w:t>
      </w:r>
      <w:r>
        <w:rPr>
          <w:rFonts w:ascii="宋体" w:hAnsi="宋体" w:eastAsia="宋体" w:cs="宋体"/>
          <w:spacing w:val="-1"/>
          <w:sz w:val="30"/>
          <w:szCs w:val="30"/>
        </w:rPr>
        <w:t>和b的具体取值，则是求优化</w:t>
      </w:r>
      <w:r>
        <w:rPr>
          <w:rFonts w:ascii="宋体" w:hAnsi="宋体" w:eastAsia="宋体" w:cs="宋体"/>
          <w:spacing w:val="-2"/>
          <w:sz w:val="30"/>
          <w:szCs w:val="30"/>
        </w:rPr>
        <w:t>问题</w:t>
      </w:r>
    </w:p>
    <w:p w14:paraId="094B6BAD">
      <w:pPr>
        <w:pStyle w:val="2"/>
        <w:spacing w:line="381" w:lineRule="auto"/>
      </w:pPr>
    </w:p>
    <w:p w14:paraId="1B041BD4">
      <w:pPr>
        <w:spacing w:line="1090" w:lineRule="exact"/>
        <w:ind w:firstLine="2400"/>
      </w:pPr>
      <w:r>
        <w:rPr>
          <w:position w:val="-21"/>
        </w:rPr>
        <w:drawing>
          <wp:inline distT="0" distB="0" distL="0" distR="0">
            <wp:extent cx="2578100" cy="692150"/>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227"/>
                    <a:stretch>
                      <a:fillRect/>
                    </a:stretch>
                  </pic:blipFill>
                  <pic:spPr>
                    <a:xfrm>
                      <a:off x="0" y="0"/>
                      <a:ext cx="2578105" cy="692218"/>
                    </a:xfrm>
                    <a:prstGeom prst="rect">
                      <a:avLst/>
                    </a:prstGeom>
                  </pic:spPr>
                </pic:pic>
              </a:graphicData>
            </a:graphic>
          </wp:inline>
        </w:drawing>
      </w:r>
    </w:p>
    <w:p w14:paraId="0645D40A">
      <w:pPr>
        <w:pStyle w:val="2"/>
        <w:spacing w:line="320" w:lineRule="auto"/>
      </w:pPr>
    </w:p>
    <w:p w14:paraId="6816622F">
      <w:pPr>
        <w:spacing w:before="98" w:line="215" w:lineRule="auto"/>
        <w:ind w:right="13" w:firstLine="610"/>
        <w:rPr>
          <w:rFonts w:ascii="宋体" w:hAnsi="宋体" w:eastAsia="宋体" w:cs="宋体"/>
          <w:sz w:val="30"/>
          <w:szCs w:val="30"/>
        </w:rPr>
      </w:pPr>
      <w:r>
        <w:rPr>
          <w:rFonts w:ascii="宋体" w:hAnsi="宋体" w:eastAsia="宋体" w:cs="宋体"/>
          <w:spacing w:val="-2"/>
          <w:sz w:val="30"/>
          <w:szCs w:val="30"/>
        </w:rPr>
        <w:t>的解，即w</w:t>
      </w:r>
      <w:r>
        <w:rPr>
          <w:rFonts w:ascii="宋体" w:hAnsi="宋体" w:eastAsia="宋体" w:cs="宋体"/>
          <w:spacing w:val="-47"/>
          <w:sz w:val="30"/>
          <w:szCs w:val="30"/>
        </w:rPr>
        <w:t xml:space="preserve"> </w:t>
      </w:r>
      <w:r>
        <w:rPr>
          <w:rFonts w:ascii="宋体" w:hAnsi="宋体" w:eastAsia="宋体" w:cs="宋体"/>
          <w:spacing w:val="-2"/>
          <w:sz w:val="30"/>
          <w:szCs w:val="30"/>
        </w:rPr>
        <w:t>和b的取值使得损失函数的取值最小。上述过程其实在</w:t>
      </w:r>
      <w:r>
        <w:rPr>
          <w:rFonts w:ascii="宋体" w:hAnsi="宋体" w:eastAsia="宋体" w:cs="宋体"/>
          <w:sz w:val="30"/>
          <w:szCs w:val="30"/>
        </w:rPr>
        <w:t xml:space="preserve">  </w:t>
      </w:r>
      <w:r>
        <w:rPr>
          <w:rFonts w:ascii="宋体" w:hAnsi="宋体" w:eastAsia="宋体" w:cs="宋体"/>
          <w:spacing w:val="-1"/>
          <w:sz w:val="30"/>
          <w:szCs w:val="30"/>
        </w:rPr>
        <w:t>很多的预测算法中都是相似的，只是损失函数的定义各有差别。应用优</w:t>
      </w:r>
      <w:r>
        <w:rPr>
          <w:rFonts w:ascii="宋体" w:hAnsi="宋体" w:eastAsia="宋体" w:cs="宋体"/>
          <w:spacing w:val="15"/>
          <w:sz w:val="30"/>
          <w:szCs w:val="30"/>
        </w:rPr>
        <w:t xml:space="preserve"> </w:t>
      </w:r>
      <w:r>
        <w:rPr>
          <w:rFonts w:ascii="宋体" w:hAnsi="宋体" w:eastAsia="宋体" w:cs="宋体"/>
          <w:spacing w:val="-1"/>
          <w:sz w:val="30"/>
          <w:szCs w:val="30"/>
        </w:rPr>
        <w:t>化算法的工具来求解的话，可以先构造数据。</w:t>
      </w:r>
    </w:p>
    <w:p w14:paraId="35061800">
      <w:pPr>
        <w:pStyle w:val="2"/>
        <w:spacing w:line="348" w:lineRule="auto"/>
      </w:pPr>
    </w:p>
    <w:p w14:paraId="00D888A9">
      <w:pPr>
        <w:pStyle w:val="2"/>
        <w:spacing w:before="62" w:line="259" w:lineRule="auto"/>
        <w:ind w:left="229" w:right="3306" w:hanging="10"/>
      </w:pPr>
      <w:r>
        <w:rPr>
          <w:rFonts w:ascii="Times New Roman" w:hAnsi="Times New Roman" w:eastAsia="Times New Roman" w:cs="Times New Roman"/>
          <w:i/>
          <w:iCs/>
        </w:rPr>
        <w:t>#Initialize</w:t>
      </w:r>
      <w:r>
        <w:rPr>
          <w:rFonts w:ascii="Times New Roman" w:hAnsi="Times New Roman" w:eastAsia="Times New Roman" w:cs="Times New Roman"/>
          <w:i/>
          <w:iCs/>
          <w:spacing w:val="7"/>
        </w:rPr>
        <w:t xml:space="preserve">      </w:t>
      </w:r>
      <w:r>
        <w:rPr>
          <w:rFonts w:ascii="Times New Roman" w:hAnsi="Times New Roman" w:eastAsia="Times New Roman" w:cs="Times New Roman"/>
          <w:i/>
          <w:iCs/>
        </w:rPr>
        <w:t>the</w:t>
      </w:r>
      <w:r>
        <w:rPr>
          <w:rFonts w:ascii="Times New Roman" w:hAnsi="Times New Roman" w:eastAsia="Times New Roman" w:cs="Times New Roman"/>
          <w:i/>
          <w:iCs/>
          <w:spacing w:val="7"/>
        </w:rPr>
        <w:t xml:space="preserve">      </w:t>
      </w:r>
      <w:r>
        <w:rPr>
          <w:rFonts w:ascii="Times New Roman" w:hAnsi="Times New Roman" w:eastAsia="Times New Roman" w:cs="Times New Roman"/>
          <w:i/>
          <w:iCs/>
        </w:rPr>
        <w:t>data</w:t>
      </w:r>
      <w:r>
        <w:rPr>
          <w:rFonts w:ascii="Times New Roman" w:hAnsi="Times New Roman" w:eastAsia="Times New Roman" w:cs="Times New Roman"/>
          <w:i/>
          <w:iCs/>
          <w:spacing w:val="6"/>
        </w:rPr>
        <w:t xml:space="preserve">      </w:t>
      </w:r>
      <w:r>
        <w:rPr>
          <w:rFonts w:ascii="Times New Roman" w:hAnsi="Times New Roman" w:eastAsia="Times New Roman" w:cs="Times New Roman"/>
          <w:i/>
          <w:iCs/>
        </w:rPr>
        <w:t xml:space="preserve">with     </w:t>
      </w:r>
      <w:r>
        <w:rPr>
          <w:rFonts w:ascii="Times New Roman" w:hAnsi="Times New Roman" w:eastAsia="Times New Roman" w:cs="Times New Roman"/>
          <w:i/>
          <w:iCs/>
          <w:spacing w:val="-1"/>
        </w:rPr>
        <w:t xml:space="preserve"> gaussian       random       noise</w:t>
      </w:r>
      <w:r>
        <w:rPr>
          <w:rFonts w:ascii="Times New Roman" w:hAnsi="Times New Roman" w:eastAsia="Times New Roman" w:cs="Times New Roman"/>
          <w:i/>
          <w:iCs/>
          <w:spacing w:val="4"/>
        </w:rPr>
        <w:t xml:space="preserve"> </w:t>
      </w:r>
      <w:r>
        <w:rPr>
          <w:spacing w:val="-1"/>
        </w:rPr>
        <w:t>X</w:t>
      </w:r>
      <w:r>
        <w:rPr>
          <w:spacing w:val="5"/>
        </w:rPr>
        <w:t xml:space="preserve">       </w:t>
      </w:r>
      <w:r>
        <w:rPr>
          <w:spacing w:val="-1"/>
        </w:rPr>
        <w:t>=np.arange(40)</w:t>
      </w:r>
    </w:p>
    <w:p w14:paraId="036269FB">
      <w:pPr>
        <w:pStyle w:val="2"/>
        <w:spacing w:line="273" w:lineRule="exact"/>
        <w:ind w:left="229"/>
      </w:pPr>
      <w:r>
        <w:rPr>
          <w:position w:val="3"/>
        </w:rPr>
        <w:t>y                          =0.3*×+5+np.random.standard_no</w:t>
      </w:r>
      <w:r>
        <w:rPr>
          <w:spacing w:val="-1"/>
          <w:position w:val="3"/>
        </w:rPr>
        <w:t>rmal(40)</w:t>
      </w:r>
    </w:p>
    <w:p w14:paraId="77011289">
      <w:pPr>
        <w:pStyle w:val="2"/>
        <w:spacing w:before="263" w:line="256" w:lineRule="auto"/>
        <w:ind w:left="249" w:right="5465" w:hanging="9"/>
      </w:pPr>
      <w:r>
        <w:rPr>
          <w:i/>
          <w:iCs/>
          <w:spacing w:val="-1"/>
          <w:sz w:val="18"/>
          <w:szCs w:val="18"/>
        </w:rPr>
        <w:t>#make</w:t>
      </w:r>
      <w:r>
        <w:rPr>
          <w:i/>
          <w:iCs/>
          <w:spacing w:val="4"/>
          <w:sz w:val="18"/>
          <w:szCs w:val="18"/>
        </w:rPr>
        <w:t xml:space="preserve">     </w:t>
      </w:r>
      <w:r>
        <w:rPr>
          <w:i/>
          <w:iCs/>
          <w:spacing w:val="-1"/>
          <w:sz w:val="18"/>
          <w:szCs w:val="18"/>
        </w:rPr>
        <w:t>the</w:t>
      </w:r>
      <w:r>
        <w:rPr>
          <w:i/>
          <w:iCs/>
          <w:spacing w:val="4"/>
          <w:sz w:val="18"/>
          <w:szCs w:val="18"/>
        </w:rPr>
        <w:t xml:space="preserve">     </w:t>
      </w:r>
      <w:r>
        <w:rPr>
          <w:i/>
          <w:iCs/>
          <w:spacing w:val="-1"/>
          <w:sz w:val="18"/>
          <w:szCs w:val="18"/>
        </w:rPr>
        <w:t>data</w:t>
      </w:r>
      <w:r>
        <w:rPr>
          <w:i/>
          <w:iCs/>
          <w:spacing w:val="5"/>
          <w:sz w:val="18"/>
          <w:szCs w:val="18"/>
        </w:rPr>
        <w:t xml:space="preserve">     </w:t>
      </w:r>
      <w:r>
        <w:rPr>
          <w:i/>
          <w:iCs/>
          <w:spacing w:val="-1"/>
          <w:sz w:val="18"/>
          <w:szCs w:val="18"/>
        </w:rPr>
        <w:t xml:space="preserve">with    </w:t>
      </w:r>
      <w:r>
        <w:rPr>
          <w:i/>
          <w:iCs/>
          <w:spacing w:val="-2"/>
          <w:sz w:val="18"/>
          <w:szCs w:val="18"/>
        </w:rPr>
        <w:t xml:space="preserve"> more</w:t>
      </w:r>
      <w:r>
        <w:rPr>
          <w:i/>
          <w:iCs/>
          <w:spacing w:val="3"/>
          <w:sz w:val="18"/>
          <w:szCs w:val="18"/>
        </w:rPr>
        <w:t xml:space="preserve">     </w:t>
      </w:r>
      <w:r>
        <w:rPr>
          <w:i/>
          <w:iCs/>
          <w:spacing w:val="-2"/>
          <w:sz w:val="18"/>
          <w:szCs w:val="18"/>
        </w:rPr>
        <w:t>noise</w:t>
      </w:r>
      <w:r>
        <w:rPr>
          <w:i/>
          <w:iCs/>
          <w:spacing w:val="1"/>
          <w:sz w:val="18"/>
          <w:szCs w:val="18"/>
        </w:rPr>
        <w:t xml:space="preserve"> </w:t>
      </w:r>
      <w:r>
        <w:rPr>
          <w:spacing w:val="-2"/>
        </w:rPr>
        <w:t>for</w:t>
      </w:r>
      <w:r>
        <w:rPr>
          <w:spacing w:val="12"/>
        </w:rPr>
        <w:t xml:space="preserve">    </w:t>
      </w:r>
      <w:r>
        <w:rPr>
          <w:spacing w:val="-2"/>
        </w:rPr>
        <w:t>i     in     range(40):</w:t>
      </w:r>
    </w:p>
    <w:p w14:paraId="455BD0CA">
      <w:pPr>
        <w:pStyle w:val="2"/>
        <w:spacing w:line="269" w:lineRule="exact"/>
        <w:ind w:left="710"/>
      </w:pPr>
      <w:r>
        <w:rPr>
          <w:spacing w:val="-1"/>
          <w:position w:val="3"/>
        </w:rPr>
        <w:t>if               np.random.random()&lt;0.1:</w:t>
      </w:r>
    </w:p>
    <w:p w14:paraId="797AD84C">
      <w:pPr>
        <w:spacing w:before="42" w:line="192" w:lineRule="auto"/>
        <w:ind w:left="118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y[i]+=10</w:t>
      </w:r>
    </w:p>
    <w:p w14:paraId="575558BB">
      <w:pPr>
        <w:pStyle w:val="2"/>
        <w:spacing w:before="248" w:line="286" w:lineRule="exact"/>
        <w:ind w:left="229"/>
      </w:pPr>
      <w:r>
        <w:rPr>
          <w:spacing w:val="-1"/>
          <w:position w:val="3"/>
        </w:rPr>
        <w:t>plt.scatter(x,y)</w:t>
      </w:r>
    </w:p>
    <w:p w14:paraId="30DA31C1">
      <w:pPr>
        <w:spacing w:line="286" w:lineRule="exact"/>
        <w:sectPr>
          <w:pgSz w:w="12240" w:h="15840"/>
          <w:pgMar w:top="400" w:right="1510" w:bottom="0" w:left="1429" w:header="0" w:footer="0" w:gutter="0"/>
          <w:cols w:space="720" w:num="1"/>
        </w:sectPr>
      </w:pPr>
    </w:p>
    <w:p w14:paraId="42A1D9E2">
      <w:pPr>
        <w:pStyle w:val="2"/>
        <w:spacing w:line="244" w:lineRule="auto"/>
      </w:pPr>
    </w:p>
    <w:p w14:paraId="573F6D8D">
      <w:pPr>
        <w:pStyle w:val="2"/>
        <w:spacing w:line="244" w:lineRule="auto"/>
      </w:pPr>
    </w:p>
    <w:p w14:paraId="1DC73415">
      <w:pPr>
        <w:pStyle w:val="2"/>
        <w:spacing w:line="244" w:lineRule="auto"/>
      </w:pPr>
    </w:p>
    <w:p w14:paraId="56BAFB27">
      <w:pPr>
        <w:pStyle w:val="2"/>
        <w:spacing w:line="245" w:lineRule="auto"/>
      </w:pPr>
    </w:p>
    <w:p w14:paraId="0FFE6FCA">
      <w:pPr>
        <w:spacing w:before="94" w:line="219" w:lineRule="auto"/>
        <w:ind w:left="414"/>
        <w:rPr>
          <w:rFonts w:ascii="宋体" w:hAnsi="宋体" w:eastAsia="宋体" w:cs="宋体"/>
          <w:sz w:val="29"/>
          <w:szCs w:val="29"/>
        </w:rPr>
      </w:pPr>
      <w:r>
        <w:rPr>
          <w:rFonts w:ascii="宋体" w:hAnsi="宋体" w:eastAsia="宋体" w:cs="宋体"/>
          <w:b/>
          <w:bCs/>
          <w:spacing w:val="-3"/>
          <w:sz w:val="29"/>
          <w:szCs w:val="29"/>
        </w:rPr>
        <w:t>数据生成后的形式如图5-9所示：</w:t>
      </w:r>
    </w:p>
    <w:p w14:paraId="7130E1EC">
      <w:pPr>
        <w:pStyle w:val="2"/>
        <w:spacing w:line="335" w:lineRule="auto"/>
      </w:pPr>
    </w:p>
    <w:p w14:paraId="38D28964">
      <w:pPr>
        <w:spacing w:line="5600" w:lineRule="exact"/>
        <w:ind w:firstLine="300"/>
      </w:pPr>
      <w:r>
        <w:rPr>
          <w:position w:val="-112"/>
        </w:rPr>
        <w:drawing>
          <wp:inline distT="0" distB="0" distL="0" distR="0">
            <wp:extent cx="5365750" cy="3556000"/>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28"/>
                    <a:stretch>
                      <a:fillRect/>
                    </a:stretch>
                  </pic:blipFill>
                  <pic:spPr>
                    <a:xfrm>
                      <a:off x="0" y="0"/>
                      <a:ext cx="5365754" cy="3556046"/>
                    </a:xfrm>
                    <a:prstGeom prst="rect">
                      <a:avLst/>
                    </a:prstGeom>
                  </pic:spPr>
                </pic:pic>
              </a:graphicData>
            </a:graphic>
          </wp:inline>
        </w:drawing>
      </w:r>
    </w:p>
    <w:p w14:paraId="6596FE7C">
      <w:pPr>
        <w:pStyle w:val="2"/>
        <w:spacing w:line="274" w:lineRule="auto"/>
      </w:pPr>
    </w:p>
    <w:p w14:paraId="04757EE6">
      <w:pPr>
        <w:spacing w:before="94" w:line="219" w:lineRule="auto"/>
        <w:ind w:left="2049"/>
        <w:rPr>
          <w:rFonts w:ascii="宋体" w:hAnsi="宋体" w:eastAsia="宋体" w:cs="宋体"/>
          <w:sz w:val="29"/>
          <w:szCs w:val="29"/>
        </w:rPr>
      </w:pPr>
      <w:r>
        <w:rPr>
          <w:rFonts w:ascii="宋体" w:hAnsi="宋体" w:eastAsia="宋体" w:cs="宋体"/>
          <w:spacing w:val="6"/>
          <w:sz w:val="29"/>
          <w:szCs w:val="29"/>
        </w:rPr>
        <w:t>图5-9</w:t>
      </w:r>
      <w:r>
        <w:rPr>
          <w:rFonts w:ascii="宋体" w:hAnsi="宋体" w:eastAsia="宋体" w:cs="宋体"/>
          <w:spacing w:val="140"/>
          <w:sz w:val="29"/>
          <w:szCs w:val="29"/>
        </w:rPr>
        <w:t xml:space="preserve"> </w:t>
      </w:r>
      <w:r>
        <w:rPr>
          <w:rFonts w:ascii="宋体" w:hAnsi="宋体" w:eastAsia="宋体" w:cs="宋体"/>
          <w:spacing w:val="6"/>
          <w:sz w:val="29"/>
          <w:szCs w:val="29"/>
        </w:rPr>
        <w:t>简单的线性回归的数据集例子</w:t>
      </w:r>
    </w:p>
    <w:p w14:paraId="6DE81A81">
      <w:pPr>
        <w:spacing w:before="278" w:line="219" w:lineRule="auto"/>
        <w:ind w:left="409"/>
        <w:rPr>
          <w:rFonts w:ascii="宋体" w:hAnsi="宋体" w:eastAsia="宋体" w:cs="宋体"/>
          <w:sz w:val="29"/>
          <w:szCs w:val="29"/>
        </w:rPr>
      </w:pPr>
      <w:r>
        <w:rPr>
          <w:rFonts w:ascii="宋体" w:hAnsi="宋体" w:eastAsia="宋体" w:cs="宋体"/>
          <w:spacing w:val="6"/>
          <w:sz w:val="29"/>
          <w:szCs w:val="29"/>
        </w:rPr>
        <w:t>利用</w:t>
      </w:r>
      <w:r>
        <w:rPr>
          <w:rFonts w:ascii="宋体" w:hAnsi="宋体" w:eastAsia="宋体" w:cs="宋体"/>
          <w:sz w:val="29"/>
          <w:szCs w:val="29"/>
        </w:rPr>
        <w:t>CVXPY</w:t>
      </w:r>
      <w:r>
        <w:rPr>
          <w:rFonts w:ascii="宋体" w:hAnsi="宋体" w:eastAsia="宋体" w:cs="宋体"/>
          <w:spacing w:val="6"/>
          <w:sz w:val="29"/>
          <w:szCs w:val="29"/>
        </w:rPr>
        <w:t xml:space="preserve">  构建优化问题的求解过程，代码如下：</w:t>
      </w:r>
    </w:p>
    <w:p w14:paraId="134EA610">
      <w:pPr>
        <w:pStyle w:val="2"/>
        <w:spacing w:line="282" w:lineRule="auto"/>
      </w:pPr>
    </w:p>
    <w:p w14:paraId="5D338958">
      <w:pPr>
        <w:pStyle w:val="2"/>
        <w:spacing w:before="61" w:line="198" w:lineRule="auto"/>
      </w:pPr>
      <w:r>
        <w:rPr>
          <w:spacing w:val="-1"/>
        </w:rPr>
        <w:t>w=CVxpy.Variable();</w:t>
      </w:r>
    </w:p>
    <w:p w14:paraId="6A8D88D2">
      <w:pPr>
        <w:pStyle w:val="2"/>
        <w:spacing w:before="21" w:line="261" w:lineRule="auto"/>
        <w:ind w:right="7016"/>
        <w:rPr>
          <w:rFonts w:ascii="黑体" w:hAnsi="黑体" w:eastAsia="黑体" w:cs="黑体"/>
          <w:sz w:val="14"/>
          <w:szCs w:val="14"/>
        </w:rPr>
      </w:pPr>
      <w:r>
        <w:rPr>
          <w:spacing w:val="-1"/>
        </w:rPr>
        <w:t>b=Cvxpy.Variable()</w:t>
      </w:r>
      <w:r>
        <w:rPr>
          <w:spacing w:val="2"/>
        </w:rPr>
        <w:t xml:space="preserve"> </w:t>
      </w:r>
      <w:r>
        <w:rPr>
          <w:spacing w:val="-3"/>
          <w:sz w:val="14"/>
          <w:szCs w:val="14"/>
        </w:rPr>
        <w:t>obj</w:t>
      </w:r>
      <w:r>
        <w:rPr>
          <w:spacing w:val="1"/>
          <w:sz w:val="14"/>
          <w:szCs w:val="14"/>
        </w:rPr>
        <w:t xml:space="preserve">       </w:t>
      </w:r>
      <w:r>
        <w:rPr>
          <w:spacing w:val="-3"/>
          <w:sz w:val="14"/>
          <w:szCs w:val="14"/>
        </w:rPr>
        <w:t>=</w:t>
      </w:r>
      <w:r>
        <w:rPr>
          <w:spacing w:val="37"/>
          <w:sz w:val="14"/>
          <w:szCs w:val="14"/>
        </w:rPr>
        <w:t xml:space="preserve"> </w:t>
      </w:r>
      <w:r>
        <w:rPr>
          <w:rFonts w:ascii="黑体" w:hAnsi="黑体" w:eastAsia="黑体" w:cs="黑体"/>
          <w:spacing w:val="-3"/>
          <w:sz w:val="14"/>
          <w:szCs w:val="14"/>
        </w:rPr>
        <w:t>日</w:t>
      </w:r>
    </w:p>
    <w:p w14:paraId="1788A9F2">
      <w:pPr>
        <w:pStyle w:val="2"/>
        <w:spacing w:before="148" w:line="236" w:lineRule="auto"/>
      </w:pPr>
      <w:r>
        <w:rPr>
          <w:i/>
          <w:iCs/>
        </w:rPr>
        <w:t>#for</w:t>
      </w:r>
      <w:r>
        <w:rPr>
          <w:i/>
          <w:iCs/>
          <w:spacing w:val="24"/>
        </w:rPr>
        <w:t xml:space="preserve">  </w:t>
      </w:r>
      <w:r>
        <w:rPr>
          <w:i/>
          <w:iCs/>
        </w:rPr>
        <w:t>eache</w:t>
      </w:r>
      <w:r>
        <w:rPr>
          <w:i/>
          <w:iCs/>
          <w:spacing w:val="27"/>
        </w:rPr>
        <w:t xml:space="preserve">  </w:t>
      </w:r>
      <w:r>
        <w:rPr>
          <w:i/>
          <w:iCs/>
        </w:rPr>
        <w:t>x[i],it</w:t>
      </w:r>
      <w:r>
        <w:rPr>
          <w:i/>
          <w:iCs/>
          <w:spacing w:val="26"/>
        </w:rPr>
        <w:t xml:space="preserve">  </w:t>
      </w:r>
      <w:r>
        <w:rPr>
          <w:i/>
          <w:iCs/>
        </w:rPr>
        <w:t xml:space="preserve">has   a </w:t>
      </w:r>
      <w:r>
        <w:rPr>
          <w:i/>
          <w:iCs/>
          <w:spacing w:val="-1"/>
        </w:rPr>
        <w:t xml:space="preserve">  loss   value.</w:t>
      </w:r>
    </w:p>
    <w:p w14:paraId="04FE37BA">
      <w:pPr>
        <w:pStyle w:val="2"/>
        <w:spacing w:before="1" w:line="207" w:lineRule="auto"/>
      </w:pPr>
      <w:r>
        <w:rPr>
          <w:spacing w:val="-2"/>
        </w:rPr>
        <w:t>for   i</w:t>
      </w:r>
      <w:r>
        <w:rPr>
          <w:spacing w:val="5"/>
        </w:rPr>
        <w:t xml:space="preserve">   </w:t>
      </w:r>
      <w:r>
        <w:rPr>
          <w:spacing w:val="-2"/>
        </w:rPr>
        <w:t>in</w:t>
      </w:r>
      <w:r>
        <w:rPr>
          <w:spacing w:val="3"/>
        </w:rPr>
        <w:t xml:space="preserve">   </w:t>
      </w:r>
      <w:r>
        <w:rPr>
          <w:spacing w:val="-2"/>
        </w:rPr>
        <w:t>range(40):</w:t>
      </w:r>
    </w:p>
    <w:p w14:paraId="64058E49">
      <w:pPr>
        <w:pStyle w:val="2"/>
        <w:spacing w:line="248" w:lineRule="exact"/>
        <w:ind w:left="409"/>
      </w:pPr>
      <w:r>
        <w:rPr>
          <w:spacing w:val="-1"/>
          <w:position w:val="2"/>
        </w:rPr>
        <w:t>obj+=(w*x[i]+b-y[i])**2</w:t>
      </w:r>
    </w:p>
    <w:p w14:paraId="533A6BC3">
      <w:pPr>
        <w:pStyle w:val="2"/>
        <w:spacing w:before="153" w:line="277" w:lineRule="exact"/>
      </w:pPr>
      <w:r>
        <w:pict>
          <v:shape id="_x0000_s1395" o:spid="_x0000_s1395" o:spt="202" type="#_x0000_t202" style="position:absolute;left:0pt;margin-left:-0.95pt;margin-top:16.15pt;height:16.35pt;width:219pt;z-index:251943936;mso-width-relative:page;mso-height-relative:page;" filled="f" stroked="f" coordsize="21600,21600">
            <v:path/>
            <v:fill on="f" focussize="0,0"/>
            <v:stroke on="f"/>
            <v:imagedata o:title=""/>
            <o:lock v:ext="edit" aspectratio="f"/>
            <v:textbox inset="0mm,0mm,0mm,0mm">
              <w:txbxContent>
                <w:p w14:paraId="1969EFF1">
                  <w:pPr>
                    <w:pStyle w:val="2"/>
                    <w:spacing w:before="20" w:line="286" w:lineRule="exact"/>
                    <w:ind w:left="20"/>
                  </w:pPr>
                  <w:r>
                    <w:rPr>
                      <w:position w:val="3"/>
                    </w:rPr>
                    <w:t>CVxpy.Problem(Cvxpy.Minimize(ob</w:t>
                  </w:r>
                  <w:r>
                    <w:rPr>
                      <w:spacing w:val="-1"/>
                      <w:position w:val="3"/>
                    </w:rPr>
                    <w:t>j),[]).solve()</w:t>
                  </w:r>
                </w:p>
              </w:txbxContent>
            </v:textbox>
          </v:shape>
        </w:pict>
      </w:r>
      <w:r>
        <w:rPr>
          <w:i/>
          <w:iCs/>
          <w:position w:val="3"/>
        </w:rPr>
        <w:t>#ther</w:t>
      </w:r>
      <w:r>
        <w:rPr>
          <w:i/>
          <w:iCs/>
          <w:spacing w:val="17"/>
          <w:position w:val="3"/>
        </w:rPr>
        <w:t xml:space="preserve">  </w:t>
      </w:r>
      <w:r>
        <w:rPr>
          <w:i/>
          <w:iCs/>
          <w:position w:val="3"/>
        </w:rPr>
        <w:t>linear</w:t>
      </w:r>
      <w:r>
        <w:rPr>
          <w:i/>
          <w:iCs/>
          <w:spacing w:val="17"/>
          <w:w w:val="101"/>
          <w:position w:val="3"/>
        </w:rPr>
        <w:t xml:space="preserve">  </w:t>
      </w:r>
      <w:r>
        <w:rPr>
          <w:i/>
          <w:iCs/>
          <w:position w:val="3"/>
        </w:rPr>
        <w:t>regression</w:t>
      </w:r>
      <w:r>
        <w:rPr>
          <w:i/>
          <w:iCs/>
          <w:spacing w:val="26"/>
          <w:position w:val="3"/>
        </w:rPr>
        <w:t xml:space="preserve">  </w:t>
      </w:r>
      <w:r>
        <w:rPr>
          <w:i/>
          <w:iCs/>
          <w:position w:val="3"/>
        </w:rPr>
        <w:t>loss</w:t>
      </w:r>
      <w:r>
        <w:rPr>
          <w:i/>
          <w:iCs/>
          <w:spacing w:val="27"/>
          <w:w w:val="101"/>
          <w:position w:val="3"/>
        </w:rPr>
        <w:t xml:space="preserve">  </w:t>
      </w:r>
      <w:r>
        <w:rPr>
          <w:i/>
          <w:iCs/>
          <w:position w:val="3"/>
        </w:rPr>
        <w:t>function</w:t>
      </w:r>
      <w:r>
        <w:rPr>
          <w:i/>
          <w:iCs/>
          <w:spacing w:val="27"/>
          <w:position w:val="3"/>
        </w:rPr>
        <w:t xml:space="preserve">  </w:t>
      </w:r>
      <w:r>
        <w:rPr>
          <w:i/>
          <w:iCs/>
          <w:position w:val="3"/>
        </w:rPr>
        <w:t>should</w:t>
      </w:r>
      <w:r>
        <w:rPr>
          <w:i/>
          <w:iCs/>
          <w:spacing w:val="22"/>
          <w:w w:val="101"/>
          <w:position w:val="3"/>
        </w:rPr>
        <w:t xml:space="preserve">  </w:t>
      </w:r>
      <w:r>
        <w:rPr>
          <w:i/>
          <w:iCs/>
          <w:position w:val="3"/>
        </w:rPr>
        <w:t>minmize   the</w:t>
      </w:r>
      <w:r>
        <w:rPr>
          <w:i/>
          <w:iCs/>
          <w:spacing w:val="27"/>
          <w:position w:val="3"/>
        </w:rPr>
        <w:t xml:space="preserve">  </w:t>
      </w:r>
      <w:r>
        <w:rPr>
          <w:i/>
          <w:iCs/>
          <w:position w:val="3"/>
        </w:rPr>
        <w:t>sum</w:t>
      </w:r>
      <w:r>
        <w:rPr>
          <w:i/>
          <w:iCs/>
          <w:spacing w:val="28"/>
          <w:w w:val="101"/>
          <w:position w:val="3"/>
        </w:rPr>
        <w:t xml:space="preserve">  </w:t>
      </w:r>
      <w:r>
        <w:rPr>
          <w:i/>
          <w:iCs/>
          <w:position w:val="3"/>
        </w:rPr>
        <w:t>of  all   x[</w:t>
      </w:r>
      <w:r>
        <w:rPr>
          <w:i/>
          <w:iCs/>
          <w:spacing w:val="-1"/>
          <w:position w:val="3"/>
        </w:rPr>
        <w:t>i]loss</w:t>
      </w:r>
    </w:p>
    <w:p w14:paraId="28CDABA6">
      <w:pPr>
        <w:pStyle w:val="2"/>
        <w:spacing w:line="246" w:lineRule="auto"/>
      </w:pPr>
      <w:r>
        <w:pict>
          <v:shape id="_x0000_s1396" o:spid="_x0000_s1396" o:spt="202" type="#_x0000_t202" style="position:absolute;left:0pt;margin-left:-0.95pt;margin-top:5.35pt;height:29.8pt;width:63.95pt;z-index:251944960;mso-width-relative:page;mso-height-relative:page;" filled="f" stroked="f" coordsize="21600,21600">
            <v:path/>
            <v:fill on="f" focussize="0,0"/>
            <v:stroke on="f"/>
            <v:imagedata o:title=""/>
            <o:lock v:ext="edit" aspectratio="f"/>
            <v:textbox inset="0mm,0mm,0mm,0mm">
              <w:txbxContent>
                <w:p w14:paraId="54A4F55F">
                  <w:pPr>
                    <w:pStyle w:val="2"/>
                    <w:spacing w:before="20" w:line="276" w:lineRule="auto"/>
                    <w:ind w:left="20" w:right="20"/>
                  </w:pPr>
                  <w:r>
                    <w:rPr>
                      <w:spacing w:val="-2"/>
                    </w:rPr>
                    <w:t>w</w:t>
                  </w:r>
                  <w:r>
                    <w:rPr>
                      <w:spacing w:val="12"/>
                    </w:rPr>
                    <w:t xml:space="preserve">   </w:t>
                  </w:r>
                  <w:r>
                    <w:rPr>
                      <w:spacing w:val="-2"/>
                    </w:rPr>
                    <w:t>=w.value;</w:t>
                  </w:r>
                  <w:r>
                    <w:rPr>
                      <w:spacing w:val="1"/>
                    </w:rPr>
                    <w:t xml:space="preserve"> </w:t>
                  </w:r>
                  <w:r>
                    <w:rPr>
                      <w:spacing w:val="-2"/>
                    </w:rPr>
                    <w:t>b=b.value</w:t>
                  </w:r>
                </w:p>
              </w:txbxContent>
            </v:textbox>
          </v:shape>
        </w:pict>
      </w:r>
    </w:p>
    <w:p w14:paraId="7D064C64">
      <w:pPr>
        <w:pStyle w:val="2"/>
        <w:spacing w:line="246" w:lineRule="auto"/>
      </w:pPr>
    </w:p>
    <w:p w14:paraId="69747B80">
      <w:pPr>
        <w:pStyle w:val="2"/>
        <w:spacing w:line="246" w:lineRule="auto"/>
      </w:pPr>
    </w:p>
    <w:p w14:paraId="2DEA0301">
      <w:pPr>
        <w:pStyle w:val="2"/>
        <w:spacing w:before="61" w:line="253" w:lineRule="exact"/>
      </w:pPr>
      <w:r>
        <w:rPr>
          <w:spacing w:val="-1"/>
          <w:position w:val="2"/>
        </w:rPr>
        <w:t>plt.scatter(x,y)</w:t>
      </w:r>
    </w:p>
    <w:p w14:paraId="6BB16583">
      <w:pPr>
        <w:pStyle w:val="2"/>
        <w:spacing w:line="253" w:lineRule="exact"/>
      </w:pPr>
      <w:r>
        <w:rPr>
          <w:spacing w:val="-1"/>
          <w:position w:val="2"/>
        </w:rPr>
        <w:t>plt.plot(x,w*X+b)</w:t>
      </w:r>
    </w:p>
    <w:p w14:paraId="64120A8B">
      <w:pPr>
        <w:pStyle w:val="2"/>
        <w:spacing w:before="144" w:line="253" w:lineRule="exact"/>
      </w:pPr>
      <w:r>
        <w:rPr>
          <w:spacing w:val="-2"/>
          <w:position w:val="2"/>
        </w:rPr>
        <w:t>print(w)</w:t>
      </w:r>
    </w:p>
    <w:p w14:paraId="555149BD">
      <w:pPr>
        <w:pStyle w:val="2"/>
        <w:spacing w:line="253" w:lineRule="exact"/>
      </w:pPr>
      <w:r>
        <w:rPr>
          <w:spacing w:val="-2"/>
          <w:position w:val="2"/>
        </w:rPr>
        <w:t>print(b)</w:t>
      </w:r>
    </w:p>
    <w:p w14:paraId="4ADD0215">
      <w:pPr>
        <w:pStyle w:val="2"/>
        <w:spacing w:line="301" w:lineRule="auto"/>
      </w:pPr>
    </w:p>
    <w:p w14:paraId="21B4C2E8">
      <w:pPr>
        <w:spacing w:before="95" w:line="219" w:lineRule="auto"/>
        <w:ind w:left="409"/>
        <w:rPr>
          <w:rFonts w:ascii="宋体" w:hAnsi="宋体" w:eastAsia="宋体" w:cs="宋体"/>
          <w:sz w:val="29"/>
          <w:szCs w:val="29"/>
        </w:rPr>
      </w:pPr>
      <w:r>
        <w:rPr>
          <w:rFonts w:ascii="宋体" w:hAnsi="宋体" w:eastAsia="宋体" w:cs="宋体"/>
          <w:spacing w:val="3"/>
          <w:sz w:val="29"/>
          <w:szCs w:val="29"/>
        </w:rPr>
        <w:t>经过计算，w</w:t>
      </w:r>
      <w:r>
        <w:rPr>
          <w:rFonts w:ascii="宋体" w:hAnsi="宋体" w:eastAsia="宋体" w:cs="宋体"/>
          <w:spacing w:val="-29"/>
          <w:sz w:val="29"/>
          <w:szCs w:val="29"/>
        </w:rPr>
        <w:t xml:space="preserve"> </w:t>
      </w:r>
      <w:r>
        <w:rPr>
          <w:rFonts w:ascii="宋体" w:hAnsi="宋体" w:eastAsia="宋体" w:cs="宋体"/>
          <w:spacing w:val="3"/>
          <w:sz w:val="29"/>
          <w:szCs w:val="29"/>
        </w:rPr>
        <w:t>和b的值分别是0.3439577201119511和</w:t>
      </w:r>
    </w:p>
    <w:p w14:paraId="2139D5E7">
      <w:pPr>
        <w:spacing w:line="219" w:lineRule="auto"/>
        <w:rPr>
          <w:rFonts w:ascii="宋体" w:hAnsi="宋体" w:eastAsia="宋体" w:cs="宋体"/>
          <w:sz w:val="29"/>
          <w:szCs w:val="29"/>
        </w:rPr>
        <w:sectPr>
          <w:pgSz w:w="12240" w:h="15840"/>
          <w:pgMar w:top="400" w:right="1836" w:bottom="0" w:left="1610" w:header="0" w:footer="0" w:gutter="0"/>
          <w:cols w:space="720" w:num="1"/>
        </w:sectPr>
      </w:pPr>
    </w:p>
    <w:p w14:paraId="1C6261CC">
      <w:pPr>
        <w:pStyle w:val="2"/>
        <w:spacing w:line="241" w:lineRule="auto"/>
      </w:pPr>
    </w:p>
    <w:p w14:paraId="35452C61">
      <w:pPr>
        <w:pStyle w:val="2"/>
        <w:spacing w:line="241" w:lineRule="auto"/>
      </w:pPr>
    </w:p>
    <w:p w14:paraId="6A71ED53">
      <w:pPr>
        <w:pStyle w:val="2"/>
        <w:spacing w:line="241" w:lineRule="auto"/>
      </w:pPr>
    </w:p>
    <w:p w14:paraId="7B496BF2">
      <w:pPr>
        <w:pStyle w:val="2"/>
        <w:spacing w:line="241" w:lineRule="auto"/>
      </w:pPr>
    </w:p>
    <w:p w14:paraId="651DA368">
      <w:pPr>
        <w:spacing w:before="97" w:line="214" w:lineRule="auto"/>
        <w:ind w:left="8" w:right="117" w:hanging="9"/>
        <w:jc w:val="both"/>
        <w:rPr>
          <w:rFonts w:ascii="宋体" w:hAnsi="宋体" w:eastAsia="宋体" w:cs="宋体"/>
          <w:sz w:val="30"/>
          <w:szCs w:val="30"/>
        </w:rPr>
      </w:pPr>
      <w:r>
        <w:rPr>
          <w:rFonts w:ascii="宋体" w:hAnsi="宋体" w:eastAsia="宋体" w:cs="宋体"/>
          <w:spacing w:val="2"/>
          <w:sz w:val="30"/>
          <w:szCs w:val="30"/>
        </w:rPr>
        <w:t>4.650641662819617,这与我们在生成样本数据时w=0.3与b=5已经非常</w:t>
      </w:r>
      <w:r>
        <w:rPr>
          <w:rFonts w:ascii="宋体" w:hAnsi="宋体" w:eastAsia="宋体" w:cs="宋体"/>
          <w:spacing w:val="4"/>
          <w:sz w:val="30"/>
          <w:szCs w:val="30"/>
        </w:rPr>
        <w:t xml:space="preserve">  </w:t>
      </w:r>
      <w:r>
        <w:rPr>
          <w:rFonts w:ascii="宋体" w:hAnsi="宋体" w:eastAsia="宋体" w:cs="宋体"/>
          <w:spacing w:val="-2"/>
          <w:sz w:val="30"/>
          <w:szCs w:val="30"/>
        </w:rPr>
        <w:t>接近，可以认为得到了较好的结果。在图5-10中画出</w:t>
      </w:r>
      <w:r>
        <w:rPr>
          <w:rFonts w:ascii="宋体" w:hAnsi="宋体" w:eastAsia="宋体" w:cs="宋体"/>
          <w:spacing w:val="-3"/>
          <w:sz w:val="30"/>
          <w:szCs w:val="30"/>
        </w:rPr>
        <w:t>回归模型的最终结</w:t>
      </w:r>
      <w:r>
        <w:rPr>
          <w:rFonts w:ascii="宋体" w:hAnsi="宋体" w:eastAsia="宋体" w:cs="宋体"/>
          <w:sz w:val="30"/>
          <w:szCs w:val="30"/>
        </w:rPr>
        <w:t xml:space="preserve"> </w:t>
      </w:r>
      <w:r>
        <w:rPr>
          <w:rFonts w:ascii="宋体" w:hAnsi="宋体" w:eastAsia="宋体" w:cs="宋体"/>
          <w:spacing w:val="-5"/>
          <w:sz w:val="30"/>
          <w:szCs w:val="30"/>
        </w:rPr>
        <w:t>果。</w:t>
      </w:r>
    </w:p>
    <w:p w14:paraId="4005C89C">
      <w:pPr>
        <w:spacing w:before="301" w:line="213" w:lineRule="auto"/>
        <w:ind w:left="19" w:firstLine="610"/>
        <w:rPr>
          <w:rFonts w:ascii="宋体" w:hAnsi="宋体" w:eastAsia="宋体" w:cs="宋体"/>
          <w:sz w:val="30"/>
          <w:szCs w:val="30"/>
        </w:rPr>
      </w:pPr>
      <w:r>
        <w:rPr>
          <w:rFonts w:ascii="宋体" w:hAnsi="宋体" w:eastAsia="宋体" w:cs="宋体"/>
          <w:spacing w:val="-3"/>
          <w:sz w:val="30"/>
          <w:szCs w:val="30"/>
        </w:rPr>
        <w:t>在支持向量机</w:t>
      </w:r>
      <w:r>
        <w:rPr>
          <w:rFonts w:ascii="宋体" w:hAnsi="宋体" w:eastAsia="宋体" w:cs="宋体"/>
          <w:spacing w:val="-21"/>
          <w:sz w:val="30"/>
          <w:szCs w:val="30"/>
        </w:rPr>
        <w:t xml:space="preserve"> </w:t>
      </w:r>
      <w:r>
        <w:rPr>
          <w:rFonts w:ascii="宋体" w:hAnsi="宋体" w:eastAsia="宋体" w:cs="宋体"/>
          <w:spacing w:val="-3"/>
          <w:sz w:val="30"/>
          <w:szCs w:val="30"/>
        </w:rPr>
        <w:t>(SVM)</w:t>
      </w:r>
      <w:r>
        <w:rPr>
          <w:rFonts w:ascii="宋体" w:hAnsi="宋体" w:eastAsia="宋体" w:cs="宋体"/>
          <w:spacing w:val="67"/>
          <w:sz w:val="30"/>
          <w:szCs w:val="30"/>
        </w:rPr>
        <w:t xml:space="preserve">  </w:t>
      </w:r>
      <w:r>
        <w:rPr>
          <w:rFonts w:ascii="宋体" w:hAnsi="宋体" w:eastAsia="宋体" w:cs="宋体"/>
          <w:spacing w:val="-3"/>
          <w:sz w:val="30"/>
          <w:szCs w:val="30"/>
        </w:rPr>
        <w:t>的模型训练过程中，可以通过优化技术来实</w:t>
      </w:r>
      <w:r>
        <w:rPr>
          <w:rFonts w:ascii="宋体" w:hAnsi="宋体" w:eastAsia="宋体" w:cs="宋体"/>
          <w:spacing w:val="1"/>
          <w:sz w:val="30"/>
          <w:szCs w:val="30"/>
        </w:rPr>
        <w:t xml:space="preserve"> </w:t>
      </w:r>
      <w:r>
        <w:rPr>
          <w:rFonts w:ascii="宋体" w:hAnsi="宋体" w:eastAsia="宋体" w:cs="宋体"/>
          <w:spacing w:val="-1"/>
          <w:sz w:val="30"/>
          <w:szCs w:val="30"/>
        </w:rPr>
        <w:t>现变量的取舍，也就是</w:t>
      </w:r>
      <w:r>
        <w:rPr>
          <w:rFonts w:ascii="Times New Roman" w:hAnsi="Times New Roman" w:eastAsia="Times New Roman" w:cs="Times New Roman"/>
          <w:spacing w:val="-1"/>
          <w:sz w:val="30"/>
          <w:szCs w:val="30"/>
        </w:rPr>
        <w:t>L1 Regularization</w:t>
      </w:r>
      <w:r>
        <w:rPr>
          <w:rFonts w:ascii="宋体" w:hAnsi="宋体" w:eastAsia="宋体" w:cs="宋体"/>
          <w:spacing w:val="-1"/>
          <w:sz w:val="30"/>
          <w:szCs w:val="30"/>
        </w:rPr>
        <w:t>的过程。对于线性</w:t>
      </w:r>
      <w:r>
        <w:rPr>
          <w:rFonts w:ascii="Times New Roman" w:hAnsi="Times New Roman" w:eastAsia="Times New Roman" w:cs="Times New Roman"/>
          <w:spacing w:val="-1"/>
          <w:sz w:val="30"/>
          <w:szCs w:val="30"/>
        </w:rPr>
        <w:t xml:space="preserve">SVM,   </w:t>
      </w:r>
      <w:r>
        <w:rPr>
          <w:rFonts w:ascii="宋体" w:hAnsi="宋体" w:eastAsia="宋体" w:cs="宋体"/>
          <w:spacing w:val="-1"/>
          <w:sz w:val="30"/>
          <w:szCs w:val="30"/>
        </w:rPr>
        <w:t>其模</w:t>
      </w:r>
      <w:r>
        <w:rPr>
          <w:rFonts w:ascii="宋体" w:hAnsi="宋体" w:eastAsia="宋体" w:cs="宋体"/>
          <w:spacing w:val="2"/>
          <w:sz w:val="30"/>
          <w:szCs w:val="30"/>
        </w:rPr>
        <w:t xml:space="preserve">  </w:t>
      </w:r>
      <w:r>
        <w:rPr>
          <w:rFonts w:ascii="宋体" w:hAnsi="宋体" w:eastAsia="宋体" w:cs="宋体"/>
          <w:spacing w:val="-8"/>
          <w:sz w:val="30"/>
          <w:szCs w:val="30"/>
        </w:rPr>
        <w:t>型的表达如下：</w:t>
      </w:r>
    </w:p>
    <w:p w14:paraId="4E015B2F">
      <w:pPr>
        <w:pStyle w:val="2"/>
        <w:spacing w:line="285" w:lineRule="auto"/>
      </w:pPr>
    </w:p>
    <w:p w14:paraId="4C574045">
      <w:pPr>
        <w:spacing w:before="86" w:line="192" w:lineRule="auto"/>
        <w:ind w:left="800"/>
        <w:rPr>
          <w:rFonts w:ascii="Times New Roman" w:hAnsi="Times New Roman" w:eastAsia="Times New Roman" w:cs="Times New Roman"/>
          <w:sz w:val="30"/>
          <w:szCs w:val="30"/>
        </w:rPr>
      </w:pPr>
      <w:r>
        <w:rPr>
          <w:rFonts w:ascii="Times New Roman" w:hAnsi="Times New Roman" w:eastAsia="Times New Roman" w:cs="Times New Roman"/>
          <w:spacing w:val="-6"/>
          <w:sz w:val="30"/>
          <w:szCs w:val="30"/>
        </w:rPr>
        <w:t>=sign(βTx-v)+1(x)</w:t>
      </w:r>
    </w:p>
    <w:p w14:paraId="2FA96582">
      <w:pPr>
        <w:spacing w:before="335" w:line="199" w:lineRule="auto"/>
        <w:ind w:left="29" w:right="61" w:firstLine="589"/>
        <w:rPr>
          <w:rFonts w:ascii="宋体" w:hAnsi="宋体" w:eastAsia="宋体" w:cs="宋体"/>
          <w:sz w:val="30"/>
          <w:szCs w:val="30"/>
        </w:rPr>
      </w:pPr>
      <w:r>
        <w:rPr>
          <w:rFonts w:ascii="宋体" w:hAnsi="宋体" w:eastAsia="宋体" w:cs="宋体"/>
          <w:spacing w:val="-9"/>
          <w:sz w:val="30"/>
          <w:szCs w:val="30"/>
        </w:rPr>
        <w:t>其中，y∈{-1,1}、x为特征向量，I(x)是损失函数。损失函</w:t>
      </w:r>
      <w:r>
        <w:rPr>
          <w:rFonts w:ascii="宋体" w:hAnsi="宋体" w:eastAsia="宋体" w:cs="宋体"/>
          <w:spacing w:val="-10"/>
          <w:sz w:val="30"/>
          <w:szCs w:val="30"/>
        </w:rPr>
        <w:t>数可以采</w:t>
      </w:r>
      <w:r>
        <w:rPr>
          <w:rFonts w:ascii="宋体" w:hAnsi="宋体" w:eastAsia="宋体" w:cs="宋体"/>
          <w:sz w:val="30"/>
          <w:szCs w:val="30"/>
        </w:rPr>
        <w:t xml:space="preserve"> </w:t>
      </w:r>
      <w:r>
        <w:rPr>
          <w:rFonts w:ascii="宋体" w:hAnsi="宋体" w:eastAsia="宋体" w:cs="宋体"/>
          <w:spacing w:val="-3"/>
          <w:sz w:val="30"/>
          <w:szCs w:val="30"/>
        </w:rPr>
        <w:t>用</w:t>
      </w:r>
      <w:r>
        <w:rPr>
          <w:rFonts w:ascii="Times New Roman" w:hAnsi="Times New Roman" w:eastAsia="Times New Roman" w:cs="Times New Roman"/>
          <w:spacing w:val="-3"/>
          <w:sz w:val="30"/>
          <w:szCs w:val="30"/>
        </w:rPr>
        <w:t>L1 Regularization</w:t>
      </w:r>
      <w:r>
        <w:rPr>
          <w:rFonts w:ascii="宋体" w:hAnsi="宋体" w:eastAsia="宋体" w:cs="宋体"/>
          <w:spacing w:val="-3"/>
          <w:sz w:val="30"/>
          <w:szCs w:val="30"/>
        </w:rPr>
        <w:t>的方式：</w:t>
      </w:r>
    </w:p>
    <w:p w14:paraId="0BB8FEBD">
      <w:pPr>
        <w:pStyle w:val="2"/>
        <w:spacing w:line="257" w:lineRule="auto"/>
      </w:pPr>
    </w:p>
    <w:p w14:paraId="41C1641D">
      <w:pPr>
        <w:pStyle w:val="2"/>
        <w:spacing w:line="257" w:lineRule="auto"/>
      </w:pPr>
    </w:p>
    <w:p w14:paraId="092B6C4D">
      <w:pPr>
        <w:spacing w:line="830" w:lineRule="exact"/>
        <w:ind w:firstLine="609"/>
      </w:pPr>
      <w:r>
        <w:rPr>
          <w:position w:val="-16"/>
        </w:rPr>
        <w:drawing>
          <wp:inline distT="0" distB="0" distL="0" distR="0">
            <wp:extent cx="4648200" cy="527050"/>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229"/>
                    <a:stretch>
                      <a:fillRect/>
                    </a:stretch>
                  </pic:blipFill>
                  <pic:spPr>
                    <a:xfrm>
                      <a:off x="0" y="0"/>
                      <a:ext cx="4648206" cy="527060"/>
                    </a:xfrm>
                    <a:prstGeom prst="rect">
                      <a:avLst/>
                    </a:prstGeom>
                  </pic:spPr>
                </pic:pic>
              </a:graphicData>
            </a:graphic>
          </wp:inline>
        </w:drawing>
      </w:r>
    </w:p>
    <w:p w14:paraId="1FA6C722">
      <w:pPr>
        <w:pStyle w:val="2"/>
        <w:spacing w:line="392" w:lineRule="auto"/>
      </w:pPr>
    </w:p>
    <w:p w14:paraId="0346140D">
      <w:pPr>
        <w:spacing w:before="99" w:line="219" w:lineRule="auto"/>
        <w:ind w:left="29" w:right="29" w:firstLine="600"/>
        <w:rPr>
          <w:rFonts w:ascii="宋体" w:hAnsi="宋体" w:eastAsia="宋体" w:cs="宋体"/>
          <w:sz w:val="30"/>
          <w:szCs w:val="30"/>
        </w:rPr>
      </w:pPr>
      <w:r>
        <w:rPr>
          <w:rFonts w:ascii="宋体" w:hAnsi="宋体" w:eastAsia="宋体" w:cs="宋体"/>
          <w:spacing w:val="-16"/>
          <w:sz w:val="30"/>
          <w:szCs w:val="30"/>
        </w:rPr>
        <w:t>其中，入就是在第3章3.3.2节中提到的turning parameter</w:t>
      </w:r>
      <w:r>
        <w:rPr>
          <w:rFonts w:ascii="宋体" w:hAnsi="宋体" w:eastAsia="宋体" w:cs="宋体"/>
          <w:spacing w:val="-17"/>
          <w:sz w:val="30"/>
          <w:szCs w:val="30"/>
        </w:rPr>
        <w:t>,</w:t>
      </w:r>
      <w:r>
        <w:rPr>
          <w:rFonts w:ascii="宋体" w:hAnsi="宋体" w:eastAsia="宋体" w:cs="宋体"/>
          <w:spacing w:val="-62"/>
          <w:sz w:val="30"/>
          <w:szCs w:val="30"/>
        </w:rPr>
        <w:t xml:space="preserve"> </w:t>
      </w:r>
      <w:r>
        <w:rPr>
          <w:rFonts w:ascii="宋体" w:hAnsi="宋体" w:eastAsia="宋体" w:cs="宋体"/>
          <w:spacing w:val="-17"/>
          <w:sz w:val="30"/>
          <w:szCs w:val="30"/>
        </w:rPr>
        <w:t>用于调节惩</w:t>
      </w:r>
      <w:r>
        <w:rPr>
          <w:rFonts w:ascii="宋体" w:hAnsi="宋体" w:eastAsia="宋体" w:cs="宋体"/>
          <w:sz w:val="30"/>
          <w:szCs w:val="30"/>
        </w:rPr>
        <w:t xml:space="preserve"> </w:t>
      </w:r>
      <w:r>
        <w:rPr>
          <w:rFonts w:ascii="宋体" w:hAnsi="宋体" w:eastAsia="宋体" w:cs="宋体"/>
          <w:spacing w:val="-6"/>
          <w:sz w:val="30"/>
          <w:szCs w:val="30"/>
        </w:rPr>
        <w:t>罚的力度。利用CVXPY</w:t>
      </w:r>
      <w:r>
        <w:rPr>
          <w:rFonts w:ascii="宋体" w:hAnsi="宋体" w:eastAsia="宋体" w:cs="宋体"/>
          <w:spacing w:val="154"/>
          <w:sz w:val="30"/>
          <w:szCs w:val="30"/>
        </w:rPr>
        <w:t xml:space="preserve"> </w:t>
      </w:r>
      <w:r>
        <w:rPr>
          <w:rFonts w:ascii="宋体" w:hAnsi="宋体" w:eastAsia="宋体" w:cs="宋体"/>
          <w:spacing w:val="-6"/>
          <w:sz w:val="30"/>
          <w:szCs w:val="30"/>
        </w:rPr>
        <w:t>构建求解β,</w:t>
      </w:r>
      <w:r>
        <w:rPr>
          <w:rFonts w:ascii="宋体" w:hAnsi="宋体" w:eastAsia="宋体" w:cs="宋体"/>
          <w:spacing w:val="-78"/>
          <w:sz w:val="30"/>
          <w:szCs w:val="30"/>
        </w:rPr>
        <w:t xml:space="preserve"> </w:t>
      </w:r>
      <w:r>
        <w:rPr>
          <w:rFonts w:ascii="宋体" w:hAnsi="宋体" w:eastAsia="宋体" w:cs="宋体"/>
          <w:spacing w:val="-6"/>
          <w:sz w:val="30"/>
          <w:szCs w:val="30"/>
        </w:rPr>
        <w:t>u的过程分为两个步骤：</w:t>
      </w:r>
    </w:p>
    <w:p w14:paraId="164F612C">
      <w:pPr>
        <w:pStyle w:val="2"/>
        <w:spacing w:line="241" w:lineRule="auto"/>
      </w:pPr>
    </w:p>
    <w:p w14:paraId="2697E82D">
      <w:pPr>
        <w:pStyle w:val="2"/>
        <w:spacing w:line="241" w:lineRule="auto"/>
      </w:pPr>
    </w:p>
    <w:p w14:paraId="176129F4">
      <w:pPr>
        <w:spacing w:line="5360" w:lineRule="exact"/>
        <w:ind w:firstLine="449"/>
      </w:pPr>
      <w:r>
        <w:pict>
          <v:shape id="_x0000_s1397" o:spid="_x0000_s1397" o:spt="202" type="#_x0000_t202" style="position:absolute;left:0pt;margin-left:53.45pt;margin-top:250.6pt;height:21.5pt;width:321.15pt;z-index:-251370496;mso-width-relative:page;mso-height-relative:page;" filled="f" stroked="f" coordsize="21600,21600">
            <v:path/>
            <v:fill on="f" focussize="0,0"/>
            <v:stroke on="f"/>
            <v:imagedata o:title=""/>
            <o:lock v:ext="edit" aspectratio="f"/>
            <v:textbox inset="0mm,0mm,0mm,0mm">
              <w:txbxContent>
                <w:p w14:paraId="0CF1D3FE">
                  <w:pPr>
                    <w:spacing w:before="19"/>
                    <w:ind w:left="20"/>
                    <w:rPr>
                      <w:rFonts w:ascii="宋体" w:hAnsi="宋体" w:eastAsia="宋体" w:cs="宋体"/>
                      <w:sz w:val="30"/>
                      <w:szCs w:val="30"/>
                    </w:rPr>
                  </w:pPr>
                  <w:r>
                    <w:rPr>
                      <w:rFonts w:ascii="宋体" w:hAnsi="宋体" w:eastAsia="宋体" w:cs="宋体"/>
                      <w:spacing w:val="-12"/>
                      <w:sz w:val="30"/>
                      <w:szCs w:val="30"/>
                    </w:rPr>
                    <w:t>0</w:t>
                  </w:r>
                  <w:r>
                    <w:rPr>
                      <w:rFonts w:ascii="宋体" w:hAnsi="宋体" w:eastAsia="宋体" w:cs="宋体"/>
                      <w:spacing w:val="4"/>
                      <w:sz w:val="30"/>
                      <w:szCs w:val="30"/>
                    </w:rPr>
                    <w:t xml:space="preserve">     </w:t>
                  </w:r>
                  <w:r>
                    <w:rPr>
                      <w:rFonts w:ascii="宋体" w:hAnsi="宋体" w:eastAsia="宋体" w:cs="宋体"/>
                      <w:spacing w:val="-12"/>
                      <w:sz w:val="30"/>
                      <w:szCs w:val="30"/>
                    </w:rPr>
                    <w:t>5</w:t>
                  </w:r>
                  <w:r>
                    <w:rPr>
                      <w:rFonts w:ascii="宋体" w:hAnsi="宋体" w:eastAsia="宋体" w:cs="宋体"/>
                      <w:spacing w:val="18"/>
                      <w:sz w:val="30"/>
                      <w:szCs w:val="30"/>
                    </w:rPr>
                    <w:t xml:space="preserve">    </w:t>
                  </w:r>
                  <w:r>
                    <w:rPr>
                      <w:rFonts w:ascii="宋体" w:hAnsi="宋体" w:eastAsia="宋体" w:cs="宋体"/>
                      <w:spacing w:val="-12"/>
                      <w:sz w:val="30"/>
                      <w:szCs w:val="30"/>
                    </w:rPr>
                    <w:t>10</w:t>
                  </w:r>
                  <w:r>
                    <w:rPr>
                      <w:rFonts w:ascii="宋体" w:hAnsi="宋体" w:eastAsia="宋体" w:cs="宋体"/>
                      <w:spacing w:val="5"/>
                      <w:sz w:val="30"/>
                      <w:szCs w:val="30"/>
                    </w:rPr>
                    <w:t xml:space="preserve">    </w:t>
                  </w:r>
                  <w:r>
                    <w:rPr>
                      <w:rFonts w:ascii="宋体" w:hAnsi="宋体" w:eastAsia="宋体" w:cs="宋体"/>
                      <w:spacing w:val="-12"/>
                      <w:sz w:val="30"/>
                      <w:szCs w:val="30"/>
                    </w:rPr>
                    <w:t>15</w:t>
                  </w:r>
                  <w:r>
                    <w:rPr>
                      <w:rFonts w:ascii="宋体" w:hAnsi="宋体" w:eastAsia="宋体" w:cs="宋体"/>
                      <w:spacing w:val="45"/>
                      <w:sz w:val="30"/>
                      <w:szCs w:val="30"/>
                    </w:rPr>
                    <w:t xml:space="preserve">   </w:t>
                  </w:r>
                  <w:r>
                    <w:rPr>
                      <w:rFonts w:ascii="宋体" w:hAnsi="宋体" w:eastAsia="宋体" w:cs="宋体"/>
                      <w:spacing w:val="-12"/>
                      <w:sz w:val="30"/>
                      <w:szCs w:val="30"/>
                    </w:rPr>
                    <w:t>20</w:t>
                  </w:r>
                  <w:r>
                    <w:rPr>
                      <w:rFonts w:ascii="宋体" w:hAnsi="宋体" w:eastAsia="宋体" w:cs="宋体"/>
                      <w:spacing w:val="4"/>
                      <w:sz w:val="30"/>
                      <w:szCs w:val="30"/>
                    </w:rPr>
                    <w:t xml:space="preserve">    </w:t>
                  </w:r>
                  <w:r>
                    <w:rPr>
                      <w:rFonts w:ascii="宋体" w:hAnsi="宋体" w:eastAsia="宋体" w:cs="宋体"/>
                      <w:spacing w:val="-12"/>
                      <w:sz w:val="30"/>
                      <w:szCs w:val="30"/>
                    </w:rPr>
                    <w:t>25</w:t>
                  </w:r>
                  <w:r>
                    <w:rPr>
                      <w:rFonts w:ascii="宋体" w:hAnsi="宋体" w:eastAsia="宋体" w:cs="宋体"/>
                      <w:spacing w:val="1"/>
                      <w:sz w:val="30"/>
                      <w:szCs w:val="30"/>
                    </w:rPr>
                    <w:t xml:space="preserve">    </w:t>
                  </w:r>
                  <w:r>
                    <w:rPr>
                      <w:rFonts w:ascii="宋体" w:hAnsi="宋体" w:eastAsia="宋体" w:cs="宋体"/>
                      <w:spacing w:val="-12"/>
                      <w:sz w:val="30"/>
                      <w:szCs w:val="30"/>
                    </w:rPr>
                    <w:t>30</w:t>
                  </w:r>
                  <w:r>
                    <w:rPr>
                      <w:rFonts w:ascii="宋体" w:hAnsi="宋体" w:eastAsia="宋体" w:cs="宋体"/>
                      <w:spacing w:val="47"/>
                      <w:sz w:val="30"/>
                      <w:szCs w:val="30"/>
                    </w:rPr>
                    <w:t xml:space="preserve">   </w:t>
                  </w:r>
                  <w:r>
                    <w:rPr>
                      <w:rFonts w:ascii="宋体" w:hAnsi="宋体" w:eastAsia="宋体" w:cs="宋体"/>
                      <w:spacing w:val="-12"/>
                      <w:sz w:val="30"/>
                      <w:szCs w:val="30"/>
                    </w:rPr>
                    <w:t>35</w:t>
                  </w:r>
                </w:p>
              </w:txbxContent>
            </v:textbox>
          </v:shape>
        </w:pict>
      </w:r>
      <w:r>
        <w:rPr>
          <w:position w:val="-107"/>
        </w:rPr>
        <w:drawing>
          <wp:inline distT="0" distB="0" distL="0" distR="0">
            <wp:extent cx="5080000" cy="3402965"/>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230"/>
                    <a:stretch>
                      <a:fillRect/>
                    </a:stretch>
                  </pic:blipFill>
                  <pic:spPr>
                    <a:xfrm>
                      <a:off x="0" y="0"/>
                      <a:ext cx="5080040" cy="3403561"/>
                    </a:xfrm>
                    <a:prstGeom prst="rect">
                      <a:avLst/>
                    </a:prstGeom>
                  </pic:spPr>
                </pic:pic>
              </a:graphicData>
            </a:graphic>
          </wp:inline>
        </w:drawing>
      </w:r>
    </w:p>
    <w:p w14:paraId="3E35C376">
      <w:pPr>
        <w:spacing w:line="5360" w:lineRule="exact"/>
        <w:sectPr>
          <w:pgSz w:w="12240" w:h="15840"/>
          <w:pgMar w:top="400" w:right="1474" w:bottom="0" w:left="1410" w:header="0" w:footer="0" w:gutter="0"/>
          <w:cols w:space="720" w:num="1"/>
        </w:sectPr>
      </w:pPr>
    </w:p>
    <w:p w14:paraId="3D013C1D">
      <w:pPr>
        <w:pStyle w:val="2"/>
        <w:spacing w:line="242" w:lineRule="auto"/>
      </w:pPr>
    </w:p>
    <w:p w14:paraId="61FD96C3">
      <w:pPr>
        <w:pStyle w:val="2"/>
        <w:spacing w:line="243" w:lineRule="auto"/>
      </w:pPr>
    </w:p>
    <w:p w14:paraId="41855953">
      <w:pPr>
        <w:pStyle w:val="2"/>
        <w:spacing w:line="243" w:lineRule="auto"/>
      </w:pPr>
    </w:p>
    <w:p w14:paraId="20BE9EF4">
      <w:pPr>
        <w:pStyle w:val="2"/>
        <w:spacing w:line="243" w:lineRule="auto"/>
      </w:pPr>
    </w:p>
    <w:p w14:paraId="6BC7C84E">
      <w:pPr>
        <w:spacing w:before="95" w:line="219" w:lineRule="auto"/>
        <w:ind w:left="2000"/>
        <w:rPr>
          <w:rFonts w:ascii="宋体" w:hAnsi="宋体" w:eastAsia="宋体" w:cs="宋体"/>
          <w:sz w:val="29"/>
          <w:szCs w:val="29"/>
        </w:rPr>
      </w:pPr>
      <w:r>
        <w:rPr>
          <w:rFonts w:ascii="宋体" w:hAnsi="宋体" w:eastAsia="宋体" w:cs="宋体"/>
          <w:spacing w:val="7"/>
          <w:sz w:val="29"/>
          <w:szCs w:val="29"/>
        </w:rPr>
        <w:t>图5-10</w:t>
      </w:r>
      <w:r>
        <w:rPr>
          <w:rFonts w:ascii="宋体" w:hAnsi="宋体" w:eastAsia="宋体" w:cs="宋体"/>
          <w:spacing w:val="131"/>
          <w:sz w:val="29"/>
          <w:szCs w:val="29"/>
        </w:rPr>
        <w:t xml:space="preserve"> </w:t>
      </w:r>
      <w:r>
        <w:rPr>
          <w:rFonts w:ascii="宋体" w:hAnsi="宋体" w:eastAsia="宋体" w:cs="宋体"/>
          <w:spacing w:val="7"/>
          <w:sz w:val="29"/>
          <w:szCs w:val="29"/>
        </w:rPr>
        <w:t>利用优化技术求得线性回归的解</w:t>
      </w:r>
    </w:p>
    <w:p w14:paraId="0043311A">
      <w:pPr>
        <w:spacing w:before="295" w:line="219" w:lineRule="auto"/>
        <w:ind w:left="770"/>
        <w:rPr>
          <w:rFonts w:ascii="宋体" w:hAnsi="宋体" w:eastAsia="宋体" w:cs="宋体"/>
          <w:sz w:val="29"/>
          <w:szCs w:val="29"/>
        </w:rPr>
      </w:pPr>
      <w:r>
        <w:rPr>
          <w:rFonts w:ascii="宋体" w:hAnsi="宋体" w:eastAsia="宋体" w:cs="宋体"/>
          <w:spacing w:val="20"/>
          <w:sz w:val="29"/>
          <w:szCs w:val="29"/>
        </w:rPr>
        <w:t>(1)构建优化求解过程</w:t>
      </w:r>
    </w:p>
    <w:p w14:paraId="30073FE0">
      <w:pPr>
        <w:spacing w:before="324" w:line="218" w:lineRule="auto"/>
        <w:ind w:left="600"/>
        <w:rPr>
          <w:rFonts w:ascii="宋体" w:hAnsi="宋体" w:eastAsia="宋体" w:cs="宋体"/>
          <w:sz w:val="29"/>
          <w:szCs w:val="29"/>
        </w:rPr>
      </w:pPr>
      <w:r>
        <w:rPr>
          <w:rFonts w:ascii="宋体" w:hAnsi="宋体" w:eastAsia="宋体" w:cs="宋体"/>
          <w:spacing w:val="9"/>
          <w:sz w:val="29"/>
          <w:szCs w:val="29"/>
        </w:rPr>
        <w:t>利用</w:t>
      </w:r>
      <w:r>
        <w:rPr>
          <w:rFonts w:ascii="宋体" w:hAnsi="宋体" w:eastAsia="宋体" w:cs="宋体"/>
          <w:sz w:val="29"/>
          <w:szCs w:val="29"/>
        </w:rPr>
        <w:t>CVXPY</w:t>
      </w:r>
      <w:r>
        <w:rPr>
          <w:rFonts w:ascii="宋体" w:hAnsi="宋体" w:eastAsia="宋体" w:cs="宋体"/>
          <w:spacing w:val="9"/>
          <w:sz w:val="29"/>
          <w:szCs w:val="29"/>
        </w:rPr>
        <w:t xml:space="preserve">  构建损失函数及其求解的过程很简单，</w:t>
      </w:r>
      <w:r>
        <w:rPr>
          <w:rFonts w:ascii="宋体" w:hAnsi="宋体" w:eastAsia="宋体" w:cs="宋体"/>
          <w:spacing w:val="8"/>
          <w:sz w:val="29"/>
          <w:szCs w:val="29"/>
        </w:rPr>
        <w:t>只需要明确相</w:t>
      </w:r>
    </w:p>
    <w:p w14:paraId="701A22F5">
      <w:pPr>
        <w:spacing w:line="220" w:lineRule="auto"/>
        <w:rPr>
          <w:rFonts w:ascii="宋体" w:hAnsi="宋体" w:eastAsia="宋体" w:cs="宋体"/>
          <w:sz w:val="29"/>
          <w:szCs w:val="29"/>
        </w:rPr>
      </w:pPr>
      <w:r>
        <w:rPr>
          <w:rFonts w:ascii="宋体" w:hAnsi="宋体" w:eastAsia="宋体" w:cs="宋体"/>
          <w:spacing w:val="3"/>
          <w:sz w:val="29"/>
          <w:szCs w:val="29"/>
        </w:rPr>
        <w:t>关的表达即可。</w:t>
      </w:r>
    </w:p>
    <w:p w14:paraId="4CDCDF72">
      <w:pPr>
        <w:pStyle w:val="2"/>
        <w:spacing w:before="289" w:line="343" w:lineRule="exact"/>
        <w:ind w:left="149"/>
        <w:rPr>
          <w:sz w:val="29"/>
          <w:szCs w:val="29"/>
        </w:rPr>
      </w:pPr>
      <w:r>
        <w:rPr>
          <w:spacing w:val="-2"/>
          <w:position w:val="3"/>
          <w:sz w:val="29"/>
          <w:szCs w:val="29"/>
        </w:rPr>
        <w:t>from</w:t>
      </w:r>
      <w:r>
        <w:rPr>
          <w:spacing w:val="52"/>
          <w:position w:val="3"/>
          <w:sz w:val="29"/>
          <w:szCs w:val="29"/>
        </w:rPr>
        <w:t xml:space="preserve"> </w:t>
      </w:r>
      <w:r>
        <w:rPr>
          <w:spacing w:val="-2"/>
          <w:position w:val="3"/>
          <w:sz w:val="29"/>
          <w:szCs w:val="29"/>
        </w:rPr>
        <w:t>cvxpy</w:t>
      </w:r>
      <w:r>
        <w:rPr>
          <w:spacing w:val="60"/>
          <w:position w:val="3"/>
          <w:sz w:val="29"/>
          <w:szCs w:val="29"/>
        </w:rPr>
        <w:t xml:space="preserve"> </w:t>
      </w:r>
      <w:r>
        <w:rPr>
          <w:spacing w:val="-2"/>
          <w:position w:val="3"/>
          <w:sz w:val="29"/>
          <w:szCs w:val="29"/>
        </w:rPr>
        <w:t>import*</w:t>
      </w:r>
    </w:p>
    <w:p w14:paraId="35CE584C">
      <w:pPr>
        <w:pStyle w:val="2"/>
        <w:ind w:left="149"/>
        <w:rPr>
          <w:sz w:val="29"/>
          <w:szCs w:val="29"/>
        </w:rPr>
      </w:pPr>
      <w:r>
        <w:rPr>
          <w:spacing w:val="-3"/>
          <w:sz w:val="29"/>
          <w:szCs w:val="29"/>
        </w:rPr>
        <w:t>beta</w:t>
      </w:r>
      <w:r>
        <w:rPr>
          <w:spacing w:val="32"/>
          <w:sz w:val="29"/>
          <w:szCs w:val="29"/>
        </w:rPr>
        <w:t xml:space="preserve">  </w:t>
      </w:r>
      <w:r>
        <w:rPr>
          <w:spacing w:val="-3"/>
          <w:sz w:val="29"/>
          <w:szCs w:val="29"/>
        </w:rPr>
        <w:t>=Variable(n)</w:t>
      </w:r>
    </w:p>
    <w:p w14:paraId="0188501B">
      <w:pPr>
        <w:pStyle w:val="2"/>
        <w:spacing w:line="191" w:lineRule="auto"/>
        <w:ind w:left="149"/>
        <w:rPr>
          <w:sz w:val="29"/>
          <w:szCs w:val="29"/>
        </w:rPr>
      </w:pPr>
      <w:r>
        <w:rPr>
          <w:spacing w:val="-1"/>
          <w:sz w:val="29"/>
          <w:szCs w:val="29"/>
        </w:rPr>
        <w:t>V=Variable()</w:t>
      </w:r>
    </w:p>
    <w:p w14:paraId="43844E35">
      <w:pPr>
        <w:spacing w:before="322" w:line="192" w:lineRule="auto"/>
        <w:ind w:left="149"/>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#loss</w:t>
      </w:r>
      <w:r>
        <w:rPr>
          <w:rFonts w:ascii="Times New Roman" w:hAnsi="Times New Roman" w:eastAsia="Times New Roman" w:cs="Times New Roman"/>
          <w:spacing w:val="8"/>
          <w:sz w:val="29"/>
          <w:szCs w:val="29"/>
        </w:rPr>
        <w:t xml:space="preserve">     </w:t>
      </w:r>
      <w:r>
        <w:rPr>
          <w:rFonts w:ascii="Times New Roman" w:hAnsi="Times New Roman" w:eastAsia="Times New Roman" w:cs="Times New Roman"/>
          <w:spacing w:val="-2"/>
          <w:sz w:val="29"/>
          <w:szCs w:val="29"/>
        </w:rPr>
        <w:t>function</w:t>
      </w:r>
    </w:p>
    <w:p w14:paraId="3D9C34AF">
      <w:pPr>
        <w:spacing w:before="69" w:line="192" w:lineRule="auto"/>
        <w:ind w:left="149"/>
        <w:rPr>
          <w:rFonts w:ascii="Times New Roman" w:hAnsi="Times New Roman" w:eastAsia="Times New Roman" w:cs="Times New Roman"/>
          <w:sz w:val="22"/>
          <w:szCs w:val="22"/>
        </w:rPr>
      </w:pPr>
      <w:r>
        <w:rPr>
          <w:rFonts w:ascii="Times New Roman" w:hAnsi="Times New Roman" w:eastAsia="Times New Roman" w:cs="Times New Roman"/>
          <w:sz w:val="22"/>
          <w:szCs w:val="22"/>
        </w:rPr>
        <w:t>loss              =sum(pos(1               -multiply(Y[:,0],X</w:t>
      </w:r>
      <w:r>
        <w:rPr>
          <w:rFonts w:ascii="Times New Roman" w:hAnsi="Times New Roman" w:eastAsia="Times New Roman" w:cs="Times New Roman"/>
          <w:spacing w:val="-1"/>
          <w:sz w:val="22"/>
          <w:szCs w:val="22"/>
        </w:rPr>
        <w:t>*beta               -v)))</w:t>
      </w:r>
    </w:p>
    <w:p w14:paraId="33641F5E">
      <w:pPr>
        <w:pStyle w:val="2"/>
        <w:spacing w:before="5" w:line="285" w:lineRule="exact"/>
        <w:ind w:left="149"/>
        <w:rPr>
          <w:sz w:val="22"/>
          <w:szCs w:val="22"/>
        </w:rPr>
      </w:pPr>
      <w:r>
        <w:rPr>
          <w:spacing w:val="-2"/>
          <w:position w:val="3"/>
          <w:sz w:val="22"/>
          <w:szCs w:val="22"/>
        </w:rPr>
        <w:t>reg</w:t>
      </w:r>
      <w:r>
        <w:rPr>
          <w:spacing w:val="2"/>
          <w:position w:val="3"/>
          <w:sz w:val="22"/>
          <w:szCs w:val="22"/>
        </w:rPr>
        <w:t xml:space="preserve">            </w:t>
      </w:r>
      <w:r>
        <w:rPr>
          <w:spacing w:val="-2"/>
          <w:position w:val="3"/>
          <w:sz w:val="22"/>
          <w:szCs w:val="22"/>
        </w:rPr>
        <w:t>=norm(beta,1)</w:t>
      </w:r>
    </w:p>
    <w:p w14:paraId="0F27BCD0">
      <w:pPr>
        <w:pStyle w:val="2"/>
        <w:spacing w:line="233" w:lineRule="auto"/>
        <w:ind w:left="149"/>
        <w:rPr>
          <w:sz w:val="22"/>
          <w:szCs w:val="22"/>
        </w:rPr>
      </w:pPr>
      <w:r>
        <w:rPr>
          <w:spacing w:val="-1"/>
          <w:sz w:val="22"/>
          <w:szCs w:val="22"/>
        </w:rPr>
        <w:t>lambd           =Parameter(nonneg=True)</w:t>
      </w:r>
    </w:p>
    <w:p w14:paraId="18AFD666">
      <w:pPr>
        <w:pStyle w:val="2"/>
        <w:spacing w:line="357" w:lineRule="exact"/>
        <w:ind w:left="149"/>
        <w:rPr>
          <w:sz w:val="29"/>
          <w:szCs w:val="29"/>
        </w:rPr>
      </w:pPr>
      <w:r>
        <w:rPr>
          <w:spacing w:val="-4"/>
          <w:position w:val="3"/>
          <w:sz w:val="29"/>
          <w:szCs w:val="29"/>
        </w:rPr>
        <w:t>prob =Problem(Minimiz</w:t>
      </w:r>
      <w:r>
        <w:rPr>
          <w:spacing w:val="-5"/>
          <w:position w:val="3"/>
          <w:sz w:val="29"/>
          <w:szCs w:val="29"/>
        </w:rPr>
        <w:t>e(loss/m +lambd*reg))</w:t>
      </w:r>
    </w:p>
    <w:p w14:paraId="7FA97714">
      <w:pPr>
        <w:pStyle w:val="2"/>
        <w:spacing w:line="473" w:lineRule="auto"/>
      </w:pPr>
    </w:p>
    <w:p w14:paraId="1CB7AD15">
      <w:pPr>
        <w:spacing w:before="95" w:line="223" w:lineRule="auto"/>
        <w:ind w:firstLine="600"/>
        <w:rPr>
          <w:rFonts w:ascii="宋体" w:hAnsi="宋体" w:eastAsia="宋体" w:cs="宋体"/>
          <w:sz w:val="29"/>
          <w:szCs w:val="29"/>
        </w:rPr>
      </w:pPr>
      <w:r>
        <w:rPr>
          <w:rFonts w:ascii="宋体" w:hAnsi="宋体" w:eastAsia="宋体" w:cs="宋体"/>
          <w:spacing w:val="10"/>
          <w:sz w:val="29"/>
          <w:szCs w:val="29"/>
        </w:rPr>
        <w:t>在上述代码中，首先定义好要求解的两个参数</w:t>
      </w:r>
      <w:r>
        <w:rPr>
          <w:rFonts w:ascii="宋体" w:hAnsi="宋体" w:eastAsia="宋体" w:cs="宋体"/>
          <w:spacing w:val="9"/>
          <w:sz w:val="29"/>
          <w:szCs w:val="29"/>
        </w:rPr>
        <w:t>；然后定义损失函数</w:t>
      </w:r>
      <w:r>
        <w:rPr>
          <w:rFonts w:ascii="宋体" w:hAnsi="宋体" w:eastAsia="宋体" w:cs="宋体"/>
          <w:sz w:val="29"/>
          <w:szCs w:val="29"/>
        </w:rPr>
        <w:t xml:space="preserve"> </w:t>
      </w:r>
      <w:r>
        <w:rPr>
          <w:rFonts w:ascii="宋体" w:hAnsi="宋体" w:eastAsia="宋体" w:cs="宋体"/>
          <w:spacing w:val="5"/>
          <w:sz w:val="29"/>
          <w:szCs w:val="29"/>
        </w:rPr>
        <w:t>的部分表达式，即1与</w:t>
      </w:r>
      <w:r>
        <w:rPr>
          <w:rFonts w:ascii="Times New Roman" w:hAnsi="Times New Roman" w:eastAsia="Times New Roman" w:cs="Times New Roman"/>
          <w:spacing w:val="5"/>
          <w:sz w:val="29"/>
          <w:szCs w:val="29"/>
        </w:rPr>
        <w:t>y;(3</w:t>
      </w:r>
      <w:r>
        <w:rPr>
          <w:rFonts w:ascii="Times New Roman" w:hAnsi="Times New Roman" w:eastAsia="Times New Roman" w:cs="Times New Roman"/>
          <w:sz w:val="29"/>
          <w:szCs w:val="29"/>
        </w:rPr>
        <w:t>Tx</w:t>
      </w:r>
      <w:r>
        <w:rPr>
          <w:rFonts w:ascii="Times New Roman" w:hAnsi="Times New Roman" w:eastAsia="Times New Roman" w:cs="Times New Roman"/>
          <w:spacing w:val="5"/>
          <w:sz w:val="29"/>
          <w:szCs w:val="29"/>
        </w:rPr>
        <w:t>₁-U)</w:t>
      </w:r>
      <w:r>
        <w:rPr>
          <w:rFonts w:ascii="Times New Roman" w:hAnsi="Times New Roman" w:eastAsia="Times New Roman" w:cs="Times New Roman"/>
          <w:spacing w:val="56"/>
          <w:sz w:val="29"/>
          <w:szCs w:val="29"/>
        </w:rPr>
        <w:t xml:space="preserve"> </w:t>
      </w:r>
      <w:r>
        <w:rPr>
          <w:rFonts w:ascii="宋体" w:hAnsi="宋体" w:eastAsia="宋体" w:cs="宋体"/>
          <w:spacing w:val="5"/>
          <w:sz w:val="29"/>
          <w:szCs w:val="29"/>
        </w:rPr>
        <w:t>(利用</w:t>
      </w:r>
      <w:r>
        <w:rPr>
          <w:rFonts w:ascii="Times New Roman" w:hAnsi="Times New Roman" w:eastAsia="Times New Roman" w:cs="Times New Roman"/>
          <w:sz w:val="29"/>
          <w:szCs w:val="29"/>
        </w:rPr>
        <w:t>multiply</w:t>
      </w:r>
      <w:r>
        <w:rPr>
          <w:rFonts w:ascii="宋体" w:hAnsi="宋体" w:eastAsia="宋体" w:cs="宋体"/>
          <w:spacing w:val="5"/>
          <w:sz w:val="29"/>
          <w:szCs w:val="29"/>
        </w:rPr>
        <w:t>函数来计算两个表达式之</w:t>
      </w:r>
      <w:r>
        <w:rPr>
          <w:rFonts w:ascii="宋体" w:hAnsi="宋体" w:eastAsia="宋体" w:cs="宋体"/>
          <w:sz w:val="29"/>
          <w:szCs w:val="29"/>
        </w:rPr>
        <w:t xml:space="preserve"> </w:t>
      </w:r>
      <w:r>
        <w:rPr>
          <w:rFonts w:ascii="宋体" w:hAnsi="宋体" w:eastAsia="宋体" w:cs="宋体"/>
          <w:spacing w:val="24"/>
          <w:sz w:val="29"/>
          <w:szCs w:val="29"/>
        </w:rPr>
        <w:t>间的乘积)差值取正(利用</w:t>
      </w:r>
      <w:r>
        <w:rPr>
          <w:rFonts w:ascii="宋体" w:hAnsi="宋体" w:eastAsia="宋体" w:cs="宋体"/>
          <w:sz w:val="29"/>
          <w:szCs w:val="29"/>
        </w:rPr>
        <w:t>pos</w:t>
      </w:r>
      <w:r>
        <w:rPr>
          <w:rFonts w:ascii="宋体" w:hAnsi="宋体" w:eastAsia="宋体" w:cs="宋体"/>
          <w:spacing w:val="24"/>
          <w:sz w:val="29"/>
          <w:szCs w:val="29"/>
        </w:rPr>
        <w:t>函数来实现)后在所有观察值中求和</w:t>
      </w:r>
    </w:p>
    <w:p w14:paraId="75094F00">
      <w:pPr>
        <w:spacing w:before="28" w:line="231" w:lineRule="auto"/>
        <w:ind w:right="219" w:firstLine="149"/>
        <w:rPr>
          <w:rFonts w:ascii="宋体" w:hAnsi="宋体" w:eastAsia="宋体" w:cs="宋体"/>
          <w:sz w:val="29"/>
          <w:szCs w:val="29"/>
        </w:rPr>
      </w:pPr>
      <w:r>
        <w:rPr>
          <w:rFonts w:ascii="宋体" w:hAnsi="宋体" w:eastAsia="宋体" w:cs="宋体"/>
          <w:spacing w:val="14"/>
          <w:sz w:val="29"/>
          <w:szCs w:val="29"/>
        </w:rPr>
        <w:t>(利用</w:t>
      </w:r>
      <w:r>
        <w:rPr>
          <w:rFonts w:ascii="Times New Roman" w:hAnsi="Times New Roman" w:eastAsia="Times New Roman" w:cs="Times New Roman"/>
          <w:sz w:val="29"/>
          <w:szCs w:val="29"/>
        </w:rPr>
        <w:t>sum</w:t>
      </w:r>
      <w:r>
        <w:rPr>
          <w:rFonts w:ascii="宋体" w:hAnsi="宋体" w:eastAsia="宋体" w:cs="宋体"/>
          <w:spacing w:val="14"/>
          <w:sz w:val="29"/>
          <w:szCs w:val="29"/>
        </w:rPr>
        <w:t>函数来实现);β的范数通过</w:t>
      </w:r>
      <w:r>
        <w:rPr>
          <w:rFonts w:ascii="Times New Roman" w:hAnsi="Times New Roman" w:eastAsia="Times New Roman" w:cs="Times New Roman"/>
          <w:sz w:val="29"/>
          <w:szCs w:val="29"/>
        </w:rPr>
        <w:t>norm</w:t>
      </w:r>
      <w:r>
        <w:rPr>
          <w:rFonts w:ascii="Times New Roman" w:hAnsi="Times New Roman" w:eastAsia="Times New Roman" w:cs="Times New Roman"/>
          <w:spacing w:val="-19"/>
          <w:sz w:val="29"/>
          <w:szCs w:val="29"/>
        </w:rPr>
        <w:t xml:space="preserve"> </w:t>
      </w:r>
      <w:r>
        <w:rPr>
          <w:rFonts w:ascii="宋体" w:hAnsi="宋体" w:eastAsia="宋体" w:cs="宋体"/>
          <w:spacing w:val="14"/>
          <w:sz w:val="29"/>
          <w:szCs w:val="29"/>
        </w:rPr>
        <w:t>函数来实现；最后构造求</w:t>
      </w:r>
      <w:r>
        <w:rPr>
          <w:rFonts w:ascii="宋体" w:hAnsi="宋体" w:eastAsia="宋体" w:cs="宋体"/>
          <w:sz w:val="29"/>
          <w:szCs w:val="29"/>
        </w:rPr>
        <w:t xml:space="preserve"> </w:t>
      </w:r>
      <w:r>
        <w:rPr>
          <w:rFonts w:ascii="宋体" w:hAnsi="宋体" w:eastAsia="宋体" w:cs="宋体"/>
          <w:spacing w:val="7"/>
          <w:sz w:val="29"/>
          <w:szCs w:val="29"/>
        </w:rPr>
        <w:t>最小化损失函数的优化问题表达式。</w:t>
      </w:r>
    </w:p>
    <w:p w14:paraId="7797AC64">
      <w:pPr>
        <w:pStyle w:val="2"/>
        <w:spacing w:line="263" w:lineRule="auto"/>
      </w:pPr>
    </w:p>
    <w:p w14:paraId="7AAB11B8">
      <w:pPr>
        <w:spacing w:before="95" w:line="216" w:lineRule="auto"/>
        <w:ind w:left="759"/>
        <w:rPr>
          <w:rFonts w:ascii="宋体" w:hAnsi="宋体" w:eastAsia="宋体" w:cs="宋体"/>
          <w:sz w:val="29"/>
          <w:szCs w:val="29"/>
        </w:rPr>
      </w:pPr>
      <w:r>
        <w:rPr>
          <w:rFonts w:ascii="宋体" w:hAnsi="宋体" w:eastAsia="宋体" w:cs="宋体"/>
          <w:color w:val="2070B0"/>
          <w:spacing w:val="4"/>
          <w:sz w:val="29"/>
          <w:szCs w:val="29"/>
        </w:rPr>
        <w:t>(2)通过调节λ来尝试找到合适的β,</w:t>
      </w:r>
      <w:r>
        <w:rPr>
          <w:rFonts w:ascii="宋体" w:hAnsi="宋体" w:eastAsia="宋体" w:cs="宋体"/>
          <w:color w:val="2070B0"/>
          <w:spacing w:val="-68"/>
          <w:sz w:val="29"/>
          <w:szCs w:val="29"/>
        </w:rPr>
        <w:t xml:space="preserve"> </w:t>
      </w:r>
      <w:r>
        <w:rPr>
          <w:rFonts w:ascii="Times New Roman" w:hAnsi="Times New Roman" w:eastAsia="Times New Roman" w:cs="Times New Roman"/>
          <w:color w:val="2070B0"/>
          <w:spacing w:val="4"/>
          <w:sz w:val="29"/>
          <w:szCs w:val="29"/>
        </w:rPr>
        <w:t>u</w:t>
      </w:r>
      <w:r>
        <w:rPr>
          <w:rFonts w:ascii="宋体" w:hAnsi="宋体" w:eastAsia="宋体" w:cs="宋体"/>
          <w:color w:val="2070B0"/>
          <w:spacing w:val="4"/>
          <w:sz w:val="29"/>
          <w:szCs w:val="29"/>
        </w:rPr>
        <w:t>的取值</w:t>
      </w:r>
    </w:p>
    <w:p w14:paraId="217C0608">
      <w:pPr>
        <w:spacing w:before="256" w:line="252" w:lineRule="auto"/>
        <w:ind w:right="9" w:firstLine="600"/>
        <w:rPr>
          <w:rFonts w:ascii="宋体" w:hAnsi="宋体" w:eastAsia="宋体" w:cs="宋体"/>
          <w:sz w:val="29"/>
          <w:szCs w:val="29"/>
        </w:rPr>
      </w:pPr>
      <w:r>
        <w:rPr>
          <w:rFonts w:ascii="宋体" w:hAnsi="宋体" w:eastAsia="宋体" w:cs="宋体"/>
          <w:spacing w:val="9"/>
          <w:sz w:val="29"/>
          <w:szCs w:val="29"/>
        </w:rPr>
        <w:t>有了求最小化损失函数的优化问题表达式，还需要通过不断进行调</w:t>
      </w:r>
      <w:r>
        <w:rPr>
          <w:rFonts w:ascii="宋体" w:hAnsi="宋体" w:eastAsia="宋体" w:cs="宋体"/>
          <w:spacing w:val="11"/>
          <w:sz w:val="29"/>
          <w:szCs w:val="29"/>
        </w:rPr>
        <w:t xml:space="preserve"> </w:t>
      </w:r>
      <w:r>
        <w:rPr>
          <w:rFonts w:ascii="宋体" w:hAnsi="宋体" w:eastAsia="宋体" w:cs="宋体"/>
          <w:spacing w:val="4"/>
          <w:sz w:val="29"/>
          <w:szCs w:val="29"/>
        </w:rPr>
        <w:t>节惩罚力度来寻找最终合适的β,</w:t>
      </w:r>
      <w:r>
        <w:rPr>
          <w:rFonts w:ascii="宋体" w:hAnsi="宋体" w:eastAsia="宋体" w:cs="宋体"/>
          <w:spacing w:val="-67"/>
          <w:sz w:val="29"/>
          <w:szCs w:val="29"/>
        </w:rPr>
        <w:t xml:space="preserve"> </w:t>
      </w:r>
      <w:r>
        <w:rPr>
          <w:rFonts w:ascii="宋体" w:hAnsi="宋体" w:eastAsia="宋体" w:cs="宋体"/>
          <w:spacing w:val="4"/>
          <w:sz w:val="29"/>
          <w:szCs w:val="29"/>
        </w:rPr>
        <w:t>U取值。</w:t>
      </w:r>
    </w:p>
    <w:p w14:paraId="34A15587">
      <w:pPr>
        <w:pStyle w:val="2"/>
        <w:spacing w:line="265" w:lineRule="auto"/>
      </w:pPr>
    </w:p>
    <w:p w14:paraId="6CC5DC60">
      <w:pPr>
        <w:spacing w:before="64" w:line="180" w:lineRule="auto"/>
        <w:ind w:left="14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TRIALS=100</w:t>
      </w:r>
    </w:p>
    <w:p w14:paraId="0427CA23">
      <w:pPr>
        <w:pStyle w:val="2"/>
        <w:spacing w:line="247" w:lineRule="auto"/>
        <w:ind w:left="149" w:right="4684"/>
        <w:rPr>
          <w:sz w:val="22"/>
          <w:szCs w:val="22"/>
        </w:rPr>
      </w:pPr>
      <w:r>
        <w:rPr>
          <w:sz w:val="22"/>
          <w:szCs w:val="22"/>
        </w:rPr>
        <w:t xml:space="preserve">lambda_vals         =np.logspace(-2,0,TRIALS) </w:t>
      </w:r>
      <w:r>
        <w:rPr>
          <w:spacing w:val="-2"/>
          <w:sz w:val="22"/>
          <w:szCs w:val="22"/>
        </w:rPr>
        <w:t>beta_vals       =[]</w:t>
      </w:r>
    </w:p>
    <w:p w14:paraId="36BE6C57">
      <w:pPr>
        <w:pStyle w:val="2"/>
        <w:spacing w:line="260" w:lineRule="exact"/>
        <w:ind w:left="149"/>
        <w:rPr>
          <w:sz w:val="22"/>
          <w:szCs w:val="22"/>
        </w:rPr>
      </w:pPr>
      <w:r>
        <w:rPr>
          <w:spacing w:val="-3"/>
          <w:position w:val="2"/>
          <w:sz w:val="22"/>
          <w:szCs w:val="22"/>
        </w:rPr>
        <w:t>for</w:t>
      </w:r>
      <w:r>
        <w:rPr>
          <w:spacing w:val="10"/>
          <w:position w:val="2"/>
          <w:sz w:val="22"/>
          <w:szCs w:val="22"/>
        </w:rPr>
        <w:t xml:space="preserve">   </w:t>
      </w:r>
      <w:r>
        <w:rPr>
          <w:spacing w:val="-3"/>
          <w:position w:val="2"/>
          <w:sz w:val="22"/>
          <w:szCs w:val="22"/>
        </w:rPr>
        <w:t>i</w:t>
      </w:r>
      <w:r>
        <w:rPr>
          <w:spacing w:val="7"/>
          <w:position w:val="2"/>
          <w:sz w:val="22"/>
          <w:szCs w:val="22"/>
        </w:rPr>
        <w:t xml:space="preserve">   </w:t>
      </w:r>
      <w:r>
        <w:rPr>
          <w:spacing w:val="-3"/>
          <w:position w:val="2"/>
          <w:sz w:val="22"/>
          <w:szCs w:val="22"/>
        </w:rPr>
        <w:t>in</w:t>
      </w:r>
      <w:r>
        <w:rPr>
          <w:spacing w:val="6"/>
          <w:position w:val="2"/>
          <w:sz w:val="22"/>
          <w:szCs w:val="22"/>
        </w:rPr>
        <w:t xml:space="preserve">   </w:t>
      </w:r>
      <w:r>
        <w:rPr>
          <w:spacing w:val="-3"/>
          <w:position w:val="2"/>
          <w:sz w:val="22"/>
          <w:szCs w:val="22"/>
        </w:rPr>
        <w:t>range(TRIALS):</w:t>
      </w:r>
    </w:p>
    <w:p w14:paraId="5A22F160">
      <w:pPr>
        <w:pStyle w:val="2"/>
        <w:spacing w:line="237" w:lineRule="auto"/>
        <w:ind w:left="600"/>
        <w:rPr>
          <w:sz w:val="22"/>
          <w:szCs w:val="22"/>
        </w:rPr>
      </w:pPr>
      <w:r>
        <w:rPr>
          <w:spacing w:val="-1"/>
          <w:sz w:val="22"/>
          <w:szCs w:val="22"/>
        </w:rPr>
        <w:t>lambd.value       =lambda_vals[i]</w:t>
      </w:r>
    </w:p>
    <w:p w14:paraId="2DD64B42">
      <w:pPr>
        <w:pStyle w:val="2"/>
        <w:spacing w:line="269" w:lineRule="exact"/>
        <w:ind w:left="600"/>
        <w:rPr>
          <w:sz w:val="22"/>
          <w:szCs w:val="22"/>
        </w:rPr>
      </w:pPr>
      <w:r>
        <w:rPr>
          <w:spacing w:val="-2"/>
          <w:position w:val="2"/>
          <w:sz w:val="22"/>
          <w:szCs w:val="22"/>
        </w:rPr>
        <w:t>prob.solve()</w:t>
      </w:r>
    </w:p>
    <w:p w14:paraId="77FF9E87">
      <w:pPr>
        <w:spacing w:before="13" w:line="192" w:lineRule="auto"/>
        <w:ind w:left="600"/>
        <w:rPr>
          <w:rFonts w:ascii="Times New Roman" w:hAnsi="Times New Roman" w:eastAsia="Times New Roman" w:cs="Times New Roman"/>
          <w:sz w:val="22"/>
          <w:szCs w:val="22"/>
        </w:rPr>
      </w:pPr>
      <w:r>
        <w:rPr>
          <w:rFonts w:ascii="Times New Roman" w:hAnsi="Times New Roman" w:eastAsia="Times New Roman" w:cs="Times New Roman"/>
          <w:sz w:val="22"/>
          <w:szCs w:val="22"/>
        </w:rPr>
        <w:t>beta_vals.append(beta.va</w:t>
      </w:r>
      <w:r>
        <w:rPr>
          <w:rFonts w:ascii="Times New Roman" w:hAnsi="Times New Roman" w:eastAsia="Times New Roman" w:cs="Times New Roman"/>
          <w:spacing w:val="-1"/>
          <w:sz w:val="22"/>
          <w:szCs w:val="22"/>
        </w:rPr>
        <w:t>lue)</w:t>
      </w:r>
    </w:p>
    <w:p w14:paraId="3B2E43A8">
      <w:pPr>
        <w:pStyle w:val="2"/>
        <w:spacing w:line="473" w:lineRule="auto"/>
      </w:pPr>
    </w:p>
    <w:p w14:paraId="42C34118">
      <w:pPr>
        <w:spacing w:before="94" w:line="215" w:lineRule="auto"/>
        <w:ind w:right="160" w:firstLine="600"/>
        <w:rPr>
          <w:rFonts w:ascii="宋体" w:hAnsi="宋体" w:eastAsia="宋体" w:cs="宋体"/>
          <w:sz w:val="29"/>
          <w:szCs w:val="29"/>
        </w:rPr>
      </w:pPr>
      <w:r>
        <w:rPr>
          <w:rFonts w:ascii="宋体" w:hAnsi="宋体" w:eastAsia="宋体" w:cs="宋体"/>
          <w:spacing w:val="9"/>
          <w:sz w:val="29"/>
          <w:szCs w:val="29"/>
        </w:rPr>
        <w:t>上述代码通过100次的尝试，分别计算优化问题的解。惩</w:t>
      </w:r>
      <w:r>
        <w:rPr>
          <w:rFonts w:ascii="宋体" w:hAnsi="宋体" w:eastAsia="宋体" w:cs="宋体"/>
          <w:spacing w:val="8"/>
          <w:sz w:val="29"/>
          <w:szCs w:val="29"/>
        </w:rPr>
        <w:t>罚力度的</w:t>
      </w:r>
      <w:r>
        <w:rPr>
          <w:rFonts w:ascii="宋体" w:hAnsi="宋体" w:eastAsia="宋体" w:cs="宋体"/>
          <w:sz w:val="29"/>
          <w:szCs w:val="29"/>
        </w:rPr>
        <w:t xml:space="preserve"> </w:t>
      </w:r>
      <w:r>
        <w:rPr>
          <w:rFonts w:ascii="宋体" w:hAnsi="宋体" w:eastAsia="宋体" w:cs="宋体"/>
          <w:spacing w:val="2"/>
          <w:sz w:val="29"/>
          <w:szCs w:val="29"/>
        </w:rPr>
        <w:t>取值范围从0.01开始直到1:</w:t>
      </w:r>
    </w:p>
    <w:p w14:paraId="6495738B">
      <w:pPr>
        <w:spacing w:line="215" w:lineRule="auto"/>
        <w:rPr>
          <w:rFonts w:ascii="宋体" w:hAnsi="宋体" w:eastAsia="宋体" w:cs="宋体"/>
          <w:sz w:val="29"/>
          <w:szCs w:val="29"/>
        </w:rPr>
        <w:sectPr>
          <w:pgSz w:w="12240" w:h="15840"/>
          <w:pgMar w:top="400" w:right="1517" w:bottom="0" w:left="1429" w:header="0" w:footer="0" w:gutter="0"/>
          <w:cols w:space="720" w:num="1"/>
        </w:sectPr>
      </w:pPr>
    </w:p>
    <w:p w14:paraId="447ACC79">
      <w:pPr>
        <w:spacing w:before="51"/>
      </w:pPr>
    </w:p>
    <w:p w14:paraId="6711F59F">
      <w:pPr>
        <w:spacing w:before="51"/>
      </w:pPr>
    </w:p>
    <w:p w14:paraId="50CD610E">
      <w:pPr>
        <w:spacing w:before="51"/>
      </w:pPr>
    </w:p>
    <w:p w14:paraId="4C3D90D5">
      <w:pPr>
        <w:spacing w:before="51"/>
      </w:pPr>
    </w:p>
    <w:p w14:paraId="5FBFDEB4">
      <w:pPr>
        <w:sectPr>
          <w:pgSz w:w="12240" w:h="15840"/>
          <w:pgMar w:top="400" w:right="1516" w:bottom="0" w:left="1470" w:header="0" w:footer="0" w:gutter="0"/>
          <w:cols w:equalWidth="0" w:num="1">
            <w:col w:w="9254"/>
          </w:cols>
        </w:sectPr>
      </w:pPr>
    </w:p>
    <w:p w14:paraId="0FCB2B91">
      <w:pPr>
        <w:spacing w:before="70" w:line="224" w:lineRule="auto"/>
        <w:ind w:left="179"/>
        <w:rPr>
          <w:rFonts w:ascii="宋体" w:hAnsi="宋体" w:eastAsia="宋体" w:cs="宋体"/>
          <w:sz w:val="16"/>
          <w:szCs w:val="16"/>
        </w:rPr>
      </w:pPr>
      <w:r>
        <w:rPr>
          <w:rFonts w:ascii="宋体" w:hAnsi="宋体" w:eastAsia="宋体" w:cs="宋体"/>
          <w:spacing w:val="-7"/>
          <w:sz w:val="16"/>
          <w:szCs w:val="16"/>
        </w:rPr>
        <w:t>[0.01</w:t>
      </w:r>
    </w:p>
    <w:p w14:paraId="5F11C4F6">
      <w:pPr>
        <w:spacing w:before="21" w:line="291" w:lineRule="auto"/>
        <w:ind w:left="270" w:right="357" w:firstLine="9"/>
        <w:rPr>
          <w:rFonts w:ascii="宋体" w:hAnsi="宋体" w:eastAsia="宋体" w:cs="宋体"/>
          <w:sz w:val="16"/>
          <w:szCs w:val="16"/>
        </w:rPr>
      </w:pPr>
      <w:r>
        <w:rPr>
          <w:rFonts w:ascii="宋体" w:hAnsi="宋体" w:eastAsia="宋体" w:cs="宋体"/>
          <w:spacing w:val="-1"/>
          <w:sz w:val="16"/>
          <w:szCs w:val="16"/>
        </w:rPr>
        <w:t>0.01321941</w:t>
      </w:r>
      <w:r>
        <w:rPr>
          <w:rFonts w:ascii="宋体" w:hAnsi="宋体" w:eastAsia="宋体" w:cs="宋体"/>
          <w:spacing w:val="1"/>
          <w:sz w:val="16"/>
          <w:szCs w:val="16"/>
        </w:rPr>
        <w:t xml:space="preserve"> </w:t>
      </w:r>
      <w:r>
        <w:rPr>
          <w:rFonts w:ascii="宋体" w:hAnsi="宋体" w:eastAsia="宋体" w:cs="宋体"/>
          <w:sz w:val="16"/>
          <w:szCs w:val="16"/>
        </w:rPr>
        <w:t>0.01747528</w:t>
      </w:r>
      <w:r>
        <w:rPr>
          <w:rFonts w:ascii="宋体" w:hAnsi="宋体" w:eastAsia="宋体" w:cs="宋体"/>
          <w:spacing w:val="1"/>
          <w:sz w:val="16"/>
          <w:szCs w:val="16"/>
        </w:rPr>
        <w:t xml:space="preserve"> </w:t>
      </w:r>
      <w:r>
        <w:rPr>
          <w:rFonts w:ascii="宋体" w:hAnsi="宋体" w:eastAsia="宋体" w:cs="宋体"/>
          <w:spacing w:val="-1"/>
          <w:sz w:val="16"/>
          <w:szCs w:val="16"/>
        </w:rPr>
        <w:t>0.0231013</w:t>
      </w:r>
      <w:r>
        <w:rPr>
          <w:rFonts w:ascii="宋体" w:hAnsi="宋体" w:eastAsia="宋体" w:cs="宋体"/>
          <w:sz w:val="16"/>
          <w:szCs w:val="16"/>
        </w:rPr>
        <w:t xml:space="preserve">  0.03053856</w:t>
      </w:r>
      <w:r>
        <w:rPr>
          <w:rFonts w:ascii="宋体" w:hAnsi="宋体" w:eastAsia="宋体" w:cs="宋体"/>
          <w:spacing w:val="1"/>
          <w:sz w:val="16"/>
          <w:szCs w:val="16"/>
        </w:rPr>
        <w:t xml:space="preserve"> </w:t>
      </w:r>
      <w:r>
        <w:rPr>
          <w:rFonts w:ascii="宋体" w:hAnsi="宋体" w:eastAsia="宋体" w:cs="宋体"/>
          <w:sz w:val="16"/>
          <w:szCs w:val="16"/>
        </w:rPr>
        <w:t>0.04037017</w:t>
      </w:r>
      <w:r>
        <w:rPr>
          <w:rFonts w:ascii="宋体" w:hAnsi="宋体" w:eastAsia="宋体" w:cs="宋体"/>
          <w:spacing w:val="1"/>
          <w:sz w:val="16"/>
          <w:szCs w:val="16"/>
        </w:rPr>
        <w:t xml:space="preserve"> </w:t>
      </w:r>
      <w:r>
        <w:rPr>
          <w:rFonts w:ascii="宋体" w:hAnsi="宋体" w:eastAsia="宋体" w:cs="宋体"/>
          <w:sz w:val="16"/>
          <w:szCs w:val="16"/>
        </w:rPr>
        <w:t>0.05336699</w:t>
      </w:r>
      <w:r>
        <w:rPr>
          <w:rFonts w:ascii="宋体" w:hAnsi="宋体" w:eastAsia="宋体" w:cs="宋体"/>
          <w:spacing w:val="1"/>
          <w:sz w:val="16"/>
          <w:szCs w:val="16"/>
        </w:rPr>
        <w:t xml:space="preserve"> </w:t>
      </w:r>
      <w:r>
        <w:rPr>
          <w:rFonts w:ascii="宋体" w:hAnsi="宋体" w:eastAsia="宋体" w:cs="宋体"/>
          <w:sz w:val="16"/>
          <w:szCs w:val="16"/>
        </w:rPr>
        <w:t>0.07054802</w:t>
      </w:r>
      <w:r>
        <w:rPr>
          <w:rFonts w:ascii="宋体" w:hAnsi="宋体" w:eastAsia="宋体" w:cs="宋体"/>
          <w:spacing w:val="1"/>
          <w:sz w:val="16"/>
          <w:szCs w:val="16"/>
        </w:rPr>
        <w:t xml:space="preserve"> </w:t>
      </w:r>
      <w:r>
        <w:rPr>
          <w:rFonts w:ascii="宋体" w:hAnsi="宋体" w:eastAsia="宋体" w:cs="宋体"/>
          <w:sz w:val="16"/>
          <w:szCs w:val="16"/>
        </w:rPr>
        <w:t>0.09326033</w:t>
      </w:r>
      <w:r>
        <w:rPr>
          <w:rFonts w:ascii="宋体" w:hAnsi="宋体" w:eastAsia="宋体" w:cs="宋体"/>
          <w:spacing w:val="1"/>
          <w:sz w:val="16"/>
          <w:szCs w:val="16"/>
        </w:rPr>
        <w:t xml:space="preserve"> </w:t>
      </w:r>
      <w:r>
        <w:rPr>
          <w:rFonts w:ascii="宋体" w:hAnsi="宋体" w:eastAsia="宋体" w:cs="宋体"/>
          <w:sz w:val="16"/>
          <w:szCs w:val="16"/>
        </w:rPr>
        <w:t>0.12328467</w:t>
      </w:r>
      <w:r>
        <w:rPr>
          <w:rFonts w:ascii="宋体" w:hAnsi="宋体" w:eastAsia="宋体" w:cs="宋体"/>
          <w:spacing w:val="1"/>
          <w:sz w:val="16"/>
          <w:szCs w:val="16"/>
        </w:rPr>
        <w:t xml:space="preserve"> </w:t>
      </w:r>
      <w:r>
        <w:rPr>
          <w:rFonts w:ascii="宋体" w:hAnsi="宋体" w:eastAsia="宋体" w:cs="宋体"/>
          <w:sz w:val="16"/>
          <w:szCs w:val="16"/>
        </w:rPr>
        <w:t>0.16297508</w:t>
      </w:r>
      <w:r>
        <w:rPr>
          <w:rFonts w:ascii="宋体" w:hAnsi="宋体" w:eastAsia="宋体" w:cs="宋体"/>
          <w:spacing w:val="1"/>
          <w:sz w:val="16"/>
          <w:szCs w:val="16"/>
        </w:rPr>
        <w:t xml:space="preserve"> </w:t>
      </w:r>
      <w:r>
        <w:rPr>
          <w:rFonts w:ascii="宋体" w:hAnsi="宋体" w:eastAsia="宋体" w:cs="宋体"/>
          <w:sz w:val="16"/>
          <w:szCs w:val="16"/>
        </w:rPr>
        <w:t>0.21544347</w:t>
      </w:r>
      <w:r>
        <w:rPr>
          <w:rFonts w:ascii="宋体" w:hAnsi="宋体" w:eastAsia="宋体" w:cs="宋体"/>
          <w:spacing w:val="1"/>
          <w:sz w:val="16"/>
          <w:szCs w:val="16"/>
        </w:rPr>
        <w:t xml:space="preserve"> </w:t>
      </w:r>
      <w:r>
        <w:rPr>
          <w:rFonts w:ascii="宋体" w:hAnsi="宋体" w:eastAsia="宋体" w:cs="宋体"/>
          <w:sz w:val="16"/>
          <w:szCs w:val="16"/>
        </w:rPr>
        <w:t>0.28480359</w:t>
      </w:r>
      <w:r>
        <w:rPr>
          <w:rFonts w:ascii="宋体" w:hAnsi="宋体" w:eastAsia="宋体" w:cs="宋体"/>
          <w:spacing w:val="1"/>
          <w:sz w:val="16"/>
          <w:szCs w:val="16"/>
        </w:rPr>
        <w:t xml:space="preserve"> </w:t>
      </w:r>
      <w:r>
        <w:rPr>
          <w:rFonts w:ascii="宋体" w:hAnsi="宋体" w:eastAsia="宋体" w:cs="宋体"/>
          <w:sz w:val="16"/>
          <w:szCs w:val="16"/>
        </w:rPr>
        <w:t>0.37649358</w:t>
      </w:r>
      <w:r>
        <w:rPr>
          <w:rFonts w:ascii="宋体" w:hAnsi="宋体" w:eastAsia="宋体" w:cs="宋体"/>
          <w:spacing w:val="1"/>
          <w:sz w:val="16"/>
          <w:szCs w:val="16"/>
        </w:rPr>
        <w:t xml:space="preserve"> </w:t>
      </w:r>
      <w:r>
        <w:rPr>
          <w:rFonts w:ascii="宋体" w:hAnsi="宋体" w:eastAsia="宋体" w:cs="宋体"/>
          <w:sz w:val="16"/>
          <w:szCs w:val="16"/>
        </w:rPr>
        <w:t>0.49770236</w:t>
      </w:r>
      <w:r>
        <w:rPr>
          <w:rFonts w:ascii="宋体" w:hAnsi="宋体" w:eastAsia="宋体" w:cs="宋体"/>
          <w:spacing w:val="1"/>
          <w:sz w:val="16"/>
          <w:szCs w:val="16"/>
        </w:rPr>
        <w:t xml:space="preserve"> </w:t>
      </w:r>
      <w:r>
        <w:rPr>
          <w:rFonts w:ascii="宋体" w:hAnsi="宋体" w:eastAsia="宋体" w:cs="宋体"/>
          <w:sz w:val="16"/>
          <w:szCs w:val="16"/>
        </w:rPr>
        <w:t>0.65793322</w:t>
      </w:r>
      <w:r>
        <w:rPr>
          <w:rFonts w:ascii="宋体" w:hAnsi="宋体" w:eastAsia="宋体" w:cs="宋体"/>
          <w:spacing w:val="1"/>
          <w:sz w:val="16"/>
          <w:szCs w:val="16"/>
        </w:rPr>
        <w:t xml:space="preserve"> </w:t>
      </w:r>
      <w:r>
        <w:rPr>
          <w:rFonts w:ascii="宋体" w:hAnsi="宋体" w:eastAsia="宋体" w:cs="宋体"/>
          <w:sz w:val="16"/>
          <w:szCs w:val="16"/>
        </w:rPr>
        <w:t>0.869749</w:t>
      </w:r>
    </w:p>
    <w:p w14:paraId="191026F2">
      <w:pPr>
        <w:pStyle w:val="2"/>
        <w:spacing w:line="14" w:lineRule="auto"/>
        <w:rPr>
          <w:sz w:val="2"/>
        </w:rPr>
      </w:pPr>
      <w:r>
        <w:rPr>
          <w:sz w:val="2"/>
          <w:szCs w:val="2"/>
        </w:rPr>
        <w:br w:type="column"/>
      </w:r>
    </w:p>
    <w:p w14:paraId="5FFA2878">
      <w:pPr>
        <w:spacing w:before="30" w:line="283" w:lineRule="auto"/>
        <w:ind w:left="10" w:right="347" w:firstLine="9"/>
        <w:rPr>
          <w:rFonts w:ascii="宋体" w:hAnsi="宋体" w:eastAsia="宋体" w:cs="宋体"/>
          <w:sz w:val="16"/>
          <w:szCs w:val="16"/>
        </w:rPr>
      </w:pPr>
      <w:r>
        <w:rPr>
          <w:rFonts w:ascii="宋体" w:hAnsi="宋体" w:eastAsia="宋体" w:cs="宋体"/>
          <w:spacing w:val="-1"/>
          <w:sz w:val="16"/>
          <w:szCs w:val="16"/>
        </w:rPr>
        <w:t>0.01047616</w:t>
      </w:r>
      <w:r>
        <w:rPr>
          <w:rFonts w:ascii="宋体" w:hAnsi="宋体" w:eastAsia="宋体" w:cs="宋体"/>
          <w:spacing w:val="1"/>
          <w:sz w:val="16"/>
          <w:szCs w:val="16"/>
        </w:rPr>
        <w:t xml:space="preserve"> </w:t>
      </w:r>
      <w:r>
        <w:rPr>
          <w:rFonts w:ascii="宋体" w:hAnsi="宋体" w:eastAsia="宋体" w:cs="宋体"/>
          <w:spacing w:val="-1"/>
          <w:sz w:val="16"/>
          <w:szCs w:val="16"/>
        </w:rPr>
        <w:t>0.01384886</w:t>
      </w:r>
      <w:r>
        <w:rPr>
          <w:rFonts w:ascii="宋体" w:hAnsi="宋体" w:eastAsia="宋体" w:cs="宋体"/>
          <w:spacing w:val="1"/>
          <w:sz w:val="16"/>
          <w:szCs w:val="16"/>
        </w:rPr>
        <w:t xml:space="preserve"> </w:t>
      </w:r>
      <w:r>
        <w:rPr>
          <w:rFonts w:ascii="宋体" w:hAnsi="宋体" w:eastAsia="宋体" w:cs="宋体"/>
          <w:spacing w:val="-1"/>
          <w:sz w:val="16"/>
          <w:szCs w:val="16"/>
        </w:rPr>
        <w:t>0.01830738</w:t>
      </w:r>
      <w:r>
        <w:rPr>
          <w:rFonts w:ascii="宋体" w:hAnsi="宋体" w:eastAsia="宋体" w:cs="宋体"/>
          <w:spacing w:val="1"/>
          <w:sz w:val="16"/>
          <w:szCs w:val="16"/>
        </w:rPr>
        <w:t xml:space="preserve"> </w:t>
      </w:r>
      <w:r>
        <w:rPr>
          <w:rFonts w:ascii="宋体" w:hAnsi="宋体" w:eastAsia="宋体" w:cs="宋体"/>
          <w:spacing w:val="-1"/>
          <w:sz w:val="16"/>
          <w:szCs w:val="16"/>
        </w:rPr>
        <w:t>0.02420128</w:t>
      </w:r>
      <w:r>
        <w:rPr>
          <w:rFonts w:ascii="宋体" w:hAnsi="宋体" w:eastAsia="宋体" w:cs="宋体"/>
          <w:spacing w:val="1"/>
          <w:sz w:val="16"/>
          <w:szCs w:val="16"/>
        </w:rPr>
        <w:t xml:space="preserve"> </w:t>
      </w:r>
      <w:r>
        <w:rPr>
          <w:rFonts w:ascii="宋体" w:hAnsi="宋体" w:eastAsia="宋体" w:cs="宋体"/>
          <w:spacing w:val="-1"/>
          <w:sz w:val="16"/>
          <w:szCs w:val="16"/>
        </w:rPr>
        <w:t>0.03199267</w:t>
      </w:r>
      <w:r>
        <w:rPr>
          <w:rFonts w:ascii="宋体" w:hAnsi="宋体" w:eastAsia="宋体" w:cs="宋体"/>
          <w:spacing w:val="1"/>
          <w:sz w:val="16"/>
          <w:szCs w:val="16"/>
        </w:rPr>
        <w:t xml:space="preserve"> </w:t>
      </w:r>
      <w:r>
        <w:rPr>
          <w:rFonts w:ascii="宋体" w:hAnsi="宋体" w:eastAsia="宋体" w:cs="宋体"/>
          <w:sz w:val="16"/>
          <w:szCs w:val="16"/>
        </w:rPr>
        <w:t>0.04229243</w:t>
      </w:r>
      <w:r>
        <w:rPr>
          <w:rFonts w:ascii="宋体" w:hAnsi="宋体" w:eastAsia="宋体" w:cs="宋体"/>
          <w:spacing w:val="1"/>
          <w:sz w:val="16"/>
          <w:szCs w:val="16"/>
        </w:rPr>
        <w:t xml:space="preserve"> </w:t>
      </w:r>
      <w:r>
        <w:rPr>
          <w:rFonts w:ascii="宋体" w:hAnsi="宋体" w:eastAsia="宋体" w:cs="宋体"/>
          <w:sz w:val="16"/>
          <w:szCs w:val="16"/>
        </w:rPr>
        <w:t xml:space="preserve">0.0559081  </w:t>
      </w:r>
      <w:r>
        <w:rPr>
          <w:rFonts w:ascii="宋体" w:hAnsi="宋体" w:eastAsia="宋体" w:cs="宋体"/>
          <w:spacing w:val="-1"/>
          <w:sz w:val="16"/>
          <w:szCs w:val="16"/>
        </w:rPr>
        <w:t>0.07390722</w:t>
      </w:r>
      <w:r>
        <w:rPr>
          <w:rFonts w:ascii="宋体" w:hAnsi="宋体" w:eastAsia="宋体" w:cs="宋体"/>
          <w:spacing w:val="1"/>
          <w:sz w:val="16"/>
          <w:szCs w:val="16"/>
        </w:rPr>
        <w:t xml:space="preserve"> </w:t>
      </w:r>
      <w:r>
        <w:rPr>
          <w:rFonts w:ascii="宋体" w:hAnsi="宋体" w:eastAsia="宋体" w:cs="宋体"/>
          <w:sz w:val="16"/>
          <w:szCs w:val="16"/>
        </w:rPr>
        <w:t>0.097701</w:t>
      </w:r>
    </w:p>
    <w:p w14:paraId="799ABA92">
      <w:pPr>
        <w:spacing w:before="33" w:line="201" w:lineRule="auto"/>
        <w:ind w:left="10"/>
        <w:rPr>
          <w:rFonts w:ascii="宋体" w:hAnsi="宋体" w:eastAsia="宋体" w:cs="宋体"/>
          <w:sz w:val="16"/>
          <w:szCs w:val="16"/>
        </w:rPr>
      </w:pPr>
      <w:r>
        <w:rPr>
          <w:rFonts w:ascii="宋体" w:hAnsi="宋体" w:eastAsia="宋体" w:cs="宋体"/>
          <w:spacing w:val="-1"/>
          <w:sz w:val="16"/>
          <w:szCs w:val="16"/>
        </w:rPr>
        <w:t>0.12915497</w:t>
      </w:r>
    </w:p>
    <w:p w14:paraId="040DB663">
      <w:pPr>
        <w:spacing w:line="234" w:lineRule="auto"/>
        <w:ind w:left="19" w:right="8" w:hanging="9"/>
        <w:rPr>
          <w:rFonts w:ascii="宋体" w:hAnsi="宋体" w:eastAsia="宋体" w:cs="宋体"/>
          <w:sz w:val="16"/>
          <w:szCs w:val="16"/>
        </w:rPr>
      </w:pPr>
      <w:r>
        <w:rPr>
          <w:rFonts w:ascii="宋体" w:hAnsi="宋体" w:eastAsia="宋体" w:cs="宋体"/>
          <w:spacing w:val="-16"/>
          <w:sz w:val="26"/>
          <w:szCs w:val="26"/>
        </w:rPr>
        <w:t>0.17073526</w:t>
      </w:r>
      <w:r>
        <w:rPr>
          <w:rFonts w:ascii="宋体" w:hAnsi="宋体" w:eastAsia="宋体" w:cs="宋体"/>
          <w:sz w:val="26"/>
          <w:szCs w:val="26"/>
        </w:rPr>
        <w:t xml:space="preserve"> </w:t>
      </w:r>
      <w:r>
        <w:rPr>
          <w:rFonts w:ascii="宋体" w:hAnsi="宋体" w:eastAsia="宋体" w:cs="宋体"/>
          <w:spacing w:val="-1"/>
          <w:sz w:val="16"/>
          <w:szCs w:val="16"/>
        </w:rPr>
        <w:t>0.22570197</w:t>
      </w:r>
    </w:p>
    <w:p w14:paraId="1A6F08E9">
      <w:pPr>
        <w:spacing w:before="43" w:line="285" w:lineRule="auto"/>
        <w:ind w:right="347" w:firstLine="10"/>
        <w:rPr>
          <w:rFonts w:ascii="宋体" w:hAnsi="宋体" w:eastAsia="宋体" w:cs="宋体"/>
          <w:sz w:val="16"/>
          <w:szCs w:val="16"/>
        </w:rPr>
      </w:pPr>
      <w:r>
        <w:rPr>
          <w:rFonts w:ascii="宋体" w:hAnsi="宋体" w:eastAsia="宋体" w:cs="宋体"/>
          <w:spacing w:val="-1"/>
          <w:sz w:val="16"/>
          <w:szCs w:val="16"/>
        </w:rPr>
        <w:t>0.29836472</w:t>
      </w:r>
      <w:r>
        <w:rPr>
          <w:rFonts w:ascii="宋体" w:hAnsi="宋体" w:eastAsia="宋体" w:cs="宋体"/>
          <w:spacing w:val="1"/>
          <w:sz w:val="16"/>
          <w:szCs w:val="16"/>
        </w:rPr>
        <w:t xml:space="preserve"> 0.39442061 0.52140083 </w:t>
      </w:r>
      <w:r>
        <w:rPr>
          <w:rFonts w:ascii="宋体" w:hAnsi="宋体" w:eastAsia="宋体" w:cs="宋体"/>
          <w:spacing w:val="-1"/>
          <w:sz w:val="16"/>
          <w:szCs w:val="16"/>
        </w:rPr>
        <w:t>0.68926121</w:t>
      </w:r>
      <w:r>
        <w:rPr>
          <w:rFonts w:ascii="宋体" w:hAnsi="宋体" w:eastAsia="宋体" w:cs="宋体"/>
          <w:spacing w:val="1"/>
          <w:sz w:val="16"/>
          <w:szCs w:val="16"/>
        </w:rPr>
        <w:t xml:space="preserve"> </w:t>
      </w:r>
      <w:r>
        <w:rPr>
          <w:rFonts w:ascii="宋体" w:hAnsi="宋体" w:eastAsia="宋体" w:cs="宋体"/>
          <w:spacing w:val="-1"/>
          <w:sz w:val="16"/>
          <w:szCs w:val="16"/>
        </w:rPr>
        <w:t>0.91116276</w:t>
      </w:r>
    </w:p>
    <w:p w14:paraId="28888401">
      <w:pPr>
        <w:pStyle w:val="2"/>
        <w:spacing w:line="14" w:lineRule="auto"/>
        <w:rPr>
          <w:sz w:val="2"/>
        </w:rPr>
      </w:pPr>
      <w:r>
        <w:rPr>
          <w:sz w:val="2"/>
          <w:szCs w:val="2"/>
        </w:rPr>
        <w:br w:type="column"/>
      </w:r>
    </w:p>
    <w:p w14:paraId="23A045EA">
      <w:pPr>
        <w:spacing w:line="30" w:lineRule="exact"/>
      </w:pPr>
    </w:p>
    <w:tbl>
      <w:tblPr>
        <w:tblStyle w:val="5"/>
        <w:tblW w:w="364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31"/>
        <w:gridCol w:w="2613"/>
      </w:tblGrid>
      <w:tr w14:paraId="4BD6A0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73" w:hRule="atLeast"/>
        </w:trPr>
        <w:tc>
          <w:tcPr>
            <w:tcW w:w="1031" w:type="dxa"/>
            <w:vAlign w:val="top"/>
          </w:tcPr>
          <w:p w14:paraId="44C9AFFA">
            <w:pPr>
              <w:pStyle w:val="6"/>
              <w:spacing w:before="23" w:line="283" w:lineRule="auto"/>
              <w:ind w:right="218" w:firstLine="19"/>
              <w:rPr>
                <w:sz w:val="16"/>
                <w:szCs w:val="16"/>
              </w:rPr>
            </w:pPr>
            <w:r>
              <w:rPr>
                <w:spacing w:val="-1"/>
                <w:sz w:val="16"/>
                <w:szCs w:val="16"/>
              </w:rPr>
              <w:t>0.01097499</w:t>
            </w:r>
            <w:r>
              <w:rPr>
                <w:spacing w:val="1"/>
                <w:sz w:val="16"/>
                <w:szCs w:val="16"/>
              </w:rPr>
              <w:t xml:space="preserve"> 0.01450829 </w:t>
            </w:r>
            <w:r>
              <w:rPr>
                <w:sz w:val="16"/>
                <w:szCs w:val="16"/>
              </w:rPr>
              <w:t xml:space="preserve">0.0191791  </w:t>
            </w:r>
            <w:r>
              <w:rPr>
                <w:spacing w:val="-1"/>
                <w:sz w:val="16"/>
                <w:szCs w:val="16"/>
              </w:rPr>
              <w:t>0.02535364</w:t>
            </w:r>
            <w:r>
              <w:rPr>
                <w:spacing w:val="1"/>
                <w:sz w:val="16"/>
                <w:szCs w:val="16"/>
              </w:rPr>
              <w:t xml:space="preserve"> </w:t>
            </w:r>
            <w:r>
              <w:rPr>
                <w:spacing w:val="-1"/>
                <w:sz w:val="16"/>
                <w:szCs w:val="16"/>
              </w:rPr>
              <w:t>0.03351603</w:t>
            </w:r>
            <w:r>
              <w:rPr>
                <w:spacing w:val="1"/>
                <w:sz w:val="16"/>
                <w:szCs w:val="16"/>
              </w:rPr>
              <w:t xml:space="preserve"> </w:t>
            </w:r>
            <w:r>
              <w:rPr>
                <w:sz w:val="16"/>
                <w:szCs w:val="16"/>
              </w:rPr>
              <w:t>0.04430621</w:t>
            </w:r>
            <w:r>
              <w:rPr>
                <w:spacing w:val="1"/>
                <w:sz w:val="16"/>
                <w:szCs w:val="16"/>
              </w:rPr>
              <w:t xml:space="preserve"> </w:t>
            </w:r>
            <w:r>
              <w:rPr>
                <w:spacing w:val="-1"/>
                <w:sz w:val="16"/>
                <w:szCs w:val="16"/>
              </w:rPr>
              <w:t>0.05857021</w:t>
            </w:r>
            <w:r>
              <w:rPr>
                <w:spacing w:val="1"/>
                <w:sz w:val="16"/>
                <w:szCs w:val="16"/>
              </w:rPr>
              <w:t xml:space="preserve"> </w:t>
            </w:r>
            <w:r>
              <w:rPr>
                <w:spacing w:val="-1"/>
                <w:sz w:val="16"/>
                <w:szCs w:val="16"/>
              </w:rPr>
              <w:t>0.07742637</w:t>
            </w:r>
            <w:r>
              <w:rPr>
                <w:spacing w:val="1"/>
                <w:sz w:val="16"/>
                <w:szCs w:val="16"/>
              </w:rPr>
              <w:t xml:space="preserve"> </w:t>
            </w:r>
            <w:r>
              <w:rPr>
                <w:spacing w:val="-1"/>
                <w:sz w:val="16"/>
                <w:szCs w:val="16"/>
              </w:rPr>
              <w:t>0.1023531</w:t>
            </w:r>
            <w:r>
              <w:rPr>
                <w:sz w:val="16"/>
                <w:szCs w:val="16"/>
              </w:rPr>
              <w:t xml:space="preserve">  0.13530478</w:t>
            </w:r>
            <w:r>
              <w:rPr>
                <w:spacing w:val="1"/>
                <w:sz w:val="16"/>
                <w:szCs w:val="16"/>
              </w:rPr>
              <w:t xml:space="preserve"> </w:t>
            </w:r>
            <w:r>
              <w:rPr>
                <w:sz w:val="16"/>
                <w:szCs w:val="16"/>
              </w:rPr>
              <w:t>0.17886495</w:t>
            </w:r>
            <w:r>
              <w:rPr>
                <w:spacing w:val="1"/>
                <w:sz w:val="16"/>
                <w:szCs w:val="16"/>
              </w:rPr>
              <w:t xml:space="preserve"> </w:t>
            </w:r>
            <w:r>
              <w:rPr>
                <w:spacing w:val="-1"/>
                <w:sz w:val="16"/>
                <w:szCs w:val="16"/>
              </w:rPr>
              <w:t>0.23644894</w:t>
            </w:r>
            <w:r>
              <w:rPr>
                <w:spacing w:val="1"/>
                <w:sz w:val="16"/>
                <w:szCs w:val="16"/>
              </w:rPr>
              <w:t xml:space="preserve"> </w:t>
            </w:r>
            <w:r>
              <w:rPr>
                <w:sz w:val="16"/>
                <w:szCs w:val="16"/>
              </w:rPr>
              <w:t>0.31257158</w:t>
            </w:r>
            <w:r>
              <w:rPr>
                <w:spacing w:val="1"/>
                <w:sz w:val="16"/>
                <w:szCs w:val="16"/>
              </w:rPr>
              <w:t xml:space="preserve"> </w:t>
            </w:r>
            <w:r>
              <w:rPr>
                <w:spacing w:val="-1"/>
                <w:sz w:val="16"/>
                <w:szCs w:val="16"/>
              </w:rPr>
              <w:t>0.41320124</w:t>
            </w:r>
          </w:p>
          <w:p w14:paraId="22D2F04E">
            <w:pPr>
              <w:pStyle w:val="6"/>
              <w:spacing w:before="43" w:line="188" w:lineRule="auto"/>
              <w:ind w:left="10"/>
              <w:rPr>
                <w:sz w:val="16"/>
                <w:szCs w:val="16"/>
              </w:rPr>
            </w:pPr>
            <w:r>
              <w:rPr>
                <w:spacing w:val="-1"/>
                <w:sz w:val="16"/>
                <w:szCs w:val="16"/>
              </w:rPr>
              <w:t>0.54622772</w:t>
            </w:r>
          </w:p>
        </w:tc>
        <w:tc>
          <w:tcPr>
            <w:tcW w:w="2613" w:type="dxa"/>
            <w:vAlign w:val="top"/>
          </w:tcPr>
          <w:p w14:paraId="32DB0D76">
            <w:pPr>
              <w:pStyle w:val="6"/>
              <w:spacing w:before="4" w:line="278" w:lineRule="auto"/>
              <w:ind w:left="228" w:right="331" w:firstLine="10"/>
              <w:rPr>
                <w:sz w:val="16"/>
                <w:szCs w:val="16"/>
              </w:rPr>
            </w:pPr>
            <w:r>
              <w:rPr>
                <w:spacing w:val="-1"/>
                <w:sz w:val="16"/>
                <w:szCs w:val="16"/>
              </w:rPr>
              <w:t>0.01149757</w:t>
            </w:r>
            <w:r>
              <w:rPr>
                <w:spacing w:val="10"/>
                <w:sz w:val="16"/>
                <w:szCs w:val="16"/>
              </w:rPr>
              <w:t xml:space="preserve">     </w:t>
            </w:r>
            <w:r>
              <w:rPr>
                <w:spacing w:val="-1"/>
                <w:sz w:val="16"/>
                <w:szCs w:val="16"/>
              </w:rPr>
              <w:t>0.01204504</w:t>
            </w:r>
            <w:r>
              <w:rPr>
                <w:spacing w:val="1"/>
                <w:sz w:val="16"/>
                <w:szCs w:val="16"/>
              </w:rPr>
              <w:t xml:space="preserve"> </w:t>
            </w:r>
            <w:r>
              <w:rPr>
                <w:spacing w:val="-1"/>
                <w:sz w:val="16"/>
                <w:szCs w:val="16"/>
              </w:rPr>
              <w:t>0.01519911</w:t>
            </w:r>
            <w:r>
              <w:rPr>
                <w:spacing w:val="14"/>
                <w:sz w:val="16"/>
                <w:szCs w:val="16"/>
              </w:rPr>
              <w:t xml:space="preserve">     </w:t>
            </w:r>
            <w:r>
              <w:rPr>
                <w:spacing w:val="-1"/>
                <w:sz w:val="16"/>
                <w:szCs w:val="16"/>
              </w:rPr>
              <w:t>0.01592283</w:t>
            </w:r>
            <w:r>
              <w:rPr>
                <w:spacing w:val="1"/>
                <w:sz w:val="16"/>
                <w:szCs w:val="16"/>
              </w:rPr>
              <w:t xml:space="preserve"> </w:t>
            </w:r>
            <w:r>
              <w:rPr>
                <w:spacing w:val="-1"/>
                <w:sz w:val="16"/>
                <w:szCs w:val="16"/>
              </w:rPr>
              <w:t>0.02009233</w:t>
            </w:r>
            <w:r>
              <w:rPr>
                <w:spacing w:val="10"/>
                <w:sz w:val="16"/>
                <w:szCs w:val="16"/>
              </w:rPr>
              <w:t xml:space="preserve">     </w:t>
            </w:r>
            <w:r>
              <w:rPr>
                <w:spacing w:val="-1"/>
                <w:sz w:val="16"/>
                <w:szCs w:val="16"/>
              </w:rPr>
              <w:t>0.02104904</w:t>
            </w:r>
            <w:r>
              <w:rPr>
                <w:spacing w:val="1"/>
                <w:sz w:val="16"/>
                <w:szCs w:val="16"/>
              </w:rPr>
              <w:t xml:space="preserve"> </w:t>
            </w:r>
            <w:r>
              <w:rPr>
                <w:spacing w:val="-1"/>
                <w:sz w:val="16"/>
                <w:szCs w:val="16"/>
              </w:rPr>
              <w:t>0.02656088</w:t>
            </w:r>
            <w:r>
              <w:rPr>
                <w:spacing w:val="12"/>
                <w:sz w:val="16"/>
                <w:szCs w:val="16"/>
              </w:rPr>
              <w:t xml:space="preserve">     </w:t>
            </w:r>
            <w:r>
              <w:rPr>
                <w:spacing w:val="-1"/>
                <w:sz w:val="16"/>
                <w:szCs w:val="16"/>
              </w:rPr>
              <w:t>0.02782559</w:t>
            </w:r>
            <w:r>
              <w:rPr>
                <w:spacing w:val="1"/>
                <w:sz w:val="16"/>
                <w:szCs w:val="16"/>
              </w:rPr>
              <w:t xml:space="preserve"> </w:t>
            </w:r>
            <w:r>
              <w:rPr>
                <w:spacing w:val="-1"/>
                <w:sz w:val="16"/>
                <w:szCs w:val="16"/>
              </w:rPr>
              <w:t>0.03511192</w:t>
            </w:r>
            <w:r>
              <w:rPr>
                <w:spacing w:val="10"/>
                <w:sz w:val="16"/>
                <w:szCs w:val="16"/>
              </w:rPr>
              <w:t xml:space="preserve">     </w:t>
            </w:r>
            <w:r>
              <w:rPr>
                <w:spacing w:val="-1"/>
                <w:sz w:val="16"/>
                <w:szCs w:val="16"/>
              </w:rPr>
              <w:t>0.0367838</w:t>
            </w:r>
            <w:r>
              <w:rPr>
                <w:sz w:val="16"/>
                <w:szCs w:val="16"/>
              </w:rPr>
              <w:t xml:space="preserve">  </w:t>
            </w:r>
            <w:r>
              <w:rPr>
                <w:spacing w:val="-1"/>
                <w:sz w:val="16"/>
                <w:szCs w:val="16"/>
              </w:rPr>
              <w:t>0.04641589</w:t>
            </w:r>
            <w:r>
              <w:rPr>
                <w:spacing w:val="12"/>
                <w:sz w:val="16"/>
                <w:szCs w:val="16"/>
              </w:rPr>
              <w:t xml:space="preserve">     </w:t>
            </w:r>
            <w:r>
              <w:rPr>
                <w:spacing w:val="-1"/>
                <w:sz w:val="16"/>
                <w:szCs w:val="16"/>
              </w:rPr>
              <w:t>0.04862602</w:t>
            </w:r>
            <w:r>
              <w:rPr>
                <w:spacing w:val="1"/>
                <w:sz w:val="16"/>
                <w:szCs w:val="16"/>
              </w:rPr>
              <w:t xml:space="preserve"> </w:t>
            </w:r>
            <w:r>
              <w:rPr>
                <w:spacing w:val="-1"/>
                <w:sz w:val="16"/>
                <w:szCs w:val="16"/>
              </w:rPr>
              <w:t>0.06135907</w:t>
            </w:r>
            <w:r>
              <w:rPr>
                <w:spacing w:val="12"/>
                <w:sz w:val="16"/>
                <w:szCs w:val="16"/>
              </w:rPr>
              <w:t xml:space="preserve">     </w:t>
            </w:r>
            <w:r>
              <w:rPr>
                <w:spacing w:val="-1"/>
                <w:sz w:val="16"/>
                <w:szCs w:val="16"/>
              </w:rPr>
              <w:t>0.06428073</w:t>
            </w:r>
            <w:r>
              <w:rPr>
                <w:spacing w:val="1"/>
                <w:sz w:val="16"/>
                <w:szCs w:val="16"/>
              </w:rPr>
              <w:t xml:space="preserve"> </w:t>
            </w:r>
            <w:r>
              <w:rPr>
                <w:spacing w:val="-1"/>
                <w:sz w:val="16"/>
                <w:szCs w:val="16"/>
              </w:rPr>
              <w:t>0.08111308</w:t>
            </w:r>
            <w:r>
              <w:rPr>
                <w:spacing w:val="10"/>
                <w:sz w:val="16"/>
                <w:szCs w:val="16"/>
              </w:rPr>
              <w:t xml:space="preserve">     </w:t>
            </w:r>
            <w:r>
              <w:rPr>
                <w:spacing w:val="-1"/>
                <w:sz w:val="16"/>
                <w:szCs w:val="16"/>
              </w:rPr>
              <w:t>0.08497534</w:t>
            </w:r>
            <w:r>
              <w:rPr>
                <w:spacing w:val="1"/>
                <w:sz w:val="16"/>
                <w:szCs w:val="16"/>
              </w:rPr>
              <w:t xml:space="preserve"> </w:t>
            </w:r>
            <w:r>
              <w:rPr>
                <w:spacing w:val="-1"/>
                <w:sz w:val="16"/>
                <w:szCs w:val="16"/>
              </w:rPr>
              <w:t>0.10722672</w:t>
            </w:r>
            <w:r>
              <w:rPr>
                <w:spacing w:val="10"/>
                <w:sz w:val="16"/>
                <w:szCs w:val="16"/>
              </w:rPr>
              <w:t xml:space="preserve">     </w:t>
            </w:r>
            <w:r>
              <w:rPr>
                <w:spacing w:val="-1"/>
                <w:sz w:val="16"/>
                <w:szCs w:val="16"/>
              </w:rPr>
              <w:t>0.1123324</w:t>
            </w:r>
            <w:r>
              <w:rPr>
                <w:sz w:val="16"/>
                <w:szCs w:val="16"/>
              </w:rPr>
              <w:t xml:space="preserve">  </w:t>
            </w:r>
            <w:r>
              <w:rPr>
                <w:spacing w:val="-1"/>
                <w:sz w:val="16"/>
                <w:szCs w:val="16"/>
              </w:rPr>
              <w:t>0.14174742</w:t>
            </w:r>
            <w:r>
              <w:rPr>
                <w:spacing w:val="12"/>
                <w:sz w:val="16"/>
                <w:szCs w:val="16"/>
              </w:rPr>
              <w:t xml:space="preserve">     </w:t>
            </w:r>
            <w:r>
              <w:rPr>
                <w:spacing w:val="-1"/>
                <w:sz w:val="16"/>
                <w:szCs w:val="16"/>
              </w:rPr>
              <w:t>0.14849683</w:t>
            </w:r>
          </w:p>
          <w:p w14:paraId="5D4A1228">
            <w:pPr>
              <w:pStyle w:val="6"/>
              <w:spacing w:line="234" w:lineRule="auto"/>
              <w:ind w:left="228"/>
              <w:rPr>
                <w:sz w:val="16"/>
                <w:szCs w:val="16"/>
              </w:rPr>
            </w:pPr>
            <w:r>
              <w:rPr>
                <w:spacing w:val="-1"/>
                <w:sz w:val="16"/>
                <w:szCs w:val="16"/>
              </w:rPr>
              <w:t>0.18738174</w:t>
            </w:r>
            <w:r>
              <w:rPr>
                <w:spacing w:val="10"/>
                <w:sz w:val="16"/>
                <w:szCs w:val="16"/>
              </w:rPr>
              <w:t xml:space="preserve">     </w:t>
            </w:r>
            <w:r>
              <w:rPr>
                <w:spacing w:val="-16"/>
                <w:sz w:val="26"/>
                <w:szCs w:val="26"/>
              </w:rPr>
              <w:t>0.19630407</w:t>
            </w:r>
            <w:r>
              <w:rPr>
                <w:spacing w:val="2"/>
                <w:sz w:val="26"/>
                <w:szCs w:val="26"/>
              </w:rPr>
              <w:t xml:space="preserve"> </w:t>
            </w:r>
            <w:r>
              <w:rPr>
                <w:spacing w:val="-1"/>
                <w:sz w:val="16"/>
                <w:szCs w:val="16"/>
              </w:rPr>
              <w:t>0.24770764</w:t>
            </w:r>
            <w:r>
              <w:rPr>
                <w:spacing w:val="12"/>
                <w:sz w:val="16"/>
                <w:szCs w:val="16"/>
              </w:rPr>
              <w:t xml:space="preserve">     </w:t>
            </w:r>
            <w:r>
              <w:rPr>
                <w:spacing w:val="-1"/>
                <w:sz w:val="16"/>
                <w:szCs w:val="16"/>
              </w:rPr>
              <w:t>0.25950242</w:t>
            </w:r>
          </w:p>
          <w:p w14:paraId="626513D3">
            <w:pPr>
              <w:pStyle w:val="6"/>
              <w:spacing w:before="42" w:line="245" w:lineRule="auto"/>
              <w:ind w:left="228" w:right="341"/>
              <w:rPr>
                <w:sz w:val="16"/>
                <w:szCs w:val="16"/>
              </w:rPr>
            </w:pPr>
            <w:r>
              <w:rPr>
                <w:spacing w:val="-1"/>
                <w:sz w:val="16"/>
                <w:szCs w:val="16"/>
              </w:rPr>
              <w:t>0.32745492</w:t>
            </w:r>
            <w:r>
              <w:rPr>
                <w:spacing w:val="12"/>
                <w:sz w:val="16"/>
                <w:szCs w:val="16"/>
              </w:rPr>
              <w:t xml:space="preserve">     </w:t>
            </w:r>
            <w:r>
              <w:rPr>
                <w:spacing w:val="-1"/>
                <w:sz w:val="16"/>
                <w:szCs w:val="16"/>
              </w:rPr>
              <w:t>0.34304693</w:t>
            </w:r>
            <w:r>
              <w:rPr>
                <w:spacing w:val="1"/>
                <w:sz w:val="16"/>
                <w:szCs w:val="16"/>
              </w:rPr>
              <w:t xml:space="preserve"> </w:t>
            </w:r>
            <w:r>
              <w:rPr>
                <w:spacing w:val="-1"/>
                <w:sz w:val="16"/>
                <w:szCs w:val="16"/>
              </w:rPr>
              <w:t>0.43287613</w:t>
            </w:r>
            <w:r>
              <w:rPr>
                <w:spacing w:val="12"/>
                <w:sz w:val="16"/>
                <w:szCs w:val="16"/>
              </w:rPr>
              <w:t xml:space="preserve">     </w:t>
            </w:r>
            <w:r>
              <w:rPr>
                <w:spacing w:val="-1"/>
                <w:sz w:val="16"/>
                <w:szCs w:val="16"/>
              </w:rPr>
              <w:t>0.45348785</w:t>
            </w:r>
          </w:p>
          <w:p w14:paraId="15F6FAAE">
            <w:pPr>
              <w:pStyle w:val="6"/>
              <w:spacing w:before="1" w:line="176" w:lineRule="auto"/>
              <w:jc w:val="right"/>
              <w:rPr>
                <w:sz w:val="26"/>
                <w:szCs w:val="26"/>
              </w:rPr>
            </w:pPr>
            <w:r>
              <w:rPr>
                <w:spacing w:val="-16"/>
                <w:sz w:val="26"/>
                <w:szCs w:val="26"/>
              </w:rPr>
              <w:t>0.57223677 0.59948425</w:t>
            </w:r>
          </w:p>
        </w:tc>
      </w:tr>
    </w:tbl>
    <w:p w14:paraId="4FDD434D">
      <w:pPr>
        <w:spacing w:before="65" w:line="211" w:lineRule="auto"/>
        <w:rPr>
          <w:rFonts w:ascii="宋体" w:hAnsi="宋体" w:eastAsia="宋体" w:cs="宋体"/>
          <w:sz w:val="16"/>
          <w:szCs w:val="16"/>
        </w:rPr>
      </w:pPr>
      <w:r>
        <w:rPr>
          <w:rFonts w:ascii="宋体" w:hAnsi="宋体" w:eastAsia="宋体" w:cs="宋体"/>
          <w:spacing w:val="-1"/>
          <w:position w:val="-1"/>
          <w:sz w:val="16"/>
          <w:szCs w:val="16"/>
        </w:rPr>
        <w:t>0.7220809</w:t>
      </w:r>
      <w:r>
        <w:rPr>
          <w:rFonts w:ascii="宋体" w:hAnsi="宋体" w:eastAsia="宋体" w:cs="宋体"/>
          <w:spacing w:val="11"/>
          <w:position w:val="-1"/>
          <w:sz w:val="16"/>
          <w:szCs w:val="16"/>
        </w:rPr>
        <w:t xml:space="preserve">      </w:t>
      </w:r>
      <w:r>
        <w:rPr>
          <w:rFonts w:ascii="宋体" w:hAnsi="宋体" w:eastAsia="宋体" w:cs="宋体"/>
          <w:spacing w:val="-1"/>
          <w:sz w:val="16"/>
          <w:szCs w:val="16"/>
        </w:rPr>
        <w:t>0.756463330.7924829</w:t>
      </w:r>
    </w:p>
    <w:p w14:paraId="6FA1C6CD">
      <w:pPr>
        <w:spacing w:line="229" w:lineRule="auto"/>
        <w:rPr>
          <w:rFonts w:ascii="宋体" w:hAnsi="宋体" w:eastAsia="宋体" w:cs="宋体"/>
          <w:sz w:val="16"/>
          <w:szCs w:val="16"/>
        </w:rPr>
      </w:pPr>
      <w:r>
        <w:rPr>
          <w:rFonts w:ascii="宋体" w:hAnsi="宋体" w:eastAsia="宋体" w:cs="宋体"/>
          <w:spacing w:val="-4"/>
          <w:sz w:val="26"/>
          <w:szCs w:val="26"/>
        </w:rPr>
        <w:t>0.954548461.</w:t>
      </w:r>
      <w:r>
        <w:rPr>
          <w:rFonts w:ascii="宋体" w:hAnsi="宋体" w:eastAsia="宋体" w:cs="宋体"/>
          <w:spacing w:val="16"/>
          <w:sz w:val="26"/>
          <w:szCs w:val="26"/>
        </w:rPr>
        <w:t xml:space="preserve">      </w:t>
      </w:r>
      <w:r>
        <w:rPr>
          <w:rFonts w:ascii="宋体" w:hAnsi="宋体" w:eastAsia="宋体" w:cs="宋体"/>
          <w:spacing w:val="-4"/>
          <w:sz w:val="16"/>
          <w:szCs w:val="16"/>
        </w:rPr>
        <w:t>]</w:t>
      </w:r>
    </w:p>
    <w:p w14:paraId="386BBB3A">
      <w:pPr>
        <w:pStyle w:val="2"/>
        <w:spacing w:line="14" w:lineRule="auto"/>
        <w:rPr>
          <w:sz w:val="2"/>
        </w:rPr>
      </w:pPr>
      <w:r>
        <w:rPr>
          <w:sz w:val="2"/>
          <w:szCs w:val="2"/>
        </w:rPr>
        <w:br w:type="column"/>
      </w:r>
    </w:p>
    <w:p w14:paraId="4E645D0A">
      <w:pPr>
        <w:spacing w:before="26" w:line="279" w:lineRule="auto"/>
        <w:ind w:left="10" w:right="1900" w:firstLine="20"/>
        <w:rPr>
          <w:rFonts w:ascii="宋体" w:hAnsi="宋体" w:eastAsia="宋体" w:cs="宋体"/>
          <w:sz w:val="16"/>
          <w:szCs w:val="16"/>
        </w:rPr>
      </w:pPr>
      <w:r>
        <w:rPr>
          <w:rFonts w:ascii="宋体" w:hAnsi="宋体" w:eastAsia="宋体" w:cs="宋体"/>
          <w:spacing w:val="-1"/>
          <w:sz w:val="16"/>
          <w:szCs w:val="16"/>
        </w:rPr>
        <w:t>0.01261857</w:t>
      </w:r>
      <w:r>
        <w:rPr>
          <w:rFonts w:ascii="宋体" w:hAnsi="宋体" w:eastAsia="宋体" w:cs="宋体"/>
          <w:spacing w:val="1"/>
          <w:sz w:val="16"/>
          <w:szCs w:val="16"/>
        </w:rPr>
        <w:t xml:space="preserve"> </w:t>
      </w:r>
      <w:r>
        <w:rPr>
          <w:rFonts w:ascii="宋体" w:hAnsi="宋体" w:eastAsia="宋体" w:cs="宋体"/>
          <w:sz w:val="16"/>
          <w:szCs w:val="16"/>
        </w:rPr>
        <w:t>0.01668101</w:t>
      </w:r>
      <w:r>
        <w:rPr>
          <w:rFonts w:ascii="宋体" w:hAnsi="宋体" w:eastAsia="宋体" w:cs="宋体"/>
          <w:spacing w:val="1"/>
          <w:sz w:val="16"/>
          <w:szCs w:val="16"/>
        </w:rPr>
        <w:t xml:space="preserve"> </w:t>
      </w:r>
      <w:r>
        <w:rPr>
          <w:rFonts w:ascii="宋体" w:hAnsi="宋体" w:eastAsia="宋体" w:cs="宋体"/>
          <w:sz w:val="16"/>
          <w:szCs w:val="16"/>
        </w:rPr>
        <w:t>0.02205131</w:t>
      </w:r>
      <w:r>
        <w:rPr>
          <w:rFonts w:ascii="宋体" w:hAnsi="宋体" w:eastAsia="宋体" w:cs="宋体"/>
          <w:spacing w:val="1"/>
          <w:sz w:val="16"/>
          <w:szCs w:val="16"/>
        </w:rPr>
        <w:t xml:space="preserve"> </w:t>
      </w:r>
      <w:r>
        <w:rPr>
          <w:rFonts w:ascii="宋体" w:hAnsi="宋体" w:eastAsia="宋体" w:cs="宋体"/>
          <w:sz w:val="16"/>
          <w:szCs w:val="16"/>
        </w:rPr>
        <w:t>0.02915053</w:t>
      </w:r>
      <w:r>
        <w:rPr>
          <w:rFonts w:ascii="宋体" w:hAnsi="宋体" w:eastAsia="宋体" w:cs="宋体"/>
          <w:spacing w:val="1"/>
          <w:sz w:val="16"/>
          <w:szCs w:val="16"/>
        </w:rPr>
        <w:t xml:space="preserve"> </w:t>
      </w:r>
      <w:r>
        <w:rPr>
          <w:rFonts w:ascii="宋体" w:hAnsi="宋体" w:eastAsia="宋体" w:cs="宋体"/>
          <w:sz w:val="16"/>
          <w:szCs w:val="16"/>
        </w:rPr>
        <w:t>0.03853529</w:t>
      </w:r>
      <w:r>
        <w:rPr>
          <w:rFonts w:ascii="宋体" w:hAnsi="宋体" w:eastAsia="宋体" w:cs="宋体"/>
          <w:spacing w:val="1"/>
          <w:sz w:val="16"/>
          <w:szCs w:val="16"/>
        </w:rPr>
        <w:t xml:space="preserve"> </w:t>
      </w:r>
      <w:r>
        <w:rPr>
          <w:rFonts w:ascii="宋体" w:hAnsi="宋体" w:eastAsia="宋体" w:cs="宋体"/>
          <w:spacing w:val="-1"/>
          <w:sz w:val="16"/>
          <w:szCs w:val="16"/>
        </w:rPr>
        <w:t>0.05094138</w:t>
      </w:r>
      <w:r>
        <w:rPr>
          <w:rFonts w:ascii="宋体" w:hAnsi="宋体" w:eastAsia="宋体" w:cs="宋体"/>
          <w:spacing w:val="1"/>
          <w:sz w:val="16"/>
          <w:szCs w:val="16"/>
        </w:rPr>
        <w:t xml:space="preserve"> </w:t>
      </w:r>
      <w:r>
        <w:rPr>
          <w:rFonts w:ascii="宋体" w:hAnsi="宋体" w:eastAsia="宋体" w:cs="宋体"/>
          <w:sz w:val="16"/>
          <w:szCs w:val="16"/>
        </w:rPr>
        <w:t>0.06734151</w:t>
      </w:r>
      <w:r>
        <w:rPr>
          <w:rFonts w:ascii="宋体" w:hAnsi="宋体" w:eastAsia="宋体" w:cs="宋体"/>
          <w:spacing w:val="1"/>
          <w:sz w:val="16"/>
          <w:szCs w:val="16"/>
        </w:rPr>
        <w:t xml:space="preserve"> </w:t>
      </w:r>
      <w:r>
        <w:rPr>
          <w:rFonts w:ascii="宋体" w:hAnsi="宋体" w:eastAsia="宋体" w:cs="宋体"/>
          <w:sz w:val="16"/>
          <w:szCs w:val="16"/>
        </w:rPr>
        <w:t>0.08902151</w:t>
      </w:r>
      <w:r>
        <w:rPr>
          <w:rFonts w:ascii="宋体" w:hAnsi="宋体" w:eastAsia="宋体" w:cs="宋体"/>
          <w:spacing w:val="1"/>
          <w:sz w:val="16"/>
          <w:szCs w:val="16"/>
        </w:rPr>
        <w:t xml:space="preserve"> </w:t>
      </w:r>
      <w:r>
        <w:rPr>
          <w:rFonts w:ascii="宋体" w:hAnsi="宋体" w:eastAsia="宋体" w:cs="宋体"/>
          <w:sz w:val="16"/>
          <w:szCs w:val="16"/>
        </w:rPr>
        <w:t>0.1176812  0.15556761</w:t>
      </w:r>
    </w:p>
    <w:p w14:paraId="684220CF">
      <w:pPr>
        <w:spacing w:before="1" w:line="225" w:lineRule="auto"/>
        <w:ind w:left="20" w:right="1568"/>
        <w:rPr>
          <w:rFonts w:ascii="宋体" w:hAnsi="宋体" w:eastAsia="宋体" w:cs="宋体"/>
          <w:sz w:val="16"/>
          <w:szCs w:val="16"/>
        </w:rPr>
      </w:pPr>
      <w:r>
        <w:rPr>
          <w:rFonts w:ascii="宋体" w:hAnsi="宋体" w:eastAsia="宋体" w:cs="宋体"/>
          <w:spacing w:val="-17"/>
          <w:sz w:val="26"/>
          <w:szCs w:val="26"/>
        </w:rPr>
        <w:t>0.20565123</w:t>
      </w:r>
      <w:r>
        <w:rPr>
          <w:rFonts w:ascii="宋体" w:hAnsi="宋体" w:eastAsia="宋体" w:cs="宋体"/>
          <w:spacing w:val="3"/>
          <w:sz w:val="26"/>
          <w:szCs w:val="26"/>
        </w:rPr>
        <w:t xml:space="preserve"> </w:t>
      </w:r>
      <w:r>
        <w:rPr>
          <w:rFonts w:ascii="宋体" w:hAnsi="宋体" w:eastAsia="宋体" w:cs="宋体"/>
          <w:spacing w:val="-1"/>
          <w:sz w:val="16"/>
          <w:szCs w:val="16"/>
        </w:rPr>
        <w:t>0.27185882</w:t>
      </w:r>
    </w:p>
    <w:p w14:paraId="17EA211A">
      <w:pPr>
        <w:spacing w:before="63" w:line="233" w:lineRule="auto"/>
        <w:ind w:left="20" w:right="1910" w:hanging="10"/>
        <w:rPr>
          <w:rFonts w:ascii="宋体" w:hAnsi="宋体" w:eastAsia="宋体" w:cs="宋体"/>
          <w:sz w:val="16"/>
          <w:szCs w:val="16"/>
        </w:rPr>
      </w:pPr>
      <w:r>
        <w:rPr>
          <w:rFonts w:ascii="宋体" w:hAnsi="宋体" w:eastAsia="宋体" w:cs="宋体"/>
          <w:spacing w:val="-1"/>
          <w:sz w:val="16"/>
          <w:szCs w:val="16"/>
        </w:rPr>
        <w:t>0.35938137</w:t>
      </w:r>
      <w:r>
        <w:rPr>
          <w:rFonts w:ascii="宋体" w:hAnsi="宋体" w:eastAsia="宋体" w:cs="宋体"/>
          <w:spacing w:val="1"/>
          <w:sz w:val="16"/>
          <w:szCs w:val="16"/>
        </w:rPr>
        <w:t xml:space="preserve"> </w:t>
      </w:r>
      <w:r>
        <w:rPr>
          <w:rFonts w:ascii="宋体" w:hAnsi="宋体" w:eastAsia="宋体" w:cs="宋体"/>
          <w:spacing w:val="-1"/>
          <w:sz w:val="16"/>
          <w:szCs w:val="16"/>
        </w:rPr>
        <w:t>0.47508102</w:t>
      </w:r>
    </w:p>
    <w:p w14:paraId="166C8AB2">
      <w:pPr>
        <w:spacing w:before="1" w:line="238" w:lineRule="auto"/>
        <w:ind w:right="1554" w:firstLine="20"/>
        <w:rPr>
          <w:rFonts w:ascii="宋体" w:hAnsi="宋体" w:eastAsia="宋体" w:cs="宋体"/>
          <w:sz w:val="16"/>
          <w:szCs w:val="16"/>
        </w:rPr>
      </w:pPr>
      <w:r>
        <w:rPr>
          <w:rFonts w:ascii="宋体" w:hAnsi="宋体" w:eastAsia="宋体" w:cs="宋体"/>
          <w:spacing w:val="-16"/>
          <w:sz w:val="26"/>
          <w:szCs w:val="26"/>
        </w:rPr>
        <w:t>0.62802914</w:t>
      </w:r>
      <w:r>
        <w:rPr>
          <w:rFonts w:ascii="宋体" w:hAnsi="宋体" w:eastAsia="宋体" w:cs="宋体"/>
          <w:spacing w:val="7"/>
          <w:sz w:val="26"/>
          <w:szCs w:val="26"/>
        </w:rPr>
        <w:t xml:space="preserve"> </w:t>
      </w:r>
      <w:r>
        <w:rPr>
          <w:rFonts w:ascii="宋体" w:hAnsi="宋体" w:eastAsia="宋体" w:cs="宋体"/>
          <w:spacing w:val="-1"/>
          <w:sz w:val="16"/>
          <w:szCs w:val="16"/>
        </w:rPr>
        <w:t>0.83021757</w:t>
      </w:r>
    </w:p>
    <w:p w14:paraId="51061462">
      <w:pPr>
        <w:spacing w:line="238" w:lineRule="auto"/>
        <w:rPr>
          <w:rFonts w:ascii="宋体" w:hAnsi="宋体" w:eastAsia="宋体" w:cs="宋体"/>
          <w:sz w:val="16"/>
          <w:szCs w:val="16"/>
        </w:rPr>
        <w:sectPr>
          <w:type w:val="continuous"/>
          <w:pgSz w:w="12240" w:h="15840"/>
          <w:pgMar w:top="400" w:right="1516" w:bottom="0" w:left="1470" w:header="0" w:footer="0" w:gutter="0"/>
          <w:cols w:equalWidth="0" w:num="4">
            <w:col w:w="1431" w:space="100"/>
            <w:col w:w="1160" w:space="100"/>
            <w:col w:w="3645" w:space="95"/>
            <w:col w:w="2724"/>
          </w:cols>
        </w:sectPr>
      </w:pPr>
    </w:p>
    <w:p w14:paraId="12A46AAA">
      <w:pPr>
        <w:pStyle w:val="2"/>
        <w:spacing w:line="448" w:lineRule="auto"/>
      </w:pPr>
    </w:p>
    <w:p w14:paraId="49940692">
      <w:pPr>
        <w:spacing w:before="85" w:line="237" w:lineRule="auto"/>
        <w:ind w:left="29" w:right="163" w:firstLine="579"/>
        <w:rPr>
          <w:rFonts w:ascii="宋体" w:hAnsi="宋体" w:eastAsia="宋体" w:cs="宋体"/>
          <w:sz w:val="26"/>
          <w:szCs w:val="26"/>
        </w:rPr>
      </w:pPr>
      <w:r>
        <w:rPr>
          <w:rFonts w:ascii="宋体" w:hAnsi="宋体" w:eastAsia="宋体" w:cs="宋体"/>
          <w:spacing w:val="40"/>
          <w:sz w:val="26"/>
          <w:szCs w:val="26"/>
        </w:rPr>
        <w:t>经过100次的计算，那么到底哪个结果比较好呢?最佳的确定</w:t>
      </w:r>
      <w:r>
        <w:rPr>
          <w:rFonts w:ascii="宋体" w:hAnsi="宋体" w:eastAsia="宋体" w:cs="宋体"/>
          <w:spacing w:val="39"/>
          <w:sz w:val="26"/>
          <w:szCs w:val="26"/>
        </w:rPr>
        <w:t>方法</w:t>
      </w:r>
      <w:r>
        <w:rPr>
          <w:rFonts w:ascii="宋体" w:hAnsi="宋体" w:eastAsia="宋体" w:cs="宋体"/>
          <w:sz w:val="26"/>
          <w:szCs w:val="26"/>
        </w:rPr>
        <w:t xml:space="preserve"> </w:t>
      </w:r>
      <w:r>
        <w:rPr>
          <w:rFonts w:ascii="宋体" w:hAnsi="宋体" w:eastAsia="宋体" w:cs="宋体"/>
          <w:spacing w:val="31"/>
          <w:sz w:val="26"/>
          <w:szCs w:val="26"/>
        </w:rPr>
        <w:t>是通过验证集来验证每</w:t>
      </w:r>
      <w:r>
        <w:rPr>
          <w:rFonts w:ascii="宋体" w:hAnsi="宋体" w:eastAsia="宋体" w:cs="宋体"/>
          <w:spacing w:val="-73"/>
          <w:sz w:val="26"/>
          <w:szCs w:val="26"/>
        </w:rPr>
        <w:t xml:space="preserve"> </w:t>
      </w:r>
      <w:r>
        <w:rPr>
          <w:rFonts w:ascii="宋体" w:hAnsi="宋体" w:eastAsia="宋体" w:cs="宋体"/>
          <w:spacing w:val="31"/>
          <w:sz w:val="26"/>
          <w:szCs w:val="26"/>
        </w:rPr>
        <w:t>一</w:t>
      </w:r>
      <w:r>
        <w:rPr>
          <w:rFonts w:ascii="宋体" w:hAnsi="宋体" w:eastAsia="宋体" w:cs="宋体"/>
          <w:spacing w:val="-73"/>
          <w:sz w:val="26"/>
          <w:szCs w:val="26"/>
        </w:rPr>
        <w:t xml:space="preserve"> </w:t>
      </w:r>
      <w:r>
        <w:rPr>
          <w:rFonts w:ascii="宋体" w:hAnsi="宋体" w:eastAsia="宋体" w:cs="宋体"/>
          <w:spacing w:val="31"/>
          <w:sz w:val="26"/>
          <w:szCs w:val="26"/>
        </w:rPr>
        <w:t>次结果应用后的实际预测效果。</w:t>
      </w:r>
    </w:p>
    <w:p w14:paraId="235E62C3">
      <w:pPr>
        <w:spacing w:before="313" w:line="252" w:lineRule="auto"/>
        <w:ind w:firstLine="619"/>
        <w:rPr>
          <w:rFonts w:ascii="宋体" w:hAnsi="宋体" w:eastAsia="宋体" w:cs="宋体"/>
          <w:sz w:val="26"/>
          <w:szCs w:val="26"/>
        </w:rPr>
      </w:pPr>
      <w:r>
        <w:rPr>
          <w:rFonts w:ascii="宋体" w:hAnsi="宋体" w:eastAsia="宋体" w:cs="宋体"/>
          <w:spacing w:val="21"/>
          <w:sz w:val="26"/>
          <w:szCs w:val="26"/>
        </w:rPr>
        <w:t>在3.3.2节我们提到了</w:t>
      </w:r>
      <w:r>
        <w:rPr>
          <w:rFonts w:ascii="Times New Roman" w:hAnsi="Times New Roman" w:eastAsia="Times New Roman" w:cs="Times New Roman"/>
          <w:spacing w:val="21"/>
          <w:sz w:val="26"/>
          <w:szCs w:val="26"/>
        </w:rPr>
        <w:t xml:space="preserve">L1     </w:t>
      </w:r>
      <w:r>
        <w:rPr>
          <w:rFonts w:ascii="Times New Roman" w:hAnsi="Times New Roman" w:eastAsia="Times New Roman" w:cs="Times New Roman"/>
          <w:sz w:val="26"/>
          <w:szCs w:val="26"/>
        </w:rPr>
        <w:t>Regularization</w:t>
      </w:r>
      <w:r>
        <w:rPr>
          <w:rFonts w:ascii="宋体" w:hAnsi="宋体" w:eastAsia="宋体" w:cs="宋体"/>
          <w:spacing w:val="21"/>
          <w:sz w:val="26"/>
          <w:szCs w:val="26"/>
        </w:rPr>
        <w:t>的结果可以帮助确定哪些自</w:t>
      </w:r>
      <w:r>
        <w:rPr>
          <w:rFonts w:ascii="宋体" w:hAnsi="宋体" w:eastAsia="宋体" w:cs="宋体"/>
          <w:spacing w:val="3"/>
          <w:sz w:val="26"/>
          <w:szCs w:val="26"/>
        </w:rPr>
        <w:t xml:space="preserve">  </w:t>
      </w:r>
      <w:r>
        <w:rPr>
          <w:rFonts w:ascii="宋体" w:hAnsi="宋体" w:eastAsia="宋体" w:cs="宋体"/>
          <w:spacing w:val="38"/>
          <w:sz w:val="26"/>
          <w:szCs w:val="26"/>
        </w:rPr>
        <w:t>变量可以用于最终的模型，而不重要的自变量对应的系数会因为取值为</w:t>
      </w:r>
      <w:r>
        <w:rPr>
          <w:rFonts w:ascii="宋体" w:hAnsi="宋体" w:eastAsia="宋体" w:cs="宋体"/>
          <w:spacing w:val="14"/>
          <w:sz w:val="26"/>
          <w:szCs w:val="26"/>
        </w:rPr>
        <w:t xml:space="preserve"> </w:t>
      </w:r>
      <w:r>
        <w:rPr>
          <w:rFonts w:ascii="宋体" w:hAnsi="宋体" w:eastAsia="宋体" w:cs="宋体"/>
          <w:spacing w:val="36"/>
          <w:sz w:val="26"/>
          <w:szCs w:val="26"/>
        </w:rPr>
        <w:t>零而被淘汰。这个过程可以通过展示</w:t>
      </w:r>
      <w:r>
        <w:rPr>
          <w:rFonts w:ascii="Times New Roman" w:hAnsi="Times New Roman" w:eastAsia="Times New Roman" w:cs="Times New Roman"/>
          <w:sz w:val="26"/>
          <w:szCs w:val="26"/>
        </w:rPr>
        <w:t>Regularization</w:t>
      </w:r>
      <w:r>
        <w:rPr>
          <w:rFonts w:ascii="Times New Roman" w:hAnsi="Times New Roman" w:eastAsia="Times New Roman" w:cs="Times New Roman"/>
          <w:spacing w:val="36"/>
          <w:sz w:val="26"/>
          <w:szCs w:val="26"/>
        </w:rPr>
        <w:t xml:space="preserve">    </w:t>
      </w:r>
      <w:r>
        <w:rPr>
          <w:rFonts w:ascii="Times New Roman" w:hAnsi="Times New Roman" w:eastAsia="Times New Roman" w:cs="Times New Roman"/>
          <w:sz w:val="26"/>
          <w:szCs w:val="26"/>
        </w:rPr>
        <w:t>Path</w:t>
      </w:r>
      <w:r>
        <w:rPr>
          <w:rFonts w:ascii="宋体" w:hAnsi="宋体" w:eastAsia="宋体" w:cs="宋体"/>
          <w:spacing w:val="36"/>
          <w:sz w:val="26"/>
          <w:szCs w:val="26"/>
        </w:rPr>
        <w:t>的方</w:t>
      </w:r>
      <w:r>
        <w:rPr>
          <w:rFonts w:ascii="宋体" w:hAnsi="宋体" w:eastAsia="宋体" w:cs="宋体"/>
          <w:spacing w:val="35"/>
          <w:sz w:val="26"/>
          <w:szCs w:val="26"/>
        </w:rPr>
        <w:t>式来使得建</w:t>
      </w:r>
      <w:r>
        <w:rPr>
          <w:rFonts w:ascii="宋体" w:hAnsi="宋体" w:eastAsia="宋体" w:cs="宋体"/>
          <w:sz w:val="26"/>
          <w:szCs w:val="26"/>
        </w:rPr>
        <w:t xml:space="preserve"> </w:t>
      </w:r>
      <w:r>
        <w:rPr>
          <w:rFonts w:ascii="宋体" w:hAnsi="宋体" w:eastAsia="宋体" w:cs="宋体"/>
          <w:spacing w:val="31"/>
          <w:sz w:val="26"/>
          <w:szCs w:val="26"/>
        </w:rPr>
        <w:t>模者更清楚其过程。</w:t>
      </w:r>
    </w:p>
    <w:p w14:paraId="331BEE26">
      <w:pPr>
        <w:pStyle w:val="2"/>
        <w:spacing w:before="266" w:line="354" w:lineRule="exact"/>
        <w:ind w:left="170"/>
        <w:rPr>
          <w:sz w:val="26"/>
          <w:szCs w:val="26"/>
        </w:rPr>
      </w:pPr>
      <w:r>
        <w:rPr>
          <w:spacing w:val="-4"/>
          <w:position w:val="4"/>
          <w:sz w:val="26"/>
          <w:szCs w:val="26"/>
        </w:rPr>
        <w:t>for</w:t>
      </w:r>
      <w:r>
        <w:rPr>
          <w:spacing w:val="25"/>
          <w:position w:val="4"/>
          <w:sz w:val="26"/>
          <w:szCs w:val="26"/>
        </w:rPr>
        <w:t xml:space="preserve">  </w:t>
      </w:r>
      <w:r>
        <w:rPr>
          <w:spacing w:val="-4"/>
          <w:position w:val="4"/>
          <w:sz w:val="26"/>
          <w:szCs w:val="26"/>
        </w:rPr>
        <w:t>i</w:t>
      </w:r>
      <w:r>
        <w:rPr>
          <w:spacing w:val="22"/>
          <w:w w:val="101"/>
          <w:position w:val="4"/>
          <w:sz w:val="26"/>
          <w:szCs w:val="26"/>
        </w:rPr>
        <w:t xml:space="preserve">  </w:t>
      </w:r>
      <w:r>
        <w:rPr>
          <w:spacing w:val="-4"/>
          <w:position w:val="4"/>
          <w:sz w:val="26"/>
          <w:szCs w:val="26"/>
        </w:rPr>
        <w:t>in</w:t>
      </w:r>
      <w:r>
        <w:rPr>
          <w:spacing w:val="22"/>
          <w:position w:val="4"/>
          <w:sz w:val="26"/>
          <w:szCs w:val="26"/>
        </w:rPr>
        <w:t xml:space="preserve">  </w:t>
      </w:r>
      <w:r>
        <w:rPr>
          <w:spacing w:val="-4"/>
          <w:position w:val="4"/>
          <w:sz w:val="26"/>
          <w:szCs w:val="26"/>
        </w:rPr>
        <w:t>range(n):</w:t>
      </w:r>
    </w:p>
    <w:p w14:paraId="2B90B30C">
      <w:pPr>
        <w:spacing w:before="22" w:line="200" w:lineRule="auto"/>
        <w:ind w:left="170" w:right="2542" w:firstLine="479"/>
        <w:rPr>
          <w:rFonts w:ascii="Times New Roman" w:hAnsi="Times New Roman" w:eastAsia="Times New Roman" w:cs="Times New Roman"/>
          <w:sz w:val="26"/>
          <w:szCs w:val="26"/>
        </w:rPr>
      </w:pPr>
      <w:r>
        <w:rPr>
          <w:rFonts w:ascii="Times New Roman" w:hAnsi="Times New Roman" w:eastAsia="Times New Roman" w:cs="Times New Roman"/>
          <w:sz w:val="26"/>
          <w:szCs w:val="26"/>
        </w:rPr>
        <w:t>plt</w:t>
      </w:r>
      <w:r>
        <w:rPr>
          <w:rFonts w:ascii="Times New Roman" w:hAnsi="Times New Roman" w:eastAsia="Times New Roman" w:cs="Times New Roman"/>
          <w:spacing w:val="1"/>
          <w:sz w:val="26"/>
          <w:szCs w:val="26"/>
        </w:rPr>
        <w:t>.</w:t>
      </w:r>
      <w:r>
        <w:rPr>
          <w:rFonts w:ascii="Times New Roman" w:hAnsi="Times New Roman" w:eastAsia="Times New Roman" w:cs="Times New Roman"/>
          <w:sz w:val="26"/>
          <w:szCs w:val="26"/>
        </w:rPr>
        <w:t>plot</w:t>
      </w:r>
      <w:r>
        <w:rPr>
          <w:rFonts w:ascii="Times New Roman" w:hAnsi="Times New Roman" w:eastAsia="Times New Roman" w:cs="Times New Roman"/>
          <w:spacing w:val="1"/>
          <w:sz w:val="26"/>
          <w:szCs w:val="26"/>
        </w:rPr>
        <w:t>(</w:t>
      </w:r>
      <w:r>
        <w:rPr>
          <w:rFonts w:ascii="Times New Roman" w:hAnsi="Times New Roman" w:eastAsia="Times New Roman" w:cs="Times New Roman"/>
          <w:sz w:val="26"/>
          <w:szCs w:val="26"/>
        </w:rPr>
        <w:t>lambda</w:t>
      </w:r>
      <w:r>
        <w:rPr>
          <w:rFonts w:ascii="Times New Roman" w:hAnsi="Times New Roman" w:eastAsia="Times New Roman" w:cs="Times New Roman"/>
          <w:spacing w:val="1"/>
          <w:sz w:val="26"/>
          <w:szCs w:val="26"/>
        </w:rPr>
        <w:t>_</w:t>
      </w:r>
      <w:r>
        <w:rPr>
          <w:rFonts w:ascii="Times New Roman" w:hAnsi="Times New Roman" w:eastAsia="Times New Roman" w:cs="Times New Roman"/>
          <w:sz w:val="26"/>
          <w:szCs w:val="26"/>
        </w:rPr>
        <w:t>vals</w:t>
      </w:r>
      <w:r>
        <w:rPr>
          <w:rFonts w:ascii="Times New Roman" w:hAnsi="Times New Roman" w:eastAsia="Times New Roman" w:cs="Times New Roman"/>
          <w:spacing w:val="1"/>
          <w:sz w:val="26"/>
          <w:szCs w:val="26"/>
        </w:rPr>
        <w:t>,[</w:t>
      </w:r>
      <w:r>
        <w:rPr>
          <w:rFonts w:ascii="Times New Roman" w:hAnsi="Times New Roman" w:eastAsia="Times New Roman" w:cs="Times New Roman"/>
          <w:sz w:val="26"/>
          <w:szCs w:val="26"/>
        </w:rPr>
        <w:t>wi</w:t>
      </w:r>
      <w:r>
        <w:rPr>
          <w:rFonts w:ascii="Times New Roman" w:hAnsi="Times New Roman" w:eastAsia="Times New Roman" w:cs="Times New Roman"/>
          <w:spacing w:val="1"/>
          <w:sz w:val="26"/>
          <w:szCs w:val="26"/>
        </w:rPr>
        <w:t>[i,]</w:t>
      </w:r>
      <w:r>
        <w:rPr>
          <w:rFonts w:ascii="Times New Roman" w:hAnsi="Times New Roman" w:eastAsia="Times New Roman" w:cs="Times New Roman"/>
          <w:sz w:val="26"/>
          <w:szCs w:val="26"/>
        </w:rPr>
        <w:t>for</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z w:val="26"/>
          <w:szCs w:val="26"/>
        </w:rPr>
        <w:t>wi</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z w:val="26"/>
          <w:szCs w:val="26"/>
        </w:rPr>
        <w:t>in</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z w:val="26"/>
          <w:szCs w:val="26"/>
        </w:rPr>
        <w:t>beta</w:t>
      </w:r>
      <w:r>
        <w:rPr>
          <w:rFonts w:ascii="Times New Roman" w:hAnsi="Times New Roman" w:eastAsia="Times New Roman" w:cs="Times New Roman"/>
          <w:spacing w:val="1"/>
          <w:sz w:val="26"/>
          <w:szCs w:val="26"/>
        </w:rPr>
        <w:t>_</w:t>
      </w:r>
      <w:r>
        <w:rPr>
          <w:rFonts w:ascii="Times New Roman" w:hAnsi="Times New Roman" w:eastAsia="Times New Roman" w:cs="Times New Roman"/>
          <w:sz w:val="26"/>
          <w:szCs w:val="26"/>
        </w:rPr>
        <w:t>vals</w:t>
      </w:r>
      <w:r>
        <w:rPr>
          <w:rFonts w:ascii="Times New Roman" w:hAnsi="Times New Roman" w:eastAsia="Times New Roman" w:cs="Times New Roman"/>
          <w:spacing w:val="1"/>
          <w:sz w:val="26"/>
          <w:szCs w:val="26"/>
        </w:rPr>
        <w:t>])</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sz w:val="26"/>
          <w:szCs w:val="26"/>
        </w:rPr>
        <w:t>plt.xlabel(r"$\Lambda$",fontsiz</w:t>
      </w:r>
      <w:r>
        <w:rPr>
          <w:rFonts w:ascii="Times New Roman" w:hAnsi="Times New Roman" w:eastAsia="Times New Roman" w:cs="Times New Roman"/>
          <w:spacing w:val="-1"/>
          <w:sz w:val="26"/>
          <w:szCs w:val="26"/>
        </w:rPr>
        <w:t>e=16)</w:t>
      </w:r>
    </w:p>
    <w:p w14:paraId="4BFC5FCF">
      <w:pPr>
        <w:spacing w:before="61" w:line="192" w:lineRule="auto"/>
        <w:ind w:left="170"/>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plt.xscale("Log")</w:t>
      </w:r>
    </w:p>
    <w:p w14:paraId="2A714478">
      <w:pPr>
        <w:pStyle w:val="2"/>
        <w:spacing w:line="452" w:lineRule="auto"/>
      </w:pPr>
    </w:p>
    <w:p w14:paraId="3F62CDF3">
      <w:pPr>
        <w:spacing w:before="85" w:line="184" w:lineRule="auto"/>
        <w:ind w:left="559"/>
        <w:rPr>
          <w:rFonts w:ascii="宋体" w:hAnsi="宋体" w:eastAsia="宋体" w:cs="宋体"/>
          <w:sz w:val="26"/>
          <w:szCs w:val="26"/>
        </w:rPr>
      </w:pPr>
      <w:r>
        <w:rPr>
          <w:rFonts w:ascii="宋体" w:hAnsi="宋体" w:eastAsia="宋体" w:cs="宋体"/>
          <w:spacing w:val="25"/>
          <w:sz w:val="26"/>
          <w:szCs w:val="26"/>
        </w:rPr>
        <w:t>运行上述代码会展现图5-</w:t>
      </w:r>
      <w:r>
        <w:rPr>
          <w:rFonts w:ascii="宋体" w:hAnsi="宋体" w:eastAsia="宋体" w:cs="宋体"/>
          <w:spacing w:val="-52"/>
          <w:sz w:val="26"/>
          <w:szCs w:val="26"/>
        </w:rPr>
        <w:t xml:space="preserve"> </w:t>
      </w:r>
      <w:r>
        <w:rPr>
          <w:rFonts w:ascii="宋体" w:hAnsi="宋体" w:eastAsia="宋体" w:cs="宋体"/>
          <w:spacing w:val="25"/>
          <w:sz w:val="26"/>
          <w:szCs w:val="26"/>
        </w:rPr>
        <w:t>11所示的图表：</w:t>
      </w:r>
    </w:p>
    <w:p w14:paraId="2D1983D8">
      <w:pPr>
        <w:spacing w:line="184" w:lineRule="auto"/>
        <w:rPr>
          <w:rFonts w:ascii="宋体" w:hAnsi="宋体" w:eastAsia="宋体" w:cs="宋体"/>
          <w:sz w:val="26"/>
          <w:szCs w:val="26"/>
        </w:rPr>
        <w:sectPr>
          <w:type w:val="continuous"/>
          <w:pgSz w:w="12240" w:h="15840"/>
          <w:pgMar w:top="400" w:right="1516" w:bottom="0" w:left="1470" w:header="0" w:footer="0" w:gutter="0"/>
          <w:cols w:equalWidth="0" w:num="1">
            <w:col w:w="9254"/>
          </w:cols>
        </w:sectPr>
      </w:pPr>
    </w:p>
    <w:p w14:paraId="3A2FA7DC">
      <w:pPr>
        <w:pStyle w:val="2"/>
        <w:spacing w:line="280" w:lineRule="auto"/>
      </w:pPr>
    </w:p>
    <w:p w14:paraId="5A5C7926">
      <w:pPr>
        <w:pStyle w:val="2"/>
        <w:spacing w:line="281" w:lineRule="auto"/>
      </w:pPr>
    </w:p>
    <w:p w14:paraId="75AC83A7">
      <w:pPr>
        <w:pStyle w:val="2"/>
        <w:spacing w:line="281" w:lineRule="auto"/>
      </w:pPr>
    </w:p>
    <w:p w14:paraId="430E9510">
      <w:pPr>
        <w:pStyle w:val="2"/>
        <w:spacing w:line="281" w:lineRule="auto"/>
      </w:pPr>
    </w:p>
    <w:p w14:paraId="4CF10AB4">
      <w:pPr>
        <w:pStyle w:val="2"/>
        <w:spacing w:line="5930" w:lineRule="exact"/>
        <w:ind w:firstLine="950"/>
      </w:pPr>
      <w:r>
        <w:rPr>
          <w:position w:val="-118"/>
        </w:rPr>
        <w:pict>
          <v:group id="_x0000_s1398" o:spid="_x0000_s1398" o:spt="203" style="height:296.55pt;width:376.05pt;" coordsize="7520,5930">
            <o:lock v:ext="edit" aspectratio="f"/>
            <v:shape id="_x0000_s1399" o:spid="_x0000_s1399" o:spt="75" alt="" type="#_x0000_t75" style="position:absolute;left:0;top:0;height:5930;width:7520;" filled="f" o:preferrelative="t" stroked="f" coordsize="21600,21600">
              <v:path/>
              <v:fill on="f" focussize="0,0"/>
              <v:stroke on="f"/>
              <v:imagedata r:id="rId231" o:title=""/>
              <o:lock v:ext="edit" aspectratio="t"/>
            </v:shape>
            <v:shape id="_x0000_s1400" o:spid="_x0000_s1400" o:spt="202" type="#_x0000_t202" style="position:absolute;left:-20;top:-20;height:5970;width:7560;" filled="f" stroked="f" coordsize="21600,21600">
              <v:path/>
              <v:fill on="f" focussize="0,0"/>
              <v:stroke on="f"/>
              <v:imagedata o:title=""/>
              <o:lock v:ext="edit" aspectratio="f"/>
              <v:textbox inset="0mm,0mm,0mm,0mm">
                <w:txbxContent>
                  <w:p w14:paraId="2033128D">
                    <w:pPr>
                      <w:spacing w:line="292" w:lineRule="auto"/>
                      <w:rPr>
                        <w:rFonts w:ascii="Arial"/>
                        <w:sz w:val="21"/>
                      </w:rPr>
                    </w:pPr>
                  </w:p>
                  <w:p w14:paraId="32E6B588">
                    <w:pPr>
                      <w:spacing w:line="293" w:lineRule="auto"/>
                      <w:rPr>
                        <w:rFonts w:ascii="Arial"/>
                        <w:sz w:val="21"/>
                      </w:rPr>
                    </w:pPr>
                  </w:p>
                  <w:p w14:paraId="68AA552D">
                    <w:pPr>
                      <w:spacing w:line="293" w:lineRule="auto"/>
                      <w:rPr>
                        <w:rFonts w:ascii="Arial"/>
                        <w:sz w:val="21"/>
                      </w:rPr>
                    </w:pPr>
                  </w:p>
                  <w:p w14:paraId="7AEFFCC2">
                    <w:pPr>
                      <w:spacing w:before="81" w:line="188" w:lineRule="auto"/>
                      <w:ind w:left="19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0.04</w:t>
                    </w:r>
                  </w:p>
                  <w:p w14:paraId="2B5725F0">
                    <w:pPr>
                      <w:spacing w:before="297" w:line="188" w:lineRule="auto"/>
                      <w:ind w:left="19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0.02</w:t>
                    </w:r>
                  </w:p>
                  <w:p w14:paraId="2788DAA7">
                    <w:pPr>
                      <w:spacing w:before="277" w:line="346" w:lineRule="auto"/>
                      <w:ind w:left="29" w:right="6880" w:firstLine="17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0.00</w:t>
                    </w:r>
                    <w:r>
                      <w:rPr>
                        <w:rFonts w:ascii="Times New Roman" w:hAnsi="Times New Roman" w:eastAsia="Times New Roman" w:cs="Times New Roman"/>
                        <w:sz w:val="28"/>
                        <w:szCs w:val="28"/>
                      </w:rPr>
                      <w:t xml:space="preserve"> </w:t>
                    </w:r>
                    <w:r>
                      <w:rPr>
                        <w:rFonts w:ascii="Times New Roman" w:hAnsi="Times New Roman" w:eastAsia="Times New Roman" w:cs="Times New Roman"/>
                        <w:spacing w:val="-3"/>
                        <w:sz w:val="28"/>
                        <w:szCs w:val="28"/>
                      </w:rPr>
                      <w:t>-0.02</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pacing w:val="-2"/>
                        <w:sz w:val="28"/>
                        <w:szCs w:val="28"/>
                      </w:rPr>
                      <w:t>-0.04</w:t>
                    </w:r>
                  </w:p>
                  <w:p w14:paraId="57DF9A00">
                    <w:pPr>
                      <w:spacing w:before="287" w:line="188" w:lineRule="auto"/>
                      <w:ind w:left="2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-0.06</w:t>
                    </w:r>
                  </w:p>
                  <w:p w14:paraId="7DAB11A3">
                    <w:pPr>
                      <w:spacing w:before="277" w:line="188" w:lineRule="auto"/>
                      <w:ind w:left="2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-0.08</w:t>
                    </w:r>
                  </w:p>
                  <w:p w14:paraId="2DC63DB6">
                    <w:pPr>
                      <w:spacing w:before="318" w:line="188" w:lineRule="auto"/>
                      <w:ind w:left="2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-0.10</w:t>
                    </w:r>
                  </w:p>
                  <w:p w14:paraId="4BFABDE0">
                    <w:pPr>
                      <w:spacing w:before="288" w:line="188" w:lineRule="auto"/>
                      <w:ind w:left="2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-0.12</w:t>
                    </w:r>
                  </w:p>
                  <w:p w14:paraId="34B6F450">
                    <w:pPr>
                      <w:spacing w:before="88" w:line="196" w:lineRule="auto"/>
                      <w:ind w:left="829"/>
                      <w:rPr>
                        <w:rFonts w:ascii="Times New Roman" w:hAnsi="Times New Roman" w:eastAsia="Times New Roman" w:cs="Times New Roman"/>
                        <w:sz w:val="21"/>
                        <w:szCs w:val="21"/>
                      </w:rPr>
                    </w:pPr>
                    <w:r>
                      <w:rPr>
                        <w:rFonts w:ascii="Times New Roman" w:hAnsi="Times New Roman" w:eastAsia="Times New Roman" w:cs="Times New Roman"/>
                        <w:spacing w:val="-10"/>
                        <w:sz w:val="28"/>
                        <w:szCs w:val="28"/>
                      </w:rPr>
                      <w:t>10-²</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pacing w:val="-10"/>
                        <w:sz w:val="21"/>
                        <w:szCs w:val="21"/>
                      </w:rPr>
                      <w:t>10-</w:t>
                    </w:r>
                    <w:r>
                      <w:rPr>
                        <w:rFonts w:ascii="Times New Roman" w:hAnsi="Times New Roman" w:eastAsia="Times New Roman" w:cs="Times New Roman"/>
                        <w:spacing w:val="-27"/>
                        <w:sz w:val="21"/>
                        <w:szCs w:val="21"/>
                      </w:rPr>
                      <w:t xml:space="preserve"> </w:t>
                    </w:r>
                    <w:r>
                      <w:rPr>
                        <w:rFonts w:ascii="Times New Roman" w:hAnsi="Times New Roman" w:eastAsia="Times New Roman" w:cs="Times New Roman"/>
                        <w:spacing w:val="-10"/>
                        <w:sz w:val="21"/>
                        <w:szCs w:val="21"/>
                      </w:rPr>
                      <w:t>1</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0"/>
                        <w:sz w:val="21"/>
                        <w:szCs w:val="21"/>
                      </w:rPr>
                      <w:t>10</w:t>
                    </w:r>
                  </w:p>
                </w:txbxContent>
              </v:textbox>
            </v:shape>
            <w10:wrap type="none"/>
            <w10:anchorlock/>
          </v:group>
        </w:pict>
      </w:r>
    </w:p>
    <w:p w14:paraId="4996991B">
      <w:pPr>
        <w:spacing w:before="89" w:line="219" w:lineRule="auto"/>
        <w:ind w:left="4960"/>
        <w:rPr>
          <w:rFonts w:ascii="宋体" w:hAnsi="宋体" w:eastAsia="宋体" w:cs="宋体"/>
          <w:sz w:val="28"/>
          <w:szCs w:val="28"/>
        </w:rPr>
      </w:pPr>
      <w:r>
        <w:rPr>
          <w:rFonts w:ascii="宋体" w:hAnsi="宋体" w:eastAsia="宋体" w:cs="宋体"/>
          <w:spacing w:val="-11"/>
          <w:sz w:val="28"/>
          <w:szCs w:val="28"/>
        </w:rPr>
        <w:t>λ</w:t>
      </w:r>
      <w:r>
        <w:rPr>
          <w:rFonts w:ascii="宋体" w:hAnsi="宋体" w:eastAsia="宋体" w:cs="宋体"/>
          <w:spacing w:val="58"/>
          <w:sz w:val="28"/>
          <w:szCs w:val="28"/>
        </w:rPr>
        <w:t xml:space="preserve">  </w:t>
      </w:r>
      <w:r>
        <w:rPr>
          <w:rFonts w:ascii="宋体" w:hAnsi="宋体" w:eastAsia="宋体" w:cs="宋体"/>
          <w:spacing w:val="-11"/>
          <w:sz w:val="28"/>
          <w:szCs w:val="28"/>
        </w:rPr>
        <w:t>较佳的征罚力度</w:t>
      </w:r>
    </w:p>
    <w:p w14:paraId="7E2E8D65">
      <w:pPr>
        <w:spacing w:before="279" w:line="214" w:lineRule="auto"/>
        <w:ind w:left="2480"/>
        <w:rPr>
          <w:rFonts w:ascii="宋体" w:hAnsi="宋体" w:eastAsia="宋体" w:cs="宋体"/>
          <w:sz w:val="28"/>
          <w:szCs w:val="28"/>
        </w:rPr>
      </w:pPr>
      <w:r>
        <w:rPr>
          <w:rFonts w:ascii="宋体" w:hAnsi="宋体" w:eastAsia="宋体" w:cs="宋体"/>
          <w:spacing w:val="-7"/>
          <w:sz w:val="28"/>
          <w:szCs w:val="28"/>
        </w:rPr>
        <w:t>图5-</w:t>
      </w:r>
      <w:r>
        <w:rPr>
          <w:rFonts w:ascii="宋体" w:hAnsi="宋体" w:eastAsia="宋体" w:cs="宋体"/>
          <w:spacing w:val="-67"/>
          <w:sz w:val="28"/>
          <w:szCs w:val="28"/>
        </w:rPr>
        <w:t xml:space="preserve"> </w:t>
      </w:r>
      <w:r>
        <w:rPr>
          <w:rFonts w:ascii="宋体" w:hAnsi="宋体" w:eastAsia="宋体" w:cs="宋体"/>
          <w:spacing w:val="-7"/>
          <w:sz w:val="28"/>
          <w:szCs w:val="28"/>
        </w:rPr>
        <w:t>11</w:t>
      </w:r>
      <w:r>
        <w:rPr>
          <w:rFonts w:ascii="宋体" w:hAnsi="宋体" w:eastAsia="宋体" w:cs="宋体"/>
          <w:spacing w:val="48"/>
          <w:sz w:val="28"/>
          <w:szCs w:val="28"/>
        </w:rPr>
        <w:t xml:space="preserve"> </w:t>
      </w:r>
      <w:r>
        <w:rPr>
          <w:rFonts w:ascii="宋体" w:hAnsi="宋体" w:eastAsia="宋体" w:cs="宋体"/>
          <w:spacing w:val="-7"/>
          <w:sz w:val="28"/>
          <w:szCs w:val="28"/>
        </w:rPr>
        <w:t>Regularization Path的例子</w:t>
      </w:r>
    </w:p>
    <w:p w14:paraId="08D69B6C">
      <w:pPr>
        <w:spacing w:before="282" w:line="212" w:lineRule="auto"/>
        <w:ind w:left="610"/>
        <w:rPr>
          <w:rFonts w:ascii="宋体" w:hAnsi="宋体" w:eastAsia="宋体" w:cs="宋体"/>
          <w:sz w:val="28"/>
          <w:szCs w:val="28"/>
        </w:rPr>
      </w:pPr>
      <w:r>
        <w:rPr>
          <w:rFonts w:ascii="Times New Roman" w:hAnsi="Times New Roman" w:eastAsia="Times New Roman" w:cs="Times New Roman"/>
          <w:sz w:val="28"/>
          <w:szCs w:val="28"/>
        </w:rPr>
        <w:t>Regularization</w:t>
      </w:r>
      <w:r>
        <w:rPr>
          <w:rFonts w:ascii="Times New Roman" w:hAnsi="Times New Roman" w:eastAsia="Times New Roman" w:cs="Times New Roman"/>
          <w:spacing w:val="17"/>
          <w:sz w:val="28"/>
          <w:szCs w:val="28"/>
        </w:rPr>
        <w:t xml:space="preserve">   </w:t>
      </w:r>
      <w:r>
        <w:rPr>
          <w:rFonts w:ascii="Times New Roman" w:hAnsi="Times New Roman" w:eastAsia="Times New Roman" w:cs="Times New Roman"/>
          <w:sz w:val="28"/>
          <w:szCs w:val="28"/>
        </w:rPr>
        <w:t>Path</w:t>
      </w:r>
      <w:r>
        <w:rPr>
          <w:rFonts w:ascii="宋体" w:hAnsi="宋体" w:eastAsia="宋体" w:cs="宋体"/>
          <w:spacing w:val="17"/>
          <w:sz w:val="28"/>
          <w:szCs w:val="28"/>
        </w:rPr>
        <w:t>说明随着惩罚力度的加强自变量参数的变化情</w:t>
      </w:r>
    </w:p>
    <w:p w14:paraId="2CC30B29">
      <w:pPr>
        <w:spacing w:before="46" w:line="225" w:lineRule="auto"/>
        <w:rPr>
          <w:rFonts w:ascii="宋体" w:hAnsi="宋体" w:eastAsia="宋体" w:cs="宋体"/>
          <w:sz w:val="28"/>
          <w:szCs w:val="28"/>
        </w:rPr>
      </w:pPr>
      <w:r>
        <w:rPr>
          <w:rFonts w:ascii="宋体" w:hAnsi="宋体" w:eastAsia="宋体" w:cs="宋体"/>
          <w:spacing w:val="11"/>
          <w:sz w:val="28"/>
          <w:szCs w:val="28"/>
        </w:rPr>
        <w:t>况。随着惩罚力度从0.01逐步增加，各个自变量的系数β逐步会变成0;</w:t>
      </w:r>
      <w:r>
        <w:rPr>
          <w:rFonts w:ascii="宋体" w:hAnsi="宋体" w:eastAsia="宋体" w:cs="宋体"/>
          <w:spacing w:val="1"/>
          <w:sz w:val="28"/>
          <w:szCs w:val="28"/>
        </w:rPr>
        <w:t xml:space="preserve">  </w:t>
      </w:r>
      <w:r>
        <w:rPr>
          <w:rFonts w:ascii="宋体" w:hAnsi="宋体" w:eastAsia="宋体" w:cs="宋体"/>
          <w:spacing w:val="19"/>
          <w:sz w:val="28"/>
          <w:szCs w:val="28"/>
        </w:rPr>
        <w:t>惩罚力度小而自系数为零的变量对预测的贡献很小，不重要；惩罚力度</w:t>
      </w:r>
      <w:r>
        <w:rPr>
          <w:rFonts w:ascii="宋体" w:hAnsi="宋体" w:eastAsia="宋体" w:cs="宋体"/>
          <w:spacing w:val="16"/>
          <w:sz w:val="28"/>
          <w:szCs w:val="28"/>
        </w:rPr>
        <w:t xml:space="preserve"> </w:t>
      </w:r>
      <w:r>
        <w:rPr>
          <w:rFonts w:ascii="宋体" w:hAnsi="宋体" w:eastAsia="宋体" w:cs="宋体"/>
          <w:spacing w:val="19"/>
          <w:sz w:val="28"/>
          <w:szCs w:val="28"/>
        </w:rPr>
        <w:t>已经较大而系数仍然不为0说明对预测的贡献较大，变量比较</w:t>
      </w:r>
      <w:r>
        <w:rPr>
          <w:rFonts w:ascii="宋体" w:hAnsi="宋体" w:eastAsia="宋体" w:cs="宋体"/>
          <w:spacing w:val="18"/>
          <w:sz w:val="28"/>
          <w:szCs w:val="28"/>
        </w:rPr>
        <w:t>重要。据</w:t>
      </w:r>
      <w:r>
        <w:rPr>
          <w:rFonts w:ascii="宋体" w:hAnsi="宋体" w:eastAsia="宋体" w:cs="宋体"/>
          <w:sz w:val="28"/>
          <w:szCs w:val="28"/>
        </w:rPr>
        <w:t xml:space="preserve">  </w:t>
      </w:r>
      <w:r>
        <w:rPr>
          <w:rFonts w:ascii="宋体" w:hAnsi="宋体" w:eastAsia="宋体" w:cs="宋体"/>
          <w:spacing w:val="20"/>
          <w:sz w:val="28"/>
          <w:szCs w:val="28"/>
        </w:rPr>
        <w:t>此还可以重新选择变量，再次构建预测模型。之前人们经常会提到利用</w:t>
      </w:r>
      <w:r>
        <w:rPr>
          <w:rFonts w:ascii="宋体" w:hAnsi="宋体" w:eastAsia="宋体" w:cs="宋体"/>
          <w:spacing w:val="2"/>
          <w:sz w:val="28"/>
          <w:szCs w:val="28"/>
        </w:rPr>
        <w:t xml:space="preserve"> </w:t>
      </w:r>
      <w:r>
        <w:rPr>
          <w:rFonts w:ascii="Times New Roman" w:hAnsi="Times New Roman" w:eastAsia="Times New Roman" w:cs="Times New Roman"/>
          <w:sz w:val="28"/>
          <w:szCs w:val="28"/>
        </w:rPr>
        <w:t>Lasso</w:t>
      </w:r>
      <w:r>
        <w:rPr>
          <w:rFonts w:ascii="Times New Roman" w:hAnsi="Times New Roman" w:eastAsia="Times New Roman" w:cs="Times New Roman"/>
          <w:spacing w:val="14"/>
          <w:sz w:val="28"/>
          <w:szCs w:val="28"/>
        </w:rPr>
        <w:t xml:space="preserve">  </w:t>
      </w:r>
      <w:r>
        <w:rPr>
          <w:rFonts w:ascii="宋体" w:hAnsi="宋体" w:eastAsia="宋体" w:cs="宋体"/>
          <w:spacing w:val="14"/>
          <w:sz w:val="28"/>
          <w:szCs w:val="28"/>
        </w:rPr>
        <w:t>(其实就是</w:t>
      </w:r>
      <w:r>
        <w:rPr>
          <w:rFonts w:ascii="Times New Roman" w:hAnsi="Times New Roman" w:eastAsia="Times New Roman" w:cs="Times New Roman"/>
          <w:spacing w:val="14"/>
          <w:sz w:val="28"/>
          <w:szCs w:val="28"/>
        </w:rPr>
        <w:t xml:space="preserve">L1     </w:t>
      </w:r>
      <w:r>
        <w:rPr>
          <w:rFonts w:ascii="Times New Roman" w:hAnsi="Times New Roman" w:eastAsia="Times New Roman" w:cs="Times New Roman"/>
          <w:sz w:val="28"/>
          <w:szCs w:val="28"/>
        </w:rPr>
        <w:t>Regularization</w:t>
      </w:r>
      <w:r>
        <w:rPr>
          <w:rFonts w:ascii="Times New Roman" w:hAnsi="Times New Roman" w:eastAsia="Times New Roman" w:cs="Times New Roman"/>
          <w:spacing w:val="14"/>
          <w:sz w:val="28"/>
          <w:szCs w:val="28"/>
        </w:rPr>
        <w:t>)</w:t>
      </w:r>
      <w:r>
        <w:rPr>
          <w:rFonts w:ascii="Times New Roman" w:hAnsi="Times New Roman" w:eastAsia="Times New Roman" w:cs="Times New Roman"/>
          <w:spacing w:val="28"/>
          <w:sz w:val="28"/>
          <w:szCs w:val="28"/>
        </w:rPr>
        <w:t xml:space="preserve"> </w:t>
      </w:r>
      <w:r>
        <w:rPr>
          <w:rFonts w:ascii="宋体" w:hAnsi="宋体" w:eastAsia="宋体" w:cs="宋体"/>
          <w:spacing w:val="14"/>
          <w:sz w:val="28"/>
          <w:szCs w:val="28"/>
        </w:rPr>
        <w:t>惩罚来选择</w:t>
      </w:r>
      <w:r>
        <w:rPr>
          <w:rFonts w:ascii="宋体" w:hAnsi="宋体" w:eastAsia="宋体" w:cs="宋体"/>
          <w:spacing w:val="13"/>
          <w:sz w:val="28"/>
          <w:szCs w:val="28"/>
        </w:rPr>
        <w:t>变量，其过程和上述描</w:t>
      </w:r>
      <w:r>
        <w:rPr>
          <w:rFonts w:ascii="宋体" w:hAnsi="宋体" w:eastAsia="宋体" w:cs="宋体"/>
          <w:sz w:val="28"/>
          <w:szCs w:val="28"/>
        </w:rPr>
        <w:t xml:space="preserve">  </w:t>
      </w:r>
      <w:r>
        <w:rPr>
          <w:rFonts w:ascii="宋体" w:hAnsi="宋体" w:eastAsia="宋体" w:cs="宋体"/>
          <w:spacing w:val="17"/>
          <w:sz w:val="28"/>
          <w:szCs w:val="28"/>
        </w:rPr>
        <w:t>述基本一致。图5-11中画竖线的部分可以认为保留该惩罚力度，对应的</w:t>
      </w:r>
      <w:r>
        <w:rPr>
          <w:rFonts w:ascii="宋体" w:hAnsi="宋体" w:eastAsia="宋体" w:cs="宋体"/>
          <w:spacing w:val="10"/>
          <w:sz w:val="28"/>
          <w:szCs w:val="28"/>
        </w:rPr>
        <w:t xml:space="preserve"> </w:t>
      </w:r>
      <w:r>
        <w:rPr>
          <w:rFonts w:ascii="宋体" w:hAnsi="宋体" w:eastAsia="宋体" w:cs="宋体"/>
          <w:spacing w:val="23"/>
          <w:sz w:val="28"/>
          <w:szCs w:val="28"/>
        </w:rPr>
        <w:t>自变量进行预测模型的效果是比较好的(从稳定</w:t>
      </w:r>
      <w:r>
        <w:rPr>
          <w:rFonts w:ascii="宋体" w:hAnsi="宋体" w:eastAsia="宋体" w:cs="宋体"/>
          <w:spacing w:val="22"/>
          <w:sz w:val="28"/>
          <w:szCs w:val="28"/>
        </w:rPr>
        <w:t>性和效果两个方面都是</w:t>
      </w:r>
      <w:r>
        <w:rPr>
          <w:rFonts w:ascii="宋体" w:hAnsi="宋体" w:eastAsia="宋体" w:cs="宋体"/>
          <w:sz w:val="28"/>
          <w:szCs w:val="28"/>
        </w:rPr>
        <w:t xml:space="preserve"> </w:t>
      </w:r>
      <w:r>
        <w:rPr>
          <w:rFonts w:ascii="宋体" w:hAnsi="宋体" w:eastAsia="宋体" w:cs="宋体"/>
          <w:spacing w:val="-10"/>
          <w:sz w:val="28"/>
          <w:szCs w:val="28"/>
        </w:rPr>
        <w:t>如</w:t>
      </w:r>
      <w:r>
        <w:rPr>
          <w:rFonts w:ascii="宋体" w:hAnsi="宋体" w:eastAsia="宋体" w:cs="宋体"/>
          <w:spacing w:val="-50"/>
          <w:sz w:val="28"/>
          <w:szCs w:val="28"/>
        </w:rPr>
        <w:t xml:space="preserve"> </w:t>
      </w:r>
      <w:r>
        <w:rPr>
          <w:rFonts w:ascii="宋体" w:hAnsi="宋体" w:eastAsia="宋体" w:cs="宋体"/>
          <w:spacing w:val="-10"/>
          <w:sz w:val="28"/>
          <w:szCs w:val="28"/>
        </w:rPr>
        <w:t>此</w:t>
      </w:r>
      <w:r>
        <w:rPr>
          <w:rFonts w:ascii="宋体" w:hAnsi="宋体" w:eastAsia="宋体" w:cs="宋体"/>
          <w:spacing w:val="-49"/>
          <w:sz w:val="28"/>
          <w:szCs w:val="28"/>
        </w:rPr>
        <w:t xml:space="preserve"> </w:t>
      </w:r>
      <w:r>
        <w:rPr>
          <w:rFonts w:ascii="宋体" w:hAnsi="宋体" w:eastAsia="宋体" w:cs="宋体"/>
          <w:spacing w:val="-10"/>
          <w:sz w:val="28"/>
          <w:szCs w:val="28"/>
        </w:rPr>
        <w:t>)</w:t>
      </w:r>
      <w:r>
        <w:rPr>
          <w:rFonts w:ascii="宋体" w:hAnsi="宋体" w:eastAsia="宋体" w:cs="宋体"/>
          <w:spacing w:val="-62"/>
          <w:sz w:val="28"/>
          <w:szCs w:val="28"/>
        </w:rPr>
        <w:t xml:space="preserve"> </w:t>
      </w:r>
      <w:r>
        <w:rPr>
          <w:rFonts w:ascii="宋体" w:hAnsi="宋体" w:eastAsia="宋体" w:cs="宋体"/>
          <w:spacing w:val="-10"/>
          <w:sz w:val="28"/>
          <w:szCs w:val="28"/>
        </w:rPr>
        <w:t>。</w:t>
      </w:r>
    </w:p>
    <w:p w14:paraId="0AA9584B">
      <w:pPr>
        <w:spacing w:line="225" w:lineRule="auto"/>
        <w:rPr>
          <w:rFonts w:ascii="宋体" w:hAnsi="宋体" w:eastAsia="宋体" w:cs="宋体"/>
          <w:sz w:val="28"/>
          <w:szCs w:val="28"/>
        </w:rPr>
        <w:sectPr>
          <w:pgSz w:w="12240" w:h="15840"/>
          <w:pgMar w:top="400" w:right="1516" w:bottom="0" w:left="1419" w:header="0" w:footer="0" w:gutter="0"/>
          <w:cols w:space="720" w:num="1"/>
        </w:sectPr>
      </w:pPr>
    </w:p>
    <w:p w14:paraId="7AECBE00">
      <w:pPr>
        <w:pStyle w:val="2"/>
        <w:spacing w:line="264" w:lineRule="auto"/>
      </w:pPr>
    </w:p>
    <w:p w14:paraId="6E81A4B8">
      <w:pPr>
        <w:pStyle w:val="2"/>
        <w:spacing w:line="264" w:lineRule="auto"/>
      </w:pPr>
    </w:p>
    <w:p w14:paraId="46EB323F">
      <w:pPr>
        <w:pStyle w:val="2"/>
        <w:spacing w:line="265" w:lineRule="auto"/>
      </w:pPr>
    </w:p>
    <w:p w14:paraId="5BD257F0">
      <w:pPr>
        <w:pStyle w:val="2"/>
        <w:spacing w:line="265" w:lineRule="auto"/>
      </w:pPr>
    </w:p>
    <w:p w14:paraId="2835EB51">
      <w:pPr>
        <w:pStyle w:val="2"/>
        <w:spacing w:line="265" w:lineRule="auto"/>
      </w:pPr>
    </w:p>
    <w:p w14:paraId="6C34151A">
      <w:pPr>
        <w:spacing w:before="126" w:line="219" w:lineRule="auto"/>
        <w:ind w:left="4"/>
        <w:rPr>
          <w:rFonts w:ascii="宋体" w:hAnsi="宋体" w:eastAsia="宋体" w:cs="宋体"/>
          <w:sz w:val="39"/>
          <w:szCs w:val="39"/>
        </w:rPr>
      </w:pPr>
      <w:r>
        <w:rPr>
          <w:rFonts w:ascii="宋体" w:hAnsi="宋体" w:eastAsia="宋体" w:cs="宋体"/>
          <w:b/>
          <w:bCs/>
          <w:color w:val="2070B0"/>
          <w:spacing w:val="-14"/>
          <w:sz w:val="39"/>
          <w:szCs w:val="39"/>
        </w:rPr>
        <w:t>5.4.4</w:t>
      </w:r>
      <w:r>
        <w:rPr>
          <w:rFonts w:ascii="宋体" w:hAnsi="宋体" w:eastAsia="宋体" w:cs="宋体"/>
          <w:color w:val="2070B0"/>
          <w:spacing w:val="-14"/>
          <w:sz w:val="39"/>
          <w:szCs w:val="39"/>
        </w:rPr>
        <w:t xml:space="preserve">  </w:t>
      </w:r>
      <w:r>
        <w:rPr>
          <w:rFonts w:ascii="宋体" w:hAnsi="宋体" w:eastAsia="宋体" w:cs="宋体"/>
          <w:b/>
          <w:bCs/>
          <w:color w:val="2070B0"/>
          <w:spacing w:val="-14"/>
          <w:sz w:val="39"/>
          <w:szCs w:val="39"/>
        </w:rPr>
        <w:t>应用优化技术寻找最优产品推荐</w:t>
      </w:r>
    </w:p>
    <w:p w14:paraId="34F59B58">
      <w:pPr>
        <w:pStyle w:val="2"/>
        <w:spacing w:line="298" w:lineRule="auto"/>
      </w:pPr>
    </w:p>
    <w:p w14:paraId="2DF18C26">
      <w:pPr>
        <w:spacing w:before="97" w:line="212" w:lineRule="auto"/>
        <w:ind w:right="14" w:firstLine="619"/>
        <w:jc w:val="both"/>
        <w:rPr>
          <w:rFonts w:ascii="宋体" w:hAnsi="宋体" w:eastAsia="宋体" w:cs="宋体"/>
          <w:sz w:val="30"/>
          <w:szCs w:val="30"/>
        </w:rPr>
      </w:pPr>
      <w:r>
        <w:rPr>
          <w:rFonts w:ascii="宋体" w:hAnsi="宋体" w:eastAsia="宋体" w:cs="宋体"/>
          <w:spacing w:val="-1"/>
          <w:sz w:val="30"/>
          <w:szCs w:val="30"/>
        </w:rPr>
        <w:t>人们在实际营销的过程中，经常会遇到这些典型问题：当可以对一</w:t>
      </w:r>
      <w:r>
        <w:rPr>
          <w:rFonts w:ascii="宋体" w:hAnsi="宋体" w:eastAsia="宋体" w:cs="宋体"/>
          <w:spacing w:val="13"/>
          <w:sz w:val="30"/>
          <w:szCs w:val="30"/>
        </w:rPr>
        <w:t xml:space="preserve"> </w:t>
      </w:r>
      <w:r>
        <w:rPr>
          <w:rFonts w:ascii="宋体" w:hAnsi="宋体" w:eastAsia="宋体" w:cs="宋体"/>
          <w:spacing w:val="14"/>
          <w:sz w:val="30"/>
          <w:szCs w:val="30"/>
        </w:rPr>
        <w:t xml:space="preserve">个客户同时推荐多个产品时，推荐哪(几)个产品才是最佳推荐?当营 </w:t>
      </w:r>
      <w:r>
        <w:rPr>
          <w:rFonts w:ascii="宋体" w:hAnsi="宋体" w:eastAsia="宋体" w:cs="宋体"/>
          <w:spacing w:val="4"/>
          <w:sz w:val="30"/>
          <w:szCs w:val="30"/>
        </w:rPr>
        <w:t>销资源有限的情况下，如何做出最佳的营销决策?所谓最佳推荐或最佳</w:t>
      </w:r>
      <w:r>
        <w:rPr>
          <w:rFonts w:ascii="宋体" w:hAnsi="宋体" w:eastAsia="宋体" w:cs="宋体"/>
          <w:spacing w:val="16"/>
          <w:sz w:val="30"/>
          <w:szCs w:val="30"/>
        </w:rPr>
        <w:t xml:space="preserve"> </w:t>
      </w:r>
      <w:r>
        <w:rPr>
          <w:rFonts w:ascii="宋体" w:hAnsi="宋体" w:eastAsia="宋体" w:cs="宋体"/>
          <w:spacing w:val="4"/>
          <w:sz w:val="30"/>
          <w:szCs w:val="30"/>
        </w:rPr>
        <w:t>推荐的标准又是什么?在本章的开篇其实也提出了类似问题。</w:t>
      </w:r>
    </w:p>
    <w:p w14:paraId="78B85FE1">
      <w:pPr>
        <w:spacing w:before="284" w:line="210" w:lineRule="auto"/>
        <w:ind w:left="619"/>
        <w:rPr>
          <w:rFonts w:ascii="宋体" w:hAnsi="宋体" w:eastAsia="宋体" w:cs="宋体"/>
          <w:sz w:val="30"/>
          <w:szCs w:val="30"/>
        </w:rPr>
      </w:pPr>
      <w:r>
        <w:rPr>
          <w:rFonts w:ascii="宋体" w:hAnsi="宋体" w:eastAsia="宋体" w:cs="宋体"/>
          <w:spacing w:val="-13"/>
          <w:sz w:val="30"/>
          <w:szCs w:val="30"/>
        </w:rPr>
        <w:t>目前很多金融机构都是以“产品为中心”的模式在运营，当转换到</w:t>
      </w:r>
    </w:p>
    <w:p w14:paraId="58A04F1F">
      <w:pPr>
        <w:spacing w:before="1" w:line="208" w:lineRule="auto"/>
        <w:rPr>
          <w:rFonts w:ascii="宋体" w:hAnsi="宋体" w:eastAsia="宋体" w:cs="宋体"/>
          <w:sz w:val="30"/>
          <w:szCs w:val="30"/>
        </w:rPr>
      </w:pPr>
      <w:r>
        <w:rPr>
          <w:rFonts w:ascii="宋体" w:hAnsi="宋体" w:eastAsia="宋体" w:cs="宋体"/>
          <w:spacing w:val="-11"/>
          <w:sz w:val="30"/>
          <w:szCs w:val="30"/>
        </w:rPr>
        <w:t>以“客户为中心”运营模式上时往往需要解决多部门产品营销的冲突问</w:t>
      </w:r>
    </w:p>
    <w:p w14:paraId="023A1FE7">
      <w:pPr>
        <w:spacing w:before="3" w:line="211" w:lineRule="auto"/>
        <w:ind w:right="4"/>
        <w:rPr>
          <w:rFonts w:ascii="宋体" w:hAnsi="宋体" w:eastAsia="宋体" w:cs="宋体"/>
          <w:sz w:val="30"/>
          <w:szCs w:val="30"/>
        </w:rPr>
      </w:pPr>
      <w:r>
        <w:rPr>
          <w:rFonts w:ascii="宋体" w:hAnsi="宋体" w:eastAsia="宋体" w:cs="宋体"/>
          <w:spacing w:val="-1"/>
          <w:sz w:val="30"/>
          <w:szCs w:val="30"/>
        </w:rPr>
        <w:t>题。所谓产品营销的冲突问题就是针对同一个客户可能会有两个及以上</w:t>
      </w:r>
      <w:r>
        <w:rPr>
          <w:rFonts w:ascii="宋体" w:hAnsi="宋体" w:eastAsia="宋体" w:cs="宋体"/>
          <w:spacing w:val="18"/>
          <w:sz w:val="30"/>
          <w:szCs w:val="30"/>
        </w:rPr>
        <w:t xml:space="preserve"> </w:t>
      </w:r>
      <w:r>
        <w:rPr>
          <w:rFonts w:ascii="宋体" w:hAnsi="宋体" w:eastAsia="宋体" w:cs="宋体"/>
          <w:sz w:val="30"/>
          <w:szCs w:val="30"/>
        </w:rPr>
        <w:t>的推荐，如果没有任何限制地进行营销，结果就是客户会</w:t>
      </w:r>
      <w:r>
        <w:rPr>
          <w:rFonts w:ascii="宋体" w:hAnsi="宋体" w:eastAsia="宋体" w:cs="宋体"/>
          <w:spacing w:val="-1"/>
          <w:sz w:val="30"/>
          <w:szCs w:val="30"/>
        </w:rPr>
        <w:t>收到多个推荐</w:t>
      </w:r>
      <w:r>
        <w:rPr>
          <w:rFonts w:ascii="宋体" w:hAnsi="宋体" w:eastAsia="宋体" w:cs="宋体"/>
          <w:sz w:val="30"/>
          <w:szCs w:val="30"/>
        </w:rPr>
        <w:t xml:space="preserve"> </w:t>
      </w:r>
      <w:r>
        <w:rPr>
          <w:rFonts w:ascii="宋体" w:hAnsi="宋体" w:eastAsia="宋体" w:cs="宋体"/>
          <w:spacing w:val="10"/>
          <w:sz w:val="30"/>
          <w:szCs w:val="30"/>
        </w:rPr>
        <w:t>(甚至来自不同的渠道)。这种情况下客户体验就会比较差。目前常见</w:t>
      </w:r>
      <w:r>
        <w:rPr>
          <w:rFonts w:ascii="宋体" w:hAnsi="宋体" w:eastAsia="宋体" w:cs="宋体"/>
          <w:spacing w:val="4"/>
          <w:sz w:val="30"/>
          <w:szCs w:val="30"/>
        </w:rPr>
        <w:t xml:space="preserve"> </w:t>
      </w:r>
      <w:r>
        <w:rPr>
          <w:rFonts w:ascii="宋体" w:hAnsi="宋体" w:eastAsia="宋体" w:cs="宋体"/>
          <w:spacing w:val="-2"/>
          <w:sz w:val="30"/>
          <w:szCs w:val="30"/>
        </w:rPr>
        <w:t>的做法是制定一些规则来避免这些冲突，如图5-12所示，但是这些规则</w:t>
      </w:r>
      <w:r>
        <w:rPr>
          <w:rFonts w:ascii="宋体" w:hAnsi="宋体" w:eastAsia="宋体" w:cs="宋体"/>
          <w:spacing w:val="1"/>
          <w:sz w:val="30"/>
          <w:szCs w:val="30"/>
        </w:rPr>
        <w:t xml:space="preserve"> </w:t>
      </w:r>
      <w:r>
        <w:rPr>
          <w:rFonts w:ascii="宋体" w:hAnsi="宋体" w:eastAsia="宋体" w:cs="宋体"/>
          <w:spacing w:val="-2"/>
          <w:sz w:val="30"/>
          <w:szCs w:val="30"/>
        </w:rPr>
        <w:t>也往往是业务人员根据经验得来，未见得能得到各部门普遍认可。</w:t>
      </w:r>
    </w:p>
    <w:p w14:paraId="28D914B3">
      <w:pPr>
        <w:pStyle w:val="2"/>
        <w:spacing w:line="419" w:lineRule="auto"/>
      </w:pPr>
    </w:p>
    <w:p w14:paraId="43597A2F">
      <w:pPr>
        <w:pStyle w:val="2"/>
        <w:spacing w:line="2270" w:lineRule="exact"/>
        <w:ind w:firstLine="1249"/>
      </w:pPr>
      <w:r>
        <w:pict>
          <v:shape id="_x0000_s1401" o:spid="_x0000_s1401" o:spt="202" type="#_x0000_t202" style="position:absolute;left:0pt;margin-left:13pt;margin-top:8.45pt;height:99.8pt;width:34.1pt;z-index:251947008;mso-width-relative:page;mso-height-relative:page;" filled="f" stroked="f" coordsize="21600,21600">
            <v:path/>
            <v:fill on="f" focussize="0,0"/>
            <v:stroke on="f"/>
            <v:imagedata o:title=""/>
            <o:lock v:ext="edit" aspectratio="f"/>
            <v:textbox inset="0mm,0mm,0mm,0mm">
              <w:txbxContent>
                <w:p w14:paraId="1960BF75">
                  <w:pPr>
                    <w:spacing w:before="20" w:line="219" w:lineRule="auto"/>
                    <w:jc w:val="right"/>
                    <w:rPr>
                      <w:rFonts w:ascii="Times New Roman" w:hAnsi="Times New Roman" w:eastAsia="Times New Roman" w:cs="Times New Roman"/>
                      <w:sz w:val="24"/>
                      <w:szCs w:val="24"/>
                    </w:rPr>
                  </w:pPr>
                  <w:r>
                    <w:rPr>
                      <w:rFonts w:ascii="宋体" w:hAnsi="宋体" w:eastAsia="宋体" w:cs="宋体"/>
                      <w:spacing w:val="-6"/>
                      <w:sz w:val="24"/>
                      <w:szCs w:val="24"/>
                    </w:rPr>
                    <w:t>部门</w:t>
                  </w:r>
                  <w:r>
                    <w:rPr>
                      <w:rFonts w:ascii="Times New Roman" w:hAnsi="Times New Roman" w:eastAsia="Times New Roman" w:cs="Times New Roman"/>
                      <w:spacing w:val="-3"/>
                      <w:sz w:val="24"/>
                      <w:szCs w:val="24"/>
                    </w:rPr>
                    <w:t>A</w:t>
                  </w:r>
                </w:p>
                <w:p w14:paraId="30C72591">
                  <w:pPr>
                    <w:pStyle w:val="2"/>
                    <w:spacing w:line="454" w:lineRule="auto"/>
                  </w:pPr>
                </w:p>
                <w:p w14:paraId="61BAF209">
                  <w:pPr>
                    <w:spacing w:before="78" w:line="219" w:lineRule="auto"/>
                    <w:ind w:left="20"/>
                    <w:rPr>
                      <w:rFonts w:ascii="Times New Roman" w:hAnsi="Times New Roman" w:eastAsia="Times New Roman" w:cs="Times New Roman"/>
                      <w:sz w:val="24"/>
                      <w:szCs w:val="24"/>
                    </w:rPr>
                  </w:pPr>
                  <w:r>
                    <w:rPr>
                      <w:rFonts w:ascii="宋体" w:hAnsi="宋体" w:eastAsia="宋体" w:cs="宋体"/>
                      <w:spacing w:val="5"/>
                      <w:sz w:val="24"/>
                      <w:szCs w:val="24"/>
                    </w:rPr>
                    <w:t>部门</w:t>
                  </w:r>
                  <w:r>
                    <w:rPr>
                      <w:rFonts w:ascii="Times New Roman" w:hAnsi="Times New Roman" w:eastAsia="Times New Roman" w:cs="Times New Roman"/>
                      <w:spacing w:val="5"/>
                      <w:sz w:val="24"/>
                      <w:szCs w:val="24"/>
                    </w:rPr>
                    <w:t>B</w:t>
                  </w:r>
                </w:p>
                <w:p w14:paraId="0BECD635">
                  <w:pPr>
                    <w:pStyle w:val="2"/>
                    <w:spacing w:line="242" w:lineRule="auto"/>
                  </w:pPr>
                </w:p>
                <w:p w14:paraId="01DA4611">
                  <w:pPr>
                    <w:pStyle w:val="2"/>
                    <w:spacing w:line="242" w:lineRule="auto"/>
                  </w:pPr>
                </w:p>
                <w:p w14:paraId="025C02CE">
                  <w:pPr>
                    <w:spacing w:before="78" w:line="219" w:lineRule="auto"/>
                    <w:ind w:left="20"/>
                    <w:rPr>
                      <w:rFonts w:ascii="宋体" w:hAnsi="宋体" w:eastAsia="宋体" w:cs="宋体"/>
                      <w:sz w:val="24"/>
                      <w:szCs w:val="24"/>
                    </w:rPr>
                  </w:pPr>
                  <w:r>
                    <w:rPr>
                      <w:rFonts w:ascii="宋体" w:hAnsi="宋体" w:eastAsia="宋体" w:cs="宋体"/>
                      <w:spacing w:val="5"/>
                      <w:sz w:val="24"/>
                      <w:szCs w:val="24"/>
                    </w:rPr>
                    <w:t>部门C</w:t>
                  </w:r>
                </w:p>
              </w:txbxContent>
            </v:textbox>
          </v:shape>
        </w:pict>
      </w:r>
      <w:r>
        <w:rPr>
          <w:position w:val="-45"/>
        </w:rPr>
        <w:pict>
          <v:group id="_x0000_s1402" o:spid="_x0000_s1402" o:spt="203" style="height:113.5pt;width:391.05pt;" coordsize="7820,2270">
            <o:lock v:ext="edit" aspectratio="f"/>
            <v:shape id="_x0000_s1403" o:spid="_x0000_s1403" o:spt="75" alt="" type="#_x0000_t75" style="position:absolute;left:0;top:0;height:2270;width:7820;" filled="f" o:preferrelative="t" stroked="f" coordsize="21600,21600">
              <v:path/>
              <v:fill on="f" focussize="0,0"/>
              <v:stroke on="f"/>
              <v:imagedata r:id="rId232" o:title=""/>
              <o:lock v:ext="edit" aspectratio="t"/>
            </v:shape>
            <v:shape id="_x0000_s1404" o:spid="_x0000_s1404" o:spt="202" type="#_x0000_t202" style="position:absolute;left:310;top:159;height:1920;width:1231;" filled="f" stroked="f" coordsize="21600,21600">
              <v:path/>
              <v:fill on="f" focussize="0,0"/>
              <v:stroke on="f"/>
              <v:imagedata o:title=""/>
              <o:lock v:ext="edit" aspectratio="f"/>
              <v:textbox inset="0mm,0mm,0mm,0mm">
                <w:txbxContent>
                  <w:p w14:paraId="64966EA6">
                    <w:pPr>
                      <w:spacing w:before="20" w:line="219" w:lineRule="auto"/>
                      <w:ind w:left="20"/>
                      <w:rPr>
                        <w:rFonts w:ascii="宋体" w:hAnsi="宋体" w:eastAsia="宋体" w:cs="宋体"/>
                        <w:sz w:val="24"/>
                        <w:szCs w:val="24"/>
                      </w:rPr>
                    </w:pPr>
                    <w:r>
                      <w:rPr>
                        <w:rFonts w:ascii="宋体" w:hAnsi="宋体" w:eastAsia="宋体" w:cs="宋体"/>
                        <w:spacing w:val="-2"/>
                        <w:sz w:val="24"/>
                        <w:szCs w:val="24"/>
                      </w:rPr>
                      <w:t>模型或规则</w:t>
                    </w:r>
                  </w:p>
                  <w:p w14:paraId="70F6FE18">
                    <w:pPr>
                      <w:spacing w:line="454" w:lineRule="auto"/>
                      <w:rPr>
                        <w:rFonts w:ascii="Arial"/>
                        <w:sz w:val="21"/>
                      </w:rPr>
                    </w:pPr>
                  </w:p>
                  <w:p w14:paraId="6400531E">
                    <w:pPr>
                      <w:spacing w:before="78" w:line="219" w:lineRule="auto"/>
                      <w:ind w:left="20"/>
                      <w:rPr>
                        <w:rFonts w:ascii="宋体" w:hAnsi="宋体" w:eastAsia="宋体" w:cs="宋体"/>
                        <w:sz w:val="24"/>
                        <w:szCs w:val="24"/>
                      </w:rPr>
                    </w:pPr>
                    <w:r>
                      <w:rPr>
                        <w:rFonts w:ascii="宋体" w:hAnsi="宋体" w:eastAsia="宋体" w:cs="宋体"/>
                        <w:spacing w:val="-2"/>
                        <w:sz w:val="24"/>
                        <w:szCs w:val="24"/>
                      </w:rPr>
                      <w:t>模型或规则</w:t>
                    </w:r>
                  </w:p>
                  <w:p w14:paraId="16A2631A">
                    <w:pPr>
                      <w:spacing w:line="454" w:lineRule="auto"/>
                      <w:rPr>
                        <w:rFonts w:ascii="Arial"/>
                        <w:sz w:val="21"/>
                      </w:rPr>
                    </w:pPr>
                  </w:p>
                  <w:p w14:paraId="0A506E1D">
                    <w:pPr>
                      <w:spacing w:before="78" w:line="219" w:lineRule="auto"/>
                      <w:ind w:left="20"/>
                      <w:rPr>
                        <w:rFonts w:ascii="宋体" w:hAnsi="宋体" w:eastAsia="宋体" w:cs="宋体"/>
                        <w:sz w:val="24"/>
                        <w:szCs w:val="24"/>
                      </w:rPr>
                    </w:pPr>
                    <w:r>
                      <w:rPr>
                        <w:rFonts w:ascii="宋体" w:hAnsi="宋体" w:eastAsia="宋体" w:cs="宋体"/>
                        <w:spacing w:val="-2"/>
                        <w:sz w:val="24"/>
                        <w:szCs w:val="24"/>
                      </w:rPr>
                      <w:t>模型或规则</w:t>
                    </w:r>
                  </w:p>
                </w:txbxContent>
              </v:textbox>
            </v:shape>
            <v:shape id="_x0000_s1405" o:spid="_x0000_s1405" o:spt="202" type="#_x0000_t202" style="position:absolute;left:2480;top:169;height:1920;width:1020;" filled="f" stroked="f" coordsize="21600,21600">
              <v:path/>
              <v:fill on="f" focussize="0,0"/>
              <v:stroke on="f"/>
              <v:imagedata o:title=""/>
              <o:lock v:ext="edit" aspectratio="f"/>
              <v:textbox inset="0mm,0mm,0mm,0mm">
                <w:txbxContent>
                  <w:p w14:paraId="61A7718C">
                    <w:pPr>
                      <w:spacing w:before="20" w:line="219" w:lineRule="auto"/>
                      <w:ind w:left="20"/>
                      <w:rPr>
                        <w:rFonts w:ascii="宋体" w:hAnsi="宋体" w:eastAsia="宋体" w:cs="宋体"/>
                        <w:sz w:val="24"/>
                        <w:szCs w:val="24"/>
                      </w:rPr>
                    </w:pPr>
                    <w:r>
                      <w:rPr>
                        <w:rFonts w:ascii="宋体" w:hAnsi="宋体" w:eastAsia="宋体" w:cs="宋体"/>
                        <w:spacing w:val="5"/>
                        <w:sz w:val="24"/>
                        <w:szCs w:val="24"/>
                      </w:rPr>
                      <w:t>营销决策</w:t>
                    </w:r>
                  </w:p>
                  <w:p w14:paraId="17136B44">
                    <w:pPr>
                      <w:spacing w:line="444" w:lineRule="auto"/>
                      <w:rPr>
                        <w:rFonts w:ascii="Arial"/>
                        <w:sz w:val="21"/>
                      </w:rPr>
                    </w:pPr>
                  </w:p>
                  <w:p w14:paraId="7F5BF9B7">
                    <w:pPr>
                      <w:spacing w:before="78" w:line="219" w:lineRule="auto"/>
                      <w:ind w:left="20"/>
                      <w:rPr>
                        <w:rFonts w:ascii="宋体" w:hAnsi="宋体" w:eastAsia="宋体" w:cs="宋体"/>
                        <w:sz w:val="24"/>
                        <w:szCs w:val="24"/>
                      </w:rPr>
                    </w:pPr>
                    <w:r>
                      <w:rPr>
                        <w:rFonts w:ascii="宋体" w:hAnsi="宋体" w:eastAsia="宋体" w:cs="宋体"/>
                        <w:spacing w:val="5"/>
                        <w:sz w:val="24"/>
                        <w:szCs w:val="24"/>
                      </w:rPr>
                      <w:t>营销决策</w:t>
                    </w:r>
                  </w:p>
                  <w:p w14:paraId="6EB3FE3C">
                    <w:pPr>
                      <w:spacing w:line="464" w:lineRule="auto"/>
                      <w:rPr>
                        <w:rFonts w:ascii="Arial"/>
                        <w:sz w:val="21"/>
                      </w:rPr>
                    </w:pPr>
                  </w:p>
                  <w:p w14:paraId="37F1F470">
                    <w:pPr>
                      <w:spacing w:before="78" w:line="219" w:lineRule="auto"/>
                      <w:ind w:left="20"/>
                      <w:rPr>
                        <w:rFonts w:ascii="宋体" w:hAnsi="宋体" w:eastAsia="宋体" w:cs="宋体"/>
                        <w:sz w:val="24"/>
                        <w:szCs w:val="24"/>
                      </w:rPr>
                    </w:pPr>
                    <w:r>
                      <w:rPr>
                        <w:rFonts w:ascii="宋体" w:hAnsi="宋体" w:eastAsia="宋体" w:cs="宋体"/>
                        <w:spacing w:val="5"/>
                        <w:sz w:val="24"/>
                        <w:szCs w:val="24"/>
                      </w:rPr>
                      <w:t>营销决策</w:t>
                    </w:r>
                  </w:p>
                </w:txbxContent>
              </v:textbox>
            </v:shape>
            <v:shape id="_x0000_s1406" o:spid="_x0000_s1406" o:spt="202" type="#_x0000_t202" style="position:absolute;left:4680;top:849;height:560;width:758;" filled="f" stroked="f" coordsize="21600,21600">
              <v:path/>
              <v:fill on="f" focussize="0,0"/>
              <v:stroke on="f"/>
              <v:imagedata o:title=""/>
              <o:lock v:ext="edit" aspectratio="f"/>
              <v:textbox inset="0mm,0mm,0mm,0mm">
                <w:txbxContent>
                  <w:p w14:paraId="3F03D236">
                    <w:pPr>
                      <w:spacing w:before="19" w:line="217" w:lineRule="auto"/>
                      <w:ind w:left="20" w:right="20" w:firstLine="10"/>
                      <w:rPr>
                        <w:rFonts w:ascii="宋体" w:hAnsi="宋体" w:eastAsia="宋体" w:cs="宋体"/>
                        <w:sz w:val="24"/>
                        <w:szCs w:val="24"/>
                      </w:rPr>
                    </w:pPr>
                    <w:r>
                      <w:rPr>
                        <w:rFonts w:ascii="宋体" w:hAnsi="宋体" w:eastAsia="宋体" w:cs="宋体"/>
                        <w:spacing w:val="-5"/>
                        <w:sz w:val="24"/>
                        <w:szCs w:val="24"/>
                      </w:rPr>
                      <w:t>最优决</w:t>
                    </w:r>
                    <w:r>
                      <w:rPr>
                        <w:rFonts w:ascii="宋体" w:hAnsi="宋体" w:eastAsia="宋体" w:cs="宋体"/>
                        <w:spacing w:val="1"/>
                        <w:sz w:val="24"/>
                        <w:szCs w:val="24"/>
                      </w:rPr>
                      <w:t xml:space="preserve"> </w:t>
                    </w:r>
                    <w:r>
                      <w:rPr>
                        <w:rFonts w:ascii="宋体" w:hAnsi="宋体" w:eastAsia="宋体" w:cs="宋体"/>
                        <w:spacing w:val="-3"/>
                        <w:sz w:val="24"/>
                        <w:szCs w:val="24"/>
                      </w:rPr>
                      <w:t>策机制</w:t>
                    </w:r>
                  </w:p>
                </w:txbxContent>
              </v:textbox>
            </v:shape>
            <v:shape id="_x0000_s1407" o:spid="_x0000_s1407" o:spt="202" type="#_x0000_t202" style="position:absolute;left:6210;top:979;height:280;width:1491;" filled="f" stroked="f" coordsize="21600,21600">
              <v:path/>
              <v:fill on="f" focussize="0,0"/>
              <v:stroke on="f"/>
              <v:imagedata o:title=""/>
              <o:lock v:ext="edit" aspectratio="f"/>
              <v:textbox inset="0mm,0mm,0mm,0mm">
                <w:txbxContent>
                  <w:p w14:paraId="3F8A183A">
                    <w:pPr>
                      <w:spacing w:before="20" w:line="219" w:lineRule="auto"/>
                      <w:ind w:left="20"/>
                      <w:rPr>
                        <w:rFonts w:ascii="宋体" w:hAnsi="宋体" w:eastAsia="宋体" w:cs="宋体"/>
                        <w:sz w:val="24"/>
                        <w:szCs w:val="24"/>
                      </w:rPr>
                    </w:pPr>
                    <w:r>
                      <w:rPr>
                        <w:rFonts w:ascii="宋体" w:hAnsi="宋体" w:eastAsia="宋体" w:cs="宋体"/>
                        <w:spacing w:val="1"/>
                        <w:sz w:val="24"/>
                        <w:szCs w:val="24"/>
                      </w:rPr>
                      <w:t>最优营销决策</w:t>
                    </w:r>
                  </w:p>
                </w:txbxContent>
              </v:textbox>
            </v:shape>
            <w10:wrap type="none"/>
            <w10:anchorlock/>
          </v:group>
        </w:pict>
      </w:r>
    </w:p>
    <w:p w14:paraId="29361146">
      <w:pPr>
        <w:spacing w:before="300" w:line="219" w:lineRule="auto"/>
        <w:ind w:left="819"/>
        <w:rPr>
          <w:rFonts w:ascii="宋体" w:hAnsi="宋体" w:eastAsia="宋体" w:cs="宋体"/>
          <w:sz w:val="30"/>
          <w:szCs w:val="30"/>
        </w:rPr>
      </w:pPr>
      <w:r>
        <w:rPr>
          <w:rFonts w:ascii="宋体" w:hAnsi="宋体" w:eastAsia="宋体" w:cs="宋体"/>
          <w:spacing w:val="-2"/>
          <w:sz w:val="30"/>
          <w:szCs w:val="30"/>
        </w:rPr>
        <w:t>图5-12</w:t>
      </w:r>
      <w:r>
        <w:rPr>
          <w:rFonts w:ascii="宋体" w:hAnsi="宋体" w:eastAsia="宋体" w:cs="宋体"/>
          <w:spacing w:val="121"/>
          <w:sz w:val="30"/>
          <w:szCs w:val="30"/>
        </w:rPr>
        <w:t xml:space="preserve"> </w:t>
      </w:r>
      <w:r>
        <w:rPr>
          <w:rFonts w:ascii="宋体" w:hAnsi="宋体" w:eastAsia="宋体" w:cs="宋体"/>
          <w:spacing w:val="-2"/>
          <w:sz w:val="30"/>
          <w:szCs w:val="30"/>
        </w:rPr>
        <w:t>人们需要一个最优决策机制以实现最优决策</w:t>
      </w:r>
      <w:r>
        <w:rPr>
          <w:rFonts w:ascii="宋体" w:hAnsi="宋体" w:eastAsia="宋体" w:cs="宋体"/>
          <w:spacing w:val="-3"/>
          <w:sz w:val="30"/>
          <w:szCs w:val="30"/>
        </w:rPr>
        <w:t>的输出</w:t>
      </w:r>
    </w:p>
    <w:p w14:paraId="6F5D9ED8">
      <w:pPr>
        <w:spacing w:before="278" w:line="207" w:lineRule="auto"/>
        <w:ind w:firstLine="619"/>
        <w:jc w:val="both"/>
        <w:rPr>
          <w:rFonts w:ascii="宋体" w:hAnsi="宋体" w:eastAsia="宋体" w:cs="宋体"/>
          <w:sz w:val="30"/>
          <w:szCs w:val="30"/>
        </w:rPr>
      </w:pPr>
      <w:r>
        <w:rPr>
          <w:rFonts w:ascii="宋体" w:hAnsi="宋体" w:eastAsia="宋体" w:cs="宋体"/>
          <w:spacing w:val="5"/>
          <w:sz w:val="30"/>
          <w:szCs w:val="30"/>
        </w:rPr>
        <w:t>从实践的角度确实需要一个决策机制来输出最优决策。那么,什么</w:t>
      </w:r>
      <w:r>
        <w:rPr>
          <w:rFonts w:ascii="宋体" w:hAnsi="宋体" w:eastAsia="宋体" w:cs="宋体"/>
          <w:spacing w:val="3"/>
          <w:sz w:val="30"/>
          <w:szCs w:val="30"/>
        </w:rPr>
        <w:t xml:space="preserve"> </w:t>
      </w:r>
      <w:r>
        <w:rPr>
          <w:rFonts w:ascii="宋体" w:hAnsi="宋体" w:eastAsia="宋体" w:cs="宋体"/>
          <w:spacing w:val="5"/>
          <w:sz w:val="30"/>
          <w:szCs w:val="30"/>
        </w:rPr>
        <w:t>是最优呢?这是一个很开放的话题，从营销</w:t>
      </w:r>
      <w:r>
        <w:rPr>
          <w:rFonts w:ascii="宋体" w:hAnsi="宋体" w:eastAsia="宋体" w:cs="宋体"/>
          <w:spacing w:val="4"/>
          <w:sz w:val="30"/>
          <w:szCs w:val="30"/>
        </w:rPr>
        <w:t>领域总结下来所谓最优是既</w:t>
      </w:r>
      <w:r>
        <w:rPr>
          <w:rFonts w:ascii="宋体" w:hAnsi="宋体" w:eastAsia="宋体" w:cs="宋体"/>
          <w:sz w:val="30"/>
          <w:szCs w:val="30"/>
        </w:rPr>
        <w:t xml:space="preserve"> </w:t>
      </w:r>
      <w:r>
        <w:rPr>
          <w:rFonts w:ascii="宋体" w:hAnsi="宋体" w:eastAsia="宋体" w:cs="宋体"/>
          <w:spacing w:val="9"/>
          <w:sz w:val="30"/>
          <w:szCs w:val="30"/>
        </w:rPr>
        <w:t>能满足企业的利益诉求(收益最大化)也能满足客户需求。单纯只关注</w:t>
      </w:r>
      <w:r>
        <w:rPr>
          <w:rFonts w:ascii="宋体" w:hAnsi="宋体" w:eastAsia="宋体" w:cs="宋体"/>
          <w:spacing w:val="15"/>
          <w:sz w:val="30"/>
          <w:szCs w:val="30"/>
        </w:rPr>
        <w:t xml:space="preserve"> </w:t>
      </w:r>
      <w:r>
        <w:rPr>
          <w:rFonts w:ascii="宋体" w:hAnsi="宋体" w:eastAsia="宋体" w:cs="宋体"/>
          <w:spacing w:val="-1"/>
          <w:sz w:val="30"/>
          <w:szCs w:val="30"/>
        </w:rPr>
        <w:t>企业利益诉求是粗暴的，单纯只看重客户需求也是片面的。通过本节前</w:t>
      </w:r>
      <w:r>
        <w:rPr>
          <w:rFonts w:ascii="宋体" w:hAnsi="宋体" w:eastAsia="宋体" w:cs="宋体"/>
          <w:spacing w:val="13"/>
          <w:sz w:val="30"/>
          <w:szCs w:val="30"/>
        </w:rPr>
        <w:t xml:space="preserve"> </w:t>
      </w:r>
      <w:r>
        <w:rPr>
          <w:rFonts w:ascii="宋体" w:hAnsi="宋体" w:eastAsia="宋体" w:cs="宋体"/>
          <w:spacing w:val="-3"/>
          <w:sz w:val="30"/>
          <w:szCs w:val="30"/>
        </w:rPr>
        <w:t>面的介绍，最优问题可以通过优化技术来解决。</w:t>
      </w:r>
    </w:p>
    <w:p w14:paraId="48A8D25A">
      <w:pPr>
        <w:pStyle w:val="2"/>
        <w:spacing w:line="337" w:lineRule="auto"/>
      </w:pPr>
    </w:p>
    <w:p w14:paraId="6398FFBC">
      <w:pPr>
        <w:pStyle w:val="2"/>
        <w:spacing w:before="70" w:line="196" w:lineRule="auto"/>
        <w:ind w:left="140"/>
        <w:rPr>
          <w:sz w:val="24"/>
          <w:szCs w:val="24"/>
        </w:rPr>
      </w:pPr>
      <w:r>
        <w:rPr>
          <w:b/>
          <w:bCs/>
          <w:spacing w:val="-5"/>
          <w:sz w:val="24"/>
          <w:szCs w:val="24"/>
        </w:rPr>
        <w:t>import cvxpy</w:t>
      </w:r>
      <w:r>
        <w:rPr>
          <w:b/>
          <w:bCs/>
          <w:spacing w:val="13"/>
          <w:sz w:val="24"/>
          <w:szCs w:val="24"/>
        </w:rPr>
        <w:t xml:space="preserve"> </w:t>
      </w:r>
      <w:r>
        <w:rPr>
          <w:b/>
          <w:bCs/>
          <w:spacing w:val="-5"/>
          <w:sz w:val="24"/>
          <w:szCs w:val="24"/>
        </w:rPr>
        <w:t>as</w:t>
      </w:r>
      <w:r>
        <w:rPr>
          <w:b/>
          <w:bCs/>
          <w:spacing w:val="8"/>
          <w:sz w:val="24"/>
          <w:szCs w:val="24"/>
        </w:rPr>
        <w:t xml:space="preserve"> </w:t>
      </w:r>
      <w:r>
        <w:rPr>
          <w:b/>
          <w:bCs/>
          <w:spacing w:val="-5"/>
          <w:sz w:val="24"/>
          <w:szCs w:val="24"/>
        </w:rPr>
        <w:t>cp</w:t>
      </w:r>
    </w:p>
    <w:p w14:paraId="028A57BB">
      <w:pPr>
        <w:pStyle w:val="2"/>
        <w:spacing w:before="247" w:line="318" w:lineRule="exact"/>
        <w:ind w:left="140"/>
        <w:rPr>
          <w:sz w:val="24"/>
          <w:szCs w:val="24"/>
        </w:rPr>
      </w:pPr>
      <w:r>
        <w:pict>
          <v:shape id="_x0000_s1408" o:spid="_x0000_s1408" o:spt="202" type="#_x0000_t202" style="position:absolute;left:0pt;margin-left:6pt;margin-top:20.5pt;height:18.4pt;width:162.1pt;z-index:251948032;mso-width-relative:page;mso-height-relative:page;" filled="f" stroked="f" coordsize="21600,21600">
            <v:path/>
            <v:fill on="f" focussize="0,0"/>
            <v:stroke on="f"/>
            <v:imagedata o:title=""/>
            <o:lock v:ext="edit" aspectratio="f"/>
            <v:textbox inset="0mm,0mm,0mm,0mm">
              <w:txbxContent>
                <w:p w14:paraId="1032AE61">
                  <w:pPr>
                    <w:pStyle w:val="2"/>
                    <w:spacing w:before="20" w:line="327" w:lineRule="exact"/>
                    <w:ind w:left="20"/>
                    <w:rPr>
                      <w:sz w:val="24"/>
                      <w:szCs w:val="24"/>
                    </w:rPr>
                  </w:pPr>
                  <w:r>
                    <w:rPr>
                      <w:b/>
                      <w:bCs/>
                      <w:position w:val="4"/>
                      <w:sz w:val="24"/>
                      <w:szCs w:val="24"/>
                    </w:rPr>
                    <w:t>X   =cp.Variable(df.shape[0</w:t>
                  </w:r>
                  <w:r>
                    <w:rPr>
                      <w:position w:val="4"/>
                      <w:sz w:val="24"/>
                      <w:szCs w:val="24"/>
                    </w:rPr>
                    <w:t>])</w:t>
                  </w:r>
                </w:p>
              </w:txbxContent>
            </v:textbox>
          </v:shape>
        </w:pict>
      </w:r>
      <w:r>
        <w:rPr>
          <w:i/>
          <w:iCs/>
          <w:spacing w:val="-1"/>
          <w:position w:val="1"/>
          <w:sz w:val="24"/>
          <w:szCs w:val="24"/>
        </w:rPr>
        <w:t>#x</w:t>
      </w:r>
      <w:r>
        <w:rPr>
          <w:i/>
          <w:iCs/>
          <w:spacing w:val="23"/>
          <w:position w:val="1"/>
          <w:sz w:val="24"/>
          <w:szCs w:val="24"/>
        </w:rPr>
        <w:t xml:space="preserve">  </w:t>
      </w:r>
      <w:r>
        <w:rPr>
          <w:i/>
          <w:iCs/>
          <w:spacing w:val="-1"/>
          <w:position w:val="1"/>
          <w:sz w:val="24"/>
          <w:szCs w:val="24"/>
        </w:rPr>
        <w:t>the</w:t>
      </w:r>
      <w:r>
        <w:rPr>
          <w:i/>
          <w:iCs/>
          <w:spacing w:val="26"/>
          <w:position w:val="1"/>
          <w:sz w:val="24"/>
          <w:szCs w:val="24"/>
        </w:rPr>
        <w:t xml:space="preserve">  </w:t>
      </w:r>
      <w:r>
        <w:rPr>
          <w:i/>
          <w:iCs/>
          <w:spacing w:val="-1"/>
          <w:position w:val="1"/>
          <w:sz w:val="24"/>
          <w:szCs w:val="24"/>
        </w:rPr>
        <w:t>final</w:t>
      </w:r>
      <w:r>
        <w:rPr>
          <w:i/>
          <w:iCs/>
          <w:spacing w:val="22"/>
          <w:position w:val="1"/>
          <w:sz w:val="24"/>
          <w:szCs w:val="24"/>
        </w:rPr>
        <w:t xml:space="preserve">  </w:t>
      </w:r>
      <w:r>
        <w:rPr>
          <w:i/>
          <w:iCs/>
          <w:spacing w:val="-1"/>
          <w:position w:val="1"/>
          <w:sz w:val="24"/>
          <w:szCs w:val="24"/>
        </w:rPr>
        <w:t>decsion</w:t>
      </w:r>
      <w:r>
        <w:rPr>
          <w:i/>
          <w:iCs/>
          <w:spacing w:val="26"/>
          <w:position w:val="1"/>
          <w:sz w:val="24"/>
          <w:szCs w:val="24"/>
        </w:rPr>
        <w:t xml:space="preserve">  </w:t>
      </w:r>
      <w:r>
        <w:rPr>
          <w:i/>
          <w:iCs/>
          <w:spacing w:val="-1"/>
          <w:position w:val="1"/>
          <w:sz w:val="24"/>
          <w:szCs w:val="24"/>
        </w:rPr>
        <w:t>for</w:t>
      </w:r>
      <w:r>
        <w:rPr>
          <w:i/>
          <w:iCs/>
          <w:spacing w:val="17"/>
          <w:position w:val="1"/>
          <w:sz w:val="24"/>
          <w:szCs w:val="24"/>
        </w:rPr>
        <w:t xml:space="preserve">  </w:t>
      </w:r>
      <w:r>
        <w:rPr>
          <w:i/>
          <w:iCs/>
          <w:spacing w:val="-1"/>
          <w:position w:val="1"/>
          <w:sz w:val="24"/>
          <w:szCs w:val="24"/>
        </w:rPr>
        <w:t>each</w:t>
      </w:r>
      <w:r>
        <w:rPr>
          <w:i/>
          <w:iCs/>
          <w:spacing w:val="26"/>
          <w:w w:val="101"/>
          <w:position w:val="1"/>
          <w:sz w:val="24"/>
          <w:szCs w:val="24"/>
        </w:rPr>
        <w:t xml:space="preserve">  </w:t>
      </w:r>
      <w:r>
        <w:rPr>
          <w:i/>
          <w:iCs/>
          <w:spacing w:val="-1"/>
          <w:position w:val="1"/>
          <w:sz w:val="24"/>
          <w:szCs w:val="24"/>
        </w:rPr>
        <w:t>existe</w:t>
      </w:r>
      <w:r>
        <w:rPr>
          <w:i/>
          <w:iCs/>
          <w:spacing w:val="-2"/>
          <w:position w:val="1"/>
          <w:sz w:val="24"/>
          <w:szCs w:val="24"/>
        </w:rPr>
        <w:t>d</w:t>
      </w:r>
      <w:r>
        <w:rPr>
          <w:i/>
          <w:iCs/>
          <w:spacing w:val="22"/>
          <w:position w:val="1"/>
          <w:sz w:val="24"/>
          <w:szCs w:val="24"/>
        </w:rPr>
        <w:t xml:space="preserve">  </w:t>
      </w:r>
      <w:r>
        <w:rPr>
          <w:i/>
          <w:iCs/>
          <w:spacing w:val="-2"/>
          <w:position w:val="1"/>
          <w:sz w:val="24"/>
          <w:szCs w:val="24"/>
        </w:rPr>
        <w:t>decision</w:t>
      </w:r>
    </w:p>
    <w:p w14:paraId="42665696">
      <w:pPr>
        <w:pStyle w:val="2"/>
        <w:spacing w:line="314" w:lineRule="auto"/>
      </w:pPr>
    </w:p>
    <w:p w14:paraId="16EB3D29">
      <w:pPr>
        <w:pStyle w:val="2"/>
        <w:spacing w:before="69" w:line="243" w:lineRule="auto"/>
        <w:ind w:left="140" w:right="3789"/>
        <w:rPr>
          <w:sz w:val="24"/>
          <w:szCs w:val="24"/>
        </w:rPr>
      </w:pPr>
      <w:r>
        <w:rPr>
          <w:i/>
          <w:iCs/>
          <w:sz w:val="24"/>
          <w:szCs w:val="24"/>
        </w:rPr>
        <w:t xml:space="preserve">#define   the   object   </w:t>
      </w:r>
      <w:r>
        <w:rPr>
          <w:i/>
          <w:iCs/>
          <w:spacing w:val="-1"/>
          <w:sz w:val="24"/>
          <w:szCs w:val="24"/>
        </w:rPr>
        <w:t>function</w:t>
      </w:r>
      <w:r>
        <w:rPr>
          <w:i/>
          <w:iCs/>
          <w:spacing w:val="3"/>
          <w:sz w:val="24"/>
          <w:szCs w:val="24"/>
        </w:rPr>
        <w:t xml:space="preserve">   </w:t>
      </w:r>
      <w:r>
        <w:rPr>
          <w:i/>
          <w:iCs/>
          <w:spacing w:val="-1"/>
          <w:sz w:val="24"/>
          <w:szCs w:val="24"/>
        </w:rPr>
        <w:t>and   constraints</w:t>
      </w:r>
      <w:r>
        <w:rPr>
          <w:i/>
          <w:iCs/>
          <w:sz w:val="24"/>
          <w:szCs w:val="24"/>
        </w:rPr>
        <w:t xml:space="preserve">    #the   objective    function</w:t>
      </w:r>
      <w:r>
        <w:rPr>
          <w:i/>
          <w:iCs/>
          <w:spacing w:val="10"/>
          <w:sz w:val="24"/>
          <w:szCs w:val="24"/>
        </w:rPr>
        <w:t xml:space="preserve">   </w:t>
      </w:r>
      <w:r>
        <w:rPr>
          <w:i/>
          <w:iCs/>
          <w:sz w:val="24"/>
          <w:szCs w:val="24"/>
        </w:rPr>
        <w:t>is</w:t>
      </w:r>
      <w:r>
        <w:rPr>
          <w:i/>
          <w:iCs/>
          <w:spacing w:val="11"/>
          <w:sz w:val="24"/>
          <w:szCs w:val="24"/>
        </w:rPr>
        <w:t xml:space="preserve">   </w:t>
      </w:r>
      <w:r>
        <w:rPr>
          <w:i/>
          <w:iCs/>
          <w:sz w:val="24"/>
          <w:szCs w:val="24"/>
        </w:rPr>
        <w:t>maximizi</w:t>
      </w:r>
      <w:r>
        <w:rPr>
          <w:i/>
          <w:iCs/>
          <w:spacing w:val="-1"/>
          <w:sz w:val="24"/>
          <w:szCs w:val="24"/>
        </w:rPr>
        <w:t>ng   benifit</w:t>
      </w:r>
    </w:p>
    <w:p w14:paraId="5FD6E918">
      <w:pPr>
        <w:spacing w:line="243" w:lineRule="auto"/>
        <w:rPr>
          <w:sz w:val="24"/>
          <w:szCs w:val="24"/>
        </w:rPr>
        <w:sectPr>
          <w:pgSz w:w="12240" w:h="15840"/>
          <w:pgMar w:top="400" w:right="1490" w:bottom="0" w:left="1429" w:header="0" w:footer="0" w:gutter="0"/>
          <w:cols w:space="720" w:num="1"/>
        </w:sectPr>
      </w:pPr>
    </w:p>
    <w:p w14:paraId="2EC5FBDF">
      <w:pPr>
        <w:pStyle w:val="2"/>
        <w:spacing w:line="245" w:lineRule="auto"/>
      </w:pPr>
    </w:p>
    <w:p w14:paraId="5691077D">
      <w:pPr>
        <w:pStyle w:val="2"/>
        <w:spacing w:line="245" w:lineRule="auto"/>
      </w:pPr>
    </w:p>
    <w:p w14:paraId="598C1448">
      <w:pPr>
        <w:pStyle w:val="2"/>
        <w:spacing w:line="245" w:lineRule="auto"/>
      </w:pPr>
    </w:p>
    <w:p w14:paraId="3B06B659">
      <w:pPr>
        <w:pStyle w:val="2"/>
        <w:spacing w:line="245" w:lineRule="auto"/>
      </w:pPr>
    </w:p>
    <w:p w14:paraId="22A517AE">
      <w:pPr>
        <w:pStyle w:val="2"/>
        <w:spacing w:before="75" w:line="372" w:lineRule="exact"/>
        <w:ind w:left="110"/>
        <w:rPr>
          <w:sz w:val="26"/>
          <w:szCs w:val="26"/>
        </w:rPr>
      </w:pPr>
      <w:r>
        <w:rPr>
          <w:b/>
          <w:bCs/>
          <w:spacing w:val="-1"/>
          <w:position w:val="4"/>
          <w:sz w:val="26"/>
          <w:szCs w:val="26"/>
        </w:rPr>
        <w:t>objective</w:t>
      </w:r>
      <w:r>
        <w:rPr>
          <w:b/>
          <w:bCs/>
          <w:spacing w:val="32"/>
          <w:position w:val="4"/>
          <w:sz w:val="26"/>
          <w:szCs w:val="26"/>
        </w:rPr>
        <w:t xml:space="preserve">  </w:t>
      </w:r>
      <w:r>
        <w:rPr>
          <w:b/>
          <w:bCs/>
          <w:spacing w:val="-1"/>
          <w:position w:val="4"/>
          <w:sz w:val="26"/>
          <w:szCs w:val="26"/>
        </w:rPr>
        <w:t>=cp.Maximize(cp.sum(x*benifit))</w:t>
      </w:r>
    </w:p>
    <w:p w14:paraId="1B40CB14">
      <w:pPr>
        <w:pStyle w:val="2"/>
        <w:spacing w:before="153" w:line="340" w:lineRule="exact"/>
        <w:ind w:left="110"/>
        <w:rPr>
          <w:sz w:val="26"/>
          <w:szCs w:val="26"/>
        </w:rPr>
      </w:pPr>
      <w:r>
        <w:rPr>
          <w:i/>
          <w:iCs/>
          <w:spacing w:val="-1"/>
          <w:position w:val="3"/>
          <w:sz w:val="26"/>
          <w:szCs w:val="26"/>
        </w:rPr>
        <w:t>#the</w:t>
      </w:r>
      <w:r>
        <w:rPr>
          <w:i/>
          <w:iCs/>
          <w:spacing w:val="68"/>
          <w:position w:val="3"/>
          <w:sz w:val="26"/>
          <w:szCs w:val="26"/>
        </w:rPr>
        <w:t xml:space="preserve"> </w:t>
      </w:r>
      <w:r>
        <w:rPr>
          <w:i/>
          <w:iCs/>
          <w:spacing w:val="-1"/>
          <w:position w:val="3"/>
          <w:sz w:val="26"/>
          <w:szCs w:val="26"/>
        </w:rPr>
        <w:t>constraints</w:t>
      </w:r>
      <w:r>
        <w:rPr>
          <w:i/>
          <w:iCs/>
          <w:spacing w:val="60"/>
          <w:position w:val="3"/>
          <w:sz w:val="26"/>
          <w:szCs w:val="26"/>
        </w:rPr>
        <w:t xml:space="preserve"> </w:t>
      </w:r>
      <w:r>
        <w:rPr>
          <w:i/>
          <w:iCs/>
          <w:spacing w:val="-1"/>
          <w:position w:val="3"/>
          <w:sz w:val="26"/>
          <w:szCs w:val="26"/>
        </w:rPr>
        <w:t>is</w:t>
      </w:r>
      <w:r>
        <w:rPr>
          <w:i/>
          <w:iCs/>
          <w:spacing w:val="61"/>
          <w:position w:val="3"/>
          <w:sz w:val="26"/>
          <w:szCs w:val="26"/>
        </w:rPr>
        <w:t xml:space="preserve"> </w:t>
      </w:r>
      <w:r>
        <w:rPr>
          <w:i/>
          <w:iCs/>
          <w:spacing w:val="-1"/>
          <w:position w:val="3"/>
          <w:sz w:val="26"/>
          <w:szCs w:val="26"/>
        </w:rPr>
        <w:t>meeting</w:t>
      </w:r>
      <w:r>
        <w:rPr>
          <w:i/>
          <w:iCs/>
          <w:spacing w:val="59"/>
          <w:position w:val="3"/>
          <w:sz w:val="26"/>
          <w:szCs w:val="26"/>
        </w:rPr>
        <w:t xml:space="preserve"> </w:t>
      </w:r>
      <w:r>
        <w:rPr>
          <w:i/>
          <w:iCs/>
          <w:spacing w:val="-1"/>
          <w:position w:val="3"/>
          <w:sz w:val="26"/>
          <w:szCs w:val="26"/>
        </w:rPr>
        <w:t>mark</w:t>
      </w:r>
      <w:r>
        <w:rPr>
          <w:i/>
          <w:iCs/>
          <w:spacing w:val="-2"/>
          <w:position w:val="3"/>
          <w:sz w:val="26"/>
          <w:szCs w:val="26"/>
        </w:rPr>
        <w:t>eting</w:t>
      </w:r>
      <w:r>
        <w:rPr>
          <w:i/>
          <w:iCs/>
          <w:spacing w:val="59"/>
          <w:position w:val="3"/>
          <w:sz w:val="26"/>
          <w:szCs w:val="26"/>
        </w:rPr>
        <w:t xml:space="preserve"> </w:t>
      </w:r>
      <w:r>
        <w:rPr>
          <w:i/>
          <w:iCs/>
          <w:spacing w:val="-2"/>
          <w:position w:val="3"/>
          <w:sz w:val="26"/>
          <w:szCs w:val="26"/>
        </w:rPr>
        <w:t>buget</w:t>
      </w:r>
    </w:p>
    <w:p w14:paraId="3E27BEFE">
      <w:pPr>
        <w:pStyle w:val="2"/>
        <w:spacing w:line="195" w:lineRule="auto"/>
        <w:ind w:left="110"/>
        <w:rPr>
          <w:sz w:val="26"/>
          <w:szCs w:val="26"/>
        </w:rPr>
      </w:pPr>
      <w:r>
        <w:rPr>
          <w:spacing w:val="-5"/>
          <w:sz w:val="26"/>
          <w:szCs w:val="26"/>
        </w:rPr>
        <w:t>c</w:t>
      </w:r>
      <w:r>
        <w:rPr>
          <w:b/>
          <w:bCs/>
          <w:spacing w:val="-5"/>
          <w:sz w:val="26"/>
          <w:szCs w:val="26"/>
        </w:rPr>
        <w:t>onstraints =[θ&lt;=x,X&lt;</w:t>
      </w:r>
      <w:r>
        <w:rPr>
          <w:b/>
          <w:bCs/>
          <w:spacing w:val="-6"/>
          <w:sz w:val="26"/>
          <w:szCs w:val="26"/>
        </w:rPr>
        <w:t>=1,cp.sum(x*cost)&lt;=CONTRAINTS_TOTAL_BUGET]</w:t>
      </w:r>
    </w:p>
    <w:p w14:paraId="2DC8981C">
      <w:pPr>
        <w:pStyle w:val="2"/>
        <w:spacing w:before="158" w:line="334" w:lineRule="exact"/>
        <w:ind w:left="110"/>
        <w:rPr>
          <w:sz w:val="26"/>
          <w:szCs w:val="26"/>
        </w:rPr>
      </w:pPr>
      <w:r>
        <w:rPr>
          <w:i/>
          <w:iCs/>
          <w:position w:val="3"/>
          <w:sz w:val="26"/>
          <w:szCs w:val="26"/>
        </w:rPr>
        <w:t>#call  optimization</w:t>
      </w:r>
      <w:r>
        <w:rPr>
          <w:i/>
          <w:iCs/>
          <w:spacing w:val="19"/>
          <w:position w:val="3"/>
          <w:sz w:val="26"/>
          <w:szCs w:val="26"/>
        </w:rPr>
        <w:t xml:space="preserve">  </w:t>
      </w:r>
      <w:r>
        <w:rPr>
          <w:i/>
          <w:iCs/>
          <w:position w:val="3"/>
          <w:sz w:val="26"/>
          <w:szCs w:val="26"/>
        </w:rPr>
        <w:t>solver</w:t>
      </w:r>
      <w:r>
        <w:rPr>
          <w:i/>
          <w:iCs/>
          <w:spacing w:val="10"/>
          <w:position w:val="3"/>
          <w:sz w:val="26"/>
          <w:szCs w:val="26"/>
        </w:rPr>
        <w:t xml:space="preserve">  </w:t>
      </w:r>
      <w:r>
        <w:rPr>
          <w:i/>
          <w:iCs/>
          <w:position w:val="3"/>
          <w:sz w:val="26"/>
          <w:szCs w:val="26"/>
        </w:rPr>
        <w:t>to</w:t>
      </w:r>
      <w:r>
        <w:rPr>
          <w:i/>
          <w:iCs/>
          <w:spacing w:val="20"/>
          <w:w w:val="101"/>
          <w:position w:val="3"/>
          <w:sz w:val="26"/>
          <w:szCs w:val="26"/>
        </w:rPr>
        <w:t xml:space="preserve">  </w:t>
      </w:r>
      <w:r>
        <w:rPr>
          <w:i/>
          <w:iCs/>
          <w:position w:val="3"/>
          <w:sz w:val="26"/>
          <w:szCs w:val="26"/>
        </w:rPr>
        <w:t>findout</w:t>
      </w:r>
      <w:r>
        <w:rPr>
          <w:i/>
          <w:iCs/>
          <w:spacing w:val="12"/>
          <w:position w:val="3"/>
          <w:sz w:val="26"/>
          <w:szCs w:val="26"/>
        </w:rPr>
        <w:t xml:space="preserve">  </w:t>
      </w:r>
      <w:r>
        <w:rPr>
          <w:i/>
          <w:iCs/>
          <w:position w:val="3"/>
          <w:sz w:val="26"/>
          <w:szCs w:val="26"/>
        </w:rPr>
        <w:t>best</w:t>
      </w:r>
      <w:r>
        <w:rPr>
          <w:i/>
          <w:iCs/>
          <w:spacing w:val="15"/>
          <w:position w:val="3"/>
          <w:sz w:val="26"/>
          <w:szCs w:val="26"/>
        </w:rPr>
        <w:t xml:space="preserve">  </w:t>
      </w:r>
      <w:r>
        <w:rPr>
          <w:i/>
          <w:iCs/>
          <w:position w:val="3"/>
          <w:sz w:val="26"/>
          <w:szCs w:val="26"/>
        </w:rPr>
        <w:t>decisions</w:t>
      </w:r>
    </w:p>
    <w:p w14:paraId="363D9124">
      <w:pPr>
        <w:pStyle w:val="2"/>
        <w:spacing w:line="162" w:lineRule="auto"/>
        <w:ind w:left="110"/>
        <w:rPr>
          <w:sz w:val="26"/>
          <w:szCs w:val="26"/>
        </w:rPr>
      </w:pPr>
      <w:r>
        <w:rPr>
          <w:b/>
          <w:bCs/>
          <w:spacing w:val="-2"/>
          <w:sz w:val="26"/>
          <w:szCs w:val="26"/>
        </w:rPr>
        <w:t>prob =cp.Problem(objective,constraints)</w:t>
      </w:r>
    </w:p>
    <w:p w14:paraId="6101D7A2">
      <w:pPr>
        <w:pStyle w:val="2"/>
        <w:spacing w:line="338" w:lineRule="exact"/>
        <w:ind w:left="110"/>
        <w:rPr>
          <w:sz w:val="26"/>
          <w:szCs w:val="26"/>
        </w:rPr>
      </w:pPr>
      <w:r>
        <w:rPr>
          <w:b/>
          <w:bCs/>
          <w:spacing w:val="-2"/>
          <w:position w:val="3"/>
          <w:sz w:val="26"/>
          <w:szCs w:val="26"/>
        </w:rPr>
        <w:t>result</w:t>
      </w:r>
      <w:r>
        <w:rPr>
          <w:b/>
          <w:bCs/>
          <w:spacing w:val="19"/>
          <w:position w:val="3"/>
          <w:sz w:val="26"/>
          <w:szCs w:val="26"/>
        </w:rPr>
        <w:t xml:space="preserve">  </w:t>
      </w:r>
      <w:r>
        <w:rPr>
          <w:b/>
          <w:bCs/>
          <w:spacing w:val="-2"/>
          <w:position w:val="3"/>
          <w:sz w:val="26"/>
          <w:szCs w:val="26"/>
        </w:rPr>
        <w:t>=prob.solve()</w:t>
      </w:r>
    </w:p>
    <w:p w14:paraId="1C55B61B">
      <w:pPr>
        <w:pStyle w:val="2"/>
        <w:spacing w:before="163" w:line="236" w:lineRule="auto"/>
        <w:ind w:left="110"/>
        <w:rPr>
          <w:sz w:val="26"/>
          <w:szCs w:val="26"/>
        </w:rPr>
      </w:pPr>
      <w:r>
        <w:rPr>
          <w:i/>
          <w:iCs/>
          <w:spacing w:val="-1"/>
          <w:sz w:val="26"/>
          <w:szCs w:val="26"/>
        </w:rPr>
        <w:t>#make</w:t>
      </w:r>
      <w:r>
        <w:rPr>
          <w:i/>
          <w:iCs/>
          <w:spacing w:val="55"/>
          <w:sz w:val="26"/>
          <w:szCs w:val="26"/>
        </w:rPr>
        <w:t xml:space="preserve"> </w:t>
      </w:r>
      <w:r>
        <w:rPr>
          <w:i/>
          <w:iCs/>
          <w:spacing w:val="-1"/>
          <w:sz w:val="26"/>
          <w:szCs w:val="26"/>
        </w:rPr>
        <w:t>sure</w:t>
      </w:r>
      <w:r>
        <w:rPr>
          <w:i/>
          <w:iCs/>
          <w:spacing w:val="60"/>
          <w:sz w:val="26"/>
          <w:szCs w:val="26"/>
        </w:rPr>
        <w:t xml:space="preserve"> </w:t>
      </w:r>
      <w:r>
        <w:rPr>
          <w:i/>
          <w:iCs/>
          <w:spacing w:val="-1"/>
          <w:sz w:val="26"/>
          <w:szCs w:val="26"/>
        </w:rPr>
        <w:t>the</w:t>
      </w:r>
      <w:r>
        <w:rPr>
          <w:i/>
          <w:iCs/>
          <w:spacing w:val="55"/>
          <w:sz w:val="26"/>
          <w:szCs w:val="26"/>
        </w:rPr>
        <w:t xml:space="preserve"> </w:t>
      </w:r>
      <w:r>
        <w:rPr>
          <w:i/>
          <w:iCs/>
          <w:spacing w:val="-1"/>
          <w:sz w:val="26"/>
          <w:szCs w:val="26"/>
        </w:rPr>
        <w:t>solver</w:t>
      </w:r>
      <w:r>
        <w:rPr>
          <w:i/>
          <w:iCs/>
          <w:spacing w:val="43"/>
          <w:sz w:val="26"/>
          <w:szCs w:val="26"/>
        </w:rPr>
        <w:t xml:space="preserve"> </w:t>
      </w:r>
      <w:r>
        <w:rPr>
          <w:i/>
          <w:iCs/>
          <w:spacing w:val="-1"/>
          <w:sz w:val="26"/>
          <w:szCs w:val="26"/>
        </w:rPr>
        <w:t>working</w:t>
      </w:r>
      <w:r>
        <w:rPr>
          <w:i/>
          <w:iCs/>
          <w:spacing w:val="58"/>
          <w:sz w:val="26"/>
          <w:szCs w:val="26"/>
        </w:rPr>
        <w:t xml:space="preserve"> </w:t>
      </w:r>
      <w:r>
        <w:rPr>
          <w:i/>
          <w:iCs/>
          <w:spacing w:val="-2"/>
          <w:sz w:val="26"/>
          <w:szCs w:val="26"/>
        </w:rPr>
        <w:t>correctly</w:t>
      </w:r>
    </w:p>
    <w:p w14:paraId="7C86BEEC">
      <w:pPr>
        <w:pStyle w:val="2"/>
        <w:spacing w:line="323" w:lineRule="exact"/>
        <w:ind w:left="110"/>
        <w:rPr>
          <w:sz w:val="26"/>
          <w:szCs w:val="26"/>
        </w:rPr>
      </w:pPr>
      <w:r>
        <w:rPr>
          <w:spacing w:val="-4"/>
          <w:position w:val="3"/>
          <w:sz w:val="26"/>
          <w:szCs w:val="26"/>
        </w:rPr>
        <w:t>print('Get</w:t>
      </w:r>
      <w:r>
        <w:rPr>
          <w:spacing w:val="17"/>
          <w:position w:val="3"/>
          <w:sz w:val="26"/>
          <w:szCs w:val="26"/>
        </w:rPr>
        <w:t xml:space="preserve">    </w:t>
      </w:r>
      <w:r>
        <w:rPr>
          <w:spacing w:val="-4"/>
          <w:position w:val="3"/>
          <w:sz w:val="26"/>
          <w:szCs w:val="26"/>
        </w:rPr>
        <w:t>it</w:t>
      </w:r>
      <w:r>
        <w:rPr>
          <w:spacing w:val="12"/>
          <w:position w:val="3"/>
          <w:sz w:val="26"/>
          <w:szCs w:val="26"/>
        </w:rPr>
        <w:t xml:space="preserve">    </w:t>
      </w:r>
      <w:r>
        <w:rPr>
          <w:spacing w:val="-4"/>
          <w:position w:val="3"/>
          <w:sz w:val="26"/>
          <w:szCs w:val="26"/>
        </w:rPr>
        <w:t>done?'+</w:t>
      </w:r>
      <w:r>
        <w:rPr>
          <w:spacing w:val="35"/>
          <w:position w:val="3"/>
          <w:sz w:val="26"/>
          <w:szCs w:val="26"/>
        </w:rPr>
        <w:t xml:space="preserve"> </w:t>
      </w:r>
      <w:r>
        <w:rPr>
          <w:b/>
          <w:bCs/>
          <w:spacing w:val="-4"/>
          <w:position w:val="3"/>
          <w:sz w:val="26"/>
          <w:szCs w:val="26"/>
        </w:rPr>
        <w:t>prob.status)</w:t>
      </w:r>
    </w:p>
    <w:p w14:paraId="16455BDF">
      <w:pPr>
        <w:pStyle w:val="2"/>
        <w:spacing w:before="205" w:line="301" w:lineRule="exact"/>
        <w:ind w:left="110"/>
        <w:rPr>
          <w:sz w:val="24"/>
          <w:szCs w:val="24"/>
        </w:rPr>
      </w:pPr>
      <w:r>
        <w:rPr>
          <w:i/>
          <w:iCs/>
          <w:spacing w:val="-1"/>
          <w:sz w:val="24"/>
          <w:szCs w:val="24"/>
        </w:rPr>
        <w:t>#the</w:t>
      </w:r>
      <w:r>
        <w:rPr>
          <w:i/>
          <w:iCs/>
          <w:spacing w:val="19"/>
          <w:sz w:val="24"/>
          <w:szCs w:val="24"/>
        </w:rPr>
        <w:t xml:space="preserve">   </w:t>
      </w:r>
      <w:r>
        <w:rPr>
          <w:i/>
          <w:iCs/>
          <w:spacing w:val="-1"/>
          <w:sz w:val="24"/>
          <w:szCs w:val="24"/>
        </w:rPr>
        <w:t>final</w:t>
      </w:r>
      <w:r>
        <w:rPr>
          <w:i/>
          <w:iCs/>
          <w:spacing w:val="16"/>
          <w:w w:val="101"/>
          <w:sz w:val="24"/>
          <w:szCs w:val="24"/>
        </w:rPr>
        <w:t xml:space="preserve">   </w:t>
      </w:r>
      <w:r>
        <w:rPr>
          <w:i/>
          <w:iCs/>
          <w:spacing w:val="-1"/>
          <w:sz w:val="24"/>
          <w:szCs w:val="24"/>
        </w:rPr>
        <w:t>decsion</w:t>
      </w:r>
      <w:r>
        <w:rPr>
          <w:i/>
          <w:iCs/>
          <w:spacing w:val="18"/>
          <w:sz w:val="24"/>
          <w:szCs w:val="24"/>
        </w:rPr>
        <w:t xml:space="preserve">   </w:t>
      </w:r>
      <w:r>
        <w:rPr>
          <w:i/>
          <w:iCs/>
          <w:spacing w:val="-1"/>
          <w:sz w:val="24"/>
          <w:szCs w:val="24"/>
        </w:rPr>
        <w:t>is</w:t>
      </w:r>
      <w:r>
        <w:rPr>
          <w:i/>
          <w:iCs/>
          <w:spacing w:val="15"/>
          <w:sz w:val="24"/>
          <w:szCs w:val="24"/>
        </w:rPr>
        <w:t xml:space="preserve">   </w:t>
      </w:r>
      <w:r>
        <w:rPr>
          <w:i/>
          <w:iCs/>
          <w:spacing w:val="-1"/>
          <w:sz w:val="24"/>
          <w:szCs w:val="24"/>
        </w:rPr>
        <w:t>x.</w:t>
      </w:r>
      <w:r>
        <w:rPr>
          <w:i/>
          <w:iCs/>
          <w:spacing w:val="-2"/>
          <w:sz w:val="24"/>
          <w:szCs w:val="24"/>
        </w:rPr>
        <w:t>value.</w:t>
      </w:r>
      <w:r>
        <w:rPr>
          <w:i/>
          <w:iCs/>
          <w:spacing w:val="-35"/>
          <w:sz w:val="24"/>
          <w:szCs w:val="24"/>
        </w:rPr>
        <w:t xml:space="preserve"> </w:t>
      </w:r>
      <w:r>
        <w:rPr>
          <w:i/>
          <w:iCs/>
          <w:spacing w:val="-2"/>
          <w:sz w:val="24"/>
          <w:szCs w:val="24"/>
        </w:rPr>
        <w:t>T</w:t>
      </w:r>
    </w:p>
    <w:p w14:paraId="64896AA8">
      <w:pPr>
        <w:pStyle w:val="2"/>
        <w:spacing w:before="1" w:line="181" w:lineRule="auto"/>
        <w:ind w:left="110"/>
        <w:rPr>
          <w:sz w:val="24"/>
          <w:szCs w:val="24"/>
        </w:rPr>
      </w:pPr>
      <w:r>
        <w:rPr>
          <w:b/>
          <w:bCs/>
          <w:spacing w:val="-1"/>
          <w:sz w:val="24"/>
          <w:szCs w:val="24"/>
        </w:rPr>
        <w:t>x.value.T</w:t>
      </w:r>
    </w:p>
    <w:p w14:paraId="1B84610E">
      <w:pPr>
        <w:pStyle w:val="2"/>
        <w:spacing w:line="333" w:lineRule="auto"/>
      </w:pPr>
    </w:p>
    <w:p w14:paraId="765E90C6">
      <w:pPr>
        <w:spacing w:before="97" w:line="239" w:lineRule="auto"/>
        <w:ind w:firstLine="600"/>
        <w:jc w:val="both"/>
        <w:rPr>
          <w:rFonts w:ascii="宋体" w:hAnsi="宋体" w:eastAsia="宋体" w:cs="宋体"/>
          <w:sz w:val="26"/>
          <w:szCs w:val="26"/>
        </w:rPr>
      </w:pPr>
      <w:r>
        <w:rPr>
          <w:rFonts w:ascii="宋体" w:hAnsi="宋体" w:eastAsia="宋体" w:cs="宋体"/>
          <w:spacing w:val="-1"/>
          <w:sz w:val="30"/>
          <w:szCs w:val="30"/>
        </w:rPr>
        <w:t>通过优化技术输出最优决策，就是在给定限制条件下寻求使得目标</w:t>
      </w:r>
      <w:r>
        <w:rPr>
          <w:rFonts w:ascii="宋体" w:hAnsi="宋体" w:eastAsia="宋体" w:cs="宋体"/>
          <w:spacing w:val="16"/>
          <w:sz w:val="30"/>
          <w:szCs w:val="30"/>
        </w:rPr>
        <w:t xml:space="preserve"> </w:t>
      </w:r>
      <w:r>
        <w:rPr>
          <w:rFonts w:ascii="宋体" w:hAnsi="宋体" w:eastAsia="宋体" w:cs="宋体"/>
          <w:spacing w:val="9"/>
          <w:sz w:val="30"/>
          <w:szCs w:val="30"/>
        </w:rPr>
        <w:t>函数取值最大(最小)时决策要素的取值。上述代码其实是一个在给定</w:t>
      </w:r>
      <w:r>
        <w:rPr>
          <w:rFonts w:ascii="宋体" w:hAnsi="宋体" w:eastAsia="宋体" w:cs="宋体"/>
          <w:sz w:val="30"/>
          <w:szCs w:val="30"/>
        </w:rPr>
        <w:t xml:space="preserve"> </w:t>
      </w:r>
      <w:r>
        <w:rPr>
          <w:rFonts w:ascii="宋体" w:hAnsi="宋体" w:eastAsia="宋体" w:cs="宋体"/>
          <w:spacing w:val="38"/>
          <w:sz w:val="26"/>
          <w:szCs w:val="26"/>
        </w:rPr>
        <w:t>营销预算的限制条件下，如何最大化收益的例子。其中，关于收益，可</w:t>
      </w:r>
      <w:r>
        <w:rPr>
          <w:rFonts w:ascii="宋体" w:hAnsi="宋体" w:eastAsia="宋体" w:cs="宋体"/>
          <w:spacing w:val="12"/>
          <w:sz w:val="26"/>
          <w:szCs w:val="26"/>
        </w:rPr>
        <w:t xml:space="preserve"> </w:t>
      </w:r>
      <w:r>
        <w:rPr>
          <w:rFonts w:ascii="宋体" w:hAnsi="宋体" w:eastAsia="宋体" w:cs="宋体"/>
          <w:spacing w:val="37"/>
          <w:sz w:val="26"/>
          <w:szCs w:val="26"/>
        </w:rPr>
        <w:t>以通过销售产品带来的收益、产品响应概率等来综合</w:t>
      </w:r>
      <w:r>
        <w:rPr>
          <w:rFonts w:ascii="宋体" w:hAnsi="宋体" w:eastAsia="宋体" w:cs="宋体"/>
          <w:spacing w:val="36"/>
          <w:sz w:val="26"/>
          <w:szCs w:val="26"/>
        </w:rPr>
        <w:t>计算；关于费用，</w:t>
      </w:r>
      <w:r>
        <w:rPr>
          <w:rFonts w:ascii="宋体" w:hAnsi="宋体" w:eastAsia="宋体" w:cs="宋体"/>
          <w:sz w:val="26"/>
          <w:szCs w:val="26"/>
        </w:rPr>
        <w:t xml:space="preserve"> </w:t>
      </w:r>
      <w:r>
        <w:rPr>
          <w:rFonts w:ascii="宋体" w:hAnsi="宋体" w:eastAsia="宋体" w:cs="宋体"/>
          <w:spacing w:val="35"/>
          <w:sz w:val="26"/>
          <w:szCs w:val="26"/>
        </w:rPr>
        <w:t>则需要考虑营销成本等诸多因素来计算。</w:t>
      </w:r>
    </w:p>
    <w:p w14:paraId="2017642F">
      <w:pPr>
        <w:spacing w:line="239" w:lineRule="auto"/>
        <w:rPr>
          <w:rFonts w:ascii="宋体" w:hAnsi="宋体" w:eastAsia="宋体" w:cs="宋体"/>
          <w:sz w:val="26"/>
          <w:szCs w:val="26"/>
        </w:rPr>
        <w:sectPr>
          <w:pgSz w:w="12240" w:h="15840"/>
          <w:pgMar w:top="400" w:right="1501" w:bottom="0" w:left="1449" w:header="0" w:footer="0" w:gutter="0"/>
          <w:cols w:space="720" w:num="1"/>
        </w:sectPr>
      </w:pPr>
    </w:p>
    <w:p w14:paraId="629BB974">
      <w:pPr>
        <w:pStyle w:val="2"/>
        <w:spacing w:line="299" w:lineRule="auto"/>
      </w:pPr>
    </w:p>
    <w:p w14:paraId="6112AFC7">
      <w:pPr>
        <w:pStyle w:val="2"/>
        <w:spacing w:line="299" w:lineRule="auto"/>
      </w:pPr>
    </w:p>
    <w:p w14:paraId="0CA39D37">
      <w:pPr>
        <w:pStyle w:val="2"/>
        <w:spacing w:line="300" w:lineRule="auto"/>
      </w:pPr>
    </w:p>
    <w:p w14:paraId="6EA6C255">
      <w:pPr>
        <w:pStyle w:val="2"/>
        <w:spacing w:line="300" w:lineRule="auto"/>
      </w:pPr>
    </w:p>
    <w:p w14:paraId="2D84E1F2">
      <w:pPr>
        <w:spacing w:before="127" w:line="574" w:lineRule="exact"/>
        <w:ind w:left="9"/>
        <w:rPr>
          <w:rFonts w:ascii="宋体" w:hAnsi="宋体" w:eastAsia="宋体" w:cs="宋体"/>
          <w:sz w:val="39"/>
          <w:szCs w:val="39"/>
        </w:rPr>
      </w:pPr>
      <w:r>
        <w:rPr>
          <w:rFonts w:ascii="Times New Roman" w:hAnsi="Times New Roman" w:eastAsia="Times New Roman" w:cs="Times New Roman"/>
          <w:color w:val="0468BB"/>
          <w:spacing w:val="-6"/>
          <w:position w:val="3"/>
          <w:sz w:val="39"/>
          <w:szCs w:val="39"/>
        </w:rPr>
        <w:t>5.5</w:t>
      </w:r>
      <w:r>
        <w:rPr>
          <w:rFonts w:ascii="Times New Roman" w:hAnsi="Times New Roman" w:eastAsia="Times New Roman" w:cs="Times New Roman"/>
          <w:color w:val="0468BB"/>
          <w:spacing w:val="4"/>
          <w:position w:val="3"/>
          <w:sz w:val="39"/>
          <w:szCs w:val="39"/>
        </w:rPr>
        <w:t xml:space="preserve">    </w:t>
      </w:r>
      <w:r>
        <w:rPr>
          <w:rFonts w:ascii="宋体" w:hAnsi="宋体" w:eastAsia="宋体" w:cs="宋体"/>
          <w:color w:val="0468BB"/>
          <w:spacing w:val="-6"/>
          <w:position w:val="3"/>
          <w:sz w:val="39"/>
          <w:szCs w:val="39"/>
        </w:rPr>
        <w:t>仿真分析</w:t>
      </w:r>
    </w:p>
    <w:p w14:paraId="6BE89424">
      <w:pPr>
        <w:spacing w:before="250" w:line="214" w:lineRule="auto"/>
        <w:ind w:firstLine="601"/>
        <w:rPr>
          <w:rFonts w:ascii="宋体" w:hAnsi="宋体" w:eastAsia="宋体" w:cs="宋体"/>
          <w:sz w:val="30"/>
          <w:szCs w:val="30"/>
        </w:rPr>
      </w:pPr>
      <w:r>
        <w:rPr>
          <w:rFonts w:ascii="宋体" w:hAnsi="宋体" w:eastAsia="宋体" w:cs="宋体"/>
          <w:spacing w:val="-1"/>
          <w:sz w:val="30"/>
          <w:szCs w:val="30"/>
        </w:rPr>
        <w:t>依据当前的数据做出决策在实际部署中的效果到底如何，要么通过</w:t>
      </w:r>
      <w:r>
        <w:rPr>
          <w:rFonts w:ascii="宋体" w:hAnsi="宋体" w:eastAsia="宋体" w:cs="宋体"/>
          <w:spacing w:val="13"/>
          <w:sz w:val="30"/>
          <w:szCs w:val="30"/>
        </w:rPr>
        <w:t xml:space="preserve"> </w:t>
      </w:r>
      <w:r>
        <w:rPr>
          <w:rFonts w:ascii="宋体" w:hAnsi="宋体" w:eastAsia="宋体" w:cs="宋体"/>
          <w:spacing w:val="-1"/>
          <w:sz w:val="30"/>
          <w:szCs w:val="30"/>
        </w:rPr>
        <w:t>后期的检验，要么可以通过仿真分析在事前知道。仿真分析就是模拟实</w:t>
      </w:r>
      <w:r>
        <w:rPr>
          <w:rFonts w:ascii="宋体" w:hAnsi="宋体" w:eastAsia="宋体" w:cs="宋体"/>
          <w:spacing w:val="17"/>
          <w:sz w:val="30"/>
          <w:szCs w:val="30"/>
        </w:rPr>
        <w:t xml:space="preserve"> </w:t>
      </w:r>
      <w:r>
        <w:rPr>
          <w:rFonts w:ascii="宋体" w:hAnsi="宋体" w:eastAsia="宋体" w:cs="宋体"/>
          <w:spacing w:val="-1"/>
          <w:sz w:val="30"/>
          <w:szCs w:val="30"/>
        </w:rPr>
        <w:t>际部署后的情况来检验模型的实际效果。最为常用的仿真算法是蒙特卡</w:t>
      </w:r>
      <w:r>
        <w:rPr>
          <w:rFonts w:ascii="宋体" w:hAnsi="宋体" w:eastAsia="宋体" w:cs="宋体"/>
          <w:spacing w:val="17"/>
          <w:sz w:val="30"/>
          <w:szCs w:val="30"/>
        </w:rPr>
        <w:t xml:space="preserve"> </w:t>
      </w:r>
      <w:r>
        <w:rPr>
          <w:rFonts w:ascii="宋体" w:hAnsi="宋体" w:eastAsia="宋体" w:cs="宋体"/>
          <w:spacing w:val="-1"/>
          <w:sz w:val="30"/>
          <w:szCs w:val="30"/>
        </w:rPr>
        <w:t>洛方法（</w:t>
      </w:r>
      <w:r>
        <w:rPr>
          <w:rFonts w:ascii="Times New Roman" w:hAnsi="Times New Roman" w:eastAsia="Times New Roman" w:cs="Times New Roman"/>
          <w:spacing w:val="-1"/>
          <w:sz w:val="30"/>
          <w:szCs w:val="30"/>
        </w:rPr>
        <w:t>Monte Carlo Method</w:t>
      </w:r>
      <w:r>
        <w:rPr>
          <w:rFonts w:ascii="宋体" w:hAnsi="宋体" w:eastAsia="宋体" w:cs="宋体"/>
          <w:spacing w:val="12"/>
          <w:sz w:val="30"/>
          <w:szCs w:val="30"/>
        </w:rPr>
        <w:t>），</w:t>
      </w:r>
      <w:r>
        <w:rPr>
          <w:rFonts w:ascii="宋体" w:hAnsi="宋体" w:eastAsia="宋体" w:cs="宋体"/>
          <w:spacing w:val="-1"/>
          <w:sz w:val="30"/>
          <w:szCs w:val="30"/>
        </w:rPr>
        <w:t>是</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40</w:t>
      </w:r>
      <w:r>
        <w:rPr>
          <w:rFonts w:ascii="宋体" w:hAnsi="宋体" w:eastAsia="宋体" w:cs="宋体"/>
          <w:spacing w:val="-1"/>
          <w:sz w:val="30"/>
          <w:szCs w:val="30"/>
        </w:rPr>
        <w:t>年代中期由于科学技术的</w:t>
      </w:r>
      <w:r>
        <w:rPr>
          <w:rFonts w:ascii="宋体" w:hAnsi="宋体" w:eastAsia="宋体" w:cs="宋体"/>
          <w:sz w:val="30"/>
          <w:szCs w:val="30"/>
        </w:rPr>
        <w:t xml:space="preserve">  </w:t>
      </w:r>
      <w:r>
        <w:rPr>
          <w:rFonts w:ascii="宋体" w:hAnsi="宋体" w:eastAsia="宋体" w:cs="宋体"/>
          <w:spacing w:val="-1"/>
          <w:sz w:val="30"/>
          <w:szCs w:val="30"/>
        </w:rPr>
        <w:t>发展和电子计算机的发明而被提出的一类以概率统计理论为指导的非常</w:t>
      </w:r>
      <w:r>
        <w:rPr>
          <w:rFonts w:ascii="宋体" w:hAnsi="宋体" w:eastAsia="宋体" w:cs="宋体"/>
          <w:spacing w:val="17"/>
          <w:sz w:val="30"/>
          <w:szCs w:val="30"/>
        </w:rPr>
        <w:t xml:space="preserve"> </w:t>
      </w:r>
      <w:r>
        <w:rPr>
          <w:rFonts w:ascii="宋体" w:hAnsi="宋体" w:eastAsia="宋体" w:cs="宋体"/>
          <w:spacing w:val="-2"/>
          <w:sz w:val="30"/>
          <w:szCs w:val="30"/>
        </w:rPr>
        <w:t>重要的数值计算方法。</w:t>
      </w:r>
    </w:p>
    <w:p w14:paraId="202AB7BD">
      <w:pPr>
        <w:spacing w:line="214" w:lineRule="auto"/>
        <w:rPr>
          <w:rFonts w:ascii="宋体" w:hAnsi="宋体" w:eastAsia="宋体" w:cs="宋体"/>
          <w:sz w:val="30"/>
          <w:szCs w:val="30"/>
        </w:rPr>
        <w:sectPr>
          <w:pgSz w:w="12240" w:h="15840"/>
          <w:pgMar w:top="400" w:right="1500" w:bottom="0" w:left="1452" w:header="0" w:footer="0" w:gutter="0"/>
          <w:cols w:space="720" w:num="1"/>
        </w:sectPr>
      </w:pPr>
    </w:p>
    <w:p w14:paraId="3CEF063F">
      <w:pPr>
        <w:pStyle w:val="2"/>
        <w:spacing w:line="264" w:lineRule="auto"/>
      </w:pPr>
    </w:p>
    <w:p w14:paraId="1F23922C">
      <w:pPr>
        <w:pStyle w:val="2"/>
        <w:spacing w:line="264" w:lineRule="auto"/>
      </w:pPr>
    </w:p>
    <w:p w14:paraId="25B6B22C">
      <w:pPr>
        <w:pStyle w:val="2"/>
        <w:spacing w:line="264" w:lineRule="auto"/>
      </w:pPr>
    </w:p>
    <w:p w14:paraId="4A13DEF7">
      <w:pPr>
        <w:pStyle w:val="2"/>
        <w:spacing w:line="264" w:lineRule="auto"/>
      </w:pPr>
    </w:p>
    <w:p w14:paraId="2A3F945F">
      <w:pPr>
        <w:pStyle w:val="2"/>
        <w:spacing w:line="265" w:lineRule="auto"/>
      </w:pPr>
    </w:p>
    <w:p w14:paraId="555875C2">
      <w:pPr>
        <w:spacing w:before="124" w:line="219" w:lineRule="auto"/>
        <w:rPr>
          <w:rFonts w:ascii="宋体" w:hAnsi="宋体" w:eastAsia="宋体" w:cs="宋体"/>
          <w:sz w:val="38"/>
          <w:szCs w:val="38"/>
        </w:rPr>
      </w:pPr>
      <w:r>
        <w:rPr>
          <w:rFonts w:ascii="宋体" w:hAnsi="宋体" w:eastAsia="宋体" w:cs="宋体"/>
          <w:color w:val="2070B0"/>
          <w:spacing w:val="-14"/>
          <w:sz w:val="38"/>
          <w:szCs w:val="38"/>
        </w:rPr>
        <w:t>5.5.1</w:t>
      </w:r>
      <w:r>
        <w:rPr>
          <w:rFonts w:ascii="宋体" w:hAnsi="宋体" w:eastAsia="宋体" w:cs="宋体"/>
          <w:color w:val="2070B0"/>
          <w:spacing w:val="14"/>
          <w:sz w:val="38"/>
          <w:szCs w:val="38"/>
        </w:rPr>
        <w:t xml:space="preserve">  </w:t>
      </w:r>
      <w:r>
        <w:rPr>
          <w:rFonts w:ascii="宋体" w:hAnsi="宋体" w:eastAsia="宋体" w:cs="宋体"/>
          <w:color w:val="2070B0"/>
          <w:spacing w:val="-14"/>
          <w:sz w:val="38"/>
          <w:szCs w:val="38"/>
        </w:rPr>
        <w:t>蒙特卡洛的介绍</w:t>
      </w:r>
    </w:p>
    <w:p w14:paraId="4D19A41F">
      <w:pPr>
        <w:pStyle w:val="2"/>
        <w:spacing w:line="341" w:lineRule="auto"/>
      </w:pPr>
    </w:p>
    <w:p w14:paraId="6D8436EE">
      <w:pPr>
        <w:spacing w:before="95" w:line="213" w:lineRule="auto"/>
        <w:ind w:right="27" w:firstLine="600"/>
        <w:rPr>
          <w:rFonts w:ascii="宋体" w:hAnsi="宋体" w:eastAsia="宋体" w:cs="宋体"/>
          <w:sz w:val="29"/>
          <w:szCs w:val="29"/>
        </w:rPr>
      </w:pPr>
      <w:r>
        <w:rPr>
          <w:rFonts w:ascii="宋体" w:hAnsi="宋体" w:eastAsia="宋体" w:cs="宋体"/>
          <w:spacing w:val="9"/>
          <w:sz w:val="29"/>
          <w:szCs w:val="29"/>
        </w:rPr>
        <w:t>蒙特卡洛方法虽然需要首先生成数据，但是该方法的真正意义在于</w:t>
      </w:r>
      <w:r>
        <w:rPr>
          <w:rFonts w:ascii="宋体" w:hAnsi="宋体" w:eastAsia="宋体" w:cs="宋体"/>
          <w:spacing w:val="15"/>
          <w:sz w:val="29"/>
          <w:szCs w:val="29"/>
        </w:rPr>
        <w:t xml:space="preserve"> </w:t>
      </w:r>
      <w:r>
        <w:rPr>
          <w:rFonts w:ascii="宋体" w:hAnsi="宋体" w:eastAsia="宋体" w:cs="宋体"/>
          <w:spacing w:val="4"/>
          <w:sz w:val="29"/>
          <w:szCs w:val="29"/>
        </w:rPr>
        <w:t>基于随机生成的数据做仿真计算，试图“通过将模拟实际情况的数据应</w:t>
      </w:r>
      <w:r>
        <w:rPr>
          <w:rFonts w:ascii="宋体" w:hAnsi="宋体" w:eastAsia="宋体" w:cs="宋体"/>
          <w:spacing w:val="8"/>
          <w:sz w:val="29"/>
          <w:szCs w:val="29"/>
        </w:rPr>
        <w:t xml:space="preserve">  </w:t>
      </w:r>
      <w:r>
        <w:rPr>
          <w:rFonts w:ascii="宋体" w:hAnsi="宋体" w:eastAsia="宋体" w:cs="宋体"/>
          <w:sz w:val="29"/>
          <w:szCs w:val="29"/>
        </w:rPr>
        <w:t>用在给定场景中，得出一个可以帮助决策的结果”。</w:t>
      </w:r>
    </w:p>
    <w:p w14:paraId="57A319E7">
      <w:pPr>
        <w:spacing w:before="288" w:line="223" w:lineRule="auto"/>
        <w:ind w:firstLine="600"/>
        <w:jc w:val="both"/>
        <w:rPr>
          <w:rFonts w:ascii="宋体" w:hAnsi="宋体" w:eastAsia="宋体" w:cs="宋体"/>
          <w:sz w:val="29"/>
          <w:szCs w:val="29"/>
        </w:rPr>
      </w:pPr>
      <w:r>
        <w:rPr>
          <w:rFonts w:ascii="宋体" w:hAnsi="宋体" w:eastAsia="宋体" w:cs="宋体"/>
          <w:spacing w:val="10"/>
          <w:sz w:val="29"/>
          <w:szCs w:val="29"/>
        </w:rPr>
        <w:t>我们可以通过一些例子来展示一下这个过程。在掷骰子的游戏中，</w:t>
      </w:r>
      <w:r>
        <w:rPr>
          <w:rFonts w:ascii="宋体" w:hAnsi="宋体" w:eastAsia="宋体" w:cs="宋体"/>
          <w:spacing w:val="13"/>
          <w:sz w:val="29"/>
          <w:szCs w:val="29"/>
        </w:rPr>
        <w:t xml:space="preserve"> </w:t>
      </w:r>
      <w:r>
        <w:rPr>
          <w:rFonts w:ascii="宋体" w:hAnsi="宋体" w:eastAsia="宋体" w:cs="宋体"/>
          <w:spacing w:val="9"/>
          <w:sz w:val="29"/>
          <w:szCs w:val="29"/>
        </w:rPr>
        <w:t>若规定每次掷出的值大于3代表赢，小于或等于3代表输。在这种公平的</w:t>
      </w:r>
      <w:r>
        <w:rPr>
          <w:rFonts w:ascii="宋体" w:hAnsi="宋体" w:eastAsia="宋体" w:cs="宋体"/>
          <w:spacing w:val="13"/>
          <w:sz w:val="29"/>
          <w:szCs w:val="29"/>
        </w:rPr>
        <w:t xml:space="preserve"> </w:t>
      </w:r>
      <w:r>
        <w:rPr>
          <w:rFonts w:ascii="宋体" w:hAnsi="宋体" w:eastAsia="宋体" w:cs="宋体"/>
          <w:spacing w:val="9"/>
          <w:sz w:val="29"/>
          <w:szCs w:val="29"/>
        </w:rPr>
        <w:t>规则中，赢和输的概率是一样的，所以投掷的次数越多时，赢或输的概</w:t>
      </w:r>
      <w:r>
        <w:rPr>
          <w:rFonts w:ascii="宋体" w:hAnsi="宋体" w:eastAsia="宋体" w:cs="宋体"/>
          <w:spacing w:val="11"/>
          <w:sz w:val="29"/>
          <w:szCs w:val="29"/>
        </w:rPr>
        <w:t xml:space="preserve"> </w:t>
      </w:r>
      <w:r>
        <w:rPr>
          <w:rFonts w:ascii="宋体" w:hAnsi="宋体" w:eastAsia="宋体" w:cs="宋体"/>
          <w:spacing w:val="7"/>
          <w:sz w:val="29"/>
          <w:szCs w:val="29"/>
        </w:rPr>
        <w:t>率会越趋于一致。但是，若将游戏规则改一下：</w:t>
      </w:r>
    </w:p>
    <w:p w14:paraId="4D608694">
      <w:pPr>
        <w:spacing w:before="302" w:line="216" w:lineRule="auto"/>
        <w:ind w:left="600"/>
        <w:rPr>
          <w:rFonts w:ascii="宋体" w:hAnsi="宋体" w:eastAsia="宋体" w:cs="宋体"/>
          <w:sz w:val="29"/>
          <w:szCs w:val="29"/>
        </w:rPr>
      </w:pPr>
      <w:r>
        <w:rPr>
          <w:rFonts w:ascii="宋体" w:hAnsi="宋体" w:eastAsia="宋体" w:cs="宋体"/>
          <w:spacing w:val="-15"/>
          <w:sz w:val="29"/>
          <w:szCs w:val="29"/>
        </w:rPr>
        <w:t>·假设每次投出的数字在[1,100]区间；</w:t>
      </w:r>
    </w:p>
    <w:p w14:paraId="7992EEC8">
      <w:pPr>
        <w:spacing w:before="310" w:line="216" w:lineRule="auto"/>
        <w:ind w:left="600"/>
        <w:rPr>
          <w:rFonts w:ascii="宋体" w:hAnsi="宋体" w:eastAsia="宋体" w:cs="宋体"/>
          <w:sz w:val="29"/>
          <w:szCs w:val="29"/>
        </w:rPr>
      </w:pPr>
      <w:r>
        <w:rPr>
          <w:rFonts w:ascii="宋体" w:hAnsi="宋体" w:eastAsia="宋体" w:cs="宋体"/>
          <w:spacing w:val="-17"/>
          <w:sz w:val="29"/>
          <w:szCs w:val="29"/>
        </w:rPr>
        <w:t>·</w:t>
      </w:r>
      <w:r>
        <w:rPr>
          <w:rFonts w:ascii="宋体" w:hAnsi="宋体" w:eastAsia="宋体" w:cs="宋体"/>
          <w:spacing w:val="-107"/>
          <w:sz w:val="29"/>
          <w:szCs w:val="29"/>
        </w:rPr>
        <w:t xml:space="preserve"> </w:t>
      </w:r>
      <w:r>
        <w:rPr>
          <w:rFonts w:ascii="宋体" w:hAnsi="宋体" w:eastAsia="宋体" w:cs="宋体"/>
          <w:spacing w:val="-17"/>
          <w:sz w:val="29"/>
          <w:szCs w:val="29"/>
        </w:rPr>
        <w:t>当投出的数字在[1,50]区间代表输；</w:t>
      </w:r>
    </w:p>
    <w:p w14:paraId="21710EF4">
      <w:pPr>
        <w:spacing w:before="290" w:line="216" w:lineRule="auto"/>
        <w:ind w:left="600"/>
        <w:rPr>
          <w:rFonts w:ascii="宋体" w:hAnsi="宋体" w:eastAsia="宋体" w:cs="宋体"/>
          <w:sz w:val="29"/>
          <w:szCs w:val="29"/>
        </w:rPr>
      </w:pPr>
      <w:r>
        <w:rPr>
          <w:rFonts w:ascii="宋体" w:hAnsi="宋体" w:eastAsia="宋体" w:cs="宋体"/>
          <w:spacing w:val="-14"/>
          <w:sz w:val="29"/>
          <w:szCs w:val="29"/>
        </w:rPr>
        <w:t>·</w:t>
      </w:r>
      <w:r>
        <w:rPr>
          <w:rFonts w:ascii="宋体" w:hAnsi="宋体" w:eastAsia="宋体" w:cs="宋体"/>
          <w:spacing w:val="-107"/>
          <w:sz w:val="29"/>
          <w:szCs w:val="29"/>
        </w:rPr>
        <w:t xml:space="preserve"> </w:t>
      </w:r>
      <w:r>
        <w:rPr>
          <w:rFonts w:ascii="宋体" w:hAnsi="宋体" w:eastAsia="宋体" w:cs="宋体"/>
          <w:spacing w:val="-14"/>
          <w:sz w:val="29"/>
          <w:szCs w:val="29"/>
        </w:rPr>
        <w:t>当投出的数字在[51,99]区间时代表赢；</w:t>
      </w:r>
    </w:p>
    <w:p w14:paraId="3E8E2D62">
      <w:pPr>
        <w:spacing w:before="325" w:line="219" w:lineRule="auto"/>
        <w:ind w:left="600"/>
        <w:rPr>
          <w:rFonts w:ascii="宋体" w:hAnsi="宋体" w:eastAsia="宋体" w:cs="宋体"/>
          <w:sz w:val="29"/>
          <w:szCs w:val="29"/>
        </w:rPr>
      </w:pPr>
      <w:r>
        <w:rPr>
          <w:rFonts w:ascii="宋体" w:hAnsi="宋体" w:eastAsia="宋体" w:cs="宋体"/>
          <w:spacing w:val="-8"/>
          <w:sz w:val="29"/>
          <w:szCs w:val="29"/>
        </w:rPr>
        <w:t>·</w:t>
      </w:r>
      <w:r>
        <w:rPr>
          <w:rFonts w:ascii="宋体" w:hAnsi="宋体" w:eastAsia="宋体" w:cs="宋体"/>
          <w:spacing w:val="-101"/>
          <w:sz w:val="29"/>
          <w:szCs w:val="29"/>
        </w:rPr>
        <w:t xml:space="preserve"> </w:t>
      </w:r>
      <w:r>
        <w:rPr>
          <w:rFonts w:ascii="宋体" w:hAnsi="宋体" w:eastAsia="宋体" w:cs="宋体"/>
          <w:spacing w:val="-8"/>
          <w:sz w:val="29"/>
          <w:szCs w:val="29"/>
        </w:rPr>
        <w:t>当投出特别数字100时，也代表输。</w:t>
      </w:r>
    </w:p>
    <w:p w14:paraId="6F89726A">
      <w:pPr>
        <w:spacing w:before="288" w:line="217" w:lineRule="auto"/>
        <w:ind w:right="11" w:firstLine="600"/>
        <w:jc w:val="both"/>
        <w:rPr>
          <w:rFonts w:ascii="宋体" w:hAnsi="宋体" w:eastAsia="宋体" w:cs="宋体"/>
          <w:sz w:val="29"/>
          <w:szCs w:val="29"/>
        </w:rPr>
      </w:pPr>
      <w:r>
        <w:rPr>
          <w:rFonts w:ascii="宋体" w:hAnsi="宋体" w:eastAsia="宋体" w:cs="宋体"/>
          <w:spacing w:val="-4"/>
          <w:sz w:val="29"/>
          <w:szCs w:val="29"/>
        </w:rPr>
        <w:t>上述规则只是“稍微”不公平，输和赢比例的对比</w:t>
      </w:r>
      <w:r>
        <w:rPr>
          <w:rFonts w:ascii="宋体" w:hAnsi="宋体" w:eastAsia="宋体" w:cs="宋体"/>
          <w:spacing w:val="-5"/>
          <w:sz w:val="29"/>
          <w:szCs w:val="29"/>
        </w:rPr>
        <w:t>是51/49。在这种情</w:t>
      </w:r>
      <w:r>
        <w:rPr>
          <w:rFonts w:ascii="宋体" w:hAnsi="宋体" w:eastAsia="宋体" w:cs="宋体"/>
          <w:sz w:val="29"/>
          <w:szCs w:val="29"/>
        </w:rPr>
        <w:t xml:space="preserve"> </w:t>
      </w:r>
      <w:r>
        <w:rPr>
          <w:rFonts w:ascii="宋体" w:hAnsi="宋体" w:eastAsia="宋体" w:cs="宋体"/>
          <w:spacing w:val="14"/>
          <w:sz w:val="29"/>
          <w:szCs w:val="29"/>
        </w:rPr>
        <w:t>况下，对做这个游戏人的输赢影响有多大呢?从人们直观的感觉上好像</w:t>
      </w:r>
      <w:r>
        <w:rPr>
          <w:rFonts w:ascii="宋体" w:hAnsi="宋体" w:eastAsia="宋体" w:cs="宋体"/>
          <w:spacing w:val="2"/>
          <w:sz w:val="29"/>
          <w:szCs w:val="29"/>
        </w:rPr>
        <w:t xml:space="preserve"> </w:t>
      </w:r>
      <w:r>
        <w:rPr>
          <w:rFonts w:ascii="宋体" w:hAnsi="宋体" w:eastAsia="宋体" w:cs="宋体"/>
          <w:spacing w:val="-1"/>
          <w:sz w:val="29"/>
          <w:szCs w:val="29"/>
        </w:rPr>
        <w:t>不大，因为只是“稍微”不公平而已。我们可以采用蒙特卡洛方法来模拟</w:t>
      </w:r>
      <w:r>
        <w:rPr>
          <w:rFonts w:ascii="宋体" w:hAnsi="宋体" w:eastAsia="宋体" w:cs="宋体"/>
          <w:spacing w:val="15"/>
          <w:sz w:val="29"/>
          <w:szCs w:val="29"/>
        </w:rPr>
        <w:t xml:space="preserve"> </w:t>
      </w:r>
      <w:r>
        <w:rPr>
          <w:rFonts w:ascii="宋体" w:hAnsi="宋体" w:eastAsia="宋体" w:cs="宋体"/>
          <w:spacing w:val="3"/>
          <w:sz w:val="29"/>
          <w:szCs w:val="29"/>
        </w:rPr>
        <w:t>试算一下。</w:t>
      </w:r>
    </w:p>
    <w:p w14:paraId="2BCFC13E">
      <w:pPr>
        <w:pStyle w:val="2"/>
        <w:spacing w:before="270" w:line="395" w:lineRule="exact"/>
        <w:ind w:left="89"/>
        <w:rPr>
          <w:sz w:val="29"/>
          <w:szCs w:val="29"/>
        </w:rPr>
      </w:pPr>
      <w:r>
        <w:rPr>
          <w:spacing w:val="-3"/>
          <w:position w:val="4"/>
          <w:sz w:val="29"/>
          <w:szCs w:val="29"/>
        </w:rPr>
        <w:t>def</w:t>
      </w:r>
      <w:r>
        <w:rPr>
          <w:spacing w:val="57"/>
          <w:position w:val="4"/>
          <w:sz w:val="29"/>
          <w:szCs w:val="29"/>
        </w:rPr>
        <w:t xml:space="preserve"> </w:t>
      </w:r>
      <w:r>
        <w:rPr>
          <w:b/>
          <w:bCs/>
          <w:spacing w:val="-3"/>
          <w:position w:val="4"/>
          <w:sz w:val="29"/>
          <w:szCs w:val="29"/>
        </w:rPr>
        <w:t>rollDice()</w:t>
      </w:r>
      <w:r>
        <w:rPr>
          <w:b/>
          <w:bCs/>
          <w:spacing w:val="22"/>
          <w:w w:val="101"/>
          <w:position w:val="4"/>
          <w:sz w:val="29"/>
          <w:szCs w:val="29"/>
        </w:rPr>
        <w:t xml:space="preserve"> </w:t>
      </w:r>
      <w:r>
        <w:rPr>
          <w:spacing w:val="-3"/>
          <w:position w:val="4"/>
          <w:sz w:val="29"/>
          <w:szCs w:val="29"/>
        </w:rPr>
        <w:t>:</w:t>
      </w:r>
    </w:p>
    <w:p w14:paraId="169801F2">
      <w:pPr>
        <w:pStyle w:val="2"/>
        <w:spacing w:before="191" w:line="415" w:lineRule="exact"/>
        <w:ind w:left="600"/>
        <w:rPr>
          <w:sz w:val="29"/>
          <w:szCs w:val="29"/>
        </w:rPr>
      </w:pPr>
      <w:r>
        <w:pict>
          <v:shape id="_x0000_s1409" o:spid="_x0000_s1409" o:spt="202" type="#_x0000_t202" style="position:absolute;left:0pt;margin-left:29pt;margin-top:-2pt;height:17.7pt;width:142.5pt;z-index:-251367424;mso-width-relative:page;mso-height-relative:page;" filled="f" stroked="f" coordsize="21600,21600">
            <v:path/>
            <v:fill on="f" focussize="0,0"/>
            <v:stroke on="f"/>
            <v:imagedata o:title=""/>
            <o:lock v:ext="edit" aspectratio="f"/>
            <v:textbox inset="0mm,0mm,0mm,0mm">
              <w:txbxContent>
                <w:p w14:paraId="4E98AD0E">
                  <w:pPr>
                    <w:pStyle w:val="2"/>
                    <w:spacing w:before="20" w:line="313" w:lineRule="exact"/>
                    <w:ind w:left="20"/>
                    <w:rPr>
                      <w:sz w:val="23"/>
                      <w:szCs w:val="23"/>
                    </w:rPr>
                  </w:pPr>
                  <w:r>
                    <w:rPr>
                      <w:spacing w:val="-2"/>
                      <w:position w:val="3"/>
                      <w:sz w:val="23"/>
                      <w:szCs w:val="23"/>
                    </w:rPr>
                    <w:t>#get</w:t>
                  </w:r>
                  <w:r>
                    <w:rPr>
                      <w:spacing w:val="6"/>
                      <w:position w:val="3"/>
                      <w:sz w:val="23"/>
                      <w:szCs w:val="23"/>
                    </w:rPr>
                    <w:t xml:space="preserve">    </w:t>
                  </w:r>
                  <w:r>
                    <w:rPr>
                      <w:spacing w:val="-2"/>
                      <w:position w:val="3"/>
                      <w:sz w:val="23"/>
                      <w:szCs w:val="23"/>
                    </w:rPr>
                    <w:t>the</w:t>
                  </w:r>
                  <w:r>
                    <w:rPr>
                      <w:spacing w:val="8"/>
                      <w:position w:val="3"/>
                      <w:sz w:val="23"/>
                      <w:szCs w:val="23"/>
                    </w:rPr>
                    <w:t xml:space="preserve">    </w:t>
                  </w:r>
                  <w:r>
                    <w:rPr>
                      <w:spacing w:val="-2"/>
                      <w:position w:val="3"/>
                      <w:sz w:val="23"/>
                      <w:szCs w:val="23"/>
                    </w:rPr>
                    <w:t>random</w:t>
                  </w:r>
                  <w:r>
                    <w:rPr>
                      <w:spacing w:val="6"/>
                      <w:position w:val="3"/>
                      <w:sz w:val="23"/>
                      <w:szCs w:val="23"/>
                    </w:rPr>
                    <w:t xml:space="preserve">    </w:t>
                  </w:r>
                  <w:r>
                    <w:rPr>
                      <w:spacing w:val="-2"/>
                      <w:position w:val="3"/>
                      <w:sz w:val="23"/>
                      <w:szCs w:val="23"/>
                    </w:rPr>
                    <w:t>data</w:t>
                  </w:r>
                </w:p>
              </w:txbxContent>
            </v:textbox>
          </v:shape>
        </w:pict>
      </w:r>
      <w:r>
        <w:rPr>
          <w:b/>
          <w:bCs/>
          <w:spacing w:val="-2"/>
          <w:position w:val="5"/>
          <w:sz w:val="29"/>
          <w:szCs w:val="29"/>
        </w:rPr>
        <w:t>roll =random.randin</w:t>
      </w:r>
      <w:r>
        <w:rPr>
          <w:b/>
          <w:bCs/>
          <w:spacing w:val="-3"/>
          <w:position w:val="5"/>
          <w:sz w:val="29"/>
          <w:szCs w:val="29"/>
        </w:rPr>
        <w:t>t(1,100)</w:t>
      </w:r>
    </w:p>
    <w:p w14:paraId="1A6E5705">
      <w:pPr>
        <w:pStyle w:val="2"/>
        <w:spacing w:line="318" w:lineRule="auto"/>
      </w:pPr>
    </w:p>
    <w:p w14:paraId="5872D1A5">
      <w:pPr>
        <w:spacing w:before="52" w:line="186" w:lineRule="auto"/>
        <w:ind w:left="600"/>
        <w:rPr>
          <w:rFonts w:ascii="Times New Roman" w:hAnsi="Times New Roman" w:eastAsia="Times New Roman" w:cs="Times New Roman"/>
          <w:sz w:val="18"/>
          <w:szCs w:val="18"/>
        </w:rPr>
      </w:pPr>
      <w:r>
        <w:rPr>
          <w:rFonts w:ascii="Times New Roman" w:hAnsi="Times New Roman" w:eastAsia="Times New Roman" w:cs="Times New Roman"/>
          <w:sz w:val="18"/>
          <w:szCs w:val="18"/>
        </w:rPr>
        <w:t>if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roll</w:t>
      </w:r>
      <w:r>
        <w:rPr>
          <w:rFonts w:ascii="Times New Roman" w:hAnsi="Times New Roman" w:eastAsia="Times New Roman" w:cs="Times New Roman"/>
          <w:spacing w:val="1"/>
          <w:sz w:val="18"/>
          <w:szCs w:val="18"/>
        </w:rPr>
        <w:t>==100:</w:t>
      </w:r>
    </w:p>
    <w:p w14:paraId="2A8C7DD0">
      <w:pPr>
        <w:spacing w:line="239" w:lineRule="auto"/>
        <w:ind w:left="1159"/>
        <w:rPr>
          <w:rFonts w:ascii="宋体" w:hAnsi="宋体" w:eastAsia="宋体" w:cs="宋体"/>
          <w:sz w:val="29"/>
          <w:szCs w:val="29"/>
        </w:rPr>
      </w:pPr>
      <w:r>
        <w:rPr>
          <w:rFonts w:ascii="宋体" w:hAnsi="宋体" w:eastAsia="宋体" w:cs="宋体"/>
          <w:spacing w:val="-10"/>
          <w:sz w:val="29"/>
          <w:szCs w:val="29"/>
        </w:rPr>
        <w:t>return False</w:t>
      </w:r>
      <w:r>
        <w:rPr>
          <w:rFonts w:ascii="宋体" w:hAnsi="宋体" w:eastAsia="宋体" w:cs="宋体"/>
          <w:spacing w:val="45"/>
          <w:sz w:val="29"/>
          <w:szCs w:val="29"/>
        </w:rPr>
        <w:t xml:space="preserve">  </w:t>
      </w:r>
      <w:r>
        <w:rPr>
          <w:rFonts w:ascii="宋体" w:hAnsi="宋体" w:eastAsia="宋体" w:cs="宋体"/>
          <w:spacing w:val="-10"/>
          <w:sz w:val="29"/>
          <w:szCs w:val="29"/>
        </w:rPr>
        <w:t>#lose</w:t>
      </w:r>
    </w:p>
    <w:p w14:paraId="097120B0">
      <w:pPr>
        <w:spacing w:before="44" w:line="192" w:lineRule="auto"/>
        <w:ind w:left="600"/>
        <w:rPr>
          <w:rFonts w:ascii="Times New Roman" w:hAnsi="Times New Roman" w:eastAsia="Times New Roman" w:cs="Times New Roman"/>
          <w:sz w:val="18"/>
          <w:szCs w:val="18"/>
        </w:rPr>
      </w:pPr>
      <w:r>
        <w:rPr>
          <w:rFonts w:ascii="Times New Roman" w:hAnsi="Times New Roman" w:eastAsia="Times New Roman" w:cs="Times New Roman"/>
          <w:sz w:val="18"/>
          <w:szCs w:val="18"/>
        </w:rPr>
        <w:t>elif</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roll</w:t>
      </w:r>
      <w:r>
        <w:rPr>
          <w:rFonts w:ascii="Times New Roman" w:hAnsi="Times New Roman" w:eastAsia="Times New Roman" w:cs="Times New Roman"/>
          <w:spacing w:val="1"/>
          <w:sz w:val="18"/>
          <w:szCs w:val="18"/>
        </w:rPr>
        <w:t>&lt;=50:</w:t>
      </w:r>
    </w:p>
    <w:p w14:paraId="6C736995">
      <w:pPr>
        <w:pStyle w:val="2"/>
        <w:spacing w:before="75" w:line="245" w:lineRule="exact"/>
        <w:ind w:left="1159"/>
        <w:rPr>
          <w:sz w:val="18"/>
          <w:szCs w:val="18"/>
        </w:rPr>
      </w:pPr>
      <w:r>
        <w:rPr>
          <w:spacing w:val="-1"/>
          <w:position w:val="1"/>
          <w:sz w:val="18"/>
          <w:szCs w:val="18"/>
        </w:rPr>
        <w:t>return              False        #lose</w:t>
      </w:r>
    </w:p>
    <w:p w14:paraId="78117ECF">
      <w:pPr>
        <w:spacing w:before="105" w:line="192" w:lineRule="auto"/>
        <w:ind w:left="600"/>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elif                                  </w:t>
      </w:r>
      <w:r>
        <w:rPr>
          <w:rFonts w:ascii="Times New Roman" w:hAnsi="Times New Roman" w:eastAsia="Times New Roman" w:cs="Times New Roman"/>
          <w:spacing w:val="-1"/>
          <w:sz w:val="18"/>
          <w:szCs w:val="18"/>
        </w:rPr>
        <w:t xml:space="preserve"> 100&gt;roll&gt;50:</w:t>
      </w:r>
    </w:p>
    <w:p w14:paraId="0836CF04">
      <w:pPr>
        <w:pStyle w:val="2"/>
        <w:spacing w:before="64" w:line="246" w:lineRule="exact"/>
        <w:ind w:left="1159"/>
        <w:rPr>
          <w:sz w:val="18"/>
          <w:szCs w:val="18"/>
        </w:rPr>
      </w:pPr>
      <w:r>
        <w:rPr>
          <w:spacing w:val="-1"/>
          <w:position w:val="1"/>
          <w:sz w:val="18"/>
          <w:szCs w:val="18"/>
        </w:rPr>
        <w:t>return</w:t>
      </w:r>
      <w:r>
        <w:rPr>
          <w:spacing w:val="2"/>
          <w:position w:val="1"/>
          <w:sz w:val="18"/>
          <w:szCs w:val="18"/>
        </w:rPr>
        <w:t xml:space="preserve">            </w:t>
      </w:r>
      <w:r>
        <w:rPr>
          <w:spacing w:val="-1"/>
          <w:position w:val="1"/>
          <w:sz w:val="18"/>
          <w:szCs w:val="18"/>
        </w:rPr>
        <w:t>True          #win</w:t>
      </w:r>
    </w:p>
    <w:p w14:paraId="301C2770">
      <w:pPr>
        <w:pStyle w:val="2"/>
        <w:spacing w:line="457" w:lineRule="auto"/>
      </w:pPr>
    </w:p>
    <w:p w14:paraId="00CBA5A6">
      <w:pPr>
        <w:spacing w:before="95" w:line="212" w:lineRule="auto"/>
        <w:ind w:right="22" w:firstLine="600"/>
        <w:rPr>
          <w:rFonts w:ascii="宋体" w:hAnsi="宋体" w:eastAsia="宋体" w:cs="宋体"/>
          <w:sz w:val="29"/>
          <w:szCs w:val="29"/>
        </w:rPr>
      </w:pPr>
      <w:r>
        <w:rPr>
          <w:rFonts w:ascii="宋体" w:hAnsi="宋体" w:eastAsia="宋体" w:cs="宋体"/>
          <w:spacing w:val="8"/>
          <w:sz w:val="29"/>
          <w:szCs w:val="29"/>
        </w:rPr>
        <w:t>按照这个规则，假设让100个人分别由10000点开始玩，每次输赢的</w:t>
      </w:r>
      <w:r>
        <w:rPr>
          <w:rFonts w:ascii="宋体" w:hAnsi="宋体" w:eastAsia="宋体" w:cs="宋体"/>
          <w:spacing w:val="17"/>
          <w:sz w:val="29"/>
          <w:szCs w:val="29"/>
        </w:rPr>
        <w:t xml:space="preserve"> 点数是100,每个人玩的次数是1000次，结果会怎样呢(这个过程非常</w:t>
      </w:r>
    </w:p>
    <w:p w14:paraId="05042AC7">
      <w:pPr>
        <w:spacing w:line="212" w:lineRule="auto"/>
        <w:rPr>
          <w:rFonts w:ascii="宋体" w:hAnsi="宋体" w:eastAsia="宋体" w:cs="宋体"/>
          <w:sz w:val="29"/>
          <w:szCs w:val="29"/>
        </w:rPr>
        <w:sectPr>
          <w:pgSz w:w="12240" w:h="15840"/>
          <w:pgMar w:top="400" w:right="1495" w:bottom="0" w:left="1429" w:header="0" w:footer="0" w:gutter="0"/>
          <w:cols w:space="720" w:num="1"/>
        </w:sectPr>
      </w:pPr>
    </w:p>
    <w:p w14:paraId="7E11903C">
      <w:pPr>
        <w:pStyle w:val="2"/>
        <w:spacing w:line="318" w:lineRule="auto"/>
      </w:pPr>
    </w:p>
    <w:p w14:paraId="3AA65C84">
      <w:pPr>
        <w:pStyle w:val="2"/>
        <w:spacing w:line="318" w:lineRule="auto"/>
      </w:pPr>
    </w:p>
    <w:p w14:paraId="353116BB">
      <w:pPr>
        <w:pStyle w:val="2"/>
        <w:spacing w:line="319" w:lineRule="auto"/>
      </w:pPr>
    </w:p>
    <w:p w14:paraId="27CD1C51">
      <w:pPr>
        <w:spacing w:before="95" w:line="232" w:lineRule="auto"/>
        <w:ind w:left="4"/>
        <w:rPr>
          <w:rFonts w:ascii="宋体" w:hAnsi="宋体" w:eastAsia="宋体" w:cs="宋体"/>
          <w:sz w:val="29"/>
          <w:szCs w:val="29"/>
        </w:rPr>
      </w:pPr>
      <w:r>
        <w:rPr>
          <w:rFonts w:ascii="宋体" w:hAnsi="宋体" w:eastAsia="宋体" w:cs="宋体"/>
          <w:b/>
          <w:bCs/>
          <w:spacing w:val="15"/>
          <w:sz w:val="29"/>
          <w:szCs w:val="29"/>
        </w:rPr>
        <w:t>基础，读者可以自己编写)?经过多次的模拟计算，发现结果基本上是</w:t>
      </w:r>
      <w:r>
        <w:rPr>
          <w:rFonts w:ascii="宋体" w:hAnsi="宋体" w:eastAsia="宋体" w:cs="宋体"/>
          <w:spacing w:val="16"/>
          <w:sz w:val="29"/>
          <w:szCs w:val="29"/>
        </w:rPr>
        <w:t xml:space="preserve"> </w:t>
      </w:r>
      <w:r>
        <w:rPr>
          <w:rFonts w:ascii="宋体" w:hAnsi="宋体" w:eastAsia="宋体" w:cs="宋体"/>
          <w:b/>
          <w:bCs/>
          <w:spacing w:val="7"/>
          <w:sz w:val="29"/>
          <w:szCs w:val="29"/>
        </w:rPr>
        <w:t>70%的人都是输。</w:t>
      </w:r>
    </w:p>
    <w:p w14:paraId="4D67B537">
      <w:pPr>
        <w:spacing w:before="33"/>
      </w:pPr>
    </w:p>
    <w:tbl>
      <w:tblPr>
        <w:tblStyle w:val="5"/>
        <w:tblW w:w="9055" w:type="dxa"/>
        <w:tblInd w:w="1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7"/>
        <w:gridCol w:w="2562"/>
        <w:gridCol w:w="2646"/>
        <w:gridCol w:w="2660"/>
      </w:tblGrid>
      <w:tr w14:paraId="07C115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6" w:hRule="atLeast"/>
        </w:trPr>
        <w:tc>
          <w:tcPr>
            <w:tcW w:w="1187" w:type="dxa"/>
            <w:vAlign w:val="top"/>
          </w:tcPr>
          <w:p w14:paraId="1AAD5138">
            <w:pPr>
              <w:spacing w:before="48" w:line="198" w:lineRule="auto"/>
              <w:rPr>
                <w:rFonts w:ascii="Arial" w:hAnsi="Arial" w:eastAsia="Arial" w:cs="Arial"/>
                <w:sz w:val="16"/>
                <w:szCs w:val="16"/>
              </w:rPr>
            </w:pPr>
            <w:r>
              <w:rPr>
                <w:rFonts w:ascii="Arial" w:hAnsi="Arial" w:eastAsia="Arial" w:cs="Arial"/>
                <w:spacing w:val="-1"/>
                <w:sz w:val="16"/>
                <w:szCs w:val="16"/>
              </w:rPr>
              <w:t>print("Loser</w:t>
            </w:r>
          </w:p>
        </w:tc>
        <w:tc>
          <w:tcPr>
            <w:tcW w:w="2562" w:type="dxa"/>
            <w:vAlign w:val="top"/>
          </w:tcPr>
          <w:p w14:paraId="1B84C646">
            <w:pPr>
              <w:spacing w:line="205" w:lineRule="exact"/>
              <w:ind w:left="158"/>
              <w:rPr>
                <w:rFonts w:ascii="Arial" w:hAnsi="Arial" w:eastAsia="Arial" w:cs="Arial"/>
                <w:sz w:val="16"/>
                <w:szCs w:val="16"/>
              </w:rPr>
            </w:pPr>
            <w:r>
              <w:rPr>
                <w:rFonts w:ascii="Arial" w:hAnsi="Arial" w:eastAsia="Arial" w:cs="Arial"/>
                <w:spacing w:val="-1"/>
                <w:position w:val="1"/>
                <w:sz w:val="16"/>
                <w:szCs w:val="16"/>
              </w:rPr>
              <w:t>ratio:”,losers</w:t>
            </w:r>
            <w:r>
              <w:rPr>
                <w:rFonts w:ascii="Arial" w:hAnsi="Arial" w:eastAsia="Arial" w:cs="Arial"/>
                <w:spacing w:val="4"/>
                <w:position w:val="1"/>
                <w:sz w:val="16"/>
                <w:szCs w:val="16"/>
              </w:rPr>
              <w:t xml:space="preserve">           </w:t>
            </w:r>
            <w:r>
              <w:rPr>
                <w:rFonts w:ascii="Arial" w:hAnsi="Arial" w:eastAsia="Arial" w:cs="Arial"/>
                <w:spacing w:val="-1"/>
                <w:position w:val="1"/>
                <w:sz w:val="16"/>
                <w:szCs w:val="16"/>
              </w:rPr>
              <w:t>/100,”lose</w:t>
            </w:r>
          </w:p>
        </w:tc>
        <w:tc>
          <w:tcPr>
            <w:tcW w:w="2646" w:type="dxa"/>
            <w:vAlign w:val="top"/>
          </w:tcPr>
          <w:p w14:paraId="5B850198">
            <w:pPr>
              <w:spacing w:line="205" w:lineRule="exact"/>
              <w:ind w:left="226"/>
              <w:rPr>
                <w:rFonts w:ascii="Arial" w:hAnsi="Arial" w:eastAsia="Arial" w:cs="Arial"/>
                <w:sz w:val="16"/>
                <w:szCs w:val="16"/>
              </w:rPr>
            </w:pPr>
            <w:r>
              <w:rPr>
                <w:rFonts w:ascii="Arial" w:hAnsi="Arial" w:eastAsia="Arial" w:cs="Arial"/>
                <w:spacing w:val="-1"/>
                <w:position w:val="2"/>
                <w:sz w:val="16"/>
                <w:szCs w:val="16"/>
              </w:rPr>
              <w:t>money:",lose_money,”average</w:t>
            </w:r>
          </w:p>
        </w:tc>
        <w:tc>
          <w:tcPr>
            <w:tcW w:w="2660" w:type="dxa"/>
            <w:vAlign w:val="top"/>
          </w:tcPr>
          <w:p w14:paraId="278E23BA">
            <w:pPr>
              <w:spacing w:line="205" w:lineRule="exact"/>
              <w:jc w:val="right"/>
              <w:rPr>
                <w:rFonts w:ascii="Arial" w:hAnsi="Arial" w:eastAsia="Arial" w:cs="Arial"/>
                <w:sz w:val="16"/>
                <w:szCs w:val="16"/>
              </w:rPr>
            </w:pPr>
            <w:r>
              <w:rPr>
                <w:rFonts w:ascii="Arial" w:hAnsi="Arial" w:eastAsia="Arial" w:cs="Arial"/>
                <w:spacing w:val="-1"/>
                <w:position w:val="2"/>
                <w:sz w:val="16"/>
                <w:szCs w:val="16"/>
              </w:rPr>
              <w:t>Lose:",lose_money</w:t>
            </w:r>
            <w:r>
              <w:rPr>
                <w:rFonts w:ascii="Arial" w:hAnsi="Arial" w:eastAsia="Arial" w:cs="Arial"/>
                <w:spacing w:val="4"/>
                <w:position w:val="2"/>
                <w:sz w:val="16"/>
                <w:szCs w:val="16"/>
              </w:rPr>
              <w:t xml:space="preserve">           </w:t>
            </w:r>
            <w:r>
              <w:rPr>
                <w:rFonts w:ascii="Arial" w:hAnsi="Arial" w:eastAsia="Arial" w:cs="Arial"/>
                <w:spacing w:val="-1"/>
                <w:position w:val="2"/>
                <w:sz w:val="16"/>
                <w:szCs w:val="16"/>
              </w:rPr>
              <w:t>/losers)</w:t>
            </w:r>
          </w:p>
        </w:tc>
      </w:tr>
      <w:tr w14:paraId="33A55E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3" w:hRule="atLeast"/>
        </w:trPr>
        <w:tc>
          <w:tcPr>
            <w:tcW w:w="1187" w:type="dxa"/>
            <w:vAlign w:val="top"/>
          </w:tcPr>
          <w:p w14:paraId="0C329A77">
            <w:pPr>
              <w:spacing w:line="17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print("winner</w:t>
            </w:r>
          </w:p>
        </w:tc>
        <w:tc>
          <w:tcPr>
            <w:tcW w:w="2562" w:type="dxa"/>
            <w:vAlign w:val="top"/>
          </w:tcPr>
          <w:p w14:paraId="28DC3B69">
            <w:pPr>
              <w:spacing w:line="179" w:lineRule="auto"/>
              <w:ind w:left="174"/>
              <w:rPr>
                <w:rFonts w:ascii="Times New Roman" w:hAnsi="Times New Roman" w:eastAsia="Times New Roman" w:cs="Times New Roman"/>
                <w:sz w:val="19"/>
                <w:szCs w:val="19"/>
              </w:rPr>
            </w:pPr>
            <w:r>
              <w:rPr>
                <w:rFonts w:ascii="Times New Roman" w:hAnsi="Times New Roman" w:eastAsia="Times New Roman" w:cs="Times New Roman"/>
                <w:sz w:val="19"/>
                <w:szCs w:val="19"/>
              </w:rPr>
              <w:t>ratio:”,winners       /100,“</w:t>
            </w:r>
            <w:r>
              <w:rPr>
                <w:rFonts w:ascii="Times New Roman" w:hAnsi="Times New Roman" w:eastAsia="Times New Roman" w:cs="Times New Roman"/>
                <w:spacing w:val="-1"/>
                <w:sz w:val="19"/>
                <w:szCs w:val="19"/>
              </w:rPr>
              <w:t>win</w:t>
            </w:r>
          </w:p>
        </w:tc>
        <w:tc>
          <w:tcPr>
            <w:tcW w:w="2646" w:type="dxa"/>
            <w:vAlign w:val="top"/>
          </w:tcPr>
          <w:p w14:paraId="1475B779">
            <w:pPr>
              <w:spacing w:line="179" w:lineRule="auto"/>
              <w:ind w:left="167"/>
              <w:rPr>
                <w:rFonts w:ascii="Times New Roman" w:hAnsi="Times New Roman" w:eastAsia="Times New Roman" w:cs="Times New Roman"/>
                <w:sz w:val="19"/>
                <w:szCs w:val="19"/>
              </w:rPr>
            </w:pPr>
            <w:r>
              <w:rPr>
                <w:rFonts w:ascii="Times New Roman" w:hAnsi="Times New Roman" w:eastAsia="Times New Roman" w:cs="Times New Roman"/>
                <w:sz w:val="19"/>
                <w:szCs w:val="19"/>
              </w:rPr>
              <w:t>money:”,win_money,"av</w:t>
            </w:r>
            <w:r>
              <w:rPr>
                <w:rFonts w:ascii="Times New Roman" w:hAnsi="Times New Roman" w:eastAsia="Times New Roman" w:cs="Times New Roman"/>
                <w:spacing w:val="-1"/>
                <w:sz w:val="19"/>
                <w:szCs w:val="19"/>
              </w:rPr>
              <w:t>erage</w:t>
            </w:r>
          </w:p>
        </w:tc>
        <w:tc>
          <w:tcPr>
            <w:tcW w:w="2660" w:type="dxa"/>
            <w:vAlign w:val="top"/>
          </w:tcPr>
          <w:p w14:paraId="719317F9">
            <w:pPr>
              <w:spacing w:line="179" w:lineRule="auto"/>
              <w:ind w:left="167"/>
              <w:rPr>
                <w:rFonts w:ascii="Times New Roman" w:hAnsi="Times New Roman" w:eastAsia="Times New Roman" w:cs="Times New Roman"/>
                <w:sz w:val="19"/>
                <w:szCs w:val="19"/>
              </w:rPr>
            </w:pPr>
            <w:r>
              <w:rPr>
                <w:rFonts w:ascii="Times New Roman" w:hAnsi="Times New Roman" w:eastAsia="Times New Roman" w:cs="Times New Roman"/>
                <w:sz w:val="19"/>
                <w:szCs w:val="19"/>
              </w:rPr>
              <w:t>win:“,win_money       /winne</w:t>
            </w:r>
            <w:r>
              <w:rPr>
                <w:rFonts w:ascii="Times New Roman" w:hAnsi="Times New Roman" w:eastAsia="Times New Roman" w:cs="Times New Roman"/>
                <w:spacing w:val="-1"/>
                <w:sz w:val="19"/>
                <w:szCs w:val="19"/>
              </w:rPr>
              <w:t>rs)</w:t>
            </w:r>
          </w:p>
        </w:tc>
      </w:tr>
    </w:tbl>
    <w:p w14:paraId="76C629D4">
      <w:pPr>
        <w:pStyle w:val="2"/>
        <w:spacing w:line="331" w:lineRule="auto"/>
      </w:pPr>
    </w:p>
    <w:p w14:paraId="2F11971B">
      <w:pPr>
        <w:spacing w:before="95" w:line="219" w:lineRule="auto"/>
        <w:ind w:left="574"/>
        <w:rPr>
          <w:rFonts w:ascii="宋体" w:hAnsi="宋体" w:eastAsia="宋体" w:cs="宋体"/>
          <w:sz w:val="29"/>
          <w:szCs w:val="29"/>
        </w:rPr>
      </w:pPr>
      <w:r>
        <w:rPr>
          <w:rFonts w:ascii="宋体" w:hAnsi="宋体" w:eastAsia="宋体" w:cs="宋体"/>
          <w:b/>
          <w:bCs/>
          <w:sz w:val="29"/>
          <w:szCs w:val="29"/>
        </w:rPr>
        <w:t>上述代码的结果输出如下。</w:t>
      </w:r>
    </w:p>
    <w:p w14:paraId="5375F1AB">
      <w:pPr>
        <w:pStyle w:val="2"/>
        <w:spacing w:line="340" w:lineRule="auto"/>
      </w:pPr>
    </w:p>
    <w:p w14:paraId="13593F1D">
      <w:pPr>
        <w:spacing w:before="74" w:line="210" w:lineRule="auto"/>
        <w:ind w:left="170" w:right="950" w:firstLine="50"/>
        <w:rPr>
          <w:rFonts w:ascii="Times New Roman" w:hAnsi="Times New Roman" w:eastAsia="Times New Roman" w:cs="Times New Roman"/>
          <w:sz w:val="23"/>
          <w:szCs w:val="23"/>
        </w:rPr>
      </w:pPr>
      <w:r>
        <w:rPr>
          <w:rFonts w:ascii="宋体" w:hAnsi="宋体" w:eastAsia="宋体" w:cs="宋体"/>
          <w:spacing w:val="-5"/>
          <w:sz w:val="23"/>
          <w:szCs w:val="23"/>
        </w:rPr>
        <w:t>l</w:t>
      </w:r>
      <w:r>
        <w:rPr>
          <w:rFonts w:ascii="宋体" w:hAnsi="宋体" w:eastAsia="宋体" w:cs="宋体"/>
          <w:b/>
          <w:bCs/>
          <w:spacing w:val="-5"/>
          <w:sz w:val="23"/>
          <w:szCs w:val="23"/>
        </w:rPr>
        <w:t>oser</w:t>
      </w:r>
      <w:r>
        <w:rPr>
          <w:rFonts w:ascii="宋体" w:hAnsi="宋体" w:eastAsia="宋体" w:cs="宋体"/>
          <w:spacing w:val="-5"/>
          <w:sz w:val="23"/>
          <w:szCs w:val="23"/>
        </w:rPr>
        <w:t xml:space="preserve">  </w:t>
      </w:r>
      <w:r>
        <w:rPr>
          <w:rFonts w:ascii="宋体" w:hAnsi="宋体" w:eastAsia="宋体" w:cs="宋体"/>
          <w:b/>
          <w:bCs/>
          <w:spacing w:val="-5"/>
          <w:sz w:val="23"/>
          <w:szCs w:val="23"/>
        </w:rPr>
        <w:t>ratio:0.75</w:t>
      </w:r>
      <w:r>
        <w:rPr>
          <w:rFonts w:ascii="宋体" w:hAnsi="宋体" w:eastAsia="宋体" w:cs="宋体"/>
          <w:spacing w:val="-5"/>
          <w:sz w:val="23"/>
          <w:szCs w:val="23"/>
        </w:rPr>
        <w:t xml:space="preserve">   </w:t>
      </w:r>
      <w:r>
        <w:rPr>
          <w:rFonts w:ascii="宋体" w:hAnsi="宋体" w:eastAsia="宋体" w:cs="宋体"/>
          <w:b/>
          <w:bCs/>
          <w:spacing w:val="-5"/>
          <w:sz w:val="23"/>
          <w:szCs w:val="23"/>
        </w:rPr>
        <w:t>lose</w:t>
      </w:r>
      <w:r>
        <w:rPr>
          <w:rFonts w:ascii="宋体" w:hAnsi="宋体" w:eastAsia="宋体" w:cs="宋体"/>
          <w:spacing w:val="55"/>
          <w:sz w:val="23"/>
          <w:szCs w:val="23"/>
        </w:rPr>
        <w:t xml:space="preserve"> </w:t>
      </w:r>
      <w:r>
        <w:rPr>
          <w:rFonts w:ascii="宋体" w:hAnsi="宋体" w:eastAsia="宋体" w:cs="宋体"/>
          <w:b/>
          <w:bCs/>
          <w:spacing w:val="-5"/>
          <w:sz w:val="23"/>
          <w:szCs w:val="23"/>
        </w:rPr>
        <w:t>money:241600</w:t>
      </w:r>
      <w:r>
        <w:rPr>
          <w:rFonts w:ascii="宋体" w:hAnsi="宋体" w:eastAsia="宋体" w:cs="宋体"/>
          <w:spacing w:val="62"/>
          <w:sz w:val="23"/>
          <w:szCs w:val="23"/>
        </w:rPr>
        <w:t xml:space="preserve"> </w:t>
      </w:r>
      <w:r>
        <w:rPr>
          <w:rFonts w:ascii="宋体" w:hAnsi="宋体" w:eastAsia="宋体" w:cs="宋体"/>
          <w:b/>
          <w:bCs/>
          <w:spacing w:val="-5"/>
          <w:sz w:val="23"/>
          <w:szCs w:val="23"/>
        </w:rPr>
        <w:t>average</w:t>
      </w:r>
      <w:r>
        <w:rPr>
          <w:rFonts w:ascii="宋体" w:hAnsi="宋体" w:eastAsia="宋体" w:cs="宋体"/>
          <w:spacing w:val="76"/>
          <w:sz w:val="23"/>
          <w:szCs w:val="23"/>
        </w:rPr>
        <w:t xml:space="preserve"> </w:t>
      </w:r>
      <w:r>
        <w:rPr>
          <w:rFonts w:ascii="宋体" w:hAnsi="宋体" w:eastAsia="宋体" w:cs="宋体"/>
          <w:b/>
          <w:bCs/>
          <w:spacing w:val="-6"/>
          <w:sz w:val="23"/>
          <w:szCs w:val="23"/>
        </w:rPr>
        <w:t>lose:</w:t>
      </w:r>
      <w:r>
        <w:rPr>
          <w:rFonts w:ascii="宋体" w:hAnsi="宋体" w:eastAsia="宋体" w:cs="宋体"/>
          <w:spacing w:val="74"/>
          <w:sz w:val="23"/>
          <w:szCs w:val="23"/>
        </w:rPr>
        <w:t xml:space="preserve"> </w:t>
      </w:r>
      <w:r>
        <w:rPr>
          <w:rFonts w:ascii="宋体" w:hAnsi="宋体" w:eastAsia="宋体" w:cs="宋体"/>
          <w:b/>
          <w:bCs/>
          <w:spacing w:val="-6"/>
          <w:sz w:val="23"/>
          <w:szCs w:val="23"/>
        </w:rPr>
        <w:t>3221.3333333333335</w:t>
      </w:r>
      <w:r>
        <w:rPr>
          <w:rFonts w:ascii="宋体" w:hAnsi="宋体" w:eastAsia="宋体" w:cs="宋体"/>
          <w:sz w:val="23"/>
          <w:szCs w:val="23"/>
        </w:rPr>
        <w:t xml:space="preserve">  </w:t>
      </w:r>
      <w:r>
        <w:rPr>
          <w:rFonts w:ascii="Times New Roman" w:hAnsi="Times New Roman" w:eastAsia="Times New Roman" w:cs="Times New Roman"/>
          <w:b/>
          <w:bCs/>
          <w:spacing w:val="-1"/>
          <w:sz w:val="23"/>
          <w:szCs w:val="23"/>
        </w:rPr>
        <w:t>winner</w:t>
      </w:r>
      <w:r>
        <w:rPr>
          <w:rFonts w:ascii="Times New Roman" w:hAnsi="Times New Roman" w:eastAsia="Times New Roman" w:cs="Times New Roman"/>
          <w:b/>
          <w:bCs/>
          <w:spacing w:val="12"/>
          <w:sz w:val="23"/>
          <w:szCs w:val="23"/>
        </w:rPr>
        <w:t xml:space="preserve">   </w:t>
      </w:r>
      <w:r>
        <w:rPr>
          <w:rFonts w:ascii="Times New Roman" w:hAnsi="Times New Roman" w:eastAsia="Times New Roman" w:cs="Times New Roman"/>
          <w:b/>
          <w:bCs/>
          <w:spacing w:val="-1"/>
          <w:sz w:val="23"/>
          <w:szCs w:val="23"/>
        </w:rPr>
        <w:t>ratio:0.25</w:t>
      </w:r>
      <w:r>
        <w:rPr>
          <w:rFonts w:ascii="Times New Roman" w:hAnsi="Times New Roman" w:eastAsia="Times New Roman" w:cs="Times New Roman"/>
          <w:b/>
          <w:bCs/>
          <w:spacing w:val="9"/>
          <w:sz w:val="23"/>
          <w:szCs w:val="23"/>
        </w:rPr>
        <w:t xml:space="preserve">   </w:t>
      </w:r>
      <w:r>
        <w:rPr>
          <w:rFonts w:ascii="Times New Roman" w:hAnsi="Times New Roman" w:eastAsia="Times New Roman" w:cs="Times New Roman"/>
          <w:b/>
          <w:bCs/>
          <w:spacing w:val="-1"/>
          <w:sz w:val="23"/>
          <w:szCs w:val="23"/>
        </w:rPr>
        <w:t>win</w:t>
      </w:r>
      <w:r>
        <w:rPr>
          <w:rFonts w:ascii="Times New Roman" w:hAnsi="Times New Roman" w:eastAsia="Times New Roman" w:cs="Times New Roman"/>
          <w:b/>
          <w:bCs/>
          <w:spacing w:val="12"/>
          <w:sz w:val="23"/>
          <w:szCs w:val="23"/>
        </w:rPr>
        <w:t xml:space="preserve">   </w:t>
      </w:r>
      <w:r>
        <w:rPr>
          <w:rFonts w:ascii="Times New Roman" w:hAnsi="Times New Roman" w:eastAsia="Times New Roman" w:cs="Times New Roman"/>
          <w:b/>
          <w:bCs/>
          <w:spacing w:val="-1"/>
          <w:sz w:val="23"/>
          <w:szCs w:val="23"/>
        </w:rPr>
        <w:t>money:</w:t>
      </w:r>
    </w:p>
    <w:p w14:paraId="1237515C">
      <w:pPr>
        <w:pStyle w:val="2"/>
        <w:spacing w:line="255" w:lineRule="auto"/>
      </w:pPr>
    </w:p>
    <w:p w14:paraId="24505CEB">
      <w:pPr>
        <w:pStyle w:val="2"/>
        <w:spacing w:line="256" w:lineRule="auto"/>
      </w:pPr>
    </w:p>
    <w:p w14:paraId="0D718B51">
      <w:pPr>
        <w:spacing w:before="95" w:line="225" w:lineRule="auto"/>
        <w:ind w:right="77" w:firstLine="570"/>
        <w:rPr>
          <w:rFonts w:ascii="宋体" w:hAnsi="宋体" w:eastAsia="宋体" w:cs="宋体"/>
          <w:sz w:val="29"/>
          <w:szCs w:val="29"/>
        </w:rPr>
      </w:pPr>
      <w:r>
        <w:rPr>
          <w:rFonts w:ascii="宋体" w:hAnsi="宋体" w:eastAsia="宋体" w:cs="宋体"/>
          <w:spacing w:val="7"/>
          <w:sz w:val="29"/>
          <w:szCs w:val="29"/>
        </w:rPr>
        <w:t>我们通过记录每一次输赢的结果，可以画出图5-13所示的图表，形</w:t>
      </w:r>
      <w:r>
        <w:rPr>
          <w:rFonts w:ascii="宋体" w:hAnsi="宋体" w:eastAsia="宋体" w:cs="宋体"/>
          <w:spacing w:val="5"/>
          <w:sz w:val="29"/>
          <w:szCs w:val="29"/>
        </w:rPr>
        <w:t xml:space="preserve"> </w:t>
      </w:r>
      <w:r>
        <w:rPr>
          <w:rFonts w:ascii="宋体" w:hAnsi="宋体" w:eastAsia="宋体" w:cs="宋体"/>
          <w:spacing w:val="8"/>
          <w:sz w:val="29"/>
          <w:szCs w:val="29"/>
        </w:rPr>
        <w:t>象地表达这个过程和人群整体输赢的趋势。</w:t>
      </w:r>
    </w:p>
    <w:p w14:paraId="164A2F53">
      <w:pPr>
        <w:pStyle w:val="2"/>
        <w:spacing w:line="309" w:lineRule="auto"/>
      </w:pPr>
    </w:p>
    <w:p w14:paraId="2340F99E">
      <w:pPr>
        <w:pStyle w:val="2"/>
        <w:spacing w:before="1" w:line="4130" w:lineRule="exact"/>
        <w:ind w:firstLine="459"/>
      </w:pPr>
      <w:r>
        <mc:AlternateContent>
          <mc:Choice Requires="wps">
            <w:drawing>
              <wp:anchor distT="0" distB="0" distL="0" distR="0" simplePos="0" relativeHeight="251950080" behindDoc="0" locked="0" layoutInCell="1" allowOverlap="1">
                <wp:simplePos x="0" y="0"/>
                <wp:positionH relativeFrom="column">
                  <wp:posOffset>147320</wp:posOffset>
                </wp:positionH>
                <wp:positionV relativeFrom="paragraph">
                  <wp:posOffset>1214120</wp:posOffset>
                </wp:positionV>
                <wp:extent cx="201930" cy="139700"/>
                <wp:effectExtent l="0" t="0" r="0" b="0"/>
                <wp:wrapNone/>
                <wp:docPr id="532" name="TextBox 532"/>
                <wp:cNvGraphicFramePr/>
                <a:graphic xmlns:a="http://schemas.openxmlformats.org/drawingml/2006/main">
                  <a:graphicData uri="http://schemas.microsoft.com/office/word/2010/wordprocessingShape">
                    <wps:wsp>
                      <wps:cNvSpPr txBox="1"/>
                      <wps:spPr>
                        <a:xfrm rot="16200000">
                          <a:off x="147324" y="1214203"/>
                          <a:ext cx="201929"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6E976C4">
                            <w:pPr>
                              <w:spacing w:before="61" w:line="182" w:lineRule="auto"/>
                              <w:ind w:left="20"/>
                              <w:rPr>
                                <w:rFonts w:ascii="宋体" w:hAnsi="宋体" w:eastAsia="宋体" w:cs="宋体"/>
                                <w:sz w:val="14"/>
                                <w:szCs w:val="14"/>
                              </w:rPr>
                            </w:pPr>
                            <w:r>
                              <w:rPr>
                                <w:rFonts w:ascii="宋体" w:hAnsi="宋体" w:eastAsia="宋体" w:cs="宋体"/>
                                <w:spacing w:val="-1"/>
                                <w:sz w:val="14"/>
                                <w:szCs w:val="14"/>
                              </w:rPr>
                              <w:t>Vaue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2" o:spid="_x0000_s1026" o:spt="202" type="#_x0000_t202" style="position:absolute;left:0pt;margin-left:11.6pt;margin-top:95.6pt;height:11pt;width:15.9pt;rotation:-5898240f;z-index:251950080;mso-width-relative:page;mso-height-relative:page;" filled="f" stroked="f" coordsize="21600,21600" o:gfxdata="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ck5d+1wAAAAkBAAAPAAAA&#10;AAAAAAEAIAAAACIAAABkcnMvZG93bnJldi54bWxQSwECFAAUAAAACACHTuJAMacNAU8CAACkBAAA&#10;DgAAAAAAAAABACAAAAAmAQAAZHJzL2Uyb0RvYy54bWxQSwUGAAAAAAYABgBZAQAA5wUAAAAA&#10;">
                <v:fill on="f" focussize="0,0"/>
                <v:stroke on="f" weight="0pt" miterlimit="0" joinstyle="miter"/>
                <v:imagedata o:title=""/>
                <o:lock v:ext="edit" aspectratio="f"/>
                <v:textbox inset="0mm,0mm,0mm,0mm">
                  <w:txbxContent>
                    <w:p w14:paraId="56E976C4">
                      <w:pPr>
                        <w:spacing w:before="61" w:line="182" w:lineRule="auto"/>
                        <w:ind w:left="20"/>
                        <w:rPr>
                          <w:rFonts w:ascii="宋体" w:hAnsi="宋体" w:eastAsia="宋体" w:cs="宋体"/>
                          <w:sz w:val="14"/>
                          <w:szCs w:val="14"/>
                        </w:rPr>
                      </w:pPr>
                      <w:r>
                        <w:rPr>
                          <w:rFonts w:ascii="宋体" w:hAnsi="宋体" w:eastAsia="宋体" w:cs="宋体"/>
                          <w:spacing w:val="-1"/>
                          <w:sz w:val="14"/>
                          <w:szCs w:val="14"/>
                        </w:rPr>
                        <w:t>Vaue</w:t>
                      </w:r>
                    </w:p>
                  </w:txbxContent>
                </v:textbox>
              </v:shape>
            </w:pict>
          </mc:Fallback>
        </mc:AlternateContent>
      </w:r>
      <w:r>
        <w:rPr>
          <w:position w:val="-82"/>
        </w:rPr>
        <w:pict>
          <v:group id="_x0000_s1410" o:spid="_x0000_s1410" o:spt="203" style="height:206.5pt;width:433.55pt;" coordsize="8670,4130">
            <o:lock v:ext="edit" aspectratio="f"/>
            <v:shape id="_x0000_s1411" o:spid="_x0000_s1411" o:spt="75" alt="" type="#_x0000_t75" style="position:absolute;left:0;top:0;height:4130;width:8670;" filled="f" o:preferrelative="t" stroked="f" coordsize="21600,21600">
              <v:path/>
              <v:fill on="f" focussize="0,0"/>
              <v:stroke on="f"/>
              <v:imagedata r:id="rId233" o:title=""/>
              <o:lock v:ext="edit" aspectratio="t"/>
            </v:shape>
            <v:shape id="_x0000_s1412" o:spid="_x0000_s1412" o:spt="202" type="#_x0000_t202" style="position:absolute;left:40;top:63;height:4057;width:8227;" filled="f" stroked="f" coordsize="21600,21600">
              <v:path/>
              <v:fill on="f" focussize="0,0"/>
              <v:stroke on="f"/>
              <v:imagedata o:title=""/>
              <o:lock v:ext="edit" aspectratio="f"/>
              <v:textbox inset="0mm,0mm,0mm,0mm">
                <w:txbxContent>
                  <w:p w14:paraId="7F1D8E7A">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17500</w:t>
                    </w:r>
                  </w:p>
                  <w:p w14:paraId="64B5AD15">
                    <w:pPr>
                      <w:spacing w:line="377" w:lineRule="auto"/>
                      <w:rPr>
                        <w:rFonts w:ascii="Arial"/>
                        <w:sz w:val="21"/>
                      </w:rPr>
                    </w:pPr>
                  </w:p>
                  <w:p w14:paraId="49726EF4">
                    <w:pPr>
                      <w:spacing w:before="31"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15000</w:t>
                    </w:r>
                  </w:p>
                  <w:p w14:paraId="3043E15E">
                    <w:pPr>
                      <w:spacing w:line="366" w:lineRule="auto"/>
                      <w:rPr>
                        <w:rFonts w:ascii="Arial"/>
                        <w:sz w:val="21"/>
                      </w:rPr>
                    </w:pPr>
                  </w:p>
                  <w:p w14:paraId="62D762B7">
                    <w:pPr>
                      <w:spacing w:before="32"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12500</w:t>
                    </w:r>
                  </w:p>
                  <w:p w14:paraId="2B3768CF">
                    <w:pPr>
                      <w:spacing w:line="280" w:lineRule="auto"/>
                      <w:rPr>
                        <w:rFonts w:ascii="Arial"/>
                        <w:sz w:val="21"/>
                      </w:rPr>
                    </w:pPr>
                  </w:p>
                  <w:p w14:paraId="3CB216C4">
                    <w:pPr>
                      <w:spacing w:before="83"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26"/>
                        <w:sz w:val="29"/>
                        <w:szCs w:val="29"/>
                      </w:rPr>
                      <w:t>10000</w:t>
                    </w:r>
                  </w:p>
                  <w:p w14:paraId="15D33676">
                    <w:pPr>
                      <w:spacing w:line="250" w:lineRule="auto"/>
                      <w:rPr>
                        <w:rFonts w:ascii="Arial"/>
                        <w:sz w:val="21"/>
                      </w:rPr>
                    </w:pPr>
                  </w:p>
                  <w:p w14:paraId="7667B845">
                    <w:pPr>
                      <w:spacing w:before="32" w:line="188" w:lineRule="auto"/>
                      <w:ind w:left="69"/>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7500</w:t>
                    </w:r>
                  </w:p>
                  <w:p w14:paraId="22C9E037">
                    <w:pPr>
                      <w:spacing w:line="367" w:lineRule="auto"/>
                      <w:rPr>
                        <w:rFonts w:ascii="Arial"/>
                        <w:sz w:val="21"/>
                      </w:rPr>
                    </w:pPr>
                  </w:p>
                  <w:p w14:paraId="7935B7E5">
                    <w:pPr>
                      <w:spacing w:before="32" w:line="188" w:lineRule="auto"/>
                      <w:ind w:left="69"/>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5000</w:t>
                    </w:r>
                  </w:p>
                  <w:p w14:paraId="7D112CC6">
                    <w:pPr>
                      <w:spacing w:line="367" w:lineRule="auto"/>
                      <w:rPr>
                        <w:rFonts w:ascii="Arial"/>
                        <w:sz w:val="21"/>
                      </w:rPr>
                    </w:pPr>
                  </w:p>
                  <w:p w14:paraId="0CB462FC">
                    <w:pPr>
                      <w:spacing w:before="32" w:line="188" w:lineRule="auto"/>
                      <w:ind w:left="69"/>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2500</w:t>
                    </w:r>
                  </w:p>
                  <w:p w14:paraId="794EB51A">
                    <w:pPr>
                      <w:spacing w:line="366" w:lineRule="auto"/>
                      <w:rPr>
                        <w:rFonts w:ascii="Arial"/>
                        <w:sz w:val="21"/>
                      </w:rPr>
                    </w:pPr>
                  </w:p>
                  <w:p w14:paraId="590F1558">
                    <w:pPr>
                      <w:spacing w:before="32" w:line="188" w:lineRule="auto"/>
                      <w:ind w:left="390"/>
                      <w:rPr>
                        <w:rFonts w:ascii="Times New Roman" w:hAnsi="Times New Roman" w:eastAsia="Times New Roman" w:cs="Times New Roman"/>
                        <w:sz w:val="11"/>
                        <w:szCs w:val="11"/>
                      </w:rPr>
                    </w:pPr>
                    <w:r>
                      <w:rPr>
                        <w:rFonts w:ascii="Times New Roman" w:hAnsi="Times New Roman" w:eastAsia="Times New Roman" w:cs="Times New Roman"/>
                        <w:sz w:val="11"/>
                        <w:szCs w:val="11"/>
                      </w:rPr>
                      <w:t>0</w:t>
                    </w:r>
                  </w:p>
                  <w:p w14:paraId="2BD9DC14">
                    <w:pPr>
                      <w:spacing w:line="267" w:lineRule="auto"/>
                      <w:rPr>
                        <w:rFonts w:ascii="Arial"/>
                        <w:sz w:val="21"/>
                      </w:rPr>
                    </w:pPr>
                  </w:p>
                  <w:p w14:paraId="093D337E">
                    <w:pPr>
                      <w:spacing w:before="33" w:line="207" w:lineRule="auto"/>
                      <w:ind w:right="16"/>
                      <w:jc w:val="right"/>
                      <w:rPr>
                        <w:rFonts w:ascii="Times New Roman" w:hAnsi="Times New Roman" w:eastAsia="Times New Roman" w:cs="Times New Roman"/>
                        <w:sz w:val="11"/>
                        <w:szCs w:val="11"/>
                      </w:rPr>
                    </w:pPr>
                    <w:r>
                      <w:rPr>
                        <w:rFonts w:ascii="Times New Roman" w:hAnsi="Times New Roman" w:eastAsia="Times New Roman" w:cs="Times New Roman"/>
                        <w:position w:val="-1"/>
                        <w:sz w:val="11"/>
                        <w:szCs w:val="11"/>
                      </w:rPr>
                      <w:t xml:space="preserve">200                                               </w:t>
                    </w:r>
                    <w:r>
                      <w:rPr>
                        <w:rFonts w:ascii="Times New Roman" w:hAnsi="Times New Roman" w:eastAsia="Times New Roman" w:cs="Times New Roman"/>
                        <w:sz w:val="11"/>
                        <w:szCs w:val="11"/>
                      </w:rPr>
                      <w:t xml:space="preserve">400                      </w:t>
                    </w:r>
                    <w:r>
                      <w:rPr>
                        <w:rFonts w:ascii="Times New Roman" w:hAnsi="Times New Roman" w:eastAsia="Times New Roman" w:cs="Times New Roman"/>
                        <w:spacing w:val="-1"/>
                        <w:sz w:val="11"/>
                        <w:szCs w:val="11"/>
                      </w:rPr>
                      <w:t xml:space="preserve">                          600                                                800                                               1000</w:t>
                    </w:r>
                  </w:p>
                </w:txbxContent>
              </v:textbox>
            </v:shape>
            <w10:wrap type="none"/>
            <w10:anchorlock/>
          </v:group>
        </w:pict>
      </w:r>
    </w:p>
    <w:p w14:paraId="6D7C840F">
      <w:pPr>
        <w:spacing w:before="48" w:line="188" w:lineRule="auto"/>
        <w:ind w:left="4630"/>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Game</w:t>
      </w:r>
      <w:r>
        <w:rPr>
          <w:rFonts w:ascii="Times New Roman" w:hAnsi="Times New Roman" w:eastAsia="Times New Roman" w:cs="Times New Roman"/>
          <w:spacing w:val="12"/>
          <w:sz w:val="16"/>
          <w:szCs w:val="16"/>
        </w:rPr>
        <w:t xml:space="preserve">  </w:t>
      </w:r>
      <w:r>
        <w:rPr>
          <w:rFonts w:ascii="Times New Roman" w:hAnsi="Times New Roman" w:eastAsia="Times New Roman" w:cs="Times New Roman"/>
          <w:spacing w:val="-2"/>
          <w:sz w:val="16"/>
          <w:szCs w:val="16"/>
        </w:rPr>
        <w:t>Count</w:t>
      </w:r>
    </w:p>
    <w:p w14:paraId="1A3599AC">
      <w:pPr>
        <w:spacing w:before="225" w:line="219" w:lineRule="auto"/>
        <w:ind w:left="1364"/>
        <w:rPr>
          <w:rFonts w:ascii="宋体" w:hAnsi="宋体" w:eastAsia="宋体" w:cs="宋体"/>
          <w:sz w:val="29"/>
          <w:szCs w:val="29"/>
        </w:rPr>
      </w:pPr>
      <w:r>
        <w:rPr>
          <w:rFonts w:ascii="宋体" w:hAnsi="宋体" w:eastAsia="宋体" w:cs="宋体"/>
          <w:b/>
          <w:bCs/>
          <w:spacing w:val="2"/>
          <w:sz w:val="29"/>
          <w:szCs w:val="29"/>
        </w:rPr>
        <w:t>图5-13</w:t>
      </w:r>
      <w:r>
        <w:rPr>
          <w:rFonts w:ascii="宋体" w:hAnsi="宋体" w:eastAsia="宋体" w:cs="宋体"/>
          <w:spacing w:val="151"/>
          <w:sz w:val="29"/>
          <w:szCs w:val="29"/>
        </w:rPr>
        <w:t xml:space="preserve"> </w:t>
      </w:r>
      <w:r>
        <w:rPr>
          <w:rFonts w:ascii="宋体" w:hAnsi="宋体" w:eastAsia="宋体" w:cs="宋体"/>
          <w:b/>
          <w:bCs/>
          <w:spacing w:val="2"/>
          <w:sz w:val="29"/>
          <w:szCs w:val="29"/>
        </w:rPr>
        <w:t>100人在不公平的规则下1000次游戏的结果</w:t>
      </w:r>
    </w:p>
    <w:p w14:paraId="2993AB78">
      <w:pPr>
        <w:pStyle w:val="2"/>
        <w:spacing w:line="243" w:lineRule="auto"/>
      </w:pPr>
    </w:p>
    <w:p w14:paraId="319EA5BA">
      <w:pPr>
        <w:spacing w:before="95" w:line="211" w:lineRule="auto"/>
        <w:ind w:right="187" w:firstLine="570"/>
        <w:rPr>
          <w:rFonts w:ascii="宋体" w:hAnsi="宋体" w:eastAsia="宋体" w:cs="宋体"/>
          <w:sz w:val="29"/>
          <w:szCs w:val="29"/>
        </w:rPr>
      </w:pPr>
      <w:r>
        <w:rPr>
          <w:rFonts w:ascii="宋体" w:hAnsi="宋体" w:eastAsia="宋体" w:cs="宋体"/>
          <w:spacing w:val="8"/>
          <w:sz w:val="29"/>
          <w:szCs w:val="29"/>
        </w:rPr>
        <w:t>若其他条件不变，将每个人游戏的次数改为10000次，会是什么情</w:t>
      </w:r>
      <w:r>
        <w:rPr>
          <w:rFonts w:ascii="宋体" w:hAnsi="宋体" w:eastAsia="宋体" w:cs="宋体"/>
          <w:spacing w:val="9"/>
          <w:sz w:val="29"/>
          <w:szCs w:val="29"/>
        </w:rPr>
        <w:t xml:space="preserve"> </w:t>
      </w:r>
      <w:r>
        <w:rPr>
          <w:rFonts w:ascii="宋体" w:hAnsi="宋体" w:eastAsia="宋体" w:cs="宋体"/>
          <w:spacing w:val="13"/>
          <w:sz w:val="29"/>
          <w:szCs w:val="29"/>
        </w:rPr>
        <w:t>况呢?如图5-14所示，结果是基本上所有人都会输!</w:t>
      </w:r>
    </w:p>
    <w:p w14:paraId="4FB06763">
      <w:pPr>
        <w:spacing w:line="211" w:lineRule="auto"/>
        <w:rPr>
          <w:rFonts w:ascii="宋体" w:hAnsi="宋体" w:eastAsia="宋体" w:cs="宋体"/>
          <w:sz w:val="29"/>
          <w:szCs w:val="29"/>
        </w:rPr>
        <w:sectPr>
          <w:pgSz w:w="12240" w:h="15840"/>
          <w:pgMar w:top="400" w:right="1539" w:bottom="0" w:left="1419" w:header="0" w:footer="0" w:gutter="0"/>
          <w:cols w:space="720" w:num="1"/>
        </w:sectPr>
      </w:pPr>
    </w:p>
    <w:p w14:paraId="00BB7F9B">
      <w:pPr>
        <w:pStyle w:val="2"/>
        <w:spacing w:line="260" w:lineRule="auto"/>
      </w:pPr>
    </w:p>
    <w:p w14:paraId="68F486AC">
      <w:pPr>
        <w:pStyle w:val="2"/>
        <w:spacing w:line="261" w:lineRule="auto"/>
      </w:pPr>
    </w:p>
    <w:p w14:paraId="1526F4D1">
      <w:pPr>
        <w:pStyle w:val="2"/>
        <w:spacing w:line="261" w:lineRule="auto"/>
      </w:pPr>
    </w:p>
    <w:p w14:paraId="333B3F5C">
      <w:pPr>
        <w:pStyle w:val="2"/>
        <w:spacing w:line="261" w:lineRule="auto"/>
      </w:pPr>
    </w:p>
    <w:p w14:paraId="374031AE">
      <w:pPr>
        <w:pStyle w:val="2"/>
        <w:spacing w:line="4360" w:lineRule="exact"/>
      </w:pPr>
      <w:r>
        <mc:AlternateContent>
          <mc:Choice Requires="wps">
            <w:drawing>
              <wp:anchor distT="0" distB="0" distL="0" distR="0" simplePos="0" relativeHeight="251951104" behindDoc="0" locked="0" layoutInCell="1" allowOverlap="1">
                <wp:simplePos x="0" y="0"/>
                <wp:positionH relativeFrom="column">
                  <wp:posOffset>50165</wp:posOffset>
                </wp:positionH>
                <wp:positionV relativeFrom="paragraph">
                  <wp:posOffset>1189990</wp:posOffset>
                </wp:positionV>
                <wp:extent cx="262255" cy="177800"/>
                <wp:effectExtent l="0" t="0" r="0" b="0"/>
                <wp:wrapNone/>
                <wp:docPr id="534" name="TextBox 534"/>
                <wp:cNvGraphicFramePr/>
                <a:graphic xmlns:a="http://schemas.openxmlformats.org/drawingml/2006/main">
                  <a:graphicData uri="http://schemas.microsoft.com/office/word/2010/wordprocessingShape">
                    <wps:wsp>
                      <wps:cNvSpPr txBox="1"/>
                      <wps:spPr>
                        <a:xfrm rot="16200000">
                          <a:off x="50674" y="1190364"/>
                          <a:ext cx="262254" cy="177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0075B2">
                            <w:pPr>
                              <w:spacing w:before="64"/>
                              <w:ind w:left="20"/>
                              <w:rPr>
                                <w:rFonts w:ascii="宋体" w:hAnsi="宋体" w:eastAsia="宋体" w:cs="宋体"/>
                                <w:sz w:val="15"/>
                                <w:szCs w:val="15"/>
                              </w:rPr>
                            </w:pPr>
                            <w:r>
                              <w:rPr>
                                <w:rFonts w:ascii="宋体" w:hAnsi="宋体" w:eastAsia="宋体" w:cs="宋体"/>
                                <w:spacing w:val="-1"/>
                                <w:sz w:val="15"/>
                                <w:szCs w:val="15"/>
                              </w:rPr>
                              <w:t>Value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4" o:spid="_x0000_s1026" o:spt="202" type="#_x0000_t202" style="position:absolute;left:0pt;margin-left:3.95pt;margin-top:93.7pt;height:14pt;width:20.65pt;rotation:-5898240f;z-index:251951104;mso-width-relative:page;mso-height-relative:page;" filled="f" stroked="f" coordsize="21600,21600" o:gfxdata="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2N2un2AAAAAgBAAAPAAAA&#10;AAAAAAEAIAAAACIAAABkcnMvZG93bnJldi54bWxQSwECFAAUAAAACACHTuJA5qKQEU4CAACjBAAA&#10;DgAAAAAAAAABACAAAAAnAQAAZHJzL2Uyb0RvYy54bWxQSwUGAAAAAAYABgBZAQAA5wUAAAAA&#10;">
                <v:fill on="f" focussize="0,0"/>
                <v:stroke on="f" weight="0pt" miterlimit="0" joinstyle="miter"/>
                <v:imagedata o:title=""/>
                <o:lock v:ext="edit" aspectratio="f"/>
                <v:textbox inset="0mm,0mm,0mm,0mm">
                  <w:txbxContent>
                    <w:p w14:paraId="420075B2">
                      <w:pPr>
                        <w:spacing w:before="64"/>
                        <w:ind w:left="20"/>
                        <w:rPr>
                          <w:rFonts w:ascii="宋体" w:hAnsi="宋体" w:eastAsia="宋体" w:cs="宋体"/>
                          <w:sz w:val="15"/>
                          <w:szCs w:val="15"/>
                        </w:rPr>
                      </w:pPr>
                      <w:r>
                        <w:rPr>
                          <w:rFonts w:ascii="宋体" w:hAnsi="宋体" w:eastAsia="宋体" w:cs="宋体"/>
                          <w:spacing w:val="-1"/>
                          <w:sz w:val="15"/>
                          <w:szCs w:val="15"/>
                        </w:rPr>
                        <w:t>Value</w:t>
                      </w:r>
                    </w:p>
                  </w:txbxContent>
                </v:textbox>
              </v:shape>
            </w:pict>
          </mc:Fallback>
        </mc:AlternateContent>
      </w:r>
      <w:r>
        <w:rPr>
          <w:position w:val="-87"/>
        </w:rPr>
        <w:pict>
          <v:group id="_x0000_s1413" o:spid="_x0000_s1413" o:spt="203" style="height:218pt;width:461.55pt;" coordsize="9230,4360">
            <o:lock v:ext="edit" aspectratio="f"/>
            <v:shape id="_x0000_s1414" o:spid="_x0000_s1414" o:spt="75" alt="" type="#_x0000_t75" style="position:absolute;left:0;top:0;height:4360;width:9230;" filled="f" o:preferrelative="t" stroked="f" coordsize="21600,21600">
              <v:path/>
              <v:fill on="f" focussize="0,0"/>
              <v:stroke on="f"/>
              <v:imagedata r:id="rId234" o:title=""/>
              <o:lock v:ext="edit" aspectratio="t"/>
            </v:shape>
            <v:shape id="_x0000_s1415" o:spid="_x0000_s1415" o:spt="202" type="#_x0000_t202" style="position:absolute;left:360;top:299;height:4051;width:5545;" filled="f" stroked="f" coordsize="21600,21600">
              <v:path/>
              <v:fill on="f" focussize="0,0"/>
              <v:stroke on="f"/>
              <v:imagedata o:title=""/>
              <o:lock v:ext="edit" aspectratio="f"/>
              <v:textbox inset="0mm,0mm,0mm,0mm">
                <w:txbxContent>
                  <w:p w14:paraId="31DDC17C">
                    <w:pPr>
                      <w:spacing w:before="20" w:line="188" w:lineRule="auto"/>
                      <w:ind w:left="1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20000</w:t>
                    </w:r>
                  </w:p>
                  <w:p w14:paraId="617DFC70">
                    <w:pPr>
                      <w:spacing w:line="415" w:lineRule="auto"/>
                      <w:rPr>
                        <w:rFonts w:ascii="Arial"/>
                        <w:sz w:val="21"/>
                      </w:rPr>
                    </w:pPr>
                  </w:p>
                  <w:p w14:paraId="1FFAEA61">
                    <w:pPr>
                      <w:spacing w:before="84" w:line="188" w:lineRule="auto"/>
                      <w:ind w:left="139"/>
                      <w:rPr>
                        <w:rFonts w:ascii="Times New Roman" w:hAnsi="Times New Roman" w:eastAsia="Times New Roman" w:cs="Times New Roman"/>
                        <w:sz w:val="29"/>
                        <w:szCs w:val="29"/>
                      </w:rPr>
                    </w:pPr>
                    <w:r>
                      <w:rPr>
                        <w:rFonts w:ascii="Times New Roman" w:hAnsi="Times New Roman" w:eastAsia="Times New Roman" w:cs="Times New Roman"/>
                        <w:spacing w:val="-24"/>
                        <w:sz w:val="29"/>
                        <w:szCs w:val="29"/>
                      </w:rPr>
                      <w:t>10000</w:t>
                    </w:r>
                  </w:p>
                  <w:p w14:paraId="50FE2FA4">
                    <w:pPr>
                      <w:spacing w:line="312" w:lineRule="auto"/>
                      <w:rPr>
                        <w:rFonts w:ascii="Arial"/>
                        <w:sz w:val="21"/>
                      </w:rPr>
                    </w:pPr>
                  </w:p>
                  <w:p w14:paraId="1D2FB91E">
                    <w:pPr>
                      <w:spacing w:line="312" w:lineRule="auto"/>
                      <w:rPr>
                        <w:rFonts w:ascii="Arial"/>
                        <w:sz w:val="21"/>
                      </w:rPr>
                    </w:pPr>
                  </w:p>
                  <w:p w14:paraId="4D109397">
                    <w:pPr>
                      <w:spacing w:line="313" w:lineRule="auto"/>
                      <w:rPr>
                        <w:rFonts w:ascii="Arial"/>
                        <w:sz w:val="21"/>
                      </w:rPr>
                    </w:pPr>
                  </w:p>
                  <w:p w14:paraId="30EE014B">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-10000</w:t>
                    </w:r>
                  </w:p>
                  <w:p w14:paraId="05DD84E0">
                    <w:pPr>
                      <w:spacing w:line="393" w:lineRule="auto"/>
                      <w:rPr>
                        <w:rFonts w:ascii="Arial"/>
                        <w:sz w:val="21"/>
                      </w:rPr>
                    </w:pPr>
                  </w:p>
                  <w:p w14:paraId="38BAA68A">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-20000</w:t>
                    </w:r>
                  </w:p>
                  <w:p w14:paraId="241B9B39">
                    <w:pPr>
                      <w:spacing w:line="423" w:lineRule="auto"/>
                      <w:rPr>
                        <w:rFonts w:ascii="Arial"/>
                        <w:sz w:val="21"/>
                      </w:rPr>
                    </w:pPr>
                  </w:p>
                  <w:p w14:paraId="2B749CB2">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-30000</w:t>
                    </w:r>
                  </w:p>
                  <w:p w14:paraId="3AE91603">
                    <w:pPr>
                      <w:spacing w:line="402" w:lineRule="auto"/>
                      <w:rPr>
                        <w:rFonts w:ascii="Arial"/>
                        <w:sz w:val="21"/>
                      </w:rPr>
                    </w:pPr>
                  </w:p>
                  <w:p w14:paraId="5D303E95">
                    <w:pPr>
                      <w:spacing w:before="37"/>
                      <w:ind w:left="4319" w:right="20" w:hanging="2010"/>
                      <w:rPr>
                        <w:rFonts w:ascii="Times New Roman" w:hAnsi="Times New Roman" w:eastAsia="Times New Roman" w:cs="Times New Roman"/>
                        <w:sz w:val="16"/>
                        <w:szCs w:val="16"/>
                      </w:rPr>
                    </w:pPr>
                    <w:r>
                      <w:rPr>
                        <w:rFonts w:ascii="Times New Roman" w:hAnsi="Times New Roman" w:eastAsia="Times New Roman" w:cs="Times New Roman"/>
                        <w:sz w:val="13"/>
                        <w:szCs w:val="13"/>
                      </w:rPr>
                      <w:t xml:space="preserve">2000                                       4000    </w:t>
                    </w:r>
                    <w:r>
                      <w:rPr>
                        <w:rFonts w:ascii="Times New Roman" w:hAnsi="Times New Roman" w:eastAsia="Times New Roman" w:cs="Times New Roman"/>
                        <w:spacing w:val="-1"/>
                        <w:sz w:val="13"/>
                        <w:szCs w:val="13"/>
                      </w:rPr>
                      <w:t xml:space="preserve">                                 6000</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2"/>
                        <w:sz w:val="16"/>
                        <w:szCs w:val="16"/>
                      </w:rPr>
                      <w:t>Game</w:t>
                    </w:r>
                    <w:r>
                      <w:rPr>
                        <w:rFonts w:ascii="Times New Roman" w:hAnsi="Times New Roman" w:eastAsia="Times New Roman" w:cs="Times New Roman"/>
                        <w:spacing w:val="4"/>
                        <w:sz w:val="16"/>
                        <w:szCs w:val="16"/>
                      </w:rPr>
                      <w:t xml:space="preserve">   </w:t>
                    </w:r>
                    <w:r>
                      <w:rPr>
                        <w:rFonts w:ascii="Times New Roman" w:hAnsi="Times New Roman" w:eastAsia="Times New Roman" w:cs="Times New Roman"/>
                        <w:spacing w:val="-2"/>
                        <w:sz w:val="16"/>
                        <w:szCs w:val="16"/>
                      </w:rPr>
                      <w:t>Count</w:t>
                    </w:r>
                  </w:p>
                </w:txbxContent>
              </v:textbox>
            </v:shape>
            <v:shape id="_x0000_s1024" o:spid="_x0000_s1024" o:spt="202" type="#_x0000_t202" style="position:absolute;left:7090;top:4029;height:131;width:1790;" filled="f" stroked="f" coordsize="21600,21600">
              <v:path/>
              <v:fill on="f" focussize="0,0"/>
              <v:stroke on="f"/>
              <v:imagedata o:title=""/>
              <o:lock v:ext="edit" aspectratio="f"/>
              <v:textbox inset="0mm,0mm,0mm,0mm">
                <w:txbxContent>
                  <w:p w14:paraId="1D5B8AC6">
                    <w:pPr>
                      <w:spacing w:before="20" w:line="188"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8000</w:t>
                    </w:r>
                    <w:r>
                      <w:rPr>
                        <w:rFonts w:ascii="Times New Roman" w:hAnsi="Times New Roman" w:eastAsia="Times New Roman" w:cs="Times New Roman"/>
                        <w:spacing w:val="1"/>
                        <w:sz w:val="13"/>
                        <w:szCs w:val="13"/>
                      </w:rPr>
                      <w:t xml:space="preserve">                      </w:t>
                    </w:r>
                    <w:r>
                      <w:rPr>
                        <w:rFonts w:ascii="Times New Roman" w:hAnsi="Times New Roman" w:eastAsia="Times New Roman" w:cs="Times New Roman"/>
                        <w:sz w:val="13"/>
                        <w:szCs w:val="13"/>
                      </w:rPr>
                      <w:t xml:space="preserve">              </w:t>
                    </w:r>
                    <w:r>
                      <w:rPr>
                        <w:rFonts w:ascii="Times New Roman" w:hAnsi="Times New Roman" w:eastAsia="Times New Roman" w:cs="Times New Roman"/>
                        <w:spacing w:val="-3"/>
                        <w:sz w:val="13"/>
                        <w:szCs w:val="13"/>
                      </w:rPr>
                      <w:t>10000</w:t>
                    </w:r>
                  </w:p>
                </w:txbxContent>
              </v:textbox>
            </v:shape>
            <w10:wrap type="none"/>
            <w10:anchorlock/>
          </v:group>
        </w:pict>
      </w:r>
    </w:p>
    <w:p w14:paraId="3AF31DF0">
      <w:pPr>
        <w:spacing w:before="242" w:line="219" w:lineRule="auto"/>
        <w:ind w:left="1300"/>
        <w:rPr>
          <w:rFonts w:ascii="宋体" w:hAnsi="宋体" w:eastAsia="宋体" w:cs="宋体"/>
          <w:sz w:val="29"/>
          <w:szCs w:val="29"/>
        </w:rPr>
      </w:pPr>
      <w:r>
        <w:rPr>
          <w:rFonts w:ascii="宋体" w:hAnsi="宋体" w:eastAsia="宋体" w:cs="宋体"/>
          <w:spacing w:val="3"/>
          <w:sz w:val="29"/>
          <w:szCs w:val="29"/>
        </w:rPr>
        <w:t>图5-14  100人在不公平的规则下10000次游戏的结果</w:t>
      </w:r>
    </w:p>
    <w:p w14:paraId="76686865">
      <w:pPr>
        <w:spacing w:before="304" w:line="208" w:lineRule="auto"/>
        <w:jc w:val="right"/>
        <w:rPr>
          <w:rFonts w:ascii="宋体" w:hAnsi="宋体" w:eastAsia="宋体" w:cs="宋体"/>
          <w:sz w:val="29"/>
          <w:szCs w:val="29"/>
        </w:rPr>
      </w:pPr>
      <w:r>
        <w:rPr>
          <w:rFonts w:ascii="宋体" w:hAnsi="宋体" w:eastAsia="宋体" w:cs="宋体"/>
          <w:spacing w:val="9"/>
          <w:sz w:val="29"/>
          <w:szCs w:val="29"/>
        </w:rPr>
        <w:t>应用蒙特卡洛的方法进行模拟计算后，我们发现运气在不公平的游</w:t>
      </w:r>
    </w:p>
    <w:p w14:paraId="5D4F7E65">
      <w:pPr>
        <w:spacing w:line="219" w:lineRule="auto"/>
        <w:ind w:left="24"/>
        <w:rPr>
          <w:rFonts w:ascii="宋体" w:hAnsi="宋体" w:eastAsia="宋体" w:cs="宋体"/>
          <w:sz w:val="29"/>
          <w:szCs w:val="29"/>
        </w:rPr>
      </w:pPr>
      <w:r>
        <w:rPr>
          <w:rFonts w:ascii="宋体" w:hAnsi="宋体" w:eastAsia="宋体" w:cs="宋体"/>
          <w:b/>
          <w:bCs/>
          <w:spacing w:val="7"/>
          <w:sz w:val="29"/>
          <w:szCs w:val="29"/>
        </w:rPr>
        <w:t>戏规则面前是多么微不足道!</w:t>
      </w:r>
    </w:p>
    <w:p w14:paraId="1042F72A">
      <w:pPr>
        <w:spacing w:line="219" w:lineRule="auto"/>
        <w:rPr>
          <w:rFonts w:ascii="宋体" w:hAnsi="宋体" w:eastAsia="宋体" w:cs="宋体"/>
          <w:sz w:val="29"/>
          <w:szCs w:val="29"/>
        </w:rPr>
        <w:sectPr>
          <w:pgSz w:w="12240" w:h="15840"/>
          <w:pgMar w:top="400" w:right="1505" w:bottom="0" w:left="1419" w:header="0" w:footer="0" w:gutter="0"/>
          <w:cols w:space="720" w:num="1"/>
        </w:sectPr>
      </w:pPr>
    </w:p>
    <w:p w14:paraId="299DD193">
      <w:pPr>
        <w:pStyle w:val="2"/>
        <w:spacing w:line="261" w:lineRule="auto"/>
      </w:pPr>
    </w:p>
    <w:p w14:paraId="4ED9E861">
      <w:pPr>
        <w:pStyle w:val="2"/>
        <w:spacing w:line="261" w:lineRule="auto"/>
      </w:pPr>
    </w:p>
    <w:p w14:paraId="2ED6EAA9">
      <w:pPr>
        <w:pStyle w:val="2"/>
        <w:spacing w:line="262" w:lineRule="auto"/>
      </w:pPr>
    </w:p>
    <w:p w14:paraId="61F7E90B">
      <w:pPr>
        <w:pStyle w:val="2"/>
        <w:spacing w:line="262" w:lineRule="auto"/>
      </w:pPr>
    </w:p>
    <w:p w14:paraId="08F753F1">
      <w:pPr>
        <w:pStyle w:val="2"/>
        <w:spacing w:line="262" w:lineRule="auto"/>
      </w:pPr>
    </w:p>
    <w:p w14:paraId="5820AE16">
      <w:pPr>
        <w:spacing w:before="127" w:line="219" w:lineRule="auto"/>
        <w:rPr>
          <w:rFonts w:ascii="宋体" w:hAnsi="宋体" w:eastAsia="宋体" w:cs="宋体"/>
          <w:sz w:val="39"/>
          <w:szCs w:val="39"/>
        </w:rPr>
      </w:pPr>
      <w:r>
        <w:rPr>
          <w:rFonts w:ascii="宋体" w:hAnsi="宋体" w:eastAsia="宋体" w:cs="宋体"/>
          <w:color w:val="2070B0"/>
          <w:spacing w:val="-11"/>
          <w:sz w:val="39"/>
          <w:szCs w:val="39"/>
        </w:rPr>
        <w:t>5.5.2  采用蒙特卡洛方法进行重采样</w:t>
      </w:r>
    </w:p>
    <w:p w14:paraId="1B9D8523">
      <w:pPr>
        <w:pStyle w:val="2"/>
        <w:spacing w:line="318" w:lineRule="auto"/>
      </w:pPr>
    </w:p>
    <w:p w14:paraId="6992D9A7">
      <w:pPr>
        <w:spacing w:before="94" w:line="217" w:lineRule="auto"/>
        <w:ind w:firstLine="610"/>
        <w:rPr>
          <w:rFonts w:ascii="宋体" w:hAnsi="宋体" w:eastAsia="宋体" w:cs="宋体"/>
          <w:sz w:val="29"/>
          <w:szCs w:val="29"/>
        </w:rPr>
      </w:pPr>
      <w:r>
        <w:rPr>
          <w:rFonts w:ascii="宋体" w:hAnsi="宋体" w:eastAsia="宋体" w:cs="宋体"/>
          <w:spacing w:val="9"/>
          <w:sz w:val="29"/>
          <w:szCs w:val="29"/>
        </w:rPr>
        <w:t>在大数据环境下，仿真分析会经常被质疑，即已经拥有了大量的数</w:t>
      </w:r>
      <w:r>
        <w:rPr>
          <w:rFonts w:ascii="宋体" w:hAnsi="宋体" w:eastAsia="宋体" w:cs="宋体"/>
          <w:sz w:val="29"/>
          <w:szCs w:val="29"/>
        </w:rPr>
        <w:t xml:space="preserve"> </w:t>
      </w:r>
      <w:r>
        <w:rPr>
          <w:rFonts w:ascii="宋体" w:hAnsi="宋体" w:eastAsia="宋体" w:cs="宋体"/>
          <w:spacing w:val="15"/>
          <w:sz w:val="29"/>
          <w:szCs w:val="29"/>
        </w:rPr>
        <w:t>据，为什么还要进行仿真?其实，利用数据仿真的技术生成新数据可以</w:t>
      </w:r>
      <w:r>
        <w:rPr>
          <w:rFonts w:ascii="宋体" w:hAnsi="宋体" w:eastAsia="宋体" w:cs="宋体"/>
          <w:spacing w:val="5"/>
          <w:sz w:val="29"/>
          <w:szCs w:val="29"/>
        </w:rPr>
        <w:t xml:space="preserve"> </w:t>
      </w:r>
      <w:r>
        <w:rPr>
          <w:rFonts w:ascii="宋体" w:hAnsi="宋体" w:eastAsia="宋体" w:cs="宋体"/>
          <w:sz w:val="29"/>
          <w:szCs w:val="29"/>
        </w:rPr>
        <w:t>被“从海量的数据中提取新一批数据”所代</w:t>
      </w:r>
      <w:r>
        <w:rPr>
          <w:rFonts w:ascii="宋体" w:hAnsi="宋体" w:eastAsia="宋体" w:cs="宋体"/>
          <w:spacing w:val="-1"/>
          <w:sz w:val="29"/>
          <w:szCs w:val="29"/>
        </w:rPr>
        <w:t>替。这二者并不矛盾，仿真技</w:t>
      </w:r>
      <w:r>
        <w:rPr>
          <w:rFonts w:ascii="宋体" w:hAnsi="宋体" w:eastAsia="宋体" w:cs="宋体"/>
          <w:sz w:val="29"/>
          <w:szCs w:val="29"/>
        </w:rPr>
        <w:t xml:space="preserve"> </w:t>
      </w:r>
      <w:r>
        <w:rPr>
          <w:rFonts w:ascii="宋体" w:hAnsi="宋体" w:eastAsia="宋体" w:cs="宋体"/>
          <w:spacing w:val="5"/>
          <w:sz w:val="29"/>
          <w:szCs w:val="29"/>
        </w:rPr>
        <w:t>术可以应用在“利用新的数据来验证和测算决</w:t>
      </w:r>
      <w:r>
        <w:rPr>
          <w:rFonts w:ascii="宋体" w:hAnsi="宋体" w:eastAsia="宋体" w:cs="宋体"/>
          <w:spacing w:val="4"/>
          <w:sz w:val="29"/>
          <w:szCs w:val="29"/>
        </w:rPr>
        <w:t>策的影响，比如是否将出</w:t>
      </w:r>
      <w:r>
        <w:rPr>
          <w:rFonts w:ascii="宋体" w:hAnsi="宋体" w:eastAsia="宋体" w:cs="宋体"/>
          <w:sz w:val="29"/>
          <w:szCs w:val="29"/>
        </w:rPr>
        <w:t xml:space="preserve">  </w:t>
      </w:r>
      <w:r>
        <w:rPr>
          <w:rFonts w:ascii="宋体" w:hAnsi="宋体" w:eastAsia="宋体" w:cs="宋体"/>
          <w:spacing w:val="10"/>
          <w:sz w:val="29"/>
          <w:szCs w:val="29"/>
        </w:rPr>
        <w:t>现只有少数的产品一直被推荐，而其他的产品一直不会被推荐的情况?</w:t>
      </w:r>
      <w:r>
        <w:rPr>
          <w:rFonts w:ascii="宋体" w:hAnsi="宋体" w:eastAsia="宋体" w:cs="宋体"/>
          <w:spacing w:val="9"/>
          <w:sz w:val="29"/>
          <w:szCs w:val="29"/>
        </w:rPr>
        <w:t xml:space="preserve">  </w:t>
      </w:r>
      <w:r>
        <w:rPr>
          <w:rFonts w:ascii="宋体" w:hAnsi="宋体" w:eastAsia="宋体" w:cs="宋体"/>
          <w:spacing w:val="7"/>
          <w:sz w:val="29"/>
          <w:szCs w:val="29"/>
        </w:rPr>
        <w:t>产品推荐后的整体收益会达到哪种程度?”等这些场景中。</w:t>
      </w:r>
    </w:p>
    <w:p w14:paraId="54EF374F">
      <w:pPr>
        <w:spacing w:before="322" w:line="218" w:lineRule="auto"/>
        <w:ind w:right="8" w:firstLine="610"/>
        <w:jc w:val="both"/>
        <w:rPr>
          <w:rFonts w:ascii="宋体" w:hAnsi="宋体" w:eastAsia="宋体" w:cs="宋体"/>
          <w:sz w:val="29"/>
          <w:szCs w:val="29"/>
        </w:rPr>
      </w:pPr>
      <w:r>
        <w:rPr>
          <w:rFonts w:ascii="宋体" w:hAnsi="宋体" w:eastAsia="宋体" w:cs="宋体"/>
          <w:spacing w:val="10"/>
          <w:sz w:val="29"/>
          <w:szCs w:val="29"/>
        </w:rPr>
        <w:t>在数据挖掘领域，蒙特卡洛方法的常见使用场景是按照少</w:t>
      </w:r>
      <w:r>
        <w:rPr>
          <w:rFonts w:ascii="宋体" w:hAnsi="宋体" w:eastAsia="宋体" w:cs="宋体"/>
          <w:spacing w:val="9"/>
          <w:sz w:val="29"/>
          <w:szCs w:val="29"/>
        </w:rPr>
        <w:t>量的数据</w:t>
      </w:r>
      <w:r>
        <w:rPr>
          <w:rFonts w:ascii="宋体" w:hAnsi="宋体" w:eastAsia="宋体" w:cs="宋体"/>
          <w:sz w:val="29"/>
          <w:szCs w:val="29"/>
        </w:rPr>
        <w:t xml:space="preserve"> </w:t>
      </w:r>
      <w:r>
        <w:rPr>
          <w:rFonts w:ascii="宋体" w:hAnsi="宋体" w:eastAsia="宋体" w:cs="宋体"/>
          <w:spacing w:val="10"/>
          <w:sz w:val="29"/>
          <w:szCs w:val="29"/>
        </w:rPr>
        <w:t>模拟生成大量的数据，用于模型的训练或者验</w:t>
      </w:r>
      <w:r>
        <w:rPr>
          <w:rFonts w:ascii="宋体" w:hAnsi="宋体" w:eastAsia="宋体" w:cs="宋体"/>
          <w:spacing w:val="9"/>
          <w:sz w:val="29"/>
          <w:szCs w:val="29"/>
        </w:rPr>
        <w:t>证。特别是当客户的数据</w:t>
      </w:r>
      <w:r>
        <w:rPr>
          <w:rFonts w:ascii="宋体" w:hAnsi="宋体" w:eastAsia="宋体" w:cs="宋体"/>
          <w:sz w:val="29"/>
          <w:szCs w:val="29"/>
        </w:rPr>
        <w:t xml:space="preserve"> </w:t>
      </w:r>
      <w:r>
        <w:rPr>
          <w:rFonts w:ascii="宋体" w:hAnsi="宋体" w:eastAsia="宋体" w:cs="宋体"/>
          <w:spacing w:val="9"/>
          <w:sz w:val="29"/>
          <w:szCs w:val="29"/>
        </w:rPr>
        <w:t>比较敏感，不适合交给数据分析者进行分析时，则可以通过蒙特卡洛方</w:t>
      </w:r>
      <w:r>
        <w:rPr>
          <w:rFonts w:ascii="宋体" w:hAnsi="宋体" w:eastAsia="宋体" w:cs="宋体"/>
          <w:spacing w:val="11"/>
          <w:sz w:val="29"/>
          <w:szCs w:val="29"/>
        </w:rPr>
        <w:t xml:space="preserve"> </w:t>
      </w:r>
      <w:r>
        <w:rPr>
          <w:rFonts w:ascii="宋体" w:hAnsi="宋体" w:eastAsia="宋体" w:cs="宋体"/>
          <w:spacing w:val="9"/>
          <w:sz w:val="29"/>
          <w:szCs w:val="29"/>
        </w:rPr>
        <w:t>法模拟生成与敏感数据分布类似的脱敏数据。除此之外，就是根据当前</w:t>
      </w:r>
      <w:r>
        <w:rPr>
          <w:rFonts w:ascii="宋体" w:hAnsi="宋体" w:eastAsia="宋体" w:cs="宋体"/>
          <w:spacing w:val="14"/>
          <w:sz w:val="29"/>
          <w:szCs w:val="29"/>
        </w:rPr>
        <w:t xml:space="preserve"> </w:t>
      </w:r>
      <w:r>
        <w:rPr>
          <w:rFonts w:ascii="宋体" w:hAnsi="宋体" w:eastAsia="宋体" w:cs="宋体"/>
          <w:spacing w:val="9"/>
          <w:sz w:val="29"/>
          <w:szCs w:val="29"/>
        </w:rPr>
        <w:t>的数据情况生成一批数据用以验证未来部署后模型的实际效果。这个过</w:t>
      </w:r>
      <w:r>
        <w:rPr>
          <w:rFonts w:ascii="宋体" w:hAnsi="宋体" w:eastAsia="宋体" w:cs="宋体"/>
          <w:spacing w:val="11"/>
          <w:sz w:val="29"/>
          <w:szCs w:val="29"/>
        </w:rPr>
        <w:t xml:space="preserve"> </w:t>
      </w:r>
      <w:r>
        <w:rPr>
          <w:rFonts w:ascii="宋体" w:hAnsi="宋体" w:eastAsia="宋体" w:cs="宋体"/>
          <w:spacing w:val="6"/>
          <w:sz w:val="29"/>
          <w:szCs w:val="29"/>
        </w:rPr>
        <w:t>程可以称为重采样</w:t>
      </w:r>
      <w:r>
        <w:rPr>
          <w:rFonts w:ascii="宋体" w:hAnsi="宋体" w:eastAsia="宋体" w:cs="宋体"/>
          <w:spacing w:val="-26"/>
          <w:sz w:val="29"/>
          <w:szCs w:val="29"/>
        </w:rPr>
        <w:t xml:space="preserve"> </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Resampling</w:t>
      </w:r>
      <w:r>
        <w:rPr>
          <w:rFonts w:ascii="Times New Roman" w:hAnsi="Times New Roman" w:eastAsia="Times New Roman" w:cs="Times New Roman"/>
          <w:spacing w:val="6"/>
          <w:sz w:val="29"/>
          <w:szCs w:val="29"/>
        </w:rPr>
        <w:t>)</w:t>
      </w:r>
      <w:r>
        <w:rPr>
          <w:rFonts w:ascii="宋体" w:hAnsi="宋体" w:eastAsia="宋体" w:cs="宋体"/>
          <w:spacing w:val="6"/>
          <w:sz w:val="29"/>
          <w:szCs w:val="29"/>
        </w:rPr>
        <w:t>。</w:t>
      </w:r>
    </w:p>
    <w:p w14:paraId="12B84DC8">
      <w:pPr>
        <w:spacing w:before="306" w:line="217" w:lineRule="auto"/>
        <w:ind w:right="23" w:firstLine="610"/>
        <w:rPr>
          <w:rFonts w:ascii="宋体" w:hAnsi="宋体" w:eastAsia="宋体" w:cs="宋体"/>
          <w:sz w:val="29"/>
          <w:szCs w:val="29"/>
        </w:rPr>
      </w:pPr>
      <w:r>
        <w:rPr>
          <w:rFonts w:ascii="宋体" w:hAnsi="宋体" w:eastAsia="宋体" w:cs="宋体"/>
          <w:spacing w:val="9"/>
          <w:sz w:val="29"/>
          <w:szCs w:val="29"/>
        </w:rPr>
        <w:t>若数据挖掘时采用了包含多列的数据集，能不能随机生成每一列的</w:t>
      </w:r>
      <w:r>
        <w:rPr>
          <w:rFonts w:ascii="宋体" w:hAnsi="宋体" w:eastAsia="宋体" w:cs="宋体"/>
          <w:spacing w:val="10"/>
          <w:sz w:val="29"/>
          <w:szCs w:val="29"/>
        </w:rPr>
        <w:t xml:space="preserve"> </w:t>
      </w:r>
      <w:r>
        <w:rPr>
          <w:rFonts w:ascii="宋体" w:hAnsi="宋体" w:eastAsia="宋体" w:cs="宋体"/>
          <w:spacing w:val="14"/>
          <w:sz w:val="29"/>
          <w:szCs w:val="29"/>
        </w:rPr>
        <w:t>数据然后将其合并为新数据集作为训练集或验证集呢?这显然是不行</w:t>
      </w:r>
    </w:p>
    <w:p w14:paraId="50FB1EF1">
      <w:pPr>
        <w:spacing w:before="1" w:line="217" w:lineRule="auto"/>
        <w:ind w:right="22"/>
        <w:rPr>
          <w:rFonts w:ascii="宋体" w:hAnsi="宋体" w:eastAsia="宋体" w:cs="宋体"/>
          <w:sz w:val="29"/>
          <w:szCs w:val="29"/>
        </w:rPr>
      </w:pPr>
      <w:r>
        <w:rPr>
          <w:rFonts w:ascii="宋体" w:hAnsi="宋体" w:eastAsia="宋体" w:cs="宋体"/>
          <w:spacing w:val="10"/>
          <w:sz w:val="29"/>
          <w:szCs w:val="29"/>
        </w:rPr>
        <w:t>的。因为数据挖掘时大多时候列之间是有相关关系的</w:t>
      </w:r>
      <w:r>
        <w:rPr>
          <w:rFonts w:ascii="宋体" w:hAnsi="宋体" w:eastAsia="宋体" w:cs="宋体"/>
          <w:spacing w:val="9"/>
          <w:sz w:val="29"/>
          <w:szCs w:val="29"/>
        </w:rPr>
        <w:t>，如正相关或负相</w:t>
      </w:r>
      <w:r>
        <w:rPr>
          <w:rFonts w:ascii="宋体" w:hAnsi="宋体" w:eastAsia="宋体" w:cs="宋体"/>
          <w:sz w:val="29"/>
          <w:szCs w:val="29"/>
        </w:rPr>
        <w:t xml:space="preserve"> </w:t>
      </w:r>
      <w:r>
        <w:rPr>
          <w:rFonts w:ascii="宋体" w:hAnsi="宋体" w:eastAsia="宋体" w:cs="宋体"/>
          <w:spacing w:val="9"/>
          <w:sz w:val="29"/>
          <w:szCs w:val="29"/>
        </w:rPr>
        <w:t>关。随机生成每一列数据然后拼装为一个数据集，显然是没有考虑列之</w:t>
      </w:r>
      <w:r>
        <w:rPr>
          <w:rFonts w:ascii="宋体" w:hAnsi="宋体" w:eastAsia="宋体" w:cs="宋体"/>
          <w:spacing w:val="11"/>
          <w:sz w:val="29"/>
          <w:szCs w:val="29"/>
        </w:rPr>
        <w:t xml:space="preserve"> </w:t>
      </w:r>
      <w:r>
        <w:rPr>
          <w:rFonts w:ascii="宋体" w:hAnsi="宋体" w:eastAsia="宋体" w:cs="宋体"/>
          <w:spacing w:val="9"/>
          <w:sz w:val="29"/>
          <w:szCs w:val="29"/>
        </w:rPr>
        <w:t>间的相关关系，这样的数据是不能作为训练集或验证集的。那该怎么做</w:t>
      </w:r>
      <w:r>
        <w:rPr>
          <w:rFonts w:ascii="宋体" w:hAnsi="宋体" w:eastAsia="宋体" w:cs="宋体"/>
          <w:spacing w:val="14"/>
          <w:sz w:val="29"/>
          <w:szCs w:val="29"/>
        </w:rPr>
        <w:t xml:space="preserve"> 呢?一般可以借助解决类不平衡的方法来解决。</w:t>
      </w:r>
    </w:p>
    <w:p w14:paraId="140DD373">
      <w:pPr>
        <w:pStyle w:val="2"/>
        <w:spacing w:line="249" w:lineRule="auto"/>
      </w:pPr>
    </w:p>
    <w:p w14:paraId="268886E9">
      <w:pPr>
        <w:spacing w:before="94" w:line="215" w:lineRule="auto"/>
        <w:ind w:right="31" w:firstLine="610"/>
        <w:rPr>
          <w:rFonts w:ascii="宋体" w:hAnsi="宋体" w:eastAsia="宋体" w:cs="宋体"/>
          <w:sz w:val="29"/>
          <w:szCs w:val="29"/>
        </w:rPr>
      </w:pPr>
      <w:r>
        <w:rPr>
          <w:rFonts w:ascii="宋体" w:hAnsi="宋体" w:eastAsia="宋体" w:cs="宋体"/>
          <w:spacing w:val="9"/>
          <w:sz w:val="29"/>
          <w:szCs w:val="29"/>
        </w:rPr>
        <w:t>关于采样，数据分析人员必须谨慎对待，重采样也不例外。并不是</w:t>
      </w:r>
      <w:r>
        <w:rPr>
          <w:rFonts w:ascii="宋体" w:hAnsi="宋体" w:eastAsia="宋体" w:cs="宋体"/>
          <w:spacing w:val="2"/>
          <w:sz w:val="29"/>
          <w:szCs w:val="29"/>
        </w:rPr>
        <w:t xml:space="preserve"> </w:t>
      </w:r>
      <w:r>
        <w:rPr>
          <w:rFonts w:ascii="宋体" w:hAnsi="宋体" w:eastAsia="宋体" w:cs="宋体"/>
          <w:spacing w:val="9"/>
          <w:sz w:val="29"/>
          <w:szCs w:val="29"/>
        </w:rPr>
        <w:t>说给定样本随便应用进行蒙特卡洛的方法进行重采样即可，我们还需要</w:t>
      </w:r>
    </w:p>
    <w:p w14:paraId="4B17DF89">
      <w:pPr>
        <w:spacing w:before="1" w:line="218" w:lineRule="auto"/>
        <w:ind w:left="4"/>
        <w:rPr>
          <w:rFonts w:ascii="宋体" w:hAnsi="宋体" w:eastAsia="宋体" w:cs="宋体"/>
          <w:sz w:val="29"/>
          <w:szCs w:val="29"/>
        </w:rPr>
      </w:pPr>
      <w:r>
        <w:rPr>
          <w:rFonts w:ascii="宋体" w:hAnsi="宋体" w:eastAsia="宋体" w:cs="宋体"/>
          <w:b/>
          <w:bCs/>
          <w:spacing w:val="1"/>
          <w:sz w:val="29"/>
          <w:szCs w:val="29"/>
        </w:rPr>
        <w:t>关注样本的来源和质量。</w:t>
      </w:r>
      <w:r>
        <w:rPr>
          <w:rFonts w:ascii="宋体" w:hAnsi="宋体" w:eastAsia="宋体" w:cs="宋体"/>
          <w:spacing w:val="-49"/>
          <w:sz w:val="29"/>
          <w:szCs w:val="29"/>
        </w:rPr>
        <w:t xml:space="preserve"> </w:t>
      </w:r>
      <w:r>
        <w:rPr>
          <w:rFonts w:ascii="宋体" w:hAnsi="宋体" w:eastAsia="宋体" w:cs="宋体"/>
          <w:b/>
          <w:bCs/>
          <w:spacing w:val="1"/>
          <w:sz w:val="29"/>
          <w:szCs w:val="29"/>
        </w:rPr>
        <w:t>一般来说，在采样时最常见的问题如表5-2所</w:t>
      </w:r>
    </w:p>
    <w:p w14:paraId="03463D86">
      <w:pPr>
        <w:spacing w:before="4" w:line="221" w:lineRule="auto"/>
        <w:rPr>
          <w:rFonts w:ascii="宋体" w:hAnsi="宋体" w:eastAsia="宋体" w:cs="宋体"/>
          <w:sz w:val="29"/>
          <w:szCs w:val="29"/>
        </w:rPr>
      </w:pPr>
      <w:r>
        <w:rPr>
          <w:rFonts w:ascii="宋体" w:hAnsi="宋体" w:eastAsia="宋体" w:cs="宋体"/>
          <w:spacing w:val="-7"/>
          <w:sz w:val="29"/>
          <w:szCs w:val="29"/>
        </w:rPr>
        <w:t>示</w:t>
      </w:r>
      <w:r>
        <w:rPr>
          <w:rFonts w:ascii="宋体" w:hAnsi="宋体" w:eastAsia="宋体" w:cs="宋体"/>
          <w:spacing w:val="-75"/>
          <w:sz w:val="29"/>
          <w:szCs w:val="29"/>
        </w:rPr>
        <w:t xml:space="preserve"> </w:t>
      </w:r>
      <w:r>
        <w:rPr>
          <w:rFonts w:ascii="宋体" w:hAnsi="宋体" w:eastAsia="宋体" w:cs="宋体"/>
          <w:spacing w:val="-7"/>
          <w:sz w:val="29"/>
          <w:szCs w:val="29"/>
        </w:rPr>
        <w:t>。</w:t>
      </w:r>
    </w:p>
    <w:p w14:paraId="305BC538">
      <w:pPr>
        <w:spacing w:before="295" w:line="219" w:lineRule="auto"/>
        <w:ind w:left="2834"/>
        <w:rPr>
          <w:rFonts w:ascii="宋体" w:hAnsi="宋体" w:eastAsia="宋体" w:cs="宋体"/>
          <w:sz w:val="29"/>
          <w:szCs w:val="29"/>
        </w:rPr>
      </w:pPr>
      <w:r>
        <w:rPr>
          <w:rFonts w:ascii="宋体" w:hAnsi="宋体" w:eastAsia="宋体" w:cs="宋体"/>
          <w:b/>
          <w:bCs/>
          <w:sz w:val="29"/>
          <w:szCs w:val="29"/>
        </w:rPr>
        <w:t>表5-2</w:t>
      </w:r>
      <w:r>
        <w:rPr>
          <w:rFonts w:ascii="宋体" w:hAnsi="宋体" w:eastAsia="宋体" w:cs="宋体"/>
          <w:spacing w:val="5"/>
          <w:sz w:val="29"/>
          <w:szCs w:val="29"/>
        </w:rPr>
        <w:t xml:space="preserve">  </w:t>
      </w:r>
      <w:r>
        <w:rPr>
          <w:rFonts w:ascii="宋体" w:hAnsi="宋体" w:eastAsia="宋体" w:cs="宋体"/>
          <w:b/>
          <w:bCs/>
          <w:sz w:val="29"/>
          <w:szCs w:val="29"/>
        </w:rPr>
        <w:t>两个典型的采样问题</w:t>
      </w:r>
    </w:p>
    <w:p w14:paraId="4601C8B1">
      <w:pPr>
        <w:spacing w:line="165" w:lineRule="exact"/>
      </w:pPr>
    </w:p>
    <w:tbl>
      <w:tblPr>
        <w:tblStyle w:val="5"/>
        <w:tblW w:w="915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90"/>
        <w:gridCol w:w="5960"/>
      </w:tblGrid>
      <w:tr w14:paraId="59FF6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3190" w:type="dxa"/>
            <w:tcBorders>
              <w:left w:val="nil"/>
            </w:tcBorders>
            <w:vAlign w:val="top"/>
          </w:tcPr>
          <w:p w14:paraId="669691CE">
            <w:pPr>
              <w:pStyle w:val="6"/>
              <w:spacing w:before="90" w:line="220" w:lineRule="auto"/>
              <w:ind w:left="1312"/>
              <w:rPr>
                <w:sz w:val="19"/>
                <w:szCs w:val="19"/>
              </w:rPr>
            </w:pPr>
            <w:r>
              <w:rPr>
                <w:b/>
                <w:bCs/>
                <w:spacing w:val="-7"/>
                <w:sz w:val="19"/>
                <w:szCs w:val="19"/>
              </w:rPr>
              <w:t>情</w:t>
            </w:r>
            <w:r>
              <w:rPr>
                <w:spacing w:val="4"/>
                <w:sz w:val="19"/>
                <w:szCs w:val="19"/>
              </w:rPr>
              <w:t xml:space="preserve">  </w:t>
            </w:r>
            <w:r>
              <w:rPr>
                <w:b/>
                <w:bCs/>
                <w:spacing w:val="-7"/>
                <w:sz w:val="19"/>
                <w:szCs w:val="19"/>
              </w:rPr>
              <w:t>况</w:t>
            </w:r>
          </w:p>
        </w:tc>
        <w:tc>
          <w:tcPr>
            <w:tcW w:w="5960" w:type="dxa"/>
            <w:tcBorders>
              <w:right w:val="nil"/>
            </w:tcBorders>
            <w:vAlign w:val="top"/>
          </w:tcPr>
          <w:p w14:paraId="01D44D55">
            <w:pPr>
              <w:pStyle w:val="6"/>
              <w:spacing w:before="92" w:line="221" w:lineRule="auto"/>
              <w:ind w:left="2607"/>
              <w:rPr>
                <w:sz w:val="19"/>
                <w:szCs w:val="19"/>
              </w:rPr>
            </w:pPr>
            <w:r>
              <w:rPr>
                <w:b/>
                <w:bCs/>
                <w:spacing w:val="-7"/>
                <w:sz w:val="19"/>
                <w:szCs w:val="19"/>
              </w:rPr>
              <w:t>描</w:t>
            </w:r>
            <w:r>
              <w:rPr>
                <w:spacing w:val="3"/>
                <w:sz w:val="19"/>
                <w:szCs w:val="19"/>
              </w:rPr>
              <w:t xml:space="preserve">  </w:t>
            </w:r>
            <w:r>
              <w:rPr>
                <w:b/>
                <w:bCs/>
                <w:spacing w:val="-7"/>
                <w:sz w:val="19"/>
                <w:szCs w:val="19"/>
              </w:rPr>
              <w:t>述</w:t>
            </w:r>
          </w:p>
        </w:tc>
      </w:tr>
      <w:tr w14:paraId="1B1ED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6" w:hRule="atLeast"/>
        </w:trPr>
        <w:tc>
          <w:tcPr>
            <w:tcW w:w="3190" w:type="dxa"/>
            <w:tcBorders>
              <w:left w:val="nil"/>
            </w:tcBorders>
            <w:vAlign w:val="top"/>
          </w:tcPr>
          <w:p w14:paraId="663746D3">
            <w:pPr>
              <w:pStyle w:val="6"/>
              <w:spacing w:before="90" w:line="219" w:lineRule="auto"/>
              <w:ind w:left="1119"/>
              <w:rPr>
                <w:sz w:val="19"/>
                <w:szCs w:val="19"/>
              </w:rPr>
            </w:pPr>
            <w:r>
              <w:rPr>
                <w:spacing w:val="-2"/>
                <w:sz w:val="19"/>
                <w:szCs w:val="19"/>
              </w:rPr>
              <w:t>类别不平衡</w:t>
            </w:r>
          </w:p>
          <w:p w14:paraId="279A7D9C">
            <w:pPr>
              <w:pStyle w:val="6"/>
              <w:spacing w:before="67" w:line="222" w:lineRule="auto"/>
              <w:ind w:left="779"/>
              <w:rPr>
                <w:sz w:val="19"/>
                <w:szCs w:val="19"/>
              </w:rPr>
            </w:pPr>
            <w:r>
              <w:rPr>
                <w:spacing w:val="-4"/>
                <w:sz w:val="19"/>
                <w:szCs w:val="19"/>
              </w:rPr>
              <w:t>(Class</w:t>
            </w:r>
            <w:r>
              <w:rPr>
                <w:spacing w:val="8"/>
                <w:sz w:val="19"/>
                <w:szCs w:val="19"/>
              </w:rPr>
              <w:t xml:space="preserve">  </w:t>
            </w:r>
            <w:r>
              <w:rPr>
                <w:spacing w:val="-4"/>
                <w:sz w:val="19"/>
                <w:szCs w:val="19"/>
              </w:rPr>
              <w:t>Imbalance)</w:t>
            </w:r>
          </w:p>
        </w:tc>
        <w:tc>
          <w:tcPr>
            <w:tcW w:w="5960" w:type="dxa"/>
            <w:tcBorders>
              <w:right w:val="nil"/>
            </w:tcBorders>
            <w:vAlign w:val="top"/>
          </w:tcPr>
          <w:p w14:paraId="2F252F32">
            <w:pPr>
              <w:pStyle w:val="6"/>
              <w:spacing w:before="230" w:line="219" w:lineRule="auto"/>
              <w:ind w:left="94"/>
              <w:rPr>
                <w:sz w:val="19"/>
                <w:szCs w:val="19"/>
              </w:rPr>
            </w:pPr>
            <w:r>
              <w:rPr>
                <w:spacing w:val="1"/>
                <w:sz w:val="19"/>
                <w:szCs w:val="19"/>
              </w:rPr>
              <w:t>正例或者反例的数量是极其少的</w:t>
            </w:r>
          </w:p>
        </w:tc>
      </w:tr>
      <w:tr w14:paraId="2F7FC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3190" w:type="dxa"/>
            <w:tcBorders>
              <w:left w:val="nil"/>
            </w:tcBorders>
            <w:vAlign w:val="top"/>
          </w:tcPr>
          <w:p w14:paraId="7B83D447">
            <w:pPr>
              <w:pStyle w:val="6"/>
              <w:spacing w:before="103" w:line="219" w:lineRule="auto"/>
              <w:ind w:left="1019"/>
              <w:rPr>
                <w:sz w:val="19"/>
                <w:szCs w:val="19"/>
              </w:rPr>
            </w:pPr>
            <w:r>
              <w:rPr>
                <w:spacing w:val="2"/>
                <w:sz w:val="19"/>
                <w:szCs w:val="19"/>
              </w:rPr>
              <w:t>负样本不明确</w:t>
            </w:r>
          </w:p>
          <w:p w14:paraId="190AA170">
            <w:pPr>
              <w:pStyle w:val="6"/>
              <w:spacing w:before="78" w:line="222" w:lineRule="auto"/>
              <w:ind w:left="449"/>
              <w:rPr>
                <w:sz w:val="19"/>
                <w:szCs w:val="19"/>
              </w:rPr>
            </w:pPr>
            <w:r>
              <w:rPr>
                <w:spacing w:val="-3"/>
                <w:sz w:val="19"/>
                <w:szCs w:val="19"/>
              </w:rPr>
              <w:t>(Positive</w:t>
            </w:r>
            <w:r>
              <w:rPr>
                <w:spacing w:val="62"/>
                <w:sz w:val="19"/>
                <w:szCs w:val="19"/>
              </w:rPr>
              <w:t xml:space="preserve"> </w:t>
            </w:r>
            <w:r>
              <w:rPr>
                <w:spacing w:val="-3"/>
                <w:sz w:val="19"/>
                <w:szCs w:val="19"/>
              </w:rPr>
              <w:t>and</w:t>
            </w:r>
            <w:r>
              <w:rPr>
                <w:spacing w:val="44"/>
                <w:w w:val="101"/>
                <w:sz w:val="19"/>
                <w:szCs w:val="19"/>
              </w:rPr>
              <w:t xml:space="preserve"> </w:t>
            </w:r>
            <w:r>
              <w:rPr>
                <w:spacing w:val="-3"/>
                <w:sz w:val="19"/>
                <w:szCs w:val="19"/>
              </w:rPr>
              <w:t>Unlabeled)</w:t>
            </w:r>
          </w:p>
        </w:tc>
        <w:tc>
          <w:tcPr>
            <w:tcW w:w="5960" w:type="dxa"/>
            <w:tcBorders>
              <w:right w:val="nil"/>
            </w:tcBorders>
            <w:vAlign w:val="top"/>
          </w:tcPr>
          <w:p w14:paraId="62B1C921">
            <w:pPr>
              <w:pStyle w:val="6"/>
              <w:spacing w:before="113" w:line="261" w:lineRule="auto"/>
              <w:ind w:left="94" w:right="76" w:firstLine="189"/>
              <w:rPr>
                <w:sz w:val="19"/>
                <w:szCs w:val="19"/>
              </w:rPr>
            </w:pPr>
            <w:r>
              <w:rPr>
                <w:spacing w:val="-1"/>
                <w:sz w:val="19"/>
                <w:szCs w:val="19"/>
              </w:rPr>
              <w:t>正例的含义很明确，但是反例的情况比较复杂(包含真正的反例，还</w:t>
            </w:r>
            <w:r>
              <w:rPr>
                <w:spacing w:val="17"/>
                <w:sz w:val="19"/>
                <w:szCs w:val="19"/>
              </w:rPr>
              <w:t xml:space="preserve"> </w:t>
            </w:r>
            <w:r>
              <w:rPr>
                <w:spacing w:val="-1"/>
                <w:sz w:val="19"/>
                <w:szCs w:val="19"/>
              </w:rPr>
              <w:t>包含漏掉的正例),很多种原因都造成反例的出现</w:t>
            </w:r>
          </w:p>
        </w:tc>
      </w:tr>
    </w:tbl>
    <w:p w14:paraId="6C4495A5">
      <w:pPr>
        <w:pStyle w:val="2"/>
        <w:spacing w:line="286" w:lineRule="auto"/>
      </w:pPr>
    </w:p>
    <w:p w14:paraId="5B0B3D05">
      <w:pPr>
        <w:spacing w:before="95" w:line="219" w:lineRule="auto"/>
        <w:ind w:right="15"/>
        <w:jc w:val="right"/>
        <w:rPr>
          <w:rFonts w:ascii="宋体" w:hAnsi="宋体" w:eastAsia="宋体" w:cs="宋体"/>
          <w:sz w:val="29"/>
          <w:szCs w:val="29"/>
        </w:rPr>
      </w:pPr>
      <w:r>
        <w:rPr>
          <w:rFonts w:ascii="宋体" w:hAnsi="宋体" w:eastAsia="宋体" w:cs="宋体"/>
          <w:b/>
          <w:bCs/>
          <w:spacing w:val="6"/>
          <w:sz w:val="29"/>
          <w:szCs w:val="29"/>
        </w:rPr>
        <w:t>这是两种完全不同的情况，我们需要区别对待。针对类别不平衡问</w:t>
      </w:r>
    </w:p>
    <w:p w14:paraId="5A62B0DD">
      <w:pPr>
        <w:spacing w:line="219" w:lineRule="auto"/>
        <w:rPr>
          <w:rFonts w:ascii="宋体" w:hAnsi="宋体" w:eastAsia="宋体" w:cs="宋体"/>
          <w:sz w:val="29"/>
          <w:szCs w:val="29"/>
        </w:rPr>
        <w:sectPr>
          <w:pgSz w:w="12240" w:h="15840"/>
          <w:pgMar w:top="400" w:right="1503" w:bottom="0" w:left="1419" w:header="0" w:footer="0" w:gutter="0"/>
          <w:cols w:space="720" w:num="1"/>
        </w:sectPr>
      </w:pPr>
    </w:p>
    <w:p w14:paraId="7CB2D9E8">
      <w:pPr>
        <w:pStyle w:val="2"/>
        <w:spacing w:line="317" w:lineRule="auto"/>
      </w:pPr>
    </w:p>
    <w:p w14:paraId="561B7E3A">
      <w:pPr>
        <w:pStyle w:val="2"/>
        <w:spacing w:line="318" w:lineRule="auto"/>
      </w:pPr>
    </w:p>
    <w:p w14:paraId="7B32BC32">
      <w:pPr>
        <w:pStyle w:val="2"/>
        <w:spacing w:line="318" w:lineRule="auto"/>
      </w:pPr>
    </w:p>
    <w:p w14:paraId="3681CCC7">
      <w:pPr>
        <w:spacing w:before="98" w:line="219" w:lineRule="auto"/>
        <w:ind w:left="1"/>
        <w:rPr>
          <w:rFonts w:ascii="宋体" w:hAnsi="宋体" w:eastAsia="宋体" w:cs="宋体"/>
          <w:sz w:val="30"/>
          <w:szCs w:val="30"/>
        </w:rPr>
      </w:pPr>
      <w:r>
        <w:rPr>
          <w:rFonts w:ascii="宋体" w:hAnsi="宋体" w:eastAsia="宋体" w:cs="宋体"/>
          <w:spacing w:val="-1"/>
          <w:sz w:val="30"/>
          <w:szCs w:val="30"/>
        </w:rPr>
        <w:t>题，可以采用的应对方式分为以下几个种类：</w:t>
      </w:r>
    </w:p>
    <w:p w14:paraId="24D1DDD4">
      <w:pPr>
        <w:spacing w:before="247" w:line="441" w:lineRule="exact"/>
        <w:ind w:left="15"/>
        <w:rPr>
          <w:rFonts w:ascii="宋体" w:hAnsi="宋体" w:eastAsia="宋体" w:cs="宋体"/>
          <w:sz w:val="30"/>
          <w:szCs w:val="30"/>
        </w:rPr>
      </w:pPr>
      <w:r>
        <w:rPr>
          <w:rFonts w:ascii="Times New Roman" w:hAnsi="Times New Roman" w:eastAsia="Times New Roman" w:cs="Times New Roman"/>
          <w:color w:val="0468BB"/>
          <w:spacing w:val="-5"/>
          <w:position w:val="2"/>
          <w:sz w:val="30"/>
          <w:szCs w:val="30"/>
        </w:rPr>
        <w:t>1.</w:t>
      </w:r>
      <w:r>
        <w:rPr>
          <w:rFonts w:ascii="宋体" w:hAnsi="宋体" w:eastAsia="宋体" w:cs="宋体"/>
          <w:color w:val="0468BB"/>
          <w:spacing w:val="-5"/>
          <w:position w:val="2"/>
          <w:sz w:val="30"/>
          <w:szCs w:val="30"/>
        </w:rPr>
        <w:t>样本方式</w:t>
      </w:r>
    </w:p>
    <w:p w14:paraId="33F313F3">
      <w:pPr>
        <w:spacing w:before="240" w:line="219" w:lineRule="auto"/>
        <w:ind w:left="600"/>
        <w:rPr>
          <w:rFonts w:ascii="宋体" w:hAnsi="宋体" w:eastAsia="宋体" w:cs="宋体"/>
          <w:sz w:val="30"/>
          <w:szCs w:val="30"/>
        </w:rPr>
      </w:pPr>
      <w:r>
        <w:rPr>
          <w:rFonts w:ascii="宋体" w:hAnsi="宋体" w:eastAsia="宋体" w:cs="宋体"/>
          <w:spacing w:val="-1"/>
          <w:sz w:val="30"/>
          <w:szCs w:val="30"/>
        </w:rPr>
        <w:t>样本方式是调节样本的正负样本的比例，具体的方法如下：</w:t>
      </w:r>
    </w:p>
    <w:p w14:paraId="7791EAC5">
      <w:pPr>
        <w:spacing w:before="252" w:line="408" w:lineRule="exact"/>
        <w:ind w:left="609"/>
        <w:rPr>
          <w:rFonts w:ascii="宋体" w:hAnsi="宋体" w:eastAsia="宋体" w:cs="宋体"/>
          <w:sz w:val="30"/>
          <w:szCs w:val="30"/>
        </w:rPr>
      </w:pPr>
      <w:r>
        <w:rPr>
          <w:rFonts w:ascii="宋体" w:hAnsi="宋体" w:eastAsia="宋体" w:cs="宋体"/>
          <w:color w:val="0468BB"/>
          <w:spacing w:val="-3"/>
          <w:position w:val="3"/>
          <w:sz w:val="30"/>
          <w:szCs w:val="30"/>
        </w:rPr>
        <w:t>（</w:t>
      </w:r>
      <w:r>
        <w:rPr>
          <w:rFonts w:ascii="Times New Roman" w:hAnsi="Times New Roman" w:eastAsia="Times New Roman" w:cs="Times New Roman"/>
          <w:color w:val="0468BB"/>
          <w:spacing w:val="-3"/>
          <w:position w:val="3"/>
          <w:sz w:val="30"/>
          <w:szCs w:val="30"/>
        </w:rPr>
        <w:t>1</w:t>
      </w:r>
      <w:r>
        <w:rPr>
          <w:rFonts w:ascii="宋体" w:hAnsi="宋体" w:eastAsia="宋体" w:cs="宋体"/>
          <w:color w:val="0468BB"/>
          <w:spacing w:val="-3"/>
          <w:position w:val="3"/>
          <w:sz w:val="30"/>
          <w:szCs w:val="30"/>
        </w:rPr>
        <w:t>）过抽样（</w:t>
      </w:r>
      <w:r>
        <w:rPr>
          <w:rFonts w:ascii="Times New Roman" w:hAnsi="Times New Roman" w:eastAsia="Times New Roman" w:cs="Times New Roman"/>
          <w:color w:val="0468BB"/>
          <w:spacing w:val="-3"/>
          <w:position w:val="3"/>
          <w:sz w:val="30"/>
          <w:szCs w:val="30"/>
        </w:rPr>
        <w:t>Over</w:t>
      </w:r>
      <w:r>
        <w:rPr>
          <w:rFonts w:ascii="Times New Roman" w:hAnsi="Times New Roman" w:eastAsia="Times New Roman" w:cs="Times New Roman"/>
          <w:color w:val="0468BB"/>
          <w:spacing w:val="38"/>
          <w:position w:val="3"/>
          <w:sz w:val="30"/>
          <w:szCs w:val="30"/>
        </w:rPr>
        <w:t xml:space="preserve"> </w:t>
      </w:r>
      <w:r>
        <w:rPr>
          <w:rFonts w:ascii="Times New Roman" w:hAnsi="Times New Roman" w:eastAsia="Times New Roman" w:cs="Times New Roman"/>
          <w:color w:val="0468BB"/>
          <w:spacing w:val="-3"/>
          <w:position w:val="3"/>
          <w:sz w:val="30"/>
          <w:szCs w:val="30"/>
        </w:rPr>
        <w:t>Sampling</w:t>
      </w:r>
      <w:r>
        <w:rPr>
          <w:rFonts w:ascii="宋体" w:hAnsi="宋体" w:eastAsia="宋体" w:cs="宋体"/>
          <w:color w:val="0468BB"/>
          <w:spacing w:val="-3"/>
          <w:position w:val="3"/>
          <w:sz w:val="30"/>
          <w:szCs w:val="30"/>
        </w:rPr>
        <w:t>）</w:t>
      </w:r>
    </w:p>
    <w:p w14:paraId="4ACFEA31">
      <w:pPr>
        <w:spacing w:before="273" w:line="214" w:lineRule="auto"/>
        <w:ind w:firstLine="600"/>
        <w:jc w:val="both"/>
        <w:rPr>
          <w:rFonts w:ascii="宋体" w:hAnsi="宋体" w:eastAsia="宋体" w:cs="宋体"/>
          <w:sz w:val="30"/>
          <w:szCs w:val="30"/>
        </w:rPr>
      </w:pPr>
      <w:r>
        <w:rPr>
          <w:rFonts w:ascii="宋体" w:hAnsi="宋体" w:eastAsia="宋体" w:cs="宋体"/>
          <w:spacing w:val="-1"/>
          <w:sz w:val="30"/>
          <w:szCs w:val="30"/>
        </w:rPr>
        <w:t>抽样处理不平衡数据的最常用方法，基本思想就是通过改变训练数</w:t>
      </w:r>
      <w:r>
        <w:rPr>
          <w:rFonts w:ascii="宋体" w:hAnsi="宋体" w:eastAsia="宋体" w:cs="宋体"/>
          <w:spacing w:val="17"/>
          <w:sz w:val="30"/>
          <w:szCs w:val="30"/>
        </w:rPr>
        <w:t xml:space="preserve"> </w:t>
      </w:r>
      <w:r>
        <w:rPr>
          <w:rFonts w:ascii="宋体" w:hAnsi="宋体" w:eastAsia="宋体" w:cs="宋体"/>
          <w:sz w:val="30"/>
          <w:szCs w:val="30"/>
        </w:rPr>
        <w:t>据的分布来消除或减小数据的不平衡。过抽</w:t>
      </w:r>
      <w:r>
        <w:rPr>
          <w:rFonts w:ascii="宋体" w:hAnsi="宋体" w:eastAsia="宋体" w:cs="宋体"/>
          <w:spacing w:val="-1"/>
          <w:sz w:val="30"/>
          <w:szCs w:val="30"/>
        </w:rPr>
        <w:t>样方法通过增加少数类样本</w:t>
      </w:r>
      <w:r>
        <w:rPr>
          <w:rFonts w:ascii="宋体" w:hAnsi="宋体" w:eastAsia="宋体" w:cs="宋体"/>
          <w:sz w:val="30"/>
          <w:szCs w:val="30"/>
        </w:rPr>
        <w:t xml:space="preserve"> 来提高少数类的数据量，最简单的办法是简</w:t>
      </w:r>
      <w:r>
        <w:rPr>
          <w:rFonts w:ascii="宋体" w:hAnsi="宋体" w:eastAsia="宋体" w:cs="宋体"/>
          <w:spacing w:val="-1"/>
          <w:sz w:val="30"/>
          <w:szCs w:val="30"/>
        </w:rPr>
        <w:t>单复制少数类样本。这种方</w:t>
      </w:r>
      <w:r>
        <w:rPr>
          <w:rFonts w:ascii="宋体" w:hAnsi="宋体" w:eastAsia="宋体" w:cs="宋体"/>
          <w:sz w:val="30"/>
          <w:szCs w:val="30"/>
        </w:rPr>
        <w:t xml:space="preserve"> </w:t>
      </w:r>
      <w:r>
        <w:rPr>
          <w:rFonts w:ascii="宋体" w:hAnsi="宋体" w:eastAsia="宋体" w:cs="宋体"/>
          <w:spacing w:val="-1"/>
          <w:sz w:val="30"/>
          <w:szCs w:val="30"/>
        </w:rPr>
        <w:t>式适用于正样本极其少量的情况。</w:t>
      </w:r>
    </w:p>
    <w:p w14:paraId="6F58401D">
      <w:pPr>
        <w:spacing w:before="253" w:line="407" w:lineRule="exact"/>
        <w:ind w:left="609"/>
        <w:rPr>
          <w:rFonts w:ascii="宋体" w:hAnsi="宋体" w:eastAsia="宋体" w:cs="宋体"/>
          <w:sz w:val="30"/>
          <w:szCs w:val="30"/>
        </w:rPr>
      </w:pPr>
      <w:r>
        <w:rPr>
          <w:rFonts w:ascii="宋体" w:hAnsi="宋体" w:eastAsia="宋体" w:cs="宋体"/>
          <w:color w:val="0468BB"/>
          <w:spacing w:val="-2"/>
          <w:position w:val="3"/>
          <w:sz w:val="30"/>
          <w:szCs w:val="30"/>
        </w:rPr>
        <w:t>（</w:t>
      </w:r>
      <w:r>
        <w:rPr>
          <w:rFonts w:ascii="Times New Roman" w:hAnsi="Times New Roman" w:eastAsia="Times New Roman" w:cs="Times New Roman"/>
          <w:color w:val="0468BB"/>
          <w:spacing w:val="-2"/>
          <w:position w:val="3"/>
          <w:sz w:val="30"/>
          <w:szCs w:val="30"/>
        </w:rPr>
        <w:t>2</w:t>
      </w:r>
      <w:r>
        <w:rPr>
          <w:rFonts w:ascii="宋体" w:hAnsi="宋体" w:eastAsia="宋体" w:cs="宋体"/>
          <w:color w:val="0468BB"/>
          <w:spacing w:val="-2"/>
          <w:position w:val="3"/>
          <w:sz w:val="30"/>
          <w:szCs w:val="30"/>
        </w:rPr>
        <w:t>）欠抽样（</w:t>
      </w:r>
      <w:r>
        <w:rPr>
          <w:rFonts w:ascii="Times New Roman" w:hAnsi="Times New Roman" w:eastAsia="Times New Roman" w:cs="Times New Roman"/>
          <w:color w:val="0468BB"/>
          <w:spacing w:val="-2"/>
          <w:position w:val="3"/>
          <w:sz w:val="30"/>
          <w:szCs w:val="30"/>
        </w:rPr>
        <w:t>Under</w:t>
      </w:r>
      <w:r>
        <w:rPr>
          <w:rFonts w:ascii="Times New Roman" w:hAnsi="Times New Roman" w:eastAsia="Times New Roman" w:cs="Times New Roman"/>
          <w:color w:val="0468BB"/>
          <w:spacing w:val="20"/>
          <w:position w:val="3"/>
          <w:sz w:val="30"/>
          <w:szCs w:val="30"/>
        </w:rPr>
        <w:t xml:space="preserve"> </w:t>
      </w:r>
      <w:r>
        <w:rPr>
          <w:rFonts w:ascii="Times New Roman" w:hAnsi="Times New Roman" w:eastAsia="Times New Roman" w:cs="Times New Roman"/>
          <w:color w:val="0468BB"/>
          <w:spacing w:val="-2"/>
          <w:position w:val="3"/>
          <w:sz w:val="30"/>
          <w:szCs w:val="30"/>
        </w:rPr>
        <w:t>Sampling</w:t>
      </w:r>
      <w:r>
        <w:rPr>
          <w:rFonts w:ascii="宋体" w:hAnsi="宋体" w:eastAsia="宋体" w:cs="宋体"/>
          <w:color w:val="0468BB"/>
          <w:spacing w:val="-2"/>
          <w:position w:val="3"/>
          <w:sz w:val="30"/>
          <w:szCs w:val="30"/>
        </w:rPr>
        <w:t>）</w:t>
      </w:r>
    </w:p>
    <w:p w14:paraId="06F550E1">
      <w:pPr>
        <w:spacing w:before="276" w:line="214" w:lineRule="auto"/>
        <w:ind w:left="3" w:firstLine="598"/>
        <w:jc w:val="both"/>
        <w:rPr>
          <w:rFonts w:ascii="宋体" w:hAnsi="宋体" w:eastAsia="宋体" w:cs="宋体"/>
          <w:sz w:val="30"/>
          <w:szCs w:val="30"/>
        </w:rPr>
      </w:pPr>
      <w:r>
        <w:rPr>
          <w:rFonts w:ascii="宋体" w:hAnsi="宋体" w:eastAsia="宋体" w:cs="宋体"/>
          <w:spacing w:val="-1"/>
          <w:sz w:val="30"/>
          <w:szCs w:val="30"/>
        </w:rPr>
        <w:t>欠抽样方法通过减少多数类样本来提高少数类的分类性能，最简单</w:t>
      </w:r>
      <w:r>
        <w:rPr>
          <w:rFonts w:ascii="宋体" w:hAnsi="宋体" w:eastAsia="宋体" w:cs="宋体"/>
          <w:spacing w:val="15"/>
          <w:sz w:val="30"/>
          <w:szCs w:val="30"/>
        </w:rPr>
        <w:t xml:space="preserve"> </w:t>
      </w:r>
      <w:r>
        <w:rPr>
          <w:rFonts w:ascii="宋体" w:hAnsi="宋体" w:eastAsia="宋体" w:cs="宋体"/>
          <w:spacing w:val="-1"/>
          <w:sz w:val="30"/>
          <w:szCs w:val="30"/>
        </w:rPr>
        <w:t>的方法是通过随机地去掉一些多数类样本来减小多数类的规模。这种情</w:t>
      </w:r>
      <w:r>
        <w:rPr>
          <w:rFonts w:ascii="宋体" w:hAnsi="宋体" w:eastAsia="宋体" w:cs="宋体"/>
          <w:spacing w:val="15"/>
          <w:sz w:val="30"/>
          <w:szCs w:val="30"/>
        </w:rPr>
        <w:t xml:space="preserve"> </w:t>
      </w:r>
      <w:r>
        <w:rPr>
          <w:rFonts w:ascii="宋体" w:hAnsi="宋体" w:eastAsia="宋体" w:cs="宋体"/>
          <w:spacing w:val="-1"/>
          <w:sz w:val="30"/>
          <w:szCs w:val="30"/>
        </w:rPr>
        <w:t>况适用于正负样本都具有一定的数量，只是比例失调的情况。</w:t>
      </w:r>
    </w:p>
    <w:p w14:paraId="64BCF1EB">
      <w:pPr>
        <w:spacing w:before="253" w:line="442" w:lineRule="exact"/>
        <w:ind w:left="609"/>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3</w:t>
      </w:r>
      <w:r>
        <w:rPr>
          <w:rFonts w:ascii="宋体" w:hAnsi="宋体" w:eastAsia="宋体" w:cs="宋体"/>
          <w:color w:val="0468BB"/>
          <w:spacing w:val="-2"/>
          <w:position w:val="2"/>
          <w:sz w:val="30"/>
          <w:szCs w:val="30"/>
        </w:rPr>
        <w:t>）过抽样和欠抽样结合</w:t>
      </w:r>
    </w:p>
    <w:p w14:paraId="1F5C43BB">
      <w:pPr>
        <w:spacing w:before="240" w:line="212" w:lineRule="auto"/>
        <w:ind w:left="602"/>
        <w:rPr>
          <w:rFonts w:ascii="宋体" w:hAnsi="宋体" w:eastAsia="宋体" w:cs="宋体"/>
          <w:sz w:val="30"/>
          <w:szCs w:val="30"/>
        </w:rPr>
      </w:pPr>
      <w:r>
        <w:rPr>
          <w:rFonts w:ascii="宋体" w:hAnsi="宋体" w:eastAsia="宋体" w:cs="宋体"/>
          <w:spacing w:val="-1"/>
          <w:sz w:val="30"/>
          <w:szCs w:val="30"/>
        </w:rPr>
        <w:t>过抽样和欠抽样结合以达到调节正负样本比例的效果。一般情况</w:t>
      </w:r>
    </w:p>
    <w:p w14:paraId="49273CBA">
      <w:pPr>
        <w:spacing w:before="3" w:line="224" w:lineRule="auto"/>
        <w:ind w:left="7" w:firstLine="3"/>
        <w:rPr>
          <w:rFonts w:ascii="宋体" w:hAnsi="宋体" w:eastAsia="宋体" w:cs="宋体"/>
          <w:sz w:val="30"/>
          <w:szCs w:val="30"/>
        </w:rPr>
      </w:pPr>
      <w:r>
        <w:rPr>
          <w:rFonts w:ascii="宋体" w:hAnsi="宋体" w:eastAsia="宋体" w:cs="宋体"/>
          <w:spacing w:val="-1"/>
          <w:sz w:val="30"/>
          <w:szCs w:val="30"/>
        </w:rPr>
        <w:t>下，不论欠抽样还是过抽样，或者二者的结合，都是将少数类和多数类</w:t>
      </w:r>
      <w:r>
        <w:rPr>
          <w:rFonts w:ascii="宋体" w:hAnsi="宋体" w:eastAsia="宋体" w:cs="宋体"/>
          <w:spacing w:val="8"/>
          <w:sz w:val="30"/>
          <w:szCs w:val="30"/>
        </w:rPr>
        <w:t xml:space="preserve"> </w:t>
      </w:r>
      <w:r>
        <w:rPr>
          <w:rFonts w:ascii="宋体" w:hAnsi="宋体" w:eastAsia="宋体" w:cs="宋体"/>
          <w:spacing w:val="-10"/>
          <w:sz w:val="30"/>
          <w:szCs w:val="30"/>
        </w:rPr>
        <w:t>的比例人为控制为</w:t>
      </w:r>
      <w:r>
        <w:rPr>
          <w:rFonts w:ascii="Times New Roman" w:hAnsi="Times New Roman" w:eastAsia="Times New Roman" w:cs="Times New Roman"/>
          <w:spacing w:val="-10"/>
          <w:sz w:val="30"/>
          <w:szCs w:val="30"/>
        </w:rPr>
        <w:t>1</w:t>
      </w:r>
      <w:r>
        <w:rPr>
          <w:rFonts w:ascii="Times New Roman" w:hAnsi="Times New Roman" w:eastAsia="Times New Roman" w:cs="Times New Roman"/>
          <w:spacing w:val="52"/>
          <w:sz w:val="30"/>
          <w:szCs w:val="30"/>
        </w:rPr>
        <w:t xml:space="preserve"> </w:t>
      </w:r>
      <w:r>
        <w:rPr>
          <w:rFonts w:ascii="宋体" w:hAnsi="宋体" w:eastAsia="宋体" w:cs="宋体"/>
          <w:spacing w:val="-10"/>
          <w:sz w:val="30"/>
          <w:szCs w:val="30"/>
        </w:rPr>
        <w:t>∶</w:t>
      </w:r>
      <w:r>
        <w:rPr>
          <w:rFonts w:ascii="宋体" w:hAnsi="宋体" w:eastAsia="宋体" w:cs="宋体"/>
          <w:spacing w:val="-124"/>
          <w:sz w:val="30"/>
          <w:szCs w:val="30"/>
        </w:rPr>
        <w:t xml:space="preserve"> </w:t>
      </w:r>
      <w:r>
        <w:rPr>
          <w:rFonts w:ascii="Times New Roman" w:hAnsi="Times New Roman" w:eastAsia="Times New Roman" w:cs="Times New Roman"/>
          <w:spacing w:val="-10"/>
          <w:sz w:val="30"/>
          <w:szCs w:val="30"/>
        </w:rPr>
        <w:t>1</w:t>
      </w:r>
      <w:r>
        <w:rPr>
          <w:rFonts w:ascii="宋体" w:hAnsi="宋体" w:eastAsia="宋体" w:cs="宋体"/>
          <w:spacing w:val="-10"/>
          <w:sz w:val="30"/>
          <w:szCs w:val="30"/>
        </w:rPr>
        <w:t>或</w:t>
      </w:r>
      <w:r>
        <w:rPr>
          <w:rFonts w:ascii="Times New Roman" w:hAnsi="Times New Roman" w:eastAsia="Times New Roman" w:cs="Times New Roman"/>
          <w:spacing w:val="-10"/>
          <w:sz w:val="30"/>
          <w:szCs w:val="30"/>
        </w:rPr>
        <w:t>4</w:t>
      </w:r>
      <w:r>
        <w:rPr>
          <w:rFonts w:ascii="Times New Roman" w:hAnsi="Times New Roman" w:eastAsia="Times New Roman" w:cs="Times New Roman"/>
          <w:spacing w:val="52"/>
          <w:sz w:val="30"/>
          <w:szCs w:val="30"/>
        </w:rPr>
        <w:t xml:space="preserve"> </w:t>
      </w:r>
      <w:r>
        <w:rPr>
          <w:rFonts w:ascii="宋体" w:hAnsi="宋体" w:eastAsia="宋体" w:cs="宋体"/>
          <w:spacing w:val="-10"/>
          <w:sz w:val="30"/>
          <w:szCs w:val="30"/>
        </w:rPr>
        <w:t>∶</w:t>
      </w:r>
      <w:r>
        <w:rPr>
          <w:rFonts w:ascii="Times New Roman" w:hAnsi="Times New Roman" w:eastAsia="Times New Roman" w:cs="Times New Roman"/>
          <w:spacing w:val="-10"/>
          <w:sz w:val="30"/>
          <w:szCs w:val="30"/>
        </w:rPr>
        <w:t>6</w:t>
      </w:r>
      <w:r>
        <w:rPr>
          <w:rFonts w:ascii="Times New Roman" w:hAnsi="Times New Roman" w:eastAsia="Times New Roman" w:cs="Times New Roman"/>
          <w:spacing w:val="-34"/>
          <w:sz w:val="30"/>
          <w:szCs w:val="30"/>
        </w:rPr>
        <w:t xml:space="preserve"> </w:t>
      </w:r>
      <w:r>
        <w:rPr>
          <w:rFonts w:ascii="宋体" w:hAnsi="宋体" w:eastAsia="宋体" w:cs="宋体"/>
          <w:spacing w:val="-10"/>
          <w:sz w:val="30"/>
          <w:szCs w:val="30"/>
        </w:rPr>
        <w:t>。这样做的原因是</w:t>
      </w:r>
      <w:r>
        <w:rPr>
          <w:rFonts w:ascii="宋体" w:hAnsi="宋体" w:eastAsia="宋体" w:cs="宋体"/>
          <w:spacing w:val="-11"/>
          <w:sz w:val="30"/>
          <w:szCs w:val="30"/>
        </w:rPr>
        <w:t>，大多数的算法都是在</w:t>
      </w:r>
      <w:r>
        <w:rPr>
          <w:rFonts w:ascii="宋体" w:hAnsi="宋体" w:eastAsia="宋体" w:cs="宋体"/>
          <w:sz w:val="30"/>
          <w:szCs w:val="30"/>
        </w:rPr>
        <w:t xml:space="preserve"> </w:t>
      </w:r>
      <w:r>
        <w:rPr>
          <w:rFonts w:ascii="宋体" w:hAnsi="宋体" w:eastAsia="宋体" w:cs="宋体"/>
          <w:spacing w:val="-9"/>
          <w:sz w:val="30"/>
          <w:szCs w:val="30"/>
        </w:rPr>
        <w:t>正负样本的比例接近于</w:t>
      </w:r>
      <w:r>
        <w:rPr>
          <w:rFonts w:ascii="Times New Roman" w:hAnsi="Times New Roman" w:eastAsia="Times New Roman" w:cs="Times New Roman"/>
          <w:spacing w:val="-9"/>
          <w:sz w:val="30"/>
          <w:szCs w:val="30"/>
        </w:rPr>
        <w:t>1</w:t>
      </w:r>
      <w:r>
        <w:rPr>
          <w:rFonts w:ascii="Times New Roman" w:hAnsi="Times New Roman" w:eastAsia="Times New Roman" w:cs="Times New Roman"/>
          <w:spacing w:val="51"/>
          <w:sz w:val="30"/>
          <w:szCs w:val="30"/>
        </w:rPr>
        <w:t xml:space="preserve"> </w:t>
      </w:r>
      <w:r>
        <w:rPr>
          <w:rFonts w:ascii="宋体" w:hAnsi="宋体" w:eastAsia="宋体" w:cs="宋体"/>
          <w:spacing w:val="-9"/>
          <w:sz w:val="30"/>
          <w:szCs w:val="30"/>
        </w:rPr>
        <w:t>∶</w:t>
      </w:r>
      <w:r>
        <w:rPr>
          <w:rFonts w:ascii="宋体" w:hAnsi="宋体" w:eastAsia="宋体" w:cs="宋体"/>
          <w:spacing w:val="-124"/>
          <w:sz w:val="30"/>
          <w:szCs w:val="30"/>
        </w:rPr>
        <w:t xml:space="preserve"> </w:t>
      </w:r>
      <w:r>
        <w:rPr>
          <w:rFonts w:ascii="Times New Roman" w:hAnsi="Times New Roman" w:eastAsia="Times New Roman" w:cs="Times New Roman"/>
          <w:spacing w:val="-9"/>
          <w:sz w:val="30"/>
          <w:szCs w:val="30"/>
        </w:rPr>
        <w:t>1</w:t>
      </w:r>
      <w:r>
        <w:rPr>
          <w:rFonts w:ascii="宋体" w:hAnsi="宋体" w:eastAsia="宋体" w:cs="宋体"/>
          <w:spacing w:val="-9"/>
          <w:sz w:val="30"/>
          <w:szCs w:val="30"/>
        </w:rPr>
        <w:t>时效果最好。</w:t>
      </w:r>
    </w:p>
    <w:p w14:paraId="28579CE3">
      <w:pPr>
        <w:spacing w:before="204" w:line="462" w:lineRule="exact"/>
        <w:ind w:left="609"/>
        <w:rPr>
          <w:rFonts w:ascii="Times New Roman" w:hAnsi="Times New Roman" w:eastAsia="Times New Roman" w:cs="Times New Roman"/>
          <w:sz w:val="30"/>
          <w:szCs w:val="30"/>
        </w:rPr>
      </w:pPr>
      <w:r>
        <w:rPr>
          <w:rFonts w:ascii="宋体" w:hAnsi="宋体" w:eastAsia="宋体" w:cs="宋体"/>
          <w:color w:val="0468BB"/>
          <w:spacing w:val="-3"/>
          <w:position w:val="3"/>
          <w:sz w:val="30"/>
          <w:szCs w:val="30"/>
        </w:rPr>
        <w:t>（</w:t>
      </w:r>
      <w:r>
        <w:rPr>
          <w:rFonts w:ascii="Times New Roman" w:hAnsi="Times New Roman" w:eastAsia="Times New Roman" w:cs="Times New Roman"/>
          <w:color w:val="0468BB"/>
          <w:spacing w:val="-3"/>
          <w:position w:val="3"/>
          <w:sz w:val="30"/>
          <w:szCs w:val="30"/>
        </w:rPr>
        <w:t>4</w:t>
      </w:r>
      <w:r>
        <w:rPr>
          <w:rFonts w:ascii="宋体" w:hAnsi="宋体" w:eastAsia="宋体" w:cs="宋体"/>
          <w:color w:val="0468BB"/>
          <w:spacing w:val="-3"/>
          <w:position w:val="3"/>
          <w:sz w:val="30"/>
          <w:szCs w:val="30"/>
        </w:rPr>
        <w:t>）</w:t>
      </w:r>
      <w:r>
        <w:rPr>
          <w:rFonts w:ascii="Times New Roman" w:hAnsi="Times New Roman" w:eastAsia="Times New Roman" w:cs="Times New Roman"/>
          <w:color w:val="0468BB"/>
          <w:spacing w:val="-3"/>
          <w:position w:val="3"/>
          <w:sz w:val="30"/>
          <w:szCs w:val="30"/>
        </w:rPr>
        <w:t>SMOTE</w:t>
      </w:r>
    </w:p>
    <w:p w14:paraId="1546569B">
      <w:pPr>
        <w:spacing w:before="184" w:line="220" w:lineRule="auto"/>
        <w:ind w:left="1" w:firstLine="608"/>
        <w:rPr>
          <w:rFonts w:ascii="宋体" w:hAnsi="宋体" w:eastAsia="宋体" w:cs="宋体"/>
          <w:sz w:val="30"/>
          <w:szCs w:val="30"/>
        </w:rPr>
      </w:pPr>
      <w:r>
        <w:rPr>
          <w:rFonts w:ascii="Times New Roman" w:hAnsi="Times New Roman" w:eastAsia="Times New Roman" w:cs="Times New Roman"/>
          <w:sz w:val="30"/>
          <w:szCs w:val="30"/>
        </w:rPr>
        <w:t>SMOTE</w:t>
      </w:r>
      <w:r>
        <w:rPr>
          <w:rFonts w:ascii="宋体" w:hAnsi="宋体" w:eastAsia="宋体" w:cs="宋体"/>
          <w:sz w:val="30"/>
          <w:szCs w:val="30"/>
        </w:rPr>
        <w:t>（</w:t>
      </w:r>
      <w:r>
        <w:rPr>
          <w:rFonts w:ascii="Times New Roman" w:hAnsi="Times New Roman" w:eastAsia="Times New Roman" w:cs="Times New Roman"/>
          <w:sz w:val="30"/>
          <w:szCs w:val="30"/>
        </w:rPr>
        <w:t>Synthetic Minority Over</w:t>
      </w:r>
      <w:r>
        <w:rPr>
          <w:rFonts w:ascii="Times New Roman" w:hAnsi="Times New Roman" w:eastAsia="Times New Roman" w:cs="Times New Roman"/>
          <w:spacing w:val="-1"/>
          <w:sz w:val="30"/>
          <w:szCs w:val="30"/>
        </w:rPr>
        <w:t>-sampling Technique</w:t>
      </w:r>
      <w:r>
        <w:rPr>
          <w:rFonts w:ascii="宋体" w:hAnsi="宋体" w:eastAsia="宋体" w:cs="宋体"/>
          <w:spacing w:val="-1"/>
          <w:sz w:val="30"/>
          <w:szCs w:val="30"/>
        </w:rPr>
        <w:t>）方法是十几</w:t>
      </w:r>
      <w:r>
        <w:rPr>
          <w:rFonts w:ascii="宋体" w:hAnsi="宋体" w:eastAsia="宋体" w:cs="宋体"/>
          <w:sz w:val="30"/>
          <w:szCs w:val="30"/>
        </w:rPr>
        <w:t xml:space="preserve"> </w:t>
      </w:r>
      <w:r>
        <w:rPr>
          <w:rFonts w:ascii="宋体" w:hAnsi="宋体" w:eastAsia="宋体" w:cs="宋体"/>
          <w:spacing w:val="-1"/>
          <w:sz w:val="30"/>
          <w:szCs w:val="30"/>
        </w:rPr>
        <w:t>年前提出的一个较新的过抽样方法，其基本的思路不像普通过抽样方法</w:t>
      </w:r>
      <w:r>
        <w:rPr>
          <w:rFonts w:ascii="宋体" w:hAnsi="宋体" w:eastAsia="宋体" w:cs="宋体"/>
          <w:spacing w:val="18"/>
          <w:sz w:val="30"/>
          <w:szCs w:val="30"/>
        </w:rPr>
        <w:t xml:space="preserve"> </w:t>
      </w:r>
      <w:r>
        <w:rPr>
          <w:rFonts w:ascii="宋体" w:hAnsi="宋体" w:eastAsia="宋体" w:cs="宋体"/>
          <w:spacing w:val="-1"/>
          <w:sz w:val="30"/>
          <w:szCs w:val="30"/>
        </w:rPr>
        <w:t>那样对正样本进行简单的复制，而是采用了以下过程（如图</w:t>
      </w:r>
      <w:r>
        <w:rPr>
          <w:rFonts w:ascii="Times New Roman" w:hAnsi="Times New Roman" w:eastAsia="Times New Roman" w:cs="Times New Roman"/>
          <w:spacing w:val="-1"/>
          <w:sz w:val="30"/>
          <w:szCs w:val="30"/>
        </w:rPr>
        <w:t>5-14</w:t>
      </w:r>
      <w:r>
        <w:rPr>
          <w:rFonts w:ascii="宋体" w:hAnsi="宋体" w:eastAsia="宋体" w:cs="宋体"/>
          <w:spacing w:val="-1"/>
          <w:sz w:val="30"/>
          <w:szCs w:val="30"/>
        </w:rPr>
        <w:t>所</w:t>
      </w:r>
    </w:p>
    <w:p w14:paraId="7576876A">
      <w:pPr>
        <w:spacing w:before="1" w:line="219" w:lineRule="auto"/>
        <w:ind w:left="2"/>
        <w:rPr>
          <w:rFonts w:ascii="宋体" w:hAnsi="宋体" w:eastAsia="宋体" w:cs="宋体"/>
          <w:sz w:val="30"/>
          <w:szCs w:val="30"/>
        </w:rPr>
      </w:pPr>
      <w:r>
        <w:rPr>
          <w:rFonts w:ascii="宋体" w:hAnsi="宋体" w:eastAsia="宋体" w:cs="宋体"/>
          <w:spacing w:val="-13"/>
          <w:sz w:val="30"/>
          <w:szCs w:val="30"/>
        </w:rPr>
        <w:t>示</w:t>
      </w:r>
      <w:r>
        <w:rPr>
          <w:rFonts w:ascii="宋体" w:hAnsi="宋体" w:eastAsia="宋体" w:cs="宋体"/>
          <w:sz w:val="30"/>
          <w:szCs w:val="30"/>
        </w:rPr>
        <w:t>）：</w:t>
      </w:r>
    </w:p>
    <w:p w14:paraId="492492D4">
      <w:pPr>
        <w:spacing w:before="249" w:line="438" w:lineRule="exact"/>
        <w:ind w:left="615"/>
        <w:rPr>
          <w:rFonts w:ascii="宋体" w:hAnsi="宋体" w:eastAsia="宋体" w:cs="宋体"/>
          <w:sz w:val="30"/>
          <w:szCs w:val="30"/>
        </w:rPr>
      </w:pP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）针对正例中每一个实例</w:t>
      </w:r>
      <w:r>
        <w:rPr>
          <w:rFonts w:ascii="Times New Roman" w:hAnsi="Times New Roman" w:eastAsia="Times New Roman" w:cs="Times New Roman"/>
          <w:spacing w:val="-2"/>
          <w:position w:val="2"/>
          <w:sz w:val="30"/>
          <w:szCs w:val="30"/>
        </w:rPr>
        <w:t>X</w:t>
      </w:r>
      <w:r>
        <w:rPr>
          <w:rFonts w:ascii="Times New Roman" w:hAnsi="Times New Roman" w:eastAsia="Times New Roman" w:cs="Times New Roman"/>
          <w:spacing w:val="-2"/>
          <w:position w:val="2"/>
          <w:sz w:val="22"/>
          <w:szCs w:val="22"/>
        </w:rPr>
        <w:t>i</w:t>
      </w:r>
      <w:r>
        <w:rPr>
          <w:rFonts w:ascii="宋体" w:hAnsi="宋体" w:eastAsia="宋体" w:cs="宋体"/>
          <w:spacing w:val="-2"/>
          <w:position w:val="2"/>
          <w:sz w:val="30"/>
          <w:szCs w:val="30"/>
        </w:rPr>
        <w:t>；</w:t>
      </w:r>
    </w:p>
    <w:p w14:paraId="67CB5165">
      <w:pPr>
        <w:spacing w:before="267" w:line="408" w:lineRule="exact"/>
        <w:ind w:left="602"/>
        <w:rPr>
          <w:rFonts w:ascii="宋体" w:hAnsi="宋体" w:eastAsia="宋体" w:cs="宋体"/>
          <w:sz w:val="30"/>
          <w:szCs w:val="30"/>
        </w:rPr>
      </w:pPr>
      <w:r>
        <w:rPr>
          <w:rFonts w:ascii="Times New Roman" w:hAnsi="Times New Roman" w:eastAsia="Times New Roman" w:cs="Times New Roman"/>
          <w:position w:val="3"/>
          <w:sz w:val="30"/>
          <w:szCs w:val="30"/>
        </w:rPr>
        <w:t>2</w:t>
      </w:r>
      <w:r>
        <w:rPr>
          <w:rFonts w:ascii="宋体" w:hAnsi="宋体" w:eastAsia="宋体" w:cs="宋体"/>
          <w:position w:val="3"/>
          <w:sz w:val="30"/>
          <w:szCs w:val="30"/>
        </w:rPr>
        <w:t>）寻找其最近相邻的</w:t>
      </w:r>
      <w:r>
        <w:rPr>
          <w:rFonts w:ascii="Times New Roman" w:hAnsi="Times New Roman" w:eastAsia="Times New Roman" w:cs="Times New Roman"/>
          <w:position w:val="3"/>
          <w:sz w:val="30"/>
          <w:szCs w:val="30"/>
        </w:rPr>
        <w:t>k</w:t>
      </w:r>
      <w:r>
        <w:rPr>
          <w:rFonts w:ascii="宋体" w:hAnsi="宋体" w:eastAsia="宋体" w:cs="宋体"/>
          <w:position w:val="3"/>
          <w:sz w:val="30"/>
          <w:szCs w:val="30"/>
        </w:rPr>
        <w:t>个邻居（</w:t>
      </w:r>
      <w:r>
        <w:rPr>
          <w:rFonts w:ascii="Times New Roman" w:hAnsi="Times New Roman" w:eastAsia="Times New Roman" w:cs="Times New Roman"/>
          <w:position w:val="3"/>
          <w:sz w:val="30"/>
          <w:szCs w:val="30"/>
        </w:rPr>
        <w:t>neig</w:t>
      </w:r>
      <w:r>
        <w:rPr>
          <w:rFonts w:ascii="Times New Roman" w:hAnsi="Times New Roman" w:eastAsia="Times New Roman" w:cs="Times New Roman"/>
          <w:spacing w:val="-1"/>
          <w:position w:val="3"/>
          <w:sz w:val="30"/>
          <w:szCs w:val="30"/>
        </w:rPr>
        <w:t>hbors=Get KNN(k)</w:t>
      </w:r>
      <w:r>
        <w:rPr>
          <w:rFonts w:ascii="宋体" w:hAnsi="宋体" w:eastAsia="宋体" w:cs="宋体"/>
          <w:position w:val="3"/>
          <w:sz w:val="30"/>
          <w:szCs w:val="30"/>
        </w:rPr>
        <w:t>）；</w:t>
      </w:r>
    </w:p>
    <w:p w14:paraId="0D22D3FA">
      <w:pPr>
        <w:spacing w:before="237" w:line="433" w:lineRule="exact"/>
        <w:ind w:left="603"/>
        <w:rPr>
          <w:rFonts w:ascii="宋体" w:hAnsi="宋体" w:eastAsia="宋体" w:cs="宋体"/>
          <w:sz w:val="30"/>
          <w:szCs w:val="30"/>
        </w:rPr>
      </w:pPr>
      <w:r>
        <w:rPr>
          <w:rFonts w:ascii="Times New Roman" w:hAnsi="Times New Roman" w:eastAsia="Times New Roman" w:cs="Times New Roman"/>
          <w:spacing w:val="-1"/>
          <w:position w:val="4"/>
          <w:sz w:val="30"/>
          <w:szCs w:val="30"/>
        </w:rPr>
        <w:t>3</w:t>
      </w:r>
      <w:r>
        <w:rPr>
          <w:rFonts w:ascii="宋体" w:hAnsi="宋体" w:eastAsia="宋体" w:cs="宋体"/>
          <w:spacing w:val="-1"/>
          <w:position w:val="4"/>
          <w:sz w:val="30"/>
          <w:szCs w:val="30"/>
        </w:rPr>
        <w:t>）随机抽取任意一个邻居</w:t>
      </w:r>
      <w:r>
        <w:rPr>
          <w:rFonts w:ascii="Times New Roman" w:hAnsi="Times New Roman" w:eastAsia="Times New Roman" w:cs="Times New Roman"/>
          <w:spacing w:val="-1"/>
          <w:position w:val="4"/>
          <w:sz w:val="30"/>
          <w:szCs w:val="30"/>
        </w:rPr>
        <w:t>X</w:t>
      </w:r>
      <w:r>
        <w:rPr>
          <w:rFonts w:ascii="Times New Roman" w:hAnsi="Times New Roman" w:eastAsia="Times New Roman" w:cs="Times New Roman"/>
          <w:spacing w:val="-1"/>
          <w:position w:val="-3"/>
          <w:sz w:val="22"/>
          <w:szCs w:val="22"/>
        </w:rPr>
        <w:t>n</w:t>
      </w:r>
      <w:r>
        <w:rPr>
          <w:rFonts w:ascii="宋体" w:hAnsi="宋体" w:eastAsia="宋体" w:cs="宋体"/>
          <w:spacing w:val="-1"/>
          <w:position w:val="4"/>
          <w:sz w:val="30"/>
          <w:szCs w:val="30"/>
        </w:rPr>
        <w:t>；</w:t>
      </w:r>
    </w:p>
    <w:p w14:paraId="56B66AAD">
      <w:pPr>
        <w:spacing w:line="433" w:lineRule="exact"/>
        <w:rPr>
          <w:rFonts w:ascii="宋体" w:hAnsi="宋体" w:eastAsia="宋体" w:cs="宋体"/>
          <w:sz w:val="30"/>
          <w:szCs w:val="30"/>
        </w:rPr>
        <w:sectPr>
          <w:pgSz w:w="12240" w:h="15840"/>
          <w:pgMar w:top="400" w:right="1500" w:bottom="0" w:left="1450" w:header="0" w:footer="0" w:gutter="0"/>
          <w:cols w:space="720" w:num="1"/>
        </w:sectPr>
      </w:pPr>
    </w:p>
    <w:p w14:paraId="5C713AAE">
      <w:pPr>
        <w:pStyle w:val="2"/>
        <w:spacing w:line="252" w:lineRule="auto"/>
      </w:pPr>
    </w:p>
    <w:p w14:paraId="2EB8BD23">
      <w:pPr>
        <w:pStyle w:val="2"/>
        <w:spacing w:line="252" w:lineRule="auto"/>
      </w:pPr>
    </w:p>
    <w:p w14:paraId="361A56F8">
      <w:pPr>
        <w:pStyle w:val="2"/>
        <w:spacing w:line="252" w:lineRule="auto"/>
      </w:pPr>
    </w:p>
    <w:p w14:paraId="5F5CAA71">
      <w:pPr>
        <w:pStyle w:val="2"/>
        <w:spacing w:line="253" w:lineRule="auto"/>
      </w:pPr>
    </w:p>
    <w:p w14:paraId="6BCA50F1">
      <w:pPr>
        <w:spacing w:before="91" w:line="265" w:lineRule="auto"/>
        <w:ind w:left="10" w:right="769" w:firstLine="570"/>
        <w:rPr>
          <w:rFonts w:ascii="宋体" w:hAnsi="宋体" w:eastAsia="宋体" w:cs="宋体"/>
          <w:sz w:val="28"/>
          <w:szCs w:val="28"/>
        </w:rPr>
      </w:pPr>
      <w:r>
        <w:rPr>
          <w:rFonts w:ascii="宋体" w:hAnsi="宋体" w:eastAsia="宋体" w:cs="宋体"/>
          <w:spacing w:val="8"/>
          <w:sz w:val="28"/>
          <w:szCs w:val="28"/>
        </w:rPr>
        <w:t>4</w:t>
      </w:r>
      <w:r>
        <w:rPr>
          <w:rFonts w:ascii="宋体" w:hAnsi="宋体" w:eastAsia="宋体" w:cs="宋体"/>
          <w:spacing w:val="-44"/>
          <w:sz w:val="28"/>
          <w:szCs w:val="28"/>
        </w:rPr>
        <w:t xml:space="preserve"> </w:t>
      </w:r>
      <w:r>
        <w:rPr>
          <w:rFonts w:ascii="宋体" w:hAnsi="宋体" w:eastAsia="宋体" w:cs="宋体"/>
          <w:spacing w:val="8"/>
          <w:sz w:val="28"/>
          <w:szCs w:val="28"/>
        </w:rPr>
        <w:t>)</w:t>
      </w:r>
      <w:r>
        <w:rPr>
          <w:rFonts w:ascii="宋体" w:hAnsi="宋体" w:eastAsia="宋体" w:cs="宋体"/>
          <w:spacing w:val="-44"/>
          <w:sz w:val="28"/>
          <w:szCs w:val="28"/>
        </w:rPr>
        <w:t xml:space="preserve"> </w:t>
      </w:r>
      <w:r>
        <w:rPr>
          <w:rFonts w:ascii="宋体" w:hAnsi="宋体" w:eastAsia="宋体" w:cs="宋体"/>
          <w:spacing w:val="8"/>
          <w:sz w:val="28"/>
          <w:szCs w:val="28"/>
        </w:rPr>
        <w:t>利</w:t>
      </w:r>
      <w:r>
        <w:rPr>
          <w:rFonts w:ascii="宋体" w:hAnsi="宋体" w:eastAsia="宋体" w:cs="宋体"/>
          <w:spacing w:val="-42"/>
          <w:sz w:val="28"/>
          <w:szCs w:val="28"/>
        </w:rPr>
        <w:t xml:space="preserve"> </w:t>
      </w:r>
      <w:r>
        <w:rPr>
          <w:rFonts w:ascii="宋体" w:hAnsi="宋体" w:eastAsia="宋体" w:cs="宋体"/>
          <w:spacing w:val="8"/>
          <w:sz w:val="28"/>
          <w:szCs w:val="28"/>
        </w:rPr>
        <w:t>用X 和</w:t>
      </w:r>
      <w:r>
        <w:rPr>
          <w:rFonts w:ascii="宋体" w:hAnsi="宋体" w:eastAsia="宋体" w:cs="宋体"/>
          <w:sz w:val="28"/>
          <w:szCs w:val="28"/>
        </w:rPr>
        <w:t>Xn</w:t>
      </w:r>
      <w:r>
        <w:rPr>
          <w:rFonts w:ascii="宋体" w:hAnsi="宋体" w:eastAsia="宋体" w:cs="宋体"/>
          <w:spacing w:val="-73"/>
          <w:sz w:val="28"/>
          <w:szCs w:val="28"/>
        </w:rPr>
        <w:t xml:space="preserve"> </w:t>
      </w:r>
      <w:r>
        <w:rPr>
          <w:rFonts w:ascii="宋体" w:hAnsi="宋体" w:eastAsia="宋体" w:cs="宋体"/>
          <w:spacing w:val="8"/>
          <w:sz w:val="28"/>
          <w:szCs w:val="28"/>
        </w:rPr>
        <w:t>的特征向量构建新的实例</w:t>
      </w:r>
      <w:r>
        <w:rPr>
          <w:rFonts w:ascii="宋体" w:hAnsi="宋体" w:eastAsia="宋体" w:cs="宋体"/>
          <w:sz w:val="28"/>
          <w:szCs w:val="28"/>
        </w:rPr>
        <w:t>Xnew</w:t>
      </w:r>
      <w:r>
        <w:rPr>
          <w:rFonts w:ascii="宋体" w:hAnsi="宋体" w:eastAsia="宋体" w:cs="宋体"/>
          <w:spacing w:val="8"/>
          <w:sz w:val="28"/>
          <w:szCs w:val="28"/>
        </w:rPr>
        <w:t>,</w:t>
      </w:r>
      <w:r>
        <w:rPr>
          <w:rFonts w:ascii="宋体" w:hAnsi="宋体" w:eastAsia="宋体" w:cs="宋体"/>
          <w:spacing w:val="48"/>
          <w:sz w:val="28"/>
          <w:szCs w:val="28"/>
        </w:rPr>
        <w:t xml:space="preserve"> </w:t>
      </w:r>
      <w:r>
        <w:rPr>
          <w:rFonts w:ascii="宋体" w:hAnsi="宋体" w:eastAsia="宋体" w:cs="宋体"/>
          <w:spacing w:val="8"/>
          <w:sz w:val="28"/>
          <w:szCs w:val="28"/>
        </w:rPr>
        <w:t>如</w:t>
      </w:r>
      <w:r>
        <w:rPr>
          <w:rFonts w:ascii="宋体" w:hAnsi="宋体" w:eastAsia="宋体" w:cs="宋体"/>
          <w:sz w:val="28"/>
          <w:szCs w:val="28"/>
        </w:rPr>
        <w:t>Xnew</w:t>
      </w:r>
      <w:r>
        <w:rPr>
          <w:rFonts w:ascii="宋体" w:hAnsi="宋体" w:eastAsia="宋体" w:cs="宋体"/>
          <w:spacing w:val="8"/>
          <w:sz w:val="28"/>
          <w:szCs w:val="28"/>
        </w:rPr>
        <w:t>=X</w:t>
      </w:r>
      <w:r>
        <w:rPr>
          <w:rFonts w:ascii="Calibri" w:hAnsi="Calibri" w:eastAsia="Calibri" w:cs="Calibri"/>
          <w:spacing w:val="8"/>
          <w:sz w:val="28"/>
          <w:szCs w:val="28"/>
        </w:rPr>
        <w:t>₁</w:t>
      </w:r>
      <w:r>
        <w:rPr>
          <w:rFonts w:ascii="宋体" w:hAnsi="宋体" w:eastAsia="宋体" w:cs="宋体"/>
          <w:spacing w:val="8"/>
          <w:sz w:val="28"/>
          <w:szCs w:val="28"/>
        </w:rPr>
        <w:t>+(X-</w:t>
      </w:r>
      <w:r>
        <w:rPr>
          <w:rFonts w:ascii="宋体" w:hAnsi="宋体" w:eastAsia="宋体" w:cs="宋体"/>
          <w:sz w:val="28"/>
          <w:szCs w:val="28"/>
        </w:rPr>
        <w:t xml:space="preserve"> </w:t>
      </w:r>
      <w:r>
        <w:rPr>
          <w:rFonts w:ascii="Times New Roman" w:hAnsi="Times New Roman" w:eastAsia="Times New Roman" w:cs="Times New Roman"/>
          <w:spacing w:val="-1"/>
          <w:sz w:val="28"/>
          <w:szCs w:val="28"/>
        </w:rPr>
        <w:t>Xn)×rand(0,1)</w:t>
      </w:r>
      <w:r>
        <w:rPr>
          <w:rFonts w:ascii="宋体" w:hAnsi="宋体" w:eastAsia="宋体" w:cs="宋体"/>
          <w:spacing w:val="-1"/>
          <w:sz w:val="28"/>
          <w:szCs w:val="28"/>
        </w:rPr>
        <w:t>。</w:t>
      </w:r>
    </w:p>
    <w:p w14:paraId="5DA9C0F6">
      <w:pPr>
        <w:spacing w:before="248" w:line="233" w:lineRule="auto"/>
        <w:ind w:right="197" w:firstLine="629"/>
        <w:rPr>
          <w:rFonts w:ascii="宋体" w:hAnsi="宋体" w:eastAsia="宋体" w:cs="宋体"/>
          <w:sz w:val="28"/>
          <w:szCs w:val="28"/>
        </w:rPr>
      </w:pPr>
      <w:r>
        <w:rPr>
          <w:rFonts w:ascii="宋体" w:hAnsi="宋体" w:eastAsia="宋体" w:cs="宋体"/>
          <w:spacing w:val="19"/>
          <w:sz w:val="28"/>
          <w:szCs w:val="28"/>
        </w:rPr>
        <w:t>简单的正例复制更易引起过拟合的问题，而</w:t>
      </w:r>
      <w:r>
        <w:rPr>
          <w:rFonts w:ascii="宋体" w:hAnsi="宋体" w:eastAsia="宋体" w:cs="宋体"/>
          <w:sz w:val="28"/>
          <w:szCs w:val="28"/>
        </w:rPr>
        <w:t>SMOTE</w:t>
      </w:r>
      <w:r>
        <w:rPr>
          <w:rFonts w:ascii="宋体" w:hAnsi="宋体" w:eastAsia="宋体" w:cs="宋体"/>
          <w:spacing w:val="19"/>
          <w:sz w:val="28"/>
          <w:szCs w:val="28"/>
        </w:rPr>
        <w:t xml:space="preserve">  方法则能很大</w:t>
      </w:r>
      <w:r>
        <w:rPr>
          <w:rFonts w:ascii="宋体" w:hAnsi="宋体" w:eastAsia="宋体" w:cs="宋体"/>
          <w:sz w:val="28"/>
          <w:szCs w:val="28"/>
        </w:rPr>
        <w:t xml:space="preserve"> </w:t>
      </w:r>
      <w:r>
        <w:rPr>
          <w:rFonts w:ascii="宋体" w:hAnsi="宋体" w:eastAsia="宋体" w:cs="宋体"/>
          <w:spacing w:val="17"/>
          <w:sz w:val="28"/>
          <w:szCs w:val="28"/>
        </w:rPr>
        <w:t>程度上避免过拟合的问题。</w:t>
      </w:r>
    </w:p>
    <w:p w14:paraId="4A418B98">
      <w:pPr>
        <w:spacing w:before="286" w:line="220" w:lineRule="auto"/>
        <w:ind w:left="629"/>
        <w:rPr>
          <w:rFonts w:ascii="宋体" w:hAnsi="宋体" w:eastAsia="宋体" w:cs="宋体"/>
          <w:sz w:val="28"/>
          <w:szCs w:val="28"/>
        </w:rPr>
      </w:pPr>
      <w:r>
        <w:rPr>
          <w:rFonts w:ascii="宋体" w:hAnsi="宋体" w:eastAsia="宋体" w:cs="宋体"/>
          <w:spacing w:val="5"/>
          <w:sz w:val="28"/>
          <w:szCs w:val="28"/>
        </w:rPr>
        <w:t>图5-15所示为</w:t>
      </w:r>
      <w:r>
        <w:rPr>
          <w:rFonts w:ascii="宋体" w:hAnsi="宋体" w:eastAsia="宋体" w:cs="宋体"/>
          <w:sz w:val="28"/>
          <w:szCs w:val="28"/>
        </w:rPr>
        <w:t>SMOTE</w:t>
      </w:r>
      <w:r>
        <w:rPr>
          <w:rFonts w:ascii="宋体" w:hAnsi="宋体" w:eastAsia="宋体" w:cs="宋体"/>
          <w:spacing w:val="24"/>
          <w:sz w:val="28"/>
          <w:szCs w:val="28"/>
        </w:rPr>
        <w:t xml:space="preserve">  </w:t>
      </w:r>
      <w:r>
        <w:rPr>
          <w:rFonts w:ascii="宋体" w:hAnsi="宋体" w:eastAsia="宋体" w:cs="宋体"/>
          <w:spacing w:val="5"/>
          <w:sz w:val="28"/>
          <w:szCs w:val="28"/>
        </w:rPr>
        <w:t>的过程。</w:t>
      </w:r>
    </w:p>
    <w:p w14:paraId="5461B2BC">
      <w:pPr>
        <w:pStyle w:val="2"/>
        <w:spacing w:line="251" w:lineRule="auto"/>
      </w:pPr>
    </w:p>
    <w:p w14:paraId="671CEA29">
      <w:pPr>
        <w:pStyle w:val="2"/>
        <w:spacing w:line="252" w:lineRule="auto"/>
      </w:pPr>
      <w:r>
        <w:drawing>
          <wp:anchor distT="0" distB="0" distL="0" distR="0" simplePos="0" relativeHeight="251953152" behindDoc="0" locked="0" layoutInCell="1" allowOverlap="1">
            <wp:simplePos x="0" y="0"/>
            <wp:positionH relativeFrom="column">
              <wp:posOffset>171450</wp:posOffset>
            </wp:positionH>
            <wp:positionV relativeFrom="paragraph">
              <wp:posOffset>95885</wp:posOffset>
            </wp:positionV>
            <wp:extent cx="2787650" cy="1606550"/>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235"/>
                    <a:stretch>
                      <a:fillRect/>
                    </a:stretch>
                  </pic:blipFill>
                  <pic:spPr>
                    <a:xfrm>
                      <a:off x="0" y="0"/>
                      <a:ext cx="2787648" cy="1606627"/>
                    </a:xfrm>
                    <a:prstGeom prst="rect">
                      <a:avLst/>
                    </a:prstGeom>
                  </pic:spPr>
                </pic:pic>
              </a:graphicData>
            </a:graphic>
          </wp:anchor>
        </w:drawing>
      </w:r>
    </w:p>
    <w:p w14:paraId="6499376A">
      <w:pPr>
        <w:pStyle w:val="2"/>
        <w:spacing w:line="252" w:lineRule="auto"/>
      </w:pPr>
    </w:p>
    <w:p w14:paraId="17A0BA5A">
      <w:pPr>
        <w:pStyle w:val="2"/>
        <w:spacing w:line="252" w:lineRule="auto"/>
      </w:pPr>
    </w:p>
    <w:p w14:paraId="3EC4AAB9">
      <w:pPr>
        <w:pStyle w:val="2"/>
        <w:spacing w:line="252" w:lineRule="auto"/>
      </w:pPr>
    </w:p>
    <w:p w14:paraId="35D42247">
      <w:pPr>
        <w:pStyle w:val="2"/>
        <w:spacing w:line="252" w:lineRule="auto"/>
      </w:pPr>
    </w:p>
    <w:p w14:paraId="6ED755EB">
      <w:pPr>
        <w:pStyle w:val="2"/>
        <w:spacing w:line="252" w:lineRule="auto"/>
      </w:pPr>
    </w:p>
    <w:p w14:paraId="699BA632">
      <w:pPr>
        <w:pStyle w:val="2"/>
        <w:spacing w:line="252" w:lineRule="auto"/>
      </w:pPr>
    </w:p>
    <w:p w14:paraId="01894A74">
      <w:pPr>
        <w:pStyle w:val="2"/>
        <w:spacing w:line="252" w:lineRule="auto"/>
      </w:pPr>
    </w:p>
    <w:p w14:paraId="7F5B5FBB">
      <w:pPr>
        <w:pStyle w:val="2"/>
        <w:spacing w:line="252" w:lineRule="auto"/>
      </w:pPr>
    </w:p>
    <w:p w14:paraId="71E2A794">
      <w:pPr>
        <w:pStyle w:val="2"/>
        <w:spacing w:line="252" w:lineRule="auto"/>
      </w:pPr>
    </w:p>
    <w:p w14:paraId="40F7C313">
      <w:pPr>
        <w:spacing w:before="91" w:line="222" w:lineRule="auto"/>
        <w:ind w:left="6910"/>
        <w:rPr>
          <w:rFonts w:ascii="宋体" w:hAnsi="宋体" w:eastAsia="宋体" w:cs="宋体"/>
          <w:sz w:val="28"/>
          <w:szCs w:val="28"/>
        </w:rPr>
      </w:pPr>
      <w:r>
        <w:pict>
          <v:shape id="_x0000_s1416" o:spid="_x0000_s1416" o:spt="202" type="#_x0000_t202" style="position:absolute;left:0pt;margin-left:217.5pt;margin-top:-4.55pt;height:14.9pt;width:9.8pt;z-index:251955200;mso-width-relative:page;mso-height-relative:page;" filled="f" stroked="f" coordsize="21600,21600">
            <v:path/>
            <v:fill on="f" focussize="0,0"/>
            <v:stroke on="f"/>
            <v:imagedata o:title=""/>
            <o:lock v:ext="edit" aspectratio="f"/>
            <v:textbox inset="0mm,0mm,0mm,0mm">
              <w:txbxContent>
                <w:p w14:paraId="119DB582">
                  <w:pPr>
                    <w:spacing w:before="19" w:line="192" w:lineRule="auto"/>
                    <w:ind w:left="20"/>
                    <w:rPr>
                      <w:rFonts w:ascii="Times New Roman" w:hAnsi="Times New Roman" w:eastAsia="Times New Roman" w:cs="Times New Roman"/>
                      <w:sz w:val="28"/>
                      <w:szCs w:val="28"/>
                    </w:rPr>
                  </w:pPr>
                  <w:r>
                    <w:rPr>
                      <w:rFonts w:ascii="Times New Roman" w:hAnsi="Times New Roman" w:eastAsia="Times New Roman" w:cs="Times New Roman"/>
                      <w:i/>
                      <w:iCs/>
                      <w:spacing w:val="-2"/>
                      <w:sz w:val="28"/>
                      <w:szCs w:val="28"/>
                    </w:rPr>
                    <w:t>f₂</w:t>
                  </w:r>
                </w:p>
              </w:txbxContent>
            </v:textbox>
          </v:shape>
        </w:pict>
      </w:r>
      <w:r>
        <w:pict>
          <v:shape id="_x0000_s1417" o:spid="_x0000_s1417" o:spt="202" type="#_x0000_t202" style="position:absolute;left:0pt;margin-left:124pt;margin-top:4.55pt;height:18.9pt;width:12.65pt;z-index:251954176;mso-width-relative:page;mso-height-relative:page;" filled="f" stroked="f" coordsize="21600,21600">
            <v:path/>
            <v:fill on="f" focussize="0,0"/>
            <v:stroke on="f"/>
            <v:imagedata o:title=""/>
            <o:lock v:ext="edit" aspectratio="f"/>
            <v:textbox inset="0mm,0mm,0mm,0mm">
              <w:txbxContent>
                <w:p w14:paraId="5CAD4642">
                  <w:pPr>
                    <w:spacing w:before="20" w:line="222" w:lineRule="auto"/>
                    <w:jc w:val="right"/>
                    <w:rPr>
                      <w:rFonts w:ascii="宋体" w:hAnsi="宋体" w:eastAsia="宋体" w:cs="宋体"/>
                      <w:sz w:val="28"/>
                      <w:szCs w:val="28"/>
                    </w:rPr>
                  </w:pPr>
                  <w:r>
                    <w:rPr>
                      <w:rFonts w:ascii="宋体" w:hAnsi="宋体" w:eastAsia="宋体" w:cs="宋体"/>
                      <w:spacing w:val="-34"/>
                      <w:sz w:val="28"/>
                      <w:szCs w:val="28"/>
                    </w:rPr>
                    <w:t>1)</w:t>
                  </w:r>
                </w:p>
              </w:txbxContent>
            </v:textbox>
          </v:shape>
        </w:pict>
      </w:r>
      <w:r>
        <w:drawing>
          <wp:anchor distT="0" distB="0" distL="0" distR="0" simplePos="0" relativeHeight="251956224" behindDoc="0" locked="0" layoutInCell="1" allowOverlap="1">
            <wp:simplePos x="0" y="0"/>
            <wp:positionH relativeFrom="column">
              <wp:posOffset>3003550</wp:posOffset>
            </wp:positionH>
            <wp:positionV relativeFrom="paragraph">
              <wp:posOffset>-1487805</wp:posOffset>
            </wp:positionV>
            <wp:extent cx="2787650" cy="1600200"/>
            <wp:effectExtent l="0" t="0" r="0" b="0"/>
            <wp:wrapNone/>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236"/>
                    <a:stretch>
                      <a:fillRect/>
                    </a:stretch>
                  </pic:blipFill>
                  <pic:spPr>
                    <a:xfrm>
                      <a:off x="0" y="0"/>
                      <a:ext cx="2787649" cy="1600191"/>
                    </a:xfrm>
                    <a:prstGeom prst="rect">
                      <a:avLst/>
                    </a:prstGeom>
                  </pic:spPr>
                </pic:pic>
              </a:graphicData>
            </a:graphic>
          </wp:anchor>
        </w:drawing>
      </w:r>
      <w:r>
        <w:rPr>
          <w:rFonts w:ascii="宋体" w:hAnsi="宋体" w:eastAsia="宋体" w:cs="宋体"/>
          <w:spacing w:val="-15"/>
          <w:sz w:val="28"/>
          <w:szCs w:val="28"/>
        </w:rPr>
        <w:t>2)</w:t>
      </w:r>
    </w:p>
    <w:p w14:paraId="556F0A14">
      <w:pPr>
        <w:spacing w:before="20"/>
      </w:pPr>
    </w:p>
    <w:p w14:paraId="734F5C5D">
      <w:pPr>
        <w:spacing w:before="20"/>
      </w:pPr>
    </w:p>
    <w:p w14:paraId="5E37378B">
      <w:pPr>
        <w:spacing w:before="20"/>
      </w:pPr>
    </w:p>
    <w:p w14:paraId="5F6CEC80">
      <w:pPr>
        <w:spacing w:before="20"/>
      </w:pPr>
    </w:p>
    <w:p w14:paraId="7B982AF9">
      <w:pPr>
        <w:spacing w:before="20"/>
      </w:pPr>
    </w:p>
    <w:p w14:paraId="352856D6">
      <w:pPr>
        <w:spacing w:before="20"/>
      </w:pPr>
    </w:p>
    <w:p w14:paraId="7A6FA864">
      <w:pPr>
        <w:spacing w:before="19"/>
      </w:pPr>
    </w:p>
    <w:p w14:paraId="65670FEC">
      <w:pPr>
        <w:spacing w:before="19"/>
      </w:pPr>
    </w:p>
    <w:p w14:paraId="423DB44C">
      <w:pPr>
        <w:spacing w:before="19"/>
      </w:pPr>
    </w:p>
    <w:tbl>
      <w:tblPr>
        <w:tblStyle w:val="5"/>
        <w:tblW w:w="4672" w:type="dxa"/>
        <w:tblInd w:w="24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50"/>
        <w:gridCol w:w="3622"/>
      </w:tblGrid>
      <w:tr w14:paraId="2FBF73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0" w:hRule="atLeast"/>
        </w:trPr>
        <w:tc>
          <w:tcPr>
            <w:tcW w:w="1050" w:type="dxa"/>
            <w:vAlign w:val="top"/>
          </w:tcPr>
          <w:p w14:paraId="0F8C490D">
            <w:pPr>
              <w:spacing w:line="240" w:lineRule="exact"/>
              <w:rPr>
                <w:rFonts w:ascii="Arial"/>
                <w:sz w:val="20"/>
              </w:rPr>
            </w:pPr>
          </w:p>
        </w:tc>
        <w:tc>
          <w:tcPr>
            <w:tcW w:w="3622" w:type="dxa"/>
            <w:vAlign w:val="top"/>
          </w:tcPr>
          <w:p w14:paraId="316F94FB">
            <w:pPr>
              <w:spacing w:before="1" w:line="178" w:lineRule="auto"/>
              <w:ind w:left="829"/>
              <w:rPr>
                <w:rFonts w:ascii="Times New Roman" w:hAnsi="Times New Roman" w:eastAsia="Times New Roman" w:cs="Times New Roman"/>
                <w:sz w:val="28"/>
                <w:szCs w:val="28"/>
              </w:rPr>
            </w:pPr>
            <w:r>
              <w:drawing>
                <wp:anchor distT="0" distB="0" distL="0" distR="0" simplePos="0" relativeHeight="251952128" behindDoc="1" locked="0" layoutInCell="1" allowOverlap="1">
                  <wp:simplePos x="0" y="0"/>
                  <wp:positionH relativeFrom="column">
                    <wp:posOffset>-2063750</wp:posOffset>
                  </wp:positionH>
                  <wp:positionV relativeFrom="paragraph">
                    <wp:posOffset>-1480185</wp:posOffset>
                  </wp:positionV>
                  <wp:extent cx="5613400" cy="1638300"/>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37"/>
                          <a:stretch>
                            <a:fillRect/>
                          </a:stretch>
                        </pic:blipFill>
                        <pic:spPr>
                          <a:xfrm>
                            <a:off x="0" y="0"/>
                            <a:ext cx="5613382" cy="1638311"/>
                          </a:xfrm>
                          <a:prstGeom prst="rect">
                            <a:avLst/>
                          </a:prstGeom>
                        </pic:spPr>
                      </pic:pic>
                    </a:graphicData>
                  </a:graphic>
                </wp:anchor>
              </w:drawing>
            </w:r>
            <w:r>
              <w:rPr>
                <w:rFonts w:ascii="Times New Roman" w:hAnsi="Times New Roman" w:eastAsia="Times New Roman" w:cs="Times New Roman"/>
                <w:i/>
                <w:iCs/>
                <w:spacing w:val="-2"/>
                <w:sz w:val="28"/>
                <w:szCs w:val="28"/>
              </w:rPr>
              <w:t>f₂</w:t>
            </w:r>
          </w:p>
        </w:tc>
      </w:tr>
      <w:tr w14:paraId="2DBE8A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050" w:type="dxa"/>
            <w:vAlign w:val="top"/>
          </w:tcPr>
          <w:p w14:paraId="1D6AF400">
            <w:pPr>
              <w:pStyle w:val="6"/>
              <w:spacing w:before="1" w:line="172" w:lineRule="auto"/>
              <w:rPr>
                <w:sz w:val="28"/>
                <w:szCs w:val="28"/>
              </w:rPr>
            </w:pPr>
            <w:r>
              <w:rPr>
                <w:spacing w:val="-15"/>
                <w:sz w:val="28"/>
                <w:szCs w:val="28"/>
              </w:rPr>
              <w:t>3)</w:t>
            </w:r>
          </w:p>
        </w:tc>
        <w:tc>
          <w:tcPr>
            <w:tcW w:w="3622" w:type="dxa"/>
            <w:vAlign w:val="top"/>
          </w:tcPr>
          <w:p w14:paraId="7EA435ED">
            <w:pPr>
              <w:pStyle w:val="6"/>
              <w:spacing w:before="1" w:line="172" w:lineRule="auto"/>
              <w:jc w:val="right"/>
              <w:rPr>
                <w:sz w:val="28"/>
                <w:szCs w:val="28"/>
              </w:rPr>
            </w:pPr>
            <w:r>
              <w:rPr>
                <w:spacing w:val="-21"/>
                <w:w w:val="97"/>
                <w:sz w:val="28"/>
                <w:szCs w:val="28"/>
              </w:rPr>
              <w:t>4)</w:t>
            </w:r>
          </w:p>
        </w:tc>
      </w:tr>
    </w:tbl>
    <w:p w14:paraId="453152C2">
      <w:pPr>
        <w:pStyle w:val="2"/>
        <w:spacing w:line="254" w:lineRule="auto"/>
      </w:pPr>
    </w:p>
    <w:p w14:paraId="49E5404A">
      <w:pPr>
        <w:spacing w:before="91" w:line="220" w:lineRule="auto"/>
        <w:ind w:left="2880"/>
        <w:rPr>
          <w:rFonts w:ascii="宋体" w:hAnsi="宋体" w:eastAsia="宋体" w:cs="宋体"/>
          <w:sz w:val="28"/>
          <w:szCs w:val="28"/>
        </w:rPr>
      </w:pPr>
      <w:r>
        <w:rPr>
          <w:rFonts w:ascii="宋体" w:hAnsi="宋体" w:eastAsia="宋体" w:cs="宋体"/>
          <w:spacing w:val="6"/>
          <w:sz w:val="28"/>
          <w:szCs w:val="28"/>
        </w:rPr>
        <w:t>图5-15</w:t>
      </w:r>
      <w:r>
        <w:rPr>
          <w:rFonts w:ascii="宋体" w:hAnsi="宋体" w:eastAsia="宋体" w:cs="宋体"/>
          <w:spacing w:val="138"/>
          <w:sz w:val="28"/>
          <w:szCs w:val="28"/>
        </w:rPr>
        <w:t xml:space="preserve"> </w:t>
      </w:r>
      <w:r>
        <w:rPr>
          <w:rFonts w:ascii="宋体" w:hAnsi="宋体" w:eastAsia="宋体" w:cs="宋体"/>
          <w:sz w:val="28"/>
          <w:szCs w:val="28"/>
        </w:rPr>
        <w:t>SMOTE</w:t>
      </w:r>
      <w:r>
        <w:rPr>
          <w:rFonts w:ascii="宋体" w:hAnsi="宋体" w:eastAsia="宋体" w:cs="宋体"/>
          <w:spacing w:val="36"/>
          <w:sz w:val="28"/>
          <w:szCs w:val="28"/>
        </w:rPr>
        <w:t xml:space="preserve">  </w:t>
      </w:r>
      <w:r>
        <w:rPr>
          <w:rFonts w:ascii="宋体" w:hAnsi="宋体" w:eastAsia="宋体" w:cs="宋体"/>
          <w:spacing w:val="6"/>
          <w:sz w:val="28"/>
          <w:szCs w:val="28"/>
        </w:rPr>
        <w:t>的过程图示</w:t>
      </w:r>
    </w:p>
    <w:p w14:paraId="27A10AB6">
      <w:pPr>
        <w:spacing w:before="317" w:line="221" w:lineRule="auto"/>
        <w:ind w:left="20"/>
        <w:rPr>
          <w:rFonts w:ascii="宋体" w:hAnsi="宋体" w:eastAsia="宋体" w:cs="宋体"/>
          <w:sz w:val="28"/>
          <w:szCs w:val="28"/>
        </w:rPr>
      </w:pPr>
      <w:r>
        <w:rPr>
          <w:rFonts w:ascii="宋体" w:hAnsi="宋体" w:eastAsia="宋体" w:cs="宋体"/>
          <w:color w:val="2080B0"/>
          <w:spacing w:val="3"/>
          <w:sz w:val="28"/>
          <w:szCs w:val="28"/>
        </w:rPr>
        <w:t>2.惩罚方式</w:t>
      </w:r>
    </w:p>
    <w:p w14:paraId="3F3138BC">
      <w:pPr>
        <w:pStyle w:val="2"/>
        <w:spacing w:line="248" w:lineRule="auto"/>
      </w:pPr>
    </w:p>
    <w:p w14:paraId="0F5963DB">
      <w:pPr>
        <w:spacing w:before="92" w:line="209" w:lineRule="auto"/>
        <w:ind w:left="20" w:right="40" w:firstLine="600"/>
        <w:rPr>
          <w:rFonts w:ascii="宋体" w:hAnsi="宋体" w:eastAsia="宋体" w:cs="宋体"/>
          <w:sz w:val="28"/>
          <w:szCs w:val="28"/>
        </w:rPr>
      </w:pPr>
      <w:r>
        <w:rPr>
          <w:rFonts w:ascii="宋体" w:hAnsi="宋体" w:eastAsia="宋体" w:cs="宋体"/>
          <w:spacing w:val="17"/>
          <w:sz w:val="28"/>
          <w:szCs w:val="28"/>
        </w:rPr>
        <w:t>假设在总数是1000的样本中，有10个是正样本，其余</w:t>
      </w:r>
      <w:r>
        <w:rPr>
          <w:rFonts w:ascii="宋体" w:hAnsi="宋体" w:eastAsia="宋体" w:cs="宋体"/>
          <w:spacing w:val="16"/>
          <w:sz w:val="28"/>
          <w:szCs w:val="28"/>
        </w:rPr>
        <w:t>都是负样本。</w:t>
      </w:r>
      <w:r>
        <w:rPr>
          <w:rFonts w:ascii="宋体" w:hAnsi="宋体" w:eastAsia="宋体" w:cs="宋体"/>
          <w:sz w:val="28"/>
          <w:szCs w:val="28"/>
        </w:rPr>
        <w:t xml:space="preserve"> </w:t>
      </w:r>
      <w:r>
        <w:rPr>
          <w:rFonts w:ascii="宋体" w:hAnsi="宋体" w:eastAsia="宋体" w:cs="宋体"/>
          <w:spacing w:val="20"/>
          <w:sz w:val="28"/>
          <w:szCs w:val="28"/>
        </w:rPr>
        <w:t>如果模型判断失误了7个正例和13个负例，模型的整体准确率为98%;</w:t>
      </w:r>
    </w:p>
    <w:p w14:paraId="66A5A2E7">
      <w:pPr>
        <w:spacing w:before="17" w:line="229" w:lineRule="auto"/>
        <w:ind w:left="10" w:right="2"/>
        <w:rPr>
          <w:rFonts w:ascii="宋体" w:hAnsi="宋体" w:eastAsia="宋体" w:cs="宋体"/>
          <w:sz w:val="28"/>
          <w:szCs w:val="28"/>
        </w:rPr>
      </w:pPr>
      <w:r>
        <w:rPr>
          <w:rFonts w:ascii="宋体" w:hAnsi="宋体" w:eastAsia="宋体" w:cs="宋体"/>
          <w:spacing w:val="21"/>
          <w:sz w:val="28"/>
          <w:szCs w:val="28"/>
        </w:rPr>
        <w:t>如果模型判断失误了2个正例和18个负例，模型准确率还</w:t>
      </w:r>
      <w:r>
        <w:rPr>
          <w:rFonts w:ascii="宋体" w:hAnsi="宋体" w:eastAsia="宋体" w:cs="宋体"/>
          <w:spacing w:val="20"/>
          <w:sz w:val="28"/>
          <w:szCs w:val="28"/>
        </w:rPr>
        <w:t>是98%。那么</w:t>
      </w:r>
      <w:r>
        <w:rPr>
          <w:rFonts w:ascii="宋体" w:hAnsi="宋体" w:eastAsia="宋体" w:cs="宋体"/>
          <w:sz w:val="28"/>
          <w:szCs w:val="28"/>
        </w:rPr>
        <w:t xml:space="preserve">  </w:t>
      </w:r>
      <w:r>
        <w:rPr>
          <w:rFonts w:ascii="宋体" w:hAnsi="宋体" w:eastAsia="宋体" w:cs="宋体"/>
          <w:spacing w:val="38"/>
          <w:sz w:val="28"/>
          <w:szCs w:val="28"/>
        </w:rPr>
        <w:t>这两种模型那个更好呢?在正例的价值很大时(比如癌症判断),肯定</w:t>
      </w:r>
      <w:r>
        <w:rPr>
          <w:rFonts w:ascii="宋体" w:hAnsi="宋体" w:eastAsia="宋体" w:cs="宋体"/>
          <w:spacing w:val="9"/>
          <w:sz w:val="28"/>
          <w:szCs w:val="28"/>
        </w:rPr>
        <w:t xml:space="preserve"> </w:t>
      </w:r>
      <w:r>
        <w:rPr>
          <w:rFonts w:ascii="宋体" w:hAnsi="宋体" w:eastAsia="宋体" w:cs="宋体"/>
          <w:spacing w:val="17"/>
          <w:sz w:val="28"/>
          <w:szCs w:val="28"/>
        </w:rPr>
        <w:t>是第二种远远胜过第一种。</w:t>
      </w:r>
    </w:p>
    <w:p w14:paraId="76E3C48E">
      <w:pPr>
        <w:spacing w:before="288" w:line="231" w:lineRule="auto"/>
        <w:ind w:firstLine="620"/>
        <w:rPr>
          <w:rFonts w:ascii="宋体" w:hAnsi="宋体" w:eastAsia="宋体" w:cs="宋体"/>
          <w:sz w:val="28"/>
          <w:szCs w:val="28"/>
        </w:rPr>
      </w:pPr>
      <w:r>
        <w:rPr>
          <w:rFonts w:ascii="宋体" w:hAnsi="宋体" w:eastAsia="宋体" w:cs="宋体"/>
          <w:spacing w:val="20"/>
          <w:sz w:val="28"/>
          <w:szCs w:val="28"/>
        </w:rPr>
        <w:t>为了使算法在训练模型时避免过多正例的判断失误，可以在算法中</w:t>
      </w:r>
      <w:r>
        <w:rPr>
          <w:rFonts w:ascii="宋体" w:hAnsi="宋体" w:eastAsia="宋体" w:cs="宋体"/>
          <w:sz w:val="28"/>
          <w:szCs w:val="28"/>
        </w:rPr>
        <w:t xml:space="preserve"> </w:t>
      </w:r>
      <w:r>
        <w:rPr>
          <w:rFonts w:ascii="宋体" w:hAnsi="宋体" w:eastAsia="宋体" w:cs="宋体"/>
          <w:spacing w:val="20"/>
          <w:sz w:val="28"/>
          <w:szCs w:val="28"/>
        </w:rPr>
        <w:t>加入惩罚机制，即当正例的判断失误时会付出更多的代价。比如，针对</w:t>
      </w:r>
    </w:p>
    <w:p w14:paraId="6EF0AF07">
      <w:pPr>
        <w:spacing w:line="231" w:lineRule="auto"/>
        <w:rPr>
          <w:rFonts w:ascii="宋体" w:hAnsi="宋体" w:eastAsia="宋体" w:cs="宋体"/>
          <w:sz w:val="28"/>
          <w:szCs w:val="28"/>
        </w:rPr>
        <w:sectPr>
          <w:pgSz w:w="12240" w:h="15840"/>
          <w:pgMar w:top="400" w:right="1499" w:bottom="0" w:left="1419" w:header="0" w:footer="0" w:gutter="0"/>
          <w:cols w:space="720" w:num="1"/>
        </w:sectPr>
      </w:pPr>
    </w:p>
    <w:p w14:paraId="14E4C46D">
      <w:pPr>
        <w:pStyle w:val="2"/>
        <w:spacing w:line="313" w:lineRule="auto"/>
      </w:pPr>
    </w:p>
    <w:p w14:paraId="387F0998">
      <w:pPr>
        <w:pStyle w:val="2"/>
        <w:spacing w:line="313" w:lineRule="auto"/>
      </w:pPr>
    </w:p>
    <w:p w14:paraId="08E07ABE">
      <w:pPr>
        <w:pStyle w:val="2"/>
        <w:spacing w:line="314" w:lineRule="auto"/>
      </w:pPr>
    </w:p>
    <w:p w14:paraId="233DB36F">
      <w:pPr>
        <w:spacing w:before="94" w:line="219" w:lineRule="auto"/>
        <w:rPr>
          <w:rFonts w:ascii="宋体" w:hAnsi="宋体" w:eastAsia="宋体" w:cs="宋体"/>
          <w:sz w:val="29"/>
          <w:szCs w:val="29"/>
        </w:rPr>
      </w:pPr>
      <w:r>
        <w:rPr>
          <w:rFonts w:ascii="宋体" w:hAnsi="宋体" w:eastAsia="宋体" w:cs="宋体"/>
          <w:spacing w:val="5"/>
          <w:sz w:val="29"/>
          <w:szCs w:val="29"/>
        </w:rPr>
        <w:t>支持向量机的算法，其公式一般为：</w:t>
      </w:r>
    </w:p>
    <w:p w14:paraId="70068E3B">
      <w:pPr>
        <w:pStyle w:val="2"/>
        <w:spacing w:line="393" w:lineRule="auto"/>
      </w:pPr>
    </w:p>
    <w:p w14:paraId="5797BA7E">
      <w:pPr>
        <w:spacing w:line="1110" w:lineRule="exact"/>
        <w:ind w:firstLine="3269"/>
      </w:pPr>
      <w:r>
        <w:rPr>
          <w:position w:val="-22"/>
        </w:rPr>
        <w:drawing>
          <wp:inline distT="0" distB="0" distL="0" distR="0">
            <wp:extent cx="1524635" cy="704215"/>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38"/>
                    <a:stretch>
                      <a:fillRect/>
                    </a:stretch>
                  </pic:blipFill>
                  <pic:spPr>
                    <a:xfrm>
                      <a:off x="0" y="0"/>
                      <a:ext cx="1524721" cy="704792"/>
                    </a:xfrm>
                    <a:prstGeom prst="rect">
                      <a:avLst/>
                    </a:prstGeom>
                  </pic:spPr>
                </pic:pic>
              </a:graphicData>
            </a:graphic>
          </wp:inline>
        </w:drawing>
      </w:r>
    </w:p>
    <w:p w14:paraId="660CD129">
      <w:pPr>
        <w:pStyle w:val="2"/>
        <w:spacing w:line="356" w:lineRule="auto"/>
      </w:pPr>
    </w:p>
    <w:p w14:paraId="2B7D1FBB">
      <w:pPr>
        <w:spacing w:before="95" w:line="268" w:lineRule="auto"/>
        <w:ind w:right="289" w:firstLine="600"/>
        <w:rPr>
          <w:rFonts w:ascii="宋体" w:hAnsi="宋体" w:eastAsia="宋体" w:cs="宋体"/>
          <w:sz w:val="29"/>
          <w:szCs w:val="29"/>
        </w:rPr>
      </w:pPr>
      <w:r>
        <w:rPr>
          <w:rFonts w:ascii="宋体" w:hAnsi="宋体" w:eastAsia="宋体" w:cs="宋体"/>
          <w:spacing w:val="2"/>
          <w:sz w:val="29"/>
          <w:szCs w:val="29"/>
        </w:rPr>
        <w:t>其中，W 是超平面的向量，ζ是每个实例的误差，C</w:t>
      </w:r>
      <w:r>
        <w:rPr>
          <w:rFonts w:ascii="宋体" w:hAnsi="宋体" w:eastAsia="宋体" w:cs="宋体"/>
          <w:spacing w:val="-47"/>
          <w:sz w:val="29"/>
          <w:szCs w:val="29"/>
        </w:rPr>
        <w:t xml:space="preserve"> </w:t>
      </w:r>
      <w:r>
        <w:rPr>
          <w:rFonts w:ascii="宋体" w:hAnsi="宋体" w:eastAsia="宋体" w:cs="宋体"/>
          <w:spacing w:val="2"/>
          <w:sz w:val="29"/>
          <w:szCs w:val="29"/>
        </w:rPr>
        <w:t>是误差常数。</w:t>
      </w:r>
      <w:r>
        <w:rPr>
          <w:rFonts w:ascii="宋体" w:hAnsi="宋体" w:eastAsia="宋体" w:cs="宋体"/>
          <w:sz w:val="29"/>
          <w:szCs w:val="29"/>
        </w:rPr>
        <w:t xml:space="preserve"> </w:t>
      </w:r>
      <w:r>
        <w:rPr>
          <w:rFonts w:ascii="宋体" w:hAnsi="宋体" w:eastAsia="宋体" w:cs="宋体"/>
          <w:spacing w:val="6"/>
          <w:sz w:val="29"/>
          <w:szCs w:val="29"/>
        </w:rPr>
        <w:t>如果加入惩罚机制，就可以将其修改为如下形式：</w:t>
      </w:r>
    </w:p>
    <w:p w14:paraId="37491489">
      <w:pPr>
        <w:pStyle w:val="2"/>
        <w:spacing w:line="282" w:lineRule="auto"/>
      </w:pPr>
    </w:p>
    <w:p w14:paraId="3EC19AFA">
      <w:pPr>
        <w:spacing w:line="1113" w:lineRule="exact"/>
        <w:ind w:firstLine="2050"/>
      </w:pPr>
      <w:r>
        <w:rPr>
          <w:position w:val="-22"/>
        </w:rPr>
        <w:drawing>
          <wp:inline distT="0" distB="0" distL="0" distR="0">
            <wp:extent cx="3364865" cy="706755"/>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239"/>
                    <a:stretch>
                      <a:fillRect/>
                    </a:stretch>
                  </pic:blipFill>
                  <pic:spPr>
                    <a:xfrm>
                      <a:off x="0" y="0"/>
                      <a:ext cx="3365496" cy="706985"/>
                    </a:xfrm>
                    <a:prstGeom prst="rect">
                      <a:avLst/>
                    </a:prstGeom>
                  </pic:spPr>
                </pic:pic>
              </a:graphicData>
            </a:graphic>
          </wp:inline>
        </w:drawing>
      </w:r>
    </w:p>
    <w:p w14:paraId="609A35D9">
      <w:pPr>
        <w:pStyle w:val="2"/>
        <w:spacing w:line="335" w:lineRule="auto"/>
      </w:pPr>
    </w:p>
    <w:p w14:paraId="271CB363">
      <w:pPr>
        <w:spacing w:before="95" w:line="217" w:lineRule="auto"/>
        <w:ind w:firstLine="600"/>
        <w:jc w:val="both"/>
        <w:rPr>
          <w:rFonts w:ascii="宋体" w:hAnsi="宋体" w:eastAsia="宋体" w:cs="宋体"/>
          <w:sz w:val="29"/>
          <w:szCs w:val="29"/>
        </w:rPr>
      </w:pPr>
      <w:r>
        <w:rPr>
          <w:rFonts w:ascii="宋体" w:hAnsi="宋体" w:eastAsia="宋体" w:cs="宋体"/>
          <w:spacing w:val="6"/>
          <w:sz w:val="29"/>
          <w:szCs w:val="29"/>
        </w:rPr>
        <w:t>其中，C+是正例的误差常数，</w:t>
      </w:r>
      <w:r>
        <w:rPr>
          <w:rFonts w:ascii="宋体" w:hAnsi="宋体" w:eastAsia="宋体" w:cs="宋体"/>
          <w:spacing w:val="-59"/>
          <w:sz w:val="29"/>
          <w:szCs w:val="29"/>
        </w:rPr>
        <w:t xml:space="preserve"> </w:t>
      </w:r>
      <w:r>
        <w:rPr>
          <w:rFonts w:ascii="宋体" w:hAnsi="宋体" w:eastAsia="宋体" w:cs="宋体"/>
          <w:spacing w:val="6"/>
          <w:sz w:val="29"/>
          <w:szCs w:val="29"/>
        </w:rPr>
        <w:t>C-是负例的误差常数。如果增大正例</w:t>
      </w:r>
      <w:r>
        <w:rPr>
          <w:rFonts w:ascii="宋体" w:hAnsi="宋体" w:eastAsia="宋体" w:cs="宋体"/>
          <w:sz w:val="29"/>
          <w:szCs w:val="29"/>
        </w:rPr>
        <w:t xml:space="preserve"> </w:t>
      </w:r>
      <w:r>
        <w:rPr>
          <w:rFonts w:ascii="宋体" w:hAnsi="宋体" w:eastAsia="宋体" w:cs="宋体"/>
          <w:spacing w:val="5"/>
          <w:sz w:val="29"/>
          <w:szCs w:val="29"/>
        </w:rPr>
        <w:t>的误差常数值，使得</w:t>
      </w:r>
      <w:r>
        <w:rPr>
          <w:rFonts w:ascii="宋体" w:hAnsi="宋体" w:eastAsia="宋体" w:cs="宋体"/>
          <w:sz w:val="29"/>
          <w:szCs w:val="29"/>
        </w:rPr>
        <w:t>SVM</w:t>
      </w:r>
      <w:r>
        <w:rPr>
          <w:rFonts w:ascii="宋体" w:hAnsi="宋体" w:eastAsia="宋体" w:cs="宋体"/>
          <w:spacing w:val="93"/>
          <w:sz w:val="29"/>
          <w:szCs w:val="29"/>
        </w:rPr>
        <w:t xml:space="preserve"> </w:t>
      </w:r>
      <w:r>
        <w:rPr>
          <w:rFonts w:ascii="宋体" w:hAnsi="宋体" w:eastAsia="宋体" w:cs="宋体"/>
          <w:spacing w:val="5"/>
          <w:sz w:val="29"/>
          <w:szCs w:val="29"/>
        </w:rPr>
        <w:t>的算法在进行训练时，</w:t>
      </w:r>
      <w:r>
        <w:rPr>
          <w:rFonts w:ascii="宋体" w:hAnsi="宋体" w:eastAsia="宋体" w:cs="宋体"/>
          <w:spacing w:val="-54"/>
          <w:sz w:val="29"/>
          <w:szCs w:val="29"/>
        </w:rPr>
        <w:t xml:space="preserve"> </w:t>
      </w:r>
      <w:r>
        <w:rPr>
          <w:rFonts w:ascii="宋体" w:hAnsi="宋体" w:eastAsia="宋体" w:cs="宋体"/>
          <w:spacing w:val="5"/>
          <w:sz w:val="29"/>
          <w:szCs w:val="29"/>
        </w:rPr>
        <w:t>一旦出现</w:t>
      </w:r>
      <w:r>
        <w:rPr>
          <w:rFonts w:ascii="宋体" w:hAnsi="宋体" w:eastAsia="宋体" w:cs="宋体"/>
          <w:spacing w:val="4"/>
          <w:sz w:val="29"/>
          <w:szCs w:val="29"/>
        </w:rPr>
        <w:t>正例的判断失</w:t>
      </w:r>
      <w:r>
        <w:rPr>
          <w:rFonts w:ascii="宋体" w:hAnsi="宋体" w:eastAsia="宋体" w:cs="宋体"/>
          <w:sz w:val="29"/>
          <w:szCs w:val="29"/>
        </w:rPr>
        <w:t xml:space="preserve"> </w:t>
      </w:r>
      <w:r>
        <w:rPr>
          <w:rFonts w:ascii="宋体" w:hAnsi="宋体" w:eastAsia="宋体" w:cs="宋体"/>
          <w:spacing w:val="9"/>
          <w:sz w:val="29"/>
          <w:szCs w:val="29"/>
        </w:rPr>
        <w:t>误就会大幅影响准确性，那么其在构建超平面时就要尽量避免过多正例</w:t>
      </w:r>
      <w:r>
        <w:rPr>
          <w:rFonts w:ascii="宋体" w:hAnsi="宋体" w:eastAsia="宋体" w:cs="宋体"/>
          <w:spacing w:val="13"/>
          <w:sz w:val="29"/>
          <w:szCs w:val="29"/>
        </w:rPr>
        <w:t xml:space="preserve"> </w:t>
      </w:r>
      <w:r>
        <w:rPr>
          <w:rFonts w:ascii="宋体" w:hAnsi="宋体" w:eastAsia="宋体" w:cs="宋体"/>
          <w:spacing w:val="2"/>
          <w:sz w:val="29"/>
          <w:szCs w:val="29"/>
        </w:rPr>
        <w:t>的判断失误。</w:t>
      </w:r>
    </w:p>
    <w:p w14:paraId="7CBA5C58">
      <w:pPr>
        <w:spacing w:before="301" w:line="223" w:lineRule="auto"/>
        <w:ind w:right="21" w:firstLine="600"/>
        <w:rPr>
          <w:rFonts w:ascii="宋体" w:hAnsi="宋体" w:eastAsia="宋体" w:cs="宋体"/>
          <w:sz w:val="29"/>
          <w:szCs w:val="29"/>
        </w:rPr>
      </w:pPr>
      <w:r>
        <w:rPr>
          <w:rFonts w:ascii="宋体" w:hAnsi="宋体" w:eastAsia="宋体" w:cs="宋体"/>
          <w:spacing w:val="9"/>
          <w:sz w:val="29"/>
          <w:szCs w:val="29"/>
        </w:rPr>
        <w:t>数据质量问题在任何系统中都或多或少地存在：数据集成时的字段</w:t>
      </w:r>
      <w:r>
        <w:rPr>
          <w:rFonts w:ascii="宋体" w:hAnsi="宋体" w:eastAsia="宋体" w:cs="宋体"/>
          <w:sz w:val="29"/>
          <w:szCs w:val="29"/>
        </w:rPr>
        <w:t xml:space="preserve"> </w:t>
      </w:r>
      <w:r>
        <w:rPr>
          <w:rFonts w:ascii="宋体" w:hAnsi="宋体" w:eastAsia="宋体" w:cs="宋体"/>
          <w:spacing w:val="10"/>
          <w:sz w:val="29"/>
          <w:szCs w:val="29"/>
        </w:rPr>
        <w:t>值丢失；已有系统的错误导致错误记录等。这样看来</w:t>
      </w:r>
      <w:r>
        <w:rPr>
          <w:rFonts w:ascii="宋体" w:hAnsi="宋体" w:eastAsia="宋体" w:cs="宋体"/>
          <w:spacing w:val="9"/>
          <w:sz w:val="29"/>
          <w:szCs w:val="29"/>
        </w:rPr>
        <w:t>，貌似数据分析者</w:t>
      </w:r>
      <w:r>
        <w:rPr>
          <w:rFonts w:ascii="宋体" w:hAnsi="宋体" w:eastAsia="宋体" w:cs="宋体"/>
          <w:sz w:val="29"/>
          <w:szCs w:val="29"/>
        </w:rPr>
        <w:t xml:space="preserve"> </w:t>
      </w:r>
      <w:r>
        <w:rPr>
          <w:rFonts w:ascii="宋体" w:hAnsi="宋体" w:eastAsia="宋体" w:cs="宋体"/>
          <w:spacing w:val="9"/>
          <w:sz w:val="29"/>
          <w:szCs w:val="29"/>
        </w:rPr>
        <w:t>需要对所有的数据都保持高度的怀疑和戒备之心才可以。其实实际情况</w:t>
      </w:r>
      <w:r>
        <w:rPr>
          <w:rFonts w:ascii="宋体" w:hAnsi="宋体" w:eastAsia="宋体" w:cs="宋体"/>
          <w:spacing w:val="2"/>
          <w:sz w:val="29"/>
          <w:szCs w:val="29"/>
        </w:rPr>
        <w:t xml:space="preserve"> </w:t>
      </w:r>
      <w:r>
        <w:rPr>
          <w:rFonts w:ascii="宋体" w:hAnsi="宋体" w:eastAsia="宋体" w:cs="宋体"/>
          <w:spacing w:val="-1"/>
          <w:sz w:val="29"/>
          <w:szCs w:val="29"/>
        </w:rPr>
        <w:t>并非如此，因为我们需要从另一个角度来看待这个问题：如果“错误”的</w:t>
      </w:r>
      <w:r>
        <w:rPr>
          <w:rFonts w:ascii="宋体" w:hAnsi="宋体" w:eastAsia="宋体" w:cs="宋体"/>
          <w:spacing w:val="12"/>
          <w:sz w:val="29"/>
          <w:szCs w:val="29"/>
        </w:rPr>
        <w:t xml:space="preserve"> </w:t>
      </w:r>
      <w:r>
        <w:rPr>
          <w:rFonts w:ascii="宋体" w:hAnsi="宋体" w:eastAsia="宋体" w:cs="宋体"/>
          <w:spacing w:val="4"/>
          <w:sz w:val="29"/>
          <w:szCs w:val="29"/>
        </w:rPr>
        <w:t>数据是大量的，则完全可以充分利用它。数据分析对数据的需求是“表  现事物的表征”即可，而不像会计系统中那样需要对其进行精算。数据</w:t>
      </w:r>
      <w:r>
        <w:rPr>
          <w:rFonts w:ascii="宋体" w:hAnsi="宋体" w:eastAsia="宋体" w:cs="宋体"/>
          <w:spacing w:val="5"/>
          <w:sz w:val="29"/>
          <w:szCs w:val="29"/>
        </w:rPr>
        <w:t xml:space="preserve">  </w:t>
      </w:r>
      <w:r>
        <w:rPr>
          <w:rFonts w:ascii="宋体" w:hAnsi="宋体" w:eastAsia="宋体" w:cs="宋体"/>
          <w:spacing w:val="13"/>
          <w:sz w:val="29"/>
          <w:szCs w:val="29"/>
        </w:rPr>
        <w:t>中字段的取值是1还是100,对数据分析都是有用的，因为这个值</w:t>
      </w:r>
      <w:r>
        <w:rPr>
          <w:rFonts w:ascii="宋体" w:hAnsi="宋体" w:eastAsia="宋体" w:cs="宋体"/>
          <w:spacing w:val="12"/>
          <w:sz w:val="29"/>
          <w:szCs w:val="29"/>
        </w:rPr>
        <w:t>在诉说</w:t>
      </w:r>
      <w:r>
        <w:rPr>
          <w:rFonts w:ascii="宋体" w:hAnsi="宋体" w:eastAsia="宋体" w:cs="宋体"/>
          <w:sz w:val="29"/>
          <w:szCs w:val="29"/>
        </w:rPr>
        <w:t xml:space="preserve"> </w:t>
      </w:r>
      <w:r>
        <w:rPr>
          <w:rFonts w:ascii="宋体" w:hAnsi="宋体" w:eastAsia="宋体" w:cs="宋体"/>
          <w:spacing w:val="9"/>
          <w:sz w:val="29"/>
          <w:szCs w:val="29"/>
        </w:rPr>
        <w:t>事物的表征。取值1是正确的还是取值100是正确的，其实并不那么重</w:t>
      </w:r>
    </w:p>
    <w:p w14:paraId="2DCAEF3A">
      <w:pPr>
        <w:spacing w:line="224" w:lineRule="auto"/>
        <w:ind w:right="9"/>
        <w:rPr>
          <w:rFonts w:ascii="宋体" w:hAnsi="宋体" w:eastAsia="宋体" w:cs="宋体"/>
          <w:sz w:val="29"/>
          <w:szCs w:val="29"/>
        </w:rPr>
      </w:pPr>
      <w:r>
        <w:rPr>
          <w:rFonts w:ascii="宋体" w:hAnsi="宋体" w:eastAsia="宋体" w:cs="宋体"/>
          <w:spacing w:val="9"/>
          <w:sz w:val="29"/>
          <w:szCs w:val="29"/>
        </w:rPr>
        <w:t>要，因为当给事物A</w:t>
      </w:r>
      <w:r>
        <w:rPr>
          <w:rFonts w:ascii="宋体" w:hAnsi="宋体" w:eastAsia="宋体" w:cs="宋体"/>
          <w:spacing w:val="-78"/>
          <w:sz w:val="29"/>
          <w:szCs w:val="29"/>
        </w:rPr>
        <w:t xml:space="preserve"> </w:t>
      </w:r>
      <w:r>
        <w:rPr>
          <w:rFonts w:ascii="宋体" w:hAnsi="宋体" w:eastAsia="宋体" w:cs="宋体"/>
          <w:spacing w:val="9"/>
          <w:sz w:val="29"/>
          <w:szCs w:val="29"/>
        </w:rPr>
        <w:t>判断错时，给事物B</w:t>
      </w:r>
      <w:r>
        <w:rPr>
          <w:rFonts w:ascii="宋体" w:hAnsi="宋体" w:eastAsia="宋体" w:cs="宋体"/>
          <w:spacing w:val="-85"/>
          <w:sz w:val="29"/>
          <w:szCs w:val="29"/>
        </w:rPr>
        <w:t xml:space="preserve"> </w:t>
      </w:r>
      <w:r>
        <w:rPr>
          <w:rFonts w:ascii="宋体" w:hAnsi="宋体" w:eastAsia="宋体" w:cs="宋体"/>
          <w:spacing w:val="9"/>
          <w:sz w:val="29"/>
          <w:szCs w:val="29"/>
        </w:rPr>
        <w:t>也判断错了；大家</w:t>
      </w:r>
      <w:r>
        <w:rPr>
          <w:rFonts w:ascii="宋体" w:hAnsi="宋体" w:eastAsia="宋体" w:cs="宋体"/>
          <w:spacing w:val="8"/>
          <w:sz w:val="29"/>
          <w:szCs w:val="29"/>
        </w:rPr>
        <w:t>都判断错的</w:t>
      </w:r>
      <w:r>
        <w:rPr>
          <w:rFonts w:ascii="宋体" w:hAnsi="宋体" w:eastAsia="宋体" w:cs="宋体"/>
          <w:sz w:val="29"/>
          <w:szCs w:val="29"/>
        </w:rPr>
        <w:t xml:space="preserve">  </w:t>
      </w:r>
      <w:r>
        <w:rPr>
          <w:rFonts w:ascii="宋体" w:hAnsi="宋体" w:eastAsia="宋体" w:cs="宋体"/>
          <w:spacing w:val="10"/>
          <w:sz w:val="29"/>
          <w:szCs w:val="29"/>
        </w:rPr>
        <w:t>情况下，其实就是对的。很多算法都会在内部将这些值进行标准化或归</w:t>
      </w:r>
      <w:r>
        <w:rPr>
          <w:rFonts w:ascii="宋体" w:hAnsi="宋体" w:eastAsia="宋体" w:cs="宋体"/>
          <w:spacing w:val="4"/>
          <w:sz w:val="29"/>
          <w:szCs w:val="29"/>
        </w:rPr>
        <w:t xml:space="preserve"> </w:t>
      </w:r>
      <w:r>
        <w:rPr>
          <w:rFonts w:ascii="宋体" w:hAnsi="宋体" w:eastAsia="宋体" w:cs="宋体"/>
          <w:spacing w:val="8"/>
          <w:sz w:val="29"/>
          <w:szCs w:val="29"/>
        </w:rPr>
        <w:t>一化等，所以，所谓错误数据并不总是那么至关重要。</w:t>
      </w:r>
    </w:p>
    <w:p w14:paraId="12DF2773">
      <w:pPr>
        <w:spacing w:before="233" w:line="217" w:lineRule="auto"/>
        <w:ind w:right="31" w:firstLine="600"/>
        <w:jc w:val="both"/>
        <w:rPr>
          <w:rFonts w:ascii="宋体" w:hAnsi="宋体" w:eastAsia="宋体" w:cs="宋体"/>
          <w:sz w:val="29"/>
          <w:szCs w:val="29"/>
        </w:rPr>
      </w:pPr>
      <w:r>
        <w:rPr>
          <w:rFonts w:ascii="宋体" w:hAnsi="宋体" w:eastAsia="宋体" w:cs="宋体"/>
          <w:spacing w:val="9"/>
          <w:sz w:val="29"/>
          <w:szCs w:val="29"/>
        </w:rPr>
        <w:t>负样本不明确从根本上来说是个数据质量问题，其特点是目标值的</w:t>
      </w:r>
      <w:r>
        <w:rPr>
          <w:rFonts w:ascii="宋体" w:hAnsi="宋体" w:eastAsia="宋体" w:cs="宋体"/>
          <w:spacing w:val="10"/>
          <w:sz w:val="29"/>
          <w:szCs w:val="29"/>
        </w:rPr>
        <w:t xml:space="preserve"> </w:t>
      </w:r>
      <w:r>
        <w:rPr>
          <w:rFonts w:ascii="宋体" w:hAnsi="宋体" w:eastAsia="宋体" w:cs="宋体"/>
          <w:spacing w:val="9"/>
          <w:sz w:val="29"/>
          <w:szCs w:val="29"/>
        </w:rPr>
        <w:t>取值出现错误。这个与预测变量的错误数据是稍有不同的：目标值的错</w:t>
      </w:r>
      <w:r>
        <w:rPr>
          <w:rFonts w:ascii="宋体" w:hAnsi="宋体" w:eastAsia="宋体" w:cs="宋体"/>
          <w:spacing w:val="1"/>
          <w:sz w:val="29"/>
          <w:szCs w:val="29"/>
        </w:rPr>
        <w:t xml:space="preserve"> </w:t>
      </w:r>
      <w:r>
        <w:rPr>
          <w:rFonts w:ascii="宋体" w:hAnsi="宋体" w:eastAsia="宋体" w:cs="宋体"/>
          <w:spacing w:val="-1"/>
          <w:sz w:val="29"/>
          <w:szCs w:val="29"/>
        </w:rPr>
        <w:t>误影响了对事物重要属性的基本判断，而且与“大家都被错误处理”不同</w:t>
      </w:r>
      <w:r>
        <w:rPr>
          <w:rFonts w:ascii="宋体" w:hAnsi="宋体" w:eastAsia="宋体" w:cs="宋体"/>
          <w:spacing w:val="16"/>
          <w:sz w:val="29"/>
          <w:szCs w:val="29"/>
        </w:rPr>
        <w:t xml:space="preserve"> </w:t>
      </w:r>
      <w:r>
        <w:rPr>
          <w:rFonts w:ascii="宋体" w:hAnsi="宋体" w:eastAsia="宋体" w:cs="宋体"/>
          <w:spacing w:val="19"/>
          <w:sz w:val="29"/>
          <w:szCs w:val="29"/>
        </w:rPr>
        <w:t>的是有被正确处理(正样本)的事物。这种情况下，</w:t>
      </w:r>
      <w:r>
        <w:rPr>
          <w:rFonts w:ascii="宋体" w:hAnsi="宋体" w:eastAsia="宋体" w:cs="宋体"/>
          <w:spacing w:val="18"/>
          <w:sz w:val="29"/>
          <w:szCs w:val="29"/>
        </w:rPr>
        <w:t>就需要对未取值的</w:t>
      </w:r>
      <w:r>
        <w:rPr>
          <w:rFonts w:ascii="宋体" w:hAnsi="宋体" w:eastAsia="宋体" w:cs="宋体"/>
          <w:sz w:val="29"/>
          <w:szCs w:val="29"/>
        </w:rPr>
        <w:t xml:space="preserve"> </w:t>
      </w:r>
      <w:r>
        <w:rPr>
          <w:rFonts w:ascii="宋体" w:hAnsi="宋体" w:eastAsia="宋体" w:cs="宋体"/>
          <w:spacing w:val="9"/>
          <w:sz w:val="29"/>
          <w:szCs w:val="29"/>
        </w:rPr>
        <w:t>负样本重新进行处理。处理的方式就目前来看，没有一个被广泛使用的</w:t>
      </w:r>
      <w:r>
        <w:rPr>
          <w:rFonts w:ascii="宋体" w:hAnsi="宋体" w:eastAsia="宋体" w:cs="宋体"/>
          <w:spacing w:val="12"/>
          <w:sz w:val="29"/>
          <w:szCs w:val="29"/>
        </w:rPr>
        <w:t xml:space="preserve"> </w:t>
      </w:r>
      <w:r>
        <w:rPr>
          <w:rFonts w:ascii="宋体" w:hAnsi="宋体" w:eastAsia="宋体" w:cs="宋体"/>
          <w:spacing w:val="4"/>
          <w:sz w:val="29"/>
          <w:szCs w:val="29"/>
        </w:rPr>
        <w:t>简单方法，不过一个可行的方式是：</w:t>
      </w:r>
    </w:p>
    <w:p w14:paraId="72646DA2">
      <w:pPr>
        <w:spacing w:line="217" w:lineRule="auto"/>
        <w:rPr>
          <w:rFonts w:ascii="宋体" w:hAnsi="宋体" w:eastAsia="宋体" w:cs="宋体"/>
          <w:sz w:val="29"/>
          <w:szCs w:val="29"/>
        </w:rPr>
        <w:sectPr>
          <w:pgSz w:w="12240" w:h="15840"/>
          <w:pgMar w:top="400" w:right="1495" w:bottom="0" w:left="1429" w:header="0" w:footer="0" w:gutter="0"/>
          <w:cols w:space="720" w:num="1"/>
        </w:sectPr>
      </w:pPr>
    </w:p>
    <w:p w14:paraId="1BE3EB86">
      <w:pPr>
        <w:pStyle w:val="2"/>
        <w:spacing w:line="316" w:lineRule="auto"/>
      </w:pPr>
    </w:p>
    <w:p w14:paraId="5C5850BD">
      <w:pPr>
        <w:pStyle w:val="2"/>
        <w:spacing w:line="316" w:lineRule="auto"/>
      </w:pPr>
    </w:p>
    <w:p w14:paraId="63910952">
      <w:pPr>
        <w:pStyle w:val="2"/>
        <w:spacing w:line="316" w:lineRule="auto"/>
      </w:pPr>
    </w:p>
    <w:p w14:paraId="25A4F215">
      <w:pPr>
        <w:spacing w:before="98" w:line="219" w:lineRule="auto"/>
        <w:ind w:left="621"/>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抽取正样本和负样本；</w:t>
      </w:r>
    </w:p>
    <w:p w14:paraId="2EBDEB99">
      <w:pPr>
        <w:spacing w:before="290" w:line="216" w:lineRule="auto"/>
        <w:ind w:right="200" w:firstLine="62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通过计算样本中变量与目标值的相关关系确定一个相</w:t>
      </w:r>
      <w:r>
        <w:rPr>
          <w:rFonts w:ascii="宋体" w:hAnsi="宋体" w:eastAsia="宋体" w:cs="宋体"/>
          <w:spacing w:val="-2"/>
          <w:sz w:val="30"/>
          <w:szCs w:val="30"/>
        </w:rPr>
        <w:t>关性从高到</w:t>
      </w:r>
      <w:r>
        <w:rPr>
          <w:rFonts w:ascii="宋体" w:hAnsi="宋体" w:eastAsia="宋体" w:cs="宋体"/>
          <w:sz w:val="30"/>
          <w:szCs w:val="30"/>
        </w:rPr>
        <w:t xml:space="preserve"> </w:t>
      </w:r>
      <w:r>
        <w:rPr>
          <w:rFonts w:ascii="宋体" w:hAnsi="宋体" w:eastAsia="宋体" w:cs="宋体"/>
          <w:spacing w:val="-2"/>
          <w:sz w:val="30"/>
          <w:szCs w:val="30"/>
        </w:rPr>
        <w:t>低的指标列表；</w:t>
      </w:r>
    </w:p>
    <w:p w14:paraId="76F41448">
      <w:pPr>
        <w:spacing w:before="286" w:line="216" w:lineRule="auto"/>
        <w:ind w:left="1" w:right="200" w:firstLine="620"/>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然后采用这些变量进行聚类分析，按照聚类分析的结</w:t>
      </w:r>
      <w:r>
        <w:rPr>
          <w:rFonts w:ascii="宋体" w:hAnsi="宋体" w:eastAsia="宋体" w:cs="宋体"/>
          <w:spacing w:val="-2"/>
          <w:sz w:val="30"/>
          <w:szCs w:val="30"/>
        </w:rPr>
        <w:t>果确定不明</w:t>
      </w:r>
      <w:r>
        <w:rPr>
          <w:rFonts w:ascii="宋体" w:hAnsi="宋体" w:eastAsia="宋体" w:cs="宋体"/>
          <w:sz w:val="30"/>
          <w:szCs w:val="30"/>
        </w:rPr>
        <w:t xml:space="preserve"> </w:t>
      </w:r>
      <w:r>
        <w:rPr>
          <w:rFonts w:ascii="宋体" w:hAnsi="宋体" w:eastAsia="宋体" w:cs="宋体"/>
          <w:spacing w:val="-2"/>
          <w:sz w:val="30"/>
          <w:szCs w:val="30"/>
        </w:rPr>
        <w:t>确的负例取值；</w:t>
      </w:r>
    </w:p>
    <w:p w14:paraId="2B85C3B3">
      <w:pPr>
        <w:spacing w:before="287" w:line="220" w:lineRule="auto"/>
        <w:ind w:left="621"/>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进行预测模型的训练和学习。</w:t>
      </w:r>
    </w:p>
    <w:p w14:paraId="58DC6CE7">
      <w:pPr>
        <w:spacing w:before="286" w:line="216" w:lineRule="auto"/>
        <w:ind w:left="15" w:right="67" w:firstLine="584"/>
        <w:rPr>
          <w:rFonts w:ascii="宋体" w:hAnsi="宋体" w:eastAsia="宋体" w:cs="宋体"/>
          <w:sz w:val="30"/>
          <w:szCs w:val="30"/>
        </w:rPr>
      </w:pPr>
      <w:r>
        <w:rPr>
          <w:rFonts w:ascii="宋体" w:hAnsi="宋体" w:eastAsia="宋体" w:cs="宋体"/>
          <w:sz w:val="30"/>
          <w:szCs w:val="30"/>
        </w:rPr>
        <w:t>在实际项目中，要避免</w:t>
      </w:r>
      <w:r>
        <w:rPr>
          <w:rFonts w:ascii="Times New Roman" w:hAnsi="Times New Roman" w:eastAsia="Times New Roman" w:cs="Times New Roman"/>
          <w:sz w:val="30"/>
          <w:szCs w:val="30"/>
        </w:rPr>
        <w:t>“</w:t>
      </w:r>
      <w:r>
        <w:rPr>
          <w:rFonts w:ascii="宋体" w:hAnsi="宋体" w:eastAsia="宋体" w:cs="宋体"/>
          <w:sz w:val="30"/>
          <w:szCs w:val="30"/>
        </w:rPr>
        <w:t>正样本过少</w:t>
      </w:r>
      <w:r>
        <w:rPr>
          <w:rFonts w:ascii="Times New Roman" w:hAnsi="Times New Roman" w:eastAsia="Times New Roman" w:cs="Times New Roman"/>
          <w:sz w:val="30"/>
          <w:szCs w:val="30"/>
        </w:rPr>
        <w:t>”</w:t>
      </w:r>
      <w:r>
        <w:rPr>
          <w:rFonts w:ascii="宋体" w:hAnsi="宋体" w:eastAsia="宋体" w:cs="宋体"/>
          <w:sz w:val="30"/>
          <w:szCs w:val="30"/>
        </w:rPr>
        <w:t>和</w:t>
      </w:r>
      <w:r>
        <w:rPr>
          <w:rFonts w:ascii="Times New Roman" w:hAnsi="Times New Roman" w:eastAsia="Times New Roman" w:cs="Times New Roman"/>
          <w:sz w:val="30"/>
          <w:szCs w:val="30"/>
        </w:rPr>
        <w:t>“</w:t>
      </w:r>
      <w:r>
        <w:rPr>
          <w:rFonts w:ascii="宋体" w:hAnsi="宋体" w:eastAsia="宋体" w:cs="宋体"/>
          <w:spacing w:val="-1"/>
          <w:sz w:val="30"/>
          <w:szCs w:val="30"/>
        </w:rPr>
        <w:t>负样本不明确</w:t>
      </w:r>
      <w:r>
        <w:rPr>
          <w:rFonts w:ascii="Times New Roman" w:hAnsi="Times New Roman" w:eastAsia="Times New Roman" w:cs="Times New Roman"/>
          <w:spacing w:val="-1"/>
          <w:sz w:val="30"/>
          <w:szCs w:val="30"/>
        </w:rPr>
        <w:t>”</w:t>
      </w:r>
      <w:r>
        <w:rPr>
          <w:rFonts w:ascii="宋体" w:hAnsi="宋体" w:eastAsia="宋体" w:cs="宋体"/>
          <w:spacing w:val="-1"/>
          <w:sz w:val="30"/>
          <w:szCs w:val="30"/>
        </w:rPr>
        <w:t>两个问题同</w:t>
      </w:r>
      <w:r>
        <w:rPr>
          <w:rFonts w:ascii="宋体" w:hAnsi="宋体" w:eastAsia="宋体" w:cs="宋体"/>
          <w:sz w:val="30"/>
          <w:szCs w:val="30"/>
        </w:rPr>
        <w:t xml:space="preserve"> </w:t>
      </w:r>
      <w:r>
        <w:rPr>
          <w:rFonts w:ascii="宋体" w:hAnsi="宋体" w:eastAsia="宋体" w:cs="宋体"/>
          <w:spacing w:val="-1"/>
          <w:sz w:val="30"/>
          <w:szCs w:val="30"/>
        </w:rPr>
        <w:t>时出现。特别是采样时，要尽量避免数据同时出现这两种情况。</w:t>
      </w:r>
    </w:p>
    <w:p w14:paraId="30BAB429">
      <w:pPr>
        <w:spacing w:before="288" w:line="209" w:lineRule="auto"/>
        <w:ind w:left="3" w:firstLine="597"/>
        <w:rPr>
          <w:rFonts w:ascii="宋体" w:hAnsi="宋体" w:eastAsia="宋体" w:cs="宋体"/>
          <w:sz w:val="30"/>
          <w:szCs w:val="30"/>
        </w:rPr>
      </w:pPr>
      <w:r>
        <w:rPr>
          <w:rFonts w:ascii="宋体" w:hAnsi="宋体" w:eastAsia="宋体" w:cs="宋体"/>
          <w:spacing w:val="-1"/>
          <w:sz w:val="30"/>
          <w:szCs w:val="30"/>
        </w:rPr>
        <w:t>通过上述介绍，其实若采用蒙特卡洛的方法进行数据模拟，可以采</w:t>
      </w:r>
      <w:r>
        <w:rPr>
          <w:rFonts w:ascii="宋体" w:hAnsi="宋体" w:eastAsia="宋体" w:cs="宋体"/>
          <w:spacing w:val="16"/>
          <w:sz w:val="30"/>
          <w:szCs w:val="30"/>
        </w:rPr>
        <w:t xml:space="preserve"> </w:t>
      </w:r>
      <w:r>
        <w:rPr>
          <w:rFonts w:ascii="宋体" w:hAnsi="宋体" w:eastAsia="宋体" w:cs="宋体"/>
          <w:spacing w:val="-1"/>
          <w:sz w:val="30"/>
          <w:szCs w:val="30"/>
        </w:rPr>
        <w:t>用类似</w:t>
      </w:r>
      <w:r>
        <w:rPr>
          <w:rFonts w:ascii="Times New Roman" w:hAnsi="Times New Roman" w:eastAsia="Times New Roman" w:cs="Times New Roman"/>
          <w:spacing w:val="-1"/>
          <w:sz w:val="30"/>
          <w:szCs w:val="30"/>
        </w:rPr>
        <w:t>SMOTE</w:t>
      </w:r>
      <w:r>
        <w:rPr>
          <w:rFonts w:ascii="宋体" w:hAnsi="宋体" w:eastAsia="宋体" w:cs="宋体"/>
          <w:spacing w:val="-1"/>
          <w:sz w:val="30"/>
          <w:szCs w:val="30"/>
        </w:rPr>
        <w:t>的方法依照已有数据生成新数据。在开源世界已经有非</w:t>
      </w:r>
      <w:r>
        <w:rPr>
          <w:rFonts w:ascii="宋体" w:hAnsi="宋体" w:eastAsia="宋体" w:cs="宋体"/>
          <w:spacing w:val="8"/>
          <w:sz w:val="30"/>
          <w:szCs w:val="30"/>
        </w:rPr>
        <w:t xml:space="preserve">  </w:t>
      </w:r>
      <w:r>
        <w:rPr>
          <w:rFonts w:ascii="宋体" w:hAnsi="宋体" w:eastAsia="宋体" w:cs="宋体"/>
          <w:sz w:val="30"/>
          <w:szCs w:val="30"/>
        </w:rPr>
        <w:t>常好的支持重抽样的工具，</w:t>
      </w:r>
      <w:r>
        <w:rPr>
          <w:rFonts w:ascii="Times New Roman" w:hAnsi="Times New Roman" w:eastAsia="Times New Roman" w:cs="Times New Roman"/>
          <w:sz w:val="30"/>
          <w:szCs w:val="30"/>
        </w:rPr>
        <w:t>Imbalanced</w:t>
      </w:r>
      <w:r>
        <w:rPr>
          <w:rFonts w:ascii="Times New Roman" w:hAnsi="Times New Roman" w:eastAsia="Times New Roman" w:cs="Times New Roman"/>
          <w:spacing w:val="-1"/>
          <w:sz w:val="30"/>
          <w:szCs w:val="30"/>
        </w:rPr>
        <w:t>-learn</w:t>
      </w:r>
      <w:r>
        <w:rPr>
          <w:rFonts w:ascii="宋体" w:hAnsi="宋体" w:eastAsia="宋体" w:cs="宋体"/>
          <w:spacing w:val="-1"/>
          <w:sz w:val="30"/>
          <w:szCs w:val="30"/>
        </w:rPr>
        <w:t>就是一个典型的代表。</w:t>
      </w:r>
    </w:p>
    <w:p w14:paraId="7A2B08D1">
      <w:pPr>
        <w:spacing w:before="6" w:line="220" w:lineRule="auto"/>
        <w:rPr>
          <w:rFonts w:ascii="宋体" w:hAnsi="宋体" w:eastAsia="宋体" w:cs="宋体"/>
          <w:sz w:val="30"/>
          <w:szCs w:val="30"/>
        </w:rPr>
      </w:pPr>
      <w:r>
        <w:rPr>
          <w:rFonts w:ascii="Times New Roman" w:hAnsi="Times New Roman" w:eastAsia="Times New Roman" w:cs="Times New Roman"/>
          <w:sz w:val="30"/>
          <w:szCs w:val="30"/>
        </w:rPr>
        <w:t>Imbalanced-learn</w:t>
      </w:r>
      <w:r>
        <w:fldChar w:fldCharType="begin"/>
      </w:r>
      <w:r>
        <w:instrText xml:space="preserve"> HYPERLINK \l "bookmark203" </w:instrText>
      </w:r>
      <w:r>
        <w:fldChar w:fldCharType="separate"/>
      </w:r>
      <w:r>
        <w:rPr>
          <w:rFonts w:ascii="Times New Roman" w:hAnsi="Times New Roman" w:eastAsia="Times New Roman" w:cs="Times New Roman"/>
          <w:color w:val="0468BB"/>
          <w:position w:val="9"/>
          <w:sz w:val="22"/>
          <w:szCs w:val="22"/>
        </w:rPr>
        <w:t>[1]</w:t>
      </w:r>
      <w:r>
        <w:rPr>
          <w:rFonts w:ascii="Times New Roman" w:hAnsi="Times New Roman" w:eastAsia="Times New Roman" w:cs="Times New Roman"/>
          <w:color w:val="0468BB"/>
          <w:position w:val="9"/>
          <w:sz w:val="22"/>
          <w:szCs w:val="22"/>
        </w:rPr>
        <w:fldChar w:fldCharType="end"/>
      </w:r>
      <w:r>
        <w:rPr>
          <w:rFonts w:ascii="宋体" w:hAnsi="宋体" w:eastAsia="宋体" w:cs="宋体"/>
          <w:sz w:val="30"/>
          <w:szCs w:val="30"/>
        </w:rPr>
        <w:t>是一个开源的</w:t>
      </w:r>
      <w:r>
        <w:rPr>
          <w:rFonts w:ascii="Times New Roman" w:hAnsi="Times New Roman" w:eastAsia="Times New Roman" w:cs="Times New Roman"/>
          <w:sz w:val="30"/>
          <w:szCs w:val="30"/>
        </w:rPr>
        <w:t>Python</w:t>
      </w:r>
      <w:r>
        <w:rPr>
          <w:rFonts w:ascii="宋体" w:hAnsi="宋体" w:eastAsia="宋体" w:cs="宋体"/>
          <w:sz w:val="30"/>
          <w:szCs w:val="30"/>
        </w:rPr>
        <w:t>工具箱，由</w:t>
      </w:r>
      <w:r>
        <w:rPr>
          <w:rFonts w:ascii="Times New Roman" w:hAnsi="Times New Roman" w:eastAsia="Times New Roman" w:cs="Times New Roman"/>
          <w:sz w:val="30"/>
          <w:szCs w:val="30"/>
        </w:rPr>
        <w:t xml:space="preserve">Fernando </w:t>
      </w:r>
      <w:r>
        <w:rPr>
          <w:rFonts w:ascii="Times New Roman" w:hAnsi="Times New Roman" w:eastAsia="Times New Roman" w:cs="Times New Roman"/>
          <w:spacing w:val="-1"/>
          <w:sz w:val="30"/>
          <w:szCs w:val="30"/>
        </w:rPr>
        <w:t>Nogueira</w:t>
      </w:r>
      <w:r>
        <w:rPr>
          <w:rFonts w:ascii="宋体" w:hAnsi="宋体" w:eastAsia="宋体" w:cs="宋体"/>
          <w:spacing w:val="-1"/>
          <w:sz w:val="30"/>
          <w:szCs w:val="30"/>
        </w:rPr>
        <w:t>于</w:t>
      </w:r>
      <w:r>
        <w:rPr>
          <w:rFonts w:ascii="宋体" w:hAnsi="宋体" w:eastAsia="宋体" w:cs="宋体"/>
          <w:sz w:val="30"/>
          <w:szCs w:val="30"/>
        </w:rPr>
        <w:t xml:space="preserve">  </w:t>
      </w:r>
      <w:r>
        <w:rPr>
          <w:rFonts w:ascii="Times New Roman" w:hAnsi="Times New Roman" w:eastAsia="Times New Roman" w:cs="Times New Roman"/>
          <w:sz w:val="30"/>
          <w:szCs w:val="30"/>
        </w:rPr>
        <w:t>2004</w:t>
      </w:r>
      <w:r>
        <w:rPr>
          <w:rFonts w:ascii="宋体" w:hAnsi="宋体" w:eastAsia="宋体" w:cs="宋体"/>
          <w:sz w:val="30"/>
          <w:szCs w:val="30"/>
        </w:rPr>
        <w:t>年发起，专门用来解决机器学习和模式</w:t>
      </w:r>
      <w:r>
        <w:rPr>
          <w:rFonts w:ascii="宋体" w:hAnsi="宋体" w:eastAsia="宋体" w:cs="宋体"/>
          <w:spacing w:val="-1"/>
          <w:sz w:val="30"/>
          <w:szCs w:val="30"/>
        </w:rPr>
        <w:t>识别中大量存在的数据不均</w:t>
      </w:r>
      <w:r>
        <w:rPr>
          <w:rFonts w:ascii="宋体" w:hAnsi="宋体" w:eastAsia="宋体" w:cs="宋体"/>
          <w:sz w:val="30"/>
          <w:szCs w:val="30"/>
        </w:rPr>
        <w:t xml:space="preserve"> 的问题。</w:t>
      </w:r>
      <w:r>
        <w:rPr>
          <w:rFonts w:ascii="Times New Roman" w:hAnsi="Times New Roman" w:eastAsia="Times New Roman" w:cs="Times New Roman"/>
          <w:sz w:val="30"/>
          <w:szCs w:val="30"/>
        </w:rPr>
        <w:t>Imbalanced-learn</w:t>
      </w:r>
      <w:r>
        <w:rPr>
          <w:rFonts w:ascii="宋体" w:hAnsi="宋体" w:eastAsia="宋体" w:cs="宋体"/>
          <w:sz w:val="30"/>
          <w:szCs w:val="30"/>
        </w:rPr>
        <w:t>的实现被划分为</w:t>
      </w:r>
      <w:r>
        <w:rPr>
          <w:rFonts w:ascii="Times New Roman" w:hAnsi="Times New Roman" w:eastAsia="Times New Roman" w:cs="Times New Roman"/>
          <w:spacing w:val="-1"/>
          <w:sz w:val="30"/>
          <w:szCs w:val="30"/>
        </w:rPr>
        <w:t>4</w:t>
      </w:r>
      <w:r>
        <w:rPr>
          <w:rFonts w:ascii="宋体" w:hAnsi="宋体" w:eastAsia="宋体" w:cs="宋体"/>
          <w:spacing w:val="-1"/>
          <w:sz w:val="30"/>
          <w:szCs w:val="30"/>
        </w:rPr>
        <w:t>类：过抽样、欠抽样、过抽</w:t>
      </w:r>
      <w:r>
        <w:rPr>
          <w:rFonts w:ascii="宋体" w:hAnsi="宋体" w:eastAsia="宋体" w:cs="宋体"/>
          <w:sz w:val="30"/>
          <w:szCs w:val="30"/>
        </w:rPr>
        <w:t xml:space="preserve">  样和欠抽样结合以及组合学习。下面的例子</w:t>
      </w:r>
      <w:r>
        <w:rPr>
          <w:rFonts w:ascii="宋体" w:hAnsi="宋体" w:eastAsia="宋体" w:cs="宋体"/>
          <w:spacing w:val="-1"/>
          <w:sz w:val="30"/>
          <w:szCs w:val="30"/>
        </w:rPr>
        <w:t>主要关注其中的</w:t>
      </w:r>
      <w:r>
        <w:rPr>
          <w:rFonts w:ascii="Times New Roman" w:hAnsi="Times New Roman" w:eastAsia="Times New Roman" w:cs="Times New Roman"/>
          <w:spacing w:val="-1"/>
          <w:sz w:val="30"/>
          <w:szCs w:val="30"/>
        </w:rPr>
        <w:t>SMOTE</w:t>
      </w:r>
      <w:r>
        <w:rPr>
          <w:rFonts w:ascii="宋体" w:hAnsi="宋体" w:eastAsia="宋体" w:cs="宋体"/>
          <w:spacing w:val="-1"/>
          <w:sz w:val="30"/>
          <w:szCs w:val="30"/>
        </w:rPr>
        <w:t>方</w:t>
      </w:r>
      <w:r>
        <w:rPr>
          <w:rFonts w:ascii="宋体" w:hAnsi="宋体" w:eastAsia="宋体" w:cs="宋体"/>
          <w:sz w:val="30"/>
          <w:szCs w:val="30"/>
        </w:rPr>
        <w:t xml:space="preserve">  </w:t>
      </w:r>
      <w:r>
        <w:rPr>
          <w:rFonts w:ascii="宋体" w:hAnsi="宋体" w:eastAsia="宋体" w:cs="宋体"/>
          <w:spacing w:val="-6"/>
          <w:sz w:val="30"/>
          <w:szCs w:val="30"/>
        </w:rPr>
        <w:t>法。</w:t>
      </w:r>
    </w:p>
    <w:p w14:paraId="486B643B">
      <w:pPr>
        <w:spacing w:before="244" w:line="222" w:lineRule="auto"/>
        <w:ind w:left="1" w:right="50" w:firstLine="602"/>
        <w:jc w:val="both"/>
        <w:rPr>
          <w:rFonts w:ascii="宋体" w:hAnsi="宋体" w:eastAsia="宋体" w:cs="宋体"/>
          <w:sz w:val="30"/>
          <w:szCs w:val="30"/>
        </w:rPr>
      </w:pPr>
      <w:r>
        <w:rPr>
          <w:rFonts w:ascii="宋体" w:hAnsi="宋体" w:eastAsia="宋体" w:cs="宋体"/>
          <w:spacing w:val="-1"/>
          <w:sz w:val="30"/>
          <w:szCs w:val="30"/>
        </w:rPr>
        <w:t>我们采用</w:t>
      </w:r>
      <w:r>
        <w:rPr>
          <w:rFonts w:ascii="Times New Roman" w:hAnsi="Times New Roman" w:eastAsia="Times New Roman" w:cs="Times New Roman"/>
          <w:spacing w:val="-1"/>
          <w:sz w:val="30"/>
          <w:szCs w:val="30"/>
        </w:rPr>
        <w:t>2.1.4</w:t>
      </w:r>
      <w:r>
        <w:rPr>
          <w:rFonts w:ascii="宋体" w:hAnsi="宋体" w:eastAsia="宋体" w:cs="宋体"/>
          <w:spacing w:val="-1"/>
          <w:sz w:val="30"/>
          <w:szCs w:val="30"/>
        </w:rPr>
        <w:t>节中的数据集进行</w:t>
      </w:r>
      <w:r>
        <w:rPr>
          <w:rFonts w:ascii="Times New Roman" w:hAnsi="Times New Roman" w:eastAsia="Times New Roman" w:cs="Times New Roman"/>
          <w:spacing w:val="-1"/>
          <w:sz w:val="30"/>
          <w:szCs w:val="30"/>
        </w:rPr>
        <w:t>SMOTE</w:t>
      </w:r>
      <w:r>
        <w:rPr>
          <w:rFonts w:ascii="宋体" w:hAnsi="宋体" w:eastAsia="宋体" w:cs="宋体"/>
          <w:spacing w:val="-1"/>
          <w:sz w:val="30"/>
          <w:szCs w:val="30"/>
        </w:rPr>
        <w:t>方法的实践。通过观察源</w:t>
      </w:r>
      <w:r>
        <w:rPr>
          <w:rFonts w:ascii="宋体" w:hAnsi="宋体" w:eastAsia="宋体" w:cs="宋体"/>
          <w:spacing w:val="8"/>
          <w:sz w:val="30"/>
          <w:szCs w:val="30"/>
        </w:rPr>
        <w:t xml:space="preserve">  </w:t>
      </w:r>
      <w:r>
        <w:rPr>
          <w:rFonts w:ascii="宋体" w:hAnsi="宋体" w:eastAsia="宋体" w:cs="宋体"/>
          <w:sz w:val="30"/>
          <w:szCs w:val="30"/>
        </w:rPr>
        <w:t>数据中目标变量的分布，如图</w:t>
      </w:r>
      <w:r>
        <w:rPr>
          <w:rFonts w:ascii="Times New Roman" w:hAnsi="Times New Roman" w:eastAsia="Times New Roman" w:cs="Times New Roman"/>
          <w:sz w:val="30"/>
          <w:szCs w:val="30"/>
        </w:rPr>
        <w:t>5-16</w:t>
      </w:r>
      <w:r>
        <w:rPr>
          <w:rFonts w:ascii="宋体" w:hAnsi="宋体" w:eastAsia="宋体" w:cs="宋体"/>
          <w:sz w:val="30"/>
          <w:szCs w:val="30"/>
        </w:rPr>
        <w:t>所示，</w:t>
      </w:r>
      <w:r>
        <w:rPr>
          <w:rFonts w:ascii="宋体" w:hAnsi="宋体" w:eastAsia="宋体" w:cs="宋体"/>
          <w:spacing w:val="-1"/>
          <w:sz w:val="30"/>
          <w:szCs w:val="30"/>
        </w:rPr>
        <w:t>我们可以发现是这一个典型的</w:t>
      </w:r>
      <w:r>
        <w:rPr>
          <w:rFonts w:ascii="宋体" w:hAnsi="宋体" w:eastAsia="宋体" w:cs="宋体"/>
          <w:sz w:val="30"/>
          <w:szCs w:val="30"/>
        </w:rPr>
        <w:t xml:space="preserve"> </w:t>
      </w:r>
      <w:r>
        <w:rPr>
          <w:rFonts w:ascii="宋体" w:hAnsi="宋体" w:eastAsia="宋体" w:cs="宋体"/>
          <w:spacing w:val="-2"/>
          <w:sz w:val="30"/>
          <w:szCs w:val="30"/>
        </w:rPr>
        <w:t>类不平衡的数据。</w:t>
      </w:r>
    </w:p>
    <w:p w14:paraId="4439DD6B">
      <w:pPr>
        <w:spacing w:before="252" w:line="222" w:lineRule="auto"/>
        <w:ind w:right="100" w:firstLine="601"/>
        <w:jc w:val="both"/>
        <w:rPr>
          <w:rFonts w:ascii="宋体" w:hAnsi="宋体" w:eastAsia="宋体" w:cs="宋体"/>
          <w:sz w:val="30"/>
          <w:szCs w:val="30"/>
        </w:rPr>
      </w:pPr>
      <w:r>
        <w:rPr>
          <w:rFonts w:ascii="宋体" w:hAnsi="宋体" w:eastAsia="宋体" w:cs="宋体"/>
          <w:sz w:val="30"/>
          <w:szCs w:val="30"/>
        </w:rPr>
        <w:t>通过观察图</w:t>
      </w:r>
      <w:r>
        <w:rPr>
          <w:rFonts w:ascii="Times New Roman" w:hAnsi="Times New Roman" w:eastAsia="Times New Roman" w:cs="Times New Roman"/>
          <w:sz w:val="30"/>
          <w:szCs w:val="30"/>
        </w:rPr>
        <w:t>5-16</w:t>
      </w:r>
      <w:r>
        <w:rPr>
          <w:rFonts w:ascii="宋体" w:hAnsi="宋体" w:eastAsia="宋体" w:cs="宋体"/>
          <w:sz w:val="30"/>
          <w:szCs w:val="30"/>
        </w:rPr>
        <w:t>中的数据的特征，发现</w:t>
      </w:r>
      <w:r>
        <w:rPr>
          <w:rFonts w:ascii="Times New Roman" w:hAnsi="Times New Roman" w:eastAsia="Times New Roman" w:cs="Times New Roman"/>
          <w:sz w:val="30"/>
          <w:szCs w:val="30"/>
        </w:rPr>
        <w:t>no</w:t>
      </w:r>
      <w:r>
        <w:rPr>
          <w:rFonts w:ascii="宋体" w:hAnsi="宋体" w:eastAsia="宋体" w:cs="宋体"/>
          <w:spacing w:val="-1"/>
          <w:sz w:val="30"/>
          <w:szCs w:val="30"/>
        </w:rPr>
        <w:t>的数量是</w:t>
      </w:r>
      <w:r>
        <w:rPr>
          <w:rFonts w:ascii="Times New Roman" w:hAnsi="Times New Roman" w:eastAsia="Times New Roman" w:cs="Times New Roman"/>
          <w:spacing w:val="-1"/>
          <w:sz w:val="30"/>
          <w:szCs w:val="30"/>
        </w:rPr>
        <w:t>yes</w:t>
      </w:r>
      <w:r>
        <w:rPr>
          <w:rFonts w:ascii="宋体" w:hAnsi="宋体" w:eastAsia="宋体" w:cs="宋体"/>
          <w:spacing w:val="-1"/>
          <w:sz w:val="30"/>
          <w:szCs w:val="30"/>
        </w:rPr>
        <w:t>的数量的近</w:t>
      </w:r>
      <w:r>
        <w:rPr>
          <w:rFonts w:ascii="Times New Roman" w:hAnsi="Times New Roman" w:eastAsia="Times New Roman" w:cs="Times New Roman"/>
          <w:spacing w:val="-1"/>
          <w:sz w:val="30"/>
          <w:szCs w:val="30"/>
        </w:rPr>
        <w:t>8</w:t>
      </w:r>
      <w:r>
        <w:rPr>
          <w:rFonts w:ascii="Times New Roman" w:hAnsi="Times New Roman" w:eastAsia="Times New Roman" w:cs="Times New Roman"/>
          <w:sz w:val="30"/>
          <w:szCs w:val="30"/>
        </w:rPr>
        <w:t xml:space="preserve"> </w:t>
      </w:r>
      <w:r>
        <w:rPr>
          <w:rFonts w:ascii="宋体" w:hAnsi="宋体" w:eastAsia="宋体" w:cs="宋体"/>
          <w:sz w:val="30"/>
          <w:szCs w:val="30"/>
        </w:rPr>
        <w:t>倍。因此可以应用</w:t>
      </w:r>
      <w:r>
        <w:rPr>
          <w:rFonts w:ascii="Times New Roman" w:hAnsi="Times New Roman" w:eastAsia="Times New Roman" w:cs="Times New Roman"/>
          <w:sz w:val="30"/>
          <w:szCs w:val="30"/>
        </w:rPr>
        <w:t>SMOTE</w:t>
      </w:r>
      <w:r>
        <w:rPr>
          <w:rFonts w:ascii="宋体" w:hAnsi="宋体" w:eastAsia="宋体" w:cs="宋体"/>
          <w:sz w:val="30"/>
          <w:szCs w:val="30"/>
        </w:rPr>
        <w:t>对该数据进行</w:t>
      </w:r>
      <w:r>
        <w:rPr>
          <w:rFonts w:ascii="宋体" w:hAnsi="宋体" w:eastAsia="宋体" w:cs="宋体"/>
          <w:spacing w:val="-1"/>
          <w:sz w:val="30"/>
          <w:szCs w:val="30"/>
        </w:rPr>
        <w:t>过抽样，形成一个类均衡的数</w:t>
      </w:r>
      <w:r>
        <w:rPr>
          <w:rFonts w:ascii="宋体" w:hAnsi="宋体" w:eastAsia="宋体" w:cs="宋体"/>
          <w:sz w:val="30"/>
          <w:szCs w:val="30"/>
        </w:rPr>
        <w:t xml:space="preserve"> </w:t>
      </w:r>
      <w:r>
        <w:rPr>
          <w:rFonts w:ascii="宋体" w:hAnsi="宋体" w:eastAsia="宋体" w:cs="宋体"/>
          <w:spacing w:val="-4"/>
          <w:sz w:val="30"/>
          <w:szCs w:val="30"/>
        </w:rPr>
        <w:t>据集。</w:t>
      </w:r>
    </w:p>
    <w:p w14:paraId="6551289E">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7D44B4F">
      <w:pPr>
        <w:pStyle w:val="2"/>
        <w:spacing w:line="285" w:lineRule="auto"/>
      </w:pPr>
    </w:p>
    <w:p w14:paraId="097B8A67">
      <w:pPr>
        <w:pStyle w:val="2"/>
        <w:spacing w:line="285" w:lineRule="auto"/>
      </w:pPr>
    </w:p>
    <w:p w14:paraId="552912D7">
      <w:pPr>
        <w:pStyle w:val="2"/>
        <w:spacing w:line="286" w:lineRule="auto"/>
      </w:pPr>
    </w:p>
    <w:p w14:paraId="692E7980">
      <w:pPr>
        <w:pStyle w:val="2"/>
        <w:spacing w:line="286" w:lineRule="auto"/>
      </w:pPr>
    </w:p>
    <w:p w14:paraId="2108D321">
      <w:pPr>
        <w:pStyle w:val="2"/>
        <w:spacing w:line="4811" w:lineRule="exact"/>
        <w:ind w:firstLine="549"/>
      </w:pPr>
      <w:r>
        <w:rPr>
          <w:position w:val="-96"/>
        </w:rPr>
        <w:pict>
          <v:group id="_x0000_s1418" o:spid="_x0000_s1418" o:spt="203" style="height:240.55pt;width:411.05pt;" coordsize="8220,4811">
            <o:lock v:ext="edit" aspectratio="f"/>
            <v:shape id="_x0000_s1419" o:spid="_x0000_s1419" o:spt="75" alt="" type="#_x0000_t75" style="position:absolute;left:0;top:0;height:4811;width:8220;" filled="f" o:preferrelative="t" stroked="f" coordsize="21600,21600">
              <v:path/>
              <v:fill on="f" focussize="0,0"/>
              <v:stroke on="f"/>
              <v:imagedata r:id="rId240" o:title=""/>
              <o:lock v:ext="edit" aspectratio="t"/>
            </v:shape>
            <v:shape id="_x0000_s1420" o:spid="_x0000_s1420" o:spt="202" type="#_x0000_t202" style="position:absolute;left:-20;top:-20;height:4851;width:8260;" filled="f" stroked="f" coordsize="21600,21600">
              <v:path/>
              <v:fill on="f" focussize="0,0"/>
              <v:stroke on="f"/>
              <v:imagedata o:title=""/>
              <o:lock v:ext="edit" aspectratio="f"/>
              <v:textbox inset="0mm,0mm,0mm,0mm">
                <w:txbxContent>
                  <w:p w14:paraId="61D1077F">
                    <w:pPr>
                      <w:spacing w:before="226" w:line="188" w:lineRule="auto"/>
                      <w:ind w:left="7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40000</w:t>
                    </w:r>
                  </w:p>
                  <w:p w14:paraId="3E3B6793">
                    <w:pPr>
                      <w:spacing w:line="326" w:lineRule="auto"/>
                      <w:rPr>
                        <w:rFonts w:ascii="Arial"/>
                        <w:sz w:val="21"/>
                      </w:rPr>
                    </w:pPr>
                  </w:p>
                  <w:p w14:paraId="59517289">
                    <w:pPr>
                      <w:spacing w:before="63" w:line="188" w:lineRule="auto"/>
                      <w:ind w:left="7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35000</w:t>
                    </w:r>
                  </w:p>
                  <w:p w14:paraId="14CBFCEA">
                    <w:pPr>
                      <w:spacing w:line="276" w:lineRule="auto"/>
                      <w:rPr>
                        <w:rFonts w:ascii="Arial"/>
                        <w:sz w:val="21"/>
                      </w:rPr>
                    </w:pPr>
                  </w:p>
                  <w:p w14:paraId="222024CE">
                    <w:pPr>
                      <w:spacing w:before="64" w:line="188" w:lineRule="auto"/>
                      <w:ind w:left="7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30000</w:t>
                    </w:r>
                  </w:p>
                  <w:p w14:paraId="54638225">
                    <w:pPr>
                      <w:spacing w:line="276" w:lineRule="auto"/>
                      <w:rPr>
                        <w:rFonts w:ascii="Arial"/>
                        <w:sz w:val="21"/>
                      </w:rPr>
                    </w:pPr>
                  </w:p>
                  <w:p w14:paraId="278D5758">
                    <w:pPr>
                      <w:spacing w:before="64" w:line="188" w:lineRule="auto"/>
                      <w:ind w:left="7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25000</w:t>
                    </w:r>
                  </w:p>
                  <w:p w14:paraId="5BA06304">
                    <w:pPr>
                      <w:spacing w:line="276" w:lineRule="auto"/>
                      <w:rPr>
                        <w:rFonts w:ascii="Arial"/>
                        <w:sz w:val="21"/>
                      </w:rPr>
                    </w:pPr>
                  </w:p>
                  <w:p w14:paraId="17A79DA6">
                    <w:pPr>
                      <w:spacing w:before="64" w:line="188" w:lineRule="auto"/>
                      <w:ind w:left="7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20000</w:t>
                    </w:r>
                  </w:p>
                  <w:p w14:paraId="3BC19E4D">
                    <w:pPr>
                      <w:spacing w:line="276" w:lineRule="auto"/>
                      <w:rPr>
                        <w:rFonts w:ascii="Arial"/>
                        <w:sz w:val="21"/>
                      </w:rPr>
                    </w:pPr>
                  </w:p>
                  <w:p w14:paraId="7184355F">
                    <w:pPr>
                      <w:spacing w:before="64" w:line="188" w:lineRule="auto"/>
                      <w:ind w:left="15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15000</w:t>
                    </w:r>
                  </w:p>
                  <w:p w14:paraId="4923DAC7">
                    <w:pPr>
                      <w:spacing w:line="286" w:lineRule="auto"/>
                      <w:rPr>
                        <w:rFonts w:ascii="Arial"/>
                        <w:sz w:val="21"/>
                      </w:rPr>
                    </w:pPr>
                  </w:p>
                  <w:p w14:paraId="5EC3C8E8">
                    <w:pPr>
                      <w:spacing w:before="64" w:line="188" w:lineRule="auto"/>
                      <w:ind w:left="15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10000</w:t>
                    </w:r>
                  </w:p>
                  <w:p w14:paraId="3D10F987">
                    <w:pPr>
                      <w:spacing w:line="286" w:lineRule="auto"/>
                      <w:rPr>
                        <w:rFonts w:ascii="Arial"/>
                        <w:sz w:val="21"/>
                      </w:rPr>
                    </w:pPr>
                  </w:p>
                  <w:p w14:paraId="7C94B701">
                    <w:pPr>
                      <w:spacing w:before="64" w:line="188" w:lineRule="auto"/>
                      <w:ind w:left="27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5000</w:t>
                    </w:r>
                  </w:p>
                  <w:p w14:paraId="6AA86B3A">
                    <w:pPr>
                      <w:spacing w:line="286" w:lineRule="auto"/>
                      <w:rPr>
                        <w:rFonts w:ascii="Arial"/>
                        <w:sz w:val="21"/>
                      </w:rPr>
                    </w:pPr>
                  </w:p>
                  <w:p w14:paraId="2F3D42ED">
                    <w:pPr>
                      <w:spacing w:before="64" w:line="188" w:lineRule="auto"/>
                      <w:ind w:left="830"/>
                      <w:rPr>
                        <w:rFonts w:ascii="Times New Roman" w:hAnsi="Times New Roman" w:eastAsia="Times New Roman" w:cs="Times New Roman"/>
                        <w:sz w:val="22"/>
                        <w:szCs w:val="22"/>
                      </w:rPr>
                    </w:pPr>
                    <w:r>
                      <w:rPr>
                        <w:rFonts w:ascii="Times New Roman" w:hAnsi="Times New Roman" w:eastAsia="Times New Roman" w:cs="Times New Roman"/>
                        <w:sz w:val="22"/>
                        <w:szCs w:val="22"/>
                      </w:rPr>
                      <w:t>0</w:t>
                    </w:r>
                  </w:p>
                </w:txbxContent>
              </v:textbox>
            </v:shape>
            <w10:wrap type="none"/>
            <w10:anchorlock/>
          </v:group>
        </w:pict>
      </w:r>
    </w:p>
    <w:p w14:paraId="7474DEEE">
      <w:pPr>
        <w:spacing w:before="45" w:line="205" w:lineRule="exact"/>
        <w:ind w:left="3240"/>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no</w:t>
      </w:r>
      <w:r>
        <w:rPr>
          <w:rFonts w:ascii="Times New Roman" w:hAnsi="Times New Roman" w:eastAsia="Times New Roman" w:cs="Times New Roman"/>
          <w:spacing w:val="1"/>
          <w:position w:val="2"/>
          <w:sz w:val="30"/>
          <w:szCs w:val="30"/>
        </w:rPr>
        <w:t xml:space="preserve">                                          </w:t>
      </w:r>
      <w:r>
        <w:rPr>
          <w:rFonts w:ascii="Times New Roman" w:hAnsi="Times New Roman" w:eastAsia="Times New Roman" w:cs="Times New Roman"/>
          <w:spacing w:val="-1"/>
          <w:position w:val="2"/>
          <w:sz w:val="30"/>
          <w:szCs w:val="30"/>
        </w:rPr>
        <w:t>yes</w:t>
      </w:r>
    </w:p>
    <w:p w14:paraId="15C30271">
      <w:pPr>
        <w:pStyle w:val="2"/>
        <w:spacing w:line="241" w:lineRule="auto"/>
      </w:pPr>
    </w:p>
    <w:p w14:paraId="09F8CF2C">
      <w:pPr>
        <w:spacing w:before="97" w:line="219" w:lineRule="auto"/>
        <w:ind w:left="2619"/>
        <w:rPr>
          <w:rFonts w:ascii="宋体" w:hAnsi="宋体" w:eastAsia="宋体" w:cs="宋体"/>
          <w:sz w:val="30"/>
          <w:szCs w:val="30"/>
        </w:rPr>
      </w:pPr>
      <w:r>
        <w:rPr>
          <w:rFonts w:ascii="宋体" w:hAnsi="宋体" w:eastAsia="宋体" w:cs="宋体"/>
          <w:spacing w:val="-4"/>
          <w:sz w:val="30"/>
          <w:szCs w:val="30"/>
        </w:rPr>
        <w:t>图5-16</w:t>
      </w:r>
      <w:r>
        <w:rPr>
          <w:rFonts w:ascii="宋体" w:hAnsi="宋体" w:eastAsia="宋体" w:cs="宋体"/>
          <w:spacing w:val="119"/>
          <w:sz w:val="30"/>
          <w:szCs w:val="30"/>
        </w:rPr>
        <w:t xml:space="preserve"> </w:t>
      </w:r>
      <w:r>
        <w:rPr>
          <w:rFonts w:ascii="宋体" w:hAnsi="宋体" w:eastAsia="宋体" w:cs="宋体"/>
          <w:spacing w:val="-4"/>
          <w:sz w:val="30"/>
          <w:szCs w:val="30"/>
        </w:rPr>
        <w:t>源数据目标字段的分布</w:t>
      </w:r>
    </w:p>
    <w:p w14:paraId="60050A79">
      <w:pPr>
        <w:spacing w:before="151" w:line="192" w:lineRule="auto"/>
        <w:ind w:left="119"/>
        <w:rPr>
          <w:rFonts w:ascii="Times New Roman" w:hAnsi="Times New Roman" w:eastAsia="Times New Roman" w:cs="Times New Roman"/>
          <w:sz w:val="22"/>
          <w:szCs w:val="22"/>
        </w:rPr>
      </w:pPr>
      <w:r>
        <w:rPr>
          <w:rFonts w:ascii="Times New Roman" w:hAnsi="Times New Roman" w:eastAsia="Times New Roman" w:cs="Times New Roman"/>
          <w:sz w:val="22"/>
          <w:szCs w:val="22"/>
        </w:rPr>
        <w:t>predictor               =bank[bank.columns[:bank.columns.size-1]]</w:t>
      </w:r>
    </w:p>
    <w:p w14:paraId="6B397A53">
      <w:pPr>
        <w:spacing w:before="40" w:line="214" w:lineRule="auto"/>
        <w:ind w:left="119"/>
        <w:rPr>
          <w:rFonts w:ascii="宋体" w:hAnsi="宋体" w:eastAsia="宋体" w:cs="宋体"/>
          <w:sz w:val="22"/>
          <w:szCs w:val="22"/>
        </w:rPr>
      </w:pPr>
      <w:r>
        <w:rPr>
          <w:rFonts w:ascii="宋体" w:hAnsi="宋体" w:eastAsia="宋体" w:cs="宋体"/>
          <w:spacing w:val="-3"/>
          <w:sz w:val="22"/>
          <w:szCs w:val="22"/>
        </w:rPr>
        <w:t>target</w:t>
      </w:r>
      <w:r>
        <w:rPr>
          <w:rFonts w:ascii="宋体" w:hAnsi="宋体" w:eastAsia="宋体" w:cs="宋体"/>
          <w:spacing w:val="98"/>
          <w:sz w:val="22"/>
          <w:szCs w:val="22"/>
        </w:rPr>
        <w:t xml:space="preserve"> </w:t>
      </w:r>
      <w:r>
        <w:rPr>
          <w:rFonts w:ascii="宋体" w:hAnsi="宋体" w:eastAsia="宋体" w:cs="宋体"/>
          <w:spacing w:val="-3"/>
          <w:sz w:val="22"/>
          <w:szCs w:val="22"/>
        </w:rPr>
        <w:t>=bank.本次营销结果</w:t>
      </w:r>
    </w:p>
    <w:p w14:paraId="660E8DAC">
      <w:pPr>
        <w:spacing w:before="11" w:line="192" w:lineRule="auto"/>
        <w:ind w:left="119"/>
        <w:rPr>
          <w:rFonts w:ascii="Times New Roman" w:hAnsi="Times New Roman" w:eastAsia="Times New Roman" w:cs="Times New Roman"/>
          <w:sz w:val="22"/>
          <w:szCs w:val="22"/>
        </w:rPr>
      </w:pPr>
      <w:r>
        <w:rPr>
          <w:rFonts w:ascii="Times New Roman" w:hAnsi="Times New Roman" w:eastAsia="Times New Roman" w:cs="Times New Roman"/>
          <w:sz w:val="22"/>
          <w:szCs w:val="22"/>
        </w:rPr>
        <w:t>categorical_predictor_columns             =(predictor.dtypes              =='object').values</w:t>
      </w:r>
    </w:p>
    <w:p w14:paraId="24113608">
      <w:pPr>
        <w:spacing w:before="88" w:line="212" w:lineRule="auto"/>
        <w:ind w:left="119" w:right="70"/>
        <w:rPr>
          <w:rFonts w:ascii="Times New Roman" w:hAnsi="Times New Roman" w:eastAsia="Times New Roman" w:cs="Times New Roman"/>
          <w:sz w:val="22"/>
          <w:szCs w:val="22"/>
        </w:rPr>
      </w:pPr>
      <w:r>
        <w:rPr>
          <w:rFonts w:ascii="Times New Roman" w:hAnsi="Times New Roman" w:eastAsia="Times New Roman" w:cs="Times New Roman"/>
          <w:sz w:val="22"/>
          <w:szCs w:val="22"/>
        </w:rPr>
        <w:t>smotenc                 =SMOTENC(random_state=0,categorical_features=categorical_predictor_co</w:t>
      </w:r>
      <w:r>
        <w:rPr>
          <w:rFonts w:ascii="Times New Roman" w:hAnsi="Times New Roman" w:eastAsia="Times New Roman" w:cs="Times New Roman"/>
          <w:spacing w:val="-1"/>
          <w:sz w:val="22"/>
          <w:szCs w:val="22"/>
        </w:rPr>
        <w:t>lumns)</w:t>
      </w:r>
      <w:r>
        <w:rPr>
          <w:rFonts w:ascii="Times New Roman" w:hAnsi="Times New Roman" w:eastAsia="Times New Roman" w:cs="Times New Roman"/>
          <w:sz w:val="22"/>
          <w:szCs w:val="22"/>
        </w:rPr>
        <w:t xml:space="preserve"> predictor_res,target_res                                 =smotenc.fit_resample(predictor.values,target.values)</w:t>
      </w:r>
    </w:p>
    <w:p w14:paraId="12DE1C0E">
      <w:pPr>
        <w:spacing w:before="319" w:line="223" w:lineRule="auto"/>
        <w:ind w:firstLine="600"/>
        <w:rPr>
          <w:rFonts w:ascii="宋体" w:hAnsi="宋体" w:eastAsia="宋体" w:cs="宋体"/>
          <w:sz w:val="30"/>
          <w:szCs w:val="30"/>
        </w:rPr>
      </w:pPr>
      <w:r>
        <w:rPr>
          <w:rFonts w:ascii="宋体" w:hAnsi="宋体" w:eastAsia="宋体" w:cs="宋体"/>
          <w:spacing w:val="-1"/>
          <w:sz w:val="30"/>
          <w:szCs w:val="30"/>
        </w:rPr>
        <w:t>这里使用的是</w:t>
      </w:r>
      <w:r>
        <w:rPr>
          <w:rFonts w:ascii="Times New Roman" w:hAnsi="Times New Roman" w:eastAsia="Times New Roman" w:cs="Times New Roman"/>
          <w:spacing w:val="-1"/>
          <w:sz w:val="30"/>
          <w:szCs w:val="30"/>
        </w:rPr>
        <w:t>SMOTE</w:t>
      </w:r>
      <w:r>
        <w:rPr>
          <w:rFonts w:ascii="宋体" w:hAnsi="宋体" w:eastAsia="宋体" w:cs="宋体"/>
          <w:spacing w:val="-1"/>
          <w:sz w:val="30"/>
          <w:szCs w:val="30"/>
        </w:rPr>
        <w:t>中可以同时处理连续型数据和离</w:t>
      </w:r>
      <w:r>
        <w:rPr>
          <w:rFonts w:ascii="宋体" w:hAnsi="宋体" w:eastAsia="宋体" w:cs="宋体"/>
          <w:spacing w:val="-2"/>
          <w:sz w:val="30"/>
          <w:szCs w:val="30"/>
        </w:rPr>
        <w:t>散型数据的</w:t>
      </w:r>
      <w:r>
        <w:rPr>
          <w:rFonts w:ascii="宋体" w:hAnsi="宋体" w:eastAsia="宋体" w:cs="宋体"/>
          <w:sz w:val="30"/>
          <w:szCs w:val="30"/>
        </w:rPr>
        <w:t xml:space="preserve">  </w:t>
      </w:r>
      <w:r>
        <w:rPr>
          <w:rFonts w:ascii="Times New Roman" w:hAnsi="Times New Roman" w:eastAsia="Times New Roman" w:cs="Times New Roman"/>
          <w:spacing w:val="-2"/>
          <w:sz w:val="30"/>
          <w:szCs w:val="30"/>
        </w:rPr>
        <w:t>SM</w:t>
      </w:r>
      <w:r>
        <w:rPr>
          <w:rFonts w:ascii="Times New Roman" w:hAnsi="Times New Roman" w:eastAsia="Times New Roman" w:cs="Times New Roman"/>
          <w:spacing w:val="-1"/>
          <w:sz w:val="30"/>
          <w:szCs w:val="30"/>
        </w:rPr>
        <w:t>OTENC(Synthetic</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Minority</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Over-sampling</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Technique</w:t>
      </w:r>
      <w:r>
        <w:rPr>
          <w:rFonts w:ascii="Times New Roman" w:hAnsi="Times New Roman" w:eastAsia="Times New Roman" w:cs="Times New Roman"/>
          <w:spacing w:val="47"/>
          <w:sz w:val="30"/>
          <w:szCs w:val="30"/>
        </w:rPr>
        <w:t xml:space="preserve"> </w:t>
      </w:r>
      <w:r>
        <w:rPr>
          <w:rFonts w:ascii="Times New Roman" w:hAnsi="Times New Roman" w:eastAsia="Times New Roman" w:cs="Times New Roman"/>
          <w:spacing w:val="-1"/>
          <w:sz w:val="30"/>
          <w:szCs w:val="30"/>
        </w:rPr>
        <w:t>for</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1"/>
          <w:sz w:val="30"/>
          <w:szCs w:val="30"/>
        </w:rPr>
        <w:t>N</w:t>
      </w:r>
      <w:r>
        <w:rPr>
          <w:rFonts w:ascii="Times New Roman" w:hAnsi="Times New Roman" w:eastAsia="Times New Roman" w:cs="Times New Roman"/>
          <w:spacing w:val="-2"/>
          <w:sz w:val="30"/>
          <w:szCs w:val="30"/>
        </w:rPr>
        <w:t>ominal</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2"/>
          <w:sz w:val="30"/>
          <w:szCs w:val="30"/>
        </w:rPr>
        <w:t>an</w:t>
      </w:r>
      <w:r>
        <w:rPr>
          <w:rFonts w:ascii="Times New Roman" w:hAnsi="Times New Roman" w:eastAsia="Times New Roman" w:cs="Times New Roman"/>
          <w:sz w:val="30"/>
          <w:szCs w:val="30"/>
        </w:rPr>
        <w:t xml:space="preserve">d </w:t>
      </w:r>
      <w:r>
        <w:rPr>
          <w:rFonts w:ascii="宋体" w:hAnsi="宋体" w:eastAsia="宋体" w:cs="宋体"/>
          <w:spacing w:val="-2"/>
          <w:sz w:val="30"/>
          <w:szCs w:val="30"/>
        </w:rPr>
        <w:t>Continuous)方法。</w:t>
      </w:r>
    </w:p>
    <w:p w14:paraId="552C7030">
      <w:pPr>
        <w:spacing w:before="296" w:line="214" w:lineRule="auto"/>
        <w:ind w:right="86" w:firstLine="600"/>
        <w:rPr>
          <w:rFonts w:ascii="宋体" w:hAnsi="宋体" w:eastAsia="宋体" w:cs="宋体"/>
          <w:sz w:val="30"/>
          <w:szCs w:val="30"/>
        </w:rPr>
      </w:pPr>
      <w:r>
        <w:rPr>
          <w:rFonts w:ascii="宋体" w:hAnsi="宋体" w:eastAsia="宋体" w:cs="宋体"/>
          <w:spacing w:val="-3"/>
          <w:sz w:val="30"/>
          <w:szCs w:val="30"/>
        </w:rPr>
        <w:t>从SMOTE</w:t>
      </w:r>
      <w:r>
        <w:rPr>
          <w:rFonts w:ascii="宋体" w:hAnsi="宋体" w:eastAsia="宋体" w:cs="宋体"/>
          <w:spacing w:val="133"/>
          <w:sz w:val="30"/>
          <w:szCs w:val="30"/>
        </w:rPr>
        <w:t xml:space="preserve"> </w:t>
      </w:r>
      <w:r>
        <w:rPr>
          <w:rFonts w:ascii="宋体" w:hAnsi="宋体" w:eastAsia="宋体" w:cs="宋体"/>
          <w:spacing w:val="-3"/>
          <w:sz w:val="30"/>
          <w:szCs w:val="30"/>
        </w:rPr>
        <w:t>的结果可以看到，no和yes的数量是相同的，处理后</w:t>
      </w:r>
      <w:r>
        <w:rPr>
          <w:rFonts w:ascii="宋体" w:hAnsi="宋体" w:eastAsia="宋体" w:cs="宋体"/>
          <w:spacing w:val="-4"/>
          <w:sz w:val="30"/>
          <w:szCs w:val="30"/>
        </w:rPr>
        <w:t>的数</w:t>
      </w:r>
      <w:r>
        <w:rPr>
          <w:rFonts w:ascii="宋体" w:hAnsi="宋体" w:eastAsia="宋体" w:cs="宋体"/>
          <w:sz w:val="30"/>
          <w:szCs w:val="30"/>
        </w:rPr>
        <w:t xml:space="preserve"> </w:t>
      </w:r>
      <w:r>
        <w:rPr>
          <w:rFonts w:ascii="宋体" w:hAnsi="宋体" w:eastAsia="宋体" w:cs="宋体"/>
          <w:spacing w:val="7"/>
          <w:sz w:val="30"/>
          <w:szCs w:val="30"/>
        </w:rPr>
        <w:t>据成为一个均衡样本(如图5-17所示)。均衡样本的统计指标到底如</w:t>
      </w:r>
      <w:r>
        <w:rPr>
          <w:rFonts w:ascii="宋体" w:hAnsi="宋体" w:eastAsia="宋体" w:cs="宋体"/>
          <w:spacing w:val="8"/>
          <w:sz w:val="30"/>
          <w:szCs w:val="30"/>
        </w:rPr>
        <w:t xml:space="preserve">  </w:t>
      </w:r>
      <w:r>
        <w:rPr>
          <w:rFonts w:ascii="宋体" w:hAnsi="宋体" w:eastAsia="宋体" w:cs="宋体"/>
          <w:spacing w:val="-4"/>
          <w:sz w:val="30"/>
          <w:szCs w:val="30"/>
        </w:rPr>
        <w:t>何，我们可以通过数据探索来观察。</w:t>
      </w:r>
    </w:p>
    <w:p w14:paraId="37B4600F">
      <w:pPr>
        <w:spacing w:line="214" w:lineRule="auto"/>
        <w:rPr>
          <w:rFonts w:ascii="宋体" w:hAnsi="宋体" w:eastAsia="宋体" w:cs="宋体"/>
          <w:sz w:val="30"/>
          <w:szCs w:val="30"/>
        </w:rPr>
        <w:sectPr>
          <w:pgSz w:w="12240" w:h="15840"/>
          <w:pgMar w:top="400" w:right="1540" w:bottom="0" w:left="1429" w:header="0" w:footer="0" w:gutter="0"/>
          <w:cols w:space="720" w:num="1"/>
        </w:sectPr>
      </w:pPr>
    </w:p>
    <w:p w14:paraId="5886BC07">
      <w:pPr>
        <w:pStyle w:val="2"/>
      </w:pPr>
    </w:p>
    <w:p w14:paraId="63044924">
      <w:pPr>
        <w:pStyle w:val="2"/>
      </w:pPr>
    </w:p>
    <w:p w14:paraId="345A92D9">
      <w:pPr>
        <w:pStyle w:val="2"/>
      </w:pPr>
    </w:p>
    <w:p w14:paraId="758C21D2">
      <w:pPr>
        <w:pStyle w:val="2"/>
        <w:spacing w:line="241" w:lineRule="auto"/>
      </w:pPr>
    </w:p>
    <w:p w14:paraId="74FD1E06">
      <w:pPr>
        <w:pStyle w:val="2"/>
        <w:spacing w:line="241" w:lineRule="auto"/>
      </w:pPr>
    </w:p>
    <w:p w14:paraId="28FA0FDF">
      <w:pPr>
        <w:pStyle w:val="2"/>
        <w:spacing w:line="4960" w:lineRule="exact"/>
        <w:ind w:firstLine="500"/>
      </w:pPr>
      <w:r>
        <w:pict>
          <v:shape id="_x0000_s1421" o:spid="_x0000_s1421" o:spt="202" type="#_x0000_t202" style="position:absolute;left:0pt;margin-left:24.95pt;margin-top:10.35pt;height:11.95pt;width:29.35pt;z-index:251957248;mso-width-relative:page;mso-height-relative:page;" filled="f" stroked="f" coordsize="21600,21600">
            <v:path/>
            <v:fill on="f" focussize="0,0"/>
            <v:stroke on="f"/>
            <v:imagedata o:title=""/>
            <o:lock v:ext="edit" aspectratio="f"/>
            <v:textbox inset="0mm,0mm,0mm,0mm">
              <w:txbxContent>
                <w:p w14:paraId="08078267">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40000</w:t>
                  </w:r>
                </w:p>
              </w:txbxContent>
            </v:textbox>
          </v:shape>
        </w:pict>
      </w:r>
      <w:r>
        <w:rPr>
          <w:position w:val="-99"/>
        </w:rPr>
        <w:pict>
          <v:group id="_x0000_s1422" o:spid="_x0000_s1422" o:spt="203" style="height:248pt;width:407pt;" coordsize="8140,4960">
            <o:lock v:ext="edit" aspectratio="f"/>
            <v:shape id="_x0000_s1423" o:spid="_x0000_s1423" o:spt="75" alt="" type="#_x0000_t75" style="position:absolute;left:0;top:0;height:4751;width:8140;" filled="f" o:preferrelative="t" stroked="f" coordsize="21600,21600">
              <v:path/>
              <v:fill on="f" focussize="0,0"/>
              <v:stroke on="f"/>
              <v:imagedata r:id="rId241" o:title=""/>
              <o:lock v:ext="edit" aspectratio="t"/>
            </v:shape>
            <v:shape id="_x0000_s1424" o:spid="_x0000_s1424" o:spt="202" type="#_x0000_t202" style="position:absolute;left:-20;top:-20;height:5000;width:8180;" filled="f" stroked="f" coordsize="21600,21600">
              <v:path/>
              <v:fill on="f" focussize="0,0"/>
              <v:stroke on="f"/>
              <v:imagedata o:title=""/>
              <o:lock v:ext="edit" aspectratio="f"/>
              <v:textbox inset="0mm,0mm,0mm,0mm">
                <w:txbxContent>
                  <w:p w14:paraId="44683661">
                    <w:pPr>
                      <w:spacing w:line="359" w:lineRule="auto"/>
                      <w:rPr>
                        <w:rFonts w:ascii="Arial"/>
                        <w:sz w:val="21"/>
                      </w:rPr>
                    </w:pPr>
                  </w:p>
                  <w:p w14:paraId="11B7F113">
                    <w:pPr>
                      <w:spacing w:line="360" w:lineRule="auto"/>
                      <w:rPr>
                        <w:rFonts w:ascii="Arial"/>
                        <w:sz w:val="21"/>
                      </w:rPr>
                    </w:pPr>
                  </w:p>
                  <w:p w14:paraId="683EF36E">
                    <w:pPr>
                      <w:spacing w:before="63" w:line="18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35000</w:t>
                    </w:r>
                  </w:p>
                  <w:p w14:paraId="658A8E6D">
                    <w:pPr>
                      <w:spacing w:line="286" w:lineRule="auto"/>
                      <w:rPr>
                        <w:rFonts w:ascii="Arial"/>
                        <w:sz w:val="21"/>
                      </w:rPr>
                    </w:pPr>
                  </w:p>
                  <w:p w14:paraId="64D0E99D">
                    <w:pPr>
                      <w:spacing w:before="64" w:line="18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30000</w:t>
                    </w:r>
                  </w:p>
                  <w:p w14:paraId="40F20696">
                    <w:pPr>
                      <w:spacing w:line="277" w:lineRule="auto"/>
                      <w:rPr>
                        <w:rFonts w:ascii="Arial"/>
                        <w:sz w:val="21"/>
                      </w:rPr>
                    </w:pPr>
                  </w:p>
                  <w:p w14:paraId="29D6958E">
                    <w:pPr>
                      <w:spacing w:before="63" w:line="18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25000</w:t>
                    </w:r>
                  </w:p>
                  <w:p w14:paraId="07699354">
                    <w:pPr>
                      <w:spacing w:line="276" w:lineRule="auto"/>
                      <w:rPr>
                        <w:rFonts w:ascii="Arial"/>
                        <w:sz w:val="21"/>
                      </w:rPr>
                    </w:pPr>
                  </w:p>
                  <w:p w14:paraId="6ADA3874">
                    <w:pPr>
                      <w:spacing w:before="64" w:line="18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20000</w:t>
                    </w:r>
                  </w:p>
                  <w:p w14:paraId="1F2264FA">
                    <w:pPr>
                      <w:spacing w:line="296" w:lineRule="auto"/>
                      <w:rPr>
                        <w:rFonts w:ascii="Arial"/>
                        <w:sz w:val="21"/>
                      </w:rPr>
                    </w:pPr>
                  </w:p>
                  <w:p w14:paraId="64C0E66D">
                    <w:pPr>
                      <w:spacing w:before="63" w:line="18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15000</w:t>
                    </w:r>
                  </w:p>
                  <w:p w14:paraId="015DC395">
                    <w:pPr>
                      <w:spacing w:line="286" w:lineRule="auto"/>
                      <w:rPr>
                        <w:rFonts w:ascii="Arial"/>
                        <w:sz w:val="21"/>
                      </w:rPr>
                    </w:pPr>
                  </w:p>
                  <w:p w14:paraId="2F730CAD">
                    <w:pPr>
                      <w:spacing w:before="64" w:line="188" w:lineRule="auto"/>
                      <w:ind w:left="39"/>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10000</w:t>
                    </w:r>
                  </w:p>
                  <w:p w14:paraId="20A016A5">
                    <w:pPr>
                      <w:spacing w:line="266" w:lineRule="auto"/>
                      <w:rPr>
                        <w:rFonts w:ascii="Arial"/>
                        <w:sz w:val="21"/>
                      </w:rPr>
                    </w:pPr>
                  </w:p>
                  <w:p w14:paraId="19C46F97">
                    <w:pPr>
                      <w:spacing w:before="64" w:line="188" w:lineRule="auto"/>
                      <w:ind w:left="230"/>
                      <w:rPr>
                        <w:rFonts w:ascii="Times New Roman" w:hAnsi="Times New Roman" w:eastAsia="Times New Roman" w:cs="Times New Roman"/>
                        <w:sz w:val="22"/>
                        <w:szCs w:val="22"/>
                      </w:rPr>
                    </w:pPr>
                    <w:r>
                      <w:rPr>
                        <w:rFonts w:ascii="Times New Roman" w:hAnsi="Times New Roman" w:eastAsia="Times New Roman" w:cs="Times New Roman"/>
                        <w:spacing w:val="-2"/>
                        <w:sz w:val="22"/>
                        <w:szCs w:val="22"/>
                      </w:rPr>
                      <w:t>5000</w:t>
                    </w:r>
                  </w:p>
                  <w:p w14:paraId="25789E45">
                    <w:pPr>
                      <w:spacing w:line="276" w:lineRule="auto"/>
                      <w:rPr>
                        <w:rFonts w:ascii="Arial"/>
                        <w:sz w:val="21"/>
                      </w:rPr>
                    </w:pPr>
                  </w:p>
                  <w:p w14:paraId="232EA746">
                    <w:pPr>
                      <w:spacing w:before="63" w:line="160" w:lineRule="exact"/>
                      <w:ind w:left="769"/>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0</w:t>
                    </w:r>
                  </w:p>
                  <w:p w14:paraId="5AC4C1EE">
                    <w:pPr>
                      <w:spacing w:line="224" w:lineRule="exact"/>
                      <w:ind w:left="2620"/>
                      <w:rPr>
                        <w:rFonts w:ascii="Times New Roman" w:hAnsi="Times New Roman" w:eastAsia="Times New Roman" w:cs="Times New Roman"/>
                        <w:sz w:val="30"/>
                        <w:szCs w:val="30"/>
                      </w:rPr>
                    </w:pPr>
                    <w:r>
                      <w:rPr>
                        <w:rFonts w:ascii="Times New Roman" w:hAnsi="Times New Roman" w:eastAsia="Times New Roman" w:cs="Times New Roman"/>
                        <w:position w:val="4"/>
                        <w:sz w:val="30"/>
                        <w:szCs w:val="30"/>
                      </w:rPr>
                      <w:t xml:space="preserve">no                                          </w:t>
                    </w:r>
                    <w:r>
                      <w:rPr>
                        <w:rFonts w:ascii="Times New Roman" w:hAnsi="Times New Roman" w:eastAsia="Times New Roman" w:cs="Times New Roman"/>
                        <w:position w:val="3"/>
                        <w:sz w:val="30"/>
                        <w:szCs w:val="30"/>
                      </w:rPr>
                      <w:t>yes</w:t>
                    </w:r>
                  </w:p>
                </w:txbxContent>
              </v:textbox>
            </v:shape>
            <w10:wrap type="none"/>
            <w10:anchorlock/>
          </v:group>
        </w:pict>
      </w:r>
    </w:p>
    <w:p w14:paraId="0A1CC625">
      <w:pPr>
        <w:spacing w:before="280" w:line="219" w:lineRule="auto"/>
        <w:ind w:left="2310"/>
        <w:rPr>
          <w:rFonts w:ascii="宋体" w:hAnsi="宋体" w:eastAsia="宋体" w:cs="宋体"/>
          <w:sz w:val="30"/>
          <w:szCs w:val="30"/>
        </w:rPr>
      </w:pPr>
      <w:r>
        <w:rPr>
          <w:rFonts w:ascii="宋体" w:hAnsi="宋体" w:eastAsia="宋体" w:cs="宋体"/>
          <w:spacing w:val="-3"/>
          <w:sz w:val="30"/>
          <w:szCs w:val="30"/>
        </w:rPr>
        <w:t>图5-17</w:t>
      </w:r>
      <w:r>
        <w:rPr>
          <w:rFonts w:ascii="宋体" w:hAnsi="宋体" w:eastAsia="宋体" w:cs="宋体"/>
          <w:spacing w:val="121"/>
          <w:sz w:val="30"/>
          <w:szCs w:val="30"/>
        </w:rPr>
        <w:t xml:space="preserve"> </w:t>
      </w:r>
      <w:r>
        <w:rPr>
          <w:rFonts w:ascii="宋体" w:hAnsi="宋体" w:eastAsia="宋体" w:cs="宋体"/>
          <w:spacing w:val="-3"/>
          <w:sz w:val="30"/>
          <w:szCs w:val="30"/>
        </w:rPr>
        <w:t>抽样后数据目标字段的分布</w:t>
      </w:r>
    </w:p>
    <w:p w14:paraId="59E1FD00">
      <w:pPr>
        <w:spacing w:before="275" w:line="223" w:lineRule="auto"/>
        <w:ind w:right="27" w:firstLine="600"/>
        <w:jc w:val="both"/>
        <w:rPr>
          <w:rFonts w:ascii="宋体" w:hAnsi="宋体" w:eastAsia="宋体" w:cs="宋体"/>
          <w:sz w:val="30"/>
          <w:szCs w:val="30"/>
        </w:rPr>
      </w:pPr>
      <w:r>
        <w:rPr>
          <w:rFonts w:ascii="宋体" w:hAnsi="宋体" w:eastAsia="宋体" w:cs="宋体"/>
          <w:spacing w:val="-1"/>
          <w:sz w:val="30"/>
          <w:szCs w:val="30"/>
        </w:rPr>
        <w:t>对于连续型变量分别统计均值、标准差、最大值、最小值以及四分</w:t>
      </w:r>
      <w:r>
        <w:rPr>
          <w:rFonts w:ascii="宋体" w:hAnsi="宋体" w:eastAsia="宋体" w:cs="宋体"/>
          <w:spacing w:val="17"/>
          <w:sz w:val="30"/>
          <w:szCs w:val="30"/>
        </w:rPr>
        <w:t xml:space="preserve"> </w:t>
      </w:r>
      <w:r>
        <w:rPr>
          <w:rFonts w:ascii="宋体" w:hAnsi="宋体" w:eastAsia="宋体" w:cs="宋体"/>
          <w:spacing w:val="-4"/>
          <w:sz w:val="30"/>
          <w:szCs w:val="30"/>
        </w:rPr>
        <w:t>位数等指标观察数值变化的情况，表5-3和表5-4分别显示了进行</w:t>
      </w:r>
      <w:r>
        <w:rPr>
          <w:rFonts w:ascii="Times New Roman" w:hAnsi="Times New Roman" w:eastAsia="Times New Roman" w:cs="Times New Roman"/>
          <w:spacing w:val="-4"/>
          <w:sz w:val="30"/>
          <w:szCs w:val="30"/>
        </w:rPr>
        <w:t>SMOTE</w:t>
      </w:r>
      <w:r>
        <w:rPr>
          <w:rFonts w:ascii="Times New Roman" w:hAnsi="Times New Roman" w:eastAsia="Times New Roman" w:cs="Times New Roman"/>
          <w:spacing w:val="3"/>
          <w:sz w:val="30"/>
          <w:szCs w:val="30"/>
        </w:rPr>
        <w:t xml:space="preserve"> </w:t>
      </w:r>
      <w:r>
        <w:rPr>
          <w:rFonts w:ascii="宋体" w:hAnsi="宋体" w:eastAsia="宋体" w:cs="宋体"/>
          <w:spacing w:val="-5"/>
          <w:sz w:val="30"/>
          <w:szCs w:val="30"/>
        </w:rPr>
        <w:t>前后的统计指标具体取值。</w:t>
      </w:r>
    </w:p>
    <w:p w14:paraId="57D9A189">
      <w:pPr>
        <w:spacing w:before="264" w:line="217" w:lineRule="auto"/>
        <w:ind w:firstLine="600"/>
        <w:rPr>
          <w:rFonts w:ascii="宋体" w:hAnsi="宋体" w:eastAsia="宋体" w:cs="宋体"/>
          <w:sz w:val="30"/>
          <w:szCs w:val="30"/>
        </w:rPr>
      </w:pPr>
      <w:r>
        <w:rPr>
          <w:rFonts w:ascii="宋体" w:hAnsi="宋体" w:eastAsia="宋体" w:cs="宋体"/>
          <w:sz w:val="30"/>
          <w:szCs w:val="30"/>
        </w:rPr>
        <w:t>通过对比这些字段的统计指标可以发现数据集间的变化很小，可以</w:t>
      </w:r>
      <w:r>
        <w:rPr>
          <w:rFonts w:ascii="宋体" w:hAnsi="宋体" w:eastAsia="宋体" w:cs="宋体"/>
          <w:spacing w:val="15"/>
          <w:sz w:val="30"/>
          <w:szCs w:val="30"/>
        </w:rPr>
        <w:t xml:space="preserve"> </w:t>
      </w:r>
      <w:r>
        <w:rPr>
          <w:rFonts w:ascii="宋体" w:hAnsi="宋体" w:eastAsia="宋体" w:cs="宋体"/>
          <w:spacing w:val="-3"/>
          <w:sz w:val="30"/>
          <w:szCs w:val="30"/>
        </w:rPr>
        <w:t>认为SMOTE</w:t>
      </w:r>
      <w:r>
        <w:rPr>
          <w:rFonts w:ascii="宋体" w:hAnsi="宋体" w:eastAsia="宋体" w:cs="宋体"/>
          <w:spacing w:val="143"/>
          <w:sz w:val="30"/>
          <w:szCs w:val="30"/>
        </w:rPr>
        <w:t xml:space="preserve"> </w:t>
      </w:r>
      <w:r>
        <w:rPr>
          <w:rFonts w:ascii="宋体" w:hAnsi="宋体" w:eastAsia="宋体" w:cs="宋体"/>
          <w:spacing w:val="-3"/>
          <w:sz w:val="30"/>
          <w:szCs w:val="30"/>
        </w:rPr>
        <w:t>方法成功地保证了连续型变量的取值特征。</w:t>
      </w:r>
    </w:p>
    <w:p w14:paraId="67BBE6F4">
      <w:pPr>
        <w:spacing w:before="301" w:line="213" w:lineRule="auto"/>
        <w:ind w:right="209" w:firstLine="600"/>
        <w:jc w:val="both"/>
        <w:rPr>
          <w:rFonts w:ascii="宋体" w:hAnsi="宋体" w:eastAsia="宋体" w:cs="宋体"/>
          <w:sz w:val="30"/>
          <w:szCs w:val="30"/>
        </w:rPr>
      </w:pPr>
      <w:r>
        <w:rPr>
          <w:rFonts w:ascii="宋体" w:hAnsi="宋体" w:eastAsia="宋体" w:cs="宋体"/>
          <w:spacing w:val="-1"/>
          <w:sz w:val="30"/>
          <w:szCs w:val="30"/>
        </w:rPr>
        <w:t>SMOTE</w:t>
      </w:r>
      <w:r>
        <w:rPr>
          <w:rFonts w:ascii="宋体" w:hAnsi="宋体" w:eastAsia="宋体" w:cs="宋体"/>
          <w:spacing w:val="126"/>
          <w:sz w:val="30"/>
          <w:szCs w:val="30"/>
        </w:rPr>
        <w:t xml:space="preserve"> </w:t>
      </w:r>
      <w:r>
        <w:rPr>
          <w:rFonts w:ascii="宋体" w:hAnsi="宋体" w:eastAsia="宋体" w:cs="宋体"/>
          <w:spacing w:val="-1"/>
          <w:sz w:val="30"/>
          <w:szCs w:val="30"/>
        </w:rPr>
        <w:t>保证了连续型变量的取值特征，那么能否也保证变量间的</w:t>
      </w:r>
      <w:r>
        <w:rPr>
          <w:rFonts w:ascii="宋体" w:hAnsi="宋体" w:eastAsia="宋体" w:cs="宋体"/>
          <w:sz w:val="30"/>
          <w:szCs w:val="30"/>
        </w:rPr>
        <w:t xml:space="preserve"> </w:t>
      </w:r>
      <w:r>
        <w:rPr>
          <w:rFonts w:ascii="宋体" w:hAnsi="宋体" w:eastAsia="宋体" w:cs="宋体"/>
          <w:spacing w:val="4"/>
          <w:sz w:val="30"/>
          <w:szCs w:val="30"/>
        </w:rPr>
        <w:t>相关性呢?通过比较应用</w:t>
      </w:r>
      <w:r>
        <w:rPr>
          <w:rFonts w:ascii="宋体" w:hAnsi="宋体" w:eastAsia="宋体" w:cs="宋体"/>
          <w:sz w:val="30"/>
          <w:szCs w:val="30"/>
        </w:rPr>
        <w:t>SMOTE</w:t>
      </w:r>
      <w:r>
        <w:rPr>
          <w:rFonts w:ascii="宋体" w:hAnsi="宋体" w:eastAsia="宋体" w:cs="宋体"/>
          <w:spacing w:val="148"/>
          <w:sz w:val="30"/>
          <w:szCs w:val="30"/>
        </w:rPr>
        <w:t xml:space="preserve"> </w:t>
      </w:r>
      <w:r>
        <w:rPr>
          <w:rFonts w:ascii="宋体" w:hAnsi="宋体" w:eastAsia="宋体" w:cs="宋体"/>
          <w:spacing w:val="4"/>
          <w:sz w:val="30"/>
          <w:szCs w:val="30"/>
        </w:rPr>
        <w:t>方法前后变量间的相关性特征，如表</w:t>
      </w:r>
      <w:r>
        <w:rPr>
          <w:rFonts w:ascii="宋体" w:hAnsi="宋体" w:eastAsia="宋体" w:cs="宋体"/>
          <w:sz w:val="30"/>
          <w:szCs w:val="30"/>
        </w:rPr>
        <w:t xml:space="preserve"> </w:t>
      </w:r>
      <w:r>
        <w:rPr>
          <w:rFonts w:ascii="宋体" w:hAnsi="宋体" w:eastAsia="宋体" w:cs="宋体"/>
          <w:spacing w:val="-6"/>
          <w:sz w:val="30"/>
          <w:szCs w:val="30"/>
        </w:rPr>
        <w:t>5-5和表5-6所示的结果，来判断其变化大小。</w:t>
      </w:r>
    </w:p>
    <w:p w14:paraId="59342025">
      <w:pPr>
        <w:spacing w:before="272" w:line="219" w:lineRule="auto"/>
        <w:ind w:left="2470"/>
        <w:rPr>
          <w:rFonts w:ascii="宋体" w:hAnsi="宋体" w:eastAsia="宋体" w:cs="宋体"/>
          <w:sz w:val="30"/>
          <w:szCs w:val="30"/>
        </w:rPr>
      </w:pPr>
      <w:r>
        <w:rPr>
          <w:rFonts w:ascii="宋体" w:hAnsi="宋体" w:eastAsia="宋体" w:cs="宋体"/>
          <w:sz w:val="30"/>
          <w:szCs w:val="30"/>
        </w:rPr>
        <w:t>表5-3</w:t>
      </w:r>
      <w:r>
        <w:rPr>
          <w:rFonts w:ascii="宋体" w:hAnsi="宋体" w:eastAsia="宋体" w:cs="宋体"/>
          <w:spacing w:val="54"/>
          <w:sz w:val="30"/>
          <w:szCs w:val="30"/>
        </w:rPr>
        <w:t xml:space="preserve"> </w:t>
      </w:r>
      <w:r>
        <w:rPr>
          <w:rFonts w:ascii="宋体" w:hAnsi="宋体" w:eastAsia="宋体" w:cs="宋体"/>
          <w:sz w:val="30"/>
          <w:szCs w:val="30"/>
        </w:rPr>
        <w:t>SMOTE  前数据的基本统计</w:t>
      </w:r>
    </w:p>
    <w:p w14:paraId="6038B4AE">
      <w:pPr>
        <w:spacing w:line="219" w:lineRule="auto"/>
        <w:rPr>
          <w:rFonts w:ascii="宋体" w:hAnsi="宋体" w:eastAsia="宋体" w:cs="宋体"/>
          <w:sz w:val="30"/>
          <w:szCs w:val="30"/>
        </w:rPr>
        <w:sectPr>
          <w:pgSz w:w="12240" w:h="15840"/>
          <w:pgMar w:top="400" w:right="1493" w:bottom="0" w:left="1429" w:header="0" w:footer="0" w:gutter="0"/>
          <w:cols w:space="720" w:num="1"/>
        </w:sectPr>
      </w:pPr>
    </w:p>
    <w:p w14:paraId="48F0BF0E">
      <w:pPr>
        <w:spacing w:before="25"/>
      </w:pPr>
    </w:p>
    <w:p w14:paraId="6FF3F166">
      <w:pPr>
        <w:spacing w:before="25"/>
      </w:pPr>
    </w:p>
    <w:p w14:paraId="0DCEAA57">
      <w:pPr>
        <w:spacing w:before="25"/>
      </w:pPr>
    </w:p>
    <w:p w14:paraId="55DEA59E">
      <w:pPr>
        <w:spacing w:before="24"/>
      </w:pPr>
    </w:p>
    <w:tbl>
      <w:tblPr>
        <w:tblStyle w:val="5"/>
        <w:tblW w:w="920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0"/>
        <w:gridCol w:w="1210"/>
        <w:gridCol w:w="1350"/>
        <w:gridCol w:w="1210"/>
        <w:gridCol w:w="1220"/>
        <w:gridCol w:w="1210"/>
        <w:gridCol w:w="1220"/>
        <w:gridCol w:w="1220"/>
      </w:tblGrid>
      <w:tr w14:paraId="0D2D2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560" w:type="dxa"/>
            <w:tcBorders>
              <w:left w:val="nil"/>
            </w:tcBorders>
            <w:vAlign w:val="top"/>
          </w:tcPr>
          <w:p w14:paraId="641E02E5">
            <w:pPr>
              <w:rPr>
                <w:rFonts w:ascii="Arial"/>
                <w:sz w:val="21"/>
              </w:rPr>
            </w:pPr>
          </w:p>
        </w:tc>
        <w:tc>
          <w:tcPr>
            <w:tcW w:w="1210" w:type="dxa"/>
            <w:vAlign w:val="top"/>
          </w:tcPr>
          <w:p w14:paraId="66456667">
            <w:pPr>
              <w:pStyle w:val="6"/>
              <w:spacing w:before="240" w:line="219" w:lineRule="auto"/>
              <w:ind w:left="417"/>
            </w:pPr>
            <w:r>
              <w:rPr>
                <w:b/>
                <w:bCs/>
                <w:spacing w:val="-4"/>
              </w:rPr>
              <w:t>年龄</w:t>
            </w:r>
          </w:p>
        </w:tc>
        <w:tc>
          <w:tcPr>
            <w:tcW w:w="1350" w:type="dxa"/>
            <w:vAlign w:val="top"/>
          </w:tcPr>
          <w:p w14:paraId="1B4CEEDB">
            <w:pPr>
              <w:pStyle w:val="6"/>
              <w:spacing w:before="240" w:line="219" w:lineRule="auto"/>
              <w:ind w:left="407"/>
            </w:pPr>
            <w:r>
              <w:rPr>
                <w:b/>
                <w:bCs/>
                <w:spacing w:val="-4"/>
              </w:rPr>
              <w:t>年收入</w:t>
            </w:r>
          </w:p>
        </w:tc>
        <w:tc>
          <w:tcPr>
            <w:tcW w:w="1210" w:type="dxa"/>
            <w:vAlign w:val="top"/>
          </w:tcPr>
          <w:p w14:paraId="3C3F057B">
            <w:pPr>
              <w:pStyle w:val="6"/>
              <w:spacing w:before="240" w:line="220" w:lineRule="auto"/>
              <w:ind w:left="147"/>
            </w:pPr>
            <w:r>
              <w:rPr>
                <w:b/>
                <w:bCs/>
                <w:spacing w:val="-1"/>
              </w:rPr>
              <w:t>已联系日期</w:t>
            </w:r>
          </w:p>
        </w:tc>
        <w:tc>
          <w:tcPr>
            <w:tcW w:w="1220" w:type="dxa"/>
            <w:vAlign w:val="top"/>
          </w:tcPr>
          <w:p w14:paraId="38FCDB63">
            <w:pPr>
              <w:pStyle w:val="6"/>
              <w:spacing w:before="242" w:line="221" w:lineRule="auto"/>
              <w:ind w:left="157"/>
            </w:pPr>
            <w:r>
              <w:rPr>
                <w:b/>
                <w:bCs/>
                <w:spacing w:val="-2"/>
              </w:rPr>
              <w:t>已联系时长</w:t>
            </w:r>
          </w:p>
        </w:tc>
        <w:tc>
          <w:tcPr>
            <w:tcW w:w="1210" w:type="dxa"/>
            <w:vAlign w:val="top"/>
          </w:tcPr>
          <w:p w14:paraId="5F84A1DC">
            <w:pPr>
              <w:pStyle w:val="6"/>
              <w:spacing w:before="98" w:line="219" w:lineRule="auto"/>
              <w:ind w:left="227"/>
            </w:pPr>
            <w:r>
              <w:rPr>
                <w:b/>
                <w:bCs/>
                <w:spacing w:val="-4"/>
              </w:rPr>
              <w:t>本次营销</w:t>
            </w:r>
          </w:p>
          <w:p w14:paraId="3EDFC56B">
            <w:pPr>
              <w:pStyle w:val="6"/>
              <w:spacing w:before="77" w:line="219" w:lineRule="auto"/>
              <w:ind w:left="227"/>
            </w:pPr>
            <w:r>
              <w:rPr>
                <w:b/>
                <w:bCs/>
                <w:spacing w:val="-4"/>
              </w:rPr>
              <w:t>联系次数</w:t>
            </w:r>
          </w:p>
        </w:tc>
        <w:tc>
          <w:tcPr>
            <w:tcW w:w="1220" w:type="dxa"/>
            <w:vAlign w:val="top"/>
          </w:tcPr>
          <w:p w14:paraId="464E3B98">
            <w:pPr>
              <w:pStyle w:val="6"/>
              <w:spacing w:before="240" w:line="221" w:lineRule="auto"/>
              <w:ind w:left="237"/>
            </w:pPr>
            <w:r>
              <w:rPr>
                <w:b/>
                <w:bCs/>
                <w:spacing w:val="-4"/>
              </w:rPr>
              <w:t>联系间隔</w:t>
            </w:r>
          </w:p>
        </w:tc>
        <w:tc>
          <w:tcPr>
            <w:tcW w:w="1220" w:type="dxa"/>
            <w:tcBorders>
              <w:right w:val="nil"/>
            </w:tcBorders>
            <w:vAlign w:val="top"/>
          </w:tcPr>
          <w:p w14:paraId="5A8DE2A5">
            <w:pPr>
              <w:pStyle w:val="6"/>
              <w:spacing w:before="100" w:line="220" w:lineRule="auto"/>
              <w:ind w:left="247"/>
            </w:pPr>
            <w:r>
              <w:rPr>
                <w:b/>
                <w:bCs/>
                <w:spacing w:val="-4"/>
              </w:rPr>
              <w:t>之前营销</w:t>
            </w:r>
          </w:p>
          <w:p w14:paraId="158949AA">
            <w:pPr>
              <w:pStyle w:val="6"/>
              <w:spacing w:before="75" w:line="219" w:lineRule="auto"/>
              <w:ind w:left="237"/>
            </w:pPr>
            <w:r>
              <w:rPr>
                <w:b/>
                <w:bCs/>
                <w:spacing w:val="-4"/>
              </w:rPr>
              <w:t>联系次数</w:t>
            </w:r>
          </w:p>
        </w:tc>
      </w:tr>
      <w:tr w14:paraId="3D1AE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60" w:type="dxa"/>
            <w:tcBorders>
              <w:left w:val="nil"/>
            </w:tcBorders>
            <w:vAlign w:val="top"/>
          </w:tcPr>
          <w:p w14:paraId="537AA069">
            <w:pPr>
              <w:pStyle w:val="6"/>
              <w:spacing w:before="107"/>
              <w:ind w:left="29"/>
            </w:pPr>
            <w:r>
              <w:rPr>
                <w:spacing w:val="-2"/>
              </w:rPr>
              <w:t>count</w:t>
            </w:r>
          </w:p>
        </w:tc>
        <w:tc>
          <w:tcPr>
            <w:tcW w:w="1210" w:type="dxa"/>
            <w:vAlign w:val="top"/>
          </w:tcPr>
          <w:p w14:paraId="155B0937">
            <w:pPr>
              <w:pStyle w:val="6"/>
              <w:spacing w:before="107" w:line="239" w:lineRule="auto"/>
              <w:ind w:right="10"/>
              <w:jc w:val="right"/>
            </w:pPr>
            <w:r>
              <w:rPr>
                <w:spacing w:val="-1"/>
              </w:rPr>
              <w:t>45211.000000</w:t>
            </w:r>
          </w:p>
        </w:tc>
        <w:tc>
          <w:tcPr>
            <w:tcW w:w="1350" w:type="dxa"/>
            <w:vAlign w:val="top"/>
          </w:tcPr>
          <w:p w14:paraId="2F6B02D5">
            <w:pPr>
              <w:pStyle w:val="6"/>
              <w:spacing w:before="107" w:line="239" w:lineRule="auto"/>
              <w:ind w:right="20"/>
              <w:jc w:val="right"/>
            </w:pPr>
            <w:r>
              <w:rPr>
                <w:spacing w:val="-1"/>
              </w:rPr>
              <w:t>45211.000000</w:t>
            </w:r>
          </w:p>
        </w:tc>
        <w:tc>
          <w:tcPr>
            <w:tcW w:w="1210" w:type="dxa"/>
            <w:vAlign w:val="top"/>
          </w:tcPr>
          <w:p w14:paraId="1E1FB0AD">
            <w:pPr>
              <w:pStyle w:val="6"/>
              <w:spacing w:before="107" w:line="239" w:lineRule="auto"/>
              <w:ind w:left="25"/>
            </w:pPr>
            <w:r>
              <w:rPr>
                <w:spacing w:val="-1"/>
              </w:rPr>
              <w:t>45211.000000</w:t>
            </w:r>
          </w:p>
        </w:tc>
        <w:tc>
          <w:tcPr>
            <w:tcW w:w="1220" w:type="dxa"/>
            <w:vAlign w:val="top"/>
          </w:tcPr>
          <w:p w14:paraId="44BB8470">
            <w:pPr>
              <w:pStyle w:val="6"/>
              <w:spacing w:before="107" w:line="239" w:lineRule="auto"/>
              <w:ind w:right="10"/>
              <w:jc w:val="right"/>
            </w:pPr>
            <w:r>
              <w:rPr>
                <w:spacing w:val="-1"/>
              </w:rPr>
              <w:t>45211.000000</w:t>
            </w:r>
          </w:p>
        </w:tc>
        <w:tc>
          <w:tcPr>
            <w:tcW w:w="1210" w:type="dxa"/>
            <w:vAlign w:val="top"/>
          </w:tcPr>
          <w:p w14:paraId="3B12FC7C">
            <w:pPr>
              <w:pStyle w:val="6"/>
              <w:spacing w:before="107" w:line="239" w:lineRule="auto"/>
              <w:ind w:left="35"/>
            </w:pPr>
            <w:r>
              <w:rPr>
                <w:spacing w:val="-1"/>
              </w:rPr>
              <w:t>45211.000000</w:t>
            </w:r>
          </w:p>
        </w:tc>
        <w:tc>
          <w:tcPr>
            <w:tcW w:w="1220" w:type="dxa"/>
            <w:vAlign w:val="top"/>
          </w:tcPr>
          <w:p w14:paraId="1739B40E">
            <w:pPr>
              <w:pStyle w:val="6"/>
              <w:spacing w:before="107" w:line="239" w:lineRule="auto"/>
              <w:ind w:right="10"/>
              <w:jc w:val="right"/>
            </w:pPr>
            <w:r>
              <w:rPr>
                <w:spacing w:val="-1"/>
              </w:rPr>
              <w:t>45211.000000</w:t>
            </w:r>
          </w:p>
        </w:tc>
        <w:tc>
          <w:tcPr>
            <w:tcW w:w="1220" w:type="dxa"/>
            <w:tcBorders>
              <w:right w:val="nil"/>
            </w:tcBorders>
            <w:vAlign w:val="top"/>
          </w:tcPr>
          <w:p w14:paraId="11500028">
            <w:pPr>
              <w:pStyle w:val="6"/>
              <w:spacing w:before="107" w:line="239" w:lineRule="auto"/>
              <w:ind w:right="15"/>
              <w:jc w:val="right"/>
            </w:pPr>
            <w:r>
              <w:rPr>
                <w:spacing w:val="-1"/>
              </w:rPr>
              <w:t>45211.000000</w:t>
            </w:r>
          </w:p>
        </w:tc>
      </w:tr>
      <w:tr w14:paraId="2E504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60" w:type="dxa"/>
            <w:tcBorders>
              <w:left w:val="nil"/>
            </w:tcBorders>
            <w:vAlign w:val="top"/>
          </w:tcPr>
          <w:p w14:paraId="3A5080BC">
            <w:pPr>
              <w:pStyle w:val="6"/>
              <w:spacing w:before="176" w:line="139" w:lineRule="exact"/>
              <w:ind w:left="29"/>
            </w:pPr>
            <w:r>
              <w:rPr>
                <w:spacing w:val="-1"/>
              </w:rPr>
              <w:t>mean</w:t>
            </w:r>
          </w:p>
        </w:tc>
        <w:tc>
          <w:tcPr>
            <w:tcW w:w="1210" w:type="dxa"/>
            <w:vAlign w:val="top"/>
          </w:tcPr>
          <w:p w14:paraId="7EDEACB8">
            <w:pPr>
              <w:pStyle w:val="6"/>
              <w:spacing w:before="108" w:line="239" w:lineRule="auto"/>
              <w:ind w:right="10"/>
              <w:jc w:val="right"/>
            </w:pPr>
            <w:r>
              <w:rPr>
                <w:spacing w:val="-1"/>
              </w:rPr>
              <w:t>40.936210</w:t>
            </w:r>
          </w:p>
        </w:tc>
        <w:tc>
          <w:tcPr>
            <w:tcW w:w="1350" w:type="dxa"/>
            <w:vAlign w:val="top"/>
          </w:tcPr>
          <w:p w14:paraId="535592C8">
            <w:pPr>
              <w:pStyle w:val="6"/>
              <w:spacing w:before="108" w:line="239" w:lineRule="auto"/>
              <w:ind w:right="33"/>
              <w:jc w:val="right"/>
            </w:pPr>
            <w:r>
              <w:rPr>
                <w:spacing w:val="-2"/>
              </w:rPr>
              <w:t>1362.272058</w:t>
            </w:r>
          </w:p>
        </w:tc>
        <w:tc>
          <w:tcPr>
            <w:tcW w:w="1210" w:type="dxa"/>
            <w:vAlign w:val="top"/>
          </w:tcPr>
          <w:p w14:paraId="217EBB82">
            <w:pPr>
              <w:pStyle w:val="6"/>
              <w:spacing w:before="108" w:line="239" w:lineRule="auto"/>
              <w:ind w:right="23"/>
              <w:jc w:val="right"/>
            </w:pPr>
            <w:r>
              <w:rPr>
                <w:spacing w:val="-3"/>
              </w:rPr>
              <w:t>15.806419</w:t>
            </w:r>
          </w:p>
        </w:tc>
        <w:tc>
          <w:tcPr>
            <w:tcW w:w="1220" w:type="dxa"/>
            <w:vAlign w:val="top"/>
          </w:tcPr>
          <w:p w14:paraId="389DF099">
            <w:pPr>
              <w:pStyle w:val="6"/>
              <w:spacing w:before="108" w:line="239" w:lineRule="auto"/>
              <w:ind w:right="13"/>
              <w:jc w:val="right"/>
            </w:pPr>
            <w:r>
              <w:rPr>
                <w:spacing w:val="-1"/>
              </w:rPr>
              <w:t>258.163080</w:t>
            </w:r>
          </w:p>
        </w:tc>
        <w:tc>
          <w:tcPr>
            <w:tcW w:w="1210" w:type="dxa"/>
            <w:vAlign w:val="top"/>
          </w:tcPr>
          <w:p w14:paraId="45D9D986">
            <w:pPr>
              <w:pStyle w:val="6"/>
              <w:spacing w:before="108" w:line="239" w:lineRule="auto"/>
              <w:ind w:right="12"/>
              <w:jc w:val="right"/>
            </w:pPr>
            <w:r>
              <w:rPr>
                <w:spacing w:val="-2"/>
              </w:rPr>
              <w:t>2.763841</w:t>
            </w:r>
          </w:p>
        </w:tc>
        <w:tc>
          <w:tcPr>
            <w:tcW w:w="1220" w:type="dxa"/>
            <w:vAlign w:val="top"/>
          </w:tcPr>
          <w:p w14:paraId="3D8DD051">
            <w:pPr>
              <w:pStyle w:val="6"/>
              <w:spacing w:before="108" w:line="239" w:lineRule="auto"/>
              <w:ind w:right="10"/>
              <w:jc w:val="right"/>
            </w:pPr>
            <w:r>
              <w:rPr>
                <w:spacing w:val="-1"/>
              </w:rPr>
              <w:t>40.197828</w:t>
            </w:r>
          </w:p>
        </w:tc>
        <w:tc>
          <w:tcPr>
            <w:tcW w:w="1220" w:type="dxa"/>
            <w:tcBorders>
              <w:right w:val="nil"/>
            </w:tcBorders>
            <w:vAlign w:val="top"/>
          </w:tcPr>
          <w:p w14:paraId="264CE389">
            <w:pPr>
              <w:pStyle w:val="6"/>
              <w:spacing w:before="108" w:line="239" w:lineRule="auto"/>
              <w:ind w:right="17"/>
              <w:jc w:val="right"/>
            </w:pPr>
            <w:r>
              <w:rPr>
                <w:spacing w:val="-1"/>
              </w:rPr>
              <w:t>0.580323</w:t>
            </w:r>
          </w:p>
        </w:tc>
      </w:tr>
      <w:tr w14:paraId="02134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60" w:type="dxa"/>
            <w:tcBorders>
              <w:left w:val="nil"/>
            </w:tcBorders>
            <w:vAlign w:val="top"/>
          </w:tcPr>
          <w:p w14:paraId="29348F3B">
            <w:pPr>
              <w:pStyle w:val="6"/>
              <w:spacing w:before="109"/>
              <w:ind w:left="29"/>
            </w:pPr>
            <w:r>
              <w:rPr>
                <w:spacing w:val="-4"/>
              </w:rPr>
              <w:t>std</w:t>
            </w:r>
          </w:p>
        </w:tc>
        <w:tc>
          <w:tcPr>
            <w:tcW w:w="1210" w:type="dxa"/>
            <w:vAlign w:val="top"/>
          </w:tcPr>
          <w:p w14:paraId="62125AFE">
            <w:pPr>
              <w:pStyle w:val="6"/>
              <w:spacing w:before="109" w:line="239" w:lineRule="auto"/>
              <w:ind w:right="23"/>
              <w:jc w:val="right"/>
            </w:pPr>
            <w:r>
              <w:rPr>
                <w:spacing w:val="-3"/>
              </w:rPr>
              <w:t>10.618762</w:t>
            </w:r>
          </w:p>
        </w:tc>
        <w:tc>
          <w:tcPr>
            <w:tcW w:w="1350" w:type="dxa"/>
            <w:vAlign w:val="top"/>
          </w:tcPr>
          <w:p w14:paraId="59C16DDB">
            <w:pPr>
              <w:pStyle w:val="6"/>
              <w:spacing w:before="109" w:line="239" w:lineRule="auto"/>
              <w:ind w:right="24"/>
              <w:jc w:val="right"/>
            </w:pPr>
            <w:r>
              <w:rPr>
                <w:spacing w:val="-1"/>
              </w:rPr>
              <w:t>3044.765829</w:t>
            </w:r>
          </w:p>
        </w:tc>
        <w:tc>
          <w:tcPr>
            <w:tcW w:w="1210" w:type="dxa"/>
            <w:vAlign w:val="top"/>
          </w:tcPr>
          <w:p w14:paraId="008B9ADE">
            <w:pPr>
              <w:pStyle w:val="6"/>
              <w:spacing w:before="109" w:line="239" w:lineRule="auto"/>
              <w:ind w:right="11"/>
              <w:jc w:val="right"/>
            </w:pPr>
            <w:r>
              <w:rPr>
                <w:spacing w:val="-1"/>
              </w:rPr>
              <w:t>8.322476</w:t>
            </w:r>
          </w:p>
        </w:tc>
        <w:tc>
          <w:tcPr>
            <w:tcW w:w="1220" w:type="dxa"/>
            <w:vAlign w:val="top"/>
          </w:tcPr>
          <w:p w14:paraId="1CAE39D9">
            <w:pPr>
              <w:pStyle w:val="6"/>
              <w:spacing w:before="109" w:line="239" w:lineRule="auto"/>
              <w:ind w:right="13"/>
              <w:jc w:val="right"/>
            </w:pPr>
            <w:r>
              <w:rPr>
                <w:spacing w:val="-1"/>
              </w:rPr>
              <w:t>257.527812</w:t>
            </w:r>
          </w:p>
        </w:tc>
        <w:tc>
          <w:tcPr>
            <w:tcW w:w="1210" w:type="dxa"/>
            <w:vAlign w:val="top"/>
          </w:tcPr>
          <w:p w14:paraId="2E0E406F">
            <w:pPr>
              <w:pStyle w:val="6"/>
              <w:spacing w:before="109" w:line="239" w:lineRule="auto"/>
              <w:ind w:right="14"/>
              <w:jc w:val="right"/>
            </w:pPr>
            <w:r>
              <w:rPr>
                <w:spacing w:val="-2"/>
              </w:rPr>
              <w:t>3.098021</w:t>
            </w:r>
          </w:p>
        </w:tc>
        <w:tc>
          <w:tcPr>
            <w:tcW w:w="1220" w:type="dxa"/>
            <w:vAlign w:val="top"/>
          </w:tcPr>
          <w:p w14:paraId="553E24B9">
            <w:pPr>
              <w:pStyle w:val="6"/>
              <w:spacing w:before="109" w:line="239" w:lineRule="auto"/>
              <w:ind w:right="23"/>
              <w:jc w:val="right"/>
            </w:pPr>
            <w:r>
              <w:rPr>
                <w:spacing w:val="-2"/>
              </w:rPr>
              <w:t>100.128746</w:t>
            </w:r>
          </w:p>
        </w:tc>
        <w:tc>
          <w:tcPr>
            <w:tcW w:w="1220" w:type="dxa"/>
            <w:tcBorders>
              <w:right w:val="nil"/>
            </w:tcBorders>
            <w:vAlign w:val="top"/>
          </w:tcPr>
          <w:p w14:paraId="55072D1A">
            <w:pPr>
              <w:pStyle w:val="6"/>
              <w:spacing w:before="109" w:line="239" w:lineRule="auto"/>
              <w:ind w:right="17"/>
              <w:jc w:val="right"/>
            </w:pPr>
            <w:r>
              <w:rPr>
                <w:spacing w:val="-2"/>
              </w:rPr>
              <w:t>2.303441</w:t>
            </w:r>
          </w:p>
        </w:tc>
      </w:tr>
      <w:tr w14:paraId="18711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60" w:type="dxa"/>
            <w:tcBorders>
              <w:left w:val="nil"/>
            </w:tcBorders>
            <w:vAlign w:val="top"/>
          </w:tcPr>
          <w:p w14:paraId="7A2F16D4">
            <w:pPr>
              <w:pStyle w:val="6"/>
              <w:spacing w:before="120" w:line="241" w:lineRule="auto"/>
              <w:ind w:left="29"/>
            </w:pPr>
            <w:r>
              <w:rPr>
                <w:spacing w:val="-1"/>
              </w:rPr>
              <w:t>min</w:t>
            </w:r>
          </w:p>
        </w:tc>
        <w:tc>
          <w:tcPr>
            <w:tcW w:w="1210" w:type="dxa"/>
            <w:vAlign w:val="top"/>
          </w:tcPr>
          <w:p w14:paraId="49AECA58">
            <w:pPr>
              <w:pStyle w:val="6"/>
              <w:spacing w:before="120" w:line="239" w:lineRule="auto"/>
              <w:ind w:right="23"/>
              <w:jc w:val="right"/>
            </w:pPr>
            <w:r>
              <w:rPr>
                <w:spacing w:val="-3"/>
              </w:rPr>
              <w:t>18.000000</w:t>
            </w:r>
          </w:p>
        </w:tc>
        <w:tc>
          <w:tcPr>
            <w:tcW w:w="1350" w:type="dxa"/>
            <w:vAlign w:val="top"/>
          </w:tcPr>
          <w:p w14:paraId="7CA0627B">
            <w:pPr>
              <w:pStyle w:val="6"/>
              <w:spacing w:before="120" w:line="239" w:lineRule="auto"/>
              <w:ind w:right="20"/>
              <w:jc w:val="right"/>
            </w:pPr>
            <w:r>
              <w:rPr>
                <w:spacing w:val="-1"/>
              </w:rPr>
              <w:t>-8019.000000</w:t>
            </w:r>
          </w:p>
        </w:tc>
        <w:tc>
          <w:tcPr>
            <w:tcW w:w="1210" w:type="dxa"/>
            <w:vAlign w:val="top"/>
          </w:tcPr>
          <w:p w14:paraId="72C6D5F9">
            <w:pPr>
              <w:pStyle w:val="6"/>
              <w:spacing w:before="120" w:line="239" w:lineRule="auto"/>
              <w:ind w:right="22"/>
              <w:jc w:val="right"/>
            </w:pPr>
            <w:r>
              <w:rPr>
                <w:spacing w:val="-3"/>
              </w:rPr>
              <w:t>1.000000</w:t>
            </w:r>
          </w:p>
        </w:tc>
        <w:tc>
          <w:tcPr>
            <w:tcW w:w="1220" w:type="dxa"/>
            <w:vAlign w:val="top"/>
          </w:tcPr>
          <w:p w14:paraId="42668885">
            <w:pPr>
              <w:pStyle w:val="6"/>
              <w:spacing w:before="120" w:line="239" w:lineRule="auto"/>
              <w:ind w:right="12"/>
              <w:jc w:val="right"/>
            </w:pPr>
            <w:r>
              <w:rPr>
                <w:spacing w:val="-1"/>
              </w:rPr>
              <w:t>0.000000</w:t>
            </w:r>
          </w:p>
        </w:tc>
        <w:tc>
          <w:tcPr>
            <w:tcW w:w="1210" w:type="dxa"/>
            <w:vAlign w:val="top"/>
          </w:tcPr>
          <w:p w14:paraId="632D3B8E">
            <w:pPr>
              <w:pStyle w:val="6"/>
              <w:spacing w:before="120" w:line="239" w:lineRule="auto"/>
              <w:ind w:right="22"/>
              <w:jc w:val="right"/>
            </w:pPr>
            <w:r>
              <w:rPr>
                <w:spacing w:val="-3"/>
              </w:rPr>
              <w:t>1.000000</w:t>
            </w:r>
          </w:p>
        </w:tc>
        <w:tc>
          <w:tcPr>
            <w:tcW w:w="1220" w:type="dxa"/>
            <w:vAlign w:val="top"/>
          </w:tcPr>
          <w:p w14:paraId="3EC09525">
            <w:pPr>
              <w:pStyle w:val="6"/>
              <w:spacing w:before="120" w:line="239" w:lineRule="auto"/>
              <w:ind w:right="9"/>
              <w:jc w:val="right"/>
            </w:pPr>
            <w:r>
              <w:rPr>
                <w:spacing w:val="-1"/>
              </w:rPr>
              <w:t>-1.000000</w:t>
            </w:r>
          </w:p>
        </w:tc>
        <w:tc>
          <w:tcPr>
            <w:tcW w:w="1220" w:type="dxa"/>
            <w:tcBorders>
              <w:right w:val="nil"/>
            </w:tcBorders>
            <w:vAlign w:val="top"/>
          </w:tcPr>
          <w:p w14:paraId="606EF1DB">
            <w:pPr>
              <w:pStyle w:val="6"/>
              <w:spacing w:before="120" w:line="239" w:lineRule="auto"/>
              <w:ind w:right="17"/>
              <w:jc w:val="right"/>
            </w:pPr>
            <w:r>
              <w:rPr>
                <w:spacing w:val="-1"/>
              </w:rPr>
              <w:t>0.000000</w:t>
            </w:r>
          </w:p>
        </w:tc>
      </w:tr>
      <w:tr w14:paraId="7D7E1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60" w:type="dxa"/>
            <w:tcBorders>
              <w:left w:val="nil"/>
            </w:tcBorders>
            <w:vAlign w:val="top"/>
          </w:tcPr>
          <w:p w14:paraId="39913E7E">
            <w:pPr>
              <w:pStyle w:val="6"/>
              <w:spacing w:before="110"/>
              <w:ind w:left="29"/>
            </w:pPr>
            <w:r>
              <w:rPr>
                <w:spacing w:val="-3"/>
              </w:rPr>
              <w:t>25%</w:t>
            </w:r>
          </w:p>
        </w:tc>
        <w:tc>
          <w:tcPr>
            <w:tcW w:w="1210" w:type="dxa"/>
            <w:vAlign w:val="top"/>
          </w:tcPr>
          <w:p w14:paraId="0ED60A60">
            <w:pPr>
              <w:pStyle w:val="6"/>
              <w:spacing w:before="111" w:line="239" w:lineRule="auto"/>
              <w:ind w:right="14"/>
              <w:jc w:val="right"/>
            </w:pPr>
            <w:r>
              <w:rPr>
                <w:spacing w:val="-2"/>
              </w:rPr>
              <w:t>33.000000</w:t>
            </w:r>
          </w:p>
        </w:tc>
        <w:tc>
          <w:tcPr>
            <w:tcW w:w="1350" w:type="dxa"/>
            <w:vAlign w:val="top"/>
          </w:tcPr>
          <w:p w14:paraId="297951F0">
            <w:pPr>
              <w:pStyle w:val="6"/>
              <w:spacing w:before="111" w:line="239" w:lineRule="auto"/>
              <w:ind w:right="25"/>
              <w:jc w:val="right"/>
            </w:pPr>
            <w:r>
              <w:rPr>
                <w:spacing w:val="-2"/>
              </w:rPr>
              <w:t>72.000000</w:t>
            </w:r>
          </w:p>
        </w:tc>
        <w:tc>
          <w:tcPr>
            <w:tcW w:w="1210" w:type="dxa"/>
            <w:vAlign w:val="top"/>
          </w:tcPr>
          <w:p w14:paraId="761BD88D">
            <w:pPr>
              <w:pStyle w:val="6"/>
              <w:spacing w:before="111" w:line="239" w:lineRule="auto"/>
              <w:ind w:right="11"/>
              <w:jc w:val="right"/>
            </w:pPr>
            <w:r>
              <w:rPr>
                <w:spacing w:val="-1"/>
              </w:rPr>
              <w:t>8.000000</w:t>
            </w:r>
          </w:p>
        </w:tc>
        <w:tc>
          <w:tcPr>
            <w:tcW w:w="1220" w:type="dxa"/>
            <w:vAlign w:val="top"/>
          </w:tcPr>
          <w:p w14:paraId="73E55440">
            <w:pPr>
              <w:pStyle w:val="6"/>
              <w:spacing w:before="111" w:line="239" w:lineRule="auto"/>
              <w:ind w:right="23"/>
              <w:jc w:val="right"/>
            </w:pPr>
            <w:r>
              <w:rPr>
                <w:spacing w:val="-2"/>
              </w:rPr>
              <w:t>103.000000</w:t>
            </w:r>
          </w:p>
        </w:tc>
        <w:tc>
          <w:tcPr>
            <w:tcW w:w="1210" w:type="dxa"/>
            <w:vAlign w:val="top"/>
          </w:tcPr>
          <w:p w14:paraId="66150D7F">
            <w:pPr>
              <w:pStyle w:val="6"/>
              <w:spacing w:before="111" w:line="239" w:lineRule="auto"/>
              <w:ind w:right="22"/>
              <w:jc w:val="right"/>
            </w:pPr>
            <w:r>
              <w:rPr>
                <w:spacing w:val="-3"/>
              </w:rPr>
              <w:t>1.000000</w:t>
            </w:r>
          </w:p>
        </w:tc>
        <w:tc>
          <w:tcPr>
            <w:tcW w:w="1220" w:type="dxa"/>
            <w:vAlign w:val="top"/>
          </w:tcPr>
          <w:p w14:paraId="412A11F5">
            <w:pPr>
              <w:pStyle w:val="6"/>
              <w:spacing w:before="111" w:line="239" w:lineRule="auto"/>
              <w:ind w:right="9"/>
              <w:jc w:val="right"/>
            </w:pPr>
            <w:r>
              <w:rPr>
                <w:spacing w:val="-1"/>
              </w:rPr>
              <w:t>-1.000000</w:t>
            </w:r>
          </w:p>
        </w:tc>
        <w:tc>
          <w:tcPr>
            <w:tcW w:w="1220" w:type="dxa"/>
            <w:tcBorders>
              <w:right w:val="nil"/>
            </w:tcBorders>
            <w:vAlign w:val="top"/>
          </w:tcPr>
          <w:p w14:paraId="3AE30CE2">
            <w:pPr>
              <w:pStyle w:val="6"/>
              <w:spacing w:before="111" w:line="239" w:lineRule="auto"/>
              <w:ind w:right="17"/>
              <w:jc w:val="right"/>
            </w:pPr>
            <w:r>
              <w:rPr>
                <w:spacing w:val="-1"/>
              </w:rPr>
              <w:t>0.000000</w:t>
            </w:r>
          </w:p>
        </w:tc>
      </w:tr>
      <w:tr w14:paraId="62EF6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60" w:type="dxa"/>
            <w:tcBorders>
              <w:left w:val="nil"/>
            </w:tcBorders>
            <w:vAlign w:val="top"/>
          </w:tcPr>
          <w:p w14:paraId="27F0F897">
            <w:pPr>
              <w:pStyle w:val="6"/>
              <w:spacing w:before="111"/>
              <w:ind w:left="29"/>
            </w:pPr>
            <w:r>
              <w:rPr>
                <w:spacing w:val="-3"/>
              </w:rPr>
              <w:t>50%</w:t>
            </w:r>
          </w:p>
        </w:tc>
        <w:tc>
          <w:tcPr>
            <w:tcW w:w="1210" w:type="dxa"/>
            <w:vAlign w:val="top"/>
          </w:tcPr>
          <w:p w14:paraId="5B89405D">
            <w:pPr>
              <w:pStyle w:val="6"/>
              <w:spacing w:before="112" w:line="239" w:lineRule="auto"/>
              <w:ind w:right="14"/>
              <w:jc w:val="right"/>
            </w:pPr>
            <w:r>
              <w:rPr>
                <w:spacing w:val="-2"/>
              </w:rPr>
              <w:t>39.000000</w:t>
            </w:r>
          </w:p>
        </w:tc>
        <w:tc>
          <w:tcPr>
            <w:tcW w:w="1350" w:type="dxa"/>
            <w:vAlign w:val="top"/>
          </w:tcPr>
          <w:p w14:paraId="2D7666CA">
            <w:pPr>
              <w:pStyle w:val="6"/>
              <w:spacing w:before="112" w:line="239" w:lineRule="auto"/>
              <w:ind w:right="20"/>
              <w:jc w:val="right"/>
            </w:pPr>
            <w:r>
              <w:rPr>
                <w:spacing w:val="-1"/>
              </w:rPr>
              <w:t>448.000000</w:t>
            </w:r>
          </w:p>
        </w:tc>
        <w:tc>
          <w:tcPr>
            <w:tcW w:w="1210" w:type="dxa"/>
            <w:vAlign w:val="top"/>
          </w:tcPr>
          <w:p w14:paraId="09A041D4">
            <w:pPr>
              <w:pStyle w:val="6"/>
              <w:spacing w:before="112" w:line="239" w:lineRule="auto"/>
              <w:ind w:right="23"/>
              <w:jc w:val="right"/>
            </w:pPr>
            <w:r>
              <w:rPr>
                <w:spacing w:val="-3"/>
              </w:rPr>
              <w:t>16.000000</w:t>
            </w:r>
          </w:p>
        </w:tc>
        <w:tc>
          <w:tcPr>
            <w:tcW w:w="1220" w:type="dxa"/>
            <w:vAlign w:val="top"/>
          </w:tcPr>
          <w:p w14:paraId="5798A344">
            <w:pPr>
              <w:pStyle w:val="6"/>
              <w:spacing w:before="112" w:line="239" w:lineRule="auto"/>
              <w:ind w:right="23"/>
              <w:jc w:val="right"/>
            </w:pPr>
            <w:r>
              <w:rPr>
                <w:spacing w:val="-2"/>
              </w:rPr>
              <w:t>180.000000</w:t>
            </w:r>
          </w:p>
        </w:tc>
        <w:tc>
          <w:tcPr>
            <w:tcW w:w="1210" w:type="dxa"/>
            <w:vAlign w:val="top"/>
          </w:tcPr>
          <w:p w14:paraId="3FEC1852">
            <w:pPr>
              <w:pStyle w:val="6"/>
              <w:spacing w:before="112" w:line="239" w:lineRule="auto"/>
              <w:ind w:right="12"/>
              <w:jc w:val="right"/>
            </w:pPr>
            <w:r>
              <w:rPr>
                <w:spacing w:val="-2"/>
              </w:rPr>
              <w:t>2.000000</w:t>
            </w:r>
          </w:p>
        </w:tc>
        <w:tc>
          <w:tcPr>
            <w:tcW w:w="1220" w:type="dxa"/>
            <w:vAlign w:val="top"/>
          </w:tcPr>
          <w:p w14:paraId="367B3F2F">
            <w:pPr>
              <w:pStyle w:val="6"/>
              <w:spacing w:before="112" w:line="239" w:lineRule="auto"/>
              <w:ind w:right="9"/>
              <w:jc w:val="right"/>
            </w:pPr>
            <w:r>
              <w:rPr>
                <w:spacing w:val="-1"/>
              </w:rPr>
              <w:t>-1.000000</w:t>
            </w:r>
          </w:p>
        </w:tc>
        <w:tc>
          <w:tcPr>
            <w:tcW w:w="1220" w:type="dxa"/>
            <w:tcBorders>
              <w:right w:val="nil"/>
            </w:tcBorders>
            <w:vAlign w:val="top"/>
          </w:tcPr>
          <w:p w14:paraId="421D5B79">
            <w:pPr>
              <w:pStyle w:val="6"/>
              <w:spacing w:before="112" w:line="239" w:lineRule="auto"/>
              <w:ind w:right="17"/>
              <w:jc w:val="right"/>
            </w:pPr>
            <w:r>
              <w:rPr>
                <w:spacing w:val="-1"/>
              </w:rPr>
              <w:t>0.000000</w:t>
            </w:r>
          </w:p>
        </w:tc>
      </w:tr>
      <w:tr w14:paraId="712B8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60" w:type="dxa"/>
            <w:tcBorders>
              <w:left w:val="nil"/>
            </w:tcBorders>
            <w:vAlign w:val="top"/>
          </w:tcPr>
          <w:p w14:paraId="278EE168">
            <w:pPr>
              <w:pStyle w:val="6"/>
              <w:spacing w:before="112"/>
              <w:ind w:left="29"/>
            </w:pPr>
            <w:r>
              <w:rPr>
                <w:spacing w:val="-3"/>
              </w:rPr>
              <w:t>75%</w:t>
            </w:r>
          </w:p>
        </w:tc>
        <w:tc>
          <w:tcPr>
            <w:tcW w:w="1210" w:type="dxa"/>
            <w:vAlign w:val="top"/>
          </w:tcPr>
          <w:p w14:paraId="79F25D91">
            <w:pPr>
              <w:pStyle w:val="6"/>
              <w:spacing w:before="113" w:line="239" w:lineRule="auto"/>
              <w:ind w:right="10"/>
              <w:jc w:val="right"/>
            </w:pPr>
            <w:r>
              <w:rPr>
                <w:spacing w:val="-1"/>
              </w:rPr>
              <w:t>48.000000</w:t>
            </w:r>
          </w:p>
        </w:tc>
        <w:tc>
          <w:tcPr>
            <w:tcW w:w="1350" w:type="dxa"/>
            <w:vAlign w:val="top"/>
          </w:tcPr>
          <w:p w14:paraId="6121917F">
            <w:pPr>
              <w:pStyle w:val="6"/>
              <w:spacing w:before="113" w:line="239" w:lineRule="auto"/>
              <w:ind w:right="33"/>
              <w:jc w:val="right"/>
            </w:pPr>
            <w:r>
              <w:rPr>
                <w:spacing w:val="-2"/>
              </w:rPr>
              <w:t>1428.000000</w:t>
            </w:r>
          </w:p>
        </w:tc>
        <w:tc>
          <w:tcPr>
            <w:tcW w:w="1210" w:type="dxa"/>
            <w:vAlign w:val="top"/>
          </w:tcPr>
          <w:p w14:paraId="4139C8DE">
            <w:pPr>
              <w:pStyle w:val="6"/>
              <w:spacing w:before="113" w:line="239" w:lineRule="auto"/>
              <w:ind w:right="13"/>
              <w:jc w:val="right"/>
            </w:pPr>
            <w:r>
              <w:rPr>
                <w:spacing w:val="-1"/>
              </w:rPr>
              <w:t>21.000000</w:t>
            </w:r>
          </w:p>
        </w:tc>
        <w:tc>
          <w:tcPr>
            <w:tcW w:w="1220" w:type="dxa"/>
            <w:vAlign w:val="top"/>
          </w:tcPr>
          <w:p w14:paraId="16DCB75A">
            <w:pPr>
              <w:pStyle w:val="6"/>
              <w:spacing w:before="113" w:line="239" w:lineRule="auto"/>
              <w:ind w:right="14"/>
              <w:jc w:val="right"/>
            </w:pPr>
            <w:r>
              <w:rPr>
                <w:spacing w:val="-1"/>
              </w:rPr>
              <w:t>319.000000</w:t>
            </w:r>
          </w:p>
        </w:tc>
        <w:tc>
          <w:tcPr>
            <w:tcW w:w="1210" w:type="dxa"/>
            <w:vAlign w:val="top"/>
          </w:tcPr>
          <w:p w14:paraId="3C6C5D79">
            <w:pPr>
              <w:pStyle w:val="6"/>
              <w:spacing w:before="113" w:line="239" w:lineRule="auto"/>
              <w:ind w:right="14"/>
              <w:jc w:val="right"/>
            </w:pPr>
            <w:r>
              <w:rPr>
                <w:spacing w:val="-2"/>
              </w:rPr>
              <w:t>3.000000</w:t>
            </w:r>
          </w:p>
        </w:tc>
        <w:tc>
          <w:tcPr>
            <w:tcW w:w="1220" w:type="dxa"/>
            <w:vAlign w:val="top"/>
          </w:tcPr>
          <w:p w14:paraId="5DA707C1">
            <w:pPr>
              <w:pStyle w:val="6"/>
              <w:spacing w:before="113" w:line="239" w:lineRule="auto"/>
              <w:ind w:right="9"/>
              <w:jc w:val="right"/>
            </w:pPr>
            <w:r>
              <w:rPr>
                <w:spacing w:val="-1"/>
              </w:rPr>
              <w:t>-1.000000</w:t>
            </w:r>
          </w:p>
        </w:tc>
        <w:tc>
          <w:tcPr>
            <w:tcW w:w="1220" w:type="dxa"/>
            <w:tcBorders>
              <w:right w:val="nil"/>
            </w:tcBorders>
            <w:vAlign w:val="top"/>
          </w:tcPr>
          <w:p w14:paraId="62402634">
            <w:pPr>
              <w:pStyle w:val="6"/>
              <w:spacing w:before="113" w:line="239" w:lineRule="auto"/>
              <w:ind w:right="17"/>
              <w:jc w:val="right"/>
            </w:pPr>
            <w:r>
              <w:rPr>
                <w:spacing w:val="-1"/>
              </w:rPr>
              <w:t>0.000000</w:t>
            </w:r>
          </w:p>
        </w:tc>
      </w:tr>
      <w:tr w14:paraId="58A5E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560" w:type="dxa"/>
            <w:tcBorders>
              <w:left w:val="nil"/>
            </w:tcBorders>
            <w:vAlign w:val="top"/>
          </w:tcPr>
          <w:p w14:paraId="4945B70E">
            <w:pPr>
              <w:pStyle w:val="6"/>
              <w:spacing w:before="253" w:line="101" w:lineRule="exact"/>
              <w:ind w:left="29"/>
            </w:pPr>
            <w:r>
              <w:rPr>
                <w:spacing w:val="-1"/>
                <w:position w:val="-1"/>
              </w:rPr>
              <w:t>max</w:t>
            </w:r>
          </w:p>
        </w:tc>
        <w:tc>
          <w:tcPr>
            <w:tcW w:w="1210" w:type="dxa"/>
            <w:vAlign w:val="top"/>
          </w:tcPr>
          <w:p w14:paraId="2C697F5D">
            <w:pPr>
              <w:pStyle w:val="6"/>
              <w:spacing w:before="114" w:line="239" w:lineRule="auto"/>
              <w:ind w:right="11"/>
              <w:jc w:val="right"/>
            </w:pPr>
            <w:r>
              <w:rPr>
                <w:spacing w:val="-1"/>
              </w:rPr>
              <w:t>95.000000</w:t>
            </w:r>
          </w:p>
        </w:tc>
        <w:tc>
          <w:tcPr>
            <w:tcW w:w="1350" w:type="dxa"/>
            <w:vAlign w:val="top"/>
          </w:tcPr>
          <w:p w14:paraId="6EA93420">
            <w:pPr>
              <w:pStyle w:val="6"/>
              <w:spacing w:before="114" w:line="239" w:lineRule="auto"/>
              <w:ind w:left="155"/>
            </w:pPr>
            <w:r>
              <w:rPr>
                <w:spacing w:val="-2"/>
              </w:rPr>
              <w:t>102127.000000</w:t>
            </w:r>
          </w:p>
        </w:tc>
        <w:tc>
          <w:tcPr>
            <w:tcW w:w="1210" w:type="dxa"/>
            <w:vAlign w:val="top"/>
          </w:tcPr>
          <w:p w14:paraId="50B03BD7">
            <w:pPr>
              <w:pStyle w:val="6"/>
              <w:spacing w:before="114" w:line="239" w:lineRule="auto"/>
              <w:ind w:right="14"/>
              <w:jc w:val="right"/>
            </w:pPr>
            <w:r>
              <w:rPr>
                <w:spacing w:val="-2"/>
              </w:rPr>
              <w:t>31.000000</w:t>
            </w:r>
          </w:p>
        </w:tc>
        <w:tc>
          <w:tcPr>
            <w:tcW w:w="1220" w:type="dxa"/>
            <w:vAlign w:val="top"/>
          </w:tcPr>
          <w:p w14:paraId="62BA2B29">
            <w:pPr>
              <w:pStyle w:val="6"/>
              <w:spacing w:before="114" w:line="239" w:lineRule="auto"/>
              <w:ind w:right="10"/>
              <w:jc w:val="right"/>
            </w:pPr>
            <w:r>
              <w:rPr>
                <w:spacing w:val="-1"/>
              </w:rPr>
              <w:t>4918.000000</w:t>
            </w:r>
          </w:p>
        </w:tc>
        <w:tc>
          <w:tcPr>
            <w:tcW w:w="1210" w:type="dxa"/>
            <w:vAlign w:val="top"/>
          </w:tcPr>
          <w:p w14:paraId="6E9FAAC8">
            <w:pPr>
              <w:pStyle w:val="6"/>
              <w:spacing w:before="114" w:line="239" w:lineRule="auto"/>
              <w:ind w:right="12"/>
              <w:jc w:val="right"/>
            </w:pPr>
            <w:r>
              <w:rPr>
                <w:spacing w:val="-1"/>
              </w:rPr>
              <w:t>63.000000</w:t>
            </w:r>
          </w:p>
        </w:tc>
        <w:tc>
          <w:tcPr>
            <w:tcW w:w="1220" w:type="dxa"/>
            <w:vAlign w:val="top"/>
          </w:tcPr>
          <w:p w14:paraId="6F19042C">
            <w:pPr>
              <w:pStyle w:val="6"/>
              <w:spacing w:before="114" w:line="239" w:lineRule="auto"/>
              <w:ind w:right="11"/>
              <w:jc w:val="right"/>
            </w:pPr>
            <w:r>
              <w:rPr>
                <w:spacing w:val="-1"/>
              </w:rPr>
              <w:t>871.000000</w:t>
            </w:r>
          </w:p>
        </w:tc>
        <w:tc>
          <w:tcPr>
            <w:tcW w:w="1220" w:type="dxa"/>
            <w:tcBorders>
              <w:right w:val="nil"/>
            </w:tcBorders>
            <w:vAlign w:val="top"/>
          </w:tcPr>
          <w:p w14:paraId="5F8A35CA">
            <w:pPr>
              <w:pStyle w:val="6"/>
              <w:spacing w:before="114" w:line="239" w:lineRule="auto"/>
              <w:ind w:right="18"/>
              <w:jc w:val="right"/>
            </w:pPr>
            <w:r>
              <w:rPr>
                <w:spacing w:val="-1"/>
              </w:rPr>
              <w:t>275.000000</w:t>
            </w:r>
          </w:p>
        </w:tc>
      </w:tr>
    </w:tbl>
    <w:p w14:paraId="7E090CA1">
      <w:pPr>
        <w:spacing w:before="231" w:line="219" w:lineRule="auto"/>
        <w:ind w:left="2424"/>
        <w:rPr>
          <w:rFonts w:ascii="宋体" w:hAnsi="宋体" w:eastAsia="宋体" w:cs="宋体"/>
          <w:sz w:val="29"/>
          <w:szCs w:val="29"/>
        </w:rPr>
      </w:pPr>
      <w:r>
        <w:rPr>
          <w:rFonts w:ascii="宋体" w:hAnsi="宋体" w:eastAsia="宋体" w:cs="宋体"/>
          <w:b/>
          <w:bCs/>
          <w:spacing w:val="9"/>
          <w:sz w:val="29"/>
          <w:szCs w:val="29"/>
        </w:rPr>
        <w:t>表5-4</w:t>
      </w:r>
      <w:r>
        <w:rPr>
          <w:rFonts w:ascii="宋体" w:hAnsi="宋体" w:eastAsia="宋体" w:cs="宋体"/>
          <w:spacing w:val="9"/>
          <w:sz w:val="29"/>
          <w:szCs w:val="29"/>
        </w:rPr>
        <w:t xml:space="preserve"> </w:t>
      </w:r>
      <w:r>
        <w:rPr>
          <w:rFonts w:ascii="宋体" w:hAnsi="宋体" w:eastAsia="宋体" w:cs="宋体"/>
          <w:b/>
          <w:bCs/>
          <w:sz w:val="29"/>
          <w:szCs w:val="29"/>
        </w:rPr>
        <w:t>SMOTE</w:t>
      </w:r>
      <w:r>
        <w:rPr>
          <w:rFonts w:ascii="宋体" w:hAnsi="宋体" w:eastAsia="宋体" w:cs="宋体"/>
          <w:spacing w:val="9"/>
          <w:sz w:val="29"/>
          <w:szCs w:val="29"/>
        </w:rPr>
        <w:t xml:space="preserve">  </w:t>
      </w:r>
      <w:r>
        <w:rPr>
          <w:rFonts w:ascii="宋体" w:hAnsi="宋体" w:eastAsia="宋体" w:cs="宋体"/>
          <w:b/>
          <w:bCs/>
          <w:spacing w:val="9"/>
          <w:sz w:val="29"/>
          <w:szCs w:val="29"/>
        </w:rPr>
        <w:t>后数据的基本统计</w:t>
      </w:r>
    </w:p>
    <w:p w14:paraId="466A30B8">
      <w:pPr>
        <w:spacing w:line="134" w:lineRule="exact"/>
      </w:pPr>
    </w:p>
    <w:tbl>
      <w:tblPr>
        <w:tblStyle w:val="5"/>
        <w:tblW w:w="923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9"/>
        <w:gridCol w:w="1230"/>
        <w:gridCol w:w="1330"/>
        <w:gridCol w:w="1230"/>
        <w:gridCol w:w="1240"/>
        <w:gridCol w:w="1240"/>
        <w:gridCol w:w="1230"/>
        <w:gridCol w:w="1220"/>
      </w:tblGrid>
      <w:tr w14:paraId="2E59F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519" w:type="dxa"/>
            <w:tcBorders>
              <w:left w:val="nil"/>
            </w:tcBorders>
            <w:vAlign w:val="top"/>
          </w:tcPr>
          <w:p w14:paraId="185D0AFC">
            <w:pPr>
              <w:rPr>
                <w:rFonts w:ascii="Arial"/>
                <w:sz w:val="21"/>
              </w:rPr>
            </w:pPr>
          </w:p>
        </w:tc>
        <w:tc>
          <w:tcPr>
            <w:tcW w:w="1230" w:type="dxa"/>
            <w:vAlign w:val="top"/>
          </w:tcPr>
          <w:p w14:paraId="5556ACB1">
            <w:pPr>
              <w:pStyle w:val="6"/>
              <w:spacing w:before="230" w:line="219" w:lineRule="auto"/>
              <w:ind w:left="428"/>
            </w:pPr>
            <w:r>
              <w:rPr>
                <w:b/>
                <w:bCs/>
                <w:spacing w:val="-4"/>
              </w:rPr>
              <w:t>年龄</w:t>
            </w:r>
          </w:p>
        </w:tc>
        <w:tc>
          <w:tcPr>
            <w:tcW w:w="1330" w:type="dxa"/>
            <w:vAlign w:val="top"/>
          </w:tcPr>
          <w:p w14:paraId="2BFAB233">
            <w:pPr>
              <w:pStyle w:val="6"/>
              <w:spacing w:before="230" w:line="219" w:lineRule="auto"/>
              <w:ind w:left="398"/>
            </w:pPr>
            <w:r>
              <w:rPr>
                <w:b/>
                <w:bCs/>
                <w:spacing w:val="-4"/>
              </w:rPr>
              <w:t>年收入</w:t>
            </w:r>
          </w:p>
        </w:tc>
        <w:tc>
          <w:tcPr>
            <w:tcW w:w="1230" w:type="dxa"/>
            <w:vAlign w:val="top"/>
          </w:tcPr>
          <w:p w14:paraId="7A24AAA1">
            <w:pPr>
              <w:pStyle w:val="6"/>
              <w:spacing w:before="230" w:line="220" w:lineRule="auto"/>
              <w:ind w:left="158"/>
            </w:pPr>
            <w:r>
              <w:rPr>
                <w:b/>
                <w:bCs/>
                <w:spacing w:val="-1"/>
              </w:rPr>
              <w:t>已联系日期</w:t>
            </w:r>
          </w:p>
        </w:tc>
        <w:tc>
          <w:tcPr>
            <w:tcW w:w="1240" w:type="dxa"/>
            <w:vAlign w:val="top"/>
          </w:tcPr>
          <w:p w14:paraId="0D552D14">
            <w:pPr>
              <w:pStyle w:val="6"/>
              <w:spacing w:before="232" w:line="221" w:lineRule="auto"/>
              <w:ind w:left="158"/>
            </w:pPr>
            <w:r>
              <w:rPr>
                <w:b/>
                <w:bCs/>
                <w:spacing w:val="-2"/>
              </w:rPr>
              <w:t>已联系时长</w:t>
            </w:r>
          </w:p>
        </w:tc>
        <w:tc>
          <w:tcPr>
            <w:tcW w:w="1240" w:type="dxa"/>
            <w:vAlign w:val="top"/>
          </w:tcPr>
          <w:p w14:paraId="270FF49E">
            <w:pPr>
              <w:pStyle w:val="6"/>
              <w:spacing w:before="88" w:line="219" w:lineRule="auto"/>
              <w:ind w:left="48"/>
            </w:pPr>
            <w:r>
              <w:rPr>
                <w:b/>
                <w:bCs/>
                <w:spacing w:val="-3"/>
              </w:rPr>
              <w:t>本次营销联系</w:t>
            </w:r>
          </w:p>
          <w:p w14:paraId="31C481DF">
            <w:pPr>
              <w:pStyle w:val="6"/>
              <w:spacing w:before="77" w:line="219" w:lineRule="auto"/>
              <w:ind w:left="418"/>
            </w:pPr>
            <w:r>
              <w:rPr>
                <w:b/>
                <w:bCs/>
                <w:spacing w:val="-5"/>
              </w:rPr>
              <w:t>次数</w:t>
            </w:r>
          </w:p>
        </w:tc>
        <w:tc>
          <w:tcPr>
            <w:tcW w:w="1230" w:type="dxa"/>
            <w:vAlign w:val="top"/>
          </w:tcPr>
          <w:p w14:paraId="3E2A3BDF">
            <w:pPr>
              <w:pStyle w:val="6"/>
              <w:spacing w:before="230" w:line="221" w:lineRule="auto"/>
              <w:ind w:left="218"/>
            </w:pPr>
            <w:r>
              <w:rPr>
                <w:b/>
                <w:bCs/>
                <w:spacing w:val="-4"/>
              </w:rPr>
              <w:t>联系间隔</w:t>
            </w:r>
          </w:p>
        </w:tc>
        <w:tc>
          <w:tcPr>
            <w:tcW w:w="1220" w:type="dxa"/>
            <w:tcBorders>
              <w:right w:val="nil"/>
            </w:tcBorders>
            <w:vAlign w:val="top"/>
          </w:tcPr>
          <w:p w14:paraId="787CE02A">
            <w:pPr>
              <w:pStyle w:val="6"/>
              <w:spacing w:before="90" w:line="278" w:lineRule="auto"/>
              <w:ind w:left="417" w:right="54" w:hanging="349"/>
            </w:pPr>
            <w:r>
              <w:rPr>
                <w:b/>
                <w:bCs/>
              </w:rPr>
              <w:t>之前营销联系</w:t>
            </w:r>
            <w:r>
              <w:t xml:space="preserve"> </w:t>
            </w:r>
            <w:r>
              <w:rPr>
                <w:b/>
                <w:bCs/>
                <w:spacing w:val="-5"/>
              </w:rPr>
              <w:t>次数</w:t>
            </w:r>
          </w:p>
        </w:tc>
      </w:tr>
      <w:tr w14:paraId="7A224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19" w:type="dxa"/>
            <w:tcBorders>
              <w:left w:val="nil"/>
            </w:tcBorders>
            <w:vAlign w:val="top"/>
          </w:tcPr>
          <w:p w14:paraId="35F9F01B">
            <w:pPr>
              <w:pStyle w:val="6"/>
              <w:spacing w:before="117"/>
              <w:ind w:left="19"/>
            </w:pPr>
            <w:r>
              <w:rPr>
                <w:spacing w:val="-2"/>
              </w:rPr>
              <w:t>count</w:t>
            </w:r>
          </w:p>
        </w:tc>
        <w:tc>
          <w:tcPr>
            <w:tcW w:w="1230" w:type="dxa"/>
            <w:vAlign w:val="top"/>
          </w:tcPr>
          <w:p w14:paraId="298302E1">
            <w:pPr>
              <w:pStyle w:val="6"/>
              <w:spacing w:before="117" w:line="239" w:lineRule="auto"/>
              <w:ind w:left="35"/>
            </w:pPr>
            <w:r>
              <w:rPr>
                <w:spacing w:val="-1"/>
              </w:rPr>
              <w:t>79844.000000</w:t>
            </w:r>
          </w:p>
        </w:tc>
        <w:tc>
          <w:tcPr>
            <w:tcW w:w="1330" w:type="dxa"/>
            <w:vAlign w:val="top"/>
          </w:tcPr>
          <w:p w14:paraId="0BBE64AB">
            <w:pPr>
              <w:pStyle w:val="6"/>
              <w:spacing w:before="117" w:line="239" w:lineRule="auto"/>
              <w:ind w:right="14"/>
              <w:jc w:val="right"/>
            </w:pPr>
            <w:r>
              <w:rPr>
                <w:spacing w:val="-1"/>
              </w:rPr>
              <w:t>79844.000000</w:t>
            </w:r>
          </w:p>
        </w:tc>
        <w:tc>
          <w:tcPr>
            <w:tcW w:w="1230" w:type="dxa"/>
            <w:vAlign w:val="top"/>
          </w:tcPr>
          <w:p w14:paraId="7FD19610">
            <w:pPr>
              <w:pStyle w:val="6"/>
              <w:spacing w:before="117" w:line="239" w:lineRule="auto"/>
              <w:ind w:left="46"/>
            </w:pPr>
            <w:r>
              <w:rPr>
                <w:spacing w:val="-1"/>
              </w:rPr>
              <w:t>79844.000000</w:t>
            </w:r>
          </w:p>
        </w:tc>
        <w:tc>
          <w:tcPr>
            <w:tcW w:w="1240" w:type="dxa"/>
            <w:vAlign w:val="top"/>
          </w:tcPr>
          <w:p w14:paraId="14B81C7E">
            <w:pPr>
              <w:pStyle w:val="6"/>
              <w:spacing w:before="117" w:line="239" w:lineRule="auto"/>
              <w:ind w:right="4"/>
              <w:jc w:val="right"/>
            </w:pPr>
            <w:r>
              <w:rPr>
                <w:spacing w:val="-1"/>
              </w:rPr>
              <w:t>79844.000000</w:t>
            </w:r>
          </w:p>
        </w:tc>
        <w:tc>
          <w:tcPr>
            <w:tcW w:w="1240" w:type="dxa"/>
            <w:vAlign w:val="top"/>
          </w:tcPr>
          <w:p w14:paraId="3D8F7702">
            <w:pPr>
              <w:pStyle w:val="6"/>
              <w:spacing w:before="117" w:line="239" w:lineRule="auto"/>
              <w:ind w:left="36"/>
            </w:pPr>
            <w:r>
              <w:rPr>
                <w:spacing w:val="-1"/>
              </w:rPr>
              <w:t>79844.000000</w:t>
            </w:r>
          </w:p>
        </w:tc>
        <w:tc>
          <w:tcPr>
            <w:tcW w:w="1230" w:type="dxa"/>
            <w:vAlign w:val="top"/>
          </w:tcPr>
          <w:p w14:paraId="38496EEA">
            <w:pPr>
              <w:pStyle w:val="6"/>
              <w:spacing w:before="117" w:line="239" w:lineRule="auto"/>
              <w:ind w:left="15"/>
            </w:pPr>
            <w:r>
              <w:rPr>
                <w:spacing w:val="-1"/>
              </w:rPr>
              <w:t>79844.000000</w:t>
            </w:r>
          </w:p>
        </w:tc>
        <w:tc>
          <w:tcPr>
            <w:tcW w:w="1220" w:type="dxa"/>
            <w:tcBorders>
              <w:right w:val="nil"/>
            </w:tcBorders>
            <w:vAlign w:val="top"/>
          </w:tcPr>
          <w:p w14:paraId="10FBE06D">
            <w:pPr>
              <w:pStyle w:val="6"/>
              <w:spacing w:before="117" w:line="239" w:lineRule="auto"/>
              <w:ind w:right="9"/>
              <w:jc w:val="right"/>
            </w:pPr>
            <w:r>
              <w:rPr>
                <w:spacing w:val="-1"/>
              </w:rPr>
              <w:t>79844.000000</w:t>
            </w:r>
          </w:p>
        </w:tc>
      </w:tr>
      <w:tr w14:paraId="63F50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19" w:type="dxa"/>
            <w:tcBorders>
              <w:left w:val="nil"/>
            </w:tcBorders>
            <w:vAlign w:val="top"/>
          </w:tcPr>
          <w:p w14:paraId="0B07E4F8">
            <w:pPr>
              <w:pStyle w:val="6"/>
              <w:spacing w:before="186" w:line="139" w:lineRule="exact"/>
              <w:ind w:left="19"/>
            </w:pPr>
            <w:r>
              <w:rPr>
                <w:spacing w:val="-1"/>
              </w:rPr>
              <w:t>mean</w:t>
            </w:r>
          </w:p>
        </w:tc>
        <w:tc>
          <w:tcPr>
            <w:tcW w:w="1230" w:type="dxa"/>
            <w:vAlign w:val="top"/>
          </w:tcPr>
          <w:p w14:paraId="50DE3C20">
            <w:pPr>
              <w:pStyle w:val="6"/>
              <w:spacing w:before="118" w:line="239" w:lineRule="auto"/>
              <w:ind w:right="19"/>
              <w:jc w:val="right"/>
            </w:pPr>
            <w:r>
              <w:rPr>
                <w:spacing w:val="-1"/>
              </w:rPr>
              <w:t>40.933057</w:t>
            </w:r>
          </w:p>
        </w:tc>
        <w:tc>
          <w:tcPr>
            <w:tcW w:w="1330" w:type="dxa"/>
            <w:vAlign w:val="top"/>
          </w:tcPr>
          <w:p w14:paraId="167798B7">
            <w:pPr>
              <w:pStyle w:val="6"/>
              <w:spacing w:before="118" w:line="239" w:lineRule="auto"/>
              <w:ind w:right="22"/>
              <w:jc w:val="right"/>
            </w:pPr>
            <w:r>
              <w:rPr>
                <w:spacing w:val="-2"/>
              </w:rPr>
              <w:t>1559.202370</w:t>
            </w:r>
          </w:p>
        </w:tc>
        <w:tc>
          <w:tcPr>
            <w:tcW w:w="1230" w:type="dxa"/>
            <w:vAlign w:val="top"/>
          </w:tcPr>
          <w:p w14:paraId="6B381BC1">
            <w:pPr>
              <w:pStyle w:val="6"/>
              <w:spacing w:before="118" w:line="239" w:lineRule="auto"/>
              <w:ind w:left="386"/>
            </w:pPr>
            <w:r>
              <w:rPr>
                <w:spacing w:val="-3"/>
              </w:rPr>
              <w:t>15.315152</w:t>
            </w:r>
          </w:p>
        </w:tc>
        <w:tc>
          <w:tcPr>
            <w:tcW w:w="1240" w:type="dxa"/>
            <w:vAlign w:val="top"/>
          </w:tcPr>
          <w:p w14:paraId="7066DE87">
            <w:pPr>
              <w:pStyle w:val="6"/>
              <w:spacing w:before="118" w:line="239" w:lineRule="auto"/>
              <w:ind w:right="3"/>
              <w:jc w:val="right"/>
            </w:pPr>
            <w:r>
              <w:rPr>
                <w:spacing w:val="-1"/>
              </w:rPr>
              <w:t>377.590151</w:t>
            </w:r>
          </w:p>
        </w:tc>
        <w:tc>
          <w:tcPr>
            <w:tcW w:w="1240" w:type="dxa"/>
            <w:vAlign w:val="top"/>
          </w:tcPr>
          <w:p w14:paraId="35A292DD">
            <w:pPr>
              <w:pStyle w:val="6"/>
              <w:spacing w:before="118" w:line="239" w:lineRule="auto"/>
              <w:ind w:left="476"/>
            </w:pPr>
            <w:r>
              <w:rPr>
                <w:spacing w:val="-2"/>
              </w:rPr>
              <w:t>2.348392</w:t>
            </w:r>
          </w:p>
        </w:tc>
        <w:tc>
          <w:tcPr>
            <w:tcW w:w="1230" w:type="dxa"/>
            <w:vAlign w:val="top"/>
          </w:tcPr>
          <w:p w14:paraId="509A2103">
            <w:pPr>
              <w:pStyle w:val="6"/>
              <w:spacing w:before="118" w:line="239" w:lineRule="auto"/>
              <w:ind w:right="13"/>
              <w:jc w:val="right"/>
            </w:pPr>
            <w:r>
              <w:rPr>
                <w:spacing w:val="-2"/>
              </w:rPr>
              <w:t>50.850934</w:t>
            </w:r>
          </w:p>
        </w:tc>
        <w:tc>
          <w:tcPr>
            <w:tcW w:w="1220" w:type="dxa"/>
            <w:tcBorders>
              <w:right w:val="nil"/>
            </w:tcBorders>
            <w:vAlign w:val="top"/>
          </w:tcPr>
          <w:p w14:paraId="66D9817F">
            <w:pPr>
              <w:pStyle w:val="6"/>
              <w:spacing w:before="118" w:line="239" w:lineRule="auto"/>
              <w:ind w:right="6"/>
              <w:jc w:val="right"/>
            </w:pPr>
            <w:r>
              <w:rPr>
                <w:spacing w:val="-1"/>
              </w:rPr>
              <w:t>0.753244</w:t>
            </w:r>
          </w:p>
        </w:tc>
      </w:tr>
      <w:tr w14:paraId="3DFAE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519" w:type="dxa"/>
            <w:tcBorders>
              <w:left w:val="nil"/>
            </w:tcBorders>
            <w:vAlign w:val="top"/>
          </w:tcPr>
          <w:p w14:paraId="00911EF8">
            <w:pPr>
              <w:pStyle w:val="6"/>
              <w:spacing w:before="108" w:line="236" w:lineRule="auto"/>
              <w:ind w:left="19"/>
            </w:pPr>
            <w:r>
              <w:rPr>
                <w:spacing w:val="-4"/>
              </w:rPr>
              <w:t>std</w:t>
            </w:r>
          </w:p>
        </w:tc>
        <w:tc>
          <w:tcPr>
            <w:tcW w:w="1230" w:type="dxa"/>
            <w:vAlign w:val="top"/>
          </w:tcPr>
          <w:p w14:paraId="2CEBE88F">
            <w:pPr>
              <w:pStyle w:val="6"/>
              <w:spacing w:before="108" w:line="236" w:lineRule="auto"/>
              <w:ind w:right="32"/>
              <w:jc w:val="right"/>
            </w:pPr>
            <w:r>
              <w:rPr>
                <w:spacing w:val="-3"/>
              </w:rPr>
              <w:t>10.908551</w:t>
            </w:r>
          </w:p>
        </w:tc>
        <w:tc>
          <w:tcPr>
            <w:tcW w:w="1330" w:type="dxa"/>
            <w:vAlign w:val="top"/>
          </w:tcPr>
          <w:p w14:paraId="5674A801">
            <w:pPr>
              <w:pStyle w:val="6"/>
              <w:spacing w:before="108" w:line="236" w:lineRule="auto"/>
              <w:ind w:right="13"/>
              <w:jc w:val="right"/>
            </w:pPr>
            <w:r>
              <w:rPr>
                <w:spacing w:val="-1"/>
              </w:rPr>
              <w:t>3237.232188</w:t>
            </w:r>
          </w:p>
        </w:tc>
        <w:tc>
          <w:tcPr>
            <w:tcW w:w="1230" w:type="dxa"/>
            <w:vAlign w:val="top"/>
          </w:tcPr>
          <w:p w14:paraId="20DD6E17">
            <w:pPr>
              <w:pStyle w:val="6"/>
              <w:spacing w:before="108" w:line="236" w:lineRule="auto"/>
              <w:ind w:right="33"/>
              <w:jc w:val="right"/>
            </w:pPr>
            <w:r>
              <w:rPr>
                <w:spacing w:val="-2"/>
              </w:rPr>
              <w:t>7.811497</w:t>
            </w:r>
          </w:p>
        </w:tc>
        <w:tc>
          <w:tcPr>
            <w:tcW w:w="1240" w:type="dxa"/>
            <w:vAlign w:val="top"/>
          </w:tcPr>
          <w:p w14:paraId="32EC73A0">
            <w:pPr>
              <w:pStyle w:val="6"/>
              <w:spacing w:before="108" w:line="236" w:lineRule="auto"/>
              <w:ind w:right="3"/>
              <w:jc w:val="right"/>
            </w:pPr>
            <w:r>
              <w:rPr>
                <w:spacing w:val="-1"/>
              </w:rPr>
              <w:t>347.140740</w:t>
            </w:r>
          </w:p>
        </w:tc>
        <w:tc>
          <w:tcPr>
            <w:tcW w:w="1240" w:type="dxa"/>
            <w:vAlign w:val="top"/>
          </w:tcPr>
          <w:p w14:paraId="042095DB">
            <w:pPr>
              <w:pStyle w:val="6"/>
              <w:spacing w:before="108" w:line="236" w:lineRule="auto"/>
              <w:ind w:left="476"/>
            </w:pPr>
            <w:r>
              <w:rPr>
                <w:spacing w:val="-2"/>
              </w:rPr>
              <w:t>2.568461</w:t>
            </w:r>
          </w:p>
        </w:tc>
        <w:tc>
          <w:tcPr>
            <w:tcW w:w="1230" w:type="dxa"/>
            <w:vAlign w:val="top"/>
          </w:tcPr>
          <w:p w14:paraId="7DBEF57F">
            <w:pPr>
              <w:pStyle w:val="6"/>
              <w:spacing w:before="108" w:line="236" w:lineRule="auto"/>
              <w:ind w:right="22"/>
              <w:jc w:val="right"/>
            </w:pPr>
            <w:r>
              <w:rPr>
                <w:spacing w:val="-2"/>
              </w:rPr>
              <w:t>106.272668</w:t>
            </w:r>
          </w:p>
        </w:tc>
        <w:tc>
          <w:tcPr>
            <w:tcW w:w="1220" w:type="dxa"/>
            <w:tcBorders>
              <w:right w:val="nil"/>
            </w:tcBorders>
            <w:vAlign w:val="top"/>
          </w:tcPr>
          <w:p w14:paraId="14DEEE34">
            <w:pPr>
              <w:pStyle w:val="6"/>
              <w:spacing w:before="108" w:line="236" w:lineRule="auto"/>
              <w:ind w:right="7"/>
              <w:jc w:val="right"/>
            </w:pPr>
            <w:r>
              <w:rPr>
                <w:spacing w:val="-2"/>
              </w:rPr>
              <w:t>2.210270</w:t>
            </w:r>
          </w:p>
        </w:tc>
      </w:tr>
      <w:tr w14:paraId="5CE73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519" w:type="dxa"/>
            <w:tcBorders>
              <w:left w:val="nil"/>
            </w:tcBorders>
            <w:vAlign w:val="top"/>
          </w:tcPr>
          <w:p w14:paraId="7CF2F5C9">
            <w:pPr>
              <w:pStyle w:val="6"/>
              <w:spacing w:before="130" w:line="241" w:lineRule="auto"/>
              <w:ind w:left="19"/>
            </w:pPr>
            <w:r>
              <w:rPr>
                <w:spacing w:val="-1"/>
              </w:rPr>
              <w:t>min</w:t>
            </w:r>
          </w:p>
        </w:tc>
        <w:tc>
          <w:tcPr>
            <w:tcW w:w="1230" w:type="dxa"/>
            <w:vAlign w:val="top"/>
          </w:tcPr>
          <w:p w14:paraId="6190F44B">
            <w:pPr>
              <w:pStyle w:val="6"/>
              <w:spacing w:before="130" w:line="239" w:lineRule="auto"/>
              <w:ind w:right="32"/>
              <w:jc w:val="right"/>
            </w:pPr>
            <w:r>
              <w:rPr>
                <w:spacing w:val="-3"/>
              </w:rPr>
              <w:t>18.000000</w:t>
            </w:r>
          </w:p>
        </w:tc>
        <w:tc>
          <w:tcPr>
            <w:tcW w:w="1330" w:type="dxa"/>
            <w:vAlign w:val="top"/>
          </w:tcPr>
          <w:p w14:paraId="17483952">
            <w:pPr>
              <w:pStyle w:val="6"/>
              <w:spacing w:before="130" w:line="239" w:lineRule="auto"/>
              <w:ind w:right="9"/>
              <w:jc w:val="right"/>
            </w:pPr>
            <w:r>
              <w:rPr>
                <w:spacing w:val="-1"/>
              </w:rPr>
              <w:t>-8019.000000</w:t>
            </w:r>
          </w:p>
        </w:tc>
        <w:tc>
          <w:tcPr>
            <w:tcW w:w="1230" w:type="dxa"/>
            <w:vAlign w:val="top"/>
          </w:tcPr>
          <w:p w14:paraId="5A7115FA">
            <w:pPr>
              <w:pStyle w:val="6"/>
              <w:spacing w:before="130" w:line="239" w:lineRule="auto"/>
              <w:ind w:left="476"/>
            </w:pPr>
            <w:r>
              <w:rPr>
                <w:spacing w:val="-3"/>
              </w:rPr>
              <w:t>1.000000</w:t>
            </w:r>
          </w:p>
        </w:tc>
        <w:tc>
          <w:tcPr>
            <w:tcW w:w="1240" w:type="dxa"/>
            <w:vAlign w:val="top"/>
          </w:tcPr>
          <w:p w14:paraId="42AC5B41">
            <w:pPr>
              <w:pStyle w:val="6"/>
              <w:spacing w:before="130" w:line="239" w:lineRule="auto"/>
              <w:ind w:right="1"/>
              <w:jc w:val="right"/>
            </w:pPr>
            <w:r>
              <w:rPr>
                <w:spacing w:val="-1"/>
              </w:rPr>
              <w:t>0.000000</w:t>
            </w:r>
          </w:p>
        </w:tc>
        <w:tc>
          <w:tcPr>
            <w:tcW w:w="1240" w:type="dxa"/>
            <w:vAlign w:val="top"/>
          </w:tcPr>
          <w:p w14:paraId="338A4DCD">
            <w:pPr>
              <w:pStyle w:val="6"/>
              <w:spacing w:before="130" w:line="239" w:lineRule="auto"/>
              <w:ind w:left="476"/>
            </w:pPr>
            <w:r>
              <w:rPr>
                <w:spacing w:val="-3"/>
              </w:rPr>
              <w:t>1.000000</w:t>
            </w:r>
          </w:p>
        </w:tc>
        <w:tc>
          <w:tcPr>
            <w:tcW w:w="1230" w:type="dxa"/>
            <w:vAlign w:val="top"/>
          </w:tcPr>
          <w:p w14:paraId="10364F3B">
            <w:pPr>
              <w:pStyle w:val="6"/>
              <w:spacing w:before="130" w:line="239" w:lineRule="auto"/>
              <w:ind w:right="9"/>
              <w:jc w:val="right"/>
            </w:pPr>
            <w:r>
              <w:rPr>
                <w:spacing w:val="-1"/>
              </w:rPr>
              <w:t>-1.000000</w:t>
            </w:r>
          </w:p>
        </w:tc>
        <w:tc>
          <w:tcPr>
            <w:tcW w:w="1220" w:type="dxa"/>
            <w:tcBorders>
              <w:right w:val="nil"/>
            </w:tcBorders>
            <w:vAlign w:val="top"/>
          </w:tcPr>
          <w:p w14:paraId="2D989583">
            <w:pPr>
              <w:pStyle w:val="6"/>
              <w:spacing w:before="130" w:line="239" w:lineRule="auto"/>
              <w:ind w:right="6"/>
              <w:jc w:val="right"/>
            </w:pPr>
            <w:r>
              <w:rPr>
                <w:spacing w:val="-1"/>
              </w:rPr>
              <w:t>0.000000</w:t>
            </w:r>
          </w:p>
        </w:tc>
      </w:tr>
      <w:tr w14:paraId="039F8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19" w:type="dxa"/>
            <w:tcBorders>
              <w:left w:val="nil"/>
            </w:tcBorders>
            <w:vAlign w:val="top"/>
          </w:tcPr>
          <w:p w14:paraId="15103C31">
            <w:pPr>
              <w:pStyle w:val="6"/>
              <w:spacing w:before="110"/>
              <w:ind w:left="19"/>
            </w:pPr>
            <w:r>
              <w:rPr>
                <w:spacing w:val="-3"/>
              </w:rPr>
              <w:t>25%</w:t>
            </w:r>
          </w:p>
        </w:tc>
        <w:tc>
          <w:tcPr>
            <w:tcW w:w="1230" w:type="dxa"/>
            <w:vAlign w:val="top"/>
          </w:tcPr>
          <w:p w14:paraId="09EA9B0A">
            <w:pPr>
              <w:pStyle w:val="6"/>
              <w:spacing w:before="111" w:line="239" w:lineRule="auto"/>
              <w:ind w:right="23"/>
              <w:jc w:val="right"/>
            </w:pPr>
            <w:r>
              <w:rPr>
                <w:spacing w:val="-2"/>
              </w:rPr>
              <w:t>33.000000</w:t>
            </w:r>
          </w:p>
        </w:tc>
        <w:tc>
          <w:tcPr>
            <w:tcW w:w="1330" w:type="dxa"/>
            <w:vAlign w:val="top"/>
          </w:tcPr>
          <w:p w14:paraId="53558765">
            <w:pPr>
              <w:pStyle w:val="6"/>
              <w:spacing w:before="111" w:line="239" w:lineRule="auto"/>
              <w:ind w:right="22"/>
              <w:jc w:val="right"/>
            </w:pPr>
            <w:r>
              <w:rPr>
                <w:spacing w:val="-2"/>
              </w:rPr>
              <w:t>122.000000</w:t>
            </w:r>
          </w:p>
        </w:tc>
        <w:tc>
          <w:tcPr>
            <w:tcW w:w="1230" w:type="dxa"/>
            <w:vAlign w:val="top"/>
          </w:tcPr>
          <w:p w14:paraId="33B61C37">
            <w:pPr>
              <w:pStyle w:val="6"/>
              <w:spacing w:before="111" w:line="239" w:lineRule="auto"/>
              <w:ind w:right="30"/>
              <w:jc w:val="right"/>
            </w:pPr>
            <w:r>
              <w:rPr>
                <w:spacing w:val="-1"/>
              </w:rPr>
              <w:t>9.000000</w:t>
            </w:r>
          </w:p>
        </w:tc>
        <w:tc>
          <w:tcPr>
            <w:tcW w:w="1240" w:type="dxa"/>
            <w:vAlign w:val="top"/>
          </w:tcPr>
          <w:p w14:paraId="3BE4CE9D">
            <w:pPr>
              <w:pStyle w:val="6"/>
              <w:spacing w:before="111" w:line="239" w:lineRule="auto"/>
              <w:ind w:right="12"/>
              <w:jc w:val="right"/>
            </w:pPr>
            <w:r>
              <w:rPr>
                <w:spacing w:val="-2"/>
              </w:rPr>
              <w:t>145.000000</w:t>
            </w:r>
          </w:p>
        </w:tc>
        <w:tc>
          <w:tcPr>
            <w:tcW w:w="1240" w:type="dxa"/>
            <w:vAlign w:val="top"/>
          </w:tcPr>
          <w:p w14:paraId="48DD7811">
            <w:pPr>
              <w:pStyle w:val="6"/>
              <w:spacing w:before="111" w:line="239" w:lineRule="auto"/>
              <w:ind w:left="476"/>
            </w:pPr>
            <w:r>
              <w:rPr>
                <w:spacing w:val="-3"/>
              </w:rPr>
              <w:t>1.000000</w:t>
            </w:r>
          </w:p>
        </w:tc>
        <w:tc>
          <w:tcPr>
            <w:tcW w:w="1230" w:type="dxa"/>
            <w:vAlign w:val="top"/>
          </w:tcPr>
          <w:p w14:paraId="1431BA10">
            <w:pPr>
              <w:pStyle w:val="6"/>
              <w:spacing w:before="111" w:line="239" w:lineRule="auto"/>
              <w:ind w:right="9"/>
              <w:jc w:val="right"/>
            </w:pPr>
            <w:r>
              <w:rPr>
                <w:spacing w:val="-1"/>
              </w:rPr>
              <w:t>-1.000000</w:t>
            </w:r>
          </w:p>
        </w:tc>
        <w:tc>
          <w:tcPr>
            <w:tcW w:w="1220" w:type="dxa"/>
            <w:tcBorders>
              <w:right w:val="nil"/>
            </w:tcBorders>
            <w:vAlign w:val="top"/>
          </w:tcPr>
          <w:p w14:paraId="4C87789B">
            <w:pPr>
              <w:pStyle w:val="6"/>
              <w:spacing w:before="111" w:line="239" w:lineRule="auto"/>
              <w:ind w:right="6"/>
              <w:jc w:val="right"/>
            </w:pPr>
            <w:r>
              <w:rPr>
                <w:spacing w:val="-1"/>
              </w:rPr>
              <w:t>0.000000</w:t>
            </w:r>
          </w:p>
        </w:tc>
      </w:tr>
      <w:tr w14:paraId="1B5E8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19" w:type="dxa"/>
            <w:tcBorders>
              <w:left w:val="nil"/>
            </w:tcBorders>
            <w:vAlign w:val="top"/>
          </w:tcPr>
          <w:p w14:paraId="375D54FF">
            <w:pPr>
              <w:pStyle w:val="6"/>
              <w:spacing w:before="111"/>
              <w:ind w:left="19"/>
            </w:pPr>
            <w:r>
              <w:rPr>
                <w:spacing w:val="-3"/>
              </w:rPr>
              <w:t>50%</w:t>
            </w:r>
          </w:p>
        </w:tc>
        <w:tc>
          <w:tcPr>
            <w:tcW w:w="1230" w:type="dxa"/>
            <w:vAlign w:val="top"/>
          </w:tcPr>
          <w:p w14:paraId="2A602F1B">
            <w:pPr>
              <w:pStyle w:val="6"/>
              <w:spacing w:before="112" w:line="239" w:lineRule="auto"/>
              <w:ind w:right="23"/>
              <w:jc w:val="right"/>
            </w:pPr>
            <w:r>
              <w:rPr>
                <w:spacing w:val="-2"/>
              </w:rPr>
              <w:t>39.000000</w:t>
            </w:r>
          </w:p>
        </w:tc>
        <w:tc>
          <w:tcPr>
            <w:tcW w:w="1330" w:type="dxa"/>
            <w:vAlign w:val="top"/>
          </w:tcPr>
          <w:p w14:paraId="439A6783">
            <w:pPr>
              <w:pStyle w:val="6"/>
              <w:spacing w:before="112" w:line="239" w:lineRule="auto"/>
              <w:ind w:right="13"/>
              <w:jc w:val="right"/>
            </w:pPr>
            <w:r>
              <w:rPr>
                <w:spacing w:val="-1"/>
              </w:rPr>
              <w:t>553.000000</w:t>
            </w:r>
          </w:p>
        </w:tc>
        <w:tc>
          <w:tcPr>
            <w:tcW w:w="1230" w:type="dxa"/>
            <w:vAlign w:val="top"/>
          </w:tcPr>
          <w:p w14:paraId="3B7CDA2E">
            <w:pPr>
              <w:pStyle w:val="6"/>
              <w:spacing w:before="112" w:line="239" w:lineRule="auto"/>
              <w:ind w:left="386"/>
            </w:pPr>
            <w:r>
              <w:rPr>
                <w:spacing w:val="-3"/>
              </w:rPr>
              <w:t>15.000000</w:t>
            </w:r>
          </w:p>
        </w:tc>
        <w:tc>
          <w:tcPr>
            <w:tcW w:w="1240" w:type="dxa"/>
            <w:vAlign w:val="top"/>
          </w:tcPr>
          <w:p w14:paraId="593C2030">
            <w:pPr>
              <w:pStyle w:val="6"/>
              <w:spacing w:before="112" w:line="239" w:lineRule="auto"/>
              <w:ind w:right="2"/>
              <w:jc w:val="right"/>
            </w:pPr>
            <w:r>
              <w:rPr>
                <w:spacing w:val="-1"/>
              </w:rPr>
              <w:t>260.000000</w:t>
            </w:r>
          </w:p>
        </w:tc>
        <w:tc>
          <w:tcPr>
            <w:tcW w:w="1240" w:type="dxa"/>
            <w:vAlign w:val="top"/>
          </w:tcPr>
          <w:p w14:paraId="219F354C">
            <w:pPr>
              <w:pStyle w:val="6"/>
              <w:spacing w:before="112" w:line="239" w:lineRule="auto"/>
              <w:ind w:left="476"/>
            </w:pPr>
            <w:r>
              <w:rPr>
                <w:spacing w:val="-2"/>
              </w:rPr>
              <w:t>2.000000</w:t>
            </w:r>
          </w:p>
        </w:tc>
        <w:tc>
          <w:tcPr>
            <w:tcW w:w="1230" w:type="dxa"/>
            <w:vAlign w:val="top"/>
          </w:tcPr>
          <w:p w14:paraId="043E8522">
            <w:pPr>
              <w:pStyle w:val="6"/>
              <w:spacing w:before="112" w:line="239" w:lineRule="auto"/>
              <w:ind w:right="9"/>
              <w:jc w:val="right"/>
            </w:pPr>
            <w:r>
              <w:rPr>
                <w:spacing w:val="-1"/>
              </w:rPr>
              <w:t>-1.000000</w:t>
            </w:r>
          </w:p>
        </w:tc>
        <w:tc>
          <w:tcPr>
            <w:tcW w:w="1220" w:type="dxa"/>
            <w:tcBorders>
              <w:right w:val="nil"/>
            </w:tcBorders>
            <w:vAlign w:val="top"/>
          </w:tcPr>
          <w:p w14:paraId="513E9A82">
            <w:pPr>
              <w:pStyle w:val="6"/>
              <w:spacing w:before="112" w:line="239" w:lineRule="auto"/>
              <w:ind w:right="6"/>
              <w:jc w:val="right"/>
            </w:pPr>
            <w:r>
              <w:rPr>
                <w:spacing w:val="-1"/>
              </w:rPr>
              <w:t>0.000000</w:t>
            </w:r>
          </w:p>
        </w:tc>
      </w:tr>
      <w:tr w14:paraId="07750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19" w:type="dxa"/>
            <w:tcBorders>
              <w:left w:val="nil"/>
            </w:tcBorders>
            <w:vAlign w:val="top"/>
          </w:tcPr>
          <w:p w14:paraId="0854A58E">
            <w:pPr>
              <w:pStyle w:val="6"/>
              <w:spacing w:before="122"/>
              <w:ind w:left="19"/>
            </w:pPr>
            <w:r>
              <w:rPr>
                <w:spacing w:val="-3"/>
              </w:rPr>
              <w:t>75%</w:t>
            </w:r>
          </w:p>
        </w:tc>
        <w:tc>
          <w:tcPr>
            <w:tcW w:w="1230" w:type="dxa"/>
            <w:vAlign w:val="top"/>
          </w:tcPr>
          <w:p w14:paraId="57209203">
            <w:pPr>
              <w:pStyle w:val="6"/>
              <w:spacing w:before="123" w:line="239" w:lineRule="auto"/>
              <w:ind w:right="19"/>
              <w:jc w:val="right"/>
            </w:pPr>
            <w:r>
              <w:rPr>
                <w:spacing w:val="-1"/>
              </w:rPr>
              <w:t>48.000000</w:t>
            </w:r>
          </w:p>
        </w:tc>
        <w:tc>
          <w:tcPr>
            <w:tcW w:w="1330" w:type="dxa"/>
            <w:vAlign w:val="top"/>
          </w:tcPr>
          <w:p w14:paraId="768EEF58">
            <w:pPr>
              <w:pStyle w:val="6"/>
              <w:spacing w:before="123" w:line="239" w:lineRule="auto"/>
              <w:ind w:right="22"/>
              <w:jc w:val="right"/>
            </w:pPr>
            <w:r>
              <w:rPr>
                <w:spacing w:val="-2"/>
              </w:rPr>
              <w:t>1732.000000</w:t>
            </w:r>
          </w:p>
        </w:tc>
        <w:tc>
          <w:tcPr>
            <w:tcW w:w="1230" w:type="dxa"/>
            <w:vAlign w:val="top"/>
          </w:tcPr>
          <w:p w14:paraId="12FAE63F">
            <w:pPr>
              <w:pStyle w:val="6"/>
              <w:spacing w:before="123" w:line="239" w:lineRule="auto"/>
              <w:ind w:right="32"/>
              <w:jc w:val="right"/>
            </w:pPr>
            <w:r>
              <w:rPr>
                <w:spacing w:val="-1"/>
              </w:rPr>
              <w:t>21.000000</w:t>
            </w:r>
          </w:p>
        </w:tc>
        <w:tc>
          <w:tcPr>
            <w:tcW w:w="1240" w:type="dxa"/>
            <w:vAlign w:val="top"/>
          </w:tcPr>
          <w:p w14:paraId="6B2A9B29">
            <w:pPr>
              <w:pStyle w:val="6"/>
              <w:spacing w:before="123" w:line="239" w:lineRule="auto"/>
              <w:ind w:right="3"/>
              <w:jc w:val="right"/>
            </w:pPr>
            <w:r>
              <w:rPr>
                <w:spacing w:val="-1"/>
              </w:rPr>
              <w:t>506.000000</w:t>
            </w:r>
          </w:p>
        </w:tc>
        <w:tc>
          <w:tcPr>
            <w:tcW w:w="1240" w:type="dxa"/>
            <w:vAlign w:val="top"/>
          </w:tcPr>
          <w:p w14:paraId="1631CC3B">
            <w:pPr>
              <w:pStyle w:val="6"/>
              <w:spacing w:before="123" w:line="239" w:lineRule="auto"/>
              <w:ind w:left="476"/>
            </w:pPr>
            <w:r>
              <w:rPr>
                <w:spacing w:val="-2"/>
              </w:rPr>
              <w:t>3.000000</w:t>
            </w:r>
          </w:p>
        </w:tc>
        <w:tc>
          <w:tcPr>
            <w:tcW w:w="1230" w:type="dxa"/>
            <w:vAlign w:val="top"/>
          </w:tcPr>
          <w:p w14:paraId="6C126D55">
            <w:pPr>
              <w:pStyle w:val="6"/>
              <w:spacing w:before="123" w:line="239" w:lineRule="auto"/>
              <w:ind w:right="9"/>
              <w:jc w:val="right"/>
            </w:pPr>
            <w:r>
              <w:rPr>
                <w:spacing w:val="-1"/>
              </w:rPr>
              <w:t>42.000000</w:t>
            </w:r>
          </w:p>
        </w:tc>
        <w:tc>
          <w:tcPr>
            <w:tcW w:w="1220" w:type="dxa"/>
            <w:tcBorders>
              <w:right w:val="nil"/>
            </w:tcBorders>
            <w:vAlign w:val="top"/>
          </w:tcPr>
          <w:p w14:paraId="25F528C4">
            <w:pPr>
              <w:pStyle w:val="6"/>
              <w:spacing w:before="123" w:line="239" w:lineRule="auto"/>
              <w:ind w:right="16"/>
              <w:jc w:val="right"/>
            </w:pPr>
            <w:r>
              <w:rPr>
                <w:spacing w:val="-3"/>
              </w:rPr>
              <w:t>1.000000</w:t>
            </w:r>
          </w:p>
        </w:tc>
      </w:tr>
      <w:tr w14:paraId="5EC00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519" w:type="dxa"/>
            <w:tcBorders>
              <w:left w:val="nil"/>
            </w:tcBorders>
            <w:vAlign w:val="top"/>
          </w:tcPr>
          <w:p w14:paraId="6979CAEE">
            <w:pPr>
              <w:pStyle w:val="6"/>
              <w:spacing w:before="183" w:line="138" w:lineRule="exact"/>
              <w:ind w:left="19"/>
            </w:pPr>
            <w:r>
              <w:rPr>
                <w:spacing w:val="-1"/>
              </w:rPr>
              <w:t>max</w:t>
            </w:r>
          </w:p>
        </w:tc>
        <w:tc>
          <w:tcPr>
            <w:tcW w:w="1230" w:type="dxa"/>
            <w:vAlign w:val="top"/>
          </w:tcPr>
          <w:p w14:paraId="5D8442BA">
            <w:pPr>
              <w:pStyle w:val="6"/>
              <w:spacing w:before="114" w:line="239" w:lineRule="auto"/>
              <w:ind w:right="20"/>
              <w:jc w:val="right"/>
            </w:pPr>
            <w:r>
              <w:rPr>
                <w:spacing w:val="-1"/>
              </w:rPr>
              <w:t>95.000000</w:t>
            </w:r>
          </w:p>
        </w:tc>
        <w:tc>
          <w:tcPr>
            <w:tcW w:w="1330" w:type="dxa"/>
            <w:vAlign w:val="top"/>
          </w:tcPr>
          <w:p w14:paraId="151B2141">
            <w:pPr>
              <w:pStyle w:val="6"/>
              <w:spacing w:before="114" w:line="239" w:lineRule="auto"/>
              <w:ind w:right="22"/>
              <w:jc w:val="right"/>
            </w:pPr>
            <w:r>
              <w:rPr>
                <w:spacing w:val="-2"/>
              </w:rPr>
              <w:t>102127.000000</w:t>
            </w:r>
          </w:p>
        </w:tc>
        <w:tc>
          <w:tcPr>
            <w:tcW w:w="1230" w:type="dxa"/>
            <w:vAlign w:val="top"/>
          </w:tcPr>
          <w:p w14:paraId="396E4AC9">
            <w:pPr>
              <w:pStyle w:val="6"/>
              <w:spacing w:before="114" w:line="239" w:lineRule="auto"/>
              <w:ind w:right="33"/>
              <w:jc w:val="right"/>
            </w:pPr>
            <w:r>
              <w:rPr>
                <w:spacing w:val="-2"/>
              </w:rPr>
              <w:t>31.000000</w:t>
            </w:r>
          </w:p>
        </w:tc>
        <w:tc>
          <w:tcPr>
            <w:tcW w:w="1240" w:type="dxa"/>
            <w:vAlign w:val="top"/>
          </w:tcPr>
          <w:p w14:paraId="19AB4A1B">
            <w:pPr>
              <w:pStyle w:val="6"/>
              <w:spacing w:before="114" w:line="239" w:lineRule="auto"/>
              <w:jc w:val="right"/>
            </w:pPr>
            <w:r>
              <w:rPr>
                <w:spacing w:val="-1"/>
              </w:rPr>
              <w:t>4918.000000</w:t>
            </w:r>
          </w:p>
        </w:tc>
        <w:tc>
          <w:tcPr>
            <w:tcW w:w="1240" w:type="dxa"/>
            <w:vAlign w:val="top"/>
          </w:tcPr>
          <w:p w14:paraId="275D3D32">
            <w:pPr>
              <w:pStyle w:val="6"/>
              <w:spacing w:before="114" w:line="239" w:lineRule="auto"/>
              <w:ind w:left="385"/>
            </w:pPr>
            <w:r>
              <w:rPr>
                <w:spacing w:val="-1"/>
              </w:rPr>
              <w:t>63.000000</w:t>
            </w:r>
          </w:p>
        </w:tc>
        <w:tc>
          <w:tcPr>
            <w:tcW w:w="1230" w:type="dxa"/>
            <w:vAlign w:val="top"/>
          </w:tcPr>
          <w:p w14:paraId="761732CC">
            <w:pPr>
              <w:pStyle w:val="6"/>
              <w:spacing w:before="114" w:line="239" w:lineRule="auto"/>
              <w:ind w:right="10"/>
              <w:jc w:val="right"/>
            </w:pPr>
            <w:r>
              <w:rPr>
                <w:spacing w:val="-1"/>
              </w:rPr>
              <w:t>871.000000</w:t>
            </w:r>
          </w:p>
        </w:tc>
        <w:tc>
          <w:tcPr>
            <w:tcW w:w="1220" w:type="dxa"/>
            <w:tcBorders>
              <w:right w:val="nil"/>
            </w:tcBorders>
            <w:vAlign w:val="top"/>
          </w:tcPr>
          <w:p w14:paraId="634E69E7">
            <w:pPr>
              <w:pStyle w:val="6"/>
              <w:spacing w:before="114" w:line="239" w:lineRule="auto"/>
              <w:ind w:right="7"/>
              <w:jc w:val="right"/>
            </w:pPr>
            <w:r>
              <w:rPr>
                <w:spacing w:val="-1"/>
              </w:rPr>
              <w:t>275.000000</w:t>
            </w:r>
          </w:p>
        </w:tc>
      </w:tr>
    </w:tbl>
    <w:p w14:paraId="32F4651E">
      <w:pPr>
        <w:spacing w:before="203" w:line="219" w:lineRule="auto"/>
        <w:ind w:left="2134"/>
        <w:rPr>
          <w:rFonts w:ascii="宋体" w:hAnsi="宋体" w:eastAsia="宋体" w:cs="宋体"/>
          <w:sz w:val="29"/>
          <w:szCs w:val="29"/>
        </w:rPr>
      </w:pPr>
      <w:r>
        <w:rPr>
          <w:rFonts w:ascii="宋体" w:hAnsi="宋体" w:eastAsia="宋体" w:cs="宋体"/>
          <w:b/>
          <w:bCs/>
          <w:spacing w:val="3"/>
          <w:sz w:val="29"/>
          <w:szCs w:val="29"/>
        </w:rPr>
        <w:t>表5-5</w:t>
      </w:r>
      <w:r>
        <w:rPr>
          <w:rFonts w:ascii="宋体" w:hAnsi="宋体" w:eastAsia="宋体" w:cs="宋体"/>
          <w:spacing w:val="90"/>
          <w:sz w:val="29"/>
          <w:szCs w:val="29"/>
        </w:rPr>
        <w:t xml:space="preserve"> </w:t>
      </w:r>
      <w:r>
        <w:rPr>
          <w:rFonts w:ascii="Times New Roman" w:hAnsi="Times New Roman" w:eastAsia="Times New Roman" w:cs="Times New Roman"/>
          <w:b/>
          <w:bCs/>
          <w:sz w:val="29"/>
          <w:szCs w:val="29"/>
        </w:rPr>
        <w:t>SMOTE</w:t>
      </w:r>
      <w:r>
        <w:rPr>
          <w:rFonts w:ascii="宋体" w:hAnsi="宋体" w:eastAsia="宋体" w:cs="宋体"/>
          <w:b/>
          <w:bCs/>
          <w:spacing w:val="3"/>
          <w:sz w:val="29"/>
          <w:szCs w:val="29"/>
        </w:rPr>
        <w:t>前连续型字段的相关性</w:t>
      </w:r>
    </w:p>
    <w:p w14:paraId="66FEC0C4">
      <w:pPr>
        <w:spacing w:line="153" w:lineRule="exact"/>
      </w:pPr>
    </w:p>
    <w:tbl>
      <w:tblPr>
        <w:tblStyle w:val="5"/>
        <w:tblW w:w="92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9"/>
        <w:gridCol w:w="1080"/>
        <w:gridCol w:w="1090"/>
        <w:gridCol w:w="1080"/>
        <w:gridCol w:w="1090"/>
        <w:gridCol w:w="1090"/>
        <w:gridCol w:w="1080"/>
        <w:gridCol w:w="1080"/>
      </w:tblGrid>
      <w:tr w14:paraId="1F40B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669" w:type="dxa"/>
            <w:tcBorders>
              <w:left w:val="nil"/>
            </w:tcBorders>
            <w:vAlign w:val="top"/>
          </w:tcPr>
          <w:p w14:paraId="7EA53DB7">
            <w:pPr>
              <w:rPr>
                <w:rFonts w:ascii="Arial"/>
                <w:sz w:val="21"/>
              </w:rPr>
            </w:pPr>
          </w:p>
        </w:tc>
        <w:tc>
          <w:tcPr>
            <w:tcW w:w="1080" w:type="dxa"/>
            <w:vAlign w:val="top"/>
          </w:tcPr>
          <w:p w14:paraId="55ACDCB9">
            <w:pPr>
              <w:pStyle w:val="6"/>
              <w:spacing w:before="240" w:line="219" w:lineRule="auto"/>
              <w:ind w:left="348"/>
              <w:rPr>
                <w:sz w:val="19"/>
                <w:szCs w:val="19"/>
              </w:rPr>
            </w:pPr>
            <w:r>
              <w:rPr>
                <w:b/>
                <w:bCs/>
                <w:spacing w:val="-5"/>
                <w:sz w:val="19"/>
                <w:szCs w:val="19"/>
              </w:rPr>
              <w:t>年龄</w:t>
            </w:r>
          </w:p>
        </w:tc>
        <w:tc>
          <w:tcPr>
            <w:tcW w:w="1090" w:type="dxa"/>
            <w:vAlign w:val="top"/>
          </w:tcPr>
          <w:p w14:paraId="0CCFAAB5">
            <w:pPr>
              <w:pStyle w:val="6"/>
              <w:spacing w:before="240" w:line="219" w:lineRule="auto"/>
              <w:ind w:left="258"/>
              <w:rPr>
                <w:sz w:val="19"/>
                <w:szCs w:val="19"/>
              </w:rPr>
            </w:pPr>
            <w:r>
              <w:rPr>
                <w:b/>
                <w:bCs/>
                <w:spacing w:val="-4"/>
                <w:sz w:val="19"/>
                <w:szCs w:val="19"/>
              </w:rPr>
              <w:t>年收入</w:t>
            </w:r>
          </w:p>
        </w:tc>
        <w:tc>
          <w:tcPr>
            <w:tcW w:w="1080" w:type="dxa"/>
            <w:vAlign w:val="top"/>
          </w:tcPr>
          <w:p w14:paraId="40557DFF">
            <w:pPr>
              <w:pStyle w:val="6"/>
              <w:spacing w:before="82" w:line="277" w:lineRule="auto"/>
              <w:ind w:left="347" w:right="238" w:hanging="99"/>
              <w:rPr>
                <w:sz w:val="19"/>
                <w:szCs w:val="19"/>
              </w:rPr>
            </w:pPr>
            <w:r>
              <w:rPr>
                <w:b/>
                <w:bCs/>
                <w:spacing w:val="2"/>
                <w:sz w:val="19"/>
                <w:szCs w:val="19"/>
              </w:rPr>
              <w:t>已联系</w:t>
            </w:r>
            <w:r>
              <w:rPr>
                <w:sz w:val="19"/>
                <w:szCs w:val="19"/>
              </w:rPr>
              <w:t xml:space="preserve"> </w:t>
            </w:r>
            <w:r>
              <w:rPr>
                <w:b/>
                <w:bCs/>
                <w:spacing w:val="6"/>
                <w:sz w:val="19"/>
                <w:szCs w:val="19"/>
              </w:rPr>
              <w:t>日期</w:t>
            </w:r>
          </w:p>
        </w:tc>
        <w:tc>
          <w:tcPr>
            <w:tcW w:w="1090" w:type="dxa"/>
            <w:vAlign w:val="top"/>
          </w:tcPr>
          <w:p w14:paraId="62DA2A72">
            <w:pPr>
              <w:pStyle w:val="6"/>
              <w:spacing w:before="82" w:line="277" w:lineRule="auto"/>
              <w:ind w:left="347" w:right="238" w:hanging="89"/>
              <w:rPr>
                <w:sz w:val="19"/>
                <w:szCs w:val="19"/>
              </w:rPr>
            </w:pPr>
            <w:r>
              <w:rPr>
                <w:b/>
                <w:bCs/>
                <w:spacing w:val="2"/>
                <w:sz w:val="19"/>
                <w:szCs w:val="19"/>
              </w:rPr>
              <w:t>已联系</w:t>
            </w:r>
            <w:r>
              <w:rPr>
                <w:sz w:val="19"/>
                <w:szCs w:val="19"/>
              </w:rPr>
              <w:t xml:space="preserve"> </w:t>
            </w:r>
            <w:r>
              <w:rPr>
                <w:b/>
                <w:bCs/>
                <w:spacing w:val="-7"/>
                <w:sz w:val="19"/>
                <w:szCs w:val="19"/>
              </w:rPr>
              <w:t>时长</w:t>
            </w:r>
          </w:p>
        </w:tc>
        <w:tc>
          <w:tcPr>
            <w:tcW w:w="1090" w:type="dxa"/>
            <w:vAlign w:val="top"/>
          </w:tcPr>
          <w:p w14:paraId="581A3ADF">
            <w:pPr>
              <w:pStyle w:val="6"/>
              <w:spacing w:before="78" w:line="219" w:lineRule="auto"/>
              <w:ind w:left="158"/>
              <w:rPr>
                <w:sz w:val="19"/>
                <w:szCs w:val="19"/>
              </w:rPr>
            </w:pPr>
            <w:r>
              <w:rPr>
                <w:b/>
                <w:bCs/>
                <w:spacing w:val="-4"/>
                <w:sz w:val="19"/>
                <w:szCs w:val="19"/>
              </w:rPr>
              <w:t>本次营销</w:t>
            </w:r>
          </w:p>
          <w:p w14:paraId="07C42F31">
            <w:pPr>
              <w:pStyle w:val="6"/>
              <w:spacing w:before="85" w:line="219" w:lineRule="auto"/>
              <w:ind w:left="158"/>
              <w:rPr>
                <w:sz w:val="19"/>
                <w:szCs w:val="19"/>
              </w:rPr>
            </w:pPr>
            <w:r>
              <w:rPr>
                <w:b/>
                <w:bCs/>
                <w:spacing w:val="-4"/>
                <w:sz w:val="19"/>
                <w:szCs w:val="19"/>
              </w:rPr>
              <w:t>联系次数</w:t>
            </w:r>
          </w:p>
        </w:tc>
        <w:tc>
          <w:tcPr>
            <w:tcW w:w="1080" w:type="dxa"/>
            <w:vAlign w:val="top"/>
          </w:tcPr>
          <w:p w14:paraId="6ADB65A0">
            <w:pPr>
              <w:pStyle w:val="6"/>
              <w:spacing w:before="241" w:line="221" w:lineRule="auto"/>
              <w:ind w:left="158"/>
              <w:rPr>
                <w:sz w:val="19"/>
                <w:szCs w:val="19"/>
              </w:rPr>
            </w:pPr>
            <w:r>
              <w:rPr>
                <w:b/>
                <w:bCs/>
                <w:spacing w:val="-4"/>
                <w:sz w:val="19"/>
                <w:szCs w:val="19"/>
              </w:rPr>
              <w:t>联系间隔</w:t>
            </w:r>
          </w:p>
        </w:tc>
        <w:tc>
          <w:tcPr>
            <w:tcW w:w="1080" w:type="dxa"/>
            <w:tcBorders>
              <w:right w:val="nil"/>
            </w:tcBorders>
            <w:vAlign w:val="top"/>
          </w:tcPr>
          <w:p w14:paraId="538A40B8">
            <w:pPr>
              <w:pStyle w:val="6"/>
              <w:spacing w:before="80" w:line="220" w:lineRule="auto"/>
              <w:ind w:left="178"/>
              <w:rPr>
                <w:sz w:val="19"/>
                <w:szCs w:val="19"/>
              </w:rPr>
            </w:pPr>
            <w:r>
              <w:rPr>
                <w:b/>
                <w:bCs/>
                <w:spacing w:val="-4"/>
                <w:sz w:val="19"/>
                <w:szCs w:val="19"/>
              </w:rPr>
              <w:t>之前营销</w:t>
            </w:r>
          </w:p>
          <w:p w14:paraId="1D6E7176">
            <w:pPr>
              <w:pStyle w:val="6"/>
              <w:spacing w:before="83" w:line="219" w:lineRule="auto"/>
              <w:ind w:left="158"/>
              <w:rPr>
                <w:sz w:val="19"/>
                <w:szCs w:val="19"/>
              </w:rPr>
            </w:pPr>
            <w:r>
              <w:rPr>
                <w:b/>
                <w:bCs/>
                <w:spacing w:val="-4"/>
                <w:sz w:val="19"/>
                <w:szCs w:val="19"/>
              </w:rPr>
              <w:t>联系次数</w:t>
            </w:r>
          </w:p>
        </w:tc>
      </w:tr>
      <w:tr w14:paraId="154BC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669" w:type="dxa"/>
            <w:tcBorders>
              <w:left w:val="nil"/>
            </w:tcBorders>
            <w:vAlign w:val="top"/>
          </w:tcPr>
          <w:p w14:paraId="39B570CA">
            <w:pPr>
              <w:pStyle w:val="6"/>
              <w:spacing w:before="89" w:line="219" w:lineRule="auto"/>
              <w:ind w:left="79"/>
              <w:rPr>
                <w:sz w:val="19"/>
                <w:szCs w:val="19"/>
              </w:rPr>
            </w:pPr>
            <w:r>
              <w:rPr>
                <w:spacing w:val="-3"/>
                <w:sz w:val="19"/>
                <w:szCs w:val="19"/>
              </w:rPr>
              <w:t>年龄</w:t>
            </w:r>
          </w:p>
        </w:tc>
        <w:tc>
          <w:tcPr>
            <w:tcW w:w="1080" w:type="dxa"/>
            <w:vAlign w:val="top"/>
          </w:tcPr>
          <w:p w14:paraId="0E88BD4E">
            <w:pPr>
              <w:pStyle w:val="6"/>
              <w:spacing w:before="108" w:line="233" w:lineRule="auto"/>
              <w:ind w:left="265"/>
              <w:rPr>
                <w:sz w:val="19"/>
                <w:szCs w:val="19"/>
              </w:rPr>
            </w:pPr>
            <w:r>
              <w:rPr>
                <w:spacing w:val="-3"/>
                <w:sz w:val="19"/>
                <w:szCs w:val="19"/>
              </w:rPr>
              <w:t>1.000000</w:t>
            </w:r>
          </w:p>
        </w:tc>
        <w:tc>
          <w:tcPr>
            <w:tcW w:w="1090" w:type="dxa"/>
            <w:vAlign w:val="top"/>
          </w:tcPr>
          <w:p w14:paraId="4FABEEA1">
            <w:pPr>
              <w:pStyle w:val="6"/>
              <w:spacing w:before="108" w:line="233" w:lineRule="auto"/>
              <w:ind w:left="255"/>
              <w:rPr>
                <w:sz w:val="19"/>
                <w:szCs w:val="19"/>
              </w:rPr>
            </w:pPr>
            <w:r>
              <w:rPr>
                <w:spacing w:val="-1"/>
                <w:sz w:val="19"/>
                <w:szCs w:val="19"/>
              </w:rPr>
              <w:t>0.097783</w:t>
            </w:r>
          </w:p>
        </w:tc>
        <w:tc>
          <w:tcPr>
            <w:tcW w:w="1080" w:type="dxa"/>
            <w:vAlign w:val="top"/>
          </w:tcPr>
          <w:p w14:paraId="2F6D399C">
            <w:pPr>
              <w:pStyle w:val="6"/>
              <w:spacing w:before="108" w:line="233" w:lineRule="auto"/>
              <w:ind w:left="105"/>
              <w:rPr>
                <w:sz w:val="19"/>
                <w:szCs w:val="19"/>
              </w:rPr>
            </w:pPr>
            <w:r>
              <w:rPr>
                <w:spacing w:val="-1"/>
                <w:sz w:val="19"/>
                <w:szCs w:val="19"/>
              </w:rPr>
              <w:t>-0.009120</w:t>
            </w:r>
          </w:p>
        </w:tc>
        <w:tc>
          <w:tcPr>
            <w:tcW w:w="1090" w:type="dxa"/>
            <w:vAlign w:val="top"/>
          </w:tcPr>
          <w:p w14:paraId="201686DF">
            <w:pPr>
              <w:pStyle w:val="6"/>
              <w:spacing w:before="108" w:line="233" w:lineRule="auto"/>
              <w:ind w:left="105"/>
              <w:rPr>
                <w:sz w:val="19"/>
                <w:szCs w:val="19"/>
              </w:rPr>
            </w:pPr>
            <w:r>
              <w:rPr>
                <w:spacing w:val="-1"/>
                <w:sz w:val="19"/>
                <w:szCs w:val="19"/>
              </w:rPr>
              <w:t>-0.004648</w:t>
            </w:r>
          </w:p>
        </w:tc>
        <w:tc>
          <w:tcPr>
            <w:tcW w:w="1090" w:type="dxa"/>
            <w:vAlign w:val="top"/>
          </w:tcPr>
          <w:p w14:paraId="1C6A048E">
            <w:pPr>
              <w:pStyle w:val="6"/>
              <w:spacing w:before="108" w:line="233" w:lineRule="auto"/>
              <w:ind w:left="155"/>
              <w:rPr>
                <w:sz w:val="19"/>
                <w:szCs w:val="19"/>
              </w:rPr>
            </w:pPr>
            <w:r>
              <w:rPr>
                <w:spacing w:val="-1"/>
                <w:sz w:val="19"/>
                <w:szCs w:val="19"/>
              </w:rPr>
              <w:t>0.004760</w:t>
            </w:r>
          </w:p>
        </w:tc>
        <w:tc>
          <w:tcPr>
            <w:tcW w:w="1080" w:type="dxa"/>
            <w:vAlign w:val="top"/>
          </w:tcPr>
          <w:p w14:paraId="232BE3C3">
            <w:pPr>
              <w:pStyle w:val="6"/>
              <w:spacing w:before="108" w:line="233" w:lineRule="auto"/>
              <w:ind w:left="105"/>
              <w:rPr>
                <w:sz w:val="19"/>
                <w:szCs w:val="19"/>
              </w:rPr>
            </w:pPr>
            <w:r>
              <w:rPr>
                <w:spacing w:val="-1"/>
                <w:sz w:val="19"/>
                <w:szCs w:val="19"/>
              </w:rPr>
              <w:t>-0.023758</w:t>
            </w:r>
          </w:p>
        </w:tc>
        <w:tc>
          <w:tcPr>
            <w:tcW w:w="1080" w:type="dxa"/>
            <w:tcBorders>
              <w:right w:val="nil"/>
            </w:tcBorders>
            <w:vAlign w:val="top"/>
          </w:tcPr>
          <w:p w14:paraId="2EF8245C">
            <w:pPr>
              <w:pStyle w:val="6"/>
              <w:spacing w:before="108" w:line="233" w:lineRule="auto"/>
              <w:ind w:left="225"/>
              <w:rPr>
                <w:sz w:val="19"/>
                <w:szCs w:val="19"/>
              </w:rPr>
            </w:pPr>
            <w:r>
              <w:rPr>
                <w:spacing w:val="-1"/>
                <w:sz w:val="19"/>
                <w:szCs w:val="19"/>
              </w:rPr>
              <w:t>0.001288</w:t>
            </w:r>
          </w:p>
        </w:tc>
      </w:tr>
      <w:tr w14:paraId="37EBF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669" w:type="dxa"/>
            <w:tcBorders>
              <w:left w:val="nil"/>
            </w:tcBorders>
            <w:vAlign w:val="top"/>
          </w:tcPr>
          <w:p w14:paraId="3E0313A0">
            <w:pPr>
              <w:pStyle w:val="6"/>
              <w:spacing w:before="91" w:line="219" w:lineRule="auto"/>
              <w:ind w:left="79"/>
              <w:rPr>
                <w:sz w:val="19"/>
                <w:szCs w:val="19"/>
              </w:rPr>
            </w:pPr>
            <w:r>
              <w:rPr>
                <w:spacing w:val="-2"/>
                <w:sz w:val="19"/>
                <w:szCs w:val="19"/>
              </w:rPr>
              <w:t>年收入</w:t>
            </w:r>
          </w:p>
        </w:tc>
        <w:tc>
          <w:tcPr>
            <w:tcW w:w="1080" w:type="dxa"/>
            <w:vAlign w:val="top"/>
          </w:tcPr>
          <w:p w14:paraId="4B6ABD7C">
            <w:pPr>
              <w:pStyle w:val="6"/>
              <w:spacing w:before="110" w:line="239" w:lineRule="auto"/>
              <w:ind w:left="265"/>
              <w:rPr>
                <w:sz w:val="19"/>
                <w:szCs w:val="19"/>
              </w:rPr>
            </w:pPr>
            <w:r>
              <w:rPr>
                <w:spacing w:val="-1"/>
                <w:sz w:val="19"/>
                <w:szCs w:val="19"/>
              </w:rPr>
              <w:t>0.097783</w:t>
            </w:r>
          </w:p>
        </w:tc>
        <w:tc>
          <w:tcPr>
            <w:tcW w:w="1090" w:type="dxa"/>
            <w:vAlign w:val="top"/>
          </w:tcPr>
          <w:p w14:paraId="1224411E">
            <w:pPr>
              <w:pStyle w:val="6"/>
              <w:spacing w:before="110" w:line="239" w:lineRule="auto"/>
              <w:ind w:left="255"/>
              <w:rPr>
                <w:sz w:val="19"/>
                <w:szCs w:val="19"/>
              </w:rPr>
            </w:pPr>
            <w:r>
              <w:rPr>
                <w:spacing w:val="-3"/>
                <w:sz w:val="19"/>
                <w:szCs w:val="19"/>
              </w:rPr>
              <w:t>1.000000</w:t>
            </w:r>
          </w:p>
        </w:tc>
        <w:tc>
          <w:tcPr>
            <w:tcW w:w="1080" w:type="dxa"/>
            <w:vAlign w:val="top"/>
          </w:tcPr>
          <w:p w14:paraId="555DC79F">
            <w:pPr>
              <w:pStyle w:val="6"/>
              <w:spacing w:before="110" w:line="239" w:lineRule="auto"/>
              <w:ind w:left="235"/>
              <w:rPr>
                <w:sz w:val="19"/>
                <w:szCs w:val="19"/>
              </w:rPr>
            </w:pPr>
            <w:r>
              <w:rPr>
                <w:spacing w:val="-1"/>
                <w:sz w:val="19"/>
                <w:szCs w:val="19"/>
              </w:rPr>
              <w:t>0.004503</w:t>
            </w:r>
          </w:p>
        </w:tc>
        <w:tc>
          <w:tcPr>
            <w:tcW w:w="1090" w:type="dxa"/>
            <w:vAlign w:val="top"/>
          </w:tcPr>
          <w:p w14:paraId="390F300E">
            <w:pPr>
              <w:pStyle w:val="6"/>
              <w:spacing w:before="110" w:line="239" w:lineRule="auto"/>
              <w:ind w:left="235"/>
              <w:rPr>
                <w:sz w:val="19"/>
                <w:szCs w:val="19"/>
              </w:rPr>
            </w:pPr>
            <w:r>
              <w:rPr>
                <w:spacing w:val="-1"/>
                <w:sz w:val="19"/>
                <w:szCs w:val="19"/>
              </w:rPr>
              <w:t>0.021560</w:t>
            </w:r>
          </w:p>
        </w:tc>
        <w:tc>
          <w:tcPr>
            <w:tcW w:w="1090" w:type="dxa"/>
            <w:vAlign w:val="top"/>
          </w:tcPr>
          <w:p w14:paraId="5E8BB3C0">
            <w:pPr>
              <w:pStyle w:val="6"/>
              <w:spacing w:before="110" w:line="239" w:lineRule="auto"/>
              <w:ind w:left="106"/>
              <w:rPr>
                <w:sz w:val="19"/>
                <w:szCs w:val="19"/>
              </w:rPr>
            </w:pPr>
            <w:r>
              <w:rPr>
                <w:spacing w:val="-1"/>
                <w:sz w:val="19"/>
                <w:szCs w:val="19"/>
              </w:rPr>
              <w:t>-0.014578</w:t>
            </w:r>
          </w:p>
        </w:tc>
        <w:tc>
          <w:tcPr>
            <w:tcW w:w="1080" w:type="dxa"/>
            <w:vAlign w:val="top"/>
          </w:tcPr>
          <w:p w14:paraId="461D9A92">
            <w:pPr>
              <w:pStyle w:val="6"/>
              <w:spacing w:before="110" w:line="239" w:lineRule="auto"/>
              <w:ind w:left="235"/>
              <w:rPr>
                <w:sz w:val="19"/>
                <w:szCs w:val="19"/>
              </w:rPr>
            </w:pPr>
            <w:r>
              <w:rPr>
                <w:spacing w:val="-1"/>
                <w:sz w:val="19"/>
                <w:szCs w:val="19"/>
              </w:rPr>
              <w:t>0.003435</w:t>
            </w:r>
          </w:p>
        </w:tc>
        <w:tc>
          <w:tcPr>
            <w:tcW w:w="1080" w:type="dxa"/>
            <w:tcBorders>
              <w:right w:val="nil"/>
            </w:tcBorders>
            <w:vAlign w:val="top"/>
          </w:tcPr>
          <w:p w14:paraId="1EF36D74">
            <w:pPr>
              <w:pStyle w:val="6"/>
              <w:spacing w:before="110" w:line="239" w:lineRule="auto"/>
              <w:ind w:left="225"/>
              <w:rPr>
                <w:sz w:val="19"/>
                <w:szCs w:val="19"/>
              </w:rPr>
            </w:pPr>
            <w:r>
              <w:rPr>
                <w:spacing w:val="-1"/>
                <w:sz w:val="19"/>
                <w:szCs w:val="19"/>
              </w:rPr>
              <w:t>0.016674</w:t>
            </w:r>
          </w:p>
        </w:tc>
      </w:tr>
      <w:tr w14:paraId="2E730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669" w:type="dxa"/>
            <w:tcBorders>
              <w:left w:val="nil"/>
            </w:tcBorders>
            <w:vAlign w:val="top"/>
          </w:tcPr>
          <w:p w14:paraId="23F89D8F">
            <w:pPr>
              <w:pStyle w:val="6"/>
              <w:spacing w:before="94" w:line="220" w:lineRule="auto"/>
              <w:ind w:left="79"/>
              <w:rPr>
                <w:sz w:val="19"/>
                <w:szCs w:val="19"/>
              </w:rPr>
            </w:pPr>
            <w:r>
              <w:rPr>
                <w:spacing w:val="2"/>
                <w:sz w:val="19"/>
                <w:szCs w:val="19"/>
              </w:rPr>
              <w:t>已联系日期</w:t>
            </w:r>
          </w:p>
        </w:tc>
        <w:tc>
          <w:tcPr>
            <w:tcW w:w="1080" w:type="dxa"/>
            <w:vAlign w:val="top"/>
          </w:tcPr>
          <w:p w14:paraId="7223018E">
            <w:pPr>
              <w:pStyle w:val="6"/>
              <w:spacing w:before="112" w:line="230" w:lineRule="auto"/>
              <w:ind w:left="165"/>
              <w:rPr>
                <w:sz w:val="19"/>
                <w:szCs w:val="19"/>
              </w:rPr>
            </w:pPr>
            <w:r>
              <w:rPr>
                <w:spacing w:val="-1"/>
                <w:sz w:val="19"/>
                <w:szCs w:val="19"/>
              </w:rPr>
              <w:t>-0.009120</w:t>
            </w:r>
          </w:p>
        </w:tc>
        <w:tc>
          <w:tcPr>
            <w:tcW w:w="1090" w:type="dxa"/>
            <w:vAlign w:val="top"/>
          </w:tcPr>
          <w:p w14:paraId="5DE7A760">
            <w:pPr>
              <w:pStyle w:val="6"/>
              <w:spacing w:before="112" w:line="230" w:lineRule="auto"/>
              <w:ind w:left="255"/>
              <w:rPr>
                <w:sz w:val="19"/>
                <w:szCs w:val="19"/>
              </w:rPr>
            </w:pPr>
            <w:r>
              <w:rPr>
                <w:spacing w:val="-1"/>
                <w:sz w:val="19"/>
                <w:szCs w:val="19"/>
              </w:rPr>
              <w:t>0.004503</w:t>
            </w:r>
          </w:p>
        </w:tc>
        <w:tc>
          <w:tcPr>
            <w:tcW w:w="1080" w:type="dxa"/>
            <w:vAlign w:val="top"/>
          </w:tcPr>
          <w:p w14:paraId="070BE6D1">
            <w:pPr>
              <w:pStyle w:val="6"/>
              <w:spacing w:before="112" w:line="230" w:lineRule="auto"/>
              <w:ind w:left="255"/>
              <w:rPr>
                <w:sz w:val="19"/>
                <w:szCs w:val="19"/>
              </w:rPr>
            </w:pPr>
            <w:r>
              <w:rPr>
                <w:spacing w:val="-3"/>
                <w:sz w:val="19"/>
                <w:szCs w:val="19"/>
              </w:rPr>
              <w:t>1.000000</w:t>
            </w:r>
          </w:p>
        </w:tc>
        <w:tc>
          <w:tcPr>
            <w:tcW w:w="1090" w:type="dxa"/>
            <w:vAlign w:val="top"/>
          </w:tcPr>
          <w:p w14:paraId="1495DB8D">
            <w:pPr>
              <w:pStyle w:val="6"/>
              <w:spacing w:before="112" w:line="230" w:lineRule="auto"/>
              <w:ind w:left="105"/>
              <w:rPr>
                <w:sz w:val="19"/>
                <w:szCs w:val="19"/>
              </w:rPr>
            </w:pPr>
            <w:r>
              <w:rPr>
                <w:spacing w:val="-1"/>
                <w:sz w:val="19"/>
                <w:szCs w:val="19"/>
              </w:rPr>
              <w:t>-0.030206</w:t>
            </w:r>
          </w:p>
        </w:tc>
        <w:tc>
          <w:tcPr>
            <w:tcW w:w="1090" w:type="dxa"/>
            <w:vAlign w:val="top"/>
          </w:tcPr>
          <w:p w14:paraId="063D815E">
            <w:pPr>
              <w:pStyle w:val="6"/>
              <w:spacing w:before="112" w:line="230" w:lineRule="auto"/>
              <w:ind w:left="155"/>
              <w:rPr>
                <w:sz w:val="19"/>
                <w:szCs w:val="19"/>
              </w:rPr>
            </w:pPr>
            <w:r>
              <w:rPr>
                <w:spacing w:val="-1"/>
                <w:sz w:val="19"/>
                <w:szCs w:val="19"/>
              </w:rPr>
              <w:t>0.162490</w:t>
            </w:r>
          </w:p>
        </w:tc>
        <w:tc>
          <w:tcPr>
            <w:tcW w:w="1080" w:type="dxa"/>
            <w:vAlign w:val="top"/>
          </w:tcPr>
          <w:p w14:paraId="3181DD80">
            <w:pPr>
              <w:pStyle w:val="6"/>
              <w:spacing w:before="112" w:line="230" w:lineRule="auto"/>
              <w:ind w:left="105"/>
              <w:rPr>
                <w:sz w:val="19"/>
                <w:szCs w:val="19"/>
              </w:rPr>
            </w:pPr>
            <w:r>
              <w:rPr>
                <w:spacing w:val="-1"/>
                <w:sz w:val="19"/>
                <w:szCs w:val="19"/>
              </w:rPr>
              <w:t>-0.093044</w:t>
            </w:r>
          </w:p>
        </w:tc>
        <w:tc>
          <w:tcPr>
            <w:tcW w:w="1080" w:type="dxa"/>
            <w:tcBorders>
              <w:right w:val="nil"/>
            </w:tcBorders>
            <w:vAlign w:val="top"/>
          </w:tcPr>
          <w:p w14:paraId="64A2E2C5">
            <w:pPr>
              <w:pStyle w:val="6"/>
              <w:spacing w:before="112" w:line="230" w:lineRule="auto"/>
              <w:ind w:left="125"/>
              <w:rPr>
                <w:sz w:val="19"/>
                <w:szCs w:val="19"/>
              </w:rPr>
            </w:pPr>
            <w:r>
              <w:rPr>
                <w:spacing w:val="-1"/>
                <w:sz w:val="19"/>
                <w:szCs w:val="19"/>
              </w:rPr>
              <w:t>-0.051710</w:t>
            </w:r>
          </w:p>
        </w:tc>
      </w:tr>
      <w:tr w14:paraId="505F8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669" w:type="dxa"/>
            <w:tcBorders>
              <w:left w:val="nil"/>
            </w:tcBorders>
            <w:vAlign w:val="top"/>
          </w:tcPr>
          <w:p w14:paraId="0981B54C">
            <w:pPr>
              <w:pStyle w:val="6"/>
              <w:spacing w:before="97" w:line="221" w:lineRule="auto"/>
              <w:ind w:left="79"/>
              <w:rPr>
                <w:sz w:val="19"/>
                <w:szCs w:val="19"/>
              </w:rPr>
            </w:pPr>
            <w:r>
              <w:rPr>
                <w:spacing w:val="1"/>
                <w:sz w:val="19"/>
                <w:szCs w:val="19"/>
              </w:rPr>
              <w:t>已联系时长</w:t>
            </w:r>
          </w:p>
        </w:tc>
        <w:tc>
          <w:tcPr>
            <w:tcW w:w="1080" w:type="dxa"/>
            <w:vAlign w:val="top"/>
          </w:tcPr>
          <w:p w14:paraId="404BBBAD">
            <w:pPr>
              <w:pStyle w:val="6"/>
              <w:spacing w:before="114" w:line="238" w:lineRule="auto"/>
              <w:ind w:left="165"/>
              <w:rPr>
                <w:sz w:val="19"/>
                <w:szCs w:val="19"/>
              </w:rPr>
            </w:pPr>
            <w:r>
              <w:rPr>
                <w:spacing w:val="-1"/>
                <w:sz w:val="19"/>
                <w:szCs w:val="19"/>
              </w:rPr>
              <w:t>-0.004648</w:t>
            </w:r>
          </w:p>
        </w:tc>
        <w:tc>
          <w:tcPr>
            <w:tcW w:w="1090" w:type="dxa"/>
            <w:vAlign w:val="top"/>
          </w:tcPr>
          <w:p w14:paraId="579B13EC">
            <w:pPr>
              <w:pStyle w:val="6"/>
              <w:spacing w:before="114" w:line="238" w:lineRule="auto"/>
              <w:ind w:left="255"/>
              <w:rPr>
                <w:sz w:val="19"/>
                <w:szCs w:val="19"/>
              </w:rPr>
            </w:pPr>
            <w:r>
              <w:rPr>
                <w:spacing w:val="-1"/>
                <w:sz w:val="19"/>
                <w:szCs w:val="19"/>
              </w:rPr>
              <w:t>0.021560</w:t>
            </w:r>
          </w:p>
        </w:tc>
        <w:tc>
          <w:tcPr>
            <w:tcW w:w="1080" w:type="dxa"/>
            <w:vAlign w:val="top"/>
          </w:tcPr>
          <w:p w14:paraId="41D2C43C">
            <w:pPr>
              <w:pStyle w:val="6"/>
              <w:spacing w:before="114" w:line="238" w:lineRule="auto"/>
              <w:ind w:left="105"/>
              <w:rPr>
                <w:sz w:val="19"/>
                <w:szCs w:val="19"/>
              </w:rPr>
            </w:pPr>
            <w:r>
              <w:rPr>
                <w:spacing w:val="-1"/>
                <w:sz w:val="19"/>
                <w:szCs w:val="19"/>
              </w:rPr>
              <w:t>-0.030206</w:t>
            </w:r>
          </w:p>
        </w:tc>
        <w:tc>
          <w:tcPr>
            <w:tcW w:w="1090" w:type="dxa"/>
            <w:vAlign w:val="top"/>
          </w:tcPr>
          <w:p w14:paraId="2CA8AC77">
            <w:pPr>
              <w:pStyle w:val="6"/>
              <w:spacing w:before="114" w:line="238" w:lineRule="auto"/>
              <w:ind w:left="265"/>
              <w:rPr>
                <w:sz w:val="19"/>
                <w:szCs w:val="19"/>
              </w:rPr>
            </w:pPr>
            <w:r>
              <w:rPr>
                <w:spacing w:val="-3"/>
                <w:sz w:val="19"/>
                <w:szCs w:val="19"/>
              </w:rPr>
              <w:t>1.000000</w:t>
            </w:r>
          </w:p>
        </w:tc>
        <w:tc>
          <w:tcPr>
            <w:tcW w:w="1090" w:type="dxa"/>
            <w:vAlign w:val="top"/>
          </w:tcPr>
          <w:p w14:paraId="58AEEF12">
            <w:pPr>
              <w:pStyle w:val="6"/>
              <w:spacing w:before="114" w:line="238" w:lineRule="auto"/>
              <w:ind w:left="106"/>
              <w:rPr>
                <w:sz w:val="19"/>
                <w:szCs w:val="19"/>
              </w:rPr>
            </w:pPr>
            <w:r>
              <w:rPr>
                <w:spacing w:val="-1"/>
                <w:sz w:val="19"/>
                <w:szCs w:val="19"/>
              </w:rPr>
              <w:t>-0.084570</w:t>
            </w:r>
          </w:p>
        </w:tc>
        <w:tc>
          <w:tcPr>
            <w:tcW w:w="1080" w:type="dxa"/>
            <w:vAlign w:val="top"/>
          </w:tcPr>
          <w:p w14:paraId="76FAD82B">
            <w:pPr>
              <w:pStyle w:val="6"/>
              <w:spacing w:before="114" w:line="238" w:lineRule="auto"/>
              <w:ind w:left="105"/>
              <w:rPr>
                <w:sz w:val="19"/>
                <w:szCs w:val="19"/>
              </w:rPr>
            </w:pPr>
            <w:r>
              <w:rPr>
                <w:spacing w:val="-1"/>
                <w:sz w:val="19"/>
                <w:szCs w:val="19"/>
              </w:rPr>
              <w:t>-0.001565</w:t>
            </w:r>
          </w:p>
        </w:tc>
        <w:tc>
          <w:tcPr>
            <w:tcW w:w="1080" w:type="dxa"/>
            <w:tcBorders>
              <w:right w:val="nil"/>
            </w:tcBorders>
            <w:vAlign w:val="top"/>
          </w:tcPr>
          <w:p w14:paraId="279ED382">
            <w:pPr>
              <w:pStyle w:val="6"/>
              <w:spacing w:before="114" w:line="238" w:lineRule="auto"/>
              <w:ind w:left="225"/>
              <w:rPr>
                <w:sz w:val="19"/>
                <w:szCs w:val="19"/>
              </w:rPr>
            </w:pPr>
            <w:r>
              <w:rPr>
                <w:spacing w:val="-1"/>
                <w:sz w:val="19"/>
                <w:szCs w:val="19"/>
              </w:rPr>
              <w:t>0.001203</w:t>
            </w:r>
          </w:p>
        </w:tc>
      </w:tr>
      <w:tr w14:paraId="1D330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669" w:type="dxa"/>
            <w:tcBorders>
              <w:left w:val="nil"/>
            </w:tcBorders>
            <w:vAlign w:val="top"/>
          </w:tcPr>
          <w:p w14:paraId="16FA7E81">
            <w:pPr>
              <w:pStyle w:val="6"/>
              <w:spacing w:before="94" w:line="219" w:lineRule="auto"/>
              <w:ind w:left="89"/>
              <w:rPr>
                <w:sz w:val="19"/>
                <w:szCs w:val="19"/>
              </w:rPr>
            </w:pPr>
            <w:r>
              <w:rPr>
                <w:spacing w:val="-1"/>
                <w:sz w:val="19"/>
                <w:szCs w:val="19"/>
              </w:rPr>
              <w:t>本次营销联系次数</w:t>
            </w:r>
          </w:p>
        </w:tc>
        <w:tc>
          <w:tcPr>
            <w:tcW w:w="1080" w:type="dxa"/>
            <w:vAlign w:val="top"/>
          </w:tcPr>
          <w:p w14:paraId="6FC165FA">
            <w:pPr>
              <w:pStyle w:val="6"/>
              <w:spacing w:before="114" w:line="228" w:lineRule="auto"/>
              <w:ind w:left="265"/>
              <w:rPr>
                <w:sz w:val="19"/>
                <w:szCs w:val="19"/>
              </w:rPr>
            </w:pPr>
            <w:r>
              <w:rPr>
                <w:spacing w:val="-1"/>
                <w:sz w:val="19"/>
                <w:szCs w:val="19"/>
              </w:rPr>
              <w:t>0.004760</w:t>
            </w:r>
          </w:p>
        </w:tc>
        <w:tc>
          <w:tcPr>
            <w:tcW w:w="1090" w:type="dxa"/>
            <w:vAlign w:val="top"/>
          </w:tcPr>
          <w:p w14:paraId="2779F6A3">
            <w:pPr>
              <w:pStyle w:val="6"/>
              <w:spacing w:before="114" w:line="228" w:lineRule="auto"/>
              <w:ind w:left="155"/>
              <w:rPr>
                <w:sz w:val="19"/>
                <w:szCs w:val="19"/>
              </w:rPr>
            </w:pPr>
            <w:r>
              <w:rPr>
                <w:spacing w:val="-1"/>
                <w:sz w:val="19"/>
                <w:szCs w:val="19"/>
              </w:rPr>
              <w:t>-0.014578</w:t>
            </w:r>
          </w:p>
        </w:tc>
        <w:tc>
          <w:tcPr>
            <w:tcW w:w="1080" w:type="dxa"/>
            <w:vAlign w:val="top"/>
          </w:tcPr>
          <w:p w14:paraId="25C8D0C6">
            <w:pPr>
              <w:pStyle w:val="6"/>
              <w:spacing w:before="114" w:line="228" w:lineRule="auto"/>
              <w:ind w:left="225"/>
              <w:rPr>
                <w:sz w:val="19"/>
                <w:szCs w:val="19"/>
              </w:rPr>
            </w:pPr>
            <w:r>
              <w:rPr>
                <w:spacing w:val="-1"/>
                <w:sz w:val="19"/>
                <w:szCs w:val="19"/>
              </w:rPr>
              <w:t>0.162490</w:t>
            </w:r>
          </w:p>
        </w:tc>
        <w:tc>
          <w:tcPr>
            <w:tcW w:w="1090" w:type="dxa"/>
            <w:vAlign w:val="top"/>
          </w:tcPr>
          <w:p w14:paraId="53D69907">
            <w:pPr>
              <w:pStyle w:val="6"/>
              <w:spacing w:before="114" w:line="228" w:lineRule="auto"/>
              <w:ind w:left="105"/>
              <w:rPr>
                <w:sz w:val="19"/>
                <w:szCs w:val="19"/>
              </w:rPr>
            </w:pPr>
            <w:r>
              <w:rPr>
                <w:spacing w:val="-1"/>
                <w:sz w:val="19"/>
                <w:szCs w:val="19"/>
              </w:rPr>
              <w:t>-0.084570</w:t>
            </w:r>
          </w:p>
        </w:tc>
        <w:tc>
          <w:tcPr>
            <w:tcW w:w="1090" w:type="dxa"/>
            <w:vAlign w:val="top"/>
          </w:tcPr>
          <w:p w14:paraId="21C821CC">
            <w:pPr>
              <w:pStyle w:val="6"/>
              <w:spacing w:before="114" w:line="228" w:lineRule="auto"/>
              <w:ind w:left="335"/>
              <w:rPr>
                <w:sz w:val="19"/>
                <w:szCs w:val="19"/>
              </w:rPr>
            </w:pPr>
            <w:r>
              <w:rPr>
                <w:spacing w:val="-3"/>
                <w:sz w:val="19"/>
                <w:szCs w:val="19"/>
              </w:rPr>
              <w:t>1.00000</w:t>
            </w:r>
          </w:p>
        </w:tc>
        <w:tc>
          <w:tcPr>
            <w:tcW w:w="1080" w:type="dxa"/>
            <w:vAlign w:val="top"/>
          </w:tcPr>
          <w:p w14:paraId="526E7A54">
            <w:pPr>
              <w:pStyle w:val="6"/>
              <w:spacing w:before="114" w:line="228" w:lineRule="auto"/>
              <w:ind w:left="105"/>
              <w:rPr>
                <w:sz w:val="19"/>
                <w:szCs w:val="19"/>
              </w:rPr>
            </w:pPr>
            <w:r>
              <w:rPr>
                <w:spacing w:val="-1"/>
                <w:sz w:val="19"/>
                <w:szCs w:val="19"/>
              </w:rPr>
              <w:t>-0.088628</w:t>
            </w:r>
          </w:p>
        </w:tc>
        <w:tc>
          <w:tcPr>
            <w:tcW w:w="1080" w:type="dxa"/>
            <w:tcBorders>
              <w:right w:val="nil"/>
            </w:tcBorders>
            <w:vAlign w:val="top"/>
          </w:tcPr>
          <w:p w14:paraId="601F1984">
            <w:pPr>
              <w:pStyle w:val="6"/>
              <w:spacing w:before="114" w:line="228" w:lineRule="auto"/>
              <w:ind w:left="125"/>
              <w:rPr>
                <w:sz w:val="19"/>
                <w:szCs w:val="19"/>
              </w:rPr>
            </w:pPr>
            <w:r>
              <w:rPr>
                <w:spacing w:val="-1"/>
                <w:sz w:val="19"/>
                <w:szCs w:val="19"/>
              </w:rPr>
              <w:t>-0.032855</w:t>
            </w:r>
          </w:p>
        </w:tc>
      </w:tr>
      <w:tr w14:paraId="71BC6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669" w:type="dxa"/>
            <w:tcBorders>
              <w:left w:val="nil"/>
            </w:tcBorders>
            <w:vAlign w:val="top"/>
          </w:tcPr>
          <w:p w14:paraId="1D0359DB">
            <w:pPr>
              <w:pStyle w:val="6"/>
              <w:spacing w:before="97" w:line="221" w:lineRule="auto"/>
              <w:ind w:left="79"/>
              <w:rPr>
                <w:sz w:val="19"/>
                <w:szCs w:val="19"/>
              </w:rPr>
            </w:pPr>
            <w:r>
              <w:rPr>
                <w:spacing w:val="3"/>
                <w:sz w:val="19"/>
                <w:szCs w:val="19"/>
              </w:rPr>
              <w:t>联系间隔</w:t>
            </w:r>
          </w:p>
        </w:tc>
        <w:tc>
          <w:tcPr>
            <w:tcW w:w="1080" w:type="dxa"/>
            <w:vAlign w:val="top"/>
          </w:tcPr>
          <w:p w14:paraId="232F28C7">
            <w:pPr>
              <w:pStyle w:val="6"/>
              <w:spacing w:before="116" w:line="236" w:lineRule="auto"/>
              <w:ind w:left="165"/>
              <w:rPr>
                <w:sz w:val="19"/>
                <w:szCs w:val="19"/>
              </w:rPr>
            </w:pPr>
            <w:r>
              <w:rPr>
                <w:spacing w:val="-1"/>
                <w:sz w:val="19"/>
                <w:szCs w:val="19"/>
              </w:rPr>
              <w:t>-0.023758</w:t>
            </w:r>
          </w:p>
        </w:tc>
        <w:tc>
          <w:tcPr>
            <w:tcW w:w="1090" w:type="dxa"/>
            <w:vAlign w:val="top"/>
          </w:tcPr>
          <w:p w14:paraId="4789F93E">
            <w:pPr>
              <w:pStyle w:val="6"/>
              <w:spacing w:before="116" w:line="236" w:lineRule="auto"/>
              <w:ind w:left="255"/>
              <w:rPr>
                <w:sz w:val="19"/>
                <w:szCs w:val="19"/>
              </w:rPr>
            </w:pPr>
            <w:r>
              <w:rPr>
                <w:spacing w:val="-1"/>
                <w:sz w:val="19"/>
                <w:szCs w:val="19"/>
              </w:rPr>
              <w:t>0.003435</w:t>
            </w:r>
          </w:p>
        </w:tc>
        <w:tc>
          <w:tcPr>
            <w:tcW w:w="1080" w:type="dxa"/>
            <w:vAlign w:val="top"/>
          </w:tcPr>
          <w:p w14:paraId="080DFB81">
            <w:pPr>
              <w:pStyle w:val="6"/>
              <w:spacing w:before="116" w:line="236" w:lineRule="auto"/>
              <w:ind w:left="105"/>
              <w:rPr>
                <w:sz w:val="19"/>
                <w:szCs w:val="19"/>
              </w:rPr>
            </w:pPr>
            <w:r>
              <w:rPr>
                <w:spacing w:val="-1"/>
                <w:sz w:val="19"/>
                <w:szCs w:val="19"/>
              </w:rPr>
              <w:t>-0.093044</w:t>
            </w:r>
          </w:p>
        </w:tc>
        <w:tc>
          <w:tcPr>
            <w:tcW w:w="1090" w:type="dxa"/>
            <w:vAlign w:val="top"/>
          </w:tcPr>
          <w:p w14:paraId="6F591F32">
            <w:pPr>
              <w:pStyle w:val="6"/>
              <w:spacing w:before="116" w:line="236" w:lineRule="auto"/>
              <w:ind w:left="105"/>
              <w:rPr>
                <w:sz w:val="19"/>
                <w:szCs w:val="19"/>
              </w:rPr>
            </w:pPr>
            <w:r>
              <w:rPr>
                <w:spacing w:val="-1"/>
                <w:sz w:val="19"/>
                <w:szCs w:val="19"/>
              </w:rPr>
              <w:t>-0.001565</w:t>
            </w:r>
          </w:p>
        </w:tc>
        <w:tc>
          <w:tcPr>
            <w:tcW w:w="1090" w:type="dxa"/>
            <w:vAlign w:val="top"/>
          </w:tcPr>
          <w:p w14:paraId="08C78AA2">
            <w:pPr>
              <w:pStyle w:val="6"/>
              <w:spacing w:before="116" w:line="236" w:lineRule="auto"/>
              <w:ind w:left="106"/>
              <w:rPr>
                <w:sz w:val="19"/>
                <w:szCs w:val="19"/>
              </w:rPr>
            </w:pPr>
            <w:r>
              <w:rPr>
                <w:spacing w:val="-1"/>
                <w:sz w:val="19"/>
                <w:szCs w:val="19"/>
              </w:rPr>
              <w:t>-0.088628</w:t>
            </w:r>
          </w:p>
        </w:tc>
        <w:tc>
          <w:tcPr>
            <w:tcW w:w="1080" w:type="dxa"/>
            <w:vAlign w:val="top"/>
          </w:tcPr>
          <w:p w14:paraId="6EBD3226">
            <w:pPr>
              <w:pStyle w:val="6"/>
              <w:spacing w:before="116" w:line="236" w:lineRule="auto"/>
              <w:ind w:left="235"/>
              <w:rPr>
                <w:sz w:val="19"/>
                <w:szCs w:val="19"/>
              </w:rPr>
            </w:pPr>
            <w:r>
              <w:rPr>
                <w:spacing w:val="-3"/>
                <w:sz w:val="19"/>
                <w:szCs w:val="19"/>
              </w:rPr>
              <w:t>1.000000</w:t>
            </w:r>
          </w:p>
        </w:tc>
        <w:tc>
          <w:tcPr>
            <w:tcW w:w="1080" w:type="dxa"/>
            <w:tcBorders>
              <w:right w:val="nil"/>
            </w:tcBorders>
            <w:vAlign w:val="top"/>
          </w:tcPr>
          <w:p w14:paraId="08142E11">
            <w:pPr>
              <w:pStyle w:val="6"/>
              <w:spacing w:before="116" w:line="236" w:lineRule="auto"/>
              <w:ind w:left="225"/>
              <w:rPr>
                <w:sz w:val="19"/>
                <w:szCs w:val="19"/>
              </w:rPr>
            </w:pPr>
            <w:r>
              <w:rPr>
                <w:spacing w:val="-1"/>
                <w:sz w:val="19"/>
                <w:szCs w:val="19"/>
              </w:rPr>
              <w:t>0.454820</w:t>
            </w:r>
          </w:p>
        </w:tc>
      </w:tr>
      <w:tr w14:paraId="1D394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669" w:type="dxa"/>
            <w:tcBorders>
              <w:left w:val="nil"/>
            </w:tcBorders>
            <w:vAlign w:val="top"/>
          </w:tcPr>
          <w:p w14:paraId="081D6D3C">
            <w:pPr>
              <w:pStyle w:val="6"/>
              <w:spacing w:before="97" w:line="219" w:lineRule="auto"/>
              <w:ind w:left="89"/>
              <w:rPr>
                <w:sz w:val="19"/>
                <w:szCs w:val="19"/>
              </w:rPr>
            </w:pPr>
            <w:r>
              <w:rPr>
                <w:spacing w:val="-1"/>
                <w:sz w:val="19"/>
                <w:szCs w:val="19"/>
              </w:rPr>
              <w:t>之前营销联系次数</w:t>
            </w:r>
          </w:p>
        </w:tc>
        <w:tc>
          <w:tcPr>
            <w:tcW w:w="1080" w:type="dxa"/>
            <w:vAlign w:val="top"/>
          </w:tcPr>
          <w:p w14:paraId="388E3C40">
            <w:pPr>
              <w:pStyle w:val="6"/>
              <w:spacing w:before="117" w:line="230" w:lineRule="auto"/>
              <w:ind w:left="265"/>
              <w:rPr>
                <w:sz w:val="19"/>
                <w:szCs w:val="19"/>
              </w:rPr>
            </w:pPr>
            <w:r>
              <w:rPr>
                <w:spacing w:val="-1"/>
                <w:sz w:val="19"/>
                <w:szCs w:val="19"/>
              </w:rPr>
              <w:t>0.001288</w:t>
            </w:r>
          </w:p>
        </w:tc>
        <w:tc>
          <w:tcPr>
            <w:tcW w:w="1090" w:type="dxa"/>
            <w:vAlign w:val="top"/>
          </w:tcPr>
          <w:p w14:paraId="0E21FB22">
            <w:pPr>
              <w:pStyle w:val="6"/>
              <w:spacing w:before="117" w:line="230" w:lineRule="auto"/>
              <w:ind w:left="255"/>
              <w:rPr>
                <w:sz w:val="19"/>
                <w:szCs w:val="19"/>
              </w:rPr>
            </w:pPr>
            <w:r>
              <w:rPr>
                <w:spacing w:val="-1"/>
                <w:sz w:val="19"/>
                <w:szCs w:val="19"/>
              </w:rPr>
              <w:t>0.016674</w:t>
            </w:r>
          </w:p>
        </w:tc>
        <w:tc>
          <w:tcPr>
            <w:tcW w:w="1080" w:type="dxa"/>
            <w:vAlign w:val="top"/>
          </w:tcPr>
          <w:p w14:paraId="7E4A3EAD">
            <w:pPr>
              <w:pStyle w:val="6"/>
              <w:spacing w:before="117" w:line="230" w:lineRule="auto"/>
              <w:ind w:left="105"/>
              <w:rPr>
                <w:sz w:val="19"/>
                <w:szCs w:val="19"/>
              </w:rPr>
            </w:pPr>
            <w:r>
              <w:rPr>
                <w:spacing w:val="-1"/>
                <w:sz w:val="19"/>
                <w:szCs w:val="19"/>
              </w:rPr>
              <w:t>-0.051710</w:t>
            </w:r>
          </w:p>
        </w:tc>
        <w:tc>
          <w:tcPr>
            <w:tcW w:w="1090" w:type="dxa"/>
            <w:vAlign w:val="top"/>
          </w:tcPr>
          <w:p w14:paraId="4D27F51C">
            <w:pPr>
              <w:pStyle w:val="6"/>
              <w:spacing w:before="117" w:line="230" w:lineRule="auto"/>
              <w:ind w:left="105"/>
              <w:rPr>
                <w:sz w:val="19"/>
                <w:szCs w:val="19"/>
              </w:rPr>
            </w:pPr>
            <w:r>
              <w:rPr>
                <w:spacing w:val="-1"/>
                <w:sz w:val="19"/>
                <w:szCs w:val="19"/>
              </w:rPr>
              <w:t>0.0001203</w:t>
            </w:r>
          </w:p>
        </w:tc>
        <w:tc>
          <w:tcPr>
            <w:tcW w:w="1090" w:type="dxa"/>
            <w:vAlign w:val="top"/>
          </w:tcPr>
          <w:p w14:paraId="784B7356">
            <w:pPr>
              <w:pStyle w:val="6"/>
              <w:spacing w:before="117" w:line="230" w:lineRule="auto"/>
              <w:ind w:left="106"/>
              <w:rPr>
                <w:sz w:val="19"/>
                <w:szCs w:val="19"/>
              </w:rPr>
            </w:pPr>
            <w:r>
              <w:rPr>
                <w:spacing w:val="-1"/>
                <w:sz w:val="19"/>
                <w:szCs w:val="19"/>
              </w:rPr>
              <w:t>-0.032855</w:t>
            </w:r>
          </w:p>
        </w:tc>
        <w:tc>
          <w:tcPr>
            <w:tcW w:w="1080" w:type="dxa"/>
            <w:vAlign w:val="top"/>
          </w:tcPr>
          <w:p w14:paraId="708FA677">
            <w:pPr>
              <w:pStyle w:val="6"/>
              <w:spacing w:before="117" w:line="230" w:lineRule="auto"/>
              <w:ind w:left="235"/>
              <w:rPr>
                <w:sz w:val="19"/>
                <w:szCs w:val="19"/>
              </w:rPr>
            </w:pPr>
            <w:r>
              <w:rPr>
                <w:spacing w:val="-1"/>
                <w:sz w:val="19"/>
                <w:szCs w:val="19"/>
              </w:rPr>
              <w:t>0.454820</w:t>
            </w:r>
          </w:p>
        </w:tc>
        <w:tc>
          <w:tcPr>
            <w:tcW w:w="1080" w:type="dxa"/>
            <w:tcBorders>
              <w:right w:val="nil"/>
            </w:tcBorders>
            <w:vAlign w:val="top"/>
          </w:tcPr>
          <w:p w14:paraId="290D4E7E">
            <w:pPr>
              <w:pStyle w:val="6"/>
              <w:spacing w:before="117" w:line="230" w:lineRule="auto"/>
              <w:ind w:left="225"/>
              <w:rPr>
                <w:sz w:val="19"/>
                <w:szCs w:val="19"/>
              </w:rPr>
            </w:pPr>
            <w:r>
              <w:rPr>
                <w:spacing w:val="-3"/>
                <w:sz w:val="19"/>
                <w:szCs w:val="19"/>
              </w:rPr>
              <w:t>1.000000</w:t>
            </w:r>
          </w:p>
        </w:tc>
      </w:tr>
    </w:tbl>
    <w:p w14:paraId="3C6AE835">
      <w:pPr>
        <w:spacing w:before="213" w:line="219" w:lineRule="auto"/>
        <w:ind w:left="2134"/>
        <w:rPr>
          <w:rFonts w:ascii="宋体" w:hAnsi="宋体" w:eastAsia="宋体" w:cs="宋体"/>
          <w:sz w:val="29"/>
          <w:szCs w:val="29"/>
        </w:rPr>
      </w:pPr>
      <w:r>
        <w:rPr>
          <w:rFonts w:ascii="宋体" w:hAnsi="宋体" w:eastAsia="宋体" w:cs="宋体"/>
          <w:b/>
          <w:bCs/>
          <w:spacing w:val="8"/>
          <w:sz w:val="29"/>
          <w:szCs w:val="29"/>
        </w:rPr>
        <w:t>表5-6</w:t>
      </w:r>
      <w:r>
        <w:rPr>
          <w:rFonts w:ascii="宋体" w:hAnsi="宋体" w:eastAsia="宋体" w:cs="宋体"/>
          <w:spacing w:val="8"/>
          <w:sz w:val="29"/>
          <w:szCs w:val="29"/>
        </w:rPr>
        <w:t xml:space="preserve"> </w:t>
      </w:r>
      <w:r>
        <w:rPr>
          <w:rFonts w:ascii="宋体" w:hAnsi="宋体" w:eastAsia="宋体" w:cs="宋体"/>
          <w:b/>
          <w:bCs/>
          <w:sz w:val="29"/>
          <w:szCs w:val="29"/>
        </w:rPr>
        <w:t>SMOTE</w:t>
      </w:r>
      <w:r>
        <w:rPr>
          <w:rFonts w:ascii="宋体" w:hAnsi="宋体" w:eastAsia="宋体" w:cs="宋体"/>
          <w:spacing w:val="14"/>
          <w:sz w:val="29"/>
          <w:szCs w:val="29"/>
        </w:rPr>
        <w:t xml:space="preserve">  </w:t>
      </w:r>
      <w:r>
        <w:rPr>
          <w:rFonts w:ascii="宋体" w:hAnsi="宋体" w:eastAsia="宋体" w:cs="宋体"/>
          <w:b/>
          <w:bCs/>
          <w:spacing w:val="8"/>
          <w:sz w:val="29"/>
          <w:szCs w:val="29"/>
        </w:rPr>
        <w:t>后连续型字段的相关性</w:t>
      </w:r>
    </w:p>
    <w:p w14:paraId="53DB6F85">
      <w:pPr>
        <w:spacing w:line="219" w:lineRule="auto"/>
        <w:rPr>
          <w:rFonts w:ascii="宋体" w:hAnsi="宋体" w:eastAsia="宋体" w:cs="宋体"/>
          <w:sz w:val="29"/>
          <w:szCs w:val="29"/>
        </w:rPr>
        <w:sectPr>
          <w:pgSz w:w="12240" w:h="15840"/>
          <w:pgMar w:top="400" w:right="1500" w:bottom="0" w:left="1480" w:header="0" w:footer="0" w:gutter="0"/>
          <w:cols w:space="720" w:num="1"/>
        </w:sectPr>
      </w:pPr>
    </w:p>
    <w:p w14:paraId="05E865A2">
      <w:pPr>
        <w:spacing w:before="28"/>
      </w:pPr>
    </w:p>
    <w:p w14:paraId="13630CA2">
      <w:pPr>
        <w:spacing w:before="27"/>
      </w:pPr>
    </w:p>
    <w:p w14:paraId="0FA9D2A7">
      <w:pPr>
        <w:spacing w:before="27"/>
      </w:pPr>
    </w:p>
    <w:p w14:paraId="2B099207">
      <w:pPr>
        <w:spacing w:before="27"/>
      </w:pPr>
    </w:p>
    <w:tbl>
      <w:tblPr>
        <w:tblStyle w:val="5"/>
        <w:tblW w:w="925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0"/>
        <w:gridCol w:w="1090"/>
        <w:gridCol w:w="1080"/>
        <w:gridCol w:w="1100"/>
        <w:gridCol w:w="1080"/>
        <w:gridCol w:w="1080"/>
        <w:gridCol w:w="1080"/>
        <w:gridCol w:w="1080"/>
      </w:tblGrid>
      <w:tr w14:paraId="51A95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660" w:type="dxa"/>
            <w:tcBorders>
              <w:left w:val="nil"/>
            </w:tcBorders>
            <w:vAlign w:val="top"/>
          </w:tcPr>
          <w:p w14:paraId="67C55831">
            <w:pPr>
              <w:rPr>
                <w:rFonts w:ascii="Arial"/>
                <w:sz w:val="21"/>
              </w:rPr>
            </w:pPr>
          </w:p>
        </w:tc>
        <w:tc>
          <w:tcPr>
            <w:tcW w:w="1090" w:type="dxa"/>
            <w:vAlign w:val="top"/>
          </w:tcPr>
          <w:p w14:paraId="19C9A6F3">
            <w:pPr>
              <w:pStyle w:val="6"/>
              <w:spacing w:before="230" w:line="219" w:lineRule="auto"/>
              <w:ind w:left="357"/>
              <w:rPr>
                <w:sz w:val="19"/>
                <w:szCs w:val="19"/>
              </w:rPr>
            </w:pPr>
            <w:r>
              <w:rPr>
                <w:b/>
                <w:bCs/>
                <w:spacing w:val="-5"/>
                <w:sz w:val="19"/>
                <w:szCs w:val="19"/>
              </w:rPr>
              <w:t>年龄</w:t>
            </w:r>
          </w:p>
        </w:tc>
        <w:tc>
          <w:tcPr>
            <w:tcW w:w="1080" w:type="dxa"/>
            <w:vAlign w:val="top"/>
          </w:tcPr>
          <w:p w14:paraId="67B84A4B">
            <w:pPr>
              <w:pStyle w:val="6"/>
              <w:spacing w:before="230" w:line="219" w:lineRule="auto"/>
              <w:ind w:left="267"/>
              <w:rPr>
                <w:sz w:val="19"/>
                <w:szCs w:val="19"/>
              </w:rPr>
            </w:pPr>
            <w:r>
              <w:rPr>
                <w:b/>
                <w:bCs/>
                <w:spacing w:val="-4"/>
                <w:sz w:val="19"/>
                <w:szCs w:val="19"/>
              </w:rPr>
              <w:t>年收入</w:t>
            </w:r>
          </w:p>
        </w:tc>
        <w:tc>
          <w:tcPr>
            <w:tcW w:w="1100" w:type="dxa"/>
            <w:vAlign w:val="top"/>
          </w:tcPr>
          <w:p w14:paraId="551A1403">
            <w:pPr>
              <w:pStyle w:val="6"/>
              <w:spacing w:before="91" w:line="268" w:lineRule="auto"/>
              <w:ind w:left="356" w:right="249" w:hanging="99"/>
              <w:rPr>
                <w:sz w:val="19"/>
                <w:szCs w:val="19"/>
              </w:rPr>
            </w:pPr>
            <w:r>
              <w:rPr>
                <w:b/>
                <w:bCs/>
                <w:spacing w:val="2"/>
                <w:sz w:val="19"/>
                <w:szCs w:val="19"/>
              </w:rPr>
              <w:t>已联系</w:t>
            </w:r>
            <w:r>
              <w:rPr>
                <w:sz w:val="19"/>
                <w:szCs w:val="19"/>
              </w:rPr>
              <w:t xml:space="preserve"> </w:t>
            </w:r>
            <w:r>
              <w:rPr>
                <w:b/>
                <w:bCs/>
                <w:spacing w:val="6"/>
                <w:sz w:val="19"/>
                <w:szCs w:val="19"/>
              </w:rPr>
              <w:t>日期</w:t>
            </w:r>
          </w:p>
        </w:tc>
        <w:tc>
          <w:tcPr>
            <w:tcW w:w="1080" w:type="dxa"/>
            <w:vAlign w:val="top"/>
          </w:tcPr>
          <w:p w14:paraId="5125BECF">
            <w:pPr>
              <w:pStyle w:val="6"/>
              <w:spacing w:before="83" w:line="272" w:lineRule="auto"/>
              <w:ind w:left="347" w:right="239" w:hanging="100"/>
              <w:rPr>
                <w:sz w:val="19"/>
                <w:szCs w:val="19"/>
              </w:rPr>
            </w:pPr>
            <w:r>
              <w:rPr>
                <w:b/>
                <w:bCs/>
                <w:spacing w:val="2"/>
                <w:sz w:val="19"/>
                <w:szCs w:val="19"/>
              </w:rPr>
              <w:t>已联系</w:t>
            </w:r>
            <w:r>
              <w:rPr>
                <w:sz w:val="19"/>
                <w:szCs w:val="19"/>
              </w:rPr>
              <w:t xml:space="preserve"> </w:t>
            </w:r>
            <w:r>
              <w:rPr>
                <w:b/>
                <w:bCs/>
                <w:spacing w:val="-7"/>
                <w:sz w:val="19"/>
                <w:szCs w:val="19"/>
              </w:rPr>
              <w:t>时长</w:t>
            </w:r>
          </w:p>
        </w:tc>
        <w:tc>
          <w:tcPr>
            <w:tcW w:w="1080" w:type="dxa"/>
            <w:vAlign w:val="top"/>
          </w:tcPr>
          <w:p w14:paraId="3BC19D6A">
            <w:pPr>
              <w:pStyle w:val="6"/>
              <w:spacing w:before="88" w:line="219" w:lineRule="auto"/>
              <w:ind w:left="157"/>
              <w:rPr>
                <w:sz w:val="19"/>
                <w:szCs w:val="19"/>
              </w:rPr>
            </w:pPr>
            <w:r>
              <w:rPr>
                <w:b/>
                <w:bCs/>
                <w:spacing w:val="-4"/>
                <w:sz w:val="19"/>
                <w:szCs w:val="19"/>
              </w:rPr>
              <w:t>本次营销</w:t>
            </w:r>
          </w:p>
          <w:p w14:paraId="06DFED67">
            <w:pPr>
              <w:pStyle w:val="6"/>
              <w:spacing w:before="65" w:line="219" w:lineRule="auto"/>
              <w:ind w:left="157"/>
              <w:rPr>
                <w:sz w:val="19"/>
                <w:szCs w:val="19"/>
              </w:rPr>
            </w:pPr>
            <w:r>
              <w:rPr>
                <w:b/>
                <w:bCs/>
                <w:spacing w:val="-4"/>
                <w:sz w:val="19"/>
                <w:szCs w:val="19"/>
              </w:rPr>
              <w:t>联系次数</w:t>
            </w:r>
          </w:p>
        </w:tc>
        <w:tc>
          <w:tcPr>
            <w:tcW w:w="1080" w:type="dxa"/>
            <w:vAlign w:val="top"/>
          </w:tcPr>
          <w:p w14:paraId="261D090F">
            <w:pPr>
              <w:pStyle w:val="6"/>
              <w:spacing w:before="231" w:line="221" w:lineRule="auto"/>
              <w:ind w:left="247"/>
              <w:rPr>
                <w:sz w:val="19"/>
                <w:szCs w:val="19"/>
              </w:rPr>
            </w:pPr>
            <w:r>
              <w:rPr>
                <w:b/>
                <w:bCs/>
                <w:spacing w:val="-4"/>
                <w:sz w:val="19"/>
                <w:szCs w:val="19"/>
              </w:rPr>
              <w:t>联系间隔</w:t>
            </w:r>
          </w:p>
        </w:tc>
        <w:tc>
          <w:tcPr>
            <w:tcW w:w="1080" w:type="dxa"/>
            <w:tcBorders>
              <w:right w:val="nil"/>
            </w:tcBorders>
            <w:vAlign w:val="top"/>
          </w:tcPr>
          <w:p w14:paraId="4C305B5D">
            <w:pPr>
              <w:pStyle w:val="6"/>
              <w:spacing w:before="100" w:line="220" w:lineRule="auto"/>
              <w:ind w:left="167"/>
              <w:rPr>
                <w:sz w:val="19"/>
                <w:szCs w:val="19"/>
              </w:rPr>
            </w:pPr>
            <w:r>
              <w:rPr>
                <w:b/>
                <w:bCs/>
                <w:spacing w:val="-4"/>
                <w:sz w:val="19"/>
                <w:szCs w:val="19"/>
              </w:rPr>
              <w:t>之前营销</w:t>
            </w:r>
          </w:p>
          <w:p w14:paraId="23F762F8">
            <w:pPr>
              <w:pStyle w:val="6"/>
              <w:spacing w:before="63" w:line="219" w:lineRule="auto"/>
              <w:ind w:left="167"/>
              <w:rPr>
                <w:sz w:val="19"/>
                <w:szCs w:val="19"/>
              </w:rPr>
            </w:pPr>
            <w:r>
              <w:rPr>
                <w:b/>
                <w:bCs/>
                <w:spacing w:val="-4"/>
                <w:sz w:val="19"/>
                <w:szCs w:val="19"/>
              </w:rPr>
              <w:t>联系次数</w:t>
            </w:r>
          </w:p>
        </w:tc>
      </w:tr>
      <w:tr w14:paraId="5728F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660" w:type="dxa"/>
            <w:tcBorders>
              <w:left w:val="nil"/>
            </w:tcBorders>
            <w:vAlign w:val="top"/>
          </w:tcPr>
          <w:p w14:paraId="07CF170B">
            <w:pPr>
              <w:pStyle w:val="6"/>
              <w:spacing w:before="90" w:line="219" w:lineRule="auto"/>
              <w:ind w:left="89"/>
              <w:rPr>
                <w:sz w:val="19"/>
                <w:szCs w:val="19"/>
              </w:rPr>
            </w:pPr>
            <w:r>
              <w:rPr>
                <w:spacing w:val="-3"/>
                <w:sz w:val="19"/>
                <w:szCs w:val="19"/>
              </w:rPr>
              <w:t>年龄</w:t>
            </w:r>
          </w:p>
        </w:tc>
        <w:tc>
          <w:tcPr>
            <w:tcW w:w="1090" w:type="dxa"/>
            <w:vAlign w:val="top"/>
          </w:tcPr>
          <w:p w14:paraId="06EFE557">
            <w:pPr>
              <w:pStyle w:val="6"/>
              <w:spacing w:before="108" w:line="239" w:lineRule="auto"/>
              <w:ind w:left="245"/>
              <w:rPr>
                <w:sz w:val="19"/>
                <w:szCs w:val="19"/>
              </w:rPr>
            </w:pPr>
            <w:r>
              <w:rPr>
                <w:spacing w:val="-3"/>
                <w:sz w:val="19"/>
                <w:szCs w:val="19"/>
              </w:rPr>
              <w:t>1.000000</w:t>
            </w:r>
          </w:p>
        </w:tc>
        <w:tc>
          <w:tcPr>
            <w:tcW w:w="1080" w:type="dxa"/>
            <w:vAlign w:val="top"/>
          </w:tcPr>
          <w:p w14:paraId="5324D06F">
            <w:pPr>
              <w:pStyle w:val="6"/>
              <w:spacing w:before="108" w:line="239" w:lineRule="auto"/>
              <w:ind w:left="255"/>
              <w:rPr>
                <w:sz w:val="19"/>
                <w:szCs w:val="19"/>
              </w:rPr>
            </w:pPr>
            <w:r>
              <w:rPr>
                <w:spacing w:val="-1"/>
                <w:sz w:val="19"/>
                <w:szCs w:val="19"/>
              </w:rPr>
              <w:t>0.117596</w:t>
            </w:r>
          </w:p>
        </w:tc>
        <w:tc>
          <w:tcPr>
            <w:tcW w:w="1100" w:type="dxa"/>
            <w:vAlign w:val="top"/>
          </w:tcPr>
          <w:p w14:paraId="59BE32BD">
            <w:pPr>
              <w:pStyle w:val="6"/>
              <w:spacing w:before="108" w:line="239" w:lineRule="auto"/>
              <w:ind w:left="114"/>
              <w:rPr>
                <w:sz w:val="19"/>
                <w:szCs w:val="19"/>
              </w:rPr>
            </w:pPr>
            <w:r>
              <w:rPr>
                <w:spacing w:val="-1"/>
                <w:sz w:val="19"/>
                <w:szCs w:val="19"/>
              </w:rPr>
              <w:t>-0.002502</w:t>
            </w:r>
          </w:p>
        </w:tc>
        <w:tc>
          <w:tcPr>
            <w:tcW w:w="1080" w:type="dxa"/>
            <w:vAlign w:val="top"/>
          </w:tcPr>
          <w:p w14:paraId="22879FC3">
            <w:pPr>
              <w:pStyle w:val="6"/>
              <w:spacing w:before="108" w:line="239" w:lineRule="auto"/>
              <w:ind w:left="105"/>
              <w:rPr>
                <w:sz w:val="19"/>
                <w:szCs w:val="19"/>
              </w:rPr>
            </w:pPr>
            <w:r>
              <w:rPr>
                <w:spacing w:val="-1"/>
                <w:sz w:val="19"/>
                <w:szCs w:val="19"/>
              </w:rPr>
              <w:t>-0.014492</w:t>
            </w:r>
          </w:p>
        </w:tc>
        <w:tc>
          <w:tcPr>
            <w:tcW w:w="1080" w:type="dxa"/>
            <w:vAlign w:val="top"/>
          </w:tcPr>
          <w:p w14:paraId="401BC317">
            <w:pPr>
              <w:pStyle w:val="6"/>
              <w:spacing w:before="108" w:line="239" w:lineRule="auto"/>
              <w:ind w:left="104"/>
              <w:rPr>
                <w:sz w:val="19"/>
                <w:szCs w:val="19"/>
              </w:rPr>
            </w:pPr>
            <w:r>
              <w:rPr>
                <w:spacing w:val="-1"/>
                <w:sz w:val="19"/>
                <w:szCs w:val="19"/>
              </w:rPr>
              <w:t>-0.002459</w:t>
            </w:r>
          </w:p>
        </w:tc>
        <w:tc>
          <w:tcPr>
            <w:tcW w:w="1080" w:type="dxa"/>
            <w:vAlign w:val="top"/>
          </w:tcPr>
          <w:p w14:paraId="373E6FAD">
            <w:pPr>
              <w:pStyle w:val="6"/>
              <w:spacing w:before="108" w:line="239" w:lineRule="auto"/>
              <w:ind w:left="245"/>
              <w:rPr>
                <w:sz w:val="19"/>
                <w:szCs w:val="19"/>
              </w:rPr>
            </w:pPr>
            <w:r>
              <w:rPr>
                <w:spacing w:val="-1"/>
                <w:sz w:val="19"/>
                <w:szCs w:val="19"/>
              </w:rPr>
              <w:t>0.000290</w:t>
            </w:r>
          </w:p>
        </w:tc>
        <w:tc>
          <w:tcPr>
            <w:tcW w:w="1080" w:type="dxa"/>
            <w:tcBorders>
              <w:right w:val="nil"/>
            </w:tcBorders>
            <w:vAlign w:val="top"/>
          </w:tcPr>
          <w:p w14:paraId="5B42B264">
            <w:pPr>
              <w:pStyle w:val="6"/>
              <w:spacing w:before="108" w:line="239" w:lineRule="auto"/>
              <w:ind w:left="255"/>
              <w:rPr>
                <w:sz w:val="19"/>
                <w:szCs w:val="19"/>
              </w:rPr>
            </w:pPr>
            <w:r>
              <w:rPr>
                <w:spacing w:val="-1"/>
                <w:sz w:val="19"/>
                <w:szCs w:val="19"/>
              </w:rPr>
              <w:t>0.021231</w:t>
            </w:r>
          </w:p>
        </w:tc>
      </w:tr>
      <w:tr w14:paraId="3CD5A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660" w:type="dxa"/>
            <w:tcBorders>
              <w:left w:val="nil"/>
            </w:tcBorders>
            <w:vAlign w:val="top"/>
          </w:tcPr>
          <w:p w14:paraId="3BACCC23">
            <w:pPr>
              <w:pStyle w:val="6"/>
              <w:spacing w:before="92" w:line="219" w:lineRule="auto"/>
              <w:ind w:left="89"/>
              <w:rPr>
                <w:sz w:val="19"/>
                <w:szCs w:val="19"/>
              </w:rPr>
            </w:pPr>
            <w:r>
              <w:rPr>
                <w:spacing w:val="-2"/>
                <w:sz w:val="19"/>
                <w:szCs w:val="19"/>
              </w:rPr>
              <w:t>年收入</w:t>
            </w:r>
          </w:p>
        </w:tc>
        <w:tc>
          <w:tcPr>
            <w:tcW w:w="1090" w:type="dxa"/>
            <w:vAlign w:val="top"/>
          </w:tcPr>
          <w:p w14:paraId="39805852">
            <w:pPr>
              <w:pStyle w:val="6"/>
              <w:spacing w:before="111" w:line="231" w:lineRule="auto"/>
              <w:ind w:left="245"/>
              <w:rPr>
                <w:sz w:val="19"/>
                <w:szCs w:val="19"/>
              </w:rPr>
            </w:pPr>
            <w:r>
              <w:rPr>
                <w:spacing w:val="-1"/>
                <w:sz w:val="19"/>
                <w:szCs w:val="19"/>
              </w:rPr>
              <w:t>0.117596</w:t>
            </w:r>
          </w:p>
        </w:tc>
        <w:tc>
          <w:tcPr>
            <w:tcW w:w="1080" w:type="dxa"/>
            <w:vAlign w:val="top"/>
          </w:tcPr>
          <w:p w14:paraId="6C989CA3">
            <w:pPr>
              <w:pStyle w:val="6"/>
              <w:spacing w:before="111" w:line="231" w:lineRule="auto"/>
              <w:ind w:left="255"/>
              <w:rPr>
                <w:sz w:val="19"/>
                <w:szCs w:val="19"/>
              </w:rPr>
            </w:pPr>
            <w:r>
              <w:rPr>
                <w:spacing w:val="-3"/>
                <w:sz w:val="19"/>
                <w:szCs w:val="19"/>
              </w:rPr>
              <w:t>1.000000</w:t>
            </w:r>
          </w:p>
        </w:tc>
        <w:tc>
          <w:tcPr>
            <w:tcW w:w="1100" w:type="dxa"/>
            <w:vAlign w:val="top"/>
          </w:tcPr>
          <w:p w14:paraId="78DC4158">
            <w:pPr>
              <w:pStyle w:val="6"/>
              <w:spacing w:before="111" w:line="231" w:lineRule="auto"/>
              <w:ind w:left="254"/>
              <w:rPr>
                <w:sz w:val="19"/>
                <w:szCs w:val="19"/>
              </w:rPr>
            </w:pPr>
            <w:r>
              <w:rPr>
                <w:spacing w:val="-1"/>
                <w:sz w:val="19"/>
                <w:szCs w:val="19"/>
              </w:rPr>
              <w:t>0.008808</w:t>
            </w:r>
          </w:p>
        </w:tc>
        <w:tc>
          <w:tcPr>
            <w:tcW w:w="1080" w:type="dxa"/>
            <w:vAlign w:val="top"/>
          </w:tcPr>
          <w:p w14:paraId="0FCAF3F0">
            <w:pPr>
              <w:pStyle w:val="6"/>
              <w:spacing w:before="111" w:line="231" w:lineRule="auto"/>
              <w:ind w:left="235"/>
              <w:rPr>
                <w:sz w:val="19"/>
                <w:szCs w:val="19"/>
              </w:rPr>
            </w:pPr>
            <w:r>
              <w:rPr>
                <w:spacing w:val="-1"/>
                <w:sz w:val="19"/>
                <w:szCs w:val="19"/>
              </w:rPr>
              <w:t>0.011517</w:t>
            </w:r>
          </w:p>
        </w:tc>
        <w:tc>
          <w:tcPr>
            <w:tcW w:w="1080" w:type="dxa"/>
            <w:vAlign w:val="top"/>
          </w:tcPr>
          <w:p w14:paraId="5F5ADEAF">
            <w:pPr>
              <w:pStyle w:val="6"/>
              <w:spacing w:before="111" w:line="231" w:lineRule="auto"/>
              <w:ind w:left="104"/>
              <w:rPr>
                <w:sz w:val="19"/>
                <w:szCs w:val="19"/>
              </w:rPr>
            </w:pPr>
            <w:r>
              <w:rPr>
                <w:spacing w:val="-1"/>
                <w:sz w:val="19"/>
                <w:szCs w:val="19"/>
              </w:rPr>
              <w:t>-0.020786</w:t>
            </w:r>
          </w:p>
        </w:tc>
        <w:tc>
          <w:tcPr>
            <w:tcW w:w="1080" w:type="dxa"/>
            <w:vAlign w:val="top"/>
          </w:tcPr>
          <w:p w14:paraId="7ED29835">
            <w:pPr>
              <w:pStyle w:val="6"/>
              <w:spacing w:before="111" w:line="231" w:lineRule="auto"/>
              <w:ind w:left="245"/>
              <w:rPr>
                <w:sz w:val="19"/>
                <w:szCs w:val="19"/>
              </w:rPr>
            </w:pPr>
            <w:r>
              <w:rPr>
                <w:spacing w:val="-1"/>
                <w:sz w:val="19"/>
                <w:szCs w:val="19"/>
              </w:rPr>
              <w:t>0.008781</w:t>
            </w:r>
          </w:p>
        </w:tc>
        <w:tc>
          <w:tcPr>
            <w:tcW w:w="1080" w:type="dxa"/>
            <w:tcBorders>
              <w:right w:val="nil"/>
            </w:tcBorders>
            <w:vAlign w:val="top"/>
          </w:tcPr>
          <w:p w14:paraId="2A954634">
            <w:pPr>
              <w:pStyle w:val="6"/>
              <w:spacing w:before="111" w:line="231" w:lineRule="auto"/>
              <w:ind w:left="255"/>
              <w:rPr>
                <w:sz w:val="19"/>
                <w:szCs w:val="19"/>
              </w:rPr>
            </w:pPr>
            <w:r>
              <w:rPr>
                <w:spacing w:val="-1"/>
                <w:sz w:val="19"/>
                <w:szCs w:val="19"/>
              </w:rPr>
              <w:t>0.022381</w:t>
            </w:r>
          </w:p>
        </w:tc>
      </w:tr>
      <w:tr w14:paraId="2A183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660" w:type="dxa"/>
            <w:tcBorders>
              <w:left w:val="nil"/>
            </w:tcBorders>
            <w:vAlign w:val="top"/>
          </w:tcPr>
          <w:p w14:paraId="2A5F2084">
            <w:pPr>
              <w:pStyle w:val="6"/>
              <w:spacing w:before="93" w:line="220" w:lineRule="auto"/>
              <w:ind w:left="89"/>
              <w:rPr>
                <w:sz w:val="19"/>
                <w:szCs w:val="19"/>
              </w:rPr>
            </w:pPr>
            <w:r>
              <w:rPr>
                <w:spacing w:val="2"/>
                <w:sz w:val="19"/>
                <w:szCs w:val="19"/>
              </w:rPr>
              <w:t>已联系日期</w:t>
            </w:r>
          </w:p>
        </w:tc>
        <w:tc>
          <w:tcPr>
            <w:tcW w:w="1090" w:type="dxa"/>
            <w:vAlign w:val="top"/>
          </w:tcPr>
          <w:p w14:paraId="3A3F0D2A">
            <w:pPr>
              <w:pStyle w:val="6"/>
              <w:spacing w:before="111" w:line="239" w:lineRule="auto"/>
              <w:ind w:left="145"/>
              <w:rPr>
                <w:sz w:val="19"/>
                <w:szCs w:val="19"/>
              </w:rPr>
            </w:pPr>
            <w:r>
              <w:rPr>
                <w:spacing w:val="-1"/>
                <w:sz w:val="19"/>
                <w:szCs w:val="19"/>
              </w:rPr>
              <w:t>-0.002502</w:t>
            </w:r>
          </w:p>
        </w:tc>
        <w:tc>
          <w:tcPr>
            <w:tcW w:w="1080" w:type="dxa"/>
            <w:vAlign w:val="top"/>
          </w:tcPr>
          <w:p w14:paraId="48F62EF0">
            <w:pPr>
              <w:pStyle w:val="6"/>
              <w:spacing w:before="111" w:line="239" w:lineRule="auto"/>
              <w:ind w:left="255"/>
              <w:rPr>
                <w:sz w:val="19"/>
                <w:szCs w:val="19"/>
              </w:rPr>
            </w:pPr>
            <w:r>
              <w:rPr>
                <w:spacing w:val="-1"/>
                <w:sz w:val="19"/>
                <w:szCs w:val="19"/>
              </w:rPr>
              <w:t>0.008808</w:t>
            </w:r>
          </w:p>
        </w:tc>
        <w:tc>
          <w:tcPr>
            <w:tcW w:w="1100" w:type="dxa"/>
            <w:vAlign w:val="top"/>
          </w:tcPr>
          <w:p w14:paraId="3578B699">
            <w:pPr>
              <w:pStyle w:val="6"/>
              <w:spacing w:before="111" w:line="239" w:lineRule="auto"/>
              <w:ind w:left="275"/>
              <w:rPr>
                <w:sz w:val="19"/>
                <w:szCs w:val="19"/>
              </w:rPr>
            </w:pPr>
            <w:r>
              <w:rPr>
                <w:spacing w:val="-3"/>
                <w:sz w:val="19"/>
                <w:szCs w:val="19"/>
              </w:rPr>
              <w:t>1.000000</w:t>
            </w:r>
          </w:p>
        </w:tc>
        <w:tc>
          <w:tcPr>
            <w:tcW w:w="1080" w:type="dxa"/>
            <w:vAlign w:val="top"/>
          </w:tcPr>
          <w:p w14:paraId="7F762AA9">
            <w:pPr>
              <w:pStyle w:val="6"/>
              <w:spacing w:before="111" w:line="239" w:lineRule="auto"/>
              <w:ind w:left="105"/>
              <w:rPr>
                <w:sz w:val="19"/>
                <w:szCs w:val="19"/>
              </w:rPr>
            </w:pPr>
            <w:r>
              <w:rPr>
                <w:spacing w:val="-1"/>
                <w:sz w:val="19"/>
                <w:szCs w:val="19"/>
              </w:rPr>
              <w:t>-0.025595</w:t>
            </w:r>
          </w:p>
        </w:tc>
        <w:tc>
          <w:tcPr>
            <w:tcW w:w="1080" w:type="dxa"/>
            <w:vAlign w:val="top"/>
          </w:tcPr>
          <w:p w14:paraId="359FF138">
            <w:pPr>
              <w:pStyle w:val="6"/>
              <w:spacing w:before="111" w:line="239" w:lineRule="auto"/>
              <w:ind w:left="234"/>
              <w:rPr>
                <w:sz w:val="19"/>
                <w:szCs w:val="19"/>
              </w:rPr>
            </w:pPr>
            <w:r>
              <w:rPr>
                <w:spacing w:val="-1"/>
                <w:sz w:val="19"/>
                <w:szCs w:val="19"/>
              </w:rPr>
              <w:t>0.151038</w:t>
            </w:r>
          </w:p>
        </w:tc>
        <w:tc>
          <w:tcPr>
            <w:tcW w:w="1080" w:type="dxa"/>
            <w:vAlign w:val="top"/>
          </w:tcPr>
          <w:p w14:paraId="3BC0D758">
            <w:pPr>
              <w:pStyle w:val="6"/>
              <w:spacing w:before="111" w:line="239" w:lineRule="auto"/>
              <w:ind w:left="145"/>
              <w:rPr>
                <w:sz w:val="19"/>
                <w:szCs w:val="19"/>
              </w:rPr>
            </w:pPr>
            <w:r>
              <w:rPr>
                <w:spacing w:val="-1"/>
                <w:sz w:val="19"/>
                <w:szCs w:val="19"/>
              </w:rPr>
              <w:t>-0.073066</w:t>
            </w:r>
          </w:p>
        </w:tc>
        <w:tc>
          <w:tcPr>
            <w:tcW w:w="1080" w:type="dxa"/>
            <w:tcBorders>
              <w:right w:val="nil"/>
            </w:tcBorders>
            <w:vAlign w:val="top"/>
          </w:tcPr>
          <w:p w14:paraId="118DA2FF">
            <w:pPr>
              <w:pStyle w:val="6"/>
              <w:spacing w:before="111" w:line="239" w:lineRule="auto"/>
              <w:ind w:left="155"/>
              <w:rPr>
                <w:sz w:val="19"/>
                <w:szCs w:val="19"/>
              </w:rPr>
            </w:pPr>
            <w:r>
              <w:rPr>
                <w:spacing w:val="-1"/>
                <w:sz w:val="19"/>
                <w:szCs w:val="19"/>
              </w:rPr>
              <w:t>-0.053091</w:t>
            </w:r>
          </w:p>
        </w:tc>
      </w:tr>
      <w:tr w14:paraId="08D5D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660" w:type="dxa"/>
            <w:tcBorders>
              <w:left w:val="nil"/>
            </w:tcBorders>
            <w:vAlign w:val="top"/>
          </w:tcPr>
          <w:p w14:paraId="45DA7A8B">
            <w:pPr>
              <w:pStyle w:val="6"/>
              <w:spacing w:before="96" w:line="221" w:lineRule="auto"/>
              <w:ind w:left="89"/>
              <w:rPr>
                <w:sz w:val="19"/>
                <w:szCs w:val="19"/>
              </w:rPr>
            </w:pPr>
            <w:r>
              <w:rPr>
                <w:spacing w:val="1"/>
                <w:sz w:val="19"/>
                <w:szCs w:val="19"/>
              </w:rPr>
              <w:t>已联系时长</w:t>
            </w:r>
          </w:p>
        </w:tc>
        <w:tc>
          <w:tcPr>
            <w:tcW w:w="1090" w:type="dxa"/>
            <w:vAlign w:val="top"/>
          </w:tcPr>
          <w:p w14:paraId="390BE05B">
            <w:pPr>
              <w:pStyle w:val="6"/>
              <w:spacing w:before="113" w:line="229" w:lineRule="auto"/>
              <w:ind w:left="145"/>
              <w:rPr>
                <w:sz w:val="19"/>
                <w:szCs w:val="19"/>
              </w:rPr>
            </w:pPr>
            <w:r>
              <w:rPr>
                <w:spacing w:val="-1"/>
                <w:sz w:val="19"/>
                <w:szCs w:val="19"/>
              </w:rPr>
              <w:t>-0.014492</w:t>
            </w:r>
          </w:p>
        </w:tc>
        <w:tc>
          <w:tcPr>
            <w:tcW w:w="1080" w:type="dxa"/>
            <w:vAlign w:val="top"/>
          </w:tcPr>
          <w:p w14:paraId="49D5C6C2">
            <w:pPr>
              <w:pStyle w:val="6"/>
              <w:spacing w:before="113" w:line="229" w:lineRule="auto"/>
              <w:ind w:left="255"/>
              <w:rPr>
                <w:sz w:val="19"/>
                <w:szCs w:val="19"/>
              </w:rPr>
            </w:pPr>
            <w:r>
              <w:rPr>
                <w:spacing w:val="-1"/>
                <w:sz w:val="19"/>
                <w:szCs w:val="19"/>
              </w:rPr>
              <w:t>0.011517</w:t>
            </w:r>
          </w:p>
        </w:tc>
        <w:tc>
          <w:tcPr>
            <w:tcW w:w="1100" w:type="dxa"/>
            <w:vAlign w:val="top"/>
          </w:tcPr>
          <w:p w14:paraId="274221B5">
            <w:pPr>
              <w:pStyle w:val="6"/>
              <w:spacing w:before="113" w:line="229" w:lineRule="auto"/>
              <w:ind w:left="114"/>
              <w:rPr>
                <w:sz w:val="19"/>
                <w:szCs w:val="19"/>
              </w:rPr>
            </w:pPr>
            <w:r>
              <w:rPr>
                <w:spacing w:val="-1"/>
                <w:sz w:val="19"/>
                <w:szCs w:val="19"/>
              </w:rPr>
              <w:t>-0.025595</w:t>
            </w:r>
          </w:p>
        </w:tc>
        <w:tc>
          <w:tcPr>
            <w:tcW w:w="1080" w:type="dxa"/>
            <w:vAlign w:val="top"/>
          </w:tcPr>
          <w:p w14:paraId="57AA80FA">
            <w:pPr>
              <w:pStyle w:val="6"/>
              <w:spacing w:before="113" w:line="229" w:lineRule="auto"/>
              <w:ind w:left="255"/>
              <w:rPr>
                <w:sz w:val="19"/>
                <w:szCs w:val="19"/>
              </w:rPr>
            </w:pPr>
            <w:r>
              <w:rPr>
                <w:spacing w:val="-3"/>
                <w:sz w:val="19"/>
                <w:szCs w:val="19"/>
              </w:rPr>
              <w:t>1.000000</w:t>
            </w:r>
          </w:p>
        </w:tc>
        <w:tc>
          <w:tcPr>
            <w:tcW w:w="1080" w:type="dxa"/>
            <w:vAlign w:val="top"/>
          </w:tcPr>
          <w:p w14:paraId="4771B46E">
            <w:pPr>
              <w:pStyle w:val="6"/>
              <w:spacing w:before="113" w:line="229" w:lineRule="auto"/>
              <w:ind w:left="104"/>
              <w:rPr>
                <w:sz w:val="19"/>
                <w:szCs w:val="19"/>
              </w:rPr>
            </w:pPr>
            <w:r>
              <w:rPr>
                <w:spacing w:val="-1"/>
                <w:sz w:val="19"/>
                <w:szCs w:val="19"/>
              </w:rPr>
              <w:t>-0.060566</w:t>
            </w:r>
          </w:p>
        </w:tc>
        <w:tc>
          <w:tcPr>
            <w:tcW w:w="1080" w:type="dxa"/>
            <w:vAlign w:val="top"/>
          </w:tcPr>
          <w:p w14:paraId="4A3356CA">
            <w:pPr>
              <w:pStyle w:val="6"/>
              <w:spacing w:before="113" w:line="229" w:lineRule="auto"/>
              <w:ind w:left="145"/>
              <w:rPr>
                <w:sz w:val="19"/>
                <w:szCs w:val="19"/>
              </w:rPr>
            </w:pPr>
            <w:r>
              <w:rPr>
                <w:spacing w:val="-1"/>
                <w:sz w:val="19"/>
                <w:szCs w:val="19"/>
              </w:rPr>
              <w:t>-0.043635</w:t>
            </w:r>
          </w:p>
        </w:tc>
        <w:tc>
          <w:tcPr>
            <w:tcW w:w="1080" w:type="dxa"/>
            <w:tcBorders>
              <w:right w:val="nil"/>
            </w:tcBorders>
            <w:vAlign w:val="top"/>
          </w:tcPr>
          <w:p w14:paraId="4520BE9F">
            <w:pPr>
              <w:pStyle w:val="6"/>
              <w:spacing w:before="113" w:line="229" w:lineRule="auto"/>
              <w:ind w:left="155"/>
              <w:rPr>
                <w:sz w:val="19"/>
                <w:szCs w:val="19"/>
              </w:rPr>
            </w:pPr>
            <w:r>
              <w:rPr>
                <w:spacing w:val="-1"/>
                <w:sz w:val="19"/>
                <w:szCs w:val="19"/>
              </w:rPr>
              <w:t>-0.041651</w:t>
            </w:r>
          </w:p>
        </w:tc>
      </w:tr>
      <w:tr w14:paraId="52C52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660" w:type="dxa"/>
            <w:tcBorders>
              <w:left w:val="nil"/>
            </w:tcBorders>
            <w:vAlign w:val="top"/>
          </w:tcPr>
          <w:p w14:paraId="0C6525D8">
            <w:pPr>
              <w:pStyle w:val="6"/>
              <w:spacing w:before="93" w:line="219" w:lineRule="auto"/>
              <w:ind w:left="89"/>
              <w:rPr>
                <w:sz w:val="19"/>
                <w:szCs w:val="19"/>
              </w:rPr>
            </w:pPr>
            <w:r>
              <w:rPr>
                <w:spacing w:val="-1"/>
                <w:sz w:val="19"/>
                <w:szCs w:val="19"/>
              </w:rPr>
              <w:t>本次营销联系次数</w:t>
            </w:r>
          </w:p>
        </w:tc>
        <w:tc>
          <w:tcPr>
            <w:tcW w:w="1090" w:type="dxa"/>
            <w:vAlign w:val="top"/>
          </w:tcPr>
          <w:p w14:paraId="046A095B">
            <w:pPr>
              <w:pStyle w:val="6"/>
              <w:spacing w:before="113" w:line="229" w:lineRule="auto"/>
              <w:ind w:left="145"/>
              <w:rPr>
                <w:sz w:val="19"/>
                <w:szCs w:val="19"/>
              </w:rPr>
            </w:pPr>
            <w:r>
              <w:rPr>
                <w:spacing w:val="-1"/>
                <w:sz w:val="19"/>
                <w:szCs w:val="19"/>
              </w:rPr>
              <w:t>-0.002459</w:t>
            </w:r>
          </w:p>
        </w:tc>
        <w:tc>
          <w:tcPr>
            <w:tcW w:w="1080" w:type="dxa"/>
            <w:vAlign w:val="top"/>
          </w:tcPr>
          <w:p w14:paraId="20C3C782">
            <w:pPr>
              <w:pStyle w:val="6"/>
              <w:spacing w:before="113" w:line="229" w:lineRule="auto"/>
              <w:ind w:left="155"/>
              <w:rPr>
                <w:sz w:val="19"/>
                <w:szCs w:val="19"/>
              </w:rPr>
            </w:pPr>
            <w:r>
              <w:rPr>
                <w:spacing w:val="-1"/>
                <w:sz w:val="19"/>
                <w:szCs w:val="19"/>
              </w:rPr>
              <w:t>-0.020786</w:t>
            </w:r>
          </w:p>
        </w:tc>
        <w:tc>
          <w:tcPr>
            <w:tcW w:w="1100" w:type="dxa"/>
            <w:vAlign w:val="top"/>
          </w:tcPr>
          <w:p w14:paraId="1F725C37">
            <w:pPr>
              <w:pStyle w:val="6"/>
              <w:spacing w:before="113" w:line="229" w:lineRule="auto"/>
              <w:ind w:left="254"/>
              <w:rPr>
                <w:sz w:val="19"/>
                <w:szCs w:val="19"/>
              </w:rPr>
            </w:pPr>
            <w:r>
              <w:rPr>
                <w:spacing w:val="-1"/>
                <w:sz w:val="19"/>
                <w:szCs w:val="19"/>
              </w:rPr>
              <w:t>0.151038</w:t>
            </w:r>
          </w:p>
        </w:tc>
        <w:tc>
          <w:tcPr>
            <w:tcW w:w="1080" w:type="dxa"/>
            <w:vAlign w:val="top"/>
          </w:tcPr>
          <w:p w14:paraId="2AEE3898">
            <w:pPr>
              <w:pStyle w:val="6"/>
              <w:spacing w:before="113" w:line="229" w:lineRule="auto"/>
              <w:ind w:left="105"/>
              <w:rPr>
                <w:sz w:val="19"/>
                <w:szCs w:val="19"/>
              </w:rPr>
            </w:pPr>
            <w:r>
              <w:rPr>
                <w:spacing w:val="-1"/>
                <w:sz w:val="19"/>
                <w:szCs w:val="19"/>
              </w:rPr>
              <w:t>-0.060566</w:t>
            </w:r>
          </w:p>
        </w:tc>
        <w:tc>
          <w:tcPr>
            <w:tcW w:w="1080" w:type="dxa"/>
            <w:vAlign w:val="top"/>
          </w:tcPr>
          <w:p w14:paraId="677F9B20">
            <w:pPr>
              <w:pStyle w:val="6"/>
              <w:spacing w:before="113" w:line="229" w:lineRule="auto"/>
              <w:ind w:left="255"/>
              <w:rPr>
                <w:sz w:val="19"/>
                <w:szCs w:val="19"/>
              </w:rPr>
            </w:pPr>
            <w:r>
              <w:rPr>
                <w:spacing w:val="-3"/>
                <w:sz w:val="19"/>
                <w:szCs w:val="19"/>
              </w:rPr>
              <w:t>1.000000</w:t>
            </w:r>
          </w:p>
        </w:tc>
        <w:tc>
          <w:tcPr>
            <w:tcW w:w="1080" w:type="dxa"/>
            <w:vAlign w:val="top"/>
          </w:tcPr>
          <w:p w14:paraId="35AC90AD">
            <w:pPr>
              <w:pStyle w:val="6"/>
              <w:spacing w:before="113" w:line="229" w:lineRule="auto"/>
              <w:ind w:left="145"/>
              <w:rPr>
                <w:sz w:val="19"/>
                <w:szCs w:val="19"/>
              </w:rPr>
            </w:pPr>
            <w:r>
              <w:rPr>
                <w:spacing w:val="-1"/>
                <w:sz w:val="19"/>
                <w:szCs w:val="19"/>
              </w:rPr>
              <w:t>-0.108996</w:t>
            </w:r>
          </w:p>
        </w:tc>
        <w:tc>
          <w:tcPr>
            <w:tcW w:w="1080" w:type="dxa"/>
            <w:tcBorders>
              <w:right w:val="nil"/>
            </w:tcBorders>
            <w:vAlign w:val="top"/>
          </w:tcPr>
          <w:p w14:paraId="33E2CD23">
            <w:pPr>
              <w:pStyle w:val="6"/>
              <w:spacing w:before="113" w:line="229" w:lineRule="auto"/>
              <w:ind w:left="155"/>
              <w:rPr>
                <w:sz w:val="19"/>
                <w:szCs w:val="19"/>
              </w:rPr>
            </w:pPr>
            <w:r>
              <w:rPr>
                <w:spacing w:val="-1"/>
                <w:sz w:val="19"/>
                <w:szCs w:val="19"/>
              </w:rPr>
              <w:t>-0.058460</w:t>
            </w:r>
          </w:p>
        </w:tc>
      </w:tr>
      <w:tr w14:paraId="7080D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660" w:type="dxa"/>
            <w:tcBorders>
              <w:left w:val="nil"/>
            </w:tcBorders>
            <w:vAlign w:val="top"/>
          </w:tcPr>
          <w:p w14:paraId="7EE92FFA">
            <w:pPr>
              <w:pStyle w:val="6"/>
              <w:spacing w:before="96" w:line="221" w:lineRule="auto"/>
              <w:ind w:left="89"/>
              <w:rPr>
                <w:sz w:val="19"/>
                <w:szCs w:val="19"/>
              </w:rPr>
            </w:pPr>
            <w:r>
              <w:rPr>
                <w:spacing w:val="3"/>
                <w:sz w:val="19"/>
                <w:szCs w:val="19"/>
              </w:rPr>
              <w:t>联系间隔</w:t>
            </w:r>
          </w:p>
        </w:tc>
        <w:tc>
          <w:tcPr>
            <w:tcW w:w="1090" w:type="dxa"/>
            <w:vAlign w:val="top"/>
          </w:tcPr>
          <w:p w14:paraId="07A2E005">
            <w:pPr>
              <w:pStyle w:val="6"/>
              <w:spacing w:before="115" w:line="237" w:lineRule="auto"/>
              <w:ind w:left="245"/>
              <w:rPr>
                <w:sz w:val="19"/>
                <w:szCs w:val="19"/>
              </w:rPr>
            </w:pPr>
            <w:r>
              <w:rPr>
                <w:spacing w:val="-1"/>
                <w:sz w:val="19"/>
                <w:szCs w:val="19"/>
              </w:rPr>
              <w:t>0.000290</w:t>
            </w:r>
          </w:p>
        </w:tc>
        <w:tc>
          <w:tcPr>
            <w:tcW w:w="1080" w:type="dxa"/>
            <w:vAlign w:val="top"/>
          </w:tcPr>
          <w:p w14:paraId="0871AFE6">
            <w:pPr>
              <w:pStyle w:val="6"/>
              <w:spacing w:before="115" w:line="237" w:lineRule="auto"/>
              <w:ind w:left="255"/>
              <w:rPr>
                <w:sz w:val="19"/>
                <w:szCs w:val="19"/>
              </w:rPr>
            </w:pPr>
            <w:r>
              <w:rPr>
                <w:spacing w:val="-1"/>
                <w:sz w:val="19"/>
                <w:szCs w:val="19"/>
              </w:rPr>
              <w:t>0.008781</w:t>
            </w:r>
          </w:p>
        </w:tc>
        <w:tc>
          <w:tcPr>
            <w:tcW w:w="1100" w:type="dxa"/>
            <w:vAlign w:val="top"/>
          </w:tcPr>
          <w:p w14:paraId="4B502594">
            <w:pPr>
              <w:pStyle w:val="6"/>
              <w:spacing w:before="115" w:line="237" w:lineRule="auto"/>
              <w:ind w:left="114"/>
              <w:rPr>
                <w:sz w:val="19"/>
                <w:szCs w:val="19"/>
              </w:rPr>
            </w:pPr>
            <w:r>
              <w:rPr>
                <w:spacing w:val="-1"/>
                <w:sz w:val="19"/>
                <w:szCs w:val="19"/>
              </w:rPr>
              <w:t>-0.073066</w:t>
            </w:r>
          </w:p>
        </w:tc>
        <w:tc>
          <w:tcPr>
            <w:tcW w:w="1080" w:type="dxa"/>
            <w:vAlign w:val="top"/>
          </w:tcPr>
          <w:p w14:paraId="0F3217D4">
            <w:pPr>
              <w:pStyle w:val="6"/>
              <w:spacing w:before="115" w:line="237" w:lineRule="auto"/>
              <w:ind w:left="105"/>
              <w:rPr>
                <w:sz w:val="19"/>
                <w:szCs w:val="19"/>
              </w:rPr>
            </w:pPr>
            <w:r>
              <w:rPr>
                <w:spacing w:val="-1"/>
                <w:sz w:val="19"/>
                <w:szCs w:val="19"/>
              </w:rPr>
              <w:t>-0.043635</w:t>
            </w:r>
          </w:p>
        </w:tc>
        <w:tc>
          <w:tcPr>
            <w:tcW w:w="1080" w:type="dxa"/>
            <w:vAlign w:val="top"/>
          </w:tcPr>
          <w:p w14:paraId="7E185F5F">
            <w:pPr>
              <w:pStyle w:val="6"/>
              <w:spacing w:before="115" w:line="237" w:lineRule="auto"/>
              <w:ind w:left="104"/>
              <w:rPr>
                <w:sz w:val="19"/>
                <w:szCs w:val="19"/>
              </w:rPr>
            </w:pPr>
            <w:r>
              <w:rPr>
                <w:spacing w:val="-1"/>
                <w:sz w:val="19"/>
                <w:szCs w:val="19"/>
              </w:rPr>
              <w:t>-0.108996</w:t>
            </w:r>
          </w:p>
        </w:tc>
        <w:tc>
          <w:tcPr>
            <w:tcW w:w="1080" w:type="dxa"/>
            <w:vAlign w:val="top"/>
          </w:tcPr>
          <w:p w14:paraId="6C1448F2">
            <w:pPr>
              <w:pStyle w:val="6"/>
              <w:spacing w:before="115" w:line="237" w:lineRule="auto"/>
              <w:ind w:left="245"/>
              <w:rPr>
                <w:sz w:val="19"/>
                <w:szCs w:val="19"/>
              </w:rPr>
            </w:pPr>
            <w:r>
              <w:rPr>
                <w:spacing w:val="-3"/>
                <w:sz w:val="19"/>
                <w:szCs w:val="19"/>
              </w:rPr>
              <w:t>1.000000</w:t>
            </w:r>
          </w:p>
        </w:tc>
        <w:tc>
          <w:tcPr>
            <w:tcW w:w="1080" w:type="dxa"/>
            <w:tcBorders>
              <w:right w:val="nil"/>
            </w:tcBorders>
            <w:vAlign w:val="top"/>
          </w:tcPr>
          <w:p w14:paraId="2A353E9F">
            <w:pPr>
              <w:pStyle w:val="6"/>
              <w:spacing w:before="115" w:line="237" w:lineRule="auto"/>
              <w:ind w:left="255"/>
              <w:rPr>
                <w:sz w:val="19"/>
                <w:szCs w:val="19"/>
              </w:rPr>
            </w:pPr>
            <w:r>
              <w:rPr>
                <w:spacing w:val="-1"/>
                <w:sz w:val="19"/>
                <w:szCs w:val="19"/>
              </w:rPr>
              <w:t>0.479884</w:t>
            </w:r>
          </w:p>
        </w:tc>
      </w:tr>
      <w:tr w14:paraId="7C4C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660" w:type="dxa"/>
            <w:tcBorders>
              <w:left w:val="nil"/>
            </w:tcBorders>
            <w:vAlign w:val="top"/>
          </w:tcPr>
          <w:p w14:paraId="2A7AEB4D">
            <w:pPr>
              <w:pStyle w:val="6"/>
              <w:spacing w:before="96" w:line="219" w:lineRule="auto"/>
              <w:ind w:left="89"/>
              <w:rPr>
                <w:sz w:val="19"/>
                <w:szCs w:val="19"/>
              </w:rPr>
            </w:pPr>
            <w:r>
              <w:rPr>
                <w:spacing w:val="-1"/>
                <w:sz w:val="19"/>
                <w:szCs w:val="19"/>
              </w:rPr>
              <w:t>之前营销联系次数</w:t>
            </w:r>
          </w:p>
        </w:tc>
        <w:tc>
          <w:tcPr>
            <w:tcW w:w="1090" w:type="dxa"/>
            <w:vAlign w:val="top"/>
          </w:tcPr>
          <w:p w14:paraId="70ED4079">
            <w:pPr>
              <w:pStyle w:val="6"/>
              <w:spacing w:before="116" w:line="231" w:lineRule="auto"/>
              <w:ind w:left="245"/>
              <w:rPr>
                <w:sz w:val="19"/>
                <w:szCs w:val="19"/>
              </w:rPr>
            </w:pPr>
            <w:r>
              <w:rPr>
                <w:spacing w:val="-1"/>
                <w:sz w:val="19"/>
                <w:szCs w:val="19"/>
              </w:rPr>
              <w:t>0.021231</w:t>
            </w:r>
          </w:p>
        </w:tc>
        <w:tc>
          <w:tcPr>
            <w:tcW w:w="1080" w:type="dxa"/>
            <w:vAlign w:val="top"/>
          </w:tcPr>
          <w:p w14:paraId="7B78BB73">
            <w:pPr>
              <w:pStyle w:val="6"/>
              <w:spacing w:before="116" w:line="231" w:lineRule="auto"/>
              <w:ind w:left="255"/>
              <w:rPr>
                <w:sz w:val="19"/>
                <w:szCs w:val="19"/>
              </w:rPr>
            </w:pPr>
            <w:r>
              <w:rPr>
                <w:spacing w:val="-1"/>
                <w:sz w:val="19"/>
                <w:szCs w:val="19"/>
              </w:rPr>
              <w:t>0.022381</w:t>
            </w:r>
          </w:p>
        </w:tc>
        <w:tc>
          <w:tcPr>
            <w:tcW w:w="1100" w:type="dxa"/>
            <w:vAlign w:val="top"/>
          </w:tcPr>
          <w:p w14:paraId="2EB19CD8">
            <w:pPr>
              <w:pStyle w:val="6"/>
              <w:spacing w:before="116" w:line="231" w:lineRule="auto"/>
              <w:ind w:left="114"/>
              <w:rPr>
                <w:sz w:val="19"/>
                <w:szCs w:val="19"/>
              </w:rPr>
            </w:pPr>
            <w:r>
              <w:rPr>
                <w:spacing w:val="-1"/>
                <w:sz w:val="19"/>
                <w:szCs w:val="19"/>
              </w:rPr>
              <w:t>-0.053091</w:t>
            </w:r>
          </w:p>
        </w:tc>
        <w:tc>
          <w:tcPr>
            <w:tcW w:w="1080" w:type="dxa"/>
            <w:vAlign w:val="top"/>
          </w:tcPr>
          <w:p w14:paraId="1D466D50">
            <w:pPr>
              <w:pStyle w:val="6"/>
              <w:spacing w:before="116" w:line="231" w:lineRule="auto"/>
              <w:ind w:left="105"/>
              <w:rPr>
                <w:sz w:val="19"/>
                <w:szCs w:val="19"/>
              </w:rPr>
            </w:pPr>
            <w:r>
              <w:rPr>
                <w:spacing w:val="-1"/>
                <w:sz w:val="19"/>
                <w:szCs w:val="19"/>
              </w:rPr>
              <w:t>-0.041651</w:t>
            </w:r>
          </w:p>
        </w:tc>
        <w:tc>
          <w:tcPr>
            <w:tcW w:w="1080" w:type="dxa"/>
            <w:vAlign w:val="top"/>
          </w:tcPr>
          <w:p w14:paraId="78E8292F">
            <w:pPr>
              <w:pStyle w:val="6"/>
              <w:spacing w:before="116" w:line="231" w:lineRule="auto"/>
              <w:ind w:left="104"/>
              <w:rPr>
                <w:sz w:val="19"/>
                <w:szCs w:val="19"/>
              </w:rPr>
            </w:pPr>
            <w:r>
              <w:rPr>
                <w:spacing w:val="-1"/>
                <w:sz w:val="19"/>
                <w:szCs w:val="19"/>
              </w:rPr>
              <w:t>-0.058460</w:t>
            </w:r>
          </w:p>
        </w:tc>
        <w:tc>
          <w:tcPr>
            <w:tcW w:w="1080" w:type="dxa"/>
            <w:vAlign w:val="top"/>
          </w:tcPr>
          <w:p w14:paraId="509A05FC">
            <w:pPr>
              <w:pStyle w:val="6"/>
              <w:spacing w:before="116" w:line="231" w:lineRule="auto"/>
              <w:ind w:left="245"/>
              <w:rPr>
                <w:sz w:val="19"/>
                <w:szCs w:val="19"/>
              </w:rPr>
            </w:pPr>
            <w:r>
              <w:rPr>
                <w:spacing w:val="-1"/>
                <w:sz w:val="19"/>
                <w:szCs w:val="19"/>
              </w:rPr>
              <w:t>0.479884</w:t>
            </w:r>
          </w:p>
        </w:tc>
        <w:tc>
          <w:tcPr>
            <w:tcW w:w="1080" w:type="dxa"/>
            <w:tcBorders>
              <w:right w:val="nil"/>
            </w:tcBorders>
            <w:vAlign w:val="top"/>
          </w:tcPr>
          <w:p w14:paraId="0BFFE01F">
            <w:pPr>
              <w:pStyle w:val="6"/>
              <w:spacing w:before="116" w:line="231" w:lineRule="auto"/>
              <w:ind w:left="255"/>
              <w:rPr>
                <w:sz w:val="19"/>
                <w:szCs w:val="19"/>
              </w:rPr>
            </w:pPr>
            <w:r>
              <w:rPr>
                <w:spacing w:val="-3"/>
                <w:sz w:val="19"/>
                <w:szCs w:val="19"/>
              </w:rPr>
              <w:t>1.000000</w:t>
            </w:r>
          </w:p>
        </w:tc>
      </w:tr>
    </w:tbl>
    <w:p w14:paraId="7B9E844A">
      <w:pPr>
        <w:pStyle w:val="2"/>
        <w:spacing w:line="252" w:lineRule="auto"/>
      </w:pPr>
    </w:p>
    <w:p w14:paraId="41E9118D">
      <w:pPr>
        <w:spacing w:before="94" w:line="218" w:lineRule="auto"/>
        <w:ind w:right="201" w:firstLine="620"/>
        <w:jc w:val="both"/>
        <w:rPr>
          <w:rFonts w:ascii="宋体" w:hAnsi="宋体" w:eastAsia="宋体" w:cs="宋体"/>
          <w:sz w:val="29"/>
          <w:szCs w:val="29"/>
        </w:rPr>
      </w:pPr>
      <w:r>
        <w:rPr>
          <w:rFonts w:ascii="宋体" w:hAnsi="宋体" w:eastAsia="宋体" w:cs="宋体"/>
          <w:spacing w:val="8"/>
          <w:sz w:val="29"/>
          <w:szCs w:val="29"/>
        </w:rPr>
        <w:t>通过比较变量间的相关性，可以发现应用</w:t>
      </w:r>
      <w:r>
        <w:rPr>
          <w:rFonts w:ascii="宋体" w:hAnsi="宋体" w:eastAsia="宋体" w:cs="宋体"/>
          <w:sz w:val="29"/>
          <w:szCs w:val="29"/>
        </w:rPr>
        <w:t>SMOTE</w:t>
      </w:r>
      <w:r>
        <w:rPr>
          <w:rFonts w:ascii="宋体" w:hAnsi="宋体" w:eastAsia="宋体" w:cs="宋体"/>
          <w:spacing w:val="8"/>
          <w:sz w:val="29"/>
          <w:szCs w:val="29"/>
        </w:rPr>
        <w:t xml:space="preserve">  方法前后变量间</w:t>
      </w:r>
      <w:r>
        <w:rPr>
          <w:rFonts w:ascii="宋体" w:hAnsi="宋体" w:eastAsia="宋体" w:cs="宋体"/>
          <w:spacing w:val="16"/>
          <w:sz w:val="29"/>
          <w:szCs w:val="29"/>
        </w:rPr>
        <w:t xml:space="preserve"> </w:t>
      </w:r>
      <w:r>
        <w:rPr>
          <w:rFonts w:ascii="宋体" w:hAnsi="宋体" w:eastAsia="宋体" w:cs="宋体"/>
          <w:spacing w:val="9"/>
          <w:sz w:val="29"/>
          <w:szCs w:val="29"/>
        </w:rPr>
        <w:t>的相关性特征变化很小。完全可以认为</w:t>
      </w:r>
      <w:r>
        <w:rPr>
          <w:rFonts w:ascii="Times New Roman" w:hAnsi="Times New Roman" w:eastAsia="Times New Roman" w:cs="Times New Roman"/>
          <w:sz w:val="29"/>
          <w:szCs w:val="29"/>
        </w:rPr>
        <w:t>SMOTE</w:t>
      </w:r>
      <w:r>
        <w:rPr>
          <w:rFonts w:ascii="Times New Roman" w:hAnsi="Times New Roman" w:eastAsia="Times New Roman" w:cs="Times New Roman"/>
          <w:spacing w:val="-11"/>
          <w:sz w:val="29"/>
          <w:szCs w:val="29"/>
        </w:rPr>
        <w:t xml:space="preserve"> </w:t>
      </w:r>
      <w:r>
        <w:rPr>
          <w:rFonts w:ascii="宋体" w:hAnsi="宋体" w:eastAsia="宋体" w:cs="宋体"/>
          <w:spacing w:val="9"/>
          <w:sz w:val="29"/>
          <w:szCs w:val="29"/>
        </w:rPr>
        <w:t>方法是可以保证变量间</w:t>
      </w:r>
      <w:r>
        <w:rPr>
          <w:rFonts w:ascii="宋体" w:hAnsi="宋体" w:eastAsia="宋体" w:cs="宋体"/>
          <w:sz w:val="29"/>
          <w:szCs w:val="29"/>
        </w:rPr>
        <w:t xml:space="preserve"> </w:t>
      </w:r>
      <w:r>
        <w:rPr>
          <w:rFonts w:ascii="宋体" w:hAnsi="宋体" w:eastAsia="宋体" w:cs="宋体"/>
          <w:spacing w:val="2"/>
          <w:sz w:val="29"/>
          <w:szCs w:val="29"/>
        </w:rPr>
        <w:t>的相关性的。</w:t>
      </w:r>
    </w:p>
    <w:p w14:paraId="08722111">
      <w:pPr>
        <w:spacing w:before="300" w:line="225" w:lineRule="auto"/>
        <w:ind w:right="44" w:firstLine="620"/>
        <w:rPr>
          <w:rFonts w:ascii="宋体" w:hAnsi="宋体" w:eastAsia="宋体" w:cs="宋体"/>
          <w:sz w:val="29"/>
          <w:szCs w:val="29"/>
        </w:rPr>
      </w:pPr>
      <w:r>
        <w:rPr>
          <w:rFonts w:ascii="宋体" w:hAnsi="宋体" w:eastAsia="宋体" w:cs="宋体"/>
          <w:spacing w:val="6"/>
          <w:sz w:val="29"/>
          <w:szCs w:val="29"/>
        </w:rPr>
        <w:t>上述数据探索重点关注了连续型变量在应用</w:t>
      </w:r>
      <w:r>
        <w:rPr>
          <w:rFonts w:ascii="Times New Roman" w:hAnsi="Times New Roman" w:eastAsia="Times New Roman" w:cs="Times New Roman"/>
          <w:sz w:val="29"/>
          <w:szCs w:val="29"/>
        </w:rPr>
        <w:t>SMOTE</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方法前后的特</w:t>
      </w:r>
      <w:r>
        <w:rPr>
          <w:rFonts w:ascii="宋体" w:hAnsi="宋体" w:eastAsia="宋体" w:cs="宋体"/>
          <w:spacing w:val="8"/>
          <w:sz w:val="29"/>
          <w:szCs w:val="29"/>
        </w:rPr>
        <w:t xml:space="preserve">  </w:t>
      </w:r>
      <w:r>
        <w:rPr>
          <w:rFonts w:ascii="宋体" w:hAnsi="宋体" w:eastAsia="宋体" w:cs="宋体"/>
          <w:spacing w:val="9"/>
          <w:sz w:val="29"/>
          <w:szCs w:val="29"/>
        </w:rPr>
        <w:t>征对比，对于分类型变量我们通过柱状图的形式直观地进行观察。如图</w:t>
      </w:r>
      <w:r>
        <w:rPr>
          <w:rFonts w:ascii="宋体" w:hAnsi="宋体" w:eastAsia="宋体" w:cs="宋体"/>
          <w:spacing w:val="5"/>
          <w:sz w:val="29"/>
          <w:szCs w:val="29"/>
        </w:rPr>
        <w:t xml:space="preserve"> </w:t>
      </w:r>
      <w:r>
        <w:rPr>
          <w:rFonts w:ascii="宋体" w:hAnsi="宋体" w:eastAsia="宋体" w:cs="宋体"/>
          <w:spacing w:val="-5"/>
          <w:sz w:val="29"/>
          <w:szCs w:val="29"/>
        </w:rPr>
        <w:t>5-18所示。</w:t>
      </w:r>
    </w:p>
    <w:p w14:paraId="012507D9">
      <w:pPr>
        <w:spacing w:before="300" w:line="217" w:lineRule="auto"/>
        <w:ind w:right="13" w:firstLine="620"/>
        <w:rPr>
          <w:rFonts w:ascii="宋体" w:hAnsi="宋体" w:eastAsia="宋体" w:cs="宋体"/>
          <w:sz w:val="29"/>
          <w:szCs w:val="29"/>
        </w:rPr>
      </w:pPr>
      <w:r>
        <w:rPr>
          <w:rFonts w:ascii="宋体" w:hAnsi="宋体" w:eastAsia="宋体" w:cs="宋体"/>
          <w:spacing w:val="5"/>
          <w:sz w:val="29"/>
          <w:szCs w:val="29"/>
        </w:rPr>
        <w:t>从数据前后的变化上来看，</w:t>
      </w:r>
      <w:r>
        <w:rPr>
          <w:rFonts w:ascii="宋体" w:hAnsi="宋体" w:eastAsia="宋体" w:cs="宋体"/>
          <w:spacing w:val="-64"/>
          <w:sz w:val="29"/>
          <w:szCs w:val="29"/>
        </w:rPr>
        <w:t xml:space="preserve"> </w:t>
      </w:r>
      <w:r>
        <w:rPr>
          <w:rFonts w:ascii="宋体" w:hAnsi="宋体" w:eastAsia="宋体" w:cs="宋体"/>
          <w:sz w:val="29"/>
          <w:szCs w:val="29"/>
        </w:rPr>
        <w:t>SMOTE</w:t>
      </w:r>
      <w:r>
        <w:rPr>
          <w:rFonts w:ascii="宋体" w:hAnsi="宋体" w:eastAsia="宋体" w:cs="宋体"/>
          <w:spacing w:val="5"/>
          <w:sz w:val="29"/>
          <w:szCs w:val="29"/>
        </w:rPr>
        <w:t xml:space="preserve">  基本上没有改变原始数据的分</w:t>
      </w:r>
      <w:r>
        <w:rPr>
          <w:rFonts w:ascii="宋体" w:hAnsi="宋体" w:eastAsia="宋体" w:cs="宋体"/>
          <w:sz w:val="29"/>
          <w:szCs w:val="29"/>
        </w:rPr>
        <w:t xml:space="preserve">  </w:t>
      </w:r>
      <w:r>
        <w:rPr>
          <w:rFonts w:ascii="宋体" w:hAnsi="宋体" w:eastAsia="宋体" w:cs="宋体"/>
          <w:spacing w:val="10"/>
          <w:sz w:val="29"/>
          <w:szCs w:val="29"/>
        </w:rPr>
        <w:t>布，也基本上保留了原始数据字段之间的关系。这样的数据模</w:t>
      </w:r>
      <w:r>
        <w:rPr>
          <w:rFonts w:ascii="宋体" w:hAnsi="宋体" w:eastAsia="宋体" w:cs="宋体"/>
          <w:spacing w:val="9"/>
          <w:sz w:val="29"/>
          <w:szCs w:val="29"/>
        </w:rPr>
        <w:t>拟方式比</w:t>
      </w:r>
      <w:r>
        <w:rPr>
          <w:rFonts w:ascii="宋体" w:hAnsi="宋体" w:eastAsia="宋体" w:cs="宋体"/>
          <w:sz w:val="29"/>
          <w:szCs w:val="29"/>
        </w:rPr>
        <w:t xml:space="preserve"> </w:t>
      </w:r>
      <w:r>
        <w:rPr>
          <w:rFonts w:ascii="宋体" w:hAnsi="宋体" w:eastAsia="宋体" w:cs="宋体"/>
          <w:spacing w:val="10"/>
          <w:sz w:val="29"/>
          <w:szCs w:val="29"/>
        </w:rPr>
        <w:t>较好地解决了数据分布不均衡以及没有大量真实数据等问题，用户可以</w:t>
      </w:r>
      <w:r>
        <w:rPr>
          <w:rFonts w:ascii="宋体" w:hAnsi="宋体" w:eastAsia="宋体" w:cs="宋体"/>
          <w:spacing w:val="5"/>
          <w:sz w:val="29"/>
          <w:szCs w:val="29"/>
        </w:rPr>
        <w:t xml:space="preserve"> </w:t>
      </w:r>
      <w:r>
        <w:rPr>
          <w:rFonts w:ascii="宋体" w:hAnsi="宋体" w:eastAsia="宋体" w:cs="宋体"/>
          <w:spacing w:val="10"/>
          <w:sz w:val="29"/>
          <w:szCs w:val="29"/>
        </w:rPr>
        <w:t>利用数据仿真获得的数据进行模型的训练和验证。有兴趣的读者</w:t>
      </w:r>
      <w:r>
        <w:rPr>
          <w:rFonts w:ascii="宋体" w:hAnsi="宋体" w:eastAsia="宋体" w:cs="宋体"/>
          <w:spacing w:val="9"/>
          <w:sz w:val="29"/>
          <w:szCs w:val="29"/>
        </w:rPr>
        <w:t>可以自</w:t>
      </w:r>
      <w:r>
        <w:rPr>
          <w:rFonts w:ascii="宋体" w:hAnsi="宋体" w:eastAsia="宋体" w:cs="宋体"/>
          <w:sz w:val="29"/>
          <w:szCs w:val="29"/>
        </w:rPr>
        <w:t xml:space="preserve"> </w:t>
      </w:r>
      <w:r>
        <w:rPr>
          <w:rFonts w:ascii="宋体" w:hAnsi="宋体" w:eastAsia="宋体" w:cs="宋体"/>
          <w:spacing w:val="2"/>
          <w:sz w:val="29"/>
          <w:szCs w:val="29"/>
        </w:rPr>
        <w:t>己尝试</w:t>
      </w:r>
      <w:r>
        <w:rPr>
          <w:rFonts w:ascii="Times New Roman" w:hAnsi="Times New Roman" w:eastAsia="Times New Roman" w:cs="Times New Roman"/>
          <w:sz w:val="29"/>
          <w:szCs w:val="29"/>
        </w:rPr>
        <w:t>SMOTE</w:t>
      </w:r>
      <w:r>
        <w:rPr>
          <w:rFonts w:ascii="Times New Roman" w:hAnsi="Times New Roman" w:eastAsia="Times New Roman" w:cs="Times New Roman"/>
          <w:spacing w:val="-23"/>
          <w:sz w:val="29"/>
          <w:szCs w:val="29"/>
        </w:rPr>
        <w:t xml:space="preserve"> </w:t>
      </w:r>
      <w:r>
        <w:rPr>
          <w:rFonts w:ascii="宋体" w:hAnsi="宋体" w:eastAsia="宋体" w:cs="宋体"/>
          <w:spacing w:val="2"/>
          <w:sz w:val="29"/>
          <w:szCs w:val="29"/>
        </w:rPr>
        <w:t>和</w:t>
      </w:r>
      <w:r>
        <w:rPr>
          <w:rFonts w:ascii="Times New Roman" w:hAnsi="Times New Roman" w:eastAsia="Times New Roman" w:cs="Times New Roman"/>
          <w:sz w:val="29"/>
          <w:szCs w:val="29"/>
        </w:rPr>
        <w:t>Imbalanced</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learn</w:t>
      </w:r>
      <w:r>
        <w:rPr>
          <w:rFonts w:ascii="Times New Roman" w:hAnsi="Times New Roman" w:eastAsia="Times New Roman" w:cs="Times New Roman"/>
          <w:spacing w:val="28"/>
          <w:sz w:val="29"/>
          <w:szCs w:val="29"/>
        </w:rPr>
        <w:t xml:space="preserve"> </w:t>
      </w:r>
      <w:r>
        <w:rPr>
          <w:rFonts w:ascii="宋体" w:hAnsi="宋体" w:eastAsia="宋体" w:cs="宋体"/>
          <w:spacing w:val="2"/>
          <w:sz w:val="29"/>
          <w:szCs w:val="29"/>
        </w:rPr>
        <w:t>中提供的其他抽样方法。</w:t>
      </w:r>
    </w:p>
    <w:p w14:paraId="31164809">
      <w:pPr>
        <w:pStyle w:val="2"/>
        <w:spacing w:line="302" w:lineRule="auto"/>
      </w:pPr>
    </w:p>
    <w:p w14:paraId="4EAA93A9">
      <w:pPr>
        <w:spacing w:before="94" w:line="183" w:lineRule="auto"/>
        <w:rPr>
          <w:rFonts w:ascii="宋体" w:hAnsi="宋体" w:eastAsia="宋体" w:cs="宋体"/>
          <w:sz w:val="29"/>
          <w:szCs w:val="29"/>
        </w:rPr>
      </w:pPr>
      <w:r>
        <w:rPr>
          <w:rFonts w:ascii="Times New Roman" w:hAnsi="Times New Roman" w:eastAsia="Times New Roman" w:cs="Times New Roman"/>
          <w:color w:val="2070D0"/>
          <w:sz w:val="29"/>
          <w:szCs w:val="29"/>
        </w:rPr>
        <w:t>[1]</w:t>
      </w:r>
      <w:r>
        <w:rPr>
          <w:rFonts w:ascii="Times New Roman" w:hAnsi="Times New Roman" w:eastAsia="Times New Roman" w:cs="Times New Roman"/>
          <w:color w:val="2070D0"/>
          <w:spacing w:val="33"/>
          <w:sz w:val="29"/>
          <w:szCs w:val="29"/>
        </w:rPr>
        <w:t xml:space="preserve"> </w:t>
      </w:r>
      <w:r>
        <w:fldChar w:fldCharType="begin"/>
      </w:r>
      <w:r>
        <w:instrText xml:space="preserve"> HYPERLINK "https://imbalanced-learn.readthedocs.io/en/stable/index.html。" </w:instrText>
      </w:r>
      <w:r>
        <w:fldChar w:fldCharType="separate"/>
      </w:r>
      <w:r>
        <w:rPr>
          <w:rFonts w:ascii="Times New Roman" w:hAnsi="Times New Roman" w:eastAsia="Times New Roman" w:cs="Times New Roman"/>
          <w:sz w:val="29"/>
          <w:szCs w:val="29"/>
        </w:rPr>
        <w:t>https://imbalanced-learn.r</w:t>
      </w:r>
      <w:r>
        <w:rPr>
          <w:rFonts w:ascii="Times New Roman" w:hAnsi="Times New Roman" w:eastAsia="Times New Roman" w:cs="Times New Roman"/>
          <w:spacing w:val="-1"/>
          <w:sz w:val="29"/>
          <w:szCs w:val="29"/>
        </w:rPr>
        <w:t>eadthedocs.io/en/stable/index.html</w:t>
      </w:r>
      <w:r>
        <w:rPr>
          <w:rFonts w:ascii="宋体" w:hAnsi="宋体" w:eastAsia="宋体" w:cs="宋体"/>
          <w:spacing w:val="-1"/>
          <w:sz w:val="29"/>
          <w:szCs w:val="29"/>
        </w:rPr>
        <w:t>。</w:t>
      </w:r>
      <w:r>
        <w:rPr>
          <w:rFonts w:ascii="宋体" w:hAnsi="宋体" w:eastAsia="宋体" w:cs="宋体"/>
          <w:spacing w:val="-1"/>
          <w:sz w:val="29"/>
          <w:szCs w:val="29"/>
        </w:rPr>
        <w:fldChar w:fldCharType="end"/>
      </w:r>
    </w:p>
    <w:p w14:paraId="57E26371">
      <w:pPr>
        <w:spacing w:line="183" w:lineRule="auto"/>
        <w:rPr>
          <w:rFonts w:ascii="宋体" w:hAnsi="宋体" w:eastAsia="宋体" w:cs="宋体"/>
          <w:sz w:val="29"/>
          <w:szCs w:val="29"/>
        </w:rPr>
        <w:sectPr>
          <w:pgSz w:w="12240" w:h="15840"/>
          <w:pgMar w:top="400" w:right="1500" w:bottom="0" w:left="1419" w:header="0" w:footer="0" w:gutter="0"/>
          <w:cols w:space="720" w:num="1"/>
        </w:sectPr>
      </w:pPr>
    </w:p>
    <w:p w14:paraId="26C29177">
      <w:pPr>
        <w:pStyle w:val="2"/>
        <w:spacing w:line="299" w:lineRule="auto"/>
      </w:pPr>
    </w:p>
    <w:p w14:paraId="60786650">
      <w:pPr>
        <w:pStyle w:val="2"/>
        <w:spacing w:line="299" w:lineRule="auto"/>
      </w:pPr>
    </w:p>
    <w:p w14:paraId="0E80D697">
      <w:pPr>
        <w:pStyle w:val="2"/>
        <w:spacing w:line="300" w:lineRule="auto"/>
      </w:pPr>
    </w:p>
    <w:p w14:paraId="33BEB618">
      <w:pPr>
        <w:pStyle w:val="2"/>
        <w:spacing w:line="300" w:lineRule="auto"/>
      </w:pPr>
    </w:p>
    <w:p w14:paraId="7194146C">
      <w:pPr>
        <w:spacing w:before="127" w:line="574" w:lineRule="exact"/>
        <w:ind w:left="10"/>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5.6    </w:t>
      </w:r>
      <w:r>
        <w:rPr>
          <w:rFonts w:ascii="宋体" w:hAnsi="宋体" w:eastAsia="宋体" w:cs="宋体"/>
          <w:color w:val="0468BB"/>
          <w:spacing w:val="-2"/>
          <w:position w:val="3"/>
          <w:sz w:val="39"/>
          <w:szCs w:val="39"/>
        </w:rPr>
        <w:t>马尔可夫链及马尔可夫决策过程</w:t>
      </w:r>
    </w:p>
    <w:p w14:paraId="4FEB91BB">
      <w:pPr>
        <w:spacing w:before="253" w:line="210" w:lineRule="auto"/>
        <w:ind w:left="2" w:firstLine="600"/>
        <w:rPr>
          <w:rFonts w:ascii="宋体" w:hAnsi="宋体" w:eastAsia="宋体" w:cs="宋体"/>
          <w:sz w:val="30"/>
          <w:szCs w:val="30"/>
        </w:rPr>
      </w:pPr>
      <w:r>
        <w:rPr>
          <w:rFonts w:ascii="宋体" w:hAnsi="宋体" w:eastAsia="宋体" w:cs="宋体"/>
          <w:spacing w:val="-1"/>
          <w:sz w:val="30"/>
          <w:szCs w:val="30"/>
        </w:rPr>
        <w:t>人工智能的研究目标是让计算机能识别自身所处的环境，并能够理</w:t>
      </w:r>
      <w:r>
        <w:rPr>
          <w:rFonts w:ascii="宋体" w:hAnsi="宋体" w:eastAsia="宋体" w:cs="宋体"/>
          <w:spacing w:val="13"/>
          <w:sz w:val="30"/>
          <w:szCs w:val="30"/>
        </w:rPr>
        <w:t xml:space="preserve"> </w:t>
      </w:r>
      <w:r>
        <w:rPr>
          <w:rFonts w:ascii="宋体" w:hAnsi="宋体" w:eastAsia="宋体" w:cs="宋体"/>
          <w:spacing w:val="-1"/>
          <w:sz w:val="30"/>
          <w:szCs w:val="30"/>
        </w:rPr>
        <w:t>性地做出各种决策，这些决策能够最大限度地增加实现目标的可能性。</w:t>
      </w:r>
      <w:r>
        <w:rPr>
          <w:rFonts w:ascii="宋体" w:hAnsi="宋体" w:eastAsia="宋体" w:cs="宋体"/>
          <w:spacing w:val="15"/>
          <w:sz w:val="30"/>
          <w:szCs w:val="30"/>
        </w:rPr>
        <w:t xml:space="preserve"> </w:t>
      </w:r>
      <w:r>
        <w:rPr>
          <w:rFonts w:ascii="宋体" w:hAnsi="宋体" w:eastAsia="宋体" w:cs="宋体"/>
          <w:sz w:val="30"/>
          <w:szCs w:val="30"/>
        </w:rPr>
        <w:t>人工智能包含的领域非常广泛，如原因探索（</w:t>
      </w:r>
      <w:r>
        <w:rPr>
          <w:rFonts w:ascii="Times New Roman" w:hAnsi="Times New Roman" w:eastAsia="Times New Roman" w:cs="Times New Roman"/>
          <w:spacing w:val="-1"/>
          <w:sz w:val="30"/>
          <w:szCs w:val="30"/>
        </w:rPr>
        <w:t>reasoning</w:t>
      </w:r>
      <w:r>
        <w:rPr>
          <w:rFonts w:ascii="宋体" w:hAnsi="宋体" w:eastAsia="宋体" w:cs="宋体"/>
          <w:spacing w:val="-1"/>
          <w:sz w:val="30"/>
          <w:szCs w:val="30"/>
        </w:rPr>
        <w:t>）、知识表达及</w:t>
      </w:r>
      <w:r>
        <w:rPr>
          <w:rFonts w:ascii="宋体" w:hAnsi="宋体" w:eastAsia="宋体" w:cs="宋体"/>
          <w:sz w:val="30"/>
          <w:szCs w:val="30"/>
        </w:rPr>
        <w:t xml:space="preserve"> </w:t>
      </w:r>
      <w:r>
        <w:rPr>
          <w:rFonts w:ascii="宋体" w:hAnsi="宋体" w:eastAsia="宋体" w:cs="宋体"/>
          <w:spacing w:val="-2"/>
          <w:sz w:val="30"/>
          <w:szCs w:val="30"/>
        </w:rPr>
        <w:t>知识工程（</w:t>
      </w:r>
      <w:r>
        <w:rPr>
          <w:rFonts w:ascii="Times New Roman" w:hAnsi="Times New Roman" w:eastAsia="Times New Roman" w:cs="Times New Roman"/>
          <w:spacing w:val="-2"/>
          <w:sz w:val="30"/>
          <w:szCs w:val="30"/>
        </w:rPr>
        <w:t>knowledge</w:t>
      </w:r>
      <w:r>
        <w:rPr>
          <w:rFonts w:ascii="宋体" w:hAnsi="宋体" w:eastAsia="宋体" w:cs="宋体"/>
          <w:spacing w:val="-2"/>
          <w:sz w:val="30"/>
          <w:szCs w:val="30"/>
        </w:rPr>
        <w:t>）、规划（</w:t>
      </w:r>
      <w:r>
        <w:rPr>
          <w:rFonts w:ascii="Times New Roman" w:hAnsi="Times New Roman" w:eastAsia="Times New Roman" w:cs="Times New Roman"/>
          <w:spacing w:val="-2"/>
          <w:sz w:val="30"/>
          <w:szCs w:val="30"/>
        </w:rPr>
        <w:t>planning</w:t>
      </w:r>
      <w:r>
        <w:rPr>
          <w:rFonts w:ascii="宋体" w:hAnsi="宋体" w:eastAsia="宋体" w:cs="宋体"/>
          <w:spacing w:val="-2"/>
          <w:sz w:val="30"/>
          <w:szCs w:val="30"/>
        </w:rPr>
        <w:t>）、</w:t>
      </w:r>
      <w:r>
        <w:rPr>
          <w:rFonts w:ascii="宋体" w:hAnsi="宋体" w:eastAsia="宋体" w:cs="宋体"/>
          <w:spacing w:val="-89"/>
          <w:sz w:val="30"/>
          <w:szCs w:val="30"/>
        </w:rPr>
        <w:t xml:space="preserve"> </w:t>
      </w:r>
      <w:r>
        <w:rPr>
          <w:rFonts w:ascii="宋体" w:hAnsi="宋体" w:eastAsia="宋体" w:cs="宋体"/>
          <w:spacing w:val="-2"/>
          <w:sz w:val="30"/>
          <w:szCs w:val="30"/>
        </w:rPr>
        <w:t>自然语言处理、感觉</w:t>
      </w:r>
    </w:p>
    <w:p w14:paraId="5EE6165E">
      <w:pPr>
        <w:spacing w:before="1" w:line="238" w:lineRule="auto"/>
        <w:ind w:left="8"/>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perception</w:t>
      </w:r>
      <w:r>
        <w:rPr>
          <w:rFonts w:ascii="宋体" w:hAnsi="宋体" w:eastAsia="宋体" w:cs="宋体"/>
          <w:spacing w:val="-1"/>
          <w:sz w:val="30"/>
          <w:szCs w:val="30"/>
        </w:rPr>
        <w:t>）以及搬运和控制物体等。</w:t>
      </w:r>
    </w:p>
    <w:p w14:paraId="21F8A228">
      <w:pPr>
        <w:spacing w:before="273" w:line="213" w:lineRule="auto"/>
        <w:ind w:firstLine="602"/>
        <w:rPr>
          <w:rFonts w:ascii="宋体" w:hAnsi="宋体" w:eastAsia="宋体" w:cs="宋体"/>
          <w:sz w:val="30"/>
          <w:szCs w:val="30"/>
        </w:rPr>
      </w:pPr>
      <w:r>
        <w:rPr>
          <w:rFonts w:ascii="宋体" w:hAnsi="宋体" w:eastAsia="宋体" w:cs="宋体"/>
          <w:spacing w:val="-1"/>
          <w:sz w:val="30"/>
          <w:szCs w:val="30"/>
        </w:rPr>
        <w:t>人工智能领域的规划分支主要回答</w:t>
      </w:r>
      <w:r>
        <w:rPr>
          <w:rFonts w:ascii="Times New Roman" w:hAnsi="Times New Roman" w:eastAsia="Times New Roman" w:cs="Times New Roman"/>
          <w:spacing w:val="-1"/>
          <w:sz w:val="30"/>
          <w:szCs w:val="30"/>
        </w:rPr>
        <w:t>“</w:t>
      </w:r>
      <w:r>
        <w:rPr>
          <w:rFonts w:ascii="宋体" w:hAnsi="宋体" w:eastAsia="宋体" w:cs="宋体"/>
          <w:spacing w:val="-1"/>
          <w:sz w:val="30"/>
          <w:szCs w:val="30"/>
        </w:rPr>
        <w:t>下一步应该采取哪种行动</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的问</w:t>
      </w:r>
      <w:r>
        <w:rPr>
          <w:rFonts w:ascii="宋体" w:hAnsi="宋体" w:eastAsia="宋体" w:cs="宋体"/>
          <w:spacing w:val="14"/>
          <w:sz w:val="30"/>
          <w:szCs w:val="30"/>
        </w:rPr>
        <w:t xml:space="preserve"> </w:t>
      </w:r>
      <w:r>
        <w:rPr>
          <w:rFonts w:ascii="宋体" w:hAnsi="宋体" w:eastAsia="宋体" w:cs="宋体"/>
          <w:spacing w:val="-1"/>
          <w:sz w:val="30"/>
          <w:szCs w:val="30"/>
        </w:rPr>
        <w:t>题。从技术实现的角度来看，主要有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个不同的方法。第一个方法就是</w:t>
      </w:r>
      <w:r>
        <w:rPr>
          <w:rFonts w:ascii="宋体" w:hAnsi="宋体" w:eastAsia="宋体" w:cs="宋体"/>
          <w:spacing w:val="9"/>
          <w:sz w:val="30"/>
          <w:szCs w:val="30"/>
        </w:rPr>
        <w:t xml:space="preserve">  </w:t>
      </w:r>
      <w:r>
        <w:rPr>
          <w:rFonts w:ascii="宋体" w:hAnsi="宋体" w:eastAsia="宋体" w:cs="宋体"/>
          <w:spacing w:val="-1"/>
          <w:sz w:val="30"/>
          <w:szCs w:val="30"/>
        </w:rPr>
        <w:t>以编程为基础的方法，即编程者在程序中预先设置了问题的解决方案。</w:t>
      </w:r>
      <w:r>
        <w:rPr>
          <w:rFonts w:ascii="宋体" w:hAnsi="宋体" w:eastAsia="宋体" w:cs="宋体"/>
          <w:spacing w:val="18"/>
          <w:sz w:val="30"/>
          <w:szCs w:val="30"/>
        </w:rPr>
        <w:t xml:space="preserve"> </w:t>
      </w:r>
      <w:r>
        <w:rPr>
          <w:rFonts w:ascii="宋体" w:hAnsi="宋体" w:eastAsia="宋体" w:cs="宋体"/>
          <w:spacing w:val="-1"/>
          <w:sz w:val="30"/>
          <w:szCs w:val="30"/>
        </w:rPr>
        <w:t>比如，当机器人在房间中移动时，当距墙太近时，就需要停止移动以避</w:t>
      </w:r>
      <w:r>
        <w:rPr>
          <w:rFonts w:ascii="宋体" w:hAnsi="宋体" w:eastAsia="宋体" w:cs="宋体"/>
          <w:spacing w:val="18"/>
          <w:sz w:val="30"/>
          <w:szCs w:val="30"/>
        </w:rPr>
        <w:t xml:space="preserve"> </w:t>
      </w:r>
      <w:r>
        <w:rPr>
          <w:rFonts w:ascii="宋体" w:hAnsi="宋体" w:eastAsia="宋体" w:cs="宋体"/>
          <w:spacing w:val="-1"/>
          <w:sz w:val="30"/>
          <w:szCs w:val="30"/>
        </w:rPr>
        <w:t>免碰撞；当机器人要离开房间时，首先要找到门。第二个方法是基于机</w:t>
      </w:r>
      <w:r>
        <w:rPr>
          <w:rFonts w:ascii="宋体" w:hAnsi="宋体" w:eastAsia="宋体" w:cs="宋体"/>
          <w:spacing w:val="18"/>
          <w:sz w:val="30"/>
          <w:szCs w:val="30"/>
        </w:rPr>
        <w:t xml:space="preserve"> </w:t>
      </w:r>
      <w:r>
        <w:rPr>
          <w:rFonts w:ascii="宋体" w:hAnsi="宋体" w:eastAsia="宋体" w:cs="宋体"/>
          <w:spacing w:val="-1"/>
          <w:sz w:val="30"/>
          <w:szCs w:val="30"/>
        </w:rPr>
        <w:t>器学习的方法，即从失败或者成功中学习模式，并应用于新的实践。这</w:t>
      </w:r>
      <w:r>
        <w:rPr>
          <w:rFonts w:ascii="宋体" w:hAnsi="宋体" w:eastAsia="宋体" w:cs="宋体"/>
          <w:spacing w:val="18"/>
          <w:sz w:val="30"/>
          <w:szCs w:val="30"/>
        </w:rPr>
        <w:t xml:space="preserve"> </w:t>
      </w:r>
      <w:r>
        <w:rPr>
          <w:rFonts w:ascii="宋体" w:hAnsi="宋体" w:eastAsia="宋体" w:cs="宋体"/>
          <w:spacing w:val="-1"/>
          <w:sz w:val="30"/>
          <w:szCs w:val="30"/>
        </w:rPr>
        <w:t>个方法大家都比较熟悉，我们之前讨论的各种有监督、无监督的建模方</w:t>
      </w:r>
      <w:r>
        <w:rPr>
          <w:rFonts w:ascii="宋体" w:hAnsi="宋体" w:eastAsia="宋体" w:cs="宋体"/>
          <w:spacing w:val="18"/>
          <w:sz w:val="30"/>
          <w:szCs w:val="30"/>
        </w:rPr>
        <w:t xml:space="preserve"> </w:t>
      </w:r>
      <w:r>
        <w:rPr>
          <w:rFonts w:ascii="宋体" w:hAnsi="宋体" w:eastAsia="宋体" w:cs="宋体"/>
          <w:spacing w:val="-1"/>
          <w:sz w:val="30"/>
          <w:szCs w:val="30"/>
        </w:rPr>
        <w:t>法都可以算作属于这个领域。第三个方法就是基于模型的方法，即给定</w:t>
      </w:r>
      <w:r>
        <w:rPr>
          <w:rFonts w:ascii="宋体" w:hAnsi="宋体" w:eastAsia="宋体" w:cs="宋体"/>
          <w:spacing w:val="18"/>
          <w:sz w:val="30"/>
          <w:szCs w:val="30"/>
        </w:rPr>
        <w:t xml:space="preserve"> </w:t>
      </w:r>
      <w:r>
        <w:rPr>
          <w:rFonts w:ascii="宋体" w:hAnsi="宋体" w:eastAsia="宋体" w:cs="宋体"/>
          <w:spacing w:val="-1"/>
          <w:sz w:val="30"/>
          <w:szCs w:val="30"/>
        </w:rPr>
        <w:t>目标、输入及可以采用的行动列表，模型会自动输出下一步应该采用的</w:t>
      </w:r>
      <w:r>
        <w:rPr>
          <w:rFonts w:ascii="宋体" w:hAnsi="宋体" w:eastAsia="宋体" w:cs="宋体"/>
          <w:spacing w:val="18"/>
          <w:sz w:val="30"/>
          <w:szCs w:val="30"/>
        </w:rPr>
        <w:t xml:space="preserve"> </w:t>
      </w:r>
      <w:r>
        <w:rPr>
          <w:rFonts w:ascii="宋体" w:hAnsi="宋体" w:eastAsia="宋体" w:cs="宋体"/>
          <w:spacing w:val="-2"/>
          <w:sz w:val="30"/>
          <w:szCs w:val="30"/>
        </w:rPr>
        <w:t>行动是什么。</w:t>
      </w:r>
    </w:p>
    <w:p w14:paraId="7ED15C5F">
      <w:pPr>
        <w:spacing w:line="213" w:lineRule="auto"/>
        <w:rPr>
          <w:rFonts w:ascii="宋体" w:hAnsi="宋体" w:eastAsia="宋体" w:cs="宋体"/>
          <w:sz w:val="30"/>
          <w:szCs w:val="30"/>
        </w:rPr>
        <w:sectPr>
          <w:pgSz w:w="12240" w:h="15840"/>
          <w:pgMar w:top="400" w:right="1500" w:bottom="0" w:left="1451" w:header="0" w:footer="0" w:gutter="0"/>
          <w:cols w:space="720" w:num="1"/>
        </w:sectPr>
      </w:pPr>
    </w:p>
    <w:p w14:paraId="325BF3A6">
      <w:pPr>
        <w:spacing w:before="43"/>
      </w:pPr>
      <w:r>
        <w:drawing>
          <wp:anchor distT="0" distB="0" distL="0" distR="0" simplePos="0" relativeHeight="251962368" behindDoc="1" locked="0" layoutInCell="0" allowOverlap="1">
            <wp:simplePos x="0" y="0"/>
            <wp:positionH relativeFrom="page">
              <wp:posOffset>4869815</wp:posOffset>
            </wp:positionH>
            <wp:positionV relativeFrom="page">
              <wp:posOffset>5702300</wp:posOffset>
            </wp:positionV>
            <wp:extent cx="1873250" cy="1905000"/>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242"/>
                    <a:stretch>
                      <a:fillRect/>
                    </a:stretch>
                  </pic:blipFill>
                  <pic:spPr>
                    <a:xfrm>
                      <a:off x="0" y="0"/>
                      <a:ext cx="1873303" cy="1904960"/>
                    </a:xfrm>
                    <a:prstGeom prst="rect">
                      <a:avLst/>
                    </a:prstGeom>
                  </pic:spPr>
                </pic:pic>
              </a:graphicData>
            </a:graphic>
          </wp:anchor>
        </w:drawing>
      </w:r>
    </w:p>
    <w:p w14:paraId="15B46F94">
      <w:pPr>
        <w:spacing w:before="42"/>
      </w:pPr>
    </w:p>
    <w:p w14:paraId="3F74D3A1">
      <w:pPr>
        <w:spacing w:before="42"/>
      </w:pPr>
    </w:p>
    <w:p w14:paraId="60351057">
      <w:pPr>
        <w:spacing w:before="42"/>
      </w:pPr>
    </w:p>
    <w:tbl>
      <w:tblPr>
        <w:tblStyle w:val="5"/>
        <w:tblW w:w="918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0"/>
        <w:gridCol w:w="2457"/>
        <w:gridCol w:w="190"/>
        <w:gridCol w:w="3077"/>
        <w:gridCol w:w="449"/>
        <w:gridCol w:w="2417"/>
        <w:gridCol w:w="100"/>
        <w:gridCol w:w="135"/>
      </w:tblGrid>
      <w:tr w14:paraId="0C08A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3007" w:type="dxa"/>
            <w:gridSpan w:val="3"/>
            <w:tcBorders>
              <w:bottom w:val="nil"/>
            </w:tcBorders>
            <w:vAlign w:val="top"/>
          </w:tcPr>
          <w:p w14:paraId="2B8AE8AA">
            <w:pPr>
              <w:pStyle w:val="6"/>
              <w:spacing w:before="100" w:line="223" w:lineRule="auto"/>
              <w:ind w:left="151"/>
              <w:rPr>
                <w:sz w:val="11"/>
                <w:szCs w:val="11"/>
              </w:rPr>
            </w:pPr>
            <w:r>
              <w:rPr>
                <w:b/>
                <w:bCs/>
                <w:spacing w:val="-4"/>
                <w:sz w:val="11"/>
                <w:szCs w:val="11"/>
              </w:rPr>
              <w:t>职</w:t>
            </w:r>
            <w:r>
              <w:rPr>
                <w:spacing w:val="19"/>
                <w:w w:val="101"/>
                <w:sz w:val="11"/>
                <w:szCs w:val="11"/>
              </w:rPr>
              <w:t xml:space="preserve">  </w:t>
            </w:r>
            <w:r>
              <w:rPr>
                <w:b/>
                <w:bCs/>
                <w:spacing w:val="-4"/>
                <w:sz w:val="11"/>
                <w:szCs w:val="11"/>
              </w:rPr>
              <w:t>业</w:t>
            </w:r>
          </w:p>
        </w:tc>
        <w:tc>
          <w:tcPr>
            <w:tcW w:w="3077" w:type="dxa"/>
            <w:tcBorders>
              <w:bottom w:val="nil"/>
            </w:tcBorders>
            <w:vAlign w:val="top"/>
          </w:tcPr>
          <w:p w14:paraId="47616ED2">
            <w:pPr>
              <w:pStyle w:val="6"/>
              <w:spacing w:before="79" w:line="219" w:lineRule="auto"/>
              <w:ind w:left="115"/>
              <w:rPr>
                <w:sz w:val="16"/>
                <w:szCs w:val="16"/>
              </w:rPr>
            </w:pPr>
            <w:r>
              <w:rPr>
                <w:b/>
                <w:bCs/>
                <w:spacing w:val="-3"/>
                <w:sz w:val="16"/>
                <w:szCs w:val="16"/>
              </w:rPr>
              <w:t>婚姻状况</w:t>
            </w:r>
          </w:p>
        </w:tc>
        <w:tc>
          <w:tcPr>
            <w:tcW w:w="3101" w:type="dxa"/>
            <w:gridSpan w:val="4"/>
            <w:vMerge w:val="restart"/>
            <w:tcBorders>
              <w:bottom w:val="nil"/>
            </w:tcBorders>
            <w:vAlign w:val="top"/>
          </w:tcPr>
          <w:p w14:paraId="002EED44">
            <w:pPr>
              <w:pStyle w:val="6"/>
              <w:spacing w:before="92" w:line="219" w:lineRule="auto"/>
              <w:ind w:left="166"/>
            </w:pPr>
            <w:r>
              <w:rPr>
                <w:spacing w:val="-2"/>
              </w:rPr>
              <w:t>教育水平</w:t>
            </w:r>
          </w:p>
        </w:tc>
      </w:tr>
      <w:tr w14:paraId="1B300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 w:hRule="atLeast"/>
        </w:trPr>
        <w:tc>
          <w:tcPr>
            <w:tcW w:w="3007" w:type="dxa"/>
            <w:gridSpan w:val="3"/>
            <w:vMerge w:val="restart"/>
            <w:tcBorders>
              <w:top w:val="nil"/>
              <w:bottom w:val="nil"/>
            </w:tcBorders>
            <w:vAlign w:val="top"/>
          </w:tcPr>
          <w:p w14:paraId="78A3E848">
            <w:pPr>
              <w:spacing w:line="269" w:lineRule="auto"/>
              <w:rPr>
                <w:rFonts w:ascii="Arial"/>
                <w:sz w:val="21"/>
              </w:rPr>
            </w:pPr>
            <w:r>
              <mc:AlternateContent>
                <mc:Choice Requires="wps">
                  <w:drawing>
                    <wp:anchor distT="0" distB="0" distL="0" distR="0" simplePos="0" relativeHeight="251970560" behindDoc="0" locked="0" layoutInCell="1" allowOverlap="1">
                      <wp:simplePos x="0" y="0"/>
                      <wp:positionH relativeFrom="rightMargin">
                        <wp:posOffset>-1942465</wp:posOffset>
                      </wp:positionH>
                      <wp:positionV relativeFrom="topMargin">
                        <wp:posOffset>762000</wp:posOffset>
                      </wp:positionV>
                      <wp:extent cx="303530" cy="118110"/>
                      <wp:effectExtent l="0" t="0" r="0" b="0"/>
                      <wp:wrapNone/>
                      <wp:docPr id="548" name="TextBox 548"/>
                      <wp:cNvGraphicFramePr/>
                      <a:graphic xmlns:a="http://schemas.openxmlformats.org/drawingml/2006/main">
                        <a:graphicData uri="http://schemas.microsoft.com/office/word/2010/wordprocessingShape">
                          <wps:wsp>
                            <wps:cNvSpPr txBox="1"/>
                            <wps:spPr>
                              <a:xfrm rot="16200000">
                                <a:off x="-1942537" y="762523"/>
                                <a:ext cx="303529"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6081EFF">
                                  <w:pPr>
                                    <w:pStyle w:val="6"/>
                                    <w:spacing w:before="37" w:line="214" w:lineRule="auto"/>
                                    <w:ind w:left="20"/>
                                    <w:rPr>
                                      <w:sz w:val="11"/>
                                      <w:szCs w:val="11"/>
                                    </w:rPr>
                                  </w:pPr>
                                  <w:r>
                                    <w:rPr>
                                      <w:spacing w:val="-1"/>
                                      <w:sz w:val="11"/>
                                      <w:szCs w:val="11"/>
                                    </w:rPr>
                                    <w:t>percenta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8" o:spid="_x0000_s1026" o:spt="202" type="#_x0000_t202" style="position:absolute;left:0pt;margin-left:-2.85pt;margin-top:60pt;height:9.3pt;width:23.9pt;mso-position-horizontal-relative:page;mso-position-vertical-relative:page;rotation:-5898240f;z-index:251970560;mso-width-relative:page;mso-height-relative:page;" filled="f" stroked="f" coordsize="21600,21600" o:gfxdata="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yNtm9kAAAAN&#10;AQAADwAAAAAAAAABACAAAAAiAAAAZHJzL2Rvd25yZXYueG1sUEsBAhQAFAAAAAgAh07iQH4RpgxU&#10;AgAApQQAAA4AAAAAAAAAAQAgAAAAKAEAAGRycy9lMm9Eb2MueG1sUEsFBgAAAAAGAAYAWQEAAO4F&#10;AAAAAA==&#10;">
                      <v:fill on="f" focussize="0,0"/>
                      <v:stroke on="f" weight="0pt" miterlimit="0" joinstyle="miter"/>
                      <v:imagedata o:title=""/>
                      <o:lock v:ext="edit" aspectratio="f"/>
                      <v:textbox inset="0mm,0mm,0mm,0mm">
                        <w:txbxContent>
                          <w:p w14:paraId="06081EFF">
                            <w:pPr>
                              <w:pStyle w:val="6"/>
                              <w:spacing w:before="37" w:line="214" w:lineRule="auto"/>
                              <w:ind w:left="20"/>
                              <w:rPr>
                                <w:sz w:val="11"/>
                                <w:szCs w:val="11"/>
                              </w:rPr>
                            </w:pPr>
                            <w:r>
                              <w:rPr>
                                <w:spacing w:val="-1"/>
                                <w:sz w:val="11"/>
                                <w:szCs w:val="11"/>
                              </w:rPr>
                              <w:t>percenta</w:t>
                            </w:r>
                          </w:p>
                        </w:txbxContent>
                      </v:textbox>
                    </v:shape>
                  </w:pict>
                </mc:Fallback>
              </mc:AlternateContent>
            </w:r>
            <w:r>
              <mc:AlternateContent>
                <mc:Choice Requires="wps">
                  <w:drawing>
                    <wp:anchor distT="0" distB="0" distL="0" distR="0" simplePos="0" relativeHeight="251975680" behindDoc="0" locked="0" layoutInCell="1" allowOverlap="1">
                      <wp:simplePos x="0" y="0"/>
                      <wp:positionH relativeFrom="rightMargin">
                        <wp:posOffset>-1638935</wp:posOffset>
                      </wp:positionH>
                      <wp:positionV relativeFrom="topMargin">
                        <wp:posOffset>1548130</wp:posOffset>
                      </wp:positionV>
                      <wp:extent cx="197485" cy="137795"/>
                      <wp:effectExtent l="0" t="0" r="0" b="0"/>
                      <wp:wrapNone/>
                      <wp:docPr id="550" name="TextBox 550"/>
                      <wp:cNvGraphicFramePr/>
                      <a:graphic xmlns:a="http://schemas.openxmlformats.org/drawingml/2006/main">
                        <a:graphicData uri="http://schemas.microsoft.com/office/word/2010/wordprocessingShape">
                          <wps:wsp>
                            <wps:cNvSpPr txBox="1"/>
                            <wps:spPr>
                              <a:xfrm rot="16200000">
                                <a:off x="-1639394" y="1548559"/>
                                <a:ext cx="197485" cy="1377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657908">
                                  <w:pPr>
                                    <w:pStyle w:val="6"/>
                                    <w:spacing w:before="53"/>
                                    <w:ind w:left="20"/>
                                    <w:rPr>
                                      <w:sz w:val="11"/>
                                      <w:szCs w:val="11"/>
                                    </w:rPr>
                                  </w:pPr>
                                  <w:r>
                                    <w:rPr>
                                      <w:spacing w:val="-1"/>
                                      <w:sz w:val="11"/>
                                      <w:szCs w:val="11"/>
                                    </w:rPr>
                                    <w:t>admin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0" o:spid="_x0000_s1026" o:spt="202" type="#_x0000_t202" style="position:absolute;left:0pt;margin-left:21.05pt;margin-top:121.9pt;height:10.85pt;width:15.55pt;mso-position-horizontal-relative:page;mso-position-vertical-relative:page;rotation:-5898240f;z-index:251975680;mso-width-relative:page;mso-height-relative:page;" filled="f" stroked="f" coordsize="21600,21600" o:gfxdata="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3J7lvbAAAADQEA&#10;AA8AAAAAAAAAAQAgAAAAIgAAAGRycy9kb3ducmV2LnhtbFBLAQIUABQAAAAIAIdO4kCiZsQhUAIA&#10;AKYEAAAOAAAAAAAAAAEAIAAAACoBAABkcnMvZTJvRG9jLnhtbFBLBQYAAAAABgAGAFkBAADsBQAA&#10;AAA=&#10;">
                      <v:fill on="f" focussize="0,0"/>
                      <v:stroke on="f" weight="0pt" miterlimit="0" joinstyle="miter"/>
                      <v:imagedata o:title=""/>
                      <o:lock v:ext="edit" aspectratio="f"/>
                      <v:textbox inset="0mm,0mm,0mm,0mm">
                        <w:txbxContent>
                          <w:p w14:paraId="01657908">
                            <w:pPr>
                              <w:pStyle w:val="6"/>
                              <w:spacing w:before="53"/>
                              <w:ind w:left="20"/>
                              <w:rPr>
                                <w:sz w:val="11"/>
                                <w:szCs w:val="11"/>
                              </w:rPr>
                            </w:pPr>
                            <w:r>
                              <w:rPr>
                                <w:spacing w:val="-1"/>
                                <w:sz w:val="11"/>
                                <w:szCs w:val="11"/>
                              </w:rPr>
                              <w:t>admin</w:t>
                            </w:r>
                          </w:p>
                        </w:txbxContent>
                      </v:textbox>
                    </v:shape>
                  </w:pict>
                </mc:Fallback>
              </mc:AlternateContent>
            </w:r>
            <w:r>
              <mc:AlternateContent>
                <mc:Choice Requires="wps">
                  <w:drawing>
                    <wp:anchor distT="0" distB="0" distL="0" distR="0" simplePos="0" relativeHeight="251967488" behindDoc="0" locked="0" layoutInCell="1" allowOverlap="1">
                      <wp:simplePos x="0" y="0"/>
                      <wp:positionH relativeFrom="rightMargin">
                        <wp:posOffset>-1600200</wp:posOffset>
                      </wp:positionH>
                      <wp:positionV relativeFrom="topMargin">
                        <wp:posOffset>1631950</wp:posOffset>
                      </wp:positionV>
                      <wp:extent cx="374015" cy="137160"/>
                      <wp:effectExtent l="0" t="0" r="0" b="0"/>
                      <wp:wrapNone/>
                      <wp:docPr id="552" name="TextBox 552"/>
                      <wp:cNvGraphicFramePr/>
                      <a:graphic xmlns:a="http://schemas.openxmlformats.org/drawingml/2006/main">
                        <a:graphicData uri="http://schemas.microsoft.com/office/word/2010/wordprocessingShape">
                          <wps:wsp>
                            <wps:cNvSpPr txBox="1"/>
                            <wps:spPr>
                              <a:xfrm rot="16200000">
                                <a:off x="-1600649" y="1632071"/>
                                <a:ext cx="374015"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AAB98C">
                                  <w:pPr>
                                    <w:pStyle w:val="6"/>
                                    <w:spacing w:before="52"/>
                                    <w:ind w:left="20"/>
                                    <w:rPr>
                                      <w:sz w:val="11"/>
                                      <w:szCs w:val="11"/>
                                    </w:rPr>
                                  </w:pPr>
                                  <w:r>
                                    <w:rPr>
                                      <w:spacing w:val="-1"/>
                                      <w:sz w:val="11"/>
                                      <w:szCs w:val="11"/>
                                    </w:rPr>
                                    <w:t>Bue-collar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2" o:spid="_x0000_s1026" o:spt="202" type="#_x0000_t202" style="position:absolute;left:0pt;margin-left:24.1pt;margin-top:128.5pt;height:10.8pt;width:29.45pt;mso-position-horizontal-relative:page;mso-position-vertical-relative:page;rotation:-5898240f;z-index:251967488;mso-width-relative:page;mso-height-relative:page;" filled="f" stroked="f" coordsize="21600,21600" o:gfxdata="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mlgzXcAAAADQEA&#10;AA8AAAAAAAAAAQAgAAAAIgAAAGRycy9kb3ducmV2LnhtbFBLAQIUABQAAAAIAIdO4kBQ036gTwIA&#10;AKYEAAAOAAAAAAAAAAEAIAAAACsBAABkcnMvZTJvRG9jLnhtbFBLBQYAAAAABgAGAFkBAADsBQAA&#10;AAA=&#10;">
                      <v:fill on="f" focussize="0,0"/>
                      <v:stroke on="f" weight="0pt" miterlimit="0" joinstyle="miter"/>
                      <v:imagedata o:title=""/>
                      <o:lock v:ext="edit" aspectratio="f"/>
                      <v:textbox inset="0mm,0mm,0mm,0mm">
                        <w:txbxContent>
                          <w:p w14:paraId="63AAB98C">
                            <w:pPr>
                              <w:pStyle w:val="6"/>
                              <w:spacing w:before="52"/>
                              <w:ind w:left="20"/>
                              <w:rPr>
                                <w:sz w:val="11"/>
                                <w:szCs w:val="11"/>
                              </w:rPr>
                            </w:pPr>
                            <w:r>
                              <w:rPr>
                                <w:spacing w:val="-1"/>
                                <w:sz w:val="11"/>
                                <w:szCs w:val="11"/>
                              </w:rPr>
                              <w:t>Bue-collar</w:t>
                            </w:r>
                          </w:p>
                        </w:txbxContent>
                      </v:textbox>
                    </v:shape>
                  </w:pict>
                </mc:Fallback>
              </mc:AlternateContent>
            </w:r>
            <w:r>
              <mc:AlternateContent>
                <mc:Choice Requires="wps">
                  <w:drawing>
                    <wp:anchor distT="0" distB="0" distL="0" distR="0" simplePos="0" relativeHeight="251964416" behindDoc="0" locked="0" layoutInCell="1" allowOverlap="1">
                      <wp:simplePos x="0" y="0"/>
                      <wp:positionH relativeFrom="rightMargin">
                        <wp:posOffset>-1532890</wp:posOffset>
                      </wp:positionH>
                      <wp:positionV relativeFrom="topMargin">
                        <wp:posOffset>1692275</wp:posOffset>
                      </wp:positionV>
                      <wp:extent cx="475615" cy="118110"/>
                      <wp:effectExtent l="0" t="0" r="0" b="0"/>
                      <wp:wrapNone/>
                      <wp:docPr id="554" name="TextBox 554"/>
                      <wp:cNvGraphicFramePr/>
                      <a:graphic xmlns:a="http://schemas.openxmlformats.org/drawingml/2006/main">
                        <a:graphicData uri="http://schemas.microsoft.com/office/word/2010/wordprocessingShape">
                          <wps:wsp>
                            <wps:cNvSpPr txBox="1"/>
                            <wps:spPr>
                              <a:xfrm rot="16200000">
                                <a:off x="-1533474" y="1692327"/>
                                <a:ext cx="475615"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2A878B">
                                  <w:pPr>
                                    <w:pStyle w:val="6"/>
                                    <w:spacing w:before="37" w:line="214" w:lineRule="auto"/>
                                    <w:ind w:left="20"/>
                                    <w:rPr>
                                      <w:sz w:val="11"/>
                                      <w:szCs w:val="11"/>
                                    </w:rPr>
                                  </w:pPr>
                                  <w:r>
                                    <w:rPr>
                                      <w:spacing w:val="-1"/>
                                      <w:sz w:val="11"/>
                                      <w:szCs w:val="11"/>
                                    </w:rPr>
                                    <w:t>cntreprerncur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4" o:spid="_x0000_s1026" o:spt="202" type="#_x0000_t202" style="position:absolute;left:0pt;margin-left:29.4pt;margin-top:133.25pt;height:9.3pt;width:37.45pt;mso-position-horizontal-relative:page;mso-position-vertical-relative:page;rotation:-5898240f;z-index:251964416;mso-width-relative:page;mso-height-relative:page;" filled="f" stroked="f" coordsize="21600,21600" o:gfxdata="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T1QE/2gAAAA0B&#10;AAAPAAAAAAAAAAEAIAAAACIAAABkcnMvZG93bnJldi54bWxQSwECFAAUAAAACACHTuJABbjOxlIC&#10;AACmBAAADgAAAAAAAAABACAAAAApAQAAZHJzL2Uyb0RvYy54bWxQSwUGAAAAAAYABgBZAQAA7QUA&#10;AAAA&#10;">
                      <v:fill on="f" focussize="0,0"/>
                      <v:stroke on="f" weight="0pt" miterlimit="0" joinstyle="miter"/>
                      <v:imagedata o:title=""/>
                      <o:lock v:ext="edit" aspectratio="f"/>
                      <v:textbox inset="0mm,0mm,0mm,0mm">
                        <w:txbxContent>
                          <w:p w14:paraId="4C2A878B">
                            <w:pPr>
                              <w:pStyle w:val="6"/>
                              <w:spacing w:before="37" w:line="214" w:lineRule="auto"/>
                              <w:ind w:left="20"/>
                              <w:rPr>
                                <w:sz w:val="11"/>
                                <w:szCs w:val="11"/>
                              </w:rPr>
                            </w:pPr>
                            <w:r>
                              <w:rPr>
                                <w:spacing w:val="-1"/>
                                <w:sz w:val="11"/>
                                <w:szCs w:val="11"/>
                              </w:rPr>
                              <w:t>cntreprerncur</w:t>
                            </w:r>
                          </w:p>
                        </w:txbxContent>
                      </v:textbox>
                    </v:shape>
                  </w:pict>
                </mc:Fallback>
              </mc:AlternateContent>
            </w:r>
            <w:r>
              <mc:AlternateContent>
                <mc:Choice Requires="wps">
                  <w:drawing>
                    <wp:anchor distT="0" distB="0" distL="0" distR="0" simplePos="0" relativeHeight="251969536" behindDoc="0" locked="0" layoutInCell="1" allowOverlap="1">
                      <wp:simplePos x="0" y="0"/>
                      <wp:positionH relativeFrom="rightMargin">
                        <wp:posOffset>-1341120</wp:posOffset>
                      </wp:positionH>
                      <wp:positionV relativeFrom="topMargin">
                        <wp:posOffset>1611630</wp:posOffset>
                      </wp:positionV>
                      <wp:extent cx="338455" cy="137160"/>
                      <wp:effectExtent l="0" t="0" r="0" b="0"/>
                      <wp:wrapNone/>
                      <wp:docPr id="556" name="TextBox 556"/>
                      <wp:cNvGraphicFramePr/>
                      <a:graphic xmlns:a="http://schemas.openxmlformats.org/drawingml/2006/main">
                        <a:graphicData uri="http://schemas.microsoft.com/office/word/2010/wordprocessingShape">
                          <wps:wsp>
                            <wps:cNvSpPr txBox="1"/>
                            <wps:spPr>
                              <a:xfrm rot="16200000">
                                <a:off x="-1341470" y="1611797"/>
                                <a:ext cx="338454"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900B1A">
                                  <w:pPr>
                                    <w:pStyle w:val="6"/>
                                    <w:spacing w:before="52"/>
                                    <w:ind w:left="20"/>
                                    <w:rPr>
                                      <w:sz w:val="11"/>
                                      <w:szCs w:val="11"/>
                                    </w:rPr>
                                  </w:pPr>
                                  <w:r>
                                    <w:rPr>
                                      <w:spacing w:val="-1"/>
                                      <w:sz w:val="11"/>
                                      <w:szCs w:val="11"/>
                                    </w:rPr>
                                    <w:t>housemoid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6" o:spid="_x0000_s1026" o:spt="202" type="#_x0000_t202" style="position:absolute;left:0pt;margin-left:44.5pt;margin-top:126.9pt;height:10.8pt;width:26.65pt;mso-position-horizontal-relative:page;mso-position-vertical-relative:page;rotation:-5898240f;z-index:251969536;mso-width-relative:page;mso-height-relative:page;" filled="f" stroked="f" coordsize="21600,21600" o:gfxdata="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q19tsAAAAN&#10;AQAADwAAAAAAAAABACAAAAAiAAAAZHJzL2Rvd25yZXYueG1sUEsBAhQAFAAAAAgAh07iQNIVQkRS&#10;AgAApgQAAA4AAAAAAAAAAQAgAAAAKgEAAGRycy9lMm9Eb2MueG1sUEsFBgAAAAAGAAYAWQEAAO4F&#10;AAAAAA==&#10;">
                      <v:fill on="f" focussize="0,0"/>
                      <v:stroke on="f" weight="0pt" miterlimit="0" joinstyle="miter"/>
                      <v:imagedata o:title=""/>
                      <o:lock v:ext="edit" aspectratio="f"/>
                      <v:textbox inset="0mm,0mm,0mm,0mm">
                        <w:txbxContent>
                          <w:p w14:paraId="61900B1A">
                            <w:pPr>
                              <w:pStyle w:val="6"/>
                              <w:spacing w:before="52"/>
                              <w:ind w:left="20"/>
                              <w:rPr>
                                <w:sz w:val="11"/>
                                <w:szCs w:val="11"/>
                              </w:rPr>
                            </w:pPr>
                            <w:r>
                              <w:rPr>
                                <w:spacing w:val="-1"/>
                                <w:sz w:val="11"/>
                                <w:szCs w:val="11"/>
                              </w:rPr>
                              <w:t>housemoid</w:t>
                            </w:r>
                          </w:p>
                        </w:txbxContent>
                      </v:textbox>
                    </v:shape>
                  </w:pict>
                </mc:Fallback>
              </mc:AlternateContent>
            </w:r>
            <w:r>
              <mc:AlternateContent>
                <mc:Choice Requires="wps">
                  <w:drawing>
                    <wp:anchor distT="0" distB="0" distL="0" distR="0" simplePos="0" relativeHeight="251966464" behindDoc="0" locked="0" layoutInCell="1" allowOverlap="1">
                      <wp:simplePos x="0" y="0"/>
                      <wp:positionH relativeFrom="rightMargin">
                        <wp:posOffset>-1247775</wp:posOffset>
                      </wp:positionH>
                      <wp:positionV relativeFrom="topMargin">
                        <wp:posOffset>1647825</wp:posOffset>
                      </wp:positionV>
                      <wp:extent cx="374015" cy="117475"/>
                      <wp:effectExtent l="0" t="0" r="0" b="0"/>
                      <wp:wrapNone/>
                      <wp:docPr id="558" name="TextBox 558"/>
                      <wp:cNvGraphicFramePr/>
                      <a:graphic xmlns:a="http://schemas.openxmlformats.org/drawingml/2006/main">
                        <a:graphicData uri="http://schemas.microsoft.com/office/word/2010/wordprocessingShape">
                          <wps:wsp>
                            <wps:cNvSpPr txBox="1"/>
                            <wps:spPr>
                              <a:xfrm rot="16200000">
                                <a:off x="-1248048" y="1648091"/>
                                <a:ext cx="374015" cy="117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1A5B1F">
                                  <w:pPr>
                                    <w:pStyle w:val="6"/>
                                    <w:spacing w:before="37" w:line="214" w:lineRule="auto"/>
                                    <w:ind w:left="20"/>
                                    <w:rPr>
                                      <w:sz w:val="11"/>
                                      <w:szCs w:val="11"/>
                                    </w:rPr>
                                  </w:pPr>
                                  <w:r>
                                    <w:rPr>
                                      <w:spacing w:val="-1"/>
                                      <w:sz w:val="11"/>
                                      <w:szCs w:val="11"/>
                                    </w:rPr>
                                    <w:t>managemcnt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8" o:spid="_x0000_s1026" o:spt="202" type="#_x0000_t202" style="position:absolute;left:0pt;margin-left:51.85pt;margin-top:129.75pt;height:9.25pt;width:29.45pt;mso-position-horizontal-relative:page;mso-position-vertical-relative:page;rotation:-5898240f;z-index:251966464;mso-width-relative:page;mso-height-relative:page;" filled="f" stroked="f" coordsize="21600,21600" o:gfxdata="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rNk/bAAAADQEA&#10;AA8AAAAAAAAAAQAgAAAAIgAAAGRycy9kb3ducmV2LnhtbFBLAQIUABQAAAAIAIdO4kChuLWqUAIA&#10;AKYEAAAOAAAAAAAAAAEAIAAAACoBAABkcnMvZTJvRG9jLnhtbFBLBQYAAAAABgAGAFkBAADsBQAA&#10;AAA=&#10;">
                      <v:fill on="f" focussize="0,0"/>
                      <v:stroke on="f" weight="0pt" miterlimit="0" joinstyle="miter"/>
                      <v:imagedata o:title=""/>
                      <o:lock v:ext="edit" aspectratio="f"/>
                      <v:textbox inset="0mm,0mm,0mm,0mm">
                        <w:txbxContent>
                          <w:p w14:paraId="701A5B1F">
                            <w:pPr>
                              <w:pStyle w:val="6"/>
                              <w:spacing w:before="37" w:line="214" w:lineRule="auto"/>
                              <w:ind w:left="20"/>
                              <w:rPr>
                                <w:sz w:val="11"/>
                                <w:szCs w:val="11"/>
                              </w:rPr>
                            </w:pPr>
                            <w:r>
                              <w:rPr>
                                <w:spacing w:val="-1"/>
                                <w:sz w:val="11"/>
                                <w:szCs w:val="11"/>
                              </w:rPr>
                              <w:t>managemcnt</w:t>
                            </w:r>
                          </w:p>
                        </w:txbxContent>
                      </v:textbox>
                    </v:shape>
                  </w:pict>
                </mc:Fallback>
              </mc:AlternateContent>
            </w:r>
            <w:r>
              <mc:AlternateContent>
                <mc:Choice Requires="wps">
                  <w:drawing>
                    <wp:anchor distT="0" distB="0" distL="0" distR="0" simplePos="0" relativeHeight="251973632" behindDoc="0" locked="0" layoutInCell="1" allowOverlap="1">
                      <wp:simplePos x="0" y="0"/>
                      <wp:positionH relativeFrom="rightMargin">
                        <wp:posOffset>-1077595</wp:posOffset>
                      </wp:positionH>
                      <wp:positionV relativeFrom="topMargin">
                        <wp:posOffset>1583055</wp:posOffset>
                      </wp:positionV>
                      <wp:extent cx="267970" cy="137160"/>
                      <wp:effectExtent l="0" t="0" r="0" b="0"/>
                      <wp:wrapNone/>
                      <wp:docPr id="560" name="TextBox 560"/>
                      <wp:cNvGraphicFramePr/>
                      <a:graphic xmlns:a="http://schemas.openxmlformats.org/drawingml/2006/main">
                        <a:graphicData uri="http://schemas.microsoft.com/office/word/2010/wordprocessingShape">
                          <wps:wsp>
                            <wps:cNvSpPr txBox="1"/>
                            <wps:spPr>
                              <a:xfrm rot="16200000">
                                <a:off x="-1077818" y="1583394"/>
                                <a:ext cx="267970"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905BC86">
                                  <w:pPr>
                                    <w:pStyle w:val="6"/>
                                    <w:spacing w:before="52"/>
                                    <w:ind w:left="20"/>
                                    <w:rPr>
                                      <w:sz w:val="11"/>
                                      <w:szCs w:val="11"/>
                                    </w:rPr>
                                  </w:pPr>
                                  <w:r>
                                    <w:rPr>
                                      <w:spacing w:val="-1"/>
                                      <w:sz w:val="11"/>
                                      <w:szCs w:val="11"/>
                                    </w:rPr>
                                    <w:t>rethred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0" o:spid="_x0000_s1026" o:spt="202" type="#_x0000_t202" style="position:absolute;left:0pt;margin-left:65.25pt;margin-top:124.65pt;height:10.8pt;width:21.1pt;mso-position-horizontal-relative:page;mso-position-vertical-relative:page;rotation:-5898240f;z-index:251973632;mso-width-relative:page;mso-height-relative:page;" filled="f" stroked="f" coordsize="21600,21600" o:gfxdata="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MihDp2wAAAA0B&#10;AAAPAAAAAAAAAAEAIAAAACIAAABkcnMvZG93bnJldi54bWxQSwECFAAUAAAACACHTuJA9MQhn1EC&#10;AACmBAAADgAAAAAAAAABACAAAAAqAQAAZHJzL2Uyb0RvYy54bWxQSwUGAAAAAAYABgBZAQAA7QUA&#10;AAAA&#10;">
                      <v:fill on="f" focussize="0,0"/>
                      <v:stroke on="f" weight="0pt" miterlimit="0" joinstyle="miter"/>
                      <v:imagedata o:title=""/>
                      <o:lock v:ext="edit" aspectratio="f"/>
                      <v:textbox inset="0mm,0mm,0mm,0mm">
                        <w:txbxContent>
                          <w:p w14:paraId="2905BC86">
                            <w:pPr>
                              <w:pStyle w:val="6"/>
                              <w:spacing w:before="52"/>
                              <w:ind w:left="20"/>
                              <w:rPr>
                                <w:sz w:val="11"/>
                                <w:szCs w:val="11"/>
                              </w:rPr>
                            </w:pPr>
                            <w:r>
                              <w:rPr>
                                <w:spacing w:val="-1"/>
                                <w:sz w:val="11"/>
                                <w:szCs w:val="11"/>
                              </w:rPr>
                              <w:t>rethred</w:t>
                            </w:r>
                          </w:p>
                        </w:txbxContent>
                      </v:textbox>
                    </v:shape>
                  </w:pict>
                </mc:Fallback>
              </mc:AlternateContent>
            </w:r>
            <w:r>
              <mc:AlternateContent>
                <mc:Choice Requires="wps">
                  <w:drawing>
                    <wp:anchor distT="0" distB="0" distL="0" distR="0" simplePos="0" relativeHeight="251965440" behindDoc="0" locked="0" layoutInCell="1" allowOverlap="1">
                      <wp:simplePos x="0" y="0"/>
                      <wp:positionH relativeFrom="rightMargin">
                        <wp:posOffset>-1056005</wp:posOffset>
                      </wp:positionH>
                      <wp:positionV relativeFrom="topMargin">
                        <wp:posOffset>1699260</wp:posOffset>
                      </wp:positionV>
                      <wp:extent cx="473710" cy="118110"/>
                      <wp:effectExtent l="0" t="0" r="0" b="0"/>
                      <wp:wrapNone/>
                      <wp:docPr id="562" name="TextBox 562"/>
                      <wp:cNvGraphicFramePr/>
                      <a:graphic xmlns:a="http://schemas.openxmlformats.org/drawingml/2006/main">
                        <a:graphicData uri="http://schemas.microsoft.com/office/word/2010/wordprocessingShape">
                          <wps:wsp>
                            <wps:cNvSpPr txBox="1"/>
                            <wps:spPr>
                              <a:xfrm rot="16200000">
                                <a:off x="-1056379" y="1699464"/>
                                <a:ext cx="473709"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662655">
                                  <w:pPr>
                                    <w:pStyle w:val="6"/>
                                    <w:spacing w:before="37" w:line="214" w:lineRule="auto"/>
                                    <w:ind w:left="20"/>
                                    <w:rPr>
                                      <w:sz w:val="11"/>
                                      <w:szCs w:val="11"/>
                                    </w:rPr>
                                  </w:pPr>
                                  <w:r>
                                    <w:rPr>
                                      <w:spacing w:val="-1"/>
                                      <w:sz w:val="11"/>
                                      <w:szCs w:val="11"/>
                                    </w:rPr>
                                    <w:t>self-employed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2" o:spid="_x0000_s1026" o:spt="202" type="#_x0000_t202" style="position:absolute;left:0pt;margin-left:66.95pt;margin-top:133.8pt;height:9.3pt;width:37.3pt;mso-position-horizontal-relative:page;mso-position-vertical-relative:page;rotation:-5898240f;z-index:251965440;mso-width-relative:page;mso-height-relative:page;" filled="f" stroked="f" coordsize="21600,21600" o:gfxdata="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Zz5rvaAAAADAEA&#10;AA8AAAAAAAAAAQAgAAAAIgAAAGRycy9kb3ducmV2LnhtbFBLAQIUABQAAAAIAIdO4kDrB/aYUQIA&#10;AKYEAAAOAAAAAAAAAAEAIAAAACkBAABkcnMvZTJvRG9jLnhtbFBLBQYAAAAABgAGAFkBAADsBQAA&#10;AAA=&#10;">
                      <v:fill on="f" focussize="0,0"/>
                      <v:stroke on="f" weight="0pt" miterlimit="0" joinstyle="miter"/>
                      <v:imagedata o:title=""/>
                      <o:lock v:ext="edit" aspectratio="f"/>
                      <v:textbox inset="0mm,0mm,0mm,0mm">
                        <w:txbxContent>
                          <w:p w14:paraId="53662655">
                            <w:pPr>
                              <w:pStyle w:val="6"/>
                              <w:spacing w:before="37" w:line="214" w:lineRule="auto"/>
                              <w:ind w:left="20"/>
                              <w:rPr>
                                <w:sz w:val="11"/>
                                <w:szCs w:val="11"/>
                              </w:rPr>
                            </w:pPr>
                            <w:r>
                              <w:rPr>
                                <w:spacing w:val="-1"/>
                                <w:sz w:val="11"/>
                                <w:szCs w:val="11"/>
                              </w:rPr>
                              <w:t>self-employed</w:t>
                            </w:r>
                          </w:p>
                        </w:txbxContent>
                      </v:textbox>
                    </v:shape>
                  </w:pict>
                </mc:Fallback>
              </mc:AlternateContent>
            </w:r>
            <w:r>
              <mc:AlternateContent>
                <mc:Choice Requires="wps">
                  <w:drawing>
                    <wp:anchor distT="0" distB="0" distL="0" distR="0" simplePos="0" relativeHeight="251971584" behindDoc="0" locked="0" layoutInCell="1" allowOverlap="1">
                      <wp:simplePos x="0" y="0"/>
                      <wp:positionH relativeFrom="rightMargin">
                        <wp:posOffset>-839470</wp:posOffset>
                      </wp:positionH>
                      <wp:positionV relativeFrom="topMargin">
                        <wp:posOffset>1605280</wp:posOffset>
                      </wp:positionV>
                      <wp:extent cx="299085" cy="137160"/>
                      <wp:effectExtent l="0" t="0" r="0" b="0"/>
                      <wp:wrapNone/>
                      <wp:docPr id="564" name="TextBox 564"/>
                      <wp:cNvGraphicFramePr/>
                      <a:graphic xmlns:a="http://schemas.openxmlformats.org/drawingml/2006/main">
                        <a:graphicData uri="http://schemas.microsoft.com/office/word/2010/wordprocessingShape">
                          <wps:wsp>
                            <wps:cNvSpPr txBox="1"/>
                            <wps:spPr>
                              <a:xfrm rot="16200000">
                                <a:off x="-839497" y="1605732"/>
                                <a:ext cx="299084"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DB5558">
                                  <w:pPr>
                                    <w:pStyle w:val="6"/>
                                    <w:spacing w:before="52"/>
                                    <w:ind w:left="20"/>
                                    <w:rPr>
                                      <w:sz w:val="11"/>
                                      <w:szCs w:val="11"/>
                                    </w:rPr>
                                  </w:pPr>
                                  <w:r>
                                    <w:rPr>
                                      <w:spacing w:val="-2"/>
                                      <w:sz w:val="11"/>
                                      <w:szCs w:val="11"/>
                                    </w:rPr>
                                    <w:t>scrvices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4" o:spid="_x0000_s1026" o:spt="202" type="#_x0000_t202" style="position:absolute;left:0pt;margin-left:84pt;margin-top:126.4pt;height:10.8pt;width:23.55pt;mso-position-horizontal-relative:page;mso-position-vertical-relative:page;rotation:-5898240f;z-index:251971584;mso-width-relative:page;mso-height-relative:page;" filled="f" stroked="f" coordsize="21600,21600" o:gfxdata="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mLr5p2gAAAAwBAAAP&#10;AAAAAAAAAAEAIAAAACIAAABkcnMvZG93bnJldi54bWxQSwECFAAUAAAACACHTuJAAB8ZHU8CAACl&#10;BAAADgAAAAAAAAABACAAAAApAQAAZHJzL2Uyb0RvYy54bWxQSwUGAAAAAAYABgBZAQAA6gUAAAAA&#10;">
                      <v:fill on="f" focussize="0,0"/>
                      <v:stroke on="f" weight="0pt" miterlimit="0" joinstyle="miter"/>
                      <v:imagedata o:title=""/>
                      <o:lock v:ext="edit" aspectratio="f"/>
                      <v:textbox inset="0mm,0mm,0mm,0mm">
                        <w:txbxContent>
                          <w:p w14:paraId="43DB5558">
                            <w:pPr>
                              <w:pStyle w:val="6"/>
                              <w:spacing w:before="52"/>
                              <w:ind w:left="20"/>
                              <w:rPr>
                                <w:sz w:val="11"/>
                                <w:szCs w:val="11"/>
                              </w:rPr>
                            </w:pPr>
                            <w:r>
                              <w:rPr>
                                <w:spacing w:val="-2"/>
                                <w:sz w:val="11"/>
                                <w:szCs w:val="11"/>
                              </w:rPr>
                              <w:t>scrvices</w:t>
                            </w:r>
                          </w:p>
                        </w:txbxContent>
                      </v:textbox>
                    </v:shape>
                  </w:pict>
                </mc:Fallback>
              </mc:AlternateContent>
            </w:r>
            <w:r>
              <mc:AlternateContent>
                <mc:Choice Requires="wps">
                  <w:drawing>
                    <wp:anchor distT="0" distB="0" distL="0" distR="0" simplePos="0" relativeHeight="251968512" behindDoc="0" locked="0" layoutInCell="1" allowOverlap="1">
                      <wp:simplePos x="0" y="0"/>
                      <wp:positionH relativeFrom="rightMargin">
                        <wp:posOffset>-516890</wp:posOffset>
                      </wp:positionH>
                      <wp:positionV relativeFrom="topMargin">
                        <wp:posOffset>1647825</wp:posOffset>
                      </wp:positionV>
                      <wp:extent cx="373380" cy="118110"/>
                      <wp:effectExtent l="0" t="0" r="0" b="0"/>
                      <wp:wrapNone/>
                      <wp:docPr id="566" name="TextBox 566"/>
                      <wp:cNvGraphicFramePr/>
                      <a:graphic xmlns:a="http://schemas.openxmlformats.org/drawingml/2006/main">
                        <a:graphicData uri="http://schemas.microsoft.com/office/word/2010/wordprocessingShape">
                          <wps:wsp>
                            <wps:cNvSpPr txBox="1"/>
                            <wps:spPr>
                              <a:xfrm rot="16200000">
                                <a:off x="-517089" y="1648202"/>
                                <a:ext cx="373379"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2F8B60">
                                  <w:pPr>
                                    <w:pStyle w:val="6"/>
                                    <w:spacing w:before="37" w:line="214" w:lineRule="auto"/>
                                    <w:ind w:left="20"/>
                                    <w:rPr>
                                      <w:sz w:val="11"/>
                                      <w:szCs w:val="11"/>
                                    </w:rPr>
                                  </w:pPr>
                                  <w:r>
                                    <w:rPr>
                                      <w:spacing w:val="-1"/>
                                      <w:sz w:val="11"/>
                                      <w:szCs w:val="11"/>
                                    </w:rPr>
                                    <w:t>unemplbyed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6" o:spid="_x0000_s1026" o:spt="202" type="#_x0000_t202" style="position:absolute;left:0pt;margin-left:109.4pt;margin-top:129.75pt;height:9.3pt;width:29.4pt;mso-position-horizontal-relative:page;mso-position-vertical-relative:page;rotation:-5898240f;z-index:251968512;mso-width-relative:page;mso-height-relative:page;" filled="f" stroked="f" coordsize="21600,21600" o:gfxdata="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D9vfHaAAAACwEA&#10;AA8AAAAAAAAAAQAgAAAAIgAAAGRycy9kb3ducmV2LnhtbFBLAQIUABQAAAAIAIdO4kC0Lfb1UQIA&#10;AKUEAAAOAAAAAAAAAAEAIAAAACkBAABkcnMvZTJvRG9jLnhtbFBLBQYAAAAABgAGAFkBAADsBQAA&#10;AAA=&#10;">
                      <v:fill on="f" focussize="0,0"/>
                      <v:stroke on="f" weight="0pt" miterlimit="0" joinstyle="miter"/>
                      <v:imagedata o:title=""/>
                      <o:lock v:ext="edit" aspectratio="f"/>
                      <v:textbox inset="0mm,0mm,0mm,0mm">
                        <w:txbxContent>
                          <w:p w14:paraId="762F8B60">
                            <w:pPr>
                              <w:pStyle w:val="6"/>
                              <w:spacing w:before="37" w:line="214" w:lineRule="auto"/>
                              <w:ind w:left="20"/>
                              <w:rPr>
                                <w:sz w:val="11"/>
                                <w:szCs w:val="11"/>
                              </w:rPr>
                            </w:pPr>
                            <w:r>
                              <w:rPr>
                                <w:spacing w:val="-1"/>
                                <w:sz w:val="11"/>
                                <w:szCs w:val="11"/>
                              </w:rPr>
                              <w:t>unemplbyed</w:t>
                            </w:r>
                          </w:p>
                        </w:txbxContent>
                      </v:textbox>
                    </v:shape>
                  </w:pict>
                </mc:Fallback>
              </mc:AlternateContent>
            </w:r>
            <w:r>
              <mc:AlternateContent>
                <mc:Choice Requires="wps">
                  <w:drawing>
                    <wp:anchor distT="0" distB="0" distL="0" distR="0" simplePos="0" relativeHeight="251972608" behindDoc="0" locked="0" layoutInCell="1" allowOverlap="1">
                      <wp:simplePos x="0" y="0"/>
                      <wp:positionH relativeFrom="rightMargin">
                        <wp:posOffset>-347345</wp:posOffset>
                      </wp:positionH>
                      <wp:positionV relativeFrom="topMargin">
                        <wp:posOffset>1576070</wp:posOffset>
                      </wp:positionV>
                      <wp:extent cx="268605" cy="137160"/>
                      <wp:effectExtent l="0" t="0" r="0" b="0"/>
                      <wp:wrapNone/>
                      <wp:docPr id="568" name="TextBox 568"/>
                      <wp:cNvGraphicFramePr/>
                      <a:graphic xmlns:a="http://schemas.openxmlformats.org/drawingml/2006/main">
                        <a:graphicData uri="http://schemas.microsoft.com/office/word/2010/wordprocessingShape">
                          <wps:wsp>
                            <wps:cNvSpPr txBox="1"/>
                            <wps:spPr>
                              <a:xfrm rot="16200000">
                                <a:off x="-347804" y="1576675"/>
                                <a:ext cx="268604"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B051440">
                                  <w:pPr>
                                    <w:pStyle w:val="6"/>
                                    <w:spacing w:before="52"/>
                                    <w:ind w:left="20"/>
                                    <w:rPr>
                                      <w:sz w:val="11"/>
                                      <w:szCs w:val="11"/>
                                    </w:rPr>
                                  </w:pPr>
                                  <w:r>
                                    <w:rPr>
                                      <w:spacing w:val="-1"/>
                                      <w:sz w:val="11"/>
                                      <w:szCs w:val="11"/>
                                    </w:rPr>
                                    <w:t>unkrown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8" o:spid="_x0000_s1026" o:spt="202" type="#_x0000_t202" style="position:absolute;left:0pt;margin-left:122.75pt;margin-top:124.1pt;height:10.8pt;width:21.15pt;mso-position-horizontal-relative:page;mso-position-vertical-relative:page;rotation:-5898240f;z-index:251972608;mso-width-relative:page;mso-height-relative:page;" filled="f" stroked="f" coordsize="21600,21600" o:gfxdata="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yuED9oAAAALAQAA&#10;DwAAAAAAAAABACAAAAAiAAAAZHJzL2Rvd25yZXYueG1sUEsBAhQAFAAAAAgAh07iQErV9EZQAgAA&#10;pQQAAA4AAAAAAAAAAQAgAAAAKQEAAGRycy9lMm9Eb2MueG1sUEsFBgAAAAAGAAYAWQEAAOsFAAAA&#10;AA==&#10;">
                      <v:fill on="f" focussize="0,0"/>
                      <v:stroke on="f" weight="0pt" miterlimit="0" joinstyle="miter"/>
                      <v:imagedata o:title=""/>
                      <o:lock v:ext="edit" aspectratio="f"/>
                      <v:textbox inset="0mm,0mm,0mm,0mm">
                        <w:txbxContent>
                          <w:p w14:paraId="2B051440">
                            <w:pPr>
                              <w:pStyle w:val="6"/>
                              <w:spacing w:before="52"/>
                              <w:ind w:left="20"/>
                              <w:rPr>
                                <w:sz w:val="11"/>
                                <w:szCs w:val="11"/>
                              </w:rPr>
                            </w:pPr>
                            <w:r>
                              <w:rPr>
                                <w:spacing w:val="-1"/>
                                <w:sz w:val="11"/>
                                <w:szCs w:val="11"/>
                              </w:rPr>
                              <w:t>unkrown</w:t>
                            </w:r>
                          </w:p>
                        </w:txbxContent>
                      </v:textbox>
                    </v:shape>
                  </w:pict>
                </mc:Fallback>
              </mc:AlternateContent>
            </w:r>
          </w:p>
          <w:p w14:paraId="03486388">
            <w:pPr>
              <w:pStyle w:val="6"/>
              <w:spacing w:before="36" w:line="239" w:lineRule="auto"/>
              <w:ind w:left="230"/>
              <w:rPr>
                <w:sz w:val="11"/>
                <w:szCs w:val="11"/>
              </w:rPr>
            </w:pPr>
            <w:r>
              <w:rPr>
                <w:spacing w:val="-1"/>
                <w:sz w:val="11"/>
                <w:szCs w:val="11"/>
              </w:rPr>
              <w:t>0.30</w:t>
            </w:r>
          </w:p>
          <w:p w14:paraId="263915B0">
            <w:pPr>
              <w:pStyle w:val="6"/>
              <w:spacing w:before="177" w:line="239" w:lineRule="auto"/>
              <w:ind w:left="239"/>
              <w:rPr>
                <w:sz w:val="11"/>
                <w:szCs w:val="11"/>
              </w:rPr>
            </w:pPr>
            <w:r>
              <w:rPr>
                <w:spacing w:val="-1"/>
                <w:sz w:val="11"/>
                <w:szCs w:val="11"/>
              </w:rPr>
              <w:t>0.25</w:t>
            </w:r>
          </w:p>
          <w:p w14:paraId="234F9431">
            <w:pPr>
              <w:pStyle w:val="6"/>
              <w:spacing w:before="217" w:line="239" w:lineRule="auto"/>
              <w:ind w:left="239"/>
              <w:rPr>
                <w:sz w:val="11"/>
                <w:szCs w:val="11"/>
              </w:rPr>
            </w:pPr>
            <w:r>
              <w:rPr>
                <w:spacing w:val="-1"/>
                <w:sz w:val="11"/>
                <w:szCs w:val="11"/>
              </w:rPr>
              <w:t>0.20</w:t>
            </w:r>
          </w:p>
          <w:p w14:paraId="4AE3EAE9">
            <w:pPr>
              <w:pStyle w:val="6"/>
              <w:spacing w:before="217" w:line="239" w:lineRule="auto"/>
              <w:ind w:left="249"/>
              <w:rPr>
                <w:sz w:val="11"/>
                <w:szCs w:val="11"/>
              </w:rPr>
            </w:pPr>
            <w:r>
              <w:rPr>
                <w:spacing w:val="-1"/>
                <w:sz w:val="11"/>
                <w:szCs w:val="11"/>
              </w:rPr>
              <w:t>0.15</w:t>
            </w:r>
          </w:p>
          <w:p w14:paraId="39AADC9F">
            <w:pPr>
              <w:pStyle w:val="6"/>
              <w:spacing w:before="168" w:line="239" w:lineRule="auto"/>
              <w:ind w:left="230"/>
              <w:rPr>
                <w:sz w:val="11"/>
                <w:szCs w:val="11"/>
              </w:rPr>
            </w:pPr>
            <w:r>
              <w:drawing>
                <wp:anchor distT="0" distB="0" distL="0" distR="0" simplePos="0" relativeHeight="251959296" behindDoc="1" locked="0" layoutInCell="1" allowOverlap="1">
                  <wp:simplePos x="0" y="0"/>
                  <wp:positionH relativeFrom="column">
                    <wp:posOffset>38100</wp:posOffset>
                  </wp:positionH>
                  <wp:positionV relativeFrom="paragraph">
                    <wp:posOffset>-893445</wp:posOffset>
                  </wp:positionV>
                  <wp:extent cx="1758950" cy="189230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243"/>
                          <a:stretch>
                            <a:fillRect/>
                          </a:stretch>
                        </pic:blipFill>
                        <pic:spPr>
                          <a:xfrm>
                            <a:off x="0" y="0"/>
                            <a:ext cx="1758971" cy="1892286"/>
                          </a:xfrm>
                          <a:prstGeom prst="rect">
                            <a:avLst/>
                          </a:prstGeom>
                        </pic:spPr>
                      </pic:pic>
                    </a:graphicData>
                  </a:graphic>
                </wp:anchor>
              </w:drawing>
            </w:r>
            <w:r>
              <w:rPr>
                <w:spacing w:val="-2"/>
                <w:sz w:val="11"/>
                <w:szCs w:val="11"/>
              </w:rPr>
              <w:t>0.10-</w:t>
            </w:r>
          </w:p>
          <w:p w14:paraId="36873D80">
            <w:pPr>
              <w:pStyle w:val="6"/>
              <w:spacing w:before="207" w:line="239" w:lineRule="auto"/>
              <w:ind w:left="239"/>
              <w:rPr>
                <w:sz w:val="11"/>
                <w:szCs w:val="11"/>
              </w:rPr>
            </w:pPr>
            <w:r>
              <w:rPr>
                <w:spacing w:val="-2"/>
                <w:sz w:val="11"/>
                <w:szCs w:val="11"/>
              </w:rPr>
              <w:t>0.05-</w:t>
            </w:r>
          </w:p>
          <w:p w14:paraId="39E0468C">
            <w:pPr>
              <w:pStyle w:val="6"/>
              <w:spacing w:before="208" w:line="239" w:lineRule="auto"/>
              <w:ind w:left="239"/>
              <w:rPr>
                <w:sz w:val="11"/>
                <w:szCs w:val="11"/>
              </w:rPr>
            </w:pPr>
            <w:r>
              <w:rPr>
                <w:spacing w:val="-1"/>
                <w:sz w:val="11"/>
                <w:szCs w:val="11"/>
              </w:rPr>
              <w:t>0.00</w:t>
            </w:r>
          </w:p>
        </w:tc>
        <w:tc>
          <w:tcPr>
            <w:tcW w:w="3077" w:type="dxa"/>
            <w:vMerge w:val="restart"/>
            <w:tcBorders>
              <w:top w:val="nil"/>
              <w:bottom w:val="nil"/>
            </w:tcBorders>
            <w:vAlign w:val="top"/>
          </w:tcPr>
          <w:p w14:paraId="03EC9D3B">
            <w:pPr>
              <w:pStyle w:val="6"/>
              <w:spacing w:before="234" w:line="239" w:lineRule="auto"/>
              <w:ind w:left="253"/>
              <w:rPr>
                <w:sz w:val="9"/>
                <w:szCs w:val="9"/>
              </w:rPr>
            </w:pPr>
            <w:r>
              <w:drawing>
                <wp:anchor distT="0" distB="0" distL="0" distR="0" simplePos="0" relativeHeight="251960320" behindDoc="1" locked="0" layoutInCell="1" allowOverlap="1">
                  <wp:simplePos x="0" y="0"/>
                  <wp:positionH relativeFrom="column">
                    <wp:posOffset>90805</wp:posOffset>
                  </wp:positionH>
                  <wp:positionV relativeFrom="paragraph">
                    <wp:posOffset>51435</wp:posOffset>
                  </wp:positionV>
                  <wp:extent cx="1765300" cy="179070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244"/>
                          <a:stretch>
                            <a:fillRect/>
                          </a:stretch>
                        </pic:blipFill>
                        <pic:spPr>
                          <a:xfrm>
                            <a:off x="0" y="0"/>
                            <a:ext cx="1765266" cy="1790696"/>
                          </a:xfrm>
                          <a:prstGeom prst="rect">
                            <a:avLst/>
                          </a:prstGeom>
                        </pic:spPr>
                      </pic:pic>
                    </a:graphicData>
                  </a:graphic>
                </wp:anchor>
              </w:drawing>
            </w:r>
            <w:r>
              <mc:AlternateContent>
                <mc:Choice Requires="wps">
                  <w:drawing>
                    <wp:anchor distT="0" distB="0" distL="0" distR="0" simplePos="0" relativeHeight="251974656" behindDoc="0" locked="0" layoutInCell="1" allowOverlap="1">
                      <wp:simplePos x="0" y="0"/>
                      <wp:positionH relativeFrom="rightMargin">
                        <wp:posOffset>-1988185</wp:posOffset>
                      </wp:positionH>
                      <wp:positionV relativeFrom="topMargin">
                        <wp:posOffset>761365</wp:posOffset>
                      </wp:positionV>
                      <wp:extent cx="309880" cy="100965"/>
                      <wp:effectExtent l="0" t="0" r="0" b="0"/>
                      <wp:wrapNone/>
                      <wp:docPr id="574" name="TextBox 574"/>
                      <wp:cNvGraphicFramePr/>
                      <a:graphic xmlns:a="http://schemas.openxmlformats.org/drawingml/2006/main">
                        <a:graphicData uri="http://schemas.microsoft.com/office/word/2010/wordprocessingShape">
                          <wps:wsp>
                            <wps:cNvSpPr txBox="1"/>
                            <wps:spPr>
                              <a:xfrm rot="16200000">
                                <a:off x="-1988800" y="761459"/>
                                <a:ext cx="309879" cy="1009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25FEEF6">
                                  <w:pPr>
                                    <w:pStyle w:val="6"/>
                                    <w:spacing w:before="33" w:line="214" w:lineRule="auto"/>
                                    <w:ind w:left="20"/>
                                    <w:rPr>
                                      <w:sz w:val="9"/>
                                      <w:szCs w:val="9"/>
                                    </w:rPr>
                                  </w:pPr>
                                  <w:r>
                                    <w:rPr>
                                      <w:spacing w:val="-1"/>
                                      <w:sz w:val="9"/>
                                      <w:szCs w:val="9"/>
                                    </w:rPr>
                                    <w:t>percentage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4" o:spid="_x0000_s1026" o:spt="202" type="#_x0000_t202" style="position:absolute;left:0pt;margin-left:-2.95pt;margin-top:59.95pt;height:7.95pt;width:24.4pt;mso-position-horizontal-relative:page;mso-position-vertical-relative:page;rotation:-5898240f;z-index:251974656;mso-width-relative:page;mso-height-relative:page;" filled="f" stroked="f" coordsize="21600,21600" o:gfxdata="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ay6L/bAAAA&#10;DQEAAA8AAAAAAAAAAQAgAAAAIgAAAGRycy9kb3ducmV2LnhtbFBLAQIUABQAAAAIAIdO4kBpfI5x&#10;UwIAAKUEAAAOAAAAAAAAAAEAIAAAACoBAABkcnMvZTJvRG9jLnhtbFBLBQYAAAAABgAGAFkBAADv&#10;BQAAAAA=&#10;">
                      <v:fill on="f" focussize="0,0"/>
                      <v:stroke on="f" weight="0pt" miterlimit="0" joinstyle="miter"/>
                      <v:imagedata o:title=""/>
                      <o:lock v:ext="edit" aspectratio="f"/>
                      <v:textbox inset="0mm,0mm,0mm,0mm">
                        <w:txbxContent>
                          <w:p w14:paraId="225FEEF6">
                            <w:pPr>
                              <w:pStyle w:val="6"/>
                              <w:spacing w:before="33" w:line="214" w:lineRule="auto"/>
                              <w:ind w:left="20"/>
                              <w:rPr>
                                <w:sz w:val="9"/>
                                <w:szCs w:val="9"/>
                              </w:rPr>
                            </w:pPr>
                            <w:r>
                              <w:rPr>
                                <w:spacing w:val="-1"/>
                                <w:sz w:val="9"/>
                                <w:szCs w:val="9"/>
                              </w:rPr>
                              <w:t>percentage</w:t>
                            </w:r>
                          </w:p>
                        </w:txbxContent>
                      </v:textbox>
                    </v:shape>
                  </w:pict>
                </mc:Fallback>
              </mc:AlternateContent>
            </w:r>
            <w:r>
              <mc:AlternateContent>
                <mc:Choice Requires="wps">
                  <w:drawing>
                    <wp:anchor distT="0" distB="0" distL="0" distR="0" simplePos="0" relativeHeight="251977728" behindDoc="0" locked="0" layoutInCell="1" allowOverlap="1">
                      <wp:simplePos x="0" y="0"/>
                      <wp:positionH relativeFrom="rightMargin">
                        <wp:posOffset>-1530985</wp:posOffset>
                      </wp:positionH>
                      <wp:positionV relativeFrom="topMargin">
                        <wp:posOffset>1660525</wp:posOffset>
                      </wp:positionV>
                      <wp:extent cx="222250" cy="116840"/>
                      <wp:effectExtent l="0" t="0" r="0" b="0"/>
                      <wp:wrapNone/>
                      <wp:docPr id="576" name="TextBox 576"/>
                      <wp:cNvGraphicFramePr/>
                      <a:graphic xmlns:a="http://schemas.openxmlformats.org/drawingml/2006/main">
                        <a:graphicData uri="http://schemas.microsoft.com/office/word/2010/wordprocessingShape">
                          <wps:wsp>
                            <wps:cNvSpPr txBox="1"/>
                            <wps:spPr>
                              <a:xfrm rot="16200000">
                                <a:off x="-1531139" y="1660813"/>
                                <a:ext cx="222250" cy="1168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D9A2D0">
                                  <w:pPr>
                                    <w:pStyle w:val="6"/>
                                    <w:spacing w:before="46"/>
                                    <w:ind w:left="20"/>
                                    <w:rPr>
                                      <w:sz w:val="9"/>
                                      <w:szCs w:val="9"/>
                                    </w:rPr>
                                  </w:pPr>
                                  <w:r>
                                    <w:rPr>
                                      <w:spacing w:val="-1"/>
                                      <w:sz w:val="9"/>
                                      <w:szCs w:val="9"/>
                                    </w:rPr>
                                    <w:t>dvorced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6" o:spid="_x0000_s1026" o:spt="202" type="#_x0000_t202" style="position:absolute;left:0pt;margin-left:33.05pt;margin-top:130.75pt;height:9.2pt;width:17.5pt;mso-position-horizontal-relative:page;mso-position-vertical-relative:page;rotation:-5898240f;z-index:251977728;mso-width-relative:page;mso-height-relative:page;" filled="f" stroked="f" coordsize="21600,21600" o:gfxdata="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rpHBDaAAAADQEAAA8A&#10;AAAAAAAAAQAgAAAAIgAAAGRycy9kb3ducmV2LnhtbFBLAQIUABQAAAAIAIdO4kBFmNLITgIAAKYE&#10;AAAOAAAAAAAAAAEAIAAAACkBAABkcnMvZTJvRG9jLnhtbFBLBQYAAAAABgAGAFkBAADpBQAAAAA=&#10;">
                      <v:fill on="f" focussize="0,0"/>
                      <v:stroke on="f" weight="0pt" miterlimit="0" joinstyle="miter"/>
                      <v:imagedata o:title=""/>
                      <o:lock v:ext="edit" aspectratio="f"/>
                      <v:textbox inset="0mm,0mm,0mm,0mm">
                        <w:txbxContent>
                          <w:p w14:paraId="2CD9A2D0">
                            <w:pPr>
                              <w:pStyle w:val="6"/>
                              <w:spacing w:before="46"/>
                              <w:ind w:left="20"/>
                              <w:rPr>
                                <w:sz w:val="9"/>
                                <w:szCs w:val="9"/>
                              </w:rPr>
                            </w:pPr>
                            <w:r>
                              <w:rPr>
                                <w:spacing w:val="-1"/>
                                <w:sz w:val="9"/>
                                <w:szCs w:val="9"/>
                              </w:rPr>
                              <w:t>dvorced</w:t>
                            </w:r>
                          </w:p>
                        </w:txbxContent>
                      </v:textbox>
                    </v:shape>
                  </w:pict>
                </mc:Fallback>
              </mc:AlternateContent>
            </w:r>
            <w:r>
              <mc:AlternateContent>
                <mc:Choice Requires="wps">
                  <w:drawing>
                    <wp:anchor distT="0" distB="0" distL="0" distR="0" simplePos="0" relativeHeight="251976704" behindDoc="0" locked="0" layoutInCell="1" allowOverlap="1">
                      <wp:simplePos x="0" y="0"/>
                      <wp:positionH relativeFrom="rightMargin">
                        <wp:posOffset>-1024255</wp:posOffset>
                      </wp:positionH>
                      <wp:positionV relativeFrom="topMargin">
                        <wp:posOffset>1646555</wp:posOffset>
                      </wp:positionV>
                      <wp:extent cx="224790" cy="116840"/>
                      <wp:effectExtent l="0" t="0" r="0" b="0"/>
                      <wp:wrapNone/>
                      <wp:docPr id="578" name="TextBox 578"/>
                      <wp:cNvGraphicFramePr/>
                      <a:graphic xmlns:a="http://schemas.openxmlformats.org/drawingml/2006/main">
                        <a:graphicData uri="http://schemas.microsoft.com/office/word/2010/wordprocessingShape">
                          <wps:wsp>
                            <wps:cNvSpPr txBox="1"/>
                            <wps:spPr>
                              <a:xfrm rot="16200000">
                                <a:off x="-1024479" y="1646696"/>
                                <a:ext cx="224790" cy="1168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27ACF5">
                                  <w:pPr>
                                    <w:pStyle w:val="6"/>
                                    <w:spacing w:before="46"/>
                                    <w:ind w:left="20"/>
                                    <w:rPr>
                                      <w:sz w:val="9"/>
                                      <w:szCs w:val="9"/>
                                    </w:rPr>
                                  </w:pPr>
                                  <w:r>
                                    <w:rPr>
                                      <w:spacing w:val="-1"/>
                                      <w:sz w:val="9"/>
                                      <w:szCs w:val="9"/>
                                    </w:rPr>
                                    <w:t>marrled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8" o:spid="_x0000_s1026" o:spt="202" type="#_x0000_t202" style="position:absolute;left:0pt;margin-left:72.95pt;margin-top:129.65pt;height:9.2pt;width:17.7pt;mso-position-horizontal-relative:page;mso-position-vertical-relative:page;rotation:-5898240f;z-index:251976704;mso-width-relative:page;mso-height-relative:page;" filled="f" stroked="f" coordsize="21600,21600" o:gfxdata="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uTXG22gAAAA0BAAAP&#10;AAAAAAAAAAEAIAAAACIAAABkcnMvZG93bnJldi54bWxQSwECFAAUAAAACACHTuJARF11ik8CAACm&#10;BAAADgAAAAAAAAABACAAAAApAQAAZHJzL2Uyb0RvYy54bWxQSwUGAAAAAAYABgBZAQAA6gUAAAAA&#10;">
                      <v:fill on="f" focussize="0,0"/>
                      <v:stroke on="f" weight="0pt" miterlimit="0" joinstyle="miter"/>
                      <v:imagedata o:title=""/>
                      <o:lock v:ext="edit" aspectratio="f"/>
                      <v:textbox inset="0mm,0mm,0mm,0mm">
                        <w:txbxContent>
                          <w:p w14:paraId="4C27ACF5">
                            <w:pPr>
                              <w:pStyle w:val="6"/>
                              <w:spacing w:before="46"/>
                              <w:ind w:left="20"/>
                              <w:rPr>
                                <w:sz w:val="9"/>
                                <w:szCs w:val="9"/>
                              </w:rPr>
                            </w:pPr>
                            <w:r>
                              <w:rPr>
                                <w:spacing w:val="-1"/>
                                <w:sz w:val="9"/>
                                <w:szCs w:val="9"/>
                              </w:rPr>
                              <w:t>marrled</w:t>
                            </w:r>
                          </w:p>
                        </w:txbxContent>
                      </v:textbox>
                    </v:shape>
                  </w:pict>
                </mc:Fallback>
              </mc:AlternateContent>
            </w:r>
            <w:r>
              <mc:AlternateContent>
                <mc:Choice Requires="wps">
                  <w:drawing>
                    <wp:anchor distT="0" distB="0" distL="0" distR="0" simplePos="0" relativeHeight="251978752" behindDoc="0" locked="0" layoutInCell="1" allowOverlap="1">
                      <wp:simplePos x="0" y="0"/>
                      <wp:positionH relativeFrom="rightMargin">
                        <wp:posOffset>-481965</wp:posOffset>
                      </wp:positionH>
                      <wp:positionV relativeFrom="topMargin">
                        <wp:posOffset>1657985</wp:posOffset>
                      </wp:positionV>
                      <wp:extent cx="192405" cy="100965"/>
                      <wp:effectExtent l="0" t="0" r="0" b="0"/>
                      <wp:wrapNone/>
                      <wp:docPr id="580" name="TextBox 580"/>
                      <wp:cNvGraphicFramePr/>
                      <a:graphic xmlns:a="http://schemas.openxmlformats.org/drawingml/2006/main">
                        <a:graphicData uri="http://schemas.microsoft.com/office/word/2010/wordprocessingShape">
                          <wps:wsp>
                            <wps:cNvSpPr txBox="1"/>
                            <wps:spPr>
                              <a:xfrm rot="16200000">
                                <a:off x="-482314" y="1658346"/>
                                <a:ext cx="192404" cy="1009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BC63CBA">
                                  <w:pPr>
                                    <w:pStyle w:val="6"/>
                                    <w:spacing w:before="33" w:line="214" w:lineRule="auto"/>
                                    <w:ind w:left="20"/>
                                    <w:rPr>
                                      <w:sz w:val="9"/>
                                      <w:szCs w:val="9"/>
                                    </w:rPr>
                                  </w:pPr>
                                  <w:r>
                                    <w:rPr>
                                      <w:spacing w:val="-2"/>
                                      <w:sz w:val="9"/>
                                      <w:szCs w:val="9"/>
                                    </w:rPr>
                                    <w:t>sing</w:t>
                                  </w:r>
                                  <w:r>
                                    <w:rPr>
                                      <w:spacing w:val="10"/>
                                      <w:sz w:val="9"/>
                                      <w:szCs w:val="9"/>
                                    </w:rPr>
                                    <w:t xml:space="preserve"> </w:t>
                                  </w:r>
                                  <w:r>
                                    <w:rPr>
                                      <w:spacing w:val="-2"/>
                                      <w:sz w:val="9"/>
                                      <w:szCs w:val="9"/>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0" o:spid="_x0000_s1026" o:spt="202" type="#_x0000_t202" style="position:absolute;left:0pt;margin-left:115.65pt;margin-top:130.55pt;height:7.95pt;width:15.15pt;mso-position-horizontal-relative:page;mso-position-vertical-relative:page;rotation:-5898240f;z-index:251978752;mso-width-relative:page;mso-height-relative:page;" filled="f" stroked="f" coordsize="21600,21600" o:gfxdata="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EAPA2gAAAAsBAAAP&#10;AAAAAAAAAAEAIAAAACIAAABkcnMvZG93bnJldi54bWxQSwECFAAUAAAACACHTuJAU6Ctzk8CAACl&#10;BAAADgAAAAAAAAABACAAAAApAQAAZHJzL2Uyb0RvYy54bWxQSwUGAAAAAAYABgBZAQAA6gUAAAAA&#10;">
                      <v:fill on="f" focussize="0,0"/>
                      <v:stroke on="f" weight="0pt" miterlimit="0" joinstyle="miter"/>
                      <v:imagedata o:title=""/>
                      <o:lock v:ext="edit" aspectratio="f"/>
                      <v:textbox inset="0mm,0mm,0mm,0mm">
                        <w:txbxContent>
                          <w:p w14:paraId="0BC63CBA">
                            <w:pPr>
                              <w:pStyle w:val="6"/>
                              <w:spacing w:before="33" w:line="214" w:lineRule="auto"/>
                              <w:ind w:left="20"/>
                              <w:rPr>
                                <w:sz w:val="9"/>
                                <w:szCs w:val="9"/>
                              </w:rPr>
                            </w:pPr>
                            <w:r>
                              <w:rPr>
                                <w:spacing w:val="-2"/>
                                <w:sz w:val="9"/>
                                <w:szCs w:val="9"/>
                              </w:rPr>
                              <w:t>sing</w:t>
                            </w:r>
                            <w:r>
                              <w:rPr>
                                <w:spacing w:val="10"/>
                                <w:sz w:val="9"/>
                                <w:szCs w:val="9"/>
                              </w:rPr>
                              <w:t xml:space="preserve"> </w:t>
                            </w:r>
                            <w:r>
                              <w:rPr>
                                <w:spacing w:val="-2"/>
                                <w:sz w:val="9"/>
                                <w:szCs w:val="9"/>
                              </w:rPr>
                              <w:t>l</w:t>
                            </w:r>
                          </w:p>
                        </w:txbxContent>
                      </v:textbox>
                    </v:shape>
                  </w:pict>
                </mc:Fallback>
              </mc:AlternateContent>
            </w:r>
            <w:r>
              <w:rPr>
                <w:spacing w:val="-1"/>
                <w:sz w:val="9"/>
                <w:szCs w:val="9"/>
              </w:rPr>
              <w:t>0.6</w:t>
            </w:r>
          </w:p>
          <w:p w14:paraId="3CC4D1CD">
            <w:pPr>
              <w:spacing w:line="295" w:lineRule="auto"/>
              <w:rPr>
                <w:rFonts w:ascii="Arial"/>
                <w:sz w:val="21"/>
              </w:rPr>
            </w:pPr>
          </w:p>
          <w:p w14:paraId="4C2E7318">
            <w:pPr>
              <w:spacing w:line="295" w:lineRule="auto"/>
              <w:rPr>
                <w:rFonts w:ascii="Arial"/>
                <w:sz w:val="21"/>
              </w:rPr>
            </w:pPr>
          </w:p>
          <w:p w14:paraId="4CC9A412">
            <w:pPr>
              <w:pStyle w:val="6"/>
              <w:spacing w:before="29"/>
              <w:ind w:left="253"/>
              <w:rPr>
                <w:sz w:val="9"/>
                <w:szCs w:val="9"/>
              </w:rPr>
            </w:pPr>
            <w:r>
              <w:rPr>
                <w:spacing w:val="-2"/>
                <w:sz w:val="9"/>
                <w:szCs w:val="9"/>
              </w:rPr>
              <w:t>04</w:t>
            </w:r>
          </w:p>
          <w:p w14:paraId="11AA0A01">
            <w:pPr>
              <w:pStyle w:val="6"/>
              <w:spacing w:before="253" w:line="239" w:lineRule="auto"/>
              <w:ind w:left="262"/>
              <w:rPr>
                <w:sz w:val="9"/>
                <w:szCs w:val="9"/>
              </w:rPr>
            </w:pPr>
            <w:r>
              <w:rPr>
                <w:spacing w:val="-1"/>
                <w:sz w:val="9"/>
                <w:szCs w:val="9"/>
              </w:rPr>
              <w:t>0.3</w:t>
            </w:r>
          </w:p>
          <w:p w14:paraId="71773993">
            <w:pPr>
              <w:spacing w:line="242" w:lineRule="auto"/>
              <w:rPr>
                <w:rFonts w:ascii="Arial"/>
                <w:sz w:val="21"/>
              </w:rPr>
            </w:pPr>
          </w:p>
          <w:p w14:paraId="4F515063">
            <w:pPr>
              <w:pStyle w:val="6"/>
              <w:spacing w:before="29" w:line="239" w:lineRule="auto"/>
              <w:ind w:left="253"/>
              <w:rPr>
                <w:sz w:val="9"/>
                <w:szCs w:val="9"/>
              </w:rPr>
            </w:pPr>
            <w:r>
              <w:rPr>
                <w:spacing w:val="-1"/>
                <w:sz w:val="9"/>
                <w:szCs w:val="9"/>
              </w:rPr>
              <w:t>0.2</w:t>
            </w:r>
          </w:p>
          <w:p w14:paraId="57ED79AF">
            <w:pPr>
              <w:pStyle w:val="6"/>
              <w:spacing w:before="243" w:line="239" w:lineRule="auto"/>
              <w:ind w:left="253"/>
              <w:rPr>
                <w:sz w:val="9"/>
                <w:szCs w:val="9"/>
              </w:rPr>
            </w:pPr>
            <w:r>
              <w:rPr>
                <w:spacing w:val="-1"/>
                <w:sz w:val="9"/>
                <w:szCs w:val="9"/>
              </w:rPr>
              <w:t>0.1</w:t>
            </w:r>
          </w:p>
          <w:p w14:paraId="4FEA64D0">
            <w:pPr>
              <w:pStyle w:val="6"/>
              <w:spacing w:before="274" w:line="239" w:lineRule="auto"/>
              <w:ind w:left="192"/>
              <w:rPr>
                <w:sz w:val="16"/>
                <w:szCs w:val="16"/>
              </w:rPr>
            </w:pPr>
            <w:r>
              <w:rPr>
                <w:spacing w:val="-2"/>
                <w:sz w:val="16"/>
                <w:szCs w:val="16"/>
              </w:rPr>
              <w:t>0.0-</w:t>
            </w:r>
          </w:p>
        </w:tc>
        <w:tc>
          <w:tcPr>
            <w:tcW w:w="3101" w:type="dxa"/>
            <w:gridSpan w:val="4"/>
            <w:vMerge w:val="continue"/>
            <w:tcBorders>
              <w:top w:val="nil"/>
            </w:tcBorders>
            <w:vAlign w:val="top"/>
          </w:tcPr>
          <w:p w14:paraId="2233C08D">
            <w:pPr>
              <w:rPr>
                <w:rFonts w:ascii="Arial"/>
                <w:sz w:val="21"/>
              </w:rPr>
            </w:pPr>
          </w:p>
        </w:tc>
      </w:tr>
      <w:tr w14:paraId="0C2ED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7" w:hRule="atLeast"/>
        </w:trPr>
        <w:tc>
          <w:tcPr>
            <w:tcW w:w="3007" w:type="dxa"/>
            <w:gridSpan w:val="3"/>
            <w:vMerge w:val="continue"/>
            <w:tcBorders>
              <w:top w:val="nil"/>
            </w:tcBorders>
            <w:vAlign w:val="top"/>
          </w:tcPr>
          <w:p w14:paraId="45957E03">
            <w:pPr>
              <w:rPr>
                <w:rFonts w:ascii="Arial"/>
                <w:sz w:val="21"/>
              </w:rPr>
            </w:pPr>
          </w:p>
        </w:tc>
        <w:tc>
          <w:tcPr>
            <w:tcW w:w="3077" w:type="dxa"/>
            <w:vMerge w:val="continue"/>
            <w:tcBorders>
              <w:top w:val="nil"/>
            </w:tcBorders>
            <w:vAlign w:val="top"/>
          </w:tcPr>
          <w:p w14:paraId="148E7A0B">
            <w:pPr>
              <w:rPr>
                <w:rFonts w:ascii="Arial"/>
                <w:sz w:val="21"/>
              </w:rPr>
            </w:pPr>
          </w:p>
        </w:tc>
        <w:tc>
          <w:tcPr>
            <w:tcW w:w="449" w:type="dxa"/>
            <w:shd w:val="clear" w:color="auto" w:fill="FFFFFF"/>
            <w:vAlign w:val="top"/>
          </w:tcPr>
          <w:p w14:paraId="7F8AE1B5">
            <w:pPr>
              <w:pStyle w:val="6"/>
              <w:spacing w:before="216" w:line="239" w:lineRule="auto"/>
              <w:ind w:right="11"/>
              <w:jc w:val="right"/>
              <w:rPr>
                <w:sz w:val="11"/>
                <w:szCs w:val="11"/>
              </w:rPr>
            </w:pPr>
            <w:r>
              <w:drawing>
                <wp:anchor distT="0" distB="0" distL="0" distR="0" simplePos="0" relativeHeight="251963392" behindDoc="1" locked="0" layoutInCell="1" allowOverlap="1">
                  <wp:simplePos x="0" y="0"/>
                  <wp:positionH relativeFrom="column">
                    <wp:posOffset>86360</wp:posOffset>
                  </wp:positionH>
                  <wp:positionV relativeFrom="paragraph">
                    <wp:posOffset>-43815</wp:posOffset>
                  </wp:positionV>
                  <wp:extent cx="1746250" cy="1822450"/>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245"/>
                          <a:stretch>
                            <a:fillRect/>
                          </a:stretch>
                        </pic:blipFill>
                        <pic:spPr>
                          <a:xfrm>
                            <a:off x="0" y="0"/>
                            <a:ext cx="1746225" cy="1822481"/>
                          </a:xfrm>
                          <a:prstGeom prst="rect">
                            <a:avLst/>
                          </a:prstGeom>
                        </pic:spPr>
                      </pic:pic>
                    </a:graphicData>
                  </a:graphic>
                </wp:anchor>
              </w:drawing>
            </w:r>
            <w:r>
              <mc:AlternateContent>
                <mc:Choice Requires="wps">
                  <w:drawing>
                    <wp:anchor distT="0" distB="0" distL="0" distR="0" simplePos="0" relativeHeight="251995136" behindDoc="0" locked="0" layoutInCell="1" allowOverlap="1">
                      <wp:simplePos x="0" y="0"/>
                      <wp:positionH relativeFrom="rightMargin">
                        <wp:posOffset>-325755</wp:posOffset>
                      </wp:positionH>
                      <wp:positionV relativeFrom="topMargin">
                        <wp:posOffset>655320</wp:posOffset>
                      </wp:positionV>
                      <wp:extent cx="338455" cy="117475"/>
                      <wp:effectExtent l="0" t="0" r="0" b="0"/>
                      <wp:wrapNone/>
                      <wp:docPr id="584" name="TextBox 584"/>
                      <wp:cNvGraphicFramePr/>
                      <a:graphic xmlns:a="http://schemas.openxmlformats.org/drawingml/2006/main">
                        <a:graphicData uri="http://schemas.microsoft.com/office/word/2010/wordprocessingShape">
                          <wps:wsp>
                            <wps:cNvSpPr txBox="1"/>
                            <wps:spPr>
                              <a:xfrm rot="16200000">
                                <a:off x="-325836" y="655771"/>
                                <a:ext cx="338454" cy="117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628764C">
                                  <w:pPr>
                                    <w:pStyle w:val="6"/>
                                    <w:spacing w:before="37" w:line="214" w:lineRule="auto"/>
                                    <w:ind w:left="20"/>
                                    <w:rPr>
                                      <w:sz w:val="11"/>
                                      <w:szCs w:val="11"/>
                                    </w:rPr>
                                  </w:pPr>
                                  <w:r>
                                    <w:rPr>
                                      <w:spacing w:val="-1"/>
                                      <w:sz w:val="11"/>
                                      <w:szCs w:val="11"/>
                                    </w:rPr>
                                    <w:t>percntagr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4" o:spid="_x0000_s1026" o:spt="202" type="#_x0000_t202" style="position:absolute;left:0pt;margin-left:-3.45pt;margin-top:52.1pt;height:9.25pt;width:26.65pt;mso-position-horizontal-relative:page;mso-position-vertical-relative:page;rotation:-5898240f;z-index:251995136;mso-width-relative:page;mso-height-relative:page;" filled="f" stroked="f" coordsize="21600,21600" o:gfxdata="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3pTVg1wAAAAkBAAAP&#10;AAAAAAAAAAEAIAAAACIAAABkcnMvZG93bnJldi54bWxQSwECFAAUAAAACACHTuJAhazJmVICAACk&#10;BAAADgAAAAAAAAABACAAAAAmAQAAZHJzL2Uyb0RvYy54bWxQSwUGAAAAAAYABgBZAQAA6gUAAAAA&#10;">
                      <v:fill on="f" focussize="0,0"/>
                      <v:stroke on="f" weight="0pt" miterlimit="0" joinstyle="miter"/>
                      <v:imagedata o:title=""/>
                      <o:lock v:ext="edit" aspectratio="f"/>
                      <v:textbox inset="0mm,0mm,0mm,0mm">
                        <w:txbxContent>
                          <w:p w14:paraId="0628764C">
                            <w:pPr>
                              <w:pStyle w:val="6"/>
                              <w:spacing w:before="37" w:line="214" w:lineRule="auto"/>
                              <w:ind w:left="20"/>
                              <w:rPr>
                                <w:sz w:val="11"/>
                                <w:szCs w:val="11"/>
                              </w:rPr>
                            </w:pPr>
                            <w:r>
                              <w:rPr>
                                <w:spacing w:val="-1"/>
                                <w:sz w:val="11"/>
                                <w:szCs w:val="11"/>
                              </w:rPr>
                              <w:t>percntagr</w:t>
                            </w:r>
                          </w:p>
                        </w:txbxContent>
                      </v:textbox>
                    </v:shape>
                  </w:pict>
                </mc:Fallback>
              </mc:AlternateContent>
            </w:r>
            <w:r>
              <w:rPr>
                <w:spacing w:val="-2"/>
                <w:sz w:val="11"/>
                <w:szCs w:val="11"/>
              </w:rPr>
              <w:t>0.5</w:t>
            </w:r>
          </w:p>
          <w:p w14:paraId="469F928D">
            <w:pPr>
              <w:pStyle w:val="6"/>
              <w:spacing w:before="257" w:line="239" w:lineRule="auto"/>
              <w:ind w:right="11"/>
              <w:jc w:val="right"/>
              <w:rPr>
                <w:sz w:val="11"/>
                <w:szCs w:val="11"/>
              </w:rPr>
            </w:pPr>
            <w:r>
              <w:rPr>
                <w:spacing w:val="-2"/>
                <w:sz w:val="11"/>
                <w:szCs w:val="11"/>
              </w:rPr>
              <w:t>0.4</w:t>
            </w:r>
          </w:p>
          <w:p w14:paraId="7CE1476A">
            <w:pPr>
              <w:rPr>
                <w:rFonts w:ascii="Arial"/>
                <w:sz w:val="21"/>
              </w:rPr>
            </w:pPr>
          </w:p>
          <w:p w14:paraId="1E3AC06D">
            <w:pPr>
              <w:pStyle w:val="6"/>
              <w:spacing w:before="36" w:line="239" w:lineRule="auto"/>
              <w:ind w:right="11"/>
              <w:jc w:val="right"/>
              <w:rPr>
                <w:sz w:val="11"/>
                <w:szCs w:val="11"/>
              </w:rPr>
            </w:pPr>
            <w:r>
              <w:rPr>
                <w:spacing w:val="-2"/>
                <w:sz w:val="11"/>
                <w:szCs w:val="11"/>
              </w:rPr>
              <w:t>0.3</w:t>
            </w:r>
          </w:p>
          <w:p w14:paraId="01968A7C">
            <w:pPr>
              <w:rPr>
                <w:rFonts w:ascii="Arial"/>
                <w:sz w:val="21"/>
              </w:rPr>
            </w:pPr>
          </w:p>
          <w:p w14:paraId="53964347">
            <w:pPr>
              <w:pStyle w:val="6"/>
              <w:spacing w:before="36" w:line="239" w:lineRule="auto"/>
              <w:ind w:right="11"/>
              <w:jc w:val="right"/>
              <w:rPr>
                <w:sz w:val="11"/>
                <w:szCs w:val="11"/>
              </w:rPr>
            </w:pPr>
            <w:r>
              <w:rPr>
                <w:spacing w:val="-2"/>
                <w:sz w:val="11"/>
                <w:szCs w:val="11"/>
              </w:rPr>
              <w:t>0.2</w:t>
            </w:r>
          </w:p>
          <w:p w14:paraId="23E3F0EF">
            <w:pPr>
              <w:spacing w:line="323" w:lineRule="auto"/>
              <w:rPr>
                <w:rFonts w:ascii="Arial"/>
                <w:sz w:val="21"/>
              </w:rPr>
            </w:pPr>
          </w:p>
          <w:p w14:paraId="0674C36B">
            <w:pPr>
              <w:spacing w:line="324" w:lineRule="auto"/>
              <w:rPr>
                <w:rFonts w:ascii="Arial"/>
                <w:sz w:val="21"/>
              </w:rPr>
            </w:pPr>
          </w:p>
          <w:p w14:paraId="2F0EB4F3">
            <w:pPr>
              <w:pStyle w:val="6"/>
              <w:spacing w:before="36" w:line="239" w:lineRule="auto"/>
              <w:ind w:right="11"/>
              <w:jc w:val="right"/>
              <w:rPr>
                <w:sz w:val="11"/>
                <w:szCs w:val="11"/>
              </w:rPr>
            </w:pPr>
            <w:r>
              <w:rPr>
                <w:spacing w:val="-2"/>
                <w:sz w:val="11"/>
                <w:szCs w:val="11"/>
              </w:rPr>
              <w:t>0.0</w:t>
            </w:r>
          </w:p>
        </w:tc>
        <w:tc>
          <w:tcPr>
            <w:tcW w:w="2417" w:type="dxa"/>
            <w:shd w:val="clear" w:color="auto" w:fill="FFFFFF"/>
            <w:vAlign w:val="top"/>
          </w:tcPr>
          <w:p w14:paraId="4CD710AB">
            <w:pPr>
              <w:spacing w:before="20" w:line="2771" w:lineRule="exact"/>
              <w:ind w:firstLine="47"/>
            </w:pPr>
            <w:r>
              <mc:AlternateContent>
                <mc:Choice Requires="wps">
                  <w:drawing>
                    <wp:anchor distT="0" distB="0" distL="0" distR="0" simplePos="0" relativeHeight="251996160" behindDoc="0" locked="0" layoutInCell="1" allowOverlap="1">
                      <wp:simplePos x="0" y="0"/>
                      <wp:positionH relativeFrom="rightMargin">
                        <wp:posOffset>-1506220</wp:posOffset>
                      </wp:positionH>
                      <wp:positionV relativeFrom="topMargin">
                        <wp:posOffset>1555115</wp:posOffset>
                      </wp:positionV>
                      <wp:extent cx="303530" cy="118110"/>
                      <wp:effectExtent l="0" t="0" r="0" b="0"/>
                      <wp:wrapNone/>
                      <wp:docPr id="586" name="TextBox 586"/>
                      <wp:cNvGraphicFramePr/>
                      <a:graphic xmlns:a="http://schemas.openxmlformats.org/drawingml/2006/main">
                        <a:graphicData uri="http://schemas.microsoft.com/office/word/2010/wordprocessingShape">
                          <wps:wsp>
                            <wps:cNvSpPr txBox="1"/>
                            <wps:spPr>
                              <a:xfrm rot="16200000">
                                <a:off x="-1506344" y="1555585"/>
                                <a:ext cx="303529"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8ED7D8">
                                  <w:pPr>
                                    <w:pStyle w:val="6"/>
                                    <w:spacing w:before="37" w:line="214" w:lineRule="auto"/>
                                    <w:ind w:left="20"/>
                                    <w:rPr>
                                      <w:sz w:val="11"/>
                                      <w:szCs w:val="11"/>
                                    </w:rPr>
                                  </w:pPr>
                                  <w:r>
                                    <w:rPr>
                                      <w:spacing w:val="-1"/>
                                      <w:sz w:val="11"/>
                                      <w:szCs w:val="11"/>
                                    </w:rPr>
                                    <w:t>prinvary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6" o:spid="_x0000_s1026" o:spt="202" type="#_x0000_t202" style="position:absolute;left:0pt;margin-left:2pt;margin-top:122.95pt;height:9.3pt;width:23.9pt;mso-position-horizontal-relative:page;mso-position-vertical-relative:page;rotation:-5898240f;z-index:251996160;mso-width-relative:page;mso-height-relative:page;" filled="f" stroked="f" coordsize="21600,21600" o:gfxdata="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C4gsotwAAAAN&#10;AQAADwAAAAAAAAABACAAAAAiAAAAZHJzL2Rvd25yZXYueG1sUEsBAhQAFAAAAAgAh07iQL9oRH1R&#10;AgAApgQAAA4AAAAAAAAAAQAgAAAAKwEAAGRycy9lMm9Eb2MueG1sUEsFBgAAAAAGAAYAWQEAAO4F&#10;AAAAAA==&#10;">
                      <v:fill on="f" focussize="0,0"/>
                      <v:stroke on="f" weight="0pt" miterlimit="0" joinstyle="miter"/>
                      <v:imagedata o:title=""/>
                      <o:lock v:ext="edit" aspectratio="f"/>
                      <v:textbox inset="0mm,0mm,0mm,0mm">
                        <w:txbxContent>
                          <w:p w14:paraId="428ED7D8">
                            <w:pPr>
                              <w:pStyle w:val="6"/>
                              <w:spacing w:before="37" w:line="214" w:lineRule="auto"/>
                              <w:ind w:left="20"/>
                              <w:rPr>
                                <w:sz w:val="11"/>
                                <w:szCs w:val="11"/>
                              </w:rPr>
                            </w:pPr>
                            <w:r>
                              <w:rPr>
                                <w:spacing w:val="-1"/>
                                <w:sz w:val="11"/>
                                <w:szCs w:val="11"/>
                              </w:rPr>
                              <w:t>prinvary</w:t>
                            </w:r>
                          </w:p>
                        </w:txbxContent>
                      </v:textbox>
                    </v:shape>
                  </w:pict>
                </mc:Fallback>
              </mc:AlternateContent>
            </w:r>
            <w:r>
              <mc:AlternateContent>
                <mc:Choice Requires="wps">
                  <w:drawing>
                    <wp:anchor distT="0" distB="0" distL="0" distR="0" simplePos="0" relativeHeight="251994112" behindDoc="0" locked="0" layoutInCell="1" allowOverlap="1">
                      <wp:simplePos x="0" y="0"/>
                      <wp:positionH relativeFrom="rightMargin">
                        <wp:posOffset>-1115060</wp:posOffset>
                      </wp:positionH>
                      <wp:positionV relativeFrom="topMargin">
                        <wp:posOffset>1570990</wp:posOffset>
                      </wp:positionV>
                      <wp:extent cx="334010" cy="118745"/>
                      <wp:effectExtent l="0" t="0" r="0" b="0"/>
                      <wp:wrapNone/>
                      <wp:docPr id="588" name="TextBox 588"/>
                      <wp:cNvGraphicFramePr/>
                      <a:graphic xmlns:a="http://schemas.openxmlformats.org/drawingml/2006/main">
                        <a:graphicData uri="http://schemas.microsoft.com/office/word/2010/wordprocessingShape">
                          <wps:wsp>
                            <wps:cNvSpPr txBox="1"/>
                            <wps:spPr>
                              <a:xfrm rot="16200000">
                                <a:off x="-1115188" y="1571556"/>
                                <a:ext cx="334009" cy="1187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5DD0F6">
                                  <w:pPr>
                                    <w:pStyle w:val="6"/>
                                    <w:spacing w:before="38" w:line="215" w:lineRule="auto"/>
                                    <w:ind w:left="20"/>
                                    <w:rPr>
                                      <w:sz w:val="11"/>
                                      <w:szCs w:val="11"/>
                                    </w:rPr>
                                  </w:pPr>
                                  <w:r>
                                    <w:rPr>
                                      <w:spacing w:val="-2"/>
                                      <w:sz w:val="11"/>
                                      <w:szCs w:val="11"/>
                                    </w:rPr>
                                    <w:t>secondory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8" o:spid="_x0000_s1026" o:spt="202" type="#_x0000_t202" style="position:absolute;left:0pt;margin-left:32.8pt;margin-top:124.2pt;height:9.35pt;width:26.3pt;mso-position-horizontal-relative:page;mso-position-vertical-relative:page;rotation:-5898240f;z-index:251994112;mso-width-relative:page;mso-height-relative:page;" filled="f" stroked="f" coordsize="21600,21600" o:gfxdata="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2AmP7bAAAADQEA&#10;AA8AAAAAAAAAAQAgAAAAIgAAAGRycy9kb3ducmV2LnhtbFBLAQIUABQAAAAIAIdO4kDdW4G+UAIA&#10;AKYEAAAOAAAAAAAAAAEAIAAAACoBAABkcnMvZTJvRG9jLnhtbFBLBQYAAAAABgAGAFkBAADsBQAA&#10;AAA=&#10;">
                      <v:fill on="f" focussize="0,0"/>
                      <v:stroke on="f" weight="0pt" miterlimit="0" joinstyle="miter"/>
                      <v:imagedata o:title=""/>
                      <o:lock v:ext="edit" aspectratio="f"/>
                      <v:textbox inset="0mm,0mm,0mm,0mm">
                        <w:txbxContent>
                          <w:p w14:paraId="0F5DD0F6">
                            <w:pPr>
                              <w:pStyle w:val="6"/>
                              <w:spacing w:before="38" w:line="215" w:lineRule="auto"/>
                              <w:ind w:left="20"/>
                              <w:rPr>
                                <w:sz w:val="11"/>
                                <w:szCs w:val="11"/>
                              </w:rPr>
                            </w:pPr>
                            <w:r>
                              <w:rPr>
                                <w:spacing w:val="-2"/>
                                <w:sz w:val="11"/>
                                <w:szCs w:val="11"/>
                              </w:rPr>
                              <w:t>secondory</w:t>
                            </w:r>
                          </w:p>
                        </w:txbxContent>
                      </v:textbox>
                    </v:shape>
                  </w:pict>
                </mc:Fallback>
              </mc:AlternateContent>
            </w:r>
            <w:r>
              <mc:AlternateContent>
                <mc:Choice Requires="wps">
                  <w:drawing>
                    <wp:anchor distT="0" distB="0" distL="0" distR="0" simplePos="0" relativeHeight="251993088" behindDoc="0" locked="0" layoutInCell="1" allowOverlap="1">
                      <wp:simplePos x="0" y="0"/>
                      <wp:positionH relativeFrom="rightMargin">
                        <wp:posOffset>-311150</wp:posOffset>
                      </wp:positionH>
                      <wp:positionV relativeFrom="topMargin">
                        <wp:posOffset>1518285</wp:posOffset>
                      </wp:positionV>
                      <wp:extent cx="268605" cy="137160"/>
                      <wp:effectExtent l="0" t="0" r="0" b="0"/>
                      <wp:wrapNone/>
                      <wp:docPr id="590" name="TextBox 590"/>
                      <wp:cNvGraphicFramePr/>
                      <a:graphic xmlns:a="http://schemas.openxmlformats.org/drawingml/2006/main">
                        <a:graphicData uri="http://schemas.microsoft.com/office/word/2010/wordprocessingShape">
                          <wps:wsp>
                            <wps:cNvSpPr txBox="1"/>
                            <wps:spPr>
                              <a:xfrm rot="16200000">
                                <a:off x="-311656" y="1518900"/>
                                <a:ext cx="268604"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FB8633">
                                  <w:pPr>
                                    <w:pStyle w:val="6"/>
                                    <w:spacing w:before="52"/>
                                    <w:ind w:left="20"/>
                                    <w:rPr>
                                      <w:sz w:val="11"/>
                                      <w:szCs w:val="11"/>
                                    </w:rPr>
                                  </w:pPr>
                                  <w:r>
                                    <w:rPr>
                                      <w:spacing w:val="-1"/>
                                      <w:sz w:val="11"/>
                                      <w:szCs w:val="11"/>
                                    </w:rPr>
                                    <w:t>unknown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0" o:spid="_x0000_s1026" o:spt="202" type="#_x0000_t202" style="position:absolute;left:0pt;margin-left:96.1pt;margin-top:120.05pt;height:10.8pt;width:21.15pt;mso-position-horizontal-relative:page;mso-position-vertical-relative:page;rotation:-5898240f;z-index:251993088;mso-width-relative:page;mso-height-relative:page;" filled="f" stroked="f" coordsize="21600,21600" o:gfxdata="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pTp9g2QAAAAoBAAAP&#10;AAAAAAAAAAEAIAAAACIAAABkcnMvZG93bnJldi54bWxQSwECFAAUAAAACACHTuJAGgbVUlACAACl&#10;BAAADgAAAAAAAAABACAAAAAoAQAAZHJzL2Uyb0RvYy54bWxQSwUGAAAAAAYABgBZAQAA6gUAAAAA&#10;">
                      <v:fill on="f" focussize="0,0"/>
                      <v:stroke on="f" weight="0pt" miterlimit="0" joinstyle="miter"/>
                      <v:imagedata o:title=""/>
                      <o:lock v:ext="edit" aspectratio="f"/>
                      <v:textbox inset="0mm,0mm,0mm,0mm">
                        <w:txbxContent>
                          <w:p w14:paraId="6AFB8633">
                            <w:pPr>
                              <w:pStyle w:val="6"/>
                              <w:spacing w:before="52"/>
                              <w:ind w:left="20"/>
                              <w:rPr>
                                <w:sz w:val="11"/>
                                <w:szCs w:val="11"/>
                              </w:rPr>
                            </w:pPr>
                            <w:r>
                              <w:rPr>
                                <w:spacing w:val="-1"/>
                                <w:sz w:val="11"/>
                                <w:szCs w:val="11"/>
                              </w:rPr>
                              <w:t>unknown</w:t>
                            </w:r>
                          </w:p>
                        </w:txbxContent>
                      </v:textbox>
                    </v:shape>
                  </w:pict>
                </mc:Fallback>
              </mc:AlternateContent>
            </w:r>
            <w:r>
              <w:rPr>
                <w:position w:val="-55"/>
              </w:rPr>
              <w:drawing>
                <wp:inline distT="0" distB="0" distL="0" distR="0">
                  <wp:extent cx="1460500" cy="175895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246"/>
                          <a:stretch>
                            <a:fillRect/>
                          </a:stretch>
                        </pic:blipFill>
                        <pic:spPr>
                          <a:xfrm>
                            <a:off x="0" y="0"/>
                            <a:ext cx="1460511" cy="1759013"/>
                          </a:xfrm>
                          <a:prstGeom prst="rect">
                            <a:avLst/>
                          </a:prstGeom>
                        </pic:spPr>
                      </pic:pic>
                    </a:graphicData>
                  </a:graphic>
                </wp:inline>
              </w:drawing>
            </w:r>
          </w:p>
        </w:tc>
        <w:tc>
          <w:tcPr>
            <w:tcW w:w="235" w:type="dxa"/>
            <w:gridSpan w:val="2"/>
            <w:vAlign w:val="top"/>
          </w:tcPr>
          <w:p w14:paraId="4D0114BD">
            <w:pPr>
              <w:rPr>
                <w:rFonts w:ascii="Arial"/>
                <w:sz w:val="21"/>
              </w:rPr>
            </w:pPr>
          </w:p>
        </w:tc>
      </w:tr>
      <w:tr w14:paraId="7D417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360" w:type="dxa"/>
            <w:tcBorders>
              <w:bottom w:val="nil"/>
            </w:tcBorders>
            <w:vAlign w:val="top"/>
          </w:tcPr>
          <w:p w14:paraId="2F5E57D6">
            <w:pPr>
              <w:pStyle w:val="6"/>
              <w:spacing w:before="146" w:line="232" w:lineRule="auto"/>
              <w:ind w:right="9"/>
              <w:jc w:val="right"/>
              <w:rPr>
                <w:sz w:val="11"/>
                <w:szCs w:val="11"/>
              </w:rPr>
            </w:pPr>
            <w:r>
              <w:rPr>
                <w:sz w:val="11"/>
                <w:szCs w:val="11"/>
              </w:rPr>
              <w:t>已</w:t>
            </w:r>
          </w:p>
        </w:tc>
        <w:tc>
          <w:tcPr>
            <w:tcW w:w="2647" w:type="dxa"/>
            <w:gridSpan w:val="2"/>
            <w:vMerge w:val="restart"/>
            <w:tcBorders>
              <w:bottom w:val="nil"/>
            </w:tcBorders>
            <w:vAlign w:val="top"/>
          </w:tcPr>
          <w:p w14:paraId="6BAEEF25">
            <w:pPr>
              <w:pStyle w:val="6"/>
              <w:spacing w:before="141" w:line="219" w:lineRule="auto"/>
              <w:ind w:left="10"/>
            </w:pPr>
            <w:r>
              <w:rPr>
                <w:spacing w:val="-2"/>
              </w:rPr>
              <w:t>授信</w:t>
            </w:r>
          </w:p>
        </w:tc>
        <w:tc>
          <w:tcPr>
            <w:tcW w:w="3077" w:type="dxa"/>
            <w:vMerge w:val="restart"/>
            <w:tcBorders>
              <w:bottom w:val="nil"/>
            </w:tcBorders>
            <w:vAlign w:val="top"/>
          </w:tcPr>
          <w:p w14:paraId="3D80C337">
            <w:pPr>
              <w:pStyle w:val="6"/>
              <w:spacing w:before="171" w:line="219" w:lineRule="auto"/>
              <w:ind w:left="192"/>
            </w:pPr>
            <w:r>
              <w:rPr>
                <w:spacing w:val="-2"/>
              </w:rPr>
              <w:t>房贷</w:t>
            </w:r>
          </w:p>
        </w:tc>
        <w:tc>
          <w:tcPr>
            <w:tcW w:w="3101" w:type="dxa"/>
            <w:gridSpan w:val="4"/>
            <w:vMerge w:val="restart"/>
            <w:tcBorders>
              <w:bottom w:val="nil"/>
            </w:tcBorders>
            <w:vAlign w:val="top"/>
          </w:tcPr>
          <w:p w14:paraId="74AD0B9A">
            <w:pPr>
              <w:pStyle w:val="6"/>
              <w:spacing w:before="161" w:line="219" w:lineRule="auto"/>
              <w:ind w:left="166"/>
            </w:pPr>
            <w:r>
              <w:rPr>
                <w:spacing w:val="-2"/>
              </w:rPr>
              <w:t>个人贷款</w:t>
            </w:r>
          </w:p>
        </w:tc>
      </w:tr>
      <w:tr w14:paraId="7D0FC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 w:hRule="atLeast"/>
        </w:trPr>
        <w:tc>
          <w:tcPr>
            <w:tcW w:w="360" w:type="dxa"/>
            <w:vMerge w:val="restart"/>
            <w:tcBorders>
              <w:top w:val="nil"/>
              <w:bottom w:val="nil"/>
            </w:tcBorders>
            <w:vAlign w:val="top"/>
          </w:tcPr>
          <w:p w14:paraId="2024A404">
            <w:pPr>
              <w:spacing w:line="269" w:lineRule="auto"/>
              <w:rPr>
                <w:rFonts w:ascii="Arial"/>
                <w:sz w:val="21"/>
              </w:rPr>
            </w:pPr>
          </w:p>
          <w:p w14:paraId="082D447F">
            <w:pPr>
              <w:spacing w:line="269" w:lineRule="auto"/>
              <w:rPr>
                <w:rFonts w:ascii="Arial"/>
                <w:sz w:val="21"/>
              </w:rPr>
            </w:pPr>
          </w:p>
          <w:p w14:paraId="14C4037F">
            <w:pPr>
              <w:spacing w:line="269" w:lineRule="auto"/>
              <w:rPr>
                <w:rFonts w:ascii="Arial"/>
                <w:sz w:val="21"/>
              </w:rPr>
            </w:pPr>
          </w:p>
          <w:p w14:paraId="77295801">
            <w:pPr>
              <w:spacing w:line="269" w:lineRule="auto"/>
              <w:rPr>
                <w:rFonts w:ascii="Arial"/>
                <w:sz w:val="21"/>
              </w:rPr>
            </w:pPr>
          </w:p>
          <w:p w14:paraId="4A6CFE90">
            <w:pPr>
              <w:spacing w:line="269" w:lineRule="auto"/>
              <w:rPr>
                <w:rFonts w:ascii="Arial"/>
                <w:sz w:val="21"/>
              </w:rPr>
            </w:pPr>
          </w:p>
          <w:p w14:paraId="1841C84C">
            <w:pPr>
              <w:spacing w:line="269" w:lineRule="auto"/>
              <w:rPr>
                <w:rFonts w:ascii="Arial"/>
                <w:sz w:val="21"/>
              </w:rPr>
            </w:pPr>
          </w:p>
          <w:p w14:paraId="0265DBE6">
            <w:pPr>
              <w:spacing w:line="269" w:lineRule="auto"/>
              <w:rPr>
                <w:rFonts w:ascii="Arial"/>
                <w:sz w:val="21"/>
              </w:rPr>
            </w:pPr>
          </w:p>
          <w:p w14:paraId="6BF3E7CB">
            <w:pPr>
              <w:spacing w:line="269" w:lineRule="auto"/>
              <w:rPr>
                <w:rFonts w:ascii="Arial"/>
                <w:sz w:val="21"/>
              </w:rPr>
            </w:pPr>
          </w:p>
          <w:p w14:paraId="7DBC1AD4">
            <w:pPr>
              <w:pStyle w:val="6"/>
              <w:spacing w:before="36" w:line="239" w:lineRule="auto"/>
              <w:ind w:left="170"/>
              <w:rPr>
                <w:sz w:val="11"/>
                <w:szCs w:val="11"/>
              </w:rPr>
            </w:pPr>
            <w:r>
              <w:drawing>
                <wp:anchor distT="0" distB="0" distL="0" distR="0" simplePos="0" relativeHeight="251961344" behindDoc="1" locked="0" layoutInCell="1" allowOverlap="1">
                  <wp:simplePos x="0" y="0"/>
                  <wp:positionH relativeFrom="column">
                    <wp:posOffset>31115</wp:posOffset>
                  </wp:positionH>
                  <wp:positionV relativeFrom="paragraph">
                    <wp:posOffset>-1288415</wp:posOffset>
                  </wp:positionV>
                  <wp:extent cx="171450" cy="1758950"/>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247"/>
                          <a:stretch>
                            <a:fillRect/>
                          </a:stretch>
                        </pic:blipFill>
                        <pic:spPr>
                          <a:xfrm>
                            <a:off x="0" y="0"/>
                            <a:ext cx="171459" cy="1759013"/>
                          </a:xfrm>
                          <a:prstGeom prst="rect">
                            <a:avLst/>
                          </a:prstGeom>
                        </pic:spPr>
                      </pic:pic>
                    </a:graphicData>
                  </a:graphic>
                </wp:anchor>
              </w:drawing>
            </w:r>
            <w:r>
              <w:rPr>
                <w:spacing w:val="-2"/>
                <w:sz w:val="11"/>
                <w:szCs w:val="11"/>
              </w:rPr>
              <w:t>0.2</w:t>
            </w:r>
          </w:p>
          <w:p w14:paraId="052B9E5F">
            <w:pPr>
              <w:spacing w:line="299" w:lineRule="auto"/>
              <w:rPr>
                <w:rFonts w:ascii="Arial"/>
                <w:sz w:val="21"/>
              </w:rPr>
            </w:pPr>
          </w:p>
          <w:p w14:paraId="7395D2DA">
            <w:pPr>
              <w:pStyle w:val="6"/>
              <w:spacing w:before="36" w:line="239" w:lineRule="auto"/>
              <w:ind w:left="170"/>
              <w:rPr>
                <w:sz w:val="11"/>
                <w:szCs w:val="11"/>
              </w:rPr>
            </w:pPr>
            <w:r>
              <w:rPr>
                <w:spacing w:val="-2"/>
                <w:sz w:val="11"/>
                <w:szCs w:val="11"/>
              </w:rPr>
              <w:t>0.0</w:t>
            </w:r>
          </w:p>
        </w:tc>
        <w:tc>
          <w:tcPr>
            <w:tcW w:w="2647" w:type="dxa"/>
            <w:gridSpan w:val="2"/>
            <w:vMerge w:val="continue"/>
            <w:tcBorders>
              <w:top w:val="nil"/>
            </w:tcBorders>
            <w:vAlign w:val="top"/>
          </w:tcPr>
          <w:p w14:paraId="658BA5FF">
            <w:pPr>
              <w:rPr>
                <w:rFonts w:ascii="Arial"/>
                <w:sz w:val="21"/>
              </w:rPr>
            </w:pPr>
          </w:p>
        </w:tc>
        <w:tc>
          <w:tcPr>
            <w:tcW w:w="3077" w:type="dxa"/>
            <w:vMerge w:val="continue"/>
            <w:tcBorders>
              <w:top w:val="nil"/>
            </w:tcBorders>
            <w:vAlign w:val="top"/>
          </w:tcPr>
          <w:p w14:paraId="41EF45AE">
            <w:pPr>
              <w:rPr>
                <w:rFonts w:ascii="Arial"/>
                <w:sz w:val="21"/>
              </w:rPr>
            </w:pPr>
          </w:p>
        </w:tc>
        <w:tc>
          <w:tcPr>
            <w:tcW w:w="3101" w:type="dxa"/>
            <w:gridSpan w:val="4"/>
            <w:vMerge w:val="continue"/>
            <w:tcBorders>
              <w:top w:val="nil"/>
            </w:tcBorders>
            <w:vAlign w:val="top"/>
          </w:tcPr>
          <w:p w14:paraId="1375CB5C">
            <w:pPr>
              <w:rPr>
                <w:rFonts w:ascii="Arial"/>
                <w:sz w:val="21"/>
              </w:rPr>
            </w:pPr>
          </w:p>
        </w:tc>
      </w:tr>
      <w:tr w14:paraId="2F785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7" w:hRule="atLeast"/>
        </w:trPr>
        <w:tc>
          <w:tcPr>
            <w:tcW w:w="360" w:type="dxa"/>
            <w:vMerge w:val="continue"/>
            <w:tcBorders>
              <w:top w:val="nil"/>
            </w:tcBorders>
            <w:vAlign w:val="top"/>
          </w:tcPr>
          <w:p w14:paraId="73D7A042">
            <w:pPr>
              <w:rPr>
                <w:rFonts w:ascii="Arial"/>
                <w:sz w:val="21"/>
              </w:rPr>
            </w:pPr>
          </w:p>
        </w:tc>
        <w:tc>
          <w:tcPr>
            <w:tcW w:w="2647" w:type="dxa"/>
            <w:gridSpan w:val="2"/>
            <w:vAlign w:val="top"/>
          </w:tcPr>
          <w:p w14:paraId="4FF57342">
            <w:pPr>
              <w:spacing w:before="25" w:line="2670" w:lineRule="exact"/>
            </w:pPr>
            <w:r>
              <w:rPr>
                <w:position w:val="-53"/>
              </w:rPr>
              <w:drawing>
                <wp:inline distT="0" distB="0" distL="0" distR="0">
                  <wp:extent cx="1670050" cy="1694815"/>
                  <wp:effectExtent l="0" t="0" r="0" b="0"/>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248"/>
                          <a:stretch>
                            <a:fillRect/>
                          </a:stretch>
                        </pic:blipFill>
                        <pic:spPr>
                          <a:xfrm>
                            <a:off x="0" y="0"/>
                            <a:ext cx="1670055" cy="1695444"/>
                          </a:xfrm>
                          <a:prstGeom prst="rect">
                            <a:avLst/>
                          </a:prstGeom>
                        </pic:spPr>
                      </pic:pic>
                    </a:graphicData>
                  </a:graphic>
                </wp:inline>
              </w:drawing>
            </w:r>
          </w:p>
        </w:tc>
        <w:tc>
          <w:tcPr>
            <w:tcW w:w="3077" w:type="dxa"/>
            <w:shd w:val="clear" w:color="auto" w:fill="FFFFFF"/>
            <w:vAlign w:val="top"/>
          </w:tcPr>
          <w:p w14:paraId="64EF14F3">
            <w:pPr>
              <w:pStyle w:val="6"/>
              <w:spacing w:before="25" w:line="2629" w:lineRule="exact"/>
              <w:ind w:firstLine="32"/>
            </w:pPr>
            <w:r>
              <mc:AlternateContent>
                <mc:Choice Requires="wps">
                  <w:drawing>
                    <wp:anchor distT="0" distB="0" distL="0" distR="0" simplePos="0" relativeHeight="251992064" behindDoc="0" locked="0" layoutInCell="1" allowOverlap="1">
                      <wp:simplePos x="0" y="0"/>
                      <wp:positionH relativeFrom="rightMargin">
                        <wp:posOffset>-2058035</wp:posOffset>
                      </wp:positionH>
                      <wp:positionV relativeFrom="topMargin">
                        <wp:posOffset>793115</wp:posOffset>
                      </wp:positionV>
                      <wp:extent cx="373380" cy="117475"/>
                      <wp:effectExtent l="0" t="0" r="0" b="0"/>
                      <wp:wrapNone/>
                      <wp:docPr id="598" name="TextBox 598"/>
                      <wp:cNvGraphicFramePr/>
                      <a:graphic xmlns:a="http://schemas.openxmlformats.org/drawingml/2006/main">
                        <a:graphicData uri="http://schemas.microsoft.com/office/word/2010/wordprocessingShape">
                          <wps:wsp>
                            <wps:cNvSpPr txBox="1"/>
                            <wps:spPr>
                              <a:xfrm rot="16200000">
                                <a:off x="-2058410" y="793288"/>
                                <a:ext cx="373379" cy="117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C1C991">
                                  <w:pPr>
                                    <w:pStyle w:val="6"/>
                                    <w:spacing w:before="37" w:line="214" w:lineRule="auto"/>
                                    <w:ind w:left="20"/>
                                    <w:rPr>
                                      <w:sz w:val="11"/>
                                      <w:szCs w:val="11"/>
                                    </w:rPr>
                                  </w:pPr>
                                  <w:r>
                                    <w:rPr>
                                      <w:spacing w:val="-1"/>
                                      <w:sz w:val="11"/>
                                      <w:szCs w:val="11"/>
                                    </w:rPr>
                                    <w:t>percentage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8" o:spid="_x0000_s1026" o:spt="202" type="#_x0000_t202" style="position:absolute;left:0pt;margin-left:-8.45pt;margin-top:62.95pt;height:9.25pt;width:29.4pt;mso-position-horizontal-relative:page;mso-position-vertical-relative:page;rotation:-5898240f;z-index:251992064;mso-width-relative:page;mso-height-relative:page;" filled="f" stroked="f" coordsize="21600,21600" o:gfxdata="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1XVt9oAAAAN&#10;AQAADwAAAAAAAAABACAAAAAiAAAAZHJzL2Rvd25yZXYueG1sUEsBAhQAFAAAAAgAh07iQG7KMtJT&#10;AgAApQQAAA4AAAAAAAAAAQAgAAAAKQEAAGRycy9lMm9Eb2MueG1sUEsFBgAAAAAGAAYAWQEAAO4F&#10;AAAAAA==&#10;">
                      <v:fill on="f" focussize="0,0"/>
                      <v:stroke on="f" weight="0pt" miterlimit="0" joinstyle="miter"/>
                      <v:imagedata o:title=""/>
                      <o:lock v:ext="edit" aspectratio="f"/>
                      <v:textbox inset="0mm,0mm,0mm,0mm">
                        <w:txbxContent>
                          <w:p w14:paraId="39C1C991">
                            <w:pPr>
                              <w:pStyle w:val="6"/>
                              <w:spacing w:before="37" w:line="214" w:lineRule="auto"/>
                              <w:ind w:left="20"/>
                              <w:rPr>
                                <w:sz w:val="11"/>
                                <w:szCs w:val="11"/>
                              </w:rPr>
                            </w:pPr>
                            <w:r>
                              <w:rPr>
                                <w:spacing w:val="-1"/>
                                <w:sz w:val="11"/>
                                <w:szCs w:val="11"/>
                              </w:rPr>
                              <w:t>percentage</w:t>
                            </w:r>
                          </w:p>
                        </w:txbxContent>
                      </v:textbox>
                    </v:shape>
                  </w:pict>
                </mc:Fallback>
              </mc:AlternateContent>
            </w:r>
            <w:r>
              <w:rPr>
                <w:position w:val="-52"/>
              </w:rPr>
              <w:pict>
                <v:group id="_x0000_s1425" o:spid="_x0000_s1425" o:spt="203" style="height:131.5pt;width:152pt;" coordsize="3040,2630">
                  <o:lock v:ext="edit" aspectratio="f"/>
                  <v:shape id="_x0000_s1426" o:spid="_x0000_s1426" o:spt="75" alt="" type="#_x0000_t75" style="position:absolute;left:0;top:0;height:2590;width:2960;" filled="f" o:preferrelative="t" stroked="f" coordsize="21600,21600">
                    <v:path/>
                    <v:fill on="f" focussize="0,0"/>
                    <v:stroke on="f"/>
                    <v:imagedata r:id="rId249" o:title=""/>
                    <o:lock v:ext="edit" aspectratio="t"/>
                  </v:shape>
                  <v:shape id="_x0000_s1427" o:spid="_x0000_s1427" o:spt="202" type="#_x0000_t202" style="position:absolute;left:139;top:15;height:2635;width:2920;" filled="f" stroked="f" coordsize="21600,21600">
                    <v:path/>
                    <v:fill on="f" focussize="0,0"/>
                    <v:stroke on="f"/>
                    <v:imagedata o:title=""/>
                    <o:lock v:ext="edit" aspectratio="f"/>
                    <v:textbox inset="0mm,0mm,0mm,0mm">
                      <w:txbxContent>
                        <w:p w14:paraId="78E2F11E">
                          <w:pPr>
                            <w:spacing w:before="19" w:line="239" w:lineRule="auto"/>
                            <w:ind w:left="20"/>
                            <w:rPr>
                              <w:rFonts w:ascii="宋体" w:hAnsi="宋体" w:eastAsia="宋体" w:cs="宋体"/>
                              <w:sz w:val="18"/>
                              <w:szCs w:val="18"/>
                            </w:rPr>
                          </w:pPr>
                          <w:r>
                            <w:rPr>
                              <w:rFonts w:ascii="宋体" w:hAnsi="宋体" w:eastAsia="宋体" w:cs="宋体"/>
                              <w:spacing w:val="-1"/>
                              <w:sz w:val="11"/>
                              <w:szCs w:val="11"/>
                            </w:rPr>
                            <w:t xml:space="preserve">0.7                           </w:t>
                          </w:r>
                          <w:r>
                            <w:rPr>
                              <w:rFonts w:ascii="宋体" w:hAnsi="宋体" w:eastAsia="宋体" w:cs="宋体"/>
                              <w:spacing w:val="-2"/>
                              <w:sz w:val="11"/>
                              <w:szCs w:val="11"/>
                            </w:rPr>
                            <w:t xml:space="preserve">             </w:t>
                          </w:r>
                          <w:r>
                            <w:rPr>
                              <w:rFonts w:ascii="宋体" w:hAnsi="宋体" w:eastAsia="宋体" w:cs="宋体"/>
                              <w:spacing w:val="-8"/>
                              <w:sz w:val="18"/>
                              <w:szCs w:val="18"/>
                            </w:rPr>
                            <w:t>-betone</w:t>
                          </w:r>
                        </w:p>
                        <w:p w14:paraId="1D9659E9">
                          <w:pPr>
                            <w:spacing w:line="448" w:lineRule="auto"/>
                            <w:rPr>
                              <w:rFonts w:ascii="Arial"/>
                              <w:sz w:val="21"/>
                            </w:rPr>
                          </w:pPr>
                        </w:p>
                        <w:p w14:paraId="02CF0656">
                          <w:pPr>
                            <w:spacing w:before="36" w:line="239" w:lineRule="auto"/>
                            <w:ind w:left="20"/>
                            <w:rPr>
                              <w:rFonts w:ascii="宋体" w:hAnsi="宋体" w:eastAsia="宋体" w:cs="宋体"/>
                              <w:sz w:val="11"/>
                              <w:szCs w:val="11"/>
                            </w:rPr>
                          </w:pPr>
                          <w:r>
                            <w:rPr>
                              <w:rFonts w:ascii="宋体" w:hAnsi="宋体" w:eastAsia="宋体" w:cs="宋体"/>
                              <w:spacing w:val="-2"/>
                              <w:sz w:val="11"/>
                              <w:szCs w:val="11"/>
                            </w:rPr>
                            <w:t>0.5</w:t>
                          </w:r>
                        </w:p>
                        <w:p w14:paraId="473813B0">
                          <w:pPr>
                            <w:spacing w:before="217" w:line="239" w:lineRule="auto"/>
                            <w:ind w:left="20"/>
                            <w:rPr>
                              <w:rFonts w:ascii="宋体" w:hAnsi="宋体" w:eastAsia="宋体" w:cs="宋体"/>
                              <w:sz w:val="11"/>
                              <w:szCs w:val="11"/>
                            </w:rPr>
                          </w:pPr>
                          <w:r>
                            <w:rPr>
                              <w:rFonts w:ascii="宋体" w:hAnsi="宋体" w:eastAsia="宋体" w:cs="宋体"/>
                              <w:spacing w:val="-2"/>
                              <w:sz w:val="11"/>
                              <w:szCs w:val="11"/>
                            </w:rPr>
                            <w:t>0.4</w:t>
                          </w:r>
                        </w:p>
                        <w:p w14:paraId="610C1116">
                          <w:pPr>
                            <w:spacing w:before="177" w:line="239" w:lineRule="auto"/>
                            <w:ind w:left="20"/>
                            <w:rPr>
                              <w:rFonts w:ascii="宋体" w:hAnsi="宋体" w:eastAsia="宋体" w:cs="宋体"/>
                              <w:sz w:val="11"/>
                              <w:szCs w:val="11"/>
                            </w:rPr>
                          </w:pPr>
                          <w:r>
                            <w:rPr>
                              <w:rFonts w:ascii="宋体" w:hAnsi="宋体" w:eastAsia="宋体" w:cs="宋体"/>
                              <w:spacing w:val="-2"/>
                              <w:sz w:val="11"/>
                              <w:szCs w:val="11"/>
                            </w:rPr>
                            <w:t>0.3</w:t>
                          </w:r>
                        </w:p>
                        <w:p w14:paraId="7C13BE19">
                          <w:pPr>
                            <w:spacing w:before="198" w:line="239" w:lineRule="auto"/>
                            <w:ind w:left="20"/>
                            <w:rPr>
                              <w:rFonts w:ascii="宋体" w:hAnsi="宋体" w:eastAsia="宋体" w:cs="宋体"/>
                              <w:sz w:val="11"/>
                              <w:szCs w:val="11"/>
                            </w:rPr>
                          </w:pPr>
                          <w:r>
                            <w:rPr>
                              <w:rFonts w:ascii="宋体" w:hAnsi="宋体" w:eastAsia="宋体" w:cs="宋体"/>
                              <w:spacing w:val="-2"/>
                              <w:sz w:val="11"/>
                              <w:szCs w:val="11"/>
                            </w:rPr>
                            <w:t>0.2</w:t>
                          </w:r>
                        </w:p>
                        <w:p w14:paraId="5D107687">
                          <w:pPr>
                            <w:spacing w:before="207" w:line="239" w:lineRule="auto"/>
                            <w:ind w:left="20"/>
                            <w:rPr>
                              <w:rFonts w:ascii="宋体" w:hAnsi="宋体" w:eastAsia="宋体" w:cs="宋体"/>
                              <w:sz w:val="11"/>
                              <w:szCs w:val="11"/>
                            </w:rPr>
                          </w:pPr>
                          <w:r>
                            <w:rPr>
                              <w:rFonts w:ascii="宋体" w:hAnsi="宋体" w:eastAsia="宋体" w:cs="宋体"/>
                              <w:spacing w:val="-2"/>
                              <w:sz w:val="11"/>
                              <w:szCs w:val="11"/>
                            </w:rPr>
                            <w:t>0.1</w:t>
                          </w:r>
                        </w:p>
                        <w:p w14:paraId="377BDCD4">
                          <w:pPr>
                            <w:spacing w:line="259" w:lineRule="auto"/>
                            <w:rPr>
                              <w:rFonts w:ascii="Arial"/>
                              <w:sz w:val="21"/>
                            </w:rPr>
                          </w:pPr>
                        </w:p>
                        <w:p w14:paraId="7CBF14D7">
                          <w:pPr>
                            <w:spacing w:before="37" w:line="83" w:lineRule="exact"/>
                            <w:ind w:left="780"/>
                            <w:rPr>
                              <w:rFonts w:ascii="宋体" w:hAnsi="宋体" w:eastAsia="宋体" w:cs="宋体"/>
                              <w:sz w:val="11"/>
                              <w:szCs w:val="11"/>
                            </w:rPr>
                          </w:pPr>
                          <w:r>
                            <w:rPr>
                              <w:rFonts w:ascii="宋体" w:hAnsi="宋体" w:eastAsia="宋体" w:cs="宋体"/>
                              <w:spacing w:val="-1"/>
                              <w:position w:val="1"/>
                              <w:sz w:val="11"/>
                              <w:szCs w:val="11"/>
                            </w:rPr>
                            <w:t>no                      yes</w:t>
                          </w:r>
                        </w:p>
                      </w:txbxContent>
                    </v:textbox>
                  </v:shape>
                  <w10:wrap type="none"/>
                  <w10:anchorlock/>
                </v:group>
              </w:pict>
            </w:r>
          </w:p>
        </w:tc>
        <w:tc>
          <w:tcPr>
            <w:tcW w:w="2966" w:type="dxa"/>
            <w:gridSpan w:val="3"/>
            <w:shd w:val="clear" w:color="auto" w:fill="FFFFFF"/>
            <w:vAlign w:val="top"/>
          </w:tcPr>
          <w:p w14:paraId="3297BD06">
            <w:pPr>
              <w:pStyle w:val="6"/>
              <w:spacing w:before="25" w:line="2639" w:lineRule="exact"/>
              <w:ind w:firstLine="75"/>
            </w:pPr>
            <w:r>
              <mc:AlternateContent>
                <mc:Choice Requires="wps">
                  <w:drawing>
                    <wp:anchor distT="0" distB="0" distL="0" distR="0" simplePos="0" relativeHeight="251991040" behindDoc="0" locked="0" layoutInCell="1" allowOverlap="1">
                      <wp:simplePos x="0" y="0"/>
                      <wp:positionH relativeFrom="rightMargin">
                        <wp:posOffset>-1998345</wp:posOffset>
                      </wp:positionH>
                      <wp:positionV relativeFrom="topMargin">
                        <wp:posOffset>761365</wp:posOffset>
                      </wp:positionV>
                      <wp:extent cx="373380" cy="117475"/>
                      <wp:effectExtent l="0" t="0" r="0" b="0"/>
                      <wp:wrapNone/>
                      <wp:docPr id="600" name="TextBox 600"/>
                      <wp:cNvGraphicFramePr/>
                      <a:graphic xmlns:a="http://schemas.openxmlformats.org/drawingml/2006/main">
                        <a:graphicData uri="http://schemas.microsoft.com/office/word/2010/wordprocessingShape">
                          <wps:wsp>
                            <wps:cNvSpPr txBox="1"/>
                            <wps:spPr>
                              <a:xfrm rot="16200000">
                                <a:off x="-1998720" y="761503"/>
                                <a:ext cx="373379" cy="117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16980B">
                                  <w:pPr>
                                    <w:pStyle w:val="6"/>
                                    <w:spacing w:before="37" w:line="214" w:lineRule="auto"/>
                                    <w:ind w:left="20"/>
                                    <w:rPr>
                                      <w:sz w:val="11"/>
                                      <w:szCs w:val="11"/>
                                    </w:rPr>
                                  </w:pPr>
                                  <w:r>
                                    <w:rPr>
                                      <w:spacing w:val="-1"/>
                                      <w:sz w:val="11"/>
                                      <w:szCs w:val="11"/>
                                    </w:rPr>
                                    <w:t>percentagc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0" o:spid="_x0000_s1026" o:spt="202" type="#_x0000_t202" style="position:absolute;left:0pt;margin-left:-9.3pt;margin-top:60.45pt;height:9.25pt;width:29.4pt;mso-position-horizontal-relative:page;mso-position-vertical-relative:page;rotation:-5898240f;z-index:251991040;mso-width-relative:page;mso-height-relative:page;" filled="f" stroked="f" coordsize="21600,21600" o:gfxdata="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fFg3NsAAAAN&#10;AQAADwAAAAAAAAABACAAAAAiAAAAZHJzL2Rvd25yZXYueG1sUEsBAhQAFAAAAAgAh07iQBLCba1S&#10;AgAApQQAAA4AAAAAAAAAAQAgAAAAKgEAAGRycy9lMm9Eb2MueG1sUEsFBgAAAAAGAAYAWQEAAO4F&#10;AAAAAA==&#10;">
                      <v:fill on="f" focussize="0,0"/>
                      <v:stroke on="f" weight="0pt" miterlimit="0" joinstyle="miter"/>
                      <v:imagedata o:title=""/>
                      <o:lock v:ext="edit" aspectratio="f"/>
                      <v:textbox inset="0mm,0mm,0mm,0mm">
                        <w:txbxContent>
                          <w:p w14:paraId="0F16980B">
                            <w:pPr>
                              <w:pStyle w:val="6"/>
                              <w:spacing w:before="37" w:line="214" w:lineRule="auto"/>
                              <w:ind w:left="20"/>
                              <w:rPr>
                                <w:sz w:val="11"/>
                                <w:szCs w:val="11"/>
                              </w:rPr>
                            </w:pPr>
                            <w:r>
                              <w:rPr>
                                <w:spacing w:val="-1"/>
                                <w:sz w:val="11"/>
                                <w:szCs w:val="11"/>
                              </w:rPr>
                              <w:t>percentagc</w:t>
                            </w:r>
                          </w:p>
                        </w:txbxContent>
                      </v:textbox>
                    </v:shape>
                  </w:pict>
                </mc:Fallback>
              </mc:AlternateContent>
            </w:r>
            <w:r>
              <w:rPr>
                <w:position w:val="-52"/>
              </w:rPr>
              <w:pict>
                <v:group id="_x0000_s1428" o:spid="_x0000_s1428" o:spt="203" style="height:132pt;width:141.55pt;" coordsize="2831,2640">
                  <o:lock v:ext="edit" aspectratio="f"/>
                  <v:shape id="_x0000_s1429" o:spid="_x0000_s1429" o:spt="75" alt="" type="#_x0000_t75" style="position:absolute;left:0;top:0;height:2600;width:2831;" filled="f" o:preferrelative="t" stroked="f" coordsize="21600,21600">
                    <v:path/>
                    <v:fill on="f" focussize="0,0"/>
                    <v:stroke on="f"/>
                    <v:imagedata r:id="rId250" o:title=""/>
                    <o:lock v:ext="edit" aspectratio="t"/>
                  </v:shape>
                  <v:shape id="_x0000_s1430" o:spid="_x0000_s1430" o:spt="202" type="#_x0000_t202" style="position:absolute;left:90;top:-14;height:2675;width:2261;" filled="f" stroked="f" coordsize="21600,21600">
                    <v:path/>
                    <v:fill on="f" focussize="0,0"/>
                    <v:stroke on="f"/>
                    <v:imagedata o:title=""/>
                    <o:lock v:ext="edit" aspectratio="f"/>
                    <v:textbox inset="0mm,0mm,0mm,0mm">
                      <w:txbxContent>
                        <w:p w14:paraId="06D7558C">
                          <w:pPr>
                            <w:spacing w:before="19" w:line="239" w:lineRule="auto"/>
                            <w:ind w:left="20"/>
                            <w:rPr>
                              <w:rFonts w:ascii="宋体" w:hAnsi="宋体" w:eastAsia="宋体" w:cs="宋体"/>
                              <w:sz w:val="18"/>
                              <w:szCs w:val="18"/>
                            </w:rPr>
                          </w:pPr>
                          <w:r>
                            <w:rPr>
                              <w:rFonts w:ascii="宋体" w:hAnsi="宋体" w:eastAsia="宋体" w:cs="宋体"/>
                              <w:spacing w:val="-5"/>
                              <w:sz w:val="18"/>
                              <w:szCs w:val="18"/>
                            </w:rPr>
                            <w:t>1.0F</w:t>
                          </w:r>
                        </w:p>
                        <w:p w14:paraId="220F73F2">
                          <w:pPr>
                            <w:spacing w:before="252" w:line="239" w:lineRule="auto"/>
                            <w:ind w:left="20"/>
                            <w:rPr>
                              <w:rFonts w:ascii="宋体" w:hAnsi="宋体" w:eastAsia="宋体" w:cs="宋体"/>
                              <w:sz w:val="22"/>
                              <w:szCs w:val="22"/>
                            </w:rPr>
                          </w:pPr>
                          <w:r>
                            <w:rPr>
                              <w:rFonts w:ascii="宋体" w:hAnsi="宋体" w:eastAsia="宋体" w:cs="宋体"/>
                              <w:spacing w:val="-3"/>
                              <w:sz w:val="22"/>
                              <w:szCs w:val="22"/>
                            </w:rPr>
                            <w:t>0.8</w:t>
                          </w:r>
                        </w:p>
                        <w:p w14:paraId="6CA5BEA3">
                          <w:pPr>
                            <w:spacing w:line="282" w:lineRule="auto"/>
                            <w:rPr>
                              <w:rFonts w:ascii="Arial"/>
                              <w:sz w:val="21"/>
                            </w:rPr>
                          </w:pPr>
                        </w:p>
                        <w:p w14:paraId="7F0F0E56">
                          <w:pPr>
                            <w:spacing w:line="282" w:lineRule="auto"/>
                            <w:rPr>
                              <w:rFonts w:ascii="Arial"/>
                              <w:sz w:val="21"/>
                            </w:rPr>
                          </w:pPr>
                        </w:p>
                        <w:p w14:paraId="483B2CE9">
                          <w:pPr>
                            <w:spacing w:line="283" w:lineRule="auto"/>
                            <w:rPr>
                              <w:rFonts w:ascii="Arial"/>
                              <w:sz w:val="21"/>
                            </w:rPr>
                          </w:pPr>
                        </w:p>
                        <w:p w14:paraId="3EB5AD70">
                          <w:pPr>
                            <w:spacing w:line="283" w:lineRule="auto"/>
                            <w:rPr>
                              <w:rFonts w:ascii="Arial"/>
                              <w:sz w:val="21"/>
                            </w:rPr>
                          </w:pPr>
                        </w:p>
                        <w:p w14:paraId="2E3FC79B">
                          <w:pPr>
                            <w:spacing w:before="65" w:line="239" w:lineRule="auto"/>
                            <w:ind w:left="20"/>
                            <w:rPr>
                              <w:rFonts w:ascii="宋体" w:hAnsi="宋体" w:eastAsia="宋体" w:cs="宋体"/>
                              <w:sz w:val="20"/>
                              <w:szCs w:val="20"/>
                            </w:rPr>
                          </w:pPr>
                          <w:r>
                            <w:rPr>
                              <w:rFonts w:ascii="宋体" w:hAnsi="宋体" w:eastAsia="宋体" w:cs="宋体"/>
                              <w:spacing w:val="-3"/>
                              <w:sz w:val="20"/>
                              <w:szCs w:val="20"/>
                            </w:rPr>
                            <w:t>0.2</w:t>
                          </w:r>
                        </w:p>
                        <w:p w14:paraId="7CAF46A4">
                          <w:pPr>
                            <w:spacing w:before="218" w:line="200" w:lineRule="auto"/>
                            <w:ind w:left="20"/>
                            <w:rPr>
                              <w:rFonts w:ascii="宋体" w:hAnsi="宋体" w:eastAsia="宋体" w:cs="宋体"/>
                              <w:sz w:val="11"/>
                              <w:szCs w:val="11"/>
                            </w:rPr>
                          </w:pPr>
                          <w:r>
                            <w:rPr>
                              <w:rFonts w:ascii="宋体" w:hAnsi="宋体" w:eastAsia="宋体" w:cs="宋体"/>
                              <w:spacing w:val="-2"/>
                              <w:sz w:val="11"/>
                              <w:szCs w:val="11"/>
                            </w:rPr>
                            <w:t>0.0</w:t>
                          </w:r>
                        </w:p>
                        <w:p w14:paraId="4BB47A93">
                          <w:pPr>
                            <w:spacing w:line="83" w:lineRule="exact"/>
                            <w:ind w:left="749"/>
                            <w:rPr>
                              <w:rFonts w:ascii="宋体" w:hAnsi="宋体" w:eastAsia="宋体" w:cs="宋体"/>
                              <w:sz w:val="11"/>
                              <w:szCs w:val="11"/>
                            </w:rPr>
                          </w:pPr>
                          <w:r>
                            <w:rPr>
                              <w:rFonts w:ascii="宋体" w:hAnsi="宋体" w:eastAsia="宋体" w:cs="宋体"/>
                              <w:spacing w:val="-2"/>
                              <w:position w:val="1"/>
                              <w:sz w:val="11"/>
                              <w:szCs w:val="11"/>
                            </w:rPr>
                            <w:t>no</w:t>
                          </w:r>
                          <w:r>
                            <w:rPr>
                              <w:rFonts w:ascii="宋体" w:hAnsi="宋体" w:eastAsia="宋体" w:cs="宋体"/>
                              <w:position w:val="1"/>
                              <w:sz w:val="11"/>
                              <w:szCs w:val="11"/>
                            </w:rPr>
                            <w:t xml:space="preserve">                      </w:t>
                          </w:r>
                          <w:r>
                            <w:rPr>
                              <w:rFonts w:ascii="宋体" w:hAnsi="宋体" w:eastAsia="宋体" w:cs="宋体"/>
                              <w:spacing w:val="-2"/>
                              <w:position w:val="1"/>
                              <w:sz w:val="11"/>
                              <w:szCs w:val="11"/>
                            </w:rPr>
                            <w:t>yes</w:t>
                          </w:r>
                        </w:p>
                      </w:txbxContent>
                    </v:textbox>
                  </v:shape>
                  <w10:wrap type="none"/>
                  <w10:anchorlock/>
                </v:group>
              </w:pict>
            </w:r>
          </w:p>
        </w:tc>
        <w:tc>
          <w:tcPr>
            <w:tcW w:w="135" w:type="dxa"/>
            <w:shd w:val="clear" w:color="auto" w:fill="FFFFFF"/>
            <w:vAlign w:val="top"/>
          </w:tcPr>
          <w:p w14:paraId="0ABF3D9E">
            <w:pPr>
              <w:rPr>
                <w:rFonts w:ascii="Arial"/>
                <w:sz w:val="21"/>
              </w:rPr>
            </w:pPr>
          </w:p>
        </w:tc>
      </w:tr>
      <w:tr w14:paraId="13EE5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3007" w:type="dxa"/>
            <w:gridSpan w:val="3"/>
            <w:vAlign w:val="top"/>
          </w:tcPr>
          <w:p w14:paraId="7A397904">
            <w:pPr>
              <w:pStyle w:val="6"/>
              <w:spacing w:before="193" w:line="221" w:lineRule="auto"/>
              <w:ind w:left="119"/>
              <w:rPr>
                <w:sz w:val="11"/>
                <w:szCs w:val="11"/>
              </w:rPr>
            </w:pPr>
            <w:r>
              <w:rPr>
                <w:spacing w:val="-4"/>
                <w:sz w:val="11"/>
                <w:szCs w:val="11"/>
              </w:rPr>
              <w:t>联</w:t>
            </w:r>
            <w:r>
              <w:rPr>
                <w:spacing w:val="47"/>
                <w:w w:val="101"/>
                <w:sz w:val="11"/>
                <w:szCs w:val="11"/>
              </w:rPr>
              <w:t xml:space="preserve"> </w:t>
            </w:r>
            <w:r>
              <w:rPr>
                <w:spacing w:val="-4"/>
                <w:sz w:val="11"/>
                <w:szCs w:val="11"/>
              </w:rPr>
              <w:t>系</w:t>
            </w:r>
            <w:r>
              <w:rPr>
                <w:spacing w:val="46"/>
                <w:sz w:val="11"/>
                <w:szCs w:val="11"/>
              </w:rPr>
              <w:t xml:space="preserve"> </w:t>
            </w:r>
            <w:r>
              <w:rPr>
                <w:spacing w:val="-4"/>
                <w:sz w:val="11"/>
                <w:szCs w:val="11"/>
              </w:rPr>
              <w:t>方</w:t>
            </w:r>
            <w:r>
              <w:rPr>
                <w:spacing w:val="47"/>
                <w:w w:val="101"/>
                <w:sz w:val="11"/>
                <w:szCs w:val="11"/>
              </w:rPr>
              <w:t xml:space="preserve"> </w:t>
            </w:r>
            <w:r>
              <w:rPr>
                <w:spacing w:val="-4"/>
                <w:sz w:val="11"/>
                <w:szCs w:val="11"/>
              </w:rPr>
              <w:t>式</w:t>
            </w:r>
          </w:p>
        </w:tc>
        <w:tc>
          <w:tcPr>
            <w:tcW w:w="3077" w:type="dxa"/>
            <w:vAlign w:val="top"/>
          </w:tcPr>
          <w:p w14:paraId="38508004">
            <w:pPr>
              <w:pStyle w:val="6"/>
              <w:spacing w:before="155" w:line="219" w:lineRule="auto"/>
              <w:ind w:left="192"/>
            </w:pPr>
            <w:r>
              <w:rPr>
                <w:spacing w:val="1"/>
              </w:rPr>
              <w:t>已联系月份</w:t>
            </w:r>
          </w:p>
        </w:tc>
        <w:tc>
          <w:tcPr>
            <w:tcW w:w="3101" w:type="dxa"/>
            <w:gridSpan w:val="4"/>
            <w:vAlign w:val="top"/>
          </w:tcPr>
          <w:p w14:paraId="46E1CA43">
            <w:pPr>
              <w:pStyle w:val="6"/>
              <w:spacing w:before="156" w:line="220" w:lineRule="auto"/>
              <w:ind w:left="166"/>
            </w:pPr>
            <w:r>
              <w:rPr>
                <w:spacing w:val="-2"/>
              </w:rPr>
              <w:t>之前营销结果</w:t>
            </w:r>
          </w:p>
        </w:tc>
      </w:tr>
      <w:tr w14:paraId="7CDBD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2" w:hRule="atLeast"/>
        </w:trPr>
        <w:tc>
          <w:tcPr>
            <w:tcW w:w="360" w:type="dxa"/>
            <w:shd w:val="clear" w:color="auto" w:fill="FFFFFF"/>
            <w:vAlign w:val="top"/>
          </w:tcPr>
          <w:p w14:paraId="5EDE027F">
            <w:pPr>
              <w:spacing w:line="325" w:lineRule="auto"/>
              <w:rPr>
                <w:rFonts w:ascii="Arial"/>
                <w:sz w:val="21"/>
              </w:rPr>
            </w:pPr>
          </w:p>
          <w:p w14:paraId="515DFF17">
            <w:pPr>
              <w:pStyle w:val="6"/>
              <w:spacing w:before="36" w:line="239" w:lineRule="auto"/>
              <w:ind w:left="170"/>
              <w:rPr>
                <w:sz w:val="11"/>
                <w:szCs w:val="11"/>
              </w:rPr>
            </w:pPr>
            <w:r>
              <w:drawing>
                <wp:anchor distT="0" distB="0" distL="0" distR="0" simplePos="0" relativeHeight="251958272" behindDoc="1" locked="0" layoutInCell="1" allowOverlap="1">
                  <wp:simplePos x="0" y="0"/>
                  <wp:positionH relativeFrom="column">
                    <wp:posOffset>-6350</wp:posOffset>
                  </wp:positionH>
                  <wp:positionV relativeFrom="paragraph">
                    <wp:posOffset>-253365</wp:posOffset>
                  </wp:positionV>
                  <wp:extent cx="1822450" cy="1936750"/>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251"/>
                          <a:stretch>
                            <a:fillRect/>
                          </a:stretch>
                        </pic:blipFill>
                        <pic:spPr>
                          <a:xfrm>
                            <a:off x="0" y="0"/>
                            <a:ext cx="1822472" cy="1936744"/>
                          </a:xfrm>
                          <a:prstGeom prst="rect">
                            <a:avLst/>
                          </a:prstGeom>
                        </pic:spPr>
                      </pic:pic>
                    </a:graphicData>
                  </a:graphic>
                </wp:anchor>
              </w:drawing>
            </w:r>
            <w:r>
              <w:rPr>
                <w:spacing w:val="-2"/>
                <w:sz w:val="11"/>
                <w:szCs w:val="11"/>
              </w:rPr>
              <w:t>0.8</w:t>
            </w:r>
          </w:p>
          <w:p w14:paraId="67D69352">
            <w:pPr>
              <w:spacing w:line="339" w:lineRule="auto"/>
              <w:rPr>
                <w:rFonts w:ascii="Arial"/>
                <w:sz w:val="21"/>
              </w:rPr>
            </w:pPr>
          </w:p>
          <w:p w14:paraId="47AC63C1">
            <w:pPr>
              <w:pStyle w:val="6"/>
              <w:spacing w:before="36" w:line="239" w:lineRule="auto"/>
              <w:ind w:left="170"/>
              <w:rPr>
                <w:sz w:val="11"/>
                <w:szCs w:val="11"/>
              </w:rPr>
            </w:pPr>
            <w:r>
              <w:rPr>
                <w:spacing w:val="-2"/>
                <w:sz w:val="11"/>
                <w:szCs w:val="11"/>
              </w:rPr>
              <w:t>0.6</w:t>
            </w:r>
          </w:p>
          <w:p w14:paraId="1F78ACBA">
            <w:pPr>
              <w:spacing w:line="262" w:lineRule="auto"/>
              <w:rPr>
                <w:rFonts w:ascii="Arial"/>
                <w:sz w:val="21"/>
              </w:rPr>
            </w:pPr>
          </w:p>
          <w:p w14:paraId="61C24B5F">
            <w:pPr>
              <w:spacing w:line="262" w:lineRule="auto"/>
              <w:rPr>
                <w:rFonts w:ascii="Arial"/>
                <w:sz w:val="21"/>
              </w:rPr>
            </w:pPr>
          </w:p>
          <w:p w14:paraId="76AF5F2D">
            <w:pPr>
              <w:spacing w:line="262" w:lineRule="auto"/>
              <w:rPr>
                <w:rFonts w:ascii="Arial"/>
                <w:sz w:val="21"/>
              </w:rPr>
            </w:pPr>
          </w:p>
          <w:p w14:paraId="4C3E28F6">
            <w:pPr>
              <w:pStyle w:val="6"/>
              <w:spacing w:before="36" w:line="239" w:lineRule="auto"/>
              <w:ind w:left="170"/>
              <w:rPr>
                <w:sz w:val="11"/>
                <w:szCs w:val="11"/>
              </w:rPr>
            </w:pPr>
            <w:r>
              <w:rPr>
                <w:spacing w:val="-2"/>
                <w:sz w:val="11"/>
                <w:szCs w:val="11"/>
              </w:rPr>
              <w:t>0.2</w:t>
            </w:r>
          </w:p>
        </w:tc>
        <w:tc>
          <w:tcPr>
            <w:tcW w:w="2457" w:type="dxa"/>
            <w:shd w:val="clear" w:color="auto" w:fill="FFFFFF"/>
            <w:vAlign w:val="top"/>
          </w:tcPr>
          <w:p w14:paraId="29FF141A">
            <w:pPr>
              <w:spacing w:before="18" w:line="2950" w:lineRule="exact"/>
              <w:ind w:firstLine="40"/>
            </w:pPr>
            <w:r>
              <mc:AlternateContent>
                <mc:Choice Requires="wps">
                  <w:drawing>
                    <wp:anchor distT="0" distB="0" distL="0" distR="0" simplePos="0" relativeHeight="251990016" behindDoc="0" locked="0" layoutInCell="1" allowOverlap="1">
                      <wp:simplePos x="0" y="0"/>
                      <wp:positionH relativeFrom="rightMargin">
                        <wp:posOffset>-1409065</wp:posOffset>
                      </wp:positionH>
                      <wp:positionV relativeFrom="topMargin">
                        <wp:posOffset>1560195</wp:posOffset>
                      </wp:positionV>
                      <wp:extent cx="231775" cy="137160"/>
                      <wp:effectExtent l="0" t="0" r="0" b="0"/>
                      <wp:wrapNone/>
                      <wp:docPr id="604" name="TextBox 604"/>
                      <wp:cNvGraphicFramePr/>
                      <a:graphic xmlns:a="http://schemas.openxmlformats.org/drawingml/2006/main">
                        <a:graphicData uri="http://schemas.microsoft.com/office/word/2010/wordprocessingShape">
                          <wps:wsp>
                            <wps:cNvSpPr txBox="1"/>
                            <wps:spPr>
                              <a:xfrm rot="16200000">
                                <a:off x="-1409066" y="1560764"/>
                                <a:ext cx="231775"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0D0D02">
                                  <w:pPr>
                                    <w:pStyle w:val="6"/>
                                    <w:spacing w:before="52"/>
                                    <w:ind w:left="20"/>
                                    <w:rPr>
                                      <w:sz w:val="11"/>
                                      <w:szCs w:val="11"/>
                                    </w:rPr>
                                  </w:pPr>
                                  <w:r>
                                    <w:rPr>
                                      <w:spacing w:val="-1"/>
                                      <w:sz w:val="11"/>
                                      <w:szCs w:val="11"/>
                                    </w:rPr>
                                    <w:t>olules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4" o:spid="_x0000_s1026" o:spt="202" type="#_x0000_t202" style="position:absolute;left:0pt;margin-left:11.65pt;margin-top:123.35pt;height:10.8pt;width:18.25pt;mso-position-horizontal-relative:page;mso-position-vertical-relative:page;rotation:-5898240f;z-index:251990016;mso-width-relative:page;mso-height-relative:page;" filled="f" stroked="f" coordsize="21600,21600" o:gfxdata="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dMcqu3AAA&#10;AA0BAAAPAAAAAAAAAAEAIAAAACIAAABkcnMvZG93bnJldi54bWxQSwECFAAUAAAACACHTuJAtnSg&#10;klMCAACmBAAADgAAAAAAAAABACAAAAArAQAAZHJzL2Uyb0RvYy54bWxQSwUGAAAAAAYABgBZAQAA&#10;8AUAAAAA&#10;">
                      <v:fill on="f" focussize="0,0"/>
                      <v:stroke on="f" weight="0pt" miterlimit="0" joinstyle="miter"/>
                      <v:imagedata o:title=""/>
                      <o:lock v:ext="edit" aspectratio="f"/>
                      <v:textbox inset="0mm,0mm,0mm,0mm">
                        <w:txbxContent>
                          <w:p w14:paraId="650D0D02">
                            <w:pPr>
                              <w:pStyle w:val="6"/>
                              <w:spacing w:before="52"/>
                              <w:ind w:left="20"/>
                              <w:rPr>
                                <w:sz w:val="11"/>
                                <w:szCs w:val="11"/>
                              </w:rPr>
                            </w:pPr>
                            <w:r>
                              <w:rPr>
                                <w:spacing w:val="-1"/>
                                <w:sz w:val="11"/>
                                <w:szCs w:val="11"/>
                              </w:rPr>
                              <w:t>olules</w:t>
                            </w:r>
                          </w:p>
                        </w:txbxContent>
                      </v:textbox>
                    </v:shape>
                  </w:pict>
                </mc:Fallback>
              </mc:AlternateContent>
            </w:r>
            <w:r>
              <mc:AlternateContent>
                <mc:Choice Requires="wps">
                  <w:drawing>
                    <wp:anchor distT="0" distB="0" distL="0" distR="0" simplePos="0" relativeHeight="251983872" behindDoc="0" locked="0" layoutInCell="1" allowOverlap="1">
                      <wp:simplePos x="0" y="0"/>
                      <wp:positionH relativeFrom="rightMargin">
                        <wp:posOffset>-947420</wp:posOffset>
                      </wp:positionH>
                      <wp:positionV relativeFrom="topMargin">
                        <wp:posOffset>1614805</wp:posOffset>
                      </wp:positionV>
                      <wp:extent cx="333375" cy="118110"/>
                      <wp:effectExtent l="0" t="0" r="0" b="0"/>
                      <wp:wrapNone/>
                      <wp:docPr id="606" name="TextBox 606"/>
                      <wp:cNvGraphicFramePr/>
                      <a:graphic xmlns:a="http://schemas.openxmlformats.org/drawingml/2006/main">
                        <a:graphicData uri="http://schemas.microsoft.com/office/word/2010/wordprocessingShape">
                          <wps:wsp>
                            <wps:cNvSpPr txBox="1"/>
                            <wps:spPr>
                              <a:xfrm rot="16200000">
                                <a:off x="-947863" y="1614961"/>
                                <a:ext cx="333375"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7D2408">
                                  <w:pPr>
                                    <w:pStyle w:val="6"/>
                                    <w:spacing w:before="37" w:line="214" w:lineRule="auto"/>
                                    <w:ind w:left="20"/>
                                    <w:rPr>
                                      <w:sz w:val="11"/>
                                      <w:szCs w:val="11"/>
                                    </w:rPr>
                                  </w:pPr>
                                  <w:r>
                                    <w:rPr>
                                      <w:spacing w:val="-2"/>
                                      <w:sz w:val="11"/>
                                      <w:szCs w:val="11"/>
                                    </w:rPr>
                                    <w:t>lelephore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6" o:spid="_x0000_s1026" o:spt="202" type="#_x0000_t202" style="position:absolute;left:0pt;margin-left:48pt;margin-top:127.65pt;height:9.3pt;width:26.25pt;mso-position-horizontal-relative:page;mso-position-vertical-relative:page;rotation:-5898240f;z-index:251983872;mso-width-relative:page;mso-height-relative:page;" filled="f" stroked="f" coordsize="21600,21600" o:gfxdata="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n+8Gt2wAAAAwB&#10;AAAPAAAAAAAAAAEAIAAAACIAAABkcnMvZG93bnJldi54bWxQSwECFAAUAAAACACHTuJAboBTt1EC&#10;AAClBAAADgAAAAAAAAABACAAAAAqAQAAZHJzL2Uyb0RvYy54bWxQSwUGAAAAAAYABgBZAQAA7QUA&#10;AAAA&#10;">
                      <v:fill on="f" focussize="0,0"/>
                      <v:stroke on="f" weight="0pt" miterlimit="0" joinstyle="miter"/>
                      <v:imagedata o:title=""/>
                      <o:lock v:ext="edit" aspectratio="f"/>
                      <v:textbox inset="0mm,0mm,0mm,0mm">
                        <w:txbxContent>
                          <w:p w14:paraId="2D7D2408">
                            <w:pPr>
                              <w:pStyle w:val="6"/>
                              <w:spacing w:before="37" w:line="214" w:lineRule="auto"/>
                              <w:ind w:left="20"/>
                              <w:rPr>
                                <w:sz w:val="11"/>
                                <w:szCs w:val="11"/>
                              </w:rPr>
                            </w:pPr>
                            <w:r>
                              <w:rPr>
                                <w:spacing w:val="-2"/>
                                <w:sz w:val="11"/>
                                <w:szCs w:val="11"/>
                              </w:rPr>
                              <w:t>lelephore</w:t>
                            </w:r>
                          </w:p>
                        </w:txbxContent>
                      </v:textbox>
                    </v:shape>
                  </w:pict>
                </mc:Fallback>
              </mc:AlternateContent>
            </w:r>
            <w:r>
              <w:rPr>
                <w:position w:val="-59"/>
              </w:rPr>
              <w:drawing>
                <wp:inline distT="0" distB="0" distL="0" distR="0">
                  <wp:extent cx="1510665" cy="1873250"/>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252"/>
                          <a:stretch>
                            <a:fillRect/>
                          </a:stretch>
                        </pic:blipFill>
                        <pic:spPr>
                          <a:xfrm>
                            <a:off x="0" y="0"/>
                            <a:ext cx="1511265" cy="1873276"/>
                          </a:xfrm>
                          <a:prstGeom prst="rect">
                            <a:avLst/>
                          </a:prstGeom>
                        </pic:spPr>
                      </pic:pic>
                    </a:graphicData>
                  </a:graphic>
                </wp:inline>
              </w:drawing>
            </w:r>
          </w:p>
        </w:tc>
        <w:tc>
          <w:tcPr>
            <w:tcW w:w="190" w:type="dxa"/>
            <w:shd w:val="clear" w:color="auto" w:fill="FFFFFF"/>
            <w:vAlign w:val="top"/>
          </w:tcPr>
          <w:p w14:paraId="0C7DE5A6">
            <w:pPr>
              <w:rPr>
                <w:rFonts w:ascii="Arial"/>
                <w:sz w:val="21"/>
              </w:rPr>
            </w:pPr>
          </w:p>
        </w:tc>
        <w:tc>
          <w:tcPr>
            <w:tcW w:w="3077" w:type="dxa"/>
            <w:shd w:val="clear" w:color="auto" w:fill="FFFFFF"/>
            <w:vAlign w:val="top"/>
          </w:tcPr>
          <w:p w14:paraId="5C1BF2DA">
            <w:pPr>
              <w:pStyle w:val="6"/>
              <w:spacing w:before="27" w:line="2721" w:lineRule="exact"/>
              <w:ind w:firstLine="23"/>
            </w:pPr>
            <w:r>
              <mc:AlternateContent>
                <mc:Choice Requires="wps">
                  <w:drawing>
                    <wp:anchor distT="0" distB="0" distL="0" distR="0" simplePos="0" relativeHeight="251987968" behindDoc="0" locked="0" layoutInCell="1" allowOverlap="1">
                      <wp:simplePos x="0" y="0"/>
                      <wp:positionH relativeFrom="rightMargin">
                        <wp:posOffset>-1109345</wp:posOffset>
                      </wp:positionH>
                      <wp:positionV relativeFrom="topMargin">
                        <wp:posOffset>1608455</wp:posOffset>
                      </wp:positionV>
                      <wp:extent cx="58420" cy="100965"/>
                      <wp:effectExtent l="0" t="0" r="0" b="0"/>
                      <wp:wrapNone/>
                      <wp:docPr id="610" name="TextBox 610"/>
                      <wp:cNvGraphicFramePr/>
                      <a:graphic xmlns:a="http://schemas.openxmlformats.org/drawingml/2006/main">
                        <a:graphicData uri="http://schemas.microsoft.com/office/word/2010/wordprocessingShape">
                          <wps:wsp>
                            <wps:cNvSpPr txBox="1"/>
                            <wps:spPr>
                              <a:xfrm rot="16200000">
                                <a:off x="-1109425" y="1608525"/>
                                <a:ext cx="58419" cy="1009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7563E3">
                                  <w:pPr>
                                    <w:pStyle w:val="6"/>
                                    <w:spacing w:before="53" w:line="85" w:lineRule="exact"/>
                                    <w:ind w:left="20"/>
                                    <w:rPr>
                                      <w:sz w:val="11"/>
                                      <w:szCs w:val="11"/>
                                    </w:rPr>
                                  </w:pPr>
                                  <w:r>
                                    <w:rPr>
                                      <w:sz w:val="11"/>
                                      <w:szCs w:val="11"/>
                                    </w:rPr>
                                    <w:t>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0" o:spid="_x0000_s1026" o:spt="202" type="#_x0000_t202" style="position:absolute;left:0pt;margin-left:66.25pt;margin-top:127.15pt;height:7.95pt;width:4.6pt;mso-position-horizontal-relative:page;mso-position-vertical-relative:page;rotation:-5898240f;z-index:251987968;mso-width-relative:page;mso-height-relative:page;" filled="f" stroked="f" coordsize="21600,21600" o:gfxdata="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ig1BK3AAAAA0BAAAP&#10;AAAAAAAAAAEAIAAAACIAAABkcnMvZG93bnJldi54bWxQSwECFAAUAAAACACHTuJAX/JVI00CAACl&#10;BAAADgAAAAAAAAABACAAAAArAQAAZHJzL2Uyb0RvYy54bWxQSwUGAAAAAAYABgBZAQAA6gUAAAAA&#10;">
                      <v:fill on="f" focussize="0,0"/>
                      <v:stroke on="f" weight="0pt" miterlimit="0" joinstyle="miter"/>
                      <v:imagedata o:title=""/>
                      <o:lock v:ext="edit" aspectratio="f"/>
                      <v:textbox inset="0mm,0mm,0mm,0mm">
                        <w:txbxContent>
                          <w:p w14:paraId="057563E3">
                            <w:pPr>
                              <w:pStyle w:val="6"/>
                              <w:spacing w:before="53" w:line="85" w:lineRule="exact"/>
                              <w:ind w:left="20"/>
                              <w:rPr>
                                <w:sz w:val="11"/>
                                <w:szCs w:val="11"/>
                              </w:rPr>
                            </w:pPr>
                            <w:r>
                              <w:rPr>
                                <w:sz w:val="11"/>
                                <w:szCs w:val="11"/>
                              </w:rPr>
                              <w:t>n</w:t>
                            </w:r>
                          </w:p>
                        </w:txbxContent>
                      </v:textbox>
                    </v:shape>
                  </w:pict>
                </mc:Fallback>
              </mc:AlternateContent>
            </w:r>
            <w:r>
              <mc:AlternateContent>
                <mc:Choice Requires="wps">
                  <w:drawing>
                    <wp:anchor distT="0" distB="0" distL="0" distR="0" simplePos="0" relativeHeight="251988992" behindDoc="0" locked="0" layoutInCell="1" allowOverlap="1">
                      <wp:simplePos x="0" y="0"/>
                      <wp:positionH relativeFrom="rightMargin">
                        <wp:posOffset>-694055</wp:posOffset>
                      </wp:positionH>
                      <wp:positionV relativeFrom="topMargin">
                        <wp:posOffset>1591310</wp:posOffset>
                      </wp:positionV>
                      <wp:extent cx="129540" cy="126365"/>
                      <wp:effectExtent l="0" t="0" r="0" b="0"/>
                      <wp:wrapNone/>
                      <wp:docPr id="612" name="TextBox 612"/>
                      <wp:cNvGraphicFramePr/>
                      <a:graphic xmlns:a="http://schemas.openxmlformats.org/drawingml/2006/main">
                        <a:graphicData uri="http://schemas.microsoft.com/office/word/2010/wordprocessingShape">
                          <wps:wsp>
                            <wps:cNvSpPr txBox="1"/>
                            <wps:spPr>
                              <a:xfrm rot="16200000">
                                <a:off x="-694075" y="1591939"/>
                                <a:ext cx="129539" cy="1263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61C5DD">
                                  <w:pPr>
                                    <w:pStyle w:val="6"/>
                                    <w:spacing w:before="44" w:line="225" w:lineRule="auto"/>
                                    <w:ind w:left="20"/>
                                    <w:rPr>
                                      <w:sz w:val="11"/>
                                      <w:szCs w:val="11"/>
                                    </w:rPr>
                                  </w:pPr>
                                  <w:r>
                                    <w:rPr>
                                      <w:spacing w:val="-1"/>
                                      <w:sz w:val="11"/>
                                      <w:szCs w:val="11"/>
                                    </w:rPr>
                                    <w:t>m置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2" o:spid="_x0000_s1026" o:spt="202" type="#_x0000_t202" style="position:absolute;left:0pt;margin-left:98.95pt;margin-top:125.8pt;height:9.95pt;width:10.2pt;mso-position-horizontal-relative:page;mso-position-vertical-relative:page;rotation:-5898240f;z-index:251988992;mso-width-relative:page;mso-height-relative:page;" filled="f" stroked="f" coordsize="21600,21600" o:gfxdata="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EZFbDbAAAADAEA&#10;AA8AAAAAAAAAAQAgAAAAIgAAAGRycy9kb3ducmV2LnhtbFBLAQIUABQAAAAIAIdO4kB2O1LdUAIA&#10;AKUEAAAOAAAAAAAAAAEAIAAAACoBAABkcnMvZTJvRG9jLnhtbFBLBQYAAAAABgAGAFkBAADsBQAA&#10;AAA=&#10;">
                      <v:fill on="f" focussize="0,0"/>
                      <v:stroke on="f" weight="0pt" miterlimit="0" joinstyle="miter"/>
                      <v:imagedata o:title=""/>
                      <o:lock v:ext="edit" aspectratio="f"/>
                      <v:textbox inset="0mm,0mm,0mm,0mm">
                        <w:txbxContent>
                          <w:p w14:paraId="2161C5DD">
                            <w:pPr>
                              <w:pStyle w:val="6"/>
                              <w:spacing w:before="44" w:line="225" w:lineRule="auto"/>
                              <w:ind w:left="20"/>
                              <w:rPr>
                                <w:sz w:val="11"/>
                                <w:szCs w:val="11"/>
                              </w:rPr>
                            </w:pPr>
                            <w:r>
                              <w:rPr>
                                <w:spacing w:val="-1"/>
                                <w:sz w:val="11"/>
                                <w:szCs w:val="11"/>
                              </w:rPr>
                              <w:t>m置</w:t>
                            </w:r>
                          </w:p>
                        </w:txbxContent>
                      </v:textbox>
                    </v:shape>
                  </w:pict>
                </mc:Fallback>
              </mc:AlternateContent>
            </w:r>
            <w:r>
              <mc:AlternateContent>
                <mc:Choice Requires="wps">
                  <w:drawing>
                    <wp:anchor distT="0" distB="0" distL="0" distR="0" simplePos="0" relativeHeight="251985920" behindDoc="0" locked="0" layoutInCell="1" allowOverlap="1">
                      <wp:simplePos x="0" y="0"/>
                      <wp:positionH relativeFrom="rightMargin">
                        <wp:posOffset>-557530</wp:posOffset>
                      </wp:positionH>
                      <wp:positionV relativeFrom="topMargin">
                        <wp:posOffset>1653540</wp:posOffset>
                      </wp:positionV>
                      <wp:extent cx="129540" cy="90805"/>
                      <wp:effectExtent l="0" t="0" r="0" b="0"/>
                      <wp:wrapNone/>
                      <wp:docPr id="614" name="TextBox 614"/>
                      <wp:cNvGraphicFramePr/>
                      <a:graphic xmlns:a="http://schemas.openxmlformats.org/drawingml/2006/main">
                        <a:graphicData uri="http://schemas.microsoft.com/office/word/2010/wordprocessingShape">
                          <wps:wsp>
                            <wps:cNvSpPr txBox="1"/>
                            <wps:spPr>
                              <a:xfrm rot="16200000">
                                <a:off x="-558098" y="1654152"/>
                                <a:ext cx="129539" cy="908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34239D">
                                  <w:pPr>
                                    <w:pStyle w:val="6"/>
                                    <w:spacing w:before="38" w:line="84" w:lineRule="exact"/>
                                    <w:ind w:left="20"/>
                                    <w:rPr>
                                      <w:sz w:val="11"/>
                                      <w:szCs w:val="11"/>
                                    </w:rPr>
                                  </w:pPr>
                                  <w:r>
                                    <w:rPr>
                                      <w:spacing w:val="-1"/>
                                      <w:position w:val="1"/>
                                      <w:sz w:val="11"/>
                                      <w:szCs w:val="11"/>
                                    </w:rPr>
                                    <w:t>may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4" o:spid="_x0000_s1026" o:spt="202" type="#_x0000_t202" style="position:absolute;left:0pt;margin-left:109.7pt;margin-top:130.7pt;height:7.15pt;width:10.2pt;mso-position-horizontal-relative:page;mso-position-vertical-relative:page;rotation:-5898240f;z-index:251985920;mso-width-relative:page;mso-height-relative:page;" filled="f" stroked="f" coordsize="21600,21600" o:gfxdata="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PytDZAAAACwEAAA8A&#10;AAAAAAAAAQAgAAAAIgAAAGRycy9kb3ducmV2LnhtbFBLAQIUABQAAAAIAIdO4kAL4M9PTwIAAKQE&#10;AAAOAAAAAAAAAAEAIAAAACgBAABkcnMvZTJvRG9jLnhtbFBLBQYAAAAABgAGAFkBAADpBQAAAAA=&#10;">
                      <v:fill on="f" focussize="0,0"/>
                      <v:stroke on="f" weight="0pt" miterlimit="0" joinstyle="miter"/>
                      <v:imagedata o:title=""/>
                      <o:lock v:ext="edit" aspectratio="f"/>
                      <v:textbox inset="0mm,0mm,0mm,0mm">
                        <w:txbxContent>
                          <w:p w14:paraId="0434239D">
                            <w:pPr>
                              <w:pStyle w:val="6"/>
                              <w:spacing w:before="38" w:line="84" w:lineRule="exact"/>
                              <w:ind w:left="20"/>
                              <w:rPr>
                                <w:sz w:val="11"/>
                                <w:szCs w:val="11"/>
                              </w:rPr>
                            </w:pPr>
                            <w:r>
                              <w:rPr>
                                <w:spacing w:val="-1"/>
                                <w:position w:val="1"/>
                                <w:sz w:val="11"/>
                                <w:szCs w:val="11"/>
                              </w:rPr>
                              <w:t>may</w:t>
                            </w:r>
                          </w:p>
                        </w:txbxContent>
                      </v:textbox>
                    </v:shape>
                  </w:pict>
                </mc:Fallback>
              </mc:AlternateContent>
            </w:r>
            <w:r>
              <mc:AlternateContent>
                <mc:Choice Requires="wps">
                  <w:drawing>
                    <wp:anchor distT="0" distB="0" distL="0" distR="0" simplePos="0" relativeHeight="251986944" behindDoc="0" locked="0" layoutInCell="1" allowOverlap="1">
                      <wp:simplePos x="0" y="0"/>
                      <wp:positionH relativeFrom="rightMargin">
                        <wp:posOffset>-424180</wp:posOffset>
                      </wp:positionH>
                      <wp:positionV relativeFrom="topMargin">
                        <wp:posOffset>1581150</wp:posOffset>
                      </wp:positionV>
                      <wp:extent cx="95250" cy="116840"/>
                      <wp:effectExtent l="0" t="0" r="0" b="0"/>
                      <wp:wrapNone/>
                      <wp:docPr id="616" name="TextBox 616"/>
                      <wp:cNvGraphicFramePr/>
                      <a:graphic xmlns:a="http://schemas.openxmlformats.org/drawingml/2006/main">
                        <a:graphicData uri="http://schemas.microsoft.com/office/word/2010/wordprocessingShape">
                          <wps:wsp>
                            <wps:cNvSpPr txBox="1"/>
                            <wps:spPr>
                              <a:xfrm rot="5400000">
                                <a:off x="-424766" y="1581780"/>
                                <a:ext cx="95250" cy="1168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2C4F35D">
                                  <w:pPr>
                                    <w:pStyle w:val="6"/>
                                    <w:spacing w:before="53" w:line="184" w:lineRule="auto"/>
                                    <w:ind w:left="20"/>
                                    <w:rPr>
                                      <w:sz w:val="11"/>
                                      <w:szCs w:val="11"/>
                                    </w:rPr>
                                  </w:pPr>
                                  <w:r>
                                    <w:rPr>
                                      <w:spacing w:val="-1"/>
                                      <w:sz w:val="11"/>
                                      <w:szCs w:val="11"/>
                                    </w:rPr>
                                    <w:t>Au</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6" o:spid="_x0000_s1026" o:spt="202" type="#_x0000_t202" style="position:absolute;left:0pt;margin-left:120.2pt;margin-top:125pt;height:9.2pt;width:7.5pt;mso-position-horizontal-relative:page;mso-position-vertical-relative:page;rotation:5898240f;z-index:251986944;mso-width-relative:page;mso-height-relative:page;" filled="f" stroked="f" coordsize="21600,21600" o:gfxdata="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8f2MBdgAAAALAQAADwAA&#10;AAAAAAABACAAAAAiAAAAZHJzL2Rvd25yZXYueG1sUEsBAhQAFAAAAAgAh07iQL42Hi5PAgAAowQA&#10;AA4AAAAAAAAAAQAgAAAAJwEAAGRycy9lMm9Eb2MueG1sUEsFBgAAAAAGAAYAWQEAAOgFAAAAAA==&#10;">
                      <v:fill on="f" focussize="0,0"/>
                      <v:stroke on="f" weight="0pt" miterlimit="0" joinstyle="miter"/>
                      <v:imagedata o:title=""/>
                      <o:lock v:ext="edit" aspectratio="f"/>
                      <v:textbox inset="0mm,0mm,0mm,0mm">
                        <w:txbxContent>
                          <w:p w14:paraId="12C4F35D">
                            <w:pPr>
                              <w:pStyle w:val="6"/>
                              <w:spacing w:before="53" w:line="184" w:lineRule="auto"/>
                              <w:ind w:left="20"/>
                              <w:rPr>
                                <w:sz w:val="11"/>
                                <w:szCs w:val="11"/>
                              </w:rPr>
                            </w:pPr>
                            <w:r>
                              <w:rPr>
                                <w:spacing w:val="-1"/>
                                <w:sz w:val="11"/>
                                <w:szCs w:val="11"/>
                              </w:rPr>
                              <w:t>Au</w:t>
                            </w:r>
                          </w:p>
                        </w:txbxContent>
                      </v:textbox>
                    </v:shape>
                  </w:pict>
                </mc:Fallback>
              </mc:AlternateContent>
            </w:r>
            <w:r>
              <mc:AlternateContent>
                <mc:Choice Requires="wps">
                  <w:drawing>
                    <wp:anchor distT="0" distB="0" distL="0" distR="0" simplePos="0" relativeHeight="251984896" behindDoc="0" locked="0" layoutInCell="1" allowOverlap="1">
                      <wp:simplePos x="0" y="0"/>
                      <wp:positionH relativeFrom="rightMargin">
                        <wp:posOffset>-280670</wp:posOffset>
                      </wp:positionH>
                      <wp:positionV relativeFrom="topMargin">
                        <wp:posOffset>1587500</wp:posOffset>
                      </wp:positionV>
                      <wp:extent cx="126365" cy="137160"/>
                      <wp:effectExtent l="0" t="0" r="0" b="0"/>
                      <wp:wrapNone/>
                      <wp:docPr id="618" name="TextBox 618"/>
                      <wp:cNvGraphicFramePr/>
                      <a:graphic xmlns:a="http://schemas.openxmlformats.org/drawingml/2006/main">
                        <a:graphicData uri="http://schemas.microsoft.com/office/word/2010/wordprocessingShape">
                          <wps:wsp>
                            <wps:cNvSpPr txBox="1"/>
                            <wps:spPr>
                              <a:xfrm rot="16200000">
                                <a:off x="-281195" y="1588123"/>
                                <a:ext cx="126364"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BFAB700">
                                  <w:pPr>
                                    <w:pStyle w:val="6"/>
                                    <w:spacing w:before="52"/>
                                    <w:ind w:left="20"/>
                                    <w:rPr>
                                      <w:sz w:val="11"/>
                                      <w:szCs w:val="11"/>
                                    </w:rPr>
                                  </w:pPr>
                                  <w:r>
                                    <w:rPr>
                                      <w:spacing w:val="-2"/>
                                      <w:sz w:val="11"/>
                                      <w:szCs w:val="11"/>
                                    </w:rPr>
                                    <w:t>3ct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8" o:spid="_x0000_s1026" o:spt="202" type="#_x0000_t202" style="position:absolute;left:0pt;margin-left:131.5pt;margin-top:125.5pt;height:10.8pt;width:9.95pt;mso-position-horizontal-relative:page;mso-position-vertical-relative:page;rotation:-5898240f;z-index:251984896;mso-width-relative:page;mso-height-relative:page;" filled="f" stroked="f" coordsize="21600,21600" o:gfxdata="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GoZw3aAAAACwEA&#10;AA8AAAAAAAAAAQAgAAAAIgAAAGRycy9kb3ducmV2LnhtbFBLAQIUABQAAAAIAIdO4kADmVfyUQIA&#10;AKUEAAAOAAAAAAAAAAEAIAAAACkBAABkcnMvZTJvRG9jLnhtbFBLBQYAAAAABgAGAFkBAADsBQAA&#10;AAA=&#10;">
                      <v:fill on="f" focussize="0,0"/>
                      <v:stroke on="f" weight="0pt" miterlimit="0" joinstyle="miter"/>
                      <v:imagedata o:title=""/>
                      <o:lock v:ext="edit" aspectratio="f"/>
                      <v:textbox inset="0mm,0mm,0mm,0mm">
                        <w:txbxContent>
                          <w:p w14:paraId="4BFAB700">
                            <w:pPr>
                              <w:pStyle w:val="6"/>
                              <w:spacing w:before="52"/>
                              <w:ind w:left="20"/>
                              <w:rPr>
                                <w:sz w:val="11"/>
                                <w:szCs w:val="11"/>
                              </w:rPr>
                            </w:pPr>
                            <w:r>
                              <w:rPr>
                                <w:spacing w:val="-2"/>
                                <w:sz w:val="11"/>
                                <w:szCs w:val="11"/>
                              </w:rPr>
                              <w:t>3ct</w:t>
                            </w:r>
                          </w:p>
                        </w:txbxContent>
                      </v:textbox>
                    </v:shape>
                  </w:pict>
                </mc:Fallback>
              </mc:AlternateContent>
            </w:r>
            <w:r>
              <w:rPr>
                <w:position w:val="-54"/>
              </w:rPr>
              <w:pict>
                <v:group id="_x0000_s1431" o:spid="_x0000_s1431" o:spt="203" style="height:136.05pt;width:150.5pt;" coordsize="3010,2721">
                  <o:lock v:ext="edit" aspectratio="f"/>
                  <v:shape id="_x0000_s1432" o:spid="_x0000_s1432" o:spt="75" alt="" type="#_x0000_t75" style="position:absolute;left:0;top:0;height:2701;width:3010;" filled="f" o:preferrelative="t" stroked="f" coordsize="21600,21600">
                    <v:path/>
                    <v:fill on="f" focussize="0,0"/>
                    <v:stroke on="f"/>
                    <v:imagedata r:id="rId253" o:title=""/>
                    <o:lock v:ext="edit" aspectratio="t"/>
                  </v:shape>
                  <v:shape id="_x0000_s1433" o:spid="_x0000_s1433" o:spt="202" type="#_x0000_t202" style="position:absolute;left:69;top:-14;height:2570;width:610;" filled="f" stroked="f" coordsize="21600,21600">
                    <v:path/>
                    <v:fill on="f" focussize="0,0"/>
                    <v:stroke on="f"/>
                    <v:imagedata o:title=""/>
                    <o:lock v:ext="edit" aspectratio="f"/>
                    <v:textbox inset="0mm,0mm,0mm,0mm">
                      <w:txbxContent>
                        <w:p w14:paraId="417E3308">
                          <w:pPr>
                            <w:spacing w:before="19" w:line="239" w:lineRule="auto"/>
                            <w:ind w:left="30"/>
                            <w:rPr>
                              <w:rFonts w:ascii="宋体" w:hAnsi="宋体" w:eastAsia="宋体" w:cs="宋体"/>
                              <w:sz w:val="11"/>
                              <w:szCs w:val="11"/>
                            </w:rPr>
                          </w:pPr>
                          <w:r>
                            <w:rPr>
                              <w:rFonts w:ascii="宋体" w:hAnsi="宋体" w:eastAsia="宋体" w:cs="宋体"/>
                              <w:spacing w:val="-1"/>
                              <w:sz w:val="11"/>
                              <w:szCs w:val="11"/>
                            </w:rPr>
                            <w:t>0.200</w:t>
                          </w:r>
                        </w:p>
                        <w:p w14:paraId="2CF1C54E">
                          <w:pPr>
                            <w:spacing w:line="438" w:lineRule="auto"/>
                            <w:rPr>
                              <w:rFonts w:ascii="Arial"/>
                              <w:sz w:val="21"/>
                            </w:rPr>
                          </w:pPr>
                        </w:p>
                        <w:p w14:paraId="2B0561FC">
                          <w:pPr>
                            <w:spacing w:before="36" w:line="363" w:lineRule="auto"/>
                            <w:ind w:left="30" w:right="310" w:hanging="10"/>
                            <w:rPr>
                              <w:rFonts w:ascii="宋体" w:hAnsi="宋体" w:eastAsia="宋体" w:cs="宋体"/>
                              <w:sz w:val="11"/>
                              <w:szCs w:val="11"/>
                            </w:rPr>
                          </w:pPr>
                          <w:r>
                            <w:rPr>
                              <w:rFonts w:ascii="宋体" w:hAnsi="宋体" w:eastAsia="宋体" w:cs="宋体"/>
                              <w:spacing w:val="-2"/>
                              <w:sz w:val="11"/>
                              <w:szCs w:val="11"/>
                            </w:rPr>
                            <w:t>0.150</w:t>
                          </w:r>
                          <w:r>
                            <w:rPr>
                              <w:rFonts w:ascii="宋体" w:hAnsi="宋体" w:eastAsia="宋体" w:cs="宋体"/>
                              <w:spacing w:val="3"/>
                              <w:sz w:val="11"/>
                              <w:szCs w:val="11"/>
                            </w:rPr>
                            <w:t xml:space="preserve"> </w:t>
                          </w:r>
                          <w:r>
                            <w:rPr>
                              <w:rFonts w:ascii="宋体" w:hAnsi="宋体" w:eastAsia="宋体" w:cs="宋体"/>
                              <w:spacing w:val="-2"/>
                              <w:sz w:val="11"/>
                              <w:szCs w:val="11"/>
                            </w:rPr>
                            <w:t>0.125</w:t>
                          </w:r>
                        </w:p>
                        <w:p w14:paraId="54F696AA">
                          <w:pPr>
                            <w:spacing w:before="187" w:line="239" w:lineRule="auto"/>
                            <w:ind w:left="30"/>
                            <w:rPr>
                              <w:rFonts w:ascii="宋体" w:hAnsi="宋体" w:eastAsia="宋体" w:cs="宋体"/>
                              <w:sz w:val="11"/>
                              <w:szCs w:val="11"/>
                            </w:rPr>
                          </w:pPr>
                          <w:r>
                            <w:rPr>
                              <w:rFonts w:ascii="宋体" w:hAnsi="宋体" w:eastAsia="宋体" w:cs="宋体"/>
                              <w:spacing w:val="-1"/>
                              <w:sz w:val="11"/>
                              <w:szCs w:val="11"/>
                            </w:rPr>
                            <w:t>0.100</w:t>
                          </w:r>
                        </w:p>
                        <w:p w14:paraId="37ACD99C">
                          <w:pPr>
                            <w:spacing w:before="160" w:line="258" w:lineRule="auto"/>
                            <w:ind w:left="99" w:right="20"/>
                            <w:rPr>
                              <w:rFonts w:ascii="宋体" w:hAnsi="宋体" w:eastAsia="宋体" w:cs="宋体"/>
                              <w:sz w:val="20"/>
                              <w:szCs w:val="20"/>
                            </w:rPr>
                          </w:pPr>
                          <w:r>
                            <w:rPr>
                              <w:rFonts w:ascii="宋体" w:hAnsi="宋体" w:eastAsia="宋体" w:cs="宋体"/>
                              <w:spacing w:val="-2"/>
                              <w:sz w:val="20"/>
                              <w:szCs w:val="20"/>
                            </w:rPr>
                            <w:t>0.075</w:t>
                          </w:r>
                          <w:r>
                            <w:rPr>
                              <w:rFonts w:ascii="宋体" w:hAnsi="宋体" w:eastAsia="宋体" w:cs="宋体"/>
                              <w:sz w:val="20"/>
                              <w:szCs w:val="20"/>
                            </w:rPr>
                            <w:t xml:space="preserve"> </w:t>
                          </w:r>
                          <w:r>
                            <w:rPr>
                              <w:rFonts w:ascii="宋体" w:hAnsi="宋体" w:eastAsia="宋体" w:cs="宋体"/>
                              <w:spacing w:val="-2"/>
                              <w:sz w:val="20"/>
                              <w:szCs w:val="20"/>
                            </w:rPr>
                            <w:t>0.050</w:t>
                          </w:r>
                        </w:p>
                        <w:p w14:paraId="13255795">
                          <w:pPr>
                            <w:spacing w:line="280" w:lineRule="auto"/>
                            <w:rPr>
                              <w:rFonts w:ascii="Arial"/>
                              <w:sz w:val="21"/>
                            </w:rPr>
                          </w:pPr>
                        </w:p>
                        <w:p w14:paraId="78EB1A87">
                          <w:pPr>
                            <w:spacing w:before="36" w:line="239" w:lineRule="auto"/>
                            <w:ind w:left="20"/>
                            <w:rPr>
                              <w:rFonts w:ascii="宋体" w:hAnsi="宋体" w:eastAsia="宋体" w:cs="宋体"/>
                              <w:sz w:val="11"/>
                              <w:szCs w:val="11"/>
                            </w:rPr>
                          </w:pPr>
                          <w:r>
                            <w:rPr>
                              <w:rFonts w:ascii="宋体" w:hAnsi="宋体" w:eastAsia="宋体" w:cs="宋体"/>
                              <w:spacing w:val="-1"/>
                              <w:sz w:val="11"/>
                              <w:szCs w:val="11"/>
                            </w:rPr>
                            <w:t>0.000L</w:t>
                          </w:r>
                        </w:p>
                      </w:txbxContent>
                    </v:textbox>
                  </v:shape>
                  <v:shape id="_x0000_s1434" o:spid="_x0000_s1434" o:spt="202" type="#_x0000_t202" style="position:absolute;left:1758;top:2435;height:305;width:93;" filled="f" stroked="f" coordsize="21600,21600">
                    <v:path/>
                    <v:fill on="f" focussize="0,0"/>
                    <v:stroke on="f"/>
                    <v:imagedata o:title=""/>
                    <o:lock v:ext="edit" aspectratio="f"/>
                    <v:textbox inset="0mm,0mm,0mm,0mm" style="layout-flow:vertical-ideographic;">
                      <w:txbxContent>
                        <w:p w14:paraId="205934D4">
                          <w:pPr>
                            <w:spacing w:before="20" w:line="71" w:lineRule="exact"/>
                            <w:ind w:left="20"/>
                            <w:rPr>
                              <w:rFonts w:ascii="宋体" w:hAnsi="宋体" w:eastAsia="宋体" w:cs="宋体"/>
                              <w:sz w:val="11"/>
                              <w:szCs w:val="11"/>
                            </w:rPr>
                          </w:pPr>
                          <w:r>
                            <w:rPr>
                              <w:rFonts w:ascii="宋体" w:hAnsi="宋体" w:eastAsia="宋体" w:cs="宋体"/>
                              <w:spacing w:val="26"/>
                              <w:w w:val="139"/>
                              <w:sz w:val="11"/>
                              <w:szCs w:val="11"/>
                            </w:rPr>
                            <w:t>m</w:t>
                          </w:r>
                          <w:r>
                            <w:rPr>
                              <w:rFonts w:ascii="宋体" w:hAnsi="宋体" w:eastAsia="宋体" w:cs="宋体"/>
                              <w:spacing w:val="3"/>
                              <w:sz w:val="11"/>
                              <w:szCs w:val="11"/>
                            </w:rPr>
                            <w:t xml:space="preserve"> </w:t>
                          </w:r>
                          <w:r>
                            <w:rPr>
                              <w:rFonts w:ascii="宋体" w:hAnsi="宋体" w:eastAsia="宋体" w:cs="宋体"/>
                              <w:spacing w:val="26"/>
                              <w:w w:val="139"/>
                              <w:sz w:val="11"/>
                              <w:szCs w:val="11"/>
                            </w:rPr>
                            <w:t>j</w:t>
                          </w:r>
                        </w:p>
                      </w:txbxContent>
                    </v:textbox>
                  </v:shape>
                  <w10:wrap type="none"/>
                  <w10:anchorlock/>
                </v:group>
              </w:pict>
            </w:r>
          </w:p>
        </w:tc>
        <w:tc>
          <w:tcPr>
            <w:tcW w:w="2866" w:type="dxa"/>
            <w:gridSpan w:val="2"/>
            <w:shd w:val="clear" w:color="auto" w:fill="FFFFFF"/>
            <w:vAlign w:val="top"/>
          </w:tcPr>
          <w:p w14:paraId="2AA136DD">
            <w:pPr>
              <w:pStyle w:val="6"/>
              <w:spacing w:before="23" w:line="2904" w:lineRule="exact"/>
              <w:ind w:firstLine="55"/>
            </w:pPr>
            <w:r>
              <mc:AlternateContent>
                <mc:Choice Requires="wps">
                  <w:drawing>
                    <wp:anchor distT="0" distB="0" distL="0" distR="0" simplePos="0" relativeHeight="251982848" behindDoc="0" locked="0" layoutInCell="1" allowOverlap="1">
                      <wp:simplePos x="0" y="0"/>
                      <wp:positionH relativeFrom="rightMargin">
                        <wp:posOffset>-1530985</wp:posOffset>
                      </wp:positionH>
                      <wp:positionV relativeFrom="topMargin">
                        <wp:posOffset>1579880</wp:posOffset>
                      </wp:positionV>
                      <wp:extent cx="231140" cy="137160"/>
                      <wp:effectExtent l="0" t="0" r="0" b="0"/>
                      <wp:wrapNone/>
                      <wp:docPr id="620" name="TextBox 620"/>
                      <wp:cNvGraphicFramePr/>
                      <a:graphic xmlns:a="http://schemas.openxmlformats.org/drawingml/2006/main">
                        <a:graphicData uri="http://schemas.microsoft.com/office/word/2010/wordprocessingShape">
                          <wps:wsp>
                            <wps:cNvSpPr txBox="1"/>
                            <wps:spPr>
                              <a:xfrm rot="16200000">
                                <a:off x="-1531296" y="1580054"/>
                                <a:ext cx="231140"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9CC8B9E">
                                  <w:pPr>
                                    <w:pStyle w:val="6"/>
                                    <w:spacing w:before="52"/>
                                    <w:ind w:left="20"/>
                                    <w:rPr>
                                      <w:sz w:val="11"/>
                                      <w:szCs w:val="11"/>
                                    </w:rPr>
                                  </w:pPr>
                                  <w:r>
                                    <w:rPr>
                                      <w:spacing w:val="-2"/>
                                      <w:sz w:val="11"/>
                                      <w:szCs w:val="11"/>
                                    </w:rPr>
                                    <w:t>foilur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0" o:spid="_x0000_s1026" o:spt="202" type="#_x0000_t202" style="position:absolute;left:0pt;margin-left:22.5pt;margin-top:124.9pt;height:10.8pt;width:18.2pt;mso-position-horizontal-relative:page;mso-position-vertical-relative:page;rotation:-5898240f;z-index:251982848;mso-width-relative:page;mso-height-relative:page;" filled="f" stroked="f" coordsize="21600,21600" o:gfxdata="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Wsy6/aAAAADQEA&#10;AA8AAAAAAAAAAQAgAAAAIgAAAGRycy9kb3ducmV2LnhtbFBLAQIUABQAAAAIAIdO4kAZ1bT/UQIA&#10;AKYEAAAOAAAAAAAAAAEAIAAAACkBAABkcnMvZTJvRG9jLnhtbFBLBQYAAAAABgAGAFkBAADsBQAA&#10;AAA=&#10;">
                      <v:fill on="f" focussize="0,0"/>
                      <v:stroke on="f" weight="0pt" miterlimit="0" joinstyle="miter"/>
                      <v:imagedata o:title=""/>
                      <o:lock v:ext="edit" aspectratio="f"/>
                      <v:textbox inset="0mm,0mm,0mm,0mm">
                        <w:txbxContent>
                          <w:p w14:paraId="59CC8B9E">
                            <w:pPr>
                              <w:pStyle w:val="6"/>
                              <w:spacing w:before="52"/>
                              <w:ind w:left="20"/>
                              <w:rPr>
                                <w:sz w:val="11"/>
                                <w:szCs w:val="11"/>
                              </w:rPr>
                            </w:pPr>
                            <w:r>
                              <w:rPr>
                                <w:spacing w:val="-2"/>
                                <w:sz w:val="11"/>
                                <w:szCs w:val="11"/>
                              </w:rPr>
                              <w:t>foilur</w:t>
                            </w:r>
                          </w:p>
                        </w:txbxContent>
                      </v:textbox>
                    </v:shape>
                  </w:pict>
                </mc:Fallback>
              </mc:AlternateContent>
            </w:r>
            <w:r>
              <mc:AlternateContent>
                <mc:Choice Requires="wps">
                  <w:drawing>
                    <wp:anchor distT="0" distB="0" distL="0" distR="0" simplePos="0" relativeHeight="251980800" behindDoc="0" locked="0" layoutInCell="1" allowOverlap="1">
                      <wp:simplePos x="0" y="0"/>
                      <wp:positionH relativeFrom="rightMargin">
                        <wp:posOffset>-696595</wp:posOffset>
                      </wp:positionH>
                      <wp:positionV relativeFrom="topMargin">
                        <wp:posOffset>1611630</wp:posOffset>
                      </wp:positionV>
                      <wp:extent cx="267335" cy="100965"/>
                      <wp:effectExtent l="0" t="0" r="0" b="0"/>
                      <wp:wrapNone/>
                      <wp:docPr id="622" name="TextBox 622"/>
                      <wp:cNvGraphicFramePr/>
                      <a:graphic xmlns:a="http://schemas.openxmlformats.org/drawingml/2006/main">
                        <a:graphicData uri="http://schemas.microsoft.com/office/word/2010/wordprocessingShape">
                          <wps:wsp>
                            <wps:cNvSpPr txBox="1"/>
                            <wps:spPr>
                              <a:xfrm rot="16200000">
                                <a:off x="-696700" y="1612222"/>
                                <a:ext cx="267334" cy="1009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7CDDA0F">
                                  <w:pPr>
                                    <w:pStyle w:val="6"/>
                                    <w:spacing w:before="52" w:line="86" w:lineRule="exact"/>
                                    <w:ind w:left="20"/>
                                    <w:rPr>
                                      <w:sz w:val="11"/>
                                      <w:szCs w:val="11"/>
                                    </w:rPr>
                                  </w:pPr>
                                  <w:r>
                                    <w:rPr>
                                      <w:spacing w:val="-1"/>
                                      <w:sz w:val="11"/>
                                      <w:szCs w:val="11"/>
                                    </w:rPr>
                                    <w:t>auccess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2" o:spid="_x0000_s1026" o:spt="202" type="#_x0000_t202" style="position:absolute;left:0pt;margin-left:88.2pt;margin-top:127.4pt;height:7.95pt;width:21.05pt;mso-position-horizontal-relative:page;mso-position-vertical-relative:page;rotation:-5898240f;z-index:251980800;mso-width-relative:page;mso-height-relative:page;" filled="f" stroked="f" coordsize="21600,21600" o:gfxdata="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0k0RtkAAAAMAQAADwAA&#10;AAAAAAABACAAAAAiAAAAZHJzL2Rvd25yZXYueG1sUEsBAhQAFAAAAAgAh07iQLICO/JOAgAApQQA&#10;AA4AAAAAAAAAAQAgAAAAKAEAAGRycy9lMm9Eb2MueG1sUEsFBgAAAAAGAAYAWQEAAOgFAAAAAA==&#10;">
                      <v:fill on="f" focussize="0,0"/>
                      <v:stroke on="f" weight="0pt" miterlimit="0" joinstyle="miter"/>
                      <v:imagedata o:title=""/>
                      <o:lock v:ext="edit" aspectratio="f"/>
                      <v:textbox inset="0mm,0mm,0mm,0mm">
                        <w:txbxContent>
                          <w:p w14:paraId="37CDDA0F">
                            <w:pPr>
                              <w:pStyle w:val="6"/>
                              <w:spacing w:before="52" w:line="86" w:lineRule="exact"/>
                              <w:ind w:left="20"/>
                              <w:rPr>
                                <w:sz w:val="11"/>
                                <w:szCs w:val="11"/>
                              </w:rPr>
                            </w:pPr>
                            <w:r>
                              <w:rPr>
                                <w:spacing w:val="-1"/>
                                <w:sz w:val="11"/>
                                <w:szCs w:val="11"/>
                              </w:rPr>
                              <w:t>auccess</w:t>
                            </w:r>
                          </w:p>
                        </w:txbxContent>
                      </v:textbox>
                    </v:shape>
                  </w:pict>
                </mc:Fallback>
              </mc:AlternateContent>
            </w:r>
            <w:r>
              <mc:AlternateContent>
                <mc:Choice Requires="wps">
                  <w:drawing>
                    <wp:anchor distT="0" distB="0" distL="0" distR="0" simplePos="0" relativeHeight="251981824" behindDoc="0" locked="0" layoutInCell="1" allowOverlap="1">
                      <wp:simplePos x="0" y="0"/>
                      <wp:positionH relativeFrom="rightMargin">
                        <wp:posOffset>-317500</wp:posOffset>
                      </wp:positionH>
                      <wp:positionV relativeFrom="topMargin">
                        <wp:posOffset>1579880</wp:posOffset>
                      </wp:positionV>
                      <wp:extent cx="268605" cy="137160"/>
                      <wp:effectExtent l="0" t="0" r="0" b="0"/>
                      <wp:wrapNone/>
                      <wp:docPr id="624" name="TextBox 624"/>
                      <wp:cNvGraphicFramePr/>
                      <a:graphic xmlns:a="http://schemas.openxmlformats.org/drawingml/2006/main">
                        <a:graphicData uri="http://schemas.microsoft.com/office/word/2010/wordprocessingShape">
                          <wps:wsp>
                            <wps:cNvSpPr txBox="1"/>
                            <wps:spPr>
                              <a:xfrm rot="16200000">
                                <a:off x="-318029" y="1580484"/>
                                <a:ext cx="268604"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41908B7">
                                  <w:pPr>
                                    <w:pStyle w:val="6"/>
                                    <w:spacing w:before="52"/>
                                    <w:ind w:left="20"/>
                                    <w:rPr>
                                      <w:sz w:val="11"/>
                                      <w:szCs w:val="11"/>
                                    </w:rPr>
                                  </w:pPr>
                                  <w:r>
                                    <w:rPr>
                                      <w:spacing w:val="-1"/>
                                      <w:sz w:val="11"/>
                                      <w:szCs w:val="11"/>
                                    </w:rPr>
                                    <w:t>unknown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4" o:spid="_x0000_s1026" o:spt="202" type="#_x0000_t202" style="position:absolute;left:0pt;margin-left:118.05pt;margin-top:124.9pt;height:10.8pt;width:21.15pt;mso-position-horizontal-relative:page;mso-position-vertical-relative:page;rotation:-5898240f;z-index:251981824;mso-width-relative:page;mso-height-relative:page;" filled="f" stroked="f" coordsize="21600,21600" o:gfxdata="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Hl1yEtgAAAAKAQAA&#10;DwAAAAAAAAABACAAAAAiAAAAZHJzL2Rvd25yZXYueG1sUEsBAhQAFAAAAAgAh07iQPYbXdZSAgAA&#10;pQQAAA4AAAAAAAAAAQAgAAAAJwEAAGRycy9lMm9Eb2MueG1sUEsFBgAAAAAGAAYAWQEAAOsFAAAA&#10;AA==&#10;">
                      <v:fill on="f" focussize="0,0"/>
                      <v:stroke on="f" weight="0pt" miterlimit="0" joinstyle="miter"/>
                      <v:imagedata o:title=""/>
                      <o:lock v:ext="edit" aspectratio="f"/>
                      <v:textbox inset="0mm,0mm,0mm,0mm">
                        <w:txbxContent>
                          <w:p w14:paraId="341908B7">
                            <w:pPr>
                              <w:pStyle w:val="6"/>
                              <w:spacing w:before="52"/>
                              <w:ind w:left="20"/>
                              <w:rPr>
                                <w:sz w:val="11"/>
                                <w:szCs w:val="11"/>
                              </w:rPr>
                            </w:pPr>
                            <w:r>
                              <w:rPr>
                                <w:spacing w:val="-1"/>
                                <w:sz w:val="11"/>
                                <w:szCs w:val="11"/>
                              </w:rPr>
                              <w:t>unknown</w:t>
                            </w:r>
                          </w:p>
                        </w:txbxContent>
                      </v:textbox>
                    </v:shape>
                  </w:pict>
                </mc:Fallback>
              </mc:AlternateContent>
            </w:r>
            <w:r>
              <mc:AlternateContent>
                <mc:Choice Requires="wps">
                  <w:drawing>
                    <wp:anchor distT="0" distB="0" distL="0" distR="0" simplePos="0" relativeHeight="251979776" behindDoc="0" locked="0" layoutInCell="1" allowOverlap="1">
                      <wp:simplePos x="0" y="0"/>
                      <wp:positionH relativeFrom="rightMargin">
                        <wp:posOffset>-1094740</wp:posOffset>
                      </wp:positionH>
                      <wp:positionV relativeFrom="topMargin">
                        <wp:posOffset>1532890</wp:posOffset>
                      </wp:positionV>
                      <wp:extent cx="157480" cy="137160"/>
                      <wp:effectExtent l="0" t="0" r="0" b="0"/>
                      <wp:wrapNone/>
                      <wp:docPr id="626" name="TextBox 626"/>
                      <wp:cNvGraphicFramePr/>
                      <a:graphic xmlns:a="http://schemas.openxmlformats.org/drawingml/2006/main">
                        <a:graphicData uri="http://schemas.microsoft.com/office/word/2010/wordprocessingShape">
                          <wps:wsp>
                            <wps:cNvSpPr txBox="1"/>
                            <wps:spPr>
                              <a:xfrm rot="5400000">
                                <a:off x="-1094909" y="1532959"/>
                                <a:ext cx="157479"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8ACF616">
                                  <w:pPr>
                                    <w:pStyle w:val="6"/>
                                    <w:spacing w:before="52"/>
                                    <w:ind w:left="20"/>
                                    <w:rPr>
                                      <w:sz w:val="11"/>
                                      <w:szCs w:val="11"/>
                                    </w:rPr>
                                  </w:pPr>
                                  <w:r>
                                    <w:rPr>
                                      <w:spacing w:val="-4"/>
                                      <w:sz w:val="11"/>
                                      <w:szCs w:val="11"/>
                                    </w:rPr>
                                    <w:t>1auo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6" o:spid="_x0000_s1026" o:spt="202" type="#_x0000_t202" style="position:absolute;left:0pt;margin-left:56.85pt;margin-top:121.2pt;height:10.8pt;width:12.4pt;mso-position-horizontal-relative:page;mso-position-vertical-relative:page;rotation:5898240f;z-index:251979776;mso-width-relative:page;mso-height-relative:page;" filled="f" stroked="f" coordsize="21600,21600" o:gfxdata="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mpyiN2gAAAA0B&#10;AAAPAAAAAAAAAAEAIAAAACIAAABkcnMvZG93bnJldi54bWxQSwECFAAUAAAACACHTuJA0o/6fVIC&#10;AAClBAAADgAAAAAAAAABACAAAAApAQAAZHJzL2Uyb0RvYy54bWxQSwUGAAAAAAYABgBZAQAA7QUA&#10;AAAA&#10;">
                      <v:fill on="f" focussize="0,0"/>
                      <v:stroke on="f" weight="0pt" miterlimit="0" joinstyle="miter"/>
                      <v:imagedata o:title=""/>
                      <o:lock v:ext="edit" aspectratio="f"/>
                      <v:textbox inset="0mm,0mm,0mm,0mm">
                        <w:txbxContent>
                          <w:p w14:paraId="08ACF616">
                            <w:pPr>
                              <w:pStyle w:val="6"/>
                              <w:spacing w:before="52"/>
                              <w:ind w:left="20"/>
                              <w:rPr>
                                <w:sz w:val="11"/>
                                <w:szCs w:val="11"/>
                              </w:rPr>
                            </w:pPr>
                            <w:r>
                              <w:rPr>
                                <w:spacing w:val="-4"/>
                                <w:sz w:val="11"/>
                                <w:szCs w:val="11"/>
                              </w:rPr>
                              <w:t>1auo</w:t>
                            </w:r>
                          </w:p>
                        </w:txbxContent>
                      </v:textbox>
                    </v:shape>
                  </w:pict>
                </mc:Fallback>
              </mc:AlternateContent>
            </w:r>
            <w:r>
              <w:rPr>
                <w:position w:val="-58"/>
              </w:rPr>
              <w:pict>
                <v:group id="_x0000_s1435" o:spid="_x0000_s1435" o:spt="203" style="height:145.25pt;width:136pt;" coordsize="2720,2905">
                  <o:lock v:ext="edit" aspectratio="f"/>
                  <v:shape id="_x0000_s1436" o:spid="_x0000_s1436" o:spt="75" alt="" type="#_x0000_t75" style="position:absolute;left:0;top:4;height:2900;width:2720;" filled="f" o:preferrelative="t" stroked="f" coordsize="21600,21600">
                    <v:path/>
                    <v:fill on="f" focussize="0,0"/>
                    <v:stroke on="f"/>
                    <v:imagedata r:id="rId254" o:title=""/>
                    <o:lock v:ext="edit" aspectratio="t"/>
                  </v:shape>
                  <v:shape id="_x0000_s1437" o:spid="_x0000_s1437" o:spt="202" type="#_x0000_t202" style="position:absolute;left:39;top:-20;height:2490;width:255;" filled="f" stroked="f" coordsize="21600,21600">
                    <v:path/>
                    <v:fill on="f" focussize="0,0"/>
                    <v:stroke on="f"/>
                    <v:imagedata o:title=""/>
                    <o:lock v:ext="edit" aspectratio="f"/>
                    <v:textbox inset="0mm,0mm,0mm,0mm">
                      <w:txbxContent>
                        <w:p w14:paraId="63A86186">
                          <w:pPr>
                            <w:spacing w:before="19" w:line="239" w:lineRule="auto"/>
                            <w:ind w:left="20"/>
                            <w:rPr>
                              <w:rFonts w:ascii="宋体" w:hAnsi="宋体" w:eastAsia="宋体" w:cs="宋体"/>
                              <w:sz w:val="11"/>
                              <w:szCs w:val="11"/>
                            </w:rPr>
                          </w:pPr>
                          <w:r>
                            <w:rPr>
                              <w:rFonts w:ascii="宋体" w:hAnsi="宋体" w:eastAsia="宋体" w:cs="宋体"/>
                              <w:spacing w:val="-1"/>
                              <w:sz w:val="11"/>
                              <w:szCs w:val="11"/>
                            </w:rPr>
                            <w:t>0.7F</w:t>
                          </w:r>
                        </w:p>
                        <w:p w14:paraId="1EEEEE17">
                          <w:pPr>
                            <w:spacing w:before="197" w:line="239" w:lineRule="auto"/>
                            <w:ind w:left="20"/>
                            <w:rPr>
                              <w:rFonts w:ascii="宋体" w:hAnsi="宋体" w:eastAsia="宋体" w:cs="宋体"/>
                              <w:sz w:val="11"/>
                              <w:szCs w:val="11"/>
                            </w:rPr>
                          </w:pPr>
                          <w:r>
                            <w:rPr>
                              <w:rFonts w:ascii="宋体" w:hAnsi="宋体" w:eastAsia="宋体" w:cs="宋体"/>
                              <w:spacing w:val="-2"/>
                              <w:sz w:val="11"/>
                              <w:szCs w:val="11"/>
                            </w:rPr>
                            <w:t>0.6</w:t>
                          </w:r>
                        </w:p>
                        <w:p w14:paraId="526907FF">
                          <w:pPr>
                            <w:spacing w:before="187" w:line="239" w:lineRule="auto"/>
                            <w:ind w:left="20"/>
                            <w:rPr>
                              <w:rFonts w:ascii="宋体" w:hAnsi="宋体" w:eastAsia="宋体" w:cs="宋体"/>
                              <w:sz w:val="11"/>
                              <w:szCs w:val="11"/>
                            </w:rPr>
                          </w:pPr>
                          <w:r>
                            <w:rPr>
                              <w:rFonts w:ascii="宋体" w:hAnsi="宋体" w:eastAsia="宋体" w:cs="宋体"/>
                              <w:spacing w:val="-2"/>
                              <w:sz w:val="11"/>
                              <w:szCs w:val="11"/>
                            </w:rPr>
                            <w:t>0.5</w:t>
                          </w:r>
                        </w:p>
                        <w:p w14:paraId="767D8855">
                          <w:pPr>
                            <w:spacing w:before="197" w:line="239" w:lineRule="auto"/>
                            <w:ind w:left="20"/>
                            <w:rPr>
                              <w:rFonts w:ascii="宋体" w:hAnsi="宋体" w:eastAsia="宋体" w:cs="宋体"/>
                              <w:sz w:val="11"/>
                              <w:szCs w:val="11"/>
                            </w:rPr>
                          </w:pPr>
                          <w:r>
                            <w:rPr>
                              <w:rFonts w:ascii="宋体" w:hAnsi="宋体" w:eastAsia="宋体" w:cs="宋体"/>
                              <w:spacing w:val="-2"/>
                              <w:sz w:val="11"/>
                              <w:szCs w:val="11"/>
                            </w:rPr>
                            <w:t>0.4</w:t>
                          </w:r>
                        </w:p>
                        <w:p w14:paraId="6F9D4BC8">
                          <w:pPr>
                            <w:spacing w:before="188" w:line="239" w:lineRule="auto"/>
                            <w:ind w:left="20"/>
                            <w:rPr>
                              <w:rFonts w:ascii="宋体" w:hAnsi="宋体" w:eastAsia="宋体" w:cs="宋体"/>
                              <w:sz w:val="11"/>
                              <w:szCs w:val="11"/>
                            </w:rPr>
                          </w:pPr>
                          <w:r>
                            <w:rPr>
                              <w:rFonts w:ascii="宋体" w:hAnsi="宋体" w:eastAsia="宋体" w:cs="宋体"/>
                              <w:spacing w:val="-2"/>
                              <w:sz w:val="11"/>
                              <w:szCs w:val="11"/>
                            </w:rPr>
                            <w:t>0.3</w:t>
                          </w:r>
                        </w:p>
                        <w:p w14:paraId="0A5E96F0">
                          <w:pPr>
                            <w:spacing w:before="187" w:line="239" w:lineRule="auto"/>
                            <w:ind w:left="20"/>
                            <w:rPr>
                              <w:rFonts w:ascii="宋体" w:hAnsi="宋体" w:eastAsia="宋体" w:cs="宋体"/>
                              <w:sz w:val="11"/>
                              <w:szCs w:val="11"/>
                            </w:rPr>
                          </w:pPr>
                          <w:r>
                            <w:rPr>
                              <w:rFonts w:ascii="宋体" w:hAnsi="宋体" w:eastAsia="宋体" w:cs="宋体"/>
                              <w:spacing w:val="-2"/>
                              <w:sz w:val="11"/>
                              <w:szCs w:val="11"/>
                            </w:rPr>
                            <w:t>0.2</w:t>
                          </w:r>
                        </w:p>
                        <w:p w14:paraId="18916765">
                          <w:pPr>
                            <w:spacing w:line="244" w:lineRule="auto"/>
                            <w:rPr>
                              <w:rFonts w:ascii="Arial"/>
                              <w:sz w:val="21"/>
                            </w:rPr>
                          </w:pPr>
                        </w:p>
                        <w:p w14:paraId="1F19FD0B">
                          <w:pPr>
                            <w:spacing w:line="244" w:lineRule="auto"/>
                            <w:rPr>
                              <w:rFonts w:ascii="Arial"/>
                              <w:sz w:val="21"/>
                            </w:rPr>
                          </w:pPr>
                        </w:p>
                        <w:p w14:paraId="1E3A8F71">
                          <w:pPr>
                            <w:spacing w:before="37" w:line="239" w:lineRule="auto"/>
                            <w:ind w:left="20"/>
                            <w:rPr>
                              <w:rFonts w:ascii="宋体" w:hAnsi="宋体" w:eastAsia="宋体" w:cs="宋体"/>
                              <w:sz w:val="11"/>
                              <w:szCs w:val="11"/>
                            </w:rPr>
                          </w:pPr>
                          <w:r>
                            <w:rPr>
                              <w:rFonts w:ascii="宋体" w:hAnsi="宋体" w:eastAsia="宋体" w:cs="宋体"/>
                              <w:spacing w:val="-2"/>
                              <w:sz w:val="11"/>
                              <w:szCs w:val="11"/>
                            </w:rPr>
                            <w:t>0.0</w:t>
                          </w:r>
                        </w:p>
                      </w:txbxContent>
                    </v:textbox>
                  </v:shape>
                  <v:shape id="_x0000_s1438" o:spid="_x0000_s1438" o:spt="202" type="#_x0000_t202" style="position:absolute;left:320;top:20;height:280;width:422;" filled="f" stroked="f" coordsize="21600,21600">
                    <v:path/>
                    <v:fill on="f" focussize="0,0"/>
                    <v:stroke on="f"/>
                    <v:imagedata o:title=""/>
                    <o:lock v:ext="edit" aspectratio="f"/>
                    <v:textbox inset="0mm,0mm,0mm,0mm">
                      <w:txbxContent>
                        <w:p w14:paraId="503ED157">
                          <w:pPr>
                            <w:spacing w:before="20" w:line="218" w:lineRule="auto"/>
                            <w:ind w:left="20"/>
                            <w:rPr>
                              <w:rFonts w:ascii="宋体" w:hAnsi="宋体" w:eastAsia="宋体" w:cs="宋体"/>
                              <w:sz w:val="11"/>
                              <w:szCs w:val="11"/>
                            </w:rPr>
                          </w:pPr>
                          <w:r>
                            <w:rPr>
                              <w:rFonts w:ascii="宋体" w:hAnsi="宋体" w:eastAsia="宋体" w:cs="宋体"/>
                              <w:spacing w:val="-1"/>
                              <w:sz w:val="11"/>
                              <w:szCs w:val="11"/>
                            </w:rPr>
                            <w:t>-betone</w:t>
                          </w:r>
                        </w:p>
                        <w:p w14:paraId="2598C57C">
                          <w:pPr>
                            <w:spacing w:line="239" w:lineRule="auto"/>
                            <w:ind w:left="20"/>
                            <w:rPr>
                              <w:rFonts w:ascii="宋体" w:hAnsi="宋体" w:eastAsia="宋体" w:cs="宋体"/>
                              <w:sz w:val="11"/>
                              <w:szCs w:val="11"/>
                            </w:rPr>
                          </w:pPr>
                          <w:r>
                            <w:rPr>
                              <w:rFonts w:ascii="宋体" w:hAnsi="宋体" w:eastAsia="宋体" w:cs="宋体"/>
                              <w:spacing w:val="-1"/>
                              <w:sz w:val="11"/>
                              <w:szCs w:val="11"/>
                              <w:u w:val="single" w:color="auto"/>
                            </w:rPr>
                            <w:t>-after</w:t>
                          </w:r>
                        </w:p>
                      </w:txbxContent>
                    </v:textbox>
                  </v:shape>
                  <w10:wrap type="none"/>
                  <w10:anchorlock/>
                </v:group>
              </w:pict>
            </w:r>
          </w:p>
        </w:tc>
        <w:tc>
          <w:tcPr>
            <w:tcW w:w="235" w:type="dxa"/>
            <w:gridSpan w:val="2"/>
            <w:shd w:val="clear" w:color="auto" w:fill="FFFFFF"/>
            <w:vAlign w:val="top"/>
          </w:tcPr>
          <w:p w14:paraId="75EA3E3E">
            <w:pPr>
              <w:rPr>
                <w:rFonts w:ascii="Arial"/>
                <w:sz w:val="21"/>
              </w:rPr>
            </w:pPr>
          </w:p>
        </w:tc>
      </w:tr>
    </w:tbl>
    <w:p w14:paraId="29F55D6A">
      <w:pPr>
        <w:spacing w:before="255" w:line="219" w:lineRule="auto"/>
        <w:ind w:left="2120"/>
        <w:rPr>
          <w:rFonts w:ascii="宋体" w:hAnsi="宋体" w:eastAsia="宋体" w:cs="宋体"/>
          <w:sz w:val="30"/>
          <w:szCs w:val="30"/>
        </w:rPr>
      </w:pPr>
      <w:r>
        <w:rPr>
          <w:rFonts w:ascii="宋体" w:hAnsi="宋体" w:eastAsia="宋体" w:cs="宋体"/>
          <w:spacing w:val="-1"/>
          <w:sz w:val="30"/>
          <w:szCs w:val="30"/>
        </w:rPr>
        <w:t>图5-18</w:t>
      </w:r>
      <w:r>
        <w:rPr>
          <w:rFonts w:ascii="宋体" w:hAnsi="宋体" w:eastAsia="宋体" w:cs="宋体"/>
          <w:spacing w:val="56"/>
          <w:sz w:val="30"/>
          <w:szCs w:val="30"/>
        </w:rPr>
        <w:t xml:space="preserve"> </w:t>
      </w:r>
      <w:r>
        <w:rPr>
          <w:rFonts w:ascii="宋体" w:hAnsi="宋体" w:eastAsia="宋体" w:cs="宋体"/>
          <w:spacing w:val="-1"/>
          <w:sz w:val="30"/>
          <w:szCs w:val="30"/>
        </w:rPr>
        <w:t>SMOTE  前后离散型字段的分布</w:t>
      </w:r>
    </w:p>
    <w:p w14:paraId="26064603">
      <w:pPr>
        <w:spacing w:before="263" w:line="216" w:lineRule="auto"/>
        <w:ind w:firstLine="620"/>
        <w:jc w:val="both"/>
        <w:rPr>
          <w:rFonts w:ascii="宋体" w:hAnsi="宋体" w:eastAsia="宋体" w:cs="宋体"/>
          <w:sz w:val="30"/>
          <w:szCs w:val="30"/>
        </w:rPr>
      </w:pPr>
      <w:r>
        <w:rPr>
          <w:rFonts w:ascii="宋体" w:hAnsi="宋体" w:eastAsia="宋体" w:cs="宋体"/>
          <w:spacing w:val="5"/>
          <w:sz w:val="30"/>
          <w:szCs w:val="30"/>
        </w:rPr>
        <w:t>在基于模型的规划领域，启发式</w:t>
      </w:r>
      <w:r>
        <w:rPr>
          <w:rFonts w:ascii="宋体" w:hAnsi="宋体" w:eastAsia="宋体" w:cs="宋体"/>
          <w:spacing w:val="-25"/>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Heuristics</w:t>
      </w:r>
      <w:r>
        <w:rPr>
          <w:rFonts w:ascii="Times New Roman" w:hAnsi="Times New Roman" w:eastAsia="Times New Roman" w:cs="Times New Roman"/>
          <w:spacing w:val="5"/>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5"/>
          <w:sz w:val="30"/>
          <w:szCs w:val="30"/>
        </w:rPr>
        <w:t>又称试探法)搜索是</w:t>
      </w:r>
      <w:r>
        <w:rPr>
          <w:rFonts w:ascii="宋体" w:hAnsi="宋体" w:eastAsia="宋体" w:cs="宋体"/>
          <w:spacing w:val="2"/>
          <w:sz w:val="30"/>
          <w:szCs w:val="30"/>
        </w:rPr>
        <w:t xml:space="preserve"> </w:t>
      </w:r>
      <w:r>
        <w:rPr>
          <w:rFonts w:ascii="宋体" w:hAnsi="宋体" w:eastAsia="宋体" w:cs="宋体"/>
          <w:sz w:val="30"/>
          <w:szCs w:val="30"/>
        </w:rPr>
        <w:t>经典的规划方法。所谓启发式的含义就是指根据一些标准、方法或者原</w:t>
      </w:r>
      <w:r>
        <w:rPr>
          <w:rFonts w:ascii="宋体" w:hAnsi="宋体" w:eastAsia="宋体" w:cs="宋体"/>
          <w:spacing w:val="13"/>
          <w:sz w:val="30"/>
          <w:szCs w:val="30"/>
        </w:rPr>
        <w:t xml:space="preserve"> </w:t>
      </w:r>
      <w:r>
        <w:rPr>
          <w:rFonts w:ascii="宋体" w:hAnsi="宋体" w:eastAsia="宋体" w:cs="宋体"/>
          <w:spacing w:val="-1"/>
          <w:sz w:val="30"/>
          <w:szCs w:val="30"/>
        </w:rPr>
        <w:t>则决定从众多可能行动中挑选最有效率的行动。启发式的概念和方法并</w:t>
      </w:r>
      <w:r>
        <w:rPr>
          <w:rFonts w:ascii="宋体" w:hAnsi="宋体" w:eastAsia="宋体" w:cs="宋体"/>
          <w:spacing w:val="12"/>
          <w:sz w:val="30"/>
          <w:szCs w:val="30"/>
        </w:rPr>
        <w:t xml:space="preserve"> </w:t>
      </w:r>
      <w:r>
        <w:rPr>
          <w:rFonts w:ascii="宋体" w:hAnsi="宋体" w:eastAsia="宋体" w:cs="宋体"/>
          <w:spacing w:val="-8"/>
          <w:sz w:val="30"/>
          <w:szCs w:val="30"/>
        </w:rPr>
        <w:t>不是最近几年才提出的，早在1983年，J.Pearl就出版</w:t>
      </w:r>
      <w:r>
        <w:rPr>
          <w:rFonts w:ascii="宋体" w:hAnsi="宋体" w:eastAsia="宋体" w:cs="宋体"/>
          <w:spacing w:val="-9"/>
          <w:sz w:val="30"/>
          <w:szCs w:val="30"/>
        </w:rPr>
        <w:t>了专著</w:t>
      </w:r>
    </w:p>
    <w:p w14:paraId="2A428500">
      <w:pPr>
        <w:spacing w:line="216" w:lineRule="auto"/>
        <w:rPr>
          <w:rFonts w:ascii="宋体" w:hAnsi="宋体" w:eastAsia="宋体" w:cs="宋体"/>
          <w:sz w:val="30"/>
          <w:szCs w:val="30"/>
        </w:rPr>
        <w:sectPr>
          <w:pgSz w:w="12240" w:h="15840"/>
          <w:pgMar w:top="400" w:right="1505" w:bottom="0" w:left="1419" w:header="0" w:footer="0" w:gutter="0"/>
          <w:cols w:space="720" w:num="1"/>
        </w:sectPr>
      </w:pPr>
    </w:p>
    <w:p w14:paraId="516387E5">
      <w:pPr>
        <w:pStyle w:val="2"/>
        <w:spacing w:line="306" w:lineRule="auto"/>
      </w:pPr>
    </w:p>
    <w:p w14:paraId="15DEA23C">
      <w:pPr>
        <w:pStyle w:val="2"/>
        <w:spacing w:line="306" w:lineRule="auto"/>
      </w:pPr>
    </w:p>
    <w:p w14:paraId="320A015F">
      <w:pPr>
        <w:pStyle w:val="2"/>
        <w:spacing w:line="306" w:lineRule="auto"/>
      </w:pPr>
    </w:p>
    <w:p w14:paraId="3CF80EED">
      <w:pPr>
        <w:spacing w:before="98" w:line="224" w:lineRule="auto"/>
        <w:ind w:firstLine="2"/>
        <w:jc w:val="both"/>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Heuristics</w:t>
      </w:r>
      <w:r>
        <w:rPr>
          <w:rFonts w:ascii="宋体" w:hAnsi="宋体" w:eastAsia="宋体" w:cs="宋体"/>
          <w:sz w:val="30"/>
          <w:szCs w:val="30"/>
        </w:rPr>
        <w:t>》，专门描述了其概念、</w:t>
      </w:r>
      <w:r>
        <w:rPr>
          <w:rFonts w:ascii="宋体" w:hAnsi="宋体" w:eastAsia="宋体" w:cs="宋体"/>
          <w:spacing w:val="-1"/>
          <w:sz w:val="30"/>
          <w:szCs w:val="30"/>
        </w:rPr>
        <w:t>基本原则等。后来的研究者在此基</w:t>
      </w:r>
      <w:r>
        <w:rPr>
          <w:rFonts w:ascii="宋体" w:hAnsi="宋体" w:eastAsia="宋体" w:cs="宋体"/>
          <w:sz w:val="30"/>
          <w:szCs w:val="30"/>
        </w:rPr>
        <w:t xml:space="preserve"> 础上继续发展出了大量成果。总体来说，启</w:t>
      </w:r>
      <w:r>
        <w:rPr>
          <w:rFonts w:ascii="宋体" w:hAnsi="宋体" w:eastAsia="宋体" w:cs="宋体"/>
          <w:spacing w:val="-1"/>
          <w:sz w:val="30"/>
          <w:szCs w:val="30"/>
        </w:rPr>
        <w:t>发式搜索能较其他的算法更</w:t>
      </w:r>
      <w:r>
        <w:rPr>
          <w:rFonts w:ascii="宋体" w:hAnsi="宋体" w:eastAsia="宋体" w:cs="宋体"/>
          <w:sz w:val="30"/>
          <w:szCs w:val="30"/>
        </w:rPr>
        <w:t xml:space="preserve"> </w:t>
      </w:r>
      <w:r>
        <w:rPr>
          <w:rFonts w:ascii="宋体" w:hAnsi="宋体" w:eastAsia="宋体" w:cs="宋体"/>
          <w:spacing w:val="-2"/>
          <w:sz w:val="30"/>
          <w:szCs w:val="30"/>
        </w:rPr>
        <w:t>快地找到一个可行解。</w:t>
      </w:r>
    </w:p>
    <w:p w14:paraId="282EA6A7">
      <w:pPr>
        <w:spacing w:before="271" w:line="215" w:lineRule="auto"/>
        <w:ind w:right="15" w:firstLine="610"/>
        <w:jc w:val="both"/>
        <w:rPr>
          <w:rFonts w:ascii="宋体" w:hAnsi="宋体" w:eastAsia="宋体" w:cs="宋体"/>
          <w:sz w:val="30"/>
          <w:szCs w:val="30"/>
        </w:rPr>
      </w:pPr>
      <w:r>
        <w:rPr>
          <w:rFonts w:ascii="宋体" w:hAnsi="宋体" w:eastAsia="宋体" w:cs="宋体"/>
          <w:spacing w:val="-1"/>
          <w:sz w:val="30"/>
          <w:szCs w:val="30"/>
        </w:rPr>
        <w:t>马尔可夫链、马尔可夫决策过程是启发式搜索的相关技术中比较经</w:t>
      </w:r>
      <w:r>
        <w:rPr>
          <w:rFonts w:ascii="宋体" w:hAnsi="宋体" w:eastAsia="宋体" w:cs="宋体"/>
          <w:spacing w:val="7"/>
          <w:sz w:val="30"/>
          <w:szCs w:val="30"/>
        </w:rPr>
        <w:t xml:space="preserve"> </w:t>
      </w:r>
      <w:r>
        <w:rPr>
          <w:rFonts w:ascii="宋体" w:hAnsi="宋体" w:eastAsia="宋体" w:cs="宋体"/>
          <w:sz w:val="30"/>
          <w:szCs w:val="30"/>
        </w:rPr>
        <w:t>典的方法。本节主要讨论马尔可夫过程、马</w:t>
      </w:r>
      <w:r>
        <w:rPr>
          <w:rFonts w:ascii="宋体" w:hAnsi="宋体" w:eastAsia="宋体" w:cs="宋体"/>
          <w:spacing w:val="-1"/>
          <w:sz w:val="30"/>
          <w:szCs w:val="30"/>
        </w:rPr>
        <w:t>尔可夫链、马尔可夫决策过</w:t>
      </w:r>
      <w:r>
        <w:rPr>
          <w:rFonts w:ascii="宋体" w:hAnsi="宋体" w:eastAsia="宋体" w:cs="宋体"/>
          <w:sz w:val="30"/>
          <w:szCs w:val="30"/>
        </w:rPr>
        <w:t xml:space="preserve"> </w:t>
      </w:r>
      <w:r>
        <w:rPr>
          <w:rFonts w:ascii="宋体" w:hAnsi="宋体" w:eastAsia="宋体" w:cs="宋体"/>
          <w:spacing w:val="-3"/>
          <w:sz w:val="30"/>
          <w:szCs w:val="30"/>
        </w:rPr>
        <w:t>程等内容。</w:t>
      </w:r>
    </w:p>
    <w:p w14:paraId="446AB5BE">
      <w:pPr>
        <w:spacing w:line="215" w:lineRule="auto"/>
        <w:rPr>
          <w:rFonts w:ascii="宋体" w:hAnsi="宋体" w:eastAsia="宋体" w:cs="宋体"/>
          <w:sz w:val="30"/>
          <w:szCs w:val="30"/>
        </w:rPr>
        <w:sectPr>
          <w:pgSz w:w="12240" w:h="15840"/>
          <w:pgMar w:top="400" w:right="1484" w:bottom="0" w:left="1450" w:header="0" w:footer="0" w:gutter="0"/>
          <w:cols w:space="720" w:num="1"/>
        </w:sectPr>
      </w:pPr>
    </w:p>
    <w:p w14:paraId="6BB153A5">
      <w:pPr>
        <w:pStyle w:val="2"/>
        <w:spacing w:line="267" w:lineRule="auto"/>
      </w:pPr>
    </w:p>
    <w:p w14:paraId="1481B1B9">
      <w:pPr>
        <w:pStyle w:val="2"/>
        <w:spacing w:line="267" w:lineRule="auto"/>
      </w:pPr>
    </w:p>
    <w:p w14:paraId="511490D0">
      <w:pPr>
        <w:pStyle w:val="2"/>
        <w:spacing w:line="267" w:lineRule="auto"/>
      </w:pPr>
    </w:p>
    <w:p w14:paraId="0B3E46FB">
      <w:pPr>
        <w:pStyle w:val="2"/>
        <w:spacing w:line="267" w:lineRule="auto"/>
      </w:pPr>
    </w:p>
    <w:p w14:paraId="4CCD05CA">
      <w:pPr>
        <w:pStyle w:val="2"/>
        <w:spacing w:line="267" w:lineRule="auto"/>
      </w:pPr>
    </w:p>
    <w:p w14:paraId="3990B2B3">
      <w:pPr>
        <w:spacing w:before="123" w:line="220" w:lineRule="auto"/>
        <w:ind w:left="29"/>
        <w:rPr>
          <w:rFonts w:ascii="宋体" w:hAnsi="宋体" w:eastAsia="宋体" w:cs="宋体"/>
          <w:sz w:val="38"/>
          <w:szCs w:val="38"/>
        </w:rPr>
      </w:pPr>
      <w:r>
        <w:rPr>
          <w:rFonts w:ascii="宋体" w:hAnsi="宋体" w:eastAsia="宋体" w:cs="宋体"/>
          <w:color w:val="2070B0"/>
          <w:spacing w:val="-5"/>
          <w:sz w:val="38"/>
          <w:szCs w:val="38"/>
        </w:rPr>
        <w:t>5.6.1  马尔可夫过程及马尔可夫链</w:t>
      </w:r>
    </w:p>
    <w:p w14:paraId="3FCA06F7">
      <w:pPr>
        <w:pStyle w:val="2"/>
        <w:spacing w:line="289" w:lineRule="auto"/>
      </w:pPr>
    </w:p>
    <w:p w14:paraId="455579F8">
      <w:pPr>
        <w:spacing w:before="92" w:line="220" w:lineRule="auto"/>
        <w:ind w:left="629"/>
        <w:rPr>
          <w:rFonts w:ascii="宋体" w:hAnsi="宋体" w:eastAsia="宋体" w:cs="宋体"/>
          <w:sz w:val="28"/>
          <w:szCs w:val="28"/>
        </w:rPr>
      </w:pPr>
      <w:r>
        <w:rPr>
          <w:rFonts w:ascii="宋体" w:hAnsi="宋体" w:eastAsia="宋体" w:cs="宋体"/>
          <w:spacing w:val="6"/>
          <w:sz w:val="28"/>
          <w:szCs w:val="28"/>
        </w:rPr>
        <w:t>马尔可夫过程 (</w:t>
      </w:r>
      <w:r>
        <w:rPr>
          <w:rFonts w:ascii="宋体" w:hAnsi="宋体" w:eastAsia="宋体" w:cs="宋体"/>
          <w:sz w:val="28"/>
          <w:szCs w:val="28"/>
        </w:rPr>
        <w:t>Markov</w:t>
      </w:r>
      <w:r>
        <w:rPr>
          <w:rFonts w:ascii="宋体" w:hAnsi="宋体" w:eastAsia="宋体" w:cs="宋体"/>
          <w:spacing w:val="6"/>
          <w:sz w:val="28"/>
          <w:szCs w:val="28"/>
        </w:rPr>
        <w:t xml:space="preserve">  </w:t>
      </w:r>
      <w:r>
        <w:rPr>
          <w:rFonts w:ascii="宋体" w:hAnsi="宋体" w:eastAsia="宋体" w:cs="宋体"/>
          <w:sz w:val="28"/>
          <w:szCs w:val="28"/>
        </w:rPr>
        <w:t>Process</w:t>
      </w:r>
      <w:r>
        <w:rPr>
          <w:rFonts w:ascii="宋体" w:hAnsi="宋体" w:eastAsia="宋体" w:cs="宋体"/>
          <w:spacing w:val="6"/>
          <w:sz w:val="28"/>
          <w:szCs w:val="28"/>
        </w:rPr>
        <w:t>)</w:t>
      </w:r>
      <w:r>
        <w:rPr>
          <w:rFonts w:ascii="宋体" w:hAnsi="宋体" w:eastAsia="宋体" w:cs="宋体"/>
          <w:spacing w:val="-70"/>
          <w:sz w:val="28"/>
          <w:szCs w:val="28"/>
        </w:rPr>
        <w:t xml:space="preserve"> </w:t>
      </w:r>
      <w:r>
        <w:rPr>
          <w:rFonts w:ascii="宋体" w:hAnsi="宋体" w:eastAsia="宋体" w:cs="宋体"/>
          <w:spacing w:val="6"/>
          <w:sz w:val="28"/>
          <w:szCs w:val="28"/>
        </w:rPr>
        <w:t>及马尔可夫链</w:t>
      </w:r>
      <w:r>
        <w:rPr>
          <w:rFonts w:ascii="宋体" w:hAnsi="宋体" w:eastAsia="宋体" w:cs="宋体"/>
          <w:spacing w:val="-23"/>
          <w:sz w:val="28"/>
          <w:szCs w:val="28"/>
        </w:rPr>
        <w:t xml:space="preserve"> </w:t>
      </w:r>
      <w:r>
        <w:rPr>
          <w:rFonts w:ascii="宋体" w:hAnsi="宋体" w:eastAsia="宋体" w:cs="宋体"/>
          <w:spacing w:val="6"/>
          <w:sz w:val="28"/>
          <w:szCs w:val="28"/>
        </w:rPr>
        <w:t>(</w:t>
      </w:r>
      <w:r>
        <w:rPr>
          <w:rFonts w:ascii="宋体" w:hAnsi="宋体" w:eastAsia="宋体" w:cs="宋体"/>
          <w:sz w:val="28"/>
          <w:szCs w:val="28"/>
        </w:rPr>
        <w:t>Markov</w:t>
      </w:r>
      <w:r>
        <w:rPr>
          <w:rFonts w:ascii="宋体" w:hAnsi="宋体" w:eastAsia="宋体" w:cs="宋体"/>
          <w:spacing w:val="45"/>
          <w:sz w:val="28"/>
          <w:szCs w:val="28"/>
        </w:rPr>
        <w:t xml:space="preserve">  </w:t>
      </w:r>
      <w:r>
        <w:rPr>
          <w:rFonts w:ascii="宋体" w:hAnsi="宋体" w:eastAsia="宋体" w:cs="宋体"/>
          <w:sz w:val="28"/>
          <w:szCs w:val="28"/>
        </w:rPr>
        <w:t>Chain</w:t>
      </w:r>
      <w:r>
        <w:rPr>
          <w:rFonts w:ascii="宋体" w:hAnsi="宋体" w:eastAsia="宋体" w:cs="宋体"/>
          <w:spacing w:val="6"/>
          <w:sz w:val="28"/>
          <w:szCs w:val="28"/>
        </w:rPr>
        <w:t>)</w:t>
      </w:r>
    </w:p>
    <w:p w14:paraId="002E3D1D">
      <w:pPr>
        <w:spacing w:before="6" w:line="226" w:lineRule="auto"/>
        <w:ind w:left="10" w:right="3"/>
        <w:rPr>
          <w:rFonts w:ascii="宋体" w:hAnsi="宋体" w:eastAsia="宋体" w:cs="宋体"/>
          <w:sz w:val="28"/>
          <w:szCs w:val="28"/>
        </w:rPr>
      </w:pPr>
      <w:r>
        <w:rPr>
          <w:rFonts w:ascii="宋体" w:hAnsi="宋体" w:eastAsia="宋体" w:cs="宋体"/>
          <w:spacing w:val="11"/>
          <w:sz w:val="28"/>
          <w:szCs w:val="28"/>
        </w:rPr>
        <w:t>是马尔可夫决策过程 (</w:t>
      </w:r>
      <w:r>
        <w:rPr>
          <w:rFonts w:ascii="宋体" w:hAnsi="宋体" w:eastAsia="宋体" w:cs="宋体"/>
          <w:sz w:val="28"/>
          <w:szCs w:val="28"/>
        </w:rPr>
        <w:t>Markov</w:t>
      </w:r>
      <w:r>
        <w:rPr>
          <w:rFonts w:ascii="宋体" w:hAnsi="宋体" w:eastAsia="宋体" w:cs="宋体"/>
          <w:spacing w:val="11"/>
          <w:sz w:val="28"/>
          <w:szCs w:val="28"/>
        </w:rPr>
        <w:t xml:space="preserve"> </w:t>
      </w:r>
      <w:r>
        <w:rPr>
          <w:rFonts w:ascii="宋体" w:hAnsi="宋体" w:eastAsia="宋体" w:cs="宋体"/>
          <w:sz w:val="28"/>
          <w:szCs w:val="28"/>
        </w:rPr>
        <w:t>decision</w:t>
      </w:r>
      <w:r>
        <w:rPr>
          <w:rFonts w:ascii="宋体" w:hAnsi="宋体" w:eastAsia="宋体" w:cs="宋体"/>
          <w:spacing w:val="11"/>
          <w:sz w:val="28"/>
          <w:szCs w:val="28"/>
        </w:rPr>
        <w:t xml:space="preserve"> </w:t>
      </w:r>
      <w:r>
        <w:rPr>
          <w:rFonts w:ascii="宋体" w:hAnsi="宋体" w:eastAsia="宋体" w:cs="宋体"/>
          <w:sz w:val="28"/>
          <w:szCs w:val="28"/>
        </w:rPr>
        <w:t>Process</w:t>
      </w:r>
      <w:r>
        <w:rPr>
          <w:rFonts w:ascii="宋体" w:hAnsi="宋体" w:eastAsia="宋体" w:cs="宋体"/>
          <w:spacing w:val="11"/>
          <w:sz w:val="28"/>
          <w:szCs w:val="28"/>
        </w:rPr>
        <w:t>)</w:t>
      </w:r>
      <w:r>
        <w:rPr>
          <w:rFonts w:ascii="宋体" w:hAnsi="宋体" w:eastAsia="宋体" w:cs="宋体"/>
          <w:spacing w:val="-49"/>
          <w:sz w:val="28"/>
          <w:szCs w:val="28"/>
        </w:rPr>
        <w:t xml:space="preserve"> </w:t>
      </w:r>
      <w:r>
        <w:rPr>
          <w:rFonts w:ascii="宋体" w:hAnsi="宋体" w:eastAsia="宋体" w:cs="宋体"/>
          <w:spacing w:val="11"/>
          <w:sz w:val="28"/>
          <w:szCs w:val="28"/>
        </w:rPr>
        <w:t>的基础知识。在研究马</w:t>
      </w:r>
      <w:r>
        <w:rPr>
          <w:rFonts w:ascii="宋体" w:hAnsi="宋体" w:eastAsia="宋体" w:cs="宋体"/>
          <w:sz w:val="28"/>
          <w:szCs w:val="28"/>
        </w:rPr>
        <w:t xml:space="preserve"> </w:t>
      </w:r>
      <w:r>
        <w:rPr>
          <w:rFonts w:ascii="宋体" w:hAnsi="宋体" w:eastAsia="宋体" w:cs="宋体"/>
          <w:spacing w:val="20"/>
          <w:sz w:val="28"/>
          <w:szCs w:val="28"/>
        </w:rPr>
        <w:t>尔可夫决策过程之前，有必要回顾一下马尔可夫过程和马尔可夫链的相</w:t>
      </w:r>
      <w:r>
        <w:rPr>
          <w:rFonts w:ascii="宋体" w:hAnsi="宋体" w:eastAsia="宋体" w:cs="宋体"/>
          <w:spacing w:val="12"/>
          <w:sz w:val="28"/>
          <w:szCs w:val="28"/>
        </w:rPr>
        <w:t xml:space="preserve"> </w:t>
      </w:r>
      <w:r>
        <w:rPr>
          <w:rFonts w:ascii="宋体" w:hAnsi="宋体" w:eastAsia="宋体" w:cs="宋体"/>
          <w:spacing w:val="9"/>
          <w:sz w:val="28"/>
          <w:szCs w:val="28"/>
        </w:rPr>
        <w:t>关知识。</w:t>
      </w:r>
    </w:p>
    <w:p w14:paraId="4D78FD58">
      <w:pPr>
        <w:pStyle w:val="2"/>
        <w:spacing w:line="274" w:lineRule="auto"/>
      </w:pPr>
    </w:p>
    <w:p w14:paraId="4B5B7CC1">
      <w:pPr>
        <w:spacing w:before="91" w:line="259" w:lineRule="auto"/>
        <w:ind w:left="20" w:right="206" w:firstLine="600"/>
        <w:rPr>
          <w:rFonts w:ascii="宋体" w:hAnsi="宋体" w:eastAsia="宋体" w:cs="宋体"/>
          <w:sz w:val="28"/>
          <w:szCs w:val="28"/>
        </w:rPr>
      </w:pPr>
      <w:r>
        <w:rPr>
          <w:rFonts w:ascii="宋体" w:hAnsi="宋体" w:eastAsia="宋体" w:cs="宋体"/>
          <w:spacing w:val="11"/>
          <w:sz w:val="28"/>
          <w:szCs w:val="28"/>
        </w:rPr>
        <w:t>令X 是一个随机变量，表示在时间t=1,2,..</w:t>
      </w:r>
      <w:r>
        <w:rPr>
          <w:rFonts w:ascii="宋体" w:hAnsi="宋体" w:eastAsia="宋体" w:cs="宋体"/>
          <w:spacing w:val="10"/>
          <w:sz w:val="28"/>
          <w:szCs w:val="28"/>
        </w:rPr>
        <w:t>.,T</w:t>
      </w:r>
      <w:r>
        <w:rPr>
          <w:rFonts w:ascii="宋体" w:hAnsi="宋体" w:eastAsia="宋体" w:cs="宋体"/>
          <w:spacing w:val="6"/>
          <w:sz w:val="28"/>
          <w:szCs w:val="28"/>
        </w:rPr>
        <w:t xml:space="preserve">   </w:t>
      </w:r>
      <w:r>
        <w:rPr>
          <w:rFonts w:ascii="宋体" w:hAnsi="宋体" w:eastAsia="宋体" w:cs="宋体"/>
          <w:spacing w:val="10"/>
          <w:sz w:val="28"/>
          <w:szCs w:val="28"/>
        </w:rPr>
        <w:t>离散点上的系统</w:t>
      </w:r>
      <w:r>
        <w:rPr>
          <w:rFonts w:ascii="宋体" w:hAnsi="宋体" w:eastAsia="宋体" w:cs="宋体"/>
          <w:sz w:val="28"/>
          <w:szCs w:val="28"/>
        </w:rPr>
        <w:t xml:space="preserve"> </w:t>
      </w:r>
      <w:r>
        <w:rPr>
          <w:rFonts w:ascii="宋体" w:hAnsi="宋体" w:eastAsia="宋体" w:cs="宋体"/>
          <w:spacing w:val="10"/>
          <w:sz w:val="28"/>
          <w:szCs w:val="28"/>
        </w:rPr>
        <w:t>状态，则随机变量族{X} 就形成了一个随机</w:t>
      </w:r>
      <w:r>
        <w:rPr>
          <w:rFonts w:ascii="宋体" w:hAnsi="宋体" w:eastAsia="宋体" w:cs="宋体"/>
          <w:spacing w:val="9"/>
          <w:sz w:val="28"/>
          <w:szCs w:val="28"/>
        </w:rPr>
        <w:t>过程 (</w:t>
      </w:r>
      <w:r>
        <w:rPr>
          <w:rFonts w:ascii="宋体" w:hAnsi="宋体" w:eastAsia="宋体" w:cs="宋体"/>
          <w:sz w:val="28"/>
          <w:szCs w:val="28"/>
        </w:rPr>
        <w:t>Stochastic</w:t>
      </w:r>
    </w:p>
    <w:p w14:paraId="7A3E14A9">
      <w:pPr>
        <w:spacing w:line="202" w:lineRule="auto"/>
        <w:rPr>
          <w:rFonts w:ascii="宋体" w:hAnsi="宋体" w:eastAsia="宋体" w:cs="宋体"/>
          <w:sz w:val="28"/>
          <w:szCs w:val="28"/>
        </w:rPr>
      </w:pPr>
      <w:r>
        <w:rPr>
          <w:rFonts w:ascii="宋体" w:hAnsi="宋体" w:eastAsia="宋体" w:cs="宋体"/>
          <w:sz w:val="28"/>
          <w:szCs w:val="28"/>
        </w:rPr>
        <w:t>Process</w:t>
      </w:r>
      <w:r>
        <w:rPr>
          <w:rFonts w:ascii="宋体" w:hAnsi="宋体" w:eastAsia="宋体" w:cs="宋体"/>
          <w:spacing w:val="9"/>
          <w:sz w:val="28"/>
          <w:szCs w:val="28"/>
        </w:rPr>
        <w:t>)。 具有马尔可夫特性</w:t>
      </w:r>
      <w:r>
        <w:rPr>
          <w:rFonts w:ascii="宋体" w:hAnsi="宋体" w:eastAsia="宋体" w:cs="宋体"/>
          <w:spacing w:val="-24"/>
          <w:sz w:val="28"/>
          <w:szCs w:val="28"/>
        </w:rPr>
        <w:t xml:space="preserve"> </w:t>
      </w:r>
      <w:r>
        <w:rPr>
          <w:rFonts w:ascii="宋体" w:hAnsi="宋体" w:eastAsia="宋体" w:cs="宋体"/>
          <w:spacing w:val="9"/>
          <w:sz w:val="28"/>
          <w:szCs w:val="28"/>
        </w:rPr>
        <w:t>(</w:t>
      </w:r>
      <w:r>
        <w:rPr>
          <w:rFonts w:ascii="宋体" w:hAnsi="宋体" w:eastAsia="宋体" w:cs="宋体"/>
          <w:sz w:val="28"/>
          <w:szCs w:val="28"/>
        </w:rPr>
        <w:t>Markov</w:t>
      </w:r>
      <w:r>
        <w:rPr>
          <w:rFonts w:ascii="宋体" w:hAnsi="宋体" w:eastAsia="宋体" w:cs="宋体"/>
          <w:spacing w:val="9"/>
          <w:sz w:val="28"/>
          <w:szCs w:val="28"/>
        </w:rPr>
        <w:t xml:space="preserve">  </w:t>
      </w:r>
      <w:r>
        <w:rPr>
          <w:rFonts w:ascii="宋体" w:hAnsi="宋体" w:eastAsia="宋体" w:cs="宋体"/>
          <w:sz w:val="28"/>
          <w:szCs w:val="28"/>
        </w:rPr>
        <w:t>Property</w:t>
      </w:r>
      <w:r>
        <w:rPr>
          <w:rFonts w:ascii="宋体" w:hAnsi="宋体" w:eastAsia="宋体" w:cs="宋体"/>
          <w:spacing w:val="9"/>
          <w:sz w:val="28"/>
          <w:szCs w:val="28"/>
        </w:rPr>
        <w:t>)</w:t>
      </w:r>
      <w:r>
        <w:rPr>
          <w:rFonts w:ascii="宋体" w:hAnsi="宋体" w:eastAsia="宋体" w:cs="宋体"/>
          <w:spacing w:val="-81"/>
          <w:sz w:val="28"/>
          <w:szCs w:val="28"/>
        </w:rPr>
        <w:t xml:space="preserve"> </w:t>
      </w:r>
      <w:r>
        <w:rPr>
          <w:rFonts w:ascii="宋体" w:hAnsi="宋体" w:eastAsia="宋体" w:cs="宋体"/>
          <w:spacing w:val="9"/>
          <w:sz w:val="28"/>
          <w:szCs w:val="28"/>
        </w:rPr>
        <w:t>的随机过程是指t+1</w:t>
      </w:r>
    </w:p>
    <w:p w14:paraId="57F27417">
      <w:pPr>
        <w:spacing w:before="1" w:line="233" w:lineRule="auto"/>
        <w:ind w:left="39" w:hanging="19"/>
        <w:rPr>
          <w:rFonts w:ascii="宋体" w:hAnsi="宋体" w:eastAsia="宋体" w:cs="宋体"/>
          <w:sz w:val="28"/>
          <w:szCs w:val="28"/>
        </w:rPr>
      </w:pPr>
      <w:r>
        <w:rPr>
          <w:rFonts w:ascii="宋体" w:hAnsi="宋体" w:eastAsia="宋体" w:cs="宋体"/>
          <w:spacing w:val="15"/>
          <w:sz w:val="28"/>
          <w:szCs w:val="28"/>
        </w:rPr>
        <w:t>的系统状态取决于t的系统状态，这个随机过程称为马尔可</w:t>
      </w:r>
      <w:r>
        <w:rPr>
          <w:rFonts w:ascii="宋体" w:hAnsi="宋体" w:eastAsia="宋体" w:cs="宋体"/>
          <w:spacing w:val="14"/>
          <w:sz w:val="28"/>
          <w:szCs w:val="28"/>
        </w:rPr>
        <w:t>夫过程。图5-</w:t>
      </w:r>
      <w:r>
        <w:rPr>
          <w:rFonts w:ascii="宋体" w:hAnsi="宋体" w:eastAsia="宋体" w:cs="宋体"/>
          <w:sz w:val="28"/>
          <w:szCs w:val="28"/>
        </w:rPr>
        <w:t xml:space="preserve"> </w:t>
      </w:r>
      <w:r>
        <w:rPr>
          <w:rFonts w:ascii="宋体" w:hAnsi="宋体" w:eastAsia="宋体" w:cs="宋体"/>
          <w:spacing w:val="15"/>
          <w:sz w:val="28"/>
          <w:szCs w:val="28"/>
        </w:rPr>
        <w:t>19所示就是一个马尔可夫过程的例子。</w:t>
      </w:r>
    </w:p>
    <w:p w14:paraId="7B19016D">
      <w:pPr>
        <w:pStyle w:val="2"/>
        <w:spacing w:line="399" w:lineRule="auto"/>
      </w:pPr>
    </w:p>
    <w:p w14:paraId="7AA124A8">
      <w:pPr>
        <w:spacing w:line="1780" w:lineRule="exact"/>
        <w:ind w:firstLine="190"/>
      </w:pPr>
      <w:r>
        <w:rPr>
          <w:position w:val="-35"/>
        </w:rPr>
        <w:drawing>
          <wp:inline distT="0" distB="0" distL="0" distR="0">
            <wp:extent cx="5739765" cy="113030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255"/>
                    <a:stretch>
                      <a:fillRect/>
                    </a:stretch>
                  </pic:blipFill>
                  <pic:spPr>
                    <a:xfrm>
                      <a:off x="0" y="0"/>
                      <a:ext cx="5740384" cy="1130363"/>
                    </a:xfrm>
                    <a:prstGeom prst="rect">
                      <a:avLst/>
                    </a:prstGeom>
                  </pic:spPr>
                </pic:pic>
              </a:graphicData>
            </a:graphic>
          </wp:inline>
        </w:drawing>
      </w:r>
    </w:p>
    <w:p w14:paraId="483E71B4">
      <w:pPr>
        <w:spacing w:before="311" w:line="219" w:lineRule="auto"/>
        <w:ind w:left="829"/>
        <w:rPr>
          <w:rFonts w:ascii="宋体" w:hAnsi="宋体" w:eastAsia="宋体" w:cs="宋体"/>
          <w:sz w:val="28"/>
          <w:szCs w:val="28"/>
        </w:rPr>
      </w:pPr>
      <w:r>
        <w:rPr>
          <w:rFonts w:ascii="宋体" w:hAnsi="宋体" w:eastAsia="宋体" w:cs="宋体"/>
          <w:spacing w:val="16"/>
          <w:sz w:val="28"/>
          <w:szCs w:val="28"/>
        </w:rPr>
        <w:t>图5-19</w:t>
      </w:r>
      <w:r>
        <w:rPr>
          <w:rFonts w:ascii="宋体" w:hAnsi="宋体" w:eastAsia="宋体" w:cs="宋体"/>
          <w:spacing w:val="147"/>
          <w:sz w:val="28"/>
          <w:szCs w:val="28"/>
        </w:rPr>
        <w:t xml:space="preserve"> </w:t>
      </w:r>
      <w:r>
        <w:rPr>
          <w:rFonts w:ascii="宋体" w:hAnsi="宋体" w:eastAsia="宋体" w:cs="宋体"/>
          <w:spacing w:val="16"/>
          <w:sz w:val="28"/>
          <w:szCs w:val="28"/>
        </w:rPr>
        <w:t>在赛车过程中汽车状态间的迁移构成马尔可夫过程</w:t>
      </w:r>
    </w:p>
    <w:p w14:paraId="1E0A410B">
      <w:pPr>
        <w:spacing w:before="308" w:line="238" w:lineRule="auto"/>
        <w:ind w:left="29" w:right="15" w:firstLine="610"/>
        <w:rPr>
          <w:rFonts w:ascii="宋体" w:hAnsi="宋体" w:eastAsia="宋体" w:cs="宋体"/>
          <w:sz w:val="28"/>
          <w:szCs w:val="28"/>
        </w:rPr>
      </w:pPr>
      <w:r>
        <w:rPr>
          <w:rFonts w:ascii="宋体" w:hAnsi="宋体" w:eastAsia="宋体" w:cs="宋体"/>
          <w:spacing w:val="19"/>
          <w:sz w:val="28"/>
          <w:szCs w:val="28"/>
        </w:rPr>
        <w:t>马尔可夫链是指未来一系列可能状态的概率仅仅依赖于前一个状态</w:t>
      </w:r>
      <w:r>
        <w:rPr>
          <w:rFonts w:ascii="宋体" w:hAnsi="宋体" w:eastAsia="宋体" w:cs="宋体"/>
          <w:spacing w:val="2"/>
          <w:sz w:val="28"/>
          <w:szCs w:val="28"/>
        </w:rPr>
        <w:t xml:space="preserve"> </w:t>
      </w:r>
      <w:r>
        <w:rPr>
          <w:rFonts w:ascii="宋体" w:hAnsi="宋体" w:eastAsia="宋体" w:cs="宋体"/>
          <w:spacing w:val="19"/>
          <w:sz w:val="28"/>
          <w:szCs w:val="28"/>
        </w:rPr>
        <w:t>的随机模型。在具有n个完全和互斥状态的马尔可夫过程中，</w:t>
      </w:r>
      <w:r>
        <w:rPr>
          <w:rFonts w:ascii="宋体" w:hAnsi="宋体" w:eastAsia="宋体" w:cs="宋体"/>
          <w:spacing w:val="18"/>
          <w:sz w:val="28"/>
          <w:szCs w:val="28"/>
        </w:rPr>
        <w:t>在给定时</w:t>
      </w:r>
      <w:r>
        <w:rPr>
          <w:rFonts w:ascii="宋体" w:hAnsi="宋体" w:eastAsia="宋体" w:cs="宋体"/>
          <w:sz w:val="28"/>
          <w:szCs w:val="28"/>
        </w:rPr>
        <w:t xml:space="preserve">  </w:t>
      </w:r>
      <w:r>
        <w:rPr>
          <w:rFonts w:ascii="宋体" w:hAnsi="宋体" w:eastAsia="宋体" w:cs="宋体"/>
          <w:spacing w:val="-2"/>
          <w:sz w:val="28"/>
          <w:szCs w:val="28"/>
        </w:rPr>
        <w:t>间上的一步转移概率</w:t>
      </w:r>
      <w:r>
        <w:rPr>
          <w:rFonts w:ascii="宋体" w:hAnsi="宋体" w:eastAsia="宋体" w:cs="宋体"/>
          <w:spacing w:val="-43"/>
          <w:sz w:val="28"/>
          <w:szCs w:val="28"/>
        </w:rPr>
        <w:t xml:space="preserve"> </w:t>
      </w:r>
      <w:r>
        <w:rPr>
          <w:rFonts w:ascii="宋体" w:hAnsi="宋体" w:eastAsia="宋体" w:cs="宋体"/>
          <w:spacing w:val="-2"/>
          <w:sz w:val="28"/>
          <w:szCs w:val="28"/>
        </w:rPr>
        <w:t>(One-step Transition Probability)可以定义如下：</w:t>
      </w:r>
    </w:p>
    <w:p w14:paraId="27B9D8A7">
      <w:pPr>
        <w:pStyle w:val="2"/>
        <w:spacing w:line="306" w:lineRule="auto"/>
      </w:pPr>
    </w:p>
    <w:p w14:paraId="5AFC2D90">
      <w:pPr>
        <w:spacing w:before="80" w:line="192" w:lineRule="auto"/>
        <w:ind w:left="610"/>
        <w:rPr>
          <w:rFonts w:ascii="Times New Roman" w:hAnsi="Times New Roman" w:eastAsia="Times New Roman" w:cs="Times New Roman"/>
          <w:sz w:val="28"/>
          <w:szCs w:val="28"/>
        </w:rPr>
      </w:pPr>
      <w:r>
        <w:rPr>
          <w:rFonts w:ascii="Times New Roman" w:hAnsi="Times New Roman" w:eastAsia="Times New Roman" w:cs="Times New Roman"/>
          <w:sz w:val="28"/>
          <w:szCs w:val="28"/>
        </w:rPr>
        <w:t>Pij=P(X=jlXt-1=i),i,j=1,2,…,n,t=</w:t>
      </w:r>
      <w:r>
        <w:rPr>
          <w:rFonts w:ascii="Times New Roman" w:hAnsi="Times New Roman" w:eastAsia="Times New Roman" w:cs="Times New Roman"/>
          <w:spacing w:val="-1"/>
          <w:sz w:val="28"/>
          <w:szCs w:val="28"/>
        </w:rPr>
        <w:t>0,1,2,..,T</w:t>
      </w:r>
    </w:p>
    <w:p w14:paraId="1A0D20EC">
      <w:pPr>
        <w:pStyle w:val="2"/>
        <w:spacing w:line="311" w:lineRule="auto"/>
      </w:pPr>
    </w:p>
    <w:p w14:paraId="7C027D07">
      <w:pPr>
        <w:spacing w:before="91" w:line="214" w:lineRule="auto"/>
        <w:ind w:left="620"/>
        <w:rPr>
          <w:rFonts w:ascii="宋体" w:hAnsi="宋体" w:eastAsia="宋体" w:cs="宋体"/>
          <w:sz w:val="28"/>
          <w:szCs w:val="28"/>
        </w:rPr>
      </w:pPr>
      <w:r>
        <w:rPr>
          <w:rFonts w:ascii="宋体" w:hAnsi="宋体" w:eastAsia="宋体" w:cs="宋体"/>
          <w:spacing w:val="-1"/>
          <w:sz w:val="28"/>
          <w:szCs w:val="28"/>
        </w:rPr>
        <w:t>其中，</w:t>
      </w:r>
      <w:r>
        <w:rPr>
          <w:rFonts w:ascii="宋体" w:hAnsi="宋体" w:eastAsia="宋体" w:cs="宋体"/>
          <w:spacing w:val="-98"/>
          <w:sz w:val="28"/>
          <w:szCs w:val="28"/>
        </w:rPr>
        <w:t xml:space="preserve"> </w:t>
      </w:r>
      <w:r>
        <w:rPr>
          <w:position w:val="-3"/>
          <w:sz w:val="28"/>
          <w:szCs w:val="28"/>
        </w:rPr>
        <w:drawing>
          <wp:inline distT="0" distB="0" distL="0" distR="0">
            <wp:extent cx="188595" cy="177165"/>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256"/>
                    <a:stretch>
                      <a:fillRect/>
                    </a:stretch>
                  </pic:blipFill>
                  <pic:spPr>
                    <a:xfrm>
                      <a:off x="0" y="0"/>
                      <a:ext cx="188967" cy="177622"/>
                    </a:xfrm>
                    <a:prstGeom prst="rect">
                      <a:avLst/>
                    </a:prstGeom>
                  </pic:spPr>
                </pic:pic>
              </a:graphicData>
            </a:graphic>
          </wp:inline>
        </w:drawing>
      </w:r>
      <w:r>
        <w:rPr>
          <w:rFonts w:ascii="宋体" w:hAnsi="宋体" w:eastAsia="宋体" w:cs="宋体"/>
          <w:spacing w:val="26"/>
          <w:sz w:val="28"/>
          <w:szCs w:val="28"/>
        </w:rPr>
        <w:t xml:space="preserve">    </w:t>
      </w:r>
      <w:r>
        <w:rPr>
          <w:rFonts w:ascii="宋体" w:hAnsi="宋体" w:eastAsia="宋体" w:cs="宋体"/>
          <w:spacing w:val="-1"/>
          <w:sz w:val="28"/>
          <w:szCs w:val="28"/>
        </w:rPr>
        <w:t>Pj=1,i=1,2,.…,n,</w:t>
      </w:r>
    </w:p>
    <w:p w14:paraId="12CC2009">
      <w:pPr>
        <w:pStyle w:val="2"/>
        <w:spacing w:line="311" w:lineRule="auto"/>
      </w:pPr>
    </w:p>
    <w:p w14:paraId="5ADA1354">
      <w:pPr>
        <w:spacing w:before="81" w:line="192" w:lineRule="auto"/>
        <w:ind w:left="62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Pij≥0,i,j=1,2,.</w:t>
      </w:r>
      <w:r>
        <w:rPr>
          <w:rFonts w:ascii="Times New Roman" w:hAnsi="Times New Roman" w:eastAsia="Times New Roman" w:cs="Times New Roman"/>
          <w:spacing w:val="-38"/>
          <w:sz w:val="28"/>
          <w:szCs w:val="28"/>
        </w:rPr>
        <w:t xml:space="preserve"> </w:t>
      </w:r>
      <w:r>
        <w:rPr>
          <w:rFonts w:ascii="Times New Roman" w:hAnsi="Times New Roman" w:eastAsia="Times New Roman" w:cs="Times New Roman"/>
          <w:spacing w:val="-3"/>
          <w:sz w:val="28"/>
          <w:szCs w:val="28"/>
        </w:rPr>
        <w:t>…</w:t>
      </w:r>
      <w:r>
        <w:rPr>
          <w:rFonts w:ascii="Times New Roman" w:hAnsi="Times New Roman" w:eastAsia="Times New Roman" w:cs="Times New Roman"/>
          <w:spacing w:val="-50"/>
          <w:sz w:val="28"/>
          <w:szCs w:val="28"/>
        </w:rPr>
        <w:t xml:space="preserve"> </w:t>
      </w:r>
      <w:r>
        <w:rPr>
          <w:rFonts w:ascii="Times New Roman" w:hAnsi="Times New Roman" w:eastAsia="Times New Roman" w:cs="Times New Roman"/>
          <w:spacing w:val="-3"/>
          <w:sz w:val="28"/>
          <w:szCs w:val="28"/>
        </w:rPr>
        <w:t>.,n,</w:t>
      </w:r>
    </w:p>
    <w:p w14:paraId="54E9B35B">
      <w:pPr>
        <w:pStyle w:val="2"/>
        <w:spacing w:line="247" w:lineRule="auto"/>
      </w:pPr>
    </w:p>
    <w:p w14:paraId="3E17EA1F">
      <w:pPr>
        <w:spacing w:before="92" w:line="233" w:lineRule="auto"/>
        <w:ind w:right="25" w:firstLine="620"/>
        <w:rPr>
          <w:rFonts w:ascii="宋体" w:hAnsi="宋体" w:eastAsia="宋体" w:cs="宋体"/>
          <w:sz w:val="28"/>
          <w:szCs w:val="28"/>
        </w:rPr>
      </w:pPr>
      <w:r>
        <w:rPr>
          <w:rFonts w:ascii="宋体" w:hAnsi="宋体" w:eastAsia="宋体" w:cs="宋体"/>
          <w:spacing w:val="19"/>
          <w:sz w:val="28"/>
          <w:szCs w:val="28"/>
        </w:rPr>
        <w:t>将一步转移概率按照矩阵方式表达就构成了马尔可夫链，也称之为</w:t>
      </w:r>
      <w:r>
        <w:rPr>
          <w:rFonts w:ascii="宋体" w:hAnsi="宋体" w:eastAsia="宋体" w:cs="宋体"/>
          <w:spacing w:val="12"/>
          <w:sz w:val="28"/>
          <w:szCs w:val="28"/>
        </w:rPr>
        <w:t xml:space="preserve"> </w:t>
      </w:r>
      <w:r>
        <w:rPr>
          <w:rFonts w:ascii="宋体" w:hAnsi="宋体" w:eastAsia="宋体" w:cs="宋体"/>
          <w:spacing w:val="14"/>
          <w:sz w:val="28"/>
          <w:szCs w:val="28"/>
        </w:rPr>
        <w:t>转移矩阵。</w:t>
      </w:r>
    </w:p>
    <w:p w14:paraId="324100C4">
      <w:pPr>
        <w:spacing w:line="233" w:lineRule="auto"/>
        <w:rPr>
          <w:rFonts w:ascii="宋体" w:hAnsi="宋体" w:eastAsia="宋体" w:cs="宋体"/>
          <w:sz w:val="28"/>
          <w:szCs w:val="28"/>
        </w:rPr>
        <w:sectPr>
          <w:pgSz w:w="12240" w:h="15840"/>
          <w:pgMar w:top="400" w:right="1490" w:bottom="0" w:left="1419" w:header="0" w:footer="0" w:gutter="0"/>
          <w:cols w:space="720" w:num="1"/>
        </w:sectPr>
      </w:pPr>
    </w:p>
    <w:p w14:paraId="3B3F230E">
      <w:pPr>
        <w:pStyle w:val="2"/>
        <w:spacing w:line="270" w:lineRule="auto"/>
      </w:pPr>
    </w:p>
    <w:p w14:paraId="5D92F5B0">
      <w:pPr>
        <w:pStyle w:val="2"/>
        <w:spacing w:line="271" w:lineRule="auto"/>
      </w:pPr>
    </w:p>
    <w:p w14:paraId="11EFC80B">
      <w:pPr>
        <w:pStyle w:val="2"/>
        <w:spacing w:line="271" w:lineRule="auto"/>
      </w:pPr>
    </w:p>
    <w:p w14:paraId="67C4E6F2">
      <w:pPr>
        <w:pStyle w:val="2"/>
        <w:spacing w:line="271" w:lineRule="auto"/>
      </w:pPr>
    </w:p>
    <w:p w14:paraId="42DD1761">
      <w:pPr>
        <w:spacing w:line="1930" w:lineRule="exact"/>
        <w:ind w:firstLine="2979"/>
      </w:pPr>
      <w:r>
        <w:rPr>
          <w:position w:val="-38"/>
        </w:rPr>
        <w:drawing>
          <wp:inline distT="0" distB="0" distL="0" distR="0">
            <wp:extent cx="2178050" cy="1224915"/>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257"/>
                    <a:stretch>
                      <a:fillRect/>
                    </a:stretch>
                  </pic:blipFill>
                  <pic:spPr>
                    <a:xfrm>
                      <a:off x="0" y="0"/>
                      <a:ext cx="2178059" cy="1225515"/>
                    </a:xfrm>
                    <a:prstGeom prst="rect">
                      <a:avLst/>
                    </a:prstGeom>
                  </pic:spPr>
                </pic:pic>
              </a:graphicData>
            </a:graphic>
          </wp:inline>
        </w:drawing>
      </w:r>
    </w:p>
    <w:p w14:paraId="4C1465EA">
      <w:pPr>
        <w:pStyle w:val="2"/>
        <w:spacing w:line="301" w:lineRule="auto"/>
      </w:pPr>
    </w:p>
    <w:p w14:paraId="7C9CC5AB">
      <w:pPr>
        <w:spacing w:before="94" w:line="224" w:lineRule="auto"/>
        <w:ind w:right="23" w:firstLine="600"/>
        <w:rPr>
          <w:rFonts w:ascii="宋体" w:hAnsi="宋体" w:eastAsia="宋体" w:cs="宋体"/>
          <w:sz w:val="29"/>
          <w:szCs w:val="29"/>
        </w:rPr>
      </w:pPr>
      <w:r>
        <w:rPr>
          <w:rFonts w:ascii="宋体" w:hAnsi="宋体" w:eastAsia="宋体" w:cs="宋体"/>
          <w:spacing w:val="8"/>
          <w:sz w:val="29"/>
          <w:szCs w:val="29"/>
        </w:rPr>
        <w:t>马尔可夫链中若每一步的状态转移没有外界的干预则转移概率都是</w:t>
      </w:r>
      <w:r>
        <w:rPr>
          <w:rFonts w:ascii="宋体" w:hAnsi="宋体" w:eastAsia="宋体" w:cs="宋体"/>
          <w:spacing w:val="11"/>
          <w:sz w:val="29"/>
          <w:szCs w:val="29"/>
        </w:rPr>
        <w:t xml:space="preserve"> </w:t>
      </w:r>
      <w:r>
        <w:rPr>
          <w:rFonts w:ascii="宋体" w:hAnsi="宋体" w:eastAsia="宋体" w:cs="宋体"/>
          <w:spacing w:val="9"/>
          <w:sz w:val="29"/>
          <w:szCs w:val="29"/>
        </w:rPr>
        <w:t>固定的，与具体的时间无关。也就是说，状态之间的迁移概率是固定不</w:t>
      </w:r>
      <w:r>
        <w:rPr>
          <w:rFonts w:ascii="宋体" w:hAnsi="宋体" w:eastAsia="宋体" w:cs="宋体"/>
          <w:spacing w:val="16"/>
          <w:sz w:val="29"/>
          <w:szCs w:val="29"/>
        </w:rPr>
        <w:t xml:space="preserve"> </w:t>
      </w:r>
      <w:r>
        <w:rPr>
          <w:rFonts w:ascii="宋体" w:hAnsi="宋体" w:eastAsia="宋体" w:cs="宋体"/>
          <w:spacing w:val="9"/>
          <w:sz w:val="29"/>
          <w:szCs w:val="29"/>
        </w:rPr>
        <w:t>变的，不随着时间的变化而变化。可以通过一个例子来说明马尔可夫链</w:t>
      </w:r>
      <w:r>
        <w:rPr>
          <w:rFonts w:ascii="宋体" w:hAnsi="宋体" w:eastAsia="宋体" w:cs="宋体"/>
          <w:spacing w:val="13"/>
          <w:sz w:val="29"/>
          <w:szCs w:val="29"/>
        </w:rPr>
        <w:t xml:space="preserve"> </w:t>
      </w:r>
      <w:r>
        <w:rPr>
          <w:rFonts w:ascii="宋体" w:hAnsi="宋体" w:eastAsia="宋体" w:cs="宋体"/>
          <w:spacing w:val="6"/>
          <w:sz w:val="29"/>
          <w:szCs w:val="29"/>
        </w:rPr>
        <w:t>的过程</w:t>
      </w:r>
      <w:r>
        <w:rPr>
          <w:rFonts w:ascii="宋体" w:hAnsi="宋体" w:eastAsia="宋体" w:cs="宋体"/>
          <w:color w:val="204080"/>
          <w:spacing w:val="6"/>
          <w:sz w:val="29"/>
          <w:szCs w:val="29"/>
        </w:rPr>
        <w:t>[1]</w:t>
      </w:r>
      <w:r>
        <w:rPr>
          <w:rFonts w:ascii="宋体" w:hAnsi="宋体" w:eastAsia="宋体" w:cs="宋体"/>
          <w:spacing w:val="6"/>
          <w:sz w:val="29"/>
          <w:szCs w:val="29"/>
        </w:rPr>
        <w:t>。根据实验结果，可以将土壤划分3个状态：1良好；2一般；</w:t>
      </w:r>
      <w:r>
        <w:rPr>
          <w:rFonts w:ascii="宋体" w:hAnsi="宋体" w:eastAsia="宋体" w:cs="宋体"/>
          <w:spacing w:val="10"/>
          <w:sz w:val="29"/>
          <w:szCs w:val="29"/>
        </w:rPr>
        <w:t xml:space="preserve"> </w:t>
      </w:r>
      <w:r>
        <w:rPr>
          <w:rFonts w:ascii="宋体" w:hAnsi="宋体" w:eastAsia="宋体" w:cs="宋体"/>
          <w:spacing w:val="12"/>
          <w:sz w:val="29"/>
          <w:szCs w:val="29"/>
        </w:rPr>
        <w:t>3较差。并且发现当前的土壤条件会影响下一年的土壤</w:t>
      </w:r>
      <w:r>
        <w:rPr>
          <w:rFonts w:ascii="宋体" w:hAnsi="宋体" w:eastAsia="宋体" w:cs="宋体"/>
          <w:spacing w:val="11"/>
          <w:sz w:val="29"/>
          <w:szCs w:val="29"/>
        </w:rPr>
        <w:t>条件，影响的概</w:t>
      </w:r>
      <w:r>
        <w:rPr>
          <w:rFonts w:ascii="宋体" w:hAnsi="宋体" w:eastAsia="宋体" w:cs="宋体"/>
          <w:sz w:val="29"/>
          <w:szCs w:val="29"/>
        </w:rPr>
        <w:t xml:space="preserve"> </w:t>
      </w:r>
      <w:r>
        <w:rPr>
          <w:rFonts w:ascii="宋体" w:hAnsi="宋体" w:eastAsia="宋体" w:cs="宋体"/>
          <w:spacing w:val="-2"/>
          <w:sz w:val="29"/>
          <w:szCs w:val="29"/>
        </w:rPr>
        <w:t>率如表5-7所示。</w:t>
      </w:r>
    </w:p>
    <w:p w14:paraId="11FBD478">
      <w:pPr>
        <w:spacing w:before="307" w:line="219" w:lineRule="auto"/>
        <w:ind w:left="1033"/>
        <w:rPr>
          <w:rFonts w:ascii="宋体" w:hAnsi="宋体" w:eastAsia="宋体" w:cs="宋体"/>
          <w:sz w:val="29"/>
          <w:szCs w:val="29"/>
        </w:rPr>
      </w:pPr>
      <w:r>
        <w:rPr>
          <w:rFonts w:ascii="宋体" w:hAnsi="宋体" w:eastAsia="宋体" w:cs="宋体"/>
          <w:b/>
          <w:bCs/>
          <w:spacing w:val="3"/>
          <w:sz w:val="29"/>
          <w:szCs w:val="29"/>
        </w:rPr>
        <w:t>表5-7</w:t>
      </w:r>
      <w:r>
        <w:rPr>
          <w:rFonts w:ascii="宋体" w:hAnsi="宋体" w:eastAsia="宋体" w:cs="宋体"/>
          <w:spacing w:val="3"/>
          <w:sz w:val="29"/>
          <w:szCs w:val="29"/>
        </w:rPr>
        <w:t xml:space="preserve">  </w:t>
      </w:r>
      <w:r>
        <w:rPr>
          <w:rFonts w:ascii="宋体" w:hAnsi="宋体" w:eastAsia="宋体" w:cs="宋体"/>
          <w:b/>
          <w:bCs/>
          <w:spacing w:val="3"/>
          <w:sz w:val="29"/>
          <w:szCs w:val="29"/>
        </w:rPr>
        <w:t>土壤状况及施肥对下一年的土壤条件的影响概率</w:t>
      </w:r>
    </w:p>
    <w:p w14:paraId="2CA792A8">
      <w:pPr>
        <w:spacing w:line="144" w:lineRule="exact"/>
      </w:pPr>
    </w:p>
    <w:tbl>
      <w:tblPr>
        <w:tblStyle w:val="5"/>
        <w:tblW w:w="923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0"/>
        <w:gridCol w:w="1860"/>
        <w:gridCol w:w="1840"/>
        <w:gridCol w:w="1869"/>
        <w:gridCol w:w="1840"/>
      </w:tblGrid>
      <w:tr w14:paraId="6892A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3690" w:type="dxa"/>
            <w:gridSpan w:val="2"/>
            <w:vMerge w:val="restart"/>
            <w:tcBorders>
              <w:left w:val="nil"/>
              <w:bottom w:val="nil"/>
            </w:tcBorders>
            <w:vAlign w:val="top"/>
          </w:tcPr>
          <w:p w14:paraId="6E7996D0">
            <w:pPr>
              <w:rPr>
                <w:rFonts w:ascii="Arial"/>
                <w:sz w:val="21"/>
              </w:rPr>
            </w:pPr>
          </w:p>
        </w:tc>
        <w:tc>
          <w:tcPr>
            <w:tcW w:w="5549" w:type="dxa"/>
            <w:gridSpan w:val="3"/>
            <w:tcBorders>
              <w:right w:val="nil"/>
            </w:tcBorders>
            <w:vAlign w:val="top"/>
          </w:tcPr>
          <w:p w14:paraId="4E41F2A3">
            <w:pPr>
              <w:pStyle w:val="6"/>
              <w:spacing w:before="102" w:line="219" w:lineRule="auto"/>
              <w:ind w:left="2054"/>
            </w:pPr>
            <w:r>
              <w:t>下一年的土壤情况</w:t>
            </w:r>
          </w:p>
        </w:tc>
      </w:tr>
      <w:tr w14:paraId="23706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3690" w:type="dxa"/>
            <w:gridSpan w:val="2"/>
            <w:vMerge w:val="continue"/>
            <w:tcBorders>
              <w:top w:val="nil"/>
              <w:left w:val="nil"/>
            </w:tcBorders>
            <w:vAlign w:val="top"/>
          </w:tcPr>
          <w:p w14:paraId="7FC8A944">
            <w:pPr>
              <w:rPr>
                <w:rFonts w:ascii="Arial"/>
                <w:sz w:val="21"/>
              </w:rPr>
            </w:pPr>
          </w:p>
        </w:tc>
        <w:tc>
          <w:tcPr>
            <w:tcW w:w="1840" w:type="dxa"/>
            <w:vAlign w:val="top"/>
          </w:tcPr>
          <w:p w14:paraId="45D98A56">
            <w:pPr>
              <w:pStyle w:val="6"/>
              <w:spacing w:before="107" w:line="241" w:lineRule="auto"/>
              <w:ind w:left="865"/>
            </w:pPr>
            <w:r>
              <w:t>1</w:t>
            </w:r>
          </w:p>
        </w:tc>
        <w:tc>
          <w:tcPr>
            <w:tcW w:w="1869" w:type="dxa"/>
            <w:vAlign w:val="top"/>
          </w:tcPr>
          <w:p w14:paraId="7CFED131">
            <w:pPr>
              <w:pStyle w:val="6"/>
              <w:spacing w:before="107" w:line="241" w:lineRule="auto"/>
              <w:ind w:left="885"/>
            </w:pPr>
            <w:r>
              <w:t>2</w:t>
            </w:r>
          </w:p>
        </w:tc>
        <w:tc>
          <w:tcPr>
            <w:tcW w:w="1840" w:type="dxa"/>
            <w:tcBorders>
              <w:right w:val="nil"/>
            </w:tcBorders>
            <w:vAlign w:val="top"/>
          </w:tcPr>
          <w:p w14:paraId="7183E1B8">
            <w:pPr>
              <w:pStyle w:val="6"/>
              <w:spacing w:before="106"/>
              <w:ind w:left="865"/>
            </w:pPr>
            <w:r>
              <w:t>3</w:t>
            </w:r>
          </w:p>
        </w:tc>
      </w:tr>
      <w:tr w14:paraId="4D1A5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830" w:type="dxa"/>
            <w:vMerge w:val="restart"/>
            <w:tcBorders>
              <w:left w:val="nil"/>
              <w:bottom w:val="nil"/>
            </w:tcBorders>
            <w:vAlign w:val="top"/>
          </w:tcPr>
          <w:p w14:paraId="3688E189">
            <w:pPr>
              <w:spacing w:line="411" w:lineRule="auto"/>
              <w:rPr>
                <w:rFonts w:ascii="Arial"/>
                <w:sz w:val="21"/>
              </w:rPr>
            </w:pPr>
          </w:p>
          <w:p w14:paraId="56165B3B">
            <w:pPr>
              <w:pStyle w:val="6"/>
              <w:spacing w:before="58" w:line="220" w:lineRule="auto"/>
              <w:ind w:left="279"/>
            </w:pPr>
            <w:r>
              <w:rPr>
                <w:spacing w:val="1"/>
              </w:rPr>
              <w:t>当前的土壤情况</w:t>
            </w:r>
          </w:p>
        </w:tc>
        <w:tc>
          <w:tcPr>
            <w:tcW w:w="1860" w:type="dxa"/>
            <w:vAlign w:val="top"/>
          </w:tcPr>
          <w:p w14:paraId="65A99704">
            <w:pPr>
              <w:pStyle w:val="6"/>
              <w:spacing w:before="119" w:line="241" w:lineRule="auto"/>
              <w:ind w:left="874"/>
            </w:pPr>
            <w:r>
              <w:t>1</w:t>
            </w:r>
          </w:p>
        </w:tc>
        <w:tc>
          <w:tcPr>
            <w:tcW w:w="1840" w:type="dxa"/>
            <w:vAlign w:val="top"/>
          </w:tcPr>
          <w:p w14:paraId="5795AE08">
            <w:pPr>
              <w:pStyle w:val="6"/>
              <w:spacing w:before="119" w:line="239" w:lineRule="auto"/>
              <w:ind w:left="775"/>
            </w:pPr>
            <w:r>
              <w:rPr>
                <w:spacing w:val="-2"/>
              </w:rPr>
              <w:t>0.2</w:t>
            </w:r>
          </w:p>
        </w:tc>
        <w:tc>
          <w:tcPr>
            <w:tcW w:w="1869" w:type="dxa"/>
            <w:vAlign w:val="top"/>
          </w:tcPr>
          <w:p w14:paraId="1C58688E">
            <w:pPr>
              <w:pStyle w:val="6"/>
              <w:spacing w:before="119" w:line="239" w:lineRule="auto"/>
              <w:ind w:left="795"/>
            </w:pPr>
            <w:r>
              <w:rPr>
                <w:spacing w:val="-2"/>
              </w:rPr>
              <w:t>0.5</w:t>
            </w:r>
          </w:p>
        </w:tc>
        <w:tc>
          <w:tcPr>
            <w:tcW w:w="1840" w:type="dxa"/>
            <w:tcBorders>
              <w:right w:val="nil"/>
            </w:tcBorders>
            <w:vAlign w:val="top"/>
          </w:tcPr>
          <w:p w14:paraId="7EC5A58A">
            <w:pPr>
              <w:pStyle w:val="6"/>
              <w:spacing w:before="119" w:line="239" w:lineRule="auto"/>
              <w:ind w:left="775"/>
            </w:pPr>
            <w:r>
              <w:rPr>
                <w:spacing w:val="-2"/>
              </w:rPr>
              <w:t>0.3</w:t>
            </w:r>
          </w:p>
        </w:tc>
      </w:tr>
      <w:tr w14:paraId="19420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830" w:type="dxa"/>
            <w:vMerge w:val="continue"/>
            <w:tcBorders>
              <w:top w:val="nil"/>
              <w:left w:val="nil"/>
              <w:bottom w:val="nil"/>
            </w:tcBorders>
            <w:vAlign w:val="top"/>
          </w:tcPr>
          <w:p w14:paraId="6D723EF3">
            <w:pPr>
              <w:rPr>
                <w:rFonts w:ascii="Arial"/>
                <w:sz w:val="21"/>
              </w:rPr>
            </w:pPr>
          </w:p>
        </w:tc>
        <w:tc>
          <w:tcPr>
            <w:tcW w:w="1860" w:type="dxa"/>
            <w:vAlign w:val="top"/>
          </w:tcPr>
          <w:p w14:paraId="35EFF95E">
            <w:pPr>
              <w:pStyle w:val="6"/>
              <w:spacing w:before="111" w:line="241" w:lineRule="auto"/>
              <w:ind w:left="874"/>
            </w:pPr>
            <w:r>
              <w:t>2</w:t>
            </w:r>
          </w:p>
        </w:tc>
        <w:tc>
          <w:tcPr>
            <w:tcW w:w="1840" w:type="dxa"/>
            <w:vAlign w:val="top"/>
          </w:tcPr>
          <w:p w14:paraId="4DF8D704">
            <w:pPr>
              <w:pStyle w:val="6"/>
              <w:spacing w:before="111"/>
              <w:ind w:left="865"/>
            </w:pPr>
            <w:r>
              <w:t>0</w:t>
            </w:r>
          </w:p>
        </w:tc>
        <w:tc>
          <w:tcPr>
            <w:tcW w:w="1869" w:type="dxa"/>
            <w:vAlign w:val="top"/>
          </w:tcPr>
          <w:p w14:paraId="0AE43262">
            <w:pPr>
              <w:pStyle w:val="6"/>
              <w:spacing w:before="111" w:line="239" w:lineRule="auto"/>
              <w:ind w:left="795"/>
            </w:pPr>
            <w:r>
              <w:rPr>
                <w:spacing w:val="-2"/>
              </w:rPr>
              <w:t>0.5</w:t>
            </w:r>
          </w:p>
        </w:tc>
        <w:tc>
          <w:tcPr>
            <w:tcW w:w="1840" w:type="dxa"/>
            <w:tcBorders>
              <w:right w:val="nil"/>
            </w:tcBorders>
            <w:vAlign w:val="top"/>
          </w:tcPr>
          <w:p w14:paraId="326DA9DB">
            <w:pPr>
              <w:pStyle w:val="6"/>
              <w:spacing w:before="111" w:line="239" w:lineRule="auto"/>
              <w:ind w:left="775"/>
            </w:pPr>
            <w:r>
              <w:rPr>
                <w:spacing w:val="-2"/>
              </w:rPr>
              <w:t>0.5</w:t>
            </w:r>
          </w:p>
        </w:tc>
      </w:tr>
      <w:tr w14:paraId="4A59B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830" w:type="dxa"/>
            <w:vMerge w:val="continue"/>
            <w:tcBorders>
              <w:top w:val="nil"/>
              <w:left w:val="nil"/>
            </w:tcBorders>
            <w:vAlign w:val="top"/>
          </w:tcPr>
          <w:p w14:paraId="42ECFBAE">
            <w:pPr>
              <w:rPr>
                <w:rFonts w:ascii="Arial"/>
                <w:sz w:val="21"/>
              </w:rPr>
            </w:pPr>
          </w:p>
        </w:tc>
        <w:tc>
          <w:tcPr>
            <w:tcW w:w="1860" w:type="dxa"/>
            <w:vAlign w:val="top"/>
          </w:tcPr>
          <w:p w14:paraId="6DF4A9D8">
            <w:pPr>
              <w:pStyle w:val="6"/>
              <w:spacing w:before="113"/>
              <w:ind w:left="874"/>
            </w:pPr>
            <w:r>
              <w:t>3</w:t>
            </w:r>
          </w:p>
        </w:tc>
        <w:tc>
          <w:tcPr>
            <w:tcW w:w="1840" w:type="dxa"/>
            <w:vAlign w:val="top"/>
          </w:tcPr>
          <w:p w14:paraId="601EB36E">
            <w:pPr>
              <w:pStyle w:val="6"/>
              <w:spacing w:before="113"/>
              <w:ind w:left="865"/>
            </w:pPr>
            <w:r>
              <w:t>0</w:t>
            </w:r>
          </w:p>
        </w:tc>
        <w:tc>
          <w:tcPr>
            <w:tcW w:w="1869" w:type="dxa"/>
            <w:vAlign w:val="top"/>
          </w:tcPr>
          <w:p w14:paraId="62BAD1E6">
            <w:pPr>
              <w:pStyle w:val="6"/>
              <w:spacing w:before="113"/>
              <w:ind w:left="885"/>
            </w:pPr>
            <w:r>
              <w:t>0</w:t>
            </w:r>
          </w:p>
        </w:tc>
        <w:tc>
          <w:tcPr>
            <w:tcW w:w="1840" w:type="dxa"/>
            <w:tcBorders>
              <w:right w:val="nil"/>
            </w:tcBorders>
            <w:vAlign w:val="top"/>
          </w:tcPr>
          <w:p w14:paraId="4DBC1473">
            <w:pPr>
              <w:pStyle w:val="6"/>
              <w:spacing w:before="113" w:line="241" w:lineRule="auto"/>
              <w:ind w:left="865"/>
            </w:pPr>
            <w:r>
              <w:t>1</w:t>
            </w:r>
          </w:p>
        </w:tc>
      </w:tr>
    </w:tbl>
    <w:p w14:paraId="6E69D718">
      <w:pPr>
        <w:pStyle w:val="2"/>
        <w:spacing w:line="291" w:lineRule="auto"/>
      </w:pPr>
    </w:p>
    <w:p w14:paraId="1FB0A08E">
      <w:pPr>
        <w:spacing w:before="94" w:line="219" w:lineRule="auto"/>
        <w:ind w:left="600"/>
        <w:rPr>
          <w:rFonts w:ascii="宋体" w:hAnsi="宋体" w:eastAsia="宋体" w:cs="宋体"/>
          <w:sz w:val="29"/>
          <w:szCs w:val="29"/>
        </w:rPr>
      </w:pPr>
      <w:r>
        <w:rPr>
          <w:rFonts w:ascii="宋体" w:hAnsi="宋体" w:eastAsia="宋体" w:cs="宋体"/>
          <w:spacing w:val="6"/>
          <w:sz w:val="29"/>
          <w:szCs w:val="29"/>
        </w:rPr>
        <w:t>至此，可以构建一个马尔可夫链如下。</w:t>
      </w:r>
    </w:p>
    <w:p w14:paraId="0844D401">
      <w:pPr>
        <w:pStyle w:val="2"/>
        <w:spacing w:line="330" w:lineRule="auto"/>
      </w:pPr>
    </w:p>
    <w:p w14:paraId="7C130F59">
      <w:pPr>
        <w:spacing w:before="1" w:line="1891" w:lineRule="exact"/>
        <w:ind w:firstLine="2930"/>
      </w:pPr>
      <w:r>
        <w:rPr>
          <w:position w:val="-37"/>
        </w:rPr>
        <w:drawing>
          <wp:inline distT="0" distB="0" distL="0" distR="0">
            <wp:extent cx="2260600" cy="1200785"/>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258"/>
                    <a:stretch>
                      <a:fillRect/>
                    </a:stretch>
                  </pic:blipFill>
                  <pic:spPr>
                    <a:xfrm>
                      <a:off x="0" y="0"/>
                      <a:ext cx="2260602" cy="1200924"/>
                    </a:xfrm>
                    <a:prstGeom prst="rect">
                      <a:avLst/>
                    </a:prstGeom>
                  </pic:spPr>
                </pic:pic>
              </a:graphicData>
            </a:graphic>
          </wp:inline>
        </w:drawing>
      </w:r>
    </w:p>
    <w:p w14:paraId="21F9B120">
      <w:pPr>
        <w:pStyle w:val="2"/>
        <w:spacing w:line="357" w:lineRule="auto"/>
      </w:pPr>
    </w:p>
    <w:p w14:paraId="54E15E54">
      <w:pPr>
        <w:spacing w:before="94" w:line="217" w:lineRule="auto"/>
        <w:ind w:right="77" w:firstLine="600"/>
        <w:jc w:val="both"/>
        <w:rPr>
          <w:rFonts w:ascii="宋体" w:hAnsi="宋体" w:eastAsia="宋体" w:cs="宋体"/>
          <w:sz w:val="29"/>
          <w:szCs w:val="29"/>
        </w:rPr>
      </w:pPr>
      <w:r>
        <w:rPr>
          <w:rFonts w:ascii="宋体" w:hAnsi="宋体" w:eastAsia="宋体" w:cs="宋体"/>
          <w:spacing w:val="12"/>
          <w:sz w:val="29"/>
          <w:szCs w:val="29"/>
        </w:rPr>
        <w:t>这个概率说明如果今年的土壤条件较好，则在下一年只有20%的概</w:t>
      </w:r>
      <w:r>
        <w:rPr>
          <w:rFonts w:ascii="宋体" w:hAnsi="宋体" w:eastAsia="宋体" w:cs="宋体"/>
          <w:spacing w:val="5"/>
          <w:sz w:val="29"/>
          <w:szCs w:val="29"/>
        </w:rPr>
        <w:t xml:space="preserve"> </w:t>
      </w:r>
      <w:r>
        <w:rPr>
          <w:rFonts w:ascii="宋体" w:hAnsi="宋体" w:eastAsia="宋体" w:cs="宋体"/>
          <w:spacing w:val="12"/>
          <w:sz w:val="29"/>
          <w:szCs w:val="29"/>
        </w:rPr>
        <w:t>率仍然保持较好的土壤条件，但是有50%的可能性会使得土壤条件变得</w:t>
      </w:r>
      <w:r>
        <w:rPr>
          <w:rFonts w:ascii="宋体" w:hAnsi="宋体" w:eastAsia="宋体" w:cs="宋体"/>
          <w:spacing w:val="1"/>
          <w:sz w:val="29"/>
          <w:szCs w:val="29"/>
        </w:rPr>
        <w:t xml:space="preserve"> </w:t>
      </w:r>
      <w:r>
        <w:rPr>
          <w:rFonts w:ascii="宋体" w:hAnsi="宋体" w:eastAsia="宋体" w:cs="宋体"/>
          <w:spacing w:val="12"/>
          <w:sz w:val="29"/>
          <w:szCs w:val="29"/>
        </w:rPr>
        <w:t>一般，有30%的概率使得土壤变得较差。如果今年土壤条件一般，则来</w:t>
      </w:r>
      <w:r>
        <w:rPr>
          <w:rFonts w:ascii="宋体" w:hAnsi="宋体" w:eastAsia="宋体" w:cs="宋体"/>
          <w:spacing w:val="2"/>
          <w:sz w:val="29"/>
          <w:szCs w:val="29"/>
        </w:rPr>
        <w:t xml:space="preserve"> </w:t>
      </w:r>
      <w:r>
        <w:rPr>
          <w:rFonts w:ascii="宋体" w:hAnsi="宋体" w:eastAsia="宋体" w:cs="宋体"/>
          <w:spacing w:val="14"/>
          <w:sz w:val="29"/>
          <w:szCs w:val="29"/>
        </w:rPr>
        <w:t>年有50%的可能性土壤条件仍然保持一般状态，但也有50%的可能性是</w:t>
      </w:r>
      <w:r>
        <w:rPr>
          <w:rFonts w:ascii="宋体" w:hAnsi="宋体" w:eastAsia="宋体" w:cs="宋体"/>
          <w:spacing w:val="11"/>
          <w:sz w:val="29"/>
          <w:szCs w:val="29"/>
        </w:rPr>
        <w:t xml:space="preserve"> </w:t>
      </w:r>
      <w:r>
        <w:rPr>
          <w:rFonts w:ascii="宋体" w:hAnsi="宋体" w:eastAsia="宋体" w:cs="宋体"/>
          <w:spacing w:val="8"/>
          <w:sz w:val="29"/>
          <w:szCs w:val="29"/>
        </w:rPr>
        <w:t>土壤条件变差。如果今年土壤条件较差，来年肯定还是较差。</w:t>
      </w:r>
    </w:p>
    <w:p w14:paraId="6F75E28F">
      <w:pPr>
        <w:spacing w:before="311" w:line="212" w:lineRule="auto"/>
        <w:ind w:left="600"/>
        <w:rPr>
          <w:rFonts w:ascii="宋体" w:hAnsi="宋体" w:eastAsia="宋体" w:cs="宋体"/>
          <w:sz w:val="29"/>
          <w:szCs w:val="29"/>
        </w:rPr>
      </w:pPr>
      <w:r>
        <w:rPr>
          <w:rFonts w:ascii="宋体" w:hAnsi="宋体" w:eastAsia="宋体" w:cs="宋体"/>
          <w:spacing w:val="4"/>
          <w:sz w:val="29"/>
          <w:szCs w:val="29"/>
        </w:rPr>
        <w:t>假设今年的土壤状态是</w:t>
      </w:r>
      <w:r>
        <w:rPr>
          <w:rFonts w:ascii="Times New Roman" w:hAnsi="Times New Roman" w:eastAsia="Times New Roman" w:cs="Times New Roman"/>
          <w:spacing w:val="4"/>
          <w:sz w:val="29"/>
          <w:szCs w:val="29"/>
        </w:rPr>
        <w:t>a(0),</w:t>
      </w:r>
      <w:r>
        <w:rPr>
          <w:rFonts w:ascii="Times New Roman" w:hAnsi="Times New Roman" w:eastAsia="Times New Roman" w:cs="Times New Roman"/>
          <w:spacing w:val="23"/>
          <w:sz w:val="29"/>
          <w:szCs w:val="29"/>
        </w:rPr>
        <w:t xml:space="preserve">  </w:t>
      </w:r>
      <w:r>
        <w:rPr>
          <w:rFonts w:ascii="宋体" w:hAnsi="宋体" w:eastAsia="宋体" w:cs="宋体"/>
          <w:spacing w:val="4"/>
          <w:sz w:val="29"/>
          <w:szCs w:val="29"/>
        </w:rPr>
        <w:t>则来年的土壤</w:t>
      </w:r>
      <w:r>
        <w:rPr>
          <w:rFonts w:ascii="宋体" w:hAnsi="宋体" w:eastAsia="宋体" w:cs="宋体"/>
          <w:spacing w:val="3"/>
          <w:sz w:val="29"/>
          <w:szCs w:val="29"/>
        </w:rPr>
        <w:t>状态</w:t>
      </w:r>
      <w:r>
        <w:rPr>
          <w:rFonts w:ascii="Times New Roman" w:hAnsi="Times New Roman" w:eastAsia="Times New Roman" w:cs="Times New Roman"/>
          <w:spacing w:val="3"/>
          <w:sz w:val="29"/>
          <w:szCs w:val="29"/>
        </w:rPr>
        <w:t>a(1)</w:t>
      </w:r>
      <w:r>
        <w:rPr>
          <w:rFonts w:ascii="宋体" w:hAnsi="宋体" w:eastAsia="宋体" w:cs="宋体"/>
          <w:spacing w:val="3"/>
          <w:sz w:val="29"/>
          <w:szCs w:val="29"/>
        </w:rPr>
        <w:t>的概率是通过转</w:t>
      </w:r>
    </w:p>
    <w:p w14:paraId="4B4DBCE6">
      <w:pPr>
        <w:spacing w:line="212" w:lineRule="auto"/>
        <w:rPr>
          <w:rFonts w:ascii="宋体" w:hAnsi="宋体" w:eastAsia="宋体" w:cs="宋体"/>
          <w:sz w:val="29"/>
          <w:szCs w:val="29"/>
        </w:rPr>
        <w:sectPr>
          <w:pgSz w:w="12240" w:h="15840"/>
          <w:pgMar w:top="400" w:right="1500" w:bottom="0" w:left="1429" w:header="0" w:footer="0" w:gutter="0"/>
          <w:cols w:space="720" w:num="1"/>
        </w:sectPr>
      </w:pPr>
    </w:p>
    <w:p w14:paraId="44B161E7">
      <w:pPr>
        <w:pStyle w:val="2"/>
        <w:spacing w:line="316" w:lineRule="auto"/>
      </w:pPr>
    </w:p>
    <w:p w14:paraId="03D27EEA">
      <w:pPr>
        <w:pStyle w:val="2"/>
        <w:spacing w:line="316" w:lineRule="auto"/>
      </w:pPr>
    </w:p>
    <w:p w14:paraId="13AC12DD">
      <w:pPr>
        <w:pStyle w:val="2"/>
        <w:spacing w:line="316" w:lineRule="auto"/>
      </w:pPr>
    </w:p>
    <w:p w14:paraId="5C63251F">
      <w:pPr>
        <w:spacing w:before="97" w:line="220" w:lineRule="auto"/>
        <w:ind w:left="2"/>
        <w:rPr>
          <w:rFonts w:ascii="宋体" w:hAnsi="宋体" w:eastAsia="宋体" w:cs="宋体"/>
          <w:sz w:val="30"/>
          <w:szCs w:val="30"/>
        </w:rPr>
      </w:pPr>
      <w:r>
        <w:rPr>
          <w:rFonts w:ascii="宋体" w:hAnsi="宋体" w:eastAsia="宋体" w:cs="宋体"/>
          <w:spacing w:val="-2"/>
          <w:sz w:val="30"/>
          <w:szCs w:val="30"/>
        </w:rPr>
        <w:t>移矩阵计算而来的。</w:t>
      </w:r>
    </w:p>
    <w:p w14:paraId="51B9F262">
      <w:pPr>
        <w:spacing w:before="250" w:line="216" w:lineRule="auto"/>
        <w:ind w:left="600"/>
        <w:rPr>
          <w:rFonts w:ascii="Times New Roman" w:hAnsi="Times New Roman" w:eastAsia="Times New Roman" w:cs="Times New Roman"/>
          <w:sz w:val="30"/>
          <w:szCs w:val="30"/>
        </w:rPr>
      </w:pPr>
      <w:r>
        <w:rPr>
          <w:rFonts w:ascii="Times New Roman" w:hAnsi="Times New Roman" w:eastAsia="Times New Roman" w:cs="Times New Roman"/>
          <w:position w:val="-8"/>
          <w:sz w:val="30"/>
          <w:szCs w:val="30"/>
        </w:rPr>
        <w:t>a</w:t>
      </w:r>
      <w:r>
        <w:rPr>
          <w:rFonts w:ascii="Times New Roman" w:hAnsi="Times New Roman" w:eastAsia="Times New Roman" w:cs="Times New Roman"/>
          <w:position w:val="1"/>
          <w:sz w:val="22"/>
          <w:szCs w:val="22"/>
        </w:rPr>
        <w:t>(1)</w:t>
      </w:r>
      <w:r>
        <w:rPr>
          <w:rFonts w:ascii="Times New Roman" w:hAnsi="Times New Roman" w:eastAsia="Times New Roman" w:cs="Times New Roman"/>
          <w:position w:val="-8"/>
          <w:sz w:val="30"/>
          <w:szCs w:val="30"/>
        </w:rPr>
        <w:t>=a</w:t>
      </w:r>
      <w:r>
        <w:rPr>
          <w:rFonts w:ascii="Times New Roman" w:hAnsi="Times New Roman" w:eastAsia="Times New Roman" w:cs="Times New Roman"/>
          <w:sz w:val="22"/>
          <w:szCs w:val="22"/>
        </w:rPr>
        <w:t>(0)</w:t>
      </w:r>
      <w:r>
        <w:rPr>
          <w:rFonts w:ascii="Times New Roman" w:hAnsi="Times New Roman" w:eastAsia="Times New Roman" w:cs="Times New Roman"/>
          <w:sz w:val="30"/>
          <w:szCs w:val="30"/>
        </w:rPr>
        <w:t>P</w:t>
      </w:r>
    </w:p>
    <w:p w14:paraId="551CF389">
      <w:pPr>
        <w:spacing w:before="285" w:line="237" w:lineRule="auto"/>
        <w:ind w:left="25" w:right="504" w:firstLine="577"/>
        <w:rPr>
          <w:rFonts w:ascii="宋体" w:hAnsi="宋体" w:eastAsia="宋体" w:cs="宋体"/>
          <w:sz w:val="30"/>
          <w:szCs w:val="30"/>
        </w:rPr>
      </w:pPr>
      <w:r>
        <w:rPr>
          <w:rFonts w:ascii="宋体" w:hAnsi="宋体" w:eastAsia="宋体" w:cs="宋体"/>
          <w:position w:val="-1"/>
          <w:sz w:val="30"/>
          <w:szCs w:val="30"/>
        </w:rPr>
        <w:t>后年土壤状态</w:t>
      </w:r>
      <w:r>
        <w:rPr>
          <w:rFonts w:ascii="Times New Roman" w:hAnsi="Times New Roman" w:eastAsia="Times New Roman" w:cs="Times New Roman"/>
          <w:position w:val="-1"/>
          <w:sz w:val="30"/>
          <w:szCs w:val="30"/>
        </w:rPr>
        <w:t>a</w:t>
      </w:r>
      <w:r>
        <w:rPr>
          <w:rFonts w:ascii="Times New Roman" w:hAnsi="Times New Roman" w:eastAsia="Times New Roman" w:cs="Times New Roman"/>
          <w:sz w:val="22"/>
          <w:szCs w:val="22"/>
        </w:rPr>
        <w:t>(2)</w:t>
      </w:r>
      <w:r>
        <w:rPr>
          <w:rFonts w:ascii="宋体" w:hAnsi="宋体" w:eastAsia="宋体" w:cs="宋体"/>
          <w:sz w:val="30"/>
          <w:szCs w:val="30"/>
        </w:rPr>
        <w:t>的概率则是依赖于前一</w:t>
      </w:r>
      <w:r>
        <w:rPr>
          <w:rFonts w:ascii="宋体" w:hAnsi="宋体" w:eastAsia="宋体" w:cs="宋体"/>
          <w:spacing w:val="-1"/>
          <w:sz w:val="30"/>
          <w:szCs w:val="30"/>
        </w:rPr>
        <w:t>年的土壤状态计算而来</w:t>
      </w:r>
      <w:r>
        <w:rPr>
          <w:rFonts w:ascii="宋体" w:hAnsi="宋体" w:eastAsia="宋体" w:cs="宋体"/>
          <w:sz w:val="30"/>
          <w:szCs w:val="30"/>
        </w:rPr>
        <w:t xml:space="preserve"> </w:t>
      </w:r>
      <w:r>
        <w:rPr>
          <w:rFonts w:ascii="宋体" w:hAnsi="宋体" w:eastAsia="宋体" w:cs="宋体"/>
          <w:spacing w:val="-19"/>
          <w:sz w:val="30"/>
          <w:szCs w:val="30"/>
        </w:rPr>
        <w:t>的。</w:t>
      </w:r>
    </w:p>
    <w:p w14:paraId="3144C3E9">
      <w:pPr>
        <w:spacing w:before="238" w:line="216" w:lineRule="auto"/>
        <w:ind w:left="600"/>
        <w:rPr>
          <w:rFonts w:ascii="Times New Roman" w:hAnsi="Times New Roman" w:eastAsia="Times New Roman" w:cs="Times New Roman"/>
          <w:sz w:val="22"/>
          <w:szCs w:val="22"/>
        </w:rPr>
      </w:pPr>
      <w:r>
        <w:rPr>
          <w:rFonts w:ascii="Times New Roman" w:hAnsi="Times New Roman" w:eastAsia="Times New Roman" w:cs="Times New Roman"/>
          <w:position w:val="-8"/>
          <w:sz w:val="30"/>
          <w:szCs w:val="30"/>
        </w:rPr>
        <w:t>a</w:t>
      </w:r>
      <w:r>
        <w:rPr>
          <w:rFonts w:ascii="Times New Roman" w:hAnsi="Times New Roman" w:eastAsia="Times New Roman" w:cs="Times New Roman"/>
          <w:position w:val="2"/>
          <w:sz w:val="22"/>
          <w:szCs w:val="22"/>
        </w:rPr>
        <w:t>(2)</w:t>
      </w:r>
      <w:r>
        <w:rPr>
          <w:rFonts w:ascii="Times New Roman" w:hAnsi="Times New Roman" w:eastAsia="Times New Roman" w:cs="Times New Roman"/>
          <w:position w:val="-8"/>
          <w:sz w:val="30"/>
          <w:szCs w:val="30"/>
        </w:rPr>
        <w:t>=a</w:t>
      </w:r>
      <w:r>
        <w:rPr>
          <w:rFonts w:ascii="Times New Roman" w:hAnsi="Times New Roman" w:eastAsia="Times New Roman" w:cs="Times New Roman"/>
          <w:sz w:val="22"/>
          <w:szCs w:val="22"/>
        </w:rPr>
        <w:t>(1)</w:t>
      </w:r>
      <w:r>
        <w:rPr>
          <w:rFonts w:ascii="Times New Roman" w:hAnsi="Times New Roman" w:eastAsia="Times New Roman" w:cs="Times New Roman"/>
          <w:sz w:val="30"/>
          <w:szCs w:val="30"/>
        </w:rPr>
        <w:t>P</w:t>
      </w:r>
      <w:r>
        <w:rPr>
          <w:rFonts w:ascii="Times New Roman" w:hAnsi="Times New Roman" w:eastAsia="Times New Roman" w:cs="Times New Roman"/>
          <w:position w:val="-8"/>
          <w:sz w:val="30"/>
          <w:szCs w:val="30"/>
        </w:rPr>
        <w:t>=a</w:t>
      </w:r>
      <w:r>
        <w:rPr>
          <w:rFonts w:ascii="Times New Roman" w:hAnsi="Times New Roman" w:eastAsia="Times New Roman" w:cs="Times New Roman"/>
          <w:sz w:val="22"/>
          <w:szCs w:val="22"/>
        </w:rPr>
        <w:t>(0)</w:t>
      </w:r>
      <w:r>
        <w:rPr>
          <w:rFonts w:ascii="Times New Roman" w:hAnsi="Times New Roman" w:eastAsia="Times New Roman" w:cs="Times New Roman"/>
          <w:sz w:val="30"/>
          <w:szCs w:val="30"/>
        </w:rPr>
        <w:t>PP</w:t>
      </w:r>
      <w:r>
        <w:rPr>
          <w:rFonts w:ascii="Times New Roman" w:hAnsi="Times New Roman" w:eastAsia="Times New Roman" w:cs="Times New Roman"/>
          <w:position w:val="-8"/>
          <w:sz w:val="30"/>
          <w:szCs w:val="30"/>
        </w:rPr>
        <w:t>=a</w:t>
      </w:r>
      <w:r>
        <w:rPr>
          <w:rFonts w:ascii="Times New Roman" w:hAnsi="Times New Roman" w:eastAsia="Times New Roman" w:cs="Times New Roman"/>
          <w:sz w:val="22"/>
          <w:szCs w:val="22"/>
        </w:rPr>
        <w:t>(0)</w:t>
      </w:r>
      <w:r>
        <w:rPr>
          <w:rFonts w:ascii="Times New Roman" w:hAnsi="Times New Roman" w:eastAsia="Times New Roman" w:cs="Times New Roman"/>
          <w:sz w:val="30"/>
          <w:szCs w:val="30"/>
        </w:rPr>
        <w:t>P</w:t>
      </w:r>
      <w:r>
        <w:rPr>
          <w:rFonts w:ascii="Times New Roman" w:hAnsi="Times New Roman" w:eastAsia="Times New Roman" w:cs="Times New Roman"/>
          <w:sz w:val="22"/>
          <w:szCs w:val="22"/>
        </w:rPr>
        <w:t>2</w:t>
      </w:r>
    </w:p>
    <w:p w14:paraId="0ED4FF96">
      <w:pPr>
        <w:spacing w:before="321" w:line="220" w:lineRule="auto"/>
        <w:ind w:left="635"/>
        <w:rPr>
          <w:rFonts w:ascii="宋体" w:hAnsi="宋体" w:eastAsia="宋体" w:cs="宋体"/>
          <w:sz w:val="30"/>
          <w:szCs w:val="30"/>
        </w:rPr>
      </w:pPr>
      <w:r>
        <w:rPr>
          <w:rFonts w:ascii="宋体" w:hAnsi="宋体" w:eastAsia="宋体" w:cs="宋体"/>
          <w:spacing w:val="-6"/>
          <w:sz w:val="30"/>
          <w:szCs w:val="30"/>
        </w:rPr>
        <w:t>以此类推，可以得到</w:t>
      </w:r>
    </w:p>
    <w:p w14:paraId="513947F5">
      <w:pPr>
        <w:spacing w:before="251" w:line="216" w:lineRule="auto"/>
        <w:ind w:left="600"/>
        <w:rPr>
          <w:rFonts w:ascii="Times New Roman" w:hAnsi="Times New Roman" w:eastAsia="Times New Roman" w:cs="Times New Roman"/>
          <w:sz w:val="22"/>
          <w:szCs w:val="22"/>
        </w:rPr>
      </w:pPr>
      <w:r>
        <w:rPr>
          <w:rFonts w:ascii="Times New Roman" w:hAnsi="Times New Roman" w:eastAsia="Times New Roman" w:cs="Times New Roman"/>
          <w:position w:val="-8"/>
          <w:sz w:val="30"/>
          <w:szCs w:val="30"/>
        </w:rPr>
        <w:t>a</w:t>
      </w:r>
      <w:r>
        <w:rPr>
          <w:rFonts w:ascii="Times New Roman" w:hAnsi="Times New Roman" w:eastAsia="Times New Roman" w:cs="Times New Roman"/>
          <w:position w:val="1"/>
          <w:sz w:val="22"/>
          <w:szCs w:val="22"/>
        </w:rPr>
        <w:t>(n)</w:t>
      </w:r>
      <w:r>
        <w:rPr>
          <w:rFonts w:ascii="Times New Roman" w:hAnsi="Times New Roman" w:eastAsia="Times New Roman" w:cs="Times New Roman"/>
          <w:position w:val="-8"/>
          <w:sz w:val="30"/>
          <w:szCs w:val="30"/>
        </w:rPr>
        <w:t>=a</w:t>
      </w:r>
      <w:r>
        <w:rPr>
          <w:rFonts w:ascii="Times New Roman" w:hAnsi="Times New Roman" w:eastAsia="Times New Roman" w:cs="Times New Roman"/>
          <w:sz w:val="22"/>
          <w:szCs w:val="22"/>
        </w:rPr>
        <w:t>(0)</w:t>
      </w:r>
      <w:r>
        <w:rPr>
          <w:rFonts w:ascii="Times New Roman" w:hAnsi="Times New Roman" w:eastAsia="Times New Roman" w:cs="Times New Roman"/>
          <w:sz w:val="30"/>
          <w:szCs w:val="30"/>
        </w:rPr>
        <w:t>P</w:t>
      </w:r>
      <w:r>
        <w:rPr>
          <w:rFonts w:ascii="Times New Roman" w:hAnsi="Times New Roman" w:eastAsia="Times New Roman" w:cs="Times New Roman"/>
          <w:position w:val="1"/>
          <w:sz w:val="22"/>
          <w:szCs w:val="22"/>
        </w:rPr>
        <w:t>n</w:t>
      </w:r>
    </w:p>
    <w:p w14:paraId="3D0DB4E8">
      <w:pPr>
        <w:spacing w:before="285" w:line="227" w:lineRule="auto"/>
        <w:ind w:left="2" w:right="42" w:firstLine="600"/>
        <w:rPr>
          <w:rFonts w:ascii="宋体" w:hAnsi="宋体" w:eastAsia="宋体" w:cs="宋体"/>
          <w:sz w:val="30"/>
          <w:szCs w:val="30"/>
        </w:rPr>
      </w:pPr>
      <w:r>
        <w:rPr>
          <w:rFonts w:ascii="宋体" w:hAnsi="宋体" w:eastAsia="宋体" w:cs="宋体"/>
          <w:position w:val="-1"/>
          <w:sz w:val="30"/>
          <w:szCs w:val="30"/>
        </w:rPr>
        <w:t>其中，将</w:t>
      </w:r>
      <w:r>
        <w:rPr>
          <w:rFonts w:ascii="Times New Roman" w:hAnsi="Times New Roman" w:eastAsia="Times New Roman" w:cs="Times New Roman"/>
          <w:position w:val="-1"/>
          <w:sz w:val="30"/>
          <w:szCs w:val="30"/>
        </w:rPr>
        <w:t>P</w:t>
      </w:r>
      <w:r>
        <w:rPr>
          <w:rFonts w:ascii="Times New Roman" w:hAnsi="Times New Roman" w:eastAsia="Times New Roman" w:cs="Times New Roman"/>
          <w:sz w:val="22"/>
          <w:szCs w:val="22"/>
        </w:rPr>
        <w:t>n</w:t>
      </w:r>
      <w:r>
        <w:rPr>
          <w:rFonts w:ascii="宋体" w:hAnsi="宋体" w:eastAsia="宋体" w:cs="宋体"/>
          <w:sz w:val="30"/>
          <w:szCs w:val="30"/>
        </w:rPr>
        <w:t>称为</w:t>
      </w:r>
      <w:r>
        <w:rPr>
          <w:rFonts w:ascii="Times New Roman" w:hAnsi="Times New Roman" w:eastAsia="Times New Roman" w:cs="Times New Roman"/>
          <w:sz w:val="30"/>
          <w:szCs w:val="30"/>
        </w:rPr>
        <w:t>n</w:t>
      </w:r>
      <w:r>
        <w:rPr>
          <w:rFonts w:ascii="宋体" w:hAnsi="宋体" w:eastAsia="宋体" w:cs="宋体"/>
          <w:sz w:val="30"/>
          <w:szCs w:val="30"/>
        </w:rPr>
        <w:t>步转移矩阵</w:t>
      </w:r>
      <w:r>
        <w:rPr>
          <w:rFonts w:ascii="宋体" w:hAnsi="宋体" w:eastAsia="宋体" w:cs="宋体"/>
          <w:position w:val="-1"/>
          <w:sz w:val="30"/>
          <w:szCs w:val="30"/>
        </w:rPr>
        <w:t>，而</w:t>
      </w:r>
      <w:r>
        <w:rPr>
          <w:rFonts w:ascii="Times New Roman" w:hAnsi="Times New Roman" w:eastAsia="Times New Roman" w:cs="Times New Roman"/>
          <w:position w:val="-1"/>
          <w:sz w:val="30"/>
          <w:szCs w:val="30"/>
        </w:rPr>
        <w:t>a</w:t>
      </w:r>
      <w:r>
        <w:rPr>
          <w:rFonts w:ascii="Times New Roman" w:hAnsi="Times New Roman" w:eastAsia="Times New Roman" w:cs="Times New Roman"/>
          <w:position w:val="1"/>
          <w:sz w:val="22"/>
          <w:szCs w:val="22"/>
        </w:rPr>
        <w:t>(i)</w:t>
      </w:r>
      <w:r>
        <w:rPr>
          <w:rFonts w:ascii="宋体" w:hAnsi="宋体" w:eastAsia="宋体" w:cs="宋体"/>
          <w:position w:val="1"/>
          <w:sz w:val="30"/>
          <w:szCs w:val="30"/>
        </w:rPr>
        <w:t>称为状态</w:t>
      </w:r>
      <w:r>
        <w:rPr>
          <w:rFonts w:ascii="Times New Roman" w:hAnsi="Times New Roman" w:eastAsia="Times New Roman" w:cs="Times New Roman"/>
          <w:position w:val="1"/>
          <w:sz w:val="30"/>
          <w:szCs w:val="30"/>
        </w:rPr>
        <w:t>i</w:t>
      </w:r>
      <w:r>
        <w:rPr>
          <w:rFonts w:ascii="宋体" w:hAnsi="宋体" w:eastAsia="宋体" w:cs="宋体"/>
          <w:position w:val="1"/>
          <w:sz w:val="30"/>
          <w:szCs w:val="30"/>
        </w:rPr>
        <w:t>的</w:t>
      </w:r>
      <w:r>
        <w:rPr>
          <w:rFonts w:ascii="宋体" w:hAnsi="宋体" w:eastAsia="宋体" w:cs="宋体"/>
          <w:spacing w:val="-1"/>
          <w:position w:val="1"/>
          <w:sz w:val="30"/>
          <w:szCs w:val="30"/>
        </w:rPr>
        <w:t>绝对概率</w:t>
      </w:r>
      <w:r>
        <w:rPr>
          <w:rFonts w:ascii="宋体" w:hAnsi="宋体" w:eastAsia="宋体" w:cs="宋体"/>
          <w:spacing w:val="-1"/>
          <w:position w:val="-1"/>
          <w:sz w:val="30"/>
          <w:szCs w:val="30"/>
        </w:rPr>
        <w:t>。在上述</w:t>
      </w:r>
      <w:r>
        <w:rPr>
          <w:rFonts w:ascii="宋体" w:hAnsi="宋体" w:eastAsia="宋体" w:cs="宋体"/>
          <w:position w:val="-1"/>
          <w:sz w:val="30"/>
          <w:szCs w:val="30"/>
        </w:rPr>
        <w:t xml:space="preserve"> </w:t>
      </w:r>
      <w:r>
        <w:rPr>
          <w:rFonts w:ascii="宋体" w:hAnsi="宋体" w:eastAsia="宋体" w:cs="宋体"/>
          <w:spacing w:val="-1"/>
          <w:sz w:val="30"/>
          <w:szCs w:val="30"/>
        </w:rPr>
        <w:t>过程中不难发现状态间的迁移取决于转移矩阵的取值。不同的转移矩</w:t>
      </w:r>
    </w:p>
    <w:p w14:paraId="33E03229">
      <w:pPr>
        <w:spacing w:before="3" w:line="215" w:lineRule="auto"/>
        <w:ind w:left="1" w:firstLine="16"/>
        <w:rPr>
          <w:rFonts w:ascii="宋体" w:hAnsi="宋体" w:eastAsia="宋体" w:cs="宋体"/>
          <w:sz w:val="30"/>
          <w:szCs w:val="30"/>
        </w:rPr>
      </w:pPr>
      <w:r>
        <w:rPr>
          <w:rFonts w:ascii="宋体" w:hAnsi="宋体" w:eastAsia="宋体" w:cs="宋体"/>
          <w:spacing w:val="-1"/>
          <w:sz w:val="30"/>
          <w:szCs w:val="30"/>
        </w:rPr>
        <w:t>阵，对后续的状态影响是巨大的；改变转移矩阵的取值，也会影响后续</w:t>
      </w:r>
      <w:r>
        <w:rPr>
          <w:rFonts w:ascii="宋体" w:hAnsi="宋体" w:eastAsia="宋体" w:cs="宋体"/>
          <w:spacing w:val="1"/>
          <w:sz w:val="30"/>
          <w:szCs w:val="30"/>
        </w:rPr>
        <w:t xml:space="preserve"> </w:t>
      </w:r>
      <w:r>
        <w:rPr>
          <w:rFonts w:ascii="宋体" w:hAnsi="宋体" w:eastAsia="宋体" w:cs="宋体"/>
          <w:spacing w:val="-2"/>
          <w:sz w:val="30"/>
          <w:szCs w:val="30"/>
        </w:rPr>
        <w:t>状态的取值。</w:t>
      </w:r>
    </w:p>
    <w:p w14:paraId="2EF9A092">
      <w:pPr>
        <w:spacing w:before="289" w:line="207" w:lineRule="auto"/>
        <w:ind w:left="11" w:firstLine="590"/>
        <w:rPr>
          <w:rFonts w:ascii="宋体" w:hAnsi="宋体" w:eastAsia="宋体" w:cs="宋体"/>
          <w:sz w:val="30"/>
          <w:szCs w:val="30"/>
        </w:rPr>
      </w:pPr>
      <w:r>
        <w:rPr>
          <w:rFonts w:ascii="宋体" w:hAnsi="宋体" w:eastAsia="宋体" w:cs="宋体"/>
          <w:spacing w:val="-1"/>
          <w:sz w:val="30"/>
          <w:szCs w:val="30"/>
        </w:rPr>
        <w:t>转移矩阵根据概率的取值可以将马尔可夫链分为几个类型，包括吸</w:t>
      </w:r>
      <w:r>
        <w:rPr>
          <w:rFonts w:ascii="宋体" w:hAnsi="宋体" w:eastAsia="宋体" w:cs="宋体"/>
          <w:spacing w:val="15"/>
          <w:sz w:val="30"/>
          <w:szCs w:val="30"/>
        </w:rPr>
        <w:t xml:space="preserve"> </w:t>
      </w:r>
      <w:r>
        <w:rPr>
          <w:rFonts w:ascii="宋体" w:hAnsi="宋体" w:eastAsia="宋体" w:cs="宋体"/>
          <w:spacing w:val="-1"/>
          <w:sz w:val="30"/>
          <w:szCs w:val="30"/>
        </w:rPr>
        <w:t>收的（</w:t>
      </w:r>
      <w:r>
        <w:rPr>
          <w:rFonts w:ascii="Times New Roman" w:hAnsi="Times New Roman" w:eastAsia="Times New Roman" w:cs="Times New Roman"/>
          <w:spacing w:val="-1"/>
          <w:sz w:val="30"/>
          <w:szCs w:val="30"/>
        </w:rPr>
        <w:t>Absorbing</w:t>
      </w:r>
      <w:r>
        <w:rPr>
          <w:rFonts w:ascii="宋体" w:hAnsi="宋体" w:eastAsia="宋体" w:cs="宋体"/>
          <w:spacing w:val="-1"/>
          <w:sz w:val="30"/>
          <w:szCs w:val="30"/>
        </w:rPr>
        <w:t>）和周期性的（</w:t>
      </w:r>
      <w:r>
        <w:rPr>
          <w:rFonts w:ascii="Times New Roman" w:hAnsi="Times New Roman" w:eastAsia="Times New Roman" w:cs="Times New Roman"/>
          <w:spacing w:val="-1"/>
          <w:sz w:val="30"/>
          <w:szCs w:val="30"/>
        </w:rPr>
        <w:t>Periodic</w:t>
      </w:r>
      <w:r>
        <w:rPr>
          <w:rFonts w:ascii="宋体" w:hAnsi="宋体" w:eastAsia="宋体" w:cs="宋体"/>
          <w:spacing w:val="-1"/>
          <w:sz w:val="30"/>
          <w:szCs w:val="30"/>
        </w:rPr>
        <w:t>）等。吸收马尔可夫链</w:t>
      </w:r>
    </w:p>
    <w:p w14:paraId="46B9E6C2">
      <w:pPr>
        <w:spacing w:line="212" w:lineRule="auto"/>
        <w:ind w:left="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Absorbing Markov Chain</w:t>
      </w:r>
      <w:r>
        <w:rPr>
          <w:rFonts w:ascii="宋体" w:hAnsi="宋体" w:eastAsia="宋体" w:cs="宋体"/>
          <w:spacing w:val="-1"/>
          <w:sz w:val="30"/>
          <w:szCs w:val="30"/>
        </w:rPr>
        <w:t>）是指随机状态最终会进入吸收状态</w:t>
      </w:r>
    </w:p>
    <w:p w14:paraId="49D917C9">
      <w:pPr>
        <w:spacing w:before="1" w:line="223" w:lineRule="auto"/>
        <w:ind w:left="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Absorbing</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State</w:t>
      </w:r>
      <w:r>
        <w:rPr>
          <w:rFonts w:ascii="宋体" w:hAnsi="宋体" w:eastAsia="宋体" w:cs="宋体"/>
          <w:spacing w:val="-1"/>
          <w:sz w:val="30"/>
          <w:szCs w:val="30"/>
        </w:rPr>
        <w:t>）。当进入吸收状态时，不论经过多少</w:t>
      </w:r>
      <w:r>
        <w:rPr>
          <w:rFonts w:ascii="宋体" w:hAnsi="宋体" w:eastAsia="宋体" w:cs="宋体"/>
          <w:spacing w:val="-2"/>
          <w:sz w:val="30"/>
          <w:szCs w:val="30"/>
        </w:rPr>
        <w:t>次的状态转</w:t>
      </w:r>
    </w:p>
    <w:p w14:paraId="55D815B1">
      <w:pPr>
        <w:spacing w:before="1" w:line="215" w:lineRule="auto"/>
        <w:ind w:left="2"/>
        <w:rPr>
          <w:rFonts w:ascii="宋体" w:hAnsi="宋体" w:eastAsia="宋体" w:cs="宋体"/>
          <w:sz w:val="30"/>
          <w:szCs w:val="30"/>
        </w:rPr>
      </w:pPr>
      <w:r>
        <w:rPr>
          <w:rFonts w:ascii="宋体" w:hAnsi="宋体" w:eastAsia="宋体" w:cs="宋体"/>
          <w:spacing w:val="-1"/>
          <w:sz w:val="30"/>
          <w:szCs w:val="30"/>
        </w:rPr>
        <w:t>移，下一个状态的绝对概率是不会变的。也就是说，一旦进入吸收状态</w:t>
      </w:r>
      <w:r>
        <w:rPr>
          <w:rFonts w:ascii="宋体" w:hAnsi="宋体" w:eastAsia="宋体" w:cs="宋体"/>
          <w:spacing w:val="17"/>
          <w:sz w:val="30"/>
          <w:szCs w:val="30"/>
        </w:rPr>
        <w:t xml:space="preserve"> </w:t>
      </w:r>
      <w:r>
        <w:rPr>
          <w:rFonts w:ascii="宋体" w:hAnsi="宋体" w:eastAsia="宋体" w:cs="宋体"/>
          <w:spacing w:val="-1"/>
          <w:sz w:val="30"/>
          <w:szCs w:val="30"/>
        </w:rPr>
        <w:t>便无法逃离。吸收马尔可夫链的判断条件如下：</w:t>
      </w:r>
    </w:p>
    <w:p w14:paraId="7D1E369C">
      <w:pPr>
        <w:spacing w:before="288" w:line="220" w:lineRule="auto"/>
        <w:ind w:left="621"/>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至少存在一个吸收状态；</w:t>
      </w:r>
    </w:p>
    <w:p w14:paraId="123ED6ED">
      <w:pPr>
        <w:spacing w:before="286" w:line="216" w:lineRule="auto"/>
        <w:ind w:right="200" w:firstLine="62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随机过程不论从何种状态开始，经过有限步骤的状态</w:t>
      </w:r>
      <w:r>
        <w:rPr>
          <w:rFonts w:ascii="宋体" w:hAnsi="宋体" w:eastAsia="宋体" w:cs="宋体"/>
          <w:spacing w:val="-2"/>
          <w:sz w:val="30"/>
          <w:szCs w:val="30"/>
        </w:rPr>
        <w:t>转变最终都</w:t>
      </w:r>
      <w:r>
        <w:rPr>
          <w:rFonts w:ascii="宋体" w:hAnsi="宋体" w:eastAsia="宋体" w:cs="宋体"/>
          <w:sz w:val="30"/>
          <w:szCs w:val="30"/>
        </w:rPr>
        <w:t xml:space="preserve"> </w:t>
      </w:r>
      <w:r>
        <w:rPr>
          <w:rFonts w:ascii="宋体" w:hAnsi="宋体" w:eastAsia="宋体" w:cs="宋体"/>
          <w:spacing w:val="-2"/>
          <w:sz w:val="30"/>
          <w:szCs w:val="30"/>
        </w:rPr>
        <w:t>会进入吸收状态。</w:t>
      </w:r>
    </w:p>
    <w:p w14:paraId="267793DA">
      <w:pPr>
        <w:spacing w:before="290" w:line="216" w:lineRule="auto"/>
        <w:ind w:left="5" w:right="148" w:firstLine="596"/>
        <w:rPr>
          <w:rFonts w:ascii="宋体" w:hAnsi="宋体" w:eastAsia="宋体" w:cs="宋体"/>
          <w:sz w:val="30"/>
          <w:szCs w:val="30"/>
        </w:rPr>
      </w:pPr>
      <w:r>
        <w:rPr>
          <w:rFonts w:ascii="宋体" w:hAnsi="宋体" w:eastAsia="宋体" w:cs="宋体"/>
          <w:spacing w:val="-1"/>
          <w:sz w:val="30"/>
          <w:szCs w:val="30"/>
        </w:rPr>
        <w:t>若令</w:t>
      </w:r>
      <w:r>
        <w:rPr>
          <w:rFonts w:ascii="Times New Roman" w:hAnsi="Times New Roman" w:eastAsia="Times New Roman" w:cs="Times New Roman"/>
          <w:spacing w:val="-1"/>
          <w:sz w:val="30"/>
          <w:szCs w:val="30"/>
        </w:rPr>
        <w:t>π</w:t>
      </w:r>
      <w:r>
        <w:rPr>
          <w:rFonts w:ascii="宋体" w:hAnsi="宋体" w:eastAsia="宋体" w:cs="宋体"/>
          <w:spacing w:val="-1"/>
          <w:sz w:val="30"/>
          <w:szCs w:val="30"/>
        </w:rPr>
        <w:t>为稳定状态的绝对概率，则稳定状态再经过一次转换仍然还</w:t>
      </w:r>
      <w:r>
        <w:rPr>
          <w:rFonts w:ascii="宋体" w:hAnsi="宋体" w:eastAsia="宋体" w:cs="宋体"/>
          <w:spacing w:val="15"/>
          <w:sz w:val="30"/>
          <w:szCs w:val="30"/>
        </w:rPr>
        <w:t xml:space="preserve"> </w:t>
      </w:r>
      <w:r>
        <w:rPr>
          <w:rFonts w:ascii="宋体" w:hAnsi="宋体" w:eastAsia="宋体" w:cs="宋体"/>
          <w:spacing w:val="-3"/>
          <w:sz w:val="30"/>
          <w:szCs w:val="30"/>
        </w:rPr>
        <w:t>是稳定状态：</w:t>
      </w:r>
    </w:p>
    <w:p w14:paraId="0CE54370">
      <w:pPr>
        <w:pStyle w:val="2"/>
        <w:spacing w:line="258" w:lineRule="auto"/>
      </w:pPr>
    </w:p>
    <w:p w14:paraId="6FC7CF46">
      <w:pPr>
        <w:spacing w:before="86" w:line="183" w:lineRule="auto"/>
        <w:ind w:left="593"/>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π=πP</w:t>
      </w:r>
    </w:p>
    <w:p w14:paraId="096E5527">
      <w:pPr>
        <w:spacing w:before="323" w:line="215" w:lineRule="auto"/>
        <w:ind w:firstLine="601"/>
        <w:jc w:val="both"/>
        <w:rPr>
          <w:rFonts w:ascii="宋体" w:hAnsi="宋体" w:eastAsia="宋体" w:cs="宋体"/>
          <w:sz w:val="30"/>
          <w:szCs w:val="30"/>
        </w:rPr>
      </w:pPr>
      <w:r>
        <w:rPr>
          <w:rFonts w:ascii="宋体" w:hAnsi="宋体" w:eastAsia="宋体" w:cs="宋体"/>
          <w:spacing w:val="-1"/>
          <w:sz w:val="30"/>
          <w:szCs w:val="30"/>
        </w:rPr>
        <w:t>基于稳定状态的计算方法，可以快速计算稳定状态的绝对概率，以</w:t>
      </w:r>
      <w:r>
        <w:rPr>
          <w:rFonts w:ascii="宋体" w:hAnsi="宋体" w:eastAsia="宋体" w:cs="宋体"/>
          <w:spacing w:val="16"/>
          <w:sz w:val="30"/>
          <w:szCs w:val="30"/>
        </w:rPr>
        <w:t xml:space="preserve"> </w:t>
      </w:r>
      <w:r>
        <w:rPr>
          <w:rFonts w:ascii="宋体" w:hAnsi="宋体" w:eastAsia="宋体" w:cs="宋体"/>
          <w:sz w:val="30"/>
          <w:szCs w:val="30"/>
        </w:rPr>
        <w:t>及通过多少次可以到达某状态。对给定上述</w:t>
      </w:r>
      <w:r>
        <w:rPr>
          <w:rFonts w:ascii="宋体" w:hAnsi="宋体" w:eastAsia="宋体" w:cs="宋体"/>
          <w:spacing w:val="-1"/>
          <w:sz w:val="30"/>
          <w:szCs w:val="30"/>
        </w:rPr>
        <w:t>施肥的例子，两个施肥的方</w:t>
      </w:r>
      <w:r>
        <w:rPr>
          <w:rFonts w:ascii="宋体" w:hAnsi="宋体" w:eastAsia="宋体" w:cs="宋体"/>
          <w:sz w:val="30"/>
          <w:szCs w:val="30"/>
        </w:rPr>
        <w:t xml:space="preserve"> </w:t>
      </w:r>
      <w:r>
        <w:rPr>
          <w:rFonts w:ascii="宋体" w:hAnsi="宋体" w:eastAsia="宋体" w:cs="宋体"/>
          <w:spacing w:val="-1"/>
          <w:sz w:val="30"/>
          <w:szCs w:val="30"/>
        </w:rPr>
        <w:t>案对土壤条件（状态）的转移矩阵分别如下：</w:t>
      </w:r>
    </w:p>
    <w:p w14:paraId="679B4398">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75D900D3">
      <w:pPr>
        <w:pStyle w:val="2"/>
        <w:spacing w:line="244" w:lineRule="auto"/>
      </w:pPr>
    </w:p>
    <w:p w14:paraId="03060FA0">
      <w:pPr>
        <w:pStyle w:val="2"/>
        <w:spacing w:line="244" w:lineRule="auto"/>
      </w:pPr>
    </w:p>
    <w:p w14:paraId="18FEFE6B">
      <w:pPr>
        <w:pStyle w:val="2"/>
        <w:spacing w:line="244" w:lineRule="auto"/>
      </w:pPr>
    </w:p>
    <w:p w14:paraId="71D89D9F">
      <w:pPr>
        <w:pStyle w:val="2"/>
        <w:spacing w:line="245" w:lineRule="auto"/>
      </w:pPr>
    </w:p>
    <w:p w14:paraId="0B7EB51B">
      <w:pPr>
        <w:pStyle w:val="2"/>
        <w:spacing w:line="245" w:lineRule="auto"/>
      </w:pPr>
    </w:p>
    <w:p w14:paraId="5E4657E1">
      <w:pPr>
        <w:spacing w:line="1850" w:lineRule="exact"/>
        <w:ind w:firstLine="2459"/>
      </w:pPr>
      <w:r>
        <w:rPr>
          <w:position w:val="-37"/>
        </w:rPr>
        <w:drawing>
          <wp:inline distT="0" distB="0" distL="0" distR="0">
            <wp:extent cx="2413000" cy="1174750"/>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259"/>
                    <a:stretch>
                      <a:fillRect/>
                    </a:stretch>
                  </pic:blipFill>
                  <pic:spPr>
                    <a:xfrm>
                      <a:off x="0" y="0"/>
                      <a:ext cx="2413019" cy="1174820"/>
                    </a:xfrm>
                    <a:prstGeom prst="rect">
                      <a:avLst/>
                    </a:prstGeom>
                  </pic:spPr>
                </pic:pic>
              </a:graphicData>
            </a:graphic>
          </wp:inline>
        </w:drawing>
      </w:r>
    </w:p>
    <w:p w14:paraId="6903CDF1">
      <w:pPr>
        <w:pStyle w:val="2"/>
        <w:spacing w:line="308" w:lineRule="auto"/>
      </w:pPr>
    </w:p>
    <w:p w14:paraId="4053AE2D">
      <w:pPr>
        <w:spacing w:line="1860" w:lineRule="exact"/>
        <w:ind w:firstLine="2430"/>
      </w:pPr>
      <w:r>
        <w:rPr>
          <w:position w:val="-37"/>
        </w:rPr>
        <w:drawing>
          <wp:inline distT="0" distB="0" distL="0" distR="0">
            <wp:extent cx="2444115" cy="1180465"/>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260"/>
                    <a:stretch>
                      <a:fillRect/>
                    </a:stretch>
                  </pic:blipFill>
                  <pic:spPr>
                    <a:xfrm>
                      <a:off x="0" y="0"/>
                      <a:ext cx="2444730" cy="1181057"/>
                    </a:xfrm>
                    <a:prstGeom prst="rect">
                      <a:avLst/>
                    </a:prstGeom>
                  </pic:spPr>
                </pic:pic>
              </a:graphicData>
            </a:graphic>
          </wp:inline>
        </w:drawing>
      </w:r>
    </w:p>
    <w:p w14:paraId="00C293BD">
      <w:pPr>
        <w:pStyle w:val="2"/>
        <w:spacing w:line="449" w:lineRule="auto"/>
      </w:pPr>
    </w:p>
    <w:p w14:paraId="06D7CDE9">
      <w:pPr>
        <w:spacing w:before="91" w:line="249" w:lineRule="auto"/>
        <w:ind w:firstLine="610"/>
        <w:rPr>
          <w:rFonts w:ascii="宋体" w:hAnsi="宋体" w:eastAsia="宋体" w:cs="宋体"/>
          <w:sz w:val="28"/>
          <w:szCs w:val="28"/>
        </w:rPr>
      </w:pPr>
      <w:r>
        <w:rPr>
          <w:rFonts w:ascii="宋体" w:hAnsi="宋体" w:eastAsia="宋体" w:cs="宋体"/>
          <w:spacing w:val="6"/>
          <w:sz w:val="28"/>
          <w:szCs w:val="28"/>
        </w:rPr>
        <w:t>构建方程π=π</w:t>
      </w:r>
      <w:r>
        <w:rPr>
          <w:rFonts w:ascii="Times New Roman" w:hAnsi="Times New Roman" w:eastAsia="Times New Roman" w:cs="Times New Roman"/>
          <w:spacing w:val="6"/>
          <w:sz w:val="28"/>
          <w:szCs w:val="28"/>
        </w:rPr>
        <w:t xml:space="preserve">P₁,π=πP₂,       </w:t>
      </w:r>
      <w:r>
        <w:rPr>
          <w:rFonts w:ascii="宋体" w:hAnsi="宋体" w:eastAsia="宋体" w:cs="宋体"/>
          <w:spacing w:val="6"/>
          <w:sz w:val="28"/>
          <w:szCs w:val="28"/>
        </w:rPr>
        <w:t>求两个方案的吸收状态的绝对概率。针对</w:t>
      </w:r>
      <w:r>
        <w:rPr>
          <w:rFonts w:ascii="宋体" w:hAnsi="宋体" w:eastAsia="宋体" w:cs="宋体"/>
          <w:spacing w:val="5"/>
          <w:sz w:val="28"/>
          <w:szCs w:val="28"/>
        </w:rPr>
        <w:t xml:space="preserve"> </w:t>
      </w:r>
      <w:r>
        <w:rPr>
          <w:rFonts w:ascii="宋体" w:hAnsi="宋体" w:eastAsia="宋体" w:cs="宋体"/>
          <w:spacing w:val="13"/>
          <w:sz w:val="28"/>
          <w:szCs w:val="28"/>
        </w:rPr>
        <w:t>第一种方案其方程如下：</w:t>
      </w:r>
    </w:p>
    <w:p w14:paraId="4F23419B">
      <w:pPr>
        <w:pStyle w:val="2"/>
        <w:spacing w:line="379" w:lineRule="auto"/>
      </w:pPr>
    </w:p>
    <w:p w14:paraId="545A9C74">
      <w:pPr>
        <w:spacing w:line="1810" w:lineRule="exact"/>
        <w:ind w:firstLine="1129"/>
      </w:pPr>
      <w:r>
        <w:rPr>
          <w:position w:val="-36"/>
        </w:rPr>
        <w:drawing>
          <wp:inline distT="0" distB="0" distL="0" distR="0">
            <wp:extent cx="3942715" cy="114935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261"/>
                    <a:stretch>
                      <a:fillRect/>
                    </a:stretch>
                  </pic:blipFill>
                  <pic:spPr>
                    <a:xfrm>
                      <a:off x="0" y="0"/>
                      <a:ext cx="3943325" cy="1149373"/>
                    </a:xfrm>
                    <a:prstGeom prst="rect">
                      <a:avLst/>
                    </a:prstGeom>
                  </pic:spPr>
                </pic:pic>
              </a:graphicData>
            </a:graphic>
          </wp:inline>
        </w:drawing>
      </w:r>
    </w:p>
    <w:p w14:paraId="4059CD0B">
      <w:pPr>
        <w:pStyle w:val="2"/>
        <w:spacing w:line="438" w:lineRule="auto"/>
      </w:pPr>
    </w:p>
    <w:p w14:paraId="0B74A2CA">
      <w:pPr>
        <w:spacing w:before="91" w:line="219" w:lineRule="auto"/>
        <w:ind w:left="619"/>
        <w:rPr>
          <w:rFonts w:ascii="宋体" w:hAnsi="宋体" w:eastAsia="宋体" w:cs="宋体"/>
          <w:sz w:val="28"/>
          <w:szCs w:val="28"/>
        </w:rPr>
      </w:pPr>
      <w:r>
        <w:rPr>
          <w:rFonts w:ascii="宋体" w:hAnsi="宋体" w:eastAsia="宋体" w:cs="宋体"/>
          <w:spacing w:val="11"/>
          <w:sz w:val="28"/>
          <w:szCs w:val="28"/>
        </w:rPr>
        <w:t>由此，得出一组方程组：</w:t>
      </w:r>
    </w:p>
    <w:p w14:paraId="3265C68D">
      <w:pPr>
        <w:pStyle w:val="2"/>
        <w:spacing w:line="367" w:lineRule="auto"/>
      </w:pPr>
    </w:p>
    <w:p w14:paraId="5923FA3A">
      <w:pPr>
        <w:spacing w:before="65" w:line="219" w:lineRule="auto"/>
        <w:ind w:left="600"/>
        <w:rPr>
          <w:rFonts w:ascii="宋体" w:hAnsi="宋体" w:eastAsia="宋体" w:cs="宋体"/>
          <w:sz w:val="20"/>
          <w:szCs w:val="20"/>
        </w:rPr>
      </w:pPr>
      <w:r>
        <w:rPr>
          <w:rFonts w:ascii="宋体" w:hAnsi="宋体" w:eastAsia="宋体" w:cs="宋体"/>
          <w:spacing w:val="-3"/>
          <w:sz w:val="20"/>
          <w:szCs w:val="20"/>
        </w:rPr>
        <w:t>π</w:t>
      </w:r>
      <w:r>
        <w:rPr>
          <w:rFonts w:ascii="Calibri" w:hAnsi="Calibri" w:eastAsia="Calibri" w:cs="Calibri"/>
          <w:spacing w:val="-3"/>
          <w:sz w:val="20"/>
          <w:szCs w:val="20"/>
        </w:rPr>
        <w:t>₁</w:t>
      </w:r>
      <w:r>
        <w:rPr>
          <w:rFonts w:ascii="宋体" w:hAnsi="宋体" w:eastAsia="宋体" w:cs="宋体"/>
          <w:spacing w:val="-3"/>
          <w:sz w:val="20"/>
          <w:szCs w:val="20"/>
        </w:rPr>
        <w:t>=0.3π</w:t>
      </w:r>
      <w:r>
        <w:rPr>
          <w:rFonts w:ascii="Calibri" w:hAnsi="Calibri" w:eastAsia="Calibri" w:cs="Calibri"/>
          <w:spacing w:val="-3"/>
          <w:sz w:val="20"/>
          <w:szCs w:val="20"/>
        </w:rPr>
        <w:t>₁</w:t>
      </w:r>
      <w:r>
        <w:rPr>
          <w:rFonts w:ascii="宋体" w:hAnsi="宋体" w:eastAsia="宋体" w:cs="宋体"/>
          <w:spacing w:val="-3"/>
          <w:sz w:val="20"/>
          <w:szCs w:val="20"/>
        </w:rPr>
        <w:t>+0.1π</w:t>
      </w:r>
      <w:r>
        <w:rPr>
          <w:rFonts w:ascii="Calibri" w:hAnsi="Calibri" w:eastAsia="Calibri" w:cs="Calibri"/>
          <w:spacing w:val="-3"/>
          <w:sz w:val="20"/>
          <w:szCs w:val="20"/>
        </w:rPr>
        <w:t>₂</w:t>
      </w:r>
      <w:r>
        <w:rPr>
          <w:rFonts w:ascii="宋体" w:hAnsi="宋体" w:eastAsia="宋体" w:cs="宋体"/>
          <w:spacing w:val="-3"/>
          <w:sz w:val="20"/>
          <w:szCs w:val="20"/>
        </w:rPr>
        <w:t>+0.05π3</w:t>
      </w:r>
    </w:p>
    <w:p w14:paraId="192AFBC0">
      <w:pPr>
        <w:pStyle w:val="2"/>
        <w:spacing w:line="365" w:lineRule="auto"/>
      </w:pPr>
    </w:p>
    <w:p w14:paraId="6FB25645">
      <w:pPr>
        <w:spacing w:before="65" w:line="220" w:lineRule="auto"/>
        <w:ind w:left="610"/>
        <w:rPr>
          <w:rFonts w:ascii="宋体" w:hAnsi="宋体" w:eastAsia="宋体" w:cs="宋体"/>
          <w:sz w:val="20"/>
          <w:szCs w:val="20"/>
        </w:rPr>
      </w:pPr>
      <w:r>
        <w:rPr>
          <w:rFonts w:ascii="宋体" w:hAnsi="宋体" w:eastAsia="宋体" w:cs="宋体"/>
          <w:spacing w:val="-3"/>
          <w:sz w:val="20"/>
          <w:szCs w:val="20"/>
        </w:rPr>
        <w:t>π</w:t>
      </w:r>
      <w:r>
        <w:rPr>
          <w:rFonts w:ascii="Calibri" w:hAnsi="Calibri" w:eastAsia="Calibri" w:cs="Calibri"/>
          <w:spacing w:val="-3"/>
          <w:sz w:val="20"/>
          <w:szCs w:val="20"/>
        </w:rPr>
        <w:t>₂</w:t>
      </w:r>
      <w:r>
        <w:rPr>
          <w:rFonts w:ascii="宋体" w:hAnsi="宋体" w:eastAsia="宋体" w:cs="宋体"/>
          <w:spacing w:val="-3"/>
          <w:sz w:val="20"/>
          <w:szCs w:val="20"/>
        </w:rPr>
        <w:t>=0.6π1+0.6π</w:t>
      </w:r>
      <w:r>
        <w:rPr>
          <w:rFonts w:ascii="Calibri" w:hAnsi="Calibri" w:eastAsia="Calibri" w:cs="Calibri"/>
          <w:spacing w:val="-3"/>
          <w:sz w:val="20"/>
          <w:szCs w:val="20"/>
        </w:rPr>
        <w:t>₂</w:t>
      </w:r>
      <w:r>
        <w:rPr>
          <w:rFonts w:ascii="宋体" w:hAnsi="宋体" w:eastAsia="宋体" w:cs="宋体"/>
          <w:spacing w:val="-3"/>
          <w:sz w:val="20"/>
          <w:szCs w:val="20"/>
        </w:rPr>
        <w:t>+0.4π3</w:t>
      </w:r>
    </w:p>
    <w:p w14:paraId="6B5A1FAD">
      <w:pPr>
        <w:pStyle w:val="2"/>
        <w:spacing w:line="432" w:lineRule="auto"/>
      </w:pPr>
    </w:p>
    <w:p w14:paraId="69FCFBAF">
      <w:pPr>
        <w:spacing w:before="65" w:line="219" w:lineRule="auto"/>
        <w:ind w:left="610"/>
        <w:rPr>
          <w:rFonts w:ascii="宋体" w:hAnsi="宋体" w:eastAsia="宋体" w:cs="宋体"/>
          <w:sz w:val="20"/>
          <w:szCs w:val="20"/>
        </w:rPr>
      </w:pPr>
      <w:r>
        <w:rPr>
          <w:rFonts w:ascii="宋体" w:hAnsi="宋体" w:eastAsia="宋体" w:cs="宋体"/>
          <w:spacing w:val="-3"/>
          <w:sz w:val="20"/>
          <w:szCs w:val="20"/>
        </w:rPr>
        <w:t>π</w:t>
      </w:r>
      <w:r>
        <w:rPr>
          <w:rFonts w:ascii="Calibri" w:hAnsi="Calibri" w:eastAsia="Calibri" w:cs="Calibri"/>
          <w:spacing w:val="-3"/>
          <w:sz w:val="20"/>
          <w:szCs w:val="20"/>
        </w:rPr>
        <w:t>₃</w:t>
      </w:r>
      <w:r>
        <w:rPr>
          <w:rFonts w:ascii="宋体" w:hAnsi="宋体" w:eastAsia="宋体" w:cs="宋体"/>
          <w:spacing w:val="-3"/>
          <w:sz w:val="20"/>
          <w:szCs w:val="20"/>
        </w:rPr>
        <w:t>=0.1π</w:t>
      </w:r>
      <w:r>
        <w:rPr>
          <w:rFonts w:ascii="Calibri" w:hAnsi="Calibri" w:eastAsia="Calibri" w:cs="Calibri"/>
          <w:spacing w:val="-3"/>
          <w:sz w:val="20"/>
          <w:szCs w:val="20"/>
        </w:rPr>
        <w:t>₁</w:t>
      </w:r>
      <w:r>
        <w:rPr>
          <w:rFonts w:ascii="宋体" w:hAnsi="宋体" w:eastAsia="宋体" w:cs="宋体"/>
          <w:spacing w:val="-3"/>
          <w:sz w:val="20"/>
          <w:szCs w:val="20"/>
        </w:rPr>
        <w:t>+0.3π</w:t>
      </w:r>
      <w:r>
        <w:rPr>
          <w:rFonts w:ascii="Calibri" w:hAnsi="Calibri" w:eastAsia="Calibri" w:cs="Calibri"/>
          <w:spacing w:val="-3"/>
          <w:sz w:val="20"/>
          <w:szCs w:val="20"/>
        </w:rPr>
        <w:t>₂</w:t>
      </w:r>
      <w:r>
        <w:rPr>
          <w:rFonts w:ascii="宋体" w:hAnsi="宋体" w:eastAsia="宋体" w:cs="宋体"/>
          <w:spacing w:val="-3"/>
          <w:sz w:val="20"/>
          <w:szCs w:val="20"/>
        </w:rPr>
        <w:t>+0.55π3</w:t>
      </w:r>
    </w:p>
    <w:p w14:paraId="34D550CC">
      <w:pPr>
        <w:pStyle w:val="2"/>
        <w:spacing w:line="366" w:lineRule="auto"/>
      </w:pPr>
    </w:p>
    <w:p w14:paraId="171F9547">
      <w:pPr>
        <w:spacing w:before="66" w:line="220" w:lineRule="auto"/>
        <w:ind w:left="589"/>
        <w:rPr>
          <w:rFonts w:ascii="宋体" w:hAnsi="宋体" w:eastAsia="宋体" w:cs="宋体"/>
          <w:sz w:val="20"/>
          <w:szCs w:val="20"/>
        </w:rPr>
      </w:pPr>
      <w:r>
        <w:rPr>
          <w:rFonts w:ascii="宋体" w:hAnsi="宋体" w:eastAsia="宋体" w:cs="宋体"/>
          <w:spacing w:val="-6"/>
          <w:sz w:val="20"/>
          <w:szCs w:val="20"/>
        </w:rPr>
        <w:t>π1+π2</w:t>
      </w:r>
      <w:r>
        <w:rPr>
          <w:rFonts w:ascii="Calibri" w:hAnsi="Calibri" w:eastAsia="Calibri" w:cs="Calibri"/>
          <w:spacing w:val="-6"/>
          <w:sz w:val="20"/>
          <w:szCs w:val="20"/>
        </w:rPr>
        <w:t>₂</w:t>
      </w:r>
      <w:r>
        <w:rPr>
          <w:rFonts w:ascii="宋体" w:hAnsi="宋体" w:eastAsia="宋体" w:cs="宋体"/>
          <w:spacing w:val="-6"/>
          <w:sz w:val="20"/>
          <w:szCs w:val="20"/>
        </w:rPr>
        <w:t>+π3=1</w:t>
      </w:r>
    </w:p>
    <w:p w14:paraId="593D34C4">
      <w:pPr>
        <w:pStyle w:val="2"/>
        <w:spacing w:line="296" w:lineRule="auto"/>
      </w:pPr>
    </w:p>
    <w:p w14:paraId="0998BCDE">
      <w:pPr>
        <w:spacing w:before="91" w:line="230" w:lineRule="auto"/>
        <w:ind w:right="76" w:firstLine="610"/>
        <w:jc w:val="both"/>
        <w:rPr>
          <w:rFonts w:ascii="宋体" w:hAnsi="宋体" w:eastAsia="宋体" w:cs="宋体"/>
          <w:sz w:val="28"/>
          <w:szCs w:val="28"/>
        </w:rPr>
      </w:pPr>
      <w:r>
        <w:rPr>
          <w:rFonts w:ascii="宋体" w:hAnsi="宋体" w:eastAsia="宋体" w:cs="宋体"/>
          <w:spacing w:val="6"/>
          <w:sz w:val="28"/>
          <w:szCs w:val="28"/>
        </w:rPr>
        <w:t>该方程组的解为π</w:t>
      </w:r>
      <w:r>
        <w:rPr>
          <w:rFonts w:ascii="Calibri" w:hAnsi="Calibri" w:eastAsia="Calibri" w:cs="Calibri"/>
          <w:spacing w:val="6"/>
          <w:sz w:val="28"/>
          <w:szCs w:val="28"/>
        </w:rPr>
        <w:t>₁</w:t>
      </w:r>
      <w:r>
        <w:rPr>
          <w:rFonts w:ascii="宋体" w:hAnsi="宋体" w:eastAsia="宋体" w:cs="宋体"/>
          <w:spacing w:val="6"/>
          <w:sz w:val="28"/>
          <w:szCs w:val="28"/>
        </w:rPr>
        <w:t>=0.1017,π</w:t>
      </w:r>
      <w:r>
        <w:rPr>
          <w:rFonts w:ascii="Calibri" w:hAnsi="Calibri" w:eastAsia="Calibri" w:cs="Calibri"/>
          <w:spacing w:val="6"/>
          <w:sz w:val="28"/>
          <w:szCs w:val="28"/>
        </w:rPr>
        <w:t>₂</w:t>
      </w:r>
      <w:r>
        <w:rPr>
          <w:rFonts w:ascii="宋体" w:hAnsi="宋体" w:eastAsia="宋体" w:cs="宋体"/>
          <w:spacing w:val="6"/>
          <w:sz w:val="28"/>
          <w:szCs w:val="28"/>
        </w:rPr>
        <w:t>=0.5254,π</w:t>
      </w:r>
      <w:r>
        <w:rPr>
          <w:rFonts w:ascii="Calibri" w:hAnsi="Calibri" w:eastAsia="Calibri" w:cs="Calibri"/>
          <w:spacing w:val="6"/>
          <w:sz w:val="28"/>
          <w:szCs w:val="28"/>
        </w:rPr>
        <w:t>₃</w:t>
      </w:r>
      <w:r>
        <w:rPr>
          <w:rFonts w:ascii="宋体" w:hAnsi="宋体" w:eastAsia="宋体" w:cs="宋体"/>
          <w:spacing w:val="6"/>
          <w:sz w:val="28"/>
          <w:szCs w:val="28"/>
        </w:rPr>
        <w:t>=0.3729。该方程组解的</w:t>
      </w:r>
      <w:r>
        <w:rPr>
          <w:rFonts w:ascii="宋体" w:hAnsi="宋体" w:eastAsia="宋体" w:cs="宋体"/>
          <w:spacing w:val="17"/>
          <w:sz w:val="28"/>
          <w:szCs w:val="28"/>
        </w:rPr>
        <w:t xml:space="preserve"> </w:t>
      </w:r>
      <w:r>
        <w:rPr>
          <w:rFonts w:ascii="宋体" w:hAnsi="宋体" w:eastAsia="宋体" w:cs="宋体"/>
          <w:spacing w:val="20"/>
          <w:sz w:val="28"/>
          <w:szCs w:val="28"/>
        </w:rPr>
        <w:t>含义是不论之前的土壤情况是如何的，经过多次的转化后，按照方案1</w:t>
      </w:r>
      <w:r>
        <w:rPr>
          <w:rFonts w:ascii="宋体" w:hAnsi="宋体" w:eastAsia="宋体" w:cs="宋体"/>
          <w:spacing w:val="17"/>
          <w:sz w:val="28"/>
          <w:szCs w:val="28"/>
        </w:rPr>
        <w:t xml:space="preserve"> </w:t>
      </w:r>
      <w:r>
        <w:rPr>
          <w:rFonts w:ascii="宋体" w:hAnsi="宋体" w:eastAsia="宋体" w:cs="宋体"/>
          <w:spacing w:val="24"/>
          <w:sz w:val="28"/>
          <w:szCs w:val="28"/>
        </w:rPr>
        <w:t>的施肥方法，有10%的概率土壤会是较好的状态，52%的可能性会是一</w:t>
      </w:r>
    </w:p>
    <w:p w14:paraId="29BAE775">
      <w:pPr>
        <w:spacing w:line="230" w:lineRule="auto"/>
        <w:rPr>
          <w:rFonts w:ascii="宋体" w:hAnsi="宋体" w:eastAsia="宋体" w:cs="宋体"/>
          <w:sz w:val="28"/>
          <w:szCs w:val="28"/>
        </w:rPr>
        <w:sectPr>
          <w:pgSz w:w="12240" w:h="15840"/>
          <w:pgMar w:top="400" w:right="1537" w:bottom="0" w:left="1429" w:header="0" w:footer="0" w:gutter="0"/>
          <w:cols w:space="720" w:num="1"/>
        </w:sectPr>
      </w:pPr>
    </w:p>
    <w:p w14:paraId="4AB90A5B">
      <w:pPr>
        <w:pStyle w:val="2"/>
        <w:spacing w:line="303" w:lineRule="auto"/>
      </w:pPr>
    </w:p>
    <w:p w14:paraId="6BDB4B9F">
      <w:pPr>
        <w:pStyle w:val="2"/>
        <w:spacing w:line="303" w:lineRule="auto"/>
      </w:pPr>
    </w:p>
    <w:p w14:paraId="64212898">
      <w:pPr>
        <w:pStyle w:val="2"/>
        <w:spacing w:line="304" w:lineRule="auto"/>
      </w:pPr>
    </w:p>
    <w:p w14:paraId="5D7B3DB1">
      <w:pPr>
        <w:spacing w:before="98" w:line="239" w:lineRule="auto"/>
        <w:ind w:left="1" w:right="253" w:hanging="1"/>
        <w:jc w:val="both"/>
        <w:rPr>
          <w:rFonts w:ascii="宋体" w:hAnsi="宋体" w:eastAsia="宋体" w:cs="宋体"/>
          <w:sz w:val="30"/>
          <w:szCs w:val="30"/>
        </w:rPr>
      </w:pPr>
      <w:r>
        <w:rPr>
          <w:rFonts w:ascii="宋体" w:hAnsi="宋体" w:eastAsia="宋体" w:cs="宋体"/>
          <w:sz w:val="30"/>
          <w:szCs w:val="30"/>
        </w:rPr>
        <w:t>般的状态，</w:t>
      </w:r>
      <w:r>
        <w:rPr>
          <w:rFonts w:ascii="Times New Roman" w:hAnsi="Times New Roman" w:eastAsia="Times New Roman" w:cs="Times New Roman"/>
          <w:sz w:val="30"/>
          <w:szCs w:val="30"/>
        </w:rPr>
        <w:t>37%</w:t>
      </w:r>
      <w:r>
        <w:rPr>
          <w:rFonts w:ascii="宋体" w:hAnsi="宋体" w:eastAsia="宋体" w:cs="宋体"/>
          <w:sz w:val="30"/>
          <w:szCs w:val="30"/>
        </w:rPr>
        <w:t>的可能性会是较差的状态。</w:t>
      </w:r>
      <w:r>
        <w:rPr>
          <w:rFonts w:ascii="宋体" w:hAnsi="宋体" w:eastAsia="宋体" w:cs="宋体"/>
          <w:spacing w:val="-1"/>
          <w:sz w:val="30"/>
          <w:szCs w:val="30"/>
        </w:rPr>
        <w:t>采用同样的方法计算方案</w:t>
      </w:r>
      <w:r>
        <w:rPr>
          <w:rFonts w:ascii="Times New Roman" w:hAnsi="Times New Roman" w:eastAsia="Times New Roman" w:cs="Times New Roman"/>
          <w:spacing w:val="-1"/>
          <w:sz w:val="30"/>
          <w:szCs w:val="30"/>
        </w:rPr>
        <w:t>2</w:t>
      </w:r>
      <w:r>
        <w:rPr>
          <w:rFonts w:ascii="Times New Roman" w:hAnsi="Times New Roman" w:eastAsia="Times New Roman" w:cs="Times New Roman"/>
          <w:sz w:val="30"/>
          <w:szCs w:val="30"/>
        </w:rPr>
        <w:t xml:space="preserve"> </w:t>
      </w:r>
      <w:r>
        <w:rPr>
          <w:rFonts w:ascii="宋体" w:hAnsi="宋体" w:eastAsia="宋体" w:cs="宋体"/>
          <w:spacing w:val="-3"/>
          <w:sz w:val="30"/>
          <w:szCs w:val="30"/>
        </w:rPr>
        <w:t>的稳定概率，</w:t>
      </w:r>
      <w:r>
        <w:rPr>
          <w:rFonts w:ascii="宋体" w:hAnsi="宋体" w:eastAsia="宋体" w:cs="宋体"/>
          <w:spacing w:val="-3"/>
          <w:position w:val="-1"/>
          <w:sz w:val="30"/>
          <w:szCs w:val="30"/>
        </w:rPr>
        <w:t>得出</w:t>
      </w:r>
      <w:r>
        <w:rPr>
          <w:rFonts w:ascii="Times New Roman" w:hAnsi="Times New Roman" w:eastAsia="Times New Roman" w:cs="Times New Roman"/>
          <w:spacing w:val="-3"/>
          <w:position w:val="-1"/>
          <w:sz w:val="30"/>
          <w:szCs w:val="30"/>
        </w:rPr>
        <w:t>π</w:t>
      </w:r>
      <w:r>
        <w:rPr>
          <w:rFonts w:ascii="Times New Roman" w:hAnsi="Times New Roman" w:eastAsia="Times New Roman" w:cs="Times New Roman"/>
          <w:spacing w:val="-55"/>
          <w:position w:val="-1"/>
          <w:sz w:val="30"/>
          <w:szCs w:val="30"/>
        </w:rPr>
        <w:t xml:space="preserve"> </w:t>
      </w:r>
      <w:r>
        <w:rPr>
          <w:rFonts w:ascii="Times New Roman" w:hAnsi="Times New Roman" w:eastAsia="Times New Roman" w:cs="Times New Roman"/>
          <w:spacing w:val="-3"/>
          <w:position w:val="-1"/>
          <w:sz w:val="22"/>
          <w:szCs w:val="22"/>
        </w:rPr>
        <w:t>1</w:t>
      </w:r>
      <w:r>
        <w:rPr>
          <w:rFonts w:ascii="Times New Roman" w:hAnsi="Times New Roman" w:eastAsia="Times New Roman" w:cs="Times New Roman"/>
          <w:spacing w:val="-3"/>
          <w:sz w:val="30"/>
          <w:szCs w:val="30"/>
        </w:rPr>
        <w:t>=0.31</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position w:val="-5"/>
          <w:sz w:val="30"/>
          <w:szCs w:val="30"/>
        </w:rPr>
        <w:t>π</w:t>
      </w:r>
      <w:r>
        <w:rPr>
          <w:rFonts w:ascii="Times New Roman" w:hAnsi="Times New Roman" w:eastAsia="Times New Roman" w:cs="Times New Roman"/>
          <w:spacing w:val="-3"/>
          <w:position w:val="-5"/>
          <w:sz w:val="22"/>
          <w:szCs w:val="22"/>
        </w:rPr>
        <w:t>2</w:t>
      </w:r>
      <w:r>
        <w:rPr>
          <w:rFonts w:ascii="Times New Roman" w:hAnsi="Times New Roman" w:eastAsia="Times New Roman" w:cs="Times New Roman"/>
          <w:spacing w:val="-3"/>
          <w:sz w:val="30"/>
          <w:szCs w:val="30"/>
        </w:rPr>
        <w:t>=0.58</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position w:val="-5"/>
          <w:sz w:val="30"/>
          <w:szCs w:val="30"/>
        </w:rPr>
        <w:t>π</w:t>
      </w:r>
      <w:r>
        <w:rPr>
          <w:rFonts w:ascii="Times New Roman" w:hAnsi="Times New Roman" w:eastAsia="Times New Roman" w:cs="Times New Roman"/>
          <w:spacing w:val="-3"/>
          <w:position w:val="-5"/>
          <w:sz w:val="22"/>
          <w:szCs w:val="22"/>
        </w:rPr>
        <w:t>3</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4"/>
          <w:sz w:val="30"/>
          <w:szCs w:val="30"/>
        </w:rPr>
        <w:t>.11</w:t>
      </w:r>
      <w:r>
        <w:rPr>
          <w:rFonts w:ascii="Times New Roman" w:hAnsi="Times New Roman" w:eastAsia="Times New Roman" w:cs="Times New Roman"/>
          <w:spacing w:val="-33"/>
          <w:sz w:val="30"/>
          <w:szCs w:val="30"/>
        </w:rPr>
        <w:t xml:space="preserve"> </w:t>
      </w:r>
      <w:r>
        <w:rPr>
          <w:rFonts w:ascii="宋体" w:hAnsi="宋体" w:eastAsia="宋体" w:cs="宋体"/>
          <w:spacing w:val="-4"/>
          <w:sz w:val="30"/>
          <w:szCs w:val="30"/>
        </w:rPr>
        <w:t>。不难发现方案</w:t>
      </w:r>
      <w:r>
        <w:rPr>
          <w:rFonts w:ascii="Times New Roman" w:hAnsi="Times New Roman" w:eastAsia="Times New Roman" w:cs="Times New Roman"/>
          <w:spacing w:val="-4"/>
          <w:sz w:val="30"/>
          <w:szCs w:val="30"/>
        </w:rPr>
        <w:t>2</w:t>
      </w:r>
      <w:r>
        <w:rPr>
          <w:rFonts w:ascii="宋体" w:hAnsi="宋体" w:eastAsia="宋体" w:cs="宋体"/>
          <w:spacing w:val="-4"/>
          <w:sz w:val="30"/>
          <w:szCs w:val="30"/>
        </w:rPr>
        <w:t>明显较</w:t>
      </w:r>
      <w:r>
        <w:rPr>
          <w:rFonts w:ascii="宋体" w:hAnsi="宋体" w:eastAsia="宋体" w:cs="宋体"/>
          <w:sz w:val="30"/>
          <w:szCs w:val="30"/>
        </w:rPr>
        <w:t xml:space="preserve"> </w:t>
      </w:r>
      <w:r>
        <w:rPr>
          <w:rFonts w:ascii="宋体" w:hAnsi="宋体" w:eastAsia="宋体" w:cs="宋体"/>
          <w:spacing w:val="-1"/>
          <w:sz w:val="30"/>
          <w:szCs w:val="30"/>
        </w:rPr>
        <w:t>好，所以，方案</w:t>
      </w:r>
      <w:r>
        <w:rPr>
          <w:rFonts w:ascii="Times New Roman" w:hAnsi="Times New Roman" w:eastAsia="Times New Roman" w:cs="Times New Roman"/>
          <w:spacing w:val="-1"/>
          <w:sz w:val="30"/>
          <w:szCs w:val="30"/>
        </w:rPr>
        <w:t>2</w:t>
      </w:r>
      <w:r>
        <w:rPr>
          <w:rFonts w:ascii="宋体" w:hAnsi="宋体" w:eastAsia="宋体" w:cs="宋体"/>
          <w:spacing w:val="-1"/>
          <w:sz w:val="30"/>
          <w:szCs w:val="30"/>
        </w:rPr>
        <w:t>应当是被采用的。</w:t>
      </w:r>
    </w:p>
    <w:p w14:paraId="66A182E2">
      <w:pPr>
        <w:spacing w:before="204" w:line="242" w:lineRule="auto"/>
        <w:ind w:left="17" w:hanging="6"/>
        <w:rPr>
          <w:rFonts w:ascii="宋体" w:hAnsi="宋体" w:eastAsia="宋体" w:cs="宋体"/>
          <w:sz w:val="30"/>
          <w:szCs w:val="30"/>
        </w:rPr>
      </w:pPr>
      <w:r>
        <w:fldChar w:fldCharType="begin"/>
      </w:r>
      <w:r>
        <w:instrText xml:space="preserve"> HYPERLINK \l "bookmark204" </w:instrText>
      </w:r>
      <w:r>
        <w:fldChar w:fldCharType="separate"/>
      </w:r>
      <w:r>
        <w:rPr>
          <w:rFonts w:ascii="Times New Roman" w:hAnsi="Times New Roman" w:eastAsia="Times New Roman" w:cs="Times New Roman"/>
          <w:color w:val="0468BB"/>
          <w:spacing w:val="-1"/>
          <w:sz w:val="30"/>
          <w:szCs w:val="30"/>
        </w:rPr>
        <w:t>[1]</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51"/>
          <w:sz w:val="30"/>
          <w:szCs w:val="30"/>
        </w:rPr>
        <w:t xml:space="preserve"> </w:t>
      </w:r>
      <w:r>
        <w:rPr>
          <w:rFonts w:ascii="宋体" w:hAnsi="宋体" w:eastAsia="宋体" w:cs="宋体"/>
          <w:spacing w:val="-1"/>
          <w:sz w:val="30"/>
          <w:szCs w:val="30"/>
        </w:rPr>
        <w:t>该例子摘自《运筹学导论高级篇》，</w:t>
      </w:r>
      <w:r>
        <w:rPr>
          <w:rFonts w:ascii="Times New Roman" w:hAnsi="Times New Roman" w:eastAsia="Times New Roman" w:cs="Times New Roman"/>
          <w:spacing w:val="-1"/>
          <w:sz w:val="30"/>
          <w:szCs w:val="30"/>
        </w:rPr>
        <w:t>Hamdy</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0"/>
          <w:w w:val="101"/>
          <w:sz w:val="30"/>
          <w:szCs w:val="30"/>
        </w:rPr>
        <w:t xml:space="preserve"> </w:t>
      </w:r>
      <w:r>
        <w:rPr>
          <w:rFonts w:ascii="Times New Roman" w:hAnsi="Times New Roman" w:eastAsia="Times New Roman" w:cs="Times New Roman"/>
          <w:spacing w:val="-2"/>
          <w:sz w:val="30"/>
          <w:szCs w:val="30"/>
        </w:rPr>
        <w:t>Taha</w:t>
      </w:r>
      <w:r>
        <w:rPr>
          <w:rFonts w:ascii="宋体" w:hAnsi="宋体" w:eastAsia="宋体" w:cs="宋体"/>
          <w:spacing w:val="-2"/>
          <w:sz w:val="30"/>
          <w:szCs w:val="30"/>
        </w:rPr>
        <w:t>著，薛毅、刘德</w:t>
      </w:r>
      <w:r>
        <w:rPr>
          <w:rFonts w:ascii="宋体" w:hAnsi="宋体" w:eastAsia="宋体" w:cs="宋体"/>
          <w:sz w:val="30"/>
          <w:szCs w:val="30"/>
        </w:rPr>
        <w:t xml:space="preserve"> </w:t>
      </w:r>
      <w:r>
        <w:rPr>
          <w:rFonts w:ascii="宋体" w:hAnsi="宋体" w:eastAsia="宋体" w:cs="宋体"/>
          <w:spacing w:val="-1"/>
          <w:sz w:val="30"/>
          <w:szCs w:val="30"/>
        </w:rPr>
        <w:t>刚、朱建明、候思祥译，人民邮电出版社</w:t>
      </w:r>
      <w:r>
        <w:rPr>
          <w:rFonts w:ascii="宋体" w:hAnsi="宋体" w:eastAsia="宋体" w:cs="宋体"/>
          <w:spacing w:val="-62"/>
          <w:sz w:val="30"/>
          <w:szCs w:val="30"/>
        </w:rPr>
        <w:t xml:space="preserve"> </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2"/>
          <w:sz w:val="30"/>
          <w:szCs w:val="30"/>
        </w:rPr>
        <w:t>008</w:t>
      </w:r>
      <w:r>
        <w:rPr>
          <w:rFonts w:ascii="宋体" w:hAnsi="宋体" w:eastAsia="宋体" w:cs="宋体"/>
          <w:spacing w:val="-2"/>
          <w:sz w:val="30"/>
          <w:szCs w:val="30"/>
        </w:rPr>
        <w:t>年版，第</w:t>
      </w:r>
      <w:r>
        <w:rPr>
          <w:rFonts w:ascii="Times New Roman" w:hAnsi="Times New Roman" w:eastAsia="Times New Roman" w:cs="Times New Roman"/>
          <w:spacing w:val="-2"/>
          <w:sz w:val="30"/>
          <w:szCs w:val="30"/>
        </w:rPr>
        <w:t>627</w:t>
      </w:r>
      <w:r>
        <w:rPr>
          <w:rFonts w:ascii="宋体" w:hAnsi="宋体" w:eastAsia="宋体" w:cs="宋体"/>
          <w:spacing w:val="-2"/>
          <w:sz w:val="30"/>
          <w:szCs w:val="30"/>
        </w:rPr>
        <w:t>页。</w:t>
      </w:r>
    </w:p>
    <w:p w14:paraId="100A8BFC">
      <w:pPr>
        <w:spacing w:line="242" w:lineRule="auto"/>
        <w:rPr>
          <w:rFonts w:ascii="宋体" w:hAnsi="宋体" w:eastAsia="宋体" w:cs="宋体"/>
          <w:sz w:val="30"/>
          <w:szCs w:val="30"/>
        </w:rPr>
        <w:sectPr>
          <w:pgSz w:w="12240" w:h="15840"/>
          <w:pgMar w:top="400" w:right="1446" w:bottom="0" w:left="1450" w:header="0" w:footer="0" w:gutter="0"/>
          <w:cols w:space="720" w:num="1"/>
        </w:sectPr>
      </w:pPr>
    </w:p>
    <w:p w14:paraId="02A1569F">
      <w:pPr>
        <w:pStyle w:val="2"/>
        <w:spacing w:line="262" w:lineRule="auto"/>
      </w:pPr>
    </w:p>
    <w:p w14:paraId="1A2CA95D">
      <w:pPr>
        <w:pStyle w:val="2"/>
        <w:spacing w:line="262" w:lineRule="auto"/>
      </w:pPr>
    </w:p>
    <w:p w14:paraId="1D45FCBA">
      <w:pPr>
        <w:pStyle w:val="2"/>
        <w:spacing w:line="262" w:lineRule="auto"/>
      </w:pPr>
    </w:p>
    <w:p w14:paraId="1503E821">
      <w:pPr>
        <w:pStyle w:val="2"/>
        <w:spacing w:line="262" w:lineRule="auto"/>
      </w:pPr>
    </w:p>
    <w:p w14:paraId="2A84090C">
      <w:pPr>
        <w:pStyle w:val="2"/>
        <w:spacing w:line="263" w:lineRule="auto"/>
      </w:pPr>
    </w:p>
    <w:p w14:paraId="6EA62F9F">
      <w:pPr>
        <w:spacing w:before="127" w:line="219" w:lineRule="auto"/>
        <w:rPr>
          <w:rFonts w:ascii="宋体" w:hAnsi="宋体" w:eastAsia="宋体" w:cs="宋体"/>
          <w:sz w:val="39"/>
          <w:szCs w:val="39"/>
        </w:rPr>
      </w:pPr>
      <w:r>
        <w:rPr>
          <w:rFonts w:ascii="宋体" w:hAnsi="宋体" w:eastAsia="宋体" w:cs="宋体"/>
          <w:color w:val="2070B0"/>
          <w:spacing w:val="-14"/>
          <w:sz w:val="39"/>
          <w:szCs w:val="39"/>
        </w:rPr>
        <w:t>5.6.2</w:t>
      </w:r>
      <w:r>
        <w:rPr>
          <w:rFonts w:ascii="宋体" w:hAnsi="宋体" w:eastAsia="宋体" w:cs="宋体"/>
          <w:color w:val="2070B0"/>
          <w:spacing w:val="35"/>
          <w:sz w:val="39"/>
          <w:szCs w:val="39"/>
        </w:rPr>
        <w:t xml:space="preserve">  </w:t>
      </w:r>
      <w:r>
        <w:rPr>
          <w:rFonts w:ascii="宋体" w:hAnsi="宋体" w:eastAsia="宋体" w:cs="宋体"/>
          <w:color w:val="2070B0"/>
          <w:spacing w:val="-14"/>
          <w:sz w:val="39"/>
          <w:szCs w:val="39"/>
        </w:rPr>
        <w:t>马尔可夫决策过程及应用工具</w:t>
      </w:r>
    </w:p>
    <w:p w14:paraId="101C0ABE">
      <w:pPr>
        <w:pStyle w:val="2"/>
        <w:spacing w:line="288" w:lineRule="auto"/>
      </w:pPr>
    </w:p>
    <w:p w14:paraId="3F34679B">
      <w:pPr>
        <w:spacing w:before="94" w:line="217" w:lineRule="auto"/>
        <w:ind w:right="29" w:firstLine="610"/>
        <w:jc w:val="both"/>
        <w:rPr>
          <w:rFonts w:ascii="宋体" w:hAnsi="宋体" w:eastAsia="宋体" w:cs="宋体"/>
          <w:sz w:val="29"/>
          <w:szCs w:val="29"/>
        </w:rPr>
      </w:pPr>
      <w:r>
        <w:rPr>
          <w:rFonts w:ascii="宋体" w:hAnsi="宋体" w:eastAsia="宋体" w:cs="宋体"/>
          <w:spacing w:val="9"/>
          <w:sz w:val="29"/>
          <w:szCs w:val="29"/>
        </w:rPr>
        <w:t>马尔可夫链中若在状态迁移间引入干预，则状态间的迁移概率就会</w:t>
      </w:r>
      <w:r>
        <w:rPr>
          <w:rFonts w:ascii="宋体" w:hAnsi="宋体" w:eastAsia="宋体" w:cs="宋体"/>
          <w:spacing w:val="10"/>
          <w:sz w:val="29"/>
          <w:szCs w:val="29"/>
        </w:rPr>
        <w:t xml:space="preserve"> 不同。马尔可夫决策过程是指马尔可夫链的状态转换依赖</w:t>
      </w:r>
      <w:r>
        <w:rPr>
          <w:rFonts w:ascii="宋体" w:hAnsi="宋体" w:eastAsia="宋体" w:cs="宋体"/>
          <w:spacing w:val="9"/>
          <w:sz w:val="29"/>
          <w:szCs w:val="29"/>
        </w:rPr>
        <w:t>于目前的状态</w:t>
      </w:r>
      <w:r>
        <w:rPr>
          <w:rFonts w:ascii="宋体" w:hAnsi="宋体" w:eastAsia="宋体" w:cs="宋体"/>
          <w:sz w:val="29"/>
          <w:szCs w:val="29"/>
        </w:rPr>
        <w:t xml:space="preserve"> </w:t>
      </w:r>
      <w:r>
        <w:rPr>
          <w:rFonts w:ascii="宋体" w:hAnsi="宋体" w:eastAsia="宋体" w:cs="宋体"/>
          <w:spacing w:val="10"/>
          <w:sz w:val="29"/>
          <w:szCs w:val="29"/>
        </w:rPr>
        <w:t>和应用在该状态上的干预。还是以赛车时的汽车状态为</w:t>
      </w:r>
      <w:r>
        <w:rPr>
          <w:rFonts w:ascii="宋体" w:hAnsi="宋体" w:eastAsia="宋体" w:cs="宋体"/>
          <w:spacing w:val="9"/>
          <w:sz w:val="29"/>
          <w:szCs w:val="29"/>
        </w:rPr>
        <w:t>例介绍马尔可夫</w:t>
      </w:r>
      <w:r>
        <w:rPr>
          <w:rFonts w:ascii="宋体" w:hAnsi="宋体" w:eastAsia="宋体" w:cs="宋体"/>
          <w:sz w:val="29"/>
          <w:szCs w:val="29"/>
        </w:rPr>
        <w:t xml:space="preserve"> </w:t>
      </w:r>
      <w:r>
        <w:rPr>
          <w:rFonts w:ascii="宋体" w:hAnsi="宋体" w:eastAsia="宋体" w:cs="宋体"/>
          <w:spacing w:val="9"/>
          <w:sz w:val="29"/>
          <w:szCs w:val="29"/>
        </w:rPr>
        <w:t>决策过程。假设汽车有3种状态：正常、温度过高、抛锚；而驾驶员有3</w:t>
      </w:r>
      <w:r>
        <w:rPr>
          <w:rFonts w:ascii="宋体" w:hAnsi="宋体" w:eastAsia="宋体" w:cs="宋体"/>
          <w:spacing w:val="18"/>
          <w:sz w:val="29"/>
          <w:szCs w:val="29"/>
        </w:rPr>
        <w:t xml:space="preserve"> </w:t>
      </w:r>
      <w:r>
        <w:rPr>
          <w:rFonts w:ascii="宋体" w:hAnsi="宋体" w:eastAsia="宋体" w:cs="宋体"/>
          <w:spacing w:val="10"/>
          <w:sz w:val="29"/>
          <w:szCs w:val="29"/>
        </w:rPr>
        <w:t>个动作：减速、匀速、加速。这几个要素可以构成</w:t>
      </w:r>
      <w:r>
        <w:rPr>
          <w:rFonts w:ascii="宋体" w:hAnsi="宋体" w:eastAsia="宋体" w:cs="宋体"/>
          <w:spacing w:val="9"/>
          <w:sz w:val="29"/>
          <w:szCs w:val="29"/>
        </w:rPr>
        <w:t>一个最简单的马尔可</w:t>
      </w:r>
      <w:r>
        <w:rPr>
          <w:rFonts w:ascii="宋体" w:hAnsi="宋体" w:eastAsia="宋体" w:cs="宋体"/>
          <w:sz w:val="29"/>
          <w:szCs w:val="29"/>
        </w:rPr>
        <w:t xml:space="preserve"> </w:t>
      </w:r>
      <w:r>
        <w:rPr>
          <w:rFonts w:ascii="宋体" w:hAnsi="宋体" w:eastAsia="宋体" w:cs="宋体"/>
          <w:spacing w:val="1"/>
          <w:sz w:val="29"/>
          <w:szCs w:val="29"/>
        </w:rPr>
        <w:t>夫决策过程，如图5-20所示。</w:t>
      </w:r>
    </w:p>
    <w:p w14:paraId="68889B29">
      <w:pPr>
        <w:pStyle w:val="2"/>
        <w:spacing w:line="439" w:lineRule="auto"/>
      </w:pPr>
    </w:p>
    <w:p w14:paraId="75394DE4">
      <w:pPr>
        <w:pStyle w:val="2"/>
        <w:spacing w:line="1867" w:lineRule="exact"/>
        <w:ind w:firstLine="290"/>
      </w:pPr>
      <w:r>
        <w:rPr>
          <w:position w:val="-37"/>
        </w:rPr>
        <w:pict>
          <v:group id="_x0000_s1439" o:spid="_x0000_s1439" o:spt="203" style="height:93.4pt;width:440pt;" coordsize="8800,1868">
            <o:lock v:ext="edit" aspectratio="f"/>
            <v:shape id="_x0000_s1440" o:spid="_x0000_s1440" o:spt="75" alt="" type="#_x0000_t75" style="position:absolute;left:0;top:0;height:1811;width:8800;" filled="f" o:preferrelative="t" stroked="f" coordsize="21600,21600">
              <v:path/>
              <v:fill on="f" focussize="0,0"/>
              <v:stroke on="f"/>
              <v:imagedata r:id="rId262" o:title=""/>
              <o:lock v:ext="edit" aspectratio="t"/>
            </v:shape>
            <v:shape id="_x0000_s1441" o:spid="_x0000_s1441" o:spt="202" type="#_x0000_t202" style="position:absolute;left:3219;top:21;height:1866;width:4692;" filled="f" stroked="f" coordsize="21600,21600">
              <v:path/>
              <v:fill on="f" focussize="0,0"/>
              <v:stroke on="f"/>
              <v:imagedata o:title=""/>
              <o:lock v:ext="edit" aspectratio="f"/>
              <v:textbox inset="0mm,0mm,0mm,0mm">
                <w:txbxContent>
                  <w:p w14:paraId="59BD6AD4">
                    <w:pPr>
                      <w:spacing w:before="20" w:line="262" w:lineRule="auto"/>
                      <w:ind w:left="1509" w:right="1360" w:firstLine="1429"/>
                      <w:rPr>
                        <w:rFonts w:ascii="宋体" w:hAnsi="宋体" w:eastAsia="宋体" w:cs="宋体"/>
                        <w:sz w:val="20"/>
                        <w:szCs w:val="20"/>
                      </w:rPr>
                    </w:pPr>
                    <w:r>
                      <w:rPr>
                        <w:rFonts w:ascii="宋体" w:hAnsi="宋体" w:eastAsia="宋体" w:cs="宋体"/>
                        <w:spacing w:val="-4"/>
                        <w:sz w:val="20"/>
                        <w:szCs w:val="20"/>
                      </w:rPr>
                      <w:t>加速</w:t>
                    </w:r>
                    <w:r>
                      <w:rPr>
                        <w:rFonts w:ascii="宋体" w:hAnsi="宋体" w:eastAsia="宋体" w:cs="宋体"/>
                        <w:sz w:val="20"/>
                        <w:szCs w:val="20"/>
                      </w:rPr>
                      <w:t xml:space="preserve"> </w:t>
                    </w:r>
                    <w:r>
                      <w:rPr>
                        <w:rFonts w:ascii="宋体" w:hAnsi="宋体" w:eastAsia="宋体" w:cs="宋体"/>
                        <w:spacing w:val="8"/>
                        <w:sz w:val="20"/>
                        <w:szCs w:val="20"/>
                      </w:rPr>
                      <w:t>匀速</w:t>
                    </w:r>
                  </w:p>
                  <w:p w14:paraId="2BF9528E">
                    <w:pPr>
                      <w:spacing w:line="344" w:lineRule="auto"/>
                      <w:rPr>
                        <w:rFonts w:ascii="Arial"/>
                        <w:sz w:val="21"/>
                      </w:rPr>
                    </w:pPr>
                  </w:p>
                  <w:p w14:paraId="5FC4FC68">
                    <w:pPr>
                      <w:spacing w:line="345" w:lineRule="auto"/>
                      <w:rPr>
                        <w:rFonts w:ascii="Arial"/>
                        <w:sz w:val="21"/>
                      </w:rPr>
                    </w:pPr>
                  </w:p>
                  <w:p w14:paraId="5A38FD20">
                    <w:pPr>
                      <w:spacing w:before="65" w:line="221" w:lineRule="auto"/>
                      <w:ind w:left="20"/>
                      <w:rPr>
                        <w:rFonts w:ascii="宋体" w:hAnsi="宋体" w:eastAsia="宋体" w:cs="宋体"/>
                        <w:sz w:val="20"/>
                        <w:szCs w:val="20"/>
                      </w:rPr>
                    </w:pPr>
                    <w:r>
                      <w:rPr>
                        <w:rFonts w:ascii="宋体" w:hAnsi="宋体" w:eastAsia="宋体" w:cs="宋体"/>
                        <w:spacing w:val="-2"/>
                        <w:sz w:val="20"/>
                        <w:szCs w:val="20"/>
                      </w:rPr>
                      <w:t>减速</w:t>
                    </w:r>
                  </w:p>
                  <w:p w14:paraId="73C89935">
                    <w:pPr>
                      <w:spacing w:before="2" w:line="235" w:lineRule="auto"/>
                      <w:ind w:right="16"/>
                      <w:jc w:val="right"/>
                      <w:rPr>
                        <w:rFonts w:ascii="宋体" w:hAnsi="宋体" w:eastAsia="宋体" w:cs="宋体"/>
                        <w:sz w:val="20"/>
                        <w:szCs w:val="20"/>
                      </w:rPr>
                    </w:pPr>
                    <w:r>
                      <w:rPr>
                        <w:rFonts w:ascii="宋体" w:hAnsi="宋体" w:eastAsia="宋体" w:cs="宋体"/>
                        <w:spacing w:val="-3"/>
                        <w:position w:val="-1"/>
                        <w:sz w:val="20"/>
                        <w:szCs w:val="20"/>
                      </w:rPr>
                      <w:t>温度过高</w:t>
                    </w:r>
                    <w:r>
                      <w:rPr>
                        <w:rFonts w:ascii="宋体" w:hAnsi="宋体" w:eastAsia="宋体" w:cs="宋体"/>
                        <w:spacing w:val="2"/>
                        <w:position w:val="-1"/>
                        <w:sz w:val="20"/>
                        <w:szCs w:val="20"/>
                      </w:rPr>
                      <w:t xml:space="preserve">                      </w:t>
                    </w:r>
                    <w:r>
                      <w:rPr>
                        <w:rFonts w:ascii="宋体" w:hAnsi="宋体" w:eastAsia="宋体" w:cs="宋体"/>
                        <w:spacing w:val="-3"/>
                        <w:position w:val="3"/>
                        <w:sz w:val="20"/>
                        <w:szCs w:val="20"/>
                      </w:rPr>
                      <w:t>抛锚</w:t>
                    </w:r>
                  </w:p>
                </w:txbxContent>
              </v:textbox>
            </v:shape>
            <v:shape id="_x0000_s1442" o:spid="_x0000_s1442" o:spt="202" type="#_x0000_t202" style="position:absolute;left:0;top:249;height:472;width:630;" filled="f" stroked="f" coordsize="21600,21600">
              <v:path/>
              <v:fill on="f" focussize="0,0"/>
              <v:stroke on="f"/>
              <v:imagedata o:title=""/>
              <o:lock v:ext="edit" aspectratio="f"/>
              <v:textbox inset="0mm,0mm,0mm,0mm">
                <w:txbxContent>
                  <w:p w14:paraId="7E17FDF5">
                    <w:pPr>
                      <w:spacing w:before="19" w:line="219" w:lineRule="auto"/>
                      <w:ind w:left="20" w:right="20" w:firstLine="100"/>
                      <w:rPr>
                        <w:rFonts w:ascii="宋体" w:hAnsi="宋体" w:eastAsia="宋体" w:cs="宋体"/>
                        <w:sz w:val="20"/>
                        <w:szCs w:val="20"/>
                      </w:rPr>
                    </w:pPr>
                    <w:r>
                      <w:rPr>
                        <w:rFonts w:ascii="宋体" w:hAnsi="宋体" w:eastAsia="宋体" w:cs="宋体"/>
                        <w:spacing w:val="8"/>
                        <w:sz w:val="20"/>
                        <w:szCs w:val="20"/>
                      </w:rPr>
                      <w:t>减速</w:t>
                    </w:r>
                    <w:r>
                      <w:rPr>
                        <w:rFonts w:ascii="宋体" w:hAnsi="宋体" w:eastAsia="宋体" w:cs="宋体"/>
                        <w:sz w:val="20"/>
                        <w:szCs w:val="20"/>
                      </w:rPr>
                      <w:t xml:space="preserve"> </w:t>
                    </w:r>
                    <w:r>
                      <w:rPr>
                        <w:rFonts w:ascii="宋体" w:hAnsi="宋体" w:eastAsia="宋体" w:cs="宋体"/>
                        <w:spacing w:val="-4"/>
                        <w:sz w:val="20"/>
                        <w:szCs w:val="20"/>
                      </w:rPr>
                      <w:t>或匀速</w:t>
                    </w:r>
                  </w:p>
                </w:txbxContent>
              </v:textbox>
            </v:shape>
            <v:shape id="_x0000_s1443" o:spid="_x0000_s1443" o:spt="202" type="#_x0000_t202" style="position:absolute;left:1649;top:1548;height:240;width:452;" filled="f" stroked="f" coordsize="21600,21600">
              <v:path/>
              <v:fill on="f" focussize="0,0"/>
              <v:stroke on="f"/>
              <v:imagedata o:title=""/>
              <o:lock v:ext="edit" aspectratio="f"/>
              <v:textbox inset="0mm,0mm,0mm,0mm">
                <w:txbxContent>
                  <w:p w14:paraId="5F34E241">
                    <w:pPr>
                      <w:spacing w:before="20" w:line="220" w:lineRule="auto"/>
                      <w:ind w:left="20"/>
                      <w:rPr>
                        <w:rFonts w:ascii="宋体" w:hAnsi="宋体" w:eastAsia="宋体" w:cs="宋体"/>
                        <w:sz w:val="20"/>
                        <w:szCs w:val="20"/>
                      </w:rPr>
                    </w:pPr>
                    <w:r>
                      <w:rPr>
                        <w:rFonts w:ascii="宋体" w:hAnsi="宋体" w:eastAsia="宋体" w:cs="宋体"/>
                        <w:spacing w:val="5"/>
                        <w:sz w:val="20"/>
                        <w:szCs w:val="20"/>
                      </w:rPr>
                      <w:t>正常</w:t>
                    </w:r>
                  </w:p>
                </w:txbxContent>
              </v:textbox>
            </v:shape>
            <v:shape id="_x0000_s1444" o:spid="_x0000_s1444" o:spt="202" type="#_x0000_t202" style="position:absolute;left:3099;top:-7;height:240;width:432;" filled="f" stroked="f" coordsize="21600,21600">
              <v:path/>
              <v:fill on="f" focussize="0,0"/>
              <v:stroke on="f"/>
              <v:imagedata o:title=""/>
              <o:lock v:ext="edit" aspectratio="f"/>
              <v:textbox inset="0mm,0mm,0mm,0mm">
                <w:txbxContent>
                  <w:p w14:paraId="789391C0">
                    <w:pPr>
                      <w:spacing w:before="19" w:line="223" w:lineRule="auto"/>
                      <w:ind w:left="20"/>
                      <w:rPr>
                        <w:rFonts w:ascii="宋体" w:hAnsi="宋体" w:eastAsia="宋体" w:cs="宋体"/>
                        <w:sz w:val="20"/>
                        <w:szCs w:val="20"/>
                      </w:rPr>
                    </w:pPr>
                    <w:r>
                      <w:rPr>
                        <w:rFonts w:ascii="宋体" w:hAnsi="宋体" w:eastAsia="宋体" w:cs="宋体"/>
                        <w:spacing w:val="-2"/>
                        <w:sz w:val="20"/>
                        <w:szCs w:val="20"/>
                      </w:rPr>
                      <w:t>加速</w:t>
                    </w:r>
                  </w:p>
                </w:txbxContent>
              </v:textbox>
            </v:shape>
            <w10:wrap type="none"/>
            <w10:anchorlock/>
          </v:group>
        </w:pict>
      </w:r>
    </w:p>
    <w:p w14:paraId="0ADFE486">
      <w:pPr>
        <w:pStyle w:val="2"/>
        <w:spacing w:line="257" w:lineRule="auto"/>
      </w:pPr>
    </w:p>
    <w:p w14:paraId="4AF64D95">
      <w:pPr>
        <w:spacing w:before="94" w:line="205" w:lineRule="auto"/>
        <w:ind w:left="70"/>
        <w:rPr>
          <w:rFonts w:ascii="宋体" w:hAnsi="宋体" w:eastAsia="宋体" w:cs="宋体"/>
          <w:sz w:val="29"/>
          <w:szCs w:val="29"/>
        </w:rPr>
      </w:pPr>
      <w:r>
        <w:rPr>
          <w:rFonts w:ascii="宋体" w:hAnsi="宋体" w:eastAsia="宋体" w:cs="宋体"/>
          <w:spacing w:val="7"/>
          <w:sz w:val="29"/>
          <w:szCs w:val="29"/>
        </w:rPr>
        <w:t>图5-20</w:t>
      </w:r>
      <w:r>
        <w:rPr>
          <w:rFonts w:ascii="宋体" w:hAnsi="宋体" w:eastAsia="宋体" w:cs="宋体"/>
          <w:spacing w:val="151"/>
          <w:sz w:val="29"/>
          <w:szCs w:val="29"/>
        </w:rPr>
        <w:t xml:space="preserve"> </w:t>
      </w:r>
      <w:r>
        <w:rPr>
          <w:rFonts w:ascii="宋体" w:hAnsi="宋体" w:eastAsia="宋体" w:cs="宋体"/>
          <w:spacing w:val="7"/>
          <w:sz w:val="29"/>
          <w:szCs w:val="29"/>
        </w:rPr>
        <w:t>在赛车过程中汽车状态间的迁移加入动作干预构成马尔可夫决</w:t>
      </w:r>
    </w:p>
    <w:p w14:paraId="564982F2">
      <w:pPr>
        <w:spacing w:line="220" w:lineRule="auto"/>
        <w:ind w:left="4240"/>
        <w:rPr>
          <w:rFonts w:ascii="宋体" w:hAnsi="宋体" w:eastAsia="宋体" w:cs="宋体"/>
          <w:sz w:val="29"/>
          <w:szCs w:val="29"/>
        </w:rPr>
      </w:pPr>
      <w:r>
        <w:rPr>
          <w:rFonts w:ascii="宋体" w:hAnsi="宋体" w:eastAsia="宋体" w:cs="宋体"/>
          <w:spacing w:val="10"/>
          <w:sz w:val="29"/>
          <w:szCs w:val="29"/>
        </w:rPr>
        <w:t>策过程</w:t>
      </w:r>
    </w:p>
    <w:p w14:paraId="17CB2932">
      <w:pPr>
        <w:spacing w:before="284" w:line="212" w:lineRule="auto"/>
        <w:ind w:left="610"/>
        <w:rPr>
          <w:rFonts w:ascii="Times New Roman" w:hAnsi="Times New Roman" w:eastAsia="Times New Roman" w:cs="Times New Roman"/>
          <w:sz w:val="29"/>
          <w:szCs w:val="29"/>
        </w:rPr>
      </w:pPr>
      <w:r>
        <w:rPr>
          <w:rFonts w:ascii="宋体" w:hAnsi="宋体" w:eastAsia="宋体" w:cs="宋体"/>
          <w:spacing w:val="8"/>
          <w:sz w:val="29"/>
          <w:szCs w:val="29"/>
        </w:rPr>
        <w:t>马尔可夫决策过程的完整定义包含5个要素构成：</w:t>
      </w:r>
      <w:r>
        <w:rPr>
          <w:rFonts w:ascii="宋体" w:hAnsi="宋体" w:eastAsia="宋体" w:cs="宋体"/>
          <w:spacing w:val="7"/>
          <w:sz w:val="29"/>
          <w:szCs w:val="29"/>
        </w:rPr>
        <w:t>有限的状态集</w:t>
      </w:r>
      <w:r>
        <w:rPr>
          <w:rFonts w:ascii="Times New Roman" w:hAnsi="Times New Roman" w:eastAsia="Times New Roman" w:cs="Times New Roman"/>
          <w:spacing w:val="7"/>
          <w:sz w:val="29"/>
          <w:szCs w:val="29"/>
        </w:rPr>
        <w:t>S;</w:t>
      </w:r>
    </w:p>
    <w:p w14:paraId="092B29C8">
      <w:pPr>
        <w:spacing w:before="15" w:line="236" w:lineRule="auto"/>
        <w:rPr>
          <w:rFonts w:ascii="宋体" w:hAnsi="宋体" w:eastAsia="宋体" w:cs="宋体"/>
          <w:sz w:val="29"/>
          <w:szCs w:val="29"/>
        </w:rPr>
      </w:pPr>
      <w:r>
        <w:rPr>
          <w:rFonts w:ascii="宋体" w:hAnsi="宋体" w:eastAsia="宋体" w:cs="宋体"/>
          <w:spacing w:val="3"/>
          <w:sz w:val="29"/>
          <w:szCs w:val="29"/>
        </w:rPr>
        <w:t>有限的干预动作集</w:t>
      </w:r>
      <w:r>
        <w:rPr>
          <w:rFonts w:ascii="Times New Roman" w:hAnsi="Times New Roman" w:eastAsia="Times New Roman" w:cs="Times New Roman"/>
          <w:spacing w:val="3"/>
          <w:sz w:val="29"/>
          <w:szCs w:val="29"/>
        </w:rPr>
        <w:t xml:space="preserve">A;   </w:t>
      </w:r>
      <w:r>
        <w:rPr>
          <w:rFonts w:ascii="宋体" w:hAnsi="宋体" w:eastAsia="宋体" w:cs="宋体"/>
          <w:spacing w:val="3"/>
          <w:sz w:val="29"/>
          <w:szCs w:val="29"/>
        </w:rPr>
        <w:t>转移概率</w:t>
      </w:r>
      <w:r>
        <w:rPr>
          <w:rFonts w:ascii="Times New Roman" w:hAnsi="Times New Roman" w:eastAsia="Times New Roman" w:cs="Times New Roman"/>
          <w:sz w:val="29"/>
          <w:szCs w:val="29"/>
        </w:rPr>
        <w:t>Pa</w:t>
      </w:r>
      <w:r>
        <w:rPr>
          <w:rFonts w:ascii="Times New Roman" w:hAnsi="Times New Roman" w:eastAsia="Times New Roman" w:cs="Times New Roman"/>
          <w:spacing w:val="3"/>
          <w:sz w:val="29"/>
          <w:szCs w:val="29"/>
        </w:rPr>
        <w:t>(s,s)=P(</w:t>
      </w:r>
      <w:r>
        <w:rPr>
          <w:rFonts w:ascii="Times New Roman" w:hAnsi="Times New Roman" w:eastAsia="Times New Roman" w:cs="Times New Roman"/>
          <w:sz w:val="29"/>
          <w:szCs w:val="29"/>
        </w:rPr>
        <w:t>St</w:t>
      </w:r>
      <w:r>
        <w:rPr>
          <w:rFonts w:ascii="Times New Roman" w:hAnsi="Times New Roman" w:eastAsia="Times New Roman" w:cs="Times New Roman"/>
          <w:spacing w:val="2"/>
          <w:sz w:val="29"/>
          <w:szCs w:val="29"/>
        </w:rPr>
        <w:t>+1=s'|</w:t>
      </w:r>
      <w:r>
        <w:rPr>
          <w:rFonts w:ascii="Times New Roman" w:hAnsi="Times New Roman" w:eastAsia="Times New Roman" w:cs="Times New Roman"/>
          <w:sz w:val="29"/>
          <w:szCs w:val="29"/>
        </w:rPr>
        <w:t>st</w:t>
      </w:r>
      <w:r>
        <w:rPr>
          <w:rFonts w:ascii="Times New Roman" w:hAnsi="Times New Roman" w:eastAsia="Times New Roman" w:cs="Times New Roman"/>
          <w:spacing w:val="2"/>
          <w:sz w:val="29"/>
          <w:szCs w:val="29"/>
        </w:rPr>
        <w:t>=s,a₁=a),</w:t>
      </w:r>
      <w:r>
        <w:rPr>
          <w:rFonts w:ascii="Times New Roman" w:hAnsi="Times New Roman" w:eastAsia="Times New Roman" w:cs="Times New Roman"/>
          <w:spacing w:val="56"/>
          <w:sz w:val="29"/>
          <w:szCs w:val="29"/>
        </w:rPr>
        <w:t xml:space="preserve"> </w:t>
      </w:r>
      <w:r>
        <w:rPr>
          <w:rFonts w:ascii="宋体" w:hAnsi="宋体" w:eastAsia="宋体" w:cs="宋体"/>
          <w:spacing w:val="2"/>
          <w:sz w:val="29"/>
          <w:szCs w:val="29"/>
        </w:rPr>
        <w:t>即时点</w:t>
      </w:r>
      <w:r>
        <w:rPr>
          <w:rFonts w:ascii="Times New Roman" w:hAnsi="Times New Roman" w:eastAsia="Times New Roman" w:cs="Times New Roman"/>
          <w:spacing w:val="2"/>
          <w:sz w:val="29"/>
          <w:szCs w:val="29"/>
        </w:rPr>
        <w:t>t+1</w:t>
      </w:r>
      <w:r>
        <w:rPr>
          <w:rFonts w:ascii="宋体" w:hAnsi="宋体" w:eastAsia="宋体" w:cs="宋体"/>
          <w:spacing w:val="2"/>
          <w:sz w:val="29"/>
          <w:szCs w:val="29"/>
        </w:rPr>
        <w:t>的</w:t>
      </w:r>
      <w:r>
        <w:rPr>
          <w:rFonts w:ascii="宋体" w:hAnsi="宋体" w:eastAsia="宋体" w:cs="宋体"/>
          <w:sz w:val="29"/>
          <w:szCs w:val="29"/>
        </w:rPr>
        <w:t xml:space="preserve">  </w:t>
      </w:r>
      <w:r>
        <w:rPr>
          <w:rFonts w:ascii="宋体" w:hAnsi="宋体" w:eastAsia="宋体" w:cs="宋体"/>
          <w:spacing w:val="5"/>
          <w:sz w:val="29"/>
          <w:szCs w:val="29"/>
        </w:rPr>
        <w:t>状态概率由t时点的状态s和施加在该状态上的动作a来决定；发生状态迁</w:t>
      </w:r>
      <w:r>
        <w:rPr>
          <w:rFonts w:ascii="宋体" w:hAnsi="宋体" w:eastAsia="宋体" w:cs="宋体"/>
          <w:spacing w:val="10"/>
          <w:sz w:val="29"/>
          <w:szCs w:val="29"/>
        </w:rPr>
        <w:t xml:space="preserve"> </w:t>
      </w:r>
      <w:r>
        <w:rPr>
          <w:rFonts w:ascii="宋体" w:hAnsi="宋体" w:eastAsia="宋体" w:cs="宋体"/>
          <w:spacing w:val="9"/>
          <w:sz w:val="29"/>
          <w:szCs w:val="29"/>
        </w:rPr>
        <w:t>移而获得的收益</w:t>
      </w:r>
      <w:r>
        <w:rPr>
          <w:rFonts w:ascii="Times New Roman" w:hAnsi="Times New Roman" w:eastAsia="Times New Roman" w:cs="Times New Roman"/>
          <w:spacing w:val="9"/>
          <w:sz w:val="29"/>
          <w:szCs w:val="29"/>
        </w:rPr>
        <w:t>R;</w:t>
      </w:r>
      <w:r>
        <w:rPr>
          <w:rFonts w:ascii="Times New Roman" w:hAnsi="Times New Roman" w:eastAsia="Times New Roman" w:cs="Times New Roman"/>
          <w:spacing w:val="33"/>
          <w:sz w:val="29"/>
          <w:szCs w:val="29"/>
        </w:rPr>
        <w:t xml:space="preserve">  </w:t>
      </w:r>
      <w:r>
        <w:rPr>
          <w:rFonts w:ascii="宋体" w:hAnsi="宋体" w:eastAsia="宋体" w:cs="宋体"/>
          <w:spacing w:val="9"/>
          <w:sz w:val="29"/>
          <w:szCs w:val="29"/>
        </w:rPr>
        <w:t>折扣系数γ,即将现在的收益换算为将来的收</w:t>
      </w:r>
      <w:r>
        <w:rPr>
          <w:rFonts w:ascii="宋体" w:hAnsi="宋体" w:eastAsia="宋体" w:cs="宋体"/>
          <w:spacing w:val="8"/>
          <w:sz w:val="29"/>
          <w:szCs w:val="29"/>
        </w:rPr>
        <w:t>益。马</w:t>
      </w:r>
      <w:r>
        <w:rPr>
          <w:rFonts w:ascii="宋体" w:hAnsi="宋体" w:eastAsia="宋体" w:cs="宋体"/>
          <w:spacing w:val="1"/>
          <w:sz w:val="29"/>
          <w:szCs w:val="29"/>
        </w:rPr>
        <w:t xml:space="preserve"> 尔可夫的具体表达为：</w:t>
      </w:r>
    </w:p>
    <w:p w14:paraId="1E38FE7B">
      <w:pPr>
        <w:pStyle w:val="2"/>
        <w:spacing w:line="254" w:lineRule="auto"/>
      </w:pPr>
    </w:p>
    <w:p w14:paraId="7B7E26C0">
      <w:pPr>
        <w:spacing w:before="84" w:line="192" w:lineRule="auto"/>
        <w:ind w:left="610"/>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MDP=(S,A,P,R,y)</w:t>
      </w:r>
    </w:p>
    <w:p w14:paraId="034A3155">
      <w:pPr>
        <w:spacing w:before="311" w:line="224" w:lineRule="auto"/>
        <w:ind w:right="24" w:firstLine="610"/>
        <w:jc w:val="both"/>
        <w:rPr>
          <w:rFonts w:ascii="宋体" w:hAnsi="宋体" w:eastAsia="宋体" w:cs="宋体"/>
          <w:sz w:val="29"/>
          <w:szCs w:val="29"/>
        </w:rPr>
      </w:pPr>
      <w:r>
        <w:rPr>
          <w:rFonts w:ascii="宋体" w:hAnsi="宋体" w:eastAsia="宋体" w:cs="宋体"/>
          <w:spacing w:val="10"/>
          <w:sz w:val="29"/>
          <w:szCs w:val="29"/>
        </w:rPr>
        <w:t>迁移概率和收益都是以矩阵的形式来表达的。</w:t>
      </w:r>
      <w:r>
        <w:rPr>
          <w:rFonts w:ascii="宋体" w:hAnsi="宋体" w:eastAsia="宋体" w:cs="宋体"/>
          <w:spacing w:val="9"/>
          <w:sz w:val="29"/>
          <w:szCs w:val="29"/>
        </w:rPr>
        <w:t>比如针对前面介绍的</w:t>
      </w:r>
      <w:r>
        <w:rPr>
          <w:rFonts w:ascii="宋体" w:hAnsi="宋体" w:eastAsia="宋体" w:cs="宋体"/>
          <w:sz w:val="29"/>
          <w:szCs w:val="29"/>
        </w:rPr>
        <w:t xml:space="preserve"> </w:t>
      </w:r>
      <w:r>
        <w:rPr>
          <w:rFonts w:ascii="宋体" w:hAnsi="宋体" w:eastAsia="宋体" w:cs="宋体"/>
          <w:spacing w:val="10"/>
          <w:sz w:val="29"/>
          <w:szCs w:val="29"/>
        </w:rPr>
        <w:t>土壤施肥问题，除了迁移概率矩阵外，还可以明确</w:t>
      </w:r>
      <w:r>
        <w:rPr>
          <w:rFonts w:ascii="宋体" w:hAnsi="宋体" w:eastAsia="宋体" w:cs="宋体"/>
          <w:spacing w:val="9"/>
          <w:sz w:val="29"/>
          <w:szCs w:val="29"/>
        </w:rPr>
        <w:t>收益矩阵。收益矩阵</w:t>
      </w:r>
      <w:r>
        <w:rPr>
          <w:rFonts w:ascii="宋体" w:hAnsi="宋体" w:eastAsia="宋体" w:cs="宋体"/>
          <w:sz w:val="29"/>
          <w:szCs w:val="29"/>
        </w:rPr>
        <w:t xml:space="preserve"> </w:t>
      </w:r>
      <w:r>
        <w:rPr>
          <w:rFonts w:ascii="宋体" w:hAnsi="宋体" w:eastAsia="宋体" w:cs="宋体"/>
          <w:spacing w:val="7"/>
          <w:sz w:val="29"/>
          <w:szCs w:val="29"/>
        </w:rPr>
        <w:t>的明确是通过实际测算而来的，它只是马尔可夫决策过程的重要输入，</w:t>
      </w:r>
      <w:r>
        <w:rPr>
          <w:rFonts w:ascii="宋体" w:hAnsi="宋体" w:eastAsia="宋体" w:cs="宋体"/>
          <w:spacing w:val="17"/>
          <w:sz w:val="29"/>
          <w:szCs w:val="29"/>
        </w:rPr>
        <w:t xml:space="preserve"> </w:t>
      </w:r>
      <w:r>
        <w:rPr>
          <w:rFonts w:ascii="宋体" w:hAnsi="宋体" w:eastAsia="宋体" w:cs="宋体"/>
          <w:spacing w:val="4"/>
          <w:sz w:val="29"/>
          <w:szCs w:val="29"/>
        </w:rPr>
        <w:t>不是决策过程的输出。</w:t>
      </w:r>
    </w:p>
    <w:p w14:paraId="1CFE6D1B">
      <w:pPr>
        <w:spacing w:line="224" w:lineRule="auto"/>
        <w:rPr>
          <w:rFonts w:ascii="宋体" w:hAnsi="宋体" w:eastAsia="宋体" w:cs="宋体"/>
          <w:sz w:val="29"/>
          <w:szCs w:val="29"/>
        </w:rPr>
        <w:sectPr>
          <w:pgSz w:w="12240" w:h="15840"/>
          <w:pgMar w:top="400" w:right="1492" w:bottom="0" w:left="1419" w:header="0" w:footer="0" w:gutter="0"/>
          <w:cols w:space="720" w:num="1"/>
        </w:sectPr>
      </w:pPr>
    </w:p>
    <w:p w14:paraId="2B584D8A">
      <w:pPr>
        <w:pStyle w:val="2"/>
        <w:spacing w:line="280" w:lineRule="auto"/>
      </w:pPr>
    </w:p>
    <w:p w14:paraId="6DA569B5">
      <w:pPr>
        <w:pStyle w:val="2"/>
        <w:spacing w:line="281" w:lineRule="auto"/>
      </w:pPr>
    </w:p>
    <w:p w14:paraId="6E396406">
      <w:pPr>
        <w:pStyle w:val="2"/>
        <w:spacing w:line="281" w:lineRule="auto"/>
      </w:pPr>
    </w:p>
    <w:p w14:paraId="14D33FAA">
      <w:pPr>
        <w:pStyle w:val="2"/>
        <w:spacing w:line="281" w:lineRule="auto"/>
      </w:pPr>
    </w:p>
    <w:p w14:paraId="5DB37C1A">
      <w:pPr>
        <w:spacing w:line="1880" w:lineRule="exact"/>
        <w:ind w:firstLine="3289"/>
      </w:pPr>
      <w:r>
        <w:rPr>
          <w:position w:val="-37"/>
        </w:rPr>
        <w:drawing>
          <wp:inline distT="0" distB="0" distL="0" distR="0">
            <wp:extent cx="1797050" cy="1193800"/>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263"/>
                    <a:stretch>
                      <a:fillRect/>
                    </a:stretch>
                  </pic:blipFill>
                  <pic:spPr>
                    <a:xfrm>
                      <a:off x="0" y="0"/>
                      <a:ext cx="1797056" cy="1193831"/>
                    </a:xfrm>
                    <a:prstGeom prst="rect">
                      <a:avLst/>
                    </a:prstGeom>
                  </pic:spPr>
                </pic:pic>
              </a:graphicData>
            </a:graphic>
          </wp:inline>
        </w:drawing>
      </w:r>
    </w:p>
    <w:p w14:paraId="251A0A49">
      <w:pPr>
        <w:pStyle w:val="2"/>
        <w:spacing w:line="333" w:lineRule="auto"/>
      </w:pPr>
    </w:p>
    <w:p w14:paraId="7DDAD2F7">
      <w:pPr>
        <w:spacing w:before="97" w:line="214" w:lineRule="auto"/>
        <w:ind w:left="10" w:right="317" w:firstLine="629"/>
        <w:rPr>
          <w:rFonts w:ascii="宋体" w:hAnsi="宋体" w:eastAsia="宋体" w:cs="宋体"/>
          <w:sz w:val="30"/>
          <w:szCs w:val="30"/>
        </w:rPr>
      </w:pPr>
      <w:r>
        <w:rPr>
          <w:rFonts w:ascii="宋体" w:hAnsi="宋体" w:eastAsia="宋体" w:cs="宋体"/>
          <w:spacing w:val="-1"/>
          <w:sz w:val="30"/>
          <w:szCs w:val="30"/>
        </w:rPr>
        <w:t>上述收益矩阵的含义就是土地状态从良好迁移</w:t>
      </w:r>
      <w:r>
        <w:rPr>
          <w:rFonts w:ascii="宋体" w:hAnsi="宋体" w:eastAsia="宋体" w:cs="宋体"/>
          <w:spacing w:val="-2"/>
          <w:sz w:val="30"/>
          <w:szCs w:val="30"/>
        </w:rPr>
        <w:t>到良好，收益是7;</w:t>
      </w:r>
      <w:r>
        <w:rPr>
          <w:rFonts w:ascii="宋体" w:hAnsi="宋体" w:eastAsia="宋体" w:cs="宋体"/>
          <w:sz w:val="30"/>
          <w:szCs w:val="30"/>
        </w:rPr>
        <w:t xml:space="preserve"> </w:t>
      </w:r>
      <w:r>
        <w:rPr>
          <w:rFonts w:ascii="宋体" w:hAnsi="宋体" w:eastAsia="宋体" w:cs="宋体"/>
          <w:spacing w:val="3"/>
          <w:sz w:val="30"/>
          <w:szCs w:val="30"/>
        </w:rPr>
        <w:t>从良好迁移到一般，收益是6;从良好迁移到较差，收益是3。</w:t>
      </w:r>
    </w:p>
    <w:p w14:paraId="3C24C35B">
      <w:pPr>
        <w:spacing w:before="306" w:line="212" w:lineRule="auto"/>
        <w:ind w:left="10" w:right="26" w:firstLine="619"/>
        <w:jc w:val="both"/>
        <w:rPr>
          <w:rFonts w:ascii="宋体" w:hAnsi="宋体" w:eastAsia="宋体" w:cs="宋体"/>
          <w:sz w:val="30"/>
          <w:szCs w:val="30"/>
        </w:rPr>
      </w:pPr>
      <w:r>
        <w:rPr>
          <w:rFonts w:ascii="宋体" w:hAnsi="宋体" w:eastAsia="宋体" w:cs="宋体"/>
          <w:spacing w:val="-3"/>
          <w:sz w:val="30"/>
          <w:szCs w:val="30"/>
        </w:rPr>
        <w:t>马尔可夫决策过程的研究意义在于输出最优策略</w:t>
      </w:r>
      <w:r>
        <w:rPr>
          <w:rFonts w:ascii="宋体" w:hAnsi="宋体" w:eastAsia="宋体" w:cs="宋体"/>
          <w:spacing w:val="-36"/>
          <w:sz w:val="30"/>
          <w:szCs w:val="30"/>
        </w:rPr>
        <w:t xml:space="preserve"> </w:t>
      </w:r>
      <w:r>
        <w:rPr>
          <w:rFonts w:ascii="宋体" w:hAnsi="宋体" w:eastAsia="宋体" w:cs="宋体"/>
          <w:spacing w:val="-3"/>
          <w:sz w:val="30"/>
          <w:szCs w:val="30"/>
        </w:rPr>
        <w:t>(Policy),</w:t>
      </w:r>
      <w:r>
        <w:rPr>
          <w:rFonts w:ascii="宋体" w:hAnsi="宋体" w:eastAsia="宋体" w:cs="宋体"/>
          <w:spacing w:val="95"/>
          <w:sz w:val="30"/>
          <w:szCs w:val="30"/>
        </w:rPr>
        <w:t xml:space="preserve"> </w:t>
      </w:r>
      <w:r>
        <w:rPr>
          <w:rFonts w:ascii="宋体" w:hAnsi="宋体" w:eastAsia="宋体" w:cs="宋体"/>
          <w:spacing w:val="-3"/>
          <w:sz w:val="30"/>
          <w:szCs w:val="30"/>
        </w:rPr>
        <w:t>也就</w:t>
      </w:r>
      <w:r>
        <w:rPr>
          <w:rFonts w:ascii="宋体" w:hAnsi="宋体" w:eastAsia="宋体" w:cs="宋体"/>
          <w:sz w:val="30"/>
          <w:szCs w:val="30"/>
        </w:rPr>
        <w:t xml:space="preserve">  </w:t>
      </w:r>
      <w:r>
        <w:rPr>
          <w:rFonts w:ascii="宋体" w:hAnsi="宋体" w:eastAsia="宋体" w:cs="宋体"/>
          <w:spacing w:val="-1"/>
          <w:sz w:val="30"/>
          <w:szCs w:val="30"/>
        </w:rPr>
        <w:t>是伴随状态迁移的一系列动作序列。比如，为了赢得比赛，赛车车手的</w:t>
      </w:r>
      <w:r>
        <w:rPr>
          <w:rFonts w:ascii="宋体" w:hAnsi="宋体" w:eastAsia="宋体" w:cs="宋体"/>
          <w:spacing w:val="13"/>
          <w:sz w:val="30"/>
          <w:szCs w:val="30"/>
        </w:rPr>
        <w:t xml:space="preserve"> </w:t>
      </w:r>
      <w:r>
        <w:rPr>
          <w:rFonts w:ascii="宋体" w:hAnsi="宋体" w:eastAsia="宋体" w:cs="宋体"/>
          <w:spacing w:val="-3"/>
          <w:sz w:val="30"/>
          <w:szCs w:val="30"/>
        </w:rPr>
        <w:t>动作序列可以是加速、匀速、减速、加速等。</w:t>
      </w:r>
    </w:p>
    <w:p w14:paraId="66C31BE7">
      <w:pPr>
        <w:spacing w:before="253" w:line="215" w:lineRule="auto"/>
        <w:ind w:left="10" w:firstLine="609"/>
        <w:rPr>
          <w:rFonts w:ascii="宋体" w:hAnsi="宋体" w:eastAsia="宋体" w:cs="宋体"/>
          <w:sz w:val="30"/>
          <w:szCs w:val="30"/>
        </w:rPr>
      </w:pPr>
      <w:r>
        <w:rPr>
          <w:rFonts w:ascii="宋体" w:hAnsi="宋体" w:eastAsia="宋体" w:cs="宋体"/>
          <w:spacing w:val="-1"/>
          <w:sz w:val="30"/>
          <w:szCs w:val="30"/>
        </w:rPr>
        <w:t xml:space="preserve">马尔可夫决策过程的求解过程是用向后归纳 </w:t>
      </w:r>
      <w:r>
        <w:rPr>
          <w:rFonts w:ascii="Times New Roman" w:hAnsi="Times New Roman" w:eastAsia="Times New Roman" w:cs="Times New Roman"/>
          <w:spacing w:val="-1"/>
          <w:sz w:val="30"/>
          <w:szCs w:val="30"/>
        </w:rPr>
        <w:t>(Bac</w:t>
      </w:r>
      <w:r>
        <w:rPr>
          <w:rFonts w:ascii="Times New Roman" w:hAnsi="Times New Roman" w:eastAsia="Times New Roman" w:cs="Times New Roman"/>
          <w:spacing w:val="-2"/>
          <w:sz w:val="30"/>
          <w:szCs w:val="30"/>
        </w:rPr>
        <w:t>kward   Induction)</w:t>
      </w:r>
      <w:r>
        <w:rPr>
          <w:rFonts w:ascii="Times New Roman" w:hAnsi="Times New Roman" w:eastAsia="Times New Roman" w:cs="Times New Roman"/>
          <w:sz w:val="30"/>
          <w:szCs w:val="30"/>
        </w:rPr>
        <w:t xml:space="preserve">  </w:t>
      </w:r>
      <w:r>
        <w:rPr>
          <w:rFonts w:ascii="宋体" w:hAnsi="宋体" w:eastAsia="宋体" w:cs="宋体"/>
          <w:spacing w:val="-3"/>
          <w:sz w:val="30"/>
          <w:szCs w:val="30"/>
        </w:rPr>
        <w:t>的方法来计算的。也就是说，在对第i次状态迁移的最大期望价值，是</w:t>
      </w:r>
      <w:r>
        <w:rPr>
          <w:rFonts w:ascii="宋体" w:hAnsi="宋体" w:eastAsia="宋体" w:cs="宋体"/>
          <w:spacing w:val="1"/>
          <w:sz w:val="30"/>
          <w:szCs w:val="30"/>
        </w:rPr>
        <w:t xml:space="preserve">  </w:t>
      </w:r>
      <w:r>
        <w:rPr>
          <w:rFonts w:ascii="宋体" w:hAnsi="宋体" w:eastAsia="宋体" w:cs="宋体"/>
          <w:spacing w:val="-4"/>
          <w:sz w:val="30"/>
          <w:szCs w:val="30"/>
        </w:rPr>
        <w:t>由i,i+1,…N次状态迁移中最大的收益来确定的。而状态的迁移又与具体</w:t>
      </w:r>
      <w:r>
        <w:rPr>
          <w:rFonts w:ascii="宋体" w:hAnsi="宋体" w:eastAsia="宋体" w:cs="宋体"/>
          <w:sz w:val="30"/>
          <w:szCs w:val="30"/>
        </w:rPr>
        <w:t xml:space="preserve"> </w:t>
      </w:r>
      <w:r>
        <w:rPr>
          <w:rFonts w:ascii="宋体" w:hAnsi="宋体" w:eastAsia="宋体" w:cs="宋体"/>
          <w:spacing w:val="-1"/>
          <w:sz w:val="30"/>
          <w:szCs w:val="30"/>
        </w:rPr>
        <w:t>的动作相关，所以马尔可夫决策过程就是不断计算收益值并通过收益最</w:t>
      </w:r>
      <w:r>
        <w:rPr>
          <w:rFonts w:ascii="宋体" w:hAnsi="宋体" w:eastAsia="宋体" w:cs="宋体"/>
          <w:spacing w:val="15"/>
          <w:sz w:val="30"/>
          <w:szCs w:val="30"/>
        </w:rPr>
        <w:t xml:space="preserve"> </w:t>
      </w:r>
      <w:r>
        <w:rPr>
          <w:rFonts w:ascii="宋体" w:hAnsi="宋体" w:eastAsia="宋体" w:cs="宋体"/>
          <w:spacing w:val="-2"/>
          <w:sz w:val="30"/>
          <w:szCs w:val="30"/>
        </w:rPr>
        <w:t>大化来选择具体的动作，作为最终的决策输出的过程。</w:t>
      </w:r>
    </w:p>
    <w:p w14:paraId="18DD2DBA">
      <w:pPr>
        <w:pStyle w:val="2"/>
        <w:spacing w:line="406" w:lineRule="auto"/>
      </w:pPr>
    </w:p>
    <w:p w14:paraId="71634A33">
      <w:pPr>
        <w:spacing w:line="833" w:lineRule="exact"/>
        <w:ind w:firstLine="1229"/>
      </w:pPr>
      <w:r>
        <w:rPr>
          <w:position w:val="-16"/>
        </w:rPr>
        <w:drawing>
          <wp:inline distT="0" distB="0" distL="0" distR="0">
            <wp:extent cx="4318000" cy="528320"/>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264"/>
                    <a:stretch>
                      <a:fillRect/>
                    </a:stretch>
                  </pic:blipFill>
                  <pic:spPr>
                    <a:xfrm>
                      <a:off x="0" y="0"/>
                      <a:ext cx="4318315" cy="528675"/>
                    </a:xfrm>
                    <a:prstGeom prst="rect">
                      <a:avLst/>
                    </a:prstGeom>
                  </pic:spPr>
                </pic:pic>
              </a:graphicData>
            </a:graphic>
          </wp:inline>
        </w:drawing>
      </w:r>
    </w:p>
    <w:p w14:paraId="4106E57C">
      <w:pPr>
        <w:pStyle w:val="2"/>
        <w:spacing w:line="258" w:lineRule="auto"/>
      </w:pPr>
    </w:p>
    <w:p w14:paraId="06D2A9A5">
      <w:pPr>
        <w:spacing w:line="1140" w:lineRule="exact"/>
        <w:ind w:firstLine="510"/>
      </w:pPr>
      <w:r>
        <w:rPr>
          <w:position w:val="-22"/>
        </w:rPr>
        <w:drawing>
          <wp:inline distT="0" distB="0" distL="0" distR="0">
            <wp:extent cx="5193665" cy="723900"/>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265"/>
                    <a:stretch>
                      <a:fillRect/>
                    </a:stretch>
                  </pic:blipFill>
                  <pic:spPr>
                    <a:xfrm>
                      <a:off x="0" y="0"/>
                      <a:ext cx="5194293" cy="723903"/>
                    </a:xfrm>
                    <a:prstGeom prst="rect">
                      <a:avLst/>
                    </a:prstGeom>
                  </pic:spPr>
                </pic:pic>
              </a:graphicData>
            </a:graphic>
          </wp:inline>
        </w:drawing>
      </w:r>
    </w:p>
    <w:p w14:paraId="713F0C67">
      <w:pPr>
        <w:pStyle w:val="2"/>
        <w:spacing w:line="283" w:lineRule="auto"/>
      </w:pPr>
    </w:p>
    <w:p w14:paraId="050042F9">
      <w:pPr>
        <w:spacing w:before="97" w:line="211" w:lineRule="auto"/>
        <w:ind w:right="107" w:firstLine="629"/>
        <w:rPr>
          <w:rFonts w:ascii="宋体" w:hAnsi="宋体" w:eastAsia="宋体" w:cs="宋体"/>
          <w:sz w:val="30"/>
          <w:szCs w:val="30"/>
        </w:rPr>
      </w:pPr>
      <w:r>
        <w:rPr>
          <w:rFonts w:ascii="宋体" w:hAnsi="宋体" w:eastAsia="宋体" w:cs="宋体"/>
          <w:spacing w:val="-8"/>
          <w:sz w:val="30"/>
          <w:szCs w:val="30"/>
        </w:rPr>
        <w:t>其中π为给定状态s的最佳决策。我们通过</w:t>
      </w:r>
      <w:r>
        <w:rPr>
          <w:rFonts w:ascii="宋体" w:hAnsi="宋体" w:eastAsia="宋体" w:cs="宋体"/>
          <w:spacing w:val="-9"/>
          <w:sz w:val="30"/>
          <w:szCs w:val="30"/>
        </w:rPr>
        <w:t>图5-21所示的过程来说明</w:t>
      </w:r>
      <w:r>
        <w:rPr>
          <w:rFonts w:ascii="宋体" w:hAnsi="宋体" w:eastAsia="宋体" w:cs="宋体"/>
          <w:sz w:val="30"/>
          <w:szCs w:val="30"/>
        </w:rPr>
        <w:t xml:space="preserve"> </w:t>
      </w:r>
      <w:r>
        <w:rPr>
          <w:rFonts w:ascii="宋体" w:hAnsi="宋体" w:eastAsia="宋体" w:cs="宋体"/>
          <w:spacing w:val="-5"/>
          <w:sz w:val="30"/>
          <w:szCs w:val="30"/>
        </w:rPr>
        <w:t>计算过程。</w:t>
      </w:r>
    </w:p>
    <w:p w14:paraId="53AB425F">
      <w:pPr>
        <w:spacing w:line="211" w:lineRule="auto"/>
        <w:rPr>
          <w:rFonts w:ascii="宋体" w:hAnsi="宋体" w:eastAsia="宋体" w:cs="宋体"/>
          <w:sz w:val="30"/>
          <w:szCs w:val="30"/>
        </w:rPr>
        <w:sectPr>
          <w:pgSz w:w="12240" w:h="15840"/>
          <w:pgMar w:top="400" w:right="1489" w:bottom="0" w:left="1429" w:header="0" w:footer="0" w:gutter="0"/>
          <w:cols w:space="720" w:num="1"/>
        </w:sectPr>
      </w:pPr>
    </w:p>
    <w:p w14:paraId="494013F8">
      <w:pPr>
        <w:pStyle w:val="2"/>
        <w:spacing w:line="290" w:lineRule="auto"/>
      </w:pPr>
    </w:p>
    <w:p w14:paraId="0B268AFA">
      <w:pPr>
        <w:pStyle w:val="2"/>
        <w:spacing w:line="290" w:lineRule="auto"/>
      </w:pPr>
    </w:p>
    <w:p w14:paraId="106DA25E">
      <w:pPr>
        <w:pStyle w:val="2"/>
        <w:spacing w:line="291" w:lineRule="auto"/>
      </w:pPr>
    </w:p>
    <w:p w14:paraId="6B0A7889">
      <w:pPr>
        <w:pStyle w:val="2"/>
        <w:spacing w:line="291" w:lineRule="auto"/>
      </w:pPr>
    </w:p>
    <w:p w14:paraId="488AD8F9">
      <w:pPr>
        <w:pStyle w:val="2"/>
        <w:spacing w:line="4870" w:lineRule="exact"/>
        <w:ind w:firstLine="210"/>
      </w:pPr>
      <w:r>
        <w:rPr>
          <w:position w:val="-97"/>
        </w:rPr>
        <w:pict>
          <v:group id="_x0000_s1445" o:spid="_x0000_s1445" o:spt="203" style="height:243.55pt;width:447.55pt;" coordsize="8950,4871">
            <o:lock v:ext="edit" aspectratio="f"/>
            <v:shape id="_x0000_s1446" o:spid="_x0000_s1446" o:spt="75" alt="" type="#_x0000_t75" style="position:absolute;left:0;top:0;height:4871;width:8950;" filled="f" o:preferrelative="t" stroked="f" coordsize="21600,21600">
              <v:path/>
              <v:fill on="f" focussize="0,0"/>
              <v:stroke on="f"/>
              <v:imagedata r:id="rId266" o:title=""/>
              <o:lock v:ext="edit" aspectratio="t"/>
            </v:shape>
            <v:shape id="_x0000_s1447" o:spid="_x0000_s1447" o:spt="202" type="#_x0000_t202" style="position:absolute;left:3189;top:131;height:4697;width:4076;" filled="f" stroked="f" coordsize="21600,21600">
              <v:path/>
              <v:fill on="f" focussize="0,0"/>
              <v:stroke on="f"/>
              <v:imagedata o:title=""/>
              <o:lock v:ext="edit" aspectratio="f"/>
              <v:textbox inset="0mm,0mm,0mm,0mm">
                <w:txbxContent>
                  <w:p w14:paraId="445D3208">
                    <w:pPr>
                      <w:spacing w:line="20" w:lineRule="exact"/>
                    </w:pPr>
                  </w:p>
                  <w:tbl>
                    <w:tblPr>
                      <w:tblStyle w:val="5"/>
                      <w:tblW w:w="1045" w:type="dxa"/>
                      <w:tblInd w:w="20" w:type="dxa"/>
                      <w:tblLayout w:type="fixed"/>
                      <w:tblCellMar>
                        <w:top w:w="0" w:type="dxa"/>
                        <w:left w:w="0" w:type="dxa"/>
                        <w:bottom w:w="0" w:type="dxa"/>
                        <w:right w:w="0" w:type="dxa"/>
                      </w:tblCellMar>
                    </w:tblPr>
                    <w:tblGrid>
                      <w:gridCol w:w="484"/>
                      <w:gridCol w:w="561"/>
                    </w:tblGrid>
                    <w:tr w14:paraId="1D8A4FAF">
                      <w:tblPrEx>
                        <w:tblCellMar>
                          <w:top w:w="0" w:type="dxa"/>
                          <w:left w:w="0" w:type="dxa"/>
                          <w:bottom w:w="0" w:type="dxa"/>
                          <w:right w:w="0" w:type="dxa"/>
                        </w:tblCellMar>
                      </w:tblPrEx>
                      <w:trPr>
                        <w:trHeight w:val="3268" w:hRule="atLeast"/>
                      </w:trPr>
                      <w:tc>
                        <w:tcPr>
                          <w:tcW w:w="484" w:type="dxa"/>
                          <w:vAlign w:val="top"/>
                        </w:tcPr>
                        <w:p w14:paraId="4E928BFE">
                          <w:pPr>
                            <w:spacing w:line="458" w:lineRule="auto"/>
                            <w:rPr>
                              <w:rFonts w:ascii="Arial"/>
                              <w:sz w:val="21"/>
                            </w:rPr>
                          </w:pPr>
                        </w:p>
                        <w:p w14:paraId="45FEE239">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S1</w:t>
                          </w:r>
                        </w:p>
                        <w:p w14:paraId="6A3D37AF">
                          <w:pPr>
                            <w:spacing w:line="286" w:lineRule="auto"/>
                            <w:rPr>
                              <w:rFonts w:ascii="Arial"/>
                              <w:sz w:val="21"/>
                            </w:rPr>
                          </w:pPr>
                        </w:p>
                        <w:p w14:paraId="231AB1FC">
                          <w:pPr>
                            <w:spacing w:line="287" w:lineRule="auto"/>
                            <w:rPr>
                              <w:rFonts w:ascii="Arial"/>
                              <w:sz w:val="21"/>
                            </w:rPr>
                          </w:pPr>
                        </w:p>
                        <w:p w14:paraId="3B05F618">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S2</w:t>
                          </w:r>
                        </w:p>
                        <w:p w14:paraId="4FDEF288">
                          <w:pPr>
                            <w:spacing w:line="291" w:lineRule="auto"/>
                            <w:rPr>
                              <w:rFonts w:ascii="Arial"/>
                              <w:sz w:val="21"/>
                            </w:rPr>
                          </w:pPr>
                        </w:p>
                        <w:p w14:paraId="0053248E">
                          <w:pPr>
                            <w:spacing w:line="292" w:lineRule="auto"/>
                            <w:rPr>
                              <w:rFonts w:ascii="Arial"/>
                              <w:sz w:val="21"/>
                            </w:rPr>
                          </w:pPr>
                        </w:p>
                        <w:p w14:paraId="38E9D3A4">
                          <w:pPr>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S1</w:t>
                          </w:r>
                        </w:p>
                        <w:p w14:paraId="5AF83AAC">
                          <w:pPr>
                            <w:spacing w:line="296" w:lineRule="auto"/>
                            <w:rPr>
                              <w:rFonts w:ascii="Arial"/>
                              <w:sz w:val="21"/>
                            </w:rPr>
                          </w:pPr>
                        </w:p>
                        <w:p w14:paraId="167CD8DB">
                          <w:pPr>
                            <w:spacing w:line="296" w:lineRule="auto"/>
                            <w:rPr>
                              <w:rFonts w:ascii="Arial"/>
                              <w:sz w:val="21"/>
                            </w:rPr>
                          </w:pPr>
                        </w:p>
                        <w:p w14:paraId="1EE109CA">
                          <w:pPr>
                            <w:spacing w:before="66" w:line="152" w:lineRule="exact"/>
                            <w:rPr>
                              <w:rFonts w:ascii="Times New Roman" w:hAnsi="Times New Roman" w:eastAsia="Times New Roman" w:cs="Times New Roman"/>
                              <w:sz w:val="23"/>
                              <w:szCs w:val="23"/>
                            </w:rPr>
                          </w:pPr>
                          <w:r>
                            <w:rPr>
                              <w:rFonts w:ascii="Times New Roman" w:hAnsi="Times New Roman" w:eastAsia="Times New Roman" w:cs="Times New Roman"/>
                              <w:spacing w:val="-4"/>
                              <w:position w:val="-3"/>
                              <w:sz w:val="23"/>
                              <w:szCs w:val="23"/>
                            </w:rPr>
                            <w:t>S2</w:t>
                          </w:r>
                        </w:p>
                      </w:tc>
                      <w:tc>
                        <w:tcPr>
                          <w:tcW w:w="561" w:type="dxa"/>
                          <w:vAlign w:val="top"/>
                        </w:tcPr>
                        <w:p w14:paraId="0505A84B">
                          <w:pPr>
                            <w:spacing w:line="188" w:lineRule="auto"/>
                            <w:jc w:val="right"/>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R1'</w:t>
                          </w:r>
                        </w:p>
                        <w:p w14:paraId="1F20423A">
                          <w:pPr>
                            <w:spacing w:line="341" w:lineRule="auto"/>
                            <w:rPr>
                              <w:rFonts w:ascii="Arial"/>
                              <w:sz w:val="21"/>
                            </w:rPr>
                          </w:pPr>
                        </w:p>
                        <w:p w14:paraId="1658E4DE">
                          <w:pPr>
                            <w:spacing w:line="341" w:lineRule="auto"/>
                            <w:rPr>
                              <w:rFonts w:ascii="Arial"/>
                              <w:sz w:val="21"/>
                            </w:rPr>
                          </w:pPr>
                        </w:p>
                        <w:p w14:paraId="20F39408">
                          <w:pPr>
                            <w:spacing w:before="66" w:line="188" w:lineRule="auto"/>
                            <w:ind w:left="255"/>
                            <w:rPr>
                              <w:rFonts w:ascii="Times New Roman" w:hAnsi="Times New Roman" w:eastAsia="Times New Roman" w:cs="Times New Roman"/>
                              <w:sz w:val="23"/>
                              <w:szCs w:val="23"/>
                            </w:rPr>
                          </w:pPr>
                          <w:r>
                            <w:rPr>
                              <w:rFonts w:ascii="Times New Roman" w:hAnsi="Times New Roman" w:eastAsia="Times New Roman" w:cs="Times New Roman"/>
                              <w:i/>
                              <w:iCs/>
                              <w:spacing w:val="2"/>
                              <w:sz w:val="23"/>
                              <w:szCs w:val="23"/>
                            </w:rPr>
                            <w:t>R2</w:t>
                          </w:r>
                        </w:p>
                        <w:p w14:paraId="79CC6295">
                          <w:pPr>
                            <w:spacing w:line="271" w:lineRule="auto"/>
                            <w:rPr>
                              <w:rFonts w:ascii="Arial"/>
                              <w:sz w:val="21"/>
                            </w:rPr>
                          </w:pPr>
                        </w:p>
                        <w:p w14:paraId="7A641F23">
                          <w:pPr>
                            <w:spacing w:line="272" w:lineRule="auto"/>
                            <w:rPr>
                              <w:rFonts w:ascii="Arial"/>
                              <w:sz w:val="21"/>
                            </w:rPr>
                          </w:pPr>
                        </w:p>
                        <w:p w14:paraId="6A7DA0BC">
                          <w:pPr>
                            <w:spacing w:before="66" w:line="188" w:lineRule="auto"/>
                            <w:ind w:left="255"/>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R1</w:t>
                          </w:r>
                        </w:p>
                        <w:p w14:paraId="16C8B212">
                          <w:pPr>
                            <w:spacing w:line="261" w:lineRule="auto"/>
                            <w:rPr>
                              <w:rFonts w:ascii="Arial"/>
                              <w:sz w:val="21"/>
                            </w:rPr>
                          </w:pPr>
                        </w:p>
                        <w:p w14:paraId="4300518D">
                          <w:pPr>
                            <w:spacing w:line="262" w:lineRule="auto"/>
                            <w:rPr>
                              <w:rFonts w:ascii="Arial"/>
                              <w:sz w:val="21"/>
                            </w:rPr>
                          </w:pPr>
                        </w:p>
                        <w:p w14:paraId="687F561C">
                          <w:pPr>
                            <w:spacing w:before="66" w:line="188" w:lineRule="auto"/>
                            <w:ind w:left="255"/>
                            <w:rPr>
                              <w:rFonts w:ascii="Times New Roman" w:hAnsi="Times New Roman" w:eastAsia="Times New Roman" w:cs="Times New Roman"/>
                              <w:sz w:val="23"/>
                              <w:szCs w:val="23"/>
                            </w:rPr>
                          </w:pPr>
                          <w:r>
                            <w:rPr>
                              <w:rFonts w:ascii="Times New Roman" w:hAnsi="Times New Roman" w:eastAsia="Times New Roman" w:cs="Times New Roman"/>
                              <w:i/>
                              <w:iCs/>
                              <w:spacing w:val="2"/>
                              <w:sz w:val="23"/>
                              <w:szCs w:val="23"/>
                            </w:rPr>
                            <w:t>R2</w:t>
                          </w:r>
                        </w:p>
                      </w:tc>
                    </w:tr>
                  </w:tbl>
                  <w:p w14:paraId="7BD59A4F">
                    <w:pPr>
                      <w:spacing w:before="208" w:line="188" w:lineRule="auto"/>
                      <w:ind w:left="375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S2</w:t>
                    </w:r>
                  </w:p>
                  <w:p w14:paraId="4C607796">
                    <w:pPr>
                      <w:spacing w:line="248" w:lineRule="auto"/>
                      <w:rPr>
                        <w:rFonts w:ascii="Arial"/>
                        <w:sz w:val="21"/>
                      </w:rPr>
                    </w:pPr>
                  </w:p>
                  <w:p w14:paraId="22C946BB">
                    <w:pPr>
                      <w:spacing w:line="248" w:lineRule="auto"/>
                      <w:rPr>
                        <w:rFonts w:ascii="Arial"/>
                        <w:sz w:val="21"/>
                      </w:rPr>
                    </w:pPr>
                  </w:p>
                  <w:p w14:paraId="47F2A97B">
                    <w:pPr>
                      <w:spacing w:line="248" w:lineRule="auto"/>
                      <w:rPr>
                        <w:rFonts w:ascii="Arial"/>
                        <w:sz w:val="21"/>
                      </w:rPr>
                    </w:pPr>
                  </w:p>
                  <w:p w14:paraId="7A477D8B">
                    <w:pPr>
                      <w:spacing w:before="66" w:line="188" w:lineRule="auto"/>
                      <w:ind w:right="18"/>
                      <w:jc w:val="right"/>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t+2</w:t>
                    </w:r>
                  </w:p>
                </w:txbxContent>
              </v:textbox>
            </v:shape>
            <v:shape id="_x0000_s1448" o:spid="_x0000_s1448" o:spt="202" type="#_x0000_t202" style="position:absolute;left:5189;top:371;height:828;width:320;" filled="f" stroked="f" coordsize="21600,21600">
              <v:path/>
              <v:fill on="f" focussize="0,0"/>
              <v:stroke on="f"/>
              <v:imagedata o:title=""/>
              <o:lock v:ext="edit" aspectratio="f"/>
              <v:textbox inset="0mm,0mm,0mm,0mm">
                <w:txbxContent>
                  <w:p w14:paraId="0A513844">
                    <w:pPr>
                      <w:spacing w:before="19" w:line="189"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A1</w:t>
                    </w:r>
                  </w:p>
                  <w:p w14:paraId="6156F878">
                    <w:pPr>
                      <w:spacing w:line="353" w:lineRule="auto"/>
                      <w:rPr>
                        <w:rFonts w:ascii="Arial"/>
                        <w:sz w:val="21"/>
                      </w:rPr>
                    </w:pPr>
                  </w:p>
                  <w:p w14:paraId="21FC615A">
                    <w:pPr>
                      <w:spacing w:before="66" w:line="189"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5"/>
                        <w:sz w:val="23"/>
                        <w:szCs w:val="23"/>
                      </w:rPr>
                      <w:t>A2</w:t>
                    </w:r>
                  </w:p>
                </w:txbxContent>
              </v:textbox>
            </v:shape>
            <v:shape id="_x0000_s1449" o:spid="_x0000_s1449" o:spt="202" type="#_x0000_t202" style="position:absolute;left:5280;top:2951;height:818;width:320;" filled="f" stroked="f" coordsize="21600,21600">
              <v:path/>
              <v:fill on="f" focussize="0,0"/>
              <v:stroke on="f"/>
              <v:imagedata o:title=""/>
              <o:lock v:ext="edit" aspectratio="f"/>
              <v:textbox inset="0mm,0mm,0mm,0mm">
                <w:txbxContent>
                  <w:p w14:paraId="7D1C3100">
                    <w:pPr>
                      <w:spacing w:before="19" w:line="189"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A1</w:t>
                    </w:r>
                  </w:p>
                  <w:p w14:paraId="331D9D9E">
                    <w:pPr>
                      <w:spacing w:line="343" w:lineRule="auto"/>
                      <w:rPr>
                        <w:rFonts w:ascii="Arial"/>
                        <w:sz w:val="21"/>
                      </w:rPr>
                    </w:pPr>
                  </w:p>
                  <w:p w14:paraId="47F3F41F">
                    <w:pPr>
                      <w:spacing w:before="66" w:line="189"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5"/>
                        <w:sz w:val="23"/>
                        <w:szCs w:val="23"/>
                      </w:rPr>
                      <w:t>A2</w:t>
                    </w:r>
                  </w:p>
                </w:txbxContent>
              </v:textbox>
            </v:shape>
            <v:shape id="_x0000_s1450" o:spid="_x0000_s1450" o:spt="202" type="#_x0000_t202" style="position:absolute;left:6919;top:1416;height:243;width:327;" filled="f" stroked="f" coordsize="21600,21600">
              <v:path/>
              <v:fill on="f" focussize="0,0"/>
              <v:stroke on="f"/>
              <v:imagedata o:title=""/>
              <o:lock v:ext="edit" aspectratio="f"/>
              <v:textbox inset="0mm,0mm,0mm,0mm">
                <w:txbxContent>
                  <w:p w14:paraId="61AE96BE">
                    <w:pPr>
                      <w:spacing w:before="20"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5"/>
                        <w:sz w:val="29"/>
                        <w:szCs w:val="29"/>
                      </w:rPr>
                      <w:t>S2</w:t>
                    </w:r>
                  </w:p>
                </w:txbxContent>
              </v:textbox>
            </v:shape>
            <v:shape id="_x0000_s1451" o:spid="_x0000_s1451" o:spt="202" type="#_x0000_t202" style="position:absolute;left:7770;top:171;height:198;width:399;" filled="f" stroked="f" coordsize="21600,21600">
              <v:path/>
              <v:fill on="f" focussize="0,0"/>
              <v:stroke on="f"/>
              <v:imagedata o:title=""/>
              <o:lock v:ext="edit" aspectratio="f"/>
              <v:textbox inset="0mm,0mm,0mm,0mm">
                <w:txbxContent>
                  <w:p w14:paraId="5E0E48A2">
                    <w:pPr>
                      <w:spacing w:before="19" w:line="189"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R1"</w:t>
                    </w:r>
                  </w:p>
                </w:txbxContent>
              </v:textbox>
            </v:shape>
            <v:shape id="_x0000_s1452" o:spid="_x0000_s1452" o:spt="202" type="#_x0000_t202" style="position:absolute;left:3269;top:4640;height:200;width:345;" filled="f" stroked="f" coordsize="21600,21600">
              <v:path/>
              <v:fill on="f" focussize="0,0"/>
              <v:stroke on="f"/>
              <v:imagedata o:title=""/>
              <o:lock v:ext="edit" aspectratio="f"/>
              <v:textbox inset="0mm,0mm,0mm,0mm">
                <w:txbxContent>
                  <w:p w14:paraId="7AB7E814">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t+1</w:t>
                    </w:r>
                  </w:p>
                </w:txbxContent>
              </v:textbox>
            </v:shape>
            <v:shape id="_x0000_s1453" o:spid="_x0000_s1453" o:spt="202" type="#_x0000_t202" style="position:absolute;left:1510;top:1201;height:198;width:307;" filled="f" stroked="f" coordsize="21600,21600">
              <v:path/>
              <v:fill on="f" focussize="0,0"/>
              <v:stroke on="f"/>
              <v:imagedata o:title=""/>
              <o:lock v:ext="edit" aspectratio="f"/>
              <v:textbox inset="0mm,0mm,0mm,0mm">
                <w:txbxContent>
                  <w:p w14:paraId="04CFE25A">
                    <w:pPr>
                      <w:spacing w:before="19" w:line="189"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5"/>
                        <w:sz w:val="23"/>
                        <w:szCs w:val="23"/>
                      </w:rPr>
                      <w:t>A1</w:t>
                    </w:r>
                  </w:p>
                </w:txbxContent>
              </v:textbox>
            </v:shape>
            <v:shape id="_x0000_s1454" o:spid="_x0000_s1454" o:spt="202" type="#_x0000_t202" style="position:absolute;left:1520;top:2641;height:198;width:307;" filled="f" stroked="f" coordsize="21600,21600">
              <v:path/>
              <v:fill on="f" focussize="0,0"/>
              <v:stroke on="f"/>
              <v:imagedata o:title=""/>
              <o:lock v:ext="edit" aspectratio="f"/>
              <v:textbox inset="0mm,0mm,0mm,0mm">
                <w:txbxContent>
                  <w:p w14:paraId="2C3FB691">
                    <w:pPr>
                      <w:spacing w:before="19" w:line="189"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5"/>
                        <w:sz w:val="23"/>
                        <w:szCs w:val="23"/>
                      </w:rPr>
                      <w:t>A2</w:t>
                    </w:r>
                  </w:p>
                </w:txbxContent>
              </v:textbox>
            </v:shape>
            <v:shape id="_x0000_s1455" o:spid="_x0000_s1455" o:spt="202" type="#_x0000_t202" style="position:absolute;left:7770;top:2392;height:197;width:305;" filled="f" stroked="f" coordsize="21600,21600">
              <v:path/>
              <v:fill on="f" focussize="0,0"/>
              <v:stroke on="f"/>
              <v:imagedata o:title=""/>
              <o:lock v:ext="edit" aspectratio="f"/>
              <v:textbox inset="0mm,0mm,0mm,0mm">
                <w:txbxContent>
                  <w:p w14:paraId="06610FFC">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R1</w:t>
                    </w:r>
                  </w:p>
                </w:txbxContent>
              </v:textbox>
            </v:shape>
            <v:shape id="_x0000_s1456" o:spid="_x0000_s1456" o:spt="202" type="#_x0000_t202" style="position:absolute;left:7770;top:962;height:197;width:301;" filled="f" stroked="f" coordsize="21600,21600">
              <v:path/>
              <v:fill on="f" focussize="0,0"/>
              <v:stroke on="f"/>
              <v:imagedata o:title=""/>
              <o:lock v:ext="edit" aspectratio="f"/>
              <v:textbox inset="0mm,0mm,0mm,0mm">
                <w:txbxContent>
                  <w:p w14:paraId="65F42394">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2"/>
                        <w:sz w:val="23"/>
                        <w:szCs w:val="23"/>
                      </w:rPr>
                      <w:t>R2</w:t>
                    </w:r>
                  </w:p>
                </w:txbxContent>
              </v:textbox>
            </v:shape>
            <v:shape id="_x0000_s1457" o:spid="_x0000_s1457" o:spt="202" type="#_x0000_t202" style="position:absolute;left:7770;top:3032;height:197;width:301;" filled="f" stroked="f" coordsize="21600,21600">
              <v:path/>
              <v:fill on="f" focussize="0,0"/>
              <v:stroke on="f"/>
              <v:imagedata o:title=""/>
              <o:lock v:ext="edit" aspectratio="f"/>
              <v:textbox inset="0mm,0mm,0mm,0mm">
                <w:txbxContent>
                  <w:p w14:paraId="50EC5D76">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2"/>
                        <w:sz w:val="23"/>
                        <w:szCs w:val="23"/>
                      </w:rPr>
                      <w:t>R2</w:t>
                    </w:r>
                  </w:p>
                </w:txbxContent>
              </v:textbox>
            </v:shape>
            <v:shape id="_x0000_s1458" o:spid="_x0000_s1458" o:spt="202" type="#_x0000_t202" style="position:absolute;left:6919;top:528;height:202;width:268;" filled="f" stroked="f" coordsize="21600,21600">
              <v:path/>
              <v:fill on="f" focussize="0,0"/>
              <v:stroke on="f"/>
              <v:imagedata o:title=""/>
              <o:lock v:ext="edit" aspectratio="f"/>
              <v:textbox inset="0mm,0mm,0mm,0mm">
                <w:txbxContent>
                  <w:p w14:paraId="31E730C2">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S1</w:t>
                    </w:r>
                  </w:p>
                </w:txbxContent>
              </v:textbox>
            </v:shape>
            <v:shape id="_x0000_s1459" o:spid="_x0000_s1459" o:spt="202" type="#_x0000_t202" style="position:absolute;left:6919;top:2648;height:202;width:268;" filled="f" stroked="f" coordsize="21600,21600">
              <v:path/>
              <v:fill on="f" focussize="0,0"/>
              <v:stroke on="f"/>
              <v:imagedata o:title=""/>
              <o:lock v:ext="edit" aspectratio="f"/>
              <v:textbox inset="0mm,0mm,0mm,0mm">
                <w:txbxContent>
                  <w:p w14:paraId="528DB827">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S1</w:t>
                    </w:r>
                  </w:p>
                </w:txbxContent>
              </v:textbox>
            </v:shape>
            <v:shape id="_x0000_s1460" o:spid="_x0000_s1460" o:spt="202" type="#_x0000_t202" style="position:absolute;left:339;top:2068;height:202;width:268;" filled="f" stroked="f" coordsize="21600,21600">
              <v:path/>
              <v:fill on="f" focussize="0,0"/>
              <v:stroke on="f"/>
              <v:imagedata o:title=""/>
              <o:lock v:ext="edit" aspectratio="f"/>
              <v:textbox inset="0mm,0mm,0mm,0mm">
                <w:txbxContent>
                  <w:p w14:paraId="060158B7">
                    <w:pPr>
                      <w:spacing w:before="20" w:line="188" w:lineRule="auto"/>
                      <w:ind w:left="20"/>
                      <w:rPr>
                        <w:rFonts w:ascii="Times New Roman" w:hAnsi="Times New Roman" w:eastAsia="Times New Roman" w:cs="Times New Roman"/>
                        <w:sz w:val="23"/>
                        <w:szCs w:val="23"/>
                      </w:rPr>
                    </w:pPr>
                    <w:r>
                      <w:rPr>
                        <w:rFonts w:ascii="Times New Roman" w:hAnsi="Times New Roman" w:eastAsia="Times New Roman" w:cs="Times New Roman"/>
                        <w:i/>
                        <w:iCs/>
                        <w:spacing w:val="-1"/>
                        <w:sz w:val="23"/>
                        <w:szCs w:val="23"/>
                      </w:rPr>
                      <w:t>S1</w:t>
                    </w:r>
                  </w:p>
                </w:txbxContent>
              </v:textbox>
            </v:shape>
            <w10:wrap type="none"/>
            <w10:anchorlock/>
          </v:group>
        </w:pict>
      </w:r>
    </w:p>
    <w:p w14:paraId="63308BF9">
      <w:pPr>
        <w:spacing w:before="282" w:line="216" w:lineRule="auto"/>
        <w:ind w:right="4"/>
        <w:jc w:val="right"/>
        <w:rPr>
          <w:rFonts w:ascii="宋体" w:hAnsi="宋体" w:eastAsia="宋体" w:cs="宋体"/>
          <w:sz w:val="29"/>
          <w:szCs w:val="29"/>
        </w:rPr>
      </w:pPr>
      <w:r>
        <w:rPr>
          <w:rFonts w:ascii="宋体" w:hAnsi="宋体" w:eastAsia="宋体" w:cs="宋体"/>
          <w:sz w:val="29"/>
          <w:szCs w:val="29"/>
        </w:rPr>
        <w:t>图5-21</w:t>
      </w:r>
      <w:r>
        <w:rPr>
          <w:rFonts w:ascii="宋体" w:hAnsi="宋体" w:eastAsia="宋体" w:cs="宋体"/>
          <w:spacing w:val="74"/>
          <w:sz w:val="29"/>
          <w:szCs w:val="29"/>
        </w:rPr>
        <w:t xml:space="preserve"> </w:t>
      </w:r>
      <w:r>
        <w:rPr>
          <w:rFonts w:ascii="宋体" w:hAnsi="宋体" w:eastAsia="宋体" w:cs="宋体"/>
          <w:sz w:val="29"/>
          <w:szCs w:val="29"/>
        </w:rPr>
        <w:t>“两种状态、两个动作”的马尔可夫</w:t>
      </w:r>
      <w:r>
        <w:rPr>
          <w:rFonts w:ascii="宋体" w:hAnsi="宋体" w:eastAsia="宋体" w:cs="宋体"/>
          <w:spacing w:val="-1"/>
          <w:sz w:val="29"/>
          <w:szCs w:val="29"/>
        </w:rPr>
        <w:t>决策过程通过期望收益确定</w:t>
      </w:r>
    </w:p>
    <w:p w14:paraId="19E5B050">
      <w:pPr>
        <w:spacing w:line="219" w:lineRule="auto"/>
        <w:ind w:left="3950"/>
        <w:rPr>
          <w:rFonts w:ascii="宋体" w:hAnsi="宋体" w:eastAsia="宋体" w:cs="宋体"/>
          <w:sz w:val="29"/>
          <w:szCs w:val="29"/>
        </w:rPr>
      </w:pPr>
      <w:r>
        <w:rPr>
          <w:rFonts w:ascii="宋体" w:hAnsi="宋体" w:eastAsia="宋体" w:cs="宋体"/>
          <w:spacing w:val="4"/>
          <w:sz w:val="29"/>
          <w:szCs w:val="29"/>
        </w:rPr>
        <w:t>最终的决策</w:t>
      </w:r>
    </w:p>
    <w:p w14:paraId="53078201">
      <w:pPr>
        <w:spacing w:before="295" w:line="237" w:lineRule="auto"/>
        <w:ind w:firstLine="620"/>
        <w:rPr>
          <w:rFonts w:ascii="宋体" w:hAnsi="宋体" w:eastAsia="宋体" w:cs="宋体"/>
          <w:sz w:val="23"/>
          <w:szCs w:val="23"/>
        </w:rPr>
      </w:pPr>
      <w:r>
        <w:rPr>
          <w:rFonts w:ascii="宋体" w:hAnsi="宋体" w:eastAsia="宋体" w:cs="宋体"/>
          <w:spacing w:val="1"/>
          <w:sz w:val="29"/>
          <w:szCs w:val="29"/>
        </w:rPr>
        <w:t>在图5-21中，假设期望收益</w:t>
      </w:r>
      <w:r>
        <w:rPr>
          <w:rFonts w:ascii="Times New Roman" w:hAnsi="Times New Roman" w:eastAsia="Times New Roman" w:cs="Times New Roman"/>
          <w:spacing w:val="1"/>
          <w:sz w:val="29"/>
          <w:szCs w:val="29"/>
        </w:rPr>
        <w:t>R1</w:t>
      </w:r>
      <w:r>
        <w:rPr>
          <w:rFonts w:ascii="宋体" w:hAnsi="宋体" w:eastAsia="宋体" w:cs="宋体"/>
          <w:spacing w:val="1"/>
          <w:sz w:val="29"/>
          <w:szCs w:val="29"/>
        </w:rPr>
        <w:t>'是</w:t>
      </w:r>
      <w:r>
        <w:rPr>
          <w:rFonts w:ascii="Times New Roman" w:hAnsi="Times New Roman" w:eastAsia="Times New Roman" w:cs="Times New Roman"/>
          <w:spacing w:val="1"/>
          <w:sz w:val="29"/>
          <w:szCs w:val="29"/>
        </w:rPr>
        <w:t>R1”</w:t>
      </w:r>
      <w:r>
        <w:rPr>
          <w:rFonts w:ascii="宋体" w:hAnsi="宋体" w:eastAsia="宋体" w:cs="宋体"/>
          <w:spacing w:val="1"/>
          <w:sz w:val="29"/>
          <w:szCs w:val="29"/>
        </w:rPr>
        <w:t>在时点</w:t>
      </w:r>
      <w:r>
        <w:rPr>
          <w:rFonts w:ascii="Times New Roman" w:hAnsi="Times New Roman" w:eastAsia="Times New Roman" w:cs="Times New Roman"/>
          <w:spacing w:val="1"/>
          <w:sz w:val="29"/>
          <w:szCs w:val="29"/>
        </w:rPr>
        <w:t>t</w:t>
      </w:r>
      <w:r>
        <w:rPr>
          <w:rFonts w:ascii="Times New Roman" w:hAnsi="Times New Roman" w:eastAsia="Times New Roman" w:cs="Times New Roman"/>
          <w:spacing w:val="-40"/>
          <w:sz w:val="29"/>
          <w:szCs w:val="29"/>
        </w:rPr>
        <w:t xml:space="preserve"> </w:t>
      </w:r>
      <w:r>
        <w:rPr>
          <w:rFonts w:ascii="宋体" w:hAnsi="宋体" w:eastAsia="宋体" w:cs="宋体"/>
          <w:spacing w:val="1"/>
          <w:sz w:val="29"/>
          <w:szCs w:val="29"/>
        </w:rPr>
        <w:t>的后续</w:t>
      </w:r>
      <w:r>
        <w:rPr>
          <w:rFonts w:ascii="宋体" w:hAnsi="宋体" w:eastAsia="宋体" w:cs="宋体"/>
          <w:sz w:val="29"/>
          <w:szCs w:val="29"/>
        </w:rPr>
        <w:t>时点</w:t>
      </w:r>
      <w:r>
        <w:rPr>
          <w:rFonts w:ascii="Times New Roman" w:hAnsi="Times New Roman" w:eastAsia="Times New Roman" w:cs="Times New Roman"/>
          <w:sz w:val="29"/>
          <w:szCs w:val="29"/>
        </w:rPr>
        <w:t>t+1</w:t>
      </w:r>
      <w:r>
        <w:rPr>
          <w:rFonts w:ascii="宋体" w:hAnsi="宋体" w:eastAsia="宋体" w:cs="宋体"/>
          <w:sz w:val="29"/>
          <w:szCs w:val="29"/>
        </w:rPr>
        <w:t>和</w:t>
      </w:r>
      <w:r>
        <w:rPr>
          <w:rFonts w:ascii="Times New Roman" w:hAnsi="Times New Roman" w:eastAsia="Times New Roman" w:cs="Times New Roman"/>
          <w:sz w:val="29"/>
          <w:szCs w:val="29"/>
        </w:rPr>
        <w:t>t+2</w:t>
      </w:r>
      <w:r>
        <w:rPr>
          <w:rFonts w:ascii="宋体" w:hAnsi="宋体" w:eastAsia="宋体" w:cs="宋体"/>
          <w:sz w:val="29"/>
          <w:szCs w:val="29"/>
        </w:rPr>
        <w:t xml:space="preserve">中  </w:t>
      </w:r>
      <w:r>
        <w:rPr>
          <w:rFonts w:ascii="宋体" w:hAnsi="宋体" w:eastAsia="宋体" w:cs="宋体"/>
          <w:spacing w:val="10"/>
          <w:sz w:val="29"/>
          <w:szCs w:val="29"/>
        </w:rPr>
        <w:t>所有预期收益的最大值，则可进一步确定最佳决策输</w:t>
      </w:r>
      <w:r>
        <w:rPr>
          <w:rFonts w:ascii="宋体" w:hAnsi="宋体" w:eastAsia="宋体" w:cs="宋体"/>
          <w:spacing w:val="9"/>
          <w:sz w:val="29"/>
          <w:szCs w:val="29"/>
        </w:rPr>
        <w:t>出应该是动作序列</w:t>
      </w:r>
      <w:r>
        <w:rPr>
          <w:rFonts w:ascii="宋体" w:hAnsi="宋体" w:eastAsia="宋体" w:cs="宋体"/>
          <w:sz w:val="29"/>
          <w:szCs w:val="29"/>
        </w:rPr>
        <w:t xml:space="preserve"> </w:t>
      </w:r>
      <w:r>
        <w:rPr>
          <w:rFonts w:ascii="Times New Roman" w:hAnsi="Times New Roman" w:eastAsia="Times New Roman" w:cs="Times New Roman"/>
          <w:spacing w:val="5"/>
          <w:sz w:val="29"/>
          <w:szCs w:val="29"/>
        </w:rPr>
        <w:t>[A1,A2]</w:t>
      </w:r>
      <w:r>
        <w:rPr>
          <w:rFonts w:ascii="Times New Roman" w:hAnsi="Times New Roman" w:eastAsia="Times New Roman" w:cs="Times New Roman"/>
          <w:spacing w:val="-31"/>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pacing w:val="5"/>
          <w:sz w:val="29"/>
          <w:szCs w:val="29"/>
        </w:rPr>
        <w:t xml:space="preserve">t </w:t>
      </w:r>
      <w:r>
        <w:rPr>
          <w:rFonts w:ascii="宋体" w:hAnsi="宋体" w:eastAsia="宋体" w:cs="宋体"/>
          <w:spacing w:val="5"/>
          <w:sz w:val="29"/>
          <w:szCs w:val="29"/>
        </w:rPr>
        <w:t>时点</w:t>
      </w:r>
      <w:r>
        <w:rPr>
          <w:rFonts w:ascii="Times New Roman" w:hAnsi="Times New Roman" w:eastAsia="Times New Roman" w:cs="Times New Roman"/>
          <w:spacing w:val="5"/>
          <w:sz w:val="29"/>
          <w:szCs w:val="29"/>
        </w:rPr>
        <w:t>S1</w:t>
      </w:r>
      <w:r>
        <w:rPr>
          <w:rFonts w:ascii="宋体" w:hAnsi="宋体" w:eastAsia="宋体" w:cs="宋体"/>
          <w:spacing w:val="5"/>
          <w:sz w:val="29"/>
          <w:szCs w:val="29"/>
        </w:rPr>
        <w:t>的最大预期收益是自身的收益加上</w:t>
      </w:r>
      <w:r>
        <w:rPr>
          <w:rFonts w:ascii="Times New Roman" w:hAnsi="Times New Roman" w:eastAsia="Times New Roman" w:cs="Times New Roman"/>
          <w:spacing w:val="5"/>
          <w:sz w:val="29"/>
          <w:szCs w:val="29"/>
        </w:rPr>
        <w:t>t+1</w:t>
      </w:r>
      <w:r>
        <w:rPr>
          <w:rFonts w:ascii="宋体" w:hAnsi="宋体" w:eastAsia="宋体" w:cs="宋体"/>
          <w:spacing w:val="5"/>
          <w:sz w:val="29"/>
          <w:szCs w:val="29"/>
        </w:rPr>
        <w:t>和</w:t>
      </w:r>
      <w:r>
        <w:rPr>
          <w:rFonts w:ascii="Times New Roman" w:hAnsi="Times New Roman" w:eastAsia="Times New Roman" w:cs="Times New Roman"/>
          <w:spacing w:val="5"/>
          <w:sz w:val="29"/>
          <w:szCs w:val="29"/>
        </w:rPr>
        <w:t>t+2</w:t>
      </w:r>
      <w:r>
        <w:rPr>
          <w:rFonts w:ascii="宋体" w:hAnsi="宋体" w:eastAsia="宋体" w:cs="宋体"/>
          <w:spacing w:val="5"/>
          <w:sz w:val="29"/>
          <w:szCs w:val="29"/>
        </w:rPr>
        <w:t>时点可能</w:t>
      </w:r>
      <w:r>
        <w:rPr>
          <w:rFonts w:ascii="宋体" w:hAnsi="宋体" w:eastAsia="宋体" w:cs="宋体"/>
          <w:sz w:val="29"/>
          <w:szCs w:val="29"/>
        </w:rPr>
        <w:t xml:space="preserve">  </w:t>
      </w:r>
      <w:r>
        <w:rPr>
          <w:rFonts w:ascii="宋体" w:hAnsi="宋体" w:eastAsia="宋体" w:cs="宋体"/>
          <w:spacing w:val="-14"/>
          <w:sz w:val="23"/>
          <w:szCs w:val="23"/>
        </w:rPr>
        <w:t>的</w:t>
      </w:r>
      <w:r>
        <w:rPr>
          <w:rFonts w:ascii="宋体" w:hAnsi="宋体" w:eastAsia="宋体" w:cs="宋体"/>
          <w:spacing w:val="-19"/>
          <w:sz w:val="23"/>
          <w:szCs w:val="23"/>
        </w:rPr>
        <w:t xml:space="preserve"> </w:t>
      </w:r>
      <w:r>
        <w:rPr>
          <w:rFonts w:ascii="宋体" w:hAnsi="宋体" w:eastAsia="宋体" w:cs="宋体"/>
          <w:spacing w:val="-14"/>
          <w:sz w:val="23"/>
          <w:szCs w:val="23"/>
        </w:rPr>
        <w:t>最</w:t>
      </w:r>
      <w:r>
        <w:rPr>
          <w:rFonts w:ascii="宋体" w:hAnsi="宋体" w:eastAsia="宋体" w:cs="宋体"/>
          <w:spacing w:val="-22"/>
          <w:sz w:val="23"/>
          <w:szCs w:val="23"/>
        </w:rPr>
        <w:t xml:space="preserve"> </w:t>
      </w:r>
      <w:r>
        <w:rPr>
          <w:rFonts w:ascii="宋体" w:hAnsi="宋体" w:eastAsia="宋体" w:cs="宋体"/>
          <w:spacing w:val="-14"/>
          <w:sz w:val="23"/>
          <w:szCs w:val="23"/>
        </w:rPr>
        <w:t>大</w:t>
      </w:r>
      <w:r>
        <w:rPr>
          <w:rFonts w:ascii="宋体" w:hAnsi="宋体" w:eastAsia="宋体" w:cs="宋体"/>
          <w:spacing w:val="-16"/>
          <w:sz w:val="23"/>
          <w:szCs w:val="23"/>
        </w:rPr>
        <w:t xml:space="preserve"> </w:t>
      </w:r>
      <w:r>
        <w:rPr>
          <w:rFonts w:ascii="宋体" w:hAnsi="宋体" w:eastAsia="宋体" w:cs="宋体"/>
          <w:spacing w:val="-14"/>
          <w:sz w:val="23"/>
          <w:szCs w:val="23"/>
        </w:rPr>
        <w:t>收</w:t>
      </w:r>
      <w:r>
        <w:rPr>
          <w:rFonts w:ascii="宋体" w:hAnsi="宋体" w:eastAsia="宋体" w:cs="宋体"/>
          <w:spacing w:val="-23"/>
          <w:sz w:val="23"/>
          <w:szCs w:val="23"/>
        </w:rPr>
        <w:t xml:space="preserve"> </w:t>
      </w:r>
      <w:r>
        <w:rPr>
          <w:rFonts w:ascii="宋体" w:hAnsi="宋体" w:eastAsia="宋体" w:cs="宋体"/>
          <w:spacing w:val="-14"/>
          <w:sz w:val="23"/>
          <w:szCs w:val="23"/>
        </w:rPr>
        <w:t>益</w:t>
      </w:r>
      <w:r>
        <w:rPr>
          <w:rFonts w:ascii="宋体" w:hAnsi="宋体" w:eastAsia="宋体" w:cs="宋体"/>
          <w:spacing w:val="-34"/>
          <w:sz w:val="23"/>
          <w:szCs w:val="23"/>
        </w:rPr>
        <w:t xml:space="preserve"> </w:t>
      </w:r>
      <w:r>
        <w:rPr>
          <w:rFonts w:ascii="宋体" w:hAnsi="宋体" w:eastAsia="宋体" w:cs="宋体"/>
          <w:spacing w:val="-14"/>
          <w:sz w:val="23"/>
          <w:szCs w:val="23"/>
        </w:rPr>
        <w:t>。</w:t>
      </w:r>
    </w:p>
    <w:p w14:paraId="0C6CC95D">
      <w:pPr>
        <w:spacing w:before="278"/>
        <w:ind w:right="82" w:firstLine="620"/>
        <w:jc w:val="both"/>
        <w:rPr>
          <w:rFonts w:ascii="宋体" w:hAnsi="宋体" w:eastAsia="宋体" w:cs="宋体"/>
          <w:sz w:val="23"/>
          <w:szCs w:val="23"/>
        </w:rPr>
      </w:pPr>
      <w:r>
        <w:rPr>
          <w:rFonts w:ascii="宋体" w:hAnsi="宋体" w:eastAsia="宋体" w:cs="宋体"/>
          <w:spacing w:val="6"/>
          <w:sz w:val="29"/>
          <w:szCs w:val="29"/>
        </w:rPr>
        <w:t>在计算过程中，首先计算t+2时点的预期收</w:t>
      </w:r>
      <w:r>
        <w:rPr>
          <w:rFonts w:ascii="宋体" w:hAnsi="宋体" w:eastAsia="宋体" w:cs="宋体"/>
          <w:spacing w:val="5"/>
          <w:sz w:val="29"/>
          <w:szCs w:val="29"/>
        </w:rPr>
        <w:t>益。由于t+2时点是最后</w:t>
      </w:r>
      <w:r>
        <w:rPr>
          <w:rFonts w:ascii="宋体" w:hAnsi="宋体" w:eastAsia="宋体" w:cs="宋体"/>
          <w:sz w:val="29"/>
          <w:szCs w:val="29"/>
        </w:rPr>
        <w:t xml:space="preserve"> </w:t>
      </w:r>
      <w:r>
        <w:rPr>
          <w:rFonts w:ascii="宋体" w:hAnsi="宋体" w:eastAsia="宋体" w:cs="宋体"/>
          <w:spacing w:val="4"/>
          <w:sz w:val="29"/>
          <w:szCs w:val="29"/>
        </w:rPr>
        <w:t>一个时点，所以预期收益就是转移矩阵P×收益矩阵R。</w:t>
      </w:r>
      <w:r>
        <w:rPr>
          <w:rFonts w:ascii="宋体" w:hAnsi="宋体" w:eastAsia="宋体" w:cs="宋体"/>
          <w:spacing w:val="-60"/>
          <w:sz w:val="29"/>
          <w:szCs w:val="29"/>
        </w:rPr>
        <w:t xml:space="preserve"> </w:t>
      </w:r>
      <w:r>
        <w:rPr>
          <w:rFonts w:ascii="宋体" w:hAnsi="宋体" w:eastAsia="宋体" w:cs="宋体"/>
          <w:spacing w:val="4"/>
          <w:sz w:val="29"/>
          <w:szCs w:val="29"/>
        </w:rPr>
        <w:t>以土壤施肥问题</w:t>
      </w:r>
      <w:r>
        <w:rPr>
          <w:rFonts w:ascii="宋体" w:hAnsi="宋体" w:eastAsia="宋体" w:cs="宋体"/>
          <w:sz w:val="29"/>
          <w:szCs w:val="29"/>
        </w:rPr>
        <w:t xml:space="preserve"> </w:t>
      </w:r>
      <w:r>
        <w:rPr>
          <w:rFonts w:ascii="宋体" w:hAnsi="宋体" w:eastAsia="宋体" w:cs="宋体"/>
          <w:spacing w:val="-7"/>
          <w:sz w:val="23"/>
          <w:szCs w:val="23"/>
        </w:rPr>
        <w:t>为</w:t>
      </w:r>
      <w:r>
        <w:rPr>
          <w:rFonts w:ascii="宋体" w:hAnsi="宋体" w:eastAsia="宋体" w:cs="宋体"/>
          <w:spacing w:val="-13"/>
          <w:sz w:val="23"/>
          <w:szCs w:val="23"/>
        </w:rPr>
        <w:t xml:space="preserve"> </w:t>
      </w:r>
      <w:r>
        <w:rPr>
          <w:rFonts w:ascii="宋体" w:hAnsi="宋体" w:eastAsia="宋体" w:cs="宋体"/>
          <w:spacing w:val="-7"/>
          <w:sz w:val="23"/>
          <w:szCs w:val="23"/>
        </w:rPr>
        <w:t>例</w:t>
      </w:r>
      <w:r>
        <w:rPr>
          <w:rFonts w:ascii="宋体" w:hAnsi="宋体" w:eastAsia="宋体" w:cs="宋体"/>
          <w:spacing w:val="-21"/>
          <w:sz w:val="23"/>
          <w:szCs w:val="23"/>
        </w:rPr>
        <w:t xml:space="preserve"> </w:t>
      </w:r>
      <w:r>
        <w:rPr>
          <w:rFonts w:ascii="宋体" w:hAnsi="宋体" w:eastAsia="宋体" w:cs="宋体"/>
          <w:spacing w:val="-7"/>
          <w:sz w:val="23"/>
          <w:szCs w:val="23"/>
        </w:rPr>
        <w:t>，</w:t>
      </w:r>
    </w:p>
    <w:p w14:paraId="4E182C26">
      <w:pPr>
        <w:pStyle w:val="2"/>
        <w:spacing w:line="321" w:lineRule="auto"/>
      </w:pPr>
    </w:p>
    <w:p w14:paraId="12F65967">
      <w:pPr>
        <w:spacing w:before="1" w:line="1861" w:lineRule="exact"/>
        <w:ind w:firstLine="700"/>
      </w:pPr>
      <w:r>
        <w:rPr>
          <w:position w:val="-37"/>
        </w:rPr>
        <w:drawing>
          <wp:inline distT="0" distB="0" distL="0" distR="0">
            <wp:extent cx="5099050" cy="1181735"/>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267"/>
                    <a:stretch>
                      <a:fillRect/>
                    </a:stretch>
                  </pic:blipFill>
                  <pic:spPr>
                    <a:xfrm>
                      <a:off x="0" y="0"/>
                      <a:ext cx="5099099" cy="1182137"/>
                    </a:xfrm>
                    <a:prstGeom prst="rect">
                      <a:avLst/>
                    </a:prstGeom>
                  </pic:spPr>
                </pic:pic>
              </a:graphicData>
            </a:graphic>
          </wp:inline>
        </w:drawing>
      </w:r>
    </w:p>
    <w:p w14:paraId="23E644A2">
      <w:pPr>
        <w:pStyle w:val="2"/>
        <w:spacing w:line="298" w:lineRule="auto"/>
      </w:pPr>
    </w:p>
    <w:p w14:paraId="7B8CC6D3">
      <w:pPr>
        <w:spacing w:before="95" w:line="217" w:lineRule="auto"/>
        <w:ind w:right="84" w:firstLine="620"/>
        <w:jc w:val="both"/>
        <w:rPr>
          <w:rFonts w:ascii="宋体" w:hAnsi="宋体" w:eastAsia="宋体" w:cs="宋体"/>
          <w:sz w:val="29"/>
          <w:szCs w:val="29"/>
        </w:rPr>
      </w:pPr>
      <w:r>
        <w:rPr>
          <w:rFonts w:ascii="宋体" w:hAnsi="宋体" w:eastAsia="宋体" w:cs="宋体"/>
          <w:spacing w:val="8"/>
          <w:sz w:val="29"/>
          <w:szCs w:val="29"/>
        </w:rPr>
        <w:t>通过计算得出在</w:t>
      </w:r>
      <w:r>
        <w:rPr>
          <w:rFonts w:ascii="Times New Roman" w:hAnsi="Times New Roman" w:eastAsia="Times New Roman" w:cs="Times New Roman"/>
          <w:spacing w:val="8"/>
          <w:sz w:val="29"/>
          <w:szCs w:val="29"/>
        </w:rPr>
        <w:t>t+2</w:t>
      </w:r>
      <w:r>
        <w:rPr>
          <w:rFonts w:ascii="宋体" w:hAnsi="宋体" w:eastAsia="宋体" w:cs="宋体"/>
          <w:spacing w:val="8"/>
          <w:sz w:val="29"/>
          <w:szCs w:val="29"/>
        </w:rPr>
        <w:t>时点的收益，并根据最大值确定</w:t>
      </w:r>
      <w:r>
        <w:rPr>
          <w:rFonts w:ascii="Times New Roman" w:hAnsi="Times New Roman" w:eastAsia="Times New Roman" w:cs="Times New Roman"/>
          <w:spacing w:val="8"/>
          <w:sz w:val="29"/>
          <w:szCs w:val="29"/>
        </w:rPr>
        <w:t>t+2</w:t>
      </w:r>
      <w:r>
        <w:rPr>
          <w:rFonts w:ascii="宋体" w:hAnsi="宋体" w:eastAsia="宋体" w:cs="宋体"/>
          <w:spacing w:val="8"/>
          <w:sz w:val="29"/>
          <w:szCs w:val="29"/>
        </w:rPr>
        <w:t>时点的动作</w:t>
      </w:r>
      <w:r>
        <w:rPr>
          <w:rFonts w:ascii="宋体" w:hAnsi="宋体" w:eastAsia="宋体" w:cs="宋体"/>
          <w:spacing w:val="13"/>
          <w:sz w:val="29"/>
          <w:szCs w:val="29"/>
        </w:rPr>
        <w:t xml:space="preserve"> </w:t>
      </w:r>
      <w:r>
        <w:rPr>
          <w:rFonts w:ascii="宋体" w:hAnsi="宋体" w:eastAsia="宋体" w:cs="宋体"/>
          <w:spacing w:val="17"/>
          <w:sz w:val="29"/>
          <w:szCs w:val="29"/>
        </w:rPr>
        <w:t>应该是什么(如是施肥还是不施肥)。在下一步计算</w:t>
      </w:r>
      <w:r>
        <w:rPr>
          <w:rFonts w:ascii="宋体" w:hAnsi="宋体" w:eastAsia="宋体" w:cs="宋体"/>
          <w:spacing w:val="16"/>
          <w:sz w:val="29"/>
          <w:szCs w:val="29"/>
        </w:rPr>
        <w:t>t+1时点的期望收</w:t>
      </w:r>
      <w:r>
        <w:rPr>
          <w:rFonts w:ascii="宋体" w:hAnsi="宋体" w:eastAsia="宋体" w:cs="宋体"/>
          <w:sz w:val="29"/>
          <w:szCs w:val="29"/>
        </w:rPr>
        <w:t xml:space="preserve"> </w:t>
      </w:r>
      <w:r>
        <w:rPr>
          <w:rFonts w:ascii="宋体" w:hAnsi="宋体" w:eastAsia="宋体" w:cs="宋体"/>
          <w:spacing w:val="8"/>
          <w:sz w:val="29"/>
          <w:szCs w:val="29"/>
        </w:rPr>
        <w:t>益时需要累加</w:t>
      </w:r>
      <w:r>
        <w:rPr>
          <w:rFonts w:ascii="Times New Roman" w:hAnsi="Times New Roman" w:eastAsia="Times New Roman" w:cs="Times New Roman"/>
          <w:spacing w:val="8"/>
          <w:sz w:val="29"/>
          <w:szCs w:val="29"/>
        </w:rPr>
        <w:t>t+2</w:t>
      </w:r>
      <w:r>
        <w:rPr>
          <w:rFonts w:ascii="宋体" w:hAnsi="宋体" w:eastAsia="宋体" w:cs="宋体"/>
          <w:spacing w:val="8"/>
          <w:sz w:val="29"/>
          <w:szCs w:val="29"/>
        </w:rPr>
        <w:t>时点的预期收益，并根据最大预期收益值确定</w:t>
      </w:r>
      <w:r>
        <w:rPr>
          <w:rFonts w:ascii="Times New Roman" w:hAnsi="Times New Roman" w:eastAsia="Times New Roman" w:cs="Times New Roman"/>
          <w:spacing w:val="8"/>
          <w:sz w:val="29"/>
          <w:szCs w:val="29"/>
        </w:rPr>
        <w:t>t+1</w:t>
      </w:r>
      <w:r>
        <w:rPr>
          <w:rFonts w:ascii="宋体" w:hAnsi="宋体" w:eastAsia="宋体" w:cs="宋体"/>
          <w:spacing w:val="8"/>
          <w:sz w:val="29"/>
          <w:szCs w:val="29"/>
        </w:rPr>
        <w:t>时点</w:t>
      </w:r>
      <w:r>
        <w:rPr>
          <w:rFonts w:ascii="宋体" w:hAnsi="宋体" w:eastAsia="宋体" w:cs="宋体"/>
          <w:spacing w:val="14"/>
          <w:sz w:val="29"/>
          <w:szCs w:val="29"/>
        </w:rPr>
        <w:t xml:space="preserve"> </w:t>
      </w:r>
      <w:r>
        <w:rPr>
          <w:rFonts w:ascii="宋体" w:hAnsi="宋体" w:eastAsia="宋体" w:cs="宋体"/>
          <w:spacing w:val="7"/>
          <w:sz w:val="29"/>
          <w:szCs w:val="29"/>
        </w:rPr>
        <w:t>的动作；以此类推，确定t时点的预期收益及对应动作。从这个计算过</w:t>
      </w:r>
    </w:p>
    <w:p w14:paraId="71FDF0B9">
      <w:pPr>
        <w:spacing w:line="217" w:lineRule="auto"/>
        <w:rPr>
          <w:rFonts w:ascii="宋体" w:hAnsi="宋体" w:eastAsia="宋体" w:cs="宋体"/>
          <w:sz w:val="29"/>
          <w:szCs w:val="29"/>
        </w:rPr>
        <w:sectPr>
          <w:pgSz w:w="12240" w:h="15840"/>
          <w:pgMar w:top="400" w:right="1526" w:bottom="0" w:left="1419" w:header="0" w:footer="0" w:gutter="0"/>
          <w:cols w:space="720" w:num="1"/>
        </w:sectPr>
      </w:pPr>
    </w:p>
    <w:p w14:paraId="5309C474">
      <w:pPr>
        <w:pStyle w:val="2"/>
        <w:spacing w:line="242" w:lineRule="auto"/>
      </w:pPr>
    </w:p>
    <w:p w14:paraId="76B31C4C">
      <w:pPr>
        <w:pStyle w:val="2"/>
        <w:spacing w:line="242" w:lineRule="auto"/>
      </w:pPr>
    </w:p>
    <w:p w14:paraId="018DE06C">
      <w:pPr>
        <w:pStyle w:val="2"/>
        <w:spacing w:line="243" w:lineRule="auto"/>
      </w:pPr>
    </w:p>
    <w:p w14:paraId="22775FC5">
      <w:pPr>
        <w:pStyle w:val="2"/>
        <w:spacing w:line="243" w:lineRule="auto"/>
      </w:pPr>
    </w:p>
    <w:p w14:paraId="0241880C">
      <w:pPr>
        <w:spacing w:before="94" w:line="238" w:lineRule="auto"/>
        <w:ind w:right="183"/>
        <w:rPr>
          <w:rFonts w:ascii="宋体" w:hAnsi="宋体" w:eastAsia="宋体" w:cs="宋体"/>
          <w:sz w:val="29"/>
          <w:szCs w:val="29"/>
        </w:rPr>
      </w:pPr>
      <w:r>
        <w:rPr>
          <w:rFonts w:ascii="宋体" w:hAnsi="宋体" w:eastAsia="宋体" w:cs="宋体"/>
          <w:spacing w:val="4"/>
          <w:sz w:val="29"/>
          <w:szCs w:val="29"/>
        </w:rPr>
        <w:t>程中我们可以看出，最优解的确定是“站在未来的一个较优的状态，向</w:t>
      </w:r>
      <w:r>
        <w:rPr>
          <w:rFonts w:ascii="宋体" w:hAnsi="宋体" w:eastAsia="宋体" w:cs="宋体"/>
          <w:spacing w:val="15"/>
          <w:sz w:val="29"/>
          <w:szCs w:val="29"/>
        </w:rPr>
        <w:t xml:space="preserve"> </w:t>
      </w:r>
      <w:r>
        <w:rPr>
          <w:rFonts w:ascii="宋体" w:hAnsi="宋体" w:eastAsia="宋体" w:cs="宋体"/>
          <w:spacing w:val="2"/>
          <w:sz w:val="29"/>
          <w:szCs w:val="29"/>
        </w:rPr>
        <w:t>后计算至当前位置，以确定通过哪些路径可以到达”的过程。</w:t>
      </w:r>
    </w:p>
    <w:p w14:paraId="3BB62DF8">
      <w:pPr>
        <w:spacing w:before="241" w:line="211" w:lineRule="auto"/>
        <w:ind w:firstLine="629"/>
        <w:rPr>
          <w:rFonts w:ascii="Times New Roman" w:hAnsi="Times New Roman" w:eastAsia="Times New Roman" w:cs="Times New Roman"/>
          <w:sz w:val="29"/>
          <w:szCs w:val="29"/>
        </w:rPr>
      </w:pPr>
      <w:r>
        <w:rPr>
          <w:rFonts w:ascii="宋体" w:hAnsi="宋体" w:eastAsia="宋体" w:cs="宋体"/>
          <w:spacing w:val="9"/>
          <w:sz w:val="29"/>
          <w:szCs w:val="29"/>
        </w:rPr>
        <w:t>在开源世界已经有非常好的工具可以支持马尔可夫决策过程。在本</w:t>
      </w:r>
      <w:r>
        <w:rPr>
          <w:rFonts w:ascii="宋体" w:hAnsi="宋体" w:eastAsia="宋体" w:cs="宋体"/>
          <w:spacing w:val="11"/>
          <w:sz w:val="29"/>
          <w:szCs w:val="29"/>
        </w:rPr>
        <w:t xml:space="preserve"> </w:t>
      </w:r>
      <w:r>
        <w:rPr>
          <w:rFonts w:ascii="宋体" w:hAnsi="宋体" w:eastAsia="宋体" w:cs="宋体"/>
          <w:spacing w:val="3"/>
          <w:sz w:val="29"/>
          <w:szCs w:val="29"/>
        </w:rPr>
        <w:t>节中，我们将采用</w:t>
      </w:r>
      <w:r>
        <w:rPr>
          <w:rFonts w:ascii="Times New Roman" w:hAnsi="Times New Roman" w:eastAsia="Times New Roman" w:cs="Times New Roman"/>
          <w:sz w:val="29"/>
          <w:szCs w:val="29"/>
        </w:rPr>
        <w:t>Markov</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Decision</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Process</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MDP</w:t>
      </w:r>
      <w:r>
        <w:rPr>
          <w:rFonts w:ascii="Times New Roman" w:hAnsi="Times New Roman" w:eastAsia="Times New Roman" w:cs="Times New Roman"/>
          <w:spacing w:val="3"/>
          <w:sz w:val="29"/>
          <w:szCs w:val="29"/>
        </w:rPr>
        <w:t>)</w:t>
      </w:r>
      <w:r>
        <w:rPr>
          <w:rFonts w:ascii="Times New Roman" w:hAnsi="Times New Roman" w:eastAsia="Times New Roman" w:cs="Times New Roman"/>
          <w:sz w:val="29"/>
          <w:szCs w:val="29"/>
        </w:rPr>
        <w:t>Toolbox</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for</w:t>
      </w:r>
    </w:p>
    <w:p w14:paraId="77C7E5C2">
      <w:pPr>
        <w:spacing w:before="51" w:line="237" w:lineRule="auto"/>
        <w:ind w:right="32"/>
        <w:rPr>
          <w:rFonts w:ascii="宋体" w:hAnsi="宋体" w:eastAsia="宋体" w:cs="宋体"/>
          <w:sz w:val="29"/>
          <w:szCs w:val="29"/>
        </w:rPr>
      </w:pPr>
      <w:r>
        <w:rPr>
          <w:rFonts w:ascii="宋体" w:hAnsi="宋体" w:eastAsia="宋体" w:cs="宋体"/>
          <w:sz w:val="29"/>
          <w:szCs w:val="29"/>
        </w:rPr>
        <w:t>Python</w:t>
      </w:r>
      <w:r>
        <w:rPr>
          <w:rFonts w:ascii="宋体" w:hAnsi="宋体" w:eastAsia="宋体" w:cs="宋体"/>
          <w:spacing w:val="6"/>
          <w:sz w:val="29"/>
          <w:szCs w:val="29"/>
        </w:rPr>
        <w:t>[1工具进行示例。我们采用</w:t>
      </w:r>
      <w:r>
        <w:rPr>
          <w:rFonts w:ascii="宋体" w:hAnsi="宋体" w:eastAsia="宋体" w:cs="宋体"/>
          <w:sz w:val="29"/>
          <w:szCs w:val="29"/>
        </w:rPr>
        <w:t>MDPtoolbox</w:t>
      </w:r>
      <w:r>
        <w:rPr>
          <w:rFonts w:ascii="宋体" w:hAnsi="宋体" w:eastAsia="宋体" w:cs="宋体"/>
          <w:spacing w:val="6"/>
          <w:sz w:val="29"/>
          <w:szCs w:val="29"/>
        </w:rPr>
        <w:t xml:space="preserve"> 来解决施肥问</w:t>
      </w:r>
      <w:r>
        <w:rPr>
          <w:rFonts w:ascii="宋体" w:hAnsi="宋体" w:eastAsia="宋体" w:cs="宋体"/>
          <w:spacing w:val="5"/>
          <w:sz w:val="29"/>
          <w:szCs w:val="29"/>
        </w:rPr>
        <w:t>题的最优决</w:t>
      </w:r>
      <w:r>
        <w:rPr>
          <w:rFonts w:ascii="宋体" w:hAnsi="宋体" w:eastAsia="宋体" w:cs="宋体"/>
          <w:sz w:val="29"/>
          <w:szCs w:val="29"/>
        </w:rPr>
        <w:t xml:space="preserve"> </w:t>
      </w:r>
      <w:r>
        <w:rPr>
          <w:rFonts w:ascii="宋体" w:hAnsi="宋体" w:eastAsia="宋体" w:cs="宋体"/>
          <w:spacing w:val="7"/>
          <w:sz w:val="29"/>
          <w:szCs w:val="29"/>
        </w:rPr>
        <w:t>策求解问题。</w:t>
      </w:r>
    </w:p>
    <w:p w14:paraId="51BA454F">
      <w:pPr>
        <w:pStyle w:val="2"/>
        <w:spacing w:line="261" w:lineRule="auto"/>
      </w:pPr>
    </w:p>
    <w:p w14:paraId="4D6FE4AA">
      <w:pPr>
        <w:pStyle w:val="2"/>
        <w:spacing w:before="66" w:line="196" w:lineRule="auto"/>
        <w:ind w:left="229"/>
        <w:rPr>
          <w:sz w:val="23"/>
          <w:szCs w:val="23"/>
        </w:rPr>
      </w:pPr>
      <w:r>
        <w:rPr>
          <w:b/>
          <w:bCs/>
          <w:spacing w:val="-16"/>
          <w:sz w:val="23"/>
          <w:szCs w:val="23"/>
        </w:rPr>
        <w:t>import mdptoolbox</w:t>
      </w:r>
    </w:p>
    <w:p w14:paraId="0FA8FA54">
      <w:pPr>
        <w:pStyle w:val="2"/>
        <w:spacing w:before="10" w:line="196" w:lineRule="auto"/>
        <w:ind w:left="229"/>
        <w:rPr>
          <w:sz w:val="23"/>
          <w:szCs w:val="23"/>
        </w:rPr>
      </w:pPr>
      <w:r>
        <w:rPr>
          <w:b/>
          <w:bCs/>
          <w:spacing w:val="-17"/>
          <w:sz w:val="23"/>
          <w:szCs w:val="23"/>
        </w:rPr>
        <w:t>import</w:t>
      </w:r>
      <w:r>
        <w:rPr>
          <w:b/>
          <w:bCs/>
          <w:spacing w:val="14"/>
          <w:sz w:val="23"/>
          <w:szCs w:val="23"/>
        </w:rPr>
        <w:t xml:space="preserve"> </w:t>
      </w:r>
      <w:r>
        <w:rPr>
          <w:b/>
          <w:bCs/>
          <w:spacing w:val="-17"/>
          <w:sz w:val="23"/>
          <w:szCs w:val="23"/>
        </w:rPr>
        <w:t>numpy as</w:t>
      </w:r>
      <w:r>
        <w:rPr>
          <w:b/>
          <w:bCs/>
          <w:spacing w:val="6"/>
          <w:sz w:val="23"/>
          <w:szCs w:val="23"/>
        </w:rPr>
        <w:t xml:space="preserve"> </w:t>
      </w:r>
      <w:r>
        <w:rPr>
          <w:b/>
          <w:bCs/>
          <w:spacing w:val="-17"/>
          <w:sz w:val="23"/>
          <w:szCs w:val="23"/>
        </w:rPr>
        <w:t>py</w:t>
      </w:r>
    </w:p>
    <w:p w14:paraId="403BB143">
      <w:pPr>
        <w:spacing w:before="101" w:line="377" w:lineRule="exact"/>
        <w:ind w:left="229"/>
        <w:rPr>
          <w:rFonts w:ascii="Times New Roman" w:hAnsi="Times New Roman" w:eastAsia="Times New Roman" w:cs="Times New Roman"/>
          <w:sz w:val="29"/>
          <w:szCs w:val="29"/>
        </w:rPr>
      </w:pPr>
      <w:r>
        <w:rPr>
          <w:rFonts w:ascii="Times New Roman" w:hAnsi="Times New Roman" w:eastAsia="Times New Roman" w:cs="Times New Roman"/>
          <w:i/>
          <w:iCs/>
          <w:spacing w:val="2"/>
          <w:position w:val="4"/>
          <w:sz w:val="29"/>
          <w:szCs w:val="29"/>
        </w:rPr>
        <w:t>#transition</w:t>
      </w:r>
      <w:r>
        <w:rPr>
          <w:rFonts w:ascii="Times New Roman" w:hAnsi="Times New Roman" w:eastAsia="Times New Roman" w:cs="Times New Roman"/>
          <w:i/>
          <w:iCs/>
          <w:spacing w:val="-24"/>
          <w:position w:val="4"/>
          <w:sz w:val="29"/>
          <w:szCs w:val="29"/>
        </w:rPr>
        <w:t xml:space="preserve"> </w:t>
      </w:r>
      <w:r>
        <w:rPr>
          <w:rFonts w:ascii="Times New Roman" w:hAnsi="Times New Roman" w:eastAsia="Times New Roman" w:cs="Times New Roman"/>
          <w:i/>
          <w:iCs/>
          <w:spacing w:val="2"/>
          <w:position w:val="4"/>
          <w:sz w:val="29"/>
          <w:szCs w:val="29"/>
        </w:rPr>
        <w:t>probability matrix</w:t>
      </w:r>
      <w:r>
        <w:rPr>
          <w:rFonts w:ascii="Times New Roman" w:hAnsi="Times New Roman" w:eastAsia="Times New Roman" w:cs="Times New Roman"/>
          <w:i/>
          <w:iCs/>
          <w:spacing w:val="-50"/>
          <w:position w:val="4"/>
          <w:sz w:val="29"/>
          <w:szCs w:val="29"/>
        </w:rPr>
        <w:t xml:space="preserve"> </w:t>
      </w:r>
      <w:r>
        <w:rPr>
          <w:rFonts w:ascii="Times New Roman" w:hAnsi="Times New Roman" w:eastAsia="Times New Roman" w:cs="Times New Roman"/>
          <w:i/>
          <w:iCs/>
          <w:spacing w:val="2"/>
          <w:position w:val="4"/>
          <w:sz w:val="29"/>
          <w:szCs w:val="29"/>
        </w:rPr>
        <w:t>for two actions:not</w:t>
      </w:r>
      <w:r>
        <w:rPr>
          <w:rFonts w:ascii="Times New Roman" w:hAnsi="Times New Roman" w:eastAsia="Times New Roman" w:cs="Times New Roman"/>
          <w:i/>
          <w:iCs/>
          <w:spacing w:val="-57"/>
          <w:position w:val="4"/>
          <w:sz w:val="29"/>
          <w:szCs w:val="29"/>
        </w:rPr>
        <w:t xml:space="preserve"> </w:t>
      </w:r>
      <w:r>
        <w:rPr>
          <w:rFonts w:ascii="Times New Roman" w:hAnsi="Times New Roman" w:eastAsia="Times New Roman" w:cs="Times New Roman"/>
          <w:i/>
          <w:iCs/>
          <w:spacing w:val="2"/>
          <w:position w:val="4"/>
          <w:sz w:val="29"/>
          <w:szCs w:val="29"/>
        </w:rPr>
        <w:t>fertilization or</w:t>
      </w:r>
      <w:r>
        <w:rPr>
          <w:rFonts w:ascii="Times New Roman" w:hAnsi="Times New Roman" w:eastAsia="Times New Roman" w:cs="Times New Roman"/>
          <w:i/>
          <w:iCs/>
          <w:spacing w:val="-54"/>
          <w:position w:val="4"/>
          <w:sz w:val="29"/>
          <w:szCs w:val="29"/>
        </w:rPr>
        <w:t xml:space="preserve"> </w:t>
      </w:r>
      <w:r>
        <w:rPr>
          <w:rFonts w:ascii="Times New Roman" w:hAnsi="Times New Roman" w:eastAsia="Times New Roman" w:cs="Times New Roman"/>
          <w:i/>
          <w:iCs/>
          <w:spacing w:val="2"/>
          <w:position w:val="4"/>
          <w:sz w:val="29"/>
          <w:szCs w:val="29"/>
        </w:rPr>
        <w:t>fertilization</w:t>
      </w:r>
    </w:p>
    <w:p w14:paraId="78F786D0">
      <w:pPr>
        <w:pStyle w:val="2"/>
        <w:spacing w:line="289" w:lineRule="exact"/>
        <w:ind w:left="229"/>
        <w:rPr>
          <w:sz w:val="23"/>
          <w:szCs w:val="23"/>
        </w:rPr>
      </w:pPr>
      <w:r>
        <w:rPr>
          <w:b/>
          <w:bCs/>
          <w:spacing w:val="-4"/>
          <w:position w:val="3"/>
          <w:sz w:val="23"/>
          <w:szCs w:val="23"/>
        </w:rPr>
        <w:t>P=py.array(</w:t>
      </w:r>
      <w:r>
        <w:rPr>
          <w:spacing w:val="-4"/>
          <w:position w:val="3"/>
          <w:sz w:val="23"/>
          <w:szCs w:val="23"/>
        </w:rPr>
        <w:t>[[[0.2,0.5,0.3],</w:t>
      </w:r>
    </w:p>
    <w:p w14:paraId="7CB0D5D6">
      <w:pPr>
        <w:spacing w:line="193" w:lineRule="exact"/>
        <w:ind w:left="680"/>
        <w:rPr>
          <w:rFonts w:ascii="宋体" w:hAnsi="宋体" w:eastAsia="宋体" w:cs="宋体"/>
          <w:sz w:val="23"/>
          <w:szCs w:val="23"/>
        </w:rPr>
      </w:pPr>
      <w:r>
        <w:rPr>
          <w:rFonts w:ascii="宋体" w:hAnsi="宋体" w:eastAsia="宋体" w:cs="宋体"/>
          <w:spacing w:val="-4"/>
          <w:position w:val="-3"/>
          <w:sz w:val="23"/>
          <w:szCs w:val="23"/>
        </w:rPr>
        <w:t>[0,0.5,0.5],</w:t>
      </w:r>
    </w:p>
    <w:p w14:paraId="17DD5708">
      <w:pPr>
        <w:spacing w:before="1" w:line="157" w:lineRule="auto"/>
        <w:ind w:left="680"/>
        <w:rPr>
          <w:rFonts w:ascii="宋体" w:hAnsi="宋体" w:eastAsia="宋体" w:cs="宋体"/>
          <w:sz w:val="23"/>
          <w:szCs w:val="23"/>
        </w:rPr>
      </w:pPr>
      <w:r>
        <w:rPr>
          <w:rFonts w:ascii="宋体" w:hAnsi="宋体" w:eastAsia="宋体" w:cs="宋体"/>
          <w:spacing w:val="-5"/>
          <w:sz w:val="23"/>
          <w:szCs w:val="23"/>
        </w:rPr>
        <w:t>[0,0,1]],</w:t>
      </w:r>
    </w:p>
    <w:p w14:paraId="64EDDBC6">
      <w:pPr>
        <w:spacing w:line="171" w:lineRule="auto"/>
        <w:ind w:left="680"/>
        <w:rPr>
          <w:rFonts w:ascii="宋体" w:hAnsi="宋体" w:eastAsia="宋体" w:cs="宋体"/>
          <w:sz w:val="29"/>
          <w:szCs w:val="29"/>
        </w:rPr>
      </w:pPr>
      <w:r>
        <w:rPr>
          <w:rFonts w:ascii="宋体" w:hAnsi="宋体" w:eastAsia="宋体" w:cs="宋体"/>
          <w:spacing w:val="-33"/>
          <w:sz w:val="29"/>
          <w:szCs w:val="29"/>
        </w:rPr>
        <w:t>[[0.3,0.6,0.1],</w:t>
      </w:r>
    </w:p>
    <w:p w14:paraId="4EB09FF5">
      <w:pPr>
        <w:spacing w:before="1" w:line="184" w:lineRule="auto"/>
        <w:ind w:left="790"/>
        <w:rPr>
          <w:rFonts w:ascii="宋体" w:hAnsi="宋体" w:eastAsia="宋体" w:cs="宋体"/>
          <w:sz w:val="23"/>
          <w:szCs w:val="23"/>
        </w:rPr>
      </w:pPr>
      <w:r>
        <w:rPr>
          <w:rFonts w:ascii="宋体" w:hAnsi="宋体" w:eastAsia="宋体" w:cs="宋体"/>
          <w:spacing w:val="-6"/>
          <w:sz w:val="23"/>
          <w:szCs w:val="23"/>
        </w:rPr>
        <w:t>[0.1,0.6,0.3],</w:t>
      </w:r>
    </w:p>
    <w:p w14:paraId="665C82D4">
      <w:pPr>
        <w:spacing w:before="1" w:line="216" w:lineRule="auto"/>
        <w:ind w:left="790"/>
        <w:rPr>
          <w:rFonts w:ascii="宋体" w:hAnsi="宋体" w:eastAsia="宋体" w:cs="宋体"/>
          <w:sz w:val="23"/>
          <w:szCs w:val="23"/>
        </w:rPr>
      </w:pPr>
      <w:r>
        <w:rPr>
          <w:rFonts w:ascii="宋体" w:hAnsi="宋体" w:eastAsia="宋体" w:cs="宋体"/>
          <w:spacing w:val="-7"/>
          <w:sz w:val="23"/>
          <w:szCs w:val="23"/>
        </w:rPr>
        <w:t>[0.05,0.4,0.55]]])</w:t>
      </w:r>
    </w:p>
    <w:p w14:paraId="15F20629">
      <w:pPr>
        <w:pStyle w:val="2"/>
        <w:spacing w:before="192" w:line="486" w:lineRule="exact"/>
        <w:ind w:left="229"/>
        <w:rPr>
          <w:sz w:val="23"/>
          <w:szCs w:val="23"/>
        </w:rPr>
      </w:pPr>
      <w:r>
        <w:rPr>
          <w:position w:val="-2"/>
          <w:sz w:val="23"/>
          <w:szCs w:val="23"/>
        </w:rPr>
        <w:drawing>
          <wp:inline distT="0" distB="0" distL="0" distR="0">
            <wp:extent cx="98425" cy="248920"/>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268"/>
                    <a:stretch>
                      <a:fillRect/>
                    </a:stretch>
                  </pic:blipFill>
                  <pic:spPr>
                    <a:xfrm>
                      <a:off x="0" y="0"/>
                      <a:ext cx="98899" cy="249416"/>
                    </a:xfrm>
                    <a:prstGeom prst="rect">
                      <a:avLst/>
                    </a:prstGeom>
                  </pic:spPr>
                </pic:pic>
              </a:graphicData>
            </a:graphic>
          </wp:inline>
        </w:drawing>
      </w:r>
      <w:r>
        <w:rPr>
          <w:i/>
          <w:iCs/>
          <w:spacing w:val="-13"/>
          <w:w w:val="95"/>
          <w:position w:val="-1"/>
          <w:sz w:val="23"/>
          <w:szCs w:val="23"/>
        </w:rPr>
        <w:t>r</w:t>
      </w:r>
      <w:r>
        <w:rPr>
          <w:rFonts w:ascii="Times New Roman" w:hAnsi="Times New Roman" w:eastAsia="Times New Roman" w:cs="Times New Roman"/>
          <w:b/>
          <w:bCs/>
          <w:spacing w:val="-13"/>
          <w:w w:val="95"/>
          <w:position w:val="-1"/>
          <w:sz w:val="29"/>
          <w:szCs w:val="29"/>
        </w:rPr>
        <w:t>=</w:t>
      </w:r>
      <w:r>
        <w:rPr>
          <w:i/>
          <w:iCs/>
          <w:spacing w:val="-13"/>
          <w:w w:val="95"/>
          <w:position w:val="-1"/>
          <w:sz w:val="23"/>
          <w:szCs w:val="23"/>
        </w:rPr>
        <w:t>e</w:t>
      </w:r>
      <w:r>
        <w:rPr>
          <w:rFonts w:ascii="Times New Roman" w:hAnsi="Times New Roman" w:eastAsia="Times New Roman" w:cs="Times New Roman"/>
          <w:b/>
          <w:bCs/>
          <w:spacing w:val="-13"/>
          <w:w w:val="95"/>
          <w:position w:val="-1"/>
          <w:sz w:val="29"/>
          <w:szCs w:val="29"/>
        </w:rPr>
        <w:t>p</w:t>
      </w:r>
      <w:r>
        <w:rPr>
          <w:i/>
          <w:iCs/>
          <w:spacing w:val="-13"/>
          <w:w w:val="95"/>
          <w:position w:val="-1"/>
          <w:sz w:val="23"/>
          <w:szCs w:val="23"/>
        </w:rPr>
        <w:t>w</w:t>
      </w:r>
      <w:r>
        <w:rPr>
          <w:rFonts w:ascii="Times New Roman" w:hAnsi="Times New Roman" w:eastAsia="Times New Roman" w:cs="Times New Roman"/>
          <w:b/>
          <w:bCs/>
          <w:spacing w:val="-13"/>
          <w:w w:val="95"/>
          <w:position w:val="-1"/>
          <w:sz w:val="29"/>
          <w:szCs w:val="29"/>
        </w:rPr>
        <w:t>y</w:t>
      </w:r>
      <w:r>
        <w:fldChar w:fldCharType="begin"/>
      </w:r>
      <w:r>
        <w:instrText xml:space="preserve">EQ \* jc3 \* hps23 \o\al(\s\up 1(</w:instrText>
      </w:r>
      <w:r>
        <w:rPr>
          <w:i/>
          <w:iCs/>
          <w:w w:val="96"/>
          <w:position w:val="10"/>
          <w:sz w:val="23"/>
          <w:szCs w:val="23"/>
          <w:em w:val="dot"/>
        </w:rPr>
        <w:instrText xml:space="preserve">a</w:instrText>
      </w:r>
      <w:r>
        <w:rPr>
          <w:i/>
          <w:iCs/>
          <w:w w:val="96"/>
          <w:position w:val="10"/>
          <w:sz w:val="23"/>
          <w:szCs w:val="23"/>
        </w:rPr>
        <w:instrText xml:space="preserve">r</w:instrText>
      </w:r>
      <w:r>
        <w:instrText xml:space="preserve">),</w:instrText>
      </w:r>
      <w:r>
        <w:rPr>
          <w:rFonts w:ascii="Times New Roman" w:hAnsi="Times New Roman" w:eastAsia="Times New Roman" w:cs="Times New Roman"/>
          <w:b/>
          <w:bCs/>
          <w:w w:val="114"/>
          <w:position w:val="-3"/>
          <w:sz w:val="29"/>
          <w:szCs w:val="29"/>
        </w:rPr>
        <w:instrText xml:space="preserve">a</w:instrText>
      </w:r>
      <w:r>
        <w:instrText xml:space="preserve">)</w:instrText>
      </w:r>
      <w:r>
        <w:fldChar w:fldCharType="end"/>
      </w:r>
      <w:r>
        <w:rPr>
          <w:position w:val="-2"/>
          <w:sz w:val="29"/>
          <w:szCs w:val="29"/>
        </w:rPr>
        <w:drawing>
          <wp:inline distT="0" distB="0" distL="0" distR="0">
            <wp:extent cx="117475" cy="248920"/>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269"/>
                    <a:stretch>
                      <a:fillRect/>
                    </a:stretch>
                  </pic:blipFill>
                  <pic:spPr>
                    <a:xfrm>
                      <a:off x="0" y="0"/>
                      <a:ext cx="117928" cy="249416"/>
                    </a:xfrm>
                    <a:prstGeom prst="rect">
                      <a:avLst/>
                    </a:prstGeom>
                  </pic:spPr>
                </pic:pic>
              </a:graphicData>
            </a:graphic>
          </wp:inline>
        </w:drawing>
      </w:r>
      <w:r>
        <w:rPr>
          <w:rFonts w:ascii="Times New Roman" w:hAnsi="Times New Roman" w:eastAsia="Times New Roman" w:cs="Times New Roman"/>
          <w:b/>
          <w:bCs/>
          <w:spacing w:val="-13"/>
          <w:w w:val="95"/>
          <w:position w:val="-3"/>
          <w:sz w:val="29"/>
          <w:szCs w:val="29"/>
        </w:rPr>
        <w:t>a</w:t>
      </w:r>
      <w:r>
        <w:rPr>
          <w:rFonts w:ascii="Times New Roman" w:hAnsi="Times New Roman" w:eastAsia="Times New Roman" w:cs="Times New Roman"/>
          <w:b/>
          <w:bCs/>
          <w:spacing w:val="-13"/>
          <w:w w:val="95"/>
          <w:position w:val="-2"/>
          <w:sz w:val="29"/>
          <w:szCs w:val="29"/>
        </w:rPr>
        <w:t>y</w:t>
      </w:r>
      <w:r>
        <w:rPr>
          <w:i/>
          <w:iCs/>
          <w:spacing w:val="-13"/>
          <w:w w:val="95"/>
          <w:position w:val="-2"/>
          <w:sz w:val="23"/>
          <w:szCs w:val="23"/>
        </w:rPr>
        <w:t>m</w:t>
      </w:r>
      <w:r>
        <w:rPr>
          <w:rFonts w:ascii="Times New Roman" w:hAnsi="Times New Roman" w:eastAsia="Times New Roman" w:cs="Times New Roman"/>
          <w:b/>
          <w:bCs/>
          <w:spacing w:val="-13"/>
          <w:w w:val="95"/>
          <w:position w:val="-2"/>
          <w:sz w:val="29"/>
          <w:szCs w:val="29"/>
        </w:rPr>
        <w:t>(</w:t>
      </w:r>
      <w:r>
        <w:rPr>
          <w:rFonts w:ascii="Times New Roman" w:hAnsi="Times New Roman" w:eastAsia="Times New Roman" w:cs="Times New Roman"/>
          <w:spacing w:val="-13"/>
          <w:w w:val="95"/>
          <w:position w:val="-2"/>
          <w:sz w:val="29"/>
          <w:szCs w:val="29"/>
        </w:rPr>
        <w:t>[</w:t>
      </w:r>
      <w:r>
        <w:rPr>
          <w:position w:val="-7"/>
          <w:sz w:val="29"/>
          <w:szCs w:val="29"/>
        </w:rPr>
        <w:drawing>
          <wp:inline distT="0" distB="0" distL="0" distR="0">
            <wp:extent cx="73660" cy="219075"/>
            <wp:effectExtent l="0" t="0" r="0" b="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270"/>
                    <a:stretch>
                      <a:fillRect/>
                    </a:stretch>
                  </pic:blipFill>
                  <pic:spPr>
                    <a:xfrm>
                      <a:off x="0" y="0"/>
                      <a:ext cx="73885" cy="219173"/>
                    </a:xfrm>
                    <a:prstGeom prst="rect">
                      <a:avLst/>
                    </a:prstGeom>
                  </pic:spPr>
                </pic:pic>
              </a:graphicData>
            </a:graphic>
          </wp:inline>
        </w:drawing>
      </w:r>
      <w:r>
        <w:rPr>
          <w:position w:val="-7"/>
          <w:sz w:val="29"/>
          <w:szCs w:val="29"/>
        </w:rPr>
        <w:drawing>
          <wp:inline distT="0" distB="0" distL="0" distR="0">
            <wp:extent cx="45085" cy="284480"/>
            <wp:effectExtent l="0" t="0" r="0" b="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271"/>
                    <a:stretch>
                      <a:fillRect/>
                    </a:stretch>
                  </pic:blipFill>
                  <pic:spPr>
                    <a:xfrm>
                      <a:off x="0" y="0"/>
                      <a:ext cx="45670" cy="285084"/>
                    </a:xfrm>
                    <a:prstGeom prst="rect">
                      <a:avLst/>
                    </a:prstGeom>
                  </pic:spPr>
                </pic:pic>
              </a:graphicData>
            </a:graphic>
          </wp:inline>
        </w:drawing>
      </w:r>
      <w:r>
        <w:rPr>
          <w:i/>
          <w:iCs/>
          <w:spacing w:val="-13"/>
          <w:w w:val="95"/>
          <w:position w:val="5"/>
          <w:sz w:val="23"/>
          <w:szCs w:val="23"/>
        </w:rPr>
        <w:t>r</w:t>
      </w:r>
      <w:r>
        <w:rPr>
          <w:rFonts w:ascii="Times New Roman" w:hAnsi="Times New Roman" w:eastAsia="Times New Roman" w:cs="Times New Roman"/>
          <w:spacing w:val="-13"/>
          <w:w w:val="95"/>
          <w:position w:val="5"/>
          <w:sz w:val="29"/>
          <w:szCs w:val="29"/>
        </w:rPr>
        <w:t>7</w:t>
      </w:r>
      <w:r>
        <w:rPr>
          <w:i/>
          <w:iCs/>
          <w:spacing w:val="-13"/>
          <w:w w:val="95"/>
          <w:position w:val="5"/>
          <w:sz w:val="23"/>
          <w:szCs w:val="23"/>
        </w:rPr>
        <w:t>i</w:t>
      </w:r>
      <w:r>
        <w:rPr>
          <w:i/>
          <w:iCs/>
          <w:spacing w:val="-13"/>
          <w:w w:val="95"/>
          <w:position w:val="13"/>
          <w:sz w:val="23"/>
          <w:szCs w:val="23"/>
        </w:rPr>
        <w:t>x</w:t>
      </w:r>
      <w:r>
        <w:rPr>
          <w:rFonts w:ascii="Times New Roman" w:hAnsi="Times New Roman" w:eastAsia="Times New Roman" w:cs="Times New Roman"/>
          <w:spacing w:val="-13"/>
          <w:w w:val="95"/>
          <w:position w:val="-3"/>
          <w:sz w:val="29"/>
          <w:szCs w:val="29"/>
        </w:rPr>
        <w:t>,6,</w:t>
      </w:r>
      <w:r>
        <w:rPr>
          <w:position w:val="-2"/>
          <w:sz w:val="29"/>
          <w:szCs w:val="29"/>
        </w:rPr>
        <w:drawing>
          <wp:inline distT="0" distB="0" distL="0" distR="0">
            <wp:extent cx="83185" cy="213995"/>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272"/>
                    <a:stretch>
                      <a:fillRect/>
                    </a:stretch>
                  </pic:blipFill>
                  <pic:spPr>
                    <a:xfrm>
                      <a:off x="0" y="0"/>
                      <a:ext cx="83516" cy="214359"/>
                    </a:xfrm>
                    <a:prstGeom prst="rect">
                      <a:avLst/>
                    </a:prstGeom>
                  </pic:spPr>
                </pic:pic>
              </a:graphicData>
            </a:graphic>
          </wp:inline>
        </w:drawing>
      </w:r>
      <w:r>
        <w:rPr>
          <w:i/>
          <w:iCs/>
          <w:spacing w:val="-13"/>
          <w:w w:val="95"/>
          <w:position w:val="13"/>
          <w:sz w:val="23"/>
          <w:szCs w:val="23"/>
        </w:rPr>
        <w:t>o</w:t>
      </w:r>
      <w:r>
        <w:rPr>
          <w:rFonts w:ascii="Times New Roman" w:hAnsi="Times New Roman" w:eastAsia="Times New Roman" w:cs="Times New Roman"/>
          <w:spacing w:val="-13"/>
          <w:w w:val="95"/>
          <w:position w:val="-3"/>
          <w:sz w:val="29"/>
          <w:szCs w:val="29"/>
        </w:rPr>
        <w:t>]</w:t>
      </w:r>
      <w:r>
        <w:rPr>
          <w:i/>
          <w:iCs/>
          <w:spacing w:val="-13"/>
          <w:w w:val="95"/>
          <w:position w:val="13"/>
          <w:sz w:val="23"/>
          <w:szCs w:val="23"/>
        </w:rPr>
        <w:t>r</w:t>
      </w:r>
      <w:r>
        <w:rPr>
          <w:rFonts w:ascii="Times New Roman" w:hAnsi="Times New Roman" w:eastAsia="Times New Roman" w:cs="Times New Roman"/>
          <w:spacing w:val="-13"/>
          <w:w w:val="95"/>
          <w:position w:val="-3"/>
          <w:sz w:val="29"/>
          <w:szCs w:val="29"/>
        </w:rPr>
        <w:t xml:space="preserve">,   </w:t>
      </w:r>
      <w:r>
        <w:rPr>
          <w:i/>
          <w:iCs/>
          <w:spacing w:val="-13"/>
          <w:w w:val="95"/>
          <w:position w:val="13"/>
          <w:sz w:val="23"/>
          <w:szCs w:val="23"/>
        </w:rPr>
        <w:t>two     actions:not    fertilization     or    fertilization</w:t>
      </w:r>
    </w:p>
    <w:p w14:paraId="2B4DA934">
      <w:pPr>
        <w:spacing w:before="2" w:line="185" w:lineRule="auto"/>
        <w:ind w:left="680"/>
        <w:rPr>
          <w:rFonts w:ascii="宋体" w:hAnsi="宋体" w:eastAsia="宋体" w:cs="宋体"/>
          <w:sz w:val="23"/>
          <w:szCs w:val="23"/>
        </w:rPr>
      </w:pPr>
      <w:r>
        <w:rPr>
          <w:rFonts w:ascii="宋体" w:hAnsi="宋体" w:eastAsia="宋体" w:cs="宋体"/>
          <w:spacing w:val="-5"/>
          <w:sz w:val="23"/>
          <w:szCs w:val="23"/>
        </w:rPr>
        <w:t>[0,5,1],</w:t>
      </w:r>
    </w:p>
    <w:p w14:paraId="417517B5">
      <w:pPr>
        <w:spacing w:line="184" w:lineRule="auto"/>
        <w:ind w:left="680"/>
        <w:rPr>
          <w:rFonts w:ascii="宋体" w:hAnsi="宋体" w:eastAsia="宋体" w:cs="宋体"/>
          <w:sz w:val="23"/>
          <w:szCs w:val="23"/>
        </w:rPr>
      </w:pPr>
      <w:r>
        <w:rPr>
          <w:rFonts w:ascii="宋体" w:hAnsi="宋体" w:eastAsia="宋体" w:cs="宋体"/>
          <w:spacing w:val="-5"/>
          <w:sz w:val="23"/>
          <w:szCs w:val="23"/>
        </w:rPr>
        <w:t>[0,0,-1]],</w:t>
      </w:r>
    </w:p>
    <w:p w14:paraId="1FB3179B">
      <w:pPr>
        <w:spacing w:before="1" w:line="200" w:lineRule="auto"/>
        <w:ind w:left="680"/>
        <w:rPr>
          <w:rFonts w:ascii="宋体" w:hAnsi="宋体" w:eastAsia="宋体" w:cs="宋体"/>
          <w:sz w:val="23"/>
          <w:szCs w:val="23"/>
        </w:rPr>
      </w:pPr>
      <w:r>
        <w:rPr>
          <w:rFonts w:ascii="宋体" w:hAnsi="宋体" w:eastAsia="宋体" w:cs="宋体"/>
          <w:spacing w:val="-5"/>
          <w:sz w:val="23"/>
          <w:szCs w:val="23"/>
        </w:rPr>
        <w:t>[[6,5,-1],</w:t>
      </w:r>
    </w:p>
    <w:p w14:paraId="25D22993">
      <w:pPr>
        <w:spacing w:before="1" w:line="180" w:lineRule="auto"/>
        <w:ind w:left="790"/>
        <w:rPr>
          <w:rFonts w:ascii="宋体" w:hAnsi="宋体" w:eastAsia="宋体" w:cs="宋体"/>
          <w:sz w:val="23"/>
          <w:szCs w:val="23"/>
        </w:rPr>
      </w:pPr>
      <w:r>
        <w:rPr>
          <w:rFonts w:ascii="宋体" w:hAnsi="宋体" w:eastAsia="宋体" w:cs="宋体"/>
          <w:spacing w:val="-5"/>
          <w:sz w:val="23"/>
          <w:szCs w:val="23"/>
        </w:rPr>
        <w:t>[7,4,0],</w:t>
      </w:r>
    </w:p>
    <w:p w14:paraId="37066306">
      <w:pPr>
        <w:spacing w:line="212" w:lineRule="auto"/>
        <w:ind w:left="790"/>
        <w:rPr>
          <w:rFonts w:ascii="宋体" w:hAnsi="宋体" w:eastAsia="宋体" w:cs="宋体"/>
          <w:sz w:val="23"/>
          <w:szCs w:val="23"/>
        </w:rPr>
      </w:pPr>
      <w:r>
        <w:rPr>
          <w:rFonts w:ascii="宋体" w:hAnsi="宋体" w:eastAsia="宋体" w:cs="宋体"/>
          <w:spacing w:val="-7"/>
          <w:sz w:val="23"/>
          <w:szCs w:val="23"/>
        </w:rPr>
        <w:t>[6,3,-2]]])</w:t>
      </w:r>
    </w:p>
    <w:p w14:paraId="1C4F5AAE">
      <w:pPr>
        <w:spacing w:before="140" w:line="242" w:lineRule="auto"/>
        <w:ind w:left="229"/>
        <w:rPr>
          <w:rFonts w:ascii="Times New Roman" w:hAnsi="Times New Roman" w:eastAsia="Times New Roman" w:cs="Times New Roman"/>
          <w:sz w:val="23"/>
          <w:szCs w:val="23"/>
        </w:rPr>
      </w:pPr>
      <w:r>
        <w:rPr>
          <w:rFonts w:ascii="Times New Roman" w:hAnsi="Times New Roman" w:eastAsia="Times New Roman" w:cs="Times New Roman"/>
          <w:i/>
          <w:iCs/>
          <w:spacing w:val="2"/>
          <w:sz w:val="23"/>
          <w:szCs w:val="23"/>
        </w:rPr>
        <w:t>#</w:t>
      </w:r>
      <w:r>
        <w:rPr>
          <w:rFonts w:ascii="Times New Roman" w:hAnsi="Times New Roman" w:eastAsia="Times New Roman" w:cs="Times New Roman"/>
          <w:i/>
          <w:iCs/>
          <w:sz w:val="23"/>
          <w:szCs w:val="23"/>
        </w:rPr>
        <w:t>discount</w:t>
      </w:r>
      <w:r>
        <w:rPr>
          <w:rFonts w:ascii="Times New Roman" w:hAnsi="Times New Roman" w:eastAsia="Times New Roman" w:cs="Times New Roman"/>
          <w:i/>
          <w:iCs/>
          <w:spacing w:val="2"/>
          <w:sz w:val="23"/>
          <w:szCs w:val="23"/>
        </w:rPr>
        <w:t xml:space="preserve">    =0.9,</w:t>
      </w:r>
      <w:r>
        <w:rPr>
          <w:rFonts w:ascii="Times New Roman" w:hAnsi="Times New Roman" w:eastAsia="Times New Roman" w:cs="Times New Roman"/>
          <w:i/>
          <w:iCs/>
          <w:sz w:val="23"/>
          <w:szCs w:val="23"/>
        </w:rPr>
        <w:t>Number</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of</w:t>
      </w:r>
      <w:r>
        <w:rPr>
          <w:rFonts w:ascii="Times New Roman" w:hAnsi="Times New Roman" w:eastAsia="Times New Roman" w:cs="Times New Roman"/>
          <w:i/>
          <w:iCs/>
          <w:spacing w:val="2"/>
          <w:sz w:val="23"/>
          <w:szCs w:val="23"/>
        </w:rPr>
        <w:t xml:space="preserve">   </w:t>
      </w:r>
      <w:r>
        <w:rPr>
          <w:rFonts w:ascii="Times New Roman" w:hAnsi="Times New Roman" w:eastAsia="Times New Roman" w:cs="Times New Roman"/>
          <w:i/>
          <w:iCs/>
          <w:sz w:val="23"/>
          <w:szCs w:val="23"/>
        </w:rPr>
        <w:t>periods</w:t>
      </w:r>
      <w:r>
        <w:rPr>
          <w:rFonts w:ascii="Times New Roman" w:hAnsi="Times New Roman" w:eastAsia="Times New Roman" w:cs="Times New Roman"/>
          <w:i/>
          <w:iCs/>
          <w:spacing w:val="7"/>
          <w:sz w:val="23"/>
          <w:szCs w:val="23"/>
        </w:rPr>
        <w:t xml:space="preserve">    </w:t>
      </w:r>
      <w:r>
        <w:rPr>
          <w:rFonts w:ascii="Times New Roman" w:hAnsi="Times New Roman" w:eastAsia="Times New Roman" w:cs="Times New Roman"/>
          <w:i/>
          <w:iCs/>
          <w:spacing w:val="2"/>
          <w:sz w:val="23"/>
          <w:szCs w:val="23"/>
        </w:rPr>
        <w:t>=5</w:t>
      </w:r>
    </w:p>
    <w:p w14:paraId="21AC287B">
      <w:pPr>
        <w:pStyle w:val="2"/>
        <w:spacing w:before="1" w:line="209" w:lineRule="auto"/>
        <w:ind w:left="229"/>
        <w:rPr>
          <w:sz w:val="23"/>
          <w:szCs w:val="23"/>
        </w:rPr>
      </w:pPr>
      <w:r>
        <w:rPr>
          <w:sz w:val="23"/>
          <w:szCs w:val="23"/>
        </w:rPr>
        <w:t>fh       =mdptoolbox.mdp.FiniteHorizon(P,R,0.9,5)</w:t>
      </w:r>
    </w:p>
    <w:p w14:paraId="09A75937">
      <w:pPr>
        <w:pStyle w:val="2"/>
        <w:spacing w:line="285" w:lineRule="exact"/>
        <w:ind w:left="229"/>
        <w:rPr>
          <w:sz w:val="23"/>
          <w:szCs w:val="23"/>
        </w:rPr>
      </w:pPr>
      <w:r>
        <w:rPr>
          <w:b/>
          <w:bCs/>
          <w:spacing w:val="-1"/>
          <w:position w:val="3"/>
          <w:sz w:val="23"/>
          <w:szCs w:val="23"/>
        </w:rPr>
        <w:t>fh.run()</w:t>
      </w:r>
    </w:p>
    <w:p w14:paraId="64EE0B48">
      <w:pPr>
        <w:pStyle w:val="2"/>
        <w:spacing w:before="204" w:line="494" w:lineRule="exact"/>
        <w:ind w:left="229"/>
        <w:rPr>
          <w:rFonts w:ascii="Times New Roman" w:hAnsi="Times New Roman" w:eastAsia="Times New Roman" w:cs="Times New Roman"/>
          <w:sz w:val="23"/>
          <w:szCs w:val="23"/>
        </w:rPr>
      </w:pPr>
      <w:r>
        <w:fldChar w:fldCharType="begin"/>
      </w:r>
      <w:r>
        <w:instrText xml:space="preserve">EQ \* jc3 \* hps23 \o\al(\s\up 1(</w:instrText>
      </w:r>
      <w:r>
        <w:rPr>
          <w:rFonts w:ascii="Times New Roman" w:hAnsi="Times New Roman" w:eastAsia="Times New Roman" w:cs="Times New Roman"/>
          <w:i/>
          <w:iCs/>
          <w:w w:val="92"/>
          <w:position w:val="13"/>
          <w:sz w:val="23"/>
          <w:szCs w:val="23"/>
        </w:rPr>
        <w:instrText xml:space="preserve">#</w:instrText>
      </w:r>
      <w:r>
        <w:instrText xml:space="preserve">),</w:instrText>
      </w:r>
      <w:r>
        <w:rPr>
          <w:w w:val="88"/>
          <w:position w:val="-2"/>
          <w:sz w:val="23"/>
          <w:szCs w:val="23"/>
        </w:rPr>
        <w:instrText xml:space="preserve">p</w:instrText>
      </w:r>
      <w:r>
        <w:instrText xml:space="preserve">)</w:instrText>
      </w:r>
      <w:r>
        <w:fldChar w:fldCharType="end"/>
      </w:r>
      <w:r>
        <w:rPr>
          <w:position w:val="-3"/>
          <w:sz w:val="23"/>
          <w:szCs w:val="23"/>
        </w:rPr>
        <w:drawing>
          <wp:inline distT="0" distB="0" distL="0" distR="0">
            <wp:extent cx="67945" cy="266700"/>
            <wp:effectExtent l="0" t="0" r="0" b="0"/>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273"/>
                    <a:stretch>
                      <a:fillRect/>
                    </a:stretch>
                  </pic:blipFill>
                  <pic:spPr>
                    <a:xfrm>
                      <a:off x="0" y="0"/>
                      <a:ext cx="68194" cy="266831"/>
                    </a:xfrm>
                    <a:prstGeom prst="rect">
                      <a:avLst/>
                    </a:prstGeom>
                  </pic:spPr>
                </pic:pic>
              </a:graphicData>
            </a:graphic>
          </wp:inline>
        </w:drawing>
      </w:r>
      <w:r>
        <w:rPr>
          <w:spacing w:val="-5"/>
          <w:position w:val="-2"/>
          <w:sz w:val="23"/>
          <w:szCs w:val="23"/>
        </w:rPr>
        <w:t>i</w:t>
      </w:r>
      <w:r>
        <w:fldChar w:fldCharType="begin"/>
      </w:r>
      <w:r>
        <w:instrText xml:space="preserve">EQ \* jc3 \* hps23 \o\al(\s\up 1(</w:instrText>
      </w:r>
      <w:r>
        <w:rPr>
          <w:rFonts w:ascii="Times New Roman" w:hAnsi="Times New Roman" w:eastAsia="Times New Roman" w:cs="Times New Roman"/>
          <w:i/>
          <w:iCs/>
          <w:w w:val="76"/>
          <w:position w:val="13"/>
          <w:sz w:val="23"/>
          <w:szCs w:val="23"/>
        </w:rPr>
        <w:instrText xml:space="preserve">a</w:instrText>
      </w:r>
      <w:r>
        <w:instrText xml:space="preserve">),</w:instrText>
      </w:r>
      <w:r>
        <w:rPr>
          <w:w w:val="99"/>
          <w:position w:val="-2"/>
          <w:sz w:val="23"/>
          <w:szCs w:val="23"/>
        </w:rPr>
        <w:instrText xml:space="preserve">n</w:instrText>
      </w:r>
      <w:r>
        <w:instrText xml:space="preserve">)</w:instrText>
      </w:r>
      <w:r>
        <w:fldChar w:fldCharType="end"/>
      </w:r>
      <w:r>
        <w:fldChar w:fldCharType="begin"/>
      </w:r>
      <w:r>
        <w:instrText xml:space="preserve">EQ \* jc3 \* hps23 \o\al(\s\up 1(</w:instrText>
      </w:r>
      <w:r>
        <w:rPr>
          <w:rFonts w:ascii="Times New Roman" w:hAnsi="Times New Roman" w:eastAsia="Times New Roman" w:cs="Times New Roman"/>
          <w:i/>
          <w:iCs/>
          <w:w w:val="60"/>
          <w:position w:val="13"/>
          <w:sz w:val="23"/>
          <w:szCs w:val="23"/>
        </w:rPr>
        <w:instrText xml:space="preserve">c</w:instrText>
      </w:r>
      <w:r>
        <w:instrText xml:space="preserve">),</w:instrText>
      </w:r>
      <w:r>
        <w:rPr>
          <w:w w:val="99"/>
          <w:position w:val="-2"/>
          <w:sz w:val="23"/>
          <w:szCs w:val="23"/>
        </w:rPr>
        <w:instrText xml:space="preserve">t</w:instrText>
      </w:r>
      <w:r>
        <w:instrText xml:space="preserve">)</w:instrText>
      </w:r>
      <w:r>
        <w:fldChar w:fldCharType="end"/>
      </w:r>
      <w:r>
        <w:rPr>
          <w:position w:val="-10"/>
          <w:sz w:val="23"/>
          <w:szCs w:val="23"/>
        </w:rPr>
        <w:drawing>
          <wp:inline distT="0" distB="0" distL="0" distR="0">
            <wp:extent cx="68580" cy="313690"/>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274"/>
                    <a:stretch>
                      <a:fillRect/>
                    </a:stretch>
                  </pic:blipFill>
                  <pic:spPr>
                    <a:xfrm>
                      <a:off x="0" y="0"/>
                      <a:ext cx="68769" cy="314152"/>
                    </a:xfrm>
                    <a:prstGeom prst="rect">
                      <a:avLst/>
                    </a:prstGeom>
                  </pic:spPr>
                </pic:pic>
              </a:graphicData>
            </a:graphic>
          </wp:inline>
        </w:drawing>
      </w:r>
      <w:r>
        <w:fldChar w:fldCharType="begin"/>
      </w:r>
      <w:r>
        <w:instrText xml:space="preserve">EQ \* jc3 \* hps23 \o\al(\s\up 1(</w:instrText>
      </w:r>
      <w:r>
        <w:rPr>
          <w:rFonts w:ascii="Times New Roman" w:hAnsi="Times New Roman" w:eastAsia="Times New Roman" w:cs="Times New Roman"/>
          <w:i/>
          <w:iCs/>
          <w:w w:val="93"/>
          <w:position w:val="13"/>
          <w:sz w:val="23"/>
          <w:szCs w:val="23"/>
        </w:rPr>
        <w:instrText xml:space="preserve">w</w:instrText>
      </w:r>
      <w:r>
        <w:instrText xml:space="preserve">),</w:instrText>
      </w:r>
      <w:r>
        <w:rPr>
          <w:b/>
          <w:bCs/>
          <w:w w:val="136"/>
          <w:position w:val="-2"/>
          <w:sz w:val="23"/>
          <w:szCs w:val="23"/>
        </w:rPr>
        <w:instrText xml:space="preserve"> </w:instrText>
      </w:r>
      <w:r>
        <w:rPr>
          <w:b/>
          <w:bCs/>
          <w:w w:val="105"/>
          <w:position w:val="-2"/>
          <w:sz w:val="23"/>
          <w:szCs w:val="23"/>
        </w:rPr>
        <w:instrText xml:space="preserve">f</w:instrText>
      </w:r>
      <w:r>
        <w:instrText xml:space="preserve">)</w:instrText>
      </w:r>
      <w:r>
        <w:fldChar w:fldCharType="end"/>
      </w:r>
      <w:r>
        <w:fldChar w:fldCharType="begin"/>
      </w:r>
      <w:r>
        <w:instrText xml:space="preserve">EQ \* jc3 \* hps23 \o\al(\s\up 1(</w:instrText>
      </w:r>
      <w:r>
        <w:rPr>
          <w:rFonts w:ascii="Times New Roman" w:hAnsi="Times New Roman" w:eastAsia="Times New Roman" w:cs="Times New Roman"/>
          <w:i/>
          <w:iCs/>
          <w:w w:val="78"/>
          <w:position w:val="13"/>
          <w:sz w:val="23"/>
          <w:szCs w:val="23"/>
        </w:rPr>
        <w:instrText xml:space="preserve">a</w:instrText>
      </w:r>
      <w:r>
        <w:instrText xml:space="preserve">),</w:instrText>
      </w:r>
      <w:r>
        <w:rPr>
          <w:b/>
          <w:bCs/>
          <w:w w:val="95"/>
          <w:position w:val="-2"/>
          <w:sz w:val="23"/>
          <w:szCs w:val="23"/>
        </w:rPr>
        <w:instrText xml:space="preserve">h</w:instrText>
      </w:r>
      <w:r>
        <w:instrText xml:space="preserve">)</w:instrText>
      </w:r>
      <w:r>
        <w:fldChar w:fldCharType="end"/>
      </w:r>
      <w:r>
        <w:rPr>
          <w:rFonts w:ascii="Times New Roman" w:hAnsi="Times New Roman" w:eastAsia="Times New Roman" w:cs="Times New Roman"/>
          <w:i/>
          <w:iCs/>
          <w:spacing w:val="-5"/>
          <w:position w:val="16"/>
          <w:sz w:val="23"/>
          <w:szCs w:val="23"/>
          <w:em w:val="dot"/>
        </w:rPr>
        <w:t>r</w:t>
      </w:r>
      <w:r>
        <w:rPr>
          <w:position w:val="-8"/>
          <w:sz w:val="23"/>
          <w:szCs w:val="23"/>
        </w:rPr>
        <w:drawing>
          <wp:inline distT="0" distB="0" distL="0" distR="0">
            <wp:extent cx="151765" cy="297180"/>
            <wp:effectExtent l="0" t="0" r="0" b="0"/>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275"/>
                    <a:stretch>
                      <a:fillRect/>
                    </a:stretch>
                  </pic:blipFill>
                  <pic:spPr>
                    <a:xfrm>
                      <a:off x="0" y="0"/>
                      <a:ext cx="152229" cy="297356"/>
                    </a:xfrm>
                    <a:prstGeom prst="rect">
                      <a:avLst/>
                    </a:prstGeom>
                  </pic:spPr>
                </pic:pic>
              </a:graphicData>
            </a:graphic>
          </wp:inline>
        </w:drawing>
      </w:r>
      <w:r>
        <w:rPr>
          <w:rFonts w:ascii="Times New Roman" w:hAnsi="Times New Roman" w:eastAsia="Times New Roman" w:cs="Times New Roman"/>
          <w:i/>
          <w:iCs/>
          <w:spacing w:val="25"/>
          <w:w w:val="101"/>
          <w:position w:val="16"/>
          <w:sz w:val="23"/>
          <w:szCs w:val="23"/>
        </w:rPr>
        <w:t xml:space="preserve"> </w:t>
      </w:r>
      <w:r>
        <w:rPr>
          <w:rFonts w:ascii="Times New Roman" w:hAnsi="Times New Roman" w:eastAsia="Times New Roman" w:cs="Times New Roman"/>
          <w:i/>
          <w:iCs/>
          <w:spacing w:val="-5"/>
          <w:position w:val="16"/>
          <w:sz w:val="23"/>
          <w:szCs w:val="23"/>
        </w:rPr>
        <w:t>induction</w:t>
      </w:r>
      <w:r>
        <w:rPr>
          <w:rFonts w:ascii="Times New Roman" w:hAnsi="Times New Roman" w:eastAsia="Times New Roman" w:cs="Times New Roman"/>
          <w:i/>
          <w:iCs/>
          <w:spacing w:val="12"/>
          <w:position w:val="16"/>
          <w:sz w:val="23"/>
          <w:szCs w:val="23"/>
        </w:rPr>
        <w:t xml:space="preserve">   </w:t>
      </w:r>
      <w:r>
        <w:rPr>
          <w:rFonts w:ascii="Times New Roman" w:hAnsi="Times New Roman" w:eastAsia="Times New Roman" w:cs="Times New Roman"/>
          <w:i/>
          <w:iCs/>
          <w:spacing w:val="-5"/>
          <w:position w:val="16"/>
          <w:sz w:val="23"/>
          <w:szCs w:val="23"/>
        </w:rPr>
        <w:t>value</w:t>
      </w:r>
    </w:p>
    <w:p w14:paraId="76477E61">
      <w:pPr>
        <w:spacing w:before="170" w:line="304" w:lineRule="exact"/>
        <w:ind w:left="229"/>
        <w:rPr>
          <w:rFonts w:ascii="Times New Roman" w:hAnsi="Times New Roman" w:eastAsia="Times New Roman" w:cs="Times New Roman"/>
          <w:sz w:val="23"/>
          <w:szCs w:val="23"/>
        </w:rPr>
      </w:pPr>
      <w:r>
        <w:rPr>
          <w:rFonts w:ascii="Times New Roman" w:hAnsi="Times New Roman" w:eastAsia="Times New Roman" w:cs="Times New Roman"/>
          <w:i/>
          <w:iCs/>
          <w:spacing w:val="-1"/>
          <w:position w:val="4"/>
          <w:sz w:val="23"/>
          <w:szCs w:val="23"/>
        </w:rPr>
        <w:t>#optimal</w:t>
      </w:r>
      <w:r>
        <w:rPr>
          <w:rFonts w:ascii="Times New Roman" w:hAnsi="Times New Roman" w:eastAsia="Times New Roman" w:cs="Times New Roman"/>
          <w:i/>
          <w:iCs/>
          <w:spacing w:val="8"/>
          <w:position w:val="4"/>
          <w:sz w:val="23"/>
          <w:szCs w:val="23"/>
        </w:rPr>
        <w:t xml:space="preserve">      </w:t>
      </w:r>
      <w:r>
        <w:rPr>
          <w:rFonts w:ascii="Times New Roman" w:hAnsi="Times New Roman" w:eastAsia="Times New Roman" w:cs="Times New Roman"/>
          <w:i/>
          <w:iCs/>
          <w:spacing w:val="-1"/>
          <w:position w:val="4"/>
          <w:sz w:val="23"/>
          <w:szCs w:val="23"/>
        </w:rPr>
        <w:t>solution</w:t>
      </w:r>
    </w:p>
    <w:p w14:paraId="1E249442">
      <w:pPr>
        <w:spacing w:before="1" w:line="190" w:lineRule="auto"/>
        <w:ind w:left="22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print(fh.policy)</w:t>
      </w:r>
    </w:p>
    <w:p w14:paraId="06CBC898">
      <w:pPr>
        <w:pStyle w:val="2"/>
        <w:spacing w:line="395" w:lineRule="auto"/>
      </w:pPr>
    </w:p>
    <w:p w14:paraId="37DDEFFB">
      <w:pPr>
        <w:spacing w:before="94" w:line="217" w:lineRule="auto"/>
        <w:ind w:right="18" w:firstLine="640"/>
        <w:jc w:val="both"/>
        <w:rPr>
          <w:rFonts w:ascii="宋体" w:hAnsi="宋体" w:eastAsia="宋体" w:cs="宋体"/>
          <w:sz w:val="29"/>
          <w:szCs w:val="29"/>
        </w:rPr>
      </w:pPr>
      <w:r>
        <w:rPr>
          <w:rFonts w:ascii="宋体" w:hAnsi="宋体" w:eastAsia="宋体" w:cs="宋体"/>
          <w:spacing w:val="6"/>
          <w:sz w:val="29"/>
          <w:szCs w:val="29"/>
        </w:rPr>
        <w:t>上述代码输出的期望收益矩阵如图5-22所示。每一个阶段的预期收</w:t>
      </w:r>
      <w:r>
        <w:rPr>
          <w:rFonts w:ascii="宋体" w:hAnsi="宋体" w:eastAsia="宋体" w:cs="宋体"/>
          <w:spacing w:val="14"/>
          <w:sz w:val="29"/>
          <w:szCs w:val="29"/>
        </w:rPr>
        <w:t xml:space="preserve"> </w:t>
      </w:r>
      <w:r>
        <w:rPr>
          <w:rFonts w:ascii="宋体" w:hAnsi="宋体" w:eastAsia="宋体" w:cs="宋体"/>
          <w:spacing w:val="9"/>
          <w:sz w:val="29"/>
          <w:szCs w:val="29"/>
        </w:rPr>
        <w:t>益的取值过程是：分别计算采取施肥或不施肥两种行动下的收益，取最</w:t>
      </w:r>
      <w:r>
        <w:rPr>
          <w:rFonts w:ascii="宋体" w:hAnsi="宋体" w:eastAsia="宋体" w:cs="宋体"/>
          <w:spacing w:val="14"/>
          <w:sz w:val="29"/>
          <w:szCs w:val="29"/>
        </w:rPr>
        <w:t xml:space="preserve"> </w:t>
      </w:r>
      <w:r>
        <w:rPr>
          <w:rFonts w:ascii="宋体" w:hAnsi="宋体" w:eastAsia="宋体" w:cs="宋体"/>
          <w:spacing w:val="9"/>
          <w:sz w:val="29"/>
          <w:szCs w:val="29"/>
        </w:rPr>
        <w:t>大值作为本阶段的预期收益。比如，在第一阶段若不施肥收益要比施肥</w:t>
      </w:r>
      <w:r>
        <w:rPr>
          <w:rFonts w:ascii="宋体" w:hAnsi="宋体" w:eastAsia="宋体" w:cs="宋体"/>
          <w:spacing w:val="10"/>
          <w:sz w:val="29"/>
          <w:szCs w:val="29"/>
        </w:rPr>
        <w:t xml:space="preserve"> 收益低，则应该采取施肥行动，且将施肥后的收益作为</w:t>
      </w:r>
      <w:r>
        <w:rPr>
          <w:rFonts w:ascii="宋体" w:hAnsi="宋体" w:eastAsia="宋体" w:cs="宋体"/>
          <w:spacing w:val="9"/>
          <w:sz w:val="29"/>
          <w:szCs w:val="29"/>
        </w:rPr>
        <w:t>本阶段的收益。</w:t>
      </w:r>
    </w:p>
    <w:p w14:paraId="14546CB8">
      <w:pPr>
        <w:spacing w:before="98"/>
      </w:pPr>
    </w:p>
    <w:tbl>
      <w:tblPr>
        <w:tblStyle w:val="5"/>
        <w:tblW w:w="9120" w:type="dxa"/>
        <w:tblInd w:w="1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20"/>
      </w:tblGrid>
      <w:tr w14:paraId="1D9649E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79" w:hRule="atLeast"/>
        </w:trPr>
        <w:tc>
          <w:tcPr>
            <w:tcW w:w="9120" w:type="dxa"/>
            <w:vAlign w:val="top"/>
          </w:tcPr>
          <w:p w14:paraId="2769F371">
            <w:pPr>
              <w:pStyle w:val="6"/>
              <w:spacing w:before="88" w:line="238" w:lineRule="auto"/>
              <w:ind w:left="384"/>
              <w:rPr>
                <w:sz w:val="20"/>
                <w:szCs w:val="20"/>
              </w:rPr>
            </w:pPr>
            <w:r>
              <w:rPr>
                <w:spacing w:val="-2"/>
                <w:sz w:val="20"/>
                <w:szCs w:val="20"/>
              </w:rPr>
              <w:t>[[13.0985510311.60019988     9.886655</w:t>
            </w:r>
            <w:r>
              <w:rPr>
                <w:spacing w:val="9"/>
                <w:sz w:val="20"/>
                <w:szCs w:val="20"/>
              </w:rPr>
              <w:t xml:space="preserve">      </w:t>
            </w:r>
            <w:r>
              <w:rPr>
                <w:spacing w:val="-2"/>
                <w:sz w:val="20"/>
                <w:szCs w:val="20"/>
              </w:rPr>
              <w:t xml:space="preserve">7.841           5.3           0.         </w:t>
            </w:r>
            <w:r>
              <w:rPr>
                <w:color w:val="081028"/>
                <w:spacing w:val="-2"/>
                <w:sz w:val="20"/>
                <w:szCs w:val="20"/>
              </w:rPr>
              <w:t>]</w:t>
            </w:r>
          </w:p>
          <w:p w14:paraId="7DFC3570">
            <w:pPr>
              <w:pStyle w:val="6"/>
              <w:spacing w:before="72" w:line="238" w:lineRule="auto"/>
              <w:ind w:left="484"/>
              <w:rPr>
                <w:sz w:val="20"/>
                <w:szCs w:val="20"/>
              </w:rPr>
            </w:pPr>
            <w:r>
              <w:rPr>
                <w:spacing w:val="-2"/>
                <w:sz w:val="20"/>
                <w:szCs w:val="20"/>
              </w:rPr>
              <w:t>[10.355976558.87734503      7.226725</w:t>
            </w:r>
            <w:r>
              <w:rPr>
                <w:spacing w:val="9"/>
                <w:sz w:val="20"/>
                <w:szCs w:val="20"/>
              </w:rPr>
              <w:t xml:space="preserve">      </w:t>
            </w:r>
            <w:r>
              <w:rPr>
                <w:spacing w:val="-2"/>
                <w:sz w:val="20"/>
                <w:szCs w:val="20"/>
              </w:rPr>
              <w:t>5.359           3.1           0.         ]</w:t>
            </w:r>
          </w:p>
          <w:p w14:paraId="28B98B08">
            <w:pPr>
              <w:pStyle w:val="6"/>
              <w:spacing w:before="40" w:line="214" w:lineRule="auto"/>
              <w:ind w:left="235"/>
              <w:rPr>
                <w:sz w:val="20"/>
                <w:szCs w:val="20"/>
              </w:rPr>
            </w:pPr>
            <w:r>
              <w:rPr>
                <w:spacing w:val="-2"/>
                <w:sz w:val="20"/>
                <w:szCs w:val="20"/>
              </w:rPr>
              <w:t>[6.71787232</w:t>
            </w:r>
            <w:r>
              <w:rPr>
                <w:spacing w:val="7"/>
                <w:sz w:val="20"/>
                <w:szCs w:val="20"/>
              </w:rPr>
              <w:t xml:space="preserve">     </w:t>
            </w:r>
            <w:r>
              <w:rPr>
                <w:spacing w:val="-2"/>
                <w:sz w:val="20"/>
                <w:szCs w:val="20"/>
              </w:rPr>
              <w:t>5.25256386</w:t>
            </w:r>
            <w:r>
              <w:rPr>
                <w:spacing w:val="11"/>
                <w:sz w:val="20"/>
                <w:szCs w:val="20"/>
              </w:rPr>
              <w:t xml:space="preserve">    </w:t>
            </w:r>
            <w:r>
              <w:rPr>
                <w:spacing w:val="-2"/>
                <w:sz w:val="20"/>
                <w:szCs w:val="20"/>
              </w:rPr>
              <w:t>3.6485725</w:t>
            </w:r>
            <w:r>
              <w:rPr>
                <w:spacing w:val="8"/>
                <w:sz w:val="20"/>
                <w:szCs w:val="20"/>
              </w:rPr>
              <w:t xml:space="preserve">     </w:t>
            </w:r>
            <w:r>
              <w:rPr>
                <w:spacing w:val="-2"/>
                <w:sz w:val="20"/>
                <w:szCs w:val="20"/>
              </w:rPr>
              <w:t>1.9525          0.</w:t>
            </w:r>
            <w:r>
              <w:rPr>
                <w:spacing w:val="-3"/>
                <w:sz w:val="20"/>
                <w:szCs w:val="20"/>
              </w:rPr>
              <w:t>4</w:t>
            </w:r>
            <w:r>
              <w:rPr>
                <w:spacing w:val="4"/>
                <w:sz w:val="20"/>
                <w:szCs w:val="20"/>
              </w:rPr>
              <w:t xml:space="preserve">          </w:t>
            </w:r>
            <w:r>
              <w:rPr>
                <w:spacing w:val="-3"/>
                <w:sz w:val="20"/>
                <w:szCs w:val="20"/>
              </w:rPr>
              <w:t>0.</w:t>
            </w:r>
            <w:r>
              <w:rPr>
                <w:spacing w:val="5"/>
                <w:sz w:val="20"/>
                <w:szCs w:val="20"/>
              </w:rPr>
              <w:t xml:space="preserve">        </w:t>
            </w:r>
            <w:r>
              <w:rPr>
                <w:spacing w:val="-3"/>
                <w:position w:val="2"/>
                <w:sz w:val="20"/>
                <w:szCs w:val="20"/>
              </w:rPr>
              <w:t>j]</w:t>
            </w:r>
          </w:p>
        </w:tc>
      </w:tr>
    </w:tbl>
    <w:p w14:paraId="60F4E38D">
      <w:pPr>
        <w:pStyle w:val="2"/>
      </w:pPr>
    </w:p>
    <w:p w14:paraId="77AB3CD3">
      <w:pPr>
        <w:sectPr>
          <w:pgSz w:w="12240" w:h="15840"/>
          <w:pgMar w:top="400" w:right="1506" w:bottom="0" w:left="1419" w:header="0" w:footer="0" w:gutter="0"/>
          <w:cols w:space="720" w:num="1"/>
        </w:sectPr>
      </w:pPr>
    </w:p>
    <w:p w14:paraId="1815121C">
      <w:pPr>
        <w:pStyle w:val="2"/>
        <w:spacing w:line="251" w:lineRule="auto"/>
      </w:pPr>
    </w:p>
    <w:p w14:paraId="29BCCAA8">
      <w:pPr>
        <w:pStyle w:val="2"/>
        <w:spacing w:line="252" w:lineRule="auto"/>
      </w:pPr>
    </w:p>
    <w:p w14:paraId="177ABC72">
      <w:pPr>
        <w:pStyle w:val="2"/>
        <w:spacing w:line="252" w:lineRule="auto"/>
      </w:pPr>
    </w:p>
    <w:p w14:paraId="5DA4214B">
      <w:pPr>
        <w:pStyle w:val="2"/>
        <w:spacing w:line="252" w:lineRule="auto"/>
      </w:pPr>
    </w:p>
    <w:p w14:paraId="03BB166B">
      <w:pPr>
        <w:spacing w:before="88" w:line="219" w:lineRule="auto"/>
        <w:ind w:left="3219"/>
        <w:rPr>
          <w:rFonts w:ascii="宋体" w:hAnsi="宋体" w:eastAsia="宋体" w:cs="宋体"/>
          <w:sz w:val="27"/>
          <w:szCs w:val="27"/>
        </w:rPr>
      </w:pPr>
      <w:r>
        <w:rPr>
          <w:rFonts w:ascii="宋体" w:hAnsi="宋体" w:eastAsia="宋体" w:cs="宋体"/>
          <w:spacing w:val="18"/>
          <w:sz w:val="27"/>
          <w:szCs w:val="27"/>
        </w:rPr>
        <w:t>图5-22</w:t>
      </w:r>
      <w:r>
        <w:rPr>
          <w:rFonts w:ascii="宋体" w:hAnsi="宋体" w:eastAsia="宋体" w:cs="宋体"/>
          <w:spacing w:val="16"/>
          <w:sz w:val="27"/>
          <w:szCs w:val="27"/>
        </w:rPr>
        <w:t xml:space="preserve">  </w:t>
      </w:r>
      <w:r>
        <w:rPr>
          <w:rFonts w:ascii="宋体" w:hAnsi="宋体" w:eastAsia="宋体" w:cs="宋体"/>
          <w:spacing w:val="18"/>
          <w:sz w:val="27"/>
          <w:szCs w:val="27"/>
        </w:rPr>
        <w:t>期望收益矩阵</w:t>
      </w:r>
    </w:p>
    <w:p w14:paraId="054AF45F">
      <w:pPr>
        <w:spacing w:before="319" w:line="219" w:lineRule="auto"/>
        <w:ind w:left="600"/>
        <w:rPr>
          <w:rFonts w:ascii="宋体" w:hAnsi="宋体" w:eastAsia="宋体" w:cs="宋体"/>
          <w:sz w:val="27"/>
          <w:szCs w:val="27"/>
        </w:rPr>
      </w:pPr>
      <w:r>
        <w:rPr>
          <w:rFonts w:ascii="宋体" w:hAnsi="宋体" w:eastAsia="宋体" w:cs="宋体"/>
          <w:spacing w:val="22"/>
          <w:sz w:val="27"/>
          <w:szCs w:val="27"/>
        </w:rPr>
        <w:t>最终输出的行动序列如下：</w:t>
      </w:r>
    </w:p>
    <w:p w14:paraId="22D41CE3">
      <w:pPr>
        <w:pStyle w:val="2"/>
        <w:spacing w:line="330" w:lineRule="auto"/>
      </w:pPr>
    </w:p>
    <w:p w14:paraId="18FA57EA">
      <w:pPr>
        <w:spacing w:before="104" w:line="188" w:lineRule="auto"/>
        <w:ind w:left="200"/>
        <w:rPr>
          <w:rFonts w:ascii="Times New Roman" w:hAnsi="Times New Roman" w:eastAsia="Times New Roman" w:cs="Times New Roman"/>
          <w:sz w:val="36"/>
          <w:szCs w:val="36"/>
        </w:rPr>
      </w:pPr>
      <w:r>
        <w:rPr>
          <w:rFonts w:ascii="Times New Roman" w:hAnsi="Times New Roman" w:eastAsia="Times New Roman" w:cs="Times New Roman"/>
          <w:b/>
          <w:bCs/>
          <w:spacing w:val="-5"/>
          <w:sz w:val="36"/>
          <w:szCs w:val="36"/>
        </w:rPr>
        <w:t>[[11110]</w:t>
      </w:r>
    </w:p>
    <w:p w14:paraId="4A09C465">
      <w:pPr>
        <w:spacing w:before="45" w:line="188" w:lineRule="auto"/>
        <w:ind w:left="349"/>
        <w:rPr>
          <w:rFonts w:ascii="Times New Roman" w:hAnsi="Times New Roman" w:eastAsia="Times New Roman" w:cs="Times New Roman"/>
          <w:sz w:val="36"/>
          <w:szCs w:val="36"/>
        </w:rPr>
      </w:pPr>
      <w:r>
        <w:rPr>
          <w:rFonts w:ascii="Times New Roman" w:hAnsi="Times New Roman" w:eastAsia="Times New Roman" w:cs="Times New Roman"/>
          <w:b/>
          <w:bCs/>
          <w:spacing w:val="-5"/>
          <w:sz w:val="36"/>
          <w:szCs w:val="36"/>
        </w:rPr>
        <w:t>[11111]</w:t>
      </w:r>
    </w:p>
    <w:p w14:paraId="1608B310">
      <w:pPr>
        <w:spacing w:before="25" w:line="188" w:lineRule="auto"/>
        <w:ind w:left="359"/>
        <w:rPr>
          <w:rFonts w:ascii="Times New Roman" w:hAnsi="Times New Roman" w:eastAsia="Times New Roman" w:cs="Times New Roman"/>
          <w:sz w:val="36"/>
          <w:szCs w:val="36"/>
        </w:rPr>
      </w:pPr>
      <w:r>
        <w:rPr>
          <w:rFonts w:ascii="Times New Roman" w:hAnsi="Times New Roman" w:eastAsia="Times New Roman" w:cs="Times New Roman"/>
          <w:b/>
          <w:bCs/>
          <w:spacing w:val="-5"/>
          <w:sz w:val="36"/>
          <w:szCs w:val="36"/>
        </w:rPr>
        <w:t>[11111]]</w:t>
      </w:r>
    </w:p>
    <w:p w14:paraId="266C7D00">
      <w:pPr>
        <w:pStyle w:val="2"/>
        <w:spacing w:line="431" w:lineRule="auto"/>
      </w:pPr>
    </w:p>
    <w:p w14:paraId="7D5BF898">
      <w:pPr>
        <w:spacing w:before="98" w:line="222" w:lineRule="auto"/>
        <w:ind w:right="8" w:firstLine="600"/>
        <w:jc w:val="both"/>
        <w:rPr>
          <w:rFonts w:ascii="宋体" w:hAnsi="宋体" w:eastAsia="宋体" w:cs="宋体"/>
          <w:sz w:val="30"/>
          <w:szCs w:val="30"/>
        </w:rPr>
      </w:pPr>
      <w:r>
        <w:rPr>
          <w:rFonts w:ascii="宋体" w:hAnsi="宋体" w:eastAsia="宋体" w:cs="宋体"/>
          <w:spacing w:val="-1"/>
          <w:sz w:val="30"/>
          <w:szCs w:val="30"/>
        </w:rPr>
        <w:t>该矩阵说明不论土地的初始状态如何，在5个状态转移阶段中，前4</w:t>
      </w:r>
      <w:r>
        <w:rPr>
          <w:rFonts w:ascii="宋体" w:hAnsi="宋体" w:eastAsia="宋体" w:cs="宋体"/>
          <w:spacing w:val="12"/>
          <w:sz w:val="30"/>
          <w:szCs w:val="30"/>
        </w:rPr>
        <w:t xml:space="preserve"> </w:t>
      </w:r>
      <w:r>
        <w:rPr>
          <w:rFonts w:ascii="宋体" w:hAnsi="宋体" w:eastAsia="宋体" w:cs="宋体"/>
          <w:spacing w:val="-1"/>
          <w:sz w:val="30"/>
          <w:szCs w:val="30"/>
        </w:rPr>
        <w:t>个阶段都应该采取施肥策略；而当初始状态是良好时，在第5个阶段可</w:t>
      </w:r>
      <w:r>
        <w:rPr>
          <w:rFonts w:ascii="宋体" w:hAnsi="宋体" w:eastAsia="宋体" w:cs="宋体"/>
          <w:spacing w:val="9"/>
          <w:sz w:val="30"/>
          <w:szCs w:val="30"/>
        </w:rPr>
        <w:t xml:space="preserve">  </w:t>
      </w:r>
      <w:r>
        <w:rPr>
          <w:rFonts w:ascii="宋体" w:hAnsi="宋体" w:eastAsia="宋体" w:cs="宋体"/>
          <w:spacing w:val="-2"/>
          <w:sz w:val="30"/>
          <w:szCs w:val="30"/>
        </w:rPr>
        <w:t>以不用施肥，其他土地初始状态都需要施肥。</w:t>
      </w:r>
    </w:p>
    <w:p w14:paraId="2A99E3FB">
      <w:pPr>
        <w:spacing w:before="264" w:line="212" w:lineRule="auto"/>
        <w:ind w:left="600"/>
        <w:rPr>
          <w:rFonts w:ascii="宋体" w:hAnsi="宋体" w:eastAsia="宋体" w:cs="宋体"/>
          <w:sz w:val="27"/>
          <w:szCs w:val="27"/>
        </w:rPr>
      </w:pPr>
      <w:r>
        <w:rPr>
          <w:rFonts w:ascii="宋体" w:hAnsi="宋体" w:eastAsia="宋体" w:cs="宋体"/>
          <w:spacing w:val="18"/>
          <w:sz w:val="27"/>
          <w:szCs w:val="27"/>
        </w:rPr>
        <w:t>若给定状态转换的次数，则是一个有限阶段</w:t>
      </w:r>
      <w:r>
        <w:rPr>
          <w:rFonts w:ascii="宋体" w:hAnsi="宋体" w:eastAsia="宋体" w:cs="宋体"/>
          <w:spacing w:val="-25"/>
          <w:sz w:val="27"/>
          <w:szCs w:val="27"/>
        </w:rPr>
        <w:t xml:space="preserve"> </w:t>
      </w:r>
      <w:r>
        <w:rPr>
          <w:rFonts w:ascii="Times New Roman" w:hAnsi="Times New Roman" w:eastAsia="Times New Roman" w:cs="Times New Roman"/>
          <w:spacing w:val="18"/>
          <w:sz w:val="27"/>
          <w:szCs w:val="27"/>
        </w:rPr>
        <w:t>(</w:t>
      </w:r>
      <w:r>
        <w:rPr>
          <w:rFonts w:ascii="Times New Roman" w:hAnsi="Times New Roman" w:eastAsia="Times New Roman" w:cs="Times New Roman"/>
          <w:sz w:val="27"/>
          <w:szCs w:val="27"/>
        </w:rPr>
        <w:t>finite</w:t>
      </w:r>
      <w:r>
        <w:rPr>
          <w:rFonts w:ascii="Times New Roman" w:hAnsi="Times New Roman" w:eastAsia="Times New Roman" w:cs="Times New Roman"/>
          <w:spacing w:val="18"/>
          <w:sz w:val="27"/>
          <w:szCs w:val="27"/>
        </w:rPr>
        <w:t>-</w:t>
      </w:r>
      <w:r>
        <w:rPr>
          <w:rFonts w:ascii="Times New Roman" w:hAnsi="Times New Roman" w:eastAsia="Times New Roman" w:cs="Times New Roman"/>
          <w:sz w:val="27"/>
          <w:szCs w:val="27"/>
        </w:rPr>
        <w:t>stage</w:t>
      </w:r>
      <w:r>
        <w:rPr>
          <w:rFonts w:ascii="Times New Roman" w:hAnsi="Times New Roman" w:eastAsia="Times New Roman" w:cs="Times New Roman"/>
          <w:spacing w:val="17"/>
          <w:sz w:val="27"/>
          <w:szCs w:val="27"/>
        </w:rPr>
        <w:t xml:space="preserve">)      </w:t>
      </w:r>
      <w:r>
        <w:rPr>
          <w:rFonts w:ascii="宋体" w:hAnsi="宋体" w:eastAsia="宋体" w:cs="宋体"/>
          <w:spacing w:val="17"/>
          <w:sz w:val="27"/>
          <w:szCs w:val="27"/>
        </w:rPr>
        <w:t>问</w:t>
      </w:r>
      <w:r>
        <w:rPr>
          <w:rFonts w:ascii="宋体" w:hAnsi="宋体" w:eastAsia="宋体" w:cs="宋体"/>
          <w:spacing w:val="-62"/>
          <w:sz w:val="27"/>
          <w:szCs w:val="27"/>
        </w:rPr>
        <w:t xml:space="preserve"> </w:t>
      </w:r>
      <w:r>
        <w:rPr>
          <w:rFonts w:ascii="宋体" w:hAnsi="宋体" w:eastAsia="宋体" w:cs="宋体"/>
          <w:spacing w:val="17"/>
          <w:sz w:val="27"/>
          <w:szCs w:val="27"/>
        </w:rPr>
        <w:t>题</w:t>
      </w:r>
      <w:r>
        <w:rPr>
          <w:rFonts w:ascii="宋体" w:hAnsi="宋体" w:eastAsia="宋体" w:cs="宋体"/>
          <w:spacing w:val="-73"/>
          <w:sz w:val="27"/>
          <w:szCs w:val="27"/>
        </w:rPr>
        <w:t xml:space="preserve"> </w:t>
      </w:r>
      <w:r>
        <w:rPr>
          <w:rFonts w:ascii="宋体" w:hAnsi="宋体" w:eastAsia="宋体" w:cs="宋体"/>
          <w:spacing w:val="17"/>
          <w:sz w:val="27"/>
          <w:szCs w:val="27"/>
        </w:rPr>
        <w:t>。</w:t>
      </w:r>
    </w:p>
    <w:p w14:paraId="1A32F17C">
      <w:pPr>
        <w:spacing w:before="71" w:line="219" w:lineRule="auto"/>
        <w:rPr>
          <w:rFonts w:ascii="宋体" w:hAnsi="宋体" w:eastAsia="宋体" w:cs="宋体"/>
          <w:sz w:val="27"/>
          <w:szCs w:val="27"/>
        </w:rPr>
      </w:pPr>
      <w:r>
        <w:rPr>
          <w:rFonts w:ascii="宋体" w:hAnsi="宋体" w:eastAsia="宋体" w:cs="宋体"/>
          <w:spacing w:val="21"/>
          <w:sz w:val="27"/>
          <w:szCs w:val="27"/>
        </w:rPr>
        <w:t>若求解最优问题时无法确定有多少个阶段，就属于无穷</w:t>
      </w:r>
      <w:r>
        <w:rPr>
          <w:rFonts w:ascii="宋体" w:hAnsi="宋体" w:eastAsia="宋体" w:cs="宋体"/>
          <w:spacing w:val="20"/>
          <w:sz w:val="27"/>
          <w:szCs w:val="27"/>
        </w:rPr>
        <w:t>阶段</w:t>
      </w:r>
      <w:r>
        <w:rPr>
          <w:rFonts w:ascii="宋体" w:hAnsi="宋体" w:eastAsia="宋体" w:cs="宋体"/>
          <w:spacing w:val="-25"/>
          <w:sz w:val="27"/>
          <w:szCs w:val="27"/>
        </w:rPr>
        <w:t xml:space="preserve"> </w:t>
      </w:r>
      <w:r>
        <w:rPr>
          <w:rFonts w:ascii="宋体" w:hAnsi="宋体" w:eastAsia="宋体" w:cs="宋体"/>
          <w:spacing w:val="20"/>
          <w:sz w:val="27"/>
          <w:szCs w:val="27"/>
        </w:rPr>
        <w:t>(</w:t>
      </w:r>
      <w:r>
        <w:rPr>
          <w:rFonts w:ascii="宋体" w:hAnsi="宋体" w:eastAsia="宋体" w:cs="宋体"/>
          <w:sz w:val="27"/>
          <w:szCs w:val="27"/>
        </w:rPr>
        <w:t>infinite</w:t>
      </w:r>
      <w:r>
        <w:rPr>
          <w:rFonts w:ascii="宋体" w:hAnsi="宋体" w:eastAsia="宋体" w:cs="宋体"/>
          <w:spacing w:val="20"/>
          <w:sz w:val="27"/>
          <w:szCs w:val="27"/>
        </w:rPr>
        <w:t>-</w:t>
      </w:r>
    </w:p>
    <w:p w14:paraId="574AB4A8">
      <w:pPr>
        <w:spacing w:before="19" w:line="241" w:lineRule="auto"/>
        <w:rPr>
          <w:rFonts w:ascii="宋体" w:hAnsi="宋体" w:eastAsia="宋体" w:cs="宋体"/>
          <w:sz w:val="27"/>
          <w:szCs w:val="27"/>
        </w:rPr>
      </w:pPr>
      <w:r>
        <w:rPr>
          <w:rFonts w:ascii="宋体" w:hAnsi="宋体" w:eastAsia="宋体" w:cs="宋体"/>
          <w:sz w:val="27"/>
          <w:szCs w:val="27"/>
        </w:rPr>
        <w:t>stage</w:t>
      </w:r>
      <w:r>
        <w:rPr>
          <w:rFonts w:ascii="宋体" w:hAnsi="宋体" w:eastAsia="宋体" w:cs="宋体"/>
          <w:spacing w:val="26"/>
          <w:sz w:val="27"/>
          <w:szCs w:val="27"/>
        </w:rPr>
        <w:t>) 问题。无穷阶段的求解一般用线性规划的方法比较直接。上述例</w:t>
      </w:r>
      <w:r>
        <w:rPr>
          <w:rFonts w:ascii="宋体" w:hAnsi="宋体" w:eastAsia="宋体" w:cs="宋体"/>
          <w:spacing w:val="6"/>
          <w:sz w:val="27"/>
          <w:szCs w:val="27"/>
        </w:rPr>
        <w:t xml:space="preserve"> </w:t>
      </w:r>
      <w:r>
        <w:rPr>
          <w:rFonts w:ascii="宋体" w:hAnsi="宋体" w:eastAsia="宋体" w:cs="宋体"/>
          <w:spacing w:val="19"/>
          <w:sz w:val="27"/>
          <w:szCs w:val="27"/>
        </w:rPr>
        <w:t>子也可以用</w:t>
      </w:r>
      <w:r>
        <w:rPr>
          <w:rFonts w:ascii="Times New Roman" w:hAnsi="Times New Roman" w:eastAsia="Times New Roman" w:cs="Times New Roman"/>
          <w:sz w:val="27"/>
          <w:szCs w:val="27"/>
        </w:rPr>
        <w:t>MDPtoolbox</w:t>
      </w:r>
      <w:r>
        <w:rPr>
          <w:rFonts w:ascii="Times New Roman" w:hAnsi="Times New Roman" w:eastAsia="Times New Roman" w:cs="Times New Roman"/>
          <w:spacing w:val="19"/>
          <w:sz w:val="27"/>
          <w:szCs w:val="27"/>
        </w:rPr>
        <w:t xml:space="preserve">  </w:t>
      </w:r>
      <w:r>
        <w:rPr>
          <w:rFonts w:ascii="宋体" w:hAnsi="宋体" w:eastAsia="宋体" w:cs="宋体"/>
          <w:spacing w:val="19"/>
          <w:sz w:val="27"/>
          <w:szCs w:val="27"/>
        </w:rPr>
        <w:t>提供的</w:t>
      </w:r>
      <w:r>
        <w:rPr>
          <w:rFonts w:ascii="Times New Roman" w:hAnsi="Times New Roman" w:eastAsia="Times New Roman" w:cs="Times New Roman"/>
          <w:sz w:val="27"/>
          <w:szCs w:val="27"/>
        </w:rPr>
        <w:t>LP</w:t>
      </w:r>
      <w:r>
        <w:rPr>
          <w:rFonts w:ascii="Times New Roman" w:hAnsi="Times New Roman" w:eastAsia="Times New Roman" w:cs="Times New Roman"/>
          <w:spacing w:val="-39"/>
          <w:sz w:val="27"/>
          <w:szCs w:val="27"/>
        </w:rPr>
        <w:t xml:space="preserve"> </w:t>
      </w:r>
      <w:r>
        <w:rPr>
          <w:rFonts w:ascii="宋体" w:hAnsi="宋体" w:eastAsia="宋体" w:cs="宋体"/>
          <w:spacing w:val="19"/>
          <w:sz w:val="27"/>
          <w:szCs w:val="27"/>
        </w:rPr>
        <w:t>、</w:t>
      </w:r>
      <w:r>
        <w:rPr>
          <w:rFonts w:ascii="Times New Roman" w:hAnsi="Times New Roman" w:eastAsia="Times New Roman" w:cs="Times New Roman"/>
          <w:sz w:val="27"/>
          <w:szCs w:val="27"/>
        </w:rPr>
        <w:t>PolicyIteration</w:t>
      </w:r>
      <w:r>
        <w:rPr>
          <w:rFonts w:ascii="Times New Roman" w:hAnsi="Times New Roman" w:eastAsia="Times New Roman" w:cs="Times New Roman"/>
          <w:spacing w:val="19"/>
          <w:sz w:val="27"/>
          <w:szCs w:val="27"/>
        </w:rPr>
        <w:t xml:space="preserve">    </w:t>
      </w:r>
      <w:r>
        <w:rPr>
          <w:rFonts w:ascii="宋体" w:hAnsi="宋体" w:eastAsia="宋体" w:cs="宋体"/>
          <w:spacing w:val="19"/>
          <w:sz w:val="27"/>
          <w:szCs w:val="27"/>
        </w:rPr>
        <w:t>等方法按照无穷阶段</w:t>
      </w:r>
      <w:r>
        <w:rPr>
          <w:rFonts w:ascii="宋体" w:hAnsi="宋体" w:eastAsia="宋体" w:cs="宋体"/>
          <w:sz w:val="27"/>
          <w:szCs w:val="27"/>
        </w:rPr>
        <w:t xml:space="preserve">  </w:t>
      </w:r>
      <w:r>
        <w:rPr>
          <w:rFonts w:ascii="宋体" w:hAnsi="宋体" w:eastAsia="宋体" w:cs="宋体"/>
          <w:spacing w:val="22"/>
          <w:sz w:val="27"/>
          <w:szCs w:val="27"/>
        </w:rPr>
        <w:t>的方式来求解。</w:t>
      </w:r>
    </w:p>
    <w:p w14:paraId="0DC3835E">
      <w:pPr>
        <w:pStyle w:val="2"/>
        <w:spacing w:line="294" w:lineRule="auto"/>
      </w:pPr>
    </w:p>
    <w:p w14:paraId="497333B4">
      <w:pPr>
        <w:spacing w:before="78" w:line="170" w:lineRule="auto"/>
        <w:ind w:left="11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fh</w:t>
      </w:r>
      <w:r>
        <w:rPr>
          <w:rFonts w:ascii="Times New Roman" w:hAnsi="Times New Roman" w:eastAsia="Times New Roman" w:cs="Times New Roman"/>
          <w:spacing w:val="7"/>
          <w:sz w:val="27"/>
          <w:szCs w:val="27"/>
        </w:rPr>
        <w:t xml:space="preserve">        </w:t>
      </w:r>
      <w:r>
        <w:rPr>
          <w:rFonts w:ascii="Times New Roman" w:hAnsi="Times New Roman" w:eastAsia="Times New Roman" w:cs="Times New Roman"/>
          <w:spacing w:val="-1"/>
          <w:sz w:val="27"/>
          <w:szCs w:val="27"/>
        </w:rPr>
        <w:t>=mdptoolbox.mdp._LP(P,R,0.9)</w:t>
      </w:r>
    </w:p>
    <w:p w14:paraId="7CFF908F">
      <w:pPr>
        <w:pStyle w:val="2"/>
        <w:spacing w:before="1" w:line="228" w:lineRule="auto"/>
        <w:ind w:left="110"/>
        <w:rPr>
          <w:sz w:val="27"/>
          <w:szCs w:val="27"/>
        </w:rPr>
      </w:pPr>
      <w:r>
        <w:rPr>
          <w:spacing w:val="-1"/>
          <w:sz w:val="27"/>
          <w:szCs w:val="27"/>
        </w:rPr>
        <w:t>fh.run()</w:t>
      </w:r>
    </w:p>
    <w:p w14:paraId="2BC939CA">
      <w:pPr>
        <w:pStyle w:val="2"/>
        <w:spacing w:line="216" w:lineRule="auto"/>
        <w:ind w:left="110"/>
        <w:rPr>
          <w:sz w:val="27"/>
          <w:szCs w:val="27"/>
        </w:rPr>
      </w:pPr>
      <w:r>
        <w:rPr>
          <w:spacing w:val="-2"/>
          <w:sz w:val="27"/>
          <w:szCs w:val="27"/>
        </w:rPr>
        <w:t>print(fh.V)</w:t>
      </w:r>
    </w:p>
    <w:p w14:paraId="70687724">
      <w:pPr>
        <w:pStyle w:val="2"/>
        <w:spacing w:line="324" w:lineRule="exact"/>
        <w:ind w:left="110"/>
        <w:rPr>
          <w:sz w:val="27"/>
          <w:szCs w:val="27"/>
        </w:rPr>
      </w:pPr>
      <w:r>
        <w:rPr>
          <w:spacing w:val="-2"/>
          <w:position w:val="3"/>
          <w:sz w:val="27"/>
          <w:szCs w:val="27"/>
        </w:rPr>
        <w:t>print(fh.policy)</w:t>
      </w:r>
    </w:p>
    <w:p w14:paraId="67DA5748">
      <w:pPr>
        <w:spacing w:before="201" w:line="192" w:lineRule="auto"/>
        <w:ind w:left="110"/>
        <w:rPr>
          <w:rFonts w:ascii="Times New Roman" w:hAnsi="Times New Roman" w:eastAsia="Times New Roman" w:cs="Times New Roman"/>
          <w:sz w:val="27"/>
          <w:szCs w:val="27"/>
        </w:rPr>
      </w:pPr>
      <w:r>
        <w:rPr>
          <w:rFonts w:ascii="Times New Roman" w:hAnsi="Times New Roman" w:eastAsia="Times New Roman" w:cs="Times New Roman"/>
          <w:sz w:val="27"/>
          <w:szCs w:val="27"/>
        </w:rPr>
        <w:t>(34.58438961851419,32.17418995905785,28.71</w:t>
      </w:r>
      <w:r>
        <w:rPr>
          <w:rFonts w:ascii="Times New Roman" w:hAnsi="Times New Roman" w:eastAsia="Times New Roman" w:cs="Times New Roman"/>
          <w:spacing w:val="-1"/>
          <w:sz w:val="27"/>
          <w:szCs w:val="27"/>
        </w:rPr>
        <w:t>527630693642)</w:t>
      </w:r>
    </w:p>
    <w:p w14:paraId="21EB28F4">
      <w:pPr>
        <w:spacing w:before="27" w:line="216" w:lineRule="auto"/>
        <w:ind w:left="110"/>
        <w:rPr>
          <w:rFonts w:ascii="宋体" w:hAnsi="宋体" w:eastAsia="宋体" w:cs="宋体"/>
          <w:sz w:val="27"/>
          <w:szCs w:val="27"/>
        </w:rPr>
      </w:pPr>
      <w:r>
        <w:rPr>
          <w:rFonts w:ascii="宋体" w:hAnsi="宋体" w:eastAsia="宋体" w:cs="宋体"/>
          <w:spacing w:val="-8"/>
          <w:sz w:val="27"/>
          <w:szCs w:val="27"/>
        </w:rPr>
        <w:t>(1,1,1)</w:t>
      </w:r>
    </w:p>
    <w:p w14:paraId="32833EF8">
      <w:pPr>
        <w:pStyle w:val="2"/>
        <w:spacing w:before="310" w:line="319" w:lineRule="exact"/>
        <w:ind w:left="110"/>
        <w:rPr>
          <w:sz w:val="27"/>
          <w:szCs w:val="27"/>
        </w:rPr>
      </w:pPr>
      <w:r>
        <w:rPr>
          <w:spacing w:val="-2"/>
          <w:position w:val="3"/>
          <w:sz w:val="27"/>
          <w:szCs w:val="27"/>
        </w:rPr>
        <w:t>fh =mdptoolbox.mdp.</w:t>
      </w:r>
      <w:r>
        <w:rPr>
          <w:spacing w:val="-3"/>
          <w:position w:val="3"/>
          <w:sz w:val="27"/>
          <w:szCs w:val="27"/>
        </w:rPr>
        <w:t>PolicyIteration   (P,R,0.9)</w:t>
      </w:r>
    </w:p>
    <w:p w14:paraId="1AC780BB">
      <w:pPr>
        <w:pStyle w:val="2"/>
        <w:spacing w:before="1" w:line="208" w:lineRule="auto"/>
        <w:ind w:left="110"/>
        <w:rPr>
          <w:sz w:val="27"/>
          <w:szCs w:val="27"/>
        </w:rPr>
      </w:pPr>
      <w:r>
        <w:rPr>
          <w:spacing w:val="-1"/>
          <w:sz w:val="27"/>
          <w:szCs w:val="27"/>
        </w:rPr>
        <w:t>fh.run()</w:t>
      </w:r>
    </w:p>
    <w:p w14:paraId="58BE9D36">
      <w:pPr>
        <w:pStyle w:val="2"/>
        <w:spacing w:before="1" w:line="208" w:lineRule="auto"/>
        <w:ind w:left="110"/>
        <w:rPr>
          <w:sz w:val="27"/>
          <w:szCs w:val="27"/>
        </w:rPr>
      </w:pPr>
      <w:r>
        <w:rPr>
          <w:spacing w:val="-2"/>
          <w:sz w:val="27"/>
          <w:szCs w:val="27"/>
        </w:rPr>
        <w:t>print(fh.V)</w:t>
      </w:r>
    </w:p>
    <w:p w14:paraId="2CF90FCB">
      <w:pPr>
        <w:pStyle w:val="2"/>
        <w:spacing w:line="319" w:lineRule="exact"/>
        <w:ind w:left="110"/>
        <w:rPr>
          <w:sz w:val="27"/>
          <w:szCs w:val="27"/>
        </w:rPr>
      </w:pPr>
      <w:r>
        <w:rPr>
          <w:spacing w:val="-2"/>
          <w:position w:val="3"/>
          <w:sz w:val="27"/>
          <w:szCs w:val="27"/>
        </w:rPr>
        <w:t>print(fh.policy)</w:t>
      </w:r>
    </w:p>
    <w:p w14:paraId="447428C7">
      <w:pPr>
        <w:spacing w:before="221" w:line="192" w:lineRule="auto"/>
        <w:ind w:left="110"/>
        <w:rPr>
          <w:rFonts w:ascii="Times New Roman" w:hAnsi="Times New Roman" w:eastAsia="Times New Roman" w:cs="Times New Roman"/>
          <w:sz w:val="27"/>
          <w:szCs w:val="27"/>
        </w:rPr>
      </w:pPr>
      <w:r>
        <w:rPr>
          <w:rFonts w:ascii="Times New Roman" w:hAnsi="Times New Roman" w:eastAsia="Times New Roman" w:cs="Times New Roman"/>
          <w:sz w:val="27"/>
          <w:szCs w:val="27"/>
        </w:rPr>
        <w:t>(26.389225374561704,23.63</w:t>
      </w:r>
      <w:r>
        <w:rPr>
          <w:rFonts w:ascii="Times New Roman" w:hAnsi="Times New Roman" w:eastAsia="Times New Roman" w:cs="Times New Roman"/>
          <w:spacing w:val="-1"/>
          <w:sz w:val="27"/>
          <w:szCs w:val="27"/>
        </w:rPr>
        <w:t>8189352884943,19.994580809690813)</w:t>
      </w:r>
    </w:p>
    <w:p w14:paraId="66A8E102">
      <w:pPr>
        <w:spacing w:before="7" w:line="216" w:lineRule="auto"/>
        <w:ind w:left="110"/>
        <w:rPr>
          <w:rFonts w:ascii="宋体" w:hAnsi="宋体" w:eastAsia="宋体" w:cs="宋体"/>
          <w:sz w:val="27"/>
          <w:szCs w:val="27"/>
        </w:rPr>
      </w:pPr>
      <w:r>
        <w:rPr>
          <w:rFonts w:ascii="宋体" w:hAnsi="宋体" w:eastAsia="宋体" w:cs="宋体"/>
          <w:spacing w:val="-8"/>
          <w:sz w:val="27"/>
          <w:szCs w:val="27"/>
        </w:rPr>
        <w:t>(1,1,1)</w:t>
      </w:r>
    </w:p>
    <w:p w14:paraId="2154DA56">
      <w:pPr>
        <w:pStyle w:val="2"/>
        <w:spacing w:line="357" w:lineRule="auto"/>
      </w:pPr>
    </w:p>
    <w:p w14:paraId="43314A54">
      <w:pPr>
        <w:spacing w:before="88" w:line="227" w:lineRule="auto"/>
        <w:ind w:right="8" w:firstLine="600"/>
        <w:rPr>
          <w:rFonts w:ascii="宋体" w:hAnsi="宋体" w:eastAsia="宋体" w:cs="宋体"/>
          <w:sz w:val="27"/>
          <w:szCs w:val="27"/>
        </w:rPr>
      </w:pPr>
      <w:r>
        <w:rPr>
          <w:rFonts w:ascii="宋体" w:hAnsi="宋体" w:eastAsia="宋体" w:cs="宋体"/>
          <w:spacing w:val="29"/>
          <w:sz w:val="27"/>
          <w:szCs w:val="27"/>
        </w:rPr>
        <w:t>无论采用何种方法来求解，求解的结果都是相似的，即不论土地是</w:t>
      </w:r>
      <w:r>
        <w:rPr>
          <w:rFonts w:ascii="宋体" w:hAnsi="宋体" w:eastAsia="宋体" w:cs="宋体"/>
          <w:spacing w:val="11"/>
          <w:sz w:val="27"/>
          <w:szCs w:val="27"/>
        </w:rPr>
        <w:t xml:space="preserve"> </w:t>
      </w:r>
      <w:r>
        <w:rPr>
          <w:rFonts w:ascii="宋体" w:hAnsi="宋体" w:eastAsia="宋体" w:cs="宋体"/>
          <w:spacing w:val="27"/>
          <w:sz w:val="27"/>
          <w:szCs w:val="27"/>
        </w:rPr>
        <w:t>何种初始状态，在下一个阶段最佳的行动决策都是施肥。</w:t>
      </w:r>
    </w:p>
    <w:p w14:paraId="59066F15">
      <w:pPr>
        <w:pStyle w:val="2"/>
        <w:spacing w:line="288" w:lineRule="auto"/>
      </w:pPr>
    </w:p>
    <w:p w14:paraId="22199D3C">
      <w:pPr>
        <w:spacing w:before="88" w:line="183" w:lineRule="auto"/>
        <w:rPr>
          <w:rFonts w:ascii="宋体" w:hAnsi="宋体" w:eastAsia="宋体" w:cs="宋体"/>
          <w:sz w:val="27"/>
          <w:szCs w:val="27"/>
        </w:rPr>
      </w:pPr>
      <w:r>
        <w:rPr>
          <w:rFonts w:ascii="Times New Roman" w:hAnsi="Times New Roman" w:eastAsia="Times New Roman" w:cs="Times New Roman"/>
          <w:color w:val="2070C0"/>
          <w:sz w:val="27"/>
          <w:szCs w:val="27"/>
        </w:rPr>
        <w:t>[1]</w:t>
      </w:r>
      <w:r>
        <w:rPr>
          <w:rFonts w:ascii="Times New Roman" w:hAnsi="Times New Roman" w:eastAsia="Times New Roman" w:cs="Times New Roman"/>
          <w:color w:val="2070C0"/>
          <w:spacing w:val="60"/>
          <w:sz w:val="27"/>
          <w:szCs w:val="27"/>
        </w:rPr>
        <w:t xml:space="preserve"> </w:t>
      </w:r>
      <w:r>
        <w:fldChar w:fldCharType="begin"/>
      </w:r>
      <w:r>
        <w:instrText xml:space="preserve"> HYPERLINK "https://pymdptoolbox.readthedocs.io/en/latest/index.html。" </w:instrText>
      </w:r>
      <w:r>
        <w:fldChar w:fldCharType="separate"/>
      </w:r>
      <w:r>
        <w:rPr>
          <w:rFonts w:ascii="Times New Roman" w:hAnsi="Times New Roman" w:eastAsia="Times New Roman" w:cs="Times New Roman"/>
          <w:sz w:val="27"/>
          <w:szCs w:val="27"/>
        </w:rPr>
        <w:t>https://pymdptoolbox.read</w:t>
      </w:r>
      <w:r>
        <w:rPr>
          <w:rFonts w:ascii="Times New Roman" w:hAnsi="Times New Roman" w:eastAsia="Times New Roman" w:cs="Times New Roman"/>
          <w:spacing w:val="-1"/>
          <w:sz w:val="27"/>
          <w:szCs w:val="27"/>
        </w:rPr>
        <w:t>thedocs.io/en/latest/index.html</w:t>
      </w:r>
      <w:r>
        <w:rPr>
          <w:rFonts w:ascii="宋体" w:hAnsi="宋体" w:eastAsia="宋体" w:cs="宋体"/>
          <w:spacing w:val="-1"/>
          <w:sz w:val="27"/>
          <w:szCs w:val="27"/>
        </w:rPr>
        <w:t>。</w:t>
      </w:r>
      <w:r>
        <w:rPr>
          <w:rFonts w:ascii="宋体" w:hAnsi="宋体" w:eastAsia="宋体" w:cs="宋体"/>
          <w:spacing w:val="-1"/>
          <w:sz w:val="27"/>
          <w:szCs w:val="27"/>
        </w:rPr>
        <w:fldChar w:fldCharType="end"/>
      </w:r>
    </w:p>
    <w:p w14:paraId="695E5F8A">
      <w:pPr>
        <w:spacing w:line="183" w:lineRule="auto"/>
        <w:rPr>
          <w:rFonts w:ascii="宋体" w:hAnsi="宋体" w:eastAsia="宋体" w:cs="宋体"/>
          <w:sz w:val="27"/>
          <w:szCs w:val="27"/>
        </w:rPr>
        <w:sectPr>
          <w:pgSz w:w="12240" w:h="15840"/>
          <w:pgMar w:top="400" w:right="1517" w:bottom="0" w:left="1429" w:header="0" w:footer="0" w:gutter="0"/>
          <w:cols w:space="720" w:num="1"/>
        </w:sectPr>
      </w:pPr>
    </w:p>
    <w:p w14:paraId="702D339B">
      <w:pPr>
        <w:pStyle w:val="2"/>
        <w:spacing w:line="272" w:lineRule="auto"/>
      </w:pPr>
    </w:p>
    <w:p w14:paraId="45B857D7">
      <w:pPr>
        <w:pStyle w:val="2"/>
        <w:spacing w:line="272" w:lineRule="auto"/>
      </w:pPr>
    </w:p>
    <w:p w14:paraId="5E311EA3">
      <w:pPr>
        <w:pStyle w:val="2"/>
        <w:spacing w:line="272" w:lineRule="auto"/>
      </w:pPr>
    </w:p>
    <w:p w14:paraId="6AB5F8B9">
      <w:pPr>
        <w:pStyle w:val="2"/>
        <w:spacing w:line="273" w:lineRule="auto"/>
      </w:pPr>
    </w:p>
    <w:p w14:paraId="2262D7AE">
      <w:pPr>
        <w:pStyle w:val="2"/>
        <w:spacing w:line="273" w:lineRule="auto"/>
      </w:pPr>
    </w:p>
    <w:p w14:paraId="001BC610">
      <w:pPr>
        <w:spacing w:before="123" w:line="213" w:lineRule="auto"/>
        <w:jc w:val="right"/>
        <w:rPr>
          <w:rFonts w:ascii="宋体" w:hAnsi="宋体" w:eastAsia="宋体" w:cs="宋体"/>
          <w:sz w:val="38"/>
          <w:szCs w:val="38"/>
        </w:rPr>
      </w:pPr>
      <w:r>
        <w:rPr>
          <w:rFonts w:ascii="宋体" w:hAnsi="宋体" w:eastAsia="宋体" w:cs="宋体"/>
          <w:color w:val="3070B0"/>
          <w:spacing w:val="1"/>
          <w:sz w:val="38"/>
          <w:szCs w:val="38"/>
        </w:rPr>
        <w:t>5.6.3</w:t>
      </w:r>
      <w:r>
        <w:rPr>
          <w:rFonts w:ascii="宋体" w:hAnsi="宋体" w:eastAsia="宋体" w:cs="宋体"/>
          <w:color w:val="3070B0"/>
          <w:spacing w:val="189"/>
          <w:sz w:val="38"/>
          <w:szCs w:val="38"/>
        </w:rPr>
        <w:t xml:space="preserve"> </w:t>
      </w:r>
      <w:r>
        <w:rPr>
          <w:rFonts w:ascii="宋体" w:hAnsi="宋体" w:eastAsia="宋体" w:cs="宋体"/>
          <w:color w:val="3070B0"/>
          <w:spacing w:val="1"/>
          <w:sz w:val="38"/>
          <w:szCs w:val="38"/>
        </w:rPr>
        <w:t>应用马尔可夫决策过程研究营销策略及客户生命</w:t>
      </w:r>
    </w:p>
    <w:p w14:paraId="3F0DAB77">
      <w:pPr>
        <w:spacing w:before="1" w:line="217" w:lineRule="auto"/>
        <w:rPr>
          <w:rFonts w:ascii="宋体" w:hAnsi="宋体" w:eastAsia="宋体" w:cs="宋体"/>
          <w:sz w:val="38"/>
          <w:szCs w:val="38"/>
        </w:rPr>
      </w:pPr>
      <w:r>
        <w:rPr>
          <w:rFonts w:ascii="宋体" w:hAnsi="宋体" w:eastAsia="宋体" w:cs="宋体"/>
          <w:color w:val="2070B0"/>
          <w:spacing w:val="8"/>
          <w:sz w:val="38"/>
          <w:szCs w:val="38"/>
        </w:rPr>
        <w:t>周期价值</w:t>
      </w:r>
    </w:p>
    <w:p w14:paraId="15A5DE59">
      <w:pPr>
        <w:pStyle w:val="2"/>
        <w:spacing w:line="304" w:lineRule="auto"/>
      </w:pPr>
    </w:p>
    <w:p w14:paraId="3E87F1D0">
      <w:pPr>
        <w:spacing w:before="94" w:line="218" w:lineRule="auto"/>
        <w:ind w:right="43" w:firstLine="610"/>
        <w:rPr>
          <w:rFonts w:ascii="宋体" w:hAnsi="宋体" w:eastAsia="宋体" w:cs="宋体"/>
          <w:sz w:val="29"/>
          <w:szCs w:val="29"/>
        </w:rPr>
      </w:pPr>
      <w:r>
        <w:rPr>
          <w:rFonts w:ascii="宋体" w:hAnsi="宋体" w:eastAsia="宋体" w:cs="宋体"/>
          <w:spacing w:val="9"/>
          <w:sz w:val="29"/>
          <w:szCs w:val="29"/>
        </w:rPr>
        <w:t>随着大数据相关技术的广泛应用，人们越来越相信通过机器学习的</w:t>
      </w:r>
      <w:r>
        <w:rPr>
          <w:rFonts w:ascii="宋体" w:hAnsi="宋体" w:eastAsia="宋体" w:cs="宋体"/>
          <w:spacing w:val="10"/>
          <w:sz w:val="29"/>
          <w:szCs w:val="29"/>
        </w:rPr>
        <w:t xml:space="preserve"> </w:t>
      </w:r>
      <w:r>
        <w:rPr>
          <w:rFonts w:ascii="宋体" w:hAnsi="宋体" w:eastAsia="宋体" w:cs="宋体"/>
          <w:spacing w:val="8"/>
          <w:sz w:val="29"/>
          <w:szCs w:val="29"/>
        </w:rPr>
        <w:t>手段计算出</w:t>
      </w:r>
      <w:r>
        <w:rPr>
          <w:rFonts w:ascii="Times New Roman" w:hAnsi="Times New Roman" w:eastAsia="Times New Roman" w:cs="Times New Roman"/>
          <w:sz w:val="29"/>
          <w:szCs w:val="29"/>
        </w:rPr>
        <w:t>Next</w:t>
      </w:r>
      <w:r>
        <w:rPr>
          <w:rFonts w:ascii="Times New Roman" w:hAnsi="Times New Roman" w:eastAsia="Times New Roman" w:cs="Times New Roman"/>
          <w:spacing w:val="45"/>
          <w:w w:val="101"/>
          <w:sz w:val="29"/>
          <w:szCs w:val="29"/>
        </w:rPr>
        <w:t xml:space="preserve"> </w:t>
      </w:r>
      <w:r>
        <w:rPr>
          <w:rFonts w:ascii="Times New Roman" w:hAnsi="Times New Roman" w:eastAsia="Times New Roman" w:cs="Times New Roman"/>
          <w:sz w:val="29"/>
          <w:szCs w:val="29"/>
        </w:rPr>
        <w:t>Best</w:t>
      </w:r>
      <w:r>
        <w:rPr>
          <w:rFonts w:ascii="Times New Roman" w:hAnsi="Times New Roman" w:eastAsia="Times New Roman" w:cs="Times New Roman"/>
          <w:spacing w:val="41"/>
          <w:w w:val="101"/>
          <w:sz w:val="29"/>
          <w:szCs w:val="29"/>
        </w:rPr>
        <w:t xml:space="preserve"> </w:t>
      </w:r>
      <w:r>
        <w:rPr>
          <w:rFonts w:ascii="Times New Roman" w:hAnsi="Times New Roman" w:eastAsia="Times New Roman" w:cs="Times New Roman"/>
          <w:sz w:val="29"/>
          <w:szCs w:val="29"/>
        </w:rPr>
        <w:t>Offer</w:t>
      </w:r>
      <w:r>
        <w:rPr>
          <w:rFonts w:ascii="宋体" w:hAnsi="宋体" w:eastAsia="宋体" w:cs="宋体"/>
          <w:spacing w:val="8"/>
          <w:sz w:val="29"/>
          <w:szCs w:val="29"/>
        </w:rPr>
        <w:t>或</w:t>
      </w:r>
      <w:r>
        <w:rPr>
          <w:rFonts w:ascii="Times New Roman" w:hAnsi="Times New Roman" w:eastAsia="Times New Roman" w:cs="Times New Roman"/>
          <w:sz w:val="29"/>
          <w:szCs w:val="29"/>
        </w:rPr>
        <w:t>Next</w:t>
      </w:r>
      <w:r>
        <w:rPr>
          <w:rFonts w:ascii="Times New Roman" w:hAnsi="Times New Roman" w:eastAsia="Times New Roman" w:cs="Times New Roman"/>
          <w:spacing w:val="32"/>
          <w:sz w:val="29"/>
          <w:szCs w:val="29"/>
        </w:rPr>
        <w:t xml:space="preserve"> </w:t>
      </w:r>
      <w:r>
        <w:rPr>
          <w:rFonts w:ascii="Times New Roman" w:hAnsi="Times New Roman" w:eastAsia="Times New Roman" w:cs="Times New Roman"/>
          <w:sz w:val="29"/>
          <w:szCs w:val="29"/>
        </w:rPr>
        <w:t>Best</w:t>
      </w:r>
      <w:r>
        <w:rPr>
          <w:rFonts w:ascii="Times New Roman" w:hAnsi="Times New Roman" w:eastAsia="Times New Roman" w:cs="Times New Roman"/>
          <w:spacing w:val="30"/>
          <w:sz w:val="29"/>
          <w:szCs w:val="29"/>
        </w:rPr>
        <w:t xml:space="preserve"> </w:t>
      </w:r>
      <w:r>
        <w:rPr>
          <w:rFonts w:ascii="Times New Roman" w:hAnsi="Times New Roman" w:eastAsia="Times New Roman" w:cs="Times New Roman"/>
          <w:sz w:val="29"/>
          <w:szCs w:val="29"/>
        </w:rPr>
        <w:t>Action</w:t>
      </w:r>
      <w:r>
        <w:rPr>
          <w:rFonts w:ascii="宋体" w:hAnsi="宋体" w:eastAsia="宋体" w:cs="宋体"/>
          <w:spacing w:val="8"/>
          <w:sz w:val="29"/>
          <w:szCs w:val="29"/>
        </w:rPr>
        <w:t>是完全可行的。人们也越</w:t>
      </w:r>
      <w:r>
        <w:rPr>
          <w:rFonts w:ascii="宋体" w:hAnsi="宋体" w:eastAsia="宋体" w:cs="宋体"/>
          <w:sz w:val="29"/>
          <w:szCs w:val="29"/>
        </w:rPr>
        <w:t xml:space="preserve">  </w:t>
      </w:r>
      <w:r>
        <w:rPr>
          <w:rFonts w:ascii="宋体" w:hAnsi="宋体" w:eastAsia="宋体" w:cs="宋体"/>
          <w:spacing w:val="9"/>
          <w:sz w:val="29"/>
          <w:szCs w:val="29"/>
        </w:rPr>
        <w:t>来越愿意在这方面进行尝试，其实这个过程就是将机器学习的技术深入</w:t>
      </w:r>
      <w:r>
        <w:rPr>
          <w:rFonts w:ascii="宋体" w:hAnsi="宋体" w:eastAsia="宋体" w:cs="宋体"/>
          <w:spacing w:val="12"/>
          <w:sz w:val="29"/>
          <w:szCs w:val="29"/>
        </w:rPr>
        <w:t xml:space="preserve"> </w:t>
      </w:r>
      <w:r>
        <w:rPr>
          <w:rFonts w:ascii="宋体" w:hAnsi="宋体" w:eastAsia="宋体" w:cs="宋体"/>
          <w:spacing w:val="8"/>
          <w:sz w:val="29"/>
          <w:szCs w:val="29"/>
        </w:rPr>
        <w:t>应用到营销领域而已。</w:t>
      </w:r>
    </w:p>
    <w:p w14:paraId="653E9EA0">
      <w:pPr>
        <w:spacing w:before="291" w:line="230" w:lineRule="auto"/>
        <w:ind w:right="41" w:firstLine="610"/>
        <w:jc w:val="both"/>
        <w:rPr>
          <w:rFonts w:ascii="宋体" w:hAnsi="宋体" w:eastAsia="宋体" w:cs="宋体"/>
          <w:sz w:val="29"/>
          <w:szCs w:val="29"/>
        </w:rPr>
      </w:pPr>
      <w:r>
        <w:rPr>
          <w:rFonts w:ascii="宋体" w:hAnsi="宋体" w:eastAsia="宋体" w:cs="宋体"/>
          <w:spacing w:val="9"/>
          <w:sz w:val="29"/>
          <w:szCs w:val="29"/>
        </w:rPr>
        <w:t>应用马尔可夫链的相关知识来计算最优的营销方案或最优客户提升</w:t>
      </w:r>
      <w:r>
        <w:rPr>
          <w:rFonts w:ascii="宋体" w:hAnsi="宋体" w:eastAsia="宋体" w:cs="宋体"/>
          <w:spacing w:val="2"/>
          <w:sz w:val="29"/>
          <w:szCs w:val="29"/>
        </w:rPr>
        <w:t xml:space="preserve"> </w:t>
      </w:r>
      <w:r>
        <w:rPr>
          <w:rFonts w:ascii="宋体" w:hAnsi="宋体" w:eastAsia="宋体" w:cs="宋体"/>
          <w:spacing w:val="9"/>
          <w:sz w:val="29"/>
          <w:szCs w:val="29"/>
        </w:rPr>
        <w:t>方案，在最近几年已有越来越多的实例。本节参考相关学者的研究成果</w:t>
      </w:r>
      <w:r>
        <w:rPr>
          <w:rFonts w:ascii="宋体" w:hAnsi="宋体" w:eastAsia="宋体" w:cs="宋体"/>
          <w:spacing w:val="17"/>
          <w:sz w:val="29"/>
          <w:szCs w:val="29"/>
        </w:rPr>
        <w:t xml:space="preserve"> </w:t>
      </w:r>
      <w:r>
        <w:rPr>
          <w:rFonts w:ascii="宋体" w:hAnsi="宋体" w:eastAsia="宋体" w:cs="宋体"/>
          <w:color w:val="2060C0"/>
          <w:spacing w:val="9"/>
          <w:sz w:val="29"/>
          <w:szCs w:val="29"/>
        </w:rPr>
        <w:t>[1]</w:t>
      </w:r>
      <w:r>
        <w:rPr>
          <w:rFonts w:ascii="宋体" w:hAnsi="宋体" w:eastAsia="宋体" w:cs="宋体"/>
          <w:spacing w:val="9"/>
          <w:sz w:val="29"/>
          <w:szCs w:val="29"/>
        </w:rPr>
        <w:t>,结合近几年较多参与的营销实践，</w:t>
      </w:r>
      <w:r>
        <w:rPr>
          <w:rFonts w:ascii="宋体" w:hAnsi="宋体" w:eastAsia="宋体" w:cs="宋体"/>
          <w:spacing w:val="8"/>
          <w:sz w:val="29"/>
          <w:szCs w:val="29"/>
        </w:rPr>
        <w:t>尝试探讨一下马尔可夫链、马尔</w:t>
      </w:r>
      <w:r>
        <w:rPr>
          <w:rFonts w:ascii="宋体" w:hAnsi="宋体" w:eastAsia="宋体" w:cs="宋体"/>
          <w:sz w:val="29"/>
          <w:szCs w:val="29"/>
        </w:rPr>
        <w:t xml:space="preserve"> </w:t>
      </w:r>
      <w:r>
        <w:rPr>
          <w:rFonts w:ascii="宋体" w:hAnsi="宋体" w:eastAsia="宋体" w:cs="宋体"/>
          <w:spacing w:val="10"/>
          <w:sz w:val="29"/>
          <w:szCs w:val="29"/>
        </w:rPr>
        <w:t>可夫决策过程等技术在客户生命周期、最优营销提升策</w:t>
      </w:r>
      <w:r>
        <w:rPr>
          <w:rFonts w:ascii="宋体" w:hAnsi="宋体" w:eastAsia="宋体" w:cs="宋体"/>
          <w:spacing w:val="9"/>
          <w:sz w:val="29"/>
          <w:szCs w:val="29"/>
        </w:rPr>
        <w:t>略方面的应用。</w:t>
      </w:r>
    </w:p>
    <w:p w14:paraId="23FE89B5">
      <w:pPr>
        <w:spacing w:before="254" w:line="216" w:lineRule="auto"/>
        <w:ind w:right="23" w:firstLine="610"/>
        <w:rPr>
          <w:rFonts w:ascii="宋体" w:hAnsi="宋体" w:eastAsia="宋体" w:cs="宋体"/>
          <w:sz w:val="29"/>
          <w:szCs w:val="29"/>
        </w:rPr>
      </w:pPr>
      <w:r>
        <w:rPr>
          <w:rFonts w:ascii="宋体" w:hAnsi="宋体" w:eastAsia="宋体" w:cs="宋体"/>
          <w:spacing w:val="10"/>
          <w:sz w:val="29"/>
          <w:szCs w:val="29"/>
        </w:rPr>
        <w:t>在营销领域应用马尔可夫链，首先要明确客户状态和状态间迁移的</w:t>
      </w:r>
      <w:r>
        <w:rPr>
          <w:rFonts w:ascii="宋体" w:hAnsi="宋体" w:eastAsia="宋体" w:cs="宋体"/>
          <w:spacing w:val="1"/>
          <w:sz w:val="29"/>
          <w:szCs w:val="29"/>
        </w:rPr>
        <w:t xml:space="preserve"> </w:t>
      </w:r>
      <w:r>
        <w:rPr>
          <w:rFonts w:ascii="宋体" w:hAnsi="宋体" w:eastAsia="宋体" w:cs="宋体"/>
          <w:spacing w:val="10"/>
          <w:sz w:val="29"/>
          <w:szCs w:val="29"/>
        </w:rPr>
        <w:t>概率矩阵。若从客户购买产品或使用服务的角</w:t>
      </w:r>
      <w:r>
        <w:rPr>
          <w:rFonts w:ascii="宋体" w:hAnsi="宋体" w:eastAsia="宋体" w:cs="宋体"/>
          <w:spacing w:val="9"/>
          <w:sz w:val="29"/>
          <w:szCs w:val="29"/>
        </w:rPr>
        <w:t>度对客户的状态进行划</w:t>
      </w:r>
    </w:p>
    <w:p w14:paraId="3A9257EB">
      <w:pPr>
        <w:spacing w:before="4" w:line="211" w:lineRule="auto"/>
        <w:ind w:right="50"/>
        <w:rPr>
          <w:rFonts w:ascii="宋体" w:hAnsi="宋体" w:eastAsia="宋体" w:cs="宋体"/>
          <w:sz w:val="29"/>
          <w:szCs w:val="29"/>
        </w:rPr>
      </w:pPr>
      <w:r>
        <w:rPr>
          <w:rFonts w:ascii="宋体" w:hAnsi="宋体" w:eastAsia="宋体" w:cs="宋体"/>
          <w:spacing w:val="9"/>
          <w:sz w:val="29"/>
          <w:szCs w:val="29"/>
        </w:rPr>
        <w:t>分，是一个清晰明了的研究方式。因为购买产品或服务本身就是一个随</w:t>
      </w:r>
      <w:r>
        <w:rPr>
          <w:rFonts w:ascii="宋体" w:hAnsi="宋体" w:eastAsia="宋体" w:cs="宋体"/>
          <w:spacing w:val="16"/>
          <w:sz w:val="29"/>
          <w:szCs w:val="29"/>
        </w:rPr>
        <w:t xml:space="preserve"> </w:t>
      </w:r>
      <w:r>
        <w:rPr>
          <w:rFonts w:ascii="宋体" w:hAnsi="宋体" w:eastAsia="宋体" w:cs="宋体"/>
          <w:spacing w:val="9"/>
          <w:sz w:val="29"/>
          <w:szCs w:val="29"/>
        </w:rPr>
        <w:t>机事件，这些事件的组合构成了随机过程。比如，客户首先使用活期存</w:t>
      </w:r>
      <w:r>
        <w:rPr>
          <w:rFonts w:ascii="宋体" w:hAnsi="宋体" w:eastAsia="宋体" w:cs="宋体"/>
          <w:spacing w:val="12"/>
          <w:sz w:val="29"/>
          <w:szCs w:val="29"/>
        </w:rPr>
        <w:t xml:space="preserve"> </w:t>
      </w:r>
      <w:r>
        <w:rPr>
          <w:rFonts w:ascii="宋体" w:hAnsi="宋体" w:eastAsia="宋体" w:cs="宋体"/>
          <w:spacing w:val="9"/>
          <w:sz w:val="29"/>
          <w:szCs w:val="29"/>
        </w:rPr>
        <w:t>款服务，然后在某个时期又购买理财产品或使用某个服务，或者在将来</w:t>
      </w:r>
      <w:r>
        <w:rPr>
          <w:rFonts w:ascii="宋体" w:hAnsi="宋体" w:eastAsia="宋体" w:cs="宋体"/>
          <w:spacing w:val="12"/>
          <w:sz w:val="29"/>
          <w:szCs w:val="29"/>
        </w:rPr>
        <w:t xml:space="preserve"> </w:t>
      </w:r>
      <w:r>
        <w:rPr>
          <w:rFonts w:ascii="宋体" w:hAnsi="宋体" w:eastAsia="宋体" w:cs="宋体"/>
          <w:spacing w:val="9"/>
          <w:sz w:val="29"/>
          <w:szCs w:val="29"/>
        </w:rPr>
        <w:t>某个时期会不使用任何的产品和服务。通过这个过程可以将客户的状态</w:t>
      </w:r>
      <w:r>
        <w:rPr>
          <w:rFonts w:ascii="宋体" w:hAnsi="宋体" w:eastAsia="宋体" w:cs="宋体"/>
          <w:spacing w:val="14"/>
          <w:sz w:val="29"/>
          <w:szCs w:val="29"/>
        </w:rPr>
        <w:t xml:space="preserve"> </w:t>
      </w:r>
      <w:r>
        <w:rPr>
          <w:rFonts w:ascii="宋体" w:hAnsi="宋体" w:eastAsia="宋体" w:cs="宋体"/>
          <w:spacing w:val="8"/>
          <w:sz w:val="29"/>
          <w:szCs w:val="29"/>
        </w:rPr>
        <w:t>识别出来，并使用群体统计的方法来明确客户状态由</w:t>
      </w:r>
      <w:r>
        <w:rPr>
          <w:rFonts w:ascii="Times New Roman" w:hAnsi="Times New Roman" w:eastAsia="Times New Roman" w:cs="Times New Roman"/>
          <w:spacing w:val="8"/>
          <w:sz w:val="29"/>
          <w:szCs w:val="29"/>
        </w:rPr>
        <w:t>i</w:t>
      </w:r>
      <w:r>
        <w:rPr>
          <w:rFonts w:ascii="宋体" w:hAnsi="宋体" w:eastAsia="宋体" w:cs="宋体"/>
          <w:spacing w:val="8"/>
          <w:sz w:val="29"/>
          <w:szCs w:val="29"/>
        </w:rPr>
        <w:t>转变为</w:t>
      </w:r>
      <w:r>
        <w:rPr>
          <w:rFonts w:ascii="Times New Roman" w:hAnsi="Times New Roman" w:eastAsia="Times New Roman" w:cs="Times New Roman"/>
          <w:spacing w:val="8"/>
          <w:sz w:val="29"/>
          <w:szCs w:val="29"/>
        </w:rPr>
        <w:t>j</w:t>
      </w:r>
      <w:r>
        <w:rPr>
          <w:rFonts w:ascii="宋体" w:hAnsi="宋体" w:eastAsia="宋体" w:cs="宋体"/>
          <w:spacing w:val="8"/>
          <w:sz w:val="29"/>
          <w:szCs w:val="29"/>
        </w:rPr>
        <w:t>的概率，</w:t>
      </w:r>
    </w:p>
    <w:p w14:paraId="6FD94873">
      <w:pPr>
        <w:spacing w:before="39" w:line="220" w:lineRule="auto"/>
        <w:ind w:right="93"/>
        <w:rPr>
          <w:rFonts w:ascii="宋体" w:hAnsi="宋体" w:eastAsia="宋体" w:cs="宋体"/>
          <w:sz w:val="29"/>
          <w:szCs w:val="29"/>
        </w:rPr>
      </w:pPr>
      <w:r>
        <w:rPr>
          <w:rFonts w:ascii="宋体" w:hAnsi="宋体" w:eastAsia="宋体" w:cs="宋体"/>
          <w:spacing w:val="-1"/>
          <w:sz w:val="29"/>
          <w:szCs w:val="29"/>
        </w:rPr>
        <w:t>构成“未来的一系列可能客户状态概率取决于前一个客户</w:t>
      </w:r>
      <w:r>
        <w:rPr>
          <w:rFonts w:ascii="宋体" w:hAnsi="宋体" w:eastAsia="宋体" w:cs="宋体"/>
          <w:spacing w:val="-2"/>
          <w:sz w:val="29"/>
          <w:szCs w:val="29"/>
        </w:rPr>
        <w:t>状态”的马尔可</w:t>
      </w:r>
      <w:r>
        <w:rPr>
          <w:rFonts w:ascii="宋体" w:hAnsi="宋体" w:eastAsia="宋体" w:cs="宋体"/>
          <w:sz w:val="29"/>
          <w:szCs w:val="29"/>
        </w:rPr>
        <w:t xml:space="preserve"> 夫链，如图5-23所示。</w:t>
      </w:r>
    </w:p>
    <w:p w14:paraId="54A9E851">
      <w:pPr>
        <w:pStyle w:val="2"/>
        <w:spacing w:line="337" w:lineRule="auto"/>
      </w:pPr>
    </w:p>
    <w:p w14:paraId="314334C1">
      <w:pPr>
        <w:pStyle w:val="2"/>
        <w:spacing w:line="337" w:lineRule="auto"/>
      </w:pPr>
    </w:p>
    <w:p w14:paraId="3D60626D">
      <w:pPr>
        <w:spacing w:line="2960" w:lineRule="exact"/>
        <w:ind w:firstLine="390"/>
      </w:pPr>
      <w:r>
        <w:rPr>
          <w:position w:val="-59"/>
        </w:rPr>
        <w:drawing>
          <wp:inline distT="0" distB="0" distL="0" distR="0">
            <wp:extent cx="5263515" cy="187960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276"/>
                    <a:stretch>
                      <a:fillRect/>
                    </a:stretch>
                  </pic:blipFill>
                  <pic:spPr>
                    <a:xfrm>
                      <a:off x="0" y="0"/>
                      <a:ext cx="5264091" cy="1879612"/>
                    </a:xfrm>
                    <a:prstGeom prst="rect">
                      <a:avLst/>
                    </a:prstGeom>
                  </pic:spPr>
                </pic:pic>
              </a:graphicData>
            </a:graphic>
          </wp:inline>
        </w:drawing>
      </w:r>
    </w:p>
    <w:p w14:paraId="45F95B4C">
      <w:pPr>
        <w:spacing w:before="282" w:line="219" w:lineRule="auto"/>
        <w:ind w:left="1740"/>
        <w:rPr>
          <w:rFonts w:ascii="宋体" w:hAnsi="宋体" w:eastAsia="宋体" w:cs="宋体"/>
          <w:sz w:val="29"/>
          <w:szCs w:val="29"/>
        </w:rPr>
      </w:pPr>
      <w:r>
        <w:rPr>
          <w:rFonts w:ascii="宋体" w:hAnsi="宋体" w:eastAsia="宋体" w:cs="宋体"/>
          <w:spacing w:val="5"/>
          <w:sz w:val="29"/>
          <w:szCs w:val="29"/>
        </w:rPr>
        <w:t>图5-23</w:t>
      </w:r>
      <w:r>
        <w:rPr>
          <w:rFonts w:ascii="宋体" w:hAnsi="宋体" w:eastAsia="宋体" w:cs="宋体"/>
          <w:spacing w:val="163"/>
          <w:sz w:val="29"/>
          <w:szCs w:val="29"/>
        </w:rPr>
        <w:t xml:space="preserve"> </w:t>
      </w:r>
      <w:r>
        <w:rPr>
          <w:rFonts w:ascii="宋体" w:hAnsi="宋体" w:eastAsia="宋体" w:cs="宋体"/>
          <w:spacing w:val="5"/>
          <w:sz w:val="29"/>
          <w:szCs w:val="29"/>
        </w:rPr>
        <w:t>将企业与客户的关系定义为客户状态</w:t>
      </w:r>
    </w:p>
    <w:p w14:paraId="10DBF5A5">
      <w:pPr>
        <w:spacing w:line="219" w:lineRule="auto"/>
        <w:rPr>
          <w:rFonts w:ascii="宋体" w:hAnsi="宋体" w:eastAsia="宋体" w:cs="宋体"/>
          <w:sz w:val="29"/>
          <w:szCs w:val="29"/>
        </w:rPr>
        <w:sectPr>
          <w:pgSz w:w="12240" w:h="15840"/>
          <w:pgMar w:top="400" w:right="1483" w:bottom="0" w:left="1419" w:header="0" w:footer="0" w:gutter="0"/>
          <w:cols w:space="720" w:num="1"/>
        </w:sectPr>
      </w:pPr>
    </w:p>
    <w:p w14:paraId="1EEF6D2B">
      <w:pPr>
        <w:pStyle w:val="2"/>
        <w:spacing w:line="316" w:lineRule="auto"/>
      </w:pPr>
    </w:p>
    <w:p w14:paraId="034F18C6">
      <w:pPr>
        <w:pStyle w:val="2"/>
        <w:spacing w:line="316" w:lineRule="auto"/>
      </w:pPr>
    </w:p>
    <w:p w14:paraId="6BD3CC1D">
      <w:pPr>
        <w:pStyle w:val="2"/>
        <w:spacing w:line="316" w:lineRule="auto"/>
      </w:pPr>
    </w:p>
    <w:p w14:paraId="23968AA8">
      <w:pPr>
        <w:spacing w:before="97" w:line="221" w:lineRule="auto"/>
        <w:ind w:firstLine="600"/>
        <w:rPr>
          <w:rFonts w:ascii="宋体" w:hAnsi="宋体" w:eastAsia="宋体" w:cs="宋体"/>
          <w:sz w:val="30"/>
          <w:szCs w:val="30"/>
        </w:rPr>
      </w:pPr>
      <w:r>
        <w:rPr>
          <w:rFonts w:ascii="宋体" w:hAnsi="宋体" w:eastAsia="宋体" w:cs="宋体"/>
          <w:spacing w:val="-1"/>
          <w:sz w:val="30"/>
          <w:szCs w:val="30"/>
        </w:rPr>
        <w:t>在定义客户状态时有很多种做法，比如将客户与企业间的紧密关系</w:t>
      </w:r>
      <w:r>
        <w:rPr>
          <w:rFonts w:ascii="宋体" w:hAnsi="宋体" w:eastAsia="宋体" w:cs="宋体"/>
          <w:spacing w:val="17"/>
          <w:sz w:val="30"/>
          <w:szCs w:val="30"/>
        </w:rPr>
        <w:t xml:space="preserve"> </w:t>
      </w:r>
      <w:r>
        <w:rPr>
          <w:rFonts w:ascii="宋体" w:hAnsi="宋体" w:eastAsia="宋体" w:cs="宋体"/>
          <w:spacing w:val="-2"/>
          <w:position w:val="-1"/>
          <w:sz w:val="30"/>
          <w:szCs w:val="30"/>
        </w:rPr>
        <w:t>划分为几个档次，每个档次就是一个客户状态</w:t>
      </w:r>
      <w:r>
        <w:fldChar w:fldCharType="begin"/>
      </w:r>
      <w:r>
        <w:instrText xml:space="preserve"> HYPERLINK \l "bookmark205" </w:instrText>
      </w:r>
      <w:r>
        <w:fldChar w:fldCharType="separate"/>
      </w:r>
      <w:r>
        <w:rPr>
          <w:rFonts w:ascii="Times New Roman" w:hAnsi="Times New Roman" w:eastAsia="Times New Roman" w:cs="Times New Roman"/>
          <w:color w:val="0468BB"/>
          <w:spacing w:val="-2"/>
          <w:position w:val="9"/>
          <w:sz w:val="22"/>
          <w:szCs w:val="22"/>
        </w:rPr>
        <w:t>[2]</w:t>
      </w:r>
      <w:r>
        <w:rPr>
          <w:rFonts w:ascii="Times New Roman" w:hAnsi="Times New Roman" w:eastAsia="Times New Roman" w:cs="Times New Roman"/>
          <w:color w:val="0468BB"/>
          <w:spacing w:val="-2"/>
          <w:position w:val="9"/>
          <w:sz w:val="22"/>
          <w:szCs w:val="22"/>
        </w:rPr>
        <w:fldChar w:fldCharType="end"/>
      </w:r>
      <w:r>
        <w:rPr>
          <w:rFonts w:ascii="Times New Roman" w:hAnsi="Times New Roman" w:eastAsia="Times New Roman" w:cs="Times New Roman"/>
          <w:color w:val="0468BB"/>
          <w:spacing w:val="3"/>
          <w:position w:val="9"/>
          <w:sz w:val="22"/>
          <w:szCs w:val="22"/>
        </w:rPr>
        <w:t xml:space="preserve"> </w:t>
      </w:r>
      <w:r>
        <w:rPr>
          <w:rFonts w:ascii="宋体" w:hAnsi="宋体" w:eastAsia="宋体" w:cs="宋体"/>
          <w:spacing w:val="-2"/>
          <w:position w:val="-1"/>
          <w:sz w:val="30"/>
          <w:szCs w:val="30"/>
        </w:rPr>
        <w:t>。从银行的角度来观</w:t>
      </w:r>
    </w:p>
    <w:p w14:paraId="41F82CE8">
      <w:pPr>
        <w:spacing w:before="1" w:line="214" w:lineRule="auto"/>
        <w:ind w:left="2" w:firstLine="2"/>
        <w:rPr>
          <w:rFonts w:ascii="宋体" w:hAnsi="宋体" w:eastAsia="宋体" w:cs="宋体"/>
          <w:sz w:val="30"/>
          <w:szCs w:val="30"/>
        </w:rPr>
      </w:pPr>
      <w:r>
        <w:rPr>
          <w:rFonts w:ascii="宋体" w:hAnsi="宋体" w:eastAsia="宋体" w:cs="宋体"/>
          <w:spacing w:val="-1"/>
          <w:sz w:val="30"/>
          <w:szCs w:val="30"/>
        </w:rPr>
        <w:t>察，紧密关系又可以从持有产品数量、资产数量、与银行的交往时长、</w:t>
      </w:r>
      <w:r>
        <w:rPr>
          <w:rFonts w:ascii="宋体" w:hAnsi="宋体" w:eastAsia="宋体" w:cs="宋体"/>
          <w:spacing w:val="14"/>
          <w:sz w:val="30"/>
          <w:szCs w:val="30"/>
        </w:rPr>
        <w:t xml:space="preserve"> </w:t>
      </w:r>
      <w:r>
        <w:rPr>
          <w:rFonts w:ascii="宋体" w:hAnsi="宋体" w:eastAsia="宋体" w:cs="宋体"/>
          <w:spacing w:val="-1"/>
          <w:sz w:val="30"/>
          <w:szCs w:val="30"/>
        </w:rPr>
        <w:t>过往的贡献等方面来衡量。笔者也看到有部分银行为了精确地刻画客户</w:t>
      </w:r>
      <w:r>
        <w:rPr>
          <w:rFonts w:ascii="宋体" w:hAnsi="宋体" w:eastAsia="宋体" w:cs="宋体"/>
          <w:spacing w:val="17"/>
          <w:sz w:val="30"/>
          <w:szCs w:val="30"/>
        </w:rPr>
        <w:t xml:space="preserve"> </w:t>
      </w:r>
      <w:r>
        <w:rPr>
          <w:rFonts w:ascii="宋体" w:hAnsi="宋体" w:eastAsia="宋体" w:cs="宋体"/>
          <w:spacing w:val="-1"/>
          <w:sz w:val="30"/>
          <w:szCs w:val="30"/>
        </w:rPr>
        <w:t>贡献，已经做了不少综合评价客户质量的指标。</w:t>
      </w:r>
    </w:p>
    <w:p w14:paraId="41F9C8F0">
      <w:pPr>
        <w:spacing w:before="287" w:line="214" w:lineRule="auto"/>
        <w:ind w:left="2" w:firstLine="600"/>
        <w:rPr>
          <w:rFonts w:ascii="宋体" w:hAnsi="宋体" w:eastAsia="宋体" w:cs="宋体"/>
          <w:sz w:val="30"/>
          <w:szCs w:val="30"/>
        </w:rPr>
      </w:pPr>
      <w:r>
        <w:rPr>
          <w:rFonts w:ascii="宋体" w:hAnsi="宋体" w:eastAsia="宋体" w:cs="宋体"/>
          <w:spacing w:val="-1"/>
          <w:sz w:val="30"/>
          <w:szCs w:val="30"/>
        </w:rPr>
        <w:t>有人将客户购买行为作为客户状态，比如使用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已经有多长时间没</w:t>
      </w:r>
      <w:r>
        <w:rPr>
          <w:rFonts w:ascii="宋体" w:hAnsi="宋体" w:eastAsia="宋体" w:cs="宋体"/>
          <w:spacing w:val="7"/>
          <w:sz w:val="30"/>
          <w:szCs w:val="30"/>
        </w:rPr>
        <w:t xml:space="preserve">  </w:t>
      </w:r>
      <w:r>
        <w:rPr>
          <w:rFonts w:ascii="宋体" w:hAnsi="宋体" w:eastAsia="宋体" w:cs="宋体"/>
          <w:spacing w:val="-1"/>
          <w:sz w:val="30"/>
          <w:szCs w:val="30"/>
        </w:rPr>
        <w:t>有购买，截至目前共购买了多少个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来定义客户状态。这个定义可以想</w:t>
      </w:r>
      <w:r>
        <w:rPr>
          <w:rFonts w:ascii="宋体" w:hAnsi="宋体" w:eastAsia="宋体" w:cs="宋体"/>
          <w:spacing w:val="8"/>
          <w:sz w:val="30"/>
          <w:szCs w:val="30"/>
        </w:rPr>
        <w:t xml:space="preserve">  </w:t>
      </w:r>
      <w:r>
        <w:rPr>
          <w:rFonts w:ascii="宋体" w:hAnsi="宋体" w:eastAsia="宋体" w:cs="宋体"/>
          <w:spacing w:val="-1"/>
          <w:sz w:val="30"/>
          <w:szCs w:val="30"/>
        </w:rPr>
        <w:t>见：必须给定观察时长；客户状态的划分比较多；客户在状态间的迁移</w:t>
      </w:r>
      <w:r>
        <w:rPr>
          <w:rFonts w:ascii="宋体" w:hAnsi="宋体" w:eastAsia="宋体" w:cs="宋体"/>
          <w:spacing w:val="17"/>
          <w:sz w:val="30"/>
          <w:szCs w:val="30"/>
        </w:rPr>
        <w:t xml:space="preserve"> </w:t>
      </w:r>
      <w:r>
        <w:rPr>
          <w:rFonts w:ascii="宋体" w:hAnsi="宋体" w:eastAsia="宋体" w:cs="宋体"/>
          <w:spacing w:val="-1"/>
          <w:sz w:val="30"/>
          <w:szCs w:val="30"/>
        </w:rPr>
        <w:t>比较频繁。有人将客户购买给定产品的数量作为定义客户状态的维度，</w:t>
      </w:r>
      <w:r>
        <w:rPr>
          <w:rFonts w:ascii="宋体" w:hAnsi="宋体" w:eastAsia="宋体" w:cs="宋体"/>
          <w:spacing w:val="17"/>
          <w:sz w:val="30"/>
          <w:szCs w:val="30"/>
        </w:rPr>
        <w:t xml:space="preserve"> </w:t>
      </w:r>
      <w:r>
        <w:rPr>
          <w:rFonts w:ascii="宋体" w:hAnsi="宋体" w:eastAsia="宋体" w:cs="宋体"/>
          <w:spacing w:val="-1"/>
          <w:sz w:val="30"/>
          <w:szCs w:val="30"/>
        </w:rPr>
        <w:t>即按照购买的多寡分为几个档次，按照这个档次将客户分为几个状态。</w:t>
      </w:r>
    </w:p>
    <w:p w14:paraId="784B98E3">
      <w:pPr>
        <w:spacing w:before="289" w:line="214" w:lineRule="auto"/>
        <w:ind w:firstLine="605"/>
        <w:jc w:val="both"/>
        <w:rPr>
          <w:rFonts w:ascii="宋体" w:hAnsi="宋体" w:eastAsia="宋体" w:cs="宋体"/>
          <w:sz w:val="30"/>
          <w:szCs w:val="30"/>
        </w:rPr>
      </w:pPr>
      <w:r>
        <w:rPr>
          <w:rFonts w:ascii="宋体" w:hAnsi="宋体" w:eastAsia="宋体" w:cs="宋体"/>
          <w:spacing w:val="-1"/>
          <w:sz w:val="30"/>
          <w:szCs w:val="30"/>
        </w:rPr>
        <w:t>如何定义客户状态最终取决于研究的目标。若研究的是具体产品的</w:t>
      </w:r>
      <w:r>
        <w:rPr>
          <w:rFonts w:ascii="宋体" w:hAnsi="宋体" w:eastAsia="宋体" w:cs="宋体"/>
          <w:spacing w:val="11"/>
          <w:sz w:val="30"/>
          <w:szCs w:val="30"/>
        </w:rPr>
        <w:t xml:space="preserve"> </w:t>
      </w:r>
      <w:r>
        <w:rPr>
          <w:rFonts w:ascii="宋体" w:hAnsi="宋体" w:eastAsia="宋体" w:cs="宋体"/>
          <w:sz w:val="30"/>
          <w:szCs w:val="30"/>
        </w:rPr>
        <w:t>营销，可以单纯考虑该产品客户群的购买状</w:t>
      </w:r>
      <w:r>
        <w:rPr>
          <w:rFonts w:ascii="宋体" w:hAnsi="宋体" w:eastAsia="宋体" w:cs="宋体"/>
          <w:spacing w:val="-1"/>
          <w:sz w:val="30"/>
          <w:szCs w:val="30"/>
        </w:rPr>
        <w:t>态；若研究是的客户生命周</w:t>
      </w:r>
      <w:r>
        <w:rPr>
          <w:rFonts w:ascii="宋体" w:hAnsi="宋体" w:eastAsia="宋体" w:cs="宋体"/>
          <w:sz w:val="30"/>
          <w:szCs w:val="30"/>
        </w:rPr>
        <w:t xml:space="preserve"> 期等比较宏观的主题，则需要从综合统计的</w:t>
      </w:r>
      <w:r>
        <w:rPr>
          <w:rFonts w:ascii="宋体" w:hAnsi="宋体" w:eastAsia="宋体" w:cs="宋体"/>
          <w:spacing w:val="-1"/>
          <w:sz w:val="30"/>
          <w:szCs w:val="30"/>
        </w:rPr>
        <w:t>角度来确定客户状态。不论</w:t>
      </w:r>
      <w:r>
        <w:rPr>
          <w:rFonts w:ascii="宋体" w:hAnsi="宋体" w:eastAsia="宋体" w:cs="宋体"/>
          <w:sz w:val="30"/>
          <w:szCs w:val="30"/>
        </w:rPr>
        <w:t xml:space="preserve"> </w:t>
      </w:r>
      <w:r>
        <w:rPr>
          <w:rFonts w:ascii="宋体" w:hAnsi="宋体" w:eastAsia="宋体" w:cs="宋体"/>
          <w:spacing w:val="-1"/>
          <w:sz w:val="30"/>
          <w:szCs w:val="30"/>
        </w:rPr>
        <w:t>采用何种方法，总是少不了一个最普适的状态：客户离开。</w:t>
      </w:r>
    </w:p>
    <w:p w14:paraId="228867A7">
      <w:pPr>
        <w:spacing w:before="287" w:line="214" w:lineRule="auto"/>
        <w:ind w:firstLine="603"/>
        <w:rPr>
          <w:rFonts w:ascii="宋体" w:hAnsi="宋体" w:eastAsia="宋体" w:cs="宋体"/>
          <w:sz w:val="30"/>
          <w:szCs w:val="30"/>
        </w:rPr>
      </w:pPr>
      <w:r>
        <w:rPr>
          <w:rFonts w:ascii="宋体" w:hAnsi="宋体" w:eastAsia="宋体" w:cs="宋体"/>
          <w:spacing w:val="-1"/>
          <w:sz w:val="30"/>
          <w:szCs w:val="30"/>
        </w:rPr>
        <w:t>客户状态确定后，就可以通过观察群体在给定的一段时间内状态间</w:t>
      </w:r>
      <w:r>
        <w:rPr>
          <w:rFonts w:ascii="宋体" w:hAnsi="宋体" w:eastAsia="宋体" w:cs="宋体"/>
          <w:spacing w:val="13"/>
          <w:sz w:val="30"/>
          <w:szCs w:val="30"/>
        </w:rPr>
        <w:t xml:space="preserve"> </w:t>
      </w:r>
      <w:r>
        <w:rPr>
          <w:rFonts w:ascii="宋体" w:hAnsi="宋体" w:eastAsia="宋体" w:cs="宋体"/>
          <w:sz w:val="30"/>
          <w:szCs w:val="30"/>
        </w:rPr>
        <w:t>迁移的统计作为马尔可夫链中的迁移概率矩</w:t>
      </w:r>
      <w:r>
        <w:rPr>
          <w:rFonts w:ascii="宋体" w:hAnsi="宋体" w:eastAsia="宋体" w:cs="宋体"/>
          <w:spacing w:val="-1"/>
          <w:sz w:val="30"/>
          <w:szCs w:val="30"/>
        </w:rPr>
        <w:t>阵。统计的过程就是观察期</w:t>
      </w:r>
      <w:r>
        <w:rPr>
          <w:rFonts w:ascii="宋体" w:hAnsi="宋体" w:eastAsia="宋体" w:cs="宋体"/>
          <w:sz w:val="30"/>
          <w:szCs w:val="30"/>
        </w:rPr>
        <w:t xml:space="preserve"> 初和期末原来属于</w:t>
      </w:r>
      <w:r>
        <w:rPr>
          <w:rFonts w:ascii="Times New Roman" w:hAnsi="Times New Roman" w:eastAsia="Times New Roman" w:cs="Times New Roman"/>
          <w:sz w:val="30"/>
          <w:szCs w:val="30"/>
        </w:rPr>
        <w:t>i</w:t>
      </w:r>
      <w:r>
        <w:rPr>
          <w:rFonts w:ascii="宋体" w:hAnsi="宋体" w:eastAsia="宋体" w:cs="宋体"/>
          <w:sz w:val="30"/>
          <w:szCs w:val="30"/>
        </w:rPr>
        <w:t>状态的客户最后在期末</w:t>
      </w:r>
      <w:r>
        <w:rPr>
          <w:rFonts w:ascii="宋体" w:hAnsi="宋体" w:eastAsia="宋体" w:cs="宋体"/>
          <w:spacing w:val="-1"/>
          <w:sz w:val="30"/>
          <w:szCs w:val="30"/>
        </w:rPr>
        <w:t>属于其他类的比例。这个统</w:t>
      </w:r>
      <w:r>
        <w:rPr>
          <w:rFonts w:ascii="宋体" w:hAnsi="宋体" w:eastAsia="宋体" w:cs="宋体"/>
          <w:sz w:val="30"/>
          <w:szCs w:val="30"/>
        </w:rPr>
        <w:t xml:space="preserve">  计过程与聚类分析结果的评价过程完全一致</w:t>
      </w:r>
      <w:r>
        <w:rPr>
          <w:rFonts w:ascii="宋体" w:hAnsi="宋体" w:eastAsia="宋体" w:cs="宋体"/>
          <w:spacing w:val="-1"/>
          <w:sz w:val="30"/>
          <w:szCs w:val="30"/>
        </w:rPr>
        <w:t>，本质上都是计算迁移率。</w:t>
      </w:r>
    </w:p>
    <w:p w14:paraId="32347EA1">
      <w:pPr>
        <w:spacing w:before="253" w:line="221" w:lineRule="auto"/>
        <w:ind w:firstLine="600"/>
        <w:rPr>
          <w:rFonts w:ascii="宋体" w:hAnsi="宋体" w:eastAsia="宋体" w:cs="宋体"/>
          <w:sz w:val="30"/>
          <w:szCs w:val="30"/>
        </w:rPr>
      </w:pPr>
      <w:r>
        <w:rPr>
          <w:rFonts w:ascii="宋体" w:hAnsi="宋体" w:eastAsia="宋体" w:cs="宋体"/>
          <w:spacing w:val="-2"/>
          <w:sz w:val="30"/>
          <w:szCs w:val="30"/>
        </w:rPr>
        <w:t>表</w:t>
      </w:r>
      <w:r>
        <w:rPr>
          <w:rFonts w:ascii="Times New Roman" w:hAnsi="Times New Roman" w:eastAsia="Times New Roman" w:cs="Times New Roman"/>
          <w:spacing w:val="-2"/>
          <w:sz w:val="30"/>
          <w:szCs w:val="30"/>
        </w:rPr>
        <w:t>5-8</w:t>
      </w:r>
      <w:r>
        <w:rPr>
          <w:rFonts w:ascii="宋体" w:hAnsi="宋体" w:eastAsia="宋体" w:cs="宋体"/>
          <w:spacing w:val="-2"/>
          <w:sz w:val="30"/>
          <w:szCs w:val="30"/>
        </w:rPr>
        <w:t>来自笔者给银行客户做的项目的真实数据</w:t>
      </w:r>
      <w:r>
        <w:fldChar w:fldCharType="begin"/>
      </w:r>
      <w:r>
        <w:instrText xml:space="preserve"> HYPERLINK \l "bookmark206" </w:instrText>
      </w:r>
      <w:r>
        <w:fldChar w:fldCharType="separate"/>
      </w:r>
      <w:r>
        <w:rPr>
          <w:rFonts w:ascii="Times New Roman" w:hAnsi="Times New Roman" w:eastAsia="Times New Roman" w:cs="Times New Roman"/>
          <w:color w:val="0468BB"/>
          <w:spacing w:val="-2"/>
          <w:position w:val="9"/>
          <w:sz w:val="22"/>
          <w:szCs w:val="22"/>
        </w:rPr>
        <w:t>[3]</w:t>
      </w:r>
      <w:r>
        <w:rPr>
          <w:rFonts w:ascii="Times New Roman" w:hAnsi="Times New Roman" w:eastAsia="Times New Roman" w:cs="Times New Roman"/>
          <w:color w:val="0468BB"/>
          <w:spacing w:val="-2"/>
          <w:position w:val="9"/>
          <w:sz w:val="22"/>
          <w:szCs w:val="22"/>
        </w:rPr>
        <w:fldChar w:fldCharType="end"/>
      </w:r>
      <w:r>
        <w:rPr>
          <w:rFonts w:ascii="Times New Roman" w:hAnsi="Times New Roman" w:eastAsia="Times New Roman" w:cs="Times New Roman"/>
          <w:color w:val="0468BB"/>
          <w:spacing w:val="2"/>
          <w:position w:val="9"/>
          <w:sz w:val="22"/>
          <w:szCs w:val="22"/>
        </w:rPr>
        <w:t xml:space="preserve"> </w:t>
      </w:r>
      <w:r>
        <w:rPr>
          <w:rFonts w:ascii="宋体" w:hAnsi="宋体" w:eastAsia="宋体" w:cs="宋体"/>
          <w:spacing w:val="-2"/>
          <w:sz w:val="30"/>
          <w:szCs w:val="30"/>
        </w:rPr>
        <w:t>。客户细分在评</w:t>
      </w:r>
      <w:r>
        <w:rPr>
          <w:rFonts w:ascii="宋体" w:hAnsi="宋体" w:eastAsia="宋体" w:cs="宋体"/>
          <w:sz w:val="30"/>
          <w:szCs w:val="30"/>
        </w:rPr>
        <w:t xml:space="preserve">  价时强调细分结果的稳定性，原因是基于客</w:t>
      </w:r>
      <w:r>
        <w:rPr>
          <w:rFonts w:ascii="宋体" w:hAnsi="宋体" w:eastAsia="宋体" w:cs="宋体"/>
          <w:spacing w:val="-1"/>
          <w:sz w:val="30"/>
          <w:szCs w:val="30"/>
        </w:rPr>
        <w:t>户细分制定的群体策略的执</w:t>
      </w:r>
      <w:r>
        <w:rPr>
          <w:rFonts w:ascii="宋体" w:hAnsi="宋体" w:eastAsia="宋体" w:cs="宋体"/>
          <w:sz w:val="30"/>
          <w:szCs w:val="30"/>
        </w:rPr>
        <w:t xml:space="preserve"> 行、评估需要一段时间，若大部分客户的迁</w:t>
      </w:r>
      <w:r>
        <w:rPr>
          <w:rFonts w:ascii="宋体" w:hAnsi="宋体" w:eastAsia="宋体" w:cs="宋体"/>
          <w:spacing w:val="-1"/>
          <w:sz w:val="30"/>
          <w:szCs w:val="30"/>
        </w:rPr>
        <w:t>移率比较高，那么基于群体</w:t>
      </w:r>
      <w:r>
        <w:rPr>
          <w:rFonts w:ascii="宋体" w:hAnsi="宋体" w:eastAsia="宋体" w:cs="宋体"/>
          <w:sz w:val="30"/>
          <w:szCs w:val="30"/>
        </w:rPr>
        <w:t xml:space="preserve"> 制定的营销策略就不能满足客户实际的需求</w:t>
      </w:r>
      <w:r>
        <w:rPr>
          <w:rFonts w:ascii="宋体" w:hAnsi="宋体" w:eastAsia="宋体" w:cs="宋体"/>
          <w:spacing w:val="-1"/>
          <w:sz w:val="30"/>
          <w:szCs w:val="30"/>
        </w:rPr>
        <w:t>。客户已经从一个群体迁移</w:t>
      </w:r>
      <w:r>
        <w:rPr>
          <w:rFonts w:ascii="宋体" w:hAnsi="宋体" w:eastAsia="宋体" w:cs="宋体"/>
          <w:sz w:val="30"/>
          <w:szCs w:val="30"/>
        </w:rPr>
        <w:t xml:space="preserve"> 到另一个群体，他若还收到上个群体给他的</w:t>
      </w:r>
      <w:r>
        <w:rPr>
          <w:rFonts w:ascii="宋体" w:hAnsi="宋体" w:eastAsia="宋体" w:cs="宋体"/>
          <w:spacing w:val="-1"/>
          <w:sz w:val="30"/>
          <w:szCs w:val="30"/>
        </w:rPr>
        <w:t>策略，体验是不好的。但是</w:t>
      </w:r>
      <w:r>
        <w:rPr>
          <w:rFonts w:ascii="宋体" w:hAnsi="宋体" w:eastAsia="宋体" w:cs="宋体"/>
          <w:sz w:val="30"/>
          <w:szCs w:val="30"/>
        </w:rPr>
        <w:t xml:space="preserve"> 从长远的客户关系管理及客户成长角度来说</w:t>
      </w:r>
      <w:r>
        <w:rPr>
          <w:rFonts w:ascii="宋体" w:hAnsi="宋体" w:eastAsia="宋体" w:cs="宋体"/>
          <w:spacing w:val="-1"/>
          <w:sz w:val="30"/>
          <w:szCs w:val="30"/>
        </w:rPr>
        <w:t>，又鼓励客户从价值低、不</w:t>
      </w:r>
      <w:r>
        <w:rPr>
          <w:rFonts w:ascii="宋体" w:hAnsi="宋体" w:eastAsia="宋体" w:cs="宋体"/>
          <w:sz w:val="30"/>
          <w:szCs w:val="30"/>
        </w:rPr>
        <w:t xml:space="preserve"> 活跃的客户群迁移到价值高、活跃的客群，</w:t>
      </w:r>
      <w:r>
        <w:rPr>
          <w:rFonts w:ascii="宋体" w:hAnsi="宋体" w:eastAsia="宋体" w:cs="宋体"/>
          <w:spacing w:val="-1"/>
          <w:sz w:val="30"/>
          <w:szCs w:val="30"/>
        </w:rPr>
        <w:t>并且期望能在客群迁移的过</w:t>
      </w:r>
      <w:r>
        <w:rPr>
          <w:rFonts w:ascii="宋体" w:hAnsi="宋体" w:eastAsia="宋体" w:cs="宋体"/>
          <w:sz w:val="30"/>
          <w:szCs w:val="30"/>
        </w:rPr>
        <w:t xml:space="preserve"> 程中给出相应的营销手段，加速客户迁移，</w:t>
      </w:r>
      <w:r>
        <w:rPr>
          <w:rFonts w:ascii="宋体" w:hAnsi="宋体" w:eastAsia="宋体" w:cs="宋体"/>
          <w:spacing w:val="-1"/>
          <w:sz w:val="30"/>
          <w:szCs w:val="30"/>
        </w:rPr>
        <w:t>那么这就需要用到马尔可夫</w:t>
      </w:r>
      <w:r>
        <w:rPr>
          <w:rFonts w:ascii="宋体" w:hAnsi="宋体" w:eastAsia="宋体" w:cs="宋体"/>
          <w:sz w:val="30"/>
          <w:szCs w:val="30"/>
        </w:rPr>
        <w:t xml:space="preserve"> 决策过程的技术，寻求状态迁移的</w:t>
      </w:r>
      <w:r>
        <w:rPr>
          <w:rFonts w:ascii="Times New Roman" w:hAnsi="Times New Roman" w:eastAsia="Times New Roman" w:cs="Times New Roman"/>
          <w:sz w:val="30"/>
          <w:szCs w:val="30"/>
        </w:rPr>
        <w:t>Next</w:t>
      </w:r>
      <w:r>
        <w:rPr>
          <w:rFonts w:ascii="Times New Roman" w:hAnsi="Times New Roman" w:eastAsia="Times New Roman" w:cs="Times New Roman"/>
          <w:spacing w:val="-1"/>
          <w:sz w:val="30"/>
          <w:szCs w:val="30"/>
        </w:rPr>
        <w:t xml:space="preserve"> Best Action</w:t>
      </w:r>
      <w:r>
        <w:rPr>
          <w:rFonts w:ascii="宋体" w:hAnsi="宋体" w:eastAsia="宋体" w:cs="宋体"/>
          <w:spacing w:val="-1"/>
          <w:sz w:val="30"/>
          <w:szCs w:val="30"/>
        </w:rPr>
        <w:t>。</w:t>
      </w:r>
    </w:p>
    <w:p w14:paraId="33916C32">
      <w:pPr>
        <w:spacing w:before="203" w:line="442" w:lineRule="exact"/>
        <w:ind w:left="1780"/>
        <w:rPr>
          <w:rFonts w:ascii="宋体" w:hAnsi="宋体" w:eastAsia="宋体" w:cs="宋体"/>
          <w:sz w:val="30"/>
          <w:szCs w:val="30"/>
        </w:rPr>
      </w:pPr>
      <w:r>
        <w:rPr>
          <w:rFonts w:ascii="宋体" w:hAnsi="宋体" w:eastAsia="宋体" w:cs="宋体"/>
          <w:spacing w:val="-1"/>
          <w:position w:val="2"/>
          <w:sz w:val="30"/>
          <w:szCs w:val="30"/>
        </w:rPr>
        <w:t>表</w:t>
      </w:r>
      <w:r>
        <w:rPr>
          <w:rFonts w:ascii="Times New Roman" w:hAnsi="Times New Roman" w:eastAsia="Times New Roman" w:cs="Times New Roman"/>
          <w:spacing w:val="-1"/>
          <w:position w:val="2"/>
          <w:sz w:val="30"/>
          <w:szCs w:val="30"/>
        </w:rPr>
        <w:t xml:space="preserve">5-8    </w:t>
      </w:r>
      <w:r>
        <w:rPr>
          <w:rFonts w:ascii="宋体" w:hAnsi="宋体" w:eastAsia="宋体" w:cs="宋体"/>
          <w:spacing w:val="-1"/>
          <w:position w:val="2"/>
          <w:sz w:val="30"/>
          <w:szCs w:val="30"/>
        </w:rPr>
        <w:t>客群细分（客户状态）迁移率的示例</w:t>
      </w:r>
    </w:p>
    <w:p w14:paraId="39CD7659">
      <w:pPr>
        <w:spacing w:line="442" w:lineRule="exact"/>
        <w:rPr>
          <w:rFonts w:ascii="宋体" w:hAnsi="宋体" w:eastAsia="宋体" w:cs="宋体"/>
          <w:sz w:val="30"/>
          <w:szCs w:val="30"/>
        </w:rPr>
        <w:sectPr>
          <w:pgSz w:w="12240" w:h="15840"/>
          <w:pgMar w:top="400" w:right="1500" w:bottom="0" w:left="1450" w:header="0" w:footer="0" w:gutter="0"/>
          <w:cols w:space="720" w:num="1"/>
        </w:sectPr>
      </w:pPr>
    </w:p>
    <w:p w14:paraId="40AA25E0">
      <w:pPr>
        <w:spacing w:before="30"/>
      </w:pPr>
    </w:p>
    <w:p w14:paraId="26CCE346">
      <w:pPr>
        <w:spacing w:before="30"/>
      </w:pPr>
    </w:p>
    <w:p w14:paraId="2B9FF92F">
      <w:pPr>
        <w:spacing w:before="30"/>
      </w:pPr>
    </w:p>
    <w:p w14:paraId="314437BE">
      <w:pPr>
        <w:spacing w:before="29"/>
      </w:pPr>
    </w:p>
    <w:tbl>
      <w:tblPr>
        <w:tblStyle w:val="5"/>
        <w:tblW w:w="9020" w:type="dxa"/>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1069"/>
        <w:gridCol w:w="1049"/>
        <w:gridCol w:w="1079"/>
        <w:gridCol w:w="1069"/>
        <w:gridCol w:w="1069"/>
        <w:gridCol w:w="1498"/>
        <w:gridCol w:w="824"/>
      </w:tblGrid>
      <w:tr w14:paraId="6A877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1363" w:type="dxa"/>
            <w:shd w:val="clear" w:color="auto" w:fill="908F90"/>
            <w:vAlign w:val="top"/>
          </w:tcPr>
          <w:p w14:paraId="7377AA8A">
            <w:pPr>
              <w:rPr>
                <w:rFonts w:ascii="Arial"/>
                <w:sz w:val="21"/>
              </w:rPr>
            </w:pPr>
          </w:p>
        </w:tc>
        <w:tc>
          <w:tcPr>
            <w:tcW w:w="1069" w:type="dxa"/>
            <w:shd w:val="clear" w:color="auto" w:fill="908F8F"/>
            <w:vAlign w:val="top"/>
          </w:tcPr>
          <w:p w14:paraId="7741998F">
            <w:pPr>
              <w:pStyle w:val="6"/>
              <w:spacing w:before="34" w:line="200" w:lineRule="auto"/>
              <w:ind w:left="142"/>
              <w:rPr>
                <w:sz w:val="22"/>
                <w:szCs w:val="22"/>
              </w:rPr>
            </w:pPr>
            <w:r>
              <w:rPr>
                <w:spacing w:val="11"/>
                <w:sz w:val="22"/>
                <w:szCs w:val="22"/>
              </w:rPr>
              <w:t>新</w:t>
            </w:r>
            <w:r>
              <w:rPr>
                <w:sz w:val="22"/>
                <w:szCs w:val="22"/>
              </w:rPr>
              <w:t>Clus</w:t>
            </w:r>
            <w:r>
              <w:rPr>
                <w:spacing w:val="11"/>
                <w:sz w:val="22"/>
                <w:szCs w:val="22"/>
              </w:rPr>
              <w:t>1</w:t>
            </w:r>
          </w:p>
        </w:tc>
        <w:tc>
          <w:tcPr>
            <w:tcW w:w="1049" w:type="dxa"/>
            <w:shd w:val="clear" w:color="auto" w:fill="908F8F"/>
            <w:vAlign w:val="top"/>
          </w:tcPr>
          <w:p w14:paraId="2B936643">
            <w:pPr>
              <w:pStyle w:val="6"/>
              <w:spacing w:before="34" w:line="200" w:lineRule="auto"/>
              <w:ind w:left="133"/>
              <w:rPr>
                <w:sz w:val="22"/>
                <w:szCs w:val="22"/>
              </w:rPr>
            </w:pPr>
            <w:r>
              <w:rPr>
                <w:spacing w:val="6"/>
                <w:sz w:val="22"/>
                <w:szCs w:val="22"/>
              </w:rPr>
              <w:t>新</w:t>
            </w:r>
            <w:r>
              <w:rPr>
                <w:sz w:val="22"/>
                <w:szCs w:val="22"/>
              </w:rPr>
              <w:t>Clus</w:t>
            </w:r>
            <w:r>
              <w:rPr>
                <w:spacing w:val="6"/>
                <w:sz w:val="22"/>
                <w:szCs w:val="22"/>
              </w:rPr>
              <w:t>3</w:t>
            </w:r>
          </w:p>
        </w:tc>
        <w:tc>
          <w:tcPr>
            <w:tcW w:w="1079" w:type="dxa"/>
            <w:shd w:val="clear" w:color="auto" w:fill="908F8F"/>
            <w:vAlign w:val="top"/>
          </w:tcPr>
          <w:p w14:paraId="65F11BCC">
            <w:pPr>
              <w:pStyle w:val="6"/>
              <w:spacing w:before="34" w:line="200" w:lineRule="auto"/>
              <w:ind w:left="144"/>
              <w:rPr>
                <w:sz w:val="22"/>
                <w:szCs w:val="22"/>
              </w:rPr>
            </w:pPr>
            <w:r>
              <w:rPr>
                <w:spacing w:val="6"/>
                <w:sz w:val="22"/>
                <w:szCs w:val="22"/>
              </w:rPr>
              <w:t>新</w:t>
            </w:r>
            <w:r>
              <w:rPr>
                <w:sz w:val="22"/>
                <w:szCs w:val="22"/>
              </w:rPr>
              <w:t>Clus</w:t>
            </w:r>
            <w:r>
              <w:rPr>
                <w:spacing w:val="6"/>
                <w:sz w:val="22"/>
                <w:szCs w:val="22"/>
              </w:rPr>
              <w:t>5</w:t>
            </w:r>
          </w:p>
        </w:tc>
        <w:tc>
          <w:tcPr>
            <w:tcW w:w="1069" w:type="dxa"/>
            <w:shd w:val="clear" w:color="auto" w:fill="908F8F"/>
            <w:vAlign w:val="top"/>
          </w:tcPr>
          <w:p w14:paraId="3D983535">
            <w:pPr>
              <w:pStyle w:val="6"/>
              <w:spacing w:before="34" w:line="200" w:lineRule="auto"/>
              <w:ind w:left="145"/>
              <w:rPr>
                <w:sz w:val="22"/>
                <w:szCs w:val="22"/>
              </w:rPr>
            </w:pPr>
            <w:r>
              <w:rPr>
                <w:spacing w:val="6"/>
                <w:sz w:val="22"/>
                <w:szCs w:val="22"/>
              </w:rPr>
              <w:t>新</w:t>
            </w:r>
            <w:r>
              <w:rPr>
                <w:sz w:val="22"/>
                <w:szCs w:val="22"/>
              </w:rPr>
              <w:t>Clus</w:t>
            </w:r>
            <w:r>
              <w:rPr>
                <w:spacing w:val="6"/>
                <w:sz w:val="22"/>
                <w:szCs w:val="22"/>
              </w:rPr>
              <w:t>7</w:t>
            </w:r>
          </w:p>
        </w:tc>
        <w:tc>
          <w:tcPr>
            <w:tcW w:w="1069" w:type="dxa"/>
            <w:shd w:val="clear" w:color="auto" w:fill="908F8F"/>
            <w:vAlign w:val="top"/>
          </w:tcPr>
          <w:p w14:paraId="3EF7632F">
            <w:pPr>
              <w:pStyle w:val="6"/>
              <w:spacing w:before="34" w:line="200" w:lineRule="auto"/>
              <w:ind w:left="145"/>
              <w:rPr>
                <w:sz w:val="22"/>
                <w:szCs w:val="22"/>
              </w:rPr>
            </w:pPr>
            <w:r>
              <w:rPr>
                <w:spacing w:val="6"/>
                <w:sz w:val="22"/>
                <w:szCs w:val="22"/>
              </w:rPr>
              <w:t>新</w:t>
            </w:r>
            <w:r>
              <w:rPr>
                <w:sz w:val="22"/>
                <w:szCs w:val="22"/>
              </w:rPr>
              <w:t>Clus</w:t>
            </w:r>
            <w:r>
              <w:rPr>
                <w:spacing w:val="6"/>
                <w:sz w:val="22"/>
                <w:szCs w:val="22"/>
              </w:rPr>
              <w:t>8</w:t>
            </w:r>
          </w:p>
        </w:tc>
        <w:tc>
          <w:tcPr>
            <w:tcW w:w="1498" w:type="dxa"/>
            <w:shd w:val="clear" w:color="auto" w:fill="908F8F"/>
            <w:vAlign w:val="top"/>
          </w:tcPr>
          <w:p w14:paraId="555636EE">
            <w:pPr>
              <w:pStyle w:val="6"/>
              <w:spacing w:before="34" w:line="200" w:lineRule="auto"/>
              <w:ind w:left="197"/>
              <w:rPr>
                <w:sz w:val="22"/>
                <w:szCs w:val="22"/>
              </w:rPr>
            </w:pPr>
            <w:r>
              <w:rPr>
                <w:spacing w:val="-2"/>
                <w:sz w:val="22"/>
                <w:szCs w:val="22"/>
              </w:rPr>
              <w:t>新Clus其他</w:t>
            </w:r>
          </w:p>
        </w:tc>
        <w:tc>
          <w:tcPr>
            <w:tcW w:w="824" w:type="dxa"/>
            <w:shd w:val="clear" w:color="auto" w:fill="908F8F"/>
            <w:vAlign w:val="top"/>
          </w:tcPr>
          <w:p w14:paraId="31077BA3">
            <w:pPr>
              <w:pStyle w:val="6"/>
              <w:spacing w:before="35" w:line="199" w:lineRule="auto"/>
              <w:ind w:left="189"/>
              <w:rPr>
                <w:sz w:val="22"/>
                <w:szCs w:val="22"/>
              </w:rPr>
            </w:pPr>
            <w:r>
              <w:rPr>
                <w:spacing w:val="-3"/>
                <w:sz w:val="22"/>
                <w:szCs w:val="22"/>
              </w:rPr>
              <w:t>合计</w:t>
            </w:r>
          </w:p>
        </w:tc>
      </w:tr>
      <w:tr w14:paraId="71E52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363" w:type="dxa"/>
            <w:shd w:val="clear" w:color="auto" w:fill="DCDDDC"/>
            <w:vAlign w:val="top"/>
          </w:tcPr>
          <w:p w14:paraId="4A06CF55">
            <w:pPr>
              <w:pStyle w:val="6"/>
              <w:spacing w:before="26" w:line="187" w:lineRule="auto"/>
              <w:ind w:left="115"/>
              <w:rPr>
                <w:sz w:val="22"/>
                <w:szCs w:val="22"/>
              </w:rPr>
            </w:pPr>
            <w:r>
              <w:rPr>
                <w:spacing w:val="11"/>
                <w:sz w:val="22"/>
                <w:szCs w:val="22"/>
              </w:rPr>
              <w:t>原</w:t>
            </w:r>
            <w:r>
              <w:rPr>
                <w:sz w:val="22"/>
                <w:szCs w:val="22"/>
              </w:rPr>
              <w:t>Clus</w:t>
            </w:r>
            <w:r>
              <w:rPr>
                <w:spacing w:val="11"/>
                <w:sz w:val="22"/>
                <w:szCs w:val="22"/>
              </w:rPr>
              <w:t>1</w:t>
            </w:r>
          </w:p>
        </w:tc>
        <w:tc>
          <w:tcPr>
            <w:tcW w:w="1069" w:type="dxa"/>
            <w:shd w:val="clear" w:color="auto" w:fill="DCDDDC"/>
            <w:vAlign w:val="top"/>
          </w:tcPr>
          <w:p w14:paraId="2BC06130">
            <w:pPr>
              <w:pStyle w:val="6"/>
              <w:spacing w:before="40" w:line="175" w:lineRule="auto"/>
              <w:ind w:left="255"/>
              <w:rPr>
                <w:sz w:val="22"/>
                <w:szCs w:val="22"/>
              </w:rPr>
            </w:pPr>
            <w:r>
              <w:rPr>
                <w:b/>
                <w:bCs/>
                <w:spacing w:val="-3"/>
                <w:sz w:val="22"/>
                <w:szCs w:val="22"/>
              </w:rPr>
              <w:t>77.1%</w:t>
            </w:r>
          </w:p>
        </w:tc>
        <w:tc>
          <w:tcPr>
            <w:tcW w:w="1049" w:type="dxa"/>
            <w:vAlign w:val="top"/>
          </w:tcPr>
          <w:p w14:paraId="788B76D9">
            <w:pPr>
              <w:pStyle w:val="6"/>
              <w:spacing w:before="42" w:line="173" w:lineRule="auto"/>
              <w:ind w:left="293"/>
              <w:rPr>
                <w:sz w:val="22"/>
                <w:szCs w:val="22"/>
              </w:rPr>
            </w:pPr>
            <w:r>
              <w:rPr>
                <w:spacing w:val="-6"/>
                <w:sz w:val="22"/>
                <w:szCs w:val="22"/>
              </w:rPr>
              <w:t>1.9%</w:t>
            </w:r>
          </w:p>
        </w:tc>
        <w:tc>
          <w:tcPr>
            <w:tcW w:w="1079" w:type="dxa"/>
            <w:vAlign w:val="top"/>
          </w:tcPr>
          <w:p w14:paraId="2045B5F9">
            <w:pPr>
              <w:pStyle w:val="6"/>
              <w:spacing w:before="42" w:line="173" w:lineRule="auto"/>
              <w:ind w:left="314"/>
              <w:rPr>
                <w:sz w:val="22"/>
                <w:szCs w:val="22"/>
              </w:rPr>
            </w:pPr>
            <w:r>
              <w:rPr>
                <w:spacing w:val="-1"/>
                <w:sz w:val="22"/>
                <w:szCs w:val="22"/>
              </w:rPr>
              <w:t>0.5%</w:t>
            </w:r>
          </w:p>
        </w:tc>
        <w:tc>
          <w:tcPr>
            <w:tcW w:w="1069" w:type="dxa"/>
            <w:shd w:val="clear" w:color="auto" w:fill="DCDDDD"/>
            <w:vAlign w:val="top"/>
          </w:tcPr>
          <w:p w14:paraId="5116EE81">
            <w:pPr>
              <w:pStyle w:val="6"/>
              <w:spacing w:before="42" w:line="173" w:lineRule="auto"/>
              <w:ind w:left="254"/>
              <w:rPr>
                <w:sz w:val="22"/>
                <w:szCs w:val="22"/>
              </w:rPr>
            </w:pPr>
            <w:r>
              <w:rPr>
                <w:spacing w:val="-2"/>
                <w:sz w:val="22"/>
                <w:szCs w:val="22"/>
              </w:rPr>
              <w:t>20.0%</w:t>
            </w:r>
          </w:p>
        </w:tc>
        <w:tc>
          <w:tcPr>
            <w:tcW w:w="1069" w:type="dxa"/>
            <w:vAlign w:val="top"/>
          </w:tcPr>
          <w:p w14:paraId="2C66DF70">
            <w:pPr>
              <w:pStyle w:val="6"/>
              <w:spacing w:before="42" w:line="173" w:lineRule="auto"/>
              <w:ind w:left="306"/>
              <w:rPr>
                <w:sz w:val="22"/>
                <w:szCs w:val="22"/>
              </w:rPr>
            </w:pPr>
            <w:r>
              <w:rPr>
                <w:spacing w:val="-1"/>
                <w:sz w:val="22"/>
                <w:szCs w:val="22"/>
              </w:rPr>
              <w:t>0.3%</w:t>
            </w:r>
          </w:p>
        </w:tc>
        <w:tc>
          <w:tcPr>
            <w:tcW w:w="1498" w:type="dxa"/>
            <w:vAlign w:val="top"/>
          </w:tcPr>
          <w:p w14:paraId="326EE641">
            <w:pPr>
              <w:pStyle w:val="6"/>
              <w:spacing w:before="42" w:line="173" w:lineRule="auto"/>
              <w:ind w:left="527"/>
              <w:rPr>
                <w:sz w:val="22"/>
                <w:szCs w:val="22"/>
              </w:rPr>
            </w:pPr>
            <w:r>
              <w:rPr>
                <w:sz w:val="22"/>
                <w:szCs w:val="22"/>
              </w:rPr>
              <w:t>0.1%</w:t>
            </w:r>
          </w:p>
        </w:tc>
        <w:tc>
          <w:tcPr>
            <w:tcW w:w="824" w:type="dxa"/>
            <w:vAlign w:val="top"/>
          </w:tcPr>
          <w:p w14:paraId="1E187FA5">
            <w:pPr>
              <w:pStyle w:val="6"/>
              <w:spacing w:before="42" w:line="173" w:lineRule="auto"/>
              <w:ind w:left="189"/>
              <w:rPr>
                <w:sz w:val="22"/>
                <w:szCs w:val="22"/>
              </w:rPr>
            </w:pPr>
            <w:r>
              <w:rPr>
                <w:spacing w:val="-5"/>
                <w:sz w:val="22"/>
                <w:szCs w:val="22"/>
              </w:rPr>
              <w:t>100%</w:t>
            </w:r>
          </w:p>
        </w:tc>
      </w:tr>
      <w:tr w14:paraId="4CA9F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363" w:type="dxa"/>
            <w:shd w:val="clear" w:color="auto" w:fill="DCDDDC"/>
            <w:vAlign w:val="top"/>
          </w:tcPr>
          <w:p w14:paraId="048D6B41">
            <w:pPr>
              <w:pStyle w:val="6"/>
              <w:spacing w:before="46" w:line="194" w:lineRule="auto"/>
              <w:ind w:left="115"/>
              <w:rPr>
                <w:sz w:val="22"/>
                <w:szCs w:val="22"/>
              </w:rPr>
            </w:pPr>
            <w:r>
              <w:rPr>
                <w:spacing w:val="6"/>
                <w:sz w:val="22"/>
                <w:szCs w:val="22"/>
              </w:rPr>
              <w:t>原</w:t>
            </w:r>
            <w:r>
              <w:rPr>
                <w:sz w:val="22"/>
                <w:szCs w:val="22"/>
              </w:rPr>
              <w:t>Clus</w:t>
            </w:r>
            <w:r>
              <w:rPr>
                <w:spacing w:val="6"/>
                <w:sz w:val="22"/>
                <w:szCs w:val="22"/>
              </w:rPr>
              <w:t>3</w:t>
            </w:r>
          </w:p>
        </w:tc>
        <w:tc>
          <w:tcPr>
            <w:tcW w:w="1069" w:type="dxa"/>
            <w:shd w:val="clear" w:color="auto" w:fill="DCDCDC"/>
            <w:vAlign w:val="top"/>
          </w:tcPr>
          <w:p w14:paraId="70C3AF0D">
            <w:pPr>
              <w:pStyle w:val="6"/>
              <w:spacing w:before="63" w:line="180" w:lineRule="auto"/>
              <w:ind w:left="251"/>
              <w:rPr>
                <w:sz w:val="22"/>
                <w:szCs w:val="22"/>
              </w:rPr>
            </w:pPr>
            <w:r>
              <w:rPr>
                <w:spacing w:val="-2"/>
                <w:sz w:val="22"/>
                <w:szCs w:val="22"/>
              </w:rPr>
              <w:t>30.2%</w:t>
            </w:r>
          </w:p>
        </w:tc>
        <w:tc>
          <w:tcPr>
            <w:tcW w:w="1049" w:type="dxa"/>
            <w:shd w:val="clear" w:color="auto" w:fill="DCDDDC"/>
            <w:vAlign w:val="top"/>
          </w:tcPr>
          <w:p w14:paraId="5DD7B78E">
            <w:pPr>
              <w:pStyle w:val="6"/>
              <w:spacing w:before="61" w:line="182" w:lineRule="auto"/>
              <w:ind w:left="246"/>
              <w:rPr>
                <w:sz w:val="22"/>
                <w:szCs w:val="22"/>
              </w:rPr>
            </w:pPr>
            <w:r>
              <w:rPr>
                <w:b/>
                <w:bCs/>
                <w:spacing w:val="-4"/>
                <w:sz w:val="22"/>
                <w:szCs w:val="22"/>
              </w:rPr>
              <w:t>35.6%</w:t>
            </w:r>
          </w:p>
        </w:tc>
        <w:tc>
          <w:tcPr>
            <w:tcW w:w="1079" w:type="dxa"/>
            <w:vAlign w:val="top"/>
          </w:tcPr>
          <w:p w14:paraId="29A3E541">
            <w:pPr>
              <w:pStyle w:val="6"/>
              <w:spacing w:before="63" w:line="180" w:lineRule="auto"/>
              <w:ind w:left="254"/>
              <w:rPr>
                <w:sz w:val="22"/>
                <w:szCs w:val="22"/>
              </w:rPr>
            </w:pPr>
            <w:r>
              <w:rPr>
                <w:spacing w:val="-5"/>
                <w:sz w:val="22"/>
                <w:szCs w:val="22"/>
              </w:rPr>
              <w:t>11.8%</w:t>
            </w:r>
          </w:p>
        </w:tc>
        <w:tc>
          <w:tcPr>
            <w:tcW w:w="1069" w:type="dxa"/>
            <w:vAlign w:val="top"/>
          </w:tcPr>
          <w:p w14:paraId="320C2D21">
            <w:pPr>
              <w:pStyle w:val="6"/>
              <w:spacing w:before="63" w:line="180" w:lineRule="auto"/>
              <w:ind w:left="254"/>
              <w:rPr>
                <w:sz w:val="22"/>
                <w:szCs w:val="22"/>
              </w:rPr>
            </w:pPr>
            <w:r>
              <w:rPr>
                <w:spacing w:val="-5"/>
                <w:sz w:val="22"/>
                <w:szCs w:val="22"/>
              </w:rPr>
              <w:t>17.9%</w:t>
            </w:r>
          </w:p>
        </w:tc>
        <w:tc>
          <w:tcPr>
            <w:tcW w:w="1069" w:type="dxa"/>
            <w:vAlign w:val="top"/>
          </w:tcPr>
          <w:p w14:paraId="5F950AA7">
            <w:pPr>
              <w:pStyle w:val="6"/>
              <w:spacing w:before="63" w:line="180" w:lineRule="auto"/>
              <w:ind w:left="306"/>
              <w:rPr>
                <w:sz w:val="22"/>
                <w:szCs w:val="22"/>
              </w:rPr>
            </w:pPr>
            <w:r>
              <w:rPr>
                <w:spacing w:val="-2"/>
                <w:sz w:val="22"/>
                <w:szCs w:val="22"/>
              </w:rPr>
              <w:t>2.6%</w:t>
            </w:r>
          </w:p>
        </w:tc>
        <w:tc>
          <w:tcPr>
            <w:tcW w:w="1498" w:type="dxa"/>
            <w:vAlign w:val="top"/>
          </w:tcPr>
          <w:p w14:paraId="17C610AC">
            <w:pPr>
              <w:pStyle w:val="6"/>
              <w:spacing w:before="63" w:line="180" w:lineRule="auto"/>
              <w:ind w:left="527"/>
              <w:rPr>
                <w:sz w:val="22"/>
                <w:szCs w:val="22"/>
              </w:rPr>
            </w:pPr>
            <w:r>
              <w:rPr>
                <w:spacing w:val="-2"/>
                <w:sz w:val="22"/>
                <w:szCs w:val="22"/>
              </w:rPr>
              <w:t>2.0%</w:t>
            </w:r>
          </w:p>
        </w:tc>
        <w:tc>
          <w:tcPr>
            <w:tcW w:w="824" w:type="dxa"/>
            <w:vAlign w:val="top"/>
          </w:tcPr>
          <w:p w14:paraId="5CC2A36A">
            <w:pPr>
              <w:pStyle w:val="6"/>
              <w:spacing w:before="63" w:line="180" w:lineRule="auto"/>
              <w:ind w:left="189"/>
              <w:rPr>
                <w:sz w:val="22"/>
                <w:szCs w:val="22"/>
              </w:rPr>
            </w:pPr>
            <w:r>
              <w:rPr>
                <w:spacing w:val="-5"/>
                <w:sz w:val="22"/>
                <w:szCs w:val="22"/>
              </w:rPr>
              <w:t>100%</w:t>
            </w:r>
          </w:p>
        </w:tc>
      </w:tr>
      <w:tr w14:paraId="6344F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363" w:type="dxa"/>
            <w:shd w:val="clear" w:color="auto" w:fill="DCDDDC"/>
            <w:vAlign w:val="top"/>
          </w:tcPr>
          <w:p w14:paraId="775CB9CE">
            <w:pPr>
              <w:pStyle w:val="6"/>
              <w:spacing w:before="39" w:line="193" w:lineRule="auto"/>
              <w:ind w:left="115"/>
              <w:rPr>
                <w:sz w:val="22"/>
                <w:szCs w:val="22"/>
              </w:rPr>
            </w:pPr>
            <w:r>
              <w:rPr>
                <w:spacing w:val="6"/>
                <w:sz w:val="22"/>
                <w:szCs w:val="22"/>
              </w:rPr>
              <w:t>原</w:t>
            </w:r>
            <w:r>
              <w:rPr>
                <w:sz w:val="22"/>
                <w:szCs w:val="22"/>
              </w:rPr>
              <w:t>Clus</w:t>
            </w:r>
            <w:r>
              <w:rPr>
                <w:spacing w:val="6"/>
                <w:sz w:val="22"/>
                <w:szCs w:val="22"/>
              </w:rPr>
              <w:t>5</w:t>
            </w:r>
          </w:p>
        </w:tc>
        <w:tc>
          <w:tcPr>
            <w:tcW w:w="1069" w:type="dxa"/>
            <w:vAlign w:val="top"/>
          </w:tcPr>
          <w:p w14:paraId="6CB3124F">
            <w:pPr>
              <w:pStyle w:val="6"/>
              <w:spacing w:before="55" w:line="179" w:lineRule="auto"/>
              <w:ind w:left="302"/>
              <w:rPr>
                <w:sz w:val="22"/>
                <w:szCs w:val="22"/>
              </w:rPr>
            </w:pPr>
            <w:r>
              <w:rPr>
                <w:spacing w:val="-1"/>
                <w:sz w:val="22"/>
                <w:szCs w:val="22"/>
              </w:rPr>
              <w:t>8.7%</w:t>
            </w:r>
          </w:p>
        </w:tc>
        <w:tc>
          <w:tcPr>
            <w:tcW w:w="1049" w:type="dxa"/>
            <w:vAlign w:val="top"/>
          </w:tcPr>
          <w:p w14:paraId="21ACB202">
            <w:pPr>
              <w:pStyle w:val="6"/>
              <w:spacing w:before="55" w:line="179" w:lineRule="auto"/>
              <w:ind w:left="293"/>
              <w:rPr>
                <w:sz w:val="22"/>
                <w:szCs w:val="22"/>
              </w:rPr>
            </w:pPr>
            <w:r>
              <w:rPr>
                <w:spacing w:val="-1"/>
                <w:sz w:val="22"/>
                <w:szCs w:val="22"/>
              </w:rPr>
              <w:t>4.9%</w:t>
            </w:r>
          </w:p>
        </w:tc>
        <w:tc>
          <w:tcPr>
            <w:tcW w:w="1079" w:type="dxa"/>
            <w:shd w:val="clear" w:color="auto" w:fill="DCDCDC"/>
            <w:vAlign w:val="top"/>
          </w:tcPr>
          <w:p w14:paraId="3216E711">
            <w:pPr>
              <w:pStyle w:val="6"/>
              <w:spacing w:before="53" w:line="181" w:lineRule="auto"/>
              <w:ind w:left="257"/>
              <w:rPr>
                <w:sz w:val="22"/>
                <w:szCs w:val="22"/>
              </w:rPr>
            </w:pPr>
            <w:r>
              <w:rPr>
                <w:b/>
                <w:bCs/>
                <w:spacing w:val="-4"/>
                <w:sz w:val="22"/>
                <w:szCs w:val="22"/>
              </w:rPr>
              <w:t>61.9%</w:t>
            </w:r>
          </w:p>
        </w:tc>
        <w:tc>
          <w:tcPr>
            <w:tcW w:w="1069" w:type="dxa"/>
            <w:shd w:val="clear" w:color="auto" w:fill="DCDCDC"/>
            <w:vAlign w:val="top"/>
          </w:tcPr>
          <w:p w14:paraId="45058EB2">
            <w:pPr>
              <w:pStyle w:val="6"/>
              <w:spacing w:before="55" w:line="179" w:lineRule="auto"/>
              <w:ind w:left="254"/>
              <w:rPr>
                <w:sz w:val="22"/>
                <w:szCs w:val="22"/>
              </w:rPr>
            </w:pPr>
            <w:r>
              <w:rPr>
                <w:spacing w:val="-4"/>
                <w:sz w:val="22"/>
                <w:szCs w:val="22"/>
              </w:rPr>
              <w:t>19.5%</w:t>
            </w:r>
          </w:p>
        </w:tc>
        <w:tc>
          <w:tcPr>
            <w:tcW w:w="1069" w:type="dxa"/>
            <w:vAlign w:val="top"/>
          </w:tcPr>
          <w:p w14:paraId="35A413F4">
            <w:pPr>
              <w:pStyle w:val="6"/>
              <w:spacing w:before="55" w:line="179" w:lineRule="auto"/>
              <w:ind w:left="306"/>
              <w:rPr>
                <w:sz w:val="22"/>
                <w:szCs w:val="22"/>
              </w:rPr>
            </w:pPr>
            <w:r>
              <w:rPr>
                <w:spacing w:val="-6"/>
                <w:sz w:val="22"/>
                <w:szCs w:val="22"/>
              </w:rPr>
              <w:t>1.8%</w:t>
            </w:r>
          </w:p>
        </w:tc>
        <w:tc>
          <w:tcPr>
            <w:tcW w:w="1498" w:type="dxa"/>
            <w:vAlign w:val="top"/>
          </w:tcPr>
          <w:p w14:paraId="3B5B7C1B">
            <w:pPr>
              <w:pStyle w:val="6"/>
              <w:spacing w:before="55" w:line="179" w:lineRule="auto"/>
              <w:ind w:left="527"/>
              <w:rPr>
                <w:sz w:val="22"/>
                <w:szCs w:val="22"/>
              </w:rPr>
            </w:pPr>
            <w:r>
              <w:rPr>
                <w:spacing w:val="-2"/>
                <w:sz w:val="22"/>
                <w:szCs w:val="22"/>
              </w:rPr>
              <w:t>3.2%</w:t>
            </w:r>
          </w:p>
        </w:tc>
        <w:tc>
          <w:tcPr>
            <w:tcW w:w="824" w:type="dxa"/>
            <w:vAlign w:val="top"/>
          </w:tcPr>
          <w:p w14:paraId="77F58BCB">
            <w:pPr>
              <w:pStyle w:val="6"/>
              <w:spacing w:before="55" w:line="179" w:lineRule="auto"/>
              <w:ind w:left="189"/>
              <w:rPr>
                <w:sz w:val="22"/>
                <w:szCs w:val="22"/>
              </w:rPr>
            </w:pPr>
            <w:r>
              <w:rPr>
                <w:spacing w:val="-5"/>
                <w:sz w:val="22"/>
                <w:szCs w:val="22"/>
              </w:rPr>
              <w:t>100%</w:t>
            </w:r>
          </w:p>
        </w:tc>
      </w:tr>
      <w:tr w14:paraId="0B330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363" w:type="dxa"/>
            <w:shd w:val="clear" w:color="auto" w:fill="DCDDDC"/>
            <w:vAlign w:val="top"/>
          </w:tcPr>
          <w:p w14:paraId="082D4EDF">
            <w:pPr>
              <w:pStyle w:val="6"/>
              <w:spacing w:before="29" w:line="183" w:lineRule="auto"/>
              <w:ind w:left="115"/>
              <w:rPr>
                <w:sz w:val="22"/>
                <w:szCs w:val="22"/>
              </w:rPr>
            </w:pPr>
            <w:r>
              <w:rPr>
                <w:spacing w:val="6"/>
                <w:sz w:val="22"/>
                <w:szCs w:val="22"/>
              </w:rPr>
              <w:t>原</w:t>
            </w:r>
            <w:r>
              <w:rPr>
                <w:sz w:val="22"/>
                <w:szCs w:val="22"/>
              </w:rPr>
              <w:t>Clus</w:t>
            </w:r>
            <w:r>
              <w:rPr>
                <w:spacing w:val="6"/>
                <w:sz w:val="22"/>
                <w:szCs w:val="22"/>
              </w:rPr>
              <w:t>7</w:t>
            </w:r>
          </w:p>
        </w:tc>
        <w:tc>
          <w:tcPr>
            <w:tcW w:w="1069" w:type="dxa"/>
            <w:shd w:val="clear" w:color="auto" w:fill="DCDCDC"/>
            <w:vAlign w:val="top"/>
          </w:tcPr>
          <w:p w14:paraId="31FE2DDD">
            <w:pPr>
              <w:pStyle w:val="6"/>
              <w:spacing w:before="46" w:line="169" w:lineRule="auto"/>
              <w:ind w:left="251"/>
              <w:rPr>
                <w:sz w:val="22"/>
                <w:szCs w:val="22"/>
              </w:rPr>
            </w:pPr>
            <w:r>
              <w:rPr>
                <w:spacing w:val="-1"/>
                <w:sz w:val="22"/>
                <w:szCs w:val="22"/>
              </w:rPr>
              <w:t>32.1%</w:t>
            </w:r>
          </w:p>
        </w:tc>
        <w:tc>
          <w:tcPr>
            <w:tcW w:w="1049" w:type="dxa"/>
            <w:vAlign w:val="top"/>
          </w:tcPr>
          <w:p w14:paraId="36E65E27">
            <w:pPr>
              <w:pStyle w:val="6"/>
              <w:spacing w:before="46" w:line="169" w:lineRule="auto"/>
              <w:ind w:left="293"/>
              <w:rPr>
                <w:sz w:val="22"/>
                <w:szCs w:val="22"/>
              </w:rPr>
            </w:pPr>
            <w:r>
              <w:rPr>
                <w:spacing w:val="-2"/>
                <w:sz w:val="22"/>
                <w:szCs w:val="22"/>
              </w:rPr>
              <w:t>2.0%</w:t>
            </w:r>
          </w:p>
        </w:tc>
        <w:tc>
          <w:tcPr>
            <w:tcW w:w="1079" w:type="dxa"/>
            <w:vAlign w:val="top"/>
          </w:tcPr>
          <w:p w14:paraId="31FA1CD1">
            <w:pPr>
              <w:pStyle w:val="6"/>
              <w:spacing w:before="46" w:line="169" w:lineRule="auto"/>
              <w:ind w:left="314"/>
              <w:rPr>
                <w:sz w:val="22"/>
                <w:szCs w:val="22"/>
              </w:rPr>
            </w:pPr>
            <w:r>
              <w:rPr>
                <w:spacing w:val="-5"/>
                <w:sz w:val="22"/>
                <w:szCs w:val="22"/>
              </w:rPr>
              <w:t>1.2%</w:t>
            </w:r>
          </w:p>
        </w:tc>
        <w:tc>
          <w:tcPr>
            <w:tcW w:w="1069" w:type="dxa"/>
            <w:shd w:val="clear" w:color="auto" w:fill="DCDCDC"/>
            <w:vAlign w:val="top"/>
          </w:tcPr>
          <w:p w14:paraId="6EAB2E53">
            <w:pPr>
              <w:pStyle w:val="6"/>
              <w:spacing w:before="44" w:line="171" w:lineRule="auto"/>
              <w:ind w:left="258"/>
              <w:rPr>
                <w:sz w:val="22"/>
                <w:szCs w:val="22"/>
              </w:rPr>
            </w:pPr>
            <w:r>
              <w:rPr>
                <w:b/>
                <w:bCs/>
                <w:spacing w:val="-5"/>
                <w:sz w:val="22"/>
                <w:szCs w:val="22"/>
              </w:rPr>
              <w:t>64.4%</w:t>
            </w:r>
          </w:p>
        </w:tc>
        <w:tc>
          <w:tcPr>
            <w:tcW w:w="1069" w:type="dxa"/>
            <w:vAlign w:val="top"/>
          </w:tcPr>
          <w:p w14:paraId="59A6FEE3">
            <w:pPr>
              <w:pStyle w:val="6"/>
              <w:spacing w:before="46" w:line="169" w:lineRule="auto"/>
              <w:ind w:left="306"/>
              <w:rPr>
                <w:sz w:val="22"/>
                <w:szCs w:val="22"/>
              </w:rPr>
            </w:pPr>
            <w:r>
              <w:rPr>
                <w:spacing w:val="-1"/>
                <w:sz w:val="22"/>
                <w:szCs w:val="22"/>
              </w:rPr>
              <w:t>0.3%</w:t>
            </w:r>
          </w:p>
        </w:tc>
        <w:tc>
          <w:tcPr>
            <w:tcW w:w="1498" w:type="dxa"/>
            <w:vAlign w:val="top"/>
          </w:tcPr>
          <w:p w14:paraId="206AAABB">
            <w:pPr>
              <w:pStyle w:val="6"/>
              <w:spacing w:before="46" w:line="169" w:lineRule="auto"/>
              <w:ind w:left="527"/>
              <w:rPr>
                <w:sz w:val="22"/>
                <w:szCs w:val="22"/>
              </w:rPr>
            </w:pPr>
            <w:r>
              <w:rPr>
                <w:sz w:val="22"/>
                <w:szCs w:val="22"/>
              </w:rPr>
              <w:t>0.1%</w:t>
            </w:r>
          </w:p>
        </w:tc>
        <w:tc>
          <w:tcPr>
            <w:tcW w:w="824" w:type="dxa"/>
            <w:vAlign w:val="top"/>
          </w:tcPr>
          <w:p w14:paraId="2471627B">
            <w:pPr>
              <w:pStyle w:val="6"/>
              <w:spacing w:before="46" w:line="169" w:lineRule="auto"/>
              <w:ind w:left="189"/>
              <w:rPr>
                <w:sz w:val="22"/>
                <w:szCs w:val="22"/>
              </w:rPr>
            </w:pPr>
            <w:r>
              <w:rPr>
                <w:spacing w:val="-5"/>
                <w:sz w:val="22"/>
                <w:szCs w:val="22"/>
              </w:rPr>
              <w:t>100%</w:t>
            </w:r>
          </w:p>
        </w:tc>
      </w:tr>
      <w:tr w14:paraId="041E7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363" w:type="dxa"/>
            <w:shd w:val="clear" w:color="auto" w:fill="DCDDDC"/>
            <w:vAlign w:val="top"/>
          </w:tcPr>
          <w:p w14:paraId="69DE107E">
            <w:pPr>
              <w:pStyle w:val="6"/>
              <w:spacing w:before="41" w:line="191" w:lineRule="auto"/>
              <w:ind w:left="115"/>
              <w:rPr>
                <w:sz w:val="22"/>
                <w:szCs w:val="22"/>
              </w:rPr>
            </w:pPr>
            <w:r>
              <w:rPr>
                <w:spacing w:val="6"/>
                <w:sz w:val="22"/>
                <w:szCs w:val="22"/>
              </w:rPr>
              <w:t>原</w:t>
            </w:r>
            <w:r>
              <w:rPr>
                <w:sz w:val="22"/>
                <w:szCs w:val="22"/>
              </w:rPr>
              <w:t>Clus</w:t>
            </w:r>
            <w:r>
              <w:rPr>
                <w:spacing w:val="6"/>
                <w:sz w:val="22"/>
                <w:szCs w:val="22"/>
              </w:rPr>
              <w:t>8</w:t>
            </w:r>
          </w:p>
        </w:tc>
        <w:tc>
          <w:tcPr>
            <w:tcW w:w="1069" w:type="dxa"/>
            <w:shd w:val="clear" w:color="auto" w:fill="DCDCDC"/>
            <w:vAlign w:val="top"/>
          </w:tcPr>
          <w:p w14:paraId="7DFFCC9F">
            <w:pPr>
              <w:pStyle w:val="6"/>
              <w:spacing w:before="59" w:line="176" w:lineRule="auto"/>
              <w:ind w:left="251"/>
              <w:rPr>
                <w:sz w:val="22"/>
                <w:szCs w:val="22"/>
              </w:rPr>
            </w:pPr>
            <w:r>
              <w:rPr>
                <w:spacing w:val="-4"/>
                <w:sz w:val="22"/>
                <w:szCs w:val="22"/>
              </w:rPr>
              <w:t>18.0%</w:t>
            </w:r>
          </w:p>
        </w:tc>
        <w:tc>
          <w:tcPr>
            <w:tcW w:w="1049" w:type="dxa"/>
            <w:vAlign w:val="top"/>
          </w:tcPr>
          <w:p w14:paraId="4AE5C85D">
            <w:pPr>
              <w:pStyle w:val="6"/>
              <w:spacing w:before="59" w:line="176" w:lineRule="auto"/>
              <w:ind w:left="293"/>
              <w:rPr>
                <w:sz w:val="22"/>
                <w:szCs w:val="22"/>
              </w:rPr>
            </w:pPr>
            <w:r>
              <w:rPr>
                <w:spacing w:val="-1"/>
                <w:sz w:val="22"/>
                <w:szCs w:val="22"/>
              </w:rPr>
              <w:t>4.6%</w:t>
            </w:r>
          </w:p>
        </w:tc>
        <w:tc>
          <w:tcPr>
            <w:tcW w:w="1079" w:type="dxa"/>
            <w:vAlign w:val="top"/>
          </w:tcPr>
          <w:p w14:paraId="2DE6A31C">
            <w:pPr>
              <w:pStyle w:val="6"/>
              <w:spacing w:before="59" w:line="176" w:lineRule="auto"/>
              <w:ind w:left="314"/>
              <w:rPr>
                <w:sz w:val="22"/>
                <w:szCs w:val="22"/>
              </w:rPr>
            </w:pPr>
            <w:r>
              <w:rPr>
                <w:spacing w:val="-1"/>
                <w:sz w:val="22"/>
                <w:szCs w:val="22"/>
              </w:rPr>
              <w:t>8.5%</w:t>
            </w:r>
          </w:p>
        </w:tc>
        <w:tc>
          <w:tcPr>
            <w:tcW w:w="1069" w:type="dxa"/>
            <w:vAlign w:val="top"/>
          </w:tcPr>
          <w:p w14:paraId="61CC84D2">
            <w:pPr>
              <w:pStyle w:val="6"/>
              <w:spacing w:before="59" w:line="176" w:lineRule="auto"/>
              <w:ind w:left="305"/>
              <w:rPr>
                <w:sz w:val="22"/>
                <w:szCs w:val="22"/>
              </w:rPr>
            </w:pPr>
            <w:r>
              <w:rPr>
                <w:spacing w:val="-2"/>
                <w:sz w:val="22"/>
                <w:szCs w:val="22"/>
              </w:rPr>
              <w:t>6.9%</w:t>
            </w:r>
          </w:p>
        </w:tc>
        <w:tc>
          <w:tcPr>
            <w:tcW w:w="1069" w:type="dxa"/>
            <w:shd w:val="clear" w:color="auto" w:fill="DCDDDC"/>
            <w:vAlign w:val="top"/>
          </w:tcPr>
          <w:p w14:paraId="27172A6E">
            <w:pPr>
              <w:pStyle w:val="6"/>
              <w:spacing w:before="56" w:line="178" w:lineRule="auto"/>
              <w:ind w:left="259"/>
              <w:rPr>
                <w:sz w:val="22"/>
                <w:szCs w:val="22"/>
              </w:rPr>
            </w:pPr>
            <w:r>
              <w:rPr>
                <w:b/>
                <w:bCs/>
                <w:spacing w:val="-4"/>
                <w:sz w:val="22"/>
                <w:szCs w:val="22"/>
              </w:rPr>
              <w:t>55.5%</w:t>
            </w:r>
          </w:p>
        </w:tc>
        <w:tc>
          <w:tcPr>
            <w:tcW w:w="1498" w:type="dxa"/>
            <w:vAlign w:val="top"/>
          </w:tcPr>
          <w:p w14:paraId="7BEB1148">
            <w:pPr>
              <w:pStyle w:val="6"/>
              <w:spacing w:before="59" w:line="176" w:lineRule="auto"/>
              <w:ind w:left="527"/>
              <w:rPr>
                <w:sz w:val="22"/>
                <w:szCs w:val="22"/>
              </w:rPr>
            </w:pPr>
            <w:r>
              <w:rPr>
                <w:spacing w:val="-1"/>
                <w:sz w:val="22"/>
                <w:szCs w:val="22"/>
              </w:rPr>
              <w:t>6.5%</w:t>
            </w:r>
          </w:p>
        </w:tc>
        <w:tc>
          <w:tcPr>
            <w:tcW w:w="824" w:type="dxa"/>
            <w:vAlign w:val="top"/>
          </w:tcPr>
          <w:p w14:paraId="618D95E1">
            <w:pPr>
              <w:pStyle w:val="6"/>
              <w:spacing w:before="59" w:line="176" w:lineRule="auto"/>
              <w:ind w:left="189"/>
              <w:rPr>
                <w:sz w:val="22"/>
                <w:szCs w:val="22"/>
              </w:rPr>
            </w:pPr>
            <w:r>
              <w:rPr>
                <w:spacing w:val="-5"/>
                <w:sz w:val="22"/>
                <w:szCs w:val="22"/>
              </w:rPr>
              <w:t>100%</w:t>
            </w:r>
          </w:p>
        </w:tc>
      </w:tr>
      <w:tr w14:paraId="3FA66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1363" w:type="dxa"/>
            <w:shd w:val="clear" w:color="auto" w:fill="DCDDDC"/>
            <w:vAlign w:val="top"/>
          </w:tcPr>
          <w:p w14:paraId="0AE2FBF6">
            <w:pPr>
              <w:pStyle w:val="6"/>
              <w:spacing w:before="38" w:line="197" w:lineRule="auto"/>
              <w:ind w:left="124"/>
              <w:rPr>
                <w:sz w:val="22"/>
                <w:szCs w:val="22"/>
              </w:rPr>
            </w:pPr>
            <w:r>
              <w:rPr>
                <w:spacing w:val="2"/>
                <w:sz w:val="22"/>
                <w:szCs w:val="22"/>
              </w:rPr>
              <w:t>原</w:t>
            </w:r>
            <w:r>
              <w:rPr>
                <w:sz w:val="22"/>
                <w:szCs w:val="22"/>
              </w:rPr>
              <w:t>Clus</w:t>
            </w:r>
            <w:r>
              <w:rPr>
                <w:spacing w:val="2"/>
                <w:sz w:val="22"/>
                <w:szCs w:val="22"/>
              </w:rPr>
              <w:t>其他</w:t>
            </w:r>
          </w:p>
        </w:tc>
        <w:tc>
          <w:tcPr>
            <w:tcW w:w="1069" w:type="dxa"/>
            <w:vAlign w:val="top"/>
          </w:tcPr>
          <w:p w14:paraId="3A8D5262">
            <w:pPr>
              <w:pStyle w:val="6"/>
              <w:spacing w:before="59" w:line="179" w:lineRule="auto"/>
              <w:ind w:left="302"/>
              <w:rPr>
                <w:sz w:val="22"/>
                <w:szCs w:val="22"/>
              </w:rPr>
            </w:pPr>
            <w:r>
              <w:rPr>
                <w:sz w:val="22"/>
                <w:szCs w:val="22"/>
              </w:rPr>
              <w:t>8.1%</w:t>
            </w:r>
          </w:p>
        </w:tc>
        <w:tc>
          <w:tcPr>
            <w:tcW w:w="1049" w:type="dxa"/>
            <w:vAlign w:val="top"/>
          </w:tcPr>
          <w:p w14:paraId="486FB673">
            <w:pPr>
              <w:pStyle w:val="6"/>
              <w:spacing w:before="59" w:line="179" w:lineRule="auto"/>
              <w:ind w:left="293"/>
              <w:rPr>
                <w:sz w:val="22"/>
                <w:szCs w:val="22"/>
              </w:rPr>
            </w:pPr>
            <w:r>
              <w:rPr>
                <w:spacing w:val="-2"/>
                <w:sz w:val="22"/>
                <w:szCs w:val="22"/>
              </w:rPr>
              <w:t>5.3%</w:t>
            </w:r>
          </w:p>
        </w:tc>
        <w:tc>
          <w:tcPr>
            <w:tcW w:w="1079" w:type="dxa"/>
            <w:shd w:val="clear" w:color="auto" w:fill="DCDDDD"/>
            <w:vAlign w:val="top"/>
          </w:tcPr>
          <w:p w14:paraId="6B09907E">
            <w:pPr>
              <w:pStyle w:val="6"/>
              <w:spacing w:before="59" w:line="179" w:lineRule="auto"/>
              <w:ind w:left="254"/>
              <w:rPr>
                <w:sz w:val="22"/>
                <w:szCs w:val="22"/>
              </w:rPr>
            </w:pPr>
            <w:r>
              <w:rPr>
                <w:spacing w:val="-3"/>
                <w:sz w:val="22"/>
                <w:szCs w:val="22"/>
              </w:rPr>
              <w:t>30.4%</w:t>
            </w:r>
          </w:p>
        </w:tc>
        <w:tc>
          <w:tcPr>
            <w:tcW w:w="1069" w:type="dxa"/>
            <w:vAlign w:val="top"/>
          </w:tcPr>
          <w:p w14:paraId="17912246">
            <w:pPr>
              <w:pStyle w:val="6"/>
              <w:spacing w:before="59" w:line="179" w:lineRule="auto"/>
              <w:ind w:left="305"/>
              <w:rPr>
                <w:sz w:val="22"/>
                <w:szCs w:val="22"/>
              </w:rPr>
            </w:pPr>
            <w:r>
              <w:rPr>
                <w:spacing w:val="-3"/>
                <w:sz w:val="22"/>
                <w:szCs w:val="22"/>
              </w:rPr>
              <w:t>2.4%</w:t>
            </w:r>
          </w:p>
        </w:tc>
        <w:tc>
          <w:tcPr>
            <w:tcW w:w="1069" w:type="dxa"/>
            <w:vAlign w:val="top"/>
          </w:tcPr>
          <w:p w14:paraId="6E5CE961">
            <w:pPr>
              <w:pStyle w:val="6"/>
              <w:spacing w:before="59" w:line="179" w:lineRule="auto"/>
              <w:ind w:left="256"/>
              <w:rPr>
                <w:sz w:val="22"/>
                <w:szCs w:val="22"/>
              </w:rPr>
            </w:pPr>
            <w:r>
              <w:rPr>
                <w:spacing w:val="-3"/>
                <w:sz w:val="22"/>
                <w:szCs w:val="22"/>
              </w:rPr>
              <w:t>10.1%</w:t>
            </w:r>
          </w:p>
        </w:tc>
        <w:tc>
          <w:tcPr>
            <w:tcW w:w="1498" w:type="dxa"/>
            <w:shd w:val="clear" w:color="auto" w:fill="DCDDDD"/>
            <w:vAlign w:val="top"/>
          </w:tcPr>
          <w:p w14:paraId="774D4808">
            <w:pPr>
              <w:pStyle w:val="6"/>
              <w:spacing w:before="57" w:line="181" w:lineRule="auto"/>
              <w:ind w:left="470"/>
              <w:rPr>
                <w:sz w:val="22"/>
                <w:szCs w:val="22"/>
              </w:rPr>
            </w:pPr>
            <w:r>
              <w:rPr>
                <w:b/>
                <w:bCs/>
                <w:spacing w:val="-3"/>
                <w:sz w:val="22"/>
                <w:szCs w:val="22"/>
              </w:rPr>
              <w:t>43.6%</w:t>
            </w:r>
          </w:p>
        </w:tc>
        <w:tc>
          <w:tcPr>
            <w:tcW w:w="824" w:type="dxa"/>
            <w:vAlign w:val="top"/>
          </w:tcPr>
          <w:p w14:paraId="2E220FD6">
            <w:pPr>
              <w:pStyle w:val="6"/>
              <w:spacing w:before="59" w:line="179" w:lineRule="auto"/>
              <w:ind w:left="189"/>
              <w:rPr>
                <w:sz w:val="22"/>
                <w:szCs w:val="22"/>
              </w:rPr>
            </w:pPr>
            <w:r>
              <w:rPr>
                <w:spacing w:val="-5"/>
                <w:sz w:val="22"/>
                <w:szCs w:val="22"/>
              </w:rPr>
              <w:t>100%</w:t>
            </w:r>
          </w:p>
        </w:tc>
      </w:tr>
    </w:tbl>
    <w:p w14:paraId="59A72D28">
      <w:pPr>
        <w:pStyle w:val="2"/>
        <w:spacing w:line="303" w:lineRule="auto"/>
      </w:pPr>
    </w:p>
    <w:p w14:paraId="4251FD7B">
      <w:pPr>
        <w:spacing w:before="94" w:line="217" w:lineRule="auto"/>
        <w:ind w:right="2" w:firstLine="610"/>
        <w:jc w:val="both"/>
        <w:rPr>
          <w:rFonts w:ascii="宋体" w:hAnsi="宋体" w:eastAsia="宋体" w:cs="宋体"/>
          <w:sz w:val="29"/>
          <w:szCs w:val="29"/>
        </w:rPr>
      </w:pPr>
      <w:r>
        <w:rPr>
          <w:rFonts w:ascii="宋体" w:hAnsi="宋体" w:eastAsia="宋体" w:cs="宋体"/>
          <w:spacing w:val="9"/>
          <w:sz w:val="29"/>
          <w:szCs w:val="29"/>
        </w:rPr>
        <w:t>马尔可夫决策过程中另一个重要的参数收益矩阵，其实只需要明确</w:t>
      </w:r>
      <w:r>
        <w:rPr>
          <w:rFonts w:ascii="宋体" w:hAnsi="宋体" w:eastAsia="宋体" w:cs="宋体"/>
          <w:spacing w:val="10"/>
          <w:sz w:val="29"/>
          <w:szCs w:val="29"/>
        </w:rPr>
        <w:t xml:space="preserve"> </w:t>
      </w:r>
      <w:r>
        <w:rPr>
          <w:rFonts w:ascii="宋体" w:hAnsi="宋体" w:eastAsia="宋体" w:cs="宋体"/>
          <w:spacing w:val="9"/>
          <w:sz w:val="29"/>
          <w:szCs w:val="29"/>
        </w:rPr>
        <w:t>状态迁移间所带来的收益即可。从银行的角度来看，客户不同的状态带</w:t>
      </w:r>
      <w:r>
        <w:rPr>
          <w:rFonts w:ascii="宋体" w:hAnsi="宋体" w:eastAsia="宋体" w:cs="宋体"/>
          <w:spacing w:val="14"/>
          <w:sz w:val="29"/>
          <w:szCs w:val="29"/>
        </w:rPr>
        <w:t xml:space="preserve"> </w:t>
      </w:r>
      <w:r>
        <w:rPr>
          <w:rFonts w:ascii="宋体" w:hAnsi="宋体" w:eastAsia="宋体" w:cs="宋体"/>
          <w:spacing w:val="9"/>
          <w:sz w:val="29"/>
          <w:szCs w:val="29"/>
        </w:rPr>
        <w:t>来收益可能是不同的，如就单单以资产状况来看，不同的资产的数额带</w:t>
      </w:r>
      <w:r>
        <w:rPr>
          <w:rFonts w:ascii="宋体" w:hAnsi="宋体" w:eastAsia="宋体" w:cs="宋体"/>
          <w:spacing w:val="14"/>
          <w:sz w:val="29"/>
          <w:szCs w:val="29"/>
        </w:rPr>
        <w:t xml:space="preserve"> </w:t>
      </w:r>
      <w:r>
        <w:rPr>
          <w:rFonts w:ascii="宋体" w:hAnsi="宋体" w:eastAsia="宋体" w:cs="宋体"/>
          <w:spacing w:val="4"/>
          <w:sz w:val="29"/>
          <w:szCs w:val="29"/>
        </w:rPr>
        <w:t>来的收益就大不相同。</w:t>
      </w:r>
    </w:p>
    <w:p w14:paraId="69E2CDD5">
      <w:pPr>
        <w:spacing w:before="292" w:line="224" w:lineRule="auto"/>
        <w:ind w:right="2" w:firstLine="610"/>
        <w:jc w:val="both"/>
        <w:rPr>
          <w:rFonts w:ascii="宋体" w:hAnsi="宋体" w:eastAsia="宋体" w:cs="宋体"/>
          <w:sz w:val="29"/>
          <w:szCs w:val="29"/>
        </w:rPr>
      </w:pPr>
      <w:r>
        <w:rPr>
          <w:rFonts w:ascii="宋体" w:hAnsi="宋体" w:eastAsia="宋体" w:cs="宋体"/>
          <w:spacing w:val="9"/>
          <w:sz w:val="29"/>
          <w:szCs w:val="29"/>
        </w:rPr>
        <w:t>若期望马尔可夫决策过程输出具体的营销措施是否执行、执行哪个</w:t>
      </w:r>
      <w:r>
        <w:rPr>
          <w:rFonts w:ascii="宋体" w:hAnsi="宋体" w:eastAsia="宋体" w:cs="宋体"/>
          <w:sz w:val="29"/>
          <w:szCs w:val="29"/>
        </w:rPr>
        <w:t xml:space="preserve"> </w:t>
      </w:r>
      <w:r>
        <w:rPr>
          <w:rFonts w:ascii="宋体" w:hAnsi="宋体" w:eastAsia="宋体" w:cs="宋体"/>
          <w:spacing w:val="9"/>
          <w:sz w:val="29"/>
          <w:szCs w:val="29"/>
        </w:rPr>
        <w:t>营销措施等这样的输出，那么从一开始在定义状态迁移矩阵、收益矩阵</w:t>
      </w:r>
      <w:r>
        <w:rPr>
          <w:rFonts w:ascii="宋体" w:hAnsi="宋体" w:eastAsia="宋体" w:cs="宋体"/>
          <w:spacing w:val="12"/>
          <w:sz w:val="29"/>
          <w:szCs w:val="29"/>
        </w:rPr>
        <w:t xml:space="preserve"> </w:t>
      </w:r>
      <w:r>
        <w:rPr>
          <w:rFonts w:ascii="宋体" w:hAnsi="宋体" w:eastAsia="宋体" w:cs="宋体"/>
          <w:spacing w:val="10"/>
          <w:sz w:val="29"/>
          <w:szCs w:val="29"/>
        </w:rPr>
        <w:t>时就需要围绕给定的营销措施来计量。比如，对于</w:t>
      </w:r>
      <w:r>
        <w:rPr>
          <w:rFonts w:ascii="宋体" w:hAnsi="宋体" w:eastAsia="宋体" w:cs="宋体"/>
          <w:spacing w:val="9"/>
          <w:sz w:val="29"/>
          <w:szCs w:val="29"/>
        </w:rPr>
        <w:t>给定产品服务，先确</w:t>
      </w:r>
      <w:r>
        <w:rPr>
          <w:rFonts w:ascii="宋体" w:hAnsi="宋体" w:eastAsia="宋体" w:cs="宋体"/>
          <w:sz w:val="29"/>
          <w:szCs w:val="29"/>
        </w:rPr>
        <w:t xml:space="preserve"> </w:t>
      </w:r>
      <w:r>
        <w:rPr>
          <w:rFonts w:ascii="宋体" w:hAnsi="宋体" w:eastAsia="宋体" w:cs="宋体"/>
          <w:spacing w:val="8"/>
          <w:sz w:val="29"/>
          <w:szCs w:val="29"/>
        </w:rPr>
        <w:t>定客户状态，然后确定不同营销措施下的客户状态迁移矩阵。</w:t>
      </w:r>
    </w:p>
    <w:p w14:paraId="17A92432">
      <w:pPr>
        <w:pStyle w:val="2"/>
        <w:spacing w:line="290" w:lineRule="auto"/>
      </w:pPr>
    </w:p>
    <w:p w14:paraId="6C394069">
      <w:pPr>
        <w:spacing w:line="1370" w:lineRule="exact"/>
        <w:ind w:firstLine="240"/>
      </w:pPr>
      <w:r>
        <w:drawing>
          <wp:anchor distT="0" distB="0" distL="0" distR="0" simplePos="0" relativeHeight="251997184" behindDoc="0" locked="0" layoutInCell="1" allowOverlap="1">
            <wp:simplePos x="0" y="0"/>
            <wp:positionH relativeFrom="column">
              <wp:posOffset>3048000</wp:posOffset>
            </wp:positionH>
            <wp:positionV relativeFrom="paragraph">
              <wp:posOffset>0</wp:posOffset>
            </wp:positionV>
            <wp:extent cx="2755900" cy="86995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277"/>
                    <a:stretch>
                      <a:fillRect/>
                    </a:stretch>
                  </pic:blipFill>
                  <pic:spPr>
                    <a:xfrm>
                      <a:off x="0" y="0"/>
                      <a:ext cx="2755858" cy="869950"/>
                    </a:xfrm>
                    <a:prstGeom prst="rect">
                      <a:avLst/>
                    </a:prstGeom>
                  </pic:spPr>
                </pic:pic>
              </a:graphicData>
            </a:graphic>
          </wp:anchor>
        </w:drawing>
      </w:r>
      <w:r>
        <w:rPr>
          <w:position w:val="-27"/>
        </w:rPr>
        <w:drawing>
          <wp:inline distT="0" distB="0" distL="0" distR="0">
            <wp:extent cx="2761615" cy="869950"/>
            <wp:effectExtent l="0" t="0" r="0" b="0"/>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278"/>
                    <a:stretch>
                      <a:fillRect/>
                    </a:stretch>
                  </pic:blipFill>
                  <pic:spPr>
                    <a:xfrm>
                      <a:off x="0" y="0"/>
                      <a:ext cx="2762232" cy="869950"/>
                    </a:xfrm>
                    <a:prstGeom prst="rect">
                      <a:avLst/>
                    </a:prstGeom>
                  </pic:spPr>
                </pic:pic>
              </a:graphicData>
            </a:graphic>
          </wp:inline>
        </w:drawing>
      </w:r>
    </w:p>
    <w:p w14:paraId="0E96EBED">
      <w:pPr>
        <w:pStyle w:val="2"/>
        <w:spacing w:line="306" w:lineRule="auto"/>
      </w:pPr>
    </w:p>
    <w:p w14:paraId="3342DD94">
      <w:pPr>
        <w:spacing w:before="94" w:line="219" w:lineRule="auto"/>
        <w:ind w:left="610"/>
        <w:rPr>
          <w:rFonts w:ascii="宋体" w:hAnsi="宋体" w:eastAsia="宋体" w:cs="宋体"/>
          <w:sz w:val="29"/>
          <w:szCs w:val="29"/>
        </w:rPr>
      </w:pPr>
      <w:r>
        <w:rPr>
          <w:rFonts w:ascii="宋体" w:hAnsi="宋体" w:eastAsia="宋体" w:cs="宋体"/>
          <w:spacing w:val="5"/>
          <w:sz w:val="29"/>
          <w:szCs w:val="29"/>
        </w:rPr>
        <w:t>通过业务统计明确在不同营销措施下的收益矩阵，如表5-9所示。</w:t>
      </w:r>
    </w:p>
    <w:p w14:paraId="30AE6414">
      <w:pPr>
        <w:spacing w:before="331" w:line="219" w:lineRule="auto"/>
        <w:ind w:left="2374"/>
        <w:rPr>
          <w:rFonts w:ascii="宋体" w:hAnsi="宋体" w:eastAsia="宋体" w:cs="宋体"/>
          <w:sz w:val="29"/>
          <w:szCs w:val="29"/>
        </w:rPr>
      </w:pPr>
      <w:r>
        <w:rPr>
          <w:rFonts w:ascii="宋体" w:hAnsi="宋体" w:eastAsia="宋体" w:cs="宋体"/>
          <w:b/>
          <w:bCs/>
          <w:spacing w:val="3"/>
          <w:sz w:val="29"/>
          <w:szCs w:val="29"/>
        </w:rPr>
        <w:t>表5-9</w:t>
      </w:r>
      <w:r>
        <w:rPr>
          <w:rFonts w:ascii="宋体" w:hAnsi="宋体" w:eastAsia="宋体" w:cs="宋体"/>
          <w:spacing w:val="136"/>
          <w:sz w:val="29"/>
          <w:szCs w:val="29"/>
        </w:rPr>
        <w:t xml:space="preserve"> </w:t>
      </w:r>
      <w:r>
        <w:rPr>
          <w:rFonts w:ascii="宋体" w:hAnsi="宋体" w:eastAsia="宋体" w:cs="宋体"/>
          <w:b/>
          <w:bCs/>
          <w:spacing w:val="3"/>
          <w:sz w:val="29"/>
          <w:szCs w:val="29"/>
        </w:rPr>
        <w:t>不同营销措施下的收益矩阵</w:t>
      </w:r>
    </w:p>
    <w:p w14:paraId="254CCBB9">
      <w:pPr>
        <w:spacing w:line="123" w:lineRule="exact"/>
      </w:pPr>
    </w:p>
    <w:tbl>
      <w:tblPr>
        <w:tblStyle w:val="5"/>
        <w:tblW w:w="9099"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0"/>
        <w:gridCol w:w="1820"/>
        <w:gridCol w:w="1820"/>
        <w:gridCol w:w="1819"/>
        <w:gridCol w:w="1820"/>
      </w:tblGrid>
      <w:tr w14:paraId="2F6E2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820" w:type="dxa"/>
            <w:tcBorders>
              <w:left w:val="nil"/>
            </w:tcBorders>
            <w:vAlign w:val="top"/>
          </w:tcPr>
          <w:p w14:paraId="10639213">
            <w:pPr>
              <w:pStyle w:val="6"/>
              <w:spacing w:before="138" w:line="183" w:lineRule="auto"/>
              <w:ind w:left="689"/>
            </w:pPr>
            <w:r>
              <w:rPr>
                <w:spacing w:val="-2"/>
              </w:rPr>
              <w:t>State</w:t>
            </w:r>
          </w:p>
        </w:tc>
        <w:tc>
          <w:tcPr>
            <w:tcW w:w="1820" w:type="dxa"/>
            <w:vAlign w:val="top"/>
          </w:tcPr>
          <w:p w14:paraId="791FBF0C">
            <w:pPr>
              <w:pStyle w:val="6"/>
              <w:spacing w:before="110" w:line="241" w:lineRule="auto"/>
              <w:ind w:left="854"/>
            </w:pPr>
            <w:r>
              <w:t>1</w:t>
            </w:r>
          </w:p>
        </w:tc>
        <w:tc>
          <w:tcPr>
            <w:tcW w:w="1820" w:type="dxa"/>
            <w:vAlign w:val="top"/>
          </w:tcPr>
          <w:p w14:paraId="6144FE20">
            <w:pPr>
              <w:pStyle w:val="6"/>
              <w:spacing w:before="110" w:line="241" w:lineRule="auto"/>
              <w:ind w:left="855"/>
            </w:pPr>
            <w:r>
              <w:t>2</w:t>
            </w:r>
          </w:p>
        </w:tc>
        <w:tc>
          <w:tcPr>
            <w:tcW w:w="1819" w:type="dxa"/>
            <w:vAlign w:val="top"/>
          </w:tcPr>
          <w:p w14:paraId="24FCE2AA">
            <w:pPr>
              <w:pStyle w:val="6"/>
              <w:spacing w:before="109"/>
              <w:ind w:left="855"/>
            </w:pPr>
            <w:r>
              <w:t>3</w:t>
            </w:r>
          </w:p>
        </w:tc>
        <w:tc>
          <w:tcPr>
            <w:tcW w:w="1820" w:type="dxa"/>
            <w:tcBorders>
              <w:right w:val="nil"/>
            </w:tcBorders>
            <w:vAlign w:val="top"/>
          </w:tcPr>
          <w:p w14:paraId="3A3EF7D9">
            <w:pPr>
              <w:pStyle w:val="6"/>
              <w:spacing w:before="109"/>
              <w:ind w:left="855"/>
            </w:pPr>
            <w:r>
              <w:t>0</w:t>
            </w:r>
          </w:p>
        </w:tc>
      </w:tr>
      <w:tr w14:paraId="66B1D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820" w:type="dxa"/>
            <w:tcBorders>
              <w:left w:val="nil"/>
            </w:tcBorders>
            <w:vAlign w:val="top"/>
          </w:tcPr>
          <w:p w14:paraId="217C02A0">
            <w:pPr>
              <w:pStyle w:val="6"/>
              <w:spacing w:before="147" w:line="183" w:lineRule="auto"/>
              <w:ind w:left="259"/>
            </w:pPr>
            <w:r>
              <w:rPr>
                <w:spacing w:val="-1"/>
              </w:rPr>
              <w:t>Promotion</w:t>
            </w:r>
          </w:p>
        </w:tc>
        <w:tc>
          <w:tcPr>
            <w:tcW w:w="1820" w:type="dxa"/>
            <w:vAlign w:val="top"/>
          </w:tcPr>
          <w:p w14:paraId="6D170739">
            <w:pPr>
              <w:pStyle w:val="6"/>
              <w:spacing w:before="119" w:line="239" w:lineRule="auto"/>
              <w:ind w:left="724"/>
            </w:pPr>
            <w:r>
              <w:rPr>
                <w:spacing w:val="-2"/>
              </w:rPr>
              <w:t>6.97</w:t>
            </w:r>
          </w:p>
        </w:tc>
        <w:tc>
          <w:tcPr>
            <w:tcW w:w="1820" w:type="dxa"/>
            <w:vAlign w:val="top"/>
          </w:tcPr>
          <w:p w14:paraId="693FFB61">
            <w:pPr>
              <w:pStyle w:val="6"/>
              <w:spacing w:before="119" w:line="239" w:lineRule="auto"/>
              <w:ind w:left="674"/>
            </w:pPr>
            <w:r>
              <w:rPr>
                <w:spacing w:val="-4"/>
              </w:rPr>
              <w:t>18.09</w:t>
            </w:r>
          </w:p>
        </w:tc>
        <w:tc>
          <w:tcPr>
            <w:tcW w:w="1819" w:type="dxa"/>
            <w:vAlign w:val="top"/>
          </w:tcPr>
          <w:p w14:paraId="1FB5DCFE">
            <w:pPr>
              <w:pStyle w:val="6"/>
              <w:spacing w:before="119" w:line="239" w:lineRule="auto"/>
              <w:ind w:left="674"/>
            </w:pPr>
            <w:r>
              <w:rPr>
                <w:spacing w:val="-2"/>
              </w:rPr>
              <w:t>43.75</w:t>
            </w:r>
          </w:p>
        </w:tc>
        <w:tc>
          <w:tcPr>
            <w:tcW w:w="1820" w:type="dxa"/>
            <w:tcBorders>
              <w:right w:val="nil"/>
            </w:tcBorders>
            <w:vAlign w:val="top"/>
          </w:tcPr>
          <w:p w14:paraId="06BCC8A6">
            <w:pPr>
              <w:pStyle w:val="6"/>
              <w:spacing w:before="119" w:line="239" w:lineRule="auto"/>
              <w:ind w:left="725"/>
            </w:pPr>
            <w:r>
              <w:rPr>
                <w:spacing w:val="-2"/>
              </w:rPr>
              <w:t>0.00</w:t>
            </w:r>
          </w:p>
        </w:tc>
      </w:tr>
      <w:tr w14:paraId="6C530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1820" w:type="dxa"/>
            <w:tcBorders>
              <w:left w:val="nil"/>
            </w:tcBorders>
            <w:vAlign w:val="top"/>
          </w:tcPr>
          <w:p w14:paraId="48AB9F98">
            <w:pPr>
              <w:pStyle w:val="6"/>
              <w:spacing w:before="70" w:line="214" w:lineRule="auto"/>
              <w:ind w:left="259"/>
              <w:rPr>
                <w:sz w:val="23"/>
                <w:szCs w:val="23"/>
              </w:rPr>
            </w:pPr>
            <w:r>
              <w:rPr>
                <w:spacing w:val="-1"/>
                <w:sz w:val="23"/>
                <w:szCs w:val="23"/>
              </w:rPr>
              <w:t>No-promotion</w:t>
            </w:r>
          </w:p>
        </w:tc>
        <w:tc>
          <w:tcPr>
            <w:tcW w:w="1820" w:type="dxa"/>
            <w:vAlign w:val="top"/>
          </w:tcPr>
          <w:p w14:paraId="579573FD">
            <w:pPr>
              <w:pStyle w:val="6"/>
              <w:spacing w:before="122" w:line="239" w:lineRule="auto"/>
              <w:ind w:left="675"/>
            </w:pPr>
            <w:r>
              <w:rPr>
                <w:spacing w:val="-4"/>
              </w:rPr>
              <w:t>14.03</w:t>
            </w:r>
          </w:p>
        </w:tc>
        <w:tc>
          <w:tcPr>
            <w:tcW w:w="1820" w:type="dxa"/>
            <w:vAlign w:val="top"/>
          </w:tcPr>
          <w:p w14:paraId="190BEF2F">
            <w:pPr>
              <w:pStyle w:val="6"/>
              <w:spacing w:before="122" w:line="239" w:lineRule="auto"/>
              <w:ind w:left="674"/>
            </w:pPr>
            <w:r>
              <w:rPr>
                <w:spacing w:val="-2"/>
              </w:rPr>
              <w:t>51.72</w:t>
            </w:r>
          </w:p>
        </w:tc>
        <w:tc>
          <w:tcPr>
            <w:tcW w:w="1819" w:type="dxa"/>
            <w:vAlign w:val="top"/>
          </w:tcPr>
          <w:p w14:paraId="55A747ED">
            <w:pPr>
              <w:pStyle w:val="6"/>
              <w:spacing w:before="122" w:line="239" w:lineRule="auto"/>
              <w:ind w:left="634"/>
            </w:pPr>
            <w:r>
              <w:rPr>
                <w:spacing w:val="-3"/>
              </w:rPr>
              <w:t>139.20</w:t>
            </w:r>
          </w:p>
        </w:tc>
        <w:tc>
          <w:tcPr>
            <w:tcW w:w="1820" w:type="dxa"/>
            <w:tcBorders>
              <w:right w:val="nil"/>
            </w:tcBorders>
            <w:vAlign w:val="top"/>
          </w:tcPr>
          <w:p w14:paraId="3F38FBAC">
            <w:pPr>
              <w:pStyle w:val="6"/>
              <w:spacing w:before="122" w:line="239" w:lineRule="auto"/>
              <w:ind w:left="725"/>
            </w:pPr>
            <w:r>
              <w:rPr>
                <w:spacing w:val="-2"/>
              </w:rPr>
              <w:t>0.00</w:t>
            </w:r>
          </w:p>
        </w:tc>
      </w:tr>
    </w:tbl>
    <w:p w14:paraId="44D6811D">
      <w:pPr>
        <w:pStyle w:val="2"/>
        <w:spacing w:line="249" w:lineRule="auto"/>
      </w:pPr>
    </w:p>
    <w:p w14:paraId="43C2FE9B">
      <w:pPr>
        <w:spacing w:before="95" w:line="242" w:lineRule="auto"/>
        <w:ind w:firstLine="610"/>
        <w:rPr>
          <w:rFonts w:ascii="宋体" w:hAnsi="宋体" w:eastAsia="宋体" w:cs="宋体"/>
          <w:sz w:val="25"/>
          <w:szCs w:val="25"/>
        </w:rPr>
      </w:pPr>
      <w:r>
        <w:rPr>
          <w:rFonts w:ascii="宋体" w:hAnsi="宋体" w:eastAsia="宋体" w:cs="宋体"/>
          <w:spacing w:val="9"/>
          <w:sz w:val="29"/>
          <w:szCs w:val="29"/>
        </w:rPr>
        <w:t>此时就可以应用马尔可夫决策过程来计算最优的营销策略了，如图</w:t>
      </w:r>
      <w:r>
        <w:rPr>
          <w:rFonts w:ascii="宋体" w:hAnsi="宋体" w:eastAsia="宋体" w:cs="宋体"/>
          <w:spacing w:val="12"/>
          <w:sz w:val="29"/>
          <w:szCs w:val="29"/>
        </w:rPr>
        <w:t xml:space="preserve"> </w:t>
      </w:r>
      <w:r>
        <w:rPr>
          <w:rFonts w:ascii="宋体" w:hAnsi="宋体" w:eastAsia="宋体" w:cs="宋体"/>
          <w:spacing w:val="17"/>
          <w:sz w:val="25"/>
          <w:szCs w:val="25"/>
        </w:rPr>
        <w:t>5-24所示。</w:t>
      </w:r>
    </w:p>
    <w:p w14:paraId="28C3956F">
      <w:pPr>
        <w:spacing w:line="242" w:lineRule="auto"/>
        <w:rPr>
          <w:rFonts w:ascii="宋体" w:hAnsi="宋体" w:eastAsia="宋体" w:cs="宋体"/>
          <w:sz w:val="25"/>
          <w:szCs w:val="25"/>
        </w:rPr>
        <w:sectPr>
          <w:pgSz w:w="12240" w:h="15840"/>
          <w:pgMar w:top="400" w:right="1515" w:bottom="0" w:left="1429" w:header="0" w:footer="0" w:gutter="0"/>
          <w:cols w:space="720" w:num="1"/>
        </w:sectPr>
      </w:pPr>
    </w:p>
    <w:p w14:paraId="19FE4694">
      <w:pPr>
        <w:pStyle w:val="2"/>
        <w:spacing w:line="283" w:lineRule="auto"/>
      </w:pPr>
    </w:p>
    <w:p w14:paraId="60ABB899">
      <w:pPr>
        <w:pStyle w:val="2"/>
        <w:spacing w:line="283" w:lineRule="auto"/>
      </w:pPr>
    </w:p>
    <w:p w14:paraId="29BF1B14">
      <w:pPr>
        <w:pStyle w:val="2"/>
        <w:spacing w:line="283" w:lineRule="auto"/>
      </w:pPr>
    </w:p>
    <w:p w14:paraId="3700F8E5">
      <w:pPr>
        <w:pStyle w:val="2"/>
        <w:spacing w:line="283" w:lineRule="auto"/>
      </w:pPr>
    </w:p>
    <w:p w14:paraId="1F32853B">
      <w:pPr>
        <w:pStyle w:val="2"/>
        <w:spacing w:line="3321" w:lineRule="exact"/>
        <w:ind w:firstLine="120"/>
      </w:pPr>
      <w:r>
        <w:rPr>
          <w:position w:val="-66"/>
        </w:rPr>
        <w:pict>
          <v:group id="_x0000_s1461" o:spid="_x0000_s1461" o:spt="203" style="height:166.05pt;width:456.5pt;" coordsize="9130,3321">
            <o:lock v:ext="edit" aspectratio="f"/>
            <v:shape id="_x0000_s1462" o:spid="_x0000_s1462" o:spt="75" alt="" type="#_x0000_t75" style="position:absolute;left:0;top:0;height:3321;width:9130;" filled="f" o:preferrelative="t" stroked="f" coordsize="21600,21600">
              <v:path/>
              <v:fill on="f" focussize="0,0"/>
              <v:stroke on="f"/>
              <v:imagedata r:id="rId279" o:title=""/>
              <o:lock v:ext="edit" aspectratio="t"/>
            </v:shape>
            <v:shape id="_x0000_s1463" o:spid="_x0000_s1463" o:spt="202" type="#_x0000_t202" style="position:absolute;left:69;top:1789;height:1460;width:1321;" filled="f" stroked="f" coordsize="21600,21600">
              <v:path/>
              <v:fill on="f" focussize="0,0"/>
              <v:stroke on="f"/>
              <v:imagedata o:title=""/>
              <o:lock v:ext="edit" aspectratio="f"/>
              <v:textbox inset="0mm,0mm,0mm,0mm">
                <w:txbxContent>
                  <w:p w14:paraId="7270EF5F">
                    <w:pPr>
                      <w:spacing w:before="20" w:line="220" w:lineRule="auto"/>
                      <w:ind w:left="379"/>
                      <w:rPr>
                        <w:rFonts w:ascii="Times New Roman" w:hAnsi="Times New Roman" w:eastAsia="Times New Roman" w:cs="Times New Roman"/>
                        <w:sz w:val="22"/>
                        <w:szCs w:val="22"/>
                      </w:rPr>
                    </w:pPr>
                    <w:r>
                      <w:rPr>
                        <w:rFonts w:ascii="宋体" w:hAnsi="宋体" w:eastAsia="宋体" w:cs="宋体"/>
                        <w:spacing w:val="-4"/>
                        <w:sz w:val="22"/>
                        <w:szCs w:val="22"/>
                      </w:rPr>
                      <w:t>客户</w:t>
                    </w:r>
                    <w:r>
                      <w:rPr>
                        <w:rFonts w:ascii="Times New Roman" w:hAnsi="Times New Roman" w:eastAsia="Times New Roman" w:cs="Times New Roman"/>
                        <w:spacing w:val="-4"/>
                        <w:sz w:val="22"/>
                        <w:szCs w:val="22"/>
                      </w:rPr>
                      <w:t>A</w:t>
                    </w:r>
                  </w:p>
                  <w:p w14:paraId="0837AFC8">
                    <w:pPr>
                      <w:spacing w:before="87" w:line="211" w:lineRule="auto"/>
                      <w:ind w:right="15"/>
                      <w:jc w:val="right"/>
                      <w:rPr>
                        <w:rFonts w:ascii="宋体" w:hAnsi="宋体" w:eastAsia="宋体" w:cs="宋体"/>
                        <w:sz w:val="23"/>
                        <w:szCs w:val="23"/>
                      </w:rPr>
                    </w:pPr>
                    <w:r>
                      <w:rPr>
                        <w:rFonts w:ascii="宋体" w:hAnsi="宋体" w:eastAsia="宋体" w:cs="宋体"/>
                        <w:i/>
                        <w:iCs/>
                        <w:spacing w:val="-7"/>
                        <w:sz w:val="23"/>
                        <w:szCs w:val="23"/>
                      </w:rPr>
                      <w:t>(潜力客户)</w:t>
                    </w:r>
                  </w:p>
                  <w:p w14:paraId="44E21B75">
                    <w:pPr>
                      <w:spacing w:before="237" w:line="220" w:lineRule="auto"/>
                      <w:ind w:left="369"/>
                      <w:rPr>
                        <w:rFonts w:ascii="Times New Roman" w:hAnsi="Times New Roman" w:eastAsia="Times New Roman" w:cs="Times New Roman"/>
                        <w:sz w:val="22"/>
                        <w:szCs w:val="22"/>
                      </w:rPr>
                    </w:pPr>
                    <w:r>
                      <w:rPr>
                        <w:rFonts w:ascii="宋体" w:hAnsi="宋体" w:eastAsia="宋体" w:cs="宋体"/>
                        <w:spacing w:val="3"/>
                        <w:sz w:val="22"/>
                        <w:szCs w:val="22"/>
                      </w:rPr>
                      <w:t>客户</w:t>
                    </w:r>
                    <w:r>
                      <w:rPr>
                        <w:rFonts w:ascii="Times New Roman" w:hAnsi="Times New Roman" w:eastAsia="Times New Roman" w:cs="Times New Roman"/>
                        <w:spacing w:val="3"/>
                        <w:sz w:val="22"/>
                        <w:szCs w:val="22"/>
                      </w:rPr>
                      <w:t>B</w:t>
                    </w:r>
                  </w:p>
                  <w:p w14:paraId="77A71EF2">
                    <w:pPr>
                      <w:spacing w:before="87" w:line="220" w:lineRule="auto"/>
                      <w:ind w:left="20"/>
                      <w:rPr>
                        <w:rFonts w:ascii="宋体" w:hAnsi="宋体" w:eastAsia="宋体" w:cs="宋体"/>
                        <w:sz w:val="22"/>
                        <w:szCs w:val="22"/>
                      </w:rPr>
                    </w:pPr>
                    <w:r>
                      <w:rPr>
                        <w:rFonts w:ascii="宋体" w:hAnsi="宋体" w:eastAsia="宋体" w:cs="宋体"/>
                        <w:spacing w:val="14"/>
                        <w:sz w:val="22"/>
                        <w:szCs w:val="22"/>
                      </w:rPr>
                      <w:t>(麻烦客户)</w:t>
                    </w:r>
                  </w:p>
                </w:txbxContent>
              </v:textbox>
            </v:shape>
            <v:shape id="_x0000_s1464" o:spid="_x0000_s1464" o:spt="202" type="#_x0000_t202" style="position:absolute;left:8049;top:297;height:2713;width:709;" filled="f" stroked="f" coordsize="21600,21600">
              <v:path/>
              <v:fill on="f" focussize="0,0"/>
              <v:stroke on="f"/>
              <v:imagedata o:title=""/>
              <o:lock v:ext="edit" aspectratio="f"/>
              <v:textbox inset="0mm,0mm,0mm,0mm">
                <w:txbxContent>
                  <w:p w14:paraId="483EA17D">
                    <w:pPr>
                      <w:spacing w:before="19" w:line="218" w:lineRule="auto"/>
                      <w:ind w:left="20"/>
                      <w:rPr>
                        <w:rFonts w:ascii="宋体" w:hAnsi="宋体" w:eastAsia="宋体" w:cs="宋体"/>
                        <w:sz w:val="22"/>
                        <w:szCs w:val="22"/>
                      </w:rPr>
                    </w:pPr>
                    <w:r>
                      <w:rPr>
                        <w:rFonts w:ascii="宋体" w:hAnsi="宋体" w:eastAsia="宋体" w:cs="宋体"/>
                        <w:spacing w:val="2"/>
                        <w:sz w:val="22"/>
                        <w:szCs w:val="22"/>
                      </w:rPr>
                      <w:t>高价值</w:t>
                    </w:r>
                  </w:p>
                  <w:p w14:paraId="78A743C4">
                    <w:pPr>
                      <w:spacing w:line="242" w:lineRule="auto"/>
                      <w:rPr>
                        <w:rFonts w:ascii="Arial"/>
                        <w:sz w:val="21"/>
                      </w:rPr>
                    </w:pPr>
                  </w:p>
                  <w:p w14:paraId="00CF3DB7">
                    <w:pPr>
                      <w:spacing w:line="243" w:lineRule="auto"/>
                      <w:rPr>
                        <w:rFonts w:ascii="Arial"/>
                        <w:sz w:val="21"/>
                      </w:rPr>
                    </w:pPr>
                  </w:p>
                  <w:p w14:paraId="2D7801FB">
                    <w:pPr>
                      <w:spacing w:before="72" w:line="218" w:lineRule="auto"/>
                      <w:ind w:left="49"/>
                      <w:rPr>
                        <w:rFonts w:ascii="宋体" w:hAnsi="宋体" w:eastAsia="宋体" w:cs="宋体"/>
                        <w:sz w:val="22"/>
                        <w:szCs w:val="22"/>
                      </w:rPr>
                    </w:pPr>
                    <w:r>
                      <w:rPr>
                        <w:rFonts w:ascii="宋体" w:hAnsi="宋体" w:eastAsia="宋体" w:cs="宋体"/>
                        <w:spacing w:val="-7"/>
                        <w:sz w:val="22"/>
                        <w:szCs w:val="22"/>
                      </w:rPr>
                      <w:t>中价值</w:t>
                    </w:r>
                  </w:p>
                  <w:p w14:paraId="75DBBCB9">
                    <w:pPr>
                      <w:spacing w:line="475" w:lineRule="auto"/>
                      <w:rPr>
                        <w:rFonts w:ascii="Arial"/>
                        <w:sz w:val="21"/>
                      </w:rPr>
                    </w:pPr>
                  </w:p>
                  <w:p w14:paraId="7645947A">
                    <w:pPr>
                      <w:spacing w:before="72" w:line="218" w:lineRule="auto"/>
                      <w:ind w:left="20"/>
                      <w:rPr>
                        <w:rFonts w:ascii="宋体" w:hAnsi="宋体" w:eastAsia="宋体" w:cs="宋体"/>
                        <w:sz w:val="22"/>
                        <w:szCs w:val="22"/>
                      </w:rPr>
                    </w:pPr>
                    <w:r>
                      <w:rPr>
                        <w:rFonts w:ascii="宋体" w:hAnsi="宋体" w:eastAsia="宋体" w:cs="宋体"/>
                        <w:spacing w:val="-2"/>
                        <w:sz w:val="22"/>
                        <w:szCs w:val="22"/>
                      </w:rPr>
                      <w:t>低价值</w:t>
                    </w:r>
                  </w:p>
                  <w:p w14:paraId="56E4D0FA">
                    <w:pPr>
                      <w:spacing w:line="244" w:lineRule="auto"/>
                      <w:rPr>
                        <w:rFonts w:ascii="Arial"/>
                        <w:sz w:val="21"/>
                      </w:rPr>
                    </w:pPr>
                  </w:p>
                  <w:p w14:paraId="4C82C8D5">
                    <w:pPr>
                      <w:spacing w:line="244" w:lineRule="auto"/>
                      <w:rPr>
                        <w:rFonts w:ascii="Arial"/>
                        <w:sz w:val="21"/>
                      </w:rPr>
                    </w:pPr>
                  </w:p>
                  <w:p w14:paraId="0B0EC70B">
                    <w:pPr>
                      <w:spacing w:before="72" w:line="221" w:lineRule="auto"/>
                      <w:ind w:left="139"/>
                      <w:rPr>
                        <w:rFonts w:ascii="宋体" w:hAnsi="宋体" w:eastAsia="宋体" w:cs="宋体"/>
                        <w:sz w:val="22"/>
                        <w:szCs w:val="22"/>
                      </w:rPr>
                    </w:pPr>
                    <w:r>
                      <w:rPr>
                        <w:rFonts w:ascii="宋体" w:hAnsi="宋体" w:eastAsia="宋体" w:cs="宋体"/>
                        <w:spacing w:val="-3"/>
                        <w:sz w:val="22"/>
                        <w:szCs w:val="22"/>
                      </w:rPr>
                      <w:t>流失</w:t>
                    </w:r>
                  </w:p>
                </w:txbxContent>
              </v:textbox>
            </v:shape>
            <v:shape id="_x0000_s1465" o:spid="_x0000_s1465" o:spt="202" type="#_x0000_t202" style="position:absolute;left:5470;top:1117;height:1893;width:709;" filled="f" stroked="f" coordsize="21600,21600">
              <v:path/>
              <v:fill on="f" focussize="0,0"/>
              <v:stroke on="f"/>
              <v:imagedata o:title=""/>
              <o:lock v:ext="edit" aspectratio="f"/>
              <v:textbox inset="0mm,0mm,0mm,0mm">
                <w:txbxContent>
                  <w:p w14:paraId="0B8D3ED0">
                    <w:pPr>
                      <w:spacing w:before="19" w:line="218" w:lineRule="auto"/>
                      <w:ind w:left="29"/>
                      <w:rPr>
                        <w:rFonts w:ascii="宋体" w:hAnsi="宋体" w:eastAsia="宋体" w:cs="宋体"/>
                        <w:sz w:val="22"/>
                        <w:szCs w:val="22"/>
                      </w:rPr>
                    </w:pPr>
                    <w:r>
                      <w:rPr>
                        <w:rFonts w:ascii="宋体" w:hAnsi="宋体" w:eastAsia="宋体" w:cs="宋体"/>
                        <w:spacing w:val="-1"/>
                        <w:sz w:val="22"/>
                        <w:szCs w:val="22"/>
                      </w:rPr>
                      <w:t>中价值</w:t>
                    </w:r>
                  </w:p>
                  <w:p w14:paraId="3566D87A">
                    <w:pPr>
                      <w:spacing w:line="475" w:lineRule="auto"/>
                      <w:rPr>
                        <w:rFonts w:ascii="Arial"/>
                        <w:sz w:val="21"/>
                      </w:rPr>
                    </w:pPr>
                  </w:p>
                  <w:p w14:paraId="08AB9B3B">
                    <w:pPr>
                      <w:spacing w:before="72" w:line="218" w:lineRule="auto"/>
                      <w:ind w:left="20"/>
                      <w:rPr>
                        <w:rFonts w:ascii="宋体" w:hAnsi="宋体" w:eastAsia="宋体" w:cs="宋体"/>
                        <w:sz w:val="22"/>
                        <w:szCs w:val="22"/>
                      </w:rPr>
                    </w:pPr>
                    <w:r>
                      <w:rPr>
                        <w:rFonts w:ascii="宋体" w:hAnsi="宋体" w:eastAsia="宋体" w:cs="宋体"/>
                        <w:spacing w:val="-2"/>
                        <w:sz w:val="22"/>
                        <w:szCs w:val="22"/>
                      </w:rPr>
                      <w:t>低价值</w:t>
                    </w:r>
                  </w:p>
                  <w:p w14:paraId="61A601DA">
                    <w:pPr>
                      <w:spacing w:line="244" w:lineRule="auto"/>
                      <w:rPr>
                        <w:rFonts w:ascii="Arial"/>
                        <w:sz w:val="21"/>
                      </w:rPr>
                    </w:pPr>
                  </w:p>
                  <w:p w14:paraId="09C0EF81">
                    <w:pPr>
                      <w:spacing w:line="244" w:lineRule="auto"/>
                      <w:rPr>
                        <w:rFonts w:ascii="Arial"/>
                        <w:sz w:val="21"/>
                      </w:rPr>
                    </w:pPr>
                  </w:p>
                  <w:p w14:paraId="7849E325">
                    <w:pPr>
                      <w:spacing w:before="72" w:line="221" w:lineRule="auto"/>
                      <w:ind w:left="139"/>
                      <w:rPr>
                        <w:rFonts w:ascii="宋体" w:hAnsi="宋体" w:eastAsia="宋体" w:cs="宋体"/>
                        <w:sz w:val="22"/>
                        <w:szCs w:val="22"/>
                      </w:rPr>
                    </w:pPr>
                    <w:r>
                      <w:rPr>
                        <w:rFonts w:ascii="宋体" w:hAnsi="宋体" w:eastAsia="宋体" w:cs="宋体"/>
                        <w:spacing w:val="-3"/>
                        <w:sz w:val="22"/>
                        <w:szCs w:val="22"/>
                      </w:rPr>
                      <w:t>流失</w:t>
                    </w:r>
                  </w:p>
                </w:txbxContent>
              </v:textbox>
            </v:shape>
            <v:shape id="_x0000_s1466" o:spid="_x0000_s1466" o:spt="202" type="#_x0000_t202" style="position:absolute;left:1399;top:1588;height:1070;width:1131;" filled="f" stroked="f" coordsize="21600,21600">
              <v:path/>
              <v:fill on="f" focussize="0,0"/>
              <v:stroke on="f"/>
              <v:imagedata o:title=""/>
              <o:lock v:ext="edit" aspectratio="f"/>
              <v:textbox inset="0mm,0mm,0mm,0mm">
                <w:txbxContent>
                  <w:p w14:paraId="719A8518">
                    <w:pPr>
                      <w:spacing w:before="19" w:line="219" w:lineRule="auto"/>
                      <w:ind w:left="20"/>
                      <w:rPr>
                        <w:rFonts w:ascii="宋体" w:hAnsi="宋体" w:eastAsia="宋体" w:cs="宋体"/>
                        <w:sz w:val="22"/>
                        <w:szCs w:val="22"/>
                      </w:rPr>
                    </w:pPr>
                    <w:r>
                      <w:rPr>
                        <w:rFonts w:ascii="宋体" w:hAnsi="宋体" w:eastAsia="宋体" w:cs="宋体"/>
                        <w:spacing w:val="-2"/>
                        <w:sz w:val="22"/>
                        <w:szCs w:val="22"/>
                      </w:rPr>
                      <w:t>推荐新产品</w:t>
                    </w:r>
                  </w:p>
                  <w:p w14:paraId="6AD4E369">
                    <w:pPr>
                      <w:spacing w:line="476" w:lineRule="auto"/>
                      <w:rPr>
                        <w:rFonts w:ascii="Arial"/>
                        <w:sz w:val="21"/>
                      </w:rPr>
                    </w:pPr>
                  </w:p>
                  <w:p w14:paraId="74846C92">
                    <w:pPr>
                      <w:spacing w:before="71" w:line="219" w:lineRule="auto"/>
                      <w:ind w:left="149"/>
                      <w:rPr>
                        <w:rFonts w:ascii="宋体" w:hAnsi="宋体" w:eastAsia="宋体" w:cs="宋体"/>
                        <w:sz w:val="22"/>
                        <w:szCs w:val="22"/>
                      </w:rPr>
                    </w:pPr>
                    <w:r>
                      <w:rPr>
                        <w:rFonts w:ascii="宋体" w:hAnsi="宋体" w:eastAsia="宋体" w:cs="宋体"/>
                        <w:spacing w:val="-2"/>
                        <w:sz w:val="22"/>
                        <w:szCs w:val="22"/>
                      </w:rPr>
                      <w:t>客户关怀</w:t>
                    </w:r>
                  </w:p>
                </w:txbxContent>
              </v:textbox>
            </v:shape>
            <v:shape id="_x0000_s1467" o:spid="_x0000_s1467" o:spt="202" type="#_x0000_t202" style="position:absolute;left:2799;top:1927;height:1083;width:913;" filled="f" stroked="f" coordsize="21600,21600">
              <v:path/>
              <v:fill on="f" focussize="0,0"/>
              <v:stroke on="f"/>
              <v:imagedata o:title=""/>
              <o:lock v:ext="edit" aspectratio="f"/>
              <v:textbox inset="0mm,0mm,0mm,0mm">
                <w:txbxContent>
                  <w:p w14:paraId="762B9D1D">
                    <w:pPr>
                      <w:spacing w:before="19" w:line="218" w:lineRule="auto"/>
                      <w:ind w:left="139"/>
                      <w:rPr>
                        <w:rFonts w:ascii="宋体" w:hAnsi="宋体" w:eastAsia="宋体" w:cs="宋体"/>
                        <w:sz w:val="22"/>
                        <w:szCs w:val="22"/>
                      </w:rPr>
                    </w:pPr>
                    <w:r>
                      <w:rPr>
                        <w:rFonts w:ascii="宋体" w:hAnsi="宋体" w:eastAsia="宋体" w:cs="宋体"/>
                        <w:spacing w:val="-2"/>
                        <w:sz w:val="22"/>
                        <w:szCs w:val="22"/>
                      </w:rPr>
                      <w:t>低价值</w:t>
                    </w:r>
                  </w:p>
                  <w:p w14:paraId="2D5F4BF0">
                    <w:pPr>
                      <w:spacing w:line="244" w:lineRule="auto"/>
                      <w:rPr>
                        <w:rFonts w:ascii="Arial"/>
                        <w:sz w:val="21"/>
                      </w:rPr>
                    </w:pPr>
                  </w:p>
                  <w:p w14:paraId="4C5162B9">
                    <w:pPr>
                      <w:spacing w:line="244" w:lineRule="auto"/>
                      <w:rPr>
                        <w:rFonts w:ascii="Arial"/>
                        <w:sz w:val="21"/>
                      </w:rPr>
                    </w:pPr>
                  </w:p>
                  <w:p w14:paraId="6EAA7E96">
                    <w:pPr>
                      <w:spacing w:before="71" w:line="220" w:lineRule="auto"/>
                      <w:ind w:left="20"/>
                      <w:rPr>
                        <w:rFonts w:ascii="宋体" w:hAnsi="宋体" w:eastAsia="宋体" w:cs="宋体"/>
                        <w:sz w:val="22"/>
                        <w:szCs w:val="22"/>
                      </w:rPr>
                    </w:pPr>
                    <w:r>
                      <w:rPr>
                        <w:rFonts w:ascii="宋体" w:hAnsi="宋体" w:eastAsia="宋体" w:cs="宋体"/>
                        <w:spacing w:val="-2"/>
                        <w:sz w:val="22"/>
                        <w:szCs w:val="22"/>
                      </w:rPr>
                      <w:t>潜在流失</w:t>
                    </w:r>
                  </w:p>
                </w:txbxContent>
              </v:textbox>
            </v:shape>
            <w10:wrap type="none"/>
            <w10:anchorlock/>
          </v:group>
        </w:pict>
      </w:r>
    </w:p>
    <w:p w14:paraId="24DD28C6">
      <w:pPr>
        <w:spacing w:before="289" w:line="218" w:lineRule="auto"/>
        <w:ind w:right="11"/>
        <w:jc w:val="right"/>
        <w:rPr>
          <w:rFonts w:ascii="宋体" w:hAnsi="宋体" w:eastAsia="宋体" w:cs="宋体"/>
          <w:sz w:val="29"/>
          <w:szCs w:val="29"/>
        </w:rPr>
      </w:pPr>
      <w:r>
        <w:rPr>
          <w:rFonts w:ascii="宋体" w:hAnsi="宋体" w:eastAsia="宋体" w:cs="宋体"/>
          <w:spacing w:val="7"/>
          <w:sz w:val="29"/>
          <w:szCs w:val="29"/>
        </w:rPr>
        <w:t>图5-24</w:t>
      </w:r>
      <w:r>
        <w:rPr>
          <w:rFonts w:ascii="宋体" w:hAnsi="宋体" w:eastAsia="宋体" w:cs="宋体"/>
          <w:spacing w:val="152"/>
          <w:sz w:val="29"/>
          <w:szCs w:val="29"/>
        </w:rPr>
        <w:t xml:space="preserve"> </w:t>
      </w:r>
      <w:r>
        <w:rPr>
          <w:rFonts w:ascii="宋体" w:hAnsi="宋体" w:eastAsia="宋体" w:cs="宋体"/>
          <w:spacing w:val="7"/>
          <w:sz w:val="29"/>
          <w:szCs w:val="29"/>
        </w:rPr>
        <w:t>利用马尔可夫的方法促使客户由低价值向高价值成长，同时努</w:t>
      </w:r>
    </w:p>
    <w:p w14:paraId="017E9530">
      <w:pPr>
        <w:spacing w:line="219" w:lineRule="auto"/>
        <w:ind w:left="3670"/>
        <w:rPr>
          <w:rFonts w:ascii="宋体" w:hAnsi="宋体" w:eastAsia="宋体" w:cs="宋体"/>
          <w:sz w:val="29"/>
          <w:szCs w:val="29"/>
        </w:rPr>
      </w:pPr>
      <w:r>
        <w:rPr>
          <w:rFonts w:ascii="宋体" w:hAnsi="宋体" w:eastAsia="宋体" w:cs="宋体"/>
          <w:spacing w:val="4"/>
          <w:sz w:val="29"/>
          <w:szCs w:val="29"/>
        </w:rPr>
        <w:t>力避免客户流失</w:t>
      </w:r>
    </w:p>
    <w:p w14:paraId="6892ECCF">
      <w:pPr>
        <w:spacing w:before="304" w:line="219" w:lineRule="auto"/>
        <w:ind w:right="60" w:firstLine="590"/>
        <w:rPr>
          <w:rFonts w:ascii="宋体" w:hAnsi="宋体" w:eastAsia="宋体" w:cs="宋体"/>
          <w:sz w:val="29"/>
          <w:szCs w:val="29"/>
        </w:rPr>
      </w:pPr>
      <w:r>
        <w:rPr>
          <w:rFonts w:ascii="宋体" w:hAnsi="宋体" w:eastAsia="宋体" w:cs="宋体"/>
          <w:spacing w:val="8"/>
          <w:sz w:val="29"/>
          <w:szCs w:val="29"/>
        </w:rPr>
        <w:t>若客户状态中包含客户流失状态，则可以通过计算稳定状态下的绝</w:t>
      </w:r>
      <w:r>
        <w:rPr>
          <w:rFonts w:ascii="宋体" w:hAnsi="宋体" w:eastAsia="宋体" w:cs="宋体"/>
          <w:spacing w:val="10"/>
          <w:sz w:val="29"/>
          <w:szCs w:val="29"/>
        </w:rPr>
        <w:t xml:space="preserve"> </w:t>
      </w:r>
      <w:r>
        <w:rPr>
          <w:rFonts w:ascii="宋体" w:hAnsi="宋体" w:eastAsia="宋体" w:cs="宋体"/>
          <w:spacing w:val="9"/>
          <w:sz w:val="29"/>
          <w:szCs w:val="29"/>
        </w:rPr>
        <w:t>对概率判断客群流失的概率。分别计算上述两个迁移矩阵的绝对概率</w:t>
      </w:r>
    </w:p>
    <w:p w14:paraId="4EB1A1BB">
      <w:pPr>
        <w:spacing w:before="292" w:line="241" w:lineRule="auto"/>
        <w:ind w:left="590"/>
        <w:rPr>
          <w:rFonts w:ascii="宋体" w:hAnsi="宋体" w:eastAsia="宋体" w:cs="宋体"/>
          <w:sz w:val="29"/>
          <w:szCs w:val="29"/>
        </w:rPr>
      </w:pPr>
      <w:r>
        <w:rPr>
          <w:rFonts w:ascii="宋体" w:hAnsi="宋体" w:eastAsia="宋体" w:cs="宋体"/>
          <w:spacing w:val="-45"/>
          <w:sz w:val="29"/>
          <w:szCs w:val="29"/>
        </w:rPr>
        <w:t>π=πP</w:t>
      </w:r>
    </w:p>
    <w:p w14:paraId="06713413">
      <w:pPr>
        <w:spacing w:before="262" w:line="219" w:lineRule="auto"/>
        <w:ind w:left="590"/>
        <w:rPr>
          <w:rFonts w:ascii="宋体" w:hAnsi="宋体" w:eastAsia="宋体" w:cs="宋体"/>
          <w:sz w:val="29"/>
          <w:szCs w:val="29"/>
        </w:rPr>
      </w:pPr>
      <w:r>
        <w:rPr>
          <w:rFonts w:ascii="宋体" w:hAnsi="宋体" w:eastAsia="宋体" w:cs="宋体"/>
          <w:spacing w:val="-1"/>
          <w:sz w:val="29"/>
          <w:szCs w:val="29"/>
        </w:rPr>
        <w:t>计算的结果如下：</w:t>
      </w:r>
    </w:p>
    <w:p w14:paraId="386F786D">
      <w:pPr>
        <w:pStyle w:val="2"/>
        <w:spacing w:line="283" w:lineRule="auto"/>
      </w:pPr>
    </w:p>
    <w:p w14:paraId="5F43555C">
      <w:pPr>
        <w:spacing w:before="83" w:line="236" w:lineRule="auto"/>
        <w:ind w:right="3889" w:firstLine="590"/>
        <w:rPr>
          <w:rFonts w:ascii="Times New Roman" w:hAnsi="Times New Roman" w:eastAsia="Times New Roman" w:cs="Times New Roman"/>
          <w:sz w:val="29"/>
          <w:szCs w:val="29"/>
        </w:rPr>
      </w:pPr>
      <w:r>
        <w:rPr>
          <w:rFonts w:ascii="Times New Roman" w:hAnsi="Times New Roman" w:eastAsia="Times New Roman" w:cs="Times New Roman"/>
          <w:sz w:val="29"/>
          <w:szCs w:val="29"/>
        </w:rPr>
        <w:t>P(1=(0.2306,0.0691,0.0738,0.626</w:t>
      </w:r>
      <w:r>
        <w:rPr>
          <w:rFonts w:ascii="Times New Roman" w:hAnsi="Times New Roman" w:eastAsia="Times New Roman" w:cs="Times New Roman"/>
          <w:spacing w:val="-1"/>
          <w:sz w:val="29"/>
          <w:szCs w:val="29"/>
        </w:rPr>
        <w:t>5)P(2)=</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1"/>
          <w:sz w:val="29"/>
          <w:szCs w:val="29"/>
        </w:rPr>
        <w:t>(0.1692,0.0285,0.0167,0.7856)</w:t>
      </w:r>
    </w:p>
    <w:p w14:paraId="5A7D4B0D">
      <w:pPr>
        <w:spacing w:before="313" w:line="218" w:lineRule="auto"/>
        <w:ind w:right="161" w:firstLine="590"/>
        <w:rPr>
          <w:rFonts w:ascii="宋体" w:hAnsi="宋体" w:eastAsia="宋体" w:cs="宋体"/>
          <w:sz w:val="29"/>
          <w:szCs w:val="29"/>
        </w:rPr>
      </w:pPr>
      <w:r>
        <w:rPr>
          <w:rFonts w:ascii="宋体" w:hAnsi="宋体" w:eastAsia="宋体" w:cs="宋体"/>
          <w:spacing w:val="10"/>
          <w:sz w:val="29"/>
          <w:szCs w:val="29"/>
        </w:rPr>
        <w:t>这个例子中第4个状态是客户流失，由这个结果来看，客</w:t>
      </w:r>
      <w:r>
        <w:rPr>
          <w:rFonts w:ascii="宋体" w:hAnsi="宋体" w:eastAsia="宋体" w:cs="宋体"/>
          <w:spacing w:val="9"/>
          <w:sz w:val="29"/>
          <w:szCs w:val="29"/>
        </w:rPr>
        <w:t>户流失的</w:t>
      </w:r>
      <w:r>
        <w:rPr>
          <w:rFonts w:ascii="宋体" w:hAnsi="宋体" w:eastAsia="宋体" w:cs="宋体"/>
          <w:sz w:val="29"/>
          <w:szCs w:val="29"/>
        </w:rPr>
        <w:t xml:space="preserve"> </w:t>
      </w:r>
      <w:r>
        <w:rPr>
          <w:rFonts w:ascii="宋体" w:hAnsi="宋体" w:eastAsia="宋体" w:cs="宋体"/>
          <w:spacing w:val="1"/>
          <w:sz w:val="29"/>
          <w:szCs w:val="29"/>
        </w:rPr>
        <w:t>概率还是挺高的。</w:t>
      </w:r>
    </w:p>
    <w:p w14:paraId="5CC7AA84">
      <w:pPr>
        <w:spacing w:before="276" w:line="216" w:lineRule="auto"/>
        <w:ind w:firstLine="590"/>
        <w:rPr>
          <w:rFonts w:ascii="宋体" w:hAnsi="宋体" w:eastAsia="宋体" w:cs="宋体"/>
          <w:sz w:val="29"/>
          <w:szCs w:val="29"/>
        </w:rPr>
      </w:pPr>
      <w:r>
        <w:rPr>
          <w:rFonts w:ascii="宋体" w:hAnsi="宋体" w:eastAsia="宋体" w:cs="宋体"/>
          <w:spacing w:val="9"/>
          <w:sz w:val="29"/>
          <w:szCs w:val="29"/>
        </w:rPr>
        <w:t>一旦对客户流失概率有了计算，那么就能进一步计算客户生命周期</w:t>
      </w:r>
      <w:r>
        <w:rPr>
          <w:rFonts w:ascii="宋体" w:hAnsi="宋体" w:eastAsia="宋体" w:cs="宋体"/>
          <w:spacing w:val="7"/>
          <w:sz w:val="29"/>
          <w:szCs w:val="29"/>
        </w:rPr>
        <w:t xml:space="preserve"> </w:t>
      </w:r>
      <w:r>
        <w:rPr>
          <w:rFonts w:ascii="宋体" w:hAnsi="宋体" w:eastAsia="宋体" w:cs="宋体"/>
          <w:spacing w:val="10"/>
          <w:sz w:val="29"/>
          <w:szCs w:val="29"/>
        </w:rPr>
        <w:t>价值。客户生命周期价值是客户关系管理领</w:t>
      </w:r>
      <w:r>
        <w:rPr>
          <w:rFonts w:ascii="宋体" w:hAnsi="宋体" w:eastAsia="宋体" w:cs="宋体"/>
          <w:spacing w:val="9"/>
          <w:sz w:val="29"/>
          <w:szCs w:val="29"/>
        </w:rPr>
        <w:t>域的重要指标，也是与客户</w:t>
      </w:r>
      <w:r>
        <w:rPr>
          <w:rFonts w:ascii="宋体" w:hAnsi="宋体" w:eastAsia="宋体" w:cs="宋体"/>
          <w:sz w:val="29"/>
          <w:szCs w:val="29"/>
        </w:rPr>
        <w:t xml:space="preserve"> </w:t>
      </w:r>
      <w:r>
        <w:rPr>
          <w:rFonts w:ascii="宋体" w:hAnsi="宋体" w:eastAsia="宋体" w:cs="宋体"/>
          <w:spacing w:val="6"/>
          <w:sz w:val="29"/>
          <w:szCs w:val="29"/>
        </w:rPr>
        <w:t>生命周期有关的重要指标。客户生命周期</w:t>
      </w:r>
      <w:r>
        <w:rPr>
          <w:rFonts w:ascii="宋体" w:hAnsi="宋体" w:eastAsia="宋体" w:cs="宋体"/>
          <w:spacing w:val="-26"/>
          <w:sz w:val="29"/>
          <w:szCs w:val="29"/>
        </w:rPr>
        <w:t xml:space="preserve"> </w:t>
      </w:r>
      <w:r>
        <w:rPr>
          <w:rFonts w:ascii="宋体" w:hAnsi="宋体" w:eastAsia="宋体" w:cs="宋体"/>
          <w:spacing w:val="6"/>
          <w:sz w:val="29"/>
          <w:szCs w:val="29"/>
        </w:rPr>
        <w:t>(</w:t>
      </w:r>
      <w:r>
        <w:rPr>
          <w:rFonts w:ascii="宋体" w:hAnsi="宋体" w:eastAsia="宋体" w:cs="宋体"/>
          <w:sz w:val="29"/>
          <w:szCs w:val="29"/>
        </w:rPr>
        <w:t>Customer</w:t>
      </w:r>
      <w:r>
        <w:rPr>
          <w:rFonts w:ascii="宋体" w:hAnsi="宋体" w:eastAsia="宋体" w:cs="宋体"/>
          <w:spacing w:val="6"/>
          <w:sz w:val="29"/>
          <w:szCs w:val="29"/>
        </w:rPr>
        <w:t xml:space="preserve"> </w:t>
      </w:r>
      <w:r>
        <w:rPr>
          <w:rFonts w:ascii="宋体" w:hAnsi="宋体" w:eastAsia="宋体" w:cs="宋体"/>
          <w:sz w:val="29"/>
          <w:szCs w:val="29"/>
        </w:rPr>
        <w:t>Life</w:t>
      </w:r>
      <w:r>
        <w:rPr>
          <w:rFonts w:ascii="宋体" w:hAnsi="宋体" w:eastAsia="宋体" w:cs="宋体"/>
          <w:spacing w:val="6"/>
          <w:sz w:val="29"/>
          <w:szCs w:val="29"/>
        </w:rPr>
        <w:t xml:space="preserve"> </w:t>
      </w:r>
      <w:r>
        <w:rPr>
          <w:rFonts w:ascii="宋体" w:hAnsi="宋体" w:eastAsia="宋体" w:cs="宋体"/>
          <w:sz w:val="29"/>
          <w:szCs w:val="29"/>
        </w:rPr>
        <w:t>Cycle</w:t>
      </w:r>
      <w:r>
        <w:rPr>
          <w:rFonts w:ascii="宋体" w:hAnsi="宋体" w:eastAsia="宋体" w:cs="宋体"/>
          <w:spacing w:val="6"/>
          <w:sz w:val="29"/>
          <w:szCs w:val="29"/>
        </w:rPr>
        <w:t>)是指</w:t>
      </w:r>
      <w:r>
        <w:rPr>
          <w:rFonts w:ascii="宋体" w:hAnsi="宋体" w:eastAsia="宋体" w:cs="宋体"/>
          <w:sz w:val="29"/>
          <w:szCs w:val="29"/>
        </w:rPr>
        <w:t xml:space="preserve">  </w:t>
      </w:r>
      <w:r>
        <w:rPr>
          <w:rFonts w:ascii="宋体" w:hAnsi="宋体" w:eastAsia="宋体" w:cs="宋体"/>
          <w:spacing w:val="10"/>
          <w:sz w:val="29"/>
          <w:szCs w:val="29"/>
        </w:rPr>
        <w:t>客户关系生命周期，用来对应客户接触、购买、忠诚、流失的全过程和</w:t>
      </w:r>
      <w:r>
        <w:rPr>
          <w:rFonts w:ascii="宋体" w:hAnsi="宋体" w:eastAsia="宋体" w:cs="宋体"/>
          <w:spacing w:val="2"/>
          <w:sz w:val="29"/>
          <w:szCs w:val="29"/>
        </w:rPr>
        <w:t xml:space="preserve"> </w:t>
      </w:r>
      <w:r>
        <w:rPr>
          <w:rFonts w:ascii="宋体" w:hAnsi="宋体" w:eastAsia="宋体" w:cs="宋体"/>
          <w:spacing w:val="-1"/>
          <w:sz w:val="29"/>
          <w:szCs w:val="29"/>
        </w:rPr>
        <w:t>所有阶段。客户生命周期价值</w:t>
      </w:r>
      <w:r>
        <w:rPr>
          <w:rFonts w:ascii="宋体" w:hAnsi="宋体" w:eastAsia="宋体" w:cs="宋体"/>
          <w:spacing w:val="-32"/>
          <w:sz w:val="29"/>
          <w:szCs w:val="29"/>
        </w:rPr>
        <w:t xml:space="preserve"> </w:t>
      </w:r>
      <w:r>
        <w:rPr>
          <w:rFonts w:ascii="宋体" w:hAnsi="宋体" w:eastAsia="宋体" w:cs="宋体"/>
          <w:spacing w:val="-1"/>
          <w:sz w:val="29"/>
          <w:szCs w:val="29"/>
        </w:rPr>
        <w:t>(</w:t>
      </w:r>
      <w:r>
        <w:rPr>
          <w:rFonts w:ascii="宋体" w:hAnsi="宋体" w:eastAsia="宋体" w:cs="宋体"/>
          <w:spacing w:val="-58"/>
          <w:sz w:val="29"/>
          <w:szCs w:val="29"/>
        </w:rPr>
        <w:t xml:space="preserve"> </w:t>
      </w:r>
      <w:r>
        <w:rPr>
          <w:rFonts w:ascii="宋体" w:hAnsi="宋体" w:eastAsia="宋体" w:cs="宋体"/>
          <w:spacing w:val="-1"/>
          <w:sz w:val="29"/>
          <w:szCs w:val="29"/>
        </w:rPr>
        <w:t>Customer Lifetime Value)</w:t>
      </w:r>
      <w:r>
        <w:rPr>
          <w:rFonts w:ascii="宋体" w:hAnsi="宋体" w:eastAsia="宋体" w:cs="宋体"/>
          <w:spacing w:val="-86"/>
          <w:sz w:val="29"/>
          <w:szCs w:val="29"/>
        </w:rPr>
        <w:t xml:space="preserve"> </w:t>
      </w:r>
      <w:r>
        <w:rPr>
          <w:rFonts w:ascii="宋体" w:hAnsi="宋体" w:eastAsia="宋体" w:cs="宋体"/>
          <w:spacing w:val="-1"/>
          <w:sz w:val="29"/>
          <w:szCs w:val="29"/>
        </w:rPr>
        <w:t>是个预测</w:t>
      </w:r>
    </w:p>
    <w:p w14:paraId="26EB6633">
      <w:pPr>
        <w:spacing w:line="217" w:lineRule="auto"/>
        <w:ind w:right="39"/>
        <w:rPr>
          <w:rFonts w:ascii="宋体" w:hAnsi="宋体" w:eastAsia="宋体" w:cs="宋体"/>
          <w:sz w:val="29"/>
          <w:szCs w:val="29"/>
        </w:rPr>
      </w:pPr>
      <w:r>
        <w:rPr>
          <w:rFonts w:ascii="宋体" w:hAnsi="宋体" w:eastAsia="宋体" w:cs="宋体"/>
          <w:spacing w:val="9"/>
          <w:sz w:val="29"/>
          <w:szCs w:val="29"/>
        </w:rPr>
        <w:t>值，用于计算未来客户生命周期中的收益，其本质上是一</w:t>
      </w:r>
      <w:r>
        <w:rPr>
          <w:rFonts w:ascii="宋体" w:hAnsi="宋体" w:eastAsia="宋体" w:cs="宋体"/>
          <w:spacing w:val="8"/>
          <w:sz w:val="29"/>
          <w:szCs w:val="29"/>
        </w:rPr>
        <w:t>种衡量客户未</w:t>
      </w:r>
      <w:r>
        <w:rPr>
          <w:rFonts w:ascii="宋体" w:hAnsi="宋体" w:eastAsia="宋体" w:cs="宋体"/>
          <w:sz w:val="29"/>
          <w:szCs w:val="29"/>
        </w:rPr>
        <w:t xml:space="preserve"> </w:t>
      </w:r>
      <w:r>
        <w:rPr>
          <w:rFonts w:ascii="宋体" w:hAnsi="宋体" w:eastAsia="宋体" w:cs="宋体"/>
          <w:spacing w:val="8"/>
          <w:sz w:val="29"/>
          <w:szCs w:val="29"/>
        </w:rPr>
        <w:t>来价值的手段。客户生命周期价值的计算方式有很多种，</w:t>
      </w:r>
      <w:r>
        <w:rPr>
          <w:rFonts w:ascii="宋体" w:hAnsi="宋体" w:eastAsia="宋体" w:cs="宋体"/>
          <w:spacing w:val="7"/>
          <w:sz w:val="29"/>
          <w:szCs w:val="29"/>
        </w:rPr>
        <w:t>如：</w:t>
      </w:r>
    </w:p>
    <w:p w14:paraId="087A92B6">
      <w:pPr>
        <w:spacing w:line="217" w:lineRule="auto"/>
        <w:rPr>
          <w:rFonts w:ascii="宋体" w:hAnsi="宋体" w:eastAsia="宋体" w:cs="宋体"/>
          <w:sz w:val="29"/>
          <w:szCs w:val="29"/>
        </w:rPr>
        <w:sectPr>
          <w:pgSz w:w="12240" w:h="15840"/>
          <w:pgMar w:top="400" w:right="1516" w:bottom="0" w:left="1419" w:header="0" w:footer="0" w:gutter="0"/>
          <w:cols w:space="720" w:num="1"/>
        </w:sectPr>
      </w:pPr>
    </w:p>
    <w:p w14:paraId="02EA7013">
      <w:pPr>
        <w:pStyle w:val="2"/>
        <w:spacing w:line="280" w:lineRule="auto"/>
      </w:pPr>
    </w:p>
    <w:p w14:paraId="459EDD44">
      <w:pPr>
        <w:pStyle w:val="2"/>
        <w:spacing w:line="280" w:lineRule="auto"/>
      </w:pPr>
    </w:p>
    <w:p w14:paraId="71FE9445">
      <w:pPr>
        <w:pStyle w:val="2"/>
        <w:spacing w:line="281" w:lineRule="auto"/>
      </w:pPr>
    </w:p>
    <w:p w14:paraId="6D2D46FB">
      <w:pPr>
        <w:pStyle w:val="2"/>
        <w:spacing w:line="281" w:lineRule="auto"/>
      </w:pPr>
    </w:p>
    <w:p w14:paraId="518F1112">
      <w:pPr>
        <w:spacing w:line="1142" w:lineRule="exact"/>
        <w:ind w:firstLine="729"/>
      </w:pPr>
      <w:r>
        <w:rPr>
          <w:position w:val="-22"/>
        </w:rPr>
        <w:drawing>
          <wp:inline distT="0" distB="0" distL="0" distR="0">
            <wp:extent cx="5053965" cy="724535"/>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280"/>
                    <a:stretch>
                      <a:fillRect/>
                    </a:stretch>
                  </pic:blipFill>
                  <pic:spPr>
                    <a:xfrm>
                      <a:off x="0" y="0"/>
                      <a:ext cx="5054548" cy="724717"/>
                    </a:xfrm>
                    <a:prstGeom prst="rect">
                      <a:avLst/>
                    </a:prstGeom>
                  </pic:spPr>
                </pic:pic>
              </a:graphicData>
            </a:graphic>
          </wp:inline>
        </w:drawing>
      </w:r>
    </w:p>
    <w:p w14:paraId="64BAF1EB">
      <w:pPr>
        <w:spacing w:before="334" w:line="222" w:lineRule="auto"/>
        <w:ind w:right="112" w:firstLine="629"/>
        <w:jc w:val="both"/>
        <w:rPr>
          <w:rFonts w:ascii="宋体" w:hAnsi="宋体" w:eastAsia="宋体" w:cs="宋体"/>
          <w:sz w:val="29"/>
          <w:szCs w:val="29"/>
        </w:rPr>
      </w:pPr>
      <w:r>
        <w:rPr>
          <w:rFonts w:ascii="宋体" w:hAnsi="宋体" w:eastAsia="宋体" w:cs="宋体"/>
          <w:spacing w:val="-5"/>
          <w:sz w:val="29"/>
          <w:szCs w:val="29"/>
        </w:rPr>
        <w:t>其</w:t>
      </w:r>
      <w:r>
        <w:rPr>
          <w:rFonts w:ascii="宋体" w:hAnsi="宋体" w:eastAsia="宋体" w:cs="宋体"/>
          <w:spacing w:val="-27"/>
          <w:sz w:val="29"/>
          <w:szCs w:val="29"/>
        </w:rPr>
        <w:t xml:space="preserve"> </w:t>
      </w:r>
      <w:r>
        <w:rPr>
          <w:rFonts w:ascii="宋体" w:hAnsi="宋体" w:eastAsia="宋体" w:cs="宋体"/>
          <w:spacing w:val="-5"/>
          <w:sz w:val="29"/>
          <w:szCs w:val="29"/>
        </w:rPr>
        <w:t>中</w:t>
      </w:r>
      <w:r>
        <w:rPr>
          <w:rFonts w:ascii="宋体" w:hAnsi="宋体" w:eastAsia="宋体" w:cs="宋体"/>
          <w:spacing w:val="-69"/>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pacing w:val="-5"/>
          <w:sz w:val="29"/>
          <w:szCs w:val="29"/>
        </w:rPr>
        <w:t>GC</w:t>
      </w:r>
      <w:r>
        <w:rPr>
          <w:rFonts w:ascii="宋体" w:hAnsi="宋体" w:eastAsia="宋体" w:cs="宋体"/>
          <w:spacing w:val="-5"/>
          <w:sz w:val="29"/>
          <w:szCs w:val="29"/>
        </w:rPr>
        <w:t xml:space="preserve">意指客户当前的年收益； </w:t>
      </w:r>
      <w:r>
        <w:rPr>
          <w:rFonts w:ascii="Times New Roman" w:hAnsi="Times New Roman" w:eastAsia="Times New Roman" w:cs="Times New Roman"/>
          <w:spacing w:val="-5"/>
          <w:sz w:val="29"/>
          <w:szCs w:val="29"/>
        </w:rPr>
        <w:t>r(Retention      Rate)</w:t>
      </w:r>
      <w:r>
        <w:rPr>
          <w:rFonts w:ascii="Times New Roman" w:hAnsi="Times New Roman" w:eastAsia="Times New Roman" w:cs="Times New Roman"/>
          <w:spacing w:val="35"/>
          <w:w w:val="101"/>
          <w:sz w:val="29"/>
          <w:szCs w:val="29"/>
        </w:rPr>
        <w:t xml:space="preserve"> </w:t>
      </w:r>
      <w:r>
        <w:rPr>
          <w:rFonts w:ascii="宋体" w:hAnsi="宋体" w:eastAsia="宋体" w:cs="宋体"/>
          <w:spacing w:val="-5"/>
          <w:sz w:val="29"/>
          <w:szCs w:val="29"/>
        </w:rPr>
        <w:t>是保留率，</w:t>
      </w:r>
      <w:r>
        <w:rPr>
          <w:rFonts w:ascii="宋体" w:hAnsi="宋体" w:eastAsia="宋体" w:cs="宋体"/>
          <w:sz w:val="29"/>
          <w:szCs w:val="29"/>
        </w:rPr>
        <w:t xml:space="preserve"> </w:t>
      </w:r>
      <w:r>
        <w:rPr>
          <w:rFonts w:ascii="宋体" w:hAnsi="宋体" w:eastAsia="宋体" w:cs="宋体"/>
          <w:spacing w:val="2"/>
          <w:sz w:val="29"/>
          <w:szCs w:val="29"/>
        </w:rPr>
        <w:t xml:space="preserve">是指客户在未来一段时间内继续购买产品或服务的可能性； </w:t>
      </w:r>
      <w:r>
        <w:rPr>
          <w:rFonts w:ascii="宋体" w:hAnsi="宋体" w:eastAsia="宋体" w:cs="宋体"/>
          <w:spacing w:val="1"/>
          <w:sz w:val="29"/>
          <w:szCs w:val="29"/>
        </w:rPr>
        <w:t>d(</w:t>
      </w:r>
      <w:r>
        <w:rPr>
          <w:rFonts w:ascii="宋体" w:hAnsi="宋体" w:eastAsia="宋体" w:cs="宋体"/>
          <w:sz w:val="29"/>
          <w:szCs w:val="29"/>
        </w:rPr>
        <w:t>Discount Rate</w:t>
      </w:r>
      <w:r>
        <w:rPr>
          <w:rFonts w:ascii="宋体" w:hAnsi="宋体" w:eastAsia="宋体" w:cs="宋体"/>
          <w:spacing w:val="2"/>
          <w:sz w:val="29"/>
          <w:szCs w:val="29"/>
        </w:rPr>
        <w:t>)</w:t>
      </w:r>
      <w:r>
        <w:rPr>
          <w:rFonts w:ascii="宋体" w:hAnsi="宋体" w:eastAsia="宋体" w:cs="宋体"/>
          <w:spacing w:val="-41"/>
          <w:sz w:val="29"/>
          <w:szCs w:val="29"/>
        </w:rPr>
        <w:t xml:space="preserve"> </w:t>
      </w:r>
      <w:r>
        <w:rPr>
          <w:rFonts w:ascii="宋体" w:hAnsi="宋体" w:eastAsia="宋体" w:cs="宋体"/>
          <w:spacing w:val="2"/>
          <w:sz w:val="29"/>
          <w:szCs w:val="29"/>
        </w:rPr>
        <w:t>是折算率，用于折算客户未来收入成本的指标，</w:t>
      </w:r>
      <w:r>
        <w:rPr>
          <w:rFonts w:ascii="宋体" w:hAnsi="宋体" w:eastAsia="宋体" w:cs="宋体"/>
          <w:spacing w:val="92"/>
          <w:sz w:val="29"/>
          <w:szCs w:val="29"/>
        </w:rPr>
        <w:t xml:space="preserve"> </w:t>
      </w:r>
      <w:r>
        <w:rPr>
          <w:rFonts w:ascii="宋体" w:hAnsi="宋体" w:eastAsia="宋体" w:cs="宋体"/>
          <w:spacing w:val="2"/>
          <w:sz w:val="29"/>
          <w:szCs w:val="29"/>
        </w:rPr>
        <w:t>一般采取</w:t>
      </w:r>
      <w:r>
        <w:rPr>
          <w:rFonts w:ascii="宋体" w:hAnsi="宋体" w:eastAsia="宋体" w:cs="宋体"/>
          <w:spacing w:val="1"/>
          <w:sz w:val="29"/>
          <w:szCs w:val="29"/>
        </w:rPr>
        <w:t>当前的</w:t>
      </w:r>
      <w:r>
        <w:rPr>
          <w:rFonts w:ascii="宋体" w:hAnsi="宋体" w:eastAsia="宋体" w:cs="宋体"/>
          <w:sz w:val="29"/>
          <w:szCs w:val="29"/>
        </w:rPr>
        <w:t xml:space="preserve"> </w:t>
      </w:r>
      <w:r>
        <w:rPr>
          <w:rFonts w:ascii="宋体" w:hAnsi="宋体" w:eastAsia="宋体" w:cs="宋体"/>
          <w:spacing w:val="7"/>
          <w:sz w:val="29"/>
          <w:szCs w:val="29"/>
        </w:rPr>
        <w:t>利率作为简单的近似估值；</w:t>
      </w:r>
      <w:r>
        <w:rPr>
          <w:rFonts w:ascii="宋体" w:hAnsi="宋体" w:eastAsia="宋体" w:cs="宋体"/>
          <w:spacing w:val="-65"/>
          <w:sz w:val="29"/>
          <w:szCs w:val="29"/>
        </w:rPr>
        <w:t xml:space="preserve"> </w:t>
      </w:r>
      <w:r>
        <w:rPr>
          <w:rFonts w:ascii="宋体" w:hAnsi="宋体" w:eastAsia="宋体" w:cs="宋体"/>
          <w:spacing w:val="7"/>
          <w:sz w:val="29"/>
          <w:szCs w:val="29"/>
        </w:rPr>
        <w:t>n意指年限的长度，这</w:t>
      </w:r>
      <w:r>
        <w:rPr>
          <w:rFonts w:ascii="宋体" w:hAnsi="宋体" w:eastAsia="宋体" w:cs="宋体"/>
          <w:spacing w:val="6"/>
          <w:sz w:val="29"/>
          <w:szCs w:val="29"/>
        </w:rPr>
        <w:t>里特指客户未来可能</w:t>
      </w:r>
      <w:r>
        <w:rPr>
          <w:rFonts w:ascii="宋体" w:hAnsi="宋体" w:eastAsia="宋体" w:cs="宋体"/>
          <w:sz w:val="29"/>
          <w:szCs w:val="29"/>
        </w:rPr>
        <w:t xml:space="preserve"> </w:t>
      </w:r>
      <w:r>
        <w:rPr>
          <w:rFonts w:ascii="宋体" w:hAnsi="宋体" w:eastAsia="宋体" w:cs="宋体"/>
          <w:spacing w:val="2"/>
          <w:sz w:val="29"/>
          <w:szCs w:val="29"/>
        </w:rPr>
        <w:t>带来金融价值的年限；</w:t>
      </w:r>
      <w:r>
        <w:rPr>
          <w:rFonts w:ascii="宋体" w:hAnsi="宋体" w:eastAsia="宋体" w:cs="宋体"/>
          <w:spacing w:val="-69"/>
          <w:sz w:val="29"/>
          <w:szCs w:val="29"/>
        </w:rPr>
        <w:t xml:space="preserve"> </w:t>
      </w:r>
      <w:r>
        <w:rPr>
          <w:rFonts w:ascii="宋体" w:hAnsi="宋体" w:eastAsia="宋体" w:cs="宋体"/>
          <w:spacing w:val="2"/>
          <w:sz w:val="29"/>
          <w:szCs w:val="29"/>
        </w:rPr>
        <w:t>M 意指单客户的年保留成本。</w:t>
      </w:r>
    </w:p>
    <w:p w14:paraId="26380FA5">
      <w:pPr>
        <w:spacing w:before="299" w:line="217" w:lineRule="auto"/>
        <w:ind w:right="31" w:firstLine="639"/>
        <w:rPr>
          <w:rFonts w:ascii="宋体" w:hAnsi="宋体" w:eastAsia="宋体" w:cs="宋体"/>
          <w:sz w:val="29"/>
          <w:szCs w:val="29"/>
        </w:rPr>
      </w:pPr>
      <w:r>
        <w:rPr>
          <w:rFonts w:ascii="宋体" w:hAnsi="宋体" w:eastAsia="宋体" w:cs="宋体"/>
          <w:spacing w:val="9"/>
          <w:sz w:val="29"/>
          <w:szCs w:val="29"/>
        </w:rPr>
        <w:t>不论采用何种计算方式，客户流失率都是一个非常重要的指标。客</w:t>
      </w:r>
      <w:r>
        <w:rPr>
          <w:rFonts w:ascii="宋体" w:hAnsi="宋体" w:eastAsia="宋体" w:cs="宋体"/>
          <w:spacing w:val="11"/>
          <w:sz w:val="29"/>
          <w:szCs w:val="29"/>
        </w:rPr>
        <w:t xml:space="preserve"> </w:t>
      </w:r>
      <w:r>
        <w:rPr>
          <w:rFonts w:ascii="宋体" w:hAnsi="宋体" w:eastAsia="宋体" w:cs="宋体"/>
          <w:spacing w:val="9"/>
          <w:sz w:val="29"/>
          <w:szCs w:val="29"/>
        </w:rPr>
        <w:t>户个体的流失概率可以通过构建流失预测模型求得，但是</w:t>
      </w:r>
      <w:r>
        <w:rPr>
          <w:rFonts w:ascii="宋体" w:hAnsi="宋体" w:eastAsia="宋体" w:cs="宋体"/>
          <w:spacing w:val="8"/>
          <w:sz w:val="29"/>
          <w:szCs w:val="29"/>
        </w:rPr>
        <w:t>由于对客户行</w:t>
      </w:r>
      <w:r>
        <w:rPr>
          <w:rFonts w:ascii="宋体" w:hAnsi="宋体" w:eastAsia="宋体" w:cs="宋体"/>
          <w:sz w:val="29"/>
          <w:szCs w:val="29"/>
        </w:rPr>
        <w:t xml:space="preserve"> </w:t>
      </w:r>
      <w:r>
        <w:rPr>
          <w:rFonts w:ascii="宋体" w:hAnsi="宋体" w:eastAsia="宋体" w:cs="宋体"/>
          <w:spacing w:val="9"/>
          <w:sz w:val="29"/>
          <w:szCs w:val="29"/>
        </w:rPr>
        <w:t>为掌握不足、数据不足等各方面的原因，预测模型的准确率不会</w:t>
      </w:r>
      <w:r>
        <w:rPr>
          <w:rFonts w:ascii="宋体" w:hAnsi="宋体" w:eastAsia="宋体" w:cs="宋体"/>
          <w:spacing w:val="8"/>
          <w:sz w:val="29"/>
          <w:szCs w:val="29"/>
        </w:rPr>
        <w:t>太理</w:t>
      </w:r>
    </w:p>
    <w:p w14:paraId="34861BFE">
      <w:pPr>
        <w:spacing w:before="3" w:line="217" w:lineRule="auto"/>
        <w:ind w:right="249"/>
        <w:rPr>
          <w:rFonts w:ascii="宋体" w:hAnsi="宋体" w:eastAsia="宋体" w:cs="宋体"/>
          <w:sz w:val="29"/>
          <w:szCs w:val="29"/>
        </w:rPr>
      </w:pPr>
      <w:r>
        <w:rPr>
          <w:rFonts w:ascii="宋体" w:hAnsi="宋体" w:eastAsia="宋体" w:cs="宋体"/>
          <w:spacing w:val="4"/>
          <w:sz w:val="29"/>
          <w:szCs w:val="29"/>
        </w:rPr>
        <w:t>想。客户群体的流失概率可以通过统计“该群</w:t>
      </w:r>
      <w:r>
        <w:rPr>
          <w:rFonts w:ascii="宋体" w:hAnsi="宋体" w:eastAsia="宋体" w:cs="宋体"/>
          <w:spacing w:val="3"/>
          <w:sz w:val="29"/>
          <w:szCs w:val="29"/>
        </w:rPr>
        <w:t>体的客户在期末成为流失</w:t>
      </w:r>
      <w:r>
        <w:rPr>
          <w:rFonts w:ascii="宋体" w:hAnsi="宋体" w:eastAsia="宋体" w:cs="宋体"/>
          <w:sz w:val="29"/>
          <w:szCs w:val="29"/>
        </w:rPr>
        <w:t xml:space="preserve"> </w:t>
      </w:r>
      <w:r>
        <w:rPr>
          <w:rFonts w:ascii="宋体" w:hAnsi="宋体" w:eastAsia="宋体" w:cs="宋体"/>
          <w:spacing w:val="3"/>
          <w:sz w:val="29"/>
          <w:szCs w:val="29"/>
        </w:rPr>
        <w:t>客户的比例”来确定。马尔可夫链的方法对此提供了另一个群体流失概</w:t>
      </w:r>
      <w:r>
        <w:rPr>
          <w:rFonts w:ascii="宋体" w:hAnsi="宋体" w:eastAsia="宋体" w:cs="宋体"/>
          <w:spacing w:val="17"/>
          <w:sz w:val="29"/>
          <w:szCs w:val="29"/>
        </w:rPr>
        <w:t xml:space="preserve"> </w:t>
      </w:r>
      <w:r>
        <w:rPr>
          <w:rFonts w:ascii="宋体" w:hAnsi="宋体" w:eastAsia="宋体" w:cs="宋体"/>
          <w:spacing w:val="2"/>
          <w:sz w:val="29"/>
          <w:szCs w:val="29"/>
        </w:rPr>
        <w:t>率的计算方式。</w:t>
      </w:r>
    </w:p>
    <w:p w14:paraId="47E3855F">
      <w:pPr>
        <w:pStyle w:val="2"/>
        <w:spacing w:line="311" w:lineRule="auto"/>
      </w:pPr>
    </w:p>
    <w:p w14:paraId="4B75F5E1">
      <w:pPr>
        <w:spacing w:before="84" w:line="229" w:lineRule="auto"/>
        <w:jc w:val="both"/>
        <w:rPr>
          <w:rFonts w:ascii="宋体" w:hAnsi="宋体" w:eastAsia="宋体" w:cs="宋体"/>
          <w:sz w:val="29"/>
          <w:szCs w:val="29"/>
        </w:rPr>
      </w:pPr>
      <w:r>
        <w:rPr>
          <w:rFonts w:ascii="Times New Roman" w:hAnsi="Times New Roman" w:eastAsia="Times New Roman" w:cs="Times New Roman"/>
          <w:color w:val="2060D0"/>
          <w:sz w:val="29"/>
          <w:szCs w:val="29"/>
        </w:rPr>
        <w:t>[1]</w:t>
      </w:r>
      <w:r>
        <w:rPr>
          <w:rFonts w:ascii="Times New Roman" w:hAnsi="Times New Roman" w:eastAsia="Times New Roman" w:cs="Times New Roman"/>
          <w:color w:val="2060D0"/>
          <w:spacing w:val="43"/>
          <w:w w:val="101"/>
          <w:sz w:val="29"/>
          <w:szCs w:val="29"/>
        </w:rPr>
        <w:t xml:space="preserve"> </w:t>
      </w:r>
      <w:r>
        <w:rPr>
          <w:rFonts w:ascii="Times New Roman" w:hAnsi="Times New Roman" w:eastAsia="Times New Roman" w:cs="Times New Roman"/>
          <w:sz w:val="29"/>
          <w:szCs w:val="29"/>
        </w:rPr>
        <w:t>Customer  lifetime  value:Stochastic  optimizat</w:t>
      </w:r>
      <w:r>
        <w:rPr>
          <w:rFonts w:ascii="Times New Roman" w:hAnsi="Times New Roman" w:eastAsia="Times New Roman" w:cs="Times New Roman"/>
          <w:spacing w:val="-1"/>
          <w:sz w:val="29"/>
          <w:szCs w:val="29"/>
        </w:rPr>
        <w:t>ion  approach,Wai-Ki</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pacing w:val="-1"/>
          <w:sz w:val="29"/>
          <w:szCs w:val="29"/>
        </w:rPr>
        <w:t>Ching,</w:t>
      </w:r>
      <w:r>
        <w:rPr>
          <w:rFonts w:ascii="Times New Roman" w:hAnsi="Times New Roman" w:eastAsia="Times New Roman" w:cs="Times New Roman"/>
          <w:sz w:val="29"/>
          <w:szCs w:val="29"/>
        </w:rPr>
        <w:t xml:space="preserve"> Michael   K.Ng,Ka-Kuen   Wong,Eitan   Altman,Journal   Of   The   Operational</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z w:val="29"/>
          <w:szCs w:val="29"/>
        </w:rPr>
        <w:t>Research           Society,2004,v.</w:t>
      </w:r>
      <w:r>
        <w:rPr>
          <w:rFonts w:ascii="Times New Roman" w:hAnsi="Times New Roman" w:eastAsia="Times New Roman" w:cs="Times New Roman"/>
          <w:spacing w:val="-1"/>
          <w:sz w:val="29"/>
          <w:szCs w:val="29"/>
        </w:rPr>
        <w:t>55n.8,p.860-868</w:t>
      </w:r>
      <w:r>
        <w:rPr>
          <w:rFonts w:ascii="宋体" w:hAnsi="宋体" w:eastAsia="宋体" w:cs="宋体"/>
          <w:spacing w:val="-1"/>
          <w:sz w:val="29"/>
          <w:szCs w:val="29"/>
        </w:rPr>
        <w:t>。</w:t>
      </w:r>
    </w:p>
    <w:p w14:paraId="6CB56979">
      <w:pPr>
        <w:spacing w:before="9" w:line="224" w:lineRule="auto"/>
        <w:rPr>
          <w:rFonts w:ascii="宋体" w:hAnsi="宋体" w:eastAsia="宋体" w:cs="宋体"/>
          <w:sz w:val="29"/>
          <w:szCs w:val="29"/>
        </w:rPr>
      </w:pPr>
      <w:r>
        <w:rPr>
          <w:rFonts w:ascii="宋体" w:hAnsi="宋体" w:eastAsia="宋体" w:cs="宋体"/>
          <w:color w:val="2070C0"/>
          <w:spacing w:val="-13"/>
          <w:sz w:val="29"/>
          <w:szCs w:val="29"/>
        </w:rPr>
        <w:t>[2]</w:t>
      </w:r>
    </w:p>
    <w:p w14:paraId="1CA779C8">
      <w:pPr>
        <w:spacing w:before="11" w:line="192" w:lineRule="auto"/>
        <w:rPr>
          <w:rFonts w:ascii="Times New Roman" w:hAnsi="Times New Roman" w:eastAsia="Times New Roman" w:cs="Times New Roman"/>
          <w:sz w:val="29"/>
          <w:szCs w:val="29"/>
        </w:rPr>
      </w:pPr>
      <w:r>
        <w:fldChar w:fldCharType="begin"/>
      </w:r>
      <w:r>
        <w:instrText xml:space="preserve"> HYPERLINK "https://pdfs.semanticscholar.org/121e/b7d1b3351f8d9c6c63305905bad669a6E" </w:instrText>
      </w:r>
      <w:r>
        <w:fldChar w:fldCharType="separate"/>
      </w:r>
      <w:r>
        <w:rPr>
          <w:rFonts w:ascii="Times New Roman" w:hAnsi="Times New Roman" w:eastAsia="Times New Roman" w:cs="Times New Roman"/>
          <w:sz w:val="29"/>
          <w:szCs w:val="29"/>
        </w:rPr>
        <w:t>https://pdfs.semanticscholar.org/121e/b7d1b3351f8d9c6c63305905</w:t>
      </w:r>
      <w:r>
        <w:rPr>
          <w:rFonts w:ascii="Times New Roman" w:hAnsi="Times New Roman" w:eastAsia="Times New Roman" w:cs="Times New Roman"/>
          <w:spacing w:val="-1"/>
          <w:sz w:val="29"/>
          <w:szCs w:val="29"/>
        </w:rPr>
        <w:t>bad669a6E</w:t>
      </w:r>
      <w:r>
        <w:rPr>
          <w:rFonts w:ascii="Times New Roman" w:hAnsi="Times New Roman" w:eastAsia="Times New Roman" w:cs="Times New Roman"/>
          <w:spacing w:val="-1"/>
          <w:sz w:val="29"/>
          <w:szCs w:val="29"/>
        </w:rPr>
        <w:fldChar w:fldCharType="end"/>
      </w:r>
    </w:p>
    <w:p w14:paraId="39146B3C">
      <w:pPr>
        <w:spacing w:before="62" w:line="219" w:lineRule="auto"/>
        <w:rPr>
          <w:rFonts w:ascii="宋体" w:hAnsi="宋体" w:eastAsia="宋体" w:cs="宋体"/>
          <w:sz w:val="29"/>
          <w:szCs w:val="29"/>
        </w:rPr>
      </w:pPr>
      <w:r>
        <w:rPr>
          <w:rFonts w:ascii="宋体" w:hAnsi="宋体" w:eastAsia="宋体" w:cs="宋体"/>
          <w:color w:val="2070C0"/>
          <w:spacing w:val="7"/>
          <w:sz w:val="29"/>
          <w:szCs w:val="29"/>
        </w:rPr>
        <w:t>[3]</w:t>
      </w:r>
      <w:r>
        <w:rPr>
          <w:rFonts w:ascii="宋体" w:hAnsi="宋体" w:eastAsia="宋体" w:cs="宋体"/>
          <w:spacing w:val="7"/>
          <w:sz w:val="29"/>
          <w:szCs w:val="29"/>
        </w:rPr>
        <w:t>感谢同事仇敏讷在客户细分及数据统计方面所做的努力。</w:t>
      </w:r>
    </w:p>
    <w:p w14:paraId="02D2F7A0">
      <w:pPr>
        <w:spacing w:line="219" w:lineRule="auto"/>
        <w:rPr>
          <w:rFonts w:ascii="宋体" w:hAnsi="宋体" w:eastAsia="宋体" w:cs="宋体"/>
          <w:sz w:val="29"/>
          <w:szCs w:val="29"/>
        </w:rPr>
        <w:sectPr>
          <w:pgSz w:w="12240" w:h="15840"/>
          <w:pgMar w:top="400" w:right="1475" w:bottom="0" w:left="1410" w:header="0" w:footer="0" w:gutter="0"/>
          <w:cols w:space="720" w:num="1"/>
        </w:sectPr>
      </w:pPr>
    </w:p>
    <w:p w14:paraId="1D709E96">
      <w:pPr>
        <w:pStyle w:val="2"/>
        <w:spacing w:line="291" w:lineRule="auto"/>
      </w:pPr>
    </w:p>
    <w:p w14:paraId="3B2AA162">
      <w:pPr>
        <w:pStyle w:val="2"/>
        <w:spacing w:line="292" w:lineRule="auto"/>
      </w:pPr>
    </w:p>
    <w:p w14:paraId="35CE0022">
      <w:pPr>
        <w:pStyle w:val="2"/>
        <w:spacing w:line="292" w:lineRule="auto"/>
      </w:pPr>
    </w:p>
    <w:p w14:paraId="323A2EEF">
      <w:pPr>
        <w:pStyle w:val="2"/>
        <w:spacing w:line="292" w:lineRule="auto"/>
      </w:pPr>
    </w:p>
    <w:p w14:paraId="57EB6C9D">
      <w:pPr>
        <w:spacing w:before="160" w:line="726" w:lineRule="exact"/>
        <w:ind w:left="2310"/>
        <w:rPr>
          <w:rFonts w:ascii="Times New Roman" w:hAnsi="Times New Roman" w:eastAsia="Times New Roman" w:cs="Times New Roman"/>
          <w:sz w:val="49"/>
          <w:szCs w:val="49"/>
        </w:rPr>
      </w:pPr>
      <w:r>
        <w:rPr>
          <w:rFonts w:ascii="宋体" w:hAnsi="宋体" w:eastAsia="宋体" w:cs="宋体"/>
          <w:color w:val="0468BB"/>
          <w:spacing w:val="3"/>
          <w:position w:val="4"/>
          <w:sz w:val="49"/>
          <w:szCs w:val="49"/>
        </w:rPr>
        <w:t>第</w:t>
      </w:r>
      <w:r>
        <w:rPr>
          <w:rFonts w:ascii="Times New Roman" w:hAnsi="Times New Roman" w:eastAsia="Times New Roman" w:cs="Times New Roman"/>
          <w:color w:val="0468BB"/>
          <w:spacing w:val="3"/>
          <w:position w:val="4"/>
          <w:sz w:val="49"/>
          <w:szCs w:val="49"/>
        </w:rPr>
        <w:t>6</w:t>
      </w:r>
      <w:r>
        <w:rPr>
          <w:rFonts w:ascii="宋体" w:hAnsi="宋体" w:eastAsia="宋体" w:cs="宋体"/>
          <w:color w:val="0468BB"/>
          <w:spacing w:val="3"/>
          <w:position w:val="4"/>
          <w:sz w:val="49"/>
          <w:szCs w:val="49"/>
        </w:rPr>
        <w:t>章  深入探讨</w:t>
      </w:r>
      <w:r>
        <w:rPr>
          <w:rFonts w:ascii="Times New Roman" w:hAnsi="Times New Roman" w:eastAsia="Times New Roman" w:cs="Times New Roman"/>
          <w:color w:val="0468BB"/>
          <w:position w:val="4"/>
          <w:sz w:val="49"/>
          <w:szCs w:val="49"/>
        </w:rPr>
        <w:t>CNN</w:t>
      </w:r>
    </w:p>
    <w:p w14:paraId="68EE0B87">
      <w:pPr>
        <w:spacing w:before="249" w:line="214" w:lineRule="auto"/>
        <w:ind w:right="16" w:firstLine="604"/>
        <w:jc w:val="both"/>
        <w:rPr>
          <w:rFonts w:ascii="宋体" w:hAnsi="宋体" w:eastAsia="宋体" w:cs="宋体"/>
          <w:sz w:val="30"/>
          <w:szCs w:val="30"/>
        </w:rPr>
      </w:pPr>
      <w:r>
        <w:rPr>
          <w:rFonts w:ascii="宋体" w:hAnsi="宋体" w:eastAsia="宋体" w:cs="宋体"/>
          <w:spacing w:val="-1"/>
          <w:sz w:val="30"/>
          <w:szCs w:val="30"/>
        </w:rPr>
        <w:t>大数据的发展极大地促进了智能技术的发展，因为大数据技术可以</w:t>
      </w:r>
      <w:r>
        <w:rPr>
          <w:rFonts w:ascii="宋体" w:hAnsi="宋体" w:eastAsia="宋体" w:cs="宋体"/>
          <w:spacing w:val="12"/>
          <w:sz w:val="30"/>
          <w:szCs w:val="30"/>
        </w:rPr>
        <w:t xml:space="preserve"> </w:t>
      </w:r>
      <w:r>
        <w:rPr>
          <w:rFonts w:ascii="宋体" w:hAnsi="宋体" w:eastAsia="宋体" w:cs="宋体"/>
          <w:sz w:val="30"/>
          <w:szCs w:val="30"/>
        </w:rPr>
        <w:t>提供更为宽广的数据，也可以提供强大的计</w:t>
      </w:r>
      <w:r>
        <w:rPr>
          <w:rFonts w:ascii="宋体" w:hAnsi="宋体" w:eastAsia="宋体" w:cs="宋体"/>
          <w:spacing w:val="-1"/>
          <w:sz w:val="30"/>
          <w:szCs w:val="30"/>
        </w:rPr>
        <w:t>算能力。对一个企业而言，</w:t>
      </w:r>
      <w:r>
        <w:rPr>
          <w:rFonts w:ascii="宋体" w:hAnsi="宋体" w:eastAsia="宋体" w:cs="宋体"/>
          <w:sz w:val="30"/>
          <w:szCs w:val="30"/>
        </w:rPr>
        <w:t xml:space="preserve"> 并不是必须通过深度学习、人工智能等手段</w:t>
      </w:r>
      <w:r>
        <w:rPr>
          <w:rFonts w:ascii="宋体" w:hAnsi="宋体" w:eastAsia="宋体" w:cs="宋体"/>
          <w:spacing w:val="-1"/>
          <w:sz w:val="30"/>
          <w:szCs w:val="30"/>
        </w:rPr>
        <w:t>才能体现大数据的价值。深</w:t>
      </w:r>
      <w:r>
        <w:rPr>
          <w:rFonts w:ascii="宋体" w:hAnsi="宋体" w:eastAsia="宋体" w:cs="宋体"/>
          <w:sz w:val="30"/>
          <w:szCs w:val="30"/>
        </w:rPr>
        <w:t xml:space="preserve"> </w:t>
      </w:r>
      <w:r>
        <w:rPr>
          <w:rFonts w:ascii="宋体" w:hAnsi="宋体" w:eastAsia="宋体" w:cs="宋体"/>
          <w:spacing w:val="-1"/>
          <w:sz w:val="30"/>
          <w:szCs w:val="30"/>
        </w:rPr>
        <w:t>度学习、人工智能等技术只是升华数据价值的手段之一。</w:t>
      </w:r>
    </w:p>
    <w:p w14:paraId="45F92C8E">
      <w:pPr>
        <w:spacing w:before="294" w:line="213" w:lineRule="auto"/>
        <w:ind w:left="2" w:right="16" w:firstLine="632"/>
        <w:jc w:val="both"/>
        <w:rPr>
          <w:rFonts w:ascii="宋体" w:hAnsi="宋体" w:eastAsia="宋体" w:cs="宋体"/>
          <w:sz w:val="30"/>
          <w:szCs w:val="30"/>
        </w:rPr>
      </w:pPr>
      <w:r>
        <w:rPr>
          <w:rFonts w:ascii="宋体" w:hAnsi="宋体" w:eastAsia="宋体" w:cs="宋体"/>
          <w:spacing w:val="-2"/>
          <w:sz w:val="30"/>
          <w:szCs w:val="30"/>
        </w:rPr>
        <w:t>以银行为例，智能投顾目前成为一个非常热门的研究主题。所谓智</w:t>
      </w:r>
      <w:r>
        <w:rPr>
          <w:rFonts w:ascii="宋体" w:hAnsi="宋体" w:eastAsia="宋体" w:cs="宋体"/>
          <w:spacing w:val="11"/>
          <w:sz w:val="30"/>
          <w:szCs w:val="30"/>
        </w:rPr>
        <w:t xml:space="preserve"> </w:t>
      </w:r>
      <w:r>
        <w:rPr>
          <w:rFonts w:ascii="宋体" w:hAnsi="宋体" w:eastAsia="宋体" w:cs="宋体"/>
          <w:spacing w:val="-1"/>
          <w:sz w:val="30"/>
          <w:szCs w:val="30"/>
        </w:rPr>
        <w:t>能投顾就是根据客户的特征、交谈内容等数据，采用一系列数据分析模</w:t>
      </w:r>
      <w:r>
        <w:rPr>
          <w:rFonts w:ascii="宋体" w:hAnsi="宋体" w:eastAsia="宋体" w:cs="宋体"/>
          <w:spacing w:val="17"/>
          <w:sz w:val="30"/>
          <w:szCs w:val="30"/>
        </w:rPr>
        <w:t xml:space="preserve"> </w:t>
      </w:r>
      <w:r>
        <w:rPr>
          <w:rFonts w:ascii="宋体" w:hAnsi="宋体" w:eastAsia="宋体" w:cs="宋体"/>
          <w:spacing w:val="-1"/>
          <w:sz w:val="30"/>
          <w:szCs w:val="30"/>
        </w:rPr>
        <w:t>型，实时给客户推荐合适的投资理财产品组合。这个过程是很复杂的，</w:t>
      </w:r>
      <w:r>
        <w:rPr>
          <w:rFonts w:ascii="宋体" w:hAnsi="宋体" w:eastAsia="宋体" w:cs="宋体"/>
          <w:spacing w:val="17"/>
          <w:sz w:val="30"/>
          <w:szCs w:val="30"/>
        </w:rPr>
        <w:t xml:space="preserve"> </w:t>
      </w:r>
      <w:r>
        <w:rPr>
          <w:rFonts w:ascii="宋体" w:hAnsi="宋体" w:eastAsia="宋体" w:cs="宋体"/>
          <w:spacing w:val="-1"/>
          <w:sz w:val="30"/>
          <w:szCs w:val="30"/>
        </w:rPr>
        <w:t>本书之前谈到的很多技术，如实时计算、预测及细分模型、决策自动化</w:t>
      </w:r>
      <w:r>
        <w:rPr>
          <w:rFonts w:ascii="宋体" w:hAnsi="宋体" w:eastAsia="宋体" w:cs="宋体"/>
          <w:spacing w:val="17"/>
          <w:sz w:val="30"/>
          <w:szCs w:val="30"/>
        </w:rPr>
        <w:t xml:space="preserve"> </w:t>
      </w:r>
      <w:r>
        <w:rPr>
          <w:rFonts w:ascii="宋体" w:hAnsi="宋体" w:eastAsia="宋体" w:cs="宋体"/>
          <w:spacing w:val="-1"/>
          <w:sz w:val="30"/>
          <w:szCs w:val="30"/>
        </w:rPr>
        <w:t>技术、文本分析技术等都会被整合进来，成为一个整体的解决方案。那</w:t>
      </w:r>
      <w:r>
        <w:rPr>
          <w:rFonts w:ascii="宋体" w:hAnsi="宋体" w:eastAsia="宋体" w:cs="宋体"/>
          <w:spacing w:val="17"/>
          <w:sz w:val="30"/>
          <w:szCs w:val="30"/>
        </w:rPr>
        <w:t xml:space="preserve"> </w:t>
      </w:r>
      <w:r>
        <w:rPr>
          <w:rFonts w:ascii="宋体" w:hAnsi="宋体" w:eastAsia="宋体" w:cs="宋体"/>
          <w:spacing w:val="-1"/>
          <w:sz w:val="30"/>
          <w:szCs w:val="30"/>
        </w:rPr>
        <w:t>么，客户所体验到的智能化，其实是一系列技术的组合结果，人机对话</w:t>
      </w:r>
      <w:r>
        <w:rPr>
          <w:rFonts w:ascii="宋体" w:hAnsi="宋体" w:eastAsia="宋体" w:cs="宋体"/>
          <w:spacing w:val="17"/>
          <w:sz w:val="30"/>
          <w:szCs w:val="30"/>
        </w:rPr>
        <w:t xml:space="preserve"> </w:t>
      </w:r>
      <w:r>
        <w:rPr>
          <w:rFonts w:ascii="宋体" w:hAnsi="宋体" w:eastAsia="宋体" w:cs="宋体"/>
          <w:spacing w:val="-2"/>
          <w:sz w:val="30"/>
          <w:szCs w:val="30"/>
        </w:rPr>
        <w:t>只是其中一个环节而已。</w:t>
      </w:r>
    </w:p>
    <w:p w14:paraId="7FE475DC">
      <w:pPr>
        <w:spacing w:before="246" w:line="216" w:lineRule="auto"/>
        <w:ind w:left="1" w:firstLine="598"/>
        <w:rPr>
          <w:rFonts w:ascii="宋体" w:hAnsi="宋体" w:eastAsia="宋体" w:cs="宋体"/>
          <w:sz w:val="30"/>
          <w:szCs w:val="30"/>
        </w:rPr>
      </w:pPr>
      <w:r>
        <w:rPr>
          <w:rFonts w:ascii="宋体" w:hAnsi="宋体" w:eastAsia="宋体" w:cs="宋体"/>
          <w:spacing w:val="-1"/>
          <w:sz w:val="30"/>
          <w:szCs w:val="30"/>
        </w:rPr>
        <w:t>在目前认为</w:t>
      </w:r>
      <w:r>
        <w:rPr>
          <w:rFonts w:ascii="Times New Roman" w:hAnsi="Times New Roman" w:eastAsia="Times New Roman" w:cs="Times New Roman"/>
          <w:spacing w:val="-1"/>
          <w:sz w:val="30"/>
          <w:szCs w:val="30"/>
        </w:rPr>
        <w:t>AI</w:t>
      </w:r>
      <w:r>
        <w:rPr>
          <w:rFonts w:ascii="宋体" w:hAnsi="宋体" w:eastAsia="宋体" w:cs="宋体"/>
          <w:spacing w:val="-1"/>
          <w:sz w:val="30"/>
          <w:szCs w:val="30"/>
        </w:rPr>
        <w:t>将在很多领域取代人的风潮下，人们对于深度学习更</w:t>
      </w:r>
      <w:r>
        <w:rPr>
          <w:rFonts w:ascii="宋体" w:hAnsi="宋体" w:eastAsia="宋体" w:cs="宋体"/>
          <w:spacing w:val="18"/>
          <w:sz w:val="30"/>
          <w:szCs w:val="30"/>
        </w:rPr>
        <w:t xml:space="preserve"> </w:t>
      </w:r>
      <w:r>
        <w:rPr>
          <w:rFonts w:ascii="宋体" w:hAnsi="宋体" w:eastAsia="宋体" w:cs="宋体"/>
          <w:spacing w:val="-1"/>
          <w:sz w:val="30"/>
          <w:szCs w:val="30"/>
        </w:rPr>
        <w:t>加痴迷，认为深度学习可以解决很多前人无法解决的问题。其实，我们</w:t>
      </w:r>
      <w:r>
        <w:rPr>
          <w:rFonts w:ascii="宋体" w:hAnsi="宋体" w:eastAsia="宋体" w:cs="宋体"/>
          <w:spacing w:val="18"/>
          <w:sz w:val="30"/>
          <w:szCs w:val="30"/>
        </w:rPr>
        <w:t xml:space="preserve"> </w:t>
      </w:r>
      <w:r>
        <w:rPr>
          <w:rFonts w:ascii="宋体" w:hAnsi="宋体" w:eastAsia="宋体" w:cs="宋体"/>
          <w:spacing w:val="-1"/>
          <w:sz w:val="30"/>
          <w:szCs w:val="30"/>
        </w:rPr>
        <w:t>需要冷静地应用深度学习的相关知识和工具，以能解决实际问题作为出</w:t>
      </w:r>
      <w:r>
        <w:rPr>
          <w:rFonts w:ascii="宋体" w:hAnsi="宋体" w:eastAsia="宋体" w:cs="宋体"/>
          <w:spacing w:val="18"/>
          <w:sz w:val="30"/>
          <w:szCs w:val="30"/>
        </w:rPr>
        <w:t xml:space="preserve"> </w:t>
      </w:r>
      <w:r>
        <w:rPr>
          <w:rFonts w:ascii="宋体" w:hAnsi="宋体" w:eastAsia="宋体" w:cs="宋体"/>
          <w:spacing w:val="-1"/>
          <w:sz w:val="30"/>
          <w:szCs w:val="30"/>
        </w:rPr>
        <w:t>发点来思考如何应用深度学习的相关技术。相信读者从各种媒体上看到</w:t>
      </w:r>
      <w:r>
        <w:rPr>
          <w:rFonts w:ascii="宋体" w:hAnsi="宋体" w:eastAsia="宋体" w:cs="宋体"/>
          <w:spacing w:val="18"/>
          <w:sz w:val="30"/>
          <w:szCs w:val="30"/>
        </w:rPr>
        <w:t xml:space="preserve"> </w:t>
      </w:r>
      <w:r>
        <w:rPr>
          <w:rFonts w:ascii="宋体" w:hAnsi="宋体" w:eastAsia="宋体" w:cs="宋体"/>
          <w:spacing w:val="-2"/>
          <w:sz w:val="30"/>
          <w:szCs w:val="30"/>
        </w:rPr>
        <w:t>过，人工智能其实已经经历过好几次的起伏，最近几年在</w:t>
      </w:r>
      <w:r>
        <w:rPr>
          <w:rFonts w:ascii="Times New Roman" w:hAnsi="Times New Roman" w:eastAsia="Times New Roman" w:cs="Times New Roman"/>
          <w:spacing w:val="-2"/>
          <w:sz w:val="30"/>
          <w:szCs w:val="30"/>
        </w:rPr>
        <w:t>IBM Watson</w:t>
      </w:r>
      <w:r>
        <w:rPr>
          <w:rFonts w:ascii="宋体" w:hAnsi="宋体" w:eastAsia="宋体" w:cs="宋体"/>
          <w:spacing w:val="-2"/>
          <w:sz w:val="30"/>
          <w:szCs w:val="30"/>
        </w:rPr>
        <w:t>、</w:t>
      </w:r>
      <w:r>
        <w:rPr>
          <w:rFonts w:ascii="宋体" w:hAnsi="宋体" w:eastAsia="宋体" w:cs="宋体"/>
          <w:spacing w:val="17"/>
          <w:sz w:val="30"/>
          <w:szCs w:val="30"/>
        </w:rPr>
        <w:t xml:space="preserve"> </w:t>
      </w:r>
      <w:r>
        <w:rPr>
          <w:rFonts w:ascii="Times New Roman" w:hAnsi="Times New Roman" w:eastAsia="Times New Roman" w:cs="Times New Roman"/>
          <w:spacing w:val="-1"/>
          <w:sz w:val="30"/>
          <w:szCs w:val="30"/>
        </w:rPr>
        <w:t>Google Alpha Go</w:t>
      </w:r>
      <w:r>
        <w:rPr>
          <w:rFonts w:ascii="宋体" w:hAnsi="宋体" w:eastAsia="宋体" w:cs="宋体"/>
          <w:spacing w:val="-1"/>
          <w:sz w:val="30"/>
          <w:szCs w:val="30"/>
        </w:rPr>
        <w:t>等明星应用，以及</w:t>
      </w:r>
      <w:r>
        <w:rPr>
          <w:rFonts w:ascii="Times New Roman" w:hAnsi="Times New Roman" w:eastAsia="Times New Roman" w:cs="Times New Roman"/>
          <w:spacing w:val="-1"/>
          <w:sz w:val="30"/>
          <w:szCs w:val="30"/>
        </w:rPr>
        <w:t>CNN</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DNN</w:t>
      </w:r>
      <w:r>
        <w:rPr>
          <w:rFonts w:ascii="宋体" w:hAnsi="宋体" w:eastAsia="宋体" w:cs="宋体"/>
          <w:spacing w:val="-1"/>
          <w:sz w:val="30"/>
          <w:szCs w:val="30"/>
        </w:rPr>
        <w:t>等各种</w:t>
      </w:r>
      <w:r>
        <w:rPr>
          <w:rFonts w:ascii="宋体" w:hAnsi="宋体" w:eastAsia="宋体" w:cs="宋体"/>
          <w:spacing w:val="-2"/>
          <w:sz w:val="30"/>
          <w:szCs w:val="30"/>
        </w:rPr>
        <w:t>深度学习算法的</w:t>
      </w:r>
      <w:r>
        <w:rPr>
          <w:rFonts w:ascii="宋体" w:hAnsi="宋体" w:eastAsia="宋体" w:cs="宋体"/>
          <w:sz w:val="30"/>
          <w:szCs w:val="30"/>
        </w:rPr>
        <w:t xml:space="preserve">  </w:t>
      </w:r>
      <w:r>
        <w:rPr>
          <w:rFonts w:ascii="宋体" w:hAnsi="宋体" w:eastAsia="宋体" w:cs="宋体"/>
          <w:spacing w:val="-1"/>
          <w:sz w:val="30"/>
          <w:szCs w:val="30"/>
        </w:rPr>
        <w:t>助推下，人工智能又开始经历新一波发展。或许再过几年，人们又会</w:t>
      </w:r>
    </w:p>
    <w:p w14:paraId="77834B4C">
      <w:pPr>
        <w:spacing w:before="3" w:line="214" w:lineRule="auto"/>
        <w:ind w:left="1" w:right="16" w:firstLine="3"/>
        <w:rPr>
          <w:rFonts w:ascii="宋体" w:hAnsi="宋体" w:eastAsia="宋体" w:cs="宋体"/>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其实人工智能的相关技术还不成熟，要实现强人工智能还需时日</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笔者试图通过基本原理的探讨和通过一些有价值的实例，与读者共同探</w:t>
      </w:r>
      <w:r>
        <w:rPr>
          <w:rFonts w:ascii="宋体" w:hAnsi="宋体" w:eastAsia="宋体" w:cs="宋体"/>
          <w:spacing w:val="18"/>
          <w:sz w:val="30"/>
          <w:szCs w:val="30"/>
        </w:rPr>
        <w:t xml:space="preserve"> </w:t>
      </w:r>
      <w:r>
        <w:rPr>
          <w:rFonts w:ascii="宋体" w:hAnsi="宋体" w:eastAsia="宋体" w:cs="宋体"/>
          <w:spacing w:val="-1"/>
          <w:sz w:val="30"/>
          <w:szCs w:val="30"/>
        </w:rPr>
        <w:t>讨下深度学习的相关内容。</w:t>
      </w:r>
    </w:p>
    <w:p w14:paraId="4C5D70D2">
      <w:pPr>
        <w:spacing w:line="214" w:lineRule="auto"/>
        <w:rPr>
          <w:rFonts w:ascii="宋体" w:hAnsi="宋体" w:eastAsia="宋体" w:cs="宋体"/>
          <w:sz w:val="30"/>
          <w:szCs w:val="30"/>
        </w:rPr>
        <w:sectPr>
          <w:pgSz w:w="12240" w:h="15840"/>
          <w:pgMar w:top="400" w:right="1483" w:bottom="0" w:left="1450" w:header="0" w:footer="0" w:gutter="0"/>
          <w:cols w:space="720" w:num="1"/>
        </w:sectPr>
      </w:pPr>
    </w:p>
    <w:p w14:paraId="47237137">
      <w:pPr>
        <w:pStyle w:val="2"/>
        <w:spacing w:line="299" w:lineRule="auto"/>
      </w:pPr>
    </w:p>
    <w:p w14:paraId="11238708">
      <w:pPr>
        <w:pStyle w:val="2"/>
        <w:spacing w:line="299" w:lineRule="auto"/>
      </w:pPr>
    </w:p>
    <w:p w14:paraId="7ED901D8">
      <w:pPr>
        <w:pStyle w:val="2"/>
        <w:spacing w:line="300" w:lineRule="auto"/>
      </w:pPr>
    </w:p>
    <w:p w14:paraId="5D95C310">
      <w:pPr>
        <w:pStyle w:val="2"/>
        <w:spacing w:line="300" w:lineRule="auto"/>
      </w:pPr>
    </w:p>
    <w:p w14:paraId="5A942A24">
      <w:pPr>
        <w:spacing w:before="127" w:line="572" w:lineRule="exact"/>
        <w:ind w:left="6"/>
        <w:rPr>
          <w:rFonts w:ascii="Times New Roman" w:hAnsi="Times New Roman" w:eastAsia="Times New Roman" w:cs="Times New Roman"/>
          <w:sz w:val="39"/>
          <w:szCs w:val="39"/>
        </w:rPr>
      </w:pPr>
      <w:r>
        <w:rPr>
          <w:rFonts w:ascii="Times New Roman" w:hAnsi="Times New Roman" w:eastAsia="Times New Roman" w:cs="Times New Roman"/>
          <w:color w:val="0468BB"/>
          <w:spacing w:val="-2"/>
          <w:position w:val="3"/>
          <w:sz w:val="39"/>
          <w:szCs w:val="39"/>
        </w:rPr>
        <w:t xml:space="preserve">6.1    </w:t>
      </w:r>
      <w:r>
        <w:rPr>
          <w:rFonts w:ascii="宋体" w:hAnsi="宋体" w:eastAsia="宋体" w:cs="宋体"/>
          <w:color w:val="0468BB"/>
          <w:spacing w:val="-2"/>
          <w:position w:val="3"/>
          <w:sz w:val="39"/>
          <w:szCs w:val="39"/>
        </w:rPr>
        <w:t>换个角度讨论</w:t>
      </w:r>
      <w:r>
        <w:rPr>
          <w:rFonts w:ascii="Times New Roman" w:hAnsi="Times New Roman" w:eastAsia="Times New Roman" w:cs="Times New Roman"/>
          <w:color w:val="0468BB"/>
          <w:spacing w:val="-2"/>
          <w:position w:val="3"/>
          <w:sz w:val="39"/>
          <w:szCs w:val="39"/>
        </w:rPr>
        <w:t>CNN</w:t>
      </w:r>
    </w:p>
    <w:p w14:paraId="042CBE06">
      <w:pPr>
        <w:spacing w:before="216" w:line="217" w:lineRule="auto"/>
        <w:ind w:firstLine="601"/>
        <w:rPr>
          <w:rFonts w:ascii="宋体" w:hAnsi="宋体" w:eastAsia="宋体" w:cs="宋体"/>
          <w:sz w:val="30"/>
          <w:szCs w:val="30"/>
        </w:rPr>
      </w:pPr>
      <w:r>
        <w:rPr>
          <w:rFonts w:ascii="Times New Roman" w:hAnsi="Times New Roman" w:eastAsia="Times New Roman" w:cs="Times New Roman"/>
          <w:spacing w:val="-1"/>
          <w:sz w:val="30"/>
          <w:szCs w:val="30"/>
        </w:rPr>
        <w:t>CNN</w:t>
      </w:r>
      <w:r>
        <w:rPr>
          <w:rFonts w:ascii="宋体" w:hAnsi="宋体" w:eastAsia="宋体" w:cs="宋体"/>
          <w:spacing w:val="-1"/>
          <w:sz w:val="30"/>
          <w:szCs w:val="30"/>
        </w:rPr>
        <w:t>（</w:t>
      </w:r>
      <w:r>
        <w:rPr>
          <w:rFonts w:ascii="Times New Roman" w:hAnsi="Times New Roman" w:eastAsia="Times New Roman" w:cs="Times New Roman"/>
          <w:spacing w:val="-1"/>
          <w:sz w:val="30"/>
          <w:szCs w:val="30"/>
        </w:rPr>
        <w:t>Convolutional Neural Network</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，卷积神经网</w:t>
      </w:r>
      <w:r>
        <w:rPr>
          <w:rFonts w:ascii="宋体" w:hAnsi="宋体" w:eastAsia="宋体" w:cs="宋体"/>
          <w:spacing w:val="-2"/>
          <w:sz w:val="30"/>
          <w:szCs w:val="30"/>
        </w:rPr>
        <w:t>络）由于其在图</w:t>
      </w:r>
      <w:r>
        <w:rPr>
          <w:rFonts w:ascii="宋体" w:hAnsi="宋体" w:eastAsia="宋体" w:cs="宋体"/>
          <w:sz w:val="30"/>
          <w:szCs w:val="30"/>
        </w:rPr>
        <w:t xml:space="preserve">  </w:t>
      </w:r>
      <w:r>
        <w:rPr>
          <w:rFonts w:ascii="宋体" w:hAnsi="宋体" w:eastAsia="宋体" w:cs="宋体"/>
          <w:spacing w:val="-1"/>
          <w:sz w:val="30"/>
          <w:szCs w:val="30"/>
        </w:rPr>
        <w:t>片分类、</w:t>
      </w:r>
      <w:r>
        <w:rPr>
          <w:rFonts w:ascii="Times New Roman" w:hAnsi="Times New Roman" w:eastAsia="Times New Roman" w:cs="Times New Roman"/>
          <w:spacing w:val="-1"/>
          <w:sz w:val="30"/>
          <w:szCs w:val="30"/>
        </w:rPr>
        <w:t>Alpha Go</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、文本分类等诸多方面有非常</w:t>
      </w:r>
      <w:r>
        <w:rPr>
          <w:rFonts w:ascii="宋体" w:hAnsi="宋体" w:eastAsia="宋体" w:cs="宋体"/>
          <w:spacing w:val="-2"/>
          <w:sz w:val="30"/>
          <w:szCs w:val="30"/>
        </w:rPr>
        <w:t>亮眼的表现，得到了人</w:t>
      </w:r>
      <w:r>
        <w:rPr>
          <w:rFonts w:ascii="宋体" w:hAnsi="宋体" w:eastAsia="宋体" w:cs="宋体"/>
          <w:sz w:val="30"/>
          <w:szCs w:val="30"/>
        </w:rPr>
        <w:t xml:space="preserve"> 们的热切关注。介绍</w:t>
      </w:r>
      <w:r>
        <w:rPr>
          <w:rFonts w:ascii="Times New Roman" w:hAnsi="Times New Roman" w:eastAsia="Times New Roman" w:cs="Times New Roman"/>
          <w:sz w:val="30"/>
          <w:szCs w:val="30"/>
        </w:rPr>
        <w:t>CNN</w:t>
      </w:r>
      <w:r>
        <w:rPr>
          <w:rFonts w:ascii="宋体" w:hAnsi="宋体" w:eastAsia="宋体" w:cs="宋体"/>
          <w:sz w:val="30"/>
          <w:szCs w:val="30"/>
        </w:rPr>
        <w:t>原理、用法的书籍</w:t>
      </w:r>
      <w:r>
        <w:rPr>
          <w:rFonts w:ascii="宋体" w:hAnsi="宋体" w:eastAsia="宋体" w:cs="宋体"/>
          <w:spacing w:val="-1"/>
          <w:sz w:val="30"/>
          <w:szCs w:val="30"/>
        </w:rPr>
        <w:t>、材料可以说非常丰富，本</w:t>
      </w:r>
      <w:r>
        <w:rPr>
          <w:rFonts w:ascii="宋体" w:hAnsi="宋体" w:eastAsia="宋体" w:cs="宋体"/>
          <w:sz w:val="30"/>
          <w:szCs w:val="30"/>
        </w:rPr>
        <w:t xml:space="preserve"> 节笔者并不希望按照</w:t>
      </w:r>
      <w:r>
        <w:rPr>
          <w:rFonts w:ascii="Times New Roman" w:hAnsi="Times New Roman" w:eastAsia="Times New Roman" w:cs="Times New Roman"/>
          <w:sz w:val="30"/>
          <w:szCs w:val="30"/>
        </w:rPr>
        <w:t>“</w:t>
      </w:r>
      <w:r>
        <w:rPr>
          <w:rFonts w:ascii="宋体" w:hAnsi="宋体" w:eastAsia="宋体" w:cs="宋体"/>
          <w:sz w:val="30"/>
          <w:szCs w:val="30"/>
        </w:rPr>
        <w:t>什么是</w:t>
      </w:r>
      <w:r>
        <w:rPr>
          <w:rFonts w:ascii="Times New Roman" w:hAnsi="Times New Roman" w:eastAsia="Times New Roman" w:cs="Times New Roman"/>
          <w:sz w:val="30"/>
          <w:szCs w:val="30"/>
        </w:rPr>
        <w:t>CNN”</w:t>
      </w:r>
      <w:r>
        <w:rPr>
          <w:rFonts w:ascii="宋体" w:hAnsi="宋体" w:eastAsia="宋体" w:cs="宋体"/>
          <w:sz w:val="30"/>
          <w:szCs w:val="30"/>
        </w:rPr>
        <w:t>这样的逻</w:t>
      </w:r>
      <w:r>
        <w:rPr>
          <w:rFonts w:ascii="宋体" w:hAnsi="宋体" w:eastAsia="宋体" w:cs="宋体"/>
          <w:spacing w:val="-1"/>
          <w:sz w:val="30"/>
          <w:szCs w:val="30"/>
        </w:rPr>
        <w:t>辑开始说起，而是希望首先</w:t>
      </w:r>
      <w:r>
        <w:rPr>
          <w:rFonts w:ascii="宋体" w:hAnsi="宋体" w:eastAsia="宋体" w:cs="宋体"/>
          <w:sz w:val="30"/>
          <w:szCs w:val="30"/>
        </w:rPr>
        <w:t xml:space="preserve"> 介绍一下</w:t>
      </w:r>
      <w:r>
        <w:rPr>
          <w:rFonts w:ascii="Times New Roman" w:hAnsi="Times New Roman" w:eastAsia="Times New Roman" w:cs="Times New Roman"/>
          <w:sz w:val="30"/>
          <w:szCs w:val="30"/>
        </w:rPr>
        <w:t>CNN</w:t>
      </w:r>
      <w:r>
        <w:rPr>
          <w:rFonts w:ascii="宋体" w:hAnsi="宋体" w:eastAsia="宋体" w:cs="宋体"/>
          <w:sz w:val="30"/>
          <w:szCs w:val="30"/>
        </w:rPr>
        <w:t>出现之前典型的图片处理、降</w:t>
      </w:r>
      <w:r>
        <w:rPr>
          <w:rFonts w:ascii="宋体" w:hAnsi="宋体" w:eastAsia="宋体" w:cs="宋体"/>
          <w:spacing w:val="-1"/>
          <w:sz w:val="30"/>
          <w:szCs w:val="30"/>
        </w:rPr>
        <w:t>维、分类等做法，试图通过</w:t>
      </w:r>
      <w:r>
        <w:rPr>
          <w:rFonts w:ascii="宋体" w:hAnsi="宋体" w:eastAsia="宋体" w:cs="宋体"/>
          <w:sz w:val="30"/>
          <w:szCs w:val="30"/>
        </w:rPr>
        <w:t xml:space="preserve"> 对比使得大家对此有一个较为清晰的认识。</w:t>
      </w:r>
      <w:r>
        <w:rPr>
          <w:rFonts w:ascii="宋体" w:hAnsi="宋体" w:eastAsia="宋体" w:cs="宋体"/>
          <w:spacing w:val="-1"/>
          <w:sz w:val="30"/>
          <w:szCs w:val="30"/>
        </w:rPr>
        <w:t>这也是本节标题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换个角度</w:t>
      </w:r>
      <w:r>
        <w:rPr>
          <w:rFonts w:ascii="宋体" w:hAnsi="宋体" w:eastAsia="宋体" w:cs="宋体"/>
          <w:sz w:val="30"/>
          <w:szCs w:val="30"/>
        </w:rPr>
        <w:t xml:space="preserve">  </w:t>
      </w:r>
      <w:r>
        <w:rPr>
          <w:rFonts w:ascii="宋体" w:hAnsi="宋体" w:eastAsia="宋体" w:cs="宋体"/>
          <w:spacing w:val="-1"/>
          <w:sz w:val="30"/>
          <w:szCs w:val="30"/>
        </w:rPr>
        <w:t>讨论</w:t>
      </w:r>
      <w:r>
        <w:rPr>
          <w:rFonts w:ascii="Times New Roman" w:hAnsi="Times New Roman" w:eastAsia="Times New Roman" w:cs="Times New Roman"/>
          <w:spacing w:val="-1"/>
          <w:sz w:val="30"/>
          <w:szCs w:val="30"/>
        </w:rPr>
        <w:t>CNN”</w:t>
      </w:r>
      <w:r>
        <w:rPr>
          <w:rFonts w:ascii="宋体" w:hAnsi="宋体" w:eastAsia="宋体" w:cs="宋体"/>
          <w:spacing w:val="-1"/>
          <w:sz w:val="30"/>
          <w:szCs w:val="30"/>
        </w:rPr>
        <w:t>的命名原因。</w:t>
      </w:r>
    </w:p>
    <w:p w14:paraId="279D326B">
      <w:pPr>
        <w:spacing w:line="217" w:lineRule="auto"/>
        <w:rPr>
          <w:rFonts w:ascii="宋体" w:hAnsi="宋体" w:eastAsia="宋体" w:cs="宋体"/>
          <w:sz w:val="30"/>
          <w:szCs w:val="30"/>
        </w:rPr>
        <w:sectPr>
          <w:pgSz w:w="12240" w:h="15840"/>
          <w:pgMar w:top="400" w:right="1466" w:bottom="0" w:left="1450" w:header="0" w:footer="0" w:gutter="0"/>
          <w:cols w:space="720" w:num="1"/>
        </w:sectPr>
      </w:pPr>
    </w:p>
    <w:p w14:paraId="0793A5A4">
      <w:pPr>
        <w:pStyle w:val="2"/>
        <w:spacing w:line="254" w:lineRule="auto"/>
      </w:pPr>
    </w:p>
    <w:p w14:paraId="697F4D72">
      <w:pPr>
        <w:pStyle w:val="2"/>
        <w:spacing w:line="254" w:lineRule="auto"/>
      </w:pPr>
    </w:p>
    <w:p w14:paraId="61E9BDE3">
      <w:pPr>
        <w:pStyle w:val="2"/>
        <w:spacing w:line="254" w:lineRule="auto"/>
      </w:pPr>
    </w:p>
    <w:p w14:paraId="12F62B9C">
      <w:pPr>
        <w:pStyle w:val="2"/>
        <w:spacing w:line="255" w:lineRule="auto"/>
      </w:pPr>
    </w:p>
    <w:p w14:paraId="7C4FF2BC">
      <w:pPr>
        <w:pStyle w:val="2"/>
        <w:spacing w:line="255" w:lineRule="auto"/>
      </w:pPr>
    </w:p>
    <w:p w14:paraId="4B66ED9C">
      <w:pPr>
        <w:spacing w:before="127" w:line="575" w:lineRule="exact"/>
        <w:ind w:left="8"/>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6.1.1    </w:t>
      </w:r>
      <w:r>
        <w:rPr>
          <w:rFonts w:ascii="宋体" w:hAnsi="宋体" w:eastAsia="宋体" w:cs="宋体"/>
          <w:color w:val="0468BB"/>
          <w:spacing w:val="-2"/>
          <w:position w:val="3"/>
          <w:sz w:val="39"/>
          <w:szCs w:val="39"/>
        </w:rPr>
        <w:t>卷积是在做什么</w:t>
      </w:r>
    </w:p>
    <w:p w14:paraId="473CDC8B">
      <w:pPr>
        <w:spacing w:before="315" w:line="212" w:lineRule="auto"/>
        <w:ind w:left="605"/>
        <w:rPr>
          <w:rFonts w:ascii="宋体" w:hAnsi="宋体" w:eastAsia="宋体" w:cs="宋体"/>
          <w:sz w:val="30"/>
          <w:szCs w:val="30"/>
        </w:rPr>
      </w:pPr>
      <w:r>
        <w:rPr>
          <w:rFonts w:ascii="宋体" w:hAnsi="宋体" w:eastAsia="宋体" w:cs="宋体"/>
          <w:spacing w:val="-1"/>
          <w:sz w:val="30"/>
          <w:szCs w:val="30"/>
        </w:rPr>
        <w:t>卷积并不是图像处理的特有概念，在很多领域都有非常广泛的应</w:t>
      </w:r>
    </w:p>
    <w:p w14:paraId="53836A09">
      <w:pPr>
        <w:spacing w:before="1" w:line="212" w:lineRule="auto"/>
        <w:ind w:right="49" w:firstLine="4"/>
        <w:rPr>
          <w:rFonts w:ascii="宋体" w:hAnsi="宋体" w:eastAsia="宋体" w:cs="宋体"/>
          <w:sz w:val="30"/>
          <w:szCs w:val="30"/>
        </w:rPr>
      </w:pPr>
      <w:r>
        <w:rPr>
          <w:rFonts w:ascii="宋体" w:hAnsi="宋体" w:eastAsia="宋体" w:cs="宋体"/>
          <w:spacing w:val="-1"/>
          <w:sz w:val="30"/>
          <w:szCs w:val="30"/>
        </w:rPr>
        <w:t>用，如在电子工程与信号处理中，任意一个线性系统的输出都可以通过</w:t>
      </w:r>
      <w:r>
        <w:rPr>
          <w:rFonts w:ascii="宋体" w:hAnsi="宋体" w:eastAsia="宋体" w:cs="宋体"/>
          <w:spacing w:val="15"/>
          <w:sz w:val="30"/>
          <w:szCs w:val="30"/>
        </w:rPr>
        <w:t xml:space="preserve"> </w:t>
      </w:r>
      <w:r>
        <w:rPr>
          <w:rFonts w:ascii="宋体" w:hAnsi="宋体" w:eastAsia="宋体" w:cs="宋体"/>
          <w:sz w:val="30"/>
          <w:szCs w:val="30"/>
        </w:rPr>
        <w:t>将输入信号与卷积内核（</w:t>
      </w:r>
      <w:r>
        <w:rPr>
          <w:rFonts w:ascii="Times New Roman" w:hAnsi="Times New Roman" w:eastAsia="Times New Roman" w:cs="Times New Roman"/>
          <w:sz w:val="30"/>
          <w:szCs w:val="30"/>
        </w:rPr>
        <w:t>Convolution Kernel</w:t>
      </w:r>
      <w:r>
        <w:rPr>
          <w:rFonts w:ascii="宋体" w:hAnsi="宋体" w:eastAsia="宋体" w:cs="宋体"/>
          <w:sz w:val="30"/>
          <w:szCs w:val="30"/>
        </w:rPr>
        <w:t>）做卷积获得；在声学</w:t>
      </w:r>
      <w:r>
        <w:rPr>
          <w:rFonts w:ascii="宋体" w:hAnsi="宋体" w:eastAsia="宋体" w:cs="宋体"/>
          <w:spacing w:val="-1"/>
          <w:sz w:val="30"/>
          <w:szCs w:val="30"/>
        </w:rPr>
        <w:t>中，</w:t>
      </w:r>
      <w:r>
        <w:rPr>
          <w:rFonts w:ascii="宋体" w:hAnsi="宋体" w:eastAsia="宋体" w:cs="宋体"/>
          <w:sz w:val="30"/>
          <w:szCs w:val="30"/>
        </w:rPr>
        <w:t xml:space="preserve"> 回声可以用源声与一个反映各种反射效应的</w:t>
      </w:r>
      <w:r>
        <w:rPr>
          <w:rFonts w:ascii="宋体" w:hAnsi="宋体" w:eastAsia="宋体" w:cs="宋体"/>
          <w:spacing w:val="-1"/>
          <w:sz w:val="30"/>
          <w:szCs w:val="30"/>
        </w:rPr>
        <w:t>函数（本质上还是卷积内</w:t>
      </w:r>
    </w:p>
    <w:p w14:paraId="785DCF18">
      <w:pPr>
        <w:spacing w:line="212" w:lineRule="auto"/>
        <w:ind w:left="6"/>
        <w:rPr>
          <w:rFonts w:ascii="宋体" w:hAnsi="宋体" w:eastAsia="宋体" w:cs="宋体"/>
          <w:sz w:val="30"/>
          <w:szCs w:val="30"/>
        </w:rPr>
      </w:pPr>
      <w:r>
        <w:rPr>
          <w:rFonts w:ascii="宋体" w:hAnsi="宋体" w:eastAsia="宋体" w:cs="宋体"/>
          <w:spacing w:val="-1"/>
          <w:sz w:val="30"/>
          <w:szCs w:val="30"/>
        </w:rPr>
        <w:t>核）的卷积计算而来。之所以卷积被广泛应用，是因为从数学角度来</w:t>
      </w:r>
    </w:p>
    <w:p w14:paraId="720CCD3F">
      <w:pPr>
        <w:spacing w:before="4" w:line="220" w:lineRule="auto"/>
        <w:ind w:left="4" w:right="49" w:firstLine="2"/>
        <w:rPr>
          <w:rFonts w:ascii="宋体" w:hAnsi="宋体" w:eastAsia="宋体" w:cs="宋体"/>
          <w:sz w:val="30"/>
          <w:szCs w:val="30"/>
        </w:rPr>
      </w:pPr>
      <w:r>
        <w:rPr>
          <w:rFonts w:ascii="宋体" w:hAnsi="宋体" w:eastAsia="宋体" w:cs="宋体"/>
          <w:spacing w:val="-1"/>
          <w:sz w:val="30"/>
          <w:szCs w:val="30"/>
        </w:rPr>
        <w:t>说，所谓卷积就是用两个函数来产生出第三个函数，并且第三个函数体</w:t>
      </w:r>
      <w:r>
        <w:rPr>
          <w:rFonts w:ascii="宋体" w:hAnsi="宋体" w:eastAsia="宋体" w:cs="宋体"/>
          <w:spacing w:val="14"/>
          <w:sz w:val="30"/>
          <w:szCs w:val="30"/>
        </w:rPr>
        <w:t xml:space="preserve"> </w:t>
      </w:r>
      <w:r>
        <w:rPr>
          <w:rFonts w:ascii="宋体" w:hAnsi="宋体" w:eastAsia="宋体" w:cs="宋体"/>
          <w:spacing w:val="-2"/>
          <w:sz w:val="30"/>
          <w:szCs w:val="30"/>
        </w:rPr>
        <w:t>现了这两个函数中一个函数被另一个函数所影响的结果</w:t>
      </w:r>
      <w:r>
        <w:fldChar w:fldCharType="begin"/>
      </w:r>
      <w:r>
        <w:instrText xml:space="preserve"> HYPERLINK \l "bookmark207" </w:instrText>
      </w:r>
      <w:r>
        <w:fldChar w:fldCharType="separate"/>
      </w:r>
      <w:r>
        <w:rPr>
          <w:rFonts w:ascii="Times New Roman" w:hAnsi="Times New Roman" w:eastAsia="Times New Roman" w:cs="Times New Roman"/>
          <w:color w:val="0468BB"/>
          <w:spacing w:val="-2"/>
          <w:position w:val="9"/>
          <w:sz w:val="22"/>
          <w:szCs w:val="22"/>
        </w:rPr>
        <w:t>[1]</w:t>
      </w:r>
      <w:r>
        <w:rPr>
          <w:rFonts w:ascii="Times New Roman" w:hAnsi="Times New Roman" w:eastAsia="Times New Roman" w:cs="Times New Roman"/>
          <w:color w:val="0468BB"/>
          <w:spacing w:val="-2"/>
          <w:position w:val="9"/>
          <w:sz w:val="22"/>
          <w:szCs w:val="22"/>
        </w:rPr>
        <w:fldChar w:fldCharType="end"/>
      </w:r>
      <w:r>
        <w:rPr>
          <w:rFonts w:ascii="Times New Roman" w:hAnsi="Times New Roman" w:eastAsia="Times New Roman" w:cs="Times New Roman"/>
          <w:color w:val="0468BB"/>
          <w:spacing w:val="2"/>
          <w:position w:val="9"/>
          <w:sz w:val="22"/>
          <w:szCs w:val="22"/>
        </w:rPr>
        <w:t xml:space="preserve"> </w:t>
      </w:r>
      <w:r>
        <w:rPr>
          <w:rFonts w:ascii="宋体" w:hAnsi="宋体" w:eastAsia="宋体" w:cs="宋体"/>
          <w:spacing w:val="-2"/>
          <w:sz w:val="30"/>
          <w:szCs w:val="30"/>
        </w:rPr>
        <w:t>。这个概念说</w:t>
      </w:r>
      <w:r>
        <w:rPr>
          <w:rFonts w:ascii="宋体" w:hAnsi="宋体" w:eastAsia="宋体" w:cs="宋体"/>
          <w:sz w:val="30"/>
          <w:szCs w:val="30"/>
        </w:rPr>
        <w:t xml:space="preserve"> </w:t>
      </w:r>
      <w:r>
        <w:rPr>
          <w:rFonts w:ascii="宋体" w:hAnsi="宋体" w:eastAsia="宋体" w:cs="宋体"/>
          <w:spacing w:val="-1"/>
          <w:sz w:val="30"/>
          <w:szCs w:val="30"/>
        </w:rPr>
        <w:t>起来有点拗口，我们可以先从信号处理的相关概念说起。</w:t>
      </w:r>
    </w:p>
    <w:p w14:paraId="14393222">
      <w:pPr>
        <w:spacing w:before="288" w:line="201" w:lineRule="auto"/>
        <w:ind w:left="9" w:right="49" w:firstLine="595"/>
        <w:rPr>
          <w:rFonts w:ascii="宋体" w:hAnsi="宋体" w:eastAsia="宋体" w:cs="宋体"/>
          <w:sz w:val="30"/>
          <w:szCs w:val="30"/>
        </w:rPr>
      </w:pPr>
      <w:r>
        <w:rPr>
          <w:rFonts w:ascii="宋体" w:hAnsi="宋体" w:eastAsia="宋体" w:cs="宋体"/>
          <w:spacing w:val="-1"/>
          <w:sz w:val="30"/>
          <w:szCs w:val="30"/>
        </w:rPr>
        <w:t>连续输入的信号经过信号系统的处理，可以得到不同的信号处理结</w:t>
      </w:r>
      <w:r>
        <w:rPr>
          <w:rFonts w:ascii="宋体" w:hAnsi="宋体" w:eastAsia="宋体" w:cs="宋体"/>
          <w:spacing w:val="15"/>
          <w:sz w:val="30"/>
          <w:szCs w:val="30"/>
        </w:rPr>
        <w:t xml:space="preserve"> </w:t>
      </w:r>
      <w:r>
        <w:rPr>
          <w:rFonts w:ascii="宋体" w:hAnsi="宋体" w:eastAsia="宋体" w:cs="宋体"/>
          <w:spacing w:val="-1"/>
          <w:sz w:val="30"/>
          <w:szCs w:val="30"/>
        </w:rPr>
        <w:t>果。信号系统对其的处理方式，就是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信号系统打算用哪种脉冲响应</w:t>
      </w:r>
    </w:p>
    <w:p w14:paraId="4B61AFDF">
      <w:pPr>
        <w:spacing w:line="408" w:lineRule="exact"/>
        <w:ind w:left="11"/>
        <w:rPr>
          <w:rFonts w:ascii="宋体" w:hAnsi="宋体" w:eastAsia="宋体" w:cs="宋体"/>
          <w:sz w:val="30"/>
          <w:szCs w:val="30"/>
        </w:rPr>
      </w:pP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Impulse Response</w:t>
      </w:r>
      <w:r>
        <w:rPr>
          <w:rFonts w:ascii="宋体" w:hAnsi="宋体" w:eastAsia="宋体" w:cs="宋体"/>
          <w:spacing w:val="-1"/>
          <w:position w:val="3"/>
          <w:sz w:val="30"/>
          <w:szCs w:val="30"/>
        </w:rPr>
        <w:t>）的方式处理信号</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w:t>
      </w:r>
    </w:p>
    <w:p w14:paraId="6D4DE086">
      <w:pPr>
        <w:spacing w:before="235" w:line="220" w:lineRule="auto"/>
        <w:ind w:left="7" w:right="49" w:firstLine="594"/>
        <w:rPr>
          <w:rFonts w:ascii="宋体" w:hAnsi="宋体" w:eastAsia="宋体" w:cs="宋体"/>
          <w:sz w:val="30"/>
          <w:szCs w:val="30"/>
        </w:rPr>
      </w:pPr>
      <w:r>
        <w:rPr>
          <w:rFonts w:ascii="宋体" w:hAnsi="宋体" w:eastAsia="宋体" w:cs="宋体"/>
          <w:spacing w:val="-1"/>
          <w:sz w:val="30"/>
          <w:szCs w:val="30"/>
        </w:rPr>
        <w:t>在图</w:t>
      </w:r>
      <w:r>
        <w:rPr>
          <w:rFonts w:ascii="Times New Roman" w:hAnsi="Times New Roman" w:eastAsia="Times New Roman" w:cs="Times New Roman"/>
          <w:spacing w:val="-1"/>
          <w:sz w:val="30"/>
          <w:szCs w:val="30"/>
        </w:rPr>
        <w:t>6-1</w:t>
      </w:r>
      <w:r>
        <w:rPr>
          <w:rFonts w:ascii="宋体" w:hAnsi="宋体" w:eastAsia="宋体" w:cs="宋体"/>
          <w:spacing w:val="-1"/>
          <w:sz w:val="30"/>
          <w:szCs w:val="30"/>
        </w:rPr>
        <w:t>中，可以看到对于相同的信号，经过信号系统的不同脉冲</w:t>
      </w:r>
      <w:r>
        <w:rPr>
          <w:rFonts w:ascii="宋体" w:hAnsi="宋体" w:eastAsia="宋体" w:cs="宋体"/>
          <w:spacing w:val="9"/>
          <w:sz w:val="30"/>
          <w:szCs w:val="30"/>
        </w:rPr>
        <w:t xml:space="preserve">  </w:t>
      </w:r>
      <w:r>
        <w:rPr>
          <w:rFonts w:ascii="宋体" w:hAnsi="宋体" w:eastAsia="宋体" w:cs="宋体"/>
          <w:spacing w:val="-1"/>
          <w:sz w:val="30"/>
          <w:szCs w:val="30"/>
        </w:rPr>
        <w:t>响应的处理得到不同的输出信号。从信号处理的过程来说，对于给定时</w:t>
      </w:r>
      <w:r>
        <w:rPr>
          <w:rFonts w:ascii="宋体" w:hAnsi="宋体" w:eastAsia="宋体" w:cs="宋体"/>
          <w:spacing w:val="13"/>
          <w:sz w:val="30"/>
          <w:szCs w:val="30"/>
        </w:rPr>
        <w:t xml:space="preserve"> </w:t>
      </w:r>
      <w:r>
        <w:rPr>
          <w:rFonts w:ascii="宋体" w:hAnsi="宋体" w:eastAsia="宋体" w:cs="宋体"/>
          <w:spacing w:val="-1"/>
          <w:sz w:val="30"/>
          <w:szCs w:val="30"/>
        </w:rPr>
        <w:t>间</w:t>
      </w:r>
      <w:r>
        <w:rPr>
          <w:rFonts w:ascii="Times New Roman" w:hAnsi="Times New Roman" w:eastAsia="Times New Roman" w:cs="Times New Roman"/>
          <w:spacing w:val="-1"/>
          <w:sz w:val="30"/>
          <w:szCs w:val="30"/>
        </w:rPr>
        <w:t>t</w:t>
      </w:r>
      <w:r>
        <w:rPr>
          <w:rFonts w:ascii="宋体" w:hAnsi="宋体" w:eastAsia="宋体" w:cs="宋体"/>
          <w:spacing w:val="-1"/>
          <w:sz w:val="30"/>
          <w:szCs w:val="30"/>
        </w:rPr>
        <w:t>上的输入信号，其输出信号既考虑当前信号的取值，也需要考虑之</w:t>
      </w:r>
      <w:r>
        <w:rPr>
          <w:rFonts w:ascii="宋体" w:hAnsi="宋体" w:eastAsia="宋体" w:cs="宋体"/>
          <w:spacing w:val="6"/>
          <w:sz w:val="30"/>
          <w:szCs w:val="30"/>
        </w:rPr>
        <w:t xml:space="preserve">  </w:t>
      </w:r>
      <w:r>
        <w:rPr>
          <w:rFonts w:ascii="宋体" w:hAnsi="宋体" w:eastAsia="宋体" w:cs="宋体"/>
          <w:spacing w:val="-1"/>
          <w:sz w:val="30"/>
          <w:szCs w:val="30"/>
        </w:rPr>
        <w:t>前信号输入的累积效果。卷积计算的一般过程定义如下：</w:t>
      </w:r>
    </w:p>
    <w:p w14:paraId="0FCC9A61">
      <w:pPr>
        <w:spacing w:before="282"/>
        <w:ind w:left="613"/>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[f*g](t)=</w:t>
      </w:r>
      <w:r>
        <w:rPr>
          <w:position w:val="-13"/>
          <w:sz w:val="30"/>
          <w:szCs w:val="30"/>
        </w:rPr>
        <w:drawing>
          <wp:inline distT="0" distB="0" distL="0" distR="0">
            <wp:extent cx="429260" cy="277495"/>
            <wp:effectExtent l="0" t="0" r="0" b="0"/>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281"/>
                    <a:stretch>
                      <a:fillRect/>
                    </a:stretch>
                  </pic:blipFill>
                  <pic:spPr>
                    <a:xfrm>
                      <a:off x="0" y="0"/>
                      <a:ext cx="429714" cy="277796"/>
                    </a:xfrm>
                    <a:prstGeom prst="rect">
                      <a:avLst/>
                    </a:prstGeom>
                  </pic:spPr>
                </pic:pic>
              </a:graphicData>
            </a:graphic>
          </wp:inline>
        </w:drawing>
      </w:r>
      <w:r>
        <w:rPr>
          <w:rFonts w:ascii="Times New Roman" w:hAnsi="Times New Roman" w:eastAsia="Times New Roman" w:cs="Times New Roman"/>
          <w:spacing w:val="-2"/>
          <w:sz w:val="30"/>
          <w:szCs w:val="30"/>
        </w:rPr>
        <w:t>g(t-τ)dτ</w:t>
      </w:r>
    </w:p>
    <w:p w14:paraId="5C7764ED">
      <w:pPr>
        <w:spacing w:before="266" w:line="224" w:lineRule="auto"/>
        <w:ind w:left="1" w:firstLine="602"/>
        <w:rPr>
          <w:rFonts w:ascii="宋体" w:hAnsi="宋体" w:eastAsia="宋体" w:cs="宋体"/>
          <w:sz w:val="30"/>
          <w:szCs w:val="30"/>
        </w:rPr>
      </w:pPr>
      <w:r>
        <w:rPr>
          <w:rFonts w:ascii="宋体" w:hAnsi="宋体" w:eastAsia="宋体" w:cs="宋体"/>
          <w:spacing w:val="-1"/>
          <w:sz w:val="30"/>
          <w:szCs w:val="30"/>
        </w:rPr>
        <w:t>其中，</w:t>
      </w:r>
      <w:r>
        <w:rPr>
          <w:rFonts w:ascii="Times New Roman" w:hAnsi="Times New Roman" w:eastAsia="Times New Roman" w:cs="Times New Roman"/>
          <w:spacing w:val="-1"/>
          <w:sz w:val="30"/>
          <w:szCs w:val="30"/>
        </w:rPr>
        <w:t>f</w:t>
      </w:r>
      <w:r>
        <w:rPr>
          <w:rFonts w:ascii="宋体" w:hAnsi="宋体" w:eastAsia="宋体" w:cs="宋体"/>
          <w:spacing w:val="-1"/>
          <w:sz w:val="30"/>
          <w:szCs w:val="30"/>
        </w:rPr>
        <w:t>代表输入信号，</w:t>
      </w:r>
      <w:r>
        <w:rPr>
          <w:rFonts w:ascii="Times New Roman" w:hAnsi="Times New Roman" w:eastAsia="Times New Roman" w:cs="Times New Roman"/>
          <w:spacing w:val="-1"/>
          <w:sz w:val="30"/>
          <w:szCs w:val="30"/>
        </w:rPr>
        <w:t>g</w:t>
      </w:r>
      <w:r>
        <w:rPr>
          <w:rFonts w:ascii="宋体" w:hAnsi="宋体" w:eastAsia="宋体" w:cs="宋体"/>
          <w:spacing w:val="-1"/>
          <w:sz w:val="30"/>
          <w:szCs w:val="30"/>
        </w:rPr>
        <w:t>代表脉冲响应，而</w:t>
      </w:r>
      <w:r>
        <w:rPr>
          <w:rFonts w:ascii="Times New Roman" w:hAnsi="Times New Roman" w:eastAsia="Times New Roman" w:cs="Times New Roman"/>
          <w:spacing w:val="-1"/>
          <w:sz w:val="30"/>
          <w:szCs w:val="30"/>
        </w:rPr>
        <w:t>f*g</w:t>
      </w:r>
      <w:r>
        <w:rPr>
          <w:rFonts w:ascii="宋体" w:hAnsi="宋体" w:eastAsia="宋体" w:cs="宋体"/>
          <w:spacing w:val="-1"/>
          <w:sz w:val="30"/>
          <w:szCs w:val="30"/>
        </w:rPr>
        <w:t>就是卷积的结果，代</w:t>
      </w:r>
      <w:r>
        <w:rPr>
          <w:rFonts w:ascii="宋体" w:hAnsi="宋体" w:eastAsia="宋体" w:cs="宋体"/>
          <w:spacing w:val="17"/>
          <w:sz w:val="30"/>
          <w:szCs w:val="30"/>
        </w:rPr>
        <w:t xml:space="preserve"> </w:t>
      </w:r>
      <w:r>
        <w:rPr>
          <w:rFonts w:ascii="宋体" w:hAnsi="宋体" w:eastAsia="宋体" w:cs="宋体"/>
          <w:spacing w:val="-1"/>
          <w:sz w:val="30"/>
          <w:szCs w:val="30"/>
        </w:rPr>
        <w:t>表了输入信号、脉冲反应和输出信号三者之间的关系。请注意这里</w:t>
      </w:r>
    </w:p>
    <w:p w14:paraId="3CD4821F">
      <w:pPr>
        <w:spacing w:before="1" w:line="219" w:lineRule="auto"/>
        <w:ind w:left="27"/>
        <w:rPr>
          <w:rFonts w:ascii="宋体" w:hAnsi="宋体" w:eastAsia="宋体" w:cs="宋体"/>
          <w:sz w:val="30"/>
          <w:szCs w:val="30"/>
        </w:rPr>
      </w:pPr>
      <w:r>
        <w:rPr>
          <w:rFonts w:ascii="宋体" w:hAnsi="宋体" w:eastAsia="宋体" w:cs="宋体"/>
          <w:spacing w:val="-3"/>
          <w:sz w:val="30"/>
          <w:szCs w:val="30"/>
        </w:rPr>
        <w:t>的</w:t>
      </w:r>
      <w:r>
        <w:rPr>
          <w:rFonts w:ascii="Times New Roman" w:hAnsi="Times New Roman" w:eastAsia="Times New Roman" w:cs="Times New Roman"/>
          <w:spacing w:val="-3"/>
          <w:sz w:val="30"/>
          <w:szCs w:val="30"/>
        </w:rPr>
        <w:t>“*”</w:t>
      </w:r>
      <w:r>
        <w:rPr>
          <w:rFonts w:ascii="宋体" w:hAnsi="宋体" w:eastAsia="宋体" w:cs="宋体"/>
          <w:spacing w:val="-3"/>
          <w:sz w:val="30"/>
          <w:szCs w:val="30"/>
        </w:rPr>
        <w:t>代表卷积，不是乘法的意思。</w:t>
      </w:r>
    </w:p>
    <w:p w14:paraId="45774BDA">
      <w:pPr>
        <w:spacing w:before="289" w:line="214" w:lineRule="auto"/>
        <w:ind w:left="1" w:right="49" w:firstLine="604"/>
        <w:jc w:val="both"/>
        <w:rPr>
          <w:rFonts w:ascii="宋体" w:hAnsi="宋体" w:eastAsia="宋体" w:cs="宋体"/>
          <w:sz w:val="30"/>
          <w:szCs w:val="30"/>
        </w:rPr>
      </w:pPr>
      <w:r>
        <w:rPr>
          <w:rFonts w:ascii="宋体" w:hAnsi="宋体" w:eastAsia="宋体" w:cs="宋体"/>
          <w:spacing w:val="-1"/>
          <w:sz w:val="30"/>
          <w:szCs w:val="30"/>
        </w:rPr>
        <w:t>从一个抽象的角度理解卷积的含义：我们可以将数据看作伴随众多</w:t>
      </w:r>
      <w:r>
        <w:rPr>
          <w:rFonts w:ascii="宋体" w:hAnsi="宋体" w:eastAsia="宋体" w:cs="宋体"/>
          <w:spacing w:val="12"/>
          <w:sz w:val="30"/>
          <w:szCs w:val="30"/>
        </w:rPr>
        <w:t xml:space="preserve"> </w:t>
      </w:r>
      <w:r>
        <w:rPr>
          <w:rFonts w:ascii="宋体" w:hAnsi="宋体" w:eastAsia="宋体" w:cs="宋体"/>
          <w:sz w:val="30"/>
          <w:szCs w:val="30"/>
        </w:rPr>
        <w:t>其他因素（如空间、时间等）的事物表象，</w:t>
      </w:r>
      <w:r>
        <w:rPr>
          <w:rFonts w:ascii="宋体" w:hAnsi="宋体" w:eastAsia="宋体" w:cs="宋体"/>
          <w:spacing w:val="-1"/>
          <w:sz w:val="30"/>
          <w:szCs w:val="30"/>
        </w:rPr>
        <w:t>而卷积则是代表透过表象看</w:t>
      </w:r>
      <w:r>
        <w:rPr>
          <w:rFonts w:ascii="宋体" w:hAnsi="宋体" w:eastAsia="宋体" w:cs="宋体"/>
          <w:sz w:val="30"/>
          <w:szCs w:val="30"/>
        </w:rPr>
        <w:t xml:space="preserve"> 本质时的模式，这种模式能够将</w:t>
      </w:r>
      <w:r>
        <w:rPr>
          <w:rFonts w:ascii="Times New Roman" w:hAnsi="Times New Roman" w:eastAsia="Times New Roman" w:cs="Times New Roman"/>
          <w:sz w:val="30"/>
          <w:szCs w:val="30"/>
        </w:rPr>
        <w:t>“</w:t>
      </w:r>
      <w:r>
        <w:rPr>
          <w:rFonts w:ascii="宋体" w:hAnsi="宋体" w:eastAsia="宋体" w:cs="宋体"/>
          <w:sz w:val="30"/>
          <w:szCs w:val="30"/>
        </w:rPr>
        <w:t>事物应该是</w:t>
      </w:r>
      <w:r>
        <w:rPr>
          <w:rFonts w:ascii="宋体" w:hAnsi="宋体" w:eastAsia="宋体" w:cs="宋体"/>
          <w:spacing w:val="-1"/>
          <w:sz w:val="30"/>
          <w:szCs w:val="30"/>
        </w:rPr>
        <w:t>什么样</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的结果通过计算表</w:t>
      </w:r>
      <w:r>
        <w:rPr>
          <w:rFonts w:ascii="宋体" w:hAnsi="宋体" w:eastAsia="宋体" w:cs="宋体"/>
          <w:sz w:val="30"/>
          <w:szCs w:val="30"/>
        </w:rPr>
        <w:t xml:space="preserve"> </w:t>
      </w:r>
      <w:r>
        <w:rPr>
          <w:rFonts w:ascii="宋体" w:hAnsi="宋体" w:eastAsia="宋体" w:cs="宋体"/>
          <w:spacing w:val="-3"/>
          <w:sz w:val="30"/>
          <w:szCs w:val="30"/>
        </w:rPr>
        <w:t>达出来。</w:t>
      </w:r>
    </w:p>
    <w:p w14:paraId="51B66650">
      <w:pPr>
        <w:spacing w:before="289" w:line="207" w:lineRule="auto"/>
        <w:ind w:left="6" w:right="49" w:firstLine="595"/>
        <w:rPr>
          <w:rFonts w:ascii="Times New Roman" w:hAnsi="Times New Roman" w:eastAsia="Times New Roman" w:cs="Times New Roman"/>
          <w:sz w:val="30"/>
          <w:szCs w:val="30"/>
        </w:rPr>
      </w:pPr>
      <w:r>
        <w:rPr>
          <w:rFonts w:ascii="宋体" w:hAnsi="宋体" w:eastAsia="宋体" w:cs="宋体"/>
          <w:spacing w:val="-1"/>
          <w:sz w:val="30"/>
          <w:szCs w:val="30"/>
        </w:rPr>
        <w:t>在不同的领域，信号系统中的脉冲响应具有不同的名字，在图像处</w:t>
      </w:r>
      <w:r>
        <w:rPr>
          <w:rFonts w:ascii="宋体" w:hAnsi="宋体" w:eastAsia="宋体" w:cs="宋体"/>
          <w:spacing w:val="17"/>
          <w:sz w:val="30"/>
          <w:szCs w:val="30"/>
        </w:rPr>
        <w:t xml:space="preserve"> </w:t>
      </w:r>
      <w:r>
        <w:rPr>
          <w:rFonts w:ascii="宋体" w:hAnsi="宋体" w:eastAsia="宋体" w:cs="宋体"/>
          <w:sz w:val="30"/>
          <w:szCs w:val="30"/>
        </w:rPr>
        <w:t>理中，称之为滤波器内核（</w:t>
      </w:r>
      <w:r>
        <w:rPr>
          <w:rFonts w:ascii="Times New Roman" w:hAnsi="Times New Roman" w:eastAsia="Times New Roman" w:cs="Times New Roman"/>
          <w:sz w:val="30"/>
          <w:szCs w:val="30"/>
        </w:rPr>
        <w:t>Filter Kernel</w:t>
      </w:r>
      <w:r>
        <w:rPr>
          <w:rFonts w:ascii="宋体" w:hAnsi="宋体" w:eastAsia="宋体" w:cs="宋体"/>
          <w:spacing w:val="-1"/>
          <w:sz w:val="30"/>
          <w:szCs w:val="30"/>
        </w:rPr>
        <w:t>）、卷积内核（</w:t>
      </w:r>
      <w:r>
        <w:rPr>
          <w:rFonts w:ascii="Times New Roman" w:hAnsi="Times New Roman" w:eastAsia="Times New Roman" w:cs="Times New Roman"/>
          <w:spacing w:val="-1"/>
          <w:sz w:val="30"/>
          <w:szCs w:val="30"/>
        </w:rPr>
        <w:t>Convolution</w:t>
      </w:r>
    </w:p>
    <w:p w14:paraId="46301AD7">
      <w:pPr>
        <w:spacing w:before="1" w:line="218" w:lineRule="auto"/>
        <w:ind w:left="3" w:right="49" w:hanging="3"/>
        <w:rPr>
          <w:rFonts w:ascii="宋体" w:hAnsi="宋体" w:eastAsia="宋体" w:cs="宋体"/>
          <w:sz w:val="30"/>
          <w:szCs w:val="30"/>
        </w:rPr>
      </w:pPr>
      <w:r>
        <w:rPr>
          <w:rFonts w:ascii="Times New Roman" w:hAnsi="Times New Roman" w:eastAsia="Times New Roman" w:cs="Times New Roman"/>
          <w:sz w:val="30"/>
          <w:szCs w:val="30"/>
        </w:rPr>
        <w:t>Kernel</w:t>
      </w:r>
      <w:r>
        <w:rPr>
          <w:rFonts w:ascii="宋体" w:hAnsi="宋体" w:eastAsia="宋体" w:cs="宋体"/>
          <w:sz w:val="30"/>
          <w:szCs w:val="30"/>
        </w:rPr>
        <w:t>）、卷积矩阵（</w:t>
      </w:r>
      <w:r>
        <w:rPr>
          <w:rFonts w:ascii="Times New Roman" w:hAnsi="Times New Roman" w:eastAsia="Times New Roman" w:cs="Times New Roman"/>
          <w:sz w:val="30"/>
          <w:szCs w:val="30"/>
        </w:rPr>
        <w:t>Convolution Matrix</w:t>
      </w:r>
      <w:r>
        <w:rPr>
          <w:rFonts w:ascii="宋体" w:hAnsi="宋体" w:eastAsia="宋体" w:cs="宋体"/>
          <w:sz w:val="30"/>
          <w:szCs w:val="30"/>
        </w:rPr>
        <w:t>）或内核</w:t>
      </w:r>
      <w:r>
        <w:rPr>
          <w:rFonts w:ascii="宋体" w:hAnsi="宋体" w:eastAsia="宋体" w:cs="宋体"/>
          <w:spacing w:val="-1"/>
          <w:sz w:val="30"/>
          <w:szCs w:val="30"/>
        </w:rPr>
        <w:t>（</w:t>
      </w:r>
      <w:r>
        <w:rPr>
          <w:rFonts w:ascii="Times New Roman" w:hAnsi="Times New Roman" w:eastAsia="Times New Roman" w:cs="Times New Roman"/>
          <w:spacing w:val="-1"/>
          <w:sz w:val="30"/>
          <w:szCs w:val="30"/>
        </w:rPr>
        <w:t>Kernel</w:t>
      </w:r>
      <w:r>
        <w:rPr>
          <w:rFonts w:ascii="宋体" w:hAnsi="宋体" w:eastAsia="宋体" w:cs="宋体"/>
          <w:spacing w:val="-1"/>
          <w:sz w:val="30"/>
          <w:szCs w:val="30"/>
        </w:rPr>
        <w:t>）。图像处</w:t>
      </w:r>
      <w:r>
        <w:rPr>
          <w:rFonts w:ascii="宋体" w:hAnsi="宋体" w:eastAsia="宋体" w:cs="宋体"/>
          <w:sz w:val="30"/>
          <w:szCs w:val="30"/>
        </w:rPr>
        <w:t xml:space="preserve">  </w:t>
      </w:r>
      <w:r>
        <w:rPr>
          <w:rFonts w:ascii="宋体" w:hAnsi="宋体" w:eastAsia="宋体" w:cs="宋体"/>
          <w:spacing w:val="-1"/>
          <w:sz w:val="30"/>
          <w:szCs w:val="30"/>
        </w:rPr>
        <w:t>理中的边缘检测、噪音过滤等过程都属于卷积的范畴，可以说卷积在图</w:t>
      </w:r>
      <w:r>
        <w:rPr>
          <w:rFonts w:ascii="宋体" w:hAnsi="宋体" w:eastAsia="宋体" w:cs="宋体"/>
          <w:spacing w:val="18"/>
          <w:sz w:val="30"/>
          <w:szCs w:val="30"/>
        </w:rPr>
        <w:t xml:space="preserve"> </w:t>
      </w:r>
      <w:r>
        <w:rPr>
          <w:rFonts w:ascii="宋体" w:hAnsi="宋体" w:eastAsia="宋体" w:cs="宋体"/>
          <w:spacing w:val="-2"/>
          <w:sz w:val="30"/>
          <w:szCs w:val="30"/>
        </w:rPr>
        <w:t>像处理中被大量使用。</w:t>
      </w:r>
    </w:p>
    <w:p w14:paraId="501BE085">
      <w:pPr>
        <w:spacing w:line="218" w:lineRule="auto"/>
        <w:rPr>
          <w:rFonts w:ascii="宋体" w:hAnsi="宋体" w:eastAsia="宋体" w:cs="宋体"/>
          <w:sz w:val="30"/>
          <w:szCs w:val="30"/>
        </w:rPr>
        <w:sectPr>
          <w:pgSz w:w="12240" w:h="15840"/>
          <w:pgMar w:top="400" w:right="1450" w:bottom="0" w:left="1448" w:header="0" w:footer="0" w:gutter="0"/>
          <w:cols w:space="720" w:num="1"/>
        </w:sectPr>
      </w:pPr>
    </w:p>
    <w:p w14:paraId="6687D5E1">
      <w:pPr>
        <w:pStyle w:val="2"/>
        <w:spacing w:line="247" w:lineRule="auto"/>
      </w:pPr>
    </w:p>
    <w:p w14:paraId="4537BC8D">
      <w:pPr>
        <w:pStyle w:val="2"/>
        <w:spacing w:line="247" w:lineRule="auto"/>
      </w:pPr>
    </w:p>
    <w:p w14:paraId="1DF55F6A">
      <w:pPr>
        <w:pStyle w:val="2"/>
        <w:spacing w:line="247" w:lineRule="auto"/>
      </w:pPr>
    </w:p>
    <w:p w14:paraId="5F552846">
      <w:pPr>
        <w:pStyle w:val="2"/>
        <w:spacing w:line="248" w:lineRule="auto"/>
      </w:pPr>
    </w:p>
    <w:p w14:paraId="75FDED1E">
      <w:pPr>
        <w:spacing w:before="87" w:line="234" w:lineRule="auto"/>
        <w:ind w:firstLine="619"/>
        <w:jc w:val="both"/>
        <w:rPr>
          <w:rFonts w:ascii="宋体" w:hAnsi="宋体" w:eastAsia="宋体" w:cs="宋体"/>
          <w:sz w:val="27"/>
          <w:szCs w:val="27"/>
        </w:rPr>
      </w:pPr>
      <w:r>
        <w:rPr>
          <w:rFonts w:ascii="宋体" w:hAnsi="宋体" w:eastAsia="宋体" w:cs="宋体"/>
          <w:spacing w:val="29"/>
          <w:sz w:val="27"/>
          <w:szCs w:val="27"/>
        </w:rPr>
        <w:t>图像处理的卷积计算过程就是首先确定卷积内核，在整个卷积</w:t>
      </w:r>
      <w:r>
        <w:rPr>
          <w:rFonts w:ascii="宋体" w:hAnsi="宋体" w:eastAsia="宋体" w:cs="宋体"/>
          <w:spacing w:val="28"/>
          <w:sz w:val="27"/>
          <w:szCs w:val="27"/>
        </w:rPr>
        <w:t>的过</w:t>
      </w:r>
      <w:r>
        <w:rPr>
          <w:rFonts w:ascii="宋体" w:hAnsi="宋体" w:eastAsia="宋体" w:cs="宋体"/>
          <w:sz w:val="27"/>
          <w:szCs w:val="27"/>
        </w:rPr>
        <w:t xml:space="preserve"> </w:t>
      </w:r>
      <w:r>
        <w:rPr>
          <w:rFonts w:ascii="宋体" w:hAnsi="宋体" w:eastAsia="宋体" w:cs="宋体"/>
          <w:spacing w:val="30"/>
          <w:sz w:val="27"/>
          <w:szCs w:val="27"/>
        </w:rPr>
        <w:t>程中，内核的取值是不变的。具体的计算过程通过4个步骤完成</w:t>
      </w:r>
      <w:r>
        <w:rPr>
          <w:rFonts w:ascii="宋体" w:hAnsi="宋体" w:eastAsia="宋体" w:cs="宋体"/>
          <w:spacing w:val="29"/>
          <w:sz w:val="27"/>
          <w:szCs w:val="27"/>
        </w:rPr>
        <w:t>，如图</w:t>
      </w:r>
      <w:r>
        <w:rPr>
          <w:rFonts w:ascii="宋体" w:hAnsi="宋体" w:eastAsia="宋体" w:cs="宋体"/>
          <w:sz w:val="27"/>
          <w:szCs w:val="27"/>
        </w:rPr>
        <w:t xml:space="preserve">  </w:t>
      </w:r>
      <w:r>
        <w:rPr>
          <w:rFonts w:ascii="宋体" w:hAnsi="宋体" w:eastAsia="宋体" w:cs="宋体"/>
          <w:spacing w:val="1"/>
          <w:sz w:val="27"/>
          <w:szCs w:val="27"/>
        </w:rPr>
        <w:t>6-2所示：</w:t>
      </w:r>
    </w:p>
    <w:p w14:paraId="0AD9C7B4">
      <w:pPr>
        <w:spacing w:before="281" w:line="243" w:lineRule="auto"/>
        <w:ind w:right="105" w:firstLine="619"/>
        <w:rPr>
          <w:rFonts w:ascii="宋体" w:hAnsi="宋体" w:eastAsia="宋体" w:cs="宋体"/>
          <w:sz w:val="27"/>
          <w:szCs w:val="27"/>
        </w:rPr>
      </w:pPr>
      <w:r>
        <w:rPr>
          <w:rFonts w:ascii="宋体" w:hAnsi="宋体" w:eastAsia="宋体" w:cs="宋体"/>
          <w:spacing w:val="18"/>
          <w:sz w:val="27"/>
          <w:szCs w:val="27"/>
        </w:rPr>
        <w:t>·</w:t>
      </w:r>
      <w:r>
        <w:rPr>
          <w:rFonts w:ascii="宋体" w:hAnsi="宋体" w:eastAsia="宋体" w:cs="宋体"/>
          <w:spacing w:val="-107"/>
          <w:sz w:val="27"/>
          <w:szCs w:val="27"/>
        </w:rPr>
        <w:t xml:space="preserve"> </w:t>
      </w:r>
      <w:r>
        <w:rPr>
          <w:rFonts w:ascii="宋体" w:hAnsi="宋体" w:eastAsia="宋体" w:cs="宋体"/>
          <w:spacing w:val="18"/>
          <w:sz w:val="27"/>
          <w:szCs w:val="27"/>
        </w:rPr>
        <w:t>将内核的锚点</w:t>
      </w:r>
      <w:r>
        <w:rPr>
          <w:rFonts w:ascii="宋体" w:hAnsi="宋体" w:eastAsia="宋体" w:cs="宋体"/>
          <w:spacing w:val="-30"/>
          <w:sz w:val="27"/>
          <w:szCs w:val="27"/>
        </w:rPr>
        <w:t xml:space="preserve"> </w:t>
      </w:r>
      <w:r>
        <w:rPr>
          <w:rFonts w:ascii="Times New Roman" w:hAnsi="Times New Roman" w:eastAsia="Times New Roman" w:cs="Times New Roman"/>
          <w:spacing w:val="18"/>
          <w:sz w:val="27"/>
          <w:szCs w:val="27"/>
        </w:rPr>
        <w:t>(</w:t>
      </w:r>
      <w:r>
        <w:rPr>
          <w:rFonts w:ascii="Times New Roman" w:hAnsi="Times New Roman" w:eastAsia="Times New Roman" w:cs="Times New Roman"/>
          <w:sz w:val="27"/>
          <w:szCs w:val="27"/>
        </w:rPr>
        <w:t>Anchor</w:t>
      </w:r>
      <w:r>
        <w:rPr>
          <w:rFonts w:ascii="Times New Roman" w:hAnsi="Times New Roman" w:eastAsia="Times New Roman" w:cs="Times New Roman"/>
          <w:spacing w:val="18"/>
          <w:sz w:val="27"/>
          <w:szCs w:val="27"/>
        </w:rPr>
        <w:t xml:space="preserve">      </w:t>
      </w:r>
      <w:r>
        <w:rPr>
          <w:rFonts w:ascii="Times New Roman" w:hAnsi="Times New Roman" w:eastAsia="Times New Roman" w:cs="Times New Roman"/>
          <w:sz w:val="27"/>
          <w:szCs w:val="27"/>
        </w:rPr>
        <w:t>Point</w:t>
      </w:r>
      <w:r>
        <w:rPr>
          <w:rFonts w:ascii="Times New Roman" w:hAnsi="Times New Roman" w:eastAsia="Times New Roman" w:cs="Times New Roman"/>
          <w:spacing w:val="18"/>
          <w:sz w:val="27"/>
          <w:szCs w:val="27"/>
        </w:rPr>
        <w:t xml:space="preserve">, </w:t>
      </w:r>
      <w:r>
        <w:rPr>
          <w:rFonts w:ascii="宋体" w:hAnsi="宋体" w:eastAsia="宋体" w:cs="宋体"/>
          <w:spacing w:val="18"/>
          <w:sz w:val="27"/>
          <w:szCs w:val="27"/>
        </w:rPr>
        <w:t>也就是中心点)与输入图像中的</w:t>
      </w:r>
      <w:r>
        <w:rPr>
          <w:rFonts w:ascii="宋体" w:hAnsi="宋体" w:eastAsia="宋体" w:cs="宋体"/>
          <w:spacing w:val="-77"/>
          <w:sz w:val="27"/>
          <w:szCs w:val="27"/>
        </w:rPr>
        <w:t xml:space="preserve"> </w:t>
      </w:r>
      <w:r>
        <w:rPr>
          <w:rFonts w:ascii="宋体" w:hAnsi="宋体" w:eastAsia="宋体" w:cs="宋体"/>
          <w:spacing w:val="18"/>
          <w:sz w:val="27"/>
          <w:szCs w:val="27"/>
        </w:rPr>
        <w:t>一</w:t>
      </w:r>
      <w:r>
        <w:rPr>
          <w:rFonts w:ascii="宋体" w:hAnsi="宋体" w:eastAsia="宋体" w:cs="宋体"/>
          <w:sz w:val="27"/>
          <w:szCs w:val="27"/>
        </w:rPr>
        <w:t xml:space="preserve"> </w:t>
      </w:r>
      <w:r>
        <w:rPr>
          <w:rFonts w:ascii="宋体" w:hAnsi="宋体" w:eastAsia="宋体" w:cs="宋体"/>
          <w:spacing w:val="17"/>
          <w:sz w:val="27"/>
          <w:szCs w:val="27"/>
        </w:rPr>
        <w:t>个像素对齐；</w:t>
      </w:r>
    </w:p>
    <w:p w14:paraId="79DBB395">
      <w:pPr>
        <w:spacing w:before="309" w:line="219" w:lineRule="auto"/>
        <w:ind w:left="619"/>
        <w:rPr>
          <w:rFonts w:ascii="宋体" w:hAnsi="宋体" w:eastAsia="宋体" w:cs="宋体"/>
          <w:sz w:val="27"/>
          <w:szCs w:val="27"/>
        </w:rPr>
      </w:pPr>
      <w:r>
        <w:rPr>
          <w:rFonts w:ascii="宋体" w:hAnsi="宋体" w:eastAsia="宋体" w:cs="宋体"/>
          <w:spacing w:val="12"/>
          <w:sz w:val="27"/>
          <w:szCs w:val="27"/>
        </w:rPr>
        <w:t>·</w:t>
      </w:r>
      <w:r>
        <w:rPr>
          <w:rFonts w:ascii="宋体" w:hAnsi="宋体" w:eastAsia="宋体" w:cs="宋体"/>
          <w:spacing w:val="-102"/>
          <w:sz w:val="27"/>
          <w:szCs w:val="27"/>
        </w:rPr>
        <w:t xml:space="preserve"> </w:t>
      </w:r>
      <w:r>
        <w:rPr>
          <w:rFonts w:ascii="宋体" w:hAnsi="宋体" w:eastAsia="宋体" w:cs="宋体"/>
          <w:spacing w:val="12"/>
          <w:sz w:val="27"/>
          <w:szCs w:val="27"/>
        </w:rPr>
        <w:t>计算该像素周边的像素点与内核乘积的和；</w:t>
      </w:r>
    </w:p>
    <w:p w14:paraId="30E9B936">
      <w:pPr>
        <w:spacing w:before="309" w:line="219" w:lineRule="auto"/>
        <w:ind w:left="619"/>
        <w:rPr>
          <w:rFonts w:ascii="宋体" w:hAnsi="宋体" w:eastAsia="宋体" w:cs="宋体"/>
          <w:sz w:val="27"/>
          <w:szCs w:val="27"/>
        </w:rPr>
      </w:pPr>
      <w:r>
        <w:rPr>
          <w:rFonts w:ascii="宋体" w:hAnsi="宋体" w:eastAsia="宋体" w:cs="宋体"/>
          <w:spacing w:val="2"/>
          <w:sz w:val="27"/>
          <w:szCs w:val="27"/>
        </w:rPr>
        <w:t>·</w:t>
      </w:r>
      <w:r>
        <w:rPr>
          <w:rFonts w:ascii="宋体" w:hAnsi="宋体" w:eastAsia="宋体" w:cs="宋体"/>
          <w:spacing w:val="-108"/>
          <w:sz w:val="27"/>
          <w:szCs w:val="27"/>
        </w:rPr>
        <w:t xml:space="preserve"> </w:t>
      </w:r>
      <w:r>
        <w:rPr>
          <w:rFonts w:ascii="宋体" w:hAnsi="宋体" w:eastAsia="宋体" w:cs="宋体"/>
          <w:spacing w:val="2"/>
          <w:sz w:val="27"/>
          <w:szCs w:val="27"/>
        </w:rPr>
        <w:t>将该像素的取值更新为和；</w:t>
      </w:r>
    </w:p>
    <w:p w14:paraId="0C1A252E">
      <w:pPr>
        <w:pStyle w:val="2"/>
        <w:spacing w:line="258" w:lineRule="auto"/>
      </w:pPr>
    </w:p>
    <w:p w14:paraId="461F331E">
      <w:pPr>
        <w:spacing w:before="88" w:line="219" w:lineRule="auto"/>
        <w:ind w:left="619"/>
        <w:rPr>
          <w:rFonts w:ascii="宋体" w:hAnsi="宋体" w:eastAsia="宋体" w:cs="宋体"/>
          <w:sz w:val="27"/>
          <w:szCs w:val="27"/>
        </w:rPr>
      </w:pPr>
      <w:r>
        <w:rPr>
          <w:rFonts w:ascii="宋体" w:hAnsi="宋体" w:eastAsia="宋体" w:cs="宋体"/>
          <w:spacing w:val="16"/>
          <w:sz w:val="27"/>
          <w:szCs w:val="27"/>
        </w:rPr>
        <w:t>·</w:t>
      </w:r>
      <w:r>
        <w:rPr>
          <w:rFonts w:ascii="宋体" w:hAnsi="宋体" w:eastAsia="宋体" w:cs="宋体"/>
          <w:spacing w:val="-88"/>
          <w:sz w:val="27"/>
          <w:szCs w:val="27"/>
        </w:rPr>
        <w:t xml:space="preserve"> </w:t>
      </w:r>
      <w:r>
        <w:rPr>
          <w:rFonts w:ascii="宋体" w:hAnsi="宋体" w:eastAsia="宋体" w:cs="宋体"/>
          <w:spacing w:val="16"/>
          <w:sz w:val="27"/>
          <w:szCs w:val="27"/>
        </w:rPr>
        <w:t>依次移动内核到下一个像素，直至所有像素均计算完成。</w:t>
      </w:r>
    </w:p>
    <w:p w14:paraId="713C0365">
      <w:pPr>
        <w:spacing w:before="131"/>
      </w:pPr>
    </w:p>
    <w:p w14:paraId="7CCA2A78">
      <w:pPr>
        <w:sectPr>
          <w:pgSz w:w="12240" w:h="15840"/>
          <w:pgMar w:top="400" w:right="1519" w:bottom="0" w:left="1429" w:header="0" w:footer="0" w:gutter="0"/>
          <w:cols w:equalWidth="0" w:num="1">
            <w:col w:w="9291"/>
          </w:cols>
        </w:sectPr>
      </w:pPr>
    </w:p>
    <w:p w14:paraId="5138A460">
      <w:pPr>
        <w:spacing w:before="33" w:line="192" w:lineRule="auto"/>
        <w:ind w:left="27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a.Low-pass</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1"/>
          <w:sz w:val="18"/>
          <w:szCs w:val="18"/>
        </w:rPr>
        <w:t>Filter</w:t>
      </w:r>
    </w:p>
    <w:p w14:paraId="10475E37">
      <w:pPr>
        <w:pStyle w:val="2"/>
        <w:spacing w:line="257" w:lineRule="auto"/>
      </w:pPr>
      <w:r>
        <w:drawing>
          <wp:anchor distT="0" distB="0" distL="0" distR="0" simplePos="0" relativeHeight="252001280" behindDoc="0" locked="0" layoutInCell="1" allowOverlap="1">
            <wp:simplePos x="0" y="0"/>
            <wp:positionH relativeFrom="column">
              <wp:posOffset>215900</wp:posOffset>
            </wp:positionH>
            <wp:positionV relativeFrom="paragraph">
              <wp:posOffset>113665</wp:posOffset>
            </wp:positionV>
            <wp:extent cx="1447800" cy="105410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282"/>
                    <a:stretch>
                      <a:fillRect/>
                    </a:stretch>
                  </pic:blipFill>
                  <pic:spPr>
                    <a:xfrm>
                      <a:off x="0" y="0"/>
                      <a:ext cx="1447765" cy="1054120"/>
                    </a:xfrm>
                    <a:prstGeom prst="rect">
                      <a:avLst/>
                    </a:prstGeom>
                  </pic:spPr>
                </pic:pic>
              </a:graphicData>
            </a:graphic>
          </wp:anchor>
        </w:drawing>
      </w:r>
    </w:p>
    <w:p w14:paraId="65095394">
      <w:pPr>
        <w:pStyle w:val="2"/>
        <w:spacing w:line="258" w:lineRule="auto"/>
      </w:pPr>
    </w:p>
    <w:p w14:paraId="68B8A39B">
      <w:pPr>
        <w:pStyle w:val="2"/>
        <w:spacing w:line="258" w:lineRule="auto"/>
      </w:pPr>
      <w:r>
        <mc:AlternateContent>
          <mc:Choice Requires="wps">
            <w:drawing>
              <wp:anchor distT="0" distB="0" distL="0" distR="0" simplePos="0" relativeHeight="252003328" behindDoc="0" locked="0" layoutInCell="1" allowOverlap="1">
                <wp:simplePos x="0" y="0"/>
                <wp:positionH relativeFrom="column">
                  <wp:posOffset>-118745</wp:posOffset>
                </wp:positionH>
                <wp:positionV relativeFrom="paragraph">
                  <wp:posOffset>156845</wp:posOffset>
                </wp:positionV>
                <wp:extent cx="540385" cy="201930"/>
                <wp:effectExtent l="0" t="0" r="0" b="0"/>
                <wp:wrapNone/>
                <wp:docPr id="678" name="TextBox 678"/>
                <wp:cNvGraphicFramePr/>
                <a:graphic xmlns:a="http://schemas.openxmlformats.org/drawingml/2006/main">
                  <a:graphicData uri="http://schemas.microsoft.com/office/word/2010/wordprocessingShape">
                    <wps:wsp>
                      <wps:cNvSpPr txBox="1"/>
                      <wps:spPr>
                        <a:xfrm rot="16200000">
                          <a:off x="-119145" y="157133"/>
                          <a:ext cx="540384"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D5B83F6">
                            <w:pPr>
                              <w:spacing w:before="54" w:line="214" w:lineRule="auto"/>
                              <w:ind w:left="20"/>
                              <w:rPr>
                                <w:rFonts w:ascii="宋体" w:hAnsi="宋体" w:eastAsia="宋体" w:cs="宋体"/>
                                <w:sz w:val="21"/>
                                <w:szCs w:val="21"/>
                              </w:rPr>
                            </w:pPr>
                            <w:r>
                              <w:rPr>
                                <w:rFonts w:ascii="宋体" w:hAnsi="宋体" w:eastAsia="宋体" w:cs="宋体"/>
                                <w:spacing w:val="-14"/>
                                <w:sz w:val="21"/>
                                <w:szCs w:val="21"/>
                              </w:rPr>
                              <w:t>Amplitude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78" o:spid="_x0000_s1026" o:spt="202" type="#_x0000_t202" style="position:absolute;left:0pt;margin-left:-9.35pt;margin-top:12.35pt;height:15.9pt;width:42.55pt;rotation:-5898240f;z-index:252003328;mso-width-relative:page;mso-height-relative:page;" filled="f" stroked="f" coordsize="21600,21600" o:gfxdata="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v84VNgAAAAIAQAADwAA&#10;AAAAAAABACAAAAAiAAAAZHJzL2Rvd25yZXYueG1sUEsBAhQAFAAAAAgAh07iQBhoUMVPAgAApAQA&#10;AA4AAAAAAAAAAQAgAAAAJwEAAGRycy9lMm9Eb2MueG1sUEsFBgAAAAAGAAYAWQEAAOgFAAAAAA==&#10;">
                <v:fill on="f" focussize="0,0"/>
                <v:stroke on="f" weight="0pt" miterlimit="0" joinstyle="miter"/>
                <v:imagedata o:title=""/>
                <o:lock v:ext="edit" aspectratio="f"/>
                <v:textbox inset="0mm,0mm,0mm,0mm">
                  <w:txbxContent>
                    <w:p w14:paraId="2D5B83F6">
                      <w:pPr>
                        <w:spacing w:before="54" w:line="214" w:lineRule="auto"/>
                        <w:ind w:left="20"/>
                        <w:rPr>
                          <w:rFonts w:ascii="宋体" w:hAnsi="宋体" w:eastAsia="宋体" w:cs="宋体"/>
                          <w:sz w:val="21"/>
                          <w:szCs w:val="21"/>
                        </w:rPr>
                      </w:pPr>
                      <w:r>
                        <w:rPr>
                          <w:rFonts w:ascii="宋体" w:hAnsi="宋体" w:eastAsia="宋体" w:cs="宋体"/>
                          <w:spacing w:val="-14"/>
                          <w:sz w:val="21"/>
                          <w:szCs w:val="21"/>
                        </w:rPr>
                        <w:t>Amplitude</w:t>
                      </w:r>
                    </w:p>
                  </w:txbxContent>
                </v:textbox>
              </v:shape>
            </w:pict>
          </mc:Fallback>
        </mc:AlternateContent>
      </w:r>
    </w:p>
    <w:p w14:paraId="251530DF">
      <w:pPr>
        <w:spacing w:before="59" w:line="222" w:lineRule="auto"/>
        <w:ind w:left="2919"/>
        <w:rPr>
          <w:rFonts w:ascii="黑体" w:hAnsi="黑体" w:eastAsia="黑体" w:cs="黑体"/>
          <w:sz w:val="18"/>
          <w:szCs w:val="18"/>
        </w:rPr>
      </w:pPr>
      <w:r>
        <w:rPr>
          <w:rFonts w:ascii="黑体" w:hAnsi="黑体" w:eastAsia="黑体" w:cs="黑体"/>
          <w:sz w:val="18"/>
          <w:szCs w:val="18"/>
        </w:rPr>
        <w:t>米</w:t>
      </w:r>
    </w:p>
    <w:p w14:paraId="453E8C70">
      <w:pPr>
        <w:pStyle w:val="2"/>
        <w:spacing w:line="257" w:lineRule="auto"/>
      </w:pPr>
    </w:p>
    <w:p w14:paraId="7B348D1E">
      <w:pPr>
        <w:pStyle w:val="2"/>
        <w:spacing w:line="258" w:lineRule="auto"/>
      </w:pPr>
    </w:p>
    <w:p w14:paraId="1CD832E8">
      <w:pPr>
        <w:pStyle w:val="2"/>
        <w:spacing w:line="258" w:lineRule="auto"/>
      </w:pPr>
    </w:p>
    <w:p w14:paraId="0EBF8F82">
      <w:pPr>
        <w:spacing w:before="53" w:line="483" w:lineRule="auto"/>
        <w:ind w:left="270" w:right="1012" w:firstLine="689"/>
        <w:rPr>
          <w:rFonts w:ascii="Times New Roman" w:hAnsi="Times New Roman" w:eastAsia="Times New Roman" w:cs="Times New Roman"/>
          <w:sz w:val="18"/>
          <w:szCs w:val="18"/>
        </w:rPr>
      </w:pPr>
      <w:r>
        <w:drawing>
          <wp:anchor distT="0" distB="0" distL="0" distR="0" simplePos="0" relativeHeight="252000256" behindDoc="0" locked="0" layoutInCell="1" allowOverlap="1">
            <wp:simplePos x="0" y="0"/>
            <wp:positionH relativeFrom="column">
              <wp:posOffset>241300</wp:posOffset>
            </wp:positionH>
            <wp:positionV relativeFrom="paragraph">
              <wp:posOffset>499745</wp:posOffset>
            </wp:positionV>
            <wp:extent cx="1447800" cy="154940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283"/>
                    <a:stretch>
                      <a:fillRect/>
                    </a:stretch>
                  </pic:blipFill>
                  <pic:spPr>
                    <a:xfrm>
                      <a:off x="0" y="0"/>
                      <a:ext cx="1447764" cy="1549395"/>
                    </a:xfrm>
                    <a:prstGeom prst="rect">
                      <a:avLst/>
                    </a:prstGeom>
                  </pic:spPr>
                </pic:pic>
              </a:graphicData>
            </a:graphic>
          </wp:anchor>
        </w:drawing>
      </w:r>
      <w:r>
        <w:rPr>
          <w:rFonts w:ascii="Times New Roman" w:hAnsi="Times New Roman" w:eastAsia="Times New Roman" w:cs="Times New Roman"/>
          <w:spacing w:val="-2"/>
          <w:sz w:val="18"/>
          <w:szCs w:val="18"/>
        </w:rPr>
        <w:t>Sample</w:t>
      </w:r>
      <w:r>
        <w:rPr>
          <w:rFonts w:ascii="Times New Roman" w:hAnsi="Times New Roman" w:eastAsia="Times New Roman" w:cs="Times New Roman"/>
          <w:spacing w:val="11"/>
          <w:w w:val="101"/>
          <w:sz w:val="18"/>
          <w:szCs w:val="18"/>
        </w:rPr>
        <w:t xml:space="preserve">  </w:t>
      </w:r>
      <w:r>
        <w:rPr>
          <w:rFonts w:ascii="Times New Roman" w:hAnsi="Times New Roman" w:eastAsia="Times New Roman" w:cs="Times New Roman"/>
          <w:spacing w:val="-2"/>
          <w:sz w:val="18"/>
          <w:szCs w:val="18"/>
        </w:rPr>
        <w:t>number</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b.High-pass</w:t>
      </w:r>
      <w:r>
        <w:rPr>
          <w:rFonts w:ascii="Times New Roman" w:hAnsi="Times New Roman" w:eastAsia="Times New Roman" w:cs="Times New Roman"/>
          <w:spacing w:val="12"/>
          <w:sz w:val="18"/>
          <w:szCs w:val="18"/>
        </w:rPr>
        <w:t xml:space="preserve">   </w:t>
      </w:r>
      <w:r>
        <w:rPr>
          <w:rFonts w:ascii="Times New Roman" w:hAnsi="Times New Roman" w:eastAsia="Times New Roman" w:cs="Times New Roman"/>
          <w:spacing w:val="-1"/>
          <w:sz w:val="18"/>
          <w:szCs w:val="18"/>
        </w:rPr>
        <w:t>Filter</w:t>
      </w:r>
    </w:p>
    <w:p w14:paraId="087DD582">
      <w:pPr>
        <w:pStyle w:val="2"/>
        <w:spacing w:line="249" w:lineRule="auto"/>
      </w:pPr>
    </w:p>
    <w:p w14:paraId="5141B572">
      <w:pPr>
        <w:pStyle w:val="2"/>
        <w:spacing w:line="249" w:lineRule="auto"/>
      </w:pPr>
      <w:r>
        <mc:AlternateContent>
          <mc:Choice Requires="wps">
            <w:drawing>
              <wp:anchor distT="0" distB="0" distL="0" distR="0" simplePos="0" relativeHeight="252004352" behindDoc="0" locked="0" layoutInCell="1" allowOverlap="1">
                <wp:simplePos x="0" y="0"/>
                <wp:positionH relativeFrom="column">
                  <wp:posOffset>-102870</wp:posOffset>
                </wp:positionH>
                <wp:positionV relativeFrom="paragraph">
                  <wp:posOffset>186055</wp:posOffset>
                </wp:positionV>
                <wp:extent cx="534035" cy="201930"/>
                <wp:effectExtent l="0" t="0" r="0" b="0"/>
                <wp:wrapNone/>
                <wp:docPr id="682" name="TextBox 682"/>
                <wp:cNvGraphicFramePr/>
                <a:graphic xmlns:a="http://schemas.openxmlformats.org/drawingml/2006/main">
                  <a:graphicData uri="http://schemas.microsoft.com/office/word/2010/wordprocessingShape">
                    <wps:wsp>
                      <wps:cNvSpPr txBox="1"/>
                      <wps:spPr>
                        <a:xfrm rot="16200000">
                          <a:off x="-103266" y="186228"/>
                          <a:ext cx="534034"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31AF43F">
                            <w:pPr>
                              <w:spacing w:before="54" w:line="214" w:lineRule="auto"/>
                              <w:ind w:left="20"/>
                              <w:rPr>
                                <w:rFonts w:ascii="宋体" w:hAnsi="宋体" w:eastAsia="宋体" w:cs="宋体"/>
                                <w:sz w:val="21"/>
                                <w:szCs w:val="21"/>
                              </w:rPr>
                            </w:pPr>
                            <w:r>
                              <w:rPr>
                                <w:rFonts w:ascii="宋体" w:hAnsi="宋体" w:eastAsia="宋体" w:cs="宋体"/>
                                <w:spacing w:val="-15"/>
                                <w:sz w:val="21"/>
                                <w:szCs w:val="21"/>
                              </w:rPr>
                              <w:t>Amplitude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2" o:spid="_x0000_s1026" o:spt="202" type="#_x0000_t202" style="position:absolute;left:0pt;margin-left:-8.1pt;margin-top:14.65pt;height:15.9pt;width:42.05pt;rotation:-5898240f;z-index:252004352;mso-width-relative:page;mso-height-relative:page;" filled="f" stroked="f" coordsize="21600,21600" o:gfxdata="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pwHSNcAAAAIAQAADwAA&#10;AAAAAAABACAAAAAiAAAAZHJzL2Rvd25yZXYueG1sUEsBAhQAFAAAAAgAh07iQPu3rDdQAgAApAQA&#10;AA4AAAAAAAAAAQAgAAAAJgEAAGRycy9lMm9Eb2MueG1sUEsFBgAAAAAGAAYAWQEAAOgFAAAAAA==&#10;">
                <v:fill on="f" focussize="0,0"/>
                <v:stroke on="f" weight="0pt" miterlimit="0" joinstyle="miter"/>
                <v:imagedata o:title=""/>
                <o:lock v:ext="edit" aspectratio="f"/>
                <v:textbox inset="0mm,0mm,0mm,0mm">
                  <w:txbxContent>
                    <w:p w14:paraId="031AF43F">
                      <w:pPr>
                        <w:spacing w:before="54" w:line="214" w:lineRule="auto"/>
                        <w:ind w:left="20"/>
                        <w:rPr>
                          <w:rFonts w:ascii="宋体" w:hAnsi="宋体" w:eastAsia="宋体" w:cs="宋体"/>
                          <w:sz w:val="21"/>
                          <w:szCs w:val="21"/>
                        </w:rPr>
                      </w:pPr>
                      <w:r>
                        <w:rPr>
                          <w:rFonts w:ascii="宋体" w:hAnsi="宋体" w:eastAsia="宋体" w:cs="宋体"/>
                          <w:spacing w:val="-15"/>
                          <w:sz w:val="21"/>
                          <w:szCs w:val="21"/>
                        </w:rPr>
                        <w:t>Amplitude</w:t>
                      </w:r>
                    </w:p>
                  </w:txbxContent>
                </v:textbox>
              </v:shape>
            </w:pict>
          </mc:Fallback>
        </mc:AlternateContent>
      </w:r>
    </w:p>
    <w:p w14:paraId="42314D48">
      <w:pPr>
        <w:spacing w:before="59" w:line="222" w:lineRule="auto"/>
        <w:ind w:left="2930"/>
        <w:rPr>
          <w:rFonts w:ascii="黑体" w:hAnsi="黑体" w:eastAsia="黑体" w:cs="黑体"/>
          <w:sz w:val="18"/>
          <w:szCs w:val="18"/>
        </w:rPr>
      </w:pPr>
      <w:r>
        <w:rPr>
          <w:rFonts w:ascii="黑体" w:hAnsi="黑体" w:eastAsia="黑体" w:cs="黑体"/>
          <w:sz w:val="18"/>
          <w:szCs w:val="18"/>
        </w:rPr>
        <w:t>米</w:t>
      </w:r>
    </w:p>
    <w:p w14:paraId="276351FE">
      <w:pPr>
        <w:spacing w:before="20"/>
      </w:pPr>
    </w:p>
    <w:p w14:paraId="35F1A7BC">
      <w:pPr>
        <w:spacing w:before="20"/>
      </w:pPr>
    </w:p>
    <w:p w14:paraId="26967675">
      <w:pPr>
        <w:spacing w:before="20"/>
      </w:pPr>
    </w:p>
    <w:p w14:paraId="73EBA459">
      <w:pPr>
        <w:spacing w:before="19"/>
      </w:pPr>
    </w:p>
    <w:p w14:paraId="36A6DB08">
      <w:pPr>
        <w:spacing w:before="19"/>
      </w:pPr>
    </w:p>
    <w:p w14:paraId="1C80E27D">
      <w:pPr>
        <w:spacing w:before="19"/>
      </w:pPr>
    </w:p>
    <w:p w14:paraId="44E8711F">
      <w:pPr>
        <w:pStyle w:val="2"/>
        <w:spacing w:line="14" w:lineRule="auto"/>
        <w:rPr>
          <w:sz w:val="2"/>
        </w:rPr>
      </w:pPr>
      <w:r>
        <w:rPr>
          <w:sz w:val="2"/>
          <w:szCs w:val="2"/>
        </w:rPr>
        <w:br w:type="column"/>
      </w:r>
    </w:p>
    <w:p w14:paraId="6CFF76D4">
      <w:pPr>
        <w:pStyle w:val="2"/>
        <w:spacing w:line="388" w:lineRule="auto"/>
      </w:pPr>
      <w:r>
        <w:drawing>
          <wp:anchor distT="0" distB="0" distL="0" distR="0" simplePos="0" relativeHeight="251999232" behindDoc="0" locked="0" layoutInCell="1" allowOverlap="1">
            <wp:simplePos x="0" y="0"/>
            <wp:positionH relativeFrom="column">
              <wp:posOffset>1522095</wp:posOffset>
            </wp:positionH>
            <wp:positionV relativeFrom="paragraph">
              <wp:posOffset>219710</wp:posOffset>
            </wp:positionV>
            <wp:extent cx="2171700" cy="107950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284"/>
                    <a:stretch>
                      <a:fillRect/>
                    </a:stretch>
                  </pic:blipFill>
                  <pic:spPr>
                    <a:xfrm>
                      <a:off x="0" y="0"/>
                      <a:ext cx="2171686" cy="1079467"/>
                    </a:xfrm>
                    <a:prstGeom prst="rect">
                      <a:avLst/>
                    </a:prstGeom>
                  </pic:spPr>
                </pic:pic>
              </a:graphicData>
            </a:graphic>
          </wp:anchor>
        </w:drawing>
      </w:r>
    </w:p>
    <w:p w14:paraId="18FBB9BB">
      <w:pPr>
        <w:spacing w:line="1596" w:lineRule="exact"/>
        <w:ind w:firstLine="117"/>
      </w:pPr>
      <w:r>
        <mc:AlternateContent>
          <mc:Choice Requires="wps">
            <w:drawing>
              <wp:anchor distT="0" distB="0" distL="0" distR="0" simplePos="0" relativeHeight="252007424" behindDoc="0" locked="0" layoutInCell="1" allowOverlap="1">
                <wp:simplePos x="0" y="0"/>
                <wp:positionH relativeFrom="column">
                  <wp:posOffset>-203200</wp:posOffset>
                </wp:positionH>
                <wp:positionV relativeFrom="paragraph">
                  <wp:posOffset>363220</wp:posOffset>
                </wp:positionV>
                <wp:extent cx="540385" cy="201930"/>
                <wp:effectExtent l="0" t="0" r="0" b="0"/>
                <wp:wrapNone/>
                <wp:docPr id="686" name="TextBox 686"/>
                <wp:cNvGraphicFramePr/>
                <a:graphic xmlns:a="http://schemas.openxmlformats.org/drawingml/2006/main">
                  <a:graphicData uri="http://schemas.microsoft.com/office/word/2010/wordprocessingShape">
                    <wps:wsp>
                      <wps:cNvSpPr txBox="1"/>
                      <wps:spPr>
                        <a:xfrm rot="16200000">
                          <a:off x="-203446" y="363275"/>
                          <a:ext cx="540384"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EE89961">
                            <w:pPr>
                              <w:spacing w:before="54" w:line="214" w:lineRule="auto"/>
                              <w:ind w:left="20"/>
                              <w:rPr>
                                <w:rFonts w:ascii="宋体" w:hAnsi="宋体" w:eastAsia="宋体" w:cs="宋体"/>
                                <w:sz w:val="21"/>
                                <w:szCs w:val="21"/>
                              </w:rPr>
                            </w:pPr>
                            <w:r>
                              <w:rPr>
                                <w:rFonts w:ascii="宋体" w:hAnsi="宋体" w:eastAsia="宋体" w:cs="宋体"/>
                                <w:spacing w:val="-14"/>
                                <w:sz w:val="21"/>
                                <w:szCs w:val="21"/>
                              </w:rPr>
                              <w:t>Amplitude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6" o:spid="_x0000_s1026" o:spt="202" type="#_x0000_t202" style="position:absolute;left:0pt;margin-left:-16pt;margin-top:28.6pt;height:15.9pt;width:42.55pt;rotation:-5898240f;z-index:252007424;mso-width-relative:page;mso-height-relative:page;" filled="f" stroked="f" coordsize="21600,21600" o:gfxdata="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E7bpI2QAAAAgBAAAP&#10;AAAAAAAAAAEAIAAAACIAAABkcnMvZG93bnJldi54bWxQSwECFAAUAAAACACHTuJAOiQzEFACAACk&#10;BAAADgAAAAAAAAABACAAAAAoAQAAZHJzL2Uyb0RvYy54bWxQSwUGAAAAAAYABgBZAQAA6gUAAAAA&#10;">
                <v:fill on="f" focussize="0,0"/>
                <v:stroke on="f" weight="0pt" miterlimit="0" joinstyle="miter"/>
                <v:imagedata o:title=""/>
                <o:lock v:ext="edit" aspectratio="f"/>
                <v:textbox inset="0mm,0mm,0mm,0mm">
                  <w:txbxContent>
                    <w:p w14:paraId="2EE89961">
                      <w:pPr>
                        <w:spacing w:before="54" w:line="214" w:lineRule="auto"/>
                        <w:ind w:left="20"/>
                        <w:rPr>
                          <w:rFonts w:ascii="宋体" w:hAnsi="宋体" w:eastAsia="宋体" w:cs="宋体"/>
                          <w:sz w:val="21"/>
                          <w:szCs w:val="21"/>
                        </w:rPr>
                      </w:pPr>
                      <w:r>
                        <w:rPr>
                          <w:rFonts w:ascii="宋体" w:hAnsi="宋体" w:eastAsia="宋体" w:cs="宋体"/>
                          <w:spacing w:val="-14"/>
                          <w:sz w:val="21"/>
                          <w:szCs w:val="21"/>
                        </w:rPr>
                        <w:t>Amplitude</w:t>
                      </w:r>
                    </w:p>
                  </w:txbxContent>
                </v:textbox>
              </v:shape>
            </w:pict>
          </mc:Fallback>
        </mc:AlternateContent>
      </w:r>
      <w:r>
        <w:rPr>
          <w:position w:val="-31"/>
        </w:rPr>
        <w:pict>
          <v:group id="_x0000_s1468" o:spid="_x0000_s1468" o:spt="203" style="height:79.8pt;width:65.05pt;" coordsize="1301,1596">
            <o:lock v:ext="edit" aspectratio="f"/>
            <v:shape id="_x0000_s1469" o:spid="_x0000_s1469" o:spt="75" alt="" type="#_x0000_t75" style="position:absolute;left:0;top:5;height:1561;width:1301;" filled="f" o:preferrelative="t" stroked="f" coordsize="21600,21600">
              <v:path/>
              <v:fill on="f" focussize="0,0"/>
              <v:stroke on="f"/>
              <v:imagedata r:id="rId285" o:title=""/>
              <o:lock v:ext="edit" aspectratio="t"/>
            </v:shape>
            <v:shape id="_x0000_s1470" o:spid="_x0000_s1470" o:spt="202" type="#_x0000_t202" style="position:absolute;left:29;top:-20;height:1636;width:935;" filled="f" stroked="f" coordsize="21600,21600">
              <v:path/>
              <v:fill on="f" focussize="0,0"/>
              <v:stroke on="f"/>
              <v:imagedata o:title=""/>
              <o:lock v:ext="edit" aspectratio="f"/>
              <v:textbox inset="0mm,0mm,0mm,0mm">
                <w:txbxContent>
                  <w:p w14:paraId="00F06AC3">
                    <w:pPr>
                      <w:spacing w:before="19" w:line="264" w:lineRule="auto"/>
                      <w:ind w:left="100" w:right="5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0.08</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0.06</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0.04</w:t>
                    </w:r>
                  </w:p>
                  <w:p w14:paraId="535D44CC">
                    <w:pPr>
                      <w:spacing w:before="137" w:line="239" w:lineRule="auto"/>
                      <w:ind w:left="100" w:right="52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0.02</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0.00</w:t>
                    </w:r>
                  </w:p>
                  <w:p w14:paraId="1CBB436B">
                    <w:pPr>
                      <w:spacing w:before="117" w:line="17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-0.02</w:t>
                    </w:r>
                  </w:p>
                  <w:p w14:paraId="02A27DE8">
                    <w:pPr>
                      <w:spacing w:line="188" w:lineRule="auto"/>
                      <w:ind w:left="43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0102030</w:t>
                    </w:r>
                  </w:p>
                </w:txbxContent>
              </v:textbox>
            </v:shape>
            <w10:wrap type="none"/>
            <w10:anchorlock/>
          </v:group>
        </w:pict>
      </w:r>
    </w:p>
    <w:p w14:paraId="3D400F82">
      <w:pPr>
        <w:spacing w:before="95" w:line="192" w:lineRule="auto"/>
        <w:ind w:left="357"/>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Sample  number                           </w:t>
      </w:r>
      <w:r>
        <w:rPr>
          <w:rFonts w:ascii="Times New Roman" w:hAnsi="Times New Roman" w:eastAsia="Times New Roman" w:cs="Times New Roman"/>
          <w:spacing w:val="-1"/>
          <w:sz w:val="18"/>
          <w:szCs w:val="18"/>
        </w:rPr>
        <w:t xml:space="preserve">                      Sample  number</w:t>
      </w:r>
    </w:p>
    <w:p w14:paraId="3CA01F88">
      <w:pPr>
        <w:pStyle w:val="2"/>
        <w:spacing w:line="268" w:lineRule="auto"/>
      </w:pPr>
    </w:p>
    <w:p w14:paraId="7304B1DD">
      <w:pPr>
        <w:pStyle w:val="2"/>
        <w:spacing w:line="268" w:lineRule="auto"/>
      </w:pPr>
    </w:p>
    <w:p w14:paraId="5AE00145">
      <w:pPr>
        <w:pStyle w:val="2"/>
        <w:spacing w:line="2430" w:lineRule="exact"/>
        <w:ind w:firstLine="27"/>
      </w:pPr>
      <w:r>
        <mc:AlternateContent>
          <mc:Choice Requires="wps">
            <w:drawing>
              <wp:anchor distT="0" distB="0" distL="0" distR="0" simplePos="0" relativeHeight="252006400" behindDoc="0" locked="0" layoutInCell="1" allowOverlap="1">
                <wp:simplePos x="0" y="0"/>
                <wp:positionH relativeFrom="column">
                  <wp:posOffset>-200025</wp:posOffset>
                </wp:positionH>
                <wp:positionV relativeFrom="paragraph">
                  <wp:posOffset>394335</wp:posOffset>
                </wp:positionV>
                <wp:extent cx="534035" cy="201930"/>
                <wp:effectExtent l="0" t="0" r="0" b="0"/>
                <wp:wrapNone/>
                <wp:docPr id="688" name="TextBox 688"/>
                <wp:cNvGraphicFramePr/>
                <a:graphic xmlns:a="http://schemas.openxmlformats.org/drawingml/2006/main">
                  <a:graphicData uri="http://schemas.microsoft.com/office/word/2010/wordprocessingShape">
                    <wps:wsp>
                      <wps:cNvSpPr txBox="1"/>
                      <wps:spPr>
                        <a:xfrm rot="16200000">
                          <a:off x="-200236" y="394386"/>
                          <a:ext cx="534034"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B46927">
                            <w:pPr>
                              <w:spacing w:before="54" w:line="214" w:lineRule="auto"/>
                              <w:ind w:left="20"/>
                              <w:rPr>
                                <w:rFonts w:ascii="宋体" w:hAnsi="宋体" w:eastAsia="宋体" w:cs="宋体"/>
                                <w:sz w:val="21"/>
                                <w:szCs w:val="21"/>
                              </w:rPr>
                            </w:pPr>
                            <w:r>
                              <w:rPr>
                                <w:rFonts w:ascii="宋体" w:hAnsi="宋体" w:eastAsia="宋体" w:cs="宋体"/>
                                <w:spacing w:val="-15"/>
                                <w:sz w:val="21"/>
                                <w:szCs w:val="21"/>
                              </w:rPr>
                              <w:t>Amplitude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8" o:spid="_x0000_s1026" o:spt="202" type="#_x0000_t202" style="position:absolute;left:0pt;margin-left:-15.75pt;margin-top:31.05pt;height:15.9pt;width:42.05pt;rotation:-5898240f;z-index:252006400;mso-width-relative:page;mso-height-relative:page;" filled="f" stroked="f" coordsize="21600,21600" o:gfxdata="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QaRD9gAAAAIAQAADwAA&#10;AAAAAAABACAAAAAiAAAAZHJzL2Rvd25yZXYueG1sUEsBAhQAFAAAAAgAh07iQJFcY3dPAgAApAQA&#10;AA4AAAAAAAAAAQAgAAAAJwEAAGRycy9lMm9Eb2MueG1sUEsFBgAAAAAGAAYAWQEAAOgFAAAAAA==&#10;">
                <v:fill on="f" focussize="0,0"/>
                <v:stroke on="f" weight="0pt" miterlimit="0" joinstyle="miter"/>
                <v:imagedata o:title=""/>
                <o:lock v:ext="edit" aspectratio="f"/>
                <v:textbox inset="0mm,0mm,0mm,0mm">
                  <w:txbxContent>
                    <w:p w14:paraId="19B46927">
                      <w:pPr>
                        <w:spacing w:before="54" w:line="214" w:lineRule="auto"/>
                        <w:ind w:left="20"/>
                        <w:rPr>
                          <w:rFonts w:ascii="宋体" w:hAnsi="宋体" w:eastAsia="宋体" w:cs="宋体"/>
                          <w:sz w:val="21"/>
                          <w:szCs w:val="21"/>
                        </w:rPr>
                      </w:pPr>
                      <w:r>
                        <w:rPr>
                          <w:rFonts w:ascii="宋体" w:hAnsi="宋体" w:eastAsia="宋体" w:cs="宋体"/>
                          <w:spacing w:val="-15"/>
                          <w:sz w:val="21"/>
                          <w:szCs w:val="21"/>
                        </w:rPr>
                        <w:t>Amplitude</w:t>
                      </w:r>
                    </w:p>
                  </w:txbxContent>
                </v:textbox>
              </v:shape>
            </w:pict>
          </mc:Fallback>
        </mc:AlternateContent>
      </w:r>
      <w:r>
        <mc:AlternateContent>
          <mc:Choice Requires="wps">
            <w:drawing>
              <wp:anchor distT="0" distB="0" distL="0" distR="0" simplePos="0" relativeHeight="252005376" behindDoc="0" locked="0" layoutInCell="1" allowOverlap="1">
                <wp:simplePos x="0" y="0"/>
                <wp:positionH relativeFrom="column">
                  <wp:posOffset>1310640</wp:posOffset>
                </wp:positionH>
                <wp:positionV relativeFrom="paragraph">
                  <wp:posOffset>387985</wp:posOffset>
                </wp:positionV>
                <wp:extent cx="534035" cy="201930"/>
                <wp:effectExtent l="0" t="0" r="0" b="0"/>
                <wp:wrapNone/>
                <wp:docPr id="690" name="TextBox 690"/>
                <wp:cNvGraphicFramePr/>
                <a:graphic xmlns:a="http://schemas.openxmlformats.org/drawingml/2006/main">
                  <a:graphicData uri="http://schemas.microsoft.com/office/word/2010/wordprocessingShape">
                    <wps:wsp>
                      <wps:cNvSpPr txBox="1"/>
                      <wps:spPr>
                        <a:xfrm rot="16200000">
                          <a:off x="1311029" y="388049"/>
                          <a:ext cx="534034"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7A5A7BB">
                            <w:pPr>
                              <w:spacing w:before="54" w:line="214" w:lineRule="auto"/>
                              <w:ind w:left="20"/>
                              <w:rPr>
                                <w:rFonts w:ascii="宋体" w:hAnsi="宋体" w:eastAsia="宋体" w:cs="宋体"/>
                                <w:sz w:val="21"/>
                                <w:szCs w:val="21"/>
                              </w:rPr>
                            </w:pPr>
                            <w:r>
                              <w:rPr>
                                <w:rFonts w:ascii="宋体" w:hAnsi="宋体" w:eastAsia="宋体" w:cs="宋体"/>
                                <w:spacing w:val="-15"/>
                                <w:sz w:val="21"/>
                                <w:szCs w:val="21"/>
                              </w:rPr>
                              <w:t>Amplitude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90" o:spid="_x0000_s1026" o:spt="202" type="#_x0000_t202" style="position:absolute;left:0pt;margin-left:103.2pt;margin-top:30.55pt;height:15.9pt;width:42.05pt;rotation:-5898240f;z-index:252005376;mso-width-relative:page;mso-height-relative:page;" filled="f" stroked="f" coordsize="21600,21600" o:gfxdata="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sCpQtgAAAAJAQAADwAA&#10;AAAAAAABACAAAAAiAAAAZHJzL2Rvd25yZXYueG1sUEsBAhQAFAAAAAgAh07iQCibW75PAgAApAQA&#10;AA4AAAAAAAAAAQAgAAAAJwEAAGRycy9lMm9Eb2MueG1sUEsFBgAAAAAGAAYAWQEAAOgFAAAAAA==&#10;">
                <v:fill on="f" focussize="0,0"/>
                <v:stroke on="f" weight="0pt" miterlimit="0" joinstyle="miter"/>
                <v:imagedata o:title=""/>
                <o:lock v:ext="edit" aspectratio="f"/>
                <v:textbox inset="0mm,0mm,0mm,0mm">
                  <w:txbxContent>
                    <w:p w14:paraId="77A5A7BB">
                      <w:pPr>
                        <w:spacing w:before="54" w:line="214" w:lineRule="auto"/>
                        <w:ind w:left="20"/>
                        <w:rPr>
                          <w:rFonts w:ascii="宋体" w:hAnsi="宋体" w:eastAsia="宋体" w:cs="宋体"/>
                          <w:sz w:val="21"/>
                          <w:szCs w:val="21"/>
                        </w:rPr>
                      </w:pPr>
                      <w:r>
                        <w:rPr>
                          <w:rFonts w:ascii="宋体" w:hAnsi="宋体" w:eastAsia="宋体" w:cs="宋体"/>
                          <w:spacing w:val="-15"/>
                          <w:sz w:val="21"/>
                          <w:szCs w:val="21"/>
                        </w:rPr>
                        <w:t>Amplitude</w:t>
                      </w:r>
                    </w:p>
                  </w:txbxContent>
                </v:textbox>
              </v:shape>
            </w:pict>
          </mc:Fallback>
        </mc:AlternateContent>
      </w:r>
      <w:r>
        <w:pict>
          <v:shape id="_x0000_s1471" o:spid="_x0000_s1471" o:spt="202" type="#_x0000_t202" style="position:absolute;left:0pt;margin-left:185.35pt;margin-top:111.2pt;height:10.3pt;width:54.2pt;z-index:252002304;mso-width-relative:page;mso-height-relative:page;" filled="f" stroked="f" coordsize="21600,21600">
            <v:path/>
            <v:fill on="f" focussize="0,0"/>
            <v:stroke on="f"/>
            <v:imagedata o:title=""/>
            <o:lock v:ext="edit" aspectratio="f"/>
            <v:textbox inset="0mm,0mm,0mm,0mm">
              <w:txbxContent>
                <w:p w14:paraId="0E3F0BB5">
                  <w:pPr>
                    <w:spacing w:before="19" w:line="19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Output</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2"/>
                      <w:sz w:val="18"/>
                      <w:szCs w:val="18"/>
                    </w:rPr>
                    <w:t>Signal</w:t>
                  </w:r>
                </w:p>
              </w:txbxContent>
            </v:textbox>
          </v:shape>
        </w:pict>
      </w:r>
      <w:r>
        <w:drawing>
          <wp:anchor distT="0" distB="0" distL="0" distR="0" simplePos="0" relativeHeight="251998208" behindDoc="0" locked="0" layoutInCell="1" allowOverlap="1">
            <wp:simplePos x="0" y="0"/>
            <wp:positionH relativeFrom="column">
              <wp:posOffset>1655445</wp:posOffset>
            </wp:positionH>
            <wp:positionV relativeFrom="paragraph">
              <wp:posOffset>12700</wp:posOffset>
            </wp:positionV>
            <wp:extent cx="2120900" cy="1409700"/>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286"/>
                    <a:stretch>
                      <a:fillRect/>
                    </a:stretch>
                  </pic:blipFill>
                  <pic:spPr>
                    <a:xfrm>
                      <a:off x="0" y="0"/>
                      <a:ext cx="2120854" cy="1409684"/>
                    </a:xfrm>
                    <a:prstGeom prst="rect">
                      <a:avLst/>
                    </a:prstGeom>
                  </pic:spPr>
                </pic:pic>
              </a:graphicData>
            </a:graphic>
          </wp:anchor>
        </w:drawing>
      </w:r>
      <w:r>
        <w:rPr>
          <w:position w:val="-48"/>
        </w:rPr>
        <w:pict>
          <v:group id="_x0000_s1472" o:spid="_x0000_s1472" o:spt="203" style="height:121.55pt;width:89.55pt;" coordsize="1791,2431">
            <o:lock v:ext="edit" aspectratio="f"/>
            <v:shape id="_x0000_s1473" o:spid="_x0000_s1473" o:spt="75" alt="" type="#_x0000_t75" style="position:absolute;left:0;top:0;height:2431;width:1791;" filled="f" o:preferrelative="t" stroked="f" coordsize="21600,21600">
              <v:path/>
              <v:fill on="f" focussize="0,0"/>
              <v:stroke on="f"/>
              <v:imagedata r:id="rId287" o:title=""/>
              <o:lock v:ext="edit" aspectratio="t"/>
            </v:shape>
            <v:shape id="_x0000_s1474" o:spid="_x0000_s1474" o:spt="202" type="#_x0000_t202" style="position:absolute;left:120;top:34;height:2396;width:1481;" filled="f" stroked="f" coordsize="21600,21600">
              <v:path/>
              <v:fill on="f" focussize="0,0"/>
              <v:stroke on="f"/>
              <v:imagedata o:title=""/>
              <o:lock v:ext="edit" aspectratio="f"/>
              <v:textbox inset="0mm,0mm,0mm,0mm">
                <w:txbxContent>
                  <w:p w14:paraId="403C5A36">
                    <w:pPr>
                      <w:spacing w:before="20" w:line="210" w:lineRule="auto"/>
                      <w:ind w:left="100" w:right="1086"/>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1.25</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6"/>
                        <w:sz w:val="18"/>
                        <w:szCs w:val="18"/>
                      </w:rPr>
                      <w:t>1.00</w:t>
                    </w:r>
                  </w:p>
                  <w:p w14:paraId="0AD5ADC8">
                    <w:pPr>
                      <w:spacing w:before="99" w:line="235" w:lineRule="auto"/>
                      <w:ind w:left="100" w:right="107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0.75</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0.50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0.25</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0.00</w:t>
                    </w:r>
                  </w:p>
                  <w:p w14:paraId="16177EFB">
                    <w:pPr>
                      <w:spacing w:before="147"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-0.25</w:t>
                    </w:r>
                  </w:p>
                  <w:p w14:paraId="1B5A743C">
                    <w:pPr>
                      <w:spacing w:before="98" w:line="192" w:lineRule="auto"/>
                      <w:ind w:right="19"/>
                      <w:jc w:val="right"/>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Sample  number</w:t>
                    </w:r>
                  </w:p>
                  <w:p w14:paraId="25C6A617">
                    <w:pPr>
                      <w:spacing w:line="290" w:lineRule="auto"/>
                      <w:rPr>
                        <w:rFonts w:ascii="Arial"/>
                        <w:sz w:val="21"/>
                      </w:rPr>
                    </w:pPr>
                  </w:p>
                  <w:p w14:paraId="6A19C058">
                    <w:pPr>
                      <w:spacing w:before="52" w:line="19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Impulse</w:t>
                    </w:r>
                    <w:r>
                      <w:rPr>
                        <w:rFonts w:ascii="Times New Roman" w:hAnsi="Times New Roman" w:eastAsia="Times New Roman" w:cs="Times New Roman"/>
                        <w:spacing w:val="14"/>
                        <w:w w:val="101"/>
                        <w:sz w:val="18"/>
                        <w:szCs w:val="18"/>
                      </w:rPr>
                      <w:t xml:space="preserve">  </w:t>
                    </w:r>
                    <w:r>
                      <w:rPr>
                        <w:rFonts w:ascii="Times New Roman" w:hAnsi="Times New Roman" w:eastAsia="Times New Roman" w:cs="Times New Roman"/>
                        <w:spacing w:val="-1"/>
                        <w:sz w:val="18"/>
                        <w:szCs w:val="18"/>
                      </w:rPr>
                      <w:t>Response</w:t>
                    </w:r>
                  </w:p>
                </w:txbxContent>
              </v:textbox>
            </v:shape>
            <w10:wrap type="none"/>
            <w10:anchorlock/>
          </v:group>
        </w:pict>
      </w:r>
    </w:p>
    <w:p w14:paraId="35F29B42">
      <w:pPr>
        <w:spacing w:line="2430" w:lineRule="exact"/>
        <w:sectPr>
          <w:type w:val="continuous"/>
          <w:pgSz w:w="12240" w:h="15840"/>
          <w:pgMar w:top="400" w:right="1519" w:bottom="0" w:left="1429" w:header="0" w:footer="0" w:gutter="0"/>
          <w:cols w:equalWidth="0" w:num="2">
            <w:col w:w="3153" w:space="100"/>
            <w:col w:w="6038"/>
          </w:cols>
        </w:sectPr>
      </w:pPr>
    </w:p>
    <w:p w14:paraId="10C1B71B">
      <w:pPr>
        <w:spacing w:before="221" w:line="184" w:lineRule="auto"/>
        <w:ind w:left="319"/>
        <w:rPr>
          <w:rFonts w:ascii="宋体" w:hAnsi="宋体" w:eastAsia="宋体" w:cs="宋体"/>
          <w:sz w:val="27"/>
          <w:szCs w:val="27"/>
        </w:rPr>
      </w:pPr>
      <w:r>
        <w:rPr>
          <w:rFonts w:ascii="宋体" w:hAnsi="宋体" w:eastAsia="宋体" w:cs="宋体"/>
          <w:spacing w:val="22"/>
          <w:sz w:val="27"/>
          <w:szCs w:val="27"/>
        </w:rPr>
        <w:t>图6-1</w:t>
      </w:r>
      <w:r>
        <w:rPr>
          <w:rFonts w:ascii="宋体" w:hAnsi="宋体" w:eastAsia="宋体" w:cs="宋体"/>
          <w:spacing w:val="6"/>
          <w:sz w:val="27"/>
          <w:szCs w:val="27"/>
        </w:rPr>
        <w:t xml:space="preserve">  </w:t>
      </w:r>
      <w:r>
        <w:rPr>
          <w:rFonts w:ascii="宋体" w:hAnsi="宋体" w:eastAsia="宋体" w:cs="宋体"/>
          <w:spacing w:val="22"/>
          <w:sz w:val="27"/>
          <w:szCs w:val="27"/>
        </w:rPr>
        <w:t>同一个输入信号经过不同的脉冲响应得到不同的输</w:t>
      </w:r>
      <w:r>
        <w:rPr>
          <w:rFonts w:ascii="宋体" w:hAnsi="宋体" w:eastAsia="宋体" w:cs="宋体"/>
          <w:spacing w:val="21"/>
          <w:sz w:val="27"/>
          <w:szCs w:val="27"/>
        </w:rPr>
        <w:t>出信号</w:t>
      </w:r>
      <w:r>
        <w:rPr>
          <w:rFonts w:ascii="宋体" w:hAnsi="宋体" w:eastAsia="宋体" w:cs="宋体"/>
          <w:color w:val="203090"/>
          <w:spacing w:val="21"/>
          <w:sz w:val="27"/>
          <w:szCs w:val="27"/>
        </w:rPr>
        <w:t>[2]</w:t>
      </w:r>
    </w:p>
    <w:p w14:paraId="5C18501B">
      <w:pPr>
        <w:spacing w:line="184" w:lineRule="auto"/>
        <w:rPr>
          <w:rFonts w:ascii="宋体" w:hAnsi="宋体" w:eastAsia="宋体" w:cs="宋体"/>
          <w:sz w:val="27"/>
          <w:szCs w:val="27"/>
        </w:rPr>
        <w:sectPr>
          <w:type w:val="continuous"/>
          <w:pgSz w:w="12240" w:h="15840"/>
          <w:pgMar w:top="400" w:right="1519" w:bottom="0" w:left="1429" w:header="0" w:footer="0" w:gutter="0"/>
          <w:cols w:equalWidth="0" w:num="1">
            <w:col w:w="9291"/>
          </w:cols>
        </w:sectPr>
      </w:pPr>
    </w:p>
    <w:p w14:paraId="7CD66888">
      <w:pPr>
        <w:pStyle w:val="2"/>
        <w:spacing w:line="262" w:lineRule="auto"/>
      </w:pPr>
    </w:p>
    <w:p w14:paraId="3B6E54A3">
      <w:pPr>
        <w:pStyle w:val="2"/>
        <w:spacing w:line="262" w:lineRule="auto"/>
      </w:pPr>
    </w:p>
    <w:p w14:paraId="594B68CF">
      <w:pPr>
        <w:pStyle w:val="2"/>
        <w:spacing w:line="262" w:lineRule="auto"/>
      </w:pPr>
    </w:p>
    <w:p w14:paraId="14693860">
      <w:pPr>
        <w:pStyle w:val="2"/>
        <w:spacing w:line="262" w:lineRule="auto"/>
      </w:pPr>
    </w:p>
    <w:p w14:paraId="57EE47D5">
      <w:pPr>
        <w:pStyle w:val="2"/>
        <w:spacing w:line="263" w:lineRule="auto"/>
      </w:pPr>
    </w:p>
    <w:p w14:paraId="3685CBF0">
      <w:pPr>
        <w:spacing w:line="4960" w:lineRule="exact"/>
        <w:ind w:firstLine="440"/>
      </w:pPr>
      <w:r>
        <w:rPr>
          <w:position w:val="-99"/>
        </w:rPr>
        <w:drawing>
          <wp:inline distT="0" distB="0" distL="0" distR="0">
            <wp:extent cx="5460365" cy="3148965"/>
            <wp:effectExtent l="0" t="0" r="0" b="0"/>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288"/>
                    <a:stretch>
                      <a:fillRect/>
                    </a:stretch>
                  </pic:blipFill>
                  <pic:spPr>
                    <a:xfrm>
                      <a:off x="0" y="0"/>
                      <a:ext cx="5460965" cy="3149586"/>
                    </a:xfrm>
                    <a:prstGeom prst="rect">
                      <a:avLst/>
                    </a:prstGeom>
                  </pic:spPr>
                </pic:pic>
              </a:graphicData>
            </a:graphic>
          </wp:inline>
        </w:drawing>
      </w:r>
    </w:p>
    <w:p w14:paraId="04B16F0F">
      <w:pPr>
        <w:spacing w:before="7" w:line="147" w:lineRule="exact"/>
        <w:ind w:left="5339"/>
        <w:rPr>
          <w:rFonts w:ascii="Times New Roman" w:hAnsi="Times New Roman" w:eastAsia="Times New Roman" w:cs="Times New Roman"/>
          <w:sz w:val="22"/>
          <w:szCs w:val="22"/>
        </w:rPr>
      </w:pPr>
      <w:r>
        <w:rPr>
          <w:rFonts w:ascii="Times New Roman" w:hAnsi="Times New Roman" w:eastAsia="Times New Roman" w:cs="Times New Roman"/>
          <w:sz w:val="22"/>
          <w:szCs w:val="22"/>
        </w:rPr>
        <w:t>u</w:t>
      </w:r>
    </w:p>
    <w:p w14:paraId="321C24F0">
      <w:pPr>
        <w:spacing w:before="277" w:line="219" w:lineRule="auto"/>
        <w:ind w:left="2400"/>
        <w:rPr>
          <w:rFonts w:ascii="宋体" w:hAnsi="宋体" w:eastAsia="宋体" w:cs="宋体"/>
          <w:sz w:val="29"/>
          <w:szCs w:val="29"/>
        </w:rPr>
      </w:pPr>
      <w:r>
        <w:rPr>
          <w:rFonts w:ascii="宋体" w:hAnsi="宋体" w:eastAsia="宋体" w:cs="宋体"/>
          <w:spacing w:val="4"/>
          <w:sz w:val="29"/>
          <w:szCs w:val="29"/>
        </w:rPr>
        <w:t>图6-2</w:t>
      </w:r>
      <w:r>
        <w:rPr>
          <w:rFonts w:ascii="宋体" w:hAnsi="宋体" w:eastAsia="宋体" w:cs="宋体"/>
          <w:spacing w:val="5"/>
          <w:sz w:val="29"/>
          <w:szCs w:val="29"/>
        </w:rPr>
        <w:t xml:space="preserve">  </w:t>
      </w:r>
      <w:r>
        <w:rPr>
          <w:rFonts w:ascii="宋体" w:hAnsi="宋体" w:eastAsia="宋体" w:cs="宋体"/>
          <w:spacing w:val="4"/>
          <w:sz w:val="29"/>
          <w:szCs w:val="29"/>
        </w:rPr>
        <w:t>图像处理中的卷积计算过程</w:t>
      </w:r>
    </w:p>
    <w:p w14:paraId="484B8CF3">
      <w:pPr>
        <w:spacing w:before="310" w:line="213" w:lineRule="auto"/>
        <w:ind w:left="619"/>
        <w:rPr>
          <w:rFonts w:ascii="宋体" w:hAnsi="宋体" w:eastAsia="宋体" w:cs="宋体"/>
          <w:sz w:val="29"/>
          <w:szCs w:val="29"/>
        </w:rPr>
      </w:pPr>
      <w:r>
        <w:rPr>
          <w:rFonts w:ascii="宋体" w:hAnsi="宋体" w:eastAsia="宋体" w:cs="宋体"/>
          <w:spacing w:val="18"/>
          <w:sz w:val="29"/>
          <w:szCs w:val="29"/>
        </w:rPr>
        <w:t>那么,选用何种内核来进行卷积呢?或者说卷积的结果应该是什</w:t>
      </w:r>
    </w:p>
    <w:p w14:paraId="0408E081">
      <w:pPr>
        <w:spacing w:before="3" w:line="214" w:lineRule="auto"/>
        <w:rPr>
          <w:rFonts w:ascii="宋体" w:hAnsi="宋体" w:eastAsia="宋体" w:cs="宋体"/>
          <w:sz w:val="29"/>
          <w:szCs w:val="29"/>
        </w:rPr>
      </w:pPr>
      <w:r>
        <w:rPr>
          <w:rFonts w:ascii="宋体" w:hAnsi="宋体" w:eastAsia="宋体" w:cs="宋体"/>
          <w:spacing w:val="14"/>
          <w:sz w:val="29"/>
          <w:szCs w:val="29"/>
        </w:rPr>
        <w:t>么?在图像分析领域，人们已经总结出很多非常有用的卷积内核，如表</w:t>
      </w:r>
      <w:r>
        <w:rPr>
          <w:rFonts w:ascii="宋体" w:hAnsi="宋体" w:eastAsia="宋体" w:cs="宋体"/>
          <w:spacing w:val="3"/>
          <w:sz w:val="29"/>
          <w:szCs w:val="29"/>
        </w:rPr>
        <w:t xml:space="preserve"> </w:t>
      </w:r>
      <w:r>
        <w:rPr>
          <w:rFonts w:ascii="宋体" w:hAnsi="宋体" w:eastAsia="宋体" w:cs="宋体"/>
          <w:spacing w:val="4"/>
          <w:sz w:val="29"/>
          <w:szCs w:val="29"/>
        </w:rPr>
        <w:t>6-1中所列的经典卷积内核及效果。</w:t>
      </w:r>
    </w:p>
    <w:p w14:paraId="13A9247D">
      <w:pPr>
        <w:spacing w:before="333" w:line="212" w:lineRule="auto"/>
        <w:ind w:left="1889"/>
        <w:rPr>
          <w:rFonts w:ascii="宋体" w:hAnsi="宋体" w:eastAsia="宋体" w:cs="宋体"/>
          <w:sz w:val="29"/>
          <w:szCs w:val="29"/>
        </w:rPr>
      </w:pPr>
      <w:r>
        <w:rPr>
          <w:rFonts w:ascii="宋体" w:hAnsi="宋体" w:eastAsia="宋体" w:cs="宋体"/>
          <w:spacing w:val="-1"/>
          <w:sz w:val="29"/>
          <w:szCs w:val="29"/>
        </w:rPr>
        <w:t>表6-1</w:t>
      </w:r>
      <w:r>
        <w:rPr>
          <w:rFonts w:ascii="宋体" w:hAnsi="宋体" w:eastAsia="宋体" w:cs="宋体"/>
          <w:spacing w:val="110"/>
          <w:sz w:val="29"/>
          <w:szCs w:val="29"/>
        </w:rPr>
        <w:t xml:space="preserve"> </w:t>
      </w:r>
      <w:r>
        <w:rPr>
          <w:rFonts w:ascii="宋体" w:hAnsi="宋体" w:eastAsia="宋体" w:cs="宋体"/>
          <w:spacing w:val="-1"/>
          <w:sz w:val="29"/>
          <w:szCs w:val="29"/>
        </w:rPr>
        <w:t>采用</w:t>
      </w:r>
      <w:r>
        <w:rPr>
          <w:rFonts w:ascii="Times New Roman" w:hAnsi="Times New Roman" w:eastAsia="Times New Roman" w:cs="Times New Roman"/>
          <w:spacing w:val="-1"/>
          <w:sz w:val="29"/>
          <w:szCs w:val="29"/>
        </w:rPr>
        <w:t xml:space="preserve">OpenCV </w:t>
      </w:r>
      <w:r>
        <w:rPr>
          <w:rFonts w:ascii="宋体" w:hAnsi="宋体" w:eastAsia="宋体" w:cs="宋体"/>
          <w:spacing w:val="-1"/>
          <w:sz w:val="29"/>
          <w:szCs w:val="29"/>
        </w:rPr>
        <w:t>实现不同的卷积效果</w:t>
      </w:r>
      <w:r>
        <w:rPr>
          <w:rFonts w:ascii="宋体" w:hAnsi="宋体" w:eastAsia="宋体" w:cs="宋体"/>
          <w:color w:val="2060A0"/>
          <w:spacing w:val="-2"/>
          <w:sz w:val="29"/>
          <w:szCs w:val="29"/>
        </w:rPr>
        <w:t>[3]</w:t>
      </w:r>
    </w:p>
    <w:p w14:paraId="00912ABF">
      <w:pPr>
        <w:spacing w:line="212" w:lineRule="auto"/>
        <w:rPr>
          <w:rFonts w:ascii="宋体" w:hAnsi="宋体" w:eastAsia="宋体" w:cs="宋体"/>
          <w:sz w:val="29"/>
          <w:szCs w:val="29"/>
        </w:rPr>
        <w:sectPr>
          <w:pgSz w:w="12240" w:h="15840"/>
          <w:pgMar w:top="400" w:right="1526" w:bottom="0" w:left="1429" w:header="0" w:footer="0" w:gutter="0"/>
          <w:cols w:space="720" w:num="1"/>
        </w:sectPr>
      </w:pPr>
    </w:p>
    <w:p w14:paraId="2FDF9F5E">
      <w:pPr>
        <w:spacing w:before="25"/>
      </w:pPr>
    </w:p>
    <w:p w14:paraId="5B54FDD2">
      <w:pPr>
        <w:spacing w:before="25"/>
      </w:pPr>
    </w:p>
    <w:p w14:paraId="466B712E">
      <w:pPr>
        <w:spacing w:before="25"/>
      </w:pPr>
    </w:p>
    <w:p w14:paraId="4051938D">
      <w:pPr>
        <w:spacing w:before="24"/>
      </w:pPr>
    </w:p>
    <w:tbl>
      <w:tblPr>
        <w:tblStyle w:val="5"/>
        <w:tblW w:w="922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0"/>
        <w:gridCol w:w="1530"/>
        <w:gridCol w:w="4269"/>
        <w:gridCol w:w="2790"/>
      </w:tblGrid>
      <w:tr w14:paraId="787D7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640" w:type="dxa"/>
            <w:tcBorders>
              <w:left w:val="nil"/>
            </w:tcBorders>
            <w:vAlign w:val="top"/>
          </w:tcPr>
          <w:p w14:paraId="2F8EF2AD">
            <w:pPr>
              <w:pStyle w:val="6"/>
              <w:spacing w:before="111" w:line="222" w:lineRule="auto"/>
              <w:ind w:left="162"/>
              <w:rPr>
                <w:sz w:val="16"/>
                <w:szCs w:val="16"/>
              </w:rPr>
            </w:pPr>
            <w:r>
              <w:rPr>
                <w:b/>
                <w:bCs/>
                <w:spacing w:val="11"/>
                <w:sz w:val="16"/>
                <w:szCs w:val="16"/>
              </w:rPr>
              <w:t>目的</w:t>
            </w:r>
          </w:p>
        </w:tc>
        <w:tc>
          <w:tcPr>
            <w:tcW w:w="1530" w:type="dxa"/>
            <w:vAlign w:val="top"/>
          </w:tcPr>
          <w:p w14:paraId="0B7C3C21">
            <w:pPr>
              <w:pStyle w:val="6"/>
              <w:spacing w:before="126"/>
              <w:ind w:left="487"/>
              <w:rPr>
                <w:sz w:val="16"/>
                <w:szCs w:val="16"/>
              </w:rPr>
            </w:pPr>
            <w:r>
              <w:rPr>
                <w:b/>
                <w:bCs/>
                <w:spacing w:val="-3"/>
                <w:sz w:val="16"/>
                <w:szCs w:val="16"/>
              </w:rPr>
              <w:t>Kernel</w:t>
            </w:r>
          </w:p>
        </w:tc>
        <w:tc>
          <w:tcPr>
            <w:tcW w:w="4269" w:type="dxa"/>
            <w:vAlign w:val="top"/>
          </w:tcPr>
          <w:p w14:paraId="02A5D507">
            <w:pPr>
              <w:pStyle w:val="6"/>
              <w:spacing w:before="105" w:line="214" w:lineRule="auto"/>
              <w:ind w:left="1307"/>
              <w:rPr>
                <w:sz w:val="16"/>
                <w:szCs w:val="16"/>
              </w:rPr>
            </w:pPr>
            <w:r>
              <w:rPr>
                <w:b/>
                <w:bCs/>
                <w:spacing w:val="-9"/>
                <w:sz w:val="16"/>
                <w:szCs w:val="16"/>
              </w:rPr>
              <w:t>O</w:t>
            </w:r>
            <w:r>
              <w:rPr>
                <w:spacing w:val="-33"/>
                <w:sz w:val="16"/>
                <w:szCs w:val="16"/>
              </w:rPr>
              <w:t xml:space="preserve"> </w:t>
            </w:r>
            <w:r>
              <w:rPr>
                <w:b/>
                <w:bCs/>
                <w:spacing w:val="-9"/>
                <w:sz w:val="16"/>
                <w:szCs w:val="16"/>
              </w:rPr>
              <w:t>p</w:t>
            </w:r>
            <w:r>
              <w:rPr>
                <w:spacing w:val="-29"/>
                <w:sz w:val="16"/>
                <w:szCs w:val="16"/>
              </w:rPr>
              <w:t xml:space="preserve"> </w:t>
            </w:r>
            <w:r>
              <w:rPr>
                <w:b/>
                <w:bCs/>
                <w:spacing w:val="-9"/>
                <w:sz w:val="16"/>
                <w:szCs w:val="16"/>
              </w:rPr>
              <w:t>e</w:t>
            </w:r>
            <w:r>
              <w:rPr>
                <w:spacing w:val="-34"/>
                <w:sz w:val="16"/>
                <w:szCs w:val="16"/>
              </w:rPr>
              <w:t xml:space="preserve"> </w:t>
            </w:r>
            <w:r>
              <w:rPr>
                <w:b/>
                <w:bCs/>
                <w:spacing w:val="-9"/>
                <w:sz w:val="16"/>
                <w:szCs w:val="16"/>
              </w:rPr>
              <w:t>n</w:t>
            </w:r>
            <w:r>
              <w:rPr>
                <w:spacing w:val="-34"/>
                <w:sz w:val="16"/>
                <w:szCs w:val="16"/>
              </w:rPr>
              <w:t xml:space="preserve"> </w:t>
            </w:r>
            <w:r>
              <w:rPr>
                <w:b/>
                <w:bCs/>
                <w:spacing w:val="-9"/>
                <w:sz w:val="16"/>
                <w:szCs w:val="16"/>
              </w:rPr>
              <w:t>C</w:t>
            </w:r>
            <w:r>
              <w:rPr>
                <w:spacing w:val="-37"/>
                <w:sz w:val="16"/>
                <w:szCs w:val="16"/>
              </w:rPr>
              <w:t xml:space="preserve"> </w:t>
            </w:r>
            <w:r>
              <w:rPr>
                <w:b/>
                <w:bCs/>
                <w:spacing w:val="-9"/>
                <w:sz w:val="16"/>
                <w:szCs w:val="16"/>
              </w:rPr>
              <w:t>V</w:t>
            </w:r>
            <w:r>
              <w:rPr>
                <w:spacing w:val="-20"/>
                <w:sz w:val="16"/>
                <w:szCs w:val="16"/>
              </w:rPr>
              <w:t xml:space="preserve"> </w:t>
            </w:r>
            <w:r>
              <w:rPr>
                <w:b/>
                <w:bCs/>
                <w:spacing w:val="-9"/>
                <w:sz w:val="16"/>
                <w:szCs w:val="16"/>
              </w:rPr>
              <w:t>的</w:t>
            </w:r>
            <w:r>
              <w:rPr>
                <w:spacing w:val="-31"/>
                <w:sz w:val="16"/>
                <w:szCs w:val="16"/>
              </w:rPr>
              <w:t xml:space="preserve"> </w:t>
            </w:r>
            <w:r>
              <w:rPr>
                <w:b/>
                <w:bCs/>
                <w:spacing w:val="-9"/>
                <w:sz w:val="16"/>
                <w:szCs w:val="16"/>
              </w:rPr>
              <w:t>核</w:t>
            </w:r>
            <w:r>
              <w:rPr>
                <w:spacing w:val="-27"/>
                <w:sz w:val="16"/>
                <w:szCs w:val="16"/>
              </w:rPr>
              <w:t xml:space="preserve"> </w:t>
            </w:r>
            <w:r>
              <w:rPr>
                <w:b/>
                <w:bCs/>
                <w:spacing w:val="-9"/>
                <w:sz w:val="16"/>
                <w:szCs w:val="16"/>
              </w:rPr>
              <w:t>心</w:t>
            </w:r>
            <w:r>
              <w:rPr>
                <w:spacing w:val="-33"/>
                <w:sz w:val="16"/>
                <w:szCs w:val="16"/>
              </w:rPr>
              <w:t xml:space="preserve"> </w:t>
            </w:r>
            <w:r>
              <w:rPr>
                <w:b/>
                <w:bCs/>
                <w:spacing w:val="-9"/>
                <w:sz w:val="16"/>
                <w:szCs w:val="16"/>
              </w:rPr>
              <w:t>代</w:t>
            </w:r>
            <w:r>
              <w:rPr>
                <w:spacing w:val="-34"/>
                <w:sz w:val="16"/>
                <w:szCs w:val="16"/>
              </w:rPr>
              <w:t xml:space="preserve"> </w:t>
            </w:r>
            <w:r>
              <w:rPr>
                <w:b/>
                <w:bCs/>
                <w:spacing w:val="-9"/>
                <w:sz w:val="16"/>
                <w:szCs w:val="16"/>
              </w:rPr>
              <w:t>码</w:t>
            </w:r>
          </w:p>
        </w:tc>
        <w:tc>
          <w:tcPr>
            <w:tcW w:w="2790" w:type="dxa"/>
            <w:tcBorders>
              <w:right w:val="nil"/>
            </w:tcBorders>
            <w:vAlign w:val="top"/>
          </w:tcPr>
          <w:p w14:paraId="534F7021">
            <w:pPr>
              <w:pStyle w:val="6"/>
              <w:spacing w:before="109" w:line="219" w:lineRule="auto"/>
              <w:ind w:left="1018"/>
              <w:rPr>
                <w:sz w:val="16"/>
                <w:szCs w:val="16"/>
              </w:rPr>
            </w:pPr>
            <w:r>
              <w:rPr>
                <w:b/>
                <w:bCs/>
                <w:spacing w:val="-4"/>
                <w:sz w:val="16"/>
                <w:szCs w:val="16"/>
              </w:rPr>
              <w:t>最终效果</w:t>
            </w:r>
          </w:p>
        </w:tc>
      </w:tr>
      <w:tr w14:paraId="240D8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7" w:hRule="atLeast"/>
        </w:trPr>
        <w:tc>
          <w:tcPr>
            <w:tcW w:w="640" w:type="dxa"/>
            <w:tcBorders>
              <w:left w:val="nil"/>
            </w:tcBorders>
            <w:vAlign w:val="top"/>
          </w:tcPr>
          <w:p w14:paraId="5B92C5D3">
            <w:pPr>
              <w:spacing w:line="293" w:lineRule="auto"/>
              <w:rPr>
                <w:rFonts w:ascii="Arial"/>
                <w:sz w:val="21"/>
              </w:rPr>
            </w:pPr>
          </w:p>
          <w:p w14:paraId="7E17B7F8">
            <w:pPr>
              <w:spacing w:line="294" w:lineRule="auto"/>
              <w:rPr>
                <w:rFonts w:ascii="Arial"/>
                <w:sz w:val="21"/>
              </w:rPr>
            </w:pPr>
          </w:p>
          <w:p w14:paraId="21D54EA3">
            <w:pPr>
              <w:spacing w:line="294" w:lineRule="auto"/>
              <w:rPr>
                <w:rFonts w:ascii="Arial"/>
                <w:sz w:val="21"/>
              </w:rPr>
            </w:pPr>
          </w:p>
          <w:p w14:paraId="19732C01">
            <w:pPr>
              <w:pStyle w:val="6"/>
              <w:spacing w:before="52" w:line="372" w:lineRule="auto"/>
              <w:ind w:left="159" w:right="141"/>
              <w:rPr>
                <w:sz w:val="16"/>
                <w:szCs w:val="16"/>
              </w:rPr>
            </w:pPr>
            <w:r>
              <w:rPr>
                <w:spacing w:val="6"/>
                <w:sz w:val="16"/>
                <w:szCs w:val="16"/>
              </w:rPr>
              <w:t>原图</w:t>
            </w:r>
            <w:r>
              <w:rPr>
                <w:sz w:val="16"/>
                <w:szCs w:val="16"/>
              </w:rPr>
              <w:t xml:space="preserve"> </w:t>
            </w:r>
            <w:r>
              <w:rPr>
                <w:spacing w:val="-2"/>
                <w:sz w:val="16"/>
                <w:szCs w:val="16"/>
              </w:rPr>
              <w:t>展示</w:t>
            </w:r>
          </w:p>
        </w:tc>
        <w:tc>
          <w:tcPr>
            <w:tcW w:w="1530" w:type="dxa"/>
            <w:vAlign w:val="top"/>
          </w:tcPr>
          <w:p w14:paraId="2CBFB797">
            <w:pPr>
              <w:spacing w:line="303" w:lineRule="auto"/>
              <w:rPr>
                <w:rFonts w:ascii="Arial"/>
                <w:sz w:val="21"/>
              </w:rPr>
            </w:pPr>
          </w:p>
          <w:p w14:paraId="55C311CF">
            <w:pPr>
              <w:spacing w:line="303" w:lineRule="auto"/>
              <w:rPr>
                <w:rFonts w:ascii="Arial"/>
                <w:sz w:val="21"/>
              </w:rPr>
            </w:pPr>
          </w:p>
          <w:p w14:paraId="76ED45A4">
            <w:pPr>
              <w:spacing w:line="303" w:lineRule="auto"/>
              <w:rPr>
                <w:rFonts w:ascii="Arial"/>
                <w:sz w:val="21"/>
              </w:rPr>
            </w:pPr>
          </w:p>
          <w:p w14:paraId="16FA8EB6">
            <w:pPr>
              <w:pStyle w:val="6"/>
              <w:spacing w:before="52" w:line="337" w:lineRule="auto"/>
              <w:ind w:left="74" w:right="14" w:firstLine="190"/>
              <w:rPr>
                <w:sz w:val="16"/>
                <w:szCs w:val="16"/>
              </w:rPr>
            </w:pPr>
            <w:r>
              <w:rPr>
                <w:spacing w:val="-18"/>
                <w:sz w:val="16"/>
                <w:szCs w:val="16"/>
              </w:rPr>
              <w:t>3</w:t>
            </w:r>
            <w:r>
              <w:rPr>
                <w:spacing w:val="3"/>
                <w:sz w:val="16"/>
                <w:szCs w:val="16"/>
              </w:rPr>
              <w:t xml:space="preserve"> </w:t>
            </w:r>
            <w:r>
              <w:rPr>
                <w:spacing w:val="-18"/>
                <w:sz w:val="16"/>
                <w:szCs w:val="16"/>
              </w:rPr>
              <w:t>×</w:t>
            </w:r>
            <w:r>
              <w:rPr>
                <w:spacing w:val="-17"/>
                <w:sz w:val="16"/>
                <w:szCs w:val="16"/>
              </w:rPr>
              <w:t xml:space="preserve"> </w:t>
            </w:r>
            <w:r>
              <w:rPr>
                <w:spacing w:val="-18"/>
                <w:sz w:val="16"/>
                <w:szCs w:val="16"/>
              </w:rPr>
              <w:t>3 的</w:t>
            </w:r>
            <w:r>
              <w:rPr>
                <w:sz w:val="16"/>
                <w:szCs w:val="16"/>
              </w:rPr>
              <w:t xml:space="preserve"> </w:t>
            </w:r>
            <w:r>
              <w:rPr>
                <w:spacing w:val="-18"/>
                <w:sz w:val="16"/>
                <w:szCs w:val="16"/>
              </w:rPr>
              <w:t>内 核</w:t>
            </w:r>
            <w:r>
              <w:rPr>
                <w:spacing w:val="-26"/>
                <w:sz w:val="16"/>
                <w:szCs w:val="16"/>
              </w:rPr>
              <w:t xml:space="preserve"> </w:t>
            </w:r>
            <w:r>
              <w:rPr>
                <w:spacing w:val="-18"/>
                <w:sz w:val="16"/>
                <w:szCs w:val="16"/>
              </w:rPr>
              <w:t>，</w:t>
            </w:r>
            <w:r>
              <w:rPr>
                <w:sz w:val="16"/>
                <w:szCs w:val="16"/>
              </w:rPr>
              <w:t xml:space="preserve"> </w:t>
            </w:r>
            <w:r>
              <w:rPr>
                <w:spacing w:val="-2"/>
                <w:sz w:val="16"/>
                <w:szCs w:val="16"/>
              </w:rPr>
              <w:t>见右侧代码</w:t>
            </w:r>
          </w:p>
        </w:tc>
        <w:tc>
          <w:tcPr>
            <w:tcW w:w="4269" w:type="dxa"/>
            <w:vAlign w:val="top"/>
          </w:tcPr>
          <w:p w14:paraId="1A66D429">
            <w:pPr>
              <w:pStyle w:val="6"/>
              <w:spacing w:before="81" w:line="214" w:lineRule="auto"/>
              <w:ind w:left="177"/>
              <w:rPr>
                <w:sz w:val="16"/>
                <w:szCs w:val="16"/>
              </w:rPr>
            </w:pPr>
            <w:r>
              <w:rPr>
                <w:b/>
                <w:bCs/>
                <w:spacing w:val="-5"/>
                <w:sz w:val="16"/>
                <w:szCs w:val="16"/>
              </w:rPr>
              <w:t>import</w:t>
            </w:r>
            <w:r>
              <w:rPr>
                <w:spacing w:val="37"/>
                <w:sz w:val="16"/>
                <w:szCs w:val="16"/>
              </w:rPr>
              <w:t xml:space="preserve"> </w:t>
            </w:r>
            <w:r>
              <w:rPr>
                <w:b/>
                <w:bCs/>
                <w:spacing w:val="-5"/>
                <w:sz w:val="16"/>
                <w:szCs w:val="16"/>
              </w:rPr>
              <w:t>cv2</w:t>
            </w:r>
          </w:p>
          <w:p w14:paraId="32D6D2CF">
            <w:pPr>
              <w:pStyle w:val="6"/>
              <w:spacing w:before="4" w:line="214" w:lineRule="auto"/>
              <w:ind w:left="147"/>
              <w:rPr>
                <w:sz w:val="16"/>
                <w:szCs w:val="16"/>
              </w:rPr>
            </w:pPr>
            <w:r>
              <w:rPr>
                <w:b/>
                <w:bCs/>
                <w:spacing w:val="-4"/>
                <w:sz w:val="16"/>
                <w:szCs w:val="16"/>
              </w:rPr>
              <w:t>import</w:t>
            </w:r>
            <w:r>
              <w:rPr>
                <w:spacing w:val="-4"/>
                <w:sz w:val="16"/>
                <w:szCs w:val="16"/>
              </w:rPr>
              <w:t xml:space="preserve"> </w:t>
            </w:r>
            <w:r>
              <w:rPr>
                <w:b/>
                <w:bCs/>
                <w:spacing w:val="-4"/>
                <w:sz w:val="16"/>
                <w:szCs w:val="16"/>
              </w:rPr>
              <w:t>numpy</w:t>
            </w:r>
            <w:r>
              <w:rPr>
                <w:spacing w:val="18"/>
                <w:sz w:val="16"/>
                <w:szCs w:val="16"/>
              </w:rPr>
              <w:t xml:space="preserve"> </w:t>
            </w:r>
            <w:r>
              <w:rPr>
                <w:b/>
                <w:bCs/>
                <w:spacing w:val="-4"/>
                <w:sz w:val="16"/>
                <w:szCs w:val="16"/>
              </w:rPr>
              <w:t>as</w:t>
            </w:r>
            <w:r>
              <w:rPr>
                <w:spacing w:val="5"/>
                <w:sz w:val="16"/>
                <w:szCs w:val="16"/>
              </w:rPr>
              <w:t xml:space="preserve"> </w:t>
            </w:r>
            <w:r>
              <w:rPr>
                <w:b/>
                <w:bCs/>
                <w:spacing w:val="-4"/>
                <w:sz w:val="16"/>
                <w:szCs w:val="16"/>
              </w:rPr>
              <w:t>np</w:t>
            </w:r>
          </w:p>
          <w:p w14:paraId="4EAC4669">
            <w:pPr>
              <w:pStyle w:val="6"/>
              <w:spacing w:before="183" w:line="214" w:lineRule="auto"/>
              <w:ind w:left="177"/>
              <w:rPr>
                <w:sz w:val="16"/>
                <w:szCs w:val="16"/>
              </w:rPr>
            </w:pPr>
            <w:r>
              <w:rPr>
                <w:b/>
                <w:bCs/>
                <w:spacing w:val="-1"/>
                <w:sz w:val="16"/>
                <w:szCs w:val="16"/>
              </w:rPr>
              <w:t>img</w:t>
            </w:r>
            <w:r>
              <w:rPr>
                <w:spacing w:val="-1"/>
                <w:sz w:val="16"/>
                <w:szCs w:val="16"/>
              </w:rPr>
              <w:t xml:space="preserve"> </w:t>
            </w:r>
            <w:r>
              <w:rPr>
                <w:b/>
                <w:bCs/>
                <w:spacing w:val="-1"/>
                <w:sz w:val="16"/>
                <w:szCs w:val="16"/>
              </w:rPr>
              <w:t>=cv2.imread(</w:t>
            </w:r>
            <w:r>
              <w:rPr>
                <w:spacing w:val="-1"/>
                <w:sz w:val="16"/>
                <w:szCs w:val="16"/>
              </w:rPr>
              <w:t>'Lena</w:t>
            </w:r>
            <w:r>
              <w:rPr>
                <w:spacing w:val="57"/>
                <w:sz w:val="16"/>
                <w:szCs w:val="16"/>
              </w:rPr>
              <w:t xml:space="preserve"> </w:t>
            </w:r>
            <w:r>
              <w:rPr>
                <w:spacing w:val="-1"/>
                <w:sz w:val="16"/>
                <w:szCs w:val="16"/>
              </w:rPr>
              <w:t>sod</w:t>
            </w:r>
            <w:r>
              <w:rPr>
                <w:spacing w:val="-2"/>
                <w:sz w:val="16"/>
                <w:szCs w:val="16"/>
              </w:rPr>
              <w:t>erberg.jpg')</w:t>
            </w:r>
          </w:p>
          <w:p w14:paraId="2C428F1F">
            <w:pPr>
              <w:pStyle w:val="6"/>
              <w:spacing w:before="184" w:line="213" w:lineRule="auto"/>
              <w:ind w:left="177"/>
              <w:rPr>
                <w:sz w:val="16"/>
                <w:szCs w:val="16"/>
              </w:rPr>
            </w:pPr>
            <w:r>
              <w:rPr>
                <w:b/>
                <w:bCs/>
                <w:spacing w:val="-2"/>
                <w:sz w:val="16"/>
                <w:szCs w:val="16"/>
              </w:rPr>
              <w:t>kernel_identity</w:t>
            </w:r>
            <w:r>
              <w:rPr>
                <w:spacing w:val="55"/>
                <w:sz w:val="16"/>
                <w:szCs w:val="16"/>
              </w:rPr>
              <w:t xml:space="preserve"> </w:t>
            </w:r>
            <w:r>
              <w:rPr>
                <w:b/>
                <w:bCs/>
                <w:spacing w:val="-2"/>
                <w:sz w:val="16"/>
                <w:szCs w:val="16"/>
              </w:rPr>
              <w:t>=np.array([[e,θ,0],</w:t>
            </w:r>
          </w:p>
          <w:p w14:paraId="7FFB45ED">
            <w:pPr>
              <w:pStyle w:val="6"/>
              <w:spacing w:before="21" w:line="196" w:lineRule="auto"/>
              <w:ind w:left="2164"/>
              <w:rPr>
                <w:sz w:val="16"/>
                <w:szCs w:val="16"/>
              </w:rPr>
            </w:pPr>
            <w:r>
              <w:rPr>
                <w:spacing w:val="-4"/>
                <w:sz w:val="16"/>
                <w:szCs w:val="16"/>
              </w:rPr>
              <w:t>[θ,1,0],</w:t>
            </w:r>
          </w:p>
          <w:p w14:paraId="29FD041F">
            <w:pPr>
              <w:pStyle w:val="6"/>
              <w:spacing w:line="216" w:lineRule="auto"/>
              <w:ind w:left="2155"/>
              <w:rPr>
                <w:sz w:val="16"/>
                <w:szCs w:val="16"/>
              </w:rPr>
            </w:pPr>
            <w:r>
              <w:rPr>
                <w:spacing w:val="-4"/>
                <w:sz w:val="16"/>
                <w:szCs w:val="16"/>
              </w:rPr>
              <w:t>[θ,θ,0]])</w:t>
            </w:r>
          </w:p>
          <w:p w14:paraId="19C6C144">
            <w:pPr>
              <w:pStyle w:val="6"/>
              <w:spacing w:before="208" w:line="202" w:lineRule="auto"/>
              <w:ind w:left="176" w:right="529" w:hanging="2"/>
              <w:rPr>
                <w:sz w:val="16"/>
                <w:szCs w:val="16"/>
              </w:rPr>
            </w:pPr>
            <w:r>
              <w:rPr>
                <w:sz w:val="16"/>
                <w:szCs w:val="16"/>
              </w:rPr>
              <w:t>output</w:t>
            </w:r>
            <w:r>
              <w:rPr>
                <w:spacing w:val="48"/>
                <w:sz w:val="16"/>
                <w:szCs w:val="16"/>
              </w:rPr>
              <w:t xml:space="preserve"> </w:t>
            </w:r>
            <w:r>
              <w:rPr>
                <w:sz w:val="16"/>
                <w:szCs w:val="16"/>
              </w:rPr>
              <w:t>=cv2.filter2D(img,-1,ke</w:t>
            </w:r>
            <w:r>
              <w:rPr>
                <w:spacing w:val="-1"/>
                <w:sz w:val="16"/>
                <w:szCs w:val="16"/>
              </w:rPr>
              <w:t>rnel_identity)</w:t>
            </w:r>
            <w:r>
              <w:rPr>
                <w:sz w:val="16"/>
                <w:szCs w:val="16"/>
              </w:rPr>
              <w:t xml:space="preserve"> </w:t>
            </w:r>
            <w:r>
              <w:rPr>
                <w:b/>
                <w:bCs/>
                <w:spacing w:val="-1"/>
                <w:sz w:val="16"/>
                <w:szCs w:val="16"/>
              </w:rPr>
              <w:t>cv2.imshow('</w:t>
            </w:r>
            <w:r>
              <w:rPr>
                <w:spacing w:val="-1"/>
                <w:sz w:val="16"/>
                <w:szCs w:val="16"/>
              </w:rPr>
              <w:t>Lena sode</w:t>
            </w:r>
            <w:r>
              <w:rPr>
                <w:spacing w:val="-1"/>
                <w:sz w:val="16"/>
                <w:szCs w:val="16"/>
                <w:u w:val="single" w:color="auto"/>
              </w:rPr>
              <w:t>rb</w:t>
            </w:r>
            <w:r>
              <w:rPr>
                <w:spacing w:val="-1"/>
                <w:sz w:val="16"/>
                <w:szCs w:val="16"/>
              </w:rPr>
              <w:t>erg',output)</w:t>
            </w:r>
          </w:p>
          <w:p w14:paraId="7CC2C87F">
            <w:pPr>
              <w:pStyle w:val="6"/>
              <w:spacing w:line="215" w:lineRule="auto"/>
              <w:ind w:left="157"/>
              <w:rPr>
                <w:sz w:val="16"/>
                <w:szCs w:val="16"/>
              </w:rPr>
            </w:pPr>
            <w:r>
              <w:rPr>
                <w:b/>
                <w:bCs/>
                <w:spacing w:val="-3"/>
                <w:sz w:val="16"/>
                <w:szCs w:val="16"/>
              </w:rPr>
              <w:t>cv2.waitKey()</w:t>
            </w:r>
          </w:p>
        </w:tc>
        <w:tc>
          <w:tcPr>
            <w:tcW w:w="2790" w:type="dxa"/>
            <w:tcBorders>
              <w:right w:val="nil"/>
            </w:tcBorders>
            <w:vAlign w:val="top"/>
          </w:tcPr>
          <w:p w14:paraId="1FC35237">
            <w:pPr>
              <w:spacing w:line="289" w:lineRule="auto"/>
              <w:rPr>
                <w:rFonts w:ascii="Arial"/>
                <w:sz w:val="21"/>
              </w:rPr>
            </w:pPr>
          </w:p>
          <w:p w14:paraId="3991770E">
            <w:pPr>
              <w:spacing w:line="1800" w:lineRule="exact"/>
              <w:ind w:firstLine="86"/>
            </w:pPr>
            <w:r>
              <w:rPr>
                <w:position w:val="-36"/>
              </w:rPr>
              <w:drawing>
                <wp:inline distT="0" distB="0" distL="0" distR="0">
                  <wp:extent cx="1650365" cy="1143000"/>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289"/>
                          <a:stretch>
                            <a:fillRect/>
                          </a:stretch>
                        </pic:blipFill>
                        <pic:spPr>
                          <a:xfrm>
                            <a:off x="0" y="0"/>
                            <a:ext cx="1650935" cy="1143036"/>
                          </a:xfrm>
                          <a:prstGeom prst="rect">
                            <a:avLst/>
                          </a:prstGeom>
                        </pic:spPr>
                      </pic:pic>
                    </a:graphicData>
                  </a:graphic>
                </wp:inline>
              </w:drawing>
            </w:r>
          </w:p>
        </w:tc>
      </w:tr>
      <w:tr w14:paraId="77557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8" w:hRule="atLeast"/>
        </w:trPr>
        <w:tc>
          <w:tcPr>
            <w:tcW w:w="640" w:type="dxa"/>
            <w:tcBorders>
              <w:left w:val="nil"/>
            </w:tcBorders>
            <w:vAlign w:val="top"/>
          </w:tcPr>
          <w:p w14:paraId="219F77BE">
            <w:pPr>
              <w:spacing w:line="327" w:lineRule="auto"/>
              <w:rPr>
                <w:rFonts w:ascii="Arial"/>
                <w:sz w:val="21"/>
              </w:rPr>
            </w:pPr>
          </w:p>
          <w:p w14:paraId="13F29937">
            <w:pPr>
              <w:spacing w:line="328" w:lineRule="auto"/>
              <w:rPr>
                <w:rFonts w:ascii="Arial"/>
                <w:sz w:val="21"/>
              </w:rPr>
            </w:pPr>
          </w:p>
          <w:p w14:paraId="64ED7938">
            <w:pPr>
              <w:pStyle w:val="6"/>
              <w:spacing w:before="52" w:line="221" w:lineRule="auto"/>
              <w:ind w:left="159"/>
              <w:rPr>
                <w:sz w:val="16"/>
                <w:szCs w:val="16"/>
              </w:rPr>
            </w:pPr>
            <w:r>
              <w:rPr>
                <w:spacing w:val="-2"/>
                <w:sz w:val="16"/>
                <w:szCs w:val="16"/>
              </w:rPr>
              <w:t>浮雕</w:t>
            </w:r>
          </w:p>
          <w:p w14:paraId="111C8D46">
            <w:pPr>
              <w:pStyle w:val="6"/>
              <w:spacing w:before="98" w:line="220" w:lineRule="auto"/>
              <w:ind w:left="159"/>
              <w:rPr>
                <w:sz w:val="16"/>
                <w:szCs w:val="16"/>
              </w:rPr>
            </w:pPr>
            <w:r>
              <w:rPr>
                <w:spacing w:val="-3"/>
                <w:sz w:val="16"/>
                <w:szCs w:val="16"/>
              </w:rPr>
              <w:t>效果</w:t>
            </w:r>
          </w:p>
        </w:tc>
        <w:tc>
          <w:tcPr>
            <w:tcW w:w="1530" w:type="dxa"/>
            <w:vAlign w:val="top"/>
          </w:tcPr>
          <w:p w14:paraId="46CA4795">
            <w:pPr>
              <w:spacing w:line="332" w:lineRule="auto"/>
              <w:rPr>
                <w:rFonts w:ascii="Arial"/>
                <w:sz w:val="21"/>
              </w:rPr>
            </w:pPr>
          </w:p>
          <w:p w14:paraId="28F4191A">
            <w:pPr>
              <w:spacing w:line="332" w:lineRule="auto"/>
              <w:rPr>
                <w:rFonts w:ascii="Arial"/>
                <w:sz w:val="21"/>
              </w:rPr>
            </w:pPr>
          </w:p>
          <w:p w14:paraId="4E46C275">
            <w:pPr>
              <w:pStyle w:val="6"/>
              <w:spacing w:before="52" w:line="348" w:lineRule="auto"/>
              <w:ind w:left="84" w:right="5" w:firstLine="189"/>
              <w:rPr>
                <w:sz w:val="16"/>
                <w:szCs w:val="16"/>
              </w:rPr>
            </w:pPr>
            <w:r>
              <w:rPr>
                <w:spacing w:val="-18"/>
                <w:sz w:val="16"/>
                <w:szCs w:val="16"/>
              </w:rPr>
              <w:t>3</w:t>
            </w:r>
            <w:r>
              <w:rPr>
                <w:spacing w:val="3"/>
                <w:sz w:val="16"/>
                <w:szCs w:val="16"/>
              </w:rPr>
              <w:t xml:space="preserve"> </w:t>
            </w:r>
            <w:r>
              <w:rPr>
                <w:spacing w:val="-18"/>
                <w:sz w:val="16"/>
                <w:szCs w:val="16"/>
              </w:rPr>
              <w:t>×</w:t>
            </w:r>
            <w:r>
              <w:rPr>
                <w:spacing w:val="-17"/>
                <w:sz w:val="16"/>
                <w:szCs w:val="16"/>
              </w:rPr>
              <w:t xml:space="preserve"> </w:t>
            </w:r>
            <w:r>
              <w:rPr>
                <w:spacing w:val="-18"/>
                <w:sz w:val="16"/>
                <w:szCs w:val="16"/>
              </w:rPr>
              <w:t>3 的</w:t>
            </w:r>
            <w:r>
              <w:rPr>
                <w:sz w:val="16"/>
                <w:szCs w:val="16"/>
              </w:rPr>
              <w:t xml:space="preserve"> </w:t>
            </w:r>
            <w:r>
              <w:rPr>
                <w:spacing w:val="-18"/>
                <w:sz w:val="16"/>
                <w:szCs w:val="16"/>
              </w:rPr>
              <w:t>内 核</w:t>
            </w:r>
            <w:r>
              <w:rPr>
                <w:spacing w:val="-26"/>
                <w:sz w:val="16"/>
                <w:szCs w:val="16"/>
              </w:rPr>
              <w:t xml:space="preserve"> </w:t>
            </w:r>
            <w:r>
              <w:rPr>
                <w:spacing w:val="-18"/>
                <w:sz w:val="16"/>
                <w:szCs w:val="16"/>
              </w:rPr>
              <w:t>，</w:t>
            </w:r>
            <w:r>
              <w:rPr>
                <w:sz w:val="16"/>
                <w:szCs w:val="16"/>
              </w:rPr>
              <w:t xml:space="preserve"> </w:t>
            </w:r>
            <w:r>
              <w:rPr>
                <w:spacing w:val="-2"/>
                <w:sz w:val="16"/>
                <w:szCs w:val="16"/>
              </w:rPr>
              <w:t>见右侧代码</w:t>
            </w:r>
          </w:p>
        </w:tc>
        <w:tc>
          <w:tcPr>
            <w:tcW w:w="4269" w:type="dxa"/>
            <w:vAlign w:val="top"/>
          </w:tcPr>
          <w:p w14:paraId="670DEB97">
            <w:pPr>
              <w:pStyle w:val="6"/>
              <w:spacing w:before="152" w:line="214" w:lineRule="auto"/>
              <w:ind w:left="177"/>
              <w:rPr>
                <w:sz w:val="16"/>
                <w:szCs w:val="16"/>
              </w:rPr>
            </w:pPr>
            <w:r>
              <w:rPr>
                <w:b/>
                <w:bCs/>
                <w:spacing w:val="-1"/>
                <w:sz w:val="16"/>
                <w:szCs w:val="16"/>
              </w:rPr>
              <w:t>img</w:t>
            </w:r>
            <w:r>
              <w:rPr>
                <w:spacing w:val="-1"/>
                <w:sz w:val="16"/>
                <w:szCs w:val="16"/>
              </w:rPr>
              <w:t xml:space="preserve"> </w:t>
            </w:r>
            <w:r>
              <w:rPr>
                <w:b/>
                <w:bCs/>
                <w:spacing w:val="-1"/>
                <w:sz w:val="16"/>
                <w:szCs w:val="16"/>
              </w:rPr>
              <w:t>=cv2.imread(</w:t>
            </w:r>
            <w:r>
              <w:rPr>
                <w:spacing w:val="-1"/>
                <w:sz w:val="16"/>
                <w:szCs w:val="16"/>
              </w:rPr>
              <w:t>'Lena</w:t>
            </w:r>
            <w:r>
              <w:rPr>
                <w:spacing w:val="28"/>
                <w:sz w:val="16"/>
                <w:szCs w:val="16"/>
              </w:rPr>
              <w:t xml:space="preserve">  </w:t>
            </w:r>
            <w:r>
              <w:rPr>
                <w:spacing w:val="-1"/>
                <w:sz w:val="16"/>
                <w:szCs w:val="16"/>
              </w:rPr>
              <w:t>sōd</w:t>
            </w:r>
            <w:r>
              <w:rPr>
                <w:spacing w:val="-2"/>
                <w:sz w:val="16"/>
                <w:szCs w:val="16"/>
              </w:rPr>
              <w:t>erberg.jpg')</w:t>
            </w:r>
          </w:p>
          <w:p w14:paraId="754FA375">
            <w:pPr>
              <w:pStyle w:val="6"/>
              <w:spacing w:before="176" w:line="213" w:lineRule="auto"/>
              <w:ind w:left="174"/>
              <w:rPr>
                <w:sz w:val="16"/>
                <w:szCs w:val="16"/>
              </w:rPr>
            </w:pPr>
            <w:r>
              <w:rPr>
                <w:sz w:val="16"/>
                <w:szCs w:val="16"/>
              </w:rPr>
              <w:t>kernel_emboss_3</w:t>
            </w:r>
            <w:r>
              <w:rPr>
                <w:spacing w:val="59"/>
                <w:w w:val="101"/>
                <w:sz w:val="16"/>
                <w:szCs w:val="16"/>
              </w:rPr>
              <w:t xml:space="preserve"> </w:t>
            </w:r>
            <w:r>
              <w:rPr>
                <w:sz w:val="16"/>
                <w:szCs w:val="16"/>
              </w:rPr>
              <w:t>=np.arra</w:t>
            </w:r>
            <w:r>
              <w:rPr>
                <w:spacing w:val="-1"/>
                <w:sz w:val="16"/>
                <w:szCs w:val="16"/>
              </w:rPr>
              <w:t>y([[1,0,0],</w:t>
            </w:r>
          </w:p>
          <w:p w14:paraId="144F4EF8">
            <w:pPr>
              <w:pStyle w:val="6"/>
              <w:spacing w:before="8" w:line="208" w:lineRule="auto"/>
              <w:ind w:left="2104"/>
              <w:rPr>
                <w:sz w:val="16"/>
                <w:szCs w:val="16"/>
              </w:rPr>
            </w:pPr>
            <w:r>
              <w:rPr>
                <w:spacing w:val="-4"/>
                <w:sz w:val="16"/>
                <w:szCs w:val="16"/>
              </w:rPr>
              <w:t>[θ,θ,0],</w:t>
            </w:r>
          </w:p>
          <w:p w14:paraId="3D9DB11E">
            <w:pPr>
              <w:pStyle w:val="6"/>
              <w:spacing w:line="216" w:lineRule="auto"/>
              <w:ind w:left="2114"/>
              <w:rPr>
                <w:sz w:val="16"/>
                <w:szCs w:val="16"/>
              </w:rPr>
            </w:pPr>
            <w:r>
              <w:rPr>
                <w:spacing w:val="-4"/>
                <w:sz w:val="16"/>
                <w:szCs w:val="16"/>
              </w:rPr>
              <w:t>[θ,θ,-1]])</w:t>
            </w:r>
          </w:p>
          <w:p w14:paraId="34BBE868">
            <w:pPr>
              <w:pStyle w:val="6"/>
              <w:spacing w:before="159" w:line="213" w:lineRule="auto"/>
              <w:ind w:left="174"/>
              <w:rPr>
                <w:sz w:val="16"/>
                <w:szCs w:val="16"/>
              </w:rPr>
            </w:pPr>
            <w:r>
              <w:rPr>
                <w:sz w:val="16"/>
                <w:szCs w:val="16"/>
              </w:rPr>
              <w:t>gray_img</w:t>
            </w:r>
            <w:r>
              <w:rPr>
                <w:spacing w:val="49"/>
                <w:sz w:val="16"/>
                <w:szCs w:val="16"/>
              </w:rPr>
              <w:t xml:space="preserve"> </w:t>
            </w:r>
            <w:r>
              <w:rPr>
                <w:sz w:val="16"/>
                <w:szCs w:val="16"/>
              </w:rPr>
              <w:t>=cv2.cvtcolor(img,cv2.</w:t>
            </w:r>
            <w:r>
              <w:rPr>
                <w:spacing w:val="-1"/>
                <w:sz w:val="16"/>
                <w:szCs w:val="16"/>
              </w:rPr>
              <w:t>COLOR_BGR2GRAY)</w:t>
            </w:r>
          </w:p>
          <w:p w14:paraId="3855C8E3">
            <w:pPr>
              <w:pStyle w:val="6"/>
              <w:spacing w:before="165" w:line="213" w:lineRule="auto"/>
              <w:jc w:val="right"/>
              <w:rPr>
                <w:sz w:val="16"/>
                <w:szCs w:val="16"/>
              </w:rPr>
            </w:pPr>
            <w:r>
              <w:rPr>
                <w:spacing w:val="-3"/>
                <w:sz w:val="16"/>
                <w:szCs w:val="16"/>
              </w:rPr>
              <w:t>output =cv2.filter2D(gray_img,-1,kernel_emboss_3)+128</w:t>
            </w:r>
          </w:p>
        </w:tc>
        <w:tc>
          <w:tcPr>
            <w:tcW w:w="2790" w:type="dxa"/>
            <w:tcBorders>
              <w:right w:val="nil"/>
            </w:tcBorders>
            <w:vAlign w:val="top"/>
          </w:tcPr>
          <w:p w14:paraId="1AC067A2">
            <w:pPr>
              <w:spacing w:before="43" w:line="1801" w:lineRule="exact"/>
              <w:ind w:firstLine="86"/>
            </w:pPr>
            <w:r>
              <w:rPr>
                <w:position w:val="-36"/>
              </w:rPr>
              <w:drawing>
                <wp:inline distT="0" distB="0" distL="0" distR="0">
                  <wp:extent cx="1650365" cy="1143000"/>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290"/>
                          <a:stretch>
                            <a:fillRect/>
                          </a:stretch>
                        </pic:blipFill>
                        <pic:spPr>
                          <a:xfrm>
                            <a:off x="0" y="0"/>
                            <a:ext cx="1650935" cy="1143036"/>
                          </a:xfrm>
                          <a:prstGeom prst="rect">
                            <a:avLst/>
                          </a:prstGeom>
                        </pic:spPr>
                      </pic:pic>
                    </a:graphicData>
                  </a:graphic>
                </wp:inline>
              </w:drawing>
            </w:r>
          </w:p>
        </w:tc>
      </w:tr>
      <w:tr w14:paraId="65DBB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8" w:hRule="atLeast"/>
        </w:trPr>
        <w:tc>
          <w:tcPr>
            <w:tcW w:w="640" w:type="dxa"/>
            <w:tcBorders>
              <w:left w:val="nil"/>
            </w:tcBorders>
            <w:vAlign w:val="top"/>
          </w:tcPr>
          <w:p w14:paraId="34B59170">
            <w:pPr>
              <w:spacing w:line="248" w:lineRule="auto"/>
              <w:rPr>
                <w:rFonts w:ascii="Arial"/>
                <w:sz w:val="21"/>
              </w:rPr>
            </w:pPr>
          </w:p>
          <w:p w14:paraId="14A340F3">
            <w:pPr>
              <w:spacing w:line="249" w:lineRule="auto"/>
              <w:rPr>
                <w:rFonts w:ascii="Arial"/>
                <w:sz w:val="21"/>
              </w:rPr>
            </w:pPr>
          </w:p>
          <w:p w14:paraId="29AD3BA1">
            <w:pPr>
              <w:spacing w:line="249" w:lineRule="auto"/>
              <w:rPr>
                <w:rFonts w:ascii="Arial"/>
                <w:sz w:val="21"/>
              </w:rPr>
            </w:pPr>
          </w:p>
          <w:p w14:paraId="73595576">
            <w:pPr>
              <w:pStyle w:val="6"/>
              <w:spacing w:before="52" w:line="221" w:lineRule="auto"/>
              <w:ind w:left="159"/>
              <w:rPr>
                <w:sz w:val="16"/>
                <w:szCs w:val="16"/>
              </w:rPr>
            </w:pPr>
            <w:r>
              <w:rPr>
                <w:spacing w:val="-2"/>
                <w:sz w:val="16"/>
                <w:szCs w:val="16"/>
              </w:rPr>
              <w:t>锐化</w:t>
            </w:r>
          </w:p>
          <w:p w14:paraId="13BE9379">
            <w:pPr>
              <w:pStyle w:val="6"/>
              <w:spacing w:before="97" w:line="220" w:lineRule="auto"/>
              <w:ind w:left="159"/>
              <w:rPr>
                <w:sz w:val="16"/>
                <w:szCs w:val="16"/>
              </w:rPr>
            </w:pPr>
            <w:r>
              <w:rPr>
                <w:spacing w:val="-3"/>
                <w:sz w:val="16"/>
                <w:szCs w:val="16"/>
              </w:rPr>
              <w:t>效果</w:t>
            </w:r>
          </w:p>
        </w:tc>
        <w:tc>
          <w:tcPr>
            <w:tcW w:w="1530" w:type="dxa"/>
            <w:vAlign w:val="top"/>
          </w:tcPr>
          <w:p w14:paraId="33F42ECD">
            <w:pPr>
              <w:spacing w:line="251" w:lineRule="auto"/>
              <w:rPr>
                <w:rFonts w:ascii="Arial"/>
                <w:sz w:val="21"/>
              </w:rPr>
            </w:pPr>
          </w:p>
          <w:p w14:paraId="3100215F">
            <w:pPr>
              <w:spacing w:line="252" w:lineRule="auto"/>
              <w:rPr>
                <w:rFonts w:ascii="Arial"/>
                <w:sz w:val="21"/>
              </w:rPr>
            </w:pPr>
          </w:p>
          <w:p w14:paraId="7F2C887B">
            <w:pPr>
              <w:spacing w:line="252" w:lineRule="auto"/>
              <w:rPr>
                <w:rFonts w:ascii="Arial"/>
                <w:sz w:val="21"/>
              </w:rPr>
            </w:pPr>
          </w:p>
          <w:p w14:paraId="0BCC664B">
            <w:pPr>
              <w:pStyle w:val="6"/>
              <w:spacing w:before="52" w:line="360" w:lineRule="auto"/>
              <w:ind w:left="74" w:right="14" w:firstLine="190"/>
              <w:rPr>
                <w:sz w:val="16"/>
                <w:szCs w:val="16"/>
              </w:rPr>
            </w:pPr>
            <w:r>
              <w:rPr>
                <w:spacing w:val="-18"/>
                <w:sz w:val="16"/>
                <w:szCs w:val="16"/>
              </w:rPr>
              <w:t>5</w:t>
            </w:r>
            <w:r>
              <w:rPr>
                <w:spacing w:val="3"/>
                <w:sz w:val="16"/>
                <w:szCs w:val="16"/>
              </w:rPr>
              <w:t xml:space="preserve"> </w:t>
            </w:r>
            <w:r>
              <w:rPr>
                <w:spacing w:val="-18"/>
                <w:sz w:val="16"/>
                <w:szCs w:val="16"/>
              </w:rPr>
              <w:t>×</w:t>
            </w:r>
            <w:r>
              <w:rPr>
                <w:spacing w:val="-17"/>
                <w:sz w:val="16"/>
                <w:szCs w:val="16"/>
              </w:rPr>
              <w:t xml:space="preserve"> </w:t>
            </w:r>
            <w:r>
              <w:rPr>
                <w:spacing w:val="-18"/>
                <w:sz w:val="16"/>
                <w:szCs w:val="16"/>
              </w:rPr>
              <w:t>5 的</w:t>
            </w:r>
            <w:r>
              <w:rPr>
                <w:sz w:val="16"/>
                <w:szCs w:val="16"/>
              </w:rPr>
              <w:t xml:space="preserve"> </w:t>
            </w:r>
            <w:r>
              <w:rPr>
                <w:spacing w:val="-18"/>
                <w:sz w:val="16"/>
                <w:szCs w:val="16"/>
              </w:rPr>
              <w:t>内 核</w:t>
            </w:r>
            <w:r>
              <w:rPr>
                <w:spacing w:val="-26"/>
                <w:sz w:val="16"/>
                <w:szCs w:val="16"/>
              </w:rPr>
              <w:t xml:space="preserve"> </w:t>
            </w:r>
            <w:r>
              <w:rPr>
                <w:spacing w:val="-18"/>
                <w:sz w:val="16"/>
                <w:szCs w:val="16"/>
              </w:rPr>
              <w:t>，</w:t>
            </w:r>
            <w:r>
              <w:rPr>
                <w:sz w:val="16"/>
                <w:szCs w:val="16"/>
              </w:rPr>
              <w:t xml:space="preserve"> </w:t>
            </w:r>
            <w:r>
              <w:rPr>
                <w:spacing w:val="-2"/>
                <w:sz w:val="16"/>
                <w:szCs w:val="16"/>
              </w:rPr>
              <w:t>见右侧代码</w:t>
            </w:r>
          </w:p>
        </w:tc>
        <w:tc>
          <w:tcPr>
            <w:tcW w:w="4269" w:type="dxa"/>
            <w:vAlign w:val="top"/>
          </w:tcPr>
          <w:p w14:paraId="74079188">
            <w:pPr>
              <w:pStyle w:val="6"/>
              <w:spacing w:before="114" w:line="214" w:lineRule="auto"/>
              <w:ind w:left="177"/>
              <w:rPr>
                <w:sz w:val="16"/>
                <w:szCs w:val="16"/>
              </w:rPr>
            </w:pPr>
            <w:r>
              <w:rPr>
                <w:b/>
                <w:bCs/>
                <w:spacing w:val="-1"/>
                <w:sz w:val="16"/>
                <w:szCs w:val="16"/>
              </w:rPr>
              <w:t>img</w:t>
            </w:r>
            <w:r>
              <w:rPr>
                <w:spacing w:val="-1"/>
                <w:sz w:val="16"/>
                <w:szCs w:val="16"/>
              </w:rPr>
              <w:t xml:space="preserve"> </w:t>
            </w:r>
            <w:r>
              <w:rPr>
                <w:b/>
                <w:bCs/>
                <w:spacing w:val="-1"/>
                <w:sz w:val="16"/>
                <w:szCs w:val="16"/>
              </w:rPr>
              <w:t>=cv2.imread(</w:t>
            </w:r>
            <w:r>
              <w:rPr>
                <w:spacing w:val="-1"/>
                <w:sz w:val="16"/>
                <w:szCs w:val="16"/>
              </w:rPr>
              <w:t>'Lena</w:t>
            </w:r>
            <w:r>
              <w:rPr>
                <w:spacing w:val="57"/>
                <w:sz w:val="16"/>
                <w:szCs w:val="16"/>
              </w:rPr>
              <w:t xml:space="preserve"> </w:t>
            </w:r>
            <w:r>
              <w:rPr>
                <w:spacing w:val="-1"/>
                <w:sz w:val="16"/>
                <w:szCs w:val="16"/>
              </w:rPr>
              <w:t>sod</w:t>
            </w:r>
            <w:r>
              <w:rPr>
                <w:spacing w:val="-2"/>
                <w:sz w:val="16"/>
                <w:szCs w:val="16"/>
              </w:rPr>
              <w:t>erberg.jpg')</w:t>
            </w:r>
          </w:p>
          <w:p w14:paraId="0920819C">
            <w:pPr>
              <w:pStyle w:val="6"/>
              <w:spacing w:before="216" w:line="256" w:lineRule="auto"/>
              <w:ind w:left="2263" w:right="594" w:hanging="2089"/>
              <w:rPr>
                <w:sz w:val="16"/>
                <w:szCs w:val="16"/>
              </w:rPr>
            </w:pPr>
            <w:r>
              <w:rPr>
                <w:sz w:val="16"/>
                <w:szCs w:val="16"/>
              </w:rPr>
              <w:t>kernel_sharpen</w:t>
            </w:r>
            <w:r>
              <w:rPr>
                <w:spacing w:val="59"/>
                <w:sz w:val="16"/>
                <w:szCs w:val="16"/>
              </w:rPr>
              <w:t xml:space="preserve"> </w:t>
            </w:r>
            <w:r>
              <w:rPr>
                <w:sz w:val="16"/>
                <w:szCs w:val="16"/>
              </w:rPr>
              <w:t>=np.array([[-1,-1</w:t>
            </w:r>
            <w:r>
              <w:rPr>
                <w:spacing w:val="-1"/>
                <w:sz w:val="16"/>
                <w:szCs w:val="16"/>
              </w:rPr>
              <w:t>,-1,-1,-1],</w:t>
            </w:r>
            <w:r>
              <w:rPr>
                <w:sz w:val="16"/>
                <w:szCs w:val="16"/>
              </w:rPr>
              <w:t xml:space="preserve"> </w:t>
            </w:r>
            <w:r>
              <w:rPr>
                <w:spacing w:val="-3"/>
                <w:sz w:val="16"/>
                <w:szCs w:val="16"/>
              </w:rPr>
              <w:t>[-1,2,2,2,-1],</w:t>
            </w:r>
          </w:p>
          <w:p w14:paraId="254D4235">
            <w:pPr>
              <w:pStyle w:val="6"/>
              <w:spacing w:line="207" w:lineRule="auto"/>
              <w:ind w:left="2264"/>
              <w:rPr>
                <w:sz w:val="16"/>
                <w:szCs w:val="16"/>
              </w:rPr>
            </w:pPr>
            <w:r>
              <w:rPr>
                <w:spacing w:val="-3"/>
                <w:sz w:val="16"/>
                <w:szCs w:val="16"/>
              </w:rPr>
              <w:t>[-1,2,8,2,-1],</w:t>
            </w:r>
          </w:p>
          <w:p w14:paraId="5BF8A6A9">
            <w:pPr>
              <w:pStyle w:val="6"/>
              <w:spacing w:line="216" w:lineRule="auto"/>
              <w:ind w:left="2255"/>
              <w:rPr>
                <w:sz w:val="16"/>
                <w:szCs w:val="16"/>
              </w:rPr>
            </w:pPr>
            <w:r>
              <w:rPr>
                <w:spacing w:val="-3"/>
                <w:sz w:val="16"/>
                <w:szCs w:val="16"/>
              </w:rPr>
              <w:t>[-1,2,2,2,-1],</w:t>
            </w:r>
          </w:p>
          <w:p w14:paraId="59C8CE81">
            <w:pPr>
              <w:pStyle w:val="6"/>
              <w:spacing w:before="32" w:line="216" w:lineRule="auto"/>
              <w:ind w:left="2255"/>
              <w:rPr>
                <w:sz w:val="16"/>
                <w:szCs w:val="16"/>
              </w:rPr>
            </w:pPr>
            <w:r>
              <w:rPr>
                <w:spacing w:val="-2"/>
                <w:sz w:val="16"/>
                <w:szCs w:val="16"/>
              </w:rPr>
              <w:t>[-1,-1,-1,-1,-1]])/8.0</w:t>
            </w:r>
          </w:p>
          <w:p w14:paraId="692AF7A9">
            <w:pPr>
              <w:pStyle w:val="6"/>
              <w:spacing w:before="209" w:line="213" w:lineRule="auto"/>
              <w:ind w:left="174"/>
              <w:rPr>
                <w:sz w:val="16"/>
                <w:szCs w:val="16"/>
              </w:rPr>
            </w:pPr>
            <w:r>
              <w:rPr>
                <w:sz w:val="16"/>
                <w:szCs w:val="16"/>
              </w:rPr>
              <w:t>output</w:t>
            </w:r>
            <w:r>
              <w:rPr>
                <w:spacing w:val="48"/>
                <w:sz w:val="16"/>
                <w:szCs w:val="16"/>
              </w:rPr>
              <w:t xml:space="preserve"> </w:t>
            </w:r>
            <w:r>
              <w:rPr>
                <w:sz w:val="16"/>
                <w:szCs w:val="16"/>
              </w:rPr>
              <w:t>=cv2.filter2D(img,-1,k</w:t>
            </w:r>
            <w:r>
              <w:rPr>
                <w:spacing w:val="-1"/>
                <w:sz w:val="16"/>
                <w:szCs w:val="16"/>
              </w:rPr>
              <w:t>ernel_sharpen)</w:t>
            </w:r>
          </w:p>
        </w:tc>
        <w:tc>
          <w:tcPr>
            <w:tcW w:w="2790" w:type="dxa"/>
            <w:tcBorders>
              <w:right w:val="nil"/>
            </w:tcBorders>
            <w:vAlign w:val="top"/>
          </w:tcPr>
          <w:p w14:paraId="0E2C100C">
            <w:pPr>
              <w:spacing w:before="136" w:line="1810" w:lineRule="exact"/>
              <w:ind w:firstLine="86"/>
            </w:pPr>
            <w:r>
              <w:rPr>
                <w:position w:val="-36"/>
              </w:rPr>
              <w:drawing>
                <wp:inline distT="0" distB="0" distL="0" distR="0">
                  <wp:extent cx="1650365" cy="1149350"/>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291"/>
                          <a:stretch>
                            <a:fillRect/>
                          </a:stretch>
                        </pic:blipFill>
                        <pic:spPr>
                          <a:xfrm>
                            <a:off x="0" y="0"/>
                            <a:ext cx="1650935" cy="1149373"/>
                          </a:xfrm>
                          <a:prstGeom prst="rect">
                            <a:avLst/>
                          </a:prstGeom>
                        </pic:spPr>
                      </pic:pic>
                    </a:graphicData>
                  </a:graphic>
                </wp:inline>
              </w:drawing>
            </w:r>
          </w:p>
        </w:tc>
      </w:tr>
      <w:tr w14:paraId="60D4E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3" w:hRule="atLeast"/>
        </w:trPr>
        <w:tc>
          <w:tcPr>
            <w:tcW w:w="640" w:type="dxa"/>
            <w:tcBorders>
              <w:left w:val="nil"/>
            </w:tcBorders>
            <w:vAlign w:val="top"/>
          </w:tcPr>
          <w:p w14:paraId="1030630B">
            <w:pPr>
              <w:spacing w:line="324" w:lineRule="auto"/>
              <w:rPr>
                <w:rFonts w:ascii="Arial"/>
                <w:sz w:val="21"/>
              </w:rPr>
            </w:pPr>
          </w:p>
          <w:p w14:paraId="4F027A96">
            <w:pPr>
              <w:spacing w:line="324" w:lineRule="auto"/>
              <w:rPr>
                <w:rFonts w:ascii="Arial"/>
                <w:sz w:val="21"/>
              </w:rPr>
            </w:pPr>
          </w:p>
          <w:p w14:paraId="353BA93C">
            <w:pPr>
              <w:pStyle w:val="6"/>
              <w:spacing w:before="52" w:line="219" w:lineRule="auto"/>
              <w:ind w:left="159"/>
              <w:rPr>
                <w:sz w:val="16"/>
                <w:szCs w:val="16"/>
              </w:rPr>
            </w:pPr>
            <w:r>
              <w:rPr>
                <w:spacing w:val="-2"/>
                <w:sz w:val="16"/>
                <w:szCs w:val="16"/>
              </w:rPr>
              <w:t>模糊</w:t>
            </w:r>
          </w:p>
          <w:p w14:paraId="4F120241">
            <w:pPr>
              <w:pStyle w:val="6"/>
              <w:spacing w:before="120" w:line="220" w:lineRule="auto"/>
              <w:ind w:left="159"/>
              <w:rPr>
                <w:sz w:val="16"/>
                <w:szCs w:val="16"/>
              </w:rPr>
            </w:pPr>
            <w:r>
              <w:rPr>
                <w:spacing w:val="-3"/>
                <w:sz w:val="16"/>
                <w:szCs w:val="16"/>
              </w:rPr>
              <w:t>效果</w:t>
            </w:r>
          </w:p>
        </w:tc>
        <w:tc>
          <w:tcPr>
            <w:tcW w:w="1530" w:type="dxa"/>
            <w:vAlign w:val="top"/>
          </w:tcPr>
          <w:p w14:paraId="52F440BA">
            <w:pPr>
              <w:pStyle w:val="6"/>
              <w:spacing w:before="284" w:line="333" w:lineRule="auto"/>
              <w:ind w:left="65" w:right="43" w:firstLine="189"/>
              <w:rPr>
                <w:sz w:val="16"/>
                <w:szCs w:val="16"/>
              </w:rPr>
            </w:pPr>
            <w:r>
              <w:rPr>
                <w:spacing w:val="-13"/>
                <w:sz w:val="16"/>
                <w:szCs w:val="16"/>
              </w:rPr>
              <w:t>4</w:t>
            </w:r>
            <w:r>
              <w:rPr>
                <w:spacing w:val="-1"/>
                <w:sz w:val="16"/>
                <w:szCs w:val="16"/>
              </w:rPr>
              <w:t xml:space="preserve"> </w:t>
            </w:r>
            <w:r>
              <w:rPr>
                <w:spacing w:val="-13"/>
                <w:sz w:val="16"/>
                <w:szCs w:val="16"/>
              </w:rPr>
              <w:t>9</w:t>
            </w:r>
            <w:r>
              <w:rPr>
                <w:spacing w:val="20"/>
                <w:sz w:val="16"/>
                <w:szCs w:val="16"/>
              </w:rPr>
              <w:t xml:space="preserve"> </w:t>
            </w:r>
            <w:r>
              <w:rPr>
                <w:spacing w:val="-13"/>
                <w:sz w:val="16"/>
                <w:szCs w:val="16"/>
              </w:rPr>
              <w:t>× 4</w:t>
            </w:r>
            <w:r>
              <w:rPr>
                <w:spacing w:val="-2"/>
                <w:sz w:val="16"/>
                <w:szCs w:val="16"/>
              </w:rPr>
              <w:t xml:space="preserve"> </w:t>
            </w:r>
            <w:r>
              <w:rPr>
                <w:spacing w:val="-13"/>
                <w:sz w:val="16"/>
                <w:szCs w:val="16"/>
              </w:rPr>
              <w:t>9</w:t>
            </w:r>
            <w:r>
              <w:rPr>
                <w:spacing w:val="11"/>
                <w:sz w:val="16"/>
                <w:szCs w:val="16"/>
              </w:rPr>
              <w:t xml:space="preserve"> </w:t>
            </w:r>
            <w:r>
              <w:rPr>
                <w:spacing w:val="-13"/>
                <w:sz w:val="16"/>
                <w:szCs w:val="16"/>
              </w:rPr>
              <w:t>的</w:t>
            </w:r>
            <w:r>
              <w:rPr>
                <w:spacing w:val="16"/>
                <w:sz w:val="16"/>
                <w:szCs w:val="16"/>
              </w:rPr>
              <w:t xml:space="preserve"> </w:t>
            </w:r>
            <w:r>
              <w:rPr>
                <w:spacing w:val="-13"/>
                <w:sz w:val="16"/>
                <w:szCs w:val="16"/>
              </w:rPr>
              <w:t>内</w:t>
            </w:r>
            <w:r>
              <w:rPr>
                <w:sz w:val="16"/>
                <w:szCs w:val="16"/>
              </w:rPr>
              <w:t xml:space="preserve"> </w:t>
            </w:r>
            <w:r>
              <w:rPr>
                <w:spacing w:val="-6"/>
                <w:sz w:val="16"/>
                <w:szCs w:val="16"/>
              </w:rPr>
              <w:t>核</w:t>
            </w:r>
            <w:r>
              <w:rPr>
                <w:spacing w:val="-18"/>
                <w:sz w:val="16"/>
                <w:szCs w:val="16"/>
              </w:rPr>
              <w:t xml:space="preserve"> </w:t>
            </w:r>
            <w:r>
              <w:rPr>
                <w:spacing w:val="-6"/>
                <w:sz w:val="16"/>
                <w:szCs w:val="16"/>
              </w:rPr>
              <w:t>，</w:t>
            </w:r>
            <w:r>
              <w:rPr>
                <w:spacing w:val="-28"/>
                <w:sz w:val="16"/>
                <w:szCs w:val="16"/>
              </w:rPr>
              <w:t xml:space="preserve"> </w:t>
            </w:r>
            <w:r>
              <w:rPr>
                <w:spacing w:val="-6"/>
                <w:sz w:val="16"/>
                <w:szCs w:val="16"/>
              </w:rPr>
              <w:t>见</w:t>
            </w:r>
            <w:r>
              <w:rPr>
                <w:spacing w:val="-30"/>
                <w:sz w:val="16"/>
                <w:szCs w:val="16"/>
              </w:rPr>
              <w:t xml:space="preserve"> </w:t>
            </w:r>
            <w:r>
              <w:rPr>
                <w:spacing w:val="-6"/>
                <w:sz w:val="16"/>
                <w:szCs w:val="16"/>
              </w:rPr>
              <w:t>右</w:t>
            </w:r>
            <w:r>
              <w:rPr>
                <w:spacing w:val="-32"/>
                <w:sz w:val="16"/>
                <w:szCs w:val="16"/>
              </w:rPr>
              <w:t xml:space="preserve"> </w:t>
            </w:r>
            <w:r>
              <w:rPr>
                <w:spacing w:val="-6"/>
                <w:sz w:val="16"/>
                <w:szCs w:val="16"/>
              </w:rPr>
              <w:t>侧</w:t>
            </w:r>
            <w:r>
              <w:rPr>
                <w:spacing w:val="-32"/>
                <w:sz w:val="16"/>
                <w:szCs w:val="16"/>
              </w:rPr>
              <w:t xml:space="preserve"> </w:t>
            </w:r>
            <w:r>
              <w:rPr>
                <w:spacing w:val="-6"/>
                <w:sz w:val="16"/>
                <w:szCs w:val="16"/>
              </w:rPr>
              <w:t>代</w:t>
            </w:r>
            <w:r>
              <w:rPr>
                <w:spacing w:val="-31"/>
                <w:sz w:val="16"/>
                <w:szCs w:val="16"/>
              </w:rPr>
              <w:t xml:space="preserve"> </w:t>
            </w:r>
            <w:r>
              <w:rPr>
                <w:spacing w:val="-6"/>
                <w:sz w:val="16"/>
                <w:szCs w:val="16"/>
              </w:rPr>
              <w:t>码</w:t>
            </w:r>
            <w:r>
              <w:rPr>
                <w:sz w:val="16"/>
                <w:szCs w:val="16"/>
              </w:rPr>
              <w:t xml:space="preserve"> </w:t>
            </w:r>
            <w:r>
              <w:rPr>
                <w:spacing w:val="-1"/>
                <w:sz w:val="16"/>
                <w:szCs w:val="16"/>
              </w:rPr>
              <w:t>(kernel</w:t>
            </w:r>
            <w:r>
              <w:rPr>
                <w:spacing w:val="19"/>
                <w:sz w:val="16"/>
                <w:szCs w:val="16"/>
              </w:rPr>
              <w:t xml:space="preserve"> </w:t>
            </w:r>
            <w:r>
              <w:rPr>
                <w:spacing w:val="-1"/>
                <w:sz w:val="16"/>
                <w:szCs w:val="16"/>
              </w:rPr>
              <w:t>size变大</w:t>
            </w:r>
            <w:r>
              <w:rPr>
                <w:sz w:val="16"/>
                <w:szCs w:val="16"/>
              </w:rPr>
              <w:t xml:space="preserve">  </w:t>
            </w:r>
            <w:r>
              <w:rPr>
                <w:spacing w:val="-5"/>
                <w:sz w:val="16"/>
                <w:szCs w:val="16"/>
              </w:rPr>
              <w:t>会</w:t>
            </w:r>
            <w:r>
              <w:rPr>
                <w:spacing w:val="-23"/>
                <w:sz w:val="16"/>
                <w:szCs w:val="16"/>
              </w:rPr>
              <w:t xml:space="preserve"> </w:t>
            </w:r>
            <w:r>
              <w:rPr>
                <w:spacing w:val="-5"/>
                <w:sz w:val="16"/>
                <w:szCs w:val="16"/>
              </w:rPr>
              <w:t>显</w:t>
            </w:r>
            <w:r>
              <w:rPr>
                <w:spacing w:val="-28"/>
                <w:sz w:val="16"/>
                <w:szCs w:val="16"/>
              </w:rPr>
              <w:t xml:space="preserve"> </w:t>
            </w:r>
            <w:r>
              <w:rPr>
                <w:spacing w:val="-5"/>
                <w:sz w:val="16"/>
                <w:szCs w:val="16"/>
              </w:rPr>
              <w:t>著</w:t>
            </w:r>
            <w:r>
              <w:rPr>
                <w:spacing w:val="-30"/>
                <w:sz w:val="16"/>
                <w:szCs w:val="16"/>
              </w:rPr>
              <w:t xml:space="preserve"> </w:t>
            </w:r>
            <w:r>
              <w:rPr>
                <w:spacing w:val="-5"/>
                <w:sz w:val="16"/>
                <w:szCs w:val="16"/>
              </w:rPr>
              <w:t>增</w:t>
            </w:r>
            <w:r>
              <w:rPr>
                <w:spacing w:val="-30"/>
                <w:sz w:val="16"/>
                <w:szCs w:val="16"/>
              </w:rPr>
              <w:t xml:space="preserve"> </w:t>
            </w:r>
            <w:r>
              <w:rPr>
                <w:spacing w:val="-5"/>
                <w:sz w:val="16"/>
                <w:szCs w:val="16"/>
              </w:rPr>
              <w:t>加</w:t>
            </w:r>
            <w:r>
              <w:rPr>
                <w:spacing w:val="-31"/>
                <w:sz w:val="16"/>
                <w:szCs w:val="16"/>
              </w:rPr>
              <w:t xml:space="preserve"> </w:t>
            </w:r>
            <w:r>
              <w:rPr>
                <w:spacing w:val="-5"/>
                <w:sz w:val="16"/>
                <w:szCs w:val="16"/>
              </w:rPr>
              <w:t>模</w:t>
            </w:r>
            <w:r>
              <w:rPr>
                <w:spacing w:val="-31"/>
                <w:sz w:val="16"/>
                <w:szCs w:val="16"/>
              </w:rPr>
              <w:t xml:space="preserve"> </w:t>
            </w:r>
            <w:r>
              <w:rPr>
                <w:spacing w:val="-5"/>
                <w:sz w:val="16"/>
                <w:szCs w:val="16"/>
              </w:rPr>
              <w:t>糊</w:t>
            </w:r>
            <w:r>
              <w:rPr>
                <w:sz w:val="16"/>
                <w:szCs w:val="16"/>
              </w:rPr>
              <w:t xml:space="preserve"> </w:t>
            </w:r>
            <w:r>
              <w:rPr>
                <w:spacing w:val="11"/>
                <w:sz w:val="16"/>
                <w:szCs w:val="16"/>
              </w:rPr>
              <w:t>效果)</w:t>
            </w:r>
          </w:p>
        </w:tc>
        <w:tc>
          <w:tcPr>
            <w:tcW w:w="4269" w:type="dxa"/>
            <w:vAlign w:val="top"/>
          </w:tcPr>
          <w:p w14:paraId="0B17BE84">
            <w:pPr>
              <w:spacing w:line="354" w:lineRule="auto"/>
              <w:rPr>
                <w:rFonts w:ascii="Arial"/>
                <w:sz w:val="21"/>
              </w:rPr>
            </w:pPr>
          </w:p>
          <w:p w14:paraId="5E236BA3">
            <w:pPr>
              <w:pStyle w:val="6"/>
              <w:spacing w:before="52" w:line="214" w:lineRule="auto"/>
              <w:ind w:left="174"/>
              <w:rPr>
                <w:sz w:val="16"/>
                <w:szCs w:val="16"/>
              </w:rPr>
            </w:pPr>
            <w:r>
              <w:rPr>
                <w:spacing w:val="-1"/>
                <w:sz w:val="16"/>
                <w:szCs w:val="16"/>
              </w:rPr>
              <w:t>img</w:t>
            </w:r>
            <w:r>
              <w:rPr>
                <w:spacing w:val="73"/>
                <w:sz w:val="16"/>
                <w:szCs w:val="16"/>
              </w:rPr>
              <w:t xml:space="preserve"> </w:t>
            </w:r>
            <w:r>
              <w:rPr>
                <w:spacing w:val="-1"/>
                <w:sz w:val="16"/>
                <w:szCs w:val="16"/>
              </w:rPr>
              <w:t>=cv2.imread('Lena  söderberg.jpg')</w:t>
            </w:r>
          </w:p>
          <w:p w14:paraId="1AECBDDC">
            <w:pPr>
              <w:pStyle w:val="6"/>
              <w:spacing w:before="274" w:line="213" w:lineRule="auto"/>
              <w:ind w:left="184"/>
              <w:rPr>
                <w:sz w:val="16"/>
                <w:szCs w:val="16"/>
              </w:rPr>
            </w:pPr>
            <w:r>
              <w:rPr>
                <w:sz w:val="16"/>
                <w:szCs w:val="16"/>
              </w:rPr>
              <w:t>kernel_blur</w:t>
            </w:r>
            <w:r>
              <w:rPr>
                <w:spacing w:val="27"/>
                <w:sz w:val="16"/>
                <w:szCs w:val="16"/>
              </w:rPr>
              <w:t xml:space="preserve"> </w:t>
            </w:r>
            <w:r>
              <w:rPr>
                <w:sz w:val="16"/>
                <w:szCs w:val="16"/>
              </w:rPr>
              <w:t>=np.ones((49,49),np.fl</w:t>
            </w:r>
            <w:r>
              <w:rPr>
                <w:spacing w:val="-1"/>
                <w:sz w:val="16"/>
                <w:szCs w:val="16"/>
              </w:rPr>
              <w:t>oat32)/2401</w:t>
            </w:r>
          </w:p>
          <w:p w14:paraId="0169910D">
            <w:pPr>
              <w:pStyle w:val="6"/>
              <w:spacing w:before="265" w:line="213" w:lineRule="auto"/>
              <w:ind w:left="174"/>
              <w:rPr>
                <w:sz w:val="16"/>
                <w:szCs w:val="16"/>
              </w:rPr>
            </w:pPr>
            <w:r>
              <w:rPr>
                <w:sz w:val="16"/>
                <w:szCs w:val="16"/>
              </w:rPr>
              <w:t>output</w:t>
            </w:r>
            <w:r>
              <w:rPr>
                <w:spacing w:val="48"/>
                <w:sz w:val="16"/>
                <w:szCs w:val="16"/>
              </w:rPr>
              <w:t xml:space="preserve"> </w:t>
            </w:r>
            <w:r>
              <w:rPr>
                <w:sz w:val="16"/>
                <w:szCs w:val="16"/>
              </w:rPr>
              <w:t>=cv2.filter2D(img,-</w:t>
            </w:r>
            <w:r>
              <w:rPr>
                <w:spacing w:val="-1"/>
                <w:sz w:val="16"/>
                <w:szCs w:val="16"/>
              </w:rPr>
              <w:t>1,kernel_blur)</w:t>
            </w:r>
          </w:p>
        </w:tc>
        <w:tc>
          <w:tcPr>
            <w:tcW w:w="2790" w:type="dxa"/>
            <w:tcBorders>
              <w:right w:val="nil"/>
            </w:tcBorders>
            <w:vAlign w:val="top"/>
          </w:tcPr>
          <w:p w14:paraId="62617686">
            <w:pPr>
              <w:spacing w:before="47" w:line="1811" w:lineRule="exact"/>
              <w:ind w:firstLine="86"/>
            </w:pPr>
            <w:r>
              <w:rPr>
                <w:position w:val="-36"/>
              </w:rPr>
              <w:drawing>
                <wp:inline distT="0" distB="0" distL="0" distR="0">
                  <wp:extent cx="1656715" cy="1149350"/>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292"/>
                          <a:stretch>
                            <a:fillRect/>
                          </a:stretch>
                        </pic:blipFill>
                        <pic:spPr>
                          <a:xfrm>
                            <a:off x="0" y="0"/>
                            <a:ext cx="1657309" cy="1149373"/>
                          </a:xfrm>
                          <a:prstGeom prst="rect">
                            <a:avLst/>
                          </a:prstGeom>
                        </pic:spPr>
                      </pic:pic>
                    </a:graphicData>
                  </a:graphic>
                </wp:inline>
              </w:drawing>
            </w:r>
          </w:p>
        </w:tc>
      </w:tr>
    </w:tbl>
    <w:p w14:paraId="0C85A49F">
      <w:pPr>
        <w:pStyle w:val="2"/>
        <w:spacing w:line="256" w:lineRule="auto"/>
      </w:pPr>
    </w:p>
    <w:p w14:paraId="31762AB8">
      <w:pPr>
        <w:spacing w:before="94" w:line="235" w:lineRule="auto"/>
        <w:ind w:right="164" w:firstLine="619"/>
        <w:jc w:val="both"/>
        <w:rPr>
          <w:rFonts w:ascii="宋体" w:hAnsi="宋体" w:eastAsia="宋体" w:cs="宋体"/>
          <w:sz w:val="29"/>
          <w:szCs w:val="29"/>
        </w:rPr>
      </w:pPr>
      <w:r>
        <w:rPr>
          <w:rFonts w:ascii="宋体" w:hAnsi="宋体" w:eastAsia="宋体" w:cs="宋体"/>
          <w:spacing w:val="-3"/>
          <w:sz w:val="29"/>
          <w:szCs w:val="29"/>
        </w:rPr>
        <w:t>在表6-1中，我们采用</w:t>
      </w:r>
      <w:r>
        <w:rPr>
          <w:rFonts w:ascii="Times New Roman" w:hAnsi="Times New Roman" w:eastAsia="Times New Roman" w:cs="Times New Roman"/>
          <w:spacing w:val="-3"/>
          <w:sz w:val="29"/>
          <w:szCs w:val="29"/>
        </w:rPr>
        <w:t xml:space="preserve">OpenCV </w:t>
      </w:r>
      <w:r>
        <w:rPr>
          <w:rFonts w:ascii="宋体" w:hAnsi="宋体" w:eastAsia="宋体" w:cs="宋体"/>
          <w:spacing w:val="-3"/>
          <w:sz w:val="29"/>
          <w:szCs w:val="29"/>
        </w:rPr>
        <w:t xml:space="preserve">来实现不同的卷积效果。 </w:t>
      </w:r>
      <w:r>
        <w:rPr>
          <w:rFonts w:ascii="Times New Roman" w:hAnsi="Times New Roman" w:eastAsia="Times New Roman" w:cs="Times New Roman"/>
          <w:spacing w:val="-3"/>
          <w:sz w:val="29"/>
          <w:szCs w:val="29"/>
        </w:rPr>
        <w:t xml:space="preserve">OpenCV </w:t>
      </w:r>
      <w:r>
        <w:rPr>
          <w:rFonts w:ascii="宋体" w:hAnsi="宋体" w:eastAsia="宋体" w:cs="宋体"/>
          <w:spacing w:val="-3"/>
          <w:sz w:val="29"/>
          <w:szCs w:val="29"/>
        </w:rPr>
        <w:t>是</w:t>
      </w:r>
      <w:r>
        <w:rPr>
          <w:rFonts w:ascii="宋体" w:hAnsi="宋体" w:eastAsia="宋体" w:cs="宋体"/>
          <w:spacing w:val="10"/>
          <w:sz w:val="29"/>
          <w:szCs w:val="29"/>
        </w:rPr>
        <w:t xml:space="preserve"> </w:t>
      </w:r>
      <w:r>
        <w:rPr>
          <w:rFonts w:ascii="宋体" w:hAnsi="宋体" w:eastAsia="宋体" w:cs="宋体"/>
          <w:spacing w:val="9"/>
          <w:sz w:val="29"/>
          <w:szCs w:val="29"/>
        </w:rPr>
        <w:t>图像处理领域非常知名的开源项目，具有强大、丰富的</w:t>
      </w:r>
      <w:r>
        <w:rPr>
          <w:rFonts w:ascii="Times New Roman" w:hAnsi="Times New Roman" w:eastAsia="Times New Roman" w:cs="Times New Roman"/>
          <w:sz w:val="29"/>
          <w:szCs w:val="29"/>
        </w:rPr>
        <w:t>API</w:t>
      </w:r>
      <w:r>
        <w:rPr>
          <w:rFonts w:ascii="宋体" w:hAnsi="宋体" w:eastAsia="宋体" w:cs="宋体"/>
          <w:spacing w:val="9"/>
          <w:sz w:val="29"/>
          <w:szCs w:val="29"/>
        </w:rPr>
        <w:t>和高效的运</w:t>
      </w:r>
      <w:r>
        <w:rPr>
          <w:rFonts w:ascii="宋体" w:hAnsi="宋体" w:eastAsia="宋体" w:cs="宋体"/>
          <w:spacing w:val="12"/>
          <w:sz w:val="29"/>
          <w:szCs w:val="29"/>
        </w:rPr>
        <w:t xml:space="preserve"> </w:t>
      </w:r>
      <w:r>
        <w:rPr>
          <w:rFonts w:ascii="宋体" w:hAnsi="宋体" w:eastAsia="宋体" w:cs="宋体"/>
          <w:spacing w:val="6"/>
          <w:sz w:val="29"/>
          <w:szCs w:val="29"/>
        </w:rPr>
        <w:t>算能力。</w:t>
      </w:r>
      <w:r>
        <w:rPr>
          <w:rFonts w:ascii="Times New Roman" w:hAnsi="Times New Roman" w:eastAsia="Times New Roman" w:cs="Times New Roman"/>
          <w:sz w:val="29"/>
          <w:szCs w:val="29"/>
        </w:rPr>
        <w:t>OpenCV</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的安装和其他详细信息读者可以参考其官方网站[4中</w:t>
      </w:r>
      <w:r>
        <w:rPr>
          <w:rFonts w:ascii="宋体" w:hAnsi="宋体" w:eastAsia="宋体" w:cs="宋体"/>
          <w:spacing w:val="3"/>
          <w:sz w:val="29"/>
          <w:szCs w:val="29"/>
        </w:rPr>
        <w:t xml:space="preserve"> </w:t>
      </w:r>
      <w:r>
        <w:rPr>
          <w:rFonts w:ascii="宋体" w:hAnsi="宋体" w:eastAsia="宋体" w:cs="宋体"/>
          <w:spacing w:val="6"/>
          <w:sz w:val="29"/>
          <w:szCs w:val="29"/>
        </w:rPr>
        <w:t>的介绍，本节对此不再赘述。</w:t>
      </w:r>
    </w:p>
    <w:p w14:paraId="7C0A405D">
      <w:pPr>
        <w:spacing w:before="204" w:line="225" w:lineRule="auto"/>
        <w:ind w:firstLine="600"/>
        <w:jc w:val="both"/>
        <w:rPr>
          <w:rFonts w:ascii="宋体" w:hAnsi="宋体" w:eastAsia="宋体" w:cs="宋体"/>
          <w:sz w:val="29"/>
          <w:szCs w:val="29"/>
        </w:rPr>
      </w:pPr>
      <w:r>
        <w:rPr>
          <w:rFonts w:ascii="宋体" w:hAnsi="宋体" w:eastAsia="宋体" w:cs="宋体"/>
          <w:spacing w:val="10"/>
          <w:sz w:val="29"/>
          <w:szCs w:val="29"/>
        </w:rPr>
        <w:t>通过上述的例子，我们不难发现，采用不同的</w:t>
      </w:r>
      <w:r>
        <w:rPr>
          <w:rFonts w:ascii="宋体" w:hAnsi="宋体" w:eastAsia="宋体" w:cs="宋体"/>
          <w:spacing w:val="9"/>
          <w:sz w:val="29"/>
          <w:szCs w:val="29"/>
        </w:rPr>
        <w:t>卷积内核进行卷积计</w:t>
      </w:r>
      <w:r>
        <w:rPr>
          <w:rFonts w:ascii="宋体" w:hAnsi="宋体" w:eastAsia="宋体" w:cs="宋体"/>
          <w:sz w:val="29"/>
          <w:szCs w:val="29"/>
        </w:rPr>
        <w:t xml:space="preserve"> </w:t>
      </w:r>
      <w:r>
        <w:rPr>
          <w:rFonts w:ascii="宋体" w:hAnsi="宋体" w:eastAsia="宋体" w:cs="宋体"/>
          <w:spacing w:val="10"/>
          <w:sz w:val="29"/>
          <w:szCs w:val="29"/>
        </w:rPr>
        <w:t>算会产生截然不同的效果。所以，卷积计算的关键在于为了达到某种目</w:t>
      </w:r>
      <w:r>
        <w:rPr>
          <w:rFonts w:ascii="宋体" w:hAnsi="宋体" w:eastAsia="宋体" w:cs="宋体"/>
          <w:spacing w:val="14"/>
          <w:sz w:val="29"/>
          <w:szCs w:val="29"/>
        </w:rPr>
        <w:t xml:space="preserve"> </w:t>
      </w:r>
      <w:r>
        <w:rPr>
          <w:rFonts w:ascii="宋体" w:hAnsi="宋体" w:eastAsia="宋体" w:cs="宋体"/>
          <w:spacing w:val="2"/>
          <w:sz w:val="29"/>
          <w:szCs w:val="29"/>
        </w:rPr>
        <w:t>标而确定卷积内核。</w:t>
      </w:r>
    </w:p>
    <w:p w14:paraId="6D935525">
      <w:pPr>
        <w:pStyle w:val="2"/>
        <w:spacing w:line="287" w:lineRule="auto"/>
      </w:pPr>
    </w:p>
    <w:p w14:paraId="3F6575E1">
      <w:pPr>
        <w:spacing w:before="94" w:line="216" w:lineRule="auto"/>
        <w:ind w:right="3764"/>
        <w:rPr>
          <w:rFonts w:ascii="宋体" w:hAnsi="宋体" w:eastAsia="宋体" w:cs="宋体"/>
          <w:sz w:val="29"/>
          <w:szCs w:val="29"/>
        </w:rPr>
      </w:pPr>
      <w:r>
        <w:rPr>
          <w:rFonts w:ascii="Times New Roman" w:hAnsi="Times New Roman" w:eastAsia="Times New Roman" w:cs="Times New Roman"/>
          <w:color w:val="2080C0"/>
          <w:spacing w:val="-1"/>
          <w:sz w:val="29"/>
          <w:szCs w:val="29"/>
        </w:rPr>
        <w:t xml:space="preserve">[1] </w:t>
      </w:r>
      <w:r>
        <w:fldChar w:fldCharType="begin"/>
      </w:r>
      <w:r>
        <w:instrText xml:space="preserve"> HYPERLINK "https://en.wikipedia.org/wiki/Convolution。" </w:instrText>
      </w:r>
      <w:r>
        <w:fldChar w:fldCharType="separate"/>
      </w:r>
      <w:r>
        <w:rPr>
          <w:rFonts w:ascii="Times New Roman" w:hAnsi="Times New Roman" w:eastAsia="Times New Roman" w:cs="Times New Roman"/>
          <w:spacing w:val="-1"/>
          <w:sz w:val="29"/>
          <w:szCs w:val="29"/>
        </w:rPr>
        <w:t>https://en.wikipedia.org/wiki/Convolution</w:t>
      </w:r>
      <w:r>
        <w:rPr>
          <w:rFonts w:ascii="宋体" w:hAnsi="宋体" w:eastAsia="宋体" w:cs="宋体"/>
          <w:spacing w:val="-1"/>
          <w:sz w:val="29"/>
          <w:szCs w:val="29"/>
        </w:rPr>
        <w:t>。</w:t>
      </w:r>
      <w:r>
        <w:rPr>
          <w:rFonts w:ascii="宋体" w:hAnsi="宋体" w:eastAsia="宋体" w:cs="宋体"/>
          <w:spacing w:val="-1"/>
          <w:sz w:val="29"/>
          <w:szCs w:val="29"/>
        </w:rPr>
        <w:fldChar w:fldCharType="end"/>
      </w:r>
      <w:r>
        <w:rPr>
          <w:rFonts w:ascii="宋体" w:hAnsi="宋体" w:eastAsia="宋体" w:cs="宋体"/>
          <w:spacing w:val="13"/>
          <w:sz w:val="29"/>
          <w:szCs w:val="29"/>
        </w:rPr>
        <w:t xml:space="preserve"> </w:t>
      </w:r>
      <w:r>
        <w:rPr>
          <w:rFonts w:ascii="Times New Roman" w:hAnsi="Times New Roman" w:eastAsia="Times New Roman" w:cs="Times New Roman"/>
          <w:color w:val="2070A0"/>
          <w:sz w:val="29"/>
          <w:szCs w:val="29"/>
        </w:rPr>
        <w:t xml:space="preserve">[2] </w:t>
      </w:r>
      <w:r>
        <w:fldChar w:fldCharType="begin"/>
      </w:r>
      <w:r>
        <w:instrText xml:space="preserve"> HYPERLINK "http://www.dspguide.com/ch6/2.htm。" </w:instrText>
      </w:r>
      <w:r>
        <w:fldChar w:fldCharType="separate"/>
      </w:r>
      <w:r>
        <w:rPr>
          <w:rFonts w:ascii="Times New Roman" w:hAnsi="Times New Roman" w:eastAsia="Times New Roman" w:cs="Times New Roman"/>
          <w:sz w:val="29"/>
          <w:szCs w:val="29"/>
        </w:rPr>
        <w:t>http://www.dspgui</w:t>
      </w:r>
      <w:r>
        <w:rPr>
          <w:rFonts w:ascii="Times New Roman" w:hAnsi="Times New Roman" w:eastAsia="Times New Roman" w:cs="Times New Roman"/>
          <w:spacing w:val="-1"/>
          <w:sz w:val="29"/>
          <w:szCs w:val="29"/>
        </w:rPr>
        <w:t>de.com/ch6/2.htm</w:t>
      </w:r>
      <w:r>
        <w:rPr>
          <w:rFonts w:ascii="宋体" w:hAnsi="宋体" w:eastAsia="宋体" w:cs="宋体"/>
          <w:spacing w:val="-1"/>
          <w:sz w:val="29"/>
          <w:szCs w:val="29"/>
        </w:rPr>
        <w:t>。</w:t>
      </w:r>
      <w:r>
        <w:rPr>
          <w:rFonts w:ascii="宋体" w:hAnsi="宋体" w:eastAsia="宋体" w:cs="宋体"/>
          <w:spacing w:val="-1"/>
          <w:sz w:val="29"/>
          <w:szCs w:val="29"/>
        </w:rPr>
        <w:fldChar w:fldCharType="end"/>
      </w:r>
    </w:p>
    <w:p w14:paraId="2A40CD7E">
      <w:pPr>
        <w:spacing w:line="216" w:lineRule="auto"/>
        <w:rPr>
          <w:rFonts w:ascii="宋体" w:hAnsi="宋体" w:eastAsia="宋体" w:cs="宋体"/>
          <w:sz w:val="29"/>
          <w:szCs w:val="29"/>
        </w:rPr>
        <w:sectPr>
          <w:pgSz w:w="12240" w:h="15840"/>
          <w:pgMar w:top="400" w:right="1494" w:bottom="0" w:left="1429" w:header="0" w:footer="0" w:gutter="0"/>
          <w:cols w:space="720" w:num="1"/>
        </w:sectPr>
      </w:pPr>
    </w:p>
    <w:p w14:paraId="52AFB333">
      <w:pPr>
        <w:pStyle w:val="2"/>
        <w:spacing w:line="304" w:lineRule="auto"/>
      </w:pPr>
    </w:p>
    <w:p w14:paraId="74962048">
      <w:pPr>
        <w:pStyle w:val="2"/>
        <w:spacing w:line="304" w:lineRule="auto"/>
      </w:pPr>
    </w:p>
    <w:p w14:paraId="4347356E">
      <w:pPr>
        <w:pStyle w:val="2"/>
        <w:spacing w:line="305" w:lineRule="auto"/>
      </w:pPr>
    </w:p>
    <w:p w14:paraId="2BDDAB5D">
      <w:pPr>
        <w:spacing w:before="98" w:line="212" w:lineRule="auto"/>
        <w:ind w:firstLine="6"/>
        <w:rPr>
          <w:rFonts w:ascii="宋体" w:hAnsi="宋体" w:eastAsia="宋体" w:cs="宋体"/>
          <w:sz w:val="30"/>
          <w:szCs w:val="30"/>
        </w:rPr>
      </w:pPr>
      <w:r>
        <w:fldChar w:fldCharType="begin"/>
      </w:r>
      <w:r>
        <w:instrText xml:space="preserve"> HYPERLINK \l "bookmark208" </w:instrText>
      </w:r>
      <w:r>
        <w:fldChar w:fldCharType="separate"/>
      </w:r>
      <w:r>
        <w:rPr>
          <w:rFonts w:ascii="Times New Roman" w:hAnsi="Times New Roman" w:eastAsia="Times New Roman" w:cs="Times New Roman"/>
          <w:color w:val="0468BB"/>
          <w:spacing w:val="-1"/>
          <w:sz w:val="30"/>
          <w:szCs w:val="30"/>
        </w:rPr>
        <w:t>[3]</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74"/>
          <w:sz w:val="30"/>
          <w:szCs w:val="30"/>
        </w:rPr>
        <w:t xml:space="preserve"> </w:t>
      </w:r>
      <w:r>
        <w:rPr>
          <w:rFonts w:ascii="宋体" w:hAnsi="宋体" w:eastAsia="宋体" w:cs="宋体"/>
          <w:spacing w:val="-1"/>
          <w:sz w:val="30"/>
          <w:szCs w:val="30"/>
        </w:rPr>
        <w:t>上述表格的例子中采用了知名的</w:t>
      </w:r>
      <w:r>
        <w:rPr>
          <w:rFonts w:ascii="Times New Roman" w:hAnsi="Times New Roman" w:eastAsia="Times New Roman" w:cs="Times New Roman"/>
          <w:spacing w:val="-1"/>
          <w:sz w:val="30"/>
          <w:szCs w:val="30"/>
        </w:rPr>
        <w:t>Lena  Söderb</w:t>
      </w:r>
      <w:r>
        <w:rPr>
          <w:rFonts w:ascii="Times New Roman" w:hAnsi="Times New Roman" w:eastAsia="Times New Roman" w:cs="Times New Roman"/>
          <w:spacing w:val="-2"/>
          <w:sz w:val="30"/>
          <w:szCs w:val="30"/>
        </w:rPr>
        <w:t>erg</w:t>
      </w:r>
      <w:r>
        <w:rPr>
          <w:rFonts w:ascii="宋体" w:hAnsi="宋体" w:eastAsia="宋体" w:cs="宋体"/>
          <w:spacing w:val="-2"/>
          <w:sz w:val="30"/>
          <w:szCs w:val="30"/>
        </w:rPr>
        <w:t>的图片作为素材进行</w:t>
      </w:r>
      <w:r>
        <w:rPr>
          <w:rFonts w:ascii="宋体" w:hAnsi="宋体" w:eastAsia="宋体" w:cs="宋体"/>
          <w:sz w:val="30"/>
          <w:szCs w:val="30"/>
        </w:rPr>
        <w:t xml:space="preserve"> </w:t>
      </w:r>
      <w:r>
        <w:rPr>
          <w:rFonts w:ascii="宋体" w:hAnsi="宋体" w:eastAsia="宋体" w:cs="宋体"/>
          <w:spacing w:val="-2"/>
          <w:sz w:val="30"/>
          <w:szCs w:val="30"/>
        </w:rPr>
        <w:t>各种效果的尝试。</w:t>
      </w:r>
    </w:p>
    <w:p w14:paraId="1EBA4400">
      <w:pPr>
        <w:spacing w:line="407" w:lineRule="exact"/>
        <w:ind w:left="6"/>
        <w:rPr>
          <w:rFonts w:ascii="宋体" w:hAnsi="宋体" w:eastAsia="宋体" w:cs="宋体"/>
          <w:sz w:val="30"/>
          <w:szCs w:val="30"/>
        </w:rPr>
      </w:pPr>
      <w:r>
        <w:fldChar w:fldCharType="begin"/>
      </w:r>
      <w:r>
        <w:instrText xml:space="preserve"> HYPERLINK \l "bookmark209" </w:instrText>
      </w:r>
      <w:r>
        <w:fldChar w:fldCharType="separate"/>
      </w:r>
      <w:r>
        <w:rPr>
          <w:rFonts w:ascii="Times New Roman" w:hAnsi="Times New Roman" w:eastAsia="Times New Roman" w:cs="Times New Roman"/>
          <w:color w:val="0468BB"/>
          <w:spacing w:val="-1"/>
          <w:position w:val="5"/>
          <w:sz w:val="30"/>
          <w:szCs w:val="30"/>
        </w:rPr>
        <w:t>[4]</w:t>
      </w:r>
      <w:r>
        <w:rPr>
          <w:rFonts w:ascii="Times New Roman" w:hAnsi="Times New Roman" w:eastAsia="Times New Roman" w:cs="Times New Roman"/>
          <w:color w:val="0468BB"/>
          <w:spacing w:val="-1"/>
          <w:position w:val="5"/>
          <w:sz w:val="30"/>
          <w:szCs w:val="30"/>
        </w:rPr>
        <w:fldChar w:fldCharType="end"/>
      </w:r>
      <w:r>
        <w:rPr>
          <w:rFonts w:ascii="Times New Roman" w:hAnsi="Times New Roman" w:eastAsia="Times New Roman" w:cs="Times New Roman"/>
          <w:color w:val="0468BB"/>
          <w:spacing w:val="-1"/>
          <w:position w:val="5"/>
          <w:sz w:val="30"/>
          <w:szCs w:val="30"/>
        </w:rPr>
        <w:t xml:space="preserve"> </w:t>
      </w:r>
      <w:r>
        <w:fldChar w:fldCharType="begin"/>
      </w:r>
      <w:r>
        <w:instrText xml:space="preserve"> HYPERLINK "https://opencv.org/。" </w:instrText>
      </w:r>
      <w:r>
        <w:fldChar w:fldCharType="separate"/>
      </w:r>
      <w:r>
        <w:rPr>
          <w:rFonts w:ascii="Times New Roman" w:hAnsi="Times New Roman" w:eastAsia="Times New Roman" w:cs="Times New Roman"/>
          <w:spacing w:val="-1"/>
          <w:position w:val="5"/>
          <w:sz w:val="30"/>
          <w:szCs w:val="30"/>
        </w:rPr>
        <w:t>https://opencv.org/</w:t>
      </w:r>
      <w:r>
        <w:rPr>
          <w:rFonts w:ascii="宋体" w:hAnsi="宋体" w:eastAsia="宋体" w:cs="宋体"/>
          <w:spacing w:val="-1"/>
          <w:position w:val="5"/>
          <w:sz w:val="30"/>
          <w:szCs w:val="30"/>
        </w:rPr>
        <w:t>。</w:t>
      </w:r>
      <w:r>
        <w:rPr>
          <w:rFonts w:ascii="宋体" w:hAnsi="宋体" w:eastAsia="宋体" w:cs="宋体"/>
          <w:spacing w:val="-1"/>
          <w:position w:val="5"/>
          <w:sz w:val="30"/>
          <w:szCs w:val="30"/>
        </w:rPr>
        <w:fldChar w:fldCharType="end"/>
      </w:r>
    </w:p>
    <w:p w14:paraId="14ABB414">
      <w:pPr>
        <w:spacing w:line="407" w:lineRule="exact"/>
        <w:rPr>
          <w:rFonts w:ascii="宋体" w:hAnsi="宋体" w:eastAsia="宋体" w:cs="宋体"/>
          <w:sz w:val="30"/>
          <w:szCs w:val="30"/>
        </w:rPr>
        <w:sectPr>
          <w:pgSz w:w="12240" w:h="15840"/>
          <w:pgMar w:top="400" w:right="1448" w:bottom="0" w:left="1455" w:header="0" w:footer="0" w:gutter="0"/>
          <w:cols w:space="720" w:num="1"/>
        </w:sectPr>
      </w:pPr>
    </w:p>
    <w:p w14:paraId="16BC9B2B">
      <w:pPr>
        <w:pStyle w:val="2"/>
        <w:spacing w:line="264" w:lineRule="auto"/>
      </w:pPr>
    </w:p>
    <w:p w14:paraId="56C60F47">
      <w:pPr>
        <w:pStyle w:val="2"/>
        <w:spacing w:line="265" w:lineRule="auto"/>
      </w:pPr>
    </w:p>
    <w:p w14:paraId="3F53C3A8">
      <w:pPr>
        <w:pStyle w:val="2"/>
        <w:spacing w:line="265" w:lineRule="auto"/>
      </w:pPr>
    </w:p>
    <w:p w14:paraId="25E8F076">
      <w:pPr>
        <w:pStyle w:val="2"/>
        <w:spacing w:line="265" w:lineRule="auto"/>
      </w:pPr>
    </w:p>
    <w:p w14:paraId="2CF67A4D">
      <w:pPr>
        <w:pStyle w:val="2"/>
        <w:spacing w:line="265" w:lineRule="auto"/>
      </w:pPr>
    </w:p>
    <w:p w14:paraId="6BEA5C6D">
      <w:pPr>
        <w:spacing w:before="123" w:line="219" w:lineRule="auto"/>
        <w:rPr>
          <w:rFonts w:ascii="宋体" w:hAnsi="宋体" w:eastAsia="宋体" w:cs="宋体"/>
          <w:sz w:val="38"/>
          <w:szCs w:val="38"/>
        </w:rPr>
      </w:pPr>
      <w:r>
        <w:rPr>
          <w:rFonts w:ascii="宋体" w:hAnsi="宋体" w:eastAsia="宋体" w:cs="宋体"/>
          <w:color w:val="2070B0"/>
          <w:spacing w:val="-5"/>
          <w:sz w:val="38"/>
          <w:szCs w:val="38"/>
        </w:rPr>
        <w:t>6.1.2  人脸检测与人脸识别</w:t>
      </w:r>
    </w:p>
    <w:p w14:paraId="69A34178">
      <w:pPr>
        <w:pStyle w:val="2"/>
        <w:spacing w:line="298" w:lineRule="auto"/>
      </w:pPr>
    </w:p>
    <w:p w14:paraId="3AC291EF">
      <w:pPr>
        <w:spacing w:before="95" w:line="224" w:lineRule="auto"/>
        <w:ind w:right="25" w:firstLine="600"/>
        <w:rPr>
          <w:rFonts w:ascii="宋体" w:hAnsi="宋体" w:eastAsia="宋体" w:cs="宋体"/>
          <w:sz w:val="29"/>
          <w:szCs w:val="29"/>
        </w:rPr>
      </w:pPr>
      <w:r>
        <w:rPr>
          <w:rFonts w:ascii="宋体" w:hAnsi="宋体" w:eastAsia="宋体" w:cs="宋体"/>
          <w:spacing w:val="9"/>
          <w:sz w:val="29"/>
          <w:szCs w:val="29"/>
        </w:rPr>
        <w:t>图像工程的相关研究和应用已经发展了很多年，在深度学习被广泛</w:t>
      </w:r>
      <w:r>
        <w:rPr>
          <w:rFonts w:ascii="宋体" w:hAnsi="宋体" w:eastAsia="宋体" w:cs="宋体"/>
          <w:spacing w:val="11"/>
          <w:sz w:val="29"/>
          <w:szCs w:val="29"/>
        </w:rPr>
        <w:t xml:space="preserve"> </w:t>
      </w:r>
      <w:r>
        <w:rPr>
          <w:rFonts w:ascii="宋体" w:hAnsi="宋体" w:eastAsia="宋体" w:cs="宋体"/>
          <w:spacing w:val="9"/>
          <w:sz w:val="29"/>
          <w:szCs w:val="29"/>
        </w:rPr>
        <w:t>应用之前，已经在很多领域发挥了巨大的作用。完整的关于图像的研究</w:t>
      </w:r>
      <w:r>
        <w:rPr>
          <w:rFonts w:ascii="宋体" w:hAnsi="宋体" w:eastAsia="宋体" w:cs="宋体"/>
          <w:spacing w:val="15"/>
          <w:sz w:val="29"/>
          <w:szCs w:val="29"/>
        </w:rPr>
        <w:t xml:space="preserve"> </w:t>
      </w:r>
      <w:r>
        <w:rPr>
          <w:rFonts w:ascii="宋体" w:hAnsi="宋体" w:eastAsia="宋体" w:cs="宋体"/>
          <w:spacing w:val="9"/>
          <w:sz w:val="29"/>
          <w:szCs w:val="29"/>
        </w:rPr>
        <w:t>领域，其实包括图像处理、图像分析和图像理解3个层次。清华大学的</w:t>
      </w:r>
      <w:r>
        <w:rPr>
          <w:rFonts w:ascii="宋体" w:hAnsi="宋体" w:eastAsia="宋体" w:cs="宋体"/>
          <w:spacing w:val="3"/>
          <w:sz w:val="29"/>
          <w:szCs w:val="29"/>
        </w:rPr>
        <w:t xml:space="preserve">  章毓晋教授在其著作《图像工程》[1]中给出了图像工程的3个层次的示</w:t>
      </w:r>
      <w:r>
        <w:rPr>
          <w:rFonts w:ascii="宋体" w:hAnsi="宋体" w:eastAsia="宋体" w:cs="宋体"/>
          <w:spacing w:val="6"/>
          <w:sz w:val="29"/>
          <w:szCs w:val="29"/>
        </w:rPr>
        <w:t xml:space="preserve">  </w:t>
      </w:r>
      <w:r>
        <w:rPr>
          <w:rFonts w:ascii="宋体" w:hAnsi="宋体" w:eastAsia="宋体" w:cs="宋体"/>
          <w:spacing w:val="-1"/>
          <w:sz w:val="29"/>
          <w:szCs w:val="29"/>
        </w:rPr>
        <w:t>意图，如图6-3所示。</w:t>
      </w:r>
    </w:p>
    <w:p w14:paraId="217200BA">
      <w:pPr>
        <w:pStyle w:val="2"/>
        <w:spacing w:line="386" w:lineRule="auto"/>
      </w:pPr>
    </w:p>
    <w:p w14:paraId="6522353A">
      <w:pPr>
        <w:pStyle w:val="2"/>
        <w:spacing w:line="3730" w:lineRule="exact"/>
        <w:ind w:firstLine="610"/>
      </w:pPr>
      <w:r>
        <w:rPr>
          <w:position w:val="-74"/>
        </w:rPr>
        <w:pict>
          <v:group id="_x0000_s1475" o:spid="_x0000_s1475" o:spt="203" style="height:186.55pt;width:408pt;" coordsize="8160,3731">
            <o:lock v:ext="edit" aspectratio="f"/>
            <v:shape id="_x0000_s1476" o:spid="_x0000_s1476" o:spt="75" alt="" type="#_x0000_t75" style="position:absolute;left:0;top:0;height:3731;width:8160;" filled="f" o:preferrelative="t" stroked="f" coordsize="21600,21600">
              <v:path/>
              <v:fill on="f" focussize="0,0"/>
              <v:stroke on="f"/>
              <v:imagedata r:id="rId293" o:title=""/>
              <o:lock v:ext="edit" aspectratio="t"/>
            </v:shape>
            <v:shape id="_x0000_s1477" o:spid="_x0000_s1477" o:spt="202" type="#_x0000_t202" style="position:absolute;left:29;top:121;height:3306;width:8095;" filled="f" stroked="f" coordsize="21600,21600">
              <v:path/>
              <v:fill on="f" focussize="0,0"/>
              <v:stroke on="f"/>
              <v:imagedata o:title=""/>
              <o:lock v:ext="edit" aspectratio="f"/>
              <v:textbox inset="0mm,0mm,0mm,0mm" style="layout-flow:vertical-ideographic;">
                <w:txbxContent>
                  <w:p w14:paraId="56C8B222">
                    <w:pPr>
                      <w:spacing w:before="19" w:line="202" w:lineRule="auto"/>
                      <w:ind w:left="1044"/>
                      <w:rPr>
                        <w:rFonts w:ascii="宋体" w:hAnsi="宋体" w:eastAsia="宋体" w:cs="宋体"/>
                        <w:sz w:val="28"/>
                        <w:szCs w:val="28"/>
                      </w:rPr>
                    </w:pPr>
                    <w:r>
                      <w:rPr>
                        <w:rFonts w:ascii="宋体" w:hAnsi="宋体" w:eastAsia="宋体" w:cs="宋体"/>
                        <w:spacing w:val="52"/>
                        <w:sz w:val="28"/>
                        <w:szCs w:val="28"/>
                      </w:rPr>
                      <w:t>数据量</w:t>
                    </w:r>
                  </w:p>
                  <w:p w14:paraId="6812739C">
                    <w:pPr>
                      <w:spacing w:line="346" w:lineRule="auto"/>
                      <w:rPr>
                        <w:rFonts w:ascii="Arial"/>
                        <w:sz w:val="21"/>
                      </w:rPr>
                    </w:pPr>
                  </w:p>
                  <w:p w14:paraId="43449592">
                    <w:pPr>
                      <w:spacing w:before="94" w:line="201" w:lineRule="auto"/>
                      <w:ind w:left="963"/>
                      <w:rPr>
                        <w:rFonts w:ascii="宋体" w:hAnsi="宋体" w:eastAsia="宋体" w:cs="宋体"/>
                        <w:sz w:val="28"/>
                        <w:szCs w:val="28"/>
                      </w:rPr>
                    </w:pPr>
                    <w:r>
                      <w:rPr>
                        <w:rFonts w:ascii="宋体" w:hAnsi="宋体" w:eastAsia="宋体" w:cs="宋体"/>
                        <w:spacing w:val="52"/>
                        <w:sz w:val="28"/>
                        <w:szCs w:val="28"/>
                      </w:rPr>
                      <w:t>操作对象</w:t>
                    </w:r>
                  </w:p>
                  <w:p w14:paraId="7AF874D8">
                    <w:pPr>
                      <w:spacing w:line="250" w:lineRule="auto"/>
                      <w:rPr>
                        <w:rFonts w:ascii="Arial"/>
                        <w:sz w:val="21"/>
                      </w:rPr>
                    </w:pPr>
                  </w:p>
                  <w:p w14:paraId="41C9B2EB">
                    <w:pPr>
                      <w:spacing w:line="250" w:lineRule="auto"/>
                      <w:rPr>
                        <w:rFonts w:ascii="Arial"/>
                        <w:sz w:val="21"/>
                      </w:rPr>
                    </w:pPr>
                  </w:p>
                  <w:p w14:paraId="119F543B">
                    <w:pPr>
                      <w:spacing w:line="250" w:lineRule="auto"/>
                      <w:rPr>
                        <w:rFonts w:ascii="Arial"/>
                        <w:sz w:val="21"/>
                      </w:rPr>
                    </w:pPr>
                  </w:p>
                  <w:p w14:paraId="676DF0AC">
                    <w:pPr>
                      <w:spacing w:line="250" w:lineRule="auto"/>
                      <w:rPr>
                        <w:rFonts w:ascii="Arial"/>
                        <w:sz w:val="21"/>
                      </w:rPr>
                    </w:pPr>
                  </w:p>
                  <w:p w14:paraId="143B2B32">
                    <w:pPr>
                      <w:spacing w:line="250" w:lineRule="auto"/>
                      <w:rPr>
                        <w:rFonts w:ascii="Arial"/>
                        <w:sz w:val="21"/>
                      </w:rPr>
                    </w:pPr>
                  </w:p>
                  <w:p w14:paraId="157A6D27">
                    <w:pPr>
                      <w:spacing w:line="250" w:lineRule="auto"/>
                      <w:rPr>
                        <w:rFonts w:ascii="Arial"/>
                        <w:sz w:val="21"/>
                      </w:rPr>
                    </w:pPr>
                  </w:p>
                  <w:p w14:paraId="417525EA">
                    <w:pPr>
                      <w:spacing w:line="250" w:lineRule="auto"/>
                      <w:rPr>
                        <w:rFonts w:ascii="Arial"/>
                        <w:sz w:val="21"/>
                      </w:rPr>
                    </w:pPr>
                  </w:p>
                  <w:p w14:paraId="66412C94">
                    <w:pPr>
                      <w:spacing w:line="250" w:lineRule="auto"/>
                      <w:rPr>
                        <w:rFonts w:ascii="Arial"/>
                        <w:sz w:val="21"/>
                      </w:rPr>
                    </w:pPr>
                  </w:p>
                  <w:p w14:paraId="5A1327FB">
                    <w:pPr>
                      <w:spacing w:line="250" w:lineRule="auto"/>
                      <w:rPr>
                        <w:rFonts w:ascii="Arial"/>
                        <w:sz w:val="21"/>
                      </w:rPr>
                    </w:pPr>
                  </w:p>
                  <w:p w14:paraId="35804411">
                    <w:pPr>
                      <w:spacing w:line="250" w:lineRule="auto"/>
                      <w:rPr>
                        <w:rFonts w:ascii="Arial"/>
                        <w:sz w:val="21"/>
                      </w:rPr>
                    </w:pPr>
                  </w:p>
                  <w:p w14:paraId="46DE0A90">
                    <w:pPr>
                      <w:spacing w:line="250" w:lineRule="auto"/>
                      <w:rPr>
                        <w:rFonts w:ascii="Arial"/>
                        <w:sz w:val="21"/>
                      </w:rPr>
                    </w:pPr>
                  </w:p>
                  <w:p w14:paraId="6D47BC0E">
                    <w:pPr>
                      <w:spacing w:line="250" w:lineRule="auto"/>
                      <w:rPr>
                        <w:rFonts w:ascii="Arial"/>
                        <w:sz w:val="21"/>
                      </w:rPr>
                    </w:pPr>
                  </w:p>
                  <w:p w14:paraId="5478B04A">
                    <w:pPr>
                      <w:spacing w:line="250" w:lineRule="auto"/>
                      <w:rPr>
                        <w:rFonts w:ascii="Arial"/>
                        <w:sz w:val="21"/>
                      </w:rPr>
                    </w:pPr>
                  </w:p>
                  <w:p w14:paraId="3E362659">
                    <w:pPr>
                      <w:spacing w:line="250" w:lineRule="auto"/>
                      <w:rPr>
                        <w:rFonts w:ascii="Arial"/>
                        <w:sz w:val="21"/>
                      </w:rPr>
                    </w:pPr>
                  </w:p>
                  <w:p w14:paraId="750A8043">
                    <w:pPr>
                      <w:spacing w:line="250" w:lineRule="auto"/>
                      <w:rPr>
                        <w:rFonts w:ascii="Arial"/>
                        <w:sz w:val="21"/>
                      </w:rPr>
                    </w:pPr>
                  </w:p>
                  <w:p w14:paraId="3314C2C3">
                    <w:pPr>
                      <w:spacing w:line="250" w:lineRule="auto"/>
                      <w:rPr>
                        <w:rFonts w:ascii="Arial"/>
                        <w:sz w:val="21"/>
                      </w:rPr>
                    </w:pPr>
                  </w:p>
                  <w:p w14:paraId="29AD18C4">
                    <w:pPr>
                      <w:spacing w:line="251" w:lineRule="auto"/>
                      <w:rPr>
                        <w:rFonts w:ascii="Arial"/>
                        <w:sz w:val="21"/>
                      </w:rPr>
                    </w:pPr>
                  </w:p>
                  <w:p w14:paraId="3A8DCFA1">
                    <w:pPr>
                      <w:spacing w:line="251" w:lineRule="auto"/>
                      <w:rPr>
                        <w:rFonts w:ascii="Arial"/>
                        <w:sz w:val="21"/>
                      </w:rPr>
                    </w:pPr>
                  </w:p>
                  <w:p w14:paraId="4EE6C754">
                    <w:pPr>
                      <w:spacing w:before="97" w:line="202" w:lineRule="auto"/>
                      <w:ind w:left="230" w:right="225"/>
                      <w:rPr>
                        <w:rFonts w:ascii="宋体" w:hAnsi="宋体" w:eastAsia="宋体" w:cs="宋体"/>
                        <w:sz w:val="29"/>
                        <w:szCs w:val="29"/>
                      </w:rPr>
                    </w:pPr>
                    <w:r>
                      <w:rPr>
                        <w:rFonts w:ascii="宋体" w:hAnsi="宋体" w:eastAsia="宋体" w:cs="宋体"/>
                        <w:spacing w:val="-1"/>
                        <w:sz w:val="29"/>
                        <w:szCs w:val="29"/>
                      </w:rPr>
                      <w:t>层</w:t>
                    </w:r>
                    <w:r>
                      <w:rPr>
                        <w:rFonts w:ascii="宋体" w:hAnsi="宋体" w:eastAsia="宋体" w:cs="宋体"/>
                        <w:spacing w:val="23"/>
                        <w:sz w:val="29"/>
                        <w:szCs w:val="29"/>
                      </w:rPr>
                      <w:t xml:space="preserve">      </w:t>
                    </w:r>
                    <w:r>
                      <w:rPr>
                        <w:rFonts w:ascii="宋体" w:hAnsi="宋体" w:eastAsia="宋体" w:cs="宋体"/>
                        <w:spacing w:val="-1"/>
                        <w:sz w:val="29"/>
                        <w:szCs w:val="29"/>
                      </w:rPr>
                      <w:t>层</w:t>
                    </w:r>
                    <w:r>
                      <w:rPr>
                        <w:rFonts w:ascii="宋体" w:hAnsi="宋体" w:eastAsia="宋体" w:cs="宋体"/>
                        <w:spacing w:val="17"/>
                        <w:sz w:val="29"/>
                        <w:szCs w:val="29"/>
                      </w:rPr>
                      <w:t xml:space="preserve">      </w:t>
                    </w:r>
                    <w:r>
                      <w:rPr>
                        <w:rFonts w:ascii="宋体" w:hAnsi="宋体" w:eastAsia="宋体" w:cs="宋体"/>
                        <w:spacing w:val="-1"/>
                        <w:position w:val="1"/>
                        <w:sz w:val="29"/>
                        <w:szCs w:val="29"/>
                      </w:rPr>
                      <w:t>层</w:t>
                    </w:r>
                    <w:r>
                      <w:rPr>
                        <w:rFonts w:ascii="宋体" w:hAnsi="宋体" w:eastAsia="宋体" w:cs="宋体"/>
                        <w:spacing w:val="1"/>
                        <w:position w:val="1"/>
                        <w:sz w:val="29"/>
                        <w:szCs w:val="29"/>
                      </w:rPr>
                      <w:t xml:space="preserve"> </w:t>
                    </w:r>
                    <w:r>
                      <w:rPr>
                        <w:rFonts w:ascii="宋体" w:hAnsi="宋体" w:eastAsia="宋体" w:cs="宋体"/>
                        <w:spacing w:val="-1"/>
                        <w:sz w:val="29"/>
                        <w:szCs w:val="29"/>
                      </w:rPr>
                      <w:t>高</w:t>
                    </w:r>
                    <w:r>
                      <w:rPr>
                        <w:rFonts w:ascii="宋体" w:hAnsi="宋体" w:eastAsia="宋体" w:cs="宋体"/>
                        <w:spacing w:val="23"/>
                        <w:sz w:val="29"/>
                        <w:szCs w:val="29"/>
                      </w:rPr>
                      <w:t xml:space="preserve">      </w:t>
                    </w:r>
                    <w:r>
                      <w:rPr>
                        <w:rFonts w:ascii="宋体" w:hAnsi="宋体" w:eastAsia="宋体" w:cs="宋体"/>
                        <w:spacing w:val="-1"/>
                        <w:sz w:val="29"/>
                        <w:szCs w:val="29"/>
                      </w:rPr>
                      <w:t>中</w:t>
                    </w:r>
                    <w:r>
                      <w:rPr>
                        <w:rFonts w:ascii="宋体" w:hAnsi="宋体" w:eastAsia="宋体" w:cs="宋体"/>
                        <w:spacing w:val="17"/>
                        <w:sz w:val="29"/>
                        <w:szCs w:val="29"/>
                      </w:rPr>
                      <w:t xml:space="preserve">      </w:t>
                    </w:r>
                    <w:r>
                      <w:rPr>
                        <w:rFonts w:ascii="宋体" w:hAnsi="宋体" w:eastAsia="宋体" w:cs="宋体"/>
                        <w:spacing w:val="-1"/>
                        <w:sz w:val="29"/>
                        <w:szCs w:val="29"/>
                      </w:rPr>
                      <w:t>底</w:t>
                    </w:r>
                  </w:p>
                  <w:p w14:paraId="16D0E2C4">
                    <w:pPr>
                      <w:spacing w:before="216" w:line="201" w:lineRule="auto"/>
                      <w:ind w:left="1278"/>
                      <w:rPr>
                        <w:rFonts w:ascii="宋体" w:hAnsi="宋体" w:eastAsia="宋体" w:cs="宋体"/>
                        <w:sz w:val="34"/>
                        <w:szCs w:val="34"/>
                      </w:rPr>
                    </w:pPr>
                    <w:r>
                      <w:rPr>
                        <w:rFonts w:ascii="宋体" w:hAnsi="宋体" w:eastAsia="宋体" w:cs="宋体"/>
                        <w:spacing w:val="38"/>
                        <w:sz w:val="34"/>
                        <w:szCs w:val="34"/>
                      </w:rPr>
                      <w:t>语义</w:t>
                    </w:r>
                  </w:p>
                  <w:p w14:paraId="1810C0C5">
                    <w:pPr>
                      <w:spacing w:line="268" w:lineRule="auto"/>
                      <w:rPr>
                        <w:rFonts w:ascii="Arial"/>
                        <w:sz w:val="21"/>
                      </w:rPr>
                    </w:pPr>
                  </w:p>
                  <w:p w14:paraId="0EF161F5">
                    <w:pPr>
                      <w:spacing w:before="98" w:line="209" w:lineRule="auto"/>
                      <w:ind w:left="20"/>
                      <w:rPr>
                        <w:rFonts w:ascii="黑体" w:hAnsi="黑体" w:eastAsia="黑体" w:cs="黑体"/>
                        <w:sz w:val="29"/>
                        <w:szCs w:val="29"/>
                      </w:rPr>
                    </w:pPr>
                    <w:r>
                      <w:rPr>
                        <w:rFonts w:ascii="宋体" w:hAnsi="宋体" w:eastAsia="宋体" w:cs="宋体"/>
                        <w:spacing w:val="2"/>
                        <w:sz w:val="29"/>
                        <w:szCs w:val="29"/>
                      </w:rPr>
                      <w:t>高</w:t>
                    </w:r>
                    <w:r>
                      <w:rPr>
                        <w:rFonts w:ascii="宋体" w:hAnsi="宋体" w:eastAsia="宋体" w:cs="宋体"/>
                        <w:spacing w:val="3"/>
                        <w:sz w:val="29"/>
                        <w:szCs w:val="29"/>
                      </w:rPr>
                      <w:t xml:space="preserve">                  </w:t>
                    </w:r>
                    <w:r>
                      <w:rPr>
                        <w:rFonts w:ascii="黑体" w:hAnsi="黑体" w:eastAsia="黑体" w:cs="黑体"/>
                        <w:spacing w:val="2"/>
                        <w:sz w:val="29"/>
                        <w:szCs w:val="29"/>
                      </w:rPr>
                      <w:t>低</w:t>
                    </w:r>
                  </w:p>
                  <w:p w14:paraId="5FADC93E">
                    <w:pPr>
                      <w:spacing w:before="3" w:line="202" w:lineRule="auto"/>
                      <w:ind w:left="943"/>
                      <w:rPr>
                        <w:rFonts w:ascii="宋体" w:hAnsi="宋体" w:eastAsia="宋体" w:cs="宋体"/>
                        <w:sz w:val="28"/>
                        <w:szCs w:val="28"/>
                      </w:rPr>
                    </w:pPr>
                    <w:r>
                      <w:rPr>
                        <w:rFonts w:ascii="宋体" w:hAnsi="宋体" w:eastAsia="宋体" w:cs="宋体"/>
                        <w:spacing w:val="55"/>
                        <w:sz w:val="28"/>
                        <w:szCs w:val="28"/>
                      </w:rPr>
                      <w:t>抽象程度</w:t>
                    </w:r>
                  </w:p>
                </w:txbxContent>
              </v:textbox>
            </v:shape>
            <v:shape id="_x0000_s1478" o:spid="_x0000_s1478" o:spt="202" type="#_x0000_t202" style="position:absolute;left:3449;top:1651;height:330;width:1203;" filled="f" stroked="f" coordsize="21600,21600">
              <v:path/>
              <v:fill on="f" focussize="0,0"/>
              <v:stroke on="f"/>
              <v:imagedata o:title=""/>
              <o:lock v:ext="edit" aspectratio="f"/>
              <v:textbox inset="0mm,0mm,0mm,0mm">
                <w:txbxContent>
                  <w:p w14:paraId="42A1AE56">
                    <w:pPr>
                      <w:spacing w:before="20" w:line="219" w:lineRule="auto"/>
                      <w:ind w:left="20"/>
                      <w:rPr>
                        <w:rFonts w:ascii="宋体" w:hAnsi="宋体" w:eastAsia="宋体" w:cs="宋体"/>
                        <w:sz w:val="29"/>
                        <w:szCs w:val="29"/>
                      </w:rPr>
                    </w:pPr>
                    <w:r>
                      <w:rPr>
                        <w:rFonts w:ascii="宋体" w:hAnsi="宋体" w:eastAsia="宋体" w:cs="宋体"/>
                        <w:sz w:val="29"/>
                        <w:szCs w:val="29"/>
                      </w:rPr>
                      <w:t>图像分析</w:t>
                    </w:r>
                  </w:p>
                </w:txbxContent>
              </v:textbox>
            </v:shape>
            <v:shape id="_x0000_s1479" o:spid="_x0000_s1479" o:spt="202" type="#_x0000_t202" style="position:absolute;left:3449;top:401;height:330;width:1200;" filled="f" stroked="f" coordsize="21600,21600">
              <v:path/>
              <v:fill on="f" focussize="0,0"/>
              <v:stroke on="f"/>
              <v:imagedata o:title=""/>
              <o:lock v:ext="edit" aspectratio="f"/>
              <v:textbox inset="0mm,0mm,0mm,0mm">
                <w:txbxContent>
                  <w:p w14:paraId="129BB4F6">
                    <w:pPr>
                      <w:spacing w:before="20" w:line="219" w:lineRule="auto"/>
                      <w:ind w:left="20"/>
                      <w:rPr>
                        <w:rFonts w:ascii="宋体" w:hAnsi="宋体" w:eastAsia="宋体" w:cs="宋体"/>
                        <w:sz w:val="29"/>
                        <w:szCs w:val="29"/>
                      </w:rPr>
                    </w:pPr>
                    <w:r>
                      <w:rPr>
                        <w:rFonts w:ascii="宋体" w:hAnsi="宋体" w:eastAsia="宋体" w:cs="宋体"/>
                        <w:sz w:val="29"/>
                        <w:szCs w:val="29"/>
                      </w:rPr>
                      <w:t>图像理解</w:t>
                    </w:r>
                  </w:p>
                </w:txbxContent>
              </v:textbox>
            </v:shape>
            <v:shape id="_x0000_s1480" o:spid="_x0000_s1480" o:spt="202" type="#_x0000_t202" style="position:absolute;left:3449;top:2921;height:330;width:1200;" filled="f" stroked="f" coordsize="21600,21600">
              <v:path/>
              <v:fill on="f" focussize="0,0"/>
              <v:stroke on="f"/>
              <v:imagedata o:title=""/>
              <o:lock v:ext="edit" aspectratio="f"/>
              <v:textbox inset="0mm,0mm,0mm,0mm">
                <w:txbxContent>
                  <w:p w14:paraId="55A09210">
                    <w:pPr>
                      <w:spacing w:before="20" w:line="219" w:lineRule="auto"/>
                      <w:ind w:left="20"/>
                      <w:rPr>
                        <w:rFonts w:ascii="宋体" w:hAnsi="宋体" w:eastAsia="宋体" w:cs="宋体"/>
                        <w:sz w:val="29"/>
                        <w:szCs w:val="29"/>
                      </w:rPr>
                    </w:pPr>
                    <w:r>
                      <w:rPr>
                        <w:rFonts w:ascii="宋体" w:hAnsi="宋体" w:eastAsia="宋体" w:cs="宋体"/>
                        <w:sz w:val="29"/>
                        <w:szCs w:val="29"/>
                      </w:rPr>
                      <w:t>图像处理</w:t>
                    </w:r>
                  </w:p>
                </w:txbxContent>
              </v:textbox>
            </v:shape>
            <v:shape id="_x0000_s1481" o:spid="_x0000_s1481" o:spt="202" type="#_x0000_t202" style="position:absolute;left:5939;top:351;height:330;width:658;" filled="f" stroked="f" coordsize="21600,21600">
              <v:path/>
              <v:fill on="f" focussize="0,0"/>
              <v:stroke on="f"/>
              <v:imagedata o:title=""/>
              <o:lock v:ext="edit" aspectratio="f"/>
              <v:textbox inset="0mm,0mm,0mm,0mm">
                <w:txbxContent>
                  <w:p w14:paraId="7ABC44A9">
                    <w:pPr>
                      <w:spacing w:before="20" w:line="219" w:lineRule="auto"/>
                      <w:ind w:left="20"/>
                      <w:rPr>
                        <w:rFonts w:ascii="宋体" w:hAnsi="宋体" w:eastAsia="宋体" w:cs="宋体"/>
                        <w:sz w:val="29"/>
                        <w:szCs w:val="29"/>
                      </w:rPr>
                    </w:pPr>
                    <w:r>
                      <w:rPr>
                        <w:rFonts w:ascii="宋体" w:hAnsi="宋体" w:eastAsia="宋体" w:cs="宋体"/>
                        <w:spacing w:val="18"/>
                        <w:sz w:val="29"/>
                        <w:szCs w:val="29"/>
                      </w:rPr>
                      <w:t>符号</w:t>
                    </w:r>
                  </w:p>
                </w:txbxContent>
              </v:textbox>
            </v:shape>
            <v:shape id="_x0000_s1482" o:spid="_x0000_s1482" o:spt="202" type="#_x0000_t202" style="position:absolute;left:5959;top:2911;height:330;width:634;" filled="f" stroked="f" coordsize="21600,21600">
              <v:path/>
              <v:fill on="f" focussize="0,0"/>
              <v:stroke on="f"/>
              <v:imagedata o:title=""/>
              <o:lock v:ext="edit" aspectratio="f"/>
              <v:textbox inset="0mm,0mm,0mm,0mm">
                <w:txbxContent>
                  <w:p w14:paraId="692DD403">
                    <w:pPr>
                      <w:spacing w:before="20" w:line="219" w:lineRule="auto"/>
                      <w:ind w:left="20"/>
                      <w:rPr>
                        <w:rFonts w:ascii="宋体" w:hAnsi="宋体" w:eastAsia="宋体" w:cs="宋体"/>
                        <w:sz w:val="29"/>
                        <w:szCs w:val="29"/>
                      </w:rPr>
                    </w:pPr>
                    <w:r>
                      <w:rPr>
                        <w:rFonts w:ascii="宋体" w:hAnsi="宋体" w:eastAsia="宋体" w:cs="宋体"/>
                        <w:spacing w:val="6"/>
                        <w:sz w:val="29"/>
                        <w:szCs w:val="29"/>
                      </w:rPr>
                      <w:t>像素</w:t>
                    </w:r>
                  </w:p>
                </w:txbxContent>
              </v:textbox>
            </v:shape>
            <v:shape id="_x0000_s1483" o:spid="_x0000_s1483" o:spt="202" type="#_x0000_t202" style="position:absolute;left:5999;top:1622;height:330;width:592;" filled="f" stroked="f" coordsize="21600,21600">
              <v:path/>
              <v:fill on="f" focussize="0,0"/>
              <v:stroke on="f"/>
              <v:imagedata o:title=""/>
              <o:lock v:ext="edit" aspectratio="f"/>
              <v:textbox inset="0mm,0mm,0mm,0mm">
                <w:txbxContent>
                  <w:p w14:paraId="568CAEF6">
                    <w:pPr>
                      <w:spacing w:before="20" w:line="220" w:lineRule="auto"/>
                      <w:ind w:left="20"/>
                      <w:rPr>
                        <w:rFonts w:ascii="宋体" w:hAnsi="宋体" w:eastAsia="宋体" w:cs="宋体"/>
                        <w:sz w:val="29"/>
                        <w:szCs w:val="29"/>
                      </w:rPr>
                    </w:pPr>
                    <w:r>
                      <w:rPr>
                        <w:rFonts w:ascii="宋体" w:hAnsi="宋体" w:eastAsia="宋体" w:cs="宋体"/>
                        <w:spacing w:val="-8"/>
                        <w:sz w:val="29"/>
                        <w:szCs w:val="29"/>
                      </w:rPr>
                      <w:t>目标</w:t>
                    </w:r>
                  </w:p>
                </w:txbxContent>
              </v:textbox>
            </v:shape>
            <v:shape id="_x0000_s1484" o:spid="_x0000_s1484" o:spt="202" type="#_x0000_t202" style="position:absolute;left:7549;top:85;height:330;width:311;" filled="f" stroked="f" coordsize="21600,21600">
              <v:path/>
              <v:fill on="f" focussize="0,0"/>
              <v:stroke on="f"/>
              <v:imagedata o:title=""/>
              <o:lock v:ext="edit" aspectratio="f"/>
              <v:textbox inset="0mm,0mm,0mm,0mm">
                <w:txbxContent>
                  <w:p w14:paraId="2E52B7EB">
                    <w:pPr>
                      <w:spacing w:before="20" w:line="221" w:lineRule="auto"/>
                      <w:jc w:val="right"/>
                      <w:rPr>
                        <w:rFonts w:ascii="宋体" w:hAnsi="宋体" w:eastAsia="宋体" w:cs="宋体"/>
                        <w:sz w:val="29"/>
                        <w:szCs w:val="29"/>
                      </w:rPr>
                    </w:pPr>
                    <w:r>
                      <w:rPr>
                        <w:rFonts w:ascii="宋体" w:hAnsi="宋体" w:eastAsia="宋体" w:cs="宋体"/>
                        <w:sz w:val="29"/>
                        <w:szCs w:val="29"/>
                      </w:rPr>
                      <w:t>小</w:t>
                    </w:r>
                  </w:p>
                </w:txbxContent>
              </v:textbox>
            </v:shape>
            <w10:wrap type="none"/>
            <w10:anchorlock/>
          </v:group>
        </w:pict>
      </w:r>
    </w:p>
    <w:p w14:paraId="17EF3BEB">
      <w:pPr>
        <w:spacing w:before="272" w:line="219" w:lineRule="auto"/>
        <w:ind w:left="2919"/>
        <w:rPr>
          <w:rFonts w:ascii="宋体" w:hAnsi="宋体" w:eastAsia="宋体" w:cs="宋体"/>
          <w:sz w:val="29"/>
          <w:szCs w:val="29"/>
        </w:rPr>
      </w:pPr>
      <w:r>
        <w:rPr>
          <w:rFonts w:ascii="宋体" w:hAnsi="宋体" w:eastAsia="宋体" w:cs="宋体"/>
          <w:spacing w:val="3"/>
          <w:sz w:val="29"/>
          <w:szCs w:val="29"/>
        </w:rPr>
        <w:t>图6-3  图像工程的3个层次</w:t>
      </w:r>
    </w:p>
    <w:p w14:paraId="5E7159A7">
      <w:pPr>
        <w:spacing w:before="316" w:line="219" w:lineRule="auto"/>
        <w:ind w:left="600"/>
        <w:rPr>
          <w:rFonts w:ascii="宋体" w:hAnsi="宋体" w:eastAsia="宋体" w:cs="宋体"/>
          <w:sz w:val="29"/>
          <w:szCs w:val="29"/>
        </w:rPr>
      </w:pPr>
      <w:r>
        <w:rPr>
          <w:rFonts w:ascii="宋体" w:hAnsi="宋体" w:eastAsia="宋体" w:cs="宋体"/>
          <w:spacing w:val="9"/>
          <w:sz w:val="29"/>
          <w:szCs w:val="29"/>
        </w:rPr>
        <w:t>图像处理的主要目标是对图像进行各种加工以改善图像的视觉效</w:t>
      </w:r>
    </w:p>
    <w:p w14:paraId="292D7A73">
      <w:pPr>
        <w:spacing w:before="3" w:line="223" w:lineRule="auto"/>
        <w:ind w:right="27"/>
        <w:rPr>
          <w:rFonts w:ascii="宋体" w:hAnsi="宋体" w:eastAsia="宋体" w:cs="宋体"/>
          <w:sz w:val="29"/>
          <w:szCs w:val="29"/>
        </w:rPr>
      </w:pPr>
      <w:r>
        <w:rPr>
          <w:rFonts w:ascii="宋体" w:hAnsi="宋体" w:eastAsia="宋体" w:cs="宋体"/>
          <w:spacing w:val="8"/>
          <w:sz w:val="29"/>
          <w:szCs w:val="29"/>
        </w:rPr>
        <w:t>果，或者对图像进行压缩编码以减少图像所占的存储空间或传</w:t>
      </w:r>
      <w:r>
        <w:rPr>
          <w:rFonts w:ascii="宋体" w:hAnsi="宋体" w:eastAsia="宋体" w:cs="宋体"/>
          <w:spacing w:val="7"/>
          <w:sz w:val="29"/>
          <w:szCs w:val="29"/>
        </w:rPr>
        <w:t>输时间；</w:t>
      </w:r>
      <w:r>
        <w:rPr>
          <w:rFonts w:ascii="宋体" w:hAnsi="宋体" w:eastAsia="宋体" w:cs="宋体"/>
          <w:sz w:val="29"/>
          <w:szCs w:val="29"/>
        </w:rPr>
        <w:t xml:space="preserve"> </w:t>
      </w:r>
      <w:r>
        <w:rPr>
          <w:rFonts w:ascii="宋体" w:hAnsi="宋体" w:eastAsia="宋体" w:cs="宋体"/>
          <w:spacing w:val="9"/>
          <w:sz w:val="29"/>
          <w:szCs w:val="29"/>
        </w:rPr>
        <w:t>图像分析就是对图像中感兴趣的目标进行检测和测量，以获得它们的客</w:t>
      </w:r>
      <w:r>
        <w:rPr>
          <w:rFonts w:ascii="宋体" w:hAnsi="宋体" w:eastAsia="宋体" w:cs="宋体"/>
          <w:spacing w:val="13"/>
          <w:sz w:val="29"/>
          <w:szCs w:val="29"/>
        </w:rPr>
        <w:t xml:space="preserve"> </w:t>
      </w:r>
      <w:r>
        <w:rPr>
          <w:rFonts w:ascii="宋体" w:hAnsi="宋体" w:eastAsia="宋体" w:cs="宋体"/>
          <w:spacing w:val="9"/>
          <w:sz w:val="29"/>
          <w:szCs w:val="29"/>
        </w:rPr>
        <w:t>观信息从而建立图像和目标的描述；图像理解是在图像分析的基础之</w:t>
      </w:r>
    </w:p>
    <w:p w14:paraId="5F321578">
      <w:pPr>
        <w:spacing w:before="1" w:line="225" w:lineRule="auto"/>
        <w:ind w:right="16"/>
        <w:rPr>
          <w:rFonts w:ascii="宋体" w:hAnsi="宋体" w:eastAsia="宋体" w:cs="宋体"/>
          <w:sz w:val="29"/>
          <w:szCs w:val="29"/>
        </w:rPr>
      </w:pPr>
      <w:r>
        <w:rPr>
          <w:rFonts w:ascii="宋体" w:hAnsi="宋体" w:eastAsia="宋体" w:cs="宋体"/>
          <w:spacing w:val="10"/>
          <w:sz w:val="29"/>
          <w:szCs w:val="29"/>
        </w:rPr>
        <w:t>上，进一步研究图像中各个目标的性质和它们之间的关</w:t>
      </w:r>
      <w:r>
        <w:rPr>
          <w:rFonts w:ascii="宋体" w:hAnsi="宋体" w:eastAsia="宋体" w:cs="宋体"/>
          <w:spacing w:val="9"/>
          <w:sz w:val="29"/>
          <w:szCs w:val="29"/>
        </w:rPr>
        <w:t>系，并通过对图</w:t>
      </w:r>
      <w:r>
        <w:rPr>
          <w:rFonts w:ascii="宋体" w:hAnsi="宋体" w:eastAsia="宋体" w:cs="宋体"/>
          <w:sz w:val="29"/>
          <w:szCs w:val="29"/>
        </w:rPr>
        <w:t xml:space="preserve"> </w:t>
      </w:r>
      <w:r>
        <w:rPr>
          <w:rFonts w:ascii="宋体" w:hAnsi="宋体" w:eastAsia="宋体" w:cs="宋体"/>
          <w:spacing w:val="7"/>
          <w:sz w:val="29"/>
          <w:szCs w:val="29"/>
        </w:rPr>
        <w:t>像内容的理解得出对原来客观场景的解释。</w:t>
      </w:r>
    </w:p>
    <w:p w14:paraId="529EB1A0">
      <w:pPr>
        <w:spacing w:before="263" w:line="217" w:lineRule="auto"/>
        <w:ind w:firstLine="600"/>
        <w:jc w:val="both"/>
        <w:rPr>
          <w:rFonts w:ascii="宋体" w:hAnsi="宋体" w:eastAsia="宋体" w:cs="宋体"/>
          <w:sz w:val="29"/>
          <w:szCs w:val="29"/>
        </w:rPr>
      </w:pPr>
      <w:r>
        <w:rPr>
          <w:rFonts w:ascii="宋体" w:hAnsi="宋体" w:eastAsia="宋体" w:cs="宋体"/>
          <w:spacing w:val="9"/>
          <w:sz w:val="29"/>
          <w:szCs w:val="29"/>
        </w:rPr>
        <w:t>在上一小节，我们介绍了卷积的相关概念以及如何使用工具来完成</w:t>
      </w:r>
      <w:r>
        <w:rPr>
          <w:rFonts w:ascii="宋体" w:hAnsi="宋体" w:eastAsia="宋体" w:cs="宋体"/>
          <w:spacing w:val="11"/>
          <w:sz w:val="29"/>
          <w:szCs w:val="29"/>
        </w:rPr>
        <w:t xml:space="preserve"> </w:t>
      </w:r>
      <w:r>
        <w:rPr>
          <w:rFonts w:ascii="宋体" w:hAnsi="宋体" w:eastAsia="宋体" w:cs="宋体"/>
          <w:spacing w:val="9"/>
          <w:sz w:val="29"/>
          <w:szCs w:val="29"/>
        </w:rPr>
        <w:t>卷积操作。从图像工程的角度来看，其实卷积可以认为是图像处理的阶</w:t>
      </w:r>
      <w:r>
        <w:rPr>
          <w:rFonts w:ascii="宋体" w:hAnsi="宋体" w:eastAsia="宋体" w:cs="宋体"/>
          <w:spacing w:val="12"/>
          <w:sz w:val="29"/>
          <w:szCs w:val="29"/>
        </w:rPr>
        <w:t xml:space="preserve"> </w:t>
      </w:r>
      <w:r>
        <w:rPr>
          <w:rFonts w:ascii="宋体" w:hAnsi="宋体" w:eastAsia="宋体" w:cs="宋体"/>
          <w:spacing w:val="10"/>
          <w:sz w:val="29"/>
          <w:szCs w:val="29"/>
        </w:rPr>
        <w:t xml:space="preserve">段，而类似于目标识别等相关应用则属于图像分析的阶段。在深度学习 </w:t>
      </w:r>
      <w:r>
        <w:rPr>
          <w:rFonts w:ascii="宋体" w:hAnsi="宋体" w:eastAsia="宋体" w:cs="宋体"/>
          <w:spacing w:val="14"/>
          <w:sz w:val="29"/>
          <w:szCs w:val="29"/>
        </w:rPr>
        <w:t>出现之前，人们是如何做目标识别的，效果如何呢?在本节我们从人脸</w:t>
      </w:r>
      <w:r>
        <w:rPr>
          <w:rFonts w:ascii="宋体" w:hAnsi="宋体" w:eastAsia="宋体" w:cs="宋体"/>
          <w:spacing w:val="1"/>
          <w:sz w:val="29"/>
          <w:szCs w:val="29"/>
        </w:rPr>
        <w:t xml:space="preserve"> </w:t>
      </w:r>
      <w:r>
        <w:rPr>
          <w:rFonts w:ascii="宋体" w:hAnsi="宋体" w:eastAsia="宋体" w:cs="宋体"/>
          <w:spacing w:val="8"/>
          <w:sz w:val="29"/>
          <w:szCs w:val="29"/>
        </w:rPr>
        <w:t>检测、人脸识别的角度回顾一下相关的成熟技</w:t>
      </w:r>
      <w:r>
        <w:rPr>
          <w:rFonts w:ascii="宋体" w:hAnsi="宋体" w:eastAsia="宋体" w:cs="宋体"/>
          <w:spacing w:val="7"/>
          <w:sz w:val="29"/>
          <w:szCs w:val="29"/>
        </w:rPr>
        <w:t>术。</w:t>
      </w:r>
    </w:p>
    <w:p w14:paraId="45B73DFD">
      <w:pPr>
        <w:spacing w:before="292" w:line="216" w:lineRule="auto"/>
        <w:ind w:right="5"/>
        <w:jc w:val="right"/>
        <w:rPr>
          <w:rFonts w:ascii="宋体" w:hAnsi="宋体" w:eastAsia="宋体" w:cs="宋体"/>
          <w:sz w:val="29"/>
          <w:szCs w:val="29"/>
        </w:rPr>
      </w:pPr>
      <w:r>
        <w:rPr>
          <w:rFonts w:ascii="宋体" w:hAnsi="宋体" w:eastAsia="宋体" w:cs="宋体"/>
          <w:spacing w:val="7"/>
          <w:sz w:val="29"/>
          <w:szCs w:val="29"/>
        </w:rPr>
        <w:t>人脸检测</w:t>
      </w:r>
      <w:r>
        <w:rPr>
          <w:rFonts w:ascii="宋体" w:hAnsi="宋体" w:eastAsia="宋体" w:cs="宋体"/>
          <w:spacing w:val="-38"/>
          <w:sz w:val="29"/>
          <w:szCs w:val="29"/>
        </w:rPr>
        <w:t xml:space="preserve"> </w:t>
      </w:r>
      <w:r>
        <w:rPr>
          <w:rFonts w:ascii="宋体" w:hAnsi="宋体" w:eastAsia="宋体" w:cs="宋体"/>
          <w:spacing w:val="7"/>
          <w:sz w:val="29"/>
          <w:szCs w:val="29"/>
        </w:rPr>
        <w:t>(</w:t>
      </w:r>
      <w:r>
        <w:rPr>
          <w:rFonts w:ascii="宋体" w:hAnsi="宋体" w:eastAsia="宋体" w:cs="宋体"/>
          <w:sz w:val="29"/>
          <w:szCs w:val="29"/>
        </w:rPr>
        <w:t>Face</w:t>
      </w:r>
      <w:r>
        <w:rPr>
          <w:rFonts w:ascii="宋体" w:hAnsi="宋体" w:eastAsia="宋体" w:cs="宋体"/>
          <w:spacing w:val="92"/>
          <w:sz w:val="29"/>
          <w:szCs w:val="29"/>
        </w:rPr>
        <w:t xml:space="preserve"> </w:t>
      </w:r>
      <w:r>
        <w:rPr>
          <w:rFonts w:ascii="宋体" w:hAnsi="宋体" w:eastAsia="宋体" w:cs="宋体"/>
          <w:sz w:val="29"/>
          <w:szCs w:val="29"/>
        </w:rPr>
        <w:t>Detection</w:t>
      </w:r>
      <w:r>
        <w:rPr>
          <w:rFonts w:ascii="宋体" w:hAnsi="宋体" w:eastAsia="宋体" w:cs="宋体"/>
          <w:spacing w:val="7"/>
          <w:sz w:val="29"/>
          <w:szCs w:val="29"/>
        </w:rPr>
        <w:t>),</w:t>
      </w:r>
      <w:r>
        <w:rPr>
          <w:rFonts w:ascii="宋体" w:hAnsi="宋体" w:eastAsia="宋体" w:cs="宋体"/>
          <w:spacing w:val="-64"/>
          <w:sz w:val="29"/>
          <w:szCs w:val="29"/>
        </w:rPr>
        <w:t xml:space="preserve"> </w:t>
      </w:r>
      <w:r>
        <w:rPr>
          <w:rFonts w:ascii="宋体" w:hAnsi="宋体" w:eastAsia="宋体" w:cs="宋体"/>
          <w:spacing w:val="7"/>
          <w:sz w:val="29"/>
          <w:szCs w:val="29"/>
        </w:rPr>
        <w:t>顾名思义，就是在给定的图片中</w:t>
      </w:r>
      <w:r>
        <w:rPr>
          <w:rFonts w:ascii="宋体" w:hAnsi="宋体" w:eastAsia="宋体" w:cs="宋体"/>
          <w:spacing w:val="6"/>
          <w:sz w:val="29"/>
          <w:szCs w:val="29"/>
        </w:rPr>
        <w:t>找出</w:t>
      </w:r>
    </w:p>
    <w:p w14:paraId="7B5031BB">
      <w:pPr>
        <w:spacing w:line="216" w:lineRule="auto"/>
        <w:rPr>
          <w:rFonts w:ascii="宋体" w:hAnsi="宋体" w:eastAsia="宋体" w:cs="宋体"/>
          <w:sz w:val="29"/>
          <w:szCs w:val="29"/>
        </w:rPr>
        <w:sectPr>
          <w:pgSz w:w="12240" w:h="15840"/>
          <w:pgMar w:top="400" w:right="1498" w:bottom="0" w:left="1429" w:header="0" w:footer="0" w:gutter="0"/>
          <w:cols w:space="720" w:num="1"/>
        </w:sectPr>
      </w:pPr>
    </w:p>
    <w:p w14:paraId="16FB185D">
      <w:pPr>
        <w:pStyle w:val="2"/>
        <w:spacing w:line="310" w:lineRule="auto"/>
      </w:pPr>
    </w:p>
    <w:p w14:paraId="22FDEE49">
      <w:pPr>
        <w:pStyle w:val="2"/>
        <w:spacing w:line="310" w:lineRule="auto"/>
      </w:pPr>
    </w:p>
    <w:p w14:paraId="794DD2F0">
      <w:pPr>
        <w:pStyle w:val="2"/>
        <w:spacing w:line="311" w:lineRule="auto"/>
      </w:pPr>
    </w:p>
    <w:p w14:paraId="52DDD860">
      <w:pPr>
        <w:spacing w:before="91" w:line="239" w:lineRule="auto"/>
        <w:ind w:right="21"/>
        <w:rPr>
          <w:rFonts w:ascii="宋体" w:hAnsi="宋体" w:eastAsia="宋体" w:cs="宋体"/>
          <w:sz w:val="28"/>
          <w:szCs w:val="28"/>
        </w:rPr>
      </w:pPr>
      <w:r>
        <w:rPr>
          <w:rFonts w:ascii="宋体" w:hAnsi="宋体" w:eastAsia="宋体" w:cs="宋体"/>
          <w:spacing w:val="13"/>
          <w:sz w:val="28"/>
          <w:szCs w:val="28"/>
        </w:rPr>
        <w:t>人脸的位置；人脸识别</w:t>
      </w:r>
      <w:r>
        <w:rPr>
          <w:rFonts w:ascii="宋体" w:hAnsi="宋体" w:eastAsia="宋体" w:cs="宋体"/>
          <w:spacing w:val="-16"/>
          <w:sz w:val="28"/>
          <w:szCs w:val="28"/>
        </w:rPr>
        <w:t xml:space="preserve"> </w:t>
      </w:r>
      <w:r>
        <w:rPr>
          <w:rFonts w:ascii="Times New Roman" w:hAnsi="Times New Roman" w:eastAsia="Times New Roman" w:cs="Times New Roman"/>
          <w:spacing w:val="13"/>
          <w:sz w:val="28"/>
          <w:szCs w:val="28"/>
        </w:rPr>
        <w:t>(</w:t>
      </w:r>
      <w:r>
        <w:rPr>
          <w:rFonts w:ascii="Times New Roman" w:hAnsi="Times New Roman" w:eastAsia="Times New Roman" w:cs="Times New Roman"/>
          <w:sz w:val="28"/>
          <w:szCs w:val="28"/>
        </w:rPr>
        <w:t>Face</w:t>
      </w:r>
      <w:r>
        <w:rPr>
          <w:rFonts w:ascii="Times New Roman" w:hAnsi="Times New Roman" w:eastAsia="Times New Roman" w:cs="Times New Roman"/>
          <w:spacing w:val="30"/>
          <w:sz w:val="28"/>
          <w:szCs w:val="28"/>
        </w:rPr>
        <w:t xml:space="preserve">  </w:t>
      </w:r>
      <w:r>
        <w:rPr>
          <w:rFonts w:ascii="Times New Roman" w:hAnsi="Times New Roman" w:eastAsia="Times New Roman" w:cs="Times New Roman"/>
          <w:sz w:val="28"/>
          <w:szCs w:val="28"/>
        </w:rPr>
        <w:t>Recognition</w:t>
      </w:r>
      <w:r>
        <w:rPr>
          <w:rFonts w:ascii="Times New Roman" w:hAnsi="Times New Roman" w:eastAsia="Times New Roman" w:cs="Times New Roman"/>
          <w:spacing w:val="33"/>
          <w:sz w:val="28"/>
          <w:szCs w:val="28"/>
        </w:rPr>
        <w:t xml:space="preserve">  </w:t>
      </w:r>
      <w:r>
        <w:rPr>
          <w:rFonts w:ascii="Times New Roman" w:hAnsi="Times New Roman" w:eastAsia="Times New Roman" w:cs="Times New Roman"/>
          <w:sz w:val="28"/>
          <w:szCs w:val="28"/>
        </w:rPr>
        <w:t>or</w:t>
      </w:r>
      <w:r>
        <w:rPr>
          <w:rFonts w:ascii="Times New Roman" w:hAnsi="Times New Roman" w:eastAsia="Times New Roman" w:cs="Times New Roman"/>
          <w:spacing w:val="29"/>
          <w:w w:val="101"/>
          <w:sz w:val="28"/>
          <w:szCs w:val="28"/>
        </w:rPr>
        <w:t xml:space="preserve">  </w:t>
      </w:r>
      <w:r>
        <w:rPr>
          <w:rFonts w:ascii="Times New Roman" w:hAnsi="Times New Roman" w:eastAsia="Times New Roman" w:cs="Times New Roman"/>
          <w:sz w:val="28"/>
          <w:szCs w:val="28"/>
        </w:rPr>
        <w:t>Face</w:t>
      </w:r>
      <w:r>
        <w:rPr>
          <w:rFonts w:ascii="Times New Roman" w:hAnsi="Times New Roman" w:eastAsia="Times New Roman" w:cs="Times New Roman"/>
          <w:spacing w:val="31"/>
          <w:sz w:val="28"/>
          <w:szCs w:val="28"/>
        </w:rPr>
        <w:t xml:space="preserve">  </w:t>
      </w:r>
      <w:r>
        <w:rPr>
          <w:rFonts w:ascii="Times New Roman" w:hAnsi="Times New Roman" w:eastAsia="Times New Roman" w:cs="Times New Roman"/>
          <w:sz w:val="28"/>
          <w:szCs w:val="28"/>
        </w:rPr>
        <w:t>Identification</w:t>
      </w:r>
      <w:r>
        <w:rPr>
          <w:rFonts w:ascii="Times New Roman" w:hAnsi="Times New Roman" w:eastAsia="Times New Roman" w:cs="Times New Roman"/>
          <w:spacing w:val="13"/>
          <w:sz w:val="28"/>
          <w:szCs w:val="28"/>
        </w:rPr>
        <w:t>)</w:t>
      </w:r>
      <w:r>
        <w:rPr>
          <w:rFonts w:ascii="Times New Roman" w:hAnsi="Times New Roman" w:eastAsia="Times New Roman" w:cs="Times New Roman"/>
          <w:spacing w:val="49"/>
          <w:w w:val="101"/>
          <w:sz w:val="28"/>
          <w:szCs w:val="28"/>
        </w:rPr>
        <w:t xml:space="preserve"> </w:t>
      </w:r>
      <w:r>
        <w:rPr>
          <w:rFonts w:ascii="宋体" w:hAnsi="宋体" w:eastAsia="宋体" w:cs="宋体"/>
          <w:spacing w:val="13"/>
          <w:sz w:val="28"/>
          <w:szCs w:val="28"/>
        </w:rPr>
        <w:t>则是给</w:t>
      </w:r>
      <w:r>
        <w:rPr>
          <w:rFonts w:ascii="宋体" w:hAnsi="宋体" w:eastAsia="宋体" w:cs="宋体"/>
          <w:sz w:val="28"/>
          <w:szCs w:val="28"/>
        </w:rPr>
        <w:t xml:space="preserve"> </w:t>
      </w:r>
      <w:r>
        <w:rPr>
          <w:rFonts w:ascii="宋体" w:hAnsi="宋体" w:eastAsia="宋体" w:cs="宋体"/>
          <w:spacing w:val="20"/>
          <w:sz w:val="28"/>
          <w:szCs w:val="28"/>
        </w:rPr>
        <w:t>定图片后模型能够直接输出人名。人脸检测的技术相对</w:t>
      </w:r>
      <w:r>
        <w:rPr>
          <w:rFonts w:ascii="宋体" w:hAnsi="宋体" w:eastAsia="宋体" w:cs="宋体"/>
          <w:spacing w:val="19"/>
          <w:sz w:val="28"/>
          <w:szCs w:val="28"/>
        </w:rPr>
        <w:t>比较成熟，在</w:t>
      </w:r>
    </w:p>
    <w:p w14:paraId="0EE2AEED">
      <w:pPr>
        <w:spacing w:before="2" w:line="234" w:lineRule="auto"/>
        <w:rPr>
          <w:rFonts w:ascii="宋体" w:hAnsi="宋体" w:eastAsia="宋体" w:cs="宋体"/>
          <w:sz w:val="28"/>
          <w:szCs w:val="28"/>
        </w:rPr>
      </w:pPr>
      <w:r>
        <w:rPr>
          <w:rFonts w:ascii="宋体" w:hAnsi="宋体" w:eastAsia="宋体" w:cs="宋体"/>
          <w:spacing w:val="-9"/>
          <w:sz w:val="28"/>
          <w:szCs w:val="28"/>
        </w:rPr>
        <w:t>OpenCV</w:t>
      </w:r>
      <w:r>
        <w:rPr>
          <w:rFonts w:ascii="宋体" w:hAnsi="宋体" w:eastAsia="宋体" w:cs="宋体"/>
          <w:spacing w:val="100"/>
          <w:sz w:val="28"/>
          <w:szCs w:val="28"/>
        </w:rPr>
        <w:t xml:space="preserve"> </w:t>
      </w:r>
      <w:r>
        <w:rPr>
          <w:rFonts w:ascii="宋体" w:hAnsi="宋体" w:eastAsia="宋体" w:cs="宋体"/>
          <w:spacing w:val="-9"/>
          <w:sz w:val="28"/>
          <w:szCs w:val="28"/>
        </w:rPr>
        <w:t>的发布中提供了利用Haar feature-ba</w:t>
      </w:r>
      <w:r>
        <w:rPr>
          <w:rFonts w:ascii="宋体" w:hAnsi="宋体" w:eastAsia="宋体" w:cs="宋体"/>
          <w:spacing w:val="-10"/>
          <w:sz w:val="28"/>
          <w:szCs w:val="28"/>
        </w:rPr>
        <w:t>sed cascade classifiers实现的</w:t>
      </w:r>
      <w:r>
        <w:rPr>
          <w:rFonts w:ascii="宋体" w:hAnsi="宋体" w:eastAsia="宋体" w:cs="宋体"/>
          <w:sz w:val="28"/>
          <w:szCs w:val="28"/>
        </w:rPr>
        <w:t xml:space="preserve"> </w:t>
      </w:r>
      <w:r>
        <w:rPr>
          <w:rFonts w:ascii="宋体" w:hAnsi="宋体" w:eastAsia="宋体" w:cs="宋体"/>
          <w:spacing w:val="19"/>
          <w:sz w:val="28"/>
          <w:szCs w:val="28"/>
        </w:rPr>
        <w:t>人脸识别的模型，人们只需要加载相关的模型即可实</w:t>
      </w:r>
      <w:r>
        <w:rPr>
          <w:rFonts w:ascii="宋体" w:hAnsi="宋体" w:eastAsia="宋体" w:cs="宋体"/>
          <w:spacing w:val="18"/>
          <w:sz w:val="28"/>
          <w:szCs w:val="28"/>
        </w:rPr>
        <w:t>现人脸检测。下面</w:t>
      </w:r>
      <w:r>
        <w:rPr>
          <w:rFonts w:ascii="宋体" w:hAnsi="宋体" w:eastAsia="宋体" w:cs="宋体"/>
          <w:sz w:val="28"/>
          <w:szCs w:val="28"/>
        </w:rPr>
        <w:t xml:space="preserve"> </w:t>
      </w:r>
      <w:r>
        <w:rPr>
          <w:rFonts w:ascii="宋体" w:hAnsi="宋体" w:eastAsia="宋体" w:cs="宋体"/>
          <w:spacing w:val="18"/>
          <w:sz w:val="28"/>
          <w:szCs w:val="28"/>
        </w:rPr>
        <w:t>代码实现的就是直接加载模型实现人脸识别的过程。</w:t>
      </w:r>
    </w:p>
    <w:p w14:paraId="2222F7EA">
      <w:pPr>
        <w:pStyle w:val="2"/>
        <w:spacing w:before="214" w:line="313" w:lineRule="exact"/>
        <w:ind w:left="80"/>
        <w:rPr>
          <w:sz w:val="23"/>
          <w:szCs w:val="23"/>
        </w:rPr>
      </w:pPr>
      <w:r>
        <w:rPr>
          <w:spacing w:val="-2"/>
          <w:position w:val="3"/>
          <w:sz w:val="23"/>
          <w:szCs w:val="23"/>
        </w:rPr>
        <w:t>import  cv2</w:t>
      </w:r>
    </w:p>
    <w:p w14:paraId="4ABE163B">
      <w:pPr>
        <w:pStyle w:val="2"/>
        <w:spacing w:before="164" w:line="287" w:lineRule="exact"/>
        <w:ind w:left="80"/>
        <w:rPr>
          <w:sz w:val="23"/>
          <w:szCs w:val="23"/>
        </w:rPr>
      </w:pPr>
      <w:r>
        <w:rPr>
          <w:position w:val="3"/>
          <w:sz w:val="23"/>
          <w:szCs w:val="23"/>
        </w:rPr>
        <w:t>face_cascade  =cv2.CascadeClassifier('haarcascade_frontalface_alt.xmL')</w:t>
      </w:r>
    </w:p>
    <w:p w14:paraId="48A90BE1">
      <w:pPr>
        <w:pStyle w:val="2"/>
        <w:spacing w:line="287" w:lineRule="exact"/>
        <w:ind w:left="80"/>
        <w:rPr>
          <w:sz w:val="23"/>
          <w:szCs w:val="23"/>
        </w:rPr>
      </w:pPr>
      <w:r>
        <w:rPr>
          <w:position w:val="3"/>
          <w:sz w:val="23"/>
          <w:szCs w:val="23"/>
        </w:rPr>
        <w:t>eye_cascade  =cV2.Cascadeclassifier('haar</w:t>
      </w:r>
      <w:r>
        <w:rPr>
          <w:spacing w:val="-1"/>
          <w:position w:val="3"/>
          <w:sz w:val="23"/>
          <w:szCs w:val="23"/>
        </w:rPr>
        <w:t>cascade_eye.xml')</w:t>
      </w:r>
    </w:p>
    <w:p w14:paraId="756B4B2A">
      <w:pPr>
        <w:pStyle w:val="2"/>
        <w:spacing w:line="297" w:lineRule="auto"/>
      </w:pPr>
    </w:p>
    <w:p w14:paraId="538B040C">
      <w:pPr>
        <w:pStyle w:val="2"/>
        <w:spacing w:before="49" w:line="244" w:lineRule="exact"/>
        <w:ind w:left="80"/>
        <w:rPr>
          <w:sz w:val="17"/>
          <w:szCs w:val="17"/>
        </w:rPr>
      </w:pPr>
      <w:r>
        <w:rPr>
          <w:spacing w:val="-1"/>
          <w:position w:val="1"/>
          <w:sz w:val="17"/>
          <w:szCs w:val="17"/>
        </w:rPr>
        <w:t>```python</w:t>
      </w:r>
      <w:r>
        <w:rPr>
          <w:position w:val="-1"/>
          <w:sz w:val="17"/>
          <w:szCs w:val="17"/>
        </w:rPr>
        <w:drawing>
          <wp:inline distT="0" distB="0" distL="0" distR="0">
            <wp:extent cx="52705" cy="109220"/>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294"/>
                    <a:stretch>
                      <a:fillRect/>
                    </a:stretch>
                  </pic:blipFill>
                  <pic:spPr>
                    <a:xfrm>
                      <a:off x="0" y="0"/>
                      <a:ext cx="53000" cy="109353"/>
                    </a:xfrm>
                    <a:prstGeom prst="rect">
                      <a:avLst/>
                    </a:prstGeom>
                  </pic:spPr>
                </pic:pic>
              </a:graphicData>
            </a:graphic>
          </wp:inline>
        </w:drawing>
      </w:r>
      <w:r>
        <w:rPr>
          <w:spacing w:val="-1"/>
          <w:position w:val="1"/>
          <w:sz w:val="17"/>
          <w:szCs w:val="17"/>
        </w:rPr>
        <w:t xml:space="preserve">img    =   </w:t>
      </w:r>
      <w:r>
        <w:rPr>
          <w:spacing w:val="-2"/>
          <w:position w:val="1"/>
          <w:sz w:val="17"/>
          <w:szCs w:val="17"/>
        </w:rPr>
        <w:t xml:space="preserve"> cv2.imread('Lena        Söderberg.jpg'</w:t>
      </w:r>
      <w:r>
        <w:rPr>
          <w:b/>
          <w:bCs/>
          <w:spacing w:val="-2"/>
          <w:position w:val="1"/>
          <w:sz w:val="17"/>
          <w:szCs w:val="17"/>
        </w:rPr>
        <w:t>,</w:t>
      </w:r>
      <w:r>
        <w:rPr>
          <w:b/>
          <w:bCs/>
          <w:spacing w:val="4"/>
          <w:position w:val="1"/>
          <w:sz w:val="17"/>
          <w:szCs w:val="17"/>
        </w:rPr>
        <w:t xml:space="preserve"> </w:t>
      </w:r>
      <w:r>
        <w:rPr>
          <w:b/>
          <w:bCs/>
          <w:spacing w:val="-2"/>
          <w:position w:val="1"/>
          <w:sz w:val="17"/>
          <w:szCs w:val="17"/>
        </w:rPr>
        <w:t>cv2.COLOR_RGB2GRAY)</w:t>
      </w:r>
      <w:r>
        <w:rPr>
          <w:position w:val="-1"/>
          <w:sz w:val="17"/>
          <w:szCs w:val="17"/>
          <w14:textOutline w14:w="1543" w14:cap="flat" w14:cmpd="sng">
            <w14:solidFill>
              <w14:srgbClr w14:val="000000"/>
            </w14:solidFill>
            <w14:prstDash w14:val="solid"/>
            <w14:miter w14:val="10"/>
          </w14:textOutline>
        </w:rPr>
        <w:drawing>
          <wp:inline distT="0" distB="0" distL="0" distR="0">
            <wp:extent cx="50165" cy="109220"/>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295"/>
                    <a:stretch>
                      <a:fillRect/>
                    </a:stretch>
                  </pic:blipFill>
                  <pic:spPr>
                    <a:xfrm>
                      <a:off x="0" y="0"/>
                      <a:ext cx="50511" cy="109353"/>
                    </a:xfrm>
                    <a:prstGeom prst="rect">
                      <a:avLst/>
                    </a:prstGeom>
                  </pic:spPr>
                </pic:pic>
              </a:graphicData>
            </a:graphic>
          </wp:inline>
        </w:drawing>
      </w:r>
      <w:r>
        <w:rPr>
          <w:b/>
          <w:bCs/>
          <w:spacing w:val="-2"/>
          <w:position w:val="1"/>
          <w:sz w:val="17"/>
          <w:szCs w:val="17"/>
        </w:rPr>
        <w:t>```</w:t>
      </w:r>
    </w:p>
    <w:p w14:paraId="24CFDDDC">
      <w:pPr>
        <w:pStyle w:val="2"/>
        <w:spacing w:before="160" w:line="282" w:lineRule="exact"/>
        <w:ind w:left="80"/>
        <w:rPr>
          <w:sz w:val="23"/>
          <w:szCs w:val="23"/>
        </w:rPr>
      </w:pPr>
      <w:r>
        <w:rPr>
          <w:spacing w:val="-1"/>
          <w:sz w:val="23"/>
          <w:szCs w:val="23"/>
        </w:rPr>
        <w:t>#Detect</w:t>
      </w:r>
      <w:r>
        <w:rPr>
          <w:spacing w:val="6"/>
          <w:sz w:val="23"/>
          <w:szCs w:val="23"/>
        </w:rPr>
        <w:t xml:space="preserve">    </w:t>
      </w:r>
      <w:r>
        <w:rPr>
          <w:spacing w:val="-1"/>
          <w:sz w:val="23"/>
          <w:szCs w:val="23"/>
        </w:rPr>
        <w:t>face</w:t>
      </w:r>
    </w:p>
    <w:p w14:paraId="0F0528A6">
      <w:pPr>
        <w:pStyle w:val="2"/>
        <w:spacing w:line="298" w:lineRule="exact"/>
        <w:ind w:left="80"/>
        <w:rPr>
          <w:sz w:val="23"/>
          <w:szCs w:val="23"/>
        </w:rPr>
      </w:pPr>
      <w:r>
        <w:rPr>
          <w:b/>
          <w:bCs/>
          <w:position w:val="3"/>
          <w:sz w:val="23"/>
          <w:szCs w:val="23"/>
        </w:rPr>
        <w:t>faces        =face_cascade.detectMulti</w:t>
      </w:r>
      <w:r>
        <w:rPr>
          <w:b/>
          <w:bCs/>
          <w:spacing w:val="-1"/>
          <w:position w:val="3"/>
          <w:sz w:val="23"/>
          <w:szCs w:val="23"/>
        </w:rPr>
        <w:t>Scale(img,1.3,5)</w:t>
      </w:r>
    </w:p>
    <w:p w14:paraId="53B7E825">
      <w:pPr>
        <w:pStyle w:val="2"/>
        <w:spacing w:before="134" w:line="292" w:lineRule="exact"/>
        <w:ind w:left="80"/>
        <w:rPr>
          <w:sz w:val="23"/>
          <w:szCs w:val="23"/>
        </w:rPr>
      </w:pPr>
      <w:r>
        <w:rPr>
          <w:spacing w:val="-1"/>
          <w:position w:val="3"/>
          <w:sz w:val="23"/>
          <w:szCs w:val="23"/>
        </w:rPr>
        <w:t>#Mark</w:t>
      </w:r>
      <w:r>
        <w:rPr>
          <w:spacing w:val="24"/>
          <w:position w:val="3"/>
          <w:sz w:val="23"/>
          <w:szCs w:val="23"/>
        </w:rPr>
        <w:t xml:space="preserve">  </w:t>
      </w:r>
      <w:r>
        <w:rPr>
          <w:spacing w:val="-1"/>
          <w:position w:val="3"/>
          <w:sz w:val="23"/>
          <w:szCs w:val="23"/>
        </w:rPr>
        <w:t>the</w:t>
      </w:r>
      <w:r>
        <w:rPr>
          <w:spacing w:val="26"/>
          <w:position w:val="3"/>
          <w:sz w:val="23"/>
          <w:szCs w:val="23"/>
        </w:rPr>
        <w:t xml:space="preserve">  </w:t>
      </w:r>
      <w:r>
        <w:rPr>
          <w:spacing w:val="-1"/>
          <w:position w:val="3"/>
          <w:sz w:val="23"/>
          <w:szCs w:val="23"/>
        </w:rPr>
        <w:t>objects</w:t>
      </w:r>
    </w:p>
    <w:p w14:paraId="7AEA282E">
      <w:pPr>
        <w:pStyle w:val="2"/>
        <w:spacing w:line="231" w:lineRule="auto"/>
        <w:ind w:left="80"/>
        <w:rPr>
          <w:sz w:val="23"/>
          <w:szCs w:val="23"/>
        </w:rPr>
      </w:pPr>
      <w:r>
        <w:rPr>
          <w:spacing w:val="-1"/>
          <w:sz w:val="23"/>
          <w:szCs w:val="23"/>
        </w:rPr>
        <w:t>for(x,y,w,h)in</w:t>
      </w:r>
      <w:r>
        <w:rPr>
          <w:spacing w:val="7"/>
          <w:sz w:val="23"/>
          <w:szCs w:val="23"/>
        </w:rPr>
        <w:t xml:space="preserve">          </w:t>
      </w:r>
      <w:r>
        <w:rPr>
          <w:spacing w:val="-1"/>
          <w:sz w:val="23"/>
          <w:szCs w:val="23"/>
        </w:rPr>
        <w:t>faces:</w:t>
      </w:r>
    </w:p>
    <w:p w14:paraId="60177C34">
      <w:pPr>
        <w:pStyle w:val="2"/>
        <w:spacing w:before="1" w:line="226" w:lineRule="auto"/>
        <w:ind w:left="570"/>
        <w:rPr>
          <w:sz w:val="23"/>
          <w:szCs w:val="23"/>
        </w:rPr>
      </w:pPr>
      <w:r>
        <w:rPr>
          <w:sz w:val="23"/>
          <w:szCs w:val="23"/>
        </w:rPr>
        <w:t>Cv2.rectangle(img,(x,y),(x+w,y</w:t>
      </w:r>
      <w:r>
        <w:rPr>
          <w:spacing w:val="-1"/>
          <w:sz w:val="23"/>
          <w:szCs w:val="23"/>
        </w:rPr>
        <w:t>+h),(255,0,0),2)</w:t>
      </w:r>
    </w:p>
    <w:p w14:paraId="43BADB2D">
      <w:pPr>
        <w:pStyle w:val="2"/>
        <w:spacing w:before="1" w:line="222" w:lineRule="auto"/>
        <w:ind w:left="570"/>
        <w:rPr>
          <w:sz w:val="23"/>
          <w:szCs w:val="23"/>
        </w:rPr>
      </w:pPr>
      <w:r>
        <w:rPr>
          <w:spacing w:val="-1"/>
          <w:sz w:val="23"/>
          <w:szCs w:val="23"/>
        </w:rPr>
        <w:t>roi_color</w:t>
      </w:r>
      <w:r>
        <w:rPr>
          <w:spacing w:val="4"/>
          <w:sz w:val="23"/>
          <w:szCs w:val="23"/>
        </w:rPr>
        <w:t xml:space="preserve">         </w:t>
      </w:r>
      <w:r>
        <w:rPr>
          <w:spacing w:val="-1"/>
          <w:sz w:val="23"/>
          <w:szCs w:val="23"/>
        </w:rPr>
        <w:t>=img[y:y+h,x:x+</w:t>
      </w:r>
      <w:r>
        <w:rPr>
          <w:spacing w:val="-2"/>
          <w:sz w:val="23"/>
          <w:szCs w:val="23"/>
        </w:rPr>
        <w:t>w]</w:t>
      </w:r>
    </w:p>
    <w:p w14:paraId="312E9D47">
      <w:pPr>
        <w:pStyle w:val="2"/>
        <w:spacing w:line="213" w:lineRule="auto"/>
        <w:ind w:left="570"/>
        <w:rPr>
          <w:sz w:val="23"/>
          <w:szCs w:val="23"/>
        </w:rPr>
      </w:pPr>
      <w:r>
        <w:rPr>
          <w:spacing w:val="-1"/>
          <w:sz w:val="23"/>
          <w:szCs w:val="23"/>
        </w:rPr>
        <w:t>#detect</w:t>
      </w:r>
      <w:r>
        <w:rPr>
          <w:spacing w:val="14"/>
          <w:sz w:val="23"/>
          <w:szCs w:val="23"/>
        </w:rPr>
        <w:t xml:space="preserve">  </w:t>
      </w:r>
      <w:r>
        <w:rPr>
          <w:spacing w:val="-1"/>
          <w:sz w:val="23"/>
          <w:szCs w:val="23"/>
        </w:rPr>
        <w:t>eye</w:t>
      </w:r>
    </w:p>
    <w:p w14:paraId="5B1F78E3">
      <w:pPr>
        <w:pStyle w:val="2"/>
        <w:spacing w:line="222" w:lineRule="auto"/>
        <w:ind w:left="570"/>
        <w:rPr>
          <w:sz w:val="23"/>
          <w:szCs w:val="23"/>
        </w:rPr>
      </w:pPr>
      <w:r>
        <w:rPr>
          <w:sz w:val="23"/>
          <w:szCs w:val="23"/>
        </w:rPr>
        <w:t>eyes</w:t>
      </w:r>
      <w:r>
        <w:rPr>
          <w:spacing w:val="4"/>
          <w:sz w:val="23"/>
          <w:szCs w:val="23"/>
        </w:rPr>
        <w:t xml:space="preserve">             </w:t>
      </w:r>
      <w:r>
        <w:rPr>
          <w:sz w:val="23"/>
          <w:szCs w:val="23"/>
        </w:rPr>
        <w:t>=eye_cascade.detectMul</w:t>
      </w:r>
      <w:r>
        <w:rPr>
          <w:spacing w:val="-1"/>
          <w:sz w:val="23"/>
          <w:szCs w:val="23"/>
        </w:rPr>
        <w:t>tiScale(roi_color,1.3,5)</w:t>
      </w:r>
    </w:p>
    <w:p w14:paraId="1BF6857A">
      <w:pPr>
        <w:pStyle w:val="2"/>
        <w:spacing w:before="1" w:line="226" w:lineRule="auto"/>
        <w:ind w:left="570"/>
        <w:rPr>
          <w:sz w:val="23"/>
          <w:szCs w:val="23"/>
        </w:rPr>
      </w:pPr>
      <w:r>
        <w:rPr>
          <w:spacing w:val="-1"/>
          <w:sz w:val="23"/>
          <w:szCs w:val="23"/>
        </w:rPr>
        <w:t>for(ex,ey,ew,eh)in</w:t>
      </w:r>
      <w:r>
        <w:rPr>
          <w:spacing w:val="4"/>
          <w:sz w:val="23"/>
          <w:szCs w:val="23"/>
        </w:rPr>
        <w:t xml:space="preserve">         </w:t>
      </w:r>
      <w:r>
        <w:rPr>
          <w:spacing w:val="-1"/>
          <w:sz w:val="23"/>
          <w:szCs w:val="23"/>
        </w:rPr>
        <w:t>eyes:</w:t>
      </w:r>
    </w:p>
    <w:p w14:paraId="3DFA9C70">
      <w:pPr>
        <w:pStyle w:val="2"/>
        <w:spacing w:before="1" w:line="349" w:lineRule="auto"/>
        <w:ind w:left="80" w:right="2216" w:firstLine="959"/>
        <w:rPr>
          <w:sz w:val="23"/>
          <w:szCs w:val="23"/>
        </w:rPr>
      </w:pPr>
      <w:r>
        <w:rPr>
          <w:sz w:val="23"/>
          <w:szCs w:val="23"/>
        </w:rPr>
        <w:t>CV2.rectangle(roi_color,(ex,ey),(ex+ew,ey</w:t>
      </w:r>
      <w:r>
        <w:rPr>
          <w:spacing w:val="-1"/>
          <w:sz w:val="23"/>
          <w:szCs w:val="23"/>
        </w:rPr>
        <w:t>+eh),(0,255,0),2)</w:t>
      </w:r>
      <w:r>
        <w:rPr>
          <w:sz w:val="23"/>
          <w:szCs w:val="23"/>
        </w:rPr>
        <w:t xml:space="preserve"> </w:t>
      </w:r>
      <w:r>
        <w:rPr>
          <w:spacing w:val="-2"/>
          <w:sz w:val="23"/>
          <w:szCs w:val="23"/>
        </w:rPr>
        <w:t>cv2.imshow('Lena  Söderberg'</w:t>
      </w:r>
      <w:r>
        <w:rPr>
          <w:spacing w:val="-6"/>
          <w:sz w:val="23"/>
          <w:szCs w:val="23"/>
        </w:rPr>
        <w:t xml:space="preserve"> </w:t>
      </w:r>
      <w:r>
        <w:rPr>
          <w:spacing w:val="-2"/>
          <w:sz w:val="23"/>
          <w:szCs w:val="23"/>
        </w:rPr>
        <w:t>,img)</w:t>
      </w:r>
    </w:p>
    <w:p w14:paraId="7CE46E47">
      <w:pPr>
        <w:pStyle w:val="2"/>
        <w:spacing w:line="196" w:lineRule="auto"/>
        <w:ind w:left="80"/>
        <w:rPr>
          <w:sz w:val="23"/>
          <w:szCs w:val="23"/>
        </w:rPr>
      </w:pPr>
      <w:r>
        <w:rPr>
          <w:spacing w:val="-1"/>
          <w:sz w:val="23"/>
          <w:szCs w:val="23"/>
        </w:rPr>
        <w:t>CV2.waitKey(θ)</w:t>
      </w:r>
    </w:p>
    <w:p w14:paraId="6FA824B3">
      <w:pPr>
        <w:pStyle w:val="2"/>
        <w:spacing w:before="22" w:line="198" w:lineRule="auto"/>
        <w:ind w:left="80"/>
        <w:rPr>
          <w:sz w:val="23"/>
          <w:szCs w:val="23"/>
        </w:rPr>
      </w:pPr>
      <w:r>
        <w:rPr>
          <w:spacing w:val="-1"/>
          <w:sz w:val="23"/>
          <w:szCs w:val="23"/>
        </w:rPr>
        <w:t>Cv2.destroyAllwindows()</w:t>
      </w:r>
    </w:p>
    <w:p w14:paraId="76CD5A5B">
      <w:pPr>
        <w:pStyle w:val="2"/>
        <w:spacing w:line="407" w:lineRule="auto"/>
      </w:pPr>
    </w:p>
    <w:p w14:paraId="696F137E">
      <w:pPr>
        <w:spacing w:before="91" w:line="219" w:lineRule="auto"/>
        <w:ind w:left="619"/>
        <w:rPr>
          <w:rFonts w:ascii="宋体" w:hAnsi="宋体" w:eastAsia="宋体" w:cs="宋体"/>
          <w:sz w:val="28"/>
          <w:szCs w:val="28"/>
        </w:rPr>
      </w:pPr>
      <w:r>
        <w:rPr>
          <w:rFonts w:ascii="宋体" w:hAnsi="宋体" w:eastAsia="宋体" w:cs="宋体"/>
          <w:spacing w:val="11"/>
          <w:sz w:val="28"/>
          <w:szCs w:val="28"/>
        </w:rPr>
        <w:t>上述代码实现的效果如图6-4所示。</w:t>
      </w:r>
    </w:p>
    <w:p w14:paraId="7E4497A8">
      <w:pPr>
        <w:spacing w:line="219" w:lineRule="auto"/>
        <w:rPr>
          <w:rFonts w:ascii="宋体" w:hAnsi="宋体" w:eastAsia="宋体" w:cs="宋体"/>
          <w:sz w:val="28"/>
          <w:szCs w:val="28"/>
        </w:rPr>
        <w:sectPr>
          <w:pgSz w:w="12240" w:h="15840"/>
          <w:pgMar w:top="400" w:right="1547" w:bottom="0" w:left="1429" w:header="0" w:footer="0" w:gutter="0"/>
          <w:cols w:space="720" w:num="1"/>
        </w:sectPr>
      </w:pPr>
    </w:p>
    <w:p w14:paraId="25DEB367">
      <w:pPr>
        <w:pStyle w:val="2"/>
        <w:spacing w:line="280" w:lineRule="auto"/>
      </w:pPr>
    </w:p>
    <w:p w14:paraId="7E8B689F">
      <w:pPr>
        <w:pStyle w:val="2"/>
        <w:spacing w:line="281" w:lineRule="auto"/>
      </w:pPr>
    </w:p>
    <w:p w14:paraId="665CDB46">
      <w:pPr>
        <w:pStyle w:val="2"/>
        <w:spacing w:line="281" w:lineRule="auto"/>
      </w:pPr>
    </w:p>
    <w:p w14:paraId="02B06B66">
      <w:pPr>
        <w:pStyle w:val="2"/>
        <w:spacing w:line="281" w:lineRule="auto"/>
      </w:pPr>
    </w:p>
    <w:p w14:paraId="38E32AFF">
      <w:pPr>
        <w:spacing w:line="4970" w:lineRule="exact"/>
        <w:ind w:firstLine="1089"/>
      </w:pPr>
      <w:r>
        <w:rPr>
          <w:position w:val="-99"/>
        </w:rPr>
        <w:drawing>
          <wp:inline distT="0" distB="0" distL="0" distR="0">
            <wp:extent cx="4584700" cy="3155315"/>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296"/>
                    <a:stretch>
                      <a:fillRect/>
                    </a:stretch>
                  </pic:blipFill>
                  <pic:spPr>
                    <a:xfrm>
                      <a:off x="0" y="0"/>
                      <a:ext cx="4584705" cy="3155923"/>
                    </a:xfrm>
                    <a:prstGeom prst="rect">
                      <a:avLst/>
                    </a:prstGeom>
                  </pic:spPr>
                </pic:pic>
              </a:graphicData>
            </a:graphic>
          </wp:inline>
        </w:drawing>
      </w:r>
    </w:p>
    <w:p w14:paraId="1DFC45FB">
      <w:pPr>
        <w:spacing w:before="332" w:line="219" w:lineRule="auto"/>
        <w:ind w:left="3179"/>
        <w:rPr>
          <w:rFonts w:ascii="宋体" w:hAnsi="宋体" w:eastAsia="宋体" w:cs="宋体"/>
          <w:sz w:val="29"/>
          <w:szCs w:val="29"/>
        </w:rPr>
      </w:pPr>
      <w:r>
        <w:rPr>
          <w:rFonts w:ascii="宋体" w:hAnsi="宋体" w:eastAsia="宋体" w:cs="宋体"/>
          <w:spacing w:val="2"/>
          <w:sz w:val="29"/>
          <w:szCs w:val="29"/>
        </w:rPr>
        <w:t>图6-4  人脸检测的例子</w:t>
      </w:r>
    </w:p>
    <w:p w14:paraId="7A38E9ED">
      <w:pPr>
        <w:spacing w:before="275" w:line="204" w:lineRule="auto"/>
        <w:ind w:firstLine="610"/>
        <w:rPr>
          <w:rFonts w:ascii="宋体" w:hAnsi="宋体" w:eastAsia="宋体" w:cs="宋体"/>
          <w:sz w:val="29"/>
          <w:szCs w:val="29"/>
        </w:rPr>
      </w:pPr>
      <w:r>
        <w:rPr>
          <w:rFonts w:ascii="宋体" w:hAnsi="宋体" w:eastAsia="宋体" w:cs="宋体"/>
          <w:spacing w:val="-16"/>
          <w:sz w:val="29"/>
          <w:szCs w:val="29"/>
        </w:rPr>
        <w:t>Haa</w:t>
      </w:r>
      <w:r>
        <w:rPr>
          <w:rFonts w:ascii="宋体" w:hAnsi="宋体" w:eastAsia="宋体" w:cs="宋体"/>
          <w:spacing w:val="-15"/>
          <w:sz w:val="29"/>
          <w:szCs w:val="29"/>
        </w:rPr>
        <w:t>r feature-based cascade classi</w:t>
      </w:r>
      <w:r>
        <w:rPr>
          <w:rFonts w:ascii="宋体" w:hAnsi="宋体" w:eastAsia="宋体" w:cs="宋体"/>
          <w:spacing w:val="-16"/>
          <w:sz w:val="29"/>
          <w:szCs w:val="29"/>
        </w:rPr>
        <w:t>fiers是一个非常著名的目标检测分</w:t>
      </w:r>
      <w:r>
        <w:rPr>
          <w:rFonts w:ascii="宋体" w:hAnsi="宋体" w:eastAsia="宋体" w:cs="宋体"/>
          <w:spacing w:val="-13"/>
          <w:sz w:val="29"/>
          <w:szCs w:val="29"/>
        </w:rPr>
        <w:t>类</w:t>
      </w:r>
      <w:r>
        <w:rPr>
          <w:rFonts w:ascii="宋体" w:hAnsi="宋体" w:eastAsia="宋体" w:cs="宋体"/>
          <w:sz w:val="29"/>
          <w:szCs w:val="29"/>
        </w:rPr>
        <w:t xml:space="preserve"> </w:t>
      </w:r>
      <w:r>
        <w:rPr>
          <w:rFonts w:ascii="宋体" w:hAnsi="宋体" w:eastAsia="宋体" w:cs="宋体"/>
          <w:spacing w:val="7"/>
          <w:sz w:val="29"/>
          <w:szCs w:val="29"/>
        </w:rPr>
        <w:t>器，除了人脸检测，</w:t>
      </w:r>
      <w:r>
        <w:rPr>
          <w:rFonts w:ascii="宋体" w:hAnsi="宋体" w:eastAsia="宋体" w:cs="宋体"/>
          <w:spacing w:val="-42"/>
          <w:sz w:val="29"/>
          <w:szCs w:val="29"/>
        </w:rPr>
        <w:t xml:space="preserve"> </w:t>
      </w:r>
      <w:r>
        <w:rPr>
          <w:rFonts w:ascii="Times New Roman" w:hAnsi="Times New Roman" w:eastAsia="Times New Roman" w:cs="Times New Roman"/>
          <w:sz w:val="29"/>
          <w:szCs w:val="29"/>
        </w:rPr>
        <w:t>OpenCV</w:t>
      </w:r>
      <w:r>
        <w:rPr>
          <w:rFonts w:ascii="宋体" w:hAnsi="宋体" w:eastAsia="宋体" w:cs="宋体"/>
          <w:spacing w:val="7"/>
          <w:sz w:val="29"/>
          <w:szCs w:val="29"/>
        </w:rPr>
        <w:t>中还提供了肢体检测、笑脸检测等模型。</w:t>
      </w:r>
    </w:p>
    <w:p w14:paraId="39558F85">
      <w:pPr>
        <w:spacing w:before="39" w:line="218" w:lineRule="auto"/>
        <w:ind w:right="69"/>
        <w:rPr>
          <w:rFonts w:ascii="宋体" w:hAnsi="宋体" w:eastAsia="宋体" w:cs="宋体"/>
          <w:sz w:val="29"/>
          <w:szCs w:val="29"/>
        </w:rPr>
      </w:pPr>
      <w:r>
        <w:rPr>
          <w:rFonts w:ascii="宋体" w:hAnsi="宋体" w:eastAsia="宋体" w:cs="宋体"/>
          <w:spacing w:val="10"/>
          <w:sz w:val="29"/>
          <w:szCs w:val="29"/>
        </w:rPr>
        <w:t>我们通过提供训练集还能训练出给定目标的检测模型，比如笔者在多年</w:t>
      </w:r>
      <w:r>
        <w:rPr>
          <w:rFonts w:ascii="宋体" w:hAnsi="宋体" w:eastAsia="宋体" w:cs="宋体"/>
          <w:spacing w:val="11"/>
          <w:sz w:val="29"/>
          <w:szCs w:val="29"/>
        </w:rPr>
        <w:t xml:space="preserve"> </w:t>
      </w:r>
      <w:r>
        <w:rPr>
          <w:rFonts w:ascii="宋体" w:hAnsi="宋体" w:eastAsia="宋体" w:cs="宋体"/>
          <w:spacing w:val="9"/>
          <w:sz w:val="29"/>
          <w:szCs w:val="29"/>
        </w:rPr>
        <w:t>前就通过提供简单的汽车图片作为正例、以其他图片作为反例训练出汽</w:t>
      </w:r>
      <w:r>
        <w:rPr>
          <w:rFonts w:ascii="宋体" w:hAnsi="宋体" w:eastAsia="宋体" w:cs="宋体"/>
          <w:spacing w:val="8"/>
          <w:sz w:val="29"/>
          <w:szCs w:val="29"/>
        </w:rPr>
        <w:t xml:space="preserve"> </w:t>
      </w:r>
      <w:r>
        <w:rPr>
          <w:rFonts w:ascii="宋体" w:hAnsi="宋体" w:eastAsia="宋体" w:cs="宋体"/>
          <w:spacing w:val="9"/>
          <w:sz w:val="29"/>
          <w:szCs w:val="29"/>
        </w:rPr>
        <w:t>车检测的模型，并应用于在视频中实时捕捉汽车的数</w:t>
      </w:r>
      <w:r>
        <w:rPr>
          <w:rFonts w:ascii="宋体" w:hAnsi="宋体" w:eastAsia="宋体" w:cs="宋体"/>
          <w:spacing w:val="8"/>
          <w:sz w:val="29"/>
          <w:szCs w:val="29"/>
        </w:rPr>
        <w:t>量和速度，如图6-</w:t>
      </w:r>
      <w:r>
        <w:rPr>
          <w:rFonts w:ascii="宋体" w:hAnsi="宋体" w:eastAsia="宋体" w:cs="宋体"/>
          <w:sz w:val="29"/>
          <w:szCs w:val="29"/>
        </w:rPr>
        <w:t xml:space="preserve"> </w:t>
      </w:r>
      <w:r>
        <w:rPr>
          <w:rFonts w:ascii="宋体" w:hAnsi="宋体" w:eastAsia="宋体" w:cs="宋体"/>
          <w:spacing w:val="7"/>
          <w:sz w:val="29"/>
          <w:szCs w:val="29"/>
        </w:rPr>
        <w:t>5所示。</w:t>
      </w:r>
    </w:p>
    <w:p w14:paraId="250717E8">
      <w:pPr>
        <w:pStyle w:val="2"/>
        <w:spacing w:line="316" w:lineRule="auto"/>
      </w:pPr>
    </w:p>
    <w:p w14:paraId="7313A187">
      <w:pPr>
        <w:spacing w:line="2870" w:lineRule="exact"/>
        <w:ind w:firstLine="119"/>
      </w:pPr>
      <w:r>
        <w:drawing>
          <wp:anchor distT="0" distB="0" distL="0" distR="0" simplePos="0" relativeHeight="252008448" behindDoc="0" locked="0" layoutInCell="1" allowOverlap="1">
            <wp:simplePos x="0" y="0"/>
            <wp:positionH relativeFrom="column">
              <wp:posOffset>3072765</wp:posOffset>
            </wp:positionH>
            <wp:positionV relativeFrom="paragraph">
              <wp:posOffset>25400</wp:posOffset>
            </wp:positionV>
            <wp:extent cx="2768600" cy="172085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297"/>
                    <a:stretch>
                      <a:fillRect/>
                    </a:stretch>
                  </pic:blipFill>
                  <pic:spPr>
                    <a:xfrm>
                      <a:off x="0" y="0"/>
                      <a:ext cx="2768606" cy="1720891"/>
                    </a:xfrm>
                    <a:prstGeom prst="rect">
                      <a:avLst/>
                    </a:prstGeom>
                  </pic:spPr>
                </pic:pic>
              </a:graphicData>
            </a:graphic>
          </wp:anchor>
        </w:drawing>
      </w:r>
      <w:r>
        <w:drawing>
          <wp:anchor distT="0" distB="0" distL="0" distR="0" simplePos="0" relativeHeight="252009472" behindDoc="0" locked="0" layoutInCell="1" allowOverlap="1">
            <wp:simplePos x="0" y="0"/>
            <wp:positionH relativeFrom="column">
              <wp:posOffset>3060065</wp:posOffset>
            </wp:positionH>
            <wp:positionV relativeFrom="paragraph">
              <wp:posOffset>25400</wp:posOffset>
            </wp:positionV>
            <wp:extent cx="2787650" cy="172720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298"/>
                    <a:stretch>
                      <a:fillRect/>
                    </a:stretch>
                  </pic:blipFill>
                  <pic:spPr>
                    <a:xfrm>
                      <a:off x="0" y="0"/>
                      <a:ext cx="2787648" cy="1727227"/>
                    </a:xfrm>
                    <a:prstGeom prst="rect">
                      <a:avLst/>
                    </a:prstGeom>
                  </pic:spPr>
                </pic:pic>
              </a:graphicData>
            </a:graphic>
          </wp:anchor>
        </w:drawing>
      </w:r>
      <w:r>
        <w:rPr>
          <w:position w:val="-57"/>
        </w:rPr>
        <w:drawing>
          <wp:inline distT="0" distB="0" distL="0" distR="0">
            <wp:extent cx="2869565" cy="1822450"/>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299"/>
                    <a:stretch>
                      <a:fillRect/>
                    </a:stretch>
                  </pic:blipFill>
                  <pic:spPr>
                    <a:xfrm>
                      <a:off x="0" y="0"/>
                      <a:ext cx="2870191" cy="1822481"/>
                    </a:xfrm>
                    <a:prstGeom prst="rect">
                      <a:avLst/>
                    </a:prstGeom>
                  </pic:spPr>
                </pic:pic>
              </a:graphicData>
            </a:graphic>
          </wp:inline>
        </w:drawing>
      </w:r>
    </w:p>
    <w:p w14:paraId="662979C5">
      <w:pPr>
        <w:spacing w:before="192" w:line="219" w:lineRule="auto"/>
        <w:ind w:left="1379"/>
        <w:rPr>
          <w:rFonts w:ascii="宋体" w:hAnsi="宋体" w:eastAsia="宋体" w:cs="宋体"/>
          <w:sz w:val="29"/>
          <w:szCs w:val="29"/>
        </w:rPr>
      </w:pPr>
      <w:r>
        <w:rPr>
          <w:rFonts w:ascii="宋体" w:hAnsi="宋体" w:eastAsia="宋体" w:cs="宋体"/>
          <w:spacing w:val="7"/>
          <w:sz w:val="29"/>
          <w:szCs w:val="29"/>
        </w:rPr>
        <w:t>图6-5</w:t>
      </w:r>
      <w:r>
        <w:rPr>
          <w:rFonts w:ascii="宋体" w:hAnsi="宋体" w:eastAsia="宋体" w:cs="宋体"/>
          <w:spacing w:val="140"/>
          <w:sz w:val="29"/>
          <w:szCs w:val="29"/>
        </w:rPr>
        <w:t xml:space="preserve"> </w:t>
      </w:r>
      <w:r>
        <w:rPr>
          <w:rFonts w:ascii="宋体" w:hAnsi="宋体" w:eastAsia="宋体" w:cs="宋体"/>
          <w:spacing w:val="7"/>
          <w:sz w:val="29"/>
          <w:szCs w:val="29"/>
        </w:rPr>
        <w:t>通过对汽车目标的识别实现交通状况的监控</w:t>
      </w:r>
    </w:p>
    <w:p w14:paraId="75666A1A">
      <w:pPr>
        <w:spacing w:before="314" w:line="219" w:lineRule="auto"/>
        <w:ind w:right="389" w:firstLine="640"/>
        <w:rPr>
          <w:rFonts w:ascii="宋体" w:hAnsi="宋体" w:eastAsia="宋体" w:cs="宋体"/>
          <w:sz w:val="29"/>
          <w:szCs w:val="29"/>
        </w:rPr>
      </w:pPr>
      <w:r>
        <w:rPr>
          <w:rFonts w:ascii="宋体" w:hAnsi="宋体" w:eastAsia="宋体" w:cs="宋体"/>
          <w:spacing w:val="-3"/>
          <w:sz w:val="29"/>
          <w:szCs w:val="29"/>
        </w:rPr>
        <w:t>上述例子属于非常初级的应用，旨在说明可以应用Haar feature-</w:t>
      </w:r>
      <w:r>
        <w:rPr>
          <w:rFonts w:ascii="宋体" w:hAnsi="宋体" w:eastAsia="宋体" w:cs="宋体"/>
          <w:spacing w:val="8"/>
          <w:sz w:val="29"/>
          <w:szCs w:val="29"/>
        </w:rPr>
        <w:t xml:space="preserve">  </w:t>
      </w:r>
      <w:r>
        <w:rPr>
          <w:rFonts w:ascii="宋体" w:hAnsi="宋体" w:eastAsia="宋体" w:cs="宋体"/>
          <w:spacing w:val="-10"/>
          <w:sz w:val="29"/>
          <w:szCs w:val="29"/>
        </w:rPr>
        <w:t>based cascade classifiers做出很多有意义的应用，若引入边界检测等手</w:t>
      </w:r>
    </w:p>
    <w:p w14:paraId="0F50694E">
      <w:pPr>
        <w:spacing w:line="219" w:lineRule="auto"/>
        <w:rPr>
          <w:rFonts w:ascii="宋体" w:hAnsi="宋体" w:eastAsia="宋体" w:cs="宋体"/>
          <w:sz w:val="29"/>
          <w:szCs w:val="29"/>
        </w:rPr>
        <w:sectPr>
          <w:pgSz w:w="12240" w:h="15840"/>
          <w:pgMar w:top="400" w:right="1457" w:bottom="0" w:left="1400" w:header="0" w:footer="0" w:gutter="0"/>
          <w:cols w:space="720" w:num="1"/>
        </w:sectPr>
      </w:pPr>
    </w:p>
    <w:p w14:paraId="66A41BFB">
      <w:pPr>
        <w:pStyle w:val="2"/>
        <w:spacing w:line="317" w:lineRule="auto"/>
      </w:pPr>
    </w:p>
    <w:p w14:paraId="35F52EBD">
      <w:pPr>
        <w:pStyle w:val="2"/>
        <w:spacing w:line="317" w:lineRule="auto"/>
      </w:pPr>
    </w:p>
    <w:p w14:paraId="277DAB7B">
      <w:pPr>
        <w:pStyle w:val="2"/>
        <w:spacing w:line="317" w:lineRule="auto"/>
      </w:pPr>
    </w:p>
    <w:p w14:paraId="305EAA5D">
      <w:pPr>
        <w:spacing w:before="95" w:line="225" w:lineRule="auto"/>
        <w:ind w:right="21"/>
        <w:rPr>
          <w:rFonts w:ascii="宋体" w:hAnsi="宋体" w:eastAsia="宋体" w:cs="宋体"/>
          <w:sz w:val="29"/>
          <w:szCs w:val="29"/>
        </w:rPr>
      </w:pPr>
      <w:r>
        <w:rPr>
          <w:rFonts w:ascii="宋体" w:hAnsi="宋体" w:eastAsia="宋体" w:cs="宋体"/>
          <w:spacing w:val="10"/>
          <w:sz w:val="29"/>
          <w:szCs w:val="29"/>
        </w:rPr>
        <w:t>段，在上述例子中还可以做到对汽车进行精细的框定</w:t>
      </w:r>
      <w:r>
        <w:rPr>
          <w:rFonts w:ascii="宋体" w:hAnsi="宋体" w:eastAsia="宋体" w:cs="宋体"/>
          <w:spacing w:val="9"/>
          <w:sz w:val="29"/>
          <w:szCs w:val="29"/>
        </w:rPr>
        <w:t>，除此之外对训练</w:t>
      </w:r>
      <w:r>
        <w:rPr>
          <w:rFonts w:ascii="宋体" w:hAnsi="宋体" w:eastAsia="宋体" w:cs="宋体"/>
          <w:sz w:val="29"/>
          <w:szCs w:val="29"/>
        </w:rPr>
        <w:t xml:space="preserve"> </w:t>
      </w:r>
      <w:r>
        <w:rPr>
          <w:rFonts w:ascii="宋体" w:hAnsi="宋体" w:eastAsia="宋体" w:cs="宋体"/>
          <w:spacing w:val="8"/>
          <w:sz w:val="29"/>
          <w:szCs w:val="29"/>
        </w:rPr>
        <w:t>集进行进一步的处理，还能提高目标检测的准确性。</w:t>
      </w:r>
    </w:p>
    <w:p w14:paraId="44A63F68">
      <w:pPr>
        <w:spacing w:before="282" w:line="218" w:lineRule="auto"/>
        <w:ind w:right="2" w:firstLine="629"/>
        <w:jc w:val="both"/>
        <w:rPr>
          <w:rFonts w:ascii="宋体" w:hAnsi="宋体" w:eastAsia="宋体" w:cs="宋体"/>
          <w:sz w:val="29"/>
          <w:szCs w:val="29"/>
        </w:rPr>
      </w:pPr>
      <w:r>
        <w:rPr>
          <w:rFonts w:ascii="宋体" w:hAnsi="宋体" w:eastAsia="宋体" w:cs="宋体"/>
          <w:spacing w:val="9"/>
          <w:sz w:val="29"/>
          <w:szCs w:val="29"/>
        </w:rPr>
        <w:t>在前面的例子中，我们侧重从实际的效果和应用的角度来阐述。其</w:t>
      </w:r>
      <w:r>
        <w:rPr>
          <w:rFonts w:ascii="宋体" w:hAnsi="宋体" w:eastAsia="宋体" w:cs="宋体"/>
          <w:spacing w:val="10"/>
          <w:sz w:val="29"/>
          <w:szCs w:val="29"/>
        </w:rPr>
        <w:t xml:space="preserve"> 实目标识别相关技术已经发展得较为成熟，但是从一般的图像目标检测</w:t>
      </w:r>
      <w:r>
        <w:rPr>
          <w:rFonts w:ascii="宋体" w:hAnsi="宋体" w:eastAsia="宋体" w:cs="宋体"/>
          <w:spacing w:val="2"/>
          <w:sz w:val="29"/>
          <w:szCs w:val="29"/>
        </w:rPr>
        <w:t xml:space="preserve"> </w:t>
      </w:r>
      <w:r>
        <w:rPr>
          <w:rFonts w:ascii="宋体" w:hAnsi="宋体" w:eastAsia="宋体" w:cs="宋体"/>
          <w:spacing w:val="8"/>
          <w:sz w:val="29"/>
          <w:szCs w:val="29"/>
        </w:rPr>
        <w:t>的流程来看，我们有必要再深入了解一下具体的实现过程。</w:t>
      </w:r>
    </w:p>
    <w:p w14:paraId="62768C4E">
      <w:pPr>
        <w:spacing w:before="302" w:line="218" w:lineRule="auto"/>
        <w:ind w:right="19" w:firstLine="629"/>
        <w:jc w:val="both"/>
        <w:rPr>
          <w:rFonts w:ascii="宋体" w:hAnsi="宋体" w:eastAsia="宋体" w:cs="宋体"/>
          <w:sz w:val="29"/>
          <w:szCs w:val="29"/>
        </w:rPr>
      </w:pPr>
      <w:r>
        <w:rPr>
          <w:rFonts w:ascii="宋体" w:hAnsi="宋体" w:eastAsia="宋体" w:cs="宋体"/>
          <w:spacing w:val="9"/>
          <w:sz w:val="29"/>
          <w:szCs w:val="29"/>
        </w:rPr>
        <w:t>图像目标检测本质上是一个构建分类器的过程</w:t>
      </w:r>
      <w:r>
        <w:rPr>
          <w:rFonts w:ascii="宋体" w:hAnsi="宋体" w:eastAsia="宋体" w:cs="宋体"/>
          <w:spacing w:val="8"/>
          <w:sz w:val="29"/>
          <w:szCs w:val="29"/>
        </w:rPr>
        <w:t>，即利用相关的技术</w:t>
      </w:r>
      <w:r>
        <w:rPr>
          <w:rFonts w:ascii="宋体" w:hAnsi="宋体" w:eastAsia="宋体" w:cs="宋体"/>
          <w:sz w:val="29"/>
          <w:szCs w:val="29"/>
        </w:rPr>
        <w:t xml:space="preserve"> </w:t>
      </w:r>
      <w:r>
        <w:rPr>
          <w:rFonts w:ascii="宋体" w:hAnsi="宋体" w:eastAsia="宋体" w:cs="宋体"/>
          <w:spacing w:val="10"/>
          <w:sz w:val="29"/>
          <w:szCs w:val="29"/>
        </w:rPr>
        <w:t>能够将目标的特征识别出来并通过分类器判断其是否属</w:t>
      </w:r>
      <w:r>
        <w:rPr>
          <w:rFonts w:ascii="宋体" w:hAnsi="宋体" w:eastAsia="宋体" w:cs="宋体"/>
          <w:spacing w:val="9"/>
          <w:sz w:val="29"/>
          <w:szCs w:val="29"/>
        </w:rPr>
        <w:t>于给定类别。整</w:t>
      </w:r>
      <w:r>
        <w:rPr>
          <w:rFonts w:ascii="宋体" w:hAnsi="宋体" w:eastAsia="宋体" w:cs="宋体"/>
          <w:sz w:val="29"/>
          <w:szCs w:val="29"/>
        </w:rPr>
        <w:t xml:space="preserve"> </w:t>
      </w:r>
      <w:r>
        <w:rPr>
          <w:rFonts w:ascii="宋体" w:hAnsi="宋体" w:eastAsia="宋体" w:cs="宋体"/>
          <w:spacing w:val="5"/>
          <w:sz w:val="29"/>
          <w:szCs w:val="29"/>
        </w:rPr>
        <w:t>个过程与所谓数据挖掘过程非常相似，如图6-6所示。</w:t>
      </w:r>
    </w:p>
    <w:p w14:paraId="4169A0FF">
      <w:pPr>
        <w:pStyle w:val="2"/>
        <w:spacing w:line="379" w:lineRule="auto"/>
      </w:pPr>
    </w:p>
    <w:p w14:paraId="65DAF693">
      <w:pPr>
        <w:pStyle w:val="2"/>
        <w:spacing w:line="2930" w:lineRule="exact"/>
        <w:ind w:firstLine="329"/>
      </w:pPr>
      <w:r>
        <w:rPr>
          <w:position w:val="-58"/>
        </w:rPr>
        <w:pict>
          <v:group id="_x0000_s1485" o:spid="_x0000_s1485" o:spt="203" style="height:146.5pt;width:436.55pt;" coordsize="8730,2930">
            <o:lock v:ext="edit" aspectratio="f"/>
            <v:shape id="_x0000_s1486" o:spid="_x0000_s1486" o:spt="75" alt="" type="#_x0000_t75" style="position:absolute;left:0;top:0;height:2930;width:8730;" filled="f" o:preferrelative="t" stroked="f" coordsize="21600,21600">
              <v:path/>
              <v:fill on="f" focussize="0,0"/>
              <v:stroke on="f"/>
              <v:imagedata r:id="rId300" o:title=""/>
              <o:lock v:ext="edit" aspectratio="t"/>
            </v:shape>
            <v:shape id="_x0000_s1487" o:spid="_x0000_s1487" o:spt="202" type="#_x0000_t202" style="position:absolute;left:2630;top:159;height:2561;width:1141;" filled="f" stroked="f" coordsize="21600,21600">
              <v:path/>
              <v:fill on="f" focussize="0,0"/>
              <v:stroke on="f"/>
              <v:imagedata o:title=""/>
              <o:lock v:ext="edit" aspectratio="f"/>
              <v:textbox inset="0mm,0mm,0mm,0mm">
                <w:txbxContent>
                  <w:p w14:paraId="305506BA">
                    <w:pPr>
                      <w:spacing w:before="20" w:line="219" w:lineRule="auto"/>
                      <w:ind w:left="79"/>
                      <w:rPr>
                        <w:rFonts w:ascii="宋体" w:hAnsi="宋体" w:eastAsia="宋体" w:cs="宋体"/>
                        <w:sz w:val="24"/>
                        <w:szCs w:val="24"/>
                      </w:rPr>
                    </w:pPr>
                    <w:r>
                      <w:rPr>
                        <w:rFonts w:ascii="宋体" w:hAnsi="宋体" w:eastAsia="宋体" w:cs="宋体"/>
                        <w:spacing w:val="7"/>
                        <w:sz w:val="24"/>
                        <w:szCs w:val="24"/>
                      </w:rPr>
                      <w:t>数据准备</w:t>
                    </w:r>
                  </w:p>
                  <w:p w14:paraId="2086B8CF">
                    <w:pPr>
                      <w:spacing w:before="32" w:line="185" w:lineRule="auto"/>
                      <w:ind w:left="35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Data</w:t>
                    </w:r>
                  </w:p>
                  <w:p w14:paraId="3353D1C3">
                    <w:pPr>
                      <w:spacing w:before="70"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Preparation</w:t>
                    </w:r>
                  </w:p>
                  <w:p w14:paraId="1C236CCC">
                    <w:pPr>
                      <w:spacing w:line="278" w:lineRule="auto"/>
                      <w:rPr>
                        <w:rFonts w:ascii="Arial"/>
                        <w:sz w:val="21"/>
                      </w:rPr>
                    </w:pPr>
                  </w:p>
                  <w:p w14:paraId="2F4C8132">
                    <w:pPr>
                      <w:spacing w:line="279" w:lineRule="auto"/>
                      <w:rPr>
                        <w:rFonts w:ascii="Arial"/>
                        <w:sz w:val="21"/>
                      </w:rPr>
                    </w:pPr>
                  </w:p>
                  <w:p w14:paraId="21371F9F">
                    <w:pPr>
                      <w:spacing w:line="279" w:lineRule="auto"/>
                      <w:rPr>
                        <w:rFonts w:ascii="Arial"/>
                        <w:sz w:val="21"/>
                      </w:rPr>
                    </w:pPr>
                  </w:p>
                  <w:p w14:paraId="59B65EC9">
                    <w:pPr>
                      <w:spacing w:before="78" w:line="219" w:lineRule="auto"/>
                      <w:ind w:left="79"/>
                      <w:rPr>
                        <w:rFonts w:ascii="宋体" w:hAnsi="宋体" w:eastAsia="宋体" w:cs="宋体"/>
                        <w:sz w:val="24"/>
                        <w:szCs w:val="24"/>
                      </w:rPr>
                    </w:pPr>
                    <w:r>
                      <w:rPr>
                        <w:rFonts w:ascii="宋体" w:hAnsi="宋体" w:eastAsia="宋体" w:cs="宋体"/>
                        <w:spacing w:val="7"/>
                        <w:sz w:val="24"/>
                        <w:szCs w:val="24"/>
                      </w:rPr>
                      <w:t>特征提取</w:t>
                    </w:r>
                  </w:p>
                  <w:p w14:paraId="68041A35">
                    <w:pPr>
                      <w:spacing w:before="31" w:line="185"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Feature</w:t>
                    </w:r>
                  </w:p>
                  <w:p w14:paraId="3C8A906B">
                    <w:pPr>
                      <w:spacing w:before="79" w:line="192" w:lineRule="auto"/>
                      <w:ind w:left="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Extraction</w:t>
                    </w:r>
                  </w:p>
                </w:txbxContent>
              </v:textbox>
            </v:shape>
            <v:shape id="_x0000_s1488" o:spid="_x0000_s1488" o:spt="202" type="#_x0000_t202" style="position:absolute;left:280;top:289;height:2341;width:1214;" filled="f" stroked="f" coordsize="21600,21600">
              <v:path/>
              <v:fill on="f" focussize="0,0"/>
              <v:stroke on="f"/>
              <v:imagedata o:title=""/>
              <o:lock v:ext="edit" aspectratio="f"/>
              <v:textbox inset="0mm,0mm,0mm,0mm">
                <w:txbxContent>
                  <w:p w14:paraId="337223D5">
                    <w:pPr>
                      <w:spacing w:before="20" w:line="238" w:lineRule="auto"/>
                      <w:ind w:left="20" w:right="20" w:firstLine="110"/>
                      <w:rPr>
                        <w:rFonts w:ascii="Times New Roman" w:hAnsi="Times New Roman" w:eastAsia="Times New Roman" w:cs="Times New Roman"/>
                        <w:sz w:val="24"/>
                        <w:szCs w:val="24"/>
                      </w:rPr>
                    </w:pPr>
                    <w:r>
                      <w:rPr>
                        <w:rFonts w:ascii="宋体" w:hAnsi="宋体" w:eastAsia="宋体" w:cs="宋体"/>
                        <w:spacing w:val="3"/>
                        <w:sz w:val="24"/>
                        <w:szCs w:val="24"/>
                      </w:rPr>
                      <w:t>获取数据</w:t>
                    </w:r>
                    <w:r>
                      <w:rPr>
                        <w:rFonts w:ascii="宋体" w:hAnsi="宋体" w:eastAsia="宋体" w:cs="宋体"/>
                        <w:spacing w:val="1"/>
                        <w:sz w:val="24"/>
                        <w:szCs w:val="24"/>
                      </w:rPr>
                      <w:t xml:space="preserve"> </w:t>
                    </w:r>
                    <w:r>
                      <w:rPr>
                        <w:rFonts w:ascii="Times New Roman" w:hAnsi="Times New Roman" w:eastAsia="Times New Roman" w:cs="Times New Roman"/>
                        <w:spacing w:val="-1"/>
                        <w:sz w:val="24"/>
                        <w:szCs w:val="24"/>
                      </w:rPr>
                      <w:t>Digital Data</w:t>
                    </w:r>
                  </w:p>
                  <w:p w14:paraId="7E908935">
                    <w:pPr>
                      <w:spacing w:line="267" w:lineRule="auto"/>
                      <w:rPr>
                        <w:rFonts w:ascii="Arial"/>
                        <w:sz w:val="21"/>
                      </w:rPr>
                    </w:pPr>
                  </w:p>
                  <w:p w14:paraId="0D2B526E">
                    <w:pPr>
                      <w:spacing w:line="268" w:lineRule="auto"/>
                      <w:rPr>
                        <w:rFonts w:ascii="Arial"/>
                        <w:sz w:val="21"/>
                      </w:rPr>
                    </w:pPr>
                  </w:p>
                  <w:p w14:paraId="4CCAF343">
                    <w:pPr>
                      <w:spacing w:line="268" w:lineRule="auto"/>
                      <w:rPr>
                        <w:rFonts w:ascii="Arial"/>
                        <w:sz w:val="21"/>
                      </w:rPr>
                    </w:pPr>
                  </w:p>
                  <w:p w14:paraId="63DF710E">
                    <w:pPr>
                      <w:spacing w:line="268" w:lineRule="auto"/>
                      <w:rPr>
                        <w:rFonts w:ascii="Arial"/>
                        <w:sz w:val="21"/>
                      </w:rPr>
                    </w:pPr>
                  </w:p>
                  <w:p w14:paraId="06247289">
                    <w:pPr>
                      <w:spacing w:before="78" w:line="237" w:lineRule="auto"/>
                      <w:ind w:left="90" w:right="88" w:firstLine="29"/>
                      <w:rPr>
                        <w:rFonts w:ascii="Times New Roman" w:hAnsi="Times New Roman" w:eastAsia="Times New Roman" w:cs="Times New Roman"/>
                        <w:sz w:val="24"/>
                        <w:szCs w:val="24"/>
                      </w:rPr>
                    </w:pPr>
                    <w:r>
                      <w:rPr>
                        <w:rFonts w:ascii="宋体" w:hAnsi="宋体" w:eastAsia="宋体" w:cs="宋体"/>
                        <w:spacing w:val="4"/>
                        <w:sz w:val="24"/>
                        <w:szCs w:val="24"/>
                      </w:rPr>
                      <w:t>数据处理</w:t>
                    </w:r>
                    <w:r>
                      <w:rPr>
                        <w:rFonts w:ascii="宋体" w:hAnsi="宋体" w:eastAsia="宋体" w:cs="宋体"/>
                        <w:spacing w:val="1"/>
                        <w:sz w:val="24"/>
                        <w:szCs w:val="24"/>
                      </w:rPr>
                      <w:t xml:space="preserve"> </w:t>
                    </w:r>
                    <w:r>
                      <w:rPr>
                        <w:rFonts w:ascii="Times New Roman" w:hAnsi="Times New Roman" w:eastAsia="Times New Roman" w:cs="Times New Roman"/>
                        <w:spacing w:val="-1"/>
                        <w:sz w:val="24"/>
                        <w:szCs w:val="24"/>
                      </w:rPr>
                      <w:t>Processing</w:t>
                    </w:r>
                  </w:p>
                </w:txbxContent>
              </v:textbox>
            </v:shape>
            <v:shape id="_x0000_s1489" o:spid="_x0000_s1489" o:spt="202" type="#_x0000_t202" style="position:absolute;left:5060;top:159;height:2561;width:1031;" filled="f" stroked="f" coordsize="21600,21600">
              <v:path/>
              <v:fill on="f" focussize="0,0"/>
              <v:stroke on="f"/>
              <v:imagedata o:title=""/>
              <o:lock v:ext="edit" aspectratio="f"/>
              <v:textbox inset="0mm,0mm,0mm,0mm">
                <w:txbxContent>
                  <w:p w14:paraId="32852A2E">
                    <w:pPr>
                      <w:spacing w:before="20" w:line="219" w:lineRule="auto"/>
                      <w:ind w:left="20"/>
                      <w:rPr>
                        <w:rFonts w:ascii="宋体" w:hAnsi="宋体" w:eastAsia="宋体" w:cs="宋体"/>
                        <w:sz w:val="24"/>
                        <w:szCs w:val="24"/>
                      </w:rPr>
                    </w:pPr>
                    <w:r>
                      <w:rPr>
                        <w:rFonts w:ascii="宋体" w:hAnsi="宋体" w:eastAsia="宋体" w:cs="宋体"/>
                        <w:spacing w:val="7"/>
                        <w:sz w:val="24"/>
                        <w:szCs w:val="24"/>
                      </w:rPr>
                      <w:t>模型训练</w:t>
                    </w:r>
                  </w:p>
                  <w:p w14:paraId="0ED36605">
                    <w:pPr>
                      <w:spacing w:before="13" w:line="192" w:lineRule="auto"/>
                      <w:ind w:left="1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Model</w:t>
                    </w:r>
                  </w:p>
                  <w:p w14:paraId="2D03AA72">
                    <w:pPr>
                      <w:spacing w:before="80" w:line="192" w:lineRule="auto"/>
                      <w:ind w:left="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Training</w:t>
                    </w:r>
                  </w:p>
                  <w:p w14:paraId="4AD7553F">
                    <w:pPr>
                      <w:spacing w:line="275" w:lineRule="auto"/>
                      <w:rPr>
                        <w:rFonts w:ascii="Arial"/>
                        <w:sz w:val="21"/>
                      </w:rPr>
                    </w:pPr>
                  </w:p>
                  <w:p w14:paraId="04755DA5">
                    <w:pPr>
                      <w:spacing w:line="275" w:lineRule="auto"/>
                      <w:rPr>
                        <w:rFonts w:ascii="Arial"/>
                        <w:sz w:val="21"/>
                      </w:rPr>
                    </w:pPr>
                  </w:p>
                  <w:p w14:paraId="5FC70662">
                    <w:pPr>
                      <w:spacing w:line="276" w:lineRule="auto"/>
                      <w:rPr>
                        <w:rFonts w:ascii="Arial"/>
                        <w:sz w:val="21"/>
                      </w:rPr>
                    </w:pPr>
                  </w:p>
                  <w:p w14:paraId="2EA2D607">
                    <w:pPr>
                      <w:spacing w:before="78" w:line="219" w:lineRule="auto"/>
                      <w:ind w:left="20"/>
                      <w:rPr>
                        <w:rFonts w:ascii="宋体" w:hAnsi="宋体" w:eastAsia="宋体" w:cs="宋体"/>
                        <w:sz w:val="24"/>
                        <w:szCs w:val="24"/>
                      </w:rPr>
                    </w:pPr>
                    <w:r>
                      <w:rPr>
                        <w:rFonts w:ascii="宋体" w:hAnsi="宋体" w:eastAsia="宋体" w:cs="宋体"/>
                        <w:spacing w:val="7"/>
                        <w:sz w:val="24"/>
                        <w:szCs w:val="24"/>
                      </w:rPr>
                      <w:t>模型验证</w:t>
                    </w:r>
                  </w:p>
                  <w:p w14:paraId="706836C8">
                    <w:pPr>
                      <w:spacing w:before="33" w:line="192" w:lineRule="auto"/>
                      <w:ind w:left="1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Model</w:t>
                    </w:r>
                  </w:p>
                  <w:p w14:paraId="3A999BC3">
                    <w:pPr>
                      <w:spacing w:before="7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Validation</w:t>
                    </w:r>
                  </w:p>
                </w:txbxContent>
              </v:textbox>
            </v:shape>
            <v:shape id="_x0000_s1490" o:spid="_x0000_s1490" o:spt="202" type="#_x0000_t202" style="position:absolute;left:7220;top:1889;height:880;width:1221;" filled="f" stroked="f" coordsize="21600,21600">
              <v:path/>
              <v:fill on="f" focussize="0,0"/>
              <v:stroke on="f"/>
              <v:imagedata o:title=""/>
              <o:lock v:ext="edit" aspectratio="f"/>
              <v:textbox inset="0mm,0mm,0mm,0mm">
                <w:txbxContent>
                  <w:p w14:paraId="3F59345B">
                    <w:pPr>
                      <w:spacing w:before="20" w:line="219" w:lineRule="auto"/>
                      <w:ind w:left="120"/>
                      <w:rPr>
                        <w:rFonts w:ascii="宋体" w:hAnsi="宋体" w:eastAsia="宋体" w:cs="宋体"/>
                        <w:sz w:val="24"/>
                        <w:szCs w:val="24"/>
                      </w:rPr>
                    </w:pPr>
                    <w:r>
                      <w:rPr>
                        <w:rFonts w:ascii="宋体" w:hAnsi="宋体" w:eastAsia="宋体" w:cs="宋体"/>
                        <w:spacing w:val="4"/>
                        <w:sz w:val="24"/>
                        <w:szCs w:val="24"/>
                      </w:rPr>
                      <w:t>模型应用</w:t>
                    </w:r>
                  </w:p>
                  <w:p w14:paraId="3D25EE2E">
                    <w:pPr>
                      <w:spacing w:before="33" w:line="192" w:lineRule="auto"/>
                      <w:ind w:left="2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Model</w:t>
                    </w:r>
                  </w:p>
                  <w:p w14:paraId="020ADF70">
                    <w:pPr>
                      <w:spacing w:before="80"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Deployment</w:t>
                    </w:r>
                  </w:p>
                </w:txbxContent>
              </v:textbox>
            </v:shape>
            <w10:wrap type="none"/>
            <w10:anchorlock/>
          </v:group>
        </w:pict>
      </w:r>
    </w:p>
    <w:p w14:paraId="1D3DFBC0">
      <w:pPr>
        <w:spacing w:before="212" w:line="219" w:lineRule="auto"/>
        <w:ind w:left="2570"/>
        <w:rPr>
          <w:rFonts w:ascii="宋体" w:hAnsi="宋体" w:eastAsia="宋体" w:cs="宋体"/>
          <w:sz w:val="29"/>
          <w:szCs w:val="29"/>
        </w:rPr>
      </w:pPr>
      <w:r>
        <w:rPr>
          <w:rFonts w:ascii="宋体" w:hAnsi="宋体" w:eastAsia="宋体" w:cs="宋体"/>
          <w:spacing w:val="3"/>
          <w:sz w:val="29"/>
          <w:szCs w:val="29"/>
        </w:rPr>
        <w:t>图6-6</w:t>
      </w:r>
      <w:r>
        <w:rPr>
          <w:rFonts w:ascii="宋体" w:hAnsi="宋体" w:eastAsia="宋体" w:cs="宋体"/>
          <w:spacing w:val="144"/>
          <w:sz w:val="29"/>
          <w:szCs w:val="29"/>
        </w:rPr>
        <w:t xml:space="preserve"> </w:t>
      </w:r>
      <w:r>
        <w:rPr>
          <w:rFonts w:ascii="宋体" w:hAnsi="宋体" w:eastAsia="宋体" w:cs="宋体"/>
          <w:spacing w:val="3"/>
          <w:sz w:val="29"/>
          <w:szCs w:val="29"/>
        </w:rPr>
        <w:t>图像目标检测的一般过程</w:t>
      </w:r>
    </w:p>
    <w:p w14:paraId="6664207C">
      <w:pPr>
        <w:spacing w:before="284" w:line="217" w:lineRule="auto"/>
        <w:ind w:right="12" w:firstLine="629"/>
        <w:rPr>
          <w:rFonts w:ascii="宋体" w:hAnsi="宋体" w:eastAsia="宋体" w:cs="宋体"/>
          <w:sz w:val="29"/>
          <w:szCs w:val="29"/>
        </w:rPr>
      </w:pPr>
      <w:r>
        <w:rPr>
          <w:rFonts w:ascii="宋体" w:hAnsi="宋体" w:eastAsia="宋体" w:cs="宋体"/>
          <w:spacing w:val="9"/>
          <w:sz w:val="29"/>
          <w:szCs w:val="29"/>
        </w:rPr>
        <w:t>图像都是矩阵形式的数据结构，每个矩阵中一个点代表一个像素的</w:t>
      </w:r>
      <w:r>
        <w:rPr>
          <w:rFonts w:ascii="宋体" w:hAnsi="宋体" w:eastAsia="宋体" w:cs="宋体"/>
          <w:sz w:val="29"/>
          <w:szCs w:val="29"/>
        </w:rPr>
        <w:t xml:space="preserve"> </w:t>
      </w:r>
      <w:r>
        <w:rPr>
          <w:rFonts w:ascii="宋体" w:hAnsi="宋体" w:eastAsia="宋体" w:cs="宋体"/>
          <w:spacing w:val="10"/>
          <w:sz w:val="29"/>
          <w:szCs w:val="29"/>
        </w:rPr>
        <w:t>取值。一般情况下，若是灰度图则一个像素取值只需要一个字节，即</w:t>
      </w:r>
    </w:p>
    <w:p w14:paraId="5234FE7F">
      <w:pPr>
        <w:spacing w:before="2" w:line="221" w:lineRule="auto"/>
        <w:rPr>
          <w:rFonts w:ascii="宋体" w:hAnsi="宋体" w:eastAsia="宋体" w:cs="宋体"/>
          <w:sz w:val="29"/>
          <w:szCs w:val="29"/>
        </w:rPr>
      </w:pPr>
      <w:r>
        <w:rPr>
          <w:rFonts w:ascii="宋体" w:hAnsi="宋体" w:eastAsia="宋体" w:cs="宋体"/>
          <w:spacing w:val="10"/>
          <w:sz w:val="29"/>
          <w:szCs w:val="29"/>
        </w:rPr>
        <w:t>[0,255];若是彩色图片如</w:t>
      </w:r>
      <w:r>
        <w:rPr>
          <w:rFonts w:ascii="Times New Roman" w:hAnsi="Times New Roman" w:eastAsia="Times New Roman" w:cs="Times New Roman"/>
          <w:sz w:val="29"/>
          <w:szCs w:val="29"/>
        </w:rPr>
        <w:t>RGB</w:t>
      </w:r>
      <w:r>
        <w:rPr>
          <w:rFonts w:ascii="Times New Roman" w:hAnsi="Times New Roman" w:eastAsia="Times New Roman" w:cs="Times New Roman"/>
          <w:spacing w:val="10"/>
          <w:sz w:val="29"/>
          <w:szCs w:val="29"/>
        </w:rPr>
        <w:t xml:space="preserve">,  </w:t>
      </w:r>
      <w:r>
        <w:rPr>
          <w:rFonts w:ascii="宋体" w:hAnsi="宋体" w:eastAsia="宋体" w:cs="宋体"/>
          <w:spacing w:val="10"/>
          <w:sz w:val="29"/>
          <w:szCs w:val="29"/>
        </w:rPr>
        <w:t>一个像素的数据由多个字节组成，每个</w:t>
      </w:r>
      <w:r>
        <w:rPr>
          <w:rFonts w:ascii="宋体" w:hAnsi="宋体" w:eastAsia="宋体" w:cs="宋体"/>
          <w:spacing w:val="7"/>
          <w:sz w:val="29"/>
          <w:szCs w:val="29"/>
        </w:rPr>
        <w:t xml:space="preserve"> 字节代表一个颜色通道</w:t>
      </w:r>
      <w:r>
        <w:rPr>
          <w:rFonts w:ascii="宋体" w:hAnsi="宋体" w:eastAsia="宋体" w:cs="宋体"/>
          <w:spacing w:val="-25"/>
          <w:sz w:val="29"/>
          <w:szCs w:val="29"/>
        </w:rPr>
        <w:t xml:space="preserve"> </w:t>
      </w:r>
      <w:r>
        <w:rPr>
          <w:rFonts w:ascii="宋体" w:hAnsi="宋体" w:eastAsia="宋体" w:cs="宋体"/>
          <w:spacing w:val="7"/>
          <w:sz w:val="29"/>
          <w:szCs w:val="29"/>
        </w:rPr>
        <w:t>(</w:t>
      </w:r>
      <w:r>
        <w:rPr>
          <w:rFonts w:ascii="宋体" w:hAnsi="宋体" w:eastAsia="宋体" w:cs="宋体"/>
          <w:sz w:val="29"/>
          <w:szCs w:val="29"/>
        </w:rPr>
        <w:t>channel</w:t>
      </w:r>
      <w:r>
        <w:rPr>
          <w:rFonts w:ascii="宋体" w:hAnsi="宋体" w:eastAsia="宋体" w:cs="宋体"/>
          <w:spacing w:val="7"/>
          <w:sz w:val="29"/>
          <w:szCs w:val="29"/>
        </w:rPr>
        <w:t>)。 在实际应用中，图像的具体格式有</w:t>
      </w:r>
      <w:r>
        <w:rPr>
          <w:rFonts w:ascii="宋体" w:hAnsi="宋体" w:eastAsia="宋体" w:cs="宋体"/>
          <w:sz w:val="29"/>
          <w:szCs w:val="29"/>
        </w:rPr>
        <w:t xml:space="preserve"> </w:t>
      </w:r>
      <w:r>
        <w:rPr>
          <w:rFonts w:ascii="宋体" w:hAnsi="宋体" w:eastAsia="宋体" w:cs="宋体"/>
          <w:spacing w:val="10"/>
          <w:sz w:val="29"/>
          <w:szCs w:val="29"/>
        </w:rPr>
        <w:t>很多种，且大都是通过压缩来存储的，但是经过解</w:t>
      </w:r>
      <w:r>
        <w:rPr>
          <w:rFonts w:ascii="宋体" w:hAnsi="宋体" w:eastAsia="宋体" w:cs="宋体"/>
          <w:spacing w:val="9"/>
          <w:sz w:val="29"/>
          <w:szCs w:val="29"/>
        </w:rPr>
        <w:t>码器解码后，则又会</w:t>
      </w:r>
      <w:r>
        <w:rPr>
          <w:rFonts w:ascii="宋体" w:hAnsi="宋体" w:eastAsia="宋体" w:cs="宋体"/>
          <w:sz w:val="29"/>
          <w:szCs w:val="29"/>
        </w:rPr>
        <w:t xml:space="preserve"> </w:t>
      </w:r>
      <w:r>
        <w:rPr>
          <w:rFonts w:ascii="宋体" w:hAnsi="宋体" w:eastAsia="宋体" w:cs="宋体"/>
          <w:spacing w:val="7"/>
          <w:sz w:val="29"/>
          <w:szCs w:val="29"/>
        </w:rPr>
        <w:t>还原为矩阵形式的数据结构。</w:t>
      </w:r>
    </w:p>
    <w:p w14:paraId="3CC34763">
      <w:pPr>
        <w:spacing w:before="308" w:line="217" w:lineRule="auto"/>
        <w:ind w:right="18" w:firstLine="629"/>
        <w:jc w:val="both"/>
        <w:rPr>
          <w:rFonts w:ascii="宋体" w:hAnsi="宋体" w:eastAsia="宋体" w:cs="宋体"/>
          <w:sz w:val="29"/>
          <w:szCs w:val="29"/>
        </w:rPr>
      </w:pPr>
      <w:r>
        <w:rPr>
          <w:rFonts w:ascii="宋体" w:hAnsi="宋体" w:eastAsia="宋体" w:cs="宋体"/>
          <w:spacing w:val="9"/>
          <w:sz w:val="29"/>
          <w:szCs w:val="29"/>
        </w:rPr>
        <w:t>图像中每个像素的取值是图像的原有的数据</w:t>
      </w:r>
      <w:r>
        <w:rPr>
          <w:rFonts w:ascii="宋体" w:hAnsi="宋体" w:eastAsia="宋体" w:cs="宋体"/>
          <w:spacing w:val="8"/>
          <w:sz w:val="29"/>
          <w:szCs w:val="29"/>
        </w:rPr>
        <w:t>特征和维度。例如，针</w:t>
      </w:r>
      <w:r>
        <w:rPr>
          <w:rFonts w:ascii="宋体" w:hAnsi="宋体" w:eastAsia="宋体" w:cs="宋体"/>
          <w:sz w:val="29"/>
          <w:szCs w:val="29"/>
        </w:rPr>
        <w:t xml:space="preserve"> </w:t>
      </w:r>
      <w:r>
        <w:rPr>
          <w:rFonts w:ascii="宋体" w:hAnsi="宋体" w:eastAsia="宋体" w:cs="宋体"/>
          <w:spacing w:val="5"/>
          <w:sz w:val="29"/>
          <w:szCs w:val="29"/>
        </w:rPr>
        <w:t>对一个80×80像素的图片，可以认为其有64</w:t>
      </w:r>
      <w:r>
        <w:rPr>
          <w:rFonts w:ascii="宋体" w:hAnsi="宋体" w:eastAsia="宋体" w:cs="宋体"/>
          <w:spacing w:val="4"/>
          <w:sz w:val="29"/>
          <w:szCs w:val="29"/>
        </w:rPr>
        <w:t>00个数据维度。特征提取就</w:t>
      </w:r>
      <w:r>
        <w:rPr>
          <w:rFonts w:ascii="宋体" w:hAnsi="宋体" w:eastAsia="宋体" w:cs="宋体"/>
          <w:sz w:val="29"/>
          <w:szCs w:val="29"/>
        </w:rPr>
        <w:t xml:space="preserve">  </w:t>
      </w:r>
      <w:r>
        <w:rPr>
          <w:rFonts w:ascii="宋体" w:hAnsi="宋体" w:eastAsia="宋体" w:cs="宋体"/>
          <w:spacing w:val="10"/>
          <w:sz w:val="29"/>
          <w:szCs w:val="29"/>
        </w:rPr>
        <w:t>是要从这些维度中总结归纳、提取有用的特征</w:t>
      </w:r>
      <w:r>
        <w:rPr>
          <w:rFonts w:ascii="宋体" w:hAnsi="宋体" w:eastAsia="宋体" w:cs="宋体"/>
          <w:spacing w:val="9"/>
          <w:sz w:val="29"/>
          <w:szCs w:val="29"/>
        </w:rPr>
        <w:t>、能够代表研究目标的特</w:t>
      </w:r>
      <w:r>
        <w:rPr>
          <w:rFonts w:ascii="宋体" w:hAnsi="宋体" w:eastAsia="宋体" w:cs="宋体"/>
          <w:sz w:val="29"/>
          <w:szCs w:val="29"/>
        </w:rPr>
        <w:t xml:space="preserve"> </w:t>
      </w:r>
      <w:r>
        <w:rPr>
          <w:rFonts w:ascii="宋体" w:hAnsi="宋体" w:eastAsia="宋体" w:cs="宋体"/>
          <w:spacing w:val="10"/>
          <w:sz w:val="29"/>
          <w:szCs w:val="29"/>
        </w:rPr>
        <w:t>性。一般都是从纹理、颜色、形状等各方面进行特征提取，</w:t>
      </w:r>
      <w:r>
        <w:rPr>
          <w:rFonts w:ascii="宋体" w:hAnsi="宋体" w:eastAsia="宋体" w:cs="宋体"/>
          <w:spacing w:val="9"/>
          <w:sz w:val="29"/>
          <w:szCs w:val="29"/>
        </w:rPr>
        <w:t>手段也非常</w:t>
      </w:r>
      <w:r>
        <w:rPr>
          <w:rFonts w:ascii="宋体" w:hAnsi="宋体" w:eastAsia="宋体" w:cs="宋体"/>
          <w:sz w:val="29"/>
          <w:szCs w:val="29"/>
        </w:rPr>
        <w:t xml:space="preserve"> </w:t>
      </w:r>
      <w:r>
        <w:rPr>
          <w:rFonts w:ascii="宋体" w:hAnsi="宋体" w:eastAsia="宋体" w:cs="宋体"/>
          <w:spacing w:val="8"/>
          <w:sz w:val="29"/>
          <w:szCs w:val="29"/>
        </w:rPr>
        <w:t>灵活。读者若感兴趣，可以查阅相关的专业材料。从人脸识别</w:t>
      </w:r>
      <w:r>
        <w:rPr>
          <w:rFonts w:ascii="宋体" w:hAnsi="宋体" w:eastAsia="宋体" w:cs="宋体"/>
          <w:spacing w:val="7"/>
          <w:sz w:val="29"/>
          <w:szCs w:val="29"/>
        </w:rPr>
        <w:t>的角度，</w:t>
      </w:r>
      <w:r>
        <w:rPr>
          <w:rFonts w:ascii="宋体" w:hAnsi="宋体" w:eastAsia="宋体" w:cs="宋体"/>
          <w:sz w:val="29"/>
          <w:szCs w:val="29"/>
        </w:rPr>
        <w:t xml:space="preserve"> </w:t>
      </w:r>
      <w:r>
        <w:rPr>
          <w:rFonts w:ascii="宋体" w:hAnsi="宋体" w:eastAsia="宋体" w:cs="宋体"/>
          <w:spacing w:val="9"/>
          <w:sz w:val="29"/>
          <w:szCs w:val="29"/>
        </w:rPr>
        <w:t>有一个比较流行的做法就是通过</w:t>
      </w:r>
      <w:r>
        <w:rPr>
          <w:rFonts w:ascii="宋体" w:hAnsi="宋体" w:eastAsia="宋体" w:cs="宋体"/>
          <w:sz w:val="29"/>
          <w:szCs w:val="29"/>
        </w:rPr>
        <w:t>PCA</w:t>
      </w:r>
      <w:r>
        <w:rPr>
          <w:rFonts w:ascii="宋体" w:hAnsi="宋体" w:eastAsia="宋体" w:cs="宋体"/>
          <w:spacing w:val="9"/>
          <w:sz w:val="29"/>
          <w:szCs w:val="29"/>
        </w:rPr>
        <w:t xml:space="preserve"> 的相关技术，将高维度的图像通过</w:t>
      </w:r>
      <w:r>
        <w:rPr>
          <w:rFonts w:ascii="宋体" w:hAnsi="宋体" w:eastAsia="宋体" w:cs="宋体"/>
          <w:spacing w:val="10"/>
          <w:sz w:val="29"/>
          <w:szCs w:val="29"/>
        </w:rPr>
        <w:t xml:space="preserve"> </w:t>
      </w:r>
      <w:r>
        <w:rPr>
          <w:rFonts w:ascii="宋体" w:hAnsi="宋体" w:eastAsia="宋体" w:cs="宋体"/>
          <w:spacing w:val="5"/>
          <w:sz w:val="29"/>
          <w:szCs w:val="29"/>
        </w:rPr>
        <w:t>降维，得到其显著特征。</w:t>
      </w:r>
    </w:p>
    <w:p w14:paraId="278012ED">
      <w:pPr>
        <w:spacing w:before="292" w:line="212" w:lineRule="auto"/>
        <w:ind w:right="32"/>
        <w:jc w:val="right"/>
        <w:rPr>
          <w:rFonts w:ascii="宋体" w:hAnsi="宋体" w:eastAsia="宋体" w:cs="宋体"/>
          <w:sz w:val="29"/>
          <w:szCs w:val="29"/>
        </w:rPr>
      </w:pPr>
      <w:r>
        <w:rPr>
          <w:rFonts w:ascii="宋体" w:hAnsi="宋体" w:eastAsia="宋体" w:cs="宋体"/>
          <w:spacing w:val="8"/>
          <w:sz w:val="29"/>
          <w:szCs w:val="29"/>
        </w:rPr>
        <w:t>主成分分析</w:t>
      </w:r>
      <w:r>
        <w:rPr>
          <w:rFonts w:ascii="宋体" w:hAnsi="宋体" w:eastAsia="宋体" w:cs="宋体"/>
          <w:spacing w:val="-39"/>
          <w:sz w:val="29"/>
          <w:szCs w:val="29"/>
        </w:rPr>
        <w:t xml:space="preserve"> </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PCA</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是一种减少数据集维数的统计方法，所保留的</w:t>
      </w:r>
    </w:p>
    <w:p w14:paraId="2B32D605">
      <w:pPr>
        <w:spacing w:line="212" w:lineRule="auto"/>
        <w:rPr>
          <w:rFonts w:ascii="宋体" w:hAnsi="宋体" w:eastAsia="宋体" w:cs="宋体"/>
          <w:sz w:val="29"/>
          <w:szCs w:val="29"/>
        </w:rPr>
        <w:sectPr>
          <w:pgSz w:w="12240" w:h="15840"/>
          <w:pgMar w:top="400" w:right="1505" w:bottom="0" w:left="1419" w:header="0" w:footer="0" w:gutter="0"/>
          <w:cols w:space="720" w:num="1"/>
        </w:sectPr>
      </w:pPr>
    </w:p>
    <w:p w14:paraId="16666214">
      <w:pPr>
        <w:pStyle w:val="2"/>
        <w:spacing w:line="317" w:lineRule="auto"/>
      </w:pPr>
    </w:p>
    <w:p w14:paraId="3F78A1E9">
      <w:pPr>
        <w:pStyle w:val="2"/>
        <w:spacing w:line="318" w:lineRule="auto"/>
      </w:pPr>
    </w:p>
    <w:p w14:paraId="60BD7154">
      <w:pPr>
        <w:pStyle w:val="2"/>
        <w:spacing w:line="318" w:lineRule="auto"/>
      </w:pPr>
    </w:p>
    <w:p w14:paraId="4890F114">
      <w:pPr>
        <w:spacing w:before="98" w:line="212" w:lineRule="auto"/>
        <w:ind w:left="3" w:right="55"/>
        <w:jc w:val="both"/>
        <w:rPr>
          <w:rFonts w:ascii="宋体" w:hAnsi="宋体" w:eastAsia="宋体" w:cs="宋体"/>
          <w:sz w:val="30"/>
          <w:szCs w:val="30"/>
        </w:rPr>
      </w:pPr>
      <w:r>
        <w:rPr>
          <w:rFonts w:ascii="宋体" w:hAnsi="宋体" w:eastAsia="宋体" w:cs="宋体"/>
          <w:spacing w:val="-1"/>
          <w:sz w:val="30"/>
          <w:szCs w:val="30"/>
        </w:rPr>
        <w:t>特征是数据集中对方差贡献最大的特征，即通过几个少数主成分来表达</w:t>
      </w:r>
      <w:r>
        <w:rPr>
          <w:rFonts w:ascii="宋体" w:hAnsi="宋体" w:eastAsia="宋体" w:cs="宋体"/>
          <w:spacing w:val="18"/>
          <w:sz w:val="30"/>
          <w:szCs w:val="30"/>
        </w:rPr>
        <w:t xml:space="preserve"> </w:t>
      </w:r>
      <w:r>
        <w:rPr>
          <w:rFonts w:ascii="宋体" w:hAnsi="宋体" w:eastAsia="宋体" w:cs="宋体"/>
          <w:sz w:val="30"/>
          <w:szCs w:val="30"/>
        </w:rPr>
        <w:t>原始变量的信息。</w:t>
      </w:r>
      <w:r>
        <w:rPr>
          <w:rFonts w:ascii="Times New Roman" w:hAnsi="Times New Roman" w:eastAsia="Times New Roman" w:cs="Times New Roman"/>
          <w:sz w:val="30"/>
          <w:szCs w:val="30"/>
        </w:rPr>
        <w:t>PCA</w:t>
      </w:r>
      <w:r>
        <w:rPr>
          <w:rFonts w:ascii="宋体" w:hAnsi="宋体" w:eastAsia="宋体" w:cs="宋体"/>
          <w:sz w:val="30"/>
          <w:szCs w:val="30"/>
        </w:rPr>
        <w:t>的主要思想是将原</w:t>
      </w:r>
      <w:r>
        <w:rPr>
          <w:rFonts w:ascii="宋体" w:hAnsi="宋体" w:eastAsia="宋体" w:cs="宋体"/>
          <w:spacing w:val="-1"/>
          <w:sz w:val="30"/>
          <w:szCs w:val="30"/>
        </w:rPr>
        <w:t>始的</w:t>
      </w:r>
      <w:r>
        <w:rPr>
          <w:rFonts w:ascii="Times New Roman" w:hAnsi="Times New Roman" w:eastAsia="Times New Roman" w:cs="Times New Roman"/>
          <w:spacing w:val="-1"/>
          <w:sz w:val="30"/>
          <w:szCs w:val="30"/>
        </w:rPr>
        <w:t>n</w:t>
      </w:r>
      <w:r>
        <w:rPr>
          <w:rFonts w:ascii="宋体" w:hAnsi="宋体" w:eastAsia="宋体" w:cs="宋体"/>
          <w:spacing w:val="-1"/>
          <w:sz w:val="30"/>
          <w:szCs w:val="30"/>
        </w:rPr>
        <w:t>维特征映射到</w:t>
      </w:r>
      <w:r>
        <w:rPr>
          <w:rFonts w:ascii="Times New Roman" w:hAnsi="Times New Roman" w:eastAsia="Times New Roman" w:cs="Times New Roman"/>
          <w:spacing w:val="-1"/>
          <w:sz w:val="30"/>
          <w:szCs w:val="30"/>
        </w:rPr>
        <w:t>k</w:t>
      </w:r>
      <w:r>
        <w:rPr>
          <w:rFonts w:ascii="宋体" w:hAnsi="宋体" w:eastAsia="宋体" w:cs="宋体"/>
          <w:spacing w:val="-1"/>
          <w:sz w:val="30"/>
          <w:szCs w:val="30"/>
        </w:rPr>
        <w:t>个正交的</w:t>
      </w:r>
      <w:r>
        <w:rPr>
          <w:rFonts w:ascii="宋体" w:hAnsi="宋体" w:eastAsia="宋体" w:cs="宋体"/>
          <w:sz w:val="30"/>
          <w:szCs w:val="30"/>
        </w:rPr>
        <w:t xml:space="preserve"> 特征上，</w:t>
      </w:r>
      <w:r>
        <w:rPr>
          <w:rFonts w:ascii="Times New Roman" w:hAnsi="Times New Roman" w:eastAsia="Times New Roman" w:cs="Times New Roman"/>
          <w:sz w:val="30"/>
          <w:szCs w:val="30"/>
        </w:rPr>
        <w:t>k</w:t>
      </w:r>
      <w:r>
        <w:rPr>
          <w:rFonts w:ascii="宋体" w:hAnsi="宋体" w:eastAsia="宋体" w:cs="宋体"/>
          <w:sz w:val="30"/>
          <w:szCs w:val="30"/>
        </w:rPr>
        <w:t>个正交特征对应</w:t>
      </w:r>
      <w:r>
        <w:rPr>
          <w:rFonts w:ascii="Times New Roman" w:hAnsi="Times New Roman" w:eastAsia="Times New Roman" w:cs="Times New Roman"/>
          <w:sz w:val="30"/>
          <w:szCs w:val="30"/>
        </w:rPr>
        <w:t>k</w:t>
      </w:r>
      <w:r>
        <w:rPr>
          <w:rFonts w:ascii="宋体" w:hAnsi="宋体" w:eastAsia="宋体" w:cs="宋体"/>
          <w:sz w:val="30"/>
          <w:szCs w:val="30"/>
        </w:rPr>
        <w:t>个正交的坐标</w:t>
      </w:r>
      <w:r>
        <w:rPr>
          <w:rFonts w:ascii="宋体" w:hAnsi="宋体" w:eastAsia="宋体" w:cs="宋体"/>
          <w:spacing w:val="-1"/>
          <w:sz w:val="30"/>
          <w:szCs w:val="30"/>
        </w:rPr>
        <w:t>轴，每个坐标轴依次代表方差</w:t>
      </w:r>
      <w:r>
        <w:rPr>
          <w:rFonts w:ascii="宋体" w:hAnsi="宋体" w:eastAsia="宋体" w:cs="宋体"/>
          <w:sz w:val="30"/>
          <w:szCs w:val="30"/>
        </w:rPr>
        <w:t xml:space="preserve"> </w:t>
      </w:r>
      <w:r>
        <w:rPr>
          <w:rFonts w:ascii="宋体" w:hAnsi="宋体" w:eastAsia="宋体" w:cs="宋体"/>
          <w:spacing w:val="-1"/>
          <w:sz w:val="30"/>
          <w:szCs w:val="30"/>
        </w:rPr>
        <w:t>最大的方向，这</w:t>
      </w:r>
      <w:r>
        <w:rPr>
          <w:rFonts w:ascii="Times New Roman" w:hAnsi="Times New Roman" w:eastAsia="Times New Roman" w:cs="Times New Roman"/>
          <w:spacing w:val="-1"/>
          <w:sz w:val="30"/>
          <w:szCs w:val="30"/>
        </w:rPr>
        <w:t>k</w:t>
      </w:r>
      <w:r>
        <w:rPr>
          <w:rFonts w:ascii="宋体" w:hAnsi="宋体" w:eastAsia="宋体" w:cs="宋体"/>
          <w:spacing w:val="-1"/>
          <w:sz w:val="30"/>
          <w:szCs w:val="30"/>
        </w:rPr>
        <w:t>个坐标轴包含了几乎所有的方差，这样就实现了特征</w:t>
      </w:r>
      <w:r>
        <w:rPr>
          <w:rFonts w:ascii="宋体" w:hAnsi="宋体" w:eastAsia="宋体" w:cs="宋体"/>
          <w:spacing w:val="9"/>
          <w:sz w:val="30"/>
          <w:szCs w:val="30"/>
        </w:rPr>
        <w:t xml:space="preserve">  </w:t>
      </w:r>
      <w:r>
        <w:rPr>
          <w:rFonts w:ascii="宋体" w:hAnsi="宋体" w:eastAsia="宋体" w:cs="宋体"/>
          <w:spacing w:val="-1"/>
          <w:sz w:val="30"/>
          <w:szCs w:val="30"/>
        </w:rPr>
        <w:t>降维的处理。</w:t>
      </w:r>
      <w:r>
        <w:rPr>
          <w:rFonts w:ascii="Times New Roman" w:hAnsi="Times New Roman" w:eastAsia="Times New Roman" w:cs="Times New Roman"/>
          <w:spacing w:val="-1"/>
          <w:sz w:val="30"/>
          <w:szCs w:val="30"/>
        </w:rPr>
        <w:t>PCA</w:t>
      </w:r>
      <w:r>
        <w:rPr>
          <w:rFonts w:ascii="宋体" w:hAnsi="宋体" w:eastAsia="宋体" w:cs="宋体"/>
          <w:spacing w:val="-1"/>
          <w:sz w:val="30"/>
          <w:szCs w:val="30"/>
        </w:rPr>
        <w:t>的实现过程比较简单，通过计算数据矩阵的协方差矩</w:t>
      </w:r>
      <w:r>
        <w:rPr>
          <w:rFonts w:ascii="宋体" w:hAnsi="宋体" w:eastAsia="宋体" w:cs="宋体"/>
          <w:spacing w:val="18"/>
          <w:sz w:val="30"/>
          <w:szCs w:val="30"/>
        </w:rPr>
        <w:t xml:space="preserve"> </w:t>
      </w:r>
      <w:r>
        <w:rPr>
          <w:rFonts w:ascii="宋体" w:hAnsi="宋体" w:eastAsia="宋体" w:cs="宋体"/>
          <w:spacing w:val="-1"/>
          <w:sz w:val="30"/>
          <w:szCs w:val="30"/>
        </w:rPr>
        <w:t>阵，然后计算其特征值和特征向量，选择特征值最大的</w:t>
      </w:r>
      <w:r>
        <w:rPr>
          <w:rFonts w:ascii="Times New Roman" w:hAnsi="Times New Roman" w:eastAsia="Times New Roman" w:cs="Times New Roman"/>
          <w:spacing w:val="-1"/>
          <w:sz w:val="30"/>
          <w:szCs w:val="30"/>
        </w:rPr>
        <w:t>k</w:t>
      </w:r>
      <w:r>
        <w:rPr>
          <w:rFonts w:ascii="宋体" w:hAnsi="宋体" w:eastAsia="宋体" w:cs="宋体"/>
          <w:spacing w:val="-1"/>
          <w:sz w:val="30"/>
          <w:szCs w:val="30"/>
        </w:rPr>
        <w:t>个特征向量，</w:t>
      </w:r>
    </w:p>
    <w:p w14:paraId="7BA35F1B">
      <w:pPr>
        <w:spacing w:line="218" w:lineRule="auto"/>
        <w:ind w:left="3"/>
        <w:rPr>
          <w:rFonts w:ascii="宋体" w:hAnsi="宋体" w:eastAsia="宋体" w:cs="宋体"/>
          <w:sz w:val="30"/>
          <w:szCs w:val="30"/>
        </w:rPr>
      </w:pPr>
      <w:r>
        <w:rPr>
          <w:rFonts w:ascii="宋体" w:hAnsi="宋体" w:eastAsia="宋体" w:cs="宋体"/>
          <w:spacing w:val="-1"/>
          <w:sz w:val="30"/>
          <w:szCs w:val="30"/>
        </w:rPr>
        <w:t>特征向量与数据矩阵相乘得到降维后的数据。</w:t>
      </w:r>
    </w:p>
    <w:p w14:paraId="7E892500">
      <w:pPr>
        <w:spacing w:before="286" w:line="215" w:lineRule="auto"/>
        <w:ind w:left="6" w:right="55" w:firstLine="593"/>
        <w:jc w:val="both"/>
        <w:rPr>
          <w:rFonts w:ascii="宋体" w:hAnsi="宋体" w:eastAsia="宋体" w:cs="宋体"/>
          <w:sz w:val="30"/>
          <w:szCs w:val="30"/>
        </w:rPr>
      </w:pPr>
      <w:r>
        <w:rPr>
          <w:rFonts w:ascii="Times New Roman" w:hAnsi="Times New Roman" w:eastAsia="Times New Roman" w:cs="Times New Roman"/>
          <w:sz w:val="30"/>
          <w:szCs w:val="30"/>
        </w:rPr>
        <w:t>PCA</w:t>
      </w:r>
      <w:r>
        <w:rPr>
          <w:rFonts w:ascii="宋体" w:hAnsi="宋体" w:eastAsia="宋体" w:cs="宋体"/>
          <w:sz w:val="30"/>
          <w:szCs w:val="30"/>
        </w:rPr>
        <w:t>可以用于数据压缩，对于结构化数据，可以减少特征的维数，</w:t>
      </w:r>
      <w:r>
        <w:rPr>
          <w:rFonts w:ascii="宋体" w:hAnsi="宋体" w:eastAsia="宋体" w:cs="宋体"/>
          <w:spacing w:val="6"/>
          <w:sz w:val="30"/>
          <w:szCs w:val="30"/>
        </w:rPr>
        <w:t xml:space="preserve"> </w:t>
      </w:r>
      <w:r>
        <w:rPr>
          <w:rFonts w:ascii="宋体" w:hAnsi="宋体" w:eastAsia="宋体" w:cs="宋体"/>
          <w:spacing w:val="-1"/>
          <w:sz w:val="30"/>
          <w:szCs w:val="30"/>
        </w:rPr>
        <w:t>降低模型的复杂度；对于图像数据，可以做图像压缩，并且得到显著特</w:t>
      </w:r>
      <w:r>
        <w:rPr>
          <w:rFonts w:ascii="宋体" w:hAnsi="宋体" w:eastAsia="宋体" w:cs="宋体"/>
          <w:spacing w:val="14"/>
          <w:sz w:val="30"/>
          <w:szCs w:val="30"/>
        </w:rPr>
        <w:t xml:space="preserve"> </w:t>
      </w:r>
      <w:r>
        <w:rPr>
          <w:rFonts w:ascii="宋体" w:hAnsi="宋体" w:eastAsia="宋体" w:cs="宋体"/>
          <w:spacing w:val="-8"/>
          <w:sz w:val="30"/>
          <w:szCs w:val="30"/>
        </w:rPr>
        <w:t>征。</w:t>
      </w:r>
    </w:p>
    <w:p w14:paraId="683A133C">
      <w:pPr>
        <w:spacing w:before="250" w:line="220" w:lineRule="auto"/>
        <w:ind w:left="3" w:right="89" w:firstLine="596"/>
        <w:rPr>
          <w:rFonts w:ascii="宋体" w:hAnsi="宋体" w:eastAsia="宋体" w:cs="宋体"/>
          <w:sz w:val="30"/>
          <w:szCs w:val="30"/>
        </w:rPr>
      </w:pPr>
      <w:r>
        <w:rPr>
          <w:rFonts w:ascii="Times New Roman" w:hAnsi="Times New Roman" w:eastAsia="Times New Roman" w:cs="Times New Roman"/>
          <w:sz w:val="30"/>
          <w:szCs w:val="30"/>
        </w:rPr>
        <w:t>Eigenfaces</w:t>
      </w:r>
      <w:r>
        <w:rPr>
          <w:rFonts w:ascii="宋体" w:hAnsi="宋体" w:eastAsia="宋体" w:cs="宋体"/>
          <w:sz w:val="30"/>
          <w:szCs w:val="30"/>
        </w:rPr>
        <w:t>是通过</w:t>
      </w:r>
      <w:r>
        <w:rPr>
          <w:rFonts w:ascii="Times New Roman" w:hAnsi="Times New Roman" w:eastAsia="Times New Roman" w:cs="Times New Roman"/>
          <w:sz w:val="30"/>
          <w:szCs w:val="30"/>
        </w:rPr>
        <w:t>PCA</w:t>
      </w:r>
      <w:r>
        <w:rPr>
          <w:rFonts w:ascii="宋体" w:hAnsi="宋体" w:eastAsia="宋体" w:cs="宋体"/>
          <w:sz w:val="30"/>
          <w:szCs w:val="30"/>
        </w:rPr>
        <w:t>生成关于人脸的特</w:t>
      </w:r>
      <w:r>
        <w:rPr>
          <w:rFonts w:ascii="宋体" w:hAnsi="宋体" w:eastAsia="宋体" w:cs="宋体"/>
          <w:spacing w:val="-1"/>
          <w:sz w:val="30"/>
          <w:szCs w:val="30"/>
        </w:rPr>
        <w:t>征向量，这种向量代表了</w:t>
      </w:r>
      <w:r>
        <w:rPr>
          <w:rFonts w:ascii="宋体" w:hAnsi="宋体" w:eastAsia="宋体" w:cs="宋体"/>
          <w:sz w:val="30"/>
          <w:szCs w:val="30"/>
        </w:rPr>
        <w:t xml:space="preserve">  </w:t>
      </w:r>
      <w:r>
        <w:rPr>
          <w:rFonts w:ascii="宋体" w:hAnsi="宋体" w:eastAsia="宋体" w:cs="宋体"/>
          <w:spacing w:val="-2"/>
          <w:sz w:val="30"/>
          <w:szCs w:val="30"/>
        </w:rPr>
        <w:t>计算机在做人脸识别时处理数据的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视角</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。人类在认识一个人时关注的</w:t>
      </w:r>
      <w:r>
        <w:rPr>
          <w:rFonts w:ascii="宋体" w:hAnsi="宋体" w:eastAsia="宋体" w:cs="宋体"/>
          <w:sz w:val="30"/>
          <w:szCs w:val="30"/>
        </w:rPr>
        <w:t xml:space="preserve"> </w:t>
      </w:r>
      <w:r>
        <w:rPr>
          <w:rFonts w:ascii="宋体" w:hAnsi="宋体" w:eastAsia="宋体" w:cs="宋体"/>
          <w:spacing w:val="-1"/>
          <w:sz w:val="30"/>
          <w:szCs w:val="30"/>
        </w:rPr>
        <w:t>是族裔、年龄、肤色、五官位置、五官特征等方面，而计算机在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认</w:t>
      </w:r>
    </w:p>
    <w:p w14:paraId="0FFE3628">
      <w:pPr>
        <w:spacing w:before="2" w:line="211" w:lineRule="auto"/>
        <w:ind w:left="5"/>
        <w:rPr>
          <w:rFonts w:ascii="宋体" w:hAnsi="宋体" w:eastAsia="宋体" w:cs="宋体"/>
          <w:sz w:val="30"/>
          <w:szCs w:val="30"/>
        </w:rPr>
      </w:pPr>
      <w:r>
        <w:rPr>
          <w:rFonts w:ascii="宋体" w:hAnsi="宋体" w:eastAsia="宋体" w:cs="宋体"/>
          <w:spacing w:val="-1"/>
          <w:sz w:val="30"/>
          <w:szCs w:val="30"/>
        </w:rPr>
        <w:t>识</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一个人时则是从特征向量的角度来识别。这种特征向量是人类无法</w:t>
      </w:r>
      <w:r>
        <w:rPr>
          <w:rFonts w:ascii="宋体" w:hAnsi="宋体" w:eastAsia="宋体" w:cs="宋体"/>
          <w:spacing w:val="7"/>
          <w:sz w:val="30"/>
          <w:szCs w:val="30"/>
        </w:rPr>
        <w:t xml:space="preserve">  </w:t>
      </w:r>
      <w:r>
        <w:rPr>
          <w:rFonts w:ascii="宋体" w:hAnsi="宋体" w:eastAsia="宋体" w:cs="宋体"/>
          <w:sz w:val="30"/>
          <w:szCs w:val="30"/>
        </w:rPr>
        <w:t>直接理解的。我们采用了</w:t>
      </w:r>
      <w:r>
        <w:rPr>
          <w:rFonts w:ascii="Times New Roman" w:hAnsi="Times New Roman" w:eastAsia="Times New Roman" w:cs="Times New Roman"/>
          <w:sz w:val="30"/>
          <w:szCs w:val="30"/>
        </w:rPr>
        <w:t>Labeled Faces in t</w:t>
      </w:r>
      <w:r>
        <w:rPr>
          <w:rFonts w:ascii="Times New Roman" w:hAnsi="Times New Roman" w:eastAsia="Times New Roman" w:cs="Times New Roman"/>
          <w:spacing w:val="-1"/>
          <w:sz w:val="30"/>
          <w:szCs w:val="30"/>
        </w:rPr>
        <w:t>he Wild</w:t>
      </w:r>
      <w:r>
        <w:rPr>
          <w:rFonts w:ascii="宋体" w:hAnsi="宋体" w:eastAsia="宋体" w:cs="宋体"/>
          <w:spacing w:val="-1"/>
          <w:sz w:val="30"/>
          <w:szCs w:val="30"/>
        </w:rPr>
        <w:t>（</w:t>
      </w:r>
      <w:r>
        <w:rPr>
          <w:rFonts w:ascii="Times New Roman" w:hAnsi="Times New Roman" w:eastAsia="Times New Roman" w:cs="Times New Roman"/>
          <w:spacing w:val="-1"/>
          <w:sz w:val="30"/>
          <w:szCs w:val="30"/>
        </w:rPr>
        <w:t>LFW</w:t>
      </w:r>
      <w:r>
        <w:rPr>
          <w:rFonts w:ascii="宋体" w:hAnsi="宋体" w:eastAsia="宋体" w:cs="宋体"/>
          <w:spacing w:val="-1"/>
          <w:sz w:val="30"/>
          <w:szCs w:val="30"/>
        </w:rPr>
        <w:t>）人脸数据库</w:t>
      </w:r>
      <w:r>
        <w:rPr>
          <w:rFonts w:ascii="宋体" w:hAnsi="宋体" w:eastAsia="宋体" w:cs="宋体"/>
          <w:sz w:val="30"/>
          <w:szCs w:val="30"/>
        </w:rPr>
        <w:t xml:space="preserve">  </w:t>
      </w:r>
      <w:r>
        <w:fldChar w:fldCharType="begin"/>
      </w:r>
      <w:r>
        <w:instrText xml:space="preserve"> HYPERLINK \l "bookmark210" </w:instrText>
      </w:r>
      <w:r>
        <w:fldChar w:fldCharType="separate"/>
      </w:r>
      <w:r>
        <w:rPr>
          <w:rFonts w:ascii="Times New Roman" w:hAnsi="Times New Roman" w:eastAsia="Times New Roman" w:cs="Times New Roman"/>
          <w:color w:val="0468BB"/>
          <w:spacing w:val="-2"/>
          <w:position w:val="8"/>
          <w:sz w:val="22"/>
          <w:szCs w:val="22"/>
        </w:rPr>
        <w:t>[2]</w:t>
      </w:r>
      <w:r>
        <w:rPr>
          <w:rFonts w:ascii="Times New Roman" w:hAnsi="Times New Roman" w:eastAsia="Times New Roman" w:cs="Times New Roman"/>
          <w:color w:val="0468BB"/>
          <w:spacing w:val="-2"/>
          <w:position w:val="8"/>
          <w:sz w:val="22"/>
          <w:szCs w:val="22"/>
        </w:rPr>
        <w:fldChar w:fldCharType="end"/>
      </w:r>
      <w:r>
        <w:rPr>
          <w:rFonts w:ascii="Times New Roman" w:hAnsi="Times New Roman" w:eastAsia="Times New Roman" w:cs="Times New Roman"/>
          <w:color w:val="0468BB"/>
          <w:spacing w:val="-16"/>
          <w:position w:val="8"/>
          <w:sz w:val="22"/>
          <w:szCs w:val="22"/>
        </w:rPr>
        <w:t xml:space="preserve"> </w:t>
      </w:r>
      <w:r>
        <w:rPr>
          <w:rFonts w:ascii="宋体" w:hAnsi="宋体" w:eastAsia="宋体" w:cs="宋体"/>
          <w:spacing w:val="-2"/>
          <w:position w:val="-1"/>
          <w:sz w:val="30"/>
          <w:szCs w:val="30"/>
        </w:rPr>
        <w:t>，通过</w:t>
      </w:r>
      <w:r>
        <w:rPr>
          <w:rFonts w:ascii="Times New Roman" w:hAnsi="Times New Roman" w:eastAsia="Times New Roman" w:cs="Times New Roman"/>
          <w:spacing w:val="-2"/>
          <w:position w:val="-1"/>
          <w:sz w:val="30"/>
          <w:szCs w:val="30"/>
        </w:rPr>
        <w:t>PCA</w:t>
      </w:r>
      <w:r>
        <w:rPr>
          <w:rFonts w:ascii="宋体" w:hAnsi="宋体" w:eastAsia="宋体" w:cs="宋体"/>
          <w:spacing w:val="-2"/>
          <w:position w:val="-1"/>
          <w:sz w:val="30"/>
          <w:szCs w:val="30"/>
        </w:rPr>
        <w:t>转换得到</w:t>
      </w:r>
      <w:r>
        <w:rPr>
          <w:rFonts w:ascii="Times New Roman" w:hAnsi="Times New Roman" w:eastAsia="Times New Roman" w:cs="Times New Roman"/>
          <w:spacing w:val="-2"/>
          <w:position w:val="-1"/>
          <w:sz w:val="30"/>
          <w:szCs w:val="30"/>
        </w:rPr>
        <w:t>Eigenfaces</w:t>
      </w:r>
      <w:r>
        <w:rPr>
          <w:rFonts w:ascii="宋体" w:hAnsi="宋体" w:eastAsia="宋体" w:cs="宋体"/>
          <w:spacing w:val="-2"/>
          <w:position w:val="-1"/>
          <w:sz w:val="30"/>
          <w:szCs w:val="30"/>
        </w:rPr>
        <w:t>的向量矩阵</w:t>
      </w:r>
      <w:r>
        <w:fldChar w:fldCharType="begin"/>
      </w:r>
      <w:r>
        <w:instrText xml:space="preserve"> HYPERLINK \l "bookmark211" </w:instrText>
      </w:r>
      <w:r>
        <w:fldChar w:fldCharType="separate"/>
      </w:r>
      <w:r>
        <w:rPr>
          <w:rFonts w:ascii="Times New Roman" w:hAnsi="Times New Roman" w:eastAsia="Times New Roman" w:cs="Times New Roman"/>
          <w:color w:val="0468BB"/>
          <w:spacing w:val="-2"/>
          <w:position w:val="8"/>
          <w:sz w:val="22"/>
          <w:szCs w:val="22"/>
        </w:rPr>
        <w:t>[3]</w:t>
      </w:r>
      <w:r>
        <w:rPr>
          <w:rFonts w:ascii="Times New Roman" w:hAnsi="Times New Roman" w:eastAsia="Times New Roman" w:cs="Times New Roman"/>
          <w:color w:val="0468BB"/>
          <w:spacing w:val="-2"/>
          <w:position w:val="8"/>
          <w:sz w:val="22"/>
          <w:szCs w:val="22"/>
        </w:rPr>
        <w:fldChar w:fldCharType="end"/>
      </w:r>
      <w:r>
        <w:rPr>
          <w:rFonts w:ascii="Times New Roman" w:hAnsi="Times New Roman" w:eastAsia="Times New Roman" w:cs="Times New Roman"/>
          <w:color w:val="0468BB"/>
          <w:spacing w:val="-14"/>
          <w:position w:val="8"/>
          <w:sz w:val="22"/>
          <w:szCs w:val="22"/>
        </w:rPr>
        <w:t xml:space="preserve"> </w:t>
      </w:r>
      <w:r>
        <w:rPr>
          <w:rFonts w:ascii="宋体" w:hAnsi="宋体" w:eastAsia="宋体" w:cs="宋体"/>
          <w:spacing w:val="-2"/>
          <w:position w:val="-1"/>
          <w:sz w:val="30"/>
          <w:szCs w:val="30"/>
        </w:rPr>
        <w:t>。</w:t>
      </w:r>
      <w:r>
        <w:rPr>
          <w:rFonts w:ascii="Times New Roman" w:hAnsi="Times New Roman" w:eastAsia="Times New Roman" w:cs="Times New Roman"/>
          <w:spacing w:val="-2"/>
          <w:position w:val="-1"/>
          <w:sz w:val="30"/>
          <w:szCs w:val="30"/>
        </w:rPr>
        <w:t>LFW</w:t>
      </w:r>
      <w:r>
        <w:rPr>
          <w:rFonts w:ascii="宋体" w:hAnsi="宋体" w:eastAsia="宋体" w:cs="宋体"/>
          <w:spacing w:val="-2"/>
          <w:position w:val="-1"/>
          <w:sz w:val="30"/>
          <w:szCs w:val="30"/>
        </w:rPr>
        <w:t>人脸数据库提供事</w:t>
      </w:r>
      <w:r>
        <w:rPr>
          <w:rFonts w:ascii="宋体" w:hAnsi="宋体" w:eastAsia="宋体" w:cs="宋体"/>
          <w:position w:val="-1"/>
          <w:sz w:val="30"/>
          <w:szCs w:val="30"/>
        </w:rPr>
        <w:t xml:space="preserve"> </w:t>
      </w:r>
      <w:r>
        <w:rPr>
          <w:rFonts w:ascii="宋体" w:hAnsi="宋体" w:eastAsia="宋体" w:cs="宋体"/>
          <w:spacing w:val="-1"/>
          <w:sz w:val="30"/>
          <w:szCs w:val="30"/>
        </w:rPr>
        <w:t>先处理好图片大小并且人脸位置明确的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对齐</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的数据库，这给</w:t>
      </w:r>
    </w:p>
    <w:p w14:paraId="5EB630C3">
      <w:pPr>
        <w:spacing w:line="408" w:lineRule="exact"/>
        <w:rPr>
          <w:rFonts w:ascii="宋体" w:hAnsi="宋体" w:eastAsia="宋体" w:cs="宋体"/>
          <w:sz w:val="30"/>
          <w:szCs w:val="30"/>
        </w:rPr>
      </w:pPr>
      <w:r>
        <w:rPr>
          <w:rFonts w:ascii="Times New Roman" w:hAnsi="Times New Roman" w:eastAsia="Times New Roman" w:cs="Times New Roman"/>
          <w:spacing w:val="-1"/>
          <w:position w:val="3"/>
          <w:sz w:val="30"/>
          <w:szCs w:val="30"/>
        </w:rPr>
        <w:t>Eigenfaces</w:t>
      </w:r>
      <w:r>
        <w:rPr>
          <w:rFonts w:ascii="宋体" w:hAnsi="宋体" w:eastAsia="宋体" w:cs="宋体"/>
          <w:spacing w:val="-1"/>
          <w:position w:val="3"/>
          <w:sz w:val="30"/>
          <w:szCs w:val="30"/>
        </w:rPr>
        <w:t>的学习带来了不少便利。</w:t>
      </w:r>
    </w:p>
    <w:p w14:paraId="04D9FB8B">
      <w:pPr>
        <w:spacing w:before="237" w:line="222" w:lineRule="auto"/>
        <w:ind w:left="7" w:right="240" w:firstLine="597"/>
        <w:jc w:val="both"/>
        <w:rPr>
          <w:rFonts w:ascii="宋体" w:hAnsi="宋体" w:eastAsia="宋体" w:cs="宋体"/>
          <w:sz w:val="30"/>
          <w:szCs w:val="30"/>
        </w:rPr>
      </w:pPr>
      <w:r>
        <w:rPr>
          <w:rFonts w:ascii="宋体" w:hAnsi="宋体" w:eastAsia="宋体" w:cs="宋体"/>
          <w:spacing w:val="-1"/>
          <w:sz w:val="30"/>
          <w:szCs w:val="30"/>
        </w:rPr>
        <w:t>生成</w:t>
      </w:r>
      <w:r>
        <w:rPr>
          <w:rFonts w:ascii="Times New Roman" w:hAnsi="Times New Roman" w:eastAsia="Times New Roman" w:cs="Times New Roman"/>
          <w:spacing w:val="-1"/>
          <w:sz w:val="30"/>
          <w:szCs w:val="30"/>
        </w:rPr>
        <w:t>Eigenfaces</w:t>
      </w:r>
      <w:r>
        <w:rPr>
          <w:rFonts w:ascii="宋体" w:hAnsi="宋体" w:eastAsia="宋体" w:cs="宋体"/>
          <w:spacing w:val="-1"/>
          <w:sz w:val="30"/>
          <w:szCs w:val="30"/>
        </w:rPr>
        <w:t>的过程需要通过几个步骤来完成，首先下载图片库</w:t>
      </w:r>
      <w:r>
        <w:rPr>
          <w:rFonts w:ascii="宋体" w:hAnsi="宋体" w:eastAsia="宋体" w:cs="宋体"/>
          <w:spacing w:val="18"/>
          <w:sz w:val="30"/>
          <w:szCs w:val="30"/>
        </w:rPr>
        <w:t xml:space="preserve"> </w:t>
      </w:r>
      <w:r>
        <w:rPr>
          <w:rFonts w:ascii="宋体" w:hAnsi="宋体" w:eastAsia="宋体" w:cs="宋体"/>
          <w:spacing w:val="-1"/>
          <w:sz w:val="30"/>
          <w:szCs w:val="30"/>
        </w:rPr>
        <w:t>并加载，为了处理高效一般只采用一个颜色通道的灰度图。图</w:t>
      </w:r>
      <w:r>
        <w:rPr>
          <w:rFonts w:ascii="Times New Roman" w:hAnsi="Times New Roman" w:eastAsia="Times New Roman" w:cs="Times New Roman"/>
          <w:spacing w:val="-1"/>
          <w:sz w:val="30"/>
          <w:szCs w:val="30"/>
        </w:rPr>
        <w:t>6-7</w:t>
      </w:r>
      <w:r>
        <w:rPr>
          <w:rFonts w:ascii="宋体" w:hAnsi="宋体" w:eastAsia="宋体" w:cs="宋体"/>
          <w:spacing w:val="-1"/>
          <w:sz w:val="30"/>
          <w:szCs w:val="30"/>
        </w:rPr>
        <w:t>所示</w:t>
      </w:r>
      <w:r>
        <w:rPr>
          <w:rFonts w:ascii="宋体" w:hAnsi="宋体" w:eastAsia="宋体" w:cs="宋体"/>
          <w:spacing w:val="14"/>
          <w:sz w:val="30"/>
          <w:szCs w:val="30"/>
        </w:rPr>
        <w:t xml:space="preserve"> </w:t>
      </w:r>
      <w:r>
        <w:rPr>
          <w:rFonts w:ascii="宋体" w:hAnsi="宋体" w:eastAsia="宋体" w:cs="宋体"/>
          <w:spacing w:val="-1"/>
          <w:sz w:val="30"/>
          <w:szCs w:val="30"/>
        </w:rPr>
        <w:t>是我们采用的</w:t>
      </w:r>
      <w:r>
        <w:rPr>
          <w:rFonts w:ascii="Times New Roman" w:hAnsi="Times New Roman" w:eastAsia="Times New Roman" w:cs="Times New Roman"/>
          <w:spacing w:val="-1"/>
          <w:sz w:val="30"/>
          <w:szCs w:val="30"/>
        </w:rPr>
        <w:t>LFW</w:t>
      </w:r>
      <w:r>
        <w:rPr>
          <w:rFonts w:ascii="宋体" w:hAnsi="宋体" w:eastAsia="宋体" w:cs="宋体"/>
          <w:spacing w:val="-1"/>
          <w:sz w:val="30"/>
          <w:szCs w:val="30"/>
        </w:rPr>
        <w:t>人脸数据库的部分图片示例。</w:t>
      </w:r>
    </w:p>
    <w:p w14:paraId="64145B6B">
      <w:pPr>
        <w:spacing w:line="222" w:lineRule="auto"/>
        <w:rPr>
          <w:rFonts w:ascii="宋体" w:hAnsi="宋体" w:eastAsia="宋体" w:cs="宋体"/>
          <w:sz w:val="30"/>
          <w:szCs w:val="30"/>
        </w:rPr>
        <w:sectPr>
          <w:pgSz w:w="12240" w:h="15840"/>
          <w:pgMar w:top="400" w:right="1444" w:bottom="0" w:left="1448" w:header="0" w:footer="0" w:gutter="0"/>
          <w:cols w:space="720" w:num="1"/>
        </w:sectPr>
      </w:pPr>
    </w:p>
    <w:p w14:paraId="18F1745D">
      <w:pPr>
        <w:pStyle w:val="2"/>
        <w:spacing w:line="273" w:lineRule="auto"/>
      </w:pPr>
    </w:p>
    <w:p w14:paraId="1774FD81">
      <w:pPr>
        <w:pStyle w:val="2"/>
        <w:spacing w:line="273" w:lineRule="auto"/>
      </w:pPr>
    </w:p>
    <w:p w14:paraId="771C1B30">
      <w:pPr>
        <w:pStyle w:val="2"/>
        <w:spacing w:line="273" w:lineRule="auto"/>
      </w:pPr>
    </w:p>
    <w:p w14:paraId="506198B6">
      <w:pPr>
        <w:pStyle w:val="2"/>
        <w:spacing w:line="274" w:lineRule="auto"/>
      </w:pPr>
    </w:p>
    <w:p w14:paraId="5894519A">
      <w:pPr>
        <w:spacing w:line="8140" w:lineRule="exact"/>
        <w:ind w:firstLine="110"/>
      </w:pPr>
      <w:r>
        <w:rPr>
          <w:position w:val="-162"/>
        </w:rPr>
        <w:drawing>
          <wp:inline distT="0" distB="0" distL="0" distR="0">
            <wp:extent cx="5733415" cy="5168900"/>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301"/>
                    <a:stretch>
                      <a:fillRect/>
                    </a:stretch>
                  </pic:blipFill>
                  <pic:spPr>
                    <a:xfrm>
                      <a:off x="0" y="0"/>
                      <a:ext cx="5734010" cy="5168911"/>
                    </a:xfrm>
                    <a:prstGeom prst="rect">
                      <a:avLst/>
                    </a:prstGeom>
                  </pic:spPr>
                </pic:pic>
              </a:graphicData>
            </a:graphic>
          </wp:inline>
        </w:drawing>
      </w:r>
    </w:p>
    <w:p w14:paraId="0882AA3E">
      <w:pPr>
        <w:spacing w:before="260" w:line="219" w:lineRule="auto"/>
        <w:ind w:left="1340"/>
        <w:rPr>
          <w:rFonts w:ascii="宋体" w:hAnsi="宋体" w:eastAsia="宋体" w:cs="宋体"/>
          <w:sz w:val="30"/>
          <w:szCs w:val="30"/>
        </w:rPr>
      </w:pPr>
      <w:r>
        <w:rPr>
          <w:rFonts w:ascii="宋体" w:hAnsi="宋体" w:eastAsia="宋体" w:cs="宋体"/>
          <w:spacing w:val="-3"/>
          <w:sz w:val="30"/>
          <w:szCs w:val="30"/>
        </w:rPr>
        <w:t>图6-7</w:t>
      </w:r>
      <w:r>
        <w:rPr>
          <w:rFonts w:ascii="宋体" w:hAnsi="宋体" w:eastAsia="宋体" w:cs="宋体"/>
          <w:spacing w:val="134"/>
          <w:sz w:val="30"/>
          <w:szCs w:val="30"/>
        </w:rPr>
        <w:t xml:space="preserve"> </w:t>
      </w:r>
      <w:r>
        <w:rPr>
          <w:rFonts w:ascii="Times New Roman" w:hAnsi="Times New Roman" w:eastAsia="Times New Roman" w:cs="Times New Roman"/>
          <w:spacing w:val="-3"/>
          <w:sz w:val="30"/>
          <w:szCs w:val="30"/>
        </w:rPr>
        <w:t>LFW</w:t>
      </w:r>
      <w:r>
        <w:rPr>
          <w:rFonts w:ascii="宋体" w:hAnsi="宋体" w:eastAsia="宋体" w:cs="宋体"/>
          <w:spacing w:val="-3"/>
          <w:sz w:val="30"/>
          <w:szCs w:val="30"/>
        </w:rPr>
        <w:t>提供的一万多张人脸图像中的部分示例</w:t>
      </w:r>
    </w:p>
    <w:p w14:paraId="1CBD8894">
      <w:pPr>
        <w:spacing w:before="295" w:line="209" w:lineRule="auto"/>
        <w:ind w:left="610"/>
        <w:rPr>
          <w:rFonts w:ascii="宋体" w:hAnsi="宋体" w:eastAsia="宋体" w:cs="宋体"/>
          <w:sz w:val="30"/>
          <w:szCs w:val="30"/>
        </w:rPr>
      </w:pPr>
      <w:r>
        <w:rPr>
          <w:rFonts w:ascii="宋体" w:hAnsi="宋体" w:eastAsia="宋体" w:cs="宋体"/>
          <w:spacing w:val="-1"/>
          <w:sz w:val="30"/>
          <w:szCs w:val="30"/>
        </w:rPr>
        <w:t>加载数据之后需要调用PCA 的相关算法生</w:t>
      </w:r>
      <w:r>
        <w:rPr>
          <w:rFonts w:ascii="宋体" w:hAnsi="宋体" w:eastAsia="宋体" w:cs="宋体"/>
          <w:spacing w:val="-2"/>
          <w:sz w:val="30"/>
          <w:szCs w:val="30"/>
        </w:rPr>
        <w:t>成给定数量</w:t>
      </w:r>
    </w:p>
    <w:p w14:paraId="14E29396">
      <w:pPr>
        <w:spacing w:before="1" w:line="212" w:lineRule="auto"/>
        <w:ind w:right="101" w:firstLine="140"/>
        <w:rPr>
          <w:rFonts w:ascii="宋体" w:hAnsi="宋体" w:eastAsia="宋体" w:cs="宋体"/>
          <w:sz w:val="30"/>
          <w:szCs w:val="30"/>
        </w:rPr>
      </w:pPr>
      <w:r>
        <w:rPr>
          <w:rFonts w:ascii="宋体" w:hAnsi="宋体" w:eastAsia="宋体" w:cs="宋体"/>
          <w:spacing w:val="-3"/>
          <w:sz w:val="30"/>
          <w:szCs w:val="30"/>
        </w:rPr>
        <w:t>(eigenfaces_componen</w:t>
      </w:r>
      <w:r>
        <w:rPr>
          <w:rFonts w:ascii="宋体" w:hAnsi="宋体" w:eastAsia="宋体" w:cs="宋体"/>
          <w:spacing w:val="-4"/>
          <w:sz w:val="30"/>
          <w:szCs w:val="30"/>
        </w:rPr>
        <w:t>ts_num)的Eigenfaces,</w:t>
      </w:r>
      <w:r>
        <w:rPr>
          <w:rFonts w:ascii="宋体" w:hAnsi="宋体" w:eastAsia="宋体" w:cs="宋体"/>
          <w:spacing w:val="-77"/>
          <w:sz w:val="30"/>
          <w:szCs w:val="30"/>
        </w:rPr>
        <w:t xml:space="preserve"> </w:t>
      </w:r>
      <w:r>
        <w:rPr>
          <w:rFonts w:ascii="宋体" w:hAnsi="宋体" w:eastAsia="宋体" w:cs="宋体"/>
          <w:spacing w:val="-4"/>
          <w:sz w:val="30"/>
          <w:szCs w:val="30"/>
        </w:rPr>
        <w:t>计算结束后可以通过展</w:t>
      </w:r>
      <w:r>
        <w:rPr>
          <w:rFonts w:ascii="宋体" w:hAnsi="宋体" w:eastAsia="宋体" w:cs="宋体"/>
          <w:sz w:val="30"/>
          <w:szCs w:val="30"/>
        </w:rPr>
        <w:t xml:space="preserve"> </w:t>
      </w:r>
      <w:r>
        <w:rPr>
          <w:rFonts w:ascii="宋体" w:hAnsi="宋体" w:eastAsia="宋体" w:cs="宋体"/>
          <w:spacing w:val="-2"/>
          <w:sz w:val="30"/>
          <w:szCs w:val="30"/>
        </w:rPr>
        <w:t>示看到</w:t>
      </w:r>
      <w:r>
        <w:rPr>
          <w:rFonts w:ascii="Times New Roman" w:hAnsi="Times New Roman" w:eastAsia="Times New Roman" w:cs="Times New Roman"/>
          <w:spacing w:val="-2"/>
          <w:sz w:val="30"/>
          <w:szCs w:val="30"/>
        </w:rPr>
        <w:t>Eigenfaces</w:t>
      </w:r>
      <w:r>
        <w:rPr>
          <w:rFonts w:ascii="宋体" w:hAnsi="宋体" w:eastAsia="宋体" w:cs="宋体"/>
          <w:spacing w:val="-2"/>
          <w:sz w:val="30"/>
          <w:szCs w:val="30"/>
        </w:rPr>
        <w:t>向量的结果。</w:t>
      </w:r>
    </w:p>
    <w:p w14:paraId="6ECE7460">
      <w:pPr>
        <w:spacing w:line="212" w:lineRule="auto"/>
        <w:rPr>
          <w:rFonts w:ascii="宋体" w:hAnsi="宋体" w:eastAsia="宋体" w:cs="宋体"/>
          <w:sz w:val="30"/>
          <w:szCs w:val="30"/>
        </w:rPr>
        <w:sectPr>
          <w:pgSz w:w="12240" w:h="15840"/>
          <w:pgMar w:top="400" w:right="1670" w:bottom="0" w:left="1429" w:header="0" w:footer="0" w:gutter="0"/>
          <w:cols w:space="720" w:num="1"/>
        </w:sectPr>
      </w:pPr>
    </w:p>
    <w:p w14:paraId="645D2BCC">
      <w:pPr>
        <w:pStyle w:val="2"/>
        <w:spacing w:line="260" w:lineRule="auto"/>
      </w:pPr>
    </w:p>
    <w:p w14:paraId="1A7F130D">
      <w:pPr>
        <w:pStyle w:val="2"/>
        <w:spacing w:line="260" w:lineRule="auto"/>
      </w:pPr>
    </w:p>
    <w:p w14:paraId="26019F65">
      <w:pPr>
        <w:pStyle w:val="2"/>
        <w:spacing w:line="260" w:lineRule="auto"/>
      </w:pPr>
    </w:p>
    <w:p w14:paraId="4754CACF">
      <w:pPr>
        <w:pStyle w:val="2"/>
        <w:spacing w:line="261" w:lineRule="auto"/>
      </w:pPr>
    </w:p>
    <w:p w14:paraId="35749C40">
      <w:pPr>
        <w:pStyle w:val="2"/>
        <w:spacing w:before="55" w:line="230" w:lineRule="exact"/>
        <w:ind w:left="129"/>
        <w:rPr>
          <w:sz w:val="19"/>
          <w:szCs w:val="19"/>
        </w:rPr>
      </w:pPr>
      <w:r>
        <w:rPr>
          <w:position w:val="2"/>
          <w:sz w:val="19"/>
          <w:szCs w:val="19"/>
        </w:rPr>
        <w:t>from</w:t>
      </w:r>
      <w:r>
        <w:rPr>
          <w:spacing w:val="6"/>
          <w:position w:val="2"/>
          <w:sz w:val="19"/>
          <w:szCs w:val="19"/>
        </w:rPr>
        <w:t xml:space="preserve">    </w:t>
      </w:r>
      <w:r>
        <w:rPr>
          <w:position w:val="2"/>
          <w:sz w:val="19"/>
          <w:szCs w:val="19"/>
        </w:rPr>
        <w:t>scipy._lib.six</w:t>
      </w:r>
      <w:r>
        <w:rPr>
          <w:spacing w:val="9"/>
          <w:position w:val="2"/>
          <w:sz w:val="19"/>
          <w:szCs w:val="19"/>
        </w:rPr>
        <w:t xml:space="preserve">    </w:t>
      </w:r>
      <w:r>
        <w:rPr>
          <w:position w:val="2"/>
          <w:sz w:val="19"/>
          <w:szCs w:val="19"/>
        </w:rPr>
        <w:t>import    xran</w:t>
      </w:r>
      <w:r>
        <w:rPr>
          <w:spacing w:val="-1"/>
          <w:position w:val="2"/>
          <w:sz w:val="19"/>
          <w:szCs w:val="19"/>
        </w:rPr>
        <w:t>ge</w:t>
      </w:r>
    </w:p>
    <w:p w14:paraId="158CE938">
      <w:pPr>
        <w:pStyle w:val="2"/>
        <w:spacing w:line="220" w:lineRule="auto"/>
        <w:ind w:left="129" w:right="4733"/>
        <w:rPr>
          <w:sz w:val="19"/>
          <w:szCs w:val="19"/>
        </w:rPr>
      </w:pPr>
      <w:r>
        <w:rPr>
          <w:sz w:val="19"/>
          <w:szCs w:val="19"/>
        </w:rPr>
        <w:t>from    sklearn.datasets     import</w:t>
      </w:r>
      <w:r>
        <w:rPr>
          <w:spacing w:val="7"/>
          <w:sz w:val="19"/>
          <w:szCs w:val="19"/>
        </w:rPr>
        <w:t xml:space="preserve">    </w:t>
      </w:r>
      <w:r>
        <w:rPr>
          <w:sz w:val="19"/>
          <w:szCs w:val="19"/>
        </w:rPr>
        <w:t>fetch_lfw_</w:t>
      </w:r>
      <w:r>
        <w:rPr>
          <w:spacing w:val="-1"/>
          <w:sz w:val="19"/>
          <w:szCs w:val="19"/>
        </w:rPr>
        <w:t>people</w:t>
      </w:r>
      <w:r>
        <w:rPr>
          <w:spacing w:val="1"/>
          <w:sz w:val="19"/>
          <w:szCs w:val="19"/>
        </w:rPr>
        <w:t xml:space="preserve"> </w:t>
      </w:r>
      <w:r>
        <w:rPr>
          <w:sz w:val="19"/>
          <w:szCs w:val="19"/>
        </w:rPr>
        <w:t>from   sklearn.decomposition   i</w:t>
      </w:r>
      <w:r>
        <w:rPr>
          <w:spacing w:val="-1"/>
          <w:sz w:val="19"/>
          <w:szCs w:val="19"/>
        </w:rPr>
        <w:t>mport   PCA</w:t>
      </w:r>
    </w:p>
    <w:p w14:paraId="2EBB5CA4">
      <w:pPr>
        <w:pStyle w:val="2"/>
        <w:spacing w:line="237" w:lineRule="auto"/>
        <w:ind w:left="129" w:right="4050"/>
        <w:rPr>
          <w:sz w:val="19"/>
          <w:szCs w:val="19"/>
        </w:rPr>
      </w:pPr>
      <w:r>
        <w:rPr>
          <w:sz w:val="19"/>
          <w:szCs w:val="19"/>
        </w:rPr>
        <w:t>from      sklearn.model_selection      import      trai</w:t>
      </w:r>
      <w:r>
        <w:rPr>
          <w:spacing w:val="-1"/>
          <w:sz w:val="19"/>
          <w:szCs w:val="19"/>
        </w:rPr>
        <w:t>n_test_split</w:t>
      </w:r>
      <w:r>
        <w:rPr>
          <w:sz w:val="19"/>
          <w:szCs w:val="19"/>
        </w:rPr>
        <w:t xml:space="preserve"> </w:t>
      </w:r>
      <w:r>
        <w:rPr>
          <w:spacing w:val="-1"/>
          <w:sz w:val="19"/>
          <w:szCs w:val="19"/>
        </w:rPr>
        <w:t>from  sklearn.svm</w:t>
      </w:r>
      <w:r>
        <w:rPr>
          <w:spacing w:val="17"/>
          <w:sz w:val="19"/>
          <w:szCs w:val="19"/>
        </w:rPr>
        <w:t xml:space="preserve">  </w:t>
      </w:r>
      <w:r>
        <w:rPr>
          <w:spacing w:val="-1"/>
          <w:sz w:val="19"/>
          <w:szCs w:val="19"/>
        </w:rPr>
        <w:t>import</w:t>
      </w:r>
      <w:r>
        <w:rPr>
          <w:spacing w:val="9"/>
          <w:sz w:val="19"/>
          <w:szCs w:val="19"/>
        </w:rPr>
        <w:t xml:space="preserve">  </w:t>
      </w:r>
      <w:r>
        <w:rPr>
          <w:spacing w:val="-1"/>
          <w:sz w:val="19"/>
          <w:szCs w:val="19"/>
        </w:rPr>
        <w:t>SVC</w:t>
      </w:r>
    </w:p>
    <w:p w14:paraId="36FA79B9">
      <w:pPr>
        <w:pStyle w:val="2"/>
        <w:spacing w:before="196" w:line="225" w:lineRule="exact"/>
        <w:ind w:left="129"/>
        <w:rPr>
          <w:sz w:val="19"/>
          <w:szCs w:val="19"/>
        </w:rPr>
      </w:pPr>
      <w:r>
        <w:rPr>
          <w:spacing w:val="-1"/>
          <w:position w:val="2"/>
          <w:sz w:val="19"/>
          <w:szCs w:val="19"/>
        </w:rPr>
        <w:t>import     matplotlib</w:t>
      </w:r>
      <w:r>
        <w:rPr>
          <w:spacing w:val="-2"/>
          <w:position w:val="2"/>
          <w:sz w:val="19"/>
          <w:szCs w:val="19"/>
        </w:rPr>
        <w:t>.pyplot</w:t>
      </w:r>
      <w:r>
        <w:rPr>
          <w:spacing w:val="11"/>
          <w:position w:val="2"/>
          <w:sz w:val="19"/>
          <w:szCs w:val="19"/>
        </w:rPr>
        <w:t xml:space="preserve">    </w:t>
      </w:r>
      <w:r>
        <w:rPr>
          <w:spacing w:val="-2"/>
          <w:position w:val="2"/>
          <w:sz w:val="19"/>
          <w:szCs w:val="19"/>
        </w:rPr>
        <w:t>as     plt</w:t>
      </w:r>
    </w:p>
    <w:p w14:paraId="12DDBB59">
      <w:pPr>
        <w:pStyle w:val="2"/>
        <w:spacing w:line="226" w:lineRule="exact"/>
        <w:ind w:left="129"/>
        <w:rPr>
          <w:sz w:val="19"/>
          <w:szCs w:val="19"/>
        </w:rPr>
      </w:pPr>
      <w:r>
        <w:rPr>
          <w:spacing w:val="-2"/>
          <w:position w:val="2"/>
          <w:sz w:val="19"/>
          <w:szCs w:val="19"/>
        </w:rPr>
        <w:t>import  pandas</w:t>
      </w:r>
      <w:r>
        <w:rPr>
          <w:spacing w:val="6"/>
          <w:position w:val="2"/>
          <w:sz w:val="19"/>
          <w:szCs w:val="19"/>
        </w:rPr>
        <w:t xml:space="preserve">  </w:t>
      </w:r>
      <w:r>
        <w:rPr>
          <w:spacing w:val="-2"/>
          <w:position w:val="2"/>
          <w:sz w:val="19"/>
          <w:szCs w:val="19"/>
        </w:rPr>
        <w:t>as</w:t>
      </w:r>
      <w:r>
        <w:rPr>
          <w:spacing w:val="6"/>
          <w:position w:val="2"/>
          <w:sz w:val="19"/>
          <w:szCs w:val="19"/>
        </w:rPr>
        <w:t xml:space="preserve">  </w:t>
      </w:r>
      <w:r>
        <w:rPr>
          <w:spacing w:val="-2"/>
          <w:position w:val="2"/>
          <w:sz w:val="19"/>
          <w:szCs w:val="19"/>
        </w:rPr>
        <w:t>pd</w:t>
      </w:r>
    </w:p>
    <w:p w14:paraId="388CC263">
      <w:pPr>
        <w:pStyle w:val="2"/>
        <w:spacing w:before="289" w:line="259" w:lineRule="exact"/>
        <w:ind w:left="129"/>
        <w:rPr>
          <w:sz w:val="19"/>
          <w:szCs w:val="19"/>
        </w:rPr>
      </w:pPr>
      <w:r>
        <w:rPr>
          <w:spacing w:val="-1"/>
          <w:position w:val="3"/>
          <w:sz w:val="19"/>
          <w:szCs w:val="19"/>
        </w:rPr>
        <w:t>eigenfaces_components_num  =20</w:t>
      </w:r>
    </w:p>
    <w:p w14:paraId="7F30C71B">
      <w:pPr>
        <w:pStyle w:val="2"/>
        <w:spacing w:before="148" w:line="272" w:lineRule="exact"/>
        <w:ind w:left="129"/>
        <w:rPr>
          <w:sz w:val="19"/>
          <w:szCs w:val="19"/>
        </w:rPr>
      </w:pPr>
      <w:r>
        <w:rPr>
          <w:b/>
          <w:bCs/>
          <w:position w:val="3"/>
          <w:sz w:val="19"/>
          <w:szCs w:val="19"/>
        </w:rPr>
        <w:t>lfw_people</w:t>
      </w:r>
      <w:r>
        <w:rPr>
          <w:b/>
          <w:bCs/>
          <w:spacing w:val="14"/>
          <w:w w:val="101"/>
          <w:position w:val="3"/>
          <w:sz w:val="19"/>
          <w:szCs w:val="19"/>
        </w:rPr>
        <w:t xml:space="preserve">  </w:t>
      </w:r>
      <w:r>
        <w:rPr>
          <w:b/>
          <w:bCs/>
          <w:position w:val="3"/>
          <w:sz w:val="19"/>
          <w:szCs w:val="19"/>
        </w:rPr>
        <w:t>=fetch_lfw_people(data_home</w:t>
      </w:r>
      <w:r>
        <w:rPr>
          <w:b/>
          <w:bCs/>
          <w:spacing w:val="14"/>
          <w:w w:val="101"/>
          <w:position w:val="3"/>
          <w:sz w:val="19"/>
          <w:szCs w:val="19"/>
        </w:rPr>
        <w:t xml:space="preserve">  </w:t>
      </w:r>
      <w:r>
        <w:rPr>
          <w:b/>
          <w:bCs/>
          <w:position w:val="3"/>
          <w:sz w:val="19"/>
          <w:szCs w:val="19"/>
        </w:rPr>
        <w:t>=</w:t>
      </w:r>
      <w:r>
        <w:rPr>
          <w:b/>
          <w:bCs/>
          <w:spacing w:val="30"/>
          <w:position w:val="3"/>
          <w:sz w:val="19"/>
          <w:szCs w:val="19"/>
        </w:rPr>
        <w:t xml:space="preserve"> </w:t>
      </w:r>
      <w:r>
        <w:rPr>
          <w:position w:val="3"/>
          <w:sz w:val="19"/>
          <w:szCs w:val="19"/>
        </w:rPr>
        <w:t>'/hom</w:t>
      </w:r>
      <w:r>
        <w:rPr>
          <w:spacing w:val="-1"/>
          <w:position w:val="3"/>
          <w:sz w:val="19"/>
          <w:szCs w:val="19"/>
        </w:rPr>
        <w:t>e/frank/Desktop/Develop/Code/Sample/Deloitte')</w:t>
      </w:r>
    </w:p>
    <w:p w14:paraId="133906F8">
      <w:pPr>
        <w:pStyle w:val="2"/>
        <w:spacing w:before="139" w:line="259" w:lineRule="auto"/>
        <w:ind w:left="129" w:right="2870"/>
        <w:rPr>
          <w:sz w:val="19"/>
          <w:szCs w:val="19"/>
        </w:rPr>
      </w:pPr>
      <w:r>
        <w:rPr>
          <w:i/>
          <w:iCs/>
          <w:sz w:val="19"/>
          <w:szCs w:val="19"/>
        </w:rPr>
        <w:t>#introspect    the    images    arrays    to    fi</w:t>
      </w:r>
      <w:r>
        <w:rPr>
          <w:i/>
          <w:iCs/>
          <w:spacing w:val="-1"/>
          <w:sz w:val="19"/>
          <w:szCs w:val="19"/>
        </w:rPr>
        <w:t>nd    the    shapes(for    plotting)</w:t>
      </w:r>
      <w:r>
        <w:rPr>
          <w:i/>
          <w:iCs/>
          <w:sz w:val="19"/>
          <w:szCs w:val="19"/>
        </w:rPr>
        <w:t xml:space="preserve"> </w:t>
      </w:r>
      <w:r>
        <w:rPr>
          <w:sz w:val="19"/>
          <w:szCs w:val="19"/>
        </w:rPr>
        <w:t>n_samples,h,w=lfw_peop</w:t>
      </w:r>
      <w:r>
        <w:rPr>
          <w:spacing w:val="-1"/>
          <w:sz w:val="19"/>
          <w:szCs w:val="19"/>
        </w:rPr>
        <w:t>le.images.shape</w:t>
      </w:r>
    </w:p>
    <w:p w14:paraId="62C6DFEC">
      <w:pPr>
        <w:pStyle w:val="2"/>
        <w:spacing w:before="292" w:line="240" w:lineRule="exact"/>
        <w:ind w:left="129"/>
        <w:rPr>
          <w:sz w:val="19"/>
          <w:szCs w:val="19"/>
        </w:rPr>
      </w:pPr>
      <w:r>
        <w:rPr>
          <w:spacing w:val="-1"/>
          <w:position w:val="2"/>
          <w:sz w:val="19"/>
          <w:szCs w:val="19"/>
        </w:rPr>
        <w:t>X=lfw_people.data</w:t>
      </w:r>
    </w:p>
    <w:p w14:paraId="79EB03C8">
      <w:pPr>
        <w:pStyle w:val="2"/>
        <w:spacing w:line="239" w:lineRule="exact"/>
        <w:ind w:left="129"/>
        <w:rPr>
          <w:sz w:val="19"/>
          <w:szCs w:val="19"/>
        </w:rPr>
      </w:pPr>
      <w:r>
        <w:rPr>
          <w:spacing w:val="-2"/>
          <w:position w:val="2"/>
          <w:sz w:val="19"/>
          <w:szCs w:val="19"/>
        </w:rPr>
        <w:t>n_features</w:t>
      </w:r>
      <w:r>
        <w:rPr>
          <w:spacing w:val="6"/>
          <w:position w:val="2"/>
          <w:sz w:val="19"/>
          <w:szCs w:val="19"/>
        </w:rPr>
        <w:t xml:space="preserve">         </w:t>
      </w:r>
      <w:r>
        <w:rPr>
          <w:spacing w:val="-2"/>
          <w:position w:val="2"/>
          <w:sz w:val="19"/>
          <w:szCs w:val="19"/>
        </w:rPr>
        <w:t>=X.shape[1]</w:t>
      </w:r>
    </w:p>
    <w:p w14:paraId="40E7A49D">
      <w:pPr>
        <w:pStyle w:val="2"/>
        <w:spacing w:line="252" w:lineRule="auto"/>
      </w:pPr>
    </w:p>
    <w:p w14:paraId="227CCF2F">
      <w:pPr>
        <w:pStyle w:val="2"/>
        <w:spacing w:before="56" w:line="255" w:lineRule="auto"/>
        <w:ind w:left="129" w:right="4276"/>
        <w:rPr>
          <w:sz w:val="19"/>
          <w:szCs w:val="19"/>
        </w:rPr>
      </w:pPr>
      <w:r>
        <w:rPr>
          <w:i/>
          <w:iCs/>
          <w:sz w:val="19"/>
          <w:szCs w:val="19"/>
        </w:rPr>
        <w:t>#the</w:t>
      </w:r>
      <w:r>
        <w:rPr>
          <w:i/>
          <w:iCs/>
          <w:spacing w:val="19"/>
          <w:sz w:val="19"/>
          <w:szCs w:val="19"/>
        </w:rPr>
        <w:t xml:space="preserve">   </w:t>
      </w:r>
      <w:r>
        <w:rPr>
          <w:i/>
          <w:iCs/>
          <w:sz w:val="19"/>
          <w:szCs w:val="19"/>
        </w:rPr>
        <w:t>label</w:t>
      </w:r>
      <w:r>
        <w:rPr>
          <w:i/>
          <w:iCs/>
          <w:spacing w:val="16"/>
          <w:w w:val="101"/>
          <w:sz w:val="19"/>
          <w:szCs w:val="19"/>
        </w:rPr>
        <w:t xml:space="preserve">   </w:t>
      </w:r>
      <w:r>
        <w:rPr>
          <w:i/>
          <w:iCs/>
          <w:sz w:val="19"/>
          <w:szCs w:val="19"/>
        </w:rPr>
        <w:t>to</w:t>
      </w:r>
      <w:r>
        <w:rPr>
          <w:i/>
          <w:iCs/>
          <w:spacing w:val="14"/>
          <w:w w:val="101"/>
          <w:sz w:val="19"/>
          <w:szCs w:val="19"/>
        </w:rPr>
        <w:t xml:space="preserve">   </w:t>
      </w:r>
      <w:r>
        <w:rPr>
          <w:i/>
          <w:iCs/>
          <w:sz w:val="19"/>
          <w:szCs w:val="19"/>
        </w:rPr>
        <w:t>predict</w:t>
      </w:r>
      <w:r>
        <w:rPr>
          <w:i/>
          <w:iCs/>
          <w:spacing w:val="14"/>
          <w:w w:val="101"/>
          <w:sz w:val="19"/>
          <w:szCs w:val="19"/>
        </w:rPr>
        <w:t xml:space="preserve">   </w:t>
      </w:r>
      <w:r>
        <w:rPr>
          <w:i/>
          <w:iCs/>
          <w:sz w:val="19"/>
          <w:szCs w:val="19"/>
        </w:rPr>
        <w:t>is    the    id    of   the    person</w:t>
      </w:r>
      <w:r>
        <w:rPr>
          <w:i/>
          <w:iCs/>
          <w:spacing w:val="1"/>
          <w:sz w:val="19"/>
          <w:szCs w:val="19"/>
        </w:rPr>
        <w:t xml:space="preserve"> </w:t>
      </w:r>
      <w:r>
        <w:rPr>
          <w:spacing w:val="-1"/>
          <w:sz w:val="19"/>
          <w:szCs w:val="19"/>
        </w:rPr>
        <w:t>y</w:t>
      </w:r>
      <w:r>
        <w:rPr>
          <w:spacing w:val="4"/>
          <w:sz w:val="19"/>
          <w:szCs w:val="19"/>
        </w:rPr>
        <w:t xml:space="preserve">          </w:t>
      </w:r>
      <w:r>
        <w:rPr>
          <w:spacing w:val="-1"/>
          <w:sz w:val="19"/>
          <w:szCs w:val="19"/>
        </w:rPr>
        <w:t>=lfw_people.target</w:t>
      </w:r>
    </w:p>
    <w:p w14:paraId="613D92B5">
      <w:pPr>
        <w:pStyle w:val="2"/>
        <w:spacing w:before="1" w:line="260" w:lineRule="auto"/>
        <w:ind w:left="129" w:right="5153"/>
        <w:rPr>
          <w:sz w:val="19"/>
          <w:szCs w:val="19"/>
        </w:rPr>
      </w:pPr>
      <w:r>
        <w:rPr>
          <w:sz w:val="19"/>
          <w:szCs w:val="19"/>
        </w:rPr>
        <w:t>target_names</w:t>
      </w:r>
      <w:r>
        <w:rPr>
          <w:spacing w:val="4"/>
          <w:sz w:val="19"/>
          <w:szCs w:val="19"/>
        </w:rPr>
        <w:t xml:space="preserve">           </w:t>
      </w:r>
      <w:r>
        <w:rPr>
          <w:sz w:val="19"/>
          <w:szCs w:val="19"/>
        </w:rPr>
        <w:t>=lfw_pe</w:t>
      </w:r>
      <w:r>
        <w:rPr>
          <w:spacing w:val="-1"/>
          <w:sz w:val="19"/>
          <w:szCs w:val="19"/>
        </w:rPr>
        <w:t>ople.target_names</w:t>
      </w:r>
      <w:r>
        <w:rPr>
          <w:spacing w:val="2"/>
          <w:sz w:val="19"/>
          <w:szCs w:val="19"/>
        </w:rPr>
        <w:t xml:space="preserve"> </w:t>
      </w:r>
      <w:r>
        <w:rPr>
          <w:sz w:val="19"/>
          <w:szCs w:val="19"/>
        </w:rPr>
        <w:t>n_classes           =ta</w:t>
      </w:r>
      <w:r>
        <w:rPr>
          <w:spacing w:val="-1"/>
          <w:sz w:val="19"/>
          <w:szCs w:val="19"/>
        </w:rPr>
        <w:t>rget_names.shape[θ]</w:t>
      </w:r>
    </w:p>
    <w:p w14:paraId="6D940597">
      <w:pPr>
        <w:pStyle w:val="2"/>
        <w:spacing w:before="281" w:line="495" w:lineRule="exact"/>
        <w:ind w:left="129"/>
        <w:rPr>
          <w:sz w:val="29"/>
          <w:szCs w:val="29"/>
        </w:rPr>
      </w:pPr>
      <w:r>
        <w:fldChar w:fldCharType="begin"/>
      </w:r>
      <w:r>
        <w:instrText xml:space="preserve">EQ \* jc3 \* hps19 \o\al(\s\up 8(</w:instrText>
      </w:r>
      <w:r>
        <w:rPr>
          <w:w w:val="99"/>
          <w:position w:val="3"/>
          <w:sz w:val="19"/>
          <w:szCs w:val="19"/>
        </w:rPr>
        <w:instrText xml:space="preserve">#s</w:instrText>
      </w:r>
      <w:r>
        <w:instrText xml:space="preserve">),</w:instrText>
      </w:r>
      <w:r>
        <w:rPr>
          <w:w w:val="93"/>
          <w:position w:val="-1"/>
          <w:sz w:val="29"/>
          <w:szCs w:val="29"/>
        </w:rPr>
        <w:instrText xml:space="preserve">X</w:instrText>
      </w:r>
      <w:r>
        <w:instrText xml:space="preserve">)</w:instrText>
      </w:r>
      <w:r>
        <w:fldChar w:fldCharType="end"/>
      </w:r>
      <w:r>
        <w:rPr>
          <w:spacing w:val="-25"/>
          <w:position w:val="-1"/>
          <w:sz w:val="29"/>
          <w:szCs w:val="29"/>
        </w:rPr>
        <w:t>_</w:t>
      </w:r>
      <w:r>
        <w:rPr>
          <w:spacing w:val="-2"/>
          <w:w w:val="10"/>
          <w:position w:val="20"/>
          <w:sz w:val="19"/>
          <w:szCs w:val="19"/>
        </w:rPr>
        <w:t>pl</w:t>
      </w:r>
      <w:r>
        <w:rPr>
          <w:spacing w:val="-5"/>
          <w:w w:val="83"/>
          <w:position w:val="-1"/>
          <w:sz w:val="29"/>
          <w:szCs w:val="29"/>
        </w:rPr>
        <w:t>t</w:t>
      </w:r>
      <w:r>
        <w:rPr>
          <w:spacing w:val="-7"/>
          <w:w w:val="49"/>
          <w:position w:val="20"/>
          <w:sz w:val="19"/>
          <w:szCs w:val="19"/>
        </w:rPr>
        <w:t>it</w:t>
      </w:r>
      <w:r>
        <w:rPr>
          <w:spacing w:val="-17"/>
          <w:position w:val="-1"/>
          <w:sz w:val="29"/>
          <w:szCs w:val="29"/>
        </w:rPr>
        <w:t>rai</w:t>
      </w:r>
      <w:r>
        <w:rPr>
          <w:spacing w:val="-17"/>
          <w:position w:val="20"/>
          <w:sz w:val="19"/>
          <w:szCs w:val="19"/>
        </w:rPr>
        <w:t>i</w:t>
      </w:r>
      <w:r>
        <w:fldChar w:fldCharType="begin"/>
      </w:r>
      <w:r>
        <w:instrText xml:space="preserve">EQ \* jc3 \* hps19 \o\al(\s\up 8(</w:instrText>
      </w:r>
      <w:r>
        <w:rPr>
          <w:w w:val="99"/>
          <w:position w:val="3"/>
          <w:sz w:val="19"/>
          <w:szCs w:val="19"/>
        </w:rPr>
        <w:instrText xml:space="preserve">nt</w:instrText>
      </w:r>
      <w:r>
        <w:instrText xml:space="preserve">),</w:instrText>
      </w:r>
      <w:r>
        <w:rPr>
          <w:w w:val="78"/>
          <w:position w:val="-1"/>
          <w:sz w:val="29"/>
          <w:szCs w:val="29"/>
        </w:rPr>
        <w:instrText xml:space="preserve">n</w:instrText>
      </w:r>
      <w:r>
        <w:instrText xml:space="preserve">)</w:instrText>
      </w:r>
      <w:r>
        <w:fldChar w:fldCharType="end"/>
      </w:r>
      <w:r>
        <w:rPr>
          <w:spacing w:val="-18"/>
          <w:w w:val="97"/>
          <w:position w:val="-1"/>
          <w:sz w:val="29"/>
          <w:szCs w:val="29"/>
        </w:rPr>
        <w:t>,</w:t>
      </w:r>
      <w:r>
        <w:rPr>
          <w:sz w:val="29"/>
          <w:szCs w:val="29"/>
        </w:rPr>
        <w:drawing>
          <wp:inline distT="0" distB="0" distL="0" distR="0">
            <wp:extent cx="123825" cy="197485"/>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302"/>
                    <a:stretch>
                      <a:fillRect/>
                    </a:stretch>
                  </pic:blipFill>
                  <pic:spPr>
                    <a:xfrm>
                      <a:off x="0" y="0"/>
                      <a:ext cx="124291" cy="197959"/>
                    </a:xfrm>
                    <a:prstGeom prst="rect">
                      <a:avLst/>
                    </a:prstGeom>
                  </pic:spPr>
                </pic:pic>
              </a:graphicData>
            </a:graphic>
          </wp:inline>
        </w:drawing>
      </w:r>
      <w:r>
        <w:rPr>
          <w:spacing w:val="-18"/>
          <w:w w:val="97"/>
          <w:position w:val="-1"/>
          <w:sz w:val="29"/>
          <w:szCs w:val="29"/>
        </w:rPr>
        <w:t>_</w:t>
      </w:r>
      <w:r>
        <w:fldChar w:fldCharType="begin"/>
      </w:r>
      <w:r>
        <w:instrText xml:space="preserve">EQ \* jc3 \* hps19 \o\al(\s\up 8(</w:instrText>
      </w:r>
      <w:r>
        <w:rPr>
          <w:w w:val="90"/>
          <w:position w:val="3"/>
          <w:sz w:val="19"/>
          <w:szCs w:val="19"/>
        </w:rPr>
        <w:instrText xml:space="preserve">a</w:instrText>
      </w:r>
      <w:r>
        <w:rPr>
          <w:spacing w:val="1"/>
          <w:w w:val="175"/>
          <w:position w:val="3"/>
          <w:sz w:val="19"/>
          <w:szCs w:val="19"/>
        </w:rPr>
        <w:instrText xml:space="preserve"> </w:instrText>
      </w:r>
      <w:r>
        <w:rPr>
          <w:w w:val="90"/>
          <w:position w:val="3"/>
          <w:sz w:val="19"/>
          <w:szCs w:val="19"/>
        </w:rPr>
        <w:instrText xml:space="preserve">tr</w:instrText>
      </w:r>
      <w:r>
        <w:instrText xml:space="preserve">),</w:instrText>
      </w:r>
      <w:r>
        <w:rPr>
          <w:w w:val="93"/>
          <w:position w:val="-1"/>
          <w:sz w:val="29"/>
          <w:szCs w:val="29"/>
        </w:rPr>
        <w:instrText xml:space="preserve">test</w:instrText>
      </w:r>
      <w:r>
        <w:instrText xml:space="preserve">)</w:instrText>
      </w:r>
      <w:r>
        <w:fldChar w:fldCharType="end"/>
      </w:r>
      <w:r>
        <w:rPr>
          <w:position w:val="-6"/>
          <w:sz w:val="29"/>
          <w:szCs w:val="29"/>
        </w:rPr>
        <w:drawing>
          <wp:inline distT="0" distB="0" distL="0" distR="0">
            <wp:extent cx="107315" cy="234950"/>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303"/>
                    <a:stretch>
                      <a:fillRect/>
                    </a:stretch>
                  </pic:blipFill>
                  <pic:spPr>
                    <a:xfrm>
                      <a:off x="0" y="0"/>
                      <a:ext cx="107455" cy="235303"/>
                    </a:xfrm>
                    <a:prstGeom prst="rect">
                      <a:avLst/>
                    </a:prstGeom>
                  </pic:spPr>
                </pic:pic>
              </a:graphicData>
            </a:graphic>
          </wp:inline>
        </w:drawing>
      </w:r>
      <w:r>
        <w:rPr>
          <w:spacing w:val="-14"/>
          <w:w w:val="53"/>
          <w:position w:val="20"/>
          <w:sz w:val="19"/>
          <w:szCs w:val="19"/>
        </w:rPr>
        <w:t>in</w:t>
      </w:r>
      <w:r>
        <w:rPr>
          <w:spacing w:val="-10"/>
          <w:w w:val="65"/>
          <w:position w:val="-1"/>
          <w:sz w:val="29"/>
          <w:szCs w:val="29"/>
        </w:rPr>
        <w:t>_</w:t>
      </w:r>
      <w:r>
        <w:rPr>
          <w:spacing w:val="-14"/>
          <w:w w:val="53"/>
          <w:position w:val="20"/>
          <w:sz w:val="19"/>
          <w:szCs w:val="19"/>
        </w:rPr>
        <w:t>i</w:t>
      </w:r>
      <w:r>
        <w:rPr>
          <w:sz w:val="19"/>
          <w:szCs w:val="19"/>
        </w:rPr>
        <w:drawing>
          <wp:inline distT="0" distB="0" distL="0" distR="0">
            <wp:extent cx="64135" cy="198755"/>
            <wp:effectExtent l="0" t="0" r="0" b="0"/>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304"/>
                    <a:stretch>
                      <a:fillRect/>
                    </a:stretch>
                  </pic:blipFill>
                  <pic:spPr>
                    <a:xfrm>
                      <a:off x="0" y="0"/>
                      <a:ext cx="64325" cy="199032"/>
                    </a:xfrm>
                    <a:prstGeom prst="rect">
                      <a:avLst/>
                    </a:prstGeom>
                  </pic:spPr>
                </pic:pic>
              </a:graphicData>
            </a:graphic>
          </wp:inline>
        </w:drawing>
      </w:r>
      <w:r>
        <w:fldChar w:fldCharType="begin"/>
      </w:r>
      <w:r>
        <w:instrText xml:space="preserve">EQ \* jc3 \* hps19 \o\al(\s\up 8(</w:instrText>
      </w:r>
      <w:r>
        <w:rPr>
          <w:w w:val="80"/>
          <w:position w:val="3"/>
          <w:sz w:val="19"/>
          <w:szCs w:val="19"/>
        </w:rPr>
        <w:instrText xml:space="preserve">g</w:instrText>
      </w:r>
      <w:r>
        <w:instrText xml:space="preserve">),</w:instrText>
      </w:r>
      <w:r>
        <w:rPr>
          <w:w w:val="98"/>
          <w:position w:val="-1"/>
          <w:sz w:val="29"/>
          <w:szCs w:val="29"/>
        </w:rPr>
        <w:instrText xml:space="preserve">r</w:instrText>
      </w:r>
      <w:r>
        <w:instrText xml:space="preserve">)</w:instrText>
      </w:r>
      <w:r>
        <w:fldChar w:fldCharType="end"/>
      </w:r>
      <w:r>
        <w:rPr>
          <w:spacing w:val="-9"/>
          <w:position w:val="-1"/>
          <w:sz w:val="29"/>
          <w:szCs w:val="29"/>
        </w:rPr>
        <w:t>ai</w:t>
      </w:r>
      <w:r>
        <w:rPr>
          <w:spacing w:val="-56"/>
          <w:position w:val="-1"/>
          <w:sz w:val="29"/>
          <w:szCs w:val="29"/>
        </w:rPr>
        <w:t xml:space="preserve"> </w:t>
      </w:r>
      <w:r>
        <w:fldChar w:fldCharType="begin"/>
      </w:r>
      <w:r>
        <w:instrText xml:space="preserve">EQ \* jc3 \* hps19 \o\al(\s\up 8(</w:instrText>
      </w:r>
      <w:r>
        <w:rPr>
          <w:w w:val="116"/>
          <w:position w:val="3"/>
          <w:sz w:val="19"/>
          <w:szCs w:val="19"/>
        </w:rPr>
        <w:instrText xml:space="preserve">a</w:instrText>
      </w:r>
      <w:r>
        <w:instrText xml:space="preserve">),</w:instrText>
      </w:r>
      <w:r>
        <w:rPr>
          <w:w w:val="83"/>
          <w:position w:val="-1"/>
          <w:sz w:val="29"/>
          <w:szCs w:val="29"/>
        </w:rPr>
        <w:instrText xml:space="preserve">n</w:instrText>
      </w:r>
      <w:r>
        <w:instrText xml:space="preserve">)</w:instrText>
      </w:r>
      <w:r>
        <w:fldChar w:fldCharType="end"/>
      </w:r>
      <w:r>
        <w:rPr>
          <w:spacing w:val="-9"/>
          <w:position w:val="20"/>
          <w:sz w:val="19"/>
          <w:szCs w:val="19"/>
        </w:rPr>
        <w:t>n</w:t>
      </w:r>
      <w:r>
        <w:rPr>
          <w:spacing w:val="-12"/>
          <w:w w:val="82"/>
          <w:position w:val="-1"/>
          <w:sz w:val="29"/>
          <w:szCs w:val="29"/>
        </w:rPr>
        <w:t>,</w:t>
      </w:r>
      <w:r>
        <w:fldChar w:fldCharType="begin"/>
      </w:r>
      <w:r>
        <w:instrText xml:space="preserve">EQ \* jc3 \* hps19 \o\al(\s\up 8(</w:instrText>
      </w:r>
      <w:r>
        <w:rPr>
          <w:w w:val="99"/>
          <w:position w:val="3"/>
          <w:sz w:val="19"/>
          <w:szCs w:val="19"/>
        </w:rPr>
        <w:instrText xml:space="preserve">d</w:instrText>
      </w:r>
      <w:r>
        <w:instrText xml:space="preserve">),</w:instrText>
      </w:r>
      <w:r>
        <w:rPr>
          <w:w w:val="80"/>
          <w:position w:val="-1"/>
          <w:sz w:val="29"/>
          <w:szCs w:val="29"/>
        </w:rPr>
        <w:instrText xml:space="preserve">y</w:instrText>
      </w:r>
      <w:r>
        <w:instrText xml:space="preserve">)</w:instrText>
      </w:r>
      <w:r>
        <w:fldChar w:fldCharType="end"/>
      </w:r>
      <w:r>
        <w:rPr>
          <w:spacing w:val="-12"/>
          <w:w w:val="82"/>
          <w:position w:val="-1"/>
          <w:sz w:val="29"/>
          <w:szCs w:val="29"/>
        </w:rPr>
        <w:t>_t</w:t>
      </w:r>
      <w:r>
        <w:fldChar w:fldCharType="begin"/>
      </w:r>
      <w:r>
        <w:instrText xml:space="preserve">EQ \* jc3 \* hps19 \o\al(\s\up 8(</w:instrText>
      </w:r>
      <w:r>
        <w:rPr>
          <w:w w:val="105"/>
          <w:position w:val="3"/>
          <w:sz w:val="19"/>
          <w:szCs w:val="19"/>
        </w:rPr>
        <w:instrText xml:space="preserve">tes</w:instrText>
      </w:r>
      <w:r>
        <w:instrText xml:space="preserve">),</w:instrText>
      </w:r>
      <w:r>
        <w:rPr>
          <w:w w:val="94"/>
          <w:position w:val="-1"/>
          <w:sz w:val="29"/>
          <w:szCs w:val="29"/>
        </w:rPr>
        <w:instrText xml:space="preserve">es</w:instrText>
      </w:r>
      <w:r>
        <w:instrText xml:space="preserve">)</w:instrText>
      </w:r>
      <w:r>
        <w:fldChar w:fldCharType="end"/>
      </w:r>
      <w:r>
        <w:fldChar w:fldCharType="begin"/>
      </w:r>
      <w:r>
        <w:instrText xml:space="preserve">EQ \* jc3 \* hps19 \o\al(\s\up 8(</w:instrText>
      </w:r>
      <w:r>
        <w:rPr>
          <w:w w:val="61"/>
          <w:position w:val="3"/>
          <w:sz w:val="19"/>
          <w:szCs w:val="19"/>
        </w:rPr>
        <w:instrText xml:space="preserve">t</w:instrText>
      </w:r>
      <w:r>
        <w:instrText xml:space="preserve">),</w:instrText>
      </w:r>
      <w:r>
        <w:rPr>
          <w:w w:val="93"/>
          <w:position w:val="-1"/>
          <w:sz w:val="29"/>
          <w:szCs w:val="29"/>
        </w:rPr>
        <w:instrText xml:space="preserve">t</w:instrText>
      </w:r>
      <w:r>
        <w:instrText xml:space="preserve">)</w:instrText>
      </w:r>
      <w:r>
        <w:fldChar w:fldCharType="end"/>
      </w:r>
      <w:r>
        <w:rPr>
          <w:spacing w:val="-9"/>
          <w:position w:val="20"/>
          <w:sz w:val="19"/>
          <w:szCs w:val="19"/>
        </w:rPr>
        <w:t>in</w:t>
      </w:r>
      <w:r>
        <w:rPr>
          <w:sz w:val="19"/>
          <w:szCs w:val="19"/>
        </w:rPr>
        <w:drawing>
          <wp:inline distT="0" distB="0" distL="0" distR="0">
            <wp:extent cx="177800" cy="198755"/>
            <wp:effectExtent l="0" t="0" r="0" b="0"/>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305"/>
                    <a:stretch>
                      <a:fillRect/>
                    </a:stretch>
                  </pic:blipFill>
                  <pic:spPr>
                    <a:xfrm>
                      <a:off x="0" y="0"/>
                      <a:ext cx="178215" cy="199032"/>
                    </a:xfrm>
                    <a:prstGeom prst="rect">
                      <a:avLst/>
                    </a:prstGeom>
                  </pic:spPr>
                </pic:pic>
              </a:graphicData>
            </a:graphic>
          </wp:inline>
        </w:drawing>
      </w:r>
      <w:r>
        <w:fldChar w:fldCharType="begin"/>
      </w:r>
      <w:r>
        <w:instrText xml:space="preserve">EQ \* jc3 \* hps19 \o\al(\s\up 8(</w:instrText>
      </w:r>
      <w:r>
        <w:rPr>
          <w:w w:val="123"/>
          <w:position w:val="3"/>
          <w:sz w:val="19"/>
          <w:szCs w:val="19"/>
        </w:rPr>
        <w:instrText xml:space="preserve">set</w:instrText>
      </w:r>
      <w:r>
        <w:instrText xml:space="preserve">),</w:instrText>
      </w:r>
      <w:r>
        <w:rPr>
          <w:w w:val="93"/>
          <w:position w:val="-1"/>
          <w:sz w:val="29"/>
          <w:szCs w:val="29"/>
        </w:rPr>
        <w:instrText xml:space="preserve">ain</w:instrText>
      </w:r>
      <w:r>
        <w:instrText xml:space="preserve">)</w:instrText>
      </w:r>
      <w:r>
        <w:fldChar w:fldCharType="end"/>
      </w:r>
      <w:r>
        <w:rPr>
          <w:spacing w:val="-9"/>
          <w:position w:val="-1"/>
          <w:sz w:val="29"/>
          <w:szCs w:val="29"/>
        </w:rPr>
        <w:t>_test_split(</w:t>
      </w:r>
    </w:p>
    <w:p w14:paraId="10F9E892">
      <w:pPr>
        <w:pStyle w:val="2"/>
        <w:spacing w:line="244" w:lineRule="exact"/>
        <w:ind w:left="549"/>
        <w:rPr>
          <w:sz w:val="19"/>
          <w:szCs w:val="19"/>
        </w:rPr>
      </w:pPr>
      <w:r>
        <w:rPr>
          <w:position w:val="2"/>
          <w:sz w:val="19"/>
          <w:szCs w:val="19"/>
        </w:rPr>
        <w:t xml:space="preserve">X,y,test_size=0.25,              </w:t>
      </w:r>
      <w:r>
        <w:rPr>
          <w:b/>
          <w:bCs/>
          <w:position w:val="2"/>
          <w:sz w:val="19"/>
          <w:szCs w:val="19"/>
        </w:rPr>
        <w:t>random_st</w:t>
      </w:r>
      <w:r>
        <w:rPr>
          <w:b/>
          <w:bCs/>
          <w:spacing w:val="-1"/>
          <w:position w:val="2"/>
          <w:sz w:val="19"/>
          <w:szCs w:val="19"/>
        </w:rPr>
        <w:t>ate=</w:t>
      </w:r>
      <w:r>
        <w:rPr>
          <w:b/>
          <w:bCs/>
          <w:spacing w:val="-26"/>
          <w:position w:val="2"/>
          <w:sz w:val="19"/>
          <w:szCs w:val="19"/>
        </w:rPr>
        <w:t xml:space="preserve"> </w:t>
      </w:r>
      <w:r>
        <w:rPr>
          <w:spacing w:val="-1"/>
          <w:position w:val="2"/>
          <w:sz w:val="19"/>
          <w:szCs w:val="19"/>
        </w:rPr>
        <w:t>42)</w:t>
      </w:r>
    </w:p>
    <w:p w14:paraId="2D1E7004">
      <w:pPr>
        <w:pStyle w:val="2"/>
        <w:spacing w:before="251" w:line="269" w:lineRule="auto"/>
        <w:ind w:left="1188" w:right="1334" w:hanging="1059"/>
        <w:rPr>
          <w:sz w:val="19"/>
          <w:szCs w:val="19"/>
        </w:rPr>
      </w:pPr>
      <w:r>
        <w:rPr>
          <w:sz w:val="19"/>
          <w:szCs w:val="19"/>
        </w:rPr>
        <w:t>pca                 =PCA(n_components=eigenfaces_components_nu</w:t>
      </w:r>
      <w:r>
        <w:rPr>
          <w:spacing w:val="-1"/>
          <w:sz w:val="19"/>
          <w:szCs w:val="19"/>
        </w:rPr>
        <w:t>m,svd_solver='randomized',</w:t>
      </w:r>
      <w:r>
        <w:rPr>
          <w:sz w:val="19"/>
          <w:szCs w:val="19"/>
        </w:rPr>
        <w:t xml:space="preserve"> whiten=True).fit(X_tra</w:t>
      </w:r>
      <w:r>
        <w:rPr>
          <w:spacing w:val="-1"/>
          <w:sz w:val="19"/>
          <w:szCs w:val="19"/>
        </w:rPr>
        <w:t>in)</w:t>
      </w:r>
    </w:p>
    <w:p w14:paraId="20FDD127">
      <w:pPr>
        <w:pStyle w:val="2"/>
        <w:spacing w:before="220" w:line="259" w:lineRule="exact"/>
        <w:ind w:left="129"/>
        <w:rPr>
          <w:sz w:val="19"/>
          <w:szCs w:val="19"/>
        </w:rPr>
      </w:pPr>
      <w:r>
        <w:rPr>
          <w:position w:val="3"/>
          <w:sz w:val="19"/>
          <w:szCs w:val="19"/>
        </w:rPr>
        <w:t>eigenfaces</w:t>
      </w:r>
      <w:r>
        <w:rPr>
          <w:spacing w:val="1"/>
          <w:position w:val="3"/>
          <w:sz w:val="19"/>
          <w:szCs w:val="19"/>
        </w:rPr>
        <w:t xml:space="preserve">                    =</w:t>
      </w:r>
      <w:r>
        <w:rPr>
          <w:position w:val="3"/>
          <w:sz w:val="19"/>
          <w:szCs w:val="19"/>
        </w:rPr>
        <w:t>pca</w:t>
      </w:r>
      <w:r>
        <w:rPr>
          <w:spacing w:val="1"/>
          <w:position w:val="3"/>
          <w:sz w:val="19"/>
          <w:szCs w:val="19"/>
        </w:rPr>
        <w:t>.</w:t>
      </w:r>
      <w:r>
        <w:rPr>
          <w:position w:val="3"/>
          <w:sz w:val="19"/>
          <w:szCs w:val="19"/>
        </w:rPr>
        <w:t>components</w:t>
      </w:r>
      <w:r>
        <w:rPr>
          <w:spacing w:val="1"/>
          <w:position w:val="3"/>
          <w:sz w:val="19"/>
          <w:szCs w:val="19"/>
        </w:rPr>
        <w:t>_.</w:t>
      </w:r>
      <w:r>
        <w:rPr>
          <w:position w:val="3"/>
          <w:sz w:val="19"/>
          <w:szCs w:val="19"/>
        </w:rPr>
        <w:t>reshape((eigenfaces_components_num,h,w))</w:t>
      </w:r>
    </w:p>
    <w:p w14:paraId="3DFE2D43">
      <w:pPr>
        <w:pStyle w:val="2"/>
        <w:spacing w:line="297" w:lineRule="auto"/>
      </w:pPr>
    </w:p>
    <w:p w14:paraId="5E5F9012">
      <w:pPr>
        <w:spacing w:before="95" w:line="231" w:lineRule="auto"/>
        <w:ind w:right="189" w:firstLine="619"/>
        <w:rPr>
          <w:rFonts w:ascii="宋体" w:hAnsi="宋体" w:eastAsia="宋体" w:cs="宋体"/>
          <w:sz w:val="29"/>
          <w:szCs w:val="29"/>
        </w:rPr>
      </w:pPr>
      <w:r>
        <w:rPr>
          <w:rFonts w:ascii="宋体" w:hAnsi="宋体" w:eastAsia="宋体" w:cs="宋体"/>
          <w:spacing w:val="10"/>
          <w:sz w:val="29"/>
          <w:szCs w:val="29"/>
        </w:rPr>
        <w:t>从一万多张图片中经过</w:t>
      </w:r>
      <w:r>
        <w:rPr>
          <w:rFonts w:ascii="Times New Roman" w:hAnsi="Times New Roman" w:eastAsia="Times New Roman" w:cs="Times New Roman"/>
          <w:sz w:val="29"/>
          <w:szCs w:val="29"/>
        </w:rPr>
        <w:t>PCA</w:t>
      </w:r>
      <w:r>
        <w:rPr>
          <w:rFonts w:ascii="宋体" w:hAnsi="宋体" w:eastAsia="宋体" w:cs="宋体"/>
          <w:spacing w:val="10"/>
          <w:sz w:val="29"/>
          <w:szCs w:val="29"/>
        </w:rPr>
        <w:t>处理，得到给定数量</w:t>
      </w:r>
      <w:r>
        <w:rPr>
          <w:rFonts w:ascii="Times New Roman" w:hAnsi="Times New Roman" w:eastAsia="Times New Roman" w:cs="Times New Roman"/>
          <w:sz w:val="29"/>
          <w:szCs w:val="29"/>
        </w:rPr>
        <w:t>Eigenfaces</w:t>
      </w:r>
      <w:r>
        <w:rPr>
          <w:rFonts w:ascii="Times New Roman" w:hAnsi="Times New Roman" w:eastAsia="Times New Roman" w:cs="Times New Roman"/>
          <w:spacing w:val="-32"/>
          <w:sz w:val="29"/>
          <w:szCs w:val="29"/>
        </w:rPr>
        <w:t xml:space="preserve"> </w:t>
      </w:r>
      <w:r>
        <w:rPr>
          <w:rFonts w:ascii="宋体" w:hAnsi="宋体" w:eastAsia="宋体" w:cs="宋体"/>
          <w:spacing w:val="9"/>
          <w:sz w:val="29"/>
          <w:szCs w:val="29"/>
        </w:rPr>
        <w:t>。其实</w:t>
      </w:r>
      <w:r>
        <w:rPr>
          <w:rFonts w:ascii="宋体" w:hAnsi="宋体" w:eastAsia="宋体" w:cs="宋体"/>
          <w:sz w:val="29"/>
          <w:szCs w:val="29"/>
        </w:rPr>
        <w:t xml:space="preserve"> </w:t>
      </w:r>
      <w:r>
        <w:rPr>
          <w:rFonts w:ascii="宋体" w:hAnsi="宋体" w:eastAsia="宋体" w:cs="宋体"/>
          <w:spacing w:val="-5"/>
          <w:sz w:val="29"/>
          <w:szCs w:val="29"/>
        </w:rPr>
        <w:t>Eigenfaces就是一张张“模糊”的脸型，代表脸型中比较普遍的模式，如</w:t>
      </w:r>
      <w:r>
        <w:rPr>
          <w:rFonts w:ascii="宋体" w:hAnsi="宋体" w:eastAsia="宋体" w:cs="宋体"/>
          <w:spacing w:val="5"/>
          <w:sz w:val="29"/>
          <w:szCs w:val="29"/>
        </w:rPr>
        <w:t xml:space="preserve"> 图6-8所示。</w:t>
      </w:r>
      <w:r>
        <w:rPr>
          <w:rFonts w:ascii="Times New Roman" w:hAnsi="Times New Roman" w:eastAsia="Times New Roman" w:cs="Times New Roman"/>
          <w:sz w:val="29"/>
          <w:szCs w:val="29"/>
        </w:rPr>
        <w:t>Eigenfaces</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的数量设置得越多，对图片的特征把握得越精</w:t>
      </w:r>
      <w:r>
        <w:rPr>
          <w:rFonts w:ascii="宋体" w:hAnsi="宋体" w:eastAsia="宋体" w:cs="宋体"/>
          <w:spacing w:val="2"/>
          <w:sz w:val="29"/>
          <w:szCs w:val="29"/>
        </w:rPr>
        <w:t xml:space="preserve">  </w:t>
      </w:r>
      <w:r>
        <w:rPr>
          <w:rFonts w:ascii="宋体" w:hAnsi="宋体" w:eastAsia="宋体" w:cs="宋体"/>
          <w:spacing w:val="-2"/>
          <w:sz w:val="29"/>
          <w:szCs w:val="29"/>
        </w:rPr>
        <w:t>细。</w:t>
      </w:r>
    </w:p>
    <w:p w14:paraId="43034C06">
      <w:pPr>
        <w:spacing w:before="257" w:line="221" w:lineRule="auto"/>
        <w:ind w:right="158" w:firstLine="619"/>
        <w:jc w:val="both"/>
        <w:rPr>
          <w:rFonts w:ascii="宋体" w:hAnsi="宋体" w:eastAsia="宋体" w:cs="宋体"/>
          <w:sz w:val="29"/>
          <w:szCs w:val="29"/>
        </w:rPr>
      </w:pPr>
      <w:r>
        <w:rPr>
          <w:rFonts w:ascii="宋体" w:hAnsi="宋体" w:eastAsia="宋体" w:cs="宋体"/>
          <w:sz w:val="29"/>
          <w:szCs w:val="29"/>
        </w:rPr>
        <w:t>Eigenfaces</w:t>
      </w:r>
      <w:r>
        <w:rPr>
          <w:rFonts w:ascii="宋体" w:hAnsi="宋体" w:eastAsia="宋体" w:cs="宋体"/>
          <w:spacing w:val="4"/>
          <w:sz w:val="29"/>
          <w:szCs w:val="29"/>
        </w:rPr>
        <w:t>代表了计算机学习到的关于人脸的总结归纳，用这样的</w:t>
      </w:r>
      <w:r>
        <w:rPr>
          <w:rFonts w:ascii="宋体" w:hAnsi="宋体" w:eastAsia="宋体" w:cs="宋体"/>
          <w:spacing w:val="5"/>
          <w:sz w:val="29"/>
          <w:szCs w:val="29"/>
        </w:rPr>
        <w:t xml:space="preserve"> </w:t>
      </w:r>
      <w:r>
        <w:rPr>
          <w:rFonts w:ascii="宋体" w:hAnsi="宋体" w:eastAsia="宋体" w:cs="宋体"/>
          <w:spacing w:val="4"/>
          <w:sz w:val="29"/>
          <w:szCs w:val="29"/>
        </w:rPr>
        <w:t>模式就可以对给定的图片进行转换，每个</w:t>
      </w:r>
      <w:r>
        <w:rPr>
          <w:rFonts w:ascii="宋体" w:hAnsi="宋体" w:eastAsia="宋体" w:cs="宋体"/>
          <w:sz w:val="29"/>
          <w:szCs w:val="29"/>
        </w:rPr>
        <w:t>Eigenfaces</w:t>
      </w:r>
      <w:r>
        <w:rPr>
          <w:rFonts w:ascii="宋体" w:hAnsi="宋体" w:eastAsia="宋体" w:cs="宋体"/>
          <w:spacing w:val="4"/>
          <w:sz w:val="29"/>
          <w:szCs w:val="29"/>
        </w:rPr>
        <w:t>代表了一个</w:t>
      </w:r>
      <w:r>
        <w:rPr>
          <w:rFonts w:ascii="宋体" w:hAnsi="宋体" w:eastAsia="宋体" w:cs="宋体"/>
          <w:spacing w:val="3"/>
          <w:sz w:val="29"/>
          <w:szCs w:val="29"/>
        </w:rPr>
        <w:t>新的维</w:t>
      </w:r>
      <w:r>
        <w:rPr>
          <w:rFonts w:ascii="宋体" w:hAnsi="宋体" w:eastAsia="宋体" w:cs="宋体"/>
          <w:sz w:val="29"/>
          <w:szCs w:val="29"/>
        </w:rPr>
        <w:t xml:space="preserve"> </w:t>
      </w:r>
      <w:r>
        <w:rPr>
          <w:rFonts w:ascii="宋体" w:hAnsi="宋体" w:eastAsia="宋体" w:cs="宋体"/>
          <w:spacing w:val="-7"/>
          <w:sz w:val="29"/>
          <w:szCs w:val="29"/>
        </w:rPr>
        <w:t>度。</w:t>
      </w:r>
    </w:p>
    <w:p w14:paraId="1C65E29A">
      <w:pPr>
        <w:pStyle w:val="2"/>
        <w:spacing w:line="281" w:lineRule="auto"/>
      </w:pPr>
    </w:p>
    <w:p w14:paraId="4A59AD13">
      <w:pPr>
        <w:pStyle w:val="2"/>
        <w:spacing w:before="50" w:line="211" w:lineRule="exact"/>
        <w:ind w:left="129"/>
        <w:rPr>
          <w:sz w:val="17"/>
          <w:szCs w:val="17"/>
        </w:rPr>
      </w:pPr>
      <w:r>
        <w:rPr>
          <w:position w:val="2"/>
          <w:sz w:val="17"/>
          <w:szCs w:val="17"/>
        </w:rPr>
        <w:t>X_train_pca</w:t>
      </w:r>
      <w:r>
        <w:rPr>
          <w:spacing w:val="33"/>
          <w:w w:val="101"/>
          <w:position w:val="2"/>
          <w:sz w:val="17"/>
          <w:szCs w:val="17"/>
        </w:rPr>
        <w:t xml:space="preserve"> </w:t>
      </w:r>
      <w:r>
        <w:rPr>
          <w:position w:val="2"/>
          <w:sz w:val="17"/>
          <w:szCs w:val="17"/>
        </w:rPr>
        <w:t>=pca.trans</w:t>
      </w:r>
      <w:r>
        <w:rPr>
          <w:spacing w:val="-1"/>
          <w:position w:val="2"/>
          <w:sz w:val="17"/>
          <w:szCs w:val="17"/>
        </w:rPr>
        <w:t>form(X_train)</w:t>
      </w:r>
    </w:p>
    <w:p w14:paraId="0F27006F">
      <w:pPr>
        <w:pStyle w:val="2"/>
        <w:spacing w:line="211" w:lineRule="exact"/>
        <w:ind w:left="129"/>
        <w:rPr>
          <w:sz w:val="17"/>
          <w:szCs w:val="17"/>
        </w:rPr>
      </w:pPr>
      <w:r>
        <w:rPr>
          <w:spacing w:val="-1"/>
          <w:position w:val="2"/>
          <w:sz w:val="17"/>
          <w:szCs w:val="17"/>
        </w:rPr>
        <w:t>X_test_pca =pca.transform(X_te</w:t>
      </w:r>
      <w:r>
        <w:rPr>
          <w:spacing w:val="-2"/>
          <w:position w:val="2"/>
          <w:sz w:val="17"/>
          <w:szCs w:val="17"/>
        </w:rPr>
        <w:t>st)</w:t>
      </w:r>
    </w:p>
    <w:p w14:paraId="59D9A571">
      <w:pPr>
        <w:pStyle w:val="2"/>
        <w:spacing w:before="123" w:line="259" w:lineRule="exact"/>
        <w:ind w:left="129"/>
        <w:rPr>
          <w:sz w:val="19"/>
          <w:szCs w:val="19"/>
        </w:rPr>
      </w:pPr>
      <w:r>
        <w:pict>
          <v:shape id="_x0000_s1491" o:spid="_x0000_s1491" o:spt="202" type="#_x0000_t202" style="position:absolute;left:0pt;margin-left:5.45pt;margin-top:13.65pt;height:14.95pt;width:92.8pt;z-index:252010496;mso-width-relative:page;mso-height-relative:page;" filled="f" stroked="f" coordsize="21600,21600">
            <v:path/>
            <v:fill on="f" focussize="0,0"/>
            <v:stroke on="f"/>
            <v:imagedata o:title=""/>
            <o:lock v:ext="edit" aspectratio="f"/>
            <v:textbox inset="0mm,0mm,0mm,0mm">
              <w:txbxContent>
                <w:p w14:paraId="3B858029">
                  <w:pPr>
                    <w:pStyle w:val="2"/>
                    <w:spacing w:before="20" w:line="258" w:lineRule="exact"/>
                    <w:ind w:left="20"/>
                    <w:rPr>
                      <w:sz w:val="19"/>
                      <w:szCs w:val="19"/>
                    </w:rPr>
                  </w:pPr>
                  <w:r>
                    <w:rPr>
                      <w:spacing w:val="-14"/>
                      <w:position w:val="3"/>
                      <w:sz w:val="19"/>
                      <w:szCs w:val="19"/>
                    </w:rPr>
                    <w:t>transfered_data.head(10)</w:t>
                  </w:r>
                </w:p>
              </w:txbxContent>
            </v:textbox>
          </v:shape>
        </w:pict>
      </w:r>
      <w:r>
        <w:rPr>
          <w:spacing w:val="-9"/>
          <w:position w:val="3"/>
          <w:sz w:val="19"/>
          <w:szCs w:val="19"/>
        </w:rPr>
        <w:t>transfered_data =pd.DataFrame(X_train_pca,columns=['eigenface+str(n)for n in xrange(</w:t>
      </w:r>
      <w:r>
        <w:rPr>
          <w:spacing w:val="-10"/>
          <w:position w:val="3"/>
          <w:sz w:val="19"/>
          <w:szCs w:val="19"/>
        </w:rPr>
        <w:t>eigenfaces_components_num)])</w:t>
      </w:r>
    </w:p>
    <w:p w14:paraId="545ED512">
      <w:pPr>
        <w:pStyle w:val="2"/>
        <w:spacing w:line="473" w:lineRule="auto"/>
      </w:pPr>
    </w:p>
    <w:p w14:paraId="2C22563C">
      <w:pPr>
        <w:spacing w:before="94" w:line="219" w:lineRule="auto"/>
        <w:jc w:val="right"/>
        <w:rPr>
          <w:rFonts w:ascii="宋体" w:hAnsi="宋体" w:eastAsia="宋体" w:cs="宋体"/>
          <w:sz w:val="29"/>
          <w:szCs w:val="29"/>
        </w:rPr>
      </w:pPr>
      <w:r>
        <w:rPr>
          <w:rFonts w:ascii="宋体" w:hAnsi="宋体" w:eastAsia="宋体" w:cs="宋体"/>
          <w:spacing w:val="10"/>
          <w:sz w:val="29"/>
          <w:szCs w:val="29"/>
        </w:rPr>
        <w:t>所谓的转换，其实就是利用</w:t>
      </w:r>
      <w:r>
        <w:rPr>
          <w:rFonts w:ascii="Times New Roman" w:hAnsi="Times New Roman" w:eastAsia="Times New Roman" w:cs="Times New Roman"/>
          <w:sz w:val="29"/>
          <w:szCs w:val="29"/>
        </w:rPr>
        <w:t>PCA</w:t>
      </w:r>
      <w:r>
        <w:rPr>
          <w:rFonts w:ascii="宋体" w:hAnsi="宋体" w:eastAsia="宋体" w:cs="宋体"/>
          <w:spacing w:val="10"/>
          <w:sz w:val="29"/>
          <w:szCs w:val="29"/>
        </w:rPr>
        <w:t>学习到的模式对原来的维度进行评</w:t>
      </w:r>
    </w:p>
    <w:p w14:paraId="5E76A986">
      <w:pPr>
        <w:spacing w:line="219" w:lineRule="auto"/>
        <w:rPr>
          <w:rFonts w:ascii="宋体" w:hAnsi="宋体" w:eastAsia="宋体" w:cs="宋体"/>
          <w:sz w:val="29"/>
          <w:szCs w:val="29"/>
        </w:rPr>
        <w:sectPr>
          <w:pgSz w:w="12240" w:h="15840"/>
          <w:pgMar w:top="400" w:right="1538" w:bottom="0" w:left="1410" w:header="0" w:footer="0" w:gutter="0"/>
          <w:cols w:space="720" w:num="1"/>
        </w:sectPr>
      </w:pPr>
    </w:p>
    <w:p w14:paraId="65747E6E">
      <w:pPr>
        <w:pStyle w:val="2"/>
        <w:spacing w:line="316" w:lineRule="auto"/>
      </w:pPr>
    </w:p>
    <w:p w14:paraId="598B70F3">
      <w:pPr>
        <w:pStyle w:val="2"/>
        <w:spacing w:line="316" w:lineRule="auto"/>
      </w:pPr>
    </w:p>
    <w:p w14:paraId="10D95BE2">
      <w:pPr>
        <w:pStyle w:val="2"/>
        <w:spacing w:line="316" w:lineRule="auto"/>
      </w:pPr>
    </w:p>
    <w:p w14:paraId="7D59E4C2">
      <w:pPr>
        <w:spacing w:before="97" w:line="220" w:lineRule="auto"/>
        <w:ind w:left="6"/>
        <w:rPr>
          <w:rFonts w:ascii="宋体" w:hAnsi="宋体" w:eastAsia="宋体" w:cs="宋体"/>
          <w:sz w:val="30"/>
          <w:szCs w:val="30"/>
        </w:rPr>
      </w:pPr>
      <w:r>
        <w:rPr>
          <w:rFonts w:ascii="宋体" w:hAnsi="宋体" w:eastAsia="宋体" w:cs="宋体"/>
          <w:spacing w:val="-2"/>
          <w:sz w:val="30"/>
          <w:szCs w:val="30"/>
        </w:rPr>
        <w:t>分，以达到降维的目的。</w:t>
      </w:r>
    </w:p>
    <w:p w14:paraId="3A030E06">
      <w:pPr>
        <w:spacing w:before="289" w:line="220" w:lineRule="auto"/>
        <w:ind w:right="264" w:firstLine="626"/>
        <w:rPr>
          <w:rFonts w:ascii="宋体" w:hAnsi="宋体" w:eastAsia="宋体" w:cs="宋体"/>
          <w:sz w:val="30"/>
          <w:szCs w:val="30"/>
        </w:rPr>
      </w:pPr>
      <w:r>
        <w:rPr>
          <w:rFonts w:ascii="宋体" w:hAnsi="宋体" w:eastAsia="宋体" w:cs="宋体"/>
          <w:spacing w:val="-2"/>
          <w:sz w:val="30"/>
          <w:szCs w:val="30"/>
        </w:rPr>
        <w:t>降维之前，图片中的一个像素就是一个维度；降维之后，一个</w:t>
      </w:r>
      <w:r>
        <w:rPr>
          <w:rFonts w:ascii="宋体" w:hAnsi="宋体" w:eastAsia="宋体" w:cs="宋体"/>
          <w:spacing w:val="17"/>
          <w:sz w:val="30"/>
          <w:szCs w:val="30"/>
        </w:rPr>
        <w:t xml:space="preserve"> </w:t>
      </w:r>
      <w:r>
        <w:rPr>
          <w:rFonts w:ascii="Times New Roman" w:hAnsi="Times New Roman" w:eastAsia="Times New Roman" w:cs="Times New Roman"/>
          <w:sz w:val="30"/>
          <w:szCs w:val="30"/>
        </w:rPr>
        <w:t>Eigenfaces</w:t>
      </w:r>
      <w:r>
        <w:rPr>
          <w:rFonts w:ascii="宋体" w:hAnsi="宋体" w:eastAsia="宋体" w:cs="宋体"/>
          <w:sz w:val="30"/>
          <w:szCs w:val="30"/>
        </w:rPr>
        <w:t>就是一个维度。表</w:t>
      </w:r>
      <w:r>
        <w:rPr>
          <w:rFonts w:ascii="Times New Roman" w:hAnsi="Times New Roman" w:eastAsia="Times New Roman" w:cs="Times New Roman"/>
          <w:sz w:val="30"/>
          <w:szCs w:val="30"/>
        </w:rPr>
        <w:t>6-2</w:t>
      </w:r>
      <w:r>
        <w:rPr>
          <w:rFonts w:ascii="宋体" w:hAnsi="宋体" w:eastAsia="宋体" w:cs="宋体"/>
          <w:sz w:val="30"/>
          <w:szCs w:val="30"/>
        </w:rPr>
        <w:t>所示为</w:t>
      </w:r>
      <w:r>
        <w:rPr>
          <w:rFonts w:ascii="Times New Roman" w:hAnsi="Times New Roman" w:eastAsia="Times New Roman" w:cs="Times New Roman"/>
          <w:sz w:val="30"/>
          <w:szCs w:val="30"/>
        </w:rPr>
        <w:t>Eigen</w:t>
      </w:r>
      <w:r>
        <w:rPr>
          <w:rFonts w:ascii="Times New Roman" w:hAnsi="Times New Roman" w:eastAsia="Times New Roman" w:cs="Times New Roman"/>
          <w:spacing w:val="-1"/>
          <w:sz w:val="30"/>
          <w:szCs w:val="30"/>
        </w:rPr>
        <w:t>faces</w:t>
      </w:r>
      <w:r>
        <w:rPr>
          <w:rFonts w:ascii="宋体" w:hAnsi="宋体" w:eastAsia="宋体" w:cs="宋体"/>
          <w:spacing w:val="-1"/>
          <w:sz w:val="30"/>
          <w:szCs w:val="30"/>
        </w:rPr>
        <w:t>的部分结果。</w:t>
      </w:r>
    </w:p>
    <w:p w14:paraId="0883BB0C">
      <w:pPr>
        <w:spacing w:line="220" w:lineRule="auto"/>
        <w:rPr>
          <w:rFonts w:ascii="宋体" w:hAnsi="宋体" w:eastAsia="宋体" w:cs="宋体"/>
          <w:sz w:val="30"/>
          <w:szCs w:val="30"/>
        </w:rPr>
        <w:sectPr>
          <w:pgSz w:w="12240" w:h="15840"/>
          <w:pgMar w:top="400" w:right="1836" w:bottom="0" w:left="1448" w:header="0" w:footer="0" w:gutter="0"/>
          <w:cols w:space="720" w:num="1"/>
        </w:sectPr>
      </w:pPr>
    </w:p>
    <w:p w14:paraId="2A256B1E">
      <w:pPr>
        <w:spacing w:before="20"/>
      </w:pPr>
    </w:p>
    <w:p w14:paraId="7E8B889E">
      <w:pPr>
        <w:spacing w:before="20"/>
      </w:pPr>
    </w:p>
    <w:p w14:paraId="141B24CC">
      <w:pPr>
        <w:spacing w:before="20"/>
      </w:pPr>
    </w:p>
    <w:p w14:paraId="4ED8302F">
      <w:pPr>
        <w:spacing w:before="19"/>
      </w:pPr>
    </w:p>
    <w:p w14:paraId="659C4E32">
      <w:pPr>
        <w:sectPr>
          <w:pgSz w:w="12240" w:h="15840"/>
          <w:pgMar w:top="400" w:right="1659" w:bottom="0" w:left="1619" w:header="0" w:footer="0" w:gutter="0"/>
          <w:cols w:equalWidth="0" w:num="1">
            <w:col w:w="8961"/>
          </w:cols>
        </w:sectPr>
      </w:pPr>
    </w:p>
    <w:p w14:paraId="094C6F95">
      <w:pPr>
        <w:pStyle w:val="2"/>
        <w:spacing w:before="77" w:line="258" w:lineRule="exact"/>
        <w:ind w:left="190"/>
        <w:rPr>
          <w:sz w:val="19"/>
          <w:szCs w:val="19"/>
        </w:rPr>
      </w:pPr>
      <w:r>
        <w:rPr>
          <w:spacing w:val="-1"/>
          <w:position w:val="3"/>
          <w:sz w:val="19"/>
          <w:szCs w:val="19"/>
        </w:rPr>
        <w:t>eigenface</w:t>
      </w:r>
      <w:r>
        <w:rPr>
          <w:spacing w:val="43"/>
          <w:w w:val="101"/>
          <w:position w:val="3"/>
          <w:sz w:val="19"/>
          <w:szCs w:val="19"/>
        </w:rPr>
        <w:t xml:space="preserve"> </w:t>
      </w:r>
      <w:r>
        <w:rPr>
          <w:spacing w:val="-1"/>
          <w:position w:val="3"/>
          <w:sz w:val="19"/>
          <w:szCs w:val="19"/>
        </w:rPr>
        <w:t>0</w:t>
      </w:r>
    </w:p>
    <w:p w14:paraId="3D568B53">
      <w:pPr>
        <w:spacing w:line="1799" w:lineRule="exact"/>
      </w:pPr>
      <w:r>
        <w:rPr>
          <w:position w:val="-35"/>
        </w:rPr>
        <w:drawing>
          <wp:inline distT="0" distB="0" distL="0" distR="0">
            <wp:extent cx="895350" cy="1142365"/>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306"/>
                    <a:stretch>
                      <a:fillRect/>
                    </a:stretch>
                  </pic:blipFill>
                  <pic:spPr>
                    <a:xfrm>
                      <a:off x="0" y="0"/>
                      <a:ext cx="895380" cy="1142435"/>
                    </a:xfrm>
                    <a:prstGeom prst="rect">
                      <a:avLst/>
                    </a:prstGeom>
                  </pic:spPr>
                </pic:pic>
              </a:graphicData>
            </a:graphic>
          </wp:inline>
        </w:drawing>
      </w:r>
    </w:p>
    <w:p w14:paraId="797D2412">
      <w:pPr>
        <w:pStyle w:val="2"/>
        <w:spacing w:line="256" w:lineRule="auto"/>
      </w:pPr>
    </w:p>
    <w:p w14:paraId="6B340590">
      <w:pPr>
        <w:pStyle w:val="2"/>
        <w:spacing w:before="55" w:line="259" w:lineRule="exact"/>
        <w:ind w:left="180"/>
        <w:rPr>
          <w:sz w:val="19"/>
          <w:szCs w:val="19"/>
        </w:rPr>
      </w:pPr>
      <w:r>
        <w:rPr>
          <w:spacing w:val="-1"/>
          <w:position w:val="3"/>
          <w:sz w:val="19"/>
          <w:szCs w:val="19"/>
        </w:rPr>
        <w:t>eigenface</w:t>
      </w:r>
      <w:r>
        <w:rPr>
          <w:spacing w:val="52"/>
          <w:position w:val="3"/>
          <w:sz w:val="19"/>
          <w:szCs w:val="19"/>
        </w:rPr>
        <w:t xml:space="preserve"> </w:t>
      </w:r>
      <w:r>
        <w:rPr>
          <w:spacing w:val="-1"/>
          <w:position w:val="3"/>
          <w:sz w:val="19"/>
          <w:szCs w:val="19"/>
        </w:rPr>
        <w:t>5</w:t>
      </w:r>
    </w:p>
    <w:p w14:paraId="780EEA4F">
      <w:pPr>
        <w:spacing w:before="8" w:line="1820" w:lineRule="exact"/>
      </w:pPr>
      <w:r>
        <w:rPr>
          <w:position w:val="-36"/>
        </w:rPr>
        <w:drawing>
          <wp:inline distT="0" distB="0" distL="0" distR="0">
            <wp:extent cx="907415" cy="1155700"/>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307"/>
                    <a:stretch>
                      <a:fillRect/>
                    </a:stretch>
                  </pic:blipFill>
                  <pic:spPr>
                    <a:xfrm>
                      <a:off x="0" y="0"/>
                      <a:ext cx="908049" cy="1155710"/>
                    </a:xfrm>
                    <a:prstGeom prst="rect">
                      <a:avLst/>
                    </a:prstGeom>
                  </pic:spPr>
                </pic:pic>
              </a:graphicData>
            </a:graphic>
          </wp:inline>
        </w:drawing>
      </w:r>
    </w:p>
    <w:p w14:paraId="057C9656">
      <w:pPr>
        <w:pStyle w:val="2"/>
        <w:spacing w:line="336" w:lineRule="auto"/>
      </w:pPr>
    </w:p>
    <w:p w14:paraId="7244720C">
      <w:pPr>
        <w:pStyle w:val="2"/>
        <w:spacing w:before="54" w:line="259" w:lineRule="exact"/>
        <w:ind w:left="129"/>
        <w:rPr>
          <w:sz w:val="19"/>
          <w:szCs w:val="19"/>
        </w:rPr>
      </w:pPr>
      <w:r>
        <w:drawing>
          <wp:anchor distT="0" distB="0" distL="0" distR="0" simplePos="0" relativeHeight="252016640" behindDoc="0" locked="0" layoutInCell="1" allowOverlap="1">
            <wp:simplePos x="0" y="0"/>
            <wp:positionH relativeFrom="column">
              <wp:posOffset>6350</wp:posOffset>
            </wp:positionH>
            <wp:positionV relativeFrom="paragraph">
              <wp:posOffset>153035</wp:posOffset>
            </wp:positionV>
            <wp:extent cx="889000" cy="113665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308"/>
                    <a:stretch>
                      <a:fillRect/>
                    </a:stretch>
                  </pic:blipFill>
                  <pic:spPr>
                    <a:xfrm>
                      <a:off x="0" y="0"/>
                      <a:ext cx="889007" cy="1136699"/>
                    </a:xfrm>
                    <a:prstGeom prst="rect">
                      <a:avLst/>
                    </a:prstGeom>
                  </pic:spPr>
                </pic:pic>
              </a:graphicData>
            </a:graphic>
          </wp:anchor>
        </w:drawing>
      </w:r>
      <w:r>
        <w:rPr>
          <w:spacing w:val="-2"/>
          <w:position w:val="3"/>
          <w:sz w:val="19"/>
          <w:szCs w:val="19"/>
        </w:rPr>
        <w:t>eigenface</w:t>
      </w:r>
      <w:r>
        <w:rPr>
          <w:spacing w:val="14"/>
          <w:w w:val="101"/>
          <w:position w:val="3"/>
          <w:sz w:val="19"/>
          <w:szCs w:val="19"/>
        </w:rPr>
        <w:t xml:space="preserve">  </w:t>
      </w:r>
      <w:r>
        <w:rPr>
          <w:spacing w:val="-2"/>
          <w:position w:val="3"/>
          <w:sz w:val="19"/>
          <w:szCs w:val="19"/>
        </w:rPr>
        <w:t>10</w:t>
      </w:r>
    </w:p>
    <w:p w14:paraId="3B12B5A2">
      <w:pPr>
        <w:pStyle w:val="2"/>
        <w:spacing w:line="254" w:lineRule="auto"/>
      </w:pPr>
    </w:p>
    <w:p w14:paraId="7158D594">
      <w:pPr>
        <w:pStyle w:val="2"/>
        <w:spacing w:line="254" w:lineRule="auto"/>
      </w:pPr>
    </w:p>
    <w:p w14:paraId="772A0FBE">
      <w:pPr>
        <w:pStyle w:val="2"/>
        <w:spacing w:line="254" w:lineRule="auto"/>
      </w:pPr>
    </w:p>
    <w:p w14:paraId="7924FE79">
      <w:pPr>
        <w:pStyle w:val="2"/>
        <w:spacing w:line="254" w:lineRule="auto"/>
      </w:pPr>
    </w:p>
    <w:p w14:paraId="52063ADD">
      <w:pPr>
        <w:pStyle w:val="2"/>
        <w:spacing w:line="254" w:lineRule="auto"/>
      </w:pPr>
    </w:p>
    <w:p w14:paraId="1B5CC45F">
      <w:pPr>
        <w:pStyle w:val="2"/>
        <w:spacing w:line="254" w:lineRule="auto"/>
      </w:pPr>
    </w:p>
    <w:p w14:paraId="4D223A5F">
      <w:pPr>
        <w:pStyle w:val="2"/>
        <w:spacing w:line="254" w:lineRule="auto"/>
      </w:pPr>
    </w:p>
    <w:p w14:paraId="6E488CF0">
      <w:pPr>
        <w:pStyle w:val="2"/>
        <w:spacing w:line="255" w:lineRule="auto"/>
      </w:pPr>
    </w:p>
    <w:p w14:paraId="48C3E1A6">
      <w:pPr>
        <w:pStyle w:val="2"/>
        <w:spacing w:before="55" w:line="259" w:lineRule="exact"/>
        <w:ind w:left="129"/>
        <w:rPr>
          <w:sz w:val="19"/>
          <w:szCs w:val="19"/>
        </w:rPr>
      </w:pPr>
      <w:r>
        <w:drawing>
          <wp:anchor distT="0" distB="0" distL="0" distR="0" simplePos="0" relativeHeight="252015616" behindDoc="0" locked="0" layoutInCell="1" allowOverlap="1">
            <wp:simplePos x="0" y="0"/>
            <wp:positionH relativeFrom="column">
              <wp:posOffset>0</wp:posOffset>
            </wp:positionH>
            <wp:positionV relativeFrom="paragraph">
              <wp:posOffset>166370</wp:posOffset>
            </wp:positionV>
            <wp:extent cx="895350" cy="1143000"/>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309"/>
                    <a:stretch>
                      <a:fillRect/>
                    </a:stretch>
                  </pic:blipFill>
                  <pic:spPr>
                    <a:xfrm>
                      <a:off x="0" y="0"/>
                      <a:ext cx="895380" cy="1143036"/>
                    </a:xfrm>
                    <a:prstGeom prst="rect">
                      <a:avLst/>
                    </a:prstGeom>
                  </pic:spPr>
                </pic:pic>
              </a:graphicData>
            </a:graphic>
          </wp:anchor>
        </w:drawing>
      </w:r>
      <w:r>
        <w:rPr>
          <w:spacing w:val="-2"/>
          <w:position w:val="3"/>
          <w:sz w:val="19"/>
          <w:szCs w:val="19"/>
        </w:rPr>
        <w:t>eigenface</w:t>
      </w:r>
      <w:r>
        <w:rPr>
          <w:spacing w:val="14"/>
          <w:position w:val="3"/>
          <w:sz w:val="19"/>
          <w:szCs w:val="19"/>
        </w:rPr>
        <w:t xml:space="preserve">  </w:t>
      </w:r>
      <w:r>
        <w:rPr>
          <w:spacing w:val="-2"/>
          <w:position w:val="3"/>
          <w:sz w:val="19"/>
          <w:szCs w:val="19"/>
        </w:rPr>
        <w:t>15</w:t>
      </w:r>
    </w:p>
    <w:p w14:paraId="442C8CF7">
      <w:pPr>
        <w:spacing w:before="9"/>
      </w:pPr>
    </w:p>
    <w:p w14:paraId="74E39FD5">
      <w:pPr>
        <w:spacing w:before="9"/>
      </w:pPr>
    </w:p>
    <w:p w14:paraId="652A2E5B">
      <w:pPr>
        <w:spacing w:before="8"/>
      </w:pPr>
    </w:p>
    <w:p w14:paraId="72182104">
      <w:pPr>
        <w:spacing w:before="8"/>
      </w:pPr>
    </w:p>
    <w:p w14:paraId="3B4434CA">
      <w:pPr>
        <w:spacing w:before="8"/>
      </w:pPr>
    </w:p>
    <w:p w14:paraId="64B08D9D">
      <w:pPr>
        <w:spacing w:before="8"/>
      </w:pPr>
    </w:p>
    <w:p w14:paraId="64676550">
      <w:pPr>
        <w:spacing w:before="8"/>
      </w:pPr>
    </w:p>
    <w:p w14:paraId="25AD93CD">
      <w:pPr>
        <w:pStyle w:val="2"/>
        <w:spacing w:line="14" w:lineRule="auto"/>
        <w:rPr>
          <w:sz w:val="2"/>
        </w:rPr>
      </w:pPr>
      <w:r>
        <w:rPr>
          <w:sz w:val="2"/>
          <w:szCs w:val="2"/>
        </w:rPr>
        <w:br w:type="column"/>
      </w:r>
    </w:p>
    <w:p w14:paraId="27E1ABBD">
      <w:pPr>
        <w:pStyle w:val="2"/>
        <w:spacing w:before="75" w:line="259" w:lineRule="exact"/>
        <w:ind w:left="219"/>
        <w:rPr>
          <w:sz w:val="19"/>
          <w:szCs w:val="19"/>
        </w:rPr>
      </w:pPr>
      <w:r>
        <w:rPr>
          <w:spacing w:val="-1"/>
          <w:position w:val="3"/>
          <w:sz w:val="19"/>
          <w:szCs w:val="19"/>
        </w:rPr>
        <w:t>eigenface</w:t>
      </w:r>
      <w:r>
        <w:rPr>
          <w:spacing w:val="19"/>
          <w:w w:val="101"/>
          <w:position w:val="3"/>
          <w:sz w:val="19"/>
          <w:szCs w:val="19"/>
        </w:rPr>
        <w:t xml:space="preserve">  </w:t>
      </w:r>
      <w:r>
        <w:rPr>
          <w:spacing w:val="-1"/>
          <w:position w:val="3"/>
          <w:sz w:val="19"/>
          <w:szCs w:val="19"/>
        </w:rPr>
        <w:t>1</w:t>
      </w:r>
    </w:p>
    <w:p w14:paraId="46EC5FAB">
      <w:pPr>
        <w:spacing w:line="1799" w:lineRule="exact"/>
      </w:pPr>
      <w:r>
        <w:rPr>
          <w:position w:val="-35"/>
        </w:rPr>
        <w:drawing>
          <wp:inline distT="0" distB="0" distL="0" distR="0">
            <wp:extent cx="914400" cy="1142365"/>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310"/>
                    <a:stretch>
                      <a:fillRect/>
                    </a:stretch>
                  </pic:blipFill>
                  <pic:spPr>
                    <a:xfrm>
                      <a:off x="0" y="0"/>
                      <a:ext cx="914422" cy="1142435"/>
                    </a:xfrm>
                    <a:prstGeom prst="rect">
                      <a:avLst/>
                    </a:prstGeom>
                  </pic:spPr>
                </pic:pic>
              </a:graphicData>
            </a:graphic>
          </wp:inline>
        </w:drawing>
      </w:r>
    </w:p>
    <w:p w14:paraId="6973FC8F">
      <w:pPr>
        <w:pStyle w:val="2"/>
        <w:spacing w:line="256" w:lineRule="auto"/>
      </w:pPr>
    </w:p>
    <w:p w14:paraId="17C952CA">
      <w:pPr>
        <w:pStyle w:val="2"/>
        <w:spacing w:before="55" w:line="259" w:lineRule="exact"/>
        <w:ind w:left="219"/>
        <w:rPr>
          <w:sz w:val="19"/>
          <w:szCs w:val="19"/>
        </w:rPr>
      </w:pPr>
      <w:r>
        <w:rPr>
          <w:spacing w:val="-1"/>
          <w:position w:val="3"/>
          <w:sz w:val="19"/>
          <w:szCs w:val="19"/>
        </w:rPr>
        <w:t>eigenface</w:t>
      </w:r>
      <w:r>
        <w:rPr>
          <w:spacing w:val="52"/>
          <w:w w:val="101"/>
          <w:position w:val="3"/>
          <w:sz w:val="19"/>
          <w:szCs w:val="19"/>
        </w:rPr>
        <w:t xml:space="preserve"> </w:t>
      </w:r>
      <w:r>
        <w:rPr>
          <w:spacing w:val="-1"/>
          <w:position w:val="3"/>
          <w:sz w:val="19"/>
          <w:szCs w:val="19"/>
        </w:rPr>
        <w:t>6</w:t>
      </w:r>
    </w:p>
    <w:p w14:paraId="18C53314">
      <w:pPr>
        <w:spacing w:before="8" w:line="1810" w:lineRule="exact"/>
        <w:ind w:firstLine="19"/>
      </w:pPr>
      <w:r>
        <w:rPr>
          <w:position w:val="-36"/>
        </w:rPr>
        <w:drawing>
          <wp:inline distT="0" distB="0" distL="0" distR="0">
            <wp:extent cx="889000" cy="1148715"/>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311"/>
                    <a:stretch>
                      <a:fillRect/>
                    </a:stretch>
                  </pic:blipFill>
                  <pic:spPr>
                    <a:xfrm>
                      <a:off x="0" y="0"/>
                      <a:ext cx="889007" cy="1149273"/>
                    </a:xfrm>
                    <a:prstGeom prst="rect">
                      <a:avLst/>
                    </a:prstGeom>
                  </pic:spPr>
                </pic:pic>
              </a:graphicData>
            </a:graphic>
          </wp:inline>
        </w:drawing>
      </w:r>
    </w:p>
    <w:p w14:paraId="44215BB5">
      <w:pPr>
        <w:pStyle w:val="2"/>
        <w:spacing w:line="346" w:lineRule="auto"/>
      </w:pPr>
    </w:p>
    <w:p w14:paraId="7827273B">
      <w:pPr>
        <w:pStyle w:val="2"/>
        <w:spacing w:before="54" w:line="259" w:lineRule="exact"/>
        <w:ind w:left="159"/>
        <w:rPr>
          <w:sz w:val="19"/>
          <w:szCs w:val="19"/>
        </w:rPr>
      </w:pPr>
      <w:r>
        <w:drawing>
          <wp:anchor distT="0" distB="0" distL="0" distR="0" simplePos="0" relativeHeight="252014592" behindDoc="0" locked="0" layoutInCell="1" allowOverlap="1">
            <wp:simplePos x="0" y="0"/>
            <wp:positionH relativeFrom="column">
              <wp:posOffset>12065</wp:posOffset>
            </wp:positionH>
            <wp:positionV relativeFrom="paragraph">
              <wp:posOffset>153035</wp:posOffset>
            </wp:positionV>
            <wp:extent cx="889000" cy="2654300"/>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312"/>
                    <a:stretch>
                      <a:fillRect/>
                    </a:stretch>
                  </pic:blipFill>
                  <pic:spPr>
                    <a:xfrm>
                      <a:off x="0" y="0"/>
                      <a:ext cx="889007" cy="2654310"/>
                    </a:xfrm>
                    <a:prstGeom prst="rect">
                      <a:avLst/>
                    </a:prstGeom>
                  </pic:spPr>
                </pic:pic>
              </a:graphicData>
            </a:graphic>
          </wp:anchor>
        </w:drawing>
      </w:r>
      <w:r>
        <w:rPr>
          <w:spacing w:val="-2"/>
          <w:position w:val="3"/>
          <w:sz w:val="19"/>
          <w:szCs w:val="19"/>
        </w:rPr>
        <w:t>eigenface   11</w:t>
      </w:r>
    </w:p>
    <w:p w14:paraId="6ABD22E7">
      <w:pPr>
        <w:pStyle w:val="2"/>
        <w:spacing w:line="256" w:lineRule="auto"/>
      </w:pPr>
    </w:p>
    <w:p w14:paraId="76F35C4D">
      <w:pPr>
        <w:pStyle w:val="2"/>
        <w:spacing w:line="256" w:lineRule="auto"/>
      </w:pPr>
    </w:p>
    <w:p w14:paraId="15727AED">
      <w:pPr>
        <w:pStyle w:val="2"/>
        <w:spacing w:line="256" w:lineRule="auto"/>
      </w:pPr>
    </w:p>
    <w:p w14:paraId="45B8E2D2">
      <w:pPr>
        <w:pStyle w:val="2"/>
        <w:spacing w:line="257" w:lineRule="auto"/>
      </w:pPr>
    </w:p>
    <w:p w14:paraId="4B47FFA2">
      <w:pPr>
        <w:pStyle w:val="2"/>
        <w:spacing w:line="257" w:lineRule="auto"/>
      </w:pPr>
    </w:p>
    <w:p w14:paraId="3BAF31EB">
      <w:pPr>
        <w:pStyle w:val="2"/>
        <w:spacing w:line="257" w:lineRule="auto"/>
      </w:pPr>
    </w:p>
    <w:p w14:paraId="173DF3DC">
      <w:pPr>
        <w:pStyle w:val="2"/>
        <w:spacing w:line="257" w:lineRule="auto"/>
      </w:pPr>
    </w:p>
    <w:p w14:paraId="2D4E5128">
      <w:pPr>
        <w:pStyle w:val="2"/>
        <w:spacing w:line="257" w:lineRule="auto"/>
      </w:pPr>
    </w:p>
    <w:p w14:paraId="23B0E695">
      <w:pPr>
        <w:pStyle w:val="2"/>
        <w:spacing w:before="55" w:line="259" w:lineRule="exact"/>
        <w:ind w:left="159"/>
        <w:rPr>
          <w:sz w:val="19"/>
          <w:szCs w:val="19"/>
        </w:rPr>
      </w:pPr>
      <w:r>
        <w:rPr>
          <w:spacing w:val="-2"/>
          <w:position w:val="3"/>
          <w:sz w:val="19"/>
          <w:szCs w:val="19"/>
        </w:rPr>
        <w:t>eigenface</w:t>
      </w:r>
      <w:r>
        <w:rPr>
          <w:spacing w:val="14"/>
          <w:w w:val="101"/>
          <w:position w:val="3"/>
          <w:sz w:val="19"/>
          <w:szCs w:val="19"/>
        </w:rPr>
        <w:t xml:space="preserve">  </w:t>
      </w:r>
      <w:r>
        <w:rPr>
          <w:spacing w:val="-2"/>
          <w:position w:val="3"/>
          <w:sz w:val="19"/>
          <w:szCs w:val="19"/>
        </w:rPr>
        <w:t>16</w:t>
      </w:r>
    </w:p>
    <w:p w14:paraId="14CC7C2D">
      <w:pPr>
        <w:pStyle w:val="2"/>
        <w:spacing w:line="14" w:lineRule="auto"/>
        <w:rPr>
          <w:sz w:val="2"/>
        </w:rPr>
      </w:pPr>
      <w:r>
        <w:rPr>
          <w:sz w:val="2"/>
          <w:szCs w:val="2"/>
        </w:rPr>
        <w:br w:type="column"/>
      </w:r>
    </w:p>
    <w:p w14:paraId="5FC3F765">
      <w:pPr>
        <w:pStyle w:val="2"/>
        <w:spacing w:before="75" w:line="259" w:lineRule="exact"/>
        <w:ind w:left="219"/>
        <w:rPr>
          <w:sz w:val="19"/>
          <w:szCs w:val="19"/>
        </w:rPr>
      </w:pPr>
      <w:r>
        <w:rPr>
          <w:spacing w:val="-1"/>
          <w:position w:val="3"/>
          <w:sz w:val="19"/>
          <w:szCs w:val="19"/>
        </w:rPr>
        <w:t>eigenface</w:t>
      </w:r>
      <w:r>
        <w:rPr>
          <w:spacing w:val="42"/>
          <w:position w:val="3"/>
          <w:sz w:val="19"/>
          <w:szCs w:val="19"/>
        </w:rPr>
        <w:t xml:space="preserve"> </w:t>
      </w:r>
      <w:r>
        <w:rPr>
          <w:spacing w:val="-1"/>
          <w:position w:val="3"/>
          <w:sz w:val="19"/>
          <w:szCs w:val="19"/>
        </w:rPr>
        <w:t>2</w:t>
      </w:r>
    </w:p>
    <w:p w14:paraId="723E2030">
      <w:pPr>
        <w:spacing w:line="1799" w:lineRule="exact"/>
      </w:pPr>
      <w:r>
        <w:rPr>
          <w:position w:val="-35"/>
        </w:rPr>
        <w:drawing>
          <wp:inline distT="0" distB="0" distL="0" distR="0">
            <wp:extent cx="926465" cy="1142365"/>
            <wp:effectExtent l="0" t="0" r="0" b="0"/>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313"/>
                    <a:stretch>
                      <a:fillRect/>
                    </a:stretch>
                  </pic:blipFill>
                  <pic:spPr>
                    <a:xfrm>
                      <a:off x="0" y="0"/>
                      <a:ext cx="927091" cy="1142435"/>
                    </a:xfrm>
                    <a:prstGeom prst="rect">
                      <a:avLst/>
                    </a:prstGeom>
                  </pic:spPr>
                </pic:pic>
              </a:graphicData>
            </a:graphic>
          </wp:inline>
        </w:drawing>
      </w:r>
    </w:p>
    <w:p w14:paraId="7ECABE3D">
      <w:pPr>
        <w:pStyle w:val="2"/>
        <w:spacing w:line="256" w:lineRule="auto"/>
      </w:pPr>
    </w:p>
    <w:p w14:paraId="2D769DF3">
      <w:pPr>
        <w:pStyle w:val="2"/>
        <w:spacing w:before="55" w:line="259" w:lineRule="exact"/>
        <w:ind w:left="210"/>
        <w:rPr>
          <w:sz w:val="19"/>
          <w:szCs w:val="19"/>
        </w:rPr>
      </w:pPr>
      <w:r>
        <w:rPr>
          <w:spacing w:val="-1"/>
          <w:position w:val="3"/>
          <w:sz w:val="19"/>
          <w:szCs w:val="19"/>
        </w:rPr>
        <w:t>eigenface  7</w:t>
      </w:r>
    </w:p>
    <w:p w14:paraId="62B203F5">
      <w:pPr>
        <w:spacing w:before="8" w:line="1810" w:lineRule="exact"/>
        <w:ind w:firstLine="19"/>
      </w:pPr>
      <w:r>
        <w:rPr>
          <w:position w:val="-36"/>
        </w:rPr>
        <w:drawing>
          <wp:inline distT="0" distB="0" distL="0" distR="0">
            <wp:extent cx="907415" cy="1148715"/>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314"/>
                    <a:stretch>
                      <a:fillRect/>
                    </a:stretch>
                  </pic:blipFill>
                  <pic:spPr>
                    <a:xfrm>
                      <a:off x="0" y="0"/>
                      <a:ext cx="908049" cy="1149273"/>
                    </a:xfrm>
                    <a:prstGeom prst="rect">
                      <a:avLst/>
                    </a:prstGeom>
                  </pic:spPr>
                </pic:pic>
              </a:graphicData>
            </a:graphic>
          </wp:inline>
        </w:drawing>
      </w:r>
    </w:p>
    <w:p w14:paraId="04437E76">
      <w:pPr>
        <w:pStyle w:val="2"/>
        <w:spacing w:line="326" w:lineRule="auto"/>
      </w:pPr>
    </w:p>
    <w:p w14:paraId="1AD6229E">
      <w:pPr>
        <w:pStyle w:val="2"/>
        <w:spacing w:before="55" w:line="258" w:lineRule="exact"/>
        <w:ind w:left="170"/>
        <w:rPr>
          <w:sz w:val="19"/>
          <w:szCs w:val="19"/>
        </w:rPr>
      </w:pPr>
      <w:r>
        <w:drawing>
          <wp:anchor distT="0" distB="0" distL="0" distR="0" simplePos="0" relativeHeight="252013568" behindDoc="0" locked="0" layoutInCell="1" allowOverlap="1">
            <wp:simplePos x="0" y="0"/>
            <wp:positionH relativeFrom="column">
              <wp:posOffset>18415</wp:posOffset>
            </wp:positionH>
            <wp:positionV relativeFrom="paragraph">
              <wp:posOffset>166370</wp:posOffset>
            </wp:positionV>
            <wp:extent cx="901700" cy="2654300"/>
            <wp:effectExtent l="0" t="0" r="0" b="0"/>
            <wp:wrapNone/>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315"/>
                    <a:stretch>
                      <a:fillRect/>
                    </a:stretch>
                  </pic:blipFill>
                  <pic:spPr>
                    <a:xfrm>
                      <a:off x="0" y="0"/>
                      <a:ext cx="901676" cy="2654311"/>
                    </a:xfrm>
                    <a:prstGeom prst="rect">
                      <a:avLst/>
                    </a:prstGeom>
                  </pic:spPr>
                </pic:pic>
              </a:graphicData>
            </a:graphic>
          </wp:anchor>
        </w:drawing>
      </w:r>
      <w:r>
        <w:rPr>
          <w:spacing w:val="-1"/>
          <w:position w:val="3"/>
          <w:sz w:val="19"/>
          <w:szCs w:val="19"/>
        </w:rPr>
        <w:t>eigenface  12</w:t>
      </w:r>
    </w:p>
    <w:p w14:paraId="306FA34D">
      <w:pPr>
        <w:pStyle w:val="2"/>
        <w:spacing w:line="259" w:lineRule="auto"/>
      </w:pPr>
    </w:p>
    <w:p w14:paraId="1D314F3B">
      <w:pPr>
        <w:pStyle w:val="2"/>
        <w:spacing w:line="259" w:lineRule="auto"/>
      </w:pPr>
    </w:p>
    <w:p w14:paraId="194F9ABB">
      <w:pPr>
        <w:pStyle w:val="2"/>
        <w:spacing w:line="259" w:lineRule="auto"/>
      </w:pPr>
    </w:p>
    <w:p w14:paraId="396C555D">
      <w:pPr>
        <w:pStyle w:val="2"/>
        <w:spacing w:line="259" w:lineRule="auto"/>
      </w:pPr>
    </w:p>
    <w:p w14:paraId="19BB1715">
      <w:pPr>
        <w:pStyle w:val="2"/>
        <w:spacing w:line="259" w:lineRule="auto"/>
      </w:pPr>
    </w:p>
    <w:p w14:paraId="78287D9B">
      <w:pPr>
        <w:pStyle w:val="2"/>
        <w:spacing w:line="259" w:lineRule="auto"/>
      </w:pPr>
    </w:p>
    <w:p w14:paraId="22CF3547">
      <w:pPr>
        <w:pStyle w:val="2"/>
        <w:spacing w:line="259" w:lineRule="auto"/>
      </w:pPr>
    </w:p>
    <w:p w14:paraId="34329E49">
      <w:pPr>
        <w:pStyle w:val="2"/>
        <w:spacing w:line="260" w:lineRule="auto"/>
      </w:pPr>
    </w:p>
    <w:p w14:paraId="04EA800F">
      <w:pPr>
        <w:pStyle w:val="2"/>
        <w:spacing w:before="55" w:line="259" w:lineRule="exact"/>
        <w:ind w:left="149"/>
        <w:rPr>
          <w:sz w:val="19"/>
          <w:szCs w:val="19"/>
        </w:rPr>
      </w:pPr>
      <w:r>
        <w:rPr>
          <w:spacing w:val="-2"/>
          <w:position w:val="3"/>
          <w:sz w:val="19"/>
          <w:szCs w:val="19"/>
        </w:rPr>
        <w:t>eigenface</w:t>
      </w:r>
      <w:r>
        <w:rPr>
          <w:spacing w:val="14"/>
          <w:position w:val="3"/>
          <w:sz w:val="19"/>
          <w:szCs w:val="19"/>
        </w:rPr>
        <w:t xml:space="preserve">  </w:t>
      </w:r>
      <w:r>
        <w:rPr>
          <w:spacing w:val="-2"/>
          <w:position w:val="3"/>
          <w:sz w:val="19"/>
          <w:szCs w:val="19"/>
        </w:rPr>
        <w:t>17</w:t>
      </w:r>
    </w:p>
    <w:p w14:paraId="1B0B18BD">
      <w:pPr>
        <w:pStyle w:val="2"/>
        <w:spacing w:line="14" w:lineRule="auto"/>
        <w:rPr>
          <w:sz w:val="2"/>
        </w:rPr>
      </w:pPr>
      <w:r>
        <w:rPr>
          <w:sz w:val="2"/>
          <w:szCs w:val="2"/>
        </w:rPr>
        <w:br w:type="column"/>
      </w:r>
    </w:p>
    <w:p w14:paraId="0440A5B2">
      <w:pPr>
        <w:pStyle w:val="2"/>
        <w:spacing w:before="75" w:line="259" w:lineRule="exact"/>
        <w:ind w:left="189"/>
        <w:rPr>
          <w:sz w:val="19"/>
          <w:szCs w:val="19"/>
        </w:rPr>
      </w:pPr>
      <w:r>
        <w:rPr>
          <w:spacing w:val="-1"/>
          <w:position w:val="3"/>
          <w:sz w:val="19"/>
          <w:szCs w:val="19"/>
        </w:rPr>
        <w:t>eigenface</w:t>
      </w:r>
      <w:r>
        <w:rPr>
          <w:spacing w:val="5"/>
          <w:position w:val="3"/>
          <w:sz w:val="19"/>
          <w:szCs w:val="19"/>
        </w:rPr>
        <w:t xml:space="preserve">  </w:t>
      </w:r>
      <w:r>
        <w:rPr>
          <w:spacing w:val="-1"/>
          <w:position w:val="3"/>
          <w:sz w:val="19"/>
          <w:szCs w:val="19"/>
        </w:rPr>
        <w:t>3</w:t>
      </w:r>
    </w:p>
    <w:p w14:paraId="4D1AADBD">
      <w:pPr>
        <w:spacing w:line="1799" w:lineRule="exact"/>
        <w:ind w:firstLine="19"/>
      </w:pPr>
      <w:r>
        <w:rPr>
          <w:position w:val="-35"/>
        </w:rPr>
        <w:drawing>
          <wp:inline distT="0" distB="0" distL="0" distR="0">
            <wp:extent cx="895350" cy="1142365"/>
            <wp:effectExtent l="0" t="0" r="0" b="0"/>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316"/>
                    <a:stretch>
                      <a:fillRect/>
                    </a:stretch>
                  </pic:blipFill>
                  <pic:spPr>
                    <a:xfrm>
                      <a:off x="0" y="0"/>
                      <a:ext cx="895380" cy="1142435"/>
                    </a:xfrm>
                    <a:prstGeom prst="rect">
                      <a:avLst/>
                    </a:prstGeom>
                  </pic:spPr>
                </pic:pic>
              </a:graphicData>
            </a:graphic>
          </wp:inline>
        </w:drawing>
      </w:r>
    </w:p>
    <w:p w14:paraId="501EAD6C">
      <w:pPr>
        <w:pStyle w:val="2"/>
        <w:spacing w:line="256" w:lineRule="auto"/>
      </w:pPr>
    </w:p>
    <w:p w14:paraId="0394BAAA">
      <w:pPr>
        <w:pStyle w:val="2"/>
        <w:spacing w:before="55" w:line="259" w:lineRule="exact"/>
        <w:ind w:left="200"/>
        <w:rPr>
          <w:sz w:val="19"/>
          <w:szCs w:val="19"/>
        </w:rPr>
      </w:pPr>
      <w:r>
        <w:rPr>
          <w:spacing w:val="-1"/>
          <w:position w:val="3"/>
          <w:sz w:val="19"/>
          <w:szCs w:val="19"/>
        </w:rPr>
        <w:t>eigenface</w:t>
      </w:r>
      <w:r>
        <w:rPr>
          <w:spacing w:val="52"/>
          <w:w w:val="101"/>
          <w:position w:val="3"/>
          <w:sz w:val="19"/>
          <w:szCs w:val="19"/>
        </w:rPr>
        <w:t xml:space="preserve"> </w:t>
      </w:r>
      <w:r>
        <w:rPr>
          <w:spacing w:val="-1"/>
          <w:position w:val="3"/>
          <w:sz w:val="19"/>
          <w:szCs w:val="19"/>
        </w:rPr>
        <w:t>8</w:t>
      </w:r>
    </w:p>
    <w:p w14:paraId="5F61C477">
      <w:pPr>
        <w:spacing w:before="8" w:line="1810" w:lineRule="exact"/>
      </w:pPr>
      <w:r>
        <w:rPr>
          <w:position w:val="-36"/>
        </w:rPr>
        <w:drawing>
          <wp:inline distT="0" distB="0" distL="0" distR="0">
            <wp:extent cx="907415" cy="1148715"/>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317"/>
                    <a:stretch>
                      <a:fillRect/>
                    </a:stretch>
                  </pic:blipFill>
                  <pic:spPr>
                    <a:xfrm>
                      <a:off x="0" y="0"/>
                      <a:ext cx="908049" cy="1149273"/>
                    </a:xfrm>
                    <a:prstGeom prst="rect">
                      <a:avLst/>
                    </a:prstGeom>
                  </pic:spPr>
                </pic:pic>
              </a:graphicData>
            </a:graphic>
          </wp:inline>
        </w:drawing>
      </w:r>
    </w:p>
    <w:p w14:paraId="1CBF6EC6">
      <w:pPr>
        <w:pStyle w:val="2"/>
        <w:spacing w:line="346" w:lineRule="auto"/>
      </w:pPr>
    </w:p>
    <w:p w14:paraId="4ADE6B42">
      <w:pPr>
        <w:pStyle w:val="2"/>
        <w:spacing w:before="54" w:line="259" w:lineRule="exact"/>
        <w:ind w:left="140"/>
        <w:rPr>
          <w:sz w:val="19"/>
          <w:szCs w:val="19"/>
        </w:rPr>
      </w:pPr>
      <w:r>
        <w:drawing>
          <wp:anchor distT="0" distB="0" distL="0" distR="0" simplePos="0" relativeHeight="252012544" behindDoc="0" locked="0" layoutInCell="1" allowOverlap="1">
            <wp:simplePos x="0" y="0"/>
            <wp:positionH relativeFrom="column">
              <wp:posOffset>18415</wp:posOffset>
            </wp:positionH>
            <wp:positionV relativeFrom="paragraph">
              <wp:posOffset>153035</wp:posOffset>
            </wp:positionV>
            <wp:extent cx="889000" cy="265430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318"/>
                    <a:stretch>
                      <a:fillRect/>
                    </a:stretch>
                  </pic:blipFill>
                  <pic:spPr>
                    <a:xfrm>
                      <a:off x="0" y="0"/>
                      <a:ext cx="889007" cy="2654310"/>
                    </a:xfrm>
                    <a:prstGeom prst="rect">
                      <a:avLst/>
                    </a:prstGeom>
                  </pic:spPr>
                </pic:pic>
              </a:graphicData>
            </a:graphic>
          </wp:anchor>
        </w:drawing>
      </w:r>
      <w:r>
        <w:rPr>
          <w:spacing w:val="-2"/>
          <w:position w:val="3"/>
          <w:sz w:val="19"/>
          <w:szCs w:val="19"/>
        </w:rPr>
        <w:t>eigenface</w:t>
      </w:r>
      <w:r>
        <w:rPr>
          <w:spacing w:val="14"/>
          <w:position w:val="3"/>
          <w:sz w:val="19"/>
          <w:szCs w:val="19"/>
        </w:rPr>
        <w:t xml:space="preserve">  </w:t>
      </w:r>
      <w:r>
        <w:rPr>
          <w:spacing w:val="-2"/>
          <w:position w:val="3"/>
          <w:sz w:val="19"/>
          <w:szCs w:val="19"/>
        </w:rPr>
        <w:t>13</w:t>
      </w:r>
    </w:p>
    <w:p w14:paraId="1A500A76">
      <w:pPr>
        <w:pStyle w:val="2"/>
        <w:spacing w:line="256" w:lineRule="auto"/>
      </w:pPr>
    </w:p>
    <w:p w14:paraId="5F314338">
      <w:pPr>
        <w:pStyle w:val="2"/>
        <w:spacing w:line="256" w:lineRule="auto"/>
      </w:pPr>
    </w:p>
    <w:p w14:paraId="7DF45399">
      <w:pPr>
        <w:pStyle w:val="2"/>
        <w:spacing w:line="256" w:lineRule="auto"/>
      </w:pPr>
    </w:p>
    <w:p w14:paraId="66559077">
      <w:pPr>
        <w:pStyle w:val="2"/>
        <w:spacing w:line="257" w:lineRule="auto"/>
      </w:pPr>
    </w:p>
    <w:p w14:paraId="0B28678B">
      <w:pPr>
        <w:pStyle w:val="2"/>
        <w:spacing w:line="257" w:lineRule="auto"/>
      </w:pPr>
    </w:p>
    <w:p w14:paraId="25F90687">
      <w:pPr>
        <w:pStyle w:val="2"/>
        <w:spacing w:line="257" w:lineRule="auto"/>
      </w:pPr>
    </w:p>
    <w:p w14:paraId="7BE5E1A8">
      <w:pPr>
        <w:pStyle w:val="2"/>
        <w:spacing w:line="257" w:lineRule="auto"/>
      </w:pPr>
    </w:p>
    <w:p w14:paraId="534F12D9">
      <w:pPr>
        <w:pStyle w:val="2"/>
        <w:spacing w:line="257" w:lineRule="auto"/>
      </w:pPr>
    </w:p>
    <w:p w14:paraId="32AB05C6">
      <w:pPr>
        <w:pStyle w:val="2"/>
        <w:spacing w:before="55" w:line="259" w:lineRule="exact"/>
        <w:ind w:left="129"/>
        <w:rPr>
          <w:sz w:val="19"/>
          <w:szCs w:val="19"/>
        </w:rPr>
      </w:pPr>
      <w:r>
        <w:rPr>
          <w:spacing w:val="-2"/>
          <w:position w:val="3"/>
          <w:sz w:val="19"/>
          <w:szCs w:val="19"/>
        </w:rPr>
        <w:t>eigenface</w:t>
      </w:r>
      <w:r>
        <w:rPr>
          <w:spacing w:val="19"/>
          <w:position w:val="3"/>
          <w:sz w:val="19"/>
          <w:szCs w:val="19"/>
        </w:rPr>
        <w:t xml:space="preserve">  </w:t>
      </w:r>
      <w:r>
        <w:rPr>
          <w:spacing w:val="-2"/>
          <w:position w:val="3"/>
          <w:sz w:val="19"/>
          <w:szCs w:val="19"/>
        </w:rPr>
        <w:t>18</w:t>
      </w:r>
    </w:p>
    <w:p w14:paraId="027591A1">
      <w:pPr>
        <w:pStyle w:val="2"/>
        <w:spacing w:line="14" w:lineRule="auto"/>
        <w:rPr>
          <w:sz w:val="2"/>
        </w:rPr>
      </w:pPr>
      <w:r>
        <w:rPr>
          <w:sz w:val="2"/>
          <w:szCs w:val="2"/>
        </w:rPr>
        <w:br w:type="column"/>
      </w:r>
    </w:p>
    <w:p w14:paraId="32D86942">
      <w:pPr>
        <w:pStyle w:val="2"/>
        <w:spacing w:before="52" w:line="272" w:lineRule="exact"/>
        <w:ind w:left="219"/>
        <w:rPr>
          <w:sz w:val="19"/>
          <w:szCs w:val="19"/>
        </w:rPr>
      </w:pPr>
      <w:r>
        <w:rPr>
          <w:b/>
          <w:bCs/>
          <w:spacing w:val="-1"/>
          <w:position w:val="3"/>
          <w:sz w:val="19"/>
          <w:szCs w:val="19"/>
        </w:rPr>
        <w:t>eigenface 4</w:t>
      </w:r>
    </w:p>
    <w:p w14:paraId="08BF2CC5">
      <w:pPr>
        <w:spacing w:before="8" w:line="1800" w:lineRule="exact"/>
      </w:pPr>
      <w:r>
        <w:rPr>
          <w:position w:val="-36"/>
        </w:rPr>
        <w:drawing>
          <wp:inline distT="0" distB="0" distL="0" distR="0">
            <wp:extent cx="920115" cy="1143000"/>
            <wp:effectExtent l="0" t="0" r="0" b="0"/>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319"/>
                    <a:stretch>
                      <a:fillRect/>
                    </a:stretch>
                  </pic:blipFill>
                  <pic:spPr>
                    <a:xfrm>
                      <a:off x="0" y="0"/>
                      <a:ext cx="920718" cy="1143036"/>
                    </a:xfrm>
                    <a:prstGeom prst="rect">
                      <a:avLst/>
                    </a:prstGeom>
                  </pic:spPr>
                </pic:pic>
              </a:graphicData>
            </a:graphic>
          </wp:inline>
        </w:drawing>
      </w:r>
    </w:p>
    <w:p w14:paraId="746D85FF">
      <w:pPr>
        <w:pStyle w:val="2"/>
        <w:spacing w:line="246" w:lineRule="auto"/>
      </w:pPr>
    </w:p>
    <w:p w14:paraId="00FEC32A">
      <w:pPr>
        <w:pStyle w:val="2"/>
        <w:spacing w:before="55" w:line="259" w:lineRule="exact"/>
        <w:ind w:left="219"/>
        <w:rPr>
          <w:sz w:val="19"/>
          <w:szCs w:val="19"/>
        </w:rPr>
      </w:pPr>
      <w:r>
        <w:rPr>
          <w:position w:val="3"/>
          <w:sz w:val="19"/>
          <w:szCs w:val="19"/>
        </w:rPr>
        <w:t>eigenface  9</w:t>
      </w:r>
    </w:p>
    <w:p w14:paraId="2C85EB04">
      <w:pPr>
        <w:spacing w:before="18" w:line="1810" w:lineRule="exact"/>
        <w:ind w:firstLine="9"/>
      </w:pPr>
      <w:r>
        <w:rPr>
          <w:position w:val="-36"/>
        </w:rPr>
        <w:drawing>
          <wp:inline distT="0" distB="0" distL="0" distR="0">
            <wp:extent cx="907415" cy="1148715"/>
            <wp:effectExtent l="0" t="0" r="0" b="0"/>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320"/>
                    <a:stretch>
                      <a:fillRect/>
                    </a:stretch>
                  </pic:blipFill>
                  <pic:spPr>
                    <a:xfrm>
                      <a:off x="0" y="0"/>
                      <a:ext cx="908049" cy="1149273"/>
                    </a:xfrm>
                    <a:prstGeom prst="rect">
                      <a:avLst/>
                    </a:prstGeom>
                  </pic:spPr>
                </pic:pic>
              </a:graphicData>
            </a:graphic>
          </wp:inline>
        </w:drawing>
      </w:r>
    </w:p>
    <w:p w14:paraId="19A35084">
      <w:pPr>
        <w:pStyle w:val="2"/>
        <w:spacing w:line="326" w:lineRule="auto"/>
      </w:pPr>
    </w:p>
    <w:p w14:paraId="670C94F6">
      <w:pPr>
        <w:pStyle w:val="2"/>
        <w:spacing w:before="55" w:line="259" w:lineRule="exact"/>
        <w:ind w:left="169"/>
        <w:rPr>
          <w:sz w:val="19"/>
          <w:szCs w:val="19"/>
        </w:rPr>
      </w:pPr>
      <w:r>
        <w:drawing>
          <wp:anchor distT="0" distB="0" distL="0" distR="0" simplePos="0" relativeHeight="252011520" behindDoc="0" locked="0" layoutInCell="1" allowOverlap="1">
            <wp:simplePos x="0" y="0"/>
            <wp:positionH relativeFrom="column">
              <wp:posOffset>18415</wp:posOffset>
            </wp:positionH>
            <wp:positionV relativeFrom="paragraph">
              <wp:posOffset>166370</wp:posOffset>
            </wp:positionV>
            <wp:extent cx="895350" cy="265430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321"/>
                    <a:stretch>
                      <a:fillRect/>
                    </a:stretch>
                  </pic:blipFill>
                  <pic:spPr>
                    <a:xfrm>
                      <a:off x="0" y="0"/>
                      <a:ext cx="895302" cy="2654311"/>
                    </a:xfrm>
                    <a:prstGeom prst="rect">
                      <a:avLst/>
                    </a:prstGeom>
                  </pic:spPr>
                </pic:pic>
              </a:graphicData>
            </a:graphic>
          </wp:anchor>
        </w:drawing>
      </w:r>
      <w:r>
        <w:rPr>
          <w:spacing w:val="-2"/>
          <w:position w:val="3"/>
          <w:sz w:val="19"/>
          <w:szCs w:val="19"/>
        </w:rPr>
        <w:t>eigenface</w:t>
      </w:r>
      <w:r>
        <w:rPr>
          <w:spacing w:val="19"/>
          <w:w w:val="101"/>
          <w:position w:val="3"/>
          <w:sz w:val="19"/>
          <w:szCs w:val="19"/>
        </w:rPr>
        <w:t xml:space="preserve">  </w:t>
      </w:r>
      <w:r>
        <w:rPr>
          <w:spacing w:val="-2"/>
          <w:position w:val="3"/>
          <w:sz w:val="19"/>
          <w:szCs w:val="19"/>
        </w:rPr>
        <w:t>14</w:t>
      </w:r>
    </w:p>
    <w:p w14:paraId="3AA81377">
      <w:pPr>
        <w:pStyle w:val="2"/>
        <w:spacing w:line="259" w:lineRule="auto"/>
      </w:pPr>
    </w:p>
    <w:p w14:paraId="7C810485">
      <w:pPr>
        <w:pStyle w:val="2"/>
        <w:spacing w:line="259" w:lineRule="auto"/>
      </w:pPr>
    </w:p>
    <w:p w14:paraId="65EACDFE">
      <w:pPr>
        <w:pStyle w:val="2"/>
        <w:spacing w:line="259" w:lineRule="auto"/>
      </w:pPr>
    </w:p>
    <w:p w14:paraId="14C22EAB">
      <w:pPr>
        <w:pStyle w:val="2"/>
        <w:spacing w:line="259" w:lineRule="auto"/>
      </w:pPr>
    </w:p>
    <w:p w14:paraId="64127B9A">
      <w:pPr>
        <w:pStyle w:val="2"/>
        <w:spacing w:line="259" w:lineRule="auto"/>
      </w:pPr>
    </w:p>
    <w:p w14:paraId="0ED01DF9">
      <w:pPr>
        <w:pStyle w:val="2"/>
        <w:spacing w:line="259" w:lineRule="auto"/>
      </w:pPr>
    </w:p>
    <w:p w14:paraId="4BDB3F09">
      <w:pPr>
        <w:pStyle w:val="2"/>
        <w:spacing w:line="259" w:lineRule="auto"/>
      </w:pPr>
    </w:p>
    <w:p w14:paraId="26F6676B">
      <w:pPr>
        <w:pStyle w:val="2"/>
        <w:spacing w:line="260" w:lineRule="auto"/>
      </w:pPr>
    </w:p>
    <w:p w14:paraId="3D711859">
      <w:pPr>
        <w:pStyle w:val="2"/>
        <w:spacing w:before="55" w:line="259" w:lineRule="exact"/>
        <w:ind w:left="149"/>
        <w:rPr>
          <w:sz w:val="19"/>
          <w:szCs w:val="19"/>
        </w:rPr>
      </w:pPr>
      <w:r>
        <w:rPr>
          <w:spacing w:val="-2"/>
          <w:position w:val="3"/>
          <w:sz w:val="19"/>
          <w:szCs w:val="19"/>
        </w:rPr>
        <w:t>eigenface</w:t>
      </w:r>
      <w:r>
        <w:rPr>
          <w:spacing w:val="19"/>
          <w:position w:val="3"/>
          <w:sz w:val="19"/>
          <w:szCs w:val="19"/>
        </w:rPr>
        <w:t xml:space="preserve">  </w:t>
      </w:r>
      <w:r>
        <w:rPr>
          <w:spacing w:val="-2"/>
          <w:position w:val="3"/>
          <w:sz w:val="19"/>
          <w:szCs w:val="19"/>
        </w:rPr>
        <w:t>19</w:t>
      </w:r>
    </w:p>
    <w:p w14:paraId="6D243504">
      <w:pPr>
        <w:spacing w:line="259" w:lineRule="exact"/>
        <w:rPr>
          <w:sz w:val="19"/>
          <w:szCs w:val="19"/>
        </w:rPr>
        <w:sectPr>
          <w:type w:val="continuous"/>
          <w:pgSz w:w="12240" w:h="15840"/>
          <w:pgMar w:top="400" w:right="1659" w:bottom="0" w:left="1619" w:header="0" w:footer="0" w:gutter="0"/>
          <w:cols w:equalWidth="0" w:num="5">
            <w:col w:w="1771" w:space="100"/>
            <w:col w:w="1771" w:space="100"/>
            <w:col w:w="1801" w:space="100"/>
            <w:col w:w="1771" w:space="100"/>
            <w:col w:w="1450"/>
          </w:cols>
        </w:sectPr>
      </w:pPr>
    </w:p>
    <w:p w14:paraId="7313B5AF">
      <w:pPr>
        <w:spacing w:before="323" w:line="201" w:lineRule="auto"/>
        <w:ind w:left="2900"/>
        <w:rPr>
          <w:rFonts w:ascii="宋体" w:hAnsi="宋体" w:eastAsia="宋体" w:cs="宋体"/>
          <w:sz w:val="29"/>
          <w:szCs w:val="29"/>
        </w:rPr>
      </w:pPr>
      <w:r>
        <w:rPr>
          <w:rFonts w:ascii="宋体" w:hAnsi="宋体" w:eastAsia="宋体" w:cs="宋体"/>
          <w:spacing w:val="-4"/>
          <w:sz w:val="29"/>
          <w:szCs w:val="29"/>
        </w:rPr>
        <w:t>图6-8</w:t>
      </w:r>
      <w:r>
        <w:rPr>
          <w:rFonts w:ascii="宋体" w:hAnsi="宋体" w:eastAsia="宋体" w:cs="宋体"/>
          <w:spacing w:val="65"/>
          <w:sz w:val="29"/>
          <w:szCs w:val="29"/>
        </w:rPr>
        <w:t xml:space="preserve"> </w:t>
      </w:r>
      <w:r>
        <w:rPr>
          <w:rFonts w:ascii="宋体" w:hAnsi="宋体" w:eastAsia="宋体" w:cs="宋体"/>
          <w:spacing w:val="-4"/>
          <w:sz w:val="29"/>
          <w:szCs w:val="29"/>
        </w:rPr>
        <w:t>Eigenfaces的结果</w:t>
      </w:r>
    </w:p>
    <w:p w14:paraId="6CE419FF">
      <w:pPr>
        <w:spacing w:line="198" w:lineRule="auto"/>
        <w:ind w:left="2430"/>
        <w:rPr>
          <w:rFonts w:ascii="宋体" w:hAnsi="宋体" w:eastAsia="宋体" w:cs="宋体"/>
          <w:sz w:val="29"/>
          <w:szCs w:val="29"/>
        </w:rPr>
      </w:pPr>
      <w:r>
        <w:rPr>
          <w:rFonts w:ascii="宋体" w:hAnsi="宋体" w:eastAsia="宋体" w:cs="宋体"/>
          <w:spacing w:val="13"/>
          <w:sz w:val="29"/>
          <w:szCs w:val="29"/>
        </w:rPr>
        <w:t xml:space="preserve">表6-2 </w:t>
      </w:r>
      <w:r>
        <w:rPr>
          <w:rFonts w:ascii="Times New Roman" w:hAnsi="Times New Roman" w:eastAsia="Times New Roman" w:cs="Times New Roman"/>
          <w:sz w:val="29"/>
          <w:szCs w:val="29"/>
        </w:rPr>
        <w:t>Eigenfaces</w:t>
      </w:r>
      <w:r>
        <w:rPr>
          <w:rFonts w:ascii="Times New Roman" w:hAnsi="Times New Roman" w:eastAsia="Times New Roman" w:cs="Times New Roman"/>
          <w:spacing w:val="13"/>
          <w:sz w:val="29"/>
          <w:szCs w:val="29"/>
        </w:rPr>
        <w:t xml:space="preserve"> </w:t>
      </w:r>
      <w:r>
        <w:rPr>
          <w:rFonts w:ascii="宋体" w:hAnsi="宋体" w:eastAsia="宋体" w:cs="宋体"/>
          <w:spacing w:val="13"/>
          <w:sz w:val="29"/>
          <w:szCs w:val="29"/>
        </w:rPr>
        <w:t>部分结果展示</w:t>
      </w:r>
    </w:p>
    <w:p w14:paraId="1B608BC7">
      <w:pPr>
        <w:spacing w:line="198" w:lineRule="auto"/>
        <w:rPr>
          <w:rFonts w:ascii="宋体" w:hAnsi="宋体" w:eastAsia="宋体" w:cs="宋体"/>
          <w:sz w:val="29"/>
          <w:szCs w:val="29"/>
        </w:rPr>
        <w:sectPr>
          <w:type w:val="continuous"/>
          <w:pgSz w:w="12240" w:h="15840"/>
          <w:pgMar w:top="400" w:right="1659" w:bottom="0" w:left="1619" w:header="0" w:footer="0" w:gutter="0"/>
          <w:cols w:equalWidth="0" w:num="1">
            <w:col w:w="8961"/>
          </w:cols>
        </w:sectPr>
      </w:pPr>
    </w:p>
    <w:p w14:paraId="38AC7831">
      <w:pPr>
        <w:spacing w:before="23"/>
      </w:pPr>
      <w:r>
        <w:pict>
          <v:shape id="_x0000_s1492" o:spid="_x0000_s1492" o:spt="202" type="#_x0000_t202" style="position:absolute;left:0pt;margin-left:76.95pt;margin-top:95.1pt;height:12.4pt;width:5.65pt;mso-position-horizontal-relative:page;mso-position-vertical-relative:page;z-index:252020736;mso-width-relative:page;mso-height-relative:page;" filled="f" stroked="f" coordsize="21600,21600" o:allowincell="f">
            <v:path/>
            <v:fill on="f" focussize="0,0"/>
            <v:stroke on="f"/>
            <v:imagedata o:title=""/>
            <o:lock v:ext="edit" aspectratio="f"/>
            <v:textbox inset="0mm,0mm,0mm,0mm">
              <w:txbxContent>
                <w:p w14:paraId="0DCF54A1">
                  <w:pPr>
                    <w:spacing w:before="19"/>
                    <w:ind w:left="20"/>
                    <w:rPr>
                      <w:rFonts w:ascii="宋体" w:hAnsi="宋体" w:eastAsia="宋体" w:cs="宋体"/>
                      <w:sz w:val="16"/>
                      <w:szCs w:val="16"/>
                    </w:rPr>
                  </w:pPr>
                  <w:r>
                    <w:rPr>
                      <w:rFonts w:ascii="宋体" w:hAnsi="宋体" w:eastAsia="宋体" w:cs="宋体"/>
                      <w:sz w:val="16"/>
                      <w:szCs w:val="16"/>
                    </w:rPr>
                    <w:t>0</w:t>
                  </w:r>
                </w:p>
              </w:txbxContent>
            </v:textbox>
          </v:shape>
        </w:pict>
      </w:r>
      <w:r>
        <w:pict>
          <v:shape id="_x0000_s1493" o:spid="_x0000_s1493" o:spt="202" type="#_x0000_t202" style="position:absolute;left:0pt;margin-left:76.45pt;margin-top:113.1pt;height:12.45pt;width:5.1pt;mso-position-horizontal-relative:page;mso-position-vertical-relative:page;z-index:252026880;mso-width-relative:page;mso-height-relative:page;" filled="f" stroked="f" coordsize="21600,21600" o:allowincell="f">
            <v:path/>
            <v:fill on="f" focussize="0,0"/>
            <v:stroke on="f"/>
            <v:imagedata o:title=""/>
            <o:lock v:ext="edit" aspectratio="f"/>
            <v:textbox inset="0mm,0mm,0mm,0mm">
              <w:txbxContent>
                <w:p w14:paraId="4EA6D474">
                  <w:pPr>
                    <w:spacing w:before="19" w:line="241" w:lineRule="auto"/>
                    <w:ind w:right="1"/>
                    <w:jc w:val="right"/>
                    <w:rPr>
                      <w:rFonts w:ascii="宋体" w:hAnsi="宋体" w:eastAsia="宋体" w:cs="宋体"/>
                      <w:sz w:val="16"/>
                      <w:szCs w:val="16"/>
                    </w:rPr>
                  </w:pPr>
                  <w:r>
                    <w:rPr>
                      <w:rFonts w:ascii="宋体" w:hAnsi="宋体" w:eastAsia="宋体" w:cs="宋体"/>
                      <w:sz w:val="16"/>
                      <w:szCs w:val="16"/>
                    </w:rPr>
                    <w:t>1</w:t>
                  </w:r>
                </w:p>
              </w:txbxContent>
            </v:textbox>
          </v:shape>
        </w:pict>
      </w:r>
      <w:r>
        <w:pict>
          <v:shape id="_x0000_s1494" o:spid="_x0000_s1494" o:spt="202" type="#_x0000_t202" style="position:absolute;left:0pt;margin-left:76.45pt;margin-top:130.6pt;height:12.45pt;width:5.6pt;mso-position-horizontal-relative:page;mso-position-vertical-relative:page;z-index:252022784;mso-width-relative:page;mso-height-relative:page;" filled="f" stroked="f" coordsize="21600,21600" o:allowincell="f">
            <v:path/>
            <v:fill on="f" focussize="0,0"/>
            <v:stroke on="f"/>
            <v:imagedata o:title=""/>
            <o:lock v:ext="edit" aspectratio="f"/>
            <v:textbox inset="0mm,0mm,0mm,0mm">
              <w:txbxContent>
                <w:p w14:paraId="7FF0CCF7">
                  <w:pPr>
                    <w:spacing w:before="19" w:line="241" w:lineRule="auto"/>
                    <w:ind w:left="20"/>
                    <w:rPr>
                      <w:rFonts w:ascii="宋体" w:hAnsi="宋体" w:eastAsia="宋体" w:cs="宋体"/>
                      <w:sz w:val="16"/>
                      <w:szCs w:val="16"/>
                    </w:rPr>
                  </w:pPr>
                  <w:r>
                    <w:rPr>
                      <w:rFonts w:ascii="宋体" w:hAnsi="宋体" w:eastAsia="宋体" w:cs="宋体"/>
                      <w:sz w:val="16"/>
                      <w:szCs w:val="16"/>
                    </w:rPr>
                    <w:t>2</w:t>
                  </w:r>
                </w:p>
              </w:txbxContent>
            </v:textbox>
          </v:shape>
        </w:pict>
      </w:r>
      <w:r>
        <w:pict>
          <v:shape id="_x0000_s1495" o:spid="_x0000_s1495" o:spt="202" type="#_x0000_t202" style="position:absolute;left:0pt;margin-left:76.45pt;margin-top:148.1pt;height:12.4pt;width:5.55pt;mso-position-horizontal-relative:page;mso-position-vertical-relative:page;z-index:252023808;mso-width-relative:page;mso-height-relative:page;" filled="f" stroked="f" coordsize="21600,21600" o:allowincell="f">
            <v:path/>
            <v:fill on="f" focussize="0,0"/>
            <v:stroke on="f"/>
            <v:imagedata o:title=""/>
            <o:lock v:ext="edit" aspectratio="f"/>
            <v:textbox inset="0mm,0mm,0mm,0mm">
              <w:txbxContent>
                <w:p w14:paraId="5FE51F35">
                  <w:pPr>
                    <w:spacing w:before="19"/>
                    <w:ind w:left="20"/>
                    <w:rPr>
                      <w:rFonts w:ascii="宋体" w:hAnsi="宋体" w:eastAsia="宋体" w:cs="宋体"/>
                      <w:sz w:val="16"/>
                      <w:szCs w:val="16"/>
                    </w:rPr>
                  </w:pPr>
                  <w:r>
                    <w:rPr>
                      <w:rFonts w:ascii="宋体" w:hAnsi="宋体" w:eastAsia="宋体" w:cs="宋体"/>
                      <w:sz w:val="16"/>
                      <w:szCs w:val="16"/>
                    </w:rPr>
                    <w:t>3</w:t>
                  </w:r>
                </w:p>
              </w:txbxContent>
            </v:textbox>
          </v:shape>
        </w:pict>
      </w:r>
      <w:r>
        <w:pict>
          <v:shape id="_x0000_s1496" o:spid="_x0000_s1496" o:spt="202" type="#_x0000_t202" style="position:absolute;left:0pt;margin-left:76.45pt;margin-top:165.6pt;height:12.45pt;width:5.75pt;mso-position-horizontal-relative:page;mso-position-vertical-relative:page;z-index:252017664;mso-width-relative:page;mso-height-relative:page;" filled="f" stroked="f" coordsize="21600,21600" o:allowincell="f">
            <v:path/>
            <v:fill on="f" focussize="0,0"/>
            <v:stroke on="f"/>
            <v:imagedata o:title=""/>
            <o:lock v:ext="edit" aspectratio="f"/>
            <v:textbox inset="0mm,0mm,0mm,0mm">
              <w:txbxContent>
                <w:p w14:paraId="415039E3">
                  <w:pPr>
                    <w:spacing w:before="19" w:line="241" w:lineRule="auto"/>
                    <w:ind w:left="20"/>
                    <w:rPr>
                      <w:rFonts w:ascii="宋体" w:hAnsi="宋体" w:eastAsia="宋体" w:cs="宋体"/>
                      <w:sz w:val="16"/>
                      <w:szCs w:val="16"/>
                    </w:rPr>
                  </w:pPr>
                  <w:r>
                    <w:rPr>
                      <w:rFonts w:ascii="宋体" w:hAnsi="宋体" w:eastAsia="宋体" w:cs="宋体"/>
                      <w:sz w:val="16"/>
                      <w:szCs w:val="16"/>
                    </w:rPr>
                    <w:t>4</w:t>
                  </w:r>
                </w:p>
              </w:txbxContent>
            </v:textbox>
          </v:shape>
        </w:pict>
      </w:r>
      <w:r>
        <w:pict>
          <v:shape id="_x0000_s1497" o:spid="_x0000_s1497" o:spt="202" type="#_x0000_t202" style="position:absolute;left:0pt;margin-left:76.45pt;margin-top:183.6pt;height:12.4pt;width:5.55pt;mso-position-horizontal-relative:page;mso-position-vertical-relative:page;z-index:252024832;mso-width-relative:page;mso-height-relative:page;" filled="f" stroked="f" coordsize="21600,21600" o:allowincell="f">
            <v:path/>
            <v:fill on="f" focussize="0,0"/>
            <v:stroke on="f"/>
            <v:imagedata o:title=""/>
            <o:lock v:ext="edit" aspectratio="f"/>
            <v:textbox inset="0mm,0mm,0mm,0mm">
              <w:txbxContent>
                <w:p w14:paraId="0BDAD2BD">
                  <w:pPr>
                    <w:spacing w:before="19"/>
                    <w:ind w:left="20"/>
                    <w:rPr>
                      <w:rFonts w:ascii="宋体" w:hAnsi="宋体" w:eastAsia="宋体" w:cs="宋体"/>
                      <w:sz w:val="16"/>
                      <w:szCs w:val="16"/>
                    </w:rPr>
                  </w:pPr>
                  <w:r>
                    <w:rPr>
                      <w:rFonts w:ascii="宋体" w:hAnsi="宋体" w:eastAsia="宋体" w:cs="宋体"/>
                      <w:sz w:val="16"/>
                      <w:szCs w:val="16"/>
                    </w:rPr>
                    <w:t>5</w:t>
                  </w:r>
                </w:p>
              </w:txbxContent>
            </v:textbox>
          </v:shape>
        </w:pict>
      </w:r>
      <w:r>
        <w:pict>
          <v:shape id="_x0000_s1498" o:spid="_x0000_s1498" o:spt="202" type="#_x0000_t202" style="position:absolute;left:0pt;margin-left:76.45pt;margin-top:201.1pt;height:12.4pt;width:5.65pt;mso-position-horizontal-relative:page;mso-position-vertical-relative:page;z-index:252021760;mso-width-relative:page;mso-height-relative:page;" filled="f" stroked="f" coordsize="21600,21600" o:allowincell="f">
            <v:path/>
            <v:fill on="f" focussize="0,0"/>
            <v:stroke on="f"/>
            <v:imagedata o:title=""/>
            <o:lock v:ext="edit" aspectratio="f"/>
            <v:textbox inset="0mm,0mm,0mm,0mm">
              <w:txbxContent>
                <w:p w14:paraId="46CC1609">
                  <w:pPr>
                    <w:spacing w:before="19"/>
                    <w:ind w:left="20"/>
                    <w:rPr>
                      <w:rFonts w:ascii="宋体" w:hAnsi="宋体" w:eastAsia="宋体" w:cs="宋体"/>
                      <w:sz w:val="16"/>
                      <w:szCs w:val="16"/>
                    </w:rPr>
                  </w:pPr>
                  <w:r>
                    <w:rPr>
                      <w:rFonts w:ascii="宋体" w:hAnsi="宋体" w:eastAsia="宋体" w:cs="宋体"/>
                      <w:sz w:val="16"/>
                      <w:szCs w:val="16"/>
                    </w:rPr>
                    <w:t>6</w:t>
                  </w:r>
                </w:p>
              </w:txbxContent>
            </v:textbox>
          </v:shape>
        </w:pict>
      </w:r>
      <w:r>
        <w:pict>
          <v:shape id="_x0000_s1499" o:spid="_x0000_s1499" o:spt="202" type="#_x0000_t202" style="position:absolute;left:0pt;margin-left:76.45pt;margin-top:218.6pt;height:12.4pt;width:5.5pt;mso-position-horizontal-relative:page;mso-position-vertical-relative:page;z-index:252025856;mso-width-relative:page;mso-height-relative:page;" filled="f" stroked="f" coordsize="21600,21600" o:allowincell="f">
            <v:path/>
            <v:fill on="f" focussize="0,0"/>
            <v:stroke on="f"/>
            <v:imagedata o:title=""/>
            <o:lock v:ext="edit" aspectratio="f"/>
            <v:textbox inset="0mm,0mm,0mm,0mm">
              <w:txbxContent>
                <w:p w14:paraId="6F34D10C">
                  <w:pPr>
                    <w:spacing w:before="19"/>
                    <w:ind w:left="20"/>
                    <w:rPr>
                      <w:rFonts w:ascii="宋体" w:hAnsi="宋体" w:eastAsia="宋体" w:cs="宋体"/>
                      <w:sz w:val="16"/>
                      <w:szCs w:val="16"/>
                    </w:rPr>
                  </w:pPr>
                  <w:r>
                    <w:rPr>
                      <w:rFonts w:ascii="宋体" w:hAnsi="宋体" w:eastAsia="宋体" w:cs="宋体"/>
                      <w:sz w:val="16"/>
                      <w:szCs w:val="16"/>
                    </w:rPr>
                    <w:t>7</w:t>
                  </w:r>
                </w:p>
              </w:txbxContent>
            </v:textbox>
          </v:shape>
        </w:pict>
      </w:r>
      <w:r>
        <w:pict>
          <v:shape id="_x0000_s1500" o:spid="_x0000_s1500" o:spt="202" type="#_x0000_t202" style="position:absolute;left:0pt;margin-left:76.45pt;margin-top:236.1pt;height:12.4pt;width:5.7pt;mso-position-horizontal-relative:page;mso-position-vertical-relative:page;z-index:252018688;mso-width-relative:page;mso-height-relative:page;" filled="f" stroked="f" coordsize="21600,21600" o:allowincell="f">
            <v:path/>
            <v:fill on="f" focussize="0,0"/>
            <v:stroke on="f"/>
            <v:imagedata o:title=""/>
            <o:lock v:ext="edit" aspectratio="f"/>
            <v:textbox inset="0mm,0mm,0mm,0mm">
              <w:txbxContent>
                <w:p w14:paraId="50C4048A">
                  <w:pPr>
                    <w:spacing w:before="19"/>
                    <w:ind w:left="20"/>
                    <w:rPr>
                      <w:rFonts w:ascii="宋体" w:hAnsi="宋体" w:eastAsia="宋体" w:cs="宋体"/>
                      <w:sz w:val="16"/>
                      <w:szCs w:val="16"/>
                    </w:rPr>
                  </w:pPr>
                  <w:r>
                    <w:rPr>
                      <w:rFonts w:ascii="宋体" w:hAnsi="宋体" w:eastAsia="宋体" w:cs="宋体"/>
                      <w:sz w:val="16"/>
                      <w:szCs w:val="16"/>
                    </w:rPr>
                    <w:t>8</w:t>
                  </w:r>
                </w:p>
              </w:txbxContent>
            </v:textbox>
          </v:shape>
        </w:pict>
      </w:r>
      <w:r>
        <w:pict>
          <v:shape id="_x0000_s1501" o:spid="_x0000_s1501" o:spt="202" type="#_x0000_t202" style="position:absolute;left:0pt;margin-left:76.45pt;margin-top:253.6pt;height:12.4pt;width:5.7pt;mso-position-horizontal-relative:page;mso-position-vertical-relative:page;z-index:252019712;mso-width-relative:page;mso-height-relative:page;" filled="f" stroked="f" coordsize="21600,21600" o:allowincell="f">
            <v:path/>
            <v:fill on="f" focussize="0,0"/>
            <v:stroke on="f"/>
            <v:imagedata o:title=""/>
            <o:lock v:ext="edit" aspectratio="f"/>
            <v:textbox inset="0mm,0mm,0mm,0mm">
              <w:txbxContent>
                <w:p w14:paraId="660B45F2">
                  <w:pPr>
                    <w:spacing w:before="19"/>
                    <w:ind w:left="20"/>
                    <w:rPr>
                      <w:rFonts w:ascii="宋体" w:hAnsi="宋体" w:eastAsia="宋体" w:cs="宋体"/>
                      <w:sz w:val="16"/>
                      <w:szCs w:val="16"/>
                    </w:rPr>
                  </w:pPr>
                  <w:r>
                    <w:rPr>
                      <w:rFonts w:ascii="宋体" w:hAnsi="宋体" w:eastAsia="宋体" w:cs="宋体"/>
                      <w:sz w:val="16"/>
                      <w:szCs w:val="16"/>
                    </w:rPr>
                    <w:t>9</w:t>
                  </w:r>
                </w:p>
              </w:txbxContent>
            </v:textbox>
          </v:shape>
        </w:pict>
      </w:r>
    </w:p>
    <w:p w14:paraId="68DF2454">
      <w:pPr>
        <w:spacing w:before="22"/>
      </w:pPr>
    </w:p>
    <w:p w14:paraId="27F66EB1">
      <w:pPr>
        <w:spacing w:before="22"/>
      </w:pPr>
    </w:p>
    <w:p w14:paraId="52D02EF2">
      <w:pPr>
        <w:spacing w:before="22"/>
      </w:pPr>
    </w:p>
    <w:tbl>
      <w:tblPr>
        <w:tblStyle w:val="5"/>
        <w:tblW w:w="9287" w:type="dxa"/>
        <w:tblInd w:w="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9"/>
        <w:gridCol w:w="820"/>
        <w:gridCol w:w="830"/>
        <w:gridCol w:w="819"/>
        <w:gridCol w:w="810"/>
        <w:gridCol w:w="819"/>
        <w:gridCol w:w="819"/>
        <w:gridCol w:w="820"/>
        <w:gridCol w:w="829"/>
        <w:gridCol w:w="800"/>
        <w:gridCol w:w="892"/>
      </w:tblGrid>
      <w:tr w14:paraId="42AF8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029" w:type="dxa"/>
            <w:vAlign w:val="top"/>
          </w:tcPr>
          <w:p w14:paraId="33B213C4">
            <w:pPr>
              <w:pStyle w:val="6"/>
              <w:spacing w:before="83" w:line="214" w:lineRule="auto"/>
              <w:ind w:right="6"/>
              <w:jc w:val="right"/>
              <w:rPr>
                <w:sz w:val="16"/>
                <w:szCs w:val="16"/>
              </w:rPr>
            </w:pPr>
            <w:r>
              <w:rPr>
                <w:b/>
                <w:bCs/>
                <w:spacing w:val="-3"/>
                <w:sz w:val="16"/>
                <w:szCs w:val="16"/>
              </w:rPr>
              <w:t>eigenface0</w:t>
            </w:r>
          </w:p>
        </w:tc>
        <w:tc>
          <w:tcPr>
            <w:tcW w:w="820" w:type="dxa"/>
            <w:vAlign w:val="top"/>
          </w:tcPr>
          <w:p w14:paraId="3A287BA4">
            <w:pPr>
              <w:pStyle w:val="6"/>
              <w:spacing w:before="83" w:line="214" w:lineRule="auto"/>
              <w:jc w:val="right"/>
              <w:rPr>
                <w:sz w:val="16"/>
                <w:szCs w:val="16"/>
              </w:rPr>
            </w:pPr>
            <w:r>
              <w:rPr>
                <w:b/>
                <w:bCs/>
                <w:spacing w:val="-4"/>
                <w:sz w:val="16"/>
                <w:szCs w:val="16"/>
              </w:rPr>
              <w:t>eigenface1</w:t>
            </w:r>
          </w:p>
        </w:tc>
        <w:tc>
          <w:tcPr>
            <w:tcW w:w="830" w:type="dxa"/>
            <w:vAlign w:val="top"/>
          </w:tcPr>
          <w:p w14:paraId="2E43BCD0">
            <w:pPr>
              <w:pStyle w:val="6"/>
              <w:spacing w:before="83" w:line="214" w:lineRule="auto"/>
              <w:jc w:val="right"/>
              <w:rPr>
                <w:sz w:val="16"/>
                <w:szCs w:val="16"/>
              </w:rPr>
            </w:pPr>
            <w:r>
              <w:rPr>
                <w:b/>
                <w:bCs/>
                <w:spacing w:val="-4"/>
                <w:sz w:val="16"/>
                <w:szCs w:val="16"/>
              </w:rPr>
              <w:t>eigenface2</w:t>
            </w:r>
          </w:p>
        </w:tc>
        <w:tc>
          <w:tcPr>
            <w:tcW w:w="819" w:type="dxa"/>
            <w:vAlign w:val="top"/>
          </w:tcPr>
          <w:p w14:paraId="48C98C7A">
            <w:pPr>
              <w:pStyle w:val="6"/>
              <w:spacing w:before="83" w:line="214" w:lineRule="auto"/>
              <w:jc w:val="right"/>
              <w:rPr>
                <w:sz w:val="16"/>
                <w:szCs w:val="16"/>
              </w:rPr>
            </w:pPr>
            <w:r>
              <w:rPr>
                <w:b/>
                <w:bCs/>
                <w:spacing w:val="-4"/>
                <w:sz w:val="16"/>
                <w:szCs w:val="16"/>
              </w:rPr>
              <w:t>eigenface3</w:t>
            </w:r>
          </w:p>
        </w:tc>
        <w:tc>
          <w:tcPr>
            <w:tcW w:w="810" w:type="dxa"/>
            <w:vAlign w:val="top"/>
          </w:tcPr>
          <w:p w14:paraId="1DE08D30">
            <w:pPr>
              <w:pStyle w:val="6"/>
              <w:spacing w:before="83" w:line="214" w:lineRule="auto"/>
              <w:jc w:val="right"/>
              <w:rPr>
                <w:sz w:val="16"/>
                <w:szCs w:val="16"/>
              </w:rPr>
            </w:pPr>
            <w:r>
              <w:rPr>
                <w:b/>
                <w:bCs/>
                <w:spacing w:val="-4"/>
                <w:sz w:val="16"/>
                <w:szCs w:val="16"/>
              </w:rPr>
              <w:t>eigenface4</w:t>
            </w:r>
          </w:p>
        </w:tc>
        <w:tc>
          <w:tcPr>
            <w:tcW w:w="819" w:type="dxa"/>
            <w:vAlign w:val="top"/>
          </w:tcPr>
          <w:p w14:paraId="2620E6C2">
            <w:pPr>
              <w:pStyle w:val="6"/>
              <w:spacing w:before="83" w:line="214" w:lineRule="auto"/>
              <w:ind w:left="14"/>
              <w:rPr>
                <w:sz w:val="16"/>
                <w:szCs w:val="16"/>
              </w:rPr>
            </w:pPr>
            <w:r>
              <w:rPr>
                <w:b/>
                <w:bCs/>
                <w:spacing w:val="-3"/>
                <w:sz w:val="16"/>
                <w:szCs w:val="16"/>
              </w:rPr>
              <w:t>eigenface5</w:t>
            </w:r>
          </w:p>
        </w:tc>
        <w:tc>
          <w:tcPr>
            <w:tcW w:w="819" w:type="dxa"/>
            <w:vAlign w:val="top"/>
          </w:tcPr>
          <w:p w14:paraId="3B815992">
            <w:pPr>
              <w:pStyle w:val="6"/>
              <w:spacing w:before="83" w:line="214" w:lineRule="auto"/>
              <w:ind w:left="15"/>
              <w:rPr>
                <w:sz w:val="16"/>
                <w:szCs w:val="16"/>
              </w:rPr>
            </w:pPr>
            <w:r>
              <w:rPr>
                <w:b/>
                <w:bCs/>
                <w:spacing w:val="-3"/>
                <w:sz w:val="16"/>
                <w:szCs w:val="16"/>
              </w:rPr>
              <w:t>eigenface6</w:t>
            </w:r>
          </w:p>
        </w:tc>
        <w:tc>
          <w:tcPr>
            <w:tcW w:w="820" w:type="dxa"/>
            <w:vAlign w:val="top"/>
          </w:tcPr>
          <w:p w14:paraId="43047B43">
            <w:pPr>
              <w:pStyle w:val="6"/>
              <w:spacing w:before="83" w:line="214" w:lineRule="auto"/>
              <w:ind w:left="16"/>
              <w:rPr>
                <w:sz w:val="16"/>
                <w:szCs w:val="16"/>
              </w:rPr>
            </w:pPr>
            <w:r>
              <w:rPr>
                <w:b/>
                <w:bCs/>
                <w:spacing w:val="-3"/>
                <w:sz w:val="16"/>
                <w:szCs w:val="16"/>
              </w:rPr>
              <w:t>eigenface7</w:t>
            </w:r>
          </w:p>
        </w:tc>
        <w:tc>
          <w:tcPr>
            <w:tcW w:w="829" w:type="dxa"/>
            <w:vAlign w:val="top"/>
          </w:tcPr>
          <w:p w14:paraId="257BAC68">
            <w:pPr>
              <w:pStyle w:val="6"/>
              <w:spacing w:before="83" w:line="214" w:lineRule="auto"/>
              <w:ind w:left="6"/>
              <w:rPr>
                <w:sz w:val="16"/>
                <w:szCs w:val="16"/>
              </w:rPr>
            </w:pPr>
            <w:r>
              <w:rPr>
                <w:b/>
                <w:bCs/>
                <w:spacing w:val="-3"/>
                <w:sz w:val="16"/>
                <w:szCs w:val="16"/>
              </w:rPr>
              <w:t>eigenface8</w:t>
            </w:r>
          </w:p>
        </w:tc>
        <w:tc>
          <w:tcPr>
            <w:tcW w:w="800" w:type="dxa"/>
            <w:vAlign w:val="top"/>
          </w:tcPr>
          <w:p w14:paraId="409C1F38">
            <w:pPr>
              <w:pStyle w:val="6"/>
              <w:spacing w:before="83" w:line="214" w:lineRule="auto"/>
              <w:jc w:val="right"/>
              <w:rPr>
                <w:sz w:val="16"/>
                <w:szCs w:val="16"/>
              </w:rPr>
            </w:pPr>
            <w:r>
              <w:rPr>
                <w:b/>
                <w:bCs/>
                <w:spacing w:val="-5"/>
                <w:sz w:val="16"/>
                <w:szCs w:val="16"/>
              </w:rPr>
              <w:t>eigenface9</w:t>
            </w:r>
          </w:p>
        </w:tc>
        <w:tc>
          <w:tcPr>
            <w:tcW w:w="892" w:type="dxa"/>
            <w:tcBorders>
              <w:right w:val="nil"/>
            </w:tcBorders>
            <w:vAlign w:val="top"/>
          </w:tcPr>
          <w:p w14:paraId="31871A08">
            <w:pPr>
              <w:pStyle w:val="6"/>
              <w:spacing w:before="83" w:line="214" w:lineRule="auto"/>
              <w:jc w:val="right"/>
              <w:rPr>
                <w:sz w:val="16"/>
                <w:szCs w:val="16"/>
              </w:rPr>
            </w:pPr>
            <w:r>
              <w:rPr>
                <w:b/>
                <w:bCs/>
                <w:spacing w:val="-3"/>
                <w:sz w:val="16"/>
                <w:szCs w:val="16"/>
              </w:rPr>
              <w:t>eigenface10</w:t>
            </w:r>
          </w:p>
        </w:tc>
      </w:tr>
      <w:tr w14:paraId="0CB3A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29" w:type="dxa"/>
            <w:vAlign w:val="top"/>
          </w:tcPr>
          <w:p w14:paraId="14D249CE">
            <w:pPr>
              <w:pStyle w:val="6"/>
              <w:spacing w:before="103" w:line="239" w:lineRule="auto"/>
              <w:ind w:left="249"/>
              <w:rPr>
                <w:sz w:val="16"/>
                <w:szCs w:val="16"/>
              </w:rPr>
            </w:pPr>
            <w:r>
              <w:rPr>
                <w:spacing w:val="-1"/>
                <w:sz w:val="16"/>
                <w:szCs w:val="16"/>
              </w:rPr>
              <w:t>-0.056045</w:t>
            </w:r>
          </w:p>
        </w:tc>
        <w:tc>
          <w:tcPr>
            <w:tcW w:w="820" w:type="dxa"/>
            <w:vAlign w:val="top"/>
          </w:tcPr>
          <w:p w14:paraId="7C58C326">
            <w:pPr>
              <w:pStyle w:val="6"/>
              <w:spacing w:before="103" w:line="239" w:lineRule="auto"/>
              <w:ind w:left="141"/>
              <w:rPr>
                <w:sz w:val="16"/>
                <w:szCs w:val="16"/>
              </w:rPr>
            </w:pPr>
            <w:r>
              <w:rPr>
                <w:spacing w:val="-1"/>
                <w:sz w:val="16"/>
                <w:szCs w:val="16"/>
              </w:rPr>
              <w:t>2.626526</w:t>
            </w:r>
          </w:p>
        </w:tc>
        <w:tc>
          <w:tcPr>
            <w:tcW w:w="830" w:type="dxa"/>
            <w:vAlign w:val="top"/>
          </w:tcPr>
          <w:p w14:paraId="79A84487">
            <w:pPr>
              <w:pStyle w:val="6"/>
              <w:spacing w:before="103" w:line="239" w:lineRule="auto"/>
              <w:ind w:left="141"/>
              <w:rPr>
                <w:sz w:val="16"/>
                <w:szCs w:val="16"/>
              </w:rPr>
            </w:pPr>
            <w:r>
              <w:rPr>
                <w:spacing w:val="-1"/>
                <w:sz w:val="16"/>
                <w:szCs w:val="16"/>
              </w:rPr>
              <w:t>0.780864</w:t>
            </w:r>
          </w:p>
        </w:tc>
        <w:tc>
          <w:tcPr>
            <w:tcW w:w="819" w:type="dxa"/>
            <w:vAlign w:val="top"/>
          </w:tcPr>
          <w:p w14:paraId="4D655655">
            <w:pPr>
              <w:pStyle w:val="6"/>
              <w:spacing w:before="103" w:line="239" w:lineRule="auto"/>
              <w:ind w:left="121"/>
              <w:rPr>
                <w:sz w:val="16"/>
                <w:szCs w:val="16"/>
              </w:rPr>
            </w:pPr>
            <w:r>
              <w:rPr>
                <w:spacing w:val="-1"/>
                <w:sz w:val="16"/>
                <w:szCs w:val="16"/>
              </w:rPr>
              <w:t>0.687247</w:t>
            </w:r>
          </w:p>
        </w:tc>
        <w:tc>
          <w:tcPr>
            <w:tcW w:w="810" w:type="dxa"/>
            <w:vAlign w:val="top"/>
          </w:tcPr>
          <w:p w14:paraId="7041C76E">
            <w:pPr>
              <w:pStyle w:val="6"/>
              <w:spacing w:before="103" w:line="239" w:lineRule="auto"/>
              <w:ind w:left="32"/>
              <w:rPr>
                <w:sz w:val="16"/>
                <w:szCs w:val="16"/>
              </w:rPr>
            </w:pPr>
            <w:r>
              <w:rPr>
                <w:spacing w:val="-1"/>
                <w:sz w:val="16"/>
                <w:szCs w:val="16"/>
              </w:rPr>
              <w:t>-0.327057</w:t>
            </w:r>
          </w:p>
        </w:tc>
        <w:tc>
          <w:tcPr>
            <w:tcW w:w="819" w:type="dxa"/>
            <w:vAlign w:val="top"/>
          </w:tcPr>
          <w:p w14:paraId="0D009AE6">
            <w:pPr>
              <w:pStyle w:val="6"/>
              <w:spacing w:before="103" w:line="239" w:lineRule="auto"/>
              <w:ind w:left="82"/>
              <w:rPr>
                <w:sz w:val="16"/>
                <w:szCs w:val="16"/>
              </w:rPr>
            </w:pPr>
            <w:r>
              <w:rPr>
                <w:spacing w:val="-1"/>
                <w:sz w:val="16"/>
                <w:szCs w:val="16"/>
              </w:rPr>
              <w:t>0.263392</w:t>
            </w:r>
          </w:p>
        </w:tc>
        <w:tc>
          <w:tcPr>
            <w:tcW w:w="819" w:type="dxa"/>
            <w:vAlign w:val="top"/>
          </w:tcPr>
          <w:p w14:paraId="0E658990">
            <w:pPr>
              <w:pStyle w:val="6"/>
              <w:spacing w:before="103" w:line="239" w:lineRule="auto"/>
              <w:ind w:left="42"/>
              <w:rPr>
                <w:sz w:val="16"/>
                <w:szCs w:val="16"/>
              </w:rPr>
            </w:pPr>
            <w:r>
              <w:rPr>
                <w:spacing w:val="-1"/>
                <w:sz w:val="16"/>
                <w:szCs w:val="16"/>
              </w:rPr>
              <w:t>-0.198289</w:t>
            </w:r>
          </w:p>
        </w:tc>
        <w:tc>
          <w:tcPr>
            <w:tcW w:w="820" w:type="dxa"/>
            <w:vAlign w:val="top"/>
          </w:tcPr>
          <w:p w14:paraId="14D07AE3">
            <w:pPr>
              <w:pStyle w:val="6"/>
              <w:spacing w:before="103" w:line="239" w:lineRule="auto"/>
              <w:ind w:left="44"/>
              <w:rPr>
                <w:sz w:val="16"/>
                <w:szCs w:val="16"/>
              </w:rPr>
            </w:pPr>
            <w:r>
              <w:rPr>
                <w:spacing w:val="-1"/>
                <w:sz w:val="16"/>
                <w:szCs w:val="16"/>
              </w:rPr>
              <w:t>-0.769613</w:t>
            </w:r>
          </w:p>
        </w:tc>
        <w:tc>
          <w:tcPr>
            <w:tcW w:w="829" w:type="dxa"/>
            <w:vAlign w:val="top"/>
          </w:tcPr>
          <w:p w14:paraId="61845341">
            <w:pPr>
              <w:pStyle w:val="6"/>
              <w:spacing w:before="103" w:line="239" w:lineRule="auto"/>
              <w:ind w:left="84"/>
              <w:rPr>
                <w:sz w:val="16"/>
                <w:szCs w:val="16"/>
              </w:rPr>
            </w:pPr>
            <w:r>
              <w:rPr>
                <w:spacing w:val="-1"/>
                <w:sz w:val="16"/>
                <w:szCs w:val="16"/>
              </w:rPr>
              <w:t>0.390399</w:t>
            </w:r>
          </w:p>
        </w:tc>
        <w:tc>
          <w:tcPr>
            <w:tcW w:w="800" w:type="dxa"/>
            <w:vAlign w:val="top"/>
          </w:tcPr>
          <w:p w14:paraId="691D8039">
            <w:pPr>
              <w:pStyle w:val="6"/>
              <w:spacing w:before="103" w:line="239" w:lineRule="auto"/>
              <w:ind w:left="115"/>
              <w:rPr>
                <w:sz w:val="16"/>
                <w:szCs w:val="16"/>
              </w:rPr>
            </w:pPr>
            <w:r>
              <w:rPr>
                <w:spacing w:val="-2"/>
                <w:sz w:val="16"/>
                <w:szCs w:val="16"/>
              </w:rPr>
              <w:t>1.267109</w:t>
            </w:r>
          </w:p>
        </w:tc>
        <w:tc>
          <w:tcPr>
            <w:tcW w:w="892" w:type="dxa"/>
            <w:tcBorders>
              <w:right w:val="nil"/>
            </w:tcBorders>
            <w:vAlign w:val="top"/>
          </w:tcPr>
          <w:p w14:paraId="44A1FB18">
            <w:pPr>
              <w:pStyle w:val="6"/>
              <w:spacing w:before="103" w:line="239" w:lineRule="auto"/>
              <w:ind w:left="74"/>
              <w:rPr>
                <w:sz w:val="16"/>
                <w:szCs w:val="16"/>
              </w:rPr>
            </w:pPr>
            <w:r>
              <w:rPr>
                <w:spacing w:val="-1"/>
                <w:sz w:val="16"/>
                <w:szCs w:val="16"/>
              </w:rPr>
              <w:t>-0.869922</w:t>
            </w:r>
          </w:p>
        </w:tc>
      </w:tr>
      <w:tr w14:paraId="6CDD8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29" w:type="dxa"/>
            <w:vAlign w:val="top"/>
          </w:tcPr>
          <w:p w14:paraId="14AF72D7">
            <w:pPr>
              <w:pStyle w:val="6"/>
              <w:spacing w:before="114" w:line="239" w:lineRule="auto"/>
              <w:ind w:left="249"/>
              <w:rPr>
                <w:sz w:val="16"/>
                <w:szCs w:val="16"/>
              </w:rPr>
            </w:pPr>
            <w:r>
              <w:rPr>
                <w:spacing w:val="-1"/>
                <w:sz w:val="16"/>
                <w:szCs w:val="16"/>
              </w:rPr>
              <w:t>-0.206292</w:t>
            </w:r>
          </w:p>
        </w:tc>
        <w:tc>
          <w:tcPr>
            <w:tcW w:w="820" w:type="dxa"/>
            <w:vAlign w:val="top"/>
          </w:tcPr>
          <w:p w14:paraId="1F209332">
            <w:pPr>
              <w:pStyle w:val="6"/>
              <w:spacing w:before="114" w:line="239" w:lineRule="auto"/>
              <w:ind w:left="141"/>
              <w:rPr>
                <w:sz w:val="16"/>
                <w:szCs w:val="16"/>
              </w:rPr>
            </w:pPr>
            <w:r>
              <w:rPr>
                <w:spacing w:val="-1"/>
                <w:sz w:val="16"/>
                <w:szCs w:val="16"/>
              </w:rPr>
              <w:t>0.697561</w:t>
            </w:r>
          </w:p>
        </w:tc>
        <w:tc>
          <w:tcPr>
            <w:tcW w:w="830" w:type="dxa"/>
            <w:vAlign w:val="top"/>
          </w:tcPr>
          <w:p w14:paraId="27D06BE2">
            <w:pPr>
              <w:pStyle w:val="6"/>
              <w:spacing w:before="114" w:line="239" w:lineRule="auto"/>
              <w:ind w:left="141"/>
              <w:rPr>
                <w:sz w:val="16"/>
                <w:szCs w:val="16"/>
              </w:rPr>
            </w:pPr>
            <w:r>
              <w:rPr>
                <w:spacing w:val="-2"/>
                <w:sz w:val="16"/>
                <w:szCs w:val="16"/>
              </w:rPr>
              <w:t>1.587035</w:t>
            </w:r>
          </w:p>
        </w:tc>
        <w:tc>
          <w:tcPr>
            <w:tcW w:w="819" w:type="dxa"/>
            <w:vAlign w:val="top"/>
          </w:tcPr>
          <w:p w14:paraId="216C4FBE">
            <w:pPr>
              <w:pStyle w:val="6"/>
              <w:spacing w:before="114" w:line="239" w:lineRule="auto"/>
              <w:ind w:left="130"/>
              <w:rPr>
                <w:sz w:val="16"/>
                <w:szCs w:val="16"/>
              </w:rPr>
            </w:pPr>
            <w:r>
              <w:rPr>
                <w:spacing w:val="-1"/>
                <w:sz w:val="16"/>
                <w:szCs w:val="16"/>
              </w:rPr>
              <w:t>0.008255</w:t>
            </w:r>
          </w:p>
        </w:tc>
        <w:tc>
          <w:tcPr>
            <w:tcW w:w="810" w:type="dxa"/>
            <w:vAlign w:val="top"/>
          </w:tcPr>
          <w:p w14:paraId="67A14A55">
            <w:pPr>
              <w:pStyle w:val="6"/>
              <w:spacing w:before="114" w:line="239" w:lineRule="auto"/>
              <w:ind w:left="32"/>
              <w:rPr>
                <w:sz w:val="16"/>
                <w:szCs w:val="16"/>
              </w:rPr>
            </w:pPr>
            <w:r>
              <w:rPr>
                <w:spacing w:val="-1"/>
                <w:sz w:val="16"/>
                <w:szCs w:val="16"/>
              </w:rPr>
              <w:t>-0.858138</w:t>
            </w:r>
          </w:p>
        </w:tc>
        <w:tc>
          <w:tcPr>
            <w:tcW w:w="819" w:type="dxa"/>
            <w:vAlign w:val="top"/>
          </w:tcPr>
          <w:p w14:paraId="381B86C5">
            <w:pPr>
              <w:pStyle w:val="6"/>
              <w:spacing w:before="114" w:line="239" w:lineRule="auto"/>
              <w:ind w:left="82"/>
              <w:rPr>
                <w:sz w:val="16"/>
                <w:szCs w:val="16"/>
              </w:rPr>
            </w:pPr>
            <w:r>
              <w:rPr>
                <w:spacing w:val="-1"/>
                <w:sz w:val="16"/>
                <w:szCs w:val="16"/>
              </w:rPr>
              <w:t>0.617918</w:t>
            </w:r>
          </w:p>
        </w:tc>
        <w:tc>
          <w:tcPr>
            <w:tcW w:w="819" w:type="dxa"/>
            <w:vAlign w:val="top"/>
          </w:tcPr>
          <w:p w14:paraId="775DCDFE">
            <w:pPr>
              <w:pStyle w:val="6"/>
              <w:spacing w:before="114" w:line="239" w:lineRule="auto"/>
              <w:ind w:left="153"/>
              <w:rPr>
                <w:sz w:val="16"/>
                <w:szCs w:val="16"/>
              </w:rPr>
            </w:pPr>
            <w:r>
              <w:rPr>
                <w:spacing w:val="-2"/>
                <w:sz w:val="16"/>
                <w:szCs w:val="16"/>
              </w:rPr>
              <w:t>1.199330</w:t>
            </w:r>
          </w:p>
        </w:tc>
        <w:tc>
          <w:tcPr>
            <w:tcW w:w="820" w:type="dxa"/>
            <w:vAlign w:val="top"/>
          </w:tcPr>
          <w:p w14:paraId="0E6479EB">
            <w:pPr>
              <w:pStyle w:val="6"/>
              <w:spacing w:before="114" w:line="239" w:lineRule="auto"/>
              <w:ind w:left="44"/>
              <w:rPr>
                <w:sz w:val="16"/>
                <w:szCs w:val="16"/>
              </w:rPr>
            </w:pPr>
            <w:r>
              <w:rPr>
                <w:spacing w:val="-1"/>
                <w:sz w:val="16"/>
                <w:szCs w:val="16"/>
              </w:rPr>
              <w:t>-0.468708</w:t>
            </w:r>
          </w:p>
        </w:tc>
        <w:tc>
          <w:tcPr>
            <w:tcW w:w="829" w:type="dxa"/>
            <w:vAlign w:val="top"/>
          </w:tcPr>
          <w:p w14:paraId="6176261C">
            <w:pPr>
              <w:pStyle w:val="6"/>
              <w:spacing w:before="114" w:line="239" w:lineRule="auto"/>
              <w:ind w:left="84"/>
              <w:rPr>
                <w:sz w:val="16"/>
                <w:szCs w:val="16"/>
              </w:rPr>
            </w:pPr>
            <w:r>
              <w:rPr>
                <w:spacing w:val="-1"/>
                <w:sz w:val="16"/>
                <w:szCs w:val="16"/>
              </w:rPr>
              <w:t>0.187257</w:t>
            </w:r>
          </w:p>
        </w:tc>
        <w:tc>
          <w:tcPr>
            <w:tcW w:w="800" w:type="dxa"/>
            <w:vAlign w:val="top"/>
          </w:tcPr>
          <w:p w14:paraId="4B1CEC10">
            <w:pPr>
              <w:pStyle w:val="6"/>
              <w:spacing w:before="114" w:line="239" w:lineRule="auto"/>
              <w:ind w:left="115"/>
              <w:rPr>
                <w:sz w:val="16"/>
                <w:szCs w:val="16"/>
              </w:rPr>
            </w:pPr>
            <w:r>
              <w:rPr>
                <w:spacing w:val="-1"/>
                <w:sz w:val="16"/>
                <w:szCs w:val="16"/>
              </w:rPr>
              <w:t>0.747969</w:t>
            </w:r>
          </w:p>
        </w:tc>
        <w:tc>
          <w:tcPr>
            <w:tcW w:w="892" w:type="dxa"/>
            <w:tcBorders>
              <w:right w:val="nil"/>
            </w:tcBorders>
            <w:vAlign w:val="top"/>
          </w:tcPr>
          <w:p w14:paraId="2218A7AC">
            <w:pPr>
              <w:pStyle w:val="6"/>
              <w:spacing w:before="114" w:line="239" w:lineRule="auto"/>
              <w:ind w:left="74"/>
              <w:rPr>
                <w:sz w:val="16"/>
                <w:szCs w:val="16"/>
              </w:rPr>
            </w:pPr>
            <w:r>
              <w:rPr>
                <w:spacing w:val="-1"/>
                <w:sz w:val="16"/>
                <w:szCs w:val="16"/>
              </w:rPr>
              <w:t>-0.993197</w:t>
            </w:r>
          </w:p>
        </w:tc>
      </w:tr>
      <w:tr w14:paraId="5713D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29" w:type="dxa"/>
            <w:vAlign w:val="top"/>
          </w:tcPr>
          <w:p w14:paraId="362DCAF4">
            <w:pPr>
              <w:pStyle w:val="6"/>
              <w:spacing w:before="105" w:line="239" w:lineRule="auto"/>
              <w:ind w:left="349"/>
              <w:rPr>
                <w:sz w:val="16"/>
                <w:szCs w:val="16"/>
              </w:rPr>
            </w:pPr>
            <w:r>
              <w:rPr>
                <w:spacing w:val="-1"/>
                <w:sz w:val="16"/>
                <w:szCs w:val="16"/>
              </w:rPr>
              <w:t>0.365845</w:t>
            </w:r>
          </w:p>
        </w:tc>
        <w:tc>
          <w:tcPr>
            <w:tcW w:w="820" w:type="dxa"/>
            <w:vAlign w:val="top"/>
          </w:tcPr>
          <w:p w14:paraId="51749A10">
            <w:pPr>
              <w:pStyle w:val="6"/>
              <w:spacing w:before="105" w:line="239" w:lineRule="auto"/>
              <w:ind w:left="141"/>
              <w:rPr>
                <w:sz w:val="16"/>
                <w:szCs w:val="16"/>
              </w:rPr>
            </w:pPr>
            <w:r>
              <w:rPr>
                <w:spacing w:val="-2"/>
                <w:sz w:val="16"/>
                <w:szCs w:val="16"/>
              </w:rPr>
              <w:t>1.968028</w:t>
            </w:r>
          </w:p>
        </w:tc>
        <w:tc>
          <w:tcPr>
            <w:tcW w:w="830" w:type="dxa"/>
            <w:vAlign w:val="top"/>
          </w:tcPr>
          <w:p w14:paraId="01EC270C">
            <w:pPr>
              <w:pStyle w:val="6"/>
              <w:spacing w:before="105" w:line="239" w:lineRule="auto"/>
              <w:ind w:left="11"/>
              <w:rPr>
                <w:sz w:val="16"/>
                <w:szCs w:val="16"/>
              </w:rPr>
            </w:pPr>
            <w:r>
              <w:rPr>
                <w:spacing w:val="-1"/>
                <w:sz w:val="16"/>
                <w:szCs w:val="16"/>
              </w:rPr>
              <w:t>-0.821952</w:t>
            </w:r>
          </w:p>
        </w:tc>
        <w:tc>
          <w:tcPr>
            <w:tcW w:w="819" w:type="dxa"/>
            <w:vAlign w:val="top"/>
          </w:tcPr>
          <w:p w14:paraId="385BB8C2">
            <w:pPr>
              <w:pStyle w:val="6"/>
              <w:spacing w:before="105" w:line="239" w:lineRule="auto"/>
              <w:ind w:left="21"/>
              <w:rPr>
                <w:sz w:val="16"/>
                <w:szCs w:val="16"/>
              </w:rPr>
            </w:pPr>
            <w:r>
              <w:rPr>
                <w:spacing w:val="-1"/>
                <w:sz w:val="16"/>
                <w:szCs w:val="16"/>
              </w:rPr>
              <w:t>-0.363208</w:t>
            </w:r>
          </w:p>
        </w:tc>
        <w:tc>
          <w:tcPr>
            <w:tcW w:w="810" w:type="dxa"/>
            <w:vAlign w:val="top"/>
          </w:tcPr>
          <w:p w14:paraId="399C56EB">
            <w:pPr>
              <w:pStyle w:val="6"/>
              <w:spacing w:before="105" w:line="239" w:lineRule="auto"/>
              <w:ind w:left="32"/>
              <w:rPr>
                <w:sz w:val="16"/>
                <w:szCs w:val="16"/>
              </w:rPr>
            </w:pPr>
            <w:r>
              <w:rPr>
                <w:spacing w:val="-1"/>
                <w:sz w:val="16"/>
                <w:szCs w:val="16"/>
              </w:rPr>
              <w:t>-0.822265</w:t>
            </w:r>
          </w:p>
        </w:tc>
        <w:tc>
          <w:tcPr>
            <w:tcW w:w="819" w:type="dxa"/>
            <w:vAlign w:val="top"/>
          </w:tcPr>
          <w:p w14:paraId="14FF3F71">
            <w:pPr>
              <w:pStyle w:val="6"/>
              <w:spacing w:before="105" w:line="239" w:lineRule="auto"/>
              <w:ind w:left="42"/>
              <w:rPr>
                <w:sz w:val="16"/>
                <w:szCs w:val="16"/>
              </w:rPr>
            </w:pPr>
            <w:r>
              <w:rPr>
                <w:spacing w:val="-1"/>
                <w:sz w:val="16"/>
                <w:szCs w:val="16"/>
              </w:rPr>
              <w:t>-0.078469</w:t>
            </w:r>
          </w:p>
        </w:tc>
        <w:tc>
          <w:tcPr>
            <w:tcW w:w="819" w:type="dxa"/>
            <w:vAlign w:val="top"/>
          </w:tcPr>
          <w:p w14:paraId="020C7E9C">
            <w:pPr>
              <w:pStyle w:val="6"/>
              <w:spacing w:before="105" w:line="239" w:lineRule="auto"/>
              <w:ind w:left="153"/>
              <w:rPr>
                <w:sz w:val="16"/>
                <w:szCs w:val="16"/>
              </w:rPr>
            </w:pPr>
            <w:r>
              <w:rPr>
                <w:spacing w:val="-2"/>
                <w:sz w:val="16"/>
                <w:szCs w:val="16"/>
              </w:rPr>
              <w:t>1.434840</w:t>
            </w:r>
          </w:p>
        </w:tc>
        <w:tc>
          <w:tcPr>
            <w:tcW w:w="820" w:type="dxa"/>
            <w:vAlign w:val="top"/>
          </w:tcPr>
          <w:p w14:paraId="56B70510">
            <w:pPr>
              <w:pStyle w:val="6"/>
              <w:spacing w:before="105" w:line="239" w:lineRule="auto"/>
              <w:ind w:left="84"/>
              <w:rPr>
                <w:sz w:val="16"/>
                <w:szCs w:val="16"/>
              </w:rPr>
            </w:pPr>
            <w:r>
              <w:rPr>
                <w:spacing w:val="-2"/>
                <w:sz w:val="16"/>
                <w:szCs w:val="16"/>
              </w:rPr>
              <w:t>1.396429</w:t>
            </w:r>
          </w:p>
        </w:tc>
        <w:tc>
          <w:tcPr>
            <w:tcW w:w="829" w:type="dxa"/>
            <w:vAlign w:val="top"/>
          </w:tcPr>
          <w:p w14:paraId="48582927">
            <w:pPr>
              <w:pStyle w:val="6"/>
              <w:spacing w:before="105" w:line="239" w:lineRule="auto"/>
              <w:ind w:left="44"/>
              <w:rPr>
                <w:sz w:val="16"/>
                <w:szCs w:val="16"/>
              </w:rPr>
            </w:pPr>
            <w:r>
              <w:rPr>
                <w:spacing w:val="-1"/>
                <w:sz w:val="16"/>
                <w:szCs w:val="16"/>
              </w:rPr>
              <w:t>-0.341474</w:t>
            </w:r>
          </w:p>
        </w:tc>
        <w:tc>
          <w:tcPr>
            <w:tcW w:w="800" w:type="dxa"/>
            <w:vAlign w:val="top"/>
          </w:tcPr>
          <w:p w14:paraId="6E7A3C8B">
            <w:pPr>
              <w:pStyle w:val="6"/>
              <w:spacing w:before="105" w:line="239" w:lineRule="auto"/>
              <w:ind w:left="115"/>
              <w:rPr>
                <w:sz w:val="16"/>
                <w:szCs w:val="16"/>
              </w:rPr>
            </w:pPr>
            <w:r>
              <w:rPr>
                <w:spacing w:val="-2"/>
                <w:sz w:val="16"/>
                <w:szCs w:val="16"/>
              </w:rPr>
              <w:t>1.602125</w:t>
            </w:r>
          </w:p>
        </w:tc>
        <w:tc>
          <w:tcPr>
            <w:tcW w:w="892" w:type="dxa"/>
            <w:tcBorders>
              <w:right w:val="nil"/>
            </w:tcBorders>
            <w:vAlign w:val="top"/>
          </w:tcPr>
          <w:p w14:paraId="5519F4B9">
            <w:pPr>
              <w:pStyle w:val="6"/>
              <w:spacing w:before="105" w:line="239" w:lineRule="auto"/>
              <w:ind w:left="74"/>
              <w:rPr>
                <w:sz w:val="16"/>
                <w:szCs w:val="16"/>
              </w:rPr>
            </w:pPr>
            <w:r>
              <w:rPr>
                <w:spacing w:val="-1"/>
                <w:sz w:val="16"/>
                <w:szCs w:val="16"/>
              </w:rPr>
              <w:t>-1.270804</w:t>
            </w:r>
          </w:p>
        </w:tc>
      </w:tr>
      <w:tr w14:paraId="65CBC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29" w:type="dxa"/>
            <w:vAlign w:val="top"/>
          </w:tcPr>
          <w:p w14:paraId="3C1DB76B">
            <w:pPr>
              <w:pStyle w:val="6"/>
              <w:spacing w:before="115" w:line="239" w:lineRule="auto"/>
              <w:ind w:left="290"/>
              <w:rPr>
                <w:sz w:val="16"/>
                <w:szCs w:val="16"/>
              </w:rPr>
            </w:pPr>
            <w:r>
              <w:rPr>
                <w:spacing w:val="-1"/>
                <w:sz w:val="16"/>
                <w:szCs w:val="16"/>
              </w:rPr>
              <w:t>0.928312</w:t>
            </w:r>
          </w:p>
        </w:tc>
        <w:tc>
          <w:tcPr>
            <w:tcW w:w="820" w:type="dxa"/>
            <w:vAlign w:val="top"/>
          </w:tcPr>
          <w:p w14:paraId="38FF6055">
            <w:pPr>
              <w:pStyle w:val="6"/>
              <w:spacing w:before="115" w:line="239" w:lineRule="auto"/>
              <w:ind w:left="141"/>
              <w:rPr>
                <w:sz w:val="16"/>
                <w:szCs w:val="16"/>
              </w:rPr>
            </w:pPr>
            <w:r>
              <w:rPr>
                <w:spacing w:val="-2"/>
                <w:sz w:val="16"/>
                <w:szCs w:val="16"/>
              </w:rPr>
              <w:t>1.012535</w:t>
            </w:r>
          </w:p>
        </w:tc>
        <w:tc>
          <w:tcPr>
            <w:tcW w:w="830" w:type="dxa"/>
            <w:vAlign w:val="top"/>
          </w:tcPr>
          <w:p w14:paraId="22B60F89">
            <w:pPr>
              <w:pStyle w:val="6"/>
              <w:spacing w:before="115" w:line="239" w:lineRule="auto"/>
              <w:ind w:left="141"/>
              <w:rPr>
                <w:sz w:val="16"/>
                <w:szCs w:val="16"/>
              </w:rPr>
            </w:pPr>
            <w:r>
              <w:rPr>
                <w:spacing w:val="-1"/>
                <w:sz w:val="16"/>
                <w:szCs w:val="16"/>
              </w:rPr>
              <w:t>0.829670</w:t>
            </w:r>
          </w:p>
        </w:tc>
        <w:tc>
          <w:tcPr>
            <w:tcW w:w="819" w:type="dxa"/>
            <w:vAlign w:val="top"/>
          </w:tcPr>
          <w:p w14:paraId="6E2F0102">
            <w:pPr>
              <w:pStyle w:val="6"/>
              <w:spacing w:before="115" w:line="239" w:lineRule="auto"/>
              <w:ind w:left="130"/>
              <w:rPr>
                <w:sz w:val="16"/>
                <w:szCs w:val="16"/>
              </w:rPr>
            </w:pPr>
            <w:r>
              <w:rPr>
                <w:spacing w:val="-2"/>
                <w:sz w:val="16"/>
                <w:szCs w:val="16"/>
              </w:rPr>
              <w:t>1.166019</w:t>
            </w:r>
          </w:p>
        </w:tc>
        <w:tc>
          <w:tcPr>
            <w:tcW w:w="810" w:type="dxa"/>
            <w:vAlign w:val="top"/>
          </w:tcPr>
          <w:p w14:paraId="10D20ED2">
            <w:pPr>
              <w:pStyle w:val="6"/>
              <w:spacing w:before="115" w:line="239" w:lineRule="auto"/>
              <w:ind w:left="72"/>
              <w:rPr>
                <w:sz w:val="16"/>
                <w:szCs w:val="16"/>
              </w:rPr>
            </w:pPr>
            <w:r>
              <w:rPr>
                <w:spacing w:val="-2"/>
                <w:sz w:val="16"/>
                <w:szCs w:val="16"/>
              </w:rPr>
              <w:t>1.086077</w:t>
            </w:r>
          </w:p>
        </w:tc>
        <w:tc>
          <w:tcPr>
            <w:tcW w:w="819" w:type="dxa"/>
            <w:vAlign w:val="top"/>
          </w:tcPr>
          <w:p w14:paraId="4C3D7675">
            <w:pPr>
              <w:pStyle w:val="6"/>
              <w:spacing w:before="115" w:line="239" w:lineRule="auto"/>
              <w:ind w:left="42"/>
              <w:rPr>
                <w:sz w:val="16"/>
                <w:szCs w:val="16"/>
              </w:rPr>
            </w:pPr>
            <w:r>
              <w:rPr>
                <w:spacing w:val="-1"/>
                <w:sz w:val="16"/>
                <w:szCs w:val="16"/>
              </w:rPr>
              <w:t>-1.365529</w:t>
            </w:r>
          </w:p>
        </w:tc>
        <w:tc>
          <w:tcPr>
            <w:tcW w:w="819" w:type="dxa"/>
            <w:vAlign w:val="top"/>
          </w:tcPr>
          <w:p w14:paraId="5E45F84D">
            <w:pPr>
              <w:pStyle w:val="6"/>
              <w:spacing w:before="115" w:line="239" w:lineRule="auto"/>
              <w:ind w:left="42"/>
              <w:rPr>
                <w:sz w:val="16"/>
                <w:szCs w:val="16"/>
              </w:rPr>
            </w:pPr>
            <w:r>
              <w:rPr>
                <w:spacing w:val="-1"/>
                <w:sz w:val="16"/>
                <w:szCs w:val="16"/>
              </w:rPr>
              <w:t>-0.424480</w:t>
            </w:r>
          </w:p>
        </w:tc>
        <w:tc>
          <w:tcPr>
            <w:tcW w:w="820" w:type="dxa"/>
            <w:vAlign w:val="top"/>
          </w:tcPr>
          <w:p w14:paraId="07EEAE41">
            <w:pPr>
              <w:pStyle w:val="6"/>
              <w:spacing w:before="115" w:line="239" w:lineRule="auto"/>
              <w:ind w:left="84"/>
              <w:rPr>
                <w:sz w:val="16"/>
                <w:szCs w:val="16"/>
              </w:rPr>
            </w:pPr>
            <w:r>
              <w:rPr>
                <w:spacing w:val="-2"/>
                <w:sz w:val="16"/>
                <w:szCs w:val="16"/>
              </w:rPr>
              <w:t>1.378756</w:t>
            </w:r>
          </w:p>
        </w:tc>
        <w:tc>
          <w:tcPr>
            <w:tcW w:w="829" w:type="dxa"/>
            <w:vAlign w:val="top"/>
          </w:tcPr>
          <w:p w14:paraId="79F58467">
            <w:pPr>
              <w:pStyle w:val="6"/>
              <w:spacing w:before="115" w:line="239" w:lineRule="auto"/>
              <w:ind w:left="44"/>
              <w:rPr>
                <w:sz w:val="16"/>
                <w:szCs w:val="16"/>
              </w:rPr>
            </w:pPr>
            <w:r>
              <w:rPr>
                <w:spacing w:val="-1"/>
                <w:sz w:val="16"/>
                <w:szCs w:val="16"/>
              </w:rPr>
              <w:t>-1.999280</w:t>
            </w:r>
          </w:p>
        </w:tc>
        <w:tc>
          <w:tcPr>
            <w:tcW w:w="800" w:type="dxa"/>
            <w:vAlign w:val="top"/>
          </w:tcPr>
          <w:p w14:paraId="756129A2">
            <w:pPr>
              <w:pStyle w:val="6"/>
              <w:spacing w:before="115" w:line="239" w:lineRule="auto"/>
              <w:ind w:left="35"/>
              <w:rPr>
                <w:sz w:val="16"/>
                <w:szCs w:val="16"/>
              </w:rPr>
            </w:pPr>
            <w:r>
              <w:rPr>
                <w:spacing w:val="-1"/>
                <w:sz w:val="16"/>
                <w:szCs w:val="16"/>
              </w:rPr>
              <w:t>-1.605758</w:t>
            </w:r>
          </w:p>
        </w:tc>
        <w:tc>
          <w:tcPr>
            <w:tcW w:w="892" w:type="dxa"/>
            <w:tcBorders>
              <w:right w:val="nil"/>
            </w:tcBorders>
            <w:vAlign w:val="top"/>
          </w:tcPr>
          <w:p w14:paraId="3A723642">
            <w:pPr>
              <w:pStyle w:val="6"/>
              <w:spacing w:before="115" w:line="239" w:lineRule="auto"/>
              <w:ind w:left="195"/>
              <w:rPr>
                <w:sz w:val="16"/>
                <w:szCs w:val="16"/>
              </w:rPr>
            </w:pPr>
            <w:r>
              <w:rPr>
                <w:spacing w:val="-2"/>
                <w:sz w:val="16"/>
                <w:szCs w:val="16"/>
              </w:rPr>
              <w:t>1.449934</w:t>
            </w:r>
          </w:p>
        </w:tc>
      </w:tr>
      <w:tr w14:paraId="0E3B2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29" w:type="dxa"/>
            <w:vAlign w:val="top"/>
          </w:tcPr>
          <w:p w14:paraId="6A20CD0F">
            <w:pPr>
              <w:pStyle w:val="6"/>
              <w:spacing w:before="106" w:line="239" w:lineRule="auto"/>
              <w:ind w:left="249"/>
              <w:rPr>
                <w:sz w:val="16"/>
                <w:szCs w:val="16"/>
              </w:rPr>
            </w:pPr>
            <w:r>
              <w:rPr>
                <w:spacing w:val="-1"/>
                <w:sz w:val="16"/>
                <w:szCs w:val="16"/>
              </w:rPr>
              <w:t>-0.817876</w:t>
            </w:r>
          </w:p>
        </w:tc>
        <w:tc>
          <w:tcPr>
            <w:tcW w:w="820" w:type="dxa"/>
            <w:vAlign w:val="top"/>
          </w:tcPr>
          <w:p w14:paraId="51267023">
            <w:pPr>
              <w:pStyle w:val="6"/>
              <w:spacing w:before="106" w:line="239" w:lineRule="auto"/>
              <w:ind w:left="141"/>
              <w:rPr>
                <w:sz w:val="16"/>
                <w:szCs w:val="16"/>
              </w:rPr>
            </w:pPr>
            <w:r>
              <w:rPr>
                <w:spacing w:val="-2"/>
                <w:sz w:val="16"/>
                <w:szCs w:val="16"/>
              </w:rPr>
              <w:t>1.387397</w:t>
            </w:r>
          </w:p>
        </w:tc>
        <w:tc>
          <w:tcPr>
            <w:tcW w:w="830" w:type="dxa"/>
            <w:vAlign w:val="top"/>
          </w:tcPr>
          <w:p w14:paraId="5F79C8DF">
            <w:pPr>
              <w:pStyle w:val="6"/>
              <w:spacing w:before="106" w:line="239" w:lineRule="auto"/>
              <w:ind w:left="21"/>
              <w:rPr>
                <w:sz w:val="16"/>
                <w:szCs w:val="16"/>
              </w:rPr>
            </w:pPr>
            <w:r>
              <w:rPr>
                <w:spacing w:val="-1"/>
                <w:sz w:val="16"/>
                <w:szCs w:val="16"/>
              </w:rPr>
              <w:t>-0.235461</w:t>
            </w:r>
          </w:p>
        </w:tc>
        <w:tc>
          <w:tcPr>
            <w:tcW w:w="819" w:type="dxa"/>
            <w:vAlign w:val="top"/>
          </w:tcPr>
          <w:p w14:paraId="4F30B60F">
            <w:pPr>
              <w:pStyle w:val="6"/>
              <w:spacing w:before="106" w:line="239" w:lineRule="auto"/>
              <w:ind w:left="121"/>
              <w:rPr>
                <w:sz w:val="16"/>
                <w:szCs w:val="16"/>
              </w:rPr>
            </w:pPr>
            <w:r>
              <w:rPr>
                <w:spacing w:val="-1"/>
                <w:sz w:val="16"/>
                <w:szCs w:val="16"/>
              </w:rPr>
              <w:t>0.603106</w:t>
            </w:r>
          </w:p>
        </w:tc>
        <w:tc>
          <w:tcPr>
            <w:tcW w:w="810" w:type="dxa"/>
            <w:vAlign w:val="top"/>
          </w:tcPr>
          <w:p w14:paraId="314E5E0A">
            <w:pPr>
              <w:pStyle w:val="6"/>
              <w:spacing w:before="106" w:line="239" w:lineRule="auto"/>
              <w:ind w:left="32"/>
              <w:rPr>
                <w:sz w:val="16"/>
                <w:szCs w:val="16"/>
              </w:rPr>
            </w:pPr>
            <w:r>
              <w:rPr>
                <w:spacing w:val="-1"/>
                <w:sz w:val="16"/>
                <w:szCs w:val="16"/>
              </w:rPr>
              <w:t>-0.727715</w:t>
            </w:r>
          </w:p>
        </w:tc>
        <w:tc>
          <w:tcPr>
            <w:tcW w:w="819" w:type="dxa"/>
            <w:vAlign w:val="top"/>
          </w:tcPr>
          <w:p w14:paraId="22A73BF4">
            <w:pPr>
              <w:pStyle w:val="6"/>
              <w:spacing w:before="106" w:line="239" w:lineRule="auto"/>
              <w:ind w:left="42"/>
              <w:rPr>
                <w:sz w:val="16"/>
                <w:szCs w:val="16"/>
              </w:rPr>
            </w:pPr>
            <w:r>
              <w:rPr>
                <w:spacing w:val="-1"/>
                <w:sz w:val="16"/>
                <w:szCs w:val="16"/>
              </w:rPr>
              <w:t>-0.385900</w:t>
            </w:r>
          </w:p>
        </w:tc>
        <w:tc>
          <w:tcPr>
            <w:tcW w:w="819" w:type="dxa"/>
            <w:vAlign w:val="top"/>
          </w:tcPr>
          <w:p w14:paraId="6052C6E8">
            <w:pPr>
              <w:pStyle w:val="6"/>
              <w:spacing w:before="106" w:line="239" w:lineRule="auto"/>
              <w:ind w:left="142"/>
              <w:rPr>
                <w:sz w:val="16"/>
                <w:szCs w:val="16"/>
              </w:rPr>
            </w:pPr>
            <w:r>
              <w:rPr>
                <w:spacing w:val="-1"/>
                <w:sz w:val="16"/>
                <w:szCs w:val="16"/>
              </w:rPr>
              <w:t>0.737224</w:t>
            </w:r>
          </w:p>
        </w:tc>
        <w:tc>
          <w:tcPr>
            <w:tcW w:w="820" w:type="dxa"/>
            <w:vAlign w:val="top"/>
          </w:tcPr>
          <w:p w14:paraId="4E5AD642">
            <w:pPr>
              <w:pStyle w:val="6"/>
              <w:spacing w:before="106" w:line="239" w:lineRule="auto"/>
              <w:ind w:left="44"/>
              <w:rPr>
                <w:sz w:val="16"/>
                <w:szCs w:val="16"/>
              </w:rPr>
            </w:pPr>
            <w:r>
              <w:rPr>
                <w:spacing w:val="-1"/>
                <w:sz w:val="16"/>
                <w:szCs w:val="16"/>
              </w:rPr>
              <w:t>-1.536903</w:t>
            </w:r>
          </w:p>
        </w:tc>
        <w:tc>
          <w:tcPr>
            <w:tcW w:w="829" w:type="dxa"/>
            <w:vAlign w:val="top"/>
          </w:tcPr>
          <w:p w14:paraId="0711B569">
            <w:pPr>
              <w:pStyle w:val="6"/>
              <w:spacing w:before="106" w:line="239" w:lineRule="auto"/>
              <w:ind w:left="44"/>
              <w:rPr>
                <w:sz w:val="16"/>
                <w:szCs w:val="16"/>
              </w:rPr>
            </w:pPr>
            <w:r>
              <w:rPr>
                <w:spacing w:val="-1"/>
                <w:sz w:val="16"/>
                <w:szCs w:val="16"/>
              </w:rPr>
              <w:t>-0.131082</w:t>
            </w:r>
          </w:p>
        </w:tc>
        <w:tc>
          <w:tcPr>
            <w:tcW w:w="800" w:type="dxa"/>
            <w:vAlign w:val="top"/>
          </w:tcPr>
          <w:p w14:paraId="5C15D6FD">
            <w:pPr>
              <w:pStyle w:val="6"/>
              <w:spacing w:before="106" w:line="239" w:lineRule="auto"/>
              <w:ind w:left="115"/>
              <w:rPr>
                <w:sz w:val="16"/>
                <w:szCs w:val="16"/>
              </w:rPr>
            </w:pPr>
            <w:r>
              <w:rPr>
                <w:spacing w:val="-1"/>
                <w:sz w:val="16"/>
                <w:szCs w:val="16"/>
              </w:rPr>
              <w:t>0.747784</w:t>
            </w:r>
          </w:p>
        </w:tc>
        <w:tc>
          <w:tcPr>
            <w:tcW w:w="892" w:type="dxa"/>
            <w:tcBorders>
              <w:right w:val="nil"/>
            </w:tcBorders>
            <w:vAlign w:val="top"/>
          </w:tcPr>
          <w:p w14:paraId="6B8FF864">
            <w:pPr>
              <w:pStyle w:val="6"/>
              <w:spacing w:before="106" w:line="239" w:lineRule="auto"/>
              <w:ind w:left="74"/>
              <w:rPr>
                <w:sz w:val="16"/>
                <w:szCs w:val="16"/>
              </w:rPr>
            </w:pPr>
            <w:r>
              <w:rPr>
                <w:spacing w:val="-1"/>
                <w:sz w:val="16"/>
                <w:szCs w:val="16"/>
              </w:rPr>
              <w:t>-1.233030</w:t>
            </w:r>
          </w:p>
        </w:tc>
      </w:tr>
      <w:tr w14:paraId="13691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29" w:type="dxa"/>
            <w:vAlign w:val="top"/>
          </w:tcPr>
          <w:p w14:paraId="5063ABFE">
            <w:pPr>
              <w:pStyle w:val="6"/>
              <w:spacing w:before="117" w:line="239" w:lineRule="auto"/>
              <w:ind w:left="290"/>
              <w:rPr>
                <w:sz w:val="16"/>
                <w:szCs w:val="16"/>
              </w:rPr>
            </w:pPr>
            <w:r>
              <w:rPr>
                <w:spacing w:val="-1"/>
                <w:sz w:val="16"/>
                <w:szCs w:val="16"/>
              </w:rPr>
              <w:t>0.551323</w:t>
            </w:r>
          </w:p>
        </w:tc>
        <w:tc>
          <w:tcPr>
            <w:tcW w:w="820" w:type="dxa"/>
            <w:vAlign w:val="top"/>
          </w:tcPr>
          <w:p w14:paraId="18CD43E2">
            <w:pPr>
              <w:pStyle w:val="6"/>
              <w:spacing w:before="117" w:line="239" w:lineRule="auto"/>
              <w:ind w:left="61"/>
              <w:rPr>
                <w:sz w:val="16"/>
                <w:szCs w:val="16"/>
              </w:rPr>
            </w:pPr>
            <w:r>
              <w:rPr>
                <w:spacing w:val="-1"/>
                <w:sz w:val="16"/>
                <w:szCs w:val="16"/>
              </w:rPr>
              <w:t>-1.620740</w:t>
            </w:r>
          </w:p>
        </w:tc>
        <w:tc>
          <w:tcPr>
            <w:tcW w:w="830" w:type="dxa"/>
            <w:vAlign w:val="top"/>
          </w:tcPr>
          <w:p w14:paraId="64A18923">
            <w:pPr>
              <w:pStyle w:val="6"/>
              <w:spacing w:before="117" w:line="239" w:lineRule="auto"/>
              <w:ind w:left="11"/>
              <w:rPr>
                <w:sz w:val="16"/>
                <w:szCs w:val="16"/>
              </w:rPr>
            </w:pPr>
            <w:r>
              <w:rPr>
                <w:spacing w:val="-1"/>
                <w:sz w:val="16"/>
                <w:szCs w:val="16"/>
              </w:rPr>
              <w:t>-1.272662</w:t>
            </w:r>
          </w:p>
        </w:tc>
        <w:tc>
          <w:tcPr>
            <w:tcW w:w="819" w:type="dxa"/>
            <w:vAlign w:val="top"/>
          </w:tcPr>
          <w:p w14:paraId="5DCA1307">
            <w:pPr>
              <w:pStyle w:val="6"/>
              <w:spacing w:before="117" w:line="239" w:lineRule="auto"/>
              <w:ind w:left="11"/>
              <w:rPr>
                <w:sz w:val="16"/>
                <w:szCs w:val="16"/>
              </w:rPr>
            </w:pPr>
            <w:r>
              <w:rPr>
                <w:spacing w:val="-1"/>
                <w:sz w:val="16"/>
                <w:szCs w:val="16"/>
              </w:rPr>
              <w:t>-0.897760</w:t>
            </w:r>
          </w:p>
        </w:tc>
        <w:tc>
          <w:tcPr>
            <w:tcW w:w="810" w:type="dxa"/>
            <w:vAlign w:val="top"/>
          </w:tcPr>
          <w:p w14:paraId="37959F57">
            <w:pPr>
              <w:pStyle w:val="6"/>
              <w:spacing w:before="117" w:line="239" w:lineRule="auto"/>
              <w:ind w:left="72"/>
              <w:rPr>
                <w:sz w:val="16"/>
                <w:szCs w:val="16"/>
              </w:rPr>
            </w:pPr>
            <w:r>
              <w:rPr>
                <w:spacing w:val="-1"/>
                <w:sz w:val="16"/>
                <w:szCs w:val="16"/>
              </w:rPr>
              <w:t>0.959755</w:t>
            </w:r>
          </w:p>
        </w:tc>
        <w:tc>
          <w:tcPr>
            <w:tcW w:w="819" w:type="dxa"/>
            <w:vAlign w:val="top"/>
          </w:tcPr>
          <w:p w14:paraId="147A493A">
            <w:pPr>
              <w:pStyle w:val="6"/>
              <w:spacing w:before="117" w:line="239" w:lineRule="auto"/>
              <w:ind w:left="42"/>
              <w:rPr>
                <w:sz w:val="16"/>
                <w:szCs w:val="16"/>
              </w:rPr>
            </w:pPr>
            <w:r>
              <w:rPr>
                <w:spacing w:val="-1"/>
                <w:sz w:val="16"/>
                <w:szCs w:val="16"/>
              </w:rPr>
              <w:t>-0.603699</w:t>
            </w:r>
          </w:p>
        </w:tc>
        <w:tc>
          <w:tcPr>
            <w:tcW w:w="819" w:type="dxa"/>
            <w:vAlign w:val="top"/>
          </w:tcPr>
          <w:p w14:paraId="34DD73A1">
            <w:pPr>
              <w:pStyle w:val="6"/>
              <w:spacing w:before="117" w:line="239" w:lineRule="auto"/>
              <w:ind w:left="142"/>
              <w:rPr>
                <w:sz w:val="16"/>
                <w:szCs w:val="16"/>
              </w:rPr>
            </w:pPr>
            <w:r>
              <w:rPr>
                <w:spacing w:val="-1"/>
                <w:sz w:val="16"/>
                <w:szCs w:val="16"/>
              </w:rPr>
              <w:t>0.271406</w:t>
            </w:r>
          </w:p>
        </w:tc>
        <w:tc>
          <w:tcPr>
            <w:tcW w:w="820" w:type="dxa"/>
            <w:vAlign w:val="top"/>
          </w:tcPr>
          <w:p w14:paraId="5D1E1A03">
            <w:pPr>
              <w:pStyle w:val="6"/>
              <w:spacing w:before="117" w:line="239" w:lineRule="auto"/>
              <w:ind w:left="84"/>
              <w:rPr>
                <w:sz w:val="16"/>
                <w:szCs w:val="16"/>
              </w:rPr>
            </w:pPr>
            <w:r>
              <w:rPr>
                <w:spacing w:val="-2"/>
                <w:sz w:val="16"/>
                <w:szCs w:val="16"/>
              </w:rPr>
              <w:t>1.308702</w:t>
            </w:r>
          </w:p>
        </w:tc>
        <w:tc>
          <w:tcPr>
            <w:tcW w:w="829" w:type="dxa"/>
            <w:vAlign w:val="top"/>
          </w:tcPr>
          <w:p w14:paraId="7E1A42FA">
            <w:pPr>
              <w:pStyle w:val="6"/>
              <w:spacing w:before="117" w:line="239" w:lineRule="auto"/>
              <w:ind w:left="44"/>
              <w:rPr>
                <w:sz w:val="16"/>
                <w:szCs w:val="16"/>
              </w:rPr>
            </w:pPr>
            <w:r>
              <w:rPr>
                <w:spacing w:val="-1"/>
                <w:sz w:val="16"/>
                <w:szCs w:val="16"/>
              </w:rPr>
              <w:t>-0.907976</w:t>
            </w:r>
          </w:p>
        </w:tc>
        <w:tc>
          <w:tcPr>
            <w:tcW w:w="800" w:type="dxa"/>
            <w:vAlign w:val="top"/>
          </w:tcPr>
          <w:p w14:paraId="2B5A0D7B">
            <w:pPr>
              <w:pStyle w:val="6"/>
              <w:spacing w:before="117" w:line="239" w:lineRule="auto"/>
              <w:ind w:left="115"/>
              <w:rPr>
                <w:sz w:val="16"/>
                <w:szCs w:val="16"/>
              </w:rPr>
            </w:pPr>
            <w:r>
              <w:rPr>
                <w:spacing w:val="-1"/>
                <w:sz w:val="16"/>
                <w:szCs w:val="16"/>
              </w:rPr>
              <w:t>0.218938</w:t>
            </w:r>
          </w:p>
        </w:tc>
        <w:tc>
          <w:tcPr>
            <w:tcW w:w="892" w:type="dxa"/>
            <w:tcBorders>
              <w:right w:val="nil"/>
            </w:tcBorders>
            <w:vAlign w:val="top"/>
          </w:tcPr>
          <w:p w14:paraId="4720222D">
            <w:pPr>
              <w:pStyle w:val="6"/>
              <w:spacing w:before="117" w:line="239" w:lineRule="auto"/>
              <w:ind w:left="74"/>
              <w:rPr>
                <w:sz w:val="16"/>
                <w:szCs w:val="16"/>
              </w:rPr>
            </w:pPr>
            <w:r>
              <w:rPr>
                <w:spacing w:val="-1"/>
                <w:sz w:val="16"/>
                <w:szCs w:val="16"/>
              </w:rPr>
              <w:t>-0.537476</w:t>
            </w:r>
          </w:p>
        </w:tc>
      </w:tr>
      <w:tr w14:paraId="2B400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029" w:type="dxa"/>
            <w:vAlign w:val="top"/>
          </w:tcPr>
          <w:p w14:paraId="5594B11F">
            <w:pPr>
              <w:pStyle w:val="6"/>
              <w:spacing w:before="108" w:line="239" w:lineRule="auto"/>
              <w:ind w:left="249"/>
              <w:rPr>
                <w:sz w:val="16"/>
                <w:szCs w:val="16"/>
              </w:rPr>
            </w:pPr>
            <w:r>
              <w:rPr>
                <w:spacing w:val="-1"/>
                <w:sz w:val="16"/>
                <w:szCs w:val="16"/>
              </w:rPr>
              <w:t>-0.794176</w:t>
            </w:r>
          </w:p>
        </w:tc>
        <w:tc>
          <w:tcPr>
            <w:tcW w:w="820" w:type="dxa"/>
            <w:vAlign w:val="top"/>
          </w:tcPr>
          <w:p w14:paraId="2D2FA5FE">
            <w:pPr>
              <w:pStyle w:val="6"/>
              <w:spacing w:before="108" w:line="239" w:lineRule="auto"/>
              <w:ind w:left="141"/>
              <w:rPr>
                <w:sz w:val="16"/>
                <w:szCs w:val="16"/>
              </w:rPr>
            </w:pPr>
            <w:r>
              <w:rPr>
                <w:spacing w:val="-1"/>
                <w:sz w:val="16"/>
                <w:szCs w:val="16"/>
              </w:rPr>
              <w:t>0.869668</w:t>
            </w:r>
          </w:p>
        </w:tc>
        <w:tc>
          <w:tcPr>
            <w:tcW w:w="830" w:type="dxa"/>
            <w:vAlign w:val="top"/>
          </w:tcPr>
          <w:p w14:paraId="67D3438A">
            <w:pPr>
              <w:pStyle w:val="6"/>
              <w:spacing w:before="108" w:line="239" w:lineRule="auto"/>
              <w:ind w:left="141"/>
              <w:rPr>
                <w:sz w:val="16"/>
                <w:szCs w:val="16"/>
              </w:rPr>
            </w:pPr>
            <w:r>
              <w:rPr>
                <w:spacing w:val="-1"/>
                <w:sz w:val="16"/>
                <w:szCs w:val="16"/>
              </w:rPr>
              <w:t>0.041522</w:t>
            </w:r>
          </w:p>
        </w:tc>
        <w:tc>
          <w:tcPr>
            <w:tcW w:w="819" w:type="dxa"/>
            <w:vAlign w:val="top"/>
          </w:tcPr>
          <w:p w14:paraId="105FB46E">
            <w:pPr>
              <w:pStyle w:val="6"/>
              <w:spacing w:before="108" w:line="239" w:lineRule="auto"/>
              <w:ind w:left="121"/>
              <w:rPr>
                <w:sz w:val="16"/>
                <w:szCs w:val="16"/>
              </w:rPr>
            </w:pPr>
            <w:r>
              <w:rPr>
                <w:spacing w:val="-1"/>
                <w:sz w:val="16"/>
                <w:szCs w:val="16"/>
              </w:rPr>
              <w:t>0.469606</w:t>
            </w:r>
          </w:p>
        </w:tc>
        <w:tc>
          <w:tcPr>
            <w:tcW w:w="810" w:type="dxa"/>
            <w:vAlign w:val="top"/>
          </w:tcPr>
          <w:p w14:paraId="11410E71">
            <w:pPr>
              <w:pStyle w:val="6"/>
              <w:spacing w:before="108" w:line="239" w:lineRule="auto"/>
              <w:ind w:left="32"/>
              <w:rPr>
                <w:sz w:val="16"/>
                <w:szCs w:val="16"/>
              </w:rPr>
            </w:pPr>
            <w:r>
              <w:rPr>
                <w:spacing w:val="-1"/>
                <w:sz w:val="16"/>
                <w:szCs w:val="16"/>
              </w:rPr>
              <w:t>-0.459598</w:t>
            </w:r>
          </w:p>
        </w:tc>
        <w:tc>
          <w:tcPr>
            <w:tcW w:w="819" w:type="dxa"/>
            <w:vAlign w:val="top"/>
          </w:tcPr>
          <w:p w14:paraId="399A58AF">
            <w:pPr>
              <w:pStyle w:val="6"/>
              <w:spacing w:before="108" w:line="239" w:lineRule="auto"/>
              <w:ind w:left="42"/>
              <w:rPr>
                <w:sz w:val="16"/>
                <w:szCs w:val="16"/>
              </w:rPr>
            </w:pPr>
            <w:r>
              <w:rPr>
                <w:spacing w:val="-1"/>
                <w:sz w:val="16"/>
                <w:szCs w:val="16"/>
              </w:rPr>
              <w:t>-0.343890</w:t>
            </w:r>
          </w:p>
        </w:tc>
        <w:tc>
          <w:tcPr>
            <w:tcW w:w="819" w:type="dxa"/>
            <w:vAlign w:val="top"/>
          </w:tcPr>
          <w:p w14:paraId="5C37DD1C">
            <w:pPr>
              <w:pStyle w:val="6"/>
              <w:spacing w:before="108" w:line="239" w:lineRule="auto"/>
              <w:ind w:left="42"/>
              <w:rPr>
                <w:sz w:val="16"/>
                <w:szCs w:val="16"/>
              </w:rPr>
            </w:pPr>
            <w:r>
              <w:rPr>
                <w:spacing w:val="-1"/>
                <w:sz w:val="16"/>
                <w:szCs w:val="16"/>
              </w:rPr>
              <w:t>-0.238532</w:t>
            </w:r>
          </w:p>
        </w:tc>
        <w:tc>
          <w:tcPr>
            <w:tcW w:w="820" w:type="dxa"/>
            <w:vAlign w:val="top"/>
          </w:tcPr>
          <w:p w14:paraId="0C40AFB6">
            <w:pPr>
              <w:pStyle w:val="6"/>
              <w:spacing w:before="108" w:line="239" w:lineRule="auto"/>
              <w:ind w:left="44"/>
              <w:rPr>
                <w:sz w:val="16"/>
                <w:szCs w:val="16"/>
              </w:rPr>
            </w:pPr>
            <w:r>
              <w:rPr>
                <w:spacing w:val="-1"/>
                <w:sz w:val="16"/>
                <w:szCs w:val="16"/>
              </w:rPr>
              <w:t>-1.571513</w:t>
            </w:r>
          </w:p>
        </w:tc>
        <w:tc>
          <w:tcPr>
            <w:tcW w:w="829" w:type="dxa"/>
            <w:vAlign w:val="top"/>
          </w:tcPr>
          <w:p w14:paraId="3F1D3B32">
            <w:pPr>
              <w:pStyle w:val="6"/>
              <w:spacing w:before="108" w:line="239" w:lineRule="auto"/>
              <w:ind w:left="84"/>
              <w:rPr>
                <w:sz w:val="16"/>
                <w:szCs w:val="16"/>
              </w:rPr>
            </w:pPr>
            <w:r>
              <w:rPr>
                <w:spacing w:val="-1"/>
                <w:sz w:val="16"/>
                <w:szCs w:val="16"/>
              </w:rPr>
              <w:t>0.132154</w:t>
            </w:r>
          </w:p>
        </w:tc>
        <w:tc>
          <w:tcPr>
            <w:tcW w:w="800" w:type="dxa"/>
            <w:vAlign w:val="top"/>
          </w:tcPr>
          <w:p w14:paraId="4D7974CB">
            <w:pPr>
              <w:pStyle w:val="6"/>
              <w:spacing w:before="108" w:line="239" w:lineRule="auto"/>
              <w:ind w:left="115"/>
              <w:rPr>
                <w:sz w:val="16"/>
                <w:szCs w:val="16"/>
              </w:rPr>
            </w:pPr>
            <w:r>
              <w:rPr>
                <w:spacing w:val="-1"/>
                <w:sz w:val="16"/>
                <w:szCs w:val="16"/>
              </w:rPr>
              <w:t>0.164617</w:t>
            </w:r>
          </w:p>
        </w:tc>
        <w:tc>
          <w:tcPr>
            <w:tcW w:w="892" w:type="dxa"/>
            <w:tcBorders>
              <w:right w:val="nil"/>
            </w:tcBorders>
            <w:vAlign w:val="top"/>
          </w:tcPr>
          <w:p w14:paraId="2B2FD42D">
            <w:pPr>
              <w:pStyle w:val="6"/>
              <w:spacing w:before="108" w:line="239" w:lineRule="auto"/>
              <w:ind w:left="74"/>
              <w:rPr>
                <w:sz w:val="16"/>
                <w:szCs w:val="16"/>
              </w:rPr>
            </w:pPr>
            <w:r>
              <w:rPr>
                <w:spacing w:val="-1"/>
                <w:sz w:val="16"/>
                <w:szCs w:val="16"/>
              </w:rPr>
              <w:t>-0.273367</w:t>
            </w:r>
          </w:p>
        </w:tc>
      </w:tr>
      <w:tr w14:paraId="729BF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29" w:type="dxa"/>
            <w:vAlign w:val="top"/>
          </w:tcPr>
          <w:p w14:paraId="3FE31187">
            <w:pPr>
              <w:pStyle w:val="6"/>
              <w:spacing w:before="119" w:line="239" w:lineRule="auto"/>
              <w:ind w:left="249"/>
              <w:rPr>
                <w:sz w:val="16"/>
                <w:szCs w:val="16"/>
              </w:rPr>
            </w:pPr>
            <w:r>
              <w:rPr>
                <w:spacing w:val="-1"/>
                <w:sz w:val="16"/>
                <w:szCs w:val="16"/>
              </w:rPr>
              <w:t>-0.345170</w:t>
            </w:r>
          </w:p>
        </w:tc>
        <w:tc>
          <w:tcPr>
            <w:tcW w:w="820" w:type="dxa"/>
            <w:vAlign w:val="top"/>
          </w:tcPr>
          <w:p w14:paraId="392C64C3">
            <w:pPr>
              <w:pStyle w:val="6"/>
              <w:spacing w:before="119" w:line="239" w:lineRule="auto"/>
              <w:ind w:left="61"/>
              <w:rPr>
                <w:sz w:val="16"/>
                <w:szCs w:val="16"/>
              </w:rPr>
            </w:pPr>
            <w:r>
              <w:rPr>
                <w:spacing w:val="-1"/>
                <w:sz w:val="16"/>
                <w:szCs w:val="16"/>
              </w:rPr>
              <w:t>-1.208841</w:t>
            </w:r>
          </w:p>
        </w:tc>
        <w:tc>
          <w:tcPr>
            <w:tcW w:w="830" w:type="dxa"/>
            <w:vAlign w:val="top"/>
          </w:tcPr>
          <w:p w14:paraId="25C88DF7">
            <w:pPr>
              <w:pStyle w:val="6"/>
              <w:spacing w:before="119" w:line="239" w:lineRule="auto"/>
              <w:ind w:left="11"/>
              <w:rPr>
                <w:sz w:val="16"/>
                <w:szCs w:val="16"/>
              </w:rPr>
            </w:pPr>
            <w:r>
              <w:rPr>
                <w:spacing w:val="-1"/>
                <w:sz w:val="16"/>
                <w:szCs w:val="16"/>
              </w:rPr>
              <w:t>-0.037778</w:t>
            </w:r>
          </w:p>
        </w:tc>
        <w:tc>
          <w:tcPr>
            <w:tcW w:w="819" w:type="dxa"/>
            <w:vAlign w:val="top"/>
          </w:tcPr>
          <w:p w14:paraId="04B57954">
            <w:pPr>
              <w:pStyle w:val="6"/>
              <w:spacing w:before="119" w:line="239" w:lineRule="auto"/>
              <w:ind w:left="11"/>
              <w:rPr>
                <w:sz w:val="16"/>
                <w:szCs w:val="16"/>
              </w:rPr>
            </w:pPr>
            <w:r>
              <w:rPr>
                <w:spacing w:val="-1"/>
                <w:sz w:val="16"/>
                <w:szCs w:val="16"/>
              </w:rPr>
              <w:t>-0.536520</w:t>
            </w:r>
          </w:p>
        </w:tc>
        <w:tc>
          <w:tcPr>
            <w:tcW w:w="810" w:type="dxa"/>
            <w:vAlign w:val="top"/>
          </w:tcPr>
          <w:p w14:paraId="54C735CD">
            <w:pPr>
              <w:pStyle w:val="6"/>
              <w:spacing w:before="119" w:line="239" w:lineRule="auto"/>
              <w:ind w:left="32"/>
              <w:rPr>
                <w:sz w:val="16"/>
                <w:szCs w:val="16"/>
              </w:rPr>
            </w:pPr>
            <w:r>
              <w:rPr>
                <w:spacing w:val="-1"/>
                <w:sz w:val="16"/>
                <w:szCs w:val="16"/>
              </w:rPr>
              <w:t>-0.854344</w:t>
            </w:r>
          </w:p>
        </w:tc>
        <w:tc>
          <w:tcPr>
            <w:tcW w:w="819" w:type="dxa"/>
            <w:vAlign w:val="top"/>
          </w:tcPr>
          <w:p w14:paraId="2E97E7F8">
            <w:pPr>
              <w:pStyle w:val="6"/>
              <w:spacing w:before="119" w:line="239" w:lineRule="auto"/>
              <w:ind w:left="82"/>
              <w:rPr>
                <w:sz w:val="16"/>
                <w:szCs w:val="16"/>
              </w:rPr>
            </w:pPr>
            <w:r>
              <w:rPr>
                <w:spacing w:val="-1"/>
                <w:sz w:val="16"/>
                <w:szCs w:val="16"/>
              </w:rPr>
              <w:t>0.595396</w:t>
            </w:r>
          </w:p>
        </w:tc>
        <w:tc>
          <w:tcPr>
            <w:tcW w:w="819" w:type="dxa"/>
            <w:vAlign w:val="top"/>
          </w:tcPr>
          <w:p w14:paraId="5C901FD3">
            <w:pPr>
              <w:pStyle w:val="6"/>
              <w:spacing w:before="119" w:line="239" w:lineRule="auto"/>
              <w:ind w:left="42"/>
              <w:rPr>
                <w:sz w:val="16"/>
                <w:szCs w:val="16"/>
              </w:rPr>
            </w:pPr>
            <w:r>
              <w:rPr>
                <w:spacing w:val="-1"/>
                <w:sz w:val="16"/>
                <w:szCs w:val="16"/>
              </w:rPr>
              <w:t>-1.258443</w:t>
            </w:r>
          </w:p>
        </w:tc>
        <w:tc>
          <w:tcPr>
            <w:tcW w:w="820" w:type="dxa"/>
            <w:vAlign w:val="top"/>
          </w:tcPr>
          <w:p w14:paraId="776236A9">
            <w:pPr>
              <w:pStyle w:val="6"/>
              <w:spacing w:before="119" w:line="239" w:lineRule="auto"/>
              <w:ind w:left="44"/>
              <w:rPr>
                <w:sz w:val="16"/>
                <w:szCs w:val="16"/>
              </w:rPr>
            </w:pPr>
            <w:r>
              <w:rPr>
                <w:spacing w:val="-1"/>
                <w:sz w:val="16"/>
                <w:szCs w:val="16"/>
              </w:rPr>
              <w:t>-0.462237</w:t>
            </w:r>
          </w:p>
        </w:tc>
        <w:tc>
          <w:tcPr>
            <w:tcW w:w="829" w:type="dxa"/>
            <w:vAlign w:val="top"/>
          </w:tcPr>
          <w:p w14:paraId="5A4C161A">
            <w:pPr>
              <w:pStyle w:val="6"/>
              <w:spacing w:before="119" w:line="239" w:lineRule="auto"/>
              <w:ind w:left="84"/>
              <w:rPr>
                <w:sz w:val="16"/>
                <w:szCs w:val="16"/>
              </w:rPr>
            </w:pPr>
            <w:r>
              <w:rPr>
                <w:spacing w:val="-1"/>
                <w:sz w:val="16"/>
                <w:szCs w:val="16"/>
              </w:rPr>
              <w:t>0.270005</w:t>
            </w:r>
          </w:p>
        </w:tc>
        <w:tc>
          <w:tcPr>
            <w:tcW w:w="800" w:type="dxa"/>
            <w:vAlign w:val="top"/>
          </w:tcPr>
          <w:p w14:paraId="0B43A196">
            <w:pPr>
              <w:pStyle w:val="6"/>
              <w:spacing w:before="119" w:line="239" w:lineRule="auto"/>
              <w:ind w:left="35"/>
              <w:rPr>
                <w:sz w:val="16"/>
                <w:szCs w:val="16"/>
              </w:rPr>
            </w:pPr>
            <w:r>
              <w:rPr>
                <w:spacing w:val="-1"/>
                <w:sz w:val="16"/>
                <w:szCs w:val="16"/>
              </w:rPr>
              <w:t>-0.141247</w:t>
            </w:r>
          </w:p>
        </w:tc>
        <w:tc>
          <w:tcPr>
            <w:tcW w:w="892" w:type="dxa"/>
            <w:tcBorders>
              <w:right w:val="nil"/>
            </w:tcBorders>
            <w:vAlign w:val="top"/>
          </w:tcPr>
          <w:p w14:paraId="03845E12">
            <w:pPr>
              <w:pStyle w:val="6"/>
              <w:spacing w:before="119" w:line="239" w:lineRule="auto"/>
              <w:ind w:left="195"/>
              <w:rPr>
                <w:sz w:val="16"/>
                <w:szCs w:val="16"/>
              </w:rPr>
            </w:pPr>
            <w:r>
              <w:rPr>
                <w:spacing w:val="-1"/>
                <w:sz w:val="16"/>
                <w:szCs w:val="16"/>
              </w:rPr>
              <w:t>0.324139</w:t>
            </w:r>
          </w:p>
        </w:tc>
      </w:tr>
      <w:tr w14:paraId="44023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029" w:type="dxa"/>
            <w:vAlign w:val="top"/>
          </w:tcPr>
          <w:p w14:paraId="42BE60E9">
            <w:pPr>
              <w:pStyle w:val="6"/>
              <w:spacing w:before="110" w:line="239" w:lineRule="auto"/>
              <w:ind w:left="349"/>
              <w:rPr>
                <w:sz w:val="16"/>
                <w:szCs w:val="16"/>
              </w:rPr>
            </w:pPr>
            <w:r>
              <w:rPr>
                <w:spacing w:val="-1"/>
                <w:sz w:val="16"/>
                <w:szCs w:val="16"/>
              </w:rPr>
              <w:t>0.395169</w:t>
            </w:r>
          </w:p>
        </w:tc>
        <w:tc>
          <w:tcPr>
            <w:tcW w:w="820" w:type="dxa"/>
            <w:vAlign w:val="top"/>
          </w:tcPr>
          <w:p w14:paraId="47F363A1">
            <w:pPr>
              <w:pStyle w:val="6"/>
              <w:spacing w:before="110" w:line="239" w:lineRule="auto"/>
              <w:ind w:left="141"/>
              <w:rPr>
                <w:sz w:val="16"/>
                <w:szCs w:val="16"/>
              </w:rPr>
            </w:pPr>
            <w:r>
              <w:rPr>
                <w:spacing w:val="-1"/>
                <w:sz w:val="16"/>
                <w:szCs w:val="16"/>
              </w:rPr>
              <w:t>0.567199</w:t>
            </w:r>
          </w:p>
        </w:tc>
        <w:tc>
          <w:tcPr>
            <w:tcW w:w="830" w:type="dxa"/>
            <w:vAlign w:val="top"/>
          </w:tcPr>
          <w:p w14:paraId="39F36D32">
            <w:pPr>
              <w:pStyle w:val="6"/>
              <w:spacing w:before="110" w:line="239" w:lineRule="auto"/>
              <w:ind w:left="11"/>
              <w:rPr>
                <w:sz w:val="16"/>
                <w:szCs w:val="16"/>
              </w:rPr>
            </w:pPr>
            <w:r>
              <w:rPr>
                <w:spacing w:val="-1"/>
                <w:sz w:val="16"/>
                <w:szCs w:val="16"/>
              </w:rPr>
              <w:t>-0.442370</w:t>
            </w:r>
          </w:p>
        </w:tc>
        <w:tc>
          <w:tcPr>
            <w:tcW w:w="819" w:type="dxa"/>
            <w:vAlign w:val="top"/>
          </w:tcPr>
          <w:p w14:paraId="50FD0952">
            <w:pPr>
              <w:pStyle w:val="6"/>
              <w:spacing w:before="110" w:line="239" w:lineRule="auto"/>
              <w:ind w:left="11"/>
              <w:rPr>
                <w:sz w:val="16"/>
                <w:szCs w:val="16"/>
              </w:rPr>
            </w:pPr>
            <w:r>
              <w:rPr>
                <w:spacing w:val="-1"/>
                <w:sz w:val="16"/>
                <w:szCs w:val="16"/>
              </w:rPr>
              <w:t>-0.244234</w:t>
            </w:r>
          </w:p>
        </w:tc>
        <w:tc>
          <w:tcPr>
            <w:tcW w:w="810" w:type="dxa"/>
            <w:vAlign w:val="top"/>
          </w:tcPr>
          <w:p w14:paraId="3ECB23BC">
            <w:pPr>
              <w:pStyle w:val="6"/>
              <w:spacing w:before="110" w:line="239" w:lineRule="auto"/>
              <w:ind w:left="72"/>
              <w:rPr>
                <w:sz w:val="16"/>
                <w:szCs w:val="16"/>
              </w:rPr>
            </w:pPr>
            <w:r>
              <w:rPr>
                <w:spacing w:val="-1"/>
                <w:sz w:val="16"/>
                <w:szCs w:val="16"/>
              </w:rPr>
              <w:t>0.151380</w:t>
            </w:r>
          </w:p>
        </w:tc>
        <w:tc>
          <w:tcPr>
            <w:tcW w:w="819" w:type="dxa"/>
            <w:vAlign w:val="top"/>
          </w:tcPr>
          <w:p w14:paraId="74864B06">
            <w:pPr>
              <w:pStyle w:val="6"/>
              <w:spacing w:before="110" w:line="239" w:lineRule="auto"/>
              <w:ind w:left="42"/>
              <w:rPr>
                <w:sz w:val="16"/>
                <w:szCs w:val="16"/>
              </w:rPr>
            </w:pPr>
            <w:r>
              <w:rPr>
                <w:spacing w:val="-1"/>
                <w:sz w:val="16"/>
                <w:szCs w:val="16"/>
              </w:rPr>
              <w:t>-0.197786</w:t>
            </w:r>
          </w:p>
        </w:tc>
        <w:tc>
          <w:tcPr>
            <w:tcW w:w="819" w:type="dxa"/>
            <w:vAlign w:val="top"/>
          </w:tcPr>
          <w:p w14:paraId="0E54C9D4">
            <w:pPr>
              <w:pStyle w:val="6"/>
              <w:spacing w:before="110" w:line="239" w:lineRule="auto"/>
              <w:ind w:left="42"/>
              <w:rPr>
                <w:sz w:val="16"/>
                <w:szCs w:val="16"/>
              </w:rPr>
            </w:pPr>
            <w:r>
              <w:rPr>
                <w:spacing w:val="-1"/>
                <w:sz w:val="16"/>
                <w:szCs w:val="16"/>
              </w:rPr>
              <w:t>-0.441023</w:t>
            </w:r>
          </w:p>
        </w:tc>
        <w:tc>
          <w:tcPr>
            <w:tcW w:w="820" w:type="dxa"/>
            <w:vAlign w:val="top"/>
          </w:tcPr>
          <w:p w14:paraId="65FC9959">
            <w:pPr>
              <w:pStyle w:val="6"/>
              <w:spacing w:before="110" w:line="239" w:lineRule="auto"/>
              <w:ind w:left="44"/>
              <w:rPr>
                <w:sz w:val="16"/>
                <w:szCs w:val="16"/>
              </w:rPr>
            </w:pPr>
            <w:r>
              <w:rPr>
                <w:spacing w:val="-1"/>
                <w:sz w:val="16"/>
                <w:szCs w:val="16"/>
              </w:rPr>
              <w:t>-0.175209</w:t>
            </w:r>
          </w:p>
        </w:tc>
        <w:tc>
          <w:tcPr>
            <w:tcW w:w="829" w:type="dxa"/>
            <w:vAlign w:val="top"/>
          </w:tcPr>
          <w:p w14:paraId="625663CA">
            <w:pPr>
              <w:pStyle w:val="6"/>
              <w:spacing w:before="110" w:line="239" w:lineRule="auto"/>
              <w:ind w:left="84"/>
              <w:rPr>
                <w:sz w:val="16"/>
                <w:szCs w:val="16"/>
              </w:rPr>
            </w:pPr>
            <w:r>
              <w:rPr>
                <w:spacing w:val="-1"/>
                <w:sz w:val="16"/>
                <w:szCs w:val="16"/>
              </w:rPr>
              <w:t>0.513499</w:t>
            </w:r>
          </w:p>
        </w:tc>
        <w:tc>
          <w:tcPr>
            <w:tcW w:w="800" w:type="dxa"/>
            <w:vAlign w:val="top"/>
          </w:tcPr>
          <w:p w14:paraId="34292D81">
            <w:pPr>
              <w:pStyle w:val="6"/>
              <w:spacing w:before="110" w:line="239" w:lineRule="auto"/>
              <w:ind w:left="15"/>
              <w:rPr>
                <w:sz w:val="16"/>
                <w:szCs w:val="16"/>
              </w:rPr>
            </w:pPr>
            <w:r>
              <w:rPr>
                <w:spacing w:val="-1"/>
                <w:sz w:val="16"/>
                <w:szCs w:val="16"/>
              </w:rPr>
              <w:t>-0.338926</w:t>
            </w:r>
          </w:p>
        </w:tc>
        <w:tc>
          <w:tcPr>
            <w:tcW w:w="892" w:type="dxa"/>
            <w:tcBorders>
              <w:right w:val="nil"/>
            </w:tcBorders>
            <w:vAlign w:val="top"/>
          </w:tcPr>
          <w:p w14:paraId="273B7EC0">
            <w:pPr>
              <w:pStyle w:val="6"/>
              <w:spacing w:before="110" w:line="239" w:lineRule="auto"/>
              <w:ind w:left="74"/>
              <w:rPr>
                <w:sz w:val="16"/>
                <w:szCs w:val="16"/>
              </w:rPr>
            </w:pPr>
            <w:r>
              <w:rPr>
                <w:spacing w:val="-1"/>
                <w:sz w:val="16"/>
                <w:szCs w:val="16"/>
              </w:rPr>
              <w:t>-0.010498</w:t>
            </w:r>
          </w:p>
        </w:tc>
      </w:tr>
      <w:tr w14:paraId="4809D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029" w:type="dxa"/>
            <w:vAlign w:val="top"/>
          </w:tcPr>
          <w:p w14:paraId="4DFB9FD5">
            <w:pPr>
              <w:pStyle w:val="6"/>
              <w:spacing w:before="161" w:line="199" w:lineRule="auto"/>
              <w:ind w:left="249"/>
              <w:rPr>
                <w:sz w:val="16"/>
                <w:szCs w:val="16"/>
              </w:rPr>
            </w:pPr>
            <w:r>
              <w:rPr>
                <w:spacing w:val="-1"/>
                <w:sz w:val="16"/>
                <w:szCs w:val="16"/>
              </w:rPr>
              <w:t>-0.968629</w:t>
            </w:r>
          </w:p>
        </w:tc>
        <w:tc>
          <w:tcPr>
            <w:tcW w:w="820" w:type="dxa"/>
            <w:vAlign w:val="top"/>
          </w:tcPr>
          <w:p w14:paraId="0D6D80A0">
            <w:pPr>
              <w:pStyle w:val="6"/>
              <w:spacing w:before="161" w:line="199" w:lineRule="auto"/>
              <w:ind w:left="11"/>
              <w:rPr>
                <w:sz w:val="16"/>
                <w:szCs w:val="16"/>
              </w:rPr>
            </w:pPr>
            <w:r>
              <w:rPr>
                <w:spacing w:val="-1"/>
                <w:sz w:val="16"/>
                <w:szCs w:val="16"/>
              </w:rPr>
              <w:t>-0.282837</w:t>
            </w:r>
          </w:p>
        </w:tc>
        <w:tc>
          <w:tcPr>
            <w:tcW w:w="830" w:type="dxa"/>
            <w:vAlign w:val="top"/>
          </w:tcPr>
          <w:p w14:paraId="12DD44FF">
            <w:pPr>
              <w:pStyle w:val="6"/>
              <w:spacing w:before="161" w:line="199" w:lineRule="auto"/>
              <w:ind w:left="11"/>
              <w:rPr>
                <w:sz w:val="16"/>
                <w:szCs w:val="16"/>
              </w:rPr>
            </w:pPr>
            <w:r>
              <w:rPr>
                <w:spacing w:val="-1"/>
                <w:sz w:val="16"/>
                <w:szCs w:val="16"/>
              </w:rPr>
              <w:t>-0.148546</w:t>
            </w:r>
          </w:p>
        </w:tc>
        <w:tc>
          <w:tcPr>
            <w:tcW w:w="819" w:type="dxa"/>
            <w:vAlign w:val="top"/>
          </w:tcPr>
          <w:p w14:paraId="0570E2CD">
            <w:pPr>
              <w:pStyle w:val="6"/>
              <w:spacing w:before="161" w:line="199" w:lineRule="auto"/>
              <w:ind w:left="121"/>
              <w:rPr>
                <w:sz w:val="16"/>
                <w:szCs w:val="16"/>
              </w:rPr>
            </w:pPr>
            <w:r>
              <w:rPr>
                <w:spacing w:val="-1"/>
                <w:sz w:val="16"/>
                <w:szCs w:val="16"/>
              </w:rPr>
              <w:t>0.296330</w:t>
            </w:r>
          </w:p>
        </w:tc>
        <w:tc>
          <w:tcPr>
            <w:tcW w:w="810" w:type="dxa"/>
            <w:vAlign w:val="top"/>
          </w:tcPr>
          <w:p w14:paraId="61289A5C">
            <w:pPr>
              <w:pStyle w:val="6"/>
              <w:spacing w:before="161" w:line="199" w:lineRule="auto"/>
              <w:ind w:left="72"/>
              <w:rPr>
                <w:sz w:val="16"/>
                <w:szCs w:val="16"/>
              </w:rPr>
            </w:pPr>
            <w:r>
              <w:rPr>
                <w:spacing w:val="-1"/>
                <w:sz w:val="16"/>
                <w:szCs w:val="16"/>
              </w:rPr>
              <w:t>0.821903</w:t>
            </w:r>
          </w:p>
        </w:tc>
        <w:tc>
          <w:tcPr>
            <w:tcW w:w="819" w:type="dxa"/>
            <w:vAlign w:val="top"/>
          </w:tcPr>
          <w:p w14:paraId="0A30A8D4">
            <w:pPr>
              <w:pStyle w:val="6"/>
              <w:spacing w:before="161" w:line="199" w:lineRule="auto"/>
              <w:ind w:left="82"/>
              <w:rPr>
                <w:sz w:val="16"/>
                <w:szCs w:val="16"/>
              </w:rPr>
            </w:pPr>
            <w:r>
              <w:rPr>
                <w:spacing w:val="-1"/>
                <w:sz w:val="16"/>
                <w:szCs w:val="16"/>
              </w:rPr>
              <w:t>0.752829</w:t>
            </w:r>
          </w:p>
        </w:tc>
        <w:tc>
          <w:tcPr>
            <w:tcW w:w="819" w:type="dxa"/>
            <w:vAlign w:val="top"/>
          </w:tcPr>
          <w:p w14:paraId="2C368EA6">
            <w:pPr>
              <w:pStyle w:val="6"/>
              <w:spacing w:before="161" w:line="199" w:lineRule="auto"/>
              <w:ind w:left="82"/>
              <w:rPr>
                <w:sz w:val="16"/>
                <w:szCs w:val="16"/>
              </w:rPr>
            </w:pPr>
            <w:r>
              <w:rPr>
                <w:spacing w:val="-1"/>
                <w:sz w:val="16"/>
                <w:szCs w:val="16"/>
              </w:rPr>
              <w:t>2.155051</w:t>
            </w:r>
          </w:p>
        </w:tc>
        <w:tc>
          <w:tcPr>
            <w:tcW w:w="820" w:type="dxa"/>
            <w:vAlign w:val="top"/>
          </w:tcPr>
          <w:p w14:paraId="19A028D4">
            <w:pPr>
              <w:pStyle w:val="6"/>
              <w:spacing w:before="161" w:line="199" w:lineRule="auto"/>
              <w:ind w:left="84"/>
              <w:rPr>
                <w:sz w:val="16"/>
                <w:szCs w:val="16"/>
              </w:rPr>
            </w:pPr>
            <w:r>
              <w:rPr>
                <w:spacing w:val="-1"/>
                <w:sz w:val="16"/>
                <w:szCs w:val="16"/>
              </w:rPr>
              <w:t>0.037272</w:t>
            </w:r>
          </w:p>
        </w:tc>
        <w:tc>
          <w:tcPr>
            <w:tcW w:w="829" w:type="dxa"/>
            <w:vAlign w:val="top"/>
          </w:tcPr>
          <w:p w14:paraId="6B360D06">
            <w:pPr>
              <w:pStyle w:val="6"/>
              <w:spacing w:before="161" w:line="199" w:lineRule="auto"/>
              <w:ind w:left="44"/>
              <w:rPr>
                <w:sz w:val="16"/>
                <w:szCs w:val="16"/>
              </w:rPr>
            </w:pPr>
            <w:r>
              <w:rPr>
                <w:spacing w:val="-1"/>
                <w:sz w:val="16"/>
                <w:szCs w:val="16"/>
              </w:rPr>
              <w:t>-0.362231</w:t>
            </w:r>
          </w:p>
        </w:tc>
        <w:tc>
          <w:tcPr>
            <w:tcW w:w="800" w:type="dxa"/>
            <w:vAlign w:val="top"/>
          </w:tcPr>
          <w:p w14:paraId="336270E8">
            <w:pPr>
              <w:pStyle w:val="6"/>
              <w:spacing w:before="161" w:line="199" w:lineRule="auto"/>
              <w:ind w:left="115"/>
              <w:rPr>
                <w:sz w:val="16"/>
                <w:szCs w:val="16"/>
              </w:rPr>
            </w:pPr>
            <w:r>
              <w:rPr>
                <w:spacing w:val="-1"/>
                <w:sz w:val="16"/>
                <w:szCs w:val="16"/>
              </w:rPr>
              <w:t>0.481804</w:t>
            </w:r>
          </w:p>
        </w:tc>
        <w:tc>
          <w:tcPr>
            <w:tcW w:w="892" w:type="dxa"/>
            <w:tcBorders>
              <w:right w:val="nil"/>
            </w:tcBorders>
            <w:vAlign w:val="top"/>
          </w:tcPr>
          <w:p w14:paraId="62FC643E">
            <w:pPr>
              <w:pStyle w:val="6"/>
              <w:spacing w:before="111" w:line="239" w:lineRule="auto"/>
              <w:ind w:left="74"/>
              <w:rPr>
                <w:sz w:val="16"/>
                <w:szCs w:val="16"/>
              </w:rPr>
            </w:pPr>
            <w:r>
              <w:rPr>
                <w:spacing w:val="-1"/>
                <w:sz w:val="16"/>
                <w:szCs w:val="16"/>
              </w:rPr>
              <w:t>-1.461903</w:t>
            </w:r>
          </w:p>
        </w:tc>
      </w:tr>
    </w:tbl>
    <w:p w14:paraId="4988A2C3">
      <w:pPr>
        <w:pStyle w:val="2"/>
        <w:spacing w:line="302" w:lineRule="auto"/>
      </w:pPr>
    </w:p>
    <w:p w14:paraId="67F6F3EA">
      <w:pPr>
        <w:spacing w:before="91" w:line="197" w:lineRule="auto"/>
        <w:ind w:left="600"/>
        <w:rPr>
          <w:rFonts w:ascii="宋体" w:hAnsi="宋体" w:eastAsia="宋体" w:cs="宋体"/>
          <w:sz w:val="28"/>
          <w:szCs w:val="28"/>
        </w:rPr>
      </w:pPr>
      <w:r>
        <w:rPr>
          <w:rFonts w:ascii="宋体" w:hAnsi="宋体" w:eastAsia="宋体" w:cs="宋体"/>
          <w:spacing w:val="11"/>
          <w:sz w:val="28"/>
          <w:szCs w:val="28"/>
        </w:rPr>
        <w:t>假设图片是100×100的像素，则是10000个维度；假设设定10个</w:t>
      </w:r>
    </w:p>
    <w:p w14:paraId="24E17246">
      <w:pPr>
        <w:spacing w:line="225" w:lineRule="auto"/>
        <w:ind w:right="46"/>
        <w:rPr>
          <w:rFonts w:ascii="宋体" w:hAnsi="宋体" w:eastAsia="宋体" w:cs="宋体"/>
          <w:sz w:val="28"/>
          <w:szCs w:val="28"/>
        </w:rPr>
      </w:pPr>
      <w:r>
        <w:rPr>
          <w:rFonts w:ascii="Times New Roman" w:hAnsi="Times New Roman" w:eastAsia="Times New Roman" w:cs="Times New Roman"/>
          <w:sz w:val="28"/>
          <w:szCs w:val="28"/>
        </w:rPr>
        <w:t>Eigenfaces</w:t>
      </w:r>
      <w:r>
        <w:rPr>
          <w:rFonts w:ascii="Times New Roman" w:hAnsi="Times New Roman" w:eastAsia="Times New Roman" w:cs="Times New Roman"/>
          <w:spacing w:val="17"/>
          <w:sz w:val="28"/>
          <w:szCs w:val="28"/>
        </w:rPr>
        <w:t xml:space="preserve">,    </w:t>
      </w:r>
      <w:r>
        <w:rPr>
          <w:rFonts w:ascii="宋体" w:hAnsi="宋体" w:eastAsia="宋体" w:cs="宋体"/>
          <w:spacing w:val="17"/>
          <w:sz w:val="28"/>
          <w:szCs w:val="28"/>
        </w:rPr>
        <w:t>通过</w:t>
      </w:r>
      <w:r>
        <w:rPr>
          <w:rFonts w:ascii="Times New Roman" w:hAnsi="Times New Roman" w:eastAsia="Times New Roman" w:cs="Times New Roman"/>
          <w:sz w:val="28"/>
          <w:szCs w:val="28"/>
        </w:rPr>
        <w:t>PCA</w:t>
      </w:r>
      <w:r>
        <w:rPr>
          <w:rFonts w:ascii="宋体" w:hAnsi="宋体" w:eastAsia="宋体" w:cs="宋体"/>
          <w:spacing w:val="17"/>
          <w:sz w:val="28"/>
          <w:szCs w:val="28"/>
        </w:rPr>
        <w:t>降维生成</w:t>
      </w:r>
      <w:r>
        <w:rPr>
          <w:rFonts w:ascii="Times New Roman" w:hAnsi="Times New Roman" w:eastAsia="Times New Roman" w:cs="Times New Roman"/>
          <w:sz w:val="28"/>
          <w:szCs w:val="28"/>
        </w:rPr>
        <w:t>Eigenfaces</w:t>
      </w:r>
      <w:r>
        <w:rPr>
          <w:rFonts w:ascii="Times New Roman" w:hAnsi="Times New Roman" w:eastAsia="Times New Roman" w:cs="Times New Roman"/>
          <w:spacing w:val="33"/>
          <w:w w:val="101"/>
          <w:sz w:val="28"/>
          <w:szCs w:val="28"/>
        </w:rPr>
        <w:t xml:space="preserve"> </w:t>
      </w:r>
      <w:r>
        <w:rPr>
          <w:rFonts w:ascii="宋体" w:hAnsi="宋体" w:eastAsia="宋体" w:cs="宋体"/>
          <w:spacing w:val="17"/>
          <w:sz w:val="28"/>
          <w:szCs w:val="28"/>
        </w:rPr>
        <w:t>后，则只剩下10个维度。通过</w:t>
      </w:r>
      <w:r>
        <w:rPr>
          <w:rFonts w:ascii="宋体" w:hAnsi="宋体" w:eastAsia="宋体" w:cs="宋体"/>
          <w:sz w:val="28"/>
          <w:szCs w:val="28"/>
        </w:rPr>
        <w:t xml:space="preserve"> </w:t>
      </w:r>
      <w:r>
        <w:rPr>
          <w:rFonts w:ascii="宋体" w:hAnsi="宋体" w:eastAsia="宋体" w:cs="宋体"/>
          <w:spacing w:val="19"/>
          <w:sz w:val="28"/>
          <w:szCs w:val="28"/>
        </w:rPr>
        <w:t>对每个图片进行</w:t>
      </w:r>
      <w:r>
        <w:rPr>
          <w:rFonts w:ascii="宋体" w:hAnsi="宋体" w:eastAsia="宋体" w:cs="宋体"/>
          <w:sz w:val="28"/>
          <w:szCs w:val="28"/>
        </w:rPr>
        <w:t>PCA</w:t>
      </w:r>
      <w:r>
        <w:rPr>
          <w:rFonts w:ascii="宋体" w:hAnsi="宋体" w:eastAsia="宋体" w:cs="宋体"/>
          <w:spacing w:val="19"/>
          <w:sz w:val="28"/>
          <w:szCs w:val="28"/>
        </w:rPr>
        <w:t xml:space="preserve"> 评分，则每个图片只剩下10个维度的数据，而不再</w:t>
      </w:r>
      <w:r>
        <w:rPr>
          <w:rFonts w:ascii="宋体" w:hAnsi="宋体" w:eastAsia="宋体" w:cs="宋体"/>
          <w:spacing w:val="2"/>
          <w:sz w:val="28"/>
          <w:szCs w:val="28"/>
        </w:rPr>
        <w:t xml:space="preserve"> 是一个二维矩阵的形态。表6-1中每个“</w:t>
      </w:r>
      <w:r>
        <w:rPr>
          <w:rFonts w:ascii="宋体" w:hAnsi="宋体" w:eastAsia="宋体" w:cs="宋体"/>
          <w:sz w:val="28"/>
          <w:szCs w:val="28"/>
        </w:rPr>
        <w:t>eigenface</w:t>
      </w:r>
      <w:r>
        <w:rPr>
          <w:rFonts w:ascii="宋体" w:hAnsi="宋体" w:eastAsia="宋体" w:cs="宋体"/>
          <w:spacing w:val="2"/>
          <w:sz w:val="28"/>
          <w:szCs w:val="28"/>
        </w:rPr>
        <w:t>”列中的值代表了图片在</w:t>
      </w:r>
      <w:r>
        <w:rPr>
          <w:rFonts w:ascii="宋体" w:hAnsi="宋体" w:eastAsia="宋体" w:cs="宋体"/>
          <w:spacing w:val="14"/>
          <w:sz w:val="28"/>
          <w:szCs w:val="28"/>
        </w:rPr>
        <w:t xml:space="preserve"> </w:t>
      </w:r>
      <w:r>
        <w:rPr>
          <w:rFonts w:ascii="宋体" w:hAnsi="宋体" w:eastAsia="宋体" w:cs="宋体"/>
          <w:spacing w:val="12"/>
          <w:sz w:val="28"/>
          <w:szCs w:val="28"/>
        </w:rPr>
        <w:t>该维度上特征取值。</w:t>
      </w:r>
    </w:p>
    <w:p w14:paraId="721A9690">
      <w:pPr>
        <w:spacing w:before="307" w:line="230" w:lineRule="auto"/>
        <w:ind w:right="172" w:firstLine="600"/>
        <w:jc w:val="both"/>
        <w:rPr>
          <w:rFonts w:ascii="宋体" w:hAnsi="宋体" w:eastAsia="宋体" w:cs="宋体"/>
          <w:sz w:val="28"/>
          <w:szCs w:val="28"/>
        </w:rPr>
      </w:pPr>
      <w:r>
        <w:rPr>
          <w:rFonts w:ascii="Times New Roman" w:hAnsi="Times New Roman" w:eastAsia="Times New Roman" w:cs="Times New Roman"/>
          <w:sz w:val="28"/>
          <w:szCs w:val="28"/>
        </w:rPr>
        <w:t>PCA</w:t>
      </w:r>
      <w:r>
        <w:rPr>
          <w:rFonts w:ascii="Times New Roman" w:hAnsi="Times New Roman" w:eastAsia="Times New Roman" w:cs="Times New Roman"/>
          <w:spacing w:val="-9"/>
          <w:sz w:val="28"/>
          <w:szCs w:val="28"/>
        </w:rPr>
        <w:t xml:space="preserve"> </w:t>
      </w:r>
      <w:r>
        <w:rPr>
          <w:rFonts w:ascii="宋体" w:hAnsi="宋体" w:eastAsia="宋体" w:cs="宋体"/>
          <w:spacing w:val="14"/>
          <w:sz w:val="28"/>
          <w:szCs w:val="28"/>
        </w:rPr>
        <w:t xml:space="preserve">只是图片降维 </w:t>
      </w:r>
      <w:r>
        <w:rPr>
          <w:rFonts w:ascii="Times New Roman" w:hAnsi="Times New Roman" w:eastAsia="Times New Roman" w:cs="Times New Roman"/>
          <w:spacing w:val="14"/>
          <w:sz w:val="28"/>
          <w:szCs w:val="28"/>
        </w:rPr>
        <w:t>(</w:t>
      </w:r>
      <w:r>
        <w:rPr>
          <w:rFonts w:ascii="Times New Roman" w:hAnsi="Times New Roman" w:eastAsia="Times New Roman" w:cs="Times New Roman"/>
          <w:sz w:val="28"/>
          <w:szCs w:val="28"/>
        </w:rPr>
        <w:t>Decompose</w:t>
      </w:r>
      <w:r>
        <w:rPr>
          <w:rFonts w:ascii="Times New Roman" w:hAnsi="Times New Roman" w:eastAsia="Times New Roman" w:cs="Times New Roman"/>
          <w:spacing w:val="14"/>
          <w:sz w:val="28"/>
          <w:szCs w:val="28"/>
        </w:rPr>
        <w:t xml:space="preserve">)     </w:t>
      </w:r>
      <w:r>
        <w:rPr>
          <w:rFonts w:ascii="宋体" w:hAnsi="宋体" w:eastAsia="宋体" w:cs="宋体"/>
          <w:spacing w:val="14"/>
          <w:sz w:val="28"/>
          <w:szCs w:val="28"/>
        </w:rPr>
        <w:t>的方法之一。图</w:t>
      </w:r>
      <w:r>
        <w:rPr>
          <w:rFonts w:ascii="宋体" w:hAnsi="宋体" w:eastAsia="宋体" w:cs="宋体"/>
          <w:spacing w:val="13"/>
          <w:sz w:val="28"/>
          <w:szCs w:val="28"/>
        </w:rPr>
        <w:t>片降维后，相似</w:t>
      </w:r>
      <w:r>
        <w:rPr>
          <w:rFonts w:ascii="宋体" w:hAnsi="宋体" w:eastAsia="宋体" w:cs="宋体"/>
          <w:sz w:val="28"/>
          <w:szCs w:val="28"/>
        </w:rPr>
        <w:t xml:space="preserve"> </w:t>
      </w:r>
      <w:r>
        <w:rPr>
          <w:rFonts w:ascii="宋体" w:hAnsi="宋体" w:eastAsia="宋体" w:cs="宋体"/>
          <w:spacing w:val="16"/>
          <w:sz w:val="28"/>
          <w:szCs w:val="28"/>
        </w:rPr>
        <w:t>图片的检索就变得容易一些了，只需要在</w:t>
      </w:r>
      <w:r>
        <w:rPr>
          <w:rFonts w:ascii="宋体" w:hAnsi="宋体" w:eastAsia="宋体" w:cs="宋体"/>
          <w:sz w:val="28"/>
          <w:szCs w:val="28"/>
        </w:rPr>
        <w:t>Eigenfaces</w:t>
      </w:r>
      <w:r>
        <w:rPr>
          <w:rFonts w:ascii="宋体" w:hAnsi="宋体" w:eastAsia="宋体" w:cs="宋体"/>
          <w:spacing w:val="16"/>
          <w:sz w:val="28"/>
          <w:szCs w:val="28"/>
        </w:rPr>
        <w:t>的取值范围</w:t>
      </w:r>
      <w:r>
        <w:rPr>
          <w:rFonts w:ascii="宋体" w:hAnsi="宋体" w:eastAsia="宋体" w:cs="宋体"/>
          <w:spacing w:val="15"/>
          <w:sz w:val="28"/>
          <w:szCs w:val="28"/>
        </w:rPr>
        <w:t>内进行</w:t>
      </w:r>
      <w:r>
        <w:rPr>
          <w:rFonts w:ascii="宋体" w:hAnsi="宋体" w:eastAsia="宋体" w:cs="宋体"/>
          <w:sz w:val="28"/>
          <w:szCs w:val="28"/>
        </w:rPr>
        <w:t xml:space="preserve"> </w:t>
      </w:r>
      <w:r>
        <w:rPr>
          <w:rFonts w:ascii="宋体" w:hAnsi="宋体" w:eastAsia="宋体" w:cs="宋体"/>
          <w:spacing w:val="14"/>
          <w:sz w:val="28"/>
          <w:szCs w:val="28"/>
        </w:rPr>
        <w:t>传统的数据检索就能快速确定范围。电影中那种常见的“给定嫌疑人照</w:t>
      </w:r>
      <w:r>
        <w:rPr>
          <w:rFonts w:ascii="宋体" w:hAnsi="宋体" w:eastAsia="宋体" w:cs="宋体"/>
          <w:spacing w:val="17"/>
          <w:sz w:val="28"/>
          <w:szCs w:val="28"/>
        </w:rPr>
        <w:t xml:space="preserve"> </w:t>
      </w:r>
      <w:r>
        <w:rPr>
          <w:rFonts w:ascii="宋体" w:hAnsi="宋体" w:eastAsia="宋体" w:cs="宋体"/>
          <w:spacing w:val="15"/>
          <w:sz w:val="28"/>
          <w:szCs w:val="28"/>
        </w:rPr>
        <w:t>片，在已有数据库中搜索”进行人脸检索的场</w:t>
      </w:r>
      <w:r>
        <w:rPr>
          <w:rFonts w:ascii="宋体" w:hAnsi="宋体" w:eastAsia="宋体" w:cs="宋体"/>
          <w:spacing w:val="14"/>
          <w:sz w:val="28"/>
          <w:szCs w:val="28"/>
        </w:rPr>
        <w:t>景，其实在现实中是可以</w:t>
      </w:r>
      <w:r>
        <w:rPr>
          <w:rFonts w:ascii="宋体" w:hAnsi="宋体" w:eastAsia="宋体" w:cs="宋体"/>
          <w:sz w:val="28"/>
          <w:szCs w:val="28"/>
        </w:rPr>
        <w:t xml:space="preserve"> </w:t>
      </w:r>
      <w:r>
        <w:rPr>
          <w:rFonts w:ascii="宋体" w:hAnsi="宋体" w:eastAsia="宋体" w:cs="宋体"/>
          <w:spacing w:val="11"/>
          <w:sz w:val="28"/>
          <w:szCs w:val="28"/>
        </w:rPr>
        <w:t>比较快地实现的。</w:t>
      </w:r>
    </w:p>
    <w:p w14:paraId="584E7722">
      <w:pPr>
        <w:spacing w:before="321" w:line="218" w:lineRule="auto"/>
        <w:ind w:right="85" w:firstLine="600"/>
        <w:rPr>
          <w:rFonts w:ascii="宋体" w:hAnsi="宋体" w:eastAsia="宋体" w:cs="宋体"/>
          <w:sz w:val="28"/>
          <w:szCs w:val="28"/>
        </w:rPr>
      </w:pPr>
      <w:r>
        <w:rPr>
          <w:rFonts w:ascii="宋体" w:hAnsi="宋体" w:eastAsia="宋体" w:cs="宋体"/>
          <w:spacing w:val="19"/>
          <w:sz w:val="28"/>
          <w:szCs w:val="28"/>
        </w:rPr>
        <w:t>若将转换后的数据与目标变量进行组合，则构成一个典型的适用于</w:t>
      </w:r>
      <w:r>
        <w:rPr>
          <w:rFonts w:ascii="宋体" w:hAnsi="宋体" w:eastAsia="宋体" w:cs="宋体"/>
          <w:spacing w:val="4"/>
          <w:sz w:val="28"/>
          <w:szCs w:val="28"/>
        </w:rPr>
        <w:t xml:space="preserve"> </w:t>
      </w:r>
      <w:r>
        <w:rPr>
          <w:rFonts w:ascii="宋体" w:hAnsi="宋体" w:eastAsia="宋体" w:cs="宋体"/>
          <w:spacing w:val="20"/>
          <w:sz w:val="28"/>
          <w:szCs w:val="28"/>
        </w:rPr>
        <w:t>数据挖掘的数据集。其中自变量就是每个</w:t>
      </w:r>
      <w:r>
        <w:rPr>
          <w:rFonts w:ascii="Times New Roman" w:hAnsi="Times New Roman" w:eastAsia="Times New Roman" w:cs="Times New Roman"/>
          <w:sz w:val="28"/>
          <w:szCs w:val="28"/>
        </w:rPr>
        <w:t>Eigenfaces</w:t>
      </w:r>
      <w:r>
        <w:rPr>
          <w:rFonts w:ascii="Times New Roman" w:hAnsi="Times New Roman" w:eastAsia="Times New Roman" w:cs="Times New Roman"/>
          <w:spacing w:val="29"/>
          <w:w w:val="101"/>
          <w:sz w:val="28"/>
          <w:szCs w:val="28"/>
        </w:rPr>
        <w:t xml:space="preserve"> </w:t>
      </w:r>
      <w:r>
        <w:rPr>
          <w:rFonts w:ascii="宋体" w:hAnsi="宋体" w:eastAsia="宋体" w:cs="宋体"/>
          <w:spacing w:val="20"/>
          <w:sz w:val="28"/>
          <w:szCs w:val="28"/>
        </w:rPr>
        <w:t>上</w:t>
      </w:r>
      <w:r>
        <w:rPr>
          <w:rFonts w:ascii="宋体" w:hAnsi="宋体" w:eastAsia="宋体" w:cs="宋体"/>
          <w:spacing w:val="19"/>
          <w:sz w:val="28"/>
          <w:szCs w:val="28"/>
        </w:rPr>
        <w:t>的取值，而因变</w:t>
      </w:r>
      <w:r>
        <w:rPr>
          <w:rFonts w:ascii="宋体" w:hAnsi="宋体" w:eastAsia="宋体" w:cs="宋体"/>
          <w:sz w:val="28"/>
          <w:szCs w:val="28"/>
        </w:rPr>
        <w:t xml:space="preserve">  </w:t>
      </w:r>
      <w:r>
        <w:rPr>
          <w:rFonts w:ascii="宋体" w:hAnsi="宋体" w:eastAsia="宋体" w:cs="宋体"/>
          <w:spacing w:val="14"/>
          <w:sz w:val="28"/>
          <w:szCs w:val="28"/>
        </w:rPr>
        <w:t>量则是一个个具体的人。通过应用该数据集训练模型，就能得到“给定</w:t>
      </w:r>
      <w:r>
        <w:rPr>
          <w:rFonts w:ascii="宋体" w:hAnsi="宋体" w:eastAsia="宋体" w:cs="宋体"/>
          <w:spacing w:val="6"/>
          <w:sz w:val="28"/>
          <w:szCs w:val="28"/>
        </w:rPr>
        <w:t xml:space="preserve">  </w:t>
      </w:r>
      <w:r>
        <w:rPr>
          <w:rFonts w:ascii="宋体" w:hAnsi="宋体" w:eastAsia="宋体" w:cs="宋体"/>
          <w:spacing w:val="14"/>
          <w:sz w:val="28"/>
          <w:szCs w:val="28"/>
        </w:rPr>
        <w:t>具体的人物照片，模型输出该人物的名字”的效果，也就是真正意义上</w:t>
      </w:r>
      <w:r>
        <w:rPr>
          <w:rFonts w:ascii="宋体" w:hAnsi="宋体" w:eastAsia="宋体" w:cs="宋体"/>
          <w:spacing w:val="3"/>
          <w:sz w:val="28"/>
          <w:szCs w:val="28"/>
        </w:rPr>
        <w:t xml:space="preserve">  </w:t>
      </w:r>
      <w:r>
        <w:rPr>
          <w:rFonts w:ascii="宋体" w:hAnsi="宋体" w:eastAsia="宋体" w:cs="宋体"/>
          <w:spacing w:val="5"/>
          <w:sz w:val="28"/>
          <w:szCs w:val="28"/>
        </w:rPr>
        <w:t>的</w:t>
      </w:r>
      <w:r>
        <w:rPr>
          <w:rFonts w:ascii="Times New Roman" w:hAnsi="Times New Roman" w:eastAsia="Times New Roman" w:cs="Times New Roman"/>
          <w:sz w:val="28"/>
          <w:szCs w:val="28"/>
        </w:rPr>
        <w:t>Face</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Recognition</w:t>
      </w:r>
      <w:r>
        <w:rPr>
          <w:rFonts w:ascii="宋体" w:hAnsi="宋体" w:eastAsia="宋体" w:cs="宋体"/>
          <w:spacing w:val="5"/>
          <w:sz w:val="28"/>
          <w:szCs w:val="28"/>
        </w:rPr>
        <w:t>的效果。</w:t>
      </w:r>
    </w:p>
    <w:p w14:paraId="451016C4">
      <w:pPr>
        <w:pStyle w:val="2"/>
        <w:spacing w:line="300" w:lineRule="auto"/>
      </w:pPr>
    </w:p>
    <w:p w14:paraId="56F7003C">
      <w:pPr>
        <w:pStyle w:val="2"/>
        <w:spacing w:before="57" w:line="246" w:lineRule="exact"/>
        <w:ind w:left="140"/>
        <w:rPr>
          <w:sz w:val="20"/>
          <w:szCs w:val="20"/>
        </w:rPr>
      </w:pPr>
      <w:r>
        <w:rPr>
          <w:position w:val="2"/>
          <w:sz w:val="20"/>
          <w:szCs w:val="20"/>
        </w:rPr>
        <w:t>param_grid                               ={'C':[le3,5e</w:t>
      </w:r>
      <w:r>
        <w:rPr>
          <w:spacing w:val="-1"/>
          <w:position w:val="2"/>
          <w:sz w:val="20"/>
          <w:szCs w:val="20"/>
        </w:rPr>
        <w:t>3,le4,5e4,le5],</w:t>
      </w:r>
    </w:p>
    <w:p w14:paraId="4FF173E8">
      <w:pPr>
        <w:pStyle w:val="2"/>
        <w:spacing w:line="235" w:lineRule="exact"/>
        <w:ind w:left="1740"/>
        <w:rPr>
          <w:sz w:val="20"/>
          <w:szCs w:val="20"/>
        </w:rPr>
      </w:pPr>
      <w:r>
        <w:rPr>
          <w:position w:val="2"/>
          <w:sz w:val="20"/>
          <w:szCs w:val="20"/>
        </w:rPr>
        <w:t>'gamma':[0.0001,0.0005,0.001,0.0</w:t>
      </w:r>
      <w:r>
        <w:rPr>
          <w:spacing w:val="-1"/>
          <w:position w:val="2"/>
          <w:sz w:val="20"/>
          <w:szCs w:val="20"/>
        </w:rPr>
        <w:t>05,0.01,0.1],}</w:t>
      </w:r>
    </w:p>
    <w:p w14:paraId="49C91206">
      <w:pPr>
        <w:pStyle w:val="2"/>
        <w:spacing w:line="250" w:lineRule="exact"/>
        <w:ind w:left="140"/>
        <w:rPr>
          <w:sz w:val="20"/>
          <w:szCs w:val="20"/>
        </w:rPr>
      </w:pPr>
      <w:r>
        <w:rPr>
          <w:position w:val="2"/>
          <w:sz w:val="20"/>
          <w:szCs w:val="20"/>
        </w:rPr>
        <w:t>clf</w:t>
      </w:r>
      <w:r>
        <w:rPr>
          <w:spacing w:val="1"/>
          <w:position w:val="2"/>
          <w:sz w:val="20"/>
          <w:szCs w:val="20"/>
        </w:rPr>
        <w:t xml:space="preserve">                          =</w:t>
      </w:r>
      <w:r>
        <w:rPr>
          <w:position w:val="2"/>
          <w:sz w:val="20"/>
          <w:szCs w:val="20"/>
        </w:rPr>
        <w:t>GridSearchCV</w:t>
      </w:r>
      <w:r>
        <w:rPr>
          <w:spacing w:val="1"/>
          <w:position w:val="2"/>
          <w:sz w:val="20"/>
          <w:szCs w:val="20"/>
        </w:rPr>
        <w:t>(</w:t>
      </w:r>
      <w:r>
        <w:rPr>
          <w:position w:val="2"/>
          <w:sz w:val="20"/>
          <w:szCs w:val="20"/>
        </w:rPr>
        <w:t>SVC</w:t>
      </w:r>
      <w:r>
        <w:rPr>
          <w:spacing w:val="1"/>
          <w:position w:val="2"/>
          <w:sz w:val="20"/>
          <w:szCs w:val="20"/>
        </w:rPr>
        <w:t>(</w:t>
      </w:r>
      <w:r>
        <w:rPr>
          <w:position w:val="2"/>
          <w:sz w:val="20"/>
          <w:szCs w:val="20"/>
        </w:rPr>
        <w:t>kernel</w:t>
      </w:r>
      <w:r>
        <w:rPr>
          <w:spacing w:val="1"/>
          <w:position w:val="2"/>
          <w:sz w:val="20"/>
          <w:szCs w:val="20"/>
        </w:rPr>
        <w:t>='</w:t>
      </w:r>
      <w:r>
        <w:rPr>
          <w:position w:val="2"/>
          <w:sz w:val="20"/>
          <w:szCs w:val="20"/>
        </w:rPr>
        <w:t>rbf</w:t>
      </w:r>
      <w:r>
        <w:rPr>
          <w:spacing w:val="1"/>
          <w:position w:val="2"/>
          <w:sz w:val="20"/>
          <w:szCs w:val="20"/>
        </w:rPr>
        <w:t>'</w:t>
      </w:r>
      <w:r>
        <w:rPr>
          <w:position w:val="2"/>
          <w:sz w:val="20"/>
          <w:szCs w:val="20"/>
        </w:rPr>
        <w:t>,class_weight='balanced'),</w:t>
      </w:r>
    </w:p>
    <w:p w14:paraId="743D1CE0">
      <w:pPr>
        <w:pStyle w:val="2"/>
        <w:spacing w:line="262" w:lineRule="exact"/>
        <w:ind w:left="2270"/>
        <w:rPr>
          <w:sz w:val="20"/>
          <w:szCs w:val="20"/>
        </w:rPr>
      </w:pPr>
      <w:r>
        <w:rPr>
          <w:spacing w:val="-1"/>
          <w:position w:val="3"/>
          <w:sz w:val="20"/>
          <w:szCs w:val="20"/>
        </w:rPr>
        <w:t>param_grid,cv=3)</w:t>
      </w:r>
    </w:p>
    <w:p w14:paraId="66394D80">
      <w:pPr>
        <w:spacing w:before="189" w:line="192" w:lineRule="auto"/>
        <w:ind w:left="140"/>
        <w:rPr>
          <w:rFonts w:ascii="Times New Roman" w:hAnsi="Times New Roman" w:eastAsia="Times New Roman" w:cs="Times New Roman"/>
          <w:sz w:val="28"/>
          <w:szCs w:val="28"/>
        </w:rPr>
      </w:pPr>
      <w:r>
        <w:rPr>
          <w:rFonts w:ascii="Times New Roman" w:hAnsi="Times New Roman" w:eastAsia="Times New Roman" w:cs="Times New Roman"/>
          <w:sz w:val="28"/>
          <w:szCs w:val="28"/>
        </w:rPr>
        <w:t>clf</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pacing w:val="1"/>
          <w:sz w:val="28"/>
          <w:szCs w:val="28"/>
        </w:rPr>
        <w:t>=</w:t>
      </w:r>
      <w:r>
        <w:rPr>
          <w:rFonts w:ascii="Times New Roman" w:hAnsi="Times New Roman" w:eastAsia="Times New Roman" w:cs="Times New Roman"/>
          <w:sz w:val="28"/>
          <w:szCs w:val="28"/>
        </w:rPr>
        <w:t>clf</w:t>
      </w:r>
      <w:r>
        <w:rPr>
          <w:rFonts w:ascii="Times New Roman" w:hAnsi="Times New Roman" w:eastAsia="Times New Roman" w:cs="Times New Roman"/>
          <w:spacing w:val="1"/>
          <w:sz w:val="28"/>
          <w:szCs w:val="28"/>
        </w:rPr>
        <w:t>.</w:t>
      </w:r>
      <w:r>
        <w:rPr>
          <w:rFonts w:ascii="Times New Roman" w:hAnsi="Times New Roman" w:eastAsia="Times New Roman" w:cs="Times New Roman"/>
          <w:sz w:val="28"/>
          <w:szCs w:val="28"/>
        </w:rPr>
        <w:t>fit</w:t>
      </w:r>
      <w:r>
        <w:rPr>
          <w:rFonts w:ascii="Times New Roman" w:hAnsi="Times New Roman" w:eastAsia="Times New Roman" w:cs="Times New Roman"/>
          <w:spacing w:val="1"/>
          <w:sz w:val="28"/>
          <w:szCs w:val="28"/>
        </w:rPr>
        <w:t>(X_</w:t>
      </w:r>
      <w:r>
        <w:rPr>
          <w:rFonts w:ascii="Times New Roman" w:hAnsi="Times New Roman" w:eastAsia="Times New Roman" w:cs="Times New Roman"/>
          <w:sz w:val="28"/>
          <w:szCs w:val="28"/>
        </w:rPr>
        <w:t>train</w:t>
      </w:r>
      <w:r>
        <w:rPr>
          <w:rFonts w:ascii="Times New Roman" w:hAnsi="Times New Roman" w:eastAsia="Times New Roman" w:cs="Times New Roman"/>
          <w:spacing w:val="1"/>
          <w:sz w:val="28"/>
          <w:szCs w:val="28"/>
        </w:rPr>
        <w:t>_</w:t>
      </w:r>
      <w:r>
        <w:rPr>
          <w:rFonts w:ascii="Times New Roman" w:hAnsi="Times New Roman" w:eastAsia="Times New Roman" w:cs="Times New Roman"/>
          <w:sz w:val="28"/>
          <w:szCs w:val="28"/>
        </w:rPr>
        <w:t>pca</w:t>
      </w:r>
      <w:r>
        <w:rPr>
          <w:rFonts w:ascii="Times New Roman" w:hAnsi="Times New Roman" w:eastAsia="Times New Roman" w:cs="Times New Roman"/>
          <w:spacing w:val="1"/>
          <w:sz w:val="28"/>
          <w:szCs w:val="28"/>
        </w:rPr>
        <w:t>,y_</w:t>
      </w:r>
      <w:r>
        <w:rPr>
          <w:rFonts w:ascii="Times New Roman" w:hAnsi="Times New Roman" w:eastAsia="Times New Roman" w:cs="Times New Roman"/>
          <w:sz w:val="28"/>
          <w:szCs w:val="28"/>
        </w:rPr>
        <w:t>train</w:t>
      </w:r>
      <w:r>
        <w:rPr>
          <w:rFonts w:ascii="Times New Roman" w:hAnsi="Times New Roman" w:eastAsia="Times New Roman" w:cs="Times New Roman"/>
          <w:spacing w:val="1"/>
          <w:sz w:val="28"/>
          <w:szCs w:val="28"/>
        </w:rPr>
        <w:t>)</w:t>
      </w:r>
    </w:p>
    <w:p w14:paraId="474A9371">
      <w:pPr>
        <w:pStyle w:val="2"/>
        <w:spacing w:before="291" w:line="327" w:lineRule="exact"/>
        <w:ind w:left="140"/>
        <w:rPr>
          <w:sz w:val="24"/>
          <w:szCs w:val="24"/>
        </w:rPr>
      </w:pPr>
      <w:r>
        <w:rPr>
          <w:position w:val="4"/>
          <w:sz w:val="24"/>
          <w:szCs w:val="24"/>
        </w:rPr>
        <w:t>y_pred     =clf.predict(X_t</w:t>
      </w:r>
      <w:r>
        <w:rPr>
          <w:spacing w:val="-1"/>
          <w:position w:val="4"/>
          <w:sz w:val="24"/>
          <w:szCs w:val="24"/>
        </w:rPr>
        <w:t>est_pca)</w:t>
      </w:r>
    </w:p>
    <w:p w14:paraId="227D2BA2">
      <w:pPr>
        <w:spacing w:line="327" w:lineRule="exact"/>
        <w:rPr>
          <w:sz w:val="24"/>
          <w:szCs w:val="24"/>
        </w:rPr>
        <w:sectPr>
          <w:pgSz w:w="12240" w:h="15840"/>
          <w:pgMar w:top="400" w:right="1457" w:bottom="0" w:left="1419" w:header="0" w:footer="0" w:gutter="0"/>
          <w:cols w:space="720" w:num="1"/>
        </w:sectPr>
      </w:pPr>
    </w:p>
    <w:p w14:paraId="79674273">
      <w:pPr>
        <w:pStyle w:val="2"/>
        <w:spacing w:line="304" w:lineRule="auto"/>
      </w:pPr>
    </w:p>
    <w:p w14:paraId="0657442E">
      <w:pPr>
        <w:pStyle w:val="2"/>
        <w:spacing w:line="304" w:lineRule="auto"/>
      </w:pPr>
    </w:p>
    <w:p w14:paraId="1F7CFF47">
      <w:pPr>
        <w:pStyle w:val="2"/>
        <w:spacing w:line="305" w:lineRule="auto"/>
      </w:pPr>
    </w:p>
    <w:p w14:paraId="36239372">
      <w:pPr>
        <w:spacing w:before="98" w:line="217" w:lineRule="auto"/>
        <w:ind w:left="8" w:right="101" w:firstLine="602"/>
        <w:jc w:val="both"/>
        <w:rPr>
          <w:rFonts w:ascii="宋体" w:hAnsi="宋体" w:eastAsia="宋体" w:cs="宋体"/>
          <w:sz w:val="30"/>
          <w:szCs w:val="30"/>
        </w:rPr>
      </w:pPr>
      <w:r>
        <w:rPr>
          <w:rFonts w:ascii="宋体" w:hAnsi="宋体" w:eastAsia="宋体" w:cs="宋体"/>
          <w:spacing w:val="-1"/>
          <w:sz w:val="30"/>
          <w:szCs w:val="30"/>
        </w:rPr>
        <w:t>上述代码中，采用</w:t>
      </w:r>
      <w:r>
        <w:rPr>
          <w:rFonts w:ascii="Times New Roman" w:hAnsi="Times New Roman" w:eastAsia="Times New Roman" w:cs="Times New Roman"/>
          <w:spacing w:val="-1"/>
          <w:sz w:val="30"/>
          <w:szCs w:val="30"/>
        </w:rPr>
        <w:t>SVM</w:t>
      </w:r>
      <w:r>
        <w:rPr>
          <w:rFonts w:ascii="宋体" w:hAnsi="宋体" w:eastAsia="宋体" w:cs="宋体"/>
          <w:spacing w:val="-1"/>
          <w:sz w:val="30"/>
          <w:szCs w:val="30"/>
        </w:rPr>
        <w:t>的相关算法和</w:t>
      </w:r>
      <w:r>
        <w:rPr>
          <w:rFonts w:ascii="Times New Roman" w:hAnsi="Times New Roman" w:eastAsia="Times New Roman" w:cs="Times New Roman"/>
          <w:spacing w:val="-1"/>
          <w:sz w:val="30"/>
          <w:szCs w:val="30"/>
        </w:rPr>
        <w:t>Grid</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1"/>
          <w:sz w:val="30"/>
          <w:szCs w:val="30"/>
        </w:rPr>
        <w:t>Search</w:t>
      </w:r>
      <w:r>
        <w:rPr>
          <w:rFonts w:ascii="宋体" w:hAnsi="宋体" w:eastAsia="宋体" w:cs="宋体"/>
          <w:spacing w:val="-1"/>
          <w:sz w:val="30"/>
          <w:szCs w:val="30"/>
        </w:rPr>
        <w:t>的方法试图建</w:t>
      </w:r>
      <w:r>
        <w:rPr>
          <w:rFonts w:ascii="宋体" w:hAnsi="宋体" w:eastAsia="宋体" w:cs="宋体"/>
          <w:spacing w:val="-2"/>
          <w:sz w:val="30"/>
          <w:szCs w:val="30"/>
        </w:rPr>
        <w:t>立一</w:t>
      </w:r>
      <w:r>
        <w:rPr>
          <w:rFonts w:ascii="宋体" w:hAnsi="宋体" w:eastAsia="宋体" w:cs="宋体"/>
          <w:sz w:val="30"/>
          <w:szCs w:val="30"/>
        </w:rPr>
        <w:t xml:space="preserve"> </w:t>
      </w:r>
      <w:r>
        <w:rPr>
          <w:rFonts w:ascii="宋体" w:hAnsi="宋体" w:eastAsia="宋体" w:cs="宋体"/>
          <w:spacing w:val="-1"/>
          <w:sz w:val="30"/>
          <w:szCs w:val="30"/>
        </w:rPr>
        <w:t>个更为鲁棒的模型。</w:t>
      </w:r>
      <w:r>
        <w:rPr>
          <w:rFonts w:ascii="Times New Roman" w:hAnsi="Times New Roman" w:eastAsia="Times New Roman" w:cs="Times New Roman"/>
          <w:spacing w:val="-1"/>
          <w:sz w:val="30"/>
          <w:szCs w:val="30"/>
        </w:rPr>
        <w:t>Grid</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Search</w:t>
      </w:r>
      <w:r>
        <w:rPr>
          <w:rFonts w:ascii="宋体" w:hAnsi="宋体" w:eastAsia="宋体" w:cs="宋体"/>
          <w:spacing w:val="-1"/>
          <w:sz w:val="30"/>
          <w:szCs w:val="30"/>
        </w:rPr>
        <w:t>的相关介绍请参见</w:t>
      </w:r>
      <w:r>
        <w:rPr>
          <w:rFonts w:ascii="Times New Roman" w:hAnsi="Times New Roman" w:eastAsia="Times New Roman" w:cs="Times New Roman"/>
          <w:spacing w:val="-1"/>
          <w:sz w:val="30"/>
          <w:szCs w:val="30"/>
        </w:rPr>
        <w:t>3.4</w:t>
      </w:r>
      <w:r>
        <w:rPr>
          <w:rFonts w:ascii="宋体" w:hAnsi="宋体" w:eastAsia="宋体" w:cs="宋体"/>
          <w:spacing w:val="-1"/>
          <w:sz w:val="30"/>
          <w:szCs w:val="30"/>
        </w:rPr>
        <w:t>节的内容。我们构</w:t>
      </w:r>
      <w:r>
        <w:rPr>
          <w:rFonts w:ascii="宋体" w:hAnsi="宋体" w:eastAsia="宋体" w:cs="宋体"/>
          <w:sz w:val="30"/>
          <w:szCs w:val="30"/>
        </w:rPr>
        <w:t xml:space="preserve"> </w:t>
      </w:r>
      <w:r>
        <w:rPr>
          <w:rFonts w:ascii="宋体" w:hAnsi="宋体" w:eastAsia="宋体" w:cs="宋体"/>
          <w:spacing w:val="-1"/>
          <w:sz w:val="30"/>
          <w:szCs w:val="30"/>
        </w:rPr>
        <w:t>建了目标约</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人的分类模型，在图片像素为</w:t>
      </w:r>
      <w:r>
        <w:rPr>
          <w:rFonts w:ascii="Times New Roman" w:hAnsi="Times New Roman" w:eastAsia="Times New Roman" w:cs="Times New Roman"/>
          <w:spacing w:val="-1"/>
          <w:sz w:val="30"/>
          <w:szCs w:val="30"/>
        </w:rPr>
        <w:t>50×37</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、数</w:t>
      </w:r>
      <w:r>
        <w:rPr>
          <w:rFonts w:ascii="宋体" w:hAnsi="宋体" w:eastAsia="宋体" w:cs="宋体"/>
          <w:spacing w:val="-2"/>
          <w:sz w:val="30"/>
          <w:szCs w:val="30"/>
        </w:rPr>
        <w:t>量为</w:t>
      </w:r>
      <w:r>
        <w:rPr>
          <w:rFonts w:ascii="Times New Roman" w:hAnsi="Times New Roman" w:eastAsia="Times New Roman" w:cs="Times New Roman"/>
          <w:spacing w:val="-2"/>
          <w:sz w:val="30"/>
          <w:szCs w:val="30"/>
        </w:rPr>
        <w:t>2200</w:t>
      </w:r>
      <w:r>
        <w:rPr>
          <w:rFonts w:ascii="宋体" w:hAnsi="宋体" w:eastAsia="宋体" w:cs="宋体"/>
          <w:spacing w:val="-2"/>
          <w:sz w:val="30"/>
          <w:szCs w:val="30"/>
        </w:rPr>
        <w:t>的训练</w:t>
      </w:r>
      <w:r>
        <w:rPr>
          <w:rFonts w:ascii="宋体" w:hAnsi="宋体" w:eastAsia="宋体" w:cs="宋体"/>
          <w:sz w:val="30"/>
          <w:szCs w:val="30"/>
        </w:rPr>
        <w:t xml:space="preserve"> 集中进行训练，在约数量为</w:t>
      </w:r>
      <w:r>
        <w:rPr>
          <w:rFonts w:ascii="Times New Roman" w:hAnsi="Times New Roman" w:eastAsia="Times New Roman" w:cs="Times New Roman"/>
          <w:sz w:val="30"/>
          <w:szCs w:val="30"/>
        </w:rPr>
        <w:t>800</w:t>
      </w:r>
      <w:r>
        <w:rPr>
          <w:rFonts w:ascii="宋体" w:hAnsi="宋体" w:eastAsia="宋体" w:cs="宋体"/>
          <w:sz w:val="30"/>
          <w:szCs w:val="30"/>
        </w:rPr>
        <w:t>的验证集</w:t>
      </w:r>
      <w:r>
        <w:rPr>
          <w:rFonts w:ascii="宋体" w:hAnsi="宋体" w:eastAsia="宋体" w:cs="宋体"/>
          <w:spacing w:val="-1"/>
          <w:sz w:val="30"/>
          <w:szCs w:val="30"/>
        </w:rPr>
        <w:t>中进行测试，模型整体的准确</w:t>
      </w:r>
      <w:r>
        <w:rPr>
          <w:rFonts w:ascii="宋体" w:hAnsi="宋体" w:eastAsia="宋体" w:cs="宋体"/>
          <w:sz w:val="30"/>
          <w:szCs w:val="30"/>
        </w:rPr>
        <w:t xml:space="preserve">  性能达到</w:t>
      </w:r>
      <w:r>
        <w:rPr>
          <w:rFonts w:ascii="Times New Roman" w:hAnsi="Times New Roman" w:eastAsia="Times New Roman" w:cs="Times New Roman"/>
          <w:sz w:val="30"/>
          <w:szCs w:val="30"/>
        </w:rPr>
        <w:t>0.65</w:t>
      </w:r>
      <w:r>
        <w:rPr>
          <w:rFonts w:ascii="宋体" w:hAnsi="宋体" w:eastAsia="宋体" w:cs="宋体"/>
          <w:sz w:val="30"/>
          <w:szCs w:val="30"/>
        </w:rPr>
        <w:t>左右，部分结果如图</w:t>
      </w:r>
      <w:r>
        <w:rPr>
          <w:rFonts w:ascii="Times New Roman" w:hAnsi="Times New Roman" w:eastAsia="Times New Roman" w:cs="Times New Roman"/>
          <w:sz w:val="30"/>
          <w:szCs w:val="30"/>
        </w:rPr>
        <w:t>6-9</w:t>
      </w:r>
      <w:r>
        <w:rPr>
          <w:rFonts w:ascii="宋体" w:hAnsi="宋体" w:eastAsia="宋体" w:cs="宋体"/>
          <w:sz w:val="30"/>
          <w:szCs w:val="30"/>
        </w:rPr>
        <w:t>所示</w:t>
      </w:r>
      <w:r>
        <w:rPr>
          <w:rFonts w:ascii="宋体" w:hAnsi="宋体" w:eastAsia="宋体" w:cs="宋体"/>
          <w:spacing w:val="-1"/>
          <w:sz w:val="30"/>
          <w:szCs w:val="30"/>
        </w:rPr>
        <w:t>。显著减少目标数量，同时增</w:t>
      </w:r>
      <w:r>
        <w:rPr>
          <w:rFonts w:ascii="宋体" w:hAnsi="宋体" w:eastAsia="宋体" w:cs="宋体"/>
          <w:sz w:val="30"/>
          <w:szCs w:val="30"/>
        </w:rPr>
        <w:t xml:space="preserve"> </w:t>
      </w:r>
      <w:r>
        <w:rPr>
          <w:rFonts w:ascii="宋体" w:hAnsi="宋体" w:eastAsia="宋体" w:cs="宋体"/>
          <w:spacing w:val="-1"/>
          <w:sz w:val="30"/>
          <w:szCs w:val="30"/>
        </w:rPr>
        <w:t>加目标人物的图片数量，也会显著增加模型预测的准确性。</w:t>
      </w:r>
    </w:p>
    <w:p w14:paraId="4C8D1979">
      <w:pPr>
        <w:spacing w:before="290" w:line="214" w:lineRule="auto"/>
        <w:ind w:left="11" w:right="126" w:firstLine="602"/>
        <w:rPr>
          <w:rFonts w:ascii="宋体" w:hAnsi="宋体" w:eastAsia="宋体" w:cs="宋体"/>
          <w:sz w:val="30"/>
          <w:szCs w:val="30"/>
        </w:rPr>
      </w:pPr>
      <w:r>
        <w:rPr>
          <w:rFonts w:ascii="宋体" w:hAnsi="宋体" w:eastAsia="宋体" w:cs="宋体"/>
          <w:spacing w:val="-1"/>
          <w:sz w:val="30"/>
          <w:szCs w:val="30"/>
        </w:rPr>
        <w:t>笔者深信上述介绍的是一个非常初级的例子，在很多地方如图片像</w:t>
      </w:r>
      <w:r>
        <w:rPr>
          <w:rFonts w:ascii="宋体" w:hAnsi="宋体" w:eastAsia="宋体" w:cs="宋体"/>
          <w:spacing w:val="11"/>
          <w:sz w:val="30"/>
          <w:szCs w:val="30"/>
        </w:rPr>
        <w:t xml:space="preserve"> </w:t>
      </w:r>
      <w:r>
        <w:rPr>
          <w:rFonts w:ascii="宋体" w:hAnsi="宋体" w:eastAsia="宋体" w:cs="宋体"/>
          <w:sz w:val="30"/>
          <w:szCs w:val="30"/>
        </w:rPr>
        <w:t>素大小、人脸检测后精准分割、</w:t>
      </w:r>
      <w:r>
        <w:rPr>
          <w:rFonts w:ascii="Times New Roman" w:hAnsi="Times New Roman" w:eastAsia="Times New Roman" w:cs="Times New Roman"/>
          <w:sz w:val="30"/>
          <w:szCs w:val="30"/>
        </w:rPr>
        <w:t>Eigenf</w:t>
      </w:r>
      <w:r>
        <w:rPr>
          <w:rFonts w:ascii="Times New Roman" w:hAnsi="Times New Roman" w:eastAsia="Times New Roman" w:cs="Times New Roman"/>
          <w:spacing w:val="-1"/>
          <w:sz w:val="30"/>
          <w:szCs w:val="30"/>
        </w:rPr>
        <w:t>aces</w:t>
      </w:r>
      <w:r>
        <w:rPr>
          <w:rFonts w:ascii="宋体" w:hAnsi="宋体" w:eastAsia="宋体" w:cs="宋体"/>
          <w:spacing w:val="-1"/>
          <w:sz w:val="30"/>
          <w:szCs w:val="30"/>
        </w:rPr>
        <w:t>的数量、结合其他识别算法</w:t>
      </w:r>
      <w:r>
        <w:rPr>
          <w:rFonts w:ascii="宋体" w:hAnsi="宋体" w:eastAsia="宋体" w:cs="宋体"/>
          <w:sz w:val="30"/>
          <w:szCs w:val="30"/>
        </w:rPr>
        <w:t xml:space="preserve">  </w:t>
      </w:r>
      <w:r>
        <w:rPr>
          <w:rFonts w:ascii="宋体" w:hAnsi="宋体" w:eastAsia="宋体" w:cs="宋体"/>
          <w:spacing w:val="-1"/>
          <w:sz w:val="30"/>
          <w:szCs w:val="30"/>
        </w:rPr>
        <w:t>等都还有很大的改进空间。然而举这个例子的目的是展示图片降维的经</w:t>
      </w:r>
      <w:r>
        <w:rPr>
          <w:rFonts w:ascii="宋体" w:hAnsi="宋体" w:eastAsia="宋体" w:cs="宋体"/>
          <w:spacing w:val="15"/>
          <w:sz w:val="30"/>
          <w:szCs w:val="30"/>
        </w:rPr>
        <w:t xml:space="preserve"> </w:t>
      </w:r>
      <w:r>
        <w:rPr>
          <w:rFonts w:ascii="宋体" w:hAnsi="宋体" w:eastAsia="宋体" w:cs="宋体"/>
          <w:spacing w:val="-1"/>
          <w:sz w:val="30"/>
          <w:szCs w:val="30"/>
        </w:rPr>
        <w:t>典做法、如何应用常见分类器进行预测两个重要的典型做法。</w:t>
      </w:r>
    </w:p>
    <w:p w14:paraId="4E634D3C">
      <w:pPr>
        <w:spacing w:before="253" w:line="218" w:lineRule="auto"/>
        <w:ind w:left="9" w:right="76" w:firstLine="9"/>
        <w:rPr>
          <w:rFonts w:ascii="宋体" w:hAnsi="宋体" w:eastAsia="宋体" w:cs="宋体"/>
          <w:sz w:val="30"/>
          <w:szCs w:val="30"/>
        </w:rPr>
      </w:pPr>
      <w:r>
        <w:fldChar w:fldCharType="begin"/>
      </w:r>
      <w:r>
        <w:instrText xml:space="preserve"> HYPERLINK \l "bookmark212" </w:instrText>
      </w:r>
      <w:r>
        <w:fldChar w:fldCharType="separate"/>
      </w:r>
      <w:r>
        <w:rPr>
          <w:rFonts w:ascii="Times New Roman" w:hAnsi="Times New Roman" w:eastAsia="Times New Roman" w:cs="Times New Roman"/>
          <w:color w:val="0468BB"/>
          <w:spacing w:val="-1"/>
          <w:sz w:val="30"/>
          <w:szCs w:val="30"/>
        </w:rPr>
        <w:t>[1]</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宋体" w:hAnsi="宋体" w:eastAsia="宋体" w:cs="宋体"/>
          <w:spacing w:val="-1"/>
          <w:sz w:val="30"/>
          <w:szCs w:val="30"/>
        </w:rPr>
        <w:t>章毓晋著：《图像工程（上册）图像处理》，清华大学出版社</w:t>
      </w:r>
      <w:r>
        <w:rPr>
          <w:rFonts w:ascii="Times New Roman" w:hAnsi="Times New Roman" w:eastAsia="Times New Roman" w:cs="Times New Roman"/>
          <w:spacing w:val="-1"/>
          <w:sz w:val="30"/>
          <w:szCs w:val="30"/>
        </w:rPr>
        <w:t>2006</w:t>
      </w:r>
      <w:r>
        <w:rPr>
          <w:rFonts w:ascii="Times New Roman" w:hAnsi="Times New Roman" w:eastAsia="Times New Roman" w:cs="Times New Roman"/>
          <w:spacing w:val="14"/>
          <w:sz w:val="30"/>
          <w:szCs w:val="30"/>
        </w:rPr>
        <w:t xml:space="preserve"> </w:t>
      </w:r>
      <w:r>
        <w:rPr>
          <w:rFonts w:ascii="宋体" w:hAnsi="宋体" w:eastAsia="宋体" w:cs="宋体"/>
          <w:spacing w:val="-2"/>
          <w:sz w:val="30"/>
          <w:szCs w:val="30"/>
        </w:rPr>
        <w:t>年版，第</w:t>
      </w:r>
      <w:r>
        <w:rPr>
          <w:rFonts w:ascii="Times New Roman" w:hAnsi="Times New Roman" w:eastAsia="Times New Roman" w:cs="Times New Roman"/>
          <w:spacing w:val="-2"/>
          <w:sz w:val="30"/>
          <w:szCs w:val="30"/>
        </w:rPr>
        <w:t>7</w:t>
      </w:r>
      <w:r>
        <w:rPr>
          <w:rFonts w:ascii="宋体" w:hAnsi="宋体" w:eastAsia="宋体" w:cs="宋体"/>
          <w:spacing w:val="-2"/>
          <w:sz w:val="30"/>
          <w:szCs w:val="30"/>
        </w:rPr>
        <w:t>页。</w:t>
      </w:r>
    </w:p>
    <w:p w14:paraId="0904BD6C">
      <w:pPr>
        <w:spacing w:line="212" w:lineRule="auto"/>
        <w:ind w:left="19"/>
        <w:rPr>
          <w:rFonts w:ascii="宋体" w:hAnsi="宋体" w:eastAsia="宋体" w:cs="宋体"/>
          <w:sz w:val="30"/>
          <w:szCs w:val="30"/>
        </w:rPr>
      </w:pPr>
      <w:r>
        <w:fldChar w:fldCharType="begin"/>
      </w:r>
      <w:r>
        <w:instrText xml:space="preserve"> HYPERLINK \l "bookmark213" </w:instrText>
      </w:r>
      <w:r>
        <w:fldChar w:fldCharType="separate"/>
      </w:r>
      <w:r>
        <w:rPr>
          <w:rFonts w:ascii="Times New Roman" w:hAnsi="Times New Roman" w:eastAsia="Times New Roman" w:cs="Times New Roman"/>
          <w:color w:val="0468BB"/>
          <w:spacing w:val="-1"/>
          <w:sz w:val="30"/>
          <w:szCs w:val="30"/>
        </w:rPr>
        <w:t>[2]</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fldChar w:fldCharType="begin"/>
      </w:r>
      <w:r>
        <w:instrText xml:space="preserve"> HYPERLINK "http://vis-www.cs.umass.edu/lfw/。" </w:instrText>
      </w:r>
      <w:r>
        <w:fldChar w:fldCharType="separate"/>
      </w:r>
      <w:r>
        <w:rPr>
          <w:rFonts w:ascii="Times New Roman" w:hAnsi="Times New Roman" w:eastAsia="Times New Roman" w:cs="Times New Roman"/>
          <w:spacing w:val="-1"/>
          <w:sz w:val="30"/>
          <w:szCs w:val="30"/>
        </w:rPr>
        <w:t>http://vis-www.cs.umass.edu/lfw/</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51BFD2B6">
      <w:pPr>
        <w:spacing w:line="225" w:lineRule="auto"/>
        <w:ind w:right="142" w:firstLine="19"/>
        <w:rPr>
          <w:rFonts w:ascii="Times New Roman" w:hAnsi="Times New Roman" w:eastAsia="Times New Roman" w:cs="Times New Roman"/>
          <w:sz w:val="30"/>
          <w:szCs w:val="30"/>
        </w:rPr>
      </w:pPr>
      <w:r>
        <w:fldChar w:fldCharType="begin"/>
      </w:r>
      <w:r>
        <w:instrText xml:space="preserve"> HYPERLINK \l "bookmark214" </w:instrText>
      </w:r>
      <w:r>
        <w:fldChar w:fldCharType="separate"/>
      </w:r>
      <w:r>
        <w:rPr>
          <w:rFonts w:ascii="Times New Roman" w:hAnsi="Times New Roman" w:eastAsia="Times New Roman" w:cs="Times New Roman"/>
          <w:color w:val="0468BB"/>
          <w:spacing w:val="-1"/>
          <w:sz w:val="30"/>
          <w:szCs w:val="30"/>
        </w:rPr>
        <w:t>[3]</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宋体" w:hAnsi="宋体" w:eastAsia="宋体" w:cs="宋体"/>
          <w:spacing w:val="-1"/>
          <w:sz w:val="30"/>
          <w:szCs w:val="30"/>
        </w:rPr>
        <w:t>本例子参考了</w:t>
      </w:r>
      <w:r>
        <w:rPr>
          <w:rFonts w:ascii="Times New Roman" w:hAnsi="Times New Roman" w:eastAsia="Times New Roman" w:cs="Times New Roman"/>
          <w:spacing w:val="-1"/>
          <w:sz w:val="30"/>
          <w:szCs w:val="30"/>
        </w:rPr>
        <w:t>scikitlearn</w:t>
      </w:r>
      <w:r>
        <w:rPr>
          <w:rFonts w:ascii="宋体" w:hAnsi="宋体" w:eastAsia="宋体" w:cs="宋体"/>
          <w:spacing w:val="-1"/>
          <w:sz w:val="30"/>
          <w:szCs w:val="30"/>
        </w:rPr>
        <w:t>中的相关例</w:t>
      </w:r>
      <w:r>
        <w:rPr>
          <w:rFonts w:ascii="宋体" w:hAnsi="宋体" w:eastAsia="宋体" w:cs="宋体"/>
          <w:spacing w:val="-2"/>
          <w:sz w:val="30"/>
          <w:szCs w:val="30"/>
        </w:rPr>
        <w:t>子，并做了一些改进：</w:t>
      </w:r>
      <w:r>
        <w:rPr>
          <w:rFonts w:ascii="宋体" w:hAnsi="宋体" w:eastAsia="宋体" w:cs="宋体"/>
          <w:sz w:val="30"/>
          <w:szCs w:val="30"/>
        </w:rPr>
        <w:t xml:space="preserve"> </w:t>
      </w:r>
      <w:r>
        <w:fldChar w:fldCharType="begin"/>
      </w:r>
      <w:r>
        <w:instrText xml:space="preserve"> HYPERLINK "https://scikit" </w:instrText>
      </w:r>
      <w:r>
        <w:fldChar w:fldCharType="separate"/>
      </w:r>
      <w:r>
        <w:rPr>
          <w:rFonts w:ascii="Times New Roman" w:hAnsi="Times New Roman" w:eastAsia="Times New Roman" w:cs="Times New Roman"/>
          <w:spacing w:val="-1"/>
          <w:sz w:val="30"/>
          <w:szCs w:val="30"/>
        </w:rPr>
        <w:t>https://scikit</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p>
    <w:p w14:paraId="372D47E3">
      <w:pPr>
        <w:spacing w:before="1" w:line="239" w:lineRule="auto"/>
        <w:ind w:left="9" w:hanging="6"/>
        <w:rPr>
          <w:rFonts w:ascii="宋体" w:hAnsi="宋体" w:eastAsia="宋体" w:cs="宋体"/>
          <w:sz w:val="30"/>
          <w:szCs w:val="30"/>
        </w:rPr>
      </w:pPr>
      <w:r>
        <w:rPr>
          <w:rFonts w:ascii="Times New Roman" w:hAnsi="Times New Roman" w:eastAsia="Times New Roman" w:cs="Times New Roman"/>
          <w:sz w:val="30"/>
          <w:szCs w:val="30"/>
        </w:rPr>
        <w:t>learn.org/stable/auto_examples/applications/plot_face_recognitio</w:t>
      </w:r>
      <w:r>
        <w:rPr>
          <w:rFonts w:ascii="Times New Roman" w:hAnsi="Times New Roman" w:eastAsia="Times New Roman" w:cs="Times New Roman"/>
          <w:spacing w:val="-1"/>
          <w:sz w:val="30"/>
          <w:szCs w:val="30"/>
        </w:rPr>
        <w:t>n.html#sphx-</w:t>
      </w:r>
      <w:r>
        <w:rPr>
          <w:rFonts w:ascii="Times New Roman" w:hAnsi="Times New Roman" w:eastAsia="Times New Roman" w:cs="Times New Roman"/>
          <w:sz w:val="30"/>
          <w:szCs w:val="30"/>
        </w:rPr>
        <w:t xml:space="preserve"> glr-auto-examples-applications-plot-fac</w:t>
      </w:r>
      <w:r>
        <w:rPr>
          <w:rFonts w:ascii="Times New Roman" w:hAnsi="Times New Roman" w:eastAsia="Times New Roman" w:cs="Times New Roman"/>
          <w:spacing w:val="-1"/>
          <w:sz w:val="30"/>
          <w:szCs w:val="30"/>
        </w:rPr>
        <w:t>e-recognition-py</w:t>
      </w:r>
      <w:r>
        <w:rPr>
          <w:rFonts w:ascii="宋体" w:hAnsi="宋体" w:eastAsia="宋体" w:cs="宋体"/>
          <w:spacing w:val="-1"/>
          <w:sz w:val="30"/>
          <w:szCs w:val="30"/>
        </w:rPr>
        <w:t>。</w:t>
      </w:r>
    </w:p>
    <w:p w14:paraId="4E8C201B">
      <w:pPr>
        <w:spacing w:line="239" w:lineRule="auto"/>
        <w:rPr>
          <w:rFonts w:ascii="宋体" w:hAnsi="宋体" w:eastAsia="宋体" w:cs="宋体"/>
          <w:sz w:val="30"/>
          <w:szCs w:val="30"/>
        </w:rPr>
        <w:sectPr>
          <w:pgSz w:w="12240" w:h="15840"/>
          <w:pgMar w:top="400" w:right="1373" w:bottom="0" w:left="1443" w:header="0" w:footer="0" w:gutter="0"/>
          <w:cols w:space="720" w:num="1"/>
        </w:sectPr>
      </w:pPr>
    </w:p>
    <w:p w14:paraId="70402B41">
      <w:pPr>
        <w:pStyle w:val="2"/>
        <w:spacing w:line="254" w:lineRule="auto"/>
      </w:pPr>
    </w:p>
    <w:p w14:paraId="598FFF65">
      <w:pPr>
        <w:pStyle w:val="2"/>
        <w:spacing w:line="254" w:lineRule="auto"/>
      </w:pPr>
    </w:p>
    <w:p w14:paraId="54C00AFF">
      <w:pPr>
        <w:pStyle w:val="2"/>
        <w:spacing w:line="254" w:lineRule="auto"/>
      </w:pPr>
    </w:p>
    <w:p w14:paraId="61F5E25A">
      <w:pPr>
        <w:pStyle w:val="2"/>
        <w:spacing w:line="255" w:lineRule="auto"/>
      </w:pPr>
    </w:p>
    <w:p w14:paraId="7703265D">
      <w:pPr>
        <w:pStyle w:val="2"/>
        <w:spacing w:line="255" w:lineRule="auto"/>
      </w:pPr>
    </w:p>
    <w:p w14:paraId="50AC1A1A">
      <w:pPr>
        <w:spacing w:before="127" w:line="575" w:lineRule="exact"/>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6.1.3    </w:t>
      </w:r>
      <w:r>
        <w:rPr>
          <w:rFonts w:ascii="宋体" w:hAnsi="宋体" w:eastAsia="宋体" w:cs="宋体"/>
          <w:color w:val="0468BB"/>
          <w:spacing w:val="-1"/>
          <w:position w:val="3"/>
          <w:sz w:val="39"/>
          <w:szCs w:val="39"/>
        </w:rPr>
        <w:t>深度学习意味着什么</w:t>
      </w:r>
    </w:p>
    <w:p w14:paraId="4C482417">
      <w:pPr>
        <w:spacing w:before="278" w:line="225" w:lineRule="auto"/>
        <w:ind w:left="594"/>
        <w:rPr>
          <w:rFonts w:ascii="Times New Roman" w:hAnsi="Times New Roman" w:eastAsia="Times New Roman" w:cs="Times New Roman"/>
          <w:sz w:val="30"/>
          <w:szCs w:val="30"/>
        </w:rPr>
      </w:pPr>
      <w:r>
        <w:rPr>
          <w:rFonts w:ascii="宋体" w:hAnsi="宋体" w:eastAsia="宋体" w:cs="宋体"/>
          <w:sz w:val="30"/>
          <w:szCs w:val="30"/>
        </w:rPr>
        <w:t>深度学习（</w:t>
      </w:r>
      <w:r>
        <w:rPr>
          <w:rFonts w:ascii="Times New Roman" w:hAnsi="Times New Roman" w:eastAsia="Times New Roman" w:cs="Times New Roman"/>
          <w:sz w:val="30"/>
          <w:szCs w:val="30"/>
        </w:rPr>
        <w:t>Deep Learning</w:t>
      </w:r>
      <w:r>
        <w:rPr>
          <w:rFonts w:ascii="宋体" w:hAnsi="宋体" w:eastAsia="宋体" w:cs="宋体"/>
          <w:sz w:val="30"/>
          <w:szCs w:val="30"/>
        </w:rPr>
        <w:t>）又</w:t>
      </w:r>
      <w:r>
        <w:rPr>
          <w:rFonts w:ascii="宋体" w:hAnsi="宋体" w:eastAsia="宋体" w:cs="宋体"/>
          <w:spacing w:val="-1"/>
          <w:sz w:val="30"/>
          <w:szCs w:val="30"/>
        </w:rPr>
        <w:t>称为深度结构化学习（</w:t>
      </w:r>
      <w:r>
        <w:rPr>
          <w:rFonts w:ascii="Times New Roman" w:hAnsi="Times New Roman" w:eastAsia="Times New Roman" w:cs="Times New Roman"/>
          <w:spacing w:val="-1"/>
          <w:sz w:val="30"/>
          <w:szCs w:val="30"/>
        </w:rPr>
        <w:t>Deep</w:t>
      </w:r>
    </w:p>
    <w:p w14:paraId="7DC7AF75">
      <w:pPr>
        <w:spacing w:line="229" w:lineRule="auto"/>
        <w:ind w:firstLine="2"/>
        <w:rPr>
          <w:rFonts w:ascii="宋体" w:hAnsi="宋体" w:eastAsia="宋体" w:cs="宋体"/>
          <w:sz w:val="30"/>
          <w:szCs w:val="30"/>
        </w:rPr>
      </w:pPr>
      <w:r>
        <w:rPr>
          <w:rFonts w:ascii="Times New Roman" w:hAnsi="Times New Roman" w:eastAsia="Times New Roman" w:cs="Times New Roman"/>
          <w:spacing w:val="-1"/>
          <w:sz w:val="30"/>
          <w:szCs w:val="30"/>
        </w:rPr>
        <w:t>Structured Learning</w:t>
      </w:r>
      <w:r>
        <w:rPr>
          <w:rFonts w:ascii="宋体" w:hAnsi="宋体" w:eastAsia="宋体" w:cs="宋体"/>
          <w:spacing w:val="14"/>
          <w:sz w:val="30"/>
          <w:szCs w:val="30"/>
        </w:rPr>
        <w:t>），</w:t>
      </w:r>
      <w:r>
        <w:rPr>
          <w:rFonts w:ascii="宋体" w:hAnsi="宋体" w:eastAsia="宋体" w:cs="宋体"/>
          <w:spacing w:val="-1"/>
          <w:sz w:val="30"/>
          <w:szCs w:val="30"/>
        </w:rPr>
        <w:t>或者层次化学习（</w:t>
      </w:r>
      <w:r>
        <w:rPr>
          <w:rFonts w:ascii="Times New Roman" w:hAnsi="Times New Roman" w:eastAsia="Times New Roman" w:cs="Times New Roman"/>
          <w:spacing w:val="-1"/>
          <w:sz w:val="30"/>
          <w:szCs w:val="30"/>
        </w:rPr>
        <w:t>Hierarchical Learning</w:t>
      </w:r>
      <w:r>
        <w:rPr>
          <w:rFonts w:ascii="宋体" w:hAnsi="宋体" w:eastAsia="宋体" w:cs="宋体"/>
          <w:spacing w:val="-1"/>
          <w:sz w:val="30"/>
          <w:szCs w:val="30"/>
        </w:rPr>
        <w:t>）。深度</w:t>
      </w:r>
      <w:r>
        <w:rPr>
          <w:rFonts w:ascii="宋体" w:hAnsi="宋体" w:eastAsia="宋体" w:cs="宋体"/>
          <w:sz w:val="30"/>
          <w:szCs w:val="30"/>
        </w:rPr>
        <w:t xml:space="preserve"> </w:t>
      </w:r>
      <w:r>
        <w:rPr>
          <w:rFonts w:ascii="宋体" w:hAnsi="宋体" w:eastAsia="宋体" w:cs="宋体"/>
          <w:spacing w:val="-1"/>
          <w:position w:val="-1"/>
          <w:sz w:val="30"/>
          <w:szCs w:val="30"/>
        </w:rPr>
        <w:t>学习属于机器学习的范围，其特性包括以下几个方面</w:t>
      </w:r>
      <w:r>
        <w:fldChar w:fldCharType="begin"/>
      </w:r>
      <w:r>
        <w:instrText xml:space="preserve"> HYPERLINK \l "bookmark215" </w:instrText>
      </w:r>
      <w:r>
        <w:fldChar w:fldCharType="separate"/>
      </w:r>
      <w:r>
        <w:rPr>
          <w:rFonts w:ascii="Times New Roman" w:hAnsi="Times New Roman" w:eastAsia="Times New Roman" w:cs="Times New Roman"/>
          <w:color w:val="0468BB"/>
          <w:spacing w:val="-1"/>
          <w:position w:val="9"/>
          <w:sz w:val="22"/>
          <w:szCs w:val="22"/>
        </w:rPr>
        <w:t>[1]</w:t>
      </w:r>
      <w:r>
        <w:rPr>
          <w:rFonts w:ascii="Times New Roman" w:hAnsi="Times New Roman" w:eastAsia="Times New Roman" w:cs="Times New Roman"/>
          <w:color w:val="0468BB"/>
          <w:spacing w:val="-1"/>
          <w:position w:val="9"/>
          <w:sz w:val="22"/>
          <w:szCs w:val="22"/>
        </w:rPr>
        <w:fldChar w:fldCharType="end"/>
      </w:r>
      <w:r>
        <w:rPr>
          <w:rFonts w:ascii="宋体" w:hAnsi="宋体" w:eastAsia="宋体" w:cs="宋体"/>
          <w:spacing w:val="-1"/>
          <w:position w:val="-1"/>
          <w:sz w:val="30"/>
          <w:szCs w:val="30"/>
        </w:rPr>
        <w:t>：</w:t>
      </w:r>
    </w:p>
    <w:p w14:paraId="416B6727">
      <w:pPr>
        <w:spacing w:line="229" w:lineRule="auto"/>
        <w:rPr>
          <w:rFonts w:ascii="宋体" w:hAnsi="宋体" w:eastAsia="宋体" w:cs="宋体"/>
          <w:sz w:val="30"/>
          <w:szCs w:val="30"/>
        </w:rPr>
        <w:sectPr>
          <w:pgSz w:w="12240" w:h="15840"/>
          <w:pgMar w:top="400" w:right="1554" w:bottom="0" w:left="1456" w:header="0" w:footer="0" w:gutter="0"/>
          <w:cols w:space="720" w:num="1"/>
        </w:sectPr>
      </w:pPr>
    </w:p>
    <w:p w14:paraId="565680A7">
      <w:pPr>
        <w:spacing w:before="46"/>
      </w:pPr>
    </w:p>
    <w:p w14:paraId="47177A81">
      <w:pPr>
        <w:spacing w:before="46"/>
      </w:pPr>
    </w:p>
    <w:p w14:paraId="430998F5">
      <w:pPr>
        <w:spacing w:before="46"/>
      </w:pPr>
    </w:p>
    <w:p w14:paraId="355004B4">
      <w:pPr>
        <w:spacing w:before="46"/>
      </w:pPr>
    </w:p>
    <w:p w14:paraId="77E6692E">
      <w:pPr>
        <w:sectPr>
          <w:pgSz w:w="12240" w:h="15840"/>
          <w:pgMar w:top="400" w:right="1725" w:bottom="0" w:left="1429" w:header="0" w:footer="0" w:gutter="0"/>
          <w:cols w:equalWidth="0" w:num="1">
            <w:col w:w="9085"/>
          </w:cols>
        </w:sectPr>
      </w:pPr>
    </w:p>
    <w:p w14:paraId="48435ADD">
      <w:pPr>
        <w:pStyle w:val="2"/>
        <w:spacing w:before="32" w:line="216" w:lineRule="auto"/>
        <w:ind w:left="559" w:right="271" w:hanging="70"/>
        <w:rPr>
          <w:sz w:val="18"/>
          <w:szCs w:val="18"/>
        </w:rPr>
      </w:pPr>
      <w:r>
        <w:rPr>
          <w:spacing w:val="-1"/>
          <w:sz w:val="18"/>
          <w:szCs w:val="18"/>
        </w:rPr>
        <w:t>predicted:Bush</w:t>
      </w:r>
      <w:r>
        <w:rPr>
          <w:sz w:val="18"/>
          <w:szCs w:val="18"/>
        </w:rPr>
        <w:t xml:space="preserve"> </w:t>
      </w:r>
      <w:r>
        <w:rPr>
          <w:spacing w:val="-1"/>
          <w:sz w:val="13"/>
          <w:szCs w:val="13"/>
        </w:rPr>
        <w:t xml:space="preserve">true:            </w:t>
      </w:r>
      <w:r>
        <w:rPr>
          <w:spacing w:val="-1"/>
          <w:sz w:val="18"/>
          <w:szCs w:val="18"/>
        </w:rPr>
        <w:t>Bush</w:t>
      </w:r>
    </w:p>
    <w:p w14:paraId="061F33F1">
      <w:pPr>
        <w:spacing w:before="4" w:line="1700" w:lineRule="exact"/>
        <w:ind w:firstLine="470"/>
      </w:pPr>
      <w:r>
        <w:rPr>
          <w:position w:val="-33"/>
        </w:rPr>
        <w:drawing>
          <wp:inline distT="0" distB="0" distL="0" distR="0">
            <wp:extent cx="825500" cy="1078865"/>
            <wp:effectExtent l="0" t="0" r="0" b="0"/>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322"/>
                    <a:stretch>
                      <a:fillRect/>
                    </a:stretch>
                  </pic:blipFill>
                  <pic:spPr>
                    <a:xfrm>
                      <a:off x="0" y="0"/>
                      <a:ext cx="825506" cy="1079467"/>
                    </a:xfrm>
                    <a:prstGeom prst="rect">
                      <a:avLst/>
                    </a:prstGeom>
                  </pic:spPr>
                </pic:pic>
              </a:graphicData>
            </a:graphic>
          </wp:inline>
        </w:drawing>
      </w:r>
    </w:p>
    <w:p w14:paraId="68E9D0F9">
      <w:pPr>
        <w:pStyle w:val="2"/>
        <w:spacing w:before="121" w:line="225" w:lineRule="auto"/>
        <w:ind w:left="289" w:right="49" w:firstLine="110"/>
        <w:rPr>
          <w:sz w:val="18"/>
          <w:szCs w:val="18"/>
        </w:rPr>
      </w:pPr>
      <w:r>
        <w:rPr>
          <w:spacing w:val="-1"/>
          <w:sz w:val="18"/>
          <w:szCs w:val="18"/>
        </w:rPr>
        <w:t>predicted:Sharon</w:t>
      </w:r>
      <w:r>
        <w:rPr>
          <w:sz w:val="18"/>
          <w:szCs w:val="18"/>
        </w:rPr>
        <w:t xml:space="preserve">    </w:t>
      </w:r>
      <w:r>
        <w:rPr>
          <w:spacing w:val="-1"/>
          <w:sz w:val="18"/>
          <w:szCs w:val="18"/>
        </w:rPr>
        <w:t>true:</w:t>
      </w:r>
      <w:r>
        <w:rPr>
          <w:spacing w:val="7"/>
          <w:sz w:val="18"/>
          <w:szCs w:val="18"/>
        </w:rPr>
        <w:t xml:space="preserve">      </w:t>
      </w:r>
      <w:r>
        <w:rPr>
          <w:spacing w:val="-1"/>
          <w:sz w:val="18"/>
          <w:szCs w:val="18"/>
        </w:rPr>
        <w:t>Greenstock</w:t>
      </w:r>
    </w:p>
    <w:p w14:paraId="66F2D0E8">
      <w:pPr>
        <w:spacing w:line="1700" w:lineRule="exact"/>
        <w:ind w:firstLine="470"/>
      </w:pPr>
      <w:r>
        <w:rPr>
          <w:position w:val="-33"/>
        </w:rPr>
        <w:drawing>
          <wp:inline distT="0" distB="0" distL="0" distR="0">
            <wp:extent cx="812165" cy="1078865"/>
            <wp:effectExtent l="0" t="0" r="0" b="0"/>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323"/>
                    <a:stretch>
                      <a:fillRect/>
                    </a:stretch>
                  </pic:blipFill>
                  <pic:spPr>
                    <a:xfrm>
                      <a:off x="0" y="0"/>
                      <a:ext cx="812759" cy="1079467"/>
                    </a:xfrm>
                    <a:prstGeom prst="rect">
                      <a:avLst/>
                    </a:prstGeom>
                  </pic:spPr>
                </pic:pic>
              </a:graphicData>
            </a:graphic>
          </wp:inline>
        </w:drawing>
      </w:r>
    </w:p>
    <w:p w14:paraId="16FEE7DA">
      <w:pPr>
        <w:pStyle w:val="2"/>
        <w:spacing w:before="124" w:line="218" w:lineRule="auto"/>
        <w:ind w:left="329" w:right="61" w:hanging="70"/>
        <w:rPr>
          <w:sz w:val="18"/>
          <w:szCs w:val="18"/>
        </w:rPr>
      </w:pPr>
      <w:r>
        <w:rPr>
          <w:spacing w:val="-1"/>
          <w:sz w:val="18"/>
          <w:szCs w:val="18"/>
        </w:rPr>
        <w:t>predicted:Mauresmo</w:t>
      </w:r>
      <w:r>
        <w:rPr>
          <w:spacing w:val="4"/>
          <w:sz w:val="18"/>
          <w:szCs w:val="18"/>
        </w:rPr>
        <w:t xml:space="preserve"> </w:t>
      </w:r>
      <w:r>
        <w:rPr>
          <w:spacing w:val="-2"/>
          <w:sz w:val="13"/>
          <w:szCs w:val="13"/>
        </w:rPr>
        <w:t>true:</w:t>
      </w:r>
      <w:r>
        <w:rPr>
          <w:spacing w:val="2"/>
          <w:sz w:val="13"/>
          <w:szCs w:val="13"/>
        </w:rPr>
        <w:t xml:space="preserve">            </w:t>
      </w:r>
      <w:r>
        <w:rPr>
          <w:spacing w:val="-2"/>
          <w:sz w:val="18"/>
          <w:szCs w:val="18"/>
        </w:rPr>
        <w:t>Mauresmo</w:t>
      </w:r>
    </w:p>
    <w:p w14:paraId="5377BC5E">
      <w:pPr>
        <w:spacing w:line="1710" w:lineRule="exact"/>
        <w:ind w:firstLine="470"/>
      </w:pPr>
      <w:r>
        <w:rPr>
          <w:position w:val="-34"/>
        </w:rPr>
        <w:drawing>
          <wp:inline distT="0" distB="0" distL="0" distR="0">
            <wp:extent cx="812165" cy="1085215"/>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324"/>
                    <a:stretch>
                      <a:fillRect/>
                    </a:stretch>
                  </pic:blipFill>
                  <pic:spPr>
                    <a:xfrm>
                      <a:off x="0" y="0"/>
                      <a:ext cx="812759" cy="1085804"/>
                    </a:xfrm>
                    <a:prstGeom prst="rect">
                      <a:avLst/>
                    </a:prstGeom>
                  </pic:spPr>
                </pic:pic>
              </a:graphicData>
            </a:graphic>
          </wp:inline>
        </w:drawing>
      </w:r>
    </w:p>
    <w:p w14:paraId="7D762E42">
      <w:pPr>
        <w:pStyle w:val="2"/>
        <w:spacing w:before="113" w:line="216" w:lineRule="auto"/>
        <w:ind w:left="489" w:right="262" w:hanging="79"/>
        <w:rPr>
          <w:sz w:val="18"/>
          <w:szCs w:val="18"/>
        </w:rPr>
      </w:pPr>
      <w:r>
        <w:rPr>
          <w:spacing w:val="-1"/>
          <w:sz w:val="18"/>
          <w:szCs w:val="18"/>
        </w:rPr>
        <w:t>predicted:Hewitt</w:t>
      </w:r>
      <w:r>
        <w:rPr>
          <w:spacing w:val="2"/>
          <w:sz w:val="18"/>
          <w:szCs w:val="18"/>
        </w:rPr>
        <w:t xml:space="preserve"> </w:t>
      </w:r>
      <w:r>
        <w:rPr>
          <w:spacing w:val="-2"/>
          <w:sz w:val="18"/>
          <w:szCs w:val="18"/>
        </w:rPr>
        <w:t>true:</w:t>
      </w:r>
      <w:r>
        <w:rPr>
          <w:spacing w:val="6"/>
          <w:sz w:val="18"/>
          <w:szCs w:val="18"/>
        </w:rPr>
        <w:t xml:space="preserve">      </w:t>
      </w:r>
      <w:r>
        <w:rPr>
          <w:spacing w:val="-2"/>
          <w:sz w:val="18"/>
          <w:szCs w:val="18"/>
        </w:rPr>
        <w:t>Hewitt</w:t>
      </w:r>
    </w:p>
    <w:p w14:paraId="38109592">
      <w:pPr>
        <w:spacing w:before="14" w:line="1710" w:lineRule="exact"/>
        <w:ind w:firstLine="459"/>
      </w:pPr>
      <w:r>
        <w:rPr>
          <w:position w:val="-34"/>
        </w:rPr>
        <w:drawing>
          <wp:inline distT="0" distB="0" distL="0" distR="0">
            <wp:extent cx="812800" cy="1085215"/>
            <wp:effectExtent l="0" t="0" r="0" b="0"/>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325"/>
                    <a:stretch>
                      <a:fillRect/>
                    </a:stretch>
                  </pic:blipFill>
                  <pic:spPr>
                    <a:xfrm>
                      <a:off x="0" y="0"/>
                      <a:ext cx="812837" cy="1085804"/>
                    </a:xfrm>
                    <a:prstGeom prst="rect">
                      <a:avLst/>
                    </a:prstGeom>
                  </pic:spPr>
                </pic:pic>
              </a:graphicData>
            </a:graphic>
          </wp:inline>
        </w:drawing>
      </w:r>
    </w:p>
    <w:p w14:paraId="00E8F00C">
      <w:pPr>
        <w:pStyle w:val="2"/>
        <w:spacing w:line="14" w:lineRule="auto"/>
        <w:rPr>
          <w:sz w:val="2"/>
        </w:rPr>
      </w:pPr>
      <w:r>
        <w:rPr>
          <w:sz w:val="2"/>
          <w:szCs w:val="2"/>
        </w:rPr>
        <w:br w:type="column"/>
      </w:r>
    </w:p>
    <w:p w14:paraId="0373147B">
      <w:pPr>
        <w:pStyle w:val="2"/>
        <w:spacing w:before="32" w:line="218" w:lineRule="auto"/>
        <w:ind w:left="320" w:right="331" w:hanging="270"/>
        <w:rPr>
          <w:sz w:val="18"/>
          <w:szCs w:val="18"/>
        </w:rPr>
      </w:pPr>
      <w:r>
        <w:rPr>
          <w:spacing w:val="-1"/>
          <w:sz w:val="18"/>
          <w:szCs w:val="18"/>
        </w:rPr>
        <w:t>predicted:Koizumi</w:t>
      </w:r>
      <w:r>
        <w:rPr>
          <w:spacing w:val="3"/>
          <w:sz w:val="18"/>
          <w:szCs w:val="18"/>
        </w:rPr>
        <w:t xml:space="preserve"> </w:t>
      </w:r>
      <w:r>
        <w:rPr>
          <w:spacing w:val="-1"/>
          <w:sz w:val="13"/>
          <w:szCs w:val="13"/>
        </w:rPr>
        <w:t xml:space="preserve">true:             </w:t>
      </w:r>
      <w:r>
        <w:rPr>
          <w:spacing w:val="-1"/>
          <w:sz w:val="18"/>
          <w:szCs w:val="18"/>
        </w:rPr>
        <w:t>B</w:t>
      </w:r>
      <w:r>
        <w:rPr>
          <w:spacing w:val="-2"/>
          <w:sz w:val="18"/>
          <w:szCs w:val="18"/>
        </w:rPr>
        <w:t>lix</w:t>
      </w:r>
    </w:p>
    <w:p w14:paraId="55A04141">
      <w:pPr>
        <w:spacing w:line="1699" w:lineRule="exact"/>
        <w:ind w:firstLine="200"/>
      </w:pPr>
      <w:r>
        <w:rPr>
          <w:position w:val="-33"/>
        </w:rPr>
        <w:drawing>
          <wp:inline distT="0" distB="0" distL="0" distR="0">
            <wp:extent cx="819150" cy="1078865"/>
            <wp:effectExtent l="0" t="0" r="0" b="0"/>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326"/>
                    <a:stretch>
                      <a:fillRect/>
                    </a:stretch>
                  </pic:blipFill>
                  <pic:spPr>
                    <a:xfrm>
                      <a:off x="0" y="0"/>
                      <a:ext cx="819210" cy="1079467"/>
                    </a:xfrm>
                    <a:prstGeom prst="rect">
                      <a:avLst/>
                    </a:prstGeom>
                  </pic:spPr>
                </pic:pic>
              </a:graphicData>
            </a:graphic>
          </wp:inline>
        </w:drawing>
      </w:r>
    </w:p>
    <w:p w14:paraId="2CEC80E4">
      <w:pPr>
        <w:pStyle w:val="2"/>
        <w:spacing w:before="132" w:line="213" w:lineRule="auto"/>
        <w:ind w:left="279" w:right="403" w:hanging="89"/>
        <w:rPr>
          <w:sz w:val="18"/>
          <w:szCs w:val="18"/>
        </w:rPr>
      </w:pPr>
      <w:r>
        <w:rPr>
          <w:spacing w:val="-1"/>
          <w:sz w:val="18"/>
          <w:szCs w:val="18"/>
        </w:rPr>
        <w:t>predicted:Bush</w:t>
      </w:r>
      <w:r>
        <w:rPr>
          <w:sz w:val="18"/>
          <w:szCs w:val="18"/>
        </w:rPr>
        <w:t xml:space="preserve"> </w:t>
      </w:r>
      <w:r>
        <w:rPr>
          <w:spacing w:val="-2"/>
          <w:sz w:val="18"/>
          <w:szCs w:val="18"/>
        </w:rPr>
        <w:t>true:</w:t>
      </w:r>
      <w:r>
        <w:rPr>
          <w:spacing w:val="1"/>
          <w:sz w:val="18"/>
          <w:szCs w:val="18"/>
        </w:rPr>
        <w:t xml:space="preserve">       </w:t>
      </w:r>
      <w:r>
        <w:rPr>
          <w:spacing w:val="-2"/>
          <w:sz w:val="18"/>
          <w:szCs w:val="18"/>
        </w:rPr>
        <w:t>Bush</w:t>
      </w:r>
    </w:p>
    <w:p w14:paraId="561A3107">
      <w:pPr>
        <w:spacing w:line="1710" w:lineRule="exact"/>
        <w:ind w:firstLine="200"/>
      </w:pPr>
      <w:r>
        <w:rPr>
          <w:position w:val="-34"/>
        </w:rPr>
        <w:drawing>
          <wp:inline distT="0" distB="0" distL="0" distR="0">
            <wp:extent cx="812800" cy="1085215"/>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327"/>
                    <a:stretch>
                      <a:fillRect/>
                    </a:stretch>
                  </pic:blipFill>
                  <pic:spPr>
                    <a:xfrm>
                      <a:off x="0" y="0"/>
                      <a:ext cx="812837" cy="1085804"/>
                    </a:xfrm>
                    <a:prstGeom prst="rect">
                      <a:avLst/>
                    </a:prstGeom>
                  </pic:spPr>
                </pic:pic>
              </a:graphicData>
            </a:graphic>
          </wp:inline>
        </w:drawing>
      </w:r>
    </w:p>
    <w:p w14:paraId="28145A5E">
      <w:pPr>
        <w:pStyle w:val="2"/>
        <w:spacing w:before="123" w:line="196" w:lineRule="auto"/>
        <w:ind w:left="190"/>
        <w:rPr>
          <w:sz w:val="18"/>
          <w:szCs w:val="18"/>
        </w:rPr>
      </w:pPr>
      <w:r>
        <w:rPr>
          <w:spacing w:val="-1"/>
          <w:sz w:val="18"/>
          <w:szCs w:val="18"/>
        </w:rPr>
        <w:t>predicted:Blair</w:t>
      </w:r>
    </w:p>
    <w:p w14:paraId="423D3F8F">
      <w:pPr>
        <w:pStyle w:val="2"/>
        <w:spacing w:before="23" w:line="198" w:lineRule="auto"/>
        <w:ind w:left="79"/>
        <w:rPr>
          <w:sz w:val="18"/>
          <w:szCs w:val="18"/>
        </w:rPr>
      </w:pPr>
      <w:r>
        <w:rPr>
          <w:spacing w:val="-1"/>
          <w:sz w:val="18"/>
          <w:szCs w:val="18"/>
        </w:rPr>
        <w:t>true:</w:t>
      </w:r>
      <w:r>
        <w:rPr>
          <w:spacing w:val="4"/>
          <w:sz w:val="18"/>
          <w:szCs w:val="18"/>
        </w:rPr>
        <w:t xml:space="preserve">     </w:t>
      </w:r>
      <w:r>
        <w:rPr>
          <w:spacing w:val="-1"/>
          <w:sz w:val="18"/>
          <w:szCs w:val="18"/>
        </w:rPr>
        <w:t>Greenstock</w:t>
      </w:r>
    </w:p>
    <w:p w14:paraId="04603CD2">
      <w:pPr>
        <w:spacing w:before="14" w:line="1700" w:lineRule="exact"/>
        <w:ind w:firstLine="190"/>
      </w:pPr>
      <w:r>
        <w:rPr>
          <w:position w:val="-33"/>
        </w:rPr>
        <w:drawing>
          <wp:inline distT="0" distB="0" distL="0" distR="0">
            <wp:extent cx="818515" cy="1078865"/>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328"/>
                    <a:stretch>
                      <a:fillRect/>
                    </a:stretch>
                  </pic:blipFill>
                  <pic:spPr>
                    <a:xfrm>
                      <a:off x="0" y="0"/>
                      <a:ext cx="819133" cy="1079467"/>
                    </a:xfrm>
                    <a:prstGeom prst="rect">
                      <a:avLst/>
                    </a:prstGeom>
                  </pic:spPr>
                </pic:pic>
              </a:graphicData>
            </a:graphic>
          </wp:inline>
        </w:drawing>
      </w:r>
    </w:p>
    <w:p w14:paraId="3615221A">
      <w:pPr>
        <w:pStyle w:val="2"/>
        <w:spacing w:before="121" w:line="220" w:lineRule="auto"/>
        <w:ind w:left="50" w:right="189" w:hanging="50"/>
        <w:rPr>
          <w:sz w:val="18"/>
          <w:szCs w:val="18"/>
        </w:rPr>
      </w:pPr>
      <w:r>
        <w:rPr>
          <w:spacing w:val="-1"/>
          <w:sz w:val="18"/>
          <w:szCs w:val="18"/>
        </w:rPr>
        <w:t>predicted:Schroeder</w:t>
      </w:r>
      <w:r>
        <w:rPr>
          <w:spacing w:val="7"/>
          <w:sz w:val="18"/>
          <w:szCs w:val="18"/>
        </w:rPr>
        <w:t xml:space="preserve"> </w:t>
      </w:r>
      <w:r>
        <w:rPr>
          <w:spacing w:val="-1"/>
          <w:sz w:val="18"/>
          <w:szCs w:val="18"/>
        </w:rPr>
        <w:t>true:       Schroeder</w:t>
      </w:r>
    </w:p>
    <w:p w14:paraId="6D74094B">
      <w:pPr>
        <w:spacing w:before="10" w:line="1710" w:lineRule="exact"/>
        <w:ind w:firstLine="190"/>
      </w:pPr>
      <w:r>
        <w:rPr>
          <w:position w:val="-34"/>
        </w:rPr>
        <w:drawing>
          <wp:inline distT="0" distB="0" distL="0" distR="0">
            <wp:extent cx="831215" cy="1085215"/>
            <wp:effectExtent l="0" t="0" r="0" b="0"/>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329"/>
                    <a:stretch>
                      <a:fillRect/>
                    </a:stretch>
                  </pic:blipFill>
                  <pic:spPr>
                    <a:xfrm>
                      <a:off x="0" y="0"/>
                      <a:ext cx="831802" cy="1085804"/>
                    </a:xfrm>
                    <a:prstGeom prst="rect">
                      <a:avLst/>
                    </a:prstGeom>
                  </pic:spPr>
                </pic:pic>
              </a:graphicData>
            </a:graphic>
          </wp:inline>
        </w:drawing>
      </w:r>
    </w:p>
    <w:p w14:paraId="2E5FC55A">
      <w:pPr>
        <w:pStyle w:val="2"/>
        <w:spacing w:line="14" w:lineRule="auto"/>
        <w:rPr>
          <w:sz w:val="2"/>
        </w:rPr>
      </w:pPr>
      <w:r>
        <w:rPr>
          <w:sz w:val="2"/>
          <w:szCs w:val="2"/>
        </w:rPr>
        <w:br w:type="column"/>
      </w:r>
    </w:p>
    <w:p w14:paraId="7FA2C968">
      <w:pPr>
        <w:pStyle w:val="2"/>
        <w:spacing w:before="31" w:line="207" w:lineRule="auto"/>
        <w:ind w:left="70" w:right="61" w:hanging="70"/>
        <w:rPr>
          <w:sz w:val="18"/>
          <w:szCs w:val="18"/>
        </w:rPr>
      </w:pPr>
      <w:r>
        <w:rPr>
          <w:spacing w:val="-1"/>
          <w:sz w:val="18"/>
          <w:szCs w:val="18"/>
        </w:rPr>
        <w:t>predicted:Powell</w:t>
      </w:r>
      <w:r>
        <w:rPr>
          <w:spacing w:val="2"/>
          <w:sz w:val="18"/>
          <w:szCs w:val="18"/>
        </w:rPr>
        <w:t xml:space="preserve"> </w:t>
      </w:r>
      <w:r>
        <w:rPr>
          <w:spacing w:val="-2"/>
          <w:sz w:val="13"/>
          <w:szCs w:val="13"/>
        </w:rPr>
        <w:t>true:</w:t>
      </w:r>
      <w:r>
        <w:rPr>
          <w:spacing w:val="2"/>
          <w:sz w:val="13"/>
          <w:szCs w:val="13"/>
        </w:rPr>
        <w:t xml:space="preserve">            </w:t>
      </w:r>
      <w:r>
        <w:rPr>
          <w:spacing w:val="-2"/>
          <w:sz w:val="18"/>
          <w:szCs w:val="18"/>
        </w:rPr>
        <w:t>Powell</w:t>
      </w:r>
    </w:p>
    <w:p w14:paraId="75C3F736">
      <w:pPr>
        <w:spacing w:line="1720" w:lineRule="exact"/>
        <w:ind w:firstLine="59"/>
      </w:pPr>
      <w:r>
        <w:rPr>
          <w:position w:val="-34"/>
        </w:rPr>
        <w:drawing>
          <wp:inline distT="0" distB="0" distL="0" distR="0">
            <wp:extent cx="831850" cy="1092200"/>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330"/>
                    <a:stretch>
                      <a:fillRect/>
                    </a:stretch>
                  </pic:blipFill>
                  <pic:spPr>
                    <a:xfrm>
                      <a:off x="0" y="0"/>
                      <a:ext cx="831879" cy="1092241"/>
                    </a:xfrm>
                    <a:prstGeom prst="rect">
                      <a:avLst/>
                    </a:prstGeom>
                  </pic:spPr>
                </pic:pic>
              </a:graphicData>
            </a:graphic>
          </wp:inline>
        </w:drawing>
      </w:r>
    </w:p>
    <w:p w14:paraId="7BCDF704">
      <w:pPr>
        <w:pStyle w:val="2"/>
        <w:spacing w:before="152" w:line="199" w:lineRule="auto"/>
        <w:ind w:left="150" w:right="111" w:hanging="80"/>
        <w:rPr>
          <w:sz w:val="18"/>
          <w:szCs w:val="18"/>
        </w:rPr>
      </w:pPr>
      <w:r>
        <w:rPr>
          <w:spacing w:val="-1"/>
          <w:sz w:val="18"/>
          <w:szCs w:val="18"/>
        </w:rPr>
        <w:t>predicted:Bush</w:t>
      </w:r>
      <w:r>
        <w:rPr>
          <w:sz w:val="18"/>
          <w:szCs w:val="18"/>
        </w:rPr>
        <w:t xml:space="preserve"> </w:t>
      </w:r>
      <w:r>
        <w:rPr>
          <w:spacing w:val="-2"/>
          <w:sz w:val="13"/>
          <w:szCs w:val="13"/>
        </w:rPr>
        <w:t>true:</w:t>
      </w:r>
      <w:r>
        <w:rPr>
          <w:spacing w:val="1"/>
          <w:sz w:val="13"/>
          <w:szCs w:val="13"/>
        </w:rPr>
        <w:t xml:space="preserve">            </w:t>
      </w:r>
      <w:r>
        <w:rPr>
          <w:spacing w:val="-2"/>
          <w:sz w:val="18"/>
          <w:szCs w:val="18"/>
        </w:rPr>
        <w:t>Bush</w:t>
      </w:r>
    </w:p>
    <w:p w14:paraId="59985945">
      <w:pPr>
        <w:spacing w:before="4" w:line="1709" w:lineRule="exact"/>
        <w:ind w:firstLine="59"/>
      </w:pPr>
      <w:r>
        <w:rPr>
          <w:position w:val="-34"/>
        </w:rPr>
        <w:drawing>
          <wp:inline distT="0" distB="0" distL="0" distR="0">
            <wp:extent cx="819150" cy="1085215"/>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331"/>
                    <a:stretch>
                      <a:fillRect/>
                    </a:stretch>
                  </pic:blipFill>
                  <pic:spPr>
                    <a:xfrm>
                      <a:off x="0" y="0"/>
                      <a:ext cx="819210" cy="1085804"/>
                    </a:xfrm>
                    <a:prstGeom prst="rect">
                      <a:avLst/>
                    </a:prstGeom>
                  </pic:spPr>
                </pic:pic>
              </a:graphicData>
            </a:graphic>
          </wp:inline>
        </w:drawing>
      </w:r>
    </w:p>
    <w:p w14:paraId="41D76229">
      <w:pPr>
        <w:pStyle w:val="2"/>
        <w:spacing w:before="123" w:line="207" w:lineRule="auto"/>
        <w:ind w:left="70" w:right="80"/>
        <w:rPr>
          <w:sz w:val="18"/>
          <w:szCs w:val="18"/>
        </w:rPr>
      </w:pPr>
      <w:r>
        <w:rPr>
          <w:spacing w:val="-1"/>
          <w:sz w:val="18"/>
          <w:szCs w:val="18"/>
        </w:rPr>
        <w:t>predicted:Jolie</w:t>
      </w:r>
      <w:r>
        <w:rPr>
          <w:sz w:val="18"/>
          <w:szCs w:val="18"/>
        </w:rPr>
        <w:t xml:space="preserve">  </w:t>
      </w:r>
      <w:r>
        <w:rPr>
          <w:spacing w:val="-1"/>
          <w:sz w:val="18"/>
          <w:szCs w:val="18"/>
        </w:rPr>
        <w:t>true:</w:t>
      </w:r>
      <w:r>
        <w:rPr>
          <w:spacing w:val="6"/>
          <w:sz w:val="18"/>
          <w:szCs w:val="18"/>
        </w:rPr>
        <w:t xml:space="preserve">      </w:t>
      </w:r>
      <w:r>
        <w:rPr>
          <w:spacing w:val="-1"/>
          <w:sz w:val="18"/>
          <w:szCs w:val="18"/>
        </w:rPr>
        <w:t>Arroyo</w:t>
      </w:r>
    </w:p>
    <w:p w14:paraId="54FE3176">
      <w:pPr>
        <w:spacing w:before="40" w:line="1690" w:lineRule="exact"/>
        <w:ind w:firstLine="59"/>
      </w:pPr>
      <w:r>
        <w:rPr>
          <w:position w:val="-33"/>
        </w:rPr>
        <w:drawing>
          <wp:inline distT="0" distB="0" distL="0" distR="0">
            <wp:extent cx="812800" cy="1072515"/>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332"/>
                    <a:stretch>
                      <a:fillRect/>
                    </a:stretch>
                  </pic:blipFill>
                  <pic:spPr>
                    <a:xfrm>
                      <a:off x="0" y="0"/>
                      <a:ext cx="812837" cy="1073130"/>
                    </a:xfrm>
                    <a:prstGeom prst="rect">
                      <a:avLst/>
                    </a:prstGeom>
                  </pic:spPr>
                </pic:pic>
              </a:graphicData>
            </a:graphic>
          </wp:inline>
        </w:drawing>
      </w:r>
    </w:p>
    <w:p w14:paraId="4B08F6B5">
      <w:pPr>
        <w:pStyle w:val="2"/>
        <w:spacing w:before="132"/>
        <w:ind w:left="70" w:right="131"/>
        <w:rPr>
          <w:sz w:val="16"/>
          <w:szCs w:val="16"/>
        </w:rPr>
      </w:pPr>
      <w:r>
        <w:rPr>
          <w:spacing w:val="-1"/>
          <w:sz w:val="16"/>
          <w:szCs w:val="16"/>
        </w:rPr>
        <w:t>predicted:Bush</w:t>
      </w:r>
      <w:r>
        <w:rPr>
          <w:sz w:val="16"/>
          <w:szCs w:val="16"/>
        </w:rPr>
        <w:t xml:space="preserve">   </w:t>
      </w:r>
      <w:r>
        <w:rPr>
          <w:spacing w:val="-2"/>
          <w:sz w:val="16"/>
          <w:szCs w:val="16"/>
        </w:rPr>
        <w:t>true:         Powell</w:t>
      </w:r>
    </w:p>
    <w:p w14:paraId="6A830DA0">
      <w:pPr>
        <w:spacing w:line="1710" w:lineRule="exact"/>
        <w:ind w:firstLine="59"/>
      </w:pPr>
      <w:r>
        <w:rPr>
          <w:position w:val="-34"/>
        </w:rPr>
        <w:drawing>
          <wp:inline distT="0" distB="0" distL="0" distR="0">
            <wp:extent cx="812800" cy="1085215"/>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333"/>
                    <a:stretch>
                      <a:fillRect/>
                    </a:stretch>
                  </pic:blipFill>
                  <pic:spPr>
                    <a:xfrm>
                      <a:off x="0" y="0"/>
                      <a:ext cx="812837" cy="1085804"/>
                    </a:xfrm>
                    <a:prstGeom prst="rect">
                      <a:avLst/>
                    </a:prstGeom>
                  </pic:spPr>
                </pic:pic>
              </a:graphicData>
            </a:graphic>
          </wp:inline>
        </w:drawing>
      </w:r>
    </w:p>
    <w:p w14:paraId="6F50F81F">
      <w:pPr>
        <w:pStyle w:val="2"/>
        <w:spacing w:line="14" w:lineRule="auto"/>
        <w:rPr>
          <w:sz w:val="2"/>
        </w:rPr>
      </w:pPr>
      <w:r>
        <w:rPr>
          <w:sz w:val="2"/>
          <w:szCs w:val="2"/>
        </w:rPr>
        <w:br w:type="column"/>
      </w:r>
    </w:p>
    <w:p w14:paraId="1FFD21DA">
      <w:pPr>
        <w:pStyle w:val="2"/>
        <w:spacing w:before="31" w:line="207" w:lineRule="auto"/>
        <w:ind w:left="409" w:right="2045" w:hanging="59"/>
        <w:rPr>
          <w:sz w:val="18"/>
          <w:szCs w:val="18"/>
        </w:rPr>
      </w:pPr>
      <w:r>
        <w:pict>
          <v:shape id="_x0000_s1502" o:spid="_x0000_s1502" o:spt="202" type="#_x0000_t202" style="position:absolute;left:0pt;margin-left:107pt;margin-top:0.55pt;height:19.65pt;width:61.85pt;z-index:252034048;mso-width-relative:page;mso-height-relative:page;" filled="f" stroked="f" coordsize="21600,21600">
            <v:path/>
            <v:fill on="f" focussize="0,0"/>
            <v:stroke on="f"/>
            <v:imagedata o:title=""/>
            <o:lock v:ext="edit" aspectratio="f"/>
            <v:textbox inset="0mm,0mm,0mm,0mm">
              <w:txbxContent>
                <w:p w14:paraId="1098EAB5">
                  <w:pPr>
                    <w:pStyle w:val="2"/>
                    <w:spacing w:before="20" w:line="205" w:lineRule="auto"/>
                    <w:ind w:left="110" w:right="20" w:hanging="90"/>
                    <w:rPr>
                      <w:sz w:val="18"/>
                      <w:szCs w:val="18"/>
                    </w:rPr>
                  </w:pPr>
                  <w:r>
                    <w:rPr>
                      <w:spacing w:val="-1"/>
                      <w:sz w:val="18"/>
                      <w:szCs w:val="18"/>
                    </w:rPr>
                    <w:t>predicted:Bush</w:t>
                  </w:r>
                  <w:r>
                    <w:rPr>
                      <w:sz w:val="18"/>
                      <w:szCs w:val="18"/>
                    </w:rPr>
                    <w:t xml:space="preserve"> </w:t>
                  </w:r>
                  <w:r>
                    <w:rPr>
                      <w:spacing w:val="-2"/>
                      <w:sz w:val="18"/>
                      <w:szCs w:val="18"/>
                    </w:rPr>
                    <w:t>true:</w:t>
                  </w:r>
                  <w:r>
                    <w:rPr>
                      <w:sz w:val="18"/>
                      <w:szCs w:val="18"/>
                    </w:rPr>
                    <w:t xml:space="preserve">       </w:t>
                  </w:r>
                  <w:r>
                    <w:rPr>
                      <w:spacing w:val="-2"/>
                      <w:sz w:val="18"/>
                      <w:szCs w:val="18"/>
                    </w:rPr>
                    <w:t>Bush</w:t>
                  </w:r>
                </w:p>
              </w:txbxContent>
            </v:textbox>
          </v:shape>
        </w:pict>
      </w:r>
      <w:r>
        <w:rPr>
          <w:spacing w:val="-1"/>
          <w:sz w:val="18"/>
          <w:szCs w:val="18"/>
        </w:rPr>
        <w:t>predicted:Powell</w:t>
      </w:r>
      <w:r>
        <w:rPr>
          <w:spacing w:val="2"/>
          <w:sz w:val="18"/>
          <w:szCs w:val="18"/>
        </w:rPr>
        <w:t xml:space="preserve"> </w:t>
      </w:r>
      <w:r>
        <w:rPr>
          <w:spacing w:val="-2"/>
          <w:sz w:val="13"/>
          <w:szCs w:val="13"/>
        </w:rPr>
        <w:t>true:</w:t>
      </w:r>
      <w:r>
        <w:rPr>
          <w:sz w:val="13"/>
          <w:szCs w:val="13"/>
        </w:rPr>
        <w:t xml:space="preserve">             </w:t>
      </w:r>
      <w:r>
        <w:rPr>
          <w:spacing w:val="-2"/>
          <w:sz w:val="18"/>
          <w:szCs w:val="18"/>
        </w:rPr>
        <w:t>Powell</w:t>
      </w:r>
    </w:p>
    <w:p w14:paraId="3AC08C55">
      <w:pPr>
        <w:spacing w:line="1720" w:lineRule="exact"/>
        <w:ind w:firstLine="410"/>
      </w:pPr>
      <w:r>
        <w:rPr>
          <w:position w:val="-34"/>
        </w:rPr>
        <w:drawing>
          <wp:inline distT="0" distB="0" distL="0" distR="0">
            <wp:extent cx="818515" cy="1092200"/>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334"/>
                    <a:stretch>
                      <a:fillRect/>
                    </a:stretch>
                  </pic:blipFill>
                  <pic:spPr>
                    <a:xfrm>
                      <a:off x="0" y="0"/>
                      <a:ext cx="819133" cy="1092241"/>
                    </a:xfrm>
                    <a:prstGeom prst="rect">
                      <a:avLst/>
                    </a:prstGeom>
                  </pic:spPr>
                </pic:pic>
              </a:graphicData>
            </a:graphic>
          </wp:inline>
        </w:drawing>
      </w:r>
    </w:p>
    <w:p w14:paraId="6FD104EF">
      <w:pPr>
        <w:pStyle w:val="2"/>
        <w:spacing w:before="81" w:line="260" w:lineRule="auto"/>
        <w:ind w:left="2159" w:right="205" w:hanging="200"/>
        <w:rPr>
          <w:sz w:val="18"/>
          <w:szCs w:val="18"/>
        </w:rPr>
      </w:pPr>
      <w:r>
        <w:pict>
          <v:shape id="_x0000_s1503" o:spid="_x0000_s1503" o:spt="202" type="#_x0000_t202" style="position:absolute;left:0pt;margin-left:13.5pt;margin-top:5.65pt;height:19.85pt;width:74.5pt;z-index:252032000;mso-width-relative:page;mso-height-relative:page;" filled="f" stroked="f" coordsize="21600,21600">
            <v:path/>
            <v:fill on="f" focussize="0,0"/>
            <v:stroke on="f"/>
            <v:imagedata o:title=""/>
            <o:lock v:ext="edit" aspectratio="f"/>
            <v:textbox inset="0mm,0mm,0mm,0mm">
              <w:txbxContent>
                <w:p w14:paraId="4AF5CCE0">
                  <w:pPr>
                    <w:pStyle w:val="2"/>
                    <w:spacing w:before="19" w:line="207" w:lineRule="auto"/>
                    <w:ind w:left="20" w:right="20" w:firstLine="119"/>
                    <w:rPr>
                      <w:sz w:val="18"/>
                      <w:szCs w:val="18"/>
                    </w:rPr>
                  </w:pPr>
                  <w:r>
                    <w:rPr>
                      <w:spacing w:val="-1"/>
                      <w:sz w:val="18"/>
                      <w:szCs w:val="18"/>
                    </w:rPr>
                    <w:t>predicted:Bush</w:t>
                  </w:r>
                  <w:r>
                    <w:rPr>
                      <w:sz w:val="18"/>
                      <w:szCs w:val="18"/>
                    </w:rPr>
                    <w:t xml:space="preserve">    </w:t>
                  </w:r>
                  <w:r>
                    <w:rPr>
                      <w:spacing w:val="-1"/>
                      <w:sz w:val="18"/>
                      <w:szCs w:val="18"/>
                    </w:rPr>
                    <w:t>true:</w:t>
                  </w:r>
                  <w:r>
                    <w:rPr>
                      <w:spacing w:val="8"/>
                      <w:sz w:val="18"/>
                      <w:szCs w:val="18"/>
                    </w:rPr>
                    <w:t xml:space="preserve">      </w:t>
                  </w:r>
                  <w:r>
                    <w:rPr>
                      <w:spacing w:val="-1"/>
                      <w:sz w:val="18"/>
                      <w:szCs w:val="18"/>
                    </w:rPr>
                    <w:t>Vajpayee</w:t>
                  </w:r>
                </w:p>
              </w:txbxContent>
            </v:textbox>
          </v:shape>
        </w:pict>
      </w:r>
      <w:r>
        <w:rPr>
          <w:spacing w:val="-1"/>
          <w:sz w:val="18"/>
          <w:szCs w:val="18"/>
        </w:rPr>
        <w:t>predicted:Rumsfeld</w:t>
      </w:r>
      <w:r>
        <w:rPr>
          <w:spacing w:val="4"/>
          <w:sz w:val="18"/>
          <w:szCs w:val="18"/>
        </w:rPr>
        <w:t xml:space="preserve"> </w:t>
      </w:r>
      <w:r>
        <w:rPr>
          <w:spacing w:val="-1"/>
          <w:sz w:val="18"/>
          <w:szCs w:val="18"/>
        </w:rPr>
        <w:t>true:</w:t>
      </w:r>
      <w:r>
        <w:rPr>
          <w:spacing w:val="7"/>
          <w:sz w:val="18"/>
          <w:szCs w:val="18"/>
        </w:rPr>
        <w:t xml:space="preserve">      </w:t>
      </w:r>
      <w:r>
        <w:rPr>
          <w:spacing w:val="-1"/>
          <w:sz w:val="18"/>
          <w:szCs w:val="18"/>
        </w:rPr>
        <w:t>Sharon</w:t>
      </w:r>
    </w:p>
    <w:p w14:paraId="3C907BA3">
      <w:pPr>
        <w:spacing w:line="1679" w:lineRule="exact"/>
        <w:ind w:firstLine="420"/>
      </w:pPr>
      <w:r>
        <w:rPr>
          <w:position w:val="-33"/>
        </w:rPr>
        <w:drawing>
          <wp:inline distT="0" distB="0" distL="0" distR="0">
            <wp:extent cx="805815" cy="1066165"/>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335"/>
                    <a:stretch>
                      <a:fillRect/>
                    </a:stretch>
                  </pic:blipFill>
                  <pic:spPr>
                    <a:xfrm>
                      <a:off x="0" y="0"/>
                      <a:ext cx="806386" cy="1066794"/>
                    </a:xfrm>
                    <a:prstGeom prst="rect">
                      <a:avLst/>
                    </a:prstGeom>
                  </pic:spPr>
                </pic:pic>
              </a:graphicData>
            </a:graphic>
          </wp:inline>
        </w:drawing>
      </w:r>
    </w:p>
    <w:p w14:paraId="75090578">
      <w:pPr>
        <w:pStyle w:val="2"/>
        <w:spacing w:before="122" w:line="225" w:lineRule="auto"/>
        <w:ind w:left="2159" w:right="44" w:hanging="110"/>
        <w:rPr>
          <w:sz w:val="18"/>
          <w:szCs w:val="18"/>
        </w:rPr>
      </w:pPr>
      <w:r>
        <w:pict>
          <v:shape id="_x0000_s1504" o:spid="_x0000_s1504" o:spt="202" type="#_x0000_t202" style="position:absolute;left:0pt;margin-left:11pt;margin-top:5.05pt;height:20.25pt;width:78.95pt;z-index:252033024;mso-width-relative:page;mso-height-relative:page;" filled="f" stroked="f" coordsize="21600,21600">
            <v:path/>
            <v:fill on="f" focussize="0,0"/>
            <v:stroke on="f"/>
            <v:imagedata o:title=""/>
            <o:lock v:ext="edit" aspectratio="f"/>
            <v:textbox inset="0mm,0mm,0mm,0mm">
              <w:txbxContent>
                <w:p w14:paraId="6452FA98">
                  <w:pPr>
                    <w:pStyle w:val="2"/>
                    <w:spacing w:before="20" w:line="217" w:lineRule="auto"/>
                    <w:ind w:left="270" w:right="20" w:hanging="250"/>
                    <w:rPr>
                      <w:sz w:val="18"/>
                      <w:szCs w:val="18"/>
                    </w:rPr>
                  </w:pPr>
                  <w:r>
                    <w:rPr>
                      <w:spacing w:val="-1"/>
                      <w:sz w:val="18"/>
                      <w:szCs w:val="18"/>
                    </w:rPr>
                    <w:t>predicted:Rumsfeld</w:t>
                  </w:r>
                  <w:r>
                    <w:rPr>
                      <w:spacing w:val="4"/>
                      <w:sz w:val="18"/>
                      <w:szCs w:val="18"/>
                    </w:rPr>
                    <w:t xml:space="preserve"> </w:t>
                  </w:r>
                  <w:r>
                    <w:rPr>
                      <w:spacing w:val="-2"/>
                      <w:sz w:val="13"/>
                      <w:szCs w:val="13"/>
                    </w:rPr>
                    <w:t>true:</w:t>
                  </w:r>
                  <w:r>
                    <w:rPr>
                      <w:spacing w:val="1"/>
                      <w:sz w:val="13"/>
                      <w:szCs w:val="13"/>
                    </w:rPr>
                    <w:t xml:space="preserve">            </w:t>
                  </w:r>
                  <w:r>
                    <w:rPr>
                      <w:spacing w:val="-2"/>
                      <w:sz w:val="18"/>
                      <w:szCs w:val="18"/>
                    </w:rPr>
                    <w:t>Bush</w:t>
                  </w:r>
                </w:p>
              </w:txbxContent>
            </v:textbox>
          </v:shape>
        </w:pict>
      </w:r>
      <w:r>
        <w:rPr>
          <w:spacing w:val="-1"/>
          <w:sz w:val="18"/>
          <w:szCs w:val="18"/>
        </w:rPr>
        <w:t>predicted:Schroeder</w:t>
      </w:r>
      <w:r>
        <w:rPr>
          <w:spacing w:val="7"/>
          <w:sz w:val="18"/>
          <w:szCs w:val="18"/>
        </w:rPr>
        <w:t xml:space="preserve"> </w:t>
      </w:r>
      <w:r>
        <w:rPr>
          <w:spacing w:val="-1"/>
          <w:sz w:val="18"/>
          <w:szCs w:val="18"/>
        </w:rPr>
        <w:t>true:</w:t>
      </w:r>
      <w:r>
        <w:rPr>
          <w:spacing w:val="6"/>
          <w:sz w:val="18"/>
          <w:szCs w:val="18"/>
        </w:rPr>
        <w:t xml:space="preserve">      </w:t>
      </w:r>
      <w:r>
        <w:rPr>
          <w:spacing w:val="-1"/>
          <w:sz w:val="18"/>
          <w:szCs w:val="18"/>
        </w:rPr>
        <w:t>Toledo</w:t>
      </w:r>
    </w:p>
    <w:p w14:paraId="5D7A5504">
      <w:pPr>
        <w:spacing w:line="1700" w:lineRule="exact"/>
        <w:ind w:firstLine="420"/>
      </w:pPr>
      <w:r>
        <w:rPr>
          <w:position w:val="-33"/>
        </w:rPr>
        <w:drawing>
          <wp:inline distT="0" distB="0" distL="0" distR="0">
            <wp:extent cx="799465" cy="1078865"/>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336"/>
                    <a:stretch>
                      <a:fillRect/>
                    </a:stretch>
                  </pic:blipFill>
                  <pic:spPr>
                    <a:xfrm>
                      <a:off x="0" y="0"/>
                      <a:ext cx="800090" cy="1079467"/>
                    </a:xfrm>
                    <a:prstGeom prst="rect">
                      <a:avLst/>
                    </a:prstGeom>
                  </pic:spPr>
                </pic:pic>
              </a:graphicData>
            </a:graphic>
          </wp:inline>
        </w:drawing>
      </w:r>
    </w:p>
    <w:p w14:paraId="6964BD60">
      <w:pPr>
        <w:pStyle w:val="2"/>
        <w:spacing w:before="109" w:line="198" w:lineRule="auto"/>
        <w:ind w:left="190"/>
        <w:rPr>
          <w:sz w:val="18"/>
          <w:szCs w:val="18"/>
        </w:rPr>
      </w:pPr>
      <w:r>
        <w:pict>
          <v:shape id="_x0000_s1505" o:spid="_x0000_s1505" o:spt="202" type="#_x0000_t202" style="position:absolute;left:0pt;margin-left:105pt;margin-top:4.55pt;height:10.45pt;width:67.95pt;z-index:252035072;mso-width-relative:page;mso-height-relative:page;" filled="f" stroked="f" coordsize="21600,21600">
            <v:path/>
            <v:fill on="f" focussize="0,0"/>
            <v:stroke on="f"/>
            <v:imagedata o:title=""/>
            <o:lock v:ext="edit" aspectratio="f"/>
            <v:textbox inset="0mm,0mm,0mm,0mm">
              <w:txbxContent>
                <w:p w14:paraId="71C79565">
                  <w:pPr>
                    <w:pStyle w:val="2"/>
                    <w:spacing w:before="19" w:line="196" w:lineRule="auto"/>
                    <w:ind w:left="20"/>
                    <w:rPr>
                      <w:sz w:val="18"/>
                      <w:szCs w:val="18"/>
                    </w:rPr>
                  </w:pPr>
                  <w:r>
                    <w:rPr>
                      <w:spacing w:val="-1"/>
                      <w:sz w:val="18"/>
                      <w:szCs w:val="18"/>
                    </w:rPr>
                    <w:t>predicted:Agassi</w:t>
                  </w:r>
                </w:p>
              </w:txbxContent>
            </v:textbox>
          </v:shape>
        </w:pict>
      </w:r>
      <w:r>
        <w:rPr>
          <w:spacing w:val="-1"/>
          <w:sz w:val="18"/>
          <w:szCs w:val="18"/>
        </w:rPr>
        <w:t>predicted:Schroeder</w:t>
      </w:r>
    </w:p>
    <w:p w14:paraId="74E3B296">
      <w:pPr>
        <w:pStyle w:val="2"/>
        <w:spacing w:before="40" w:line="197" w:lineRule="auto"/>
        <w:rPr>
          <w:sz w:val="18"/>
          <w:szCs w:val="18"/>
        </w:rPr>
      </w:pPr>
      <w:r>
        <w:rPr>
          <w:position w:val="1"/>
          <w:sz w:val="18"/>
          <w:szCs w:val="18"/>
        </w:rPr>
        <w:t xml:space="preserve">true:       </w:t>
      </w:r>
      <w:r>
        <w:rPr>
          <w:sz w:val="18"/>
          <w:szCs w:val="18"/>
        </w:rPr>
        <w:t>Schwarzenegger</w:t>
      </w:r>
      <w:r>
        <w:rPr>
          <w:spacing w:val="8"/>
          <w:sz w:val="18"/>
          <w:szCs w:val="18"/>
        </w:rPr>
        <w:t xml:space="preserve">   </w:t>
      </w:r>
      <w:r>
        <w:rPr>
          <w:spacing w:val="-1"/>
          <w:sz w:val="18"/>
          <w:szCs w:val="18"/>
        </w:rPr>
        <w:t>true:      Agassi</w:t>
      </w:r>
    </w:p>
    <w:p w14:paraId="67E6AF95">
      <w:pPr>
        <w:spacing w:before="30" w:line="1680" w:lineRule="exact"/>
        <w:ind w:firstLine="410"/>
      </w:pPr>
      <w:r>
        <w:rPr>
          <w:position w:val="-33"/>
        </w:rPr>
        <w:drawing>
          <wp:inline distT="0" distB="0" distL="0" distR="0">
            <wp:extent cx="806450" cy="1066165"/>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337"/>
                    <a:stretch>
                      <a:fillRect/>
                    </a:stretch>
                  </pic:blipFill>
                  <pic:spPr>
                    <a:xfrm>
                      <a:off x="0" y="0"/>
                      <a:ext cx="806464" cy="1066794"/>
                    </a:xfrm>
                    <a:prstGeom prst="rect">
                      <a:avLst/>
                    </a:prstGeom>
                  </pic:spPr>
                </pic:pic>
              </a:graphicData>
            </a:graphic>
          </wp:inline>
        </w:drawing>
      </w:r>
    </w:p>
    <w:p w14:paraId="58F542A7">
      <w:pPr>
        <w:spacing w:line="1680" w:lineRule="exact"/>
        <w:sectPr>
          <w:type w:val="continuous"/>
          <w:pgSz w:w="12240" w:h="15840"/>
          <w:pgMar w:top="400" w:right="1725" w:bottom="0" w:left="1429" w:header="0" w:footer="0" w:gutter="0"/>
          <w:cols w:equalWidth="0" w:num="4">
            <w:col w:w="1950" w:space="100"/>
            <w:col w:w="1801" w:space="100"/>
            <w:col w:w="1371" w:space="59"/>
            <w:col w:w="3705"/>
          </w:cols>
        </w:sectPr>
      </w:pPr>
    </w:p>
    <w:p w14:paraId="20D8CD9F">
      <w:pPr>
        <w:pStyle w:val="2"/>
        <w:spacing w:before="103" w:line="207" w:lineRule="auto"/>
        <w:ind w:left="489"/>
        <w:rPr>
          <w:sz w:val="18"/>
          <w:szCs w:val="18"/>
        </w:rPr>
      </w:pPr>
      <w:r>
        <w:drawing>
          <wp:anchor distT="0" distB="0" distL="0" distR="0" simplePos="0" relativeHeight="252027904" behindDoc="0" locked="0" layoutInCell="1" allowOverlap="1">
            <wp:simplePos x="0" y="0"/>
            <wp:positionH relativeFrom="column">
              <wp:posOffset>4793615</wp:posOffset>
            </wp:positionH>
            <wp:positionV relativeFrom="paragraph">
              <wp:posOffset>-5288915</wp:posOffset>
            </wp:positionV>
            <wp:extent cx="825500" cy="1079500"/>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338"/>
                    <a:stretch>
                      <a:fillRect/>
                    </a:stretch>
                  </pic:blipFill>
                  <pic:spPr>
                    <a:xfrm>
                      <a:off x="0" y="0"/>
                      <a:ext cx="825506" cy="1079467"/>
                    </a:xfrm>
                    <a:prstGeom prst="rect">
                      <a:avLst/>
                    </a:prstGeom>
                  </pic:spPr>
                </pic:pic>
              </a:graphicData>
            </a:graphic>
          </wp:anchor>
        </w:drawing>
      </w:r>
      <w:r>
        <w:drawing>
          <wp:anchor distT="0" distB="0" distL="0" distR="0" simplePos="0" relativeHeight="252028928" behindDoc="0" locked="0" layoutInCell="1" allowOverlap="1">
            <wp:simplePos x="0" y="0"/>
            <wp:positionH relativeFrom="column">
              <wp:posOffset>4793615</wp:posOffset>
            </wp:positionH>
            <wp:positionV relativeFrom="paragraph">
              <wp:posOffset>-3891915</wp:posOffset>
            </wp:positionV>
            <wp:extent cx="819150" cy="108585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339"/>
                    <a:stretch>
                      <a:fillRect/>
                    </a:stretch>
                  </pic:blipFill>
                  <pic:spPr>
                    <a:xfrm>
                      <a:off x="0" y="0"/>
                      <a:ext cx="819132" cy="1085804"/>
                    </a:xfrm>
                    <a:prstGeom prst="rect">
                      <a:avLst/>
                    </a:prstGeom>
                  </pic:spPr>
                </pic:pic>
              </a:graphicData>
            </a:graphic>
          </wp:anchor>
        </w:drawing>
      </w:r>
      <w:r>
        <w:drawing>
          <wp:anchor distT="0" distB="0" distL="0" distR="0" simplePos="0" relativeHeight="252029952" behindDoc="0" locked="0" layoutInCell="1" allowOverlap="1">
            <wp:simplePos x="0" y="0"/>
            <wp:positionH relativeFrom="column">
              <wp:posOffset>4793615</wp:posOffset>
            </wp:positionH>
            <wp:positionV relativeFrom="paragraph">
              <wp:posOffset>-2482215</wp:posOffset>
            </wp:positionV>
            <wp:extent cx="812800" cy="1079500"/>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340"/>
                    <a:stretch>
                      <a:fillRect/>
                    </a:stretch>
                  </pic:blipFill>
                  <pic:spPr>
                    <a:xfrm>
                      <a:off x="0" y="0"/>
                      <a:ext cx="812837" cy="1079467"/>
                    </a:xfrm>
                    <a:prstGeom prst="rect">
                      <a:avLst/>
                    </a:prstGeom>
                  </pic:spPr>
                </pic:pic>
              </a:graphicData>
            </a:graphic>
          </wp:anchor>
        </w:drawing>
      </w:r>
      <w:r>
        <w:drawing>
          <wp:anchor distT="0" distB="0" distL="0" distR="0" simplePos="0" relativeHeight="252030976" behindDoc="0" locked="0" layoutInCell="1" allowOverlap="1">
            <wp:simplePos x="0" y="0"/>
            <wp:positionH relativeFrom="column">
              <wp:posOffset>4793615</wp:posOffset>
            </wp:positionH>
            <wp:positionV relativeFrom="paragraph">
              <wp:posOffset>-1066165</wp:posOffset>
            </wp:positionV>
            <wp:extent cx="812800" cy="1060450"/>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341"/>
                    <a:stretch>
                      <a:fillRect/>
                    </a:stretch>
                  </pic:blipFill>
                  <pic:spPr>
                    <a:xfrm>
                      <a:off x="0" y="0"/>
                      <a:ext cx="812837" cy="1060457"/>
                    </a:xfrm>
                    <a:prstGeom prst="rect">
                      <a:avLst/>
                    </a:prstGeom>
                  </pic:spPr>
                </pic:pic>
              </a:graphicData>
            </a:graphic>
          </wp:anchor>
        </w:drawing>
      </w:r>
      <w:r>
        <w:rPr>
          <w:sz w:val="18"/>
          <w:szCs w:val="18"/>
        </w:rPr>
        <w:t xml:space="preserve">predicted:Blair           predicted:Powell      predicted:Rumsfeld         </w:t>
      </w:r>
      <w:r>
        <w:rPr>
          <w:position w:val="-1"/>
          <w:sz w:val="18"/>
          <w:szCs w:val="18"/>
        </w:rPr>
        <w:t>predi</w:t>
      </w:r>
      <w:r>
        <w:rPr>
          <w:spacing w:val="-1"/>
          <w:position w:val="-1"/>
          <w:sz w:val="18"/>
          <w:szCs w:val="18"/>
        </w:rPr>
        <w:t xml:space="preserve">cted:Bush       </w:t>
      </w:r>
      <w:r>
        <w:rPr>
          <w:spacing w:val="-1"/>
          <w:sz w:val="18"/>
          <w:szCs w:val="18"/>
        </w:rPr>
        <w:t>predicted:Schroeder</w:t>
      </w:r>
    </w:p>
    <w:p w14:paraId="66F46221">
      <w:pPr>
        <w:pStyle w:val="2"/>
        <w:spacing w:before="25" w:line="201" w:lineRule="auto"/>
        <w:ind w:left="570"/>
        <w:rPr>
          <w:sz w:val="18"/>
          <w:szCs w:val="18"/>
        </w:rPr>
      </w:pPr>
      <w:r>
        <w:rPr>
          <w:spacing w:val="-1"/>
          <w:sz w:val="18"/>
          <w:szCs w:val="18"/>
        </w:rPr>
        <w:t>true:       Blair            true:       Powell             true:      Davis              true:       Bush        true:       Negroponte</w:t>
      </w:r>
    </w:p>
    <w:p w14:paraId="54DDA4C5">
      <w:pPr>
        <w:spacing w:before="229" w:line="212" w:lineRule="auto"/>
        <w:ind w:left="2100"/>
        <w:rPr>
          <w:rFonts w:ascii="宋体" w:hAnsi="宋体" w:eastAsia="宋体" w:cs="宋体"/>
          <w:sz w:val="28"/>
          <w:szCs w:val="28"/>
        </w:rPr>
      </w:pPr>
      <w:r>
        <w:rPr>
          <w:rFonts w:ascii="宋体" w:hAnsi="宋体" w:eastAsia="宋体" w:cs="宋体"/>
          <w:spacing w:val="12"/>
          <w:sz w:val="28"/>
          <w:szCs w:val="28"/>
        </w:rPr>
        <w:t>图6-9</w:t>
      </w:r>
      <w:r>
        <w:rPr>
          <w:rFonts w:ascii="宋体" w:hAnsi="宋体" w:eastAsia="宋体" w:cs="宋体"/>
          <w:spacing w:val="75"/>
          <w:sz w:val="28"/>
          <w:szCs w:val="28"/>
        </w:rPr>
        <w:t xml:space="preserve"> </w:t>
      </w:r>
      <w:r>
        <w:rPr>
          <w:rFonts w:ascii="Times New Roman" w:hAnsi="Times New Roman" w:eastAsia="Times New Roman" w:cs="Times New Roman"/>
          <w:sz w:val="28"/>
          <w:szCs w:val="28"/>
        </w:rPr>
        <w:t>Face</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z w:val="28"/>
          <w:szCs w:val="28"/>
        </w:rPr>
        <w:t>Recognition</w:t>
      </w:r>
      <w:r>
        <w:rPr>
          <w:rFonts w:ascii="宋体" w:hAnsi="宋体" w:eastAsia="宋体" w:cs="宋体"/>
          <w:spacing w:val="12"/>
          <w:sz w:val="28"/>
          <w:szCs w:val="28"/>
        </w:rPr>
        <w:t>的部分结果展示</w:t>
      </w:r>
    </w:p>
    <w:p w14:paraId="589D7958">
      <w:pPr>
        <w:spacing w:before="330" w:line="222" w:lineRule="auto"/>
        <w:ind w:right="2" w:firstLine="629"/>
        <w:rPr>
          <w:rFonts w:ascii="宋体" w:hAnsi="宋体" w:eastAsia="宋体" w:cs="宋体"/>
          <w:sz w:val="28"/>
          <w:szCs w:val="28"/>
        </w:rPr>
      </w:pPr>
      <w:r>
        <w:rPr>
          <w:rFonts w:ascii="宋体" w:hAnsi="宋体" w:eastAsia="宋体" w:cs="宋体"/>
          <w:spacing w:val="10"/>
          <w:sz w:val="28"/>
          <w:szCs w:val="28"/>
        </w:rPr>
        <w:t>·</w:t>
      </w:r>
      <w:r>
        <w:rPr>
          <w:rFonts w:ascii="宋体" w:hAnsi="宋体" w:eastAsia="宋体" w:cs="宋体"/>
          <w:spacing w:val="-100"/>
          <w:sz w:val="28"/>
          <w:szCs w:val="28"/>
        </w:rPr>
        <w:t xml:space="preserve"> </w:t>
      </w:r>
      <w:r>
        <w:rPr>
          <w:rFonts w:ascii="宋体" w:hAnsi="宋体" w:eastAsia="宋体" w:cs="宋体"/>
          <w:spacing w:val="10"/>
          <w:sz w:val="28"/>
          <w:szCs w:val="28"/>
        </w:rPr>
        <w:t>采用层级的结构，将用于特征提取和数据转换的非线性处理单元</w:t>
      </w:r>
      <w:r>
        <w:rPr>
          <w:rFonts w:ascii="宋体" w:hAnsi="宋体" w:eastAsia="宋体" w:cs="宋体"/>
          <w:sz w:val="28"/>
          <w:szCs w:val="28"/>
        </w:rPr>
        <w:t xml:space="preserve"> </w:t>
      </w:r>
      <w:r>
        <w:rPr>
          <w:rFonts w:ascii="宋体" w:hAnsi="宋体" w:eastAsia="宋体" w:cs="宋体"/>
          <w:spacing w:val="5"/>
          <w:sz w:val="28"/>
          <w:szCs w:val="28"/>
        </w:rPr>
        <w:t>组织起来；</w:t>
      </w:r>
    </w:p>
    <w:p w14:paraId="3B16520E">
      <w:pPr>
        <w:spacing w:before="317" w:line="219" w:lineRule="auto"/>
        <w:ind w:left="629"/>
        <w:rPr>
          <w:rFonts w:ascii="宋体" w:hAnsi="宋体" w:eastAsia="宋体" w:cs="宋体"/>
          <w:sz w:val="28"/>
          <w:szCs w:val="28"/>
        </w:rPr>
      </w:pPr>
      <w:r>
        <w:rPr>
          <w:rFonts w:ascii="宋体" w:hAnsi="宋体" w:eastAsia="宋体" w:cs="宋体"/>
          <w:spacing w:val="-3"/>
          <w:sz w:val="28"/>
          <w:szCs w:val="28"/>
        </w:rPr>
        <w:t>·每一级的输出都是高一级的输入；</w:t>
      </w:r>
    </w:p>
    <w:p w14:paraId="56E7D2E9">
      <w:pPr>
        <w:spacing w:before="328" w:line="201" w:lineRule="auto"/>
        <w:ind w:firstLine="629"/>
        <w:rPr>
          <w:rFonts w:ascii="宋体" w:hAnsi="宋体" w:eastAsia="宋体" w:cs="宋体"/>
          <w:sz w:val="28"/>
          <w:szCs w:val="28"/>
        </w:rPr>
      </w:pPr>
      <w:r>
        <w:rPr>
          <w:rFonts w:ascii="宋体" w:hAnsi="宋体" w:eastAsia="宋体" w:cs="宋体"/>
          <w:spacing w:val="10"/>
          <w:sz w:val="28"/>
          <w:szCs w:val="28"/>
        </w:rPr>
        <w:t>·</w:t>
      </w:r>
      <w:r>
        <w:rPr>
          <w:rFonts w:ascii="宋体" w:hAnsi="宋体" w:eastAsia="宋体" w:cs="宋体"/>
          <w:spacing w:val="-97"/>
          <w:sz w:val="28"/>
          <w:szCs w:val="28"/>
        </w:rPr>
        <w:t xml:space="preserve"> </w:t>
      </w:r>
      <w:r>
        <w:rPr>
          <w:rFonts w:ascii="宋体" w:hAnsi="宋体" w:eastAsia="宋体" w:cs="宋体"/>
          <w:spacing w:val="10"/>
          <w:sz w:val="28"/>
          <w:szCs w:val="28"/>
        </w:rPr>
        <w:t>特征提取和数据转换的处理单元可以是有监督的模型，也可以是</w:t>
      </w:r>
      <w:r>
        <w:rPr>
          <w:rFonts w:ascii="宋体" w:hAnsi="宋体" w:eastAsia="宋体" w:cs="宋体"/>
          <w:sz w:val="28"/>
          <w:szCs w:val="28"/>
        </w:rPr>
        <w:t xml:space="preserve"> </w:t>
      </w:r>
      <w:r>
        <w:rPr>
          <w:rFonts w:ascii="宋体" w:hAnsi="宋体" w:eastAsia="宋体" w:cs="宋体"/>
          <w:spacing w:val="8"/>
          <w:sz w:val="28"/>
          <w:szCs w:val="28"/>
        </w:rPr>
        <w:t>无监督的模型；</w:t>
      </w:r>
    </w:p>
    <w:p w14:paraId="6C5CBFF8">
      <w:pPr>
        <w:spacing w:line="201" w:lineRule="auto"/>
        <w:rPr>
          <w:rFonts w:ascii="宋体" w:hAnsi="宋体" w:eastAsia="宋体" w:cs="宋体"/>
          <w:sz w:val="28"/>
          <w:szCs w:val="28"/>
        </w:rPr>
        <w:sectPr>
          <w:type w:val="continuous"/>
          <w:pgSz w:w="12240" w:h="15840"/>
          <w:pgMar w:top="400" w:right="1725" w:bottom="0" w:left="1429" w:header="0" w:footer="0" w:gutter="0"/>
          <w:cols w:equalWidth="0" w:num="1">
            <w:col w:w="9085"/>
          </w:cols>
        </w:sectPr>
      </w:pPr>
    </w:p>
    <w:p w14:paraId="1A575223">
      <w:pPr>
        <w:pStyle w:val="2"/>
        <w:spacing w:line="313" w:lineRule="auto"/>
      </w:pPr>
    </w:p>
    <w:p w14:paraId="15CAFB94">
      <w:pPr>
        <w:pStyle w:val="2"/>
        <w:spacing w:line="313" w:lineRule="auto"/>
      </w:pPr>
    </w:p>
    <w:p w14:paraId="72997210">
      <w:pPr>
        <w:pStyle w:val="2"/>
        <w:spacing w:line="313" w:lineRule="auto"/>
      </w:pPr>
    </w:p>
    <w:p w14:paraId="477B3C0A">
      <w:pPr>
        <w:spacing w:before="97" w:line="219" w:lineRule="auto"/>
        <w:ind w:left="620"/>
        <w:rPr>
          <w:rFonts w:ascii="宋体" w:hAnsi="宋体" w:eastAsia="宋体" w:cs="宋体"/>
          <w:sz w:val="30"/>
          <w:szCs w:val="30"/>
        </w:rPr>
      </w:pPr>
      <w:r>
        <w:rPr>
          <w:rFonts w:ascii="宋体" w:hAnsi="宋体" w:eastAsia="宋体" w:cs="宋体"/>
          <w:spacing w:val="-10"/>
          <w:sz w:val="30"/>
          <w:szCs w:val="30"/>
        </w:rPr>
        <w:t>·每一级代表了对数据抽象的级别，级数越高，抽象的级别越高。</w:t>
      </w:r>
    </w:p>
    <w:p w14:paraId="1E858701">
      <w:pPr>
        <w:spacing w:before="280" w:line="217" w:lineRule="auto"/>
        <w:ind w:firstLine="620"/>
        <w:rPr>
          <w:rFonts w:ascii="宋体" w:hAnsi="宋体" w:eastAsia="宋体" w:cs="宋体"/>
          <w:sz w:val="24"/>
          <w:szCs w:val="24"/>
        </w:rPr>
      </w:pPr>
      <w:r>
        <w:rPr>
          <w:rFonts w:ascii="宋体" w:hAnsi="宋体" w:eastAsia="宋体" w:cs="宋体"/>
          <w:spacing w:val="-1"/>
          <w:sz w:val="30"/>
          <w:szCs w:val="30"/>
        </w:rPr>
        <w:t>人们采用了指标CAP(Credit Assignment Path)来描述一个深度学</w:t>
      </w:r>
      <w:r>
        <w:rPr>
          <w:rFonts w:ascii="宋体" w:hAnsi="宋体" w:eastAsia="宋体" w:cs="宋体"/>
          <w:spacing w:val="8"/>
          <w:sz w:val="30"/>
          <w:szCs w:val="30"/>
        </w:rPr>
        <w:t xml:space="preserve">  </w:t>
      </w:r>
      <w:r>
        <w:rPr>
          <w:rFonts w:ascii="宋体" w:hAnsi="宋体" w:eastAsia="宋体" w:cs="宋体"/>
          <w:spacing w:val="-1"/>
          <w:sz w:val="30"/>
          <w:szCs w:val="30"/>
        </w:rPr>
        <w:t>习的模型从最初的输入到最终的输出之间的路径层级数。当一个模</w:t>
      </w:r>
      <w:r>
        <w:rPr>
          <w:rFonts w:ascii="宋体" w:hAnsi="宋体" w:eastAsia="宋体" w:cs="宋体"/>
          <w:spacing w:val="-2"/>
          <w:sz w:val="30"/>
          <w:szCs w:val="30"/>
        </w:rPr>
        <w:t>型有</w:t>
      </w:r>
      <w:r>
        <w:rPr>
          <w:rFonts w:ascii="宋体" w:hAnsi="宋体" w:eastAsia="宋体" w:cs="宋体"/>
          <w:sz w:val="30"/>
          <w:szCs w:val="30"/>
        </w:rPr>
        <w:t xml:space="preserve"> </w:t>
      </w:r>
      <w:r>
        <w:rPr>
          <w:rFonts w:ascii="宋体" w:hAnsi="宋体" w:eastAsia="宋体" w:cs="宋体"/>
          <w:spacing w:val="-1"/>
          <w:sz w:val="30"/>
          <w:szCs w:val="30"/>
        </w:rPr>
        <w:t>多个非线性层级时，即CAP&gt;2  时，可以认为其就是一个深度</w:t>
      </w:r>
      <w:r>
        <w:rPr>
          <w:rFonts w:ascii="宋体" w:hAnsi="宋体" w:eastAsia="宋体" w:cs="宋体"/>
          <w:spacing w:val="-2"/>
          <w:sz w:val="30"/>
          <w:szCs w:val="30"/>
        </w:rPr>
        <w:t>学习的模</w:t>
      </w:r>
      <w:r>
        <w:rPr>
          <w:rFonts w:ascii="宋体" w:hAnsi="宋体" w:eastAsia="宋体" w:cs="宋体"/>
          <w:sz w:val="30"/>
          <w:szCs w:val="30"/>
        </w:rPr>
        <w:t xml:space="preserve">  </w:t>
      </w:r>
      <w:r>
        <w:rPr>
          <w:rFonts w:ascii="宋体" w:hAnsi="宋体" w:eastAsia="宋体" w:cs="宋体"/>
          <w:spacing w:val="-4"/>
          <w:sz w:val="30"/>
          <w:szCs w:val="30"/>
        </w:rPr>
        <w:t>型；当CAP&gt;10  时，可以认为其是高级深度学习</w:t>
      </w:r>
      <w:r>
        <w:rPr>
          <w:rFonts w:ascii="宋体" w:hAnsi="宋体" w:eastAsia="宋体" w:cs="宋体"/>
          <w:spacing w:val="-28"/>
          <w:sz w:val="30"/>
          <w:szCs w:val="30"/>
        </w:rPr>
        <w:t xml:space="preserve"> </w:t>
      </w:r>
      <w:r>
        <w:rPr>
          <w:rFonts w:ascii="宋体" w:hAnsi="宋体" w:eastAsia="宋体" w:cs="宋体"/>
          <w:spacing w:val="-4"/>
          <w:sz w:val="30"/>
          <w:szCs w:val="30"/>
        </w:rPr>
        <w:t>(Very Deep Learning)</w:t>
      </w:r>
      <w:r>
        <w:rPr>
          <w:rFonts w:ascii="宋体" w:hAnsi="宋体" w:eastAsia="宋体" w:cs="宋体"/>
          <w:sz w:val="30"/>
          <w:szCs w:val="30"/>
        </w:rPr>
        <w:t xml:space="preserve"> 的模型。总的来看，所谓深度学习就是采用层级化的方法，将非线性的</w:t>
      </w:r>
      <w:r>
        <w:rPr>
          <w:rFonts w:ascii="宋体" w:hAnsi="宋体" w:eastAsia="宋体" w:cs="宋体"/>
          <w:spacing w:val="2"/>
          <w:sz w:val="30"/>
          <w:szCs w:val="30"/>
        </w:rPr>
        <w:t xml:space="preserve"> </w:t>
      </w:r>
      <w:r>
        <w:rPr>
          <w:rFonts w:ascii="宋体" w:hAnsi="宋体" w:eastAsia="宋体" w:cs="宋体"/>
          <w:sz w:val="30"/>
          <w:szCs w:val="30"/>
        </w:rPr>
        <w:t>处理单元组合起来使用，完成更为复杂的数据分析任务。所谓非线性的</w:t>
      </w:r>
      <w:r>
        <w:rPr>
          <w:rFonts w:ascii="宋体" w:hAnsi="宋体" w:eastAsia="宋体" w:cs="宋体"/>
          <w:spacing w:val="2"/>
          <w:sz w:val="30"/>
          <w:szCs w:val="30"/>
        </w:rPr>
        <w:t xml:space="preserve"> </w:t>
      </w:r>
      <w:r>
        <w:rPr>
          <w:rFonts w:ascii="宋体" w:hAnsi="宋体" w:eastAsia="宋体" w:cs="宋体"/>
          <w:spacing w:val="-1"/>
          <w:sz w:val="30"/>
          <w:szCs w:val="30"/>
        </w:rPr>
        <w:t>处理单元，既可以是人工神经网络中的隐藏层，可以是概率相关的计算</w:t>
      </w:r>
      <w:r>
        <w:rPr>
          <w:rFonts w:ascii="宋体" w:hAnsi="宋体" w:eastAsia="宋体" w:cs="宋体"/>
          <w:spacing w:val="12"/>
          <w:sz w:val="30"/>
          <w:szCs w:val="30"/>
        </w:rPr>
        <w:t xml:space="preserve"> </w:t>
      </w:r>
      <w:r>
        <w:rPr>
          <w:rFonts w:ascii="宋体" w:hAnsi="宋体" w:eastAsia="宋体" w:cs="宋体"/>
          <w:spacing w:val="-11"/>
          <w:sz w:val="24"/>
          <w:szCs w:val="24"/>
        </w:rPr>
        <w:t>公</w:t>
      </w:r>
      <w:r>
        <w:rPr>
          <w:rFonts w:ascii="宋体" w:hAnsi="宋体" w:eastAsia="宋体" w:cs="宋体"/>
          <w:spacing w:val="-19"/>
          <w:sz w:val="24"/>
          <w:szCs w:val="24"/>
        </w:rPr>
        <w:t xml:space="preserve"> </w:t>
      </w:r>
      <w:r>
        <w:rPr>
          <w:rFonts w:ascii="宋体" w:hAnsi="宋体" w:eastAsia="宋体" w:cs="宋体"/>
          <w:spacing w:val="-11"/>
          <w:sz w:val="24"/>
          <w:szCs w:val="24"/>
        </w:rPr>
        <w:t>式</w:t>
      </w:r>
      <w:r>
        <w:rPr>
          <w:rFonts w:ascii="宋体" w:hAnsi="宋体" w:eastAsia="宋体" w:cs="宋体"/>
          <w:spacing w:val="-35"/>
          <w:sz w:val="24"/>
          <w:szCs w:val="24"/>
        </w:rPr>
        <w:t xml:space="preserve"> </w:t>
      </w:r>
      <w:r>
        <w:rPr>
          <w:rFonts w:ascii="宋体" w:hAnsi="宋体" w:eastAsia="宋体" w:cs="宋体"/>
          <w:spacing w:val="-11"/>
          <w:sz w:val="24"/>
          <w:szCs w:val="24"/>
        </w:rPr>
        <w:t>。</w:t>
      </w:r>
    </w:p>
    <w:p w14:paraId="5440DD8B">
      <w:pPr>
        <w:spacing w:before="301" w:line="209" w:lineRule="auto"/>
        <w:ind w:left="620"/>
        <w:rPr>
          <w:rFonts w:ascii="宋体" w:hAnsi="宋体" w:eastAsia="宋体" w:cs="宋体"/>
          <w:sz w:val="30"/>
          <w:szCs w:val="30"/>
        </w:rPr>
      </w:pPr>
      <w:r>
        <w:rPr>
          <w:rFonts w:ascii="宋体" w:hAnsi="宋体" w:eastAsia="宋体" w:cs="宋体"/>
          <w:spacing w:val="-2"/>
          <w:sz w:val="30"/>
          <w:szCs w:val="30"/>
        </w:rPr>
        <w:t>如果中间的层级用于特征提取，则可以认为是一个特征工程的过</w:t>
      </w:r>
    </w:p>
    <w:p w14:paraId="6CFCF22F">
      <w:pPr>
        <w:spacing w:before="7" w:line="210" w:lineRule="auto"/>
        <w:ind w:right="14"/>
        <w:rPr>
          <w:rFonts w:ascii="宋体" w:hAnsi="宋体" w:eastAsia="宋体" w:cs="宋体"/>
          <w:sz w:val="30"/>
          <w:szCs w:val="30"/>
        </w:rPr>
      </w:pPr>
      <w:r>
        <w:rPr>
          <w:rFonts w:ascii="宋体" w:hAnsi="宋体" w:eastAsia="宋体" w:cs="宋体"/>
          <w:sz w:val="30"/>
          <w:szCs w:val="30"/>
        </w:rPr>
        <w:t>程。在前述的小节中采用</w:t>
      </w:r>
      <w:r>
        <w:rPr>
          <w:rFonts w:ascii="Times New Roman" w:hAnsi="Times New Roman" w:eastAsia="Times New Roman" w:cs="Times New Roman"/>
          <w:sz w:val="30"/>
          <w:szCs w:val="30"/>
        </w:rPr>
        <w:t>PCA</w:t>
      </w:r>
      <w:r>
        <w:rPr>
          <w:rFonts w:ascii="宋体" w:hAnsi="宋体" w:eastAsia="宋体" w:cs="宋体"/>
          <w:sz w:val="30"/>
          <w:szCs w:val="30"/>
        </w:rPr>
        <w:t>进行降维就是一个非常高效的特</w:t>
      </w:r>
      <w:r>
        <w:rPr>
          <w:rFonts w:ascii="宋体" w:hAnsi="宋体" w:eastAsia="宋体" w:cs="宋体"/>
          <w:spacing w:val="-1"/>
          <w:sz w:val="30"/>
          <w:szCs w:val="30"/>
        </w:rPr>
        <w:t>征工程过</w:t>
      </w:r>
      <w:r>
        <w:rPr>
          <w:rFonts w:ascii="宋体" w:hAnsi="宋体" w:eastAsia="宋体" w:cs="宋体"/>
          <w:sz w:val="30"/>
          <w:szCs w:val="30"/>
        </w:rPr>
        <w:t xml:space="preserve"> 程。在数据挖掘过程中，特征工程的重要性</w:t>
      </w:r>
      <w:r>
        <w:rPr>
          <w:rFonts w:ascii="宋体" w:hAnsi="宋体" w:eastAsia="宋体" w:cs="宋体"/>
          <w:spacing w:val="-1"/>
          <w:sz w:val="30"/>
          <w:szCs w:val="30"/>
        </w:rPr>
        <w:t>是非常高的，特征工程的最</w:t>
      </w:r>
      <w:r>
        <w:rPr>
          <w:rFonts w:ascii="宋体" w:hAnsi="宋体" w:eastAsia="宋体" w:cs="宋体"/>
          <w:sz w:val="30"/>
          <w:szCs w:val="30"/>
        </w:rPr>
        <w:t xml:space="preserve"> </w:t>
      </w:r>
      <w:r>
        <w:rPr>
          <w:rFonts w:ascii="宋体" w:hAnsi="宋体" w:eastAsia="宋体" w:cs="宋体"/>
          <w:spacing w:val="-4"/>
          <w:sz w:val="30"/>
          <w:szCs w:val="30"/>
        </w:rPr>
        <w:t>主要的工作是生成衍生指标。所谓衍生指标 (Derived F</w:t>
      </w:r>
      <w:r>
        <w:rPr>
          <w:rFonts w:ascii="宋体" w:hAnsi="宋体" w:eastAsia="宋体" w:cs="宋体"/>
          <w:spacing w:val="-5"/>
          <w:sz w:val="30"/>
          <w:szCs w:val="30"/>
        </w:rPr>
        <w:t>ield)是指利用</w:t>
      </w:r>
      <w:r>
        <w:rPr>
          <w:rFonts w:ascii="宋体" w:hAnsi="宋体" w:eastAsia="宋体" w:cs="宋体"/>
          <w:sz w:val="30"/>
          <w:szCs w:val="30"/>
        </w:rPr>
        <w:t xml:space="preserve">  </w:t>
      </w:r>
      <w:r>
        <w:rPr>
          <w:rFonts w:ascii="宋体" w:hAnsi="宋体" w:eastAsia="宋体" w:cs="宋体"/>
          <w:spacing w:val="-1"/>
          <w:sz w:val="30"/>
          <w:szCs w:val="30"/>
        </w:rPr>
        <w:t>给定数据集中的字段，通过一些计算加工产生一些新的指标。创建衍生</w:t>
      </w:r>
      <w:r>
        <w:rPr>
          <w:rFonts w:ascii="宋体" w:hAnsi="宋体" w:eastAsia="宋体" w:cs="宋体"/>
          <w:spacing w:val="17"/>
          <w:sz w:val="30"/>
          <w:szCs w:val="30"/>
        </w:rPr>
        <w:t xml:space="preserve"> </w:t>
      </w:r>
      <w:r>
        <w:rPr>
          <w:rFonts w:ascii="宋体" w:hAnsi="宋体" w:eastAsia="宋体" w:cs="宋体"/>
          <w:spacing w:val="-1"/>
          <w:sz w:val="30"/>
          <w:szCs w:val="30"/>
        </w:rPr>
        <w:t>指标是数据分析过程最具创意的部分之一，是数据分析者具备的基本技</w:t>
      </w:r>
      <w:r>
        <w:rPr>
          <w:rFonts w:ascii="宋体" w:hAnsi="宋体" w:eastAsia="宋体" w:cs="宋体"/>
          <w:spacing w:val="1"/>
          <w:sz w:val="30"/>
          <w:szCs w:val="30"/>
        </w:rPr>
        <w:t xml:space="preserve"> </w:t>
      </w:r>
      <w:r>
        <w:rPr>
          <w:rFonts w:ascii="宋体" w:hAnsi="宋体" w:eastAsia="宋体" w:cs="宋体"/>
          <w:spacing w:val="-1"/>
          <w:sz w:val="30"/>
          <w:szCs w:val="30"/>
        </w:rPr>
        <w:t>能之一。衍生指标将人们的见解融入建模的过程中，使得模型的结论充</w:t>
      </w:r>
      <w:r>
        <w:rPr>
          <w:rFonts w:ascii="宋体" w:hAnsi="宋体" w:eastAsia="宋体" w:cs="宋体"/>
          <w:spacing w:val="9"/>
          <w:sz w:val="30"/>
          <w:szCs w:val="30"/>
        </w:rPr>
        <w:t xml:space="preserve"> </w:t>
      </w:r>
      <w:r>
        <w:rPr>
          <w:rFonts w:ascii="宋体" w:hAnsi="宋体" w:eastAsia="宋体" w:cs="宋体"/>
          <w:spacing w:val="-1"/>
          <w:sz w:val="30"/>
          <w:szCs w:val="30"/>
        </w:rPr>
        <w:t>分体现了业务、市场的重要特征。精心挑选的衍生指标能增强模型的可</w:t>
      </w:r>
      <w:r>
        <w:rPr>
          <w:rFonts w:ascii="宋体" w:hAnsi="宋体" w:eastAsia="宋体" w:cs="宋体"/>
          <w:spacing w:val="14"/>
          <w:sz w:val="30"/>
          <w:szCs w:val="30"/>
        </w:rPr>
        <w:t xml:space="preserve"> </w:t>
      </w:r>
      <w:r>
        <w:rPr>
          <w:rFonts w:ascii="宋体" w:hAnsi="宋体" w:eastAsia="宋体" w:cs="宋体"/>
          <w:spacing w:val="-3"/>
          <w:sz w:val="30"/>
          <w:szCs w:val="30"/>
        </w:rPr>
        <w:t>理解性和解释能力，如客户的理财偏好程度：</w:t>
      </w:r>
    </w:p>
    <w:p w14:paraId="44B49BC9">
      <w:pPr>
        <w:pStyle w:val="2"/>
        <w:spacing w:line="409" w:lineRule="auto"/>
      </w:pPr>
    </w:p>
    <w:p w14:paraId="381F255D">
      <w:pPr>
        <w:spacing w:line="650" w:lineRule="exact"/>
        <w:ind w:firstLine="159"/>
      </w:pPr>
      <w:r>
        <w:rPr>
          <w:position w:val="-13"/>
        </w:rPr>
        <w:drawing>
          <wp:inline distT="0" distB="0" distL="0" distR="0">
            <wp:extent cx="5772150" cy="412750"/>
            <wp:effectExtent l="0" t="0" r="0" b="0"/>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342"/>
                    <a:stretch>
                      <a:fillRect/>
                    </a:stretch>
                  </pic:blipFill>
                  <pic:spPr>
                    <a:xfrm>
                      <a:off x="0" y="0"/>
                      <a:ext cx="5772173" cy="412796"/>
                    </a:xfrm>
                    <a:prstGeom prst="rect">
                      <a:avLst/>
                    </a:prstGeom>
                  </pic:spPr>
                </pic:pic>
              </a:graphicData>
            </a:graphic>
          </wp:inline>
        </w:drawing>
      </w:r>
    </w:p>
    <w:p w14:paraId="62BE6BF4">
      <w:pPr>
        <w:pStyle w:val="2"/>
        <w:spacing w:line="241" w:lineRule="auto"/>
      </w:pPr>
    </w:p>
    <w:p w14:paraId="20D76FBE">
      <w:pPr>
        <w:spacing w:before="98" w:line="213" w:lineRule="auto"/>
        <w:ind w:firstLine="620"/>
        <w:jc w:val="both"/>
        <w:rPr>
          <w:rFonts w:ascii="宋体" w:hAnsi="宋体" w:eastAsia="宋体" w:cs="宋体"/>
          <w:sz w:val="30"/>
          <w:szCs w:val="30"/>
        </w:rPr>
      </w:pPr>
      <w:r>
        <w:rPr>
          <w:rFonts w:ascii="宋体" w:hAnsi="宋体" w:eastAsia="宋体" w:cs="宋体"/>
          <w:spacing w:val="-1"/>
          <w:sz w:val="30"/>
          <w:szCs w:val="30"/>
        </w:rPr>
        <w:t>该百分比的值越大，表明客户对理财的偏好程度越高。该衍生指标</w:t>
      </w:r>
      <w:r>
        <w:rPr>
          <w:rFonts w:ascii="宋体" w:hAnsi="宋体" w:eastAsia="宋体" w:cs="宋体"/>
          <w:spacing w:val="11"/>
          <w:sz w:val="30"/>
          <w:szCs w:val="30"/>
        </w:rPr>
        <w:t xml:space="preserve"> </w:t>
      </w:r>
      <w:r>
        <w:rPr>
          <w:rFonts w:ascii="宋体" w:hAnsi="宋体" w:eastAsia="宋体" w:cs="宋体"/>
          <w:spacing w:val="-1"/>
          <w:sz w:val="30"/>
          <w:szCs w:val="30"/>
        </w:rPr>
        <w:t>可以直接通过离散化对客户群体进行划分，也可以作为输入变量去构建</w:t>
      </w:r>
      <w:r>
        <w:rPr>
          <w:rFonts w:ascii="宋体" w:hAnsi="宋体" w:eastAsia="宋体" w:cs="宋体"/>
          <w:spacing w:val="15"/>
          <w:sz w:val="30"/>
          <w:szCs w:val="30"/>
        </w:rPr>
        <w:t xml:space="preserve"> </w:t>
      </w:r>
      <w:r>
        <w:rPr>
          <w:rFonts w:ascii="宋体" w:hAnsi="宋体" w:eastAsia="宋体" w:cs="宋体"/>
          <w:spacing w:val="18"/>
          <w:sz w:val="30"/>
          <w:szCs w:val="30"/>
        </w:rPr>
        <w:t>各种模型(如预测、聚类等)。</w:t>
      </w:r>
    </w:p>
    <w:p w14:paraId="3E983400">
      <w:pPr>
        <w:spacing w:before="303" w:line="236" w:lineRule="auto"/>
        <w:ind w:firstLine="620"/>
        <w:rPr>
          <w:rFonts w:ascii="宋体" w:hAnsi="宋体" w:eastAsia="宋体" w:cs="宋体"/>
          <w:sz w:val="30"/>
          <w:szCs w:val="30"/>
        </w:rPr>
      </w:pPr>
      <w:r>
        <w:rPr>
          <w:rFonts w:ascii="宋体" w:hAnsi="宋体" w:eastAsia="宋体" w:cs="宋体"/>
          <w:spacing w:val="-1"/>
          <w:sz w:val="30"/>
          <w:szCs w:val="30"/>
        </w:rPr>
        <w:t>不同于非深度学习的建模过程需要人为参与完成特征工程，深度学</w:t>
      </w:r>
      <w:r>
        <w:rPr>
          <w:rFonts w:ascii="宋体" w:hAnsi="宋体" w:eastAsia="宋体" w:cs="宋体"/>
          <w:spacing w:val="11"/>
          <w:sz w:val="30"/>
          <w:szCs w:val="30"/>
        </w:rPr>
        <w:t xml:space="preserve"> </w:t>
      </w:r>
      <w:r>
        <w:rPr>
          <w:rFonts w:ascii="宋体" w:hAnsi="宋体" w:eastAsia="宋体" w:cs="宋体"/>
          <w:spacing w:val="-13"/>
          <w:sz w:val="30"/>
          <w:szCs w:val="30"/>
        </w:rPr>
        <w:t>习</w:t>
      </w:r>
      <w:r>
        <w:rPr>
          <w:rFonts w:ascii="Times New Roman" w:hAnsi="Times New Roman" w:eastAsia="Times New Roman" w:cs="Times New Roman"/>
          <w:spacing w:val="-13"/>
          <w:sz w:val="30"/>
          <w:szCs w:val="30"/>
        </w:rPr>
        <w:t>CNN</w:t>
      </w:r>
      <w:r>
        <w:rPr>
          <w:rFonts w:ascii="宋体" w:hAnsi="宋体" w:eastAsia="宋体" w:cs="宋体"/>
          <w:spacing w:val="-13"/>
          <w:sz w:val="30"/>
          <w:szCs w:val="30"/>
        </w:rPr>
        <w:t>算法的特点就是特征工程的过程是在算法内部“自动”完成的。</w:t>
      </w:r>
    </w:p>
    <w:p w14:paraId="5E68934F">
      <w:pPr>
        <w:spacing w:before="222" w:line="217" w:lineRule="auto"/>
        <w:ind w:right="17" w:firstLine="620"/>
        <w:jc w:val="both"/>
        <w:rPr>
          <w:rFonts w:ascii="宋体" w:hAnsi="宋体" w:eastAsia="宋体" w:cs="宋体"/>
          <w:sz w:val="30"/>
          <w:szCs w:val="30"/>
        </w:rPr>
      </w:pPr>
      <w:r>
        <w:rPr>
          <w:rFonts w:ascii="宋体" w:hAnsi="宋体" w:eastAsia="宋体" w:cs="宋体"/>
          <w:spacing w:val="-3"/>
          <w:sz w:val="30"/>
          <w:szCs w:val="30"/>
        </w:rPr>
        <w:t>图6-10所示的两个过程中，有一个共同的过程，即特征工程，只是</w:t>
      </w:r>
      <w:r>
        <w:rPr>
          <w:rFonts w:ascii="宋体" w:hAnsi="宋体" w:eastAsia="宋体" w:cs="宋体"/>
          <w:spacing w:val="7"/>
          <w:sz w:val="30"/>
          <w:szCs w:val="30"/>
        </w:rPr>
        <w:t xml:space="preserve"> </w:t>
      </w:r>
      <w:r>
        <w:rPr>
          <w:rFonts w:ascii="宋体" w:hAnsi="宋体" w:eastAsia="宋体" w:cs="宋体"/>
          <w:spacing w:val="-1"/>
          <w:sz w:val="30"/>
          <w:szCs w:val="30"/>
        </w:rPr>
        <w:t>人为加工的衍生指标大多是线性的方式，而深度学习则强调中间层次对</w:t>
      </w:r>
      <w:r>
        <w:rPr>
          <w:rFonts w:ascii="宋体" w:hAnsi="宋体" w:eastAsia="宋体" w:cs="宋体"/>
          <w:spacing w:val="15"/>
          <w:sz w:val="30"/>
          <w:szCs w:val="30"/>
        </w:rPr>
        <w:t xml:space="preserve"> </w:t>
      </w:r>
      <w:r>
        <w:rPr>
          <w:rFonts w:ascii="宋体" w:hAnsi="宋体" w:eastAsia="宋体" w:cs="宋体"/>
          <w:spacing w:val="-4"/>
          <w:sz w:val="30"/>
          <w:szCs w:val="30"/>
        </w:rPr>
        <w:t>特征抽取时的非线性的过程。</w:t>
      </w:r>
    </w:p>
    <w:p w14:paraId="50FCA9A8">
      <w:pPr>
        <w:spacing w:line="217" w:lineRule="auto"/>
        <w:rPr>
          <w:rFonts w:ascii="宋体" w:hAnsi="宋体" w:eastAsia="宋体" w:cs="宋体"/>
          <w:sz w:val="30"/>
          <w:szCs w:val="30"/>
        </w:rPr>
        <w:sectPr>
          <w:pgSz w:w="12240" w:h="15840"/>
          <w:pgMar w:top="400" w:right="1516" w:bottom="0" w:left="1419" w:header="0" w:footer="0" w:gutter="0"/>
          <w:cols w:space="720" w:num="1"/>
        </w:sectPr>
      </w:pPr>
    </w:p>
    <w:p w14:paraId="61DD58F2">
      <w:pPr>
        <w:pStyle w:val="2"/>
        <w:spacing w:line="283" w:lineRule="auto"/>
      </w:pPr>
    </w:p>
    <w:p w14:paraId="1862BF5D">
      <w:pPr>
        <w:pStyle w:val="2"/>
        <w:spacing w:line="283" w:lineRule="auto"/>
      </w:pPr>
    </w:p>
    <w:p w14:paraId="5323F288">
      <w:pPr>
        <w:pStyle w:val="2"/>
        <w:spacing w:line="283" w:lineRule="auto"/>
      </w:pPr>
    </w:p>
    <w:p w14:paraId="35FA00A0">
      <w:pPr>
        <w:pStyle w:val="2"/>
        <w:spacing w:line="283" w:lineRule="auto"/>
      </w:pPr>
    </w:p>
    <w:p w14:paraId="536CD92D">
      <w:pPr>
        <w:pStyle w:val="2"/>
        <w:spacing w:line="5911" w:lineRule="exact"/>
        <w:ind w:firstLine="229"/>
      </w:pPr>
      <w:r>
        <w:rPr>
          <w:position w:val="-118"/>
        </w:rPr>
        <w:pict>
          <v:group id="_x0000_s1506" o:spid="_x0000_s1506" o:spt="203" style="height:295.6pt;width:445.05pt;" coordsize="8900,5912">
            <o:lock v:ext="edit" aspectratio="f"/>
            <v:shape id="_x0000_s1507" o:spid="_x0000_s1507" o:spt="75" alt="" type="#_x0000_t75" style="position:absolute;left:0;top:0;height:5580;width:8900;" filled="f" o:preferrelative="t" stroked="f" coordsize="21600,21600">
              <v:path/>
              <v:fill on="f" focussize="0,0"/>
              <v:stroke on="f"/>
              <v:imagedata r:id="rId343" o:title=""/>
              <o:lock v:ext="edit" aspectratio="t"/>
            </v:shape>
            <v:shape id="_x0000_s1508" o:spid="_x0000_s1508" o:spt="202" type="#_x0000_t202" style="position:absolute;left:680;top:201;height:5730;width:8234;" filled="f" stroked="f" coordsize="21600,21600">
              <v:path/>
              <v:fill on="f" focussize="0,0"/>
              <v:stroke on="f"/>
              <v:imagedata o:title=""/>
              <o:lock v:ext="edit" aspectratio="f"/>
              <v:textbox inset="0mm,0mm,0mm,0mm">
                <w:txbxContent>
                  <w:p w14:paraId="469A628D">
                    <w:pPr>
                      <w:spacing w:before="19" w:line="226" w:lineRule="auto"/>
                      <w:ind w:left="540"/>
                      <w:rPr>
                        <w:rFonts w:ascii="宋体" w:hAnsi="宋体" w:eastAsia="宋体" w:cs="宋体"/>
                        <w:sz w:val="28"/>
                        <w:szCs w:val="28"/>
                      </w:rPr>
                    </w:pPr>
                    <w:r>
                      <w:rPr>
                        <w:rFonts w:ascii="宋体" w:hAnsi="宋体" w:eastAsia="宋体" w:cs="宋体"/>
                        <w:spacing w:val="-2"/>
                        <w:sz w:val="28"/>
                        <w:szCs w:val="28"/>
                      </w:rPr>
                      <w:t>输出                      输出</w:t>
                    </w:r>
                  </w:p>
                  <w:p w14:paraId="79D1ADF3">
                    <w:pPr>
                      <w:spacing w:line="292" w:lineRule="auto"/>
                      <w:rPr>
                        <w:rFonts w:ascii="Arial"/>
                        <w:sz w:val="21"/>
                      </w:rPr>
                    </w:pPr>
                  </w:p>
                  <w:p w14:paraId="0D2BB564">
                    <w:pPr>
                      <w:spacing w:line="292" w:lineRule="auto"/>
                      <w:rPr>
                        <w:rFonts w:ascii="Arial"/>
                        <w:sz w:val="21"/>
                      </w:rPr>
                    </w:pPr>
                  </w:p>
                  <w:p w14:paraId="6BAFD74D">
                    <w:pPr>
                      <w:spacing w:line="292" w:lineRule="auto"/>
                      <w:rPr>
                        <w:rFonts w:ascii="Arial"/>
                        <w:sz w:val="21"/>
                      </w:rPr>
                    </w:pPr>
                  </w:p>
                  <w:p w14:paraId="14D22BE2">
                    <w:pPr>
                      <w:spacing w:line="293" w:lineRule="auto"/>
                      <w:rPr>
                        <w:rFonts w:ascii="Arial"/>
                        <w:sz w:val="21"/>
                      </w:rPr>
                    </w:pPr>
                  </w:p>
                  <w:p w14:paraId="01F847F8">
                    <w:pPr>
                      <w:spacing w:before="91" w:line="219" w:lineRule="auto"/>
                      <w:ind w:left="280"/>
                      <w:rPr>
                        <w:rFonts w:ascii="宋体" w:hAnsi="宋体" w:eastAsia="宋体" w:cs="宋体"/>
                        <w:sz w:val="28"/>
                        <w:szCs w:val="28"/>
                      </w:rPr>
                    </w:pPr>
                    <w:r>
                      <w:rPr>
                        <w:rFonts w:ascii="宋体" w:hAnsi="宋体" w:eastAsia="宋体" w:cs="宋体"/>
                        <w:spacing w:val="-12"/>
                        <w:sz w:val="28"/>
                        <w:szCs w:val="28"/>
                      </w:rPr>
                      <w:t>构建模型</w:t>
                    </w:r>
                  </w:p>
                  <w:p w14:paraId="24AC2609">
                    <w:pPr>
                      <w:spacing w:line="276" w:lineRule="auto"/>
                      <w:rPr>
                        <w:rFonts w:ascii="Arial"/>
                        <w:sz w:val="21"/>
                      </w:rPr>
                    </w:pPr>
                  </w:p>
                  <w:p w14:paraId="2C6C6BD8">
                    <w:pPr>
                      <w:spacing w:line="276" w:lineRule="auto"/>
                      <w:rPr>
                        <w:rFonts w:ascii="Arial"/>
                        <w:sz w:val="21"/>
                      </w:rPr>
                    </w:pPr>
                  </w:p>
                  <w:p w14:paraId="2BE05F6C">
                    <w:pPr>
                      <w:spacing w:before="91" w:line="212" w:lineRule="auto"/>
                      <w:ind w:left="6650" w:right="20" w:firstLine="19"/>
                      <w:rPr>
                        <w:rFonts w:ascii="宋体" w:hAnsi="宋体" w:eastAsia="宋体" w:cs="宋体"/>
                        <w:sz w:val="28"/>
                        <w:szCs w:val="28"/>
                      </w:rPr>
                    </w:pPr>
                    <w:r>
                      <w:rPr>
                        <w:rFonts w:ascii="宋体" w:hAnsi="宋体" w:eastAsia="宋体" w:cs="宋体"/>
                        <w:spacing w:val="-23"/>
                        <w:sz w:val="28"/>
                        <w:szCs w:val="28"/>
                      </w:rPr>
                      <w:t>中间层次可以</w:t>
                    </w:r>
                    <w:r>
                      <w:rPr>
                        <w:rFonts w:ascii="宋体" w:hAnsi="宋体" w:eastAsia="宋体" w:cs="宋体"/>
                        <w:sz w:val="28"/>
                        <w:szCs w:val="28"/>
                      </w:rPr>
                      <w:t xml:space="preserve"> </w:t>
                    </w:r>
                    <w:r>
                      <w:rPr>
                        <w:rFonts w:ascii="宋体" w:hAnsi="宋体" w:eastAsia="宋体" w:cs="宋体"/>
                        <w:spacing w:val="-22"/>
                        <w:sz w:val="28"/>
                        <w:szCs w:val="28"/>
                      </w:rPr>
                      <w:t>看作特征工程</w:t>
                    </w:r>
                  </w:p>
                  <w:p w14:paraId="62A30FAD">
                    <w:pPr>
                      <w:spacing w:line="287" w:lineRule="auto"/>
                      <w:rPr>
                        <w:rFonts w:ascii="Arial"/>
                        <w:sz w:val="21"/>
                      </w:rPr>
                    </w:pPr>
                  </w:p>
                  <w:p w14:paraId="4308CD53">
                    <w:pPr>
                      <w:spacing w:line="287" w:lineRule="auto"/>
                      <w:rPr>
                        <w:rFonts w:ascii="Arial"/>
                        <w:sz w:val="21"/>
                      </w:rPr>
                    </w:pPr>
                  </w:p>
                  <w:p w14:paraId="1DF36DFC">
                    <w:pPr>
                      <w:spacing w:line="287" w:lineRule="auto"/>
                      <w:rPr>
                        <w:rFonts w:ascii="Arial"/>
                        <w:sz w:val="21"/>
                      </w:rPr>
                    </w:pPr>
                  </w:p>
                  <w:p w14:paraId="2C7DB328">
                    <w:pPr>
                      <w:spacing w:line="287" w:lineRule="auto"/>
                      <w:rPr>
                        <w:rFonts w:ascii="Arial"/>
                        <w:sz w:val="21"/>
                      </w:rPr>
                    </w:pPr>
                  </w:p>
                  <w:p w14:paraId="2DBE2394">
                    <w:pPr>
                      <w:spacing w:before="91" w:line="195" w:lineRule="auto"/>
                      <w:ind w:left="3579" w:right="1951" w:hanging="279"/>
                      <w:rPr>
                        <w:rFonts w:ascii="宋体" w:hAnsi="宋体" w:eastAsia="宋体" w:cs="宋体"/>
                        <w:sz w:val="28"/>
                        <w:szCs w:val="28"/>
                      </w:rPr>
                    </w:pPr>
                    <w:r>
                      <w:rPr>
                        <w:rFonts w:ascii="宋体" w:hAnsi="宋体" w:eastAsia="宋体" w:cs="宋体"/>
                        <w:spacing w:val="-20"/>
                        <w:sz w:val="28"/>
                        <w:szCs w:val="28"/>
                      </w:rPr>
                      <w:t>输入(也可事先人为做特征</w:t>
                    </w:r>
                    <w:r>
                      <w:rPr>
                        <w:rFonts w:ascii="宋体" w:hAnsi="宋体" w:eastAsia="宋体" w:cs="宋体"/>
                        <w:spacing w:val="1"/>
                        <w:sz w:val="28"/>
                        <w:szCs w:val="28"/>
                      </w:rPr>
                      <w:t xml:space="preserve"> </w:t>
                    </w:r>
                    <w:r>
                      <w:rPr>
                        <w:rFonts w:ascii="宋体" w:hAnsi="宋体" w:eastAsia="宋体" w:cs="宋体"/>
                        <w:spacing w:val="-14"/>
                        <w:sz w:val="28"/>
                        <w:szCs w:val="28"/>
                      </w:rPr>
                      <w:t>工程后再做深度学习)</w:t>
                    </w:r>
                  </w:p>
                  <w:p w14:paraId="4262179C">
                    <w:pPr>
                      <w:spacing w:line="197" w:lineRule="auto"/>
                      <w:ind w:left="20"/>
                      <w:rPr>
                        <w:rFonts w:ascii="宋体" w:hAnsi="宋体" w:eastAsia="宋体" w:cs="宋体"/>
                        <w:sz w:val="28"/>
                        <w:szCs w:val="28"/>
                      </w:rPr>
                    </w:pPr>
                    <w:r>
                      <w:rPr>
                        <w:rFonts w:ascii="宋体" w:hAnsi="宋体" w:eastAsia="宋体" w:cs="宋体"/>
                        <w:spacing w:val="-17"/>
                        <w:sz w:val="28"/>
                        <w:szCs w:val="28"/>
                      </w:rPr>
                      <w:t>非深度学习的</w:t>
                    </w:r>
                  </w:p>
                  <w:p w14:paraId="6969EAD9">
                    <w:pPr>
                      <w:spacing w:before="41" w:line="219" w:lineRule="auto"/>
                      <w:ind w:left="3250"/>
                      <w:rPr>
                        <w:rFonts w:ascii="宋体" w:hAnsi="宋体" w:eastAsia="宋体" w:cs="宋体"/>
                        <w:sz w:val="28"/>
                        <w:szCs w:val="28"/>
                      </w:rPr>
                    </w:pPr>
                    <w:r>
                      <w:rPr>
                        <w:rFonts w:ascii="宋体" w:hAnsi="宋体" w:eastAsia="宋体" w:cs="宋体"/>
                        <w:spacing w:val="-17"/>
                        <w:sz w:val="28"/>
                        <w:szCs w:val="28"/>
                      </w:rPr>
                      <w:t>深度学习的模型构建方式</w:t>
                    </w:r>
                  </w:p>
                </w:txbxContent>
              </v:textbox>
            </v:shape>
            <v:shape id="_x0000_s1509" o:spid="_x0000_s1509" o:spt="202" type="#_x0000_t202" style="position:absolute;left:550;top:3281;height:320;width:1870;" filled="f" stroked="f" coordsize="21600,21600">
              <v:path/>
              <v:fill on="f" focussize="0,0"/>
              <v:stroke on="f"/>
              <v:imagedata o:title=""/>
              <o:lock v:ext="edit" aspectratio="f"/>
              <v:textbox inset="0mm,0mm,0mm,0mm">
                <w:txbxContent>
                  <w:p w14:paraId="3AC2BC5D">
                    <w:pPr>
                      <w:spacing w:before="20" w:line="219" w:lineRule="auto"/>
                      <w:ind w:right="1"/>
                      <w:jc w:val="right"/>
                      <w:rPr>
                        <w:rFonts w:ascii="宋体" w:hAnsi="宋体" w:eastAsia="宋体" w:cs="宋体"/>
                        <w:sz w:val="28"/>
                        <w:szCs w:val="28"/>
                      </w:rPr>
                    </w:pPr>
                    <w:r>
                      <w:rPr>
                        <w:rFonts w:ascii="宋体" w:hAnsi="宋体" w:eastAsia="宋体" w:cs="宋体"/>
                        <w:spacing w:val="-18"/>
                        <w:sz w:val="28"/>
                        <w:szCs w:val="28"/>
                      </w:rPr>
                      <w:t>人为做特征</w:t>
                    </w:r>
                    <w:r>
                      <w:rPr>
                        <w:rFonts w:ascii="宋体" w:hAnsi="宋体" w:eastAsia="宋体" w:cs="宋体"/>
                        <w:spacing w:val="-17"/>
                        <w:sz w:val="28"/>
                        <w:szCs w:val="28"/>
                      </w:rPr>
                      <w:t>工</w:t>
                    </w:r>
                    <w:r>
                      <w:rPr>
                        <w:rFonts w:ascii="宋体" w:hAnsi="宋体" w:eastAsia="宋体" w:cs="宋体"/>
                        <w:spacing w:val="-12"/>
                        <w:sz w:val="28"/>
                        <w:szCs w:val="28"/>
                      </w:rPr>
                      <w:t>程</w:t>
                    </w:r>
                  </w:p>
                </w:txbxContent>
              </v:textbox>
            </v:shape>
            <v:shape id="_x0000_s1510" o:spid="_x0000_s1510" o:spt="202" type="#_x0000_t202" style="position:absolute;left:680;top:5571;height:320;width:1621;" filled="f" stroked="f" coordsize="21600,21600">
              <v:path/>
              <v:fill on="f" focussize="0,0"/>
              <v:stroke on="f"/>
              <v:imagedata o:title=""/>
              <o:lock v:ext="edit" aspectratio="f"/>
              <v:textbox inset="0mm,0mm,0mm,0mm">
                <w:txbxContent>
                  <w:p w14:paraId="3B26A5F4">
                    <w:pPr>
                      <w:spacing w:before="20" w:line="219" w:lineRule="auto"/>
                      <w:ind w:left="20"/>
                      <w:rPr>
                        <w:rFonts w:ascii="宋体" w:hAnsi="宋体" w:eastAsia="宋体" w:cs="宋体"/>
                        <w:sz w:val="28"/>
                        <w:szCs w:val="28"/>
                      </w:rPr>
                    </w:pPr>
                    <w:r>
                      <w:rPr>
                        <w:rFonts w:ascii="宋体" w:hAnsi="宋体" w:eastAsia="宋体" w:cs="宋体"/>
                        <w:spacing w:val="-14"/>
                        <w:sz w:val="28"/>
                        <w:szCs w:val="28"/>
                      </w:rPr>
                      <w:t>模型构建方式</w:t>
                    </w:r>
                  </w:p>
                </w:txbxContent>
              </v:textbox>
            </v:shape>
            <v:shape id="_x0000_s1511" o:spid="_x0000_s1511" o:spt="202" type="#_x0000_t202" style="position:absolute;left:1190;top:4611;height:320;width:590;" filled="f" stroked="f" coordsize="21600,21600">
              <v:path/>
              <v:fill on="f" focussize="0,0"/>
              <v:stroke on="f"/>
              <v:imagedata o:title=""/>
              <o:lock v:ext="edit" aspectratio="f"/>
              <v:textbox inset="0mm,0mm,0mm,0mm">
                <w:txbxContent>
                  <w:p w14:paraId="13516825">
                    <w:pPr>
                      <w:spacing w:before="20" w:line="219" w:lineRule="auto"/>
                      <w:ind w:left="20"/>
                      <w:rPr>
                        <w:rFonts w:ascii="宋体" w:hAnsi="宋体" w:eastAsia="宋体" w:cs="宋体"/>
                        <w:sz w:val="28"/>
                        <w:szCs w:val="28"/>
                      </w:rPr>
                    </w:pPr>
                    <w:r>
                      <w:rPr>
                        <w:rFonts w:ascii="宋体" w:hAnsi="宋体" w:eastAsia="宋体" w:cs="宋体"/>
                        <w:spacing w:val="-3"/>
                        <w:sz w:val="28"/>
                        <w:szCs w:val="28"/>
                      </w:rPr>
                      <w:t>输入</w:t>
                    </w:r>
                  </w:p>
                </w:txbxContent>
              </v:textbox>
            </v:shape>
            <w10:wrap type="none"/>
            <w10:anchorlock/>
          </v:group>
        </w:pict>
      </w:r>
    </w:p>
    <w:p w14:paraId="32EA8A92">
      <w:pPr>
        <w:spacing w:before="320" w:line="219" w:lineRule="auto"/>
        <w:ind w:left="2770"/>
        <w:rPr>
          <w:rFonts w:ascii="宋体" w:hAnsi="宋体" w:eastAsia="宋体" w:cs="宋体"/>
          <w:sz w:val="28"/>
          <w:szCs w:val="28"/>
        </w:rPr>
      </w:pPr>
      <w:r>
        <w:rPr>
          <w:rFonts w:ascii="宋体" w:hAnsi="宋体" w:eastAsia="宋体" w:cs="宋体"/>
          <w:spacing w:val="13"/>
          <w:sz w:val="28"/>
          <w:szCs w:val="28"/>
        </w:rPr>
        <w:t>图6-10</w:t>
      </w:r>
      <w:r>
        <w:rPr>
          <w:rFonts w:ascii="宋体" w:hAnsi="宋体" w:eastAsia="宋体" w:cs="宋体"/>
          <w:spacing w:val="4"/>
          <w:sz w:val="28"/>
          <w:szCs w:val="28"/>
        </w:rPr>
        <w:t xml:space="preserve">  </w:t>
      </w:r>
      <w:r>
        <w:rPr>
          <w:rFonts w:ascii="宋体" w:hAnsi="宋体" w:eastAsia="宋体" w:cs="宋体"/>
          <w:spacing w:val="13"/>
          <w:sz w:val="28"/>
          <w:szCs w:val="28"/>
        </w:rPr>
        <w:t>两种建模方式的比较</w:t>
      </w:r>
    </w:p>
    <w:p w14:paraId="160399C1">
      <w:pPr>
        <w:spacing w:before="281" w:line="231" w:lineRule="auto"/>
        <w:ind w:firstLine="620"/>
        <w:jc w:val="both"/>
        <w:rPr>
          <w:rFonts w:ascii="宋体" w:hAnsi="宋体" w:eastAsia="宋体" w:cs="宋体"/>
          <w:sz w:val="28"/>
          <w:szCs w:val="28"/>
        </w:rPr>
      </w:pPr>
      <w:r>
        <w:rPr>
          <w:rFonts w:ascii="宋体" w:hAnsi="宋体" w:eastAsia="宋体" w:cs="宋体"/>
          <w:spacing w:val="20"/>
          <w:sz w:val="28"/>
          <w:szCs w:val="28"/>
        </w:rPr>
        <w:t>深度学习算法</w:t>
      </w:r>
      <w:r>
        <w:rPr>
          <w:rFonts w:ascii="Times New Roman" w:hAnsi="Times New Roman" w:eastAsia="Times New Roman" w:cs="Times New Roman"/>
          <w:sz w:val="28"/>
          <w:szCs w:val="28"/>
        </w:rPr>
        <w:t>CNN</w:t>
      </w:r>
      <w:r>
        <w:rPr>
          <w:rFonts w:ascii="宋体" w:hAnsi="宋体" w:eastAsia="宋体" w:cs="宋体"/>
          <w:spacing w:val="20"/>
          <w:sz w:val="28"/>
          <w:szCs w:val="28"/>
        </w:rPr>
        <w:t>要求的数据输入是矩阵形式，矩阵整体是在描述</w:t>
      </w:r>
      <w:r>
        <w:rPr>
          <w:rFonts w:ascii="宋体" w:hAnsi="宋体" w:eastAsia="宋体" w:cs="宋体"/>
          <w:spacing w:val="8"/>
          <w:sz w:val="28"/>
          <w:szCs w:val="28"/>
        </w:rPr>
        <w:t xml:space="preserve"> </w:t>
      </w:r>
      <w:r>
        <w:rPr>
          <w:rFonts w:ascii="宋体" w:hAnsi="宋体" w:eastAsia="宋体" w:cs="宋体"/>
          <w:spacing w:val="20"/>
          <w:sz w:val="28"/>
          <w:szCs w:val="28"/>
        </w:rPr>
        <w:t>一个实体或事务的特性，矩阵中的一行没有特别的含义。</w:t>
      </w:r>
      <w:r>
        <w:rPr>
          <w:rFonts w:ascii="宋体" w:hAnsi="宋体" w:eastAsia="宋体" w:cs="宋体"/>
          <w:spacing w:val="19"/>
          <w:sz w:val="28"/>
          <w:szCs w:val="28"/>
        </w:rPr>
        <w:t>而类似理财偏</w:t>
      </w:r>
      <w:r>
        <w:rPr>
          <w:rFonts w:ascii="宋体" w:hAnsi="宋体" w:eastAsia="宋体" w:cs="宋体"/>
          <w:sz w:val="28"/>
          <w:szCs w:val="28"/>
        </w:rPr>
        <w:t xml:space="preserve"> </w:t>
      </w:r>
      <w:r>
        <w:rPr>
          <w:rFonts w:ascii="宋体" w:hAnsi="宋体" w:eastAsia="宋体" w:cs="宋体"/>
          <w:spacing w:val="20"/>
          <w:sz w:val="28"/>
          <w:szCs w:val="28"/>
        </w:rPr>
        <w:t>好程度这样的衍生指标则是从一行数据中的其他字段加工</w:t>
      </w:r>
      <w:r>
        <w:rPr>
          <w:rFonts w:ascii="宋体" w:hAnsi="宋体" w:eastAsia="宋体" w:cs="宋体"/>
          <w:spacing w:val="19"/>
          <w:sz w:val="28"/>
          <w:szCs w:val="28"/>
        </w:rPr>
        <w:t>而来，此时一</w:t>
      </w:r>
      <w:r>
        <w:rPr>
          <w:rFonts w:ascii="宋体" w:hAnsi="宋体" w:eastAsia="宋体" w:cs="宋体"/>
          <w:sz w:val="28"/>
          <w:szCs w:val="28"/>
        </w:rPr>
        <w:t xml:space="preserve"> </w:t>
      </w:r>
      <w:r>
        <w:rPr>
          <w:rFonts w:ascii="宋体" w:hAnsi="宋体" w:eastAsia="宋体" w:cs="宋体"/>
          <w:spacing w:val="14"/>
          <w:sz w:val="28"/>
          <w:szCs w:val="28"/>
        </w:rPr>
        <w:t xml:space="preserve">个数据集中的一行就代表一个实体或事务的特性。所以， </w:t>
      </w:r>
      <w:r>
        <w:rPr>
          <w:rFonts w:ascii="宋体" w:hAnsi="宋体" w:eastAsia="宋体" w:cs="宋体"/>
          <w:sz w:val="28"/>
          <w:szCs w:val="28"/>
        </w:rPr>
        <w:t>CNN</w:t>
      </w:r>
      <w:r>
        <w:rPr>
          <w:rFonts w:ascii="宋体" w:hAnsi="宋体" w:eastAsia="宋体" w:cs="宋体"/>
          <w:spacing w:val="80"/>
          <w:sz w:val="28"/>
          <w:szCs w:val="28"/>
        </w:rPr>
        <w:t xml:space="preserve"> </w:t>
      </w:r>
      <w:r>
        <w:rPr>
          <w:rFonts w:ascii="宋体" w:hAnsi="宋体" w:eastAsia="宋体" w:cs="宋体"/>
          <w:spacing w:val="14"/>
          <w:sz w:val="28"/>
          <w:szCs w:val="28"/>
        </w:rPr>
        <w:t>只能在数</w:t>
      </w:r>
      <w:r>
        <w:rPr>
          <w:rFonts w:ascii="宋体" w:hAnsi="宋体" w:eastAsia="宋体" w:cs="宋体"/>
          <w:sz w:val="28"/>
          <w:szCs w:val="28"/>
        </w:rPr>
        <w:t xml:space="preserve"> </w:t>
      </w:r>
      <w:r>
        <w:rPr>
          <w:rFonts w:ascii="宋体" w:hAnsi="宋体" w:eastAsia="宋体" w:cs="宋体"/>
          <w:spacing w:val="20"/>
          <w:sz w:val="28"/>
          <w:szCs w:val="28"/>
        </w:rPr>
        <w:t>据是矩阵的情境下使用，其他场景是不适宜</w:t>
      </w:r>
      <w:r>
        <w:rPr>
          <w:rFonts w:ascii="宋体" w:hAnsi="宋体" w:eastAsia="宋体" w:cs="宋体"/>
          <w:spacing w:val="19"/>
          <w:sz w:val="28"/>
          <w:szCs w:val="28"/>
        </w:rPr>
        <w:t>的；更不会自动生成类似理</w:t>
      </w:r>
      <w:r>
        <w:rPr>
          <w:rFonts w:ascii="宋体" w:hAnsi="宋体" w:eastAsia="宋体" w:cs="宋体"/>
          <w:sz w:val="28"/>
          <w:szCs w:val="28"/>
        </w:rPr>
        <w:t xml:space="preserve"> </w:t>
      </w:r>
      <w:r>
        <w:rPr>
          <w:rFonts w:ascii="宋体" w:hAnsi="宋体" w:eastAsia="宋体" w:cs="宋体"/>
          <w:spacing w:val="18"/>
          <w:sz w:val="28"/>
          <w:szCs w:val="28"/>
        </w:rPr>
        <w:t>财偏好程度这样的指标并将其用于后续的分类。</w:t>
      </w:r>
    </w:p>
    <w:p w14:paraId="00D96846">
      <w:pPr>
        <w:pStyle w:val="2"/>
        <w:spacing w:line="243" w:lineRule="auto"/>
      </w:pPr>
    </w:p>
    <w:p w14:paraId="07CDED92">
      <w:pPr>
        <w:spacing w:before="81" w:line="192" w:lineRule="auto"/>
        <w:rPr>
          <w:rFonts w:ascii="Times New Roman" w:hAnsi="Times New Roman" w:eastAsia="Times New Roman" w:cs="Times New Roman"/>
          <w:sz w:val="28"/>
          <w:szCs w:val="28"/>
        </w:rPr>
      </w:pPr>
      <w:r>
        <w:rPr>
          <w:rFonts w:ascii="宋体" w:hAnsi="宋体" w:eastAsia="宋体" w:cs="宋体"/>
          <w:color w:val="2070D0"/>
          <w:sz w:val="22"/>
          <w:szCs w:val="22"/>
        </w:rPr>
        <w:t xml:space="preserve">[1]                           </w:t>
      </w:r>
      <w:r>
        <w:rPr>
          <w:rFonts w:ascii="宋体" w:hAnsi="宋体" w:eastAsia="宋体" w:cs="宋体"/>
          <w:color w:val="2070D0"/>
          <w:spacing w:val="-1"/>
          <w:sz w:val="22"/>
          <w:szCs w:val="22"/>
        </w:rPr>
        <w:t xml:space="preserve">    </w:t>
      </w:r>
      <w:r>
        <w:fldChar w:fldCharType="begin"/>
      </w:r>
      <w:r>
        <w:instrText xml:space="preserve"> HYPERLINK "https://www.microsoft.com/en-us/research/wp" </w:instrText>
      </w:r>
      <w:r>
        <w:fldChar w:fldCharType="separate"/>
      </w:r>
      <w:r>
        <w:rPr>
          <w:rFonts w:ascii="Times New Roman" w:hAnsi="Times New Roman" w:eastAsia="Times New Roman" w:cs="Times New Roman"/>
          <w:spacing w:val="-1"/>
          <w:sz w:val="28"/>
          <w:szCs w:val="28"/>
        </w:rPr>
        <w:t>https://www.microsoft.com/en-us/research/wp</w:t>
      </w:r>
      <w:r>
        <w:rPr>
          <w:rFonts w:ascii="Times New Roman" w:hAnsi="Times New Roman" w:eastAsia="Times New Roman" w:cs="Times New Roman"/>
          <w:spacing w:val="-1"/>
          <w:sz w:val="28"/>
          <w:szCs w:val="28"/>
        </w:rPr>
        <w:fldChar w:fldCharType="end"/>
      </w:r>
      <w:r>
        <w:rPr>
          <w:rFonts w:ascii="Times New Roman" w:hAnsi="Times New Roman" w:eastAsia="Times New Roman" w:cs="Times New Roman"/>
          <w:spacing w:val="-1"/>
          <w:sz w:val="28"/>
          <w:szCs w:val="28"/>
        </w:rPr>
        <w:t>-</w:t>
      </w:r>
    </w:p>
    <w:p w14:paraId="12526758">
      <w:pPr>
        <w:spacing w:before="109" w:line="183" w:lineRule="auto"/>
        <w:rPr>
          <w:rFonts w:ascii="宋体" w:hAnsi="宋体" w:eastAsia="宋体" w:cs="宋体"/>
          <w:sz w:val="28"/>
          <w:szCs w:val="28"/>
        </w:rPr>
      </w:pPr>
      <w:r>
        <w:rPr>
          <w:rFonts w:ascii="Times New Roman" w:hAnsi="Times New Roman" w:eastAsia="Times New Roman" w:cs="Times New Roman"/>
          <w:sz w:val="28"/>
          <w:szCs w:val="28"/>
        </w:rPr>
        <w:t>content/uploads/2016/02/DeepLearning-NowPublishing-Vol7-SIG-039.pdf</w:t>
      </w:r>
      <w:r>
        <w:rPr>
          <w:rFonts w:ascii="宋体" w:hAnsi="宋体" w:eastAsia="宋体" w:cs="宋体"/>
          <w:sz w:val="28"/>
          <w:szCs w:val="28"/>
        </w:rPr>
        <w:t>。</w:t>
      </w:r>
    </w:p>
    <w:p w14:paraId="709CB033">
      <w:pPr>
        <w:spacing w:line="183" w:lineRule="auto"/>
        <w:rPr>
          <w:rFonts w:ascii="宋体" w:hAnsi="宋体" w:eastAsia="宋体" w:cs="宋体"/>
          <w:sz w:val="28"/>
          <w:szCs w:val="28"/>
        </w:rPr>
        <w:sectPr>
          <w:pgSz w:w="12240" w:h="15840"/>
          <w:pgMar w:top="400" w:right="1498" w:bottom="0" w:left="1419" w:header="0" w:footer="0" w:gutter="0"/>
          <w:cols w:space="720" w:num="1"/>
        </w:sectPr>
      </w:pPr>
    </w:p>
    <w:p w14:paraId="1254CA80">
      <w:pPr>
        <w:pStyle w:val="2"/>
        <w:spacing w:line="262" w:lineRule="auto"/>
      </w:pPr>
    </w:p>
    <w:p w14:paraId="5B3C5C2A">
      <w:pPr>
        <w:pStyle w:val="2"/>
        <w:spacing w:line="262" w:lineRule="auto"/>
      </w:pPr>
    </w:p>
    <w:p w14:paraId="27451876">
      <w:pPr>
        <w:pStyle w:val="2"/>
        <w:spacing w:line="262" w:lineRule="auto"/>
      </w:pPr>
    </w:p>
    <w:p w14:paraId="06B7933C">
      <w:pPr>
        <w:pStyle w:val="2"/>
        <w:spacing w:line="263" w:lineRule="auto"/>
      </w:pPr>
    </w:p>
    <w:p w14:paraId="42B6119A">
      <w:pPr>
        <w:pStyle w:val="2"/>
        <w:spacing w:line="263" w:lineRule="auto"/>
      </w:pPr>
    </w:p>
    <w:p w14:paraId="15E8CCF6">
      <w:pPr>
        <w:spacing w:before="127" w:line="220" w:lineRule="auto"/>
        <w:rPr>
          <w:rFonts w:ascii="宋体" w:hAnsi="宋体" w:eastAsia="宋体" w:cs="宋体"/>
          <w:sz w:val="39"/>
          <w:szCs w:val="39"/>
        </w:rPr>
      </w:pPr>
      <w:r>
        <w:rPr>
          <w:rFonts w:ascii="Times New Roman" w:hAnsi="Times New Roman" w:eastAsia="Times New Roman" w:cs="Times New Roman"/>
          <w:color w:val="2070C0"/>
          <w:spacing w:val="-1"/>
          <w:sz w:val="39"/>
          <w:szCs w:val="39"/>
        </w:rPr>
        <w:t>6.1.4    CNN</w:t>
      </w:r>
      <w:r>
        <w:rPr>
          <w:rFonts w:ascii="宋体" w:hAnsi="宋体" w:eastAsia="宋体" w:cs="宋体"/>
          <w:color w:val="2070C0"/>
          <w:spacing w:val="-1"/>
          <w:sz w:val="39"/>
          <w:szCs w:val="39"/>
        </w:rPr>
        <w:t>的结构</w:t>
      </w:r>
    </w:p>
    <w:p w14:paraId="73724AB3">
      <w:pPr>
        <w:pStyle w:val="2"/>
        <w:spacing w:line="290" w:lineRule="auto"/>
      </w:pPr>
    </w:p>
    <w:p w14:paraId="108F92C4">
      <w:pPr>
        <w:spacing w:before="94" w:line="217" w:lineRule="auto"/>
        <w:ind w:firstLine="610"/>
        <w:rPr>
          <w:rFonts w:ascii="宋体" w:hAnsi="宋体" w:eastAsia="宋体" w:cs="宋体"/>
          <w:sz w:val="29"/>
          <w:szCs w:val="29"/>
        </w:rPr>
      </w:pPr>
      <w:r>
        <w:rPr>
          <w:rFonts w:ascii="宋体" w:hAnsi="宋体" w:eastAsia="宋体" w:cs="宋体"/>
          <w:sz w:val="29"/>
          <w:szCs w:val="29"/>
        </w:rPr>
        <w:t>CNN</w:t>
      </w:r>
      <w:r>
        <w:rPr>
          <w:rFonts w:ascii="宋体" w:hAnsi="宋体" w:eastAsia="宋体" w:cs="宋体"/>
          <w:spacing w:val="61"/>
          <w:sz w:val="29"/>
          <w:szCs w:val="29"/>
        </w:rPr>
        <w:t xml:space="preserve"> </w:t>
      </w:r>
      <w:r>
        <w:rPr>
          <w:rFonts w:ascii="宋体" w:hAnsi="宋体" w:eastAsia="宋体" w:cs="宋体"/>
          <w:spacing w:val="25"/>
          <w:sz w:val="29"/>
          <w:szCs w:val="29"/>
        </w:rPr>
        <w:t>的常见使用场景是给定一组矩阵数据(如图片),最终产生其</w:t>
      </w:r>
      <w:r>
        <w:rPr>
          <w:rFonts w:ascii="宋体" w:hAnsi="宋体" w:eastAsia="宋体" w:cs="宋体"/>
          <w:sz w:val="29"/>
          <w:szCs w:val="29"/>
        </w:rPr>
        <w:t xml:space="preserve"> </w:t>
      </w:r>
      <w:r>
        <w:rPr>
          <w:rFonts w:ascii="宋体" w:hAnsi="宋体" w:eastAsia="宋体" w:cs="宋体"/>
          <w:spacing w:val="9"/>
          <w:sz w:val="29"/>
          <w:szCs w:val="29"/>
        </w:rPr>
        <w:t>属于每种类型的概率。在</w:t>
      </w:r>
      <w:r>
        <w:rPr>
          <w:rFonts w:ascii="宋体" w:hAnsi="宋体" w:eastAsia="宋体" w:cs="宋体"/>
          <w:sz w:val="29"/>
          <w:szCs w:val="29"/>
        </w:rPr>
        <w:t>CNN</w:t>
      </w:r>
      <w:r>
        <w:rPr>
          <w:rFonts w:ascii="宋体" w:hAnsi="宋体" w:eastAsia="宋体" w:cs="宋体"/>
          <w:spacing w:val="79"/>
          <w:sz w:val="29"/>
          <w:szCs w:val="29"/>
        </w:rPr>
        <w:t xml:space="preserve"> </w:t>
      </w:r>
      <w:r>
        <w:rPr>
          <w:rFonts w:ascii="宋体" w:hAnsi="宋体" w:eastAsia="宋体" w:cs="宋体"/>
          <w:spacing w:val="9"/>
          <w:sz w:val="29"/>
          <w:szCs w:val="29"/>
        </w:rPr>
        <w:t>中，从输入到输出，数据会经过几个</w:t>
      </w:r>
      <w:r>
        <w:rPr>
          <w:rFonts w:ascii="宋体" w:hAnsi="宋体" w:eastAsia="宋体" w:cs="宋体"/>
          <w:spacing w:val="8"/>
          <w:sz w:val="29"/>
          <w:szCs w:val="29"/>
        </w:rPr>
        <w:t>类型</w:t>
      </w:r>
      <w:r>
        <w:rPr>
          <w:rFonts w:ascii="宋体" w:hAnsi="宋体" w:eastAsia="宋体" w:cs="宋体"/>
          <w:sz w:val="29"/>
          <w:szCs w:val="29"/>
        </w:rPr>
        <w:t xml:space="preserve"> </w:t>
      </w:r>
      <w:r>
        <w:rPr>
          <w:rFonts w:ascii="宋体" w:hAnsi="宋体" w:eastAsia="宋体" w:cs="宋体"/>
          <w:spacing w:val="4"/>
          <w:sz w:val="29"/>
          <w:szCs w:val="29"/>
        </w:rPr>
        <w:t>不同层次的处理，每一个层次的作用都是不同的，“判断给定的图片内</w:t>
      </w:r>
      <w:r>
        <w:rPr>
          <w:rFonts w:ascii="宋体" w:hAnsi="宋体" w:eastAsia="宋体" w:cs="宋体"/>
          <w:spacing w:val="7"/>
          <w:sz w:val="29"/>
          <w:szCs w:val="29"/>
        </w:rPr>
        <w:t xml:space="preserve">  </w:t>
      </w:r>
      <w:r>
        <w:rPr>
          <w:rFonts w:ascii="宋体" w:hAnsi="宋体" w:eastAsia="宋体" w:cs="宋体"/>
          <w:spacing w:val="2"/>
          <w:sz w:val="29"/>
          <w:szCs w:val="29"/>
        </w:rPr>
        <w:t>容属于某种类型”的工作是这些层的共同作用的结果。图6-11</w:t>
      </w:r>
      <w:r>
        <w:rPr>
          <w:rFonts w:ascii="宋体" w:hAnsi="宋体" w:eastAsia="宋体" w:cs="宋体"/>
          <w:spacing w:val="1"/>
          <w:sz w:val="29"/>
          <w:szCs w:val="29"/>
        </w:rPr>
        <w:t>是一个</w:t>
      </w:r>
    </w:p>
    <w:p w14:paraId="72B2C29E">
      <w:pPr>
        <w:spacing w:line="219" w:lineRule="auto"/>
        <w:rPr>
          <w:rFonts w:ascii="宋体" w:hAnsi="宋体" w:eastAsia="宋体" w:cs="宋体"/>
          <w:sz w:val="29"/>
          <w:szCs w:val="29"/>
        </w:rPr>
      </w:pPr>
      <w:r>
        <w:rPr>
          <w:rFonts w:ascii="Times New Roman" w:hAnsi="Times New Roman" w:eastAsia="Times New Roman" w:cs="Times New Roman"/>
          <w:sz w:val="29"/>
          <w:szCs w:val="29"/>
        </w:rPr>
        <w:t>CNN</w:t>
      </w:r>
      <w:r>
        <w:rPr>
          <w:rFonts w:ascii="宋体" w:hAnsi="宋体" w:eastAsia="宋体" w:cs="宋体"/>
          <w:spacing w:val="7"/>
          <w:sz w:val="29"/>
          <w:szCs w:val="29"/>
        </w:rPr>
        <w:t>算法结构示意图。</w:t>
      </w:r>
    </w:p>
    <w:p w14:paraId="593B242C">
      <w:pPr>
        <w:pStyle w:val="2"/>
        <w:spacing w:line="470" w:lineRule="auto"/>
      </w:pPr>
    </w:p>
    <w:p w14:paraId="6D9405CF">
      <w:pPr>
        <w:pStyle w:val="2"/>
        <w:spacing w:line="3370" w:lineRule="exact"/>
        <w:ind w:firstLine="190"/>
      </w:pPr>
      <w:r>
        <w:rPr>
          <w:position w:val="-67"/>
        </w:rPr>
        <w:pict>
          <v:group id="_x0000_s1512" o:spid="_x0000_s1512" o:spt="203" style="height:168.5pt;width:450pt;" coordsize="9000,3370">
            <o:lock v:ext="edit" aspectratio="f"/>
            <v:shape id="_x0000_s1513" o:spid="_x0000_s1513" o:spt="75" alt="" type="#_x0000_t75" style="position:absolute;left:0;top:0;height:3370;width:9000;" filled="f" o:preferrelative="t" stroked="f" coordsize="21600,21600">
              <v:path/>
              <v:fill on="f" focussize="0,0"/>
              <v:stroke on="f"/>
              <v:imagedata r:id="rId344" o:title=""/>
              <o:lock v:ext="edit" aspectratio="t"/>
            </v:shape>
            <v:shape id="_x0000_s1514" o:spid="_x0000_s1514" o:spt="202" type="#_x0000_t202" style="position:absolute;left:-20;top:-20;height:3410;width:9040;" filled="f" stroked="f" coordsize="21600,21600">
              <v:path/>
              <v:fill on="f" focussize="0,0"/>
              <v:stroke on="f"/>
              <v:imagedata o:title=""/>
              <o:lock v:ext="edit" aspectratio="f"/>
              <v:textbox inset="0mm,0mm,0mm,0mm">
                <w:txbxContent>
                  <w:p w14:paraId="637FD710">
                    <w:pPr>
                      <w:spacing w:line="260" w:lineRule="auto"/>
                      <w:rPr>
                        <w:rFonts w:ascii="Arial"/>
                        <w:sz w:val="21"/>
                      </w:rPr>
                    </w:pPr>
                  </w:p>
                  <w:p w14:paraId="624FDD94">
                    <w:pPr>
                      <w:spacing w:line="260" w:lineRule="auto"/>
                      <w:rPr>
                        <w:rFonts w:ascii="Arial"/>
                        <w:sz w:val="21"/>
                      </w:rPr>
                    </w:pPr>
                  </w:p>
                  <w:p w14:paraId="51361E4C">
                    <w:pPr>
                      <w:spacing w:line="260" w:lineRule="auto"/>
                      <w:rPr>
                        <w:rFonts w:ascii="Arial"/>
                        <w:sz w:val="21"/>
                      </w:rPr>
                    </w:pPr>
                  </w:p>
                  <w:p w14:paraId="5D7C5930">
                    <w:pPr>
                      <w:spacing w:line="261" w:lineRule="auto"/>
                      <w:rPr>
                        <w:rFonts w:ascii="Arial"/>
                        <w:sz w:val="21"/>
                      </w:rPr>
                    </w:pPr>
                  </w:p>
                  <w:p w14:paraId="11C508AE">
                    <w:pPr>
                      <w:spacing w:line="261" w:lineRule="auto"/>
                      <w:rPr>
                        <w:rFonts w:ascii="Arial"/>
                        <w:sz w:val="21"/>
                      </w:rPr>
                    </w:pPr>
                  </w:p>
                  <w:p w14:paraId="346BF1C6">
                    <w:pPr>
                      <w:spacing w:line="261" w:lineRule="auto"/>
                      <w:rPr>
                        <w:rFonts w:ascii="Arial"/>
                        <w:sz w:val="21"/>
                      </w:rPr>
                    </w:pPr>
                  </w:p>
                  <w:p w14:paraId="4ACC5BDB">
                    <w:pPr>
                      <w:spacing w:line="261" w:lineRule="auto"/>
                      <w:rPr>
                        <w:rFonts w:ascii="Arial"/>
                        <w:sz w:val="21"/>
                      </w:rPr>
                    </w:pPr>
                  </w:p>
                  <w:p w14:paraId="51B9680C">
                    <w:pPr>
                      <w:spacing w:line="261" w:lineRule="auto"/>
                      <w:rPr>
                        <w:rFonts w:ascii="Arial"/>
                        <w:sz w:val="21"/>
                      </w:rPr>
                    </w:pPr>
                  </w:p>
                  <w:p w14:paraId="343A9574">
                    <w:pPr>
                      <w:spacing w:line="261" w:lineRule="auto"/>
                      <w:rPr>
                        <w:rFonts w:ascii="Arial"/>
                        <w:sz w:val="21"/>
                      </w:rPr>
                    </w:pPr>
                  </w:p>
                  <w:p w14:paraId="0B413435">
                    <w:pPr>
                      <w:spacing w:before="68" w:line="219" w:lineRule="auto"/>
                      <w:ind w:left="3419"/>
                      <w:rPr>
                        <w:rFonts w:ascii="宋体" w:hAnsi="宋体" w:eastAsia="宋体" w:cs="宋体"/>
                        <w:sz w:val="21"/>
                        <w:szCs w:val="21"/>
                      </w:rPr>
                    </w:pPr>
                    <w:r>
                      <w:rPr>
                        <w:rFonts w:ascii="宋体" w:hAnsi="宋体" w:eastAsia="宋体" w:cs="宋体"/>
                        <w:spacing w:val="-3"/>
                        <w:sz w:val="21"/>
                        <w:szCs w:val="21"/>
                      </w:rPr>
                      <w:t>池化层</w:t>
                    </w:r>
                    <w:r>
                      <w:rPr>
                        <w:rFonts w:ascii="宋体" w:hAnsi="宋体" w:eastAsia="宋体" w:cs="宋体"/>
                        <w:spacing w:val="40"/>
                        <w:sz w:val="21"/>
                        <w:szCs w:val="21"/>
                      </w:rPr>
                      <w:t xml:space="preserve">  </w:t>
                    </w:r>
                    <w:r>
                      <w:rPr>
                        <w:rFonts w:ascii="宋体" w:hAnsi="宋体" w:eastAsia="宋体" w:cs="宋体"/>
                        <w:spacing w:val="-3"/>
                        <w:sz w:val="21"/>
                        <w:szCs w:val="21"/>
                      </w:rPr>
                      <w:t>卷积层</w:t>
                    </w:r>
                    <w:r>
                      <w:rPr>
                        <w:rFonts w:ascii="宋体" w:hAnsi="宋体" w:eastAsia="宋体" w:cs="宋体"/>
                        <w:spacing w:val="40"/>
                        <w:sz w:val="21"/>
                        <w:szCs w:val="21"/>
                      </w:rPr>
                      <w:t xml:space="preserve">  </w:t>
                    </w:r>
                    <w:r>
                      <w:rPr>
                        <w:rFonts w:ascii="宋体" w:hAnsi="宋体" w:eastAsia="宋体" w:cs="宋体"/>
                        <w:spacing w:val="-3"/>
                        <w:sz w:val="21"/>
                        <w:szCs w:val="21"/>
                      </w:rPr>
                      <w:t>池化层</w:t>
                    </w:r>
                  </w:p>
                  <w:p w14:paraId="22CDC6DE">
                    <w:pPr>
                      <w:spacing w:line="291" w:lineRule="auto"/>
                      <w:rPr>
                        <w:rFonts w:ascii="Arial"/>
                        <w:sz w:val="21"/>
                      </w:rPr>
                    </w:pPr>
                  </w:p>
                  <w:p w14:paraId="3953AF38">
                    <w:pPr>
                      <w:spacing w:before="68" w:line="236" w:lineRule="auto"/>
                      <w:ind w:left="189"/>
                      <w:rPr>
                        <w:rFonts w:ascii="宋体" w:hAnsi="宋体" w:eastAsia="宋体" w:cs="宋体"/>
                        <w:sz w:val="21"/>
                        <w:szCs w:val="21"/>
                      </w:rPr>
                    </w:pPr>
                    <w:r>
                      <w:rPr>
                        <w:rFonts w:ascii="宋体" w:hAnsi="宋体" w:eastAsia="宋体" w:cs="宋体"/>
                        <w:position w:val="2"/>
                        <w:sz w:val="21"/>
                        <w:szCs w:val="21"/>
                      </w:rPr>
                      <w:t>图片</w:t>
                    </w:r>
                    <w:r>
                      <w:rPr>
                        <w:rFonts w:ascii="宋体" w:hAnsi="宋体" w:eastAsia="宋体" w:cs="宋体"/>
                        <w:spacing w:val="13"/>
                        <w:position w:val="2"/>
                        <w:sz w:val="21"/>
                        <w:szCs w:val="21"/>
                      </w:rPr>
                      <w:t xml:space="preserve">     </w:t>
                    </w:r>
                    <w:r>
                      <w:rPr>
                        <w:rFonts w:ascii="宋体" w:hAnsi="宋体" w:eastAsia="宋体" w:cs="宋体"/>
                        <w:position w:val="1"/>
                        <w:sz w:val="21"/>
                        <w:szCs w:val="21"/>
                      </w:rPr>
                      <w:t>输入层</w:t>
                    </w:r>
                    <w:r>
                      <w:rPr>
                        <w:rFonts w:ascii="宋体" w:hAnsi="宋体" w:eastAsia="宋体" w:cs="宋体"/>
                        <w:spacing w:val="18"/>
                        <w:position w:val="1"/>
                        <w:sz w:val="21"/>
                        <w:szCs w:val="21"/>
                      </w:rPr>
                      <w:t xml:space="preserve">   </w:t>
                    </w:r>
                    <w:r>
                      <w:rPr>
                        <w:rFonts w:ascii="宋体" w:hAnsi="宋体" w:eastAsia="宋体" w:cs="宋体"/>
                        <w:position w:val="2"/>
                        <w:sz w:val="21"/>
                        <w:szCs w:val="21"/>
                      </w:rPr>
                      <w:t xml:space="preserve">卷积层                                       </w:t>
                    </w:r>
                    <w:r>
                      <w:rPr>
                        <w:rFonts w:ascii="宋体" w:hAnsi="宋体" w:eastAsia="宋体" w:cs="宋体"/>
                        <w:spacing w:val="-1"/>
                        <w:position w:val="2"/>
                        <w:sz w:val="21"/>
                        <w:szCs w:val="21"/>
                      </w:rPr>
                      <w:t xml:space="preserve">     </w:t>
                    </w:r>
                    <w:r>
                      <w:rPr>
                        <w:rFonts w:ascii="宋体" w:hAnsi="宋体" w:eastAsia="宋体" w:cs="宋体"/>
                        <w:spacing w:val="-1"/>
                        <w:position w:val="-4"/>
                        <w:sz w:val="21"/>
                        <w:szCs w:val="21"/>
                      </w:rPr>
                      <w:t>损失层</w:t>
                    </w:r>
                  </w:p>
                </w:txbxContent>
              </v:textbox>
            </v:shape>
            <w10:wrap type="none"/>
            <w10:anchorlock/>
          </v:group>
        </w:pict>
      </w:r>
    </w:p>
    <w:p w14:paraId="214320EB">
      <w:pPr>
        <w:spacing w:before="148" w:line="219" w:lineRule="auto"/>
        <w:ind w:left="6330"/>
        <w:rPr>
          <w:rFonts w:ascii="宋体" w:hAnsi="宋体" w:eastAsia="宋体" w:cs="宋体"/>
          <w:sz w:val="21"/>
          <w:szCs w:val="21"/>
        </w:rPr>
      </w:pPr>
      <w:r>
        <w:rPr>
          <w:rFonts w:ascii="宋体" w:hAnsi="宋体" w:eastAsia="宋体" w:cs="宋体"/>
          <w:spacing w:val="-2"/>
          <w:sz w:val="21"/>
          <w:szCs w:val="21"/>
        </w:rPr>
        <w:t>全连接层</w:t>
      </w:r>
    </w:p>
    <w:p w14:paraId="0560B1E3">
      <w:pPr>
        <w:spacing w:before="255" w:line="220" w:lineRule="auto"/>
        <w:ind w:left="3059"/>
        <w:rPr>
          <w:rFonts w:ascii="宋体" w:hAnsi="宋体" w:eastAsia="宋体" w:cs="宋体"/>
          <w:sz w:val="29"/>
          <w:szCs w:val="29"/>
        </w:rPr>
      </w:pPr>
      <w:r>
        <w:rPr>
          <w:rFonts w:ascii="宋体" w:hAnsi="宋体" w:eastAsia="宋体" w:cs="宋体"/>
          <w:spacing w:val="5"/>
          <w:sz w:val="29"/>
          <w:szCs w:val="29"/>
        </w:rPr>
        <w:t>图6-11</w:t>
      </w:r>
      <w:r>
        <w:rPr>
          <w:rFonts w:ascii="宋体" w:hAnsi="宋体" w:eastAsia="宋体" w:cs="宋体"/>
          <w:spacing w:val="146"/>
          <w:sz w:val="29"/>
          <w:szCs w:val="29"/>
        </w:rPr>
        <w:t xml:space="preserve"> </w:t>
      </w:r>
      <w:r>
        <w:rPr>
          <w:rFonts w:ascii="Times New Roman" w:hAnsi="Times New Roman" w:eastAsia="Times New Roman" w:cs="Times New Roman"/>
          <w:sz w:val="29"/>
          <w:szCs w:val="29"/>
        </w:rPr>
        <w:t>CNN</w:t>
      </w:r>
      <w:r>
        <w:rPr>
          <w:rFonts w:ascii="宋体" w:hAnsi="宋体" w:eastAsia="宋体" w:cs="宋体"/>
          <w:spacing w:val="5"/>
          <w:sz w:val="29"/>
          <w:szCs w:val="29"/>
        </w:rPr>
        <w:t>结构示意图</w:t>
      </w:r>
    </w:p>
    <w:p w14:paraId="0FAB28DF">
      <w:pPr>
        <w:spacing w:before="303" w:line="218" w:lineRule="auto"/>
        <w:ind w:firstLine="610"/>
        <w:jc w:val="both"/>
        <w:rPr>
          <w:rFonts w:ascii="宋体" w:hAnsi="宋体" w:eastAsia="宋体" w:cs="宋体"/>
          <w:sz w:val="29"/>
          <w:szCs w:val="29"/>
        </w:rPr>
      </w:pPr>
      <w:r>
        <w:rPr>
          <w:rFonts w:ascii="宋体" w:hAnsi="宋体" w:eastAsia="宋体" w:cs="宋体"/>
          <w:spacing w:val="6"/>
          <w:sz w:val="29"/>
          <w:szCs w:val="29"/>
        </w:rPr>
        <w:t>在图6-11所示的示意图中，有一些特别关键的层次我们需要对其有</w:t>
      </w:r>
      <w:r>
        <w:rPr>
          <w:rFonts w:ascii="宋体" w:hAnsi="宋体" w:eastAsia="宋体" w:cs="宋体"/>
          <w:spacing w:val="17"/>
          <w:sz w:val="29"/>
          <w:szCs w:val="29"/>
        </w:rPr>
        <w:t xml:space="preserve"> </w:t>
      </w:r>
      <w:r>
        <w:rPr>
          <w:rFonts w:ascii="宋体" w:hAnsi="宋体" w:eastAsia="宋体" w:cs="宋体"/>
          <w:spacing w:val="9"/>
          <w:sz w:val="29"/>
          <w:szCs w:val="29"/>
        </w:rPr>
        <w:t>深入的理解，才可以比较灵活地应用</w:t>
      </w:r>
      <w:r>
        <w:rPr>
          <w:rFonts w:ascii="Times New Roman" w:hAnsi="Times New Roman" w:eastAsia="Times New Roman" w:cs="Times New Roman"/>
          <w:sz w:val="29"/>
          <w:szCs w:val="29"/>
        </w:rPr>
        <w:t>CNN</w:t>
      </w:r>
      <w:r>
        <w:rPr>
          <w:rFonts w:ascii="Times New Roman" w:hAnsi="Times New Roman" w:eastAsia="Times New Roman" w:cs="Times New Roman"/>
          <w:spacing w:val="-28"/>
          <w:sz w:val="29"/>
          <w:szCs w:val="29"/>
        </w:rPr>
        <w:t xml:space="preserve"> </w:t>
      </w:r>
      <w:r>
        <w:rPr>
          <w:rFonts w:ascii="宋体" w:hAnsi="宋体" w:eastAsia="宋体" w:cs="宋体"/>
          <w:spacing w:val="9"/>
          <w:sz w:val="29"/>
          <w:szCs w:val="29"/>
        </w:rPr>
        <w:t>。这些层次包括输入层、卷积</w:t>
      </w:r>
      <w:r>
        <w:rPr>
          <w:rFonts w:ascii="宋体" w:hAnsi="宋体" w:eastAsia="宋体" w:cs="宋体"/>
          <w:sz w:val="29"/>
          <w:szCs w:val="29"/>
        </w:rPr>
        <w:t xml:space="preserve"> </w:t>
      </w:r>
      <w:r>
        <w:rPr>
          <w:rFonts w:ascii="宋体" w:hAnsi="宋体" w:eastAsia="宋体" w:cs="宋体"/>
          <w:spacing w:val="7"/>
          <w:sz w:val="29"/>
          <w:szCs w:val="29"/>
        </w:rPr>
        <w:t>层、池化层、全连接层、损失层等。</w:t>
      </w:r>
    </w:p>
    <w:p w14:paraId="416C8D18">
      <w:pPr>
        <w:spacing w:before="294" w:line="219" w:lineRule="auto"/>
        <w:rPr>
          <w:rFonts w:ascii="宋体" w:hAnsi="宋体" w:eastAsia="宋体" w:cs="宋体"/>
          <w:sz w:val="29"/>
          <w:szCs w:val="29"/>
        </w:rPr>
      </w:pPr>
      <w:r>
        <w:rPr>
          <w:rFonts w:ascii="宋体" w:hAnsi="宋体" w:eastAsia="宋体" w:cs="宋体"/>
          <w:color w:val="2070B0"/>
          <w:spacing w:val="-7"/>
          <w:sz w:val="29"/>
          <w:szCs w:val="29"/>
        </w:rPr>
        <w:t>1.输入层</w:t>
      </w:r>
    </w:p>
    <w:p w14:paraId="4B7D1106">
      <w:pPr>
        <w:spacing w:before="253" w:line="233" w:lineRule="auto"/>
        <w:ind w:right="142" w:firstLine="610"/>
        <w:rPr>
          <w:rFonts w:ascii="宋体" w:hAnsi="宋体" w:eastAsia="宋体" w:cs="宋体"/>
          <w:sz w:val="29"/>
          <w:szCs w:val="29"/>
        </w:rPr>
      </w:pPr>
      <w:r>
        <w:rPr>
          <w:rFonts w:ascii="宋体" w:hAnsi="宋体" w:eastAsia="宋体" w:cs="宋体"/>
          <w:spacing w:val="7"/>
          <w:sz w:val="29"/>
          <w:szCs w:val="29"/>
        </w:rPr>
        <w:t>输入层</w:t>
      </w:r>
      <w:r>
        <w:rPr>
          <w:rFonts w:ascii="宋体" w:hAnsi="宋体" w:eastAsia="宋体" w:cs="宋体"/>
          <w:spacing w:val="-22"/>
          <w:sz w:val="29"/>
          <w:szCs w:val="29"/>
        </w:rPr>
        <w:t xml:space="preserve"> </w:t>
      </w:r>
      <w:r>
        <w:rPr>
          <w:rFonts w:ascii="Times New Roman" w:hAnsi="Times New Roman" w:eastAsia="Times New Roman" w:cs="Times New Roman"/>
          <w:spacing w:val="7"/>
          <w:sz w:val="29"/>
          <w:szCs w:val="29"/>
        </w:rPr>
        <w:t>(</w:t>
      </w:r>
      <w:r>
        <w:rPr>
          <w:rFonts w:ascii="Times New Roman" w:hAnsi="Times New Roman" w:eastAsia="Times New Roman" w:cs="Times New Roman"/>
          <w:sz w:val="29"/>
          <w:szCs w:val="29"/>
        </w:rPr>
        <w:t>Input</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z w:val="29"/>
          <w:szCs w:val="29"/>
        </w:rPr>
        <w:t>Layer</w:t>
      </w:r>
      <w:r>
        <w:rPr>
          <w:rFonts w:ascii="Times New Roman" w:hAnsi="Times New Roman" w:eastAsia="Times New Roman" w:cs="Times New Roman"/>
          <w:spacing w:val="7"/>
          <w:sz w:val="29"/>
          <w:szCs w:val="29"/>
        </w:rPr>
        <w:t>)</w:t>
      </w:r>
      <w:r>
        <w:rPr>
          <w:rFonts w:ascii="Times New Roman" w:hAnsi="Times New Roman" w:eastAsia="Times New Roman" w:cs="Times New Roman"/>
          <w:spacing w:val="36"/>
          <w:sz w:val="29"/>
          <w:szCs w:val="29"/>
        </w:rPr>
        <w:t xml:space="preserve"> </w:t>
      </w:r>
      <w:r>
        <w:rPr>
          <w:rFonts w:ascii="宋体" w:hAnsi="宋体" w:eastAsia="宋体" w:cs="宋体"/>
          <w:spacing w:val="7"/>
          <w:sz w:val="29"/>
          <w:szCs w:val="29"/>
        </w:rPr>
        <w:t>就是给定的数据，从算法角度来讲，</w:t>
      </w:r>
      <w:r>
        <w:rPr>
          <w:rFonts w:ascii="宋体" w:hAnsi="宋体" w:eastAsia="宋体" w:cs="宋体"/>
          <w:spacing w:val="6"/>
          <w:sz w:val="29"/>
          <w:szCs w:val="29"/>
        </w:rPr>
        <w:t>输入层</w:t>
      </w:r>
      <w:r>
        <w:rPr>
          <w:rFonts w:ascii="宋体" w:hAnsi="宋体" w:eastAsia="宋体" w:cs="宋体"/>
          <w:sz w:val="29"/>
          <w:szCs w:val="29"/>
        </w:rPr>
        <w:t xml:space="preserve"> </w:t>
      </w:r>
      <w:r>
        <w:rPr>
          <w:rFonts w:ascii="宋体" w:hAnsi="宋体" w:eastAsia="宋体" w:cs="宋体"/>
          <w:spacing w:val="10"/>
          <w:sz w:val="29"/>
          <w:szCs w:val="29"/>
        </w:rPr>
        <w:t>没有做任何事。之所将数据作为一个层来看待是因为在神经网络算法</w:t>
      </w:r>
    </w:p>
    <w:p w14:paraId="66C6BDB8">
      <w:pPr>
        <w:spacing w:before="5" w:line="223" w:lineRule="auto"/>
        <w:ind w:right="43"/>
        <w:rPr>
          <w:rFonts w:ascii="宋体" w:hAnsi="宋体" w:eastAsia="宋体" w:cs="宋体"/>
          <w:sz w:val="29"/>
          <w:szCs w:val="29"/>
        </w:rPr>
      </w:pPr>
      <w:r>
        <w:rPr>
          <w:rFonts w:ascii="宋体" w:hAnsi="宋体" w:eastAsia="宋体" w:cs="宋体"/>
          <w:spacing w:val="9"/>
          <w:sz w:val="29"/>
          <w:szCs w:val="29"/>
        </w:rPr>
        <w:t>中，一直存在输入层、隐藏层和输出层的划分。每个层的节点都可以被</w:t>
      </w:r>
      <w:r>
        <w:rPr>
          <w:rFonts w:ascii="宋体" w:hAnsi="宋体" w:eastAsia="宋体" w:cs="宋体"/>
          <w:spacing w:val="12"/>
          <w:sz w:val="29"/>
          <w:szCs w:val="29"/>
        </w:rPr>
        <w:t xml:space="preserve"> </w:t>
      </w:r>
      <w:r>
        <w:rPr>
          <w:rFonts w:ascii="宋体" w:hAnsi="宋体" w:eastAsia="宋体" w:cs="宋体"/>
          <w:spacing w:val="9"/>
          <w:sz w:val="29"/>
          <w:szCs w:val="29"/>
        </w:rPr>
        <w:t>看作神经元，神经网络算法的特点就是通过计算神经元之间的关系以及</w:t>
      </w:r>
      <w:r>
        <w:rPr>
          <w:rFonts w:ascii="宋体" w:hAnsi="宋体" w:eastAsia="宋体" w:cs="宋体"/>
          <w:spacing w:val="15"/>
          <w:sz w:val="29"/>
          <w:szCs w:val="29"/>
        </w:rPr>
        <w:t xml:space="preserve"> </w:t>
      </w:r>
      <w:r>
        <w:rPr>
          <w:rFonts w:ascii="宋体" w:hAnsi="宋体" w:eastAsia="宋体" w:cs="宋体"/>
          <w:spacing w:val="9"/>
          <w:sz w:val="29"/>
          <w:szCs w:val="29"/>
        </w:rPr>
        <w:t>关系权重来构建预测算法。输入层一般都是输入的数据，每个维度都被</w:t>
      </w:r>
      <w:r>
        <w:rPr>
          <w:rFonts w:ascii="宋体" w:hAnsi="宋体" w:eastAsia="宋体" w:cs="宋体"/>
          <w:spacing w:val="12"/>
          <w:sz w:val="29"/>
          <w:szCs w:val="29"/>
        </w:rPr>
        <w:t xml:space="preserve"> </w:t>
      </w:r>
      <w:r>
        <w:rPr>
          <w:rFonts w:ascii="宋体" w:hAnsi="宋体" w:eastAsia="宋体" w:cs="宋体"/>
          <w:spacing w:val="5"/>
          <w:sz w:val="29"/>
          <w:szCs w:val="29"/>
        </w:rPr>
        <w:t>看作一个神经元。</w:t>
      </w:r>
    </w:p>
    <w:p w14:paraId="7DA27C7D">
      <w:pPr>
        <w:spacing w:before="274" w:line="219" w:lineRule="auto"/>
        <w:ind w:right="6"/>
        <w:jc w:val="right"/>
        <w:rPr>
          <w:rFonts w:ascii="宋体" w:hAnsi="宋体" w:eastAsia="宋体" w:cs="宋体"/>
          <w:sz w:val="29"/>
          <w:szCs w:val="29"/>
        </w:rPr>
      </w:pPr>
      <w:r>
        <w:rPr>
          <w:rFonts w:ascii="宋体" w:hAnsi="宋体" w:eastAsia="宋体" w:cs="宋体"/>
          <w:spacing w:val="6"/>
          <w:sz w:val="29"/>
          <w:szCs w:val="29"/>
        </w:rPr>
        <w:t>输入层数据除了是一个矩阵的形式外，还有</w:t>
      </w:r>
      <w:r>
        <w:rPr>
          <w:rFonts w:ascii="宋体" w:hAnsi="宋体" w:eastAsia="宋体" w:cs="宋体"/>
          <w:sz w:val="29"/>
          <w:szCs w:val="29"/>
        </w:rPr>
        <w:t>channel</w:t>
      </w:r>
      <w:r>
        <w:rPr>
          <w:rFonts w:ascii="宋体" w:hAnsi="宋体" w:eastAsia="宋体" w:cs="宋体"/>
          <w:spacing w:val="6"/>
          <w:sz w:val="29"/>
          <w:szCs w:val="29"/>
        </w:rPr>
        <w:t>的维度。比如针</w:t>
      </w:r>
    </w:p>
    <w:p w14:paraId="19D85E1E">
      <w:pPr>
        <w:spacing w:line="219" w:lineRule="auto"/>
        <w:rPr>
          <w:rFonts w:ascii="宋体" w:hAnsi="宋体" w:eastAsia="宋体" w:cs="宋体"/>
          <w:sz w:val="29"/>
          <w:szCs w:val="29"/>
        </w:rPr>
        <w:sectPr>
          <w:pgSz w:w="12240" w:h="15840"/>
          <w:pgMar w:top="400" w:right="1490" w:bottom="0" w:left="1419" w:header="0" w:footer="0" w:gutter="0"/>
          <w:cols w:space="720" w:num="1"/>
        </w:sectPr>
      </w:pPr>
    </w:p>
    <w:p w14:paraId="0FB373F4">
      <w:pPr>
        <w:pStyle w:val="2"/>
        <w:spacing w:line="305" w:lineRule="auto"/>
      </w:pPr>
    </w:p>
    <w:p w14:paraId="24BB2FB7">
      <w:pPr>
        <w:pStyle w:val="2"/>
        <w:spacing w:line="305" w:lineRule="auto"/>
      </w:pPr>
    </w:p>
    <w:p w14:paraId="4F492D39">
      <w:pPr>
        <w:pStyle w:val="2"/>
        <w:spacing w:line="306" w:lineRule="auto"/>
      </w:pPr>
    </w:p>
    <w:p w14:paraId="56112FB5">
      <w:pPr>
        <w:spacing w:before="97" w:line="226" w:lineRule="auto"/>
        <w:ind w:left="5" w:right="59" w:hanging="1"/>
        <w:rPr>
          <w:rFonts w:ascii="宋体" w:hAnsi="宋体" w:eastAsia="宋体" w:cs="宋体"/>
          <w:sz w:val="30"/>
          <w:szCs w:val="30"/>
        </w:rPr>
      </w:pPr>
      <w:r>
        <w:rPr>
          <w:rFonts w:ascii="宋体" w:hAnsi="宋体" w:eastAsia="宋体" w:cs="宋体"/>
          <w:spacing w:val="2"/>
          <w:sz w:val="30"/>
          <w:szCs w:val="30"/>
        </w:rPr>
        <w:t>对一个彩色图片，在</w:t>
      </w:r>
      <w:r>
        <w:rPr>
          <w:rFonts w:ascii="Times New Roman" w:hAnsi="Times New Roman" w:eastAsia="Times New Roman" w:cs="Times New Roman"/>
          <w:sz w:val="30"/>
          <w:szCs w:val="30"/>
        </w:rPr>
        <w:t>RGB</w:t>
      </w:r>
      <w:r>
        <w:rPr>
          <w:rFonts w:ascii="Times New Roman" w:hAnsi="Times New Roman" w:eastAsia="Times New Roman" w:cs="Times New Roman"/>
          <w:spacing w:val="2"/>
          <w:sz w:val="30"/>
          <w:szCs w:val="30"/>
        </w:rPr>
        <w:t>3</w:t>
      </w:r>
      <w:r>
        <w:rPr>
          <w:rFonts w:ascii="宋体" w:hAnsi="宋体" w:eastAsia="宋体" w:cs="宋体"/>
          <w:spacing w:val="2"/>
          <w:sz w:val="30"/>
          <w:szCs w:val="30"/>
        </w:rPr>
        <w:t>个</w:t>
      </w:r>
      <w:r>
        <w:rPr>
          <w:rFonts w:ascii="Times New Roman" w:hAnsi="Times New Roman" w:eastAsia="Times New Roman" w:cs="Times New Roman"/>
          <w:sz w:val="30"/>
          <w:szCs w:val="30"/>
        </w:rPr>
        <w:t>channel</w:t>
      </w:r>
      <w:r>
        <w:rPr>
          <w:rFonts w:ascii="宋体" w:hAnsi="宋体" w:eastAsia="宋体" w:cs="宋体"/>
          <w:spacing w:val="2"/>
          <w:sz w:val="30"/>
          <w:szCs w:val="30"/>
        </w:rPr>
        <w:t>上都是一个大小一致的矩阵。人们</w:t>
      </w:r>
      <w:r>
        <w:rPr>
          <w:rFonts w:ascii="宋体" w:hAnsi="宋体" w:eastAsia="宋体" w:cs="宋体"/>
          <w:spacing w:val="10"/>
          <w:sz w:val="30"/>
          <w:szCs w:val="30"/>
        </w:rPr>
        <w:t xml:space="preserve"> </w:t>
      </w:r>
      <w:r>
        <w:rPr>
          <w:rFonts w:ascii="宋体" w:hAnsi="宋体" w:eastAsia="宋体" w:cs="宋体"/>
          <w:spacing w:val="-1"/>
          <w:sz w:val="30"/>
          <w:szCs w:val="30"/>
        </w:rPr>
        <w:t>把这样的数据称为张量（</w:t>
      </w:r>
      <w:r>
        <w:rPr>
          <w:rFonts w:ascii="Times New Roman" w:hAnsi="Times New Roman" w:eastAsia="Times New Roman" w:cs="Times New Roman"/>
          <w:spacing w:val="-1"/>
          <w:sz w:val="30"/>
          <w:szCs w:val="30"/>
        </w:rPr>
        <w:t>tensor</w:t>
      </w:r>
      <w:r>
        <w:rPr>
          <w:rFonts w:ascii="宋体" w:hAnsi="宋体" w:eastAsia="宋体" w:cs="宋体"/>
          <w:spacing w:val="-1"/>
          <w:sz w:val="30"/>
          <w:szCs w:val="30"/>
        </w:rPr>
        <w:t>）。</w:t>
      </w:r>
    </w:p>
    <w:p w14:paraId="13E8CC09">
      <w:pPr>
        <w:spacing w:before="251" w:line="442" w:lineRule="exact"/>
        <w:ind w:left="6"/>
        <w:rPr>
          <w:rFonts w:ascii="宋体" w:hAnsi="宋体" w:eastAsia="宋体" w:cs="宋体"/>
          <w:sz w:val="30"/>
          <w:szCs w:val="30"/>
        </w:rPr>
      </w:pPr>
      <w:r>
        <w:rPr>
          <w:rFonts w:ascii="Times New Roman" w:hAnsi="Times New Roman" w:eastAsia="Times New Roman" w:cs="Times New Roman"/>
          <w:color w:val="0468BB"/>
          <w:spacing w:val="-3"/>
          <w:position w:val="2"/>
          <w:sz w:val="30"/>
          <w:szCs w:val="30"/>
        </w:rPr>
        <w:t>2.</w:t>
      </w:r>
      <w:r>
        <w:rPr>
          <w:rFonts w:ascii="宋体" w:hAnsi="宋体" w:eastAsia="宋体" w:cs="宋体"/>
          <w:color w:val="0468BB"/>
          <w:spacing w:val="-3"/>
          <w:position w:val="2"/>
          <w:sz w:val="30"/>
          <w:szCs w:val="30"/>
        </w:rPr>
        <w:t>卷积层</w:t>
      </w:r>
    </w:p>
    <w:p w14:paraId="2CEC7DA9">
      <w:pPr>
        <w:spacing w:before="203" w:line="224" w:lineRule="auto"/>
        <w:ind w:left="30" w:right="243" w:firstLine="577"/>
        <w:rPr>
          <w:rFonts w:ascii="Times New Roman" w:hAnsi="Times New Roman" w:eastAsia="Times New Roman" w:cs="Times New Roman"/>
          <w:sz w:val="30"/>
          <w:szCs w:val="30"/>
        </w:rPr>
      </w:pPr>
      <w:r>
        <w:rPr>
          <w:rFonts w:ascii="宋体" w:hAnsi="宋体" w:eastAsia="宋体" w:cs="宋体"/>
          <w:spacing w:val="-1"/>
          <w:sz w:val="30"/>
          <w:szCs w:val="30"/>
        </w:rPr>
        <w:t>卷积层（</w:t>
      </w:r>
      <w:r>
        <w:rPr>
          <w:rFonts w:ascii="Times New Roman" w:hAnsi="Times New Roman" w:eastAsia="Times New Roman" w:cs="Times New Roman"/>
          <w:spacing w:val="-1"/>
          <w:sz w:val="30"/>
          <w:szCs w:val="30"/>
        </w:rPr>
        <w:t>Convolutional Layer</w:t>
      </w:r>
      <w:r>
        <w:rPr>
          <w:rFonts w:ascii="宋体" w:hAnsi="宋体" w:eastAsia="宋体" w:cs="宋体"/>
          <w:spacing w:val="10"/>
          <w:sz w:val="30"/>
          <w:szCs w:val="30"/>
        </w:rPr>
        <w:t>），</w:t>
      </w:r>
      <w:r>
        <w:rPr>
          <w:rFonts w:ascii="宋体" w:hAnsi="宋体" w:eastAsia="宋体" w:cs="宋体"/>
          <w:spacing w:val="-1"/>
          <w:sz w:val="30"/>
          <w:szCs w:val="30"/>
        </w:rPr>
        <w:t>顾名思义就是做卷积，而做卷积</w:t>
      </w:r>
      <w:r>
        <w:rPr>
          <w:rFonts w:ascii="宋体" w:hAnsi="宋体" w:eastAsia="宋体" w:cs="宋体"/>
          <w:sz w:val="30"/>
          <w:szCs w:val="30"/>
        </w:rPr>
        <w:t xml:space="preserve"> </w:t>
      </w:r>
      <w:r>
        <w:rPr>
          <w:rFonts w:ascii="宋体" w:hAnsi="宋体" w:eastAsia="宋体" w:cs="宋体"/>
          <w:spacing w:val="-1"/>
          <w:sz w:val="30"/>
          <w:szCs w:val="30"/>
        </w:rPr>
        <w:t>的目的是将图片的特征提取出来，所以又将卷积的结果称为</w:t>
      </w:r>
      <w:r>
        <w:rPr>
          <w:rFonts w:ascii="Times New Roman" w:hAnsi="Times New Roman" w:eastAsia="Times New Roman" w:cs="Times New Roman"/>
          <w:spacing w:val="-1"/>
          <w:sz w:val="30"/>
          <w:szCs w:val="30"/>
        </w:rPr>
        <w:t>fe</w:t>
      </w:r>
      <w:r>
        <w:rPr>
          <w:rFonts w:ascii="Times New Roman" w:hAnsi="Times New Roman" w:eastAsia="Times New Roman" w:cs="Times New Roman"/>
          <w:spacing w:val="-2"/>
          <w:sz w:val="30"/>
          <w:szCs w:val="30"/>
        </w:rPr>
        <w:t>ature</w:t>
      </w:r>
    </w:p>
    <w:p w14:paraId="112E5C7F">
      <w:pPr>
        <w:spacing w:before="1" w:line="224" w:lineRule="auto"/>
        <w:ind w:left="6" w:right="99" w:hanging="6"/>
        <w:rPr>
          <w:rFonts w:ascii="宋体" w:hAnsi="宋体" w:eastAsia="宋体" w:cs="宋体"/>
          <w:sz w:val="30"/>
          <w:szCs w:val="30"/>
        </w:rPr>
      </w:pPr>
      <w:r>
        <w:rPr>
          <w:rFonts w:ascii="Times New Roman" w:hAnsi="Times New Roman" w:eastAsia="Times New Roman" w:cs="Times New Roman"/>
          <w:spacing w:val="-2"/>
          <w:sz w:val="30"/>
          <w:szCs w:val="30"/>
        </w:rPr>
        <w:t>map</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。与在前面我们介绍的传统的卷积的过程相比，深度学习中的卷积</w:t>
      </w:r>
      <w:r>
        <w:rPr>
          <w:rFonts w:ascii="宋体" w:hAnsi="宋体" w:eastAsia="宋体" w:cs="宋体"/>
          <w:sz w:val="30"/>
          <w:szCs w:val="30"/>
        </w:rPr>
        <w:t xml:space="preserve"> </w:t>
      </w:r>
      <w:r>
        <w:rPr>
          <w:rFonts w:ascii="宋体" w:hAnsi="宋体" w:eastAsia="宋体" w:cs="宋体"/>
          <w:spacing w:val="-3"/>
          <w:sz w:val="30"/>
          <w:szCs w:val="30"/>
        </w:rPr>
        <w:t>过程是相同的，但是卷积内核的产生却是完全不同的。在深度学习中，</w:t>
      </w:r>
      <w:r>
        <w:rPr>
          <w:rFonts w:ascii="宋体" w:hAnsi="宋体" w:eastAsia="宋体" w:cs="宋体"/>
          <w:spacing w:val="12"/>
          <w:sz w:val="30"/>
          <w:szCs w:val="30"/>
        </w:rPr>
        <w:t xml:space="preserve"> </w:t>
      </w:r>
      <w:r>
        <w:rPr>
          <w:rFonts w:ascii="宋体" w:hAnsi="宋体" w:eastAsia="宋体" w:cs="宋体"/>
          <w:spacing w:val="-1"/>
          <w:sz w:val="30"/>
          <w:szCs w:val="30"/>
        </w:rPr>
        <w:t>又将卷积内核称为过滤器（</w:t>
      </w:r>
      <w:r>
        <w:rPr>
          <w:rFonts w:ascii="Times New Roman" w:hAnsi="Times New Roman" w:eastAsia="Times New Roman" w:cs="Times New Roman"/>
          <w:spacing w:val="-1"/>
          <w:sz w:val="30"/>
          <w:szCs w:val="30"/>
        </w:rPr>
        <w:t>filter</w:t>
      </w:r>
      <w:r>
        <w:rPr>
          <w:rFonts w:ascii="宋体" w:hAnsi="宋体" w:eastAsia="宋体" w:cs="宋体"/>
          <w:spacing w:val="-1"/>
          <w:sz w:val="30"/>
          <w:szCs w:val="30"/>
        </w:rPr>
        <w:t>）。</w:t>
      </w:r>
    </w:p>
    <w:p w14:paraId="30E3DC99">
      <w:pPr>
        <w:spacing w:before="236" w:line="214" w:lineRule="auto"/>
        <w:ind w:left="6" w:firstLine="597"/>
        <w:rPr>
          <w:rFonts w:ascii="宋体" w:hAnsi="宋体" w:eastAsia="宋体" w:cs="宋体"/>
          <w:sz w:val="30"/>
          <w:szCs w:val="30"/>
        </w:rPr>
      </w:pPr>
      <w:r>
        <w:rPr>
          <w:rFonts w:ascii="宋体" w:hAnsi="宋体" w:eastAsia="宋体" w:cs="宋体"/>
          <w:spacing w:val="-1"/>
          <w:sz w:val="30"/>
          <w:szCs w:val="30"/>
        </w:rPr>
        <w:t>在深度学习中卷积的过程与传统单纯的卷积过程是相同的，也就是</w:t>
      </w:r>
      <w:r>
        <w:rPr>
          <w:rFonts w:ascii="宋体" w:hAnsi="宋体" w:eastAsia="宋体" w:cs="宋体"/>
          <w:spacing w:val="17"/>
          <w:sz w:val="30"/>
          <w:szCs w:val="30"/>
        </w:rPr>
        <w:t xml:space="preserve"> </w:t>
      </w:r>
      <w:r>
        <w:rPr>
          <w:rFonts w:ascii="宋体" w:hAnsi="宋体" w:eastAsia="宋体" w:cs="宋体"/>
          <w:spacing w:val="-1"/>
          <w:sz w:val="30"/>
          <w:szCs w:val="30"/>
        </w:rPr>
        <w:t>说可以将图像做某种转换和处理。在做传统单纯的卷积过程时，卷积内</w:t>
      </w:r>
      <w:r>
        <w:rPr>
          <w:rFonts w:ascii="宋体" w:hAnsi="宋体" w:eastAsia="宋体" w:cs="宋体"/>
          <w:spacing w:val="17"/>
          <w:sz w:val="30"/>
          <w:szCs w:val="30"/>
        </w:rPr>
        <w:t xml:space="preserve"> </w:t>
      </w:r>
      <w:r>
        <w:rPr>
          <w:rFonts w:ascii="宋体" w:hAnsi="宋体" w:eastAsia="宋体" w:cs="宋体"/>
          <w:spacing w:val="-1"/>
          <w:sz w:val="30"/>
          <w:szCs w:val="30"/>
        </w:rPr>
        <w:t>核是事先给定的，其过程（如表</w:t>
      </w:r>
      <w:r>
        <w:rPr>
          <w:rFonts w:ascii="Times New Roman" w:hAnsi="Times New Roman" w:eastAsia="Times New Roman" w:cs="Times New Roman"/>
          <w:spacing w:val="-1"/>
          <w:sz w:val="30"/>
          <w:szCs w:val="30"/>
        </w:rPr>
        <w:t>6-1</w:t>
      </w:r>
      <w:r>
        <w:rPr>
          <w:rFonts w:ascii="宋体" w:hAnsi="宋体" w:eastAsia="宋体" w:cs="宋体"/>
          <w:spacing w:val="-1"/>
          <w:sz w:val="30"/>
          <w:szCs w:val="30"/>
        </w:rPr>
        <w:t>所示）只是为了达到某种目的而做</w:t>
      </w:r>
      <w:r>
        <w:rPr>
          <w:rFonts w:ascii="宋体" w:hAnsi="宋体" w:eastAsia="宋体" w:cs="宋体"/>
          <w:spacing w:val="9"/>
          <w:sz w:val="30"/>
          <w:szCs w:val="30"/>
        </w:rPr>
        <w:t xml:space="preserve">  </w:t>
      </w:r>
      <w:r>
        <w:rPr>
          <w:rFonts w:ascii="宋体" w:hAnsi="宋体" w:eastAsia="宋体" w:cs="宋体"/>
          <w:spacing w:val="-1"/>
          <w:sz w:val="30"/>
          <w:szCs w:val="30"/>
        </w:rPr>
        <w:t>的图像处理。但是在</w:t>
      </w:r>
      <w:r>
        <w:rPr>
          <w:rFonts w:ascii="Times New Roman" w:hAnsi="Times New Roman" w:eastAsia="Times New Roman" w:cs="Times New Roman"/>
          <w:spacing w:val="-1"/>
          <w:sz w:val="30"/>
          <w:szCs w:val="30"/>
        </w:rPr>
        <w:t>CNN</w:t>
      </w:r>
      <w:r>
        <w:rPr>
          <w:rFonts w:ascii="宋体" w:hAnsi="宋体" w:eastAsia="宋体" w:cs="宋体"/>
          <w:spacing w:val="-1"/>
          <w:sz w:val="30"/>
          <w:szCs w:val="30"/>
        </w:rPr>
        <w:t>中的卷积内核不是使用者事前给定的，而是通</w:t>
      </w:r>
      <w:r>
        <w:rPr>
          <w:rFonts w:ascii="宋体" w:hAnsi="宋体" w:eastAsia="宋体" w:cs="宋体"/>
          <w:spacing w:val="17"/>
          <w:sz w:val="30"/>
          <w:szCs w:val="30"/>
        </w:rPr>
        <w:t xml:space="preserve"> </w:t>
      </w:r>
      <w:r>
        <w:rPr>
          <w:rFonts w:ascii="宋体" w:hAnsi="宋体" w:eastAsia="宋体" w:cs="宋体"/>
          <w:spacing w:val="-1"/>
          <w:sz w:val="30"/>
          <w:szCs w:val="30"/>
        </w:rPr>
        <w:t>过反向传播的方式在训练阶段确定的。</w:t>
      </w:r>
    </w:p>
    <w:p w14:paraId="1C675428">
      <w:pPr>
        <w:spacing w:before="253" w:line="225" w:lineRule="auto"/>
        <w:ind w:left="634"/>
        <w:rPr>
          <w:rFonts w:ascii="宋体" w:hAnsi="宋体" w:eastAsia="宋体" w:cs="宋体"/>
          <w:sz w:val="30"/>
          <w:szCs w:val="30"/>
        </w:rPr>
      </w:pPr>
      <w:r>
        <w:rPr>
          <w:rFonts w:ascii="宋体" w:hAnsi="宋体" w:eastAsia="宋体" w:cs="宋体"/>
          <w:spacing w:val="-1"/>
          <w:sz w:val="30"/>
          <w:szCs w:val="30"/>
        </w:rPr>
        <w:t>图</w:t>
      </w:r>
      <w:r>
        <w:rPr>
          <w:rFonts w:ascii="Times New Roman" w:hAnsi="Times New Roman" w:eastAsia="Times New Roman" w:cs="Times New Roman"/>
          <w:spacing w:val="-1"/>
          <w:sz w:val="30"/>
          <w:szCs w:val="30"/>
        </w:rPr>
        <w:t>6-12</w:t>
      </w:r>
      <w:r>
        <w:rPr>
          <w:rFonts w:ascii="宋体" w:hAnsi="宋体" w:eastAsia="宋体" w:cs="宋体"/>
          <w:spacing w:val="-1"/>
          <w:sz w:val="30"/>
          <w:szCs w:val="30"/>
        </w:rPr>
        <w:t>给出了一个卷积过程的示意：输入层是</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w:t>
      </w:r>
      <w:r>
        <w:rPr>
          <w:rFonts w:ascii="Times New Roman" w:hAnsi="Times New Roman" w:eastAsia="Times New Roman" w:cs="Times New Roman"/>
          <w:spacing w:val="-1"/>
          <w:sz w:val="30"/>
          <w:szCs w:val="30"/>
        </w:rPr>
        <w:t>c</w:t>
      </w:r>
      <w:r>
        <w:rPr>
          <w:rFonts w:ascii="Times New Roman" w:hAnsi="Times New Roman" w:eastAsia="Times New Roman" w:cs="Times New Roman"/>
          <w:spacing w:val="-2"/>
          <w:sz w:val="30"/>
          <w:szCs w:val="30"/>
        </w:rPr>
        <w:t>hannel</w:t>
      </w:r>
      <w:r>
        <w:rPr>
          <w:rFonts w:ascii="宋体" w:hAnsi="宋体" w:eastAsia="宋体" w:cs="宋体"/>
          <w:spacing w:val="-2"/>
          <w:sz w:val="30"/>
          <w:szCs w:val="30"/>
        </w:rPr>
        <w:t>分别是</w:t>
      </w:r>
    </w:p>
    <w:p w14:paraId="73073FA2">
      <w:pPr>
        <w:spacing w:line="212" w:lineRule="auto"/>
        <w:ind w:left="2"/>
        <w:rPr>
          <w:rFonts w:ascii="宋体" w:hAnsi="宋体" w:eastAsia="宋体" w:cs="宋体"/>
          <w:sz w:val="30"/>
          <w:szCs w:val="30"/>
        </w:rPr>
      </w:pPr>
      <w:r>
        <w:rPr>
          <w:rFonts w:ascii="Times New Roman" w:hAnsi="Times New Roman" w:eastAsia="Times New Roman" w:cs="Times New Roman"/>
          <w:sz w:val="30"/>
          <w:szCs w:val="30"/>
        </w:rPr>
        <w:t>RGB</w:t>
      </w:r>
      <w:r>
        <w:rPr>
          <w:rFonts w:ascii="宋体" w:hAnsi="宋体" w:eastAsia="宋体" w:cs="宋体"/>
          <w:sz w:val="30"/>
          <w:szCs w:val="30"/>
        </w:rPr>
        <w:t>的原始图片数据；卷积的</w:t>
      </w:r>
      <w:r>
        <w:rPr>
          <w:rFonts w:ascii="Times New Roman" w:hAnsi="Times New Roman" w:eastAsia="Times New Roman" w:cs="Times New Roman"/>
          <w:sz w:val="30"/>
          <w:szCs w:val="30"/>
        </w:rPr>
        <w:t>filter</w:t>
      </w:r>
      <w:r>
        <w:rPr>
          <w:rFonts w:ascii="宋体" w:hAnsi="宋体" w:eastAsia="宋体" w:cs="宋体"/>
          <w:sz w:val="30"/>
          <w:szCs w:val="30"/>
        </w:rPr>
        <w:t>是一个</w:t>
      </w:r>
      <w:r>
        <w:rPr>
          <w:rFonts w:ascii="Times New Roman" w:hAnsi="Times New Roman" w:eastAsia="Times New Roman" w:cs="Times New Roman"/>
          <w:sz w:val="30"/>
          <w:szCs w:val="30"/>
        </w:rPr>
        <w:t>3×3</w:t>
      </w:r>
      <w:r>
        <w:rPr>
          <w:rFonts w:ascii="宋体" w:hAnsi="宋体" w:eastAsia="宋体" w:cs="宋体"/>
          <w:sz w:val="30"/>
          <w:szCs w:val="30"/>
        </w:rPr>
        <w:t>的矩</w:t>
      </w:r>
      <w:r>
        <w:rPr>
          <w:rFonts w:ascii="宋体" w:hAnsi="宋体" w:eastAsia="宋体" w:cs="宋体"/>
          <w:spacing w:val="-1"/>
          <w:sz w:val="30"/>
          <w:szCs w:val="30"/>
        </w:rPr>
        <w:t>阵；</w:t>
      </w:r>
      <w:r>
        <w:rPr>
          <w:rFonts w:ascii="Times New Roman" w:hAnsi="Times New Roman" w:eastAsia="Times New Roman" w:cs="Times New Roman"/>
          <w:spacing w:val="-1"/>
          <w:sz w:val="30"/>
          <w:szCs w:val="30"/>
        </w:rPr>
        <w:t>filter</w:t>
      </w:r>
      <w:r>
        <w:rPr>
          <w:rFonts w:ascii="宋体" w:hAnsi="宋体" w:eastAsia="宋体" w:cs="宋体"/>
          <w:spacing w:val="-1"/>
          <w:sz w:val="30"/>
          <w:szCs w:val="30"/>
        </w:rPr>
        <w:t>的个数是</w:t>
      </w:r>
    </w:p>
    <w:p w14:paraId="62A6B100">
      <w:pPr>
        <w:spacing w:before="6" w:line="221" w:lineRule="auto"/>
        <w:ind w:left="4" w:right="18" w:firstLine="2"/>
        <w:rPr>
          <w:rFonts w:ascii="宋体" w:hAnsi="宋体" w:eastAsia="宋体" w:cs="宋体"/>
          <w:sz w:val="30"/>
          <w:szCs w:val="30"/>
        </w:rPr>
      </w:pPr>
      <w:r>
        <w:rPr>
          <w:rFonts w:ascii="Times New Roman" w:hAnsi="Times New Roman" w:eastAsia="Times New Roman" w:cs="Times New Roman"/>
          <w:spacing w:val="-1"/>
          <w:sz w:val="30"/>
          <w:szCs w:val="30"/>
        </w:rPr>
        <w:t>64</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，所以第一次卷积的结果就变成了</w:t>
      </w:r>
      <w:r>
        <w:rPr>
          <w:rFonts w:ascii="Times New Roman" w:hAnsi="Times New Roman" w:eastAsia="Times New Roman" w:cs="Times New Roman"/>
          <w:spacing w:val="-1"/>
          <w:sz w:val="30"/>
          <w:szCs w:val="30"/>
        </w:rPr>
        <w:t>64</w:t>
      </w:r>
      <w:r>
        <w:rPr>
          <w:rFonts w:ascii="宋体" w:hAnsi="宋体" w:eastAsia="宋体" w:cs="宋体"/>
          <w:spacing w:val="-1"/>
          <w:sz w:val="30"/>
          <w:szCs w:val="30"/>
        </w:rPr>
        <w:t>个</w:t>
      </w:r>
      <w:r>
        <w:rPr>
          <w:rFonts w:ascii="Times New Roman" w:hAnsi="Times New Roman" w:eastAsia="Times New Roman" w:cs="Times New Roman"/>
          <w:spacing w:val="-1"/>
          <w:sz w:val="30"/>
          <w:szCs w:val="30"/>
        </w:rPr>
        <w:t>channel</w:t>
      </w:r>
      <w:r>
        <w:rPr>
          <w:rFonts w:ascii="宋体" w:hAnsi="宋体" w:eastAsia="宋体" w:cs="宋体"/>
          <w:spacing w:val="-1"/>
          <w:sz w:val="30"/>
          <w:szCs w:val="30"/>
        </w:rPr>
        <w:t>；如果</w:t>
      </w:r>
      <w:r>
        <w:rPr>
          <w:rFonts w:ascii="宋体" w:hAnsi="宋体" w:eastAsia="宋体" w:cs="宋体"/>
          <w:spacing w:val="-2"/>
          <w:sz w:val="30"/>
          <w:szCs w:val="30"/>
        </w:rPr>
        <w:t>不考虑</w:t>
      </w:r>
      <w:r>
        <w:rPr>
          <w:rFonts w:ascii="Times New Roman" w:hAnsi="Times New Roman" w:eastAsia="Times New Roman" w:cs="Times New Roman"/>
          <w:spacing w:val="-2"/>
          <w:sz w:val="30"/>
          <w:szCs w:val="30"/>
        </w:rPr>
        <w:t>filter</w:t>
      </w:r>
      <w:r>
        <w:rPr>
          <w:rFonts w:ascii="宋体" w:hAnsi="宋体" w:eastAsia="宋体" w:cs="宋体"/>
          <w:spacing w:val="-2"/>
          <w:sz w:val="30"/>
          <w:szCs w:val="30"/>
        </w:rPr>
        <w:t>中锚</w:t>
      </w:r>
      <w:r>
        <w:rPr>
          <w:rFonts w:ascii="宋体" w:hAnsi="宋体" w:eastAsia="宋体" w:cs="宋体"/>
          <w:sz w:val="30"/>
          <w:szCs w:val="30"/>
        </w:rPr>
        <w:t xml:space="preserve"> 点在矩阵边界对齐的问题，卷积后每个</w:t>
      </w:r>
      <w:r>
        <w:rPr>
          <w:rFonts w:ascii="Times New Roman" w:hAnsi="Times New Roman" w:eastAsia="Times New Roman" w:cs="Times New Roman"/>
          <w:sz w:val="30"/>
          <w:szCs w:val="30"/>
        </w:rPr>
        <w:t>chann</w:t>
      </w:r>
      <w:r>
        <w:rPr>
          <w:rFonts w:ascii="Times New Roman" w:hAnsi="Times New Roman" w:eastAsia="Times New Roman" w:cs="Times New Roman"/>
          <w:spacing w:val="-1"/>
          <w:sz w:val="30"/>
          <w:szCs w:val="30"/>
        </w:rPr>
        <w:t>el</w:t>
      </w:r>
      <w:r>
        <w:rPr>
          <w:rFonts w:ascii="宋体" w:hAnsi="宋体" w:eastAsia="宋体" w:cs="宋体"/>
          <w:spacing w:val="-1"/>
          <w:sz w:val="30"/>
          <w:szCs w:val="30"/>
        </w:rPr>
        <w:t>中矩阵大小还是原来的</w:t>
      </w:r>
      <w:r>
        <w:rPr>
          <w:rFonts w:ascii="宋体" w:hAnsi="宋体" w:eastAsia="宋体" w:cs="宋体"/>
          <w:sz w:val="30"/>
          <w:szCs w:val="30"/>
        </w:rPr>
        <w:t xml:space="preserve">   </w:t>
      </w:r>
      <w:r>
        <w:rPr>
          <w:rFonts w:ascii="Times New Roman" w:hAnsi="Times New Roman" w:eastAsia="Times New Roman" w:cs="Times New Roman"/>
          <w:spacing w:val="-1"/>
          <w:sz w:val="30"/>
          <w:szCs w:val="30"/>
        </w:rPr>
        <w:t>224×224</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，但是若考虑</w:t>
      </w:r>
      <w:r>
        <w:rPr>
          <w:rFonts w:ascii="Times New Roman" w:hAnsi="Times New Roman" w:eastAsia="Times New Roman" w:cs="Times New Roman"/>
          <w:spacing w:val="-1"/>
          <w:sz w:val="30"/>
          <w:szCs w:val="30"/>
        </w:rPr>
        <w:t>filter</w:t>
      </w:r>
      <w:r>
        <w:rPr>
          <w:rFonts w:ascii="宋体" w:hAnsi="宋体" w:eastAsia="宋体" w:cs="宋体"/>
          <w:spacing w:val="-1"/>
          <w:sz w:val="30"/>
          <w:szCs w:val="30"/>
        </w:rPr>
        <w:t>中锚点在矩阵边界</w:t>
      </w:r>
      <w:r>
        <w:rPr>
          <w:rFonts w:ascii="宋体" w:hAnsi="宋体" w:eastAsia="宋体" w:cs="宋体"/>
          <w:spacing w:val="-2"/>
          <w:sz w:val="30"/>
          <w:szCs w:val="30"/>
        </w:rPr>
        <w:t>对齐的问题，则矩阵大小</w:t>
      </w:r>
      <w:r>
        <w:rPr>
          <w:rFonts w:ascii="宋体" w:hAnsi="宋体" w:eastAsia="宋体" w:cs="宋体"/>
          <w:sz w:val="30"/>
          <w:szCs w:val="30"/>
        </w:rPr>
        <w:t xml:space="preserve">  会变成</w:t>
      </w:r>
      <w:r>
        <w:rPr>
          <w:rFonts w:ascii="Times New Roman" w:hAnsi="Times New Roman" w:eastAsia="Times New Roman" w:cs="Times New Roman"/>
          <w:sz w:val="30"/>
          <w:szCs w:val="30"/>
        </w:rPr>
        <w:t>222×222</w:t>
      </w:r>
      <w:r>
        <w:rPr>
          <w:rFonts w:ascii="宋体" w:hAnsi="宋体" w:eastAsia="宋体" w:cs="宋体"/>
          <w:sz w:val="30"/>
          <w:szCs w:val="30"/>
        </w:rPr>
        <w:t>；上一层所有</w:t>
      </w:r>
      <w:r>
        <w:rPr>
          <w:rFonts w:ascii="Times New Roman" w:hAnsi="Times New Roman" w:eastAsia="Times New Roman" w:cs="Times New Roman"/>
          <w:sz w:val="30"/>
          <w:szCs w:val="30"/>
        </w:rPr>
        <w:t>channel</w:t>
      </w:r>
      <w:r>
        <w:rPr>
          <w:rFonts w:ascii="宋体" w:hAnsi="宋体" w:eastAsia="宋体" w:cs="宋体"/>
          <w:sz w:val="30"/>
          <w:szCs w:val="30"/>
        </w:rPr>
        <w:t>的数据在一个</w:t>
      </w:r>
      <w:r>
        <w:rPr>
          <w:rFonts w:ascii="Times New Roman" w:hAnsi="Times New Roman" w:eastAsia="Times New Roman" w:cs="Times New Roman"/>
          <w:spacing w:val="-1"/>
          <w:sz w:val="30"/>
          <w:szCs w:val="30"/>
        </w:rPr>
        <w:t>filter</w:t>
      </w:r>
      <w:r>
        <w:rPr>
          <w:rFonts w:ascii="宋体" w:hAnsi="宋体" w:eastAsia="宋体" w:cs="宋体"/>
          <w:spacing w:val="-1"/>
          <w:sz w:val="30"/>
          <w:szCs w:val="30"/>
        </w:rPr>
        <w:t>都被计算，在新</w:t>
      </w:r>
      <w:r>
        <w:rPr>
          <w:rFonts w:ascii="宋体" w:hAnsi="宋体" w:eastAsia="宋体" w:cs="宋体"/>
          <w:sz w:val="30"/>
          <w:szCs w:val="30"/>
        </w:rPr>
        <w:t xml:space="preserve">  </w:t>
      </w:r>
      <w:r>
        <w:rPr>
          <w:rFonts w:ascii="宋体" w:hAnsi="宋体" w:eastAsia="宋体" w:cs="宋体"/>
          <w:spacing w:val="-1"/>
          <w:sz w:val="30"/>
          <w:szCs w:val="30"/>
        </w:rPr>
        <w:t>的</w:t>
      </w:r>
      <w:r>
        <w:rPr>
          <w:rFonts w:ascii="Times New Roman" w:hAnsi="Times New Roman" w:eastAsia="Times New Roman" w:cs="Times New Roman"/>
          <w:spacing w:val="-1"/>
          <w:sz w:val="30"/>
          <w:szCs w:val="30"/>
        </w:rPr>
        <w:t>channel</w:t>
      </w:r>
      <w:r>
        <w:rPr>
          <w:rFonts w:ascii="宋体" w:hAnsi="宋体" w:eastAsia="宋体" w:cs="宋体"/>
          <w:spacing w:val="-1"/>
          <w:sz w:val="30"/>
          <w:szCs w:val="30"/>
        </w:rPr>
        <w:t>中作为一个数据。</w:t>
      </w:r>
    </w:p>
    <w:p w14:paraId="62D61310">
      <w:pPr>
        <w:spacing w:line="221" w:lineRule="auto"/>
        <w:rPr>
          <w:rFonts w:ascii="宋体" w:hAnsi="宋体" w:eastAsia="宋体" w:cs="宋体"/>
          <w:sz w:val="30"/>
          <w:szCs w:val="30"/>
        </w:rPr>
        <w:sectPr>
          <w:pgSz w:w="12240" w:h="15840"/>
          <w:pgMar w:top="400" w:right="1466" w:bottom="0" w:left="1446" w:header="0" w:footer="0" w:gutter="0"/>
          <w:cols w:space="720" w:num="1"/>
        </w:sectPr>
      </w:pPr>
    </w:p>
    <w:p w14:paraId="7B472822">
      <w:pPr>
        <w:pStyle w:val="2"/>
        <w:spacing w:line="275" w:lineRule="auto"/>
      </w:pPr>
    </w:p>
    <w:p w14:paraId="5B340652">
      <w:pPr>
        <w:pStyle w:val="2"/>
        <w:spacing w:line="275" w:lineRule="auto"/>
      </w:pPr>
    </w:p>
    <w:p w14:paraId="7D08D003">
      <w:pPr>
        <w:pStyle w:val="2"/>
        <w:spacing w:line="275" w:lineRule="auto"/>
      </w:pPr>
    </w:p>
    <w:p w14:paraId="2D901D92">
      <w:pPr>
        <w:pStyle w:val="2"/>
        <w:spacing w:line="276" w:lineRule="auto"/>
      </w:pPr>
    </w:p>
    <w:p w14:paraId="38927ED4">
      <w:pPr>
        <w:spacing w:before="86" w:line="192" w:lineRule="auto"/>
        <w:ind w:left="5829"/>
        <w:rPr>
          <w:rFonts w:ascii="Times New Roman" w:hAnsi="Times New Roman" w:eastAsia="Times New Roman" w:cs="Times New Roman"/>
          <w:sz w:val="30"/>
          <w:szCs w:val="30"/>
        </w:rPr>
      </w:pPr>
      <w:r>
        <w:rPr>
          <w:rFonts w:ascii="Times New Roman" w:hAnsi="Times New Roman" w:eastAsia="Times New Roman" w:cs="Times New Roman"/>
          <w:spacing w:val="-7"/>
          <w:w w:val="99"/>
          <w:sz w:val="30"/>
          <w:szCs w:val="30"/>
        </w:rPr>
        <w:t>output(y)</w:t>
      </w:r>
    </w:p>
    <w:p w14:paraId="32FB0EF3">
      <w:pPr>
        <w:pStyle w:val="2"/>
        <w:spacing w:before="85" w:line="409" w:lineRule="exact"/>
        <w:ind w:left="1000"/>
        <w:rPr>
          <w:sz w:val="30"/>
          <w:szCs w:val="30"/>
        </w:rPr>
      </w:pPr>
      <w:r>
        <w:drawing>
          <wp:anchor distT="0" distB="0" distL="0" distR="0" simplePos="0" relativeHeight="252036096" behindDoc="1" locked="0" layoutInCell="1" allowOverlap="1">
            <wp:simplePos x="0" y="0"/>
            <wp:positionH relativeFrom="column">
              <wp:posOffset>640715</wp:posOffset>
            </wp:positionH>
            <wp:positionV relativeFrom="paragraph">
              <wp:posOffset>24765</wp:posOffset>
            </wp:positionV>
            <wp:extent cx="4476750" cy="2374900"/>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345"/>
                    <a:stretch>
                      <a:fillRect/>
                    </a:stretch>
                  </pic:blipFill>
                  <pic:spPr>
                    <a:xfrm>
                      <a:off x="0" y="0"/>
                      <a:ext cx="4476746" cy="2374888"/>
                    </a:xfrm>
                    <a:prstGeom prst="rect">
                      <a:avLst/>
                    </a:prstGeom>
                  </pic:spPr>
                </pic:pic>
              </a:graphicData>
            </a:graphic>
          </wp:anchor>
        </w:drawing>
      </w:r>
      <w:r>
        <w:rPr>
          <w:spacing w:val="-11"/>
          <w:position w:val="5"/>
          <w:sz w:val="30"/>
          <w:szCs w:val="30"/>
        </w:rPr>
        <w:t>input(x)</w:t>
      </w:r>
    </w:p>
    <w:p w14:paraId="7FC08955">
      <w:pPr>
        <w:spacing w:before="100" w:line="192" w:lineRule="auto"/>
        <w:ind w:left="3809"/>
        <w:rPr>
          <w:rFonts w:ascii="Times New Roman" w:hAnsi="Times New Roman" w:eastAsia="Times New Roman" w:cs="Times New Roman"/>
          <w:sz w:val="30"/>
          <w:szCs w:val="30"/>
        </w:rPr>
      </w:pPr>
      <w:r>
        <w:rPr>
          <w:rFonts w:ascii="Times New Roman" w:hAnsi="Times New Roman" w:eastAsia="Times New Roman" w:cs="Times New Roman"/>
          <w:spacing w:val="-6"/>
          <w:sz w:val="30"/>
          <w:szCs w:val="30"/>
        </w:rPr>
        <w:t>filter(w)</w:t>
      </w:r>
    </w:p>
    <w:p w14:paraId="037BC461">
      <w:pPr>
        <w:spacing w:before="151"/>
        <w:ind w:left="5779"/>
        <w:rPr>
          <w:rFonts w:ascii="宋体" w:hAnsi="宋体" w:eastAsia="宋体" w:cs="宋体"/>
          <w:sz w:val="30"/>
          <w:szCs w:val="30"/>
        </w:rPr>
      </w:pPr>
      <w:r>
        <w:pict>
          <v:shape id="_x0000_s1515" o:spid="_x0000_s1515" o:spt="202" type="#_x0000_t202" style="position:absolute;left:0pt;margin-left:142.95pt;margin-top:4.55pt;height:21.6pt;width:23.75pt;z-index:252037120;mso-width-relative:page;mso-height-relative:page;" filled="f" stroked="f" coordsize="21600,21600">
            <v:path/>
            <v:fill on="f" focussize="0,0"/>
            <v:stroke on="f"/>
            <v:imagedata o:title=""/>
            <o:lock v:ext="edit" aspectratio="f"/>
            <v:textbox inset="0mm,0mm,0mm,0mm">
              <w:txbxContent>
                <w:p w14:paraId="5EFE68C7">
                  <w:pPr>
                    <w:spacing w:before="19" w:line="241" w:lineRule="auto"/>
                    <w:ind w:left="20"/>
                    <w:rPr>
                      <w:rFonts w:ascii="宋体" w:hAnsi="宋体" w:eastAsia="宋体" w:cs="宋体"/>
                      <w:sz w:val="30"/>
                      <w:szCs w:val="30"/>
                    </w:rPr>
                  </w:pPr>
                  <w:r>
                    <w:rPr>
                      <w:rFonts w:ascii="宋体" w:hAnsi="宋体" w:eastAsia="宋体" w:cs="宋体"/>
                      <w:spacing w:val="-4"/>
                      <w:sz w:val="30"/>
                      <w:szCs w:val="30"/>
                    </w:rPr>
                    <w:t>224</w:t>
                  </w:r>
                </w:p>
              </w:txbxContent>
            </v:textbox>
          </v:shape>
        </w:pict>
      </w:r>
      <w:r>
        <w:rPr>
          <w:rFonts w:ascii="宋体" w:hAnsi="宋体" w:eastAsia="宋体" w:cs="宋体"/>
          <w:spacing w:val="-4"/>
          <w:sz w:val="19"/>
          <w:szCs w:val="19"/>
        </w:rPr>
        <w:t>1×1×1</w:t>
      </w:r>
      <w:r>
        <w:rPr>
          <w:rFonts w:ascii="宋体" w:hAnsi="宋体" w:eastAsia="宋体" w:cs="宋体"/>
          <w:sz w:val="19"/>
          <w:szCs w:val="19"/>
        </w:rPr>
        <w:t xml:space="preserve">                 </w:t>
      </w:r>
      <w:r>
        <w:rPr>
          <w:rFonts w:ascii="宋体" w:hAnsi="宋体" w:eastAsia="宋体" w:cs="宋体"/>
          <w:spacing w:val="-4"/>
          <w:sz w:val="30"/>
          <w:szCs w:val="30"/>
        </w:rPr>
        <w:t>224</w:t>
      </w:r>
    </w:p>
    <w:p w14:paraId="2A0EF15C">
      <w:pPr>
        <w:pStyle w:val="2"/>
        <w:spacing w:line="282" w:lineRule="auto"/>
      </w:pPr>
    </w:p>
    <w:p w14:paraId="574E0DE9">
      <w:pPr>
        <w:pStyle w:val="2"/>
        <w:spacing w:line="282" w:lineRule="auto"/>
      </w:pPr>
    </w:p>
    <w:p w14:paraId="01C81068">
      <w:pPr>
        <w:pStyle w:val="2"/>
        <w:spacing w:line="282" w:lineRule="auto"/>
      </w:pPr>
    </w:p>
    <w:p w14:paraId="74AADFF6">
      <w:pPr>
        <w:spacing w:before="98"/>
        <w:ind w:left="3499"/>
        <w:rPr>
          <w:rFonts w:ascii="宋体" w:hAnsi="宋体" w:eastAsia="宋体" w:cs="宋体"/>
          <w:sz w:val="30"/>
          <w:szCs w:val="30"/>
        </w:rPr>
      </w:pPr>
      <w:r>
        <w:pict>
          <v:shape id="_x0000_s1516" o:spid="_x0000_s1516" o:spt="202" type="#_x0000_t202" style="position:absolute;left:0pt;margin-left:59pt;margin-top:2.9pt;height:21.5pt;width:8.65pt;z-index:252039168;mso-width-relative:page;mso-height-relative:page;" filled="f" stroked="f" coordsize="21600,21600">
            <v:path/>
            <v:fill on="f" focussize="0,0"/>
            <v:stroke on="f"/>
            <v:imagedata o:title=""/>
            <o:lock v:ext="edit" aspectratio="f"/>
            <v:textbox inset="0mm,0mm,0mm,0mm">
              <w:txbxContent>
                <w:p w14:paraId="2817AC1E">
                  <w:pPr>
                    <w:spacing w:before="19"/>
                    <w:ind w:right="2"/>
                    <w:jc w:val="right"/>
                    <w:rPr>
                      <w:rFonts w:ascii="宋体" w:hAnsi="宋体" w:eastAsia="宋体" w:cs="宋体"/>
                      <w:sz w:val="30"/>
                      <w:szCs w:val="30"/>
                    </w:rPr>
                  </w:pPr>
                  <w:r>
                    <w:rPr>
                      <w:rFonts w:ascii="宋体" w:hAnsi="宋体" w:eastAsia="宋体" w:cs="宋体"/>
                      <w:sz w:val="30"/>
                      <w:szCs w:val="30"/>
                    </w:rPr>
                    <w:t>3</w:t>
                  </w:r>
                </w:p>
              </w:txbxContent>
            </v:textbox>
          </v:shape>
        </w:pict>
      </w:r>
      <w:r>
        <w:rPr>
          <w:rFonts w:ascii="宋体" w:hAnsi="宋体" w:eastAsia="宋体" w:cs="宋体"/>
          <w:sz w:val="30"/>
          <w:szCs w:val="30"/>
        </w:rPr>
        <w:t>3</w:t>
      </w:r>
    </w:p>
    <w:p w14:paraId="783205F7">
      <w:pPr>
        <w:spacing w:before="150" w:line="241" w:lineRule="auto"/>
        <w:ind w:left="7339"/>
        <w:rPr>
          <w:rFonts w:ascii="宋体" w:hAnsi="宋体" w:eastAsia="宋体" w:cs="宋体"/>
          <w:sz w:val="30"/>
          <w:szCs w:val="30"/>
        </w:rPr>
      </w:pPr>
      <w:r>
        <w:pict>
          <v:shape id="_x0000_s1517" o:spid="_x0000_s1517" o:spt="202" type="#_x0000_t202" style="position:absolute;left:0pt;margin-left:99.45pt;margin-top:14pt;height:21.6pt;width:23.75pt;z-index:252038144;mso-width-relative:page;mso-height-relative:page;" filled="f" stroked="f" coordsize="21600,21600">
            <v:path/>
            <v:fill on="f" focussize="0,0"/>
            <v:stroke on="f"/>
            <v:imagedata o:title=""/>
            <o:lock v:ext="edit" aspectratio="f"/>
            <v:textbox inset="0mm,0mm,0mm,0mm">
              <w:txbxContent>
                <w:p w14:paraId="58C4F39D">
                  <w:pPr>
                    <w:spacing w:before="19" w:line="241" w:lineRule="auto"/>
                    <w:ind w:left="20"/>
                    <w:rPr>
                      <w:rFonts w:ascii="宋体" w:hAnsi="宋体" w:eastAsia="宋体" w:cs="宋体"/>
                      <w:sz w:val="30"/>
                      <w:szCs w:val="30"/>
                    </w:rPr>
                  </w:pPr>
                  <w:r>
                    <w:rPr>
                      <w:rFonts w:ascii="宋体" w:hAnsi="宋体" w:eastAsia="宋体" w:cs="宋体"/>
                      <w:spacing w:val="-4"/>
                      <w:sz w:val="30"/>
                      <w:szCs w:val="30"/>
                    </w:rPr>
                    <w:t>224</w:t>
                  </w:r>
                </w:p>
              </w:txbxContent>
            </v:textbox>
          </v:shape>
        </w:pict>
      </w:r>
      <w:r>
        <w:rPr>
          <w:rFonts w:ascii="宋体" w:hAnsi="宋体" w:eastAsia="宋体" w:cs="宋体"/>
          <w:spacing w:val="-4"/>
          <w:sz w:val="30"/>
          <w:szCs w:val="30"/>
        </w:rPr>
        <w:t>224</w:t>
      </w:r>
    </w:p>
    <w:p w14:paraId="334ACE34">
      <w:pPr>
        <w:spacing w:before="307" w:line="199" w:lineRule="auto"/>
        <w:ind w:left="1209"/>
        <w:rPr>
          <w:rFonts w:ascii="宋体" w:hAnsi="宋体" w:eastAsia="宋体" w:cs="宋体"/>
          <w:sz w:val="30"/>
          <w:szCs w:val="30"/>
        </w:rPr>
      </w:pPr>
      <w:r>
        <w:rPr>
          <w:rFonts w:ascii="宋体" w:hAnsi="宋体" w:eastAsia="宋体" w:cs="宋体"/>
          <w:spacing w:val="-9"/>
          <w:position w:val="2"/>
          <w:sz w:val="30"/>
          <w:szCs w:val="30"/>
        </w:rPr>
        <w:t>3</w:t>
      </w:r>
      <w:r>
        <w:rPr>
          <w:rFonts w:ascii="宋体" w:hAnsi="宋体" w:eastAsia="宋体" w:cs="宋体"/>
          <w:spacing w:val="3"/>
          <w:position w:val="2"/>
          <w:sz w:val="30"/>
          <w:szCs w:val="30"/>
        </w:rPr>
        <w:t xml:space="preserve">                             </w:t>
      </w:r>
      <w:r>
        <w:rPr>
          <w:rFonts w:ascii="宋体" w:hAnsi="宋体" w:eastAsia="宋体" w:cs="宋体"/>
          <w:spacing w:val="-9"/>
          <w:position w:val="-1"/>
          <w:sz w:val="30"/>
          <w:szCs w:val="30"/>
        </w:rPr>
        <w:t>64</w:t>
      </w:r>
    </w:p>
    <w:p w14:paraId="1EBEAB70">
      <w:pPr>
        <w:spacing w:before="2" w:line="191" w:lineRule="auto"/>
        <w:ind w:left="879"/>
        <w:rPr>
          <w:rFonts w:ascii="Times New Roman" w:hAnsi="Times New Roman" w:eastAsia="Times New Roman" w:cs="Times New Roman"/>
          <w:sz w:val="30"/>
          <w:szCs w:val="30"/>
        </w:rPr>
      </w:pPr>
      <w:r>
        <w:rPr>
          <w:rFonts w:ascii="Times New Roman" w:hAnsi="Times New Roman" w:eastAsia="Times New Roman" w:cs="Times New Roman"/>
          <w:spacing w:val="-7"/>
          <w:sz w:val="30"/>
          <w:szCs w:val="30"/>
        </w:rPr>
        <w:t>(RGB)</w:t>
      </w:r>
    </w:p>
    <w:p w14:paraId="0EBD4149">
      <w:pPr>
        <w:pStyle w:val="2"/>
        <w:spacing w:line="303" w:lineRule="auto"/>
      </w:pPr>
    </w:p>
    <w:p w14:paraId="57A4FB8A">
      <w:pPr>
        <w:spacing w:before="97" w:line="220" w:lineRule="auto"/>
        <w:ind w:left="3089"/>
        <w:rPr>
          <w:rFonts w:ascii="宋体" w:hAnsi="宋体" w:eastAsia="宋体" w:cs="宋体"/>
          <w:sz w:val="30"/>
          <w:szCs w:val="30"/>
        </w:rPr>
      </w:pPr>
      <w:r>
        <w:rPr>
          <w:rFonts w:ascii="宋体" w:hAnsi="宋体" w:eastAsia="宋体" w:cs="宋体"/>
          <w:spacing w:val="-6"/>
          <w:sz w:val="30"/>
          <w:szCs w:val="30"/>
        </w:rPr>
        <w:t>图6-12  卷积过程示意图</w:t>
      </w:r>
    </w:p>
    <w:p w14:paraId="12C26540">
      <w:pPr>
        <w:spacing w:before="279" w:line="207" w:lineRule="auto"/>
        <w:ind w:left="19" w:right="35" w:firstLine="610"/>
        <w:rPr>
          <w:rFonts w:ascii="宋体" w:hAnsi="宋体" w:eastAsia="宋体" w:cs="宋体"/>
          <w:sz w:val="30"/>
          <w:szCs w:val="30"/>
        </w:rPr>
      </w:pPr>
      <w:r>
        <w:rPr>
          <w:rFonts w:ascii="宋体" w:hAnsi="宋体" w:eastAsia="宋体" w:cs="宋体"/>
          <w:spacing w:val="-13"/>
          <w:sz w:val="30"/>
          <w:szCs w:val="30"/>
        </w:rPr>
        <w:t>在卷积时还可设置每次移动的步幅strid</w:t>
      </w:r>
      <w:r>
        <w:rPr>
          <w:rFonts w:ascii="宋体" w:hAnsi="宋体" w:eastAsia="宋体" w:cs="宋体"/>
          <w:spacing w:val="-14"/>
          <w:sz w:val="30"/>
          <w:szCs w:val="30"/>
        </w:rPr>
        <w:t>e。当stride设置为1时，即矩</w:t>
      </w:r>
      <w:r>
        <w:rPr>
          <w:rFonts w:ascii="宋体" w:hAnsi="宋体" w:eastAsia="宋体" w:cs="宋体"/>
          <w:sz w:val="30"/>
          <w:szCs w:val="30"/>
        </w:rPr>
        <w:t xml:space="preserve"> </w:t>
      </w:r>
      <w:r>
        <w:rPr>
          <w:rFonts w:ascii="宋体" w:hAnsi="宋体" w:eastAsia="宋体" w:cs="宋体"/>
          <w:spacing w:val="-7"/>
          <w:sz w:val="30"/>
          <w:szCs w:val="30"/>
        </w:rPr>
        <w:t>阵中的锚点与矩阵中每一个数值对齐后再进行卷积；当stri</w:t>
      </w:r>
      <w:r>
        <w:rPr>
          <w:rFonts w:ascii="宋体" w:hAnsi="宋体" w:eastAsia="宋体" w:cs="宋体"/>
          <w:spacing w:val="-8"/>
          <w:sz w:val="30"/>
          <w:szCs w:val="30"/>
        </w:rPr>
        <w:t>de设置为2</w:t>
      </w:r>
    </w:p>
    <w:p w14:paraId="0230021F">
      <w:pPr>
        <w:spacing w:line="219" w:lineRule="auto"/>
        <w:ind w:left="9"/>
        <w:rPr>
          <w:rFonts w:ascii="宋体" w:hAnsi="宋体" w:eastAsia="宋体" w:cs="宋体"/>
          <w:sz w:val="30"/>
          <w:szCs w:val="30"/>
        </w:rPr>
      </w:pPr>
      <w:r>
        <w:rPr>
          <w:rFonts w:ascii="宋体" w:hAnsi="宋体" w:eastAsia="宋体" w:cs="宋体"/>
          <w:spacing w:val="-2"/>
          <w:sz w:val="30"/>
          <w:szCs w:val="30"/>
        </w:rPr>
        <w:t>时，就是每隔2个数据点再进行卷积。</w:t>
      </w:r>
    </w:p>
    <w:p w14:paraId="7EB45E37">
      <w:pPr>
        <w:pStyle w:val="2"/>
        <w:spacing w:line="257" w:lineRule="auto"/>
      </w:pPr>
    </w:p>
    <w:p w14:paraId="5780938B">
      <w:pPr>
        <w:spacing w:before="88" w:line="192" w:lineRule="auto"/>
        <w:ind w:left="9"/>
        <w:rPr>
          <w:rFonts w:ascii="Times New Roman" w:hAnsi="Times New Roman" w:eastAsia="Times New Roman" w:cs="Times New Roman"/>
          <w:sz w:val="30"/>
          <w:szCs w:val="30"/>
        </w:rPr>
      </w:pPr>
      <w:r>
        <w:rPr>
          <w:rFonts w:ascii="Times New Roman" w:hAnsi="Times New Roman" w:eastAsia="Times New Roman" w:cs="Times New Roman"/>
          <w:color w:val="2070B0"/>
          <w:spacing w:val="-1"/>
          <w:sz w:val="30"/>
          <w:szCs w:val="30"/>
        </w:rPr>
        <w:t>3.Activation layer</w:t>
      </w:r>
    </w:p>
    <w:p w14:paraId="4A105560">
      <w:pPr>
        <w:pStyle w:val="2"/>
        <w:spacing w:line="245" w:lineRule="auto"/>
      </w:pPr>
    </w:p>
    <w:p w14:paraId="36B55D9F">
      <w:pPr>
        <w:spacing w:before="98" w:line="209" w:lineRule="auto"/>
        <w:ind w:left="19" w:firstLine="589"/>
        <w:rPr>
          <w:rFonts w:ascii="宋体" w:hAnsi="宋体" w:eastAsia="宋体" w:cs="宋体"/>
          <w:sz w:val="30"/>
          <w:szCs w:val="30"/>
        </w:rPr>
      </w:pPr>
      <w:r>
        <w:rPr>
          <w:rFonts w:ascii="宋体" w:hAnsi="宋体" w:eastAsia="宋体" w:cs="宋体"/>
          <w:spacing w:val="-14"/>
          <w:sz w:val="30"/>
          <w:szCs w:val="30"/>
        </w:rPr>
        <w:t>Activation layer是一个可选的层，其主要作用是强化Feature Map中</w:t>
      </w:r>
      <w:r>
        <w:rPr>
          <w:rFonts w:ascii="宋体" w:hAnsi="宋体" w:eastAsia="宋体" w:cs="宋体"/>
          <w:spacing w:val="2"/>
          <w:sz w:val="30"/>
          <w:szCs w:val="30"/>
        </w:rPr>
        <w:t xml:space="preserve">  </w:t>
      </w:r>
      <w:r>
        <w:rPr>
          <w:rFonts w:ascii="宋体" w:hAnsi="宋体" w:eastAsia="宋体" w:cs="宋体"/>
          <w:sz w:val="30"/>
          <w:szCs w:val="30"/>
        </w:rPr>
        <w:t>的有用特征，而将无用的特征过滤掉。这样做的原因是模仿人类神</w:t>
      </w:r>
      <w:r>
        <w:rPr>
          <w:rFonts w:ascii="宋体" w:hAnsi="宋体" w:eastAsia="宋体" w:cs="宋体"/>
          <w:spacing w:val="-1"/>
          <w:sz w:val="30"/>
          <w:szCs w:val="30"/>
        </w:rPr>
        <w:t>经网</w:t>
      </w:r>
      <w:r>
        <w:rPr>
          <w:rFonts w:ascii="宋体" w:hAnsi="宋体" w:eastAsia="宋体" w:cs="宋体"/>
          <w:sz w:val="30"/>
          <w:szCs w:val="30"/>
        </w:rPr>
        <w:t xml:space="preserve"> 络中神经元受刺激的过程。比如，当人们看到一件事物时，其</w:t>
      </w:r>
      <w:r>
        <w:rPr>
          <w:rFonts w:ascii="宋体" w:hAnsi="宋体" w:eastAsia="宋体" w:cs="宋体"/>
          <w:spacing w:val="-1"/>
          <w:sz w:val="30"/>
          <w:szCs w:val="30"/>
        </w:rPr>
        <w:t>判断和思</w:t>
      </w:r>
      <w:r>
        <w:rPr>
          <w:rFonts w:ascii="宋体" w:hAnsi="宋体" w:eastAsia="宋体" w:cs="宋体"/>
          <w:sz w:val="30"/>
          <w:szCs w:val="30"/>
        </w:rPr>
        <w:t xml:space="preserve"> </w:t>
      </w:r>
      <w:r>
        <w:rPr>
          <w:rFonts w:ascii="宋体" w:hAnsi="宋体" w:eastAsia="宋体" w:cs="宋体"/>
          <w:spacing w:val="-1"/>
          <w:sz w:val="30"/>
          <w:szCs w:val="30"/>
        </w:rPr>
        <w:t>考都是与之相关的一系列神经元被激活，与之无关神经元则不会被激</w:t>
      </w:r>
    </w:p>
    <w:p w14:paraId="6055ECB4">
      <w:pPr>
        <w:spacing w:line="220" w:lineRule="auto"/>
        <w:ind w:left="29"/>
        <w:rPr>
          <w:rFonts w:ascii="宋体" w:hAnsi="宋体" w:eastAsia="宋体" w:cs="宋体"/>
          <w:sz w:val="30"/>
          <w:szCs w:val="30"/>
        </w:rPr>
      </w:pPr>
      <w:r>
        <w:rPr>
          <w:rFonts w:ascii="宋体" w:hAnsi="宋体" w:eastAsia="宋体" w:cs="宋体"/>
          <w:spacing w:val="-7"/>
          <w:sz w:val="30"/>
          <w:szCs w:val="30"/>
        </w:rPr>
        <w:t>活，如图6-13所示。</w:t>
      </w:r>
    </w:p>
    <w:p w14:paraId="392EBE5E">
      <w:pPr>
        <w:spacing w:before="282" w:line="210" w:lineRule="auto"/>
        <w:ind w:right="124" w:firstLine="609"/>
        <w:jc w:val="both"/>
        <w:rPr>
          <w:rFonts w:ascii="宋体" w:hAnsi="宋体" w:eastAsia="宋体" w:cs="宋体"/>
          <w:sz w:val="30"/>
          <w:szCs w:val="30"/>
        </w:rPr>
      </w:pPr>
      <w:r>
        <w:rPr>
          <w:rFonts w:ascii="宋体" w:hAnsi="宋体" w:eastAsia="宋体" w:cs="宋体"/>
          <w:spacing w:val="-7"/>
          <w:sz w:val="30"/>
          <w:szCs w:val="30"/>
        </w:rPr>
        <w:t>ReLU(Rectified Linear Uni</w:t>
      </w:r>
      <w:r>
        <w:rPr>
          <w:rFonts w:ascii="宋体" w:hAnsi="宋体" w:eastAsia="宋体" w:cs="宋体"/>
          <w:spacing w:val="-8"/>
          <w:sz w:val="30"/>
          <w:szCs w:val="30"/>
        </w:rPr>
        <w:t>t)是最为常用的Activation方法，其计</w:t>
      </w:r>
      <w:r>
        <w:rPr>
          <w:rFonts w:ascii="宋体" w:hAnsi="宋体" w:eastAsia="宋体" w:cs="宋体"/>
          <w:sz w:val="30"/>
          <w:szCs w:val="30"/>
        </w:rPr>
        <w:t xml:space="preserve"> </w:t>
      </w:r>
      <w:r>
        <w:rPr>
          <w:rFonts w:ascii="宋体" w:hAnsi="宋体" w:eastAsia="宋体" w:cs="宋体"/>
          <w:spacing w:val="4"/>
          <w:sz w:val="30"/>
          <w:szCs w:val="30"/>
        </w:rPr>
        <w:t>算过程非常简单，即执行</w:t>
      </w:r>
      <w:r>
        <w:rPr>
          <w:rFonts w:ascii="宋体" w:hAnsi="宋体" w:eastAsia="宋体" w:cs="宋体"/>
          <w:sz w:val="30"/>
          <w:szCs w:val="30"/>
        </w:rPr>
        <w:t>Max</w:t>
      </w:r>
      <w:r>
        <w:rPr>
          <w:rFonts w:ascii="宋体" w:hAnsi="宋体" w:eastAsia="宋体" w:cs="宋体"/>
          <w:spacing w:val="4"/>
          <w:sz w:val="30"/>
          <w:szCs w:val="30"/>
        </w:rPr>
        <w:t>(X,0),比较0与X,</w:t>
      </w:r>
      <w:r>
        <w:rPr>
          <w:rFonts w:ascii="宋体" w:hAnsi="宋体" w:eastAsia="宋体" w:cs="宋体"/>
          <w:spacing w:val="61"/>
          <w:sz w:val="30"/>
          <w:szCs w:val="30"/>
        </w:rPr>
        <w:t xml:space="preserve"> </w:t>
      </w:r>
      <w:r>
        <w:rPr>
          <w:rFonts w:ascii="宋体" w:hAnsi="宋体" w:eastAsia="宋体" w:cs="宋体"/>
          <w:spacing w:val="4"/>
          <w:sz w:val="30"/>
          <w:szCs w:val="30"/>
        </w:rPr>
        <w:t>取最大值，负值被0取</w:t>
      </w:r>
      <w:r>
        <w:rPr>
          <w:rFonts w:ascii="宋体" w:hAnsi="宋体" w:eastAsia="宋体" w:cs="宋体"/>
          <w:sz w:val="30"/>
          <w:szCs w:val="30"/>
        </w:rPr>
        <w:t xml:space="preserve"> </w:t>
      </w:r>
      <w:r>
        <w:rPr>
          <w:rFonts w:ascii="宋体" w:hAnsi="宋体" w:eastAsia="宋体" w:cs="宋体"/>
          <w:spacing w:val="-1"/>
          <w:sz w:val="30"/>
          <w:szCs w:val="30"/>
        </w:rPr>
        <w:t>代。除了</w:t>
      </w:r>
      <w:r>
        <w:rPr>
          <w:rFonts w:ascii="Times New Roman" w:hAnsi="Times New Roman" w:eastAsia="Times New Roman" w:cs="Times New Roman"/>
          <w:spacing w:val="-1"/>
          <w:sz w:val="30"/>
          <w:szCs w:val="30"/>
        </w:rPr>
        <w:t>ReLU</w:t>
      </w:r>
      <w:r>
        <w:rPr>
          <w:rFonts w:ascii="宋体" w:hAnsi="宋体" w:eastAsia="宋体" w:cs="宋体"/>
          <w:spacing w:val="-1"/>
          <w:sz w:val="30"/>
          <w:szCs w:val="30"/>
        </w:rPr>
        <w:t>方法还有如</w:t>
      </w:r>
      <w:r>
        <w:rPr>
          <w:rFonts w:ascii="Times New Roman" w:hAnsi="Times New Roman" w:eastAsia="Times New Roman" w:cs="Times New Roman"/>
          <w:spacing w:val="-1"/>
          <w:sz w:val="30"/>
          <w:szCs w:val="30"/>
        </w:rPr>
        <w:t>Sigmoid</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Tanh</w:t>
      </w:r>
      <w:r>
        <w:rPr>
          <w:rFonts w:ascii="宋体" w:hAnsi="宋体" w:eastAsia="宋体" w:cs="宋体"/>
          <w:spacing w:val="-1"/>
          <w:sz w:val="30"/>
          <w:szCs w:val="30"/>
        </w:rPr>
        <w:t>等，但是</w:t>
      </w:r>
      <w:r>
        <w:rPr>
          <w:rFonts w:ascii="Times New Roman" w:hAnsi="Times New Roman" w:eastAsia="Times New Roman" w:cs="Times New Roman"/>
          <w:spacing w:val="-1"/>
          <w:sz w:val="30"/>
          <w:szCs w:val="30"/>
        </w:rPr>
        <w:t>ReLU</w:t>
      </w:r>
      <w:r>
        <w:rPr>
          <w:rFonts w:ascii="宋体" w:hAnsi="宋体" w:eastAsia="宋体" w:cs="宋体"/>
          <w:spacing w:val="-1"/>
          <w:sz w:val="30"/>
          <w:szCs w:val="30"/>
        </w:rPr>
        <w:t>被广泛使用是</w:t>
      </w:r>
      <w:r>
        <w:rPr>
          <w:rFonts w:ascii="宋体" w:hAnsi="宋体" w:eastAsia="宋体" w:cs="宋体"/>
          <w:sz w:val="30"/>
          <w:szCs w:val="30"/>
        </w:rPr>
        <w:t xml:space="preserve"> 因为其能保证高效的计算效率。</w:t>
      </w:r>
    </w:p>
    <w:p w14:paraId="0B79211A">
      <w:pPr>
        <w:spacing w:before="324" w:line="219" w:lineRule="auto"/>
        <w:ind w:left="9"/>
        <w:rPr>
          <w:rFonts w:ascii="宋体" w:hAnsi="宋体" w:eastAsia="宋体" w:cs="宋体"/>
          <w:sz w:val="30"/>
          <w:szCs w:val="30"/>
        </w:rPr>
      </w:pPr>
      <w:r>
        <w:rPr>
          <w:rFonts w:ascii="宋体" w:hAnsi="宋体" w:eastAsia="宋体" w:cs="宋体"/>
          <w:color w:val="2080C0"/>
          <w:spacing w:val="-10"/>
          <w:sz w:val="30"/>
          <w:szCs w:val="30"/>
        </w:rPr>
        <w:t>4.池化层</w:t>
      </w:r>
    </w:p>
    <w:p w14:paraId="03E74544">
      <w:pPr>
        <w:spacing w:before="261" w:line="232" w:lineRule="auto"/>
        <w:ind w:left="9" w:right="28" w:firstLine="590"/>
        <w:rPr>
          <w:rFonts w:ascii="宋体" w:hAnsi="宋体" w:eastAsia="宋体" w:cs="宋体"/>
          <w:sz w:val="30"/>
          <w:szCs w:val="30"/>
        </w:rPr>
      </w:pPr>
      <w:r>
        <w:rPr>
          <w:rFonts w:ascii="宋体" w:hAnsi="宋体" w:eastAsia="宋体" w:cs="宋体"/>
          <w:sz w:val="30"/>
          <w:szCs w:val="30"/>
        </w:rPr>
        <w:t>池化层</w:t>
      </w:r>
      <w:r>
        <w:rPr>
          <w:rFonts w:ascii="宋体" w:hAnsi="宋体" w:eastAsia="宋体" w:cs="宋体"/>
          <w:spacing w:val="-38"/>
          <w:sz w:val="30"/>
          <w:szCs w:val="30"/>
        </w:rPr>
        <w:t xml:space="preserve"> </w:t>
      </w:r>
      <w:r>
        <w:rPr>
          <w:rFonts w:ascii="Times New Roman" w:hAnsi="Times New Roman" w:eastAsia="Times New Roman" w:cs="Times New Roman"/>
          <w:sz w:val="30"/>
          <w:szCs w:val="30"/>
        </w:rPr>
        <w:t>(Pooling   Layer)</w:t>
      </w:r>
      <w:r>
        <w:rPr>
          <w:rFonts w:ascii="Times New Roman" w:hAnsi="Times New Roman" w:eastAsia="Times New Roman" w:cs="Times New Roman"/>
          <w:spacing w:val="23"/>
          <w:sz w:val="30"/>
          <w:szCs w:val="30"/>
        </w:rPr>
        <w:t xml:space="preserve"> </w:t>
      </w:r>
      <w:r>
        <w:rPr>
          <w:rFonts w:ascii="宋体" w:hAnsi="宋体" w:eastAsia="宋体" w:cs="宋体"/>
          <w:sz w:val="30"/>
          <w:szCs w:val="30"/>
        </w:rPr>
        <w:t>原理其实非常简单，</w:t>
      </w:r>
      <w:r>
        <w:rPr>
          <w:rFonts w:ascii="宋体" w:hAnsi="宋体" w:eastAsia="宋体" w:cs="宋体"/>
          <w:spacing w:val="-1"/>
          <w:sz w:val="30"/>
          <w:szCs w:val="30"/>
        </w:rPr>
        <w:t>在给定数据范围内，</w:t>
      </w:r>
      <w:r>
        <w:rPr>
          <w:rFonts w:ascii="宋体" w:hAnsi="宋体" w:eastAsia="宋体" w:cs="宋体"/>
          <w:sz w:val="30"/>
          <w:szCs w:val="30"/>
        </w:rPr>
        <w:t xml:space="preserve">  </w:t>
      </w:r>
      <w:r>
        <w:rPr>
          <w:rFonts w:ascii="宋体" w:hAnsi="宋体" w:eastAsia="宋体" w:cs="宋体"/>
          <w:spacing w:val="-1"/>
          <w:sz w:val="30"/>
          <w:szCs w:val="30"/>
        </w:rPr>
        <w:t>将最大值或平均值作为代表该范围内数据的值，然后将其他值舍弃掉。</w:t>
      </w:r>
    </w:p>
    <w:p w14:paraId="5D6730EC">
      <w:pPr>
        <w:spacing w:line="232" w:lineRule="auto"/>
        <w:rPr>
          <w:rFonts w:ascii="宋体" w:hAnsi="宋体" w:eastAsia="宋体" w:cs="宋体"/>
          <w:sz w:val="30"/>
          <w:szCs w:val="30"/>
        </w:rPr>
        <w:sectPr>
          <w:pgSz w:w="12240" w:h="15840"/>
          <w:pgMar w:top="400" w:right="1510" w:bottom="0" w:left="1410" w:header="0" w:footer="0" w:gutter="0"/>
          <w:cols w:space="720" w:num="1"/>
        </w:sectPr>
      </w:pPr>
    </w:p>
    <w:p w14:paraId="50CB04FC">
      <w:pPr>
        <w:pStyle w:val="2"/>
        <w:spacing w:line="312" w:lineRule="auto"/>
      </w:pPr>
    </w:p>
    <w:p w14:paraId="42FB6911">
      <w:pPr>
        <w:pStyle w:val="2"/>
        <w:spacing w:line="312" w:lineRule="auto"/>
      </w:pPr>
    </w:p>
    <w:p w14:paraId="6EDCFDFA">
      <w:pPr>
        <w:pStyle w:val="2"/>
        <w:spacing w:line="312" w:lineRule="auto"/>
      </w:pPr>
    </w:p>
    <w:p w14:paraId="740938F9">
      <w:pPr>
        <w:spacing w:before="97" w:line="217" w:lineRule="auto"/>
        <w:ind w:left="130"/>
        <w:rPr>
          <w:rFonts w:ascii="宋体" w:hAnsi="宋体" w:eastAsia="宋体" w:cs="宋体"/>
          <w:sz w:val="30"/>
          <w:szCs w:val="30"/>
        </w:rPr>
      </w:pPr>
      <w:r>
        <w:rPr>
          <w:rFonts w:ascii="宋体" w:hAnsi="宋体" w:eastAsia="宋体" w:cs="宋体"/>
          <w:spacing w:val="-1"/>
          <w:sz w:val="30"/>
          <w:szCs w:val="30"/>
        </w:rPr>
        <w:t>这样做的原因是保留显著特征，并且大幅减少在后续每一层的计算数</w:t>
      </w:r>
    </w:p>
    <w:p w14:paraId="51B60C53">
      <w:pPr>
        <w:spacing w:before="1" w:line="217" w:lineRule="auto"/>
        <w:ind w:left="130" w:right="59"/>
        <w:rPr>
          <w:rFonts w:ascii="宋体" w:hAnsi="宋体" w:eastAsia="宋体" w:cs="宋体"/>
          <w:sz w:val="30"/>
          <w:szCs w:val="30"/>
        </w:rPr>
      </w:pPr>
      <w:r>
        <w:rPr>
          <w:rFonts w:ascii="宋体" w:hAnsi="宋体" w:eastAsia="宋体" w:cs="宋体"/>
          <w:sz w:val="30"/>
          <w:szCs w:val="30"/>
        </w:rPr>
        <w:t>据。试想，如果不做池化操作，数据量在每</w:t>
      </w:r>
      <w:r>
        <w:rPr>
          <w:rFonts w:ascii="宋体" w:hAnsi="宋体" w:eastAsia="宋体" w:cs="宋体"/>
          <w:spacing w:val="-1"/>
          <w:sz w:val="30"/>
          <w:szCs w:val="30"/>
        </w:rPr>
        <w:t>一层都是增加的，就无法再</w:t>
      </w:r>
      <w:r>
        <w:rPr>
          <w:rFonts w:ascii="宋体" w:hAnsi="宋体" w:eastAsia="宋体" w:cs="宋体"/>
          <w:sz w:val="30"/>
          <w:szCs w:val="30"/>
        </w:rPr>
        <w:t xml:space="preserve"> </w:t>
      </w:r>
      <w:r>
        <w:rPr>
          <w:rFonts w:ascii="宋体" w:hAnsi="宋体" w:eastAsia="宋体" w:cs="宋体"/>
          <w:spacing w:val="-5"/>
          <w:sz w:val="30"/>
          <w:szCs w:val="30"/>
        </w:rPr>
        <w:t>训练出一个有用的模型。</w:t>
      </w:r>
    </w:p>
    <w:p w14:paraId="0CA9B9F0">
      <w:pPr>
        <w:spacing w:before="109"/>
      </w:pPr>
    </w:p>
    <w:p w14:paraId="47DA63E5">
      <w:pPr>
        <w:sectPr>
          <w:pgSz w:w="12240" w:h="15840"/>
          <w:pgMar w:top="400" w:right="1480" w:bottom="0" w:left="1279" w:header="0" w:footer="0" w:gutter="0"/>
          <w:cols w:equalWidth="0" w:num="1">
            <w:col w:w="9480"/>
          </w:cols>
        </w:sectPr>
      </w:pPr>
    </w:p>
    <w:p w14:paraId="7BD6B625">
      <w:pPr>
        <w:spacing w:line="3120" w:lineRule="exact"/>
        <w:ind w:firstLine="370"/>
      </w:pPr>
      <w:r>
        <w:rPr>
          <w:position w:val="-62"/>
        </w:rPr>
        <w:drawing>
          <wp:inline distT="0" distB="0" distL="0" distR="0">
            <wp:extent cx="2578100" cy="1981200"/>
            <wp:effectExtent l="0" t="0" r="0" b="0"/>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346"/>
                    <a:stretch>
                      <a:fillRect/>
                    </a:stretch>
                  </pic:blipFill>
                  <pic:spPr>
                    <a:xfrm>
                      <a:off x="0" y="0"/>
                      <a:ext cx="2578104" cy="1981202"/>
                    </a:xfrm>
                    <a:prstGeom prst="rect">
                      <a:avLst/>
                    </a:prstGeom>
                  </pic:spPr>
                </pic:pic>
              </a:graphicData>
            </a:graphic>
          </wp:inline>
        </w:drawing>
      </w:r>
    </w:p>
    <w:p w14:paraId="1B72FB10">
      <w:pPr>
        <w:spacing w:line="105" w:lineRule="exact"/>
      </w:pPr>
    </w:p>
    <w:p w14:paraId="2CA36556">
      <w:pPr>
        <w:pStyle w:val="2"/>
        <w:spacing w:line="14" w:lineRule="auto"/>
        <w:rPr>
          <w:sz w:val="2"/>
        </w:rPr>
      </w:pPr>
      <w:r>
        <w:rPr>
          <w:sz w:val="2"/>
          <w:szCs w:val="2"/>
        </w:rPr>
        <w:br w:type="column"/>
      </w:r>
    </w:p>
    <w:p w14:paraId="36094E76">
      <w:pPr>
        <w:spacing w:before="75"/>
      </w:pPr>
    </w:p>
    <w:p w14:paraId="6C1EF867">
      <w:pPr>
        <w:spacing w:before="75"/>
      </w:pPr>
    </w:p>
    <w:tbl>
      <w:tblPr>
        <w:tblStyle w:val="5"/>
        <w:tblW w:w="16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2"/>
        <w:gridCol w:w="398"/>
        <w:gridCol w:w="417"/>
        <w:gridCol w:w="402"/>
      </w:tblGrid>
      <w:tr w14:paraId="0FB27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2" w:hRule="atLeast"/>
        </w:trPr>
        <w:tc>
          <w:tcPr>
            <w:tcW w:w="412" w:type="dxa"/>
            <w:vAlign w:val="top"/>
          </w:tcPr>
          <w:p w14:paraId="66AF32C5">
            <w:pPr>
              <w:pStyle w:val="6"/>
              <w:spacing w:before="122"/>
              <w:ind w:left="145"/>
              <w:rPr>
                <w:sz w:val="20"/>
                <w:szCs w:val="20"/>
              </w:rPr>
            </w:pPr>
            <w:r>
              <w:rPr>
                <w:sz w:val="20"/>
                <w:szCs w:val="20"/>
              </w:rPr>
              <w:t>9</w:t>
            </w:r>
          </w:p>
        </w:tc>
        <w:tc>
          <w:tcPr>
            <w:tcW w:w="398" w:type="dxa"/>
            <w:vAlign w:val="top"/>
          </w:tcPr>
          <w:p w14:paraId="49501AB5">
            <w:pPr>
              <w:pStyle w:val="6"/>
              <w:spacing w:before="122"/>
              <w:ind w:left="142"/>
              <w:rPr>
                <w:sz w:val="20"/>
                <w:szCs w:val="20"/>
              </w:rPr>
            </w:pPr>
            <w:r>
              <w:rPr>
                <w:sz w:val="20"/>
                <w:szCs w:val="20"/>
              </w:rPr>
              <w:t>3</w:t>
            </w:r>
          </w:p>
        </w:tc>
        <w:tc>
          <w:tcPr>
            <w:tcW w:w="417" w:type="dxa"/>
            <w:vAlign w:val="top"/>
          </w:tcPr>
          <w:p w14:paraId="08FDB6D4">
            <w:pPr>
              <w:pStyle w:val="6"/>
              <w:spacing w:before="122"/>
              <w:ind w:left="155"/>
              <w:rPr>
                <w:sz w:val="20"/>
                <w:szCs w:val="20"/>
              </w:rPr>
            </w:pPr>
            <w:r>
              <w:rPr>
                <w:sz w:val="20"/>
                <w:szCs w:val="20"/>
              </w:rPr>
              <w:t>5</w:t>
            </w:r>
          </w:p>
        </w:tc>
        <w:tc>
          <w:tcPr>
            <w:tcW w:w="402" w:type="dxa"/>
            <w:shd w:val="clear" w:color="auto" w:fill="221E1F"/>
            <w:vAlign w:val="top"/>
          </w:tcPr>
          <w:p w14:paraId="44C369B4">
            <w:pPr>
              <w:pStyle w:val="6"/>
              <w:spacing w:before="122"/>
              <w:ind w:left="97"/>
              <w:rPr>
                <w:sz w:val="20"/>
                <w:szCs w:val="20"/>
              </w:rPr>
            </w:pPr>
            <w:r>
              <w:rPr>
                <w:color w:val="FFFFFF"/>
                <w:spacing w:val="-2"/>
                <w:sz w:val="20"/>
                <w:szCs w:val="20"/>
              </w:rPr>
              <w:t>-8</w:t>
            </w:r>
          </w:p>
        </w:tc>
      </w:tr>
      <w:tr w14:paraId="077D5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412" w:type="dxa"/>
            <w:shd w:val="clear" w:color="auto" w:fill="221E1F"/>
            <w:vAlign w:val="top"/>
          </w:tcPr>
          <w:p w14:paraId="777CCB4A">
            <w:pPr>
              <w:pStyle w:val="6"/>
              <w:spacing w:before="151" w:line="228" w:lineRule="auto"/>
              <w:ind w:left="65"/>
              <w:rPr>
                <w:sz w:val="20"/>
                <w:szCs w:val="20"/>
              </w:rPr>
            </w:pPr>
            <w:r>
              <w:rPr>
                <w:spacing w:val="-6"/>
                <w:sz w:val="20"/>
                <w:szCs w:val="20"/>
              </w:rPr>
              <w:t>一</w:t>
            </w:r>
            <w:r>
              <w:rPr>
                <w:color w:val="FFFFFF"/>
                <w:spacing w:val="-6"/>
                <w:sz w:val="20"/>
                <w:szCs w:val="20"/>
              </w:rPr>
              <w:t>6</w:t>
            </w:r>
          </w:p>
        </w:tc>
        <w:tc>
          <w:tcPr>
            <w:tcW w:w="398" w:type="dxa"/>
            <w:vAlign w:val="top"/>
          </w:tcPr>
          <w:p w14:paraId="707C7C3D">
            <w:pPr>
              <w:pStyle w:val="6"/>
              <w:spacing w:before="131" w:line="241" w:lineRule="auto"/>
              <w:ind w:left="142"/>
              <w:rPr>
                <w:sz w:val="20"/>
                <w:szCs w:val="20"/>
              </w:rPr>
            </w:pPr>
            <w:r>
              <w:rPr>
                <w:sz w:val="20"/>
                <w:szCs w:val="20"/>
              </w:rPr>
              <w:t>2</w:t>
            </w:r>
          </w:p>
        </w:tc>
        <w:tc>
          <w:tcPr>
            <w:tcW w:w="417" w:type="dxa"/>
            <w:shd w:val="clear" w:color="auto" w:fill="221E1F"/>
            <w:vAlign w:val="top"/>
          </w:tcPr>
          <w:p w14:paraId="5884BDB5">
            <w:pPr>
              <w:pStyle w:val="6"/>
              <w:spacing w:before="130"/>
              <w:ind w:left="104"/>
              <w:rPr>
                <w:sz w:val="20"/>
                <w:szCs w:val="20"/>
              </w:rPr>
            </w:pPr>
            <w:r>
              <w:rPr>
                <w:color w:val="FFFFFF"/>
                <w:spacing w:val="-2"/>
                <w:sz w:val="20"/>
                <w:szCs w:val="20"/>
              </w:rPr>
              <w:t>-3</w:t>
            </w:r>
          </w:p>
        </w:tc>
        <w:tc>
          <w:tcPr>
            <w:tcW w:w="402" w:type="dxa"/>
            <w:vAlign w:val="top"/>
          </w:tcPr>
          <w:p w14:paraId="1CE7E6F6">
            <w:pPr>
              <w:pStyle w:val="6"/>
              <w:spacing w:before="131" w:line="241" w:lineRule="auto"/>
              <w:ind w:left="148"/>
              <w:rPr>
                <w:sz w:val="20"/>
                <w:szCs w:val="20"/>
              </w:rPr>
            </w:pPr>
            <w:r>
              <w:rPr>
                <w:sz w:val="20"/>
                <w:szCs w:val="20"/>
              </w:rPr>
              <w:t>1</w:t>
            </w:r>
          </w:p>
        </w:tc>
      </w:tr>
      <w:tr w14:paraId="5B247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412" w:type="dxa"/>
            <w:vAlign w:val="top"/>
          </w:tcPr>
          <w:p w14:paraId="7CBDB086">
            <w:pPr>
              <w:pStyle w:val="6"/>
              <w:spacing w:before="123" w:line="241" w:lineRule="auto"/>
              <w:ind w:left="145"/>
              <w:rPr>
                <w:sz w:val="20"/>
                <w:szCs w:val="20"/>
              </w:rPr>
            </w:pPr>
            <w:r>
              <w:rPr>
                <w:sz w:val="20"/>
                <w:szCs w:val="20"/>
              </w:rPr>
              <w:t>1</w:t>
            </w:r>
          </w:p>
        </w:tc>
        <w:tc>
          <w:tcPr>
            <w:tcW w:w="398" w:type="dxa"/>
            <w:vAlign w:val="top"/>
          </w:tcPr>
          <w:p w14:paraId="6061DEBE">
            <w:pPr>
              <w:pStyle w:val="6"/>
              <w:spacing w:before="122"/>
              <w:ind w:left="142"/>
              <w:rPr>
                <w:sz w:val="20"/>
                <w:szCs w:val="20"/>
              </w:rPr>
            </w:pPr>
            <w:r>
              <w:rPr>
                <w:sz w:val="20"/>
                <w:szCs w:val="20"/>
              </w:rPr>
              <w:t>3</w:t>
            </w:r>
          </w:p>
        </w:tc>
        <w:tc>
          <w:tcPr>
            <w:tcW w:w="417" w:type="dxa"/>
            <w:vAlign w:val="top"/>
          </w:tcPr>
          <w:p w14:paraId="29A80FCB">
            <w:pPr>
              <w:pStyle w:val="6"/>
              <w:spacing w:before="123" w:line="241" w:lineRule="auto"/>
              <w:ind w:left="155"/>
              <w:rPr>
                <w:sz w:val="20"/>
                <w:szCs w:val="20"/>
              </w:rPr>
            </w:pPr>
            <w:r>
              <w:rPr>
                <w:sz w:val="20"/>
                <w:szCs w:val="20"/>
              </w:rPr>
              <w:t>4</w:t>
            </w:r>
          </w:p>
        </w:tc>
        <w:tc>
          <w:tcPr>
            <w:tcW w:w="402" w:type="dxa"/>
            <w:vAlign w:val="top"/>
          </w:tcPr>
          <w:p w14:paraId="5672D23C">
            <w:pPr>
              <w:pStyle w:val="6"/>
              <w:spacing w:before="158" w:line="235" w:lineRule="auto"/>
              <w:ind w:left="138"/>
              <w:rPr>
                <w:sz w:val="11"/>
                <w:szCs w:val="11"/>
              </w:rPr>
            </w:pPr>
            <w:r>
              <w:rPr>
                <w:sz w:val="11"/>
                <w:szCs w:val="11"/>
              </w:rPr>
              <w:t>工</w:t>
            </w:r>
          </w:p>
        </w:tc>
      </w:tr>
      <w:tr w14:paraId="6D065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412" w:type="dxa"/>
            <w:vAlign w:val="top"/>
          </w:tcPr>
          <w:p w14:paraId="4D208610">
            <w:pPr>
              <w:pStyle w:val="6"/>
              <w:spacing w:before="125"/>
              <w:ind w:left="145"/>
              <w:rPr>
                <w:sz w:val="20"/>
                <w:szCs w:val="20"/>
              </w:rPr>
            </w:pPr>
            <w:r>
              <w:rPr>
                <w:sz w:val="20"/>
                <w:szCs w:val="20"/>
              </w:rPr>
              <w:t>3</w:t>
            </w:r>
          </w:p>
        </w:tc>
        <w:tc>
          <w:tcPr>
            <w:tcW w:w="398" w:type="dxa"/>
            <w:shd w:val="clear" w:color="auto" w:fill="221E1F"/>
            <w:vAlign w:val="top"/>
          </w:tcPr>
          <w:p w14:paraId="0A9C92A9">
            <w:pPr>
              <w:pStyle w:val="6"/>
              <w:spacing w:before="126" w:line="241" w:lineRule="auto"/>
              <w:ind w:left="93"/>
              <w:rPr>
                <w:sz w:val="20"/>
                <w:szCs w:val="20"/>
              </w:rPr>
            </w:pPr>
            <w:r>
              <w:rPr>
                <w:color w:val="FFFFFF"/>
                <w:spacing w:val="-2"/>
                <w:sz w:val="20"/>
                <w:szCs w:val="20"/>
              </w:rPr>
              <w:t>-4</w:t>
            </w:r>
          </w:p>
        </w:tc>
        <w:tc>
          <w:tcPr>
            <w:tcW w:w="417" w:type="dxa"/>
            <w:vAlign w:val="top"/>
          </w:tcPr>
          <w:p w14:paraId="04DBC477">
            <w:pPr>
              <w:pStyle w:val="6"/>
              <w:spacing w:before="125"/>
              <w:ind w:left="155"/>
              <w:rPr>
                <w:sz w:val="20"/>
                <w:szCs w:val="20"/>
              </w:rPr>
            </w:pPr>
            <w:r>
              <w:rPr>
                <w:sz w:val="20"/>
                <w:szCs w:val="20"/>
              </w:rPr>
              <w:t>5</w:t>
            </w:r>
          </w:p>
        </w:tc>
        <w:tc>
          <w:tcPr>
            <w:tcW w:w="402" w:type="dxa"/>
            <w:vAlign w:val="top"/>
          </w:tcPr>
          <w:p w14:paraId="1AE37D24">
            <w:pPr>
              <w:pStyle w:val="6"/>
              <w:spacing w:before="126" w:line="241" w:lineRule="auto"/>
              <w:ind w:left="148"/>
              <w:rPr>
                <w:sz w:val="20"/>
                <w:szCs w:val="20"/>
              </w:rPr>
            </w:pPr>
            <w:r>
              <w:rPr>
                <w:sz w:val="20"/>
                <w:szCs w:val="20"/>
              </w:rPr>
              <w:t>1</w:t>
            </w:r>
          </w:p>
        </w:tc>
      </w:tr>
    </w:tbl>
    <w:p w14:paraId="55E615F7">
      <w:pPr>
        <w:spacing w:before="140" w:line="185" w:lineRule="auto"/>
        <w:ind w:left="28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Feature  Map</w:t>
      </w:r>
    </w:p>
    <w:p w14:paraId="38ACA28E">
      <w:pPr>
        <w:pStyle w:val="2"/>
        <w:spacing w:line="14" w:lineRule="auto"/>
        <w:rPr>
          <w:sz w:val="2"/>
        </w:rPr>
      </w:pPr>
      <w:r>
        <w:rPr>
          <w:sz w:val="2"/>
          <w:szCs w:val="2"/>
        </w:rPr>
        <w:br w:type="column"/>
      </w:r>
    </w:p>
    <w:p w14:paraId="0CDF67B9">
      <w:pPr>
        <w:spacing w:before="75"/>
      </w:pPr>
    </w:p>
    <w:p w14:paraId="443F2849">
      <w:pPr>
        <w:spacing w:before="75"/>
      </w:pPr>
    </w:p>
    <w:tbl>
      <w:tblPr>
        <w:tblStyle w:val="5"/>
        <w:tblW w:w="1619" w:type="dxa"/>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2"/>
        <w:gridCol w:w="398"/>
        <w:gridCol w:w="417"/>
        <w:gridCol w:w="392"/>
      </w:tblGrid>
      <w:tr w14:paraId="32883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412" w:type="dxa"/>
            <w:vAlign w:val="top"/>
          </w:tcPr>
          <w:p w14:paraId="770EC3FA">
            <w:pPr>
              <w:pStyle w:val="6"/>
              <w:spacing w:before="122"/>
              <w:ind w:left="145"/>
              <w:rPr>
                <w:sz w:val="20"/>
                <w:szCs w:val="20"/>
              </w:rPr>
            </w:pPr>
            <w:r>
              <w:rPr>
                <w:sz w:val="20"/>
                <w:szCs w:val="20"/>
              </w:rPr>
              <w:t>9</w:t>
            </w:r>
          </w:p>
        </w:tc>
        <w:tc>
          <w:tcPr>
            <w:tcW w:w="398" w:type="dxa"/>
            <w:vAlign w:val="top"/>
          </w:tcPr>
          <w:p w14:paraId="1D036270">
            <w:pPr>
              <w:pStyle w:val="6"/>
              <w:spacing w:before="122"/>
              <w:ind w:left="142"/>
              <w:rPr>
                <w:sz w:val="20"/>
                <w:szCs w:val="20"/>
              </w:rPr>
            </w:pPr>
            <w:r>
              <w:rPr>
                <w:sz w:val="20"/>
                <w:szCs w:val="20"/>
              </w:rPr>
              <w:t>3</w:t>
            </w:r>
          </w:p>
        </w:tc>
        <w:tc>
          <w:tcPr>
            <w:tcW w:w="417" w:type="dxa"/>
            <w:vAlign w:val="top"/>
          </w:tcPr>
          <w:p w14:paraId="11D18C83">
            <w:pPr>
              <w:pStyle w:val="6"/>
              <w:spacing w:before="122"/>
              <w:ind w:left="155"/>
              <w:rPr>
                <w:sz w:val="20"/>
                <w:szCs w:val="20"/>
              </w:rPr>
            </w:pPr>
            <w:r>
              <w:rPr>
                <w:sz w:val="20"/>
                <w:szCs w:val="20"/>
              </w:rPr>
              <w:t>5</w:t>
            </w:r>
          </w:p>
        </w:tc>
        <w:tc>
          <w:tcPr>
            <w:tcW w:w="392" w:type="dxa"/>
            <w:vAlign w:val="top"/>
          </w:tcPr>
          <w:p w14:paraId="49FF326E">
            <w:pPr>
              <w:pStyle w:val="6"/>
              <w:spacing w:before="122"/>
              <w:ind w:left="138"/>
              <w:rPr>
                <w:sz w:val="20"/>
                <w:szCs w:val="20"/>
              </w:rPr>
            </w:pPr>
            <w:r>
              <w:rPr>
                <w:sz w:val="20"/>
                <w:szCs w:val="20"/>
              </w:rPr>
              <w:t>0</w:t>
            </w:r>
          </w:p>
        </w:tc>
      </w:tr>
      <w:tr w14:paraId="4B89C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412" w:type="dxa"/>
            <w:vAlign w:val="top"/>
          </w:tcPr>
          <w:p w14:paraId="756B349E">
            <w:pPr>
              <w:pStyle w:val="6"/>
              <w:spacing w:before="130"/>
              <w:ind w:left="145"/>
              <w:rPr>
                <w:sz w:val="20"/>
                <w:szCs w:val="20"/>
              </w:rPr>
            </w:pPr>
            <w:r>
              <w:rPr>
                <w:sz w:val="20"/>
                <w:szCs w:val="20"/>
              </w:rPr>
              <w:t>0</w:t>
            </w:r>
          </w:p>
        </w:tc>
        <w:tc>
          <w:tcPr>
            <w:tcW w:w="398" w:type="dxa"/>
            <w:vAlign w:val="top"/>
          </w:tcPr>
          <w:p w14:paraId="650ECB66">
            <w:pPr>
              <w:pStyle w:val="6"/>
              <w:spacing w:before="131" w:line="241" w:lineRule="auto"/>
              <w:ind w:left="142"/>
              <w:rPr>
                <w:sz w:val="20"/>
                <w:szCs w:val="20"/>
              </w:rPr>
            </w:pPr>
            <w:r>
              <w:rPr>
                <w:sz w:val="20"/>
                <w:szCs w:val="20"/>
              </w:rPr>
              <w:t>2</w:t>
            </w:r>
          </w:p>
        </w:tc>
        <w:tc>
          <w:tcPr>
            <w:tcW w:w="417" w:type="dxa"/>
            <w:vAlign w:val="top"/>
          </w:tcPr>
          <w:p w14:paraId="03A83902">
            <w:pPr>
              <w:pStyle w:val="6"/>
              <w:spacing w:before="130"/>
              <w:ind w:left="155"/>
              <w:rPr>
                <w:sz w:val="20"/>
                <w:szCs w:val="20"/>
              </w:rPr>
            </w:pPr>
            <w:r>
              <w:rPr>
                <w:sz w:val="20"/>
                <w:szCs w:val="20"/>
              </w:rPr>
              <w:t>0</w:t>
            </w:r>
          </w:p>
        </w:tc>
        <w:tc>
          <w:tcPr>
            <w:tcW w:w="392" w:type="dxa"/>
            <w:vAlign w:val="top"/>
          </w:tcPr>
          <w:p w14:paraId="7AF223A8">
            <w:pPr>
              <w:pStyle w:val="6"/>
              <w:spacing w:before="131" w:line="241" w:lineRule="auto"/>
              <w:ind w:left="138"/>
              <w:rPr>
                <w:sz w:val="20"/>
                <w:szCs w:val="20"/>
              </w:rPr>
            </w:pPr>
            <w:r>
              <w:rPr>
                <w:sz w:val="20"/>
                <w:szCs w:val="20"/>
              </w:rPr>
              <w:t>1</w:t>
            </w:r>
          </w:p>
        </w:tc>
      </w:tr>
      <w:tr w14:paraId="51C2F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412" w:type="dxa"/>
            <w:vAlign w:val="top"/>
          </w:tcPr>
          <w:p w14:paraId="034D3DE8">
            <w:pPr>
              <w:pStyle w:val="6"/>
              <w:spacing w:before="123" w:line="241" w:lineRule="auto"/>
              <w:ind w:left="145"/>
              <w:rPr>
                <w:sz w:val="20"/>
                <w:szCs w:val="20"/>
              </w:rPr>
            </w:pPr>
            <w:r>
              <w:rPr>
                <w:sz w:val="20"/>
                <w:szCs w:val="20"/>
              </w:rPr>
              <w:t>1</w:t>
            </w:r>
          </w:p>
        </w:tc>
        <w:tc>
          <w:tcPr>
            <w:tcW w:w="398" w:type="dxa"/>
            <w:vAlign w:val="top"/>
          </w:tcPr>
          <w:p w14:paraId="2A2E6DDC">
            <w:pPr>
              <w:pStyle w:val="6"/>
              <w:spacing w:before="122"/>
              <w:ind w:left="142"/>
              <w:rPr>
                <w:sz w:val="20"/>
                <w:szCs w:val="20"/>
              </w:rPr>
            </w:pPr>
            <w:r>
              <w:rPr>
                <w:sz w:val="20"/>
                <w:szCs w:val="20"/>
              </w:rPr>
              <w:t>3</w:t>
            </w:r>
          </w:p>
        </w:tc>
        <w:tc>
          <w:tcPr>
            <w:tcW w:w="417" w:type="dxa"/>
            <w:vAlign w:val="top"/>
          </w:tcPr>
          <w:p w14:paraId="7069EF3D">
            <w:pPr>
              <w:pStyle w:val="6"/>
              <w:spacing w:before="123" w:line="241" w:lineRule="auto"/>
              <w:ind w:left="155"/>
              <w:rPr>
                <w:sz w:val="20"/>
                <w:szCs w:val="20"/>
              </w:rPr>
            </w:pPr>
            <w:r>
              <w:rPr>
                <w:sz w:val="20"/>
                <w:szCs w:val="20"/>
              </w:rPr>
              <w:t>4</w:t>
            </w:r>
          </w:p>
        </w:tc>
        <w:tc>
          <w:tcPr>
            <w:tcW w:w="392" w:type="dxa"/>
            <w:vAlign w:val="top"/>
          </w:tcPr>
          <w:p w14:paraId="6E507EA7">
            <w:pPr>
              <w:pStyle w:val="6"/>
              <w:spacing w:before="123" w:line="241" w:lineRule="auto"/>
              <w:ind w:left="138"/>
              <w:rPr>
                <w:sz w:val="20"/>
                <w:szCs w:val="20"/>
              </w:rPr>
            </w:pPr>
            <w:r>
              <w:rPr>
                <w:sz w:val="20"/>
                <w:szCs w:val="20"/>
              </w:rPr>
              <w:t>1</w:t>
            </w:r>
          </w:p>
        </w:tc>
      </w:tr>
      <w:tr w14:paraId="43925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412" w:type="dxa"/>
            <w:vAlign w:val="top"/>
          </w:tcPr>
          <w:p w14:paraId="3747054E">
            <w:pPr>
              <w:pStyle w:val="6"/>
              <w:spacing w:before="125"/>
              <w:ind w:left="145"/>
              <w:rPr>
                <w:sz w:val="20"/>
                <w:szCs w:val="20"/>
              </w:rPr>
            </w:pPr>
            <w:r>
              <w:rPr>
                <w:sz w:val="20"/>
                <w:szCs w:val="20"/>
              </w:rPr>
              <w:t>3</w:t>
            </w:r>
          </w:p>
        </w:tc>
        <w:tc>
          <w:tcPr>
            <w:tcW w:w="398" w:type="dxa"/>
            <w:vAlign w:val="top"/>
          </w:tcPr>
          <w:p w14:paraId="4D647AC3">
            <w:pPr>
              <w:pStyle w:val="6"/>
              <w:spacing w:before="125"/>
              <w:ind w:left="142"/>
              <w:rPr>
                <w:sz w:val="20"/>
                <w:szCs w:val="20"/>
              </w:rPr>
            </w:pPr>
            <w:r>
              <w:rPr>
                <w:sz w:val="20"/>
                <w:szCs w:val="20"/>
              </w:rPr>
              <w:t>0</w:t>
            </w:r>
          </w:p>
        </w:tc>
        <w:tc>
          <w:tcPr>
            <w:tcW w:w="417" w:type="dxa"/>
            <w:vAlign w:val="top"/>
          </w:tcPr>
          <w:p w14:paraId="0CD72936">
            <w:pPr>
              <w:pStyle w:val="6"/>
              <w:spacing w:before="125"/>
              <w:ind w:left="155"/>
              <w:rPr>
                <w:sz w:val="20"/>
                <w:szCs w:val="20"/>
              </w:rPr>
            </w:pPr>
            <w:r>
              <w:rPr>
                <w:sz w:val="20"/>
                <w:szCs w:val="20"/>
              </w:rPr>
              <w:t>5</w:t>
            </w:r>
          </w:p>
        </w:tc>
        <w:tc>
          <w:tcPr>
            <w:tcW w:w="392" w:type="dxa"/>
            <w:vAlign w:val="top"/>
          </w:tcPr>
          <w:p w14:paraId="56406ED7">
            <w:pPr>
              <w:pStyle w:val="6"/>
              <w:spacing w:before="126" w:line="241" w:lineRule="auto"/>
              <w:ind w:left="138"/>
              <w:rPr>
                <w:sz w:val="20"/>
                <w:szCs w:val="20"/>
              </w:rPr>
            </w:pPr>
            <w:r>
              <w:rPr>
                <w:sz w:val="20"/>
                <w:szCs w:val="20"/>
              </w:rPr>
              <w:t>1</w:t>
            </w:r>
          </w:p>
        </w:tc>
      </w:tr>
    </w:tbl>
    <w:p w14:paraId="3A209034">
      <w:pPr>
        <w:spacing w:before="85" w:line="266" w:lineRule="auto"/>
        <w:ind w:left="460" w:right="343" w:hanging="460"/>
        <w:rPr>
          <w:rFonts w:ascii="Times New Roman" w:hAnsi="Times New Roman" w:eastAsia="Times New Roman" w:cs="Times New Roman"/>
          <w:sz w:val="21"/>
          <w:szCs w:val="21"/>
        </w:rPr>
      </w:pPr>
      <w:r>
        <w:rPr>
          <w:rFonts w:ascii="宋体" w:hAnsi="宋体" w:eastAsia="宋体" w:cs="宋体"/>
          <w:spacing w:val="9"/>
          <w:sz w:val="21"/>
          <w:szCs w:val="21"/>
        </w:rPr>
        <w:t>经过</w:t>
      </w:r>
      <w:r>
        <w:rPr>
          <w:rFonts w:ascii="Times New Roman" w:hAnsi="Times New Roman" w:eastAsia="Times New Roman" w:cs="Times New Roman"/>
          <w:sz w:val="21"/>
          <w:szCs w:val="21"/>
        </w:rPr>
        <w:t>ReLU</w:t>
      </w:r>
      <w:r>
        <w:rPr>
          <w:rFonts w:ascii="宋体" w:hAnsi="宋体" w:eastAsia="宋体" w:cs="宋体"/>
          <w:spacing w:val="9"/>
          <w:sz w:val="21"/>
          <w:szCs w:val="21"/>
        </w:rPr>
        <w:t>处理之后的</w:t>
      </w:r>
      <w:r>
        <w:rPr>
          <w:rFonts w:ascii="宋体" w:hAnsi="宋体" w:eastAsia="宋体" w:cs="宋体"/>
          <w:sz w:val="21"/>
          <w:szCs w:val="21"/>
        </w:rPr>
        <w:t xml:space="preserve"> </w:t>
      </w:r>
      <w:r>
        <w:rPr>
          <w:rFonts w:ascii="Times New Roman" w:hAnsi="Times New Roman" w:eastAsia="Times New Roman" w:cs="Times New Roman"/>
          <w:spacing w:val="-1"/>
          <w:sz w:val="21"/>
          <w:szCs w:val="21"/>
        </w:rPr>
        <w:t>Feature</w:t>
      </w:r>
      <w:r>
        <w:rPr>
          <w:rFonts w:ascii="Times New Roman" w:hAnsi="Times New Roman" w:eastAsia="Times New Roman" w:cs="Times New Roman"/>
          <w:spacing w:val="49"/>
          <w:w w:val="101"/>
          <w:sz w:val="21"/>
          <w:szCs w:val="21"/>
        </w:rPr>
        <w:t xml:space="preserve"> </w:t>
      </w:r>
      <w:r>
        <w:rPr>
          <w:rFonts w:ascii="Times New Roman" w:hAnsi="Times New Roman" w:eastAsia="Times New Roman" w:cs="Times New Roman"/>
          <w:spacing w:val="-1"/>
          <w:sz w:val="21"/>
          <w:szCs w:val="21"/>
        </w:rPr>
        <w:t>Map</w:t>
      </w:r>
    </w:p>
    <w:p w14:paraId="62A589A1">
      <w:pPr>
        <w:spacing w:line="266" w:lineRule="auto"/>
        <w:rPr>
          <w:rFonts w:ascii="Times New Roman" w:hAnsi="Times New Roman" w:eastAsia="Times New Roman" w:cs="Times New Roman"/>
          <w:sz w:val="21"/>
          <w:szCs w:val="21"/>
        </w:rPr>
        <w:sectPr>
          <w:type w:val="continuous"/>
          <w:pgSz w:w="12240" w:h="15840"/>
          <w:pgMar w:top="400" w:right="1480" w:bottom="0" w:left="1279" w:header="0" w:footer="0" w:gutter="0"/>
          <w:cols w:equalWidth="0" w:num="3">
            <w:col w:w="5166" w:space="100"/>
            <w:col w:w="1725" w:space="100"/>
            <w:col w:w="2390"/>
          </w:cols>
        </w:sectPr>
      </w:pPr>
    </w:p>
    <w:p w14:paraId="3A766492">
      <w:pPr>
        <w:spacing w:before="117" w:line="219" w:lineRule="auto"/>
        <w:ind w:left="650"/>
        <w:rPr>
          <w:rFonts w:ascii="宋体" w:hAnsi="宋体" w:eastAsia="宋体" w:cs="宋体"/>
          <w:sz w:val="30"/>
          <w:szCs w:val="30"/>
        </w:rPr>
      </w:pPr>
      <w:r>
        <w:rPr>
          <w:rFonts w:ascii="宋体" w:hAnsi="宋体" w:eastAsia="宋体" w:cs="宋体"/>
          <w:spacing w:val="-2"/>
          <w:sz w:val="30"/>
          <w:szCs w:val="30"/>
        </w:rPr>
        <w:t>图6-13</w:t>
      </w:r>
      <w:r>
        <w:rPr>
          <w:rFonts w:ascii="宋体" w:hAnsi="宋体" w:eastAsia="宋体" w:cs="宋体"/>
          <w:spacing w:val="143"/>
          <w:sz w:val="30"/>
          <w:szCs w:val="30"/>
        </w:rPr>
        <w:t xml:space="preserve"> </w:t>
      </w:r>
      <w:r>
        <w:rPr>
          <w:rFonts w:ascii="宋体" w:hAnsi="宋体" w:eastAsia="宋体" w:cs="宋体"/>
          <w:spacing w:val="-2"/>
          <w:sz w:val="30"/>
          <w:szCs w:val="30"/>
        </w:rPr>
        <w:t>人们按照神经元激活的方式设计出保留重要数据的方法</w:t>
      </w:r>
    </w:p>
    <w:p w14:paraId="0A7AA9EC">
      <w:pPr>
        <w:spacing w:before="269" w:line="216" w:lineRule="auto"/>
        <w:ind w:left="760"/>
        <w:rPr>
          <w:rFonts w:ascii="宋体" w:hAnsi="宋体" w:eastAsia="宋体" w:cs="宋体"/>
          <w:sz w:val="28"/>
          <w:szCs w:val="28"/>
        </w:rPr>
      </w:pPr>
      <w:r>
        <w:rPr>
          <w:rFonts w:ascii="宋体" w:hAnsi="宋体" w:eastAsia="宋体" w:cs="宋体"/>
          <w:spacing w:val="15"/>
          <w:sz w:val="28"/>
          <w:szCs w:val="28"/>
        </w:rPr>
        <w:t>在图6-14所示的过程中，池化层的步幅一直是2,并且是在2×2的数</w:t>
      </w:r>
    </w:p>
    <w:p w14:paraId="04581BB5">
      <w:pPr>
        <w:spacing w:before="47" w:line="170" w:lineRule="auto"/>
        <w:ind w:left="9160"/>
        <w:rPr>
          <w:rFonts w:ascii="Times New Roman" w:hAnsi="Times New Roman" w:eastAsia="Times New Roman" w:cs="Times New Roman"/>
          <w:sz w:val="28"/>
          <w:szCs w:val="28"/>
        </w:rPr>
      </w:pPr>
      <w:r>
        <w:rPr>
          <w:rFonts w:ascii="Times New Roman" w:hAnsi="Times New Roman" w:eastAsia="Times New Roman" w:cs="Times New Roman"/>
          <w:sz w:val="28"/>
          <w:szCs w:val="28"/>
        </w:rPr>
        <w:t>i</w:t>
      </w:r>
    </w:p>
    <w:p w14:paraId="14AD723C">
      <w:pPr>
        <w:spacing w:before="1" w:line="238" w:lineRule="auto"/>
        <w:ind w:left="130" w:right="209"/>
        <w:rPr>
          <w:rFonts w:ascii="宋体" w:hAnsi="宋体" w:eastAsia="宋体" w:cs="宋体"/>
          <w:sz w:val="23"/>
          <w:szCs w:val="23"/>
        </w:rPr>
      </w:pPr>
      <w:r>
        <w:rPr>
          <w:rFonts w:ascii="宋体" w:hAnsi="宋体" w:eastAsia="宋体" w:cs="宋体"/>
          <w:spacing w:val="19"/>
          <w:sz w:val="28"/>
          <w:szCs w:val="28"/>
        </w:rPr>
        <w:t>据范围内选择最大值。这样做的结果就是矩阵大小直接缩小至原来的4</w:t>
      </w:r>
      <w:r>
        <w:rPr>
          <w:rFonts w:ascii="宋体" w:hAnsi="宋体" w:eastAsia="宋体" w:cs="宋体"/>
          <w:spacing w:val="9"/>
          <w:sz w:val="28"/>
          <w:szCs w:val="28"/>
        </w:rPr>
        <w:t xml:space="preserve"> </w:t>
      </w:r>
      <w:r>
        <w:rPr>
          <w:rFonts w:ascii="宋体" w:hAnsi="宋体" w:eastAsia="宋体" w:cs="宋体"/>
          <w:spacing w:val="-9"/>
          <w:sz w:val="23"/>
          <w:szCs w:val="23"/>
        </w:rPr>
        <w:t>大 小 。</w:t>
      </w:r>
    </w:p>
    <w:p w14:paraId="77A0D785">
      <w:pPr>
        <w:spacing w:before="9"/>
      </w:pPr>
    </w:p>
    <w:p w14:paraId="25E913BF">
      <w:pPr>
        <w:spacing w:before="9"/>
      </w:pPr>
    </w:p>
    <w:p w14:paraId="2470A124">
      <w:pPr>
        <w:sectPr>
          <w:type w:val="continuous"/>
          <w:pgSz w:w="12240" w:h="15840"/>
          <w:pgMar w:top="400" w:right="1480" w:bottom="0" w:left="1279" w:header="0" w:footer="0" w:gutter="0"/>
          <w:cols w:equalWidth="0" w:num="1">
            <w:col w:w="9480"/>
          </w:cols>
        </w:sectPr>
      </w:pPr>
    </w:p>
    <w:p w14:paraId="7AF89573">
      <w:pPr>
        <w:pStyle w:val="2"/>
        <w:spacing w:line="248" w:lineRule="auto"/>
      </w:pPr>
    </w:p>
    <w:p w14:paraId="225D418C">
      <w:pPr>
        <w:pStyle w:val="2"/>
        <w:spacing w:line="248" w:lineRule="auto"/>
      </w:pPr>
    </w:p>
    <w:p w14:paraId="2499BF36">
      <w:pPr>
        <w:pStyle w:val="2"/>
        <w:spacing w:line="249" w:lineRule="auto"/>
      </w:pPr>
    </w:p>
    <w:p w14:paraId="51620A9D">
      <w:pPr>
        <w:spacing w:before="60" w:line="185" w:lineRule="auto"/>
        <w:ind w:left="570"/>
        <w:rPr>
          <w:rFonts w:ascii="Times New Roman" w:hAnsi="Times New Roman" w:eastAsia="Times New Roman" w:cs="Times New Roman"/>
          <w:sz w:val="21"/>
          <w:szCs w:val="21"/>
        </w:rPr>
      </w:pPr>
      <w:r>
        <w:rPr>
          <w:rFonts w:ascii="Times New Roman" w:hAnsi="Times New Roman" w:eastAsia="Times New Roman" w:cs="Times New Roman"/>
          <w:sz w:val="21"/>
          <w:szCs w:val="21"/>
        </w:rPr>
        <w:t>X</w:t>
      </w:r>
    </w:p>
    <w:p w14:paraId="23C107F7">
      <w:pPr>
        <w:spacing w:before="17"/>
      </w:pPr>
    </w:p>
    <w:p w14:paraId="5C18891E">
      <w:pPr>
        <w:spacing w:before="17"/>
      </w:pPr>
    </w:p>
    <w:p w14:paraId="794729E0">
      <w:pPr>
        <w:spacing w:before="17"/>
      </w:pPr>
    </w:p>
    <w:p w14:paraId="30B9AE6C">
      <w:pPr>
        <w:spacing w:before="16"/>
      </w:pPr>
    </w:p>
    <w:p w14:paraId="2F1465FC">
      <w:pPr>
        <w:spacing w:before="16"/>
      </w:pPr>
    </w:p>
    <w:p w14:paraId="42BEB551">
      <w:pPr>
        <w:spacing w:before="16"/>
      </w:pPr>
    </w:p>
    <w:p w14:paraId="39843FAB">
      <w:pPr>
        <w:spacing w:before="16"/>
      </w:pPr>
    </w:p>
    <w:p w14:paraId="7422E852">
      <w:pPr>
        <w:spacing w:before="16"/>
      </w:pPr>
    </w:p>
    <w:p w14:paraId="23A46BA0">
      <w:pPr>
        <w:spacing w:before="16"/>
      </w:pPr>
    </w:p>
    <w:p w14:paraId="74C12609">
      <w:pPr>
        <w:spacing w:before="16"/>
      </w:pPr>
    </w:p>
    <w:p w14:paraId="1046D2B5">
      <w:pPr>
        <w:pStyle w:val="2"/>
        <w:spacing w:line="14" w:lineRule="auto"/>
        <w:rPr>
          <w:sz w:val="2"/>
        </w:rPr>
      </w:pPr>
      <w:r>
        <w:rPr>
          <w:sz w:val="2"/>
          <w:szCs w:val="2"/>
        </w:rPr>
        <w:br w:type="column"/>
      </w:r>
    </w:p>
    <w:p w14:paraId="09D2AB19">
      <w:pPr>
        <w:spacing w:before="53" w:line="192" w:lineRule="auto"/>
        <w:ind w:left="180"/>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Single  depth</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pacing w:val="-2"/>
          <w:sz w:val="30"/>
          <w:szCs w:val="30"/>
        </w:rPr>
        <w:t>slice</w:t>
      </w:r>
    </w:p>
    <w:p w14:paraId="14521B3B">
      <w:pPr>
        <w:spacing w:line="105" w:lineRule="exact"/>
      </w:pPr>
    </w:p>
    <w:tbl>
      <w:tblPr>
        <w:tblStyle w:val="5"/>
        <w:tblW w:w="240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2"/>
        <w:gridCol w:w="598"/>
        <w:gridCol w:w="607"/>
        <w:gridCol w:w="602"/>
      </w:tblGrid>
      <w:tr w14:paraId="04FE0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602" w:type="dxa"/>
            <w:shd w:val="clear" w:color="auto" w:fill="A6A4A5"/>
            <w:vAlign w:val="top"/>
          </w:tcPr>
          <w:p w14:paraId="7412E708">
            <w:pPr>
              <w:pStyle w:val="6"/>
              <w:spacing w:before="193" w:line="241" w:lineRule="auto"/>
              <w:ind w:left="224"/>
              <w:rPr>
                <w:sz w:val="27"/>
                <w:szCs w:val="27"/>
              </w:rPr>
            </w:pPr>
            <w:r>
              <w:rPr>
                <w:sz w:val="27"/>
                <w:szCs w:val="27"/>
              </w:rPr>
              <w:t>1</w:t>
            </w:r>
          </w:p>
        </w:tc>
        <w:tc>
          <w:tcPr>
            <w:tcW w:w="598" w:type="dxa"/>
            <w:shd w:val="clear" w:color="auto" w:fill="A6A4A5"/>
            <w:vAlign w:val="top"/>
          </w:tcPr>
          <w:p w14:paraId="4A2AF7A3">
            <w:pPr>
              <w:pStyle w:val="6"/>
              <w:spacing w:before="193" w:line="241" w:lineRule="auto"/>
              <w:ind w:left="222"/>
              <w:rPr>
                <w:sz w:val="27"/>
                <w:szCs w:val="27"/>
              </w:rPr>
            </w:pPr>
            <w:r>
              <w:rPr>
                <w:sz w:val="27"/>
                <w:szCs w:val="27"/>
              </w:rPr>
              <w:t>1</w:t>
            </w:r>
          </w:p>
        </w:tc>
        <w:tc>
          <w:tcPr>
            <w:tcW w:w="607" w:type="dxa"/>
            <w:shd w:val="clear" w:color="auto" w:fill="BDBBBC"/>
            <w:vAlign w:val="top"/>
          </w:tcPr>
          <w:p w14:paraId="16199E1D">
            <w:pPr>
              <w:pStyle w:val="6"/>
              <w:spacing w:before="193" w:line="241" w:lineRule="auto"/>
              <w:ind w:left="224"/>
              <w:rPr>
                <w:sz w:val="27"/>
                <w:szCs w:val="27"/>
              </w:rPr>
            </w:pPr>
            <w:r>
              <w:rPr>
                <w:sz w:val="27"/>
                <w:szCs w:val="27"/>
              </w:rPr>
              <w:t>2</w:t>
            </w:r>
          </w:p>
        </w:tc>
        <w:tc>
          <w:tcPr>
            <w:tcW w:w="602" w:type="dxa"/>
            <w:shd w:val="clear" w:color="auto" w:fill="BDBBBC"/>
            <w:vAlign w:val="top"/>
          </w:tcPr>
          <w:p w14:paraId="539F440E">
            <w:pPr>
              <w:pStyle w:val="6"/>
              <w:spacing w:before="193" w:line="241" w:lineRule="auto"/>
              <w:ind w:left="228"/>
              <w:rPr>
                <w:sz w:val="27"/>
                <w:szCs w:val="27"/>
              </w:rPr>
            </w:pPr>
            <w:r>
              <w:rPr>
                <w:sz w:val="27"/>
                <w:szCs w:val="27"/>
              </w:rPr>
              <w:t>4</w:t>
            </w:r>
          </w:p>
        </w:tc>
      </w:tr>
      <w:tr w14:paraId="584D7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602" w:type="dxa"/>
            <w:shd w:val="clear" w:color="auto" w:fill="A6A4A5"/>
            <w:vAlign w:val="top"/>
          </w:tcPr>
          <w:p w14:paraId="109C813E">
            <w:pPr>
              <w:pStyle w:val="6"/>
              <w:spacing w:before="199"/>
              <w:ind w:left="224"/>
              <w:rPr>
                <w:sz w:val="27"/>
                <w:szCs w:val="27"/>
              </w:rPr>
            </w:pPr>
            <w:r>
              <w:rPr>
                <w:sz w:val="27"/>
                <w:szCs w:val="27"/>
              </w:rPr>
              <w:t>5</w:t>
            </w:r>
          </w:p>
        </w:tc>
        <w:tc>
          <w:tcPr>
            <w:tcW w:w="598" w:type="dxa"/>
            <w:shd w:val="clear" w:color="auto" w:fill="A6A4A5"/>
            <w:vAlign w:val="top"/>
          </w:tcPr>
          <w:p w14:paraId="16561EDF">
            <w:pPr>
              <w:pStyle w:val="6"/>
              <w:spacing w:before="199"/>
              <w:ind w:left="222"/>
              <w:rPr>
                <w:sz w:val="27"/>
                <w:szCs w:val="27"/>
              </w:rPr>
            </w:pPr>
            <w:r>
              <w:rPr>
                <w:sz w:val="27"/>
                <w:szCs w:val="27"/>
              </w:rPr>
              <w:t>6</w:t>
            </w:r>
          </w:p>
        </w:tc>
        <w:tc>
          <w:tcPr>
            <w:tcW w:w="607" w:type="dxa"/>
            <w:shd w:val="clear" w:color="auto" w:fill="BDBBBC"/>
            <w:vAlign w:val="top"/>
          </w:tcPr>
          <w:p w14:paraId="3E92250E">
            <w:pPr>
              <w:pStyle w:val="6"/>
              <w:spacing w:before="199"/>
              <w:ind w:left="224"/>
              <w:rPr>
                <w:sz w:val="27"/>
                <w:szCs w:val="27"/>
              </w:rPr>
            </w:pPr>
            <w:r>
              <w:rPr>
                <w:sz w:val="27"/>
                <w:szCs w:val="27"/>
              </w:rPr>
              <w:t>7</w:t>
            </w:r>
          </w:p>
        </w:tc>
        <w:tc>
          <w:tcPr>
            <w:tcW w:w="602" w:type="dxa"/>
            <w:shd w:val="clear" w:color="auto" w:fill="BCBABB"/>
            <w:vAlign w:val="top"/>
          </w:tcPr>
          <w:p w14:paraId="082EDA7F">
            <w:pPr>
              <w:pStyle w:val="6"/>
              <w:spacing w:before="199"/>
              <w:ind w:left="228"/>
              <w:rPr>
                <w:sz w:val="27"/>
                <w:szCs w:val="27"/>
              </w:rPr>
            </w:pPr>
            <w:r>
              <w:rPr>
                <w:sz w:val="27"/>
                <w:szCs w:val="27"/>
              </w:rPr>
              <w:t>8</w:t>
            </w:r>
          </w:p>
        </w:tc>
      </w:tr>
      <w:tr w14:paraId="41B3C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602" w:type="dxa"/>
            <w:shd w:val="clear" w:color="auto" w:fill="DCDDDC"/>
            <w:vAlign w:val="top"/>
          </w:tcPr>
          <w:p w14:paraId="56DAB9F9">
            <w:pPr>
              <w:pStyle w:val="6"/>
              <w:spacing w:before="202"/>
              <w:ind w:left="224"/>
              <w:rPr>
                <w:sz w:val="27"/>
                <w:szCs w:val="27"/>
              </w:rPr>
            </w:pPr>
            <w:r>
              <w:rPr>
                <w:sz w:val="27"/>
                <w:szCs w:val="27"/>
              </w:rPr>
              <w:t>3</w:t>
            </w:r>
          </w:p>
        </w:tc>
        <w:tc>
          <w:tcPr>
            <w:tcW w:w="598" w:type="dxa"/>
            <w:shd w:val="clear" w:color="auto" w:fill="DCDDDC"/>
            <w:vAlign w:val="top"/>
          </w:tcPr>
          <w:p w14:paraId="5C54730C">
            <w:pPr>
              <w:pStyle w:val="6"/>
              <w:spacing w:before="203" w:line="241" w:lineRule="auto"/>
              <w:ind w:left="222"/>
              <w:rPr>
                <w:sz w:val="27"/>
                <w:szCs w:val="27"/>
              </w:rPr>
            </w:pPr>
            <w:r>
              <w:rPr>
                <w:sz w:val="27"/>
                <w:szCs w:val="27"/>
              </w:rPr>
              <w:t>2</w:t>
            </w:r>
          </w:p>
        </w:tc>
        <w:tc>
          <w:tcPr>
            <w:tcW w:w="607" w:type="dxa"/>
            <w:shd w:val="clear" w:color="auto" w:fill="908E8F"/>
            <w:vAlign w:val="top"/>
          </w:tcPr>
          <w:p w14:paraId="36C9C850">
            <w:pPr>
              <w:pStyle w:val="6"/>
              <w:spacing w:before="203" w:line="241" w:lineRule="auto"/>
              <w:ind w:left="224"/>
              <w:rPr>
                <w:sz w:val="27"/>
                <w:szCs w:val="27"/>
              </w:rPr>
            </w:pPr>
            <w:r>
              <w:rPr>
                <w:sz w:val="27"/>
                <w:szCs w:val="27"/>
              </w:rPr>
              <w:t>1</w:t>
            </w:r>
          </w:p>
        </w:tc>
        <w:tc>
          <w:tcPr>
            <w:tcW w:w="602" w:type="dxa"/>
            <w:shd w:val="clear" w:color="auto" w:fill="908E8F"/>
            <w:vAlign w:val="top"/>
          </w:tcPr>
          <w:p w14:paraId="39DCA322">
            <w:pPr>
              <w:pStyle w:val="6"/>
              <w:spacing w:before="202"/>
              <w:ind w:left="228"/>
              <w:rPr>
                <w:sz w:val="27"/>
                <w:szCs w:val="27"/>
              </w:rPr>
            </w:pPr>
            <w:r>
              <w:rPr>
                <w:sz w:val="27"/>
                <w:szCs w:val="27"/>
              </w:rPr>
              <w:t>0</w:t>
            </w:r>
          </w:p>
        </w:tc>
      </w:tr>
      <w:tr w14:paraId="7F7FB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602" w:type="dxa"/>
            <w:shd w:val="clear" w:color="auto" w:fill="DCDDDC"/>
            <w:vAlign w:val="top"/>
          </w:tcPr>
          <w:p w14:paraId="69512546">
            <w:pPr>
              <w:pStyle w:val="6"/>
              <w:spacing w:before="196" w:line="241" w:lineRule="auto"/>
              <w:ind w:left="224"/>
              <w:rPr>
                <w:sz w:val="27"/>
                <w:szCs w:val="27"/>
              </w:rPr>
            </w:pPr>
            <w:r>
              <w:rPr>
                <w:sz w:val="27"/>
                <w:szCs w:val="27"/>
              </w:rPr>
              <w:t>1</w:t>
            </w:r>
          </w:p>
        </w:tc>
        <w:tc>
          <w:tcPr>
            <w:tcW w:w="598" w:type="dxa"/>
            <w:shd w:val="clear" w:color="auto" w:fill="DCDCDC"/>
            <w:vAlign w:val="top"/>
          </w:tcPr>
          <w:p w14:paraId="3ED7A04D">
            <w:pPr>
              <w:pStyle w:val="6"/>
              <w:spacing w:before="196" w:line="241" w:lineRule="auto"/>
              <w:ind w:left="222"/>
              <w:rPr>
                <w:sz w:val="27"/>
                <w:szCs w:val="27"/>
              </w:rPr>
            </w:pPr>
            <w:r>
              <w:rPr>
                <w:sz w:val="27"/>
                <w:szCs w:val="27"/>
              </w:rPr>
              <w:t>2</w:t>
            </w:r>
          </w:p>
        </w:tc>
        <w:tc>
          <w:tcPr>
            <w:tcW w:w="607" w:type="dxa"/>
            <w:shd w:val="clear" w:color="auto" w:fill="908E8F"/>
            <w:vAlign w:val="top"/>
          </w:tcPr>
          <w:p w14:paraId="5F5A62D1">
            <w:pPr>
              <w:pStyle w:val="6"/>
              <w:spacing w:before="195"/>
              <w:ind w:left="224"/>
              <w:rPr>
                <w:sz w:val="27"/>
                <w:szCs w:val="27"/>
              </w:rPr>
            </w:pPr>
            <w:r>
              <w:rPr>
                <w:sz w:val="27"/>
                <w:szCs w:val="27"/>
              </w:rPr>
              <w:t>3</w:t>
            </w:r>
          </w:p>
        </w:tc>
        <w:tc>
          <w:tcPr>
            <w:tcW w:w="602" w:type="dxa"/>
            <w:shd w:val="clear" w:color="auto" w:fill="908E8F"/>
            <w:vAlign w:val="top"/>
          </w:tcPr>
          <w:p w14:paraId="7A2C477A">
            <w:pPr>
              <w:pStyle w:val="6"/>
              <w:spacing w:before="196" w:line="241" w:lineRule="auto"/>
              <w:ind w:left="228"/>
              <w:rPr>
                <w:sz w:val="27"/>
                <w:szCs w:val="27"/>
              </w:rPr>
            </w:pPr>
            <w:r>
              <w:rPr>
                <w:sz w:val="27"/>
                <w:szCs w:val="27"/>
              </w:rPr>
              <w:t>4</w:t>
            </w:r>
          </w:p>
        </w:tc>
      </w:tr>
    </w:tbl>
    <w:p w14:paraId="6C62234E">
      <w:pPr>
        <w:pStyle w:val="2"/>
        <w:spacing w:line="376" w:lineRule="auto"/>
      </w:pPr>
      <w:r>
        <w:drawing>
          <wp:anchor distT="0" distB="0" distL="0" distR="0" simplePos="0" relativeHeight="252041216" behindDoc="0" locked="0" layoutInCell="1" allowOverlap="1">
            <wp:simplePos x="0" y="0"/>
            <wp:positionH relativeFrom="column">
              <wp:posOffset>0</wp:posOffset>
            </wp:positionH>
            <wp:positionV relativeFrom="paragraph">
              <wp:posOffset>193040</wp:posOffset>
            </wp:positionV>
            <wp:extent cx="1587500" cy="635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347"/>
                    <a:stretch>
                      <a:fillRect/>
                    </a:stretch>
                  </pic:blipFill>
                  <pic:spPr>
                    <a:xfrm>
                      <a:off x="0" y="0"/>
                      <a:ext cx="1587512" cy="6350"/>
                    </a:xfrm>
                    <a:prstGeom prst="rect">
                      <a:avLst/>
                    </a:prstGeom>
                  </pic:spPr>
                </pic:pic>
              </a:graphicData>
            </a:graphic>
          </wp:anchor>
        </w:drawing>
      </w:r>
    </w:p>
    <w:p w14:paraId="7115E9B1">
      <w:pPr>
        <w:spacing w:before="86" w:line="201" w:lineRule="exact"/>
        <w:ind w:left="2150"/>
        <w:rPr>
          <w:rFonts w:ascii="Times New Roman" w:hAnsi="Times New Roman" w:eastAsia="Times New Roman" w:cs="Times New Roman"/>
          <w:sz w:val="30"/>
          <w:szCs w:val="30"/>
        </w:rPr>
      </w:pPr>
      <w:r>
        <w:rPr>
          <w:rFonts w:ascii="Times New Roman" w:hAnsi="Times New Roman" w:eastAsia="Times New Roman" w:cs="Times New Roman"/>
          <w:position w:val="3"/>
          <w:sz w:val="30"/>
          <w:szCs w:val="30"/>
        </w:rPr>
        <w:t>y</w:t>
      </w:r>
    </w:p>
    <w:p w14:paraId="39F6BDEB">
      <w:pPr>
        <w:pStyle w:val="2"/>
        <w:spacing w:line="14" w:lineRule="auto"/>
        <w:rPr>
          <w:sz w:val="2"/>
        </w:rPr>
      </w:pPr>
      <w:r>
        <w:rPr>
          <w:sz w:val="2"/>
          <w:szCs w:val="2"/>
        </w:rPr>
        <w:br w:type="column"/>
      </w:r>
    </w:p>
    <w:p w14:paraId="21B0B7F4">
      <w:pPr>
        <w:pStyle w:val="2"/>
        <w:spacing w:line="261" w:lineRule="auto"/>
      </w:pPr>
    </w:p>
    <w:p w14:paraId="6207EB9A">
      <w:pPr>
        <w:pStyle w:val="2"/>
        <w:spacing w:line="261" w:lineRule="auto"/>
      </w:pPr>
    </w:p>
    <w:p w14:paraId="6F26B362">
      <w:pPr>
        <w:pStyle w:val="2"/>
        <w:spacing w:line="262" w:lineRule="auto"/>
      </w:pPr>
    </w:p>
    <w:p w14:paraId="6ADCEA11">
      <w:pPr>
        <w:spacing w:before="86" w:line="250" w:lineRule="auto"/>
        <w:ind w:right="269" w:firstLine="10"/>
        <w:rPr>
          <w:rFonts w:ascii="Times New Roman" w:hAnsi="Times New Roman" w:eastAsia="Times New Roman" w:cs="Times New Roman"/>
          <w:sz w:val="30"/>
          <w:szCs w:val="30"/>
        </w:rPr>
      </w:pPr>
      <w:r>
        <w:drawing>
          <wp:anchor distT="0" distB="0" distL="0" distR="0" simplePos="0" relativeHeight="252040192" behindDoc="0" locked="0" layoutInCell="1" allowOverlap="1">
            <wp:simplePos x="0" y="0"/>
            <wp:positionH relativeFrom="column">
              <wp:posOffset>63500</wp:posOffset>
            </wp:positionH>
            <wp:positionV relativeFrom="paragraph">
              <wp:posOffset>540385</wp:posOffset>
            </wp:positionV>
            <wp:extent cx="1790700" cy="6350"/>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348"/>
                    <a:stretch>
                      <a:fillRect/>
                    </a:stretch>
                  </pic:blipFill>
                  <pic:spPr>
                    <a:xfrm>
                      <a:off x="0" y="0"/>
                      <a:ext cx="1790683" cy="6350"/>
                    </a:xfrm>
                    <a:prstGeom prst="rect">
                      <a:avLst/>
                    </a:prstGeom>
                  </pic:spPr>
                </pic:pic>
              </a:graphicData>
            </a:graphic>
          </wp:anchor>
        </w:drawing>
      </w:r>
      <w:r>
        <w:rPr>
          <w:rFonts w:ascii="Times New Roman" w:hAnsi="Times New Roman" w:eastAsia="Times New Roman" w:cs="Times New Roman"/>
          <w:spacing w:val="-2"/>
          <w:sz w:val="30"/>
          <w:szCs w:val="30"/>
        </w:rPr>
        <w:t>max</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2"/>
          <w:sz w:val="30"/>
          <w:szCs w:val="30"/>
        </w:rPr>
        <w:t>pool</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2"/>
          <w:sz w:val="30"/>
          <w:szCs w:val="30"/>
        </w:rPr>
        <w:t>with</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2"/>
          <w:sz w:val="30"/>
          <w:szCs w:val="30"/>
        </w:rPr>
        <w:t>2×2</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2"/>
          <w:sz w:val="30"/>
          <w:szCs w:val="30"/>
        </w:rPr>
        <w:t>filters</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3"/>
          <w:sz w:val="30"/>
          <w:szCs w:val="30"/>
        </w:rPr>
        <w:t>and</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3"/>
          <w:sz w:val="30"/>
          <w:szCs w:val="30"/>
        </w:rPr>
        <w:t>stride</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3"/>
          <w:sz w:val="30"/>
          <w:szCs w:val="30"/>
        </w:rPr>
        <w:t>2</w:t>
      </w:r>
    </w:p>
    <w:p w14:paraId="2AA8782D">
      <w:pPr>
        <w:pStyle w:val="2"/>
        <w:spacing w:line="14" w:lineRule="auto"/>
        <w:rPr>
          <w:sz w:val="2"/>
        </w:rPr>
      </w:pPr>
      <w:r>
        <w:rPr>
          <w:sz w:val="2"/>
          <w:szCs w:val="2"/>
        </w:rPr>
        <w:br w:type="column"/>
      </w:r>
    </w:p>
    <w:p w14:paraId="69AA4945">
      <w:pPr>
        <w:pStyle w:val="2"/>
        <w:spacing w:line="314" w:lineRule="auto"/>
      </w:pPr>
    </w:p>
    <w:p w14:paraId="39B977AD">
      <w:pPr>
        <w:pStyle w:val="2"/>
        <w:spacing w:line="314" w:lineRule="auto"/>
      </w:pPr>
    </w:p>
    <w:p w14:paraId="475ED17B">
      <w:pPr>
        <w:pStyle w:val="2"/>
        <w:spacing w:line="315" w:lineRule="auto"/>
      </w:pPr>
    </w:p>
    <w:p w14:paraId="32141BF5">
      <w:pPr>
        <w:spacing w:line="1320" w:lineRule="exact"/>
      </w:pPr>
      <w:r>
        <w:rPr>
          <w:position w:val="-26"/>
        </w:rPr>
        <w:drawing>
          <wp:inline distT="0" distB="0" distL="0" distR="0">
            <wp:extent cx="843915" cy="837565"/>
            <wp:effectExtent l="0" t="0" r="0" b="0"/>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349"/>
                    <a:stretch>
                      <a:fillRect/>
                    </a:stretch>
                  </pic:blipFill>
                  <pic:spPr>
                    <a:xfrm>
                      <a:off x="0" y="0"/>
                      <a:ext cx="844549" cy="838166"/>
                    </a:xfrm>
                    <a:prstGeom prst="rect">
                      <a:avLst/>
                    </a:prstGeom>
                  </pic:spPr>
                </pic:pic>
              </a:graphicData>
            </a:graphic>
          </wp:inline>
        </w:drawing>
      </w:r>
    </w:p>
    <w:p w14:paraId="6BFE9E52">
      <w:pPr>
        <w:spacing w:line="1320" w:lineRule="exact"/>
        <w:sectPr>
          <w:type w:val="continuous"/>
          <w:pgSz w:w="12240" w:h="15840"/>
          <w:pgMar w:top="400" w:right="1480" w:bottom="0" w:left="1279" w:header="0" w:footer="0" w:gutter="0"/>
          <w:cols w:equalWidth="0" w:num="4">
            <w:col w:w="1001" w:space="100"/>
            <w:col w:w="2641" w:space="100"/>
            <w:col w:w="3480" w:space="100"/>
            <w:col w:w="2060"/>
          </w:cols>
        </w:sectPr>
      </w:pPr>
    </w:p>
    <w:p w14:paraId="01FA1D61">
      <w:pPr>
        <w:spacing w:before="319" w:line="214" w:lineRule="auto"/>
        <w:ind w:left="3040"/>
        <w:rPr>
          <w:rFonts w:ascii="宋体" w:hAnsi="宋体" w:eastAsia="宋体" w:cs="宋体"/>
          <w:sz w:val="30"/>
          <w:szCs w:val="30"/>
        </w:rPr>
      </w:pPr>
      <w:r>
        <w:rPr>
          <w:rFonts w:ascii="宋体" w:hAnsi="宋体" w:eastAsia="宋体" w:cs="宋体"/>
          <w:spacing w:val="-1"/>
          <w:sz w:val="30"/>
          <w:szCs w:val="30"/>
        </w:rPr>
        <w:t>图6-14 Max Pooling的例子</w:t>
      </w:r>
    </w:p>
    <w:p w14:paraId="13A7A67B">
      <w:pPr>
        <w:spacing w:before="303" w:line="219" w:lineRule="auto"/>
        <w:ind w:left="130"/>
        <w:rPr>
          <w:rFonts w:ascii="宋体" w:hAnsi="宋体" w:eastAsia="宋体" w:cs="宋体"/>
          <w:sz w:val="30"/>
          <w:szCs w:val="30"/>
        </w:rPr>
      </w:pPr>
      <w:r>
        <w:rPr>
          <w:rFonts w:ascii="宋体" w:hAnsi="宋体" w:eastAsia="宋体" w:cs="宋体"/>
          <w:color w:val="2070B0"/>
          <w:spacing w:val="-9"/>
          <w:sz w:val="30"/>
          <w:szCs w:val="30"/>
        </w:rPr>
        <w:t>5.全连接层</w:t>
      </w:r>
    </w:p>
    <w:p w14:paraId="42284BEF">
      <w:pPr>
        <w:spacing w:before="287" w:line="184" w:lineRule="auto"/>
        <w:jc w:val="right"/>
        <w:rPr>
          <w:rFonts w:ascii="宋体" w:hAnsi="宋体" w:eastAsia="宋体" w:cs="宋体"/>
          <w:sz w:val="30"/>
          <w:szCs w:val="30"/>
        </w:rPr>
      </w:pPr>
      <w:r>
        <w:rPr>
          <w:rFonts w:ascii="宋体" w:hAnsi="宋体" w:eastAsia="宋体" w:cs="宋体"/>
          <w:spacing w:val="-6"/>
          <w:sz w:val="30"/>
          <w:szCs w:val="30"/>
        </w:rPr>
        <w:t>全连接层</w:t>
      </w:r>
      <w:r>
        <w:rPr>
          <w:rFonts w:ascii="宋体" w:hAnsi="宋体" w:eastAsia="宋体" w:cs="宋体"/>
          <w:spacing w:val="-36"/>
          <w:sz w:val="30"/>
          <w:szCs w:val="30"/>
        </w:rPr>
        <w:t xml:space="preserve"> </w:t>
      </w:r>
      <w:r>
        <w:rPr>
          <w:rFonts w:ascii="宋体" w:hAnsi="宋体" w:eastAsia="宋体" w:cs="宋体"/>
          <w:spacing w:val="-6"/>
          <w:sz w:val="30"/>
          <w:szCs w:val="30"/>
        </w:rPr>
        <w:t>(Fully-connected Layer)可以认为是传统意义上的神经网</w:t>
      </w:r>
    </w:p>
    <w:p w14:paraId="320D47AC">
      <w:pPr>
        <w:spacing w:line="184" w:lineRule="auto"/>
        <w:rPr>
          <w:rFonts w:ascii="宋体" w:hAnsi="宋体" w:eastAsia="宋体" w:cs="宋体"/>
          <w:sz w:val="30"/>
          <w:szCs w:val="30"/>
        </w:rPr>
        <w:sectPr>
          <w:type w:val="continuous"/>
          <w:pgSz w:w="12240" w:h="15840"/>
          <w:pgMar w:top="400" w:right="1480" w:bottom="0" w:left="1279" w:header="0" w:footer="0" w:gutter="0"/>
          <w:cols w:equalWidth="0" w:num="1">
            <w:col w:w="9480"/>
          </w:cols>
        </w:sectPr>
      </w:pPr>
    </w:p>
    <w:p w14:paraId="5A55EF01">
      <w:pPr>
        <w:pStyle w:val="2"/>
      </w:pPr>
    </w:p>
    <w:p w14:paraId="2A74B3C4">
      <w:pPr>
        <w:pStyle w:val="2"/>
        <w:spacing w:line="241" w:lineRule="auto"/>
      </w:pPr>
    </w:p>
    <w:p w14:paraId="4CE5064C">
      <w:pPr>
        <w:pStyle w:val="2"/>
        <w:spacing w:line="241" w:lineRule="auto"/>
      </w:pPr>
    </w:p>
    <w:p w14:paraId="0693F20C">
      <w:pPr>
        <w:pStyle w:val="2"/>
        <w:spacing w:line="241" w:lineRule="auto"/>
      </w:pPr>
    </w:p>
    <w:p w14:paraId="5F1CC46F">
      <w:pPr>
        <w:tabs>
          <w:tab w:val="left" w:pos="158"/>
        </w:tabs>
        <w:spacing w:before="94" w:line="225" w:lineRule="auto"/>
        <w:ind w:right="208"/>
        <w:rPr>
          <w:rFonts w:ascii="宋体" w:hAnsi="宋体" w:eastAsia="宋体" w:cs="宋体"/>
          <w:sz w:val="29"/>
          <w:szCs w:val="29"/>
        </w:rPr>
      </w:pPr>
      <w:r>
        <w:rPr>
          <w:rFonts w:ascii="宋体" w:hAnsi="宋体" w:eastAsia="宋体" w:cs="宋体"/>
          <w:spacing w:val="9"/>
          <w:sz w:val="29"/>
          <w:szCs w:val="29"/>
        </w:rPr>
        <w:t>络算法，之所以称之为全连接，是因为神经网络算法的特点就是3个层</w:t>
      </w:r>
      <w:r>
        <w:rPr>
          <w:rFonts w:ascii="宋体" w:hAnsi="宋体" w:eastAsia="宋体" w:cs="宋体"/>
          <w:spacing w:val="12"/>
          <w:sz w:val="29"/>
          <w:szCs w:val="29"/>
        </w:rPr>
        <w:t xml:space="preserve"> </w:t>
      </w:r>
      <w:r>
        <w:rPr>
          <w:rFonts w:ascii="宋体" w:hAnsi="宋体" w:eastAsia="宋体" w:cs="宋体"/>
          <w:sz w:val="29"/>
          <w:szCs w:val="29"/>
        </w:rPr>
        <w:tab/>
      </w:r>
      <w:r>
        <w:rPr>
          <w:rFonts w:ascii="宋体" w:hAnsi="宋体" w:eastAsia="宋体" w:cs="宋体"/>
          <w:spacing w:val="12"/>
          <w:sz w:val="29"/>
          <w:szCs w:val="29"/>
        </w:rPr>
        <w:t>(输入层、隐藏层、输出层)之间的节点是相互链接的，如图6</w:t>
      </w:r>
      <w:r>
        <w:rPr>
          <w:rFonts w:ascii="宋体" w:hAnsi="宋体" w:eastAsia="宋体" w:cs="宋体"/>
          <w:spacing w:val="11"/>
          <w:sz w:val="29"/>
          <w:szCs w:val="29"/>
        </w:rPr>
        <w:t>-15所</w:t>
      </w:r>
      <w:r>
        <w:rPr>
          <w:rFonts w:ascii="宋体" w:hAnsi="宋体" w:eastAsia="宋体" w:cs="宋体"/>
          <w:sz w:val="29"/>
          <w:szCs w:val="29"/>
        </w:rPr>
        <w:t xml:space="preserve">  </w:t>
      </w:r>
      <w:r>
        <w:rPr>
          <w:rFonts w:ascii="宋体" w:hAnsi="宋体" w:eastAsia="宋体" w:cs="宋体"/>
          <w:spacing w:val="-7"/>
          <w:sz w:val="29"/>
          <w:szCs w:val="29"/>
        </w:rPr>
        <w:t>示</w:t>
      </w:r>
      <w:r>
        <w:rPr>
          <w:rFonts w:ascii="宋体" w:hAnsi="宋体" w:eastAsia="宋体" w:cs="宋体"/>
          <w:spacing w:val="-65"/>
          <w:sz w:val="29"/>
          <w:szCs w:val="29"/>
        </w:rPr>
        <w:t xml:space="preserve"> </w:t>
      </w:r>
      <w:r>
        <w:rPr>
          <w:rFonts w:ascii="宋体" w:hAnsi="宋体" w:eastAsia="宋体" w:cs="宋体"/>
          <w:spacing w:val="-7"/>
          <w:sz w:val="29"/>
          <w:szCs w:val="29"/>
        </w:rPr>
        <w:t>。</w:t>
      </w:r>
    </w:p>
    <w:p w14:paraId="41174F71">
      <w:pPr>
        <w:spacing w:before="278" w:line="224" w:lineRule="auto"/>
        <w:ind w:right="23" w:firstLine="620"/>
        <w:jc w:val="both"/>
        <w:rPr>
          <w:rFonts w:ascii="宋体" w:hAnsi="宋体" w:eastAsia="宋体" w:cs="宋体"/>
          <w:sz w:val="29"/>
          <w:szCs w:val="29"/>
        </w:rPr>
      </w:pPr>
      <w:r>
        <w:rPr>
          <w:rFonts w:ascii="宋体" w:hAnsi="宋体" w:eastAsia="宋体" w:cs="宋体"/>
          <w:spacing w:val="9"/>
          <w:sz w:val="29"/>
          <w:szCs w:val="29"/>
        </w:rPr>
        <w:t>全连接层中的输入层就是前面各层中的最后一层的输出。不管最后</w:t>
      </w:r>
      <w:r>
        <w:rPr>
          <w:rFonts w:ascii="宋体" w:hAnsi="宋体" w:eastAsia="宋体" w:cs="宋体"/>
          <w:sz w:val="29"/>
          <w:szCs w:val="29"/>
        </w:rPr>
        <w:t xml:space="preserve"> </w:t>
      </w:r>
      <w:r>
        <w:rPr>
          <w:rFonts w:ascii="宋体" w:hAnsi="宋体" w:eastAsia="宋体" w:cs="宋体"/>
          <w:spacing w:val="9"/>
          <w:sz w:val="29"/>
          <w:szCs w:val="29"/>
        </w:rPr>
        <w:t>一层是池化层还是卷积层，其数据都是张量，所以</w:t>
      </w:r>
      <w:r>
        <w:rPr>
          <w:rFonts w:ascii="宋体" w:hAnsi="宋体" w:eastAsia="宋体" w:cs="宋体"/>
          <w:sz w:val="29"/>
          <w:szCs w:val="29"/>
        </w:rPr>
        <w:t>CNN</w:t>
      </w:r>
      <w:r>
        <w:rPr>
          <w:rFonts w:ascii="宋体" w:hAnsi="宋体" w:eastAsia="宋体" w:cs="宋体"/>
          <w:spacing w:val="70"/>
          <w:sz w:val="29"/>
          <w:szCs w:val="29"/>
        </w:rPr>
        <w:t xml:space="preserve"> </w:t>
      </w:r>
      <w:r>
        <w:rPr>
          <w:rFonts w:ascii="宋体" w:hAnsi="宋体" w:eastAsia="宋体" w:cs="宋体"/>
          <w:spacing w:val="9"/>
          <w:sz w:val="29"/>
          <w:szCs w:val="29"/>
        </w:rPr>
        <w:t>算法会首先将张</w:t>
      </w:r>
      <w:r>
        <w:rPr>
          <w:rFonts w:ascii="宋体" w:hAnsi="宋体" w:eastAsia="宋体" w:cs="宋体"/>
          <w:sz w:val="29"/>
          <w:szCs w:val="29"/>
        </w:rPr>
        <w:t xml:space="preserve"> </w:t>
      </w:r>
      <w:r>
        <w:rPr>
          <w:rFonts w:ascii="宋体" w:hAnsi="宋体" w:eastAsia="宋体" w:cs="宋体"/>
          <w:spacing w:val="9"/>
          <w:sz w:val="29"/>
          <w:szCs w:val="29"/>
        </w:rPr>
        <w:t>量转为一维数据(这个过程也称为</w:t>
      </w:r>
      <w:r>
        <w:rPr>
          <w:rFonts w:ascii="宋体" w:hAnsi="宋体" w:eastAsia="宋体" w:cs="宋体"/>
          <w:sz w:val="29"/>
          <w:szCs w:val="29"/>
        </w:rPr>
        <w:t>flatten</w:t>
      </w:r>
      <w:r>
        <w:rPr>
          <w:rFonts w:ascii="宋体" w:hAnsi="宋体" w:eastAsia="宋体" w:cs="宋体"/>
          <w:spacing w:val="9"/>
          <w:sz w:val="29"/>
          <w:szCs w:val="29"/>
        </w:rPr>
        <w:t>)然后再构建全连接层。</w:t>
      </w:r>
    </w:p>
    <w:p w14:paraId="1A147442">
      <w:pPr>
        <w:spacing w:before="284" w:line="217" w:lineRule="auto"/>
        <w:ind w:right="57" w:firstLine="620"/>
        <w:jc w:val="both"/>
        <w:rPr>
          <w:rFonts w:ascii="宋体" w:hAnsi="宋体" w:eastAsia="宋体" w:cs="宋体"/>
          <w:sz w:val="29"/>
          <w:szCs w:val="29"/>
        </w:rPr>
      </w:pPr>
      <w:r>
        <w:rPr>
          <w:rFonts w:ascii="宋体" w:hAnsi="宋体" w:eastAsia="宋体" w:cs="宋体"/>
          <w:spacing w:val="6"/>
          <w:sz w:val="29"/>
          <w:szCs w:val="29"/>
        </w:rPr>
        <w:t>图6-16所示的例子只有一个隐藏层，其实根据需要还可以构建具有</w:t>
      </w:r>
      <w:r>
        <w:rPr>
          <w:rFonts w:ascii="宋体" w:hAnsi="宋体" w:eastAsia="宋体" w:cs="宋体"/>
          <w:spacing w:val="17"/>
          <w:sz w:val="29"/>
          <w:szCs w:val="29"/>
        </w:rPr>
        <w:t xml:space="preserve"> </w:t>
      </w:r>
      <w:r>
        <w:rPr>
          <w:rFonts w:ascii="宋体" w:hAnsi="宋体" w:eastAsia="宋体" w:cs="宋体"/>
          <w:spacing w:val="10"/>
          <w:sz w:val="29"/>
          <w:szCs w:val="29"/>
        </w:rPr>
        <w:t>多个隐藏层的神经网络。不过在大多数情况</w:t>
      </w:r>
      <w:r>
        <w:rPr>
          <w:rFonts w:ascii="宋体" w:hAnsi="宋体" w:eastAsia="宋体" w:cs="宋体"/>
          <w:spacing w:val="9"/>
          <w:sz w:val="29"/>
          <w:szCs w:val="29"/>
        </w:rPr>
        <w:t>下，并不是隐藏层越多模型</w:t>
      </w:r>
      <w:r>
        <w:rPr>
          <w:rFonts w:ascii="宋体" w:hAnsi="宋体" w:eastAsia="宋体" w:cs="宋体"/>
          <w:sz w:val="29"/>
          <w:szCs w:val="29"/>
        </w:rPr>
        <w:t xml:space="preserve"> </w:t>
      </w:r>
      <w:r>
        <w:rPr>
          <w:rFonts w:ascii="宋体" w:hAnsi="宋体" w:eastAsia="宋体" w:cs="宋体"/>
          <w:spacing w:val="5"/>
          <w:sz w:val="29"/>
          <w:szCs w:val="29"/>
        </w:rPr>
        <w:t>的性能会越高。</w:t>
      </w:r>
    </w:p>
    <w:p w14:paraId="6C29E52B">
      <w:pPr>
        <w:pStyle w:val="2"/>
      </w:pPr>
    </w:p>
    <w:p w14:paraId="26859B96">
      <w:pPr>
        <w:spacing w:before="95" w:line="219" w:lineRule="auto"/>
        <w:rPr>
          <w:rFonts w:ascii="宋体" w:hAnsi="宋体" w:eastAsia="宋体" w:cs="宋体"/>
          <w:sz w:val="29"/>
          <w:szCs w:val="29"/>
        </w:rPr>
      </w:pPr>
      <w:r>
        <w:rPr>
          <w:rFonts w:ascii="宋体" w:hAnsi="宋体" w:eastAsia="宋体" w:cs="宋体"/>
          <w:color w:val="2070C0"/>
          <w:spacing w:val="-4"/>
          <w:sz w:val="29"/>
          <w:szCs w:val="29"/>
        </w:rPr>
        <w:t>6.损失层</w:t>
      </w:r>
    </w:p>
    <w:p w14:paraId="16F861AD">
      <w:pPr>
        <w:spacing w:before="214" w:line="232" w:lineRule="auto"/>
        <w:ind w:right="63" w:firstLine="620"/>
        <w:jc w:val="both"/>
        <w:rPr>
          <w:rFonts w:ascii="宋体" w:hAnsi="宋体" w:eastAsia="宋体" w:cs="宋体"/>
          <w:sz w:val="29"/>
          <w:szCs w:val="29"/>
        </w:rPr>
      </w:pPr>
      <w:r>
        <w:rPr>
          <w:rFonts w:ascii="宋体" w:hAnsi="宋体" w:eastAsia="宋体" w:cs="宋体"/>
          <w:spacing w:val="9"/>
          <w:sz w:val="29"/>
          <w:szCs w:val="29"/>
        </w:rPr>
        <w:t>损失层</w:t>
      </w:r>
      <w:r>
        <w:rPr>
          <w:rFonts w:ascii="宋体" w:hAnsi="宋体" w:eastAsia="宋体" w:cs="宋体"/>
          <w:spacing w:val="-26"/>
          <w:sz w:val="29"/>
          <w:szCs w:val="29"/>
        </w:rPr>
        <w:t xml:space="preserve"> </w:t>
      </w:r>
      <w:r>
        <w:rPr>
          <w:rFonts w:ascii="Times New Roman" w:hAnsi="Times New Roman" w:eastAsia="Times New Roman" w:cs="Times New Roman"/>
          <w:spacing w:val="9"/>
          <w:sz w:val="29"/>
          <w:szCs w:val="29"/>
        </w:rPr>
        <w:t>(</w:t>
      </w:r>
      <w:r>
        <w:rPr>
          <w:rFonts w:ascii="Times New Roman" w:hAnsi="Times New Roman" w:eastAsia="Times New Roman" w:cs="Times New Roman"/>
          <w:sz w:val="29"/>
          <w:szCs w:val="29"/>
        </w:rPr>
        <w:t>Loss</w:t>
      </w:r>
      <w:r>
        <w:rPr>
          <w:rFonts w:ascii="Times New Roman" w:hAnsi="Times New Roman" w:eastAsia="Times New Roman" w:cs="Times New Roman"/>
          <w:spacing w:val="9"/>
          <w:sz w:val="29"/>
          <w:szCs w:val="29"/>
        </w:rPr>
        <w:t xml:space="preserve">    </w:t>
      </w:r>
      <w:r>
        <w:rPr>
          <w:rFonts w:ascii="Times New Roman" w:hAnsi="Times New Roman" w:eastAsia="Times New Roman" w:cs="Times New Roman"/>
          <w:sz w:val="29"/>
          <w:szCs w:val="29"/>
        </w:rPr>
        <w:t>Layer</w:t>
      </w:r>
      <w:r>
        <w:rPr>
          <w:rFonts w:ascii="Times New Roman" w:hAnsi="Times New Roman" w:eastAsia="Times New Roman" w:cs="Times New Roman"/>
          <w:spacing w:val="9"/>
          <w:sz w:val="29"/>
          <w:szCs w:val="29"/>
        </w:rPr>
        <w:t>)</w:t>
      </w:r>
      <w:r>
        <w:rPr>
          <w:rFonts w:ascii="Times New Roman" w:hAnsi="Times New Roman" w:eastAsia="Times New Roman" w:cs="Times New Roman"/>
          <w:spacing w:val="26"/>
          <w:sz w:val="29"/>
          <w:szCs w:val="29"/>
        </w:rPr>
        <w:t xml:space="preserve"> </w:t>
      </w:r>
      <w:r>
        <w:rPr>
          <w:rFonts w:ascii="宋体" w:hAnsi="宋体" w:eastAsia="宋体" w:cs="宋体"/>
          <w:spacing w:val="9"/>
          <w:sz w:val="29"/>
          <w:szCs w:val="29"/>
        </w:rPr>
        <w:t>是</w:t>
      </w:r>
      <w:r>
        <w:rPr>
          <w:rFonts w:ascii="Times New Roman" w:hAnsi="Times New Roman" w:eastAsia="Times New Roman" w:cs="Times New Roman"/>
          <w:sz w:val="29"/>
          <w:szCs w:val="29"/>
        </w:rPr>
        <w:t>CNN</w:t>
      </w:r>
      <w:r>
        <w:rPr>
          <w:rFonts w:ascii="宋体" w:hAnsi="宋体" w:eastAsia="宋体" w:cs="宋体"/>
          <w:spacing w:val="9"/>
          <w:sz w:val="29"/>
          <w:szCs w:val="29"/>
        </w:rPr>
        <w:t>算法的最后一层，其作用是构建一个</w:t>
      </w:r>
      <w:r>
        <w:rPr>
          <w:rFonts w:ascii="宋体" w:hAnsi="宋体" w:eastAsia="宋体" w:cs="宋体"/>
          <w:sz w:val="29"/>
          <w:szCs w:val="29"/>
        </w:rPr>
        <w:t xml:space="preserve"> </w:t>
      </w:r>
      <w:r>
        <w:rPr>
          <w:rFonts w:ascii="宋体" w:hAnsi="宋体" w:eastAsia="宋体" w:cs="宋体"/>
          <w:spacing w:val="9"/>
          <w:sz w:val="29"/>
          <w:szCs w:val="29"/>
        </w:rPr>
        <w:t>函数能够将全连接层的预测与实际值之间的误差最小化。在损失层一般</w:t>
      </w:r>
      <w:r>
        <w:rPr>
          <w:rFonts w:ascii="宋体" w:hAnsi="宋体" w:eastAsia="宋体" w:cs="宋体"/>
          <w:spacing w:val="12"/>
          <w:sz w:val="29"/>
          <w:szCs w:val="29"/>
        </w:rPr>
        <w:t xml:space="preserve"> </w:t>
      </w:r>
      <w:r>
        <w:rPr>
          <w:rFonts w:ascii="宋体" w:hAnsi="宋体" w:eastAsia="宋体" w:cs="宋体"/>
          <w:spacing w:val="5"/>
          <w:sz w:val="29"/>
          <w:szCs w:val="29"/>
        </w:rPr>
        <w:t>采用</w:t>
      </w:r>
      <w:r>
        <w:rPr>
          <w:rFonts w:ascii="Times New Roman" w:hAnsi="Times New Roman" w:eastAsia="Times New Roman" w:cs="Times New Roman"/>
          <w:sz w:val="29"/>
          <w:szCs w:val="29"/>
        </w:rPr>
        <w:t>softmax</w:t>
      </w:r>
      <w:r>
        <w:rPr>
          <w:rFonts w:ascii="Times New Roman" w:hAnsi="Times New Roman" w:eastAsia="Times New Roman" w:cs="Times New Roman"/>
          <w:spacing w:val="-8"/>
          <w:sz w:val="29"/>
          <w:szCs w:val="29"/>
        </w:rPr>
        <w:t xml:space="preserve"> </w:t>
      </w:r>
      <w:r>
        <w:rPr>
          <w:rFonts w:ascii="宋体" w:hAnsi="宋体" w:eastAsia="宋体" w:cs="宋体"/>
          <w:spacing w:val="5"/>
          <w:sz w:val="29"/>
          <w:szCs w:val="29"/>
        </w:rPr>
        <w:t>算法来输出不同类别的概率数值。</w:t>
      </w:r>
    </w:p>
    <w:p w14:paraId="20A77943">
      <w:pPr>
        <w:spacing w:before="308" w:line="218" w:lineRule="auto"/>
        <w:ind w:firstLine="620"/>
        <w:jc w:val="both"/>
        <w:rPr>
          <w:rFonts w:ascii="宋体" w:hAnsi="宋体" w:eastAsia="宋体" w:cs="宋体"/>
          <w:sz w:val="29"/>
          <w:szCs w:val="29"/>
        </w:rPr>
      </w:pPr>
      <w:r>
        <w:rPr>
          <w:rFonts w:ascii="宋体" w:hAnsi="宋体" w:eastAsia="宋体" w:cs="宋体"/>
          <w:spacing w:val="10"/>
          <w:sz w:val="29"/>
          <w:szCs w:val="29"/>
        </w:rPr>
        <w:t>通过上述介绍，相信读者对</w:t>
      </w:r>
      <w:r>
        <w:rPr>
          <w:rFonts w:ascii="Times New Roman" w:hAnsi="Times New Roman" w:eastAsia="Times New Roman" w:cs="Times New Roman"/>
          <w:sz w:val="29"/>
          <w:szCs w:val="29"/>
        </w:rPr>
        <w:t>CNN</w:t>
      </w:r>
      <w:r>
        <w:rPr>
          <w:rFonts w:ascii="宋体" w:hAnsi="宋体" w:eastAsia="宋体" w:cs="宋体"/>
          <w:spacing w:val="10"/>
          <w:sz w:val="29"/>
          <w:szCs w:val="29"/>
        </w:rPr>
        <w:t>算法的结构有了基本的了解。从深</w:t>
      </w:r>
      <w:r>
        <w:rPr>
          <w:rFonts w:ascii="宋体" w:hAnsi="宋体" w:eastAsia="宋体" w:cs="宋体"/>
          <w:spacing w:val="12"/>
          <w:sz w:val="29"/>
          <w:szCs w:val="29"/>
        </w:rPr>
        <w:t xml:space="preserve"> </w:t>
      </w:r>
      <w:r>
        <w:rPr>
          <w:rFonts w:ascii="宋体" w:hAnsi="宋体" w:eastAsia="宋体" w:cs="宋体"/>
          <w:spacing w:val="9"/>
          <w:sz w:val="29"/>
          <w:szCs w:val="29"/>
        </w:rPr>
        <w:t>度学习的工具角度来说，目前已经有较多的知名工具可以支持分析者快</w:t>
      </w:r>
      <w:r>
        <w:rPr>
          <w:rFonts w:ascii="宋体" w:hAnsi="宋体" w:eastAsia="宋体" w:cs="宋体"/>
          <w:spacing w:val="10"/>
          <w:sz w:val="29"/>
          <w:szCs w:val="29"/>
        </w:rPr>
        <w:t xml:space="preserve"> </w:t>
      </w:r>
      <w:r>
        <w:rPr>
          <w:rFonts w:ascii="宋体" w:hAnsi="宋体" w:eastAsia="宋体" w:cs="宋体"/>
          <w:spacing w:val="6"/>
          <w:sz w:val="29"/>
          <w:szCs w:val="29"/>
        </w:rPr>
        <w:t>速构建模型。最著名的莫过于</w:t>
      </w:r>
      <w:r>
        <w:rPr>
          <w:rFonts w:ascii="Times New Roman" w:hAnsi="Times New Roman" w:eastAsia="Times New Roman" w:cs="Times New Roman"/>
          <w:sz w:val="29"/>
          <w:szCs w:val="29"/>
        </w:rPr>
        <w:t>TensorFlow</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和</w:t>
      </w:r>
      <w:r>
        <w:rPr>
          <w:rFonts w:ascii="Times New Roman" w:hAnsi="Times New Roman" w:eastAsia="Times New Roman" w:cs="Times New Roman"/>
          <w:sz w:val="29"/>
          <w:szCs w:val="29"/>
        </w:rPr>
        <w:t>Keras</w:t>
      </w:r>
      <w:r>
        <w:rPr>
          <w:rFonts w:ascii="宋体" w:hAnsi="宋体" w:eastAsia="宋体" w:cs="宋体"/>
          <w:spacing w:val="6"/>
          <w:sz w:val="29"/>
          <w:szCs w:val="29"/>
        </w:rPr>
        <w:t>等相关工具。</w:t>
      </w:r>
    </w:p>
    <w:p w14:paraId="2917CC11">
      <w:pPr>
        <w:pStyle w:val="2"/>
        <w:spacing w:line="272" w:lineRule="auto"/>
      </w:pPr>
    </w:p>
    <w:p w14:paraId="128A7594">
      <w:pPr>
        <w:spacing w:before="66" w:line="219" w:lineRule="auto"/>
        <w:ind w:left="240"/>
        <w:rPr>
          <w:rFonts w:ascii="宋体" w:hAnsi="宋体" w:eastAsia="宋体" w:cs="宋体"/>
          <w:sz w:val="20"/>
          <w:szCs w:val="20"/>
        </w:rPr>
      </w:pPr>
      <w:r>
        <w:rPr>
          <w:rFonts w:ascii="宋体" w:hAnsi="宋体" w:eastAsia="宋体" w:cs="宋体"/>
          <w:spacing w:val="5"/>
          <w:sz w:val="20"/>
          <w:szCs w:val="20"/>
        </w:rPr>
        <w:t xml:space="preserve">输入层                         </w:t>
      </w:r>
      <w:r>
        <w:rPr>
          <w:rFonts w:ascii="宋体" w:hAnsi="宋体" w:eastAsia="宋体" w:cs="宋体"/>
          <w:spacing w:val="4"/>
          <w:sz w:val="20"/>
          <w:szCs w:val="20"/>
        </w:rPr>
        <w:t xml:space="preserve">   隐藏层                          输出层</w:t>
      </w:r>
    </w:p>
    <w:p w14:paraId="0BC845EE">
      <w:pPr>
        <w:pStyle w:val="2"/>
        <w:spacing w:before="94" w:line="4560" w:lineRule="exact"/>
        <w:ind w:firstLine="270"/>
      </w:pPr>
      <w:r>
        <w:rPr>
          <w:position w:val="-91"/>
        </w:rPr>
        <w:pict>
          <v:group id="_x0000_s1518" o:spid="_x0000_s1518" o:spt="203" style="height:228.05pt;width:445.05pt;" coordsize="8900,4561">
            <o:lock v:ext="edit" aspectratio="f"/>
            <v:shape id="_x0000_s1519" o:spid="_x0000_s1519" o:spt="75" alt="" type="#_x0000_t75" style="position:absolute;left:0;top:0;height:4561;width:8900;" filled="f" o:preferrelative="t" stroked="f" coordsize="21600,21600">
              <v:path/>
              <v:fill on="f" focussize="0,0"/>
              <v:stroke on="f"/>
              <v:imagedata r:id="rId350" o:title=""/>
              <o:lock v:ext="edit" aspectratio="t"/>
            </v:shape>
            <v:shape id="_x0000_s1520" o:spid="_x0000_s1520" o:spt="202" type="#_x0000_t202" style="position:absolute;left:1180;top:162;height:3177;width:7027;" filled="f" stroked="f" coordsize="21600,21600">
              <v:path/>
              <v:fill on="f" focussize="0,0"/>
              <v:stroke on="f"/>
              <v:imagedata o:title=""/>
              <o:lock v:ext="edit" aspectratio="f"/>
              <v:textbox inset="0mm,0mm,0mm,0mm">
                <w:txbxContent>
                  <w:p w14:paraId="72B65304">
                    <w:pPr>
                      <w:spacing w:before="19" w:line="183" w:lineRule="auto"/>
                      <w:ind w:left="949"/>
                      <w:rPr>
                        <w:rFonts w:ascii="Times New Roman" w:hAnsi="Times New Roman" w:eastAsia="Times New Roman" w:cs="Times New Roman"/>
                        <w:sz w:val="15"/>
                        <w:szCs w:val="15"/>
                      </w:rPr>
                    </w:pPr>
                    <w:r>
                      <w:rPr>
                        <w:rFonts w:ascii="Times New Roman" w:hAnsi="Times New Roman" w:eastAsia="Times New Roman" w:cs="Times New Roman"/>
                        <w:sz w:val="15"/>
                        <w:szCs w:val="15"/>
                      </w:rPr>
                      <w:t>Ya=f(xaWaa+XbWba+XeWca+XaWda+</w:t>
                    </w:r>
                    <w:r>
                      <w:rPr>
                        <w:rFonts w:ascii="Times New Roman" w:hAnsi="Times New Roman" w:eastAsia="Times New Roman" w:cs="Times New Roman"/>
                        <w:spacing w:val="-1"/>
                        <w:sz w:val="15"/>
                        <w:szCs w:val="15"/>
                      </w:rPr>
                      <w:t>XeWea)</w:t>
                    </w:r>
                  </w:p>
                  <w:p w14:paraId="03C6C18E">
                    <w:pPr>
                      <w:spacing w:line="176" w:lineRule="auto"/>
                      <w:ind w:left="16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Waa</w:t>
                    </w:r>
                  </w:p>
                  <w:p w14:paraId="6F3960EE">
                    <w:pPr>
                      <w:spacing w:before="201" w:line="192"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Wab</w:t>
                    </w:r>
                  </w:p>
                  <w:p w14:paraId="4D4AE492">
                    <w:pPr>
                      <w:spacing w:before="13" w:line="68" w:lineRule="exact"/>
                      <w:ind w:left="2520"/>
                      <w:rPr>
                        <w:rFonts w:ascii="宋体" w:hAnsi="宋体" w:eastAsia="宋体" w:cs="宋体"/>
                        <w:sz w:val="38"/>
                        <w:szCs w:val="38"/>
                      </w:rPr>
                    </w:pPr>
                    <w:r>
                      <w:rPr>
                        <w:rFonts w:ascii="宋体" w:hAnsi="宋体" w:eastAsia="宋体" w:cs="宋体"/>
                        <w:sz w:val="38"/>
                        <w:szCs w:val="38"/>
                      </w:rPr>
                      <w:t>.</w:t>
                    </w:r>
                  </w:p>
                  <w:p w14:paraId="24CE1846">
                    <w:pPr>
                      <w:spacing w:before="1" w:line="191" w:lineRule="auto"/>
                      <w:ind w:right="20"/>
                      <w:jc w:val="right"/>
                      <w:rPr>
                        <w:rFonts w:ascii="Times New Roman" w:hAnsi="Times New Roman" w:eastAsia="Times New Roman" w:cs="Times New Roman"/>
                        <w:sz w:val="15"/>
                        <w:szCs w:val="15"/>
                      </w:rPr>
                    </w:pPr>
                    <w:r>
                      <w:rPr>
                        <w:rFonts w:ascii="Times New Roman" w:hAnsi="Times New Roman" w:eastAsia="Times New Roman" w:cs="Times New Roman"/>
                        <w:sz w:val="15"/>
                        <w:szCs w:val="15"/>
                      </w:rPr>
                      <w:t>probdog=f(yaWa₁+y₆Wb₁+yeWe1+yaWd1)=0</w:t>
                    </w:r>
                    <w:r>
                      <w:rPr>
                        <w:rFonts w:ascii="Times New Roman" w:hAnsi="Times New Roman" w:eastAsia="Times New Roman" w:cs="Times New Roman"/>
                        <w:spacing w:val="-1"/>
                        <w:sz w:val="15"/>
                        <w:szCs w:val="15"/>
                      </w:rPr>
                      <w:t>.92</w:t>
                    </w:r>
                  </w:p>
                  <w:p w14:paraId="22979CD7">
                    <w:pPr>
                      <w:spacing w:before="172" w:line="192" w:lineRule="auto"/>
                      <w:ind w:left="439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Wal</w:t>
                    </w:r>
                  </w:p>
                  <w:p w14:paraId="28F8C213">
                    <w:pPr>
                      <w:spacing w:before="25" w:line="174" w:lineRule="auto"/>
                      <w:ind w:left="386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Wa2</w:t>
                    </w:r>
                  </w:p>
                  <w:p w14:paraId="186BAB20">
                    <w:pPr>
                      <w:spacing w:before="1" w:line="172" w:lineRule="auto"/>
                      <w:ind w:left="2560"/>
                      <w:rPr>
                        <w:rFonts w:ascii="Times New Roman" w:hAnsi="Times New Roman" w:eastAsia="Times New Roman" w:cs="Times New Roman"/>
                        <w:sz w:val="38"/>
                        <w:szCs w:val="38"/>
                      </w:rPr>
                    </w:pPr>
                    <w:r>
                      <w:rPr>
                        <w:rFonts w:ascii="Times New Roman" w:hAnsi="Times New Roman" w:eastAsia="Times New Roman" w:cs="Times New Roman"/>
                        <w:spacing w:val="-44"/>
                        <w:position w:val="-6"/>
                        <w:sz w:val="56"/>
                        <w:szCs w:val="56"/>
                      </w:rPr>
                      <w:t>6-</w:t>
                    </w:r>
                    <w:r>
                      <w:rPr>
                        <w:rFonts w:ascii="Times New Roman" w:hAnsi="Times New Roman" w:eastAsia="Times New Roman" w:cs="Times New Roman"/>
                        <w:spacing w:val="23"/>
                        <w:position w:val="-6"/>
                        <w:sz w:val="56"/>
                        <w:szCs w:val="56"/>
                      </w:rPr>
                      <w:t xml:space="preserve">   </w:t>
                    </w:r>
                    <w:r>
                      <w:rPr>
                        <w:rFonts w:ascii="Times New Roman" w:hAnsi="Times New Roman" w:eastAsia="Times New Roman" w:cs="Times New Roman"/>
                        <w:position w:val="19"/>
                        <w:sz w:val="15"/>
                        <w:szCs w:val="15"/>
                      </w:rPr>
                      <w:t xml:space="preserve">Wb1                                     </w:t>
                    </w:r>
                    <w:r>
                      <w:rPr>
                        <w:rFonts w:ascii="Times New Roman" w:hAnsi="Times New Roman" w:eastAsia="Times New Roman" w:cs="Times New Roman"/>
                        <w:spacing w:val="-1"/>
                        <w:position w:val="19"/>
                        <w:sz w:val="15"/>
                        <w:szCs w:val="15"/>
                      </w:rPr>
                      <w:t xml:space="preserve">             </w:t>
                    </w:r>
                    <w:r>
                      <w:rPr>
                        <w:rFonts w:ascii="Times New Roman" w:hAnsi="Times New Roman" w:eastAsia="Times New Roman" w:cs="Times New Roman"/>
                        <w:spacing w:val="-1"/>
                        <w:sz w:val="38"/>
                        <w:szCs w:val="38"/>
                      </w:rPr>
                      <w:t>dog</w:t>
                    </w:r>
                  </w:p>
                  <w:p w14:paraId="03A1EBDF">
                    <w:pPr>
                      <w:spacing w:line="191" w:lineRule="auto"/>
                      <w:ind w:left="32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Wb2</w:t>
                    </w:r>
                  </w:p>
                  <w:p w14:paraId="2CCD2E5B">
                    <w:pPr>
                      <w:spacing w:line="277" w:lineRule="auto"/>
                      <w:rPr>
                        <w:rFonts w:ascii="Arial"/>
                        <w:sz w:val="21"/>
                      </w:rPr>
                    </w:pPr>
                  </w:p>
                  <w:p w14:paraId="6374C669">
                    <w:pPr>
                      <w:spacing w:before="44" w:line="192" w:lineRule="auto"/>
                      <w:ind w:left="323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Wel</w:t>
                    </w:r>
                  </w:p>
                  <w:p w14:paraId="701D4DB2">
                    <w:pPr>
                      <w:spacing w:before="194" w:line="188" w:lineRule="auto"/>
                      <w:ind w:left="343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Wc2</w:t>
                    </w:r>
                  </w:p>
                  <w:p w14:paraId="70659F66">
                    <w:pPr>
                      <w:spacing w:before="122" w:line="185" w:lineRule="auto"/>
                      <w:ind w:left="3799"/>
                      <w:rPr>
                        <w:rFonts w:ascii="Times New Roman" w:hAnsi="Times New Roman" w:eastAsia="Times New Roman" w:cs="Times New Roman"/>
                        <w:sz w:val="20"/>
                        <w:szCs w:val="20"/>
                      </w:rPr>
                    </w:pPr>
                    <w:r>
                      <w:rPr>
                        <w:rFonts w:ascii="Times New Roman" w:hAnsi="Times New Roman" w:eastAsia="Times New Roman" w:cs="Times New Roman"/>
                        <w:i/>
                        <w:iCs/>
                        <w:spacing w:val="-7"/>
                        <w:sz w:val="20"/>
                        <w:szCs w:val="20"/>
                      </w:rPr>
                      <w:t>Wa₁</w:t>
                    </w:r>
                  </w:p>
                  <w:p w14:paraId="42B9A25C">
                    <w:pPr>
                      <w:spacing w:before="63" w:line="192" w:lineRule="auto"/>
                      <w:ind w:left="439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Wd2</w:t>
                    </w:r>
                  </w:p>
                </w:txbxContent>
              </v:textbox>
            </v:shape>
            <v:shape id="_x0000_s1521" o:spid="_x0000_s1521" o:spt="202" type="#_x0000_t202" style="position:absolute;left:50;top:3089;height:440;width:415;" filled="f" stroked="f" coordsize="21600,21600">
              <v:path/>
              <v:fill on="f" focussize="0,0"/>
              <v:stroke on="f"/>
              <v:imagedata o:title=""/>
              <o:lock v:ext="edit" aspectratio="f"/>
              <v:textbox inset="0mm,0mm,0mm,0mm">
                <w:txbxContent>
                  <w:p w14:paraId="1D17680B">
                    <w:pPr>
                      <w:spacing w:before="20" w:line="561" w:lineRule="exact"/>
                      <w:ind w:left="20"/>
                      <w:rPr>
                        <w:rFonts w:ascii="Arial" w:hAnsi="Arial" w:eastAsia="Arial" w:cs="Arial"/>
                        <w:sz w:val="76"/>
                        <w:szCs w:val="76"/>
                      </w:rPr>
                    </w:pPr>
                    <w:r>
                      <w:rPr>
                        <w:rFonts w:ascii="Arial" w:hAnsi="Arial" w:eastAsia="Arial" w:cs="Arial"/>
                        <w:position w:val="-3"/>
                        <w:sz w:val="76"/>
                        <w:szCs w:val="76"/>
                      </w:rPr>
                      <w:t>x</w:t>
                    </w:r>
                  </w:p>
                </w:txbxContent>
              </v:textbox>
            </v:shape>
            <v:shape id="_x0000_s1522" o:spid="_x0000_s1522" o:spt="202" type="#_x0000_t202" style="position:absolute;left:50;top:95;height:385;width:410;" filled="f" stroked="f" coordsize="21600,21600">
              <v:path/>
              <v:fill on="f" focussize="0,0"/>
              <v:stroke on="f"/>
              <v:imagedata o:title=""/>
              <o:lock v:ext="edit" aspectratio="f"/>
              <v:textbox inset="0mm,0mm,0mm,0mm">
                <w:txbxContent>
                  <w:p w14:paraId="673F47B3">
                    <w:pPr>
                      <w:spacing w:before="20" w:line="508" w:lineRule="exact"/>
                      <w:ind w:left="20"/>
                      <w:rPr>
                        <w:rFonts w:ascii="Times New Roman" w:hAnsi="Times New Roman" w:eastAsia="Times New Roman" w:cs="Times New Roman"/>
                        <w:sz w:val="76"/>
                        <w:szCs w:val="76"/>
                      </w:rPr>
                    </w:pPr>
                    <w:r>
                      <w:rPr>
                        <w:rFonts w:ascii="Times New Roman" w:hAnsi="Times New Roman" w:eastAsia="Times New Roman" w:cs="Times New Roman"/>
                        <w:position w:val="-2"/>
                        <w:sz w:val="76"/>
                        <w:szCs w:val="76"/>
                      </w:rPr>
                      <w:t>x</w:t>
                    </w:r>
                  </w:p>
                </w:txbxContent>
              </v:textbox>
            </v:shape>
            <v:shape id="_x0000_s1523" o:spid="_x0000_s1523" o:spt="202" type="#_x0000_t202" style="position:absolute;left:50;top:1204;height:276;width:524;" filled="f" stroked="f" coordsize="21600,21600">
              <v:path/>
              <v:fill on="f" focussize="0,0"/>
              <v:stroke on="f"/>
              <v:imagedata o:title=""/>
              <o:lock v:ext="edit" aspectratio="f"/>
              <v:textbox inset="0mm,0mm,0mm,0mm">
                <w:txbxContent>
                  <w:p w14:paraId="6C83DD19">
                    <w:pPr>
                      <w:spacing w:before="20" w:line="334" w:lineRule="exact"/>
                      <w:ind w:left="20"/>
                      <w:rPr>
                        <w:rFonts w:ascii="Times New Roman" w:hAnsi="Times New Roman" w:eastAsia="Times New Roman" w:cs="Times New Roman"/>
                        <w:sz w:val="49"/>
                        <w:szCs w:val="49"/>
                      </w:rPr>
                    </w:pPr>
                    <w:r>
                      <w:rPr>
                        <w:rFonts w:ascii="Times New Roman" w:hAnsi="Times New Roman" w:eastAsia="Times New Roman" w:cs="Times New Roman"/>
                        <w:spacing w:val="-2"/>
                        <w:position w:val="-1"/>
                        <w:sz w:val="49"/>
                        <w:szCs w:val="49"/>
                      </w:rPr>
                      <w:t>xo</w:t>
                    </w:r>
                  </w:p>
                </w:txbxContent>
              </v:textbox>
            </v:shape>
            <v:shape id="_x0000_s1524" o:spid="_x0000_s1524" o:spt="202" type="#_x0000_t202" style="position:absolute;left:750;top:912;height:148;width:322;" filled="f" stroked="f" coordsize="21600,21600">
              <v:path/>
              <v:fill on="f" focussize="0,0"/>
              <v:stroke on="f"/>
              <v:imagedata o:title=""/>
              <o:lock v:ext="edit" aspectratio="f"/>
              <v:textbox inset="0mm,0mm,0mm,0mm">
                <w:txbxContent>
                  <w:p w14:paraId="7217C130">
                    <w:pPr>
                      <w:spacing w:before="19" w:line="192"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Wad</w:t>
                    </w:r>
                  </w:p>
                </w:txbxContent>
              </v:textbox>
            </v:shape>
            <v:shape id="_x0000_s1525" o:spid="_x0000_s1525" o:spt="202" type="#_x0000_t202" style="position:absolute;left:1290;top:777;height:143;width:312;" filled="f" stroked="f" coordsize="21600,21600">
              <v:path/>
              <v:fill on="f" focussize="0,0"/>
              <v:stroke on="f"/>
              <v:imagedata o:title=""/>
              <o:lock v:ext="edit" aspectratio="f"/>
              <v:textbox inset="0mm,0mm,0mm,0mm">
                <w:txbxContent>
                  <w:p w14:paraId="39A23250">
                    <w:pPr>
                      <w:spacing w:before="20" w:line="185"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Wac</w:t>
                    </w:r>
                  </w:p>
                </w:txbxContent>
              </v:textbox>
            </v:shape>
            <w10:wrap type="none"/>
            <w10:anchorlock/>
          </v:group>
        </w:pict>
      </w:r>
    </w:p>
    <w:p w14:paraId="5CCA5B18">
      <w:pPr>
        <w:spacing w:before="178" w:line="219" w:lineRule="auto"/>
        <w:ind w:left="3084"/>
        <w:rPr>
          <w:rFonts w:ascii="宋体" w:hAnsi="宋体" w:eastAsia="宋体" w:cs="宋体"/>
          <w:sz w:val="29"/>
          <w:szCs w:val="29"/>
        </w:rPr>
      </w:pPr>
      <w:r>
        <w:rPr>
          <w:rFonts w:ascii="宋体" w:hAnsi="宋体" w:eastAsia="宋体" w:cs="宋体"/>
          <w:b/>
          <w:bCs/>
          <w:sz w:val="29"/>
          <w:szCs w:val="29"/>
        </w:rPr>
        <w:t>图6-15</w:t>
      </w:r>
      <w:r>
        <w:rPr>
          <w:rFonts w:ascii="宋体" w:hAnsi="宋体" w:eastAsia="宋体" w:cs="宋体"/>
          <w:spacing w:val="152"/>
          <w:sz w:val="29"/>
          <w:szCs w:val="29"/>
        </w:rPr>
        <w:t xml:space="preserve"> </w:t>
      </w:r>
      <w:r>
        <w:rPr>
          <w:rFonts w:ascii="宋体" w:hAnsi="宋体" w:eastAsia="宋体" w:cs="宋体"/>
          <w:b/>
          <w:bCs/>
          <w:sz w:val="29"/>
          <w:szCs w:val="29"/>
        </w:rPr>
        <w:t>全连接层的例子</w:t>
      </w:r>
    </w:p>
    <w:p w14:paraId="378271E8">
      <w:pPr>
        <w:spacing w:line="219" w:lineRule="auto"/>
        <w:rPr>
          <w:rFonts w:ascii="宋体" w:hAnsi="宋体" w:eastAsia="宋体" w:cs="宋体"/>
          <w:sz w:val="29"/>
          <w:szCs w:val="29"/>
        </w:rPr>
        <w:sectPr>
          <w:pgSz w:w="12240" w:h="15840"/>
          <w:pgMar w:top="400" w:right="1473" w:bottom="0" w:left="1419" w:header="0" w:footer="0" w:gutter="0"/>
          <w:cols w:space="720" w:num="1"/>
        </w:sectPr>
      </w:pPr>
    </w:p>
    <w:p w14:paraId="37C3E933">
      <w:pPr>
        <w:pStyle w:val="2"/>
        <w:spacing w:line="241" w:lineRule="auto"/>
      </w:pPr>
    </w:p>
    <w:p w14:paraId="5AF1640F">
      <w:pPr>
        <w:pStyle w:val="2"/>
        <w:spacing w:line="241" w:lineRule="auto"/>
      </w:pPr>
    </w:p>
    <w:p w14:paraId="23A0210A">
      <w:pPr>
        <w:pStyle w:val="2"/>
        <w:spacing w:line="242" w:lineRule="auto"/>
      </w:pPr>
    </w:p>
    <w:p w14:paraId="6B3DA338">
      <w:pPr>
        <w:pStyle w:val="2"/>
        <w:spacing w:line="242" w:lineRule="auto"/>
      </w:pPr>
    </w:p>
    <w:p w14:paraId="4FBE1E6E">
      <w:pPr>
        <w:spacing w:before="91" w:line="231" w:lineRule="auto"/>
        <w:ind w:firstLine="589"/>
        <w:jc w:val="both"/>
        <w:rPr>
          <w:rFonts w:ascii="宋体" w:hAnsi="宋体" w:eastAsia="宋体" w:cs="宋体"/>
          <w:sz w:val="28"/>
          <w:szCs w:val="28"/>
        </w:rPr>
      </w:pPr>
      <w:r>
        <w:rPr>
          <w:rFonts w:ascii="Times New Roman" w:hAnsi="Times New Roman" w:eastAsia="Times New Roman" w:cs="Times New Roman"/>
          <w:sz w:val="28"/>
          <w:szCs w:val="28"/>
        </w:rPr>
        <w:t>Keras</w:t>
      </w:r>
      <w:r>
        <w:rPr>
          <w:rFonts w:ascii="Times New Roman" w:hAnsi="Times New Roman" w:eastAsia="Times New Roman" w:cs="Times New Roman"/>
          <w:spacing w:val="-3"/>
          <w:sz w:val="28"/>
          <w:szCs w:val="28"/>
        </w:rPr>
        <w:t xml:space="preserve"> </w:t>
      </w:r>
      <w:r>
        <w:rPr>
          <w:rFonts w:ascii="宋体" w:hAnsi="宋体" w:eastAsia="宋体" w:cs="宋体"/>
          <w:spacing w:val="17"/>
          <w:sz w:val="28"/>
          <w:szCs w:val="28"/>
        </w:rPr>
        <w:t>工具是在</w:t>
      </w:r>
      <w:r>
        <w:rPr>
          <w:rFonts w:ascii="Times New Roman" w:hAnsi="Times New Roman" w:eastAsia="Times New Roman" w:cs="Times New Roman"/>
          <w:sz w:val="28"/>
          <w:szCs w:val="28"/>
        </w:rPr>
        <w:t>TensorFlow</w:t>
      </w:r>
      <w:r>
        <w:rPr>
          <w:rFonts w:ascii="Times New Roman" w:hAnsi="Times New Roman" w:eastAsia="Times New Roman" w:cs="Times New Roman"/>
          <w:spacing w:val="46"/>
          <w:sz w:val="28"/>
          <w:szCs w:val="28"/>
        </w:rPr>
        <w:t xml:space="preserve"> </w:t>
      </w:r>
      <w:r>
        <w:rPr>
          <w:rFonts w:ascii="宋体" w:hAnsi="宋体" w:eastAsia="宋体" w:cs="宋体"/>
          <w:spacing w:val="17"/>
          <w:sz w:val="28"/>
          <w:szCs w:val="28"/>
        </w:rPr>
        <w:t>等平台上工作的，其将深度学习的算法做</w:t>
      </w:r>
      <w:r>
        <w:rPr>
          <w:rFonts w:ascii="宋体" w:hAnsi="宋体" w:eastAsia="宋体" w:cs="宋体"/>
          <w:sz w:val="28"/>
          <w:szCs w:val="28"/>
        </w:rPr>
        <w:t xml:space="preserve"> </w:t>
      </w:r>
      <w:r>
        <w:rPr>
          <w:rFonts w:ascii="宋体" w:hAnsi="宋体" w:eastAsia="宋体" w:cs="宋体"/>
          <w:spacing w:val="19"/>
          <w:sz w:val="28"/>
          <w:szCs w:val="28"/>
        </w:rPr>
        <w:t>了非常好的封装，使用者可以非常方便地进行调用。下面就给出了一个</w:t>
      </w:r>
      <w:r>
        <w:rPr>
          <w:rFonts w:ascii="宋体" w:hAnsi="宋体" w:eastAsia="宋体" w:cs="宋体"/>
          <w:spacing w:val="2"/>
          <w:sz w:val="28"/>
          <w:szCs w:val="28"/>
        </w:rPr>
        <w:t xml:space="preserve"> </w:t>
      </w:r>
      <w:r>
        <w:rPr>
          <w:rFonts w:ascii="宋体" w:hAnsi="宋体" w:eastAsia="宋体" w:cs="宋体"/>
          <w:spacing w:val="17"/>
          <w:sz w:val="28"/>
          <w:szCs w:val="28"/>
        </w:rPr>
        <w:t>例子，典型地说明了如何借助</w:t>
      </w:r>
      <w:r>
        <w:rPr>
          <w:rFonts w:ascii="宋体" w:hAnsi="宋体" w:eastAsia="宋体" w:cs="宋体"/>
          <w:sz w:val="28"/>
          <w:szCs w:val="28"/>
        </w:rPr>
        <w:t>Keras</w:t>
      </w:r>
      <w:r>
        <w:rPr>
          <w:rFonts w:ascii="宋体" w:hAnsi="宋体" w:eastAsia="宋体" w:cs="宋体"/>
          <w:spacing w:val="17"/>
          <w:sz w:val="28"/>
          <w:szCs w:val="28"/>
        </w:rPr>
        <w:t>构建</w:t>
      </w:r>
      <w:r>
        <w:rPr>
          <w:rFonts w:ascii="宋体" w:hAnsi="宋体" w:eastAsia="宋体" w:cs="宋体"/>
          <w:sz w:val="28"/>
          <w:szCs w:val="28"/>
        </w:rPr>
        <w:t>CNN</w:t>
      </w:r>
      <w:r>
        <w:rPr>
          <w:rFonts w:ascii="宋体" w:hAnsi="宋体" w:eastAsia="宋体" w:cs="宋体"/>
          <w:spacing w:val="114"/>
          <w:sz w:val="28"/>
          <w:szCs w:val="28"/>
        </w:rPr>
        <w:t xml:space="preserve"> </w:t>
      </w:r>
      <w:r>
        <w:rPr>
          <w:rFonts w:ascii="宋体" w:hAnsi="宋体" w:eastAsia="宋体" w:cs="宋体"/>
          <w:spacing w:val="17"/>
          <w:sz w:val="28"/>
          <w:szCs w:val="28"/>
        </w:rPr>
        <w:t>模型的各个层。有了</w:t>
      </w:r>
      <w:r>
        <w:rPr>
          <w:rFonts w:ascii="宋体" w:hAnsi="宋体" w:eastAsia="宋体" w:cs="宋体"/>
          <w:sz w:val="28"/>
          <w:szCs w:val="28"/>
        </w:rPr>
        <w:t xml:space="preserve">Keras </w:t>
      </w:r>
      <w:r>
        <w:rPr>
          <w:rFonts w:ascii="宋体" w:hAnsi="宋体" w:eastAsia="宋体" w:cs="宋体"/>
          <w:spacing w:val="4"/>
          <w:sz w:val="28"/>
          <w:szCs w:val="28"/>
        </w:rPr>
        <w:t>工具的支持，深度学习的模型训练由“高深莫测”变</w:t>
      </w:r>
      <w:r>
        <w:rPr>
          <w:rFonts w:ascii="宋体" w:hAnsi="宋体" w:eastAsia="宋体" w:cs="宋体"/>
          <w:spacing w:val="3"/>
          <w:sz w:val="28"/>
          <w:szCs w:val="28"/>
        </w:rPr>
        <w:t>成了“搭积木”,调用</w:t>
      </w:r>
      <w:r>
        <w:rPr>
          <w:rFonts w:ascii="宋体" w:hAnsi="宋体" w:eastAsia="宋体" w:cs="宋体"/>
          <w:sz w:val="28"/>
          <w:szCs w:val="28"/>
        </w:rPr>
        <w:t xml:space="preserve"> </w:t>
      </w:r>
      <w:r>
        <w:rPr>
          <w:rFonts w:ascii="宋体" w:hAnsi="宋体" w:eastAsia="宋体" w:cs="宋体"/>
          <w:spacing w:val="17"/>
          <w:sz w:val="28"/>
          <w:szCs w:val="28"/>
        </w:rPr>
        <w:t>者只需要几行代码便可构建</w:t>
      </w:r>
      <w:r>
        <w:rPr>
          <w:rFonts w:ascii="Times New Roman" w:hAnsi="Times New Roman" w:eastAsia="Times New Roman" w:cs="Times New Roman"/>
          <w:sz w:val="28"/>
          <w:szCs w:val="28"/>
        </w:rPr>
        <w:t>CNN</w:t>
      </w:r>
      <w:r>
        <w:rPr>
          <w:rFonts w:ascii="Times New Roman" w:hAnsi="Times New Roman" w:eastAsia="Times New Roman" w:cs="Times New Roman"/>
          <w:spacing w:val="-19"/>
          <w:sz w:val="28"/>
          <w:szCs w:val="28"/>
        </w:rPr>
        <w:t xml:space="preserve"> </w:t>
      </w:r>
      <w:r>
        <w:rPr>
          <w:rFonts w:ascii="宋体" w:hAnsi="宋体" w:eastAsia="宋体" w:cs="宋体"/>
          <w:spacing w:val="17"/>
          <w:sz w:val="28"/>
          <w:szCs w:val="28"/>
        </w:rPr>
        <w:t>算法的结构。</w:t>
      </w:r>
    </w:p>
    <w:p w14:paraId="22EDABA0">
      <w:pPr>
        <w:pStyle w:val="2"/>
        <w:spacing w:before="309" w:line="241" w:lineRule="auto"/>
        <w:ind w:left="200"/>
        <w:rPr>
          <w:sz w:val="22"/>
          <w:szCs w:val="22"/>
        </w:rPr>
      </w:pPr>
      <w:r>
        <w:pict>
          <v:shape id="_x0000_s1526" o:spid="_x0000_s1526" o:spt="202" type="#_x0000_t202" style="position:absolute;left:0pt;margin-left:9pt;margin-top:36.45pt;height:17pt;width:220.3pt;z-index:252046336;mso-width-relative:page;mso-height-relative:page;" filled="f" stroked="f" coordsize="21600,21600">
            <v:path/>
            <v:fill on="f" focussize="0,0"/>
            <v:stroke on="f"/>
            <v:imagedata o:title=""/>
            <o:lock v:ext="edit" aspectratio="f"/>
            <v:textbox inset="0mm,0mm,0mm,0mm">
              <w:txbxContent>
                <w:p w14:paraId="6725CED1">
                  <w:pPr>
                    <w:pStyle w:val="2"/>
                    <w:spacing w:before="20" w:line="299" w:lineRule="exact"/>
                    <w:ind w:left="20"/>
                    <w:rPr>
                      <w:sz w:val="22"/>
                      <w:szCs w:val="22"/>
                    </w:rPr>
                  </w:pPr>
                  <w:r>
                    <w:rPr>
                      <w:position w:val="3"/>
                      <w:sz w:val="22"/>
                      <w:szCs w:val="22"/>
                    </w:rPr>
                    <w:t>model.add(Conv2D(32,(3,</w:t>
                  </w:r>
                  <w:r>
                    <w:rPr>
                      <w:spacing w:val="-1"/>
                      <w:position w:val="3"/>
                      <w:sz w:val="22"/>
                      <w:szCs w:val="22"/>
                    </w:rPr>
                    <w:t>3),padding='same',</w:t>
                  </w:r>
                </w:p>
              </w:txbxContent>
            </v:textbox>
          </v:shape>
        </w:pict>
      </w:r>
      <w:r>
        <w:rPr>
          <w:position w:val="-16"/>
          <w:sz w:val="22"/>
          <w:szCs w:val="22"/>
        </w:rPr>
        <w:drawing>
          <wp:inline distT="0" distB="0" distL="0" distR="0">
            <wp:extent cx="104775" cy="270510"/>
            <wp:effectExtent l="0" t="0" r="0" b="0"/>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351"/>
                    <a:stretch>
                      <a:fillRect/>
                    </a:stretch>
                  </pic:blipFill>
                  <pic:spPr>
                    <a:xfrm>
                      <a:off x="0" y="0"/>
                      <a:ext cx="105286" cy="270850"/>
                    </a:xfrm>
                    <a:prstGeom prst="rect">
                      <a:avLst/>
                    </a:prstGeom>
                  </pic:spPr>
                </pic:pic>
              </a:graphicData>
            </a:graphic>
          </wp:inline>
        </w:drawing>
      </w:r>
      <w:r>
        <w:fldChar w:fldCharType="begin"/>
      </w:r>
      <w:r>
        <w:instrText xml:space="preserve">EQ \* jc3 \* hps22 \o\al(\s\up 6(</w:instrText>
      </w:r>
      <w:r>
        <w:rPr>
          <w:w w:val="99"/>
          <w:sz w:val="22"/>
          <w:szCs w:val="22"/>
        </w:rPr>
        <w:instrText xml:space="preserve">o</w:instrText>
      </w:r>
      <w:r>
        <w:instrText xml:space="preserve">),</w:instrText>
      </w:r>
      <w:r>
        <w:rPr>
          <w:i/>
          <w:iCs/>
          <w:w w:val="73"/>
          <w:position w:val="-8"/>
          <w:sz w:val="28"/>
          <w:szCs w:val="28"/>
        </w:rPr>
        <w:instrText xml:space="preserve">c</w:instrText>
      </w:r>
      <w:r>
        <w:instrText xml:space="preserve">)</w:instrText>
      </w:r>
      <w:r>
        <w:fldChar w:fldCharType="end"/>
      </w:r>
      <w:r>
        <w:fldChar w:fldCharType="begin"/>
      </w:r>
      <w:r>
        <w:instrText xml:space="preserve">EQ \* jc3 \* hps22 \o\al(\s\up 6(</w:instrText>
      </w:r>
      <w:r>
        <w:rPr>
          <w:w w:val="99"/>
          <w:sz w:val="22"/>
          <w:szCs w:val="22"/>
        </w:rPr>
        <w:instrText xml:space="preserve">d</w:instrText>
      </w:r>
      <w:r>
        <w:instrText xml:space="preserve">),</w:instrText>
      </w:r>
      <w:r>
        <w:rPr>
          <w:i/>
          <w:iCs/>
          <w:w w:val="80"/>
          <w:position w:val="-8"/>
          <w:sz w:val="28"/>
          <w:szCs w:val="28"/>
        </w:rPr>
        <w:instrText xml:space="preserve">o</w:instrText>
      </w:r>
      <w:r>
        <w:instrText xml:space="preserve">)</w:instrText>
      </w:r>
      <w:r>
        <w:fldChar w:fldCharType="end"/>
      </w:r>
      <w:r>
        <w:fldChar w:fldCharType="begin"/>
      </w:r>
      <w:r>
        <w:instrText xml:space="preserve">EQ \* jc3 \* hps22 \o\al(\s\up 6(</w:instrText>
      </w:r>
      <w:r>
        <w:rPr>
          <w:w w:val="97"/>
          <w:sz w:val="22"/>
          <w:szCs w:val="22"/>
        </w:rPr>
        <w:instrText xml:space="preserve">e</w:instrText>
      </w:r>
      <w:r>
        <w:instrText xml:space="preserve">),</w:instrText>
      </w:r>
      <w:r>
        <w:rPr>
          <w:i/>
          <w:iCs/>
          <w:w w:val="94"/>
          <w:position w:val="-8"/>
          <w:sz w:val="28"/>
          <w:szCs w:val="28"/>
        </w:rPr>
        <w:instrText xml:space="preserve">n</w:instrText>
      </w:r>
      <w:r>
        <w:instrText xml:space="preserve">)</w:instrText>
      </w:r>
      <w:r>
        <w:fldChar w:fldCharType="end"/>
      </w:r>
      <w:r>
        <w:rPr>
          <w:spacing w:val="-16"/>
          <w:position w:val="13"/>
          <w:sz w:val="22"/>
          <w:szCs w:val="22"/>
        </w:rPr>
        <w:t>l</w:t>
      </w:r>
      <w:r>
        <w:rPr>
          <w:i/>
          <w:iCs/>
          <w:spacing w:val="-16"/>
          <w:position w:val="-8"/>
          <w:sz w:val="28"/>
          <w:szCs w:val="28"/>
        </w:rPr>
        <w:t>vol</w:t>
      </w:r>
      <w:r>
        <w:fldChar w:fldCharType="begin"/>
      </w:r>
      <w:r>
        <w:instrText xml:space="preserve">EQ \* jc3 \* hps22 \o\al(\s\up 6(</w:instrText>
      </w:r>
      <w:r>
        <w:rPr>
          <w:w w:val="103"/>
          <w:sz w:val="22"/>
          <w:szCs w:val="22"/>
        </w:rPr>
        <w:instrText xml:space="preserve">=</w:instrText>
      </w:r>
      <w:r>
        <w:rPr>
          <w:sz w:val="22"/>
          <w:szCs w:val="22"/>
        </w:rPr>
        <w:instrText xml:space="preserve">Seq</w:instrText>
      </w:r>
      <w:r>
        <w:instrText xml:space="preserve">),</w:instrText>
      </w:r>
      <w:r>
        <w:rPr>
          <w:i/>
          <w:iCs/>
          <w:w w:val="92"/>
          <w:position w:val="-8"/>
          <w:sz w:val="28"/>
          <w:szCs w:val="28"/>
        </w:rPr>
        <w:instrText xml:space="preserve">ution</w:instrText>
      </w:r>
      <w:r>
        <w:instrText xml:space="preserve">)</w:instrText>
      </w:r>
      <w:r>
        <w:fldChar w:fldCharType="end"/>
      </w:r>
      <w:r>
        <w:rPr>
          <w:spacing w:val="-16"/>
          <w:position w:val="13"/>
          <w:sz w:val="22"/>
          <w:szCs w:val="22"/>
        </w:rPr>
        <w:t>u</w:t>
      </w:r>
      <w:r>
        <w:fldChar w:fldCharType="begin"/>
      </w:r>
      <w:r>
        <w:instrText xml:space="preserve">EQ \* jc3 \* hps22 \o\al(\s\up 6(</w:instrText>
      </w:r>
      <w:r>
        <w:rPr>
          <w:w w:val="99"/>
          <w:sz w:val="22"/>
          <w:szCs w:val="22"/>
        </w:rPr>
        <w:instrText xml:space="preserve">ent</w:instrText>
      </w:r>
      <w:r>
        <w:instrText xml:space="preserve">),</w:instrText>
      </w:r>
      <w:r>
        <w:rPr>
          <w:i/>
          <w:iCs/>
          <w:w w:val="92"/>
          <w:position w:val="-8"/>
          <w:sz w:val="28"/>
          <w:szCs w:val="28"/>
        </w:rPr>
        <w:instrText xml:space="preserve">lay</w:instrText>
      </w:r>
      <w:r>
        <w:instrText xml:space="preserve">)</w:instrText>
      </w:r>
      <w:r>
        <w:fldChar w:fldCharType="end"/>
      </w:r>
      <w:r>
        <w:rPr>
          <w:spacing w:val="-16"/>
          <w:position w:val="13"/>
          <w:sz w:val="22"/>
          <w:szCs w:val="22"/>
        </w:rPr>
        <w:t>i</w:t>
      </w:r>
      <w:r>
        <w:fldChar w:fldCharType="begin"/>
      </w:r>
      <w:r>
        <w:instrText xml:space="preserve">EQ \* jc3 \* hps22 \o\al(\s\up 6(</w:instrText>
      </w:r>
      <w:r>
        <w:rPr>
          <w:w w:val="99"/>
          <w:sz w:val="22"/>
          <w:szCs w:val="22"/>
        </w:rPr>
        <w:instrText xml:space="preserve">a</w:instrText>
      </w:r>
      <w:r>
        <w:instrText xml:space="preserve">),</w:instrText>
      </w:r>
      <w:r>
        <w:rPr>
          <w:i/>
          <w:iCs/>
          <w:w w:val="69"/>
          <w:position w:val="-8"/>
          <w:sz w:val="28"/>
          <w:szCs w:val="28"/>
        </w:rPr>
        <w:instrText xml:space="preserve">e</w:instrText>
      </w:r>
      <w:r>
        <w:instrText xml:space="preserve">)</w:instrText>
      </w:r>
      <w:r>
        <w:fldChar w:fldCharType="end"/>
      </w:r>
      <w:r>
        <w:rPr>
          <w:position w:val="-7"/>
          <w:sz w:val="22"/>
          <w:szCs w:val="22"/>
        </w:rPr>
        <w:drawing>
          <wp:inline distT="0" distB="0" distL="0" distR="0">
            <wp:extent cx="79375" cy="283210"/>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352"/>
                    <a:stretch>
                      <a:fillRect/>
                    </a:stretch>
                  </pic:blipFill>
                  <pic:spPr>
                    <a:xfrm>
                      <a:off x="0" y="0"/>
                      <a:ext cx="79396" cy="283232"/>
                    </a:xfrm>
                    <a:prstGeom prst="rect">
                      <a:avLst/>
                    </a:prstGeom>
                  </pic:spPr>
                </pic:pic>
              </a:graphicData>
            </a:graphic>
          </wp:inline>
        </w:drawing>
      </w:r>
      <w:r>
        <w:rPr>
          <w:spacing w:val="-16"/>
          <w:position w:val="13"/>
          <w:sz w:val="22"/>
          <w:szCs w:val="22"/>
        </w:rPr>
        <w:t>)</w:t>
      </w:r>
    </w:p>
    <w:p w14:paraId="6C0ABCBE">
      <w:pPr>
        <w:pStyle w:val="2"/>
        <w:spacing w:before="173" w:line="508" w:lineRule="exact"/>
        <w:ind w:left="200"/>
        <w:rPr>
          <w:sz w:val="22"/>
          <w:szCs w:val="22"/>
        </w:rPr>
      </w:pPr>
      <w:r>
        <w:rPr>
          <w:spacing w:val="-1"/>
          <w:sz w:val="28"/>
          <w:szCs w:val="28"/>
        </w:rPr>
        <w:t>#activation layer</w:t>
      </w:r>
      <w:r>
        <w:rPr>
          <w:spacing w:val="-1"/>
          <w:position w:val="21"/>
          <w:sz w:val="22"/>
          <w:szCs w:val="22"/>
        </w:rPr>
        <w:t>input_shape=x_train.shape[1:]))</w:t>
      </w:r>
    </w:p>
    <w:p w14:paraId="7687FEA4">
      <w:pPr>
        <w:pStyle w:val="2"/>
        <w:spacing w:line="226" w:lineRule="auto"/>
        <w:ind w:left="200" w:right="6405"/>
        <w:rPr>
          <w:sz w:val="22"/>
          <w:szCs w:val="22"/>
        </w:rPr>
      </w:pPr>
      <w:r>
        <w:rPr>
          <w:spacing w:val="-1"/>
          <w:sz w:val="22"/>
          <w:szCs w:val="22"/>
        </w:rPr>
        <w:t>model.add(Activation('relu'))</w:t>
      </w:r>
      <w:r>
        <w:rPr>
          <w:spacing w:val="11"/>
          <w:sz w:val="22"/>
          <w:szCs w:val="22"/>
        </w:rPr>
        <w:t xml:space="preserve"> </w:t>
      </w:r>
      <w:r>
        <w:rPr>
          <w:i/>
          <w:iCs/>
          <w:spacing w:val="1"/>
          <w:sz w:val="22"/>
          <w:szCs w:val="22"/>
        </w:rPr>
        <w:t>#</w:t>
      </w:r>
      <w:r>
        <w:rPr>
          <w:i/>
          <w:iCs/>
          <w:sz w:val="22"/>
          <w:szCs w:val="22"/>
        </w:rPr>
        <w:t>convolution</w:t>
      </w:r>
      <w:r>
        <w:rPr>
          <w:i/>
          <w:iCs/>
          <w:spacing w:val="1"/>
          <w:sz w:val="22"/>
          <w:szCs w:val="22"/>
        </w:rPr>
        <w:t xml:space="preserve">       </w:t>
      </w:r>
      <w:r>
        <w:rPr>
          <w:i/>
          <w:iCs/>
          <w:sz w:val="22"/>
          <w:szCs w:val="22"/>
        </w:rPr>
        <w:t>layer</w:t>
      </w:r>
    </w:p>
    <w:p w14:paraId="2868A5D5">
      <w:pPr>
        <w:pStyle w:val="2"/>
        <w:spacing w:line="234" w:lineRule="auto"/>
        <w:ind w:left="200"/>
        <w:rPr>
          <w:sz w:val="22"/>
          <w:szCs w:val="22"/>
        </w:rPr>
      </w:pPr>
      <w:r>
        <w:rPr>
          <w:position w:val="-22"/>
          <w:sz w:val="28"/>
          <w:szCs w:val="28"/>
        </w:rPr>
        <w:drawing>
          <wp:inline distT="0" distB="0" distL="0" distR="0">
            <wp:extent cx="107315" cy="241935"/>
            <wp:effectExtent l="0" t="0" r="0" b="0"/>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353"/>
                    <a:stretch>
                      <a:fillRect/>
                    </a:stretch>
                  </pic:blipFill>
                  <pic:spPr>
                    <a:xfrm>
                      <a:off x="0" y="0"/>
                      <a:ext cx="107608" cy="242549"/>
                    </a:xfrm>
                    <a:prstGeom prst="rect">
                      <a:avLst/>
                    </a:prstGeom>
                  </pic:spPr>
                </pic:pic>
              </a:graphicData>
            </a:graphic>
          </wp:inline>
        </w:drawing>
      </w:r>
      <w:r>
        <w:fldChar w:fldCharType="begin"/>
      </w:r>
      <w:r>
        <w:instrText xml:space="preserve">EQ \* jc3 \* hps22 \o\al(\s\up 2(</w:instrText>
      </w:r>
      <w:r>
        <w:rPr>
          <w:w w:val="99"/>
          <w:sz w:val="22"/>
          <w:szCs w:val="22"/>
        </w:rPr>
        <w:instrText xml:space="preserve">o</w:instrText>
      </w:r>
      <w:r>
        <w:instrText xml:space="preserve">),</w:instrText>
      </w:r>
      <w:r>
        <w:rPr>
          <w:w w:val="89"/>
          <w:position w:val="-16"/>
          <w:sz w:val="28"/>
          <w:szCs w:val="28"/>
        </w:rPr>
        <w:instrText xml:space="preserve">a</w:instrText>
      </w:r>
      <w:r>
        <w:instrText xml:space="preserve">)</w:instrText>
      </w:r>
      <w:r>
        <w:fldChar w:fldCharType="end"/>
      </w:r>
      <w:r>
        <w:fldChar w:fldCharType="begin"/>
      </w:r>
      <w:r>
        <w:instrText xml:space="preserve">EQ \* jc3 \* hps22 \o\al(\s\up 2(</w:instrText>
      </w:r>
      <w:r>
        <w:rPr>
          <w:w w:val="85"/>
          <w:sz w:val="22"/>
          <w:szCs w:val="22"/>
        </w:rPr>
        <w:instrText xml:space="preserve">d</w:instrText>
      </w:r>
      <w:r>
        <w:instrText xml:space="preserve">),</w:instrText>
      </w:r>
      <w:r>
        <w:rPr>
          <w:position w:val="-16"/>
          <w:sz w:val="28"/>
          <w:szCs w:val="28"/>
        </w:rPr>
        <w:instrText xml:space="preserve">c</w:instrText>
      </w:r>
      <w:r>
        <w:instrText xml:space="preserve">)</w:instrText>
      </w:r>
      <w:r>
        <w:fldChar w:fldCharType="end"/>
      </w:r>
      <w:r>
        <w:fldChar w:fldCharType="begin"/>
      </w:r>
      <w:r>
        <w:instrText xml:space="preserve">EQ \* jc3 \* hps22 \o\al(\s\up 2(</w:instrText>
      </w:r>
      <w:r>
        <w:rPr>
          <w:w w:val="79"/>
          <w:sz w:val="22"/>
          <w:szCs w:val="22"/>
        </w:rPr>
        <w:instrText xml:space="preserve">el</w:instrText>
      </w:r>
      <w:r>
        <w:instrText xml:space="preserve">),</w:instrText>
      </w:r>
      <w:r>
        <w:rPr>
          <w:w w:val="99"/>
          <w:position w:val="-16"/>
          <w:sz w:val="28"/>
          <w:szCs w:val="28"/>
        </w:rPr>
        <w:instrText xml:space="preserve">ti</w:instrText>
      </w:r>
      <w:r>
        <w:instrText xml:space="preserve">)</w:instrText>
      </w:r>
      <w:r>
        <w:fldChar w:fldCharType="end"/>
      </w:r>
      <w:r>
        <w:rPr>
          <w:spacing w:val="-18"/>
          <w:position w:val="-16"/>
          <w:sz w:val="28"/>
          <w:szCs w:val="28"/>
        </w:rPr>
        <w:t>v</w:t>
      </w:r>
      <w:r>
        <w:rPr>
          <w:spacing w:val="-18"/>
          <w:position w:val="6"/>
          <w:sz w:val="22"/>
          <w:szCs w:val="22"/>
        </w:rPr>
        <w:t>.a</w:t>
      </w:r>
      <w:r>
        <w:fldChar w:fldCharType="begin"/>
      </w:r>
      <w:r>
        <w:instrText xml:space="preserve">EQ \* jc3 \* hps22 \o\al(\s\up 2(</w:instrText>
      </w:r>
      <w:r>
        <w:rPr>
          <w:w w:val="99"/>
          <w:sz w:val="22"/>
          <w:szCs w:val="22"/>
        </w:rPr>
        <w:instrText xml:space="preserve">d</w:instrText>
      </w:r>
      <w:r>
        <w:instrText xml:space="preserve">),</w:instrText>
      </w:r>
      <w:r>
        <w:rPr>
          <w:w w:val="74"/>
          <w:position w:val="-16"/>
          <w:sz w:val="28"/>
          <w:szCs w:val="28"/>
        </w:rPr>
        <w:instrText xml:space="preserve">a</w:instrText>
      </w:r>
      <w:r>
        <w:instrText xml:space="preserve">)</w:instrText>
      </w:r>
      <w:r>
        <w:fldChar w:fldCharType="end"/>
      </w:r>
      <w:r>
        <w:fldChar w:fldCharType="begin"/>
      </w:r>
      <w:r>
        <w:instrText xml:space="preserve">EQ \* jc3 \* hps22 \o\al(\s\up 2(</w:instrText>
      </w:r>
      <w:r>
        <w:rPr>
          <w:w w:val="99"/>
          <w:sz w:val="22"/>
          <w:szCs w:val="22"/>
        </w:rPr>
        <w:instrText xml:space="preserve">d</w:instrText>
      </w:r>
      <w:r>
        <w:instrText xml:space="preserve">),</w:instrText>
      </w:r>
      <w:r>
        <w:rPr>
          <w:w w:val="91"/>
          <w:position w:val="-16"/>
          <w:sz w:val="28"/>
          <w:szCs w:val="28"/>
        </w:rPr>
        <w:instrText xml:space="preserve">t</w:instrText>
      </w:r>
      <w:r>
        <w:instrText xml:space="preserve">)</w:instrText>
      </w:r>
      <w:r>
        <w:fldChar w:fldCharType="end"/>
      </w:r>
      <w:r>
        <w:rPr>
          <w:spacing w:val="-18"/>
          <w:position w:val="-16"/>
          <w:sz w:val="28"/>
          <w:szCs w:val="28"/>
        </w:rPr>
        <w:t>i</w:t>
      </w:r>
      <w:r>
        <w:rPr>
          <w:position w:val="-15"/>
          <w:sz w:val="28"/>
          <w:szCs w:val="28"/>
        </w:rPr>
        <w:drawing>
          <wp:inline distT="0" distB="0" distL="0" distR="0">
            <wp:extent cx="217170" cy="254635"/>
            <wp:effectExtent l="0" t="0" r="0" b="0"/>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354"/>
                    <a:stretch>
                      <a:fillRect/>
                    </a:stretch>
                  </pic:blipFill>
                  <pic:spPr>
                    <a:xfrm>
                      <a:off x="0" y="0"/>
                      <a:ext cx="217461" cy="255095"/>
                    </a:xfrm>
                    <a:prstGeom prst="rect">
                      <a:avLst/>
                    </a:prstGeom>
                  </pic:spPr>
                </pic:pic>
              </a:graphicData>
            </a:graphic>
          </wp:inline>
        </w:drawing>
      </w:r>
      <w:r>
        <w:fldChar w:fldCharType="begin"/>
      </w:r>
      <w:r>
        <w:instrText xml:space="preserve">EQ \* jc3 \* hps22 \o\al(\s\up 2(</w:instrText>
      </w:r>
      <w:r>
        <w:rPr>
          <w:w w:val="99"/>
          <w:sz w:val="22"/>
          <w:szCs w:val="22"/>
        </w:rPr>
        <w:instrText xml:space="preserve">nv</w:instrText>
      </w:r>
      <w:r>
        <w:instrText xml:space="preserve">),</w:instrText>
      </w:r>
      <w:r>
        <w:rPr>
          <w:w w:val="82"/>
          <w:position w:val="-16"/>
          <w:sz w:val="28"/>
          <w:szCs w:val="28"/>
        </w:rPr>
        <w:instrText xml:space="preserve"> </w:instrText>
      </w:r>
      <w:r>
        <w:rPr>
          <w:w w:val="91"/>
          <w:position w:val="-16"/>
          <w:sz w:val="28"/>
          <w:szCs w:val="28"/>
        </w:rPr>
        <w:instrText xml:space="preserve">la</w:instrText>
      </w:r>
      <w:r>
        <w:instrText xml:space="preserve">)</w:instrText>
      </w:r>
      <w:r>
        <w:fldChar w:fldCharType="end"/>
      </w:r>
      <w:r>
        <w:fldChar w:fldCharType="begin"/>
      </w:r>
      <w:r>
        <w:instrText xml:space="preserve">EQ \* jc3 \* hps22 \o\al(\s\up 2(</w:instrText>
      </w:r>
      <w:r>
        <w:rPr>
          <w:w w:val="74"/>
          <w:sz w:val="22"/>
          <w:szCs w:val="22"/>
        </w:rPr>
        <w:instrText xml:space="preserve">2</w:instrText>
      </w:r>
      <w:r>
        <w:instrText xml:space="preserve">),</w:instrText>
      </w:r>
      <w:r>
        <w:rPr>
          <w:position w:val="-16"/>
          <w:sz w:val="28"/>
          <w:szCs w:val="28"/>
        </w:rPr>
        <w:instrText xml:space="preserve">y</w:instrText>
      </w:r>
      <w:r>
        <w:instrText xml:space="preserve">)</w:instrText>
      </w:r>
      <w:r>
        <w:fldChar w:fldCharType="end"/>
      </w:r>
      <w:r>
        <w:fldChar w:fldCharType="begin"/>
      </w:r>
      <w:r>
        <w:instrText xml:space="preserve">EQ \* jc3 \* hps22 \o\al(\s\up 2(</w:instrText>
      </w:r>
      <w:r>
        <w:rPr>
          <w:w w:val="69"/>
          <w:sz w:val="22"/>
          <w:szCs w:val="22"/>
        </w:rPr>
        <w:instrText xml:space="preserve">D</w:instrText>
      </w:r>
      <w:r>
        <w:instrText xml:space="preserve">),</w:instrText>
      </w:r>
      <w:r>
        <w:rPr>
          <w:w w:val="99"/>
          <w:position w:val="-16"/>
          <w:sz w:val="28"/>
          <w:szCs w:val="28"/>
        </w:rPr>
        <w:instrText xml:space="preserve">e</w:instrText>
      </w:r>
      <w:r>
        <w:instrText xml:space="preserve">)</w:instrText>
      </w:r>
      <w:r>
        <w:fldChar w:fldCharType="end"/>
      </w:r>
      <w:r>
        <w:rPr>
          <w:spacing w:val="-18"/>
          <w:position w:val="6"/>
          <w:sz w:val="22"/>
          <w:szCs w:val="22"/>
        </w:rPr>
        <w:t>(</w:t>
      </w:r>
      <w:r>
        <w:fldChar w:fldCharType="begin"/>
      </w:r>
      <w:r>
        <w:instrText xml:space="preserve">EQ \* jc3 \* hps22 \o\al(\s\up 2(</w:instrText>
      </w:r>
      <w:r>
        <w:rPr>
          <w:w w:val="99"/>
          <w:sz w:val="22"/>
          <w:szCs w:val="22"/>
        </w:rPr>
        <w:instrText xml:space="preserve">3</w:instrText>
      </w:r>
      <w:r>
        <w:instrText xml:space="preserve">),</w:instrText>
      </w:r>
      <w:r>
        <w:rPr>
          <w:w w:val="74"/>
          <w:position w:val="-16"/>
          <w:sz w:val="28"/>
          <w:szCs w:val="28"/>
        </w:rPr>
        <w:instrText xml:space="preserve">r</w:instrText>
      </w:r>
      <w:r>
        <w:instrText xml:space="preserve">)</w:instrText>
      </w:r>
      <w:r>
        <w:fldChar w:fldCharType="end"/>
      </w:r>
      <w:r>
        <w:rPr>
          <w:spacing w:val="-18"/>
          <w:position w:val="6"/>
          <w:sz w:val="22"/>
          <w:szCs w:val="22"/>
        </w:rPr>
        <w:t>2,(3,3)))</w:t>
      </w:r>
    </w:p>
    <w:p w14:paraId="5AFC1432">
      <w:pPr>
        <w:pStyle w:val="2"/>
        <w:spacing w:line="228" w:lineRule="auto"/>
        <w:ind w:left="200" w:right="6405"/>
        <w:rPr>
          <w:sz w:val="22"/>
          <w:szCs w:val="22"/>
        </w:rPr>
      </w:pPr>
      <w:r>
        <w:rPr>
          <w:spacing w:val="-1"/>
          <w:sz w:val="22"/>
          <w:szCs w:val="22"/>
        </w:rPr>
        <w:t>model.add(Activation('relu'))</w:t>
      </w:r>
      <w:r>
        <w:rPr>
          <w:spacing w:val="11"/>
          <w:sz w:val="22"/>
          <w:szCs w:val="22"/>
        </w:rPr>
        <w:t xml:space="preserve"> </w:t>
      </w:r>
      <w:r>
        <w:rPr>
          <w:i/>
          <w:iCs/>
          <w:spacing w:val="4"/>
          <w:sz w:val="22"/>
          <w:szCs w:val="22"/>
        </w:rPr>
        <w:t>#</w:t>
      </w:r>
      <w:r>
        <w:rPr>
          <w:i/>
          <w:iCs/>
          <w:sz w:val="22"/>
          <w:szCs w:val="22"/>
        </w:rPr>
        <w:t>pooling</w:t>
      </w:r>
      <w:r>
        <w:rPr>
          <w:i/>
          <w:iCs/>
          <w:spacing w:val="3"/>
          <w:sz w:val="22"/>
          <w:szCs w:val="22"/>
        </w:rPr>
        <w:t xml:space="preserve">      </w:t>
      </w:r>
      <w:r>
        <w:rPr>
          <w:i/>
          <w:iCs/>
          <w:sz w:val="22"/>
          <w:szCs w:val="22"/>
        </w:rPr>
        <w:t>layer</w:t>
      </w:r>
    </w:p>
    <w:p w14:paraId="11D4DF48">
      <w:pPr>
        <w:pStyle w:val="2"/>
        <w:spacing w:before="1" w:line="218" w:lineRule="auto"/>
        <w:ind w:left="200"/>
        <w:rPr>
          <w:sz w:val="22"/>
          <w:szCs w:val="22"/>
        </w:rPr>
      </w:pPr>
      <w:r>
        <w:rPr>
          <w:sz w:val="22"/>
          <w:szCs w:val="22"/>
        </w:rPr>
        <w:t>model.add(MaxPooling2D</w:t>
      </w:r>
      <w:r>
        <w:rPr>
          <w:spacing w:val="-1"/>
          <w:sz w:val="22"/>
          <w:szCs w:val="22"/>
        </w:rPr>
        <w:t>(pool_size=(2,2)))</w:t>
      </w:r>
    </w:p>
    <w:p w14:paraId="69F80CEA">
      <w:pPr>
        <w:pStyle w:val="2"/>
        <w:spacing w:line="339" w:lineRule="auto"/>
        <w:ind w:left="200" w:right="6598"/>
        <w:rPr>
          <w:sz w:val="22"/>
          <w:szCs w:val="22"/>
        </w:rPr>
      </w:pPr>
      <w:r>
        <w:rPr>
          <w:spacing w:val="-1"/>
          <w:sz w:val="22"/>
          <w:szCs w:val="22"/>
        </w:rPr>
        <w:t>model.add(Dropout(0.25))</w:t>
      </w:r>
      <w:r>
        <w:rPr>
          <w:spacing w:val="7"/>
          <w:sz w:val="22"/>
          <w:szCs w:val="22"/>
        </w:rPr>
        <w:t xml:space="preserve"> </w:t>
      </w:r>
      <w:r>
        <w:rPr>
          <w:i/>
          <w:iCs/>
          <w:spacing w:val="2"/>
          <w:sz w:val="22"/>
          <w:szCs w:val="22"/>
        </w:rPr>
        <w:t>#</w:t>
      </w:r>
      <w:r>
        <w:rPr>
          <w:i/>
          <w:iCs/>
          <w:sz w:val="22"/>
          <w:szCs w:val="22"/>
        </w:rPr>
        <w:t>convolution</w:t>
      </w:r>
      <w:r>
        <w:rPr>
          <w:i/>
          <w:iCs/>
          <w:spacing w:val="3"/>
          <w:sz w:val="22"/>
          <w:szCs w:val="22"/>
        </w:rPr>
        <w:t xml:space="preserve">     </w:t>
      </w:r>
      <w:r>
        <w:rPr>
          <w:i/>
          <w:iCs/>
          <w:sz w:val="22"/>
          <w:szCs w:val="22"/>
        </w:rPr>
        <w:t>layer</w:t>
      </w:r>
    </w:p>
    <w:p w14:paraId="76C3AAD1">
      <w:pPr>
        <w:pStyle w:val="2"/>
        <w:spacing w:line="682" w:lineRule="exact"/>
        <w:ind w:left="200"/>
        <w:rPr>
          <w:sz w:val="22"/>
          <w:szCs w:val="22"/>
        </w:rPr>
      </w:pPr>
      <w:r>
        <w:rPr>
          <w:position w:val="-6"/>
          <w:sz w:val="22"/>
          <w:szCs w:val="22"/>
        </w:rPr>
        <w:drawing>
          <wp:inline distT="0" distB="0" distL="0" distR="0">
            <wp:extent cx="109220" cy="319405"/>
            <wp:effectExtent l="0" t="0" r="0" b="0"/>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355"/>
                    <a:stretch>
                      <a:fillRect/>
                    </a:stretch>
                  </pic:blipFill>
                  <pic:spPr>
                    <a:xfrm>
                      <a:off x="0" y="0"/>
                      <a:ext cx="109416" cy="319502"/>
                    </a:xfrm>
                    <a:prstGeom prst="rect">
                      <a:avLst/>
                    </a:prstGeom>
                  </pic:spPr>
                </pic:pic>
              </a:graphicData>
            </a:graphic>
          </wp:inline>
        </w:drawing>
      </w:r>
      <w:r>
        <w:rPr>
          <w:position w:val="-14"/>
          <w:sz w:val="22"/>
          <w:szCs w:val="22"/>
        </w:rPr>
        <w:drawing>
          <wp:inline distT="0" distB="0" distL="0" distR="0">
            <wp:extent cx="203835" cy="432435"/>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356"/>
                    <a:stretch>
                      <a:fillRect/>
                    </a:stretch>
                  </pic:blipFill>
                  <pic:spPr>
                    <a:xfrm>
                      <a:off x="0" y="0"/>
                      <a:ext cx="204458" cy="432968"/>
                    </a:xfrm>
                    <a:prstGeom prst="rect">
                      <a:avLst/>
                    </a:prstGeom>
                  </pic:spPr>
                </pic:pic>
              </a:graphicData>
            </a:graphic>
          </wp:inline>
        </w:drawing>
      </w:r>
      <w:r>
        <w:fldChar w:fldCharType="begin"/>
      </w:r>
      <w:r>
        <w:instrText xml:space="preserve">EQ \* jc3 \* hps28 \o\al(\s\up 2147483645(</w:instrText>
      </w:r>
      <w:r>
        <w:rPr>
          <w:i/>
          <w:iCs/>
          <w:w w:val="89"/>
          <w:position w:val="16"/>
          <w:sz w:val="28"/>
          <w:szCs w:val="28"/>
        </w:rPr>
        <w:instrText xml:space="preserve">i</w:instrText>
      </w:r>
      <w:r>
        <w:instrText xml:space="preserve">),</w:instrText>
      </w:r>
      <w:r>
        <w:rPr>
          <w:w w:val="71"/>
          <w:position w:val="-10"/>
          <w:sz w:val="28"/>
          <w:szCs w:val="28"/>
        </w:rPr>
        <w:instrText xml:space="preserve">e</w:instrText>
      </w:r>
      <w:r>
        <w:instrText xml:space="preserve">)</w:instrText>
      </w:r>
      <w:r>
        <w:fldChar w:fldCharType="end"/>
      </w:r>
      <w:r>
        <w:rPr>
          <w:spacing w:val="-13"/>
          <w:w w:val="57"/>
          <w:position w:val="34"/>
          <w:sz w:val="22"/>
          <w:szCs w:val="22"/>
        </w:rPr>
        <w:t>l</w:t>
      </w:r>
      <w:r>
        <w:rPr>
          <w:i/>
          <w:iCs/>
          <w:spacing w:val="-13"/>
          <w:w w:val="57"/>
          <w:position w:val="12"/>
          <w:sz w:val="28"/>
          <w:szCs w:val="28"/>
          <w:em w:val="dot"/>
        </w:rPr>
        <w:t>v</w:t>
      </w:r>
      <w:r>
        <w:rPr>
          <w:spacing w:val="-13"/>
          <w:w w:val="57"/>
          <w:position w:val="34"/>
          <w:sz w:val="22"/>
          <w:szCs w:val="22"/>
        </w:rPr>
        <w:t>.</w:t>
      </w:r>
      <w:r>
        <w:rPr>
          <w:spacing w:val="-13"/>
          <w:w w:val="57"/>
          <w:position w:val="34"/>
          <w:sz w:val="22"/>
          <w:szCs w:val="22"/>
          <w:em w:val="dot"/>
        </w:rPr>
        <w:t>a</w:t>
      </w:r>
      <w:r>
        <w:rPr>
          <w:spacing w:val="-13"/>
          <w:w w:val="57"/>
          <w:position w:val="-10"/>
          <w:sz w:val="28"/>
          <w:szCs w:val="28"/>
        </w:rPr>
        <w:t>l</w:t>
      </w:r>
      <w:r>
        <w:rPr>
          <w:position w:val="-14"/>
          <w:sz w:val="28"/>
          <w:szCs w:val="28"/>
        </w:rPr>
        <w:drawing>
          <wp:inline distT="0" distB="0" distL="0" distR="0">
            <wp:extent cx="184150" cy="43243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357"/>
                    <a:stretch>
                      <a:fillRect/>
                    </a:stretch>
                  </pic:blipFill>
                  <pic:spPr>
                    <a:xfrm>
                      <a:off x="0" y="0"/>
                      <a:ext cx="184724" cy="432968"/>
                    </a:xfrm>
                    <a:prstGeom prst="rect">
                      <a:avLst/>
                    </a:prstGeom>
                  </pic:spPr>
                </pic:pic>
              </a:graphicData>
            </a:graphic>
          </wp:inline>
        </w:drawing>
      </w:r>
      <w:r>
        <w:rPr>
          <w:position w:val="-14"/>
          <w:sz w:val="28"/>
          <w:szCs w:val="28"/>
        </w:rPr>
        <w:drawing>
          <wp:inline distT="0" distB="0" distL="0" distR="0">
            <wp:extent cx="160655" cy="432435"/>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358"/>
                    <a:stretch>
                      <a:fillRect/>
                    </a:stretch>
                  </pic:blipFill>
                  <pic:spPr>
                    <a:xfrm>
                      <a:off x="0" y="0"/>
                      <a:ext cx="160685" cy="432968"/>
                    </a:xfrm>
                    <a:prstGeom prst="rect">
                      <a:avLst/>
                    </a:prstGeom>
                  </pic:spPr>
                </pic:pic>
              </a:graphicData>
            </a:graphic>
          </wp:inline>
        </w:drawing>
      </w:r>
      <w:r>
        <w:rPr>
          <w:position w:val="-14"/>
          <w:sz w:val="28"/>
          <w:szCs w:val="28"/>
        </w:rPr>
        <w:drawing>
          <wp:inline distT="0" distB="0" distL="0" distR="0">
            <wp:extent cx="134620" cy="370205"/>
            <wp:effectExtent l="0" t="0" r="0" b="0"/>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359"/>
                    <a:stretch>
                      <a:fillRect/>
                    </a:stretch>
                  </pic:blipFill>
                  <pic:spPr>
                    <a:xfrm>
                      <a:off x="0" y="0"/>
                      <a:ext cx="134831" cy="370730"/>
                    </a:xfrm>
                    <a:prstGeom prst="rect">
                      <a:avLst/>
                    </a:prstGeom>
                  </pic:spPr>
                </pic:pic>
              </a:graphicData>
            </a:graphic>
          </wp:inline>
        </w:drawing>
      </w:r>
      <w:r>
        <w:rPr>
          <w:position w:val="-6"/>
          <w:sz w:val="28"/>
          <w:szCs w:val="28"/>
        </w:rPr>
        <w:drawing>
          <wp:inline distT="0" distB="0" distL="0" distR="0">
            <wp:extent cx="76835" cy="319405"/>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360"/>
                    <a:stretch>
                      <a:fillRect/>
                    </a:stretch>
                  </pic:blipFill>
                  <pic:spPr>
                    <a:xfrm>
                      <a:off x="0" y="0"/>
                      <a:ext cx="77017" cy="319875"/>
                    </a:xfrm>
                    <a:prstGeom prst="rect">
                      <a:avLst/>
                    </a:prstGeom>
                  </pic:spPr>
                </pic:pic>
              </a:graphicData>
            </a:graphic>
          </wp:inline>
        </w:drawing>
      </w:r>
      <w:r>
        <w:fldChar w:fldCharType="begin"/>
      </w:r>
      <w:r>
        <w:instrText xml:space="preserve">EQ \* jc3 \* hps22 \o\al(\s\up 8(</w:instrText>
      </w:r>
      <w:r>
        <w:rPr>
          <w:w w:val="82"/>
          <w:position w:val="16"/>
          <w:sz w:val="22"/>
          <w:szCs w:val="22"/>
        </w:rPr>
        <w:instrText xml:space="preserve">2</w:instrText>
      </w:r>
      <w:r>
        <w:instrText xml:space="preserve">),</w:instrText>
      </w:r>
      <w:r>
        <w:rPr>
          <w:i/>
          <w:iCs/>
          <w:w w:val="72"/>
          <w:position w:val="1"/>
          <w:sz w:val="28"/>
          <w:szCs w:val="28"/>
        </w:rPr>
        <w:instrText xml:space="preserve">yt</w:instrText>
      </w:r>
      <w:r>
        <w:instrText xml:space="preserve">)</w:instrText>
      </w:r>
      <w:r>
        <w:fldChar w:fldCharType="end"/>
      </w:r>
      <w:r>
        <w:rPr>
          <w:spacing w:val="-13"/>
          <w:w w:val="57"/>
          <w:position w:val="-10"/>
          <w:sz w:val="28"/>
          <w:szCs w:val="28"/>
        </w:rPr>
        <w:t>i</w:t>
      </w:r>
      <w:r>
        <w:rPr>
          <w:position w:val="-6"/>
          <w:sz w:val="28"/>
          <w:szCs w:val="28"/>
        </w:rPr>
        <w:drawing>
          <wp:inline distT="0" distB="0" distL="0" distR="0">
            <wp:extent cx="95250" cy="342900"/>
            <wp:effectExtent l="0" t="0" r="0" b="0"/>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361"/>
                    <a:stretch>
                      <a:fillRect/>
                    </a:stretch>
                  </pic:blipFill>
                  <pic:spPr>
                    <a:xfrm>
                      <a:off x="0" y="0"/>
                      <a:ext cx="95412" cy="342981"/>
                    </a:xfrm>
                    <a:prstGeom prst="rect">
                      <a:avLst/>
                    </a:prstGeom>
                  </pic:spPr>
                </pic:pic>
              </a:graphicData>
            </a:graphic>
          </wp:inline>
        </w:drawing>
      </w:r>
      <w:r>
        <w:rPr>
          <w:position w:val="-6"/>
          <w:sz w:val="28"/>
          <w:szCs w:val="28"/>
        </w:rPr>
        <w:drawing>
          <wp:inline distT="0" distB="0" distL="0" distR="0">
            <wp:extent cx="113665" cy="382905"/>
            <wp:effectExtent l="0" t="0" r="0" b="0"/>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362"/>
                    <a:stretch>
                      <a:fillRect/>
                    </a:stretch>
                  </pic:blipFill>
                  <pic:spPr>
                    <a:xfrm>
                      <a:off x="0" y="0"/>
                      <a:ext cx="114297" cy="383480"/>
                    </a:xfrm>
                    <a:prstGeom prst="rect">
                      <a:avLst/>
                    </a:prstGeom>
                  </pic:spPr>
                </pic:pic>
              </a:graphicData>
            </a:graphic>
          </wp:inline>
        </w:drawing>
      </w:r>
      <w:r>
        <w:rPr>
          <w:spacing w:val="-13"/>
          <w:w w:val="57"/>
          <w:position w:val="34"/>
          <w:sz w:val="22"/>
          <w:szCs w:val="22"/>
        </w:rPr>
        <w:t>4</w:t>
      </w:r>
      <w:r>
        <w:rPr>
          <w:spacing w:val="-13"/>
          <w:w w:val="57"/>
          <w:position w:val="-10"/>
          <w:sz w:val="28"/>
          <w:szCs w:val="28"/>
        </w:rPr>
        <w:t>i</w:t>
      </w:r>
      <w:r>
        <w:rPr>
          <w:position w:val="-6"/>
          <w:sz w:val="28"/>
          <w:szCs w:val="28"/>
        </w:rPr>
        <w:drawing>
          <wp:inline distT="0" distB="0" distL="0" distR="0">
            <wp:extent cx="84455" cy="382905"/>
            <wp:effectExtent l="0" t="0" r="0" b="0"/>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363"/>
                    <a:stretch>
                      <a:fillRect/>
                    </a:stretch>
                  </pic:blipFill>
                  <pic:spPr>
                    <a:xfrm>
                      <a:off x="0" y="0"/>
                      <a:ext cx="84997" cy="383480"/>
                    </a:xfrm>
                    <a:prstGeom prst="rect">
                      <a:avLst/>
                    </a:prstGeom>
                  </pic:spPr>
                </pic:pic>
              </a:graphicData>
            </a:graphic>
          </wp:inline>
        </w:drawing>
      </w:r>
      <w:r>
        <w:fldChar w:fldCharType="begin"/>
      </w:r>
      <w:r>
        <w:instrText xml:space="preserve">EQ \* jc3 \* hps22 \o\al(\s\up 8(</w:instrText>
      </w:r>
      <w:r>
        <w:rPr>
          <w:w w:val="99"/>
          <w:position w:val="16"/>
          <w:sz w:val="22"/>
          <w:szCs w:val="22"/>
        </w:rPr>
        <w:instrText xml:space="preserve">3</w:instrText>
      </w:r>
      <w:r>
        <w:instrText xml:space="preserve">),</w:instrText>
      </w:r>
      <w:r>
        <w:rPr>
          <w:w w:val="82"/>
          <w:position w:val="-10"/>
          <w:sz w:val="28"/>
          <w:szCs w:val="28"/>
        </w:rPr>
        <w:instrText xml:space="preserve">n</w:instrText>
      </w:r>
      <w:r>
        <w:instrText xml:space="preserve">)</w:instrText>
      </w:r>
      <w:r>
        <w:fldChar w:fldCharType="end"/>
      </w:r>
      <w:r>
        <w:rPr>
          <w:spacing w:val="-13"/>
          <w:w w:val="57"/>
          <w:position w:val="34"/>
          <w:sz w:val="22"/>
          <w:szCs w:val="22"/>
        </w:rPr>
        <w:t>,</w:t>
      </w:r>
      <w:r>
        <w:rPr>
          <w:spacing w:val="-13"/>
          <w:w w:val="57"/>
          <w:position w:val="-10"/>
          <w:sz w:val="28"/>
          <w:szCs w:val="28"/>
        </w:rPr>
        <w:t>(</w:t>
      </w:r>
      <w:r>
        <w:rPr>
          <w:spacing w:val="-13"/>
          <w:w w:val="57"/>
          <w:position w:val="34"/>
          <w:sz w:val="22"/>
          <w:szCs w:val="22"/>
        </w:rPr>
        <w:t>3</w:t>
      </w:r>
      <w:r>
        <w:rPr>
          <w:spacing w:val="-13"/>
          <w:w w:val="57"/>
          <w:position w:val="-10"/>
          <w:sz w:val="28"/>
          <w:szCs w:val="28"/>
        </w:rPr>
        <w:t>'r</w:t>
      </w:r>
      <w:r>
        <w:rPr>
          <w:spacing w:val="-13"/>
          <w:w w:val="57"/>
          <w:position w:val="34"/>
          <w:sz w:val="22"/>
          <w:szCs w:val="22"/>
        </w:rPr>
        <w:t>)</w:t>
      </w:r>
      <w:r>
        <w:rPr>
          <w:spacing w:val="-13"/>
          <w:w w:val="57"/>
          <w:position w:val="-10"/>
          <w:sz w:val="28"/>
          <w:szCs w:val="28"/>
        </w:rPr>
        <w:t>e</w:t>
      </w:r>
      <w:r>
        <w:rPr>
          <w:spacing w:val="-13"/>
          <w:w w:val="57"/>
          <w:position w:val="34"/>
          <w:sz w:val="22"/>
          <w:szCs w:val="22"/>
        </w:rPr>
        <w:t>,p</w:t>
      </w:r>
      <w:r>
        <w:rPr>
          <w:spacing w:val="-13"/>
          <w:w w:val="57"/>
          <w:position w:val="-10"/>
          <w:sz w:val="28"/>
          <w:szCs w:val="28"/>
        </w:rPr>
        <w:t>l</w:t>
      </w:r>
      <w:r>
        <w:fldChar w:fldCharType="begin"/>
      </w:r>
      <w:r>
        <w:instrText xml:space="preserve">EQ \* jc3 \* hps22 \o\al(\s\up 8(</w:instrText>
      </w:r>
      <w:r>
        <w:rPr>
          <w:w w:val="99"/>
          <w:position w:val="16"/>
          <w:sz w:val="22"/>
          <w:szCs w:val="22"/>
        </w:rPr>
        <w:instrText xml:space="preserve">a</w:instrText>
      </w:r>
      <w:r>
        <w:instrText xml:space="preserve">),</w:instrText>
      </w:r>
      <w:r>
        <w:rPr>
          <w:w w:val="94"/>
          <w:position w:val="-10"/>
          <w:sz w:val="28"/>
          <w:szCs w:val="28"/>
        </w:rPr>
        <w:instrText xml:space="preserve">u</w:instrText>
      </w:r>
      <w:r>
        <w:instrText xml:space="preserve">)</w:instrText>
      </w:r>
      <w:r>
        <w:fldChar w:fldCharType="end"/>
      </w:r>
      <w:r>
        <w:rPr>
          <w:spacing w:val="-13"/>
          <w:w w:val="57"/>
          <w:position w:val="34"/>
          <w:sz w:val="22"/>
          <w:szCs w:val="22"/>
        </w:rPr>
        <w:t>d</w:t>
      </w:r>
      <w:r>
        <w:rPr>
          <w:spacing w:val="-13"/>
          <w:w w:val="57"/>
          <w:position w:val="-10"/>
          <w:sz w:val="28"/>
          <w:szCs w:val="28"/>
        </w:rPr>
        <w:t>')</w:t>
      </w:r>
      <w:r>
        <w:rPr>
          <w:position w:val="-14"/>
          <w:sz w:val="28"/>
          <w:szCs w:val="28"/>
        </w:rPr>
        <w:drawing>
          <wp:inline distT="0" distB="0" distL="0" distR="0">
            <wp:extent cx="65405" cy="432435"/>
            <wp:effectExtent l="0" t="0" r="0" b="0"/>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364"/>
                    <a:stretch>
                      <a:fillRect/>
                    </a:stretch>
                  </pic:blipFill>
                  <pic:spPr>
                    <a:xfrm>
                      <a:off x="0" y="0"/>
                      <a:ext cx="66030" cy="432968"/>
                    </a:xfrm>
                    <a:prstGeom prst="rect">
                      <a:avLst/>
                    </a:prstGeom>
                  </pic:spPr>
                </pic:pic>
              </a:graphicData>
            </a:graphic>
          </wp:inline>
        </w:drawing>
      </w:r>
      <w:r>
        <w:rPr>
          <w:spacing w:val="-1"/>
          <w:position w:val="34"/>
          <w:sz w:val="22"/>
          <w:szCs w:val="22"/>
        </w:rPr>
        <w:t>ing='same'))</w:t>
      </w:r>
    </w:p>
    <w:p w14:paraId="189F13C3">
      <w:pPr>
        <w:pStyle w:val="2"/>
        <w:spacing w:line="202" w:lineRule="auto"/>
        <w:ind w:left="200"/>
        <w:rPr>
          <w:sz w:val="28"/>
          <w:szCs w:val="28"/>
        </w:rPr>
      </w:pPr>
      <w:r>
        <w:rPr>
          <w:i/>
          <w:iCs/>
          <w:spacing w:val="-8"/>
          <w:w w:val="97"/>
          <w:sz w:val="28"/>
          <w:szCs w:val="28"/>
        </w:rPr>
        <w:t>#convolution layer</w:t>
      </w:r>
    </w:p>
    <w:p w14:paraId="7EE03BCD">
      <w:pPr>
        <w:pStyle w:val="2"/>
        <w:spacing w:line="257" w:lineRule="exact"/>
        <w:ind w:left="200"/>
        <w:rPr>
          <w:sz w:val="22"/>
          <w:szCs w:val="22"/>
        </w:rPr>
      </w:pPr>
      <w:r>
        <w:pict>
          <v:shape id="_x0000_s1527" o:spid="_x0000_s1527" o:spt="202" type="#_x0000_t202" style="position:absolute;left:0pt;margin-left:9pt;margin-top:6.65pt;height:20.5pt;width:103.7pt;z-index:252044288;mso-width-relative:page;mso-height-relative:page;" filled="f" stroked="f" coordsize="21600,21600">
            <v:path/>
            <v:fill on="f" focussize="0,0"/>
            <v:stroke on="f"/>
            <v:imagedata o:title=""/>
            <o:lock v:ext="edit" aspectratio="f"/>
            <v:textbox inset="0mm,0mm,0mm,0mm">
              <w:txbxContent>
                <w:p w14:paraId="6A517AB6">
                  <w:pPr>
                    <w:pStyle w:val="2"/>
                    <w:spacing w:before="20" w:line="369" w:lineRule="exact"/>
                    <w:ind w:left="20"/>
                    <w:rPr>
                      <w:sz w:val="28"/>
                      <w:szCs w:val="28"/>
                    </w:rPr>
                  </w:pPr>
                  <w:r>
                    <w:rPr>
                      <w:i/>
                      <w:iCs/>
                      <w:spacing w:val="5"/>
                      <w:position w:val="4"/>
                      <w:sz w:val="28"/>
                      <w:szCs w:val="28"/>
                    </w:rPr>
                    <w:t>#</w:t>
                  </w:r>
                  <w:r>
                    <w:rPr>
                      <w:i/>
                      <w:iCs/>
                      <w:position w:val="4"/>
                      <w:sz w:val="28"/>
                      <w:szCs w:val="28"/>
                    </w:rPr>
                    <w:t>activation</w:t>
                  </w:r>
                  <w:r>
                    <w:rPr>
                      <w:i/>
                      <w:iCs/>
                      <w:spacing w:val="5"/>
                      <w:position w:val="4"/>
                      <w:sz w:val="28"/>
                      <w:szCs w:val="28"/>
                    </w:rPr>
                    <w:t xml:space="preserve"> </w:t>
                  </w:r>
                  <w:r>
                    <w:rPr>
                      <w:i/>
                      <w:iCs/>
                      <w:position w:val="4"/>
                      <w:sz w:val="28"/>
                      <w:szCs w:val="28"/>
                    </w:rPr>
                    <w:t>layer</w:t>
                  </w:r>
                </w:p>
              </w:txbxContent>
            </v:textbox>
          </v:shape>
        </w:pict>
      </w:r>
      <w:r>
        <w:rPr>
          <w:spacing w:val="-1"/>
          <w:position w:val="2"/>
          <w:sz w:val="22"/>
          <w:szCs w:val="22"/>
        </w:rPr>
        <w:t>model.add(Conv2D(64,(3,3)))</w:t>
      </w:r>
    </w:p>
    <w:p w14:paraId="7EBB8A13">
      <w:pPr>
        <w:pStyle w:val="2"/>
        <w:spacing w:line="373" w:lineRule="auto"/>
      </w:pPr>
      <w:r>
        <w:pict>
          <v:shape id="_x0000_s1528" o:spid="_x0000_s1528" o:spt="202" type="#_x0000_t202" style="position:absolute;left:0pt;margin-left:9pt;margin-top:8.5pt;height:17pt;width:137.45pt;z-index:252045312;mso-width-relative:page;mso-height-relative:page;" filled="f" stroked="f" coordsize="21600,21600">
            <v:path/>
            <v:fill on="f" focussize="0,0"/>
            <v:stroke on="f"/>
            <v:imagedata o:title=""/>
            <o:lock v:ext="edit" aspectratio="f"/>
            <v:textbox inset="0mm,0mm,0mm,0mm">
              <w:txbxContent>
                <w:p w14:paraId="654454E8">
                  <w:pPr>
                    <w:pStyle w:val="2"/>
                    <w:spacing w:before="20" w:line="299" w:lineRule="exact"/>
                    <w:ind w:left="20"/>
                    <w:rPr>
                      <w:sz w:val="22"/>
                      <w:szCs w:val="22"/>
                    </w:rPr>
                  </w:pPr>
                  <w:r>
                    <w:rPr>
                      <w:spacing w:val="-1"/>
                      <w:position w:val="3"/>
                      <w:sz w:val="22"/>
                      <w:szCs w:val="22"/>
                    </w:rPr>
                    <w:t>model.add(Activation('relu'))</w:t>
                  </w:r>
                </w:p>
              </w:txbxContent>
            </v:textbox>
          </v:shape>
        </w:pict>
      </w:r>
    </w:p>
    <w:p w14:paraId="426A09F8">
      <w:pPr>
        <w:pStyle w:val="2"/>
        <w:spacing w:before="64" w:line="256" w:lineRule="exact"/>
        <w:ind w:left="200"/>
        <w:rPr>
          <w:sz w:val="22"/>
          <w:szCs w:val="22"/>
        </w:rPr>
      </w:pPr>
      <w:r>
        <w:rPr>
          <w:i/>
          <w:iCs/>
          <w:spacing w:val="4"/>
          <w:position w:val="2"/>
          <w:sz w:val="22"/>
          <w:szCs w:val="22"/>
        </w:rPr>
        <w:t>#</w:t>
      </w:r>
      <w:r>
        <w:rPr>
          <w:i/>
          <w:iCs/>
          <w:position w:val="2"/>
          <w:sz w:val="22"/>
          <w:szCs w:val="22"/>
        </w:rPr>
        <w:t>pooling</w:t>
      </w:r>
      <w:r>
        <w:rPr>
          <w:i/>
          <w:iCs/>
          <w:spacing w:val="3"/>
          <w:position w:val="2"/>
          <w:sz w:val="22"/>
          <w:szCs w:val="22"/>
        </w:rPr>
        <w:t xml:space="preserve">      </w:t>
      </w:r>
      <w:r>
        <w:rPr>
          <w:i/>
          <w:iCs/>
          <w:position w:val="2"/>
          <w:sz w:val="22"/>
          <w:szCs w:val="22"/>
        </w:rPr>
        <w:t>layer</w:t>
      </w:r>
    </w:p>
    <w:p w14:paraId="53A3F34D">
      <w:pPr>
        <w:pStyle w:val="2"/>
        <w:spacing w:before="1" w:line="222" w:lineRule="auto"/>
        <w:ind w:left="200"/>
        <w:rPr>
          <w:sz w:val="22"/>
          <w:szCs w:val="22"/>
        </w:rPr>
      </w:pPr>
      <w:r>
        <w:rPr>
          <w:sz w:val="22"/>
          <w:szCs w:val="22"/>
        </w:rPr>
        <w:t>model.add(MaxPooling2D</w:t>
      </w:r>
      <w:r>
        <w:rPr>
          <w:spacing w:val="-1"/>
          <w:sz w:val="22"/>
          <w:szCs w:val="22"/>
        </w:rPr>
        <w:t>(pool_size=(2,2)))</w:t>
      </w:r>
    </w:p>
    <w:p w14:paraId="69721ED2">
      <w:pPr>
        <w:pStyle w:val="2"/>
        <w:spacing w:line="270" w:lineRule="exact"/>
        <w:ind w:left="200"/>
        <w:rPr>
          <w:sz w:val="22"/>
          <w:szCs w:val="22"/>
        </w:rPr>
      </w:pPr>
      <w:r>
        <w:rPr>
          <w:spacing w:val="-1"/>
          <w:position w:val="2"/>
          <w:sz w:val="22"/>
          <w:szCs w:val="22"/>
        </w:rPr>
        <w:t>model.add(Dropout(0.25))</w:t>
      </w:r>
    </w:p>
    <w:p w14:paraId="2563CEBC">
      <w:pPr>
        <w:pStyle w:val="2"/>
        <w:spacing w:before="179" w:line="291" w:lineRule="exact"/>
        <w:ind w:left="200"/>
        <w:rPr>
          <w:sz w:val="22"/>
          <w:szCs w:val="22"/>
        </w:rPr>
      </w:pPr>
      <w:r>
        <w:pict>
          <v:shape id="_x0000_s1529" o:spid="_x0000_s1529" o:spt="202" type="#_x0000_t202" style="position:absolute;left:0pt;margin-left:9pt;margin-top:15.25pt;height:21.1pt;width:114.5pt;z-index:252042240;mso-width-relative:page;mso-height-relative:page;" filled="f" stroked="f" coordsize="21600,21600">
            <v:path/>
            <v:fill on="f" focussize="0,0"/>
            <v:stroke on="f"/>
            <v:imagedata o:title=""/>
            <o:lock v:ext="edit" aspectratio="f"/>
            <v:textbox inset="0mm,0mm,0mm,0mm">
              <w:txbxContent>
                <w:p w14:paraId="0AEBF59A">
                  <w:pPr>
                    <w:pStyle w:val="2"/>
                    <w:spacing w:before="20" w:line="381" w:lineRule="exact"/>
                    <w:ind w:left="20"/>
                    <w:rPr>
                      <w:sz w:val="28"/>
                      <w:szCs w:val="28"/>
                    </w:rPr>
                  </w:pPr>
                  <w:r>
                    <w:rPr>
                      <w:spacing w:val="-14"/>
                      <w:position w:val="4"/>
                      <w:sz w:val="28"/>
                      <w:szCs w:val="28"/>
                    </w:rPr>
                    <w:t>model.add(Flatten())</w:t>
                  </w:r>
                </w:p>
              </w:txbxContent>
            </v:textbox>
          </v:shape>
        </w:pict>
      </w:r>
      <w:r>
        <w:rPr>
          <w:i/>
          <w:iCs/>
          <w:spacing w:val="12"/>
          <w:position w:val="3"/>
          <w:sz w:val="22"/>
          <w:szCs w:val="22"/>
        </w:rPr>
        <w:t>#</w:t>
      </w:r>
      <w:r>
        <w:rPr>
          <w:i/>
          <w:iCs/>
          <w:position w:val="3"/>
          <w:sz w:val="22"/>
          <w:szCs w:val="22"/>
        </w:rPr>
        <w:t>fully</w:t>
      </w:r>
      <w:r>
        <w:rPr>
          <w:i/>
          <w:iCs/>
          <w:spacing w:val="17"/>
          <w:w w:val="101"/>
          <w:position w:val="3"/>
          <w:sz w:val="22"/>
          <w:szCs w:val="22"/>
        </w:rPr>
        <w:t xml:space="preserve">   </w:t>
      </w:r>
      <w:r>
        <w:rPr>
          <w:i/>
          <w:iCs/>
          <w:position w:val="3"/>
          <w:sz w:val="22"/>
          <w:szCs w:val="22"/>
        </w:rPr>
        <w:t>connected</w:t>
      </w:r>
      <w:r>
        <w:rPr>
          <w:i/>
          <w:iCs/>
          <w:spacing w:val="17"/>
          <w:position w:val="3"/>
          <w:sz w:val="22"/>
          <w:szCs w:val="22"/>
        </w:rPr>
        <w:t xml:space="preserve">   </w:t>
      </w:r>
      <w:r>
        <w:rPr>
          <w:i/>
          <w:iCs/>
          <w:position w:val="3"/>
          <w:sz w:val="22"/>
          <w:szCs w:val="22"/>
        </w:rPr>
        <w:t>layer</w:t>
      </w:r>
    </w:p>
    <w:p w14:paraId="39218D65">
      <w:pPr>
        <w:pStyle w:val="2"/>
        <w:spacing w:line="273" w:lineRule="auto"/>
      </w:pPr>
      <w:r>
        <w:pict>
          <v:shape id="_x0000_s1530" o:spid="_x0000_s1530" o:spt="202" type="#_x0000_t202" style="position:absolute;left:0pt;margin-left:9pt;margin-top:7pt;height:17pt;width:117.45pt;z-index:252043264;mso-width-relative:page;mso-height-relative:page;" filled="f" stroked="f" coordsize="21600,21600">
            <v:path/>
            <v:fill on="f" focussize="0,0"/>
            <v:stroke on="f"/>
            <v:imagedata o:title=""/>
            <o:lock v:ext="edit" aspectratio="f"/>
            <v:textbox inset="0mm,0mm,0mm,0mm">
              <w:txbxContent>
                <w:p w14:paraId="20766D2C">
                  <w:pPr>
                    <w:pStyle w:val="2"/>
                    <w:spacing w:before="20" w:line="299" w:lineRule="exact"/>
                    <w:ind w:left="20"/>
                    <w:rPr>
                      <w:sz w:val="22"/>
                      <w:szCs w:val="22"/>
                    </w:rPr>
                  </w:pPr>
                  <w:r>
                    <w:rPr>
                      <w:spacing w:val="-1"/>
                      <w:position w:val="3"/>
                      <w:sz w:val="22"/>
                      <w:szCs w:val="22"/>
                    </w:rPr>
                    <w:t>model.add(Dense(512))</w:t>
                  </w:r>
                </w:p>
              </w:txbxContent>
            </v:textbox>
          </v:shape>
        </w:pict>
      </w:r>
    </w:p>
    <w:p w14:paraId="474FDE26">
      <w:pPr>
        <w:pStyle w:val="2"/>
        <w:spacing w:line="274" w:lineRule="auto"/>
      </w:pPr>
    </w:p>
    <w:p w14:paraId="4E8E7907">
      <w:pPr>
        <w:pStyle w:val="2"/>
        <w:spacing w:line="274" w:lineRule="auto"/>
      </w:pPr>
    </w:p>
    <w:p w14:paraId="59923EC6">
      <w:pPr>
        <w:pStyle w:val="2"/>
        <w:spacing w:before="64" w:line="260" w:lineRule="exact"/>
        <w:ind w:left="200"/>
        <w:rPr>
          <w:sz w:val="22"/>
          <w:szCs w:val="22"/>
        </w:rPr>
      </w:pPr>
      <w:r>
        <w:rPr>
          <w:spacing w:val="-1"/>
          <w:position w:val="2"/>
          <w:sz w:val="22"/>
          <w:szCs w:val="22"/>
        </w:rPr>
        <w:t>model.add(Activation('relu'))</w:t>
      </w:r>
    </w:p>
    <w:p w14:paraId="7E159C8C">
      <w:pPr>
        <w:pStyle w:val="2"/>
        <w:spacing w:line="208" w:lineRule="auto"/>
        <w:ind w:left="200"/>
        <w:rPr>
          <w:sz w:val="22"/>
          <w:szCs w:val="22"/>
        </w:rPr>
      </w:pPr>
      <w:r>
        <w:rPr>
          <w:spacing w:val="-1"/>
          <w:sz w:val="22"/>
          <w:szCs w:val="22"/>
        </w:rPr>
        <w:t>model.add(Dropout(0.5))</w:t>
      </w:r>
    </w:p>
    <w:p w14:paraId="44AE30E7">
      <w:pPr>
        <w:pStyle w:val="2"/>
        <w:spacing w:line="260" w:lineRule="exact"/>
        <w:ind w:left="200"/>
        <w:rPr>
          <w:sz w:val="22"/>
          <w:szCs w:val="22"/>
        </w:rPr>
      </w:pPr>
      <w:r>
        <w:rPr>
          <w:spacing w:val="-1"/>
          <w:position w:val="2"/>
          <w:sz w:val="22"/>
          <w:szCs w:val="22"/>
        </w:rPr>
        <w:t>model.add(Dense(num</w:t>
      </w:r>
      <w:r>
        <w:rPr>
          <w:spacing w:val="17"/>
          <w:w w:val="101"/>
          <w:position w:val="2"/>
          <w:sz w:val="22"/>
          <w:szCs w:val="22"/>
        </w:rPr>
        <w:t xml:space="preserve">  </w:t>
      </w:r>
      <w:r>
        <w:rPr>
          <w:spacing w:val="-1"/>
          <w:position w:val="2"/>
          <w:sz w:val="22"/>
          <w:szCs w:val="22"/>
        </w:rPr>
        <w:t>classes))</w:t>
      </w:r>
    </w:p>
    <w:p w14:paraId="2FA31F70">
      <w:pPr>
        <w:pStyle w:val="2"/>
        <w:spacing w:before="210" w:line="260" w:lineRule="exact"/>
        <w:ind w:left="200"/>
        <w:rPr>
          <w:sz w:val="22"/>
          <w:szCs w:val="22"/>
        </w:rPr>
      </w:pPr>
      <w:r>
        <w:rPr>
          <w:i/>
          <w:iCs/>
          <w:spacing w:val="3"/>
          <w:position w:val="2"/>
          <w:sz w:val="22"/>
          <w:szCs w:val="22"/>
        </w:rPr>
        <w:t>#</w:t>
      </w:r>
      <w:r>
        <w:rPr>
          <w:i/>
          <w:iCs/>
          <w:position w:val="2"/>
          <w:sz w:val="22"/>
          <w:szCs w:val="22"/>
        </w:rPr>
        <w:t>loss</w:t>
      </w:r>
      <w:r>
        <w:rPr>
          <w:i/>
          <w:iCs/>
          <w:spacing w:val="2"/>
          <w:position w:val="2"/>
          <w:sz w:val="22"/>
          <w:szCs w:val="22"/>
        </w:rPr>
        <w:t xml:space="preserve">    </w:t>
      </w:r>
      <w:r>
        <w:rPr>
          <w:i/>
          <w:iCs/>
          <w:position w:val="2"/>
          <w:sz w:val="22"/>
          <w:szCs w:val="22"/>
        </w:rPr>
        <w:t>layer</w:t>
      </w:r>
    </w:p>
    <w:p w14:paraId="5A71C9A2">
      <w:pPr>
        <w:pStyle w:val="2"/>
        <w:spacing w:line="270" w:lineRule="exact"/>
        <w:ind w:left="200"/>
        <w:rPr>
          <w:sz w:val="22"/>
          <w:szCs w:val="22"/>
        </w:rPr>
      </w:pPr>
      <w:r>
        <w:rPr>
          <w:spacing w:val="-1"/>
          <w:position w:val="2"/>
          <w:sz w:val="22"/>
          <w:szCs w:val="22"/>
        </w:rPr>
        <w:t>model.add(Activation('softmax'))</w:t>
      </w:r>
    </w:p>
    <w:p w14:paraId="55C69017">
      <w:pPr>
        <w:pStyle w:val="2"/>
        <w:spacing w:line="460" w:lineRule="auto"/>
      </w:pPr>
    </w:p>
    <w:p w14:paraId="247F0F2A">
      <w:pPr>
        <w:spacing w:before="92" w:line="238" w:lineRule="auto"/>
        <w:ind w:right="3" w:firstLine="610"/>
        <w:rPr>
          <w:rFonts w:ascii="宋体" w:hAnsi="宋体" w:eastAsia="宋体" w:cs="宋体"/>
          <w:sz w:val="28"/>
          <w:szCs w:val="28"/>
        </w:rPr>
      </w:pPr>
      <w:r>
        <w:rPr>
          <w:rFonts w:ascii="Times New Roman" w:hAnsi="Times New Roman" w:eastAsia="Times New Roman" w:cs="Times New Roman"/>
          <w:sz w:val="28"/>
          <w:szCs w:val="28"/>
        </w:rPr>
        <w:t>CNN</w:t>
      </w:r>
      <w:r>
        <w:rPr>
          <w:rFonts w:ascii="Times New Roman" w:hAnsi="Times New Roman" w:eastAsia="Times New Roman" w:cs="Times New Roman"/>
          <w:spacing w:val="-8"/>
          <w:sz w:val="28"/>
          <w:szCs w:val="28"/>
        </w:rPr>
        <w:t xml:space="preserve"> </w:t>
      </w:r>
      <w:r>
        <w:rPr>
          <w:rFonts w:ascii="宋体" w:hAnsi="宋体" w:eastAsia="宋体" w:cs="宋体"/>
          <w:spacing w:val="18"/>
          <w:sz w:val="28"/>
          <w:szCs w:val="28"/>
        </w:rPr>
        <w:t>算法在实际使用时并不难，但需要我们注意采用合适的结构避</w:t>
      </w:r>
      <w:r>
        <w:rPr>
          <w:rFonts w:ascii="宋体" w:hAnsi="宋体" w:eastAsia="宋体" w:cs="宋体"/>
          <w:sz w:val="28"/>
          <w:szCs w:val="28"/>
        </w:rPr>
        <w:t xml:space="preserve"> </w:t>
      </w:r>
      <w:r>
        <w:rPr>
          <w:rFonts w:ascii="宋体" w:hAnsi="宋体" w:eastAsia="宋体" w:cs="宋体"/>
          <w:spacing w:val="19"/>
          <w:sz w:val="28"/>
          <w:szCs w:val="28"/>
        </w:rPr>
        <w:t>免过拟合。有了</w:t>
      </w:r>
      <w:r>
        <w:rPr>
          <w:rFonts w:ascii="宋体" w:hAnsi="宋体" w:eastAsia="宋体" w:cs="宋体"/>
          <w:sz w:val="28"/>
          <w:szCs w:val="28"/>
        </w:rPr>
        <w:t>Keras</w:t>
      </w:r>
      <w:r>
        <w:rPr>
          <w:rFonts w:ascii="宋体" w:hAnsi="宋体" w:eastAsia="宋体" w:cs="宋体"/>
          <w:spacing w:val="19"/>
          <w:sz w:val="28"/>
          <w:szCs w:val="28"/>
        </w:rPr>
        <w:t>这样的工具，人人可以深度学习。只需要寻找到</w:t>
      </w:r>
      <w:r>
        <w:rPr>
          <w:rFonts w:ascii="宋体" w:hAnsi="宋体" w:eastAsia="宋体" w:cs="宋体"/>
          <w:spacing w:val="8"/>
          <w:sz w:val="28"/>
          <w:szCs w:val="28"/>
        </w:rPr>
        <w:t xml:space="preserve">  </w:t>
      </w:r>
      <w:r>
        <w:rPr>
          <w:rFonts w:ascii="宋体" w:hAnsi="宋体" w:eastAsia="宋体" w:cs="宋体"/>
          <w:spacing w:val="17"/>
          <w:sz w:val="28"/>
          <w:szCs w:val="28"/>
        </w:rPr>
        <w:t>合适的场景就能发挥深度学习的价值。</w:t>
      </w:r>
    </w:p>
    <w:p w14:paraId="19B40D4A">
      <w:pPr>
        <w:spacing w:line="238" w:lineRule="auto"/>
        <w:rPr>
          <w:rFonts w:ascii="宋体" w:hAnsi="宋体" w:eastAsia="宋体" w:cs="宋体"/>
          <w:sz w:val="28"/>
          <w:szCs w:val="28"/>
        </w:rPr>
        <w:sectPr>
          <w:pgSz w:w="12240" w:h="15840"/>
          <w:pgMar w:top="400" w:right="1495" w:bottom="0" w:left="1429" w:header="0" w:footer="0" w:gutter="0"/>
          <w:cols w:space="720" w:num="1"/>
        </w:sectPr>
      </w:pPr>
    </w:p>
    <w:p w14:paraId="4A00F8D6">
      <w:pPr>
        <w:pStyle w:val="2"/>
        <w:spacing w:line="254" w:lineRule="auto"/>
      </w:pPr>
    </w:p>
    <w:p w14:paraId="6DDD0E6A">
      <w:pPr>
        <w:pStyle w:val="2"/>
        <w:spacing w:line="254" w:lineRule="auto"/>
      </w:pPr>
    </w:p>
    <w:p w14:paraId="3195EDC8">
      <w:pPr>
        <w:pStyle w:val="2"/>
        <w:spacing w:line="254" w:lineRule="auto"/>
      </w:pPr>
    </w:p>
    <w:p w14:paraId="561D8476">
      <w:pPr>
        <w:pStyle w:val="2"/>
        <w:spacing w:line="255" w:lineRule="auto"/>
      </w:pPr>
    </w:p>
    <w:p w14:paraId="2F121C31">
      <w:pPr>
        <w:pStyle w:val="2"/>
        <w:spacing w:line="255" w:lineRule="auto"/>
      </w:pPr>
    </w:p>
    <w:p w14:paraId="78DB4887">
      <w:pPr>
        <w:spacing w:before="127" w:line="576" w:lineRule="exact"/>
        <w:ind w:left="8"/>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6.1.5    CNN</w:t>
      </w:r>
      <w:r>
        <w:rPr>
          <w:rFonts w:ascii="宋体" w:hAnsi="宋体" w:eastAsia="宋体" w:cs="宋体"/>
          <w:color w:val="0468BB"/>
          <w:spacing w:val="-1"/>
          <w:position w:val="3"/>
          <w:sz w:val="39"/>
          <w:szCs w:val="39"/>
        </w:rPr>
        <w:t>的训练及结果</w:t>
      </w:r>
    </w:p>
    <w:p w14:paraId="063F434E">
      <w:pPr>
        <w:spacing w:before="314" w:line="212" w:lineRule="auto"/>
        <w:ind w:left="30" w:right="15" w:firstLine="577"/>
        <w:rPr>
          <w:rFonts w:ascii="Times New Roman" w:hAnsi="Times New Roman" w:eastAsia="Times New Roman" w:cs="Times New Roman"/>
          <w:sz w:val="30"/>
          <w:szCs w:val="30"/>
        </w:rPr>
      </w:pPr>
      <w:r>
        <w:rPr>
          <w:rFonts w:ascii="宋体" w:hAnsi="宋体" w:eastAsia="宋体" w:cs="宋体"/>
          <w:spacing w:val="-1"/>
          <w:sz w:val="30"/>
          <w:szCs w:val="30"/>
        </w:rPr>
        <w:t>前面的描述只是在说</w:t>
      </w:r>
      <w:r>
        <w:rPr>
          <w:rFonts w:ascii="Times New Roman" w:hAnsi="Times New Roman" w:eastAsia="Times New Roman" w:cs="Times New Roman"/>
          <w:spacing w:val="-1"/>
          <w:sz w:val="30"/>
          <w:szCs w:val="30"/>
        </w:rPr>
        <w:t>CNN</w:t>
      </w:r>
      <w:r>
        <w:rPr>
          <w:rFonts w:ascii="宋体" w:hAnsi="宋体" w:eastAsia="宋体" w:cs="宋体"/>
          <w:spacing w:val="-1"/>
          <w:sz w:val="30"/>
          <w:szCs w:val="30"/>
        </w:rPr>
        <w:t>算法的结构，但是除了结构，我们还需要</w:t>
      </w:r>
      <w:r>
        <w:rPr>
          <w:rFonts w:ascii="宋体" w:hAnsi="宋体" w:eastAsia="宋体" w:cs="宋体"/>
          <w:spacing w:val="12"/>
          <w:sz w:val="30"/>
          <w:szCs w:val="30"/>
        </w:rPr>
        <w:t xml:space="preserve"> </w:t>
      </w:r>
      <w:r>
        <w:rPr>
          <w:rFonts w:ascii="宋体" w:hAnsi="宋体" w:eastAsia="宋体" w:cs="宋体"/>
          <w:spacing w:val="-1"/>
          <w:sz w:val="30"/>
          <w:szCs w:val="30"/>
        </w:rPr>
        <w:t>了解一下</w:t>
      </w:r>
      <w:r>
        <w:rPr>
          <w:rFonts w:ascii="Times New Roman" w:hAnsi="Times New Roman" w:eastAsia="Times New Roman" w:cs="Times New Roman"/>
          <w:spacing w:val="-1"/>
          <w:sz w:val="30"/>
          <w:szCs w:val="30"/>
        </w:rPr>
        <w:t>CNN</w:t>
      </w:r>
      <w:r>
        <w:rPr>
          <w:rFonts w:ascii="宋体" w:hAnsi="宋体" w:eastAsia="宋体" w:cs="宋体"/>
          <w:spacing w:val="-1"/>
          <w:sz w:val="30"/>
          <w:szCs w:val="30"/>
        </w:rPr>
        <w:t>算法的训练过程，以及训练后我们得</w:t>
      </w:r>
      <w:r>
        <w:rPr>
          <w:rFonts w:ascii="宋体" w:hAnsi="宋体" w:eastAsia="宋体" w:cs="宋体"/>
          <w:spacing w:val="-2"/>
          <w:sz w:val="30"/>
          <w:szCs w:val="30"/>
        </w:rPr>
        <w:t>到的是什么。</w:t>
      </w:r>
      <w:r>
        <w:rPr>
          <w:rFonts w:ascii="Times New Roman" w:hAnsi="Times New Roman" w:eastAsia="Times New Roman" w:cs="Times New Roman"/>
          <w:spacing w:val="-2"/>
          <w:sz w:val="30"/>
          <w:szCs w:val="30"/>
        </w:rPr>
        <w:t>CNN</w:t>
      </w:r>
    </w:p>
    <w:p w14:paraId="16020B40">
      <w:pPr>
        <w:spacing w:before="2" w:line="221" w:lineRule="auto"/>
        <w:ind w:left="1" w:firstLine="3"/>
        <w:rPr>
          <w:rFonts w:ascii="宋体" w:hAnsi="宋体" w:eastAsia="宋体" w:cs="宋体"/>
          <w:sz w:val="30"/>
          <w:szCs w:val="30"/>
        </w:rPr>
      </w:pPr>
      <w:r>
        <w:rPr>
          <w:rFonts w:ascii="宋体" w:hAnsi="宋体" w:eastAsia="宋体" w:cs="宋体"/>
          <w:spacing w:val="-1"/>
          <w:sz w:val="30"/>
          <w:szCs w:val="30"/>
        </w:rPr>
        <w:t>算法的训练过程就是一个反向传播的过程，而训练完成后我们可以通过</w:t>
      </w:r>
      <w:r>
        <w:rPr>
          <w:rFonts w:ascii="宋体" w:hAnsi="宋体" w:eastAsia="宋体" w:cs="宋体"/>
          <w:spacing w:val="15"/>
          <w:sz w:val="30"/>
          <w:szCs w:val="30"/>
        </w:rPr>
        <w:t xml:space="preserve"> </w:t>
      </w:r>
      <w:r>
        <w:rPr>
          <w:rFonts w:ascii="Times New Roman" w:hAnsi="Times New Roman" w:eastAsia="Times New Roman" w:cs="Times New Roman"/>
          <w:sz w:val="30"/>
          <w:szCs w:val="30"/>
        </w:rPr>
        <w:t>CNN</w:t>
      </w:r>
      <w:r>
        <w:rPr>
          <w:rFonts w:ascii="宋体" w:hAnsi="宋体" w:eastAsia="宋体" w:cs="宋体"/>
          <w:sz w:val="30"/>
          <w:szCs w:val="30"/>
        </w:rPr>
        <w:t>中</w:t>
      </w:r>
      <w:r>
        <w:rPr>
          <w:rFonts w:ascii="Times New Roman" w:hAnsi="Times New Roman" w:eastAsia="Times New Roman" w:cs="Times New Roman"/>
          <w:sz w:val="30"/>
          <w:szCs w:val="30"/>
        </w:rPr>
        <w:t>filter</w:t>
      </w:r>
      <w:r>
        <w:rPr>
          <w:rFonts w:ascii="宋体" w:hAnsi="宋体" w:eastAsia="宋体" w:cs="宋体"/>
          <w:sz w:val="30"/>
          <w:szCs w:val="30"/>
        </w:rPr>
        <w:t>的视觉效果了解机器是如何学习</w:t>
      </w:r>
      <w:r>
        <w:rPr>
          <w:rFonts w:ascii="宋体" w:hAnsi="宋体" w:eastAsia="宋体" w:cs="宋体"/>
          <w:spacing w:val="-1"/>
          <w:sz w:val="30"/>
          <w:szCs w:val="30"/>
        </w:rPr>
        <w:t>并分类的。除此之外，</w:t>
      </w:r>
      <w:r>
        <w:rPr>
          <w:rFonts w:ascii="Times New Roman" w:hAnsi="Times New Roman" w:eastAsia="Times New Roman" w:cs="Times New Roman"/>
          <w:spacing w:val="-1"/>
          <w:sz w:val="30"/>
          <w:szCs w:val="30"/>
        </w:rPr>
        <w:t>CNN</w:t>
      </w:r>
      <w:r>
        <w:rPr>
          <w:rFonts w:ascii="Times New Roman" w:hAnsi="Times New Roman" w:eastAsia="Times New Roman" w:cs="Times New Roman"/>
          <w:sz w:val="30"/>
          <w:szCs w:val="30"/>
        </w:rPr>
        <w:t xml:space="preserve"> </w:t>
      </w:r>
      <w:r>
        <w:rPr>
          <w:rFonts w:ascii="宋体" w:hAnsi="宋体" w:eastAsia="宋体" w:cs="宋体"/>
          <w:sz w:val="30"/>
          <w:szCs w:val="30"/>
        </w:rPr>
        <w:t>模型的训练过程也可以通过对抗的方式来完成</w:t>
      </w:r>
      <w:r>
        <w:rPr>
          <w:rFonts w:ascii="宋体" w:hAnsi="宋体" w:eastAsia="宋体" w:cs="宋体"/>
          <w:spacing w:val="-1"/>
          <w:sz w:val="30"/>
          <w:szCs w:val="30"/>
        </w:rPr>
        <w:t>，该方式被</w:t>
      </w:r>
      <w:r>
        <w:rPr>
          <w:rFonts w:ascii="Times New Roman" w:hAnsi="Times New Roman" w:eastAsia="Times New Roman" w:cs="Times New Roman"/>
          <w:spacing w:val="-1"/>
          <w:sz w:val="30"/>
          <w:szCs w:val="30"/>
        </w:rPr>
        <w:t>CNN</w:t>
      </w:r>
      <w:r>
        <w:rPr>
          <w:rFonts w:ascii="宋体" w:hAnsi="宋体" w:eastAsia="宋体" w:cs="宋体"/>
          <w:spacing w:val="-1"/>
          <w:sz w:val="30"/>
          <w:szCs w:val="30"/>
        </w:rPr>
        <w:t>算法的发</w:t>
      </w:r>
      <w:r>
        <w:rPr>
          <w:rFonts w:ascii="宋体" w:hAnsi="宋体" w:eastAsia="宋体" w:cs="宋体"/>
          <w:sz w:val="30"/>
          <w:szCs w:val="30"/>
        </w:rPr>
        <w:t xml:space="preserve"> 明者</w:t>
      </w:r>
      <w:r>
        <w:rPr>
          <w:rFonts w:ascii="Times New Roman" w:hAnsi="Times New Roman" w:eastAsia="Times New Roman" w:cs="Times New Roman"/>
          <w:sz w:val="30"/>
          <w:szCs w:val="30"/>
        </w:rPr>
        <w:t>Yann LeGun</w:t>
      </w:r>
      <w:r>
        <w:rPr>
          <w:rFonts w:ascii="宋体" w:hAnsi="宋体" w:eastAsia="宋体" w:cs="宋体"/>
          <w:sz w:val="30"/>
          <w:szCs w:val="30"/>
        </w:rPr>
        <w:t>誉为最近</w:t>
      </w:r>
      <w:r>
        <w:rPr>
          <w:rFonts w:ascii="Times New Roman" w:hAnsi="Times New Roman" w:eastAsia="Times New Roman" w:cs="Times New Roman"/>
          <w:sz w:val="30"/>
          <w:szCs w:val="30"/>
        </w:rPr>
        <w:t>10</w:t>
      </w:r>
      <w:r>
        <w:rPr>
          <w:rFonts w:ascii="宋体" w:hAnsi="宋体" w:eastAsia="宋体" w:cs="宋体"/>
          <w:sz w:val="30"/>
          <w:szCs w:val="30"/>
        </w:rPr>
        <w:t>年</w:t>
      </w:r>
      <w:r>
        <w:rPr>
          <w:rFonts w:ascii="宋体" w:hAnsi="宋体" w:eastAsia="宋体" w:cs="宋体"/>
          <w:spacing w:val="-1"/>
          <w:sz w:val="30"/>
          <w:szCs w:val="30"/>
        </w:rPr>
        <w:t>机器学习最优意思的创意。</w:t>
      </w:r>
    </w:p>
    <w:p w14:paraId="06A774BD">
      <w:pPr>
        <w:spacing w:before="246" w:line="215" w:lineRule="auto"/>
        <w:ind w:left="1" w:firstLine="605"/>
        <w:rPr>
          <w:rFonts w:ascii="宋体" w:hAnsi="宋体" w:eastAsia="宋体" w:cs="宋体"/>
          <w:sz w:val="30"/>
          <w:szCs w:val="30"/>
        </w:rPr>
      </w:pPr>
      <w:r>
        <w:rPr>
          <w:rFonts w:ascii="宋体" w:hAnsi="宋体" w:eastAsia="宋体" w:cs="宋体"/>
          <w:spacing w:val="-1"/>
          <w:sz w:val="30"/>
          <w:szCs w:val="30"/>
        </w:rPr>
        <w:t>不论是深度学习还是其他的机器学习模型，都存在一个针对给定数</w:t>
      </w:r>
      <w:r>
        <w:rPr>
          <w:rFonts w:ascii="宋体" w:hAnsi="宋体" w:eastAsia="宋体" w:cs="宋体"/>
          <w:spacing w:val="11"/>
          <w:sz w:val="30"/>
          <w:szCs w:val="30"/>
        </w:rPr>
        <w:t xml:space="preserve"> </w:t>
      </w:r>
      <w:r>
        <w:rPr>
          <w:rFonts w:ascii="宋体" w:hAnsi="宋体" w:eastAsia="宋体" w:cs="宋体"/>
          <w:sz w:val="30"/>
          <w:szCs w:val="30"/>
        </w:rPr>
        <w:t>据集而通过不断尝试得到超参数（</w:t>
      </w:r>
      <w:r>
        <w:rPr>
          <w:rFonts w:ascii="Times New Roman" w:hAnsi="Times New Roman" w:eastAsia="Times New Roman" w:cs="Times New Roman"/>
          <w:sz w:val="30"/>
          <w:szCs w:val="30"/>
        </w:rPr>
        <w:t>Hyperparam</w:t>
      </w:r>
      <w:r>
        <w:rPr>
          <w:rFonts w:ascii="Times New Roman" w:hAnsi="Times New Roman" w:eastAsia="Times New Roman" w:cs="Times New Roman"/>
          <w:spacing w:val="-1"/>
          <w:sz w:val="30"/>
          <w:szCs w:val="30"/>
        </w:rPr>
        <w:t>eter</w:t>
      </w:r>
      <w:r>
        <w:rPr>
          <w:rFonts w:ascii="宋体" w:hAnsi="宋体" w:eastAsia="宋体" w:cs="宋体"/>
          <w:spacing w:val="-1"/>
          <w:sz w:val="30"/>
          <w:szCs w:val="30"/>
        </w:rPr>
        <w:t>）的问题。在之前的</w:t>
      </w:r>
      <w:r>
        <w:rPr>
          <w:rFonts w:ascii="宋体" w:hAnsi="宋体" w:eastAsia="宋体" w:cs="宋体"/>
          <w:sz w:val="30"/>
          <w:szCs w:val="30"/>
        </w:rPr>
        <w:t xml:space="preserve">  </w:t>
      </w:r>
      <w:r>
        <w:rPr>
          <w:rFonts w:ascii="宋体" w:hAnsi="宋体" w:eastAsia="宋体" w:cs="宋体"/>
          <w:spacing w:val="-1"/>
          <w:sz w:val="30"/>
          <w:szCs w:val="30"/>
        </w:rPr>
        <w:t>章节中介绍过</w:t>
      </w:r>
      <w:r>
        <w:rPr>
          <w:rFonts w:ascii="Times New Roman" w:hAnsi="Times New Roman" w:eastAsia="Times New Roman" w:cs="Times New Roman"/>
          <w:spacing w:val="-1"/>
          <w:sz w:val="30"/>
          <w:szCs w:val="30"/>
        </w:rPr>
        <w:t>Grid</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Search</w:t>
      </w:r>
      <w:r>
        <w:rPr>
          <w:rFonts w:ascii="宋体" w:hAnsi="宋体" w:eastAsia="宋体" w:cs="宋体"/>
          <w:spacing w:val="-1"/>
          <w:sz w:val="30"/>
          <w:szCs w:val="30"/>
        </w:rPr>
        <w:t>和</w:t>
      </w:r>
      <w:r>
        <w:rPr>
          <w:rFonts w:ascii="Times New Roman" w:hAnsi="Times New Roman" w:eastAsia="Times New Roman" w:cs="Times New Roman"/>
          <w:spacing w:val="-1"/>
          <w:sz w:val="30"/>
          <w:szCs w:val="30"/>
        </w:rPr>
        <w:t>Random</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Search</w:t>
      </w:r>
      <w:r>
        <w:rPr>
          <w:rFonts w:ascii="宋体" w:hAnsi="宋体" w:eastAsia="宋体" w:cs="宋体"/>
          <w:spacing w:val="-1"/>
          <w:sz w:val="30"/>
          <w:szCs w:val="30"/>
        </w:rPr>
        <w:t>等能</w:t>
      </w:r>
      <w:r>
        <w:rPr>
          <w:rFonts w:ascii="宋体" w:hAnsi="宋体" w:eastAsia="宋体" w:cs="宋体"/>
          <w:spacing w:val="-2"/>
          <w:sz w:val="30"/>
          <w:szCs w:val="30"/>
        </w:rPr>
        <w:t>够帮助建模者快速寻找到</w:t>
      </w:r>
      <w:r>
        <w:rPr>
          <w:rFonts w:ascii="宋体" w:hAnsi="宋体" w:eastAsia="宋体" w:cs="宋体"/>
          <w:sz w:val="30"/>
          <w:szCs w:val="30"/>
        </w:rPr>
        <w:t xml:space="preserve"> 超参数的方法，在深度学习中也同样存在需</w:t>
      </w:r>
      <w:r>
        <w:rPr>
          <w:rFonts w:ascii="宋体" w:hAnsi="宋体" w:eastAsia="宋体" w:cs="宋体"/>
          <w:spacing w:val="-1"/>
          <w:sz w:val="30"/>
          <w:szCs w:val="30"/>
        </w:rPr>
        <w:t>要通过不断尝试得到超参数</w:t>
      </w:r>
      <w:r>
        <w:rPr>
          <w:rFonts w:ascii="宋体" w:hAnsi="宋体" w:eastAsia="宋体" w:cs="宋体"/>
          <w:sz w:val="30"/>
          <w:szCs w:val="30"/>
        </w:rPr>
        <w:t xml:space="preserve"> </w:t>
      </w:r>
      <w:r>
        <w:rPr>
          <w:rFonts w:ascii="宋体" w:hAnsi="宋体" w:eastAsia="宋体" w:cs="宋体"/>
          <w:spacing w:val="-3"/>
          <w:sz w:val="30"/>
          <w:szCs w:val="30"/>
        </w:rPr>
        <w:t>的需要。</w:t>
      </w:r>
      <w:r>
        <w:rPr>
          <w:rFonts w:ascii="宋体" w:hAnsi="宋体" w:eastAsia="宋体" w:cs="宋体"/>
          <w:spacing w:val="-69"/>
          <w:sz w:val="30"/>
          <w:szCs w:val="30"/>
        </w:rPr>
        <w:t xml:space="preserve"> </w:t>
      </w:r>
      <w:r>
        <w:rPr>
          <w:rFonts w:ascii="宋体" w:hAnsi="宋体" w:eastAsia="宋体" w:cs="宋体"/>
          <w:spacing w:val="-3"/>
          <w:sz w:val="30"/>
          <w:szCs w:val="30"/>
        </w:rPr>
        <w:t>目前也已经出现了支持深度学习的自动化参数设置的工具，读</w:t>
      </w:r>
      <w:r>
        <w:rPr>
          <w:rFonts w:ascii="宋体" w:hAnsi="宋体" w:eastAsia="宋体" w:cs="宋体"/>
          <w:sz w:val="30"/>
          <w:szCs w:val="30"/>
        </w:rPr>
        <w:t xml:space="preserve"> 者若感兴趣可以查阅</w:t>
      </w:r>
      <w:r>
        <w:rPr>
          <w:rFonts w:ascii="Times New Roman" w:hAnsi="Times New Roman" w:eastAsia="Times New Roman" w:cs="Times New Roman"/>
          <w:sz w:val="30"/>
          <w:szCs w:val="30"/>
        </w:rPr>
        <w:t>talos</w:t>
      </w:r>
      <w:r>
        <w:fldChar w:fldCharType="begin"/>
      </w:r>
      <w:r>
        <w:instrText xml:space="preserve"> HYPERLINK \l "bookmark216" </w:instrText>
      </w:r>
      <w:r>
        <w:fldChar w:fldCharType="separate"/>
      </w:r>
      <w:r>
        <w:rPr>
          <w:rFonts w:ascii="Times New Roman" w:hAnsi="Times New Roman" w:eastAsia="Times New Roman" w:cs="Times New Roman"/>
          <w:color w:val="0468BB"/>
          <w:position w:val="9"/>
          <w:sz w:val="22"/>
          <w:szCs w:val="22"/>
        </w:rPr>
        <w:t>[1]</w:t>
      </w:r>
      <w:r>
        <w:rPr>
          <w:rFonts w:ascii="Times New Roman" w:hAnsi="Times New Roman" w:eastAsia="Times New Roman" w:cs="Times New Roman"/>
          <w:color w:val="0468BB"/>
          <w:position w:val="9"/>
          <w:sz w:val="22"/>
          <w:szCs w:val="22"/>
        </w:rPr>
        <w:fldChar w:fldCharType="end"/>
      </w:r>
      <w:r>
        <w:rPr>
          <w:rFonts w:ascii="宋体" w:hAnsi="宋体" w:eastAsia="宋体" w:cs="宋体"/>
          <w:sz w:val="30"/>
          <w:szCs w:val="30"/>
        </w:rPr>
        <w:t>的相关材料。工具固然可以</w:t>
      </w:r>
      <w:r>
        <w:rPr>
          <w:rFonts w:ascii="宋体" w:hAnsi="宋体" w:eastAsia="宋体" w:cs="宋体"/>
          <w:spacing w:val="-1"/>
          <w:sz w:val="30"/>
          <w:szCs w:val="30"/>
        </w:rPr>
        <w:t>帮助人们快速达</w:t>
      </w:r>
      <w:r>
        <w:rPr>
          <w:rFonts w:ascii="宋体" w:hAnsi="宋体" w:eastAsia="宋体" w:cs="宋体"/>
          <w:sz w:val="30"/>
          <w:szCs w:val="30"/>
        </w:rPr>
        <w:t xml:space="preserve"> </w:t>
      </w:r>
      <w:r>
        <w:rPr>
          <w:rFonts w:ascii="宋体" w:hAnsi="宋体" w:eastAsia="宋体" w:cs="宋体"/>
          <w:spacing w:val="1"/>
          <w:sz w:val="30"/>
          <w:szCs w:val="30"/>
        </w:rPr>
        <w:t>成建模目标，但是对模型参数设置的一些基本信息的了解还是必要</w:t>
      </w:r>
      <w:r>
        <w:rPr>
          <w:rFonts w:ascii="宋体" w:hAnsi="宋体" w:eastAsia="宋体" w:cs="宋体"/>
          <w:sz w:val="30"/>
          <w:szCs w:val="30"/>
        </w:rPr>
        <w:t xml:space="preserve">的。 </w:t>
      </w:r>
      <w:r>
        <w:rPr>
          <w:rFonts w:ascii="宋体" w:hAnsi="宋体" w:eastAsia="宋体" w:cs="宋体"/>
          <w:spacing w:val="-1"/>
          <w:sz w:val="30"/>
          <w:szCs w:val="30"/>
        </w:rPr>
        <w:t>本节我们重点探讨一下</w:t>
      </w:r>
      <w:r>
        <w:rPr>
          <w:rFonts w:ascii="Times New Roman" w:hAnsi="Times New Roman" w:eastAsia="Times New Roman" w:cs="Times New Roman"/>
          <w:spacing w:val="-1"/>
          <w:sz w:val="30"/>
          <w:szCs w:val="30"/>
        </w:rPr>
        <w:t>CNN</w:t>
      </w:r>
      <w:r>
        <w:rPr>
          <w:rFonts w:ascii="宋体" w:hAnsi="宋体" w:eastAsia="宋体" w:cs="宋体"/>
          <w:spacing w:val="-1"/>
          <w:sz w:val="30"/>
          <w:szCs w:val="30"/>
        </w:rPr>
        <w:t>模型训练参数设置及与之有关的问题。</w:t>
      </w:r>
    </w:p>
    <w:p w14:paraId="294DD284">
      <w:pPr>
        <w:spacing w:before="251" w:line="417" w:lineRule="exact"/>
        <w:ind w:left="17"/>
        <w:rPr>
          <w:rFonts w:ascii="Times New Roman" w:hAnsi="Times New Roman" w:eastAsia="Times New Roman" w:cs="Times New Roman"/>
          <w:sz w:val="22"/>
          <w:szCs w:val="22"/>
        </w:rPr>
      </w:pPr>
      <w:r>
        <w:rPr>
          <w:rFonts w:ascii="Times New Roman" w:hAnsi="Times New Roman" w:eastAsia="Times New Roman" w:cs="Times New Roman"/>
          <w:color w:val="0468BB"/>
          <w:spacing w:val="-1"/>
          <w:position w:val="3"/>
          <w:sz w:val="30"/>
          <w:szCs w:val="30"/>
        </w:rPr>
        <w:t>1.</w:t>
      </w:r>
      <w:r>
        <w:rPr>
          <w:rFonts w:ascii="宋体" w:hAnsi="宋体" w:eastAsia="宋体" w:cs="宋体"/>
          <w:color w:val="0468BB"/>
          <w:spacing w:val="-1"/>
          <w:position w:val="3"/>
          <w:sz w:val="30"/>
          <w:szCs w:val="30"/>
        </w:rPr>
        <w:t>反向传播（</w:t>
      </w:r>
      <w:r>
        <w:rPr>
          <w:rFonts w:ascii="Times New Roman" w:hAnsi="Times New Roman" w:eastAsia="Times New Roman" w:cs="Times New Roman"/>
          <w:color w:val="0468BB"/>
          <w:spacing w:val="-1"/>
          <w:position w:val="3"/>
          <w:sz w:val="30"/>
          <w:szCs w:val="30"/>
        </w:rPr>
        <w:t>Back Propagation</w:t>
      </w:r>
      <w:r>
        <w:rPr>
          <w:rFonts w:ascii="宋体" w:hAnsi="宋体" w:eastAsia="宋体" w:cs="宋体"/>
          <w:color w:val="0468BB"/>
          <w:spacing w:val="-1"/>
          <w:position w:val="3"/>
          <w:sz w:val="30"/>
          <w:szCs w:val="30"/>
        </w:rPr>
        <w:t>）</w:t>
      </w:r>
      <w:r>
        <w:fldChar w:fldCharType="begin"/>
      </w:r>
      <w:r>
        <w:instrText xml:space="preserve"> HYPERLINK \l "bookmark217" </w:instrText>
      </w:r>
      <w:r>
        <w:fldChar w:fldCharType="separate"/>
      </w:r>
      <w:r>
        <w:rPr>
          <w:rFonts w:ascii="Times New Roman" w:hAnsi="Times New Roman" w:eastAsia="Times New Roman" w:cs="Times New Roman"/>
          <w:color w:val="0468BB"/>
          <w:spacing w:val="-1"/>
          <w:position w:val="12"/>
          <w:sz w:val="22"/>
          <w:szCs w:val="22"/>
        </w:rPr>
        <w:t>[2]</w:t>
      </w:r>
      <w:r>
        <w:rPr>
          <w:rFonts w:ascii="Times New Roman" w:hAnsi="Times New Roman" w:eastAsia="Times New Roman" w:cs="Times New Roman"/>
          <w:color w:val="0468BB"/>
          <w:spacing w:val="-1"/>
          <w:position w:val="12"/>
          <w:sz w:val="22"/>
          <w:szCs w:val="22"/>
        </w:rPr>
        <w:fldChar w:fldCharType="end"/>
      </w:r>
    </w:p>
    <w:p w14:paraId="5BCB0B02">
      <w:pPr>
        <w:spacing w:before="259" w:line="225" w:lineRule="auto"/>
        <w:ind w:left="604"/>
        <w:rPr>
          <w:rFonts w:ascii="Times New Roman" w:hAnsi="Times New Roman" w:eastAsia="Times New Roman" w:cs="Times New Roman"/>
          <w:sz w:val="30"/>
          <w:szCs w:val="30"/>
        </w:rPr>
      </w:pPr>
      <w:r>
        <w:rPr>
          <w:rFonts w:ascii="宋体" w:hAnsi="宋体" w:eastAsia="宋体" w:cs="宋体"/>
          <w:spacing w:val="-1"/>
          <w:sz w:val="30"/>
          <w:szCs w:val="30"/>
        </w:rPr>
        <w:t>反向传播的原理其实就是通过迭代将预测结果误差按照</w:t>
      </w:r>
      <w:r>
        <w:rPr>
          <w:rFonts w:ascii="Times New Roman" w:hAnsi="Times New Roman" w:eastAsia="Times New Roman" w:cs="Times New Roman"/>
          <w:spacing w:val="-1"/>
          <w:sz w:val="30"/>
          <w:szCs w:val="30"/>
        </w:rPr>
        <w:t>Gradient</w:t>
      </w:r>
    </w:p>
    <w:p w14:paraId="62E2A9E7">
      <w:pPr>
        <w:spacing w:before="1" w:line="212" w:lineRule="auto"/>
        <w:rPr>
          <w:rFonts w:ascii="宋体" w:hAnsi="宋体" w:eastAsia="宋体" w:cs="宋体"/>
          <w:sz w:val="30"/>
          <w:szCs w:val="30"/>
        </w:rPr>
      </w:pPr>
      <w:r>
        <w:rPr>
          <w:rFonts w:ascii="Times New Roman" w:hAnsi="Times New Roman" w:eastAsia="Times New Roman" w:cs="Times New Roman"/>
          <w:sz w:val="30"/>
          <w:szCs w:val="30"/>
        </w:rPr>
        <w:t>Descent</w:t>
      </w:r>
      <w:r>
        <w:rPr>
          <w:rFonts w:ascii="宋体" w:hAnsi="宋体" w:eastAsia="宋体" w:cs="宋体"/>
          <w:sz w:val="30"/>
          <w:szCs w:val="30"/>
        </w:rPr>
        <w:t>的原理（见第</w:t>
      </w:r>
      <w:r>
        <w:rPr>
          <w:rFonts w:ascii="Times New Roman" w:hAnsi="Times New Roman" w:eastAsia="Times New Roman" w:cs="Times New Roman"/>
          <w:sz w:val="30"/>
          <w:szCs w:val="30"/>
        </w:rPr>
        <w:t>3</w:t>
      </w:r>
      <w:r>
        <w:rPr>
          <w:rFonts w:ascii="宋体" w:hAnsi="宋体" w:eastAsia="宋体" w:cs="宋体"/>
          <w:sz w:val="30"/>
          <w:szCs w:val="30"/>
        </w:rPr>
        <w:t>章的介绍）求导，重</w:t>
      </w:r>
      <w:r>
        <w:rPr>
          <w:rFonts w:ascii="宋体" w:hAnsi="宋体" w:eastAsia="宋体" w:cs="宋体"/>
          <w:spacing w:val="-1"/>
          <w:sz w:val="30"/>
          <w:szCs w:val="30"/>
        </w:rPr>
        <w:t>新更新预测函数中相关变</w:t>
      </w:r>
    </w:p>
    <w:p w14:paraId="4B7D2B99">
      <w:pPr>
        <w:spacing w:before="3" w:line="217" w:lineRule="auto"/>
        <w:ind w:right="51" w:firstLine="2"/>
        <w:rPr>
          <w:rFonts w:ascii="宋体" w:hAnsi="宋体" w:eastAsia="宋体" w:cs="宋体"/>
          <w:sz w:val="30"/>
          <w:szCs w:val="30"/>
        </w:rPr>
      </w:pPr>
      <w:r>
        <w:rPr>
          <w:rFonts w:ascii="宋体" w:hAnsi="宋体" w:eastAsia="宋体" w:cs="宋体"/>
          <w:sz w:val="30"/>
          <w:szCs w:val="30"/>
        </w:rPr>
        <w:t>量，达到</w:t>
      </w:r>
      <w:r>
        <w:rPr>
          <w:rFonts w:ascii="Times New Roman" w:hAnsi="Times New Roman" w:eastAsia="Times New Roman" w:cs="Times New Roman"/>
          <w:sz w:val="30"/>
          <w:szCs w:val="30"/>
        </w:rPr>
        <w:t>“</w:t>
      </w:r>
      <w:r>
        <w:rPr>
          <w:rFonts w:ascii="宋体" w:hAnsi="宋体" w:eastAsia="宋体" w:cs="宋体"/>
          <w:sz w:val="30"/>
          <w:szCs w:val="30"/>
        </w:rPr>
        <w:t>通过</w:t>
      </w:r>
      <w:r>
        <w:rPr>
          <w:rFonts w:ascii="Times New Roman" w:hAnsi="Times New Roman" w:eastAsia="Times New Roman" w:cs="Times New Roman"/>
          <w:sz w:val="30"/>
          <w:szCs w:val="30"/>
        </w:rPr>
        <w:t>Forward propagation</w:t>
      </w:r>
      <w:r>
        <w:rPr>
          <w:rFonts w:ascii="宋体" w:hAnsi="宋体" w:eastAsia="宋体" w:cs="宋体"/>
          <w:sz w:val="30"/>
          <w:szCs w:val="30"/>
        </w:rPr>
        <w:t>产生预测结果；通过</w:t>
      </w:r>
      <w:r>
        <w:rPr>
          <w:rFonts w:ascii="Times New Roman" w:hAnsi="Times New Roman" w:eastAsia="Times New Roman" w:cs="Times New Roman"/>
          <w:sz w:val="30"/>
          <w:szCs w:val="30"/>
        </w:rPr>
        <w:t>B</w:t>
      </w:r>
      <w:r>
        <w:rPr>
          <w:rFonts w:ascii="Times New Roman" w:hAnsi="Times New Roman" w:eastAsia="Times New Roman" w:cs="Times New Roman"/>
          <w:spacing w:val="-1"/>
          <w:sz w:val="30"/>
          <w:szCs w:val="30"/>
        </w:rPr>
        <w:t>ack Propagation</w:t>
      </w:r>
      <w:r>
        <w:rPr>
          <w:rFonts w:ascii="Times New Roman" w:hAnsi="Times New Roman" w:eastAsia="Times New Roman" w:cs="Times New Roman"/>
          <w:sz w:val="30"/>
          <w:szCs w:val="30"/>
        </w:rPr>
        <w:t xml:space="preserve"> </w:t>
      </w:r>
      <w:r>
        <w:rPr>
          <w:rFonts w:ascii="宋体" w:hAnsi="宋体" w:eastAsia="宋体" w:cs="宋体"/>
          <w:sz w:val="30"/>
          <w:szCs w:val="30"/>
        </w:rPr>
        <w:t>将误差反馈回来并修正预测函数的参数</w:t>
      </w:r>
      <w:r>
        <w:rPr>
          <w:rFonts w:ascii="Times New Roman" w:hAnsi="Times New Roman" w:eastAsia="Times New Roman" w:cs="Times New Roman"/>
          <w:sz w:val="30"/>
          <w:szCs w:val="30"/>
        </w:rPr>
        <w:t>”</w:t>
      </w:r>
      <w:r>
        <w:rPr>
          <w:rFonts w:ascii="宋体" w:hAnsi="宋体" w:eastAsia="宋体" w:cs="宋体"/>
          <w:sz w:val="30"/>
          <w:szCs w:val="30"/>
        </w:rPr>
        <w:t>的效果</w:t>
      </w:r>
      <w:r>
        <w:rPr>
          <w:rFonts w:ascii="宋体" w:hAnsi="宋体" w:eastAsia="宋体" w:cs="宋体"/>
          <w:spacing w:val="-1"/>
          <w:sz w:val="30"/>
          <w:szCs w:val="30"/>
        </w:rPr>
        <w:t>，该过程如图</w:t>
      </w:r>
      <w:r>
        <w:rPr>
          <w:rFonts w:ascii="Times New Roman" w:hAnsi="Times New Roman" w:eastAsia="Times New Roman" w:cs="Times New Roman"/>
          <w:spacing w:val="-1"/>
          <w:sz w:val="30"/>
          <w:szCs w:val="30"/>
        </w:rPr>
        <w:t>6-16</w:t>
      </w:r>
      <w:r>
        <w:rPr>
          <w:rFonts w:ascii="宋体" w:hAnsi="宋体" w:eastAsia="宋体" w:cs="宋体"/>
          <w:spacing w:val="-1"/>
          <w:sz w:val="30"/>
          <w:szCs w:val="30"/>
        </w:rPr>
        <w:t>所</w:t>
      </w:r>
    </w:p>
    <w:p w14:paraId="71161E01">
      <w:pPr>
        <w:spacing w:before="1" w:line="219" w:lineRule="auto"/>
        <w:ind w:left="4"/>
        <w:rPr>
          <w:rFonts w:ascii="宋体" w:hAnsi="宋体" w:eastAsia="宋体" w:cs="宋体"/>
          <w:sz w:val="30"/>
          <w:szCs w:val="30"/>
        </w:rPr>
      </w:pPr>
      <w:r>
        <w:rPr>
          <w:rFonts w:ascii="宋体" w:hAnsi="宋体" w:eastAsia="宋体" w:cs="宋体"/>
          <w:spacing w:val="-7"/>
          <w:sz w:val="30"/>
          <w:szCs w:val="30"/>
        </w:rPr>
        <w:t>示。</w:t>
      </w:r>
    </w:p>
    <w:p w14:paraId="11977872">
      <w:pPr>
        <w:spacing w:before="249" w:line="222" w:lineRule="auto"/>
        <w:ind w:left="4" w:right="45" w:firstLine="599"/>
        <w:rPr>
          <w:rFonts w:ascii="宋体" w:hAnsi="宋体" w:eastAsia="宋体" w:cs="宋体"/>
          <w:sz w:val="30"/>
          <w:szCs w:val="30"/>
        </w:rPr>
      </w:pPr>
      <w:r>
        <w:rPr>
          <w:rFonts w:ascii="Times New Roman" w:hAnsi="Times New Roman" w:eastAsia="Times New Roman" w:cs="Times New Roman"/>
          <w:sz w:val="30"/>
          <w:szCs w:val="30"/>
        </w:rPr>
        <w:t>CNN</w:t>
      </w:r>
      <w:r>
        <w:rPr>
          <w:rFonts w:ascii="宋体" w:hAnsi="宋体" w:eastAsia="宋体" w:cs="宋体"/>
          <w:sz w:val="30"/>
          <w:szCs w:val="30"/>
        </w:rPr>
        <w:t>模型的训练过程就是通过</w:t>
      </w:r>
      <w:r>
        <w:rPr>
          <w:rFonts w:ascii="Times New Roman" w:hAnsi="Times New Roman" w:eastAsia="Times New Roman" w:cs="Times New Roman"/>
          <w:sz w:val="30"/>
          <w:szCs w:val="30"/>
        </w:rPr>
        <w:t>Back Prop</w:t>
      </w:r>
      <w:r>
        <w:rPr>
          <w:rFonts w:ascii="Times New Roman" w:hAnsi="Times New Roman" w:eastAsia="Times New Roman" w:cs="Times New Roman"/>
          <w:spacing w:val="-1"/>
          <w:sz w:val="30"/>
          <w:szCs w:val="30"/>
        </w:rPr>
        <w:t>agation</w:t>
      </w:r>
      <w:r>
        <w:rPr>
          <w:rFonts w:ascii="宋体" w:hAnsi="宋体" w:eastAsia="宋体" w:cs="宋体"/>
          <w:spacing w:val="-1"/>
          <w:sz w:val="30"/>
          <w:szCs w:val="30"/>
        </w:rPr>
        <w:t>机制更新全连接层</w:t>
      </w:r>
      <w:r>
        <w:rPr>
          <w:rFonts w:ascii="宋体" w:hAnsi="宋体" w:eastAsia="宋体" w:cs="宋体"/>
          <w:sz w:val="30"/>
          <w:szCs w:val="30"/>
        </w:rPr>
        <w:t xml:space="preserve">  </w:t>
      </w:r>
      <w:r>
        <w:rPr>
          <w:rFonts w:ascii="宋体" w:hAnsi="宋体" w:eastAsia="宋体" w:cs="宋体"/>
          <w:spacing w:val="-1"/>
          <w:sz w:val="30"/>
          <w:szCs w:val="30"/>
        </w:rPr>
        <w:t>各个节点间链接的权重和卷积层中</w:t>
      </w:r>
      <w:r>
        <w:rPr>
          <w:rFonts w:ascii="Times New Roman" w:hAnsi="Times New Roman" w:eastAsia="Times New Roman" w:cs="Times New Roman"/>
          <w:spacing w:val="-1"/>
          <w:sz w:val="30"/>
          <w:szCs w:val="30"/>
        </w:rPr>
        <w:t>filter</w:t>
      </w:r>
      <w:r>
        <w:rPr>
          <w:rFonts w:ascii="宋体" w:hAnsi="宋体" w:eastAsia="宋体" w:cs="宋体"/>
          <w:spacing w:val="-1"/>
          <w:sz w:val="30"/>
          <w:szCs w:val="30"/>
        </w:rPr>
        <w:t>的取值。其实在</w:t>
      </w:r>
      <w:r>
        <w:rPr>
          <w:rFonts w:ascii="Times New Roman" w:hAnsi="Times New Roman" w:eastAsia="Times New Roman" w:cs="Times New Roman"/>
          <w:spacing w:val="-1"/>
          <w:sz w:val="30"/>
          <w:szCs w:val="30"/>
        </w:rPr>
        <w:t>CNN</w:t>
      </w:r>
      <w:r>
        <w:rPr>
          <w:rFonts w:ascii="宋体" w:hAnsi="宋体" w:eastAsia="宋体" w:cs="宋体"/>
          <w:spacing w:val="-1"/>
          <w:sz w:val="30"/>
          <w:szCs w:val="30"/>
        </w:rPr>
        <w:t>的使用中，</w:t>
      </w:r>
      <w:r>
        <w:rPr>
          <w:rFonts w:ascii="宋体" w:hAnsi="宋体" w:eastAsia="宋体" w:cs="宋体"/>
          <w:spacing w:val="8"/>
          <w:sz w:val="30"/>
          <w:szCs w:val="30"/>
        </w:rPr>
        <w:t xml:space="preserve"> </w:t>
      </w:r>
      <w:r>
        <w:rPr>
          <w:rFonts w:ascii="宋体" w:hAnsi="宋体" w:eastAsia="宋体" w:cs="宋体"/>
          <w:sz w:val="30"/>
          <w:szCs w:val="30"/>
        </w:rPr>
        <w:t>使用者只是规定了</w:t>
      </w:r>
      <w:r>
        <w:rPr>
          <w:rFonts w:ascii="Times New Roman" w:hAnsi="Times New Roman" w:eastAsia="Times New Roman" w:cs="Times New Roman"/>
          <w:sz w:val="30"/>
          <w:szCs w:val="30"/>
        </w:rPr>
        <w:t>filter</w:t>
      </w:r>
      <w:r>
        <w:rPr>
          <w:rFonts w:ascii="宋体" w:hAnsi="宋体" w:eastAsia="宋体" w:cs="宋体"/>
          <w:sz w:val="30"/>
          <w:szCs w:val="30"/>
        </w:rPr>
        <w:t>的大小，如</w:t>
      </w:r>
      <w:r>
        <w:rPr>
          <w:rFonts w:ascii="Times New Roman" w:hAnsi="Times New Roman" w:eastAsia="Times New Roman" w:cs="Times New Roman"/>
          <w:sz w:val="30"/>
          <w:szCs w:val="30"/>
        </w:rPr>
        <w:t>3×3</w:t>
      </w:r>
      <w:r>
        <w:rPr>
          <w:rFonts w:ascii="宋体" w:hAnsi="宋体" w:eastAsia="宋体" w:cs="宋体"/>
          <w:sz w:val="30"/>
          <w:szCs w:val="30"/>
        </w:rPr>
        <w:t>或</w:t>
      </w:r>
      <w:r>
        <w:rPr>
          <w:rFonts w:ascii="Times New Roman" w:hAnsi="Times New Roman" w:eastAsia="Times New Roman" w:cs="Times New Roman"/>
          <w:sz w:val="30"/>
          <w:szCs w:val="30"/>
        </w:rPr>
        <w:t>5×5</w:t>
      </w:r>
      <w:r>
        <w:rPr>
          <w:rFonts w:ascii="宋体" w:hAnsi="宋体" w:eastAsia="宋体" w:cs="宋体"/>
          <w:spacing w:val="-1"/>
          <w:sz w:val="30"/>
          <w:szCs w:val="30"/>
        </w:rPr>
        <w:t>等，但是</w:t>
      </w:r>
      <w:r>
        <w:rPr>
          <w:rFonts w:ascii="Times New Roman" w:hAnsi="Times New Roman" w:eastAsia="Times New Roman" w:cs="Times New Roman"/>
          <w:spacing w:val="-1"/>
          <w:sz w:val="30"/>
          <w:szCs w:val="30"/>
        </w:rPr>
        <w:t>filter</w:t>
      </w:r>
      <w:r>
        <w:rPr>
          <w:rFonts w:ascii="宋体" w:hAnsi="宋体" w:eastAsia="宋体" w:cs="宋体"/>
          <w:spacing w:val="-1"/>
          <w:sz w:val="30"/>
          <w:szCs w:val="30"/>
        </w:rPr>
        <w:t>中具体取值则</w:t>
      </w:r>
      <w:r>
        <w:rPr>
          <w:rFonts w:ascii="宋体" w:hAnsi="宋体" w:eastAsia="宋体" w:cs="宋体"/>
          <w:sz w:val="30"/>
          <w:szCs w:val="30"/>
        </w:rPr>
        <w:t xml:space="preserve"> 是</w:t>
      </w:r>
      <w:r>
        <w:rPr>
          <w:rFonts w:ascii="Times New Roman" w:hAnsi="Times New Roman" w:eastAsia="Times New Roman" w:cs="Times New Roman"/>
          <w:sz w:val="30"/>
          <w:szCs w:val="30"/>
        </w:rPr>
        <w:t>CNN</w:t>
      </w:r>
      <w:r>
        <w:rPr>
          <w:rFonts w:ascii="宋体" w:hAnsi="宋体" w:eastAsia="宋体" w:cs="宋体"/>
          <w:sz w:val="30"/>
          <w:szCs w:val="30"/>
        </w:rPr>
        <w:t>算法通过</w:t>
      </w:r>
      <w:r>
        <w:rPr>
          <w:rFonts w:ascii="Times New Roman" w:hAnsi="Times New Roman" w:eastAsia="Times New Roman" w:cs="Times New Roman"/>
          <w:sz w:val="30"/>
          <w:szCs w:val="30"/>
        </w:rPr>
        <w:t>Back Propagati</w:t>
      </w:r>
      <w:r>
        <w:rPr>
          <w:rFonts w:ascii="Times New Roman" w:hAnsi="Times New Roman" w:eastAsia="Times New Roman" w:cs="Times New Roman"/>
          <w:spacing w:val="-1"/>
          <w:sz w:val="30"/>
          <w:szCs w:val="30"/>
        </w:rPr>
        <w:t>on</w:t>
      </w:r>
      <w:r>
        <w:rPr>
          <w:rFonts w:ascii="宋体" w:hAnsi="宋体" w:eastAsia="宋体" w:cs="宋体"/>
          <w:spacing w:val="-1"/>
          <w:sz w:val="30"/>
          <w:szCs w:val="30"/>
        </w:rPr>
        <w:t>的过程不断迭代和调整得来的。</w:t>
      </w:r>
    </w:p>
    <w:p w14:paraId="6912ECF8">
      <w:pPr>
        <w:spacing w:line="222" w:lineRule="auto"/>
        <w:rPr>
          <w:rFonts w:ascii="宋体" w:hAnsi="宋体" w:eastAsia="宋体" w:cs="宋体"/>
          <w:sz w:val="30"/>
          <w:szCs w:val="30"/>
        </w:rPr>
        <w:sectPr>
          <w:pgSz w:w="12240" w:h="15840"/>
          <w:pgMar w:top="400" w:right="1451" w:bottom="0" w:left="1448" w:header="0" w:footer="0" w:gutter="0"/>
          <w:cols w:space="720" w:num="1"/>
        </w:sectPr>
      </w:pPr>
    </w:p>
    <w:p w14:paraId="5B8DE98B">
      <w:pPr>
        <w:spacing w:before="49"/>
      </w:pPr>
    </w:p>
    <w:p w14:paraId="4B215CE5">
      <w:pPr>
        <w:spacing w:before="49"/>
      </w:pPr>
    </w:p>
    <w:p w14:paraId="6C1B057C">
      <w:pPr>
        <w:spacing w:before="48"/>
      </w:pPr>
    </w:p>
    <w:p w14:paraId="2C976E9E">
      <w:pPr>
        <w:spacing w:before="48"/>
      </w:pPr>
    </w:p>
    <w:p w14:paraId="477321EB">
      <w:pPr>
        <w:sectPr>
          <w:pgSz w:w="12240" w:h="15840"/>
          <w:pgMar w:top="400" w:right="1836" w:bottom="0" w:left="1570" w:header="0" w:footer="0" w:gutter="0"/>
          <w:cols w:equalWidth="0" w:num="1">
            <w:col w:w="8834"/>
          </w:cols>
        </w:sectPr>
      </w:pPr>
    </w:p>
    <w:p w14:paraId="6B13385D">
      <w:pPr>
        <w:pStyle w:val="2"/>
        <w:spacing w:line="263" w:lineRule="auto"/>
      </w:pPr>
    </w:p>
    <w:p w14:paraId="1645C512">
      <w:pPr>
        <w:spacing w:before="60" w:line="189" w:lineRule="auto"/>
        <w:ind w:left="2889"/>
        <w:rPr>
          <w:rFonts w:ascii="Times New Roman" w:hAnsi="Times New Roman" w:eastAsia="Times New Roman" w:cs="Times New Roman"/>
          <w:sz w:val="21"/>
          <w:szCs w:val="21"/>
        </w:rPr>
      </w:pPr>
      <w:r>
        <w:drawing>
          <wp:anchor distT="0" distB="0" distL="0" distR="0" simplePos="0" relativeHeight="252047360" behindDoc="1" locked="0" layoutInCell="1" allowOverlap="1">
            <wp:simplePos x="0" y="0"/>
            <wp:positionH relativeFrom="column">
              <wp:posOffset>0</wp:posOffset>
            </wp:positionH>
            <wp:positionV relativeFrom="paragraph">
              <wp:posOffset>-168275</wp:posOffset>
            </wp:positionV>
            <wp:extent cx="2209800" cy="1898650"/>
            <wp:effectExtent l="0" t="0" r="0" b="0"/>
            <wp:wrapNone/>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365"/>
                    <a:stretch>
                      <a:fillRect/>
                    </a:stretch>
                  </pic:blipFill>
                  <pic:spPr>
                    <a:xfrm>
                      <a:off x="0" y="0"/>
                      <a:ext cx="2209770" cy="1898724"/>
                    </a:xfrm>
                    <a:prstGeom prst="rect">
                      <a:avLst/>
                    </a:prstGeom>
                  </pic:spPr>
                </pic:pic>
              </a:graphicData>
            </a:graphic>
          </wp:anchor>
        </w:drawing>
      </w:r>
      <w:r>
        <w:rPr>
          <w:rFonts w:ascii="Times New Roman" w:hAnsi="Times New Roman" w:eastAsia="Times New Roman" w:cs="Times New Roman"/>
          <w:spacing w:val="-1"/>
          <w:sz w:val="21"/>
          <w:szCs w:val="21"/>
        </w:rPr>
        <w:t>A-</w:t>
      </w:r>
    </w:p>
    <w:p w14:paraId="2D87AEED">
      <w:pPr>
        <w:pStyle w:val="2"/>
        <w:spacing w:line="248" w:lineRule="auto"/>
      </w:pPr>
    </w:p>
    <w:p w14:paraId="661AF024">
      <w:pPr>
        <w:pStyle w:val="2"/>
        <w:spacing w:line="249" w:lineRule="auto"/>
      </w:pPr>
    </w:p>
    <w:p w14:paraId="3D2F5202">
      <w:pPr>
        <w:pStyle w:val="2"/>
        <w:spacing w:line="249" w:lineRule="auto"/>
      </w:pPr>
    </w:p>
    <w:p w14:paraId="644262AA">
      <w:pPr>
        <w:pStyle w:val="2"/>
        <w:spacing w:line="249" w:lineRule="auto"/>
      </w:pPr>
    </w:p>
    <w:p w14:paraId="3D34AC23">
      <w:pPr>
        <w:pStyle w:val="2"/>
        <w:spacing w:line="249" w:lineRule="auto"/>
      </w:pPr>
    </w:p>
    <w:p w14:paraId="23FFEB82">
      <w:pPr>
        <w:pStyle w:val="2"/>
        <w:spacing w:line="249" w:lineRule="auto"/>
      </w:pPr>
    </w:p>
    <w:p w14:paraId="54353F91">
      <w:pPr>
        <w:pStyle w:val="2"/>
        <w:spacing w:line="249" w:lineRule="auto"/>
      </w:pPr>
    </w:p>
    <w:p w14:paraId="0CF890A2">
      <w:pPr>
        <w:pStyle w:val="2"/>
        <w:spacing w:line="249" w:lineRule="auto"/>
      </w:pPr>
    </w:p>
    <w:p w14:paraId="115D5B21">
      <w:pPr>
        <w:spacing w:before="32" w:line="230" w:lineRule="auto"/>
        <w:ind w:left="1589"/>
        <w:rPr>
          <w:rFonts w:ascii="Times New Roman" w:hAnsi="Times New Roman" w:eastAsia="Times New Roman" w:cs="Times New Roman"/>
          <w:sz w:val="11"/>
          <w:szCs w:val="11"/>
        </w:rPr>
      </w:pPr>
      <w:r>
        <w:pict>
          <v:shape id="_x0000_s1531" o:spid="_x0000_s1531" o:spt="202" type="#_x0000_t202" style="position:absolute;left:0pt;margin-left:147pt;margin-top:1.1pt;height:7.1pt;width:11.3pt;z-index:252053504;mso-width-relative:page;mso-height-relative:page;" filled="f" stroked="f" coordsize="21600,21600">
            <v:path/>
            <v:fill on="f" focussize="0,0"/>
            <v:stroke on="f"/>
            <v:imagedata o:title=""/>
            <o:lock v:ext="edit" aspectratio="f"/>
            <v:textbox inset="0mm,0mm,0mm,0mm">
              <w:txbxContent>
                <w:p w14:paraId="42B2F115">
                  <w:pPr>
                    <w:spacing w:before="19" w:line="192"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dA4</w:t>
                  </w:r>
                </w:p>
              </w:txbxContent>
            </v:textbox>
          </v:shape>
        </w:pict>
      </w:r>
      <w:r>
        <w:rPr>
          <w:rFonts w:ascii="Times New Roman" w:hAnsi="Times New Roman" w:eastAsia="Times New Roman" w:cs="Times New Roman"/>
          <w:spacing w:val="-2"/>
          <w:sz w:val="11"/>
          <w:szCs w:val="11"/>
        </w:rPr>
        <w:t>dA</w:t>
      </w:r>
      <w:r>
        <w:rPr>
          <w:rFonts w:ascii="Times New Roman" w:hAnsi="Times New Roman" w:eastAsia="Times New Roman" w:cs="Times New Roman"/>
          <w:sz w:val="11"/>
          <w:szCs w:val="11"/>
        </w:rPr>
        <w:t xml:space="preserve">             </w:t>
      </w:r>
      <w:r>
        <w:rPr>
          <w:rFonts w:ascii="Times New Roman" w:hAnsi="Times New Roman" w:eastAsia="Times New Roman" w:cs="Times New Roman"/>
          <w:spacing w:val="-2"/>
          <w:sz w:val="11"/>
          <w:szCs w:val="11"/>
        </w:rPr>
        <w:t>dA</w:t>
      </w:r>
    </w:p>
    <w:p w14:paraId="0AA1D273">
      <w:pPr>
        <w:pStyle w:val="2"/>
        <w:spacing w:before="195" w:line="198" w:lineRule="auto"/>
        <w:ind w:left="1109"/>
        <w:rPr>
          <w:sz w:val="11"/>
          <w:szCs w:val="11"/>
        </w:rPr>
      </w:pPr>
      <w:r>
        <w:rPr>
          <w:b/>
          <w:bCs/>
          <w:spacing w:val="-1"/>
          <w:sz w:val="11"/>
          <w:szCs w:val="11"/>
        </w:rPr>
        <w:t>BACKWARD</w:t>
      </w:r>
      <w:r>
        <w:rPr>
          <w:b/>
          <w:bCs/>
          <w:spacing w:val="9"/>
          <w:w w:val="102"/>
          <w:sz w:val="11"/>
          <w:szCs w:val="11"/>
        </w:rPr>
        <w:t xml:space="preserve"> </w:t>
      </w:r>
      <w:r>
        <w:rPr>
          <w:b/>
          <w:bCs/>
          <w:spacing w:val="-1"/>
          <w:sz w:val="11"/>
          <w:szCs w:val="11"/>
        </w:rPr>
        <w:t>PROPAGATION</w:t>
      </w:r>
    </w:p>
    <w:p w14:paraId="036A04D9">
      <w:pPr>
        <w:pStyle w:val="2"/>
        <w:spacing w:line="246" w:lineRule="auto"/>
      </w:pPr>
    </w:p>
    <w:p w14:paraId="3BFDCD18">
      <w:pPr>
        <w:pStyle w:val="2"/>
        <w:spacing w:line="2990" w:lineRule="exact"/>
        <w:ind w:firstLine="19"/>
      </w:pPr>
      <w:r>
        <w:rPr>
          <w:position w:val="-59"/>
        </w:rPr>
        <w:pict>
          <v:group id="_x0000_s1532" o:spid="_x0000_s1532" o:spt="203" style="height:149.5pt;width:175.55pt;" coordsize="3511,2990">
            <o:lock v:ext="edit" aspectratio="f"/>
            <v:shape id="_x0000_s1533" o:spid="_x0000_s1533" o:spt="75" alt="" type="#_x0000_t75" style="position:absolute;left:0;top:0;height:2990;width:3511;" filled="f" o:preferrelative="t" stroked="f" coordsize="21600,21600">
              <v:path/>
              <v:fill on="f" focussize="0,0"/>
              <v:stroke on="f"/>
              <v:imagedata r:id="rId366" o:title=""/>
              <o:lock v:ext="edit" aspectratio="t"/>
            </v:shape>
            <v:shape id="_x0000_s1534" o:spid="_x0000_s1534" o:spt="202" type="#_x0000_t202" style="position:absolute;left:250;top:67;height:2892;width:2408;" filled="f" stroked="f" coordsize="21600,21600">
              <v:path/>
              <v:fill on="f" focussize="0,0"/>
              <v:stroke on="f"/>
              <v:imagedata o:title=""/>
              <o:lock v:ext="edit" aspectratio="f"/>
              <v:textbox inset="0mm,0mm,0mm,0mm">
                <w:txbxContent>
                  <w:p w14:paraId="480BFD5D">
                    <w:pPr>
                      <w:spacing w:before="20" w:line="198" w:lineRule="auto"/>
                      <w:ind w:left="949"/>
                      <w:rPr>
                        <w:rFonts w:ascii="Arial" w:hAnsi="Arial" w:eastAsia="Arial" w:cs="Arial"/>
                        <w:sz w:val="11"/>
                        <w:szCs w:val="11"/>
                      </w:rPr>
                    </w:pPr>
                    <w:r>
                      <w:rPr>
                        <w:rFonts w:ascii="Arial" w:hAnsi="Arial" w:eastAsia="Arial" w:cs="Arial"/>
                        <w:b/>
                        <w:bCs/>
                        <w:spacing w:val="-1"/>
                        <w:sz w:val="11"/>
                        <w:szCs w:val="11"/>
                      </w:rPr>
                      <w:t>FORWARD</w:t>
                    </w:r>
                    <w:r>
                      <w:rPr>
                        <w:rFonts w:ascii="Arial" w:hAnsi="Arial" w:eastAsia="Arial" w:cs="Arial"/>
                        <w:b/>
                        <w:bCs/>
                        <w:spacing w:val="8"/>
                        <w:w w:val="101"/>
                        <w:sz w:val="11"/>
                        <w:szCs w:val="11"/>
                      </w:rPr>
                      <w:t xml:space="preserve"> </w:t>
                    </w:r>
                    <w:r>
                      <w:rPr>
                        <w:rFonts w:ascii="Arial" w:hAnsi="Arial" w:eastAsia="Arial" w:cs="Arial"/>
                        <w:b/>
                        <w:bCs/>
                        <w:spacing w:val="-1"/>
                        <w:sz w:val="11"/>
                        <w:szCs w:val="11"/>
                      </w:rPr>
                      <w:t>PROPAGATION</w:t>
                    </w:r>
                  </w:p>
                  <w:p w14:paraId="488139A3">
                    <w:pPr>
                      <w:spacing w:before="112" w:line="189" w:lineRule="auto"/>
                      <w:ind w:left="20"/>
                      <w:rPr>
                        <w:rFonts w:ascii="仿宋" w:hAnsi="仿宋" w:eastAsia="仿宋" w:cs="仿宋"/>
                        <w:sz w:val="11"/>
                        <w:szCs w:val="11"/>
                      </w:rPr>
                    </w:pPr>
                    <w:r>
                      <w:rPr>
                        <w:rFonts w:ascii="宋体" w:hAnsi="宋体" w:eastAsia="宋体" w:cs="宋体"/>
                        <w:spacing w:val="1"/>
                        <w:sz w:val="11"/>
                        <w:szCs w:val="11"/>
                      </w:rPr>
                      <w:t>X=A</w:t>
                    </w:r>
                    <w:r>
                      <w:rPr>
                        <w:rFonts w:ascii="仿宋" w:hAnsi="仿宋" w:eastAsia="仿宋" w:cs="仿宋"/>
                        <w:spacing w:val="1"/>
                        <w:sz w:val="11"/>
                        <w:szCs w:val="11"/>
                      </w:rPr>
                      <w:t>网</w:t>
                    </w:r>
                  </w:p>
                  <w:p w14:paraId="2B22E276">
                    <w:pPr>
                      <w:spacing w:line="282" w:lineRule="auto"/>
                      <w:rPr>
                        <w:rFonts w:ascii="Arial"/>
                        <w:sz w:val="21"/>
                      </w:rPr>
                    </w:pPr>
                  </w:p>
                  <w:p w14:paraId="4AA634E7">
                    <w:pPr>
                      <w:spacing w:line="283" w:lineRule="auto"/>
                      <w:rPr>
                        <w:rFonts w:ascii="Arial"/>
                        <w:sz w:val="21"/>
                      </w:rPr>
                    </w:pPr>
                  </w:p>
                  <w:p w14:paraId="727B77C0">
                    <w:pPr>
                      <w:spacing w:line="283" w:lineRule="auto"/>
                      <w:rPr>
                        <w:rFonts w:ascii="Arial"/>
                        <w:sz w:val="21"/>
                      </w:rPr>
                    </w:pPr>
                  </w:p>
                  <w:p w14:paraId="23B4D13A">
                    <w:pPr>
                      <w:spacing w:line="283" w:lineRule="auto"/>
                      <w:rPr>
                        <w:rFonts w:ascii="Arial"/>
                        <w:sz w:val="21"/>
                      </w:rPr>
                    </w:pPr>
                  </w:p>
                  <w:p w14:paraId="54E14C09">
                    <w:pPr>
                      <w:spacing w:line="283" w:lineRule="auto"/>
                      <w:rPr>
                        <w:rFonts w:ascii="Arial"/>
                        <w:sz w:val="21"/>
                      </w:rPr>
                    </w:pPr>
                  </w:p>
                  <w:p w14:paraId="279520F7">
                    <w:pPr>
                      <w:spacing w:before="69" w:line="222" w:lineRule="auto"/>
                      <w:ind w:left="1320"/>
                      <w:rPr>
                        <w:rFonts w:ascii="黑体" w:hAnsi="黑体" w:eastAsia="黑体" w:cs="黑体"/>
                        <w:sz w:val="21"/>
                        <w:szCs w:val="21"/>
                      </w:rPr>
                    </w:pPr>
                    <w:r>
                      <w:rPr>
                        <w:rFonts w:ascii="黑体" w:hAnsi="黑体" w:eastAsia="黑体" w:cs="黑体"/>
                        <w:sz w:val="21"/>
                        <w:szCs w:val="21"/>
                      </w:rPr>
                      <w:t>照</w:t>
                    </w:r>
                  </w:p>
                  <w:p w14:paraId="12F91E43">
                    <w:pPr>
                      <w:spacing w:line="337" w:lineRule="auto"/>
                      <w:rPr>
                        <w:rFonts w:ascii="Arial"/>
                        <w:sz w:val="21"/>
                      </w:rPr>
                    </w:pPr>
                  </w:p>
                  <w:p w14:paraId="4CA89170">
                    <w:pPr>
                      <w:spacing w:before="36" w:line="201" w:lineRule="auto"/>
                      <w:ind w:left="1400"/>
                      <w:rPr>
                        <w:rFonts w:ascii="黑体" w:hAnsi="黑体" w:eastAsia="黑体" w:cs="黑体"/>
                        <w:sz w:val="11"/>
                        <w:szCs w:val="11"/>
                      </w:rPr>
                    </w:pPr>
                    <w:r>
                      <w:rPr>
                        <w:rFonts w:ascii="Times New Roman" w:hAnsi="Times New Roman" w:eastAsia="Times New Roman" w:cs="Times New Roman"/>
                        <w:spacing w:val="-2"/>
                        <w:sz w:val="11"/>
                        <w:szCs w:val="11"/>
                      </w:rPr>
                      <w:t>aA|2</w:t>
                    </w:r>
                    <w:r>
                      <w:rPr>
                        <w:rFonts w:ascii="Times New Roman" w:hAnsi="Times New Roman" w:eastAsia="Times New Roman" w:cs="Times New Roman"/>
                        <w:spacing w:val="1"/>
                        <w:sz w:val="11"/>
                        <w:szCs w:val="11"/>
                      </w:rPr>
                      <w:t xml:space="preserve">          </w:t>
                    </w:r>
                    <w:r>
                      <w:rPr>
                        <w:rFonts w:ascii="宋体" w:hAnsi="宋体" w:eastAsia="宋体" w:cs="宋体"/>
                        <w:spacing w:val="-2"/>
                        <w:sz w:val="11"/>
                        <w:szCs w:val="11"/>
                      </w:rPr>
                      <w:t>aAL</w:t>
                    </w:r>
                    <w:r>
                      <w:rPr>
                        <w:rFonts w:ascii="宋体" w:hAnsi="宋体" w:eastAsia="宋体" w:cs="宋体"/>
                        <w:spacing w:val="-6"/>
                        <w:sz w:val="11"/>
                        <w:szCs w:val="11"/>
                      </w:rPr>
                      <w:t xml:space="preserve"> </w:t>
                    </w:r>
                    <w:r>
                      <w:rPr>
                        <w:rFonts w:ascii="黑体" w:hAnsi="黑体" w:eastAsia="黑体" w:cs="黑体"/>
                        <w:spacing w:val="-2"/>
                        <w:sz w:val="11"/>
                        <w:szCs w:val="11"/>
                      </w:rPr>
                      <w:t>用</w:t>
                    </w:r>
                  </w:p>
                  <w:p w14:paraId="50E0450C">
                    <w:pPr>
                      <w:spacing w:before="201" w:line="198" w:lineRule="auto"/>
                      <w:ind w:left="909"/>
                      <w:rPr>
                        <w:rFonts w:ascii="Arial" w:hAnsi="Arial" w:eastAsia="Arial" w:cs="Arial"/>
                        <w:sz w:val="11"/>
                        <w:szCs w:val="11"/>
                      </w:rPr>
                    </w:pPr>
                    <w:r>
                      <w:rPr>
                        <w:rFonts w:ascii="Arial" w:hAnsi="Arial" w:eastAsia="Arial" w:cs="Arial"/>
                        <w:b/>
                        <w:bCs/>
                        <w:spacing w:val="-2"/>
                        <w:sz w:val="11"/>
                        <w:szCs w:val="11"/>
                      </w:rPr>
                      <w:t>BACKWARD</w:t>
                    </w:r>
                    <w:r>
                      <w:rPr>
                        <w:rFonts w:ascii="Arial" w:hAnsi="Arial" w:eastAsia="Arial" w:cs="Arial"/>
                        <w:b/>
                        <w:bCs/>
                        <w:spacing w:val="8"/>
                        <w:sz w:val="11"/>
                        <w:szCs w:val="11"/>
                      </w:rPr>
                      <w:t xml:space="preserve"> </w:t>
                    </w:r>
                    <w:r>
                      <w:rPr>
                        <w:rFonts w:ascii="Arial" w:hAnsi="Arial" w:eastAsia="Arial" w:cs="Arial"/>
                        <w:b/>
                        <w:bCs/>
                        <w:spacing w:val="-2"/>
                        <w:sz w:val="11"/>
                        <w:szCs w:val="11"/>
                      </w:rPr>
                      <w:t>PROPAGATION</w:t>
                    </w:r>
                  </w:p>
                </w:txbxContent>
              </v:textbox>
            </v:shape>
            <v:shape id="_x0000_s1535" o:spid="_x0000_s1535" o:spt="202" type="#_x0000_t202" style="position:absolute;left:2880;top:346;height:163;width:335;" filled="f" stroked="f" coordsize="21600,21600">
              <v:path/>
              <v:fill on="f" focussize="0,0"/>
              <v:stroke on="f"/>
              <v:imagedata o:title=""/>
              <o:lock v:ext="edit" aspectratio="f"/>
              <v:textbox inset="0mm,0mm,0mm,0mm">
                <w:txbxContent>
                  <w:p w14:paraId="3BE6832A">
                    <w:pPr>
                      <w:spacing w:before="19" w:line="196" w:lineRule="auto"/>
                      <w:ind w:left="20"/>
                      <w:rPr>
                        <w:rFonts w:ascii="Arial" w:hAnsi="Arial" w:eastAsia="Arial" w:cs="Arial"/>
                        <w:sz w:val="17"/>
                        <w:szCs w:val="17"/>
                      </w:rPr>
                    </w:pPr>
                    <w:r>
                      <w:rPr>
                        <w:rFonts w:ascii="Arial" w:hAnsi="Arial" w:eastAsia="Arial" w:cs="Arial"/>
                        <w:b/>
                        <w:bCs/>
                        <w:spacing w:val="-12"/>
                        <w:sz w:val="17"/>
                        <w:szCs w:val="17"/>
                      </w:rPr>
                      <w:t>AH=</w:t>
                    </w:r>
                  </w:p>
                </w:txbxContent>
              </v:textbox>
            </v:shape>
            <v:shape id="_x0000_s1536" o:spid="_x0000_s1536" o:spt="202" type="#_x0000_t202" style="position:absolute;left:2950;top:2531;height:118;width:226;" filled="f" stroked="f" coordsize="21600,21600">
              <v:path/>
              <v:fill on="f" focussize="0,0"/>
              <v:stroke on="f"/>
              <v:imagedata o:title=""/>
              <o:lock v:ext="edit" aspectratio="f"/>
              <v:textbox inset="0mm,0mm,0mm,0mm">
                <w:txbxContent>
                  <w:p w14:paraId="747C3D53">
                    <w:pPr>
                      <w:spacing w:before="19" w:line="192"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dA4</w:t>
                    </w:r>
                  </w:p>
                </w:txbxContent>
              </v:textbox>
            </v:shape>
            <v:shape id="_x0000_s1537" o:spid="_x0000_s1537" o:spt="202" type="#_x0000_t202" style="position:absolute;left:969;top:362;height:116;width:192;" filled="f" stroked="f" coordsize="21600,21600">
              <v:path/>
              <v:fill on="f" focussize="0,0"/>
              <v:stroke on="f"/>
              <v:imagedata o:title=""/>
              <o:lock v:ext="edit" aspectratio="f"/>
              <v:textbox inset="0mm,0mm,0mm,0mm">
                <w:txbxContent>
                  <w:p w14:paraId="6B31ACF4">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AI!</w:t>
                    </w:r>
                  </w:p>
                </w:txbxContent>
              </v:textbox>
            </v:shape>
            <w10:wrap type="none"/>
            <w10:anchorlock/>
          </v:group>
        </w:pict>
      </w:r>
    </w:p>
    <w:p w14:paraId="385B5A0A">
      <w:pPr>
        <w:pStyle w:val="2"/>
        <w:spacing w:line="343" w:lineRule="auto"/>
      </w:pPr>
    </w:p>
    <w:p w14:paraId="56C3F426">
      <w:pPr>
        <w:pStyle w:val="2"/>
        <w:spacing w:before="32" w:line="198" w:lineRule="auto"/>
        <w:ind w:left="1179"/>
        <w:rPr>
          <w:sz w:val="11"/>
          <w:szCs w:val="11"/>
        </w:rPr>
      </w:pPr>
      <w:r>
        <w:drawing>
          <wp:anchor distT="0" distB="0" distL="0" distR="0" simplePos="0" relativeHeight="252050432" behindDoc="1" locked="0" layoutInCell="1" allowOverlap="1">
            <wp:simplePos x="0" y="0"/>
            <wp:positionH relativeFrom="column">
              <wp:posOffset>12065</wp:posOffset>
            </wp:positionH>
            <wp:positionV relativeFrom="paragraph">
              <wp:posOffset>-40640</wp:posOffset>
            </wp:positionV>
            <wp:extent cx="2190750" cy="1917700"/>
            <wp:effectExtent l="0" t="0" r="0" b="0"/>
            <wp:wrapNone/>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367"/>
                    <a:stretch>
                      <a:fillRect/>
                    </a:stretch>
                  </pic:blipFill>
                  <pic:spPr>
                    <a:xfrm>
                      <a:off x="0" y="0"/>
                      <a:ext cx="2190728" cy="1917633"/>
                    </a:xfrm>
                    <a:prstGeom prst="rect">
                      <a:avLst/>
                    </a:prstGeom>
                  </pic:spPr>
                </pic:pic>
              </a:graphicData>
            </a:graphic>
          </wp:anchor>
        </w:drawing>
      </w:r>
      <w:r>
        <w:rPr>
          <w:b/>
          <w:bCs/>
          <w:spacing w:val="-1"/>
          <w:sz w:val="11"/>
          <w:szCs w:val="11"/>
        </w:rPr>
        <w:t>FORWARD</w:t>
      </w:r>
      <w:r>
        <w:rPr>
          <w:b/>
          <w:bCs/>
          <w:spacing w:val="8"/>
          <w:w w:val="101"/>
          <w:sz w:val="11"/>
          <w:szCs w:val="11"/>
        </w:rPr>
        <w:t xml:space="preserve"> </w:t>
      </w:r>
      <w:r>
        <w:rPr>
          <w:b/>
          <w:bCs/>
          <w:spacing w:val="-1"/>
          <w:sz w:val="11"/>
          <w:szCs w:val="11"/>
        </w:rPr>
        <w:t>PROPAGATION</w:t>
      </w:r>
    </w:p>
    <w:p w14:paraId="051EE24A">
      <w:pPr>
        <w:spacing w:before="157" w:line="192" w:lineRule="auto"/>
        <w:ind w:left="949"/>
        <w:rPr>
          <w:rFonts w:ascii="Times New Roman" w:hAnsi="Times New Roman" w:eastAsia="Times New Roman" w:cs="Times New Roman"/>
          <w:sz w:val="11"/>
          <w:szCs w:val="11"/>
        </w:rPr>
      </w:pPr>
      <w:r>
        <w:rPr>
          <w:rFonts w:ascii="Times New Roman" w:hAnsi="Times New Roman" w:eastAsia="Times New Roman" w:cs="Times New Roman"/>
          <w:spacing w:val="-1"/>
          <w:position w:val="1"/>
          <w:sz w:val="11"/>
          <w:szCs w:val="11"/>
        </w:rPr>
        <w:t>A|</w:t>
      </w:r>
      <w:r>
        <w:rPr>
          <w:rFonts w:ascii="Times New Roman" w:hAnsi="Times New Roman" w:eastAsia="Times New Roman" w:cs="Times New Roman"/>
          <w:position w:val="1"/>
          <w:sz w:val="11"/>
          <w:szCs w:val="11"/>
        </w:rPr>
        <w:t xml:space="preserve">                                     </w:t>
      </w:r>
      <w:r>
        <w:rPr>
          <w:rFonts w:ascii="Times New Roman" w:hAnsi="Times New Roman" w:eastAsia="Times New Roman" w:cs="Times New Roman"/>
          <w:spacing w:val="-1"/>
          <w:position w:val="-1"/>
          <w:sz w:val="11"/>
          <w:szCs w:val="11"/>
        </w:rPr>
        <w:t>AL-</w:t>
      </w:r>
      <w:r>
        <w:rPr>
          <w:rFonts w:ascii="Times New Roman" w:hAnsi="Times New Roman" w:eastAsia="Times New Roman" w:cs="Times New Roman"/>
          <w:position w:val="-1"/>
          <w:sz w:val="11"/>
          <w:szCs w:val="11"/>
        </w:rPr>
        <w:t xml:space="preserve"> </w:t>
      </w:r>
      <w:r>
        <w:rPr>
          <w:rFonts w:ascii="Times New Roman" w:hAnsi="Times New Roman" w:eastAsia="Times New Roman" w:cs="Times New Roman"/>
          <w:spacing w:val="-1"/>
          <w:position w:val="-1"/>
          <w:sz w:val="11"/>
          <w:szCs w:val="11"/>
        </w:rPr>
        <w:t>1</w:t>
      </w:r>
    </w:p>
    <w:p w14:paraId="477EB4A8">
      <w:pPr>
        <w:pStyle w:val="2"/>
        <w:spacing w:line="259" w:lineRule="auto"/>
      </w:pPr>
    </w:p>
    <w:p w14:paraId="3995C9E2">
      <w:pPr>
        <w:pStyle w:val="2"/>
        <w:spacing w:line="259" w:lineRule="auto"/>
      </w:pPr>
    </w:p>
    <w:p w14:paraId="054859BB">
      <w:pPr>
        <w:pStyle w:val="2"/>
        <w:spacing w:line="259" w:lineRule="auto"/>
      </w:pPr>
    </w:p>
    <w:p w14:paraId="08AD6F30">
      <w:pPr>
        <w:pStyle w:val="2"/>
        <w:spacing w:line="259" w:lineRule="auto"/>
      </w:pPr>
    </w:p>
    <w:p w14:paraId="1F984318">
      <w:pPr>
        <w:pStyle w:val="2"/>
        <w:spacing w:line="259" w:lineRule="auto"/>
      </w:pPr>
    </w:p>
    <w:p w14:paraId="2FA74F80">
      <w:pPr>
        <w:pStyle w:val="2"/>
        <w:spacing w:line="259" w:lineRule="auto"/>
      </w:pPr>
    </w:p>
    <w:p w14:paraId="633820B4">
      <w:pPr>
        <w:pStyle w:val="2"/>
        <w:spacing w:line="259" w:lineRule="auto"/>
      </w:pPr>
    </w:p>
    <w:p w14:paraId="41B7859E">
      <w:pPr>
        <w:pStyle w:val="2"/>
        <w:spacing w:line="259" w:lineRule="auto"/>
      </w:pPr>
    </w:p>
    <w:p w14:paraId="01229C2A">
      <w:pPr>
        <w:pStyle w:val="2"/>
        <w:spacing w:line="259" w:lineRule="auto"/>
      </w:pPr>
    </w:p>
    <w:p w14:paraId="76BAEF4F">
      <w:pPr>
        <w:pStyle w:val="2"/>
        <w:spacing w:before="32" w:line="198" w:lineRule="auto"/>
        <w:ind w:left="1109"/>
        <w:rPr>
          <w:sz w:val="11"/>
          <w:szCs w:val="11"/>
        </w:rPr>
      </w:pPr>
      <w:r>
        <w:rPr>
          <w:b/>
          <w:bCs/>
          <w:spacing w:val="-1"/>
          <w:sz w:val="11"/>
          <w:szCs w:val="11"/>
        </w:rPr>
        <w:t>BACKWARD</w:t>
      </w:r>
      <w:r>
        <w:rPr>
          <w:b/>
          <w:bCs/>
          <w:spacing w:val="9"/>
          <w:w w:val="102"/>
          <w:sz w:val="11"/>
          <w:szCs w:val="11"/>
        </w:rPr>
        <w:t xml:space="preserve"> </w:t>
      </w:r>
      <w:r>
        <w:rPr>
          <w:b/>
          <w:bCs/>
          <w:spacing w:val="-1"/>
          <w:sz w:val="11"/>
          <w:szCs w:val="11"/>
        </w:rPr>
        <w:t>PROPAGATION</w:t>
      </w:r>
    </w:p>
    <w:p w14:paraId="0C6A68ED">
      <w:pPr>
        <w:pStyle w:val="2"/>
        <w:spacing w:before="266" w:line="198" w:lineRule="auto"/>
        <w:ind w:left="1109"/>
        <w:rPr>
          <w:sz w:val="11"/>
          <w:szCs w:val="11"/>
        </w:rPr>
      </w:pPr>
      <w:r>
        <w:drawing>
          <wp:anchor distT="0" distB="0" distL="0" distR="0" simplePos="0" relativeHeight="252049408" behindDoc="1" locked="0" layoutInCell="1" allowOverlap="1">
            <wp:simplePos x="0" y="0"/>
            <wp:positionH relativeFrom="column">
              <wp:posOffset>5715</wp:posOffset>
            </wp:positionH>
            <wp:positionV relativeFrom="paragraph">
              <wp:posOffset>100330</wp:posOffset>
            </wp:positionV>
            <wp:extent cx="2228850" cy="198120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368"/>
                    <a:stretch>
                      <a:fillRect/>
                    </a:stretch>
                  </pic:blipFill>
                  <pic:spPr>
                    <a:xfrm>
                      <a:off x="0" y="0"/>
                      <a:ext cx="2228891" cy="1981203"/>
                    </a:xfrm>
                    <a:prstGeom prst="rect">
                      <a:avLst/>
                    </a:prstGeom>
                  </pic:spPr>
                </pic:pic>
              </a:graphicData>
            </a:graphic>
          </wp:anchor>
        </w:drawing>
      </w:r>
      <w:r>
        <w:rPr>
          <w:b/>
          <w:bCs/>
          <w:spacing w:val="-1"/>
          <w:sz w:val="11"/>
          <w:szCs w:val="11"/>
        </w:rPr>
        <w:t>FORWARD  PROPAGATION</w:t>
      </w:r>
    </w:p>
    <w:p w14:paraId="31C9856E">
      <w:pPr>
        <w:spacing w:before="190" w:line="188" w:lineRule="auto"/>
        <w:ind w:left="2079"/>
        <w:rPr>
          <w:rFonts w:ascii="Times New Roman" w:hAnsi="Times New Roman" w:eastAsia="Times New Roman" w:cs="Times New Roman"/>
          <w:sz w:val="11"/>
          <w:szCs w:val="11"/>
        </w:rPr>
      </w:pPr>
      <w:r>
        <w:pict>
          <v:shape id="_x0000_s1538" o:spid="_x0000_s1538" o:spt="202" type="#_x0000_t202" style="position:absolute;left:0pt;margin-left:141.45pt;margin-top:8.55pt;height:8.65pt;width:17.75pt;z-index:252051456;mso-width-relative:page;mso-height-relative:page;" filled="f" stroked="f" coordsize="21600,21600">
            <v:path/>
            <v:fill on="f" focussize="0,0"/>
            <v:stroke on="f"/>
            <v:imagedata o:title=""/>
            <o:lock v:ext="edit" aspectratio="f"/>
            <v:textbox inset="0mm,0mm,0mm,0mm">
              <w:txbxContent>
                <w:p w14:paraId="0CD7EE77">
                  <w:pPr>
                    <w:spacing w:before="19" w:line="222" w:lineRule="auto"/>
                    <w:ind w:left="20"/>
                    <w:rPr>
                      <w:rFonts w:ascii="仿宋" w:hAnsi="仿宋" w:eastAsia="仿宋" w:cs="仿宋"/>
                      <w:sz w:val="11"/>
                      <w:szCs w:val="11"/>
                    </w:rPr>
                  </w:pPr>
                  <w:r>
                    <w:rPr>
                      <w:rFonts w:ascii="宋体" w:hAnsi="宋体" w:eastAsia="宋体" w:cs="宋体"/>
                      <w:spacing w:val="-5"/>
                      <w:sz w:val="11"/>
                      <w:szCs w:val="11"/>
                    </w:rPr>
                    <w:t>A</w:t>
                  </w:r>
                  <w:r>
                    <w:rPr>
                      <w:rFonts w:ascii="宋体" w:hAnsi="宋体" w:eastAsia="宋体" w:cs="宋体"/>
                      <w:spacing w:val="-28"/>
                      <w:sz w:val="11"/>
                      <w:szCs w:val="11"/>
                    </w:rPr>
                    <w:t xml:space="preserve"> </w:t>
                  </w:r>
                  <w:r>
                    <w:rPr>
                      <w:rFonts w:ascii="仿宋" w:hAnsi="仿宋" w:eastAsia="仿宋" w:cs="仿宋"/>
                      <w:spacing w:val="-5"/>
                      <w:sz w:val="11"/>
                      <w:szCs w:val="11"/>
                    </w:rPr>
                    <w:t>叫</w:t>
                  </w:r>
                  <w:r>
                    <w:rPr>
                      <w:rFonts w:ascii="仿宋" w:hAnsi="仿宋" w:eastAsia="仿宋" w:cs="仿宋"/>
                      <w:spacing w:val="29"/>
                      <w:sz w:val="11"/>
                      <w:szCs w:val="11"/>
                    </w:rPr>
                    <w:t xml:space="preserve"> </w:t>
                  </w:r>
                  <w:r>
                    <w:rPr>
                      <w:rFonts w:ascii="仿宋" w:hAnsi="仿宋" w:eastAsia="仿宋" w:cs="仿宋"/>
                      <w:spacing w:val="-5"/>
                      <w:sz w:val="11"/>
                      <w:szCs w:val="11"/>
                    </w:rPr>
                    <w:t>-</w:t>
                  </w:r>
                </w:p>
              </w:txbxContent>
            </v:textbox>
          </v:shape>
        </w:pict>
      </w:r>
      <w:r>
        <w:rPr>
          <w:rFonts w:ascii="Times New Roman" w:hAnsi="Times New Roman" w:eastAsia="Times New Roman" w:cs="Times New Roman"/>
          <w:i/>
          <w:iCs/>
          <w:sz w:val="11"/>
          <w:szCs w:val="11"/>
        </w:rPr>
        <w:t>AL</w:t>
      </w:r>
      <w:r>
        <w:rPr>
          <w:rFonts w:ascii="Times New Roman" w:hAnsi="Times New Roman" w:eastAsia="Times New Roman" w:cs="Times New Roman"/>
          <w:i/>
          <w:iCs/>
          <w:spacing w:val="5"/>
          <w:sz w:val="11"/>
          <w:szCs w:val="11"/>
        </w:rPr>
        <w:t>]</w:t>
      </w:r>
    </w:p>
    <w:p w14:paraId="2C304A4F">
      <w:pPr>
        <w:pStyle w:val="2"/>
        <w:spacing w:line="317" w:lineRule="auto"/>
      </w:pPr>
    </w:p>
    <w:p w14:paraId="16694863">
      <w:pPr>
        <w:pStyle w:val="2"/>
        <w:spacing w:line="318" w:lineRule="auto"/>
      </w:pPr>
    </w:p>
    <w:p w14:paraId="2C7EA4DA">
      <w:pPr>
        <w:pStyle w:val="2"/>
        <w:spacing w:line="318" w:lineRule="auto"/>
      </w:pPr>
    </w:p>
    <w:p w14:paraId="4983422E">
      <w:pPr>
        <w:spacing w:before="33" w:line="188" w:lineRule="auto"/>
        <w:ind w:left="989"/>
        <w:rPr>
          <w:rFonts w:ascii="Times New Roman" w:hAnsi="Times New Roman" w:eastAsia="Times New Roman" w:cs="Times New Roman"/>
          <w:sz w:val="11"/>
          <w:szCs w:val="11"/>
        </w:rPr>
      </w:pPr>
      <w:r>
        <w:rPr>
          <w:rFonts w:ascii="Times New Roman" w:hAnsi="Times New Roman" w:eastAsia="Times New Roman" w:cs="Times New Roman"/>
          <w:spacing w:val="-1"/>
          <w:w w:val="64"/>
          <w:sz w:val="11"/>
          <w:szCs w:val="11"/>
        </w:rPr>
        <w:t>WALUE</w:t>
      </w:r>
    </w:p>
    <w:p w14:paraId="118F75F7">
      <w:pPr>
        <w:pStyle w:val="2"/>
        <w:spacing w:line="248" w:lineRule="auto"/>
      </w:pPr>
    </w:p>
    <w:p w14:paraId="638F39E4">
      <w:pPr>
        <w:pStyle w:val="2"/>
        <w:spacing w:line="248" w:lineRule="auto"/>
      </w:pPr>
    </w:p>
    <w:p w14:paraId="5274F255">
      <w:pPr>
        <w:pStyle w:val="2"/>
        <w:spacing w:line="248" w:lineRule="auto"/>
      </w:pPr>
    </w:p>
    <w:p w14:paraId="27A9D673">
      <w:pPr>
        <w:pStyle w:val="2"/>
        <w:spacing w:line="248" w:lineRule="auto"/>
      </w:pPr>
    </w:p>
    <w:p w14:paraId="56C5FD9E">
      <w:pPr>
        <w:spacing w:before="36" w:line="223" w:lineRule="auto"/>
        <w:ind w:left="900"/>
        <w:rPr>
          <w:rFonts w:ascii="Times New Roman" w:hAnsi="Times New Roman" w:eastAsia="Times New Roman" w:cs="Times New Roman"/>
          <w:sz w:val="11"/>
          <w:szCs w:val="11"/>
        </w:rPr>
      </w:pPr>
      <w:r>
        <w:pict>
          <v:shape id="_x0000_s1539" o:spid="_x0000_s1539" o:spt="202" type="#_x0000_t202" style="position:absolute;left:0pt;margin-left:145.5pt;margin-top:0.5pt;height:7.1pt;width:7.95pt;z-index:252054528;mso-width-relative:page;mso-height-relative:page;" filled="f" stroked="f" coordsize="21600,21600">
            <v:path/>
            <v:fill on="f" focussize="0,0"/>
            <v:stroke on="f"/>
            <v:imagedata o:title=""/>
            <o:lock v:ext="edit" aspectratio="f"/>
            <v:textbox inset="0mm,0mm,0mm,0mm">
              <w:txbxContent>
                <w:p w14:paraId="3F176382">
                  <w:pPr>
                    <w:spacing w:before="19" w:line="192"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dL</w:t>
                  </w:r>
                </w:p>
              </w:txbxContent>
            </v:textbox>
          </v:shape>
        </w:pict>
      </w:r>
      <w:r>
        <w:rPr>
          <w:rFonts w:ascii="宋体" w:hAnsi="宋体" w:eastAsia="宋体" w:cs="宋体"/>
          <w:spacing w:val="-6"/>
          <w:sz w:val="11"/>
          <w:szCs w:val="11"/>
        </w:rPr>
        <w:t>da</w:t>
      </w:r>
      <w:r>
        <w:rPr>
          <w:rFonts w:ascii="宋体" w:hAnsi="宋体" w:eastAsia="宋体" w:cs="宋体"/>
          <w:spacing w:val="-27"/>
          <w:sz w:val="11"/>
          <w:szCs w:val="11"/>
        </w:rPr>
        <w:t xml:space="preserve"> </w:t>
      </w:r>
      <w:r>
        <w:rPr>
          <w:rFonts w:ascii="宋体" w:hAnsi="宋体" w:eastAsia="宋体" w:cs="宋体"/>
          <w:spacing w:val="-6"/>
          <w:sz w:val="11"/>
          <w:szCs w:val="11"/>
        </w:rPr>
        <w:t>可</w:t>
      </w:r>
      <w:r>
        <w:rPr>
          <w:rFonts w:ascii="宋体" w:hAnsi="宋体" w:eastAsia="宋体" w:cs="宋体"/>
          <w:spacing w:val="5"/>
          <w:sz w:val="11"/>
          <w:szCs w:val="11"/>
        </w:rPr>
        <w:t xml:space="preserve">        </w:t>
      </w:r>
      <w:r>
        <w:rPr>
          <w:rFonts w:ascii="Times New Roman" w:hAnsi="Times New Roman" w:eastAsia="Times New Roman" w:cs="Times New Roman"/>
          <w:spacing w:val="-6"/>
          <w:sz w:val="11"/>
          <w:szCs w:val="11"/>
        </w:rPr>
        <w:t>a2</w:t>
      </w:r>
      <w:r>
        <w:rPr>
          <w:rFonts w:ascii="Times New Roman" w:hAnsi="Times New Roman" w:eastAsia="Times New Roman" w:cs="Times New Roman"/>
          <w:sz w:val="11"/>
          <w:szCs w:val="11"/>
        </w:rPr>
        <w:t xml:space="preserve">              </w:t>
      </w:r>
      <w:r>
        <w:rPr>
          <w:rFonts w:ascii="Times New Roman" w:hAnsi="Times New Roman" w:eastAsia="Times New Roman" w:cs="Times New Roman"/>
          <w:spacing w:val="-6"/>
          <w:sz w:val="11"/>
          <w:szCs w:val="11"/>
        </w:rPr>
        <w:t>dA-</w:t>
      </w:r>
      <w:r>
        <w:rPr>
          <w:rFonts w:ascii="Times New Roman" w:hAnsi="Times New Roman" w:eastAsia="Times New Roman" w:cs="Times New Roman"/>
          <w:spacing w:val="-3"/>
          <w:sz w:val="11"/>
          <w:szCs w:val="11"/>
        </w:rPr>
        <w:t xml:space="preserve"> </w:t>
      </w:r>
      <w:r>
        <w:rPr>
          <w:rFonts w:ascii="Times New Roman" w:hAnsi="Times New Roman" w:eastAsia="Times New Roman" w:cs="Times New Roman"/>
          <w:spacing w:val="-6"/>
          <w:sz w:val="11"/>
          <w:szCs w:val="11"/>
        </w:rPr>
        <w:t>1</w:t>
      </w:r>
    </w:p>
    <w:p w14:paraId="0B1058E3">
      <w:pPr>
        <w:pStyle w:val="2"/>
        <w:spacing w:before="178" w:line="198" w:lineRule="auto"/>
        <w:ind w:left="1070"/>
        <w:rPr>
          <w:sz w:val="11"/>
          <w:szCs w:val="11"/>
        </w:rPr>
      </w:pPr>
      <w:r>
        <w:rPr>
          <w:b/>
          <w:bCs/>
          <w:spacing w:val="-1"/>
          <w:sz w:val="11"/>
          <w:szCs w:val="11"/>
        </w:rPr>
        <w:t>BACKWARD</w:t>
      </w:r>
      <w:r>
        <w:rPr>
          <w:b/>
          <w:bCs/>
          <w:spacing w:val="8"/>
          <w:w w:val="102"/>
          <w:sz w:val="11"/>
          <w:szCs w:val="11"/>
        </w:rPr>
        <w:t xml:space="preserve">  </w:t>
      </w:r>
      <w:r>
        <w:rPr>
          <w:b/>
          <w:bCs/>
          <w:spacing w:val="-1"/>
          <w:sz w:val="11"/>
          <w:szCs w:val="11"/>
        </w:rPr>
        <w:t>PROPAGATION</w:t>
      </w:r>
    </w:p>
    <w:p w14:paraId="2F05CD54">
      <w:pPr>
        <w:pStyle w:val="2"/>
        <w:spacing w:line="14" w:lineRule="auto"/>
        <w:rPr>
          <w:sz w:val="2"/>
        </w:rPr>
      </w:pPr>
      <w:r>
        <w:rPr>
          <w:sz w:val="2"/>
          <w:szCs w:val="2"/>
        </w:rPr>
        <w:br w:type="column"/>
      </w:r>
    </w:p>
    <w:p w14:paraId="56198EC8">
      <w:pPr>
        <w:pStyle w:val="2"/>
        <w:spacing w:before="96" w:line="198" w:lineRule="auto"/>
        <w:ind w:left="1159"/>
        <w:rPr>
          <w:sz w:val="11"/>
          <w:szCs w:val="11"/>
        </w:rPr>
      </w:pPr>
      <w:r>
        <w:drawing>
          <wp:anchor distT="0" distB="0" distL="0" distR="0" simplePos="0" relativeHeight="252048384" behindDoc="1" locked="0" layoutInCell="1" allowOverlap="1">
            <wp:simplePos x="0" y="0"/>
            <wp:positionH relativeFrom="column">
              <wp:posOffset>75565</wp:posOffset>
            </wp:positionH>
            <wp:positionV relativeFrom="paragraph">
              <wp:posOffset>36830</wp:posOffset>
            </wp:positionV>
            <wp:extent cx="2133600" cy="1695450"/>
            <wp:effectExtent l="0" t="0" r="0" b="0"/>
            <wp:wrapNone/>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369"/>
                    <a:stretch>
                      <a:fillRect/>
                    </a:stretch>
                  </pic:blipFill>
                  <pic:spPr>
                    <a:xfrm>
                      <a:off x="0" y="0"/>
                      <a:ext cx="2133601" cy="1695443"/>
                    </a:xfrm>
                    <a:prstGeom prst="rect">
                      <a:avLst/>
                    </a:prstGeom>
                  </pic:spPr>
                </pic:pic>
              </a:graphicData>
            </a:graphic>
          </wp:anchor>
        </w:drawing>
      </w:r>
      <w:r>
        <w:rPr>
          <w:b/>
          <w:bCs/>
          <w:spacing w:val="-1"/>
          <w:sz w:val="11"/>
          <w:szCs w:val="11"/>
        </w:rPr>
        <w:t>FORWARD</w:t>
      </w:r>
      <w:r>
        <w:rPr>
          <w:b/>
          <w:bCs/>
          <w:spacing w:val="8"/>
          <w:w w:val="101"/>
          <w:sz w:val="11"/>
          <w:szCs w:val="11"/>
        </w:rPr>
        <w:t xml:space="preserve"> </w:t>
      </w:r>
      <w:r>
        <w:rPr>
          <w:b/>
          <w:bCs/>
          <w:spacing w:val="-1"/>
          <w:sz w:val="11"/>
          <w:szCs w:val="11"/>
        </w:rPr>
        <w:t>PROPAGATION</w:t>
      </w:r>
    </w:p>
    <w:p w14:paraId="27D1E4ED">
      <w:pPr>
        <w:spacing w:before="93" w:line="97" w:lineRule="exact"/>
        <w:ind w:left="219"/>
        <w:rPr>
          <w:rFonts w:ascii="Times New Roman" w:hAnsi="Times New Roman" w:eastAsia="Times New Roman" w:cs="Times New Roman"/>
          <w:sz w:val="15"/>
          <w:szCs w:val="15"/>
        </w:rPr>
      </w:pPr>
      <w:r>
        <w:rPr>
          <w:rFonts w:ascii="Times New Roman" w:hAnsi="Times New Roman" w:eastAsia="Times New Roman" w:cs="Times New Roman"/>
          <w:spacing w:val="-3"/>
          <w:w w:val="83"/>
          <w:position w:val="-2"/>
          <w:sz w:val="15"/>
          <w:szCs w:val="15"/>
        </w:rPr>
        <w:t>XaA</w:t>
      </w:r>
    </w:p>
    <w:p w14:paraId="7FE61F6F">
      <w:pPr>
        <w:spacing w:line="209" w:lineRule="auto"/>
        <w:ind w:left="2849"/>
        <w:rPr>
          <w:rFonts w:ascii="黑体" w:hAnsi="黑体" w:eastAsia="黑体" w:cs="黑体"/>
          <w:sz w:val="11"/>
          <w:szCs w:val="11"/>
        </w:rPr>
      </w:pPr>
      <w:r>
        <w:rPr>
          <w:rFonts w:ascii="宋体" w:hAnsi="宋体" w:eastAsia="宋体" w:cs="宋体"/>
          <w:spacing w:val="-1"/>
          <w:sz w:val="11"/>
          <w:szCs w:val="11"/>
        </w:rPr>
        <w:t>A=</w:t>
      </w:r>
      <w:r>
        <w:rPr>
          <w:rFonts w:ascii="宋体" w:hAnsi="宋体" w:eastAsia="宋体" w:cs="宋体"/>
          <w:spacing w:val="47"/>
          <w:sz w:val="11"/>
          <w:szCs w:val="11"/>
        </w:rPr>
        <w:t xml:space="preserve"> </w:t>
      </w:r>
      <w:r>
        <w:rPr>
          <w:rFonts w:ascii="黑体" w:hAnsi="黑体" w:eastAsia="黑体" w:cs="黑体"/>
          <w:spacing w:val="-1"/>
          <w:sz w:val="11"/>
          <w:szCs w:val="11"/>
        </w:rPr>
        <w:t>步</w:t>
      </w:r>
    </w:p>
    <w:p w14:paraId="26083CEB">
      <w:pPr>
        <w:pStyle w:val="2"/>
        <w:spacing w:line="291" w:lineRule="auto"/>
      </w:pPr>
    </w:p>
    <w:p w14:paraId="4D65A813">
      <w:pPr>
        <w:pStyle w:val="2"/>
        <w:spacing w:line="291" w:lineRule="auto"/>
      </w:pPr>
    </w:p>
    <w:p w14:paraId="25F1033E">
      <w:pPr>
        <w:pStyle w:val="2"/>
        <w:spacing w:line="291" w:lineRule="auto"/>
      </w:pPr>
    </w:p>
    <w:p w14:paraId="4881E3E3">
      <w:pPr>
        <w:pStyle w:val="2"/>
        <w:spacing w:line="291" w:lineRule="auto"/>
      </w:pPr>
    </w:p>
    <w:p w14:paraId="7EADCD76">
      <w:pPr>
        <w:pStyle w:val="2"/>
        <w:spacing w:before="36" w:line="224" w:lineRule="auto"/>
        <w:ind w:left="2489"/>
        <w:rPr>
          <w:sz w:val="11"/>
          <w:szCs w:val="11"/>
        </w:rPr>
      </w:pPr>
      <w:r>
        <w:pict>
          <v:shape id="_x0000_s1540" o:spid="_x0000_s1540" o:spt="202" type="#_x0000_t202" style="position:absolute;left:0pt;margin-left:39pt;margin-top:0.65pt;height:13.85pt;width:12.15pt;z-index:252052480;mso-width-relative:page;mso-height-relative:page;" filled="f" stroked="f" coordsize="21600,21600">
            <v:path/>
            <v:fill on="f" focussize="0,0"/>
            <v:stroke on="f"/>
            <v:imagedata o:title=""/>
            <o:lock v:ext="edit" aspectratio="f"/>
            <v:textbox inset="0mm,0mm,0mm,0mm">
              <w:txbxContent>
                <w:p w14:paraId="6C14EAF6">
                  <w:pPr>
                    <w:pStyle w:val="2"/>
                    <w:spacing w:before="20" w:line="236" w:lineRule="exact"/>
                    <w:jc w:val="right"/>
                    <w:rPr>
                      <w:sz w:val="32"/>
                      <w:szCs w:val="32"/>
                    </w:rPr>
                  </w:pPr>
                  <w:r>
                    <w:rPr>
                      <w:spacing w:val="-1"/>
                      <w:w w:val="87"/>
                      <w:position w:val="-1"/>
                      <w:sz w:val="32"/>
                      <w:szCs w:val="32"/>
                    </w:rPr>
                    <w:t>w</w:t>
                  </w:r>
                </w:p>
              </w:txbxContent>
            </v:textbox>
          </v:shape>
        </w:pict>
      </w:r>
      <w:r>
        <w:rPr>
          <w:rFonts w:ascii="仿宋" w:hAnsi="仿宋" w:eastAsia="仿宋" w:cs="仿宋"/>
          <w:spacing w:val="-5"/>
          <w:sz w:val="11"/>
          <w:szCs w:val="11"/>
        </w:rPr>
        <w:t>分</w:t>
      </w:r>
      <w:r>
        <w:rPr>
          <w:rFonts w:ascii="仿宋" w:hAnsi="仿宋" w:eastAsia="仿宋" w:cs="仿宋"/>
          <w:spacing w:val="3"/>
          <w:sz w:val="11"/>
          <w:szCs w:val="11"/>
        </w:rPr>
        <w:t xml:space="preserve"> </w:t>
      </w:r>
      <w:r>
        <w:rPr>
          <w:spacing w:val="-5"/>
          <w:sz w:val="11"/>
          <w:szCs w:val="11"/>
        </w:rPr>
        <w:t>IwL</w:t>
      </w:r>
    </w:p>
    <w:p w14:paraId="59E25C5E">
      <w:pPr>
        <w:pStyle w:val="2"/>
        <w:spacing w:line="308" w:lineRule="auto"/>
      </w:pPr>
    </w:p>
    <w:p w14:paraId="249072C9">
      <w:pPr>
        <w:pStyle w:val="2"/>
        <w:spacing w:line="309" w:lineRule="auto"/>
      </w:pPr>
    </w:p>
    <w:p w14:paraId="7F604711">
      <w:pPr>
        <w:spacing w:before="36" w:line="228" w:lineRule="auto"/>
        <w:ind w:left="929"/>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 xml:space="preserve">d/                     </w:t>
      </w:r>
      <w:r>
        <w:rPr>
          <w:rFonts w:ascii="宋体" w:hAnsi="宋体" w:eastAsia="宋体" w:cs="宋体"/>
          <w:color w:val="403040"/>
          <w:spacing w:val="-1"/>
          <w:position w:val="1"/>
          <w:sz w:val="11"/>
          <w:szCs w:val="11"/>
        </w:rPr>
        <w:t>A</w:t>
      </w:r>
      <w:r>
        <w:rPr>
          <w:rFonts w:ascii="宋体" w:hAnsi="宋体" w:eastAsia="宋体" w:cs="宋体"/>
          <w:color w:val="403040"/>
          <w:spacing w:val="12"/>
          <w:position w:val="1"/>
          <w:sz w:val="11"/>
          <w:szCs w:val="11"/>
        </w:rPr>
        <w:t xml:space="preserve"> </w:t>
      </w:r>
      <w:r>
        <w:rPr>
          <w:rFonts w:ascii="黑体" w:hAnsi="黑体" w:eastAsia="黑体" w:cs="黑体"/>
          <w:color w:val="403040"/>
          <w:spacing w:val="-1"/>
          <w:position w:val="1"/>
          <w:sz w:val="11"/>
          <w:szCs w:val="11"/>
        </w:rPr>
        <w:t>间</w:t>
      </w:r>
      <w:r>
        <w:rPr>
          <w:rFonts w:ascii="黑体" w:hAnsi="黑体" w:eastAsia="黑体" w:cs="黑体"/>
          <w:color w:val="403040"/>
          <w:position w:val="1"/>
          <w:sz w:val="11"/>
          <w:szCs w:val="11"/>
        </w:rPr>
        <w:t xml:space="preserve">     </w:t>
      </w:r>
      <w:r>
        <w:rPr>
          <w:rFonts w:ascii="Times New Roman" w:hAnsi="Times New Roman" w:eastAsia="Times New Roman" w:cs="Times New Roman"/>
          <w:spacing w:val="-1"/>
          <w:sz w:val="11"/>
          <w:szCs w:val="11"/>
        </w:rPr>
        <w:t>aAL1                      dA4</w:t>
      </w:r>
    </w:p>
    <w:p w14:paraId="63008286">
      <w:pPr>
        <w:pStyle w:val="2"/>
        <w:spacing w:before="185" w:line="198" w:lineRule="auto"/>
        <w:ind w:left="1100"/>
        <w:rPr>
          <w:sz w:val="11"/>
          <w:szCs w:val="11"/>
        </w:rPr>
      </w:pPr>
      <w:r>
        <w:rPr>
          <w:b/>
          <w:bCs/>
          <w:spacing w:val="-3"/>
          <w:sz w:val="11"/>
          <w:szCs w:val="11"/>
        </w:rPr>
        <w:t>BACKWARD</w:t>
      </w:r>
      <w:r>
        <w:rPr>
          <w:b/>
          <w:bCs/>
          <w:spacing w:val="17"/>
          <w:w w:val="102"/>
          <w:sz w:val="11"/>
          <w:szCs w:val="11"/>
        </w:rPr>
        <w:t xml:space="preserve"> </w:t>
      </w:r>
      <w:r>
        <w:rPr>
          <w:b/>
          <w:bCs/>
          <w:spacing w:val="-3"/>
          <w:sz w:val="11"/>
          <w:szCs w:val="11"/>
        </w:rPr>
        <w:t>PROPAGATION</w:t>
      </w:r>
    </w:p>
    <w:p w14:paraId="1696603E">
      <w:pPr>
        <w:pStyle w:val="2"/>
        <w:spacing w:line="241" w:lineRule="auto"/>
      </w:pPr>
    </w:p>
    <w:p w14:paraId="35A8AF7F">
      <w:pPr>
        <w:pStyle w:val="2"/>
        <w:spacing w:line="241" w:lineRule="auto"/>
      </w:pPr>
    </w:p>
    <w:p w14:paraId="20C572CD">
      <w:pPr>
        <w:pStyle w:val="2"/>
        <w:spacing w:line="241" w:lineRule="auto"/>
      </w:pPr>
    </w:p>
    <w:p w14:paraId="49ACC4F3">
      <w:pPr>
        <w:pStyle w:val="2"/>
        <w:spacing w:line="241" w:lineRule="auto"/>
      </w:pPr>
    </w:p>
    <w:p w14:paraId="43BBCE41">
      <w:pPr>
        <w:pStyle w:val="2"/>
        <w:spacing w:line="241" w:lineRule="auto"/>
      </w:pPr>
    </w:p>
    <w:p w14:paraId="367857B3">
      <w:pPr>
        <w:pStyle w:val="2"/>
        <w:spacing w:line="241" w:lineRule="auto"/>
      </w:pPr>
    </w:p>
    <w:p w14:paraId="4C891314">
      <w:pPr>
        <w:pStyle w:val="2"/>
        <w:spacing w:line="241" w:lineRule="auto"/>
      </w:pPr>
    </w:p>
    <w:p w14:paraId="59F829DA">
      <w:pPr>
        <w:pStyle w:val="2"/>
        <w:spacing w:line="241" w:lineRule="auto"/>
      </w:pPr>
    </w:p>
    <w:p w14:paraId="224FB6EF">
      <w:pPr>
        <w:pStyle w:val="2"/>
        <w:spacing w:line="241" w:lineRule="auto"/>
      </w:pPr>
    </w:p>
    <w:p w14:paraId="245E052F">
      <w:pPr>
        <w:pStyle w:val="2"/>
        <w:spacing w:line="241" w:lineRule="auto"/>
      </w:pPr>
    </w:p>
    <w:p w14:paraId="50343953">
      <w:pPr>
        <w:pStyle w:val="2"/>
        <w:spacing w:line="241" w:lineRule="auto"/>
      </w:pPr>
    </w:p>
    <w:p w14:paraId="5889D4A8">
      <w:pPr>
        <w:pStyle w:val="2"/>
        <w:spacing w:line="241" w:lineRule="auto"/>
      </w:pPr>
    </w:p>
    <w:p w14:paraId="5842B6B7">
      <w:pPr>
        <w:pStyle w:val="2"/>
        <w:spacing w:line="241" w:lineRule="auto"/>
      </w:pPr>
    </w:p>
    <w:p w14:paraId="117A0FCF">
      <w:pPr>
        <w:pStyle w:val="2"/>
        <w:spacing w:line="241" w:lineRule="auto"/>
      </w:pPr>
    </w:p>
    <w:p w14:paraId="60B17B2F">
      <w:pPr>
        <w:pStyle w:val="2"/>
        <w:spacing w:line="241" w:lineRule="auto"/>
      </w:pPr>
    </w:p>
    <w:p w14:paraId="52AA6173">
      <w:pPr>
        <w:pStyle w:val="2"/>
        <w:spacing w:line="2740" w:lineRule="exact"/>
      </w:pPr>
      <w:r>
        <w:rPr>
          <w:position w:val="-54"/>
        </w:rPr>
        <w:pict>
          <v:group id="_x0000_s1541" o:spid="_x0000_s1541" o:spt="203" style="height:137.05pt;width:178.05pt;" coordsize="3561,2741">
            <o:lock v:ext="edit" aspectratio="f"/>
            <v:shape id="_x0000_s1542" o:spid="_x0000_s1542" o:spt="75" alt="" type="#_x0000_t75" style="position:absolute;left:0;top:0;height:2741;width:3561;" filled="f" o:preferrelative="t" stroked="f" coordsize="21600,21600">
              <v:path/>
              <v:fill on="f" focussize="0,0"/>
              <v:stroke on="f"/>
              <v:imagedata r:id="rId370" o:title=""/>
              <o:lock v:ext="edit" aspectratio="t"/>
            </v:shape>
            <v:shape id="_x0000_s1543" o:spid="_x0000_s1543" o:spt="202" type="#_x0000_t202" style="position:absolute;left:90;top:103;height:2473;width:3111;" filled="f" stroked="f" coordsize="21600,21600">
              <v:path/>
              <v:fill on="f" focussize="0,0"/>
              <v:stroke on="f"/>
              <v:imagedata o:title=""/>
              <o:lock v:ext="edit" aspectratio="f"/>
              <v:textbox inset="0mm,0mm,0mm,0mm">
                <w:txbxContent>
                  <w:p w14:paraId="76E5D02E">
                    <w:pPr>
                      <w:spacing w:before="20" w:line="213"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4"/>
                        <w:position w:val="3"/>
                        <w:sz w:val="11"/>
                        <w:szCs w:val="11"/>
                      </w:rPr>
                      <w:t>x=A0</w:t>
                    </w:r>
                    <w:r>
                      <w:rPr>
                        <w:rFonts w:ascii="Times New Roman" w:hAnsi="Times New Roman" w:eastAsia="Times New Roman" w:cs="Times New Roman"/>
                        <w:position w:val="3"/>
                        <w:sz w:val="11"/>
                        <w:szCs w:val="11"/>
                      </w:rPr>
                      <w:t xml:space="preserve">                                            </w:t>
                    </w:r>
                    <w:r>
                      <w:rPr>
                        <w:rFonts w:ascii="宋体" w:hAnsi="宋体" w:eastAsia="宋体" w:cs="宋体"/>
                        <w:spacing w:val="-4"/>
                        <w:position w:val="-2"/>
                        <w:sz w:val="11"/>
                        <w:szCs w:val="11"/>
                      </w:rPr>
                      <w:t>A</w:t>
                    </w:r>
                    <w:r>
                      <w:rPr>
                        <w:rFonts w:ascii="宋体" w:hAnsi="宋体" w:eastAsia="宋体" w:cs="宋体"/>
                        <w:spacing w:val="3"/>
                        <w:position w:val="-2"/>
                        <w:sz w:val="11"/>
                        <w:szCs w:val="11"/>
                      </w:rPr>
                      <w:t xml:space="preserve"> </w:t>
                    </w:r>
                    <w:r>
                      <w:rPr>
                        <w:rFonts w:ascii="黑体" w:hAnsi="黑体" w:eastAsia="黑体" w:cs="黑体"/>
                        <w:spacing w:val="-4"/>
                        <w:position w:val="-2"/>
                        <w:sz w:val="11"/>
                        <w:szCs w:val="11"/>
                      </w:rPr>
                      <w:t>刚</w:t>
                    </w:r>
                    <w:r>
                      <w:rPr>
                        <w:rFonts w:ascii="黑体" w:hAnsi="黑体" w:eastAsia="黑体" w:cs="黑体"/>
                        <w:spacing w:val="9"/>
                        <w:position w:val="-2"/>
                        <w:sz w:val="11"/>
                        <w:szCs w:val="11"/>
                      </w:rPr>
                      <w:t xml:space="preserve">     </w:t>
                    </w:r>
                    <w:r>
                      <w:rPr>
                        <w:rFonts w:ascii="Times New Roman" w:hAnsi="Times New Roman" w:eastAsia="Times New Roman" w:cs="Times New Roman"/>
                        <w:spacing w:val="-4"/>
                        <w:sz w:val="11"/>
                        <w:szCs w:val="11"/>
                      </w:rPr>
                      <w:t>AL1]</w:t>
                    </w:r>
                  </w:p>
                  <w:p w14:paraId="56380917">
                    <w:pPr>
                      <w:spacing w:line="242" w:lineRule="auto"/>
                      <w:rPr>
                        <w:rFonts w:ascii="Arial"/>
                        <w:sz w:val="21"/>
                      </w:rPr>
                    </w:pPr>
                  </w:p>
                  <w:p w14:paraId="08EC3B7C">
                    <w:pPr>
                      <w:spacing w:line="243" w:lineRule="auto"/>
                      <w:rPr>
                        <w:rFonts w:ascii="Arial"/>
                        <w:sz w:val="21"/>
                      </w:rPr>
                    </w:pPr>
                  </w:p>
                  <w:p w14:paraId="63F062B1">
                    <w:pPr>
                      <w:spacing w:line="243" w:lineRule="auto"/>
                      <w:rPr>
                        <w:rFonts w:ascii="Arial"/>
                        <w:sz w:val="21"/>
                      </w:rPr>
                    </w:pPr>
                  </w:p>
                  <w:p w14:paraId="711523D2">
                    <w:pPr>
                      <w:spacing w:line="243" w:lineRule="auto"/>
                      <w:rPr>
                        <w:rFonts w:ascii="Arial"/>
                        <w:sz w:val="21"/>
                      </w:rPr>
                    </w:pPr>
                  </w:p>
                  <w:p w14:paraId="5EDB3DDC">
                    <w:pPr>
                      <w:spacing w:line="243" w:lineRule="auto"/>
                      <w:rPr>
                        <w:rFonts w:ascii="Arial"/>
                        <w:sz w:val="21"/>
                      </w:rPr>
                    </w:pPr>
                  </w:p>
                  <w:p w14:paraId="3732F7B6">
                    <w:pPr>
                      <w:spacing w:line="243" w:lineRule="auto"/>
                      <w:rPr>
                        <w:rFonts w:ascii="Arial"/>
                        <w:sz w:val="21"/>
                      </w:rPr>
                    </w:pPr>
                  </w:p>
                  <w:p w14:paraId="5A4F0C4D">
                    <w:pPr>
                      <w:spacing w:before="13" w:line="189" w:lineRule="auto"/>
                      <w:ind w:left="2429"/>
                      <w:rPr>
                        <w:rFonts w:ascii="宋体" w:hAnsi="宋体" w:eastAsia="宋体" w:cs="宋体"/>
                        <w:sz w:val="4"/>
                        <w:szCs w:val="4"/>
                      </w:rPr>
                    </w:pPr>
                    <w:r>
                      <w:rPr>
                        <w:rFonts w:ascii="宋体" w:hAnsi="宋体" w:eastAsia="宋体" w:cs="宋体"/>
                        <w:sz w:val="4"/>
                        <w:szCs w:val="4"/>
                      </w:rPr>
                      <w:t>个</w:t>
                    </w:r>
                  </w:p>
                  <w:p w14:paraId="20A22946">
                    <w:pPr>
                      <w:spacing w:line="188" w:lineRule="auto"/>
                      <w:ind w:left="2689"/>
                      <w:rPr>
                        <w:rFonts w:ascii="Times New Roman" w:hAnsi="Times New Roman" w:eastAsia="Times New Roman" w:cs="Times New Roman"/>
                        <w:sz w:val="11"/>
                        <w:szCs w:val="11"/>
                      </w:rPr>
                    </w:pPr>
                    <w:r>
                      <w:rPr>
                        <w:rFonts w:ascii="Times New Roman" w:hAnsi="Times New Roman" w:eastAsia="Times New Roman" w:cs="Times New Roman"/>
                        <w:spacing w:val="-7"/>
                        <w:sz w:val="11"/>
                        <w:szCs w:val="11"/>
                      </w:rPr>
                      <w:t>AL-1]</w:t>
                    </w:r>
                  </w:p>
                  <w:p w14:paraId="3FE41D7F">
                    <w:pPr>
                      <w:spacing w:line="474" w:lineRule="auto"/>
                      <w:rPr>
                        <w:rFonts w:ascii="Arial"/>
                        <w:sz w:val="21"/>
                      </w:rPr>
                    </w:pPr>
                  </w:p>
                  <w:p w14:paraId="64383C71">
                    <w:pPr>
                      <w:spacing w:before="43" w:line="203" w:lineRule="auto"/>
                      <w:ind w:right="18"/>
                      <w:jc w:val="right"/>
                      <w:rPr>
                        <w:rFonts w:ascii="Times New Roman" w:hAnsi="Times New Roman" w:eastAsia="Times New Roman" w:cs="Times New Roman"/>
                        <w:sz w:val="11"/>
                        <w:szCs w:val="11"/>
                      </w:rPr>
                    </w:pPr>
                    <w:r>
                      <w:rPr>
                        <w:rFonts w:ascii="宋体" w:hAnsi="宋体" w:eastAsia="宋体" w:cs="宋体"/>
                        <w:spacing w:val="-6"/>
                        <w:w w:val="94"/>
                        <w:sz w:val="11"/>
                        <w:szCs w:val="11"/>
                      </w:rPr>
                      <w:t>dA</w:t>
                    </w:r>
                    <w:r>
                      <w:rPr>
                        <w:rFonts w:ascii="宋体" w:hAnsi="宋体" w:eastAsia="宋体" w:cs="宋体"/>
                        <w:spacing w:val="-18"/>
                        <w:sz w:val="11"/>
                        <w:szCs w:val="11"/>
                      </w:rPr>
                      <w:t xml:space="preserve"> </w:t>
                    </w:r>
                    <w:r>
                      <w:rPr>
                        <w:rFonts w:ascii="仿宋" w:hAnsi="仿宋" w:eastAsia="仿宋" w:cs="仿宋"/>
                        <w:spacing w:val="-6"/>
                        <w:w w:val="94"/>
                        <w:sz w:val="11"/>
                        <w:szCs w:val="11"/>
                      </w:rPr>
                      <w:t>网</w:t>
                    </w:r>
                    <w:r>
                      <w:rPr>
                        <w:rFonts w:ascii="仿宋" w:hAnsi="仿宋" w:eastAsia="仿宋" w:cs="仿宋"/>
                        <w:spacing w:val="12"/>
                        <w:sz w:val="11"/>
                        <w:szCs w:val="11"/>
                      </w:rPr>
                      <w:t xml:space="preserve">    </w:t>
                    </w:r>
                    <w:r>
                      <w:rPr>
                        <w:rFonts w:ascii="Times New Roman" w:hAnsi="Times New Roman" w:eastAsia="Times New Roman" w:cs="Times New Roman"/>
                        <w:spacing w:val="-6"/>
                        <w:w w:val="94"/>
                        <w:sz w:val="15"/>
                        <w:szCs w:val="15"/>
                      </w:rPr>
                      <w:t>dAlL</w:t>
                    </w:r>
                    <w:r>
                      <w:rPr>
                        <w:rFonts w:ascii="Times New Roman" w:hAnsi="Times New Roman" w:eastAsia="Times New Roman" w:cs="Times New Roman"/>
                        <w:sz w:val="15"/>
                        <w:szCs w:val="15"/>
                      </w:rPr>
                      <w:t xml:space="preserve">                 </w:t>
                    </w:r>
                    <w:r>
                      <w:rPr>
                        <w:rFonts w:ascii="Times New Roman" w:hAnsi="Times New Roman" w:eastAsia="Times New Roman" w:cs="Times New Roman"/>
                        <w:spacing w:val="-6"/>
                        <w:w w:val="94"/>
                        <w:sz w:val="11"/>
                        <w:szCs w:val="11"/>
                      </w:rPr>
                      <w:t>dAH</w:t>
                    </w:r>
                  </w:p>
                </w:txbxContent>
              </v:textbox>
            </v:shape>
            <v:shape id="_x0000_s1544" o:spid="_x0000_s1544" o:spt="202" type="#_x0000_t202" style="position:absolute;left:929;top:1709;height:191;width:290;" filled="f" stroked="f" coordsize="21600,21600">
              <v:path/>
              <v:fill on="f" focussize="0,0"/>
              <v:stroke on="f"/>
              <v:imagedata o:title=""/>
              <o:lock v:ext="edit" aspectratio="f"/>
              <v:textbox inset="0mm,0mm,0mm,0mm">
                <w:txbxContent>
                  <w:p w14:paraId="232F8C7D">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dw</w:t>
                    </w:r>
                  </w:p>
                </w:txbxContent>
              </v:textbox>
            </v:shape>
            <w10:wrap type="none"/>
            <w10:anchorlock/>
          </v:group>
        </w:pict>
      </w:r>
    </w:p>
    <w:p w14:paraId="3AEAAD87">
      <w:pPr>
        <w:pStyle w:val="2"/>
        <w:spacing w:before="37" w:line="198" w:lineRule="auto"/>
        <w:ind w:left="1049"/>
        <w:rPr>
          <w:sz w:val="11"/>
          <w:szCs w:val="11"/>
        </w:rPr>
      </w:pPr>
      <w:r>
        <w:rPr>
          <w:b/>
          <w:bCs/>
          <w:spacing w:val="-1"/>
          <w:sz w:val="11"/>
          <w:szCs w:val="11"/>
        </w:rPr>
        <w:t>BACKWARD</w:t>
      </w:r>
      <w:r>
        <w:rPr>
          <w:b/>
          <w:bCs/>
          <w:spacing w:val="5"/>
          <w:sz w:val="11"/>
          <w:szCs w:val="11"/>
        </w:rPr>
        <w:t xml:space="preserve">   </w:t>
      </w:r>
      <w:r>
        <w:rPr>
          <w:b/>
          <w:bCs/>
          <w:spacing w:val="-1"/>
          <w:sz w:val="11"/>
          <w:szCs w:val="11"/>
        </w:rPr>
        <w:t>PROPAGATION</w:t>
      </w:r>
    </w:p>
    <w:p w14:paraId="2912349E">
      <w:pPr>
        <w:spacing w:line="198" w:lineRule="auto"/>
        <w:rPr>
          <w:sz w:val="11"/>
          <w:szCs w:val="11"/>
        </w:rPr>
        <w:sectPr>
          <w:type w:val="continuous"/>
          <w:pgSz w:w="12240" w:h="15840"/>
          <w:pgMar w:top="400" w:right="1836" w:bottom="0" w:left="1570" w:header="0" w:footer="0" w:gutter="0"/>
          <w:cols w:equalWidth="0" w:num="2">
            <w:col w:w="3550" w:space="100"/>
            <w:col w:w="5185"/>
          </w:cols>
        </w:sectPr>
      </w:pPr>
    </w:p>
    <w:p w14:paraId="6E269B74">
      <w:pPr>
        <w:pStyle w:val="2"/>
        <w:spacing w:line="265" w:lineRule="auto"/>
      </w:pPr>
    </w:p>
    <w:p w14:paraId="0D8F53A3">
      <w:pPr>
        <w:pStyle w:val="2"/>
        <w:spacing w:line="265" w:lineRule="auto"/>
      </w:pPr>
    </w:p>
    <w:p w14:paraId="76FE2527">
      <w:pPr>
        <w:pStyle w:val="2"/>
        <w:spacing w:line="266" w:lineRule="auto"/>
      </w:pPr>
    </w:p>
    <w:p w14:paraId="06B9351D">
      <w:pPr>
        <w:pStyle w:val="2"/>
        <w:spacing w:line="266" w:lineRule="auto"/>
      </w:pPr>
    </w:p>
    <w:p w14:paraId="78D98742">
      <w:pPr>
        <w:spacing w:before="98" w:line="236" w:lineRule="auto"/>
        <w:ind w:left="3354" w:right="102" w:hanging="3205"/>
        <w:rPr>
          <w:rFonts w:ascii="Times New Roman" w:hAnsi="Times New Roman" w:eastAsia="Times New Roman" w:cs="Times New Roman"/>
          <w:sz w:val="22"/>
          <w:szCs w:val="22"/>
        </w:rPr>
      </w:pPr>
      <w:r>
        <w:rPr>
          <w:rFonts w:ascii="宋体" w:hAnsi="宋体" w:eastAsia="宋体" w:cs="宋体"/>
          <w:spacing w:val="-1"/>
          <w:sz w:val="30"/>
          <w:szCs w:val="30"/>
        </w:rPr>
        <w:t>图</w:t>
      </w:r>
      <w:r>
        <w:rPr>
          <w:rFonts w:ascii="Times New Roman" w:hAnsi="Times New Roman" w:eastAsia="Times New Roman" w:cs="Times New Roman"/>
          <w:spacing w:val="-1"/>
          <w:sz w:val="30"/>
          <w:szCs w:val="30"/>
        </w:rPr>
        <w:t>6-16    Forward Propagation</w:t>
      </w:r>
      <w:r>
        <w:rPr>
          <w:rFonts w:ascii="宋体" w:hAnsi="宋体" w:eastAsia="宋体" w:cs="宋体"/>
          <w:spacing w:val="-1"/>
          <w:sz w:val="30"/>
          <w:szCs w:val="30"/>
        </w:rPr>
        <w:t>和</w:t>
      </w:r>
      <w:r>
        <w:rPr>
          <w:rFonts w:ascii="Times New Roman" w:hAnsi="Times New Roman" w:eastAsia="Times New Roman" w:cs="Times New Roman"/>
          <w:spacing w:val="-1"/>
          <w:sz w:val="30"/>
          <w:szCs w:val="30"/>
        </w:rPr>
        <w:t>Back Propagation</w:t>
      </w:r>
      <w:r>
        <w:rPr>
          <w:rFonts w:ascii="宋体" w:hAnsi="宋体" w:eastAsia="宋体" w:cs="宋体"/>
          <w:spacing w:val="-1"/>
          <w:sz w:val="30"/>
          <w:szCs w:val="30"/>
        </w:rPr>
        <w:t>的组合构成神经网络算</w:t>
      </w:r>
      <w:r>
        <w:rPr>
          <w:rFonts w:ascii="宋体" w:hAnsi="宋体" w:eastAsia="宋体" w:cs="宋体"/>
          <w:spacing w:val="10"/>
          <w:sz w:val="30"/>
          <w:szCs w:val="30"/>
        </w:rPr>
        <w:t xml:space="preserve"> </w:t>
      </w:r>
      <w:r>
        <w:rPr>
          <w:rFonts w:ascii="宋体" w:hAnsi="宋体" w:eastAsia="宋体" w:cs="宋体"/>
          <w:spacing w:val="-1"/>
          <w:position w:val="-2"/>
          <w:sz w:val="30"/>
          <w:szCs w:val="30"/>
        </w:rPr>
        <w:t>法的迭代训练过程</w:t>
      </w:r>
      <w:r>
        <w:fldChar w:fldCharType="begin"/>
      </w:r>
      <w:r>
        <w:instrText xml:space="preserve"> HYPERLINK \l "bookmark218" </w:instrText>
      </w:r>
      <w:r>
        <w:fldChar w:fldCharType="separate"/>
      </w:r>
      <w:r>
        <w:rPr>
          <w:rFonts w:ascii="Times New Roman" w:hAnsi="Times New Roman" w:eastAsia="Times New Roman" w:cs="Times New Roman"/>
          <w:color w:val="0468BB"/>
          <w:spacing w:val="-1"/>
          <w:position w:val="7"/>
          <w:sz w:val="22"/>
          <w:szCs w:val="22"/>
        </w:rPr>
        <w:t>[3]</w:t>
      </w:r>
      <w:r>
        <w:rPr>
          <w:rFonts w:ascii="Times New Roman" w:hAnsi="Times New Roman" w:eastAsia="Times New Roman" w:cs="Times New Roman"/>
          <w:color w:val="0468BB"/>
          <w:spacing w:val="-1"/>
          <w:position w:val="7"/>
          <w:sz w:val="22"/>
          <w:szCs w:val="22"/>
        </w:rPr>
        <w:fldChar w:fldCharType="end"/>
      </w:r>
    </w:p>
    <w:p w14:paraId="6EFB77E6">
      <w:pPr>
        <w:spacing w:before="251" w:line="385" w:lineRule="exact"/>
        <w:ind w:left="7"/>
        <w:rPr>
          <w:rFonts w:ascii="Times New Roman" w:hAnsi="Times New Roman" w:eastAsia="Times New Roman" w:cs="Times New Roman"/>
          <w:sz w:val="30"/>
          <w:szCs w:val="30"/>
        </w:rPr>
      </w:pPr>
      <w:r>
        <w:rPr>
          <w:rFonts w:ascii="Times New Roman" w:hAnsi="Times New Roman" w:eastAsia="Times New Roman" w:cs="Times New Roman"/>
          <w:color w:val="0468BB"/>
          <w:spacing w:val="-2"/>
          <w:position w:val="4"/>
          <w:sz w:val="30"/>
          <w:szCs w:val="30"/>
        </w:rPr>
        <w:t>2.Epoch</w:t>
      </w:r>
    </w:p>
    <w:p w14:paraId="4EF649A8">
      <w:pPr>
        <w:spacing w:before="259" w:line="225" w:lineRule="auto"/>
        <w:ind w:left="604"/>
        <w:rPr>
          <w:rFonts w:ascii="宋体" w:hAnsi="宋体" w:eastAsia="宋体" w:cs="宋体"/>
          <w:sz w:val="30"/>
          <w:szCs w:val="30"/>
        </w:rPr>
      </w:pPr>
      <w:r>
        <w:rPr>
          <w:rFonts w:ascii="宋体" w:hAnsi="宋体" w:eastAsia="宋体" w:cs="宋体"/>
          <w:spacing w:val="-2"/>
          <w:sz w:val="30"/>
          <w:szCs w:val="30"/>
        </w:rPr>
        <w:t>在</w:t>
      </w:r>
      <w:r>
        <w:rPr>
          <w:rFonts w:ascii="Times New Roman" w:hAnsi="Times New Roman" w:eastAsia="Times New Roman" w:cs="Times New Roman"/>
          <w:spacing w:val="-2"/>
          <w:sz w:val="30"/>
          <w:szCs w:val="30"/>
        </w:rPr>
        <w:t>CNN</w:t>
      </w:r>
      <w:r>
        <w:rPr>
          <w:rFonts w:ascii="宋体" w:hAnsi="宋体" w:eastAsia="宋体" w:cs="宋体"/>
          <w:spacing w:val="-2"/>
          <w:sz w:val="30"/>
          <w:szCs w:val="30"/>
        </w:rPr>
        <w:t>算法的参数中，有一个很重要的参数就是</w:t>
      </w:r>
      <w:r>
        <w:rPr>
          <w:rFonts w:ascii="Times New Roman" w:hAnsi="Times New Roman" w:eastAsia="Times New Roman" w:cs="Times New Roman"/>
          <w:spacing w:val="-2"/>
          <w:sz w:val="30"/>
          <w:szCs w:val="30"/>
        </w:rPr>
        <w:t>Epoch</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，一次</w:t>
      </w:r>
    </w:p>
    <w:p w14:paraId="07395C92">
      <w:pPr>
        <w:spacing w:line="224" w:lineRule="auto"/>
        <w:ind w:right="301" w:firstLine="2"/>
        <w:rPr>
          <w:rFonts w:ascii="宋体" w:hAnsi="宋体" w:eastAsia="宋体" w:cs="宋体"/>
          <w:sz w:val="30"/>
          <w:szCs w:val="30"/>
        </w:rPr>
      </w:pPr>
      <w:r>
        <w:rPr>
          <w:rFonts w:ascii="Times New Roman" w:hAnsi="Times New Roman" w:eastAsia="Times New Roman" w:cs="Times New Roman"/>
          <w:spacing w:val="-1"/>
          <w:sz w:val="30"/>
          <w:szCs w:val="30"/>
        </w:rPr>
        <w:t>Forward Propagation</w:t>
      </w:r>
      <w:r>
        <w:rPr>
          <w:rFonts w:ascii="宋体" w:hAnsi="宋体" w:eastAsia="宋体" w:cs="宋体"/>
          <w:spacing w:val="-1"/>
          <w:sz w:val="30"/>
          <w:szCs w:val="30"/>
        </w:rPr>
        <w:t>和一次</w:t>
      </w:r>
      <w:r>
        <w:rPr>
          <w:rFonts w:ascii="Times New Roman" w:hAnsi="Times New Roman" w:eastAsia="Times New Roman" w:cs="Times New Roman"/>
          <w:spacing w:val="-1"/>
          <w:sz w:val="30"/>
          <w:szCs w:val="30"/>
        </w:rPr>
        <w:t>Back Propagation</w:t>
      </w:r>
      <w:r>
        <w:rPr>
          <w:rFonts w:ascii="宋体" w:hAnsi="宋体" w:eastAsia="宋体" w:cs="宋体"/>
          <w:spacing w:val="-1"/>
          <w:sz w:val="30"/>
          <w:szCs w:val="30"/>
        </w:rPr>
        <w:t>称为一个</w:t>
      </w:r>
      <w:r>
        <w:rPr>
          <w:rFonts w:ascii="Times New Roman" w:hAnsi="Times New Roman" w:eastAsia="Times New Roman" w:cs="Times New Roman"/>
          <w:spacing w:val="-1"/>
          <w:sz w:val="30"/>
          <w:szCs w:val="30"/>
        </w:rPr>
        <w:t>Epoch</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。此时迭代</w:t>
      </w:r>
      <w:r>
        <w:rPr>
          <w:rFonts w:ascii="宋体" w:hAnsi="宋体" w:eastAsia="宋体" w:cs="宋体"/>
          <w:sz w:val="30"/>
          <w:szCs w:val="30"/>
        </w:rPr>
        <w:t xml:space="preserve"> （</w:t>
      </w:r>
      <w:r>
        <w:rPr>
          <w:rFonts w:ascii="Times New Roman" w:hAnsi="Times New Roman" w:eastAsia="Times New Roman" w:cs="Times New Roman"/>
          <w:sz w:val="30"/>
          <w:szCs w:val="30"/>
        </w:rPr>
        <w:t>Iterations</w:t>
      </w:r>
      <w:r>
        <w:rPr>
          <w:rFonts w:ascii="宋体" w:hAnsi="宋体" w:eastAsia="宋体" w:cs="宋体"/>
          <w:sz w:val="30"/>
          <w:szCs w:val="30"/>
        </w:rPr>
        <w:t>）就是指数据通过</w:t>
      </w:r>
      <w:r>
        <w:rPr>
          <w:rFonts w:ascii="Times New Roman" w:hAnsi="Times New Roman" w:eastAsia="Times New Roman" w:cs="Times New Roman"/>
          <w:sz w:val="30"/>
          <w:szCs w:val="30"/>
        </w:rPr>
        <w:t>CNN</w:t>
      </w:r>
      <w:r>
        <w:rPr>
          <w:rFonts w:ascii="宋体" w:hAnsi="宋体" w:eastAsia="宋体" w:cs="宋体"/>
          <w:sz w:val="30"/>
          <w:szCs w:val="30"/>
        </w:rPr>
        <w:t>的次数，一般是</w:t>
      </w:r>
      <w:r>
        <w:rPr>
          <w:rFonts w:ascii="宋体" w:hAnsi="宋体" w:eastAsia="宋体" w:cs="宋体"/>
          <w:spacing w:val="-1"/>
          <w:sz w:val="30"/>
          <w:szCs w:val="30"/>
        </w:rPr>
        <w:t>指数据的批次乘以</w:t>
      </w:r>
      <w:r>
        <w:rPr>
          <w:rFonts w:ascii="宋体" w:hAnsi="宋体" w:eastAsia="宋体" w:cs="宋体"/>
          <w:sz w:val="30"/>
          <w:szCs w:val="30"/>
        </w:rPr>
        <w:t xml:space="preserve"> </w:t>
      </w:r>
      <w:r>
        <w:rPr>
          <w:rFonts w:ascii="Times New Roman" w:hAnsi="Times New Roman" w:eastAsia="Times New Roman" w:cs="Times New Roman"/>
          <w:sz w:val="30"/>
          <w:szCs w:val="30"/>
        </w:rPr>
        <w:t>Epoch</w:t>
      </w:r>
      <w:r>
        <w:rPr>
          <w:rFonts w:ascii="宋体" w:hAnsi="宋体" w:eastAsia="宋体" w:cs="宋体"/>
          <w:sz w:val="30"/>
          <w:szCs w:val="30"/>
        </w:rPr>
        <w:t>值。比如，</w:t>
      </w:r>
      <w:r>
        <w:rPr>
          <w:rFonts w:ascii="Times New Roman" w:hAnsi="Times New Roman" w:eastAsia="Times New Roman" w:cs="Times New Roman"/>
          <w:sz w:val="30"/>
          <w:szCs w:val="30"/>
        </w:rPr>
        <w:t>CNN</w:t>
      </w:r>
      <w:r>
        <w:rPr>
          <w:rFonts w:ascii="宋体" w:hAnsi="宋体" w:eastAsia="宋体" w:cs="宋体"/>
          <w:sz w:val="30"/>
          <w:szCs w:val="30"/>
        </w:rPr>
        <w:t>在训练时分为</w:t>
      </w:r>
      <w:r>
        <w:rPr>
          <w:rFonts w:ascii="Times New Roman" w:hAnsi="Times New Roman" w:eastAsia="Times New Roman" w:cs="Times New Roman"/>
          <w:sz w:val="30"/>
          <w:szCs w:val="30"/>
        </w:rPr>
        <w:t>5</w:t>
      </w:r>
      <w:r>
        <w:rPr>
          <w:rFonts w:ascii="宋体" w:hAnsi="宋体" w:eastAsia="宋体" w:cs="宋体"/>
          <w:sz w:val="30"/>
          <w:szCs w:val="30"/>
        </w:rPr>
        <w:t>批（</w:t>
      </w:r>
      <w:r>
        <w:rPr>
          <w:rFonts w:ascii="Times New Roman" w:hAnsi="Times New Roman" w:eastAsia="Times New Roman" w:cs="Times New Roman"/>
          <w:sz w:val="30"/>
          <w:szCs w:val="30"/>
        </w:rPr>
        <w:t>batch</w:t>
      </w:r>
      <w:r>
        <w:rPr>
          <w:rFonts w:ascii="宋体" w:hAnsi="宋体" w:eastAsia="宋体" w:cs="宋体"/>
          <w:sz w:val="30"/>
          <w:szCs w:val="30"/>
        </w:rPr>
        <w:t>）数据，</w:t>
      </w:r>
      <w:r>
        <w:rPr>
          <w:rFonts w:ascii="Times New Roman" w:hAnsi="Times New Roman" w:eastAsia="Times New Roman" w:cs="Times New Roman"/>
          <w:spacing w:val="-1"/>
          <w:sz w:val="30"/>
          <w:szCs w:val="30"/>
        </w:rPr>
        <w:t>epoch</w:t>
      </w:r>
      <w:r>
        <w:rPr>
          <w:rFonts w:ascii="宋体" w:hAnsi="宋体" w:eastAsia="宋体" w:cs="宋体"/>
          <w:spacing w:val="-1"/>
          <w:sz w:val="30"/>
          <w:szCs w:val="30"/>
        </w:rPr>
        <w:t>设置为</w:t>
      </w:r>
      <w:r>
        <w:rPr>
          <w:rFonts w:ascii="宋体" w:hAnsi="宋体" w:eastAsia="宋体" w:cs="宋体"/>
          <w:sz w:val="30"/>
          <w:szCs w:val="30"/>
        </w:rPr>
        <w:t xml:space="preserve">  </w:t>
      </w:r>
      <w:r>
        <w:rPr>
          <w:rFonts w:ascii="Times New Roman" w:hAnsi="Times New Roman" w:eastAsia="Times New Roman" w:cs="Times New Roman"/>
          <w:spacing w:val="-3"/>
          <w:sz w:val="30"/>
          <w:szCs w:val="30"/>
        </w:rPr>
        <w:t>4</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，则迭代值就是</w:t>
      </w:r>
      <w:r>
        <w:rPr>
          <w:rFonts w:ascii="Times New Roman" w:hAnsi="Times New Roman" w:eastAsia="Times New Roman" w:cs="Times New Roman"/>
          <w:spacing w:val="-3"/>
          <w:sz w:val="30"/>
          <w:szCs w:val="30"/>
        </w:rPr>
        <w:t>5×4=20</w:t>
      </w:r>
      <w:r>
        <w:rPr>
          <w:rFonts w:ascii="宋体" w:hAnsi="宋体" w:eastAsia="宋体" w:cs="宋体"/>
          <w:spacing w:val="-3"/>
          <w:sz w:val="30"/>
          <w:szCs w:val="30"/>
        </w:rPr>
        <w:t>。</w:t>
      </w:r>
    </w:p>
    <w:p w14:paraId="15AE666A">
      <w:pPr>
        <w:spacing w:before="203" w:line="385" w:lineRule="exact"/>
        <w:ind w:left="8"/>
        <w:rPr>
          <w:rFonts w:ascii="Times New Roman" w:hAnsi="Times New Roman" w:eastAsia="Times New Roman" w:cs="Times New Roman"/>
          <w:sz w:val="30"/>
          <w:szCs w:val="30"/>
        </w:rPr>
      </w:pPr>
      <w:r>
        <w:rPr>
          <w:rFonts w:ascii="Times New Roman" w:hAnsi="Times New Roman" w:eastAsia="Times New Roman" w:cs="Times New Roman"/>
          <w:color w:val="0468BB"/>
          <w:spacing w:val="-2"/>
          <w:position w:val="5"/>
          <w:sz w:val="30"/>
          <w:szCs w:val="30"/>
        </w:rPr>
        <w:t>3.Dropout</w:t>
      </w:r>
    </w:p>
    <w:p w14:paraId="701015EE">
      <w:pPr>
        <w:spacing w:before="261" w:line="212" w:lineRule="auto"/>
        <w:ind w:left="4" w:right="283" w:firstLine="598"/>
        <w:rPr>
          <w:rFonts w:ascii="宋体" w:hAnsi="宋体" w:eastAsia="宋体" w:cs="宋体"/>
          <w:sz w:val="30"/>
          <w:szCs w:val="30"/>
        </w:rPr>
      </w:pPr>
      <w:r>
        <w:rPr>
          <w:rFonts w:ascii="Times New Roman" w:hAnsi="Times New Roman" w:eastAsia="Times New Roman" w:cs="Times New Roman"/>
          <w:sz w:val="30"/>
          <w:szCs w:val="30"/>
        </w:rPr>
        <w:t>Dropout</w:t>
      </w:r>
      <w:r>
        <w:rPr>
          <w:rFonts w:ascii="宋体" w:hAnsi="宋体" w:eastAsia="宋体" w:cs="宋体"/>
          <w:sz w:val="30"/>
          <w:szCs w:val="30"/>
        </w:rPr>
        <w:t>是</w:t>
      </w:r>
      <w:r>
        <w:rPr>
          <w:rFonts w:ascii="Times New Roman" w:hAnsi="Times New Roman" w:eastAsia="Times New Roman" w:cs="Times New Roman"/>
          <w:sz w:val="30"/>
          <w:szCs w:val="30"/>
        </w:rPr>
        <w:t>Regularization</w:t>
      </w:r>
      <w:r>
        <w:rPr>
          <w:rFonts w:ascii="宋体" w:hAnsi="宋体" w:eastAsia="宋体" w:cs="宋体"/>
          <w:sz w:val="30"/>
          <w:szCs w:val="30"/>
        </w:rPr>
        <w:t>的一种技术，其</w:t>
      </w:r>
      <w:r>
        <w:rPr>
          <w:rFonts w:ascii="宋体" w:hAnsi="宋体" w:eastAsia="宋体" w:cs="宋体"/>
          <w:spacing w:val="-1"/>
          <w:sz w:val="30"/>
          <w:szCs w:val="30"/>
        </w:rPr>
        <w:t>最大的特点就是在训练过</w:t>
      </w:r>
      <w:r>
        <w:rPr>
          <w:rFonts w:ascii="宋体" w:hAnsi="宋体" w:eastAsia="宋体" w:cs="宋体"/>
          <w:sz w:val="30"/>
          <w:szCs w:val="30"/>
        </w:rPr>
        <w:t xml:space="preserve"> </w:t>
      </w:r>
      <w:r>
        <w:rPr>
          <w:rFonts w:ascii="宋体" w:hAnsi="宋体" w:eastAsia="宋体" w:cs="宋体"/>
          <w:spacing w:val="-1"/>
          <w:sz w:val="30"/>
          <w:szCs w:val="30"/>
        </w:rPr>
        <w:t>程中强迫神经网络放弃一些神经元，使得这些神经元临时性地在</w:t>
      </w:r>
    </w:p>
    <w:p w14:paraId="60DB6318">
      <w:pPr>
        <w:spacing w:before="1" w:line="220" w:lineRule="auto"/>
        <w:ind w:left="3" w:right="167" w:hanging="1"/>
        <w:rPr>
          <w:rFonts w:ascii="宋体" w:hAnsi="宋体" w:eastAsia="宋体" w:cs="宋体"/>
          <w:sz w:val="30"/>
          <w:szCs w:val="30"/>
        </w:rPr>
      </w:pPr>
      <w:r>
        <w:rPr>
          <w:rFonts w:ascii="Times New Roman" w:hAnsi="Times New Roman" w:eastAsia="Times New Roman" w:cs="Times New Roman"/>
          <w:sz w:val="30"/>
          <w:szCs w:val="30"/>
        </w:rPr>
        <w:t>Forward Propagation</w:t>
      </w:r>
      <w:r>
        <w:rPr>
          <w:rFonts w:ascii="宋体" w:hAnsi="宋体" w:eastAsia="宋体" w:cs="宋体"/>
          <w:sz w:val="30"/>
          <w:szCs w:val="30"/>
        </w:rPr>
        <w:t>和</w:t>
      </w:r>
      <w:r>
        <w:rPr>
          <w:rFonts w:ascii="Times New Roman" w:hAnsi="Times New Roman" w:eastAsia="Times New Roman" w:cs="Times New Roman"/>
          <w:sz w:val="30"/>
          <w:szCs w:val="30"/>
        </w:rPr>
        <w:t>Back Propagation</w:t>
      </w:r>
      <w:r>
        <w:rPr>
          <w:rFonts w:ascii="宋体" w:hAnsi="宋体" w:eastAsia="宋体" w:cs="宋体"/>
          <w:sz w:val="30"/>
          <w:szCs w:val="30"/>
        </w:rPr>
        <w:t>的过</w:t>
      </w:r>
      <w:r>
        <w:rPr>
          <w:rFonts w:ascii="宋体" w:hAnsi="宋体" w:eastAsia="宋体" w:cs="宋体"/>
          <w:spacing w:val="-1"/>
          <w:sz w:val="30"/>
          <w:szCs w:val="30"/>
        </w:rPr>
        <w:t>程中都不被使用和更新。这</w:t>
      </w:r>
      <w:r>
        <w:rPr>
          <w:rFonts w:ascii="宋体" w:hAnsi="宋体" w:eastAsia="宋体" w:cs="宋体"/>
          <w:sz w:val="30"/>
          <w:szCs w:val="30"/>
        </w:rPr>
        <w:t xml:space="preserve"> 样做的效果就是使得模型能够更健壮，避免了过</w:t>
      </w:r>
      <w:r>
        <w:rPr>
          <w:rFonts w:ascii="宋体" w:hAnsi="宋体" w:eastAsia="宋体" w:cs="宋体"/>
          <w:spacing w:val="-1"/>
          <w:sz w:val="30"/>
          <w:szCs w:val="30"/>
        </w:rPr>
        <w:t>拟合。在</w:t>
      </w:r>
      <w:r>
        <w:rPr>
          <w:rFonts w:ascii="Times New Roman" w:hAnsi="Times New Roman" w:eastAsia="Times New Roman" w:cs="Times New Roman"/>
          <w:spacing w:val="-1"/>
          <w:sz w:val="30"/>
          <w:szCs w:val="30"/>
        </w:rPr>
        <w:t>Keras</w:t>
      </w:r>
      <w:r>
        <w:rPr>
          <w:rFonts w:ascii="宋体" w:hAnsi="宋体" w:eastAsia="宋体" w:cs="宋体"/>
          <w:spacing w:val="-1"/>
          <w:sz w:val="30"/>
          <w:szCs w:val="30"/>
        </w:rPr>
        <w:t>的工具</w:t>
      </w:r>
      <w:r>
        <w:rPr>
          <w:rFonts w:ascii="宋体" w:hAnsi="宋体" w:eastAsia="宋体" w:cs="宋体"/>
          <w:sz w:val="30"/>
          <w:szCs w:val="30"/>
        </w:rPr>
        <w:t xml:space="preserve"> 中，若采用</w:t>
      </w:r>
      <w:r>
        <w:rPr>
          <w:rFonts w:ascii="Times New Roman" w:hAnsi="Times New Roman" w:eastAsia="Times New Roman" w:cs="Times New Roman"/>
          <w:sz w:val="30"/>
          <w:szCs w:val="30"/>
        </w:rPr>
        <w:t>Dropout</w:t>
      </w:r>
      <w:r>
        <w:rPr>
          <w:rFonts w:ascii="宋体" w:hAnsi="宋体" w:eastAsia="宋体" w:cs="宋体"/>
          <w:sz w:val="30"/>
          <w:szCs w:val="30"/>
        </w:rPr>
        <w:t>一般从</w:t>
      </w:r>
      <w:r>
        <w:rPr>
          <w:rFonts w:ascii="Times New Roman" w:hAnsi="Times New Roman" w:eastAsia="Times New Roman" w:cs="Times New Roman"/>
          <w:sz w:val="30"/>
          <w:szCs w:val="30"/>
        </w:rPr>
        <w:t>0.5</w:t>
      </w:r>
      <w:r>
        <w:rPr>
          <w:rFonts w:ascii="宋体" w:hAnsi="宋体" w:eastAsia="宋体" w:cs="宋体"/>
          <w:sz w:val="30"/>
          <w:szCs w:val="30"/>
        </w:rPr>
        <w:t>开始，逐次</w:t>
      </w:r>
      <w:r>
        <w:rPr>
          <w:rFonts w:ascii="宋体" w:hAnsi="宋体" w:eastAsia="宋体" w:cs="宋体"/>
          <w:spacing w:val="-1"/>
          <w:sz w:val="30"/>
          <w:szCs w:val="30"/>
        </w:rPr>
        <w:t>尝试缩小直到达到较好的性</w:t>
      </w:r>
      <w:r>
        <w:rPr>
          <w:rFonts w:ascii="宋体" w:hAnsi="宋体" w:eastAsia="宋体" w:cs="宋体"/>
          <w:sz w:val="30"/>
          <w:szCs w:val="30"/>
        </w:rPr>
        <w:t xml:space="preserve">   </w:t>
      </w:r>
      <w:r>
        <w:rPr>
          <w:rFonts w:ascii="宋体" w:hAnsi="宋体" w:eastAsia="宋体" w:cs="宋体"/>
          <w:spacing w:val="-6"/>
          <w:sz w:val="30"/>
          <w:szCs w:val="30"/>
        </w:rPr>
        <w:t>能。</w:t>
      </w:r>
    </w:p>
    <w:p w14:paraId="084573CF">
      <w:pPr>
        <w:spacing w:before="249" w:line="385" w:lineRule="exact"/>
        <w:rPr>
          <w:rFonts w:ascii="Times New Roman" w:hAnsi="Times New Roman" w:eastAsia="Times New Roman" w:cs="Times New Roman"/>
          <w:sz w:val="30"/>
          <w:szCs w:val="30"/>
        </w:rPr>
      </w:pPr>
      <w:r>
        <w:rPr>
          <w:rFonts w:ascii="Times New Roman" w:hAnsi="Times New Roman" w:eastAsia="Times New Roman" w:cs="Times New Roman"/>
          <w:color w:val="0468BB"/>
          <w:spacing w:val="-1"/>
          <w:position w:val="4"/>
          <w:sz w:val="30"/>
          <w:szCs w:val="30"/>
        </w:rPr>
        <w:t>4.Optimizer</w:t>
      </w:r>
    </w:p>
    <w:p w14:paraId="66BF2780">
      <w:pPr>
        <w:spacing w:before="261" w:line="222" w:lineRule="auto"/>
        <w:ind w:left="6" w:right="198" w:firstLine="597"/>
        <w:jc w:val="both"/>
        <w:rPr>
          <w:rFonts w:ascii="宋体" w:hAnsi="宋体" w:eastAsia="宋体" w:cs="宋体"/>
          <w:sz w:val="30"/>
          <w:szCs w:val="30"/>
        </w:rPr>
      </w:pPr>
      <w:r>
        <w:rPr>
          <w:rFonts w:ascii="宋体" w:hAnsi="宋体" w:eastAsia="宋体" w:cs="宋体"/>
          <w:spacing w:val="-1"/>
          <w:sz w:val="30"/>
          <w:szCs w:val="30"/>
        </w:rPr>
        <w:t>在第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章我们介绍过应用优化技术来寻求模型最优参数的原理和方</w:t>
      </w:r>
      <w:r>
        <w:rPr>
          <w:rFonts w:ascii="宋体" w:hAnsi="宋体" w:eastAsia="宋体" w:cs="宋体"/>
          <w:spacing w:val="17"/>
          <w:sz w:val="30"/>
          <w:szCs w:val="30"/>
        </w:rPr>
        <w:t xml:space="preserve"> </w:t>
      </w:r>
      <w:r>
        <w:rPr>
          <w:rFonts w:ascii="宋体" w:hAnsi="宋体" w:eastAsia="宋体" w:cs="宋体"/>
          <w:sz w:val="30"/>
          <w:szCs w:val="30"/>
        </w:rPr>
        <w:t>法，在</w:t>
      </w:r>
      <w:r>
        <w:rPr>
          <w:rFonts w:ascii="Times New Roman" w:hAnsi="Times New Roman" w:eastAsia="Times New Roman" w:cs="Times New Roman"/>
          <w:sz w:val="30"/>
          <w:szCs w:val="30"/>
        </w:rPr>
        <w:t>CNN</w:t>
      </w:r>
      <w:r>
        <w:rPr>
          <w:rFonts w:ascii="宋体" w:hAnsi="宋体" w:eastAsia="宋体" w:cs="宋体"/>
          <w:sz w:val="30"/>
          <w:szCs w:val="30"/>
        </w:rPr>
        <w:t>算法中也是同样的原理。</w:t>
      </w:r>
      <w:r>
        <w:rPr>
          <w:rFonts w:ascii="Times New Roman" w:hAnsi="Times New Roman" w:eastAsia="Times New Roman" w:cs="Times New Roman"/>
          <w:sz w:val="30"/>
          <w:szCs w:val="30"/>
        </w:rPr>
        <w:t>Keras</w:t>
      </w:r>
      <w:r>
        <w:rPr>
          <w:rFonts w:ascii="宋体" w:hAnsi="宋体" w:eastAsia="宋体" w:cs="宋体"/>
          <w:sz w:val="30"/>
          <w:szCs w:val="30"/>
        </w:rPr>
        <w:t>提供了基于</w:t>
      </w:r>
      <w:r>
        <w:rPr>
          <w:rFonts w:ascii="Times New Roman" w:hAnsi="Times New Roman" w:eastAsia="Times New Roman" w:cs="Times New Roman"/>
          <w:spacing w:val="-1"/>
          <w:sz w:val="30"/>
          <w:szCs w:val="30"/>
        </w:rPr>
        <w:t>Gradient Descent</w:t>
      </w:r>
      <w:r>
        <w:rPr>
          <w:rFonts w:ascii="Times New Roman" w:hAnsi="Times New Roman" w:eastAsia="Times New Roman" w:cs="Times New Roman"/>
          <w:sz w:val="30"/>
          <w:szCs w:val="30"/>
        </w:rPr>
        <w:t xml:space="preserve"> </w:t>
      </w:r>
      <w:r>
        <w:rPr>
          <w:rFonts w:ascii="宋体" w:hAnsi="宋体" w:eastAsia="宋体" w:cs="宋体"/>
          <w:spacing w:val="-2"/>
          <w:sz w:val="30"/>
          <w:szCs w:val="30"/>
        </w:rPr>
        <w:t>的各种优化算法。</w:t>
      </w:r>
    </w:p>
    <w:p w14:paraId="275383DB">
      <w:pPr>
        <w:spacing w:before="252" w:line="385" w:lineRule="exact"/>
        <w:ind w:left="11"/>
        <w:rPr>
          <w:rFonts w:ascii="Times New Roman" w:hAnsi="Times New Roman" w:eastAsia="Times New Roman" w:cs="Times New Roman"/>
          <w:sz w:val="30"/>
          <w:szCs w:val="30"/>
        </w:rPr>
      </w:pPr>
      <w:r>
        <w:rPr>
          <w:rFonts w:ascii="Times New Roman" w:hAnsi="Times New Roman" w:eastAsia="Times New Roman" w:cs="Times New Roman"/>
          <w:color w:val="0468BB"/>
          <w:spacing w:val="-2"/>
          <w:position w:val="4"/>
          <w:sz w:val="30"/>
          <w:szCs w:val="30"/>
        </w:rPr>
        <w:t>5.Checkpoint</w:t>
      </w:r>
    </w:p>
    <w:p w14:paraId="1F0D6A48">
      <w:pPr>
        <w:spacing w:before="297" w:line="214" w:lineRule="auto"/>
        <w:ind w:left="6" w:right="48" w:firstLine="598"/>
        <w:rPr>
          <w:rFonts w:ascii="宋体" w:hAnsi="宋体" w:eastAsia="宋体" w:cs="宋体"/>
          <w:sz w:val="30"/>
          <w:szCs w:val="30"/>
        </w:rPr>
      </w:pPr>
      <w:r>
        <w:rPr>
          <w:rFonts w:ascii="宋体" w:hAnsi="宋体" w:eastAsia="宋体" w:cs="宋体"/>
          <w:spacing w:val="-1"/>
          <w:sz w:val="30"/>
          <w:szCs w:val="30"/>
        </w:rPr>
        <w:t>深度学习模型训练时往往需要消耗大量的时间，由于各种原因有可</w:t>
      </w:r>
      <w:r>
        <w:rPr>
          <w:rFonts w:ascii="宋体" w:hAnsi="宋体" w:eastAsia="宋体" w:cs="宋体"/>
          <w:spacing w:val="16"/>
          <w:sz w:val="30"/>
          <w:szCs w:val="30"/>
        </w:rPr>
        <w:t xml:space="preserve"> </w:t>
      </w:r>
      <w:r>
        <w:rPr>
          <w:rFonts w:ascii="宋体" w:hAnsi="宋体" w:eastAsia="宋体" w:cs="宋体"/>
          <w:spacing w:val="-1"/>
          <w:sz w:val="30"/>
          <w:szCs w:val="30"/>
        </w:rPr>
        <w:t>能发生训练在中途中断的情况。为了使得人们能够快速地从中断的地方</w:t>
      </w:r>
      <w:r>
        <w:rPr>
          <w:rFonts w:ascii="宋体" w:hAnsi="宋体" w:eastAsia="宋体" w:cs="宋体"/>
          <w:spacing w:val="17"/>
          <w:sz w:val="30"/>
          <w:szCs w:val="30"/>
        </w:rPr>
        <w:t xml:space="preserve"> </w:t>
      </w:r>
      <w:r>
        <w:rPr>
          <w:rFonts w:ascii="宋体" w:hAnsi="宋体" w:eastAsia="宋体" w:cs="宋体"/>
          <w:sz w:val="30"/>
          <w:szCs w:val="30"/>
        </w:rPr>
        <w:t>开始，</w:t>
      </w:r>
      <w:r>
        <w:rPr>
          <w:rFonts w:ascii="Times New Roman" w:hAnsi="Times New Roman" w:eastAsia="Times New Roman" w:cs="Times New Roman"/>
          <w:sz w:val="30"/>
          <w:szCs w:val="30"/>
        </w:rPr>
        <w:t>Keras</w:t>
      </w:r>
      <w:r>
        <w:rPr>
          <w:rFonts w:ascii="宋体" w:hAnsi="宋体" w:eastAsia="宋体" w:cs="宋体"/>
          <w:sz w:val="30"/>
          <w:szCs w:val="30"/>
        </w:rPr>
        <w:t>等工具在每一个</w:t>
      </w:r>
      <w:r>
        <w:rPr>
          <w:rFonts w:ascii="Times New Roman" w:hAnsi="Times New Roman" w:eastAsia="Times New Roman" w:cs="Times New Roman"/>
          <w:sz w:val="30"/>
          <w:szCs w:val="30"/>
        </w:rPr>
        <w:t>Epoch</w:t>
      </w:r>
      <w:r>
        <w:rPr>
          <w:rFonts w:ascii="宋体" w:hAnsi="宋体" w:eastAsia="宋体" w:cs="宋体"/>
          <w:sz w:val="30"/>
          <w:szCs w:val="30"/>
        </w:rPr>
        <w:t>完成后通过</w:t>
      </w:r>
      <w:r>
        <w:rPr>
          <w:rFonts w:ascii="宋体" w:hAnsi="宋体" w:eastAsia="宋体" w:cs="宋体"/>
          <w:spacing w:val="-1"/>
          <w:sz w:val="30"/>
          <w:szCs w:val="30"/>
        </w:rPr>
        <w:t>调用</w:t>
      </w:r>
      <w:r>
        <w:rPr>
          <w:rFonts w:ascii="Times New Roman" w:hAnsi="Times New Roman" w:eastAsia="Times New Roman" w:cs="Times New Roman"/>
          <w:spacing w:val="-1"/>
          <w:sz w:val="30"/>
          <w:szCs w:val="30"/>
        </w:rPr>
        <w:t>callback</w:t>
      </w:r>
      <w:r>
        <w:rPr>
          <w:rFonts w:ascii="宋体" w:hAnsi="宋体" w:eastAsia="宋体" w:cs="宋体"/>
          <w:spacing w:val="-1"/>
          <w:sz w:val="30"/>
          <w:szCs w:val="30"/>
        </w:rPr>
        <w:t>函数将模型</w:t>
      </w:r>
      <w:r>
        <w:rPr>
          <w:rFonts w:ascii="宋体" w:hAnsi="宋体" w:eastAsia="宋体" w:cs="宋体"/>
          <w:sz w:val="30"/>
          <w:szCs w:val="30"/>
        </w:rPr>
        <w:t xml:space="preserve">  </w:t>
      </w:r>
      <w:r>
        <w:rPr>
          <w:rFonts w:ascii="宋体" w:hAnsi="宋体" w:eastAsia="宋体" w:cs="宋体"/>
          <w:spacing w:val="-2"/>
          <w:sz w:val="30"/>
          <w:szCs w:val="30"/>
        </w:rPr>
        <w:t>保存在磁盘上。</w:t>
      </w:r>
    </w:p>
    <w:p w14:paraId="5BD1BC11">
      <w:pPr>
        <w:spacing w:before="251" w:line="225" w:lineRule="auto"/>
        <w:ind w:left="16"/>
        <w:rPr>
          <w:rFonts w:ascii="宋体" w:hAnsi="宋体" w:eastAsia="宋体" w:cs="宋体"/>
          <w:sz w:val="30"/>
          <w:szCs w:val="30"/>
        </w:rPr>
      </w:pPr>
      <w:r>
        <w:fldChar w:fldCharType="begin"/>
      </w:r>
      <w:r>
        <w:instrText xml:space="preserve"> HYPERLINK \l "bookmark219" </w:instrText>
      </w:r>
      <w:r>
        <w:fldChar w:fldCharType="separate"/>
      </w:r>
      <w:r>
        <w:rPr>
          <w:rFonts w:ascii="Times New Roman" w:hAnsi="Times New Roman" w:eastAsia="Times New Roman" w:cs="Times New Roman"/>
          <w:color w:val="0468BB"/>
          <w:spacing w:val="-1"/>
          <w:sz w:val="30"/>
          <w:szCs w:val="30"/>
        </w:rPr>
        <w:t>[1]</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fldChar w:fldCharType="begin"/>
      </w:r>
      <w:r>
        <w:instrText xml:space="preserve"> HYPERLINK "https://github.com/autonomio/talos。" </w:instrText>
      </w:r>
      <w:r>
        <w:fldChar w:fldCharType="separate"/>
      </w:r>
      <w:r>
        <w:rPr>
          <w:rFonts w:ascii="Times New Roman" w:hAnsi="Times New Roman" w:eastAsia="Times New Roman" w:cs="Times New Roman"/>
          <w:spacing w:val="-1"/>
          <w:sz w:val="30"/>
          <w:szCs w:val="30"/>
        </w:rPr>
        <w:t>https://github.com/autonomio/talos</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5ED806F2">
      <w:pPr>
        <w:spacing w:before="6" w:line="218" w:lineRule="auto"/>
        <w:ind w:left="2" w:firstLine="13"/>
        <w:jc w:val="both"/>
        <w:rPr>
          <w:rFonts w:ascii="宋体" w:hAnsi="宋体" w:eastAsia="宋体" w:cs="宋体"/>
          <w:sz w:val="30"/>
          <w:szCs w:val="30"/>
        </w:rPr>
      </w:pPr>
      <w:r>
        <w:fldChar w:fldCharType="begin"/>
      </w:r>
      <w:r>
        <w:instrText xml:space="preserve"> HYPERLINK \l "bookmark220" </w:instrText>
      </w:r>
      <w:r>
        <w:fldChar w:fldCharType="separate"/>
      </w:r>
      <w:r>
        <w:rPr>
          <w:rFonts w:ascii="Times New Roman" w:hAnsi="Times New Roman" w:eastAsia="Times New Roman" w:cs="Times New Roman"/>
          <w:color w:val="0468BB"/>
          <w:spacing w:val="1"/>
          <w:sz w:val="30"/>
          <w:szCs w:val="30"/>
        </w:rPr>
        <w:t>[2]</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Times New Roman" w:hAnsi="Times New Roman" w:eastAsia="Times New Roman" w:cs="Times New Roman"/>
          <w:sz w:val="30"/>
          <w:szCs w:val="30"/>
        </w:rPr>
        <w:t>Propagation</w:t>
      </w:r>
      <w:r>
        <w:rPr>
          <w:rFonts w:ascii="宋体" w:hAnsi="宋体" w:eastAsia="宋体" w:cs="宋体"/>
          <w:spacing w:val="1"/>
          <w:sz w:val="30"/>
          <w:szCs w:val="30"/>
        </w:rPr>
        <w:t>的含义有很多种，笔者认为在神经网络算</w:t>
      </w:r>
      <w:r>
        <w:rPr>
          <w:rFonts w:ascii="宋体" w:hAnsi="宋体" w:eastAsia="宋体" w:cs="宋体"/>
          <w:sz w:val="30"/>
          <w:szCs w:val="30"/>
        </w:rPr>
        <w:t xml:space="preserve">法的背景下， </w:t>
      </w:r>
      <w:r>
        <w:rPr>
          <w:rFonts w:ascii="宋体" w:hAnsi="宋体" w:eastAsia="宋体" w:cs="宋体"/>
          <w:spacing w:val="-1"/>
          <w:sz w:val="30"/>
          <w:szCs w:val="30"/>
        </w:rPr>
        <w:t>可以认为是</w:t>
      </w:r>
      <w:r>
        <w:rPr>
          <w:rFonts w:ascii="Times New Roman" w:hAnsi="Times New Roman" w:eastAsia="Times New Roman" w:cs="Times New Roman"/>
          <w:spacing w:val="-1"/>
          <w:sz w:val="30"/>
          <w:szCs w:val="30"/>
        </w:rPr>
        <w:t>“the   movement   of    a   wave   through    a   medium”</w:t>
      </w:r>
      <w:r>
        <w:rPr>
          <w:rFonts w:ascii="宋体" w:hAnsi="宋体" w:eastAsia="宋体" w:cs="宋体"/>
          <w:spacing w:val="-1"/>
          <w:sz w:val="30"/>
          <w:szCs w:val="30"/>
        </w:rPr>
        <w:t>的含义。</w:t>
      </w:r>
      <w:r>
        <w:rPr>
          <w:rFonts w:ascii="宋体" w:hAnsi="宋体" w:eastAsia="宋体" w:cs="宋体"/>
          <w:spacing w:val="14"/>
          <w:sz w:val="30"/>
          <w:szCs w:val="30"/>
        </w:rPr>
        <w:t xml:space="preserve"> </w:t>
      </w:r>
      <w:r>
        <w:rPr>
          <w:rFonts w:ascii="Times New Roman" w:hAnsi="Times New Roman" w:eastAsia="Times New Roman" w:cs="Times New Roman"/>
          <w:sz w:val="30"/>
          <w:szCs w:val="30"/>
        </w:rPr>
        <w:t>Movement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wave</w:t>
      </w:r>
      <w:r>
        <w:rPr>
          <w:rFonts w:ascii="宋体" w:hAnsi="宋体" w:eastAsia="宋体" w:cs="宋体"/>
          <w:spacing w:val="1"/>
          <w:sz w:val="30"/>
          <w:szCs w:val="30"/>
        </w:rPr>
        <w:t>可以认为是算法收到输入后的反应（预测</w:t>
      </w:r>
      <w:r>
        <w:rPr>
          <w:rFonts w:ascii="宋体" w:hAnsi="宋体" w:eastAsia="宋体" w:cs="宋体"/>
          <w:spacing w:val="-16"/>
          <w:sz w:val="30"/>
          <w:szCs w:val="30"/>
        </w:rPr>
        <w:t>）（</w:t>
      </w:r>
      <w:r>
        <w:rPr>
          <w:rFonts w:ascii="Times New Roman" w:hAnsi="Times New Roman" w:eastAsia="Times New Roman" w:cs="Times New Roman"/>
          <w:sz w:val="30"/>
          <w:szCs w:val="30"/>
        </w:rPr>
        <w:t>Forward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Propagation</w:t>
      </w:r>
      <w:r>
        <w:rPr>
          <w:rFonts w:ascii="宋体" w:hAnsi="宋体" w:eastAsia="宋体" w:cs="宋体"/>
          <w:sz w:val="30"/>
          <w:szCs w:val="30"/>
        </w:rPr>
        <w:t>）或因为反应（预测）产生结果误</w:t>
      </w:r>
      <w:r>
        <w:rPr>
          <w:rFonts w:ascii="宋体" w:hAnsi="宋体" w:eastAsia="宋体" w:cs="宋体"/>
          <w:spacing w:val="-1"/>
          <w:sz w:val="30"/>
          <w:szCs w:val="30"/>
        </w:rPr>
        <w:t>差而得到的反馈并做出调</w:t>
      </w:r>
    </w:p>
    <w:p w14:paraId="60FE0823">
      <w:pPr>
        <w:spacing w:line="218" w:lineRule="auto"/>
        <w:rPr>
          <w:rFonts w:ascii="宋体" w:hAnsi="宋体" w:eastAsia="宋体" w:cs="宋体"/>
          <w:sz w:val="30"/>
          <w:szCs w:val="30"/>
        </w:rPr>
        <w:sectPr>
          <w:pgSz w:w="12240" w:h="15840"/>
          <w:pgMar w:top="400" w:right="1451" w:bottom="0" w:left="1446" w:header="0" w:footer="0" w:gutter="0"/>
          <w:cols w:space="720" w:num="1"/>
        </w:sectPr>
      </w:pPr>
    </w:p>
    <w:p w14:paraId="16D4A000">
      <w:pPr>
        <w:pStyle w:val="2"/>
        <w:spacing w:line="304" w:lineRule="auto"/>
      </w:pPr>
    </w:p>
    <w:p w14:paraId="2F43F68D">
      <w:pPr>
        <w:pStyle w:val="2"/>
        <w:spacing w:line="304" w:lineRule="auto"/>
      </w:pPr>
    </w:p>
    <w:p w14:paraId="5FACA49A">
      <w:pPr>
        <w:pStyle w:val="2"/>
        <w:spacing w:line="304" w:lineRule="auto"/>
      </w:pPr>
    </w:p>
    <w:p w14:paraId="56384CEB">
      <w:pPr>
        <w:spacing w:before="97" w:line="225" w:lineRule="auto"/>
        <w:ind w:left="1"/>
        <w:rPr>
          <w:rFonts w:ascii="宋体" w:hAnsi="宋体" w:eastAsia="宋体" w:cs="宋体"/>
          <w:sz w:val="30"/>
          <w:szCs w:val="30"/>
        </w:rPr>
      </w:pPr>
      <w:r>
        <w:rPr>
          <w:rFonts w:ascii="宋体" w:hAnsi="宋体" w:eastAsia="宋体" w:cs="宋体"/>
          <w:spacing w:val="-1"/>
          <w:sz w:val="30"/>
          <w:szCs w:val="30"/>
        </w:rPr>
        <w:t>整的过程（</w:t>
      </w:r>
      <w:r>
        <w:rPr>
          <w:rFonts w:ascii="Times New Roman" w:hAnsi="Times New Roman" w:eastAsia="Times New Roman" w:cs="Times New Roman"/>
          <w:spacing w:val="-1"/>
          <w:sz w:val="30"/>
          <w:szCs w:val="30"/>
        </w:rPr>
        <w:t>Back Propagation</w:t>
      </w:r>
      <w:r>
        <w:rPr>
          <w:rFonts w:ascii="宋体" w:hAnsi="宋体" w:eastAsia="宋体" w:cs="宋体"/>
          <w:spacing w:val="-1"/>
          <w:sz w:val="30"/>
          <w:szCs w:val="30"/>
        </w:rPr>
        <w:t>）。</w:t>
      </w:r>
    </w:p>
    <w:p w14:paraId="26D01B1F">
      <w:pPr>
        <w:spacing w:line="239" w:lineRule="auto"/>
        <w:ind w:firstLine="10"/>
        <w:rPr>
          <w:rFonts w:ascii="宋体" w:hAnsi="宋体" w:eastAsia="宋体" w:cs="宋体"/>
          <w:sz w:val="30"/>
          <w:szCs w:val="30"/>
        </w:rPr>
      </w:pPr>
      <w:r>
        <w:fldChar w:fldCharType="begin"/>
      </w:r>
      <w:r>
        <w:instrText xml:space="preserve"> HYPERLINK \l "bookmark221" </w:instrText>
      </w:r>
      <w:r>
        <w:fldChar w:fldCharType="separate"/>
      </w:r>
      <w:r>
        <w:rPr>
          <w:rFonts w:ascii="Times New Roman" w:hAnsi="Times New Roman" w:eastAsia="Times New Roman" w:cs="Times New Roman"/>
          <w:color w:val="0468BB"/>
          <w:spacing w:val="1"/>
          <w:sz w:val="30"/>
          <w:szCs w:val="30"/>
        </w:rPr>
        <w:t>[3]</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fldChar w:fldCharType="begin"/>
      </w:r>
      <w:r>
        <w:instrText xml:space="preserve"> HYPERLINK "https://medium.com/datathings/neural-networks-and-backpropagation" </w:instrText>
      </w:r>
      <w:r>
        <w:fldChar w:fldCharType="separate"/>
      </w:r>
      <w:r>
        <w:rPr>
          <w:rFonts w:ascii="Times New Roman" w:hAnsi="Times New Roman" w:eastAsia="Times New Roman" w:cs="Times New Roman"/>
          <w:sz w:val="30"/>
          <w:szCs w:val="30"/>
        </w:rPr>
        <w:t>https</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medium</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com</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datathings</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neural</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networks</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and</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backpropagation</w:t>
      </w:r>
      <w:r>
        <w:rPr>
          <w:rFonts w:ascii="Times New Roman" w:hAnsi="Times New Roman" w:eastAsia="Times New Roman" w:cs="Times New Roman"/>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explained-in-a-simple-wa</w:t>
      </w:r>
      <w:r>
        <w:rPr>
          <w:rFonts w:ascii="Times New Roman" w:hAnsi="Times New Roman" w:eastAsia="Times New Roman" w:cs="Times New Roman"/>
          <w:spacing w:val="-1"/>
          <w:sz w:val="30"/>
          <w:szCs w:val="30"/>
        </w:rPr>
        <w:t>y-f540a3611f5e</w:t>
      </w:r>
      <w:r>
        <w:rPr>
          <w:rFonts w:ascii="宋体" w:hAnsi="宋体" w:eastAsia="宋体" w:cs="宋体"/>
          <w:spacing w:val="-1"/>
          <w:sz w:val="30"/>
          <w:szCs w:val="30"/>
        </w:rPr>
        <w:t>。</w:t>
      </w:r>
    </w:p>
    <w:p w14:paraId="27DBDB53">
      <w:pPr>
        <w:spacing w:line="239" w:lineRule="auto"/>
        <w:rPr>
          <w:rFonts w:ascii="宋体" w:hAnsi="宋体" w:eastAsia="宋体" w:cs="宋体"/>
          <w:sz w:val="30"/>
          <w:szCs w:val="30"/>
        </w:rPr>
        <w:sectPr>
          <w:pgSz w:w="12240" w:h="15840"/>
          <w:pgMar w:top="400" w:right="1454" w:bottom="0" w:left="1451" w:header="0" w:footer="0" w:gutter="0"/>
          <w:cols w:space="720" w:num="1"/>
        </w:sectPr>
      </w:pPr>
    </w:p>
    <w:p w14:paraId="7F5FC9CE">
      <w:pPr>
        <w:pStyle w:val="2"/>
        <w:spacing w:line="256" w:lineRule="auto"/>
      </w:pPr>
    </w:p>
    <w:p w14:paraId="314A737A">
      <w:pPr>
        <w:pStyle w:val="2"/>
        <w:spacing w:line="257" w:lineRule="auto"/>
      </w:pPr>
    </w:p>
    <w:p w14:paraId="4F16BD6A">
      <w:pPr>
        <w:pStyle w:val="2"/>
        <w:spacing w:line="257" w:lineRule="auto"/>
      </w:pPr>
    </w:p>
    <w:p w14:paraId="17E3C741">
      <w:pPr>
        <w:pStyle w:val="2"/>
        <w:spacing w:line="257" w:lineRule="auto"/>
      </w:pPr>
    </w:p>
    <w:p w14:paraId="58DAA5F7">
      <w:pPr>
        <w:pStyle w:val="2"/>
        <w:spacing w:line="257" w:lineRule="auto"/>
      </w:pPr>
    </w:p>
    <w:p w14:paraId="6F70F80E">
      <w:pPr>
        <w:spacing w:before="124" w:line="219" w:lineRule="auto"/>
        <w:rPr>
          <w:rFonts w:ascii="宋体" w:hAnsi="宋体" w:eastAsia="宋体" w:cs="宋体"/>
          <w:sz w:val="38"/>
          <w:szCs w:val="38"/>
        </w:rPr>
      </w:pPr>
      <w:r>
        <w:rPr>
          <w:rFonts w:ascii="Times New Roman" w:hAnsi="Times New Roman" w:eastAsia="Times New Roman" w:cs="Times New Roman"/>
          <w:color w:val="2070A0"/>
          <w:spacing w:val="2"/>
          <w:sz w:val="38"/>
          <w:szCs w:val="38"/>
        </w:rPr>
        <w:t>6.2</w:t>
      </w:r>
      <w:r>
        <w:rPr>
          <w:rFonts w:ascii="Times New Roman" w:hAnsi="Times New Roman" w:eastAsia="Times New Roman" w:cs="Times New Roman"/>
          <w:color w:val="2070A0"/>
          <w:spacing w:val="10"/>
          <w:sz w:val="38"/>
          <w:szCs w:val="38"/>
        </w:rPr>
        <w:t xml:space="preserve">    </w:t>
      </w:r>
      <w:r>
        <w:rPr>
          <w:rFonts w:ascii="宋体" w:hAnsi="宋体" w:eastAsia="宋体" w:cs="宋体"/>
          <w:color w:val="2070A0"/>
          <w:spacing w:val="2"/>
          <w:sz w:val="38"/>
          <w:szCs w:val="38"/>
        </w:rPr>
        <w:t>用</w:t>
      </w:r>
      <w:r>
        <w:rPr>
          <w:rFonts w:ascii="Times New Roman" w:hAnsi="Times New Roman" w:eastAsia="Times New Roman" w:cs="Times New Roman"/>
          <w:color w:val="2070A0"/>
          <w:sz w:val="38"/>
          <w:szCs w:val="38"/>
        </w:rPr>
        <w:t>CNN</w:t>
      </w:r>
      <w:r>
        <w:rPr>
          <w:rFonts w:ascii="Times New Roman" w:hAnsi="Times New Roman" w:eastAsia="Times New Roman" w:cs="Times New Roman"/>
          <w:color w:val="2070A0"/>
          <w:spacing w:val="-21"/>
          <w:sz w:val="38"/>
          <w:szCs w:val="38"/>
        </w:rPr>
        <w:t xml:space="preserve"> </w:t>
      </w:r>
      <w:r>
        <w:rPr>
          <w:rFonts w:ascii="宋体" w:hAnsi="宋体" w:eastAsia="宋体" w:cs="宋体"/>
          <w:color w:val="2070A0"/>
          <w:spacing w:val="2"/>
          <w:sz w:val="38"/>
          <w:szCs w:val="38"/>
        </w:rPr>
        <w:t>做人脸识别</w:t>
      </w:r>
    </w:p>
    <w:p w14:paraId="55BFB6A1">
      <w:pPr>
        <w:spacing w:before="333" w:line="212" w:lineRule="auto"/>
        <w:ind w:firstLine="629"/>
        <w:jc w:val="both"/>
        <w:rPr>
          <w:rFonts w:ascii="宋体" w:hAnsi="宋体" w:eastAsia="宋体" w:cs="宋体"/>
          <w:sz w:val="30"/>
          <w:szCs w:val="30"/>
        </w:rPr>
      </w:pPr>
      <w:r>
        <w:rPr>
          <w:rFonts w:ascii="宋体" w:hAnsi="宋体" w:eastAsia="宋体" w:cs="宋体"/>
          <w:spacing w:val="-1"/>
          <w:sz w:val="30"/>
          <w:szCs w:val="30"/>
        </w:rPr>
        <w:t>采用深度学习做人脸识别往往能获得较好的结</w:t>
      </w:r>
      <w:r>
        <w:rPr>
          <w:rFonts w:ascii="宋体" w:hAnsi="宋体" w:eastAsia="宋体" w:cs="宋体"/>
          <w:spacing w:val="-2"/>
          <w:sz w:val="30"/>
          <w:szCs w:val="30"/>
        </w:rPr>
        <w:t>果，目前很多国内的</w:t>
      </w:r>
      <w:r>
        <w:rPr>
          <w:rFonts w:ascii="宋体" w:hAnsi="宋体" w:eastAsia="宋体" w:cs="宋体"/>
          <w:sz w:val="30"/>
          <w:szCs w:val="30"/>
        </w:rPr>
        <w:t xml:space="preserve"> </w:t>
      </w:r>
      <w:r>
        <w:rPr>
          <w:rFonts w:ascii="宋体" w:hAnsi="宋体" w:eastAsia="宋体" w:cs="宋体"/>
          <w:spacing w:val="-1"/>
          <w:sz w:val="30"/>
          <w:szCs w:val="30"/>
        </w:rPr>
        <w:t>人工智能公司在这方面也取得了非常好的成就。在本节中，我们通过一</w:t>
      </w:r>
      <w:r>
        <w:rPr>
          <w:rFonts w:ascii="宋体" w:hAnsi="宋体" w:eastAsia="宋体" w:cs="宋体"/>
          <w:spacing w:val="15"/>
          <w:sz w:val="30"/>
          <w:szCs w:val="30"/>
        </w:rPr>
        <w:t xml:space="preserve"> </w:t>
      </w:r>
      <w:r>
        <w:rPr>
          <w:rFonts w:ascii="宋体" w:hAnsi="宋体" w:eastAsia="宋体" w:cs="宋体"/>
          <w:spacing w:val="-1"/>
          <w:sz w:val="30"/>
          <w:szCs w:val="30"/>
        </w:rPr>
        <w:t>个例子，着重探讨一下深度学习在人脸识别方面的应用。本节仍然采用</w:t>
      </w:r>
      <w:r>
        <w:rPr>
          <w:rFonts w:ascii="宋体" w:hAnsi="宋体" w:eastAsia="宋体" w:cs="宋体"/>
          <w:spacing w:val="18"/>
          <w:sz w:val="30"/>
          <w:szCs w:val="30"/>
        </w:rPr>
        <w:t xml:space="preserve"> </w:t>
      </w:r>
      <w:r>
        <w:rPr>
          <w:rFonts w:ascii="宋体" w:hAnsi="宋体" w:eastAsia="宋体" w:cs="宋体"/>
          <w:spacing w:val="-19"/>
          <w:sz w:val="30"/>
          <w:szCs w:val="30"/>
        </w:rPr>
        <w:t>了Labeled Faces in the Wild数据库中的人脸数据。</w:t>
      </w:r>
    </w:p>
    <w:p w14:paraId="33166D1C">
      <w:pPr>
        <w:pStyle w:val="2"/>
        <w:spacing w:before="277" w:line="280" w:lineRule="exact"/>
        <w:ind w:left="159"/>
        <w:rPr>
          <w:sz w:val="23"/>
          <w:szCs w:val="23"/>
        </w:rPr>
      </w:pPr>
      <w:r>
        <w:rPr>
          <w:spacing w:val="-2"/>
          <w:position w:val="2"/>
          <w:sz w:val="23"/>
          <w:szCs w:val="23"/>
        </w:rPr>
        <w:t>import   keras</w:t>
      </w:r>
    </w:p>
    <w:p w14:paraId="514F2DB1">
      <w:pPr>
        <w:pStyle w:val="2"/>
        <w:spacing w:line="230" w:lineRule="auto"/>
        <w:ind w:left="159"/>
        <w:rPr>
          <w:sz w:val="23"/>
          <w:szCs w:val="23"/>
        </w:rPr>
      </w:pPr>
      <w:r>
        <w:rPr>
          <w:spacing w:val="-1"/>
          <w:sz w:val="23"/>
          <w:szCs w:val="23"/>
        </w:rPr>
        <w:t>from</w:t>
      </w:r>
      <w:r>
        <w:rPr>
          <w:spacing w:val="18"/>
          <w:sz w:val="23"/>
          <w:szCs w:val="23"/>
        </w:rPr>
        <w:t xml:space="preserve">  </w:t>
      </w:r>
      <w:r>
        <w:rPr>
          <w:spacing w:val="-1"/>
          <w:sz w:val="23"/>
          <w:szCs w:val="23"/>
        </w:rPr>
        <w:t>keras.layers</w:t>
      </w:r>
      <w:r>
        <w:rPr>
          <w:spacing w:val="18"/>
          <w:sz w:val="23"/>
          <w:szCs w:val="23"/>
        </w:rPr>
        <w:t xml:space="preserve">  </w:t>
      </w:r>
      <w:r>
        <w:rPr>
          <w:spacing w:val="-1"/>
          <w:sz w:val="23"/>
          <w:szCs w:val="23"/>
        </w:rPr>
        <w:t>import</w:t>
      </w:r>
      <w:r>
        <w:rPr>
          <w:spacing w:val="16"/>
          <w:w w:val="101"/>
          <w:sz w:val="23"/>
          <w:szCs w:val="23"/>
        </w:rPr>
        <w:t xml:space="preserve">  </w:t>
      </w:r>
      <w:r>
        <w:rPr>
          <w:spacing w:val="-1"/>
          <w:sz w:val="23"/>
          <w:szCs w:val="23"/>
        </w:rPr>
        <w:t>Conv2D,MaxPoo</w:t>
      </w:r>
      <w:r>
        <w:rPr>
          <w:spacing w:val="-2"/>
          <w:sz w:val="23"/>
          <w:szCs w:val="23"/>
        </w:rPr>
        <w:t>ling2D</w:t>
      </w:r>
    </w:p>
    <w:p w14:paraId="68EF879D">
      <w:pPr>
        <w:pStyle w:val="2"/>
        <w:spacing w:before="1" w:line="222" w:lineRule="auto"/>
        <w:ind w:left="159" w:right="2227"/>
        <w:rPr>
          <w:sz w:val="23"/>
          <w:szCs w:val="23"/>
        </w:rPr>
      </w:pPr>
      <w:r>
        <w:rPr>
          <w:sz w:val="23"/>
          <w:szCs w:val="23"/>
        </w:rPr>
        <w:t>from      keras.layers       import      Dense,Dr</w:t>
      </w:r>
      <w:r>
        <w:rPr>
          <w:spacing w:val="-1"/>
          <w:sz w:val="23"/>
          <w:szCs w:val="23"/>
        </w:rPr>
        <w:t>opout,Activation,Flatten</w:t>
      </w:r>
      <w:r>
        <w:rPr>
          <w:sz w:val="23"/>
          <w:szCs w:val="23"/>
        </w:rPr>
        <w:t xml:space="preserve"> from    keras.layers.norma</w:t>
      </w:r>
      <w:r>
        <w:rPr>
          <w:spacing w:val="-1"/>
          <w:sz w:val="23"/>
          <w:szCs w:val="23"/>
        </w:rPr>
        <w:t>lization    import     BatchNormalization</w:t>
      </w:r>
    </w:p>
    <w:p w14:paraId="51D1942F">
      <w:pPr>
        <w:pStyle w:val="2"/>
        <w:spacing w:line="213" w:lineRule="auto"/>
        <w:ind w:left="159"/>
        <w:rPr>
          <w:sz w:val="23"/>
          <w:szCs w:val="23"/>
        </w:rPr>
      </w:pPr>
      <w:r>
        <w:rPr>
          <w:spacing w:val="-1"/>
          <w:sz w:val="23"/>
          <w:szCs w:val="23"/>
        </w:rPr>
        <w:t>from</w:t>
      </w:r>
      <w:r>
        <w:rPr>
          <w:spacing w:val="24"/>
          <w:w w:val="101"/>
          <w:sz w:val="23"/>
          <w:szCs w:val="23"/>
        </w:rPr>
        <w:t xml:space="preserve">  </w:t>
      </w:r>
      <w:r>
        <w:rPr>
          <w:spacing w:val="-1"/>
          <w:sz w:val="23"/>
          <w:szCs w:val="23"/>
        </w:rPr>
        <w:t>keras.models</w:t>
      </w:r>
      <w:r>
        <w:rPr>
          <w:spacing w:val="24"/>
          <w:w w:val="101"/>
          <w:sz w:val="23"/>
          <w:szCs w:val="23"/>
        </w:rPr>
        <w:t xml:space="preserve">  </w:t>
      </w:r>
      <w:r>
        <w:rPr>
          <w:spacing w:val="-1"/>
          <w:sz w:val="23"/>
          <w:szCs w:val="23"/>
        </w:rPr>
        <w:t>imp</w:t>
      </w:r>
      <w:r>
        <w:rPr>
          <w:spacing w:val="-2"/>
          <w:sz w:val="23"/>
          <w:szCs w:val="23"/>
        </w:rPr>
        <w:t>ort</w:t>
      </w:r>
      <w:r>
        <w:rPr>
          <w:spacing w:val="22"/>
          <w:sz w:val="23"/>
          <w:szCs w:val="23"/>
        </w:rPr>
        <w:t xml:space="preserve">  </w:t>
      </w:r>
      <w:r>
        <w:rPr>
          <w:spacing w:val="-2"/>
          <w:sz w:val="23"/>
          <w:szCs w:val="23"/>
        </w:rPr>
        <w:t>Sequential</w:t>
      </w:r>
    </w:p>
    <w:p w14:paraId="463E774E">
      <w:pPr>
        <w:pStyle w:val="2"/>
        <w:spacing w:before="1" w:line="225" w:lineRule="auto"/>
        <w:ind w:left="159" w:right="2693"/>
        <w:rPr>
          <w:sz w:val="23"/>
          <w:szCs w:val="23"/>
        </w:rPr>
      </w:pPr>
      <w:r>
        <w:rPr>
          <w:spacing w:val="-1"/>
          <w:sz w:val="23"/>
          <w:szCs w:val="23"/>
        </w:rPr>
        <w:t>from  keras.preprocessing.image</w:t>
      </w:r>
      <w:r>
        <w:rPr>
          <w:spacing w:val="14"/>
          <w:sz w:val="23"/>
          <w:szCs w:val="23"/>
        </w:rPr>
        <w:t xml:space="preserve">  </w:t>
      </w:r>
      <w:r>
        <w:rPr>
          <w:spacing w:val="-1"/>
          <w:sz w:val="23"/>
          <w:szCs w:val="23"/>
        </w:rPr>
        <w:t>import   ImageDataGenerator</w:t>
      </w:r>
      <w:r>
        <w:rPr>
          <w:sz w:val="23"/>
          <w:szCs w:val="23"/>
        </w:rPr>
        <w:t xml:space="preserve"> </w:t>
      </w:r>
      <w:r>
        <w:rPr>
          <w:spacing w:val="-1"/>
          <w:sz w:val="23"/>
          <w:szCs w:val="23"/>
        </w:rPr>
        <w:t>from  keras.optimizers</w:t>
      </w:r>
      <w:r>
        <w:rPr>
          <w:spacing w:val="21"/>
          <w:sz w:val="23"/>
          <w:szCs w:val="23"/>
        </w:rPr>
        <w:t xml:space="preserve">  </w:t>
      </w:r>
      <w:r>
        <w:rPr>
          <w:spacing w:val="-1"/>
          <w:sz w:val="23"/>
          <w:szCs w:val="23"/>
        </w:rPr>
        <w:t>import</w:t>
      </w:r>
      <w:r>
        <w:rPr>
          <w:spacing w:val="12"/>
          <w:sz w:val="23"/>
          <w:szCs w:val="23"/>
        </w:rPr>
        <w:t xml:space="preserve">  </w:t>
      </w:r>
      <w:r>
        <w:rPr>
          <w:spacing w:val="-1"/>
          <w:sz w:val="23"/>
          <w:szCs w:val="23"/>
        </w:rPr>
        <w:t>SGD</w:t>
      </w:r>
    </w:p>
    <w:p w14:paraId="214D2607">
      <w:pPr>
        <w:pStyle w:val="2"/>
        <w:spacing w:line="231" w:lineRule="auto"/>
        <w:ind w:left="159"/>
        <w:rPr>
          <w:sz w:val="23"/>
          <w:szCs w:val="23"/>
        </w:rPr>
      </w:pPr>
      <w:r>
        <w:rPr>
          <w:spacing w:val="-1"/>
          <w:sz w:val="23"/>
          <w:szCs w:val="23"/>
        </w:rPr>
        <w:t>from</w:t>
      </w:r>
      <w:r>
        <w:rPr>
          <w:spacing w:val="19"/>
          <w:w w:val="101"/>
          <w:sz w:val="23"/>
          <w:szCs w:val="23"/>
        </w:rPr>
        <w:t xml:space="preserve">   </w:t>
      </w:r>
      <w:r>
        <w:rPr>
          <w:spacing w:val="-1"/>
          <w:sz w:val="23"/>
          <w:szCs w:val="23"/>
        </w:rPr>
        <w:t>sklearn.datasets</w:t>
      </w:r>
      <w:r>
        <w:rPr>
          <w:spacing w:val="18"/>
          <w:sz w:val="23"/>
          <w:szCs w:val="23"/>
        </w:rPr>
        <w:t xml:space="preserve">   </w:t>
      </w:r>
      <w:r>
        <w:rPr>
          <w:spacing w:val="-1"/>
          <w:sz w:val="23"/>
          <w:szCs w:val="23"/>
        </w:rPr>
        <w:t>import</w:t>
      </w:r>
      <w:r>
        <w:rPr>
          <w:spacing w:val="14"/>
          <w:sz w:val="23"/>
          <w:szCs w:val="23"/>
        </w:rPr>
        <w:t xml:space="preserve">   </w:t>
      </w:r>
      <w:r>
        <w:rPr>
          <w:spacing w:val="-1"/>
          <w:sz w:val="23"/>
          <w:szCs w:val="23"/>
        </w:rPr>
        <w:t>fetch_lfw_people</w:t>
      </w:r>
    </w:p>
    <w:p w14:paraId="71965D0A">
      <w:pPr>
        <w:pStyle w:val="2"/>
        <w:spacing w:line="282" w:lineRule="exact"/>
        <w:ind w:left="159"/>
        <w:rPr>
          <w:sz w:val="23"/>
          <w:szCs w:val="23"/>
        </w:rPr>
      </w:pPr>
      <w:r>
        <w:rPr>
          <w:position w:val="2"/>
          <w:sz w:val="23"/>
          <w:szCs w:val="23"/>
        </w:rPr>
        <w:t xml:space="preserve">from     sklearn.model_selection     import   </w:t>
      </w:r>
      <w:r>
        <w:rPr>
          <w:spacing w:val="-1"/>
          <w:position w:val="2"/>
          <w:sz w:val="23"/>
          <w:szCs w:val="23"/>
        </w:rPr>
        <w:t xml:space="preserve">  train_test_split</w:t>
      </w:r>
    </w:p>
    <w:p w14:paraId="54BAE253">
      <w:pPr>
        <w:spacing w:line="282" w:lineRule="exact"/>
        <w:rPr>
          <w:sz w:val="23"/>
          <w:szCs w:val="23"/>
        </w:rPr>
        <w:sectPr>
          <w:pgSz w:w="12240" w:h="15840"/>
          <w:pgMar w:top="400" w:right="1526" w:bottom="0" w:left="1419" w:header="0" w:footer="0" w:gutter="0"/>
          <w:cols w:space="720" w:num="1"/>
        </w:sectPr>
      </w:pPr>
    </w:p>
    <w:p w14:paraId="61BAD3A2">
      <w:pPr>
        <w:pStyle w:val="2"/>
        <w:spacing w:line="270" w:lineRule="auto"/>
      </w:pPr>
    </w:p>
    <w:p w14:paraId="67042A96">
      <w:pPr>
        <w:pStyle w:val="2"/>
        <w:spacing w:line="271" w:lineRule="auto"/>
      </w:pPr>
    </w:p>
    <w:p w14:paraId="42E78FE3">
      <w:pPr>
        <w:pStyle w:val="2"/>
        <w:spacing w:line="271" w:lineRule="auto"/>
      </w:pPr>
    </w:p>
    <w:p w14:paraId="51E1A521">
      <w:pPr>
        <w:pStyle w:val="2"/>
        <w:spacing w:line="271" w:lineRule="auto"/>
      </w:pPr>
    </w:p>
    <w:p w14:paraId="54526846">
      <w:pPr>
        <w:pStyle w:val="2"/>
        <w:spacing w:line="271" w:lineRule="auto"/>
      </w:pPr>
    </w:p>
    <w:p w14:paraId="5940DF9D">
      <w:pPr>
        <w:spacing w:before="123" w:line="219" w:lineRule="auto"/>
        <w:rPr>
          <w:rFonts w:ascii="宋体" w:hAnsi="宋体" w:eastAsia="宋体" w:cs="宋体"/>
          <w:sz w:val="38"/>
          <w:szCs w:val="38"/>
        </w:rPr>
      </w:pPr>
      <w:r>
        <w:rPr>
          <w:rFonts w:ascii="宋体" w:hAnsi="宋体" w:eastAsia="宋体" w:cs="宋体"/>
          <w:color w:val="2070B0"/>
          <w:spacing w:val="-14"/>
          <w:sz w:val="38"/>
          <w:szCs w:val="38"/>
        </w:rPr>
        <w:t>6.2.1</w:t>
      </w:r>
      <w:r>
        <w:rPr>
          <w:rFonts w:ascii="宋体" w:hAnsi="宋体" w:eastAsia="宋体" w:cs="宋体"/>
          <w:color w:val="2070B0"/>
          <w:spacing w:val="5"/>
          <w:sz w:val="38"/>
          <w:szCs w:val="38"/>
        </w:rPr>
        <w:t xml:space="preserve">  </w:t>
      </w:r>
      <w:r>
        <w:rPr>
          <w:rFonts w:ascii="宋体" w:hAnsi="宋体" w:eastAsia="宋体" w:cs="宋体"/>
          <w:color w:val="2070B0"/>
          <w:spacing w:val="-14"/>
          <w:sz w:val="38"/>
          <w:szCs w:val="38"/>
        </w:rPr>
        <w:t>数据加载</w:t>
      </w:r>
    </w:p>
    <w:p w14:paraId="05818058">
      <w:pPr>
        <w:pStyle w:val="2"/>
        <w:spacing w:line="291" w:lineRule="auto"/>
      </w:pPr>
    </w:p>
    <w:p w14:paraId="7F4B6892">
      <w:pPr>
        <w:spacing w:before="91" w:line="226" w:lineRule="auto"/>
        <w:ind w:right="38" w:firstLine="620"/>
        <w:rPr>
          <w:rFonts w:ascii="宋体" w:hAnsi="宋体" w:eastAsia="宋体" w:cs="宋体"/>
          <w:sz w:val="28"/>
          <w:szCs w:val="28"/>
        </w:rPr>
      </w:pPr>
      <w:r>
        <w:rPr>
          <w:rFonts w:ascii="宋体" w:hAnsi="宋体" w:eastAsia="宋体" w:cs="宋体"/>
          <w:spacing w:val="-1"/>
          <w:sz w:val="28"/>
          <w:szCs w:val="28"/>
        </w:rPr>
        <w:t>我们首先加载数据。 sklearn的fetch_lfw_people方法默认</w:t>
      </w:r>
      <w:r>
        <w:rPr>
          <w:rFonts w:ascii="宋体" w:hAnsi="宋体" w:eastAsia="宋体" w:cs="宋体"/>
          <w:spacing w:val="-2"/>
          <w:sz w:val="28"/>
          <w:szCs w:val="28"/>
        </w:rPr>
        <w:t>将图片裁剪</w:t>
      </w:r>
      <w:r>
        <w:rPr>
          <w:rFonts w:ascii="宋体" w:hAnsi="宋体" w:eastAsia="宋体" w:cs="宋体"/>
          <w:sz w:val="28"/>
          <w:szCs w:val="28"/>
        </w:rPr>
        <w:t xml:space="preserve"> </w:t>
      </w:r>
      <w:r>
        <w:rPr>
          <w:rFonts w:ascii="宋体" w:hAnsi="宋体" w:eastAsia="宋体" w:cs="宋体"/>
          <w:spacing w:val="13"/>
          <w:sz w:val="28"/>
          <w:szCs w:val="28"/>
        </w:rPr>
        <w:t>成125×94,为了使用完整的图片，我们用</w:t>
      </w:r>
      <w:r>
        <w:rPr>
          <w:rFonts w:ascii="宋体" w:hAnsi="宋体" w:eastAsia="宋体" w:cs="宋体"/>
          <w:sz w:val="28"/>
          <w:szCs w:val="28"/>
        </w:rPr>
        <w:t>slice</w:t>
      </w:r>
      <w:r>
        <w:rPr>
          <w:rFonts w:ascii="宋体" w:hAnsi="宋体" w:eastAsia="宋体" w:cs="宋体"/>
          <w:spacing w:val="13"/>
          <w:sz w:val="28"/>
          <w:szCs w:val="28"/>
        </w:rPr>
        <w:t>参数</w:t>
      </w:r>
      <w:r>
        <w:rPr>
          <w:rFonts w:ascii="宋体" w:hAnsi="宋体" w:eastAsia="宋体" w:cs="宋体"/>
          <w:spacing w:val="12"/>
          <w:sz w:val="28"/>
          <w:szCs w:val="28"/>
        </w:rPr>
        <w:t>使获得的图片为</w:t>
      </w:r>
    </w:p>
    <w:p w14:paraId="55431700">
      <w:pPr>
        <w:spacing w:before="4" w:line="226" w:lineRule="auto"/>
        <w:rPr>
          <w:rFonts w:ascii="宋体" w:hAnsi="宋体" w:eastAsia="宋体" w:cs="宋体"/>
          <w:sz w:val="28"/>
          <w:szCs w:val="28"/>
        </w:rPr>
      </w:pPr>
      <w:r>
        <w:rPr>
          <w:rFonts w:ascii="宋体" w:hAnsi="宋体" w:eastAsia="宋体" w:cs="宋体"/>
          <w:spacing w:val="17"/>
          <w:sz w:val="28"/>
          <w:szCs w:val="28"/>
        </w:rPr>
        <w:t>250×250,使用</w:t>
      </w:r>
      <w:r>
        <w:rPr>
          <w:rFonts w:ascii="Times New Roman" w:hAnsi="Times New Roman" w:eastAsia="Times New Roman" w:cs="Times New Roman"/>
          <w:sz w:val="28"/>
          <w:szCs w:val="28"/>
        </w:rPr>
        <w:t>color</w:t>
      </w:r>
      <w:r>
        <w:rPr>
          <w:rFonts w:ascii="Times New Roman" w:hAnsi="Times New Roman" w:eastAsia="Times New Roman" w:cs="Times New Roman"/>
          <w:spacing w:val="17"/>
          <w:sz w:val="28"/>
          <w:szCs w:val="28"/>
        </w:rPr>
        <w:t xml:space="preserve"> </w:t>
      </w:r>
      <w:r>
        <w:rPr>
          <w:rFonts w:ascii="宋体" w:hAnsi="宋体" w:eastAsia="宋体" w:cs="宋体"/>
          <w:spacing w:val="17"/>
          <w:sz w:val="28"/>
          <w:szCs w:val="28"/>
        </w:rPr>
        <w:t>参数来获取彩色的图片。另外，为了每一个类别都</w:t>
      </w:r>
      <w:r>
        <w:rPr>
          <w:rFonts w:ascii="宋体" w:hAnsi="宋体" w:eastAsia="宋体" w:cs="宋体"/>
          <w:spacing w:val="14"/>
          <w:sz w:val="28"/>
          <w:szCs w:val="28"/>
        </w:rPr>
        <w:t xml:space="preserve"> </w:t>
      </w:r>
      <w:r>
        <w:rPr>
          <w:rFonts w:ascii="宋体" w:hAnsi="宋体" w:eastAsia="宋体" w:cs="宋体"/>
          <w:spacing w:val="13"/>
          <w:sz w:val="28"/>
          <w:szCs w:val="28"/>
        </w:rPr>
        <w:t>有足够的图片进行模型训练，通过参数</w:t>
      </w:r>
      <w:r>
        <w:rPr>
          <w:rFonts w:ascii="宋体" w:hAnsi="宋体" w:eastAsia="宋体" w:cs="宋体"/>
          <w:sz w:val="28"/>
          <w:szCs w:val="28"/>
        </w:rPr>
        <w:t>min</w:t>
      </w:r>
      <w:r>
        <w:rPr>
          <w:rFonts w:ascii="宋体" w:hAnsi="宋体" w:eastAsia="宋体" w:cs="宋体"/>
          <w:spacing w:val="13"/>
          <w:sz w:val="28"/>
          <w:szCs w:val="28"/>
        </w:rPr>
        <w:t>_</w:t>
      </w:r>
      <w:r>
        <w:rPr>
          <w:rFonts w:ascii="宋体" w:hAnsi="宋体" w:eastAsia="宋体" w:cs="宋体"/>
          <w:sz w:val="28"/>
          <w:szCs w:val="28"/>
        </w:rPr>
        <w:t>faces</w:t>
      </w:r>
      <w:r>
        <w:rPr>
          <w:rFonts w:ascii="宋体" w:hAnsi="宋体" w:eastAsia="宋体" w:cs="宋体"/>
          <w:spacing w:val="13"/>
          <w:sz w:val="28"/>
          <w:szCs w:val="28"/>
        </w:rPr>
        <w:t>_</w:t>
      </w:r>
      <w:r>
        <w:rPr>
          <w:rFonts w:ascii="宋体" w:hAnsi="宋体" w:eastAsia="宋体" w:cs="宋体"/>
          <w:sz w:val="28"/>
          <w:szCs w:val="28"/>
        </w:rPr>
        <w:t>per</w:t>
      </w:r>
      <w:r>
        <w:rPr>
          <w:rFonts w:ascii="宋体" w:hAnsi="宋体" w:eastAsia="宋体" w:cs="宋体"/>
          <w:spacing w:val="13"/>
          <w:sz w:val="28"/>
          <w:szCs w:val="28"/>
        </w:rPr>
        <w:t>_</w:t>
      </w:r>
      <w:r>
        <w:rPr>
          <w:rFonts w:ascii="宋体" w:hAnsi="宋体" w:eastAsia="宋体" w:cs="宋体"/>
          <w:sz w:val="28"/>
          <w:szCs w:val="28"/>
        </w:rPr>
        <w:t>person</w:t>
      </w:r>
      <w:r>
        <w:rPr>
          <w:rFonts w:ascii="宋体" w:hAnsi="宋体" w:eastAsia="宋体" w:cs="宋体"/>
          <w:spacing w:val="13"/>
          <w:sz w:val="28"/>
          <w:szCs w:val="28"/>
        </w:rPr>
        <w:t>设置每个人</w:t>
      </w:r>
      <w:r>
        <w:rPr>
          <w:rFonts w:ascii="宋体" w:hAnsi="宋体" w:eastAsia="宋体" w:cs="宋体"/>
          <w:spacing w:val="6"/>
          <w:sz w:val="28"/>
          <w:szCs w:val="28"/>
        </w:rPr>
        <w:t xml:space="preserve"> </w:t>
      </w:r>
      <w:r>
        <w:rPr>
          <w:rFonts w:ascii="宋体" w:hAnsi="宋体" w:eastAsia="宋体" w:cs="宋体"/>
          <w:spacing w:val="15"/>
          <w:sz w:val="28"/>
          <w:szCs w:val="28"/>
        </w:rPr>
        <w:t>至少有50张图片。经过这个限制设置，最终的类别一共有12个。</w:t>
      </w:r>
    </w:p>
    <w:p w14:paraId="2E1F5989">
      <w:pPr>
        <w:pStyle w:val="2"/>
        <w:spacing w:before="263" w:line="331" w:lineRule="exact"/>
        <w:ind w:left="190"/>
        <w:rPr>
          <w:sz w:val="28"/>
          <w:szCs w:val="28"/>
        </w:rPr>
      </w:pPr>
      <w:r>
        <w:rPr>
          <w:i/>
          <w:iCs/>
          <w:spacing w:val="-9"/>
          <w:position w:val="3"/>
          <w:sz w:val="28"/>
          <w:szCs w:val="28"/>
        </w:rPr>
        <w:t>#get color</w:t>
      </w:r>
      <w:r>
        <w:rPr>
          <w:i/>
          <w:iCs/>
          <w:spacing w:val="-10"/>
          <w:position w:val="3"/>
          <w:sz w:val="28"/>
          <w:szCs w:val="28"/>
        </w:rPr>
        <w:t xml:space="preserve"> </w:t>
      </w:r>
      <w:r>
        <w:rPr>
          <w:i/>
          <w:iCs/>
          <w:spacing w:val="-9"/>
          <w:position w:val="3"/>
          <w:sz w:val="28"/>
          <w:szCs w:val="28"/>
        </w:rPr>
        <w:t>image as 250*250</w:t>
      </w:r>
    </w:p>
    <w:p w14:paraId="4E45E576">
      <w:pPr>
        <w:pStyle w:val="2"/>
        <w:spacing w:line="239" w:lineRule="auto"/>
        <w:ind w:left="190"/>
        <w:rPr>
          <w:sz w:val="22"/>
          <w:szCs w:val="22"/>
        </w:rPr>
      </w:pPr>
      <w:r>
        <w:rPr>
          <w:sz w:val="22"/>
          <w:szCs w:val="22"/>
        </w:rPr>
        <w:t>lfw_people          =fetch_lfw_people(da</w:t>
      </w:r>
      <w:r>
        <w:rPr>
          <w:spacing w:val="-1"/>
          <w:sz w:val="22"/>
          <w:szCs w:val="22"/>
        </w:rPr>
        <w:t>ta_home          ='/home/user/notebook',</w:t>
      </w:r>
    </w:p>
    <w:p w14:paraId="2D9B300C">
      <w:pPr>
        <w:pStyle w:val="2"/>
        <w:spacing w:line="493" w:lineRule="exact"/>
        <w:ind w:left="3730"/>
        <w:rPr>
          <w:sz w:val="28"/>
          <w:szCs w:val="28"/>
        </w:rPr>
      </w:pPr>
      <w:r>
        <w:fldChar w:fldCharType="begin"/>
      </w:r>
      <w:r>
        <w:instrText xml:space="preserve">EQ \* jc3 \* hps22 \o\al(\s\up 8(</w:instrText>
      </w:r>
      <w:r>
        <w:rPr>
          <w:w w:val="92"/>
          <w:position w:val="1"/>
          <w:sz w:val="22"/>
          <w:szCs w:val="22"/>
        </w:rPr>
        <w:instrText xml:space="preserve">m</w:instrText>
      </w:r>
      <w:r>
        <w:instrText xml:space="preserve">),</w:instrText>
      </w:r>
      <w:r>
        <w:rPr>
          <w:w w:val="93"/>
          <w:position w:val="-1"/>
          <w:sz w:val="28"/>
          <w:szCs w:val="28"/>
        </w:rPr>
        <w:instrText xml:space="preserve">s</w:instrText>
      </w:r>
      <w:r>
        <w:instrText xml:space="preserve">)</w:instrText>
      </w:r>
      <w:r>
        <w:fldChar w:fldCharType="end"/>
      </w:r>
      <w:r>
        <w:rPr>
          <w:spacing w:val="-28"/>
          <w:position w:val="-1"/>
          <w:sz w:val="28"/>
          <w:szCs w:val="28"/>
        </w:rPr>
        <w:t>l</w:t>
      </w:r>
      <w:r>
        <w:rPr>
          <w:spacing w:val="-28"/>
          <w:position w:val="18"/>
          <w:sz w:val="22"/>
          <w:szCs w:val="22"/>
        </w:rPr>
        <w:t>i</w:t>
      </w:r>
      <w:r>
        <w:rPr>
          <w:spacing w:val="-28"/>
          <w:position w:val="-1"/>
          <w:sz w:val="28"/>
          <w:szCs w:val="28"/>
        </w:rPr>
        <w:t>i</w:t>
      </w:r>
      <w:r>
        <w:rPr>
          <w:sz w:val="28"/>
          <w:szCs w:val="28"/>
        </w:rPr>
        <w:drawing>
          <wp:inline distT="0" distB="0" distL="0" distR="0">
            <wp:extent cx="194310" cy="220980"/>
            <wp:effectExtent l="0" t="0" r="0" b="0"/>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371"/>
                    <a:stretch>
                      <a:fillRect/>
                    </a:stretch>
                  </pic:blipFill>
                  <pic:spPr>
                    <a:xfrm>
                      <a:off x="0" y="0"/>
                      <a:ext cx="194875" cy="220991"/>
                    </a:xfrm>
                    <a:prstGeom prst="rect">
                      <a:avLst/>
                    </a:prstGeom>
                  </pic:spPr>
                </pic:pic>
              </a:graphicData>
            </a:graphic>
          </wp:inline>
        </w:drawing>
      </w:r>
      <w:r>
        <w:rPr>
          <w:spacing w:val="-28"/>
          <w:position w:val="18"/>
          <w:sz w:val="22"/>
          <w:szCs w:val="22"/>
        </w:rPr>
        <w:t>ac</w:t>
      </w:r>
      <w:r>
        <w:rPr>
          <w:spacing w:val="-156"/>
          <w:position w:val="-1"/>
          <w:sz w:val="28"/>
          <w:szCs w:val="28"/>
        </w:rPr>
        <w:t>_</w:t>
      </w:r>
      <w:r>
        <w:rPr>
          <w:spacing w:val="-28"/>
          <w:position w:val="-1"/>
          <w:sz w:val="28"/>
          <w:szCs w:val="28"/>
        </w:rPr>
        <w:t>=</w:t>
      </w:r>
      <w:r>
        <w:rPr>
          <w:spacing w:val="-28"/>
          <w:position w:val="18"/>
          <w:sz w:val="22"/>
          <w:szCs w:val="22"/>
        </w:rPr>
        <w:t>e</w:t>
      </w:r>
      <w:r>
        <w:rPr>
          <w:position w:val="-8"/>
          <w:sz w:val="22"/>
          <w:szCs w:val="22"/>
        </w:rPr>
        <w:drawing>
          <wp:inline distT="0" distB="0" distL="0" distR="0">
            <wp:extent cx="62865" cy="246380"/>
            <wp:effectExtent l="0" t="0" r="0" b="0"/>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372"/>
                    <a:stretch>
                      <a:fillRect/>
                    </a:stretch>
                  </pic:blipFill>
                  <pic:spPr>
                    <a:xfrm>
                      <a:off x="0" y="0"/>
                      <a:ext cx="62988" cy="246874"/>
                    </a:xfrm>
                    <a:prstGeom prst="rect">
                      <a:avLst/>
                    </a:prstGeom>
                  </pic:spPr>
                </pic:pic>
              </a:graphicData>
            </a:graphic>
          </wp:inline>
        </w:drawing>
      </w:r>
      <w:r>
        <w:fldChar w:fldCharType="begin"/>
      </w:r>
      <w:r>
        <w:instrText xml:space="preserve">EQ \* jc3 \* hps22 \o\al(\s\up 8(</w:instrText>
      </w:r>
      <w:r>
        <w:rPr>
          <w:w w:val="101"/>
          <w:position w:val="1"/>
          <w:sz w:val="22"/>
          <w:szCs w:val="22"/>
        </w:rPr>
        <w:instrText xml:space="preserve">_</w:instrText>
      </w:r>
      <w:r>
        <w:instrText xml:space="preserve">),</w:instrText>
      </w:r>
      <w:r>
        <w:rPr>
          <w:w w:val="82"/>
          <w:position w:val="-1"/>
          <w:sz w:val="28"/>
          <w:szCs w:val="28"/>
        </w:rPr>
        <w:instrText xml:space="preserve">s</w:instrText>
      </w:r>
      <w:r>
        <w:instrText xml:space="preserve">)</w:instrText>
      </w:r>
      <w:r>
        <w:fldChar w:fldCharType="end"/>
      </w:r>
      <w:r>
        <w:rPr>
          <w:spacing w:val="-28"/>
          <w:position w:val="3"/>
          <w:sz w:val="28"/>
          <w:szCs w:val="28"/>
        </w:rPr>
        <w:t>l</w:t>
      </w:r>
      <w:r>
        <w:rPr>
          <w:spacing w:val="-28"/>
          <w:position w:val="3"/>
          <w:sz w:val="22"/>
          <w:szCs w:val="22"/>
        </w:rPr>
        <w:t>p</w:t>
      </w:r>
      <w:r>
        <w:rPr>
          <w:spacing w:val="-28"/>
          <w:position w:val="3"/>
          <w:sz w:val="28"/>
          <w:szCs w:val="28"/>
        </w:rPr>
        <w:t>i</w:t>
      </w:r>
      <w:r>
        <w:fldChar w:fldCharType="begin"/>
      </w:r>
      <w:r>
        <w:instrText xml:space="preserve">EQ \* jc3 \* hps22 \o\al(\s\up 8(</w:instrText>
      </w:r>
      <w:r>
        <w:rPr>
          <w:w w:val="99"/>
          <w:position w:val="1"/>
          <w:sz w:val="22"/>
          <w:szCs w:val="22"/>
        </w:rPr>
        <w:instrText xml:space="preserve">e</w:instrText>
      </w:r>
      <w:r>
        <w:instrText xml:space="preserve">),</w:instrText>
      </w:r>
      <w:r>
        <w:rPr>
          <w:w w:val="96"/>
          <w:position w:val="-1"/>
          <w:sz w:val="28"/>
          <w:szCs w:val="28"/>
        </w:rPr>
        <w:instrText xml:space="preserve">c</w:instrText>
      </w:r>
      <w:r>
        <w:instrText xml:space="preserve">)</w:instrText>
      </w:r>
      <w:r>
        <w:fldChar w:fldCharType="end"/>
      </w:r>
      <w:r>
        <w:rPr>
          <w:position w:val="-8"/>
          <w:sz w:val="28"/>
          <w:szCs w:val="28"/>
        </w:rPr>
        <w:drawing>
          <wp:inline distT="0" distB="0" distL="0" distR="0">
            <wp:extent cx="259715" cy="246380"/>
            <wp:effectExtent l="0" t="0" r="0" b="0"/>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373"/>
                    <a:stretch>
                      <a:fillRect/>
                    </a:stretch>
                  </pic:blipFill>
                  <pic:spPr>
                    <a:xfrm>
                      <a:off x="0" y="0"/>
                      <a:ext cx="260012" cy="246874"/>
                    </a:xfrm>
                    <a:prstGeom prst="rect">
                      <a:avLst/>
                    </a:prstGeom>
                  </pic:spPr>
                </pic:pic>
              </a:graphicData>
            </a:graphic>
          </wp:inline>
        </w:drawing>
      </w:r>
      <w:r>
        <w:rPr>
          <w:position w:val="-3"/>
          <w:sz w:val="28"/>
          <w:szCs w:val="28"/>
        </w:rPr>
        <w:drawing>
          <wp:inline distT="0" distB="0" distL="0" distR="0">
            <wp:extent cx="45720" cy="215900"/>
            <wp:effectExtent l="0" t="0" r="0" b="0"/>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374"/>
                    <a:stretch>
                      <a:fillRect/>
                    </a:stretch>
                  </pic:blipFill>
                  <pic:spPr>
                    <a:xfrm>
                      <a:off x="0" y="0"/>
                      <a:ext cx="46200" cy="216329"/>
                    </a:xfrm>
                    <a:prstGeom prst="rect">
                      <a:avLst/>
                    </a:prstGeom>
                  </pic:spPr>
                </pic:pic>
              </a:graphicData>
            </a:graphic>
          </wp:inline>
        </w:drawing>
      </w:r>
      <w:r>
        <w:rPr>
          <w:sz w:val="28"/>
          <w:szCs w:val="28"/>
        </w:rPr>
        <w:drawing>
          <wp:inline distT="0" distB="0" distL="0" distR="0">
            <wp:extent cx="89535" cy="192405"/>
            <wp:effectExtent l="0" t="0" r="0" b="0"/>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375"/>
                    <a:stretch>
                      <a:fillRect/>
                    </a:stretch>
                  </pic:blipFill>
                  <pic:spPr>
                    <a:xfrm>
                      <a:off x="0" y="0"/>
                      <a:ext cx="90081" cy="192794"/>
                    </a:xfrm>
                    <a:prstGeom prst="rect">
                      <a:avLst/>
                    </a:prstGeom>
                  </pic:spPr>
                </pic:pic>
              </a:graphicData>
            </a:graphic>
          </wp:inline>
        </w:drawing>
      </w:r>
      <w:r>
        <w:rPr>
          <w:position w:val="-8"/>
          <w:sz w:val="28"/>
          <w:szCs w:val="28"/>
        </w:rPr>
        <w:drawing>
          <wp:inline distT="0" distB="0" distL="0" distR="0">
            <wp:extent cx="107315" cy="246380"/>
            <wp:effectExtent l="0" t="0" r="0" b="0"/>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376"/>
                    <a:stretch>
                      <a:fillRect/>
                    </a:stretch>
                  </pic:blipFill>
                  <pic:spPr>
                    <a:xfrm>
                      <a:off x="0" y="0"/>
                      <a:ext cx="107333" cy="246874"/>
                    </a:xfrm>
                    <a:prstGeom prst="rect">
                      <a:avLst/>
                    </a:prstGeom>
                  </pic:spPr>
                </pic:pic>
              </a:graphicData>
            </a:graphic>
          </wp:inline>
        </w:drawing>
      </w:r>
      <w:r>
        <w:rPr>
          <w:spacing w:val="-28"/>
          <w:position w:val="1"/>
          <w:sz w:val="22"/>
          <w:szCs w:val="22"/>
        </w:rPr>
        <w:t>n</w:t>
      </w:r>
      <w:r>
        <w:rPr>
          <w:spacing w:val="-28"/>
          <w:position w:val="1"/>
          <w:sz w:val="28"/>
          <w:szCs w:val="28"/>
        </w:rPr>
        <w:t>0</w:t>
      </w:r>
      <w:r>
        <w:rPr>
          <w:spacing w:val="-28"/>
          <w:position w:val="18"/>
          <w:sz w:val="22"/>
          <w:szCs w:val="22"/>
        </w:rPr>
        <w:t>=</w:t>
      </w:r>
      <w:r>
        <w:rPr>
          <w:spacing w:val="-28"/>
          <w:position w:val="6"/>
          <w:sz w:val="28"/>
          <w:szCs w:val="28"/>
        </w:rPr>
        <w:t>)</w:t>
      </w:r>
      <w:r>
        <w:rPr>
          <w:spacing w:val="-28"/>
          <w:position w:val="6"/>
          <w:sz w:val="22"/>
          <w:szCs w:val="22"/>
        </w:rPr>
        <w:t>5</w:t>
      </w:r>
      <w:r>
        <w:rPr>
          <w:spacing w:val="-28"/>
          <w:position w:val="-1"/>
          <w:sz w:val="28"/>
          <w:szCs w:val="28"/>
        </w:rPr>
        <w:t>,</w:t>
      </w:r>
      <w:r>
        <w:fldChar w:fldCharType="begin"/>
      </w:r>
      <w:r>
        <w:instrText xml:space="preserve">EQ \* jc3 \* hps22 \o\al(\s\up 8(</w:instrText>
      </w:r>
      <w:r>
        <w:rPr>
          <w:w w:val="88"/>
          <w:position w:val="1"/>
          <w:sz w:val="22"/>
          <w:szCs w:val="22"/>
        </w:rPr>
        <w:instrText xml:space="preserve">0</w:instrText>
      </w:r>
      <w:r>
        <w:instrText xml:space="preserve">),</w:instrText>
      </w:r>
      <w:r>
        <w:rPr>
          <w:position w:val="-1"/>
          <w:sz w:val="28"/>
          <w:szCs w:val="28"/>
        </w:rPr>
        <w:instrText xml:space="preserve">s</w:instrText>
      </w:r>
      <w:r>
        <w:instrText xml:space="preserve">)</w:instrText>
      </w:r>
      <w:r>
        <w:fldChar w:fldCharType="end"/>
      </w:r>
      <w:r>
        <w:rPr>
          <w:spacing w:val="-28"/>
          <w:position w:val="18"/>
          <w:sz w:val="22"/>
          <w:szCs w:val="22"/>
        </w:rPr>
        <w:t>,</w:t>
      </w:r>
      <w:r>
        <w:rPr>
          <w:spacing w:val="-28"/>
          <w:position w:val="-1"/>
          <w:sz w:val="28"/>
          <w:szCs w:val="28"/>
        </w:rPr>
        <w:t>lice(0,250)),</w:t>
      </w:r>
    </w:p>
    <w:p w14:paraId="0BD25D2E">
      <w:pPr>
        <w:pStyle w:val="2"/>
        <w:spacing w:line="256" w:lineRule="exact"/>
        <w:ind w:left="3730"/>
        <w:rPr>
          <w:sz w:val="22"/>
          <w:szCs w:val="22"/>
        </w:rPr>
      </w:pPr>
      <w:r>
        <w:rPr>
          <w:spacing w:val="-1"/>
          <w:position w:val="2"/>
          <w:sz w:val="22"/>
          <w:szCs w:val="22"/>
        </w:rPr>
        <w:t>color=color)</w:t>
      </w:r>
    </w:p>
    <w:p w14:paraId="0C8009AA">
      <w:pPr>
        <w:pStyle w:val="2"/>
        <w:spacing w:line="260" w:lineRule="exact"/>
        <w:ind w:left="190"/>
        <w:rPr>
          <w:sz w:val="22"/>
          <w:szCs w:val="22"/>
        </w:rPr>
      </w:pPr>
      <w:r>
        <w:rPr>
          <w:i/>
          <w:iCs/>
          <w:position w:val="2"/>
          <w:sz w:val="22"/>
          <w:szCs w:val="22"/>
        </w:rPr>
        <w:t>#input    image</w:t>
      </w:r>
      <w:r>
        <w:rPr>
          <w:i/>
          <w:iCs/>
          <w:spacing w:val="8"/>
          <w:position w:val="2"/>
          <w:sz w:val="22"/>
          <w:szCs w:val="22"/>
        </w:rPr>
        <w:t xml:space="preserve">    </w:t>
      </w:r>
      <w:r>
        <w:rPr>
          <w:i/>
          <w:iCs/>
          <w:position w:val="2"/>
          <w:sz w:val="22"/>
          <w:szCs w:val="22"/>
        </w:rPr>
        <w:t>dimensi</w:t>
      </w:r>
      <w:r>
        <w:rPr>
          <w:i/>
          <w:iCs/>
          <w:spacing w:val="-1"/>
          <w:position w:val="2"/>
          <w:sz w:val="22"/>
          <w:szCs w:val="22"/>
        </w:rPr>
        <w:t>ons</w:t>
      </w:r>
    </w:p>
    <w:p w14:paraId="2D1147B4">
      <w:pPr>
        <w:pStyle w:val="2"/>
        <w:spacing w:line="290" w:lineRule="exact"/>
        <w:ind w:left="190"/>
        <w:rPr>
          <w:sz w:val="22"/>
          <w:szCs w:val="22"/>
        </w:rPr>
      </w:pPr>
      <w:r>
        <w:rPr>
          <w:position w:val="3"/>
          <w:sz w:val="22"/>
          <w:szCs w:val="22"/>
        </w:rPr>
        <w:t>img_rows,img_cols              =lfw_people.images.shape[1</w:t>
      </w:r>
      <w:r>
        <w:rPr>
          <w:spacing w:val="-1"/>
          <w:position w:val="3"/>
          <w:sz w:val="22"/>
          <w:szCs w:val="22"/>
        </w:rPr>
        <w:t>:3]</w:t>
      </w:r>
    </w:p>
    <w:p w14:paraId="264DE38F">
      <w:pPr>
        <w:pStyle w:val="2"/>
        <w:spacing w:before="190" w:line="300" w:lineRule="exact"/>
        <w:ind w:left="190"/>
        <w:rPr>
          <w:sz w:val="22"/>
          <w:szCs w:val="22"/>
        </w:rPr>
      </w:pPr>
      <w:r>
        <w:rPr>
          <w:position w:val="3"/>
          <w:sz w:val="22"/>
          <w:szCs w:val="22"/>
        </w:rPr>
        <w:t>X=lfw_people.images</w:t>
      </w:r>
    </w:p>
    <w:p w14:paraId="69B30C80">
      <w:pPr>
        <w:pStyle w:val="2"/>
        <w:spacing w:before="16" w:line="234" w:lineRule="auto"/>
        <w:ind w:left="190"/>
        <w:rPr>
          <w:sz w:val="28"/>
          <w:szCs w:val="28"/>
        </w:rPr>
      </w:pPr>
      <w:r>
        <w:fldChar w:fldCharType="begin"/>
      </w:r>
      <w:r>
        <w:instrText xml:space="preserve">EQ \* jc3 \* hps22 \o\al(\s\up 10(</w:instrText>
      </w:r>
      <w:r>
        <w:rPr>
          <w:w w:val="96"/>
          <w:sz w:val="22"/>
          <w:szCs w:val="22"/>
        </w:rPr>
        <w:instrText xml:space="preserve">y</w:instrText>
      </w:r>
      <w:r>
        <w:instrText xml:space="preserve">),</w:instrText>
      </w:r>
      <w:r>
        <w:rPr>
          <w:w w:val="85"/>
          <w:position w:val="-2"/>
          <w:sz w:val="28"/>
          <w:szCs w:val="28"/>
        </w:rPr>
        <w:instrText xml:space="preserve">num</w:instrText>
      </w:r>
      <w:r>
        <w:instrText xml:space="preserve">)</w:instrText>
      </w:r>
      <w:r>
        <w:fldChar w:fldCharType="end"/>
      </w:r>
      <w:r>
        <w:rPr>
          <w:spacing w:val="-20"/>
          <w:position w:val="-2"/>
          <w:sz w:val="28"/>
          <w:szCs w:val="28"/>
        </w:rPr>
        <w:t>_c</w:t>
      </w:r>
      <w:r>
        <w:rPr>
          <w:spacing w:val="-20"/>
          <w:position w:val="20"/>
          <w:sz w:val="22"/>
          <w:szCs w:val="22"/>
        </w:rPr>
        <w:t>=</w:t>
      </w:r>
      <w:r>
        <w:rPr>
          <w:spacing w:val="-20"/>
          <w:position w:val="-2"/>
          <w:sz w:val="28"/>
          <w:szCs w:val="28"/>
        </w:rPr>
        <w:t>l</w:t>
      </w:r>
      <w:r>
        <w:fldChar w:fldCharType="begin"/>
      </w:r>
      <w:r>
        <w:instrText xml:space="preserve">EQ \* jc3 \* hps22 \o\al(\s\up 10(</w:instrText>
      </w:r>
      <w:r>
        <w:rPr>
          <w:w w:val="99"/>
          <w:sz w:val="22"/>
          <w:szCs w:val="22"/>
        </w:rPr>
        <w:instrText xml:space="preserve">lfw_pe</w:instrText>
      </w:r>
      <w:r>
        <w:instrText xml:space="preserve">),</w:instrText>
      </w:r>
      <w:r>
        <w:rPr>
          <w:w w:val="86"/>
          <w:position w:val="-2"/>
          <w:sz w:val="28"/>
          <w:szCs w:val="28"/>
        </w:rPr>
        <w:instrText xml:space="preserve">asses</w:instrText>
      </w:r>
      <w:r>
        <w:instrText xml:space="preserve">)</w:instrText>
      </w:r>
      <w:r>
        <w:fldChar w:fldCharType="end"/>
      </w:r>
      <w:r>
        <w:rPr>
          <w:position w:val="6"/>
          <w:sz w:val="28"/>
          <w:szCs w:val="28"/>
        </w:rPr>
        <w:drawing>
          <wp:inline distT="0" distB="0" distL="0" distR="0">
            <wp:extent cx="154940" cy="184150"/>
            <wp:effectExtent l="0" t="0" r="0" b="0"/>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377"/>
                    <a:stretch>
                      <a:fillRect/>
                    </a:stretch>
                  </pic:blipFill>
                  <pic:spPr>
                    <a:xfrm>
                      <a:off x="0" y="0"/>
                      <a:ext cx="155346" cy="184427"/>
                    </a:xfrm>
                    <a:prstGeom prst="rect">
                      <a:avLst/>
                    </a:prstGeom>
                  </pic:spPr>
                </pic:pic>
              </a:graphicData>
            </a:graphic>
          </wp:inline>
        </w:drawing>
      </w:r>
      <w:r>
        <w:rPr>
          <w:spacing w:val="-20"/>
          <w:position w:val="-2"/>
          <w:sz w:val="28"/>
          <w:szCs w:val="28"/>
        </w:rPr>
        <w:t>l</w:t>
      </w:r>
      <w:r>
        <w:rPr>
          <w:spacing w:val="-20"/>
          <w:position w:val="20"/>
          <w:sz w:val="22"/>
          <w:szCs w:val="22"/>
        </w:rPr>
        <w:t>l</w:t>
      </w:r>
      <w:r>
        <w:fldChar w:fldCharType="begin"/>
      </w:r>
      <w:r>
        <w:instrText xml:space="preserve">EQ \* jc3 \* hps22 \o\al(\s\up 10(</w:instrText>
      </w:r>
      <w:r>
        <w:rPr>
          <w:w w:val="99"/>
          <w:sz w:val="22"/>
          <w:szCs w:val="22"/>
        </w:rPr>
        <w:instrText xml:space="preserve">e</w:instrText>
      </w:r>
      <w:r>
        <w:instrText xml:space="preserve">),</w:instrText>
      </w:r>
      <w:r>
        <w:rPr>
          <w:w w:val="76"/>
          <w:position w:val="-2"/>
          <w:sz w:val="28"/>
          <w:szCs w:val="28"/>
        </w:rPr>
        <w:instrText xml:space="preserve">fw</w:instrText>
      </w:r>
      <w:r>
        <w:instrText xml:space="preserve">)</w:instrText>
      </w:r>
      <w:r>
        <w:fldChar w:fldCharType="end"/>
      </w:r>
      <w:r>
        <w:rPr>
          <w:spacing w:val="-20"/>
          <w:position w:val="20"/>
          <w:sz w:val="22"/>
          <w:szCs w:val="22"/>
        </w:rPr>
        <w:t>.ta</w:t>
      </w:r>
      <w:r>
        <w:rPr>
          <w:spacing w:val="-156"/>
          <w:position w:val="-2"/>
          <w:sz w:val="28"/>
          <w:szCs w:val="28"/>
        </w:rPr>
        <w:t>_</w:t>
      </w:r>
      <w:r>
        <w:rPr>
          <w:spacing w:val="-75"/>
          <w:position w:val="-2"/>
          <w:sz w:val="28"/>
          <w:szCs w:val="28"/>
        </w:rPr>
        <w:t xml:space="preserve"> </w:t>
      </w:r>
      <w:r>
        <w:fldChar w:fldCharType="begin"/>
      </w:r>
      <w:r>
        <w:instrText xml:space="preserve">EQ \* jc3 \* hps22 \o\al(\s\up 10(</w:instrText>
      </w:r>
      <w:r>
        <w:rPr>
          <w:w w:val="99"/>
          <w:sz w:val="22"/>
          <w:szCs w:val="22"/>
        </w:rPr>
        <w:instrText xml:space="preserve">rget</w:instrText>
      </w:r>
      <w:r>
        <w:instrText xml:space="preserve">),</w:instrText>
      </w:r>
      <w:r>
        <w:rPr>
          <w:w w:val="84"/>
          <w:position w:val="-2"/>
          <w:sz w:val="28"/>
          <w:szCs w:val="28"/>
        </w:rPr>
        <w:instrText xml:space="preserve">peo</w:instrText>
      </w:r>
      <w:r>
        <w:instrText xml:space="preserve">)</w:instrText>
      </w:r>
      <w:r>
        <w:fldChar w:fldCharType="end"/>
      </w:r>
      <w:r>
        <w:rPr>
          <w:spacing w:val="-20"/>
          <w:position w:val="-2"/>
          <w:sz w:val="28"/>
          <w:szCs w:val="28"/>
        </w:rPr>
        <w:t>ple.target_na</w:t>
      </w:r>
      <w:r>
        <w:rPr>
          <w:spacing w:val="-21"/>
          <w:position w:val="-2"/>
          <w:sz w:val="28"/>
          <w:szCs w:val="28"/>
        </w:rPr>
        <w:t>mes.shape[0]</w:t>
      </w:r>
    </w:p>
    <w:p w14:paraId="170866F2">
      <w:pPr>
        <w:pStyle w:val="2"/>
        <w:spacing w:line="234" w:lineRule="auto"/>
        <w:ind w:left="190"/>
        <w:rPr>
          <w:sz w:val="22"/>
          <w:szCs w:val="22"/>
        </w:rPr>
      </w:pPr>
      <w:r>
        <w:rPr>
          <w:i/>
          <w:iCs/>
          <w:spacing w:val="-1"/>
          <w:sz w:val="22"/>
          <w:szCs w:val="22"/>
        </w:rPr>
        <w:t>#split    into</w:t>
      </w:r>
      <w:r>
        <w:rPr>
          <w:i/>
          <w:iCs/>
          <w:spacing w:val="11"/>
          <w:sz w:val="22"/>
          <w:szCs w:val="22"/>
        </w:rPr>
        <w:t xml:space="preserve">    </w:t>
      </w:r>
      <w:r>
        <w:rPr>
          <w:i/>
          <w:iCs/>
          <w:spacing w:val="-1"/>
          <w:sz w:val="22"/>
          <w:szCs w:val="22"/>
        </w:rPr>
        <w:t>a</w:t>
      </w:r>
      <w:r>
        <w:rPr>
          <w:i/>
          <w:iCs/>
          <w:spacing w:val="8"/>
          <w:sz w:val="22"/>
          <w:szCs w:val="22"/>
        </w:rPr>
        <w:t xml:space="preserve">    </w:t>
      </w:r>
      <w:r>
        <w:rPr>
          <w:i/>
          <w:iCs/>
          <w:spacing w:val="-1"/>
          <w:sz w:val="22"/>
          <w:szCs w:val="22"/>
        </w:rPr>
        <w:t>training</w:t>
      </w:r>
      <w:r>
        <w:rPr>
          <w:i/>
          <w:iCs/>
          <w:spacing w:val="7"/>
          <w:sz w:val="22"/>
          <w:szCs w:val="22"/>
        </w:rPr>
        <w:t xml:space="preserve">    </w:t>
      </w:r>
      <w:r>
        <w:rPr>
          <w:i/>
          <w:iCs/>
          <w:spacing w:val="-1"/>
          <w:sz w:val="22"/>
          <w:szCs w:val="22"/>
        </w:rPr>
        <w:t>and</w:t>
      </w:r>
      <w:r>
        <w:rPr>
          <w:i/>
          <w:iCs/>
          <w:spacing w:val="6"/>
          <w:sz w:val="22"/>
          <w:szCs w:val="22"/>
        </w:rPr>
        <w:t xml:space="preserve">    </w:t>
      </w:r>
      <w:r>
        <w:rPr>
          <w:i/>
          <w:iCs/>
          <w:spacing w:val="-1"/>
          <w:sz w:val="22"/>
          <w:szCs w:val="22"/>
        </w:rPr>
        <w:t>testing</w:t>
      </w:r>
      <w:r>
        <w:rPr>
          <w:i/>
          <w:iCs/>
          <w:spacing w:val="7"/>
          <w:sz w:val="22"/>
          <w:szCs w:val="22"/>
        </w:rPr>
        <w:t xml:space="preserve">    </w:t>
      </w:r>
      <w:r>
        <w:rPr>
          <w:i/>
          <w:iCs/>
          <w:spacing w:val="-1"/>
          <w:sz w:val="22"/>
          <w:szCs w:val="22"/>
        </w:rPr>
        <w:t>set</w:t>
      </w:r>
    </w:p>
    <w:p w14:paraId="6FA45271">
      <w:pPr>
        <w:pStyle w:val="2"/>
        <w:spacing w:before="1" w:line="251" w:lineRule="auto"/>
        <w:ind w:left="669" w:right="2964" w:hanging="479"/>
        <w:rPr>
          <w:sz w:val="22"/>
          <w:szCs w:val="22"/>
        </w:rPr>
      </w:pPr>
      <w:r>
        <w:pict>
          <v:shape id="_x0000_s1545" o:spid="_x0000_s1545" o:spt="202" type="#_x0000_t202" style="position:absolute;left:0pt;margin-left:8.5pt;margin-top:20.35pt;height:20.5pt;width:285.5pt;z-index:252055552;mso-width-relative:page;mso-height-relative:page;" filled="f" stroked="f" coordsize="21600,21600">
            <v:path/>
            <v:fill on="f" focussize="0,0"/>
            <v:stroke on="f"/>
            <v:imagedata o:title=""/>
            <o:lock v:ext="edit" aspectratio="f"/>
            <v:textbox inset="0mm,0mm,0mm,0mm">
              <w:txbxContent>
                <w:p w14:paraId="24F740AB">
                  <w:pPr>
                    <w:pStyle w:val="2"/>
                    <w:spacing w:before="20" w:line="369" w:lineRule="exact"/>
                    <w:ind w:left="20"/>
                    <w:rPr>
                      <w:sz w:val="28"/>
                      <w:szCs w:val="28"/>
                    </w:rPr>
                  </w:pPr>
                  <w:r>
                    <w:rPr>
                      <w:i/>
                      <w:iCs/>
                      <w:spacing w:val="-3"/>
                      <w:position w:val="4"/>
                      <w:sz w:val="28"/>
                      <w:szCs w:val="28"/>
                    </w:rPr>
                    <w:t>#convert class</w:t>
                  </w:r>
                  <w:r>
                    <w:rPr>
                      <w:i/>
                      <w:iCs/>
                      <w:spacing w:val="37"/>
                      <w:position w:val="4"/>
                      <w:sz w:val="28"/>
                      <w:szCs w:val="28"/>
                    </w:rPr>
                    <w:t xml:space="preserve"> </w:t>
                  </w:r>
                  <w:r>
                    <w:rPr>
                      <w:i/>
                      <w:iCs/>
                      <w:spacing w:val="-3"/>
                      <w:position w:val="4"/>
                      <w:sz w:val="28"/>
                      <w:szCs w:val="28"/>
                    </w:rPr>
                    <w:t>vectors to binary class matrices</w:t>
                  </w:r>
                </w:p>
              </w:txbxContent>
            </v:textbox>
          </v:shape>
        </w:pict>
      </w:r>
      <w:r>
        <w:rPr>
          <w:sz w:val="22"/>
          <w:szCs w:val="22"/>
        </w:rPr>
        <w:t>x_train,x_test,y_train,y_test                              =train_test_split(</w:t>
      </w:r>
      <w:r>
        <w:rPr>
          <w:spacing w:val="4"/>
          <w:sz w:val="22"/>
          <w:szCs w:val="22"/>
        </w:rPr>
        <w:t xml:space="preserve"> </w:t>
      </w:r>
      <w:r>
        <w:rPr>
          <w:sz w:val="22"/>
          <w:szCs w:val="22"/>
        </w:rPr>
        <w:t>X,y,test_size=0.25,random_stat</w:t>
      </w:r>
      <w:r>
        <w:rPr>
          <w:spacing w:val="-1"/>
          <w:sz w:val="22"/>
          <w:szCs w:val="22"/>
        </w:rPr>
        <w:t>e=42)</w:t>
      </w:r>
    </w:p>
    <w:p w14:paraId="700F0629">
      <w:pPr>
        <w:pStyle w:val="2"/>
        <w:spacing w:line="394" w:lineRule="auto"/>
      </w:pPr>
      <w:r>
        <w:pict>
          <v:shape id="_x0000_s1546" o:spid="_x0000_s1546" o:spt="202" type="#_x0000_t202" style="position:absolute;left:0pt;margin-left:8.5pt;margin-top:8pt;height:17pt;width:342.9pt;z-index:252056576;mso-width-relative:page;mso-height-relative:page;" filled="f" stroked="f" coordsize="21600,21600">
            <v:path/>
            <v:fill on="f" focussize="0,0"/>
            <v:stroke on="f"/>
            <v:imagedata o:title=""/>
            <o:lock v:ext="edit" aspectratio="f"/>
            <v:textbox inset="0mm,0mm,0mm,0mm">
              <w:txbxContent>
                <w:p w14:paraId="580ECE16">
                  <w:pPr>
                    <w:pStyle w:val="2"/>
                    <w:spacing w:before="20" w:line="299" w:lineRule="exact"/>
                    <w:ind w:left="20"/>
                    <w:rPr>
                      <w:sz w:val="22"/>
                      <w:szCs w:val="22"/>
                    </w:rPr>
                  </w:pPr>
                  <w:r>
                    <w:rPr>
                      <w:position w:val="3"/>
                      <w:sz w:val="22"/>
                      <w:szCs w:val="22"/>
                    </w:rPr>
                    <w:t>y_train                        =keras.utils.to_categorical(y_train,</w:t>
                  </w:r>
                  <w:r>
                    <w:rPr>
                      <w:spacing w:val="-1"/>
                      <w:position w:val="3"/>
                      <w:sz w:val="22"/>
                      <w:szCs w:val="22"/>
                    </w:rPr>
                    <w:t>num_classes)</w:t>
                  </w:r>
                </w:p>
              </w:txbxContent>
            </v:textbox>
          </v:shape>
        </w:pict>
      </w:r>
    </w:p>
    <w:p w14:paraId="2CB94930">
      <w:pPr>
        <w:pStyle w:val="2"/>
        <w:spacing w:before="63" w:line="300" w:lineRule="exact"/>
        <w:ind w:left="190"/>
        <w:rPr>
          <w:sz w:val="22"/>
          <w:szCs w:val="22"/>
        </w:rPr>
      </w:pPr>
      <w:r>
        <w:rPr>
          <w:spacing w:val="1"/>
          <w:position w:val="3"/>
          <w:sz w:val="22"/>
          <w:szCs w:val="22"/>
        </w:rPr>
        <w:t>y_</w:t>
      </w:r>
      <w:r>
        <w:rPr>
          <w:position w:val="3"/>
          <w:sz w:val="22"/>
          <w:szCs w:val="22"/>
        </w:rPr>
        <w:t>test</w:t>
      </w:r>
      <w:r>
        <w:rPr>
          <w:spacing w:val="1"/>
          <w:position w:val="3"/>
          <w:sz w:val="22"/>
          <w:szCs w:val="22"/>
        </w:rPr>
        <w:t xml:space="preserve">                      =</w:t>
      </w:r>
      <w:r>
        <w:rPr>
          <w:position w:val="3"/>
          <w:sz w:val="22"/>
          <w:szCs w:val="22"/>
        </w:rPr>
        <w:t>keras</w:t>
      </w:r>
      <w:r>
        <w:rPr>
          <w:spacing w:val="1"/>
          <w:position w:val="3"/>
          <w:sz w:val="22"/>
          <w:szCs w:val="22"/>
        </w:rPr>
        <w:t>.</w:t>
      </w:r>
      <w:r>
        <w:rPr>
          <w:position w:val="3"/>
          <w:sz w:val="22"/>
          <w:szCs w:val="22"/>
        </w:rPr>
        <w:t>utils</w:t>
      </w:r>
      <w:r>
        <w:rPr>
          <w:spacing w:val="1"/>
          <w:position w:val="3"/>
          <w:sz w:val="22"/>
          <w:szCs w:val="22"/>
        </w:rPr>
        <w:t>.</w:t>
      </w:r>
      <w:r>
        <w:rPr>
          <w:position w:val="3"/>
          <w:sz w:val="22"/>
          <w:szCs w:val="22"/>
        </w:rPr>
        <w:t>to_categorical(y_test,num_classes)</w:t>
      </w:r>
    </w:p>
    <w:p w14:paraId="624E018B">
      <w:pPr>
        <w:spacing w:line="300" w:lineRule="exact"/>
        <w:rPr>
          <w:sz w:val="22"/>
          <w:szCs w:val="22"/>
        </w:rPr>
        <w:sectPr>
          <w:pgSz w:w="12240" w:h="15840"/>
          <w:pgMar w:top="400" w:right="1528" w:bottom="0" w:left="1419" w:header="0" w:footer="0" w:gutter="0"/>
          <w:cols w:space="720" w:num="1"/>
        </w:sectPr>
      </w:pPr>
    </w:p>
    <w:p w14:paraId="6879B39D">
      <w:pPr>
        <w:pStyle w:val="2"/>
        <w:spacing w:line="263" w:lineRule="auto"/>
      </w:pPr>
    </w:p>
    <w:p w14:paraId="41276D51">
      <w:pPr>
        <w:pStyle w:val="2"/>
        <w:spacing w:line="263" w:lineRule="auto"/>
      </w:pPr>
    </w:p>
    <w:p w14:paraId="41B15E23">
      <w:pPr>
        <w:pStyle w:val="2"/>
        <w:spacing w:line="263" w:lineRule="auto"/>
      </w:pPr>
    </w:p>
    <w:p w14:paraId="561B683A">
      <w:pPr>
        <w:pStyle w:val="2"/>
        <w:spacing w:line="263" w:lineRule="auto"/>
      </w:pPr>
    </w:p>
    <w:p w14:paraId="30E1D93F">
      <w:pPr>
        <w:pStyle w:val="2"/>
        <w:spacing w:line="264" w:lineRule="auto"/>
      </w:pPr>
    </w:p>
    <w:p w14:paraId="1CD86D41">
      <w:pPr>
        <w:spacing w:before="127" w:line="212" w:lineRule="auto"/>
        <w:rPr>
          <w:rFonts w:ascii="Times New Roman" w:hAnsi="Times New Roman" w:eastAsia="Times New Roman" w:cs="Times New Roman"/>
          <w:sz w:val="39"/>
          <w:szCs w:val="39"/>
        </w:rPr>
      </w:pPr>
      <w:r>
        <w:rPr>
          <w:rFonts w:ascii="Times New Roman" w:hAnsi="Times New Roman" w:eastAsia="Times New Roman" w:cs="Times New Roman"/>
          <w:color w:val="2060A0"/>
          <w:spacing w:val="-1"/>
          <w:sz w:val="39"/>
          <w:szCs w:val="39"/>
        </w:rPr>
        <w:t xml:space="preserve">6.2.2    </w:t>
      </w:r>
      <w:r>
        <w:rPr>
          <w:rFonts w:ascii="宋体" w:hAnsi="宋体" w:eastAsia="宋体" w:cs="宋体"/>
          <w:color w:val="2060A0"/>
          <w:spacing w:val="-1"/>
          <w:sz w:val="39"/>
          <w:szCs w:val="39"/>
        </w:rPr>
        <w:t>使用</w:t>
      </w:r>
      <w:r>
        <w:rPr>
          <w:rFonts w:ascii="Times New Roman" w:hAnsi="Times New Roman" w:eastAsia="Times New Roman" w:cs="Times New Roman"/>
          <w:color w:val="2060A0"/>
          <w:spacing w:val="-1"/>
          <w:sz w:val="39"/>
          <w:szCs w:val="39"/>
        </w:rPr>
        <w:t>ImageDataGenerator</w:t>
      </w:r>
    </w:p>
    <w:p w14:paraId="5BCD1C8B">
      <w:pPr>
        <w:pStyle w:val="2"/>
        <w:spacing w:line="334" w:lineRule="auto"/>
      </w:pPr>
    </w:p>
    <w:p w14:paraId="01176F99">
      <w:pPr>
        <w:spacing w:before="85" w:line="250" w:lineRule="auto"/>
        <w:ind w:right="58" w:firstLine="620"/>
        <w:rPr>
          <w:rFonts w:ascii="宋体" w:hAnsi="宋体" w:eastAsia="宋体" w:cs="宋体"/>
          <w:sz w:val="26"/>
          <w:szCs w:val="26"/>
        </w:rPr>
      </w:pPr>
      <w:r>
        <w:rPr>
          <w:rFonts w:ascii="宋体" w:hAnsi="宋体" w:eastAsia="宋体" w:cs="宋体"/>
          <w:spacing w:val="31"/>
          <w:sz w:val="26"/>
          <w:szCs w:val="26"/>
        </w:rPr>
        <w:t>我们使用</w:t>
      </w:r>
      <w:r>
        <w:rPr>
          <w:rFonts w:ascii="Times New Roman" w:hAnsi="Times New Roman" w:eastAsia="Times New Roman" w:cs="Times New Roman"/>
          <w:sz w:val="26"/>
          <w:szCs w:val="26"/>
        </w:rPr>
        <w:t>ImageDataGenerator</w:t>
      </w:r>
      <w:r>
        <w:rPr>
          <w:rFonts w:ascii="Times New Roman" w:hAnsi="Times New Roman" w:eastAsia="Times New Roman" w:cs="Times New Roman"/>
          <w:spacing w:val="31"/>
          <w:sz w:val="26"/>
          <w:szCs w:val="26"/>
        </w:rPr>
        <w:t xml:space="preserve">     </w:t>
      </w:r>
      <w:r>
        <w:rPr>
          <w:rFonts w:ascii="宋体" w:hAnsi="宋体" w:eastAsia="宋体" w:cs="宋体"/>
          <w:spacing w:val="31"/>
          <w:sz w:val="26"/>
          <w:szCs w:val="26"/>
        </w:rPr>
        <w:t>图片生成器批量生成数据，防止模型</w:t>
      </w:r>
      <w:r>
        <w:rPr>
          <w:rFonts w:ascii="宋体" w:hAnsi="宋体" w:eastAsia="宋体" w:cs="宋体"/>
          <w:spacing w:val="16"/>
          <w:sz w:val="26"/>
          <w:szCs w:val="26"/>
        </w:rPr>
        <w:t xml:space="preserve"> </w:t>
      </w:r>
      <w:r>
        <w:rPr>
          <w:rFonts w:ascii="宋体" w:hAnsi="宋体" w:eastAsia="宋体" w:cs="宋体"/>
          <w:spacing w:val="37"/>
          <w:sz w:val="26"/>
          <w:szCs w:val="26"/>
        </w:rPr>
        <w:t>过拟合并提高泛化能力。其中用到的参数包</w:t>
      </w:r>
      <w:r>
        <w:rPr>
          <w:rFonts w:ascii="宋体" w:hAnsi="宋体" w:eastAsia="宋体" w:cs="宋体"/>
          <w:spacing w:val="36"/>
          <w:sz w:val="26"/>
          <w:szCs w:val="26"/>
        </w:rPr>
        <w:t>括以下几个：</w:t>
      </w:r>
    </w:p>
    <w:p w14:paraId="584B839C">
      <w:pPr>
        <w:spacing w:before="317" w:line="219" w:lineRule="auto"/>
        <w:ind w:left="620"/>
        <w:rPr>
          <w:rFonts w:ascii="宋体" w:hAnsi="宋体" w:eastAsia="宋体" w:cs="宋体"/>
          <w:sz w:val="28"/>
          <w:szCs w:val="28"/>
        </w:rPr>
      </w:pPr>
      <w:r>
        <w:rPr>
          <w:rFonts w:ascii="宋体" w:hAnsi="宋体" w:eastAsia="宋体" w:cs="宋体"/>
          <w:sz w:val="28"/>
          <w:szCs w:val="28"/>
        </w:rPr>
        <w:t>rescale</w:t>
      </w:r>
      <w:r>
        <w:rPr>
          <w:rFonts w:ascii="宋体" w:hAnsi="宋体" w:eastAsia="宋体" w:cs="宋体"/>
          <w:spacing w:val="15"/>
          <w:sz w:val="28"/>
          <w:szCs w:val="28"/>
        </w:rPr>
        <w:t>:</w:t>
      </w:r>
      <w:r>
        <w:rPr>
          <w:rFonts w:ascii="宋体" w:hAnsi="宋体" w:eastAsia="宋体" w:cs="宋体"/>
          <w:spacing w:val="-23"/>
          <w:sz w:val="28"/>
          <w:szCs w:val="28"/>
        </w:rPr>
        <w:t xml:space="preserve"> </w:t>
      </w:r>
      <w:r>
        <w:rPr>
          <w:rFonts w:ascii="宋体" w:hAnsi="宋体" w:eastAsia="宋体" w:cs="宋体"/>
          <w:spacing w:val="15"/>
          <w:sz w:val="28"/>
          <w:szCs w:val="28"/>
        </w:rPr>
        <w:t>将图片像素的取值范围映射到0～1;</w:t>
      </w:r>
    </w:p>
    <w:p w14:paraId="252A6C72">
      <w:pPr>
        <w:spacing w:before="285" w:line="212" w:lineRule="auto"/>
        <w:ind w:left="680"/>
        <w:rPr>
          <w:rFonts w:ascii="宋体" w:hAnsi="宋体" w:eastAsia="宋体" w:cs="宋体"/>
          <w:sz w:val="28"/>
          <w:szCs w:val="28"/>
        </w:rPr>
      </w:pPr>
      <w:r>
        <w:rPr>
          <w:rFonts w:ascii="Times New Roman" w:hAnsi="Times New Roman" w:eastAsia="Times New Roman" w:cs="Times New Roman"/>
          <w:sz w:val="28"/>
          <w:szCs w:val="28"/>
        </w:rPr>
        <w:t>shear</w:t>
      </w:r>
      <w:r>
        <w:rPr>
          <w:rFonts w:ascii="Times New Roman" w:hAnsi="Times New Roman" w:eastAsia="Times New Roman" w:cs="Times New Roman"/>
          <w:spacing w:val="13"/>
          <w:sz w:val="28"/>
          <w:szCs w:val="28"/>
        </w:rPr>
        <w:t>_</w:t>
      </w:r>
      <w:r>
        <w:rPr>
          <w:rFonts w:ascii="Times New Roman" w:hAnsi="Times New Roman" w:eastAsia="Times New Roman" w:cs="Times New Roman"/>
          <w:sz w:val="28"/>
          <w:szCs w:val="28"/>
        </w:rPr>
        <w:t>range</w:t>
      </w:r>
      <w:r>
        <w:rPr>
          <w:rFonts w:ascii="Times New Roman" w:hAnsi="Times New Roman" w:eastAsia="Times New Roman" w:cs="Times New Roman"/>
          <w:spacing w:val="13"/>
          <w:sz w:val="28"/>
          <w:szCs w:val="28"/>
        </w:rPr>
        <w:t xml:space="preserve">:    </w:t>
      </w:r>
      <w:r>
        <w:rPr>
          <w:rFonts w:ascii="宋体" w:hAnsi="宋体" w:eastAsia="宋体" w:cs="宋体"/>
          <w:spacing w:val="13"/>
          <w:sz w:val="28"/>
          <w:szCs w:val="28"/>
        </w:rPr>
        <w:t>将图片进行剪切变换的程度；</w:t>
      </w:r>
    </w:p>
    <w:p w14:paraId="71D4CF46">
      <w:pPr>
        <w:pStyle w:val="2"/>
        <w:spacing w:line="257" w:lineRule="auto"/>
      </w:pPr>
    </w:p>
    <w:p w14:paraId="3609008E">
      <w:pPr>
        <w:spacing w:before="91" w:line="213" w:lineRule="auto"/>
        <w:ind w:left="620"/>
        <w:rPr>
          <w:rFonts w:ascii="宋体" w:hAnsi="宋体" w:eastAsia="宋体" w:cs="宋体"/>
          <w:sz w:val="28"/>
          <w:szCs w:val="28"/>
        </w:rPr>
      </w:pPr>
      <w:r>
        <w:rPr>
          <w:rFonts w:ascii="宋体" w:hAnsi="宋体" w:eastAsia="宋体" w:cs="宋体"/>
          <w:spacing w:val="3"/>
          <w:sz w:val="28"/>
          <w:szCs w:val="28"/>
        </w:rPr>
        <w:t>·</w:t>
      </w:r>
      <w:r>
        <w:rPr>
          <w:rFonts w:ascii="宋体" w:hAnsi="宋体" w:eastAsia="宋体" w:cs="宋体"/>
          <w:sz w:val="28"/>
          <w:szCs w:val="28"/>
        </w:rPr>
        <w:t>zoom</w:t>
      </w:r>
      <w:r>
        <w:rPr>
          <w:rFonts w:ascii="宋体" w:hAnsi="宋体" w:eastAsia="宋体" w:cs="宋体"/>
          <w:spacing w:val="3"/>
          <w:sz w:val="28"/>
          <w:szCs w:val="28"/>
        </w:rPr>
        <w:t>_</w:t>
      </w:r>
      <w:r>
        <w:rPr>
          <w:rFonts w:ascii="宋体" w:hAnsi="宋体" w:eastAsia="宋体" w:cs="宋体"/>
          <w:sz w:val="28"/>
          <w:szCs w:val="28"/>
        </w:rPr>
        <w:t>range</w:t>
      </w:r>
      <w:r>
        <w:rPr>
          <w:rFonts w:ascii="宋体" w:hAnsi="宋体" w:eastAsia="宋体" w:cs="宋体"/>
          <w:spacing w:val="3"/>
          <w:sz w:val="28"/>
          <w:szCs w:val="28"/>
        </w:rPr>
        <w:t>: 将图片进行随机放大；</w:t>
      </w:r>
    </w:p>
    <w:p w14:paraId="1B8DAA57">
      <w:pPr>
        <w:spacing w:before="326" w:line="213" w:lineRule="auto"/>
        <w:ind w:left="680"/>
        <w:rPr>
          <w:rFonts w:ascii="宋体" w:hAnsi="宋体" w:eastAsia="宋体" w:cs="宋体"/>
          <w:sz w:val="28"/>
          <w:szCs w:val="28"/>
        </w:rPr>
      </w:pPr>
      <w:r>
        <w:rPr>
          <w:rFonts w:ascii="宋体" w:hAnsi="宋体" w:eastAsia="宋体" w:cs="宋体"/>
          <w:sz w:val="28"/>
          <w:szCs w:val="28"/>
        </w:rPr>
        <w:t>rotation</w:t>
      </w:r>
      <w:r>
        <w:rPr>
          <w:rFonts w:ascii="宋体" w:hAnsi="宋体" w:eastAsia="宋体" w:cs="宋体"/>
          <w:spacing w:val="2"/>
          <w:sz w:val="28"/>
          <w:szCs w:val="28"/>
        </w:rPr>
        <w:t>_</w:t>
      </w:r>
      <w:r>
        <w:rPr>
          <w:rFonts w:ascii="宋体" w:hAnsi="宋体" w:eastAsia="宋体" w:cs="宋体"/>
          <w:sz w:val="28"/>
          <w:szCs w:val="28"/>
        </w:rPr>
        <w:t>range</w:t>
      </w:r>
      <w:r>
        <w:rPr>
          <w:rFonts w:ascii="宋体" w:hAnsi="宋体" w:eastAsia="宋体" w:cs="宋体"/>
          <w:spacing w:val="2"/>
          <w:sz w:val="28"/>
          <w:szCs w:val="28"/>
        </w:rPr>
        <w:t>:</w:t>
      </w:r>
      <w:r>
        <w:rPr>
          <w:rFonts w:ascii="宋体" w:hAnsi="宋体" w:eastAsia="宋体" w:cs="宋体"/>
          <w:spacing w:val="-21"/>
          <w:sz w:val="28"/>
          <w:szCs w:val="28"/>
        </w:rPr>
        <w:t xml:space="preserve"> </w:t>
      </w:r>
      <w:r>
        <w:rPr>
          <w:rFonts w:ascii="宋体" w:hAnsi="宋体" w:eastAsia="宋体" w:cs="宋体"/>
          <w:spacing w:val="2"/>
          <w:sz w:val="28"/>
          <w:szCs w:val="28"/>
        </w:rPr>
        <w:t>将图片进行随机转动的角度；</w:t>
      </w:r>
    </w:p>
    <w:p w14:paraId="1C612298">
      <w:pPr>
        <w:spacing w:before="298" w:line="245" w:lineRule="auto"/>
        <w:ind w:firstLine="620"/>
        <w:rPr>
          <w:rFonts w:ascii="宋体" w:hAnsi="宋体" w:eastAsia="宋体" w:cs="宋体"/>
          <w:sz w:val="23"/>
          <w:szCs w:val="23"/>
        </w:rPr>
      </w:pPr>
      <w:r>
        <w:rPr>
          <w:rFonts w:ascii="宋体" w:hAnsi="宋体" w:eastAsia="宋体" w:cs="宋体"/>
          <w:spacing w:val="-19"/>
          <w:sz w:val="28"/>
          <w:szCs w:val="28"/>
        </w:rPr>
        <w:t xml:space="preserve">·width_shift_range/height_shift_range: </w:t>
      </w:r>
      <w:r>
        <w:rPr>
          <w:rFonts w:ascii="宋体" w:hAnsi="宋体" w:eastAsia="宋体" w:cs="宋体"/>
          <w:spacing w:val="15"/>
          <w:sz w:val="28"/>
          <w:szCs w:val="28"/>
        </w:rPr>
        <w:t>将图片进行随机水平/垂直偏</w:t>
      </w:r>
      <w:r>
        <w:rPr>
          <w:rFonts w:ascii="宋体" w:hAnsi="宋体" w:eastAsia="宋体" w:cs="宋体"/>
          <w:sz w:val="28"/>
          <w:szCs w:val="28"/>
        </w:rPr>
        <w:t xml:space="preserve"> </w:t>
      </w:r>
      <w:r>
        <w:rPr>
          <w:rFonts w:ascii="宋体" w:hAnsi="宋体" w:eastAsia="宋体" w:cs="宋体"/>
          <w:spacing w:val="-12"/>
          <w:sz w:val="23"/>
          <w:szCs w:val="23"/>
        </w:rPr>
        <w:t>移 的</w:t>
      </w:r>
      <w:r>
        <w:rPr>
          <w:rFonts w:ascii="宋体" w:hAnsi="宋体" w:eastAsia="宋体" w:cs="宋体"/>
          <w:spacing w:val="-18"/>
          <w:sz w:val="23"/>
          <w:szCs w:val="23"/>
        </w:rPr>
        <w:t xml:space="preserve"> </w:t>
      </w:r>
      <w:r>
        <w:rPr>
          <w:rFonts w:ascii="宋体" w:hAnsi="宋体" w:eastAsia="宋体" w:cs="宋体"/>
          <w:spacing w:val="-12"/>
          <w:sz w:val="23"/>
          <w:szCs w:val="23"/>
        </w:rPr>
        <w:t>幅</w:t>
      </w:r>
      <w:r>
        <w:rPr>
          <w:rFonts w:ascii="宋体" w:hAnsi="宋体" w:eastAsia="宋体" w:cs="宋体"/>
          <w:spacing w:val="-27"/>
          <w:sz w:val="23"/>
          <w:szCs w:val="23"/>
        </w:rPr>
        <w:t xml:space="preserve"> </w:t>
      </w:r>
      <w:r>
        <w:rPr>
          <w:rFonts w:ascii="宋体" w:hAnsi="宋体" w:eastAsia="宋体" w:cs="宋体"/>
          <w:spacing w:val="-12"/>
          <w:sz w:val="23"/>
          <w:szCs w:val="23"/>
        </w:rPr>
        <w:t>度</w:t>
      </w:r>
      <w:r>
        <w:rPr>
          <w:rFonts w:ascii="宋体" w:hAnsi="宋体" w:eastAsia="宋体" w:cs="宋体"/>
          <w:spacing w:val="-36"/>
          <w:sz w:val="23"/>
          <w:szCs w:val="23"/>
        </w:rPr>
        <w:t xml:space="preserve"> </w:t>
      </w:r>
      <w:r>
        <w:rPr>
          <w:rFonts w:ascii="宋体" w:hAnsi="宋体" w:eastAsia="宋体" w:cs="宋体"/>
          <w:spacing w:val="-12"/>
          <w:sz w:val="23"/>
          <w:szCs w:val="23"/>
        </w:rPr>
        <w:t>；</w:t>
      </w:r>
    </w:p>
    <w:p w14:paraId="3A971C88">
      <w:pPr>
        <w:pStyle w:val="2"/>
        <w:spacing w:line="315" w:lineRule="auto"/>
      </w:pPr>
    </w:p>
    <w:p w14:paraId="224415C0">
      <w:pPr>
        <w:spacing w:before="75" w:line="213" w:lineRule="auto"/>
        <w:ind w:left="620"/>
        <w:rPr>
          <w:rFonts w:ascii="宋体" w:hAnsi="宋体" w:eastAsia="宋体" w:cs="宋体"/>
          <w:sz w:val="23"/>
          <w:szCs w:val="23"/>
        </w:rPr>
      </w:pPr>
      <w:r>
        <w:rPr>
          <w:rFonts w:ascii="宋体" w:hAnsi="宋体" w:eastAsia="宋体" w:cs="宋体"/>
          <w:spacing w:val="-8"/>
          <w:sz w:val="23"/>
          <w:szCs w:val="23"/>
        </w:rPr>
        <w:t>·horizontal_flip:</w:t>
      </w:r>
      <w:r>
        <w:rPr>
          <w:rFonts w:ascii="宋体" w:hAnsi="宋体" w:eastAsia="宋体" w:cs="宋体"/>
          <w:spacing w:val="76"/>
          <w:sz w:val="23"/>
          <w:szCs w:val="23"/>
        </w:rPr>
        <w:t xml:space="preserve"> </w:t>
      </w:r>
      <w:r>
        <w:rPr>
          <w:rFonts w:ascii="宋体" w:hAnsi="宋体" w:eastAsia="宋体" w:cs="宋体"/>
          <w:spacing w:val="-8"/>
          <w:sz w:val="23"/>
          <w:szCs w:val="23"/>
        </w:rPr>
        <w:t>随</w:t>
      </w:r>
      <w:r>
        <w:rPr>
          <w:rFonts w:ascii="宋体" w:hAnsi="宋体" w:eastAsia="宋体" w:cs="宋体"/>
          <w:spacing w:val="-31"/>
          <w:sz w:val="23"/>
          <w:szCs w:val="23"/>
        </w:rPr>
        <w:t xml:space="preserve"> </w:t>
      </w:r>
      <w:r>
        <w:rPr>
          <w:rFonts w:ascii="宋体" w:hAnsi="宋体" w:eastAsia="宋体" w:cs="宋体"/>
          <w:spacing w:val="-8"/>
          <w:sz w:val="23"/>
          <w:szCs w:val="23"/>
        </w:rPr>
        <w:t>机</w:t>
      </w:r>
      <w:r>
        <w:rPr>
          <w:rFonts w:ascii="宋体" w:hAnsi="宋体" w:eastAsia="宋体" w:cs="宋体"/>
          <w:spacing w:val="-30"/>
          <w:sz w:val="23"/>
          <w:szCs w:val="23"/>
        </w:rPr>
        <w:t xml:space="preserve"> </w:t>
      </w:r>
      <w:r>
        <w:rPr>
          <w:rFonts w:ascii="宋体" w:hAnsi="宋体" w:eastAsia="宋体" w:cs="宋体"/>
          <w:spacing w:val="-8"/>
          <w:sz w:val="23"/>
          <w:szCs w:val="23"/>
        </w:rPr>
        <w:t>对 图</w:t>
      </w:r>
      <w:r>
        <w:rPr>
          <w:rFonts w:ascii="宋体" w:hAnsi="宋体" w:eastAsia="宋体" w:cs="宋体"/>
          <w:spacing w:val="-24"/>
          <w:sz w:val="23"/>
          <w:szCs w:val="23"/>
        </w:rPr>
        <w:t xml:space="preserve"> </w:t>
      </w:r>
      <w:r>
        <w:rPr>
          <w:rFonts w:ascii="宋体" w:hAnsi="宋体" w:eastAsia="宋体" w:cs="宋体"/>
          <w:spacing w:val="-8"/>
          <w:sz w:val="23"/>
          <w:szCs w:val="23"/>
        </w:rPr>
        <w:t>片</w:t>
      </w:r>
      <w:r>
        <w:rPr>
          <w:rFonts w:ascii="宋体" w:hAnsi="宋体" w:eastAsia="宋体" w:cs="宋体"/>
          <w:spacing w:val="-32"/>
          <w:sz w:val="23"/>
          <w:szCs w:val="23"/>
        </w:rPr>
        <w:t xml:space="preserve"> </w:t>
      </w:r>
      <w:r>
        <w:rPr>
          <w:rFonts w:ascii="宋体" w:hAnsi="宋体" w:eastAsia="宋体" w:cs="宋体"/>
          <w:spacing w:val="-8"/>
          <w:sz w:val="23"/>
          <w:szCs w:val="23"/>
        </w:rPr>
        <w:t>进</w:t>
      </w:r>
      <w:r>
        <w:rPr>
          <w:rFonts w:ascii="宋体" w:hAnsi="宋体" w:eastAsia="宋体" w:cs="宋体"/>
          <w:spacing w:val="-26"/>
          <w:sz w:val="23"/>
          <w:szCs w:val="23"/>
        </w:rPr>
        <w:t xml:space="preserve"> </w:t>
      </w:r>
      <w:r>
        <w:rPr>
          <w:rFonts w:ascii="宋体" w:hAnsi="宋体" w:eastAsia="宋体" w:cs="宋体"/>
          <w:spacing w:val="-8"/>
          <w:sz w:val="23"/>
          <w:szCs w:val="23"/>
        </w:rPr>
        <w:t>行</w:t>
      </w:r>
      <w:r>
        <w:rPr>
          <w:rFonts w:ascii="宋体" w:hAnsi="宋体" w:eastAsia="宋体" w:cs="宋体"/>
          <w:spacing w:val="-27"/>
          <w:sz w:val="23"/>
          <w:szCs w:val="23"/>
        </w:rPr>
        <w:t xml:space="preserve"> </w:t>
      </w:r>
      <w:r>
        <w:rPr>
          <w:rFonts w:ascii="宋体" w:hAnsi="宋体" w:eastAsia="宋体" w:cs="宋体"/>
          <w:spacing w:val="-8"/>
          <w:sz w:val="23"/>
          <w:szCs w:val="23"/>
        </w:rPr>
        <w:t>水</w:t>
      </w:r>
      <w:r>
        <w:rPr>
          <w:rFonts w:ascii="宋体" w:hAnsi="宋体" w:eastAsia="宋体" w:cs="宋体"/>
          <w:spacing w:val="-30"/>
          <w:sz w:val="23"/>
          <w:szCs w:val="23"/>
        </w:rPr>
        <w:t xml:space="preserve"> </w:t>
      </w:r>
      <w:r>
        <w:rPr>
          <w:rFonts w:ascii="宋体" w:hAnsi="宋体" w:eastAsia="宋体" w:cs="宋体"/>
          <w:spacing w:val="-8"/>
          <w:sz w:val="23"/>
          <w:szCs w:val="23"/>
        </w:rPr>
        <w:t>平</w:t>
      </w:r>
      <w:r>
        <w:rPr>
          <w:rFonts w:ascii="宋体" w:hAnsi="宋体" w:eastAsia="宋体" w:cs="宋体"/>
          <w:spacing w:val="-32"/>
          <w:sz w:val="23"/>
          <w:szCs w:val="23"/>
        </w:rPr>
        <w:t xml:space="preserve"> </w:t>
      </w:r>
      <w:r>
        <w:rPr>
          <w:rFonts w:ascii="宋体" w:hAnsi="宋体" w:eastAsia="宋体" w:cs="宋体"/>
          <w:spacing w:val="-8"/>
          <w:sz w:val="23"/>
          <w:szCs w:val="23"/>
        </w:rPr>
        <w:t>翻</w:t>
      </w:r>
      <w:r>
        <w:rPr>
          <w:rFonts w:ascii="宋体" w:hAnsi="宋体" w:eastAsia="宋体" w:cs="宋体"/>
          <w:spacing w:val="-29"/>
          <w:sz w:val="23"/>
          <w:szCs w:val="23"/>
        </w:rPr>
        <w:t xml:space="preserve"> </w:t>
      </w:r>
      <w:r>
        <w:rPr>
          <w:rFonts w:ascii="宋体" w:hAnsi="宋体" w:eastAsia="宋体" w:cs="宋体"/>
          <w:spacing w:val="-8"/>
          <w:sz w:val="23"/>
          <w:szCs w:val="23"/>
        </w:rPr>
        <w:t>转</w:t>
      </w:r>
      <w:r>
        <w:rPr>
          <w:rFonts w:ascii="宋体" w:hAnsi="宋体" w:eastAsia="宋体" w:cs="宋体"/>
          <w:spacing w:val="-38"/>
          <w:sz w:val="23"/>
          <w:szCs w:val="23"/>
        </w:rPr>
        <w:t xml:space="preserve"> </w:t>
      </w:r>
      <w:r>
        <w:rPr>
          <w:rFonts w:ascii="宋体" w:hAnsi="宋体" w:eastAsia="宋体" w:cs="宋体"/>
          <w:spacing w:val="-8"/>
          <w:sz w:val="23"/>
          <w:szCs w:val="23"/>
        </w:rPr>
        <w:t>。</w:t>
      </w:r>
    </w:p>
    <w:p w14:paraId="2A8D5777">
      <w:pPr>
        <w:spacing w:before="275" w:line="242" w:lineRule="auto"/>
        <w:ind w:right="57" w:firstLine="620"/>
        <w:rPr>
          <w:rFonts w:ascii="宋体" w:hAnsi="宋体" w:eastAsia="宋体" w:cs="宋体"/>
          <w:sz w:val="27"/>
          <w:szCs w:val="27"/>
        </w:rPr>
      </w:pPr>
      <w:r>
        <w:rPr>
          <w:rFonts w:ascii="宋体" w:hAnsi="宋体" w:eastAsia="宋体" w:cs="宋体"/>
          <w:spacing w:val="24"/>
          <w:sz w:val="27"/>
          <w:szCs w:val="27"/>
        </w:rPr>
        <w:t>使</w:t>
      </w:r>
      <w:r>
        <w:rPr>
          <w:rFonts w:ascii="宋体" w:hAnsi="宋体" w:eastAsia="宋体" w:cs="宋体"/>
          <w:spacing w:val="-56"/>
          <w:sz w:val="27"/>
          <w:szCs w:val="27"/>
        </w:rPr>
        <w:t xml:space="preserve"> </w:t>
      </w:r>
      <w:r>
        <w:rPr>
          <w:rFonts w:ascii="宋体" w:hAnsi="宋体" w:eastAsia="宋体" w:cs="宋体"/>
          <w:spacing w:val="24"/>
          <w:sz w:val="27"/>
          <w:szCs w:val="27"/>
        </w:rPr>
        <w:t>用</w:t>
      </w:r>
      <w:r>
        <w:rPr>
          <w:rFonts w:ascii="Times New Roman" w:hAnsi="Times New Roman" w:eastAsia="Times New Roman" w:cs="Times New Roman"/>
          <w:sz w:val="27"/>
          <w:szCs w:val="27"/>
        </w:rPr>
        <w:t>ImageDataGenerator</w:t>
      </w:r>
      <w:r>
        <w:rPr>
          <w:rFonts w:ascii="Times New Roman" w:hAnsi="Times New Roman" w:eastAsia="Times New Roman" w:cs="Times New Roman"/>
          <w:spacing w:val="1"/>
          <w:sz w:val="27"/>
          <w:szCs w:val="27"/>
        </w:rPr>
        <w:t xml:space="preserve">    </w:t>
      </w:r>
      <w:r>
        <w:rPr>
          <w:rFonts w:ascii="宋体" w:hAnsi="宋体" w:eastAsia="宋体" w:cs="宋体"/>
          <w:spacing w:val="24"/>
          <w:sz w:val="27"/>
          <w:szCs w:val="27"/>
        </w:rPr>
        <w:t>图片生成器可以在仅有少量图片的情况下</w:t>
      </w:r>
      <w:r>
        <w:rPr>
          <w:rFonts w:ascii="宋体" w:hAnsi="宋体" w:eastAsia="宋体" w:cs="宋体"/>
          <w:sz w:val="27"/>
          <w:szCs w:val="27"/>
        </w:rPr>
        <w:t xml:space="preserve"> </w:t>
      </w:r>
      <w:r>
        <w:rPr>
          <w:rFonts w:ascii="宋体" w:hAnsi="宋体" w:eastAsia="宋体" w:cs="宋体"/>
          <w:spacing w:val="23"/>
          <w:sz w:val="27"/>
          <w:szCs w:val="27"/>
        </w:rPr>
        <w:t>训练出效果比较好的模型。</w:t>
      </w:r>
    </w:p>
    <w:p w14:paraId="5A4764E1">
      <w:pPr>
        <w:pStyle w:val="2"/>
        <w:spacing w:line="405" w:lineRule="auto"/>
      </w:pPr>
    </w:p>
    <w:p w14:paraId="2BCB2C93">
      <w:pPr>
        <w:pStyle w:val="2"/>
        <w:spacing w:before="67" w:line="303" w:lineRule="exact"/>
        <w:ind w:left="270"/>
        <w:rPr>
          <w:sz w:val="23"/>
          <w:szCs w:val="23"/>
        </w:rPr>
      </w:pPr>
      <w:r>
        <w:pict>
          <v:shape id="_x0000_s1547" o:spid="_x0000_s1547" o:spt="202" type="#_x0000_t202" style="position:absolute;left:0pt;margin-left:12.5pt;margin-top:-8.5pt;height:17.7pt;width:84.1pt;z-index:-251258880;mso-width-relative:page;mso-height-relative:page;" filled="f" stroked="f" coordsize="21600,21600">
            <v:path/>
            <v:fill on="f" focussize="0,0"/>
            <v:stroke on="f"/>
            <v:imagedata o:title=""/>
            <o:lock v:ext="edit" aspectratio="f"/>
            <v:textbox inset="0mm,0mm,0mm,0mm">
              <w:txbxContent>
                <w:p w14:paraId="7E59B1D7">
                  <w:pPr>
                    <w:pStyle w:val="2"/>
                    <w:spacing w:before="20" w:line="313" w:lineRule="exact"/>
                    <w:ind w:left="20"/>
                    <w:rPr>
                      <w:sz w:val="23"/>
                      <w:szCs w:val="23"/>
                    </w:rPr>
                  </w:pPr>
                  <w:r>
                    <w:rPr>
                      <w:spacing w:val="-2"/>
                      <w:position w:val="3"/>
                      <w:sz w:val="23"/>
                      <w:szCs w:val="23"/>
                    </w:rPr>
                    <w:t>batch_size</w:t>
                  </w:r>
                  <w:r>
                    <w:rPr>
                      <w:spacing w:val="26"/>
                      <w:position w:val="3"/>
                      <w:sz w:val="23"/>
                      <w:szCs w:val="23"/>
                    </w:rPr>
                    <w:t xml:space="preserve">  </w:t>
                  </w:r>
                  <w:r>
                    <w:rPr>
                      <w:spacing w:val="-2"/>
                      <w:position w:val="3"/>
                      <w:sz w:val="23"/>
                      <w:szCs w:val="23"/>
                    </w:rPr>
                    <w:t>=64</w:t>
                  </w:r>
                </w:p>
              </w:txbxContent>
            </v:textbox>
          </v:shape>
        </w:pict>
      </w:r>
      <w:r>
        <w:rPr>
          <w:i/>
          <w:iCs/>
          <w:position w:val="3"/>
          <w:sz w:val="23"/>
          <w:szCs w:val="23"/>
        </w:rPr>
        <w:t>#prepare  data</w:t>
      </w:r>
      <w:r>
        <w:rPr>
          <w:i/>
          <w:iCs/>
          <w:spacing w:val="12"/>
          <w:position w:val="3"/>
          <w:sz w:val="23"/>
          <w:szCs w:val="23"/>
        </w:rPr>
        <w:t xml:space="preserve">  </w:t>
      </w:r>
      <w:r>
        <w:rPr>
          <w:i/>
          <w:iCs/>
          <w:position w:val="3"/>
          <w:sz w:val="23"/>
          <w:szCs w:val="23"/>
        </w:rPr>
        <w:t>augme</w:t>
      </w:r>
      <w:r>
        <w:rPr>
          <w:i/>
          <w:iCs/>
          <w:spacing w:val="-1"/>
          <w:position w:val="3"/>
          <w:sz w:val="23"/>
          <w:szCs w:val="23"/>
        </w:rPr>
        <w:t>ntation</w:t>
      </w:r>
      <w:r>
        <w:rPr>
          <w:i/>
          <w:iCs/>
          <w:spacing w:val="15"/>
          <w:position w:val="3"/>
          <w:sz w:val="23"/>
          <w:szCs w:val="23"/>
        </w:rPr>
        <w:t xml:space="preserve">  </w:t>
      </w:r>
      <w:r>
        <w:rPr>
          <w:i/>
          <w:iCs/>
          <w:spacing w:val="-1"/>
          <w:position w:val="3"/>
          <w:sz w:val="23"/>
          <w:szCs w:val="23"/>
        </w:rPr>
        <w:t>configuration</w:t>
      </w:r>
    </w:p>
    <w:p w14:paraId="7E4B82F1">
      <w:pPr>
        <w:pStyle w:val="2"/>
        <w:spacing w:before="1" w:line="213" w:lineRule="auto"/>
        <w:ind w:left="680" w:right="5098" w:hanging="410"/>
        <w:rPr>
          <w:rFonts w:ascii="Times New Roman" w:hAnsi="Times New Roman" w:eastAsia="Times New Roman" w:cs="Times New Roman"/>
          <w:sz w:val="23"/>
          <w:szCs w:val="23"/>
        </w:rPr>
      </w:pPr>
      <w:r>
        <w:rPr>
          <w:sz w:val="18"/>
          <w:szCs w:val="18"/>
        </w:rPr>
        <w:t>train_datagen                 =ImageDataGenerato</w:t>
      </w:r>
      <w:r>
        <w:rPr>
          <w:spacing w:val="-1"/>
          <w:sz w:val="18"/>
          <w:szCs w:val="18"/>
        </w:rPr>
        <w:t>r(</w:t>
      </w:r>
      <w:r>
        <w:rPr>
          <w:sz w:val="18"/>
          <w:szCs w:val="18"/>
        </w:rPr>
        <w:t xml:space="preserve"> </w:t>
      </w:r>
      <w:r>
        <w:rPr>
          <w:rFonts w:ascii="Times New Roman" w:hAnsi="Times New Roman" w:eastAsia="Times New Roman" w:cs="Times New Roman"/>
          <w:spacing w:val="-1"/>
          <w:sz w:val="23"/>
          <w:szCs w:val="23"/>
        </w:rPr>
        <w:t>rescale=1./255,</w:t>
      </w:r>
    </w:p>
    <w:p w14:paraId="7D733223">
      <w:pPr>
        <w:pStyle w:val="2"/>
        <w:spacing w:before="2" w:line="223" w:lineRule="auto"/>
        <w:ind w:left="680" w:right="6776"/>
        <w:rPr>
          <w:sz w:val="23"/>
          <w:szCs w:val="23"/>
        </w:rPr>
      </w:pPr>
      <w:r>
        <w:rPr>
          <w:spacing w:val="-6"/>
          <w:sz w:val="23"/>
          <w:szCs w:val="23"/>
        </w:rPr>
        <w:t>shear_range=0.2,</w:t>
      </w:r>
      <w:r>
        <w:rPr>
          <w:spacing w:val="4"/>
          <w:sz w:val="23"/>
          <w:szCs w:val="23"/>
        </w:rPr>
        <w:t xml:space="preserve"> </w:t>
      </w:r>
      <w:r>
        <w:rPr>
          <w:spacing w:val="-13"/>
          <w:sz w:val="23"/>
          <w:szCs w:val="23"/>
        </w:rPr>
        <w:t>zoom_range=0.2,</w:t>
      </w:r>
    </w:p>
    <w:p w14:paraId="2861D3F6">
      <w:pPr>
        <w:pStyle w:val="2"/>
        <w:spacing w:line="277" w:lineRule="exact"/>
        <w:ind w:left="680"/>
        <w:rPr>
          <w:sz w:val="23"/>
          <w:szCs w:val="23"/>
        </w:rPr>
      </w:pPr>
      <w:r>
        <w:rPr>
          <w:spacing w:val="-1"/>
          <w:position w:val="2"/>
          <w:sz w:val="23"/>
          <w:szCs w:val="23"/>
        </w:rPr>
        <w:t>rotation_range=20,</w:t>
      </w:r>
    </w:p>
    <w:p w14:paraId="270F6B93">
      <w:pPr>
        <w:spacing w:line="277" w:lineRule="exact"/>
        <w:rPr>
          <w:sz w:val="23"/>
          <w:szCs w:val="23"/>
        </w:rPr>
        <w:sectPr>
          <w:pgSz w:w="12240" w:h="15840"/>
          <w:pgMar w:top="400" w:right="1644" w:bottom="0" w:left="1419" w:header="0" w:footer="0" w:gutter="0"/>
          <w:cols w:space="720" w:num="1"/>
        </w:sectPr>
      </w:pPr>
    </w:p>
    <w:p w14:paraId="3B22B35E">
      <w:pPr>
        <w:pStyle w:val="2"/>
        <w:spacing w:line="268" w:lineRule="auto"/>
      </w:pPr>
    </w:p>
    <w:p w14:paraId="4B7F0342">
      <w:pPr>
        <w:pStyle w:val="2"/>
        <w:spacing w:line="269" w:lineRule="auto"/>
      </w:pPr>
    </w:p>
    <w:p w14:paraId="2DCD9078">
      <w:pPr>
        <w:pStyle w:val="2"/>
        <w:spacing w:line="269" w:lineRule="auto"/>
      </w:pPr>
    </w:p>
    <w:p w14:paraId="3EB59BC6">
      <w:pPr>
        <w:pStyle w:val="2"/>
        <w:spacing w:line="269" w:lineRule="auto"/>
      </w:pPr>
    </w:p>
    <w:p w14:paraId="6FA77692">
      <w:pPr>
        <w:pStyle w:val="2"/>
        <w:spacing w:before="63" w:line="270" w:lineRule="exact"/>
        <w:ind w:left="459"/>
        <w:rPr>
          <w:sz w:val="22"/>
          <w:szCs w:val="22"/>
        </w:rPr>
      </w:pPr>
      <w:r>
        <w:rPr>
          <w:spacing w:val="-1"/>
          <w:position w:val="2"/>
          <w:sz w:val="22"/>
          <w:szCs w:val="22"/>
        </w:rPr>
        <w:t>width_shift_range=0.2,</w:t>
      </w:r>
    </w:p>
    <w:p w14:paraId="6AD3C41D">
      <w:pPr>
        <w:pStyle w:val="2"/>
        <w:spacing w:line="227" w:lineRule="auto"/>
        <w:ind w:left="459"/>
        <w:rPr>
          <w:sz w:val="22"/>
          <w:szCs w:val="22"/>
        </w:rPr>
      </w:pPr>
      <w:r>
        <w:rPr>
          <w:spacing w:val="-1"/>
          <w:sz w:val="22"/>
          <w:szCs w:val="22"/>
        </w:rPr>
        <w:t>height_shift_range=0.2,</w:t>
      </w:r>
    </w:p>
    <w:p w14:paraId="352450D9">
      <w:pPr>
        <w:pStyle w:val="2"/>
        <w:spacing w:line="218" w:lineRule="auto"/>
        <w:ind w:left="459"/>
        <w:rPr>
          <w:sz w:val="22"/>
          <w:szCs w:val="22"/>
        </w:rPr>
      </w:pPr>
      <w:r>
        <w:rPr>
          <w:spacing w:val="-1"/>
          <w:sz w:val="22"/>
          <w:szCs w:val="22"/>
        </w:rPr>
        <w:t>horizontal_flip=True)</w:t>
      </w:r>
    </w:p>
    <w:p w14:paraId="2973F013">
      <w:pPr>
        <w:pStyle w:val="2"/>
        <w:spacing w:line="220" w:lineRule="auto"/>
        <w:rPr>
          <w:sz w:val="22"/>
          <w:szCs w:val="22"/>
        </w:rPr>
      </w:pPr>
      <w:r>
        <w:rPr>
          <w:spacing w:val="-1"/>
          <w:sz w:val="22"/>
          <w:szCs w:val="22"/>
        </w:rPr>
        <w:t>test_datagen     =ImageDataGenerator(</w:t>
      </w:r>
    </w:p>
    <w:p w14:paraId="2D721F57">
      <w:pPr>
        <w:pStyle w:val="2"/>
        <w:spacing w:before="1" w:line="280" w:lineRule="auto"/>
        <w:ind w:right="6738" w:firstLine="459"/>
        <w:rPr>
          <w:rFonts w:ascii="黑体" w:hAnsi="黑体" w:eastAsia="黑体" w:cs="黑体"/>
          <w:sz w:val="16"/>
          <w:szCs w:val="16"/>
        </w:rPr>
      </w:pPr>
      <w:r>
        <w:rPr>
          <w:spacing w:val="-2"/>
          <w:sz w:val="22"/>
          <w:szCs w:val="22"/>
        </w:rPr>
        <w:t>rescale=1./255,</w:t>
      </w:r>
      <w:r>
        <w:rPr>
          <w:spacing w:val="13"/>
          <w:sz w:val="22"/>
          <w:szCs w:val="22"/>
        </w:rPr>
        <w:t xml:space="preserve"> </w:t>
      </w:r>
      <w:r>
        <w:rPr>
          <w:rFonts w:ascii="黑体" w:hAnsi="黑体" w:eastAsia="黑体" w:cs="黑体"/>
          <w:sz w:val="16"/>
          <w:szCs w:val="16"/>
        </w:rPr>
        <w:t>)</w:t>
      </w:r>
    </w:p>
    <w:p w14:paraId="21FABFA6">
      <w:pPr>
        <w:pStyle w:val="2"/>
        <w:spacing w:before="138" w:line="261" w:lineRule="exact"/>
        <w:rPr>
          <w:sz w:val="22"/>
          <w:szCs w:val="22"/>
        </w:rPr>
      </w:pPr>
      <w:r>
        <w:rPr>
          <w:i/>
          <w:iCs/>
          <w:spacing w:val="4"/>
          <w:position w:val="2"/>
          <w:sz w:val="22"/>
          <w:szCs w:val="22"/>
        </w:rPr>
        <w:t>#</w:t>
      </w:r>
      <w:r>
        <w:rPr>
          <w:i/>
          <w:iCs/>
          <w:position w:val="2"/>
          <w:sz w:val="22"/>
          <w:szCs w:val="22"/>
        </w:rPr>
        <w:t>get</w:t>
      </w:r>
      <w:r>
        <w:rPr>
          <w:i/>
          <w:iCs/>
          <w:spacing w:val="10"/>
          <w:position w:val="2"/>
          <w:sz w:val="22"/>
          <w:szCs w:val="22"/>
        </w:rPr>
        <w:t xml:space="preserve">     </w:t>
      </w:r>
      <w:r>
        <w:rPr>
          <w:i/>
          <w:iCs/>
          <w:position w:val="2"/>
          <w:sz w:val="22"/>
          <w:szCs w:val="22"/>
        </w:rPr>
        <w:t>train</w:t>
      </w:r>
      <w:r>
        <w:rPr>
          <w:i/>
          <w:iCs/>
          <w:spacing w:val="4"/>
          <w:position w:val="2"/>
          <w:sz w:val="22"/>
          <w:szCs w:val="22"/>
        </w:rPr>
        <w:t>/</w:t>
      </w:r>
      <w:r>
        <w:rPr>
          <w:i/>
          <w:iCs/>
          <w:position w:val="2"/>
          <w:sz w:val="22"/>
          <w:szCs w:val="22"/>
        </w:rPr>
        <w:t>test</w:t>
      </w:r>
      <w:r>
        <w:rPr>
          <w:i/>
          <w:iCs/>
          <w:spacing w:val="9"/>
          <w:position w:val="2"/>
          <w:sz w:val="22"/>
          <w:szCs w:val="22"/>
        </w:rPr>
        <w:t xml:space="preserve">     </w:t>
      </w:r>
      <w:r>
        <w:rPr>
          <w:i/>
          <w:iCs/>
          <w:position w:val="2"/>
          <w:sz w:val="22"/>
          <w:szCs w:val="22"/>
        </w:rPr>
        <w:t>generator</w:t>
      </w:r>
    </w:p>
    <w:p w14:paraId="52E62A63">
      <w:pPr>
        <w:pStyle w:val="2"/>
        <w:spacing w:line="228" w:lineRule="auto"/>
        <w:ind w:left="459" w:right="4596" w:hanging="459"/>
        <w:rPr>
          <w:sz w:val="22"/>
          <w:szCs w:val="22"/>
        </w:rPr>
      </w:pPr>
      <w:r>
        <w:rPr>
          <w:sz w:val="22"/>
          <w:szCs w:val="22"/>
        </w:rPr>
        <w:t>train_generator          =train_datage</w:t>
      </w:r>
      <w:r>
        <w:rPr>
          <w:spacing w:val="-1"/>
          <w:sz w:val="22"/>
          <w:szCs w:val="22"/>
        </w:rPr>
        <w:t>n.flow(</w:t>
      </w:r>
      <w:r>
        <w:rPr>
          <w:sz w:val="22"/>
          <w:szCs w:val="22"/>
        </w:rPr>
        <w:t xml:space="preserve"> </w:t>
      </w:r>
      <w:r>
        <w:rPr>
          <w:spacing w:val="-1"/>
          <w:sz w:val="22"/>
          <w:szCs w:val="22"/>
        </w:rPr>
        <w:t>x=x_train,</w:t>
      </w:r>
    </w:p>
    <w:p w14:paraId="0105C8AA">
      <w:pPr>
        <w:pStyle w:val="2"/>
        <w:spacing w:before="1" w:line="226" w:lineRule="auto"/>
        <w:ind w:left="459"/>
        <w:rPr>
          <w:sz w:val="22"/>
          <w:szCs w:val="22"/>
        </w:rPr>
      </w:pPr>
      <w:r>
        <w:rPr>
          <w:spacing w:val="-1"/>
          <w:sz w:val="22"/>
          <w:szCs w:val="22"/>
        </w:rPr>
        <w:t>y=y_train,</w:t>
      </w:r>
    </w:p>
    <w:p w14:paraId="7FE5FD33">
      <w:pPr>
        <w:pStyle w:val="2"/>
        <w:spacing w:line="270" w:lineRule="exact"/>
        <w:ind w:left="459"/>
        <w:rPr>
          <w:sz w:val="22"/>
          <w:szCs w:val="22"/>
        </w:rPr>
      </w:pPr>
      <w:r>
        <w:rPr>
          <w:spacing w:val="-1"/>
          <w:position w:val="2"/>
          <w:sz w:val="22"/>
          <w:szCs w:val="22"/>
        </w:rPr>
        <w:t>batch_size=batch_size)</w:t>
      </w:r>
    </w:p>
    <w:p w14:paraId="7245940F">
      <w:pPr>
        <w:pStyle w:val="2"/>
        <w:spacing w:before="171" w:line="250" w:lineRule="auto"/>
        <w:ind w:left="459" w:right="4176" w:hanging="459"/>
        <w:rPr>
          <w:sz w:val="22"/>
          <w:szCs w:val="22"/>
        </w:rPr>
      </w:pPr>
      <w:r>
        <w:rPr>
          <w:sz w:val="25"/>
          <w:szCs w:val="25"/>
        </w:rPr>
        <w:t>validation_generator =test_datag</w:t>
      </w:r>
      <w:r>
        <w:rPr>
          <w:spacing w:val="-1"/>
          <w:sz w:val="25"/>
          <w:szCs w:val="25"/>
        </w:rPr>
        <w:t>en.flow(</w:t>
      </w:r>
      <w:r>
        <w:rPr>
          <w:sz w:val="25"/>
          <w:szCs w:val="25"/>
        </w:rPr>
        <w:t xml:space="preserve"> </w:t>
      </w:r>
      <w:r>
        <w:rPr>
          <w:spacing w:val="-1"/>
          <w:sz w:val="22"/>
          <w:szCs w:val="22"/>
        </w:rPr>
        <w:t>X=x_test,</w:t>
      </w:r>
    </w:p>
    <w:p w14:paraId="591FBC73">
      <w:pPr>
        <w:pStyle w:val="2"/>
        <w:spacing w:before="8" w:line="166" w:lineRule="auto"/>
        <w:ind w:left="459"/>
        <w:rPr>
          <w:sz w:val="22"/>
          <w:szCs w:val="22"/>
        </w:rPr>
      </w:pPr>
      <w:r>
        <w:rPr>
          <w:spacing w:val="-1"/>
          <w:sz w:val="22"/>
          <w:szCs w:val="22"/>
        </w:rPr>
        <w:t>y=y_test,</w:t>
      </w:r>
    </w:p>
    <w:p w14:paraId="41C52E7C">
      <w:pPr>
        <w:pStyle w:val="2"/>
        <w:spacing w:line="273" w:lineRule="exact"/>
        <w:ind w:left="459"/>
        <w:rPr>
          <w:sz w:val="22"/>
          <w:szCs w:val="22"/>
        </w:rPr>
      </w:pPr>
      <w:r>
        <w:rPr>
          <w:spacing w:val="-1"/>
          <w:position w:val="2"/>
          <w:sz w:val="22"/>
          <w:szCs w:val="22"/>
        </w:rPr>
        <w:t>batch_size=batch_size)</w:t>
      </w:r>
    </w:p>
    <w:p w14:paraId="295D673C">
      <w:pPr>
        <w:spacing w:line="273" w:lineRule="exact"/>
        <w:rPr>
          <w:sz w:val="22"/>
          <w:szCs w:val="22"/>
        </w:rPr>
        <w:sectPr>
          <w:pgSz w:w="12240" w:h="15840"/>
          <w:pgMar w:top="400" w:right="1836" w:bottom="0" w:left="1710" w:header="0" w:footer="0" w:gutter="0"/>
          <w:cols w:space="720" w:num="1"/>
        </w:sectPr>
      </w:pPr>
    </w:p>
    <w:p w14:paraId="139648EC">
      <w:pPr>
        <w:pStyle w:val="2"/>
        <w:spacing w:line="273" w:lineRule="auto"/>
      </w:pPr>
    </w:p>
    <w:p w14:paraId="7616CC52">
      <w:pPr>
        <w:pStyle w:val="2"/>
        <w:spacing w:line="273" w:lineRule="auto"/>
      </w:pPr>
    </w:p>
    <w:p w14:paraId="5C406C33">
      <w:pPr>
        <w:pStyle w:val="2"/>
        <w:spacing w:line="274" w:lineRule="auto"/>
      </w:pPr>
    </w:p>
    <w:p w14:paraId="659A677C">
      <w:pPr>
        <w:pStyle w:val="2"/>
        <w:spacing w:line="274" w:lineRule="auto"/>
      </w:pPr>
    </w:p>
    <w:p w14:paraId="46659DDB">
      <w:pPr>
        <w:pStyle w:val="2"/>
        <w:spacing w:line="274" w:lineRule="auto"/>
      </w:pPr>
    </w:p>
    <w:p w14:paraId="0DA47D00">
      <w:pPr>
        <w:spacing w:before="124" w:line="219" w:lineRule="auto"/>
        <w:ind w:left="4"/>
        <w:rPr>
          <w:rFonts w:ascii="宋体" w:hAnsi="宋体" w:eastAsia="宋体" w:cs="宋体"/>
          <w:sz w:val="38"/>
          <w:szCs w:val="38"/>
        </w:rPr>
      </w:pPr>
      <w:r>
        <w:rPr>
          <w:rFonts w:ascii="宋体" w:hAnsi="宋体" w:eastAsia="宋体" w:cs="宋体"/>
          <w:b/>
          <w:bCs/>
          <w:color w:val="2070B0"/>
          <w:spacing w:val="-9"/>
          <w:sz w:val="38"/>
          <w:szCs w:val="38"/>
        </w:rPr>
        <w:t>6.2.3</w:t>
      </w:r>
      <w:r>
        <w:rPr>
          <w:rFonts w:ascii="宋体" w:hAnsi="宋体" w:eastAsia="宋体" w:cs="宋体"/>
          <w:color w:val="2070B0"/>
          <w:spacing w:val="-9"/>
          <w:sz w:val="38"/>
          <w:szCs w:val="38"/>
        </w:rPr>
        <w:t xml:space="preserve">  </w:t>
      </w:r>
      <w:r>
        <w:rPr>
          <w:rFonts w:ascii="宋体" w:hAnsi="宋体" w:eastAsia="宋体" w:cs="宋体"/>
          <w:b/>
          <w:bCs/>
          <w:color w:val="2070B0"/>
          <w:spacing w:val="-9"/>
          <w:sz w:val="38"/>
          <w:szCs w:val="38"/>
        </w:rPr>
        <w:t>定义模型和训练模型</w:t>
      </w:r>
    </w:p>
    <w:p w14:paraId="65CD7F25">
      <w:pPr>
        <w:pStyle w:val="2"/>
        <w:spacing w:line="283" w:lineRule="auto"/>
      </w:pPr>
    </w:p>
    <w:p w14:paraId="1F5EF032">
      <w:pPr>
        <w:spacing w:before="94" w:line="220" w:lineRule="auto"/>
        <w:ind w:firstLine="620"/>
        <w:jc w:val="both"/>
        <w:rPr>
          <w:rFonts w:ascii="宋体" w:hAnsi="宋体" w:eastAsia="宋体" w:cs="宋体"/>
          <w:sz w:val="29"/>
          <w:szCs w:val="29"/>
        </w:rPr>
      </w:pPr>
      <w:r>
        <w:rPr>
          <w:rFonts w:ascii="宋体" w:hAnsi="宋体" w:eastAsia="宋体" w:cs="宋体"/>
          <w:spacing w:val="10"/>
          <w:sz w:val="29"/>
          <w:szCs w:val="29"/>
        </w:rPr>
        <w:t>我们进行人脸识别时使用了一个类似</w:t>
      </w:r>
      <w:r>
        <w:rPr>
          <w:rFonts w:ascii="Times New Roman" w:hAnsi="Times New Roman" w:eastAsia="Times New Roman" w:cs="Times New Roman"/>
          <w:sz w:val="29"/>
          <w:szCs w:val="29"/>
        </w:rPr>
        <w:t>AlexNet</w:t>
      </w:r>
      <w:r>
        <w:rPr>
          <w:rFonts w:ascii="宋体" w:hAnsi="宋体" w:eastAsia="宋体" w:cs="宋体"/>
          <w:spacing w:val="10"/>
          <w:sz w:val="29"/>
          <w:szCs w:val="29"/>
        </w:rPr>
        <w:t>的网络结构</w:t>
      </w:r>
      <w:r>
        <w:rPr>
          <w:rFonts w:ascii="宋体" w:hAnsi="宋体" w:eastAsia="宋体" w:cs="宋体"/>
          <w:color w:val="202040"/>
          <w:spacing w:val="10"/>
          <w:sz w:val="29"/>
          <w:szCs w:val="29"/>
        </w:rPr>
        <w:t>。</w:t>
      </w:r>
      <w:r>
        <w:rPr>
          <w:rFonts w:ascii="Times New Roman" w:hAnsi="Times New Roman" w:eastAsia="Times New Roman" w:cs="Times New Roman"/>
          <w:sz w:val="29"/>
          <w:szCs w:val="29"/>
        </w:rPr>
        <w:t>AlexNet</w:t>
      </w:r>
      <w:r>
        <w:rPr>
          <w:rFonts w:ascii="Times New Roman" w:hAnsi="Times New Roman" w:eastAsia="Times New Roman" w:cs="Times New Roman"/>
          <w:spacing w:val="3"/>
          <w:sz w:val="29"/>
          <w:szCs w:val="29"/>
        </w:rPr>
        <w:t xml:space="preserve"> </w:t>
      </w:r>
      <w:r>
        <w:rPr>
          <w:rFonts w:ascii="宋体" w:hAnsi="宋体" w:eastAsia="宋体" w:cs="宋体"/>
          <w:spacing w:val="9"/>
          <w:sz w:val="29"/>
          <w:szCs w:val="29"/>
        </w:rPr>
        <w:t>是2012年</w:t>
      </w:r>
      <w:r>
        <w:rPr>
          <w:rFonts w:ascii="Times New Roman" w:hAnsi="Times New Roman" w:eastAsia="Times New Roman" w:cs="Times New Roman"/>
          <w:sz w:val="29"/>
          <w:szCs w:val="29"/>
        </w:rPr>
        <w:t>ImageNet</w:t>
      </w:r>
      <w:r>
        <w:rPr>
          <w:rFonts w:ascii="Times New Roman" w:hAnsi="Times New Roman" w:eastAsia="Times New Roman" w:cs="Times New Roman"/>
          <w:spacing w:val="-12"/>
          <w:sz w:val="29"/>
          <w:szCs w:val="29"/>
        </w:rPr>
        <w:t xml:space="preserve"> </w:t>
      </w:r>
      <w:r>
        <w:rPr>
          <w:rFonts w:ascii="宋体" w:hAnsi="宋体" w:eastAsia="宋体" w:cs="宋体"/>
          <w:spacing w:val="9"/>
          <w:sz w:val="29"/>
          <w:szCs w:val="29"/>
        </w:rPr>
        <w:t>竞赛的冠军，关于</w:t>
      </w:r>
      <w:r>
        <w:rPr>
          <w:rFonts w:ascii="Times New Roman" w:hAnsi="Times New Roman" w:eastAsia="Times New Roman" w:cs="Times New Roman"/>
          <w:sz w:val="29"/>
          <w:szCs w:val="29"/>
        </w:rPr>
        <w:t>AlexNet</w:t>
      </w:r>
      <w:r>
        <w:rPr>
          <w:rFonts w:ascii="宋体" w:hAnsi="宋体" w:eastAsia="宋体" w:cs="宋体"/>
          <w:spacing w:val="9"/>
          <w:sz w:val="29"/>
          <w:szCs w:val="29"/>
        </w:rPr>
        <w:t>的具体相关信息，读者可</w:t>
      </w:r>
      <w:r>
        <w:rPr>
          <w:rFonts w:ascii="宋体" w:hAnsi="宋体" w:eastAsia="宋体" w:cs="宋体"/>
          <w:sz w:val="29"/>
          <w:szCs w:val="29"/>
        </w:rPr>
        <w:t xml:space="preserve"> </w:t>
      </w:r>
      <w:r>
        <w:rPr>
          <w:rFonts w:ascii="宋体" w:hAnsi="宋体" w:eastAsia="宋体" w:cs="宋体"/>
          <w:spacing w:val="11"/>
          <w:sz w:val="29"/>
          <w:szCs w:val="29"/>
        </w:rPr>
        <w:t>以参考互联网中的相关文章</w:t>
      </w:r>
      <w:r>
        <w:rPr>
          <w:rFonts w:ascii="宋体" w:hAnsi="宋体" w:eastAsia="宋体" w:cs="宋体"/>
          <w:color w:val="2050B0"/>
          <w:spacing w:val="11"/>
          <w:sz w:val="29"/>
          <w:szCs w:val="29"/>
        </w:rPr>
        <w:t>[1</w:t>
      </w:r>
      <w:r>
        <w:rPr>
          <w:rFonts w:ascii="宋体" w:hAnsi="宋体" w:eastAsia="宋体" w:cs="宋体"/>
          <w:spacing w:val="11"/>
          <w:sz w:val="29"/>
          <w:szCs w:val="29"/>
        </w:rPr>
        <w:t>,这里不再</w:t>
      </w:r>
      <w:r>
        <w:rPr>
          <w:rFonts w:ascii="宋体" w:hAnsi="宋体" w:eastAsia="宋体" w:cs="宋体"/>
          <w:spacing w:val="10"/>
          <w:sz w:val="29"/>
          <w:szCs w:val="29"/>
        </w:rPr>
        <w:t>赘述。</w:t>
      </w:r>
    </w:p>
    <w:p w14:paraId="30E1EBDF">
      <w:pPr>
        <w:pStyle w:val="2"/>
        <w:spacing w:before="290" w:line="278" w:lineRule="exact"/>
        <w:ind w:left="150"/>
      </w:pPr>
      <w:r>
        <w:rPr>
          <w:spacing w:val="-2"/>
          <w:position w:val="3"/>
        </w:rPr>
        <w:t>model</w:t>
      </w:r>
      <w:r>
        <w:rPr>
          <w:spacing w:val="8"/>
          <w:position w:val="3"/>
        </w:rPr>
        <w:t xml:space="preserve">     </w:t>
      </w:r>
      <w:r>
        <w:rPr>
          <w:spacing w:val="-2"/>
          <w:position w:val="3"/>
        </w:rPr>
        <w:t>=Sequential()</w:t>
      </w:r>
    </w:p>
    <w:p w14:paraId="2CF34B30">
      <w:pPr>
        <w:pStyle w:val="2"/>
        <w:spacing w:line="234" w:lineRule="auto"/>
        <w:ind w:left="150"/>
      </w:pPr>
      <w:r>
        <w:rPr>
          <w:i/>
          <w:iCs/>
        </w:rPr>
        <w:t>#1st    Convolutional    Layer</w:t>
      </w:r>
    </w:p>
    <w:p w14:paraId="7E343331">
      <w:pPr>
        <w:pStyle w:val="2"/>
        <w:spacing w:line="228" w:lineRule="auto"/>
        <w:ind w:left="150"/>
      </w:pPr>
      <w:r>
        <w:t>model.add(Conv2D(filters=96,input_shape=input_shape,k</w:t>
      </w:r>
      <w:r>
        <w:rPr>
          <w:spacing w:val="-1"/>
        </w:rPr>
        <w:t>ernel_size=(11,11),</w:t>
      </w:r>
    </w:p>
    <w:p w14:paraId="36E09BBF">
      <w:pPr>
        <w:pStyle w:val="2"/>
        <w:spacing w:line="223" w:lineRule="auto"/>
        <w:ind w:left="1970"/>
      </w:pPr>
      <w:r>
        <w:t>strides=(4,4),padding</w:t>
      </w:r>
      <w:r>
        <w:rPr>
          <w:spacing w:val="-1"/>
        </w:rPr>
        <w:t>='valid'))</w:t>
      </w:r>
    </w:p>
    <w:p w14:paraId="61A10F93">
      <w:pPr>
        <w:pStyle w:val="2"/>
        <w:spacing w:line="248" w:lineRule="exact"/>
        <w:ind w:left="150"/>
      </w:pPr>
      <w:r>
        <w:rPr>
          <w:spacing w:val="-1"/>
          <w:position w:val="2"/>
        </w:rPr>
        <w:t>model.add(Activation('relu'))</w:t>
      </w:r>
    </w:p>
    <w:p w14:paraId="474E8C41">
      <w:pPr>
        <w:pStyle w:val="2"/>
        <w:spacing w:before="16" w:line="182" w:lineRule="auto"/>
        <w:ind w:left="150"/>
      </w:pPr>
      <w:r>
        <w:rPr>
          <w:i/>
          <w:iCs/>
          <w:spacing w:val="-1"/>
        </w:rPr>
        <w:t>#Pooling</w:t>
      </w:r>
    </w:p>
    <w:p w14:paraId="76E400C8">
      <w:pPr>
        <w:pStyle w:val="2"/>
        <w:spacing w:line="235" w:lineRule="auto"/>
        <w:ind w:left="150"/>
      </w:pPr>
      <w:r>
        <w:t>model.add(MaxPooling2D(pool_size=(2,2),strides=(2,2</w:t>
      </w:r>
      <w:r>
        <w:rPr>
          <w:spacing w:val="-1"/>
        </w:rPr>
        <w:t>),padding='valid'))</w:t>
      </w:r>
    </w:p>
    <w:p w14:paraId="052EA5D8">
      <w:pPr>
        <w:pStyle w:val="2"/>
        <w:spacing w:before="1" w:line="204" w:lineRule="auto"/>
        <w:ind w:left="150"/>
      </w:pPr>
      <w:r>
        <w:rPr>
          <w:i/>
          <w:iCs/>
        </w:rPr>
        <w:t>#Batch   Normalisation   before   passing   it   to   the</w:t>
      </w:r>
      <w:r>
        <w:rPr>
          <w:i/>
          <w:iCs/>
          <w:spacing w:val="2"/>
        </w:rPr>
        <w:t xml:space="preserve">   </w:t>
      </w:r>
      <w:r>
        <w:rPr>
          <w:i/>
          <w:iCs/>
        </w:rPr>
        <w:t>next   layer</w:t>
      </w:r>
    </w:p>
    <w:p w14:paraId="78CF833E">
      <w:pPr>
        <w:pStyle w:val="2"/>
        <w:spacing w:line="248" w:lineRule="exact"/>
        <w:ind w:left="150"/>
      </w:pPr>
      <w:r>
        <w:rPr>
          <w:spacing w:val="-1"/>
          <w:position w:val="2"/>
        </w:rPr>
        <w:t>model.add(BatchNormalization())</w:t>
      </w:r>
    </w:p>
    <w:p w14:paraId="0B293134">
      <w:pPr>
        <w:pStyle w:val="2"/>
        <w:spacing w:before="212" w:line="238" w:lineRule="auto"/>
        <w:ind w:left="150"/>
      </w:pPr>
      <w:r>
        <w:rPr>
          <w:i/>
          <w:iCs/>
          <w:spacing w:val="-1"/>
        </w:rPr>
        <w:t>#2nd</w:t>
      </w:r>
      <w:r>
        <w:rPr>
          <w:i/>
          <w:iCs/>
          <w:spacing w:val="17"/>
        </w:rPr>
        <w:t xml:space="preserve">   </w:t>
      </w:r>
      <w:r>
        <w:rPr>
          <w:i/>
          <w:iCs/>
          <w:spacing w:val="-1"/>
        </w:rPr>
        <w:t>Convolutional</w:t>
      </w:r>
      <w:r>
        <w:rPr>
          <w:i/>
          <w:iCs/>
          <w:spacing w:val="8"/>
        </w:rPr>
        <w:t xml:space="preserve">   </w:t>
      </w:r>
      <w:r>
        <w:rPr>
          <w:i/>
          <w:iCs/>
          <w:spacing w:val="-1"/>
        </w:rPr>
        <w:t>Layer</w:t>
      </w:r>
    </w:p>
    <w:p w14:paraId="53F7970D">
      <w:pPr>
        <w:pStyle w:val="2"/>
        <w:spacing w:line="248" w:lineRule="exact"/>
        <w:ind w:left="150"/>
      </w:pPr>
      <w:r>
        <w:rPr>
          <w:position w:val="2"/>
        </w:rPr>
        <w:t>model.add(Conv2D(filters=256,kernel_size=(11</w:t>
      </w:r>
      <w:r>
        <w:rPr>
          <w:spacing w:val="-1"/>
          <w:position w:val="2"/>
        </w:rPr>
        <w:t>,11),strides=(1,1),</w:t>
      </w:r>
    </w:p>
    <w:p w14:paraId="130F1F32">
      <w:pPr>
        <w:pStyle w:val="2"/>
        <w:spacing w:before="164" w:line="286" w:lineRule="exact"/>
        <w:ind w:left="150"/>
      </w:pPr>
      <w:r>
        <w:pict>
          <v:shape id="_x0000_s1548" o:spid="_x0000_s1548" o:spt="202" type="#_x0000_t202" style="position:absolute;left:0pt;margin-left:97.5pt;margin-top:-2.8pt;height:16.35pt;width:77.4pt;z-index:-251257856;mso-width-relative:page;mso-height-relative:page;" filled="f" stroked="f" coordsize="21600,21600">
            <v:path/>
            <v:fill on="f" focussize="0,0"/>
            <v:stroke on="f"/>
            <v:imagedata o:title=""/>
            <o:lock v:ext="edit" aspectratio="f"/>
            <v:textbox inset="0mm,0mm,0mm,0mm">
              <w:txbxContent>
                <w:p w14:paraId="1982CC7C">
                  <w:pPr>
                    <w:pStyle w:val="2"/>
                    <w:spacing w:before="20" w:line="286" w:lineRule="exact"/>
                    <w:ind w:left="20"/>
                  </w:pPr>
                  <w:r>
                    <w:rPr>
                      <w:spacing w:val="-1"/>
                      <w:position w:val="3"/>
                    </w:rPr>
                    <w:t>padding='valid'))</w:t>
                  </w:r>
                </w:p>
              </w:txbxContent>
            </v:textbox>
          </v:shape>
        </w:pict>
      </w:r>
      <w:r>
        <w:rPr>
          <w:spacing w:val="-1"/>
          <w:position w:val="3"/>
        </w:rPr>
        <w:t>model.add(Activation('relu'))</w:t>
      </w:r>
    </w:p>
    <w:p w14:paraId="24BDEACE">
      <w:pPr>
        <w:pStyle w:val="2"/>
        <w:spacing w:before="27" w:line="172" w:lineRule="auto"/>
        <w:ind w:left="150"/>
      </w:pPr>
      <w:r>
        <w:rPr>
          <w:i/>
          <w:iCs/>
          <w:spacing w:val="-1"/>
        </w:rPr>
        <w:t>#Pooling</w:t>
      </w:r>
    </w:p>
    <w:p w14:paraId="2A169CFA">
      <w:pPr>
        <w:pStyle w:val="2"/>
        <w:spacing w:before="1" w:line="223" w:lineRule="auto"/>
        <w:ind w:left="150" w:right="2317"/>
      </w:pPr>
      <w:r>
        <w:t>model.add(MaxPooling2D(pool_size=(2,2),strides=(2,2</w:t>
      </w:r>
      <w:r>
        <w:rPr>
          <w:spacing w:val="-1"/>
        </w:rPr>
        <w:t>),padding='valid'))</w:t>
      </w:r>
      <w:r>
        <w:t xml:space="preserve"> </w:t>
      </w:r>
      <w:r>
        <w:rPr>
          <w:i/>
          <w:iCs/>
          <w:spacing w:val="-2"/>
        </w:rPr>
        <w:t>#Batch</w:t>
      </w:r>
      <w:r>
        <w:rPr>
          <w:i/>
          <w:iCs/>
          <w:spacing w:val="8"/>
        </w:rPr>
        <w:t xml:space="preserve">     </w:t>
      </w:r>
      <w:r>
        <w:rPr>
          <w:i/>
          <w:iCs/>
          <w:spacing w:val="-2"/>
        </w:rPr>
        <w:t>Normalisation</w:t>
      </w:r>
    </w:p>
    <w:p w14:paraId="767A0487">
      <w:pPr>
        <w:pStyle w:val="2"/>
        <w:spacing w:line="271" w:lineRule="exact"/>
        <w:ind w:left="150"/>
      </w:pPr>
      <w:r>
        <w:rPr>
          <w:spacing w:val="-1"/>
          <w:position w:val="3"/>
        </w:rPr>
        <w:t>model.add(BatchNormalization())</w:t>
      </w:r>
    </w:p>
    <w:p w14:paraId="686EA70E">
      <w:pPr>
        <w:pStyle w:val="2"/>
        <w:spacing w:line="410" w:lineRule="auto"/>
      </w:pPr>
    </w:p>
    <w:p w14:paraId="49B7CFD7">
      <w:pPr>
        <w:pStyle w:val="2"/>
        <w:spacing w:before="61" w:line="268" w:lineRule="exact"/>
        <w:ind w:left="150"/>
      </w:pPr>
      <w:r>
        <w:pict>
          <v:shape id="_x0000_s1549" o:spid="_x0000_s1549" o:spt="202" type="#_x0000_t202" style="position:absolute;left:0pt;margin-left:6.5pt;margin-top:-7.45pt;height:15.9pt;width:135.55pt;z-index:-251256832;mso-width-relative:page;mso-height-relative:page;" filled="f" stroked="f" coordsize="21600,21600">
            <v:path/>
            <v:fill on="f" focussize="0,0"/>
            <v:stroke on="f"/>
            <v:imagedata o:title=""/>
            <o:lock v:ext="edit" aspectratio="f"/>
            <v:textbox inset="0mm,0mm,0mm,0mm">
              <w:txbxContent>
                <w:p w14:paraId="1F9FCEA0">
                  <w:pPr>
                    <w:pStyle w:val="2"/>
                    <w:spacing w:before="20" w:line="277" w:lineRule="exact"/>
                    <w:ind w:left="20"/>
                  </w:pPr>
                  <w:r>
                    <w:rPr>
                      <w:i/>
                      <w:iCs/>
                      <w:position w:val="3"/>
                    </w:rPr>
                    <w:t>#3rd    Convolutiona</w:t>
                  </w:r>
                  <w:r>
                    <w:rPr>
                      <w:i/>
                      <w:iCs/>
                      <w:spacing w:val="-1"/>
                      <w:position w:val="3"/>
                    </w:rPr>
                    <w:t>l</w:t>
                  </w:r>
                  <w:r>
                    <w:rPr>
                      <w:i/>
                      <w:iCs/>
                      <w:spacing w:val="16"/>
                      <w:position w:val="3"/>
                    </w:rPr>
                    <w:t xml:space="preserve">   </w:t>
                  </w:r>
                  <w:r>
                    <w:rPr>
                      <w:i/>
                      <w:iCs/>
                      <w:spacing w:val="-1"/>
                      <w:position w:val="3"/>
                    </w:rPr>
                    <w:t>Layer</w:t>
                  </w:r>
                </w:p>
              </w:txbxContent>
            </v:textbox>
          </v:shape>
        </w:pict>
      </w:r>
      <w:r>
        <w:rPr>
          <w:position w:val="3"/>
        </w:rPr>
        <w:t>model.add(Conv2D(filters=384,kernel_size=(</w:t>
      </w:r>
      <w:r>
        <w:rPr>
          <w:spacing w:val="-1"/>
          <w:position w:val="3"/>
        </w:rPr>
        <w:t>3,3),strides=(1,1),</w:t>
      </w:r>
    </w:p>
    <w:p w14:paraId="2795D9C1">
      <w:pPr>
        <w:pStyle w:val="2"/>
        <w:spacing w:line="238" w:lineRule="auto"/>
        <w:ind w:left="1970"/>
      </w:pPr>
      <w:r>
        <w:rPr>
          <w:spacing w:val="-1"/>
        </w:rPr>
        <w:t>padding='valid'))</w:t>
      </w:r>
    </w:p>
    <w:p w14:paraId="1E151C13">
      <w:pPr>
        <w:pStyle w:val="2"/>
        <w:spacing w:line="259" w:lineRule="exact"/>
        <w:ind w:left="150"/>
      </w:pPr>
      <w:r>
        <w:rPr>
          <w:spacing w:val="-1"/>
          <w:position w:val="2"/>
        </w:rPr>
        <w:t>model.add(Activation('relu'))</w:t>
      </w:r>
    </w:p>
    <w:p w14:paraId="44A7AA62">
      <w:pPr>
        <w:pStyle w:val="2"/>
        <w:spacing w:before="38" w:line="136" w:lineRule="exact"/>
        <w:ind w:left="150"/>
      </w:pPr>
      <w:r>
        <w:rPr>
          <w:i/>
          <w:iCs/>
          <w:spacing w:val="-2"/>
          <w:position w:val="-2"/>
        </w:rPr>
        <w:t>#Batch</w:t>
      </w:r>
      <w:r>
        <w:rPr>
          <w:i/>
          <w:iCs/>
          <w:spacing w:val="8"/>
          <w:position w:val="-2"/>
        </w:rPr>
        <w:t xml:space="preserve">     </w:t>
      </w:r>
      <w:r>
        <w:rPr>
          <w:i/>
          <w:iCs/>
          <w:spacing w:val="-2"/>
          <w:position w:val="-2"/>
        </w:rPr>
        <w:t>Normalisation</w:t>
      </w:r>
    </w:p>
    <w:p w14:paraId="07D11D0C">
      <w:pPr>
        <w:pStyle w:val="2"/>
        <w:spacing w:line="266" w:lineRule="exact"/>
        <w:ind w:left="150"/>
      </w:pPr>
      <w:r>
        <w:rPr>
          <w:spacing w:val="-1"/>
          <w:position w:val="3"/>
        </w:rPr>
        <w:t>model.add(BatchNormalization())</w:t>
      </w:r>
    </w:p>
    <w:p w14:paraId="7A9E4395">
      <w:pPr>
        <w:pStyle w:val="2"/>
        <w:spacing w:before="162" w:line="255" w:lineRule="exact"/>
        <w:ind w:left="150"/>
      </w:pPr>
      <w:r>
        <w:rPr>
          <w:i/>
          <w:iCs/>
          <w:position w:val="2"/>
        </w:rPr>
        <w:t xml:space="preserve">#4th    Convolutional    </w:t>
      </w:r>
      <w:r>
        <w:rPr>
          <w:i/>
          <w:iCs/>
          <w:spacing w:val="-1"/>
          <w:position w:val="2"/>
        </w:rPr>
        <w:t>Layer</w:t>
      </w:r>
    </w:p>
    <w:p w14:paraId="10FACD41">
      <w:pPr>
        <w:pStyle w:val="2"/>
        <w:spacing w:line="263" w:lineRule="exact"/>
        <w:ind w:left="150"/>
      </w:pPr>
      <w:r>
        <w:rPr>
          <w:position w:val="2"/>
        </w:rPr>
        <w:t>model.add(Conv2D(filters=384,kernel                    siz</w:t>
      </w:r>
      <w:r>
        <w:rPr>
          <w:spacing w:val="-1"/>
          <w:position w:val="2"/>
        </w:rPr>
        <w:t>e=(3,3),strides=(1,1),</w:t>
      </w:r>
    </w:p>
    <w:p w14:paraId="0BC83977">
      <w:pPr>
        <w:spacing w:line="263" w:lineRule="exact"/>
        <w:sectPr>
          <w:pgSz w:w="12240" w:h="15840"/>
          <w:pgMar w:top="400" w:right="1630" w:bottom="0" w:left="1419" w:header="0" w:footer="0" w:gutter="0"/>
          <w:cols w:space="720" w:num="1"/>
        </w:sectPr>
      </w:pPr>
    </w:p>
    <w:p w14:paraId="69EFB7E3">
      <w:pPr>
        <w:pStyle w:val="2"/>
        <w:spacing w:line="251" w:lineRule="auto"/>
      </w:pPr>
    </w:p>
    <w:p w14:paraId="6D09FAA0">
      <w:pPr>
        <w:pStyle w:val="2"/>
        <w:spacing w:line="251" w:lineRule="auto"/>
      </w:pPr>
    </w:p>
    <w:p w14:paraId="0BC77B61">
      <w:pPr>
        <w:pStyle w:val="2"/>
        <w:spacing w:line="251" w:lineRule="auto"/>
      </w:pPr>
    </w:p>
    <w:p w14:paraId="577D6A2B">
      <w:pPr>
        <w:pStyle w:val="2"/>
        <w:spacing w:line="252" w:lineRule="auto"/>
      </w:pPr>
    </w:p>
    <w:p w14:paraId="503898FD">
      <w:pPr>
        <w:pStyle w:val="2"/>
        <w:spacing w:before="64" w:line="265" w:lineRule="exact"/>
        <w:ind w:left="2130"/>
        <w:rPr>
          <w:sz w:val="22"/>
          <w:szCs w:val="22"/>
        </w:rPr>
      </w:pPr>
      <w:r>
        <w:rPr>
          <w:spacing w:val="-1"/>
          <w:position w:val="2"/>
          <w:sz w:val="22"/>
          <w:szCs w:val="22"/>
        </w:rPr>
        <w:t>padding='valid'))</w:t>
      </w:r>
    </w:p>
    <w:p w14:paraId="5BC1FC81">
      <w:pPr>
        <w:pStyle w:val="2"/>
        <w:spacing w:line="264" w:lineRule="exact"/>
        <w:ind w:left="170"/>
        <w:rPr>
          <w:sz w:val="22"/>
          <w:szCs w:val="22"/>
        </w:rPr>
      </w:pPr>
      <w:r>
        <w:rPr>
          <w:spacing w:val="-1"/>
          <w:position w:val="2"/>
          <w:sz w:val="22"/>
          <w:szCs w:val="22"/>
        </w:rPr>
        <w:t>model.add(Activation('relu'))</w:t>
      </w:r>
    </w:p>
    <w:p w14:paraId="17A5F454">
      <w:pPr>
        <w:pStyle w:val="2"/>
        <w:spacing w:before="49" w:line="148" w:lineRule="exact"/>
        <w:ind w:left="170"/>
        <w:rPr>
          <w:sz w:val="22"/>
          <w:szCs w:val="22"/>
        </w:rPr>
      </w:pPr>
      <w:r>
        <w:rPr>
          <w:i/>
          <w:iCs/>
          <w:spacing w:val="-1"/>
          <w:position w:val="-3"/>
          <w:sz w:val="22"/>
          <w:szCs w:val="22"/>
        </w:rPr>
        <w:t>#Batch      Normalisation</w:t>
      </w:r>
    </w:p>
    <w:p w14:paraId="49F458C2">
      <w:pPr>
        <w:pStyle w:val="2"/>
        <w:spacing w:line="282" w:lineRule="exact"/>
        <w:ind w:left="170"/>
        <w:rPr>
          <w:sz w:val="22"/>
          <w:szCs w:val="22"/>
        </w:rPr>
      </w:pPr>
      <w:r>
        <w:rPr>
          <w:spacing w:val="-1"/>
          <w:position w:val="3"/>
          <w:sz w:val="22"/>
          <w:szCs w:val="22"/>
        </w:rPr>
        <w:t>model.add(BatchNormalization())</w:t>
      </w:r>
    </w:p>
    <w:p w14:paraId="17415FA5">
      <w:pPr>
        <w:pStyle w:val="2"/>
        <w:spacing w:before="259" w:line="238" w:lineRule="auto"/>
        <w:ind w:left="170"/>
        <w:rPr>
          <w:sz w:val="22"/>
          <w:szCs w:val="22"/>
        </w:rPr>
      </w:pPr>
      <w:r>
        <w:rPr>
          <w:i/>
          <w:iCs/>
          <w:spacing w:val="1"/>
          <w:sz w:val="22"/>
          <w:szCs w:val="22"/>
        </w:rPr>
        <w:t>#5</w:t>
      </w:r>
      <w:r>
        <w:rPr>
          <w:i/>
          <w:iCs/>
          <w:sz w:val="22"/>
          <w:szCs w:val="22"/>
        </w:rPr>
        <w:t>th</w:t>
      </w:r>
      <w:r>
        <w:rPr>
          <w:i/>
          <w:iCs/>
          <w:spacing w:val="10"/>
          <w:sz w:val="22"/>
          <w:szCs w:val="22"/>
        </w:rPr>
        <w:t xml:space="preserve">    </w:t>
      </w:r>
      <w:r>
        <w:rPr>
          <w:i/>
          <w:iCs/>
          <w:sz w:val="22"/>
          <w:szCs w:val="22"/>
        </w:rPr>
        <w:t>Convolutional</w:t>
      </w:r>
      <w:r>
        <w:rPr>
          <w:i/>
          <w:iCs/>
          <w:spacing w:val="1"/>
          <w:sz w:val="22"/>
          <w:szCs w:val="22"/>
        </w:rPr>
        <w:t xml:space="preserve">    </w:t>
      </w:r>
      <w:r>
        <w:rPr>
          <w:i/>
          <w:iCs/>
          <w:sz w:val="22"/>
          <w:szCs w:val="22"/>
        </w:rPr>
        <w:t>Layer</w:t>
      </w:r>
    </w:p>
    <w:p w14:paraId="6968837C">
      <w:pPr>
        <w:pStyle w:val="2"/>
        <w:spacing w:before="1" w:line="222" w:lineRule="auto"/>
        <w:ind w:left="170"/>
        <w:rPr>
          <w:sz w:val="22"/>
          <w:szCs w:val="22"/>
        </w:rPr>
      </w:pPr>
      <w:r>
        <w:rPr>
          <w:sz w:val="22"/>
          <w:szCs w:val="22"/>
        </w:rPr>
        <w:t>model.add(Conv2D(filters=256,kernel_size=(</w:t>
      </w:r>
      <w:r>
        <w:rPr>
          <w:spacing w:val="-1"/>
          <w:sz w:val="22"/>
          <w:szCs w:val="22"/>
        </w:rPr>
        <w:t>3,3),strides=(1,1),</w:t>
      </w:r>
    </w:p>
    <w:p w14:paraId="7DDF1DA7">
      <w:pPr>
        <w:pStyle w:val="2"/>
        <w:spacing w:line="232" w:lineRule="auto"/>
        <w:ind w:left="2109"/>
        <w:rPr>
          <w:sz w:val="22"/>
          <w:szCs w:val="22"/>
        </w:rPr>
      </w:pPr>
      <w:r>
        <w:rPr>
          <w:spacing w:val="-1"/>
          <w:sz w:val="22"/>
          <w:szCs w:val="22"/>
        </w:rPr>
        <w:t>padding='valid'))</w:t>
      </w:r>
    </w:p>
    <w:p w14:paraId="17E97983">
      <w:pPr>
        <w:pStyle w:val="2"/>
        <w:spacing w:line="270" w:lineRule="exact"/>
        <w:ind w:left="170"/>
        <w:rPr>
          <w:sz w:val="22"/>
          <w:szCs w:val="22"/>
        </w:rPr>
      </w:pPr>
      <w:r>
        <w:rPr>
          <w:spacing w:val="-1"/>
          <w:position w:val="2"/>
          <w:sz w:val="22"/>
          <w:szCs w:val="22"/>
        </w:rPr>
        <w:t>model.add(Activation('relu'))</w:t>
      </w:r>
    </w:p>
    <w:p w14:paraId="6A4A73FD">
      <w:pPr>
        <w:pStyle w:val="2"/>
        <w:spacing w:before="160" w:line="243" w:lineRule="auto"/>
        <w:ind w:left="170" w:right="2022"/>
        <w:rPr>
          <w:sz w:val="22"/>
          <w:szCs w:val="22"/>
        </w:rPr>
      </w:pPr>
      <w:r>
        <w:pict>
          <v:shape id="_x0000_s1550" o:spid="_x0000_s1550" o:spt="202" type="#_x0000_t202" style="position:absolute;left:0pt;margin-left:7.5pt;margin-top:-0.15pt;height:12.45pt;width:44.4pt;z-index:-251255808;mso-width-relative:page;mso-height-relative:page;" filled="f" stroked="f" coordsize="21600,21600">
            <v:path/>
            <v:fill on="f" focussize="0,0"/>
            <v:stroke on="f"/>
            <v:imagedata o:title=""/>
            <o:lock v:ext="edit" aspectratio="f"/>
            <v:textbox inset="0mm,0mm,0mm,0mm">
              <w:txbxContent>
                <w:p w14:paraId="42FB8427">
                  <w:pPr>
                    <w:pStyle w:val="2"/>
                    <w:spacing w:before="20" w:line="197" w:lineRule="auto"/>
                    <w:ind w:left="20"/>
                    <w:rPr>
                      <w:sz w:val="22"/>
                      <w:szCs w:val="22"/>
                    </w:rPr>
                  </w:pPr>
                  <w:r>
                    <w:rPr>
                      <w:i/>
                      <w:iCs/>
                      <w:spacing w:val="-1"/>
                      <w:sz w:val="22"/>
                      <w:szCs w:val="22"/>
                    </w:rPr>
                    <w:t>#Pooling</w:t>
                  </w:r>
                </w:p>
              </w:txbxContent>
            </v:textbox>
          </v:shape>
        </w:pict>
      </w:r>
      <w:r>
        <w:rPr>
          <w:sz w:val="22"/>
          <w:szCs w:val="22"/>
        </w:rPr>
        <w:t>model.add(MaxPooling2D(pool_size=(2,2),strides=(2,</w:t>
      </w:r>
      <w:r>
        <w:rPr>
          <w:spacing w:val="-1"/>
          <w:sz w:val="22"/>
          <w:szCs w:val="22"/>
        </w:rPr>
        <w:t>2),padding='valid'))</w:t>
      </w:r>
      <w:r>
        <w:rPr>
          <w:sz w:val="22"/>
          <w:szCs w:val="22"/>
        </w:rPr>
        <w:t xml:space="preserve"> </w:t>
      </w:r>
      <w:r>
        <w:rPr>
          <w:i/>
          <w:iCs/>
          <w:spacing w:val="-1"/>
          <w:sz w:val="22"/>
          <w:szCs w:val="22"/>
        </w:rPr>
        <w:t>#Batch      Normalisation</w:t>
      </w:r>
    </w:p>
    <w:p w14:paraId="0DFFF915">
      <w:pPr>
        <w:pStyle w:val="2"/>
        <w:spacing w:line="288" w:lineRule="exact"/>
        <w:ind w:left="170"/>
        <w:rPr>
          <w:sz w:val="22"/>
          <w:szCs w:val="22"/>
        </w:rPr>
      </w:pPr>
      <w:r>
        <w:rPr>
          <w:spacing w:val="-1"/>
          <w:position w:val="3"/>
          <w:sz w:val="22"/>
          <w:szCs w:val="22"/>
        </w:rPr>
        <w:t>model.add(BatchNormalization())</w:t>
      </w:r>
    </w:p>
    <w:p w14:paraId="30740025">
      <w:pPr>
        <w:pStyle w:val="2"/>
        <w:spacing w:before="289" w:line="261" w:lineRule="auto"/>
        <w:ind w:left="170" w:right="5585"/>
        <w:rPr>
          <w:sz w:val="22"/>
          <w:szCs w:val="22"/>
        </w:rPr>
      </w:pPr>
      <w:r>
        <w:rPr>
          <w:i/>
          <w:iCs/>
          <w:spacing w:val="-2"/>
          <w:sz w:val="22"/>
          <w:szCs w:val="22"/>
        </w:rPr>
        <w:t>#Passing</w:t>
      </w:r>
      <w:r>
        <w:rPr>
          <w:i/>
          <w:iCs/>
          <w:spacing w:val="18"/>
          <w:sz w:val="22"/>
          <w:szCs w:val="22"/>
        </w:rPr>
        <w:t xml:space="preserve">   </w:t>
      </w:r>
      <w:r>
        <w:rPr>
          <w:i/>
          <w:iCs/>
          <w:spacing w:val="-2"/>
          <w:sz w:val="22"/>
          <w:szCs w:val="22"/>
        </w:rPr>
        <w:t>it</w:t>
      </w:r>
      <w:r>
        <w:rPr>
          <w:i/>
          <w:iCs/>
          <w:spacing w:val="11"/>
          <w:sz w:val="22"/>
          <w:szCs w:val="22"/>
        </w:rPr>
        <w:t xml:space="preserve">   </w:t>
      </w:r>
      <w:r>
        <w:rPr>
          <w:i/>
          <w:iCs/>
          <w:spacing w:val="-2"/>
          <w:sz w:val="22"/>
          <w:szCs w:val="22"/>
        </w:rPr>
        <w:t>to</w:t>
      </w:r>
      <w:r>
        <w:rPr>
          <w:i/>
          <w:iCs/>
          <w:spacing w:val="14"/>
          <w:sz w:val="22"/>
          <w:szCs w:val="22"/>
        </w:rPr>
        <w:t xml:space="preserve">   </w:t>
      </w:r>
      <w:r>
        <w:rPr>
          <w:i/>
          <w:iCs/>
          <w:spacing w:val="-2"/>
          <w:sz w:val="22"/>
          <w:szCs w:val="22"/>
        </w:rPr>
        <w:t>a</w:t>
      </w:r>
      <w:r>
        <w:rPr>
          <w:i/>
          <w:iCs/>
          <w:spacing w:val="14"/>
          <w:sz w:val="22"/>
          <w:szCs w:val="22"/>
        </w:rPr>
        <w:t xml:space="preserve">   </w:t>
      </w:r>
      <w:r>
        <w:rPr>
          <w:i/>
          <w:iCs/>
          <w:spacing w:val="-2"/>
          <w:sz w:val="22"/>
          <w:szCs w:val="22"/>
        </w:rPr>
        <w:t>dense</w:t>
      </w:r>
      <w:r>
        <w:rPr>
          <w:i/>
          <w:iCs/>
          <w:spacing w:val="13"/>
          <w:sz w:val="22"/>
          <w:szCs w:val="22"/>
        </w:rPr>
        <w:t xml:space="preserve">   </w:t>
      </w:r>
      <w:r>
        <w:rPr>
          <w:i/>
          <w:iCs/>
          <w:spacing w:val="-2"/>
          <w:sz w:val="22"/>
          <w:szCs w:val="22"/>
        </w:rPr>
        <w:t>layer</w:t>
      </w:r>
      <w:r>
        <w:rPr>
          <w:i/>
          <w:iCs/>
          <w:sz w:val="22"/>
          <w:szCs w:val="22"/>
        </w:rPr>
        <w:t xml:space="preserve"> </w:t>
      </w:r>
      <w:r>
        <w:rPr>
          <w:spacing w:val="-1"/>
          <w:sz w:val="22"/>
          <w:szCs w:val="22"/>
        </w:rPr>
        <w:t>model.add(Flatten())</w:t>
      </w:r>
    </w:p>
    <w:p w14:paraId="187187CB">
      <w:pPr>
        <w:pStyle w:val="2"/>
        <w:spacing w:before="1" w:line="242" w:lineRule="auto"/>
        <w:ind w:left="170"/>
        <w:rPr>
          <w:sz w:val="22"/>
          <w:szCs w:val="22"/>
        </w:rPr>
      </w:pPr>
      <w:r>
        <w:rPr>
          <w:i/>
          <w:iCs/>
          <w:spacing w:val="-1"/>
          <w:sz w:val="22"/>
          <w:szCs w:val="22"/>
        </w:rPr>
        <w:t>#1st</w:t>
      </w:r>
      <w:r>
        <w:rPr>
          <w:i/>
          <w:iCs/>
          <w:spacing w:val="14"/>
          <w:sz w:val="22"/>
          <w:szCs w:val="22"/>
        </w:rPr>
        <w:t xml:space="preserve">   </w:t>
      </w:r>
      <w:r>
        <w:rPr>
          <w:i/>
          <w:iCs/>
          <w:spacing w:val="-1"/>
          <w:sz w:val="22"/>
          <w:szCs w:val="22"/>
        </w:rPr>
        <w:t>Dense</w:t>
      </w:r>
      <w:r>
        <w:rPr>
          <w:i/>
          <w:iCs/>
          <w:spacing w:val="14"/>
          <w:sz w:val="22"/>
          <w:szCs w:val="22"/>
        </w:rPr>
        <w:t xml:space="preserve">   </w:t>
      </w:r>
      <w:r>
        <w:rPr>
          <w:i/>
          <w:iCs/>
          <w:spacing w:val="-1"/>
          <w:sz w:val="22"/>
          <w:szCs w:val="22"/>
        </w:rPr>
        <w:t>Layer</w:t>
      </w:r>
    </w:p>
    <w:p w14:paraId="7C953238">
      <w:pPr>
        <w:pStyle w:val="2"/>
        <w:spacing w:line="237" w:lineRule="auto"/>
        <w:ind w:left="170"/>
        <w:rPr>
          <w:sz w:val="22"/>
          <w:szCs w:val="22"/>
        </w:rPr>
      </w:pPr>
      <w:r>
        <w:rPr>
          <w:sz w:val="22"/>
          <w:szCs w:val="22"/>
        </w:rPr>
        <w:t>model.add(Dense(4096,input_s</w:t>
      </w:r>
      <w:r>
        <w:rPr>
          <w:spacing w:val="-1"/>
          <w:sz w:val="22"/>
          <w:szCs w:val="22"/>
        </w:rPr>
        <w:t>hape=input_shape))</w:t>
      </w:r>
    </w:p>
    <w:p w14:paraId="5FD6BDBA">
      <w:pPr>
        <w:pStyle w:val="2"/>
        <w:spacing w:before="1" w:line="241" w:lineRule="auto"/>
        <w:ind w:left="170"/>
        <w:rPr>
          <w:sz w:val="22"/>
          <w:szCs w:val="22"/>
        </w:rPr>
      </w:pPr>
      <w:r>
        <w:rPr>
          <w:spacing w:val="-1"/>
          <w:sz w:val="22"/>
          <w:szCs w:val="22"/>
        </w:rPr>
        <w:t>model.add(Activation('relu'))</w:t>
      </w:r>
    </w:p>
    <w:p w14:paraId="7BBD8606">
      <w:pPr>
        <w:pStyle w:val="2"/>
        <w:spacing w:before="1" w:line="246" w:lineRule="auto"/>
        <w:ind w:left="170" w:right="4745"/>
        <w:rPr>
          <w:sz w:val="22"/>
          <w:szCs w:val="22"/>
        </w:rPr>
      </w:pPr>
      <w:r>
        <w:rPr>
          <w:i/>
          <w:iCs/>
          <w:spacing w:val="-1"/>
          <w:sz w:val="22"/>
          <w:szCs w:val="22"/>
        </w:rPr>
        <w:t>#Add</w:t>
      </w:r>
      <w:r>
        <w:rPr>
          <w:i/>
          <w:iCs/>
          <w:spacing w:val="16"/>
          <w:sz w:val="22"/>
          <w:szCs w:val="22"/>
        </w:rPr>
        <w:t xml:space="preserve">    </w:t>
      </w:r>
      <w:r>
        <w:rPr>
          <w:i/>
          <w:iCs/>
          <w:spacing w:val="-1"/>
          <w:sz w:val="22"/>
          <w:szCs w:val="22"/>
        </w:rPr>
        <w:t>Dropout</w:t>
      </w:r>
      <w:r>
        <w:rPr>
          <w:i/>
          <w:iCs/>
          <w:spacing w:val="12"/>
          <w:sz w:val="22"/>
          <w:szCs w:val="22"/>
        </w:rPr>
        <w:t xml:space="preserve">    </w:t>
      </w:r>
      <w:r>
        <w:rPr>
          <w:i/>
          <w:iCs/>
          <w:spacing w:val="-1"/>
          <w:sz w:val="22"/>
          <w:szCs w:val="22"/>
        </w:rPr>
        <w:t>to</w:t>
      </w:r>
      <w:r>
        <w:rPr>
          <w:i/>
          <w:iCs/>
          <w:spacing w:val="11"/>
          <w:sz w:val="22"/>
          <w:szCs w:val="22"/>
        </w:rPr>
        <w:t xml:space="preserve">    </w:t>
      </w:r>
      <w:r>
        <w:rPr>
          <w:i/>
          <w:iCs/>
          <w:spacing w:val="-1"/>
          <w:sz w:val="22"/>
          <w:szCs w:val="22"/>
        </w:rPr>
        <w:t>prevent</w:t>
      </w:r>
      <w:r>
        <w:rPr>
          <w:i/>
          <w:iCs/>
          <w:spacing w:val="12"/>
          <w:sz w:val="22"/>
          <w:szCs w:val="22"/>
        </w:rPr>
        <w:t xml:space="preserve">    </w:t>
      </w:r>
      <w:r>
        <w:rPr>
          <w:i/>
          <w:iCs/>
          <w:spacing w:val="-1"/>
          <w:sz w:val="22"/>
          <w:szCs w:val="22"/>
        </w:rPr>
        <w:t>overfitting</w:t>
      </w:r>
      <w:r>
        <w:rPr>
          <w:i/>
          <w:iCs/>
          <w:sz w:val="22"/>
          <w:szCs w:val="22"/>
        </w:rPr>
        <w:t xml:space="preserve"> </w:t>
      </w:r>
      <w:r>
        <w:rPr>
          <w:spacing w:val="-1"/>
          <w:sz w:val="22"/>
          <w:szCs w:val="22"/>
        </w:rPr>
        <w:t>model.add(Dropout(0.4))</w:t>
      </w:r>
    </w:p>
    <w:p w14:paraId="6F043B1B">
      <w:pPr>
        <w:pStyle w:val="2"/>
        <w:spacing w:before="60" w:line="153" w:lineRule="exact"/>
        <w:ind w:left="170"/>
        <w:rPr>
          <w:sz w:val="22"/>
          <w:szCs w:val="22"/>
        </w:rPr>
      </w:pPr>
      <w:r>
        <w:rPr>
          <w:i/>
          <w:iCs/>
          <w:spacing w:val="-2"/>
          <w:position w:val="-3"/>
          <w:sz w:val="22"/>
          <w:szCs w:val="22"/>
        </w:rPr>
        <w:t>#Batch</w:t>
      </w:r>
      <w:r>
        <w:rPr>
          <w:i/>
          <w:iCs/>
          <w:spacing w:val="4"/>
          <w:position w:val="-3"/>
          <w:sz w:val="22"/>
          <w:szCs w:val="22"/>
        </w:rPr>
        <w:t xml:space="preserve">        </w:t>
      </w:r>
      <w:r>
        <w:rPr>
          <w:i/>
          <w:iCs/>
          <w:spacing w:val="-2"/>
          <w:position w:val="-3"/>
          <w:sz w:val="22"/>
          <w:szCs w:val="22"/>
        </w:rPr>
        <w:t>Normalisation</w:t>
      </w:r>
    </w:p>
    <w:p w14:paraId="1A117160">
      <w:pPr>
        <w:pStyle w:val="2"/>
        <w:spacing w:line="287" w:lineRule="exact"/>
        <w:ind w:left="170"/>
        <w:rPr>
          <w:sz w:val="22"/>
          <w:szCs w:val="22"/>
        </w:rPr>
      </w:pPr>
      <w:r>
        <w:rPr>
          <w:spacing w:val="-1"/>
          <w:position w:val="3"/>
          <w:sz w:val="22"/>
          <w:szCs w:val="22"/>
        </w:rPr>
        <w:t>model.add(BatchNormalization())</w:t>
      </w:r>
    </w:p>
    <w:p w14:paraId="5522D962">
      <w:pPr>
        <w:pStyle w:val="2"/>
        <w:spacing w:before="250" w:line="270" w:lineRule="exact"/>
        <w:ind w:left="170"/>
        <w:rPr>
          <w:sz w:val="22"/>
          <w:szCs w:val="22"/>
        </w:rPr>
      </w:pPr>
      <w:r>
        <w:rPr>
          <w:i/>
          <w:iCs/>
          <w:position w:val="2"/>
          <w:sz w:val="22"/>
          <w:szCs w:val="22"/>
        </w:rPr>
        <w:t>#2nd</w:t>
      </w:r>
      <w:r>
        <w:rPr>
          <w:i/>
          <w:iCs/>
          <w:spacing w:val="28"/>
          <w:w w:val="101"/>
          <w:position w:val="2"/>
          <w:sz w:val="22"/>
          <w:szCs w:val="22"/>
        </w:rPr>
        <w:t xml:space="preserve">  </w:t>
      </w:r>
      <w:r>
        <w:rPr>
          <w:i/>
          <w:iCs/>
          <w:position w:val="2"/>
          <w:sz w:val="22"/>
          <w:szCs w:val="22"/>
        </w:rPr>
        <w:t>Dense   Layer</w:t>
      </w:r>
    </w:p>
    <w:p w14:paraId="6A000890">
      <w:pPr>
        <w:pStyle w:val="2"/>
        <w:spacing w:line="260" w:lineRule="exact"/>
        <w:ind w:left="170"/>
        <w:rPr>
          <w:sz w:val="22"/>
          <w:szCs w:val="22"/>
        </w:rPr>
      </w:pPr>
      <w:r>
        <w:rPr>
          <w:spacing w:val="-1"/>
          <w:position w:val="2"/>
          <w:sz w:val="22"/>
          <w:szCs w:val="22"/>
        </w:rPr>
        <w:t>model.add(Dense(4096))</w:t>
      </w:r>
    </w:p>
    <w:p w14:paraId="2559BEDE">
      <w:pPr>
        <w:pStyle w:val="2"/>
        <w:spacing w:before="1" w:line="249" w:lineRule="auto"/>
        <w:ind w:left="170" w:right="6356"/>
        <w:rPr>
          <w:sz w:val="22"/>
          <w:szCs w:val="22"/>
        </w:rPr>
      </w:pPr>
      <w:r>
        <w:pict>
          <v:shape id="_x0000_s1551" o:spid="_x0000_s1551" o:spt="202" type="#_x0000_t202" style="position:absolute;left:0pt;margin-left:7.5pt;margin-top:21.65pt;height:19.05pt;width:138pt;z-index:252061696;mso-width-relative:page;mso-height-relative:page;" filled="f" stroked="f" coordsize="21600,21600">
            <v:path/>
            <v:fill on="f" focussize="0,0"/>
            <v:stroke on="f"/>
            <v:imagedata o:title=""/>
            <o:lock v:ext="edit" aspectratio="f"/>
            <v:textbox inset="0mm,0mm,0mm,0mm">
              <w:txbxContent>
                <w:p w14:paraId="4791A4CB">
                  <w:pPr>
                    <w:pStyle w:val="2"/>
                    <w:spacing w:before="20" w:line="340" w:lineRule="exact"/>
                    <w:ind w:left="20"/>
                    <w:rPr>
                      <w:sz w:val="25"/>
                      <w:szCs w:val="25"/>
                    </w:rPr>
                  </w:pPr>
                  <w:r>
                    <w:rPr>
                      <w:spacing w:val="-1"/>
                      <w:position w:val="4"/>
                      <w:sz w:val="25"/>
                      <w:szCs w:val="25"/>
                    </w:rPr>
                    <w:t>model.add(Dropout(0.4))</w:t>
                  </w:r>
                </w:p>
              </w:txbxContent>
            </v:textbox>
          </v:shape>
        </w:pict>
      </w:r>
      <w:r>
        <w:rPr>
          <w:spacing w:val="-1"/>
          <w:sz w:val="22"/>
          <w:szCs w:val="22"/>
        </w:rPr>
        <w:t>model.add(Activation('relu'))</w:t>
      </w:r>
      <w:r>
        <w:rPr>
          <w:spacing w:val="11"/>
          <w:sz w:val="22"/>
          <w:szCs w:val="22"/>
        </w:rPr>
        <w:t xml:space="preserve"> </w:t>
      </w:r>
      <w:r>
        <w:rPr>
          <w:i/>
          <w:iCs/>
          <w:spacing w:val="-1"/>
          <w:sz w:val="22"/>
          <w:szCs w:val="22"/>
        </w:rPr>
        <w:t>#Add</w:t>
      </w:r>
      <w:r>
        <w:rPr>
          <w:i/>
          <w:iCs/>
          <w:spacing w:val="7"/>
          <w:sz w:val="22"/>
          <w:szCs w:val="22"/>
        </w:rPr>
        <w:t xml:space="preserve">    </w:t>
      </w:r>
      <w:r>
        <w:rPr>
          <w:i/>
          <w:iCs/>
          <w:spacing w:val="-1"/>
          <w:sz w:val="22"/>
          <w:szCs w:val="22"/>
        </w:rPr>
        <w:t>Dropout</w:t>
      </w:r>
    </w:p>
    <w:p w14:paraId="0AD23A48">
      <w:pPr>
        <w:pStyle w:val="2"/>
        <w:spacing w:line="264" w:lineRule="auto"/>
      </w:pPr>
    </w:p>
    <w:p w14:paraId="615A1A00">
      <w:pPr>
        <w:pStyle w:val="2"/>
        <w:spacing w:before="72" w:line="430" w:lineRule="exact"/>
        <w:ind w:left="170"/>
        <w:rPr>
          <w:sz w:val="25"/>
          <w:szCs w:val="25"/>
        </w:rPr>
      </w:pPr>
      <w:r>
        <w:fldChar w:fldCharType="begin"/>
      </w:r>
      <w:r>
        <w:instrText xml:space="preserve">EQ \* jc3 \* hps15 \o\al(\s\up 8(</w:instrText>
      </w:r>
      <w:r>
        <w:rPr>
          <w:i/>
          <w:iCs/>
          <w:w w:val="96"/>
          <w:position w:val="-1"/>
          <w:sz w:val="15"/>
          <w:szCs w:val="15"/>
        </w:rPr>
        <w:instrText xml:space="preserve">#B</w:instrText>
      </w:r>
      <w:r>
        <w:instrText xml:space="preserve">),</w:instrText>
      </w:r>
      <w:r>
        <w:rPr>
          <w:w w:val="92"/>
          <w:position w:val="-3"/>
          <w:sz w:val="25"/>
          <w:szCs w:val="25"/>
        </w:rPr>
        <w:instrText xml:space="preserve">m</w:instrText>
      </w:r>
      <w:r>
        <w:instrText xml:space="preserve">)</w:instrText>
      </w:r>
      <w:r>
        <w:fldChar w:fldCharType="end"/>
      </w:r>
      <w:r>
        <w:rPr>
          <w:position w:val="-2"/>
          <w:sz w:val="25"/>
          <w:szCs w:val="25"/>
        </w:rPr>
        <w:drawing>
          <wp:inline distT="0" distB="0" distL="0" distR="0">
            <wp:extent cx="88265" cy="222885"/>
            <wp:effectExtent l="0" t="0" r="0" b="0"/>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378"/>
                    <a:stretch>
                      <a:fillRect/>
                    </a:stretch>
                  </pic:blipFill>
                  <pic:spPr>
                    <a:xfrm>
                      <a:off x="0" y="0"/>
                      <a:ext cx="88265" cy="223300"/>
                    </a:xfrm>
                    <a:prstGeom prst="rect">
                      <a:avLst/>
                    </a:prstGeom>
                  </pic:spPr>
                </pic:pic>
              </a:graphicData>
            </a:graphic>
          </wp:inline>
        </w:drawing>
      </w:r>
      <w:r>
        <w:fldChar w:fldCharType="begin"/>
      </w:r>
      <w:r>
        <w:instrText xml:space="preserve">EQ \* jc3 \* hps15 \o\al(\s\up 8(</w:instrText>
      </w:r>
      <w:r>
        <w:rPr>
          <w:i/>
          <w:iCs/>
          <w:w w:val="81"/>
          <w:position w:val="-1"/>
          <w:sz w:val="15"/>
          <w:szCs w:val="15"/>
        </w:rPr>
        <w:instrText xml:space="preserve">ch</w:instrText>
      </w:r>
      <w:r>
        <w:instrText xml:space="preserve">),</w:instrText>
      </w:r>
      <w:r>
        <w:rPr>
          <w:w w:val="99"/>
          <w:position w:val="-3"/>
          <w:sz w:val="25"/>
          <w:szCs w:val="25"/>
        </w:rPr>
        <w:instrText xml:space="preserve">d</w:instrText>
      </w:r>
      <w:r>
        <w:instrText xml:space="preserve">)</w:instrText>
      </w:r>
      <w:r>
        <w:fldChar w:fldCharType="end"/>
      </w:r>
      <w:r>
        <w:rPr>
          <w:spacing w:val="-2"/>
          <w:position w:val="-3"/>
          <w:sz w:val="25"/>
          <w:szCs w:val="25"/>
        </w:rPr>
        <w:t>el.add(Bat</w:t>
      </w:r>
      <w:r>
        <w:fldChar w:fldCharType="begin"/>
      </w:r>
      <w:r>
        <w:instrText xml:space="preserve">EQ \* jc3 \* hps15 \o\al(\s\up 8(</w:instrText>
      </w:r>
      <w:r>
        <w:rPr>
          <w:i/>
          <w:iCs/>
          <w:w w:val="97"/>
          <w:position w:val="-1"/>
          <w:sz w:val="15"/>
          <w:szCs w:val="15"/>
        </w:rPr>
        <w:instrText xml:space="preserve">Norma</w:instrText>
      </w:r>
      <w:r>
        <w:instrText xml:space="preserve">),</w:instrText>
      </w:r>
      <w:r>
        <w:rPr>
          <w:w w:val="99"/>
          <w:position w:val="-3"/>
          <w:sz w:val="25"/>
          <w:szCs w:val="25"/>
        </w:rPr>
        <w:instrText xml:space="preserve">chN</w:instrText>
      </w:r>
      <w:r>
        <w:instrText xml:space="preserve">)</w:instrText>
      </w:r>
      <w:r>
        <w:fldChar w:fldCharType="end"/>
      </w:r>
      <w:r>
        <w:rPr>
          <w:i/>
          <w:iCs/>
          <w:spacing w:val="-2"/>
          <w:position w:val="16"/>
          <w:sz w:val="15"/>
          <w:szCs w:val="15"/>
        </w:rPr>
        <w:t>l</w:t>
      </w:r>
      <w:r>
        <w:fldChar w:fldCharType="begin"/>
      </w:r>
      <w:r>
        <w:instrText xml:space="preserve">EQ \* jc3 \* hps15 \o\al(\s\up 8(</w:instrText>
      </w:r>
      <w:r>
        <w:rPr>
          <w:i/>
          <w:iCs/>
          <w:w w:val="96"/>
          <w:position w:val="-1"/>
          <w:sz w:val="15"/>
          <w:szCs w:val="15"/>
        </w:rPr>
        <w:instrText xml:space="preserve">isa</w:instrText>
      </w:r>
      <w:r>
        <w:instrText xml:space="preserve">),</w:instrText>
      </w:r>
      <w:r>
        <w:rPr>
          <w:w w:val="86"/>
          <w:position w:val="-3"/>
          <w:sz w:val="25"/>
          <w:szCs w:val="25"/>
        </w:rPr>
        <w:instrText xml:space="preserve">or</w:instrText>
      </w:r>
      <w:r>
        <w:instrText xml:space="preserve">)</w:instrText>
      </w:r>
      <w:r>
        <w:fldChar w:fldCharType="end"/>
      </w:r>
      <w:r>
        <w:rPr>
          <w:i/>
          <w:iCs/>
          <w:spacing w:val="-2"/>
          <w:position w:val="16"/>
          <w:sz w:val="15"/>
          <w:szCs w:val="15"/>
        </w:rPr>
        <w:t>t</w:t>
      </w:r>
      <w:r>
        <w:fldChar w:fldCharType="begin"/>
      </w:r>
      <w:r>
        <w:instrText xml:space="preserve">EQ \* jc3 \* hps15 \o\al(\s\up 8(</w:instrText>
      </w:r>
      <w:r>
        <w:rPr>
          <w:i/>
          <w:iCs/>
          <w:w w:val="96"/>
          <w:position w:val="-1"/>
          <w:sz w:val="15"/>
          <w:szCs w:val="15"/>
        </w:rPr>
        <w:instrText xml:space="preserve">ion</w:instrText>
      </w:r>
      <w:r>
        <w:instrText xml:space="preserve">),</w:instrText>
      </w:r>
      <w:r>
        <w:rPr>
          <w:w w:val="78"/>
          <w:position w:val="-3"/>
          <w:sz w:val="25"/>
          <w:szCs w:val="25"/>
        </w:rPr>
        <w:instrText xml:space="preserve">m</w:instrText>
      </w:r>
      <w:r>
        <w:instrText xml:space="preserve">)</w:instrText>
      </w:r>
      <w:r>
        <w:fldChar w:fldCharType="end"/>
      </w:r>
      <w:r>
        <w:rPr>
          <w:spacing w:val="-2"/>
          <w:position w:val="-3"/>
          <w:sz w:val="25"/>
          <w:szCs w:val="25"/>
        </w:rPr>
        <w:t>alization())</w:t>
      </w:r>
    </w:p>
    <w:p w14:paraId="60F7640A">
      <w:pPr>
        <w:pStyle w:val="2"/>
        <w:spacing w:before="296" w:line="271" w:lineRule="exact"/>
        <w:ind w:left="170"/>
        <w:rPr>
          <w:sz w:val="22"/>
          <w:szCs w:val="22"/>
        </w:rPr>
      </w:pPr>
      <w:r>
        <w:rPr>
          <w:i/>
          <w:iCs/>
          <w:spacing w:val="-1"/>
          <w:position w:val="2"/>
          <w:sz w:val="22"/>
          <w:szCs w:val="22"/>
        </w:rPr>
        <w:t>#3rd</w:t>
      </w:r>
      <w:r>
        <w:rPr>
          <w:i/>
          <w:iCs/>
          <w:spacing w:val="10"/>
          <w:position w:val="2"/>
          <w:sz w:val="22"/>
          <w:szCs w:val="22"/>
        </w:rPr>
        <w:t xml:space="preserve">   </w:t>
      </w:r>
      <w:r>
        <w:rPr>
          <w:i/>
          <w:iCs/>
          <w:spacing w:val="-1"/>
          <w:position w:val="2"/>
          <w:sz w:val="22"/>
          <w:szCs w:val="22"/>
        </w:rPr>
        <w:t>Dense</w:t>
      </w:r>
      <w:r>
        <w:rPr>
          <w:i/>
          <w:iCs/>
          <w:spacing w:val="9"/>
          <w:position w:val="2"/>
          <w:sz w:val="22"/>
          <w:szCs w:val="22"/>
        </w:rPr>
        <w:t xml:space="preserve">   </w:t>
      </w:r>
      <w:r>
        <w:rPr>
          <w:i/>
          <w:iCs/>
          <w:spacing w:val="-1"/>
          <w:position w:val="2"/>
          <w:sz w:val="22"/>
          <w:szCs w:val="22"/>
        </w:rPr>
        <w:t>Layer</w:t>
      </w:r>
    </w:p>
    <w:p w14:paraId="39140037">
      <w:pPr>
        <w:pStyle w:val="2"/>
        <w:spacing w:line="260" w:lineRule="exact"/>
        <w:ind w:left="170"/>
        <w:rPr>
          <w:sz w:val="22"/>
          <w:szCs w:val="22"/>
        </w:rPr>
      </w:pPr>
      <w:r>
        <w:rPr>
          <w:spacing w:val="-1"/>
          <w:position w:val="2"/>
          <w:sz w:val="22"/>
          <w:szCs w:val="22"/>
        </w:rPr>
        <w:t>model.add(Dense(1000))</w:t>
      </w:r>
    </w:p>
    <w:p w14:paraId="5C3C20D8">
      <w:pPr>
        <w:pStyle w:val="2"/>
        <w:spacing w:before="1"/>
        <w:ind w:left="170" w:right="6356"/>
        <w:rPr>
          <w:sz w:val="22"/>
          <w:szCs w:val="22"/>
        </w:rPr>
      </w:pPr>
      <w:r>
        <w:rPr>
          <w:spacing w:val="-1"/>
          <w:sz w:val="22"/>
          <w:szCs w:val="22"/>
        </w:rPr>
        <w:t>model.add(Activation('relu'))</w:t>
      </w:r>
      <w:r>
        <w:rPr>
          <w:spacing w:val="11"/>
          <w:sz w:val="22"/>
          <w:szCs w:val="22"/>
        </w:rPr>
        <w:t xml:space="preserve"> </w:t>
      </w:r>
      <w:r>
        <w:rPr>
          <w:i/>
          <w:iCs/>
          <w:spacing w:val="-1"/>
          <w:sz w:val="22"/>
          <w:szCs w:val="22"/>
        </w:rPr>
        <w:t>#Add</w:t>
      </w:r>
      <w:r>
        <w:rPr>
          <w:i/>
          <w:iCs/>
          <w:spacing w:val="7"/>
          <w:sz w:val="22"/>
          <w:szCs w:val="22"/>
        </w:rPr>
        <w:t xml:space="preserve">    </w:t>
      </w:r>
      <w:r>
        <w:rPr>
          <w:i/>
          <w:iCs/>
          <w:spacing w:val="-1"/>
          <w:sz w:val="22"/>
          <w:szCs w:val="22"/>
        </w:rPr>
        <w:t>Dropout</w:t>
      </w:r>
    </w:p>
    <w:p w14:paraId="3B32BC38">
      <w:pPr>
        <w:pStyle w:val="2"/>
        <w:spacing w:line="293" w:lineRule="exact"/>
        <w:ind w:left="170"/>
        <w:rPr>
          <w:sz w:val="22"/>
          <w:szCs w:val="22"/>
        </w:rPr>
      </w:pPr>
      <w:r>
        <w:rPr>
          <w:spacing w:val="-1"/>
          <w:position w:val="3"/>
          <w:sz w:val="22"/>
          <w:szCs w:val="22"/>
        </w:rPr>
        <w:t>model.add(Dropout(0.4))</w:t>
      </w:r>
    </w:p>
    <w:p w14:paraId="6A6DB553">
      <w:pPr>
        <w:pStyle w:val="2"/>
        <w:spacing w:before="59" w:line="153" w:lineRule="exact"/>
        <w:ind w:left="170"/>
        <w:rPr>
          <w:sz w:val="22"/>
          <w:szCs w:val="22"/>
        </w:rPr>
      </w:pPr>
      <w:r>
        <w:rPr>
          <w:i/>
          <w:iCs/>
          <w:spacing w:val="-2"/>
          <w:position w:val="-3"/>
          <w:sz w:val="22"/>
          <w:szCs w:val="22"/>
        </w:rPr>
        <w:t>#Batch</w:t>
      </w:r>
      <w:r>
        <w:rPr>
          <w:i/>
          <w:iCs/>
          <w:spacing w:val="4"/>
          <w:position w:val="-3"/>
          <w:sz w:val="22"/>
          <w:szCs w:val="22"/>
        </w:rPr>
        <w:t xml:space="preserve">        </w:t>
      </w:r>
      <w:r>
        <w:rPr>
          <w:i/>
          <w:iCs/>
          <w:spacing w:val="-2"/>
          <w:position w:val="-3"/>
          <w:sz w:val="22"/>
          <w:szCs w:val="22"/>
        </w:rPr>
        <w:t>Normalisation</w:t>
      </w:r>
    </w:p>
    <w:p w14:paraId="492C31AA">
      <w:pPr>
        <w:pStyle w:val="2"/>
        <w:spacing w:line="288" w:lineRule="exact"/>
        <w:ind w:left="170"/>
        <w:rPr>
          <w:sz w:val="22"/>
          <w:szCs w:val="22"/>
        </w:rPr>
      </w:pPr>
      <w:r>
        <w:rPr>
          <w:spacing w:val="-1"/>
          <w:position w:val="3"/>
          <w:sz w:val="22"/>
          <w:szCs w:val="22"/>
        </w:rPr>
        <w:t>model.add(BatchNormalization())</w:t>
      </w:r>
    </w:p>
    <w:p w14:paraId="3217A0C5">
      <w:pPr>
        <w:pStyle w:val="2"/>
        <w:spacing w:before="295" w:line="177" w:lineRule="auto"/>
        <w:ind w:left="170"/>
        <w:rPr>
          <w:sz w:val="22"/>
          <w:szCs w:val="22"/>
        </w:rPr>
      </w:pPr>
      <w:r>
        <w:rPr>
          <w:i/>
          <w:iCs/>
          <w:spacing w:val="8"/>
          <w:sz w:val="22"/>
          <w:szCs w:val="22"/>
        </w:rPr>
        <w:t>#</w:t>
      </w:r>
      <w:r>
        <w:rPr>
          <w:i/>
          <w:iCs/>
          <w:sz w:val="22"/>
          <w:szCs w:val="22"/>
        </w:rPr>
        <w:t>Output</w:t>
      </w:r>
      <w:r>
        <w:rPr>
          <w:i/>
          <w:iCs/>
          <w:spacing w:val="10"/>
          <w:sz w:val="22"/>
          <w:szCs w:val="22"/>
        </w:rPr>
        <w:t xml:space="preserve">     </w:t>
      </w:r>
      <w:r>
        <w:rPr>
          <w:i/>
          <w:iCs/>
          <w:sz w:val="22"/>
          <w:szCs w:val="22"/>
        </w:rPr>
        <w:t>Layer</w:t>
      </w:r>
    </w:p>
    <w:p w14:paraId="0AE08FB8">
      <w:pPr>
        <w:pStyle w:val="2"/>
        <w:spacing w:line="263" w:lineRule="exact"/>
        <w:ind w:left="170"/>
        <w:rPr>
          <w:sz w:val="22"/>
          <w:szCs w:val="22"/>
        </w:rPr>
      </w:pPr>
      <w:r>
        <w:rPr>
          <w:spacing w:val="-1"/>
          <w:position w:val="2"/>
          <w:sz w:val="22"/>
          <w:szCs w:val="22"/>
        </w:rPr>
        <w:t>model.add(Dense(num_classes))</w:t>
      </w:r>
    </w:p>
    <w:p w14:paraId="37784D38">
      <w:pPr>
        <w:pStyle w:val="2"/>
        <w:spacing w:line="285" w:lineRule="exact"/>
        <w:ind w:left="170"/>
        <w:rPr>
          <w:sz w:val="22"/>
          <w:szCs w:val="22"/>
        </w:rPr>
      </w:pPr>
      <w:r>
        <w:rPr>
          <w:spacing w:val="-1"/>
          <w:position w:val="3"/>
          <w:sz w:val="22"/>
          <w:szCs w:val="22"/>
        </w:rPr>
        <w:t>model.add(Activation('softmax'))</w:t>
      </w:r>
    </w:p>
    <w:p w14:paraId="7DFDB47C">
      <w:pPr>
        <w:pStyle w:val="2"/>
        <w:spacing w:line="380" w:lineRule="auto"/>
      </w:pPr>
    </w:p>
    <w:p w14:paraId="07ACB6EE">
      <w:pPr>
        <w:spacing w:before="95" w:line="224" w:lineRule="auto"/>
        <w:ind w:firstLine="600"/>
        <w:jc w:val="both"/>
        <w:rPr>
          <w:rFonts w:ascii="宋体" w:hAnsi="宋体" w:eastAsia="宋体" w:cs="宋体"/>
          <w:sz w:val="29"/>
          <w:szCs w:val="29"/>
        </w:rPr>
      </w:pPr>
      <w:r>
        <w:rPr>
          <w:rFonts w:ascii="宋体" w:hAnsi="宋体" w:eastAsia="宋体" w:cs="宋体"/>
          <w:spacing w:val="9"/>
          <w:sz w:val="29"/>
          <w:szCs w:val="29"/>
        </w:rPr>
        <w:t>这个网络包含5个卷积层和3个全连接层，都是用</w:t>
      </w:r>
      <w:r>
        <w:rPr>
          <w:rFonts w:ascii="宋体" w:hAnsi="宋体" w:eastAsia="宋体" w:cs="宋体"/>
          <w:sz w:val="29"/>
          <w:szCs w:val="29"/>
        </w:rPr>
        <w:t>ReLU</w:t>
      </w:r>
      <w:r>
        <w:rPr>
          <w:rFonts w:ascii="宋体" w:hAnsi="宋体" w:eastAsia="宋体" w:cs="宋体"/>
          <w:spacing w:val="9"/>
          <w:sz w:val="29"/>
          <w:szCs w:val="29"/>
        </w:rPr>
        <w:t xml:space="preserve"> 作为激活函</w:t>
      </w:r>
      <w:r>
        <w:rPr>
          <w:rFonts w:ascii="宋体" w:hAnsi="宋体" w:eastAsia="宋体" w:cs="宋体"/>
          <w:spacing w:val="2"/>
          <w:sz w:val="29"/>
          <w:szCs w:val="29"/>
        </w:rPr>
        <w:t xml:space="preserve"> </w:t>
      </w:r>
      <w:r>
        <w:rPr>
          <w:rFonts w:ascii="宋体" w:hAnsi="宋体" w:eastAsia="宋体" w:cs="宋体"/>
          <w:spacing w:val="8"/>
          <w:sz w:val="29"/>
          <w:szCs w:val="29"/>
        </w:rPr>
        <w:t>数，激活层之后使用一个归一化层对局部神经元的活动创建竞</w:t>
      </w:r>
      <w:r>
        <w:rPr>
          <w:rFonts w:ascii="宋体" w:hAnsi="宋体" w:eastAsia="宋体" w:cs="宋体"/>
          <w:spacing w:val="7"/>
          <w:sz w:val="29"/>
          <w:szCs w:val="29"/>
        </w:rPr>
        <w:t>争机制，</w:t>
      </w:r>
      <w:r>
        <w:rPr>
          <w:rFonts w:ascii="宋体" w:hAnsi="宋体" w:eastAsia="宋体" w:cs="宋体"/>
          <w:sz w:val="29"/>
          <w:szCs w:val="29"/>
        </w:rPr>
        <w:t xml:space="preserve"> </w:t>
      </w:r>
      <w:r>
        <w:rPr>
          <w:rFonts w:ascii="宋体" w:hAnsi="宋体" w:eastAsia="宋体" w:cs="宋体"/>
          <w:spacing w:val="10"/>
          <w:sz w:val="29"/>
          <w:szCs w:val="29"/>
        </w:rPr>
        <w:t>使得其中响应比较大的值变得相对更大，并抑制</w:t>
      </w:r>
      <w:r>
        <w:rPr>
          <w:rFonts w:ascii="宋体" w:hAnsi="宋体" w:eastAsia="宋体" w:cs="宋体"/>
          <w:spacing w:val="9"/>
          <w:sz w:val="29"/>
          <w:szCs w:val="29"/>
        </w:rPr>
        <w:t>其他反馈较小的神经</w:t>
      </w:r>
    </w:p>
    <w:p w14:paraId="37B55F15">
      <w:pPr>
        <w:spacing w:line="224" w:lineRule="auto"/>
        <w:rPr>
          <w:rFonts w:ascii="宋体" w:hAnsi="宋体" w:eastAsia="宋体" w:cs="宋体"/>
          <w:sz w:val="29"/>
          <w:szCs w:val="29"/>
        </w:rPr>
        <w:sectPr>
          <w:pgSz w:w="12240" w:h="15840"/>
          <w:pgMar w:top="400" w:right="1564" w:bottom="0" w:left="1440" w:header="0" w:footer="0" w:gutter="0"/>
          <w:cols w:space="720" w:num="1"/>
        </w:sectPr>
      </w:pPr>
    </w:p>
    <w:p w14:paraId="00903AF9">
      <w:pPr>
        <w:pStyle w:val="2"/>
        <w:spacing w:line="248" w:lineRule="auto"/>
      </w:pPr>
    </w:p>
    <w:p w14:paraId="294B5F45">
      <w:pPr>
        <w:pStyle w:val="2"/>
        <w:spacing w:line="248" w:lineRule="auto"/>
      </w:pPr>
    </w:p>
    <w:p w14:paraId="4CB991A5">
      <w:pPr>
        <w:pStyle w:val="2"/>
        <w:spacing w:line="248" w:lineRule="auto"/>
      </w:pPr>
    </w:p>
    <w:p w14:paraId="56ADE809">
      <w:pPr>
        <w:pStyle w:val="2"/>
        <w:spacing w:line="248" w:lineRule="auto"/>
      </w:pPr>
    </w:p>
    <w:p w14:paraId="12921710">
      <w:pPr>
        <w:spacing w:before="94" w:line="223" w:lineRule="auto"/>
        <w:ind w:right="272"/>
        <w:rPr>
          <w:rFonts w:ascii="宋体" w:hAnsi="宋体" w:eastAsia="宋体" w:cs="宋体"/>
          <w:sz w:val="29"/>
          <w:szCs w:val="29"/>
        </w:rPr>
      </w:pPr>
      <w:r>
        <w:rPr>
          <w:rFonts w:ascii="宋体" w:hAnsi="宋体" w:eastAsia="宋体" w:cs="宋体"/>
          <w:spacing w:val="5"/>
          <w:sz w:val="29"/>
          <w:szCs w:val="29"/>
        </w:rPr>
        <w:t>元，以增强模型的泛化能力。另外，</w:t>
      </w:r>
      <w:r>
        <w:rPr>
          <w:rFonts w:ascii="宋体" w:hAnsi="宋体" w:eastAsia="宋体" w:cs="宋体"/>
          <w:spacing w:val="-54"/>
          <w:sz w:val="29"/>
          <w:szCs w:val="29"/>
        </w:rPr>
        <w:t xml:space="preserve"> </w:t>
      </w:r>
      <w:r>
        <w:rPr>
          <w:rFonts w:ascii="宋体" w:hAnsi="宋体" w:eastAsia="宋体" w:cs="宋体"/>
          <w:sz w:val="29"/>
          <w:szCs w:val="29"/>
        </w:rPr>
        <w:t>Dropout</w:t>
      </w:r>
      <w:r>
        <w:rPr>
          <w:rFonts w:ascii="宋体" w:hAnsi="宋体" w:eastAsia="宋体" w:cs="宋体"/>
          <w:spacing w:val="5"/>
          <w:sz w:val="29"/>
          <w:szCs w:val="29"/>
        </w:rPr>
        <w:t>层的使用也能够比较有效</w:t>
      </w:r>
      <w:r>
        <w:rPr>
          <w:rFonts w:ascii="宋体" w:hAnsi="宋体" w:eastAsia="宋体" w:cs="宋体"/>
          <w:sz w:val="29"/>
          <w:szCs w:val="29"/>
        </w:rPr>
        <w:t xml:space="preserve"> </w:t>
      </w:r>
      <w:r>
        <w:rPr>
          <w:rFonts w:ascii="宋体" w:hAnsi="宋体" w:eastAsia="宋体" w:cs="宋体"/>
          <w:spacing w:val="7"/>
          <w:sz w:val="29"/>
          <w:szCs w:val="29"/>
        </w:rPr>
        <w:t>地防止神经网络的过拟合。</w:t>
      </w:r>
    </w:p>
    <w:p w14:paraId="332B29E0">
      <w:pPr>
        <w:pStyle w:val="2"/>
        <w:spacing w:line="350" w:lineRule="auto"/>
      </w:pPr>
    </w:p>
    <w:p w14:paraId="41812296">
      <w:pPr>
        <w:pStyle w:val="2"/>
        <w:spacing w:before="51" w:line="237" w:lineRule="exact"/>
        <w:ind w:left="180"/>
        <w:rPr>
          <w:sz w:val="18"/>
          <w:szCs w:val="18"/>
        </w:rPr>
      </w:pPr>
      <w:r>
        <w:rPr>
          <w:spacing w:val="-2"/>
          <w:position w:val="2"/>
          <w:sz w:val="18"/>
          <w:szCs w:val="18"/>
        </w:rPr>
        <w:t>epochs</w:t>
      </w:r>
      <w:r>
        <w:rPr>
          <w:spacing w:val="2"/>
          <w:position w:val="2"/>
          <w:sz w:val="18"/>
          <w:szCs w:val="18"/>
        </w:rPr>
        <w:t xml:space="preserve">       </w:t>
      </w:r>
      <w:r>
        <w:rPr>
          <w:spacing w:val="-2"/>
          <w:position w:val="2"/>
          <w:sz w:val="18"/>
          <w:szCs w:val="18"/>
        </w:rPr>
        <w:t>=100</w:t>
      </w:r>
    </w:p>
    <w:p w14:paraId="1F561DC1">
      <w:pPr>
        <w:pStyle w:val="2"/>
        <w:spacing w:line="236" w:lineRule="exact"/>
        <w:ind w:left="180"/>
        <w:rPr>
          <w:sz w:val="18"/>
          <w:szCs w:val="18"/>
        </w:rPr>
      </w:pPr>
      <w:r>
        <w:rPr>
          <w:position w:val="2"/>
          <w:sz w:val="18"/>
          <w:szCs w:val="18"/>
        </w:rPr>
        <w:t>model.compile(optimizer=SGD(Lr=0.000</w:t>
      </w:r>
      <w:r>
        <w:rPr>
          <w:spacing w:val="-1"/>
          <w:position w:val="2"/>
          <w:sz w:val="18"/>
          <w:szCs w:val="18"/>
        </w:rPr>
        <w:t>1,momentum=0.9),</w:t>
      </w:r>
    </w:p>
    <w:p w14:paraId="34CEA112">
      <w:pPr>
        <w:pStyle w:val="2"/>
        <w:spacing w:before="161" w:line="283" w:lineRule="auto"/>
        <w:ind w:left="180" w:right="5523" w:firstLine="1569"/>
        <w:rPr>
          <w:sz w:val="18"/>
          <w:szCs w:val="18"/>
        </w:rPr>
      </w:pPr>
      <w:r>
        <w:pict>
          <v:shape id="_x0000_s1552" o:spid="_x0000_s1552" o:spt="202" type="#_x0000_t202" style="position:absolute;left:0pt;margin-left:86.45pt;margin-top:-1.3pt;height:14.3pt;width:128.65pt;z-index:-251253760;mso-width-relative:page;mso-height-relative:page;" filled="f" stroked="f" coordsize="21600,21600">
            <v:path/>
            <v:fill on="f" focussize="0,0"/>
            <v:stroke on="f"/>
            <v:imagedata o:title=""/>
            <o:lock v:ext="edit" aspectratio="f"/>
            <v:textbox inset="0mm,0mm,0mm,0mm">
              <w:txbxContent>
                <w:p w14:paraId="7F6AD639">
                  <w:pPr>
                    <w:pStyle w:val="2"/>
                    <w:spacing w:before="20" w:line="245" w:lineRule="exact"/>
                    <w:ind w:left="20"/>
                    <w:rPr>
                      <w:sz w:val="18"/>
                      <w:szCs w:val="18"/>
                    </w:rPr>
                  </w:pPr>
                  <w:r>
                    <w:rPr>
                      <w:spacing w:val="-1"/>
                      <w:position w:val="3"/>
                      <w:sz w:val="18"/>
                      <w:szCs w:val="18"/>
                    </w:rPr>
                    <w:t>loss='categorical_crossentropy',</w:t>
                  </w:r>
                </w:p>
              </w:txbxContent>
            </v:textbox>
          </v:shape>
        </w:pict>
      </w:r>
      <w:r>
        <w:rPr>
          <w:spacing w:val="-1"/>
          <w:sz w:val="23"/>
          <w:szCs w:val="23"/>
        </w:rPr>
        <w:t>metrics=['accuracy'])</w:t>
      </w:r>
      <w:r>
        <w:rPr>
          <w:spacing w:val="3"/>
          <w:sz w:val="23"/>
          <w:szCs w:val="23"/>
        </w:rPr>
        <w:t xml:space="preserve"> </w:t>
      </w:r>
      <w:r>
        <w:rPr>
          <w:spacing w:val="-1"/>
          <w:sz w:val="18"/>
          <w:szCs w:val="18"/>
        </w:rPr>
        <w:t>model.fit_generator(</w:t>
      </w:r>
    </w:p>
    <w:p w14:paraId="247CA0D3">
      <w:pPr>
        <w:pStyle w:val="2"/>
        <w:spacing w:line="242" w:lineRule="exact"/>
        <w:ind w:left="610"/>
        <w:rPr>
          <w:sz w:val="18"/>
          <w:szCs w:val="18"/>
        </w:rPr>
      </w:pPr>
      <w:r>
        <w:rPr>
          <w:spacing w:val="-1"/>
          <w:position w:val="3"/>
          <w:sz w:val="18"/>
          <w:szCs w:val="18"/>
        </w:rPr>
        <w:t>train_generator,</w:t>
      </w:r>
    </w:p>
    <w:p w14:paraId="1FFD0644">
      <w:pPr>
        <w:pStyle w:val="2"/>
        <w:spacing w:line="410" w:lineRule="auto"/>
      </w:pPr>
    </w:p>
    <w:p w14:paraId="25277D81">
      <w:pPr>
        <w:pStyle w:val="2"/>
        <w:spacing w:before="53" w:line="233" w:lineRule="exact"/>
        <w:ind w:left="610"/>
        <w:rPr>
          <w:sz w:val="18"/>
          <w:szCs w:val="18"/>
        </w:rPr>
      </w:pPr>
      <w:r>
        <w:rPr>
          <w:position w:val="2"/>
          <w:sz w:val="18"/>
          <w:szCs w:val="18"/>
        </w:rPr>
        <w:t>steps_per_epoch=len(x_train)/bat</w:t>
      </w:r>
      <w:r>
        <w:rPr>
          <w:spacing w:val="-1"/>
          <w:position w:val="2"/>
          <w:sz w:val="18"/>
          <w:szCs w:val="18"/>
        </w:rPr>
        <w:t>ch_size,</w:t>
      </w:r>
    </w:p>
    <w:p w14:paraId="6F8FE3FF">
      <w:pPr>
        <w:pStyle w:val="2"/>
        <w:spacing w:line="234" w:lineRule="exact"/>
        <w:ind w:left="610"/>
        <w:rPr>
          <w:sz w:val="18"/>
          <w:szCs w:val="18"/>
        </w:rPr>
      </w:pPr>
      <w:r>
        <w:rPr>
          <w:spacing w:val="-1"/>
          <w:position w:val="2"/>
          <w:sz w:val="18"/>
          <w:szCs w:val="18"/>
        </w:rPr>
        <w:t>verbose=1,</w:t>
      </w:r>
    </w:p>
    <w:p w14:paraId="684E0F31">
      <w:pPr>
        <w:pStyle w:val="2"/>
        <w:spacing w:before="4" w:line="216" w:lineRule="exact"/>
        <w:ind w:left="610"/>
        <w:rPr>
          <w:sz w:val="18"/>
          <w:szCs w:val="18"/>
        </w:rPr>
      </w:pPr>
      <w:r>
        <w:rPr>
          <w:spacing w:val="-1"/>
          <w:position w:val="2"/>
          <w:sz w:val="18"/>
          <w:szCs w:val="18"/>
        </w:rPr>
        <w:t>epochs=epochs,</w:t>
      </w:r>
    </w:p>
    <w:p w14:paraId="2698A8C5">
      <w:pPr>
        <w:pStyle w:val="2"/>
        <w:spacing w:line="225" w:lineRule="auto"/>
        <w:ind w:left="610"/>
        <w:rPr>
          <w:sz w:val="23"/>
          <w:szCs w:val="23"/>
        </w:rPr>
      </w:pPr>
      <w:r>
        <w:rPr>
          <w:sz w:val="23"/>
          <w:szCs w:val="23"/>
        </w:rPr>
        <w:t>validation_data=validation_gene</w:t>
      </w:r>
      <w:r>
        <w:rPr>
          <w:spacing w:val="-1"/>
          <w:sz w:val="23"/>
          <w:szCs w:val="23"/>
        </w:rPr>
        <w:t>rator,</w:t>
      </w:r>
    </w:p>
    <w:p w14:paraId="01E4CAE0">
      <w:pPr>
        <w:pStyle w:val="2"/>
        <w:spacing w:line="278" w:lineRule="exact"/>
        <w:ind w:left="610"/>
        <w:rPr>
          <w:sz w:val="23"/>
          <w:szCs w:val="23"/>
        </w:rPr>
      </w:pPr>
      <w:r>
        <w:rPr>
          <w:spacing w:val="-1"/>
          <w:position w:val="2"/>
          <w:sz w:val="23"/>
          <w:szCs w:val="23"/>
        </w:rPr>
        <w:t>validation_steps=channel</w:t>
      </w:r>
    </w:p>
    <w:p w14:paraId="316B8B1B">
      <w:pPr>
        <w:pStyle w:val="2"/>
        <w:spacing w:line="316" w:lineRule="auto"/>
      </w:pPr>
    </w:p>
    <w:p w14:paraId="1F4F2468">
      <w:pPr>
        <w:pStyle w:val="2"/>
        <w:spacing w:before="67" w:line="299" w:lineRule="auto"/>
        <w:ind w:left="180" w:right="3236"/>
        <w:rPr>
          <w:sz w:val="18"/>
          <w:szCs w:val="18"/>
        </w:rPr>
      </w:pPr>
      <w:r>
        <w:rPr>
          <w:sz w:val="23"/>
          <w:szCs w:val="23"/>
        </w:rPr>
        <w:t>score          =model.evaluate(x_test/255,y_test,verbo</w:t>
      </w:r>
      <w:r>
        <w:rPr>
          <w:spacing w:val="-1"/>
          <w:sz w:val="23"/>
          <w:szCs w:val="23"/>
        </w:rPr>
        <w:t>se=1)</w:t>
      </w:r>
      <w:r>
        <w:rPr>
          <w:sz w:val="23"/>
          <w:szCs w:val="23"/>
        </w:rPr>
        <w:t xml:space="preserve"> </w:t>
      </w:r>
      <w:r>
        <w:rPr>
          <w:spacing w:val="-2"/>
          <w:sz w:val="18"/>
          <w:szCs w:val="18"/>
        </w:rPr>
        <w:t>Score</w:t>
      </w:r>
    </w:p>
    <w:p w14:paraId="78C5050C">
      <w:pPr>
        <w:pStyle w:val="2"/>
        <w:spacing w:line="334" w:lineRule="auto"/>
      </w:pPr>
    </w:p>
    <w:p w14:paraId="2B5A8A2F">
      <w:pPr>
        <w:spacing w:before="95" w:line="218" w:lineRule="auto"/>
        <w:ind w:right="114" w:firstLine="610"/>
        <w:jc w:val="both"/>
        <w:rPr>
          <w:rFonts w:ascii="宋体" w:hAnsi="宋体" w:eastAsia="宋体" w:cs="宋体"/>
          <w:sz w:val="29"/>
          <w:szCs w:val="29"/>
        </w:rPr>
      </w:pPr>
      <w:r>
        <w:rPr>
          <w:rFonts w:ascii="宋体" w:hAnsi="宋体" w:eastAsia="宋体" w:cs="宋体"/>
          <w:spacing w:val="8"/>
          <w:sz w:val="29"/>
          <w:szCs w:val="29"/>
        </w:rPr>
        <w:t>从图6-18中可以看到模型在前50个</w:t>
      </w:r>
      <w:r>
        <w:rPr>
          <w:rFonts w:ascii="宋体" w:hAnsi="宋体" w:eastAsia="宋体" w:cs="宋体"/>
          <w:sz w:val="29"/>
          <w:szCs w:val="29"/>
        </w:rPr>
        <w:t>Epoch</w:t>
      </w:r>
      <w:r>
        <w:rPr>
          <w:rFonts w:ascii="宋体" w:hAnsi="宋体" w:eastAsia="宋体" w:cs="宋体"/>
          <w:spacing w:val="8"/>
          <w:sz w:val="29"/>
          <w:szCs w:val="29"/>
        </w:rPr>
        <w:t>的训练过程中准确度并不</w:t>
      </w:r>
      <w:r>
        <w:rPr>
          <w:rFonts w:ascii="宋体" w:hAnsi="宋体" w:eastAsia="宋体" w:cs="宋体"/>
          <w:spacing w:val="7"/>
          <w:sz w:val="29"/>
          <w:szCs w:val="29"/>
        </w:rPr>
        <w:t xml:space="preserve"> 是太高，基本在0.3附近徘徊，但是在50个</w:t>
      </w:r>
      <w:r>
        <w:rPr>
          <w:rFonts w:ascii="Times New Roman" w:hAnsi="Times New Roman" w:eastAsia="Times New Roman" w:cs="Times New Roman"/>
          <w:sz w:val="29"/>
          <w:szCs w:val="29"/>
        </w:rPr>
        <w:t>Epoch</w:t>
      </w:r>
      <w:r>
        <w:rPr>
          <w:rFonts w:ascii="宋体" w:hAnsi="宋体" w:eastAsia="宋体" w:cs="宋体"/>
          <w:spacing w:val="7"/>
          <w:sz w:val="29"/>
          <w:szCs w:val="29"/>
        </w:rPr>
        <w:t>之后准确度有了大</w:t>
      </w:r>
      <w:r>
        <w:rPr>
          <w:rFonts w:ascii="宋体" w:hAnsi="宋体" w:eastAsia="宋体" w:cs="宋体"/>
          <w:spacing w:val="6"/>
          <w:sz w:val="29"/>
          <w:szCs w:val="29"/>
        </w:rPr>
        <w:t>幅提</w:t>
      </w:r>
      <w:r>
        <w:rPr>
          <w:rFonts w:ascii="宋体" w:hAnsi="宋体" w:eastAsia="宋体" w:cs="宋体"/>
          <w:sz w:val="29"/>
          <w:szCs w:val="29"/>
        </w:rPr>
        <w:t xml:space="preserve"> </w:t>
      </w:r>
      <w:r>
        <w:rPr>
          <w:rFonts w:ascii="宋体" w:hAnsi="宋体" w:eastAsia="宋体" w:cs="宋体"/>
          <w:spacing w:val="11"/>
          <w:sz w:val="29"/>
          <w:szCs w:val="29"/>
        </w:rPr>
        <w:t>升。经过100个</w:t>
      </w:r>
      <w:r>
        <w:rPr>
          <w:rFonts w:ascii="Times New Roman" w:hAnsi="Times New Roman" w:eastAsia="Times New Roman" w:cs="Times New Roman"/>
          <w:sz w:val="29"/>
          <w:szCs w:val="29"/>
        </w:rPr>
        <w:t>Epoch</w:t>
      </w:r>
      <w:r>
        <w:rPr>
          <w:rFonts w:ascii="宋体" w:hAnsi="宋体" w:eastAsia="宋体" w:cs="宋体"/>
          <w:spacing w:val="11"/>
          <w:sz w:val="29"/>
          <w:szCs w:val="29"/>
        </w:rPr>
        <w:t>的训练，最终的准确率达</w:t>
      </w:r>
      <w:r>
        <w:rPr>
          <w:rFonts w:ascii="宋体" w:hAnsi="宋体" w:eastAsia="宋体" w:cs="宋体"/>
          <w:spacing w:val="10"/>
          <w:sz w:val="29"/>
          <w:szCs w:val="29"/>
        </w:rPr>
        <w:t>到0.88,比前面使用</w:t>
      </w:r>
      <w:r>
        <w:rPr>
          <w:rFonts w:ascii="Times New Roman" w:hAnsi="Times New Roman" w:eastAsia="Times New Roman" w:cs="Times New Roman"/>
          <w:sz w:val="29"/>
          <w:szCs w:val="29"/>
        </w:rPr>
        <w:t xml:space="preserve">SVM </w:t>
      </w:r>
      <w:r>
        <w:rPr>
          <w:rFonts w:ascii="宋体" w:hAnsi="宋体" w:eastAsia="宋体" w:cs="宋体"/>
          <w:spacing w:val="2"/>
          <w:sz w:val="29"/>
          <w:szCs w:val="29"/>
        </w:rPr>
        <w:t>和</w:t>
      </w:r>
      <w:r>
        <w:rPr>
          <w:rFonts w:ascii="宋体" w:hAnsi="宋体" w:eastAsia="宋体" w:cs="宋体"/>
          <w:sz w:val="29"/>
          <w:szCs w:val="29"/>
        </w:rPr>
        <w:t>Grid</w:t>
      </w:r>
      <w:r>
        <w:rPr>
          <w:rFonts w:ascii="宋体" w:hAnsi="宋体" w:eastAsia="宋体" w:cs="宋体"/>
          <w:spacing w:val="2"/>
          <w:sz w:val="29"/>
          <w:szCs w:val="29"/>
        </w:rPr>
        <w:t xml:space="preserve"> </w:t>
      </w:r>
      <w:r>
        <w:rPr>
          <w:rFonts w:ascii="宋体" w:hAnsi="宋体" w:eastAsia="宋体" w:cs="宋体"/>
          <w:sz w:val="29"/>
          <w:szCs w:val="29"/>
        </w:rPr>
        <w:t>Search</w:t>
      </w:r>
      <w:r>
        <w:rPr>
          <w:rFonts w:ascii="宋体" w:hAnsi="宋体" w:eastAsia="宋体" w:cs="宋体"/>
          <w:spacing w:val="2"/>
          <w:sz w:val="29"/>
          <w:szCs w:val="29"/>
        </w:rPr>
        <w:t>的例子有很大的提升。从图6-17中模型的损失函数的</w:t>
      </w:r>
      <w:r>
        <w:rPr>
          <w:rFonts w:ascii="宋体" w:hAnsi="宋体" w:eastAsia="宋体" w:cs="宋体"/>
          <w:spacing w:val="1"/>
          <w:sz w:val="29"/>
          <w:szCs w:val="29"/>
        </w:rPr>
        <w:t>变化</w:t>
      </w:r>
      <w:r>
        <w:rPr>
          <w:rFonts w:ascii="宋体" w:hAnsi="宋体" w:eastAsia="宋体" w:cs="宋体"/>
          <w:sz w:val="29"/>
          <w:szCs w:val="29"/>
        </w:rPr>
        <w:t xml:space="preserve"> </w:t>
      </w:r>
      <w:r>
        <w:rPr>
          <w:rFonts w:ascii="宋体" w:hAnsi="宋体" w:eastAsia="宋体" w:cs="宋体"/>
          <w:spacing w:val="7"/>
          <w:sz w:val="29"/>
          <w:szCs w:val="29"/>
        </w:rPr>
        <w:t>来看，也基本上反映相同的情况。</w:t>
      </w:r>
    </w:p>
    <w:p w14:paraId="14564A2E">
      <w:pPr>
        <w:pStyle w:val="2"/>
        <w:spacing w:line="388" w:lineRule="auto"/>
      </w:pPr>
    </w:p>
    <w:p w14:paraId="2E13D045">
      <w:pPr>
        <w:pStyle w:val="2"/>
        <w:spacing w:line="3505" w:lineRule="exact"/>
        <w:ind w:firstLine="200"/>
      </w:pPr>
      <w:r>
        <mc:AlternateContent>
          <mc:Choice Requires="wps">
            <w:drawing>
              <wp:anchor distT="0" distB="0" distL="0" distR="0" simplePos="0" relativeHeight="252066816" behindDoc="0" locked="0" layoutInCell="1" allowOverlap="1">
                <wp:simplePos x="0" y="0"/>
                <wp:positionH relativeFrom="column">
                  <wp:posOffset>-74295</wp:posOffset>
                </wp:positionH>
                <wp:positionV relativeFrom="paragraph">
                  <wp:posOffset>963295</wp:posOffset>
                </wp:positionV>
                <wp:extent cx="448310" cy="158750"/>
                <wp:effectExtent l="0" t="0" r="0" b="0"/>
                <wp:wrapNone/>
                <wp:docPr id="862" name="TextBox 862"/>
                <wp:cNvGraphicFramePr/>
                <a:graphic xmlns:a="http://schemas.openxmlformats.org/drawingml/2006/main">
                  <a:graphicData uri="http://schemas.microsoft.com/office/word/2010/wordprocessingShape">
                    <wps:wsp>
                      <wps:cNvSpPr txBox="1"/>
                      <wps:spPr>
                        <a:xfrm rot="16200000">
                          <a:off x="-74850" y="963777"/>
                          <a:ext cx="448309" cy="1587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5666C0">
                            <w:pPr>
                              <w:spacing w:before="50" w:line="184" w:lineRule="auto"/>
                              <w:ind w:left="20"/>
                              <w:rPr>
                                <w:rFonts w:ascii="宋体" w:hAnsi="宋体" w:eastAsia="宋体" w:cs="宋体"/>
                                <w:sz w:val="18"/>
                                <w:szCs w:val="18"/>
                              </w:rPr>
                            </w:pPr>
                            <w:r>
                              <w:rPr>
                                <w:rFonts w:ascii="宋体" w:hAnsi="宋体" w:eastAsia="宋体" w:cs="宋体"/>
                                <w:spacing w:val="-6"/>
                                <w:sz w:val="18"/>
                                <w:szCs w:val="18"/>
                              </w:rPr>
                              <w:t>Accuracy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62" o:spid="_x0000_s1026" o:spt="202" type="#_x0000_t202" style="position:absolute;left:0pt;margin-left:-5.85pt;margin-top:75.85pt;height:12.5pt;width:35.3pt;rotation:-5898240f;z-index:252066816;mso-width-relative:page;mso-height-relative:page;" filled="f" stroked="f" coordsize="21600,21600" o:gfxdata="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HT0Xj2AAAAAoBAAAP&#10;AAAAAAAAAAEAIAAAACIAAABkcnMvZG93bnJldi54bWxQSwECFAAUAAAACACHTuJAsIGMjlECAACj&#10;BAAADgAAAAAAAAABACAAAAAnAQAAZHJzL2Uyb0RvYy54bWxQSwUGAAAAAAYABgBZAQAA6gUAAAAA&#10;">
                <v:fill on="f" focussize="0,0"/>
                <v:stroke on="f" weight="0pt" miterlimit="0" joinstyle="miter"/>
                <v:imagedata o:title=""/>
                <o:lock v:ext="edit" aspectratio="f"/>
                <v:textbox inset="0mm,0mm,0mm,0mm">
                  <w:txbxContent>
                    <w:p w14:paraId="7C5666C0">
                      <w:pPr>
                        <w:spacing w:before="50" w:line="184" w:lineRule="auto"/>
                        <w:ind w:left="20"/>
                        <w:rPr>
                          <w:rFonts w:ascii="宋体" w:hAnsi="宋体" w:eastAsia="宋体" w:cs="宋体"/>
                          <w:sz w:val="18"/>
                          <w:szCs w:val="18"/>
                        </w:rPr>
                      </w:pPr>
                      <w:r>
                        <w:rPr>
                          <w:rFonts w:ascii="宋体" w:hAnsi="宋体" w:eastAsia="宋体" w:cs="宋体"/>
                          <w:spacing w:val="-6"/>
                          <w:sz w:val="18"/>
                          <w:szCs w:val="18"/>
                        </w:rPr>
                        <w:t>Accuracy</w:t>
                      </w:r>
                    </w:p>
                  </w:txbxContent>
                </v:textbox>
              </v:shape>
            </w:pict>
          </mc:Fallback>
        </mc:AlternateContent>
      </w:r>
      <w:r>
        <mc:AlternateContent>
          <mc:Choice Requires="wps">
            <w:drawing>
              <wp:anchor distT="0" distB="0" distL="0" distR="0" simplePos="0" relativeHeight="252065792" behindDoc="0" locked="0" layoutInCell="1" allowOverlap="1">
                <wp:simplePos x="0" y="0"/>
                <wp:positionH relativeFrom="column">
                  <wp:posOffset>2964815</wp:posOffset>
                </wp:positionH>
                <wp:positionV relativeFrom="paragraph">
                  <wp:posOffset>965835</wp:posOffset>
                </wp:positionV>
                <wp:extent cx="213360" cy="147955"/>
                <wp:effectExtent l="0" t="0" r="0" b="0"/>
                <wp:wrapNone/>
                <wp:docPr id="864" name="TextBox 864"/>
                <wp:cNvGraphicFramePr/>
                <a:graphic xmlns:a="http://schemas.openxmlformats.org/drawingml/2006/main">
                  <a:graphicData uri="http://schemas.microsoft.com/office/word/2010/wordprocessingShape">
                    <wps:wsp>
                      <wps:cNvSpPr txBox="1"/>
                      <wps:spPr>
                        <a:xfrm rot="16200000">
                          <a:off x="2965244" y="966163"/>
                          <a:ext cx="213359"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A44FC1">
                            <w:pPr>
                              <w:spacing w:before="64" w:line="182" w:lineRule="auto"/>
                              <w:ind w:left="20"/>
                              <w:rPr>
                                <w:rFonts w:ascii="宋体" w:hAnsi="宋体" w:eastAsia="宋体" w:cs="宋体"/>
                                <w:sz w:val="15"/>
                                <w:szCs w:val="15"/>
                              </w:rPr>
                            </w:pPr>
                            <w:r>
                              <w:rPr>
                                <w:rFonts w:ascii="宋体" w:hAnsi="宋体" w:eastAsia="宋体" w:cs="宋体"/>
                                <w:spacing w:val="-1"/>
                                <w:sz w:val="15"/>
                                <w:szCs w:val="15"/>
                              </w:rPr>
                              <w:t>Loss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64" o:spid="_x0000_s1026" o:spt="202" type="#_x0000_t202" style="position:absolute;left:0pt;margin-left:233.45pt;margin-top:76.05pt;height:11.65pt;width:16.8pt;rotation:-5898240f;z-index:252065792;mso-width-relative:page;mso-height-relative:page;" filled="f" stroked="f" coordsize="21600,21600" o:gfxdata="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cf5dANkAAAALAQAA&#10;DwAAAAAAAAABACAAAAAiAAAAZHJzL2Rvd25yZXYueG1sUEsBAhQAFAAAAAgAh07iQDe7RV9RAgAA&#10;pAQAAA4AAAAAAAAAAQAgAAAAKAEAAGRycy9lMm9Eb2MueG1sUEsFBgAAAAAGAAYAWQEAAOsFAAAA&#10;AA==&#10;">
                <v:fill on="f" focussize="0,0"/>
                <v:stroke on="f" weight="0pt" miterlimit="0" joinstyle="miter"/>
                <v:imagedata o:title=""/>
                <o:lock v:ext="edit" aspectratio="f"/>
                <v:textbox inset="0mm,0mm,0mm,0mm">
                  <w:txbxContent>
                    <w:p w14:paraId="11A44FC1">
                      <w:pPr>
                        <w:spacing w:before="64" w:line="182" w:lineRule="auto"/>
                        <w:ind w:left="20"/>
                        <w:rPr>
                          <w:rFonts w:ascii="宋体" w:hAnsi="宋体" w:eastAsia="宋体" w:cs="宋体"/>
                          <w:sz w:val="15"/>
                          <w:szCs w:val="15"/>
                        </w:rPr>
                      </w:pPr>
                      <w:r>
                        <w:rPr>
                          <w:rFonts w:ascii="宋体" w:hAnsi="宋体" w:eastAsia="宋体" w:cs="宋体"/>
                          <w:spacing w:val="-1"/>
                          <w:sz w:val="15"/>
                          <w:szCs w:val="15"/>
                        </w:rPr>
                        <w:t>Loss</w:t>
                      </w:r>
                    </w:p>
                  </w:txbxContent>
                </v:textbox>
              </v:shape>
            </w:pict>
          </mc:Fallback>
        </mc:AlternateContent>
      </w:r>
      <w:r>
        <w:pict>
          <v:group id="_x0000_s1553" o:spid="_x0000_s1553" o:spt="203" style="position:absolute;left:0pt;margin-left:241.95pt;margin-top:2.8pt;height:162pt;width:218.55pt;z-index:252063744;mso-width-relative:page;mso-height-relative:page;" coordsize="4371,3240">
            <o:lock v:ext="edit" aspectratio="f"/>
            <v:shape id="_x0000_s1554" o:spid="_x0000_s1554" o:spt="75" alt="" type="#_x0000_t75" style="position:absolute;left:0;top:49;height:3191;width:4371;" filled="f" o:preferrelative="t" stroked="f" coordsize="21600,21600">
              <v:path/>
              <v:fill on="f" focussize="0,0"/>
              <v:stroke on="f"/>
              <v:imagedata r:id="rId379" o:title=""/>
              <o:lock v:ext="edit" aspectratio="t"/>
            </v:shape>
            <v:shape id="_x0000_s1555" o:spid="_x0000_s1555" o:spt="202" type="#_x0000_t202" style="position:absolute;left:1890;top:-20;height:3282;width:2413;" filled="f" stroked="f" coordsize="21600,21600">
              <v:path/>
              <v:fill on="f" focussize="0,0"/>
              <v:stroke on="f"/>
              <v:imagedata o:title=""/>
              <o:lock v:ext="edit" aspectratio="f"/>
              <v:textbox inset="0mm,0mm,0mm,0mm">
                <w:txbxContent>
                  <w:p w14:paraId="3966CD1B">
                    <w:pPr>
                      <w:spacing w:before="19" w:line="19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Model loss</w:t>
                    </w:r>
                  </w:p>
                  <w:p w14:paraId="0BDF40DE">
                    <w:pPr>
                      <w:pStyle w:val="2"/>
                      <w:spacing w:line="243" w:lineRule="auto"/>
                    </w:pPr>
                  </w:p>
                  <w:p w14:paraId="25CDF69A">
                    <w:pPr>
                      <w:pStyle w:val="2"/>
                      <w:spacing w:line="244" w:lineRule="auto"/>
                    </w:pPr>
                  </w:p>
                  <w:p w14:paraId="75ACDF72">
                    <w:pPr>
                      <w:pStyle w:val="2"/>
                      <w:spacing w:line="244" w:lineRule="auto"/>
                    </w:pPr>
                  </w:p>
                  <w:p w14:paraId="0F8F2A7C">
                    <w:pPr>
                      <w:pStyle w:val="2"/>
                      <w:spacing w:line="244" w:lineRule="auto"/>
                    </w:pPr>
                  </w:p>
                  <w:p w14:paraId="2A956A20">
                    <w:pPr>
                      <w:pStyle w:val="2"/>
                      <w:spacing w:line="244" w:lineRule="auto"/>
                    </w:pPr>
                  </w:p>
                  <w:p w14:paraId="3F8FCB27">
                    <w:pPr>
                      <w:pStyle w:val="2"/>
                      <w:spacing w:line="244" w:lineRule="auto"/>
                    </w:pPr>
                  </w:p>
                  <w:p w14:paraId="4D907795">
                    <w:pPr>
                      <w:pStyle w:val="2"/>
                      <w:spacing w:line="244" w:lineRule="auto"/>
                    </w:pPr>
                  </w:p>
                  <w:p w14:paraId="670E64A3">
                    <w:pPr>
                      <w:pStyle w:val="2"/>
                      <w:spacing w:line="244" w:lineRule="auto"/>
                    </w:pPr>
                  </w:p>
                  <w:p w14:paraId="5A2103CB">
                    <w:pPr>
                      <w:pStyle w:val="2"/>
                      <w:spacing w:line="244" w:lineRule="auto"/>
                    </w:pPr>
                  </w:p>
                  <w:p w14:paraId="1BA2E5A3">
                    <w:pPr>
                      <w:pStyle w:val="2"/>
                      <w:spacing w:line="244" w:lineRule="auto"/>
                    </w:pPr>
                  </w:p>
                  <w:p w14:paraId="6F6B939F">
                    <w:pPr>
                      <w:pStyle w:val="2"/>
                      <w:spacing w:line="244" w:lineRule="auto"/>
                    </w:pPr>
                  </w:p>
                  <w:p w14:paraId="7FA43327">
                    <w:pPr>
                      <w:pStyle w:val="2"/>
                      <w:spacing w:line="244" w:lineRule="auto"/>
                    </w:pPr>
                  </w:p>
                  <w:p w14:paraId="379F1069">
                    <w:pPr>
                      <w:spacing w:before="31" w:line="188" w:lineRule="auto"/>
                      <w:ind w:left="2239"/>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100</w:t>
                    </w:r>
                  </w:p>
                </w:txbxContent>
              </v:textbox>
            </v:shape>
          </v:group>
        </w:pict>
      </w:r>
      <w:r>
        <w:pict>
          <v:shape id="_x0000_s1556" o:spid="_x0000_s1556" o:spt="202" type="#_x0000_t202" style="position:absolute;left:0pt;margin-left:352pt;margin-top:166pt;height:10.3pt;width:24.8pt;z-index:252064768;mso-width-relative:page;mso-height-relative:page;" filled="f" stroked="f" coordsize="21600,21600">
            <v:path/>
            <v:fill on="f" focussize="0,0"/>
            <v:stroke on="f"/>
            <v:imagedata o:title=""/>
            <o:lock v:ext="edit" aspectratio="f"/>
            <v:textbox inset="0mm,0mm,0mm,0mm">
              <w:txbxContent>
                <w:p w14:paraId="1F1748E1">
                  <w:pPr>
                    <w:spacing w:before="19" w:line="192"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Epoch</w:t>
                  </w:r>
                </w:p>
              </w:txbxContent>
            </v:textbox>
          </v:shape>
        </w:pict>
      </w:r>
      <w:r>
        <w:rPr>
          <w:position w:val="-70"/>
        </w:rPr>
        <w:pict>
          <v:group id="_x0000_s1557" o:spid="_x0000_s1557" o:spt="203" style="height:175.3pt;width:221.55pt;" coordsize="4431,3506">
            <o:lock v:ext="edit" aspectratio="f"/>
            <v:shape id="_x0000_s1558" o:spid="_x0000_s1558" o:spt="75" alt="" type="#_x0000_t75" style="position:absolute;left:0;top:105;height:3241;width:4431;" filled="f" o:preferrelative="t" stroked="f" coordsize="21600,21600">
              <v:path/>
              <v:fill on="f" focussize="0,0"/>
              <v:stroke on="f"/>
              <v:imagedata r:id="rId380" o:title=""/>
              <o:lock v:ext="edit" aspectratio="t"/>
            </v:shape>
            <v:shape id="_x0000_s1559" o:spid="_x0000_s1559" o:spt="202" type="#_x0000_t202" style="position:absolute;left:90;top:-20;height:3546;width:4332;" filled="f" stroked="f" coordsize="21600,21600">
              <v:path/>
              <v:fill on="f" focussize="0,0"/>
              <v:stroke on="f"/>
              <v:imagedata o:title=""/>
              <o:lock v:ext="edit" aspectratio="f"/>
              <v:textbox inset="0mm,0mm,0mm,0mm">
                <w:txbxContent>
                  <w:p w14:paraId="0FFE6006">
                    <w:pPr>
                      <w:spacing w:before="19" w:line="192" w:lineRule="auto"/>
                      <w:ind w:left="1829"/>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Model accuracy</w:t>
                    </w:r>
                  </w:p>
                  <w:p w14:paraId="6ADE500E">
                    <w:pPr>
                      <w:spacing w:before="265" w:line="252" w:lineRule="auto"/>
                      <w:ind w:left="20" w:right="3327" w:firstLine="67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Test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2"/>
                        <w:sz w:val="18"/>
                        <w:szCs w:val="18"/>
                      </w:rPr>
                      <w:t>0.8</w:t>
                    </w:r>
                  </w:p>
                  <w:p w14:paraId="38DB9336">
                    <w:pPr>
                      <w:spacing w:line="300" w:lineRule="auto"/>
                      <w:rPr>
                        <w:rFonts w:ascii="Arial"/>
                        <w:sz w:val="21"/>
                      </w:rPr>
                    </w:pPr>
                  </w:p>
                  <w:p w14:paraId="4E3AA41E">
                    <w:pPr>
                      <w:spacing w:before="51"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w:t>
                    </w:r>
                  </w:p>
                  <w:p w14:paraId="14AA303B">
                    <w:pPr>
                      <w:spacing w:line="373" w:lineRule="auto"/>
                      <w:rPr>
                        <w:rFonts w:ascii="Arial"/>
                        <w:sz w:val="21"/>
                      </w:rPr>
                    </w:pPr>
                  </w:p>
                  <w:p w14:paraId="3E5BC36C">
                    <w:pPr>
                      <w:spacing w:before="53"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0.4</w:t>
                    </w:r>
                  </w:p>
                  <w:p w14:paraId="2BA7F667">
                    <w:pPr>
                      <w:spacing w:line="383" w:lineRule="auto"/>
                      <w:rPr>
                        <w:rFonts w:ascii="Arial"/>
                        <w:sz w:val="21"/>
                      </w:rPr>
                    </w:pPr>
                  </w:p>
                  <w:p w14:paraId="0EE26C01">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0.2</w:t>
                    </w:r>
                  </w:p>
                  <w:p w14:paraId="7333904E">
                    <w:pPr>
                      <w:spacing w:line="354" w:lineRule="auto"/>
                      <w:rPr>
                        <w:rFonts w:ascii="Arial"/>
                        <w:sz w:val="21"/>
                      </w:rPr>
                    </w:pPr>
                  </w:p>
                  <w:p w14:paraId="37E8AE6F">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w:t>
                    </w:r>
                  </w:p>
                  <w:p w14:paraId="4E2C45CE">
                    <w:pPr>
                      <w:spacing w:before="67" w:line="207" w:lineRule="auto"/>
                      <w:ind w:right="15"/>
                      <w:jc w:val="right"/>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 xml:space="preserve">0                          20                         40                         60                   </w:t>
                    </w:r>
                    <w:r>
                      <w:rPr>
                        <w:rFonts w:ascii="Times New Roman" w:hAnsi="Times New Roman" w:eastAsia="Times New Roman" w:cs="Times New Roman"/>
                        <w:spacing w:val="-2"/>
                        <w:sz w:val="11"/>
                        <w:szCs w:val="11"/>
                      </w:rPr>
                      <w:t xml:space="preserve">      80                      100</w:t>
                    </w:r>
                  </w:p>
                  <w:p w14:paraId="388E1D8E">
                    <w:pPr>
                      <w:spacing w:before="22" w:line="192" w:lineRule="auto"/>
                      <w:ind w:left="222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Epoch</w:t>
                    </w:r>
                  </w:p>
                </w:txbxContent>
              </v:textbox>
            </v:shape>
            <w10:wrap type="none"/>
            <w10:anchorlock/>
          </v:group>
        </w:pict>
      </w:r>
    </w:p>
    <w:p w14:paraId="009A0A01">
      <w:pPr>
        <w:spacing w:before="299" w:line="212" w:lineRule="auto"/>
        <w:ind w:left="1410"/>
        <w:rPr>
          <w:rFonts w:ascii="宋体" w:hAnsi="宋体" w:eastAsia="宋体" w:cs="宋体"/>
          <w:sz w:val="29"/>
          <w:szCs w:val="29"/>
        </w:rPr>
      </w:pPr>
      <w:r>
        <w:rPr>
          <w:rFonts w:ascii="宋体" w:hAnsi="宋体" w:eastAsia="宋体" w:cs="宋体"/>
          <w:spacing w:val="3"/>
          <w:sz w:val="29"/>
          <w:szCs w:val="29"/>
        </w:rPr>
        <w:t>图6-17  基于卷积神经网络</w:t>
      </w:r>
      <w:r>
        <w:rPr>
          <w:rFonts w:ascii="Times New Roman" w:hAnsi="Times New Roman" w:eastAsia="Times New Roman" w:cs="Times New Roman"/>
          <w:sz w:val="29"/>
          <w:szCs w:val="29"/>
        </w:rPr>
        <w:t>Face</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Recognition</w:t>
      </w:r>
      <w:r>
        <w:rPr>
          <w:rFonts w:ascii="宋体" w:hAnsi="宋体" w:eastAsia="宋体" w:cs="宋体"/>
          <w:spacing w:val="3"/>
          <w:sz w:val="29"/>
          <w:szCs w:val="29"/>
        </w:rPr>
        <w:t>的性能</w:t>
      </w:r>
    </w:p>
    <w:p w14:paraId="092AC910">
      <w:pPr>
        <w:spacing w:before="300" w:line="205" w:lineRule="auto"/>
        <w:ind w:firstLine="610"/>
        <w:rPr>
          <w:rFonts w:ascii="宋体" w:hAnsi="宋体" w:eastAsia="宋体" w:cs="宋体"/>
          <w:sz w:val="29"/>
          <w:szCs w:val="29"/>
        </w:rPr>
      </w:pPr>
      <w:r>
        <w:rPr>
          <w:rFonts w:ascii="宋体" w:hAnsi="宋体" w:eastAsia="宋体" w:cs="宋体"/>
          <w:spacing w:val="8"/>
          <w:sz w:val="29"/>
          <w:szCs w:val="29"/>
        </w:rPr>
        <w:t>通过卷积神经网络和使用</w:t>
      </w:r>
      <w:r>
        <w:rPr>
          <w:rFonts w:ascii="Times New Roman" w:hAnsi="Times New Roman" w:eastAsia="Times New Roman" w:cs="Times New Roman"/>
          <w:sz w:val="29"/>
          <w:szCs w:val="29"/>
        </w:rPr>
        <w:t>SVM</w:t>
      </w:r>
      <w:r>
        <w:rPr>
          <w:rFonts w:ascii="Times New Roman" w:hAnsi="Times New Roman" w:eastAsia="Times New Roman" w:cs="Times New Roman"/>
          <w:spacing w:val="-14"/>
          <w:sz w:val="29"/>
          <w:szCs w:val="29"/>
        </w:rPr>
        <w:t xml:space="preserve"> </w:t>
      </w:r>
      <w:r>
        <w:rPr>
          <w:rFonts w:ascii="宋体" w:hAnsi="宋体" w:eastAsia="宋体" w:cs="宋体"/>
          <w:spacing w:val="8"/>
          <w:sz w:val="29"/>
          <w:szCs w:val="29"/>
        </w:rPr>
        <w:t>进行人脸识别的过程有很大不同。使</w:t>
      </w:r>
      <w:r>
        <w:rPr>
          <w:rFonts w:ascii="宋体" w:hAnsi="宋体" w:eastAsia="宋体" w:cs="宋体"/>
          <w:sz w:val="29"/>
          <w:szCs w:val="29"/>
        </w:rPr>
        <w:t xml:space="preserve"> </w:t>
      </w:r>
      <w:r>
        <w:rPr>
          <w:rFonts w:ascii="宋体" w:hAnsi="宋体" w:eastAsia="宋体" w:cs="宋体"/>
          <w:spacing w:val="9"/>
          <w:sz w:val="29"/>
          <w:szCs w:val="29"/>
        </w:rPr>
        <w:t>用</w:t>
      </w:r>
      <w:r>
        <w:rPr>
          <w:rFonts w:ascii="Times New Roman" w:hAnsi="Times New Roman" w:eastAsia="Times New Roman" w:cs="Times New Roman"/>
          <w:sz w:val="29"/>
          <w:szCs w:val="29"/>
        </w:rPr>
        <w:t>SVM</w:t>
      </w:r>
      <w:r>
        <w:rPr>
          <w:rFonts w:ascii="Times New Roman" w:hAnsi="Times New Roman" w:eastAsia="Times New Roman" w:cs="Times New Roman"/>
          <w:spacing w:val="9"/>
          <w:sz w:val="29"/>
          <w:szCs w:val="29"/>
        </w:rPr>
        <w:t xml:space="preserve">,   </w:t>
      </w:r>
      <w:r>
        <w:rPr>
          <w:rFonts w:ascii="宋体" w:hAnsi="宋体" w:eastAsia="宋体" w:cs="宋体"/>
          <w:spacing w:val="9"/>
          <w:sz w:val="29"/>
          <w:szCs w:val="29"/>
        </w:rPr>
        <w:t>过程的每一步你都很清楚自己在做什么事情，但是卷积神经网</w:t>
      </w:r>
    </w:p>
    <w:p w14:paraId="3814F0DF">
      <w:pPr>
        <w:spacing w:line="205" w:lineRule="auto"/>
        <w:rPr>
          <w:rFonts w:ascii="宋体" w:hAnsi="宋体" w:eastAsia="宋体" w:cs="宋体"/>
          <w:sz w:val="29"/>
          <w:szCs w:val="29"/>
        </w:rPr>
        <w:sectPr>
          <w:pgSz w:w="12240" w:h="15840"/>
          <w:pgMar w:top="400" w:right="1465" w:bottom="0" w:left="1429" w:header="0" w:footer="0" w:gutter="0"/>
          <w:cols w:space="720" w:num="1"/>
        </w:sectPr>
      </w:pPr>
    </w:p>
    <w:p w14:paraId="0759FC5B">
      <w:pPr>
        <w:pStyle w:val="2"/>
        <w:spacing w:line="316" w:lineRule="auto"/>
      </w:pPr>
    </w:p>
    <w:p w14:paraId="19CD6E83">
      <w:pPr>
        <w:pStyle w:val="2"/>
        <w:spacing w:line="316" w:lineRule="auto"/>
      </w:pPr>
    </w:p>
    <w:p w14:paraId="06AC4F9A">
      <w:pPr>
        <w:pStyle w:val="2"/>
        <w:spacing w:line="317" w:lineRule="auto"/>
      </w:pPr>
    </w:p>
    <w:p w14:paraId="324567EA">
      <w:pPr>
        <w:spacing w:before="97" w:line="201" w:lineRule="auto"/>
        <w:ind w:left="3" w:right="58" w:hanging="2"/>
        <w:rPr>
          <w:rFonts w:ascii="宋体" w:hAnsi="宋体" w:eastAsia="宋体" w:cs="宋体"/>
          <w:sz w:val="30"/>
          <w:szCs w:val="30"/>
        </w:rPr>
      </w:pPr>
      <w:r>
        <w:rPr>
          <w:rFonts w:ascii="宋体" w:hAnsi="宋体" w:eastAsia="宋体" w:cs="宋体"/>
          <w:spacing w:val="-1"/>
          <w:sz w:val="30"/>
          <w:szCs w:val="30"/>
        </w:rPr>
        <w:t>络的工作过程相对来说就神秘很多。每一层网络具体在做什么事情？识</w:t>
      </w:r>
      <w:r>
        <w:rPr>
          <w:rFonts w:ascii="宋体" w:hAnsi="宋体" w:eastAsia="宋体" w:cs="宋体"/>
          <w:spacing w:val="17"/>
          <w:sz w:val="30"/>
          <w:szCs w:val="30"/>
        </w:rPr>
        <w:t xml:space="preserve"> </w:t>
      </w:r>
      <w:r>
        <w:rPr>
          <w:rFonts w:ascii="宋体" w:hAnsi="宋体" w:eastAsia="宋体" w:cs="宋体"/>
          <w:spacing w:val="-1"/>
          <w:sz w:val="30"/>
          <w:szCs w:val="30"/>
        </w:rPr>
        <w:t>别到图像的哪些特征？卷积神经网络又是如何明白我们输入的图片的</w:t>
      </w:r>
    </w:p>
    <w:p w14:paraId="5D24015B">
      <w:pPr>
        <w:spacing w:before="1" w:line="231" w:lineRule="auto"/>
        <w:ind w:left="6" w:right="75" w:firstLine="9"/>
        <w:rPr>
          <w:rFonts w:ascii="宋体" w:hAnsi="宋体" w:eastAsia="宋体" w:cs="宋体"/>
          <w:sz w:val="30"/>
          <w:szCs w:val="30"/>
        </w:rPr>
      </w:pPr>
      <w:r>
        <w:rPr>
          <w:rFonts w:ascii="宋体" w:hAnsi="宋体" w:eastAsia="宋体" w:cs="宋体"/>
          <w:spacing w:val="-1"/>
          <w:sz w:val="30"/>
          <w:szCs w:val="30"/>
        </w:rPr>
        <w:t>呢？我们可以通过可视化每个卷积层的</w:t>
      </w:r>
      <w:r>
        <w:rPr>
          <w:rFonts w:ascii="Times New Roman" w:hAnsi="Times New Roman" w:eastAsia="Times New Roman" w:cs="Times New Roman"/>
          <w:spacing w:val="-1"/>
          <w:sz w:val="30"/>
          <w:szCs w:val="30"/>
        </w:rPr>
        <w:t>filter</w:t>
      </w:r>
      <w:r>
        <w:rPr>
          <w:rFonts w:ascii="宋体" w:hAnsi="宋体" w:eastAsia="宋体" w:cs="宋体"/>
          <w:spacing w:val="-1"/>
          <w:sz w:val="30"/>
          <w:szCs w:val="30"/>
        </w:rPr>
        <w:t>来了解卷积神经网络在做什</w:t>
      </w:r>
      <w:r>
        <w:rPr>
          <w:rFonts w:ascii="宋体" w:hAnsi="宋体" w:eastAsia="宋体" w:cs="宋体"/>
          <w:spacing w:val="6"/>
          <w:sz w:val="30"/>
          <w:szCs w:val="30"/>
        </w:rPr>
        <w:t xml:space="preserve"> </w:t>
      </w:r>
      <w:r>
        <w:rPr>
          <w:rFonts w:ascii="宋体" w:hAnsi="宋体" w:eastAsia="宋体" w:cs="宋体"/>
          <w:spacing w:val="-9"/>
          <w:sz w:val="30"/>
          <w:szCs w:val="30"/>
        </w:rPr>
        <w:t>么。</w:t>
      </w:r>
    </w:p>
    <w:p w14:paraId="13348AFF">
      <w:pPr>
        <w:spacing w:before="237" w:line="246" w:lineRule="auto"/>
        <w:ind w:firstLine="10"/>
        <w:rPr>
          <w:rFonts w:ascii="宋体" w:hAnsi="宋体" w:eastAsia="宋体" w:cs="宋体"/>
          <w:sz w:val="30"/>
          <w:szCs w:val="30"/>
        </w:rPr>
      </w:pPr>
      <w:r>
        <w:fldChar w:fldCharType="begin"/>
      </w:r>
      <w:r>
        <w:instrText xml:space="preserve"> HYPERLINK \l "bookmark222" </w:instrText>
      </w:r>
      <w:r>
        <w:fldChar w:fldCharType="separate"/>
      </w:r>
      <w:r>
        <w:rPr>
          <w:rFonts w:ascii="Times New Roman" w:hAnsi="Times New Roman" w:eastAsia="Times New Roman" w:cs="Times New Roman"/>
          <w:color w:val="0468BB"/>
          <w:sz w:val="30"/>
          <w:szCs w:val="30"/>
        </w:rPr>
        <w:t>[1]</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"https://papers.nips.cc/paper/4824-imagenet-classification-with-deep" </w:instrText>
      </w:r>
      <w:r>
        <w:fldChar w:fldCharType="separate"/>
      </w:r>
      <w:r>
        <w:rPr>
          <w:rFonts w:ascii="Times New Roman" w:hAnsi="Times New Roman" w:eastAsia="Times New Roman" w:cs="Times New Roman"/>
          <w:sz w:val="30"/>
          <w:szCs w:val="30"/>
        </w:rPr>
        <w:t>https://papers.nips.cc/paper/4824-imagenet-classificati</w:t>
      </w:r>
      <w:r>
        <w:rPr>
          <w:rFonts w:ascii="Times New Roman" w:hAnsi="Times New Roman" w:eastAsia="Times New Roman" w:cs="Times New Roman"/>
          <w:spacing w:val="-1"/>
          <w:sz w:val="30"/>
          <w:szCs w:val="30"/>
        </w:rPr>
        <w:t>on-with-deep</w:t>
      </w:r>
      <w:r>
        <w:rPr>
          <w:rFonts w:ascii="Times New Roman" w:hAnsi="Times New Roman" w:eastAsia="Times New Roman" w:cs="Times New Roman"/>
          <w:spacing w:val="-1"/>
          <w:sz w:val="30"/>
          <w:szCs w:val="30"/>
        </w:rPr>
        <w:fldChar w:fldCharType="end"/>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convolutional-neural</w:t>
      </w:r>
      <w:r>
        <w:rPr>
          <w:rFonts w:ascii="Times New Roman" w:hAnsi="Times New Roman" w:eastAsia="Times New Roman" w:cs="Times New Roman"/>
          <w:spacing w:val="-1"/>
          <w:sz w:val="30"/>
          <w:szCs w:val="30"/>
        </w:rPr>
        <w:t>-networks.pdf</w:t>
      </w:r>
      <w:r>
        <w:rPr>
          <w:rFonts w:ascii="宋体" w:hAnsi="宋体" w:eastAsia="宋体" w:cs="宋体"/>
          <w:spacing w:val="-1"/>
          <w:sz w:val="30"/>
          <w:szCs w:val="30"/>
        </w:rPr>
        <w:t>。</w:t>
      </w:r>
    </w:p>
    <w:p w14:paraId="7FFEBC82">
      <w:pPr>
        <w:spacing w:line="246" w:lineRule="auto"/>
        <w:rPr>
          <w:rFonts w:ascii="宋体" w:hAnsi="宋体" w:eastAsia="宋体" w:cs="宋体"/>
          <w:sz w:val="30"/>
          <w:szCs w:val="30"/>
        </w:rPr>
        <w:sectPr>
          <w:pgSz w:w="12240" w:h="15840"/>
          <w:pgMar w:top="400" w:right="1441" w:bottom="0" w:left="1451" w:header="0" w:footer="0" w:gutter="0"/>
          <w:cols w:space="720" w:num="1"/>
        </w:sectPr>
      </w:pPr>
    </w:p>
    <w:p w14:paraId="37DBA9D7">
      <w:pPr>
        <w:pStyle w:val="2"/>
        <w:spacing w:line="260" w:lineRule="auto"/>
      </w:pPr>
    </w:p>
    <w:p w14:paraId="7830EE27">
      <w:pPr>
        <w:pStyle w:val="2"/>
        <w:spacing w:line="260" w:lineRule="auto"/>
      </w:pPr>
    </w:p>
    <w:p w14:paraId="2828A2BE">
      <w:pPr>
        <w:pStyle w:val="2"/>
        <w:spacing w:line="261" w:lineRule="auto"/>
      </w:pPr>
    </w:p>
    <w:p w14:paraId="5A8F9FA0">
      <w:pPr>
        <w:pStyle w:val="2"/>
        <w:spacing w:line="261" w:lineRule="auto"/>
      </w:pPr>
    </w:p>
    <w:p w14:paraId="0FC9F3CE">
      <w:pPr>
        <w:pStyle w:val="2"/>
        <w:spacing w:line="261" w:lineRule="auto"/>
      </w:pPr>
    </w:p>
    <w:p w14:paraId="53DB24A1">
      <w:pPr>
        <w:spacing w:before="126" w:line="219" w:lineRule="auto"/>
        <w:ind w:left="4"/>
        <w:rPr>
          <w:rFonts w:ascii="宋体" w:hAnsi="宋体" w:eastAsia="宋体" w:cs="宋体"/>
          <w:sz w:val="39"/>
          <w:szCs w:val="39"/>
        </w:rPr>
      </w:pPr>
      <w:r>
        <w:rPr>
          <w:rFonts w:ascii="宋体" w:hAnsi="宋体" w:eastAsia="宋体" w:cs="宋体"/>
          <w:b/>
          <w:bCs/>
          <w:color w:val="2060A0"/>
          <w:spacing w:val="-20"/>
          <w:sz w:val="39"/>
          <w:szCs w:val="39"/>
        </w:rPr>
        <w:t>6.2.4</w:t>
      </w:r>
      <w:r>
        <w:rPr>
          <w:rFonts w:ascii="宋体" w:hAnsi="宋体" w:eastAsia="宋体" w:cs="宋体"/>
          <w:color w:val="2060A0"/>
          <w:spacing w:val="20"/>
          <w:sz w:val="39"/>
          <w:szCs w:val="39"/>
        </w:rPr>
        <w:t xml:space="preserve">  </w:t>
      </w:r>
      <w:r>
        <w:rPr>
          <w:rFonts w:ascii="宋体" w:hAnsi="宋体" w:eastAsia="宋体" w:cs="宋体"/>
          <w:b/>
          <w:bCs/>
          <w:color w:val="2060A0"/>
          <w:spacing w:val="-20"/>
          <w:sz w:val="39"/>
          <w:szCs w:val="39"/>
        </w:rPr>
        <w:t>详细探究卷积</w:t>
      </w:r>
      <w:r>
        <w:rPr>
          <w:rFonts w:ascii="宋体" w:hAnsi="宋体" w:eastAsia="宋体" w:cs="宋体"/>
          <w:b/>
          <w:bCs/>
          <w:color w:val="2080C0"/>
          <w:spacing w:val="-20"/>
          <w:sz w:val="39"/>
          <w:szCs w:val="39"/>
        </w:rPr>
        <w:t>最终的效果</w:t>
      </w:r>
    </w:p>
    <w:p w14:paraId="7320BC7F">
      <w:pPr>
        <w:pStyle w:val="2"/>
        <w:spacing w:line="349" w:lineRule="auto"/>
      </w:pPr>
    </w:p>
    <w:p w14:paraId="5E1649A0">
      <w:pPr>
        <w:spacing w:before="88" w:line="236" w:lineRule="auto"/>
        <w:ind w:right="2" w:firstLine="619"/>
        <w:rPr>
          <w:rFonts w:ascii="宋体" w:hAnsi="宋体" w:eastAsia="宋体" w:cs="宋体"/>
          <w:sz w:val="27"/>
          <w:szCs w:val="27"/>
        </w:rPr>
      </w:pPr>
      <w:r>
        <w:rPr>
          <w:rFonts w:ascii="宋体" w:hAnsi="宋体" w:eastAsia="宋体" w:cs="宋体"/>
          <w:spacing w:val="27"/>
          <w:sz w:val="27"/>
          <w:szCs w:val="27"/>
        </w:rPr>
        <w:t>我们将图像识别领域经典的</w:t>
      </w:r>
      <w:r>
        <w:rPr>
          <w:rFonts w:ascii="宋体" w:hAnsi="宋体" w:eastAsia="宋体" w:cs="宋体"/>
          <w:sz w:val="27"/>
          <w:szCs w:val="27"/>
        </w:rPr>
        <w:t>Lena</w:t>
      </w:r>
      <w:r>
        <w:rPr>
          <w:rFonts w:ascii="宋体" w:hAnsi="宋体" w:eastAsia="宋体" w:cs="宋体"/>
          <w:spacing w:val="-45"/>
          <w:sz w:val="27"/>
          <w:szCs w:val="27"/>
        </w:rPr>
        <w:t xml:space="preserve"> </w:t>
      </w:r>
      <w:r>
        <w:rPr>
          <w:rFonts w:ascii="宋体" w:hAnsi="宋体" w:eastAsia="宋体" w:cs="宋体"/>
          <w:spacing w:val="27"/>
          <w:sz w:val="27"/>
          <w:szCs w:val="27"/>
        </w:rPr>
        <w:t>的照片输入模型看看经过卷积层之</w:t>
      </w:r>
      <w:r>
        <w:rPr>
          <w:rFonts w:ascii="宋体" w:hAnsi="宋体" w:eastAsia="宋体" w:cs="宋体"/>
          <w:sz w:val="27"/>
          <w:szCs w:val="27"/>
        </w:rPr>
        <w:t xml:space="preserve"> </w:t>
      </w:r>
      <w:r>
        <w:rPr>
          <w:rFonts w:ascii="宋体" w:hAnsi="宋体" w:eastAsia="宋体" w:cs="宋体"/>
          <w:spacing w:val="20"/>
          <w:sz w:val="27"/>
          <w:szCs w:val="27"/>
        </w:rPr>
        <w:t>后的照片效果。</w:t>
      </w:r>
    </w:p>
    <w:p w14:paraId="40727B95">
      <w:pPr>
        <w:pStyle w:val="2"/>
        <w:spacing w:before="275" w:line="300" w:lineRule="exact"/>
        <w:ind w:left="170"/>
        <w:rPr>
          <w:sz w:val="22"/>
          <w:szCs w:val="22"/>
        </w:rPr>
      </w:pPr>
      <w:r>
        <w:pict>
          <v:shape id="_x0000_s1560" o:spid="_x0000_s1560" o:spt="202" type="#_x0000_t202" style="position:absolute;left:0pt;margin-left:7.5pt;margin-top:21.6pt;height:20.45pt;width:375.45pt;z-index:252069888;mso-width-relative:page;mso-height-relative:page;" filled="f" stroked="f" coordsize="21600,21600">
            <v:path/>
            <v:fill on="f" focussize="0,0"/>
            <v:stroke on="f"/>
            <v:imagedata o:title=""/>
            <o:lock v:ext="edit" aspectratio="f"/>
            <v:textbox inset="0mm,0mm,0mm,0mm">
              <w:txbxContent>
                <w:p w14:paraId="035C0F79">
                  <w:pPr>
                    <w:pStyle w:val="2"/>
                    <w:spacing w:before="20" w:line="368" w:lineRule="exact"/>
                    <w:ind w:left="20"/>
                    <w:rPr>
                      <w:sz w:val="27"/>
                      <w:szCs w:val="27"/>
                    </w:rPr>
                  </w:pPr>
                  <w:r>
                    <w:rPr>
                      <w:spacing w:val="-11"/>
                      <w:position w:val="4"/>
                      <w:sz w:val="27"/>
                      <w:szCs w:val="27"/>
                    </w:rPr>
                    <w:t>activation_model =Model(inputs=model.input,outputs=layer_outputs)</w:t>
                  </w:r>
                </w:p>
              </w:txbxContent>
            </v:textbox>
          </v:shape>
        </w:pict>
      </w:r>
      <w:r>
        <w:rPr>
          <w:position w:val="3"/>
          <w:sz w:val="22"/>
          <w:szCs w:val="22"/>
        </w:rPr>
        <w:t>layer_outputs      =[la</w:t>
      </w:r>
      <w:r>
        <w:rPr>
          <w:spacing w:val="-1"/>
          <w:position w:val="3"/>
          <w:sz w:val="22"/>
          <w:szCs w:val="22"/>
        </w:rPr>
        <w:t>yer.get_output_at(0)for      layer       in      model.layers]</w:t>
      </w:r>
    </w:p>
    <w:p w14:paraId="5EFBEEB8">
      <w:pPr>
        <w:pStyle w:val="2"/>
        <w:spacing w:line="299" w:lineRule="auto"/>
      </w:pPr>
      <w:r>
        <w:pict>
          <v:shape id="_x0000_s1561" o:spid="_x0000_s1561" o:spt="202" type="#_x0000_t202" style="position:absolute;left:0pt;margin-left:7.5pt;margin-top:8pt;height:17pt;width:252.9pt;z-index:252070912;mso-width-relative:page;mso-height-relative:page;" filled="f" stroked="f" coordsize="21600,21600">
            <v:path/>
            <v:fill on="f" focussize="0,0"/>
            <v:stroke on="f"/>
            <v:imagedata o:title=""/>
            <o:lock v:ext="edit" aspectratio="f"/>
            <v:textbox inset="0mm,0mm,0mm,0mm">
              <w:txbxContent>
                <w:p w14:paraId="3A29471D">
                  <w:pPr>
                    <w:pStyle w:val="2"/>
                    <w:spacing w:before="20" w:line="299" w:lineRule="exact"/>
                    <w:ind w:left="20"/>
                    <w:rPr>
                      <w:sz w:val="22"/>
                      <w:szCs w:val="22"/>
                    </w:rPr>
                  </w:pPr>
                  <w:r>
                    <w:rPr>
                      <w:position w:val="3"/>
                      <w:sz w:val="22"/>
                      <w:szCs w:val="22"/>
                    </w:rPr>
                    <w:t>activations            =activation_model.predict(img_x)</w:t>
                  </w:r>
                </w:p>
              </w:txbxContent>
            </v:textbox>
          </v:shape>
        </w:pict>
      </w:r>
    </w:p>
    <w:p w14:paraId="27C51ADE">
      <w:pPr>
        <w:pStyle w:val="2"/>
        <w:spacing w:line="299" w:lineRule="auto"/>
      </w:pPr>
    </w:p>
    <w:p w14:paraId="0A07F3C2">
      <w:pPr>
        <w:pStyle w:val="2"/>
        <w:spacing w:before="78"/>
        <w:ind w:left="170"/>
        <w:rPr>
          <w:sz w:val="22"/>
          <w:szCs w:val="22"/>
        </w:rPr>
      </w:pPr>
      <w:r>
        <w:rPr>
          <w:spacing w:val="-11"/>
          <w:w w:val="65"/>
          <w:position w:val="8"/>
          <w:sz w:val="22"/>
          <w:szCs w:val="22"/>
        </w:rPr>
        <w:t xml:space="preserve">def    </w:t>
      </w:r>
      <w:r>
        <w:rPr>
          <w:position w:val="-21"/>
          <w:sz w:val="22"/>
          <w:szCs w:val="22"/>
        </w:rPr>
        <w:drawing>
          <wp:inline distT="0" distB="0" distL="0" distR="0">
            <wp:extent cx="844550" cy="341630"/>
            <wp:effectExtent l="0" t="0" r="0" b="0"/>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381"/>
                    <a:stretch>
                      <a:fillRect/>
                    </a:stretch>
                  </pic:blipFill>
                  <pic:spPr>
                    <a:xfrm>
                      <a:off x="0" y="0"/>
                      <a:ext cx="844715" cy="341996"/>
                    </a:xfrm>
                    <a:prstGeom prst="rect">
                      <a:avLst/>
                    </a:prstGeom>
                  </pic:spPr>
                </pic:pic>
              </a:graphicData>
            </a:graphic>
          </wp:inline>
        </w:drawing>
      </w:r>
      <w:r>
        <w:rPr>
          <w:spacing w:val="-11"/>
          <w:w w:val="65"/>
          <w:position w:val="-13"/>
          <w:sz w:val="27"/>
          <w:szCs w:val="27"/>
        </w:rPr>
        <w:t>a</w:t>
      </w:r>
      <w:r>
        <w:rPr>
          <w:spacing w:val="-11"/>
          <w:w w:val="65"/>
          <w:position w:val="8"/>
          <w:sz w:val="22"/>
          <w:szCs w:val="22"/>
        </w:rPr>
        <w:t>i</w:t>
      </w:r>
      <w:r>
        <w:rPr>
          <w:spacing w:val="-11"/>
          <w:w w:val="65"/>
          <w:position w:val="-4"/>
          <w:sz w:val="22"/>
          <w:szCs w:val="22"/>
        </w:rPr>
        <w:t>s</w:t>
      </w:r>
      <w:r>
        <w:rPr>
          <w:spacing w:val="-11"/>
          <w:w w:val="65"/>
          <w:position w:val="-4"/>
          <w:sz w:val="27"/>
          <w:szCs w:val="27"/>
        </w:rPr>
        <w:t>c</w:t>
      </w:r>
      <w:r>
        <w:rPr>
          <w:spacing w:val="-11"/>
          <w:w w:val="65"/>
          <w:position w:val="-4"/>
          <w:sz w:val="22"/>
          <w:szCs w:val="22"/>
        </w:rPr>
        <w:t>p</w:t>
      </w:r>
      <w:r>
        <w:rPr>
          <w:spacing w:val="-11"/>
          <w:w w:val="65"/>
          <w:position w:val="-4"/>
          <w:sz w:val="27"/>
          <w:szCs w:val="27"/>
        </w:rPr>
        <w:t>t</w:t>
      </w:r>
      <w:r>
        <w:rPr>
          <w:spacing w:val="-11"/>
          <w:w w:val="65"/>
          <w:position w:val="8"/>
          <w:sz w:val="22"/>
          <w:szCs w:val="22"/>
        </w:rPr>
        <w:t>l</w:t>
      </w:r>
      <w:r>
        <w:rPr>
          <w:spacing w:val="-11"/>
          <w:w w:val="65"/>
          <w:position w:val="-13"/>
          <w:sz w:val="27"/>
          <w:szCs w:val="27"/>
        </w:rPr>
        <w:t>i</w:t>
      </w:r>
      <w:r>
        <w:rPr>
          <w:spacing w:val="-11"/>
          <w:w w:val="65"/>
          <w:position w:val="-4"/>
          <w:sz w:val="22"/>
          <w:szCs w:val="22"/>
        </w:rPr>
        <w:t>a</w:t>
      </w:r>
      <w:r>
        <w:rPr>
          <w:spacing w:val="-11"/>
          <w:w w:val="65"/>
          <w:position w:val="-4"/>
          <w:sz w:val="27"/>
          <w:szCs w:val="27"/>
        </w:rPr>
        <w:t>v</w:t>
      </w:r>
      <w:r>
        <w:rPr>
          <w:spacing w:val="-11"/>
          <w:w w:val="65"/>
          <w:position w:val="-4"/>
          <w:sz w:val="22"/>
          <w:szCs w:val="22"/>
        </w:rPr>
        <w:t>y</w:t>
      </w:r>
      <w:r>
        <w:rPr>
          <w:spacing w:val="-11"/>
          <w:w w:val="65"/>
          <w:position w:val="-4"/>
          <w:sz w:val="27"/>
          <w:szCs w:val="27"/>
        </w:rPr>
        <w:t>a</w:t>
      </w:r>
      <w:r>
        <w:rPr>
          <w:spacing w:val="-11"/>
          <w:w w:val="65"/>
          <w:position w:val="-4"/>
          <w:sz w:val="22"/>
          <w:szCs w:val="22"/>
        </w:rPr>
        <w:t>_</w:t>
      </w:r>
      <w:r>
        <w:rPr>
          <w:spacing w:val="-12"/>
          <w:position w:val="-4"/>
          <w:sz w:val="27"/>
          <w:szCs w:val="27"/>
        </w:rPr>
        <w:t>t</w:t>
      </w:r>
      <w:r>
        <w:rPr>
          <w:spacing w:val="-12"/>
          <w:position w:val="-4"/>
          <w:sz w:val="22"/>
          <w:szCs w:val="22"/>
        </w:rPr>
        <w:t>a</w:t>
      </w:r>
      <w:r>
        <w:rPr>
          <w:spacing w:val="-12"/>
          <w:position w:val="-13"/>
          <w:sz w:val="27"/>
          <w:szCs w:val="27"/>
        </w:rPr>
        <w:t>i</w:t>
      </w:r>
      <w:r>
        <w:fldChar w:fldCharType="begin"/>
      </w:r>
      <w:r>
        <w:instrText xml:space="preserve">EQ \* jc3 \* hps22 \o\al(\s\up 4(</w:instrText>
      </w:r>
      <w:r>
        <w:rPr>
          <w:sz w:val="22"/>
          <w:szCs w:val="22"/>
        </w:rPr>
        <w:instrText xml:space="preserve">c</w:instrText>
      </w:r>
      <w:r>
        <w:instrText xml:space="preserve">),</w:instrText>
      </w:r>
      <w:r>
        <w:rPr>
          <w:w w:val="90"/>
          <w:position w:val="-13"/>
          <w:sz w:val="27"/>
          <w:szCs w:val="27"/>
        </w:rPr>
        <w:instrText xml:space="preserve">o</w:instrText>
      </w:r>
      <w:r>
        <w:instrText xml:space="preserve">)</w:instrText>
      </w:r>
      <w:r>
        <w:fldChar w:fldCharType="end"/>
      </w:r>
      <w:r>
        <w:rPr>
          <w:spacing w:val="-12"/>
          <w:position w:val="8"/>
          <w:sz w:val="22"/>
          <w:szCs w:val="22"/>
        </w:rPr>
        <w:t>t</w:t>
      </w:r>
      <w:r>
        <w:rPr>
          <w:spacing w:val="-12"/>
          <w:position w:val="-13"/>
          <w:sz w:val="27"/>
          <w:szCs w:val="27"/>
        </w:rPr>
        <w:t>n</w:t>
      </w:r>
      <w:r>
        <w:rPr>
          <w:spacing w:val="-12"/>
          <w:position w:val="8"/>
          <w:sz w:val="22"/>
          <w:szCs w:val="22"/>
        </w:rPr>
        <w:t>i</w:t>
      </w:r>
      <w:r>
        <w:fldChar w:fldCharType="begin"/>
      </w:r>
      <w:r>
        <w:instrText xml:space="preserve">EQ \* jc3 \* hps22 \o\al(\s\up 4(</w:instrText>
      </w:r>
      <w:r>
        <w:rPr>
          <w:w w:val="72"/>
          <w:sz w:val="22"/>
          <w:szCs w:val="22"/>
        </w:rPr>
        <w:instrText xml:space="preserve">va</w:instrText>
      </w:r>
      <w:r>
        <w:instrText xml:space="preserve">),</w:instrText>
      </w:r>
      <w:r>
        <w:rPr>
          <w:w w:val="98"/>
          <w:position w:val="-13"/>
          <w:sz w:val="27"/>
          <w:szCs w:val="27"/>
        </w:rPr>
        <w:instrText xml:space="preserve">s</w:instrText>
      </w:r>
      <w:r>
        <w:instrText xml:space="preserve">)</w:instrText>
      </w:r>
      <w:r>
        <w:fldChar w:fldCharType="end"/>
      </w:r>
      <w:r>
        <w:rPr>
          <w:position w:val="-21"/>
          <w:sz w:val="22"/>
          <w:szCs w:val="22"/>
        </w:rPr>
        <w:drawing>
          <wp:inline distT="0" distB="0" distL="0" distR="0">
            <wp:extent cx="46990" cy="295910"/>
            <wp:effectExtent l="0" t="0" r="0" b="0"/>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382"/>
                    <a:stretch>
                      <a:fillRect/>
                    </a:stretch>
                  </pic:blipFill>
                  <pic:spPr>
                    <a:xfrm>
                      <a:off x="0" y="0"/>
                      <a:ext cx="47269" cy="296035"/>
                    </a:xfrm>
                    <a:prstGeom prst="rect">
                      <a:avLst/>
                    </a:prstGeom>
                  </pic:spPr>
                </pic:pic>
              </a:graphicData>
            </a:graphic>
          </wp:inline>
        </w:drawing>
      </w:r>
      <w:r>
        <w:rPr>
          <w:position w:val="-13"/>
          <w:sz w:val="22"/>
          <w:szCs w:val="22"/>
        </w:rPr>
        <w:drawing>
          <wp:inline distT="0" distB="0" distL="0" distR="0">
            <wp:extent cx="111760" cy="288290"/>
            <wp:effectExtent l="0" t="0" r="0" b="0"/>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383"/>
                    <a:stretch>
                      <a:fillRect/>
                    </a:stretch>
                  </pic:blipFill>
                  <pic:spPr>
                    <a:xfrm>
                      <a:off x="0" y="0"/>
                      <a:ext cx="111883" cy="288332"/>
                    </a:xfrm>
                    <a:prstGeom prst="rect">
                      <a:avLst/>
                    </a:prstGeom>
                  </pic:spPr>
                </pic:pic>
              </a:graphicData>
            </a:graphic>
          </wp:inline>
        </w:drawing>
      </w:r>
      <w:r>
        <w:fldChar w:fldCharType="begin"/>
      </w:r>
      <w:r>
        <w:instrText xml:space="preserve">EQ \* jc3 \* hps22 \o\al(\s\up 4(</w:instrText>
      </w:r>
      <w:r>
        <w:rPr>
          <w:w w:val="99"/>
          <w:sz w:val="22"/>
          <w:szCs w:val="22"/>
        </w:rPr>
        <w:instrText xml:space="preserve">n</w:instrText>
      </w:r>
      <w:r>
        <w:instrText xml:space="preserve">),</w:instrText>
      </w:r>
      <w:r>
        <w:rPr>
          <w:w w:val="66"/>
          <w:position w:val="-13"/>
          <w:sz w:val="27"/>
          <w:szCs w:val="27"/>
        </w:rPr>
        <w:instrText xml:space="preserve">c</w:instrText>
      </w:r>
      <w:r>
        <w:instrText xml:space="preserve">)</w:instrText>
      </w:r>
      <w:r>
        <w:fldChar w:fldCharType="end"/>
      </w:r>
      <w:r>
        <w:rPr>
          <w:spacing w:val="-12"/>
          <w:position w:val="-13"/>
          <w:sz w:val="27"/>
          <w:szCs w:val="27"/>
        </w:rPr>
        <w:t>t</w:t>
      </w:r>
      <w:r>
        <w:rPr>
          <w:spacing w:val="-12"/>
          <w:position w:val="8"/>
          <w:sz w:val="22"/>
          <w:szCs w:val="22"/>
        </w:rPr>
        <w:t>(a</w:t>
      </w:r>
      <w:r>
        <w:rPr>
          <w:spacing w:val="-11"/>
          <w:w w:val="65"/>
          <w:position w:val="-13"/>
          <w:sz w:val="27"/>
          <w:szCs w:val="27"/>
        </w:rPr>
        <w:t>_</w:t>
      </w:r>
      <w:r>
        <w:rPr>
          <w:spacing w:val="-12"/>
          <w:position w:val="8"/>
          <w:sz w:val="22"/>
          <w:szCs w:val="22"/>
        </w:rPr>
        <w:t>c</w:t>
      </w:r>
      <w:r>
        <w:rPr>
          <w:spacing w:val="-12"/>
          <w:position w:val="-13"/>
          <w:sz w:val="27"/>
          <w:szCs w:val="27"/>
        </w:rPr>
        <w:t>i</w:t>
      </w:r>
      <w:r>
        <w:rPr>
          <w:position w:val="-13"/>
          <w:sz w:val="27"/>
          <w:szCs w:val="27"/>
        </w:rPr>
        <w:drawing>
          <wp:inline distT="0" distB="0" distL="0" distR="0">
            <wp:extent cx="90805" cy="286385"/>
            <wp:effectExtent l="0" t="0" r="0" b="0"/>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384"/>
                    <a:stretch>
                      <a:fillRect/>
                    </a:stretch>
                  </pic:blipFill>
                  <pic:spPr>
                    <a:xfrm>
                      <a:off x="0" y="0"/>
                      <a:ext cx="91248" cy="286446"/>
                    </a:xfrm>
                    <a:prstGeom prst="rect">
                      <a:avLst/>
                    </a:prstGeom>
                  </pic:spPr>
                </pic:pic>
              </a:graphicData>
            </a:graphic>
          </wp:inline>
        </w:drawing>
      </w:r>
      <w:r>
        <w:fldChar w:fldCharType="begin"/>
      </w:r>
      <w:r>
        <w:instrText xml:space="preserve">EQ \* jc3 \* hps22 \o\al(\s\up 4(</w:instrText>
      </w:r>
      <w:r>
        <w:rPr>
          <w:sz w:val="22"/>
          <w:szCs w:val="22"/>
        </w:rPr>
        <w:instrText xml:space="preserve">v</w:instrText>
      </w:r>
      <w:r>
        <w:instrText xml:space="preserve">),</w:instrText>
      </w:r>
      <w:r>
        <w:rPr>
          <w:w w:val="86"/>
          <w:position w:val="-13"/>
          <w:sz w:val="27"/>
          <w:szCs w:val="27"/>
        </w:rPr>
        <w:instrText xml:space="preserve">d</w:instrText>
      </w:r>
      <w:r>
        <w:instrText xml:space="preserve">)</w:instrText>
      </w:r>
      <w:r>
        <w:fldChar w:fldCharType="end"/>
      </w:r>
      <w:r>
        <w:fldChar w:fldCharType="begin"/>
      </w:r>
      <w:r>
        <w:instrText xml:space="preserve">EQ \* jc3 \* hps22 \o\al(\s\up 4(</w:instrText>
      </w:r>
      <w:r>
        <w:rPr>
          <w:w w:val="89"/>
          <w:sz w:val="22"/>
          <w:szCs w:val="22"/>
        </w:rPr>
        <w:instrText xml:space="preserve">at</w:instrText>
      </w:r>
      <w:r>
        <w:instrText xml:space="preserve">),</w:instrText>
      </w:r>
      <w:r>
        <w:rPr>
          <w:w w:val="98"/>
          <w:position w:val="-13"/>
          <w:sz w:val="27"/>
          <w:szCs w:val="27"/>
        </w:rPr>
        <w:instrText xml:space="preserve">e</w:instrText>
      </w:r>
      <w:r>
        <w:instrText xml:space="preserve">)</w:instrText>
      </w:r>
      <w:r>
        <w:fldChar w:fldCharType="end"/>
      </w:r>
      <w:r>
        <w:rPr>
          <w:spacing w:val="-12"/>
          <w:position w:val="-13"/>
          <w:sz w:val="27"/>
          <w:szCs w:val="27"/>
        </w:rPr>
        <w:t>x</w:t>
      </w:r>
      <w:r>
        <w:rPr>
          <w:spacing w:val="-12"/>
          <w:position w:val="8"/>
          <w:sz w:val="22"/>
          <w:szCs w:val="22"/>
        </w:rPr>
        <w:t>i</w:t>
      </w:r>
      <w:r>
        <w:rPr>
          <w:spacing w:val="-12"/>
          <w:position w:val="-11"/>
          <w:sz w:val="22"/>
          <w:szCs w:val="22"/>
        </w:rPr>
        <w:t>o</w:t>
      </w:r>
      <w:r>
        <w:rPr>
          <w:spacing w:val="-12"/>
          <w:position w:val="-11"/>
          <w:sz w:val="27"/>
          <w:szCs w:val="27"/>
        </w:rPr>
        <w:t>]</w:t>
      </w:r>
      <w:r>
        <w:rPr>
          <w:spacing w:val="-12"/>
          <w:position w:val="8"/>
          <w:sz w:val="22"/>
          <w:szCs w:val="22"/>
        </w:rPr>
        <w:t>ns,col_</w:t>
      </w:r>
      <w:r>
        <w:rPr>
          <w:spacing w:val="-13"/>
          <w:position w:val="8"/>
          <w:sz w:val="22"/>
          <w:szCs w:val="22"/>
        </w:rPr>
        <w:t>size,row_size,act_index):</w:t>
      </w:r>
    </w:p>
    <w:p w14:paraId="558CB515">
      <w:pPr>
        <w:pStyle w:val="2"/>
        <w:spacing w:line="369" w:lineRule="auto"/>
      </w:pPr>
    </w:p>
    <w:p w14:paraId="7076CBE2">
      <w:pPr>
        <w:pStyle w:val="2"/>
        <w:spacing w:before="63" w:line="278" w:lineRule="exact"/>
        <w:ind w:left="300"/>
        <w:rPr>
          <w:sz w:val="22"/>
          <w:szCs w:val="22"/>
        </w:rPr>
      </w:pPr>
      <w:r>
        <w:rPr>
          <w:spacing w:val="-2"/>
          <w:position w:val="1"/>
          <w:sz w:val="22"/>
          <w:szCs w:val="22"/>
        </w:rPr>
        <w:t>activation</w:t>
      </w:r>
      <w:r>
        <w:rPr>
          <w:spacing w:val="5"/>
          <w:position w:val="1"/>
          <w:sz w:val="22"/>
          <w:szCs w:val="22"/>
        </w:rPr>
        <w:t xml:space="preserve">      </w:t>
      </w:r>
      <w:r>
        <w:rPr>
          <w:spacing w:val="-2"/>
          <w:position w:val="1"/>
          <w:sz w:val="22"/>
          <w:szCs w:val="22"/>
        </w:rPr>
        <w:t>index=0</w:t>
      </w:r>
    </w:p>
    <w:p w14:paraId="1D2DEA2B">
      <w:pPr>
        <w:pStyle w:val="2"/>
        <w:spacing w:line="235" w:lineRule="auto"/>
        <w:ind w:left="300"/>
        <w:rPr>
          <w:sz w:val="22"/>
          <w:szCs w:val="22"/>
        </w:rPr>
      </w:pPr>
      <w:r>
        <w:rPr>
          <w:sz w:val="22"/>
          <w:szCs w:val="22"/>
        </w:rPr>
        <w:t>fig,ax                           =plt.subplots(row_size,col_size,figs</w:t>
      </w:r>
      <w:r>
        <w:rPr>
          <w:spacing w:val="-1"/>
          <w:sz w:val="22"/>
          <w:szCs w:val="22"/>
        </w:rPr>
        <w:t>ize=(30,30))</w:t>
      </w:r>
    </w:p>
    <w:p w14:paraId="1A476648">
      <w:pPr>
        <w:pStyle w:val="2"/>
        <w:spacing w:before="1" w:line="232" w:lineRule="auto"/>
        <w:ind w:left="300"/>
        <w:rPr>
          <w:sz w:val="22"/>
          <w:szCs w:val="22"/>
        </w:rPr>
      </w:pPr>
      <w:r>
        <w:rPr>
          <w:spacing w:val="-1"/>
          <w:sz w:val="22"/>
          <w:szCs w:val="22"/>
        </w:rPr>
        <w:t>for    row</w:t>
      </w:r>
      <w:r>
        <w:rPr>
          <w:spacing w:val="4"/>
          <w:sz w:val="22"/>
          <w:szCs w:val="22"/>
        </w:rPr>
        <w:t xml:space="preserve">    </w:t>
      </w:r>
      <w:r>
        <w:rPr>
          <w:spacing w:val="-1"/>
          <w:sz w:val="22"/>
          <w:szCs w:val="22"/>
        </w:rPr>
        <w:t>in</w:t>
      </w:r>
      <w:r>
        <w:rPr>
          <w:spacing w:val="4"/>
          <w:sz w:val="22"/>
          <w:szCs w:val="22"/>
        </w:rPr>
        <w:t xml:space="preserve">    </w:t>
      </w:r>
      <w:r>
        <w:rPr>
          <w:spacing w:val="-1"/>
          <w:sz w:val="22"/>
          <w:szCs w:val="22"/>
        </w:rPr>
        <w:t>range(0,row_size</w:t>
      </w:r>
      <w:r>
        <w:rPr>
          <w:spacing w:val="-2"/>
          <w:sz w:val="22"/>
          <w:szCs w:val="22"/>
        </w:rPr>
        <w:t>):</w:t>
      </w:r>
    </w:p>
    <w:p w14:paraId="3C5D52E9">
      <w:pPr>
        <w:pStyle w:val="2"/>
        <w:spacing w:line="275" w:lineRule="exact"/>
        <w:ind w:left="749"/>
        <w:rPr>
          <w:sz w:val="22"/>
          <w:szCs w:val="22"/>
        </w:rPr>
      </w:pPr>
      <w:r>
        <w:pict>
          <v:shape id="_x0000_s1562" o:spid="_x0000_s1562" o:spt="202" type="#_x0000_t202" style="position:absolute;left:0pt;margin-left:58pt;margin-top:7.1pt;height:20.45pt;width:315.7pt;z-index:252067840;mso-width-relative:page;mso-height-relative:page;" filled="f" stroked="f" coordsize="21600,21600">
            <v:path/>
            <v:fill on="f" focussize="0,0"/>
            <v:stroke on="f"/>
            <v:imagedata o:title=""/>
            <o:lock v:ext="edit" aspectratio="f"/>
            <v:textbox inset="0mm,0mm,0mm,0mm">
              <w:txbxContent>
                <w:p w14:paraId="4ED36247">
                  <w:pPr>
                    <w:pStyle w:val="2"/>
                    <w:spacing w:before="20" w:line="368" w:lineRule="exact"/>
                    <w:ind w:left="20"/>
                    <w:rPr>
                      <w:sz w:val="27"/>
                      <w:szCs w:val="27"/>
                    </w:rPr>
                  </w:pPr>
                  <w:r>
                    <w:rPr>
                      <w:position w:val="4"/>
                      <w:sz w:val="27"/>
                      <w:szCs w:val="27"/>
                    </w:rPr>
                    <w:t>ax[row][col].imshow(activation[0,:,:,ac</w:t>
                  </w:r>
                  <w:r>
                    <w:rPr>
                      <w:spacing w:val="-1"/>
                      <w:position w:val="4"/>
                      <w:sz w:val="27"/>
                      <w:szCs w:val="27"/>
                    </w:rPr>
                    <w:t>tivation_index])</w:t>
                  </w:r>
                </w:p>
              </w:txbxContent>
            </v:textbox>
          </v:shape>
        </w:pict>
      </w:r>
      <w:r>
        <w:rPr>
          <w:spacing w:val="-1"/>
          <w:position w:val="3"/>
          <w:sz w:val="22"/>
          <w:szCs w:val="22"/>
        </w:rPr>
        <w:t>for</w:t>
      </w:r>
      <w:r>
        <w:rPr>
          <w:spacing w:val="15"/>
          <w:position w:val="3"/>
          <w:sz w:val="22"/>
          <w:szCs w:val="22"/>
        </w:rPr>
        <w:t xml:space="preserve">    </w:t>
      </w:r>
      <w:r>
        <w:rPr>
          <w:spacing w:val="-1"/>
          <w:position w:val="3"/>
          <w:sz w:val="22"/>
          <w:szCs w:val="22"/>
        </w:rPr>
        <w:t>col     in     range(0,col_size):</w:t>
      </w:r>
    </w:p>
    <w:p w14:paraId="3B2481A0">
      <w:pPr>
        <w:pStyle w:val="2"/>
        <w:spacing w:line="245" w:lineRule="auto"/>
      </w:pPr>
      <w:r>
        <w:pict>
          <v:shape id="_x0000_s1563" o:spid="_x0000_s1563" o:spt="202" type="#_x0000_t202" style="position:absolute;left:0pt;margin-left:58pt;margin-top:6.55pt;height:20.45pt;width:125.3pt;z-index:252068864;mso-width-relative:page;mso-height-relative:page;" filled="f" stroked="f" coordsize="21600,21600">
            <v:path/>
            <v:fill on="f" focussize="0,0"/>
            <v:stroke on="f"/>
            <v:imagedata o:title=""/>
            <o:lock v:ext="edit" aspectratio="f"/>
            <v:textbox inset="0mm,0mm,0mm,0mm">
              <w:txbxContent>
                <w:p w14:paraId="38C74DAD">
                  <w:pPr>
                    <w:pStyle w:val="2"/>
                    <w:spacing w:before="20" w:line="368" w:lineRule="exact"/>
                    <w:ind w:left="20"/>
                    <w:rPr>
                      <w:sz w:val="27"/>
                      <w:szCs w:val="27"/>
                    </w:rPr>
                  </w:pPr>
                  <w:r>
                    <w:rPr>
                      <w:spacing w:val="-1"/>
                      <w:position w:val="4"/>
                      <w:sz w:val="27"/>
                      <w:szCs w:val="27"/>
                    </w:rPr>
                    <w:t>activation_index +=1</w:t>
                  </w:r>
                </w:p>
              </w:txbxContent>
            </v:textbox>
          </v:shape>
        </w:pict>
      </w:r>
    </w:p>
    <w:p w14:paraId="28611D0D">
      <w:pPr>
        <w:pStyle w:val="2"/>
        <w:spacing w:line="245" w:lineRule="auto"/>
      </w:pPr>
    </w:p>
    <w:p w14:paraId="70B1B101">
      <w:pPr>
        <w:pStyle w:val="2"/>
        <w:spacing w:line="246" w:lineRule="auto"/>
      </w:pPr>
    </w:p>
    <w:p w14:paraId="7EF8D03A">
      <w:pPr>
        <w:pStyle w:val="2"/>
        <w:spacing w:line="246" w:lineRule="auto"/>
      </w:pPr>
    </w:p>
    <w:p w14:paraId="218B204C">
      <w:pPr>
        <w:spacing w:before="88" w:line="234" w:lineRule="auto"/>
        <w:ind w:firstLine="580"/>
        <w:rPr>
          <w:rFonts w:ascii="宋体" w:hAnsi="宋体" w:eastAsia="宋体" w:cs="宋体"/>
          <w:sz w:val="27"/>
          <w:szCs w:val="27"/>
        </w:rPr>
      </w:pPr>
      <w:r>
        <w:rPr>
          <w:rFonts w:ascii="宋体" w:hAnsi="宋体" w:eastAsia="宋体" w:cs="宋体"/>
          <w:spacing w:val="14"/>
          <w:sz w:val="27"/>
          <w:szCs w:val="27"/>
        </w:rPr>
        <w:t>第一个卷积层有96个</w:t>
      </w:r>
      <w:r>
        <w:rPr>
          <w:rFonts w:ascii="宋体" w:hAnsi="宋体" w:eastAsia="宋体" w:cs="宋体"/>
          <w:sz w:val="27"/>
          <w:szCs w:val="27"/>
        </w:rPr>
        <w:t>filter</w:t>
      </w:r>
      <w:r>
        <w:rPr>
          <w:rFonts w:ascii="宋体" w:hAnsi="宋体" w:eastAsia="宋体" w:cs="宋体"/>
          <w:spacing w:val="14"/>
          <w:sz w:val="27"/>
          <w:szCs w:val="27"/>
        </w:rPr>
        <w:t>,我们通过上面的</w:t>
      </w:r>
      <w:r>
        <w:rPr>
          <w:rFonts w:ascii="宋体" w:hAnsi="宋体" w:eastAsia="宋体" w:cs="宋体"/>
          <w:sz w:val="27"/>
          <w:szCs w:val="27"/>
        </w:rPr>
        <w:t>dsplay</w:t>
      </w:r>
      <w:r>
        <w:rPr>
          <w:rFonts w:ascii="宋体" w:hAnsi="宋体" w:eastAsia="宋体" w:cs="宋体"/>
          <w:spacing w:val="14"/>
          <w:sz w:val="27"/>
          <w:szCs w:val="27"/>
        </w:rPr>
        <w:t>_</w:t>
      </w:r>
      <w:r>
        <w:rPr>
          <w:rFonts w:ascii="宋体" w:hAnsi="宋体" w:eastAsia="宋体" w:cs="宋体"/>
          <w:sz w:val="27"/>
          <w:szCs w:val="27"/>
        </w:rPr>
        <w:t>activation</w:t>
      </w:r>
      <w:r>
        <w:rPr>
          <w:rFonts w:ascii="宋体" w:hAnsi="宋体" w:eastAsia="宋体" w:cs="宋体"/>
          <w:spacing w:val="14"/>
          <w:sz w:val="27"/>
          <w:szCs w:val="27"/>
        </w:rPr>
        <w:t>方法将</w:t>
      </w:r>
      <w:r>
        <w:rPr>
          <w:rFonts w:ascii="宋体" w:hAnsi="宋体" w:eastAsia="宋体" w:cs="宋体"/>
          <w:spacing w:val="13"/>
          <w:sz w:val="27"/>
          <w:szCs w:val="27"/>
        </w:rPr>
        <w:t xml:space="preserve"> </w:t>
      </w:r>
      <w:r>
        <w:rPr>
          <w:rFonts w:ascii="宋体" w:hAnsi="宋体" w:eastAsia="宋体" w:cs="宋体"/>
          <w:spacing w:val="-2"/>
          <w:sz w:val="27"/>
          <w:szCs w:val="27"/>
        </w:rPr>
        <w:t>所有的filter都显示出来。</w:t>
      </w:r>
    </w:p>
    <w:p w14:paraId="18C53BA3">
      <w:pPr>
        <w:pStyle w:val="2"/>
        <w:spacing w:line="254" w:lineRule="auto"/>
      </w:pPr>
    </w:p>
    <w:p w14:paraId="653C14CC">
      <w:pPr>
        <w:pStyle w:val="2"/>
        <w:spacing w:before="64" w:line="300" w:lineRule="exact"/>
        <w:ind w:left="129"/>
        <w:rPr>
          <w:sz w:val="22"/>
          <w:szCs w:val="22"/>
        </w:rPr>
      </w:pPr>
      <w:r>
        <w:rPr>
          <w:position w:val="3"/>
          <w:sz w:val="22"/>
          <w:szCs w:val="22"/>
        </w:rPr>
        <w:t>display_activation(activati</w:t>
      </w:r>
      <w:r>
        <w:rPr>
          <w:spacing w:val="-1"/>
          <w:position w:val="3"/>
          <w:sz w:val="22"/>
          <w:szCs w:val="22"/>
        </w:rPr>
        <w:t>ons,8,12,0)</w:t>
      </w:r>
    </w:p>
    <w:p w14:paraId="76410629">
      <w:pPr>
        <w:pStyle w:val="2"/>
        <w:spacing w:line="465" w:lineRule="auto"/>
      </w:pPr>
    </w:p>
    <w:p w14:paraId="48325BB1">
      <w:pPr>
        <w:spacing w:before="88" w:line="227" w:lineRule="auto"/>
        <w:ind w:right="40" w:firstLine="619"/>
        <w:rPr>
          <w:rFonts w:ascii="宋体" w:hAnsi="宋体" w:eastAsia="宋体" w:cs="宋体"/>
          <w:sz w:val="27"/>
          <w:szCs w:val="27"/>
        </w:rPr>
      </w:pPr>
      <w:r>
        <w:rPr>
          <w:rFonts w:ascii="宋体" w:hAnsi="宋体" w:eastAsia="宋体" w:cs="宋体"/>
          <w:spacing w:val="25"/>
          <w:sz w:val="27"/>
          <w:szCs w:val="27"/>
        </w:rPr>
        <w:t>从图6-18中可以看到，第一个卷积层进行了很多基本的图像处理来</w:t>
      </w:r>
      <w:r>
        <w:rPr>
          <w:rFonts w:ascii="宋体" w:hAnsi="宋体" w:eastAsia="宋体" w:cs="宋体"/>
          <w:spacing w:val="5"/>
          <w:sz w:val="27"/>
          <w:szCs w:val="27"/>
        </w:rPr>
        <w:t xml:space="preserve"> </w:t>
      </w:r>
      <w:r>
        <w:rPr>
          <w:rFonts w:ascii="宋体" w:hAnsi="宋体" w:eastAsia="宋体" w:cs="宋体"/>
          <w:spacing w:val="25"/>
          <w:sz w:val="27"/>
          <w:szCs w:val="27"/>
        </w:rPr>
        <w:t>识别图形的轮廓、线条、材质等。</w:t>
      </w:r>
    </w:p>
    <w:p w14:paraId="7F08B1E5">
      <w:pPr>
        <w:spacing w:line="227" w:lineRule="auto"/>
        <w:rPr>
          <w:rFonts w:ascii="宋体" w:hAnsi="宋体" w:eastAsia="宋体" w:cs="宋体"/>
          <w:sz w:val="27"/>
          <w:szCs w:val="27"/>
        </w:rPr>
        <w:sectPr>
          <w:pgSz w:w="12240" w:h="15840"/>
          <w:pgMar w:top="400" w:right="1537" w:bottom="0" w:left="1429" w:header="0" w:footer="0" w:gutter="0"/>
          <w:cols w:space="720" w:num="1"/>
        </w:sectPr>
      </w:pPr>
    </w:p>
    <w:p w14:paraId="06C5EE99">
      <w:pPr>
        <w:spacing w:before="41"/>
      </w:pPr>
    </w:p>
    <w:p w14:paraId="70B8EB1D">
      <w:pPr>
        <w:spacing w:before="41"/>
      </w:pPr>
    </w:p>
    <w:p w14:paraId="48D1FE24">
      <w:pPr>
        <w:spacing w:before="40"/>
      </w:pPr>
    </w:p>
    <w:p w14:paraId="47B7DD62">
      <w:pPr>
        <w:spacing w:before="40"/>
      </w:pPr>
    </w:p>
    <w:p w14:paraId="12206070">
      <w:pPr>
        <w:sectPr>
          <w:headerReference r:id="rId21" w:type="default"/>
          <w:pgSz w:w="12240" w:h="15840"/>
          <w:pgMar w:top="400" w:right="1524" w:bottom="0" w:left="1429" w:header="0" w:footer="0" w:gutter="0"/>
          <w:cols w:equalWidth="0" w:num="1">
            <w:col w:w="9286"/>
          </w:cols>
        </w:sectPr>
      </w:pPr>
    </w:p>
    <w:p w14:paraId="25A1DAB4">
      <w:pPr>
        <w:spacing w:before="31" w:line="8910" w:lineRule="exact"/>
        <w:ind w:firstLine="259"/>
      </w:pPr>
      <w:r>
        <w:rPr>
          <w:position w:val="-178"/>
        </w:rPr>
        <w:drawing>
          <wp:inline distT="0" distB="0" distL="0" distR="0">
            <wp:extent cx="1955800" cy="5657215"/>
            <wp:effectExtent l="0" t="0" r="0" b="0"/>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385"/>
                    <a:stretch>
                      <a:fillRect/>
                    </a:stretch>
                  </pic:blipFill>
                  <pic:spPr>
                    <a:xfrm>
                      <a:off x="0" y="0"/>
                      <a:ext cx="1955846" cy="5657849"/>
                    </a:xfrm>
                    <a:prstGeom prst="rect">
                      <a:avLst/>
                    </a:prstGeom>
                  </pic:spPr>
                </pic:pic>
              </a:graphicData>
            </a:graphic>
          </wp:inline>
        </w:drawing>
      </w:r>
    </w:p>
    <w:p w14:paraId="31062EAE">
      <w:pPr>
        <w:spacing w:line="111" w:lineRule="exact"/>
      </w:pPr>
    </w:p>
    <w:p w14:paraId="127A8F0B">
      <w:pPr>
        <w:pStyle w:val="2"/>
        <w:spacing w:line="14" w:lineRule="auto"/>
        <w:rPr>
          <w:sz w:val="2"/>
        </w:rPr>
      </w:pPr>
      <w:r>
        <w:rPr>
          <w:sz w:val="2"/>
          <w:szCs w:val="2"/>
        </w:rPr>
        <w:br w:type="column"/>
      </w:r>
    </w:p>
    <w:p w14:paraId="696BD828">
      <w:pPr>
        <w:spacing w:before="30" w:line="9000" w:lineRule="exact"/>
      </w:pPr>
      <w:r>
        <w:rPr>
          <w:position w:val="-180"/>
        </w:rPr>
        <w:drawing>
          <wp:inline distT="0" distB="0" distL="0" distR="0">
            <wp:extent cx="501015" cy="5715000"/>
            <wp:effectExtent l="0" t="0" r="0" b="0"/>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386"/>
                    <a:stretch>
                      <a:fillRect/>
                    </a:stretch>
                  </pic:blipFill>
                  <pic:spPr>
                    <a:xfrm>
                      <a:off x="0" y="0"/>
                      <a:ext cx="501630" cy="5715082"/>
                    </a:xfrm>
                    <a:prstGeom prst="rect">
                      <a:avLst/>
                    </a:prstGeom>
                  </pic:spPr>
                </pic:pic>
              </a:graphicData>
            </a:graphic>
          </wp:inline>
        </w:drawing>
      </w:r>
    </w:p>
    <w:p w14:paraId="4626738D">
      <w:pPr>
        <w:pStyle w:val="2"/>
        <w:spacing w:line="14" w:lineRule="auto"/>
        <w:rPr>
          <w:sz w:val="2"/>
        </w:rPr>
      </w:pPr>
      <w:r>
        <w:rPr>
          <w:sz w:val="2"/>
          <w:szCs w:val="2"/>
        </w:rPr>
        <w:br w:type="column"/>
      </w:r>
    </w:p>
    <w:p w14:paraId="2C385F88">
      <w:pPr>
        <w:spacing w:before="10" w:line="9020" w:lineRule="exact"/>
      </w:pPr>
      <w:r>
        <w:rPr>
          <w:position w:val="-180"/>
        </w:rPr>
        <w:drawing>
          <wp:inline distT="0" distB="0" distL="0" distR="0">
            <wp:extent cx="501015" cy="5727700"/>
            <wp:effectExtent l="0" t="0" r="0" b="0"/>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387"/>
                    <a:stretch>
                      <a:fillRect/>
                    </a:stretch>
                  </pic:blipFill>
                  <pic:spPr>
                    <a:xfrm>
                      <a:off x="0" y="0"/>
                      <a:ext cx="501630" cy="5727755"/>
                    </a:xfrm>
                    <a:prstGeom prst="rect">
                      <a:avLst/>
                    </a:prstGeom>
                  </pic:spPr>
                </pic:pic>
              </a:graphicData>
            </a:graphic>
          </wp:inline>
        </w:drawing>
      </w:r>
    </w:p>
    <w:p w14:paraId="792D54BE">
      <w:pPr>
        <w:pStyle w:val="2"/>
        <w:spacing w:line="14" w:lineRule="auto"/>
        <w:rPr>
          <w:sz w:val="2"/>
        </w:rPr>
      </w:pPr>
      <w:r>
        <w:rPr>
          <w:sz w:val="2"/>
          <w:szCs w:val="2"/>
        </w:rPr>
        <w:br w:type="column"/>
      </w:r>
    </w:p>
    <w:p w14:paraId="69AD4DFC">
      <w:pPr>
        <w:spacing w:before="40" w:line="9000" w:lineRule="exact"/>
      </w:pPr>
      <w:r>
        <w:rPr>
          <w:position w:val="-179"/>
        </w:rPr>
        <w:drawing>
          <wp:inline distT="0" distB="0" distL="0" distR="0">
            <wp:extent cx="495300" cy="5714365"/>
            <wp:effectExtent l="0" t="0" r="0" b="0"/>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388"/>
                    <a:stretch>
                      <a:fillRect/>
                    </a:stretch>
                  </pic:blipFill>
                  <pic:spPr>
                    <a:xfrm>
                      <a:off x="0" y="0"/>
                      <a:ext cx="495335" cy="5714981"/>
                    </a:xfrm>
                    <a:prstGeom prst="rect">
                      <a:avLst/>
                    </a:prstGeom>
                  </pic:spPr>
                </pic:pic>
              </a:graphicData>
            </a:graphic>
          </wp:inline>
        </w:drawing>
      </w:r>
    </w:p>
    <w:p w14:paraId="72627982">
      <w:pPr>
        <w:pStyle w:val="2"/>
        <w:spacing w:line="14" w:lineRule="auto"/>
        <w:rPr>
          <w:sz w:val="2"/>
        </w:rPr>
      </w:pPr>
      <w:r>
        <w:rPr>
          <w:sz w:val="2"/>
          <w:szCs w:val="2"/>
        </w:rPr>
        <w:br w:type="column"/>
      </w:r>
    </w:p>
    <w:p w14:paraId="324ADE2E">
      <w:pPr>
        <w:pStyle w:val="2"/>
        <w:spacing w:line="242" w:lineRule="auto"/>
      </w:pPr>
    </w:p>
    <w:p w14:paraId="32B2BBD4">
      <w:pPr>
        <w:pStyle w:val="2"/>
        <w:spacing w:line="242" w:lineRule="auto"/>
      </w:pPr>
    </w:p>
    <w:p w14:paraId="04E93202">
      <w:pPr>
        <w:pStyle w:val="2"/>
        <w:spacing w:line="242" w:lineRule="auto"/>
      </w:pPr>
    </w:p>
    <w:p w14:paraId="7D5E0E73">
      <w:pPr>
        <w:pStyle w:val="2"/>
        <w:spacing w:line="242" w:lineRule="auto"/>
      </w:pPr>
    </w:p>
    <w:p w14:paraId="7D717EE5">
      <w:pPr>
        <w:pStyle w:val="2"/>
        <w:spacing w:line="242" w:lineRule="auto"/>
      </w:pPr>
    </w:p>
    <w:p w14:paraId="6C59B7C4">
      <w:pPr>
        <w:pStyle w:val="2"/>
        <w:spacing w:line="242" w:lineRule="auto"/>
      </w:pPr>
    </w:p>
    <w:p w14:paraId="539492F0">
      <w:pPr>
        <w:pStyle w:val="2"/>
        <w:spacing w:line="242" w:lineRule="auto"/>
      </w:pPr>
    </w:p>
    <w:p w14:paraId="486B2E52">
      <w:pPr>
        <w:pStyle w:val="2"/>
        <w:spacing w:line="242" w:lineRule="auto"/>
      </w:pPr>
    </w:p>
    <w:p w14:paraId="0B3BC236">
      <w:pPr>
        <w:pStyle w:val="2"/>
        <w:spacing w:line="243" w:lineRule="auto"/>
      </w:pPr>
    </w:p>
    <w:p w14:paraId="3A28A14E">
      <w:pPr>
        <w:pStyle w:val="2"/>
        <w:spacing w:line="243" w:lineRule="auto"/>
      </w:pPr>
    </w:p>
    <w:p w14:paraId="6CD41434">
      <w:pPr>
        <w:pStyle w:val="2"/>
        <w:spacing w:line="243" w:lineRule="auto"/>
      </w:pPr>
    </w:p>
    <w:p w14:paraId="15D254BA">
      <w:pPr>
        <w:pStyle w:val="2"/>
        <w:spacing w:line="243" w:lineRule="auto"/>
      </w:pPr>
    </w:p>
    <w:p w14:paraId="0A974541">
      <w:pPr>
        <w:pStyle w:val="2"/>
        <w:spacing w:line="243" w:lineRule="auto"/>
      </w:pPr>
    </w:p>
    <w:p w14:paraId="560C60B2">
      <w:pPr>
        <w:pStyle w:val="2"/>
        <w:spacing w:line="243" w:lineRule="auto"/>
      </w:pPr>
    </w:p>
    <w:p w14:paraId="4D4CEC13">
      <w:pPr>
        <w:pStyle w:val="2"/>
        <w:spacing w:line="243" w:lineRule="auto"/>
      </w:pPr>
    </w:p>
    <w:p w14:paraId="3C13F3E0">
      <w:pPr>
        <w:pStyle w:val="2"/>
        <w:spacing w:line="243" w:lineRule="auto"/>
      </w:pPr>
    </w:p>
    <w:p w14:paraId="455B2285">
      <w:pPr>
        <w:pStyle w:val="2"/>
        <w:spacing w:line="243" w:lineRule="auto"/>
      </w:pPr>
    </w:p>
    <w:p w14:paraId="12B36560">
      <w:pPr>
        <w:pStyle w:val="2"/>
        <w:spacing w:line="243" w:lineRule="auto"/>
      </w:pPr>
    </w:p>
    <w:p w14:paraId="7A34EC47">
      <w:pPr>
        <w:spacing w:before="23" w:line="188" w:lineRule="auto"/>
        <w:ind w:left="340"/>
        <w:rPr>
          <w:rFonts w:ascii="Times New Roman" w:hAnsi="Times New Roman" w:eastAsia="Times New Roman" w:cs="Times New Roman"/>
          <w:sz w:val="8"/>
          <w:szCs w:val="8"/>
        </w:rPr>
      </w:pPr>
      <w:r>
        <w:drawing>
          <wp:anchor distT="0" distB="0" distL="0" distR="0" simplePos="0" relativeHeight="252076032" behindDoc="0" locked="0" layoutInCell="1" allowOverlap="1">
            <wp:simplePos x="0" y="0"/>
            <wp:positionH relativeFrom="column">
              <wp:posOffset>0</wp:posOffset>
            </wp:positionH>
            <wp:positionV relativeFrom="paragraph">
              <wp:posOffset>-2763520</wp:posOffset>
            </wp:positionV>
            <wp:extent cx="508000" cy="5626100"/>
            <wp:effectExtent l="0" t="0" r="0" b="0"/>
            <wp:wrapNone/>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389"/>
                    <a:stretch>
                      <a:fillRect/>
                    </a:stretch>
                  </pic:blipFill>
                  <pic:spPr>
                    <a:xfrm>
                      <a:off x="0" y="0"/>
                      <a:ext cx="508004" cy="5626065"/>
                    </a:xfrm>
                    <a:prstGeom prst="rect">
                      <a:avLst/>
                    </a:prstGeom>
                  </pic:spPr>
                </pic:pic>
              </a:graphicData>
            </a:graphic>
          </wp:anchor>
        </w:drawing>
      </w:r>
      <w:r>
        <w:rPr>
          <w:rFonts w:ascii="Times New Roman" w:hAnsi="Times New Roman" w:eastAsia="Times New Roman" w:cs="Times New Roman"/>
          <w:sz w:val="8"/>
          <w:szCs w:val="8"/>
        </w:rPr>
        <w:t>2</w:t>
      </w:r>
    </w:p>
    <w:p w14:paraId="38C7DD7B">
      <w:pPr>
        <w:pStyle w:val="2"/>
        <w:spacing w:line="276" w:lineRule="auto"/>
      </w:pPr>
    </w:p>
    <w:p w14:paraId="76E95619">
      <w:pPr>
        <w:pStyle w:val="2"/>
        <w:spacing w:line="276" w:lineRule="auto"/>
      </w:pPr>
    </w:p>
    <w:p w14:paraId="6F2926D8">
      <w:pPr>
        <w:pStyle w:val="2"/>
        <w:spacing w:line="276" w:lineRule="auto"/>
      </w:pPr>
    </w:p>
    <w:p w14:paraId="48DA8C5B">
      <w:pPr>
        <w:pStyle w:val="2"/>
        <w:spacing w:line="277" w:lineRule="auto"/>
      </w:pPr>
    </w:p>
    <w:p w14:paraId="0E014508">
      <w:pPr>
        <w:pStyle w:val="2"/>
        <w:spacing w:line="277" w:lineRule="auto"/>
      </w:pPr>
    </w:p>
    <w:p w14:paraId="4314FB4C">
      <w:pPr>
        <w:pStyle w:val="2"/>
        <w:spacing w:line="277" w:lineRule="auto"/>
      </w:pPr>
    </w:p>
    <w:p w14:paraId="5043EC9E">
      <w:pPr>
        <w:spacing w:before="26" w:line="223" w:lineRule="auto"/>
        <w:ind w:left="40"/>
        <w:rPr>
          <w:rFonts w:ascii="黑体" w:hAnsi="黑体" w:eastAsia="黑体" w:cs="黑体"/>
          <w:sz w:val="8"/>
          <w:szCs w:val="8"/>
        </w:rPr>
      </w:pPr>
      <w:r>
        <w:rPr>
          <w:rFonts w:ascii="黑体" w:hAnsi="黑体" w:eastAsia="黑体" w:cs="黑体"/>
          <w:sz w:val="8"/>
          <w:szCs w:val="8"/>
        </w:rPr>
        <w:t>答</w:t>
      </w:r>
    </w:p>
    <w:p w14:paraId="270D52E8">
      <w:pPr>
        <w:pStyle w:val="2"/>
        <w:spacing w:line="14" w:lineRule="auto"/>
        <w:rPr>
          <w:sz w:val="2"/>
        </w:rPr>
      </w:pPr>
      <w:r>
        <w:rPr>
          <w:sz w:val="2"/>
          <w:szCs w:val="2"/>
        </w:rPr>
        <w:br w:type="column"/>
      </w:r>
    </w:p>
    <w:p w14:paraId="46FCC264">
      <w:pPr>
        <w:spacing w:before="59"/>
        <w:ind w:left="29"/>
        <w:rPr>
          <w:rFonts w:ascii="宋体" w:hAnsi="宋体" w:eastAsia="宋体" w:cs="宋体"/>
          <w:sz w:val="6"/>
          <w:szCs w:val="6"/>
        </w:rPr>
      </w:pPr>
      <w:r>
        <w:rPr>
          <w:rFonts w:ascii="宋体" w:hAnsi="宋体" w:eastAsia="宋体" w:cs="宋体"/>
          <w:sz w:val="6"/>
          <w:szCs w:val="6"/>
        </w:rPr>
        <w:t>0</w:t>
      </w:r>
    </w:p>
    <w:p w14:paraId="704C9A48">
      <w:pPr>
        <w:spacing w:before="158"/>
        <w:rPr>
          <w:rFonts w:ascii="宋体" w:hAnsi="宋体" w:eastAsia="宋体" w:cs="宋体"/>
          <w:sz w:val="11"/>
          <w:szCs w:val="11"/>
        </w:rPr>
      </w:pPr>
      <w:r>
        <w:rPr>
          <w:rFonts w:ascii="宋体" w:hAnsi="宋体" w:eastAsia="宋体" w:cs="宋体"/>
          <w:spacing w:val="-2"/>
          <w:sz w:val="11"/>
          <w:szCs w:val="11"/>
        </w:rPr>
        <w:t>20</w:t>
      </w:r>
    </w:p>
    <w:p w14:paraId="558D7FCC">
      <w:pPr>
        <w:spacing w:before="51" w:line="65" w:lineRule="exact"/>
        <w:ind w:firstLine="10"/>
      </w:pPr>
      <w:r>
        <w:rPr>
          <w:position w:val="-1"/>
        </w:rPr>
        <w:drawing>
          <wp:inline distT="0" distB="0" distL="0" distR="0">
            <wp:extent cx="56515" cy="41275"/>
            <wp:effectExtent l="0" t="0" r="0" b="0"/>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390"/>
                    <a:stretch>
                      <a:fillRect/>
                    </a:stretch>
                  </pic:blipFill>
                  <pic:spPr>
                    <a:xfrm>
                      <a:off x="0" y="0"/>
                      <a:ext cx="57127" cy="41289"/>
                    </a:xfrm>
                    <a:prstGeom prst="rect">
                      <a:avLst/>
                    </a:prstGeom>
                  </pic:spPr>
                </pic:pic>
              </a:graphicData>
            </a:graphic>
          </wp:inline>
        </w:drawing>
      </w:r>
    </w:p>
    <w:p w14:paraId="06464E2D">
      <w:pPr>
        <w:spacing w:before="154" w:line="195" w:lineRule="auto"/>
        <w:ind w:left="300"/>
        <w:rPr>
          <w:rFonts w:ascii="Times New Roman" w:hAnsi="Times New Roman" w:eastAsia="Times New Roman" w:cs="Times New Roman"/>
          <w:sz w:val="8"/>
          <w:szCs w:val="8"/>
        </w:rPr>
      </w:pPr>
      <w:r>
        <w:rPr>
          <w:rFonts w:ascii="Times New Roman" w:hAnsi="Times New Roman" w:eastAsia="Times New Roman" w:cs="Times New Roman"/>
          <w:sz w:val="8"/>
          <w:szCs w:val="8"/>
        </w:rPr>
        <w:drawing>
          <wp:inline distT="0" distB="0" distL="0" distR="0">
            <wp:extent cx="69850" cy="48895"/>
            <wp:effectExtent l="0" t="0" r="0" b="0"/>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391"/>
                    <a:stretch>
                      <a:fillRect/>
                    </a:stretch>
                  </pic:blipFill>
                  <pic:spPr>
                    <a:xfrm>
                      <a:off x="0" y="0"/>
                      <a:ext cx="69874" cy="48983"/>
                    </a:xfrm>
                    <a:prstGeom prst="rect">
                      <a:avLst/>
                    </a:prstGeom>
                  </pic:spPr>
                </pic:pic>
              </a:graphicData>
            </a:graphic>
          </wp:inline>
        </w:drawing>
      </w:r>
      <w:r>
        <w:rPr>
          <w:rFonts w:ascii="Times New Roman" w:hAnsi="Times New Roman" w:eastAsia="Times New Roman" w:cs="Times New Roman"/>
          <w:spacing w:val="3"/>
          <w:sz w:val="8"/>
          <w:szCs w:val="8"/>
        </w:rPr>
        <w:t xml:space="preserve">     </w:t>
      </w:r>
      <w:r>
        <w:rPr>
          <w:rFonts w:ascii="Times New Roman" w:hAnsi="Times New Roman" w:eastAsia="Times New Roman" w:cs="Times New Roman"/>
          <w:sz w:val="8"/>
          <w:szCs w:val="8"/>
        </w:rPr>
        <w:t>6</w:t>
      </w:r>
    </w:p>
    <w:p w14:paraId="24489C2B">
      <w:pPr>
        <w:spacing w:line="180" w:lineRule="auto"/>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01</w:t>
      </w:r>
    </w:p>
    <w:p w14:paraId="24F80F1B">
      <w:pPr>
        <w:spacing w:before="168" w:line="188" w:lineRule="auto"/>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20</w:t>
      </w:r>
    </w:p>
    <w:p w14:paraId="253739A1">
      <w:pPr>
        <w:spacing w:before="134" w:line="75" w:lineRule="exact"/>
        <w:ind w:firstLine="20"/>
      </w:pPr>
      <w:r>
        <w:rPr>
          <w:position w:val="-1"/>
        </w:rPr>
        <w:drawing>
          <wp:inline distT="0" distB="0" distL="0" distR="0">
            <wp:extent cx="38100" cy="47625"/>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392"/>
                    <a:stretch>
                      <a:fillRect/>
                    </a:stretch>
                  </pic:blipFill>
                  <pic:spPr>
                    <a:xfrm>
                      <a:off x="0" y="0"/>
                      <a:ext cx="38123" cy="47626"/>
                    </a:xfrm>
                    <a:prstGeom prst="rect">
                      <a:avLst/>
                    </a:prstGeom>
                  </pic:spPr>
                </pic:pic>
              </a:graphicData>
            </a:graphic>
          </wp:inline>
        </w:drawing>
      </w:r>
    </w:p>
    <w:p w14:paraId="7B6DB877">
      <w:pPr>
        <w:spacing w:before="140" w:line="188" w:lineRule="auto"/>
        <w:ind w:left="529"/>
        <w:rPr>
          <w:rFonts w:ascii="Times New Roman" w:hAnsi="Times New Roman" w:eastAsia="Times New Roman" w:cs="Times New Roman"/>
          <w:sz w:val="8"/>
          <w:szCs w:val="8"/>
        </w:rPr>
      </w:pPr>
      <w:r>
        <w:rPr>
          <w:rFonts w:ascii="Times New Roman" w:hAnsi="Times New Roman" w:eastAsia="Times New Roman" w:cs="Times New Roman"/>
          <w:sz w:val="8"/>
          <w:szCs w:val="8"/>
        </w:rPr>
        <w:t>4</w:t>
      </w:r>
    </w:p>
    <w:p w14:paraId="77892290">
      <w:pPr>
        <w:pStyle w:val="2"/>
        <w:spacing w:line="329" w:lineRule="auto"/>
      </w:pPr>
    </w:p>
    <w:p w14:paraId="5EBE8E0C">
      <w:pPr>
        <w:pStyle w:val="2"/>
        <w:spacing w:line="330" w:lineRule="auto"/>
      </w:pPr>
    </w:p>
    <w:p w14:paraId="0197B990">
      <w:pPr>
        <w:spacing w:before="24" w:line="188" w:lineRule="auto"/>
        <w:ind w:left="529"/>
        <w:rPr>
          <w:rFonts w:ascii="Times New Roman" w:hAnsi="Times New Roman" w:eastAsia="Times New Roman" w:cs="Times New Roman"/>
          <w:sz w:val="8"/>
          <w:szCs w:val="8"/>
        </w:rPr>
      </w:pPr>
      <w:r>
        <w:drawing>
          <wp:anchor distT="0" distB="0" distL="0" distR="0" simplePos="0" relativeHeight="252073984" behindDoc="0" locked="0" layoutInCell="1" allowOverlap="1">
            <wp:simplePos x="0" y="0"/>
            <wp:positionH relativeFrom="column">
              <wp:posOffset>6350</wp:posOffset>
            </wp:positionH>
            <wp:positionV relativeFrom="paragraph">
              <wp:posOffset>-400050</wp:posOffset>
            </wp:positionV>
            <wp:extent cx="482600" cy="1816100"/>
            <wp:effectExtent l="0" t="0" r="0" b="0"/>
            <wp:wrapNone/>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393"/>
                    <a:stretch>
                      <a:fillRect/>
                    </a:stretch>
                  </pic:blipFill>
                  <pic:spPr>
                    <a:xfrm>
                      <a:off x="0" y="0"/>
                      <a:ext cx="482588" cy="1816145"/>
                    </a:xfrm>
                    <a:prstGeom prst="rect">
                      <a:avLst/>
                    </a:prstGeom>
                  </pic:spPr>
                </pic:pic>
              </a:graphicData>
            </a:graphic>
          </wp:anchor>
        </w:drawing>
      </w:r>
      <w:r>
        <w:rPr>
          <w:rFonts w:ascii="Times New Roman" w:hAnsi="Times New Roman" w:eastAsia="Times New Roman" w:cs="Times New Roman"/>
          <w:spacing w:val="-1"/>
          <w:sz w:val="8"/>
          <w:szCs w:val="8"/>
        </w:rPr>
        <w:t>40</w:t>
      </w:r>
    </w:p>
    <w:p w14:paraId="479CE454">
      <w:pPr>
        <w:pStyle w:val="2"/>
        <w:spacing w:line="277" w:lineRule="auto"/>
      </w:pPr>
    </w:p>
    <w:p w14:paraId="56870054">
      <w:pPr>
        <w:pStyle w:val="2"/>
        <w:spacing w:line="277" w:lineRule="auto"/>
      </w:pPr>
    </w:p>
    <w:p w14:paraId="25492DD1">
      <w:pPr>
        <w:pStyle w:val="2"/>
        <w:spacing w:line="277" w:lineRule="auto"/>
      </w:pPr>
    </w:p>
    <w:p w14:paraId="3AC42821">
      <w:pPr>
        <w:pStyle w:val="2"/>
        <w:spacing w:line="277" w:lineRule="auto"/>
      </w:pPr>
    </w:p>
    <w:p w14:paraId="482A16F2">
      <w:pPr>
        <w:pStyle w:val="2"/>
        <w:spacing w:line="277" w:lineRule="auto"/>
      </w:pPr>
    </w:p>
    <w:p w14:paraId="2D36B9AC">
      <w:pPr>
        <w:spacing w:line="70" w:lineRule="exact"/>
        <w:ind w:left="540"/>
      </w:pPr>
      <w:r>
        <w:rPr>
          <w:position w:val="-1"/>
        </w:rPr>
        <w:drawing>
          <wp:inline distT="0" distB="0" distL="0" distR="0">
            <wp:extent cx="37465" cy="44450"/>
            <wp:effectExtent l="0" t="0" r="0" b="0"/>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394"/>
                    <a:stretch>
                      <a:fillRect/>
                    </a:stretch>
                  </pic:blipFill>
                  <pic:spPr>
                    <a:xfrm>
                      <a:off x="0" y="0"/>
                      <a:ext cx="38085" cy="44458"/>
                    </a:xfrm>
                    <a:prstGeom prst="rect">
                      <a:avLst/>
                    </a:prstGeom>
                  </pic:spPr>
                </pic:pic>
              </a:graphicData>
            </a:graphic>
          </wp:inline>
        </w:drawing>
      </w:r>
    </w:p>
    <w:p w14:paraId="265E5F13">
      <w:pPr>
        <w:pStyle w:val="2"/>
        <w:spacing w:line="266" w:lineRule="auto"/>
      </w:pPr>
    </w:p>
    <w:p w14:paraId="52BF2BF9">
      <w:pPr>
        <w:spacing w:before="26" w:line="224" w:lineRule="auto"/>
        <w:rPr>
          <w:rFonts w:ascii="黑体" w:hAnsi="黑体" w:eastAsia="黑体" w:cs="黑体"/>
          <w:sz w:val="8"/>
          <w:szCs w:val="8"/>
        </w:rPr>
      </w:pPr>
      <w:r>
        <w:rPr>
          <w:rFonts w:ascii="黑体" w:hAnsi="黑体" w:eastAsia="黑体" w:cs="黑体"/>
          <w:sz w:val="8"/>
          <w:szCs w:val="8"/>
        </w:rPr>
        <w:t>加</w:t>
      </w:r>
    </w:p>
    <w:p w14:paraId="3DE7169D">
      <w:pPr>
        <w:spacing w:before="55" w:line="70" w:lineRule="exact"/>
        <w:ind w:left="9"/>
      </w:pPr>
      <w:r>
        <w:rPr>
          <w:position w:val="-1"/>
        </w:rPr>
        <w:drawing>
          <wp:inline distT="0" distB="0" distL="0" distR="0">
            <wp:extent cx="34925" cy="44450"/>
            <wp:effectExtent l="0" t="0" r="0" b="0"/>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395"/>
                    <a:stretch>
                      <a:fillRect/>
                    </a:stretch>
                  </pic:blipFill>
                  <pic:spPr>
                    <a:xfrm>
                      <a:off x="0" y="0"/>
                      <a:ext cx="34937" cy="44458"/>
                    </a:xfrm>
                    <a:prstGeom prst="rect">
                      <a:avLst/>
                    </a:prstGeom>
                  </pic:spPr>
                </pic:pic>
              </a:graphicData>
            </a:graphic>
          </wp:inline>
        </w:drawing>
      </w:r>
    </w:p>
    <w:p w14:paraId="694E62BF">
      <w:pPr>
        <w:spacing w:before="160" w:line="188" w:lineRule="auto"/>
        <w:ind w:left="529"/>
        <w:rPr>
          <w:rFonts w:ascii="Times New Roman" w:hAnsi="Times New Roman" w:eastAsia="Times New Roman" w:cs="Times New Roman"/>
          <w:sz w:val="8"/>
          <w:szCs w:val="8"/>
        </w:rPr>
      </w:pPr>
      <w:r>
        <w:pict>
          <v:shape id="_x0000_s1564" o:spid="_x0000_s1564" o:spt="202" type="#_x0000_t202" style="position:absolute;left:0pt;margin-left:14.5pt;margin-top:8pt;height:5.65pt;width:3.95pt;z-index:252072960;mso-width-relative:page;mso-height-relative:page;" filled="f" stroked="f" coordsize="21600,21600">
            <v:path/>
            <v:fill on="f" focussize="0,0"/>
            <v:stroke on="f"/>
            <v:imagedata o:title=""/>
            <o:lock v:ext="edit" aspectratio="f"/>
            <v:textbox inset="0mm,0mm,0mm,0mm">
              <w:txbxContent>
                <w:p w14:paraId="64EF17B9">
                  <w:pPr>
                    <w:spacing w:before="20" w:line="188" w:lineRule="auto"/>
                    <w:ind w:left="20"/>
                    <w:rPr>
                      <w:rFonts w:ascii="Times New Roman" w:hAnsi="Times New Roman" w:eastAsia="Times New Roman" w:cs="Times New Roman"/>
                      <w:sz w:val="8"/>
                      <w:szCs w:val="8"/>
                    </w:rPr>
                  </w:pPr>
                  <w:r>
                    <w:rPr>
                      <w:rFonts w:ascii="Times New Roman" w:hAnsi="Times New Roman" w:eastAsia="Times New Roman" w:cs="Times New Roman"/>
                      <w:sz w:val="8"/>
                      <w:szCs w:val="8"/>
                    </w:rPr>
                    <w:t>2</w:t>
                  </w:r>
                </w:p>
              </w:txbxContent>
            </v:textbox>
          </v:shape>
        </w:pict>
      </w:r>
      <w:r>
        <w:rPr>
          <w:rFonts w:ascii="Times New Roman" w:hAnsi="Times New Roman" w:eastAsia="Times New Roman" w:cs="Times New Roman"/>
          <w:sz w:val="8"/>
          <w:szCs w:val="8"/>
        </w:rPr>
        <w:t>4</w:t>
      </w:r>
    </w:p>
    <w:p w14:paraId="544A8745">
      <w:pPr>
        <w:spacing w:before="236" w:line="188" w:lineRule="auto"/>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20</w:t>
      </w:r>
    </w:p>
    <w:p w14:paraId="089142BF">
      <w:pPr>
        <w:spacing w:before="152"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rPr>
        <w:t>0</w:t>
      </w:r>
    </w:p>
    <w:p w14:paraId="1D5943B6">
      <w:pPr>
        <w:spacing w:before="66" w:line="90" w:lineRule="exact"/>
        <w:ind w:left="529"/>
        <w:rPr>
          <w:rFonts w:ascii="Times New Roman" w:hAnsi="Times New Roman" w:eastAsia="Times New Roman" w:cs="Times New Roman"/>
          <w:sz w:val="14"/>
          <w:szCs w:val="14"/>
        </w:rPr>
      </w:pPr>
      <w:r>
        <w:drawing>
          <wp:anchor distT="0" distB="0" distL="0" distR="0" simplePos="0" relativeHeight="252075008" behindDoc="0" locked="0" layoutInCell="1" allowOverlap="1">
            <wp:simplePos x="0" y="0"/>
            <wp:positionH relativeFrom="column">
              <wp:posOffset>95250</wp:posOffset>
            </wp:positionH>
            <wp:positionV relativeFrom="paragraph">
              <wp:posOffset>-353060</wp:posOffset>
            </wp:positionV>
            <wp:extent cx="387350" cy="419100"/>
            <wp:effectExtent l="0" t="0" r="0" b="0"/>
            <wp:wrapNone/>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396"/>
                    <a:stretch>
                      <a:fillRect/>
                    </a:stretch>
                  </pic:blipFill>
                  <pic:spPr>
                    <a:xfrm>
                      <a:off x="0" y="0"/>
                      <a:ext cx="387299" cy="419133"/>
                    </a:xfrm>
                    <a:prstGeom prst="rect">
                      <a:avLst/>
                    </a:prstGeom>
                  </pic:spPr>
                </pic:pic>
              </a:graphicData>
            </a:graphic>
          </wp:anchor>
        </w:drawing>
      </w:r>
      <w:r>
        <w:rPr>
          <w:rFonts w:ascii="Times New Roman" w:hAnsi="Times New Roman" w:eastAsia="Times New Roman" w:cs="Times New Roman"/>
          <w:position w:val="-2"/>
          <w:sz w:val="14"/>
          <w:szCs w:val="14"/>
        </w:rPr>
        <w:t>8</w:t>
      </w:r>
    </w:p>
    <w:p w14:paraId="6C4BA860">
      <w:pPr>
        <w:spacing w:line="168" w:lineRule="auto"/>
        <w:ind w:left="289"/>
        <w:rPr>
          <w:rFonts w:ascii="Times New Roman" w:hAnsi="Times New Roman" w:eastAsia="Times New Roman" w:cs="Times New Roman"/>
          <w:sz w:val="8"/>
          <w:szCs w:val="8"/>
        </w:rPr>
      </w:pPr>
      <w:r>
        <w:rPr>
          <w:rFonts w:ascii="Times New Roman" w:hAnsi="Times New Roman" w:eastAsia="Times New Roman" w:cs="Times New Roman"/>
          <w:sz w:val="8"/>
          <w:szCs w:val="8"/>
        </w:rPr>
        <w:t>2</w:t>
      </w:r>
    </w:p>
    <w:p w14:paraId="2828D0C6">
      <w:pPr>
        <w:pStyle w:val="2"/>
        <w:spacing w:line="263" w:lineRule="auto"/>
      </w:pPr>
    </w:p>
    <w:p w14:paraId="3CEE5060">
      <w:pPr>
        <w:pStyle w:val="2"/>
        <w:spacing w:line="263" w:lineRule="auto"/>
      </w:pPr>
    </w:p>
    <w:p w14:paraId="5CD433E3">
      <w:pPr>
        <w:pStyle w:val="2"/>
        <w:spacing w:line="263" w:lineRule="auto"/>
      </w:pPr>
    </w:p>
    <w:p w14:paraId="2A433EC0">
      <w:pPr>
        <w:pStyle w:val="2"/>
        <w:spacing w:line="263" w:lineRule="auto"/>
      </w:pPr>
    </w:p>
    <w:p w14:paraId="315A2B1B">
      <w:pPr>
        <w:pStyle w:val="2"/>
        <w:spacing w:line="263" w:lineRule="auto"/>
      </w:pPr>
    </w:p>
    <w:p w14:paraId="7A06D1CA">
      <w:pPr>
        <w:pStyle w:val="2"/>
        <w:spacing w:line="263" w:lineRule="auto"/>
      </w:pPr>
    </w:p>
    <w:p w14:paraId="5B4EA6F9">
      <w:pPr>
        <w:pStyle w:val="2"/>
        <w:spacing w:line="263" w:lineRule="auto"/>
      </w:pPr>
    </w:p>
    <w:p w14:paraId="33DF9B2F">
      <w:pPr>
        <w:pStyle w:val="2"/>
        <w:spacing w:line="264" w:lineRule="auto"/>
      </w:pPr>
    </w:p>
    <w:p w14:paraId="5031B85C">
      <w:pPr>
        <w:pStyle w:val="2"/>
        <w:spacing w:line="264" w:lineRule="auto"/>
      </w:pPr>
    </w:p>
    <w:p w14:paraId="183B6FAC">
      <w:pPr>
        <w:spacing w:before="24" w:line="188" w:lineRule="auto"/>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20</w:t>
      </w:r>
    </w:p>
    <w:p w14:paraId="7C9DAAFC">
      <w:pPr>
        <w:spacing w:line="188" w:lineRule="auto"/>
        <w:rPr>
          <w:rFonts w:ascii="Times New Roman" w:hAnsi="Times New Roman" w:eastAsia="Times New Roman" w:cs="Times New Roman"/>
          <w:sz w:val="8"/>
          <w:szCs w:val="8"/>
        </w:rPr>
        <w:sectPr>
          <w:type w:val="continuous"/>
          <w:pgSz w:w="12240" w:h="15840"/>
          <w:pgMar w:top="400" w:right="1524" w:bottom="0" w:left="1429" w:header="0" w:footer="0" w:gutter="0"/>
          <w:cols w:equalWidth="0" w:num="6">
            <w:col w:w="3601" w:space="100"/>
            <w:col w:w="1050" w:space="100"/>
            <w:col w:w="1071" w:space="100"/>
            <w:col w:w="1020" w:space="100"/>
            <w:col w:w="1071" w:space="100"/>
            <w:col w:w="976"/>
          </w:cols>
        </w:sectPr>
      </w:pPr>
    </w:p>
    <w:p w14:paraId="61AD6B08">
      <w:pPr>
        <w:spacing w:before="190" w:line="219" w:lineRule="auto"/>
        <w:ind w:left="2019"/>
        <w:rPr>
          <w:rFonts w:ascii="宋体" w:hAnsi="宋体" w:eastAsia="宋体" w:cs="宋体"/>
          <w:sz w:val="28"/>
          <w:szCs w:val="28"/>
        </w:rPr>
      </w:pPr>
      <w:r>
        <w:drawing>
          <wp:anchor distT="0" distB="0" distL="0" distR="0" simplePos="0" relativeHeight="252071936" behindDoc="0" locked="0" layoutInCell="1" allowOverlap="1">
            <wp:simplePos x="0" y="0"/>
            <wp:positionH relativeFrom="column">
              <wp:posOffset>5473700</wp:posOffset>
            </wp:positionH>
            <wp:positionV relativeFrom="paragraph">
              <wp:posOffset>-4876800</wp:posOffset>
            </wp:positionV>
            <wp:extent cx="133350" cy="9525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397"/>
                    <a:stretch>
                      <a:fillRect/>
                    </a:stretch>
                  </pic:blipFill>
                  <pic:spPr>
                    <a:xfrm>
                      <a:off x="0" y="0"/>
                      <a:ext cx="133374" cy="95252"/>
                    </a:xfrm>
                    <a:prstGeom prst="rect">
                      <a:avLst/>
                    </a:prstGeom>
                  </pic:spPr>
                </pic:pic>
              </a:graphicData>
            </a:graphic>
          </wp:anchor>
        </w:drawing>
      </w:r>
      <w:r>
        <w:rPr>
          <w:rFonts w:ascii="宋体" w:hAnsi="宋体" w:eastAsia="宋体" w:cs="宋体"/>
          <w:sz w:val="28"/>
          <w:szCs w:val="28"/>
        </w:rPr>
        <w:t>图6-18  第一个卷积层filter的</w:t>
      </w:r>
      <w:r>
        <w:rPr>
          <w:rFonts w:ascii="宋体" w:hAnsi="宋体" w:eastAsia="宋体" w:cs="宋体"/>
          <w:spacing w:val="-1"/>
          <w:sz w:val="28"/>
          <w:szCs w:val="28"/>
        </w:rPr>
        <w:t>可视化结果</w:t>
      </w:r>
    </w:p>
    <w:p w14:paraId="0EBB8AB0">
      <w:pPr>
        <w:spacing w:before="285" w:line="233" w:lineRule="auto"/>
        <w:ind w:firstLine="619"/>
        <w:rPr>
          <w:rFonts w:ascii="宋体" w:hAnsi="宋体" w:eastAsia="宋体" w:cs="宋体"/>
          <w:sz w:val="28"/>
          <w:szCs w:val="28"/>
        </w:rPr>
      </w:pPr>
      <w:r>
        <w:rPr>
          <w:rFonts w:ascii="宋体" w:hAnsi="宋体" w:eastAsia="宋体" w:cs="宋体"/>
          <w:spacing w:val="17"/>
          <w:sz w:val="28"/>
          <w:szCs w:val="28"/>
        </w:rPr>
        <w:t>按照激活层的定义，这些</w:t>
      </w:r>
      <w:r>
        <w:rPr>
          <w:rFonts w:ascii="Times New Roman" w:hAnsi="Times New Roman" w:eastAsia="Times New Roman" w:cs="Times New Roman"/>
          <w:sz w:val="28"/>
          <w:szCs w:val="28"/>
        </w:rPr>
        <w:t>filter</w:t>
      </w:r>
      <w:r>
        <w:rPr>
          <w:rFonts w:ascii="Times New Roman" w:hAnsi="Times New Roman" w:eastAsia="Times New Roman" w:cs="Times New Roman"/>
          <w:spacing w:val="17"/>
          <w:sz w:val="28"/>
          <w:szCs w:val="28"/>
        </w:rPr>
        <w:t xml:space="preserve"> </w:t>
      </w:r>
      <w:r>
        <w:rPr>
          <w:rFonts w:ascii="宋体" w:hAnsi="宋体" w:eastAsia="宋体" w:cs="宋体"/>
          <w:spacing w:val="17"/>
          <w:sz w:val="28"/>
          <w:szCs w:val="28"/>
        </w:rPr>
        <w:t>的输出经过激活层以后很多会被过滤</w:t>
      </w:r>
      <w:r>
        <w:rPr>
          <w:rFonts w:ascii="宋体" w:hAnsi="宋体" w:eastAsia="宋体" w:cs="宋体"/>
          <w:spacing w:val="14"/>
          <w:sz w:val="28"/>
          <w:szCs w:val="28"/>
        </w:rPr>
        <w:t xml:space="preserve"> </w:t>
      </w:r>
      <w:r>
        <w:rPr>
          <w:rFonts w:ascii="宋体" w:hAnsi="宋体" w:eastAsia="宋体" w:cs="宋体"/>
          <w:spacing w:val="2"/>
          <w:sz w:val="28"/>
          <w:szCs w:val="28"/>
        </w:rPr>
        <w:t>掉</w:t>
      </w:r>
      <w:r>
        <w:rPr>
          <w:rFonts w:ascii="宋体" w:hAnsi="宋体" w:eastAsia="宋体" w:cs="宋体"/>
          <w:spacing w:val="70"/>
          <w:sz w:val="28"/>
          <w:szCs w:val="28"/>
        </w:rPr>
        <w:t xml:space="preserve"> </w:t>
      </w:r>
      <w:r>
        <w:rPr>
          <w:rFonts w:ascii="宋体" w:hAnsi="宋体" w:eastAsia="宋体" w:cs="宋体"/>
          <w:spacing w:val="2"/>
          <w:sz w:val="28"/>
          <w:szCs w:val="28"/>
        </w:rPr>
        <w:t>，不会继续参加后面的计算。</w:t>
      </w:r>
    </w:p>
    <w:p w14:paraId="66A64818">
      <w:pPr>
        <w:pStyle w:val="2"/>
        <w:spacing w:before="284" w:line="382" w:lineRule="exact"/>
        <w:ind w:left="170"/>
        <w:rPr>
          <w:sz w:val="28"/>
          <w:szCs w:val="28"/>
        </w:rPr>
      </w:pPr>
      <w:r>
        <w:rPr>
          <w:position w:val="4"/>
          <w:sz w:val="28"/>
          <w:szCs w:val="28"/>
        </w:rPr>
        <w:t>display_activation(activ</w:t>
      </w:r>
      <w:r>
        <w:rPr>
          <w:spacing w:val="-1"/>
          <w:position w:val="4"/>
          <w:sz w:val="28"/>
          <w:szCs w:val="28"/>
        </w:rPr>
        <w:t>ations,8,12,1)</w:t>
      </w:r>
    </w:p>
    <w:p w14:paraId="275C5F95">
      <w:pPr>
        <w:pStyle w:val="2"/>
        <w:spacing w:line="475" w:lineRule="auto"/>
      </w:pPr>
    </w:p>
    <w:p w14:paraId="23953377">
      <w:pPr>
        <w:spacing w:before="91" w:line="207" w:lineRule="auto"/>
        <w:ind w:right="45" w:firstLine="629"/>
        <w:rPr>
          <w:rFonts w:ascii="宋体" w:hAnsi="宋体" w:eastAsia="宋体" w:cs="宋体"/>
          <w:sz w:val="28"/>
          <w:szCs w:val="28"/>
        </w:rPr>
      </w:pPr>
      <w:r>
        <w:rPr>
          <w:rFonts w:ascii="宋体" w:hAnsi="宋体" w:eastAsia="宋体" w:cs="宋体"/>
          <w:spacing w:val="16"/>
          <w:sz w:val="28"/>
          <w:szCs w:val="28"/>
        </w:rPr>
        <w:t>图6-19中展示了池化层的作用，即保留图像的显</w:t>
      </w:r>
      <w:r>
        <w:rPr>
          <w:rFonts w:ascii="宋体" w:hAnsi="宋体" w:eastAsia="宋体" w:cs="宋体"/>
          <w:spacing w:val="15"/>
          <w:sz w:val="28"/>
          <w:szCs w:val="28"/>
        </w:rPr>
        <w:t>著特征。从输出上</w:t>
      </w:r>
      <w:r>
        <w:rPr>
          <w:rFonts w:ascii="宋体" w:hAnsi="宋体" w:eastAsia="宋体" w:cs="宋体"/>
          <w:sz w:val="28"/>
          <w:szCs w:val="28"/>
        </w:rPr>
        <w:t xml:space="preserve"> </w:t>
      </w:r>
      <w:r>
        <w:rPr>
          <w:rFonts w:ascii="宋体" w:hAnsi="宋体" w:eastAsia="宋体" w:cs="宋体"/>
          <w:spacing w:val="20"/>
          <w:sz w:val="28"/>
          <w:szCs w:val="28"/>
        </w:rPr>
        <w:t>来看，图像的分辨率明显下降了，但是图像的大致内容没有显著的变</w:t>
      </w:r>
      <w:r>
        <w:rPr>
          <w:rFonts w:ascii="宋体" w:hAnsi="宋体" w:eastAsia="宋体" w:cs="宋体"/>
          <w:sz w:val="28"/>
          <w:szCs w:val="28"/>
        </w:rPr>
        <w:t xml:space="preserve">  </w:t>
      </w:r>
      <w:r>
        <w:rPr>
          <w:rFonts w:ascii="宋体" w:hAnsi="宋体" w:eastAsia="宋体" w:cs="宋体"/>
          <w:spacing w:val="-1"/>
          <w:sz w:val="28"/>
          <w:szCs w:val="28"/>
        </w:rPr>
        <w:t>化。</w:t>
      </w:r>
    </w:p>
    <w:p w14:paraId="3BC80906">
      <w:pPr>
        <w:spacing w:line="207" w:lineRule="auto"/>
        <w:rPr>
          <w:rFonts w:ascii="宋体" w:hAnsi="宋体" w:eastAsia="宋体" w:cs="宋体"/>
          <w:sz w:val="28"/>
          <w:szCs w:val="28"/>
        </w:rPr>
        <w:sectPr>
          <w:type w:val="continuous"/>
          <w:pgSz w:w="12240" w:h="15840"/>
          <w:pgMar w:top="400" w:right="1524" w:bottom="0" w:left="1429" w:header="0" w:footer="0" w:gutter="0"/>
          <w:cols w:equalWidth="0" w:num="1">
            <w:col w:w="9286"/>
          </w:cols>
        </w:sectPr>
      </w:pPr>
    </w:p>
    <w:p w14:paraId="5D956A56">
      <w:pPr>
        <w:pStyle w:val="2"/>
        <w:spacing w:line="285" w:lineRule="auto"/>
      </w:pPr>
    </w:p>
    <w:p w14:paraId="1C6CEFF6">
      <w:pPr>
        <w:pStyle w:val="2"/>
        <w:spacing w:line="285" w:lineRule="auto"/>
      </w:pPr>
    </w:p>
    <w:p w14:paraId="4E23DFCF">
      <w:pPr>
        <w:pStyle w:val="2"/>
        <w:spacing w:line="285" w:lineRule="auto"/>
      </w:pPr>
    </w:p>
    <w:p w14:paraId="7D70B5FD">
      <w:pPr>
        <w:pStyle w:val="2"/>
        <w:spacing w:line="285" w:lineRule="auto"/>
      </w:pPr>
    </w:p>
    <w:p w14:paraId="1D321D32">
      <w:pPr>
        <w:pStyle w:val="2"/>
        <w:spacing w:before="60" w:line="287" w:lineRule="exact"/>
      </w:pPr>
      <w:r>
        <w:rPr>
          <w:position w:val="3"/>
        </w:rPr>
        <w:t>display_activation(activati</w:t>
      </w:r>
      <w:r>
        <w:rPr>
          <w:spacing w:val="-1"/>
          <w:position w:val="3"/>
        </w:rPr>
        <w:t>ons,8,12,2)</w:t>
      </w:r>
    </w:p>
    <w:p w14:paraId="5444732A">
      <w:pPr>
        <w:spacing w:line="287" w:lineRule="exact"/>
        <w:sectPr>
          <w:headerReference r:id="rId22" w:type="default"/>
          <w:pgSz w:w="12240" w:h="15840"/>
          <w:pgMar w:top="400" w:right="1836" w:bottom="0" w:left="1689" w:header="0" w:footer="0" w:gutter="0"/>
          <w:cols w:space="720" w:num="1"/>
        </w:sectPr>
      </w:pPr>
    </w:p>
    <w:p w14:paraId="2C64D9C0">
      <w:pPr>
        <w:pStyle w:val="2"/>
        <w:spacing w:line="293" w:lineRule="auto"/>
      </w:pPr>
    </w:p>
    <w:p w14:paraId="12ACD825">
      <w:pPr>
        <w:pStyle w:val="2"/>
        <w:spacing w:line="293" w:lineRule="auto"/>
      </w:pPr>
    </w:p>
    <w:p w14:paraId="6A3A9CC8">
      <w:pPr>
        <w:pStyle w:val="2"/>
        <w:spacing w:line="293" w:lineRule="auto"/>
      </w:pPr>
    </w:p>
    <w:p w14:paraId="61691FD6">
      <w:pPr>
        <w:pStyle w:val="2"/>
        <w:spacing w:line="293" w:lineRule="auto"/>
      </w:pPr>
    </w:p>
    <w:p w14:paraId="7BAD5B2A">
      <w:pPr>
        <w:spacing w:line="8160" w:lineRule="exact"/>
        <w:ind w:firstLine="170"/>
      </w:pPr>
      <w:r>
        <w:rPr>
          <w:position w:val="-163"/>
        </w:rPr>
        <w:drawing>
          <wp:inline distT="0" distB="0" distL="0" distR="0">
            <wp:extent cx="5612765" cy="5180965"/>
            <wp:effectExtent l="0" t="0" r="0" b="0"/>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398"/>
                    <a:stretch>
                      <a:fillRect/>
                    </a:stretch>
                  </pic:blipFill>
                  <pic:spPr>
                    <a:xfrm>
                      <a:off x="0" y="0"/>
                      <a:ext cx="5613382" cy="5181583"/>
                    </a:xfrm>
                    <a:prstGeom prst="rect">
                      <a:avLst/>
                    </a:prstGeom>
                  </pic:spPr>
                </pic:pic>
              </a:graphicData>
            </a:graphic>
          </wp:inline>
        </w:drawing>
      </w:r>
    </w:p>
    <w:p w14:paraId="461E54E8">
      <w:pPr>
        <w:spacing w:before="302" w:line="219" w:lineRule="auto"/>
        <w:ind w:left="2300"/>
        <w:rPr>
          <w:rFonts w:ascii="宋体" w:hAnsi="宋体" w:eastAsia="宋体" w:cs="宋体"/>
          <w:sz w:val="30"/>
          <w:szCs w:val="30"/>
        </w:rPr>
      </w:pPr>
      <w:r>
        <w:rPr>
          <w:rFonts w:ascii="宋体" w:hAnsi="宋体" w:eastAsia="宋体" w:cs="宋体"/>
          <w:spacing w:val="-2"/>
          <w:sz w:val="30"/>
          <w:szCs w:val="30"/>
        </w:rPr>
        <w:t>图6-19</w:t>
      </w:r>
      <w:r>
        <w:rPr>
          <w:rFonts w:ascii="宋体" w:hAnsi="宋体" w:eastAsia="宋体" w:cs="宋体"/>
          <w:spacing w:val="120"/>
          <w:sz w:val="30"/>
          <w:szCs w:val="30"/>
        </w:rPr>
        <w:t xml:space="preserve"> </w:t>
      </w:r>
      <w:r>
        <w:rPr>
          <w:rFonts w:ascii="宋体" w:hAnsi="宋体" w:eastAsia="宋体" w:cs="宋体"/>
          <w:spacing w:val="-2"/>
          <w:sz w:val="30"/>
          <w:szCs w:val="30"/>
        </w:rPr>
        <w:t>第一个激活层的可视化结果</w:t>
      </w:r>
    </w:p>
    <w:p w14:paraId="16011AE4">
      <w:pPr>
        <w:spacing w:before="261" w:line="213" w:lineRule="auto"/>
        <w:ind w:firstLine="619"/>
        <w:jc w:val="both"/>
        <w:rPr>
          <w:rFonts w:ascii="宋体" w:hAnsi="宋体" w:eastAsia="宋体" w:cs="宋体"/>
          <w:sz w:val="30"/>
          <w:szCs w:val="30"/>
        </w:rPr>
      </w:pPr>
      <w:r>
        <w:rPr>
          <w:rFonts w:ascii="宋体" w:hAnsi="宋体" w:eastAsia="宋体" w:cs="宋体"/>
          <w:spacing w:val="-3"/>
          <w:sz w:val="30"/>
          <w:szCs w:val="30"/>
        </w:rPr>
        <w:t>图6-20展现了经过第二个卷积层、激活层、池化层的组合，更多的</w:t>
      </w:r>
      <w:r>
        <w:rPr>
          <w:rFonts w:ascii="宋体" w:hAnsi="宋体" w:eastAsia="宋体" w:cs="宋体"/>
          <w:spacing w:val="5"/>
          <w:sz w:val="30"/>
          <w:szCs w:val="30"/>
        </w:rPr>
        <w:t xml:space="preserve"> </w:t>
      </w:r>
      <w:r>
        <w:rPr>
          <w:rFonts w:ascii="宋体" w:hAnsi="宋体" w:eastAsia="宋体" w:cs="宋体"/>
          <w:spacing w:val="-1"/>
          <w:sz w:val="30"/>
          <w:szCs w:val="30"/>
        </w:rPr>
        <w:t>图像特征被提取出来的效果。有兴趣的读者可以自己尝试输出卷积</w:t>
      </w:r>
      <w:r>
        <w:rPr>
          <w:rFonts w:ascii="宋体" w:hAnsi="宋体" w:eastAsia="宋体" w:cs="宋体"/>
          <w:spacing w:val="-2"/>
          <w:sz w:val="30"/>
          <w:szCs w:val="30"/>
        </w:rPr>
        <w:t>神经</w:t>
      </w:r>
      <w:r>
        <w:rPr>
          <w:rFonts w:ascii="宋体" w:hAnsi="宋体" w:eastAsia="宋体" w:cs="宋体"/>
          <w:sz w:val="30"/>
          <w:szCs w:val="30"/>
        </w:rPr>
        <w:t xml:space="preserve"> </w:t>
      </w:r>
      <w:r>
        <w:rPr>
          <w:rFonts w:ascii="宋体" w:hAnsi="宋体" w:eastAsia="宋体" w:cs="宋体"/>
          <w:spacing w:val="-4"/>
          <w:sz w:val="30"/>
          <w:szCs w:val="30"/>
        </w:rPr>
        <w:t>网络的每一层。</w:t>
      </w:r>
    </w:p>
    <w:p w14:paraId="588D5AE4">
      <w:pPr>
        <w:spacing w:line="213" w:lineRule="auto"/>
        <w:rPr>
          <w:rFonts w:ascii="宋体" w:hAnsi="宋体" w:eastAsia="宋体" w:cs="宋体"/>
          <w:sz w:val="30"/>
          <w:szCs w:val="30"/>
        </w:rPr>
        <w:sectPr>
          <w:pgSz w:w="12240" w:h="15840"/>
          <w:pgMar w:top="400" w:right="1531" w:bottom="0" w:left="1440" w:header="0" w:footer="0" w:gutter="0"/>
          <w:cols w:space="720" w:num="1"/>
        </w:sectPr>
      </w:pPr>
    </w:p>
    <w:p w14:paraId="30C3F905">
      <w:pPr>
        <w:pStyle w:val="2"/>
        <w:spacing w:line="293" w:lineRule="auto"/>
      </w:pPr>
    </w:p>
    <w:p w14:paraId="1D813B82">
      <w:pPr>
        <w:pStyle w:val="2"/>
        <w:spacing w:line="293" w:lineRule="auto"/>
      </w:pPr>
    </w:p>
    <w:p w14:paraId="595ADB20">
      <w:pPr>
        <w:pStyle w:val="2"/>
        <w:spacing w:line="293" w:lineRule="auto"/>
      </w:pPr>
    </w:p>
    <w:p w14:paraId="62E3861C">
      <w:pPr>
        <w:pStyle w:val="2"/>
        <w:spacing w:line="293" w:lineRule="auto"/>
      </w:pPr>
    </w:p>
    <w:p w14:paraId="0D50E8B0">
      <w:pPr>
        <w:spacing w:line="8960" w:lineRule="exact"/>
      </w:pPr>
      <w:r>
        <w:rPr>
          <w:position w:val="-179"/>
        </w:rPr>
        <w:drawing>
          <wp:inline distT="0" distB="0" distL="0" distR="0">
            <wp:extent cx="5676900" cy="5688965"/>
            <wp:effectExtent l="0" t="0" r="0" b="0"/>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399"/>
                    <a:stretch>
                      <a:fillRect/>
                    </a:stretch>
                  </pic:blipFill>
                  <pic:spPr>
                    <a:xfrm>
                      <a:off x="0" y="0"/>
                      <a:ext cx="5676961" cy="5689533"/>
                    </a:xfrm>
                    <a:prstGeom prst="rect">
                      <a:avLst/>
                    </a:prstGeom>
                  </pic:spPr>
                </pic:pic>
              </a:graphicData>
            </a:graphic>
          </wp:inline>
        </w:drawing>
      </w:r>
    </w:p>
    <w:p w14:paraId="310340FE">
      <w:pPr>
        <w:spacing w:before="222" w:line="219" w:lineRule="auto"/>
        <w:ind w:left="2470"/>
        <w:rPr>
          <w:rFonts w:ascii="宋体" w:hAnsi="宋体" w:eastAsia="宋体" w:cs="宋体"/>
          <w:sz w:val="30"/>
          <w:szCs w:val="30"/>
        </w:rPr>
      </w:pPr>
      <w:r>
        <w:rPr>
          <w:rFonts w:ascii="宋体" w:hAnsi="宋体" w:eastAsia="宋体" w:cs="宋体"/>
          <w:spacing w:val="-6"/>
          <w:sz w:val="30"/>
          <w:szCs w:val="30"/>
        </w:rPr>
        <w:t>图6-20  经过多层后图像的特征</w:t>
      </w:r>
    </w:p>
    <w:p w14:paraId="1CBEEA58">
      <w:pPr>
        <w:spacing w:line="219" w:lineRule="auto"/>
        <w:rPr>
          <w:rFonts w:ascii="宋体" w:hAnsi="宋体" w:eastAsia="宋体" w:cs="宋体"/>
          <w:sz w:val="30"/>
          <w:szCs w:val="30"/>
        </w:rPr>
        <w:sectPr>
          <w:pgSz w:w="12240" w:h="15840"/>
          <w:pgMar w:top="400" w:right="1719" w:bottom="0" w:left="1579" w:header="0" w:footer="0" w:gutter="0"/>
          <w:cols w:space="720" w:num="1"/>
        </w:sectPr>
      </w:pPr>
    </w:p>
    <w:p w14:paraId="474AF780">
      <w:pPr>
        <w:pStyle w:val="2"/>
        <w:spacing w:line="242" w:lineRule="auto"/>
      </w:pPr>
    </w:p>
    <w:p w14:paraId="454CC0D9">
      <w:pPr>
        <w:pStyle w:val="2"/>
        <w:spacing w:line="242" w:lineRule="auto"/>
      </w:pPr>
    </w:p>
    <w:p w14:paraId="5F564031">
      <w:pPr>
        <w:pStyle w:val="2"/>
        <w:spacing w:line="242" w:lineRule="auto"/>
      </w:pPr>
    </w:p>
    <w:p w14:paraId="2270B3BA">
      <w:pPr>
        <w:pStyle w:val="2"/>
        <w:spacing w:line="243" w:lineRule="auto"/>
      </w:pPr>
    </w:p>
    <w:p w14:paraId="028A0A64">
      <w:pPr>
        <w:pStyle w:val="2"/>
        <w:spacing w:line="243" w:lineRule="auto"/>
      </w:pPr>
    </w:p>
    <w:p w14:paraId="486C87BA">
      <w:pPr>
        <w:spacing w:before="112" w:line="501" w:lineRule="exact"/>
        <w:ind w:left="3"/>
        <w:rPr>
          <w:rFonts w:ascii="Times New Roman" w:hAnsi="Times New Roman" w:eastAsia="Times New Roman" w:cs="Times New Roman"/>
          <w:sz w:val="39"/>
          <w:szCs w:val="39"/>
        </w:rPr>
      </w:pPr>
      <w:r>
        <w:rPr>
          <w:rFonts w:ascii="Times New Roman" w:hAnsi="Times New Roman" w:eastAsia="Times New Roman" w:cs="Times New Roman"/>
          <w:color w:val="0468BB"/>
          <w:spacing w:val="-2"/>
          <w:position w:val="6"/>
          <w:sz w:val="39"/>
          <w:szCs w:val="39"/>
        </w:rPr>
        <w:t>6.3    Embedding</w:t>
      </w:r>
    </w:p>
    <w:p w14:paraId="389F41CB">
      <w:pPr>
        <w:spacing w:before="292" w:line="220" w:lineRule="auto"/>
        <w:ind w:firstLine="602"/>
        <w:jc w:val="both"/>
        <w:rPr>
          <w:rFonts w:ascii="宋体" w:hAnsi="宋体" w:eastAsia="宋体" w:cs="宋体"/>
          <w:sz w:val="30"/>
          <w:szCs w:val="30"/>
        </w:rPr>
      </w:pPr>
      <w:r>
        <w:rPr>
          <w:rFonts w:ascii="宋体" w:hAnsi="宋体" w:eastAsia="宋体" w:cs="宋体"/>
          <w:spacing w:val="-1"/>
          <w:sz w:val="30"/>
          <w:szCs w:val="30"/>
        </w:rPr>
        <w:t>从数学的角度来说，</w:t>
      </w:r>
      <w:r>
        <w:rPr>
          <w:rFonts w:ascii="Times New Roman" w:hAnsi="Times New Roman" w:eastAsia="Times New Roman" w:cs="Times New Roman"/>
          <w:spacing w:val="-1"/>
          <w:sz w:val="30"/>
          <w:szCs w:val="30"/>
        </w:rPr>
        <w:t>Embedding</w:t>
      </w:r>
      <w:r>
        <w:rPr>
          <w:rFonts w:ascii="宋体" w:hAnsi="宋体" w:eastAsia="宋体" w:cs="宋体"/>
          <w:spacing w:val="-1"/>
          <w:sz w:val="30"/>
          <w:szCs w:val="30"/>
        </w:rPr>
        <w:t>的意思就是指一个数学结构包含另</w:t>
      </w:r>
      <w:r>
        <w:rPr>
          <w:rFonts w:ascii="宋体" w:hAnsi="宋体" w:eastAsia="宋体" w:cs="宋体"/>
          <w:spacing w:val="8"/>
          <w:sz w:val="30"/>
          <w:szCs w:val="30"/>
        </w:rPr>
        <w:t xml:space="preserve">  </w:t>
      </w:r>
      <w:r>
        <w:rPr>
          <w:rFonts w:ascii="宋体" w:hAnsi="宋体" w:eastAsia="宋体" w:cs="宋体"/>
          <w:sz w:val="30"/>
          <w:szCs w:val="30"/>
        </w:rPr>
        <w:t>一个数学结构。比如，</w:t>
      </w:r>
      <w:r>
        <w:rPr>
          <w:rFonts w:ascii="Times New Roman" w:hAnsi="Times New Roman" w:eastAsia="Times New Roman" w:cs="Times New Roman"/>
          <w:sz w:val="30"/>
          <w:szCs w:val="30"/>
        </w:rPr>
        <w:t>Embedding</w:t>
      </w:r>
      <w:r>
        <w:rPr>
          <w:rFonts w:ascii="宋体" w:hAnsi="宋体" w:eastAsia="宋体" w:cs="宋体"/>
          <w:sz w:val="30"/>
          <w:szCs w:val="30"/>
        </w:rPr>
        <w:t>可</w:t>
      </w:r>
      <w:r>
        <w:rPr>
          <w:rFonts w:ascii="宋体" w:hAnsi="宋体" w:eastAsia="宋体" w:cs="宋体"/>
          <w:spacing w:val="-1"/>
          <w:sz w:val="30"/>
          <w:szCs w:val="30"/>
        </w:rPr>
        <w:t>以是将低维度的数据转换为高维度</w:t>
      </w:r>
      <w:r>
        <w:rPr>
          <w:rFonts w:ascii="宋体" w:hAnsi="宋体" w:eastAsia="宋体" w:cs="宋体"/>
          <w:sz w:val="30"/>
          <w:szCs w:val="30"/>
        </w:rPr>
        <w:t xml:space="preserve">  向量。</w:t>
      </w:r>
      <w:r>
        <w:rPr>
          <w:rFonts w:ascii="Times New Roman" w:hAnsi="Times New Roman" w:eastAsia="Times New Roman" w:cs="Times New Roman"/>
          <w:sz w:val="30"/>
          <w:szCs w:val="30"/>
        </w:rPr>
        <w:t>Word Embedding</w:t>
      </w:r>
      <w:r>
        <w:rPr>
          <w:rFonts w:ascii="宋体" w:hAnsi="宋体" w:eastAsia="宋体" w:cs="宋体"/>
          <w:sz w:val="30"/>
          <w:szCs w:val="30"/>
        </w:rPr>
        <w:t>就是利用机器</w:t>
      </w:r>
      <w:r>
        <w:rPr>
          <w:rFonts w:ascii="宋体" w:hAnsi="宋体" w:eastAsia="宋体" w:cs="宋体"/>
          <w:spacing w:val="-1"/>
          <w:sz w:val="30"/>
          <w:szCs w:val="30"/>
        </w:rPr>
        <w:t>学习的技术，将稀疏的低维度的字</w:t>
      </w:r>
      <w:r>
        <w:rPr>
          <w:rFonts w:ascii="宋体" w:hAnsi="宋体" w:eastAsia="宋体" w:cs="宋体"/>
          <w:sz w:val="30"/>
          <w:szCs w:val="30"/>
        </w:rPr>
        <w:t xml:space="preserve"> </w:t>
      </w:r>
      <w:r>
        <w:rPr>
          <w:rFonts w:ascii="宋体" w:hAnsi="宋体" w:eastAsia="宋体" w:cs="宋体"/>
          <w:spacing w:val="-1"/>
          <w:sz w:val="30"/>
          <w:szCs w:val="30"/>
        </w:rPr>
        <w:t>符信息转换为高纬度信息，使得有语义关联的词语在高纬度具有比较紧</w:t>
      </w:r>
      <w:r>
        <w:rPr>
          <w:rFonts w:ascii="宋体" w:hAnsi="宋体" w:eastAsia="宋体" w:cs="宋体"/>
          <w:spacing w:val="17"/>
          <w:sz w:val="30"/>
          <w:szCs w:val="30"/>
        </w:rPr>
        <w:t xml:space="preserve"> </w:t>
      </w:r>
      <w:r>
        <w:rPr>
          <w:rFonts w:ascii="宋体" w:hAnsi="宋体" w:eastAsia="宋体" w:cs="宋体"/>
          <w:spacing w:val="-1"/>
          <w:sz w:val="30"/>
          <w:szCs w:val="30"/>
        </w:rPr>
        <w:t>密的关系。在本节我们将深入讨论一下</w:t>
      </w:r>
      <w:r>
        <w:rPr>
          <w:rFonts w:ascii="Times New Roman" w:hAnsi="Times New Roman" w:eastAsia="Times New Roman" w:cs="Times New Roman"/>
          <w:spacing w:val="-1"/>
          <w:sz w:val="30"/>
          <w:szCs w:val="30"/>
        </w:rPr>
        <w:t>Embedding</w:t>
      </w:r>
      <w:r>
        <w:rPr>
          <w:rFonts w:ascii="宋体" w:hAnsi="宋体" w:eastAsia="宋体" w:cs="宋体"/>
          <w:spacing w:val="-1"/>
          <w:sz w:val="30"/>
          <w:szCs w:val="30"/>
        </w:rPr>
        <w:t>的原理和应用。</w:t>
      </w:r>
    </w:p>
    <w:p w14:paraId="700F5C5F">
      <w:pPr>
        <w:spacing w:line="220" w:lineRule="auto"/>
        <w:rPr>
          <w:rFonts w:ascii="宋体" w:hAnsi="宋体" w:eastAsia="宋体" w:cs="宋体"/>
          <w:sz w:val="30"/>
          <w:szCs w:val="30"/>
        </w:rPr>
        <w:sectPr>
          <w:pgSz w:w="12240" w:h="15840"/>
          <w:pgMar w:top="400" w:right="1459" w:bottom="0" w:left="1452" w:header="0" w:footer="0" w:gutter="0"/>
          <w:cols w:space="720" w:num="1"/>
        </w:sectPr>
      </w:pPr>
    </w:p>
    <w:p w14:paraId="76341258">
      <w:pPr>
        <w:pStyle w:val="2"/>
        <w:spacing w:line="274" w:lineRule="auto"/>
      </w:pPr>
    </w:p>
    <w:p w14:paraId="5C8EDCD5">
      <w:pPr>
        <w:pStyle w:val="2"/>
        <w:spacing w:line="274" w:lineRule="auto"/>
      </w:pPr>
    </w:p>
    <w:p w14:paraId="4A527753">
      <w:pPr>
        <w:pStyle w:val="2"/>
        <w:spacing w:line="274" w:lineRule="auto"/>
      </w:pPr>
    </w:p>
    <w:p w14:paraId="170E2353">
      <w:pPr>
        <w:pStyle w:val="2"/>
        <w:spacing w:line="274" w:lineRule="auto"/>
      </w:pPr>
    </w:p>
    <w:p w14:paraId="12664137">
      <w:pPr>
        <w:pStyle w:val="2"/>
        <w:spacing w:line="275" w:lineRule="auto"/>
      </w:pPr>
    </w:p>
    <w:p w14:paraId="3672FE2C">
      <w:pPr>
        <w:spacing w:before="123" w:line="219" w:lineRule="auto"/>
        <w:rPr>
          <w:rFonts w:ascii="宋体" w:hAnsi="宋体" w:eastAsia="宋体" w:cs="宋体"/>
          <w:sz w:val="38"/>
          <w:szCs w:val="38"/>
        </w:rPr>
      </w:pPr>
      <w:r>
        <w:rPr>
          <w:rFonts w:ascii="宋体" w:hAnsi="宋体" w:eastAsia="宋体" w:cs="宋体"/>
          <w:color w:val="2060A0"/>
          <w:spacing w:val="-3"/>
          <w:sz w:val="38"/>
          <w:szCs w:val="38"/>
        </w:rPr>
        <w:t>6.3.1  文本向量化的一般方法</w:t>
      </w:r>
    </w:p>
    <w:p w14:paraId="6165E827">
      <w:pPr>
        <w:pStyle w:val="2"/>
        <w:spacing w:line="250" w:lineRule="auto"/>
      </w:pPr>
    </w:p>
    <w:p w14:paraId="78D64E05">
      <w:pPr>
        <w:spacing w:before="97" w:line="209" w:lineRule="auto"/>
        <w:ind w:firstLine="639"/>
        <w:rPr>
          <w:rFonts w:ascii="宋体" w:hAnsi="宋体" w:eastAsia="宋体" w:cs="宋体"/>
          <w:sz w:val="30"/>
          <w:szCs w:val="30"/>
        </w:rPr>
      </w:pPr>
      <w:r>
        <w:rPr>
          <w:rFonts w:ascii="宋体" w:hAnsi="宋体" w:eastAsia="宋体" w:cs="宋体"/>
          <w:spacing w:val="-1"/>
          <w:sz w:val="30"/>
          <w:szCs w:val="30"/>
        </w:rPr>
        <w:t>在文本分析的领域，基本上都需要首先将文本信息向量化，向量化</w:t>
      </w:r>
      <w:r>
        <w:rPr>
          <w:rFonts w:ascii="宋体" w:hAnsi="宋体" w:eastAsia="宋体" w:cs="宋体"/>
          <w:spacing w:val="17"/>
          <w:sz w:val="30"/>
          <w:szCs w:val="30"/>
        </w:rPr>
        <w:t xml:space="preserve"> </w:t>
      </w:r>
      <w:r>
        <w:rPr>
          <w:rFonts w:ascii="宋体" w:hAnsi="宋体" w:eastAsia="宋体" w:cs="宋体"/>
          <w:sz w:val="30"/>
          <w:szCs w:val="30"/>
        </w:rPr>
        <w:t>的结果不但包含了原来的词语信息，也最大可能地保留语义信息，为进 一步分析准备数据。在深度学习出现之前，文本向量化的使用已经有很</w:t>
      </w:r>
      <w:r>
        <w:rPr>
          <w:rFonts w:ascii="宋体" w:hAnsi="宋体" w:eastAsia="宋体" w:cs="宋体"/>
          <w:spacing w:val="4"/>
          <w:sz w:val="30"/>
          <w:szCs w:val="30"/>
        </w:rPr>
        <w:t xml:space="preserve"> </w:t>
      </w:r>
      <w:r>
        <w:rPr>
          <w:rFonts w:ascii="宋体" w:hAnsi="宋体" w:eastAsia="宋体" w:cs="宋体"/>
          <w:sz w:val="30"/>
          <w:szCs w:val="30"/>
        </w:rPr>
        <w:t>多年的历史了。图像数据天然就是以向量的形式被保存的。最为常见的</w:t>
      </w:r>
      <w:r>
        <w:rPr>
          <w:rFonts w:ascii="宋体" w:hAnsi="宋体" w:eastAsia="宋体" w:cs="宋体"/>
          <w:spacing w:val="12"/>
          <w:sz w:val="30"/>
          <w:szCs w:val="30"/>
        </w:rPr>
        <w:t xml:space="preserve"> </w:t>
      </w:r>
      <w:r>
        <w:rPr>
          <w:rFonts w:ascii="宋体" w:hAnsi="宋体" w:eastAsia="宋体" w:cs="宋体"/>
          <w:spacing w:val="-1"/>
          <w:sz w:val="30"/>
          <w:szCs w:val="30"/>
        </w:rPr>
        <w:t>图像格式，如基于</w:t>
      </w:r>
      <w:r>
        <w:rPr>
          <w:rFonts w:ascii="Times New Roman" w:hAnsi="Times New Roman" w:eastAsia="Times New Roman" w:cs="Times New Roman"/>
          <w:spacing w:val="-1"/>
          <w:sz w:val="30"/>
          <w:szCs w:val="30"/>
        </w:rPr>
        <w:t>RGB</w:t>
      </w:r>
      <w:r>
        <w:rPr>
          <w:rFonts w:ascii="宋体" w:hAnsi="宋体" w:eastAsia="宋体" w:cs="宋体"/>
          <w:spacing w:val="-1"/>
          <w:sz w:val="30"/>
          <w:szCs w:val="30"/>
        </w:rPr>
        <w:t>的图像就可以看作</w:t>
      </w:r>
      <w:r>
        <w:rPr>
          <w:rFonts w:ascii="宋体" w:hAnsi="宋体" w:eastAsia="宋体" w:cs="宋体"/>
          <w:spacing w:val="-2"/>
          <w:sz w:val="30"/>
          <w:szCs w:val="30"/>
        </w:rPr>
        <w:t>在3个维度上的矩阵数据。但</w:t>
      </w:r>
      <w:r>
        <w:rPr>
          <w:rFonts w:ascii="宋体" w:hAnsi="宋体" w:eastAsia="宋体" w:cs="宋体"/>
          <w:sz w:val="30"/>
          <w:szCs w:val="30"/>
        </w:rPr>
        <w:t xml:space="preserve">  是，文本数据则不是这样的数据格式，众所周知，它们是存放的符号信</w:t>
      </w:r>
      <w:r>
        <w:rPr>
          <w:rFonts w:ascii="宋体" w:hAnsi="宋体" w:eastAsia="宋体" w:cs="宋体"/>
          <w:spacing w:val="10"/>
          <w:sz w:val="30"/>
          <w:szCs w:val="30"/>
        </w:rPr>
        <w:t xml:space="preserve"> </w:t>
      </w:r>
      <w:r>
        <w:rPr>
          <w:rFonts w:ascii="宋体" w:hAnsi="宋体" w:eastAsia="宋体" w:cs="宋体"/>
          <w:spacing w:val="15"/>
          <w:sz w:val="30"/>
          <w:szCs w:val="30"/>
        </w:rPr>
        <w:t>息(每一个文字都是一个符号),并且符号之</w:t>
      </w:r>
      <w:r>
        <w:rPr>
          <w:rFonts w:ascii="宋体" w:hAnsi="宋体" w:eastAsia="宋体" w:cs="宋体"/>
          <w:spacing w:val="14"/>
          <w:sz w:val="30"/>
          <w:szCs w:val="30"/>
        </w:rPr>
        <w:t>间都是有语义层面的含义</w:t>
      </w:r>
      <w:r>
        <w:rPr>
          <w:rFonts w:ascii="宋体" w:hAnsi="宋体" w:eastAsia="宋体" w:cs="宋体"/>
          <w:sz w:val="30"/>
          <w:szCs w:val="30"/>
        </w:rPr>
        <w:t xml:space="preserve"> </w:t>
      </w:r>
      <w:r>
        <w:rPr>
          <w:rFonts w:ascii="宋体" w:hAnsi="宋体" w:eastAsia="宋体" w:cs="宋体"/>
          <w:spacing w:val="-3"/>
          <w:sz w:val="30"/>
          <w:szCs w:val="30"/>
        </w:rPr>
        <w:t>的。单纯地进行词频统计或者单纯做1-</w:t>
      </w:r>
      <w:r>
        <w:rPr>
          <w:rFonts w:ascii="Times New Roman" w:hAnsi="Times New Roman" w:eastAsia="Times New Roman" w:cs="Times New Roman"/>
          <w:spacing w:val="-3"/>
          <w:sz w:val="30"/>
          <w:szCs w:val="30"/>
        </w:rPr>
        <w:t>of-n</w:t>
      </w:r>
      <w:r>
        <w:rPr>
          <w:rFonts w:ascii="宋体" w:hAnsi="宋体" w:eastAsia="宋体" w:cs="宋体"/>
          <w:spacing w:val="-3"/>
          <w:sz w:val="30"/>
          <w:szCs w:val="30"/>
        </w:rPr>
        <w:t>的向量转换，会丢失大量的</w:t>
      </w:r>
      <w:r>
        <w:rPr>
          <w:rFonts w:ascii="宋体" w:hAnsi="宋体" w:eastAsia="宋体" w:cs="宋体"/>
          <w:spacing w:val="7"/>
          <w:sz w:val="30"/>
          <w:szCs w:val="30"/>
        </w:rPr>
        <w:t xml:space="preserve">  </w:t>
      </w:r>
      <w:r>
        <w:rPr>
          <w:rFonts w:ascii="宋体" w:hAnsi="宋体" w:eastAsia="宋体" w:cs="宋体"/>
          <w:spacing w:val="-1"/>
          <w:sz w:val="30"/>
          <w:szCs w:val="30"/>
        </w:rPr>
        <w:t>语义信息，这些都不利于进一步的语义分析。不过，我们还是首先深入</w:t>
      </w:r>
      <w:r>
        <w:rPr>
          <w:rFonts w:ascii="宋体" w:hAnsi="宋体" w:eastAsia="宋体" w:cs="宋体"/>
          <w:spacing w:val="18"/>
          <w:sz w:val="30"/>
          <w:szCs w:val="30"/>
        </w:rPr>
        <w:t xml:space="preserve"> </w:t>
      </w:r>
      <w:r>
        <w:rPr>
          <w:rFonts w:ascii="宋体" w:hAnsi="宋体" w:eastAsia="宋体" w:cs="宋体"/>
          <w:spacing w:val="-2"/>
          <w:sz w:val="30"/>
          <w:szCs w:val="30"/>
        </w:rPr>
        <w:t>了解下传统文本向量化的做法，以便对Word</w:t>
      </w:r>
      <w:r>
        <w:rPr>
          <w:rFonts w:ascii="宋体" w:hAnsi="宋体" w:eastAsia="宋体" w:cs="宋体"/>
          <w:spacing w:val="81"/>
          <w:sz w:val="30"/>
          <w:szCs w:val="30"/>
        </w:rPr>
        <w:t xml:space="preserve"> </w:t>
      </w:r>
      <w:r>
        <w:rPr>
          <w:rFonts w:ascii="宋体" w:hAnsi="宋体" w:eastAsia="宋体" w:cs="宋体"/>
          <w:spacing w:val="-2"/>
          <w:sz w:val="30"/>
          <w:szCs w:val="30"/>
        </w:rPr>
        <w:t>Embedding有更深入的理</w:t>
      </w:r>
    </w:p>
    <w:p w14:paraId="45D157A1">
      <w:pPr>
        <w:spacing w:before="3" w:line="220" w:lineRule="auto"/>
        <w:rPr>
          <w:rFonts w:ascii="宋体" w:hAnsi="宋体" w:eastAsia="宋体" w:cs="宋体"/>
          <w:sz w:val="30"/>
          <w:szCs w:val="30"/>
        </w:rPr>
      </w:pPr>
      <w:r>
        <w:rPr>
          <w:rFonts w:ascii="宋体" w:hAnsi="宋体" w:eastAsia="宋体" w:cs="宋体"/>
          <w:spacing w:val="-3"/>
          <w:sz w:val="30"/>
          <w:szCs w:val="30"/>
        </w:rPr>
        <w:t>解。</w:t>
      </w:r>
    </w:p>
    <w:p w14:paraId="07DE3BEF">
      <w:pPr>
        <w:spacing w:before="323" w:line="215" w:lineRule="auto"/>
        <w:ind w:right="14" w:firstLine="639"/>
        <w:rPr>
          <w:rFonts w:ascii="宋体" w:hAnsi="宋体" w:eastAsia="宋体" w:cs="宋体"/>
          <w:sz w:val="30"/>
          <w:szCs w:val="30"/>
        </w:rPr>
      </w:pPr>
      <w:r>
        <w:rPr>
          <w:rFonts w:ascii="Times New Roman" w:hAnsi="Times New Roman" w:eastAsia="Times New Roman" w:cs="Times New Roman"/>
          <w:sz w:val="30"/>
          <w:szCs w:val="30"/>
        </w:rPr>
        <w:t>1-of-n</w:t>
      </w:r>
      <w:r>
        <w:rPr>
          <w:rFonts w:ascii="宋体" w:hAnsi="宋体" w:eastAsia="宋体" w:cs="宋体"/>
          <w:sz w:val="30"/>
          <w:szCs w:val="30"/>
        </w:rPr>
        <w:t>的向量转换一般采用</w:t>
      </w:r>
      <w:r>
        <w:rPr>
          <w:rFonts w:ascii="Times New Roman" w:hAnsi="Times New Roman" w:eastAsia="Times New Roman" w:cs="Times New Roman"/>
          <w:sz w:val="30"/>
          <w:szCs w:val="30"/>
        </w:rPr>
        <w:t>Count</w:t>
      </w:r>
      <w:r>
        <w:rPr>
          <w:rFonts w:ascii="Times New Roman" w:hAnsi="Times New Roman" w:eastAsia="Times New Roman" w:cs="Times New Roman"/>
          <w:spacing w:val="22"/>
          <w:w w:val="101"/>
          <w:sz w:val="30"/>
          <w:szCs w:val="30"/>
        </w:rPr>
        <w:t xml:space="preserve">  </w:t>
      </w:r>
      <w:r>
        <w:rPr>
          <w:rFonts w:ascii="Times New Roman" w:hAnsi="Times New Roman" w:eastAsia="Times New Roman" w:cs="Times New Roman"/>
          <w:sz w:val="30"/>
          <w:szCs w:val="30"/>
        </w:rPr>
        <w:t>Vector,</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就是计量每个文档中的词</w:t>
      </w:r>
      <w:r>
        <w:rPr>
          <w:rFonts w:ascii="宋体" w:hAnsi="宋体" w:eastAsia="宋体" w:cs="宋体"/>
          <w:sz w:val="30"/>
          <w:szCs w:val="30"/>
        </w:rPr>
        <w:t xml:space="preserve"> 汇出现的次数，生成的向量中每一行代表一个文档，而列则代表语料库</w:t>
      </w:r>
      <w:r>
        <w:rPr>
          <w:rFonts w:ascii="宋体" w:hAnsi="宋体" w:eastAsia="宋体" w:cs="宋体"/>
          <w:spacing w:val="8"/>
          <w:sz w:val="30"/>
          <w:szCs w:val="30"/>
        </w:rPr>
        <w:t xml:space="preserve"> </w:t>
      </w:r>
      <w:r>
        <w:rPr>
          <w:rFonts w:ascii="宋体" w:hAnsi="宋体" w:eastAsia="宋体" w:cs="宋体"/>
          <w:spacing w:val="5"/>
          <w:sz w:val="30"/>
          <w:szCs w:val="30"/>
        </w:rPr>
        <w:t>中的一个元素(大多数是词汇)。在</w:t>
      </w:r>
      <w:r>
        <w:rPr>
          <w:rFonts w:ascii="宋体" w:hAnsi="宋体" w:eastAsia="宋体" w:cs="宋体"/>
          <w:sz w:val="30"/>
          <w:szCs w:val="30"/>
        </w:rPr>
        <w:t>sklearn</w:t>
      </w:r>
      <w:r>
        <w:rPr>
          <w:rFonts w:ascii="宋体" w:hAnsi="宋体" w:eastAsia="宋体" w:cs="宋体"/>
          <w:spacing w:val="5"/>
          <w:sz w:val="30"/>
          <w:szCs w:val="30"/>
        </w:rPr>
        <w:t>的算法库提供了</w:t>
      </w:r>
    </w:p>
    <w:p w14:paraId="693D7B27">
      <w:pPr>
        <w:spacing w:before="3" w:line="218" w:lineRule="auto"/>
        <w:ind w:right="1959"/>
        <w:rPr>
          <w:rFonts w:ascii="宋体" w:hAnsi="宋体" w:eastAsia="宋体" w:cs="宋体"/>
          <w:sz w:val="30"/>
          <w:szCs w:val="30"/>
        </w:rPr>
      </w:pPr>
      <w:r>
        <w:rPr>
          <w:rFonts w:ascii="Times New Roman" w:hAnsi="Times New Roman" w:eastAsia="Times New Roman" w:cs="Times New Roman"/>
          <w:sz w:val="30"/>
          <w:szCs w:val="30"/>
        </w:rPr>
        <w:t>CountVectorizer</w:t>
      </w:r>
      <w:r>
        <w:rPr>
          <w:rFonts w:ascii="宋体" w:hAnsi="宋体" w:eastAsia="宋体" w:cs="宋体"/>
          <w:sz w:val="30"/>
          <w:szCs w:val="30"/>
        </w:rPr>
        <w:t>工具。除了</w:t>
      </w:r>
      <w:r>
        <w:rPr>
          <w:rFonts w:ascii="Times New Roman" w:hAnsi="Times New Roman" w:eastAsia="Times New Roman" w:cs="Times New Roman"/>
          <w:sz w:val="30"/>
          <w:szCs w:val="30"/>
        </w:rPr>
        <w:t xml:space="preserve">CountVectorizer,   </w:t>
      </w:r>
      <w:r>
        <w:rPr>
          <w:rFonts w:ascii="宋体" w:hAnsi="宋体" w:eastAsia="宋体" w:cs="宋体"/>
          <w:sz w:val="30"/>
          <w:szCs w:val="30"/>
        </w:rPr>
        <w:t>还</w:t>
      </w:r>
      <w:r>
        <w:rPr>
          <w:rFonts w:ascii="宋体" w:hAnsi="宋体" w:eastAsia="宋体" w:cs="宋体"/>
          <w:spacing w:val="-1"/>
          <w:sz w:val="30"/>
          <w:szCs w:val="30"/>
        </w:rPr>
        <w:t>可以使用</w:t>
      </w:r>
      <w:r>
        <w:rPr>
          <w:rFonts w:ascii="宋体" w:hAnsi="宋体" w:eastAsia="宋体" w:cs="宋体"/>
          <w:sz w:val="30"/>
          <w:szCs w:val="30"/>
        </w:rPr>
        <w:t xml:space="preserve"> </w:t>
      </w:r>
      <w:r>
        <w:rPr>
          <w:rFonts w:ascii="宋体" w:hAnsi="宋体" w:eastAsia="宋体" w:cs="宋体"/>
          <w:spacing w:val="-7"/>
          <w:sz w:val="30"/>
          <w:szCs w:val="30"/>
        </w:rPr>
        <w:t>HashingVectorizer,</w:t>
      </w:r>
      <w:r>
        <w:rPr>
          <w:rFonts w:ascii="宋体" w:hAnsi="宋体" w:eastAsia="宋体" w:cs="宋体"/>
          <w:spacing w:val="-44"/>
          <w:sz w:val="30"/>
          <w:szCs w:val="30"/>
        </w:rPr>
        <w:t xml:space="preserve"> </w:t>
      </w:r>
      <w:r>
        <w:rPr>
          <w:rFonts w:ascii="宋体" w:hAnsi="宋体" w:eastAsia="宋体" w:cs="宋体"/>
          <w:spacing w:val="-7"/>
          <w:sz w:val="30"/>
          <w:szCs w:val="30"/>
        </w:rPr>
        <w:t>以提高运算速度和降低内存使用量。</w:t>
      </w:r>
    </w:p>
    <w:p w14:paraId="57F557DC">
      <w:pPr>
        <w:pStyle w:val="2"/>
        <w:spacing w:line="253" w:lineRule="auto"/>
      </w:pPr>
    </w:p>
    <w:p w14:paraId="5E11A411">
      <w:pPr>
        <w:pStyle w:val="2"/>
        <w:spacing w:before="73" w:line="295" w:lineRule="exact"/>
        <w:ind w:left="229"/>
        <w:rPr>
          <w:sz w:val="25"/>
          <w:szCs w:val="25"/>
        </w:rPr>
      </w:pPr>
      <w:r>
        <w:rPr>
          <w:position w:val="2"/>
          <w:sz w:val="25"/>
          <w:szCs w:val="25"/>
        </w:rPr>
        <w:t>from   sklearn.feature_extraction.text    import   CountVectoriz</w:t>
      </w:r>
      <w:r>
        <w:rPr>
          <w:spacing w:val="-1"/>
          <w:position w:val="2"/>
          <w:sz w:val="25"/>
          <w:szCs w:val="25"/>
        </w:rPr>
        <w:t>er</w:t>
      </w:r>
    </w:p>
    <w:p w14:paraId="6CCF5CB6">
      <w:pPr>
        <w:pStyle w:val="2"/>
        <w:spacing w:before="1" w:line="224" w:lineRule="auto"/>
        <w:ind w:left="229"/>
        <w:rPr>
          <w:sz w:val="25"/>
          <w:szCs w:val="25"/>
        </w:rPr>
      </w:pPr>
      <w:r>
        <w:rPr>
          <w:spacing w:val="-5"/>
          <w:position w:val="20"/>
          <w:sz w:val="25"/>
          <w:szCs w:val="25"/>
        </w:rPr>
        <w:t>corpu</w:t>
      </w:r>
      <w:r>
        <w:rPr>
          <w:spacing w:val="-5"/>
          <w:position w:val="-2"/>
          <w:sz w:val="25"/>
          <w:szCs w:val="25"/>
        </w:rPr>
        <w:t>'</w:t>
      </w:r>
      <w:r>
        <w:fldChar w:fldCharType="begin"/>
      </w:r>
      <w:r>
        <w:instrText xml:space="preserve">EQ \* jc3 \* hps25 \o\al(\s\up 8(</w:instrText>
      </w:r>
      <w:r>
        <w:rPr>
          <w:sz w:val="25"/>
          <w:szCs w:val="25"/>
        </w:rPr>
        <w:instrText xml:space="preserve">s</w:instrText>
      </w:r>
      <w:r>
        <w:instrText xml:space="preserve">),</w:instrText>
      </w:r>
      <w:r>
        <w:rPr>
          <w:w w:val="61"/>
          <w:position w:val="-2"/>
          <w:sz w:val="25"/>
          <w:szCs w:val="25"/>
        </w:rPr>
        <w:instrText xml:space="preserve">T</w:instrText>
      </w:r>
      <w:r>
        <w:instrText xml:space="preserve">)</w:instrText>
      </w:r>
      <w:r>
        <w:fldChar w:fldCharType="end"/>
      </w:r>
      <w:r>
        <w:rPr>
          <w:spacing w:val="-5"/>
          <w:position w:val="-2"/>
          <w:sz w:val="25"/>
          <w:szCs w:val="25"/>
        </w:rPr>
        <w:t>his</w:t>
      </w:r>
      <w:r>
        <w:rPr>
          <w:spacing w:val="-5"/>
          <w:position w:val="20"/>
          <w:sz w:val="25"/>
          <w:szCs w:val="25"/>
        </w:rPr>
        <w:t xml:space="preserve">=[ </w:t>
      </w:r>
      <w:r>
        <w:rPr>
          <w:spacing w:val="-5"/>
          <w:position w:val="-2"/>
          <w:sz w:val="25"/>
          <w:szCs w:val="25"/>
        </w:rPr>
        <w:t>is   the   first</w:t>
      </w:r>
      <w:r>
        <w:rPr>
          <w:spacing w:val="4"/>
          <w:position w:val="-2"/>
          <w:sz w:val="25"/>
          <w:szCs w:val="25"/>
        </w:rPr>
        <w:t xml:space="preserve">   </w:t>
      </w:r>
      <w:r>
        <w:rPr>
          <w:spacing w:val="-5"/>
          <w:position w:val="-2"/>
          <w:sz w:val="25"/>
          <w:szCs w:val="25"/>
        </w:rPr>
        <w:t>document.',</w:t>
      </w:r>
    </w:p>
    <w:p w14:paraId="44435C8D">
      <w:pPr>
        <w:pStyle w:val="2"/>
        <w:spacing w:before="1" w:line="227" w:lineRule="auto"/>
        <w:ind w:left="749"/>
        <w:rPr>
          <w:sz w:val="25"/>
          <w:szCs w:val="25"/>
        </w:rPr>
      </w:pPr>
      <w:r>
        <w:pict>
          <v:shape id="_x0000_s1565" o:spid="_x0000_s1565" o:spt="202" type="#_x0000_t202" style="position:absolute;left:0pt;margin-left:36.45pt;margin-top:19pt;height:30.05pt;width:179.1pt;z-index:252077056;mso-width-relative:page;mso-height-relative:page;" filled="f" stroked="f" coordsize="21600,21600">
            <v:path/>
            <v:fill on="f" focussize="0,0"/>
            <v:stroke on="f"/>
            <v:imagedata o:title=""/>
            <o:lock v:ext="edit" aspectratio="f"/>
            <v:textbox inset="0mm,0mm,0mm,0mm">
              <w:txbxContent>
                <w:p w14:paraId="2DC472F2">
                  <w:pPr>
                    <w:pStyle w:val="2"/>
                    <w:spacing w:before="20" w:line="340" w:lineRule="exact"/>
                    <w:ind w:left="20"/>
                    <w:rPr>
                      <w:sz w:val="25"/>
                      <w:szCs w:val="25"/>
                    </w:rPr>
                  </w:pPr>
                  <w:r>
                    <w:rPr>
                      <w:spacing w:val="-1"/>
                      <w:position w:val="3"/>
                      <w:sz w:val="25"/>
                      <w:szCs w:val="25"/>
                    </w:rPr>
                    <w:t>'Is   this   the   first   document?',</w:t>
                  </w:r>
                </w:p>
                <w:p w14:paraId="4A1C4935">
                  <w:pPr>
                    <w:spacing w:before="139" w:line="184" w:lineRule="auto"/>
                    <w:ind w:left="20"/>
                    <w:rPr>
                      <w:rFonts w:ascii="宋体" w:hAnsi="宋体" w:eastAsia="宋体" w:cs="宋体"/>
                      <w:sz w:val="8"/>
                      <w:szCs w:val="8"/>
                    </w:rPr>
                  </w:pPr>
                  <w:r>
                    <w:rPr>
                      <w:rFonts w:ascii="宋体" w:hAnsi="宋体" w:eastAsia="宋体" w:cs="宋体"/>
                      <w:sz w:val="8"/>
                      <w:szCs w:val="8"/>
                    </w:rPr>
                    <w:t>]</w:t>
                  </w:r>
                </w:p>
              </w:txbxContent>
            </v:textbox>
          </v:shape>
        </w:pict>
      </w:r>
      <w:r>
        <w:rPr>
          <w:rFonts w:ascii="Times New Roman" w:hAnsi="Times New Roman" w:eastAsia="Times New Roman" w:cs="Times New Roman"/>
          <w:spacing w:val="-8"/>
          <w:position w:val="-15"/>
          <w:sz w:val="25"/>
          <w:szCs w:val="25"/>
        </w:rPr>
        <w:t>'</w:t>
      </w:r>
      <w:r>
        <w:rPr>
          <w:spacing w:val="-8"/>
          <w:position w:val="5"/>
          <w:sz w:val="25"/>
          <w:szCs w:val="25"/>
        </w:rPr>
        <w:t>'</w:t>
      </w:r>
      <w:r>
        <w:fldChar w:fldCharType="begin"/>
      </w:r>
      <w:r>
        <w:instrText xml:space="preserve">EQ \* jc3 \* hps25 \o\al(\s\up 2(</w:instrText>
      </w:r>
      <w:r>
        <w:rPr>
          <w:w w:val="99"/>
          <w:sz w:val="25"/>
          <w:szCs w:val="25"/>
        </w:rPr>
        <w:instrText xml:space="preserve">Th</w:instrText>
      </w:r>
      <w:r>
        <w:instrText xml:space="preserve">),</w:instrText>
      </w:r>
      <w:r>
        <w:rPr>
          <w:rFonts w:ascii="Times New Roman" w:hAnsi="Times New Roman" w:eastAsia="Times New Roman" w:cs="Times New Roman"/>
          <w:w w:val="99"/>
          <w:position w:val="-15"/>
          <w:sz w:val="25"/>
          <w:szCs w:val="25"/>
        </w:rPr>
        <w:instrText xml:space="preserve">An</w:instrText>
      </w:r>
      <w:r>
        <w:instrText xml:space="preserve">)</w:instrText>
      </w:r>
      <w:r>
        <w:fldChar w:fldCharType="end"/>
      </w:r>
      <w:r>
        <w:rPr>
          <w:spacing w:val="-8"/>
          <w:position w:val="5"/>
          <w:sz w:val="25"/>
          <w:szCs w:val="25"/>
        </w:rPr>
        <w:t>i</w:t>
      </w:r>
      <w:r>
        <w:fldChar w:fldCharType="begin"/>
      </w:r>
      <w:r>
        <w:instrText xml:space="preserve">EQ \* jc3 \* hps25 \o\al(\s\up 2(</w:instrText>
      </w:r>
      <w:r>
        <w:rPr>
          <w:sz w:val="25"/>
          <w:szCs w:val="25"/>
        </w:rPr>
        <w:instrText xml:space="preserve">s</w:instrText>
      </w:r>
      <w:r>
        <w:instrText xml:space="preserve">),</w:instrText>
      </w:r>
      <w:r>
        <w:rPr>
          <w:rFonts w:ascii="Times New Roman" w:hAnsi="Times New Roman" w:eastAsia="Times New Roman" w:cs="Times New Roman"/>
          <w:w w:val="65"/>
          <w:position w:val="-15"/>
          <w:sz w:val="25"/>
          <w:szCs w:val="25"/>
        </w:rPr>
        <w:instrText xml:space="preserve">d</w:instrText>
      </w:r>
      <w:r>
        <w:instrText xml:space="preserve">)</w:instrText>
      </w:r>
      <w:r>
        <w:fldChar w:fldCharType="end"/>
      </w:r>
      <w:r>
        <w:rPr>
          <w:rFonts w:ascii="Times New Roman" w:hAnsi="Times New Roman" w:eastAsia="Times New Roman" w:cs="Times New Roman"/>
          <w:spacing w:val="60"/>
          <w:position w:val="-15"/>
          <w:sz w:val="25"/>
          <w:szCs w:val="25"/>
        </w:rPr>
        <w:t xml:space="preserve"> </w:t>
      </w:r>
      <w:r>
        <w:rPr>
          <w:position w:val="-17"/>
          <w:sz w:val="25"/>
          <w:szCs w:val="25"/>
        </w:rPr>
        <w:drawing>
          <wp:inline distT="0" distB="0" distL="0" distR="0">
            <wp:extent cx="82550" cy="279400"/>
            <wp:effectExtent l="0" t="0" r="0" b="0"/>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400"/>
                    <a:stretch>
                      <a:fillRect/>
                    </a:stretch>
                  </pic:blipFill>
                  <pic:spPr>
                    <a:xfrm>
                      <a:off x="0" y="0"/>
                      <a:ext cx="82555" cy="279476"/>
                    </a:xfrm>
                    <a:prstGeom prst="rect">
                      <a:avLst/>
                    </a:prstGeom>
                  </pic:spPr>
                </pic:pic>
              </a:graphicData>
            </a:graphic>
          </wp:inline>
        </w:drawing>
      </w:r>
      <w:r>
        <w:fldChar w:fldCharType="begin"/>
      </w:r>
      <w:r>
        <w:instrText xml:space="preserve">EQ \* jc3 \* hps25 \o\al(\s\up 2(</w:instrText>
      </w:r>
      <w:r>
        <w:rPr>
          <w:w w:val="97"/>
          <w:sz w:val="25"/>
          <w:szCs w:val="25"/>
        </w:rPr>
        <w:instrText xml:space="preserve">oc</w:instrText>
      </w:r>
      <w:r>
        <w:instrText xml:space="preserve">),</w:instrText>
      </w:r>
      <w:r>
        <w:rPr>
          <w:rFonts w:ascii="Times New Roman" w:hAnsi="Times New Roman" w:eastAsia="Times New Roman" w:cs="Times New Roman"/>
          <w:w w:val="99"/>
          <w:position w:val="-15"/>
          <w:sz w:val="25"/>
          <w:szCs w:val="25"/>
        </w:rPr>
        <w:instrText xml:space="preserve">his</w:instrText>
      </w:r>
      <w:r>
        <w:instrText xml:space="preserve">)</w:instrText>
      </w:r>
      <w:r>
        <w:fldChar w:fldCharType="end"/>
      </w:r>
      <w:r>
        <w:rPr>
          <w:spacing w:val="-8"/>
          <w:position w:val="5"/>
          <w:sz w:val="25"/>
          <w:szCs w:val="25"/>
        </w:rPr>
        <w:t>u</w:t>
      </w:r>
      <w:r>
        <w:rPr>
          <w:spacing w:val="-53"/>
          <w:position w:val="5"/>
          <w:sz w:val="25"/>
          <w:szCs w:val="25"/>
        </w:rPr>
        <w:t xml:space="preserve"> </w:t>
      </w:r>
      <w:r>
        <w:fldChar w:fldCharType="begin"/>
      </w:r>
      <w:r>
        <w:instrText xml:space="preserve">EQ \* jc3 \* hps25 \o\al(\s\up 2(</w:instrText>
      </w:r>
      <w:r>
        <w:rPr>
          <w:w w:val="92"/>
          <w:sz w:val="25"/>
          <w:szCs w:val="25"/>
        </w:rPr>
        <w:instrText xml:space="preserve">m</w:instrText>
      </w:r>
      <w:r>
        <w:instrText xml:space="preserve">),</w:instrText>
      </w:r>
      <w:r>
        <w:rPr>
          <w:rFonts w:ascii="Times New Roman" w:hAnsi="Times New Roman" w:eastAsia="Times New Roman" w:cs="Times New Roman"/>
          <w:w w:val="169"/>
          <w:position w:val="-15"/>
          <w:sz w:val="25"/>
          <w:szCs w:val="25"/>
        </w:rPr>
        <w:instrText xml:space="preserve"> </w:instrText>
      </w:r>
      <w:r>
        <w:rPr>
          <w:rFonts w:ascii="Times New Roman" w:hAnsi="Times New Roman" w:eastAsia="Times New Roman" w:cs="Times New Roman"/>
          <w:w w:val="89"/>
          <w:position w:val="-15"/>
          <w:sz w:val="25"/>
          <w:szCs w:val="25"/>
        </w:rPr>
        <w:instrText xml:space="preserve">i</w:instrText>
      </w:r>
      <w:r>
        <w:instrText xml:space="preserve">)</w:instrText>
      </w:r>
      <w:r>
        <w:fldChar w:fldCharType="end"/>
      </w:r>
      <w:r>
        <w:fldChar w:fldCharType="begin"/>
      </w:r>
      <w:r>
        <w:instrText xml:space="preserve">EQ \* jc3 \* hps25 \o\al(\s\up 2(</w:instrText>
      </w:r>
      <w:r>
        <w:rPr>
          <w:w w:val="99"/>
          <w:sz w:val="25"/>
          <w:szCs w:val="25"/>
        </w:rPr>
        <w:instrText xml:space="preserve">e</w:instrText>
      </w:r>
      <w:r>
        <w:instrText xml:space="preserve">),</w:instrText>
      </w:r>
      <w:r>
        <w:rPr>
          <w:rFonts w:ascii="Times New Roman" w:hAnsi="Times New Roman" w:eastAsia="Times New Roman" w:cs="Times New Roman"/>
          <w:w w:val="75"/>
          <w:position w:val="-15"/>
          <w:sz w:val="25"/>
          <w:szCs w:val="25"/>
        </w:rPr>
        <w:instrText xml:space="preserve">s</w:instrText>
      </w:r>
      <w:r>
        <w:instrText xml:space="preserve">)</w:instrText>
      </w:r>
      <w:r>
        <w:fldChar w:fldCharType="end"/>
      </w:r>
      <w:r>
        <w:rPr>
          <w:spacing w:val="-8"/>
          <w:position w:val="5"/>
          <w:sz w:val="25"/>
          <w:szCs w:val="25"/>
        </w:rPr>
        <w:t>n</w:t>
      </w:r>
      <w:r>
        <w:fldChar w:fldCharType="begin"/>
      </w:r>
      <w:r>
        <w:instrText xml:space="preserve">EQ \* jc3 \* hps25 \o\al(\s\up 2(</w:instrText>
      </w:r>
      <w:r>
        <w:rPr>
          <w:w w:val="99"/>
          <w:sz w:val="25"/>
          <w:szCs w:val="25"/>
        </w:rPr>
        <w:instrText xml:space="preserve">t</w:instrText>
      </w:r>
      <w:r>
        <w:instrText xml:space="preserve">),</w:instrText>
      </w:r>
      <w:r>
        <w:rPr>
          <w:rFonts w:ascii="Times New Roman" w:hAnsi="Times New Roman" w:eastAsia="Times New Roman" w:cs="Times New Roman"/>
          <w:w w:val="123"/>
          <w:position w:val="-15"/>
          <w:sz w:val="25"/>
          <w:szCs w:val="25"/>
        </w:rPr>
        <w:instrText xml:space="preserve">t</w:instrText>
      </w:r>
      <w:r>
        <w:instrText xml:space="preserve">)</w:instrText>
      </w:r>
      <w:r>
        <w:fldChar w:fldCharType="end"/>
      </w:r>
      <w:r>
        <w:rPr>
          <w:rFonts w:ascii="Times New Roman" w:hAnsi="Times New Roman" w:eastAsia="Times New Roman" w:cs="Times New Roman"/>
          <w:spacing w:val="-8"/>
          <w:position w:val="-15"/>
          <w:sz w:val="25"/>
          <w:szCs w:val="25"/>
        </w:rPr>
        <w:t>h</w:t>
      </w:r>
      <w:r>
        <w:rPr>
          <w:spacing w:val="-8"/>
          <w:position w:val="5"/>
          <w:sz w:val="25"/>
          <w:szCs w:val="25"/>
        </w:rPr>
        <w:t>i</w:t>
      </w:r>
      <w:r>
        <w:fldChar w:fldCharType="begin"/>
      </w:r>
      <w:r>
        <w:instrText xml:space="preserve">EQ \* jc3 \* hps25 \o\al(\s\up 2(</w:instrText>
      </w:r>
      <w:r>
        <w:rPr>
          <w:sz w:val="25"/>
          <w:szCs w:val="25"/>
        </w:rPr>
        <w:instrText xml:space="preserve">s</w:instrText>
      </w:r>
      <w:r>
        <w:instrText xml:space="preserve">),</w:instrText>
      </w:r>
      <w:r>
        <w:rPr>
          <w:rFonts w:ascii="Times New Roman" w:hAnsi="Times New Roman" w:eastAsia="Times New Roman" w:cs="Times New Roman"/>
          <w:w w:val="84"/>
          <w:position w:val="-15"/>
          <w:sz w:val="25"/>
          <w:szCs w:val="25"/>
        </w:rPr>
        <w:instrText xml:space="preserve">e</w:instrText>
      </w:r>
      <w:r>
        <w:instrText xml:space="preserve">)</w:instrText>
      </w:r>
      <w:r>
        <w:fldChar w:fldCharType="end"/>
      </w:r>
      <w:r>
        <w:rPr>
          <w:rFonts w:ascii="Times New Roman" w:hAnsi="Times New Roman" w:eastAsia="Times New Roman" w:cs="Times New Roman"/>
          <w:spacing w:val="44"/>
          <w:position w:val="-15"/>
          <w:sz w:val="25"/>
          <w:szCs w:val="25"/>
        </w:rPr>
        <w:t xml:space="preserve"> </w:t>
      </w:r>
      <w:r>
        <w:rPr>
          <w:spacing w:val="-8"/>
          <w:position w:val="5"/>
          <w:sz w:val="25"/>
          <w:szCs w:val="25"/>
        </w:rPr>
        <w:t>t</w:t>
      </w:r>
      <w:r>
        <w:rPr>
          <w:spacing w:val="-53"/>
          <w:position w:val="5"/>
          <w:sz w:val="25"/>
          <w:szCs w:val="25"/>
        </w:rPr>
        <w:t xml:space="preserve"> </w:t>
      </w:r>
      <w:r>
        <w:fldChar w:fldCharType="begin"/>
      </w:r>
      <w:r>
        <w:instrText xml:space="preserve">EQ \* jc3 \* hps25 \o\al(\s\up 2(</w:instrText>
      </w:r>
      <w:r>
        <w:rPr>
          <w:w w:val="94"/>
          <w:sz w:val="25"/>
          <w:szCs w:val="25"/>
        </w:rPr>
        <w:instrText xml:space="preserve">he</w:instrText>
      </w:r>
      <w:r>
        <w:instrText xml:space="preserve">),</w:instrText>
      </w:r>
      <w:r>
        <w:rPr>
          <w:rFonts w:ascii="Times New Roman" w:hAnsi="Times New Roman" w:eastAsia="Times New Roman" w:cs="Times New Roman"/>
          <w:position w:val="-15"/>
          <w:sz w:val="25"/>
          <w:szCs w:val="25"/>
        </w:rPr>
        <w:instrText xml:space="preserve">thi</w:instrText>
      </w:r>
      <w:r>
        <w:instrText xml:space="preserve">)</w:instrText>
      </w:r>
      <w:r>
        <w:fldChar w:fldCharType="end"/>
      </w:r>
      <w:r>
        <w:rPr>
          <w:rFonts w:ascii="Times New Roman" w:hAnsi="Times New Roman" w:eastAsia="Times New Roman" w:cs="Times New Roman"/>
          <w:spacing w:val="-8"/>
          <w:position w:val="-15"/>
          <w:sz w:val="25"/>
          <w:szCs w:val="25"/>
        </w:rPr>
        <w:t>r</w:t>
      </w:r>
      <w:r>
        <w:fldChar w:fldCharType="begin"/>
      </w:r>
      <w:r>
        <w:instrText xml:space="preserve">EQ \* jc3 \* hps25 \o\al(\s\up 2(</w:instrText>
      </w:r>
      <w:r>
        <w:rPr>
          <w:w w:val="110"/>
          <w:sz w:val="25"/>
          <w:szCs w:val="25"/>
        </w:rPr>
        <w:instrText xml:space="preserve">s</w:instrText>
      </w:r>
      <w:r>
        <w:instrText xml:space="preserve">),</w:instrText>
      </w:r>
      <w:r>
        <w:rPr>
          <w:rFonts w:ascii="Times New Roman" w:hAnsi="Times New Roman" w:eastAsia="Times New Roman" w:cs="Times New Roman"/>
          <w:w w:val="99"/>
          <w:position w:val="-15"/>
          <w:sz w:val="25"/>
          <w:szCs w:val="25"/>
        </w:rPr>
        <w:instrText xml:space="preserve">d</w:instrText>
      </w:r>
      <w:r>
        <w:instrText xml:space="preserve">)</w:instrText>
      </w:r>
      <w:r>
        <w:fldChar w:fldCharType="end"/>
      </w:r>
      <w:r>
        <w:rPr>
          <w:spacing w:val="-8"/>
          <w:position w:val="5"/>
          <w:sz w:val="25"/>
          <w:szCs w:val="25"/>
        </w:rPr>
        <w:t>e</w:t>
      </w:r>
      <w:r>
        <w:fldChar w:fldCharType="begin"/>
      </w:r>
      <w:r>
        <w:instrText xml:space="preserve">EQ \* jc3 \* hps25 \o\al(\s\up 2(</w:instrText>
      </w:r>
      <w:r>
        <w:rPr>
          <w:w w:val="99"/>
          <w:sz w:val="25"/>
          <w:szCs w:val="25"/>
        </w:rPr>
        <w:instrText xml:space="preserve">con</w:instrText>
      </w:r>
      <w:r>
        <w:instrText xml:space="preserve">),</w:instrText>
      </w:r>
      <w:r>
        <w:rPr>
          <w:rFonts w:ascii="Times New Roman" w:hAnsi="Times New Roman" w:eastAsia="Times New Roman" w:cs="Times New Roman"/>
          <w:w w:val="118"/>
          <w:position w:val="-15"/>
          <w:sz w:val="25"/>
          <w:szCs w:val="25"/>
        </w:rPr>
        <w:instrText xml:space="preserve">one</w:instrText>
      </w:r>
      <w:r>
        <w:instrText xml:space="preserve">)</w:instrText>
      </w:r>
      <w:r>
        <w:fldChar w:fldCharType="end"/>
      </w:r>
      <w:r>
        <w:rPr>
          <w:position w:val="-24"/>
          <w:sz w:val="25"/>
          <w:szCs w:val="25"/>
        </w:rPr>
        <w:drawing>
          <wp:inline distT="0" distB="0" distL="0" distR="0">
            <wp:extent cx="111760" cy="323215"/>
            <wp:effectExtent l="0" t="0" r="0" b="0"/>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401"/>
                    <a:stretch>
                      <a:fillRect/>
                    </a:stretch>
                  </pic:blipFill>
                  <pic:spPr>
                    <a:xfrm>
                      <a:off x="0" y="0"/>
                      <a:ext cx="112394" cy="323602"/>
                    </a:xfrm>
                    <a:prstGeom prst="rect">
                      <a:avLst/>
                    </a:prstGeom>
                  </pic:spPr>
                </pic:pic>
              </a:graphicData>
            </a:graphic>
          </wp:inline>
        </w:drawing>
      </w:r>
      <w:r>
        <w:rPr>
          <w:rFonts w:ascii="Times New Roman" w:hAnsi="Times New Roman" w:eastAsia="Times New Roman" w:cs="Times New Roman"/>
          <w:spacing w:val="-9"/>
          <w:position w:val="-15"/>
          <w:sz w:val="25"/>
          <w:szCs w:val="25"/>
        </w:rPr>
        <w:t xml:space="preserve"> </w:t>
      </w:r>
      <w:r>
        <w:rPr>
          <w:spacing w:val="-8"/>
          <w:position w:val="5"/>
          <w:sz w:val="25"/>
          <w:szCs w:val="25"/>
        </w:rPr>
        <w:t>document.',</w:t>
      </w:r>
    </w:p>
    <w:p w14:paraId="7D8EBE7E">
      <w:pPr>
        <w:pStyle w:val="2"/>
        <w:spacing w:line="319" w:lineRule="auto"/>
      </w:pPr>
    </w:p>
    <w:p w14:paraId="539F7F0F">
      <w:pPr>
        <w:pStyle w:val="2"/>
        <w:spacing w:before="72" w:line="295" w:lineRule="exact"/>
        <w:ind w:left="229"/>
        <w:rPr>
          <w:sz w:val="25"/>
          <w:szCs w:val="25"/>
        </w:rPr>
      </w:pPr>
      <w:r>
        <w:rPr>
          <w:spacing w:val="-1"/>
          <w:position w:val="2"/>
          <w:sz w:val="25"/>
          <w:szCs w:val="25"/>
        </w:rPr>
        <w:t>vectorizer</w:t>
      </w:r>
      <w:r>
        <w:rPr>
          <w:spacing w:val="10"/>
          <w:position w:val="2"/>
          <w:sz w:val="25"/>
          <w:szCs w:val="25"/>
        </w:rPr>
        <w:t xml:space="preserve">     </w:t>
      </w:r>
      <w:r>
        <w:rPr>
          <w:spacing w:val="-1"/>
          <w:position w:val="2"/>
          <w:sz w:val="25"/>
          <w:szCs w:val="25"/>
        </w:rPr>
        <w:t>=CountVectorizer()</w:t>
      </w:r>
    </w:p>
    <w:p w14:paraId="5499146A">
      <w:pPr>
        <w:pStyle w:val="2"/>
        <w:spacing w:line="295" w:lineRule="exact"/>
        <w:ind w:left="229"/>
        <w:rPr>
          <w:sz w:val="25"/>
          <w:szCs w:val="25"/>
        </w:rPr>
      </w:pPr>
      <w:r>
        <w:rPr>
          <w:position w:val="2"/>
          <w:sz w:val="25"/>
          <w:szCs w:val="25"/>
        </w:rPr>
        <w:t>X=vectorizer.fit_transform(co</w:t>
      </w:r>
      <w:r>
        <w:rPr>
          <w:spacing w:val="-1"/>
          <w:position w:val="2"/>
          <w:sz w:val="25"/>
          <w:szCs w:val="25"/>
        </w:rPr>
        <w:t>rpus)</w:t>
      </w:r>
    </w:p>
    <w:p w14:paraId="359A073A">
      <w:pPr>
        <w:pStyle w:val="2"/>
        <w:spacing w:before="110" w:line="305" w:lineRule="exact"/>
        <w:ind w:left="229"/>
        <w:rPr>
          <w:sz w:val="25"/>
          <w:szCs w:val="25"/>
        </w:rPr>
      </w:pPr>
      <w:r>
        <w:rPr>
          <w:spacing w:val="-1"/>
          <w:position w:val="3"/>
          <w:sz w:val="25"/>
          <w:szCs w:val="25"/>
        </w:rPr>
        <w:t>print(vectorizer.get_feature_names())</w:t>
      </w:r>
    </w:p>
    <w:p w14:paraId="0D506E4C">
      <w:pPr>
        <w:pStyle w:val="2"/>
        <w:spacing w:line="305" w:lineRule="exact"/>
        <w:ind w:left="229"/>
        <w:rPr>
          <w:sz w:val="25"/>
          <w:szCs w:val="25"/>
        </w:rPr>
      </w:pPr>
      <w:r>
        <w:rPr>
          <w:spacing w:val="-1"/>
          <w:position w:val="3"/>
          <w:sz w:val="25"/>
          <w:szCs w:val="25"/>
        </w:rPr>
        <w:t>print(X.toarray())</w:t>
      </w:r>
    </w:p>
    <w:p w14:paraId="16792AA3">
      <w:pPr>
        <w:pStyle w:val="2"/>
        <w:spacing w:before="62" w:line="227" w:lineRule="auto"/>
        <w:ind w:left="229" w:right="3026"/>
        <w:rPr>
          <w:rFonts w:ascii="Times New Roman" w:hAnsi="Times New Roman" w:eastAsia="Times New Roman" w:cs="Times New Roman"/>
          <w:sz w:val="25"/>
          <w:szCs w:val="25"/>
        </w:rPr>
      </w:pPr>
      <w:r>
        <w:rPr>
          <w:sz w:val="25"/>
          <w:szCs w:val="25"/>
        </w:rPr>
        <w:t>['and','document','first','is','one','se</w:t>
      </w:r>
      <w:r>
        <w:rPr>
          <w:spacing w:val="-1"/>
          <w:sz w:val="25"/>
          <w:szCs w:val="25"/>
        </w:rPr>
        <w:t>cond','the','third','this']</w:t>
      </w:r>
      <w:r>
        <w:rPr>
          <w:sz w:val="25"/>
          <w:szCs w:val="25"/>
        </w:rPr>
        <w:t xml:space="preserve"> </w:t>
      </w:r>
      <w:r>
        <w:rPr>
          <w:rFonts w:ascii="Times New Roman" w:hAnsi="Times New Roman" w:eastAsia="Times New Roman" w:cs="Times New Roman"/>
          <w:spacing w:val="-2"/>
          <w:sz w:val="25"/>
          <w:szCs w:val="25"/>
        </w:rPr>
        <w:t>[[011100101]</w:t>
      </w:r>
    </w:p>
    <w:p w14:paraId="13EEDAE7">
      <w:pPr>
        <w:spacing w:before="5" w:line="190" w:lineRule="auto"/>
        <w:ind w:left="369" w:right="7688"/>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[020101101]</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2"/>
          <w:sz w:val="25"/>
          <w:szCs w:val="25"/>
        </w:rPr>
        <w:t>[100110111]</w:t>
      </w:r>
    </w:p>
    <w:p w14:paraId="48DA31EA">
      <w:pPr>
        <w:spacing w:before="5" w:line="188" w:lineRule="auto"/>
        <w:ind w:left="36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[011100101]]</w:t>
      </w:r>
    </w:p>
    <w:p w14:paraId="21D61DD8">
      <w:pPr>
        <w:pStyle w:val="2"/>
        <w:spacing w:line="444" w:lineRule="auto"/>
      </w:pPr>
    </w:p>
    <w:p w14:paraId="75606EDE">
      <w:pPr>
        <w:spacing w:before="98" w:line="246" w:lineRule="auto"/>
        <w:ind w:right="3" w:firstLine="639"/>
        <w:rPr>
          <w:rFonts w:ascii="宋体" w:hAnsi="宋体" w:eastAsia="宋体" w:cs="宋体"/>
          <w:sz w:val="25"/>
          <w:szCs w:val="25"/>
        </w:rPr>
      </w:pPr>
      <w:r>
        <w:rPr>
          <w:rFonts w:ascii="宋体" w:hAnsi="宋体" w:eastAsia="宋体" w:cs="宋体"/>
          <w:spacing w:val="-2"/>
          <w:sz w:val="30"/>
          <w:szCs w:val="30"/>
        </w:rPr>
        <w:t>比较经典和常用的文本向量化的做法是</w:t>
      </w:r>
      <w:r>
        <w:rPr>
          <w:rFonts w:ascii="Times New Roman" w:hAnsi="Times New Roman" w:eastAsia="Times New Roman" w:cs="Times New Roman"/>
          <w:spacing w:val="-2"/>
          <w:sz w:val="30"/>
          <w:szCs w:val="30"/>
        </w:rPr>
        <w:t>TF-IDF</w:t>
      </w:r>
      <w:r>
        <w:rPr>
          <w:rFonts w:ascii="宋体" w:hAnsi="宋体" w:eastAsia="宋体" w:cs="宋体"/>
          <w:spacing w:val="-2"/>
          <w:sz w:val="30"/>
          <w:szCs w:val="30"/>
        </w:rPr>
        <w:t>算法，其基本的指导</w:t>
      </w:r>
      <w:r>
        <w:rPr>
          <w:rFonts w:ascii="宋体" w:hAnsi="宋体" w:eastAsia="宋体" w:cs="宋体"/>
          <w:spacing w:val="15"/>
          <w:sz w:val="30"/>
          <w:szCs w:val="30"/>
        </w:rPr>
        <w:t xml:space="preserve"> </w:t>
      </w:r>
      <w:r>
        <w:rPr>
          <w:rFonts w:ascii="宋体" w:hAnsi="宋体" w:eastAsia="宋体" w:cs="宋体"/>
          <w:spacing w:val="39"/>
          <w:sz w:val="25"/>
          <w:szCs w:val="25"/>
        </w:rPr>
        <w:t>思想建立在这样</w:t>
      </w:r>
      <w:r>
        <w:rPr>
          <w:rFonts w:ascii="宋体" w:hAnsi="宋体" w:eastAsia="宋体" w:cs="宋体"/>
          <w:spacing w:val="-60"/>
          <w:sz w:val="25"/>
          <w:szCs w:val="25"/>
        </w:rPr>
        <w:t xml:space="preserve"> </w:t>
      </w:r>
      <w:r>
        <w:rPr>
          <w:rFonts w:ascii="宋体" w:hAnsi="宋体" w:eastAsia="宋体" w:cs="宋体"/>
          <w:spacing w:val="39"/>
          <w:sz w:val="25"/>
          <w:szCs w:val="25"/>
        </w:rPr>
        <w:t>一</w:t>
      </w:r>
      <w:r>
        <w:rPr>
          <w:rFonts w:ascii="宋体" w:hAnsi="宋体" w:eastAsia="宋体" w:cs="宋体"/>
          <w:spacing w:val="-62"/>
          <w:sz w:val="25"/>
          <w:szCs w:val="25"/>
        </w:rPr>
        <w:t xml:space="preserve"> </w:t>
      </w:r>
      <w:r>
        <w:rPr>
          <w:rFonts w:ascii="宋体" w:hAnsi="宋体" w:eastAsia="宋体" w:cs="宋体"/>
          <w:spacing w:val="39"/>
          <w:sz w:val="25"/>
          <w:szCs w:val="25"/>
        </w:rPr>
        <w:t>条基本假设之上：在</w:t>
      </w:r>
      <w:r>
        <w:rPr>
          <w:rFonts w:ascii="宋体" w:hAnsi="宋体" w:eastAsia="宋体" w:cs="宋体"/>
          <w:spacing w:val="-60"/>
          <w:sz w:val="25"/>
          <w:szCs w:val="25"/>
        </w:rPr>
        <w:t xml:space="preserve"> </w:t>
      </w:r>
      <w:r>
        <w:rPr>
          <w:rFonts w:ascii="宋体" w:hAnsi="宋体" w:eastAsia="宋体" w:cs="宋体"/>
          <w:spacing w:val="39"/>
          <w:sz w:val="25"/>
          <w:szCs w:val="25"/>
        </w:rPr>
        <w:t>一</w:t>
      </w:r>
      <w:r>
        <w:rPr>
          <w:rFonts w:ascii="宋体" w:hAnsi="宋体" w:eastAsia="宋体" w:cs="宋体"/>
          <w:spacing w:val="-64"/>
          <w:sz w:val="25"/>
          <w:szCs w:val="25"/>
        </w:rPr>
        <w:t xml:space="preserve"> </w:t>
      </w:r>
      <w:r>
        <w:rPr>
          <w:rFonts w:ascii="宋体" w:hAnsi="宋体" w:eastAsia="宋体" w:cs="宋体"/>
          <w:spacing w:val="39"/>
          <w:sz w:val="25"/>
          <w:szCs w:val="25"/>
        </w:rPr>
        <w:t>个文本中出现很多次的单词，</w:t>
      </w:r>
    </w:p>
    <w:p w14:paraId="012EC609">
      <w:pPr>
        <w:spacing w:line="246" w:lineRule="auto"/>
        <w:rPr>
          <w:rFonts w:ascii="宋体" w:hAnsi="宋体" w:eastAsia="宋体" w:cs="宋体"/>
          <w:sz w:val="25"/>
          <w:szCs w:val="25"/>
        </w:rPr>
        <w:sectPr>
          <w:pgSz w:w="12240" w:h="15840"/>
          <w:pgMar w:top="400" w:right="1500" w:bottom="0" w:left="1410" w:header="0" w:footer="0" w:gutter="0"/>
          <w:cols w:space="720" w:num="1"/>
        </w:sectPr>
      </w:pPr>
    </w:p>
    <w:p w14:paraId="192289F4">
      <w:pPr>
        <w:pStyle w:val="2"/>
        <w:spacing w:line="241" w:lineRule="auto"/>
      </w:pPr>
    </w:p>
    <w:p w14:paraId="26228FFD">
      <w:pPr>
        <w:pStyle w:val="2"/>
        <w:spacing w:line="241" w:lineRule="auto"/>
      </w:pPr>
    </w:p>
    <w:p w14:paraId="709FD9BC">
      <w:pPr>
        <w:pStyle w:val="2"/>
        <w:spacing w:line="241" w:lineRule="auto"/>
      </w:pPr>
    </w:p>
    <w:p w14:paraId="1FBE19BD">
      <w:pPr>
        <w:pStyle w:val="2"/>
        <w:spacing w:line="241" w:lineRule="auto"/>
      </w:pPr>
    </w:p>
    <w:p w14:paraId="7DF4359A">
      <w:pPr>
        <w:spacing w:before="91" w:line="234" w:lineRule="auto"/>
        <w:ind w:left="9" w:right="21" w:firstLine="10"/>
        <w:rPr>
          <w:rFonts w:ascii="宋体" w:hAnsi="宋体" w:eastAsia="宋体" w:cs="宋体"/>
          <w:sz w:val="28"/>
          <w:szCs w:val="28"/>
        </w:rPr>
      </w:pPr>
      <w:r>
        <w:rPr>
          <w:rFonts w:ascii="宋体" w:hAnsi="宋体" w:eastAsia="宋体" w:cs="宋体"/>
          <w:spacing w:val="20"/>
          <w:sz w:val="28"/>
          <w:szCs w:val="28"/>
        </w:rPr>
        <w:t>在另一个同类文本中出现的次数也会很多，反之</w:t>
      </w:r>
      <w:r>
        <w:rPr>
          <w:rFonts w:ascii="宋体" w:hAnsi="宋体" w:eastAsia="宋体" w:cs="宋体"/>
          <w:spacing w:val="19"/>
          <w:sz w:val="28"/>
          <w:szCs w:val="28"/>
        </w:rPr>
        <w:t>亦然。该算法的计算过</w:t>
      </w:r>
      <w:r>
        <w:rPr>
          <w:rFonts w:ascii="宋体" w:hAnsi="宋体" w:eastAsia="宋体" w:cs="宋体"/>
          <w:sz w:val="28"/>
          <w:szCs w:val="28"/>
        </w:rPr>
        <w:t xml:space="preserve"> </w:t>
      </w:r>
      <w:r>
        <w:rPr>
          <w:rFonts w:ascii="宋体" w:hAnsi="宋体" w:eastAsia="宋体" w:cs="宋体"/>
          <w:spacing w:val="2"/>
          <w:sz w:val="28"/>
          <w:szCs w:val="28"/>
        </w:rPr>
        <w:t>程如下：</w:t>
      </w:r>
    </w:p>
    <w:p w14:paraId="538DA0E2">
      <w:pPr>
        <w:spacing w:before="270" w:line="219" w:lineRule="auto"/>
        <w:ind w:left="49"/>
        <w:rPr>
          <w:rFonts w:ascii="宋体" w:hAnsi="宋体" w:eastAsia="宋体" w:cs="宋体"/>
          <w:sz w:val="28"/>
          <w:szCs w:val="28"/>
        </w:rPr>
      </w:pPr>
      <w:r>
        <w:rPr>
          <w:rFonts w:ascii="宋体" w:hAnsi="宋体" w:eastAsia="宋体" w:cs="宋体"/>
          <w:color w:val="2070B0"/>
          <w:spacing w:val="10"/>
          <w:sz w:val="28"/>
          <w:szCs w:val="28"/>
        </w:rPr>
        <w:t>1.</w:t>
      </w:r>
      <w:r>
        <w:rPr>
          <w:rFonts w:ascii="宋体" w:hAnsi="宋体" w:eastAsia="宋体" w:cs="宋体"/>
          <w:color w:val="2070B0"/>
          <w:sz w:val="28"/>
          <w:szCs w:val="28"/>
        </w:rPr>
        <w:t>TF</w:t>
      </w:r>
      <w:r>
        <w:rPr>
          <w:rFonts w:ascii="宋体" w:hAnsi="宋体" w:eastAsia="宋体" w:cs="宋体"/>
          <w:color w:val="2070B0"/>
          <w:spacing w:val="10"/>
          <w:sz w:val="28"/>
          <w:szCs w:val="28"/>
        </w:rPr>
        <w:t>的计算</w:t>
      </w:r>
    </w:p>
    <w:p w14:paraId="5159E296">
      <w:pPr>
        <w:pStyle w:val="2"/>
        <w:spacing w:line="297" w:lineRule="auto"/>
      </w:pPr>
    </w:p>
    <w:p w14:paraId="7BD85E20">
      <w:pPr>
        <w:spacing w:before="91" w:line="225" w:lineRule="auto"/>
        <w:ind w:left="19" w:right="11" w:firstLine="589"/>
        <w:jc w:val="both"/>
        <w:rPr>
          <w:rFonts w:ascii="宋体" w:hAnsi="宋体" w:eastAsia="宋体" w:cs="宋体"/>
          <w:sz w:val="28"/>
          <w:szCs w:val="28"/>
        </w:rPr>
      </w:pPr>
      <w:r>
        <w:rPr>
          <w:rFonts w:ascii="宋体" w:hAnsi="宋体" w:eastAsia="宋体" w:cs="宋体"/>
          <w:sz w:val="28"/>
          <w:szCs w:val="28"/>
        </w:rPr>
        <w:t>所谓TF</w:t>
      </w:r>
      <w:r>
        <w:rPr>
          <w:rFonts w:ascii="宋体" w:hAnsi="宋体" w:eastAsia="宋体" w:cs="宋体"/>
          <w:spacing w:val="-55"/>
          <w:sz w:val="28"/>
          <w:szCs w:val="28"/>
        </w:rPr>
        <w:t xml:space="preserve"> </w:t>
      </w:r>
      <w:r>
        <w:rPr>
          <w:rFonts w:ascii="宋体" w:hAnsi="宋体" w:eastAsia="宋体" w:cs="宋体"/>
          <w:sz w:val="28"/>
          <w:szCs w:val="28"/>
        </w:rPr>
        <w:t>就是词频 (Term</w:t>
      </w:r>
      <w:r>
        <w:rPr>
          <w:rFonts w:ascii="宋体" w:hAnsi="宋体" w:eastAsia="宋体" w:cs="宋体"/>
          <w:spacing w:val="49"/>
          <w:sz w:val="28"/>
          <w:szCs w:val="28"/>
        </w:rPr>
        <w:t xml:space="preserve">  </w:t>
      </w:r>
      <w:r>
        <w:rPr>
          <w:rFonts w:ascii="宋体" w:hAnsi="宋体" w:eastAsia="宋体" w:cs="宋体"/>
          <w:sz w:val="28"/>
          <w:szCs w:val="28"/>
        </w:rPr>
        <w:t>Frequency)</w:t>
      </w:r>
      <w:r>
        <w:rPr>
          <w:rFonts w:ascii="宋体" w:hAnsi="宋体" w:eastAsia="宋体" w:cs="宋体"/>
          <w:spacing w:val="-71"/>
          <w:sz w:val="28"/>
          <w:szCs w:val="28"/>
        </w:rPr>
        <w:t xml:space="preserve"> </w:t>
      </w:r>
      <w:r>
        <w:rPr>
          <w:rFonts w:ascii="宋体" w:hAnsi="宋体" w:eastAsia="宋体" w:cs="宋体"/>
          <w:sz w:val="28"/>
          <w:szCs w:val="28"/>
        </w:rPr>
        <w:t>的意思，</w:t>
      </w:r>
      <w:r>
        <w:rPr>
          <w:rFonts w:ascii="宋体" w:hAnsi="宋体" w:eastAsia="宋体" w:cs="宋体"/>
          <w:spacing w:val="-80"/>
          <w:sz w:val="28"/>
          <w:szCs w:val="28"/>
        </w:rPr>
        <w:t xml:space="preserve"> </w:t>
      </w:r>
      <w:r>
        <w:rPr>
          <w:rFonts w:ascii="宋体" w:hAnsi="宋体" w:eastAsia="宋体" w:cs="宋体"/>
          <w:sz w:val="28"/>
          <w:szCs w:val="28"/>
        </w:rPr>
        <w:t xml:space="preserve">f,a代表词语t在文档d  </w:t>
      </w:r>
      <w:r>
        <w:rPr>
          <w:rFonts w:ascii="宋体" w:hAnsi="宋体" w:eastAsia="宋体" w:cs="宋体"/>
          <w:spacing w:val="12"/>
          <w:sz w:val="28"/>
          <w:szCs w:val="28"/>
        </w:rPr>
        <w:t>中出现的次数。由于文档的大小不同，</w:t>
      </w:r>
      <w:r>
        <w:rPr>
          <w:rFonts w:ascii="宋体" w:hAnsi="宋体" w:eastAsia="宋体" w:cs="宋体"/>
          <w:spacing w:val="99"/>
          <w:sz w:val="28"/>
          <w:szCs w:val="28"/>
        </w:rPr>
        <w:t xml:space="preserve"> </w:t>
      </w:r>
      <w:r>
        <w:rPr>
          <w:rFonts w:ascii="宋体" w:hAnsi="宋体" w:eastAsia="宋体" w:cs="宋体"/>
          <w:spacing w:val="12"/>
          <w:sz w:val="28"/>
          <w:szCs w:val="28"/>
        </w:rPr>
        <w:t>一般不会单纯按照出现次数来计</w:t>
      </w:r>
      <w:r>
        <w:rPr>
          <w:rFonts w:ascii="宋体" w:hAnsi="宋体" w:eastAsia="宋体" w:cs="宋体"/>
          <w:sz w:val="28"/>
          <w:szCs w:val="28"/>
        </w:rPr>
        <w:t xml:space="preserve"> </w:t>
      </w:r>
      <w:r>
        <w:rPr>
          <w:rFonts w:ascii="宋体" w:hAnsi="宋体" w:eastAsia="宋体" w:cs="宋体"/>
          <w:spacing w:val="20"/>
          <w:sz w:val="28"/>
          <w:szCs w:val="28"/>
        </w:rPr>
        <w:t>算词频，很多情况下都需要进行归一化或者转换。下面就是一个常见的</w:t>
      </w:r>
      <w:r>
        <w:rPr>
          <w:rFonts w:ascii="宋体" w:hAnsi="宋体" w:eastAsia="宋体" w:cs="宋体"/>
          <w:sz w:val="28"/>
          <w:szCs w:val="28"/>
        </w:rPr>
        <w:t xml:space="preserve"> </w:t>
      </w:r>
      <w:r>
        <w:rPr>
          <w:rFonts w:ascii="宋体" w:hAnsi="宋体" w:eastAsia="宋体" w:cs="宋体"/>
          <w:spacing w:val="8"/>
          <w:sz w:val="28"/>
          <w:szCs w:val="28"/>
        </w:rPr>
        <w:t>转换形式：</w:t>
      </w:r>
    </w:p>
    <w:p w14:paraId="232ED436">
      <w:pPr>
        <w:pStyle w:val="2"/>
        <w:spacing w:line="438" w:lineRule="auto"/>
      </w:pPr>
    </w:p>
    <w:p w14:paraId="431131E8">
      <w:pPr>
        <w:spacing w:line="1110" w:lineRule="exact"/>
        <w:ind w:firstLine="1369"/>
      </w:pPr>
      <w:r>
        <w:rPr>
          <w:position w:val="-22"/>
        </w:rPr>
        <w:drawing>
          <wp:inline distT="0" distB="0" distL="0" distR="0">
            <wp:extent cx="4235450" cy="704850"/>
            <wp:effectExtent l="0" t="0" r="0" b="0"/>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402"/>
                    <a:stretch>
                      <a:fillRect/>
                    </a:stretch>
                  </pic:blipFill>
                  <pic:spPr>
                    <a:xfrm>
                      <a:off x="0" y="0"/>
                      <a:ext cx="4235491" cy="704893"/>
                    </a:xfrm>
                    <a:prstGeom prst="rect">
                      <a:avLst/>
                    </a:prstGeom>
                  </pic:spPr>
                </pic:pic>
              </a:graphicData>
            </a:graphic>
          </wp:inline>
        </w:drawing>
      </w:r>
    </w:p>
    <w:p w14:paraId="2F22CB25">
      <w:pPr>
        <w:pStyle w:val="2"/>
        <w:spacing w:line="378" w:lineRule="auto"/>
      </w:pPr>
    </w:p>
    <w:p w14:paraId="4C22FF3C">
      <w:pPr>
        <w:spacing w:before="91" w:line="219" w:lineRule="auto"/>
        <w:rPr>
          <w:rFonts w:ascii="宋体" w:hAnsi="宋体" w:eastAsia="宋体" w:cs="宋体"/>
          <w:sz w:val="28"/>
          <w:szCs w:val="28"/>
        </w:rPr>
      </w:pPr>
      <w:r>
        <w:rPr>
          <w:rFonts w:ascii="宋体" w:hAnsi="宋体" w:eastAsia="宋体" w:cs="宋体"/>
          <w:color w:val="2070B0"/>
          <w:spacing w:val="16"/>
          <w:sz w:val="28"/>
          <w:szCs w:val="28"/>
        </w:rPr>
        <w:t>2.</w:t>
      </w:r>
      <w:r>
        <w:rPr>
          <w:rFonts w:ascii="宋体" w:hAnsi="宋体" w:eastAsia="宋体" w:cs="宋体"/>
          <w:color w:val="2070B0"/>
          <w:sz w:val="28"/>
          <w:szCs w:val="28"/>
        </w:rPr>
        <w:t>IDF</w:t>
      </w:r>
      <w:r>
        <w:rPr>
          <w:rFonts w:ascii="宋体" w:hAnsi="宋体" w:eastAsia="宋体" w:cs="宋体"/>
          <w:color w:val="2070B0"/>
          <w:spacing w:val="16"/>
          <w:sz w:val="28"/>
          <w:szCs w:val="28"/>
        </w:rPr>
        <w:t>的计算</w:t>
      </w:r>
    </w:p>
    <w:p w14:paraId="0BC3983F">
      <w:pPr>
        <w:pStyle w:val="2"/>
        <w:spacing w:line="296" w:lineRule="auto"/>
      </w:pPr>
    </w:p>
    <w:p w14:paraId="1CF1D344">
      <w:pPr>
        <w:spacing w:before="91" w:line="198" w:lineRule="auto"/>
        <w:ind w:left="9" w:right="201" w:firstLine="590"/>
        <w:rPr>
          <w:rFonts w:ascii="宋体" w:hAnsi="宋体" w:eastAsia="宋体" w:cs="宋体"/>
          <w:sz w:val="28"/>
          <w:szCs w:val="28"/>
        </w:rPr>
      </w:pPr>
      <w:r>
        <w:rPr>
          <w:rFonts w:ascii="宋体" w:hAnsi="宋体" w:eastAsia="宋体" w:cs="宋体"/>
          <w:sz w:val="28"/>
          <w:szCs w:val="28"/>
        </w:rPr>
        <w:t>IDF</w:t>
      </w:r>
      <w:r>
        <w:rPr>
          <w:rFonts w:ascii="宋体" w:hAnsi="宋体" w:eastAsia="宋体" w:cs="宋体"/>
          <w:spacing w:val="14"/>
          <w:sz w:val="28"/>
          <w:szCs w:val="28"/>
        </w:rPr>
        <w:t>(</w:t>
      </w:r>
      <w:r>
        <w:rPr>
          <w:rFonts w:ascii="宋体" w:hAnsi="宋体" w:eastAsia="宋体" w:cs="宋体"/>
          <w:sz w:val="28"/>
          <w:szCs w:val="28"/>
        </w:rPr>
        <w:t>Inverse</w:t>
      </w:r>
      <w:r>
        <w:rPr>
          <w:rFonts w:ascii="宋体" w:hAnsi="宋体" w:eastAsia="宋体" w:cs="宋体"/>
          <w:spacing w:val="142"/>
          <w:sz w:val="28"/>
          <w:szCs w:val="28"/>
        </w:rPr>
        <w:t xml:space="preserve"> </w:t>
      </w:r>
      <w:r>
        <w:rPr>
          <w:rFonts w:ascii="宋体" w:hAnsi="宋体" w:eastAsia="宋体" w:cs="宋体"/>
          <w:sz w:val="28"/>
          <w:szCs w:val="28"/>
        </w:rPr>
        <w:t>Document  Frequency</w:t>
      </w:r>
      <w:r>
        <w:rPr>
          <w:rFonts w:ascii="宋体" w:hAnsi="宋体" w:eastAsia="宋体" w:cs="宋体"/>
          <w:spacing w:val="14"/>
          <w:sz w:val="28"/>
          <w:szCs w:val="28"/>
        </w:rPr>
        <w:t>)</w:t>
      </w:r>
      <w:r>
        <w:rPr>
          <w:rFonts w:ascii="宋体" w:hAnsi="宋体" w:eastAsia="宋体" w:cs="宋体"/>
          <w:spacing w:val="-82"/>
          <w:sz w:val="28"/>
          <w:szCs w:val="28"/>
        </w:rPr>
        <w:t xml:space="preserve"> </w:t>
      </w:r>
      <w:r>
        <w:rPr>
          <w:rFonts w:ascii="宋体" w:hAnsi="宋体" w:eastAsia="宋体" w:cs="宋体"/>
          <w:spacing w:val="14"/>
          <w:sz w:val="28"/>
          <w:szCs w:val="28"/>
        </w:rPr>
        <w:t>的值代表了一个词语所代表的</w:t>
      </w:r>
      <w:r>
        <w:rPr>
          <w:rFonts w:ascii="宋体" w:hAnsi="宋体" w:eastAsia="宋体" w:cs="宋体"/>
          <w:sz w:val="28"/>
          <w:szCs w:val="28"/>
        </w:rPr>
        <w:t xml:space="preserve"> </w:t>
      </w:r>
      <w:r>
        <w:rPr>
          <w:rFonts w:ascii="宋体" w:hAnsi="宋体" w:eastAsia="宋体" w:cs="宋体"/>
          <w:spacing w:val="16"/>
          <w:sz w:val="28"/>
          <w:szCs w:val="28"/>
        </w:rPr>
        <w:t>信息多少。其计算的过程如下：</w:t>
      </w:r>
    </w:p>
    <w:p w14:paraId="5511321F">
      <w:pPr>
        <w:pStyle w:val="2"/>
        <w:spacing w:line="241" w:lineRule="auto"/>
      </w:pPr>
    </w:p>
    <w:p w14:paraId="0E279BE2">
      <w:pPr>
        <w:pStyle w:val="2"/>
        <w:spacing w:line="242" w:lineRule="auto"/>
      </w:pPr>
    </w:p>
    <w:p w14:paraId="43AE1BE5">
      <w:pPr>
        <w:spacing w:line="1090" w:lineRule="exact"/>
        <w:ind w:firstLine="1819"/>
      </w:pPr>
      <w:r>
        <w:rPr>
          <w:position w:val="-21"/>
        </w:rPr>
        <w:drawing>
          <wp:inline distT="0" distB="0" distL="0" distR="0">
            <wp:extent cx="3568065" cy="691515"/>
            <wp:effectExtent l="0" t="0" r="0" b="0"/>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403"/>
                    <a:stretch>
                      <a:fillRect/>
                    </a:stretch>
                  </pic:blipFill>
                  <pic:spPr>
                    <a:xfrm>
                      <a:off x="0" y="0"/>
                      <a:ext cx="3568697" cy="692118"/>
                    </a:xfrm>
                    <a:prstGeom prst="rect">
                      <a:avLst/>
                    </a:prstGeom>
                  </pic:spPr>
                </pic:pic>
              </a:graphicData>
            </a:graphic>
          </wp:inline>
        </w:drawing>
      </w:r>
    </w:p>
    <w:p w14:paraId="182020DC">
      <w:pPr>
        <w:pStyle w:val="2"/>
        <w:spacing w:line="383" w:lineRule="auto"/>
      </w:pPr>
    </w:p>
    <w:p w14:paraId="6F402596">
      <w:pPr>
        <w:spacing w:before="92" w:line="210" w:lineRule="auto"/>
        <w:ind w:left="29" w:right="22" w:firstLine="589"/>
        <w:rPr>
          <w:rFonts w:ascii="宋体" w:hAnsi="宋体" w:eastAsia="宋体" w:cs="宋体"/>
          <w:sz w:val="28"/>
          <w:szCs w:val="28"/>
        </w:rPr>
      </w:pPr>
      <w:r>
        <w:rPr>
          <w:rFonts w:ascii="宋体" w:hAnsi="宋体" w:eastAsia="宋体" w:cs="宋体"/>
          <w:sz w:val="28"/>
          <w:szCs w:val="28"/>
        </w:rPr>
        <w:t>其中，N</w:t>
      </w:r>
      <w:r>
        <w:rPr>
          <w:rFonts w:ascii="宋体" w:hAnsi="宋体" w:eastAsia="宋体" w:cs="宋体"/>
          <w:spacing w:val="-38"/>
          <w:sz w:val="28"/>
          <w:szCs w:val="28"/>
        </w:rPr>
        <w:t xml:space="preserve"> </w:t>
      </w:r>
      <w:r>
        <w:rPr>
          <w:rFonts w:ascii="宋体" w:hAnsi="宋体" w:eastAsia="宋体" w:cs="宋体"/>
          <w:sz w:val="28"/>
          <w:szCs w:val="28"/>
        </w:rPr>
        <w:t>是文档全集中的数量， |</w:t>
      </w:r>
      <w:r>
        <w:rPr>
          <w:rFonts w:ascii="宋体" w:hAnsi="宋体" w:eastAsia="宋体" w:cs="宋体"/>
          <w:spacing w:val="-69"/>
          <w:sz w:val="28"/>
          <w:szCs w:val="28"/>
        </w:rPr>
        <w:t xml:space="preserve"> </w:t>
      </w:r>
      <w:r>
        <w:rPr>
          <w:rFonts w:ascii="宋体" w:hAnsi="宋体" w:eastAsia="宋体" w:cs="宋体"/>
          <w:sz w:val="28"/>
          <w:szCs w:val="28"/>
        </w:rPr>
        <w:t>{d∈D:t∈d}|</w:t>
      </w:r>
      <w:r>
        <w:rPr>
          <w:rFonts w:ascii="宋体" w:hAnsi="宋体" w:eastAsia="宋体" w:cs="宋体"/>
          <w:spacing w:val="56"/>
          <w:sz w:val="28"/>
          <w:szCs w:val="28"/>
        </w:rPr>
        <w:t xml:space="preserve"> </w:t>
      </w:r>
      <w:r>
        <w:rPr>
          <w:rFonts w:ascii="宋体" w:hAnsi="宋体" w:eastAsia="宋体" w:cs="宋体"/>
          <w:sz w:val="28"/>
          <w:szCs w:val="28"/>
        </w:rPr>
        <w:t xml:space="preserve">代表了词语t在全量  </w:t>
      </w:r>
      <w:r>
        <w:rPr>
          <w:rFonts w:ascii="宋体" w:hAnsi="宋体" w:eastAsia="宋体" w:cs="宋体"/>
          <w:spacing w:val="19"/>
          <w:sz w:val="28"/>
          <w:szCs w:val="28"/>
        </w:rPr>
        <w:t>文档中出现的文档数。如果有一个词语只在一个文档中出现，而在其他</w:t>
      </w:r>
    </w:p>
    <w:p w14:paraId="580C1998">
      <w:pPr>
        <w:spacing w:before="16" w:line="231" w:lineRule="auto"/>
        <w:ind w:left="19" w:right="867" w:firstLine="10"/>
        <w:rPr>
          <w:rFonts w:ascii="宋体" w:hAnsi="宋体" w:eastAsia="宋体" w:cs="宋体"/>
          <w:sz w:val="28"/>
          <w:szCs w:val="28"/>
        </w:rPr>
      </w:pPr>
      <w:r>
        <w:rPr>
          <w:rFonts w:ascii="宋体" w:hAnsi="宋体" w:eastAsia="宋体" w:cs="宋体"/>
          <w:spacing w:val="12"/>
          <w:sz w:val="28"/>
          <w:szCs w:val="28"/>
        </w:rPr>
        <w:t xml:space="preserve">的文档中很少出现， </w:t>
      </w:r>
      <w:r>
        <w:rPr>
          <w:rFonts w:ascii="Times New Roman" w:hAnsi="Times New Roman" w:eastAsia="Times New Roman" w:cs="Times New Roman"/>
          <w:sz w:val="28"/>
          <w:szCs w:val="28"/>
        </w:rPr>
        <w:t>IDF</w:t>
      </w:r>
      <w:r>
        <w:rPr>
          <w:rFonts w:ascii="宋体" w:hAnsi="宋体" w:eastAsia="宋体" w:cs="宋体"/>
          <w:spacing w:val="12"/>
          <w:sz w:val="28"/>
          <w:szCs w:val="28"/>
        </w:rPr>
        <w:t>的值就会偏大</w:t>
      </w:r>
      <w:r>
        <w:rPr>
          <w:rFonts w:ascii="宋体" w:hAnsi="宋体" w:eastAsia="宋体" w:cs="宋体"/>
          <w:spacing w:val="-38"/>
          <w:sz w:val="28"/>
          <w:szCs w:val="28"/>
        </w:rPr>
        <w:t xml:space="preserve"> </w:t>
      </w:r>
      <w:r>
        <w:rPr>
          <w:rFonts w:ascii="Times New Roman" w:hAnsi="Times New Roman" w:eastAsia="Times New Roman" w:cs="Times New Roman"/>
          <w:spacing w:val="12"/>
          <w:sz w:val="28"/>
          <w:szCs w:val="28"/>
        </w:rPr>
        <w:t>(</w:t>
      </w:r>
      <w:r>
        <w:rPr>
          <w:rFonts w:ascii="Times New Roman" w:hAnsi="Times New Roman" w:eastAsia="Times New Roman" w:cs="Times New Roman"/>
          <w:sz w:val="28"/>
          <w:szCs w:val="28"/>
        </w:rPr>
        <w:t>IDF</w:t>
      </w:r>
      <w:r>
        <w:rPr>
          <w:rFonts w:ascii="Times New Roman" w:hAnsi="Times New Roman" w:eastAsia="Times New Roman" w:cs="Times New Roman"/>
          <w:spacing w:val="12"/>
          <w:sz w:val="28"/>
          <w:szCs w:val="28"/>
        </w:rPr>
        <w:t xml:space="preserve">  </w:t>
      </w:r>
      <w:r>
        <w:rPr>
          <w:rFonts w:ascii="宋体" w:hAnsi="宋体" w:eastAsia="宋体" w:cs="宋体"/>
          <w:spacing w:val="12"/>
          <w:sz w:val="28"/>
          <w:szCs w:val="28"/>
        </w:rPr>
        <w:t>计算公式中的分母偏</w:t>
      </w:r>
      <w:r>
        <w:rPr>
          <w:rFonts w:ascii="宋体" w:hAnsi="宋体" w:eastAsia="宋体" w:cs="宋体"/>
          <w:sz w:val="28"/>
          <w:szCs w:val="28"/>
        </w:rPr>
        <w:t xml:space="preserve"> </w:t>
      </w:r>
      <w:r>
        <w:rPr>
          <w:rFonts w:ascii="宋体" w:hAnsi="宋体" w:eastAsia="宋体" w:cs="宋体"/>
          <w:spacing w:val="-11"/>
          <w:sz w:val="28"/>
          <w:szCs w:val="28"/>
        </w:rPr>
        <w:t>小</w:t>
      </w:r>
      <w:r>
        <w:rPr>
          <w:rFonts w:ascii="宋体" w:hAnsi="宋体" w:eastAsia="宋体" w:cs="宋体"/>
          <w:spacing w:val="-17"/>
          <w:sz w:val="28"/>
          <w:szCs w:val="28"/>
        </w:rPr>
        <w:t xml:space="preserve"> </w:t>
      </w:r>
      <w:r>
        <w:rPr>
          <w:rFonts w:ascii="宋体" w:hAnsi="宋体" w:eastAsia="宋体" w:cs="宋体"/>
          <w:spacing w:val="-11"/>
          <w:sz w:val="28"/>
          <w:szCs w:val="28"/>
        </w:rPr>
        <w:t>)</w:t>
      </w:r>
      <w:r>
        <w:rPr>
          <w:rFonts w:ascii="宋体" w:hAnsi="宋体" w:eastAsia="宋体" w:cs="宋体"/>
          <w:spacing w:val="-31"/>
          <w:sz w:val="28"/>
          <w:szCs w:val="28"/>
        </w:rPr>
        <w:t xml:space="preserve"> </w:t>
      </w:r>
      <w:r>
        <w:rPr>
          <w:rFonts w:ascii="宋体" w:hAnsi="宋体" w:eastAsia="宋体" w:cs="宋体"/>
          <w:spacing w:val="-11"/>
          <w:sz w:val="28"/>
          <w:szCs w:val="28"/>
        </w:rPr>
        <w:t>。</w:t>
      </w:r>
    </w:p>
    <w:p w14:paraId="3702C57A">
      <w:pPr>
        <w:spacing w:before="301" w:line="219" w:lineRule="auto"/>
        <w:rPr>
          <w:rFonts w:ascii="宋体" w:hAnsi="宋体" w:eastAsia="宋体" w:cs="宋体"/>
          <w:sz w:val="28"/>
          <w:szCs w:val="28"/>
        </w:rPr>
      </w:pPr>
      <w:r>
        <w:rPr>
          <w:rFonts w:ascii="宋体" w:hAnsi="宋体" w:eastAsia="宋体" w:cs="宋体"/>
          <w:color w:val="2070B0"/>
          <w:spacing w:val="18"/>
          <w:sz w:val="28"/>
          <w:szCs w:val="28"/>
        </w:rPr>
        <w:t>3.</w:t>
      </w:r>
      <w:r>
        <w:rPr>
          <w:rFonts w:ascii="宋体" w:hAnsi="宋体" w:eastAsia="宋体" w:cs="宋体"/>
          <w:color w:val="2070B0"/>
          <w:sz w:val="28"/>
          <w:szCs w:val="28"/>
        </w:rPr>
        <w:t>TF</w:t>
      </w:r>
      <w:r>
        <w:rPr>
          <w:rFonts w:ascii="宋体" w:hAnsi="宋体" w:eastAsia="宋体" w:cs="宋体"/>
          <w:color w:val="2070B0"/>
          <w:spacing w:val="18"/>
          <w:sz w:val="28"/>
          <w:szCs w:val="28"/>
        </w:rPr>
        <w:t>-</w:t>
      </w:r>
      <w:r>
        <w:rPr>
          <w:rFonts w:ascii="宋体" w:hAnsi="宋体" w:eastAsia="宋体" w:cs="宋体"/>
          <w:color w:val="2070B0"/>
          <w:sz w:val="28"/>
          <w:szCs w:val="28"/>
        </w:rPr>
        <w:t>IDF</w:t>
      </w:r>
      <w:r>
        <w:rPr>
          <w:rFonts w:ascii="宋体" w:hAnsi="宋体" w:eastAsia="宋体" w:cs="宋体"/>
          <w:color w:val="2070B0"/>
          <w:spacing w:val="18"/>
          <w:sz w:val="28"/>
          <w:szCs w:val="28"/>
        </w:rPr>
        <w:t>的计算</w:t>
      </w:r>
    </w:p>
    <w:p w14:paraId="2B5DC84A">
      <w:pPr>
        <w:spacing w:before="296" w:line="219" w:lineRule="auto"/>
        <w:ind w:left="600"/>
        <w:rPr>
          <w:rFonts w:ascii="宋体" w:hAnsi="宋体" w:eastAsia="宋体" w:cs="宋体"/>
          <w:sz w:val="28"/>
          <w:szCs w:val="28"/>
        </w:rPr>
      </w:pPr>
      <w:r>
        <w:rPr>
          <w:rFonts w:ascii="Times New Roman" w:hAnsi="Times New Roman" w:eastAsia="Times New Roman" w:cs="Times New Roman"/>
          <w:sz w:val="28"/>
          <w:szCs w:val="28"/>
        </w:rPr>
        <w:t>TF</w:t>
      </w:r>
      <w:r>
        <w:rPr>
          <w:rFonts w:ascii="Times New Roman" w:hAnsi="Times New Roman" w:eastAsia="Times New Roman" w:cs="Times New Roman"/>
          <w:spacing w:val="5"/>
          <w:sz w:val="28"/>
          <w:szCs w:val="28"/>
        </w:rPr>
        <w:t>-</w:t>
      </w:r>
      <w:r>
        <w:rPr>
          <w:rFonts w:ascii="Times New Roman" w:hAnsi="Times New Roman" w:eastAsia="Times New Roman" w:cs="Times New Roman"/>
          <w:sz w:val="28"/>
          <w:szCs w:val="28"/>
        </w:rPr>
        <w:t>ID</w:t>
      </w:r>
      <w:r>
        <w:rPr>
          <w:rFonts w:ascii="Times New Roman" w:hAnsi="Times New Roman" w:eastAsia="Times New Roman" w:cs="Times New Roman"/>
          <w:spacing w:val="5"/>
          <w:sz w:val="28"/>
          <w:szCs w:val="28"/>
        </w:rPr>
        <w:t xml:space="preserve"> </w:t>
      </w:r>
      <w:r>
        <w:rPr>
          <w:rFonts w:ascii="宋体" w:hAnsi="宋体" w:eastAsia="宋体" w:cs="宋体"/>
          <w:sz w:val="28"/>
          <w:szCs w:val="28"/>
        </w:rPr>
        <w:t>F</w:t>
      </w:r>
      <w:r>
        <w:rPr>
          <w:rFonts w:ascii="宋体" w:hAnsi="宋体" w:eastAsia="宋体" w:cs="宋体"/>
          <w:spacing w:val="5"/>
          <w:sz w:val="28"/>
          <w:szCs w:val="28"/>
        </w:rPr>
        <w:t>的计算很简单，是</w:t>
      </w:r>
      <w:r>
        <w:rPr>
          <w:rFonts w:ascii="宋体" w:hAnsi="宋体" w:eastAsia="宋体" w:cs="宋体"/>
          <w:sz w:val="28"/>
          <w:szCs w:val="28"/>
        </w:rPr>
        <w:t>tf</w:t>
      </w:r>
      <w:r>
        <w:rPr>
          <w:rFonts w:ascii="宋体" w:hAnsi="宋体" w:eastAsia="宋体" w:cs="宋体"/>
          <w:spacing w:val="5"/>
          <w:sz w:val="28"/>
          <w:szCs w:val="28"/>
        </w:rPr>
        <w:t>和</w:t>
      </w:r>
      <w:r>
        <w:rPr>
          <w:rFonts w:ascii="宋体" w:hAnsi="宋体" w:eastAsia="宋体" w:cs="宋体"/>
          <w:sz w:val="28"/>
          <w:szCs w:val="28"/>
        </w:rPr>
        <w:t>idf</w:t>
      </w:r>
      <w:r>
        <w:rPr>
          <w:rFonts w:ascii="宋体" w:hAnsi="宋体" w:eastAsia="宋体" w:cs="宋体"/>
          <w:spacing w:val="5"/>
          <w:sz w:val="28"/>
          <w:szCs w:val="28"/>
        </w:rPr>
        <w:t>的简单乘积。</w:t>
      </w:r>
    </w:p>
    <w:p w14:paraId="26921120">
      <w:pPr>
        <w:pStyle w:val="2"/>
        <w:spacing w:line="259" w:lineRule="auto"/>
      </w:pPr>
    </w:p>
    <w:p w14:paraId="2C1279CF">
      <w:pPr>
        <w:spacing w:before="80" w:line="192" w:lineRule="auto"/>
        <w:ind w:left="629"/>
        <w:rPr>
          <w:rFonts w:ascii="Times New Roman" w:hAnsi="Times New Roman" w:eastAsia="Times New Roman" w:cs="Times New Roman"/>
          <w:sz w:val="28"/>
          <w:szCs w:val="28"/>
        </w:rPr>
      </w:pPr>
      <w:r>
        <w:rPr>
          <w:rFonts w:ascii="Times New Roman" w:hAnsi="Times New Roman" w:eastAsia="Times New Roman" w:cs="Times New Roman"/>
          <w:sz w:val="28"/>
          <w:szCs w:val="28"/>
        </w:rPr>
        <w:t>tfidf</w:t>
      </w:r>
      <w:r>
        <w:rPr>
          <w:rFonts w:ascii="Times New Roman" w:hAnsi="Times New Roman" w:eastAsia="Times New Roman" w:cs="Times New Roman"/>
          <w:spacing w:val="2"/>
          <w:sz w:val="28"/>
          <w:szCs w:val="28"/>
        </w:rPr>
        <w:t>(t,d,D)=</w:t>
      </w:r>
      <w:r>
        <w:rPr>
          <w:rFonts w:ascii="Times New Roman" w:hAnsi="Times New Roman" w:eastAsia="Times New Roman" w:cs="Times New Roman"/>
          <w:sz w:val="28"/>
          <w:szCs w:val="28"/>
        </w:rPr>
        <w:t>tf</w:t>
      </w:r>
      <w:r>
        <w:rPr>
          <w:rFonts w:ascii="Times New Roman" w:hAnsi="Times New Roman" w:eastAsia="Times New Roman" w:cs="Times New Roman"/>
          <w:spacing w:val="2"/>
          <w:sz w:val="28"/>
          <w:szCs w:val="28"/>
        </w:rPr>
        <w:t>*</w:t>
      </w:r>
      <w:r>
        <w:rPr>
          <w:rFonts w:ascii="Times New Roman" w:hAnsi="Times New Roman" w:eastAsia="Times New Roman" w:cs="Times New Roman"/>
          <w:sz w:val="28"/>
          <w:szCs w:val="28"/>
        </w:rPr>
        <w:t>idf</w:t>
      </w:r>
    </w:p>
    <w:p w14:paraId="595669F7">
      <w:pPr>
        <w:pStyle w:val="2"/>
        <w:spacing w:line="268" w:lineRule="auto"/>
      </w:pPr>
    </w:p>
    <w:p w14:paraId="2494A049">
      <w:pPr>
        <w:spacing w:before="92" w:line="219" w:lineRule="auto"/>
        <w:ind w:left="600"/>
        <w:rPr>
          <w:rFonts w:ascii="宋体" w:hAnsi="宋体" w:eastAsia="宋体" w:cs="宋体"/>
          <w:sz w:val="28"/>
          <w:szCs w:val="28"/>
        </w:rPr>
      </w:pPr>
      <w:r>
        <w:rPr>
          <w:rFonts w:ascii="Times New Roman" w:hAnsi="Times New Roman" w:eastAsia="Times New Roman" w:cs="Times New Roman"/>
          <w:sz w:val="28"/>
          <w:szCs w:val="28"/>
        </w:rPr>
        <w:t>TF</w:t>
      </w:r>
      <w:r>
        <w:rPr>
          <w:rFonts w:ascii="Times New Roman" w:hAnsi="Times New Roman" w:eastAsia="Times New Roman" w:cs="Times New Roman"/>
          <w:spacing w:val="19"/>
          <w:sz w:val="28"/>
          <w:szCs w:val="28"/>
        </w:rPr>
        <w:t>-</w:t>
      </w:r>
      <w:r>
        <w:rPr>
          <w:rFonts w:ascii="Times New Roman" w:hAnsi="Times New Roman" w:eastAsia="Times New Roman" w:cs="Times New Roman"/>
          <w:sz w:val="28"/>
          <w:szCs w:val="28"/>
        </w:rPr>
        <w:t>IDF</w:t>
      </w:r>
      <w:r>
        <w:rPr>
          <w:rFonts w:ascii="Times New Roman" w:hAnsi="Times New Roman" w:eastAsia="Times New Roman" w:cs="Times New Roman"/>
          <w:spacing w:val="43"/>
          <w:w w:val="101"/>
          <w:sz w:val="28"/>
          <w:szCs w:val="28"/>
        </w:rPr>
        <w:t xml:space="preserve"> </w:t>
      </w:r>
      <w:r>
        <w:rPr>
          <w:rFonts w:ascii="宋体" w:hAnsi="宋体" w:eastAsia="宋体" w:cs="宋体"/>
          <w:spacing w:val="19"/>
          <w:sz w:val="28"/>
          <w:szCs w:val="28"/>
        </w:rPr>
        <w:t>的值较大，往往是由于</w:t>
      </w:r>
      <w:r>
        <w:rPr>
          <w:rFonts w:ascii="Times New Roman" w:hAnsi="Times New Roman" w:eastAsia="Times New Roman" w:cs="Times New Roman"/>
          <w:sz w:val="28"/>
          <w:szCs w:val="28"/>
        </w:rPr>
        <w:t>tf</w:t>
      </w:r>
      <w:r>
        <w:rPr>
          <w:rFonts w:ascii="宋体" w:hAnsi="宋体" w:eastAsia="宋体" w:cs="宋体"/>
          <w:spacing w:val="19"/>
          <w:sz w:val="28"/>
          <w:szCs w:val="28"/>
        </w:rPr>
        <w:t>值和</w:t>
      </w:r>
      <w:r>
        <w:rPr>
          <w:rFonts w:ascii="Times New Roman" w:hAnsi="Times New Roman" w:eastAsia="Times New Roman" w:cs="Times New Roman"/>
          <w:sz w:val="28"/>
          <w:szCs w:val="28"/>
        </w:rPr>
        <w:t>idf</w:t>
      </w:r>
      <w:r>
        <w:rPr>
          <w:rFonts w:ascii="宋体" w:hAnsi="宋体" w:eastAsia="宋体" w:cs="宋体"/>
          <w:spacing w:val="19"/>
          <w:sz w:val="28"/>
          <w:szCs w:val="28"/>
        </w:rPr>
        <w:t>值都较大引起的，也就是</w:t>
      </w:r>
    </w:p>
    <w:p w14:paraId="0F06F7D8">
      <w:pPr>
        <w:spacing w:before="8" w:line="219" w:lineRule="auto"/>
        <w:jc w:val="right"/>
        <w:rPr>
          <w:rFonts w:ascii="宋体" w:hAnsi="宋体" w:eastAsia="宋体" w:cs="宋体"/>
          <w:sz w:val="28"/>
          <w:szCs w:val="28"/>
        </w:rPr>
      </w:pPr>
      <w:r>
        <w:rPr>
          <w:rFonts w:ascii="宋体" w:hAnsi="宋体" w:eastAsia="宋体" w:cs="宋体"/>
          <w:spacing w:val="20"/>
          <w:sz w:val="28"/>
          <w:szCs w:val="28"/>
        </w:rPr>
        <w:t>说，该词语只在少量的文档中高频出现，那么在这种情况下，该词语就</w:t>
      </w:r>
    </w:p>
    <w:p w14:paraId="6B88A8F3">
      <w:pPr>
        <w:spacing w:line="219" w:lineRule="auto"/>
        <w:rPr>
          <w:rFonts w:ascii="宋体" w:hAnsi="宋体" w:eastAsia="宋体" w:cs="宋体"/>
          <w:sz w:val="28"/>
          <w:szCs w:val="28"/>
        </w:rPr>
        <w:sectPr>
          <w:pgSz w:w="12240" w:h="15840"/>
          <w:pgMar w:top="400" w:right="1496" w:bottom="0" w:left="1410" w:header="0" w:footer="0" w:gutter="0"/>
          <w:cols w:space="720" w:num="1"/>
        </w:sectPr>
      </w:pPr>
    </w:p>
    <w:p w14:paraId="0E6D9242">
      <w:pPr>
        <w:pStyle w:val="2"/>
        <w:spacing w:line="255" w:lineRule="auto"/>
      </w:pPr>
    </w:p>
    <w:p w14:paraId="2423DB20">
      <w:pPr>
        <w:pStyle w:val="2"/>
        <w:spacing w:line="255" w:lineRule="auto"/>
      </w:pPr>
    </w:p>
    <w:p w14:paraId="787F563C">
      <w:pPr>
        <w:pStyle w:val="2"/>
        <w:spacing w:line="255" w:lineRule="auto"/>
      </w:pPr>
    </w:p>
    <w:p w14:paraId="1255C3E8">
      <w:pPr>
        <w:pStyle w:val="2"/>
        <w:spacing w:line="255" w:lineRule="auto"/>
      </w:pPr>
    </w:p>
    <w:p w14:paraId="64E78FD0">
      <w:pPr>
        <w:spacing w:before="84" w:line="219" w:lineRule="auto"/>
        <w:rPr>
          <w:rFonts w:ascii="宋体" w:hAnsi="宋体" w:eastAsia="宋体" w:cs="宋体"/>
          <w:sz w:val="26"/>
          <w:szCs w:val="26"/>
        </w:rPr>
      </w:pPr>
      <w:r>
        <w:rPr>
          <w:rFonts w:ascii="宋体" w:hAnsi="宋体" w:eastAsia="宋体" w:cs="宋体"/>
          <w:spacing w:val="34"/>
          <w:sz w:val="26"/>
          <w:szCs w:val="26"/>
        </w:rPr>
        <w:t>包含了较多的语义信息。</w:t>
      </w:r>
    </w:p>
    <w:p w14:paraId="514ADDEF">
      <w:pPr>
        <w:spacing w:before="291" w:line="232" w:lineRule="auto"/>
        <w:ind w:right="225" w:firstLine="610"/>
        <w:rPr>
          <w:rFonts w:ascii="宋体" w:hAnsi="宋体" w:eastAsia="宋体" w:cs="宋体"/>
          <w:sz w:val="26"/>
          <w:szCs w:val="26"/>
        </w:rPr>
      </w:pPr>
      <w:r>
        <w:rPr>
          <w:rFonts w:ascii="宋体" w:hAnsi="宋体" w:eastAsia="宋体" w:cs="宋体"/>
          <w:spacing w:val="3"/>
          <w:sz w:val="30"/>
          <w:szCs w:val="30"/>
        </w:rPr>
        <w:t>很多工具包(如</w:t>
      </w:r>
      <w:r>
        <w:rPr>
          <w:rFonts w:ascii="宋体" w:hAnsi="宋体" w:eastAsia="宋体" w:cs="宋体"/>
          <w:sz w:val="30"/>
          <w:szCs w:val="30"/>
        </w:rPr>
        <w:t>sklearn</w:t>
      </w:r>
      <w:r>
        <w:rPr>
          <w:rFonts w:ascii="宋体" w:hAnsi="宋体" w:eastAsia="宋体" w:cs="宋体"/>
          <w:spacing w:val="3"/>
          <w:sz w:val="30"/>
          <w:szCs w:val="30"/>
        </w:rPr>
        <w:t>、</w:t>
      </w:r>
      <w:r>
        <w:rPr>
          <w:rFonts w:ascii="宋体" w:hAnsi="宋体" w:eastAsia="宋体" w:cs="宋体"/>
          <w:sz w:val="30"/>
          <w:szCs w:val="30"/>
        </w:rPr>
        <w:t>Keras</w:t>
      </w:r>
      <w:r>
        <w:rPr>
          <w:rFonts w:ascii="宋体" w:hAnsi="宋体" w:eastAsia="宋体" w:cs="宋体"/>
          <w:spacing w:val="3"/>
          <w:sz w:val="30"/>
          <w:szCs w:val="30"/>
        </w:rPr>
        <w:t>等)都提供</w:t>
      </w:r>
      <w:r>
        <w:rPr>
          <w:rFonts w:ascii="宋体" w:hAnsi="宋体" w:eastAsia="宋体" w:cs="宋体"/>
          <w:sz w:val="30"/>
          <w:szCs w:val="30"/>
        </w:rPr>
        <w:t>TF</w:t>
      </w:r>
      <w:r>
        <w:rPr>
          <w:rFonts w:ascii="宋体" w:hAnsi="宋体" w:eastAsia="宋体" w:cs="宋体"/>
          <w:spacing w:val="3"/>
          <w:sz w:val="30"/>
          <w:szCs w:val="30"/>
        </w:rPr>
        <w:t>-</w:t>
      </w:r>
      <w:r>
        <w:rPr>
          <w:rFonts w:ascii="宋体" w:hAnsi="宋体" w:eastAsia="宋体" w:cs="宋体"/>
          <w:sz w:val="30"/>
          <w:szCs w:val="30"/>
        </w:rPr>
        <w:t>IDF</w:t>
      </w:r>
      <w:r>
        <w:rPr>
          <w:rFonts w:ascii="宋体" w:hAnsi="宋体" w:eastAsia="宋体" w:cs="宋体"/>
          <w:spacing w:val="3"/>
          <w:sz w:val="30"/>
          <w:szCs w:val="30"/>
        </w:rPr>
        <w:t>的计算，读者可</w:t>
      </w:r>
      <w:r>
        <w:rPr>
          <w:rFonts w:ascii="宋体" w:hAnsi="宋体" w:eastAsia="宋体" w:cs="宋体"/>
          <w:spacing w:val="18"/>
          <w:sz w:val="30"/>
          <w:szCs w:val="30"/>
        </w:rPr>
        <w:t xml:space="preserve"> </w:t>
      </w:r>
      <w:r>
        <w:rPr>
          <w:rFonts w:ascii="宋体" w:hAnsi="宋体" w:eastAsia="宋体" w:cs="宋体"/>
          <w:spacing w:val="28"/>
          <w:sz w:val="26"/>
          <w:szCs w:val="26"/>
        </w:rPr>
        <w:t>以灵活使用。我们在应用</w:t>
      </w:r>
      <w:r>
        <w:rPr>
          <w:rFonts w:ascii="Times New Roman" w:hAnsi="Times New Roman" w:eastAsia="Times New Roman" w:cs="Times New Roman"/>
          <w:sz w:val="26"/>
          <w:szCs w:val="26"/>
        </w:rPr>
        <w:t>Jieba</w:t>
      </w:r>
      <w:r>
        <w:rPr>
          <w:rFonts w:ascii="Times New Roman" w:hAnsi="Times New Roman" w:eastAsia="Times New Roman" w:cs="Times New Roman"/>
          <w:spacing w:val="28"/>
          <w:sz w:val="26"/>
          <w:szCs w:val="26"/>
        </w:rPr>
        <w:t>[¹</w:t>
      </w:r>
      <w:r>
        <w:rPr>
          <w:rFonts w:ascii="Times New Roman" w:hAnsi="Times New Roman" w:eastAsia="Times New Roman" w:cs="Times New Roman"/>
          <w:spacing w:val="52"/>
          <w:w w:val="101"/>
          <w:sz w:val="26"/>
          <w:szCs w:val="26"/>
        </w:rPr>
        <w:t xml:space="preserve"> </w:t>
      </w:r>
      <w:r>
        <w:rPr>
          <w:rFonts w:ascii="宋体" w:hAnsi="宋体" w:eastAsia="宋体" w:cs="宋体"/>
          <w:spacing w:val="28"/>
          <w:sz w:val="26"/>
          <w:szCs w:val="26"/>
        </w:rPr>
        <w:t>分词的基础上计算</w:t>
      </w:r>
      <w:r>
        <w:rPr>
          <w:rFonts w:ascii="Times New Roman" w:hAnsi="Times New Roman" w:eastAsia="Times New Roman" w:cs="Times New Roman"/>
          <w:sz w:val="26"/>
          <w:szCs w:val="26"/>
        </w:rPr>
        <w:t>TF</w:t>
      </w:r>
      <w:r>
        <w:rPr>
          <w:rFonts w:ascii="Times New Roman" w:hAnsi="Times New Roman" w:eastAsia="Times New Roman" w:cs="Times New Roman"/>
          <w:spacing w:val="28"/>
          <w:sz w:val="26"/>
          <w:szCs w:val="26"/>
        </w:rPr>
        <w:t>-</w:t>
      </w:r>
      <w:r>
        <w:rPr>
          <w:rFonts w:ascii="Times New Roman" w:hAnsi="Times New Roman" w:eastAsia="Times New Roman" w:cs="Times New Roman"/>
          <w:sz w:val="26"/>
          <w:szCs w:val="26"/>
        </w:rPr>
        <w:t>IDF</w:t>
      </w:r>
      <w:r>
        <w:rPr>
          <w:rFonts w:ascii="Times New Roman" w:hAnsi="Times New Roman" w:eastAsia="Times New Roman" w:cs="Times New Roman"/>
          <w:spacing w:val="28"/>
          <w:sz w:val="26"/>
          <w:szCs w:val="26"/>
        </w:rPr>
        <w:t xml:space="preserve"> </w:t>
      </w:r>
      <w:r>
        <w:rPr>
          <w:rFonts w:ascii="Times New Roman" w:hAnsi="Times New Roman" w:eastAsia="Times New Roman" w:cs="Times New Roman"/>
          <w:spacing w:val="27"/>
          <w:sz w:val="26"/>
          <w:szCs w:val="26"/>
        </w:rPr>
        <w:t xml:space="preserve"> </w:t>
      </w:r>
      <w:r>
        <w:rPr>
          <w:rFonts w:ascii="宋体" w:hAnsi="宋体" w:eastAsia="宋体" w:cs="宋体"/>
          <w:spacing w:val="27"/>
          <w:sz w:val="26"/>
          <w:szCs w:val="26"/>
        </w:rPr>
        <w:t>的</w:t>
      </w:r>
      <w:r>
        <w:rPr>
          <w:rFonts w:ascii="宋体" w:hAnsi="宋体" w:eastAsia="宋体" w:cs="宋体"/>
          <w:spacing w:val="-56"/>
          <w:sz w:val="26"/>
          <w:szCs w:val="26"/>
        </w:rPr>
        <w:t xml:space="preserve"> </w:t>
      </w:r>
      <w:r>
        <w:rPr>
          <w:rFonts w:ascii="宋体" w:hAnsi="宋体" w:eastAsia="宋体" w:cs="宋体"/>
          <w:spacing w:val="27"/>
          <w:sz w:val="26"/>
          <w:szCs w:val="26"/>
        </w:rPr>
        <w:t>值</w:t>
      </w:r>
      <w:r>
        <w:rPr>
          <w:rFonts w:ascii="宋体" w:hAnsi="宋体" w:eastAsia="宋体" w:cs="宋体"/>
          <w:spacing w:val="-65"/>
          <w:sz w:val="26"/>
          <w:szCs w:val="26"/>
        </w:rPr>
        <w:t xml:space="preserve"> </w:t>
      </w:r>
      <w:r>
        <w:rPr>
          <w:rFonts w:ascii="宋体" w:hAnsi="宋体" w:eastAsia="宋体" w:cs="宋体"/>
          <w:spacing w:val="27"/>
          <w:sz w:val="26"/>
          <w:szCs w:val="26"/>
        </w:rPr>
        <w:t>。</w:t>
      </w:r>
    </w:p>
    <w:p w14:paraId="3062DF0A">
      <w:pPr>
        <w:pStyle w:val="2"/>
        <w:spacing w:line="247" w:lineRule="auto"/>
      </w:pPr>
    </w:p>
    <w:p w14:paraId="6764C69B">
      <w:pPr>
        <w:pStyle w:val="2"/>
        <w:spacing w:before="75" w:line="312" w:lineRule="exact"/>
        <w:ind w:left="159"/>
        <w:rPr>
          <w:sz w:val="26"/>
          <w:szCs w:val="26"/>
        </w:rPr>
      </w:pPr>
      <w:r>
        <w:rPr>
          <w:position w:val="2"/>
          <w:sz w:val="26"/>
          <w:szCs w:val="26"/>
        </w:rPr>
        <w:t>from    sklearn.feature_extraction.text     import     CountVectoriz</w:t>
      </w:r>
      <w:r>
        <w:rPr>
          <w:spacing w:val="-1"/>
          <w:position w:val="2"/>
          <w:sz w:val="26"/>
          <w:szCs w:val="26"/>
        </w:rPr>
        <w:t>er</w:t>
      </w:r>
    </w:p>
    <w:p w14:paraId="2826DF78">
      <w:pPr>
        <w:pStyle w:val="2"/>
        <w:spacing w:line="216" w:lineRule="auto"/>
        <w:ind w:left="159"/>
        <w:rPr>
          <w:sz w:val="26"/>
          <w:szCs w:val="26"/>
        </w:rPr>
      </w:pPr>
      <w:r>
        <w:rPr>
          <w:sz w:val="26"/>
          <w:szCs w:val="26"/>
        </w:rPr>
        <w:t>from     sklearn.feature_extraction.text     import     Tfidf</w:t>
      </w:r>
      <w:r>
        <w:rPr>
          <w:spacing w:val="-1"/>
          <w:sz w:val="26"/>
          <w:szCs w:val="26"/>
        </w:rPr>
        <w:t>Transformer</w:t>
      </w:r>
    </w:p>
    <w:p w14:paraId="7A7F5973">
      <w:pPr>
        <w:pStyle w:val="2"/>
        <w:spacing w:before="2" w:line="391" w:lineRule="auto"/>
        <w:ind w:left="159" w:right="4890"/>
        <w:rPr>
          <w:sz w:val="26"/>
          <w:szCs w:val="26"/>
        </w:rPr>
      </w:pPr>
      <w:r>
        <w:rPr>
          <w:spacing w:val="-1"/>
          <w:sz w:val="26"/>
          <w:szCs w:val="26"/>
        </w:rPr>
        <w:t>from</w:t>
      </w:r>
      <w:r>
        <w:rPr>
          <w:spacing w:val="17"/>
          <w:sz w:val="26"/>
          <w:szCs w:val="26"/>
        </w:rPr>
        <w:t xml:space="preserve">  </w:t>
      </w:r>
      <w:r>
        <w:rPr>
          <w:spacing w:val="-1"/>
          <w:sz w:val="26"/>
          <w:szCs w:val="26"/>
        </w:rPr>
        <w:t>sklearn</w:t>
      </w:r>
      <w:r>
        <w:rPr>
          <w:spacing w:val="22"/>
          <w:w w:val="101"/>
          <w:sz w:val="26"/>
          <w:szCs w:val="26"/>
        </w:rPr>
        <w:t xml:space="preserve">  </w:t>
      </w:r>
      <w:r>
        <w:rPr>
          <w:spacing w:val="-1"/>
          <w:sz w:val="26"/>
          <w:szCs w:val="26"/>
        </w:rPr>
        <w:t>import</w:t>
      </w:r>
      <w:r>
        <w:rPr>
          <w:spacing w:val="18"/>
          <w:sz w:val="26"/>
          <w:szCs w:val="26"/>
        </w:rPr>
        <w:t xml:space="preserve">  </w:t>
      </w:r>
      <w:r>
        <w:rPr>
          <w:spacing w:val="-1"/>
          <w:sz w:val="26"/>
          <w:szCs w:val="26"/>
        </w:rPr>
        <w:t>deco</w:t>
      </w:r>
      <w:r>
        <w:rPr>
          <w:spacing w:val="-2"/>
          <w:sz w:val="26"/>
          <w:szCs w:val="26"/>
        </w:rPr>
        <w:t>mposition</w:t>
      </w:r>
      <w:r>
        <w:rPr>
          <w:sz w:val="26"/>
          <w:szCs w:val="26"/>
        </w:rPr>
        <w:t xml:space="preserve"> </w:t>
      </w:r>
      <w:r>
        <w:rPr>
          <w:spacing w:val="-3"/>
          <w:sz w:val="26"/>
          <w:szCs w:val="26"/>
        </w:rPr>
        <w:t>docs</w:t>
      </w:r>
      <w:r>
        <w:rPr>
          <w:spacing w:val="11"/>
          <w:sz w:val="26"/>
          <w:szCs w:val="26"/>
        </w:rPr>
        <w:t xml:space="preserve">    </w:t>
      </w:r>
      <w:r>
        <w:rPr>
          <w:spacing w:val="-3"/>
          <w:sz w:val="26"/>
          <w:szCs w:val="26"/>
        </w:rPr>
        <w:t>=[]</w:t>
      </w:r>
    </w:p>
    <w:p w14:paraId="395D8E6E">
      <w:pPr>
        <w:pStyle w:val="2"/>
        <w:spacing w:before="89" w:line="349" w:lineRule="exact"/>
        <w:ind w:left="159"/>
        <w:rPr>
          <w:sz w:val="26"/>
          <w:szCs w:val="26"/>
        </w:rPr>
      </w:pPr>
      <w:r>
        <w:rPr>
          <w:spacing w:val="-1"/>
          <w:position w:val="4"/>
          <w:sz w:val="26"/>
          <w:szCs w:val="26"/>
        </w:rPr>
        <w:t>with</w:t>
      </w:r>
      <w:r>
        <w:rPr>
          <w:spacing w:val="13"/>
          <w:position w:val="4"/>
          <w:sz w:val="26"/>
          <w:szCs w:val="26"/>
        </w:rPr>
        <w:t xml:space="preserve">    </w:t>
      </w:r>
      <w:r>
        <w:rPr>
          <w:spacing w:val="-1"/>
          <w:position w:val="4"/>
          <w:sz w:val="26"/>
          <w:szCs w:val="26"/>
        </w:rPr>
        <w:t>open('Chapter</w:t>
      </w:r>
      <w:r>
        <w:rPr>
          <w:spacing w:val="12"/>
          <w:position w:val="4"/>
          <w:sz w:val="26"/>
          <w:szCs w:val="26"/>
        </w:rPr>
        <w:t xml:space="preserve">    </w:t>
      </w:r>
      <w:r>
        <w:rPr>
          <w:spacing w:val="-1"/>
          <w:position w:val="4"/>
          <w:sz w:val="26"/>
          <w:szCs w:val="26"/>
        </w:rPr>
        <w:t>7.txt')as</w:t>
      </w:r>
      <w:r>
        <w:rPr>
          <w:spacing w:val="11"/>
          <w:position w:val="4"/>
          <w:sz w:val="26"/>
          <w:szCs w:val="26"/>
        </w:rPr>
        <w:t xml:space="preserve">    </w:t>
      </w:r>
      <w:r>
        <w:rPr>
          <w:spacing w:val="-1"/>
          <w:position w:val="4"/>
          <w:sz w:val="26"/>
          <w:szCs w:val="26"/>
        </w:rPr>
        <w:t>f:</w:t>
      </w:r>
    </w:p>
    <w:p w14:paraId="2114A46D">
      <w:pPr>
        <w:pStyle w:val="2"/>
        <w:spacing w:line="228" w:lineRule="exact"/>
        <w:ind w:left="710"/>
        <w:rPr>
          <w:sz w:val="19"/>
          <w:szCs w:val="19"/>
        </w:rPr>
      </w:pPr>
      <w:r>
        <w:rPr>
          <w:spacing w:val="-3"/>
          <w:sz w:val="19"/>
          <w:szCs w:val="19"/>
        </w:rPr>
        <w:t>for</w:t>
      </w:r>
      <w:r>
        <w:rPr>
          <w:spacing w:val="6"/>
          <w:sz w:val="19"/>
          <w:szCs w:val="19"/>
        </w:rPr>
        <w:t xml:space="preserve">      </w:t>
      </w:r>
      <w:r>
        <w:rPr>
          <w:spacing w:val="-3"/>
          <w:sz w:val="19"/>
          <w:szCs w:val="19"/>
        </w:rPr>
        <w:t>line</w:t>
      </w:r>
      <w:r>
        <w:rPr>
          <w:spacing w:val="6"/>
          <w:sz w:val="19"/>
          <w:szCs w:val="19"/>
        </w:rPr>
        <w:t xml:space="preserve">      </w:t>
      </w:r>
      <w:r>
        <w:rPr>
          <w:spacing w:val="-3"/>
          <w:sz w:val="19"/>
          <w:szCs w:val="19"/>
        </w:rPr>
        <w:t>in</w:t>
      </w:r>
      <w:r>
        <w:rPr>
          <w:spacing w:val="4"/>
          <w:sz w:val="19"/>
          <w:szCs w:val="19"/>
        </w:rPr>
        <w:t xml:space="preserve">      </w:t>
      </w:r>
      <w:r>
        <w:rPr>
          <w:spacing w:val="-3"/>
          <w:sz w:val="19"/>
          <w:szCs w:val="19"/>
        </w:rPr>
        <w:t>f:</w:t>
      </w:r>
    </w:p>
    <w:p w14:paraId="3C58AEF0">
      <w:pPr>
        <w:pStyle w:val="2"/>
        <w:spacing w:before="1" w:line="224" w:lineRule="auto"/>
        <w:ind w:left="1200"/>
        <w:rPr>
          <w:sz w:val="26"/>
          <w:szCs w:val="26"/>
        </w:rPr>
      </w:pPr>
      <w:r>
        <w:rPr>
          <w:sz w:val="26"/>
          <w:szCs w:val="26"/>
        </w:rPr>
        <w:t>words              ="".join(jieba.cut(line))</w:t>
      </w:r>
      <w:r>
        <w:rPr>
          <w:spacing w:val="8"/>
          <w:sz w:val="26"/>
          <w:szCs w:val="26"/>
        </w:rPr>
        <w:t xml:space="preserve">   </w:t>
      </w:r>
      <w:r>
        <w:rPr>
          <w:sz w:val="26"/>
          <w:szCs w:val="26"/>
        </w:rPr>
        <w:t>#Chin</w:t>
      </w:r>
      <w:r>
        <w:rPr>
          <w:spacing w:val="-1"/>
          <w:sz w:val="26"/>
          <w:szCs w:val="26"/>
        </w:rPr>
        <w:t>ese      tokenization</w:t>
      </w:r>
    </w:p>
    <w:p w14:paraId="00584B58">
      <w:pPr>
        <w:pStyle w:val="2"/>
        <w:spacing w:line="307" w:lineRule="exact"/>
        <w:ind w:left="1219"/>
        <w:rPr>
          <w:sz w:val="26"/>
          <w:szCs w:val="26"/>
        </w:rPr>
      </w:pPr>
      <w:r>
        <w:rPr>
          <w:spacing w:val="-5"/>
          <w:position w:val="2"/>
          <w:sz w:val="26"/>
          <w:szCs w:val="26"/>
        </w:rPr>
        <w:t>docs.append(words)</w:t>
      </w:r>
    </w:p>
    <w:p w14:paraId="2A10A385">
      <w:pPr>
        <w:pStyle w:val="2"/>
        <w:spacing w:before="294" w:line="176" w:lineRule="auto"/>
        <w:ind w:left="159"/>
        <w:rPr>
          <w:sz w:val="26"/>
          <w:szCs w:val="26"/>
        </w:rPr>
      </w:pPr>
      <w:r>
        <w:rPr>
          <w:spacing w:val="-1"/>
          <w:sz w:val="26"/>
          <w:szCs w:val="26"/>
        </w:rPr>
        <w:t>count_vect</w:t>
      </w:r>
      <w:r>
        <w:rPr>
          <w:spacing w:val="11"/>
          <w:sz w:val="26"/>
          <w:szCs w:val="26"/>
        </w:rPr>
        <w:t xml:space="preserve">     </w:t>
      </w:r>
      <w:r>
        <w:rPr>
          <w:spacing w:val="-1"/>
          <w:sz w:val="26"/>
          <w:szCs w:val="26"/>
        </w:rPr>
        <w:t>=CountVectorizer()</w:t>
      </w:r>
    </w:p>
    <w:p w14:paraId="0D239268">
      <w:pPr>
        <w:pStyle w:val="2"/>
        <w:spacing w:line="327" w:lineRule="exact"/>
        <w:ind w:left="159"/>
        <w:rPr>
          <w:sz w:val="26"/>
          <w:szCs w:val="26"/>
        </w:rPr>
      </w:pPr>
      <w:r>
        <w:rPr>
          <w:position w:val="3"/>
          <w:sz w:val="26"/>
          <w:szCs w:val="26"/>
        </w:rPr>
        <w:t>tfidf_transformer          =TfidfTransformer()</w:t>
      </w:r>
    </w:p>
    <w:p w14:paraId="59AB12FD">
      <w:pPr>
        <w:pStyle w:val="2"/>
        <w:spacing w:before="176" w:line="322" w:lineRule="exact"/>
        <w:ind w:left="159"/>
        <w:rPr>
          <w:sz w:val="26"/>
          <w:szCs w:val="26"/>
        </w:rPr>
      </w:pPr>
      <w:r>
        <w:rPr>
          <w:position w:val="3"/>
          <w:sz w:val="26"/>
          <w:szCs w:val="26"/>
        </w:rPr>
        <w:t>counts    =count    vect.fit    t</w:t>
      </w:r>
      <w:r>
        <w:rPr>
          <w:spacing w:val="-1"/>
          <w:position w:val="3"/>
          <w:sz w:val="26"/>
          <w:szCs w:val="26"/>
        </w:rPr>
        <w:t>ransform(docs)</w:t>
      </w:r>
    </w:p>
    <w:p w14:paraId="4A525227">
      <w:pPr>
        <w:pStyle w:val="2"/>
        <w:spacing w:line="322" w:lineRule="exact"/>
        <w:ind w:left="159"/>
        <w:rPr>
          <w:sz w:val="26"/>
          <w:szCs w:val="26"/>
        </w:rPr>
      </w:pPr>
      <w:r>
        <w:rPr>
          <w:position w:val="3"/>
          <w:sz w:val="26"/>
          <w:szCs w:val="26"/>
        </w:rPr>
        <w:t>tfidf</w:t>
      </w:r>
      <w:r>
        <w:rPr>
          <w:spacing w:val="1"/>
          <w:position w:val="3"/>
          <w:sz w:val="26"/>
          <w:szCs w:val="26"/>
        </w:rPr>
        <w:t xml:space="preserve">               =</w:t>
      </w:r>
      <w:r>
        <w:rPr>
          <w:position w:val="3"/>
          <w:sz w:val="26"/>
          <w:szCs w:val="26"/>
        </w:rPr>
        <w:t>tfidf</w:t>
      </w:r>
      <w:r>
        <w:rPr>
          <w:spacing w:val="1"/>
          <w:position w:val="3"/>
          <w:sz w:val="26"/>
          <w:szCs w:val="26"/>
        </w:rPr>
        <w:t>_</w:t>
      </w:r>
      <w:r>
        <w:rPr>
          <w:position w:val="3"/>
          <w:sz w:val="26"/>
          <w:szCs w:val="26"/>
        </w:rPr>
        <w:t>transformer</w:t>
      </w:r>
      <w:r>
        <w:rPr>
          <w:spacing w:val="1"/>
          <w:position w:val="3"/>
          <w:sz w:val="26"/>
          <w:szCs w:val="26"/>
        </w:rPr>
        <w:t>.</w:t>
      </w:r>
      <w:r>
        <w:rPr>
          <w:position w:val="3"/>
          <w:sz w:val="26"/>
          <w:szCs w:val="26"/>
        </w:rPr>
        <w:t>fit</w:t>
      </w:r>
      <w:r>
        <w:rPr>
          <w:spacing w:val="1"/>
          <w:position w:val="3"/>
          <w:sz w:val="26"/>
          <w:szCs w:val="26"/>
        </w:rPr>
        <w:t>_</w:t>
      </w:r>
      <w:r>
        <w:rPr>
          <w:position w:val="3"/>
          <w:sz w:val="26"/>
          <w:szCs w:val="26"/>
        </w:rPr>
        <w:t>transform</w:t>
      </w:r>
      <w:r>
        <w:rPr>
          <w:spacing w:val="1"/>
          <w:position w:val="3"/>
          <w:sz w:val="26"/>
          <w:szCs w:val="26"/>
        </w:rPr>
        <w:t>(</w:t>
      </w:r>
      <w:r>
        <w:rPr>
          <w:position w:val="3"/>
          <w:sz w:val="26"/>
          <w:szCs w:val="26"/>
        </w:rPr>
        <w:t>counts</w:t>
      </w:r>
      <w:r>
        <w:rPr>
          <w:spacing w:val="1"/>
          <w:position w:val="3"/>
          <w:sz w:val="26"/>
          <w:szCs w:val="26"/>
        </w:rPr>
        <w:t>)</w:t>
      </w:r>
    </w:p>
    <w:p w14:paraId="4983D9AE">
      <w:pPr>
        <w:pStyle w:val="2"/>
        <w:spacing w:line="453" w:lineRule="auto"/>
      </w:pPr>
    </w:p>
    <w:p w14:paraId="255CDB5C">
      <w:pPr>
        <w:spacing w:before="85" w:line="219" w:lineRule="auto"/>
        <w:ind w:left="610"/>
        <w:rPr>
          <w:rFonts w:ascii="宋体" w:hAnsi="宋体" w:eastAsia="宋体" w:cs="宋体"/>
          <w:sz w:val="26"/>
          <w:szCs w:val="26"/>
        </w:rPr>
      </w:pPr>
      <w:r>
        <w:rPr>
          <w:rFonts w:ascii="宋体" w:hAnsi="宋体" w:eastAsia="宋体" w:cs="宋体"/>
          <w:spacing w:val="22"/>
          <w:sz w:val="26"/>
          <w:szCs w:val="26"/>
        </w:rPr>
        <w:t>计算的结果是如下的269×1188的矩阵。</w:t>
      </w:r>
    </w:p>
    <w:p w14:paraId="7261FD31">
      <w:pPr>
        <w:pStyle w:val="2"/>
        <w:spacing w:before="249" w:line="379" w:lineRule="auto"/>
        <w:ind w:left="119" w:right="7820"/>
        <w:rPr>
          <w:sz w:val="26"/>
          <w:szCs w:val="26"/>
        </w:rPr>
      </w:pPr>
      <w:r>
        <w:rPr>
          <w:spacing w:val="-1"/>
          <w:sz w:val="30"/>
          <w:szCs w:val="30"/>
        </w:rPr>
        <w:t>tfidf.shape</w:t>
      </w:r>
      <w:r>
        <w:rPr>
          <w:spacing w:val="3"/>
          <w:sz w:val="30"/>
          <w:szCs w:val="30"/>
        </w:rPr>
        <w:t xml:space="preserve"> </w:t>
      </w:r>
      <w:r>
        <w:rPr>
          <w:spacing w:val="-2"/>
          <w:sz w:val="26"/>
          <w:szCs w:val="26"/>
        </w:rPr>
        <w:t>(269,1188)</w:t>
      </w:r>
    </w:p>
    <w:p w14:paraId="142081BA">
      <w:pPr>
        <w:pStyle w:val="2"/>
        <w:spacing w:line="267" w:lineRule="auto"/>
      </w:pPr>
    </w:p>
    <w:p w14:paraId="70A65728">
      <w:pPr>
        <w:spacing w:before="98"/>
        <w:ind w:firstLine="610"/>
        <w:rPr>
          <w:rFonts w:ascii="宋体" w:hAnsi="宋体" w:eastAsia="宋体" w:cs="宋体"/>
          <w:sz w:val="26"/>
          <w:szCs w:val="26"/>
        </w:rPr>
      </w:pPr>
      <w:r>
        <w:rPr>
          <w:rFonts w:ascii="宋体" w:hAnsi="宋体" w:eastAsia="宋体" w:cs="宋体"/>
          <w:sz w:val="30"/>
          <w:szCs w:val="30"/>
        </w:rPr>
        <w:t>我们还可以查看每个词对应的TF-IDF值，代码如下，其运行结果如</w:t>
      </w:r>
      <w:r>
        <w:rPr>
          <w:rFonts w:ascii="宋体" w:hAnsi="宋体" w:eastAsia="宋体" w:cs="宋体"/>
          <w:spacing w:val="7"/>
          <w:sz w:val="30"/>
          <w:szCs w:val="30"/>
        </w:rPr>
        <w:t xml:space="preserve"> </w:t>
      </w:r>
      <w:r>
        <w:rPr>
          <w:rFonts w:ascii="宋体" w:hAnsi="宋体" w:eastAsia="宋体" w:cs="宋体"/>
          <w:spacing w:val="14"/>
          <w:sz w:val="26"/>
          <w:szCs w:val="26"/>
        </w:rPr>
        <w:t>表6-3所示。</w:t>
      </w:r>
    </w:p>
    <w:p w14:paraId="6B6D007A">
      <w:pPr>
        <w:pStyle w:val="2"/>
        <w:spacing w:before="276" w:line="332" w:lineRule="exact"/>
        <w:ind w:left="159"/>
        <w:rPr>
          <w:sz w:val="26"/>
          <w:szCs w:val="26"/>
        </w:rPr>
      </w:pPr>
      <w:r>
        <w:rPr>
          <w:b/>
          <w:bCs/>
          <w:spacing w:val="-2"/>
          <w:position w:val="3"/>
          <w:sz w:val="26"/>
          <w:szCs w:val="26"/>
        </w:rPr>
        <w:t>for</w:t>
      </w:r>
      <w:r>
        <w:rPr>
          <w:b/>
          <w:bCs/>
          <w:spacing w:val="36"/>
          <w:position w:val="3"/>
          <w:sz w:val="26"/>
          <w:szCs w:val="26"/>
        </w:rPr>
        <w:t xml:space="preserve">  </w:t>
      </w:r>
      <w:r>
        <w:rPr>
          <w:b/>
          <w:bCs/>
          <w:spacing w:val="-2"/>
          <w:position w:val="3"/>
          <w:sz w:val="26"/>
          <w:szCs w:val="26"/>
        </w:rPr>
        <w:t>idx,word</w:t>
      </w:r>
      <w:r>
        <w:rPr>
          <w:b/>
          <w:bCs/>
          <w:spacing w:val="33"/>
          <w:position w:val="3"/>
          <w:sz w:val="26"/>
          <w:szCs w:val="26"/>
        </w:rPr>
        <w:t xml:space="preserve">  </w:t>
      </w:r>
      <w:r>
        <w:rPr>
          <w:b/>
          <w:bCs/>
          <w:spacing w:val="-2"/>
          <w:position w:val="3"/>
          <w:sz w:val="26"/>
          <w:szCs w:val="26"/>
        </w:rPr>
        <w:t>i</w:t>
      </w:r>
      <w:r>
        <w:rPr>
          <w:spacing w:val="-2"/>
          <w:position w:val="3"/>
          <w:sz w:val="26"/>
          <w:szCs w:val="26"/>
        </w:rPr>
        <w:t>n enumerate(count_vect.get_feature_names()):</w:t>
      </w:r>
    </w:p>
    <w:p w14:paraId="3755D2C2">
      <w:pPr>
        <w:pStyle w:val="2"/>
        <w:spacing w:line="332" w:lineRule="exact"/>
        <w:ind w:left="419"/>
        <w:rPr>
          <w:sz w:val="26"/>
          <w:szCs w:val="26"/>
        </w:rPr>
      </w:pPr>
      <w:r>
        <w:rPr>
          <w:position w:val="3"/>
          <w:sz w:val="26"/>
          <w:szCs w:val="26"/>
        </w:rPr>
        <w:t>print("{}\t{}".format(word,tfidf</w:t>
      </w:r>
      <w:r>
        <w:rPr>
          <w:spacing w:val="-1"/>
          <w:position w:val="3"/>
          <w:sz w:val="26"/>
          <w:szCs w:val="26"/>
        </w:rPr>
        <w:t>_transformer.idf_[idx]))</w:t>
      </w:r>
    </w:p>
    <w:p w14:paraId="5F30F789">
      <w:pPr>
        <w:spacing w:before="312" w:line="220" w:lineRule="auto"/>
        <w:ind w:left="2959"/>
        <w:rPr>
          <w:rFonts w:ascii="宋体" w:hAnsi="宋体" w:eastAsia="宋体" w:cs="宋体"/>
          <w:sz w:val="26"/>
          <w:szCs w:val="26"/>
        </w:rPr>
      </w:pPr>
      <w:r>
        <w:rPr>
          <w:rFonts w:ascii="宋体" w:hAnsi="宋体" w:eastAsia="宋体" w:cs="宋体"/>
          <w:spacing w:val="19"/>
          <w:sz w:val="26"/>
          <w:szCs w:val="26"/>
        </w:rPr>
        <w:t>表6</w:t>
      </w:r>
      <w:r>
        <w:rPr>
          <w:rFonts w:ascii="宋体" w:hAnsi="宋体" w:eastAsia="宋体" w:cs="宋体"/>
          <w:spacing w:val="-62"/>
          <w:sz w:val="26"/>
          <w:szCs w:val="26"/>
        </w:rPr>
        <w:t xml:space="preserve"> </w:t>
      </w:r>
      <w:r>
        <w:rPr>
          <w:rFonts w:ascii="宋体" w:hAnsi="宋体" w:eastAsia="宋体" w:cs="宋体"/>
          <w:spacing w:val="19"/>
          <w:sz w:val="26"/>
          <w:szCs w:val="26"/>
        </w:rPr>
        <w:t>-</w:t>
      </w:r>
      <w:r>
        <w:rPr>
          <w:rFonts w:ascii="宋体" w:hAnsi="宋体" w:eastAsia="宋体" w:cs="宋体"/>
          <w:spacing w:val="-65"/>
          <w:sz w:val="26"/>
          <w:szCs w:val="26"/>
        </w:rPr>
        <w:t xml:space="preserve"> </w:t>
      </w:r>
      <w:r>
        <w:rPr>
          <w:rFonts w:ascii="宋体" w:hAnsi="宋体" w:eastAsia="宋体" w:cs="宋体"/>
          <w:spacing w:val="19"/>
          <w:sz w:val="26"/>
          <w:szCs w:val="26"/>
        </w:rPr>
        <w:t>3</w:t>
      </w:r>
      <w:r>
        <w:rPr>
          <w:rFonts w:ascii="宋体" w:hAnsi="宋体" w:eastAsia="宋体" w:cs="宋体"/>
          <w:spacing w:val="60"/>
          <w:sz w:val="26"/>
          <w:szCs w:val="26"/>
        </w:rPr>
        <w:t xml:space="preserve"> </w:t>
      </w:r>
      <w:r>
        <w:rPr>
          <w:rFonts w:ascii="Times New Roman" w:hAnsi="Times New Roman" w:eastAsia="Times New Roman" w:cs="Times New Roman"/>
          <w:sz w:val="26"/>
          <w:szCs w:val="26"/>
        </w:rPr>
        <w:t>TF</w:t>
      </w:r>
      <w:r>
        <w:rPr>
          <w:rFonts w:ascii="Times New Roman" w:hAnsi="Times New Roman" w:eastAsia="Times New Roman" w:cs="Times New Roman"/>
          <w:spacing w:val="19"/>
          <w:sz w:val="26"/>
          <w:szCs w:val="26"/>
        </w:rPr>
        <w:t>-</w:t>
      </w:r>
      <w:r>
        <w:rPr>
          <w:rFonts w:ascii="Times New Roman" w:hAnsi="Times New Roman" w:eastAsia="Times New Roman" w:cs="Times New Roman"/>
          <w:sz w:val="26"/>
          <w:szCs w:val="26"/>
        </w:rPr>
        <w:t>IDF</w:t>
      </w:r>
      <w:r>
        <w:rPr>
          <w:rFonts w:ascii="Times New Roman" w:hAnsi="Times New Roman" w:eastAsia="Times New Roman" w:cs="Times New Roman"/>
          <w:spacing w:val="19"/>
          <w:sz w:val="26"/>
          <w:szCs w:val="26"/>
        </w:rPr>
        <w:t xml:space="preserve">  </w:t>
      </w:r>
      <w:r>
        <w:rPr>
          <w:rFonts w:ascii="宋体" w:hAnsi="宋体" w:eastAsia="宋体" w:cs="宋体"/>
          <w:spacing w:val="19"/>
          <w:sz w:val="26"/>
          <w:szCs w:val="26"/>
        </w:rPr>
        <w:t>结果的示例</w:t>
      </w:r>
    </w:p>
    <w:p w14:paraId="1AF20A3B">
      <w:pPr>
        <w:spacing w:line="220" w:lineRule="auto"/>
        <w:rPr>
          <w:rFonts w:ascii="宋体" w:hAnsi="宋体" w:eastAsia="宋体" w:cs="宋体"/>
          <w:sz w:val="26"/>
          <w:szCs w:val="26"/>
        </w:rPr>
        <w:sectPr>
          <w:pgSz w:w="12240" w:h="15840"/>
          <w:pgMar w:top="400" w:right="1491" w:bottom="0" w:left="1429" w:header="0" w:footer="0" w:gutter="0"/>
          <w:cols w:space="720" w:num="1"/>
        </w:sectPr>
      </w:pPr>
    </w:p>
    <w:p w14:paraId="3EC6D950">
      <w:pPr>
        <w:spacing w:before="25"/>
      </w:pPr>
    </w:p>
    <w:p w14:paraId="0C28E1F9">
      <w:pPr>
        <w:spacing w:before="25"/>
      </w:pPr>
    </w:p>
    <w:p w14:paraId="43C46B91">
      <w:pPr>
        <w:spacing w:before="25"/>
      </w:pPr>
    </w:p>
    <w:p w14:paraId="3F9246A8">
      <w:pPr>
        <w:spacing w:before="24"/>
      </w:pPr>
    </w:p>
    <w:tbl>
      <w:tblPr>
        <w:tblStyle w:val="5"/>
        <w:tblW w:w="922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70"/>
        <w:gridCol w:w="5350"/>
      </w:tblGrid>
      <w:tr w14:paraId="25E5B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3870" w:type="dxa"/>
            <w:tcBorders>
              <w:left w:val="nil"/>
            </w:tcBorders>
            <w:vAlign w:val="top"/>
          </w:tcPr>
          <w:p w14:paraId="061AAD7D">
            <w:pPr>
              <w:pStyle w:val="6"/>
              <w:spacing w:before="92" w:line="219" w:lineRule="auto"/>
              <w:ind w:left="1740"/>
              <w:rPr>
                <w:sz w:val="19"/>
                <w:szCs w:val="19"/>
              </w:rPr>
            </w:pPr>
            <w:r>
              <w:rPr>
                <w:spacing w:val="5"/>
                <w:sz w:val="19"/>
                <w:szCs w:val="19"/>
              </w:rPr>
              <w:t>市场</w:t>
            </w:r>
          </w:p>
        </w:tc>
        <w:tc>
          <w:tcPr>
            <w:tcW w:w="5350" w:type="dxa"/>
            <w:tcBorders>
              <w:right w:val="nil"/>
            </w:tcBorders>
            <w:vAlign w:val="top"/>
          </w:tcPr>
          <w:p w14:paraId="72FE4046">
            <w:pPr>
              <w:pStyle w:val="6"/>
              <w:spacing w:before="111" w:line="239" w:lineRule="auto"/>
              <w:ind w:left="1905"/>
              <w:rPr>
                <w:sz w:val="19"/>
                <w:szCs w:val="19"/>
              </w:rPr>
            </w:pPr>
            <w:r>
              <w:rPr>
                <w:spacing w:val="-1"/>
                <w:sz w:val="19"/>
                <w:szCs w:val="19"/>
              </w:rPr>
              <w:t>5.90527477843843</w:t>
            </w:r>
          </w:p>
        </w:tc>
      </w:tr>
      <w:tr w14:paraId="47BC7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6419430E">
            <w:pPr>
              <w:pStyle w:val="6"/>
              <w:spacing w:before="97" w:line="219" w:lineRule="auto"/>
              <w:ind w:left="1740"/>
              <w:rPr>
                <w:sz w:val="19"/>
                <w:szCs w:val="19"/>
              </w:rPr>
            </w:pPr>
            <w:r>
              <w:rPr>
                <w:spacing w:val="4"/>
                <w:sz w:val="19"/>
                <w:szCs w:val="19"/>
              </w:rPr>
              <w:t>带来</w:t>
            </w:r>
          </w:p>
        </w:tc>
        <w:tc>
          <w:tcPr>
            <w:tcW w:w="5350" w:type="dxa"/>
            <w:tcBorders>
              <w:right w:val="nil"/>
            </w:tcBorders>
            <w:vAlign w:val="top"/>
          </w:tcPr>
          <w:p w14:paraId="26318968">
            <w:pPr>
              <w:pStyle w:val="6"/>
              <w:spacing w:before="116" w:line="239" w:lineRule="auto"/>
              <w:ind w:left="1905"/>
              <w:rPr>
                <w:sz w:val="19"/>
                <w:szCs w:val="19"/>
              </w:rPr>
            </w:pPr>
            <w:r>
              <w:rPr>
                <w:spacing w:val="-1"/>
                <w:sz w:val="19"/>
                <w:szCs w:val="19"/>
              </w:rPr>
              <w:t>5.90527477843843</w:t>
            </w:r>
          </w:p>
        </w:tc>
      </w:tr>
      <w:tr w14:paraId="6D5DC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3870" w:type="dxa"/>
            <w:tcBorders>
              <w:left w:val="nil"/>
            </w:tcBorders>
            <w:vAlign w:val="top"/>
          </w:tcPr>
          <w:p w14:paraId="1236C606">
            <w:pPr>
              <w:pStyle w:val="6"/>
              <w:spacing w:before="98" w:line="219" w:lineRule="auto"/>
              <w:ind w:left="1740"/>
              <w:rPr>
                <w:sz w:val="19"/>
                <w:szCs w:val="19"/>
              </w:rPr>
            </w:pPr>
            <w:r>
              <w:rPr>
                <w:spacing w:val="5"/>
                <w:sz w:val="19"/>
                <w:szCs w:val="19"/>
              </w:rPr>
              <w:t>帮助</w:t>
            </w:r>
          </w:p>
        </w:tc>
        <w:tc>
          <w:tcPr>
            <w:tcW w:w="5350" w:type="dxa"/>
            <w:tcBorders>
              <w:right w:val="nil"/>
            </w:tcBorders>
            <w:vAlign w:val="top"/>
          </w:tcPr>
          <w:p w14:paraId="1AA45A6B">
            <w:pPr>
              <w:pStyle w:val="6"/>
              <w:spacing w:before="117" w:line="239" w:lineRule="auto"/>
              <w:ind w:left="1905"/>
              <w:rPr>
                <w:sz w:val="19"/>
                <w:szCs w:val="19"/>
              </w:rPr>
            </w:pPr>
            <w:r>
              <w:rPr>
                <w:spacing w:val="-1"/>
                <w:sz w:val="19"/>
                <w:szCs w:val="19"/>
              </w:rPr>
              <w:t>5.90527477843843</w:t>
            </w:r>
          </w:p>
        </w:tc>
      </w:tr>
      <w:tr w14:paraId="06736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1448CC0C">
            <w:pPr>
              <w:pStyle w:val="6"/>
              <w:spacing w:before="99" w:line="220" w:lineRule="auto"/>
              <w:ind w:left="1740"/>
              <w:rPr>
                <w:sz w:val="19"/>
                <w:szCs w:val="19"/>
              </w:rPr>
            </w:pPr>
            <w:r>
              <w:rPr>
                <w:spacing w:val="11"/>
                <w:sz w:val="19"/>
                <w:szCs w:val="19"/>
              </w:rPr>
              <w:t>常用</w:t>
            </w:r>
          </w:p>
        </w:tc>
        <w:tc>
          <w:tcPr>
            <w:tcW w:w="5350" w:type="dxa"/>
            <w:tcBorders>
              <w:right w:val="nil"/>
            </w:tcBorders>
            <w:vAlign w:val="top"/>
          </w:tcPr>
          <w:p w14:paraId="1BA852BE">
            <w:pPr>
              <w:pStyle w:val="6"/>
              <w:spacing w:before="117" w:line="239" w:lineRule="auto"/>
              <w:ind w:left="1905"/>
              <w:rPr>
                <w:sz w:val="19"/>
                <w:szCs w:val="19"/>
              </w:rPr>
            </w:pPr>
            <w:r>
              <w:rPr>
                <w:spacing w:val="-1"/>
                <w:sz w:val="19"/>
                <w:szCs w:val="19"/>
              </w:rPr>
              <w:t>5.90527477843843</w:t>
            </w:r>
          </w:p>
        </w:tc>
      </w:tr>
      <w:tr w14:paraId="155F5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870" w:type="dxa"/>
            <w:tcBorders>
              <w:left w:val="nil"/>
            </w:tcBorders>
            <w:vAlign w:val="top"/>
          </w:tcPr>
          <w:p w14:paraId="6D7E2FCA">
            <w:pPr>
              <w:pStyle w:val="6"/>
              <w:spacing w:before="89" w:line="219" w:lineRule="auto"/>
              <w:ind w:left="1740"/>
              <w:rPr>
                <w:sz w:val="19"/>
                <w:szCs w:val="19"/>
              </w:rPr>
            </w:pPr>
            <w:r>
              <w:rPr>
                <w:spacing w:val="4"/>
                <w:sz w:val="19"/>
                <w:szCs w:val="19"/>
              </w:rPr>
              <w:t>常见</w:t>
            </w:r>
          </w:p>
        </w:tc>
        <w:tc>
          <w:tcPr>
            <w:tcW w:w="5350" w:type="dxa"/>
            <w:tcBorders>
              <w:right w:val="nil"/>
            </w:tcBorders>
            <w:vAlign w:val="top"/>
          </w:tcPr>
          <w:p w14:paraId="4BD1AB53">
            <w:pPr>
              <w:pStyle w:val="6"/>
              <w:spacing w:before="109" w:line="234" w:lineRule="auto"/>
              <w:ind w:left="1855"/>
              <w:rPr>
                <w:sz w:val="19"/>
                <w:szCs w:val="19"/>
              </w:rPr>
            </w:pPr>
            <w:r>
              <w:rPr>
                <w:spacing w:val="-1"/>
                <w:sz w:val="19"/>
                <w:szCs w:val="19"/>
              </w:rPr>
              <w:t>4.652511809943062</w:t>
            </w:r>
          </w:p>
        </w:tc>
      </w:tr>
      <w:tr w14:paraId="7DAA3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7BABFC86">
            <w:pPr>
              <w:pStyle w:val="6"/>
              <w:spacing w:before="102" w:line="221" w:lineRule="auto"/>
              <w:ind w:left="1740"/>
              <w:rPr>
                <w:sz w:val="19"/>
                <w:szCs w:val="19"/>
              </w:rPr>
            </w:pPr>
            <w:r>
              <w:rPr>
                <w:spacing w:val="10"/>
                <w:sz w:val="19"/>
                <w:szCs w:val="19"/>
              </w:rPr>
              <w:t>平台</w:t>
            </w:r>
          </w:p>
        </w:tc>
        <w:tc>
          <w:tcPr>
            <w:tcW w:w="5350" w:type="dxa"/>
            <w:tcBorders>
              <w:right w:val="nil"/>
            </w:tcBorders>
            <w:vAlign w:val="top"/>
          </w:tcPr>
          <w:p w14:paraId="451D7565">
            <w:pPr>
              <w:pStyle w:val="6"/>
              <w:spacing w:before="118" w:line="239" w:lineRule="auto"/>
              <w:ind w:left="1905"/>
              <w:rPr>
                <w:sz w:val="19"/>
                <w:szCs w:val="19"/>
              </w:rPr>
            </w:pPr>
            <w:r>
              <w:rPr>
                <w:spacing w:val="-1"/>
                <w:sz w:val="19"/>
                <w:szCs w:val="19"/>
              </w:rPr>
              <w:t>5.90527477843843</w:t>
            </w:r>
          </w:p>
        </w:tc>
      </w:tr>
      <w:tr w14:paraId="67BD9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7565299E">
            <w:pPr>
              <w:pStyle w:val="6"/>
              <w:spacing w:before="100" w:line="219" w:lineRule="auto"/>
              <w:ind w:left="1650"/>
              <w:rPr>
                <w:sz w:val="19"/>
                <w:szCs w:val="19"/>
              </w:rPr>
            </w:pPr>
            <w:r>
              <w:rPr>
                <w:spacing w:val="-2"/>
                <w:sz w:val="19"/>
                <w:szCs w:val="19"/>
              </w:rPr>
              <w:t>平均值</w:t>
            </w:r>
          </w:p>
        </w:tc>
        <w:tc>
          <w:tcPr>
            <w:tcW w:w="5350" w:type="dxa"/>
            <w:tcBorders>
              <w:right w:val="nil"/>
            </w:tcBorders>
            <w:vAlign w:val="top"/>
          </w:tcPr>
          <w:p w14:paraId="209CAF9D">
            <w:pPr>
              <w:pStyle w:val="6"/>
              <w:spacing w:before="119" w:line="239" w:lineRule="auto"/>
              <w:ind w:left="1905"/>
              <w:rPr>
                <w:sz w:val="19"/>
                <w:szCs w:val="19"/>
              </w:rPr>
            </w:pPr>
            <w:r>
              <w:rPr>
                <w:spacing w:val="-1"/>
                <w:sz w:val="19"/>
                <w:szCs w:val="19"/>
              </w:rPr>
              <w:t>5.90527477843843</w:t>
            </w:r>
          </w:p>
        </w:tc>
      </w:tr>
      <w:tr w14:paraId="6D494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5BC91DA5">
            <w:pPr>
              <w:pStyle w:val="6"/>
              <w:spacing w:before="102" w:line="219" w:lineRule="auto"/>
              <w:ind w:left="1740"/>
              <w:rPr>
                <w:sz w:val="19"/>
                <w:szCs w:val="19"/>
              </w:rPr>
            </w:pPr>
            <w:r>
              <w:rPr>
                <w:spacing w:val="-3"/>
                <w:sz w:val="19"/>
                <w:szCs w:val="19"/>
              </w:rPr>
              <w:t>年龄</w:t>
            </w:r>
          </w:p>
        </w:tc>
        <w:tc>
          <w:tcPr>
            <w:tcW w:w="5350" w:type="dxa"/>
            <w:tcBorders>
              <w:right w:val="nil"/>
            </w:tcBorders>
            <w:vAlign w:val="top"/>
          </w:tcPr>
          <w:p w14:paraId="4998FA76">
            <w:pPr>
              <w:pStyle w:val="6"/>
              <w:spacing w:before="120" w:line="239" w:lineRule="auto"/>
              <w:ind w:left="1905"/>
              <w:rPr>
                <w:sz w:val="19"/>
                <w:szCs w:val="19"/>
              </w:rPr>
            </w:pPr>
            <w:r>
              <w:rPr>
                <w:spacing w:val="-1"/>
                <w:sz w:val="19"/>
                <w:szCs w:val="19"/>
              </w:rPr>
              <w:t>5.90527477843843</w:t>
            </w:r>
          </w:p>
        </w:tc>
      </w:tr>
      <w:tr w14:paraId="76305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21C4D36A">
            <w:pPr>
              <w:pStyle w:val="6"/>
              <w:spacing w:before="103" w:line="219" w:lineRule="auto"/>
              <w:ind w:left="1740"/>
              <w:rPr>
                <w:sz w:val="19"/>
                <w:szCs w:val="19"/>
              </w:rPr>
            </w:pPr>
            <w:r>
              <w:rPr>
                <w:spacing w:val="4"/>
                <w:sz w:val="19"/>
                <w:szCs w:val="19"/>
              </w:rPr>
              <w:t>并且</w:t>
            </w:r>
          </w:p>
        </w:tc>
        <w:tc>
          <w:tcPr>
            <w:tcW w:w="5350" w:type="dxa"/>
            <w:tcBorders>
              <w:right w:val="nil"/>
            </w:tcBorders>
            <w:vAlign w:val="top"/>
          </w:tcPr>
          <w:p w14:paraId="1A19A743">
            <w:pPr>
              <w:pStyle w:val="6"/>
              <w:spacing w:before="121" w:line="239" w:lineRule="auto"/>
              <w:ind w:left="1905"/>
              <w:rPr>
                <w:sz w:val="19"/>
                <w:szCs w:val="19"/>
              </w:rPr>
            </w:pPr>
            <w:r>
              <w:rPr>
                <w:spacing w:val="-1"/>
                <w:sz w:val="19"/>
                <w:szCs w:val="19"/>
              </w:rPr>
              <w:t>4.80666248977032</w:t>
            </w:r>
          </w:p>
        </w:tc>
      </w:tr>
      <w:tr w14:paraId="3780F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870" w:type="dxa"/>
            <w:tcBorders>
              <w:left w:val="nil"/>
            </w:tcBorders>
            <w:vAlign w:val="top"/>
          </w:tcPr>
          <w:p w14:paraId="3415C473">
            <w:pPr>
              <w:pStyle w:val="6"/>
              <w:spacing w:before="94" w:line="221" w:lineRule="auto"/>
              <w:ind w:left="1740"/>
              <w:rPr>
                <w:sz w:val="19"/>
                <w:szCs w:val="19"/>
              </w:rPr>
            </w:pPr>
            <w:r>
              <w:rPr>
                <w:spacing w:val="-2"/>
                <w:sz w:val="19"/>
                <w:szCs w:val="19"/>
              </w:rPr>
              <w:t>广泛</w:t>
            </w:r>
          </w:p>
        </w:tc>
        <w:tc>
          <w:tcPr>
            <w:tcW w:w="5350" w:type="dxa"/>
            <w:tcBorders>
              <w:right w:val="nil"/>
            </w:tcBorders>
            <w:vAlign w:val="top"/>
          </w:tcPr>
          <w:p w14:paraId="29E06330">
            <w:pPr>
              <w:pStyle w:val="6"/>
              <w:spacing w:before="113" w:line="230" w:lineRule="auto"/>
              <w:ind w:left="1855"/>
              <w:rPr>
                <w:sz w:val="19"/>
                <w:szCs w:val="19"/>
              </w:rPr>
            </w:pPr>
            <w:r>
              <w:rPr>
                <w:spacing w:val="-1"/>
                <w:sz w:val="19"/>
                <w:szCs w:val="19"/>
              </w:rPr>
              <w:t>5.499809670330265</w:t>
            </w:r>
          </w:p>
        </w:tc>
      </w:tr>
      <w:tr w14:paraId="75AB4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3870" w:type="dxa"/>
            <w:tcBorders>
              <w:left w:val="nil"/>
            </w:tcBorders>
            <w:vAlign w:val="top"/>
          </w:tcPr>
          <w:p w14:paraId="0DFBFB69">
            <w:pPr>
              <w:pStyle w:val="6"/>
              <w:spacing w:before="104" w:line="221" w:lineRule="auto"/>
              <w:ind w:left="1550"/>
              <w:rPr>
                <w:sz w:val="19"/>
                <w:szCs w:val="19"/>
              </w:rPr>
            </w:pPr>
            <w:r>
              <w:rPr>
                <w:spacing w:val="5"/>
                <w:sz w:val="19"/>
                <w:szCs w:val="19"/>
              </w:rPr>
              <w:t>广泛应用</w:t>
            </w:r>
          </w:p>
        </w:tc>
        <w:tc>
          <w:tcPr>
            <w:tcW w:w="5350" w:type="dxa"/>
            <w:tcBorders>
              <w:right w:val="nil"/>
            </w:tcBorders>
            <w:vAlign w:val="top"/>
          </w:tcPr>
          <w:p w14:paraId="62F88B78">
            <w:pPr>
              <w:pStyle w:val="6"/>
              <w:spacing w:before="122" w:line="239" w:lineRule="auto"/>
              <w:ind w:left="1855"/>
              <w:rPr>
                <w:sz w:val="19"/>
                <w:szCs w:val="19"/>
              </w:rPr>
            </w:pPr>
            <w:r>
              <w:rPr>
                <w:spacing w:val="-1"/>
                <w:sz w:val="19"/>
                <w:szCs w:val="19"/>
              </w:rPr>
              <w:t>5.499809670330265</w:t>
            </w:r>
          </w:p>
        </w:tc>
      </w:tr>
      <w:tr w14:paraId="300A0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29905028">
            <w:pPr>
              <w:pStyle w:val="6"/>
              <w:spacing w:before="104" w:line="221" w:lineRule="auto"/>
              <w:ind w:left="1740"/>
              <w:rPr>
                <w:sz w:val="19"/>
                <w:szCs w:val="19"/>
              </w:rPr>
            </w:pPr>
            <w:r>
              <w:rPr>
                <w:spacing w:val="7"/>
                <w:sz w:val="19"/>
                <w:szCs w:val="19"/>
              </w:rPr>
              <w:t>序列</w:t>
            </w:r>
          </w:p>
        </w:tc>
        <w:tc>
          <w:tcPr>
            <w:tcW w:w="5350" w:type="dxa"/>
            <w:tcBorders>
              <w:right w:val="nil"/>
            </w:tcBorders>
            <w:vAlign w:val="top"/>
          </w:tcPr>
          <w:p w14:paraId="42DDEDB0">
            <w:pPr>
              <w:pStyle w:val="6"/>
              <w:spacing w:before="122" w:line="239" w:lineRule="auto"/>
              <w:ind w:left="1855"/>
              <w:rPr>
                <w:sz w:val="19"/>
                <w:szCs w:val="19"/>
              </w:rPr>
            </w:pPr>
            <w:r>
              <w:rPr>
                <w:spacing w:val="-1"/>
                <w:sz w:val="19"/>
                <w:szCs w:val="19"/>
              </w:rPr>
              <w:t>5.499809670330265</w:t>
            </w:r>
          </w:p>
        </w:tc>
      </w:tr>
      <w:tr w14:paraId="2E5BC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1B1EEBBA">
            <w:pPr>
              <w:pStyle w:val="6"/>
              <w:spacing w:before="107" w:line="221" w:lineRule="auto"/>
              <w:ind w:left="1740"/>
              <w:rPr>
                <w:sz w:val="19"/>
                <w:szCs w:val="19"/>
              </w:rPr>
            </w:pPr>
            <w:r>
              <w:rPr>
                <w:spacing w:val="8"/>
                <w:sz w:val="19"/>
                <w:szCs w:val="19"/>
              </w:rPr>
              <w:t>应当</w:t>
            </w:r>
          </w:p>
        </w:tc>
        <w:tc>
          <w:tcPr>
            <w:tcW w:w="5350" w:type="dxa"/>
            <w:tcBorders>
              <w:right w:val="nil"/>
            </w:tcBorders>
            <w:vAlign w:val="top"/>
          </w:tcPr>
          <w:p w14:paraId="2A4AE58A">
            <w:pPr>
              <w:pStyle w:val="6"/>
              <w:spacing w:before="124" w:line="238" w:lineRule="auto"/>
              <w:ind w:left="1905"/>
              <w:rPr>
                <w:sz w:val="19"/>
                <w:szCs w:val="19"/>
              </w:rPr>
            </w:pPr>
            <w:r>
              <w:rPr>
                <w:spacing w:val="-1"/>
                <w:sz w:val="19"/>
                <w:szCs w:val="19"/>
              </w:rPr>
              <w:t>5.90527477843843</w:t>
            </w:r>
          </w:p>
        </w:tc>
      </w:tr>
      <w:tr w14:paraId="361D5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0B219022">
            <w:pPr>
              <w:pStyle w:val="6"/>
              <w:spacing w:before="106" w:line="221" w:lineRule="auto"/>
              <w:ind w:left="1740"/>
              <w:rPr>
                <w:sz w:val="19"/>
                <w:szCs w:val="19"/>
              </w:rPr>
            </w:pPr>
            <w:r>
              <w:rPr>
                <w:spacing w:val="11"/>
                <w:sz w:val="19"/>
                <w:szCs w:val="19"/>
              </w:rPr>
              <w:t>应用</w:t>
            </w:r>
          </w:p>
        </w:tc>
        <w:tc>
          <w:tcPr>
            <w:tcW w:w="5350" w:type="dxa"/>
            <w:tcBorders>
              <w:right w:val="nil"/>
            </w:tcBorders>
            <w:vAlign w:val="top"/>
          </w:tcPr>
          <w:p w14:paraId="03C3605E">
            <w:pPr>
              <w:pStyle w:val="6"/>
              <w:spacing w:before="125" w:line="237" w:lineRule="auto"/>
              <w:ind w:left="1855"/>
              <w:rPr>
                <w:sz w:val="19"/>
                <w:szCs w:val="19"/>
              </w:rPr>
            </w:pPr>
            <w:r>
              <w:rPr>
                <w:spacing w:val="-1"/>
                <w:sz w:val="19"/>
                <w:szCs w:val="19"/>
              </w:rPr>
              <w:t>4.113515309210374</w:t>
            </w:r>
          </w:p>
        </w:tc>
      </w:tr>
      <w:tr w14:paraId="440B8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3870" w:type="dxa"/>
            <w:tcBorders>
              <w:left w:val="nil"/>
            </w:tcBorders>
            <w:vAlign w:val="top"/>
          </w:tcPr>
          <w:p w14:paraId="6144A3D5">
            <w:pPr>
              <w:pStyle w:val="6"/>
              <w:spacing w:before="99" w:line="221" w:lineRule="auto"/>
              <w:ind w:left="1740"/>
              <w:rPr>
                <w:sz w:val="19"/>
                <w:szCs w:val="19"/>
              </w:rPr>
            </w:pPr>
            <w:r>
              <w:rPr>
                <w:spacing w:val="-2"/>
                <w:sz w:val="19"/>
                <w:szCs w:val="19"/>
              </w:rPr>
              <w:t>应该</w:t>
            </w:r>
          </w:p>
        </w:tc>
        <w:tc>
          <w:tcPr>
            <w:tcW w:w="5350" w:type="dxa"/>
            <w:tcBorders>
              <w:right w:val="nil"/>
            </w:tcBorders>
            <w:vAlign w:val="top"/>
          </w:tcPr>
          <w:p w14:paraId="5566B301">
            <w:pPr>
              <w:pStyle w:val="6"/>
              <w:spacing w:before="115" w:line="228" w:lineRule="auto"/>
              <w:ind w:left="1855"/>
              <w:rPr>
                <w:sz w:val="19"/>
                <w:szCs w:val="19"/>
              </w:rPr>
            </w:pPr>
            <w:r>
              <w:rPr>
                <w:spacing w:val="-1"/>
                <w:sz w:val="19"/>
                <w:szCs w:val="19"/>
              </w:rPr>
              <w:t>5.499809670330265</w:t>
            </w:r>
          </w:p>
        </w:tc>
      </w:tr>
      <w:tr w14:paraId="16C78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341D9735">
            <w:pPr>
              <w:pStyle w:val="6"/>
              <w:spacing w:before="107" w:line="220" w:lineRule="auto"/>
              <w:ind w:left="1740"/>
              <w:rPr>
                <w:sz w:val="19"/>
                <w:szCs w:val="19"/>
              </w:rPr>
            </w:pPr>
            <w:r>
              <w:rPr>
                <w:spacing w:val="-2"/>
                <w:sz w:val="19"/>
                <w:szCs w:val="19"/>
              </w:rPr>
              <w:t>度越</w:t>
            </w:r>
          </w:p>
        </w:tc>
        <w:tc>
          <w:tcPr>
            <w:tcW w:w="5350" w:type="dxa"/>
            <w:tcBorders>
              <w:right w:val="nil"/>
            </w:tcBorders>
            <w:vAlign w:val="top"/>
          </w:tcPr>
          <w:p w14:paraId="449F52EE">
            <w:pPr>
              <w:pStyle w:val="6"/>
              <w:spacing w:before="126" w:line="236" w:lineRule="auto"/>
              <w:ind w:left="1855"/>
              <w:rPr>
                <w:sz w:val="19"/>
                <w:szCs w:val="19"/>
              </w:rPr>
            </w:pPr>
            <w:r>
              <w:rPr>
                <w:spacing w:val="-1"/>
                <w:sz w:val="19"/>
                <w:szCs w:val="19"/>
              </w:rPr>
              <w:t>5.499809670330265</w:t>
            </w:r>
          </w:p>
        </w:tc>
      </w:tr>
      <w:tr w14:paraId="1536C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70" w:type="dxa"/>
            <w:tcBorders>
              <w:left w:val="nil"/>
            </w:tcBorders>
            <w:vAlign w:val="top"/>
          </w:tcPr>
          <w:p w14:paraId="2CA1DBB0">
            <w:pPr>
              <w:pStyle w:val="6"/>
              <w:spacing w:before="107" w:line="219" w:lineRule="auto"/>
              <w:ind w:left="1740"/>
              <w:rPr>
                <w:sz w:val="19"/>
                <w:szCs w:val="19"/>
              </w:rPr>
            </w:pPr>
            <w:r>
              <w:rPr>
                <w:spacing w:val="-3"/>
                <w:sz w:val="19"/>
                <w:szCs w:val="19"/>
              </w:rPr>
              <w:t>建模</w:t>
            </w:r>
          </w:p>
        </w:tc>
        <w:tc>
          <w:tcPr>
            <w:tcW w:w="5350" w:type="dxa"/>
            <w:tcBorders>
              <w:right w:val="nil"/>
            </w:tcBorders>
            <w:vAlign w:val="top"/>
          </w:tcPr>
          <w:p w14:paraId="04ADF68F">
            <w:pPr>
              <w:pStyle w:val="6"/>
              <w:spacing w:before="127" w:line="235" w:lineRule="auto"/>
              <w:ind w:left="1855"/>
              <w:rPr>
                <w:sz w:val="19"/>
                <w:szCs w:val="19"/>
              </w:rPr>
            </w:pPr>
            <w:r>
              <w:rPr>
                <w:spacing w:val="-1"/>
                <w:sz w:val="19"/>
                <w:szCs w:val="19"/>
              </w:rPr>
              <w:t>5.212127597878484</w:t>
            </w:r>
          </w:p>
        </w:tc>
      </w:tr>
      <w:tr w14:paraId="042AF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3870" w:type="dxa"/>
            <w:tcBorders>
              <w:left w:val="nil"/>
            </w:tcBorders>
            <w:vAlign w:val="top"/>
          </w:tcPr>
          <w:p w14:paraId="430EAEE3">
            <w:pPr>
              <w:pStyle w:val="6"/>
              <w:spacing w:before="99" w:line="221" w:lineRule="auto"/>
              <w:ind w:left="1740"/>
              <w:rPr>
                <w:sz w:val="19"/>
                <w:szCs w:val="19"/>
              </w:rPr>
            </w:pPr>
            <w:r>
              <w:rPr>
                <w:spacing w:val="-3"/>
                <w:sz w:val="19"/>
                <w:szCs w:val="19"/>
              </w:rPr>
              <w:t>建立</w:t>
            </w:r>
          </w:p>
        </w:tc>
        <w:tc>
          <w:tcPr>
            <w:tcW w:w="5350" w:type="dxa"/>
            <w:tcBorders>
              <w:right w:val="nil"/>
            </w:tcBorders>
            <w:vAlign w:val="top"/>
          </w:tcPr>
          <w:p w14:paraId="5C083045">
            <w:pPr>
              <w:pStyle w:val="6"/>
              <w:spacing w:before="117" w:line="239" w:lineRule="auto"/>
              <w:ind w:left="1855"/>
              <w:rPr>
                <w:sz w:val="19"/>
                <w:szCs w:val="19"/>
              </w:rPr>
            </w:pPr>
            <w:r>
              <w:rPr>
                <w:spacing w:val="-1"/>
                <w:sz w:val="19"/>
                <w:szCs w:val="19"/>
              </w:rPr>
              <w:t>5.212127597878484</w:t>
            </w:r>
          </w:p>
        </w:tc>
      </w:tr>
    </w:tbl>
    <w:p w14:paraId="2D730C15">
      <w:pPr>
        <w:pStyle w:val="2"/>
        <w:spacing w:line="253" w:lineRule="auto"/>
      </w:pPr>
    </w:p>
    <w:p w14:paraId="7500C765">
      <w:pPr>
        <w:spacing w:before="95" w:line="217" w:lineRule="auto"/>
        <w:ind w:firstLine="620"/>
        <w:jc w:val="both"/>
        <w:rPr>
          <w:rFonts w:ascii="宋体" w:hAnsi="宋体" w:eastAsia="宋体" w:cs="宋体"/>
          <w:sz w:val="29"/>
          <w:szCs w:val="29"/>
        </w:rPr>
      </w:pPr>
      <w:r>
        <w:rPr>
          <w:rFonts w:ascii="宋体" w:hAnsi="宋体" w:eastAsia="宋体" w:cs="宋体"/>
          <w:spacing w:val="1"/>
          <w:sz w:val="29"/>
          <w:szCs w:val="29"/>
        </w:rPr>
        <w:t>基于</w:t>
      </w:r>
      <w:r>
        <w:rPr>
          <w:rFonts w:ascii="Times New Roman" w:hAnsi="Times New Roman" w:eastAsia="Times New Roman" w:cs="Times New Roman"/>
          <w:sz w:val="29"/>
          <w:szCs w:val="29"/>
        </w:rPr>
        <w:t>TF</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IDF</w:t>
      </w:r>
      <w:r>
        <w:rPr>
          <w:rFonts w:ascii="宋体" w:hAnsi="宋体" w:eastAsia="宋体" w:cs="宋体"/>
          <w:spacing w:val="1"/>
          <w:sz w:val="29"/>
          <w:szCs w:val="29"/>
        </w:rPr>
        <w:t>的</w:t>
      </w:r>
      <w:r>
        <w:rPr>
          <w:rFonts w:ascii="宋体" w:hAnsi="宋体" w:eastAsia="宋体" w:cs="宋体"/>
          <w:spacing w:val="-52"/>
          <w:sz w:val="29"/>
          <w:szCs w:val="29"/>
        </w:rPr>
        <w:t xml:space="preserve"> </w:t>
      </w:r>
      <w:r>
        <w:rPr>
          <w:rFonts w:ascii="宋体" w:hAnsi="宋体" w:eastAsia="宋体" w:cs="宋体"/>
          <w:spacing w:val="1"/>
          <w:sz w:val="29"/>
          <w:szCs w:val="29"/>
        </w:rPr>
        <w:t>结</w:t>
      </w:r>
      <w:r>
        <w:rPr>
          <w:rFonts w:ascii="宋体" w:hAnsi="宋体" w:eastAsia="宋体" w:cs="宋体"/>
          <w:spacing w:val="-53"/>
          <w:sz w:val="29"/>
          <w:szCs w:val="29"/>
        </w:rPr>
        <w:t xml:space="preserve"> </w:t>
      </w:r>
      <w:r>
        <w:rPr>
          <w:rFonts w:ascii="宋体" w:hAnsi="宋体" w:eastAsia="宋体" w:cs="宋体"/>
          <w:spacing w:val="1"/>
          <w:sz w:val="29"/>
          <w:szCs w:val="29"/>
        </w:rPr>
        <w:t>果</w:t>
      </w:r>
      <w:r>
        <w:rPr>
          <w:rFonts w:ascii="宋体" w:hAnsi="宋体" w:eastAsia="宋体" w:cs="宋体"/>
          <w:spacing w:val="-70"/>
          <w:sz w:val="29"/>
          <w:szCs w:val="29"/>
        </w:rPr>
        <w:t xml:space="preserve"> </w:t>
      </w:r>
      <w:r>
        <w:rPr>
          <w:rFonts w:ascii="宋体" w:hAnsi="宋体" w:eastAsia="宋体" w:cs="宋体"/>
          <w:spacing w:val="1"/>
          <w:sz w:val="29"/>
          <w:szCs w:val="29"/>
        </w:rPr>
        <w:t>，可以计算给定词语在不同文</w:t>
      </w:r>
      <w:r>
        <w:rPr>
          <w:rFonts w:ascii="宋体" w:hAnsi="宋体" w:eastAsia="宋体" w:cs="宋体"/>
          <w:sz w:val="29"/>
          <w:szCs w:val="29"/>
        </w:rPr>
        <w:t xml:space="preserve">档间的相似性。计 </w:t>
      </w:r>
      <w:r>
        <w:rPr>
          <w:rFonts w:ascii="宋体" w:hAnsi="宋体" w:eastAsia="宋体" w:cs="宋体"/>
          <w:spacing w:val="10"/>
          <w:sz w:val="29"/>
          <w:szCs w:val="29"/>
        </w:rPr>
        <w:t>算相似性的原理是基于该矩阵来计算向量间的余弦</w:t>
      </w:r>
      <w:r>
        <w:rPr>
          <w:rFonts w:ascii="宋体" w:hAnsi="宋体" w:eastAsia="宋体" w:cs="宋体"/>
          <w:spacing w:val="9"/>
          <w:sz w:val="29"/>
          <w:szCs w:val="29"/>
        </w:rPr>
        <w:t>相似度，即将词语的</w:t>
      </w:r>
      <w:r>
        <w:rPr>
          <w:rFonts w:ascii="宋体" w:hAnsi="宋体" w:eastAsia="宋体" w:cs="宋体"/>
          <w:sz w:val="29"/>
          <w:szCs w:val="29"/>
        </w:rPr>
        <w:t xml:space="preserve"> </w:t>
      </w:r>
      <w:r>
        <w:rPr>
          <w:rFonts w:ascii="Times New Roman" w:hAnsi="Times New Roman" w:eastAsia="Times New Roman" w:cs="Times New Roman"/>
          <w:sz w:val="29"/>
          <w:szCs w:val="29"/>
        </w:rPr>
        <w:t>TF</w:t>
      </w:r>
      <w:r>
        <w:rPr>
          <w:rFonts w:ascii="Times New Roman" w:hAnsi="Times New Roman" w:eastAsia="Times New Roman" w:cs="Times New Roman"/>
          <w:spacing w:val="10"/>
          <w:sz w:val="29"/>
          <w:szCs w:val="29"/>
        </w:rPr>
        <w:t>-</w:t>
      </w:r>
      <w:r>
        <w:rPr>
          <w:rFonts w:ascii="Times New Roman" w:hAnsi="Times New Roman" w:eastAsia="Times New Roman" w:cs="Times New Roman"/>
          <w:sz w:val="29"/>
          <w:szCs w:val="29"/>
        </w:rPr>
        <w:t>IDF</w:t>
      </w:r>
      <w:r>
        <w:rPr>
          <w:rFonts w:ascii="宋体" w:hAnsi="宋体" w:eastAsia="宋体" w:cs="宋体"/>
          <w:spacing w:val="10"/>
          <w:sz w:val="29"/>
          <w:szCs w:val="29"/>
        </w:rPr>
        <w:t>在矩阵中的取值看作向量，计算给定词语的向量间的夹角的余弦</w:t>
      </w:r>
      <w:r>
        <w:rPr>
          <w:rFonts w:ascii="宋体" w:hAnsi="宋体" w:eastAsia="宋体" w:cs="宋体"/>
          <w:spacing w:val="12"/>
          <w:sz w:val="29"/>
          <w:szCs w:val="29"/>
        </w:rPr>
        <w:t xml:space="preserve"> </w:t>
      </w:r>
      <w:r>
        <w:rPr>
          <w:rFonts w:ascii="宋体" w:hAnsi="宋体" w:eastAsia="宋体" w:cs="宋体"/>
          <w:spacing w:val="8"/>
          <w:sz w:val="29"/>
          <w:szCs w:val="29"/>
        </w:rPr>
        <w:t>值，其值越小，代表相似度越高。</w:t>
      </w:r>
    </w:p>
    <w:p w14:paraId="16D15679">
      <w:pPr>
        <w:spacing w:before="316" w:line="216" w:lineRule="auto"/>
        <w:ind w:right="55" w:firstLine="629"/>
        <w:jc w:val="both"/>
        <w:rPr>
          <w:rFonts w:ascii="宋体" w:hAnsi="宋体" w:eastAsia="宋体" w:cs="宋体"/>
          <w:sz w:val="29"/>
          <w:szCs w:val="29"/>
        </w:rPr>
      </w:pPr>
      <w:r>
        <w:rPr>
          <w:rFonts w:ascii="宋体" w:hAnsi="宋体" w:eastAsia="宋体" w:cs="宋体"/>
          <w:spacing w:val="-4"/>
          <w:sz w:val="29"/>
          <w:szCs w:val="29"/>
        </w:rPr>
        <w:t>上述例子其实是基于“词”来计算TF-IDF</w:t>
      </w:r>
      <w:r>
        <w:rPr>
          <w:rFonts w:ascii="宋体" w:hAnsi="宋体" w:eastAsia="宋体" w:cs="宋体"/>
          <w:spacing w:val="-47"/>
          <w:sz w:val="29"/>
          <w:szCs w:val="29"/>
        </w:rPr>
        <w:t xml:space="preserve"> </w:t>
      </w:r>
      <w:r>
        <w:rPr>
          <w:rFonts w:ascii="宋体" w:hAnsi="宋体" w:eastAsia="宋体" w:cs="宋体"/>
          <w:spacing w:val="-4"/>
          <w:sz w:val="29"/>
          <w:szCs w:val="29"/>
        </w:rPr>
        <w:t>向量</w:t>
      </w:r>
      <w:r>
        <w:rPr>
          <w:rFonts w:ascii="宋体" w:hAnsi="宋体" w:eastAsia="宋体" w:cs="宋体"/>
          <w:spacing w:val="-5"/>
          <w:sz w:val="29"/>
          <w:szCs w:val="29"/>
        </w:rPr>
        <w:t>，除此之外还可以基于</w:t>
      </w:r>
      <w:r>
        <w:rPr>
          <w:rFonts w:ascii="宋体" w:hAnsi="宋体" w:eastAsia="宋体" w:cs="宋体"/>
          <w:sz w:val="29"/>
          <w:szCs w:val="29"/>
        </w:rPr>
        <w:t xml:space="preserve"> </w:t>
      </w:r>
      <w:r>
        <w:rPr>
          <w:rFonts w:ascii="宋体" w:hAnsi="宋体" w:eastAsia="宋体" w:cs="宋体"/>
          <w:spacing w:val="7"/>
          <w:sz w:val="29"/>
          <w:szCs w:val="29"/>
        </w:rPr>
        <w:t>N-</w:t>
      </w:r>
      <w:r>
        <w:rPr>
          <w:rFonts w:ascii="宋体" w:hAnsi="宋体" w:eastAsia="宋体" w:cs="宋体"/>
          <w:sz w:val="29"/>
          <w:szCs w:val="29"/>
        </w:rPr>
        <w:t>Gram</w:t>
      </w:r>
      <w:r>
        <w:rPr>
          <w:rFonts w:ascii="宋体" w:hAnsi="宋体" w:eastAsia="宋体" w:cs="宋体"/>
          <w:spacing w:val="7"/>
          <w:sz w:val="29"/>
          <w:szCs w:val="29"/>
        </w:rPr>
        <w:t xml:space="preserve"> 进行计算。所谓N-</w:t>
      </w:r>
      <w:r>
        <w:rPr>
          <w:rFonts w:ascii="宋体" w:hAnsi="宋体" w:eastAsia="宋体" w:cs="宋体"/>
          <w:sz w:val="29"/>
          <w:szCs w:val="29"/>
        </w:rPr>
        <w:t>Gram</w:t>
      </w:r>
      <w:r>
        <w:rPr>
          <w:rFonts w:ascii="宋体" w:hAnsi="宋体" w:eastAsia="宋体" w:cs="宋体"/>
          <w:spacing w:val="7"/>
          <w:sz w:val="29"/>
          <w:szCs w:val="29"/>
        </w:rPr>
        <w:t xml:space="preserve"> 就是用来表示连续出现的词汇</w:t>
      </w:r>
      <w:r>
        <w:rPr>
          <w:rFonts w:ascii="宋体" w:hAnsi="宋体" w:eastAsia="宋体" w:cs="宋体"/>
          <w:spacing w:val="6"/>
          <w:sz w:val="29"/>
          <w:szCs w:val="29"/>
        </w:rPr>
        <w:t>序列，当</w:t>
      </w:r>
      <w:r>
        <w:rPr>
          <w:rFonts w:ascii="宋体" w:hAnsi="宋体" w:eastAsia="宋体" w:cs="宋体"/>
          <w:sz w:val="29"/>
          <w:szCs w:val="29"/>
        </w:rPr>
        <w:t xml:space="preserve"> </w:t>
      </w:r>
      <w:r>
        <w:rPr>
          <w:rFonts w:ascii="宋体" w:hAnsi="宋体" w:eastAsia="宋体" w:cs="宋体"/>
          <w:spacing w:val="7"/>
          <w:sz w:val="29"/>
          <w:szCs w:val="29"/>
        </w:rPr>
        <w:t>N</w:t>
      </w:r>
      <w:r>
        <w:rPr>
          <w:rFonts w:ascii="宋体" w:hAnsi="宋体" w:eastAsia="宋体" w:cs="宋体"/>
          <w:spacing w:val="-70"/>
          <w:sz w:val="29"/>
          <w:szCs w:val="29"/>
        </w:rPr>
        <w:t xml:space="preserve"> </w:t>
      </w:r>
      <w:r>
        <w:rPr>
          <w:rFonts w:ascii="宋体" w:hAnsi="宋体" w:eastAsia="宋体" w:cs="宋体"/>
          <w:spacing w:val="7"/>
          <w:sz w:val="29"/>
          <w:szCs w:val="29"/>
        </w:rPr>
        <w:t>取不同的值时，就代表不同长度的词汇序列。图6-21所示为这个概念</w:t>
      </w:r>
      <w:r>
        <w:rPr>
          <w:rFonts w:ascii="宋体" w:hAnsi="宋体" w:eastAsia="宋体" w:cs="宋体"/>
          <w:sz w:val="29"/>
          <w:szCs w:val="29"/>
        </w:rPr>
        <w:t xml:space="preserve">  </w:t>
      </w:r>
      <w:r>
        <w:rPr>
          <w:rFonts w:ascii="宋体" w:hAnsi="宋体" w:eastAsia="宋体" w:cs="宋体"/>
          <w:spacing w:val="2"/>
          <w:sz w:val="29"/>
          <w:szCs w:val="29"/>
        </w:rPr>
        <w:t>在词袋</w:t>
      </w:r>
      <w:r>
        <w:rPr>
          <w:rFonts w:ascii="宋体" w:hAnsi="宋体" w:eastAsia="宋体" w:cs="宋体"/>
          <w:spacing w:val="-28"/>
          <w:sz w:val="29"/>
          <w:szCs w:val="29"/>
        </w:rPr>
        <w:t xml:space="preserve"> </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Bag</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of</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words</w:t>
      </w:r>
      <w:r>
        <w:rPr>
          <w:rFonts w:ascii="Times New Roman" w:hAnsi="Times New Roman" w:eastAsia="Times New Roman" w:cs="Times New Roman"/>
          <w:spacing w:val="2"/>
          <w:sz w:val="29"/>
          <w:szCs w:val="29"/>
        </w:rPr>
        <w:t>)</w:t>
      </w:r>
      <w:r>
        <w:rPr>
          <w:rFonts w:ascii="Times New Roman" w:hAnsi="Times New Roman" w:eastAsia="Times New Roman" w:cs="Times New Roman"/>
          <w:spacing w:val="17"/>
          <w:sz w:val="29"/>
          <w:szCs w:val="29"/>
        </w:rPr>
        <w:t xml:space="preserve">    </w:t>
      </w:r>
      <w:r>
        <w:rPr>
          <w:rFonts w:ascii="宋体" w:hAnsi="宋体" w:eastAsia="宋体" w:cs="宋体"/>
          <w:spacing w:val="2"/>
          <w:sz w:val="29"/>
          <w:szCs w:val="29"/>
        </w:rPr>
        <w:t>中的应用。</w:t>
      </w:r>
    </w:p>
    <w:p w14:paraId="67A156AE">
      <w:pPr>
        <w:spacing w:line="216" w:lineRule="auto"/>
        <w:rPr>
          <w:rFonts w:ascii="宋体" w:hAnsi="宋体" w:eastAsia="宋体" w:cs="宋体"/>
          <w:sz w:val="29"/>
          <w:szCs w:val="29"/>
        </w:rPr>
        <w:sectPr>
          <w:pgSz w:w="12240" w:h="15840"/>
          <w:pgMar w:top="400" w:right="1477" w:bottom="0" w:left="1419" w:header="0" w:footer="0" w:gutter="0"/>
          <w:cols w:space="720" w:num="1"/>
        </w:sectPr>
      </w:pPr>
    </w:p>
    <w:p w14:paraId="7F01EC79">
      <w:pPr>
        <w:pStyle w:val="2"/>
        <w:spacing w:line="248" w:lineRule="auto"/>
      </w:pPr>
    </w:p>
    <w:p w14:paraId="161EE321">
      <w:pPr>
        <w:pStyle w:val="2"/>
        <w:spacing w:line="248" w:lineRule="auto"/>
      </w:pPr>
    </w:p>
    <w:p w14:paraId="795BC4BA">
      <w:pPr>
        <w:pStyle w:val="2"/>
        <w:spacing w:line="248" w:lineRule="auto"/>
      </w:pPr>
    </w:p>
    <w:p w14:paraId="3A9B71B1">
      <w:pPr>
        <w:pStyle w:val="2"/>
        <w:spacing w:line="249" w:lineRule="auto"/>
      </w:pPr>
    </w:p>
    <w:p w14:paraId="58A30551">
      <w:pPr>
        <w:pStyle w:val="2"/>
        <w:spacing w:line="249" w:lineRule="auto"/>
      </w:pPr>
    </w:p>
    <w:p w14:paraId="64886BE6">
      <w:pPr>
        <w:pStyle w:val="2"/>
        <w:spacing w:line="3360" w:lineRule="exact"/>
        <w:ind w:firstLine="859"/>
      </w:pPr>
      <w:r>
        <w:rPr>
          <w:position w:val="-67"/>
        </w:rPr>
        <w:pict>
          <v:group id="_x0000_s1566" o:spid="_x0000_s1566" o:spt="203" style="height:168pt;width:358.55pt;" coordsize="7170,3360">
            <o:lock v:ext="edit" aspectratio="f"/>
            <v:shape id="_x0000_s1567" o:spid="_x0000_s1567" o:spt="75" alt="" type="#_x0000_t75" style="position:absolute;left:0;top:0;height:3360;width:7170;" filled="f" o:preferrelative="t" stroked="f" coordsize="21600,21600">
              <v:path/>
              <v:fill on="f" focussize="0,0"/>
              <v:stroke on="f"/>
              <v:imagedata r:id="rId404" o:title=""/>
              <o:lock v:ext="edit" aspectratio="t"/>
            </v:shape>
            <v:shape id="_x0000_s1568" o:spid="_x0000_s1568" o:spt="202" type="#_x0000_t202" style="position:absolute;left:39;top:539;height:2361;width:2423;" filled="f" stroked="f" coordsize="21600,21600">
              <v:path/>
              <v:fill on="f" focussize="0,0"/>
              <v:stroke on="f"/>
              <v:imagedata o:title=""/>
              <o:lock v:ext="edit" aspectratio="f"/>
              <v:textbox inset="0mm,0mm,0mm,0mm">
                <w:txbxContent>
                  <w:p w14:paraId="45E3FD33">
                    <w:pPr>
                      <w:spacing w:before="19" w:line="192"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N=1:</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pacing w:val="-1"/>
                        <w:sz w:val="28"/>
                        <w:szCs w:val="28"/>
                      </w:rPr>
                      <w:t>This</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pacing w:val="-1"/>
                        <w:sz w:val="28"/>
                        <w:szCs w:val="28"/>
                      </w:rPr>
                      <w:t>is</w:t>
                    </w:r>
                  </w:p>
                  <w:p w14:paraId="27D604C3">
                    <w:pPr>
                      <w:spacing w:line="356" w:lineRule="auto"/>
                      <w:rPr>
                        <w:rFonts w:ascii="Arial"/>
                        <w:sz w:val="21"/>
                      </w:rPr>
                    </w:pPr>
                  </w:p>
                  <w:p w14:paraId="1F4C5D6A">
                    <w:pPr>
                      <w:spacing w:line="356" w:lineRule="auto"/>
                      <w:rPr>
                        <w:rFonts w:ascii="Arial"/>
                        <w:sz w:val="21"/>
                      </w:rPr>
                    </w:pPr>
                  </w:p>
                  <w:p w14:paraId="5FEBCB74">
                    <w:pPr>
                      <w:spacing w:before="80" w:line="196"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N=2:</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pacing w:val="-1"/>
                        <w:sz w:val="28"/>
                        <w:szCs w:val="28"/>
                      </w:rPr>
                      <w:t>This</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pacing w:val="-1"/>
                        <w:position w:val="-1"/>
                        <w:sz w:val="28"/>
                        <w:szCs w:val="28"/>
                      </w:rPr>
                      <w:t>is</w:t>
                    </w:r>
                  </w:p>
                  <w:p w14:paraId="0EC77185">
                    <w:pPr>
                      <w:spacing w:line="344" w:lineRule="auto"/>
                      <w:rPr>
                        <w:rFonts w:ascii="Arial"/>
                        <w:sz w:val="21"/>
                      </w:rPr>
                    </w:pPr>
                  </w:p>
                  <w:p w14:paraId="6445C858">
                    <w:pPr>
                      <w:spacing w:line="344" w:lineRule="auto"/>
                      <w:rPr>
                        <w:rFonts w:ascii="Arial"/>
                        <w:sz w:val="21"/>
                      </w:rPr>
                    </w:pPr>
                  </w:p>
                  <w:p w14:paraId="73ADA872">
                    <w:pPr>
                      <w:spacing w:before="80" w:line="199"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2"/>
                        <w:position w:val="-1"/>
                        <w:sz w:val="28"/>
                        <w:szCs w:val="28"/>
                      </w:rPr>
                      <w:t>N=3:</w:t>
                    </w:r>
                    <w:r>
                      <w:rPr>
                        <w:rFonts w:ascii="Times New Roman" w:hAnsi="Times New Roman" w:eastAsia="Times New Roman" w:cs="Times New Roman"/>
                        <w:spacing w:val="6"/>
                        <w:position w:val="-1"/>
                        <w:sz w:val="28"/>
                        <w:szCs w:val="28"/>
                      </w:rPr>
                      <w:t xml:space="preserve">    </w:t>
                    </w:r>
                    <w:r>
                      <w:rPr>
                        <w:rFonts w:ascii="Times New Roman" w:hAnsi="Times New Roman" w:eastAsia="Times New Roman" w:cs="Times New Roman"/>
                        <w:spacing w:val="-2"/>
                        <w:sz w:val="28"/>
                        <w:szCs w:val="28"/>
                      </w:rPr>
                      <w:t>This</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pacing w:val="-2"/>
                        <w:sz w:val="28"/>
                        <w:szCs w:val="28"/>
                      </w:rPr>
                      <w:t>is</w:t>
                    </w:r>
                    <w:r>
                      <w:rPr>
                        <w:rFonts w:ascii="Times New Roman" w:hAnsi="Times New Roman" w:eastAsia="Times New Roman" w:cs="Times New Roman"/>
                        <w:spacing w:val="17"/>
                        <w:sz w:val="28"/>
                        <w:szCs w:val="28"/>
                      </w:rPr>
                      <w:t xml:space="preserve">   </w:t>
                    </w:r>
                    <w:r>
                      <w:rPr>
                        <w:rFonts w:ascii="Times New Roman" w:hAnsi="Times New Roman" w:eastAsia="Times New Roman" w:cs="Times New Roman"/>
                        <w:spacing w:val="-2"/>
                        <w:sz w:val="28"/>
                        <w:szCs w:val="28"/>
                      </w:rPr>
                      <w:t>a</w:t>
                    </w:r>
                  </w:p>
                </w:txbxContent>
              </v:textbox>
            </v:shape>
            <v:shape id="_x0000_s1569" o:spid="_x0000_s1569" o:spt="202" type="#_x0000_t202" style="position:absolute;left:5970;top:91;height:2898;width:1196;" filled="f" stroked="f" coordsize="21600,21600">
              <v:path/>
              <v:fill on="f" focussize="0,0"/>
              <v:stroke on="f"/>
              <v:imagedata o:title=""/>
              <o:lock v:ext="edit" aspectratio="f"/>
              <v:textbox inset="0mm,0mm,0mm,0mm">
                <w:txbxContent>
                  <w:p w14:paraId="312DF36F">
                    <w:pPr>
                      <w:spacing w:before="21" w:line="207" w:lineRule="auto"/>
                      <w:ind w:left="20" w:right="77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this,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is,</w:t>
                    </w:r>
                  </w:p>
                  <w:p w14:paraId="3E323155">
                    <w:pPr>
                      <w:spacing w:before="79" w:line="164" w:lineRule="exact"/>
                      <w:ind w:left="20"/>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a,</w:t>
                    </w:r>
                  </w:p>
                  <w:p w14:paraId="70882EEC">
                    <w:pPr>
                      <w:spacing w:before="70" w:line="171"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sentence</w:t>
                    </w:r>
                  </w:p>
                  <w:p w14:paraId="6FE08D91">
                    <w:pPr>
                      <w:spacing w:before="252"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this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is,</w:t>
                    </w:r>
                  </w:p>
                  <w:p w14:paraId="2271DC08">
                    <w:pPr>
                      <w:spacing w:before="2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is</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4"/>
                        <w:sz w:val="24"/>
                        <w:szCs w:val="24"/>
                      </w:rPr>
                      <w:t>a,</w:t>
                    </w:r>
                  </w:p>
                  <w:p w14:paraId="1706B03D">
                    <w:pPr>
                      <w:spacing w:before="60" w:line="171"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a</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7"/>
                        <w:sz w:val="24"/>
                        <w:szCs w:val="24"/>
                      </w:rPr>
                      <w:t>sentence</w:t>
                    </w:r>
                  </w:p>
                  <w:p w14:paraId="35C97DB3">
                    <w:pPr>
                      <w:spacing w:line="381" w:lineRule="auto"/>
                      <w:rPr>
                        <w:rFonts w:ascii="Arial"/>
                        <w:sz w:val="21"/>
                      </w:rPr>
                    </w:pPr>
                  </w:p>
                  <w:p w14:paraId="759B0CE0">
                    <w:pPr>
                      <w:spacing w:before="6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this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6"/>
                        <w:sz w:val="24"/>
                        <w:szCs w:val="24"/>
                      </w:rPr>
                      <w:t>is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6"/>
                        <w:sz w:val="24"/>
                        <w:szCs w:val="24"/>
                      </w:rPr>
                      <w:t>a,</w:t>
                    </w:r>
                  </w:p>
                  <w:p w14:paraId="5BDA2293">
                    <w:pPr>
                      <w:spacing w:before="45"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is a</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5"/>
                        <w:sz w:val="24"/>
                        <w:szCs w:val="24"/>
                      </w:rPr>
                      <w:t>sentence</w:t>
                    </w:r>
                  </w:p>
                </w:txbxContent>
              </v:textbox>
            </v:shape>
            <v:shape id="_x0000_s1570" o:spid="_x0000_s1570" o:spt="202" type="#_x0000_t202" style="position:absolute;left:4569;top:569;height:2381;width:1183;" filled="f" stroked="f" coordsize="21600,21600">
              <v:path/>
              <v:fill on="f" focussize="0,0"/>
              <v:stroke on="f"/>
              <v:imagedata o:title=""/>
              <o:lock v:ext="edit" aspectratio="f"/>
              <v:textbox inset="0mm,0mm,0mm,0mm">
                <w:txbxContent>
                  <w:p w14:paraId="6E796DF2">
                    <w:pPr>
                      <w:spacing w:before="19" w:line="180" w:lineRule="auto"/>
                      <w:ind w:left="20"/>
                      <w:rPr>
                        <w:rFonts w:ascii="Times New Roman" w:hAnsi="Times New Roman" w:eastAsia="Times New Roman" w:cs="Times New Roman"/>
                        <w:sz w:val="28"/>
                        <w:szCs w:val="28"/>
                      </w:rPr>
                    </w:pPr>
                    <w:r>
                      <w:rPr>
                        <w:rFonts w:ascii="Times New Roman" w:hAnsi="Times New Roman" w:eastAsia="Times New Roman" w:cs="Times New Roman"/>
                        <w:i/>
                        <w:iCs/>
                        <w:spacing w:val="-1"/>
                        <w:sz w:val="28"/>
                        <w:szCs w:val="28"/>
                      </w:rPr>
                      <w:t>unigrams:</w:t>
                    </w:r>
                  </w:p>
                  <w:p w14:paraId="7DF7A21D">
                    <w:pPr>
                      <w:spacing w:line="334" w:lineRule="auto"/>
                      <w:rPr>
                        <w:rFonts w:ascii="Arial"/>
                        <w:sz w:val="21"/>
                      </w:rPr>
                    </w:pPr>
                  </w:p>
                  <w:p w14:paraId="13096804">
                    <w:pPr>
                      <w:spacing w:line="334" w:lineRule="auto"/>
                      <w:rPr>
                        <w:rFonts w:ascii="Arial"/>
                        <w:sz w:val="21"/>
                      </w:rPr>
                    </w:pPr>
                  </w:p>
                  <w:p w14:paraId="7B17C6AD">
                    <w:pPr>
                      <w:spacing w:before="81" w:line="372" w:lineRule="exact"/>
                      <w:ind w:left="20"/>
                      <w:rPr>
                        <w:rFonts w:ascii="Times New Roman" w:hAnsi="Times New Roman" w:eastAsia="Times New Roman" w:cs="Times New Roman"/>
                        <w:sz w:val="28"/>
                        <w:szCs w:val="28"/>
                      </w:rPr>
                    </w:pPr>
                    <w:r>
                      <w:rPr>
                        <w:rFonts w:ascii="Times New Roman" w:hAnsi="Times New Roman" w:eastAsia="Times New Roman" w:cs="Times New Roman"/>
                        <w:i/>
                        <w:iCs/>
                        <w:spacing w:val="-1"/>
                        <w:position w:val="4"/>
                        <w:sz w:val="28"/>
                        <w:szCs w:val="28"/>
                      </w:rPr>
                      <w:t>bigrams:</w:t>
                    </w:r>
                  </w:p>
                  <w:p w14:paraId="1E396487">
                    <w:pPr>
                      <w:spacing w:line="324" w:lineRule="auto"/>
                      <w:rPr>
                        <w:rFonts w:ascii="Arial"/>
                        <w:sz w:val="21"/>
                      </w:rPr>
                    </w:pPr>
                  </w:p>
                  <w:p w14:paraId="74A78C0A">
                    <w:pPr>
                      <w:spacing w:line="324" w:lineRule="auto"/>
                      <w:rPr>
                        <w:rFonts w:ascii="Arial"/>
                        <w:sz w:val="21"/>
                      </w:rPr>
                    </w:pPr>
                  </w:p>
                  <w:p w14:paraId="58DC96C2">
                    <w:pPr>
                      <w:spacing w:before="81" w:line="180" w:lineRule="auto"/>
                      <w:ind w:left="20"/>
                      <w:rPr>
                        <w:rFonts w:ascii="Times New Roman" w:hAnsi="Times New Roman" w:eastAsia="Times New Roman" w:cs="Times New Roman"/>
                        <w:sz w:val="28"/>
                        <w:szCs w:val="28"/>
                      </w:rPr>
                    </w:pPr>
                    <w:r>
                      <w:rPr>
                        <w:rFonts w:ascii="Times New Roman" w:hAnsi="Times New Roman" w:eastAsia="Times New Roman" w:cs="Times New Roman"/>
                        <w:i/>
                        <w:iCs/>
                        <w:spacing w:val="-2"/>
                        <w:sz w:val="28"/>
                        <w:szCs w:val="28"/>
                      </w:rPr>
                      <w:t>trigrams:</w:t>
                    </w:r>
                  </w:p>
                </w:txbxContent>
              </v:textbox>
            </v:shape>
            <v:shape id="_x0000_s1571" o:spid="_x0000_s1571" o:spt="202" type="#_x0000_t202" style="position:absolute;left:3040;top:592;height:2298;width:854;" filled="f" stroked="f" coordsize="21600,21600">
              <v:path/>
              <v:fill on="f" focussize="0,0"/>
              <v:stroke on="f"/>
              <v:imagedata o:title=""/>
              <o:lock v:ext="edit" aspectratio="f"/>
              <v:textbox inset="0mm,0mm,0mm,0mm">
                <w:txbxContent>
                  <w:p w14:paraId="62FBEFEE">
                    <w:pPr>
                      <w:spacing w:before="19" w:line="171"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sentence</w:t>
                    </w:r>
                  </w:p>
                  <w:p w14:paraId="41B153ED">
                    <w:pPr>
                      <w:spacing w:line="266" w:lineRule="auto"/>
                      <w:rPr>
                        <w:rFonts w:ascii="Arial"/>
                        <w:sz w:val="21"/>
                      </w:rPr>
                    </w:pPr>
                  </w:p>
                  <w:p w14:paraId="06260264">
                    <w:pPr>
                      <w:spacing w:line="266" w:lineRule="auto"/>
                      <w:rPr>
                        <w:rFonts w:ascii="Arial"/>
                        <w:sz w:val="21"/>
                      </w:rPr>
                    </w:pPr>
                  </w:p>
                  <w:p w14:paraId="5B827CE5">
                    <w:pPr>
                      <w:spacing w:line="267" w:lineRule="auto"/>
                      <w:rPr>
                        <w:rFonts w:ascii="Arial"/>
                        <w:sz w:val="21"/>
                      </w:rPr>
                    </w:pPr>
                  </w:p>
                  <w:p w14:paraId="2B72DA7B">
                    <w:pPr>
                      <w:spacing w:before="69" w:line="171"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sentence</w:t>
                    </w:r>
                  </w:p>
                  <w:p w14:paraId="177DBCEA">
                    <w:pPr>
                      <w:spacing w:line="256" w:lineRule="auto"/>
                      <w:rPr>
                        <w:rFonts w:ascii="Arial"/>
                        <w:sz w:val="21"/>
                      </w:rPr>
                    </w:pPr>
                  </w:p>
                  <w:p w14:paraId="60836D29">
                    <w:pPr>
                      <w:spacing w:line="256" w:lineRule="auto"/>
                      <w:rPr>
                        <w:rFonts w:ascii="Arial"/>
                        <w:sz w:val="21"/>
                      </w:rPr>
                    </w:pPr>
                  </w:p>
                  <w:p w14:paraId="481DB100">
                    <w:pPr>
                      <w:spacing w:line="257" w:lineRule="auto"/>
                      <w:rPr>
                        <w:rFonts w:ascii="Arial"/>
                        <w:sz w:val="21"/>
                      </w:rPr>
                    </w:pPr>
                  </w:p>
                  <w:p w14:paraId="598B88F0">
                    <w:pPr>
                      <w:spacing w:before="69" w:line="171"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sentence</w:t>
                    </w:r>
                  </w:p>
                </w:txbxContent>
              </v:textbox>
            </v:shape>
            <w10:wrap type="none"/>
            <w10:anchorlock/>
          </v:group>
        </w:pict>
      </w:r>
    </w:p>
    <w:p w14:paraId="26A57A91">
      <w:pPr>
        <w:pStyle w:val="2"/>
        <w:spacing w:line="280" w:lineRule="auto"/>
      </w:pPr>
    </w:p>
    <w:p w14:paraId="28BC548E">
      <w:pPr>
        <w:spacing w:before="91" w:line="221" w:lineRule="auto"/>
        <w:ind w:left="3160"/>
        <w:rPr>
          <w:rFonts w:ascii="宋体" w:hAnsi="宋体" w:eastAsia="宋体" w:cs="宋体"/>
          <w:sz w:val="28"/>
          <w:szCs w:val="28"/>
        </w:rPr>
      </w:pPr>
      <w:r>
        <w:rPr>
          <w:rFonts w:ascii="宋体" w:hAnsi="宋体" w:eastAsia="宋体" w:cs="宋体"/>
          <w:spacing w:val="9"/>
          <w:sz w:val="28"/>
          <w:szCs w:val="28"/>
        </w:rPr>
        <w:t>图6-21</w:t>
      </w:r>
      <w:r>
        <w:rPr>
          <w:rFonts w:ascii="宋体" w:hAnsi="宋体" w:eastAsia="宋体" w:cs="宋体"/>
          <w:spacing w:val="104"/>
          <w:sz w:val="28"/>
          <w:szCs w:val="28"/>
        </w:rPr>
        <w:t xml:space="preserve"> </w:t>
      </w:r>
      <w:r>
        <w:rPr>
          <w:rFonts w:ascii="Times New Roman" w:hAnsi="Times New Roman" w:eastAsia="Times New Roman" w:cs="Times New Roman"/>
          <w:spacing w:val="9"/>
          <w:sz w:val="28"/>
          <w:szCs w:val="28"/>
        </w:rPr>
        <w:t>N-</w:t>
      </w:r>
      <w:r>
        <w:rPr>
          <w:rFonts w:ascii="Times New Roman" w:hAnsi="Times New Roman" w:eastAsia="Times New Roman" w:cs="Times New Roman"/>
          <w:sz w:val="28"/>
          <w:szCs w:val="28"/>
        </w:rPr>
        <w:t>Gram</w:t>
      </w:r>
      <w:r>
        <w:rPr>
          <w:rFonts w:ascii="Times New Roman" w:hAnsi="Times New Roman" w:eastAsia="Times New Roman" w:cs="Times New Roman"/>
          <w:spacing w:val="24"/>
          <w:w w:val="101"/>
          <w:sz w:val="28"/>
          <w:szCs w:val="28"/>
        </w:rPr>
        <w:t xml:space="preserve"> </w:t>
      </w:r>
      <w:r>
        <w:rPr>
          <w:rFonts w:ascii="宋体" w:hAnsi="宋体" w:eastAsia="宋体" w:cs="宋体"/>
          <w:spacing w:val="9"/>
          <w:sz w:val="28"/>
          <w:szCs w:val="28"/>
        </w:rPr>
        <w:t>的示例</w:t>
      </w:r>
    </w:p>
    <w:p w14:paraId="7F37DB84">
      <w:pPr>
        <w:spacing w:before="251" w:line="231" w:lineRule="auto"/>
        <w:ind w:firstLine="610"/>
        <w:rPr>
          <w:rFonts w:ascii="宋体" w:hAnsi="宋体" w:eastAsia="宋体" w:cs="宋体"/>
          <w:sz w:val="28"/>
          <w:szCs w:val="28"/>
        </w:rPr>
      </w:pPr>
      <w:r>
        <w:rPr>
          <w:rFonts w:ascii="Times New Roman" w:hAnsi="Times New Roman" w:eastAsia="Times New Roman" w:cs="Times New Roman"/>
          <w:sz w:val="28"/>
          <w:szCs w:val="28"/>
        </w:rPr>
        <w:t>TF</w:t>
      </w:r>
      <w:r>
        <w:rPr>
          <w:rFonts w:ascii="Times New Roman" w:hAnsi="Times New Roman" w:eastAsia="Times New Roman" w:cs="Times New Roman"/>
          <w:spacing w:val="19"/>
          <w:sz w:val="28"/>
          <w:szCs w:val="28"/>
        </w:rPr>
        <w:t>-</w:t>
      </w:r>
      <w:r>
        <w:rPr>
          <w:rFonts w:ascii="Times New Roman" w:hAnsi="Times New Roman" w:eastAsia="Times New Roman" w:cs="Times New Roman"/>
          <w:sz w:val="28"/>
          <w:szCs w:val="28"/>
        </w:rPr>
        <w:t>IDF</w:t>
      </w:r>
      <w:r>
        <w:rPr>
          <w:rFonts w:ascii="Times New Roman" w:hAnsi="Times New Roman" w:eastAsia="Times New Roman" w:cs="Times New Roman"/>
          <w:spacing w:val="-13"/>
          <w:sz w:val="28"/>
          <w:szCs w:val="28"/>
        </w:rPr>
        <w:t xml:space="preserve"> </w:t>
      </w:r>
      <w:r>
        <w:rPr>
          <w:rFonts w:ascii="宋体" w:hAnsi="宋体" w:eastAsia="宋体" w:cs="宋体"/>
          <w:spacing w:val="19"/>
          <w:sz w:val="28"/>
          <w:szCs w:val="28"/>
        </w:rPr>
        <w:t>提供了一种简单有效的向量化的方法，但是由于其是由</w:t>
      </w:r>
      <w:r>
        <w:rPr>
          <w:rFonts w:ascii="宋体" w:hAnsi="宋体" w:eastAsia="宋体" w:cs="宋体"/>
          <w:spacing w:val="18"/>
          <w:sz w:val="28"/>
          <w:szCs w:val="28"/>
        </w:rPr>
        <w:t>词频</w:t>
      </w:r>
      <w:r>
        <w:rPr>
          <w:rFonts w:ascii="宋体" w:hAnsi="宋体" w:eastAsia="宋体" w:cs="宋体"/>
          <w:sz w:val="28"/>
          <w:szCs w:val="28"/>
        </w:rPr>
        <w:t xml:space="preserve"> </w:t>
      </w:r>
      <w:r>
        <w:rPr>
          <w:rFonts w:ascii="宋体" w:hAnsi="宋体" w:eastAsia="宋体" w:cs="宋体"/>
          <w:spacing w:val="18"/>
          <w:sz w:val="28"/>
          <w:szCs w:val="28"/>
        </w:rPr>
        <w:t>演化而来的，并没有考虑不同词语间位置的不同而产生的语义的不同。</w:t>
      </w:r>
      <w:r>
        <w:rPr>
          <w:rFonts w:ascii="宋体" w:hAnsi="宋体" w:eastAsia="宋体" w:cs="宋体"/>
          <w:sz w:val="28"/>
          <w:szCs w:val="28"/>
        </w:rPr>
        <w:t xml:space="preserve"> </w:t>
      </w:r>
      <w:r>
        <w:rPr>
          <w:rFonts w:ascii="宋体" w:hAnsi="宋体" w:eastAsia="宋体" w:cs="宋体"/>
          <w:spacing w:val="12"/>
          <w:sz w:val="28"/>
          <w:szCs w:val="28"/>
        </w:rPr>
        <w:t>虽然</w:t>
      </w:r>
      <w:r>
        <w:rPr>
          <w:rFonts w:ascii="Times New Roman" w:hAnsi="Times New Roman" w:eastAsia="Times New Roman" w:cs="Times New Roman"/>
          <w:sz w:val="28"/>
          <w:szCs w:val="28"/>
        </w:rPr>
        <w:t>TF</w:t>
      </w:r>
      <w:r>
        <w:rPr>
          <w:rFonts w:ascii="Times New Roman" w:hAnsi="Times New Roman" w:eastAsia="Times New Roman" w:cs="Times New Roman"/>
          <w:spacing w:val="12"/>
          <w:sz w:val="28"/>
          <w:szCs w:val="28"/>
        </w:rPr>
        <w:t>-</w:t>
      </w:r>
      <w:r>
        <w:rPr>
          <w:rFonts w:ascii="Times New Roman" w:hAnsi="Times New Roman" w:eastAsia="Times New Roman" w:cs="Times New Roman"/>
          <w:sz w:val="28"/>
          <w:szCs w:val="28"/>
        </w:rPr>
        <w:t>IDF</w:t>
      </w:r>
      <w:r>
        <w:rPr>
          <w:rFonts w:ascii="Times New Roman" w:hAnsi="Times New Roman" w:eastAsia="Times New Roman" w:cs="Times New Roman"/>
          <w:spacing w:val="12"/>
          <w:sz w:val="28"/>
          <w:szCs w:val="28"/>
        </w:rPr>
        <w:t xml:space="preserve"> </w:t>
      </w:r>
      <w:r>
        <w:rPr>
          <w:rFonts w:ascii="宋体" w:hAnsi="宋体" w:eastAsia="宋体" w:cs="宋体"/>
          <w:spacing w:val="12"/>
          <w:sz w:val="28"/>
          <w:szCs w:val="28"/>
        </w:rPr>
        <w:t>有明显的不足，但是在进行信息检索时，</w:t>
      </w:r>
      <w:r>
        <w:rPr>
          <w:rFonts w:ascii="宋体" w:hAnsi="宋体" w:eastAsia="宋体" w:cs="宋体"/>
          <w:spacing w:val="-52"/>
          <w:sz w:val="28"/>
          <w:szCs w:val="28"/>
        </w:rPr>
        <w:t xml:space="preserve"> </w:t>
      </w:r>
      <w:r>
        <w:rPr>
          <w:rFonts w:ascii="Times New Roman" w:hAnsi="Times New Roman" w:eastAsia="Times New Roman" w:cs="Times New Roman"/>
          <w:sz w:val="28"/>
          <w:szCs w:val="28"/>
        </w:rPr>
        <w:t>TF</w:t>
      </w:r>
      <w:r>
        <w:rPr>
          <w:rFonts w:ascii="Times New Roman" w:hAnsi="Times New Roman" w:eastAsia="Times New Roman" w:cs="Times New Roman"/>
          <w:spacing w:val="12"/>
          <w:sz w:val="28"/>
          <w:szCs w:val="28"/>
        </w:rPr>
        <w:t>-</w:t>
      </w:r>
      <w:r>
        <w:rPr>
          <w:rFonts w:ascii="Times New Roman" w:hAnsi="Times New Roman" w:eastAsia="Times New Roman" w:cs="Times New Roman"/>
          <w:sz w:val="28"/>
          <w:szCs w:val="28"/>
        </w:rPr>
        <w:t>IDF</w:t>
      </w:r>
      <w:r>
        <w:rPr>
          <w:rFonts w:ascii="Times New Roman" w:hAnsi="Times New Roman" w:eastAsia="Times New Roman" w:cs="Times New Roman"/>
          <w:spacing w:val="27"/>
          <w:w w:val="101"/>
          <w:sz w:val="28"/>
          <w:szCs w:val="28"/>
        </w:rPr>
        <w:t xml:space="preserve"> </w:t>
      </w:r>
      <w:r>
        <w:rPr>
          <w:rFonts w:ascii="宋体" w:hAnsi="宋体" w:eastAsia="宋体" w:cs="宋体"/>
          <w:spacing w:val="12"/>
          <w:sz w:val="28"/>
          <w:szCs w:val="28"/>
        </w:rPr>
        <w:t>是非常重</w:t>
      </w:r>
    </w:p>
    <w:p w14:paraId="47C774C5">
      <w:pPr>
        <w:spacing w:before="1" w:line="233" w:lineRule="auto"/>
        <w:ind w:right="90"/>
        <w:rPr>
          <w:rFonts w:ascii="宋体" w:hAnsi="宋体" w:eastAsia="宋体" w:cs="宋体"/>
          <w:sz w:val="28"/>
          <w:szCs w:val="28"/>
        </w:rPr>
      </w:pPr>
      <w:r>
        <w:rPr>
          <w:rFonts w:ascii="宋体" w:hAnsi="宋体" w:eastAsia="宋体" w:cs="宋体"/>
          <w:spacing w:val="15"/>
          <w:sz w:val="28"/>
          <w:szCs w:val="28"/>
        </w:rPr>
        <w:t>要的文档相似性的计算基础。同时，人们还基于</w:t>
      </w:r>
      <w:r>
        <w:rPr>
          <w:rFonts w:ascii="Times New Roman" w:hAnsi="Times New Roman" w:eastAsia="Times New Roman" w:cs="Times New Roman"/>
          <w:sz w:val="28"/>
          <w:szCs w:val="28"/>
        </w:rPr>
        <w:t>TF</w:t>
      </w:r>
      <w:r>
        <w:rPr>
          <w:rFonts w:ascii="Times New Roman" w:hAnsi="Times New Roman" w:eastAsia="Times New Roman" w:cs="Times New Roman"/>
          <w:spacing w:val="15"/>
          <w:sz w:val="28"/>
          <w:szCs w:val="28"/>
        </w:rPr>
        <w:t>-</w:t>
      </w:r>
      <w:r>
        <w:rPr>
          <w:rFonts w:ascii="Times New Roman" w:hAnsi="Times New Roman" w:eastAsia="Times New Roman" w:cs="Times New Roman"/>
          <w:sz w:val="28"/>
          <w:szCs w:val="28"/>
        </w:rPr>
        <w:t>IDF</w:t>
      </w:r>
      <w:r>
        <w:rPr>
          <w:rFonts w:ascii="Times New Roman" w:hAnsi="Times New Roman" w:eastAsia="Times New Roman" w:cs="Times New Roman"/>
          <w:spacing w:val="15"/>
          <w:sz w:val="28"/>
          <w:szCs w:val="28"/>
        </w:rPr>
        <w:t xml:space="preserve"> </w:t>
      </w:r>
      <w:r>
        <w:rPr>
          <w:rFonts w:ascii="宋体" w:hAnsi="宋体" w:eastAsia="宋体" w:cs="宋体"/>
          <w:spacing w:val="15"/>
          <w:sz w:val="28"/>
          <w:szCs w:val="28"/>
        </w:rPr>
        <w:t>进行文本分类、</w:t>
      </w:r>
      <w:r>
        <w:rPr>
          <w:rFonts w:ascii="宋体" w:hAnsi="宋体" w:eastAsia="宋体" w:cs="宋体"/>
          <w:spacing w:val="7"/>
          <w:sz w:val="28"/>
          <w:szCs w:val="28"/>
        </w:rPr>
        <w:t xml:space="preserve"> </w:t>
      </w:r>
      <w:r>
        <w:rPr>
          <w:rFonts w:ascii="宋体" w:hAnsi="宋体" w:eastAsia="宋体" w:cs="宋体"/>
          <w:spacing w:val="11"/>
          <w:sz w:val="28"/>
          <w:szCs w:val="28"/>
        </w:rPr>
        <w:t>主旨抽取等计算。</w:t>
      </w:r>
    </w:p>
    <w:p w14:paraId="302C2BE0">
      <w:pPr>
        <w:pStyle w:val="2"/>
        <w:spacing w:line="311" w:lineRule="auto"/>
      </w:pPr>
    </w:p>
    <w:p w14:paraId="16979F49">
      <w:pPr>
        <w:pStyle w:val="2"/>
        <w:spacing w:before="69" w:line="327" w:lineRule="exact"/>
        <w:ind w:left="289"/>
        <w:rPr>
          <w:sz w:val="24"/>
          <w:szCs w:val="24"/>
        </w:rPr>
      </w:pPr>
      <w:r>
        <w:rPr>
          <w:position w:val="4"/>
          <w:sz w:val="24"/>
          <w:szCs w:val="24"/>
        </w:rPr>
        <w:t>nmf       =decomposition.NMF(n_components=10).fit(tfidf)</w:t>
      </w:r>
    </w:p>
    <w:p w14:paraId="07B49911">
      <w:pPr>
        <w:spacing w:before="279" w:line="192" w:lineRule="auto"/>
        <w:ind w:left="310"/>
        <w:rPr>
          <w:rFonts w:ascii="Times New Roman" w:hAnsi="Times New Roman" w:eastAsia="Times New Roman" w:cs="Times New Roman"/>
          <w:sz w:val="21"/>
          <w:szCs w:val="21"/>
        </w:rPr>
      </w:pPr>
      <w:r>
        <w:rPr>
          <w:rFonts w:ascii="Times New Roman" w:hAnsi="Times New Roman" w:eastAsia="Times New Roman" w:cs="Times New Roman"/>
          <w:b/>
          <w:bCs/>
          <w:sz w:val="21"/>
          <w:szCs w:val="21"/>
        </w:rPr>
        <w:t>for         topic_idx,topic          i</w:t>
      </w:r>
      <w:r>
        <w:rPr>
          <w:rFonts w:ascii="Times New Roman" w:hAnsi="Times New Roman" w:eastAsia="Times New Roman" w:cs="Times New Roman"/>
          <w:sz w:val="21"/>
          <w:szCs w:val="21"/>
        </w:rPr>
        <w:t>n              enumerate(nmf.components_):</w:t>
      </w:r>
    </w:p>
    <w:p w14:paraId="63F1E52A">
      <w:pPr>
        <w:pStyle w:val="2"/>
        <w:spacing w:before="17" w:line="283" w:lineRule="exact"/>
        <w:ind w:left="770"/>
      </w:pPr>
      <w:r>
        <w:rPr>
          <w:position w:val="3"/>
        </w:rPr>
        <w:t>print("Topic                 #%d:"</w:t>
      </w:r>
      <w:r>
        <w:rPr>
          <w:spacing w:val="-1"/>
          <w:position w:val="3"/>
        </w:rPr>
        <w:t>%topic_idx)</w:t>
      </w:r>
    </w:p>
    <w:p w14:paraId="3506BEFD">
      <w:pPr>
        <w:pStyle w:val="2"/>
        <w:spacing w:line="424" w:lineRule="exact"/>
        <w:ind w:left="770"/>
        <w:rPr>
          <w:rFonts w:ascii="Times New Roman" w:hAnsi="Times New Roman" w:eastAsia="Times New Roman" w:cs="Times New Roman"/>
          <w:sz w:val="24"/>
          <w:szCs w:val="24"/>
        </w:rPr>
      </w:pPr>
      <w:r>
        <w:rPr>
          <w:spacing w:val="-1"/>
          <w:position w:val="13"/>
        </w:rPr>
        <w:t>print("“.join([feature_</w:t>
      </w:r>
      <w:r>
        <w:rPr>
          <w:spacing w:val="-47"/>
          <w:position w:val="13"/>
        </w:rPr>
        <w:t xml:space="preserve"> </w:t>
      </w:r>
      <w:r>
        <w:fldChar w:fldCharType="begin"/>
      </w:r>
      <w:r>
        <w:instrText xml:space="preserve">EQ \* jc3 \* hps21 \o\al(\s\up 3(</w:instrText>
      </w:r>
      <w:r>
        <w:rPr>
          <w:w w:val="94"/>
          <w:position w:val="7"/>
        </w:rPr>
        <w:instrText xml:space="preserve">na</w:instrText>
      </w:r>
      <w:r>
        <w:instrText xml:space="preserve">),</w:instrText>
      </w:r>
      <w:r>
        <w:rPr>
          <w:rFonts w:ascii="Times New Roman" w:hAnsi="Times New Roman" w:eastAsia="Times New Roman" w:cs="Times New Roman"/>
          <w:w w:val="107"/>
          <w:position w:val="-3"/>
          <w:sz w:val="24"/>
          <w:szCs w:val="24"/>
        </w:rPr>
        <w:instrText xml:space="preserve">fo</w:instrText>
      </w:r>
      <w:r>
        <w:instrText xml:space="preserve">)</w:instrText>
      </w:r>
      <w:r>
        <w:fldChar w:fldCharType="end"/>
      </w:r>
      <w:r>
        <w:fldChar w:fldCharType="begin"/>
      </w:r>
      <w:r>
        <w:instrText xml:space="preserve">EQ \* jc3 \* hps21 \o\al(\s\up 3(</w:instrText>
      </w:r>
      <w:r>
        <w:rPr>
          <w:w w:val="99"/>
          <w:position w:val="7"/>
        </w:rPr>
        <w:instrText xml:space="preserve">m</w:instrText>
      </w:r>
      <w:r>
        <w:instrText xml:space="preserve">),</w:instrText>
      </w:r>
      <w:r>
        <w:rPr>
          <w:rFonts w:ascii="Times New Roman" w:hAnsi="Times New Roman" w:eastAsia="Times New Roman" w:cs="Times New Roman"/>
          <w:w w:val="95"/>
          <w:position w:val="-3"/>
          <w:sz w:val="24"/>
          <w:szCs w:val="24"/>
        </w:rPr>
        <w:instrText xml:space="preserve">r</w:instrText>
      </w:r>
      <w:r>
        <w:instrText xml:space="preserve">)</w:instrText>
      </w:r>
      <w:r>
        <w:fldChar w:fldCharType="end"/>
      </w:r>
      <w:r>
        <w:rPr>
          <w:spacing w:val="-1"/>
          <w:position w:val="13"/>
        </w:rPr>
        <w:t>es[i</w:t>
      </w:r>
      <w:r>
        <w:rPr>
          <w:position w:val="-4"/>
        </w:rPr>
        <w:drawing>
          <wp:inline distT="0" distB="0" distL="0" distR="0">
            <wp:extent cx="36830" cy="237490"/>
            <wp:effectExtent l="0" t="0" r="0" b="0"/>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405"/>
                    <a:stretch>
                      <a:fillRect/>
                    </a:stretch>
                  </pic:blipFill>
                  <pic:spPr>
                    <a:xfrm>
                      <a:off x="0" y="0"/>
                      <a:ext cx="36937" cy="237938"/>
                    </a:xfrm>
                    <a:prstGeom prst="rect">
                      <a:avLst/>
                    </a:prstGeom>
                  </pic:spPr>
                </pic:pic>
              </a:graphicData>
            </a:graphic>
          </wp:inline>
        </w:drawing>
      </w:r>
      <w:r>
        <w:rPr>
          <w:position w:val="13"/>
        </w:rPr>
        <w:t xml:space="preserve">       </w:t>
      </w:r>
      <w:r>
        <w:rPr>
          <w:rFonts w:ascii="Times New Roman" w:hAnsi="Times New Roman" w:eastAsia="Times New Roman" w:cs="Times New Roman"/>
          <w:spacing w:val="-1"/>
          <w:position w:val="-3"/>
          <w:sz w:val="24"/>
          <w:szCs w:val="24"/>
        </w:rPr>
        <w:t>in</w:t>
      </w:r>
      <w:r>
        <w:rPr>
          <w:rFonts w:ascii="Times New Roman" w:hAnsi="Times New Roman" w:eastAsia="Times New Roman" w:cs="Times New Roman"/>
          <w:spacing w:val="8"/>
          <w:position w:val="-3"/>
          <w:sz w:val="24"/>
          <w:szCs w:val="24"/>
        </w:rPr>
        <w:t xml:space="preserve">      </w:t>
      </w:r>
      <w:r>
        <w:rPr>
          <w:rFonts w:ascii="Times New Roman" w:hAnsi="Times New Roman" w:eastAsia="Times New Roman" w:cs="Times New Roman"/>
          <w:spacing w:val="-1"/>
          <w:position w:val="-3"/>
          <w:sz w:val="24"/>
          <w:szCs w:val="24"/>
        </w:rPr>
        <w:t>topic.argsort(</w:t>
      </w:r>
      <w:r>
        <w:rPr>
          <w:rFonts w:ascii="Times New Roman" w:hAnsi="Times New Roman" w:eastAsia="Times New Roman" w:cs="Times New Roman"/>
          <w:spacing w:val="-2"/>
          <w:position w:val="-3"/>
          <w:sz w:val="24"/>
          <w:szCs w:val="24"/>
        </w:rPr>
        <w:t>)[:-25       -</w:t>
      </w:r>
      <w:r>
        <w:rPr>
          <w:rFonts w:ascii="Times New Roman" w:hAnsi="Times New Roman" w:eastAsia="Times New Roman" w:cs="Times New Roman"/>
          <w:spacing w:val="-28"/>
          <w:position w:val="-3"/>
          <w:sz w:val="24"/>
          <w:szCs w:val="24"/>
        </w:rPr>
        <w:t xml:space="preserve"> </w:t>
      </w:r>
      <w:r>
        <w:rPr>
          <w:rFonts w:ascii="Times New Roman" w:hAnsi="Times New Roman" w:eastAsia="Times New Roman" w:cs="Times New Roman"/>
          <w:spacing w:val="-2"/>
          <w:position w:val="-3"/>
          <w:sz w:val="24"/>
          <w:szCs w:val="24"/>
        </w:rPr>
        <w:t>1:-</w:t>
      </w:r>
      <w:r>
        <w:rPr>
          <w:rFonts w:ascii="Times New Roman" w:hAnsi="Times New Roman" w:eastAsia="Times New Roman" w:cs="Times New Roman"/>
          <w:spacing w:val="-32"/>
          <w:position w:val="-3"/>
          <w:sz w:val="24"/>
          <w:szCs w:val="24"/>
        </w:rPr>
        <w:t xml:space="preserve"> </w:t>
      </w:r>
      <w:r>
        <w:rPr>
          <w:rFonts w:ascii="Times New Roman" w:hAnsi="Times New Roman" w:eastAsia="Times New Roman" w:cs="Times New Roman"/>
          <w:spacing w:val="-2"/>
          <w:position w:val="-3"/>
          <w:sz w:val="24"/>
          <w:szCs w:val="24"/>
        </w:rPr>
        <w:t>1]]))</w:t>
      </w:r>
    </w:p>
    <w:p w14:paraId="531DABF5">
      <w:pPr>
        <w:pStyle w:val="2"/>
        <w:spacing w:line="313" w:lineRule="exact"/>
        <w:ind w:left="770"/>
        <w:rPr>
          <w:sz w:val="24"/>
          <w:szCs w:val="24"/>
        </w:rPr>
      </w:pPr>
      <w:r>
        <w:rPr>
          <w:spacing w:val="-2"/>
          <w:position w:val="3"/>
          <w:sz w:val="24"/>
          <w:szCs w:val="24"/>
        </w:rPr>
        <w:t>print("")</w:t>
      </w:r>
    </w:p>
    <w:p w14:paraId="0E549733">
      <w:pPr>
        <w:pStyle w:val="2"/>
        <w:spacing w:line="458" w:lineRule="auto"/>
      </w:pPr>
    </w:p>
    <w:p w14:paraId="609F5A5D">
      <w:pPr>
        <w:spacing w:before="91" w:line="252" w:lineRule="auto"/>
        <w:ind w:right="49" w:firstLine="619"/>
        <w:rPr>
          <w:rFonts w:ascii="宋体" w:hAnsi="宋体" w:eastAsia="宋体" w:cs="宋体"/>
          <w:sz w:val="28"/>
          <w:szCs w:val="28"/>
        </w:rPr>
      </w:pPr>
      <w:r>
        <w:rPr>
          <w:rFonts w:ascii="宋体" w:hAnsi="宋体" w:eastAsia="宋体" w:cs="宋体"/>
          <w:spacing w:val="18"/>
          <w:sz w:val="28"/>
          <w:szCs w:val="28"/>
        </w:rPr>
        <w:t>上述代码的输出就产生10个主旨。这是一个非常粗略的尝试，若加</w:t>
      </w:r>
      <w:r>
        <w:rPr>
          <w:rFonts w:ascii="宋体" w:hAnsi="宋体" w:eastAsia="宋体" w:cs="宋体"/>
          <w:sz w:val="28"/>
          <w:szCs w:val="28"/>
        </w:rPr>
        <w:t xml:space="preserve"> </w:t>
      </w:r>
      <w:r>
        <w:rPr>
          <w:rFonts w:ascii="宋体" w:hAnsi="宋体" w:eastAsia="宋体" w:cs="宋体"/>
          <w:spacing w:val="15"/>
          <w:sz w:val="28"/>
          <w:szCs w:val="28"/>
        </w:rPr>
        <w:t>入专业词库等操作，效果会更好。</w:t>
      </w:r>
    </w:p>
    <w:p w14:paraId="5EF72DCC">
      <w:pPr>
        <w:spacing w:line="252" w:lineRule="auto"/>
        <w:rPr>
          <w:rFonts w:ascii="宋体" w:hAnsi="宋体" w:eastAsia="宋体" w:cs="宋体"/>
          <w:sz w:val="28"/>
          <w:szCs w:val="28"/>
        </w:rPr>
        <w:sectPr>
          <w:pgSz w:w="12240" w:h="15840"/>
          <w:pgMar w:top="400" w:right="1479" w:bottom="0" w:left="1429" w:header="0" w:footer="0" w:gutter="0"/>
          <w:cols w:space="720" w:num="1"/>
        </w:sectPr>
      </w:pPr>
    </w:p>
    <w:p w14:paraId="7484E580">
      <w:pPr>
        <w:pStyle w:val="2"/>
        <w:spacing w:line="267" w:lineRule="auto"/>
      </w:pPr>
    </w:p>
    <w:p w14:paraId="31E024FE">
      <w:pPr>
        <w:pStyle w:val="2"/>
        <w:spacing w:line="267" w:lineRule="auto"/>
      </w:pPr>
    </w:p>
    <w:p w14:paraId="7850D098">
      <w:pPr>
        <w:pStyle w:val="2"/>
        <w:spacing w:line="267" w:lineRule="auto"/>
      </w:pPr>
    </w:p>
    <w:p w14:paraId="41DD803A">
      <w:pPr>
        <w:pStyle w:val="2"/>
        <w:spacing w:line="268" w:lineRule="auto"/>
      </w:pPr>
    </w:p>
    <w:p w14:paraId="0CEBCD58">
      <w:pPr>
        <w:spacing w:before="51" w:line="189" w:lineRule="auto"/>
        <w:ind w:left="159"/>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Topic        #0:</w:t>
      </w:r>
    </w:p>
    <w:p w14:paraId="27A01EB1">
      <w:pPr>
        <w:spacing w:before="96" w:line="212" w:lineRule="auto"/>
        <w:ind w:left="159"/>
        <w:rPr>
          <w:rFonts w:ascii="仿宋" w:hAnsi="仿宋" w:eastAsia="仿宋" w:cs="仿宋"/>
          <w:sz w:val="18"/>
          <w:szCs w:val="18"/>
        </w:rPr>
      </w:pPr>
      <w:r>
        <w:rPr>
          <w:rFonts w:ascii="仿宋" w:hAnsi="仿宋" w:eastAsia="仿宋" w:cs="仿宋"/>
          <w:spacing w:val="-8"/>
          <w:sz w:val="18"/>
          <w:szCs w:val="18"/>
        </w:rPr>
        <w:t>学 习 深</w:t>
      </w:r>
      <w:r>
        <w:rPr>
          <w:rFonts w:ascii="仿宋" w:hAnsi="仿宋" w:eastAsia="仿宋" w:cs="仿宋"/>
          <w:spacing w:val="-22"/>
          <w:sz w:val="18"/>
          <w:szCs w:val="18"/>
        </w:rPr>
        <w:t xml:space="preserve"> </w:t>
      </w:r>
      <w:r>
        <w:rPr>
          <w:rFonts w:ascii="仿宋" w:hAnsi="仿宋" w:eastAsia="仿宋" w:cs="仿宋"/>
          <w:spacing w:val="-8"/>
          <w:sz w:val="18"/>
          <w:szCs w:val="18"/>
        </w:rPr>
        <w:t>度 第 七</w:t>
      </w:r>
      <w:r>
        <w:rPr>
          <w:rFonts w:ascii="仿宋" w:hAnsi="仿宋" w:eastAsia="仿宋" w:cs="仿宋"/>
          <w:spacing w:val="-21"/>
          <w:sz w:val="18"/>
          <w:szCs w:val="18"/>
        </w:rPr>
        <w:t xml:space="preserve"> </w:t>
      </w:r>
      <w:r>
        <w:rPr>
          <w:rFonts w:ascii="仿宋" w:hAnsi="仿宋" w:eastAsia="仿宋" w:cs="仿宋"/>
          <w:spacing w:val="-8"/>
          <w:sz w:val="18"/>
          <w:szCs w:val="18"/>
        </w:rPr>
        <w:t>章</w:t>
      </w:r>
      <w:r>
        <w:rPr>
          <w:rFonts w:ascii="仿宋" w:hAnsi="仿宋" w:eastAsia="仿宋" w:cs="仿宋"/>
          <w:spacing w:val="-19"/>
          <w:sz w:val="18"/>
          <w:szCs w:val="18"/>
        </w:rPr>
        <w:t xml:space="preserve"> </w:t>
      </w:r>
      <w:r>
        <w:rPr>
          <w:rFonts w:ascii="仿宋" w:hAnsi="仿宋" w:eastAsia="仿宋" w:cs="仿宋"/>
          <w:spacing w:val="-8"/>
          <w:sz w:val="18"/>
          <w:szCs w:val="18"/>
        </w:rPr>
        <w:t>可 以</w:t>
      </w:r>
      <w:r>
        <w:rPr>
          <w:rFonts w:ascii="仿宋" w:hAnsi="仿宋" w:eastAsia="仿宋" w:cs="仿宋"/>
          <w:spacing w:val="-22"/>
          <w:sz w:val="18"/>
          <w:szCs w:val="18"/>
        </w:rPr>
        <w:t xml:space="preserve"> </w:t>
      </w:r>
      <w:r>
        <w:rPr>
          <w:rFonts w:ascii="仿宋" w:hAnsi="仿宋" w:eastAsia="仿宋" w:cs="仿宋"/>
          <w:spacing w:val="-8"/>
          <w:sz w:val="18"/>
          <w:szCs w:val="18"/>
        </w:rPr>
        <w:t>算</w:t>
      </w:r>
      <w:r>
        <w:rPr>
          <w:rFonts w:ascii="仿宋" w:hAnsi="仿宋" w:eastAsia="仿宋" w:cs="仿宋"/>
          <w:spacing w:val="-16"/>
          <w:sz w:val="18"/>
          <w:szCs w:val="18"/>
        </w:rPr>
        <w:t xml:space="preserve"> </w:t>
      </w:r>
      <w:r>
        <w:rPr>
          <w:rFonts w:ascii="仿宋" w:hAnsi="仿宋" w:eastAsia="仿宋" w:cs="仿宋"/>
          <w:spacing w:val="-8"/>
          <w:sz w:val="18"/>
          <w:szCs w:val="18"/>
        </w:rPr>
        <w:t>法</w:t>
      </w:r>
      <w:r>
        <w:rPr>
          <w:rFonts w:ascii="仿宋" w:hAnsi="仿宋" w:eastAsia="仿宋" w:cs="仿宋"/>
          <w:spacing w:val="28"/>
          <w:sz w:val="18"/>
          <w:szCs w:val="18"/>
        </w:rPr>
        <w:t xml:space="preserve"> </w:t>
      </w:r>
      <w:r>
        <w:rPr>
          <w:rFonts w:ascii="Times New Roman" w:hAnsi="Times New Roman" w:eastAsia="Times New Roman" w:cs="Times New Roman"/>
          <w:spacing w:val="-8"/>
          <w:sz w:val="18"/>
          <w:szCs w:val="18"/>
        </w:rPr>
        <w:t xml:space="preserve">learning          </w:t>
      </w:r>
      <w:r>
        <w:rPr>
          <w:rFonts w:ascii="仿宋" w:hAnsi="仿宋" w:eastAsia="仿宋" w:cs="仿宋"/>
          <w:spacing w:val="-9"/>
          <w:sz w:val="18"/>
          <w:szCs w:val="18"/>
        </w:rPr>
        <w:t>意 味</w:t>
      </w:r>
      <w:r>
        <w:rPr>
          <w:rFonts w:ascii="仿宋" w:hAnsi="仿宋" w:eastAsia="仿宋" w:cs="仿宋"/>
          <w:spacing w:val="-26"/>
          <w:sz w:val="18"/>
          <w:szCs w:val="18"/>
        </w:rPr>
        <w:t xml:space="preserve"> </w:t>
      </w:r>
      <w:r>
        <w:rPr>
          <w:rFonts w:ascii="仿宋" w:hAnsi="仿宋" w:eastAsia="仿宋" w:cs="仿宋"/>
          <w:spacing w:val="-9"/>
          <w:sz w:val="18"/>
          <w:szCs w:val="18"/>
        </w:rPr>
        <w:t>着</w:t>
      </w:r>
      <w:r>
        <w:rPr>
          <w:rFonts w:ascii="仿宋" w:hAnsi="仿宋" w:eastAsia="仿宋" w:cs="仿宋"/>
          <w:spacing w:val="-24"/>
          <w:sz w:val="18"/>
          <w:szCs w:val="18"/>
        </w:rPr>
        <w:t xml:space="preserve"> </w:t>
      </w:r>
      <w:r>
        <w:rPr>
          <w:rFonts w:ascii="仿宋" w:hAnsi="仿宋" w:eastAsia="仿宋" w:cs="仿宋"/>
          <w:spacing w:val="-9"/>
          <w:sz w:val="18"/>
          <w:szCs w:val="18"/>
        </w:rPr>
        <w:t>什 么</w:t>
      </w:r>
      <w:r>
        <w:rPr>
          <w:rFonts w:ascii="仿宋" w:hAnsi="仿宋" w:eastAsia="仿宋" w:cs="仿宋"/>
          <w:spacing w:val="-22"/>
          <w:sz w:val="18"/>
          <w:szCs w:val="18"/>
        </w:rPr>
        <w:t xml:space="preserve"> </w:t>
      </w:r>
      <w:r>
        <w:rPr>
          <w:rFonts w:ascii="仿宋" w:hAnsi="仿宋" w:eastAsia="仿宋" w:cs="仿宋"/>
          <w:spacing w:val="-9"/>
          <w:sz w:val="18"/>
          <w:szCs w:val="18"/>
        </w:rPr>
        <w:t>人</w:t>
      </w:r>
      <w:r>
        <w:rPr>
          <w:rFonts w:ascii="仿宋" w:hAnsi="仿宋" w:eastAsia="仿宋" w:cs="仿宋"/>
          <w:spacing w:val="-22"/>
          <w:sz w:val="18"/>
          <w:szCs w:val="18"/>
        </w:rPr>
        <w:t xml:space="preserve"> </w:t>
      </w:r>
      <w:r>
        <w:rPr>
          <w:rFonts w:ascii="仿宋" w:hAnsi="仿宋" w:eastAsia="仿宋" w:cs="仿宋"/>
          <w:spacing w:val="-9"/>
          <w:sz w:val="18"/>
          <w:szCs w:val="18"/>
        </w:rPr>
        <w:t>工</w:t>
      </w:r>
      <w:r>
        <w:rPr>
          <w:rFonts w:ascii="仿宋" w:hAnsi="仿宋" w:eastAsia="仿宋" w:cs="仿宋"/>
          <w:spacing w:val="-25"/>
          <w:sz w:val="18"/>
          <w:szCs w:val="18"/>
        </w:rPr>
        <w:t xml:space="preserve"> </w:t>
      </w:r>
      <w:r>
        <w:rPr>
          <w:rFonts w:ascii="仿宋" w:hAnsi="仿宋" w:eastAsia="仿宋" w:cs="仿宋"/>
          <w:spacing w:val="-9"/>
          <w:sz w:val="18"/>
          <w:szCs w:val="18"/>
        </w:rPr>
        <w:t>智</w:t>
      </w:r>
      <w:r>
        <w:rPr>
          <w:rFonts w:ascii="仿宋" w:hAnsi="仿宋" w:eastAsia="仿宋" w:cs="仿宋"/>
          <w:spacing w:val="-15"/>
          <w:sz w:val="18"/>
          <w:szCs w:val="18"/>
        </w:rPr>
        <w:t xml:space="preserve"> </w:t>
      </w:r>
      <w:r>
        <w:rPr>
          <w:rFonts w:ascii="仿宋" w:hAnsi="仿宋" w:eastAsia="仿宋" w:cs="仿宋"/>
          <w:spacing w:val="-9"/>
          <w:sz w:val="18"/>
          <w:szCs w:val="18"/>
        </w:rPr>
        <w:t>能</w:t>
      </w:r>
      <w:r>
        <w:rPr>
          <w:rFonts w:ascii="仿宋" w:hAnsi="仿宋" w:eastAsia="仿宋" w:cs="仿宋"/>
          <w:spacing w:val="-21"/>
          <w:sz w:val="18"/>
          <w:szCs w:val="18"/>
        </w:rPr>
        <w:t xml:space="preserve"> </w:t>
      </w:r>
      <w:r>
        <w:rPr>
          <w:rFonts w:ascii="仿宋" w:hAnsi="仿宋" w:eastAsia="仿宋" w:cs="仿宋"/>
          <w:spacing w:val="-9"/>
          <w:sz w:val="18"/>
          <w:szCs w:val="18"/>
        </w:rPr>
        <w:t>工</w:t>
      </w:r>
      <w:r>
        <w:rPr>
          <w:rFonts w:ascii="仿宋" w:hAnsi="仿宋" w:eastAsia="仿宋" w:cs="仿宋"/>
          <w:spacing w:val="-24"/>
          <w:sz w:val="18"/>
          <w:szCs w:val="18"/>
        </w:rPr>
        <w:t xml:space="preserve"> </w:t>
      </w:r>
      <w:r>
        <w:rPr>
          <w:rFonts w:ascii="仿宋" w:hAnsi="仿宋" w:eastAsia="仿宋" w:cs="仿宋"/>
          <w:spacing w:val="-9"/>
          <w:sz w:val="18"/>
          <w:szCs w:val="18"/>
        </w:rPr>
        <w:t>具</w:t>
      </w:r>
      <w:r>
        <w:rPr>
          <w:rFonts w:ascii="仿宋" w:hAnsi="仿宋" w:eastAsia="仿宋" w:cs="仿宋"/>
          <w:spacing w:val="-26"/>
          <w:sz w:val="18"/>
          <w:szCs w:val="18"/>
        </w:rPr>
        <w:t xml:space="preserve"> </w:t>
      </w:r>
      <w:r>
        <w:rPr>
          <w:rFonts w:ascii="仿宋" w:hAnsi="仿宋" w:eastAsia="仿宋" w:cs="仿宋"/>
          <w:spacing w:val="-9"/>
          <w:sz w:val="18"/>
          <w:szCs w:val="18"/>
        </w:rPr>
        <w:t>特</w:t>
      </w:r>
      <w:r>
        <w:rPr>
          <w:rFonts w:ascii="仿宋" w:hAnsi="仿宋" w:eastAsia="仿宋" w:cs="仿宋"/>
          <w:spacing w:val="-25"/>
          <w:sz w:val="18"/>
          <w:szCs w:val="18"/>
        </w:rPr>
        <w:t xml:space="preserve"> </w:t>
      </w:r>
      <w:r>
        <w:rPr>
          <w:rFonts w:ascii="仿宋" w:hAnsi="仿宋" w:eastAsia="仿宋" w:cs="仿宋"/>
          <w:spacing w:val="-9"/>
          <w:sz w:val="18"/>
          <w:szCs w:val="18"/>
        </w:rPr>
        <w:t>征</w:t>
      </w:r>
      <w:r>
        <w:rPr>
          <w:rFonts w:ascii="仿宋" w:hAnsi="仿宋" w:eastAsia="仿宋" w:cs="仿宋"/>
          <w:spacing w:val="-21"/>
          <w:sz w:val="18"/>
          <w:szCs w:val="18"/>
        </w:rPr>
        <w:t xml:space="preserve"> </w:t>
      </w:r>
      <w:r>
        <w:rPr>
          <w:rFonts w:ascii="仿宋" w:hAnsi="仿宋" w:eastAsia="仿宋" w:cs="仿宋"/>
          <w:spacing w:val="-9"/>
          <w:sz w:val="18"/>
          <w:szCs w:val="18"/>
        </w:rPr>
        <w:t>工</w:t>
      </w:r>
      <w:r>
        <w:rPr>
          <w:rFonts w:ascii="仿宋" w:hAnsi="仿宋" w:eastAsia="仿宋" w:cs="仿宋"/>
          <w:spacing w:val="-24"/>
          <w:sz w:val="18"/>
          <w:szCs w:val="18"/>
        </w:rPr>
        <w:t xml:space="preserve"> </w:t>
      </w:r>
      <w:r>
        <w:rPr>
          <w:rFonts w:ascii="仿宋" w:hAnsi="仿宋" w:eastAsia="仿宋" w:cs="仿宋"/>
          <w:spacing w:val="-9"/>
          <w:sz w:val="18"/>
          <w:szCs w:val="18"/>
        </w:rPr>
        <w:t>程</w:t>
      </w:r>
      <w:r>
        <w:rPr>
          <w:rFonts w:ascii="仿宋" w:hAnsi="仿宋" w:eastAsia="仿宋" w:cs="仿宋"/>
          <w:spacing w:val="-26"/>
          <w:sz w:val="18"/>
          <w:szCs w:val="18"/>
        </w:rPr>
        <w:t xml:space="preserve"> </w:t>
      </w:r>
      <w:r>
        <w:rPr>
          <w:rFonts w:ascii="仿宋" w:hAnsi="仿宋" w:eastAsia="仿宋" w:cs="仿宋"/>
          <w:spacing w:val="-9"/>
          <w:sz w:val="18"/>
          <w:szCs w:val="18"/>
        </w:rPr>
        <w:t>数</w:t>
      </w:r>
      <w:r>
        <w:rPr>
          <w:rFonts w:ascii="仿宋" w:hAnsi="仿宋" w:eastAsia="仿宋" w:cs="仿宋"/>
          <w:spacing w:val="-25"/>
          <w:sz w:val="18"/>
          <w:szCs w:val="18"/>
        </w:rPr>
        <w:t xml:space="preserve"> </w:t>
      </w:r>
      <w:r>
        <w:rPr>
          <w:rFonts w:ascii="仿宋" w:hAnsi="仿宋" w:eastAsia="仿宋" w:cs="仿宋"/>
          <w:spacing w:val="-9"/>
          <w:sz w:val="18"/>
          <w:szCs w:val="18"/>
        </w:rPr>
        <w:t>据</w:t>
      </w:r>
      <w:r>
        <w:rPr>
          <w:rFonts w:ascii="仿宋" w:hAnsi="仿宋" w:eastAsia="仿宋" w:cs="仿宋"/>
          <w:spacing w:val="38"/>
          <w:sz w:val="18"/>
          <w:szCs w:val="18"/>
        </w:rPr>
        <w:t xml:space="preserve"> </w:t>
      </w:r>
      <w:r>
        <w:rPr>
          <w:rFonts w:ascii="Times New Roman" w:hAnsi="Times New Roman" w:eastAsia="Times New Roman" w:cs="Times New Roman"/>
          <w:spacing w:val="-9"/>
          <w:sz w:val="18"/>
          <w:szCs w:val="18"/>
        </w:rPr>
        <w:t xml:space="preserve">deep     </w:t>
      </w:r>
      <w:r>
        <w:rPr>
          <w:rFonts w:ascii="仿宋" w:hAnsi="仿宋" w:eastAsia="仿宋" w:cs="仿宋"/>
          <w:spacing w:val="-9"/>
          <w:sz w:val="18"/>
          <w:szCs w:val="18"/>
        </w:rPr>
        <w:t>需要</w:t>
      </w:r>
    </w:p>
    <w:p w14:paraId="713D8FAC">
      <w:pPr>
        <w:spacing w:before="138" w:line="219" w:lineRule="auto"/>
        <w:ind w:left="159"/>
        <w:rPr>
          <w:rFonts w:ascii="仿宋" w:hAnsi="仿宋" w:eastAsia="仿宋" w:cs="仿宋"/>
          <w:sz w:val="18"/>
          <w:szCs w:val="18"/>
        </w:rPr>
      </w:pPr>
      <w:r>
        <w:rPr>
          <w:rFonts w:ascii="仿宋" w:hAnsi="仿宋" w:eastAsia="仿宋" w:cs="仿宋"/>
          <w:spacing w:val="-8"/>
          <w:sz w:val="18"/>
          <w:szCs w:val="18"/>
        </w:rPr>
        <w:t>模型</w:t>
      </w:r>
      <w:r>
        <w:rPr>
          <w:rFonts w:ascii="仿宋" w:hAnsi="仿宋" w:eastAsia="仿宋" w:cs="仿宋"/>
          <w:spacing w:val="60"/>
          <w:sz w:val="18"/>
          <w:szCs w:val="18"/>
        </w:rPr>
        <w:t xml:space="preserve"> </w:t>
      </w:r>
      <w:r>
        <w:rPr>
          <w:rFonts w:ascii="宋体" w:hAnsi="宋体" w:eastAsia="宋体" w:cs="宋体"/>
          <w:spacing w:val="-8"/>
          <w:sz w:val="18"/>
          <w:szCs w:val="18"/>
        </w:rPr>
        <w:t>keras</w:t>
      </w:r>
      <w:r>
        <w:rPr>
          <w:rFonts w:ascii="宋体" w:hAnsi="宋体" w:eastAsia="宋体" w:cs="宋体"/>
          <w:spacing w:val="33"/>
          <w:sz w:val="18"/>
          <w:szCs w:val="18"/>
        </w:rPr>
        <w:t xml:space="preserve">  </w:t>
      </w:r>
      <w:r>
        <w:rPr>
          <w:rFonts w:ascii="仿宋" w:hAnsi="仿宋" w:eastAsia="仿宋" w:cs="仿宋"/>
          <w:spacing w:val="-8"/>
          <w:sz w:val="18"/>
          <w:szCs w:val="18"/>
        </w:rPr>
        <w:t>认 为 非</w:t>
      </w:r>
      <w:r>
        <w:rPr>
          <w:rFonts w:ascii="仿宋" w:hAnsi="仿宋" w:eastAsia="仿宋" w:cs="仿宋"/>
          <w:spacing w:val="-16"/>
          <w:sz w:val="18"/>
          <w:szCs w:val="18"/>
        </w:rPr>
        <w:t xml:space="preserve"> </w:t>
      </w:r>
      <w:r>
        <w:rPr>
          <w:rFonts w:ascii="仿宋" w:hAnsi="仿宋" w:eastAsia="仿宋" w:cs="仿宋"/>
          <w:spacing w:val="-8"/>
          <w:sz w:val="18"/>
          <w:szCs w:val="18"/>
        </w:rPr>
        <w:t>线</w:t>
      </w:r>
      <w:r>
        <w:rPr>
          <w:rFonts w:ascii="仿宋" w:hAnsi="仿宋" w:eastAsia="仿宋" w:cs="仿宋"/>
          <w:spacing w:val="-19"/>
          <w:sz w:val="18"/>
          <w:szCs w:val="18"/>
        </w:rPr>
        <w:t xml:space="preserve"> </w:t>
      </w:r>
      <w:r>
        <w:rPr>
          <w:rFonts w:ascii="仿宋" w:hAnsi="仿宋" w:eastAsia="仿宋" w:cs="仿宋"/>
          <w:spacing w:val="-8"/>
          <w:sz w:val="18"/>
          <w:szCs w:val="18"/>
        </w:rPr>
        <w:t>性</w:t>
      </w:r>
      <w:r>
        <w:rPr>
          <w:rFonts w:ascii="仿宋" w:hAnsi="仿宋" w:eastAsia="仿宋" w:cs="仿宋"/>
          <w:spacing w:val="-18"/>
          <w:sz w:val="18"/>
          <w:szCs w:val="18"/>
        </w:rPr>
        <w:t xml:space="preserve"> </w:t>
      </w:r>
      <w:r>
        <w:rPr>
          <w:rFonts w:ascii="仿宋" w:hAnsi="仿宋" w:eastAsia="仿宋" w:cs="仿宋"/>
          <w:spacing w:val="-8"/>
          <w:sz w:val="18"/>
          <w:szCs w:val="18"/>
        </w:rPr>
        <w:t>人</w:t>
      </w:r>
      <w:r>
        <w:rPr>
          <w:rFonts w:ascii="仿宋" w:hAnsi="仿宋" w:eastAsia="仿宋" w:cs="仿宋"/>
          <w:spacing w:val="-19"/>
          <w:sz w:val="18"/>
          <w:szCs w:val="18"/>
        </w:rPr>
        <w:t xml:space="preserve"> </w:t>
      </w:r>
      <w:r>
        <w:rPr>
          <w:rFonts w:ascii="仿宋" w:hAnsi="仿宋" w:eastAsia="仿宋" w:cs="仿宋"/>
          <w:spacing w:val="-8"/>
          <w:sz w:val="18"/>
          <w:szCs w:val="18"/>
        </w:rPr>
        <w:t>们</w:t>
      </w:r>
      <w:r>
        <w:rPr>
          <w:rFonts w:ascii="仿宋" w:hAnsi="仿宋" w:eastAsia="仿宋" w:cs="仿宋"/>
          <w:spacing w:val="-22"/>
          <w:sz w:val="18"/>
          <w:szCs w:val="18"/>
        </w:rPr>
        <w:t xml:space="preserve"> </w:t>
      </w:r>
      <w:r>
        <w:rPr>
          <w:rFonts w:ascii="仿宋" w:hAnsi="仿宋" w:eastAsia="仿宋" w:cs="仿宋"/>
          <w:spacing w:val="-8"/>
          <w:sz w:val="18"/>
          <w:szCs w:val="18"/>
        </w:rPr>
        <w:t>针</w:t>
      </w:r>
      <w:r>
        <w:rPr>
          <w:rFonts w:ascii="仿宋" w:hAnsi="仿宋" w:eastAsia="仿宋" w:cs="仿宋"/>
          <w:spacing w:val="-20"/>
          <w:sz w:val="18"/>
          <w:szCs w:val="18"/>
        </w:rPr>
        <w:t xml:space="preserve"> </w:t>
      </w:r>
      <w:r>
        <w:rPr>
          <w:rFonts w:ascii="仿宋" w:hAnsi="仿宋" w:eastAsia="仿宋" w:cs="仿宋"/>
          <w:spacing w:val="-8"/>
          <w:sz w:val="18"/>
          <w:szCs w:val="18"/>
        </w:rPr>
        <w:t>对</w:t>
      </w:r>
      <w:r>
        <w:rPr>
          <w:rFonts w:ascii="仿宋" w:hAnsi="仿宋" w:eastAsia="仿宋" w:cs="仿宋"/>
          <w:spacing w:val="-20"/>
          <w:sz w:val="18"/>
          <w:szCs w:val="18"/>
        </w:rPr>
        <w:t xml:space="preserve"> </w:t>
      </w:r>
      <w:r>
        <w:rPr>
          <w:rFonts w:ascii="仿宋" w:hAnsi="仿宋" w:eastAsia="仿宋" w:cs="仿宋"/>
          <w:spacing w:val="-8"/>
          <w:sz w:val="18"/>
          <w:szCs w:val="18"/>
        </w:rPr>
        <w:t>相</w:t>
      </w:r>
      <w:r>
        <w:rPr>
          <w:rFonts w:ascii="仿宋" w:hAnsi="仿宋" w:eastAsia="仿宋" w:cs="仿宋"/>
          <w:spacing w:val="-16"/>
          <w:sz w:val="18"/>
          <w:szCs w:val="18"/>
        </w:rPr>
        <w:t xml:space="preserve"> </w:t>
      </w:r>
      <w:r>
        <w:rPr>
          <w:rFonts w:ascii="仿宋" w:hAnsi="仿宋" w:eastAsia="仿宋" w:cs="仿宋"/>
          <w:spacing w:val="-8"/>
          <w:sz w:val="18"/>
          <w:szCs w:val="18"/>
        </w:rPr>
        <w:t xml:space="preserve">关 </w:t>
      </w:r>
      <w:r>
        <w:rPr>
          <w:rFonts w:ascii="宋体" w:hAnsi="宋体" w:eastAsia="宋体" w:cs="宋体"/>
          <w:spacing w:val="-8"/>
          <w:sz w:val="18"/>
          <w:szCs w:val="18"/>
        </w:rPr>
        <w:t xml:space="preserve">cap  </w:t>
      </w:r>
      <w:r>
        <w:rPr>
          <w:rFonts w:ascii="仿宋" w:hAnsi="仿宋" w:eastAsia="仿宋" w:cs="仿宋"/>
          <w:spacing w:val="-8"/>
          <w:sz w:val="18"/>
          <w:szCs w:val="18"/>
        </w:rPr>
        <w:t>完</w:t>
      </w:r>
      <w:r>
        <w:rPr>
          <w:rFonts w:ascii="仿宋" w:hAnsi="仿宋" w:eastAsia="仿宋" w:cs="仿宋"/>
          <w:spacing w:val="-23"/>
          <w:sz w:val="18"/>
          <w:szCs w:val="18"/>
        </w:rPr>
        <w:t xml:space="preserve"> </w:t>
      </w:r>
      <w:r>
        <w:rPr>
          <w:rFonts w:ascii="仿宋" w:hAnsi="仿宋" w:eastAsia="仿宋" w:cs="仿宋"/>
          <w:spacing w:val="-8"/>
          <w:sz w:val="18"/>
          <w:szCs w:val="18"/>
        </w:rPr>
        <w:t>成</w:t>
      </w:r>
      <w:r>
        <w:rPr>
          <w:rFonts w:ascii="仿宋" w:hAnsi="仿宋" w:eastAsia="仿宋" w:cs="仿宋"/>
          <w:spacing w:val="-25"/>
          <w:sz w:val="18"/>
          <w:szCs w:val="18"/>
        </w:rPr>
        <w:t xml:space="preserve"> </w:t>
      </w:r>
      <w:r>
        <w:rPr>
          <w:rFonts w:ascii="仿宋" w:hAnsi="仿宋" w:eastAsia="仿宋" w:cs="仿宋"/>
          <w:spacing w:val="-8"/>
          <w:sz w:val="18"/>
          <w:szCs w:val="18"/>
        </w:rPr>
        <w:t>技</w:t>
      </w:r>
      <w:r>
        <w:rPr>
          <w:rFonts w:ascii="仿宋" w:hAnsi="仿宋" w:eastAsia="仿宋" w:cs="仿宋"/>
          <w:spacing w:val="-26"/>
          <w:sz w:val="18"/>
          <w:szCs w:val="18"/>
        </w:rPr>
        <w:t xml:space="preserve"> </w:t>
      </w:r>
      <w:r>
        <w:rPr>
          <w:rFonts w:ascii="仿宋" w:hAnsi="仿宋" w:eastAsia="仿宋" w:cs="仿宋"/>
          <w:spacing w:val="-8"/>
          <w:sz w:val="18"/>
          <w:szCs w:val="18"/>
        </w:rPr>
        <w:t>术</w:t>
      </w:r>
    </w:p>
    <w:p w14:paraId="25864248">
      <w:pPr>
        <w:pStyle w:val="2"/>
        <w:spacing w:line="345" w:lineRule="auto"/>
      </w:pPr>
    </w:p>
    <w:p w14:paraId="5ADB8C30">
      <w:pPr>
        <w:spacing w:before="52" w:line="192"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Topic</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2"/>
          <w:sz w:val="18"/>
          <w:szCs w:val="18"/>
        </w:rPr>
        <w:t>#1:</w:t>
      </w:r>
    </w:p>
    <w:p w14:paraId="231C3E83">
      <w:pPr>
        <w:spacing w:before="76" w:line="341" w:lineRule="auto"/>
        <w:ind w:left="159" w:right="296"/>
        <w:rPr>
          <w:rFonts w:ascii="仿宋" w:hAnsi="仿宋" w:eastAsia="仿宋" w:cs="仿宋"/>
          <w:sz w:val="18"/>
          <w:szCs w:val="18"/>
        </w:rPr>
      </w:pPr>
      <w:r>
        <w:rPr>
          <w:rFonts w:ascii="Times New Roman" w:hAnsi="Times New Roman" w:eastAsia="Times New Roman" w:cs="Times New Roman"/>
          <w:spacing w:val="-7"/>
          <w:sz w:val="18"/>
          <w:szCs w:val="18"/>
        </w:rPr>
        <w:t xml:space="preserve">tf        idf   </w:t>
      </w:r>
      <w:r>
        <w:rPr>
          <w:rFonts w:ascii="仿宋" w:hAnsi="仿宋" w:eastAsia="仿宋" w:cs="仿宋"/>
          <w:spacing w:val="-7"/>
          <w:sz w:val="18"/>
          <w:szCs w:val="18"/>
        </w:rPr>
        <w:t>计</w:t>
      </w:r>
      <w:r>
        <w:rPr>
          <w:rFonts w:ascii="仿宋" w:hAnsi="仿宋" w:eastAsia="仿宋" w:cs="仿宋"/>
          <w:spacing w:val="-30"/>
          <w:sz w:val="18"/>
          <w:szCs w:val="18"/>
        </w:rPr>
        <w:t xml:space="preserve"> </w:t>
      </w:r>
      <w:r>
        <w:rPr>
          <w:rFonts w:ascii="仿宋" w:hAnsi="仿宋" w:eastAsia="仿宋" w:cs="仿宋"/>
          <w:spacing w:val="-7"/>
          <w:sz w:val="18"/>
          <w:szCs w:val="18"/>
        </w:rPr>
        <w:t>算</w:t>
      </w:r>
      <w:r>
        <w:rPr>
          <w:rFonts w:ascii="仿宋" w:hAnsi="仿宋" w:eastAsia="仿宋" w:cs="仿宋"/>
          <w:spacing w:val="-20"/>
          <w:sz w:val="18"/>
          <w:szCs w:val="18"/>
        </w:rPr>
        <w:t xml:space="preserve"> </w:t>
      </w:r>
      <w:r>
        <w:rPr>
          <w:rFonts w:ascii="仿宋" w:hAnsi="仿宋" w:eastAsia="仿宋" w:cs="仿宋"/>
          <w:spacing w:val="-7"/>
          <w:sz w:val="18"/>
          <w:szCs w:val="18"/>
        </w:rPr>
        <w:t>简</w:t>
      </w:r>
      <w:r>
        <w:rPr>
          <w:rFonts w:ascii="仿宋" w:hAnsi="仿宋" w:eastAsia="仿宋" w:cs="仿宋"/>
          <w:spacing w:val="-26"/>
          <w:sz w:val="18"/>
          <w:szCs w:val="18"/>
        </w:rPr>
        <w:t xml:space="preserve"> </w:t>
      </w:r>
      <w:r>
        <w:rPr>
          <w:rFonts w:ascii="仿宋" w:hAnsi="仿宋" w:eastAsia="仿宋" w:cs="仿宋"/>
          <w:spacing w:val="-7"/>
          <w:sz w:val="18"/>
          <w:szCs w:val="18"/>
        </w:rPr>
        <w:t>单</w:t>
      </w:r>
      <w:r>
        <w:rPr>
          <w:rFonts w:ascii="仿宋" w:hAnsi="仿宋" w:eastAsia="仿宋" w:cs="仿宋"/>
          <w:spacing w:val="37"/>
          <w:sz w:val="18"/>
          <w:szCs w:val="18"/>
        </w:rPr>
        <w:t xml:space="preserve"> </w:t>
      </w:r>
      <w:r>
        <w:rPr>
          <w:rFonts w:ascii="Times New Roman" w:hAnsi="Times New Roman" w:eastAsia="Times New Roman" w:cs="Times New Roman"/>
          <w:spacing w:val="-7"/>
          <w:sz w:val="18"/>
          <w:szCs w:val="18"/>
        </w:rPr>
        <w:t xml:space="preserve">tfidf     </w:t>
      </w:r>
      <w:r>
        <w:rPr>
          <w:rFonts w:ascii="仿宋" w:hAnsi="仿宋" w:eastAsia="仿宋" w:cs="仿宋"/>
          <w:spacing w:val="-7"/>
          <w:sz w:val="18"/>
          <w:szCs w:val="18"/>
        </w:rPr>
        <w:t>词</w:t>
      </w:r>
      <w:r>
        <w:rPr>
          <w:rFonts w:ascii="仿宋" w:hAnsi="仿宋" w:eastAsia="仿宋" w:cs="仿宋"/>
          <w:spacing w:val="-22"/>
          <w:sz w:val="18"/>
          <w:szCs w:val="18"/>
        </w:rPr>
        <w:t xml:space="preserve"> </w:t>
      </w:r>
      <w:r>
        <w:rPr>
          <w:rFonts w:ascii="仿宋" w:hAnsi="仿宋" w:eastAsia="仿宋" w:cs="仿宋"/>
          <w:spacing w:val="-7"/>
          <w:sz w:val="18"/>
          <w:szCs w:val="18"/>
        </w:rPr>
        <w:t>语</w:t>
      </w:r>
      <w:r>
        <w:rPr>
          <w:rFonts w:ascii="仿宋" w:hAnsi="仿宋" w:eastAsia="仿宋" w:cs="仿宋"/>
          <w:spacing w:val="-21"/>
          <w:sz w:val="18"/>
          <w:szCs w:val="18"/>
        </w:rPr>
        <w:t xml:space="preserve"> </w:t>
      </w:r>
      <w:r>
        <w:rPr>
          <w:rFonts w:ascii="仿宋" w:hAnsi="仿宋" w:eastAsia="仿宋" w:cs="仿宋"/>
          <w:spacing w:val="-7"/>
          <w:sz w:val="18"/>
          <w:szCs w:val="18"/>
        </w:rPr>
        <w:t>文</w:t>
      </w:r>
      <w:r>
        <w:rPr>
          <w:rFonts w:ascii="仿宋" w:hAnsi="仿宋" w:eastAsia="仿宋" w:cs="仿宋"/>
          <w:spacing w:val="-22"/>
          <w:sz w:val="18"/>
          <w:szCs w:val="18"/>
        </w:rPr>
        <w:t xml:space="preserve"> </w:t>
      </w:r>
      <w:r>
        <w:rPr>
          <w:rFonts w:ascii="仿宋" w:hAnsi="仿宋" w:eastAsia="仿宋" w:cs="仿宋"/>
          <w:spacing w:val="-7"/>
          <w:sz w:val="18"/>
          <w:szCs w:val="18"/>
        </w:rPr>
        <w:t>档</w:t>
      </w:r>
      <w:r>
        <w:rPr>
          <w:rFonts w:ascii="仿宋" w:hAnsi="仿宋" w:eastAsia="仿宋" w:cs="仿宋"/>
          <w:spacing w:val="21"/>
          <w:sz w:val="18"/>
          <w:szCs w:val="18"/>
        </w:rPr>
        <w:t xml:space="preserve"> </w:t>
      </w:r>
      <w:r>
        <w:rPr>
          <w:rFonts w:ascii="Times New Roman" w:hAnsi="Times New Roman" w:eastAsia="Times New Roman" w:cs="Times New Roman"/>
          <w:spacing w:val="-7"/>
          <w:sz w:val="18"/>
          <w:szCs w:val="18"/>
        </w:rPr>
        <w:t xml:space="preserve">max    </w:t>
      </w:r>
      <w:r>
        <w:rPr>
          <w:rFonts w:ascii="仿宋" w:hAnsi="仿宋" w:eastAsia="仿宋" w:cs="仿宋"/>
          <w:spacing w:val="-7"/>
          <w:sz w:val="18"/>
          <w:szCs w:val="18"/>
        </w:rPr>
        <w:t>出</w:t>
      </w:r>
      <w:r>
        <w:rPr>
          <w:rFonts w:ascii="仿宋" w:hAnsi="仿宋" w:eastAsia="仿宋" w:cs="仿宋"/>
          <w:spacing w:val="-26"/>
          <w:sz w:val="18"/>
          <w:szCs w:val="18"/>
        </w:rPr>
        <w:t xml:space="preserve"> </w:t>
      </w:r>
      <w:r>
        <w:rPr>
          <w:rFonts w:ascii="仿宋" w:hAnsi="仿宋" w:eastAsia="仿宋" w:cs="仿宋"/>
          <w:spacing w:val="-7"/>
          <w:sz w:val="18"/>
          <w:szCs w:val="18"/>
        </w:rPr>
        <w:t>现</w:t>
      </w:r>
      <w:r>
        <w:rPr>
          <w:rFonts w:ascii="仿宋" w:hAnsi="仿宋" w:eastAsia="仿宋" w:cs="仿宋"/>
          <w:spacing w:val="28"/>
          <w:sz w:val="18"/>
          <w:szCs w:val="18"/>
        </w:rPr>
        <w:t xml:space="preserve"> </w:t>
      </w:r>
      <w:r>
        <w:rPr>
          <w:rFonts w:ascii="Times New Roman" w:hAnsi="Times New Roman" w:eastAsia="Times New Roman" w:cs="Times New Roman"/>
          <w:spacing w:val="-7"/>
          <w:sz w:val="18"/>
          <w:szCs w:val="18"/>
        </w:rPr>
        <w:t xml:space="preserve">log     </w:t>
      </w:r>
      <w:r>
        <w:rPr>
          <w:rFonts w:ascii="仿宋" w:hAnsi="仿宋" w:eastAsia="仿宋" w:cs="仿宋"/>
          <w:spacing w:val="-7"/>
          <w:sz w:val="18"/>
          <w:szCs w:val="18"/>
        </w:rPr>
        <w:t>乘 积 相 似 性 轻</w:t>
      </w:r>
      <w:r>
        <w:rPr>
          <w:rFonts w:ascii="仿宋" w:hAnsi="仿宋" w:eastAsia="仿宋" w:cs="仿宋"/>
          <w:spacing w:val="-19"/>
          <w:sz w:val="18"/>
          <w:szCs w:val="18"/>
        </w:rPr>
        <w:t xml:space="preserve"> </w:t>
      </w:r>
      <w:r>
        <w:rPr>
          <w:rFonts w:ascii="仿宋" w:hAnsi="仿宋" w:eastAsia="仿宋" w:cs="仿宋"/>
          <w:spacing w:val="-7"/>
          <w:sz w:val="18"/>
          <w:szCs w:val="18"/>
        </w:rPr>
        <w:t>松 即</w:t>
      </w:r>
      <w:r>
        <w:rPr>
          <w:rFonts w:ascii="仿宋" w:hAnsi="仿宋" w:eastAsia="仿宋" w:cs="仿宋"/>
          <w:spacing w:val="-15"/>
          <w:sz w:val="18"/>
          <w:szCs w:val="18"/>
        </w:rPr>
        <w:t xml:space="preserve"> </w:t>
      </w:r>
      <w:r>
        <w:rPr>
          <w:rFonts w:ascii="仿宋" w:hAnsi="仿宋" w:eastAsia="仿宋" w:cs="仿宋"/>
          <w:spacing w:val="-7"/>
          <w:sz w:val="18"/>
          <w:szCs w:val="18"/>
        </w:rPr>
        <w:t>可 非</w:t>
      </w:r>
      <w:r>
        <w:rPr>
          <w:rFonts w:ascii="仿宋" w:hAnsi="仿宋" w:eastAsia="仿宋" w:cs="仿宋"/>
          <w:spacing w:val="-9"/>
          <w:sz w:val="18"/>
          <w:szCs w:val="18"/>
        </w:rPr>
        <w:t xml:space="preserve"> </w:t>
      </w:r>
      <w:r>
        <w:rPr>
          <w:rFonts w:ascii="仿宋" w:hAnsi="仿宋" w:eastAsia="仿宋" w:cs="仿宋"/>
          <w:spacing w:val="-7"/>
          <w:sz w:val="18"/>
          <w:szCs w:val="18"/>
        </w:rPr>
        <w:t>常</w:t>
      </w:r>
      <w:r>
        <w:rPr>
          <w:rFonts w:ascii="仿宋" w:hAnsi="仿宋" w:eastAsia="仿宋" w:cs="仿宋"/>
          <w:spacing w:val="-17"/>
          <w:sz w:val="18"/>
          <w:szCs w:val="18"/>
        </w:rPr>
        <w:t xml:space="preserve"> </w:t>
      </w:r>
      <w:r>
        <w:rPr>
          <w:rFonts w:ascii="仿宋" w:hAnsi="仿宋" w:eastAsia="仿宋" w:cs="仿宋"/>
          <w:spacing w:val="-7"/>
          <w:sz w:val="18"/>
          <w:szCs w:val="18"/>
        </w:rPr>
        <w:t>较</w:t>
      </w:r>
      <w:r>
        <w:rPr>
          <w:rFonts w:ascii="仿宋" w:hAnsi="仿宋" w:eastAsia="仿宋" w:cs="仿宋"/>
          <w:spacing w:val="-16"/>
          <w:sz w:val="18"/>
          <w:szCs w:val="18"/>
        </w:rPr>
        <w:t xml:space="preserve"> </w:t>
      </w:r>
      <w:r>
        <w:rPr>
          <w:rFonts w:ascii="仿宋" w:hAnsi="仿宋" w:eastAsia="仿宋" w:cs="仿宋"/>
          <w:spacing w:val="-7"/>
          <w:sz w:val="18"/>
          <w:szCs w:val="18"/>
        </w:rPr>
        <w:t>大</w:t>
      </w:r>
      <w:r>
        <w:rPr>
          <w:rFonts w:ascii="仿宋" w:hAnsi="仿宋" w:eastAsia="仿宋" w:cs="仿宋"/>
          <w:spacing w:val="-16"/>
          <w:sz w:val="18"/>
          <w:szCs w:val="18"/>
        </w:rPr>
        <w:t xml:space="preserve"> </w:t>
      </w:r>
      <w:r>
        <w:rPr>
          <w:rFonts w:ascii="仿宋" w:hAnsi="仿宋" w:eastAsia="仿宋" w:cs="仿宋"/>
          <w:spacing w:val="-7"/>
          <w:sz w:val="18"/>
          <w:szCs w:val="18"/>
        </w:rPr>
        <w:t>一</w:t>
      </w:r>
      <w:r>
        <w:rPr>
          <w:rFonts w:ascii="仿宋" w:hAnsi="仿宋" w:eastAsia="仿宋" w:cs="仿宋"/>
          <w:spacing w:val="-17"/>
          <w:sz w:val="18"/>
          <w:szCs w:val="18"/>
        </w:rPr>
        <w:t xml:space="preserve"> </w:t>
      </w:r>
      <w:r>
        <w:rPr>
          <w:rFonts w:ascii="仿宋" w:hAnsi="仿宋" w:eastAsia="仿宋" w:cs="仿宋"/>
          <w:spacing w:val="-7"/>
          <w:sz w:val="18"/>
          <w:szCs w:val="18"/>
        </w:rPr>
        <w:t>个 由</w:t>
      </w:r>
      <w:r>
        <w:rPr>
          <w:rFonts w:ascii="仿宋" w:hAnsi="仿宋" w:eastAsia="仿宋" w:cs="仿宋"/>
          <w:spacing w:val="-8"/>
          <w:sz w:val="18"/>
          <w:szCs w:val="18"/>
        </w:rPr>
        <w:t xml:space="preserve"> 于</w:t>
      </w:r>
      <w:r>
        <w:rPr>
          <w:rFonts w:ascii="仿宋" w:hAnsi="仿宋" w:eastAsia="仿宋" w:cs="仿宋"/>
          <w:sz w:val="18"/>
          <w:szCs w:val="18"/>
        </w:rPr>
        <w:t xml:space="preserve"> </w:t>
      </w:r>
      <w:r>
        <w:rPr>
          <w:rFonts w:ascii="仿宋" w:hAnsi="仿宋" w:eastAsia="仿宋" w:cs="仿宋"/>
          <w:spacing w:val="-10"/>
          <w:sz w:val="18"/>
          <w:szCs w:val="18"/>
        </w:rPr>
        <w:t>相</w:t>
      </w:r>
      <w:r>
        <w:rPr>
          <w:rFonts w:ascii="仿宋" w:hAnsi="仿宋" w:eastAsia="仿宋" w:cs="仿宋"/>
          <w:spacing w:val="-20"/>
          <w:sz w:val="18"/>
          <w:szCs w:val="18"/>
        </w:rPr>
        <w:t xml:space="preserve"> </w:t>
      </w:r>
      <w:r>
        <w:rPr>
          <w:rFonts w:ascii="仿宋" w:hAnsi="仿宋" w:eastAsia="仿宋" w:cs="仿宋"/>
          <w:spacing w:val="-10"/>
          <w:sz w:val="18"/>
          <w:szCs w:val="18"/>
        </w:rPr>
        <w:t>似</w:t>
      </w:r>
      <w:r>
        <w:rPr>
          <w:rFonts w:ascii="仿宋" w:hAnsi="仿宋" w:eastAsia="仿宋" w:cs="仿宋"/>
          <w:spacing w:val="-26"/>
          <w:sz w:val="18"/>
          <w:szCs w:val="18"/>
        </w:rPr>
        <w:t xml:space="preserve"> </w:t>
      </w:r>
      <w:r>
        <w:rPr>
          <w:rFonts w:ascii="仿宋" w:hAnsi="仿宋" w:eastAsia="仿宋" w:cs="仿宋"/>
          <w:spacing w:val="-10"/>
          <w:sz w:val="18"/>
          <w:szCs w:val="18"/>
        </w:rPr>
        <w:t>语</w:t>
      </w:r>
      <w:r>
        <w:rPr>
          <w:rFonts w:ascii="仿宋" w:hAnsi="仿宋" w:eastAsia="仿宋" w:cs="仿宋"/>
          <w:spacing w:val="-25"/>
          <w:sz w:val="18"/>
          <w:szCs w:val="18"/>
        </w:rPr>
        <w:t xml:space="preserve"> </w:t>
      </w:r>
      <w:r>
        <w:rPr>
          <w:rFonts w:ascii="仿宋" w:hAnsi="仿宋" w:eastAsia="仿宋" w:cs="仿宋"/>
          <w:spacing w:val="-10"/>
          <w:sz w:val="18"/>
          <w:szCs w:val="18"/>
        </w:rPr>
        <w:t>义</w:t>
      </w:r>
      <w:r>
        <w:rPr>
          <w:rFonts w:ascii="仿宋" w:hAnsi="仿宋" w:eastAsia="仿宋" w:cs="仿宋"/>
          <w:spacing w:val="16"/>
          <w:sz w:val="18"/>
          <w:szCs w:val="18"/>
        </w:rPr>
        <w:t xml:space="preserve"> </w:t>
      </w:r>
      <w:r>
        <w:rPr>
          <w:rFonts w:ascii="Times New Roman" w:hAnsi="Times New Roman" w:eastAsia="Times New Roman" w:cs="Times New Roman"/>
          <w:spacing w:val="-10"/>
          <w:sz w:val="18"/>
          <w:szCs w:val="18"/>
        </w:rPr>
        <w:t>keras</w:t>
      </w:r>
      <w:r>
        <w:rPr>
          <w:rFonts w:ascii="Times New Roman" w:hAnsi="Times New Roman" w:eastAsia="Times New Roman" w:cs="Times New Roman"/>
          <w:spacing w:val="1"/>
          <w:sz w:val="18"/>
          <w:szCs w:val="18"/>
        </w:rPr>
        <w:t xml:space="preserve">       </w:t>
      </w:r>
      <w:r>
        <w:rPr>
          <w:rFonts w:ascii="仿宋" w:hAnsi="仿宋" w:eastAsia="仿宋" w:cs="仿宋"/>
          <w:spacing w:val="-10"/>
          <w:sz w:val="18"/>
          <w:szCs w:val="18"/>
        </w:rPr>
        <w:t>所 示</w:t>
      </w:r>
      <w:r>
        <w:rPr>
          <w:rFonts w:ascii="仿宋" w:hAnsi="仿宋" w:eastAsia="仿宋" w:cs="仿宋"/>
          <w:spacing w:val="-12"/>
          <w:sz w:val="18"/>
          <w:szCs w:val="18"/>
        </w:rPr>
        <w:t xml:space="preserve"> </w:t>
      </w:r>
      <w:r>
        <w:rPr>
          <w:rFonts w:ascii="仿宋" w:hAnsi="仿宋" w:eastAsia="仿宋" w:cs="仿宋"/>
          <w:spacing w:val="-10"/>
          <w:sz w:val="18"/>
          <w:szCs w:val="18"/>
        </w:rPr>
        <w:t>不 同 过</w:t>
      </w:r>
      <w:r>
        <w:rPr>
          <w:rFonts w:ascii="仿宋" w:hAnsi="仿宋" w:eastAsia="仿宋" w:cs="仿宋"/>
          <w:spacing w:val="-15"/>
          <w:sz w:val="18"/>
          <w:szCs w:val="18"/>
        </w:rPr>
        <w:t xml:space="preserve"> </w:t>
      </w:r>
      <w:r>
        <w:rPr>
          <w:rFonts w:ascii="仿宋" w:hAnsi="仿宋" w:eastAsia="仿宋" w:cs="仿宋"/>
          <w:spacing w:val="-10"/>
          <w:sz w:val="18"/>
          <w:szCs w:val="18"/>
        </w:rPr>
        <w:t>程</w:t>
      </w:r>
      <w:r>
        <w:rPr>
          <w:rFonts w:ascii="仿宋" w:hAnsi="仿宋" w:eastAsia="仿宋" w:cs="仿宋"/>
          <w:spacing w:val="-17"/>
          <w:sz w:val="18"/>
          <w:szCs w:val="18"/>
        </w:rPr>
        <w:t xml:space="preserve"> </w:t>
      </w:r>
      <w:r>
        <w:rPr>
          <w:rFonts w:ascii="仿宋" w:hAnsi="仿宋" w:eastAsia="仿宋" w:cs="仿宋"/>
          <w:spacing w:val="-10"/>
          <w:sz w:val="18"/>
          <w:szCs w:val="18"/>
        </w:rPr>
        <w:t>形 式</w:t>
      </w:r>
    </w:p>
    <w:p w14:paraId="369417B5">
      <w:pPr>
        <w:pStyle w:val="2"/>
        <w:spacing w:line="262" w:lineRule="auto"/>
      </w:pPr>
    </w:p>
    <w:p w14:paraId="31AC0FB0">
      <w:pPr>
        <w:spacing w:before="52" w:line="189" w:lineRule="auto"/>
        <w:ind w:left="159"/>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Topic        #2:</w:t>
      </w:r>
    </w:p>
    <w:p w14:paraId="7444218C">
      <w:pPr>
        <w:spacing w:before="104" w:line="222" w:lineRule="auto"/>
        <w:ind w:left="159"/>
        <w:rPr>
          <w:rFonts w:ascii="Times New Roman" w:hAnsi="Times New Roman" w:eastAsia="Times New Roman" w:cs="Times New Roman"/>
          <w:sz w:val="18"/>
          <w:szCs w:val="18"/>
        </w:rPr>
      </w:pPr>
      <w:r>
        <w:rPr>
          <w:rFonts w:ascii="仿宋" w:hAnsi="仿宋" w:eastAsia="仿宋" w:cs="仿宋"/>
          <w:spacing w:val="-3"/>
          <w:sz w:val="18"/>
          <w:szCs w:val="18"/>
        </w:rPr>
        <w:t>卷</w:t>
      </w:r>
      <w:r>
        <w:rPr>
          <w:rFonts w:ascii="仿宋" w:hAnsi="仿宋" w:eastAsia="仿宋" w:cs="仿宋"/>
          <w:spacing w:val="-24"/>
          <w:sz w:val="18"/>
          <w:szCs w:val="18"/>
        </w:rPr>
        <w:t xml:space="preserve"> </w:t>
      </w:r>
      <w:r>
        <w:rPr>
          <w:rFonts w:ascii="仿宋" w:hAnsi="仿宋" w:eastAsia="仿宋" w:cs="仿宋"/>
          <w:spacing w:val="-3"/>
          <w:sz w:val="18"/>
          <w:szCs w:val="18"/>
        </w:rPr>
        <w:t>积</w:t>
      </w:r>
      <w:r>
        <w:rPr>
          <w:rFonts w:ascii="仿宋" w:hAnsi="仿宋" w:eastAsia="仿宋" w:cs="仿宋"/>
          <w:spacing w:val="-24"/>
          <w:sz w:val="18"/>
          <w:szCs w:val="18"/>
        </w:rPr>
        <w:t xml:space="preserve"> </w:t>
      </w:r>
      <w:r>
        <w:rPr>
          <w:rFonts w:ascii="仿宋" w:hAnsi="仿宋" w:eastAsia="仿宋" w:cs="仿宋"/>
          <w:spacing w:val="-3"/>
          <w:sz w:val="18"/>
          <w:szCs w:val="18"/>
        </w:rPr>
        <w:t>过</w:t>
      </w:r>
      <w:r>
        <w:rPr>
          <w:rFonts w:ascii="仿宋" w:hAnsi="仿宋" w:eastAsia="仿宋" w:cs="仿宋"/>
          <w:spacing w:val="-24"/>
          <w:sz w:val="18"/>
          <w:szCs w:val="18"/>
        </w:rPr>
        <w:t xml:space="preserve"> </w:t>
      </w:r>
      <w:r>
        <w:rPr>
          <w:rFonts w:ascii="仿宋" w:hAnsi="仿宋" w:eastAsia="仿宋" w:cs="仿宋"/>
          <w:spacing w:val="-3"/>
          <w:sz w:val="18"/>
          <w:szCs w:val="18"/>
        </w:rPr>
        <w:t>程 内</w:t>
      </w:r>
      <w:r>
        <w:rPr>
          <w:rFonts w:ascii="仿宋" w:hAnsi="仿宋" w:eastAsia="仿宋" w:cs="仿宋"/>
          <w:spacing w:val="-27"/>
          <w:sz w:val="18"/>
          <w:szCs w:val="18"/>
        </w:rPr>
        <w:t xml:space="preserve"> </w:t>
      </w:r>
      <w:r>
        <w:rPr>
          <w:rFonts w:ascii="仿宋" w:hAnsi="仿宋" w:eastAsia="仿宋" w:cs="仿宋"/>
          <w:spacing w:val="-3"/>
          <w:sz w:val="18"/>
          <w:szCs w:val="18"/>
        </w:rPr>
        <w:t>核 图</w:t>
      </w:r>
      <w:r>
        <w:rPr>
          <w:rFonts w:ascii="仿宋" w:hAnsi="仿宋" w:eastAsia="仿宋" w:cs="仿宋"/>
          <w:spacing w:val="-25"/>
          <w:sz w:val="18"/>
          <w:szCs w:val="18"/>
        </w:rPr>
        <w:t xml:space="preserve"> </w:t>
      </w:r>
      <w:r>
        <w:rPr>
          <w:rFonts w:ascii="仿宋" w:hAnsi="仿宋" w:eastAsia="仿宋" w:cs="仿宋"/>
          <w:spacing w:val="-3"/>
          <w:sz w:val="18"/>
          <w:szCs w:val="18"/>
        </w:rPr>
        <w:t>像</w:t>
      </w:r>
      <w:r>
        <w:rPr>
          <w:rFonts w:ascii="仿宋" w:hAnsi="仿宋" w:eastAsia="仿宋" w:cs="仿宋"/>
          <w:spacing w:val="-25"/>
          <w:sz w:val="18"/>
          <w:szCs w:val="18"/>
        </w:rPr>
        <w:t xml:space="preserve"> </w:t>
      </w:r>
      <w:r>
        <w:rPr>
          <w:rFonts w:ascii="仿宋" w:hAnsi="仿宋" w:eastAsia="仿宋" w:cs="仿宋"/>
          <w:spacing w:val="-3"/>
          <w:sz w:val="18"/>
          <w:szCs w:val="18"/>
        </w:rPr>
        <w:t>处</w:t>
      </w:r>
      <w:r>
        <w:rPr>
          <w:rFonts w:ascii="仿宋" w:hAnsi="仿宋" w:eastAsia="仿宋" w:cs="仿宋"/>
          <w:spacing w:val="-24"/>
          <w:sz w:val="18"/>
          <w:szCs w:val="18"/>
        </w:rPr>
        <w:t xml:space="preserve"> </w:t>
      </w:r>
      <w:r>
        <w:rPr>
          <w:rFonts w:ascii="仿宋" w:hAnsi="仿宋" w:eastAsia="仿宋" w:cs="仿宋"/>
          <w:spacing w:val="-3"/>
          <w:sz w:val="18"/>
          <w:szCs w:val="18"/>
        </w:rPr>
        <w:t>理</w:t>
      </w:r>
      <w:r>
        <w:rPr>
          <w:rFonts w:ascii="仿宋" w:hAnsi="仿宋" w:eastAsia="仿宋" w:cs="仿宋"/>
          <w:spacing w:val="-26"/>
          <w:sz w:val="18"/>
          <w:szCs w:val="18"/>
        </w:rPr>
        <w:t xml:space="preserve"> </w:t>
      </w:r>
      <w:r>
        <w:rPr>
          <w:rFonts w:ascii="仿宋" w:hAnsi="仿宋" w:eastAsia="仿宋" w:cs="仿宋"/>
          <w:spacing w:val="-3"/>
          <w:sz w:val="18"/>
          <w:szCs w:val="18"/>
        </w:rPr>
        <w:t>计</w:t>
      </w:r>
      <w:r>
        <w:rPr>
          <w:rFonts w:ascii="仿宋" w:hAnsi="仿宋" w:eastAsia="仿宋" w:cs="仿宋"/>
          <w:spacing w:val="-26"/>
          <w:sz w:val="18"/>
          <w:szCs w:val="18"/>
        </w:rPr>
        <w:t xml:space="preserve"> </w:t>
      </w:r>
      <w:r>
        <w:rPr>
          <w:rFonts w:ascii="仿宋" w:hAnsi="仿宋" w:eastAsia="仿宋" w:cs="仿宋"/>
          <w:spacing w:val="-3"/>
          <w:sz w:val="18"/>
          <w:szCs w:val="18"/>
        </w:rPr>
        <w:t xml:space="preserve">算 </w:t>
      </w:r>
      <w:r>
        <w:rPr>
          <w:rFonts w:ascii="Times New Roman" w:hAnsi="Times New Roman" w:eastAsia="Times New Roman" w:cs="Times New Roman"/>
          <w:spacing w:val="-3"/>
          <w:sz w:val="18"/>
          <w:szCs w:val="18"/>
        </w:rPr>
        <w:t>convolut</w:t>
      </w:r>
      <w:r>
        <w:rPr>
          <w:rFonts w:ascii="Times New Roman" w:hAnsi="Times New Roman" w:eastAsia="Times New Roman" w:cs="Times New Roman"/>
          <w:spacing w:val="-4"/>
          <w:sz w:val="18"/>
          <w:szCs w:val="18"/>
        </w:rPr>
        <w:t xml:space="preserve">ion            </w:t>
      </w:r>
      <w:r>
        <w:rPr>
          <w:rFonts w:ascii="仿宋" w:hAnsi="仿宋" w:eastAsia="仿宋" w:cs="仿宋"/>
          <w:spacing w:val="-4"/>
          <w:sz w:val="18"/>
          <w:szCs w:val="18"/>
        </w:rPr>
        <w:t>什</w:t>
      </w:r>
      <w:r>
        <w:rPr>
          <w:rFonts w:ascii="仿宋" w:hAnsi="仿宋" w:eastAsia="仿宋" w:cs="仿宋"/>
          <w:spacing w:val="-23"/>
          <w:sz w:val="18"/>
          <w:szCs w:val="18"/>
        </w:rPr>
        <w:t xml:space="preserve"> </w:t>
      </w:r>
      <w:r>
        <w:rPr>
          <w:rFonts w:ascii="仿宋" w:hAnsi="仿宋" w:eastAsia="仿宋" w:cs="仿宋"/>
          <w:spacing w:val="-4"/>
          <w:sz w:val="18"/>
          <w:szCs w:val="18"/>
        </w:rPr>
        <w:t>么</w:t>
      </w:r>
      <w:r>
        <w:rPr>
          <w:rFonts w:ascii="仿宋" w:hAnsi="仿宋" w:eastAsia="仿宋" w:cs="仿宋"/>
          <w:spacing w:val="-34"/>
          <w:sz w:val="18"/>
          <w:szCs w:val="18"/>
        </w:rPr>
        <w:t xml:space="preserve"> </w:t>
      </w:r>
      <w:r>
        <w:rPr>
          <w:rFonts w:ascii="仿宋" w:hAnsi="仿宋" w:eastAsia="仿宋" w:cs="仿宋"/>
          <w:spacing w:val="-4"/>
          <w:sz w:val="18"/>
          <w:szCs w:val="18"/>
        </w:rPr>
        <w:t>示</w:t>
      </w:r>
      <w:r>
        <w:rPr>
          <w:rFonts w:ascii="仿宋" w:hAnsi="仿宋" w:eastAsia="仿宋" w:cs="仿宋"/>
          <w:spacing w:val="-28"/>
          <w:sz w:val="18"/>
          <w:szCs w:val="18"/>
        </w:rPr>
        <w:t xml:space="preserve"> </w:t>
      </w:r>
      <w:r>
        <w:rPr>
          <w:rFonts w:ascii="仿宋" w:hAnsi="仿宋" w:eastAsia="仿宋" w:cs="仿宋"/>
          <w:spacing w:val="-4"/>
          <w:sz w:val="18"/>
          <w:szCs w:val="18"/>
        </w:rPr>
        <w:t xml:space="preserve">意 图 </w:t>
      </w:r>
      <w:r>
        <w:rPr>
          <w:rFonts w:ascii="Times New Roman" w:hAnsi="Times New Roman" w:eastAsia="Times New Roman" w:cs="Times New Roman"/>
          <w:spacing w:val="-4"/>
          <w:sz w:val="18"/>
          <w:szCs w:val="18"/>
        </w:rPr>
        <w:t xml:space="preserve">kernel         </w:t>
      </w:r>
      <w:r>
        <w:rPr>
          <w:rFonts w:ascii="仿宋" w:hAnsi="仿宋" w:eastAsia="仿宋" w:cs="仿宋"/>
          <w:spacing w:val="-4"/>
          <w:sz w:val="18"/>
          <w:szCs w:val="18"/>
        </w:rPr>
        <w:t xml:space="preserve">确定 </w:t>
      </w:r>
      <w:r>
        <w:rPr>
          <w:rFonts w:ascii="Times New Roman" w:hAnsi="Times New Roman" w:eastAsia="Times New Roman" w:cs="Times New Roman"/>
          <w:spacing w:val="-4"/>
          <w:sz w:val="18"/>
          <w:szCs w:val="18"/>
        </w:rPr>
        <w:t>convolutional                    filter</w:t>
      </w:r>
    </w:p>
    <w:p w14:paraId="629DDB54">
      <w:pPr>
        <w:spacing w:before="93" w:line="221" w:lineRule="auto"/>
        <w:ind w:left="159"/>
        <w:rPr>
          <w:rFonts w:ascii="仿宋" w:hAnsi="仿宋" w:eastAsia="仿宋" w:cs="仿宋"/>
          <w:sz w:val="18"/>
          <w:szCs w:val="18"/>
        </w:rPr>
      </w:pPr>
      <w:r>
        <w:rPr>
          <w:rFonts w:ascii="仿宋" w:hAnsi="仿宋" w:eastAsia="仿宋" w:cs="仿宋"/>
          <w:spacing w:val="-14"/>
          <w:sz w:val="18"/>
          <w:szCs w:val="18"/>
        </w:rPr>
        <w:t>为 了 某 种 我 们</w:t>
      </w:r>
      <w:r>
        <w:rPr>
          <w:rFonts w:ascii="仿宋" w:hAnsi="仿宋" w:eastAsia="仿宋" w:cs="仿宋"/>
          <w:spacing w:val="-16"/>
          <w:sz w:val="18"/>
          <w:szCs w:val="18"/>
        </w:rPr>
        <w:t xml:space="preserve"> </w:t>
      </w:r>
      <w:r>
        <w:rPr>
          <w:rFonts w:ascii="仿宋" w:hAnsi="仿宋" w:eastAsia="仿宋" w:cs="仿宋"/>
          <w:spacing w:val="-14"/>
          <w:sz w:val="18"/>
          <w:szCs w:val="18"/>
        </w:rPr>
        <w:t>传</w:t>
      </w:r>
      <w:r>
        <w:rPr>
          <w:rFonts w:ascii="仿宋" w:hAnsi="仿宋" w:eastAsia="仿宋" w:cs="仿宋"/>
          <w:spacing w:val="-15"/>
          <w:sz w:val="18"/>
          <w:szCs w:val="18"/>
        </w:rPr>
        <w:t xml:space="preserve"> </w:t>
      </w:r>
      <w:r>
        <w:rPr>
          <w:rFonts w:ascii="仿宋" w:hAnsi="仿宋" w:eastAsia="仿宋" w:cs="仿宋"/>
          <w:spacing w:val="-14"/>
          <w:sz w:val="18"/>
          <w:szCs w:val="18"/>
        </w:rPr>
        <w:t>统</w:t>
      </w:r>
      <w:r>
        <w:rPr>
          <w:rFonts w:ascii="仿宋" w:hAnsi="仿宋" w:eastAsia="仿宋" w:cs="仿宋"/>
          <w:spacing w:val="-15"/>
          <w:sz w:val="18"/>
          <w:szCs w:val="18"/>
        </w:rPr>
        <w:t xml:space="preserve"> </w:t>
      </w:r>
      <w:r>
        <w:rPr>
          <w:rFonts w:ascii="仿宋" w:hAnsi="仿宋" w:eastAsia="仿宋" w:cs="仿宋"/>
          <w:spacing w:val="-14"/>
          <w:sz w:val="18"/>
          <w:szCs w:val="18"/>
        </w:rPr>
        <w:t>通</w:t>
      </w:r>
      <w:r>
        <w:rPr>
          <w:rFonts w:ascii="仿宋" w:hAnsi="仿宋" w:eastAsia="仿宋" w:cs="仿宋"/>
          <w:spacing w:val="-16"/>
          <w:sz w:val="18"/>
          <w:szCs w:val="18"/>
        </w:rPr>
        <w:t xml:space="preserve"> </w:t>
      </w:r>
      <w:r>
        <w:rPr>
          <w:rFonts w:ascii="仿宋" w:hAnsi="仿宋" w:eastAsia="仿宋" w:cs="仿宋"/>
          <w:spacing w:val="-14"/>
          <w:sz w:val="18"/>
          <w:szCs w:val="18"/>
        </w:rPr>
        <w:t>过 函 数</w:t>
      </w:r>
      <w:r>
        <w:rPr>
          <w:rFonts w:ascii="仿宋" w:hAnsi="仿宋" w:eastAsia="仿宋" w:cs="仿宋"/>
          <w:spacing w:val="-18"/>
          <w:sz w:val="18"/>
          <w:szCs w:val="18"/>
        </w:rPr>
        <w:t xml:space="preserve"> </w:t>
      </w:r>
      <w:r>
        <w:rPr>
          <w:rFonts w:ascii="仿宋" w:hAnsi="仿宋" w:eastAsia="仿宋" w:cs="仿宋"/>
          <w:spacing w:val="-14"/>
          <w:sz w:val="18"/>
          <w:szCs w:val="18"/>
        </w:rPr>
        <w:t>称</w:t>
      </w:r>
      <w:r>
        <w:rPr>
          <w:rFonts w:ascii="仿宋" w:hAnsi="仿宋" w:eastAsia="仿宋" w:cs="仿宋"/>
          <w:spacing w:val="-17"/>
          <w:sz w:val="18"/>
          <w:szCs w:val="18"/>
        </w:rPr>
        <w:t xml:space="preserve"> </w:t>
      </w:r>
      <w:r>
        <w:rPr>
          <w:rFonts w:ascii="仿宋" w:hAnsi="仿宋" w:eastAsia="仿宋" w:cs="仿宋"/>
          <w:spacing w:val="-15"/>
          <w:sz w:val="18"/>
          <w:szCs w:val="18"/>
        </w:rPr>
        <w:t>之</w:t>
      </w:r>
      <w:r>
        <w:rPr>
          <w:rFonts w:ascii="仿宋" w:hAnsi="仿宋" w:eastAsia="仿宋" w:cs="仿宋"/>
          <w:spacing w:val="-12"/>
          <w:sz w:val="18"/>
          <w:szCs w:val="18"/>
        </w:rPr>
        <w:t xml:space="preserve"> </w:t>
      </w:r>
      <w:r>
        <w:rPr>
          <w:rFonts w:ascii="仿宋" w:hAnsi="仿宋" w:eastAsia="仿宋" w:cs="仿宋"/>
          <w:spacing w:val="-15"/>
          <w:sz w:val="18"/>
          <w:szCs w:val="18"/>
        </w:rPr>
        <w:t>为</w:t>
      </w:r>
      <w:r>
        <w:rPr>
          <w:rFonts w:ascii="仿宋" w:hAnsi="仿宋" w:eastAsia="仿宋" w:cs="仿宋"/>
          <w:spacing w:val="-14"/>
          <w:sz w:val="18"/>
          <w:szCs w:val="18"/>
        </w:rPr>
        <w:t xml:space="preserve"> </w:t>
      </w:r>
      <w:r>
        <w:rPr>
          <w:rFonts w:ascii="仿宋" w:hAnsi="仿宋" w:eastAsia="仿宋" w:cs="仿宋"/>
          <w:spacing w:val="-15"/>
          <w:sz w:val="18"/>
          <w:szCs w:val="18"/>
        </w:rPr>
        <w:t>不 同 所 以 小</w:t>
      </w:r>
      <w:r>
        <w:rPr>
          <w:rFonts w:ascii="仿宋" w:hAnsi="仿宋" w:eastAsia="仿宋" w:cs="仿宋"/>
          <w:spacing w:val="-14"/>
          <w:sz w:val="18"/>
          <w:szCs w:val="18"/>
        </w:rPr>
        <w:t xml:space="preserve"> </w:t>
      </w:r>
      <w:r>
        <w:rPr>
          <w:rFonts w:ascii="仿宋" w:hAnsi="仿宋" w:eastAsia="仿宋" w:cs="仿宋"/>
          <w:spacing w:val="-15"/>
          <w:sz w:val="18"/>
          <w:szCs w:val="18"/>
        </w:rPr>
        <w:t>节</w:t>
      </w:r>
      <w:r>
        <w:rPr>
          <w:rFonts w:ascii="仿宋" w:hAnsi="仿宋" w:eastAsia="仿宋" w:cs="仿宋"/>
          <w:spacing w:val="-18"/>
          <w:sz w:val="18"/>
          <w:szCs w:val="18"/>
        </w:rPr>
        <w:t xml:space="preserve"> </w:t>
      </w:r>
      <w:r>
        <w:rPr>
          <w:rFonts w:ascii="仿宋" w:hAnsi="仿宋" w:eastAsia="仿宋" w:cs="仿宋"/>
          <w:spacing w:val="-15"/>
          <w:sz w:val="18"/>
          <w:szCs w:val="18"/>
        </w:rPr>
        <w:t>领</w:t>
      </w:r>
      <w:r>
        <w:rPr>
          <w:rFonts w:ascii="仿宋" w:hAnsi="仿宋" w:eastAsia="仿宋" w:cs="仿宋"/>
          <w:spacing w:val="-19"/>
          <w:sz w:val="18"/>
          <w:szCs w:val="18"/>
        </w:rPr>
        <w:t xml:space="preserve"> </w:t>
      </w:r>
      <w:r>
        <w:rPr>
          <w:rFonts w:ascii="仿宋" w:hAnsi="仿宋" w:eastAsia="仿宋" w:cs="仿宋"/>
          <w:spacing w:val="-15"/>
          <w:sz w:val="18"/>
          <w:szCs w:val="18"/>
        </w:rPr>
        <w:t>域</w:t>
      </w:r>
      <w:r>
        <w:rPr>
          <w:rFonts w:ascii="仿宋" w:hAnsi="仿宋" w:eastAsia="仿宋" w:cs="仿宋"/>
          <w:spacing w:val="-17"/>
          <w:sz w:val="18"/>
          <w:szCs w:val="18"/>
        </w:rPr>
        <w:t xml:space="preserve"> </w:t>
      </w:r>
      <w:r>
        <w:rPr>
          <w:rFonts w:ascii="仿宋" w:hAnsi="仿宋" w:eastAsia="仿宋" w:cs="仿宋"/>
          <w:spacing w:val="-15"/>
          <w:sz w:val="18"/>
          <w:szCs w:val="18"/>
        </w:rPr>
        <w:t>过</w:t>
      </w:r>
      <w:r>
        <w:rPr>
          <w:rFonts w:ascii="仿宋" w:hAnsi="仿宋" w:eastAsia="仿宋" w:cs="仿宋"/>
          <w:spacing w:val="-17"/>
          <w:sz w:val="18"/>
          <w:szCs w:val="18"/>
        </w:rPr>
        <w:t xml:space="preserve"> </w:t>
      </w:r>
      <w:r>
        <w:rPr>
          <w:rFonts w:ascii="仿宋" w:hAnsi="仿宋" w:eastAsia="仿宋" w:cs="仿宋"/>
          <w:spacing w:val="-15"/>
          <w:sz w:val="18"/>
          <w:szCs w:val="18"/>
        </w:rPr>
        <w:t>滤</w:t>
      </w:r>
      <w:r>
        <w:rPr>
          <w:rFonts w:ascii="仿宋" w:hAnsi="仿宋" w:eastAsia="仿宋" w:cs="仿宋"/>
          <w:spacing w:val="-19"/>
          <w:sz w:val="18"/>
          <w:szCs w:val="18"/>
        </w:rPr>
        <w:t xml:space="preserve"> </w:t>
      </w:r>
      <w:r>
        <w:rPr>
          <w:rFonts w:ascii="仿宋" w:hAnsi="仿宋" w:eastAsia="仿宋" w:cs="仿宋"/>
          <w:spacing w:val="-15"/>
          <w:sz w:val="18"/>
          <w:szCs w:val="18"/>
        </w:rPr>
        <w:t>器</w:t>
      </w:r>
      <w:r>
        <w:rPr>
          <w:rFonts w:ascii="仿宋" w:hAnsi="仿宋" w:eastAsia="仿宋" w:cs="仿宋"/>
          <w:spacing w:val="-17"/>
          <w:sz w:val="18"/>
          <w:szCs w:val="18"/>
        </w:rPr>
        <w:t xml:space="preserve"> </w:t>
      </w:r>
      <w:r>
        <w:rPr>
          <w:rFonts w:ascii="仿宋" w:hAnsi="仿宋" w:eastAsia="仿宋" w:cs="仿宋"/>
          <w:spacing w:val="-15"/>
          <w:sz w:val="18"/>
          <w:szCs w:val="18"/>
        </w:rPr>
        <w:t>采</w:t>
      </w:r>
      <w:r>
        <w:rPr>
          <w:rFonts w:ascii="仿宋" w:hAnsi="仿宋" w:eastAsia="仿宋" w:cs="仿宋"/>
          <w:spacing w:val="-18"/>
          <w:sz w:val="18"/>
          <w:szCs w:val="18"/>
        </w:rPr>
        <w:t xml:space="preserve"> </w:t>
      </w:r>
      <w:r>
        <w:rPr>
          <w:rFonts w:ascii="仿宋" w:hAnsi="仿宋" w:eastAsia="仿宋" w:cs="仿宋"/>
          <w:spacing w:val="-15"/>
          <w:sz w:val="18"/>
          <w:szCs w:val="18"/>
        </w:rPr>
        <w:t>用</w:t>
      </w:r>
    </w:p>
    <w:p w14:paraId="02940733">
      <w:pPr>
        <w:pStyle w:val="2"/>
        <w:spacing w:line="363" w:lineRule="auto"/>
      </w:pPr>
    </w:p>
    <w:p w14:paraId="76E66D84">
      <w:pPr>
        <w:spacing w:before="53" w:line="189" w:lineRule="auto"/>
        <w:ind w:left="159"/>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Topic        #3:</w:t>
      </w:r>
    </w:p>
    <w:p w14:paraId="45683F8C">
      <w:pPr>
        <w:spacing w:before="91" w:line="218" w:lineRule="auto"/>
        <w:ind w:left="159"/>
        <w:rPr>
          <w:rFonts w:ascii="仿宋" w:hAnsi="仿宋" w:eastAsia="仿宋" w:cs="仿宋"/>
          <w:sz w:val="18"/>
          <w:szCs w:val="18"/>
        </w:rPr>
      </w:pPr>
      <w:r>
        <w:rPr>
          <w:rFonts w:ascii="宋体" w:hAnsi="宋体" w:eastAsia="宋体" w:cs="宋体"/>
          <w:sz w:val="18"/>
          <w:szCs w:val="18"/>
        </w:rPr>
        <w:t>cnn</w:t>
      </w:r>
      <w:r>
        <w:rPr>
          <w:rFonts w:ascii="宋体" w:hAnsi="宋体" w:eastAsia="宋体" w:cs="宋体"/>
          <w:spacing w:val="11"/>
          <w:sz w:val="18"/>
          <w:szCs w:val="18"/>
        </w:rPr>
        <w:t xml:space="preserve">  </w:t>
      </w:r>
      <w:r>
        <w:rPr>
          <w:rFonts w:ascii="仿宋" w:hAnsi="仿宋" w:eastAsia="仿宋" w:cs="仿宋"/>
          <w:spacing w:val="11"/>
          <w:sz w:val="18"/>
          <w:szCs w:val="18"/>
        </w:rPr>
        <w:t xml:space="preserve">结构训练示意图算法人脸识别  可视化 </w:t>
      </w:r>
      <w:r>
        <w:rPr>
          <w:rFonts w:ascii="宋体" w:hAnsi="宋体" w:eastAsia="宋体" w:cs="宋体"/>
          <w:sz w:val="18"/>
          <w:szCs w:val="18"/>
        </w:rPr>
        <w:t>propagation</w:t>
      </w:r>
      <w:r>
        <w:rPr>
          <w:rFonts w:ascii="宋体" w:hAnsi="宋体" w:eastAsia="宋体" w:cs="宋体"/>
          <w:spacing w:val="11"/>
          <w:sz w:val="18"/>
          <w:szCs w:val="18"/>
        </w:rPr>
        <w:t xml:space="preserve">  </w:t>
      </w:r>
      <w:r>
        <w:rPr>
          <w:rFonts w:ascii="宋体" w:hAnsi="宋体" w:eastAsia="宋体" w:cs="宋体"/>
          <w:spacing w:val="10"/>
          <w:sz w:val="18"/>
          <w:szCs w:val="18"/>
        </w:rPr>
        <w:t xml:space="preserve">  </w:t>
      </w:r>
      <w:r>
        <w:rPr>
          <w:rFonts w:ascii="仿宋" w:hAnsi="仿宋" w:eastAsia="仿宋" w:cs="仿宋"/>
          <w:spacing w:val="10"/>
          <w:sz w:val="18"/>
          <w:szCs w:val="18"/>
        </w:rPr>
        <w:t>结</w:t>
      </w:r>
      <w:r>
        <w:rPr>
          <w:rFonts w:ascii="仿宋" w:hAnsi="仿宋" w:eastAsia="仿宋" w:cs="仿宋"/>
          <w:spacing w:val="-18"/>
          <w:sz w:val="18"/>
          <w:szCs w:val="18"/>
        </w:rPr>
        <w:t xml:space="preserve"> </w:t>
      </w:r>
      <w:r>
        <w:rPr>
          <w:rFonts w:ascii="仿宋" w:hAnsi="仿宋" w:eastAsia="仿宋" w:cs="仿宋"/>
          <w:spacing w:val="10"/>
          <w:sz w:val="18"/>
          <w:szCs w:val="18"/>
        </w:rPr>
        <w:t>果</w:t>
      </w:r>
      <w:r>
        <w:rPr>
          <w:rFonts w:ascii="仿宋" w:hAnsi="仿宋" w:eastAsia="仿宋" w:cs="仿宋"/>
          <w:spacing w:val="-19"/>
          <w:sz w:val="18"/>
          <w:szCs w:val="18"/>
        </w:rPr>
        <w:t xml:space="preserve"> </w:t>
      </w:r>
      <w:r>
        <w:rPr>
          <w:rFonts w:ascii="仿宋" w:hAnsi="仿宋" w:eastAsia="仿宋" w:cs="仿宋"/>
          <w:spacing w:val="10"/>
          <w:sz w:val="18"/>
          <w:szCs w:val="18"/>
        </w:rPr>
        <w:t>换</w:t>
      </w:r>
      <w:r>
        <w:rPr>
          <w:rFonts w:ascii="仿宋" w:hAnsi="仿宋" w:eastAsia="仿宋" w:cs="仿宋"/>
          <w:spacing w:val="-18"/>
          <w:sz w:val="18"/>
          <w:szCs w:val="18"/>
        </w:rPr>
        <w:t xml:space="preserve"> </w:t>
      </w:r>
      <w:r>
        <w:rPr>
          <w:rFonts w:ascii="仿宋" w:hAnsi="仿宋" w:eastAsia="仿宋" w:cs="仿宋"/>
          <w:spacing w:val="10"/>
          <w:sz w:val="18"/>
          <w:szCs w:val="18"/>
        </w:rPr>
        <w:t>个</w:t>
      </w:r>
      <w:r>
        <w:rPr>
          <w:rFonts w:ascii="仿宋" w:hAnsi="仿宋" w:eastAsia="仿宋" w:cs="仿宋"/>
          <w:spacing w:val="-18"/>
          <w:sz w:val="18"/>
          <w:szCs w:val="18"/>
        </w:rPr>
        <w:t xml:space="preserve"> </w:t>
      </w:r>
      <w:r>
        <w:rPr>
          <w:rFonts w:ascii="仿宋" w:hAnsi="仿宋" w:eastAsia="仿宋" w:cs="仿宋"/>
          <w:spacing w:val="10"/>
          <w:sz w:val="18"/>
          <w:szCs w:val="18"/>
        </w:rPr>
        <w:t>迭</w:t>
      </w:r>
      <w:r>
        <w:rPr>
          <w:rFonts w:ascii="仿宋" w:hAnsi="仿宋" w:eastAsia="仿宋" w:cs="仿宋"/>
          <w:spacing w:val="-16"/>
          <w:sz w:val="18"/>
          <w:szCs w:val="18"/>
        </w:rPr>
        <w:t xml:space="preserve"> </w:t>
      </w:r>
      <w:r>
        <w:rPr>
          <w:rFonts w:ascii="仿宋" w:hAnsi="仿宋" w:eastAsia="仿宋" w:cs="仿宋"/>
          <w:spacing w:val="10"/>
          <w:sz w:val="18"/>
          <w:szCs w:val="18"/>
        </w:rPr>
        <w:t>代</w:t>
      </w:r>
      <w:r>
        <w:rPr>
          <w:rFonts w:ascii="仿宋" w:hAnsi="仿宋" w:eastAsia="仿宋" w:cs="仿宋"/>
          <w:spacing w:val="-17"/>
          <w:sz w:val="18"/>
          <w:szCs w:val="18"/>
        </w:rPr>
        <w:t xml:space="preserve"> </w:t>
      </w:r>
      <w:r>
        <w:rPr>
          <w:rFonts w:ascii="仿宋" w:hAnsi="仿宋" w:eastAsia="仿宋" w:cs="仿宋"/>
          <w:spacing w:val="10"/>
          <w:sz w:val="18"/>
          <w:szCs w:val="18"/>
        </w:rPr>
        <w:t>过</w:t>
      </w:r>
      <w:r>
        <w:rPr>
          <w:rFonts w:ascii="仿宋" w:hAnsi="仿宋" w:eastAsia="仿宋" w:cs="仿宋"/>
          <w:spacing w:val="-18"/>
          <w:sz w:val="18"/>
          <w:szCs w:val="18"/>
        </w:rPr>
        <w:t xml:space="preserve"> </w:t>
      </w:r>
      <w:r>
        <w:rPr>
          <w:rFonts w:ascii="仿宋" w:hAnsi="仿宋" w:eastAsia="仿宋" w:cs="仿宋"/>
          <w:spacing w:val="10"/>
          <w:sz w:val="18"/>
          <w:szCs w:val="18"/>
        </w:rPr>
        <w:t>程</w:t>
      </w:r>
      <w:r>
        <w:rPr>
          <w:rFonts w:ascii="仿宋" w:hAnsi="仿宋" w:eastAsia="仿宋" w:cs="仿宋"/>
          <w:spacing w:val="-18"/>
          <w:sz w:val="18"/>
          <w:szCs w:val="18"/>
        </w:rPr>
        <w:t xml:space="preserve"> </w:t>
      </w:r>
      <w:r>
        <w:rPr>
          <w:rFonts w:ascii="仿宋" w:hAnsi="仿宋" w:eastAsia="仿宋" w:cs="仿宋"/>
          <w:spacing w:val="10"/>
          <w:sz w:val="18"/>
          <w:szCs w:val="18"/>
        </w:rPr>
        <w:t>讨</w:t>
      </w:r>
      <w:r>
        <w:rPr>
          <w:rFonts w:ascii="仿宋" w:hAnsi="仿宋" w:eastAsia="仿宋" w:cs="仿宋"/>
          <w:spacing w:val="-18"/>
          <w:sz w:val="18"/>
          <w:szCs w:val="18"/>
        </w:rPr>
        <w:t xml:space="preserve"> </w:t>
      </w:r>
      <w:r>
        <w:rPr>
          <w:rFonts w:ascii="仿宋" w:hAnsi="仿宋" w:eastAsia="仿宋" w:cs="仿宋"/>
          <w:spacing w:val="10"/>
          <w:sz w:val="18"/>
          <w:szCs w:val="18"/>
        </w:rPr>
        <w:t xml:space="preserve">论 </w:t>
      </w:r>
      <w:r>
        <w:rPr>
          <w:rFonts w:ascii="宋体" w:hAnsi="宋体" w:eastAsia="宋体" w:cs="宋体"/>
          <w:sz w:val="18"/>
          <w:szCs w:val="18"/>
        </w:rPr>
        <w:t>epoch</w:t>
      </w:r>
      <w:r>
        <w:rPr>
          <w:rFonts w:ascii="宋体" w:hAnsi="宋体" w:eastAsia="宋体" w:cs="宋体"/>
          <w:spacing w:val="30"/>
          <w:sz w:val="18"/>
          <w:szCs w:val="18"/>
        </w:rPr>
        <w:t xml:space="preserve">  </w:t>
      </w:r>
      <w:r>
        <w:rPr>
          <w:rFonts w:ascii="仿宋" w:hAnsi="仿宋" w:eastAsia="仿宋" w:cs="仿宋"/>
          <w:spacing w:val="10"/>
          <w:sz w:val="18"/>
          <w:szCs w:val="18"/>
        </w:rPr>
        <w:t>角度</w:t>
      </w:r>
    </w:p>
    <w:p w14:paraId="7A455DF0">
      <w:pPr>
        <w:spacing w:before="102" w:line="222" w:lineRule="auto"/>
        <w:ind w:left="159"/>
        <w:rPr>
          <w:rFonts w:ascii="仿宋" w:hAnsi="仿宋" w:eastAsia="仿宋" w:cs="仿宋"/>
          <w:sz w:val="18"/>
          <w:szCs w:val="18"/>
        </w:rPr>
      </w:pPr>
      <w:r>
        <w:rPr>
          <w:rFonts w:ascii="Times New Roman" w:hAnsi="Times New Roman" w:eastAsia="Times New Roman" w:cs="Times New Roman"/>
          <w:spacing w:val="-5"/>
          <w:sz w:val="18"/>
          <w:szCs w:val="18"/>
        </w:rPr>
        <w:t xml:space="preserve">back          filter   </w:t>
      </w:r>
      <w:r>
        <w:rPr>
          <w:rFonts w:ascii="仿宋" w:hAnsi="仿宋" w:eastAsia="仿宋" w:cs="仿宋"/>
          <w:spacing w:val="-5"/>
          <w:sz w:val="18"/>
          <w:szCs w:val="18"/>
        </w:rPr>
        <w:t>通</w:t>
      </w:r>
      <w:r>
        <w:rPr>
          <w:rFonts w:ascii="仿宋" w:hAnsi="仿宋" w:eastAsia="仿宋" w:cs="仿宋"/>
          <w:spacing w:val="-20"/>
          <w:sz w:val="18"/>
          <w:szCs w:val="18"/>
        </w:rPr>
        <w:t xml:space="preserve"> </w:t>
      </w:r>
      <w:r>
        <w:rPr>
          <w:rFonts w:ascii="仿宋" w:hAnsi="仿宋" w:eastAsia="仿宋" w:cs="仿宋"/>
          <w:spacing w:val="-5"/>
          <w:sz w:val="18"/>
          <w:szCs w:val="18"/>
        </w:rPr>
        <w:t>过</w:t>
      </w:r>
      <w:r>
        <w:rPr>
          <w:rFonts w:ascii="仿宋" w:hAnsi="仿宋" w:eastAsia="仿宋" w:cs="仿宋"/>
          <w:spacing w:val="-20"/>
          <w:sz w:val="18"/>
          <w:szCs w:val="18"/>
        </w:rPr>
        <w:t xml:space="preserve"> </w:t>
      </w:r>
      <w:r>
        <w:rPr>
          <w:rFonts w:ascii="仿宋" w:hAnsi="仿宋" w:eastAsia="仿宋" w:cs="仿宋"/>
          <w:spacing w:val="-5"/>
          <w:sz w:val="18"/>
          <w:szCs w:val="18"/>
        </w:rPr>
        <w:t>分</w:t>
      </w:r>
      <w:r>
        <w:rPr>
          <w:rFonts w:ascii="仿宋" w:hAnsi="仿宋" w:eastAsia="仿宋" w:cs="仿宋"/>
          <w:spacing w:val="-19"/>
          <w:sz w:val="18"/>
          <w:szCs w:val="18"/>
        </w:rPr>
        <w:t xml:space="preserve"> </w:t>
      </w:r>
      <w:r>
        <w:rPr>
          <w:rFonts w:ascii="仿宋" w:hAnsi="仿宋" w:eastAsia="仿宋" w:cs="仿宋"/>
          <w:spacing w:val="-5"/>
          <w:sz w:val="18"/>
          <w:szCs w:val="18"/>
        </w:rPr>
        <w:t>类</w:t>
      </w:r>
      <w:r>
        <w:rPr>
          <w:rFonts w:ascii="仿宋" w:hAnsi="仿宋" w:eastAsia="仿宋" w:cs="仿宋"/>
          <w:spacing w:val="16"/>
          <w:sz w:val="18"/>
          <w:szCs w:val="18"/>
        </w:rPr>
        <w:t xml:space="preserve"> </w:t>
      </w:r>
      <w:r>
        <w:rPr>
          <w:rFonts w:ascii="Times New Roman" w:hAnsi="Times New Roman" w:eastAsia="Times New Roman" w:cs="Times New Roman"/>
          <w:spacing w:val="-5"/>
          <w:sz w:val="18"/>
          <w:szCs w:val="18"/>
        </w:rPr>
        <w:t>ker</w:t>
      </w:r>
      <w:r>
        <w:rPr>
          <w:rFonts w:ascii="Times New Roman" w:hAnsi="Times New Roman" w:eastAsia="Times New Roman" w:cs="Times New Roman"/>
          <w:spacing w:val="-6"/>
          <w:sz w:val="18"/>
          <w:szCs w:val="18"/>
        </w:rPr>
        <w:t xml:space="preserve">as        </w:t>
      </w:r>
      <w:r>
        <w:rPr>
          <w:rFonts w:ascii="仿宋" w:hAnsi="仿宋" w:eastAsia="仿宋" w:cs="仿宋"/>
          <w:spacing w:val="-6"/>
          <w:sz w:val="18"/>
          <w:szCs w:val="18"/>
        </w:rPr>
        <w:t>工</w:t>
      </w:r>
      <w:r>
        <w:rPr>
          <w:rFonts w:ascii="仿宋" w:hAnsi="仿宋" w:eastAsia="仿宋" w:cs="仿宋"/>
          <w:spacing w:val="-30"/>
          <w:sz w:val="18"/>
          <w:szCs w:val="18"/>
        </w:rPr>
        <w:t xml:space="preserve"> </w:t>
      </w:r>
      <w:r>
        <w:rPr>
          <w:rFonts w:ascii="仿宋" w:hAnsi="仿宋" w:eastAsia="仿宋" w:cs="仿宋"/>
          <w:spacing w:val="-6"/>
          <w:sz w:val="18"/>
          <w:szCs w:val="18"/>
        </w:rPr>
        <w:t>具</w:t>
      </w:r>
      <w:r>
        <w:rPr>
          <w:rFonts w:ascii="仿宋" w:hAnsi="仿宋" w:eastAsia="仿宋" w:cs="仿宋"/>
          <w:spacing w:val="-33"/>
          <w:sz w:val="18"/>
          <w:szCs w:val="18"/>
        </w:rPr>
        <w:t xml:space="preserve"> </w:t>
      </w:r>
      <w:r>
        <w:rPr>
          <w:rFonts w:ascii="仿宋" w:hAnsi="仿宋" w:eastAsia="仿宋" w:cs="仿宋"/>
          <w:spacing w:val="-6"/>
          <w:sz w:val="18"/>
          <w:szCs w:val="18"/>
        </w:rPr>
        <w:t>模</w:t>
      </w:r>
      <w:r>
        <w:rPr>
          <w:rFonts w:ascii="仿宋" w:hAnsi="仿宋" w:eastAsia="仿宋" w:cs="仿宋"/>
          <w:spacing w:val="-25"/>
          <w:sz w:val="18"/>
          <w:szCs w:val="18"/>
        </w:rPr>
        <w:t xml:space="preserve"> </w:t>
      </w:r>
      <w:r>
        <w:rPr>
          <w:rFonts w:ascii="仿宋" w:hAnsi="仿宋" w:eastAsia="仿宋" w:cs="仿宋"/>
          <w:spacing w:val="-6"/>
          <w:sz w:val="18"/>
          <w:szCs w:val="18"/>
        </w:rPr>
        <w:t>型</w:t>
      </w:r>
      <w:r>
        <w:rPr>
          <w:rFonts w:ascii="仿宋" w:hAnsi="仿宋" w:eastAsia="仿宋" w:cs="仿宋"/>
          <w:spacing w:val="18"/>
          <w:sz w:val="18"/>
          <w:szCs w:val="18"/>
        </w:rPr>
        <w:t xml:space="preserve">  </w:t>
      </w:r>
      <w:r>
        <w:rPr>
          <w:rFonts w:ascii="仿宋" w:hAnsi="仿宋" w:eastAsia="仿宋" w:cs="仿宋"/>
          <w:spacing w:val="-6"/>
          <w:sz w:val="18"/>
          <w:szCs w:val="18"/>
        </w:rPr>
        <w:t>了</w:t>
      </w:r>
      <w:r>
        <w:rPr>
          <w:rFonts w:ascii="仿宋" w:hAnsi="仿宋" w:eastAsia="仿宋" w:cs="仿宋"/>
          <w:spacing w:val="-32"/>
          <w:sz w:val="18"/>
          <w:szCs w:val="18"/>
        </w:rPr>
        <w:t xml:space="preserve"> </w:t>
      </w:r>
      <w:r>
        <w:rPr>
          <w:rFonts w:ascii="仿宋" w:hAnsi="仿宋" w:eastAsia="仿宋" w:cs="仿宋"/>
          <w:spacing w:val="-6"/>
          <w:sz w:val="18"/>
          <w:szCs w:val="18"/>
        </w:rPr>
        <w:t>解</w:t>
      </w:r>
      <w:r>
        <w:rPr>
          <w:rFonts w:ascii="仿宋" w:hAnsi="仿宋" w:eastAsia="仿宋" w:cs="仿宋"/>
          <w:spacing w:val="-26"/>
          <w:sz w:val="18"/>
          <w:szCs w:val="18"/>
        </w:rPr>
        <w:t xml:space="preserve"> </w:t>
      </w:r>
      <w:r>
        <w:rPr>
          <w:rFonts w:ascii="仿宋" w:hAnsi="仿宋" w:eastAsia="仿宋" w:cs="仿宋"/>
          <w:spacing w:val="-6"/>
          <w:sz w:val="18"/>
          <w:szCs w:val="18"/>
        </w:rPr>
        <w:t>我</w:t>
      </w:r>
      <w:r>
        <w:rPr>
          <w:rFonts w:ascii="仿宋" w:hAnsi="仿宋" w:eastAsia="仿宋" w:cs="仿宋"/>
          <w:spacing w:val="-30"/>
          <w:sz w:val="18"/>
          <w:szCs w:val="18"/>
        </w:rPr>
        <w:t xml:space="preserve"> </w:t>
      </w:r>
      <w:r>
        <w:rPr>
          <w:rFonts w:ascii="仿宋" w:hAnsi="仿宋" w:eastAsia="仿宋" w:cs="仿宋"/>
          <w:spacing w:val="-6"/>
          <w:sz w:val="18"/>
          <w:szCs w:val="18"/>
        </w:rPr>
        <w:t>们</w:t>
      </w:r>
      <w:r>
        <w:rPr>
          <w:rFonts w:ascii="仿宋" w:hAnsi="仿宋" w:eastAsia="仿宋" w:cs="仿宋"/>
          <w:spacing w:val="-30"/>
          <w:sz w:val="18"/>
          <w:szCs w:val="18"/>
        </w:rPr>
        <w:t xml:space="preserve"> </w:t>
      </w:r>
      <w:r>
        <w:rPr>
          <w:rFonts w:ascii="仿宋" w:hAnsi="仿宋" w:eastAsia="仿宋" w:cs="仿宋"/>
          <w:spacing w:val="-6"/>
          <w:sz w:val="18"/>
          <w:szCs w:val="18"/>
        </w:rPr>
        <w:t>类</w:t>
      </w:r>
      <w:r>
        <w:rPr>
          <w:rFonts w:ascii="仿宋" w:hAnsi="仿宋" w:eastAsia="仿宋" w:cs="仿宋"/>
          <w:spacing w:val="-24"/>
          <w:sz w:val="18"/>
          <w:szCs w:val="18"/>
        </w:rPr>
        <w:t xml:space="preserve"> </w:t>
      </w:r>
      <w:r>
        <w:rPr>
          <w:rFonts w:ascii="仿宋" w:hAnsi="仿宋" w:eastAsia="仿宋" w:cs="仿宋"/>
          <w:spacing w:val="-6"/>
          <w:sz w:val="18"/>
          <w:szCs w:val="18"/>
        </w:rPr>
        <w:t>型</w:t>
      </w:r>
    </w:p>
    <w:p w14:paraId="304FE528">
      <w:pPr>
        <w:pStyle w:val="2"/>
        <w:spacing w:line="368" w:lineRule="auto"/>
      </w:pPr>
    </w:p>
    <w:p w14:paraId="15A9CB83">
      <w:pPr>
        <w:spacing w:before="52" w:line="192"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Topic</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2"/>
          <w:sz w:val="18"/>
          <w:szCs w:val="18"/>
        </w:rPr>
        <w:t>#4:</w:t>
      </w:r>
    </w:p>
    <w:p w14:paraId="4C7C85BD">
      <w:pPr>
        <w:spacing w:before="66" w:line="212" w:lineRule="auto"/>
        <w:ind w:left="159"/>
        <w:rPr>
          <w:rFonts w:ascii="仿宋" w:hAnsi="仿宋" w:eastAsia="仿宋" w:cs="仿宋"/>
          <w:sz w:val="18"/>
          <w:szCs w:val="18"/>
        </w:rPr>
      </w:pPr>
      <w:r>
        <w:rPr>
          <w:rFonts w:ascii="Times New Roman" w:hAnsi="Times New Roman" w:eastAsia="Times New Roman" w:cs="Times New Roman"/>
          <w:spacing w:val="-4"/>
          <w:sz w:val="18"/>
          <w:szCs w:val="18"/>
        </w:rPr>
        <w:t>embedding          word</w:t>
      </w:r>
      <w:r>
        <w:rPr>
          <w:rFonts w:ascii="Times New Roman" w:hAnsi="Times New Roman" w:eastAsia="Times New Roman" w:cs="Times New Roman"/>
          <w:spacing w:val="15"/>
          <w:sz w:val="18"/>
          <w:szCs w:val="18"/>
        </w:rPr>
        <w:t xml:space="preserve">  </w:t>
      </w:r>
      <w:r>
        <w:rPr>
          <w:rFonts w:ascii="仿宋" w:hAnsi="仿宋" w:eastAsia="仿宋" w:cs="仿宋"/>
          <w:spacing w:val="-4"/>
          <w:sz w:val="18"/>
          <w:szCs w:val="18"/>
        </w:rPr>
        <w:t xml:space="preserve">文 本 例 子 结 果 1 </w:t>
      </w:r>
      <w:r>
        <w:rPr>
          <w:rFonts w:ascii="仿宋" w:hAnsi="仿宋" w:eastAsia="仿宋" w:cs="仿宋"/>
          <w:spacing w:val="-5"/>
          <w:sz w:val="18"/>
          <w:szCs w:val="18"/>
        </w:rPr>
        <w:t>0</w:t>
      </w:r>
      <w:r>
        <w:rPr>
          <w:rFonts w:ascii="仿宋" w:hAnsi="仿宋" w:eastAsia="仿宋" w:cs="仿宋"/>
          <w:spacing w:val="40"/>
          <w:sz w:val="18"/>
          <w:szCs w:val="18"/>
        </w:rPr>
        <w:t xml:space="preserve"> </w:t>
      </w:r>
      <w:r>
        <w:rPr>
          <w:rFonts w:ascii="仿宋" w:hAnsi="仿宋" w:eastAsia="仿宋" w:cs="仿宋"/>
          <w:spacing w:val="-5"/>
          <w:sz w:val="18"/>
          <w:szCs w:val="18"/>
        </w:rPr>
        <w:t>不 同 产 生</w:t>
      </w:r>
      <w:r>
        <w:rPr>
          <w:rFonts w:ascii="仿宋" w:hAnsi="仿宋" w:eastAsia="仿宋" w:cs="仿宋"/>
          <w:spacing w:val="-7"/>
          <w:sz w:val="18"/>
          <w:szCs w:val="18"/>
        </w:rPr>
        <w:t xml:space="preserve"> </w:t>
      </w:r>
      <w:r>
        <w:rPr>
          <w:rFonts w:ascii="仿宋" w:hAnsi="仿宋" w:eastAsia="仿宋" w:cs="仿宋"/>
          <w:spacing w:val="-5"/>
          <w:sz w:val="18"/>
          <w:szCs w:val="18"/>
        </w:rPr>
        <w:t>1</w:t>
      </w:r>
      <w:r>
        <w:rPr>
          <w:rFonts w:ascii="仿宋" w:hAnsi="仿宋" w:eastAsia="仿宋" w:cs="仿宋"/>
          <w:spacing w:val="-19"/>
          <w:sz w:val="18"/>
          <w:szCs w:val="18"/>
        </w:rPr>
        <w:t xml:space="preserve"> </w:t>
      </w:r>
      <w:r>
        <w:rPr>
          <w:rFonts w:ascii="仿宋" w:hAnsi="仿宋" w:eastAsia="仿宋" w:cs="仿宋"/>
          <w:spacing w:val="-5"/>
          <w:sz w:val="18"/>
          <w:szCs w:val="18"/>
        </w:rPr>
        <w:t>6</w:t>
      </w:r>
      <w:r>
        <w:rPr>
          <w:rFonts w:ascii="仿宋" w:hAnsi="仿宋" w:eastAsia="仿宋" w:cs="仿宋"/>
          <w:spacing w:val="40"/>
          <w:sz w:val="18"/>
          <w:szCs w:val="18"/>
        </w:rPr>
        <w:t xml:space="preserve"> </w:t>
      </w:r>
      <w:r>
        <w:rPr>
          <w:rFonts w:ascii="仿宋" w:hAnsi="仿宋" w:eastAsia="仿宋" w:cs="仿宋"/>
          <w:spacing w:val="-5"/>
          <w:sz w:val="18"/>
          <w:szCs w:val="18"/>
        </w:rPr>
        <w:t>给</w:t>
      </w:r>
      <w:r>
        <w:rPr>
          <w:rFonts w:ascii="仿宋" w:hAnsi="仿宋" w:eastAsia="仿宋" w:cs="仿宋"/>
          <w:spacing w:val="-20"/>
          <w:sz w:val="18"/>
          <w:szCs w:val="18"/>
        </w:rPr>
        <w:t xml:space="preserve"> </w:t>
      </w:r>
      <w:r>
        <w:rPr>
          <w:rFonts w:ascii="仿宋" w:hAnsi="仿宋" w:eastAsia="仿宋" w:cs="仿宋"/>
          <w:spacing w:val="-5"/>
          <w:sz w:val="18"/>
          <w:szCs w:val="18"/>
        </w:rPr>
        <w:t>定</w:t>
      </w:r>
      <w:r>
        <w:rPr>
          <w:rFonts w:ascii="仿宋" w:hAnsi="仿宋" w:eastAsia="仿宋" w:cs="仿宋"/>
          <w:spacing w:val="-15"/>
          <w:sz w:val="18"/>
          <w:szCs w:val="18"/>
        </w:rPr>
        <w:t xml:space="preserve"> </w:t>
      </w:r>
      <w:r>
        <w:rPr>
          <w:rFonts w:ascii="仿宋" w:hAnsi="仿宋" w:eastAsia="仿宋" w:cs="仿宋"/>
          <w:spacing w:val="-5"/>
          <w:sz w:val="18"/>
          <w:szCs w:val="18"/>
        </w:rPr>
        <w:t>1</w:t>
      </w:r>
      <w:r>
        <w:rPr>
          <w:rFonts w:ascii="仿宋" w:hAnsi="仿宋" w:eastAsia="仿宋" w:cs="仿宋"/>
          <w:spacing w:val="-25"/>
          <w:sz w:val="18"/>
          <w:szCs w:val="18"/>
        </w:rPr>
        <w:t xml:space="preserve"> </w:t>
      </w:r>
      <w:r>
        <w:rPr>
          <w:rFonts w:ascii="仿宋" w:hAnsi="仿宋" w:eastAsia="仿宋" w:cs="仿宋"/>
          <w:spacing w:val="-5"/>
          <w:sz w:val="18"/>
          <w:szCs w:val="18"/>
        </w:rPr>
        <w:t>7</w:t>
      </w:r>
      <w:r>
        <w:rPr>
          <w:rFonts w:ascii="仿宋" w:hAnsi="仿宋" w:eastAsia="仿宋" w:cs="仿宋"/>
          <w:spacing w:val="59"/>
          <w:sz w:val="18"/>
          <w:szCs w:val="18"/>
        </w:rPr>
        <w:t xml:space="preserve"> </w:t>
      </w:r>
      <w:r>
        <w:rPr>
          <w:rFonts w:ascii="仿宋" w:hAnsi="仿宋" w:eastAsia="仿宋" w:cs="仿宋"/>
          <w:spacing w:val="-5"/>
          <w:sz w:val="18"/>
          <w:szCs w:val="18"/>
        </w:rPr>
        <w:t>词语</w:t>
      </w:r>
      <w:r>
        <w:rPr>
          <w:rFonts w:ascii="仿宋" w:hAnsi="仿宋" w:eastAsia="仿宋" w:cs="仿宋"/>
          <w:spacing w:val="45"/>
          <w:sz w:val="18"/>
          <w:szCs w:val="18"/>
        </w:rPr>
        <w:t xml:space="preserve"> </w:t>
      </w:r>
      <w:r>
        <w:rPr>
          <w:rFonts w:ascii="仿宋" w:hAnsi="仿宋" w:eastAsia="仿宋" w:cs="仿宋"/>
          <w:spacing w:val="-5"/>
          <w:sz w:val="18"/>
          <w:szCs w:val="18"/>
        </w:rPr>
        <w:t>空间</w:t>
      </w:r>
      <w:r>
        <w:rPr>
          <w:rFonts w:ascii="仿宋" w:hAnsi="仿宋" w:eastAsia="仿宋" w:cs="仿宋"/>
          <w:spacing w:val="39"/>
          <w:sz w:val="18"/>
          <w:szCs w:val="18"/>
        </w:rPr>
        <w:t xml:space="preserve"> </w:t>
      </w:r>
      <w:r>
        <w:rPr>
          <w:rFonts w:ascii="仿宋" w:hAnsi="仿宋" w:eastAsia="仿宋" w:cs="仿宋"/>
          <w:spacing w:val="-5"/>
          <w:sz w:val="18"/>
          <w:szCs w:val="18"/>
        </w:rPr>
        <w:t>可以</w:t>
      </w:r>
      <w:r>
        <w:rPr>
          <w:rFonts w:ascii="仿宋" w:hAnsi="仿宋" w:eastAsia="仿宋" w:cs="仿宋"/>
          <w:spacing w:val="39"/>
          <w:sz w:val="18"/>
          <w:szCs w:val="18"/>
        </w:rPr>
        <w:t xml:space="preserve"> </w:t>
      </w:r>
      <w:r>
        <w:rPr>
          <w:rFonts w:ascii="Times New Roman" w:hAnsi="Times New Roman" w:eastAsia="Times New Roman" w:cs="Times New Roman"/>
          <w:spacing w:val="-5"/>
          <w:sz w:val="18"/>
          <w:szCs w:val="18"/>
        </w:rPr>
        <w:t xml:space="preserve">gram    </w:t>
      </w:r>
      <w:r>
        <w:rPr>
          <w:rFonts w:ascii="仿宋" w:hAnsi="仿宋" w:eastAsia="仿宋" w:cs="仿宋"/>
          <w:spacing w:val="-5"/>
          <w:sz w:val="18"/>
          <w:szCs w:val="18"/>
        </w:rPr>
        <w:t>中英文同</w:t>
      </w:r>
      <w:r>
        <w:rPr>
          <w:rFonts w:ascii="仿宋" w:hAnsi="仿宋" w:eastAsia="仿宋" w:cs="仿宋"/>
          <w:spacing w:val="-36"/>
          <w:sz w:val="18"/>
          <w:szCs w:val="18"/>
        </w:rPr>
        <w:t xml:space="preserve"> </w:t>
      </w:r>
      <w:r>
        <w:rPr>
          <w:rFonts w:ascii="仿宋" w:hAnsi="仿宋" w:eastAsia="仿宋" w:cs="仿宋"/>
          <w:spacing w:val="-5"/>
          <w:sz w:val="18"/>
          <w:szCs w:val="18"/>
        </w:rPr>
        <w:t>一</w:t>
      </w:r>
      <w:r>
        <w:rPr>
          <w:rFonts w:ascii="仿宋" w:hAnsi="仿宋" w:eastAsia="仿宋" w:cs="仿宋"/>
          <w:spacing w:val="-38"/>
          <w:sz w:val="18"/>
          <w:szCs w:val="18"/>
        </w:rPr>
        <w:t xml:space="preserve"> </w:t>
      </w:r>
      <w:r>
        <w:rPr>
          <w:rFonts w:ascii="仿宋" w:hAnsi="仿宋" w:eastAsia="仿宋" w:cs="仿宋"/>
          <w:spacing w:val="-5"/>
          <w:sz w:val="18"/>
          <w:szCs w:val="18"/>
        </w:rPr>
        <w:t>个</w:t>
      </w:r>
    </w:p>
    <w:p w14:paraId="601BB617">
      <w:pPr>
        <w:spacing w:before="159" w:line="219" w:lineRule="auto"/>
        <w:ind w:left="159"/>
        <w:rPr>
          <w:rFonts w:ascii="仿宋" w:hAnsi="仿宋" w:eastAsia="仿宋" w:cs="仿宋"/>
          <w:sz w:val="18"/>
          <w:szCs w:val="18"/>
        </w:rPr>
      </w:pPr>
      <w:r>
        <w:rPr>
          <w:rFonts w:ascii="仿宋" w:hAnsi="仿宋" w:eastAsia="仿宋" w:cs="仿宋"/>
          <w:spacing w:val="-7"/>
          <w:sz w:val="18"/>
          <w:szCs w:val="18"/>
        </w:rPr>
        <w:t>单纯</w:t>
      </w:r>
      <w:r>
        <w:rPr>
          <w:rFonts w:ascii="仿宋" w:hAnsi="仿宋" w:eastAsia="仿宋" w:cs="仿宋"/>
          <w:spacing w:val="28"/>
          <w:sz w:val="18"/>
          <w:szCs w:val="18"/>
        </w:rPr>
        <w:t xml:space="preserve"> </w:t>
      </w:r>
      <w:r>
        <w:rPr>
          <w:rFonts w:ascii="宋体" w:hAnsi="宋体" w:eastAsia="宋体" w:cs="宋体"/>
          <w:spacing w:val="-7"/>
          <w:sz w:val="18"/>
          <w:szCs w:val="18"/>
        </w:rPr>
        <w:t>skip    stock</w:t>
      </w:r>
      <w:r>
        <w:rPr>
          <w:rFonts w:ascii="宋体" w:hAnsi="宋体" w:eastAsia="宋体" w:cs="宋体"/>
          <w:spacing w:val="34"/>
          <w:sz w:val="18"/>
          <w:szCs w:val="18"/>
        </w:rPr>
        <w:t xml:space="preserve"> </w:t>
      </w:r>
      <w:r>
        <w:rPr>
          <w:rFonts w:ascii="仿宋" w:hAnsi="仿宋" w:eastAsia="仿宋" w:cs="仿宋"/>
          <w:spacing w:val="-7"/>
          <w:sz w:val="18"/>
          <w:szCs w:val="18"/>
        </w:rPr>
        <w:t>使 得</w:t>
      </w:r>
      <w:r>
        <w:rPr>
          <w:rFonts w:ascii="仿宋" w:hAnsi="仿宋" w:eastAsia="仿宋" w:cs="仿宋"/>
          <w:spacing w:val="-17"/>
          <w:sz w:val="18"/>
          <w:szCs w:val="18"/>
        </w:rPr>
        <w:t xml:space="preserve"> </w:t>
      </w:r>
      <w:r>
        <w:rPr>
          <w:rFonts w:ascii="仿宋" w:hAnsi="仿宋" w:eastAsia="仿宋" w:cs="仿宋"/>
          <w:spacing w:val="-7"/>
          <w:sz w:val="18"/>
          <w:szCs w:val="18"/>
        </w:rPr>
        <w:t>语 义</w:t>
      </w:r>
      <w:r>
        <w:rPr>
          <w:rFonts w:ascii="仿宋" w:hAnsi="仿宋" w:eastAsia="仿宋" w:cs="仿宋"/>
          <w:spacing w:val="-13"/>
          <w:sz w:val="18"/>
          <w:szCs w:val="18"/>
        </w:rPr>
        <w:t xml:space="preserve"> </w:t>
      </w:r>
      <w:r>
        <w:rPr>
          <w:rFonts w:ascii="仿宋" w:hAnsi="仿宋" w:eastAsia="仿宋" w:cs="仿宋"/>
          <w:spacing w:val="-7"/>
          <w:sz w:val="18"/>
          <w:szCs w:val="18"/>
        </w:rPr>
        <w:t>几</w:t>
      </w:r>
      <w:r>
        <w:rPr>
          <w:rFonts w:ascii="仿宋" w:hAnsi="仿宋" w:eastAsia="仿宋" w:cs="仿宋"/>
          <w:spacing w:val="-15"/>
          <w:sz w:val="18"/>
          <w:szCs w:val="18"/>
        </w:rPr>
        <w:t xml:space="preserve"> </w:t>
      </w:r>
      <w:r>
        <w:rPr>
          <w:rFonts w:ascii="仿宋" w:hAnsi="仿宋" w:eastAsia="仿宋" w:cs="仿宋"/>
          <w:spacing w:val="-7"/>
          <w:sz w:val="18"/>
          <w:szCs w:val="18"/>
        </w:rPr>
        <w:t>种</w:t>
      </w:r>
      <w:r>
        <w:rPr>
          <w:rFonts w:ascii="仿宋" w:hAnsi="仿宋" w:eastAsia="仿宋" w:cs="仿宋"/>
          <w:spacing w:val="-16"/>
          <w:sz w:val="18"/>
          <w:szCs w:val="18"/>
        </w:rPr>
        <w:t xml:space="preserve"> </w:t>
      </w:r>
      <w:r>
        <w:rPr>
          <w:rFonts w:ascii="仿宋" w:hAnsi="仿宋" w:eastAsia="仿宋" w:cs="仿宋"/>
          <w:spacing w:val="-7"/>
          <w:sz w:val="18"/>
          <w:szCs w:val="18"/>
        </w:rPr>
        <w:t>场</w:t>
      </w:r>
      <w:r>
        <w:rPr>
          <w:rFonts w:ascii="仿宋" w:hAnsi="仿宋" w:eastAsia="仿宋" w:cs="仿宋"/>
          <w:spacing w:val="-16"/>
          <w:sz w:val="18"/>
          <w:szCs w:val="18"/>
        </w:rPr>
        <w:t xml:space="preserve"> </w:t>
      </w:r>
      <w:r>
        <w:rPr>
          <w:rFonts w:ascii="仿宋" w:hAnsi="仿宋" w:eastAsia="仿宋" w:cs="仿宋"/>
          <w:spacing w:val="-7"/>
          <w:sz w:val="18"/>
          <w:szCs w:val="18"/>
        </w:rPr>
        <w:t>景</w:t>
      </w:r>
      <w:r>
        <w:rPr>
          <w:rFonts w:ascii="仿宋" w:hAnsi="仿宋" w:eastAsia="仿宋" w:cs="仿宋"/>
          <w:spacing w:val="-17"/>
          <w:sz w:val="18"/>
          <w:szCs w:val="18"/>
        </w:rPr>
        <w:t xml:space="preserve"> </w:t>
      </w:r>
      <w:r>
        <w:rPr>
          <w:rFonts w:ascii="仿宋" w:hAnsi="仿宋" w:eastAsia="仿宋" w:cs="仿宋"/>
          <w:spacing w:val="-7"/>
          <w:sz w:val="18"/>
          <w:szCs w:val="18"/>
        </w:rPr>
        <w:t>数</w:t>
      </w:r>
      <w:r>
        <w:rPr>
          <w:rFonts w:ascii="仿宋" w:hAnsi="仿宋" w:eastAsia="仿宋" w:cs="仿宋"/>
          <w:spacing w:val="-16"/>
          <w:sz w:val="18"/>
          <w:szCs w:val="18"/>
        </w:rPr>
        <w:t xml:space="preserve"> </w:t>
      </w:r>
      <w:r>
        <w:rPr>
          <w:rFonts w:ascii="仿宋" w:hAnsi="仿宋" w:eastAsia="仿宋" w:cs="仿宋"/>
          <w:spacing w:val="-7"/>
          <w:sz w:val="18"/>
          <w:szCs w:val="18"/>
        </w:rPr>
        <w:t>据</w:t>
      </w:r>
    </w:p>
    <w:p w14:paraId="23A04725">
      <w:pPr>
        <w:pStyle w:val="2"/>
        <w:spacing w:line="345" w:lineRule="auto"/>
      </w:pPr>
    </w:p>
    <w:p w14:paraId="6808DEB1">
      <w:pPr>
        <w:spacing w:before="52" w:line="192"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Topic</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2"/>
          <w:sz w:val="18"/>
          <w:szCs w:val="18"/>
        </w:rPr>
        <w:t>#5:</w:t>
      </w:r>
    </w:p>
    <w:p w14:paraId="24A87B5C">
      <w:pPr>
        <w:spacing w:before="113" w:line="219" w:lineRule="auto"/>
        <w:ind w:left="159"/>
        <w:rPr>
          <w:rFonts w:ascii="仿宋" w:hAnsi="仿宋" w:eastAsia="仿宋" w:cs="仿宋"/>
          <w:sz w:val="18"/>
          <w:szCs w:val="18"/>
        </w:rPr>
      </w:pPr>
      <w:r>
        <w:rPr>
          <w:rFonts w:ascii="仿宋" w:hAnsi="仿宋" w:eastAsia="仿宋" w:cs="仿宋"/>
          <w:spacing w:val="-11"/>
          <w:sz w:val="18"/>
          <w:szCs w:val="18"/>
        </w:rPr>
        <w:t>图</w:t>
      </w:r>
      <w:r>
        <w:rPr>
          <w:rFonts w:ascii="仿宋" w:hAnsi="仿宋" w:eastAsia="仿宋" w:cs="仿宋"/>
          <w:spacing w:val="-29"/>
          <w:sz w:val="18"/>
          <w:szCs w:val="18"/>
        </w:rPr>
        <w:t xml:space="preserve"> </w:t>
      </w:r>
      <w:r>
        <w:rPr>
          <w:rFonts w:ascii="仿宋" w:hAnsi="仿宋" w:eastAsia="仿宋" w:cs="仿宋"/>
          <w:spacing w:val="-11"/>
          <w:sz w:val="18"/>
          <w:szCs w:val="18"/>
        </w:rPr>
        <w:t>像</w:t>
      </w:r>
      <w:r>
        <w:rPr>
          <w:rFonts w:ascii="仿宋" w:hAnsi="仿宋" w:eastAsia="仿宋" w:cs="仿宋"/>
          <w:spacing w:val="-28"/>
          <w:sz w:val="18"/>
          <w:szCs w:val="18"/>
        </w:rPr>
        <w:t xml:space="preserve"> </w:t>
      </w:r>
      <w:r>
        <w:rPr>
          <w:rFonts w:ascii="仿宋" w:hAnsi="仿宋" w:eastAsia="仿宋" w:cs="仿宋"/>
          <w:spacing w:val="-11"/>
          <w:sz w:val="18"/>
          <w:szCs w:val="18"/>
        </w:rPr>
        <w:t>检</w:t>
      </w:r>
      <w:r>
        <w:rPr>
          <w:rFonts w:ascii="仿宋" w:hAnsi="仿宋" w:eastAsia="仿宋" w:cs="仿宋"/>
          <w:spacing w:val="-29"/>
          <w:sz w:val="18"/>
          <w:szCs w:val="18"/>
        </w:rPr>
        <w:t xml:space="preserve"> </w:t>
      </w:r>
      <w:r>
        <w:rPr>
          <w:rFonts w:ascii="仿宋" w:hAnsi="仿宋" w:eastAsia="仿宋" w:cs="仿宋"/>
          <w:spacing w:val="-11"/>
          <w:sz w:val="18"/>
          <w:szCs w:val="18"/>
        </w:rPr>
        <w:t>测</w:t>
      </w:r>
      <w:r>
        <w:rPr>
          <w:rFonts w:ascii="仿宋" w:hAnsi="仿宋" w:eastAsia="仿宋" w:cs="仿宋"/>
          <w:spacing w:val="25"/>
          <w:sz w:val="18"/>
          <w:szCs w:val="18"/>
        </w:rPr>
        <w:t xml:space="preserve">  </w:t>
      </w:r>
      <w:r>
        <w:rPr>
          <w:rFonts w:ascii="仿宋" w:hAnsi="仿宋" w:eastAsia="仿宋" w:cs="仿宋"/>
          <w:spacing w:val="-11"/>
          <w:sz w:val="18"/>
          <w:szCs w:val="18"/>
        </w:rPr>
        <w:t>目</w:t>
      </w:r>
      <w:r>
        <w:rPr>
          <w:rFonts w:ascii="仿宋" w:hAnsi="仿宋" w:eastAsia="仿宋" w:cs="仿宋"/>
          <w:spacing w:val="-29"/>
          <w:sz w:val="18"/>
          <w:szCs w:val="18"/>
        </w:rPr>
        <w:t xml:space="preserve"> </w:t>
      </w:r>
      <w:r>
        <w:rPr>
          <w:rFonts w:ascii="仿宋" w:hAnsi="仿宋" w:eastAsia="仿宋" w:cs="仿宋"/>
          <w:spacing w:val="-11"/>
          <w:sz w:val="18"/>
          <w:szCs w:val="18"/>
        </w:rPr>
        <w:t>标</w:t>
      </w:r>
      <w:r>
        <w:rPr>
          <w:rFonts w:ascii="仿宋" w:hAnsi="仿宋" w:eastAsia="仿宋" w:cs="仿宋"/>
          <w:spacing w:val="-30"/>
          <w:sz w:val="18"/>
          <w:szCs w:val="18"/>
        </w:rPr>
        <w:t xml:space="preserve"> </w:t>
      </w:r>
      <w:r>
        <w:rPr>
          <w:rFonts w:ascii="仿宋" w:hAnsi="仿宋" w:eastAsia="仿宋" w:cs="仿宋"/>
          <w:spacing w:val="-11"/>
          <w:sz w:val="18"/>
          <w:szCs w:val="18"/>
        </w:rPr>
        <w:t>例</w:t>
      </w:r>
      <w:r>
        <w:rPr>
          <w:rFonts w:ascii="仿宋" w:hAnsi="仿宋" w:eastAsia="仿宋" w:cs="仿宋"/>
          <w:spacing w:val="-21"/>
          <w:sz w:val="18"/>
          <w:szCs w:val="18"/>
        </w:rPr>
        <w:t xml:space="preserve"> </w:t>
      </w:r>
      <w:r>
        <w:rPr>
          <w:rFonts w:ascii="仿宋" w:hAnsi="仿宋" w:eastAsia="仿宋" w:cs="仿宋"/>
          <w:spacing w:val="-11"/>
          <w:sz w:val="18"/>
          <w:szCs w:val="18"/>
        </w:rPr>
        <w:t>子</w:t>
      </w:r>
      <w:r>
        <w:rPr>
          <w:rFonts w:ascii="仿宋" w:hAnsi="仿宋" w:eastAsia="仿宋" w:cs="仿宋"/>
          <w:spacing w:val="-27"/>
          <w:sz w:val="18"/>
          <w:szCs w:val="18"/>
        </w:rPr>
        <w:t xml:space="preserve"> </w:t>
      </w:r>
      <w:r>
        <w:rPr>
          <w:rFonts w:ascii="仿宋" w:hAnsi="仿宋" w:eastAsia="仿宋" w:cs="仿宋"/>
          <w:spacing w:val="-11"/>
          <w:sz w:val="18"/>
          <w:szCs w:val="18"/>
        </w:rPr>
        <w:t>人</w:t>
      </w:r>
      <w:r>
        <w:rPr>
          <w:rFonts w:ascii="仿宋" w:hAnsi="仿宋" w:eastAsia="仿宋" w:cs="仿宋"/>
          <w:spacing w:val="-29"/>
          <w:sz w:val="18"/>
          <w:szCs w:val="18"/>
        </w:rPr>
        <w:t xml:space="preserve"> </w:t>
      </w:r>
      <w:r>
        <w:rPr>
          <w:rFonts w:ascii="仿宋" w:hAnsi="仿宋" w:eastAsia="仿宋" w:cs="仿宋"/>
          <w:spacing w:val="-11"/>
          <w:sz w:val="18"/>
          <w:szCs w:val="18"/>
        </w:rPr>
        <w:t>脸</w:t>
      </w:r>
      <w:r>
        <w:rPr>
          <w:rFonts w:ascii="仿宋" w:hAnsi="仿宋" w:eastAsia="仿宋" w:cs="仿宋"/>
          <w:spacing w:val="-28"/>
          <w:sz w:val="18"/>
          <w:szCs w:val="18"/>
        </w:rPr>
        <w:t xml:space="preserve"> </w:t>
      </w:r>
      <w:r>
        <w:rPr>
          <w:rFonts w:ascii="仿宋" w:hAnsi="仿宋" w:eastAsia="仿宋" w:cs="仿宋"/>
          <w:spacing w:val="-11"/>
          <w:sz w:val="18"/>
          <w:szCs w:val="18"/>
        </w:rPr>
        <w:t>过</w:t>
      </w:r>
      <w:r>
        <w:rPr>
          <w:rFonts w:ascii="仿宋" w:hAnsi="仿宋" w:eastAsia="仿宋" w:cs="仿宋"/>
          <w:spacing w:val="-27"/>
          <w:sz w:val="18"/>
          <w:szCs w:val="18"/>
        </w:rPr>
        <w:t xml:space="preserve"> </w:t>
      </w:r>
      <w:r>
        <w:rPr>
          <w:rFonts w:ascii="仿宋" w:hAnsi="仿宋" w:eastAsia="仿宋" w:cs="仿宋"/>
          <w:spacing w:val="-11"/>
          <w:sz w:val="18"/>
          <w:szCs w:val="18"/>
        </w:rPr>
        <w:t>程</w:t>
      </w:r>
      <w:r>
        <w:rPr>
          <w:rFonts w:ascii="仿宋" w:hAnsi="仿宋" w:eastAsia="仿宋" w:cs="仿宋"/>
          <w:spacing w:val="-27"/>
          <w:sz w:val="18"/>
          <w:szCs w:val="18"/>
        </w:rPr>
        <w:t xml:space="preserve"> </w:t>
      </w:r>
      <w:r>
        <w:rPr>
          <w:rFonts w:ascii="仿宋" w:hAnsi="仿宋" w:eastAsia="仿宋" w:cs="仿宋"/>
          <w:spacing w:val="-11"/>
          <w:sz w:val="18"/>
          <w:szCs w:val="18"/>
        </w:rPr>
        <w:t>一</w:t>
      </w:r>
      <w:r>
        <w:rPr>
          <w:rFonts w:ascii="仿宋" w:hAnsi="仿宋" w:eastAsia="仿宋" w:cs="仿宋"/>
          <w:spacing w:val="-29"/>
          <w:sz w:val="18"/>
          <w:szCs w:val="18"/>
        </w:rPr>
        <w:t xml:space="preserve"> </w:t>
      </w:r>
      <w:r>
        <w:rPr>
          <w:rFonts w:ascii="仿宋" w:hAnsi="仿宋" w:eastAsia="仿宋" w:cs="仿宋"/>
          <w:spacing w:val="-11"/>
          <w:sz w:val="18"/>
          <w:szCs w:val="18"/>
        </w:rPr>
        <w:t>般</w:t>
      </w:r>
      <w:r>
        <w:rPr>
          <w:rFonts w:ascii="仿宋" w:hAnsi="仿宋" w:eastAsia="仿宋" w:cs="仿宋"/>
          <w:spacing w:val="-29"/>
          <w:sz w:val="18"/>
          <w:szCs w:val="18"/>
        </w:rPr>
        <w:t xml:space="preserve"> </w:t>
      </w:r>
      <w:r>
        <w:rPr>
          <w:rFonts w:ascii="仿宋" w:hAnsi="仿宋" w:eastAsia="仿宋" w:cs="仿宋"/>
          <w:spacing w:val="-11"/>
          <w:sz w:val="18"/>
          <w:szCs w:val="18"/>
        </w:rPr>
        <w:t>应</w:t>
      </w:r>
      <w:r>
        <w:rPr>
          <w:rFonts w:ascii="仿宋" w:hAnsi="仿宋" w:eastAsia="仿宋" w:cs="仿宋"/>
          <w:spacing w:val="-29"/>
          <w:sz w:val="18"/>
          <w:szCs w:val="18"/>
        </w:rPr>
        <w:t xml:space="preserve"> </w:t>
      </w:r>
      <w:r>
        <w:rPr>
          <w:rFonts w:ascii="仿宋" w:hAnsi="仿宋" w:eastAsia="仿宋" w:cs="仿宋"/>
          <w:spacing w:val="-11"/>
          <w:sz w:val="18"/>
          <w:szCs w:val="18"/>
        </w:rPr>
        <w:t>用  工</w:t>
      </w:r>
      <w:r>
        <w:rPr>
          <w:rFonts w:ascii="仿宋" w:hAnsi="仿宋" w:eastAsia="仿宋" w:cs="仿宋"/>
          <w:spacing w:val="-28"/>
          <w:sz w:val="18"/>
          <w:szCs w:val="18"/>
        </w:rPr>
        <w:t xml:space="preserve"> </w:t>
      </w:r>
      <w:r>
        <w:rPr>
          <w:rFonts w:ascii="仿宋" w:hAnsi="仿宋" w:eastAsia="仿宋" w:cs="仿宋"/>
          <w:spacing w:val="-11"/>
          <w:sz w:val="18"/>
          <w:szCs w:val="18"/>
        </w:rPr>
        <w:t>程</w:t>
      </w:r>
      <w:r>
        <w:rPr>
          <w:rFonts w:ascii="仿宋" w:hAnsi="仿宋" w:eastAsia="仿宋" w:cs="仿宋"/>
          <w:spacing w:val="-28"/>
          <w:sz w:val="18"/>
          <w:szCs w:val="18"/>
        </w:rPr>
        <w:t xml:space="preserve"> </w:t>
      </w:r>
      <w:r>
        <w:rPr>
          <w:rFonts w:ascii="仿宋" w:hAnsi="仿宋" w:eastAsia="仿宋" w:cs="仿宋"/>
          <w:spacing w:val="-11"/>
          <w:sz w:val="18"/>
          <w:szCs w:val="18"/>
        </w:rPr>
        <w:t>相</w:t>
      </w:r>
      <w:r>
        <w:rPr>
          <w:rFonts w:ascii="仿宋" w:hAnsi="仿宋" w:eastAsia="仿宋" w:cs="仿宋"/>
          <w:spacing w:val="-25"/>
          <w:sz w:val="18"/>
          <w:szCs w:val="18"/>
        </w:rPr>
        <w:t xml:space="preserve"> </w:t>
      </w:r>
      <w:r>
        <w:rPr>
          <w:rFonts w:ascii="仿宋" w:hAnsi="仿宋" w:eastAsia="仿宋" w:cs="仿宋"/>
          <w:spacing w:val="-11"/>
          <w:sz w:val="18"/>
          <w:szCs w:val="18"/>
        </w:rPr>
        <w:t>关</w:t>
      </w:r>
      <w:r>
        <w:rPr>
          <w:rFonts w:ascii="仿宋" w:hAnsi="仿宋" w:eastAsia="仿宋" w:cs="仿宋"/>
          <w:spacing w:val="16"/>
          <w:sz w:val="18"/>
          <w:szCs w:val="18"/>
        </w:rPr>
        <w:t xml:space="preserve"> </w:t>
      </w:r>
      <w:r>
        <w:rPr>
          <w:rFonts w:ascii="Times New Roman" w:hAnsi="Times New Roman" w:eastAsia="Times New Roman" w:cs="Times New Roman"/>
          <w:spacing w:val="-11"/>
          <w:sz w:val="18"/>
          <w:szCs w:val="18"/>
        </w:rPr>
        <w:t xml:space="preserve">face       </w:t>
      </w:r>
      <w:r>
        <w:rPr>
          <w:rFonts w:ascii="仿宋" w:hAnsi="仿宋" w:eastAsia="仿宋" w:cs="仿宋"/>
          <w:spacing w:val="-11"/>
          <w:sz w:val="18"/>
          <w:szCs w:val="18"/>
        </w:rPr>
        <w:t>提</w:t>
      </w:r>
      <w:r>
        <w:rPr>
          <w:rFonts w:ascii="仿宋" w:hAnsi="仿宋" w:eastAsia="仿宋" w:cs="仿宋"/>
          <w:spacing w:val="-23"/>
          <w:sz w:val="18"/>
          <w:szCs w:val="18"/>
        </w:rPr>
        <w:t xml:space="preserve"> </w:t>
      </w:r>
      <w:r>
        <w:rPr>
          <w:rFonts w:ascii="仿宋" w:hAnsi="仿宋" w:eastAsia="仿宋" w:cs="仿宋"/>
          <w:spacing w:val="-11"/>
          <w:sz w:val="18"/>
          <w:szCs w:val="18"/>
        </w:rPr>
        <w:t>供</w:t>
      </w:r>
      <w:r>
        <w:rPr>
          <w:rFonts w:ascii="仿宋" w:hAnsi="仿宋" w:eastAsia="仿宋" w:cs="仿宋"/>
          <w:spacing w:val="-24"/>
          <w:sz w:val="18"/>
          <w:szCs w:val="18"/>
        </w:rPr>
        <w:t xml:space="preserve"> </w:t>
      </w:r>
      <w:r>
        <w:rPr>
          <w:rFonts w:ascii="仿宋" w:hAnsi="仿宋" w:eastAsia="仿宋" w:cs="仿宋"/>
          <w:spacing w:val="-11"/>
          <w:sz w:val="18"/>
          <w:szCs w:val="18"/>
        </w:rPr>
        <w:t>层</w:t>
      </w:r>
      <w:r>
        <w:rPr>
          <w:rFonts w:ascii="仿宋" w:hAnsi="仿宋" w:eastAsia="仿宋" w:cs="仿宋"/>
          <w:spacing w:val="-24"/>
          <w:sz w:val="18"/>
          <w:szCs w:val="18"/>
        </w:rPr>
        <w:t xml:space="preserve"> </w:t>
      </w:r>
      <w:r>
        <w:rPr>
          <w:rFonts w:ascii="仿宋" w:hAnsi="仿宋" w:eastAsia="仿宋" w:cs="仿宋"/>
          <w:spacing w:val="-11"/>
          <w:sz w:val="18"/>
          <w:szCs w:val="18"/>
        </w:rPr>
        <w:t xml:space="preserve">次 </w:t>
      </w:r>
      <w:r>
        <w:rPr>
          <w:rFonts w:ascii="仿宋" w:hAnsi="仿宋" w:eastAsia="仿宋" w:cs="仿宋"/>
          <w:spacing w:val="-12"/>
          <w:sz w:val="18"/>
          <w:szCs w:val="18"/>
        </w:rPr>
        <w:t>我</w:t>
      </w:r>
      <w:r>
        <w:rPr>
          <w:rFonts w:ascii="仿宋" w:hAnsi="仿宋" w:eastAsia="仿宋" w:cs="仿宋"/>
          <w:spacing w:val="-22"/>
          <w:sz w:val="18"/>
          <w:szCs w:val="18"/>
        </w:rPr>
        <w:t xml:space="preserve"> </w:t>
      </w:r>
      <w:r>
        <w:rPr>
          <w:rFonts w:ascii="仿宋" w:hAnsi="仿宋" w:eastAsia="仿宋" w:cs="仿宋"/>
          <w:spacing w:val="-12"/>
          <w:sz w:val="18"/>
          <w:szCs w:val="18"/>
        </w:rPr>
        <w:t>们</w:t>
      </w:r>
      <w:r>
        <w:rPr>
          <w:rFonts w:ascii="仿宋" w:hAnsi="仿宋" w:eastAsia="仿宋" w:cs="仿宋"/>
          <w:spacing w:val="17"/>
          <w:sz w:val="18"/>
          <w:szCs w:val="18"/>
        </w:rPr>
        <w:t xml:space="preserve">  </w:t>
      </w:r>
      <w:r>
        <w:rPr>
          <w:rFonts w:ascii="仿宋" w:hAnsi="仿宋" w:eastAsia="仿宋" w:cs="仿宋"/>
          <w:spacing w:val="-12"/>
          <w:sz w:val="18"/>
          <w:szCs w:val="18"/>
        </w:rPr>
        <w:t>三</w:t>
      </w:r>
      <w:r>
        <w:rPr>
          <w:rFonts w:ascii="仿宋" w:hAnsi="仿宋" w:eastAsia="仿宋" w:cs="仿宋"/>
          <w:spacing w:val="-24"/>
          <w:sz w:val="18"/>
          <w:szCs w:val="18"/>
        </w:rPr>
        <w:t xml:space="preserve"> </w:t>
      </w:r>
      <w:r>
        <w:rPr>
          <w:rFonts w:ascii="仿宋" w:hAnsi="仿宋" w:eastAsia="仿宋" w:cs="仿宋"/>
          <w:spacing w:val="-12"/>
          <w:sz w:val="18"/>
          <w:szCs w:val="18"/>
        </w:rPr>
        <w:t>个</w:t>
      </w:r>
      <w:r>
        <w:rPr>
          <w:rFonts w:ascii="仿宋" w:hAnsi="仿宋" w:eastAsia="仿宋" w:cs="仿宋"/>
          <w:spacing w:val="-24"/>
          <w:sz w:val="18"/>
          <w:szCs w:val="18"/>
        </w:rPr>
        <w:t xml:space="preserve"> </w:t>
      </w:r>
      <w:r>
        <w:rPr>
          <w:rFonts w:ascii="仿宋" w:hAnsi="仿宋" w:eastAsia="仿宋" w:cs="仿宋"/>
          <w:spacing w:val="-12"/>
          <w:sz w:val="18"/>
          <w:szCs w:val="18"/>
        </w:rPr>
        <w:t>识</w:t>
      </w:r>
      <w:r>
        <w:rPr>
          <w:rFonts w:ascii="仿宋" w:hAnsi="仿宋" w:eastAsia="仿宋" w:cs="仿宋"/>
          <w:spacing w:val="-22"/>
          <w:sz w:val="18"/>
          <w:szCs w:val="18"/>
        </w:rPr>
        <w:t xml:space="preserve"> </w:t>
      </w:r>
      <w:r>
        <w:rPr>
          <w:rFonts w:ascii="仿宋" w:hAnsi="仿宋" w:eastAsia="仿宋" w:cs="仿宋"/>
          <w:spacing w:val="-12"/>
          <w:sz w:val="18"/>
          <w:szCs w:val="18"/>
        </w:rPr>
        <w:t>别</w:t>
      </w:r>
      <w:r>
        <w:rPr>
          <w:rFonts w:ascii="仿宋" w:hAnsi="仿宋" w:eastAsia="仿宋" w:cs="仿宋"/>
          <w:spacing w:val="-21"/>
          <w:sz w:val="18"/>
          <w:szCs w:val="18"/>
        </w:rPr>
        <w:t xml:space="preserve"> </w:t>
      </w:r>
      <w:r>
        <w:rPr>
          <w:rFonts w:ascii="仿宋" w:hAnsi="仿宋" w:eastAsia="仿宋" w:cs="仿宋"/>
          <w:spacing w:val="-12"/>
          <w:sz w:val="18"/>
          <w:szCs w:val="18"/>
        </w:rPr>
        <w:t>实</w:t>
      </w:r>
      <w:r>
        <w:rPr>
          <w:rFonts w:ascii="仿宋" w:hAnsi="仿宋" w:eastAsia="仿宋" w:cs="仿宋"/>
          <w:spacing w:val="-25"/>
          <w:sz w:val="18"/>
          <w:szCs w:val="18"/>
        </w:rPr>
        <w:t xml:space="preserve"> </w:t>
      </w:r>
      <w:r>
        <w:rPr>
          <w:rFonts w:ascii="仿宋" w:hAnsi="仿宋" w:eastAsia="仿宋" w:cs="仿宋"/>
          <w:spacing w:val="-12"/>
          <w:sz w:val="18"/>
          <w:szCs w:val="18"/>
        </w:rPr>
        <w:t>现</w:t>
      </w:r>
      <w:r>
        <w:rPr>
          <w:rFonts w:ascii="仿宋" w:hAnsi="仿宋" w:eastAsia="仿宋" w:cs="仿宋"/>
          <w:spacing w:val="-22"/>
          <w:sz w:val="18"/>
          <w:szCs w:val="18"/>
        </w:rPr>
        <w:t xml:space="preserve"> </w:t>
      </w:r>
      <w:r>
        <w:rPr>
          <w:rFonts w:ascii="仿宋" w:hAnsi="仿宋" w:eastAsia="仿宋" w:cs="仿宋"/>
          <w:spacing w:val="-12"/>
          <w:sz w:val="18"/>
          <w:szCs w:val="18"/>
        </w:rPr>
        <w:t>汽 车</w:t>
      </w:r>
    </w:p>
    <w:p w14:paraId="277A4CE0">
      <w:pPr>
        <w:spacing w:before="77" w:line="221" w:lineRule="auto"/>
        <w:ind w:left="159"/>
        <w:rPr>
          <w:rFonts w:ascii="仿宋" w:hAnsi="仿宋" w:eastAsia="仿宋" w:cs="仿宋"/>
          <w:sz w:val="18"/>
          <w:szCs w:val="18"/>
        </w:rPr>
      </w:pPr>
      <w:r>
        <w:rPr>
          <w:rFonts w:ascii="仿宋" w:hAnsi="仿宋" w:eastAsia="仿宋" w:cs="仿宋"/>
          <w:spacing w:val="25"/>
          <w:w w:val="113"/>
          <w:sz w:val="18"/>
          <w:szCs w:val="18"/>
        </w:rPr>
        <w:t>模型分类器进行技术人脸识别已经分析</w:t>
      </w:r>
    </w:p>
    <w:p w14:paraId="102D1E4D">
      <w:pPr>
        <w:pStyle w:val="2"/>
        <w:spacing w:line="370" w:lineRule="auto"/>
      </w:pPr>
    </w:p>
    <w:p w14:paraId="0304EBEF">
      <w:pPr>
        <w:spacing w:before="53" w:line="192"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Topic         #6:</w:t>
      </w:r>
    </w:p>
    <w:p w14:paraId="5F139B81">
      <w:pPr>
        <w:spacing w:before="96" w:line="212" w:lineRule="auto"/>
        <w:ind w:left="159"/>
        <w:rPr>
          <w:rFonts w:ascii="仿宋" w:hAnsi="仿宋" w:eastAsia="仿宋" w:cs="仿宋"/>
          <w:sz w:val="18"/>
          <w:szCs w:val="18"/>
        </w:rPr>
      </w:pPr>
      <w:r>
        <w:rPr>
          <w:rFonts w:ascii="Times New Roman" w:hAnsi="Times New Roman" w:eastAsia="Times New Roman" w:cs="Times New Roman"/>
          <w:spacing w:val="-8"/>
          <w:sz w:val="18"/>
          <w:szCs w:val="18"/>
        </w:rPr>
        <w:t xml:space="preserve">eigenfaces            </w:t>
      </w:r>
      <w:r>
        <w:rPr>
          <w:rFonts w:ascii="仿宋" w:hAnsi="仿宋" w:eastAsia="仿宋" w:cs="仿宋"/>
          <w:spacing w:val="-8"/>
          <w:sz w:val="18"/>
          <w:szCs w:val="18"/>
        </w:rPr>
        <w:t xml:space="preserve">一 个 数 据 维 度 矩 阵 图 片 就 </w:t>
      </w:r>
      <w:r>
        <w:rPr>
          <w:rFonts w:ascii="仿宋" w:hAnsi="仿宋" w:eastAsia="仿宋" w:cs="仿宋"/>
          <w:spacing w:val="-9"/>
          <w:sz w:val="18"/>
          <w:szCs w:val="18"/>
        </w:rPr>
        <w:t>是 结 果</w:t>
      </w:r>
      <w:r>
        <w:rPr>
          <w:rFonts w:ascii="仿宋" w:hAnsi="仿宋" w:eastAsia="仿宋" w:cs="仿宋"/>
          <w:spacing w:val="-12"/>
          <w:sz w:val="18"/>
          <w:szCs w:val="18"/>
        </w:rPr>
        <w:t xml:space="preserve"> </w:t>
      </w:r>
      <w:r>
        <w:rPr>
          <w:rFonts w:ascii="仿宋" w:hAnsi="仿宋" w:eastAsia="仿宋" w:cs="仿宋"/>
          <w:spacing w:val="-9"/>
          <w:sz w:val="18"/>
          <w:szCs w:val="18"/>
        </w:rPr>
        <w:t>代</w:t>
      </w:r>
      <w:r>
        <w:rPr>
          <w:rFonts w:ascii="仿宋" w:hAnsi="仿宋" w:eastAsia="仿宋" w:cs="仿宋"/>
          <w:spacing w:val="-14"/>
          <w:sz w:val="18"/>
          <w:szCs w:val="18"/>
        </w:rPr>
        <w:t xml:space="preserve"> </w:t>
      </w:r>
      <w:r>
        <w:rPr>
          <w:rFonts w:ascii="仿宋" w:hAnsi="仿宋" w:eastAsia="仿宋" w:cs="仿宋"/>
          <w:spacing w:val="-9"/>
          <w:sz w:val="18"/>
          <w:szCs w:val="18"/>
        </w:rPr>
        <w:t>表</w:t>
      </w:r>
      <w:r>
        <w:rPr>
          <w:rFonts w:ascii="仿宋" w:hAnsi="仿宋" w:eastAsia="仿宋" w:cs="仿宋"/>
          <w:spacing w:val="-15"/>
          <w:sz w:val="18"/>
          <w:szCs w:val="18"/>
        </w:rPr>
        <w:t xml:space="preserve"> </w:t>
      </w:r>
      <w:r>
        <w:rPr>
          <w:rFonts w:ascii="仿宋" w:hAnsi="仿宋" w:eastAsia="仿宋" w:cs="仿宋"/>
          <w:spacing w:val="-9"/>
          <w:sz w:val="18"/>
          <w:szCs w:val="18"/>
        </w:rPr>
        <w:t xml:space="preserve">像 素 </w:t>
      </w:r>
      <w:r>
        <w:rPr>
          <w:rFonts w:ascii="Times New Roman" w:hAnsi="Times New Roman" w:eastAsia="Times New Roman" w:cs="Times New Roman"/>
          <w:spacing w:val="-9"/>
          <w:sz w:val="18"/>
          <w:szCs w:val="18"/>
        </w:rPr>
        <w:t xml:space="preserve">pca     </w:t>
      </w:r>
      <w:r>
        <w:rPr>
          <w:rFonts w:ascii="仿宋" w:hAnsi="仿宋" w:eastAsia="仿宋" w:cs="仿宋"/>
          <w:spacing w:val="-9"/>
          <w:sz w:val="18"/>
          <w:szCs w:val="18"/>
        </w:rPr>
        <w:t>给 定 每 个 可 以 通 过 转 换</w:t>
      </w:r>
      <w:r>
        <w:rPr>
          <w:rFonts w:ascii="仿宋" w:hAnsi="仿宋" w:eastAsia="仿宋" w:cs="仿宋"/>
          <w:spacing w:val="-13"/>
          <w:sz w:val="18"/>
          <w:szCs w:val="18"/>
        </w:rPr>
        <w:t xml:space="preserve"> </w:t>
      </w:r>
      <w:r>
        <w:rPr>
          <w:rFonts w:ascii="仿宋" w:hAnsi="仿宋" w:eastAsia="仿宋" w:cs="仿宋"/>
          <w:spacing w:val="-9"/>
          <w:sz w:val="18"/>
          <w:szCs w:val="18"/>
        </w:rPr>
        <w:t>进</w:t>
      </w:r>
      <w:r>
        <w:rPr>
          <w:rFonts w:ascii="仿宋" w:hAnsi="仿宋" w:eastAsia="仿宋" w:cs="仿宋"/>
          <w:spacing w:val="-14"/>
          <w:sz w:val="18"/>
          <w:szCs w:val="18"/>
        </w:rPr>
        <w:t xml:space="preserve"> </w:t>
      </w:r>
      <w:r>
        <w:rPr>
          <w:rFonts w:ascii="仿宋" w:hAnsi="仿宋" w:eastAsia="仿宋" w:cs="仿宋"/>
          <w:spacing w:val="-9"/>
          <w:sz w:val="18"/>
          <w:szCs w:val="18"/>
        </w:rPr>
        <w:t>行</w:t>
      </w:r>
    </w:p>
    <w:p w14:paraId="29D9BEFD">
      <w:pPr>
        <w:spacing w:before="100" w:line="219" w:lineRule="auto"/>
        <w:ind w:left="159"/>
        <w:rPr>
          <w:rFonts w:ascii="仿宋" w:hAnsi="仿宋" w:eastAsia="仿宋" w:cs="仿宋"/>
          <w:sz w:val="18"/>
          <w:szCs w:val="18"/>
        </w:rPr>
      </w:pPr>
      <w:r>
        <w:rPr>
          <w:rFonts w:ascii="仿宋" w:hAnsi="仿宋" w:eastAsia="仿宋" w:cs="仿宋"/>
          <w:spacing w:val="-8"/>
          <w:sz w:val="18"/>
          <w:szCs w:val="18"/>
        </w:rPr>
        <w:t>降</w:t>
      </w:r>
      <w:r>
        <w:rPr>
          <w:rFonts w:ascii="仿宋" w:hAnsi="仿宋" w:eastAsia="仿宋" w:cs="仿宋"/>
          <w:spacing w:val="-16"/>
          <w:sz w:val="18"/>
          <w:szCs w:val="18"/>
        </w:rPr>
        <w:t xml:space="preserve"> </w:t>
      </w:r>
      <w:r>
        <w:rPr>
          <w:rFonts w:ascii="仿宋" w:hAnsi="仿宋" w:eastAsia="仿宋" w:cs="仿宋"/>
          <w:spacing w:val="-8"/>
          <w:sz w:val="18"/>
          <w:szCs w:val="18"/>
        </w:rPr>
        <w:t>维</w:t>
      </w:r>
      <w:r>
        <w:rPr>
          <w:rFonts w:ascii="仿宋" w:hAnsi="仿宋" w:eastAsia="仿宋" w:cs="仿宋"/>
          <w:spacing w:val="-20"/>
          <w:sz w:val="18"/>
          <w:szCs w:val="18"/>
        </w:rPr>
        <w:t xml:space="preserve"> </w:t>
      </w:r>
      <w:r>
        <w:rPr>
          <w:rFonts w:ascii="仿宋" w:hAnsi="仿宋" w:eastAsia="仿宋" w:cs="仿宋"/>
          <w:spacing w:val="-8"/>
          <w:sz w:val="18"/>
          <w:szCs w:val="18"/>
        </w:rPr>
        <w:t>这</w:t>
      </w:r>
      <w:r>
        <w:rPr>
          <w:rFonts w:ascii="仿宋" w:hAnsi="仿宋" w:eastAsia="仿宋" w:cs="仿宋"/>
          <w:spacing w:val="-23"/>
          <w:sz w:val="18"/>
          <w:szCs w:val="18"/>
        </w:rPr>
        <w:t xml:space="preserve"> </w:t>
      </w:r>
      <w:r>
        <w:rPr>
          <w:rFonts w:ascii="仿宋" w:hAnsi="仿宋" w:eastAsia="仿宋" w:cs="仿宋"/>
          <w:spacing w:val="-8"/>
          <w:sz w:val="18"/>
          <w:szCs w:val="18"/>
        </w:rPr>
        <w:t>样</w:t>
      </w:r>
      <w:r>
        <w:rPr>
          <w:rFonts w:ascii="仿宋" w:hAnsi="仿宋" w:eastAsia="仿宋" w:cs="仿宋"/>
          <w:spacing w:val="28"/>
          <w:w w:val="101"/>
          <w:sz w:val="18"/>
          <w:szCs w:val="18"/>
        </w:rPr>
        <w:t xml:space="preserve"> </w:t>
      </w:r>
      <w:r>
        <w:rPr>
          <w:rFonts w:ascii="Times New Roman" w:hAnsi="Times New Roman" w:eastAsia="Times New Roman" w:cs="Times New Roman"/>
          <w:spacing w:val="-8"/>
          <w:sz w:val="18"/>
          <w:szCs w:val="18"/>
        </w:rPr>
        <w:t xml:space="preserve">channel        </w:t>
      </w:r>
      <w:r>
        <w:rPr>
          <w:rFonts w:ascii="仿宋" w:hAnsi="仿宋" w:eastAsia="仿宋" w:cs="仿宋"/>
          <w:spacing w:val="-8"/>
          <w:sz w:val="18"/>
          <w:szCs w:val="18"/>
        </w:rPr>
        <w:t>模 型 展 示 模</w:t>
      </w:r>
      <w:r>
        <w:rPr>
          <w:rFonts w:ascii="仿宋" w:hAnsi="仿宋" w:eastAsia="仿宋" w:cs="仿宋"/>
          <w:spacing w:val="-13"/>
          <w:sz w:val="18"/>
          <w:szCs w:val="18"/>
        </w:rPr>
        <w:t xml:space="preserve"> </w:t>
      </w:r>
      <w:r>
        <w:rPr>
          <w:rFonts w:ascii="仿宋" w:hAnsi="仿宋" w:eastAsia="仿宋" w:cs="仿宋"/>
          <w:spacing w:val="-8"/>
          <w:sz w:val="18"/>
          <w:szCs w:val="18"/>
        </w:rPr>
        <w:t>式</w:t>
      </w:r>
      <w:r>
        <w:rPr>
          <w:rFonts w:ascii="仿宋" w:hAnsi="仿宋" w:eastAsia="仿宋" w:cs="仿宋"/>
          <w:spacing w:val="-18"/>
          <w:sz w:val="18"/>
          <w:szCs w:val="18"/>
        </w:rPr>
        <w:t xml:space="preserve"> </w:t>
      </w:r>
      <w:r>
        <w:rPr>
          <w:rFonts w:ascii="仿宋" w:hAnsi="仿宋" w:eastAsia="仿宋" w:cs="仿宋"/>
          <w:spacing w:val="-8"/>
          <w:sz w:val="18"/>
          <w:szCs w:val="18"/>
        </w:rPr>
        <w:t>数</w:t>
      </w:r>
      <w:r>
        <w:rPr>
          <w:rFonts w:ascii="仿宋" w:hAnsi="仿宋" w:eastAsia="仿宋" w:cs="仿宋"/>
          <w:spacing w:val="-14"/>
          <w:sz w:val="18"/>
          <w:szCs w:val="18"/>
        </w:rPr>
        <w:t xml:space="preserve"> </w:t>
      </w:r>
      <w:r>
        <w:rPr>
          <w:rFonts w:ascii="仿宋" w:hAnsi="仿宋" w:eastAsia="仿宋" w:cs="仿宋"/>
          <w:spacing w:val="-8"/>
          <w:sz w:val="18"/>
          <w:szCs w:val="18"/>
        </w:rPr>
        <w:t>量</w:t>
      </w:r>
      <w:r>
        <w:rPr>
          <w:rFonts w:ascii="仿宋" w:hAnsi="仿宋" w:eastAsia="仿宋" w:cs="仿宋"/>
          <w:spacing w:val="-15"/>
          <w:sz w:val="18"/>
          <w:szCs w:val="18"/>
        </w:rPr>
        <w:t xml:space="preserve"> </w:t>
      </w:r>
      <w:r>
        <w:rPr>
          <w:rFonts w:ascii="仿宋" w:hAnsi="仿宋" w:eastAsia="仿宋" w:cs="仿宋"/>
          <w:spacing w:val="-8"/>
          <w:sz w:val="18"/>
          <w:szCs w:val="18"/>
        </w:rPr>
        <w:t>大</w:t>
      </w:r>
      <w:r>
        <w:rPr>
          <w:rFonts w:ascii="仿宋" w:hAnsi="仿宋" w:eastAsia="仿宋" w:cs="仿宋"/>
          <w:spacing w:val="-17"/>
          <w:sz w:val="18"/>
          <w:szCs w:val="18"/>
        </w:rPr>
        <w:t xml:space="preserve"> </w:t>
      </w:r>
      <w:r>
        <w:rPr>
          <w:rFonts w:ascii="仿宋" w:hAnsi="仿宋" w:eastAsia="仿宋" w:cs="仿宋"/>
          <w:spacing w:val="-8"/>
          <w:sz w:val="18"/>
          <w:szCs w:val="18"/>
        </w:rPr>
        <w:t>小</w:t>
      </w:r>
    </w:p>
    <w:p w14:paraId="42B74F3B">
      <w:pPr>
        <w:pStyle w:val="2"/>
        <w:spacing w:line="294" w:lineRule="auto"/>
      </w:pPr>
    </w:p>
    <w:p w14:paraId="53AC34B3">
      <w:pPr>
        <w:spacing w:before="52" w:line="192"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Topic</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2"/>
          <w:sz w:val="18"/>
          <w:szCs w:val="18"/>
        </w:rPr>
        <w:t>#7:</w:t>
      </w:r>
    </w:p>
    <w:p w14:paraId="1D86EE16">
      <w:pPr>
        <w:spacing w:before="114" w:line="221" w:lineRule="auto"/>
        <w:ind w:left="159"/>
        <w:rPr>
          <w:rFonts w:ascii="仿宋" w:hAnsi="仿宋" w:eastAsia="仿宋" w:cs="仿宋"/>
          <w:sz w:val="18"/>
          <w:szCs w:val="18"/>
        </w:rPr>
      </w:pPr>
      <w:r>
        <w:rPr>
          <w:rFonts w:ascii="仿宋" w:hAnsi="仿宋" w:eastAsia="仿宋" w:cs="仿宋"/>
          <w:spacing w:val="-7"/>
          <w:sz w:val="18"/>
          <w:szCs w:val="18"/>
        </w:rPr>
        <w:t>代</w:t>
      </w:r>
      <w:r>
        <w:rPr>
          <w:rFonts w:ascii="仿宋" w:hAnsi="仿宋" w:eastAsia="仿宋" w:cs="仿宋"/>
          <w:spacing w:val="-21"/>
          <w:sz w:val="18"/>
          <w:szCs w:val="18"/>
        </w:rPr>
        <w:t xml:space="preserve"> </w:t>
      </w:r>
      <w:r>
        <w:rPr>
          <w:rFonts w:ascii="仿宋" w:hAnsi="仿宋" w:eastAsia="仿宋" w:cs="仿宋"/>
          <w:spacing w:val="-7"/>
          <w:sz w:val="18"/>
          <w:szCs w:val="18"/>
        </w:rPr>
        <w:t>码 效 果</w:t>
      </w:r>
      <w:r>
        <w:rPr>
          <w:rFonts w:ascii="仿宋" w:hAnsi="仿宋" w:eastAsia="仿宋" w:cs="仿宋"/>
          <w:spacing w:val="-21"/>
          <w:sz w:val="18"/>
          <w:szCs w:val="18"/>
        </w:rPr>
        <w:t xml:space="preserve"> </w:t>
      </w:r>
      <w:r>
        <w:rPr>
          <w:rFonts w:ascii="仿宋" w:hAnsi="仿宋" w:eastAsia="仿宋" w:cs="仿宋"/>
          <w:spacing w:val="-7"/>
          <w:sz w:val="18"/>
          <w:szCs w:val="18"/>
        </w:rPr>
        <w:t>右</w:t>
      </w:r>
      <w:r>
        <w:rPr>
          <w:rFonts w:ascii="仿宋" w:hAnsi="仿宋" w:eastAsia="仿宋" w:cs="仿宋"/>
          <w:spacing w:val="-17"/>
          <w:sz w:val="18"/>
          <w:szCs w:val="18"/>
        </w:rPr>
        <w:t xml:space="preserve"> </w:t>
      </w:r>
      <w:r>
        <w:rPr>
          <w:rFonts w:ascii="仿宋" w:hAnsi="仿宋" w:eastAsia="仿宋" w:cs="仿宋"/>
          <w:spacing w:val="-7"/>
          <w:sz w:val="18"/>
          <w:szCs w:val="18"/>
        </w:rPr>
        <w:t>边 内</w:t>
      </w:r>
      <w:r>
        <w:rPr>
          <w:rFonts w:ascii="仿宋" w:hAnsi="仿宋" w:eastAsia="仿宋" w:cs="仿宋"/>
          <w:spacing w:val="-21"/>
          <w:sz w:val="18"/>
          <w:szCs w:val="18"/>
        </w:rPr>
        <w:t xml:space="preserve"> </w:t>
      </w:r>
      <w:r>
        <w:rPr>
          <w:rFonts w:ascii="仿宋" w:hAnsi="仿宋" w:eastAsia="仿宋" w:cs="仿宋"/>
          <w:spacing w:val="-7"/>
          <w:sz w:val="18"/>
          <w:szCs w:val="18"/>
        </w:rPr>
        <w:t>核 浮</w:t>
      </w:r>
      <w:r>
        <w:rPr>
          <w:rFonts w:ascii="仿宋" w:hAnsi="仿宋" w:eastAsia="仿宋" w:cs="仿宋"/>
          <w:spacing w:val="-19"/>
          <w:sz w:val="18"/>
          <w:szCs w:val="18"/>
        </w:rPr>
        <w:t xml:space="preserve"> </w:t>
      </w:r>
      <w:r>
        <w:rPr>
          <w:rFonts w:ascii="仿宋" w:hAnsi="仿宋" w:eastAsia="仿宋" w:cs="仿宋"/>
          <w:spacing w:val="-7"/>
          <w:sz w:val="18"/>
          <w:szCs w:val="18"/>
        </w:rPr>
        <w:t>雕</w:t>
      </w:r>
      <w:r>
        <w:rPr>
          <w:rFonts w:ascii="仿宋" w:hAnsi="仿宋" w:eastAsia="仿宋" w:cs="仿宋"/>
          <w:spacing w:val="-20"/>
          <w:sz w:val="18"/>
          <w:szCs w:val="18"/>
        </w:rPr>
        <w:t xml:space="preserve"> </w:t>
      </w:r>
      <w:r>
        <w:rPr>
          <w:rFonts w:ascii="仿宋" w:hAnsi="仿宋" w:eastAsia="仿宋" w:cs="仿宋"/>
          <w:spacing w:val="-7"/>
          <w:sz w:val="18"/>
          <w:szCs w:val="18"/>
        </w:rPr>
        <w:t>锐</w:t>
      </w:r>
      <w:r>
        <w:rPr>
          <w:rFonts w:ascii="仿宋" w:hAnsi="仿宋" w:eastAsia="仿宋" w:cs="仿宋"/>
          <w:spacing w:val="-20"/>
          <w:sz w:val="18"/>
          <w:szCs w:val="18"/>
        </w:rPr>
        <w:t xml:space="preserve"> </w:t>
      </w:r>
      <w:r>
        <w:rPr>
          <w:rFonts w:ascii="仿宋" w:hAnsi="仿宋" w:eastAsia="仿宋" w:cs="仿宋"/>
          <w:spacing w:val="-7"/>
          <w:sz w:val="18"/>
          <w:szCs w:val="18"/>
        </w:rPr>
        <w:t>化</w:t>
      </w:r>
      <w:r>
        <w:rPr>
          <w:rFonts w:ascii="仿宋" w:hAnsi="仿宋" w:eastAsia="仿宋" w:cs="仿宋"/>
          <w:spacing w:val="-20"/>
          <w:sz w:val="18"/>
          <w:szCs w:val="18"/>
        </w:rPr>
        <w:t xml:space="preserve"> </w:t>
      </w:r>
      <w:r>
        <w:rPr>
          <w:rFonts w:ascii="仿宋" w:hAnsi="仿宋" w:eastAsia="仿宋" w:cs="仿宋"/>
          <w:spacing w:val="-7"/>
          <w:sz w:val="18"/>
          <w:szCs w:val="18"/>
        </w:rPr>
        <w:t>展</w:t>
      </w:r>
      <w:r>
        <w:rPr>
          <w:rFonts w:ascii="仿宋" w:hAnsi="仿宋" w:eastAsia="仿宋" w:cs="仿宋"/>
          <w:spacing w:val="-20"/>
          <w:sz w:val="18"/>
          <w:szCs w:val="18"/>
        </w:rPr>
        <w:t xml:space="preserve"> </w:t>
      </w:r>
      <w:r>
        <w:rPr>
          <w:rFonts w:ascii="仿宋" w:hAnsi="仿宋" w:eastAsia="仿宋" w:cs="仿宋"/>
          <w:spacing w:val="-7"/>
          <w:sz w:val="18"/>
          <w:szCs w:val="18"/>
        </w:rPr>
        <w:t>示</w:t>
      </w:r>
      <w:r>
        <w:rPr>
          <w:rFonts w:ascii="仿宋" w:hAnsi="仿宋" w:eastAsia="仿宋" w:cs="仿宋"/>
          <w:spacing w:val="20"/>
          <w:sz w:val="18"/>
          <w:szCs w:val="18"/>
        </w:rPr>
        <w:t xml:space="preserve">  </w:t>
      </w:r>
      <w:r>
        <w:rPr>
          <w:rFonts w:ascii="仿宋" w:hAnsi="仿宋" w:eastAsia="仿宋" w:cs="仿宋"/>
          <w:spacing w:val="-7"/>
          <w:sz w:val="18"/>
          <w:szCs w:val="18"/>
        </w:rPr>
        <w:t>原 图</w:t>
      </w:r>
      <w:r>
        <w:rPr>
          <w:rFonts w:ascii="仿宋" w:hAnsi="仿宋" w:eastAsia="仿宋" w:cs="仿宋"/>
          <w:spacing w:val="-26"/>
          <w:sz w:val="18"/>
          <w:szCs w:val="18"/>
        </w:rPr>
        <w:t xml:space="preserve"> </w:t>
      </w:r>
      <w:r>
        <w:rPr>
          <w:rFonts w:ascii="仿宋" w:hAnsi="仿宋" w:eastAsia="仿宋" w:cs="仿宋"/>
          <w:spacing w:val="-7"/>
          <w:sz w:val="18"/>
          <w:szCs w:val="18"/>
        </w:rPr>
        <w:t>4</w:t>
      </w:r>
      <w:r>
        <w:rPr>
          <w:rFonts w:ascii="仿宋" w:hAnsi="仿宋" w:eastAsia="仿宋" w:cs="仿宋"/>
          <w:spacing w:val="-26"/>
          <w:sz w:val="18"/>
          <w:szCs w:val="18"/>
        </w:rPr>
        <w:t xml:space="preserve"> </w:t>
      </w:r>
      <w:r>
        <w:rPr>
          <w:rFonts w:ascii="仿宋" w:hAnsi="仿宋" w:eastAsia="仿宋" w:cs="仿宋"/>
          <w:spacing w:val="-7"/>
          <w:sz w:val="18"/>
          <w:szCs w:val="18"/>
        </w:rPr>
        <w:t>9</w:t>
      </w:r>
      <w:r>
        <w:rPr>
          <w:rFonts w:ascii="仿宋" w:hAnsi="仿宋" w:eastAsia="仿宋" w:cs="仿宋"/>
          <w:spacing w:val="50"/>
          <w:sz w:val="18"/>
          <w:szCs w:val="18"/>
        </w:rPr>
        <w:t xml:space="preserve"> </w:t>
      </w:r>
      <w:r>
        <w:rPr>
          <w:rFonts w:ascii="仿宋" w:hAnsi="仿宋" w:eastAsia="仿宋" w:cs="仿宋"/>
          <w:spacing w:val="-7"/>
          <w:sz w:val="18"/>
          <w:szCs w:val="18"/>
        </w:rPr>
        <w:t>实现</w:t>
      </w:r>
      <w:r>
        <w:rPr>
          <w:rFonts w:ascii="仿宋" w:hAnsi="仿宋" w:eastAsia="仿宋" w:cs="仿宋"/>
          <w:spacing w:val="17"/>
          <w:sz w:val="18"/>
          <w:szCs w:val="18"/>
        </w:rPr>
        <w:t xml:space="preserve"> </w:t>
      </w:r>
      <w:r>
        <w:rPr>
          <w:rFonts w:ascii="Times New Roman" w:hAnsi="Times New Roman" w:eastAsia="Times New Roman" w:cs="Times New Roman"/>
          <w:spacing w:val="-7"/>
          <w:sz w:val="18"/>
          <w:szCs w:val="18"/>
        </w:rPr>
        <w:t xml:space="preserve">kernel       </w:t>
      </w:r>
      <w:r>
        <w:rPr>
          <w:rFonts w:ascii="Times New Roman" w:hAnsi="Times New Roman" w:eastAsia="Times New Roman" w:cs="Times New Roman"/>
          <w:spacing w:val="-8"/>
          <w:sz w:val="18"/>
          <w:szCs w:val="18"/>
        </w:rPr>
        <w:t xml:space="preserve"> </w:t>
      </w:r>
      <w:r>
        <w:rPr>
          <w:rFonts w:ascii="仿宋" w:hAnsi="仿宋" w:eastAsia="仿宋" w:cs="仿宋"/>
          <w:spacing w:val="-8"/>
          <w:sz w:val="18"/>
          <w:szCs w:val="18"/>
        </w:rPr>
        <w:t>模</w:t>
      </w:r>
      <w:r>
        <w:rPr>
          <w:rFonts w:ascii="仿宋" w:hAnsi="仿宋" w:eastAsia="仿宋" w:cs="仿宋"/>
          <w:spacing w:val="-27"/>
          <w:sz w:val="18"/>
          <w:szCs w:val="18"/>
        </w:rPr>
        <w:t xml:space="preserve"> </w:t>
      </w:r>
      <w:r>
        <w:rPr>
          <w:rFonts w:ascii="仿宋" w:hAnsi="仿宋" w:eastAsia="仿宋" w:cs="仿宋"/>
          <w:spacing w:val="-8"/>
          <w:sz w:val="18"/>
          <w:szCs w:val="18"/>
        </w:rPr>
        <w:t>糊  所</w:t>
      </w:r>
      <w:r>
        <w:rPr>
          <w:rFonts w:ascii="仿宋" w:hAnsi="仿宋" w:eastAsia="仿宋" w:cs="仿宋"/>
          <w:spacing w:val="-28"/>
          <w:sz w:val="18"/>
          <w:szCs w:val="18"/>
        </w:rPr>
        <w:t xml:space="preserve"> </w:t>
      </w:r>
      <w:r>
        <w:rPr>
          <w:rFonts w:ascii="仿宋" w:hAnsi="仿宋" w:eastAsia="仿宋" w:cs="仿宋"/>
          <w:spacing w:val="-8"/>
          <w:sz w:val="18"/>
          <w:szCs w:val="18"/>
        </w:rPr>
        <w:t>示</w:t>
      </w:r>
      <w:r>
        <w:rPr>
          <w:rFonts w:ascii="仿宋" w:hAnsi="仿宋" w:eastAsia="仿宋" w:cs="仿宋"/>
          <w:spacing w:val="-26"/>
          <w:sz w:val="18"/>
          <w:szCs w:val="18"/>
        </w:rPr>
        <w:t xml:space="preserve"> </w:t>
      </w:r>
      <w:r>
        <w:rPr>
          <w:rFonts w:ascii="仿宋" w:hAnsi="仿宋" w:eastAsia="仿宋" w:cs="仿宋"/>
          <w:spacing w:val="-8"/>
          <w:sz w:val="18"/>
          <w:szCs w:val="18"/>
        </w:rPr>
        <w:t>上</w:t>
      </w:r>
      <w:r>
        <w:rPr>
          <w:rFonts w:ascii="仿宋" w:hAnsi="仿宋" w:eastAsia="仿宋" w:cs="仿宋"/>
          <w:spacing w:val="-28"/>
          <w:sz w:val="18"/>
          <w:szCs w:val="18"/>
        </w:rPr>
        <w:t xml:space="preserve"> </w:t>
      </w:r>
      <w:r>
        <w:rPr>
          <w:rFonts w:ascii="仿宋" w:hAnsi="仿宋" w:eastAsia="仿宋" w:cs="仿宋"/>
          <w:spacing w:val="-8"/>
          <w:sz w:val="18"/>
          <w:szCs w:val="18"/>
        </w:rPr>
        <w:t>述</w:t>
      </w:r>
      <w:r>
        <w:rPr>
          <w:rFonts w:ascii="仿宋" w:hAnsi="仿宋" w:eastAsia="仿宋" w:cs="仿宋"/>
          <w:spacing w:val="-27"/>
          <w:sz w:val="18"/>
          <w:szCs w:val="18"/>
        </w:rPr>
        <w:t xml:space="preserve"> </w:t>
      </w:r>
      <w:r>
        <w:rPr>
          <w:rFonts w:ascii="仿宋" w:hAnsi="仿宋" w:eastAsia="仿宋" w:cs="仿宋"/>
          <w:spacing w:val="-8"/>
          <w:sz w:val="18"/>
          <w:szCs w:val="18"/>
        </w:rPr>
        <w:t>如</w:t>
      </w:r>
      <w:r>
        <w:rPr>
          <w:rFonts w:ascii="仿宋" w:hAnsi="仿宋" w:eastAsia="仿宋" w:cs="仿宋"/>
          <w:spacing w:val="-25"/>
          <w:sz w:val="18"/>
          <w:szCs w:val="18"/>
        </w:rPr>
        <w:t xml:space="preserve"> </w:t>
      </w:r>
      <w:r>
        <w:rPr>
          <w:rFonts w:ascii="仿宋" w:hAnsi="仿宋" w:eastAsia="仿宋" w:cs="仿宋"/>
          <w:spacing w:val="-8"/>
          <w:sz w:val="18"/>
          <w:szCs w:val="18"/>
        </w:rPr>
        <w:t>下</w:t>
      </w:r>
      <w:r>
        <w:rPr>
          <w:rFonts w:ascii="仿宋" w:hAnsi="仿宋" w:eastAsia="仿宋" w:cs="仿宋"/>
          <w:spacing w:val="-27"/>
          <w:sz w:val="18"/>
          <w:szCs w:val="18"/>
        </w:rPr>
        <w:t xml:space="preserve"> </w:t>
      </w:r>
      <w:r>
        <w:rPr>
          <w:rFonts w:ascii="仿宋" w:hAnsi="仿宋" w:eastAsia="仿宋" w:cs="仿宋"/>
          <w:spacing w:val="-8"/>
          <w:sz w:val="18"/>
          <w:szCs w:val="18"/>
        </w:rPr>
        <w:t xml:space="preserve">像 素 </w:t>
      </w:r>
      <w:r>
        <w:rPr>
          <w:rFonts w:ascii="Times New Roman" w:hAnsi="Times New Roman" w:eastAsia="Times New Roman" w:cs="Times New Roman"/>
          <w:spacing w:val="-8"/>
          <w:sz w:val="18"/>
          <w:szCs w:val="18"/>
        </w:rPr>
        <w:t xml:space="preserve">cv     </w:t>
      </w:r>
      <w:r>
        <w:rPr>
          <w:rFonts w:ascii="仿宋" w:hAnsi="仿宋" w:eastAsia="仿宋" w:cs="仿宋"/>
          <w:spacing w:val="-8"/>
          <w:sz w:val="18"/>
          <w:szCs w:val="18"/>
        </w:rPr>
        <w:t>核心</w:t>
      </w:r>
    </w:p>
    <w:p w14:paraId="65FDFB83">
      <w:pPr>
        <w:spacing w:before="98" w:line="212" w:lineRule="auto"/>
        <w:ind w:left="159"/>
        <w:rPr>
          <w:rFonts w:ascii="仿宋" w:hAnsi="仿宋" w:eastAsia="仿宋" w:cs="仿宋"/>
          <w:sz w:val="18"/>
          <w:szCs w:val="18"/>
        </w:rPr>
      </w:pPr>
      <w:r>
        <w:rPr>
          <w:rFonts w:ascii="Times New Roman" w:hAnsi="Times New Roman" w:eastAsia="Times New Roman" w:cs="Times New Roman"/>
          <w:spacing w:val="-6"/>
          <w:sz w:val="18"/>
          <w:szCs w:val="18"/>
        </w:rPr>
        <w:t>open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6"/>
          <w:sz w:val="18"/>
          <w:szCs w:val="18"/>
        </w:rPr>
        <w:t>size</w:t>
      </w:r>
      <w:r>
        <w:rPr>
          <w:rFonts w:ascii="Times New Roman" w:hAnsi="Times New Roman" w:eastAsia="Times New Roman" w:cs="Times New Roman"/>
          <w:spacing w:val="16"/>
          <w:sz w:val="18"/>
          <w:szCs w:val="18"/>
        </w:rPr>
        <w:t xml:space="preserve">  </w:t>
      </w:r>
      <w:r>
        <w:rPr>
          <w:rFonts w:ascii="仿宋" w:hAnsi="仿宋" w:eastAsia="仿宋" w:cs="仿宋"/>
          <w:spacing w:val="-6"/>
          <w:sz w:val="18"/>
          <w:szCs w:val="18"/>
        </w:rPr>
        <w:t>大 会 最</w:t>
      </w:r>
      <w:r>
        <w:rPr>
          <w:rFonts w:ascii="仿宋" w:hAnsi="仿宋" w:eastAsia="仿宋" w:cs="仿宋"/>
          <w:spacing w:val="-15"/>
          <w:sz w:val="18"/>
          <w:szCs w:val="18"/>
        </w:rPr>
        <w:t xml:space="preserve"> </w:t>
      </w:r>
      <w:r>
        <w:rPr>
          <w:rFonts w:ascii="仿宋" w:hAnsi="仿宋" w:eastAsia="仿宋" w:cs="仿宋"/>
          <w:spacing w:val="-6"/>
          <w:sz w:val="18"/>
          <w:szCs w:val="18"/>
        </w:rPr>
        <w:t>终</w:t>
      </w:r>
      <w:r>
        <w:rPr>
          <w:rFonts w:ascii="仿宋" w:hAnsi="仿宋" w:eastAsia="仿宋" w:cs="仿宋"/>
          <w:spacing w:val="-15"/>
          <w:sz w:val="18"/>
          <w:szCs w:val="18"/>
        </w:rPr>
        <w:t xml:space="preserve"> </w:t>
      </w:r>
      <w:r>
        <w:rPr>
          <w:rFonts w:ascii="仿宋" w:hAnsi="仿宋" w:eastAsia="仿宋" w:cs="仿宋"/>
          <w:spacing w:val="-6"/>
          <w:sz w:val="18"/>
          <w:szCs w:val="18"/>
        </w:rPr>
        <w:t>增</w:t>
      </w:r>
      <w:r>
        <w:rPr>
          <w:rFonts w:ascii="仿宋" w:hAnsi="仿宋" w:eastAsia="仿宋" w:cs="仿宋"/>
          <w:spacing w:val="-16"/>
          <w:sz w:val="18"/>
          <w:szCs w:val="18"/>
        </w:rPr>
        <w:t xml:space="preserve"> </w:t>
      </w:r>
      <w:r>
        <w:rPr>
          <w:rFonts w:ascii="仿宋" w:hAnsi="仿宋" w:eastAsia="仿宋" w:cs="仿宋"/>
          <w:spacing w:val="-6"/>
          <w:sz w:val="18"/>
          <w:szCs w:val="18"/>
        </w:rPr>
        <w:t xml:space="preserve">加 </w:t>
      </w:r>
      <w:r>
        <w:rPr>
          <w:rFonts w:ascii="Times New Roman" w:hAnsi="Times New Roman" w:eastAsia="Times New Roman" w:cs="Times New Roman"/>
          <w:spacing w:val="-6"/>
          <w:sz w:val="18"/>
          <w:szCs w:val="18"/>
        </w:rPr>
        <w:t>opencv</w:t>
      </w:r>
      <w:r>
        <w:rPr>
          <w:rFonts w:ascii="Times New Roman" w:hAnsi="Times New Roman" w:eastAsia="Times New Roman" w:cs="Times New Roman"/>
          <w:spacing w:val="2"/>
          <w:sz w:val="18"/>
          <w:szCs w:val="18"/>
        </w:rPr>
        <w:t xml:space="preserve">      </w:t>
      </w:r>
      <w:r>
        <w:rPr>
          <w:rFonts w:ascii="仿宋" w:hAnsi="仿宋" w:eastAsia="仿宋" w:cs="仿宋"/>
          <w:spacing w:val="-6"/>
          <w:sz w:val="18"/>
          <w:szCs w:val="18"/>
        </w:rPr>
        <w:t>目 的</w:t>
      </w:r>
    </w:p>
    <w:p w14:paraId="7C894654">
      <w:pPr>
        <w:pStyle w:val="2"/>
        <w:spacing w:line="386" w:lineRule="auto"/>
      </w:pPr>
    </w:p>
    <w:p w14:paraId="607D015E">
      <w:pPr>
        <w:spacing w:before="52" w:line="192"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Topic</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2"/>
          <w:sz w:val="18"/>
          <w:szCs w:val="18"/>
        </w:rPr>
        <w:t>#8:</w:t>
      </w:r>
    </w:p>
    <w:p w14:paraId="35A3DEB1">
      <w:pPr>
        <w:spacing w:before="87" w:line="212" w:lineRule="auto"/>
        <w:ind w:left="159"/>
        <w:rPr>
          <w:rFonts w:ascii="Times New Roman" w:hAnsi="Times New Roman" w:eastAsia="Times New Roman" w:cs="Times New Roman"/>
          <w:sz w:val="18"/>
          <w:szCs w:val="18"/>
        </w:rPr>
      </w:pPr>
      <w:r>
        <w:rPr>
          <w:rFonts w:ascii="Times New Roman" w:hAnsi="Times New Roman" w:eastAsia="Times New Roman" w:cs="Times New Roman"/>
          <w:sz w:val="18"/>
          <w:szCs w:val="18"/>
        </w:rPr>
        <w:t>layer             activation            pooling</w:t>
      </w:r>
      <w:r>
        <w:rPr>
          <w:rFonts w:ascii="Times New Roman" w:hAnsi="Times New Roman" w:eastAsia="Times New Roman" w:cs="Times New Roman"/>
          <w:spacing w:val="8"/>
          <w:sz w:val="18"/>
          <w:szCs w:val="18"/>
        </w:rPr>
        <w:t xml:space="preserve">  </w:t>
      </w:r>
      <w:r>
        <w:rPr>
          <w:rFonts w:ascii="仿宋" w:hAnsi="仿宋" w:eastAsia="仿宋" w:cs="仿宋"/>
          <w:sz w:val="18"/>
          <w:szCs w:val="18"/>
        </w:rPr>
        <w:t>链接</w:t>
      </w:r>
      <w:r>
        <w:rPr>
          <w:rFonts w:ascii="仿宋" w:hAnsi="仿宋" w:eastAsia="仿宋" w:cs="仿宋"/>
          <w:spacing w:val="30"/>
          <w:sz w:val="18"/>
          <w:szCs w:val="18"/>
        </w:rPr>
        <w:t xml:space="preserve"> </w:t>
      </w:r>
      <w:r>
        <w:rPr>
          <w:rFonts w:ascii="Times New Roman" w:hAnsi="Times New Roman" w:eastAsia="Times New Roman" w:cs="Times New Roman"/>
          <w:sz w:val="18"/>
          <w:szCs w:val="18"/>
        </w:rPr>
        <w:t xml:space="preserve">input        </w:t>
      </w:r>
      <w:r>
        <w:rPr>
          <w:rFonts w:ascii="仿宋" w:hAnsi="仿宋" w:eastAsia="仿宋" w:cs="仿宋"/>
          <w:sz w:val="18"/>
          <w:szCs w:val="18"/>
        </w:rPr>
        <w:t>池</w:t>
      </w:r>
      <w:r>
        <w:rPr>
          <w:rFonts w:ascii="仿宋" w:hAnsi="仿宋" w:eastAsia="仿宋" w:cs="仿宋"/>
          <w:spacing w:val="-33"/>
          <w:sz w:val="18"/>
          <w:szCs w:val="18"/>
        </w:rPr>
        <w:t xml:space="preserve"> </w:t>
      </w:r>
      <w:r>
        <w:rPr>
          <w:rFonts w:ascii="仿宋" w:hAnsi="仿宋" w:eastAsia="仿宋" w:cs="仿宋"/>
          <w:spacing w:val="-1"/>
          <w:sz w:val="18"/>
          <w:szCs w:val="18"/>
        </w:rPr>
        <w:t>化</w:t>
      </w:r>
      <w:r>
        <w:rPr>
          <w:rFonts w:ascii="仿宋" w:hAnsi="仿宋" w:eastAsia="仿宋" w:cs="仿宋"/>
          <w:spacing w:val="-33"/>
          <w:sz w:val="18"/>
          <w:szCs w:val="18"/>
        </w:rPr>
        <w:t xml:space="preserve"> </w:t>
      </w:r>
      <w:r>
        <w:rPr>
          <w:rFonts w:ascii="仿宋" w:hAnsi="仿宋" w:eastAsia="仿宋" w:cs="仿宋"/>
          <w:spacing w:val="-1"/>
          <w:sz w:val="18"/>
          <w:szCs w:val="18"/>
        </w:rPr>
        <w:t>层</w:t>
      </w:r>
      <w:r>
        <w:rPr>
          <w:rFonts w:ascii="仿宋" w:hAnsi="仿宋" w:eastAsia="仿宋" w:cs="仿宋"/>
          <w:spacing w:val="-33"/>
          <w:sz w:val="18"/>
          <w:szCs w:val="18"/>
        </w:rPr>
        <w:t xml:space="preserve"> </w:t>
      </w:r>
      <w:r>
        <w:rPr>
          <w:rFonts w:ascii="仿宋" w:hAnsi="仿宋" w:eastAsia="仿宋" w:cs="仿宋"/>
          <w:spacing w:val="-1"/>
          <w:sz w:val="18"/>
          <w:szCs w:val="18"/>
        </w:rPr>
        <w:t>损</w:t>
      </w:r>
      <w:r>
        <w:rPr>
          <w:rFonts w:ascii="仿宋" w:hAnsi="仿宋" w:eastAsia="仿宋" w:cs="仿宋"/>
          <w:spacing w:val="-31"/>
          <w:sz w:val="18"/>
          <w:szCs w:val="18"/>
        </w:rPr>
        <w:t xml:space="preserve"> </w:t>
      </w:r>
      <w:r>
        <w:rPr>
          <w:rFonts w:ascii="仿宋" w:hAnsi="仿宋" w:eastAsia="仿宋" w:cs="仿宋"/>
          <w:spacing w:val="-1"/>
          <w:sz w:val="18"/>
          <w:szCs w:val="18"/>
        </w:rPr>
        <w:t>失</w:t>
      </w:r>
      <w:r>
        <w:rPr>
          <w:rFonts w:ascii="仿宋" w:hAnsi="仿宋" w:eastAsia="仿宋" w:cs="仿宋"/>
          <w:spacing w:val="28"/>
          <w:sz w:val="18"/>
          <w:szCs w:val="18"/>
        </w:rPr>
        <w:t xml:space="preserve"> </w:t>
      </w:r>
      <w:r>
        <w:rPr>
          <w:rFonts w:ascii="Times New Roman" w:hAnsi="Times New Roman" w:eastAsia="Times New Roman" w:cs="Times New Roman"/>
          <w:spacing w:val="-1"/>
          <w:sz w:val="18"/>
          <w:szCs w:val="18"/>
        </w:rPr>
        <w:t xml:space="preserve">loss                  convolutional   </w:t>
      </w:r>
      <w:r>
        <w:rPr>
          <w:rFonts w:ascii="仿宋" w:hAnsi="仿宋" w:eastAsia="仿宋" w:cs="仿宋"/>
          <w:spacing w:val="-1"/>
          <w:sz w:val="18"/>
          <w:szCs w:val="18"/>
        </w:rPr>
        <w:t xml:space="preserve">输入 </w:t>
      </w:r>
      <w:r>
        <w:rPr>
          <w:rFonts w:ascii="Times New Roman" w:hAnsi="Times New Roman" w:eastAsia="Times New Roman" w:cs="Times New Roman"/>
          <w:spacing w:val="-1"/>
          <w:sz w:val="18"/>
          <w:szCs w:val="18"/>
        </w:rPr>
        <w:t>fully</w:t>
      </w:r>
    </w:p>
    <w:p w14:paraId="41DC5189">
      <w:pPr>
        <w:spacing w:before="133" w:line="212" w:lineRule="auto"/>
        <w:jc w:val="right"/>
        <w:rPr>
          <w:rFonts w:ascii="仿宋" w:hAnsi="仿宋" w:eastAsia="仿宋" w:cs="仿宋"/>
          <w:sz w:val="18"/>
          <w:szCs w:val="18"/>
        </w:rPr>
      </w:pPr>
      <w:r>
        <w:rPr>
          <w:rFonts w:ascii="宋体" w:hAnsi="宋体" w:eastAsia="宋体" w:cs="宋体"/>
          <w:sz w:val="18"/>
          <w:szCs w:val="18"/>
        </w:rPr>
        <w:t>connected</w:t>
      </w:r>
      <w:r>
        <w:rPr>
          <w:rFonts w:ascii="宋体" w:hAnsi="宋体" w:eastAsia="宋体" w:cs="宋体"/>
          <w:spacing w:val="11"/>
          <w:sz w:val="18"/>
          <w:szCs w:val="18"/>
        </w:rPr>
        <w:t xml:space="preserve">   </w:t>
      </w:r>
      <w:r>
        <w:rPr>
          <w:rFonts w:ascii="仿宋" w:hAnsi="仿宋" w:eastAsia="仿宋" w:cs="仿宋"/>
          <w:spacing w:val="11"/>
          <w:sz w:val="18"/>
          <w:szCs w:val="18"/>
        </w:rPr>
        <w:t>模型第</w:t>
      </w:r>
      <w:r>
        <w:rPr>
          <w:rFonts w:ascii="仿宋" w:hAnsi="仿宋" w:eastAsia="仿宋" w:cs="仿宋"/>
          <w:spacing w:val="-39"/>
          <w:sz w:val="18"/>
          <w:szCs w:val="18"/>
        </w:rPr>
        <w:t xml:space="preserve"> </w:t>
      </w:r>
      <w:r>
        <w:rPr>
          <w:rFonts w:ascii="仿宋" w:hAnsi="仿宋" w:eastAsia="仿宋" w:cs="仿宋"/>
          <w:spacing w:val="11"/>
          <w:sz w:val="18"/>
          <w:szCs w:val="18"/>
        </w:rPr>
        <w:t>一</w:t>
      </w:r>
      <w:r>
        <w:rPr>
          <w:rFonts w:ascii="仿宋" w:hAnsi="仿宋" w:eastAsia="仿宋" w:cs="仿宋"/>
          <w:spacing w:val="-41"/>
          <w:sz w:val="18"/>
          <w:szCs w:val="18"/>
        </w:rPr>
        <w:t xml:space="preserve"> </w:t>
      </w:r>
      <w:r>
        <w:rPr>
          <w:rFonts w:ascii="仿宋" w:hAnsi="仿宋" w:eastAsia="仿宋" w:cs="仿宋"/>
          <w:spacing w:val="11"/>
          <w:sz w:val="18"/>
          <w:szCs w:val="18"/>
        </w:rPr>
        <w:t xml:space="preserve">层 </w:t>
      </w:r>
      <w:r>
        <w:rPr>
          <w:rFonts w:ascii="宋体" w:hAnsi="宋体" w:eastAsia="宋体" w:cs="宋体"/>
          <w:sz w:val="18"/>
          <w:szCs w:val="18"/>
        </w:rPr>
        <w:t>model</w:t>
      </w:r>
      <w:r>
        <w:rPr>
          <w:rFonts w:ascii="宋体" w:hAnsi="宋体" w:eastAsia="宋体" w:cs="宋体"/>
          <w:spacing w:val="11"/>
          <w:sz w:val="18"/>
          <w:szCs w:val="18"/>
        </w:rPr>
        <w:t xml:space="preserve">   </w:t>
      </w:r>
      <w:r>
        <w:rPr>
          <w:rFonts w:ascii="宋体" w:hAnsi="宋体" w:eastAsia="宋体" w:cs="宋体"/>
          <w:sz w:val="18"/>
          <w:szCs w:val="18"/>
        </w:rPr>
        <w:t>max</w:t>
      </w:r>
      <w:r>
        <w:rPr>
          <w:rFonts w:ascii="宋体" w:hAnsi="宋体" w:eastAsia="宋体" w:cs="宋体"/>
          <w:spacing w:val="22"/>
          <w:sz w:val="18"/>
          <w:szCs w:val="18"/>
        </w:rPr>
        <w:t xml:space="preserve"> </w:t>
      </w:r>
      <w:r>
        <w:rPr>
          <w:rFonts w:ascii="仿宋" w:hAnsi="仿宋" w:eastAsia="仿宋" w:cs="仿宋"/>
          <w:spacing w:val="11"/>
          <w:sz w:val="18"/>
          <w:szCs w:val="18"/>
        </w:rPr>
        <w:t>句子</w:t>
      </w:r>
      <w:r>
        <w:rPr>
          <w:rFonts w:ascii="仿宋" w:hAnsi="仿宋" w:eastAsia="仿宋" w:cs="仿宋"/>
          <w:spacing w:val="-12"/>
          <w:sz w:val="18"/>
          <w:szCs w:val="18"/>
        </w:rPr>
        <w:t xml:space="preserve"> </w:t>
      </w:r>
      <w:r>
        <w:rPr>
          <w:rFonts w:ascii="Times New Roman" w:hAnsi="Times New Roman" w:eastAsia="Times New Roman" w:cs="Times New Roman"/>
          <w:sz w:val="18"/>
          <w:szCs w:val="18"/>
        </w:rPr>
        <w:t>embeddings</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z w:val="18"/>
          <w:szCs w:val="18"/>
        </w:rPr>
        <w:t>layers</w:t>
      </w:r>
      <w:r>
        <w:rPr>
          <w:rFonts w:ascii="Times New Roman" w:hAnsi="Times New Roman" w:eastAsia="Times New Roman" w:cs="Times New Roman"/>
          <w:spacing w:val="11"/>
          <w:sz w:val="18"/>
          <w:szCs w:val="18"/>
        </w:rPr>
        <w:t xml:space="preserve">  </w:t>
      </w:r>
      <w:r>
        <w:rPr>
          <w:rFonts w:ascii="仿宋" w:hAnsi="仿宋" w:eastAsia="仿宋" w:cs="仿宋"/>
          <w:spacing w:val="11"/>
          <w:sz w:val="18"/>
          <w:szCs w:val="18"/>
        </w:rPr>
        <w:t>语句提供结束  神经网络</w:t>
      </w:r>
      <w:r>
        <w:rPr>
          <w:rFonts w:ascii="仿宋" w:hAnsi="仿宋" w:eastAsia="仿宋" w:cs="仿宋"/>
          <w:spacing w:val="-35"/>
          <w:sz w:val="18"/>
          <w:szCs w:val="18"/>
        </w:rPr>
        <w:t xml:space="preserve"> </w:t>
      </w:r>
      <w:r>
        <w:rPr>
          <w:rFonts w:ascii="仿宋" w:hAnsi="仿宋" w:eastAsia="仿宋" w:cs="仿宋"/>
          <w:spacing w:val="11"/>
          <w:sz w:val="18"/>
          <w:szCs w:val="18"/>
        </w:rPr>
        <w:t>一</w:t>
      </w:r>
      <w:r>
        <w:rPr>
          <w:rFonts w:ascii="仿宋" w:hAnsi="仿宋" w:eastAsia="仿宋" w:cs="仿宋"/>
          <w:spacing w:val="-30"/>
          <w:sz w:val="18"/>
          <w:szCs w:val="18"/>
        </w:rPr>
        <w:t xml:space="preserve"> </w:t>
      </w:r>
      <w:r>
        <w:rPr>
          <w:rFonts w:ascii="仿宋" w:hAnsi="仿宋" w:eastAsia="仿宋" w:cs="仿宋"/>
          <w:spacing w:val="11"/>
          <w:sz w:val="18"/>
          <w:szCs w:val="18"/>
        </w:rPr>
        <w:t>些例子</w:t>
      </w:r>
    </w:p>
    <w:p w14:paraId="7074530B">
      <w:pPr>
        <w:pStyle w:val="2"/>
        <w:spacing w:line="367" w:lineRule="auto"/>
      </w:pPr>
    </w:p>
    <w:p w14:paraId="19FD44EB">
      <w:pPr>
        <w:spacing w:before="52" w:line="192" w:lineRule="auto"/>
        <w:ind w:left="15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Topic</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2"/>
          <w:sz w:val="18"/>
          <w:szCs w:val="18"/>
        </w:rPr>
        <w:t>#9:</w:t>
      </w:r>
    </w:p>
    <w:p w14:paraId="1068E49E">
      <w:pPr>
        <w:spacing w:before="106" w:line="316" w:lineRule="auto"/>
        <w:ind w:left="159" w:right="410"/>
        <w:rPr>
          <w:rFonts w:ascii="Times New Roman" w:hAnsi="Times New Roman" w:eastAsia="Times New Roman" w:cs="Times New Roman"/>
          <w:sz w:val="18"/>
          <w:szCs w:val="18"/>
        </w:rPr>
      </w:pPr>
      <w:r>
        <w:rPr>
          <w:rFonts w:ascii="仿宋" w:hAnsi="仿宋" w:eastAsia="仿宋" w:cs="仿宋"/>
          <w:spacing w:val="-15"/>
          <w:sz w:val="18"/>
          <w:szCs w:val="18"/>
        </w:rPr>
        <w:t>信</w:t>
      </w:r>
      <w:r>
        <w:rPr>
          <w:rFonts w:ascii="仿宋" w:hAnsi="仿宋" w:eastAsia="仿宋" w:cs="仿宋"/>
          <w:spacing w:val="-22"/>
          <w:sz w:val="18"/>
          <w:szCs w:val="18"/>
        </w:rPr>
        <w:t xml:space="preserve"> </w:t>
      </w:r>
      <w:r>
        <w:rPr>
          <w:rFonts w:ascii="仿宋" w:hAnsi="仿宋" w:eastAsia="仿宋" w:cs="仿宋"/>
          <w:spacing w:val="-15"/>
          <w:sz w:val="18"/>
          <w:szCs w:val="18"/>
        </w:rPr>
        <w:t>号</w:t>
      </w:r>
      <w:r>
        <w:rPr>
          <w:rFonts w:ascii="仿宋" w:hAnsi="仿宋" w:eastAsia="仿宋" w:cs="仿宋"/>
          <w:spacing w:val="-22"/>
          <w:sz w:val="18"/>
          <w:szCs w:val="18"/>
        </w:rPr>
        <w:t xml:space="preserve"> </w:t>
      </w:r>
      <w:r>
        <w:rPr>
          <w:rFonts w:ascii="仿宋" w:hAnsi="仿宋" w:eastAsia="仿宋" w:cs="仿宋"/>
          <w:spacing w:val="-15"/>
          <w:sz w:val="18"/>
          <w:szCs w:val="18"/>
        </w:rPr>
        <w:t>不 同</w:t>
      </w:r>
      <w:r>
        <w:rPr>
          <w:rFonts w:ascii="仿宋" w:hAnsi="仿宋" w:eastAsia="仿宋" w:cs="仿宋"/>
          <w:spacing w:val="-26"/>
          <w:sz w:val="18"/>
          <w:szCs w:val="18"/>
        </w:rPr>
        <w:t xml:space="preserve"> </w:t>
      </w:r>
      <w:r>
        <w:rPr>
          <w:rFonts w:ascii="仿宋" w:hAnsi="仿宋" w:eastAsia="仿宋" w:cs="仿宋"/>
          <w:spacing w:val="-15"/>
          <w:sz w:val="18"/>
          <w:szCs w:val="18"/>
        </w:rPr>
        <w:t>输</w:t>
      </w:r>
      <w:r>
        <w:rPr>
          <w:rFonts w:ascii="仿宋" w:hAnsi="仿宋" w:eastAsia="仿宋" w:cs="仿宋"/>
          <w:spacing w:val="-26"/>
          <w:sz w:val="18"/>
          <w:szCs w:val="18"/>
        </w:rPr>
        <w:t xml:space="preserve"> </w:t>
      </w:r>
      <w:r>
        <w:rPr>
          <w:rFonts w:ascii="仿宋" w:hAnsi="仿宋" w:eastAsia="仿宋" w:cs="仿宋"/>
          <w:spacing w:val="-15"/>
          <w:sz w:val="18"/>
          <w:szCs w:val="18"/>
        </w:rPr>
        <w:t>入</w:t>
      </w:r>
      <w:r>
        <w:rPr>
          <w:rFonts w:ascii="仿宋" w:hAnsi="仿宋" w:eastAsia="仿宋" w:cs="仿宋"/>
          <w:spacing w:val="-26"/>
          <w:sz w:val="18"/>
          <w:szCs w:val="18"/>
        </w:rPr>
        <w:t xml:space="preserve"> </w:t>
      </w:r>
      <w:r>
        <w:rPr>
          <w:rFonts w:ascii="仿宋" w:hAnsi="仿宋" w:eastAsia="仿宋" w:cs="仿宋"/>
          <w:spacing w:val="-15"/>
          <w:sz w:val="18"/>
          <w:szCs w:val="18"/>
        </w:rPr>
        <w:t>输 出</w:t>
      </w:r>
      <w:r>
        <w:rPr>
          <w:rFonts w:ascii="仿宋" w:hAnsi="仿宋" w:eastAsia="仿宋" w:cs="仿宋"/>
          <w:spacing w:val="-27"/>
          <w:sz w:val="18"/>
          <w:szCs w:val="18"/>
        </w:rPr>
        <w:t xml:space="preserve"> </w:t>
      </w:r>
      <w:r>
        <w:rPr>
          <w:rFonts w:ascii="仿宋" w:hAnsi="仿宋" w:eastAsia="仿宋" w:cs="仿宋"/>
          <w:spacing w:val="-15"/>
          <w:sz w:val="18"/>
          <w:szCs w:val="18"/>
        </w:rPr>
        <w:t>脉</w:t>
      </w:r>
      <w:r>
        <w:rPr>
          <w:rFonts w:ascii="仿宋" w:hAnsi="仿宋" w:eastAsia="仿宋" w:cs="仿宋"/>
          <w:spacing w:val="-24"/>
          <w:sz w:val="18"/>
          <w:szCs w:val="18"/>
        </w:rPr>
        <w:t xml:space="preserve"> </w:t>
      </w:r>
      <w:r>
        <w:rPr>
          <w:rFonts w:ascii="仿宋" w:hAnsi="仿宋" w:eastAsia="仿宋" w:cs="仿宋"/>
          <w:spacing w:val="-15"/>
          <w:sz w:val="18"/>
          <w:szCs w:val="18"/>
        </w:rPr>
        <w:t>冲 响</w:t>
      </w:r>
      <w:r>
        <w:rPr>
          <w:rFonts w:ascii="仿宋" w:hAnsi="仿宋" w:eastAsia="仿宋" w:cs="仿宋"/>
          <w:spacing w:val="-27"/>
          <w:sz w:val="18"/>
          <w:szCs w:val="18"/>
        </w:rPr>
        <w:t xml:space="preserve"> </w:t>
      </w:r>
      <w:r>
        <w:rPr>
          <w:rFonts w:ascii="仿宋" w:hAnsi="仿宋" w:eastAsia="仿宋" w:cs="仿宋"/>
          <w:spacing w:val="-15"/>
          <w:sz w:val="18"/>
          <w:szCs w:val="18"/>
        </w:rPr>
        <w:t>应</w:t>
      </w:r>
      <w:r>
        <w:rPr>
          <w:rFonts w:ascii="仿宋" w:hAnsi="仿宋" w:eastAsia="仿宋" w:cs="仿宋"/>
          <w:spacing w:val="-27"/>
          <w:sz w:val="18"/>
          <w:szCs w:val="18"/>
        </w:rPr>
        <w:t xml:space="preserve"> </w:t>
      </w:r>
      <w:r>
        <w:rPr>
          <w:rFonts w:ascii="仿宋" w:hAnsi="仿宋" w:eastAsia="仿宋" w:cs="仿宋"/>
          <w:spacing w:val="-15"/>
          <w:sz w:val="18"/>
          <w:szCs w:val="18"/>
        </w:rPr>
        <w:t>经</w:t>
      </w:r>
      <w:r>
        <w:rPr>
          <w:rFonts w:ascii="仿宋" w:hAnsi="仿宋" w:eastAsia="仿宋" w:cs="仿宋"/>
          <w:spacing w:val="-24"/>
          <w:sz w:val="18"/>
          <w:szCs w:val="18"/>
        </w:rPr>
        <w:t xml:space="preserve"> </w:t>
      </w:r>
      <w:r>
        <w:rPr>
          <w:rFonts w:ascii="仿宋" w:hAnsi="仿宋" w:eastAsia="仿宋" w:cs="仿宋"/>
          <w:spacing w:val="-15"/>
          <w:sz w:val="18"/>
          <w:szCs w:val="18"/>
        </w:rPr>
        <w:t>过</w:t>
      </w:r>
      <w:r>
        <w:rPr>
          <w:rFonts w:ascii="仿宋" w:hAnsi="仿宋" w:eastAsia="仿宋" w:cs="仿宋"/>
          <w:spacing w:val="-27"/>
          <w:sz w:val="18"/>
          <w:szCs w:val="18"/>
        </w:rPr>
        <w:t xml:space="preserve"> </w:t>
      </w:r>
      <w:r>
        <w:rPr>
          <w:rFonts w:ascii="仿宋" w:hAnsi="仿宋" w:eastAsia="仿宋" w:cs="仿宋"/>
          <w:spacing w:val="-15"/>
          <w:sz w:val="18"/>
          <w:szCs w:val="18"/>
        </w:rPr>
        <w:t>信</w:t>
      </w:r>
      <w:r>
        <w:rPr>
          <w:rFonts w:ascii="仿宋" w:hAnsi="仿宋" w:eastAsia="仿宋" w:cs="仿宋"/>
          <w:spacing w:val="-22"/>
          <w:sz w:val="18"/>
          <w:szCs w:val="18"/>
        </w:rPr>
        <w:t xml:space="preserve"> </w:t>
      </w:r>
      <w:r>
        <w:rPr>
          <w:rFonts w:ascii="仿宋" w:hAnsi="仿宋" w:eastAsia="仿宋" w:cs="仿宋"/>
          <w:spacing w:val="-15"/>
          <w:sz w:val="18"/>
          <w:szCs w:val="18"/>
        </w:rPr>
        <w:t>号 系</w:t>
      </w:r>
      <w:r>
        <w:rPr>
          <w:rFonts w:ascii="仿宋" w:hAnsi="仿宋" w:eastAsia="仿宋" w:cs="仿宋"/>
          <w:spacing w:val="-23"/>
          <w:sz w:val="18"/>
          <w:szCs w:val="18"/>
        </w:rPr>
        <w:t xml:space="preserve"> </w:t>
      </w:r>
      <w:r>
        <w:rPr>
          <w:rFonts w:ascii="仿宋" w:hAnsi="仿宋" w:eastAsia="仿宋" w:cs="仿宋"/>
          <w:spacing w:val="-16"/>
          <w:sz w:val="18"/>
          <w:szCs w:val="18"/>
        </w:rPr>
        <w:t>统</w:t>
      </w:r>
      <w:r>
        <w:rPr>
          <w:rFonts w:ascii="仿宋" w:hAnsi="仿宋" w:eastAsia="仿宋" w:cs="仿宋"/>
          <w:spacing w:val="-26"/>
          <w:sz w:val="18"/>
          <w:szCs w:val="18"/>
        </w:rPr>
        <w:t xml:space="preserve"> </w:t>
      </w:r>
      <w:r>
        <w:rPr>
          <w:rFonts w:ascii="仿宋" w:hAnsi="仿宋" w:eastAsia="仿宋" w:cs="仿宋"/>
          <w:spacing w:val="-16"/>
          <w:sz w:val="18"/>
          <w:szCs w:val="18"/>
        </w:rPr>
        <w:t>得</w:t>
      </w:r>
      <w:r>
        <w:rPr>
          <w:rFonts w:ascii="仿宋" w:hAnsi="仿宋" w:eastAsia="仿宋" w:cs="仿宋"/>
          <w:spacing w:val="-21"/>
          <w:sz w:val="18"/>
          <w:szCs w:val="18"/>
        </w:rPr>
        <w:t xml:space="preserve"> </w:t>
      </w:r>
      <w:r>
        <w:rPr>
          <w:rFonts w:ascii="仿宋" w:hAnsi="仿宋" w:eastAsia="仿宋" w:cs="仿宋"/>
          <w:spacing w:val="-16"/>
          <w:sz w:val="18"/>
          <w:szCs w:val="18"/>
        </w:rPr>
        <w:t>到</w:t>
      </w:r>
      <w:r>
        <w:rPr>
          <w:rFonts w:ascii="仿宋" w:hAnsi="仿宋" w:eastAsia="仿宋" w:cs="仿宋"/>
          <w:spacing w:val="-26"/>
          <w:sz w:val="18"/>
          <w:szCs w:val="18"/>
        </w:rPr>
        <w:t xml:space="preserve"> </w:t>
      </w:r>
      <w:r>
        <w:rPr>
          <w:rFonts w:ascii="仿宋" w:hAnsi="仿宋" w:eastAsia="仿宋" w:cs="仿宋"/>
          <w:spacing w:val="-16"/>
          <w:sz w:val="18"/>
          <w:szCs w:val="18"/>
        </w:rPr>
        <w:t>处</w:t>
      </w:r>
      <w:r>
        <w:rPr>
          <w:rFonts w:ascii="仿宋" w:hAnsi="仿宋" w:eastAsia="仿宋" w:cs="仿宋"/>
          <w:spacing w:val="-25"/>
          <w:sz w:val="18"/>
          <w:szCs w:val="18"/>
        </w:rPr>
        <w:t xml:space="preserve"> </w:t>
      </w:r>
      <w:r>
        <w:rPr>
          <w:rFonts w:ascii="仿宋" w:hAnsi="仿宋" w:eastAsia="仿宋" w:cs="仿宋"/>
          <w:spacing w:val="-16"/>
          <w:sz w:val="18"/>
          <w:szCs w:val="18"/>
        </w:rPr>
        <w:t>理</w:t>
      </w:r>
      <w:r>
        <w:rPr>
          <w:rFonts w:ascii="仿宋" w:hAnsi="仿宋" w:eastAsia="仿宋" w:cs="仿宋"/>
          <w:spacing w:val="-26"/>
          <w:sz w:val="18"/>
          <w:szCs w:val="18"/>
        </w:rPr>
        <w:t xml:space="preserve"> </w:t>
      </w:r>
      <w:r>
        <w:rPr>
          <w:rFonts w:ascii="仿宋" w:hAnsi="仿宋" w:eastAsia="仿宋" w:cs="仿宋"/>
          <w:spacing w:val="-16"/>
          <w:sz w:val="18"/>
          <w:szCs w:val="18"/>
        </w:rPr>
        <w:t>对</w:t>
      </w:r>
      <w:r>
        <w:rPr>
          <w:rFonts w:ascii="仿宋" w:hAnsi="仿宋" w:eastAsia="仿宋" w:cs="仿宋"/>
          <w:spacing w:val="-23"/>
          <w:sz w:val="18"/>
          <w:szCs w:val="18"/>
        </w:rPr>
        <w:t xml:space="preserve"> </w:t>
      </w:r>
      <w:r>
        <w:rPr>
          <w:rFonts w:ascii="仿宋" w:hAnsi="仿宋" w:eastAsia="仿宋" w:cs="仿宋"/>
          <w:spacing w:val="-16"/>
          <w:sz w:val="18"/>
          <w:szCs w:val="18"/>
        </w:rPr>
        <w:t>于</w:t>
      </w:r>
      <w:r>
        <w:rPr>
          <w:rFonts w:ascii="仿宋" w:hAnsi="仿宋" w:eastAsia="仿宋" w:cs="仿宋"/>
          <w:spacing w:val="-23"/>
          <w:sz w:val="18"/>
          <w:szCs w:val="18"/>
        </w:rPr>
        <w:t xml:space="preserve"> </w:t>
      </w:r>
      <w:r>
        <w:rPr>
          <w:rFonts w:ascii="仿宋" w:hAnsi="仿宋" w:eastAsia="仿宋" w:cs="仿宋"/>
          <w:spacing w:val="-16"/>
          <w:sz w:val="18"/>
          <w:szCs w:val="18"/>
        </w:rPr>
        <w:t>代</w:t>
      </w:r>
      <w:r>
        <w:rPr>
          <w:rFonts w:ascii="仿宋" w:hAnsi="仿宋" w:eastAsia="仿宋" w:cs="仿宋"/>
          <w:spacing w:val="-25"/>
          <w:sz w:val="18"/>
          <w:szCs w:val="18"/>
        </w:rPr>
        <w:t xml:space="preserve"> </w:t>
      </w:r>
      <w:r>
        <w:rPr>
          <w:rFonts w:ascii="仿宋" w:hAnsi="仿宋" w:eastAsia="仿宋" w:cs="仿宋"/>
          <w:spacing w:val="-16"/>
          <w:sz w:val="18"/>
          <w:szCs w:val="18"/>
        </w:rPr>
        <w:t>表</w:t>
      </w:r>
      <w:r>
        <w:rPr>
          <w:rFonts w:ascii="仿宋" w:hAnsi="仿宋" w:eastAsia="仿宋" w:cs="仿宋"/>
          <w:spacing w:val="23"/>
          <w:sz w:val="18"/>
          <w:szCs w:val="18"/>
        </w:rPr>
        <w:t xml:space="preserve">  </w:t>
      </w:r>
      <w:r>
        <w:rPr>
          <w:rFonts w:ascii="仿宋" w:hAnsi="仿宋" w:eastAsia="仿宋" w:cs="仿宋"/>
          <w:spacing w:val="-16"/>
          <w:sz w:val="18"/>
          <w:szCs w:val="18"/>
        </w:rPr>
        <w:t>同</w:t>
      </w:r>
      <w:r>
        <w:rPr>
          <w:rFonts w:ascii="仿宋" w:hAnsi="仿宋" w:eastAsia="仿宋" w:cs="仿宋"/>
          <w:spacing w:val="-24"/>
          <w:sz w:val="18"/>
          <w:szCs w:val="18"/>
        </w:rPr>
        <w:t xml:space="preserve"> </w:t>
      </w:r>
      <w:r>
        <w:rPr>
          <w:rFonts w:ascii="仿宋" w:hAnsi="仿宋" w:eastAsia="仿宋" w:cs="仿宋"/>
          <w:spacing w:val="-16"/>
          <w:sz w:val="18"/>
          <w:szCs w:val="18"/>
        </w:rPr>
        <w:t>一</w:t>
      </w:r>
      <w:r>
        <w:rPr>
          <w:rFonts w:ascii="仿宋" w:hAnsi="仿宋" w:eastAsia="仿宋" w:cs="仿宋"/>
          <w:spacing w:val="-26"/>
          <w:sz w:val="18"/>
          <w:szCs w:val="18"/>
        </w:rPr>
        <w:t xml:space="preserve"> </w:t>
      </w:r>
      <w:r>
        <w:rPr>
          <w:rFonts w:ascii="仿宋" w:hAnsi="仿宋" w:eastAsia="仿宋" w:cs="仿宋"/>
          <w:spacing w:val="-16"/>
          <w:sz w:val="18"/>
          <w:szCs w:val="18"/>
        </w:rPr>
        <w:t>个</w:t>
      </w:r>
      <w:r>
        <w:rPr>
          <w:rFonts w:ascii="仿宋" w:hAnsi="仿宋" w:eastAsia="仿宋" w:cs="仿宋"/>
          <w:spacing w:val="-24"/>
          <w:sz w:val="18"/>
          <w:szCs w:val="18"/>
        </w:rPr>
        <w:t xml:space="preserve"> </w:t>
      </w:r>
      <w:r>
        <w:rPr>
          <w:rFonts w:ascii="仿宋" w:hAnsi="仿宋" w:eastAsia="仿宋" w:cs="仿宋"/>
          <w:spacing w:val="-16"/>
          <w:sz w:val="18"/>
          <w:szCs w:val="18"/>
        </w:rPr>
        <w:t>一</w:t>
      </w:r>
      <w:r>
        <w:rPr>
          <w:rFonts w:ascii="仿宋" w:hAnsi="仿宋" w:eastAsia="仿宋" w:cs="仿宋"/>
          <w:spacing w:val="-24"/>
          <w:sz w:val="18"/>
          <w:szCs w:val="18"/>
        </w:rPr>
        <w:t xml:space="preserve"> </w:t>
      </w:r>
      <w:r>
        <w:rPr>
          <w:rFonts w:ascii="仿宋" w:hAnsi="仿宋" w:eastAsia="仿宋" w:cs="仿宋"/>
          <w:spacing w:val="-16"/>
          <w:sz w:val="18"/>
          <w:szCs w:val="18"/>
        </w:rPr>
        <w:t>级</w:t>
      </w:r>
      <w:r>
        <w:rPr>
          <w:rFonts w:ascii="仿宋" w:hAnsi="仿宋" w:eastAsia="仿宋" w:cs="仿宋"/>
          <w:spacing w:val="-23"/>
          <w:sz w:val="18"/>
          <w:szCs w:val="18"/>
        </w:rPr>
        <w:t xml:space="preserve"> </w:t>
      </w:r>
      <w:r>
        <w:rPr>
          <w:rFonts w:ascii="仿宋" w:hAnsi="仿宋" w:eastAsia="仿宋" w:cs="仿宋"/>
          <w:spacing w:val="-16"/>
          <w:sz w:val="18"/>
          <w:szCs w:val="18"/>
        </w:rPr>
        <w:t>方</w:t>
      </w:r>
      <w:r>
        <w:rPr>
          <w:rFonts w:ascii="仿宋" w:hAnsi="仿宋" w:eastAsia="仿宋" w:cs="仿宋"/>
          <w:spacing w:val="-22"/>
          <w:sz w:val="18"/>
          <w:szCs w:val="18"/>
        </w:rPr>
        <w:t xml:space="preserve"> </w:t>
      </w:r>
      <w:r>
        <w:rPr>
          <w:rFonts w:ascii="仿宋" w:hAnsi="仿宋" w:eastAsia="仿宋" w:cs="仿宋"/>
          <w:spacing w:val="-16"/>
          <w:sz w:val="18"/>
          <w:szCs w:val="18"/>
        </w:rPr>
        <w:t>式</w:t>
      </w:r>
      <w:r>
        <w:rPr>
          <w:rFonts w:ascii="仿宋" w:hAnsi="仿宋" w:eastAsia="仿宋" w:cs="仿宋"/>
          <w:spacing w:val="-27"/>
          <w:sz w:val="18"/>
          <w:szCs w:val="18"/>
        </w:rPr>
        <w:t xml:space="preserve"> </w:t>
      </w:r>
      <w:r>
        <w:rPr>
          <w:rFonts w:ascii="仿宋" w:hAnsi="仿宋" w:eastAsia="仿宋" w:cs="仿宋"/>
          <w:spacing w:val="-16"/>
          <w:sz w:val="18"/>
          <w:szCs w:val="18"/>
        </w:rPr>
        <w:t>信</w:t>
      </w:r>
      <w:r>
        <w:rPr>
          <w:rFonts w:ascii="仿宋" w:hAnsi="仿宋" w:eastAsia="仿宋" w:cs="仿宋"/>
          <w:spacing w:val="-22"/>
          <w:sz w:val="18"/>
          <w:szCs w:val="18"/>
        </w:rPr>
        <w:t xml:space="preserve"> </w:t>
      </w:r>
      <w:r>
        <w:rPr>
          <w:rFonts w:ascii="仿宋" w:hAnsi="仿宋" w:eastAsia="仿宋" w:cs="仿宋"/>
          <w:spacing w:val="-16"/>
          <w:sz w:val="18"/>
          <w:szCs w:val="18"/>
        </w:rPr>
        <w:t>号</w:t>
      </w:r>
      <w:r>
        <w:rPr>
          <w:rFonts w:ascii="仿宋" w:hAnsi="仿宋" w:eastAsia="仿宋" w:cs="仿宋"/>
          <w:spacing w:val="-26"/>
          <w:sz w:val="18"/>
          <w:szCs w:val="18"/>
        </w:rPr>
        <w:t xml:space="preserve"> </w:t>
      </w:r>
      <w:r>
        <w:rPr>
          <w:rFonts w:ascii="仿宋" w:hAnsi="仿宋" w:eastAsia="仿宋" w:cs="仿宋"/>
          <w:spacing w:val="-16"/>
          <w:sz w:val="18"/>
          <w:szCs w:val="18"/>
        </w:rPr>
        <w:t>处</w:t>
      </w:r>
      <w:r>
        <w:rPr>
          <w:rFonts w:ascii="仿宋" w:hAnsi="仿宋" w:eastAsia="仿宋" w:cs="仿宋"/>
          <w:spacing w:val="-25"/>
          <w:sz w:val="18"/>
          <w:szCs w:val="18"/>
        </w:rPr>
        <w:t xml:space="preserve"> </w:t>
      </w:r>
      <w:r>
        <w:rPr>
          <w:rFonts w:ascii="仿宋" w:hAnsi="仿宋" w:eastAsia="仿宋" w:cs="仿宋"/>
          <w:spacing w:val="-16"/>
          <w:sz w:val="18"/>
          <w:szCs w:val="18"/>
        </w:rPr>
        <w:t>理</w:t>
      </w:r>
      <w:r>
        <w:rPr>
          <w:rFonts w:ascii="仿宋" w:hAnsi="仿宋" w:eastAsia="仿宋" w:cs="仿宋"/>
          <w:sz w:val="18"/>
          <w:szCs w:val="18"/>
        </w:rPr>
        <w:t xml:space="preserve"> </w:t>
      </w:r>
      <w:r>
        <w:rPr>
          <w:rFonts w:ascii="仿宋" w:hAnsi="仿宋" w:eastAsia="仿宋" w:cs="仿宋"/>
          <w:spacing w:val="-7"/>
          <w:sz w:val="18"/>
          <w:szCs w:val="18"/>
        </w:rPr>
        <w:t>考 虑 可 以 就 是 之 间 产 生 两 种 效 果 算 法</w:t>
      </w:r>
      <w:r>
        <w:rPr>
          <w:rFonts w:ascii="仿宋" w:hAnsi="仿宋" w:eastAsia="仿宋" w:cs="仿宋"/>
          <w:spacing w:val="18"/>
          <w:sz w:val="18"/>
          <w:szCs w:val="18"/>
        </w:rPr>
        <w:t xml:space="preserve"> </w:t>
      </w:r>
      <w:r>
        <w:rPr>
          <w:rFonts w:ascii="Times New Roman" w:hAnsi="Times New Roman" w:eastAsia="Times New Roman" w:cs="Times New Roman"/>
          <w:spacing w:val="-7"/>
          <w:sz w:val="18"/>
          <w:szCs w:val="18"/>
        </w:rPr>
        <w:t xml:space="preserve">opencv       </w:t>
      </w:r>
      <w:r>
        <w:rPr>
          <w:rFonts w:ascii="Times New Roman" w:hAnsi="Times New Roman" w:eastAsia="Times New Roman" w:cs="Times New Roman"/>
          <w:spacing w:val="-8"/>
          <w:sz w:val="18"/>
          <w:szCs w:val="18"/>
        </w:rPr>
        <w:t xml:space="preserve">     impulse</w:t>
      </w:r>
    </w:p>
    <w:p w14:paraId="7FCEDDF0">
      <w:pPr>
        <w:spacing w:before="245" w:line="181" w:lineRule="auto"/>
        <w:rPr>
          <w:rFonts w:ascii="宋体" w:hAnsi="宋体" w:eastAsia="宋体" w:cs="宋体"/>
          <w:sz w:val="29"/>
          <w:szCs w:val="29"/>
        </w:rPr>
      </w:pPr>
      <w:r>
        <w:rPr>
          <w:rFonts w:ascii="Times New Roman" w:hAnsi="Times New Roman" w:eastAsia="Times New Roman" w:cs="Times New Roman"/>
          <w:color w:val="1080C0"/>
          <w:spacing w:val="-4"/>
          <w:sz w:val="29"/>
          <w:szCs w:val="29"/>
        </w:rPr>
        <w:t>[</w:t>
      </w:r>
      <w:r>
        <w:rPr>
          <w:rFonts w:ascii="Times New Roman" w:hAnsi="Times New Roman" w:eastAsia="Times New Roman" w:cs="Times New Roman"/>
          <w:b/>
          <w:bCs/>
          <w:color w:val="1080C0"/>
          <w:spacing w:val="-4"/>
          <w:sz w:val="29"/>
          <w:szCs w:val="29"/>
        </w:rPr>
        <w:t>1]</w:t>
      </w:r>
      <w:r>
        <w:rPr>
          <w:rFonts w:ascii="Times New Roman" w:hAnsi="Times New Roman" w:eastAsia="Times New Roman" w:cs="Times New Roman"/>
          <w:b/>
          <w:bCs/>
          <w:color w:val="1080C0"/>
          <w:spacing w:val="35"/>
          <w:w w:val="101"/>
          <w:sz w:val="29"/>
          <w:szCs w:val="29"/>
        </w:rPr>
        <w:t xml:space="preserve"> </w:t>
      </w:r>
      <w:r>
        <w:fldChar w:fldCharType="begin"/>
      </w:r>
      <w:r>
        <w:instrText xml:space="preserve"> HYPERLINK "https://github.com/fxsjy/jieba。" </w:instrText>
      </w:r>
      <w:r>
        <w:fldChar w:fldCharType="separate"/>
      </w:r>
      <w:r>
        <w:rPr>
          <w:rFonts w:ascii="Times New Roman" w:hAnsi="Times New Roman" w:eastAsia="Times New Roman" w:cs="Times New Roman"/>
          <w:b/>
          <w:bCs/>
          <w:spacing w:val="-4"/>
          <w:sz w:val="29"/>
          <w:szCs w:val="29"/>
        </w:rPr>
        <w:t>https://github.com/fxsj</w:t>
      </w:r>
      <w:r>
        <w:rPr>
          <w:rFonts w:ascii="Times New Roman" w:hAnsi="Times New Roman" w:eastAsia="Times New Roman" w:cs="Times New Roman"/>
          <w:b/>
          <w:bCs/>
          <w:spacing w:val="-5"/>
          <w:sz w:val="29"/>
          <w:szCs w:val="29"/>
        </w:rPr>
        <w:t>y/jieba</w:t>
      </w:r>
      <w:r>
        <w:rPr>
          <w:rFonts w:ascii="宋体" w:hAnsi="宋体" w:eastAsia="宋体" w:cs="宋体"/>
          <w:b/>
          <w:bCs/>
          <w:spacing w:val="-5"/>
          <w:sz w:val="29"/>
          <w:szCs w:val="29"/>
        </w:rPr>
        <w:t>。</w:t>
      </w:r>
      <w:r>
        <w:rPr>
          <w:rFonts w:ascii="宋体" w:hAnsi="宋体" w:eastAsia="宋体" w:cs="宋体"/>
          <w:b/>
          <w:bCs/>
          <w:spacing w:val="-5"/>
          <w:sz w:val="29"/>
          <w:szCs w:val="29"/>
        </w:rPr>
        <w:fldChar w:fldCharType="end"/>
      </w:r>
    </w:p>
    <w:p w14:paraId="5460480C">
      <w:pPr>
        <w:spacing w:line="181" w:lineRule="auto"/>
        <w:rPr>
          <w:rFonts w:ascii="宋体" w:hAnsi="宋体" w:eastAsia="宋体" w:cs="宋体"/>
          <w:sz w:val="29"/>
          <w:szCs w:val="29"/>
        </w:rPr>
        <w:sectPr>
          <w:pgSz w:w="12240" w:h="15840"/>
          <w:pgMar w:top="400" w:right="1598" w:bottom="0" w:left="1429" w:header="0" w:footer="0" w:gutter="0"/>
          <w:cols w:space="720" w:num="1"/>
        </w:sectPr>
      </w:pPr>
    </w:p>
    <w:p w14:paraId="165B0BBE">
      <w:pPr>
        <w:pStyle w:val="2"/>
        <w:spacing w:line="254" w:lineRule="auto"/>
      </w:pPr>
    </w:p>
    <w:p w14:paraId="607B16B1">
      <w:pPr>
        <w:pStyle w:val="2"/>
        <w:spacing w:line="254" w:lineRule="auto"/>
      </w:pPr>
    </w:p>
    <w:p w14:paraId="2B9F4D24">
      <w:pPr>
        <w:pStyle w:val="2"/>
        <w:spacing w:line="254" w:lineRule="auto"/>
      </w:pPr>
    </w:p>
    <w:p w14:paraId="3AF43F7E">
      <w:pPr>
        <w:pStyle w:val="2"/>
        <w:spacing w:line="255" w:lineRule="auto"/>
      </w:pPr>
    </w:p>
    <w:p w14:paraId="3ACA654F">
      <w:pPr>
        <w:pStyle w:val="2"/>
        <w:spacing w:line="255" w:lineRule="auto"/>
      </w:pPr>
    </w:p>
    <w:p w14:paraId="2C1C50C5">
      <w:pPr>
        <w:spacing w:before="127" w:line="530" w:lineRule="exact"/>
        <w:ind w:left="16"/>
        <w:rPr>
          <w:rFonts w:ascii="宋体" w:hAnsi="宋体" w:eastAsia="宋体" w:cs="宋体"/>
          <w:sz w:val="39"/>
          <w:szCs w:val="39"/>
        </w:rPr>
      </w:pPr>
      <w:r>
        <w:rPr>
          <w:rFonts w:ascii="Times New Roman" w:hAnsi="Times New Roman" w:eastAsia="Times New Roman" w:cs="Times New Roman"/>
          <w:color w:val="0468BB"/>
          <w:spacing w:val="-1"/>
          <w:position w:val="4"/>
          <w:sz w:val="39"/>
          <w:szCs w:val="39"/>
        </w:rPr>
        <w:t>6.3.2    Word Embedding</w:t>
      </w:r>
      <w:r>
        <w:rPr>
          <w:rFonts w:ascii="宋体" w:hAnsi="宋体" w:eastAsia="宋体" w:cs="宋体"/>
          <w:color w:val="0468BB"/>
          <w:spacing w:val="-1"/>
          <w:position w:val="4"/>
          <w:sz w:val="39"/>
          <w:szCs w:val="39"/>
        </w:rPr>
        <w:t>的原理及实现</w:t>
      </w:r>
    </w:p>
    <w:p w14:paraId="131ADFD1">
      <w:pPr>
        <w:spacing w:before="325" w:line="218" w:lineRule="auto"/>
        <w:ind w:left="10" w:right="29" w:firstLine="589"/>
        <w:rPr>
          <w:rFonts w:ascii="宋体" w:hAnsi="宋体" w:eastAsia="宋体" w:cs="宋体"/>
          <w:sz w:val="30"/>
          <w:szCs w:val="30"/>
        </w:rPr>
      </w:pPr>
      <w:r>
        <w:rPr>
          <w:rFonts w:ascii="Times New Roman" w:hAnsi="Times New Roman" w:eastAsia="Times New Roman" w:cs="Times New Roman"/>
          <w:sz w:val="30"/>
          <w:szCs w:val="30"/>
        </w:rPr>
        <w:t>Word Embedding</w:t>
      </w:r>
      <w:r>
        <w:rPr>
          <w:rFonts w:ascii="宋体" w:hAnsi="宋体" w:eastAsia="宋体" w:cs="宋体"/>
          <w:sz w:val="30"/>
          <w:szCs w:val="30"/>
        </w:rPr>
        <w:t>的过程和</w:t>
      </w:r>
      <w:r>
        <w:rPr>
          <w:rFonts w:ascii="Times New Roman" w:hAnsi="Times New Roman" w:eastAsia="Times New Roman" w:cs="Times New Roman"/>
          <w:sz w:val="30"/>
          <w:szCs w:val="30"/>
        </w:rPr>
        <w:t>TF-IDF</w:t>
      </w:r>
      <w:r>
        <w:rPr>
          <w:rFonts w:ascii="宋体" w:hAnsi="宋体" w:eastAsia="宋体" w:cs="宋体"/>
          <w:sz w:val="30"/>
          <w:szCs w:val="30"/>
        </w:rPr>
        <w:t>类似，也是文本向量化，</w:t>
      </w:r>
      <w:r>
        <w:rPr>
          <w:rFonts w:ascii="宋体" w:hAnsi="宋体" w:eastAsia="宋体" w:cs="宋体"/>
          <w:spacing w:val="-1"/>
          <w:sz w:val="30"/>
          <w:szCs w:val="30"/>
        </w:rPr>
        <w:t>在有些</w:t>
      </w:r>
      <w:r>
        <w:rPr>
          <w:rFonts w:ascii="宋体" w:hAnsi="宋体" w:eastAsia="宋体" w:cs="宋体"/>
          <w:sz w:val="30"/>
          <w:szCs w:val="30"/>
        </w:rPr>
        <w:t xml:space="preserve">  </w:t>
      </w:r>
      <w:r>
        <w:rPr>
          <w:rFonts w:ascii="宋体" w:hAnsi="宋体" w:eastAsia="宋体" w:cs="宋体"/>
          <w:spacing w:val="-1"/>
          <w:sz w:val="30"/>
          <w:szCs w:val="30"/>
        </w:rPr>
        <w:t>地方又称之为</w:t>
      </w:r>
      <w:r>
        <w:rPr>
          <w:rFonts w:ascii="Times New Roman" w:hAnsi="Times New Roman" w:eastAsia="Times New Roman" w:cs="Times New Roman"/>
          <w:spacing w:val="-1"/>
          <w:sz w:val="30"/>
          <w:szCs w:val="30"/>
        </w:rPr>
        <w:t>Word Representation</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。但是，</w:t>
      </w:r>
      <w:r>
        <w:rPr>
          <w:rFonts w:ascii="Times New Roman" w:hAnsi="Times New Roman" w:eastAsia="Times New Roman" w:cs="Times New Roman"/>
          <w:spacing w:val="-1"/>
          <w:sz w:val="30"/>
          <w:szCs w:val="30"/>
        </w:rPr>
        <w:t>Word Embeddi</w:t>
      </w:r>
      <w:r>
        <w:rPr>
          <w:rFonts w:ascii="Times New Roman" w:hAnsi="Times New Roman" w:eastAsia="Times New Roman" w:cs="Times New Roman"/>
          <w:spacing w:val="-2"/>
          <w:sz w:val="30"/>
          <w:szCs w:val="30"/>
        </w:rPr>
        <w:t>ng</w:t>
      </w:r>
      <w:r>
        <w:rPr>
          <w:rFonts w:ascii="宋体" w:hAnsi="宋体" w:eastAsia="宋体" w:cs="宋体"/>
          <w:spacing w:val="-2"/>
          <w:sz w:val="30"/>
          <w:szCs w:val="30"/>
        </w:rPr>
        <w:t>的结果更多</w:t>
      </w:r>
      <w:r>
        <w:rPr>
          <w:rFonts w:ascii="宋体" w:hAnsi="宋体" w:eastAsia="宋体" w:cs="宋体"/>
          <w:sz w:val="30"/>
          <w:szCs w:val="30"/>
        </w:rPr>
        <w:t xml:space="preserve"> </w:t>
      </w:r>
      <w:r>
        <w:rPr>
          <w:rFonts w:ascii="宋体" w:hAnsi="宋体" w:eastAsia="宋体" w:cs="宋体"/>
          <w:spacing w:val="-1"/>
          <w:sz w:val="30"/>
          <w:szCs w:val="30"/>
        </w:rPr>
        <w:t>地考虑语义层面的信息，使得语义相近的词语（如</w:t>
      </w:r>
      <w:r>
        <w:rPr>
          <w:rFonts w:ascii="Times New Roman" w:hAnsi="Times New Roman" w:eastAsia="Times New Roman" w:cs="Times New Roman"/>
          <w:spacing w:val="-1"/>
          <w:sz w:val="30"/>
          <w:szCs w:val="30"/>
        </w:rPr>
        <w:t>M</w:t>
      </w:r>
      <w:r>
        <w:rPr>
          <w:rFonts w:ascii="Times New Roman" w:hAnsi="Times New Roman" w:eastAsia="Times New Roman" w:cs="Times New Roman"/>
          <w:spacing w:val="-2"/>
          <w:sz w:val="30"/>
          <w:szCs w:val="30"/>
        </w:rPr>
        <w:t>an</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Male</w:t>
      </w:r>
      <w:r>
        <w:rPr>
          <w:rFonts w:ascii="宋体" w:hAnsi="宋体" w:eastAsia="宋体" w:cs="宋体"/>
          <w:spacing w:val="-2"/>
          <w:sz w:val="30"/>
          <w:szCs w:val="30"/>
        </w:rPr>
        <w:t>）能在某</w:t>
      </w:r>
      <w:r>
        <w:rPr>
          <w:rFonts w:ascii="宋体" w:hAnsi="宋体" w:eastAsia="宋体" w:cs="宋体"/>
          <w:sz w:val="30"/>
          <w:szCs w:val="30"/>
        </w:rPr>
        <w:t xml:space="preserve"> </w:t>
      </w:r>
      <w:r>
        <w:rPr>
          <w:rFonts w:ascii="宋体" w:hAnsi="宋体" w:eastAsia="宋体" w:cs="宋体"/>
          <w:spacing w:val="-2"/>
          <w:sz w:val="30"/>
          <w:szCs w:val="30"/>
        </w:rPr>
        <w:t>个高维的空间中距离相近，或者使得有关系的词语（如</w:t>
      </w:r>
      <w:r>
        <w:rPr>
          <w:rFonts w:ascii="Times New Roman" w:hAnsi="Times New Roman" w:eastAsia="Times New Roman" w:cs="Times New Roman"/>
          <w:spacing w:val="-2"/>
          <w:sz w:val="30"/>
          <w:szCs w:val="30"/>
        </w:rPr>
        <w:t>France</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宋体" w:hAnsi="宋体" w:eastAsia="宋体" w:cs="宋体"/>
          <w:spacing w:val="-67"/>
          <w:sz w:val="30"/>
          <w:szCs w:val="30"/>
        </w:rPr>
        <w:t xml:space="preserve"> </w:t>
      </w:r>
      <w:r>
        <w:rPr>
          <w:rFonts w:ascii="Times New Roman" w:hAnsi="Times New Roman" w:eastAsia="Times New Roman" w:cs="Times New Roman"/>
          <w:spacing w:val="-2"/>
          <w:sz w:val="30"/>
          <w:szCs w:val="30"/>
        </w:rPr>
        <w:t>Pairs</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1"/>
          <w:sz w:val="30"/>
          <w:szCs w:val="30"/>
        </w:rPr>
        <w:t>在高维空间中也是距离相近的。</w:t>
      </w:r>
    </w:p>
    <w:p w14:paraId="49511F11">
      <w:pPr>
        <w:spacing w:before="252" w:line="218" w:lineRule="auto"/>
        <w:ind w:right="326" w:firstLine="600"/>
        <w:rPr>
          <w:rFonts w:ascii="Times New Roman" w:hAnsi="Times New Roman" w:eastAsia="Times New Roman" w:cs="Times New Roman"/>
          <w:sz w:val="30"/>
          <w:szCs w:val="30"/>
        </w:rPr>
      </w:pPr>
      <w:r>
        <w:rPr>
          <w:rFonts w:ascii="Times New Roman" w:hAnsi="Times New Roman" w:eastAsia="Times New Roman" w:cs="Times New Roman"/>
          <w:sz w:val="30"/>
          <w:szCs w:val="30"/>
        </w:rPr>
        <w:t>Word Embedding</w:t>
      </w:r>
      <w:r>
        <w:rPr>
          <w:rFonts w:ascii="宋体" w:hAnsi="宋体" w:eastAsia="宋体" w:cs="宋体"/>
          <w:sz w:val="30"/>
          <w:szCs w:val="30"/>
        </w:rPr>
        <w:t>的实现方式，从大的方法论角度来看，有</w:t>
      </w:r>
      <w:r>
        <w:rPr>
          <w:rFonts w:ascii="Times New Roman" w:hAnsi="Times New Roman" w:eastAsia="Times New Roman" w:cs="Times New Roman"/>
          <w:sz w:val="30"/>
          <w:szCs w:val="30"/>
        </w:rPr>
        <w:t>Cou</w:t>
      </w:r>
      <w:r>
        <w:rPr>
          <w:rFonts w:ascii="Times New Roman" w:hAnsi="Times New Roman" w:eastAsia="Times New Roman" w:cs="Times New Roman"/>
          <w:spacing w:val="-1"/>
          <w:sz w:val="30"/>
          <w:szCs w:val="30"/>
        </w:rPr>
        <w:t>nt-</w:t>
      </w:r>
      <w:r>
        <w:rPr>
          <w:rFonts w:ascii="Times New Roman" w:hAnsi="Times New Roman" w:eastAsia="Times New Roman" w:cs="Times New Roman"/>
          <w:sz w:val="30"/>
          <w:szCs w:val="30"/>
        </w:rPr>
        <w:t xml:space="preserve"> based methods</w:t>
      </w:r>
      <w:r>
        <w:rPr>
          <w:rFonts w:ascii="宋体" w:hAnsi="宋体" w:eastAsia="宋体" w:cs="宋体"/>
          <w:sz w:val="30"/>
          <w:szCs w:val="30"/>
        </w:rPr>
        <w:t>方法和</w:t>
      </w:r>
      <w:r>
        <w:rPr>
          <w:rFonts w:ascii="Times New Roman" w:hAnsi="Times New Roman" w:eastAsia="Times New Roman" w:cs="Times New Roman"/>
          <w:sz w:val="30"/>
          <w:szCs w:val="30"/>
        </w:rPr>
        <w:t>Predictive methods</w:t>
      </w:r>
      <w:r>
        <w:rPr>
          <w:rFonts w:ascii="宋体" w:hAnsi="宋体" w:eastAsia="宋体" w:cs="宋体"/>
          <w:sz w:val="30"/>
          <w:szCs w:val="30"/>
        </w:rPr>
        <w:t>两个分类，典型的</w:t>
      </w:r>
      <w:r>
        <w:rPr>
          <w:rFonts w:ascii="Times New Roman" w:hAnsi="Times New Roman" w:eastAsia="Times New Roman" w:cs="Times New Roman"/>
          <w:sz w:val="30"/>
          <w:szCs w:val="30"/>
        </w:rPr>
        <w:t>Count-ba</w:t>
      </w:r>
      <w:r>
        <w:rPr>
          <w:rFonts w:ascii="Times New Roman" w:hAnsi="Times New Roman" w:eastAsia="Times New Roman" w:cs="Times New Roman"/>
          <w:spacing w:val="-1"/>
          <w:sz w:val="30"/>
          <w:szCs w:val="30"/>
        </w:rPr>
        <w:t>sed</w:t>
      </w:r>
    </w:p>
    <w:p w14:paraId="5E937605">
      <w:pPr>
        <w:spacing w:line="231" w:lineRule="auto"/>
        <w:ind w:left="6"/>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methods</w:t>
      </w:r>
      <w:r>
        <w:rPr>
          <w:rFonts w:ascii="宋体" w:hAnsi="宋体" w:eastAsia="宋体" w:cs="宋体"/>
          <w:spacing w:val="-2"/>
          <w:sz w:val="30"/>
          <w:szCs w:val="30"/>
        </w:rPr>
        <w:t>方法是</w:t>
      </w:r>
      <w:r>
        <w:rPr>
          <w:rFonts w:ascii="Times New Roman" w:hAnsi="Times New Roman" w:eastAsia="Times New Roman" w:cs="Times New Roman"/>
          <w:spacing w:val="-2"/>
          <w:sz w:val="30"/>
          <w:szCs w:val="30"/>
        </w:rPr>
        <w:t>LSI/LSA</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，常见的工具是</w:t>
      </w:r>
      <w:r>
        <w:rPr>
          <w:rFonts w:ascii="Times New Roman" w:hAnsi="Times New Roman" w:eastAsia="Times New Roman" w:cs="Times New Roman"/>
          <w:spacing w:val="-2"/>
          <w:sz w:val="30"/>
          <w:szCs w:val="30"/>
        </w:rPr>
        <w:t>Glove</w:t>
      </w:r>
      <w:r>
        <w:fldChar w:fldCharType="begin"/>
      </w:r>
      <w:r>
        <w:instrText xml:space="preserve"> HYPERLINK \l "bookmark223" </w:instrText>
      </w:r>
      <w:r>
        <w:fldChar w:fldCharType="separate"/>
      </w:r>
      <w:r>
        <w:rPr>
          <w:rFonts w:ascii="Times New Roman" w:hAnsi="Times New Roman" w:eastAsia="Times New Roman" w:cs="Times New Roman"/>
          <w:color w:val="0468BB"/>
          <w:spacing w:val="-2"/>
          <w:position w:val="9"/>
          <w:sz w:val="22"/>
          <w:szCs w:val="22"/>
        </w:rPr>
        <w:t>[1]</w:t>
      </w:r>
      <w:r>
        <w:rPr>
          <w:rFonts w:ascii="Times New Roman" w:hAnsi="Times New Roman" w:eastAsia="Times New Roman" w:cs="Times New Roman"/>
          <w:color w:val="0468BB"/>
          <w:spacing w:val="-2"/>
          <w:position w:val="9"/>
          <w:sz w:val="22"/>
          <w:szCs w:val="22"/>
        </w:rPr>
        <w:fldChar w:fldCharType="end"/>
      </w:r>
      <w:r>
        <w:rPr>
          <w:rFonts w:ascii="Times New Roman" w:hAnsi="Times New Roman" w:eastAsia="Times New Roman" w:cs="Times New Roman"/>
          <w:color w:val="0468BB"/>
          <w:spacing w:val="-14"/>
          <w:position w:val="9"/>
          <w:sz w:val="22"/>
          <w:szCs w:val="22"/>
        </w:rPr>
        <w:t xml:space="preserve"> </w:t>
      </w:r>
      <w:r>
        <w:rPr>
          <w:rFonts w:ascii="宋体" w:hAnsi="宋体" w:eastAsia="宋体" w:cs="宋体"/>
          <w:spacing w:val="-2"/>
          <w:sz w:val="30"/>
          <w:szCs w:val="30"/>
        </w:rPr>
        <w:t>。典型的</w:t>
      </w:r>
      <w:r>
        <w:rPr>
          <w:rFonts w:ascii="Times New Roman" w:hAnsi="Times New Roman" w:eastAsia="Times New Roman" w:cs="Times New Roman"/>
          <w:spacing w:val="-2"/>
          <w:sz w:val="30"/>
          <w:szCs w:val="30"/>
        </w:rPr>
        <w:t>Predictive</w:t>
      </w:r>
    </w:p>
    <w:p w14:paraId="1D3D450E">
      <w:pPr>
        <w:spacing w:before="1" w:line="212" w:lineRule="auto"/>
        <w:ind w:left="13" w:right="229" w:hanging="7"/>
        <w:rPr>
          <w:rFonts w:ascii="宋体" w:hAnsi="宋体" w:eastAsia="宋体" w:cs="宋体"/>
          <w:sz w:val="30"/>
          <w:szCs w:val="30"/>
        </w:rPr>
      </w:pPr>
      <w:r>
        <w:rPr>
          <w:rFonts w:ascii="Times New Roman" w:hAnsi="Times New Roman" w:eastAsia="Times New Roman" w:cs="Times New Roman"/>
          <w:spacing w:val="-1"/>
          <w:sz w:val="30"/>
          <w:szCs w:val="30"/>
        </w:rPr>
        <w:t>methods</w:t>
      </w:r>
      <w:r>
        <w:rPr>
          <w:rFonts w:ascii="宋体" w:hAnsi="宋体" w:eastAsia="宋体" w:cs="宋体"/>
          <w:spacing w:val="-1"/>
          <w:sz w:val="30"/>
          <w:szCs w:val="30"/>
        </w:rPr>
        <w:t>是</w:t>
      </w:r>
      <w:r>
        <w:rPr>
          <w:rFonts w:ascii="Times New Roman" w:hAnsi="Times New Roman" w:eastAsia="Times New Roman" w:cs="Times New Roman"/>
          <w:spacing w:val="-1"/>
          <w:sz w:val="30"/>
          <w:szCs w:val="30"/>
        </w:rPr>
        <w:t>Neural Probabilistic Language Models</w:t>
      </w:r>
      <w:r>
        <w:rPr>
          <w:rFonts w:ascii="Times New Roman" w:hAnsi="Times New Roman" w:eastAsia="Times New Roman" w:cs="Times New Roman"/>
          <w:spacing w:val="-27"/>
          <w:sz w:val="30"/>
          <w:szCs w:val="30"/>
        </w:rPr>
        <w:t xml:space="preserve"> </w:t>
      </w:r>
      <w:r>
        <w:rPr>
          <w:rFonts w:ascii="宋体" w:hAnsi="宋体" w:eastAsia="宋体" w:cs="宋体"/>
          <w:spacing w:val="-1"/>
          <w:sz w:val="30"/>
          <w:szCs w:val="30"/>
        </w:rPr>
        <w:t>，大名鼎鼎的</w:t>
      </w:r>
      <w:r>
        <w:rPr>
          <w:rFonts w:ascii="Times New Roman" w:hAnsi="Times New Roman" w:eastAsia="Times New Roman" w:cs="Times New Roman"/>
          <w:spacing w:val="-1"/>
          <w:sz w:val="30"/>
          <w:szCs w:val="30"/>
        </w:rPr>
        <w:t>Word2Vec</w:t>
      </w:r>
      <w:r>
        <w:rPr>
          <w:rFonts w:ascii="Times New Roman" w:hAnsi="Times New Roman" w:eastAsia="Times New Roman" w:cs="Times New Roman"/>
          <w:sz w:val="30"/>
          <w:szCs w:val="30"/>
        </w:rPr>
        <w:t xml:space="preserve"> </w:t>
      </w:r>
      <w:r>
        <w:rPr>
          <w:rFonts w:ascii="宋体" w:hAnsi="宋体" w:eastAsia="宋体" w:cs="宋体"/>
          <w:sz w:val="30"/>
          <w:szCs w:val="30"/>
        </w:rPr>
        <w:t>就属于这种方法。读者不要被</w:t>
      </w:r>
      <w:r>
        <w:rPr>
          <w:rFonts w:ascii="Times New Roman" w:hAnsi="Times New Roman" w:eastAsia="Times New Roman" w:cs="Times New Roman"/>
          <w:sz w:val="30"/>
          <w:szCs w:val="30"/>
        </w:rPr>
        <w:t>Predictiv</w:t>
      </w:r>
      <w:r>
        <w:rPr>
          <w:rFonts w:ascii="Times New Roman" w:hAnsi="Times New Roman" w:eastAsia="Times New Roman" w:cs="Times New Roman"/>
          <w:spacing w:val="-1"/>
          <w:sz w:val="30"/>
          <w:szCs w:val="30"/>
        </w:rPr>
        <w:t>e methods</w:t>
      </w:r>
      <w:r>
        <w:rPr>
          <w:rFonts w:ascii="宋体" w:hAnsi="宋体" w:eastAsia="宋体" w:cs="宋体"/>
          <w:spacing w:val="-1"/>
          <w:sz w:val="30"/>
          <w:szCs w:val="30"/>
        </w:rPr>
        <w:t>这个名词所误导，</w:t>
      </w:r>
    </w:p>
    <w:p w14:paraId="0069C112">
      <w:pPr>
        <w:spacing w:before="1" w:line="218" w:lineRule="auto"/>
        <w:ind w:left="9" w:hanging="1"/>
        <w:rPr>
          <w:rFonts w:ascii="宋体" w:hAnsi="宋体" w:eastAsia="宋体" w:cs="宋体"/>
          <w:sz w:val="30"/>
          <w:szCs w:val="30"/>
        </w:rPr>
      </w:pPr>
      <w:r>
        <w:rPr>
          <w:rFonts w:ascii="Times New Roman" w:hAnsi="Times New Roman" w:eastAsia="Times New Roman" w:cs="Times New Roman"/>
          <w:sz w:val="30"/>
          <w:szCs w:val="30"/>
        </w:rPr>
        <w:t>Neural Probabilistic Language Models</w:t>
      </w:r>
      <w:r>
        <w:rPr>
          <w:rFonts w:ascii="宋体" w:hAnsi="宋体" w:eastAsia="宋体" w:cs="宋体"/>
          <w:sz w:val="30"/>
          <w:szCs w:val="30"/>
        </w:rPr>
        <w:t>其实是</w:t>
      </w:r>
      <w:r>
        <w:rPr>
          <w:rFonts w:ascii="宋体" w:hAnsi="宋体" w:eastAsia="宋体" w:cs="宋体"/>
          <w:spacing w:val="-1"/>
          <w:sz w:val="30"/>
          <w:szCs w:val="30"/>
        </w:rPr>
        <w:t>一个非监督的学习过程，是</w:t>
      </w:r>
      <w:r>
        <w:rPr>
          <w:rFonts w:ascii="宋体" w:hAnsi="宋体" w:eastAsia="宋体" w:cs="宋体"/>
          <w:sz w:val="30"/>
          <w:szCs w:val="30"/>
        </w:rPr>
        <w:t xml:space="preserve">  通过让机器读大量的文本，使其学习到每一</w:t>
      </w:r>
      <w:r>
        <w:rPr>
          <w:rFonts w:ascii="宋体" w:hAnsi="宋体" w:eastAsia="宋体" w:cs="宋体"/>
          <w:spacing w:val="-1"/>
          <w:sz w:val="30"/>
          <w:szCs w:val="30"/>
        </w:rPr>
        <w:t>个词语间的关系和在某种维</w:t>
      </w:r>
      <w:r>
        <w:rPr>
          <w:rFonts w:ascii="宋体" w:hAnsi="宋体" w:eastAsia="宋体" w:cs="宋体"/>
          <w:sz w:val="30"/>
          <w:szCs w:val="30"/>
        </w:rPr>
        <w:t xml:space="preserve"> </w:t>
      </w:r>
      <w:r>
        <w:rPr>
          <w:rFonts w:ascii="宋体" w:hAnsi="宋体" w:eastAsia="宋体" w:cs="宋体"/>
          <w:spacing w:val="-2"/>
          <w:sz w:val="30"/>
          <w:szCs w:val="30"/>
        </w:rPr>
        <w:t>度下的关系。</w:t>
      </w:r>
    </w:p>
    <w:p w14:paraId="5666FAA9">
      <w:pPr>
        <w:spacing w:before="251" w:line="216" w:lineRule="auto"/>
        <w:ind w:left="11" w:right="33" w:firstLine="598"/>
        <w:rPr>
          <w:rFonts w:ascii="宋体" w:hAnsi="宋体" w:eastAsia="宋体" w:cs="宋体"/>
          <w:sz w:val="30"/>
          <w:szCs w:val="30"/>
        </w:rPr>
      </w:pPr>
      <w:r>
        <w:rPr>
          <w:rFonts w:ascii="宋体" w:hAnsi="宋体" w:eastAsia="宋体" w:cs="宋体"/>
          <w:sz w:val="30"/>
          <w:szCs w:val="30"/>
        </w:rPr>
        <w:t>机器如何基于</w:t>
      </w:r>
      <w:r>
        <w:rPr>
          <w:rFonts w:ascii="Times New Roman" w:hAnsi="Times New Roman" w:eastAsia="Times New Roman" w:cs="Times New Roman"/>
          <w:sz w:val="30"/>
          <w:szCs w:val="30"/>
        </w:rPr>
        <w:t>Neural Probabilistic Language</w:t>
      </w:r>
      <w:r>
        <w:rPr>
          <w:rFonts w:ascii="Times New Roman" w:hAnsi="Times New Roman" w:eastAsia="Times New Roman" w:cs="Times New Roman"/>
          <w:spacing w:val="-1"/>
          <w:sz w:val="30"/>
          <w:szCs w:val="30"/>
        </w:rPr>
        <w:t xml:space="preserve"> Models</w:t>
      </w:r>
      <w:r>
        <w:rPr>
          <w:rFonts w:ascii="宋体" w:hAnsi="宋体" w:eastAsia="宋体" w:cs="宋体"/>
          <w:spacing w:val="-1"/>
          <w:sz w:val="30"/>
          <w:szCs w:val="30"/>
        </w:rPr>
        <w:t>学习到词语间的</w:t>
      </w:r>
      <w:r>
        <w:rPr>
          <w:rFonts w:ascii="宋体" w:hAnsi="宋体" w:eastAsia="宋体" w:cs="宋体"/>
          <w:sz w:val="30"/>
          <w:szCs w:val="30"/>
        </w:rPr>
        <w:t xml:space="preserve"> 关系呢？</w:t>
      </w:r>
      <w:r>
        <w:rPr>
          <w:rFonts w:ascii="Times New Roman" w:hAnsi="Times New Roman" w:eastAsia="Times New Roman" w:cs="Times New Roman"/>
          <w:sz w:val="30"/>
          <w:szCs w:val="30"/>
        </w:rPr>
        <w:t>Skip-Gram</w:t>
      </w:r>
      <w:r>
        <w:rPr>
          <w:rFonts w:ascii="宋体" w:hAnsi="宋体" w:eastAsia="宋体" w:cs="宋体"/>
          <w:sz w:val="30"/>
          <w:szCs w:val="30"/>
        </w:rPr>
        <w:t>方法就是构建一个神经</w:t>
      </w:r>
      <w:r>
        <w:rPr>
          <w:rFonts w:ascii="宋体" w:hAnsi="宋体" w:eastAsia="宋体" w:cs="宋体"/>
          <w:spacing w:val="-1"/>
          <w:sz w:val="30"/>
          <w:szCs w:val="30"/>
        </w:rPr>
        <w:t>网络，用于</w:t>
      </w:r>
      <w:r>
        <w:rPr>
          <w:rFonts w:ascii="Times New Roman" w:hAnsi="Times New Roman" w:eastAsia="Times New Roman" w:cs="Times New Roman"/>
          <w:spacing w:val="-1"/>
          <w:sz w:val="30"/>
          <w:szCs w:val="30"/>
        </w:rPr>
        <w:t>“</w:t>
      </w:r>
      <w:r>
        <w:rPr>
          <w:rFonts w:ascii="宋体" w:hAnsi="宋体" w:eastAsia="宋体" w:cs="宋体"/>
          <w:spacing w:val="-1"/>
          <w:sz w:val="30"/>
          <w:szCs w:val="30"/>
        </w:rPr>
        <w:t>给定一个词汇，</w:t>
      </w:r>
      <w:r>
        <w:rPr>
          <w:rFonts w:ascii="宋体" w:hAnsi="宋体" w:eastAsia="宋体" w:cs="宋体"/>
          <w:sz w:val="30"/>
          <w:szCs w:val="30"/>
        </w:rPr>
        <w:t xml:space="preserve"> </w:t>
      </w:r>
      <w:r>
        <w:rPr>
          <w:rFonts w:ascii="宋体" w:hAnsi="宋体" w:eastAsia="宋体" w:cs="宋体"/>
          <w:spacing w:val="-2"/>
          <w:sz w:val="30"/>
          <w:szCs w:val="30"/>
        </w:rPr>
        <w:t>预测下一个词汇及概率以及上一个词汇及概率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。比如，针对文本</w:t>
      </w:r>
      <w:r>
        <w:rPr>
          <w:rFonts w:ascii="Times New Roman" w:hAnsi="Times New Roman" w:eastAsia="Times New Roman" w:cs="Times New Roman"/>
          <w:spacing w:val="-2"/>
          <w:sz w:val="30"/>
          <w:szCs w:val="30"/>
        </w:rPr>
        <w:t>“</w:t>
      </w:r>
      <w:r>
        <w:rPr>
          <w:rFonts w:ascii="宋体" w:hAnsi="宋体" w:eastAsia="宋体" w:cs="宋体"/>
          <w:spacing w:val="-2"/>
          <w:sz w:val="30"/>
          <w:szCs w:val="30"/>
        </w:rPr>
        <w:t>深度</w:t>
      </w:r>
      <w:r>
        <w:rPr>
          <w:rFonts w:ascii="宋体" w:hAnsi="宋体" w:eastAsia="宋体" w:cs="宋体"/>
          <w:sz w:val="30"/>
          <w:szCs w:val="30"/>
        </w:rPr>
        <w:t xml:space="preserve"> </w:t>
      </w:r>
      <w:r>
        <w:rPr>
          <w:rFonts w:ascii="宋体" w:hAnsi="宋体" w:eastAsia="宋体" w:cs="宋体"/>
          <w:spacing w:val="-2"/>
          <w:sz w:val="30"/>
          <w:szCs w:val="30"/>
        </w:rPr>
        <w:t>学习算法卷积神经网络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，当输入词汇是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深度学习算法</w:t>
      </w:r>
      <w:r>
        <w:rPr>
          <w:rFonts w:ascii="Times New Roman" w:hAnsi="Times New Roman" w:eastAsia="Times New Roman" w:cs="Times New Roman"/>
          <w:spacing w:val="-2"/>
          <w:sz w:val="30"/>
          <w:szCs w:val="30"/>
        </w:rPr>
        <w:t>”</w:t>
      </w:r>
      <w:r>
        <w:rPr>
          <w:rFonts w:ascii="宋体" w:hAnsi="宋体" w:eastAsia="宋体" w:cs="宋体"/>
          <w:spacing w:val="-2"/>
          <w:sz w:val="30"/>
          <w:szCs w:val="30"/>
        </w:rPr>
        <w:t>时，词汇</w:t>
      </w:r>
      <w:r>
        <w:rPr>
          <w:rFonts w:ascii="Times New Roman" w:hAnsi="Times New Roman" w:eastAsia="Times New Roman" w:cs="Times New Roman"/>
          <w:spacing w:val="-2"/>
          <w:sz w:val="30"/>
          <w:szCs w:val="30"/>
        </w:rPr>
        <w:t>“</w:t>
      </w:r>
      <w:r>
        <w:rPr>
          <w:rFonts w:ascii="宋体" w:hAnsi="宋体" w:eastAsia="宋体" w:cs="宋体"/>
          <w:spacing w:val="-2"/>
          <w:sz w:val="30"/>
          <w:szCs w:val="30"/>
        </w:rPr>
        <w:t>卷积</w:t>
      </w:r>
      <w:r>
        <w:rPr>
          <w:rFonts w:ascii="宋体" w:hAnsi="宋体" w:eastAsia="宋体" w:cs="宋体"/>
          <w:sz w:val="30"/>
          <w:szCs w:val="30"/>
        </w:rPr>
        <w:t xml:space="preserve"> 神经网络</w:t>
      </w:r>
      <w:r>
        <w:rPr>
          <w:rFonts w:ascii="Times New Roman" w:hAnsi="Times New Roman" w:eastAsia="Times New Roman" w:cs="Times New Roman"/>
          <w:sz w:val="30"/>
          <w:szCs w:val="30"/>
        </w:rPr>
        <w:t>”</w:t>
      </w:r>
      <w:r>
        <w:rPr>
          <w:rFonts w:ascii="宋体" w:hAnsi="宋体" w:eastAsia="宋体" w:cs="宋体"/>
          <w:sz w:val="30"/>
          <w:szCs w:val="30"/>
        </w:rPr>
        <w:t>出现的概率就会很高，而别的词</w:t>
      </w:r>
      <w:r>
        <w:rPr>
          <w:rFonts w:ascii="宋体" w:hAnsi="宋体" w:eastAsia="宋体" w:cs="宋体"/>
          <w:spacing w:val="-1"/>
          <w:sz w:val="30"/>
          <w:szCs w:val="30"/>
        </w:rPr>
        <w:t>汇出现的概率就非常小。</w:t>
      </w:r>
      <w:r>
        <w:rPr>
          <w:rFonts w:ascii="Times New Roman" w:hAnsi="Times New Roman" w:eastAsia="Times New Roman" w:cs="Times New Roman"/>
          <w:spacing w:val="-1"/>
          <w:sz w:val="30"/>
          <w:szCs w:val="30"/>
        </w:rPr>
        <w:t>“</w:t>
      </w:r>
      <w:r>
        <w:rPr>
          <w:rFonts w:ascii="宋体" w:hAnsi="宋体" w:eastAsia="宋体" w:cs="宋体"/>
          <w:spacing w:val="-1"/>
          <w:sz w:val="30"/>
          <w:szCs w:val="30"/>
        </w:rPr>
        <w:t>给</w:t>
      </w:r>
      <w:r>
        <w:rPr>
          <w:rFonts w:ascii="宋体" w:hAnsi="宋体" w:eastAsia="宋体" w:cs="宋体"/>
          <w:sz w:val="30"/>
          <w:szCs w:val="30"/>
        </w:rPr>
        <w:t xml:space="preserve"> </w:t>
      </w:r>
      <w:r>
        <w:rPr>
          <w:rFonts w:ascii="宋体" w:hAnsi="宋体" w:eastAsia="宋体" w:cs="宋体"/>
          <w:spacing w:val="-1"/>
          <w:sz w:val="30"/>
          <w:szCs w:val="30"/>
        </w:rPr>
        <w:t>定一个词汇，预测下一个词汇及概率</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是一个典型的有监督的预测模</w:t>
      </w:r>
    </w:p>
    <w:p w14:paraId="39CCBF50">
      <w:pPr>
        <w:spacing w:before="4" w:line="217" w:lineRule="auto"/>
        <w:ind w:left="10" w:firstLine="10"/>
        <w:rPr>
          <w:rFonts w:ascii="宋体" w:hAnsi="宋体" w:eastAsia="宋体" w:cs="宋体"/>
          <w:sz w:val="30"/>
          <w:szCs w:val="30"/>
        </w:rPr>
      </w:pPr>
      <w:r>
        <w:rPr>
          <w:rFonts w:ascii="宋体" w:hAnsi="宋体" w:eastAsia="宋体" w:cs="宋体"/>
          <w:spacing w:val="-1"/>
          <w:sz w:val="30"/>
          <w:szCs w:val="30"/>
        </w:rPr>
        <w:t>型，其训练的过程就是将给定的文本中的词语序列转换为一个个训练数</w:t>
      </w:r>
      <w:r>
        <w:rPr>
          <w:rFonts w:ascii="宋体" w:hAnsi="宋体" w:eastAsia="宋体" w:cs="宋体"/>
          <w:spacing w:val="8"/>
          <w:sz w:val="30"/>
          <w:szCs w:val="30"/>
        </w:rPr>
        <w:t xml:space="preserve"> </w:t>
      </w:r>
      <w:r>
        <w:rPr>
          <w:rFonts w:ascii="宋体" w:hAnsi="宋体" w:eastAsia="宋体" w:cs="宋体"/>
          <w:sz w:val="30"/>
          <w:szCs w:val="30"/>
        </w:rPr>
        <w:t>据，并选择下一个词语作为目标值，训练一个神</w:t>
      </w:r>
      <w:r>
        <w:rPr>
          <w:rFonts w:ascii="宋体" w:hAnsi="宋体" w:eastAsia="宋体" w:cs="宋体"/>
          <w:spacing w:val="-1"/>
          <w:sz w:val="30"/>
          <w:szCs w:val="30"/>
        </w:rPr>
        <w:t>经网络模型。图</w:t>
      </w:r>
      <w:r>
        <w:rPr>
          <w:rFonts w:ascii="Times New Roman" w:hAnsi="Times New Roman" w:eastAsia="Times New Roman" w:cs="Times New Roman"/>
          <w:spacing w:val="-1"/>
          <w:sz w:val="30"/>
          <w:szCs w:val="30"/>
        </w:rPr>
        <w:t>6-22</w:t>
      </w:r>
      <w:r>
        <w:rPr>
          <w:rFonts w:ascii="宋体" w:hAnsi="宋体" w:eastAsia="宋体" w:cs="宋体"/>
          <w:spacing w:val="-1"/>
          <w:sz w:val="30"/>
          <w:szCs w:val="30"/>
        </w:rPr>
        <w:t>所</w:t>
      </w:r>
      <w:r>
        <w:rPr>
          <w:rFonts w:ascii="宋体" w:hAnsi="宋体" w:eastAsia="宋体" w:cs="宋体"/>
          <w:sz w:val="30"/>
          <w:szCs w:val="30"/>
        </w:rPr>
        <w:t xml:space="preserve"> </w:t>
      </w:r>
      <w:r>
        <w:rPr>
          <w:rFonts w:ascii="宋体" w:hAnsi="宋体" w:eastAsia="宋体" w:cs="宋体"/>
          <w:spacing w:val="-1"/>
          <w:sz w:val="30"/>
          <w:szCs w:val="30"/>
        </w:rPr>
        <w:t>示为</w:t>
      </w:r>
      <w:r>
        <w:rPr>
          <w:rFonts w:ascii="Times New Roman" w:hAnsi="Times New Roman" w:eastAsia="Times New Roman" w:cs="Times New Roman"/>
          <w:spacing w:val="-1"/>
          <w:sz w:val="30"/>
          <w:szCs w:val="30"/>
        </w:rPr>
        <w:t>Skip-Gram</w:t>
      </w:r>
      <w:r>
        <w:rPr>
          <w:rFonts w:ascii="宋体" w:hAnsi="宋体" w:eastAsia="宋体" w:cs="宋体"/>
          <w:spacing w:val="-1"/>
          <w:sz w:val="30"/>
          <w:szCs w:val="30"/>
        </w:rPr>
        <w:t>算法的过程。</w:t>
      </w:r>
    </w:p>
    <w:p w14:paraId="17C1E595">
      <w:pPr>
        <w:spacing w:line="217" w:lineRule="auto"/>
        <w:rPr>
          <w:rFonts w:ascii="宋体" w:hAnsi="宋体" w:eastAsia="宋体" w:cs="宋体"/>
          <w:sz w:val="30"/>
          <w:szCs w:val="30"/>
        </w:rPr>
        <w:sectPr>
          <w:pgSz w:w="12240" w:h="15840"/>
          <w:pgMar w:top="400" w:right="1500" w:bottom="0" w:left="1440" w:header="0" w:footer="0" w:gutter="0"/>
          <w:cols w:space="720" w:num="1"/>
        </w:sectPr>
      </w:pPr>
    </w:p>
    <w:p w14:paraId="166C64D2">
      <w:pPr>
        <w:pStyle w:val="2"/>
        <w:spacing w:line="244" w:lineRule="auto"/>
      </w:pPr>
    </w:p>
    <w:p w14:paraId="2659628B">
      <w:pPr>
        <w:pStyle w:val="2"/>
        <w:spacing w:line="244" w:lineRule="auto"/>
      </w:pPr>
    </w:p>
    <w:p w14:paraId="4BCF5820">
      <w:pPr>
        <w:pStyle w:val="2"/>
        <w:spacing w:line="244" w:lineRule="auto"/>
      </w:pPr>
    </w:p>
    <w:p w14:paraId="55F7151E">
      <w:pPr>
        <w:pStyle w:val="2"/>
        <w:spacing w:line="245" w:lineRule="auto"/>
      </w:pPr>
    </w:p>
    <w:p w14:paraId="7B929DAC">
      <w:pPr>
        <w:pStyle w:val="2"/>
        <w:spacing w:line="245" w:lineRule="auto"/>
      </w:pPr>
    </w:p>
    <w:p w14:paraId="3DFEB975">
      <w:pPr>
        <w:pStyle w:val="2"/>
        <w:spacing w:line="6040" w:lineRule="exact"/>
        <w:ind w:firstLine="1920"/>
      </w:pPr>
      <w:r>
        <w:rPr>
          <w:position w:val="-120"/>
        </w:rPr>
        <w:pict>
          <v:group id="_x0000_s1572" o:spid="_x0000_s1572" o:spt="203" style="height:302.05pt;width:279pt;" coordsize="5580,6040">
            <o:lock v:ext="edit" aspectratio="f"/>
            <v:shape id="_x0000_s1573" o:spid="_x0000_s1573" o:spt="75" alt="" type="#_x0000_t75" style="position:absolute;left:0;top:0;height:6040;width:5580;" filled="f" o:preferrelative="t" stroked="f" coordsize="21600,21600">
              <v:path/>
              <v:fill on="f" focussize="0,0"/>
              <v:stroke on="f"/>
              <v:imagedata r:id="rId406" o:title=""/>
              <o:lock v:ext="edit" aspectratio="t"/>
            </v:shape>
            <v:shape id="_x0000_s1574" o:spid="_x0000_s1574" o:spt="202" type="#_x0000_t202" style="position:absolute;left:-20;top:-20;height:6080;width:5620;" filled="f" stroked="f" coordsize="21600,21600">
              <v:path/>
              <v:fill on="f" focussize="0,0"/>
              <v:stroke on="f"/>
              <v:imagedata o:title=""/>
              <o:lock v:ext="edit" aspectratio="f"/>
              <v:textbox inset="0mm,0mm,0mm,0mm">
                <w:txbxContent>
                  <w:p w14:paraId="38C37524">
                    <w:pPr>
                      <w:spacing w:before="53" w:line="192" w:lineRule="auto"/>
                      <w:ind w:left="399"/>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input              projection</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pacing w:val="-1"/>
                        <w:sz w:val="29"/>
                        <w:szCs w:val="29"/>
                      </w:rPr>
                      <w:t>output</w:t>
                    </w:r>
                  </w:p>
                  <w:p w14:paraId="4B2CD782">
                    <w:pPr>
                      <w:spacing w:line="310" w:lineRule="auto"/>
                      <w:rPr>
                        <w:rFonts w:ascii="Arial"/>
                        <w:sz w:val="21"/>
                      </w:rPr>
                    </w:pPr>
                  </w:p>
                  <w:p w14:paraId="03837F72">
                    <w:pPr>
                      <w:spacing w:before="95" w:line="192" w:lineRule="auto"/>
                      <w:ind w:left="4699"/>
                      <w:rPr>
                        <w:rFonts w:ascii="Times New Roman" w:hAnsi="Times New Roman" w:eastAsia="Times New Roman" w:cs="Times New Roman"/>
                        <w:sz w:val="33"/>
                        <w:szCs w:val="33"/>
                      </w:rPr>
                    </w:pPr>
                    <w:r>
                      <w:rPr>
                        <w:rFonts w:ascii="Times New Roman" w:hAnsi="Times New Roman" w:eastAsia="Times New Roman" w:cs="Times New Roman"/>
                        <w:spacing w:val="-1"/>
                        <w:sz w:val="33"/>
                        <w:szCs w:val="33"/>
                      </w:rPr>
                      <w:t>w(t-2)</w:t>
                    </w:r>
                  </w:p>
                  <w:p w14:paraId="40BC1DEF">
                    <w:pPr>
                      <w:spacing w:line="298" w:lineRule="auto"/>
                      <w:rPr>
                        <w:rFonts w:ascii="Arial"/>
                        <w:sz w:val="21"/>
                      </w:rPr>
                    </w:pPr>
                  </w:p>
                  <w:p w14:paraId="0A98CCBF">
                    <w:pPr>
                      <w:spacing w:line="299" w:lineRule="auto"/>
                      <w:rPr>
                        <w:rFonts w:ascii="Arial"/>
                        <w:sz w:val="21"/>
                      </w:rPr>
                    </w:pPr>
                  </w:p>
                  <w:p w14:paraId="207EC45C">
                    <w:pPr>
                      <w:spacing w:line="299" w:lineRule="auto"/>
                      <w:rPr>
                        <w:rFonts w:ascii="Arial"/>
                        <w:sz w:val="21"/>
                      </w:rPr>
                    </w:pPr>
                  </w:p>
                  <w:p w14:paraId="1A80182F">
                    <w:pPr>
                      <w:spacing w:before="94" w:line="192" w:lineRule="auto"/>
                      <w:ind w:left="4699"/>
                      <w:rPr>
                        <w:rFonts w:ascii="Times New Roman" w:hAnsi="Times New Roman" w:eastAsia="Times New Roman" w:cs="Times New Roman"/>
                        <w:sz w:val="33"/>
                        <w:szCs w:val="33"/>
                      </w:rPr>
                    </w:pPr>
                    <w:r>
                      <w:rPr>
                        <w:rFonts w:ascii="Times New Roman" w:hAnsi="Times New Roman" w:eastAsia="Times New Roman" w:cs="Times New Roman"/>
                        <w:spacing w:val="-1"/>
                        <w:sz w:val="33"/>
                        <w:szCs w:val="33"/>
                      </w:rPr>
                      <w:t>w(t-1)</w:t>
                    </w:r>
                  </w:p>
                  <w:p w14:paraId="49EE9859">
                    <w:pPr>
                      <w:spacing w:line="308" w:lineRule="auto"/>
                      <w:rPr>
                        <w:rFonts w:ascii="Arial"/>
                        <w:sz w:val="21"/>
                      </w:rPr>
                    </w:pPr>
                  </w:p>
                  <w:p w14:paraId="50212A90">
                    <w:pPr>
                      <w:spacing w:line="309" w:lineRule="auto"/>
                      <w:rPr>
                        <w:rFonts w:ascii="Arial"/>
                        <w:sz w:val="21"/>
                      </w:rPr>
                    </w:pPr>
                  </w:p>
                  <w:p w14:paraId="41AD0D0F">
                    <w:pPr>
                      <w:spacing w:before="95" w:line="192" w:lineRule="auto"/>
                      <w:ind w:left="20"/>
                      <w:rPr>
                        <w:rFonts w:ascii="Times New Roman" w:hAnsi="Times New Roman" w:eastAsia="Times New Roman" w:cs="Times New Roman"/>
                        <w:sz w:val="33"/>
                        <w:szCs w:val="33"/>
                      </w:rPr>
                    </w:pPr>
                    <w:r>
                      <w:rPr>
                        <w:rFonts w:ascii="Times New Roman" w:hAnsi="Times New Roman" w:eastAsia="Times New Roman" w:cs="Times New Roman"/>
                        <w:spacing w:val="-1"/>
                        <w:sz w:val="33"/>
                        <w:szCs w:val="33"/>
                      </w:rPr>
                      <w:t>w(t)</w:t>
                    </w:r>
                  </w:p>
                  <w:p w14:paraId="38FB7B05">
                    <w:pPr>
                      <w:spacing w:line="253" w:lineRule="auto"/>
                      <w:rPr>
                        <w:rFonts w:ascii="Arial"/>
                        <w:sz w:val="21"/>
                      </w:rPr>
                    </w:pPr>
                  </w:p>
                  <w:p w14:paraId="669D7786">
                    <w:pPr>
                      <w:spacing w:line="253" w:lineRule="auto"/>
                      <w:rPr>
                        <w:rFonts w:ascii="Arial"/>
                        <w:sz w:val="21"/>
                      </w:rPr>
                    </w:pPr>
                  </w:p>
                  <w:p w14:paraId="5A5EBCEA">
                    <w:pPr>
                      <w:spacing w:before="84" w:line="192" w:lineRule="auto"/>
                      <w:ind w:left="4669"/>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w(t+1)</w:t>
                    </w:r>
                  </w:p>
                </w:txbxContent>
              </v:textbox>
            </v:shape>
            <w10:wrap type="none"/>
            <w10:anchorlock/>
          </v:group>
        </w:pict>
      </w:r>
    </w:p>
    <w:p w14:paraId="1ABC1D58">
      <w:pPr>
        <w:pStyle w:val="2"/>
        <w:spacing w:line="253" w:lineRule="auto"/>
      </w:pPr>
    </w:p>
    <w:p w14:paraId="0D37B3A4">
      <w:pPr>
        <w:spacing w:before="94" w:line="212" w:lineRule="auto"/>
        <w:ind w:left="2720"/>
        <w:rPr>
          <w:rFonts w:ascii="宋体" w:hAnsi="宋体" w:eastAsia="宋体" w:cs="宋体"/>
          <w:sz w:val="29"/>
          <w:szCs w:val="29"/>
        </w:rPr>
      </w:pPr>
      <w:r>
        <w:rPr>
          <w:rFonts w:ascii="宋体" w:hAnsi="宋体" w:eastAsia="宋体" w:cs="宋体"/>
          <w:spacing w:val="5"/>
          <w:sz w:val="29"/>
          <w:szCs w:val="29"/>
        </w:rPr>
        <w:t>图6-22</w:t>
      </w:r>
      <w:r>
        <w:rPr>
          <w:rFonts w:ascii="宋体" w:hAnsi="宋体" w:eastAsia="宋体" w:cs="宋体"/>
          <w:spacing w:val="62"/>
          <w:sz w:val="29"/>
          <w:szCs w:val="29"/>
        </w:rPr>
        <w:t xml:space="preserve"> </w:t>
      </w:r>
      <w:r>
        <w:rPr>
          <w:rFonts w:ascii="Times New Roman" w:hAnsi="Times New Roman" w:eastAsia="Times New Roman" w:cs="Times New Roman"/>
          <w:sz w:val="29"/>
          <w:szCs w:val="29"/>
        </w:rPr>
        <w:t>Skip</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Gram</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算法的过程</w:t>
      </w:r>
    </w:p>
    <w:p w14:paraId="45DB852F">
      <w:pPr>
        <w:spacing w:before="307" w:line="216" w:lineRule="auto"/>
        <w:ind w:firstLine="629"/>
        <w:rPr>
          <w:rFonts w:ascii="宋体" w:hAnsi="宋体" w:eastAsia="宋体" w:cs="宋体"/>
          <w:sz w:val="29"/>
          <w:szCs w:val="29"/>
        </w:rPr>
      </w:pPr>
      <w:r>
        <w:rPr>
          <w:rFonts w:ascii="宋体" w:hAnsi="宋体" w:eastAsia="宋体" w:cs="宋体"/>
          <w:spacing w:val="2"/>
          <w:sz w:val="29"/>
          <w:szCs w:val="29"/>
        </w:rPr>
        <w:t>典型的神经网络中有输入层、数个隐藏层和输出层。</w:t>
      </w:r>
      <w:r>
        <w:rPr>
          <w:rFonts w:ascii="宋体" w:hAnsi="宋体" w:eastAsia="宋体" w:cs="宋体"/>
          <w:spacing w:val="-36"/>
          <w:sz w:val="29"/>
          <w:szCs w:val="29"/>
        </w:rPr>
        <w:t xml:space="preserve"> </w:t>
      </w:r>
      <w:r>
        <w:rPr>
          <w:rFonts w:ascii="Times New Roman" w:hAnsi="Times New Roman" w:eastAsia="Times New Roman" w:cs="Times New Roman"/>
          <w:sz w:val="29"/>
          <w:szCs w:val="29"/>
        </w:rPr>
        <w:t>Skip</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Gram</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是</w:t>
      </w:r>
      <w:r>
        <w:rPr>
          <w:rFonts w:ascii="宋体" w:hAnsi="宋体" w:eastAsia="宋体" w:cs="宋体"/>
          <w:sz w:val="29"/>
          <w:szCs w:val="29"/>
        </w:rPr>
        <w:t xml:space="preserve">  </w:t>
      </w:r>
      <w:r>
        <w:rPr>
          <w:rFonts w:ascii="宋体" w:hAnsi="宋体" w:eastAsia="宋体" w:cs="宋体"/>
          <w:spacing w:val="8"/>
          <w:sz w:val="29"/>
          <w:szCs w:val="29"/>
        </w:rPr>
        <w:t>将第一个隐藏层作为</w:t>
      </w:r>
      <w:r>
        <w:rPr>
          <w:rFonts w:ascii="宋体" w:hAnsi="宋体" w:eastAsia="宋体" w:cs="宋体"/>
          <w:sz w:val="29"/>
          <w:szCs w:val="29"/>
        </w:rPr>
        <w:t>Word</w:t>
      </w:r>
      <w:r>
        <w:rPr>
          <w:rFonts w:ascii="宋体" w:hAnsi="宋体" w:eastAsia="宋体" w:cs="宋体"/>
          <w:spacing w:val="148"/>
          <w:sz w:val="29"/>
          <w:szCs w:val="29"/>
        </w:rPr>
        <w:t xml:space="preserve"> </w:t>
      </w:r>
      <w:r>
        <w:rPr>
          <w:rFonts w:ascii="宋体" w:hAnsi="宋体" w:eastAsia="宋体" w:cs="宋体"/>
          <w:sz w:val="29"/>
          <w:szCs w:val="29"/>
        </w:rPr>
        <w:t>Embedding</w:t>
      </w:r>
      <w:r>
        <w:rPr>
          <w:rFonts w:ascii="宋体" w:hAnsi="宋体" w:eastAsia="宋体" w:cs="宋体"/>
          <w:spacing w:val="8"/>
          <w:sz w:val="29"/>
          <w:szCs w:val="29"/>
        </w:rPr>
        <w:t>的结果，这样做的原因就是对于给</w:t>
      </w:r>
      <w:r>
        <w:rPr>
          <w:rFonts w:ascii="宋体" w:hAnsi="宋体" w:eastAsia="宋体" w:cs="宋体"/>
          <w:sz w:val="29"/>
          <w:szCs w:val="29"/>
        </w:rPr>
        <w:t xml:space="preserve"> </w:t>
      </w:r>
      <w:r>
        <w:rPr>
          <w:rFonts w:ascii="宋体" w:hAnsi="宋体" w:eastAsia="宋体" w:cs="宋体"/>
          <w:spacing w:val="-6"/>
          <w:sz w:val="29"/>
          <w:szCs w:val="29"/>
        </w:rPr>
        <w:t>定的预测值如“卷积神经网络”,经常出现的前置词语“深度学习”</w:t>
      </w:r>
      <w:r>
        <w:rPr>
          <w:rFonts w:ascii="宋体" w:hAnsi="宋体" w:eastAsia="宋体" w:cs="宋体"/>
          <w:spacing w:val="-7"/>
          <w:sz w:val="29"/>
          <w:szCs w:val="29"/>
        </w:rPr>
        <w:t>必须在</w:t>
      </w:r>
      <w:r>
        <w:rPr>
          <w:rFonts w:ascii="宋体" w:hAnsi="宋体" w:eastAsia="宋体" w:cs="宋体"/>
          <w:sz w:val="29"/>
          <w:szCs w:val="29"/>
        </w:rPr>
        <w:t xml:space="preserve"> </w:t>
      </w:r>
      <w:r>
        <w:rPr>
          <w:rFonts w:ascii="宋体" w:hAnsi="宋体" w:eastAsia="宋体" w:cs="宋体"/>
          <w:spacing w:val="24"/>
          <w:sz w:val="29"/>
          <w:szCs w:val="29"/>
        </w:rPr>
        <w:t>第一个隐藏层具有相似的值(向量值),才可以都能产生相同的预测</w:t>
      </w:r>
    </w:p>
    <w:p w14:paraId="48338158">
      <w:pPr>
        <w:spacing w:before="3" w:line="214" w:lineRule="auto"/>
        <w:rPr>
          <w:rFonts w:ascii="宋体" w:hAnsi="宋体" w:eastAsia="宋体" w:cs="宋体"/>
          <w:sz w:val="29"/>
          <w:szCs w:val="29"/>
        </w:rPr>
      </w:pPr>
      <w:r>
        <w:rPr>
          <w:rFonts w:ascii="宋体" w:hAnsi="宋体" w:eastAsia="宋体" w:cs="宋体"/>
          <w:spacing w:val="-1"/>
          <w:sz w:val="29"/>
          <w:szCs w:val="29"/>
        </w:rPr>
        <w:t>值“卷积神经网络”。所以，当该模型训练完成时，对于同一个目标值</w:t>
      </w:r>
    </w:p>
    <w:p w14:paraId="04045653">
      <w:pPr>
        <w:spacing w:before="4" w:line="219" w:lineRule="auto"/>
        <w:ind w:right="35"/>
        <w:rPr>
          <w:rFonts w:ascii="宋体" w:hAnsi="宋体" w:eastAsia="宋体" w:cs="宋体"/>
          <w:sz w:val="29"/>
          <w:szCs w:val="29"/>
        </w:rPr>
      </w:pPr>
      <w:r>
        <w:rPr>
          <w:rFonts w:ascii="宋体" w:hAnsi="宋体" w:eastAsia="宋体" w:cs="宋体"/>
          <w:spacing w:val="-6"/>
          <w:sz w:val="29"/>
          <w:szCs w:val="29"/>
        </w:rPr>
        <w:t>如“卷积神经网络”,经常与其一同出现的前一个词如“深度学习”</w:t>
      </w:r>
      <w:r>
        <w:rPr>
          <w:rFonts w:ascii="宋体" w:hAnsi="宋体" w:eastAsia="宋体" w:cs="宋体"/>
          <w:spacing w:val="-7"/>
          <w:sz w:val="29"/>
          <w:szCs w:val="29"/>
        </w:rPr>
        <w:t>在第一</w:t>
      </w:r>
      <w:r>
        <w:rPr>
          <w:rFonts w:ascii="宋体" w:hAnsi="宋体" w:eastAsia="宋体" w:cs="宋体"/>
          <w:sz w:val="29"/>
          <w:szCs w:val="29"/>
        </w:rPr>
        <w:t xml:space="preserve"> </w:t>
      </w:r>
      <w:r>
        <w:rPr>
          <w:rFonts w:ascii="宋体" w:hAnsi="宋体" w:eastAsia="宋体" w:cs="宋体"/>
          <w:spacing w:val="10"/>
          <w:sz w:val="29"/>
          <w:szCs w:val="29"/>
        </w:rPr>
        <w:t>个隐藏层的值就比较接近，这样说明了相关和类似的词语在</w:t>
      </w:r>
      <w:r>
        <w:rPr>
          <w:rFonts w:ascii="宋体" w:hAnsi="宋体" w:eastAsia="宋体" w:cs="宋体"/>
          <w:spacing w:val="9"/>
          <w:sz w:val="29"/>
          <w:szCs w:val="29"/>
        </w:rPr>
        <w:t>某个向量空</w:t>
      </w:r>
      <w:r>
        <w:rPr>
          <w:rFonts w:ascii="宋体" w:hAnsi="宋体" w:eastAsia="宋体" w:cs="宋体"/>
          <w:sz w:val="29"/>
          <w:szCs w:val="29"/>
        </w:rPr>
        <w:t xml:space="preserve"> </w:t>
      </w:r>
      <w:r>
        <w:rPr>
          <w:rFonts w:ascii="宋体" w:hAnsi="宋体" w:eastAsia="宋体" w:cs="宋体"/>
          <w:spacing w:val="4"/>
          <w:sz w:val="29"/>
          <w:szCs w:val="29"/>
        </w:rPr>
        <w:t>间中比较接近的事实。</w:t>
      </w:r>
    </w:p>
    <w:p w14:paraId="0B747100">
      <w:pPr>
        <w:spacing w:before="264" w:line="227" w:lineRule="auto"/>
        <w:ind w:right="90" w:firstLine="600"/>
        <w:jc w:val="both"/>
        <w:rPr>
          <w:rFonts w:ascii="宋体" w:hAnsi="宋体" w:eastAsia="宋体" w:cs="宋体"/>
          <w:sz w:val="29"/>
          <w:szCs w:val="29"/>
        </w:rPr>
      </w:pPr>
      <w:r>
        <w:rPr>
          <w:rFonts w:ascii="Times New Roman" w:hAnsi="Times New Roman" w:eastAsia="Times New Roman" w:cs="Times New Roman"/>
          <w:sz w:val="29"/>
          <w:szCs w:val="29"/>
        </w:rPr>
        <w:t>Continous</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Bag</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Of</w:t>
      </w:r>
      <w:r>
        <w:rPr>
          <w:rFonts w:ascii="Times New Roman" w:hAnsi="Times New Roman" w:eastAsia="Times New Roman" w:cs="Times New Roman"/>
          <w:spacing w:val="28"/>
          <w:w w:val="101"/>
          <w:sz w:val="29"/>
          <w:szCs w:val="29"/>
        </w:rPr>
        <w:t xml:space="preserve">  </w:t>
      </w:r>
      <w:r>
        <w:rPr>
          <w:rFonts w:ascii="Times New Roman" w:hAnsi="Times New Roman" w:eastAsia="Times New Roman" w:cs="Times New Roman"/>
          <w:sz w:val="29"/>
          <w:szCs w:val="29"/>
        </w:rPr>
        <w:t>Words</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CBOW</w:t>
      </w:r>
      <w:r>
        <w:rPr>
          <w:rFonts w:ascii="Times New Roman" w:hAnsi="Times New Roman" w:eastAsia="Times New Roman" w:cs="Times New Roman"/>
          <w:spacing w:val="4"/>
          <w:sz w:val="29"/>
          <w:szCs w:val="29"/>
        </w:rPr>
        <w:t>)</w:t>
      </w:r>
      <w:r>
        <w:rPr>
          <w:rFonts w:ascii="Times New Roman" w:hAnsi="Times New Roman" w:eastAsia="Times New Roman" w:cs="Times New Roman"/>
          <w:spacing w:val="45"/>
          <w:w w:val="101"/>
          <w:sz w:val="29"/>
          <w:szCs w:val="29"/>
        </w:rPr>
        <w:t xml:space="preserve"> </w:t>
      </w:r>
      <w:r>
        <w:rPr>
          <w:rFonts w:ascii="宋体" w:hAnsi="宋体" w:eastAsia="宋体" w:cs="宋体"/>
          <w:spacing w:val="4"/>
          <w:sz w:val="29"/>
          <w:szCs w:val="29"/>
        </w:rPr>
        <w:t>的过程和</w:t>
      </w:r>
      <w:r>
        <w:rPr>
          <w:rFonts w:ascii="Times New Roman" w:hAnsi="Times New Roman" w:eastAsia="Times New Roman" w:cs="Times New Roman"/>
          <w:sz w:val="29"/>
          <w:szCs w:val="29"/>
        </w:rPr>
        <w:t>Skip</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Gram</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的过程非常</w:t>
      </w:r>
      <w:r>
        <w:rPr>
          <w:rFonts w:ascii="宋体" w:hAnsi="宋体" w:eastAsia="宋体" w:cs="宋体"/>
          <w:sz w:val="29"/>
          <w:szCs w:val="29"/>
        </w:rPr>
        <w:t xml:space="preserve"> </w:t>
      </w:r>
      <w:r>
        <w:rPr>
          <w:rFonts w:ascii="宋体" w:hAnsi="宋体" w:eastAsia="宋体" w:cs="宋体"/>
          <w:spacing w:val="8"/>
          <w:sz w:val="29"/>
          <w:szCs w:val="29"/>
        </w:rPr>
        <w:t>相似，只是</w:t>
      </w:r>
      <w:r>
        <w:rPr>
          <w:rFonts w:ascii="宋体" w:hAnsi="宋体" w:eastAsia="宋体" w:cs="宋体"/>
          <w:sz w:val="29"/>
          <w:szCs w:val="29"/>
        </w:rPr>
        <w:t>CBOW</w:t>
      </w:r>
      <w:r>
        <w:rPr>
          <w:rFonts w:ascii="宋体" w:hAnsi="宋体" w:eastAsia="宋体" w:cs="宋体"/>
          <w:spacing w:val="8"/>
          <w:sz w:val="29"/>
          <w:szCs w:val="29"/>
        </w:rPr>
        <w:t xml:space="preserve">  是用周边的词来预测中间的词。图6-2</w:t>
      </w:r>
      <w:r>
        <w:rPr>
          <w:rFonts w:ascii="宋体" w:hAnsi="宋体" w:eastAsia="宋体" w:cs="宋体"/>
          <w:spacing w:val="7"/>
          <w:sz w:val="29"/>
          <w:szCs w:val="29"/>
        </w:rPr>
        <w:t>3给出了该过程</w:t>
      </w:r>
      <w:r>
        <w:rPr>
          <w:rFonts w:ascii="宋体" w:hAnsi="宋体" w:eastAsia="宋体" w:cs="宋体"/>
          <w:sz w:val="29"/>
          <w:szCs w:val="29"/>
        </w:rPr>
        <w:t xml:space="preserve"> </w:t>
      </w:r>
      <w:r>
        <w:rPr>
          <w:rFonts w:ascii="宋体" w:hAnsi="宋体" w:eastAsia="宋体" w:cs="宋体"/>
          <w:spacing w:val="2"/>
          <w:sz w:val="29"/>
          <w:szCs w:val="29"/>
        </w:rPr>
        <w:t>的一个示意。</w:t>
      </w:r>
    </w:p>
    <w:p w14:paraId="3348B410">
      <w:pPr>
        <w:spacing w:line="227" w:lineRule="auto"/>
        <w:rPr>
          <w:rFonts w:ascii="宋体" w:hAnsi="宋体" w:eastAsia="宋体" w:cs="宋体"/>
          <w:sz w:val="29"/>
          <w:szCs w:val="29"/>
        </w:rPr>
        <w:sectPr>
          <w:pgSz w:w="12240" w:h="15840"/>
          <w:pgMar w:top="400" w:right="1488" w:bottom="0" w:left="1419" w:header="0" w:footer="0" w:gutter="0"/>
          <w:cols w:space="720" w:num="1"/>
        </w:sectPr>
      </w:pPr>
    </w:p>
    <w:p w14:paraId="2DEF0AF5">
      <w:pPr>
        <w:spacing w:before="5"/>
      </w:pPr>
    </w:p>
    <w:p w14:paraId="71C45D65">
      <w:pPr>
        <w:spacing w:before="4"/>
      </w:pPr>
    </w:p>
    <w:p w14:paraId="686DE032">
      <w:pPr>
        <w:spacing w:before="4"/>
      </w:pPr>
    </w:p>
    <w:p w14:paraId="78E14B18">
      <w:pPr>
        <w:spacing w:before="4"/>
      </w:pPr>
    </w:p>
    <w:p w14:paraId="785DA172">
      <w:pPr>
        <w:spacing w:before="4"/>
      </w:pPr>
    </w:p>
    <w:p w14:paraId="748B6AB4">
      <w:pPr>
        <w:sectPr>
          <w:pgSz w:w="12240" w:h="15840"/>
          <w:pgMar w:top="400" w:right="1442" w:bottom="0" w:left="1419" w:header="0" w:footer="0" w:gutter="0"/>
          <w:cols w:equalWidth="0" w:num="1">
            <w:col w:w="9378"/>
          </w:cols>
        </w:sectPr>
      </w:pPr>
    </w:p>
    <w:p w14:paraId="287E339C">
      <w:pPr>
        <w:spacing w:before="191" w:line="39" w:lineRule="exact"/>
        <w:ind w:firstLine="370"/>
      </w:pPr>
      <w:r>
        <w:drawing>
          <wp:inline distT="0" distB="0" distL="0" distR="0">
            <wp:extent cx="254000" cy="24765"/>
            <wp:effectExtent l="0" t="0" r="0" b="0"/>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407"/>
                    <a:stretch>
                      <a:fillRect/>
                    </a:stretch>
                  </pic:blipFill>
                  <pic:spPr>
                    <a:xfrm>
                      <a:off x="0" y="0"/>
                      <a:ext cx="254002" cy="25347"/>
                    </a:xfrm>
                    <a:prstGeom prst="rect">
                      <a:avLst/>
                    </a:prstGeom>
                  </pic:spPr>
                </pic:pic>
              </a:graphicData>
            </a:graphic>
          </wp:inline>
        </w:drawing>
      </w:r>
    </w:p>
    <w:p w14:paraId="5CF549E8">
      <w:pPr>
        <w:spacing w:before="45"/>
      </w:pPr>
    </w:p>
    <w:p w14:paraId="0ECF7B32">
      <w:pPr>
        <w:spacing w:before="45"/>
      </w:pPr>
    </w:p>
    <w:p w14:paraId="3CD56D82">
      <w:pPr>
        <w:spacing w:before="44"/>
      </w:pPr>
    </w:p>
    <w:p w14:paraId="065A0C18">
      <w:pPr>
        <w:pStyle w:val="2"/>
        <w:spacing w:line="14" w:lineRule="auto"/>
        <w:rPr>
          <w:sz w:val="2"/>
        </w:rPr>
      </w:pPr>
      <w:r>
        <w:rPr>
          <w:sz w:val="2"/>
          <w:szCs w:val="2"/>
        </w:rPr>
        <w:br w:type="column"/>
      </w:r>
    </w:p>
    <w:p w14:paraId="187CA39A">
      <w:pPr>
        <w:spacing w:line="649" w:lineRule="exact"/>
      </w:pPr>
      <w:r>
        <w:rPr>
          <w:position w:val="-12"/>
        </w:rPr>
        <w:drawing>
          <wp:inline distT="0" distB="0" distL="0" distR="0">
            <wp:extent cx="1555750" cy="412115"/>
            <wp:effectExtent l="0" t="0" r="0" b="0"/>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408"/>
                    <a:stretch>
                      <a:fillRect/>
                    </a:stretch>
                  </pic:blipFill>
                  <pic:spPr>
                    <a:xfrm>
                      <a:off x="0" y="0"/>
                      <a:ext cx="1555801" cy="412519"/>
                    </a:xfrm>
                    <a:prstGeom prst="rect">
                      <a:avLst/>
                    </a:prstGeom>
                  </pic:spPr>
                </pic:pic>
              </a:graphicData>
            </a:graphic>
          </wp:inline>
        </w:drawing>
      </w:r>
    </w:p>
    <w:p w14:paraId="4C74CFAD">
      <w:pPr>
        <w:spacing w:before="207" w:line="192" w:lineRule="auto"/>
        <w:ind w:left="7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Skip-Gram</w:t>
      </w:r>
    </w:p>
    <w:p w14:paraId="576590E0">
      <w:pPr>
        <w:pStyle w:val="2"/>
        <w:spacing w:line="14" w:lineRule="auto"/>
        <w:rPr>
          <w:sz w:val="2"/>
        </w:rPr>
      </w:pPr>
      <w:r>
        <w:rPr>
          <w:sz w:val="2"/>
          <w:szCs w:val="2"/>
        </w:rPr>
        <w:br w:type="column"/>
      </w:r>
    </w:p>
    <w:p w14:paraId="39FC054D">
      <w:pPr>
        <w:spacing w:before="224" w:line="17" w:lineRule="exact"/>
        <w:rPr>
          <w:rFonts w:ascii="宋体" w:hAnsi="宋体" w:eastAsia="宋体" w:cs="宋体"/>
          <w:sz w:val="4"/>
          <w:szCs w:val="4"/>
        </w:rPr>
      </w:pPr>
      <w:r>
        <w:rPr>
          <w:rFonts w:ascii="宋体" w:hAnsi="宋体" w:eastAsia="宋体" w:cs="宋体"/>
          <w:sz w:val="4"/>
          <w:szCs w:val="4"/>
        </w:rPr>
        <w:t>.</w:t>
      </w:r>
    </w:p>
    <w:p w14:paraId="3064F03C">
      <w:pPr>
        <w:pStyle w:val="2"/>
        <w:spacing w:line="14" w:lineRule="auto"/>
        <w:rPr>
          <w:sz w:val="2"/>
        </w:rPr>
      </w:pPr>
      <w:r>
        <w:rPr>
          <w:sz w:val="2"/>
          <w:szCs w:val="2"/>
        </w:rPr>
        <w:br w:type="column"/>
      </w:r>
    </w:p>
    <w:p w14:paraId="523F9BF3">
      <w:pPr>
        <w:spacing w:line="649" w:lineRule="exact"/>
      </w:pPr>
      <w:r>
        <w:rPr>
          <w:position w:val="-12"/>
        </w:rPr>
        <w:drawing>
          <wp:inline distT="0" distB="0" distL="0" distR="0">
            <wp:extent cx="1561465" cy="412115"/>
            <wp:effectExtent l="0" t="0" r="0" b="0"/>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409"/>
                    <a:stretch>
                      <a:fillRect/>
                    </a:stretch>
                  </pic:blipFill>
                  <pic:spPr>
                    <a:xfrm>
                      <a:off x="0" y="0"/>
                      <a:ext cx="1562096" cy="412519"/>
                    </a:xfrm>
                    <a:prstGeom prst="rect">
                      <a:avLst/>
                    </a:prstGeom>
                  </pic:spPr>
                </pic:pic>
              </a:graphicData>
            </a:graphic>
          </wp:inline>
        </w:drawing>
      </w:r>
    </w:p>
    <w:p w14:paraId="11C56B96">
      <w:pPr>
        <w:spacing w:before="203" w:line="188" w:lineRule="auto"/>
        <w:ind w:left="88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CBOW</w:t>
      </w:r>
    </w:p>
    <w:p w14:paraId="15CB04DD">
      <w:pPr>
        <w:pStyle w:val="2"/>
        <w:spacing w:line="14" w:lineRule="auto"/>
        <w:rPr>
          <w:sz w:val="2"/>
        </w:rPr>
      </w:pPr>
      <w:r>
        <w:rPr>
          <w:sz w:val="2"/>
          <w:szCs w:val="2"/>
        </w:rPr>
        <w:br w:type="column"/>
      </w:r>
    </w:p>
    <w:p w14:paraId="2EDD5FE7">
      <w:pPr>
        <w:spacing w:before="189" w:line="40" w:lineRule="exact"/>
      </w:pPr>
      <w:r>
        <w:drawing>
          <wp:inline distT="0" distB="0" distL="0" distR="0">
            <wp:extent cx="254000" cy="24765"/>
            <wp:effectExtent l="0" t="0" r="0" b="0"/>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410"/>
                    <a:stretch>
                      <a:fillRect/>
                    </a:stretch>
                  </pic:blipFill>
                  <pic:spPr>
                    <a:xfrm>
                      <a:off x="0" y="0"/>
                      <a:ext cx="254001" cy="25347"/>
                    </a:xfrm>
                    <a:prstGeom prst="rect">
                      <a:avLst/>
                    </a:prstGeom>
                  </pic:spPr>
                </pic:pic>
              </a:graphicData>
            </a:graphic>
          </wp:inline>
        </w:drawing>
      </w:r>
    </w:p>
    <w:p w14:paraId="420201A4">
      <w:pPr>
        <w:spacing w:line="40" w:lineRule="exact"/>
        <w:sectPr>
          <w:type w:val="continuous"/>
          <w:pgSz w:w="12240" w:h="15840"/>
          <w:pgMar w:top="400" w:right="1442" w:bottom="0" w:left="1419" w:header="0" w:footer="0" w:gutter="0"/>
          <w:cols w:equalWidth="0" w:num="5">
            <w:col w:w="901" w:space="100"/>
            <w:col w:w="2881" w:space="100"/>
            <w:col w:w="1801" w:space="100"/>
            <w:col w:w="2660" w:space="100"/>
            <w:col w:w="738"/>
          </w:cols>
        </w:sectPr>
      </w:pPr>
    </w:p>
    <w:p w14:paraId="588B796D">
      <w:pPr>
        <w:pStyle w:val="2"/>
        <w:spacing w:line="319" w:lineRule="auto"/>
      </w:pPr>
    </w:p>
    <w:p w14:paraId="2F923BEF">
      <w:pPr>
        <w:spacing w:before="94" w:line="214" w:lineRule="auto"/>
        <w:ind w:left="2400"/>
        <w:rPr>
          <w:rFonts w:ascii="宋体" w:hAnsi="宋体" w:eastAsia="宋体" w:cs="宋体"/>
          <w:sz w:val="29"/>
          <w:szCs w:val="29"/>
        </w:rPr>
      </w:pPr>
      <w:r>
        <w:rPr>
          <w:rFonts w:ascii="宋体" w:hAnsi="宋体" w:eastAsia="宋体" w:cs="宋体"/>
          <w:spacing w:val="8"/>
          <w:sz w:val="29"/>
          <w:szCs w:val="29"/>
        </w:rPr>
        <w:t>图6-23</w:t>
      </w:r>
      <w:r>
        <w:rPr>
          <w:rFonts w:ascii="宋体" w:hAnsi="宋体" w:eastAsia="宋体" w:cs="宋体"/>
          <w:spacing w:val="96"/>
          <w:sz w:val="29"/>
          <w:szCs w:val="29"/>
        </w:rPr>
        <w:t xml:space="preserve"> </w:t>
      </w:r>
      <w:r>
        <w:rPr>
          <w:rFonts w:ascii="宋体" w:hAnsi="宋体" w:eastAsia="宋体" w:cs="宋体"/>
          <w:sz w:val="29"/>
          <w:szCs w:val="29"/>
        </w:rPr>
        <w:t>Skip</w:t>
      </w:r>
      <w:r>
        <w:rPr>
          <w:rFonts w:ascii="宋体" w:hAnsi="宋体" w:eastAsia="宋体" w:cs="宋体"/>
          <w:spacing w:val="8"/>
          <w:sz w:val="29"/>
          <w:szCs w:val="29"/>
        </w:rPr>
        <w:t>-</w:t>
      </w:r>
      <w:r>
        <w:rPr>
          <w:rFonts w:ascii="宋体" w:hAnsi="宋体" w:eastAsia="宋体" w:cs="宋体"/>
          <w:sz w:val="29"/>
          <w:szCs w:val="29"/>
        </w:rPr>
        <w:t>Gram</w:t>
      </w:r>
      <w:r>
        <w:rPr>
          <w:rFonts w:ascii="宋体" w:hAnsi="宋体" w:eastAsia="宋体" w:cs="宋体"/>
          <w:spacing w:val="8"/>
          <w:sz w:val="29"/>
          <w:szCs w:val="29"/>
        </w:rPr>
        <w:t>和</w:t>
      </w:r>
      <w:r>
        <w:rPr>
          <w:rFonts w:ascii="宋体" w:hAnsi="宋体" w:eastAsia="宋体" w:cs="宋体"/>
          <w:sz w:val="29"/>
          <w:szCs w:val="29"/>
        </w:rPr>
        <w:t>CBOW</w:t>
      </w:r>
      <w:r>
        <w:rPr>
          <w:rFonts w:ascii="宋体" w:hAnsi="宋体" w:eastAsia="宋体" w:cs="宋体"/>
          <w:spacing w:val="24"/>
          <w:sz w:val="29"/>
          <w:szCs w:val="29"/>
        </w:rPr>
        <w:t xml:space="preserve">  </w:t>
      </w:r>
      <w:r>
        <w:rPr>
          <w:rFonts w:ascii="宋体" w:hAnsi="宋体" w:eastAsia="宋体" w:cs="宋体"/>
          <w:spacing w:val="8"/>
          <w:sz w:val="29"/>
          <w:szCs w:val="29"/>
        </w:rPr>
        <w:t>的不同</w:t>
      </w:r>
    </w:p>
    <w:p w14:paraId="1ADB6152">
      <w:pPr>
        <w:spacing w:before="262" w:line="233" w:lineRule="auto"/>
        <w:ind w:right="35" w:firstLine="600"/>
        <w:jc w:val="both"/>
        <w:rPr>
          <w:rFonts w:ascii="宋体" w:hAnsi="宋体" w:eastAsia="宋体" w:cs="宋体"/>
          <w:sz w:val="29"/>
          <w:szCs w:val="29"/>
        </w:rPr>
      </w:pPr>
      <w:r>
        <w:rPr>
          <w:rFonts w:ascii="宋体" w:hAnsi="宋体" w:eastAsia="宋体" w:cs="宋体"/>
          <w:sz w:val="29"/>
          <w:szCs w:val="29"/>
        </w:rPr>
        <w:t>Word</w:t>
      </w:r>
      <w:r>
        <w:rPr>
          <w:rFonts w:ascii="宋体" w:hAnsi="宋体" w:eastAsia="宋体" w:cs="宋体"/>
          <w:spacing w:val="5"/>
          <w:sz w:val="29"/>
          <w:szCs w:val="29"/>
        </w:rPr>
        <w:t xml:space="preserve">  </w:t>
      </w:r>
      <w:r>
        <w:rPr>
          <w:rFonts w:ascii="宋体" w:hAnsi="宋体" w:eastAsia="宋体" w:cs="宋体"/>
          <w:sz w:val="29"/>
          <w:szCs w:val="29"/>
        </w:rPr>
        <w:t>Embedding</w:t>
      </w:r>
      <w:r>
        <w:rPr>
          <w:rFonts w:ascii="宋体" w:hAnsi="宋体" w:eastAsia="宋体" w:cs="宋体"/>
          <w:spacing w:val="8"/>
          <w:sz w:val="29"/>
          <w:szCs w:val="29"/>
        </w:rPr>
        <w:t>的结果可以看作对给定数据的高度抽象，代表了对</w:t>
      </w:r>
      <w:r>
        <w:rPr>
          <w:rFonts w:ascii="宋体" w:hAnsi="宋体" w:eastAsia="宋体" w:cs="宋体"/>
          <w:sz w:val="29"/>
          <w:szCs w:val="29"/>
        </w:rPr>
        <w:t xml:space="preserve"> </w:t>
      </w:r>
      <w:r>
        <w:rPr>
          <w:rFonts w:ascii="宋体" w:hAnsi="宋体" w:eastAsia="宋体" w:cs="宋体"/>
          <w:spacing w:val="-4"/>
          <w:sz w:val="29"/>
          <w:szCs w:val="29"/>
        </w:rPr>
        <w:t>给定数据的计算机的“理解”。产生Word</w:t>
      </w:r>
      <w:r>
        <w:rPr>
          <w:rFonts w:ascii="宋体" w:hAnsi="宋体" w:eastAsia="宋体" w:cs="宋体"/>
          <w:spacing w:val="143"/>
          <w:sz w:val="29"/>
          <w:szCs w:val="29"/>
        </w:rPr>
        <w:t xml:space="preserve"> </w:t>
      </w:r>
      <w:r>
        <w:rPr>
          <w:rFonts w:ascii="宋体" w:hAnsi="宋体" w:eastAsia="宋体" w:cs="宋体"/>
          <w:spacing w:val="-4"/>
          <w:sz w:val="29"/>
          <w:szCs w:val="29"/>
        </w:rPr>
        <w:t>Embedding矩阵的过程可以是单</w:t>
      </w:r>
      <w:r>
        <w:rPr>
          <w:rFonts w:ascii="宋体" w:hAnsi="宋体" w:eastAsia="宋体" w:cs="宋体"/>
          <w:sz w:val="29"/>
          <w:szCs w:val="29"/>
        </w:rPr>
        <w:t xml:space="preserve"> </w:t>
      </w:r>
      <w:r>
        <w:rPr>
          <w:rFonts w:ascii="宋体" w:hAnsi="宋体" w:eastAsia="宋体" w:cs="宋体"/>
          <w:spacing w:val="5"/>
          <w:sz w:val="29"/>
          <w:szCs w:val="29"/>
        </w:rPr>
        <w:t>纯的文本数据，也可以是不同的文本数据甚至是不同</w:t>
      </w:r>
      <w:r>
        <w:rPr>
          <w:rFonts w:ascii="宋体" w:hAnsi="宋体" w:eastAsia="宋体" w:cs="宋体"/>
          <w:spacing w:val="4"/>
          <w:sz w:val="29"/>
          <w:szCs w:val="29"/>
        </w:rPr>
        <w:t>的数据</w:t>
      </w:r>
      <w:r>
        <w:rPr>
          <w:rFonts w:ascii="宋体" w:hAnsi="宋体" w:eastAsia="宋体" w:cs="宋体"/>
          <w:color w:val="204080"/>
          <w:spacing w:val="4"/>
          <w:sz w:val="29"/>
          <w:szCs w:val="29"/>
        </w:rPr>
        <w:t>[2]。</w:t>
      </w:r>
    </w:p>
    <w:p w14:paraId="64B3BF75">
      <w:pPr>
        <w:spacing w:before="247" w:line="223" w:lineRule="auto"/>
        <w:ind w:right="121" w:firstLine="650"/>
        <w:rPr>
          <w:rFonts w:ascii="宋体" w:hAnsi="宋体" w:eastAsia="宋体" w:cs="宋体"/>
          <w:sz w:val="29"/>
          <w:szCs w:val="29"/>
        </w:rPr>
      </w:pPr>
      <w:r>
        <w:rPr>
          <w:rFonts w:ascii="宋体" w:hAnsi="宋体" w:eastAsia="宋体" w:cs="宋体"/>
          <w:spacing w:val="5"/>
          <w:sz w:val="29"/>
          <w:szCs w:val="29"/>
        </w:rPr>
        <w:t>目前存在完善的开源工具支持</w:t>
      </w:r>
      <w:r>
        <w:rPr>
          <w:rFonts w:ascii="Times New Roman" w:hAnsi="Times New Roman" w:eastAsia="Times New Roman" w:cs="Times New Roman"/>
          <w:sz w:val="29"/>
          <w:szCs w:val="29"/>
        </w:rPr>
        <w:t>Word</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Embedding</w:t>
      </w:r>
      <w:r>
        <w:rPr>
          <w:rFonts w:ascii="宋体" w:hAnsi="宋体" w:eastAsia="宋体" w:cs="宋体"/>
          <w:spacing w:val="5"/>
          <w:sz w:val="29"/>
          <w:szCs w:val="29"/>
        </w:rPr>
        <w:t>的实现，</w:t>
      </w:r>
      <w:r>
        <w:rPr>
          <w:rFonts w:ascii="Times New Roman" w:hAnsi="Times New Roman" w:eastAsia="Times New Roman" w:cs="Times New Roman"/>
          <w:sz w:val="29"/>
          <w:szCs w:val="29"/>
        </w:rPr>
        <w:t>gensim</w:t>
      </w:r>
      <w:r>
        <w:rPr>
          <w:rFonts w:ascii="Times New Roman" w:hAnsi="Times New Roman" w:eastAsia="Times New Roman" w:cs="Times New Roman"/>
          <w:spacing w:val="5"/>
          <w:sz w:val="29"/>
          <w:szCs w:val="29"/>
        </w:rPr>
        <w:t xml:space="preserve">3  </w:t>
      </w:r>
      <w:r>
        <w:rPr>
          <w:rFonts w:ascii="宋体" w:hAnsi="宋体" w:eastAsia="宋体" w:cs="宋体"/>
          <w:spacing w:val="5"/>
          <w:sz w:val="29"/>
          <w:szCs w:val="29"/>
        </w:rPr>
        <w:t>就</w:t>
      </w:r>
      <w:r>
        <w:rPr>
          <w:rFonts w:ascii="宋体" w:hAnsi="宋体" w:eastAsia="宋体" w:cs="宋体"/>
          <w:sz w:val="29"/>
          <w:szCs w:val="29"/>
        </w:rPr>
        <w:t xml:space="preserve"> </w:t>
      </w:r>
      <w:r>
        <w:rPr>
          <w:rFonts w:ascii="宋体" w:hAnsi="宋体" w:eastAsia="宋体" w:cs="宋体"/>
          <w:spacing w:val="7"/>
          <w:sz w:val="29"/>
          <w:szCs w:val="29"/>
        </w:rPr>
        <w:t>是一个典型的代表。我们采用了一个中文的语料库</w:t>
      </w:r>
      <w:r>
        <w:rPr>
          <w:rFonts w:ascii="宋体" w:hAnsi="宋体" w:eastAsia="宋体" w:cs="宋体"/>
          <w:spacing w:val="-21"/>
          <w:sz w:val="29"/>
          <w:szCs w:val="29"/>
        </w:rPr>
        <w:t xml:space="preserve"> </w:t>
      </w:r>
      <w:r>
        <w:rPr>
          <w:rFonts w:ascii="宋体" w:hAnsi="宋体" w:eastAsia="宋体" w:cs="宋体"/>
          <w:spacing w:val="7"/>
          <w:sz w:val="29"/>
          <w:szCs w:val="29"/>
        </w:rPr>
        <w:t>(</w:t>
      </w:r>
      <w:r>
        <w:rPr>
          <w:rFonts w:ascii="宋体" w:hAnsi="宋体" w:eastAsia="宋体" w:cs="宋体"/>
          <w:sz w:val="29"/>
          <w:szCs w:val="29"/>
        </w:rPr>
        <w:t>Corpus</w:t>
      </w:r>
      <w:r>
        <w:rPr>
          <w:rFonts w:ascii="宋体" w:hAnsi="宋体" w:eastAsia="宋体" w:cs="宋体"/>
          <w:spacing w:val="7"/>
          <w:sz w:val="29"/>
          <w:szCs w:val="29"/>
        </w:rPr>
        <w:t>)</w:t>
      </w:r>
      <w:r>
        <w:rPr>
          <w:rFonts w:ascii="宋体" w:hAnsi="宋体" w:eastAsia="宋体" w:cs="宋体"/>
          <w:spacing w:val="87"/>
          <w:sz w:val="29"/>
          <w:szCs w:val="29"/>
        </w:rPr>
        <w:t xml:space="preserve"> </w:t>
      </w:r>
      <w:r>
        <w:rPr>
          <w:rFonts w:ascii="宋体" w:hAnsi="宋体" w:eastAsia="宋体" w:cs="宋体"/>
          <w:spacing w:val="7"/>
          <w:sz w:val="29"/>
          <w:szCs w:val="29"/>
        </w:rPr>
        <w:t>来生成词</w:t>
      </w:r>
      <w:r>
        <w:rPr>
          <w:rFonts w:ascii="宋体" w:hAnsi="宋体" w:eastAsia="宋体" w:cs="宋体"/>
          <w:sz w:val="29"/>
          <w:szCs w:val="29"/>
        </w:rPr>
        <w:t xml:space="preserve"> </w:t>
      </w:r>
      <w:r>
        <w:rPr>
          <w:rFonts w:ascii="宋体" w:hAnsi="宋体" w:eastAsia="宋体" w:cs="宋体"/>
          <w:spacing w:val="9"/>
          <w:sz w:val="29"/>
          <w:szCs w:val="29"/>
        </w:rPr>
        <w:t>向量。从我们尝试的效果来看，结构良好的语料库对词向量的影响较</w:t>
      </w:r>
    </w:p>
    <w:p w14:paraId="02918A76">
      <w:pPr>
        <w:spacing w:before="2" w:line="239" w:lineRule="auto"/>
        <w:ind w:right="107"/>
        <w:rPr>
          <w:rFonts w:ascii="宋体" w:hAnsi="宋体" w:eastAsia="宋体" w:cs="宋体"/>
          <w:sz w:val="29"/>
          <w:szCs w:val="29"/>
        </w:rPr>
      </w:pPr>
      <w:r>
        <w:rPr>
          <w:rFonts w:ascii="宋体" w:hAnsi="宋体" w:eastAsia="宋体" w:cs="宋体"/>
          <w:spacing w:val="2"/>
          <w:sz w:val="29"/>
          <w:szCs w:val="29"/>
        </w:rPr>
        <w:t>大。虽然类似</w:t>
      </w:r>
      <w:r>
        <w:rPr>
          <w:rFonts w:ascii="Times New Roman" w:hAnsi="Times New Roman" w:eastAsia="Times New Roman" w:cs="Times New Roman"/>
          <w:sz w:val="29"/>
          <w:szCs w:val="29"/>
        </w:rPr>
        <w:t>jieba</w:t>
      </w:r>
      <w:r>
        <w:rPr>
          <w:rFonts w:ascii="宋体" w:hAnsi="宋体" w:eastAsia="宋体" w:cs="宋体"/>
          <w:spacing w:val="2"/>
          <w:sz w:val="29"/>
          <w:szCs w:val="29"/>
        </w:rPr>
        <w:t>等工具可以实现较好的中文分词结果，</w:t>
      </w:r>
      <w:r>
        <w:rPr>
          <w:rFonts w:ascii="宋体" w:hAnsi="宋体" w:eastAsia="宋体" w:cs="宋体"/>
          <w:spacing w:val="92"/>
          <w:sz w:val="29"/>
          <w:szCs w:val="29"/>
        </w:rPr>
        <w:t xml:space="preserve"> </w:t>
      </w:r>
      <w:r>
        <w:rPr>
          <w:rFonts w:ascii="宋体" w:hAnsi="宋体" w:eastAsia="宋体" w:cs="宋体"/>
          <w:spacing w:val="2"/>
          <w:sz w:val="29"/>
          <w:szCs w:val="29"/>
        </w:rPr>
        <w:t>一般好的语料</w:t>
      </w:r>
      <w:r>
        <w:rPr>
          <w:rFonts w:ascii="宋体" w:hAnsi="宋体" w:eastAsia="宋体" w:cs="宋体"/>
          <w:sz w:val="29"/>
          <w:szCs w:val="29"/>
        </w:rPr>
        <w:t xml:space="preserve"> </w:t>
      </w:r>
      <w:r>
        <w:rPr>
          <w:rFonts w:ascii="宋体" w:hAnsi="宋体" w:eastAsia="宋体" w:cs="宋体"/>
          <w:spacing w:val="7"/>
          <w:sz w:val="29"/>
          <w:szCs w:val="29"/>
        </w:rPr>
        <w:t>库都是通过人工来分词和进行词性标注的。</w:t>
      </w:r>
    </w:p>
    <w:p w14:paraId="4991879C">
      <w:pPr>
        <w:spacing w:before="282" w:line="218" w:lineRule="auto"/>
        <w:ind w:right="119" w:firstLine="650"/>
        <w:rPr>
          <w:rFonts w:ascii="宋体" w:hAnsi="宋体" w:eastAsia="宋体" w:cs="宋体"/>
          <w:sz w:val="29"/>
          <w:szCs w:val="29"/>
        </w:rPr>
      </w:pPr>
      <w:r>
        <w:rPr>
          <w:rFonts w:ascii="宋体" w:hAnsi="宋体" w:eastAsia="宋体" w:cs="宋体"/>
          <w:spacing w:val="6"/>
          <w:sz w:val="29"/>
          <w:szCs w:val="29"/>
        </w:rPr>
        <w:t>图6-24所示的语料库的分词等工作已经完成，且与英文类似：词间</w:t>
      </w:r>
      <w:r>
        <w:rPr>
          <w:rFonts w:ascii="宋体" w:hAnsi="宋体" w:eastAsia="宋体" w:cs="宋体"/>
          <w:spacing w:val="11"/>
          <w:sz w:val="29"/>
          <w:szCs w:val="29"/>
        </w:rPr>
        <w:t xml:space="preserve"> </w:t>
      </w:r>
      <w:r>
        <w:rPr>
          <w:rFonts w:ascii="宋体" w:hAnsi="宋体" w:eastAsia="宋体" w:cs="宋体"/>
          <w:spacing w:val="7"/>
          <w:sz w:val="29"/>
          <w:szCs w:val="29"/>
        </w:rPr>
        <w:t>以空格分隔，所以就可以非常方便地进行词向量的计算。</w:t>
      </w:r>
    </w:p>
    <w:p w14:paraId="7A6BAAED">
      <w:pPr>
        <w:spacing w:before="75"/>
      </w:pPr>
    </w:p>
    <w:tbl>
      <w:tblPr>
        <w:tblStyle w:val="5"/>
        <w:tblW w:w="9222" w:type="dxa"/>
        <w:tblInd w:w="1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222"/>
      </w:tblGrid>
      <w:tr w14:paraId="2BDD5D4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09" w:hRule="atLeast"/>
        </w:trPr>
        <w:tc>
          <w:tcPr>
            <w:tcW w:w="9222" w:type="dxa"/>
            <w:vAlign w:val="top"/>
          </w:tcPr>
          <w:p w14:paraId="741C01BE">
            <w:pPr>
              <w:pStyle w:val="6"/>
              <w:spacing w:before="161" w:line="219" w:lineRule="auto"/>
              <w:ind w:left="154"/>
              <w:rPr>
                <w:sz w:val="17"/>
                <w:szCs w:val="17"/>
              </w:rPr>
            </w:pPr>
            <w:r>
              <w:rPr>
                <w:spacing w:val="4"/>
                <w:sz w:val="17"/>
                <w:szCs w:val="17"/>
              </w:rPr>
              <w:t>如今</w:t>
            </w:r>
            <w:r>
              <w:rPr>
                <w:spacing w:val="41"/>
                <w:sz w:val="17"/>
                <w:szCs w:val="17"/>
              </w:rPr>
              <w:t xml:space="preserve"> </w:t>
            </w:r>
            <w:r>
              <w:rPr>
                <w:spacing w:val="4"/>
                <w:sz w:val="17"/>
                <w:szCs w:val="17"/>
              </w:rPr>
              <w:t>习惯了，我们 辛苦 换来的是</w:t>
            </w:r>
            <w:r>
              <w:rPr>
                <w:spacing w:val="13"/>
                <w:sz w:val="17"/>
                <w:szCs w:val="17"/>
              </w:rPr>
              <w:t xml:space="preserve"> </w:t>
            </w:r>
            <w:r>
              <w:rPr>
                <w:spacing w:val="4"/>
                <w:sz w:val="17"/>
                <w:szCs w:val="17"/>
              </w:rPr>
              <w:t>群众的</w:t>
            </w:r>
            <w:r>
              <w:rPr>
                <w:spacing w:val="15"/>
                <w:sz w:val="17"/>
                <w:szCs w:val="17"/>
              </w:rPr>
              <w:t xml:space="preserve"> </w:t>
            </w:r>
            <w:r>
              <w:rPr>
                <w:spacing w:val="4"/>
                <w:sz w:val="17"/>
                <w:szCs w:val="17"/>
              </w:rPr>
              <w:t>方便。”</w:t>
            </w:r>
          </w:p>
          <w:p w14:paraId="33FA2A51">
            <w:pPr>
              <w:pStyle w:val="6"/>
              <w:spacing w:before="9" w:line="216" w:lineRule="auto"/>
              <w:ind w:left="154"/>
              <w:rPr>
                <w:sz w:val="17"/>
                <w:szCs w:val="17"/>
              </w:rPr>
            </w:pPr>
            <w:r>
              <w:rPr>
                <w:sz w:val="17"/>
                <w:szCs w:val="17"/>
              </w:rPr>
              <w:t>现在 所有 职工 都 在</w:t>
            </w:r>
            <w:r>
              <w:rPr>
                <w:spacing w:val="12"/>
                <w:sz w:val="17"/>
                <w:szCs w:val="17"/>
              </w:rPr>
              <w:t xml:space="preserve"> </w:t>
            </w:r>
            <w:r>
              <w:rPr>
                <w:sz w:val="17"/>
                <w:szCs w:val="17"/>
              </w:rPr>
              <w:t>新</w:t>
            </w:r>
            <w:r>
              <w:rPr>
                <w:spacing w:val="25"/>
                <w:sz w:val="17"/>
                <w:szCs w:val="17"/>
              </w:rPr>
              <w:t xml:space="preserve"> </w:t>
            </w:r>
            <w:r>
              <w:rPr>
                <w:sz w:val="17"/>
                <w:szCs w:val="17"/>
              </w:rPr>
              <w:t>的</w:t>
            </w:r>
            <w:r>
              <w:rPr>
                <w:spacing w:val="28"/>
                <w:sz w:val="17"/>
                <w:szCs w:val="17"/>
              </w:rPr>
              <w:t xml:space="preserve"> </w:t>
            </w:r>
            <w:r>
              <w:rPr>
                <w:sz w:val="17"/>
                <w:szCs w:val="17"/>
              </w:rPr>
              <w:t>岗位</w:t>
            </w:r>
            <w:r>
              <w:rPr>
                <w:spacing w:val="12"/>
                <w:sz w:val="17"/>
                <w:szCs w:val="17"/>
              </w:rPr>
              <w:t xml:space="preserve"> </w:t>
            </w:r>
            <w:r>
              <w:rPr>
                <w:sz w:val="17"/>
                <w:szCs w:val="17"/>
              </w:rPr>
              <w:t>上</w:t>
            </w:r>
            <w:r>
              <w:rPr>
                <w:spacing w:val="10"/>
                <w:sz w:val="17"/>
                <w:szCs w:val="17"/>
              </w:rPr>
              <w:t xml:space="preserve"> </w:t>
            </w:r>
            <w:r>
              <w:rPr>
                <w:sz w:val="17"/>
                <w:szCs w:val="17"/>
              </w:rPr>
              <w:t>奋斗，大部分</w:t>
            </w:r>
            <w:r>
              <w:rPr>
                <w:spacing w:val="13"/>
                <w:sz w:val="17"/>
                <w:szCs w:val="17"/>
              </w:rPr>
              <w:t xml:space="preserve"> </w:t>
            </w:r>
            <w:r>
              <w:rPr>
                <w:sz w:val="17"/>
                <w:szCs w:val="17"/>
              </w:rPr>
              <w:t>从事 个体</w:t>
            </w:r>
            <w:r>
              <w:rPr>
                <w:spacing w:val="11"/>
                <w:sz w:val="17"/>
                <w:szCs w:val="17"/>
              </w:rPr>
              <w:t xml:space="preserve"> </w:t>
            </w:r>
            <w:r>
              <w:rPr>
                <w:sz w:val="17"/>
                <w:szCs w:val="17"/>
              </w:rPr>
              <w:t>经营，并</w:t>
            </w:r>
            <w:r>
              <w:rPr>
                <w:spacing w:val="12"/>
                <w:sz w:val="17"/>
                <w:szCs w:val="17"/>
              </w:rPr>
              <w:t xml:space="preserve"> </w:t>
            </w:r>
            <w:r>
              <w:rPr>
                <w:sz w:val="17"/>
                <w:szCs w:val="17"/>
              </w:rPr>
              <w:t>成</w:t>
            </w:r>
            <w:r>
              <w:rPr>
                <w:spacing w:val="25"/>
                <w:sz w:val="17"/>
                <w:szCs w:val="17"/>
              </w:rPr>
              <w:t xml:space="preserve"> </w:t>
            </w:r>
            <w:r>
              <w:rPr>
                <w:sz w:val="17"/>
                <w:szCs w:val="17"/>
              </w:rPr>
              <w:t>了</w:t>
            </w:r>
            <w:r>
              <w:rPr>
                <w:spacing w:val="13"/>
                <w:sz w:val="17"/>
                <w:szCs w:val="17"/>
              </w:rPr>
              <w:t xml:space="preserve"> </w:t>
            </w:r>
            <w:r>
              <w:rPr>
                <w:sz w:val="17"/>
                <w:szCs w:val="17"/>
              </w:rPr>
              <w:t>行家里手。”</w:t>
            </w:r>
          </w:p>
          <w:p w14:paraId="23A3ACF4">
            <w:pPr>
              <w:pStyle w:val="6"/>
              <w:spacing w:line="217" w:lineRule="auto"/>
              <w:ind w:left="154"/>
              <w:rPr>
                <w:sz w:val="17"/>
                <w:szCs w:val="17"/>
              </w:rPr>
            </w:pPr>
            <w:r>
              <w:rPr>
                <w:spacing w:val="2"/>
                <w:sz w:val="17"/>
                <w:szCs w:val="17"/>
              </w:rPr>
              <w:t>质 优、价 廉、批量 进入成型</w:t>
            </w:r>
            <w:r>
              <w:rPr>
                <w:spacing w:val="26"/>
                <w:sz w:val="17"/>
                <w:szCs w:val="17"/>
              </w:rPr>
              <w:t xml:space="preserve"> </w:t>
            </w:r>
            <w:r>
              <w:rPr>
                <w:spacing w:val="2"/>
                <w:sz w:val="17"/>
                <w:szCs w:val="17"/>
              </w:rPr>
              <w:t>的</w:t>
            </w:r>
            <w:r>
              <w:rPr>
                <w:spacing w:val="16"/>
                <w:sz w:val="17"/>
                <w:szCs w:val="17"/>
              </w:rPr>
              <w:t xml:space="preserve"> </w:t>
            </w:r>
            <w:r>
              <w:rPr>
                <w:spacing w:val="2"/>
                <w:sz w:val="17"/>
                <w:szCs w:val="17"/>
              </w:rPr>
              <w:t>市场，</w:t>
            </w:r>
            <w:r>
              <w:rPr>
                <w:spacing w:val="1"/>
                <w:sz w:val="17"/>
                <w:szCs w:val="17"/>
              </w:rPr>
              <w:t>是</w:t>
            </w:r>
            <w:r>
              <w:rPr>
                <w:spacing w:val="13"/>
                <w:sz w:val="17"/>
                <w:szCs w:val="17"/>
              </w:rPr>
              <w:t xml:space="preserve"> </w:t>
            </w:r>
            <w:r>
              <w:rPr>
                <w:spacing w:val="1"/>
                <w:sz w:val="17"/>
                <w:szCs w:val="17"/>
              </w:rPr>
              <w:t>我们</w:t>
            </w:r>
            <w:r>
              <w:rPr>
                <w:spacing w:val="26"/>
                <w:sz w:val="17"/>
                <w:szCs w:val="17"/>
              </w:rPr>
              <w:t xml:space="preserve"> </w:t>
            </w:r>
            <w:r>
              <w:rPr>
                <w:spacing w:val="1"/>
                <w:sz w:val="17"/>
                <w:szCs w:val="17"/>
              </w:rPr>
              <w:t>的</w:t>
            </w:r>
            <w:r>
              <w:rPr>
                <w:spacing w:val="16"/>
                <w:sz w:val="17"/>
                <w:szCs w:val="17"/>
              </w:rPr>
              <w:t xml:space="preserve"> </w:t>
            </w:r>
            <w:r>
              <w:rPr>
                <w:spacing w:val="1"/>
                <w:sz w:val="17"/>
                <w:szCs w:val="17"/>
              </w:rPr>
              <w:t>市场</w:t>
            </w:r>
            <w:r>
              <w:rPr>
                <w:spacing w:val="16"/>
                <w:sz w:val="17"/>
                <w:szCs w:val="17"/>
              </w:rPr>
              <w:t xml:space="preserve"> </w:t>
            </w:r>
            <w:r>
              <w:rPr>
                <w:spacing w:val="1"/>
                <w:sz w:val="17"/>
                <w:szCs w:val="17"/>
              </w:rPr>
              <w:t>定位。”</w:t>
            </w:r>
          </w:p>
          <w:p w14:paraId="6333445A">
            <w:pPr>
              <w:pStyle w:val="6"/>
              <w:spacing w:line="219" w:lineRule="auto"/>
              <w:ind w:left="154"/>
              <w:rPr>
                <w:sz w:val="17"/>
                <w:szCs w:val="17"/>
              </w:rPr>
            </w:pPr>
            <w:r>
              <w:rPr>
                <w:spacing w:val="1"/>
                <w:sz w:val="17"/>
                <w:szCs w:val="17"/>
              </w:rPr>
              <w:t>那 也 不行，市场</w:t>
            </w:r>
            <w:r>
              <w:rPr>
                <w:spacing w:val="25"/>
                <w:sz w:val="17"/>
                <w:szCs w:val="17"/>
              </w:rPr>
              <w:t xml:space="preserve"> </w:t>
            </w:r>
            <w:r>
              <w:rPr>
                <w:spacing w:val="1"/>
                <w:sz w:val="17"/>
                <w:szCs w:val="17"/>
              </w:rPr>
              <w:t>要</w:t>
            </w:r>
            <w:r>
              <w:rPr>
                <w:spacing w:val="13"/>
                <w:sz w:val="17"/>
                <w:szCs w:val="17"/>
              </w:rPr>
              <w:t xml:space="preserve"> </w:t>
            </w:r>
            <w:r>
              <w:rPr>
                <w:spacing w:val="1"/>
                <w:sz w:val="17"/>
                <w:szCs w:val="17"/>
              </w:rPr>
              <w:t>你动</w:t>
            </w:r>
            <w:r>
              <w:rPr>
                <w:spacing w:val="13"/>
                <w:sz w:val="17"/>
                <w:szCs w:val="17"/>
              </w:rPr>
              <w:t xml:space="preserve"> </w:t>
            </w:r>
            <w:r>
              <w:rPr>
                <w:spacing w:val="1"/>
                <w:sz w:val="17"/>
                <w:szCs w:val="17"/>
              </w:rPr>
              <w:t>大</w:t>
            </w:r>
            <w:r>
              <w:rPr>
                <w:spacing w:val="12"/>
                <w:sz w:val="17"/>
                <w:szCs w:val="17"/>
              </w:rPr>
              <w:t xml:space="preserve"> </w:t>
            </w:r>
            <w:r>
              <w:rPr>
                <w:spacing w:val="1"/>
                <w:sz w:val="17"/>
                <w:szCs w:val="17"/>
              </w:rPr>
              <w:t>手术，你</w:t>
            </w:r>
            <w:r>
              <w:rPr>
                <w:spacing w:val="13"/>
                <w:sz w:val="17"/>
                <w:szCs w:val="17"/>
              </w:rPr>
              <w:t xml:space="preserve"> </w:t>
            </w:r>
            <w:r>
              <w:rPr>
                <w:spacing w:val="1"/>
                <w:sz w:val="17"/>
                <w:szCs w:val="17"/>
              </w:rPr>
              <w:t>就</w:t>
            </w:r>
            <w:r>
              <w:rPr>
                <w:spacing w:val="20"/>
                <w:sz w:val="17"/>
                <w:szCs w:val="17"/>
              </w:rPr>
              <w:t xml:space="preserve"> </w:t>
            </w:r>
            <w:r>
              <w:rPr>
                <w:spacing w:val="1"/>
                <w:sz w:val="17"/>
                <w:szCs w:val="17"/>
              </w:rPr>
              <w:t>忍痛</w:t>
            </w:r>
            <w:r>
              <w:rPr>
                <w:spacing w:val="15"/>
                <w:sz w:val="17"/>
                <w:szCs w:val="17"/>
              </w:rPr>
              <w:t xml:space="preserve"> </w:t>
            </w:r>
            <w:r>
              <w:rPr>
                <w:spacing w:val="1"/>
                <w:sz w:val="17"/>
                <w:szCs w:val="17"/>
              </w:rPr>
              <w:t>也</w:t>
            </w:r>
            <w:r>
              <w:rPr>
                <w:spacing w:val="12"/>
                <w:sz w:val="17"/>
                <w:szCs w:val="17"/>
              </w:rPr>
              <w:t xml:space="preserve"> </w:t>
            </w:r>
            <w:r>
              <w:rPr>
                <w:spacing w:val="1"/>
                <w:sz w:val="17"/>
                <w:szCs w:val="17"/>
              </w:rPr>
              <w:t>得</w:t>
            </w:r>
            <w:r>
              <w:rPr>
                <w:spacing w:val="13"/>
                <w:sz w:val="17"/>
                <w:szCs w:val="17"/>
              </w:rPr>
              <w:t xml:space="preserve"> </w:t>
            </w:r>
            <w:r>
              <w:rPr>
                <w:spacing w:val="1"/>
                <w:sz w:val="17"/>
                <w:szCs w:val="17"/>
              </w:rPr>
              <w:t>动。”</w:t>
            </w:r>
          </w:p>
          <w:p w14:paraId="6C0629E4">
            <w:pPr>
              <w:pStyle w:val="6"/>
              <w:spacing w:before="7" w:line="217" w:lineRule="auto"/>
              <w:ind w:left="154"/>
              <w:rPr>
                <w:sz w:val="17"/>
                <w:szCs w:val="17"/>
              </w:rPr>
            </w:pPr>
            <w:r>
              <w:rPr>
                <w:spacing w:val="1"/>
                <w:sz w:val="17"/>
                <w:szCs w:val="17"/>
              </w:rPr>
              <w:t>原先 这些 事 让 我们</w:t>
            </w:r>
            <w:r>
              <w:rPr>
                <w:spacing w:val="11"/>
                <w:sz w:val="17"/>
                <w:szCs w:val="17"/>
              </w:rPr>
              <w:t xml:space="preserve"> </w:t>
            </w:r>
            <w:r>
              <w:rPr>
                <w:spacing w:val="1"/>
                <w:sz w:val="17"/>
                <w:szCs w:val="17"/>
              </w:rPr>
              <w:t>伤</w:t>
            </w:r>
            <w:r>
              <w:rPr>
                <w:spacing w:val="10"/>
                <w:sz w:val="17"/>
                <w:szCs w:val="17"/>
              </w:rPr>
              <w:t xml:space="preserve"> </w:t>
            </w:r>
            <w:r>
              <w:rPr>
                <w:spacing w:val="1"/>
                <w:sz w:val="17"/>
                <w:szCs w:val="17"/>
              </w:rPr>
              <w:t>透了</w:t>
            </w:r>
            <w:r>
              <w:rPr>
                <w:spacing w:val="9"/>
                <w:sz w:val="17"/>
                <w:szCs w:val="17"/>
              </w:rPr>
              <w:t xml:space="preserve"> </w:t>
            </w:r>
            <w:r>
              <w:rPr>
                <w:spacing w:val="1"/>
                <w:sz w:val="17"/>
                <w:szCs w:val="17"/>
              </w:rPr>
              <w:t>脑筋，现在</w:t>
            </w:r>
            <w:r>
              <w:rPr>
                <w:spacing w:val="32"/>
                <w:sz w:val="17"/>
                <w:szCs w:val="17"/>
              </w:rPr>
              <w:t xml:space="preserve"> </w:t>
            </w:r>
            <w:r>
              <w:rPr>
                <w:spacing w:val="1"/>
                <w:sz w:val="17"/>
                <w:szCs w:val="17"/>
              </w:rPr>
              <w:t>由</w:t>
            </w:r>
            <w:r>
              <w:rPr>
                <w:spacing w:val="11"/>
                <w:sz w:val="17"/>
                <w:szCs w:val="17"/>
              </w:rPr>
              <w:t xml:space="preserve"> </w:t>
            </w:r>
            <w:r>
              <w:rPr>
                <w:spacing w:val="1"/>
                <w:sz w:val="17"/>
                <w:szCs w:val="17"/>
              </w:rPr>
              <w:t>村里</w:t>
            </w:r>
            <w:r>
              <w:rPr>
                <w:spacing w:val="12"/>
                <w:sz w:val="17"/>
                <w:szCs w:val="17"/>
              </w:rPr>
              <w:t xml:space="preserve"> </w:t>
            </w:r>
            <w:r>
              <w:rPr>
                <w:spacing w:val="1"/>
                <w:sz w:val="17"/>
                <w:szCs w:val="17"/>
              </w:rPr>
              <w:t>为</w:t>
            </w:r>
            <w:r>
              <w:rPr>
                <w:spacing w:val="12"/>
                <w:sz w:val="17"/>
                <w:szCs w:val="17"/>
              </w:rPr>
              <w:t xml:space="preserve"> </w:t>
            </w:r>
            <w:r>
              <w:rPr>
                <w:spacing w:val="1"/>
                <w:sz w:val="17"/>
                <w:szCs w:val="17"/>
              </w:rPr>
              <w:t>我们</w:t>
            </w:r>
            <w:r>
              <w:rPr>
                <w:sz w:val="17"/>
                <w:szCs w:val="17"/>
              </w:rPr>
              <w:t>服务，我们</w:t>
            </w:r>
            <w:r>
              <w:rPr>
                <w:spacing w:val="12"/>
                <w:sz w:val="17"/>
                <w:szCs w:val="17"/>
              </w:rPr>
              <w:t xml:space="preserve"> </w:t>
            </w:r>
            <w:r>
              <w:rPr>
                <w:sz w:val="17"/>
                <w:szCs w:val="17"/>
              </w:rPr>
              <w:t>就省心</w:t>
            </w:r>
            <w:r>
              <w:rPr>
                <w:spacing w:val="26"/>
                <w:sz w:val="17"/>
                <w:szCs w:val="17"/>
              </w:rPr>
              <w:t xml:space="preserve"> </w:t>
            </w:r>
            <w:r>
              <w:rPr>
                <w:sz w:val="17"/>
                <w:szCs w:val="17"/>
              </w:rPr>
              <w:t>了。”</w:t>
            </w:r>
          </w:p>
          <w:p w14:paraId="18BAB2BC">
            <w:pPr>
              <w:pStyle w:val="6"/>
              <w:spacing w:line="207" w:lineRule="auto"/>
              <w:ind w:left="154"/>
              <w:rPr>
                <w:sz w:val="17"/>
                <w:szCs w:val="17"/>
              </w:rPr>
            </w:pPr>
            <w:r>
              <w:rPr>
                <w:spacing w:val="-1"/>
                <w:sz w:val="17"/>
                <w:szCs w:val="17"/>
              </w:rPr>
              <w:t>一些 大型 农业机械 也 不是 单家 独</w:t>
            </w:r>
            <w:r>
              <w:rPr>
                <w:spacing w:val="9"/>
                <w:sz w:val="17"/>
                <w:szCs w:val="17"/>
              </w:rPr>
              <w:t xml:space="preserve"> </w:t>
            </w:r>
            <w:r>
              <w:rPr>
                <w:spacing w:val="-1"/>
                <w:sz w:val="17"/>
                <w:szCs w:val="17"/>
              </w:rPr>
              <w:t>户</w:t>
            </w:r>
            <w:r>
              <w:rPr>
                <w:spacing w:val="23"/>
                <w:sz w:val="17"/>
                <w:szCs w:val="17"/>
              </w:rPr>
              <w:t xml:space="preserve"> </w:t>
            </w:r>
            <w:r>
              <w:rPr>
                <w:spacing w:val="-1"/>
                <w:sz w:val="17"/>
                <w:szCs w:val="17"/>
              </w:rPr>
              <w:t>的</w:t>
            </w:r>
            <w:r>
              <w:rPr>
                <w:spacing w:val="9"/>
                <w:sz w:val="17"/>
                <w:szCs w:val="17"/>
              </w:rPr>
              <w:t xml:space="preserve"> </w:t>
            </w:r>
            <w:r>
              <w:rPr>
                <w:spacing w:val="-1"/>
                <w:sz w:val="17"/>
                <w:szCs w:val="17"/>
              </w:rPr>
              <w:t>农民</w:t>
            </w:r>
            <w:r>
              <w:rPr>
                <w:spacing w:val="10"/>
                <w:sz w:val="17"/>
                <w:szCs w:val="17"/>
              </w:rPr>
              <w:t xml:space="preserve"> </w:t>
            </w:r>
            <w:r>
              <w:rPr>
                <w:spacing w:val="-1"/>
                <w:sz w:val="17"/>
                <w:szCs w:val="17"/>
              </w:rPr>
              <w:t>可以</w:t>
            </w:r>
            <w:r>
              <w:rPr>
                <w:spacing w:val="10"/>
                <w:sz w:val="17"/>
                <w:szCs w:val="17"/>
              </w:rPr>
              <w:t xml:space="preserve"> </w:t>
            </w:r>
            <w:r>
              <w:rPr>
                <w:spacing w:val="-1"/>
                <w:sz w:val="17"/>
                <w:szCs w:val="17"/>
              </w:rPr>
              <w:t>添置</w:t>
            </w:r>
            <w:r>
              <w:rPr>
                <w:spacing w:val="23"/>
                <w:sz w:val="17"/>
                <w:szCs w:val="17"/>
              </w:rPr>
              <w:t xml:space="preserve"> </w:t>
            </w:r>
            <w:r>
              <w:rPr>
                <w:spacing w:val="-1"/>
                <w:sz w:val="17"/>
                <w:szCs w:val="17"/>
              </w:rPr>
              <w:t>的，开展</w:t>
            </w:r>
            <w:r>
              <w:rPr>
                <w:spacing w:val="10"/>
                <w:sz w:val="17"/>
                <w:szCs w:val="17"/>
              </w:rPr>
              <w:t xml:space="preserve"> </w:t>
            </w:r>
            <w:r>
              <w:rPr>
                <w:spacing w:val="-1"/>
                <w:sz w:val="17"/>
                <w:szCs w:val="17"/>
              </w:rPr>
              <w:t>社会化</w:t>
            </w:r>
            <w:r>
              <w:rPr>
                <w:spacing w:val="8"/>
                <w:sz w:val="17"/>
                <w:szCs w:val="17"/>
              </w:rPr>
              <w:t xml:space="preserve"> </w:t>
            </w:r>
            <w:r>
              <w:rPr>
                <w:spacing w:val="-1"/>
                <w:sz w:val="17"/>
                <w:szCs w:val="17"/>
              </w:rPr>
              <w:t>服务</w:t>
            </w:r>
            <w:r>
              <w:rPr>
                <w:spacing w:val="10"/>
                <w:sz w:val="17"/>
                <w:szCs w:val="17"/>
              </w:rPr>
              <w:t xml:space="preserve"> </w:t>
            </w:r>
            <w:r>
              <w:rPr>
                <w:spacing w:val="-1"/>
                <w:sz w:val="17"/>
                <w:szCs w:val="17"/>
              </w:rPr>
              <w:t>后，这个</w:t>
            </w:r>
            <w:r>
              <w:rPr>
                <w:spacing w:val="28"/>
                <w:w w:val="101"/>
                <w:sz w:val="17"/>
                <w:szCs w:val="17"/>
              </w:rPr>
              <w:t xml:space="preserve"> </w:t>
            </w:r>
            <w:r>
              <w:rPr>
                <w:spacing w:val="-1"/>
                <w:sz w:val="17"/>
                <w:szCs w:val="17"/>
              </w:rPr>
              <w:t>问题</w:t>
            </w:r>
            <w:r>
              <w:rPr>
                <w:spacing w:val="10"/>
                <w:sz w:val="17"/>
                <w:szCs w:val="17"/>
              </w:rPr>
              <w:t xml:space="preserve"> </w:t>
            </w:r>
            <w:r>
              <w:rPr>
                <w:spacing w:val="-1"/>
                <w:sz w:val="17"/>
                <w:szCs w:val="17"/>
              </w:rPr>
              <w:t>就</w:t>
            </w:r>
            <w:r>
              <w:rPr>
                <w:spacing w:val="8"/>
                <w:sz w:val="17"/>
                <w:szCs w:val="17"/>
              </w:rPr>
              <w:t xml:space="preserve"> </w:t>
            </w:r>
            <w:r>
              <w:rPr>
                <w:spacing w:val="-1"/>
                <w:sz w:val="17"/>
                <w:szCs w:val="17"/>
              </w:rPr>
              <w:t>解决</w:t>
            </w:r>
            <w:r>
              <w:rPr>
                <w:spacing w:val="24"/>
                <w:sz w:val="17"/>
                <w:szCs w:val="17"/>
              </w:rPr>
              <w:t xml:space="preserve"> </w:t>
            </w:r>
            <w:r>
              <w:rPr>
                <w:spacing w:val="-2"/>
                <w:sz w:val="17"/>
                <w:szCs w:val="17"/>
              </w:rPr>
              <w:t>了。”</w:t>
            </w:r>
            <w:r>
              <w:rPr>
                <w:sz w:val="17"/>
                <w:szCs w:val="17"/>
              </w:rPr>
              <w:t xml:space="preserve"> </w:t>
            </w:r>
            <w:r>
              <w:rPr>
                <w:spacing w:val="2"/>
                <w:sz w:val="17"/>
                <w:szCs w:val="17"/>
              </w:rPr>
              <w:t>村里 没图书室，镇 上 能 租</w:t>
            </w:r>
            <w:r>
              <w:rPr>
                <w:spacing w:val="15"/>
                <w:sz w:val="17"/>
                <w:szCs w:val="17"/>
              </w:rPr>
              <w:t xml:space="preserve"> </w:t>
            </w:r>
            <w:r>
              <w:rPr>
                <w:spacing w:val="2"/>
                <w:sz w:val="17"/>
                <w:szCs w:val="17"/>
              </w:rPr>
              <w:t>到 武打、营情小说，可没见到一本书</w:t>
            </w:r>
            <w:r>
              <w:rPr>
                <w:spacing w:val="10"/>
                <w:sz w:val="17"/>
                <w:szCs w:val="17"/>
              </w:rPr>
              <w:t xml:space="preserve"> </w:t>
            </w:r>
            <w:r>
              <w:rPr>
                <w:spacing w:val="2"/>
                <w:sz w:val="17"/>
                <w:szCs w:val="17"/>
              </w:rPr>
              <w:t>讲</w:t>
            </w:r>
            <w:r>
              <w:rPr>
                <w:spacing w:val="10"/>
                <w:sz w:val="17"/>
                <w:szCs w:val="17"/>
              </w:rPr>
              <w:t xml:space="preserve"> </w:t>
            </w:r>
            <w:r>
              <w:rPr>
                <w:spacing w:val="2"/>
                <w:sz w:val="17"/>
                <w:szCs w:val="17"/>
              </w:rPr>
              <w:t>种田、种菜、养</w:t>
            </w:r>
            <w:r>
              <w:rPr>
                <w:spacing w:val="11"/>
                <w:sz w:val="17"/>
                <w:szCs w:val="17"/>
              </w:rPr>
              <w:t xml:space="preserve"> </w:t>
            </w:r>
            <w:r>
              <w:rPr>
                <w:spacing w:val="2"/>
                <w:sz w:val="17"/>
                <w:szCs w:val="17"/>
              </w:rPr>
              <w:t>动</w:t>
            </w:r>
            <w:r>
              <w:rPr>
                <w:spacing w:val="1"/>
                <w:sz w:val="17"/>
                <w:szCs w:val="17"/>
              </w:rPr>
              <w:t>物</w:t>
            </w:r>
            <w:r>
              <w:rPr>
                <w:spacing w:val="24"/>
                <w:sz w:val="17"/>
                <w:szCs w:val="17"/>
              </w:rPr>
              <w:t xml:space="preserve"> </w:t>
            </w:r>
            <w:r>
              <w:rPr>
                <w:spacing w:val="1"/>
                <w:sz w:val="17"/>
                <w:szCs w:val="17"/>
              </w:rPr>
              <w:t>的。”</w:t>
            </w:r>
          </w:p>
          <w:p w14:paraId="3098E660">
            <w:pPr>
              <w:pStyle w:val="6"/>
              <w:spacing w:before="29" w:line="219" w:lineRule="auto"/>
              <w:ind w:left="154"/>
              <w:rPr>
                <w:sz w:val="17"/>
                <w:szCs w:val="17"/>
              </w:rPr>
            </w:pPr>
            <w:r>
              <w:rPr>
                <w:sz w:val="17"/>
                <w:szCs w:val="17"/>
              </w:rPr>
              <w:t>老</w:t>
            </w:r>
            <w:r>
              <w:rPr>
                <w:spacing w:val="31"/>
                <w:sz w:val="17"/>
                <w:szCs w:val="17"/>
              </w:rPr>
              <w:t xml:space="preserve"> </w:t>
            </w:r>
            <w:r>
              <w:rPr>
                <w:sz w:val="17"/>
                <w:szCs w:val="17"/>
              </w:rPr>
              <w:t>闷 在家 看</w:t>
            </w:r>
            <w:r>
              <w:rPr>
                <w:spacing w:val="33"/>
                <w:sz w:val="17"/>
                <w:szCs w:val="17"/>
              </w:rPr>
              <w:t xml:space="preserve"> </w:t>
            </w:r>
            <w:r>
              <w:rPr>
                <w:sz w:val="17"/>
                <w:szCs w:val="17"/>
              </w:rPr>
              <w:t>电视</w:t>
            </w:r>
            <w:r>
              <w:rPr>
                <w:spacing w:val="16"/>
                <w:sz w:val="17"/>
                <w:szCs w:val="17"/>
              </w:rPr>
              <w:t xml:space="preserve"> </w:t>
            </w:r>
            <w:r>
              <w:rPr>
                <w:sz w:val="17"/>
                <w:szCs w:val="17"/>
              </w:rPr>
              <w:t>也</w:t>
            </w:r>
            <w:r>
              <w:rPr>
                <w:spacing w:val="16"/>
                <w:sz w:val="17"/>
                <w:szCs w:val="17"/>
              </w:rPr>
              <w:t xml:space="preserve"> </w:t>
            </w:r>
            <w:r>
              <w:rPr>
                <w:sz w:val="17"/>
                <w:szCs w:val="17"/>
              </w:rPr>
              <w:t>没劲，还不如</w:t>
            </w:r>
            <w:r>
              <w:rPr>
                <w:spacing w:val="28"/>
                <w:sz w:val="17"/>
                <w:szCs w:val="17"/>
              </w:rPr>
              <w:t xml:space="preserve"> </w:t>
            </w:r>
            <w:r>
              <w:rPr>
                <w:sz w:val="17"/>
                <w:szCs w:val="17"/>
              </w:rPr>
              <w:t>串门</w:t>
            </w:r>
            <w:r>
              <w:rPr>
                <w:spacing w:val="20"/>
                <w:sz w:val="17"/>
                <w:szCs w:val="17"/>
              </w:rPr>
              <w:t xml:space="preserve"> </w:t>
            </w:r>
            <w:r>
              <w:rPr>
                <w:sz w:val="17"/>
                <w:szCs w:val="17"/>
              </w:rPr>
              <w:t>唠嗑</w:t>
            </w:r>
            <w:r>
              <w:rPr>
                <w:spacing w:val="22"/>
                <w:sz w:val="17"/>
                <w:szCs w:val="17"/>
              </w:rPr>
              <w:t xml:space="preserve"> </w:t>
            </w:r>
            <w:r>
              <w:rPr>
                <w:sz w:val="17"/>
                <w:szCs w:val="17"/>
              </w:rPr>
              <w:t>呢!”</w:t>
            </w:r>
          </w:p>
        </w:tc>
      </w:tr>
    </w:tbl>
    <w:p w14:paraId="30CF6DD1">
      <w:pPr>
        <w:spacing w:before="184" w:line="184" w:lineRule="auto"/>
        <w:ind w:left="2644"/>
        <w:rPr>
          <w:rFonts w:ascii="宋体" w:hAnsi="宋体" w:eastAsia="宋体" w:cs="宋体"/>
          <w:sz w:val="29"/>
          <w:szCs w:val="29"/>
        </w:rPr>
      </w:pPr>
      <w:r>
        <w:rPr>
          <w:rFonts w:ascii="宋体" w:hAnsi="宋体" w:eastAsia="宋体" w:cs="宋体"/>
          <w:b/>
          <w:bCs/>
          <w:spacing w:val="1"/>
          <w:sz w:val="29"/>
          <w:szCs w:val="29"/>
        </w:rPr>
        <w:t>图6-24</w:t>
      </w:r>
      <w:r>
        <w:rPr>
          <w:rFonts w:ascii="宋体" w:hAnsi="宋体" w:eastAsia="宋体" w:cs="宋体"/>
          <w:spacing w:val="148"/>
          <w:sz w:val="29"/>
          <w:szCs w:val="29"/>
        </w:rPr>
        <w:t xml:space="preserve"> </w:t>
      </w:r>
      <w:r>
        <w:rPr>
          <w:rFonts w:ascii="宋体" w:hAnsi="宋体" w:eastAsia="宋体" w:cs="宋体"/>
          <w:b/>
          <w:bCs/>
          <w:spacing w:val="1"/>
          <w:sz w:val="29"/>
          <w:szCs w:val="29"/>
        </w:rPr>
        <w:t>一个中文语料库的示例</w:t>
      </w:r>
    </w:p>
    <w:p w14:paraId="7FF6E65F">
      <w:pPr>
        <w:spacing w:line="184" w:lineRule="auto"/>
        <w:rPr>
          <w:rFonts w:ascii="宋体" w:hAnsi="宋体" w:eastAsia="宋体" w:cs="宋体"/>
          <w:sz w:val="29"/>
          <w:szCs w:val="29"/>
        </w:rPr>
        <w:sectPr>
          <w:type w:val="continuous"/>
          <w:pgSz w:w="12240" w:h="15840"/>
          <w:pgMar w:top="400" w:right="1442" w:bottom="0" w:left="1419" w:header="0" w:footer="0" w:gutter="0"/>
          <w:cols w:equalWidth="0" w:num="1">
            <w:col w:w="9378"/>
          </w:cols>
        </w:sectPr>
      </w:pPr>
    </w:p>
    <w:p w14:paraId="62A28384">
      <w:pPr>
        <w:pStyle w:val="2"/>
        <w:spacing w:line="242" w:lineRule="auto"/>
      </w:pPr>
    </w:p>
    <w:p w14:paraId="7A3825C5">
      <w:pPr>
        <w:pStyle w:val="2"/>
        <w:spacing w:line="242" w:lineRule="auto"/>
      </w:pPr>
    </w:p>
    <w:p w14:paraId="2D0BB17C">
      <w:pPr>
        <w:pStyle w:val="2"/>
        <w:spacing w:line="243" w:lineRule="auto"/>
      </w:pPr>
    </w:p>
    <w:p w14:paraId="705E29A0">
      <w:pPr>
        <w:pStyle w:val="2"/>
        <w:spacing w:line="243" w:lineRule="auto"/>
      </w:pPr>
    </w:p>
    <w:p w14:paraId="08460688">
      <w:pPr>
        <w:pStyle w:val="2"/>
        <w:spacing w:before="67" w:line="313" w:lineRule="exact"/>
        <w:ind w:left="170"/>
        <w:rPr>
          <w:sz w:val="23"/>
          <w:szCs w:val="23"/>
        </w:rPr>
      </w:pPr>
      <w:r>
        <w:rPr>
          <w:spacing w:val="-2"/>
          <w:position w:val="4"/>
          <w:sz w:val="23"/>
          <w:szCs w:val="23"/>
        </w:rPr>
        <w:t>import</w:t>
      </w:r>
      <w:r>
        <w:rPr>
          <w:spacing w:val="18"/>
          <w:position w:val="4"/>
          <w:sz w:val="23"/>
          <w:szCs w:val="23"/>
        </w:rPr>
        <w:t xml:space="preserve">   </w:t>
      </w:r>
      <w:r>
        <w:rPr>
          <w:spacing w:val="-2"/>
          <w:position w:val="4"/>
          <w:sz w:val="23"/>
          <w:szCs w:val="23"/>
        </w:rPr>
        <w:t>gensim</w:t>
      </w:r>
    </w:p>
    <w:p w14:paraId="03799C69">
      <w:pPr>
        <w:pStyle w:val="2"/>
        <w:spacing w:before="226" w:line="313" w:lineRule="exact"/>
        <w:ind w:left="170"/>
        <w:rPr>
          <w:sz w:val="23"/>
          <w:szCs w:val="23"/>
        </w:rPr>
      </w:pPr>
      <w:r>
        <w:rPr>
          <w:position w:val="3"/>
          <w:sz w:val="23"/>
          <w:szCs w:val="23"/>
        </w:rPr>
        <w:t>corpus_path                     ='./corpus/training/msr_training.utf8'</w:t>
      </w:r>
    </w:p>
    <w:p w14:paraId="0CF776B2">
      <w:pPr>
        <w:pStyle w:val="2"/>
        <w:spacing w:before="146" w:line="285" w:lineRule="exact"/>
        <w:ind w:left="170"/>
        <w:rPr>
          <w:sz w:val="23"/>
          <w:szCs w:val="23"/>
        </w:rPr>
      </w:pPr>
      <w:r>
        <w:rPr>
          <w:spacing w:val="-1"/>
          <w:position w:val="3"/>
          <w:sz w:val="23"/>
          <w:szCs w:val="23"/>
        </w:rPr>
        <w:t>class        Sentences(object):</w:t>
      </w:r>
    </w:p>
    <w:p w14:paraId="50E56EB2">
      <w:pPr>
        <w:pStyle w:val="2"/>
        <w:spacing w:line="244" w:lineRule="auto"/>
        <w:ind w:left="620"/>
        <w:rPr>
          <w:sz w:val="23"/>
          <w:szCs w:val="23"/>
        </w:rPr>
      </w:pPr>
      <w:r>
        <w:rPr>
          <w:spacing w:val="-2"/>
          <w:sz w:val="23"/>
          <w:szCs w:val="23"/>
        </w:rPr>
        <w:t>def</w:t>
      </w:r>
      <w:r>
        <w:rPr>
          <w:spacing w:val="10"/>
          <w:sz w:val="23"/>
          <w:szCs w:val="23"/>
        </w:rPr>
        <w:t xml:space="preserve">      </w:t>
      </w:r>
      <w:r>
        <w:rPr>
          <w:spacing w:val="-2"/>
          <w:sz w:val="23"/>
          <w:szCs w:val="23"/>
        </w:rPr>
        <w:t>init</w:t>
      </w:r>
      <w:r>
        <w:rPr>
          <w:spacing w:val="28"/>
          <w:sz w:val="23"/>
          <w:szCs w:val="23"/>
        </w:rPr>
        <w:t xml:space="preserve">  </w:t>
      </w:r>
      <w:r>
        <w:rPr>
          <w:sz w:val="23"/>
          <w:szCs w:val="23"/>
          <w:u w:val="single" w:color="auto"/>
        </w:rPr>
        <w:t xml:space="preserve">     </w:t>
      </w:r>
      <w:r>
        <w:rPr>
          <w:spacing w:val="-43"/>
          <w:sz w:val="23"/>
          <w:szCs w:val="23"/>
        </w:rPr>
        <w:t xml:space="preserve"> </w:t>
      </w:r>
      <w:r>
        <w:rPr>
          <w:b/>
          <w:bCs/>
          <w:spacing w:val="-2"/>
          <w:sz w:val="23"/>
          <w:szCs w:val="23"/>
        </w:rPr>
        <w:t>(self,filepath):</w:t>
      </w:r>
    </w:p>
    <w:p w14:paraId="08F1D065">
      <w:pPr>
        <w:pStyle w:val="2"/>
        <w:spacing w:line="282" w:lineRule="exact"/>
        <w:ind w:left="1150"/>
        <w:rPr>
          <w:sz w:val="23"/>
          <w:szCs w:val="23"/>
        </w:rPr>
      </w:pPr>
      <w:r>
        <w:rPr>
          <w:spacing w:val="-1"/>
          <w:position w:val="2"/>
          <w:sz w:val="23"/>
          <w:szCs w:val="23"/>
        </w:rPr>
        <w:t>self.filepath</w:t>
      </w:r>
      <w:r>
        <w:rPr>
          <w:spacing w:val="3"/>
          <w:position w:val="2"/>
          <w:sz w:val="23"/>
          <w:szCs w:val="23"/>
        </w:rPr>
        <w:t xml:space="preserve">              </w:t>
      </w:r>
      <w:r>
        <w:rPr>
          <w:spacing w:val="-1"/>
          <w:position w:val="2"/>
          <w:sz w:val="23"/>
          <w:szCs w:val="23"/>
        </w:rPr>
        <w:t>=filepath</w:t>
      </w:r>
    </w:p>
    <w:p w14:paraId="7C14809A">
      <w:pPr>
        <w:pStyle w:val="2"/>
        <w:spacing w:before="69" w:line="259" w:lineRule="auto"/>
        <w:ind w:left="620"/>
        <w:rPr>
          <w:sz w:val="29"/>
          <w:szCs w:val="29"/>
        </w:rPr>
      </w:pPr>
      <w:r>
        <w:rPr>
          <w:spacing w:val="-5"/>
          <w:sz w:val="29"/>
          <w:szCs w:val="29"/>
        </w:rPr>
        <w:t xml:space="preserve">def  </w:t>
      </w:r>
      <w:r>
        <w:rPr>
          <w:spacing w:val="-5"/>
          <w:sz w:val="29"/>
          <w:szCs w:val="29"/>
          <w:u w:val="single" w:color="auto"/>
        </w:rPr>
        <w:t xml:space="preserve">    </w:t>
      </w:r>
      <w:r>
        <w:rPr>
          <w:spacing w:val="-62"/>
          <w:sz w:val="29"/>
          <w:szCs w:val="29"/>
        </w:rPr>
        <w:t xml:space="preserve"> </w:t>
      </w:r>
      <w:r>
        <w:rPr>
          <w:spacing w:val="-5"/>
          <w:sz w:val="29"/>
          <w:szCs w:val="29"/>
        </w:rPr>
        <w:t>iter</w:t>
      </w:r>
      <w:r>
        <w:rPr>
          <w:spacing w:val="-38"/>
          <w:sz w:val="29"/>
          <w:szCs w:val="29"/>
        </w:rPr>
        <w:t xml:space="preserve"> </w:t>
      </w:r>
      <w:r>
        <w:rPr>
          <w:spacing w:val="1"/>
          <w:sz w:val="29"/>
          <w:szCs w:val="29"/>
          <w:u w:val="single" w:color="auto"/>
        </w:rPr>
        <w:t xml:space="preserve">    </w:t>
      </w:r>
      <w:r>
        <w:rPr>
          <w:spacing w:val="-5"/>
          <w:sz w:val="29"/>
          <w:szCs w:val="29"/>
        </w:rPr>
        <w:t>(self):</w:t>
      </w:r>
    </w:p>
    <w:p w14:paraId="2DCBE616">
      <w:pPr>
        <w:pStyle w:val="2"/>
        <w:spacing w:before="1" w:line="241" w:lineRule="auto"/>
        <w:ind w:left="1150"/>
        <w:rPr>
          <w:sz w:val="23"/>
          <w:szCs w:val="23"/>
        </w:rPr>
      </w:pPr>
      <w:r>
        <w:rPr>
          <w:spacing w:val="-2"/>
          <w:sz w:val="23"/>
          <w:szCs w:val="23"/>
        </w:rPr>
        <w:t>for</w:t>
      </w:r>
      <w:r>
        <w:rPr>
          <w:spacing w:val="9"/>
          <w:sz w:val="23"/>
          <w:szCs w:val="23"/>
        </w:rPr>
        <w:t xml:space="preserve">      </w:t>
      </w:r>
      <w:r>
        <w:rPr>
          <w:spacing w:val="-2"/>
          <w:sz w:val="23"/>
          <w:szCs w:val="23"/>
        </w:rPr>
        <w:t>line</w:t>
      </w:r>
      <w:r>
        <w:rPr>
          <w:spacing w:val="7"/>
          <w:sz w:val="23"/>
          <w:szCs w:val="23"/>
        </w:rPr>
        <w:t xml:space="preserve">      </w:t>
      </w:r>
      <w:r>
        <w:rPr>
          <w:spacing w:val="-2"/>
          <w:sz w:val="23"/>
          <w:szCs w:val="23"/>
        </w:rPr>
        <w:t>in</w:t>
      </w:r>
      <w:r>
        <w:rPr>
          <w:spacing w:val="5"/>
          <w:sz w:val="23"/>
          <w:szCs w:val="23"/>
        </w:rPr>
        <w:t xml:space="preserve">      </w:t>
      </w:r>
      <w:r>
        <w:rPr>
          <w:spacing w:val="-2"/>
          <w:sz w:val="23"/>
          <w:szCs w:val="23"/>
        </w:rPr>
        <w:t>open(self.filepath):</w:t>
      </w:r>
    </w:p>
    <w:p w14:paraId="5D7B9307">
      <w:pPr>
        <w:pStyle w:val="2"/>
        <w:spacing w:before="2" w:line="414" w:lineRule="auto"/>
        <w:ind w:left="170" w:right="3768" w:firstLine="1480"/>
        <w:rPr>
          <w:sz w:val="23"/>
          <w:szCs w:val="23"/>
        </w:rPr>
      </w:pPr>
      <w:r>
        <w:rPr>
          <w:sz w:val="23"/>
          <w:szCs w:val="23"/>
        </w:rPr>
        <w:t>yield                    list(line.lower()</w:t>
      </w:r>
      <w:r>
        <w:rPr>
          <w:spacing w:val="-1"/>
          <w:sz w:val="23"/>
          <w:szCs w:val="23"/>
        </w:rPr>
        <w:t>.split())</w:t>
      </w:r>
      <w:r>
        <w:rPr>
          <w:sz w:val="23"/>
          <w:szCs w:val="23"/>
        </w:rPr>
        <w:t xml:space="preserve"> </w:t>
      </w:r>
      <w:r>
        <w:rPr>
          <w:spacing w:val="-1"/>
          <w:sz w:val="23"/>
          <w:szCs w:val="23"/>
        </w:rPr>
        <w:t>sentences</w:t>
      </w:r>
      <w:r>
        <w:rPr>
          <w:spacing w:val="7"/>
          <w:sz w:val="23"/>
          <w:szCs w:val="23"/>
        </w:rPr>
        <w:t xml:space="preserve">       </w:t>
      </w:r>
      <w:r>
        <w:rPr>
          <w:spacing w:val="-1"/>
          <w:sz w:val="23"/>
          <w:szCs w:val="23"/>
        </w:rPr>
        <w:t>=Sentences(corpus_path)</w:t>
      </w:r>
    </w:p>
    <w:p w14:paraId="0DFE526B">
      <w:pPr>
        <w:pStyle w:val="2"/>
        <w:spacing w:before="42" w:line="261" w:lineRule="auto"/>
        <w:ind w:left="170" w:right="5007"/>
        <w:rPr>
          <w:sz w:val="23"/>
          <w:szCs w:val="23"/>
        </w:rPr>
      </w:pPr>
      <w:r>
        <w:rPr>
          <w:i/>
          <w:iCs/>
          <w:spacing w:val="-1"/>
          <w:sz w:val="23"/>
          <w:szCs w:val="23"/>
        </w:rPr>
        <w:t>#build    vocabulary</w:t>
      </w:r>
      <w:r>
        <w:rPr>
          <w:i/>
          <w:iCs/>
          <w:spacing w:val="23"/>
          <w:sz w:val="23"/>
          <w:szCs w:val="23"/>
        </w:rPr>
        <w:t xml:space="preserve">   </w:t>
      </w:r>
      <w:r>
        <w:rPr>
          <w:i/>
          <w:iCs/>
          <w:spacing w:val="-1"/>
          <w:sz w:val="23"/>
          <w:szCs w:val="23"/>
        </w:rPr>
        <w:t>and</w:t>
      </w:r>
      <w:r>
        <w:rPr>
          <w:i/>
          <w:iCs/>
          <w:spacing w:val="19"/>
          <w:sz w:val="23"/>
          <w:szCs w:val="23"/>
        </w:rPr>
        <w:t xml:space="preserve">   </w:t>
      </w:r>
      <w:r>
        <w:rPr>
          <w:i/>
          <w:iCs/>
          <w:spacing w:val="-1"/>
          <w:sz w:val="23"/>
          <w:szCs w:val="23"/>
        </w:rPr>
        <w:t>train    model</w:t>
      </w:r>
      <w:r>
        <w:rPr>
          <w:i/>
          <w:iCs/>
          <w:spacing w:val="1"/>
          <w:sz w:val="23"/>
          <w:szCs w:val="23"/>
        </w:rPr>
        <w:t xml:space="preserve"> </w:t>
      </w:r>
      <w:r>
        <w:rPr>
          <w:spacing w:val="-1"/>
          <w:sz w:val="23"/>
          <w:szCs w:val="23"/>
        </w:rPr>
        <w:t>model     =gensim.models.Word2Vec(</w:t>
      </w:r>
    </w:p>
    <w:p w14:paraId="3C85C624">
      <w:pPr>
        <w:pStyle w:val="2"/>
        <w:spacing w:before="28" w:line="167" w:lineRule="auto"/>
        <w:ind w:left="620"/>
        <w:rPr>
          <w:sz w:val="23"/>
          <w:szCs w:val="23"/>
        </w:rPr>
      </w:pPr>
      <w:r>
        <w:rPr>
          <w:spacing w:val="-1"/>
          <w:sz w:val="23"/>
          <w:szCs w:val="23"/>
        </w:rPr>
        <w:t>sentences,</w:t>
      </w:r>
    </w:p>
    <w:p w14:paraId="385CC4A9">
      <w:pPr>
        <w:spacing w:before="2" w:line="165" w:lineRule="auto"/>
        <w:ind w:left="62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size=150,</w:t>
      </w:r>
    </w:p>
    <w:p w14:paraId="5282497B">
      <w:pPr>
        <w:pStyle w:val="2"/>
        <w:spacing w:line="235" w:lineRule="auto"/>
        <w:ind w:left="620"/>
        <w:rPr>
          <w:sz w:val="23"/>
          <w:szCs w:val="23"/>
        </w:rPr>
      </w:pPr>
      <w:r>
        <w:rPr>
          <w:spacing w:val="-1"/>
          <w:sz w:val="23"/>
          <w:szCs w:val="23"/>
        </w:rPr>
        <w:t>window=10,</w:t>
      </w:r>
    </w:p>
    <w:p w14:paraId="71752A42">
      <w:pPr>
        <w:pStyle w:val="2"/>
        <w:spacing w:line="215" w:lineRule="auto"/>
        <w:ind w:left="620"/>
        <w:rPr>
          <w:sz w:val="23"/>
          <w:szCs w:val="23"/>
        </w:rPr>
      </w:pPr>
      <w:r>
        <w:rPr>
          <w:spacing w:val="-2"/>
          <w:sz w:val="23"/>
          <w:szCs w:val="23"/>
        </w:rPr>
        <w:t>min_count=2,</w:t>
      </w:r>
    </w:p>
    <w:p w14:paraId="49903A91">
      <w:pPr>
        <w:pStyle w:val="2"/>
        <w:spacing w:line="269" w:lineRule="exact"/>
        <w:ind w:left="620"/>
        <w:rPr>
          <w:sz w:val="23"/>
          <w:szCs w:val="23"/>
        </w:rPr>
      </w:pPr>
      <w:r>
        <w:rPr>
          <w:spacing w:val="-1"/>
          <w:position w:val="2"/>
          <w:sz w:val="23"/>
          <w:szCs w:val="23"/>
        </w:rPr>
        <w:t>workers=10)</w:t>
      </w:r>
    </w:p>
    <w:p w14:paraId="6DB039C6">
      <w:pPr>
        <w:pStyle w:val="2"/>
        <w:spacing w:line="302" w:lineRule="exact"/>
        <w:ind w:left="170"/>
        <w:rPr>
          <w:sz w:val="23"/>
          <w:szCs w:val="23"/>
        </w:rPr>
      </w:pPr>
      <w:r>
        <w:rPr>
          <w:position w:val="3"/>
          <w:sz w:val="23"/>
          <w:szCs w:val="23"/>
        </w:rPr>
        <w:t>model.train(sentences,total_examples=len(list(se</w:t>
      </w:r>
      <w:r>
        <w:rPr>
          <w:spacing w:val="-1"/>
          <w:position w:val="3"/>
          <w:sz w:val="23"/>
          <w:szCs w:val="23"/>
        </w:rPr>
        <w:t>ntences)),epochs=10)</w:t>
      </w:r>
    </w:p>
    <w:p w14:paraId="20F31275">
      <w:pPr>
        <w:pStyle w:val="2"/>
        <w:spacing w:line="358" w:lineRule="auto"/>
      </w:pPr>
    </w:p>
    <w:p w14:paraId="5E33C163">
      <w:pPr>
        <w:spacing w:before="95" w:line="208" w:lineRule="auto"/>
        <w:ind w:right="143" w:firstLine="620"/>
        <w:rPr>
          <w:rFonts w:ascii="宋体" w:hAnsi="宋体" w:eastAsia="宋体" w:cs="宋体"/>
          <w:sz w:val="29"/>
          <w:szCs w:val="29"/>
        </w:rPr>
      </w:pPr>
      <w:r>
        <w:rPr>
          <w:rFonts w:ascii="宋体" w:hAnsi="宋体" w:eastAsia="宋体" w:cs="宋体"/>
          <w:spacing w:val="10"/>
          <w:sz w:val="29"/>
          <w:szCs w:val="29"/>
        </w:rPr>
        <w:t>在上述代码中，</w:t>
      </w:r>
      <w:r>
        <w:rPr>
          <w:rFonts w:ascii="Times New Roman" w:hAnsi="Times New Roman" w:eastAsia="Times New Roman" w:cs="Times New Roman"/>
          <w:sz w:val="29"/>
          <w:szCs w:val="29"/>
        </w:rPr>
        <w:t>Model</w:t>
      </w:r>
      <w:r>
        <w:rPr>
          <w:rFonts w:ascii="宋体" w:hAnsi="宋体" w:eastAsia="宋体" w:cs="宋体"/>
          <w:spacing w:val="10"/>
          <w:sz w:val="29"/>
          <w:szCs w:val="29"/>
        </w:rPr>
        <w:t>的训练过程其实就是训练一个神经网络，按</w:t>
      </w:r>
      <w:r>
        <w:rPr>
          <w:rFonts w:ascii="宋体" w:hAnsi="宋体" w:eastAsia="宋体" w:cs="宋体"/>
          <w:spacing w:val="17"/>
          <w:sz w:val="29"/>
          <w:szCs w:val="29"/>
        </w:rPr>
        <w:t xml:space="preserve"> </w:t>
      </w:r>
      <w:r>
        <w:rPr>
          <w:rFonts w:ascii="宋体" w:hAnsi="宋体" w:eastAsia="宋体" w:cs="宋体"/>
          <w:spacing w:val="3"/>
          <w:sz w:val="29"/>
          <w:szCs w:val="29"/>
        </w:rPr>
        <w:t>照</w:t>
      </w:r>
      <w:r>
        <w:rPr>
          <w:rFonts w:ascii="宋体" w:hAnsi="宋体" w:eastAsia="宋体" w:cs="宋体"/>
          <w:sz w:val="29"/>
          <w:szCs w:val="29"/>
        </w:rPr>
        <w:t>Word</w:t>
      </w:r>
      <w:r>
        <w:rPr>
          <w:rFonts w:ascii="宋体" w:hAnsi="宋体" w:eastAsia="宋体" w:cs="宋体"/>
          <w:spacing w:val="146"/>
          <w:sz w:val="29"/>
          <w:szCs w:val="29"/>
        </w:rPr>
        <w:t xml:space="preserve"> </w:t>
      </w:r>
      <w:r>
        <w:rPr>
          <w:rFonts w:ascii="宋体" w:hAnsi="宋体" w:eastAsia="宋体" w:cs="宋体"/>
          <w:sz w:val="29"/>
          <w:szCs w:val="29"/>
        </w:rPr>
        <w:t>Embedding</w:t>
      </w:r>
      <w:r>
        <w:rPr>
          <w:rFonts w:ascii="宋体" w:hAnsi="宋体" w:eastAsia="宋体" w:cs="宋体"/>
          <w:spacing w:val="3"/>
          <w:sz w:val="29"/>
          <w:szCs w:val="29"/>
        </w:rPr>
        <w:t>的方式来生成词向量。其中，参数</w:t>
      </w:r>
      <w:r>
        <w:rPr>
          <w:rFonts w:ascii="宋体" w:hAnsi="宋体" w:eastAsia="宋体" w:cs="宋体"/>
          <w:sz w:val="29"/>
          <w:szCs w:val="29"/>
        </w:rPr>
        <w:t>size</w:t>
      </w:r>
      <w:r>
        <w:rPr>
          <w:rFonts w:ascii="宋体" w:hAnsi="宋体" w:eastAsia="宋体" w:cs="宋体"/>
          <w:spacing w:val="3"/>
          <w:sz w:val="29"/>
          <w:szCs w:val="29"/>
        </w:rPr>
        <w:t>设定每一个词</w:t>
      </w:r>
      <w:r>
        <w:rPr>
          <w:rFonts w:ascii="宋体" w:hAnsi="宋体" w:eastAsia="宋体" w:cs="宋体"/>
          <w:sz w:val="29"/>
          <w:szCs w:val="29"/>
        </w:rPr>
        <w:t xml:space="preserve"> </w:t>
      </w:r>
      <w:r>
        <w:rPr>
          <w:rFonts w:ascii="宋体" w:hAnsi="宋体" w:eastAsia="宋体" w:cs="宋体"/>
          <w:spacing w:val="2"/>
          <w:sz w:val="29"/>
          <w:szCs w:val="29"/>
        </w:rPr>
        <w:t xml:space="preserve">的词向量的维度大小，其实也是神经网络中的节点数量； </w:t>
      </w:r>
      <w:r>
        <w:rPr>
          <w:rFonts w:ascii="Times New Roman" w:hAnsi="Times New Roman" w:eastAsia="Times New Roman" w:cs="Times New Roman"/>
          <w:sz w:val="29"/>
          <w:szCs w:val="29"/>
        </w:rPr>
        <w:t>min</w:t>
      </w:r>
      <w:r>
        <w:rPr>
          <w:rFonts w:ascii="Times New Roman" w:hAnsi="Times New Roman" w:eastAsia="Times New Roman" w:cs="Times New Roman"/>
          <w:spacing w:val="2"/>
          <w:sz w:val="29"/>
          <w:szCs w:val="29"/>
        </w:rPr>
        <w:t>_</w:t>
      </w:r>
      <w:r>
        <w:rPr>
          <w:rFonts w:ascii="Times New Roman" w:hAnsi="Times New Roman" w:eastAsia="Times New Roman" w:cs="Times New Roman"/>
          <w:sz w:val="29"/>
          <w:szCs w:val="29"/>
        </w:rPr>
        <w:t>count</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设</w:t>
      </w:r>
    </w:p>
    <w:p w14:paraId="6C24D4CD">
      <w:pPr>
        <w:spacing w:before="39" w:line="217" w:lineRule="auto"/>
        <w:rPr>
          <w:rFonts w:ascii="宋体" w:hAnsi="宋体" w:eastAsia="宋体" w:cs="宋体"/>
          <w:sz w:val="29"/>
          <w:szCs w:val="29"/>
        </w:rPr>
      </w:pPr>
      <w:r>
        <w:rPr>
          <w:rFonts w:ascii="宋体" w:hAnsi="宋体" w:eastAsia="宋体" w:cs="宋体"/>
          <w:spacing w:val="5"/>
          <w:sz w:val="29"/>
          <w:szCs w:val="29"/>
        </w:rPr>
        <w:t xml:space="preserve">定最小出现频率的词才进行向量的计算； </w:t>
      </w:r>
      <w:r>
        <w:rPr>
          <w:rFonts w:ascii="Times New Roman" w:hAnsi="Times New Roman" w:eastAsia="Times New Roman" w:cs="Times New Roman"/>
          <w:sz w:val="29"/>
          <w:szCs w:val="29"/>
        </w:rPr>
        <w:t>window</w:t>
      </w:r>
      <w:r>
        <w:rPr>
          <w:rFonts w:ascii="宋体" w:hAnsi="宋体" w:eastAsia="宋体" w:cs="宋体"/>
          <w:spacing w:val="5"/>
          <w:sz w:val="29"/>
          <w:szCs w:val="29"/>
        </w:rPr>
        <w:t>设定预测词汇与目标</w:t>
      </w:r>
    </w:p>
    <w:p w14:paraId="067CB7DF">
      <w:pPr>
        <w:spacing w:before="1" w:line="210" w:lineRule="auto"/>
        <w:rPr>
          <w:rFonts w:ascii="宋体" w:hAnsi="宋体" w:eastAsia="宋体" w:cs="宋体"/>
          <w:sz w:val="29"/>
          <w:szCs w:val="29"/>
        </w:rPr>
      </w:pPr>
      <w:r>
        <w:rPr>
          <w:rFonts w:ascii="宋体" w:hAnsi="宋体" w:eastAsia="宋体" w:cs="宋体"/>
          <w:spacing w:val="7"/>
          <w:sz w:val="29"/>
          <w:szCs w:val="29"/>
        </w:rPr>
        <w:t>词汇之间的距离，若距离超过一定数值，则认为两个词汇间没有关系；</w:t>
      </w:r>
    </w:p>
    <w:p w14:paraId="44495164">
      <w:pPr>
        <w:spacing w:line="242" w:lineRule="auto"/>
        <w:rPr>
          <w:rFonts w:ascii="宋体" w:hAnsi="宋体" w:eastAsia="宋体" w:cs="宋体"/>
          <w:sz w:val="23"/>
          <w:szCs w:val="23"/>
        </w:rPr>
      </w:pPr>
      <w:r>
        <w:rPr>
          <w:rFonts w:ascii="宋体" w:hAnsi="宋体" w:eastAsia="宋体" w:cs="宋体"/>
          <w:sz w:val="29"/>
          <w:szCs w:val="29"/>
        </w:rPr>
        <w:t>workers</w:t>
      </w:r>
      <w:r>
        <w:rPr>
          <w:rFonts w:ascii="宋体" w:hAnsi="宋体" w:eastAsia="宋体" w:cs="宋体"/>
          <w:spacing w:val="2"/>
          <w:sz w:val="29"/>
          <w:szCs w:val="29"/>
        </w:rPr>
        <w:t xml:space="preserve">设定计算词向量时线程的数量。 </w:t>
      </w:r>
      <w:r>
        <w:rPr>
          <w:rFonts w:ascii="宋体" w:hAnsi="宋体" w:eastAsia="宋体" w:cs="宋体"/>
          <w:sz w:val="29"/>
          <w:szCs w:val="29"/>
        </w:rPr>
        <w:t>gensim</w:t>
      </w:r>
      <w:r>
        <w:rPr>
          <w:rFonts w:ascii="宋体" w:hAnsi="宋体" w:eastAsia="宋体" w:cs="宋体"/>
          <w:spacing w:val="2"/>
          <w:sz w:val="29"/>
          <w:szCs w:val="29"/>
        </w:rPr>
        <w:t>还支持调用者显式地</w:t>
      </w:r>
      <w:r>
        <w:rPr>
          <w:rFonts w:ascii="宋体" w:hAnsi="宋体" w:eastAsia="宋体" w:cs="宋体"/>
          <w:spacing w:val="1"/>
          <w:sz w:val="29"/>
          <w:szCs w:val="29"/>
        </w:rPr>
        <w:t>声明</w:t>
      </w:r>
      <w:r>
        <w:rPr>
          <w:rFonts w:ascii="宋体" w:hAnsi="宋体" w:eastAsia="宋体" w:cs="宋体"/>
          <w:sz w:val="29"/>
          <w:szCs w:val="29"/>
        </w:rPr>
        <w:t xml:space="preserve"> </w:t>
      </w:r>
      <w:r>
        <w:rPr>
          <w:rFonts w:ascii="宋体" w:hAnsi="宋体" w:eastAsia="宋体" w:cs="宋体"/>
          <w:spacing w:val="7"/>
          <w:sz w:val="29"/>
          <w:szCs w:val="29"/>
        </w:rPr>
        <w:t>采</w:t>
      </w:r>
      <w:r>
        <w:rPr>
          <w:rFonts w:ascii="宋体" w:hAnsi="宋体" w:eastAsia="宋体" w:cs="宋体"/>
          <w:spacing w:val="-46"/>
          <w:sz w:val="29"/>
          <w:szCs w:val="29"/>
        </w:rPr>
        <w:t xml:space="preserve"> </w:t>
      </w:r>
      <w:r>
        <w:rPr>
          <w:rFonts w:ascii="宋体" w:hAnsi="宋体" w:eastAsia="宋体" w:cs="宋体"/>
          <w:spacing w:val="7"/>
          <w:sz w:val="29"/>
          <w:szCs w:val="29"/>
        </w:rPr>
        <w:t>用</w:t>
      </w:r>
      <w:r>
        <w:rPr>
          <w:rFonts w:ascii="宋体" w:hAnsi="宋体" w:eastAsia="宋体" w:cs="宋体"/>
          <w:sz w:val="29"/>
          <w:szCs w:val="29"/>
        </w:rPr>
        <w:t>CBOW</w:t>
      </w:r>
      <w:r>
        <w:rPr>
          <w:rFonts w:ascii="宋体" w:hAnsi="宋体" w:eastAsia="宋体" w:cs="宋体"/>
          <w:spacing w:val="7"/>
          <w:sz w:val="29"/>
          <w:szCs w:val="29"/>
        </w:rPr>
        <w:t xml:space="preserve">  或是</w:t>
      </w:r>
      <w:r>
        <w:rPr>
          <w:rFonts w:ascii="宋体" w:hAnsi="宋体" w:eastAsia="宋体" w:cs="宋体"/>
          <w:sz w:val="29"/>
          <w:szCs w:val="29"/>
        </w:rPr>
        <w:t>LSI</w:t>
      </w:r>
      <w:r>
        <w:rPr>
          <w:rFonts w:ascii="宋体" w:hAnsi="宋体" w:eastAsia="宋体" w:cs="宋体"/>
          <w:spacing w:val="7"/>
          <w:sz w:val="29"/>
          <w:szCs w:val="29"/>
        </w:rPr>
        <w:t>方式，具体的</w:t>
      </w:r>
      <w:r>
        <w:rPr>
          <w:rFonts w:ascii="宋体" w:hAnsi="宋体" w:eastAsia="宋体" w:cs="宋体"/>
          <w:sz w:val="29"/>
          <w:szCs w:val="29"/>
        </w:rPr>
        <w:t>API</w:t>
      </w:r>
      <w:r>
        <w:rPr>
          <w:rFonts w:ascii="宋体" w:hAnsi="宋体" w:eastAsia="宋体" w:cs="宋体"/>
          <w:spacing w:val="-77"/>
          <w:sz w:val="29"/>
          <w:szCs w:val="29"/>
        </w:rPr>
        <w:t xml:space="preserve"> </w:t>
      </w:r>
      <w:r>
        <w:rPr>
          <w:rFonts w:ascii="宋体" w:hAnsi="宋体" w:eastAsia="宋体" w:cs="宋体"/>
          <w:spacing w:val="7"/>
          <w:sz w:val="29"/>
          <w:szCs w:val="29"/>
        </w:rPr>
        <w:t>使用方式，读者可以查阅相关的官</w:t>
      </w:r>
      <w:r>
        <w:rPr>
          <w:rFonts w:ascii="宋体" w:hAnsi="宋体" w:eastAsia="宋体" w:cs="宋体"/>
          <w:sz w:val="29"/>
          <w:szCs w:val="29"/>
        </w:rPr>
        <w:t xml:space="preserve"> </w:t>
      </w:r>
      <w:r>
        <w:rPr>
          <w:rFonts w:ascii="宋体" w:hAnsi="宋体" w:eastAsia="宋体" w:cs="宋体"/>
          <w:spacing w:val="-8"/>
          <w:sz w:val="23"/>
          <w:szCs w:val="23"/>
        </w:rPr>
        <w:t>方</w:t>
      </w:r>
      <w:r>
        <w:rPr>
          <w:rFonts w:ascii="宋体" w:hAnsi="宋体" w:eastAsia="宋体" w:cs="宋体"/>
          <w:spacing w:val="-15"/>
          <w:sz w:val="23"/>
          <w:szCs w:val="23"/>
        </w:rPr>
        <w:t xml:space="preserve"> </w:t>
      </w:r>
      <w:r>
        <w:rPr>
          <w:rFonts w:ascii="宋体" w:hAnsi="宋体" w:eastAsia="宋体" w:cs="宋体"/>
          <w:spacing w:val="-8"/>
          <w:sz w:val="23"/>
          <w:szCs w:val="23"/>
        </w:rPr>
        <w:t>文</w:t>
      </w:r>
      <w:r>
        <w:rPr>
          <w:rFonts w:ascii="宋体" w:hAnsi="宋体" w:eastAsia="宋体" w:cs="宋体"/>
          <w:spacing w:val="-16"/>
          <w:sz w:val="23"/>
          <w:szCs w:val="23"/>
        </w:rPr>
        <w:t xml:space="preserve"> </w:t>
      </w:r>
      <w:r>
        <w:rPr>
          <w:rFonts w:ascii="宋体" w:hAnsi="宋体" w:eastAsia="宋体" w:cs="宋体"/>
          <w:spacing w:val="-8"/>
          <w:sz w:val="23"/>
          <w:szCs w:val="23"/>
        </w:rPr>
        <w:t>档</w:t>
      </w:r>
      <w:r>
        <w:rPr>
          <w:rFonts w:ascii="宋体" w:hAnsi="宋体" w:eastAsia="宋体" w:cs="宋体"/>
          <w:spacing w:val="-25"/>
          <w:sz w:val="23"/>
          <w:szCs w:val="23"/>
        </w:rPr>
        <w:t xml:space="preserve"> </w:t>
      </w:r>
      <w:r>
        <w:rPr>
          <w:rFonts w:ascii="宋体" w:hAnsi="宋体" w:eastAsia="宋体" w:cs="宋体"/>
          <w:spacing w:val="-8"/>
          <w:sz w:val="23"/>
          <w:szCs w:val="23"/>
        </w:rPr>
        <w:t>。</w:t>
      </w:r>
    </w:p>
    <w:p w14:paraId="472AB931">
      <w:pPr>
        <w:spacing w:before="306" w:line="218" w:lineRule="auto"/>
        <w:ind w:right="34" w:firstLine="620"/>
        <w:rPr>
          <w:rFonts w:ascii="宋体" w:hAnsi="宋体" w:eastAsia="宋体" w:cs="宋体"/>
          <w:sz w:val="29"/>
          <w:szCs w:val="29"/>
        </w:rPr>
      </w:pPr>
      <w:r>
        <w:rPr>
          <w:rFonts w:ascii="宋体" w:hAnsi="宋体" w:eastAsia="宋体" w:cs="宋体"/>
          <w:spacing w:val="8"/>
          <w:sz w:val="29"/>
          <w:szCs w:val="29"/>
        </w:rPr>
        <w:t>生成词向量后，可以通过查看相似的词来判断实际结果的有效性。</w:t>
      </w:r>
      <w:r>
        <w:rPr>
          <w:rFonts w:ascii="宋体" w:hAnsi="宋体" w:eastAsia="宋体" w:cs="宋体"/>
          <w:spacing w:val="1"/>
          <w:sz w:val="29"/>
          <w:szCs w:val="29"/>
        </w:rPr>
        <w:t xml:space="preserve"> </w:t>
      </w:r>
      <w:r>
        <w:rPr>
          <w:rFonts w:ascii="宋体" w:hAnsi="宋体" w:eastAsia="宋体" w:cs="宋体"/>
          <w:spacing w:val="10"/>
          <w:sz w:val="29"/>
          <w:szCs w:val="29"/>
        </w:rPr>
        <w:t>通过查看，我们可以判断生成的词向量基本达到预期：相似的词可以被</w:t>
      </w:r>
      <w:r>
        <w:rPr>
          <w:rFonts w:ascii="宋体" w:hAnsi="宋体" w:eastAsia="宋体" w:cs="宋体"/>
          <w:spacing w:val="11"/>
          <w:sz w:val="29"/>
          <w:szCs w:val="29"/>
        </w:rPr>
        <w:t xml:space="preserve"> </w:t>
      </w:r>
      <w:r>
        <w:rPr>
          <w:rFonts w:ascii="宋体" w:hAnsi="宋体" w:eastAsia="宋体" w:cs="宋体"/>
          <w:spacing w:val="7"/>
          <w:sz w:val="29"/>
          <w:szCs w:val="29"/>
        </w:rPr>
        <w:t>准确找到。图6-25所示为通过生成的词向量查找相似词</w:t>
      </w:r>
      <w:r>
        <w:rPr>
          <w:rFonts w:ascii="宋体" w:hAnsi="宋体" w:eastAsia="宋体" w:cs="宋体"/>
          <w:spacing w:val="6"/>
          <w:sz w:val="29"/>
          <w:szCs w:val="29"/>
        </w:rPr>
        <w:t>条的代码过程。</w:t>
      </w:r>
    </w:p>
    <w:p w14:paraId="1607D482">
      <w:pPr>
        <w:spacing w:before="333" w:line="216" w:lineRule="auto"/>
        <w:ind w:right="63" w:firstLine="620"/>
        <w:rPr>
          <w:rFonts w:ascii="宋体" w:hAnsi="宋体" w:eastAsia="宋体" w:cs="宋体"/>
          <w:sz w:val="29"/>
          <w:szCs w:val="29"/>
        </w:rPr>
      </w:pPr>
      <w:r>
        <w:rPr>
          <w:rFonts w:ascii="宋体" w:hAnsi="宋体" w:eastAsia="宋体" w:cs="宋体"/>
          <w:spacing w:val="9"/>
          <w:sz w:val="29"/>
          <w:szCs w:val="29"/>
        </w:rPr>
        <w:t>为了进一步展现词向量的结果，可以采用可</w:t>
      </w:r>
      <w:r>
        <w:rPr>
          <w:rFonts w:ascii="宋体" w:hAnsi="宋体" w:eastAsia="宋体" w:cs="宋体"/>
          <w:spacing w:val="8"/>
          <w:sz w:val="29"/>
          <w:szCs w:val="29"/>
        </w:rPr>
        <w:t>视化的方法来展示。可</w:t>
      </w:r>
      <w:r>
        <w:rPr>
          <w:rFonts w:ascii="宋体" w:hAnsi="宋体" w:eastAsia="宋体" w:cs="宋体"/>
          <w:sz w:val="29"/>
          <w:szCs w:val="29"/>
        </w:rPr>
        <w:t xml:space="preserve"> </w:t>
      </w:r>
      <w:r>
        <w:rPr>
          <w:rFonts w:ascii="宋体" w:hAnsi="宋体" w:eastAsia="宋体" w:cs="宋体"/>
          <w:spacing w:val="9"/>
          <w:sz w:val="29"/>
          <w:szCs w:val="29"/>
        </w:rPr>
        <w:t>视化的方法的基本思路就是将词向量进行降维，结合上述例子，其实就</w:t>
      </w:r>
      <w:r>
        <w:rPr>
          <w:rFonts w:ascii="宋体" w:hAnsi="宋体" w:eastAsia="宋体" w:cs="宋体"/>
          <w:spacing w:val="13"/>
          <w:sz w:val="29"/>
          <w:szCs w:val="29"/>
        </w:rPr>
        <w:t xml:space="preserve"> </w:t>
      </w:r>
      <w:r>
        <w:rPr>
          <w:rFonts w:ascii="宋体" w:hAnsi="宋体" w:eastAsia="宋体" w:cs="宋体"/>
          <w:spacing w:val="9"/>
          <w:sz w:val="29"/>
          <w:szCs w:val="29"/>
        </w:rPr>
        <w:t>可以将词向量从150维度降至2个或3个维度。降维除</w:t>
      </w:r>
      <w:r>
        <w:rPr>
          <w:rFonts w:ascii="宋体" w:hAnsi="宋体" w:eastAsia="宋体" w:cs="宋体"/>
          <w:spacing w:val="8"/>
          <w:sz w:val="29"/>
          <w:szCs w:val="29"/>
        </w:rPr>
        <w:t>了前面介绍的</w:t>
      </w:r>
      <w:r>
        <w:rPr>
          <w:rFonts w:ascii="宋体" w:hAnsi="宋体" w:eastAsia="宋体" w:cs="宋体"/>
          <w:sz w:val="29"/>
          <w:szCs w:val="29"/>
        </w:rPr>
        <w:t>PCA</w:t>
      </w:r>
    </w:p>
    <w:p w14:paraId="72092DCA">
      <w:pPr>
        <w:spacing w:before="1" w:line="217" w:lineRule="auto"/>
        <w:ind w:right="717"/>
        <w:rPr>
          <w:rFonts w:ascii="宋体" w:hAnsi="宋体" w:eastAsia="宋体" w:cs="宋体"/>
          <w:sz w:val="29"/>
          <w:szCs w:val="29"/>
        </w:rPr>
      </w:pPr>
      <w:r>
        <w:rPr>
          <w:rFonts w:ascii="宋体" w:hAnsi="宋体" w:eastAsia="宋体" w:cs="宋体"/>
          <w:spacing w:val="5"/>
          <w:sz w:val="29"/>
          <w:szCs w:val="29"/>
        </w:rPr>
        <w:t>方法外，在</w:t>
      </w:r>
      <w:r>
        <w:rPr>
          <w:rFonts w:ascii="Times New Roman" w:hAnsi="Times New Roman" w:eastAsia="Times New Roman" w:cs="Times New Roman"/>
          <w:sz w:val="29"/>
          <w:szCs w:val="29"/>
        </w:rPr>
        <w:t>Word</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Embedding</w:t>
      </w:r>
      <w:r>
        <w:rPr>
          <w:rFonts w:ascii="宋体" w:hAnsi="宋体" w:eastAsia="宋体" w:cs="宋体"/>
          <w:spacing w:val="5"/>
          <w:sz w:val="29"/>
          <w:szCs w:val="29"/>
        </w:rPr>
        <w:t>的领域特别适合使用</w:t>
      </w:r>
      <w:r>
        <w:rPr>
          <w:rFonts w:ascii="Times New Roman" w:hAnsi="Times New Roman" w:eastAsia="Times New Roman" w:cs="Times New Roman"/>
          <w:spacing w:val="5"/>
          <w:sz w:val="29"/>
          <w:szCs w:val="29"/>
        </w:rPr>
        <w:t>t-</w:t>
      </w:r>
      <w:r>
        <w:rPr>
          <w:rFonts w:ascii="Times New Roman" w:hAnsi="Times New Roman" w:eastAsia="Times New Roman" w:cs="Times New Roman"/>
          <w:sz w:val="29"/>
          <w:szCs w:val="29"/>
        </w:rPr>
        <w:t>SNE</w:t>
      </w:r>
      <w:r>
        <w:rPr>
          <w:rFonts w:ascii="Times New Roman" w:hAnsi="Times New Roman" w:eastAsia="Times New Roman" w:cs="Times New Roman"/>
          <w:spacing w:val="5"/>
          <w:sz w:val="29"/>
          <w:szCs w:val="29"/>
        </w:rPr>
        <w:t>(t-</w:t>
      </w:r>
      <w:r>
        <w:rPr>
          <w:rFonts w:ascii="Times New Roman" w:hAnsi="Times New Roman" w:eastAsia="Times New Roman" w:cs="Times New Roman"/>
          <w:sz w:val="29"/>
          <w:szCs w:val="29"/>
        </w:rPr>
        <w:t>Distributed</w:t>
      </w:r>
      <w:r>
        <w:rPr>
          <w:rFonts w:ascii="Times New Roman" w:hAnsi="Times New Roman" w:eastAsia="Times New Roman" w:cs="Times New Roman"/>
          <w:spacing w:val="17"/>
          <w:sz w:val="29"/>
          <w:szCs w:val="29"/>
        </w:rPr>
        <w:t xml:space="preserve"> </w:t>
      </w:r>
      <w:r>
        <w:rPr>
          <w:rFonts w:ascii="Times New Roman" w:hAnsi="Times New Roman" w:eastAsia="Times New Roman" w:cs="Times New Roman"/>
          <w:spacing w:val="-1"/>
          <w:sz w:val="29"/>
          <w:szCs w:val="29"/>
        </w:rPr>
        <w:t>Stochastic</w:t>
      </w:r>
      <w:r>
        <w:rPr>
          <w:rFonts w:ascii="Times New Roman" w:hAnsi="Times New Roman" w:eastAsia="Times New Roman" w:cs="Times New Roman"/>
          <w:spacing w:val="21"/>
          <w:sz w:val="29"/>
          <w:szCs w:val="29"/>
        </w:rPr>
        <w:t xml:space="preserve">  </w:t>
      </w:r>
      <w:r>
        <w:rPr>
          <w:rFonts w:ascii="Times New Roman" w:hAnsi="Times New Roman" w:eastAsia="Times New Roman" w:cs="Times New Roman"/>
          <w:spacing w:val="-1"/>
          <w:sz w:val="29"/>
          <w:szCs w:val="29"/>
        </w:rPr>
        <w:t>Neighbor</w:t>
      </w:r>
      <w:r>
        <w:rPr>
          <w:rFonts w:ascii="Times New Roman" w:hAnsi="Times New Roman" w:eastAsia="Times New Roman" w:cs="Times New Roman"/>
          <w:spacing w:val="22"/>
          <w:w w:val="101"/>
          <w:sz w:val="29"/>
          <w:szCs w:val="29"/>
        </w:rPr>
        <w:t xml:space="preserve">  </w:t>
      </w:r>
      <w:r>
        <w:rPr>
          <w:rFonts w:ascii="Times New Roman" w:hAnsi="Times New Roman" w:eastAsia="Times New Roman" w:cs="Times New Roman"/>
          <w:spacing w:val="-1"/>
          <w:sz w:val="29"/>
          <w:szCs w:val="29"/>
        </w:rPr>
        <w:t>Embedding)</w:t>
      </w:r>
      <w:r>
        <w:rPr>
          <w:rFonts w:ascii="Times New Roman" w:hAnsi="Times New Roman" w:eastAsia="Times New Roman" w:cs="Times New Roman"/>
          <w:spacing w:val="35"/>
          <w:w w:val="101"/>
          <w:sz w:val="29"/>
          <w:szCs w:val="29"/>
        </w:rPr>
        <w:t xml:space="preserve"> </w:t>
      </w:r>
      <w:r>
        <w:rPr>
          <w:rFonts w:ascii="宋体" w:hAnsi="宋体" w:eastAsia="宋体" w:cs="宋体"/>
          <w:spacing w:val="-1"/>
          <w:sz w:val="29"/>
          <w:szCs w:val="29"/>
        </w:rPr>
        <w:t>算法。</w:t>
      </w:r>
    </w:p>
    <w:p w14:paraId="7DB4C312">
      <w:pPr>
        <w:spacing w:line="217" w:lineRule="auto"/>
        <w:rPr>
          <w:rFonts w:ascii="宋体" w:hAnsi="宋体" w:eastAsia="宋体" w:cs="宋体"/>
          <w:sz w:val="29"/>
          <w:szCs w:val="29"/>
        </w:rPr>
        <w:sectPr>
          <w:pgSz w:w="12240" w:h="15840"/>
          <w:pgMar w:top="400" w:right="1472" w:bottom="0" w:left="1419" w:header="0" w:footer="0" w:gutter="0"/>
          <w:cols w:space="720" w:num="1"/>
        </w:sectPr>
      </w:pPr>
    </w:p>
    <w:p w14:paraId="2B39EFAA">
      <w:pPr>
        <w:pStyle w:val="2"/>
        <w:spacing w:line="254" w:lineRule="auto"/>
      </w:pPr>
    </w:p>
    <w:p w14:paraId="3FE95376">
      <w:pPr>
        <w:pStyle w:val="2"/>
        <w:spacing w:line="254" w:lineRule="auto"/>
      </w:pPr>
    </w:p>
    <w:p w14:paraId="7C1207F9">
      <w:pPr>
        <w:pStyle w:val="2"/>
        <w:spacing w:line="254" w:lineRule="auto"/>
      </w:pPr>
    </w:p>
    <w:p w14:paraId="2C7C4E23">
      <w:pPr>
        <w:pStyle w:val="2"/>
        <w:spacing w:line="255" w:lineRule="auto"/>
      </w:pPr>
    </w:p>
    <w:p w14:paraId="2FC48F60">
      <w:pPr>
        <w:pStyle w:val="2"/>
        <w:spacing w:before="60" w:line="194" w:lineRule="auto"/>
      </w:pPr>
      <w:r>
        <w:rPr>
          <w:b/>
          <w:bCs/>
          <w:spacing w:val="-1"/>
        </w:rPr>
        <w:t>from</w:t>
      </w:r>
      <w:r>
        <w:rPr>
          <w:b/>
          <w:bCs/>
          <w:spacing w:val="18"/>
          <w:w w:val="101"/>
        </w:rPr>
        <w:t xml:space="preserve"> </w:t>
      </w:r>
      <w:r>
        <w:rPr>
          <w:b/>
          <w:bCs/>
          <w:spacing w:val="-1"/>
        </w:rPr>
        <w:t>sklearn.manifold</w:t>
      </w:r>
      <w:r>
        <w:rPr>
          <w:b/>
          <w:bCs/>
          <w:spacing w:val="29"/>
        </w:rPr>
        <w:t xml:space="preserve"> </w:t>
      </w:r>
      <w:r>
        <w:rPr>
          <w:b/>
          <w:bCs/>
          <w:spacing w:val="-1"/>
        </w:rPr>
        <w:t>import</w:t>
      </w:r>
      <w:r>
        <w:rPr>
          <w:b/>
          <w:bCs/>
          <w:spacing w:val="18"/>
        </w:rPr>
        <w:t xml:space="preserve"> </w:t>
      </w:r>
      <w:r>
        <w:rPr>
          <w:b/>
          <w:bCs/>
          <w:spacing w:val="-1"/>
        </w:rPr>
        <w:t>TSNE</w:t>
      </w:r>
    </w:p>
    <w:p w14:paraId="0F598C51">
      <w:pPr>
        <w:pStyle w:val="2"/>
        <w:spacing w:line="285" w:lineRule="exact"/>
      </w:pPr>
      <w:r>
        <w:rPr>
          <w:spacing w:val="-3"/>
          <w:position w:val="3"/>
        </w:rPr>
        <w:t>import</w:t>
      </w:r>
      <w:r>
        <w:rPr>
          <w:spacing w:val="51"/>
          <w:position w:val="3"/>
        </w:rPr>
        <w:t xml:space="preserve"> </w:t>
      </w:r>
      <w:r>
        <w:rPr>
          <w:spacing w:val="-3"/>
          <w:position w:val="3"/>
        </w:rPr>
        <w:t>numpy</w:t>
      </w:r>
      <w:r>
        <w:rPr>
          <w:spacing w:val="44"/>
          <w:position w:val="3"/>
        </w:rPr>
        <w:t xml:space="preserve"> </w:t>
      </w:r>
      <w:r>
        <w:rPr>
          <w:spacing w:val="-3"/>
          <w:position w:val="3"/>
        </w:rPr>
        <w:t>as</w:t>
      </w:r>
      <w:r>
        <w:rPr>
          <w:spacing w:val="50"/>
          <w:position w:val="3"/>
        </w:rPr>
        <w:t xml:space="preserve"> </w:t>
      </w:r>
      <w:r>
        <w:rPr>
          <w:spacing w:val="-3"/>
          <w:position w:val="3"/>
        </w:rPr>
        <w:t>np</w:t>
      </w:r>
    </w:p>
    <w:p w14:paraId="444F249E">
      <w:pPr>
        <w:pStyle w:val="2"/>
        <w:spacing w:before="196" w:line="187" w:lineRule="auto"/>
      </w:pPr>
      <w:r>
        <w:rPr>
          <w:b/>
          <w:bCs/>
        </w:rPr>
        <w:t xml:space="preserve">from     plotly.offline      import     </w:t>
      </w:r>
      <w:r>
        <w:rPr>
          <w:b/>
          <w:bCs/>
          <w:spacing w:val="-1"/>
        </w:rPr>
        <w:t>init_notebook_mode,iplot,plot</w:t>
      </w:r>
    </w:p>
    <w:p w14:paraId="61C89FBC">
      <w:pPr>
        <w:pStyle w:val="2"/>
        <w:spacing w:line="275" w:lineRule="exact"/>
      </w:pPr>
      <w:r>
        <w:rPr>
          <w:spacing w:val="-2"/>
          <w:position w:val="3"/>
        </w:rPr>
        <w:t>import</w:t>
      </w:r>
      <w:r>
        <w:rPr>
          <w:spacing w:val="21"/>
          <w:position w:val="3"/>
        </w:rPr>
        <w:t xml:space="preserve">   </w:t>
      </w:r>
      <w:r>
        <w:rPr>
          <w:spacing w:val="-2"/>
          <w:position w:val="3"/>
        </w:rPr>
        <w:t>plotly.graph_objs</w:t>
      </w:r>
      <w:r>
        <w:rPr>
          <w:spacing w:val="15"/>
          <w:position w:val="3"/>
        </w:rPr>
        <w:t xml:space="preserve">   </w:t>
      </w:r>
      <w:r>
        <w:rPr>
          <w:spacing w:val="-2"/>
          <w:position w:val="3"/>
        </w:rPr>
        <w:t>as</w:t>
      </w:r>
      <w:r>
        <w:rPr>
          <w:spacing w:val="14"/>
          <w:w w:val="101"/>
          <w:position w:val="3"/>
        </w:rPr>
        <w:t xml:space="preserve">   </w:t>
      </w:r>
      <w:r>
        <w:rPr>
          <w:spacing w:val="-2"/>
          <w:position w:val="3"/>
        </w:rPr>
        <w:t>go</w:t>
      </w:r>
    </w:p>
    <w:p w14:paraId="41DC3D39">
      <w:pPr>
        <w:spacing w:before="16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def</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wv</w:t>
      </w:r>
      <w:r>
        <w:rPr>
          <w:rFonts w:ascii="Times New Roman" w:hAnsi="Times New Roman" w:eastAsia="Times New Roman" w:cs="Times New Roman"/>
          <w:spacing w:val="3"/>
          <w:sz w:val="25"/>
          <w:szCs w:val="25"/>
        </w:rPr>
        <w:t>_</w:t>
      </w:r>
      <w:r>
        <w:rPr>
          <w:rFonts w:ascii="Times New Roman" w:hAnsi="Times New Roman" w:eastAsia="Times New Roman" w:cs="Times New Roman"/>
          <w:sz w:val="25"/>
          <w:szCs w:val="25"/>
        </w:rPr>
        <w:t>visualization</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model</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plot</w:t>
      </w:r>
      <w:r>
        <w:rPr>
          <w:rFonts w:ascii="Times New Roman" w:hAnsi="Times New Roman" w:eastAsia="Times New Roman" w:cs="Times New Roman"/>
          <w:spacing w:val="3"/>
          <w:sz w:val="25"/>
          <w:szCs w:val="25"/>
        </w:rPr>
        <w:t>_</w:t>
      </w:r>
      <w:r>
        <w:rPr>
          <w:rFonts w:ascii="Times New Roman" w:hAnsi="Times New Roman" w:eastAsia="Times New Roman" w:cs="Times New Roman"/>
          <w:sz w:val="25"/>
          <w:szCs w:val="25"/>
        </w:rPr>
        <w:t>in</w:t>
      </w:r>
      <w:r>
        <w:rPr>
          <w:rFonts w:ascii="Times New Roman" w:hAnsi="Times New Roman" w:eastAsia="Times New Roman" w:cs="Times New Roman"/>
          <w:spacing w:val="3"/>
          <w:sz w:val="25"/>
          <w:szCs w:val="25"/>
        </w:rPr>
        <w:t>_</w:t>
      </w:r>
      <w:r>
        <w:rPr>
          <w:rFonts w:ascii="Times New Roman" w:hAnsi="Times New Roman" w:eastAsia="Times New Roman" w:cs="Times New Roman"/>
          <w:sz w:val="25"/>
          <w:szCs w:val="25"/>
        </w:rPr>
        <w:t>notebook</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True</w:t>
      </w:r>
      <w:r>
        <w:rPr>
          <w:rFonts w:ascii="Times New Roman" w:hAnsi="Times New Roman" w:eastAsia="Times New Roman" w:cs="Times New Roman"/>
          <w:spacing w:val="3"/>
          <w:sz w:val="25"/>
          <w:szCs w:val="25"/>
        </w:rPr>
        <w:t>):</w:t>
      </w:r>
    </w:p>
    <w:p w14:paraId="4B3A0975">
      <w:pPr>
        <w:pStyle w:val="2"/>
        <w:spacing w:before="167" w:line="286" w:lineRule="exact"/>
        <w:ind w:left="419"/>
      </w:pPr>
      <w:r>
        <w:rPr>
          <w:position w:val="3"/>
        </w:rPr>
        <w:t xml:space="preserve">num_dimensions     =2     #final   </w:t>
      </w:r>
      <w:r>
        <w:rPr>
          <w:spacing w:val="-1"/>
          <w:position w:val="3"/>
        </w:rPr>
        <w:t xml:space="preserve">   num     dimensions(2D,3D,etc)</w:t>
      </w:r>
    </w:p>
    <w:p w14:paraId="02532FE6">
      <w:pPr>
        <w:pStyle w:val="2"/>
        <w:spacing w:before="143" w:line="249" w:lineRule="exact"/>
        <w:ind w:left="419"/>
        <w:rPr>
          <w:rFonts w:ascii="Times New Roman" w:hAnsi="Times New Roman" w:eastAsia="Times New Roman" w:cs="Times New Roman"/>
        </w:rPr>
      </w:pPr>
      <w:r>
        <w:rPr>
          <w:position w:val="2"/>
        </w:rPr>
        <w:t>vectors</w:t>
      </w:r>
      <w:r>
        <w:rPr>
          <w:spacing w:val="5"/>
          <w:position w:val="2"/>
        </w:rPr>
        <w:t xml:space="preserve">      </w:t>
      </w:r>
      <w:r>
        <w:rPr>
          <w:position w:val="2"/>
        </w:rPr>
        <w:t xml:space="preserve">=[]             </w:t>
      </w:r>
      <w:r>
        <w:rPr>
          <w:spacing w:val="-1"/>
          <w:position w:val="2"/>
        </w:rPr>
        <w:t xml:space="preserve">  </w:t>
      </w:r>
      <w:r>
        <w:rPr>
          <w:rFonts w:ascii="Times New Roman" w:hAnsi="Times New Roman" w:eastAsia="Times New Roman" w:cs="Times New Roman"/>
          <w:i/>
          <w:iCs/>
          <w:spacing w:val="-1"/>
          <w:position w:val="2"/>
        </w:rPr>
        <w:t>#positions</w:t>
      </w:r>
      <w:r>
        <w:rPr>
          <w:rFonts w:ascii="Times New Roman" w:hAnsi="Times New Roman" w:eastAsia="Times New Roman" w:cs="Times New Roman"/>
          <w:i/>
          <w:iCs/>
          <w:spacing w:val="2"/>
          <w:position w:val="2"/>
        </w:rPr>
        <w:t xml:space="preserve">      </w:t>
      </w:r>
      <w:r>
        <w:rPr>
          <w:rFonts w:ascii="Times New Roman" w:hAnsi="Times New Roman" w:eastAsia="Times New Roman" w:cs="Times New Roman"/>
          <w:i/>
          <w:iCs/>
          <w:spacing w:val="-1"/>
          <w:position w:val="2"/>
        </w:rPr>
        <w:t>in</w:t>
      </w:r>
      <w:r>
        <w:rPr>
          <w:rFonts w:ascii="Times New Roman" w:hAnsi="Times New Roman" w:eastAsia="Times New Roman" w:cs="Times New Roman"/>
          <w:i/>
          <w:iCs/>
          <w:spacing w:val="2"/>
          <w:position w:val="2"/>
        </w:rPr>
        <w:t xml:space="preserve">      </w:t>
      </w:r>
      <w:r>
        <w:rPr>
          <w:rFonts w:ascii="Times New Roman" w:hAnsi="Times New Roman" w:eastAsia="Times New Roman" w:cs="Times New Roman"/>
          <w:i/>
          <w:iCs/>
          <w:spacing w:val="-1"/>
          <w:position w:val="2"/>
        </w:rPr>
        <w:t>vector      space</w:t>
      </w:r>
    </w:p>
    <w:p w14:paraId="1165E9B3">
      <w:pPr>
        <w:pStyle w:val="2"/>
        <w:spacing w:line="293" w:lineRule="exact"/>
        <w:ind w:left="419"/>
        <w:rPr>
          <w:sz w:val="25"/>
          <w:szCs w:val="25"/>
        </w:rPr>
      </w:pPr>
      <w:r>
        <w:drawing>
          <wp:anchor distT="0" distB="0" distL="0" distR="0" simplePos="0" relativeHeight="252081152" behindDoc="0" locked="0" layoutInCell="1" allowOverlap="1">
            <wp:simplePos x="0" y="0"/>
            <wp:positionH relativeFrom="column">
              <wp:posOffset>31115</wp:posOffset>
            </wp:positionH>
            <wp:positionV relativeFrom="paragraph">
              <wp:posOffset>611505</wp:posOffset>
            </wp:positionV>
            <wp:extent cx="5568950" cy="12700"/>
            <wp:effectExtent l="0" t="0" r="0" b="0"/>
            <wp:wrapNone/>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411"/>
                    <a:stretch>
                      <a:fillRect/>
                    </a:stretch>
                  </pic:blipFill>
                  <pic:spPr>
                    <a:xfrm>
                      <a:off x="0" y="0"/>
                      <a:ext cx="5569001" cy="12775"/>
                    </a:xfrm>
                    <a:prstGeom prst="rect">
                      <a:avLst/>
                    </a:prstGeom>
                  </pic:spPr>
                </pic:pic>
              </a:graphicData>
            </a:graphic>
          </wp:anchor>
        </w:drawing>
      </w:r>
      <w:r>
        <w:pict>
          <v:shape id="_x0000_s1575" o:spid="_x0000_s1575" o:spt="202" type="#_x0000_t202" style="position:absolute;left:0pt;margin-left:19.95pt;margin-top:8.05pt;height:16.35pt;width:147.95pt;z-index:252083200;mso-width-relative:page;mso-height-relative:page;" filled="f" stroked="f" coordsize="21600,21600">
            <v:path/>
            <v:fill on="f" focussize="0,0"/>
            <v:stroke on="f"/>
            <v:imagedata o:title=""/>
            <o:lock v:ext="edit" aspectratio="f"/>
            <v:textbox inset="0mm,0mm,0mm,0mm">
              <w:txbxContent>
                <w:p w14:paraId="40768688">
                  <w:pPr>
                    <w:pStyle w:val="2"/>
                    <w:spacing w:before="20" w:line="286" w:lineRule="exact"/>
                    <w:ind w:left="20"/>
                  </w:pPr>
                  <w:r>
                    <w:rPr>
                      <w:spacing w:val="-1"/>
                      <w:position w:val="3"/>
                    </w:rPr>
                    <w:t>for</w:t>
                  </w:r>
                  <w:r>
                    <w:rPr>
                      <w:spacing w:val="26"/>
                      <w:position w:val="3"/>
                    </w:rPr>
                    <w:t xml:space="preserve">  </w:t>
                  </w:r>
                  <w:r>
                    <w:rPr>
                      <w:spacing w:val="-1"/>
                      <w:position w:val="3"/>
                    </w:rPr>
                    <w:t>word   in   model.wy.vocab:</w:t>
                  </w:r>
                </w:p>
              </w:txbxContent>
            </v:textbox>
          </v:shape>
        </w:pict>
      </w:r>
      <w:r>
        <w:rPr>
          <w:position w:val="2"/>
        </w:rPr>
        <w:t xml:space="preserve">labels       =[                  </w:t>
      </w:r>
      <w:r>
        <w:rPr>
          <w:i/>
          <w:iCs/>
          <w:position w:val="2"/>
          <w:sz w:val="25"/>
          <w:szCs w:val="25"/>
        </w:rPr>
        <w:t>#keep</w:t>
      </w:r>
      <w:r>
        <w:rPr>
          <w:i/>
          <w:iCs/>
          <w:spacing w:val="32"/>
          <w:w w:val="101"/>
          <w:position w:val="2"/>
          <w:sz w:val="25"/>
          <w:szCs w:val="25"/>
        </w:rPr>
        <w:t xml:space="preserve"> </w:t>
      </w:r>
      <w:r>
        <w:rPr>
          <w:i/>
          <w:iCs/>
          <w:position w:val="2"/>
          <w:sz w:val="25"/>
          <w:szCs w:val="25"/>
        </w:rPr>
        <w:t>track</w:t>
      </w:r>
      <w:r>
        <w:rPr>
          <w:i/>
          <w:iCs/>
          <w:spacing w:val="17"/>
          <w:position w:val="2"/>
          <w:sz w:val="25"/>
          <w:szCs w:val="25"/>
        </w:rPr>
        <w:t xml:space="preserve"> </w:t>
      </w:r>
      <w:r>
        <w:rPr>
          <w:i/>
          <w:iCs/>
          <w:position w:val="2"/>
          <w:sz w:val="25"/>
          <w:szCs w:val="25"/>
        </w:rPr>
        <w:t>of wor</w:t>
      </w:r>
      <w:r>
        <w:rPr>
          <w:i/>
          <w:iCs/>
          <w:spacing w:val="-1"/>
          <w:position w:val="2"/>
          <w:sz w:val="25"/>
          <w:szCs w:val="25"/>
        </w:rPr>
        <w:t>ds</w:t>
      </w:r>
      <w:r>
        <w:rPr>
          <w:i/>
          <w:iCs/>
          <w:spacing w:val="32"/>
          <w:position w:val="2"/>
          <w:sz w:val="25"/>
          <w:szCs w:val="25"/>
        </w:rPr>
        <w:t xml:space="preserve"> </w:t>
      </w:r>
      <w:r>
        <w:rPr>
          <w:i/>
          <w:iCs/>
          <w:spacing w:val="-1"/>
          <w:position w:val="2"/>
          <w:sz w:val="25"/>
          <w:szCs w:val="25"/>
        </w:rPr>
        <w:t>to</w:t>
      </w:r>
      <w:r>
        <w:rPr>
          <w:i/>
          <w:iCs/>
          <w:spacing w:val="25"/>
          <w:position w:val="2"/>
          <w:sz w:val="25"/>
          <w:szCs w:val="25"/>
        </w:rPr>
        <w:t xml:space="preserve"> </w:t>
      </w:r>
      <w:r>
        <w:rPr>
          <w:i/>
          <w:iCs/>
          <w:spacing w:val="-1"/>
          <w:position w:val="2"/>
          <w:sz w:val="25"/>
          <w:szCs w:val="25"/>
        </w:rPr>
        <w:t>label</w:t>
      </w:r>
      <w:r>
        <w:rPr>
          <w:i/>
          <w:iCs/>
          <w:spacing w:val="20"/>
          <w:position w:val="2"/>
          <w:sz w:val="25"/>
          <w:szCs w:val="25"/>
        </w:rPr>
        <w:t xml:space="preserve"> </w:t>
      </w:r>
      <w:r>
        <w:rPr>
          <w:i/>
          <w:iCs/>
          <w:spacing w:val="-1"/>
          <w:position w:val="2"/>
          <w:sz w:val="25"/>
          <w:szCs w:val="25"/>
        </w:rPr>
        <w:t>our data</w:t>
      </w:r>
      <w:r>
        <w:rPr>
          <w:i/>
          <w:iCs/>
          <w:spacing w:val="30"/>
          <w:position w:val="2"/>
          <w:sz w:val="25"/>
          <w:szCs w:val="25"/>
        </w:rPr>
        <w:t xml:space="preserve"> </w:t>
      </w:r>
      <w:r>
        <w:rPr>
          <w:i/>
          <w:iCs/>
          <w:spacing w:val="-1"/>
          <w:position w:val="2"/>
          <w:sz w:val="25"/>
          <w:szCs w:val="25"/>
        </w:rPr>
        <w:t>again</w:t>
      </w:r>
      <w:r>
        <w:rPr>
          <w:i/>
          <w:iCs/>
          <w:spacing w:val="25"/>
          <w:position w:val="2"/>
          <w:sz w:val="25"/>
          <w:szCs w:val="25"/>
        </w:rPr>
        <w:t xml:space="preserve"> </w:t>
      </w:r>
      <w:r>
        <w:rPr>
          <w:i/>
          <w:iCs/>
          <w:spacing w:val="-1"/>
          <w:position w:val="2"/>
          <w:sz w:val="25"/>
          <w:szCs w:val="25"/>
        </w:rPr>
        <w:t>later</w:t>
      </w:r>
    </w:p>
    <w:p w14:paraId="7A4C9A40">
      <w:pPr>
        <w:spacing w:before="1"/>
      </w:pPr>
    </w:p>
    <w:p w14:paraId="0F5397F7">
      <w:pPr>
        <w:spacing w:before="1"/>
      </w:pPr>
    </w:p>
    <w:p w14:paraId="18CC3BF9"/>
    <w:p w14:paraId="2BF4906C">
      <w:pPr>
        <w:sectPr>
          <w:pgSz w:w="12240" w:h="15840"/>
          <w:pgMar w:top="400" w:right="1689" w:bottom="0" w:left="1700" w:header="0" w:footer="0" w:gutter="0"/>
          <w:cols w:equalWidth="0" w:num="1">
            <w:col w:w="8851"/>
          </w:cols>
        </w:sectPr>
      </w:pPr>
    </w:p>
    <w:p w14:paraId="50669889">
      <w:pPr>
        <w:spacing w:before="42" w:line="173" w:lineRule="auto"/>
        <w:rPr>
          <w:rFonts w:ascii="黑体" w:hAnsi="黑体" w:eastAsia="黑体" w:cs="黑体"/>
          <w:sz w:val="21"/>
          <w:szCs w:val="21"/>
        </w:rPr>
      </w:pPr>
      <w:r>
        <mc:AlternateContent>
          <mc:Choice Requires="wps">
            <w:drawing>
              <wp:anchor distT="0" distB="0" distL="0" distR="0" simplePos="0" relativeHeight="252078080" behindDoc="1" locked="0" layoutInCell="1" allowOverlap="1">
                <wp:simplePos x="0" y="0"/>
                <wp:positionH relativeFrom="column">
                  <wp:posOffset>37465</wp:posOffset>
                </wp:positionH>
                <wp:positionV relativeFrom="paragraph">
                  <wp:posOffset>-34925</wp:posOffset>
                </wp:positionV>
                <wp:extent cx="2578735" cy="394335"/>
                <wp:effectExtent l="0" t="0" r="0" b="0"/>
                <wp:wrapNone/>
                <wp:docPr id="924" name="Rect 924"/>
                <wp:cNvGraphicFramePr/>
                <a:graphic xmlns:a="http://schemas.openxmlformats.org/drawingml/2006/main">
                  <a:graphicData uri="http://schemas.microsoft.com/office/word/2010/wordprocessingShape">
                    <wps:wsp>
                      <wps:cNvSpPr/>
                      <wps:spPr>
                        <a:xfrm>
                          <a:off x="38084" y="-35065"/>
                          <a:ext cx="2578735" cy="394334"/>
                        </a:xfrm>
                        <a:prstGeom prst="rect">
                          <a:avLst/>
                        </a:prstGeom>
                        <a:solidFill>
                          <a:srgbClr val="EEEEE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24" o:spid="_x0000_s1026" o:spt="1" style="position:absolute;left:0pt;margin-left:2.95pt;margin-top:-2.75pt;height:31.05pt;width:203.05pt;z-index:-251238400;mso-width-relative:page;mso-height-relative:page;" fillcolor="#EEEEEE" filled="t" stroked="f" coordsize="21600,21600" o:gfxdata="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6O8xY1wAAAAcBAAAPAAAAAAAAAAEAIAAAACIAAABkcnMvZG93bnJldi54&#10;bWxQSwECFAAUAAAACACHTuJAFRI43jQCAABvBAAADgAAAAAAAAABACAAAAAmAQAAZHJzL2Uyb0Rv&#10;Yy54bWxQSwUGAAAAAAYABgBZAQAAzAUAAAAA&#10;">
                <v:fill on="t" focussize="0,0"/>
                <v:stroke on="f" weight="0pt"/>
                <v:imagedata o:title=""/>
                <o:lock v:ext="edit" aspectratio="f"/>
                <v:textbox inset="0mm,0mm,0mm,0mm"/>
              </v:rect>
            </w:pict>
          </mc:Fallback>
        </mc:AlternateContent>
      </w:r>
      <w:r>
        <w:rPr>
          <w:rFonts w:ascii="Times New Roman" w:hAnsi="Times New Roman" w:eastAsia="Times New Roman" w:cs="Times New Roman"/>
          <w:spacing w:val="-5"/>
          <w:sz w:val="21"/>
          <w:szCs w:val="21"/>
        </w:rPr>
        <w:t>wl=</w:t>
      </w:r>
      <w:r>
        <w:rPr>
          <w:rFonts w:ascii="Times New Roman" w:hAnsi="Times New Roman" w:eastAsia="Times New Roman" w:cs="Times New Roman"/>
          <w:spacing w:val="4"/>
          <w:sz w:val="21"/>
          <w:szCs w:val="21"/>
        </w:rPr>
        <w:t xml:space="preserve">     </w:t>
      </w:r>
      <w:r>
        <w:rPr>
          <w:rFonts w:ascii="黑体" w:hAnsi="黑体" w:eastAsia="黑体" w:cs="黑体"/>
          <w:spacing w:val="-5"/>
          <w:sz w:val="21"/>
          <w:szCs w:val="21"/>
        </w:rPr>
        <w:t>'孩子'</w:t>
      </w:r>
    </w:p>
    <w:p w14:paraId="0E882E90">
      <w:pPr>
        <w:pStyle w:val="2"/>
        <w:spacing w:before="1" w:line="268" w:lineRule="auto"/>
      </w:pPr>
      <w:r>
        <w:rPr>
          <w:u w:val="single" w:color="auto"/>
        </w:rPr>
        <w:t>model.wv.most            simila</w:t>
      </w:r>
      <w:r>
        <w:rPr>
          <w:spacing w:val="-1"/>
          <w:u w:val="single" w:color="auto"/>
        </w:rPr>
        <w:t>r(positive=w1)</w:t>
      </w:r>
    </w:p>
    <w:p w14:paraId="444A5543">
      <w:pPr>
        <w:spacing w:before="232" w:line="198" w:lineRule="auto"/>
        <w:ind w:left="258" w:right="641" w:hanging="259"/>
        <w:rPr>
          <w:rFonts w:ascii="黑体" w:hAnsi="黑体" w:eastAsia="黑体" w:cs="黑体"/>
          <w:sz w:val="21"/>
          <w:szCs w:val="21"/>
        </w:rPr>
      </w:pPr>
      <w:r>
        <w:rPr>
          <w:rFonts w:ascii="黑体" w:hAnsi="黑体" w:eastAsia="黑体" w:cs="黑体"/>
          <w:spacing w:val="12"/>
          <w:sz w:val="21"/>
          <w:szCs w:val="21"/>
        </w:rPr>
        <w:t>[('家长',0.7087377309799194),</w:t>
      </w:r>
      <w:r>
        <w:rPr>
          <w:rFonts w:ascii="黑体" w:hAnsi="黑体" w:eastAsia="黑体" w:cs="黑体"/>
          <w:spacing w:val="9"/>
          <w:sz w:val="21"/>
          <w:szCs w:val="21"/>
        </w:rPr>
        <w:t xml:space="preserve">  </w:t>
      </w:r>
      <w:r>
        <w:rPr>
          <w:rFonts w:ascii="黑体" w:hAnsi="黑体" w:eastAsia="黑体" w:cs="黑体"/>
          <w:spacing w:val="12"/>
          <w:sz w:val="21"/>
          <w:szCs w:val="21"/>
        </w:rPr>
        <w:t>('学生',0.6815361380577087),</w:t>
      </w:r>
    </w:p>
    <w:p w14:paraId="4ED682DA">
      <w:pPr>
        <w:spacing w:before="1" w:line="189" w:lineRule="auto"/>
        <w:ind w:left="259"/>
        <w:rPr>
          <w:rFonts w:ascii="Times New Roman" w:hAnsi="Times New Roman" w:eastAsia="Times New Roman" w:cs="Times New Roman"/>
          <w:sz w:val="21"/>
          <w:szCs w:val="21"/>
        </w:rPr>
      </w:pPr>
      <w:r>
        <w:rPr>
          <w:rFonts w:ascii="黑体" w:hAnsi="黑体" w:eastAsia="黑体" w:cs="黑体"/>
          <w:spacing w:val="-1"/>
          <w:position w:val="-3"/>
          <w:sz w:val="21"/>
          <w:szCs w:val="21"/>
        </w:rPr>
        <w:t>('父母',</w:t>
      </w:r>
      <w:r>
        <w:rPr>
          <w:rFonts w:ascii="黑体" w:hAnsi="黑体" w:eastAsia="黑体" w:cs="黑体"/>
          <w:spacing w:val="-18"/>
          <w:position w:val="-3"/>
          <w:sz w:val="21"/>
          <w:szCs w:val="21"/>
        </w:rPr>
        <w:t xml:space="preserve"> </w:t>
      </w:r>
      <w:r>
        <w:rPr>
          <w:rFonts w:ascii="Times New Roman" w:hAnsi="Times New Roman" w:eastAsia="Times New Roman" w:cs="Times New Roman"/>
          <w:spacing w:val="-1"/>
          <w:position w:val="1"/>
          <w:sz w:val="21"/>
          <w:szCs w:val="21"/>
        </w:rPr>
        <w:t>0.6712082028388977),</w:t>
      </w:r>
    </w:p>
    <w:p w14:paraId="2013299A">
      <w:pPr>
        <w:spacing w:line="199" w:lineRule="auto"/>
        <w:rPr>
          <w:rFonts w:ascii="Times New Roman" w:hAnsi="Times New Roman" w:eastAsia="Times New Roman" w:cs="Times New Roman"/>
          <w:sz w:val="21"/>
          <w:szCs w:val="21"/>
        </w:rPr>
      </w:pPr>
      <w:r>
        <w:rPr>
          <w:rFonts w:ascii="黑体" w:hAnsi="黑体" w:eastAsia="黑体" w:cs="黑体"/>
          <w:position w:val="-3"/>
          <w:sz w:val="21"/>
          <w:szCs w:val="21"/>
        </w:rPr>
        <w:t>('老师',</w:t>
      </w:r>
      <w:r>
        <w:rPr>
          <w:rFonts w:ascii="黑体" w:hAnsi="黑体" w:eastAsia="黑体" w:cs="黑体"/>
          <w:spacing w:val="55"/>
          <w:position w:val="-3"/>
          <w:sz w:val="21"/>
          <w:szCs w:val="21"/>
        </w:rPr>
        <w:t xml:space="preserve">  </w:t>
      </w:r>
      <w:r>
        <w:rPr>
          <w:rFonts w:ascii="Times New Roman" w:hAnsi="Times New Roman" w:eastAsia="Times New Roman" w:cs="Times New Roman"/>
          <w:position w:val="1"/>
          <w:sz w:val="21"/>
          <w:szCs w:val="21"/>
        </w:rPr>
        <w:t>0.6523751020431519),</w:t>
      </w:r>
    </w:p>
    <w:p w14:paraId="1A3F6BAD">
      <w:pPr>
        <w:spacing w:before="1" w:line="184" w:lineRule="auto"/>
        <w:rPr>
          <w:rFonts w:ascii="黑体" w:hAnsi="黑体" w:eastAsia="黑体" w:cs="黑体"/>
          <w:sz w:val="21"/>
          <w:szCs w:val="21"/>
        </w:rPr>
      </w:pPr>
      <w:r>
        <w:rPr>
          <w:rFonts w:ascii="黑体" w:hAnsi="黑体" w:eastAsia="黑体" w:cs="黑体"/>
          <w:spacing w:val="13"/>
          <w:sz w:val="21"/>
          <w:szCs w:val="21"/>
        </w:rPr>
        <w:t>('母亲',0.6447705626487732),</w:t>
      </w:r>
    </w:p>
    <w:p w14:paraId="06F01B73">
      <w:pPr>
        <w:spacing w:line="209" w:lineRule="auto"/>
        <w:rPr>
          <w:rFonts w:ascii="Times New Roman" w:hAnsi="Times New Roman" w:eastAsia="Times New Roman" w:cs="Times New Roman"/>
          <w:sz w:val="21"/>
          <w:szCs w:val="21"/>
        </w:rPr>
      </w:pPr>
      <w:r>
        <w:rPr>
          <w:rFonts w:ascii="黑体" w:hAnsi="黑体" w:eastAsia="黑体" w:cs="黑体"/>
          <w:sz w:val="21"/>
          <w:szCs w:val="21"/>
        </w:rPr>
        <w:t>('同学',</w:t>
      </w:r>
      <w:r>
        <w:rPr>
          <w:rFonts w:ascii="黑体" w:hAnsi="黑体" w:eastAsia="黑体" w:cs="黑体"/>
          <w:spacing w:val="55"/>
          <w:sz w:val="21"/>
          <w:szCs w:val="21"/>
        </w:rPr>
        <w:t xml:space="preserve">  </w:t>
      </w:r>
      <w:r>
        <w:rPr>
          <w:rFonts w:ascii="Times New Roman" w:hAnsi="Times New Roman" w:eastAsia="Times New Roman" w:cs="Times New Roman"/>
          <w:sz w:val="21"/>
          <w:szCs w:val="21"/>
        </w:rPr>
        <w:t>0.6441351175308228),</w:t>
      </w:r>
    </w:p>
    <w:p w14:paraId="31B02A0D">
      <w:pPr>
        <w:spacing w:before="9" w:line="195" w:lineRule="auto"/>
        <w:ind w:left="37"/>
        <w:rPr>
          <w:rFonts w:ascii="Times New Roman" w:hAnsi="Times New Roman" w:eastAsia="Times New Roman" w:cs="Times New Roman"/>
          <w:sz w:val="21"/>
          <w:szCs w:val="21"/>
        </w:rPr>
      </w:pPr>
      <w:r>
        <w:rPr>
          <w:rFonts w:ascii="黑体" w:hAnsi="黑体" w:eastAsia="黑体" w:cs="黑体"/>
          <w:i/>
          <w:iCs/>
          <w:spacing w:val="1"/>
          <w:sz w:val="22"/>
          <w:szCs w:val="22"/>
        </w:rPr>
        <w:t>(儿子',</w:t>
      </w:r>
      <w:r>
        <w:rPr>
          <w:rFonts w:ascii="黑体" w:hAnsi="黑体" w:eastAsia="黑体" w:cs="黑体"/>
          <w:spacing w:val="1"/>
          <w:sz w:val="22"/>
          <w:szCs w:val="22"/>
        </w:rPr>
        <w:t xml:space="preserve">   </w:t>
      </w:r>
      <w:r>
        <w:rPr>
          <w:rFonts w:ascii="Times New Roman" w:hAnsi="Times New Roman" w:eastAsia="Times New Roman" w:cs="Times New Roman"/>
          <w:spacing w:val="1"/>
          <w:sz w:val="21"/>
          <w:szCs w:val="21"/>
        </w:rPr>
        <w:t>0.6422178149223</w:t>
      </w:r>
      <w:r>
        <w:rPr>
          <w:rFonts w:ascii="Times New Roman" w:hAnsi="Times New Roman" w:eastAsia="Times New Roman" w:cs="Times New Roman"/>
          <w:sz w:val="21"/>
          <w:szCs w:val="21"/>
        </w:rPr>
        <w:t>328),</w:t>
      </w:r>
    </w:p>
    <w:p w14:paraId="4DC353D8">
      <w:pPr>
        <w:spacing w:line="190" w:lineRule="auto"/>
        <w:rPr>
          <w:rFonts w:ascii="Times New Roman" w:hAnsi="Times New Roman" w:eastAsia="Times New Roman" w:cs="Times New Roman"/>
          <w:sz w:val="21"/>
          <w:szCs w:val="21"/>
        </w:rPr>
      </w:pPr>
      <w:r>
        <w:rPr>
          <w:rFonts w:ascii="黑体" w:hAnsi="黑体" w:eastAsia="黑体" w:cs="黑体"/>
          <w:position w:val="-4"/>
          <w:sz w:val="21"/>
          <w:szCs w:val="21"/>
        </w:rPr>
        <w:t>('大人',</w:t>
      </w:r>
      <w:r>
        <w:rPr>
          <w:rFonts w:ascii="黑体" w:hAnsi="黑体" w:eastAsia="黑体" w:cs="黑体"/>
          <w:spacing w:val="55"/>
          <w:position w:val="-4"/>
          <w:sz w:val="21"/>
          <w:szCs w:val="21"/>
        </w:rPr>
        <w:t xml:space="preserve">  </w:t>
      </w:r>
      <w:r>
        <w:rPr>
          <w:rFonts w:ascii="Times New Roman" w:hAnsi="Times New Roman" w:eastAsia="Times New Roman" w:cs="Times New Roman"/>
          <w:position w:val="1"/>
          <w:sz w:val="21"/>
          <w:szCs w:val="21"/>
        </w:rPr>
        <w:t>0.6080856323242188),</w:t>
      </w:r>
    </w:p>
    <w:p w14:paraId="43A59B23">
      <w:pPr>
        <w:spacing w:before="2" w:line="219" w:lineRule="auto"/>
        <w:ind w:right="681"/>
        <w:rPr>
          <w:rFonts w:ascii="黑体" w:hAnsi="黑体" w:eastAsia="黑体" w:cs="黑体"/>
          <w:sz w:val="21"/>
          <w:szCs w:val="21"/>
        </w:rPr>
      </w:pPr>
      <w:r>
        <w:rPr>
          <w:rFonts w:ascii="黑体" w:hAnsi="黑体" w:eastAsia="黑体" w:cs="黑体"/>
          <w:spacing w:val="12"/>
          <w:sz w:val="21"/>
          <w:szCs w:val="21"/>
        </w:rPr>
        <w:t>('年轻人',0.5952603816986084),</w:t>
      </w:r>
      <w:r>
        <w:rPr>
          <w:rFonts w:ascii="黑体" w:hAnsi="黑体" w:eastAsia="黑体" w:cs="黑体"/>
          <w:spacing w:val="13"/>
          <w:sz w:val="21"/>
          <w:szCs w:val="21"/>
        </w:rPr>
        <w:t xml:space="preserve"> ('儿童',0.5898429155349731)]</w:t>
      </w:r>
    </w:p>
    <w:p w14:paraId="10B7F019">
      <w:pPr>
        <w:pStyle w:val="2"/>
        <w:spacing w:line="14" w:lineRule="auto"/>
        <w:rPr>
          <w:sz w:val="2"/>
        </w:rPr>
      </w:pPr>
      <w:r>
        <w:rPr>
          <w:sz w:val="2"/>
          <w:szCs w:val="2"/>
        </w:rPr>
        <w:br w:type="column"/>
      </w:r>
    </w:p>
    <w:p w14:paraId="1C4BA64D">
      <w:pPr>
        <w:spacing w:before="41" w:line="164" w:lineRule="auto"/>
        <w:ind w:left="29"/>
        <w:rPr>
          <w:rFonts w:ascii="黑体" w:hAnsi="黑体" w:eastAsia="黑体" w:cs="黑体"/>
          <w:sz w:val="21"/>
          <w:szCs w:val="21"/>
        </w:rPr>
      </w:pPr>
      <w:r>
        <mc:AlternateContent>
          <mc:Choice Requires="wps">
            <w:drawing>
              <wp:anchor distT="0" distB="0" distL="0" distR="0" simplePos="0" relativeHeight="252079104" behindDoc="1" locked="0" layoutInCell="1" allowOverlap="1">
                <wp:simplePos x="0" y="0"/>
                <wp:positionH relativeFrom="column">
                  <wp:posOffset>-44450</wp:posOffset>
                </wp:positionH>
                <wp:positionV relativeFrom="paragraph">
                  <wp:posOffset>-41910</wp:posOffset>
                </wp:positionV>
                <wp:extent cx="2915285" cy="413385"/>
                <wp:effectExtent l="0" t="0" r="0" b="0"/>
                <wp:wrapNone/>
                <wp:docPr id="926" name="Rect 926"/>
                <wp:cNvGraphicFramePr/>
                <a:graphic xmlns:a="http://schemas.openxmlformats.org/drawingml/2006/main">
                  <a:graphicData uri="http://schemas.microsoft.com/office/word/2010/wordprocessingShape">
                    <wps:wsp>
                      <wps:cNvSpPr/>
                      <wps:spPr>
                        <a:xfrm>
                          <a:off x="-44457" y="-42122"/>
                          <a:ext cx="2915285" cy="413384"/>
                        </a:xfrm>
                        <a:prstGeom prst="rect">
                          <a:avLst/>
                        </a:prstGeom>
                        <a:solidFill>
                          <a:srgbClr val="EBEBE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26" o:spid="_x0000_s1026" o:spt="1" style="position:absolute;left:0pt;margin-left:-3.5pt;margin-top:-3.3pt;height:32.55pt;width:229.55pt;z-index:-251237376;mso-width-relative:page;mso-height-relative:page;" fillcolor="#EBEBEB" filled="t" stroked="f" coordsize="21600,21600" o:gfxdata="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PF13rXAAAACAEAAA8AAAAAAAAAAQAgAAAAIgAAAGRycy9kb3ducmV2Lnht&#10;bFBLAQIUABQAAAAIAIdO4kDHDUqhMwIAAHAEAAAOAAAAAAAAAAEAIAAAACYBAABkcnMvZTJvRG9j&#10;LnhtbFBLBQYAAAAABgAGAFkBAADLBQAAAAA=&#10;">
                <v:fill on="t" focussize="0,0"/>
                <v:stroke on="f" weight="0pt"/>
                <v:imagedata o:title=""/>
                <o:lock v:ext="edit" aspectratio="f"/>
                <v:textbox inset="0mm,0mm,0mm,0mm"/>
              </v:rect>
            </w:pict>
          </mc:Fallback>
        </mc:AlternateContent>
      </w:r>
      <w:r>
        <w:rPr>
          <w:rFonts w:ascii="宋体" w:hAnsi="宋体" w:eastAsia="宋体" w:cs="宋体"/>
          <w:spacing w:val="-5"/>
          <w:sz w:val="21"/>
          <w:szCs w:val="21"/>
        </w:rPr>
        <w:t>wl=</w:t>
      </w:r>
      <w:r>
        <w:rPr>
          <w:rFonts w:ascii="宋体" w:hAnsi="宋体" w:eastAsia="宋体" w:cs="宋体"/>
          <w:spacing w:val="51"/>
          <w:sz w:val="21"/>
          <w:szCs w:val="21"/>
        </w:rPr>
        <w:t xml:space="preserve">  </w:t>
      </w:r>
      <w:r>
        <w:rPr>
          <w:rFonts w:ascii="黑体" w:hAnsi="黑体" w:eastAsia="黑体" w:cs="黑体"/>
          <w:spacing w:val="-5"/>
          <w:sz w:val="21"/>
          <w:szCs w:val="21"/>
        </w:rPr>
        <w:t>'唐家璇'</w:t>
      </w:r>
    </w:p>
    <w:p w14:paraId="58638C9D">
      <w:pPr>
        <w:pStyle w:val="2"/>
        <w:spacing w:before="1" w:line="262" w:lineRule="auto"/>
        <w:ind w:left="29"/>
        <w:rPr>
          <w:sz w:val="25"/>
          <w:szCs w:val="25"/>
        </w:rPr>
      </w:pPr>
      <w:r>
        <w:rPr>
          <w:spacing w:val="-1"/>
          <w:sz w:val="25"/>
          <w:szCs w:val="25"/>
          <w:u w:val="single" w:color="auto"/>
        </w:rPr>
        <w:t xml:space="preserve">model.wv.most     similar(positive=w1)     </w:t>
      </w:r>
    </w:p>
    <w:p w14:paraId="3915F982">
      <w:pPr>
        <w:spacing w:before="77" w:line="206" w:lineRule="auto"/>
        <w:rPr>
          <w:rFonts w:ascii="黑体" w:hAnsi="黑体" w:eastAsia="黑体" w:cs="黑体"/>
          <w:sz w:val="21"/>
          <w:szCs w:val="21"/>
        </w:rPr>
      </w:pPr>
      <w:r>
        <w:rPr>
          <w:rFonts w:ascii="黑体" w:hAnsi="黑体" w:eastAsia="黑体" w:cs="黑体"/>
          <w:spacing w:val="15"/>
          <w:sz w:val="21"/>
          <w:szCs w:val="21"/>
        </w:rPr>
        <w:t>[('钱其琛',0.8572821617126465),</w:t>
      </w:r>
    </w:p>
    <w:p w14:paraId="1AD2F289">
      <w:pPr>
        <w:spacing w:before="1" w:line="216" w:lineRule="auto"/>
        <w:ind w:left="29"/>
        <w:rPr>
          <w:rFonts w:ascii="黑体" w:hAnsi="黑体" w:eastAsia="黑体" w:cs="黑体"/>
          <w:sz w:val="21"/>
          <w:szCs w:val="21"/>
        </w:rPr>
      </w:pPr>
      <w:r>
        <w:rPr>
          <w:rFonts w:ascii="黑体" w:hAnsi="黑体" w:eastAsia="黑体" w:cs="黑体"/>
          <w:spacing w:val="17"/>
          <w:sz w:val="21"/>
          <w:szCs w:val="21"/>
        </w:rPr>
        <w:t>('外长',0.8222801089286</w:t>
      </w:r>
      <w:r>
        <w:rPr>
          <w:rFonts w:ascii="黑体" w:hAnsi="黑体" w:eastAsia="黑体" w:cs="黑体"/>
          <w:spacing w:val="16"/>
          <w:sz w:val="21"/>
          <w:szCs w:val="21"/>
        </w:rPr>
        <w:t>804),</w:t>
      </w:r>
    </w:p>
    <w:p w14:paraId="0715DCE0">
      <w:pPr>
        <w:spacing w:before="2" w:line="193" w:lineRule="auto"/>
        <w:ind w:left="29"/>
        <w:rPr>
          <w:rFonts w:ascii="黑体" w:hAnsi="黑体" w:eastAsia="黑体" w:cs="黑体"/>
          <w:sz w:val="21"/>
          <w:szCs w:val="21"/>
        </w:rPr>
      </w:pPr>
      <w:r>
        <w:rPr>
          <w:rFonts w:ascii="黑体" w:hAnsi="黑体" w:eastAsia="黑体" w:cs="黑体"/>
          <w:spacing w:val="16"/>
          <w:sz w:val="21"/>
          <w:szCs w:val="21"/>
        </w:rPr>
        <w:t>('李瑞环',0.8116993904113</w:t>
      </w:r>
      <w:r>
        <w:rPr>
          <w:rFonts w:ascii="黑体" w:hAnsi="黑体" w:eastAsia="黑体" w:cs="黑体"/>
          <w:spacing w:val="15"/>
          <w:sz w:val="21"/>
          <w:szCs w:val="21"/>
        </w:rPr>
        <w:t>77),</w:t>
      </w:r>
    </w:p>
    <w:p w14:paraId="275DB8A0">
      <w:pPr>
        <w:spacing w:before="3" w:line="224" w:lineRule="auto"/>
        <w:ind w:left="29" w:right="681"/>
        <w:rPr>
          <w:rFonts w:ascii="黑体" w:hAnsi="黑体" w:eastAsia="黑体" w:cs="黑体"/>
          <w:sz w:val="21"/>
          <w:szCs w:val="21"/>
        </w:rPr>
      </w:pPr>
      <w:r>
        <w:rPr>
          <w:rFonts w:ascii="黑体" w:hAnsi="黑体" w:eastAsia="黑体" w:cs="黑体"/>
          <w:spacing w:val="14"/>
          <w:sz w:val="21"/>
          <w:szCs w:val="21"/>
        </w:rPr>
        <w:t>('普里马科夫',0.808881402015686),</w:t>
      </w:r>
      <w:r>
        <w:rPr>
          <w:rFonts w:ascii="黑体" w:hAnsi="黑体" w:eastAsia="黑体" w:cs="黑体"/>
          <w:spacing w:val="10"/>
          <w:sz w:val="21"/>
          <w:szCs w:val="21"/>
        </w:rPr>
        <w:t xml:space="preserve"> </w:t>
      </w:r>
      <w:r>
        <w:rPr>
          <w:rFonts w:ascii="黑体" w:hAnsi="黑体" w:eastAsia="黑体" w:cs="黑体"/>
          <w:spacing w:val="15"/>
          <w:sz w:val="21"/>
          <w:szCs w:val="21"/>
        </w:rPr>
        <w:t>('外交部长',0.783592760562896</w:t>
      </w:r>
      <w:r>
        <w:rPr>
          <w:rFonts w:ascii="黑体" w:hAnsi="黑体" w:eastAsia="黑体" w:cs="黑体"/>
          <w:spacing w:val="14"/>
          <w:sz w:val="21"/>
          <w:szCs w:val="21"/>
        </w:rPr>
        <w:t>7),</w:t>
      </w:r>
      <w:r>
        <w:rPr>
          <w:rFonts w:ascii="黑体" w:hAnsi="黑体" w:eastAsia="黑体" w:cs="黑体"/>
          <w:sz w:val="21"/>
          <w:szCs w:val="21"/>
        </w:rPr>
        <w:t xml:space="preserve">  </w:t>
      </w:r>
      <w:r>
        <w:rPr>
          <w:rFonts w:ascii="黑体" w:hAnsi="黑体" w:eastAsia="黑体" w:cs="黑体"/>
          <w:spacing w:val="16"/>
          <w:sz w:val="21"/>
          <w:szCs w:val="21"/>
        </w:rPr>
        <w:t>('胡锦涛',0.7791061401367</w:t>
      </w:r>
      <w:r>
        <w:rPr>
          <w:rFonts w:ascii="黑体" w:hAnsi="黑体" w:eastAsia="黑体" w:cs="黑体"/>
          <w:spacing w:val="15"/>
          <w:sz w:val="21"/>
          <w:szCs w:val="21"/>
        </w:rPr>
        <w:t>188),</w:t>
      </w:r>
    </w:p>
    <w:p w14:paraId="042880BB">
      <w:pPr>
        <w:spacing w:before="4" w:line="191" w:lineRule="auto"/>
        <w:ind w:left="29"/>
        <w:rPr>
          <w:rFonts w:ascii="黑体" w:hAnsi="黑体" w:eastAsia="黑体" w:cs="黑体"/>
          <w:sz w:val="21"/>
          <w:szCs w:val="21"/>
        </w:rPr>
      </w:pPr>
      <w:r>
        <w:rPr>
          <w:rFonts w:ascii="黑体" w:hAnsi="黑体" w:eastAsia="黑体" w:cs="黑体"/>
          <w:spacing w:val="16"/>
          <w:sz w:val="21"/>
          <w:szCs w:val="21"/>
        </w:rPr>
        <w:t>('田纪云',0.7744686603546</w:t>
      </w:r>
      <w:r>
        <w:rPr>
          <w:rFonts w:ascii="黑体" w:hAnsi="黑体" w:eastAsia="黑体" w:cs="黑体"/>
          <w:spacing w:val="15"/>
          <w:sz w:val="21"/>
          <w:szCs w:val="21"/>
        </w:rPr>
        <w:t>143),</w:t>
      </w:r>
    </w:p>
    <w:p w14:paraId="64801051">
      <w:pPr>
        <w:spacing w:before="1" w:line="221" w:lineRule="auto"/>
        <w:ind w:left="29" w:right="771"/>
        <w:rPr>
          <w:rFonts w:ascii="黑体" w:hAnsi="黑体" w:eastAsia="黑体" w:cs="黑体"/>
          <w:sz w:val="21"/>
          <w:szCs w:val="21"/>
        </w:rPr>
      </w:pPr>
      <w:r>
        <w:rPr>
          <w:rFonts w:ascii="黑体" w:hAnsi="黑体" w:eastAsia="黑体" w:cs="黑体"/>
          <w:spacing w:val="15"/>
          <w:sz w:val="21"/>
          <w:szCs w:val="21"/>
        </w:rPr>
        <w:t>('托卡耶夫',0.764483034610748</w:t>
      </w:r>
      <w:r>
        <w:rPr>
          <w:rFonts w:ascii="黑体" w:hAnsi="黑体" w:eastAsia="黑体" w:cs="黑体"/>
          <w:spacing w:val="14"/>
          <w:sz w:val="21"/>
          <w:szCs w:val="21"/>
        </w:rPr>
        <w:t>3),</w:t>
      </w:r>
      <w:r>
        <w:rPr>
          <w:rFonts w:ascii="黑体" w:hAnsi="黑体" w:eastAsia="黑体" w:cs="黑体"/>
          <w:sz w:val="21"/>
          <w:szCs w:val="21"/>
        </w:rPr>
        <w:t xml:space="preserve"> </w:t>
      </w:r>
      <w:r>
        <w:rPr>
          <w:rFonts w:ascii="黑体" w:hAnsi="黑体" w:eastAsia="黑体" w:cs="黑体"/>
          <w:spacing w:val="16"/>
          <w:sz w:val="21"/>
          <w:szCs w:val="21"/>
        </w:rPr>
        <w:t>('圭亚那',0.7616126537322</w:t>
      </w:r>
      <w:r>
        <w:rPr>
          <w:rFonts w:ascii="黑体" w:hAnsi="黑体" w:eastAsia="黑体" w:cs="黑体"/>
          <w:spacing w:val="15"/>
          <w:sz w:val="21"/>
          <w:szCs w:val="21"/>
        </w:rPr>
        <w:t>998),</w:t>
      </w:r>
    </w:p>
    <w:p w14:paraId="0CAB2D7C">
      <w:pPr>
        <w:spacing w:line="224" w:lineRule="auto"/>
        <w:ind w:left="29"/>
        <w:rPr>
          <w:rFonts w:ascii="黑体" w:hAnsi="黑体" w:eastAsia="黑体" w:cs="黑体"/>
          <w:sz w:val="21"/>
          <w:szCs w:val="21"/>
        </w:rPr>
      </w:pPr>
      <w:r>
        <w:pict>
          <v:shape id="_x0000_s1576" o:spid="_x0000_s1576" o:spt="202" type="#_x0000_t202" style="position:absolute;left:0pt;margin-left:8.95pt;margin-top:32.45pt;height:34.05pt;width:218.55pt;z-index:252080128;mso-width-relative:page;mso-height-relative:page;" fillcolor="#F1F1F1" filled="t" stroked="f" coordsize="21600,21600">
            <v:path/>
            <v:fill on="t" focussize="0,0"/>
            <v:stroke on="f"/>
            <v:imagedata o:title=""/>
            <o:lock v:ext="edit" aspectratio="f"/>
            <v:textbox inset="0mm,0mm,0mm,0mm">
              <w:txbxContent>
                <w:p w14:paraId="6635FB29">
                  <w:pPr>
                    <w:spacing w:before="107" w:line="182" w:lineRule="auto"/>
                    <w:ind w:left="80"/>
                    <w:rPr>
                      <w:rFonts w:ascii="黑体" w:hAnsi="黑体" w:eastAsia="黑体" w:cs="黑体"/>
                      <w:sz w:val="21"/>
                      <w:szCs w:val="21"/>
                    </w:rPr>
                  </w:pPr>
                  <w:r>
                    <w:rPr>
                      <w:rFonts w:ascii="宋体" w:hAnsi="宋体" w:eastAsia="宋体" w:cs="宋体"/>
                      <w:sz w:val="21"/>
                      <w:szCs w:val="21"/>
                    </w:rPr>
                    <w:t>wl</w:t>
                  </w:r>
                  <w:r>
                    <w:rPr>
                      <w:rFonts w:ascii="宋体" w:hAnsi="宋体" w:eastAsia="宋体" w:cs="宋体"/>
                      <w:spacing w:val="2"/>
                      <w:sz w:val="21"/>
                      <w:szCs w:val="21"/>
                    </w:rPr>
                    <w:t xml:space="preserve">=   </w:t>
                  </w:r>
                  <w:r>
                    <w:rPr>
                      <w:rFonts w:ascii="黑体" w:hAnsi="黑体" w:eastAsia="黑体" w:cs="黑体"/>
                      <w:spacing w:val="2"/>
                      <w:sz w:val="21"/>
                      <w:szCs w:val="21"/>
                    </w:rPr>
                    <w:t>'降价'</w:t>
                  </w:r>
                </w:p>
                <w:p w14:paraId="013E9FFB">
                  <w:pPr>
                    <w:pStyle w:val="2"/>
                    <w:spacing w:line="279" w:lineRule="exact"/>
                    <w:ind w:left="80"/>
                  </w:pPr>
                  <w:r>
                    <w:rPr>
                      <w:spacing w:val="-1"/>
                      <w:position w:val="3"/>
                    </w:rPr>
                    <w:t>model.wv.most_similar(positive=wl)</w:t>
                  </w:r>
                </w:p>
              </w:txbxContent>
            </v:textbox>
          </v:shape>
        </w:pict>
      </w:r>
      <w:r>
        <w:rPr>
          <w:rFonts w:ascii="黑体" w:hAnsi="黑体" w:eastAsia="黑体" w:cs="黑体"/>
          <w:spacing w:val="16"/>
          <w:sz w:val="21"/>
          <w:szCs w:val="21"/>
        </w:rPr>
        <w:t>('素林',0.7614033222198486)]</w:t>
      </w:r>
    </w:p>
    <w:p w14:paraId="3B5DA80F">
      <w:pPr>
        <w:spacing w:line="224" w:lineRule="auto"/>
        <w:rPr>
          <w:rFonts w:ascii="黑体" w:hAnsi="黑体" w:eastAsia="黑体" w:cs="黑体"/>
          <w:sz w:val="21"/>
          <w:szCs w:val="21"/>
        </w:rPr>
        <w:sectPr>
          <w:type w:val="continuous"/>
          <w:pgSz w:w="12240" w:h="15840"/>
          <w:pgMar w:top="400" w:right="1689" w:bottom="0" w:left="1700" w:header="0" w:footer="0" w:gutter="0"/>
          <w:cols w:equalWidth="0" w:num="2">
            <w:col w:w="4171" w:space="100"/>
            <w:col w:w="4580"/>
          </w:cols>
        </w:sectPr>
      </w:pPr>
    </w:p>
    <w:p w14:paraId="6CDD48AC">
      <w:pPr>
        <w:pStyle w:val="2"/>
        <w:spacing w:line="380" w:lineRule="auto"/>
      </w:pPr>
    </w:p>
    <w:p w14:paraId="11799F23">
      <w:pPr>
        <w:pStyle w:val="2"/>
        <w:spacing w:line="660" w:lineRule="exact"/>
      </w:pPr>
      <w:r>
        <w:drawing>
          <wp:anchor distT="0" distB="0" distL="0" distR="0" simplePos="0" relativeHeight="252082176" behindDoc="0" locked="0" layoutInCell="1" allowOverlap="1">
            <wp:simplePos x="0" y="0"/>
            <wp:positionH relativeFrom="column">
              <wp:posOffset>18415</wp:posOffset>
            </wp:positionH>
            <wp:positionV relativeFrom="paragraph">
              <wp:posOffset>406400</wp:posOffset>
            </wp:positionV>
            <wp:extent cx="5600700" cy="12700"/>
            <wp:effectExtent l="0" t="0" r="0" b="0"/>
            <wp:wrapNone/>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412"/>
                    <a:stretch>
                      <a:fillRect/>
                    </a:stretch>
                  </pic:blipFill>
                  <pic:spPr>
                    <a:xfrm>
                      <a:off x="0" y="0"/>
                      <a:ext cx="5600714" cy="12673"/>
                    </a:xfrm>
                    <a:prstGeom prst="rect">
                      <a:avLst/>
                    </a:prstGeom>
                  </pic:spPr>
                </pic:pic>
              </a:graphicData>
            </a:graphic>
          </wp:anchor>
        </w:drawing>
      </w:r>
      <w:r>
        <w:rPr>
          <w:position w:val="-13"/>
        </w:rPr>
        <w:pict>
          <v:shape id="_x0000_s1577" o:spid="_x0000_s1577" o:spt="202" type="#_x0000_t202" style="height:33.05pt;width:218.55pt;" fillcolor="#F1F1F1" filled="t" stroked="f" coordsize="21600,21600">
            <v:path/>
            <v:fill on="t" focussize="0,0"/>
            <v:stroke on="f"/>
            <v:imagedata o:title=""/>
            <o:lock v:ext="edit" aspectratio="f"/>
            <v:textbox inset="0mm,0mm,0mm,0mm">
              <w:txbxContent>
                <w:p w14:paraId="60D6C110">
                  <w:pPr>
                    <w:spacing w:before="107" w:line="186" w:lineRule="auto"/>
                    <w:rPr>
                      <w:rFonts w:ascii="黑体" w:hAnsi="黑体" w:eastAsia="黑体" w:cs="黑体"/>
                      <w:sz w:val="21"/>
                      <w:szCs w:val="21"/>
                    </w:rPr>
                  </w:pPr>
                  <w:r>
                    <w:rPr>
                      <w:rFonts w:ascii="Times New Roman" w:hAnsi="Times New Roman" w:eastAsia="Times New Roman" w:cs="Times New Roman"/>
                      <w:spacing w:val="-5"/>
                      <w:sz w:val="21"/>
                      <w:szCs w:val="21"/>
                    </w:rPr>
                    <w:t>wl=</w:t>
                  </w:r>
                  <w:r>
                    <w:rPr>
                      <w:rFonts w:ascii="Times New Roman" w:hAnsi="Times New Roman" w:eastAsia="Times New Roman" w:cs="Times New Roman"/>
                      <w:spacing w:val="7"/>
                      <w:sz w:val="21"/>
                      <w:szCs w:val="21"/>
                    </w:rPr>
                    <w:t xml:space="preserve">     </w:t>
                  </w:r>
                  <w:r>
                    <w:rPr>
                      <w:rFonts w:ascii="黑体" w:hAnsi="黑体" w:eastAsia="黑体" w:cs="黑体"/>
                      <w:spacing w:val="-5"/>
                      <w:sz w:val="21"/>
                      <w:szCs w:val="21"/>
                    </w:rPr>
                    <w:t>'现代化'</w:t>
                  </w:r>
                </w:p>
                <w:p w14:paraId="05C1FC81">
                  <w:pPr>
                    <w:spacing w:line="284" w:lineRule="exact"/>
                    <w:rPr>
                      <w:rFonts w:ascii="Arial" w:hAnsi="Arial" w:eastAsia="Arial" w:cs="Arial"/>
                      <w:sz w:val="21"/>
                      <w:szCs w:val="21"/>
                    </w:rPr>
                  </w:pPr>
                  <w:r>
                    <w:rPr>
                      <w:rFonts w:ascii="Arial" w:hAnsi="Arial" w:eastAsia="Arial" w:cs="Arial"/>
                      <w:spacing w:val="-1"/>
                      <w:position w:val="3"/>
                      <w:sz w:val="21"/>
                      <w:szCs w:val="21"/>
                    </w:rPr>
                    <w:t>model.wv.most_similar(positive=w1)</w:t>
                  </w:r>
                </w:p>
              </w:txbxContent>
            </v:textbox>
            <w10:wrap type="none"/>
            <w10:anchorlock/>
          </v:shape>
        </w:pict>
      </w:r>
    </w:p>
    <w:p w14:paraId="45FC0381">
      <w:pPr>
        <w:spacing w:line="14" w:lineRule="exact"/>
      </w:pPr>
    </w:p>
    <w:p w14:paraId="755D0EB3">
      <w:pPr>
        <w:spacing w:line="14" w:lineRule="exact"/>
        <w:sectPr>
          <w:type w:val="continuous"/>
          <w:pgSz w:w="12240" w:h="15840"/>
          <w:pgMar w:top="400" w:right="1689" w:bottom="0" w:left="1700" w:header="0" w:footer="0" w:gutter="0"/>
          <w:cols w:equalWidth="0" w:num="1">
            <w:col w:w="8851"/>
          </w:cols>
        </w:sectPr>
      </w:pPr>
    </w:p>
    <w:p w14:paraId="3D9E8AE9">
      <w:pPr>
        <w:spacing w:before="63" w:line="214" w:lineRule="auto"/>
        <w:ind w:right="741"/>
        <w:rPr>
          <w:rFonts w:ascii="黑体" w:hAnsi="黑体" w:eastAsia="黑体" w:cs="黑体"/>
          <w:sz w:val="21"/>
          <w:szCs w:val="21"/>
        </w:rPr>
      </w:pPr>
      <w:r>
        <w:rPr>
          <w:rFonts w:ascii="黑体" w:hAnsi="黑体" w:eastAsia="黑体" w:cs="黑体"/>
          <w:spacing w:val="15"/>
          <w:sz w:val="21"/>
          <w:szCs w:val="21"/>
        </w:rPr>
        <w:t>[('信息化',0.5733712315559387),</w:t>
      </w:r>
      <w:r>
        <w:rPr>
          <w:rFonts w:ascii="黑体" w:hAnsi="黑体" w:eastAsia="黑体" w:cs="黑体"/>
          <w:spacing w:val="12"/>
          <w:sz w:val="21"/>
          <w:szCs w:val="21"/>
        </w:rPr>
        <w:t xml:space="preserve"> </w:t>
      </w:r>
      <w:r>
        <w:rPr>
          <w:rFonts w:ascii="黑体" w:hAnsi="黑体" w:eastAsia="黑体" w:cs="黑体"/>
          <w:spacing w:val="15"/>
          <w:sz w:val="21"/>
          <w:szCs w:val="21"/>
        </w:rPr>
        <w:t>('社会主义',0.564913272857666),</w:t>
      </w:r>
      <w:r>
        <w:rPr>
          <w:rFonts w:ascii="黑体" w:hAnsi="黑体" w:eastAsia="黑体" w:cs="黑体"/>
          <w:spacing w:val="8"/>
          <w:sz w:val="21"/>
          <w:szCs w:val="21"/>
        </w:rPr>
        <w:t xml:space="preserve"> </w:t>
      </w:r>
      <w:r>
        <w:rPr>
          <w:rFonts w:ascii="黑体" w:hAnsi="黑体" w:eastAsia="黑体" w:cs="黑体"/>
          <w:spacing w:val="16"/>
          <w:sz w:val="21"/>
          <w:szCs w:val="21"/>
        </w:rPr>
        <w:t>('商品化',0.5642997026443481),</w:t>
      </w:r>
      <w:r>
        <w:rPr>
          <w:rFonts w:ascii="黑体" w:hAnsi="黑体" w:eastAsia="黑体" w:cs="黑体"/>
          <w:spacing w:val="3"/>
          <w:sz w:val="21"/>
          <w:szCs w:val="21"/>
        </w:rPr>
        <w:t xml:space="preserve">  </w:t>
      </w:r>
      <w:r>
        <w:rPr>
          <w:rFonts w:ascii="黑体" w:hAnsi="黑体" w:eastAsia="黑体" w:cs="黑体"/>
          <w:spacing w:val="16"/>
          <w:sz w:val="21"/>
          <w:szCs w:val="21"/>
        </w:rPr>
        <w:t>('城市化',0.5492460727691</w:t>
      </w:r>
      <w:r>
        <w:rPr>
          <w:rFonts w:ascii="黑体" w:hAnsi="黑体" w:eastAsia="黑体" w:cs="黑体"/>
          <w:spacing w:val="15"/>
          <w:sz w:val="21"/>
          <w:szCs w:val="21"/>
        </w:rPr>
        <w:t>65),</w:t>
      </w:r>
    </w:p>
    <w:p w14:paraId="2FE2057A">
      <w:pPr>
        <w:spacing w:before="9" w:line="217" w:lineRule="auto"/>
        <w:ind w:right="651"/>
        <w:rPr>
          <w:rFonts w:ascii="黑体" w:hAnsi="黑体" w:eastAsia="黑体" w:cs="黑体"/>
          <w:sz w:val="21"/>
          <w:szCs w:val="21"/>
        </w:rPr>
      </w:pPr>
      <w:r>
        <w:rPr>
          <w:rFonts w:ascii="黑体" w:hAnsi="黑体" w:eastAsia="黑体" w:cs="黑体"/>
          <w:spacing w:val="15"/>
          <w:sz w:val="21"/>
          <w:szCs w:val="21"/>
        </w:rPr>
        <w:t>('改革开放',0.531768918037414</w:t>
      </w:r>
      <w:r>
        <w:rPr>
          <w:rFonts w:ascii="黑体" w:hAnsi="黑体" w:eastAsia="黑体" w:cs="黑体"/>
          <w:spacing w:val="14"/>
          <w:sz w:val="21"/>
          <w:szCs w:val="21"/>
        </w:rPr>
        <w:t>6),</w:t>
      </w:r>
      <w:r>
        <w:rPr>
          <w:rFonts w:ascii="黑体" w:hAnsi="黑体" w:eastAsia="黑体" w:cs="黑体"/>
          <w:sz w:val="21"/>
          <w:szCs w:val="21"/>
        </w:rPr>
        <w:t xml:space="preserve"> </w:t>
      </w:r>
      <w:r>
        <w:rPr>
          <w:rFonts w:ascii="黑体" w:hAnsi="黑体" w:eastAsia="黑体" w:cs="黑体"/>
          <w:spacing w:val="15"/>
          <w:sz w:val="21"/>
          <w:szCs w:val="21"/>
        </w:rPr>
        <w:t>('精神文明',0.529880881309509</w:t>
      </w:r>
      <w:r>
        <w:rPr>
          <w:rFonts w:ascii="黑体" w:hAnsi="黑体" w:eastAsia="黑体" w:cs="黑体"/>
          <w:spacing w:val="14"/>
          <w:sz w:val="21"/>
          <w:szCs w:val="21"/>
        </w:rPr>
        <w:t>3),</w:t>
      </w:r>
      <w:r>
        <w:rPr>
          <w:rFonts w:ascii="黑体" w:hAnsi="黑体" w:eastAsia="黑体" w:cs="黑体"/>
          <w:sz w:val="21"/>
          <w:szCs w:val="21"/>
        </w:rPr>
        <w:t xml:space="preserve"> </w:t>
      </w:r>
      <w:r>
        <w:rPr>
          <w:rFonts w:ascii="黑体" w:hAnsi="黑体" w:eastAsia="黑体" w:cs="黑体"/>
          <w:spacing w:val="15"/>
          <w:sz w:val="21"/>
          <w:szCs w:val="21"/>
        </w:rPr>
        <w:t>('物质文明',0.510054230690002</w:t>
      </w:r>
      <w:r>
        <w:rPr>
          <w:rFonts w:ascii="黑体" w:hAnsi="黑体" w:eastAsia="黑体" w:cs="黑体"/>
          <w:spacing w:val="14"/>
          <w:sz w:val="21"/>
          <w:szCs w:val="21"/>
        </w:rPr>
        <w:t>4),</w:t>
      </w:r>
      <w:r>
        <w:rPr>
          <w:rFonts w:ascii="黑体" w:hAnsi="黑体" w:eastAsia="黑体" w:cs="黑体"/>
          <w:sz w:val="21"/>
          <w:szCs w:val="21"/>
        </w:rPr>
        <w:t xml:space="preserve"> </w:t>
      </w:r>
      <w:r>
        <w:rPr>
          <w:rFonts w:ascii="黑体" w:hAnsi="黑体" w:eastAsia="黑体" w:cs="黑体"/>
          <w:spacing w:val="16"/>
          <w:sz w:val="21"/>
          <w:szCs w:val="21"/>
        </w:rPr>
        <w:t>('工业化',0.5069682002067566),</w:t>
      </w:r>
      <w:r>
        <w:rPr>
          <w:rFonts w:ascii="黑体" w:hAnsi="黑体" w:eastAsia="黑体" w:cs="黑体"/>
          <w:spacing w:val="3"/>
          <w:sz w:val="21"/>
          <w:szCs w:val="21"/>
        </w:rPr>
        <w:t xml:space="preserve">  </w:t>
      </w:r>
      <w:r>
        <w:rPr>
          <w:rFonts w:ascii="黑体" w:hAnsi="黑体" w:eastAsia="黑体" w:cs="黑体"/>
          <w:spacing w:val="16"/>
          <w:sz w:val="21"/>
          <w:szCs w:val="21"/>
        </w:rPr>
        <w:t>('正规化',0.5058962106704712),</w:t>
      </w:r>
      <w:r>
        <w:rPr>
          <w:rFonts w:ascii="黑体" w:hAnsi="黑体" w:eastAsia="黑体" w:cs="黑体"/>
          <w:spacing w:val="3"/>
          <w:sz w:val="21"/>
          <w:szCs w:val="21"/>
        </w:rPr>
        <w:t xml:space="preserve">  </w:t>
      </w:r>
      <w:r>
        <w:rPr>
          <w:rFonts w:ascii="黑体" w:hAnsi="黑体" w:eastAsia="黑体" w:cs="黑体"/>
          <w:spacing w:val="17"/>
          <w:sz w:val="21"/>
          <w:szCs w:val="21"/>
        </w:rPr>
        <w:t>('前进',0.5055427551269531)]</w:t>
      </w:r>
    </w:p>
    <w:p w14:paraId="7FAA97A9">
      <w:pPr>
        <w:spacing w:line="73" w:lineRule="exact"/>
      </w:pPr>
    </w:p>
    <w:p w14:paraId="748A11C5">
      <w:pPr>
        <w:pStyle w:val="2"/>
        <w:spacing w:line="14" w:lineRule="auto"/>
        <w:rPr>
          <w:sz w:val="2"/>
        </w:rPr>
      </w:pPr>
      <w:r>
        <w:rPr>
          <w:sz w:val="2"/>
          <w:szCs w:val="2"/>
        </w:rPr>
        <w:br w:type="column"/>
      </w:r>
    </w:p>
    <w:p w14:paraId="5DD42C3E">
      <w:pPr>
        <w:spacing w:before="41" w:line="209" w:lineRule="auto"/>
        <w:rPr>
          <w:rFonts w:ascii="黑体" w:hAnsi="黑体" w:eastAsia="黑体" w:cs="黑体"/>
          <w:sz w:val="21"/>
          <w:szCs w:val="21"/>
        </w:rPr>
      </w:pPr>
      <w:r>
        <w:rPr>
          <w:rFonts w:ascii="黑体" w:hAnsi="黑体" w:eastAsia="黑体" w:cs="黑体"/>
          <w:spacing w:val="21"/>
          <w:sz w:val="21"/>
          <w:szCs w:val="21"/>
        </w:rPr>
        <w:t>[('股票',0.6817861199378</w:t>
      </w:r>
      <w:r>
        <w:rPr>
          <w:rFonts w:ascii="黑体" w:hAnsi="黑体" w:eastAsia="黑体" w:cs="黑体"/>
          <w:spacing w:val="20"/>
          <w:sz w:val="21"/>
          <w:szCs w:val="21"/>
        </w:rPr>
        <w:t>967),</w:t>
      </w:r>
    </w:p>
    <w:p w14:paraId="1464C310">
      <w:pPr>
        <w:spacing w:before="1" w:line="221" w:lineRule="auto"/>
        <w:ind w:left="112"/>
        <w:rPr>
          <w:rFonts w:ascii="黑体" w:hAnsi="黑体" w:eastAsia="黑体" w:cs="黑体"/>
          <w:sz w:val="21"/>
          <w:szCs w:val="21"/>
        </w:rPr>
      </w:pPr>
      <w:r>
        <w:rPr>
          <w:rFonts w:ascii="黑体" w:hAnsi="黑体" w:eastAsia="黑体" w:cs="黑体"/>
          <w:b/>
          <w:bCs/>
          <w:spacing w:val="19"/>
          <w:sz w:val="21"/>
          <w:szCs w:val="21"/>
        </w:rPr>
        <w:t>('销售',0.676632821559906),</w:t>
      </w:r>
    </w:p>
    <w:p w14:paraId="599B1887">
      <w:pPr>
        <w:spacing w:before="8" w:line="182" w:lineRule="auto"/>
        <w:ind w:left="112"/>
        <w:rPr>
          <w:rFonts w:ascii="黑体" w:hAnsi="黑体" w:eastAsia="黑体" w:cs="黑体"/>
          <w:sz w:val="21"/>
          <w:szCs w:val="21"/>
        </w:rPr>
      </w:pPr>
      <w:r>
        <w:rPr>
          <w:rFonts w:ascii="黑体" w:hAnsi="黑体" w:eastAsia="黑体" w:cs="黑体"/>
          <w:b/>
          <w:bCs/>
          <w:spacing w:val="19"/>
          <w:sz w:val="21"/>
          <w:szCs w:val="21"/>
        </w:rPr>
        <w:t>('成品',0.676018476486206),</w:t>
      </w:r>
    </w:p>
    <w:p w14:paraId="76CFDC95">
      <w:pPr>
        <w:spacing w:before="2" w:line="216" w:lineRule="auto"/>
        <w:ind w:left="113"/>
        <w:rPr>
          <w:rFonts w:ascii="黑体" w:hAnsi="黑体" w:eastAsia="黑体" w:cs="黑体"/>
          <w:sz w:val="25"/>
          <w:szCs w:val="25"/>
        </w:rPr>
      </w:pPr>
      <w:r>
        <w:rPr>
          <w:rFonts w:ascii="黑体" w:hAnsi="黑体" w:eastAsia="黑体" w:cs="黑体"/>
          <w:b/>
          <w:bCs/>
          <w:spacing w:val="-1"/>
          <w:sz w:val="25"/>
          <w:szCs w:val="25"/>
        </w:rPr>
        <w:t>('价',0.6710975170135498),</w:t>
      </w:r>
    </w:p>
    <w:p w14:paraId="54B638B7">
      <w:pPr>
        <w:spacing w:before="10" w:line="210" w:lineRule="auto"/>
        <w:ind w:left="112"/>
        <w:rPr>
          <w:rFonts w:ascii="黑体" w:hAnsi="黑体" w:eastAsia="黑体" w:cs="黑体"/>
          <w:sz w:val="21"/>
          <w:szCs w:val="21"/>
        </w:rPr>
      </w:pPr>
      <w:r>
        <w:rPr>
          <w:rFonts w:ascii="黑体" w:hAnsi="黑体" w:eastAsia="黑体" w:cs="黑体"/>
          <w:b/>
          <w:bCs/>
          <w:spacing w:val="19"/>
          <w:sz w:val="21"/>
          <w:szCs w:val="21"/>
        </w:rPr>
        <w:t>('大宗',0.6649070978164673),</w:t>
      </w:r>
    </w:p>
    <w:p w14:paraId="272D995D">
      <w:pPr>
        <w:spacing w:before="2" w:line="229" w:lineRule="auto"/>
        <w:ind w:left="112" w:right="514"/>
        <w:rPr>
          <w:rFonts w:ascii="黑体" w:hAnsi="黑体" w:eastAsia="黑体" w:cs="黑体"/>
          <w:sz w:val="21"/>
          <w:szCs w:val="21"/>
        </w:rPr>
      </w:pPr>
      <w:r>
        <w:rPr>
          <w:rFonts w:ascii="黑体" w:hAnsi="黑体" w:eastAsia="黑体" w:cs="黑体"/>
          <w:b/>
          <w:bCs/>
          <w:spacing w:val="18"/>
          <w:sz w:val="21"/>
          <w:szCs w:val="21"/>
        </w:rPr>
        <w:t>('法拉利',0.66245478391647</w:t>
      </w:r>
      <w:r>
        <w:rPr>
          <w:rFonts w:ascii="黑体" w:hAnsi="黑体" w:eastAsia="黑体" w:cs="黑体"/>
          <w:b/>
          <w:bCs/>
          <w:spacing w:val="17"/>
          <w:sz w:val="21"/>
          <w:szCs w:val="21"/>
        </w:rPr>
        <w:t>34),</w:t>
      </w:r>
      <w:r>
        <w:rPr>
          <w:rFonts w:ascii="黑体" w:hAnsi="黑体" w:eastAsia="黑体" w:cs="黑体"/>
          <w:sz w:val="21"/>
          <w:szCs w:val="21"/>
        </w:rPr>
        <w:t xml:space="preserve"> </w:t>
      </w:r>
      <w:r>
        <w:rPr>
          <w:rFonts w:ascii="黑体" w:hAnsi="黑体" w:eastAsia="黑体" w:cs="黑体"/>
          <w:b/>
          <w:bCs/>
          <w:spacing w:val="19"/>
          <w:sz w:val="21"/>
          <w:szCs w:val="21"/>
        </w:rPr>
        <w:t>('货物',0.658759355545044),</w:t>
      </w:r>
    </w:p>
    <w:p w14:paraId="42AC0900">
      <w:pPr>
        <w:spacing w:line="224" w:lineRule="auto"/>
        <w:ind w:left="112"/>
        <w:rPr>
          <w:rFonts w:ascii="黑体" w:hAnsi="黑体" w:eastAsia="黑体" w:cs="黑体"/>
          <w:sz w:val="21"/>
          <w:szCs w:val="21"/>
        </w:rPr>
      </w:pPr>
      <w:r>
        <w:rPr>
          <w:rFonts w:ascii="黑体" w:hAnsi="黑体" w:eastAsia="黑体" w:cs="黑体"/>
          <w:b/>
          <w:bCs/>
          <w:spacing w:val="20"/>
          <w:sz w:val="21"/>
          <w:szCs w:val="21"/>
        </w:rPr>
        <w:t>('油',0.64909684658050</w:t>
      </w:r>
      <w:r>
        <w:rPr>
          <w:rFonts w:ascii="黑体" w:hAnsi="黑体" w:eastAsia="黑体" w:cs="黑体"/>
          <w:b/>
          <w:bCs/>
          <w:spacing w:val="19"/>
          <w:sz w:val="21"/>
          <w:szCs w:val="21"/>
        </w:rPr>
        <w:t>54),</w:t>
      </w:r>
    </w:p>
    <w:p w14:paraId="74E3A332">
      <w:pPr>
        <w:spacing w:before="25" w:line="206" w:lineRule="auto"/>
        <w:ind w:left="112" w:right="714"/>
        <w:rPr>
          <w:rFonts w:ascii="黑体" w:hAnsi="黑体" w:eastAsia="黑体" w:cs="黑体"/>
          <w:sz w:val="21"/>
          <w:szCs w:val="21"/>
        </w:rPr>
      </w:pPr>
      <w:r>
        <w:rPr>
          <w:rFonts w:ascii="黑体" w:hAnsi="黑体" w:eastAsia="黑体" w:cs="黑体"/>
          <w:b/>
          <w:bCs/>
          <w:spacing w:val="19"/>
          <w:sz w:val="21"/>
          <w:szCs w:val="21"/>
        </w:rPr>
        <w:t>('促销',0.6464505195617676),</w:t>
      </w:r>
      <w:r>
        <w:rPr>
          <w:rFonts w:ascii="黑体" w:hAnsi="黑体" w:eastAsia="黑体" w:cs="黑体"/>
          <w:sz w:val="21"/>
          <w:szCs w:val="21"/>
        </w:rPr>
        <w:t xml:space="preserve"> </w:t>
      </w:r>
      <w:r>
        <w:rPr>
          <w:rFonts w:ascii="黑体" w:hAnsi="黑体" w:eastAsia="黑体" w:cs="黑体"/>
          <w:b/>
          <w:bCs/>
          <w:spacing w:val="18"/>
          <w:sz w:val="21"/>
          <w:szCs w:val="21"/>
        </w:rPr>
        <w:t>('期货',0.6460529565811157)]</w:t>
      </w:r>
    </w:p>
    <w:p w14:paraId="33319957">
      <w:pPr>
        <w:spacing w:line="206" w:lineRule="auto"/>
        <w:rPr>
          <w:rFonts w:ascii="黑体" w:hAnsi="黑体" w:eastAsia="黑体" w:cs="黑体"/>
          <w:sz w:val="21"/>
          <w:szCs w:val="21"/>
        </w:rPr>
        <w:sectPr>
          <w:type w:val="continuous"/>
          <w:pgSz w:w="12240" w:h="15840"/>
          <w:pgMar w:top="400" w:right="1689" w:bottom="0" w:left="1700" w:header="0" w:footer="0" w:gutter="0"/>
          <w:cols w:equalWidth="0" w:num="2">
            <w:col w:w="4431" w:space="100"/>
            <w:col w:w="4320"/>
          </w:cols>
        </w:sectPr>
      </w:pPr>
    </w:p>
    <w:p w14:paraId="16FDCB97">
      <w:pPr>
        <w:spacing w:before="219" w:line="184" w:lineRule="auto"/>
        <w:ind w:left="1770"/>
        <w:rPr>
          <w:rFonts w:ascii="宋体" w:hAnsi="宋体" w:eastAsia="宋体" w:cs="宋体"/>
          <w:sz w:val="30"/>
          <w:szCs w:val="30"/>
        </w:rPr>
      </w:pPr>
      <w:r>
        <w:rPr>
          <w:rFonts w:ascii="宋体" w:hAnsi="宋体" w:eastAsia="宋体" w:cs="宋体"/>
          <w:spacing w:val="-5"/>
          <w:sz w:val="30"/>
          <w:szCs w:val="30"/>
        </w:rPr>
        <w:t>图6-25</w:t>
      </w:r>
      <w:r>
        <w:rPr>
          <w:rFonts w:ascii="宋体" w:hAnsi="宋体" w:eastAsia="宋体" w:cs="宋体"/>
          <w:spacing w:val="133"/>
          <w:sz w:val="30"/>
          <w:szCs w:val="30"/>
        </w:rPr>
        <w:t xml:space="preserve"> </w:t>
      </w:r>
      <w:r>
        <w:rPr>
          <w:rFonts w:ascii="宋体" w:hAnsi="宋体" w:eastAsia="宋体" w:cs="宋体"/>
          <w:spacing w:val="-5"/>
          <w:sz w:val="30"/>
          <w:szCs w:val="30"/>
        </w:rPr>
        <w:t>通过生成的词向量查找相似词条</w:t>
      </w:r>
    </w:p>
    <w:p w14:paraId="06256526">
      <w:pPr>
        <w:spacing w:line="184" w:lineRule="auto"/>
        <w:rPr>
          <w:rFonts w:ascii="宋体" w:hAnsi="宋体" w:eastAsia="宋体" w:cs="宋体"/>
          <w:sz w:val="30"/>
          <w:szCs w:val="30"/>
        </w:rPr>
        <w:sectPr>
          <w:type w:val="continuous"/>
          <w:pgSz w:w="12240" w:h="15840"/>
          <w:pgMar w:top="400" w:right="1689" w:bottom="0" w:left="1700" w:header="0" w:footer="0" w:gutter="0"/>
          <w:cols w:equalWidth="0" w:num="1">
            <w:col w:w="8851"/>
          </w:cols>
        </w:sectPr>
      </w:pPr>
    </w:p>
    <w:p w14:paraId="6462C099">
      <w:pPr>
        <w:pStyle w:val="2"/>
        <w:spacing w:line="251" w:lineRule="auto"/>
      </w:pPr>
    </w:p>
    <w:p w14:paraId="3AC4F9B5">
      <w:pPr>
        <w:pStyle w:val="2"/>
        <w:spacing w:line="251" w:lineRule="auto"/>
      </w:pPr>
    </w:p>
    <w:p w14:paraId="487650B8">
      <w:pPr>
        <w:pStyle w:val="2"/>
        <w:spacing w:line="252" w:lineRule="auto"/>
      </w:pPr>
    </w:p>
    <w:p w14:paraId="3E7729F8">
      <w:pPr>
        <w:pStyle w:val="2"/>
        <w:spacing w:line="252" w:lineRule="auto"/>
      </w:pPr>
    </w:p>
    <w:p w14:paraId="5798232F">
      <w:pPr>
        <w:pStyle w:val="2"/>
        <w:spacing w:before="67" w:line="291" w:lineRule="exact"/>
        <w:ind w:left="840"/>
        <w:rPr>
          <w:sz w:val="23"/>
          <w:szCs w:val="23"/>
        </w:rPr>
      </w:pPr>
      <w:r>
        <w:rPr>
          <w:b/>
          <w:bCs/>
          <w:spacing w:val="-2"/>
          <w:position w:val="3"/>
          <w:sz w:val="23"/>
          <w:szCs w:val="23"/>
        </w:rPr>
        <w:t>vectors.append(model[word])</w:t>
      </w:r>
    </w:p>
    <w:p w14:paraId="5AD5FF04">
      <w:pPr>
        <w:pStyle w:val="2"/>
        <w:spacing w:line="275" w:lineRule="exact"/>
        <w:ind w:left="840"/>
        <w:rPr>
          <w:sz w:val="23"/>
          <w:szCs w:val="23"/>
        </w:rPr>
      </w:pPr>
      <w:r>
        <w:rPr>
          <w:spacing w:val="-1"/>
          <w:position w:val="2"/>
          <w:sz w:val="23"/>
          <w:szCs w:val="23"/>
        </w:rPr>
        <w:t>labels.append(word)</w:t>
      </w:r>
    </w:p>
    <w:p w14:paraId="5E7AD52C">
      <w:pPr>
        <w:pStyle w:val="2"/>
        <w:spacing w:line="252" w:lineRule="auto"/>
      </w:pPr>
    </w:p>
    <w:p w14:paraId="661C215B">
      <w:pPr>
        <w:pStyle w:val="2"/>
        <w:spacing w:before="81" w:line="238" w:lineRule="auto"/>
        <w:ind w:left="349" w:right="2670" w:hanging="9"/>
        <w:rPr>
          <w:sz w:val="23"/>
          <w:szCs w:val="23"/>
        </w:rPr>
      </w:pPr>
      <w:r>
        <w:rPr>
          <w:i/>
          <w:iCs/>
          <w:sz w:val="28"/>
          <w:szCs w:val="28"/>
        </w:rPr>
        <w:t>#convert both lists into numpy vectors</w:t>
      </w:r>
      <w:r>
        <w:rPr>
          <w:i/>
          <w:iCs/>
          <w:spacing w:val="18"/>
          <w:sz w:val="28"/>
          <w:szCs w:val="28"/>
        </w:rPr>
        <w:t xml:space="preserve"> </w:t>
      </w:r>
      <w:r>
        <w:rPr>
          <w:i/>
          <w:iCs/>
          <w:sz w:val="28"/>
          <w:szCs w:val="28"/>
        </w:rPr>
        <w:t xml:space="preserve">for reduction </w:t>
      </w:r>
      <w:r>
        <w:rPr>
          <w:sz w:val="23"/>
          <w:szCs w:val="23"/>
        </w:rPr>
        <w:t>vectors         =np.asarray(vec</w:t>
      </w:r>
      <w:r>
        <w:rPr>
          <w:spacing w:val="-1"/>
          <w:sz w:val="23"/>
          <w:szCs w:val="23"/>
        </w:rPr>
        <w:t>tors)</w:t>
      </w:r>
    </w:p>
    <w:p w14:paraId="0963080F">
      <w:pPr>
        <w:pStyle w:val="2"/>
        <w:spacing w:line="295" w:lineRule="exact"/>
        <w:ind w:left="349"/>
        <w:rPr>
          <w:sz w:val="23"/>
          <w:szCs w:val="23"/>
        </w:rPr>
      </w:pPr>
      <w:r>
        <w:rPr>
          <w:b/>
          <w:bCs/>
          <w:position w:val="3"/>
          <w:sz w:val="23"/>
          <w:szCs w:val="23"/>
        </w:rPr>
        <w:t>labels       =np.asa</w:t>
      </w:r>
      <w:r>
        <w:rPr>
          <w:b/>
          <w:bCs/>
          <w:spacing w:val="-1"/>
          <w:position w:val="3"/>
          <w:sz w:val="23"/>
          <w:szCs w:val="23"/>
        </w:rPr>
        <w:t>rray(labels)</w:t>
      </w:r>
    </w:p>
    <w:p w14:paraId="178E3DA9">
      <w:pPr>
        <w:pStyle w:val="2"/>
        <w:spacing w:before="164" w:line="272" w:lineRule="exact"/>
        <w:ind w:left="349"/>
        <w:rPr>
          <w:sz w:val="23"/>
          <w:szCs w:val="23"/>
        </w:rPr>
      </w:pPr>
      <w:r>
        <w:rPr>
          <w:i/>
          <w:iCs/>
          <w:spacing w:val="-1"/>
          <w:position w:val="2"/>
          <w:sz w:val="23"/>
          <w:szCs w:val="23"/>
        </w:rPr>
        <w:t>#reduce   using</w:t>
      </w:r>
      <w:r>
        <w:rPr>
          <w:i/>
          <w:iCs/>
          <w:spacing w:val="3"/>
          <w:position w:val="2"/>
          <w:sz w:val="23"/>
          <w:szCs w:val="23"/>
        </w:rPr>
        <w:t xml:space="preserve">   </w:t>
      </w:r>
      <w:r>
        <w:rPr>
          <w:i/>
          <w:iCs/>
          <w:spacing w:val="-1"/>
          <w:position w:val="2"/>
          <w:sz w:val="23"/>
          <w:szCs w:val="23"/>
        </w:rPr>
        <w:t>t-SNE</w:t>
      </w:r>
    </w:p>
    <w:p w14:paraId="1BF6E480">
      <w:pPr>
        <w:pStyle w:val="2"/>
        <w:spacing w:line="222" w:lineRule="auto"/>
        <w:ind w:left="349"/>
        <w:rPr>
          <w:sz w:val="23"/>
          <w:szCs w:val="23"/>
        </w:rPr>
      </w:pPr>
      <w:r>
        <w:rPr>
          <w:sz w:val="23"/>
          <w:szCs w:val="23"/>
        </w:rPr>
        <w:t>vectors         =np.asarray(vec</w:t>
      </w:r>
      <w:r>
        <w:rPr>
          <w:spacing w:val="-1"/>
          <w:sz w:val="23"/>
          <w:szCs w:val="23"/>
        </w:rPr>
        <w:t>tors)</w:t>
      </w:r>
    </w:p>
    <w:p w14:paraId="6427BA48">
      <w:pPr>
        <w:pStyle w:val="2"/>
        <w:spacing w:line="277" w:lineRule="exact"/>
        <w:ind w:left="349"/>
        <w:rPr>
          <w:sz w:val="23"/>
          <w:szCs w:val="23"/>
        </w:rPr>
      </w:pPr>
      <w:r>
        <w:pict>
          <v:shape id="_x0000_s1578" o:spid="_x0000_s1578" o:spt="202" type="#_x0000_t202" style="position:absolute;left:0pt;margin-left:16.45pt;margin-top:7.65pt;height:17.7pt;width:221.45pt;z-index:252087296;mso-width-relative:page;mso-height-relative:page;" filled="f" stroked="f" coordsize="21600,21600">
            <v:path/>
            <v:fill on="f" focussize="0,0"/>
            <v:stroke on="f"/>
            <v:imagedata o:title=""/>
            <o:lock v:ext="edit" aspectratio="f"/>
            <v:textbox inset="0mm,0mm,0mm,0mm">
              <w:txbxContent>
                <w:p w14:paraId="1063154D">
                  <w:pPr>
                    <w:pStyle w:val="2"/>
                    <w:spacing w:before="20" w:line="313" w:lineRule="exact"/>
                    <w:ind w:left="20"/>
                    <w:rPr>
                      <w:sz w:val="23"/>
                      <w:szCs w:val="23"/>
                    </w:rPr>
                  </w:pPr>
                  <w:r>
                    <w:rPr>
                      <w:position w:val="3"/>
                      <w:sz w:val="23"/>
                      <w:szCs w:val="23"/>
                    </w:rPr>
                    <w:t>vectors             =tsne.fit_transform(vectors)</w:t>
                  </w:r>
                </w:p>
              </w:txbxContent>
            </v:textbox>
          </v:shape>
        </w:pict>
      </w:r>
      <w:r>
        <w:rPr>
          <w:position w:val="2"/>
          <w:sz w:val="23"/>
          <w:szCs w:val="23"/>
        </w:rPr>
        <w:t>tsne</w:t>
      </w:r>
      <w:r>
        <w:rPr>
          <w:spacing w:val="1"/>
          <w:position w:val="2"/>
          <w:sz w:val="23"/>
          <w:szCs w:val="23"/>
        </w:rPr>
        <w:t xml:space="preserve">   =</w:t>
      </w:r>
      <w:r>
        <w:rPr>
          <w:position w:val="2"/>
          <w:sz w:val="23"/>
          <w:szCs w:val="23"/>
        </w:rPr>
        <w:t>TSNE</w:t>
      </w:r>
      <w:r>
        <w:rPr>
          <w:spacing w:val="1"/>
          <w:position w:val="2"/>
          <w:sz w:val="23"/>
          <w:szCs w:val="23"/>
        </w:rPr>
        <w:t>(n_</w:t>
      </w:r>
      <w:r>
        <w:rPr>
          <w:position w:val="2"/>
          <w:sz w:val="23"/>
          <w:szCs w:val="23"/>
        </w:rPr>
        <w:t>components</w:t>
      </w:r>
      <w:r>
        <w:rPr>
          <w:spacing w:val="1"/>
          <w:position w:val="2"/>
          <w:sz w:val="23"/>
          <w:szCs w:val="23"/>
        </w:rPr>
        <w:t>=</w:t>
      </w:r>
      <w:r>
        <w:rPr>
          <w:position w:val="2"/>
          <w:sz w:val="23"/>
          <w:szCs w:val="23"/>
        </w:rPr>
        <w:t>num</w:t>
      </w:r>
      <w:r>
        <w:rPr>
          <w:spacing w:val="1"/>
          <w:position w:val="2"/>
          <w:sz w:val="23"/>
          <w:szCs w:val="23"/>
        </w:rPr>
        <w:t>_</w:t>
      </w:r>
      <w:r>
        <w:rPr>
          <w:position w:val="2"/>
          <w:sz w:val="23"/>
          <w:szCs w:val="23"/>
        </w:rPr>
        <w:t>dimensions</w:t>
      </w:r>
      <w:r>
        <w:rPr>
          <w:spacing w:val="1"/>
          <w:position w:val="2"/>
          <w:sz w:val="23"/>
          <w:szCs w:val="23"/>
        </w:rPr>
        <w:t>,</w:t>
      </w:r>
      <w:r>
        <w:rPr>
          <w:position w:val="2"/>
          <w:sz w:val="23"/>
          <w:szCs w:val="23"/>
        </w:rPr>
        <w:t>random</w:t>
      </w:r>
      <w:r>
        <w:rPr>
          <w:spacing w:val="1"/>
          <w:position w:val="2"/>
          <w:sz w:val="23"/>
          <w:szCs w:val="23"/>
        </w:rPr>
        <w:t>_</w:t>
      </w:r>
      <w:r>
        <w:rPr>
          <w:position w:val="2"/>
          <w:sz w:val="23"/>
          <w:szCs w:val="23"/>
        </w:rPr>
        <w:t>state</w:t>
      </w:r>
      <w:r>
        <w:rPr>
          <w:spacing w:val="1"/>
          <w:position w:val="2"/>
          <w:sz w:val="23"/>
          <w:szCs w:val="23"/>
        </w:rPr>
        <w:t>=0)</w:t>
      </w:r>
    </w:p>
    <w:p w14:paraId="2C6E0050">
      <w:pPr>
        <w:pStyle w:val="2"/>
        <w:spacing w:line="245" w:lineRule="auto"/>
      </w:pPr>
    </w:p>
    <w:p w14:paraId="51607D71">
      <w:pPr>
        <w:pStyle w:val="2"/>
        <w:spacing w:before="81" w:line="381" w:lineRule="exact"/>
        <w:ind w:left="349"/>
        <w:rPr>
          <w:sz w:val="28"/>
          <w:szCs w:val="28"/>
        </w:rPr>
      </w:pPr>
      <w:r>
        <w:pict>
          <v:shape id="_x0000_s1579" o:spid="_x0000_s1579" o:spt="202" type="#_x0000_t202" style="position:absolute;left:0pt;margin-left:16.45pt;margin-top:14.85pt;height:21.1pt;width:191.4pt;z-index:252086272;mso-width-relative:page;mso-height-relative:page;" filled="f" stroked="f" coordsize="21600,21600">
            <v:path/>
            <v:fill on="f" focussize="0,0"/>
            <v:stroke on="f"/>
            <v:imagedata o:title=""/>
            <o:lock v:ext="edit" aspectratio="f"/>
            <v:textbox inset="0mm,0mm,0mm,0mm">
              <w:txbxContent>
                <w:p w14:paraId="1FE3E30E">
                  <w:pPr>
                    <w:pStyle w:val="2"/>
                    <w:spacing w:before="20" w:line="381" w:lineRule="exact"/>
                    <w:ind w:left="20"/>
                    <w:rPr>
                      <w:sz w:val="28"/>
                      <w:szCs w:val="28"/>
                    </w:rPr>
                  </w:pPr>
                  <w:r>
                    <w:rPr>
                      <w:spacing w:val="-1"/>
                      <w:position w:val="4"/>
                      <w:sz w:val="28"/>
                      <w:szCs w:val="28"/>
                    </w:rPr>
                    <w:t>y_vals  =[v[1]for  v</w:t>
                  </w:r>
                  <w:r>
                    <w:rPr>
                      <w:spacing w:val="17"/>
                      <w:position w:val="4"/>
                      <w:sz w:val="28"/>
                      <w:szCs w:val="28"/>
                    </w:rPr>
                    <w:t xml:space="preserve">  </w:t>
                  </w:r>
                  <w:r>
                    <w:rPr>
                      <w:spacing w:val="-1"/>
                      <w:position w:val="4"/>
                      <w:sz w:val="28"/>
                      <w:szCs w:val="28"/>
                    </w:rPr>
                    <w:t>in</w:t>
                  </w:r>
                  <w:r>
                    <w:rPr>
                      <w:spacing w:val="4"/>
                      <w:position w:val="4"/>
                      <w:sz w:val="28"/>
                      <w:szCs w:val="28"/>
                    </w:rPr>
                    <w:t xml:space="preserve">  </w:t>
                  </w:r>
                  <w:r>
                    <w:rPr>
                      <w:spacing w:val="-1"/>
                      <w:position w:val="4"/>
                      <w:sz w:val="28"/>
                      <w:szCs w:val="28"/>
                    </w:rPr>
                    <w:t>vectors]</w:t>
                  </w:r>
                </w:p>
              </w:txbxContent>
            </v:textbox>
          </v:shape>
        </w:pict>
      </w:r>
      <w:r>
        <w:rPr>
          <w:spacing w:val="-1"/>
          <w:position w:val="4"/>
          <w:sz w:val="28"/>
          <w:szCs w:val="28"/>
        </w:rPr>
        <w:t>x_vals  =[v[0]for  v</w:t>
      </w:r>
      <w:r>
        <w:rPr>
          <w:spacing w:val="17"/>
          <w:position w:val="4"/>
          <w:sz w:val="28"/>
          <w:szCs w:val="28"/>
        </w:rPr>
        <w:t xml:space="preserve">  </w:t>
      </w:r>
      <w:r>
        <w:rPr>
          <w:spacing w:val="-1"/>
          <w:position w:val="4"/>
          <w:sz w:val="28"/>
          <w:szCs w:val="28"/>
        </w:rPr>
        <w:t>in</w:t>
      </w:r>
      <w:r>
        <w:rPr>
          <w:spacing w:val="4"/>
          <w:position w:val="4"/>
          <w:sz w:val="28"/>
          <w:szCs w:val="28"/>
        </w:rPr>
        <w:t xml:space="preserve">  </w:t>
      </w:r>
      <w:r>
        <w:rPr>
          <w:spacing w:val="-1"/>
          <w:position w:val="4"/>
          <w:sz w:val="28"/>
          <w:szCs w:val="28"/>
        </w:rPr>
        <w:t>vectors]</w:t>
      </w:r>
    </w:p>
    <w:p w14:paraId="3BFDEDD4">
      <w:pPr>
        <w:pStyle w:val="2"/>
        <w:spacing w:line="271" w:lineRule="auto"/>
      </w:pPr>
    </w:p>
    <w:p w14:paraId="2F7A0D3E">
      <w:pPr>
        <w:pStyle w:val="2"/>
        <w:spacing w:line="272" w:lineRule="auto"/>
      </w:pPr>
    </w:p>
    <w:p w14:paraId="7ADDC5CF">
      <w:pPr>
        <w:pStyle w:val="2"/>
        <w:spacing w:before="67" w:line="270" w:lineRule="exact"/>
        <w:ind w:left="349"/>
        <w:rPr>
          <w:sz w:val="23"/>
          <w:szCs w:val="23"/>
        </w:rPr>
      </w:pPr>
      <w:r>
        <w:rPr>
          <w:i/>
          <w:iCs/>
          <w:spacing w:val="-3"/>
          <w:sz w:val="23"/>
          <w:szCs w:val="23"/>
        </w:rPr>
        <w:t>#Create</w:t>
      </w:r>
      <w:r>
        <w:rPr>
          <w:i/>
          <w:iCs/>
          <w:spacing w:val="13"/>
          <w:sz w:val="23"/>
          <w:szCs w:val="23"/>
        </w:rPr>
        <w:t xml:space="preserve">    </w:t>
      </w:r>
      <w:r>
        <w:rPr>
          <w:i/>
          <w:iCs/>
          <w:spacing w:val="-3"/>
          <w:sz w:val="23"/>
          <w:szCs w:val="23"/>
        </w:rPr>
        <w:t>a</w:t>
      </w:r>
      <w:r>
        <w:rPr>
          <w:i/>
          <w:iCs/>
          <w:spacing w:val="13"/>
          <w:sz w:val="23"/>
          <w:szCs w:val="23"/>
        </w:rPr>
        <w:t xml:space="preserve">    </w:t>
      </w:r>
      <w:r>
        <w:rPr>
          <w:i/>
          <w:iCs/>
          <w:spacing w:val="-3"/>
          <w:sz w:val="23"/>
          <w:szCs w:val="23"/>
        </w:rPr>
        <w:t>trace</w:t>
      </w:r>
    </w:p>
    <w:p w14:paraId="141C24AE">
      <w:pPr>
        <w:pStyle w:val="2"/>
        <w:spacing w:before="1" w:line="159" w:lineRule="auto"/>
        <w:ind w:left="349"/>
        <w:rPr>
          <w:sz w:val="28"/>
          <w:szCs w:val="28"/>
        </w:rPr>
      </w:pPr>
      <w:r>
        <w:rPr>
          <w:spacing w:val="-1"/>
          <w:sz w:val="28"/>
          <w:szCs w:val="28"/>
        </w:rPr>
        <w:t>trace   =go.Scatter(</w:t>
      </w:r>
    </w:p>
    <w:p w14:paraId="661A3A8F">
      <w:pPr>
        <w:pStyle w:val="2"/>
        <w:spacing w:line="296" w:lineRule="exact"/>
        <w:ind w:left="840"/>
        <w:rPr>
          <w:sz w:val="23"/>
          <w:szCs w:val="23"/>
        </w:rPr>
      </w:pPr>
      <w:r>
        <w:pict>
          <v:shape id="_x0000_s1580" o:spid="_x0000_s1580" o:spt="202" type="#_x0000_t202" style="position:absolute;left:0pt;margin-left:41pt;margin-top:7.35pt;height:21.1pt;width:59.25pt;z-index:252084224;mso-width-relative:page;mso-height-relative:page;" filled="f" stroked="f" coordsize="21600,21600">
            <v:path/>
            <v:fill on="f" focussize="0,0"/>
            <v:stroke on="f"/>
            <v:imagedata o:title=""/>
            <o:lock v:ext="edit" aspectratio="f"/>
            <v:textbox inset="0mm,0mm,0mm,0mm">
              <w:txbxContent>
                <w:p w14:paraId="0F6C0DDF">
                  <w:pPr>
                    <w:pStyle w:val="2"/>
                    <w:spacing w:before="20" w:line="381" w:lineRule="exact"/>
                    <w:ind w:left="20"/>
                    <w:rPr>
                      <w:sz w:val="28"/>
                      <w:szCs w:val="28"/>
                    </w:rPr>
                  </w:pPr>
                  <w:r>
                    <w:rPr>
                      <w:spacing w:val="-4"/>
                      <w:position w:val="4"/>
                      <w:sz w:val="28"/>
                      <w:szCs w:val="28"/>
                    </w:rPr>
                    <w:t>y=y_vals,</w:t>
                  </w:r>
                </w:p>
              </w:txbxContent>
            </v:textbox>
          </v:shape>
        </w:pict>
      </w:r>
      <w:r>
        <w:rPr>
          <w:spacing w:val="-1"/>
          <w:position w:val="3"/>
          <w:sz w:val="23"/>
          <w:szCs w:val="23"/>
        </w:rPr>
        <w:t>X=x_vals,</w:t>
      </w:r>
    </w:p>
    <w:p w14:paraId="46E93427">
      <w:pPr>
        <w:pStyle w:val="2"/>
        <w:spacing w:line="410" w:lineRule="auto"/>
      </w:pPr>
      <w:r>
        <w:pict>
          <v:shape id="_x0000_s1581" o:spid="_x0000_s1581" o:spt="202" type="#_x0000_t202" style="position:absolute;left:0pt;margin-left:41pt;margin-top:8.95pt;height:17.7pt;width:62.8pt;z-index:252085248;mso-width-relative:page;mso-height-relative:page;" filled="f" stroked="f" coordsize="21600,21600">
            <v:path/>
            <v:fill on="f" focussize="0,0"/>
            <v:stroke on="f"/>
            <v:imagedata o:title=""/>
            <o:lock v:ext="edit" aspectratio="f"/>
            <v:textbox inset="0mm,0mm,0mm,0mm">
              <w:txbxContent>
                <w:p w14:paraId="5057566F">
                  <w:pPr>
                    <w:pStyle w:val="2"/>
                    <w:spacing w:before="20" w:line="313" w:lineRule="exact"/>
                    <w:ind w:left="20"/>
                    <w:rPr>
                      <w:sz w:val="23"/>
                      <w:szCs w:val="23"/>
                    </w:rPr>
                  </w:pPr>
                  <w:r>
                    <w:rPr>
                      <w:spacing w:val="-2"/>
                      <w:position w:val="3"/>
                      <w:sz w:val="23"/>
                      <w:szCs w:val="23"/>
                    </w:rPr>
                    <w:t>mode='text',</w:t>
                  </w:r>
                </w:p>
              </w:txbxContent>
            </v:textbox>
          </v:shape>
        </w:pict>
      </w:r>
    </w:p>
    <w:p w14:paraId="3DF97225">
      <w:pPr>
        <w:pStyle w:val="2"/>
        <w:spacing w:before="67" w:line="296" w:lineRule="exact"/>
        <w:ind w:left="840"/>
        <w:rPr>
          <w:sz w:val="23"/>
          <w:szCs w:val="23"/>
        </w:rPr>
      </w:pPr>
      <w:r>
        <w:rPr>
          <w:spacing w:val="-1"/>
          <w:position w:val="1"/>
          <w:sz w:val="23"/>
          <w:szCs w:val="23"/>
        </w:rPr>
        <w:t>text=labels</w:t>
      </w:r>
    </w:p>
    <w:p w14:paraId="342D0357">
      <w:pPr>
        <w:spacing w:before="1" w:line="212" w:lineRule="auto"/>
        <w:ind w:left="840"/>
        <w:rPr>
          <w:rFonts w:ascii="黑体" w:hAnsi="黑体" w:eastAsia="黑体" w:cs="黑体"/>
          <w:sz w:val="23"/>
          <w:szCs w:val="23"/>
        </w:rPr>
      </w:pPr>
      <w:r>
        <w:rPr>
          <w:rFonts w:ascii="黑体" w:hAnsi="黑体" w:eastAsia="黑体" w:cs="黑体"/>
          <w:sz w:val="23"/>
          <w:szCs w:val="23"/>
        </w:rPr>
        <w:t>)</w:t>
      </w:r>
    </w:p>
    <w:p w14:paraId="1D4E1A70">
      <w:pPr>
        <w:pStyle w:val="2"/>
        <w:spacing w:before="201" w:line="196" w:lineRule="auto"/>
        <w:ind w:left="349"/>
        <w:rPr>
          <w:sz w:val="28"/>
          <w:szCs w:val="28"/>
        </w:rPr>
      </w:pPr>
      <w:r>
        <w:rPr>
          <w:b/>
          <w:bCs/>
          <w:spacing w:val="-2"/>
          <w:sz w:val="28"/>
          <w:szCs w:val="28"/>
        </w:rPr>
        <w:t>data</w:t>
      </w:r>
      <w:r>
        <w:rPr>
          <w:b/>
          <w:bCs/>
          <w:spacing w:val="11"/>
          <w:sz w:val="28"/>
          <w:szCs w:val="28"/>
        </w:rPr>
        <w:t xml:space="preserve">  </w:t>
      </w:r>
      <w:r>
        <w:rPr>
          <w:b/>
          <w:bCs/>
          <w:spacing w:val="-2"/>
          <w:sz w:val="28"/>
          <w:szCs w:val="28"/>
        </w:rPr>
        <w:t>=[trace]</w:t>
      </w:r>
    </w:p>
    <w:p w14:paraId="65F35EAD">
      <w:pPr>
        <w:pStyle w:val="2"/>
        <w:spacing w:line="403" w:lineRule="auto"/>
      </w:pPr>
    </w:p>
    <w:p w14:paraId="538C8586">
      <w:pPr>
        <w:pStyle w:val="2"/>
        <w:spacing w:before="66" w:line="198" w:lineRule="auto"/>
        <w:ind w:left="349"/>
        <w:rPr>
          <w:sz w:val="23"/>
          <w:szCs w:val="23"/>
        </w:rPr>
      </w:pPr>
      <w:r>
        <w:rPr>
          <w:b/>
          <w:bCs/>
          <w:spacing w:val="-2"/>
          <w:sz w:val="23"/>
          <w:szCs w:val="23"/>
        </w:rPr>
        <w:t>if     plot_in_notebook:</w:t>
      </w:r>
    </w:p>
    <w:p w14:paraId="78BF95CC">
      <w:pPr>
        <w:pStyle w:val="2"/>
        <w:spacing w:before="19" w:line="177" w:lineRule="auto"/>
        <w:ind w:left="840"/>
        <w:rPr>
          <w:sz w:val="23"/>
          <w:szCs w:val="23"/>
        </w:rPr>
      </w:pPr>
      <w:r>
        <w:rPr>
          <w:b/>
          <w:bCs/>
          <w:spacing w:val="-2"/>
          <w:sz w:val="23"/>
          <w:szCs w:val="23"/>
        </w:rPr>
        <w:t>init_notebook_mode(connected</w:t>
      </w:r>
      <w:r>
        <w:rPr>
          <w:b/>
          <w:bCs/>
          <w:spacing w:val="-3"/>
          <w:sz w:val="23"/>
          <w:szCs w:val="23"/>
        </w:rPr>
        <w:t>=True)</w:t>
      </w:r>
    </w:p>
    <w:p w14:paraId="428738F5">
      <w:pPr>
        <w:pStyle w:val="2"/>
        <w:spacing w:line="234" w:lineRule="auto"/>
        <w:ind w:left="349" w:right="4187" w:firstLine="490"/>
        <w:rPr>
          <w:sz w:val="23"/>
          <w:szCs w:val="23"/>
        </w:rPr>
      </w:pPr>
      <w:r>
        <w:rPr>
          <w:sz w:val="23"/>
          <w:szCs w:val="23"/>
        </w:rPr>
        <w:t>iplot(data,filename='wo</w:t>
      </w:r>
      <w:r>
        <w:rPr>
          <w:spacing w:val="-1"/>
          <w:sz w:val="23"/>
          <w:szCs w:val="23"/>
        </w:rPr>
        <w:t>rd-embedding-plot')</w:t>
      </w:r>
      <w:r>
        <w:rPr>
          <w:sz w:val="23"/>
          <w:szCs w:val="23"/>
        </w:rPr>
        <w:t xml:space="preserve"> </w:t>
      </w:r>
      <w:r>
        <w:rPr>
          <w:spacing w:val="-2"/>
          <w:sz w:val="23"/>
          <w:szCs w:val="23"/>
        </w:rPr>
        <w:t>else:</w:t>
      </w:r>
    </w:p>
    <w:p w14:paraId="7FED66C5">
      <w:pPr>
        <w:pStyle w:val="2"/>
        <w:spacing w:line="284" w:lineRule="exact"/>
        <w:ind w:left="840"/>
        <w:rPr>
          <w:sz w:val="23"/>
          <w:szCs w:val="23"/>
        </w:rPr>
      </w:pPr>
      <w:r>
        <w:rPr>
          <w:position w:val="3"/>
          <w:sz w:val="23"/>
          <w:szCs w:val="23"/>
        </w:rPr>
        <w:t>plot(data,filename='word-e</w:t>
      </w:r>
      <w:r>
        <w:rPr>
          <w:spacing w:val="-1"/>
          <w:position w:val="3"/>
          <w:sz w:val="23"/>
          <w:szCs w:val="23"/>
        </w:rPr>
        <w:t>mbedding-plot.html')</w:t>
      </w:r>
    </w:p>
    <w:p w14:paraId="3CB2EB58">
      <w:pPr>
        <w:pStyle w:val="2"/>
        <w:spacing w:line="372" w:lineRule="auto"/>
      </w:pPr>
    </w:p>
    <w:p w14:paraId="2CD6F05F">
      <w:pPr>
        <w:spacing w:before="91" w:line="232" w:lineRule="auto"/>
        <w:ind w:right="54" w:firstLine="610"/>
        <w:jc w:val="both"/>
        <w:rPr>
          <w:rFonts w:ascii="宋体" w:hAnsi="宋体" w:eastAsia="宋体" w:cs="宋体"/>
          <w:sz w:val="28"/>
          <w:szCs w:val="28"/>
        </w:rPr>
      </w:pPr>
      <w:r>
        <w:rPr>
          <w:rFonts w:ascii="宋体" w:hAnsi="宋体" w:eastAsia="宋体" w:cs="宋体"/>
          <w:spacing w:val="19"/>
          <w:sz w:val="28"/>
          <w:szCs w:val="28"/>
        </w:rPr>
        <w:t>利用上述代码就可以在一个二维的空间中看到词向量的分布。从整</w:t>
      </w:r>
      <w:r>
        <w:rPr>
          <w:rFonts w:ascii="宋体" w:hAnsi="宋体" w:eastAsia="宋体" w:cs="宋体"/>
          <w:spacing w:val="12"/>
          <w:sz w:val="28"/>
          <w:szCs w:val="28"/>
        </w:rPr>
        <w:t xml:space="preserve"> </w:t>
      </w:r>
      <w:r>
        <w:rPr>
          <w:rFonts w:ascii="宋体" w:hAnsi="宋体" w:eastAsia="宋体" w:cs="宋体"/>
          <w:spacing w:val="20"/>
          <w:sz w:val="28"/>
          <w:szCs w:val="28"/>
        </w:rPr>
        <w:t>体分布较难看出具体的词之间的距离。通过放大局部</w:t>
      </w:r>
      <w:r>
        <w:rPr>
          <w:rFonts w:ascii="宋体" w:hAnsi="宋体" w:eastAsia="宋体" w:cs="宋体"/>
          <w:spacing w:val="19"/>
          <w:sz w:val="28"/>
          <w:szCs w:val="28"/>
        </w:rPr>
        <w:t>的内容就可以清楚</w:t>
      </w:r>
      <w:r>
        <w:rPr>
          <w:rFonts w:ascii="宋体" w:hAnsi="宋体" w:eastAsia="宋体" w:cs="宋体"/>
          <w:sz w:val="28"/>
          <w:szCs w:val="28"/>
        </w:rPr>
        <w:t xml:space="preserve"> </w:t>
      </w:r>
      <w:r>
        <w:rPr>
          <w:rFonts w:ascii="宋体" w:hAnsi="宋体" w:eastAsia="宋体" w:cs="宋体"/>
          <w:spacing w:val="18"/>
          <w:sz w:val="28"/>
          <w:szCs w:val="28"/>
        </w:rPr>
        <w:t>地看到一些有意思的内容：相关、相近的词容易出现在一起。</w:t>
      </w:r>
    </w:p>
    <w:p w14:paraId="0074510C">
      <w:pPr>
        <w:spacing w:before="293" w:line="224" w:lineRule="auto"/>
        <w:ind w:right="75" w:firstLine="610"/>
        <w:rPr>
          <w:rFonts w:ascii="宋体" w:hAnsi="宋体" w:eastAsia="宋体" w:cs="宋体"/>
          <w:sz w:val="28"/>
          <w:szCs w:val="28"/>
        </w:rPr>
      </w:pPr>
      <w:r>
        <w:rPr>
          <w:rFonts w:ascii="宋体" w:hAnsi="宋体" w:eastAsia="宋体" w:cs="宋体"/>
          <w:spacing w:val="19"/>
          <w:sz w:val="28"/>
          <w:szCs w:val="28"/>
        </w:rPr>
        <w:t>由于词向量数量巨大，通过降维后在二维空间</w:t>
      </w:r>
      <w:r>
        <w:rPr>
          <w:rFonts w:ascii="宋体" w:hAnsi="宋体" w:eastAsia="宋体" w:cs="宋体"/>
          <w:spacing w:val="18"/>
          <w:sz w:val="28"/>
          <w:szCs w:val="28"/>
        </w:rPr>
        <w:t>看到的词向量分布就</w:t>
      </w:r>
      <w:r>
        <w:rPr>
          <w:rFonts w:ascii="宋体" w:hAnsi="宋体" w:eastAsia="宋体" w:cs="宋体"/>
          <w:sz w:val="28"/>
          <w:szCs w:val="28"/>
        </w:rPr>
        <w:t xml:space="preserve"> </w:t>
      </w:r>
      <w:r>
        <w:rPr>
          <w:rFonts w:ascii="宋体" w:hAnsi="宋体" w:eastAsia="宋体" w:cs="宋体"/>
          <w:spacing w:val="19"/>
          <w:sz w:val="28"/>
          <w:szCs w:val="28"/>
        </w:rPr>
        <w:t>比较密集。但是可以通过展开给定区域看到比较详细的词语之间的关</w:t>
      </w:r>
    </w:p>
    <w:p w14:paraId="65F3C857">
      <w:pPr>
        <w:spacing w:before="2" w:line="263" w:lineRule="auto"/>
        <w:ind w:right="176"/>
        <w:rPr>
          <w:rFonts w:ascii="宋体" w:hAnsi="宋体" w:eastAsia="宋体" w:cs="宋体"/>
          <w:sz w:val="23"/>
          <w:szCs w:val="23"/>
        </w:rPr>
      </w:pPr>
      <w:r>
        <w:rPr>
          <w:rFonts w:ascii="宋体" w:hAnsi="宋体" w:eastAsia="宋体" w:cs="宋体"/>
          <w:spacing w:val="14"/>
          <w:sz w:val="28"/>
          <w:szCs w:val="28"/>
        </w:rPr>
        <w:t>系。在图6-26中，我们随机选取一个区域将其展开，就看到图6-27所示</w:t>
      </w:r>
      <w:r>
        <w:rPr>
          <w:rFonts w:ascii="宋体" w:hAnsi="宋体" w:eastAsia="宋体" w:cs="宋体"/>
          <w:spacing w:val="1"/>
          <w:sz w:val="28"/>
          <w:szCs w:val="28"/>
        </w:rPr>
        <w:t xml:space="preserve"> </w:t>
      </w:r>
      <w:r>
        <w:rPr>
          <w:rFonts w:ascii="宋体" w:hAnsi="宋体" w:eastAsia="宋体" w:cs="宋体"/>
          <w:spacing w:val="-20"/>
          <w:sz w:val="23"/>
          <w:szCs w:val="23"/>
        </w:rPr>
        <w:t>的</w:t>
      </w:r>
      <w:r>
        <w:rPr>
          <w:rFonts w:ascii="宋体" w:hAnsi="宋体" w:eastAsia="宋体" w:cs="宋体"/>
          <w:spacing w:val="13"/>
          <w:sz w:val="23"/>
          <w:szCs w:val="23"/>
        </w:rPr>
        <w:t xml:space="preserve"> </w:t>
      </w:r>
      <w:r>
        <w:rPr>
          <w:rFonts w:ascii="宋体" w:hAnsi="宋体" w:eastAsia="宋体" w:cs="宋体"/>
          <w:spacing w:val="-20"/>
          <w:sz w:val="23"/>
          <w:szCs w:val="23"/>
        </w:rPr>
        <w:t>内</w:t>
      </w:r>
      <w:r>
        <w:rPr>
          <w:rFonts w:ascii="宋体" w:hAnsi="宋体" w:eastAsia="宋体" w:cs="宋体"/>
          <w:spacing w:val="-15"/>
          <w:sz w:val="23"/>
          <w:szCs w:val="23"/>
        </w:rPr>
        <w:t xml:space="preserve"> </w:t>
      </w:r>
      <w:r>
        <w:rPr>
          <w:rFonts w:ascii="宋体" w:hAnsi="宋体" w:eastAsia="宋体" w:cs="宋体"/>
          <w:spacing w:val="-20"/>
          <w:sz w:val="23"/>
          <w:szCs w:val="23"/>
        </w:rPr>
        <w:t>容</w:t>
      </w:r>
      <w:r>
        <w:rPr>
          <w:rFonts w:ascii="宋体" w:hAnsi="宋体" w:eastAsia="宋体" w:cs="宋体"/>
          <w:spacing w:val="-26"/>
          <w:sz w:val="23"/>
          <w:szCs w:val="23"/>
        </w:rPr>
        <w:t xml:space="preserve"> </w:t>
      </w:r>
      <w:r>
        <w:rPr>
          <w:rFonts w:ascii="宋体" w:hAnsi="宋体" w:eastAsia="宋体" w:cs="宋体"/>
          <w:spacing w:val="-20"/>
          <w:sz w:val="23"/>
          <w:szCs w:val="23"/>
        </w:rPr>
        <w:t>。</w:t>
      </w:r>
    </w:p>
    <w:p w14:paraId="503D5B6D">
      <w:pPr>
        <w:spacing w:before="251" w:line="230" w:lineRule="auto"/>
        <w:ind w:firstLine="610"/>
        <w:jc w:val="both"/>
        <w:rPr>
          <w:rFonts w:ascii="宋体" w:hAnsi="宋体" w:eastAsia="宋体" w:cs="宋体"/>
          <w:sz w:val="28"/>
          <w:szCs w:val="28"/>
        </w:rPr>
      </w:pPr>
      <w:r>
        <w:rPr>
          <w:rFonts w:ascii="宋体" w:hAnsi="宋体" w:eastAsia="宋体" w:cs="宋体"/>
          <w:spacing w:val="20"/>
          <w:sz w:val="28"/>
          <w:szCs w:val="28"/>
        </w:rPr>
        <w:t>不同内容的文本，其</w:t>
      </w:r>
      <w:r>
        <w:rPr>
          <w:rFonts w:ascii="宋体" w:hAnsi="宋体" w:eastAsia="宋体" w:cs="宋体"/>
          <w:sz w:val="28"/>
          <w:szCs w:val="28"/>
        </w:rPr>
        <w:t>Word</w:t>
      </w:r>
      <w:r>
        <w:rPr>
          <w:rFonts w:ascii="宋体" w:hAnsi="宋体" w:eastAsia="宋体" w:cs="宋体"/>
          <w:spacing w:val="20"/>
          <w:sz w:val="28"/>
          <w:szCs w:val="28"/>
        </w:rPr>
        <w:t xml:space="preserve">  </w:t>
      </w:r>
      <w:r>
        <w:rPr>
          <w:rFonts w:ascii="宋体" w:hAnsi="宋体" w:eastAsia="宋体" w:cs="宋体"/>
          <w:sz w:val="28"/>
          <w:szCs w:val="28"/>
        </w:rPr>
        <w:t>Embedding</w:t>
      </w:r>
      <w:r>
        <w:rPr>
          <w:rFonts w:ascii="宋体" w:hAnsi="宋体" w:eastAsia="宋体" w:cs="宋体"/>
          <w:spacing w:val="20"/>
          <w:sz w:val="28"/>
          <w:szCs w:val="28"/>
        </w:rPr>
        <w:t>的结果是不同的。比如</w:t>
      </w:r>
      <w:r>
        <w:rPr>
          <w:rFonts w:ascii="宋体" w:hAnsi="宋体" w:eastAsia="宋体" w:cs="宋体"/>
          <w:spacing w:val="19"/>
          <w:sz w:val="28"/>
          <w:szCs w:val="28"/>
        </w:rPr>
        <w:t>，新闻</w:t>
      </w:r>
      <w:r>
        <w:rPr>
          <w:rFonts w:ascii="宋体" w:hAnsi="宋体" w:eastAsia="宋体" w:cs="宋体"/>
          <w:sz w:val="28"/>
          <w:szCs w:val="28"/>
        </w:rPr>
        <w:t xml:space="preserve"> </w:t>
      </w:r>
      <w:r>
        <w:rPr>
          <w:rFonts w:ascii="宋体" w:hAnsi="宋体" w:eastAsia="宋体" w:cs="宋体"/>
          <w:spacing w:val="20"/>
          <w:sz w:val="28"/>
          <w:szCs w:val="28"/>
        </w:rPr>
        <w:t>类的文本和企业内部的技术文本，由于领域不同而表现出</w:t>
      </w:r>
      <w:r>
        <w:rPr>
          <w:rFonts w:ascii="宋体" w:hAnsi="宋体" w:eastAsia="宋体" w:cs="宋体"/>
          <w:spacing w:val="19"/>
          <w:sz w:val="28"/>
          <w:szCs w:val="28"/>
        </w:rPr>
        <w:t>词语搭配、专</w:t>
      </w:r>
      <w:r>
        <w:rPr>
          <w:rFonts w:ascii="宋体" w:hAnsi="宋体" w:eastAsia="宋体" w:cs="宋体"/>
          <w:sz w:val="28"/>
          <w:szCs w:val="28"/>
        </w:rPr>
        <w:t xml:space="preserve"> </w:t>
      </w:r>
      <w:r>
        <w:rPr>
          <w:rFonts w:ascii="宋体" w:hAnsi="宋体" w:eastAsia="宋体" w:cs="宋体"/>
          <w:spacing w:val="15"/>
          <w:sz w:val="28"/>
          <w:szCs w:val="28"/>
        </w:rPr>
        <w:t>有名词等方面的不同，</w:t>
      </w:r>
      <w:r>
        <w:rPr>
          <w:rFonts w:ascii="宋体" w:hAnsi="宋体" w:eastAsia="宋体" w:cs="宋体"/>
          <w:spacing w:val="-69"/>
          <w:sz w:val="28"/>
          <w:szCs w:val="28"/>
        </w:rPr>
        <w:t xml:space="preserve"> </w:t>
      </w:r>
      <w:r>
        <w:rPr>
          <w:rFonts w:ascii="Times New Roman" w:hAnsi="Times New Roman" w:eastAsia="Times New Roman" w:cs="Times New Roman"/>
          <w:sz w:val="28"/>
          <w:szCs w:val="28"/>
        </w:rPr>
        <w:t>Word</w:t>
      </w:r>
      <w:r>
        <w:rPr>
          <w:rFonts w:ascii="Times New Roman" w:hAnsi="Times New Roman" w:eastAsia="Times New Roman" w:cs="Times New Roman"/>
          <w:spacing w:val="15"/>
          <w:sz w:val="28"/>
          <w:szCs w:val="28"/>
        </w:rPr>
        <w:t xml:space="preserve">   </w:t>
      </w:r>
      <w:r>
        <w:rPr>
          <w:rFonts w:ascii="Times New Roman" w:hAnsi="Times New Roman" w:eastAsia="Times New Roman" w:cs="Times New Roman"/>
          <w:sz w:val="28"/>
          <w:szCs w:val="28"/>
        </w:rPr>
        <w:t>Embedding</w:t>
      </w:r>
      <w:r>
        <w:rPr>
          <w:rFonts w:ascii="宋体" w:hAnsi="宋体" w:eastAsia="宋体" w:cs="宋体"/>
          <w:spacing w:val="15"/>
          <w:sz w:val="28"/>
          <w:szCs w:val="28"/>
        </w:rPr>
        <w:t>的结果注定是不同的。所以，在</w:t>
      </w:r>
      <w:r>
        <w:rPr>
          <w:rFonts w:ascii="宋体" w:hAnsi="宋体" w:eastAsia="宋体" w:cs="宋体"/>
          <w:sz w:val="28"/>
          <w:szCs w:val="28"/>
        </w:rPr>
        <w:t xml:space="preserve"> </w:t>
      </w:r>
      <w:r>
        <w:rPr>
          <w:rFonts w:ascii="宋体" w:hAnsi="宋体" w:eastAsia="宋体" w:cs="宋体"/>
          <w:spacing w:val="16"/>
          <w:sz w:val="28"/>
          <w:szCs w:val="28"/>
        </w:rPr>
        <w:t>实际的项目中，大多需要开发者自己做</w:t>
      </w:r>
      <w:r>
        <w:rPr>
          <w:rFonts w:ascii="Times New Roman" w:hAnsi="Times New Roman" w:eastAsia="Times New Roman" w:cs="Times New Roman"/>
          <w:sz w:val="28"/>
          <w:szCs w:val="28"/>
        </w:rPr>
        <w:t>Word</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Embedding</w:t>
      </w:r>
      <w:r>
        <w:rPr>
          <w:rFonts w:ascii="宋体" w:hAnsi="宋体" w:eastAsia="宋体" w:cs="宋体"/>
          <w:spacing w:val="16"/>
          <w:sz w:val="28"/>
          <w:szCs w:val="28"/>
        </w:rPr>
        <w:t>。国内目前有很</w:t>
      </w:r>
    </w:p>
    <w:p w14:paraId="50A04895">
      <w:pPr>
        <w:spacing w:line="230" w:lineRule="auto"/>
        <w:rPr>
          <w:rFonts w:ascii="宋体" w:hAnsi="宋体" w:eastAsia="宋体" w:cs="宋体"/>
          <w:sz w:val="28"/>
          <w:szCs w:val="28"/>
        </w:rPr>
        <w:sectPr>
          <w:pgSz w:w="12240" w:h="15840"/>
          <w:pgMar w:top="400" w:right="1461" w:bottom="0" w:left="1429" w:header="0" w:footer="0" w:gutter="0"/>
          <w:cols w:space="720" w:num="1"/>
        </w:sectPr>
      </w:pPr>
    </w:p>
    <w:p w14:paraId="00A7F528">
      <w:pPr>
        <w:pStyle w:val="2"/>
        <w:spacing w:line="304" w:lineRule="auto"/>
      </w:pPr>
    </w:p>
    <w:p w14:paraId="6D5CDE19">
      <w:pPr>
        <w:pStyle w:val="2"/>
        <w:spacing w:line="304" w:lineRule="auto"/>
      </w:pPr>
    </w:p>
    <w:p w14:paraId="4AF51262">
      <w:pPr>
        <w:pStyle w:val="2"/>
        <w:spacing w:line="305" w:lineRule="auto"/>
      </w:pPr>
    </w:p>
    <w:p w14:paraId="0D9F7D51">
      <w:pPr>
        <w:spacing w:before="98" w:line="236" w:lineRule="auto"/>
        <w:ind w:left="13" w:hanging="10"/>
        <w:rPr>
          <w:rFonts w:ascii="宋体" w:hAnsi="宋体" w:eastAsia="宋体" w:cs="宋体"/>
          <w:sz w:val="30"/>
          <w:szCs w:val="30"/>
        </w:rPr>
      </w:pPr>
      <w:r>
        <w:rPr>
          <w:rFonts w:ascii="宋体" w:hAnsi="宋体" w:eastAsia="宋体" w:cs="宋体"/>
          <w:spacing w:val="-1"/>
          <w:sz w:val="30"/>
          <w:szCs w:val="30"/>
        </w:rPr>
        <w:t>多人在做应用</w:t>
      </w:r>
      <w:r>
        <w:rPr>
          <w:rFonts w:ascii="Times New Roman" w:hAnsi="Times New Roman" w:eastAsia="Times New Roman" w:cs="Times New Roman"/>
          <w:spacing w:val="-1"/>
          <w:sz w:val="30"/>
          <w:szCs w:val="30"/>
        </w:rPr>
        <w:t>Word Embedding</w:t>
      </w:r>
      <w:r>
        <w:rPr>
          <w:rFonts w:ascii="宋体" w:hAnsi="宋体" w:eastAsia="宋体" w:cs="宋体"/>
          <w:spacing w:val="-1"/>
          <w:sz w:val="30"/>
          <w:szCs w:val="30"/>
        </w:rPr>
        <w:t>技术生产词向量的工作，并且有人将他们</w:t>
      </w:r>
      <w:r>
        <w:rPr>
          <w:rFonts w:ascii="宋体" w:hAnsi="宋体" w:eastAsia="宋体" w:cs="宋体"/>
          <w:spacing w:val="10"/>
          <w:sz w:val="30"/>
          <w:szCs w:val="30"/>
        </w:rPr>
        <w:t xml:space="preserve"> </w:t>
      </w:r>
      <w:r>
        <w:rPr>
          <w:rFonts w:ascii="宋体" w:hAnsi="宋体" w:eastAsia="宋体" w:cs="宋体"/>
          <w:spacing w:val="-3"/>
          <w:position w:val="-2"/>
          <w:sz w:val="30"/>
          <w:szCs w:val="30"/>
        </w:rPr>
        <w:t>的成果分享了出来</w:t>
      </w:r>
      <w:r>
        <w:fldChar w:fldCharType="begin"/>
      </w:r>
      <w:r>
        <w:instrText xml:space="preserve"> HYPERLINK \l "bookmark224" </w:instrText>
      </w:r>
      <w:r>
        <w:fldChar w:fldCharType="separate"/>
      </w:r>
      <w:r>
        <w:rPr>
          <w:rFonts w:ascii="Times New Roman" w:hAnsi="Times New Roman" w:eastAsia="Times New Roman" w:cs="Times New Roman"/>
          <w:color w:val="0468BB"/>
          <w:spacing w:val="-3"/>
          <w:position w:val="7"/>
          <w:sz w:val="22"/>
          <w:szCs w:val="22"/>
        </w:rPr>
        <w:t>[4]</w:t>
      </w:r>
      <w:r>
        <w:rPr>
          <w:rFonts w:ascii="Times New Roman" w:hAnsi="Times New Roman" w:eastAsia="Times New Roman" w:cs="Times New Roman"/>
          <w:color w:val="0468BB"/>
          <w:spacing w:val="-3"/>
          <w:position w:val="7"/>
          <w:sz w:val="22"/>
          <w:szCs w:val="22"/>
        </w:rPr>
        <w:fldChar w:fldCharType="end"/>
      </w:r>
      <w:r>
        <w:rPr>
          <w:rFonts w:ascii="宋体" w:hAnsi="宋体" w:eastAsia="宋体" w:cs="宋体"/>
          <w:spacing w:val="-3"/>
          <w:position w:val="-2"/>
          <w:sz w:val="30"/>
          <w:szCs w:val="30"/>
        </w:rPr>
        <w:t>。</w:t>
      </w:r>
    </w:p>
    <w:p w14:paraId="529B8DFC">
      <w:pPr>
        <w:spacing w:before="251" w:line="225" w:lineRule="auto"/>
        <w:rPr>
          <w:rFonts w:ascii="宋体" w:hAnsi="宋体" w:eastAsia="宋体" w:cs="宋体"/>
          <w:sz w:val="30"/>
          <w:szCs w:val="30"/>
        </w:rPr>
      </w:pPr>
      <w:r>
        <w:fldChar w:fldCharType="begin"/>
      </w:r>
      <w:r>
        <w:instrText xml:space="preserve"> HYPERLINK \l "bookmark225" </w:instrText>
      </w:r>
      <w:r>
        <w:fldChar w:fldCharType="separate"/>
      </w:r>
      <w:r>
        <w:rPr>
          <w:rFonts w:ascii="Times New Roman" w:hAnsi="Times New Roman" w:eastAsia="Times New Roman" w:cs="Times New Roman"/>
          <w:color w:val="0468BB"/>
          <w:spacing w:val="-1"/>
          <w:sz w:val="30"/>
          <w:szCs w:val="30"/>
        </w:rPr>
        <w:t>[1]</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fldChar w:fldCharType="begin"/>
      </w:r>
      <w:r>
        <w:instrText xml:space="preserve"> HYPERLINK "http://nlp.stanford.edu/projects/glove/。" </w:instrText>
      </w:r>
      <w:r>
        <w:fldChar w:fldCharType="separate"/>
      </w:r>
      <w:r>
        <w:rPr>
          <w:rFonts w:ascii="Times New Roman" w:hAnsi="Times New Roman" w:eastAsia="Times New Roman" w:cs="Times New Roman"/>
          <w:spacing w:val="-1"/>
          <w:sz w:val="30"/>
          <w:szCs w:val="30"/>
        </w:rPr>
        <w:t>http://nlp.stanford.edu/projects/glove/</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43E29B8C">
      <w:pPr>
        <w:spacing w:before="1" w:line="212" w:lineRule="auto"/>
        <w:ind w:right="747"/>
        <w:rPr>
          <w:rFonts w:ascii="宋体" w:hAnsi="宋体" w:eastAsia="宋体" w:cs="宋体"/>
          <w:sz w:val="30"/>
          <w:szCs w:val="30"/>
        </w:rPr>
      </w:pPr>
      <w:r>
        <w:fldChar w:fldCharType="begin"/>
      </w:r>
      <w:r>
        <w:instrText xml:space="preserve"> HYPERLINK \l "bookmark226" </w:instrText>
      </w:r>
      <w:r>
        <w:fldChar w:fldCharType="separate"/>
      </w:r>
      <w:r>
        <w:rPr>
          <w:rFonts w:ascii="Times New Roman" w:hAnsi="Times New Roman" w:eastAsia="Times New Roman" w:cs="Times New Roman"/>
          <w:color w:val="0468BB"/>
          <w:spacing w:val="-1"/>
          <w:sz w:val="30"/>
          <w:szCs w:val="30"/>
        </w:rPr>
        <w:t>[2]</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fldChar w:fldCharType="begin"/>
      </w:r>
      <w:r>
        <w:instrText xml:space="preserve"> HYPERLINK "http://colah.github.io/posts/2014-07-NLP-RNNs-Representations/。" </w:instrText>
      </w:r>
      <w:r>
        <w:fldChar w:fldCharType="separate"/>
      </w:r>
      <w:r>
        <w:rPr>
          <w:rFonts w:ascii="Times New Roman" w:hAnsi="Times New Roman" w:eastAsia="Times New Roman" w:cs="Times New Roman"/>
          <w:spacing w:val="-1"/>
          <w:sz w:val="30"/>
          <w:szCs w:val="30"/>
        </w:rPr>
        <w:t>http://colah.github.io/posts/2014-07-NLP-RNNs-Representatio</w:t>
      </w:r>
      <w:r>
        <w:rPr>
          <w:rFonts w:ascii="Times New Roman" w:hAnsi="Times New Roman" w:eastAsia="Times New Roman" w:cs="Times New Roman"/>
          <w:spacing w:val="-2"/>
          <w:sz w:val="30"/>
          <w:szCs w:val="30"/>
        </w:rPr>
        <w:t>ns/</w:t>
      </w:r>
      <w:r>
        <w:rPr>
          <w:rFonts w:ascii="宋体" w:hAnsi="宋体" w:eastAsia="宋体" w:cs="宋体"/>
          <w:spacing w:val="-2"/>
          <w:sz w:val="30"/>
          <w:szCs w:val="30"/>
        </w:rPr>
        <w:t>。</w:t>
      </w:r>
      <w:r>
        <w:rPr>
          <w:rFonts w:ascii="宋体" w:hAnsi="宋体" w:eastAsia="宋体" w:cs="宋体"/>
          <w:spacing w:val="-2"/>
          <w:sz w:val="30"/>
          <w:szCs w:val="30"/>
        </w:rPr>
        <w:fldChar w:fldCharType="end"/>
      </w:r>
      <w:r>
        <w:rPr>
          <w:rFonts w:ascii="宋体" w:hAnsi="宋体" w:eastAsia="宋体" w:cs="宋体"/>
          <w:sz w:val="30"/>
          <w:szCs w:val="30"/>
        </w:rPr>
        <w:t xml:space="preserve"> </w:t>
      </w:r>
      <w:r>
        <w:fldChar w:fldCharType="begin"/>
      </w:r>
      <w:r>
        <w:instrText xml:space="preserve"> HYPERLINK \l "bookmark227" </w:instrText>
      </w:r>
      <w:r>
        <w:fldChar w:fldCharType="separate"/>
      </w:r>
      <w:r>
        <w:rPr>
          <w:rFonts w:ascii="Times New Roman" w:hAnsi="Times New Roman" w:eastAsia="Times New Roman" w:cs="Times New Roman"/>
          <w:color w:val="0468BB"/>
          <w:spacing w:val="-1"/>
          <w:sz w:val="30"/>
          <w:szCs w:val="30"/>
        </w:rPr>
        <w:t>[3]</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fldChar w:fldCharType="begin"/>
      </w:r>
      <w:r>
        <w:instrText xml:space="preserve"> HYPERLINK "https://radimrehurek.com/gensim/。" </w:instrText>
      </w:r>
      <w:r>
        <w:fldChar w:fldCharType="separate"/>
      </w:r>
      <w:r>
        <w:rPr>
          <w:rFonts w:ascii="Times New Roman" w:hAnsi="Times New Roman" w:eastAsia="Times New Roman" w:cs="Times New Roman"/>
          <w:spacing w:val="-1"/>
          <w:sz w:val="30"/>
          <w:szCs w:val="30"/>
        </w:rPr>
        <w:t>https://radimrehurek.com/gensim/</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5F1CD24B">
      <w:pPr>
        <w:spacing w:line="238" w:lineRule="auto"/>
        <w:rPr>
          <w:rFonts w:ascii="宋体" w:hAnsi="宋体" w:eastAsia="宋体" w:cs="宋体"/>
          <w:sz w:val="30"/>
          <w:szCs w:val="30"/>
        </w:rPr>
      </w:pPr>
      <w:r>
        <w:fldChar w:fldCharType="begin"/>
      </w:r>
      <w:r>
        <w:instrText xml:space="preserve"> HYPERLINK \l "bookmark228" </w:instrText>
      </w:r>
      <w:r>
        <w:fldChar w:fldCharType="separate"/>
      </w:r>
      <w:r>
        <w:rPr>
          <w:rFonts w:ascii="Times New Roman" w:hAnsi="Times New Roman" w:eastAsia="Times New Roman" w:cs="Times New Roman"/>
          <w:color w:val="0468BB"/>
          <w:sz w:val="30"/>
          <w:szCs w:val="30"/>
        </w:rPr>
        <w:t>[4]</w:t>
      </w:r>
      <w:r>
        <w:rPr>
          <w:rFonts w:ascii="Times New Roman" w:hAnsi="Times New Roman" w:eastAsia="Times New Roman" w:cs="Times New Roman"/>
          <w:color w:val="0468BB"/>
          <w:sz w:val="30"/>
          <w:szCs w:val="30"/>
        </w:rPr>
        <w:fldChar w:fldCharType="end"/>
      </w:r>
      <w:r>
        <w:rPr>
          <w:rFonts w:ascii="Times New Roman" w:hAnsi="Times New Roman" w:eastAsia="Times New Roman" w:cs="Times New Roman"/>
          <w:color w:val="0468BB"/>
          <w:sz w:val="30"/>
          <w:szCs w:val="30"/>
        </w:rPr>
        <w:t xml:space="preserve"> </w:t>
      </w:r>
      <w:r>
        <w:fldChar w:fldCharType="begin"/>
      </w:r>
      <w:r>
        <w:instrText xml:space="preserve"> HYPERLINK "https://github.com/Embedding/Chinese-Word-Vectors。" </w:instrText>
      </w:r>
      <w:r>
        <w:fldChar w:fldCharType="separate"/>
      </w:r>
      <w:r>
        <w:rPr>
          <w:rFonts w:ascii="Times New Roman" w:hAnsi="Times New Roman" w:eastAsia="Times New Roman" w:cs="Times New Roman"/>
          <w:sz w:val="30"/>
          <w:szCs w:val="30"/>
        </w:rPr>
        <w:t>https://github.com/Embe</w:t>
      </w:r>
      <w:r>
        <w:rPr>
          <w:rFonts w:ascii="Times New Roman" w:hAnsi="Times New Roman" w:eastAsia="Times New Roman" w:cs="Times New Roman"/>
          <w:spacing w:val="-1"/>
          <w:sz w:val="30"/>
          <w:szCs w:val="30"/>
        </w:rPr>
        <w:t>dding/Chinese-Word-Vectors</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01287CE9">
      <w:pPr>
        <w:spacing w:line="238" w:lineRule="auto"/>
        <w:rPr>
          <w:rFonts w:ascii="宋体" w:hAnsi="宋体" w:eastAsia="宋体" w:cs="宋体"/>
          <w:sz w:val="30"/>
          <w:szCs w:val="30"/>
        </w:rPr>
        <w:sectPr>
          <w:pgSz w:w="12240" w:h="15840"/>
          <w:pgMar w:top="400" w:right="1459" w:bottom="0" w:left="1462" w:header="0" w:footer="0" w:gutter="0"/>
          <w:cols w:space="720" w:num="1"/>
        </w:sectPr>
      </w:pPr>
    </w:p>
    <w:p w14:paraId="13443959">
      <w:pPr>
        <w:pStyle w:val="2"/>
        <w:spacing w:line="266" w:lineRule="auto"/>
      </w:pPr>
    </w:p>
    <w:p w14:paraId="4005B15C">
      <w:pPr>
        <w:pStyle w:val="2"/>
        <w:spacing w:line="266" w:lineRule="auto"/>
      </w:pPr>
    </w:p>
    <w:p w14:paraId="1C02B007">
      <w:pPr>
        <w:pStyle w:val="2"/>
        <w:spacing w:line="266" w:lineRule="auto"/>
      </w:pPr>
    </w:p>
    <w:p w14:paraId="76D2BC60">
      <w:pPr>
        <w:pStyle w:val="2"/>
        <w:spacing w:line="266" w:lineRule="auto"/>
      </w:pPr>
    </w:p>
    <w:p w14:paraId="0F929EED">
      <w:pPr>
        <w:pStyle w:val="2"/>
        <w:spacing w:line="266" w:lineRule="auto"/>
      </w:pPr>
    </w:p>
    <w:p w14:paraId="6C98C416">
      <w:pPr>
        <w:spacing w:before="123" w:line="212" w:lineRule="auto"/>
        <w:rPr>
          <w:rFonts w:ascii="宋体" w:hAnsi="宋体" w:eastAsia="宋体" w:cs="宋体"/>
          <w:sz w:val="38"/>
          <w:szCs w:val="38"/>
        </w:rPr>
      </w:pPr>
      <w:r>
        <w:rPr>
          <w:rFonts w:ascii="Times New Roman" w:hAnsi="Times New Roman" w:eastAsia="Times New Roman" w:cs="Times New Roman"/>
          <w:b/>
          <w:bCs/>
          <w:color w:val="2070B0"/>
          <w:spacing w:val="-7"/>
          <w:position w:val="-2"/>
          <w:sz w:val="38"/>
          <w:szCs w:val="38"/>
        </w:rPr>
        <w:t>6.3.3</w:t>
      </w:r>
      <w:r>
        <w:rPr>
          <w:rFonts w:ascii="Times New Roman" w:hAnsi="Times New Roman" w:eastAsia="Times New Roman" w:cs="Times New Roman"/>
          <w:b/>
          <w:bCs/>
          <w:color w:val="2070B0"/>
          <w:spacing w:val="17"/>
          <w:position w:val="-2"/>
          <w:sz w:val="38"/>
          <w:szCs w:val="38"/>
        </w:rPr>
        <w:t xml:space="preserve">    </w:t>
      </w:r>
      <w:r>
        <w:rPr>
          <w:rFonts w:ascii="宋体" w:hAnsi="宋体" w:eastAsia="宋体" w:cs="宋体"/>
          <w:b/>
          <w:bCs/>
          <w:color w:val="2070B0"/>
          <w:spacing w:val="-7"/>
          <w:sz w:val="38"/>
          <w:szCs w:val="38"/>
        </w:rPr>
        <w:t>利用</w:t>
      </w:r>
      <w:r>
        <w:rPr>
          <w:rFonts w:ascii="Times New Roman" w:hAnsi="Times New Roman" w:eastAsia="Times New Roman" w:cs="Times New Roman"/>
          <w:b/>
          <w:bCs/>
          <w:color w:val="2070B0"/>
          <w:spacing w:val="-7"/>
          <w:sz w:val="38"/>
          <w:szCs w:val="38"/>
        </w:rPr>
        <w:t>Word Embedding</w:t>
      </w:r>
      <w:r>
        <w:rPr>
          <w:rFonts w:ascii="宋体" w:hAnsi="宋体" w:eastAsia="宋体" w:cs="宋体"/>
          <w:b/>
          <w:bCs/>
          <w:color w:val="2070B0"/>
          <w:spacing w:val="-7"/>
          <w:sz w:val="38"/>
          <w:szCs w:val="38"/>
        </w:rPr>
        <w:t>实现翻译</w:t>
      </w:r>
    </w:p>
    <w:p w14:paraId="22B8DC3C">
      <w:pPr>
        <w:pStyle w:val="2"/>
        <w:spacing w:line="336" w:lineRule="auto"/>
      </w:pPr>
    </w:p>
    <w:p w14:paraId="20CB1436">
      <w:pPr>
        <w:spacing w:before="98" w:line="210" w:lineRule="auto"/>
        <w:ind w:firstLine="610"/>
        <w:jc w:val="both"/>
        <w:rPr>
          <w:rFonts w:ascii="宋体" w:hAnsi="宋体" w:eastAsia="宋体" w:cs="宋体"/>
          <w:sz w:val="30"/>
          <w:szCs w:val="30"/>
        </w:rPr>
      </w:pPr>
      <w:r>
        <w:rPr>
          <w:rFonts w:ascii="宋体" w:hAnsi="宋体" w:eastAsia="宋体" w:cs="宋体"/>
          <w:spacing w:val="-2"/>
          <w:sz w:val="30"/>
          <w:szCs w:val="30"/>
        </w:rPr>
        <w:t>从本质上来讲，Word</w:t>
      </w:r>
      <w:r>
        <w:rPr>
          <w:rFonts w:ascii="宋体" w:hAnsi="宋体" w:eastAsia="宋体" w:cs="宋体"/>
          <w:spacing w:val="101"/>
          <w:sz w:val="30"/>
          <w:szCs w:val="30"/>
        </w:rPr>
        <w:t xml:space="preserve"> </w:t>
      </w:r>
      <w:r>
        <w:rPr>
          <w:rFonts w:ascii="宋体" w:hAnsi="宋体" w:eastAsia="宋体" w:cs="宋体"/>
          <w:spacing w:val="-2"/>
          <w:sz w:val="30"/>
          <w:szCs w:val="30"/>
        </w:rPr>
        <w:t>Embedding实现了语义空间上有意义的分布，</w:t>
      </w:r>
      <w:r>
        <w:rPr>
          <w:rFonts w:ascii="宋体" w:hAnsi="宋体" w:eastAsia="宋体" w:cs="宋体"/>
          <w:sz w:val="30"/>
          <w:szCs w:val="30"/>
        </w:rPr>
        <w:t xml:space="preserve"> </w:t>
      </w:r>
      <w:r>
        <w:rPr>
          <w:rFonts w:ascii="宋体" w:hAnsi="宋体" w:eastAsia="宋体" w:cs="宋体"/>
          <w:spacing w:val="-1"/>
          <w:sz w:val="30"/>
          <w:szCs w:val="30"/>
        </w:rPr>
        <w:t>是一种信息向另一种信息转换时非常有效的方式。随着研究的深入，人</w:t>
      </w:r>
      <w:r>
        <w:rPr>
          <w:rFonts w:ascii="宋体" w:hAnsi="宋体" w:eastAsia="宋体" w:cs="宋体"/>
          <w:spacing w:val="13"/>
          <w:sz w:val="30"/>
          <w:szCs w:val="30"/>
        </w:rPr>
        <w:t xml:space="preserve"> </w:t>
      </w:r>
      <w:r>
        <w:rPr>
          <w:rFonts w:ascii="宋体" w:hAnsi="宋体" w:eastAsia="宋体" w:cs="宋体"/>
          <w:spacing w:val="-1"/>
          <w:sz w:val="30"/>
          <w:szCs w:val="30"/>
        </w:rPr>
        <w:t>们对于</w:t>
      </w:r>
      <w:r>
        <w:rPr>
          <w:rFonts w:ascii="Times New Roman" w:hAnsi="Times New Roman" w:eastAsia="Times New Roman" w:cs="Times New Roman"/>
          <w:spacing w:val="-1"/>
          <w:sz w:val="30"/>
          <w:szCs w:val="30"/>
        </w:rPr>
        <w:t>Word</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1"/>
          <w:sz w:val="30"/>
          <w:szCs w:val="30"/>
        </w:rPr>
        <w:t>Embedding</w:t>
      </w:r>
      <w:r>
        <w:rPr>
          <w:rFonts w:ascii="宋体" w:hAnsi="宋体" w:eastAsia="宋体" w:cs="宋体"/>
          <w:spacing w:val="-1"/>
          <w:sz w:val="30"/>
          <w:szCs w:val="30"/>
        </w:rPr>
        <w:t>的理解和应用在不断提升。从信息转换的角度来</w:t>
      </w:r>
      <w:r>
        <w:rPr>
          <w:rFonts w:ascii="宋体" w:hAnsi="宋体" w:eastAsia="宋体" w:cs="宋体"/>
          <w:sz w:val="30"/>
          <w:szCs w:val="30"/>
        </w:rPr>
        <w:t xml:space="preserve"> </w:t>
      </w:r>
      <w:r>
        <w:rPr>
          <w:rFonts w:ascii="宋体" w:hAnsi="宋体" w:eastAsia="宋体" w:cs="宋体"/>
          <w:spacing w:val="-6"/>
          <w:sz w:val="30"/>
          <w:szCs w:val="30"/>
        </w:rPr>
        <w:t>讲</w:t>
      </w:r>
      <w:r>
        <w:rPr>
          <w:rFonts w:ascii="宋体" w:hAnsi="宋体" w:eastAsia="宋体" w:cs="宋体"/>
          <w:spacing w:val="-35"/>
          <w:sz w:val="30"/>
          <w:szCs w:val="30"/>
        </w:rPr>
        <w:t xml:space="preserve"> </w:t>
      </w:r>
      <w:r>
        <w:rPr>
          <w:rFonts w:ascii="宋体" w:hAnsi="宋体" w:eastAsia="宋体" w:cs="宋体"/>
          <w:spacing w:val="-6"/>
          <w:sz w:val="30"/>
          <w:szCs w:val="30"/>
        </w:rPr>
        <w:t>，Word</w:t>
      </w:r>
      <w:r>
        <w:rPr>
          <w:rFonts w:ascii="宋体" w:hAnsi="宋体" w:eastAsia="宋体" w:cs="宋体"/>
          <w:spacing w:val="80"/>
          <w:sz w:val="30"/>
          <w:szCs w:val="30"/>
        </w:rPr>
        <w:t xml:space="preserve"> </w:t>
      </w:r>
      <w:r>
        <w:rPr>
          <w:rFonts w:ascii="宋体" w:hAnsi="宋体" w:eastAsia="宋体" w:cs="宋体"/>
          <w:spacing w:val="-6"/>
          <w:sz w:val="30"/>
          <w:szCs w:val="30"/>
        </w:rPr>
        <w:t>Embedding的用途可以有如图6-28所示的几个典型方向。</w:t>
      </w:r>
    </w:p>
    <w:p w14:paraId="6DF479F2">
      <w:pPr>
        <w:pStyle w:val="2"/>
        <w:spacing w:line="377" w:lineRule="auto"/>
      </w:pPr>
    </w:p>
    <w:p w14:paraId="2A11683E">
      <w:pPr>
        <w:pStyle w:val="2"/>
        <w:spacing w:line="3460" w:lineRule="exact"/>
        <w:ind w:firstLine="159"/>
      </w:pPr>
      <w:r>
        <w:rPr>
          <w:position w:val="-69"/>
        </w:rPr>
        <w:pict>
          <v:group id="_x0000_s1582" o:spid="_x0000_s1582" o:spt="203" style="height:173pt;width:454pt;" coordsize="9080,3460">
            <o:lock v:ext="edit" aspectratio="f"/>
            <v:shape id="_x0000_s1583" o:spid="_x0000_s1583" o:spt="75" alt="" type="#_x0000_t75" style="position:absolute;left:0;top:0;height:3380;width:9080;" filled="f" o:preferrelative="t" stroked="f" coordsize="21600,21600">
              <v:path/>
              <v:fill on="f" focussize="0,0"/>
              <v:stroke on="f"/>
              <v:imagedata r:id="rId413" o:title=""/>
              <o:lock v:ext="edit" aspectratio="t"/>
            </v:shape>
            <v:shape id="_x0000_s1584" o:spid="_x0000_s1584" o:spt="202" type="#_x0000_t202" style="position:absolute;left:9;top:299;height:3181;width:8327;" filled="f" stroked="f" coordsize="21600,21600">
              <v:path/>
              <v:fill on="f" focussize="0,0"/>
              <v:stroke on="f"/>
              <v:imagedata o:title=""/>
              <o:lock v:ext="edit" aspectratio="f"/>
              <v:textbox inset="0mm,0mm,0mm,0mm">
                <w:txbxContent>
                  <w:p w14:paraId="6558C1D2">
                    <w:pPr>
                      <w:spacing w:line="20" w:lineRule="exact"/>
                    </w:pPr>
                  </w:p>
                  <w:tbl>
                    <w:tblPr>
                      <w:tblStyle w:val="5"/>
                      <w:tblW w:w="828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36"/>
                      <w:gridCol w:w="925"/>
                      <w:gridCol w:w="925"/>
                      <w:gridCol w:w="4542"/>
                      <w:gridCol w:w="559"/>
                    </w:tblGrid>
                    <w:tr w14:paraId="56630F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7" w:hRule="atLeast"/>
                      </w:trPr>
                      <w:tc>
                        <w:tcPr>
                          <w:tcW w:w="1336" w:type="dxa"/>
                          <w:vAlign w:val="top"/>
                        </w:tcPr>
                        <w:p w14:paraId="536C516D">
                          <w:pPr>
                            <w:spacing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40</w:t>
                          </w:r>
                        </w:p>
                        <w:p w14:paraId="40283B6D">
                          <w:pPr>
                            <w:spacing w:before="242"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30</w:t>
                          </w:r>
                        </w:p>
                      </w:tc>
                      <w:tc>
                        <w:tcPr>
                          <w:tcW w:w="925" w:type="dxa"/>
                          <w:vAlign w:val="top"/>
                        </w:tcPr>
                        <w:p w14:paraId="4891B70D">
                          <w:pPr>
                            <w:rPr>
                              <w:rFonts w:ascii="Arial"/>
                              <w:sz w:val="21"/>
                            </w:rPr>
                          </w:pPr>
                        </w:p>
                      </w:tc>
                      <w:tc>
                        <w:tcPr>
                          <w:tcW w:w="925" w:type="dxa"/>
                          <w:vAlign w:val="top"/>
                        </w:tcPr>
                        <w:p w14:paraId="364AF82B">
                          <w:pPr>
                            <w:rPr>
                              <w:rFonts w:ascii="Arial"/>
                              <w:sz w:val="21"/>
                            </w:rPr>
                          </w:pPr>
                        </w:p>
                      </w:tc>
                      <w:tc>
                        <w:tcPr>
                          <w:tcW w:w="4542" w:type="dxa"/>
                          <w:vAlign w:val="top"/>
                        </w:tcPr>
                        <w:p w14:paraId="5901DEAD">
                          <w:pPr>
                            <w:rPr>
                              <w:rFonts w:ascii="Arial"/>
                              <w:sz w:val="21"/>
                            </w:rPr>
                          </w:pPr>
                        </w:p>
                      </w:tc>
                      <w:tc>
                        <w:tcPr>
                          <w:tcW w:w="559" w:type="dxa"/>
                          <w:vAlign w:val="top"/>
                        </w:tcPr>
                        <w:p w14:paraId="3447A941">
                          <w:pPr>
                            <w:rPr>
                              <w:rFonts w:ascii="Arial"/>
                              <w:sz w:val="21"/>
                            </w:rPr>
                          </w:pPr>
                        </w:p>
                      </w:tc>
                    </w:tr>
                    <w:tr w14:paraId="550630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8" w:hRule="atLeast"/>
                      </w:trPr>
                      <w:tc>
                        <w:tcPr>
                          <w:tcW w:w="1336" w:type="dxa"/>
                          <w:vAlign w:val="top"/>
                        </w:tcPr>
                        <w:p w14:paraId="643CAB7C">
                          <w:pPr>
                            <w:spacing w:line="178" w:lineRule="exact"/>
                            <w:rPr>
                              <w:rFonts w:ascii="Arial"/>
                              <w:sz w:val="15"/>
                            </w:rPr>
                          </w:pPr>
                        </w:p>
                      </w:tc>
                      <w:tc>
                        <w:tcPr>
                          <w:tcW w:w="925" w:type="dxa"/>
                          <w:vAlign w:val="top"/>
                        </w:tcPr>
                        <w:p w14:paraId="57E0E2A9">
                          <w:pPr>
                            <w:spacing w:line="178" w:lineRule="exact"/>
                            <w:rPr>
                              <w:rFonts w:ascii="Arial"/>
                              <w:sz w:val="15"/>
                            </w:rPr>
                          </w:pPr>
                        </w:p>
                      </w:tc>
                      <w:tc>
                        <w:tcPr>
                          <w:tcW w:w="925" w:type="dxa"/>
                          <w:vAlign w:val="top"/>
                        </w:tcPr>
                        <w:p w14:paraId="64EC0379">
                          <w:pPr>
                            <w:spacing w:line="178" w:lineRule="exact"/>
                            <w:rPr>
                              <w:rFonts w:ascii="Arial"/>
                              <w:sz w:val="15"/>
                            </w:rPr>
                          </w:pPr>
                        </w:p>
                      </w:tc>
                      <w:tc>
                        <w:tcPr>
                          <w:tcW w:w="4542" w:type="dxa"/>
                          <w:vAlign w:val="top"/>
                        </w:tcPr>
                        <w:p w14:paraId="21D09242">
                          <w:pPr>
                            <w:spacing w:before="46" w:line="222" w:lineRule="auto"/>
                            <w:ind w:left="4284"/>
                            <w:rPr>
                              <w:rFonts w:ascii="黑体" w:hAnsi="黑体" w:eastAsia="黑体" w:cs="黑体"/>
                              <w:sz w:val="7"/>
                              <w:szCs w:val="7"/>
                            </w:rPr>
                          </w:pPr>
                          <w:r>
                            <w:rPr>
                              <w:rFonts w:ascii="黑体" w:hAnsi="黑体" w:eastAsia="黑体" w:cs="黑体"/>
                              <w:spacing w:val="-1"/>
                              <w:sz w:val="7"/>
                              <w:szCs w:val="7"/>
                            </w:rPr>
                            <w:t>批次</w:t>
                          </w:r>
                        </w:p>
                      </w:tc>
                      <w:tc>
                        <w:tcPr>
                          <w:tcW w:w="559" w:type="dxa"/>
                          <w:vAlign w:val="top"/>
                        </w:tcPr>
                        <w:p w14:paraId="0C381006">
                          <w:pPr>
                            <w:spacing w:before="102" w:line="196" w:lineRule="auto"/>
                            <w:ind w:left="122"/>
                            <w:rPr>
                              <w:rFonts w:ascii="Arial" w:hAnsi="Arial" w:eastAsia="Arial" w:cs="Arial"/>
                              <w:sz w:val="7"/>
                              <w:szCs w:val="7"/>
                            </w:rPr>
                          </w:pPr>
                          <w:r>
                            <w:rPr>
                              <w:rFonts w:ascii="Arial" w:hAnsi="Arial" w:eastAsia="Arial" w:cs="Arial"/>
                              <w:sz w:val="7"/>
                              <w:szCs w:val="7"/>
                            </w:rPr>
                            <w:t>M</w:t>
                          </w:r>
                        </w:p>
                      </w:tc>
                    </w:tr>
                    <w:tr w14:paraId="1D727C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47" w:hRule="atLeast"/>
                      </w:trPr>
                      <w:tc>
                        <w:tcPr>
                          <w:tcW w:w="1336" w:type="dxa"/>
                          <w:vAlign w:val="top"/>
                        </w:tcPr>
                        <w:p w14:paraId="2EB61712">
                          <w:pPr>
                            <w:spacing w:before="35"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20</w:t>
                          </w:r>
                        </w:p>
                        <w:p w14:paraId="52F7C6F8">
                          <w:pPr>
                            <w:spacing w:before="212" w:line="188" w:lineRule="auto"/>
                            <w:ind w:left="80"/>
                            <w:rPr>
                              <w:rFonts w:ascii="Times New Roman" w:hAnsi="Times New Roman" w:eastAsia="Times New Roman" w:cs="Times New Roman"/>
                              <w:sz w:val="13"/>
                              <w:szCs w:val="13"/>
                            </w:rPr>
                          </w:pPr>
                          <w:r>
                            <w:rPr>
                              <w:rFonts w:ascii="Times New Roman" w:hAnsi="Times New Roman" w:eastAsia="Times New Roman" w:cs="Times New Roman"/>
                              <w:spacing w:val="-4"/>
                              <w:sz w:val="13"/>
                              <w:szCs w:val="13"/>
                            </w:rPr>
                            <w:t>10</w:t>
                          </w:r>
                        </w:p>
                        <w:p w14:paraId="69B15014">
                          <w:pPr>
                            <w:spacing w:before="232" w:line="188" w:lineRule="auto"/>
                            <w:ind w:left="180"/>
                            <w:rPr>
                              <w:rFonts w:ascii="Times New Roman" w:hAnsi="Times New Roman" w:eastAsia="Times New Roman" w:cs="Times New Roman"/>
                              <w:sz w:val="13"/>
                              <w:szCs w:val="13"/>
                            </w:rPr>
                          </w:pPr>
                          <w:r>
                            <w:rPr>
                              <w:rFonts w:ascii="Times New Roman" w:hAnsi="Times New Roman" w:eastAsia="Times New Roman" w:cs="Times New Roman"/>
                              <w:sz w:val="13"/>
                              <w:szCs w:val="13"/>
                            </w:rPr>
                            <w:t>0</w:t>
                          </w:r>
                        </w:p>
                        <w:p w14:paraId="1F1EA384">
                          <w:pPr>
                            <w:spacing w:before="202" w:line="188" w:lineRule="auto"/>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-10</w:t>
                          </w:r>
                        </w:p>
                        <w:p w14:paraId="21E92264">
                          <w:pPr>
                            <w:spacing w:before="223" w:line="188" w:lineRule="auto"/>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-20</w:t>
                          </w:r>
                        </w:p>
                        <w:p w14:paraId="029F1CAB">
                          <w:pPr>
                            <w:spacing w:before="243" w:line="188" w:lineRule="auto"/>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-30</w:t>
                          </w:r>
                        </w:p>
                        <w:p w14:paraId="7BF825F7">
                          <w:pPr>
                            <w:spacing w:before="188" w:line="188" w:lineRule="auto"/>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-40</w:t>
                          </w:r>
                        </w:p>
                      </w:tc>
                      <w:tc>
                        <w:tcPr>
                          <w:tcW w:w="925" w:type="dxa"/>
                          <w:vAlign w:val="top"/>
                        </w:tcPr>
                        <w:p w14:paraId="426D8D06">
                          <w:pPr>
                            <w:rPr>
                              <w:rFonts w:ascii="Arial"/>
                              <w:sz w:val="21"/>
                            </w:rPr>
                          </w:pPr>
                        </w:p>
                      </w:tc>
                      <w:tc>
                        <w:tcPr>
                          <w:tcW w:w="925" w:type="dxa"/>
                          <w:vAlign w:val="top"/>
                        </w:tcPr>
                        <w:p w14:paraId="4123F38F">
                          <w:pPr>
                            <w:rPr>
                              <w:rFonts w:ascii="Arial"/>
                              <w:sz w:val="21"/>
                            </w:rPr>
                          </w:pPr>
                        </w:p>
                      </w:tc>
                      <w:tc>
                        <w:tcPr>
                          <w:tcW w:w="4542" w:type="dxa"/>
                          <w:vAlign w:val="top"/>
                        </w:tcPr>
                        <w:p w14:paraId="1F21BBBF">
                          <w:pPr>
                            <w:rPr>
                              <w:rFonts w:ascii="Arial"/>
                              <w:sz w:val="21"/>
                            </w:rPr>
                          </w:pPr>
                        </w:p>
                      </w:tc>
                      <w:tc>
                        <w:tcPr>
                          <w:tcW w:w="559" w:type="dxa"/>
                          <w:vAlign w:val="top"/>
                        </w:tcPr>
                        <w:p w14:paraId="0F61B13D">
                          <w:pPr>
                            <w:rPr>
                              <w:rFonts w:ascii="Arial"/>
                              <w:sz w:val="21"/>
                            </w:rPr>
                          </w:pPr>
                        </w:p>
                      </w:tc>
                    </w:tr>
                    <w:tr w14:paraId="4D7B12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8" w:hRule="atLeast"/>
                      </w:trPr>
                      <w:tc>
                        <w:tcPr>
                          <w:tcW w:w="1336" w:type="dxa"/>
                          <w:vAlign w:val="top"/>
                        </w:tcPr>
                        <w:p w14:paraId="332653E4">
                          <w:pPr>
                            <w:spacing w:before="83" w:line="114" w:lineRule="exact"/>
                            <w:ind w:left="750"/>
                            <w:rPr>
                              <w:rFonts w:ascii="Times New Roman" w:hAnsi="Times New Roman" w:eastAsia="Times New Roman" w:cs="Times New Roman"/>
                              <w:sz w:val="18"/>
                              <w:szCs w:val="18"/>
                            </w:rPr>
                          </w:pPr>
                          <w:r>
                            <w:rPr>
                              <w:rFonts w:ascii="Times New Roman" w:hAnsi="Times New Roman" w:eastAsia="Times New Roman" w:cs="Times New Roman"/>
                              <w:spacing w:val="-2"/>
                              <w:position w:val="-2"/>
                              <w:sz w:val="18"/>
                              <w:szCs w:val="18"/>
                            </w:rPr>
                            <w:t>-40</w:t>
                          </w:r>
                        </w:p>
                      </w:tc>
                      <w:tc>
                        <w:tcPr>
                          <w:tcW w:w="925" w:type="dxa"/>
                          <w:vAlign w:val="top"/>
                        </w:tcPr>
                        <w:p w14:paraId="14EA9B5D">
                          <w:pPr>
                            <w:spacing w:before="83" w:line="114" w:lineRule="exact"/>
                            <w:ind w:left="353"/>
                            <w:rPr>
                              <w:rFonts w:ascii="Times New Roman" w:hAnsi="Times New Roman" w:eastAsia="Times New Roman" w:cs="Times New Roman"/>
                              <w:sz w:val="18"/>
                              <w:szCs w:val="18"/>
                            </w:rPr>
                          </w:pPr>
                          <w:r>
                            <w:rPr>
                              <w:rFonts w:ascii="Times New Roman" w:hAnsi="Times New Roman" w:eastAsia="Times New Roman" w:cs="Times New Roman"/>
                              <w:spacing w:val="-2"/>
                              <w:position w:val="-2"/>
                              <w:sz w:val="18"/>
                              <w:szCs w:val="18"/>
                            </w:rPr>
                            <w:t>-30</w:t>
                          </w:r>
                        </w:p>
                      </w:tc>
                      <w:tc>
                        <w:tcPr>
                          <w:tcW w:w="925" w:type="dxa"/>
                          <w:vAlign w:val="top"/>
                        </w:tcPr>
                        <w:p w14:paraId="7531BBD7">
                          <w:pPr>
                            <w:spacing w:before="83" w:line="114" w:lineRule="exact"/>
                            <w:ind w:left="339"/>
                            <w:rPr>
                              <w:rFonts w:ascii="Times New Roman" w:hAnsi="Times New Roman" w:eastAsia="Times New Roman" w:cs="Times New Roman"/>
                              <w:sz w:val="18"/>
                              <w:szCs w:val="18"/>
                            </w:rPr>
                          </w:pPr>
                          <w:r>
                            <w:rPr>
                              <w:rFonts w:ascii="Times New Roman" w:hAnsi="Times New Roman" w:eastAsia="Times New Roman" w:cs="Times New Roman"/>
                              <w:spacing w:val="-2"/>
                              <w:position w:val="-2"/>
                              <w:sz w:val="18"/>
                              <w:szCs w:val="18"/>
                            </w:rPr>
                            <w:t>-20</w:t>
                          </w:r>
                        </w:p>
                      </w:tc>
                      <w:tc>
                        <w:tcPr>
                          <w:tcW w:w="4542" w:type="dxa"/>
                          <w:vAlign w:val="top"/>
                        </w:tcPr>
                        <w:p w14:paraId="1A36B872">
                          <w:pPr>
                            <w:spacing w:before="117" w:line="80" w:lineRule="exact"/>
                            <w:ind w:left="354"/>
                            <w:rPr>
                              <w:rFonts w:ascii="Times New Roman" w:hAnsi="Times New Roman" w:eastAsia="Times New Roman" w:cs="Times New Roman"/>
                              <w:sz w:val="13"/>
                              <w:szCs w:val="13"/>
                            </w:rPr>
                          </w:pPr>
                          <w:r>
                            <w:rPr>
                              <w:rFonts w:ascii="Times New Roman" w:hAnsi="Times New Roman" w:eastAsia="Times New Roman" w:cs="Times New Roman"/>
                              <w:spacing w:val="-1"/>
                              <w:position w:val="-1"/>
                              <w:sz w:val="13"/>
                              <w:szCs w:val="13"/>
                            </w:rPr>
                            <w:t xml:space="preserve">-10                           0    </w:t>
                          </w:r>
                          <w:r>
                            <w:rPr>
                              <w:rFonts w:ascii="Times New Roman" w:hAnsi="Times New Roman" w:eastAsia="Times New Roman" w:cs="Times New Roman"/>
                              <w:spacing w:val="-2"/>
                              <w:position w:val="-1"/>
                              <w:sz w:val="13"/>
                              <w:szCs w:val="13"/>
                            </w:rPr>
                            <w:t xml:space="preserve">                      10                         20                           30</w:t>
                          </w:r>
                        </w:p>
                      </w:tc>
                      <w:tc>
                        <w:tcPr>
                          <w:tcW w:w="559" w:type="dxa"/>
                          <w:vAlign w:val="top"/>
                        </w:tcPr>
                        <w:p w14:paraId="4D8BC171">
                          <w:pPr>
                            <w:spacing w:before="117" w:line="80" w:lineRule="exact"/>
                            <w:jc w:val="right"/>
                            <w:rPr>
                              <w:rFonts w:ascii="Times New Roman" w:hAnsi="Times New Roman" w:eastAsia="Times New Roman" w:cs="Times New Roman"/>
                              <w:sz w:val="13"/>
                              <w:szCs w:val="13"/>
                            </w:rPr>
                          </w:pPr>
                          <w:r>
                            <w:rPr>
                              <w:rFonts w:ascii="Times New Roman" w:hAnsi="Times New Roman" w:eastAsia="Times New Roman" w:cs="Times New Roman"/>
                              <w:spacing w:val="-2"/>
                              <w:position w:val="-1"/>
                              <w:sz w:val="13"/>
                              <w:szCs w:val="13"/>
                            </w:rPr>
                            <w:t>40</w:t>
                          </w:r>
                        </w:p>
                      </w:tc>
                    </w:tr>
                  </w:tbl>
                  <w:p w14:paraId="09EDD8DA">
                    <w:pPr>
                      <w:rPr>
                        <w:rFonts w:ascii="Arial"/>
                        <w:sz w:val="21"/>
                      </w:rPr>
                    </w:pPr>
                  </w:p>
                </w:txbxContent>
              </v:textbox>
            </v:shape>
            <w10:wrap type="none"/>
            <w10:anchorlock/>
          </v:group>
        </w:pict>
      </w:r>
    </w:p>
    <w:p w14:paraId="4DF1BDB2">
      <w:pPr>
        <w:spacing w:before="320" w:line="219" w:lineRule="auto"/>
        <w:ind w:left="2330"/>
        <w:rPr>
          <w:rFonts w:ascii="宋体" w:hAnsi="宋体" w:eastAsia="宋体" w:cs="宋体"/>
          <w:sz w:val="30"/>
          <w:szCs w:val="30"/>
        </w:rPr>
      </w:pPr>
      <w:r>
        <w:rPr>
          <w:rFonts w:ascii="宋体" w:hAnsi="宋体" w:eastAsia="宋体" w:cs="宋体"/>
          <w:spacing w:val="-4"/>
          <w:sz w:val="30"/>
          <w:szCs w:val="30"/>
        </w:rPr>
        <w:t>图6-26</w:t>
      </w:r>
      <w:r>
        <w:rPr>
          <w:rFonts w:ascii="宋体" w:hAnsi="宋体" w:eastAsia="宋体" w:cs="宋体"/>
          <w:spacing w:val="141"/>
          <w:sz w:val="30"/>
          <w:szCs w:val="30"/>
        </w:rPr>
        <w:t xml:space="preserve"> </w:t>
      </w:r>
      <w:r>
        <w:rPr>
          <w:rFonts w:ascii="宋体" w:hAnsi="宋体" w:eastAsia="宋体" w:cs="宋体"/>
          <w:spacing w:val="-4"/>
          <w:sz w:val="30"/>
          <w:szCs w:val="30"/>
        </w:rPr>
        <w:t>二维空间中的词向量的分布</w:t>
      </w:r>
    </w:p>
    <w:p w14:paraId="487C6799">
      <w:pPr>
        <w:spacing w:line="219" w:lineRule="auto"/>
        <w:rPr>
          <w:rFonts w:ascii="宋体" w:hAnsi="宋体" w:eastAsia="宋体" w:cs="宋体"/>
          <w:sz w:val="30"/>
          <w:szCs w:val="30"/>
        </w:rPr>
        <w:sectPr>
          <w:pgSz w:w="12240" w:h="15840"/>
          <w:pgMar w:top="400" w:right="1467" w:bottom="0" w:left="1429" w:header="0" w:footer="0" w:gutter="0"/>
          <w:cols w:space="720" w:num="1"/>
        </w:sectPr>
      </w:pPr>
    </w:p>
    <w:p w14:paraId="7CA790B7">
      <w:pPr>
        <w:pStyle w:val="2"/>
        <w:spacing w:line="265" w:lineRule="auto"/>
      </w:pPr>
    </w:p>
    <w:p w14:paraId="7CC1FC59">
      <w:pPr>
        <w:pStyle w:val="2"/>
        <w:spacing w:line="266" w:lineRule="auto"/>
      </w:pPr>
    </w:p>
    <w:p w14:paraId="7D2F8CD3">
      <w:pPr>
        <w:pStyle w:val="2"/>
        <w:spacing w:line="266" w:lineRule="auto"/>
      </w:pPr>
    </w:p>
    <w:p w14:paraId="51D27BF3">
      <w:pPr>
        <w:pStyle w:val="2"/>
        <w:spacing w:line="266" w:lineRule="auto"/>
      </w:pPr>
    </w:p>
    <w:p w14:paraId="52C02C88">
      <w:pPr>
        <w:pStyle w:val="2"/>
        <w:spacing w:line="6200" w:lineRule="exact"/>
      </w:pPr>
      <w:r>
        <w:rPr>
          <w:position w:val="-124"/>
        </w:rPr>
        <w:pict>
          <v:group id="_x0000_s1585" o:spid="_x0000_s1585" o:spt="203" style="height:310.05pt;width:453.5pt;" coordsize="9070,6200">
            <o:lock v:ext="edit" aspectratio="f"/>
            <v:shape id="_x0000_s1586" o:spid="_x0000_s1586" o:spt="75" alt="" type="#_x0000_t75" style="position:absolute;left:0;top:0;height:6200;width:9070;" filled="f" o:preferrelative="t" stroked="f" coordsize="21600,21600">
              <v:path/>
              <v:fill on="f" focussize="0,0"/>
              <v:stroke on="f"/>
              <v:imagedata r:id="rId414" o:title=""/>
              <o:lock v:ext="edit" aspectratio="t"/>
            </v:shape>
            <v:shape id="_x0000_s1587" o:spid="_x0000_s1587" o:spt="202" type="#_x0000_t202" style="position:absolute;left:1639;top:65;height:5960;width:7395;" filled="f" stroked="f" coordsize="21600,21600">
              <v:path/>
              <v:fill on="f" focussize="0,0"/>
              <v:stroke on="f"/>
              <v:imagedata o:title=""/>
              <o:lock v:ext="edit" aspectratio="f"/>
              <v:textbox inset="0mm,0mm,0mm,0mm">
                <w:txbxContent>
                  <w:p w14:paraId="32B7D8F8">
                    <w:pPr>
                      <w:spacing w:before="20" w:line="223" w:lineRule="auto"/>
                      <w:ind w:left="3050"/>
                      <w:rPr>
                        <w:rFonts w:ascii="黑体" w:hAnsi="黑体" w:eastAsia="黑体" w:cs="黑体"/>
                        <w:sz w:val="13"/>
                        <w:szCs w:val="13"/>
                      </w:rPr>
                    </w:pPr>
                    <w:r>
                      <w:rPr>
                        <w:rFonts w:ascii="黑体" w:hAnsi="黑体" w:eastAsia="黑体" w:cs="黑体"/>
                        <w:sz w:val="13"/>
                        <w:szCs w:val="13"/>
                      </w:rPr>
                      <w:t>打</w:t>
                    </w:r>
                  </w:p>
                  <w:p w14:paraId="449E3493">
                    <w:pPr>
                      <w:spacing w:before="12" w:line="223" w:lineRule="auto"/>
                      <w:ind w:left="3469"/>
                      <w:rPr>
                        <w:rFonts w:ascii="黑体" w:hAnsi="黑体" w:eastAsia="黑体" w:cs="黑体"/>
                        <w:sz w:val="13"/>
                        <w:szCs w:val="13"/>
                      </w:rPr>
                    </w:pPr>
                    <w:r>
                      <w:rPr>
                        <w:rFonts w:ascii="黑体" w:hAnsi="黑体" w:eastAsia="黑体" w:cs="黑体"/>
                        <w:spacing w:val="-2"/>
                        <w:sz w:val="13"/>
                        <w:szCs w:val="13"/>
                      </w:rPr>
                      <w:t>战术</w:t>
                    </w:r>
                  </w:p>
                  <w:p w14:paraId="0A3C3047">
                    <w:pPr>
                      <w:spacing w:before="131" w:line="236" w:lineRule="auto"/>
                      <w:ind w:left="160"/>
                      <w:rPr>
                        <w:rFonts w:ascii="黑体" w:hAnsi="黑体" w:eastAsia="黑体" w:cs="黑体"/>
                        <w:sz w:val="13"/>
                        <w:szCs w:val="13"/>
                      </w:rPr>
                    </w:pPr>
                    <w:r>
                      <w:rPr>
                        <w:rFonts w:ascii="黑体" w:hAnsi="黑体" w:eastAsia="黑体" w:cs="黑体"/>
                        <w:spacing w:val="-4"/>
                        <w:sz w:val="13"/>
                        <w:szCs w:val="13"/>
                      </w:rPr>
                      <w:t>比分</w:t>
                    </w:r>
                    <w:r>
                      <w:rPr>
                        <w:rFonts w:ascii="黑体" w:hAnsi="黑体" w:eastAsia="黑体" w:cs="黑体"/>
                        <w:spacing w:val="12"/>
                        <w:sz w:val="13"/>
                        <w:szCs w:val="13"/>
                      </w:rPr>
                      <w:t xml:space="preserve">   </w:t>
                    </w:r>
                    <w:r>
                      <w:rPr>
                        <w:rFonts w:ascii="黑体" w:hAnsi="黑体" w:eastAsia="黑体" w:cs="黑体"/>
                        <w:spacing w:val="-4"/>
                        <w:sz w:val="13"/>
                        <w:szCs w:val="13"/>
                      </w:rPr>
                      <w:t>中美案队</w:t>
                    </w:r>
                  </w:p>
                  <w:p w14:paraId="1D37134B">
                    <w:pPr>
                      <w:spacing w:before="30" w:line="223" w:lineRule="auto"/>
                      <w:ind w:left="20"/>
                      <w:rPr>
                        <w:rFonts w:ascii="仿宋" w:hAnsi="仿宋" w:eastAsia="仿宋" w:cs="仿宋"/>
                        <w:sz w:val="29"/>
                        <w:szCs w:val="29"/>
                      </w:rPr>
                    </w:pPr>
                    <w:r>
                      <w:rPr>
                        <w:rFonts w:ascii="仿宋" w:hAnsi="仿宋" w:eastAsia="仿宋" w:cs="仿宋"/>
                        <w:spacing w:val="7"/>
                        <w:sz w:val="29"/>
                        <w:szCs w:val="29"/>
                      </w:rPr>
                      <w:t>打1</w:t>
                    </w:r>
                  </w:p>
                  <w:p w14:paraId="5575FED7">
                    <w:pPr>
                      <w:spacing w:before="64" w:line="192" w:lineRule="auto"/>
                      <w:ind w:left="4860"/>
                      <w:rPr>
                        <w:rFonts w:ascii="宋体" w:hAnsi="宋体" w:eastAsia="宋体" w:cs="宋体"/>
                        <w:sz w:val="13"/>
                        <w:szCs w:val="13"/>
                      </w:rPr>
                    </w:pPr>
                    <w:r>
                      <w:rPr>
                        <w:rFonts w:ascii="黑体" w:hAnsi="黑体" w:eastAsia="黑体" w:cs="黑体"/>
                        <w:spacing w:val="3"/>
                        <w:position w:val="2"/>
                        <w:sz w:val="13"/>
                        <w:szCs w:val="13"/>
                      </w:rPr>
                      <w:t>革国芽整</w:t>
                    </w:r>
                    <w:r>
                      <w:rPr>
                        <w:rFonts w:ascii="黑体" w:hAnsi="黑体" w:eastAsia="黑体" w:cs="黑体"/>
                        <w:spacing w:val="22"/>
                        <w:position w:val="2"/>
                        <w:sz w:val="13"/>
                        <w:szCs w:val="13"/>
                      </w:rPr>
                      <w:t xml:space="preserve">  </w:t>
                    </w:r>
                    <w:r>
                      <w:rPr>
                        <w:rFonts w:ascii="黑体" w:hAnsi="黑体" w:eastAsia="黑体" w:cs="黑体"/>
                        <w:spacing w:val="3"/>
                        <w:sz w:val="13"/>
                        <w:szCs w:val="13"/>
                      </w:rPr>
                      <w:t xml:space="preserve">中锋身高 </w:t>
                    </w:r>
                    <w:r>
                      <w:rPr>
                        <w:rFonts w:ascii="宋体" w:hAnsi="宋体" w:eastAsia="宋体" w:cs="宋体"/>
                        <w:spacing w:val="3"/>
                        <w:position w:val="-3"/>
                        <w:sz w:val="13"/>
                        <w:szCs w:val="13"/>
                      </w:rPr>
                      <w:t>队单西电房</w:t>
                    </w:r>
                  </w:p>
                  <w:p w14:paraId="65AD54DF">
                    <w:pPr>
                      <w:spacing w:line="214" w:lineRule="auto"/>
                      <w:ind w:left="1560"/>
                      <w:rPr>
                        <w:rFonts w:ascii="黑体" w:hAnsi="黑体" w:eastAsia="黑体" w:cs="黑体"/>
                        <w:sz w:val="13"/>
                        <w:szCs w:val="13"/>
                      </w:rPr>
                    </w:pPr>
                    <w:r>
                      <w:rPr>
                        <w:rFonts w:ascii="黑体" w:hAnsi="黑体" w:eastAsia="黑体" w:cs="黑体"/>
                        <w:spacing w:val="-2"/>
                        <w:sz w:val="13"/>
                        <w:szCs w:val="13"/>
                      </w:rPr>
                      <w:t>赛季</w:t>
                    </w:r>
                  </w:p>
                  <w:p w14:paraId="1BC17DC8">
                    <w:pPr>
                      <w:spacing w:before="54" w:line="234" w:lineRule="auto"/>
                      <w:ind w:left="4539"/>
                      <w:rPr>
                        <w:rFonts w:ascii="宋体" w:hAnsi="宋体" w:eastAsia="宋体" w:cs="宋体"/>
                        <w:sz w:val="13"/>
                        <w:szCs w:val="13"/>
                      </w:rPr>
                    </w:pPr>
                    <w:r>
                      <w:rPr>
                        <w:rFonts w:ascii="宋体" w:hAnsi="宋体" w:eastAsia="宋体" w:cs="宋体"/>
                        <w:spacing w:val="11"/>
                        <w:sz w:val="13"/>
                        <w:szCs w:val="13"/>
                      </w:rPr>
                      <w:t>孙俊 每聊号安</w:t>
                    </w:r>
                  </w:p>
                  <w:p w14:paraId="35E5B73C">
                    <w:pPr>
                      <w:spacing w:before="184" w:line="279" w:lineRule="auto"/>
                      <w:ind w:left="4829" w:right="666" w:firstLine="450"/>
                      <w:rPr>
                        <w:rFonts w:ascii="黑体" w:hAnsi="黑体" w:eastAsia="黑体" w:cs="黑体"/>
                        <w:sz w:val="13"/>
                        <w:szCs w:val="13"/>
                      </w:rPr>
                    </w:pPr>
                    <w:r>
                      <w:rPr>
                        <w:rFonts w:ascii="黑体" w:hAnsi="黑体" w:eastAsia="黑体" w:cs="黑体"/>
                        <w:spacing w:val="-3"/>
                        <w:sz w:val="13"/>
                        <w:szCs w:val="13"/>
                      </w:rPr>
                      <w:t>握手言稚负</w:t>
                    </w:r>
                    <w:r>
                      <w:rPr>
                        <w:rFonts w:ascii="黑体" w:hAnsi="黑体" w:eastAsia="黑体" w:cs="黑体"/>
                        <w:spacing w:val="4"/>
                        <w:sz w:val="13"/>
                        <w:szCs w:val="13"/>
                      </w:rPr>
                      <w:t xml:space="preserve">        </w:t>
                    </w:r>
                    <w:r>
                      <w:rPr>
                        <w:rFonts w:ascii="仿宋" w:hAnsi="仿宋" w:eastAsia="仿宋" w:cs="仿宋"/>
                        <w:spacing w:val="-3"/>
                        <w:sz w:val="13"/>
                        <w:szCs w:val="13"/>
                      </w:rPr>
                      <w:t>交战</w:t>
                    </w:r>
                    <w:r>
                      <w:rPr>
                        <w:rFonts w:ascii="仿宋" w:hAnsi="仿宋" w:eastAsia="仿宋" w:cs="仿宋"/>
                        <w:spacing w:val="6"/>
                        <w:sz w:val="13"/>
                        <w:szCs w:val="13"/>
                      </w:rPr>
                      <w:t xml:space="preserve"> </w:t>
                    </w:r>
                    <w:r>
                      <w:rPr>
                        <w:rFonts w:ascii="黑体" w:hAnsi="黑体" w:eastAsia="黑体" w:cs="黑体"/>
                        <w:spacing w:val="-1"/>
                        <w:sz w:val="13"/>
                        <w:szCs w:val="13"/>
                      </w:rPr>
                      <w:t>古巴配对</w:t>
                    </w:r>
                  </w:p>
                  <w:p w14:paraId="72A29ECD">
                    <w:pPr>
                      <w:spacing w:before="40" w:line="170" w:lineRule="auto"/>
                      <w:ind w:left="5880"/>
                      <w:rPr>
                        <w:rFonts w:ascii="黑体" w:hAnsi="黑体" w:eastAsia="黑体" w:cs="黑体"/>
                        <w:sz w:val="13"/>
                        <w:szCs w:val="13"/>
                      </w:rPr>
                    </w:pPr>
                    <w:r>
                      <w:rPr>
                        <w:rFonts w:ascii="黑体" w:hAnsi="黑体" w:eastAsia="黑体" w:cs="黑体"/>
                        <w:sz w:val="13"/>
                        <w:szCs w:val="13"/>
                      </w:rPr>
                      <w:t>惜</w:t>
                    </w:r>
                  </w:p>
                  <w:p w14:paraId="60CFCBE3">
                    <w:pPr>
                      <w:spacing w:line="202" w:lineRule="auto"/>
                      <w:ind w:left="320"/>
                      <w:rPr>
                        <w:rFonts w:ascii="宋体" w:hAnsi="宋体" w:eastAsia="宋体" w:cs="宋体"/>
                        <w:sz w:val="13"/>
                        <w:szCs w:val="13"/>
                      </w:rPr>
                    </w:pPr>
                    <w:r>
                      <w:rPr>
                        <w:rFonts w:ascii="宋体" w:hAnsi="宋体" w:eastAsia="宋体" w:cs="宋体"/>
                        <w:spacing w:val="-2"/>
                        <w:sz w:val="13"/>
                        <w:szCs w:val="13"/>
                      </w:rPr>
                      <w:t>意决赛</w:t>
                    </w:r>
                  </w:p>
                  <w:p w14:paraId="6E3978DD">
                    <w:pPr>
                      <w:spacing w:before="56" w:line="222" w:lineRule="auto"/>
                      <w:ind w:left="6129"/>
                      <w:rPr>
                        <w:rFonts w:ascii="黑体" w:hAnsi="黑体" w:eastAsia="黑体" w:cs="黑体"/>
                        <w:sz w:val="13"/>
                        <w:szCs w:val="13"/>
                      </w:rPr>
                    </w:pPr>
                    <w:r>
                      <w:rPr>
                        <w:rFonts w:ascii="黑体" w:hAnsi="黑体" w:eastAsia="黑体" w:cs="黑体"/>
                        <w:spacing w:val="-1"/>
                        <w:sz w:val="13"/>
                        <w:szCs w:val="13"/>
                      </w:rPr>
                      <w:t>杨彭前四名</w:t>
                    </w:r>
                  </w:p>
                  <w:p w14:paraId="50CFC3A7">
                    <w:pPr>
                      <w:spacing w:before="33" w:line="186" w:lineRule="auto"/>
                      <w:ind w:right="11"/>
                      <w:jc w:val="right"/>
                      <w:rPr>
                        <w:rFonts w:ascii="黑体" w:hAnsi="黑体" w:eastAsia="黑体" w:cs="黑体"/>
                        <w:sz w:val="13"/>
                        <w:szCs w:val="13"/>
                      </w:rPr>
                    </w:pPr>
                    <w:r>
                      <w:rPr>
                        <w:rFonts w:ascii="黑体" w:hAnsi="黑体" w:eastAsia="黑体" w:cs="黑体"/>
                        <w:spacing w:val="-8"/>
                        <w:sz w:val="13"/>
                        <w:szCs w:val="13"/>
                      </w:rPr>
                      <w:t>刘小步陈济</w:t>
                    </w:r>
                  </w:p>
                  <w:p w14:paraId="4146DCAB">
                    <w:pPr>
                      <w:spacing w:line="170" w:lineRule="auto"/>
                      <w:ind w:left="4539" w:right="941" w:firstLine="1459"/>
                      <w:rPr>
                        <w:rFonts w:ascii="宋体" w:hAnsi="宋体" w:eastAsia="宋体" w:cs="宋体"/>
                        <w:sz w:val="13"/>
                        <w:szCs w:val="13"/>
                      </w:rPr>
                    </w:pPr>
                    <w:r>
                      <w:rPr>
                        <w:rFonts w:ascii="黑体" w:hAnsi="黑体" w:eastAsia="黑体" w:cs="黑体"/>
                        <w:spacing w:val="-10"/>
                        <w:w w:val="94"/>
                        <w:sz w:val="13"/>
                        <w:szCs w:val="13"/>
                      </w:rPr>
                      <w:t>瓣王琳娜</w:t>
                    </w:r>
                    <w:r>
                      <w:rPr>
                        <w:rFonts w:ascii="黑体" w:hAnsi="黑体" w:eastAsia="黑体" w:cs="黑体"/>
                        <w:spacing w:val="3"/>
                        <w:sz w:val="13"/>
                        <w:szCs w:val="13"/>
                      </w:rPr>
                      <w:t xml:space="preserve"> </w:t>
                    </w:r>
                    <w:r>
                      <w:rPr>
                        <w:rFonts w:ascii="宋体" w:hAnsi="宋体" w:eastAsia="宋体" w:cs="宋体"/>
                        <w:sz w:val="13"/>
                        <w:szCs w:val="13"/>
                      </w:rPr>
                      <w:t>乙</w:t>
                    </w:r>
                  </w:p>
                  <w:p w14:paraId="3186149A">
                    <w:pPr>
                      <w:spacing w:before="1" w:line="207" w:lineRule="auto"/>
                      <w:ind w:left="5490"/>
                      <w:rPr>
                        <w:rFonts w:ascii="黑体" w:hAnsi="黑体" w:eastAsia="黑体" w:cs="黑体"/>
                        <w:sz w:val="13"/>
                        <w:szCs w:val="13"/>
                      </w:rPr>
                    </w:pPr>
                    <w:r>
                      <w:rPr>
                        <w:rFonts w:ascii="黑体" w:hAnsi="黑体" w:eastAsia="黑体" w:cs="黑体"/>
                        <w:spacing w:val="-2"/>
                        <w:sz w:val="13"/>
                        <w:szCs w:val="13"/>
                      </w:rPr>
                      <w:t>前两名</w:t>
                    </w:r>
                  </w:p>
                  <w:p w14:paraId="1EE066F8">
                    <w:pPr>
                      <w:spacing w:before="64" w:line="198" w:lineRule="auto"/>
                      <w:ind w:left="4840" w:right="1019" w:firstLine="1150"/>
                      <w:rPr>
                        <w:rFonts w:ascii="宋体" w:hAnsi="宋体" w:eastAsia="宋体" w:cs="宋体"/>
                        <w:sz w:val="13"/>
                        <w:szCs w:val="13"/>
                      </w:rPr>
                    </w:pPr>
                    <w:r>
                      <w:rPr>
                        <w:rFonts w:ascii="黑体" w:hAnsi="黑体" w:eastAsia="黑体" w:cs="黑体"/>
                        <w:spacing w:val="-2"/>
                        <w:sz w:val="13"/>
                        <w:szCs w:val="13"/>
                      </w:rPr>
                      <w:t>彭小民</w:t>
                    </w:r>
                    <w:r>
                      <w:rPr>
                        <w:rFonts w:ascii="黑体" w:hAnsi="黑体" w:eastAsia="黑体" w:cs="黑体"/>
                        <w:sz w:val="13"/>
                        <w:szCs w:val="13"/>
                      </w:rPr>
                      <w:t xml:space="preserve"> </w:t>
                    </w:r>
                    <w:r>
                      <w:rPr>
                        <w:rFonts w:ascii="宋体" w:hAnsi="宋体" w:eastAsia="宋体" w:cs="宋体"/>
                        <w:sz w:val="13"/>
                        <w:szCs w:val="13"/>
                      </w:rPr>
                      <w:t>据</w:t>
                    </w:r>
                  </w:p>
                  <w:p w14:paraId="484E50ED">
                    <w:pPr>
                      <w:spacing w:before="114" w:line="231" w:lineRule="auto"/>
                      <w:ind w:left="3878"/>
                      <w:rPr>
                        <w:rFonts w:ascii="黑体" w:hAnsi="黑体" w:eastAsia="黑体" w:cs="黑体"/>
                        <w:sz w:val="21"/>
                        <w:szCs w:val="21"/>
                      </w:rPr>
                    </w:pPr>
                    <w:r>
                      <w:rPr>
                        <w:rFonts w:ascii="黑体" w:hAnsi="黑体" w:eastAsia="黑体" w:cs="黑体"/>
                        <w:spacing w:val="-6"/>
                        <w:position w:val="4"/>
                        <w:sz w:val="13"/>
                        <w:szCs w:val="13"/>
                      </w:rPr>
                      <w:t>游</w:t>
                    </w:r>
                    <w:r>
                      <w:rPr>
                        <w:rFonts w:ascii="黑体" w:hAnsi="黑体" w:eastAsia="黑体" w:cs="黑体"/>
                        <w:spacing w:val="-31"/>
                        <w:position w:val="4"/>
                        <w:sz w:val="13"/>
                        <w:szCs w:val="13"/>
                      </w:rPr>
                      <w:t xml:space="preserve"> </w:t>
                    </w:r>
                    <w:r>
                      <w:rPr>
                        <w:rFonts w:ascii="黑体" w:hAnsi="黑体" w:eastAsia="黑体" w:cs="黑体"/>
                        <w:spacing w:val="-6"/>
                        <w:position w:val="4"/>
                        <w:sz w:val="13"/>
                        <w:szCs w:val="13"/>
                      </w:rPr>
                      <w:t>泳</w:t>
                    </w:r>
                    <w:r>
                      <w:rPr>
                        <w:rFonts w:ascii="黑体" w:hAnsi="黑体" w:eastAsia="黑体" w:cs="黑体"/>
                        <w:spacing w:val="1"/>
                        <w:position w:val="4"/>
                        <w:sz w:val="13"/>
                        <w:szCs w:val="13"/>
                      </w:rPr>
                      <w:t xml:space="preserve">               </w:t>
                    </w:r>
                    <w:r>
                      <w:rPr>
                        <w:rFonts w:ascii="宋体" w:hAnsi="宋体" w:eastAsia="宋体" w:cs="宋体"/>
                        <w:spacing w:val="-6"/>
                        <w:position w:val="1"/>
                        <w:sz w:val="21"/>
                        <w:szCs w:val="21"/>
                      </w:rPr>
                      <w:t>杜</w:t>
                    </w:r>
                    <w:r>
                      <w:rPr>
                        <w:rFonts w:ascii="宋体" w:hAnsi="宋体" w:eastAsia="宋体" w:cs="宋体"/>
                        <w:spacing w:val="100"/>
                        <w:position w:val="1"/>
                        <w:sz w:val="21"/>
                        <w:szCs w:val="21"/>
                      </w:rPr>
                      <w:t xml:space="preserve"> </w:t>
                    </w:r>
                    <w:r>
                      <w:rPr>
                        <w:rFonts w:ascii="黑体" w:hAnsi="黑体" w:eastAsia="黑体" w:cs="黑体"/>
                        <w:spacing w:val="-9"/>
                        <w:position w:val="-1"/>
                        <w:sz w:val="21"/>
                        <w:szCs w:val="21"/>
                      </w:rPr>
                      <w:t>500米</w:t>
                    </w:r>
                  </w:p>
                  <w:p w14:paraId="717CCD58">
                    <w:pPr>
                      <w:spacing w:before="113" w:line="165" w:lineRule="auto"/>
                      <w:ind w:left="4320"/>
                      <w:rPr>
                        <w:rFonts w:ascii="黑体" w:hAnsi="黑体" w:eastAsia="黑体" w:cs="黑体"/>
                        <w:sz w:val="13"/>
                        <w:szCs w:val="13"/>
                      </w:rPr>
                    </w:pPr>
                    <w:r>
                      <w:rPr>
                        <w:rFonts w:ascii="黑体" w:hAnsi="黑体" w:eastAsia="黑体" w:cs="黑体"/>
                        <w:spacing w:val="-2"/>
                        <w:sz w:val="13"/>
                        <w:szCs w:val="13"/>
                      </w:rPr>
                      <w:t>男篮</w:t>
                    </w:r>
                  </w:p>
                  <w:p w14:paraId="17AA8F6E">
                    <w:pPr>
                      <w:spacing w:line="181" w:lineRule="auto"/>
                      <w:ind w:left="3950"/>
                      <w:rPr>
                        <w:rFonts w:ascii="仿宋" w:hAnsi="仿宋" w:eastAsia="仿宋" w:cs="仿宋"/>
                        <w:sz w:val="13"/>
                        <w:szCs w:val="13"/>
                      </w:rPr>
                    </w:pPr>
                    <w:r>
                      <w:rPr>
                        <w:rFonts w:ascii="黑体" w:hAnsi="黑体" w:eastAsia="黑体" w:cs="黑体"/>
                        <w:spacing w:val="-4"/>
                        <w:position w:val="2"/>
                        <w:sz w:val="13"/>
                        <w:szCs w:val="13"/>
                      </w:rPr>
                      <w:t>巴哈马</w:t>
                    </w:r>
                    <w:r>
                      <w:rPr>
                        <w:rFonts w:ascii="黑体" w:hAnsi="黑体" w:eastAsia="黑体" w:cs="黑体"/>
                        <w:spacing w:val="4"/>
                        <w:position w:val="2"/>
                        <w:sz w:val="13"/>
                        <w:szCs w:val="13"/>
                      </w:rPr>
                      <w:t xml:space="preserve">            </w:t>
                    </w:r>
                    <w:r>
                      <w:rPr>
                        <w:rFonts w:ascii="仿宋" w:hAnsi="仿宋" w:eastAsia="仿宋" w:cs="仿宋"/>
                        <w:spacing w:val="-4"/>
                        <w:position w:val="-1"/>
                        <w:sz w:val="13"/>
                        <w:szCs w:val="13"/>
                      </w:rPr>
                      <w:t>表演赛</w:t>
                    </w:r>
                  </w:p>
                  <w:p w14:paraId="62276849">
                    <w:pPr>
                      <w:spacing w:line="47" w:lineRule="exact"/>
                    </w:pPr>
                  </w:p>
                  <w:tbl>
                    <w:tblPr>
                      <w:tblStyle w:val="5"/>
                      <w:tblW w:w="1390" w:type="dxa"/>
                      <w:tblInd w:w="160" w:type="dxa"/>
                      <w:tblLayout w:type="fixed"/>
                      <w:tblCellMar>
                        <w:top w:w="0" w:type="dxa"/>
                        <w:left w:w="0" w:type="dxa"/>
                        <w:bottom w:w="0" w:type="dxa"/>
                        <w:right w:w="0" w:type="dxa"/>
                      </w:tblCellMar>
                    </w:tblPr>
                    <w:tblGrid>
                      <w:gridCol w:w="758"/>
                      <w:gridCol w:w="632"/>
                    </w:tblGrid>
                    <w:tr w14:paraId="7CC2612C">
                      <w:trPr>
                        <w:trHeight w:val="1480" w:hRule="atLeast"/>
                      </w:trPr>
                      <w:tc>
                        <w:tcPr>
                          <w:tcW w:w="758" w:type="dxa"/>
                          <w:vAlign w:val="top"/>
                        </w:tcPr>
                        <w:p w14:paraId="5C7A6250">
                          <w:pPr>
                            <w:spacing w:line="221" w:lineRule="auto"/>
                            <w:ind w:right="10"/>
                            <w:jc w:val="right"/>
                            <w:rPr>
                              <w:rFonts w:ascii="黑体" w:hAnsi="黑体" w:eastAsia="黑体" w:cs="黑体"/>
                              <w:sz w:val="13"/>
                              <w:szCs w:val="13"/>
                            </w:rPr>
                          </w:pPr>
                          <w:r>
                            <w:rPr>
                              <w:rFonts w:ascii="黑体" w:hAnsi="黑体" w:eastAsia="黑体" w:cs="黑体"/>
                              <w:spacing w:val="-2"/>
                              <w:sz w:val="13"/>
                              <w:szCs w:val="13"/>
                            </w:rPr>
                            <w:t>精英</w:t>
                          </w:r>
                        </w:p>
                        <w:p w14:paraId="29F19A6C">
                          <w:pPr>
                            <w:spacing w:line="275" w:lineRule="auto"/>
                            <w:rPr>
                              <w:rFonts w:ascii="Arial"/>
                              <w:sz w:val="21"/>
                            </w:rPr>
                          </w:pPr>
                        </w:p>
                        <w:p w14:paraId="1E219785">
                          <w:pPr>
                            <w:spacing w:line="276" w:lineRule="auto"/>
                            <w:rPr>
                              <w:rFonts w:ascii="Arial"/>
                              <w:sz w:val="21"/>
                            </w:rPr>
                          </w:pPr>
                        </w:p>
                        <w:p w14:paraId="61ED7041">
                          <w:pPr>
                            <w:spacing w:line="276" w:lineRule="auto"/>
                            <w:rPr>
                              <w:rFonts w:ascii="Arial"/>
                              <w:sz w:val="21"/>
                            </w:rPr>
                          </w:pPr>
                        </w:p>
                        <w:p w14:paraId="1801F551">
                          <w:pPr>
                            <w:spacing w:before="42" w:line="222" w:lineRule="auto"/>
                            <w:rPr>
                              <w:rFonts w:ascii="黑体" w:hAnsi="黑体" w:eastAsia="黑体" w:cs="黑体"/>
                              <w:sz w:val="13"/>
                              <w:szCs w:val="13"/>
                            </w:rPr>
                          </w:pPr>
                          <w:r>
                            <w:rPr>
                              <w:rFonts w:ascii="黑体" w:hAnsi="黑体" w:eastAsia="黑体" w:cs="黑体"/>
                              <w:spacing w:val="-2"/>
                              <w:sz w:val="13"/>
                              <w:szCs w:val="13"/>
                            </w:rPr>
                            <w:t>诺贝尔</w:t>
                          </w:r>
                        </w:p>
                        <w:p w14:paraId="1C57C369">
                          <w:pPr>
                            <w:spacing w:before="54" w:line="224" w:lineRule="auto"/>
                            <w:ind w:left="319"/>
                            <w:rPr>
                              <w:rFonts w:ascii="黑体" w:hAnsi="黑体" w:eastAsia="黑体" w:cs="黑体"/>
                              <w:sz w:val="13"/>
                              <w:szCs w:val="13"/>
                            </w:rPr>
                          </w:pPr>
                          <w:r>
                            <w:rPr>
                              <w:rFonts w:ascii="黑体" w:hAnsi="黑体" w:eastAsia="黑体" w:cs="黑体"/>
                              <w:spacing w:val="-2"/>
                              <w:sz w:val="13"/>
                              <w:szCs w:val="13"/>
                            </w:rPr>
                            <w:t>获得</w:t>
                          </w:r>
                        </w:p>
                      </w:tc>
                      <w:tc>
                        <w:tcPr>
                          <w:tcW w:w="632" w:type="dxa"/>
                          <w:vAlign w:val="top"/>
                        </w:tcPr>
                        <w:p w14:paraId="1151A927">
                          <w:pPr>
                            <w:spacing w:line="346" w:lineRule="auto"/>
                            <w:rPr>
                              <w:rFonts w:ascii="Arial"/>
                              <w:sz w:val="21"/>
                            </w:rPr>
                          </w:pPr>
                        </w:p>
                        <w:p w14:paraId="5491E196">
                          <w:pPr>
                            <w:spacing w:before="42" w:line="223" w:lineRule="auto"/>
                            <w:ind w:left="42"/>
                            <w:rPr>
                              <w:rFonts w:ascii="黑体" w:hAnsi="黑体" w:eastAsia="黑体" w:cs="黑体"/>
                              <w:sz w:val="13"/>
                              <w:szCs w:val="13"/>
                            </w:rPr>
                          </w:pPr>
                          <w:r>
                            <w:rPr>
                              <w:rFonts w:ascii="黑体" w:hAnsi="黑体" w:eastAsia="黑体" w:cs="黑体"/>
                              <w:sz w:val="13"/>
                              <w:szCs w:val="13"/>
                            </w:rPr>
                            <w:t>青</w:t>
                          </w:r>
                        </w:p>
                        <w:p w14:paraId="023B3404">
                          <w:pPr>
                            <w:spacing w:before="41" w:line="221" w:lineRule="auto"/>
                            <w:ind w:left="42"/>
                            <w:rPr>
                              <w:rFonts w:ascii="黑体" w:hAnsi="黑体" w:eastAsia="黑体" w:cs="黑体"/>
                              <w:sz w:val="13"/>
                              <w:szCs w:val="13"/>
                            </w:rPr>
                          </w:pPr>
                          <w:r>
                            <w:rPr>
                              <w:rFonts w:ascii="黑体" w:hAnsi="黑体" w:eastAsia="黑体" w:cs="黑体"/>
                              <w:spacing w:val="-2"/>
                              <w:sz w:val="13"/>
                              <w:szCs w:val="13"/>
                            </w:rPr>
                            <w:t>举办</w:t>
                          </w:r>
                        </w:p>
                        <w:p w14:paraId="658FB95E">
                          <w:pPr>
                            <w:spacing w:before="115" w:line="224" w:lineRule="auto"/>
                            <w:ind w:left="12"/>
                            <w:rPr>
                              <w:rFonts w:ascii="黑体" w:hAnsi="黑体" w:eastAsia="黑体" w:cs="黑体"/>
                              <w:sz w:val="13"/>
                              <w:szCs w:val="13"/>
                            </w:rPr>
                          </w:pPr>
                          <w:r>
                            <w:rPr>
                              <w:rFonts w:ascii="黑体" w:hAnsi="黑体" w:eastAsia="黑体" w:cs="黑体"/>
                              <w:spacing w:val="3"/>
                              <w:position w:val="5"/>
                              <w:sz w:val="13"/>
                              <w:szCs w:val="13"/>
                            </w:rPr>
                            <w:t>搬嘤</w:t>
                          </w:r>
                          <w:r>
                            <w:rPr>
                              <w:rFonts w:ascii="黑体" w:hAnsi="黑体" w:eastAsia="黑体" w:cs="黑体"/>
                              <w:spacing w:val="19"/>
                              <w:position w:val="5"/>
                              <w:sz w:val="13"/>
                              <w:szCs w:val="13"/>
                            </w:rPr>
                            <w:t xml:space="preserve"> </w:t>
                          </w:r>
                          <w:r>
                            <w:rPr>
                              <w:rFonts w:ascii="黑体" w:hAnsi="黑体" w:eastAsia="黑体" w:cs="黑体"/>
                              <w:spacing w:val="3"/>
                              <w:position w:val="-5"/>
                              <w:sz w:val="13"/>
                              <w:szCs w:val="13"/>
                            </w:rPr>
                            <w:t>金奖</w:t>
                          </w:r>
                        </w:p>
                        <w:p w14:paraId="306BD04B">
                          <w:pPr>
                            <w:spacing w:before="229" w:line="175" w:lineRule="auto"/>
                            <w:jc w:val="right"/>
                            <w:rPr>
                              <w:rFonts w:ascii="仿宋" w:hAnsi="仿宋" w:eastAsia="仿宋" w:cs="仿宋"/>
                              <w:sz w:val="13"/>
                              <w:szCs w:val="13"/>
                            </w:rPr>
                          </w:pPr>
                          <w:r>
                            <w:rPr>
                              <w:rFonts w:ascii="仿宋" w:hAnsi="仿宋" w:eastAsia="仿宋" w:cs="仿宋"/>
                              <w:spacing w:val="-3"/>
                              <w:sz w:val="13"/>
                              <w:szCs w:val="13"/>
                            </w:rPr>
                            <w:t>花一等奖</w:t>
                          </w:r>
                        </w:p>
                      </w:tc>
                    </w:tr>
                  </w:tbl>
                  <w:p w14:paraId="519CD80F">
                    <w:pPr>
                      <w:rPr>
                        <w:rFonts w:ascii="Arial"/>
                        <w:sz w:val="21"/>
                      </w:rPr>
                    </w:pPr>
                  </w:p>
                </w:txbxContent>
              </v:textbox>
            </v:shape>
            <v:shape id="_x0000_s1588" o:spid="_x0000_s1588" o:spt="202" type="#_x0000_t202" style="position:absolute;left:129;top:1215;height:1431;width:1511;" filled="f" stroked="f" coordsize="21600,21600">
              <v:path/>
              <v:fill on="f" focussize="0,0"/>
              <v:stroke on="f"/>
              <v:imagedata o:title=""/>
              <o:lock v:ext="edit" aspectratio="f"/>
              <v:textbox inset="0mm,0mm,0mm,0mm">
                <w:txbxContent>
                  <w:p w14:paraId="0536BBFE">
                    <w:pPr>
                      <w:spacing w:line="20" w:lineRule="exact"/>
                    </w:pPr>
                  </w:p>
                  <w:tbl>
                    <w:tblPr>
                      <w:tblStyle w:val="5"/>
                      <w:tblW w:w="1470" w:type="dxa"/>
                      <w:tblInd w:w="20" w:type="dxa"/>
                      <w:tblLayout w:type="fixed"/>
                      <w:tblCellMar>
                        <w:top w:w="0" w:type="dxa"/>
                        <w:left w:w="0" w:type="dxa"/>
                        <w:bottom w:w="0" w:type="dxa"/>
                        <w:right w:w="0" w:type="dxa"/>
                      </w:tblCellMar>
                    </w:tblPr>
                    <w:tblGrid>
                      <w:gridCol w:w="797"/>
                      <w:gridCol w:w="673"/>
                    </w:tblGrid>
                    <w:tr w14:paraId="13D793AF">
                      <w:tblPrEx>
                        <w:tblCellMar>
                          <w:top w:w="0" w:type="dxa"/>
                          <w:left w:w="0" w:type="dxa"/>
                          <w:bottom w:w="0" w:type="dxa"/>
                          <w:right w:w="0" w:type="dxa"/>
                        </w:tblCellMar>
                      </w:tblPrEx>
                      <w:trPr>
                        <w:trHeight w:val="1391" w:hRule="atLeast"/>
                      </w:trPr>
                      <w:tc>
                        <w:tcPr>
                          <w:tcW w:w="797" w:type="dxa"/>
                          <w:vAlign w:val="top"/>
                        </w:tcPr>
                        <w:p w14:paraId="7876B796">
                          <w:pPr>
                            <w:spacing w:line="211" w:lineRule="auto"/>
                            <w:ind w:left="110"/>
                            <w:rPr>
                              <w:rFonts w:ascii="黑体" w:hAnsi="黑体" w:eastAsia="黑体" w:cs="黑体"/>
                              <w:sz w:val="13"/>
                              <w:szCs w:val="13"/>
                            </w:rPr>
                          </w:pPr>
                          <w:r>
                            <w:rPr>
                              <w:rFonts w:ascii="黑体" w:hAnsi="黑体" w:eastAsia="黑体" w:cs="黑体"/>
                              <w:spacing w:val="-3"/>
                              <w:sz w:val="13"/>
                              <w:szCs w:val="13"/>
                            </w:rPr>
                            <w:t>比赛</w:t>
                          </w:r>
                        </w:p>
                        <w:p w14:paraId="2105C5E3">
                          <w:pPr>
                            <w:spacing w:line="220" w:lineRule="auto"/>
                            <w:ind w:left="230"/>
                            <w:rPr>
                              <w:rFonts w:ascii="黑体" w:hAnsi="黑体" w:eastAsia="黑体" w:cs="黑体"/>
                              <w:sz w:val="13"/>
                              <w:szCs w:val="13"/>
                            </w:rPr>
                          </w:pPr>
                          <w:r>
                            <w:rPr>
                              <w:rFonts w:ascii="黑体" w:hAnsi="黑体" w:eastAsia="黑体" w:cs="黑体"/>
                              <w:spacing w:val="11"/>
                              <w:sz w:val="13"/>
                              <w:szCs w:val="13"/>
                            </w:rPr>
                            <w:t>组男</w:t>
                          </w:r>
                        </w:p>
                        <w:p w14:paraId="4BD7D0A4">
                          <w:pPr>
                            <w:spacing w:before="35" w:line="222" w:lineRule="auto"/>
                            <w:rPr>
                              <w:rFonts w:ascii="黑体" w:hAnsi="黑体" w:eastAsia="黑体" w:cs="黑体"/>
                              <w:sz w:val="13"/>
                              <w:szCs w:val="13"/>
                            </w:rPr>
                          </w:pPr>
                          <w:r>
                            <w:rPr>
                              <w:rFonts w:ascii="黑体" w:hAnsi="黑体" w:eastAsia="黑体" w:cs="黑体"/>
                              <w:sz w:val="13"/>
                              <w:szCs w:val="13"/>
                            </w:rPr>
                            <w:t>赛</w:t>
                          </w:r>
                        </w:p>
                        <w:p w14:paraId="2AF6C14D">
                          <w:pPr>
                            <w:spacing w:before="12" w:line="221" w:lineRule="auto"/>
                            <w:ind w:left="140"/>
                            <w:rPr>
                              <w:rFonts w:ascii="黑体" w:hAnsi="黑体" w:eastAsia="黑体" w:cs="黑体"/>
                              <w:sz w:val="13"/>
                              <w:szCs w:val="13"/>
                            </w:rPr>
                          </w:pPr>
                          <w:r>
                            <w:rPr>
                              <w:rFonts w:ascii="黑体" w:hAnsi="黑体" w:eastAsia="黑体" w:cs="黑体"/>
                              <w:spacing w:val="-8"/>
                              <w:w w:val="95"/>
                              <w:sz w:val="13"/>
                              <w:szCs w:val="13"/>
                            </w:rPr>
                            <w:t>世界杯杯赛</w:t>
                          </w:r>
                        </w:p>
                        <w:p w14:paraId="6BB11356">
                          <w:pPr>
                            <w:spacing w:before="145" w:line="222" w:lineRule="auto"/>
                            <w:ind w:right="9"/>
                            <w:jc w:val="right"/>
                            <w:rPr>
                              <w:rFonts w:ascii="黑体" w:hAnsi="黑体" w:eastAsia="黑体" w:cs="黑体"/>
                              <w:sz w:val="13"/>
                              <w:szCs w:val="13"/>
                            </w:rPr>
                          </w:pPr>
                          <w:r>
                            <w:rPr>
                              <w:rFonts w:ascii="黑体" w:hAnsi="黑体" w:eastAsia="黑体" w:cs="黑体"/>
                              <w:spacing w:val="-2"/>
                              <w:sz w:val="13"/>
                              <w:szCs w:val="13"/>
                            </w:rPr>
                            <w:t>本届</w:t>
                          </w:r>
                        </w:p>
                        <w:p w14:paraId="248F19CC">
                          <w:pPr>
                            <w:spacing w:line="249" w:lineRule="auto"/>
                            <w:rPr>
                              <w:rFonts w:ascii="Arial"/>
                              <w:sz w:val="21"/>
                            </w:rPr>
                          </w:pPr>
                        </w:p>
                        <w:p w14:paraId="3B665D26">
                          <w:pPr>
                            <w:spacing w:before="43" w:line="173" w:lineRule="auto"/>
                            <w:ind w:left="230"/>
                            <w:rPr>
                              <w:rFonts w:ascii="黑体" w:hAnsi="黑体" w:eastAsia="黑体" w:cs="黑体"/>
                              <w:sz w:val="13"/>
                              <w:szCs w:val="13"/>
                            </w:rPr>
                          </w:pPr>
                          <w:r>
                            <w:rPr>
                              <w:rFonts w:ascii="黑体" w:hAnsi="黑体" w:eastAsia="黑体" w:cs="黑体"/>
                              <w:spacing w:val="-9"/>
                              <w:sz w:val="13"/>
                              <w:szCs w:val="13"/>
                            </w:rPr>
                            <w:t>世算纪录</w:t>
                          </w:r>
                        </w:p>
                      </w:tc>
                      <w:tc>
                        <w:tcPr>
                          <w:tcW w:w="673" w:type="dxa"/>
                          <w:vAlign w:val="top"/>
                        </w:tcPr>
                        <w:p w14:paraId="1463FDEC">
                          <w:pPr>
                            <w:spacing w:line="277" w:lineRule="auto"/>
                            <w:rPr>
                              <w:rFonts w:ascii="Arial"/>
                              <w:sz w:val="21"/>
                            </w:rPr>
                          </w:pPr>
                        </w:p>
                        <w:p w14:paraId="401A20CB">
                          <w:pPr>
                            <w:spacing w:line="277" w:lineRule="auto"/>
                            <w:rPr>
                              <w:rFonts w:ascii="Arial"/>
                              <w:sz w:val="21"/>
                            </w:rPr>
                          </w:pPr>
                        </w:p>
                        <w:p w14:paraId="0EA0E864">
                          <w:pPr>
                            <w:spacing w:before="42" w:line="222" w:lineRule="auto"/>
                            <w:ind w:left="12"/>
                            <w:rPr>
                              <w:rFonts w:ascii="黑体" w:hAnsi="黑体" w:eastAsia="黑体" w:cs="黑体"/>
                              <w:sz w:val="13"/>
                              <w:szCs w:val="13"/>
                            </w:rPr>
                          </w:pPr>
                          <w:r>
                            <w:rPr>
                              <w:rFonts w:ascii="黑体" w:hAnsi="黑体" w:eastAsia="黑体" w:cs="黑体"/>
                              <w:spacing w:val="-2"/>
                              <w:sz w:val="13"/>
                              <w:szCs w:val="13"/>
                            </w:rPr>
                            <w:t>赛事</w:t>
                          </w:r>
                        </w:p>
                        <w:p w14:paraId="22388DC8">
                          <w:pPr>
                            <w:spacing w:before="53" w:line="206" w:lineRule="auto"/>
                            <w:ind w:left="57"/>
                            <w:rPr>
                              <w:rFonts w:ascii="黑体" w:hAnsi="黑体" w:eastAsia="黑体" w:cs="黑体"/>
                              <w:sz w:val="13"/>
                              <w:szCs w:val="13"/>
                            </w:rPr>
                          </w:pPr>
                          <w:r>
                            <w:rPr>
                              <w:rFonts w:ascii="黑体" w:hAnsi="黑体" w:eastAsia="黑体" w:cs="黑体"/>
                              <w:spacing w:val="-2"/>
                              <w:sz w:val="13"/>
                              <w:szCs w:val="13"/>
                            </w:rPr>
                            <w:t>世锦赛</w:t>
                          </w:r>
                        </w:p>
                        <w:p w14:paraId="5B6CEB2A">
                          <w:pPr>
                            <w:spacing w:line="380" w:lineRule="exact"/>
                            <w:jc w:val="right"/>
                          </w:pPr>
                          <w:r>
                            <w:rPr>
                              <w:position w:val="-8"/>
                            </w:rPr>
                            <w:drawing>
                              <wp:inline distT="0" distB="0" distL="0" distR="0">
                                <wp:extent cx="278765" cy="241300"/>
                                <wp:effectExtent l="0" t="0" r="0" b="0"/>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418"/>
                                        <a:stretch>
                                          <a:fillRect/>
                                        </a:stretch>
                                      </pic:blipFill>
                                      <pic:spPr>
                                        <a:xfrm>
                                          <a:off x="0" y="0"/>
                                          <a:ext cx="279340" cy="241300"/>
                                        </a:xfrm>
                                        <a:prstGeom prst="rect">
                                          <a:avLst/>
                                        </a:prstGeom>
                                      </pic:spPr>
                                    </pic:pic>
                                  </a:graphicData>
                                </a:graphic>
                              </wp:inline>
                            </w:drawing>
                          </w:r>
                        </w:p>
                      </w:tc>
                    </w:tr>
                  </w:tbl>
                  <w:p w14:paraId="2755B14F">
                    <w:pPr>
                      <w:rPr>
                        <w:rFonts w:ascii="Arial"/>
                        <w:sz w:val="21"/>
                      </w:rPr>
                    </w:pPr>
                  </w:p>
                </w:txbxContent>
              </v:textbox>
            </v:shape>
            <v:shape id="_x0000_s1589" o:spid="_x0000_s1589" o:spt="202" type="#_x0000_t202" style="position:absolute;left:6280;top:196;height:582;width:2378;" filled="f" stroked="f" coordsize="21600,21600">
              <v:path/>
              <v:fill on="f" focussize="0,0"/>
              <v:stroke on="f"/>
              <v:imagedata o:title=""/>
              <o:lock v:ext="edit" aspectratio="f"/>
              <v:textbox inset="0mm,0mm,0mm,0mm">
                <w:txbxContent>
                  <w:p w14:paraId="2F476A8F">
                    <w:pPr>
                      <w:spacing w:before="19" w:line="221" w:lineRule="auto"/>
                      <w:ind w:left="624"/>
                      <w:rPr>
                        <w:rFonts w:ascii="宋体" w:hAnsi="宋体" w:eastAsia="宋体" w:cs="宋体"/>
                        <w:sz w:val="13"/>
                        <w:szCs w:val="13"/>
                      </w:rPr>
                    </w:pPr>
                    <w:r>
                      <w:rPr>
                        <w:rFonts w:ascii="宋体" w:hAnsi="宋体" w:eastAsia="宋体" w:cs="宋体"/>
                        <w:spacing w:val="21"/>
                        <w:sz w:val="13"/>
                        <w:szCs w:val="13"/>
                      </w:rPr>
                      <w:t>反击破球终增号</w:t>
                    </w:r>
                  </w:p>
                  <w:p w14:paraId="60B91D5C">
                    <w:pPr>
                      <w:spacing w:before="93" w:line="229" w:lineRule="auto"/>
                      <w:ind w:left="20"/>
                      <w:rPr>
                        <w:rFonts w:ascii="黑体" w:hAnsi="黑体" w:eastAsia="黑体" w:cs="黑体"/>
                        <w:sz w:val="13"/>
                        <w:szCs w:val="13"/>
                      </w:rPr>
                    </w:pPr>
                    <w:r>
                      <w:rPr>
                        <w:rFonts w:ascii="黑体" w:hAnsi="黑体" w:eastAsia="黑体" w:cs="黑体"/>
                        <w:spacing w:val="-3"/>
                        <w:sz w:val="13"/>
                        <w:szCs w:val="13"/>
                      </w:rPr>
                      <w:t>南薪拉夫防格兰陕兰西             马赛</w:t>
                    </w:r>
                  </w:p>
                  <w:p w14:paraId="3AE2AC01">
                    <w:pPr>
                      <w:spacing w:line="223" w:lineRule="auto"/>
                      <w:ind w:right="3"/>
                      <w:jc w:val="right"/>
                      <w:rPr>
                        <w:rFonts w:ascii="黑体" w:hAnsi="黑体" w:eastAsia="黑体" w:cs="黑体"/>
                        <w:sz w:val="13"/>
                        <w:szCs w:val="13"/>
                      </w:rPr>
                    </w:pPr>
                    <w:r>
                      <w:rPr>
                        <w:rFonts w:ascii="黑体" w:hAnsi="黑体" w:eastAsia="黑体" w:cs="黑体"/>
                        <w:spacing w:val="-9"/>
                        <w:sz w:val="13"/>
                        <w:szCs w:val="13"/>
                      </w:rPr>
                      <w:t>全场</w:t>
                    </w:r>
                  </w:p>
                </w:txbxContent>
              </v:textbox>
            </v:shape>
            <v:shape id="_x0000_s1590" o:spid="_x0000_s1590" o:spt="202" type="#_x0000_t202" style="position:absolute;left:4280;top:3014;height:678;width:1515;" filled="f" stroked="f" coordsize="21600,21600">
              <v:path/>
              <v:fill on="f" focussize="0,0"/>
              <v:stroke on="f"/>
              <v:imagedata o:title=""/>
              <o:lock v:ext="edit" aspectratio="f"/>
              <v:textbox inset="0mm,0mm,0mm,0mm">
                <w:txbxContent>
                  <w:p w14:paraId="29038371">
                    <w:pPr>
                      <w:spacing w:before="20" w:line="222" w:lineRule="auto"/>
                      <w:ind w:left="390"/>
                      <w:rPr>
                        <w:rFonts w:ascii="仿宋" w:hAnsi="仿宋" w:eastAsia="仿宋" w:cs="仿宋"/>
                        <w:sz w:val="13"/>
                        <w:szCs w:val="13"/>
                      </w:rPr>
                    </w:pPr>
                    <w:r>
                      <w:rPr>
                        <w:rFonts w:ascii="仿宋" w:hAnsi="仿宋" w:eastAsia="仿宋" w:cs="仿宋"/>
                        <w:spacing w:val="-4"/>
                        <w:sz w:val="13"/>
                        <w:szCs w:val="13"/>
                      </w:rPr>
                      <w:t>第六</w:t>
                    </w:r>
                  </w:p>
                  <w:p w14:paraId="1EC62AB3">
                    <w:pPr>
                      <w:spacing w:before="244" w:line="227" w:lineRule="auto"/>
                      <w:ind w:left="20"/>
                      <w:rPr>
                        <w:rFonts w:ascii="黑体" w:hAnsi="黑体" w:eastAsia="黑体" w:cs="黑体"/>
                        <w:sz w:val="13"/>
                        <w:szCs w:val="13"/>
                      </w:rPr>
                    </w:pPr>
                    <w:r>
                      <w:rPr>
                        <w:rFonts w:ascii="黑体" w:hAnsi="黑体" w:eastAsia="黑体" w:cs="黑体"/>
                        <w:spacing w:val="1"/>
                        <w:position w:val="5"/>
                        <w:sz w:val="13"/>
                        <w:szCs w:val="13"/>
                      </w:rPr>
                      <w:t>百彩</w:t>
                    </w:r>
                    <w:r>
                      <w:rPr>
                        <w:rFonts w:ascii="黑体" w:hAnsi="黑体" w:eastAsia="黑体" w:cs="黑体"/>
                        <w:spacing w:val="-47"/>
                        <w:position w:val="5"/>
                        <w:sz w:val="13"/>
                        <w:szCs w:val="13"/>
                      </w:rPr>
                      <w:t xml:space="preserve"> </w:t>
                    </w:r>
                    <w:r>
                      <w:rPr>
                        <w:position w:val="-7"/>
                        <w:sz w:val="13"/>
                        <w:szCs w:val="13"/>
                      </w:rPr>
                      <w:drawing>
                        <wp:inline distT="0" distB="0" distL="0" distR="0">
                          <wp:extent cx="85725" cy="149860"/>
                          <wp:effectExtent l="0" t="0" r="0" b="0"/>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419"/>
                                  <a:stretch>
                                    <a:fillRect/>
                                  </a:stretch>
                                </pic:blipFill>
                                <pic:spPr>
                                  <a:xfrm>
                                    <a:off x="0" y="0"/>
                                    <a:ext cx="85741" cy="150050"/>
                                  </a:xfrm>
                                  <a:prstGeom prst="rect">
                                    <a:avLst/>
                                  </a:prstGeom>
                                </pic:spPr>
                              </pic:pic>
                            </a:graphicData>
                          </a:graphic>
                        </wp:inline>
                      </w:drawing>
                    </w:r>
                    <w:r>
                      <w:rPr>
                        <w:position w:val="-7"/>
                        <w:sz w:val="13"/>
                        <w:szCs w:val="13"/>
                      </w:rPr>
                      <w:drawing>
                        <wp:inline distT="0" distB="0" distL="0" distR="0">
                          <wp:extent cx="83185" cy="149860"/>
                          <wp:effectExtent l="0" t="0" r="0" b="0"/>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420"/>
                                  <a:stretch>
                                    <a:fillRect/>
                                  </a:stretch>
                                </pic:blipFill>
                                <pic:spPr>
                                  <a:xfrm>
                                    <a:off x="0" y="0"/>
                                    <a:ext cx="83797" cy="150050"/>
                                  </a:xfrm>
                                  <a:prstGeom prst="rect">
                                    <a:avLst/>
                                  </a:prstGeom>
                                </pic:spPr>
                              </pic:pic>
                            </a:graphicData>
                          </a:graphic>
                        </wp:inline>
                      </w:drawing>
                    </w:r>
                    <w:r>
                      <w:rPr>
                        <w:rFonts w:ascii="黑体" w:hAnsi="黑体" w:eastAsia="黑体" w:cs="黑体"/>
                        <w:spacing w:val="-6"/>
                        <w:w w:val="52"/>
                        <w:position w:val="-4"/>
                        <w:sz w:val="21"/>
                        <w:szCs w:val="21"/>
                      </w:rPr>
                      <w:t>0</w:t>
                    </w:r>
                    <w:r>
                      <w:rPr>
                        <w:rFonts w:ascii="黑体" w:hAnsi="黑体" w:eastAsia="黑体" w:cs="黑体"/>
                        <w:spacing w:val="-8"/>
                        <w:w w:val="76"/>
                        <w:position w:val="5"/>
                        <w:sz w:val="13"/>
                        <w:szCs w:val="13"/>
                      </w:rPr>
                      <w:t>来</w:t>
                    </w:r>
                    <w:r>
                      <w:rPr>
                        <w:rFonts w:ascii="黑体" w:hAnsi="黑体" w:eastAsia="黑体" w:cs="黑体"/>
                        <w:spacing w:val="-7"/>
                        <w:w w:val="47"/>
                        <w:position w:val="-4"/>
                        <w:sz w:val="21"/>
                        <w:szCs w:val="21"/>
                      </w:rPr>
                      <w:t>米</w:t>
                    </w:r>
                    <w:r>
                      <w:rPr>
                        <w:rFonts w:ascii="黑体" w:hAnsi="黑体" w:eastAsia="黑体" w:cs="黑体"/>
                        <w:spacing w:val="9"/>
                        <w:position w:val="3"/>
                        <w:sz w:val="13"/>
                        <w:szCs w:val="13"/>
                      </w:rPr>
                      <w:t>跳送牌楼敏</w:t>
                    </w:r>
                  </w:p>
                </w:txbxContent>
              </v:textbox>
            </v:shape>
            <v:shape id="_x0000_s1591" o:spid="_x0000_s1591" o:spt="202" type="#_x0000_t202" style="position:absolute;left:4280;top:1758;height:579;width:1551;" filled="f" stroked="f" coordsize="21600,21600">
              <v:path/>
              <v:fill on="f" focussize="0,0"/>
              <v:stroke on="f"/>
              <v:imagedata o:title=""/>
              <o:lock v:ext="edit" aspectratio="f"/>
              <v:textbox inset="0mm,0mm,0mm,0mm">
                <w:txbxContent>
                  <w:p w14:paraId="6FAF3BCF">
                    <w:pPr>
                      <w:spacing w:before="20" w:line="316" w:lineRule="auto"/>
                      <w:ind w:left="1279" w:right="20" w:hanging="1259"/>
                      <w:rPr>
                        <w:rFonts w:ascii="黑体" w:hAnsi="黑体" w:eastAsia="黑体" w:cs="黑体"/>
                        <w:sz w:val="13"/>
                        <w:szCs w:val="13"/>
                      </w:rPr>
                    </w:pPr>
                    <w:r>
                      <w:rPr>
                        <w:rFonts w:ascii="宋体" w:hAnsi="宋体" w:eastAsia="宋体" w:cs="宋体"/>
                        <w:spacing w:val="-10"/>
                        <w:sz w:val="21"/>
                        <w:szCs w:val="21"/>
                      </w:rPr>
                      <w:t>染</w:t>
                    </w:r>
                    <w:r>
                      <w:rPr>
                        <w:rFonts w:ascii="宋体" w:hAnsi="宋体" w:eastAsia="宋体" w:cs="宋体"/>
                        <w:spacing w:val="7"/>
                        <w:sz w:val="21"/>
                        <w:szCs w:val="21"/>
                      </w:rPr>
                      <w:t xml:space="preserve">    </w:t>
                    </w:r>
                    <w:r>
                      <w:rPr>
                        <w:rFonts w:ascii="宋体" w:hAnsi="宋体" w:eastAsia="宋体" w:cs="宋体"/>
                        <w:spacing w:val="-10"/>
                        <w:sz w:val="21"/>
                        <w:szCs w:val="21"/>
                      </w:rPr>
                      <w:t>报</w:t>
                    </w:r>
                    <w:r>
                      <w:rPr>
                        <w:rFonts w:ascii="宋体" w:hAnsi="宋体" w:eastAsia="宋体" w:cs="宋体"/>
                        <w:spacing w:val="9"/>
                        <w:sz w:val="21"/>
                        <w:szCs w:val="21"/>
                      </w:rPr>
                      <w:t xml:space="preserve">    </w:t>
                    </w:r>
                    <w:r>
                      <w:rPr>
                        <w:rFonts w:ascii="宋体" w:hAnsi="宋体" w:eastAsia="宋体" w:cs="宋体"/>
                        <w:spacing w:val="-10"/>
                        <w:sz w:val="21"/>
                        <w:szCs w:val="21"/>
                      </w:rPr>
                      <w:t>性</w:t>
                    </w:r>
                    <w:r>
                      <w:rPr>
                        <w:rFonts w:ascii="宋体" w:hAnsi="宋体" w:eastAsia="宋体" w:cs="宋体"/>
                        <w:spacing w:val="3"/>
                        <w:sz w:val="21"/>
                        <w:szCs w:val="21"/>
                      </w:rPr>
                      <w:t xml:space="preserve"> </w:t>
                    </w:r>
                    <w:r>
                      <w:rPr>
                        <w:rFonts w:ascii="黑体" w:hAnsi="黑体" w:eastAsia="黑体" w:cs="黑体"/>
                        <w:spacing w:val="-5"/>
                        <w:sz w:val="13"/>
                        <w:szCs w:val="13"/>
                      </w:rPr>
                      <w:t>亮相</w:t>
                    </w:r>
                  </w:p>
                </w:txbxContent>
              </v:textbox>
            </v:shape>
            <v:shape id="_x0000_s1592" o:spid="_x0000_s1592" o:spt="75" alt="" type="#_x0000_t75" style="position:absolute;left:6009;top:4520;height:420;width:1681;" filled="f" o:preferrelative="t" stroked="f" coordsize="21600,21600">
              <v:path/>
              <v:fill on="f" focussize="0,0"/>
              <v:stroke on="f"/>
              <v:imagedata r:id="rId415" o:title=""/>
              <o:lock v:ext="edit" aspectratio="t"/>
            </v:shape>
            <v:shape id="_x0000_s1593" o:spid="_x0000_s1593" o:spt="202" type="#_x0000_t202" style="position:absolute;left:3669;top:464;height:542;width:811;" filled="f" stroked="f" coordsize="21600,21600">
              <v:path/>
              <v:fill on="f" focussize="0,0"/>
              <v:stroke on="f"/>
              <v:imagedata o:title=""/>
              <o:lock v:ext="edit" aspectratio="f"/>
              <v:textbox inset="0mm,0mm,0mm,0mm">
                <w:txbxContent>
                  <w:p w14:paraId="50391188">
                    <w:pPr>
                      <w:spacing w:before="19" w:line="222" w:lineRule="auto"/>
                      <w:ind w:left="370"/>
                      <w:rPr>
                        <w:rFonts w:ascii="黑体" w:hAnsi="黑体" w:eastAsia="黑体" w:cs="黑体"/>
                        <w:sz w:val="13"/>
                        <w:szCs w:val="13"/>
                      </w:rPr>
                    </w:pPr>
                    <w:r>
                      <w:rPr>
                        <w:rFonts w:ascii="黑体" w:hAnsi="黑体" w:eastAsia="黑体" w:cs="黑体"/>
                        <w:sz w:val="13"/>
                        <w:szCs w:val="13"/>
                      </w:rPr>
                      <w:t>输</w:t>
                    </w:r>
                  </w:p>
                  <w:p w14:paraId="10EA6CFF">
                    <w:pPr>
                      <w:spacing w:before="15" w:line="223" w:lineRule="auto"/>
                      <w:ind w:left="139"/>
                      <w:rPr>
                        <w:rFonts w:ascii="黑体" w:hAnsi="黑体" w:eastAsia="黑体" w:cs="黑体"/>
                        <w:sz w:val="13"/>
                        <w:szCs w:val="13"/>
                      </w:rPr>
                    </w:pPr>
                    <w:r>
                      <w:rPr>
                        <w:rFonts w:ascii="黑体" w:hAnsi="黑体" w:eastAsia="黑体" w:cs="黑体"/>
                        <w:spacing w:val="-9"/>
                        <w:sz w:val="13"/>
                        <w:szCs w:val="13"/>
                      </w:rPr>
                      <w:t>西班牙队</w:t>
                    </w:r>
                  </w:p>
                  <w:p w14:paraId="322795DB">
                    <w:pPr>
                      <w:spacing w:before="41" w:line="216" w:lineRule="auto"/>
                      <w:ind w:left="20"/>
                      <w:rPr>
                        <w:rFonts w:ascii="黑体" w:hAnsi="黑体" w:eastAsia="黑体" w:cs="黑体"/>
                        <w:sz w:val="13"/>
                        <w:szCs w:val="13"/>
                      </w:rPr>
                    </w:pPr>
                    <w:r>
                      <w:rPr>
                        <w:rFonts w:ascii="黑体" w:hAnsi="黑体" w:eastAsia="黑体" w:cs="黑体"/>
                        <w:spacing w:val="-3"/>
                        <w:sz w:val="13"/>
                        <w:szCs w:val="13"/>
                      </w:rPr>
                      <w:t>叶钊颖</w:t>
                    </w:r>
                    <w:r>
                      <w:rPr>
                        <w:rFonts w:ascii="黑体" w:hAnsi="黑体" w:eastAsia="黑体" w:cs="黑体"/>
                        <w:spacing w:val="4"/>
                        <w:sz w:val="13"/>
                        <w:szCs w:val="13"/>
                      </w:rPr>
                      <w:t xml:space="preserve">  </w:t>
                    </w:r>
                    <w:r>
                      <w:rPr>
                        <w:rFonts w:ascii="黑体" w:hAnsi="黑体" w:eastAsia="黑体" w:cs="黑体"/>
                        <w:spacing w:val="-3"/>
                        <w:sz w:val="13"/>
                        <w:szCs w:val="13"/>
                      </w:rPr>
                      <w:t>失利</w:t>
                    </w:r>
                  </w:p>
                </w:txbxContent>
              </v:textbox>
            </v:shape>
            <v:shape id="_x0000_s1594" o:spid="_x0000_s1594" o:spt="202" type="#_x0000_t202" style="position:absolute;left:4759;top:3823;height:552;width:745;" filled="f" stroked="f" coordsize="21600,21600">
              <v:path/>
              <v:fill on="f" focussize="0,0"/>
              <v:stroke on="f"/>
              <v:imagedata o:title=""/>
              <o:lock v:ext="edit" aspectratio="f"/>
              <v:textbox inset="0mm,0mm,0mm,0mm">
                <w:txbxContent>
                  <w:p w14:paraId="082738FE">
                    <w:pPr>
                      <w:spacing w:before="19" w:line="212" w:lineRule="auto"/>
                      <w:ind w:left="20" w:right="20" w:firstLine="100"/>
                      <w:rPr>
                        <w:rFonts w:ascii="黑体" w:hAnsi="黑体" w:eastAsia="黑体" w:cs="黑体"/>
                        <w:sz w:val="13"/>
                        <w:szCs w:val="13"/>
                      </w:rPr>
                    </w:pPr>
                    <w:r>
                      <w:rPr>
                        <w:rFonts w:ascii="黑体" w:hAnsi="黑体" w:eastAsia="黑体" w:cs="黑体"/>
                        <w:spacing w:val="21"/>
                        <w:sz w:val="13"/>
                        <w:szCs w:val="13"/>
                      </w:rPr>
                      <w:t>得药滑谈</w:t>
                    </w:r>
                    <w:r>
                      <w:rPr>
                        <w:rFonts w:ascii="黑体" w:hAnsi="黑体" w:eastAsia="黑体" w:cs="黑体"/>
                        <w:sz w:val="13"/>
                        <w:szCs w:val="13"/>
                      </w:rPr>
                      <w:t xml:space="preserve"> </w:t>
                    </w:r>
                    <w:r>
                      <w:rPr>
                        <w:rFonts w:ascii="黑体" w:hAnsi="黑体" w:eastAsia="黑体" w:cs="黑体"/>
                        <w:spacing w:val="-2"/>
                        <w:sz w:val="13"/>
                        <w:szCs w:val="13"/>
                      </w:rPr>
                      <w:t>越野</w:t>
                    </w:r>
                  </w:p>
                  <w:p w14:paraId="23C85244">
                    <w:pPr>
                      <w:spacing w:before="82" w:line="221" w:lineRule="auto"/>
                      <w:ind w:left="200"/>
                      <w:rPr>
                        <w:rFonts w:ascii="黑体" w:hAnsi="黑体" w:eastAsia="黑体" w:cs="黑体"/>
                        <w:sz w:val="13"/>
                        <w:szCs w:val="13"/>
                      </w:rPr>
                    </w:pPr>
                    <w:r>
                      <w:rPr>
                        <w:rFonts w:ascii="黑体" w:hAnsi="黑体" w:eastAsia="黑体" w:cs="黑体"/>
                        <w:spacing w:val="-2"/>
                        <w:sz w:val="13"/>
                        <w:szCs w:val="13"/>
                      </w:rPr>
                      <w:t>汤姆斯</w:t>
                    </w:r>
                  </w:p>
                </w:txbxContent>
              </v:textbox>
            </v:shape>
            <v:shape id="_x0000_s1595" o:spid="_x0000_s1595" o:spt="202" type="#_x0000_t202" style="position:absolute;left:4459;top:5264;height:449;width:684;" filled="f" stroked="f" coordsize="21600,21600">
              <v:path/>
              <v:fill on="f" focussize="0,0"/>
              <v:stroke on="f"/>
              <v:imagedata o:title=""/>
              <o:lock v:ext="edit" aspectratio="f"/>
              <v:textbox inset="0mm,0mm,0mm,0mm">
                <w:txbxContent>
                  <w:p w14:paraId="620E21D5">
                    <w:pPr>
                      <w:spacing w:before="19" w:line="221" w:lineRule="auto"/>
                      <w:ind w:left="20"/>
                      <w:rPr>
                        <w:rFonts w:ascii="黑体" w:hAnsi="黑体" w:eastAsia="黑体" w:cs="黑体"/>
                        <w:sz w:val="13"/>
                        <w:szCs w:val="13"/>
                      </w:rPr>
                    </w:pPr>
                    <w:r>
                      <w:rPr>
                        <w:rFonts w:ascii="黑体" w:hAnsi="黑体" w:eastAsia="黑体" w:cs="黑体"/>
                        <w:spacing w:val="-1"/>
                        <w:sz w:val="13"/>
                        <w:szCs w:val="13"/>
                      </w:rPr>
                      <w:t>簧助第八届</w:t>
                    </w:r>
                  </w:p>
                  <w:p w14:paraId="72F29A5C">
                    <w:pPr>
                      <w:spacing w:before="121" w:line="217" w:lineRule="auto"/>
                      <w:ind w:left="130"/>
                      <w:rPr>
                        <w:rFonts w:ascii="黑体" w:hAnsi="黑体" w:eastAsia="黑体" w:cs="黑体"/>
                        <w:sz w:val="13"/>
                        <w:szCs w:val="13"/>
                      </w:rPr>
                    </w:pPr>
                    <w:r>
                      <w:rPr>
                        <w:rFonts w:ascii="黑体" w:hAnsi="黑体" w:eastAsia="黑体" w:cs="黑体"/>
                        <w:spacing w:val="-2"/>
                        <w:sz w:val="13"/>
                        <w:szCs w:val="13"/>
                      </w:rPr>
                      <w:t>助残日</w:t>
                    </w:r>
                  </w:p>
                </w:txbxContent>
              </v:textbox>
            </v:shape>
            <v:shape id="_x0000_s1596" o:spid="_x0000_s1596" o:spt="202" type="#_x0000_t202" style="position:absolute;left:4280;top:986;height:350;width:873;" filled="f" stroked="f" coordsize="21600,21600">
              <v:path/>
              <v:fill on="f" focussize="0,0"/>
              <v:stroke on="f"/>
              <v:imagedata o:title=""/>
              <o:lock v:ext="edit" aspectratio="f"/>
              <v:textbox inset="0mm,0mm,0mm,0mm">
                <w:txbxContent>
                  <w:p w14:paraId="2BBBEF25">
                    <w:pPr>
                      <w:spacing w:before="19" w:line="225" w:lineRule="auto"/>
                      <w:ind w:left="599" w:right="20" w:hanging="579"/>
                      <w:rPr>
                        <w:rFonts w:ascii="黑体" w:hAnsi="黑体" w:eastAsia="黑体" w:cs="黑体"/>
                        <w:sz w:val="13"/>
                        <w:szCs w:val="13"/>
                      </w:rPr>
                    </w:pPr>
                    <w:r>
                      <w:rPr>
                        <w:rFonts w:ascii="黑体" w:hAnsi="黑体" w:eastAsia="黑体" w:cs="黑体"/>
                        <w:spacing w:val="-3"/>
                        <w:position w:val="-1"/>
                        <w:sz w:val="13"/>
                        <w:szCs w:val="13"/>
                      </w:rPr>
                      <w:t>淘汰</w:t>
                    </w:r>
                    <w:r>
                      <w:rPr>
                        <w:rFonts w:ascii="黑体" w:hAnsi="黑体" w:eastAsia="黑体" w:cs="黑体"/>
                        <w:spacing w:val="10"/>
                        <w:position w:val="-1"/>
                        <w:sz w:val="13"/>
                        <w:szCs w:val="13"/>
                      </w:rPr>
                      <w:t xml:space="preserve">   </w:t>
                    </w:r>
                    <w:r>
                      <w:rPr>
                        <w:rFonts w:ascii="黑体" w:hAnsi="黑体" w:eastAsia="黑体" w:cs="黑体"/>
                        <w:spacing w:val="-3"/>
                        <w:position w:val="1"/>
                        <w:sz w:val="13"/>
                        <w:szCs w:val="13"/>
                      </w:rPr>
                      <w:t>炮色</w:t>
                    </w:r>
                    <w:r>
                      <w:rPr>
                        <w:rFonts w:ascii="黑体" w:hAnsi="黑体" w:eastAsia="黑体" w:cs="黑体"/>
                        <w:position w:val="1"/>
                        <w:sz w:val="13"/>
                        <w:szCs w:val="13"/>
                      </w:rPr>
                      <w:t xml:space="preserve">  </w:t>
                    </w:r>
                    <w:r>
                      <w:rPr>
                        <w:rFonts w:ascii="黑体" w:hAnsi="黑体" w:eastAsia="黑体" w:cs="黑体"/>
                        <w:spacing w:val="-4"/>
                        <w:sz w:val="13"/>
                        <w:szCs w:val="13"/>
                      </w:rPr>
                      <w:t>主力</w:t>
                    </w:r>
                  </w:p>
                </w:txbxContent>
              </v:textbox>
            </v:shape>
            <v:shape id="_x0000_s1597" o:spid="_x0000_s1597" o:spt="202" type="#_x0000_t202" style="position:absolute;left:8389;top:3975;height:452;width:660;" filled="f" stroked="f" coordsize="21600,21600">
              <v:path/>
              <v:fill on="f" focussize="0,0"/>
              <v:stroke on="f"/>
              <v:imagedata o:title=""/>
              <o:lock v:ext="edit" aspectratio="f"/>
              <v:textbox inset="0mm,0mm,0mm,0mm">
                <w:txbxContent>
                  <w:p w14:paraId="49FC465F">
                    <w:pPr>
                      <w:spacing w:before="19" w:line="233" w:lineRule="auto"/>
                      <w:ind w:left="260" w:right="20" w:hanging="240"/>
                      <w:rPr>
                        <w:rFonts w:ascii="仿宋" w:hAnsi="仿宋" w:eastAsia="仿宋" w:cs="仿宋"/>
                        <w:sz w:val="13"/>
                        <w:szCs w:val="13"/>
                      </w:rPr>
                    </w:pPr>
                    <w:r>
                      <w:rPr>
                        <w:rFonts w:ascii="黑体" w:hAnsi="黑体" w:eastAsia="黑体" w:cs="黑体"/>
                        <w:spacing w:val="-11"/>
                        <w:w w:val="84"/>
                        <w:position w:val="-3"/>
                        <w:sz w:val="20"/>
                        <w:szCs w:val="20"/>
                      </w:rPr>
                      <w:t>短</w:t>
                    </w:r>
                    <w:r>
                      <w:rPr>
                        <w:position w:val="-7"/>
                        <w:sz w:val="20"/>
                        <w:szCs w:val="20"/>
                      </w:rPr>
                      <w:drawing>
                        <wp:inline distT="0" distB="0" distL="0" distR="0">
                          <wp:extent cx="113665" cy="168275"/>
                          <wp:effectExtent l="0" t="0" r="0" b="0"/>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421"/>
                                  <a:stretch>
                                    <a:fillRect/>
                                  </a:stretch>
                                </pic:blipFill>
                                <pic:spPr>
                                  <a:xfrm>
                                    <a:off x="0" y="0"/>
                                    <a:ext cx="114299" cy="168481"/>
                                  </a:xfrm>
                                  <a:prstGeom prst="rect">
                                    <a:avLst/>
                                  </a:prstGeom>
                                </pic:spPr>
                              </pic:pic>
                            </a:graphicData>
                          </a:graphic>
                        </wp:inline>
                      </w:drawing>
                    </w:r>
                    <w:r>
                      <w:rPr>
                        <w:position w:val="-7"/>
                        <w:sz w:val="20"/>
                        <w:szCs w:val="20"/>
                      </w:rPr>
                      <w:drawing>
                        <wp:inline distT="0" distB="0" distL="0" distR="0">
                          <wp:extent cx="113030" cy="168275"/>
                          <wp:effectExtent l="0" t="0" r="0" b="0"/>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422"/>
                                  <a:stretch>
                                    <a:fillRect/>
                                  </a:stretch>
                                </pic:blipFill>
                                <pic:spPr>
                                  <a:xfrm>
                                    <a:off x="0" y="0"/>
                                    <a:ext cx="113535" cy="168481"/>
                                  </a:xfrm>
                                  <a:prstGeom prst="rect">
                                    <a:avLst/>
                                  </a:prstGeom>
                                </pic:spPr>
                              </pic:pic>
                            </a:graphicData>
                          </a:graphic>
                        </wp:inline>
                      </w:drawing>
                    </w:r>
                    <w:r>
                      <w:rPr>
                        <w:rFonts w:ascii="宋体" w:hAnsi="宋体" w:eastAsia="宋体" w:cs="宋体"/>
                        <w:spacing w:val="-11"/>
                        <w:w w:val="84"/>
                        <w:position w:val="8"/>
                        <w:sz w:val="13"/>
                        <w:szCs w:val="13"/>
                      </w:rPr>
                      <w:t>范</w:t>
                    </w:r>
                    <w:r>
                      <w:rPr>
                        <w:rFonts w:ascii="宋体" w:hAnsi="宋体" w:eastAsia="宋体" w:cs="宋体"/>
                        <w:position w:val="8"/>
                        <w:sz w:val="13"/>
                        <w:szCs w:val="13"/>
                      </w:rPr>
                      <w:t xml:space="preserve"> </w:t>
                    </w:r>
                    <w:r>
                      <w:rPr>
                        <w:rFonts w:ascii="仿宋" w:hAnsi="仿宋" w:eastAsia="仿宋" w:cs="仿宋"/>
                        <w:spacing w:val="-4"/>
                        <w:sz w:val="13"/>
                        <w:szCs w:val="13"/>
                      </w:rPr>
                      <w:t>亚特兰</w:t>
                    </w:r>
                  </w:p>
                </w:txbxContent>
              </v:textbox>
            </v:shape>
            <v:shape id="_x0000_s1598" o:spid="_x0000_s1598" o:spt="202" type="#_x0000_t202" style="position:absolute;left:360;top:4406;height:212;width:1318;" filled="f" stroked="f" coordsize="21600,21600">
              <v:path/>
              <v:fill on="f" focussize="0,0"/>
              <v:stroke on="f"/>
              <v:imagedata o:title=""/>
              <o:lock v:ext="edit" aspectratio="f"/>
              <v:textbox inset="0mm,0mm,0mm,0mm">
                <w:txbxContent>
                  <w:p w14:paraId="248073EB">
                    <w:pPr>
                      <w:spacing w:before="20" w:line="196" w:lineRule="exact"/>
                      <w:ind w:left="20"/>
                      <w:rPr>
                        <w:rFonts w:ascii="仿宋" w:hAnsi="仿宋" w:eastAsia="仿宋" w:cs="仿宋"/>
                        <w:sz w:val="13"/>
                        <w:szCs w:val="13"/>
                      </w:rPr>
                    </w:pPr>
                    <w:r>
                      <w:rPr>
                        <w:rFonts w:ascii="仿宋" w:hAnsi="仿宋" w:eastAsia="仿宋" w:cs="仿宋"/>
                        <w:spacing w:val="3"/>
                        <w:sz w:val="13"/>
                        <w:szCs w:val="13"/>
                      </w:rPr>
                      <w:t xml:space="preserve">先进           </w:t>
                    </w:r>
                    <w:r>
                      <w:rPr>
                        <w:rFonts w:ascii="仿宋" w:hAnsi="仿宋" w:eastAsia="仿宋" w:cs="仿宋"/>
                        <w:spacing w:val="3"/>
                        <w:position w:val="2"/>
                        <w:sz w:val="13"/>
                        <w:szCs w:val="13"/>
                      </w:rPr>
                      <w:t>公认</w:t>
                    </w:r>
                  </w:p>
                </w:txbxContent>
              </v:textbox>
            </v:shape>
            <v:shape id="_x0000_s1599" o:spid="_x0000_s1599" o:spt="202" type="#_x0000_t202" style="position:absolute;left:1990;top:2844;height:173;width:1676;" filled="f" stroked="f" coordsize="21600,21600">
              <v:path/>
              <v:fill on="f" focussize="0,0"/>
              <v:stroke on="f"/>
              <v:imagedata o:title=""/>
              <o:lock v:ext="edit" aspectratio="f"/>
              <v:textbox inset="0mm,0mm,0mm,0mm">
                <w:txbxContent>
                  <w:p w14:paraId="352A1CA4">
                    <w:pPr>
                      <w:spacing w:before="19" w:line="224" w:lineRule="auto"/>
                      <w:ind w:left="20"/>
                      <w:rPr>
                        <w:rFonts w:ascii="黑体" w:hAnsi="黑体" w:eastAsia="黑体" w:cs="黑体"/>
                        <w:sz w:val="13"/>
                        <w:szCs w:val="13"/>
                      </w:rPr>
                    </w:pPr>
                    <w:r>
                      <w:rPr>
                        <w:rFonts w:ascii="仿宋" w:hAnsi="仿宋" w:eastAsia="仿宋" w:cs="仿宋"/>
                        <w:spacing w:val="-3"/>
                        <w:sz w:val="13"/>
                        <w:szCs w:val="13"/>
                      </w:rPr>
                      <w:t>跳水</w:t>
                    </w:r>
                    <w:r>
                      <w:rPr>
                        <w:rFonts w:ascii="仿宋" w:hAnsi="仿宋" w:eastAsia="仿宋" w:cs="仿宋"/>
                        <w:spacing w:val="1"/>
                        <w:sz w:val="13"/>
                        <w:szCs w:val="13"/>
                      </w:rPr>
                      <w:t xml:space="preserve">                 </w:t>
                    </w:r>
                    <w:r>
                      <w:rPr>
                        <w:rFonts w:ascii="黑体" w:hAnsi="黑体" w:eastAsia="黑体" w:cs="黑体"/>
                        <w:spacing w:val="-3"/>
                        <w:sz w:val="13"/>
                        <w:szCs w:val="13"/>
                      </w:rPr>
                      <w:t>桂冠</w:t>
                    </w:r>
                  </w:p>
                </w:txbxContent>
              </v:textbox>
            </v:shape>
            <v:shape id="_x0000_s1600" o:spid="_x0000_s1600" o:spt="202" type="#_x0000_t202" style="position:absolute;left:1780;top:1895;height:342;width:685;" filled="f" stroked="f" coordsize="21600,21600">
              <v:path/>
              <v:fill on="f" focussize="0,0"/>
              <v:stroke on="f"/>
              <v:imagedata o:title=""/>
              <o:lock v:ext="edit" aspectratio="f"/>
              <v:textbox inset="0mm,0mm,0mm,0mm">
                <w:txbxContent>
                  <w:p w14:paraId="56805E7E">
                    <w:pPr>
                      <w:spacing w:before="20" w:line="225" w:lineRule="auto"/>
                      <w:ind w:left="20" w:right="20" w:firstLine="389"/>
                      <w:rPr>
                        <w:rFonts w:ascii="黑体" w:hAnsi="黑体" w:eastAsia="黑体" w:cs="黑体"/>
                        <w:sz w:val="13"/>
                        <w:szCs w:val="13"/>
                      </w:rPr>
                    </w:pPr>
                    <w:r>
                      <w:rPr>
                        <w:rFonts w:ascii="黑体" w:hAnsi="黑体" w:eastAsia="黑体" w:cs="黑体"/>
                        <w:spacing w:val="-3"/>
                        <w:sz w:val="13"/>
                        <w:szCs w:val="13"/>
                      </w:rPr>
                      <w:t>老将</w:t>
                    </w:r>
                    <w:r>
                      <w:rPr>
                        <w:rFonts w:ascii="黑体" w:hAnsi="黑体" w:eastAsia="黑体" w:cs="黑体"/>
                        <w:sz w:val="13"/>
                        <w:szCs w:val="13"/>
                      </w:rPr>
                      <w:t xml:space="preserve"> </w:t>
                    </w:r>
                    <w:r>
                      <w:rPr>
                        <w:rFonts w:ascii="黑体" w:hAnsi="黑体" w:eastAsia="黑体" w:cs="黑体"/>
                        <w:spacing w:val="-11"/>
                        <w:sz w:val="13"/>
                        <w:szCs w:val="13"/>
                      </w:rPr>
                      <w:t>第第三式伯</w:t>
                    </w:r>
                  </w:p>
                </w:txbxContent>
              </v:textbox>
            </v:shape>
            <v:shape id="_x0000_s1601" o:spid="_x0000_s1601" o:spt="202" type="#_x0000_t202" style="position:absolute;left:1780;top:2594;height:233;width:968;" filled="f" stroked="f" coordsize="21600,21600">
              <v:path/>
              <v:fill on="f" focussize="0,0"/>
              <v:stroke on="f"/>
              <v:imagedata o:title=""/>
              <o:lock v:ext="edit" aspectratio="f"/>
              <v:textbox inset="0mm,0mm,0mm,0mm">
                <w:txbxContent>
                  <w:p w14:paraId="51D7B650">
                    <w:pPr>
                      <w:spacing w:before="19" w:line="237" w:lineRule="auto"/>
                      <w:ind w:left="20"/>
                      <w:rPr>
                        <w:rFonts w:ascii="仿宋" w:hAnsi="仿宋" w:eastAsia="仿宋" w:cs="仿宋"/>
                        <w:sz w:val="13"/>
                        <w:szCs w:val="13"/>
                      </w:rPr>
                    </w:pPr>
                    <w:r>
                      <w:rPr>
                        <w:rFonts w:ascii="黑体" w:hAnsi="黑体" w:eastAsia="黑体" w:cs="黑体"/>
                        <w:spacing w:val="-3"/>
                        <w:position w:val="3"/>
                        <w:sz w:val="13"/>
                        <w:szCs w:val="13"/>
                      </w:rPr>
                      <w:t>榜  甲级</w:t>
                    </w:r>
                    <w:r>
                      <w:rPr>
                        <w:rFonts w:ascii="黑体" w:hAnsi="黑体" w:eastAsia="黑体" w:cs="黑体"/>
                        <w:spacing w:val="-14"/>
                        <w:position w:val="3"/>
                        <w:sz w:val="13"/>
                        <w:szCs w:val="13"/>
                      </w:rPr>
                      <w:t xml:space="preserve"> </w:t>
                    </w:r>
                    <w:r>
                      <w:rPr>
                        <w:rFonts w:ascii="仿宋" w:hAnsi="仿宋" w:eastAsia="仿宋" w:cs="仿宋"/>
                        <w:spacing w:val="-3"/>
                        <w:position w:val="-2"/>
                        <w:sz w:val="13"/>
                        <w:szCs w:val="13"/>
                      </w:rPr>
                      <w:t>公开赛</w:t>
                    </w:r>
                  </w:p>
                </w:txbxContent>
              </v:textbox>
            </v:shape>
            <v:shape id="_x0000_s1602" o:spid="_x0000_s1602" o:spt="202" type="#_x0000_t202" style="position:absolute;left:5750;top:5044;height:352;width:602;" filled="f" stroked="f" coordsize="21600,21600">
              <v:path/>
              <v:fill on="f" focussize="0,0"/>
              <v:stroke on="f"/>
              <v:imagedata o:title=""/>
              <o:lock v:ext="edit" aspectratio="f"/>
              <v:textbox inset="0mm,0mm,0mm,0mm">
                <w:txbxContent>
                  <w:p w14:paraId="77535EAD">
                    <w:pPr>
                      <w:spacing w:before="19" w:line="254" w:lineRule="auto"/>
                      <w:ind w:left="20" w:right="20" w:firstLine="79"/>
                      <w:rPr>
                        <w:rFonts w:ascii="黑体" w:hAnsi="黑体" w:eastAsia="黑体" w:cs="黑体"/>
                        <w:sz w:val="13"/>
                        <w:szCs w:val="13"/>
                      </w:rPr>
                    </w:pPr>
                    <w:r>
                      <w:rPr>
                        <w:rFonts w:ascii="黑体" w:hAnsi="黑体" w:eastAsia="黑体" w:cs="黑体"/>
                        <w:spacing w:val="-10"/>
                        <w:sz w:val="13"/>
                        <w:szCs w:val="13"/>
                      </w:rPr>
                      <w:t>第十一届</w:t>
                    </w:r>
                    <w:r>
                      <w:rPr>
                        <w:rFonts w:ascii="黑体" w:hAnsi="黑体" w:eastAsia="黑体" w:cs="黑体"/>
                        <w:spacing w:val="1"/>
                        <w:sz w:val="13"/>
                        <w:szCs w:val="13"/>
                      </w:rPr>
                      <w:t xml:space="preserve"> </w:t>
                    </w:r>
                    <w:r>
                      <w:rPr>
                        <w:rFonts w:ascii="黑体" w:hAnsi="黑体" w:eastAsia="黑体" w:cs="黑体"/>
                        <w:spacing w:val="-3"/>
                        <w:sz w:val="13"/>
                        <w:szCs w:val="13"/>
                      </w:rPr>
                      <w:t>云集</w:t>
                    </w:r>
                  </w:p>
                </w:txbxContent>
              </v:textbox>
            </v:shape>
            <v:shape id="_x0000_s1603" o:spid="_x0000_s1603" o:spt="202" type="#_x0000_t202" style="position:absolute;left:950;top:2787;height:253;width:804;" filled="f" stroked="f" coordsize="21600,21600">
              <v:path/>
              <v:fill on="f" focussize="0,0"/>
              <v:stroke on="f"/>
              <v:imagedata o:title=""/>
              <o:lock v:ext="edit" aspectratio="f"/>
              <v:textbox inset="0mm,0mm,0mm,0mm">
                <w:txbxContent>
                  <w:p w14:paraId="7AC13E21">
                    <w:pPr>
                      <w:spacing w:before="19" w:line="222" w:lineRule="auto"/>
                      <w:ind w:left="20"/>
                      <w:rPr>
                        <w:rFonts w:ascii="黑体" w:hAnsi="黑体" w:eastAsia="黑体" w:cs="黑体"/>
                        <w:sz w:val="21"/>
                        <w:szCs w:val="21"/>
                      </w:rPr>
                    </w:pPr>
                    <w:r>
                      <w:rPr>
                        <w:rFonts w:ascii="黑体" w:hAnsi="黑体" w:eastAsia="黑体" w:cs="黑体"/>
                        <w:spacing w:val="-5"/>
                        <w:sz w:val="21"/>
                        <w:szCs w:val="21"/>
                      </w:rPr>
                      <w:t>造</w:t>
                    </w:r>
                    <w:r>
                      <w:rPr>
                        <w:rFonts w:ascii="黑体" w:hAnsi="黑体" w:eastAsia="黑体" w:cs="黑体"/>
                        <w:spacing w:val="-28"/>
                        <w:sz w:val="21"/>
                        <w:szCs w:val="21"/>
                      </w:rPr>
                      <w:t xml:space="preserve"> </w:t>
                    </w:r>
                    <w:r>
                      <w:rPr>
                        <w:rFonts w:ascii="黑体" w:hAnsi="黑体" w:eastAsia="黑体" w:cs="黑体"/>
                        <w:spacing w:val="-5"/>
                        <w:sz w:val="21"/>
                        <w:szCs w:val="21"/>
                      </w:rPr>
                      <w:t>确</w:t>
                    </w:r>
                    <w:r>
                      <w:rPr>
                        <w:rFonts w:ascii="黑体" w:hAnsi="黑体" w:eastAsia="黑体" w:cs="黑体"/>
                        <w:spacing w:val="-18"/>
                        <w:sz w:val="21"/>
                        <w:szCs w:val="21"/>
                      </w:rPr>
                      <w:t xml:space="preserve"> </w:t>
                    </w:r>
                    <w:r>
                      <w:rPr>
                        <w:rFonts w:ascii="黑体" w:hAnsi="黑体" w:eastAsia="黑体" w:cs="黑体"/>
                        <w:spacing w:val="-5"/>
                        <w:sz w:val="21"/>
                        <w:szCs w:val="21"/>
                      </w:rPr>
                      <w:t>乐</w:t>
                    </w:r>
                  </w:p>
                </w:txbxContent>
              </v:textbox>
            </v:shape>
            <v:shape id="_x0000_s1604" o:spid="_x0000_s1604" o:spt="202" type="#_x0000_t202" style="position:absolute;left:7244;top:875;height:170;width:1191;" filled="f" stroked="f" coordsize="21600,21600">
              <v:path/>
              <v:fill on="f" focussize="0,0"/>
              <v:stroke on="f"/>
              <v:imagedata o:title=""/>
              <o:lock v:ext="edit" aspectratio="f"/>
              <v:textbox inset="0mm,0mm,0mm,0mm">
                <w:txbxContent>
                  <w:p w14:paraId="168E8B02">
                    <w:pPr>
                      <w:spacing w:before="20" w:line="184" w:lineRule="auto"/>
                      <w:ind w:left="20"/>
                      <w:rPr>
                        <w:rFonts w:ascii="宋体" w:hAnsi="宋体" w:eastAsia="宋体" w:cs="宋体"/>
                        <w:sz w:val="13"/>
                        <w:szCs w:val="13"/>
                      </w:rPr>
                    </w:pPr>
                    <w:r>
                      <w:rPr>
                        <w:rFonts w:ascii="宋体" w:hAnsi="宋体" w:eastAsia="宋体" w:cs="宋体"/>
                        <w:spacing w:val="-2"/>
                        <w:sz w:val="13"/>
                        <w:szCs w:val="13"/>
                      </w:rPr>
                      <w:t>巴拉圭队南斯拉夫队</w:t>
                    </w:r>
                  </w:p>
                </w:txbxContent>
              </v:textbox>
            </v:shape>
            <v:shape id="_x0000_s1605" o:spid="_x0000_s1605" o:spt="202" type="#_x0000_t202" style="position:absolute;left:3720;top:5294;height:222;width:705;" filled="f" stroked="f" coordsize="21600,21600">
              <v:path/>
              <v:fill on="f" focussize="0,0"/>
              <v:stroke on="f"/>
              <v:imagedata o:title=""/>
              <o:lock v:ext="edit" aspectratio="f"/>
              <v:textbox inset="0mm,0mm,0mm,0mm">
                <w:txbxContent>
                  <w:p w14:paraId="35D7214E">
                    <w:pPr>
                      <w:spacing w:before="20" w:line="236" w:lineRule="auto"/>
                      <w:ind w:left="20"/>
                      <w:rPr>
                        <w:rFonts w:ascii="黑体" w:hAnsi="黑体" w:eastAsia="黑体" w:cs="黑体"/>
                        <w:sz w:val="13"/>
                        <w:szCs w:val="13"/>
                      </w:rPr>
                    </w:pPr>
                    <w:r>
                      <w:rPr>
                        <w:rFonts w:ascii="黑体" w:hAnsi="黑体" w:eastAsia="黑体" w:cs="黑体"/>
                        <w:spacing w:val="-2"/>
                        <w:position w:val="-2"/>
                        <w:sz w:val="13"/>
                        <w:szCs w:val="13"/>
                      </w:rPr>
                      <w:t>大展</w:t>
                    </w:r>
                    <w:r>
                      <w:rPr>
                        <w:rFonts w:ascii="黑体" w:hAnsi="黑体" w:eastAsia="黑体" w:cs="黑体"/>
                        <w:spacing w:val="12"/>
                        <w:position w:val="-2"/>
                        <w:sz w:val="13"/>
                        <w:szCs w:val="13"/>
                      </w:rPr>
                      <w:t xml:space="preserve">  </w:t>
                    </w:r>
                    <w:r>
                      <w:rPr>
                        <w:rFonts w:ascii="黑体" w:hAnsi="黑体" w:eastAsia="黑体" w:cs="黑体"/>
                        <w:spacing w:val="-2"/>
                        <w:position w:val="2"/>
                        <w:sz w:val="13"/>
                        <w:szCs w:val="13"/>
                      </w:rPr>
                      <w:t>协办</w:t>
                    </w:r>
                  </w:p>
                </w:txbxContent>
              </v:textbox>
            </v:shape>
            <v:shape id="_x0000_s1606" o:spid="_x0000_s1606" o:spt="202" type="#_x0000_t202" style="position:absolute;left:5610;top:4398;height:324;width:415;" filled="f" stroked="f" coordsize="21600,21600">
              <v:path/>
              <v:fill on="f" focussize="0,0"/>
              <v:stroke on="f"/>
              <v:imagedata o:title=""/>
              <o:lock v:ext="edit" aspectratio="f"/>
              <v:textbox inset="0mm,0mm,0mm,0mm">
                <w:txbxContent>
                  <w:p w14:paraId="54C76715">
                    <w:pPr>
                      <w:spacing w:before="20"/>
                      <w:ind w:left="20"/>
                      <w:rPr>
                        <w:sz w:val="21"/>
                        <w:szCs w:val="21"/>
                      </w:rPr>
                    </w:pPr>
                    <w:r>
                      <w:rPr>
                        <w:rFonts w:ascii="黑体" w:hAnsi="黑体" w:eastAsia="黑体" w:cs="黑体"/>
                        <w:spacing w:val="-39"/>
                        <w:w w:val="96"/>
                        <w:position w:val="-2"/>
                        <w:sz w:val="21"/>
                        <w:szCs w:val="21"/>
                      </w:rPr>
                      <w:t>国</w:t>
                    </w:r>
                    <w:r>
                      <w:rPr>
                        <w:position w:val="-5"/>
                        <w:sz w:val="21"/>
                        <w:szCs w:val="21"/>
                      </w:rPr>
                      <w:drawing>
                        <wp:inline distT="0" distB="0" distL="0" distR="0">
                          <wp:extent cx="133350" cy="179705"/>
                          <wp:effectExtent l="0" t="0" r="0" b="0"/>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423"/>
                                  <a:stretch>
                                    <a:fillRect/>
                                  </a:stretch>
                                </pic:blipFill>
                                <pic:spPr>
                                  <a:xfrm>
                                    <a:off x="0" y="0"/>
                                    <a:ext cx="133444" cy="179807"/>
                                  </a:xfrm>
                                  <a:prstGeom prst="rect">
                                    <a:avLst/>
                                  </a:prstGeom>
                                </pic:spPr>
                              </pic:pic>
                            </a:graphicData>
                          </a:graphic>
                        </wp:inline>
                      </w:drawing>
                    </w:r>
                  </w:p>
                </w:txbxContent>
              </v:textbox>
            </v:shape>
            <v:shape id="_x0000_s1607" o:spid="_x0000_s1607" o:spt="202" type="#_x0000_t202" style="position:absolute;left:3599;top:3238;height:253;width:517;" filled="f" stroked="f" coordsize="21600,21600">
              <v:path/>
              <v:fill on="f" focussize="0,0"/>
              <v:stroke on="f"/>
              <v:imagedata o:title=""/>
              <o:lock v:ext="edit" aspectratio="f"/>
              <v:textbox inset="0mm,0mm,0mm,0mm">
                <w:txbxContent>
                  <w:p w14:paraId="3EBDF629">
                    <w:pPr>
                      <w:spacing w:before="20" w:line="222" w:lineRule="auto"/>
                      <w:ind w:right="1"/>
                      <w:jc w:val="right"/>
                      <w:rPr>
                        <w:rFonts w:ascii="黑体" w:hAnsi="黑体" w:eastAsia="黑体" w:cs="黑体"/>
                        <w:sz w:val="21"/>
                        <w:szCs w:val="21"/>
                      </w:rPr>
                    </w:pPr>
                    <w:r>
                      <w:rPr>
                        <w:rFonts w:ascii="黑体" w:hAnsi="黑体" w:eastAsia="黑体" w:cs="黑体"/>
                        <w:spacing w:val="-8"/>
                        <w:sz w:val="21"/>
                        <w:szCs w:val="21"/>
                      </w:rPr>
                      <w:t>200米</w:t>
                    </w:r>
                  </w:p>
                </w:txbxContent>
              </v:textbox>
            </v:shape>
            <v:shape id="_x0000_s1608" o:spid="_x0000_s1608" o:spt="202" type="#_x0000_t202" style="position:absolute;left:4759;top:1435;height:172;width:685;" filled="f" stroked="f" coordsize="21600,21600">
              <v:path/>
              <v:fill on="f" focussize="0,0"/>
              <v:stroke on="f"/>
              <v:imagedata o:title=""/>
              <o:lock v:ext="edit" aspectratio="f"/>
              <v:textbox inset="0mm,0mm,0mm,0mm">
                <w:txbxContent>
                  <w:p w14:paraId="3DCEC014">
                    <w:pPr>
                      <w:spacing w:before="20" w:line="222" w:lineRule="auto"/>
                      <w:ind w:left="20"/>
                      <w:rPr>
                        <w:rFonts w:ascii="黑体" w:hAnsi="黑体" w:eastAsia="黑体" w:cs="黑体"/>
                        <w:sz w:val="13"/>
                        <w:szCs w:val="13"/>
                      </w:rPr>
                    </w:pPr>
                    <w:r>
                      <w:rPr>
                        <w:rFonts w:ascii="黑体" w:hAnsi="黑体" w:eastAsia="黑体" w:cs="黑体"/>
                        <w:spacing w:val="-1"/>
                        <w:sz w:val="13"/>
                        <w:szCs w:val="13"/>
                      </w:rPr>
                      <w:t>延边敖在盹</w:t>
                    </w:r>
                  </w:p>
                </w:txbxContent>
              </v:textbox>
            </v:shape>
            <v:shape id="_x0000_s1609" o:spid="_x0000_s1609" o:spt="202" type="#_x0000_t202" style="position:absolute;left:8170;top:3153;height:313;width:325;" filled="f" stroked="f" coordsize="21600,21600">
              <v:path/>
              <v:fill on="f" focussize="0,0"/>
              <v:stroke on="f"/>
              <v:imagedata o:title=""/>
              <o:lock v:ext="edit" aspectratio="f"/>
              <v:textbox inset="0mm,0mm,0mm,0mm">
                <w:txbxContent>
                  <w:p w14:paraId="421F6C84">
                    <w:pPr>
                      <w:spacing w:before="20" w:line="212" w:lineRule="auto"/>
                      <w:ind w:left="178" w:right="20" w:hanging="159"/>
                      <w:rPr>
                        <w:rFonts w:ascii="黑体" w:hAnsi="黑体" w:eastAsia="黑体" w:cs="黑体"/>
                        <w:sz w:val="13"/>
                        <w:szCs w:val="13"/>
                      </w:rPr>
                    </w:pPr>
                    <w:r>
                      <w:rPr>
                        <w:rFonts w:ascii="仿宋" w:hAnsi="仿宋" w:eastAsia="仿宋" w:cs="仿宋"/>
                        <w:spacing w:val="-6"/>
                        <w:sz w:val="13"/>
                        <w:szCs w:val="13"/>
                      </w:rPr>
                      <w:t>张勇</w:t>
                    </w:r>
                    <w:r>
                      <w:rPr>
                        <w:rFonts w:ascii="仿宋" w:hAnsi="仿宋" w:eastAsia="仿宋" w:cs="仿宋"/>
                        <w:sz w:val="13"/>
                        <w:szCs w:val="13"/>
                      </w:rPr>
                      <w:t xml:space="preserve"> </w:t>
                    </w:r>
                    <w:r>
                      <w:rPr>
                        <w:rFonts w:ascii="黑体" w:hAnsi="黑体" w:eastAsia="黑体" w:cs="黑体"/>
                        <w:spacing w:val="-5"/>
                        <w:sz w:val="13"/>
                        <w:szCs w:val="13"/>
                      </w:rPr>
                      <w:t>拳</w:t>
                    </w:r>
                  </w:p>
                </w:txbxContent>
              </v:textbox>
            </v:shape>
            <v:shape id="_x0000_s1610" o:spid="_x0000_s1610" o:spt="202" type="#_x0000_t202" style="position:absolute;left:3059;top:2554;height:172;width:550;" filled="f" stroked="f" coordsize="21600,21600">
              <v:path/>
              <v:fill on="f" focussize="0,0"/>
              <v:stroke on="f"/>
              <v:imagedata o:title=""/>
              <o:lock v:ext="edit" aspectratio="f"/>
              <v:textbox inset="0mm,0mm,0mm,0mm">
                <w:txbxContent>
                  <w:p w14:paraId="63C4C36F">
                    <w:pPr>
                      <w:spacing w:before="19" w:line="222" w:lineRule="auto"/>
                      <w:ind w:left="20"/>
                      <w:rPr>
                        <w:rFonts w:ascii="黑体" w:hAnsi="黑体" w:eastAsia="黑体" w:cs="黑体"/>
                        <w:sz w:val="13"/>
                        <w:szCs w:val="13"/>
                      </w:rPr>
                    </w:pPr>
                    <w:r>
                      <w:rPr>
                        <w:rFonts w:ascii="黑体" w:hAnsi="黑体" w:eastAsia="黑体" w:cs="黑体"/>
                        <w:spacing w:val="-2"/>
                        <w:sz w:val="13"/>
                        <w:szCs w:val="13"/>
                      </w:rPr>
                      <w:t>女簿三名</w:t>
                    </w:r>
                  </w:p>
                </w:txbxContent>
              </v:textbox>
            </v:shape>
            <v:shape id="_x0000_s1611" o:spid="_x0000_s1611" o:spt="202" type="#_x0000_t202" style="position:absolute;left:8389;top:3604;height:150;width:585;" filled="f" stroked="f" coordsize="21600,21600">
              <v:path/>
              <v:fill on="f" focussize="0,0"/>
              <v:stroke on="f"/>
              <v:imagedata o:title=""/>
              <o:lock v:ext="edit" aspectratio="f"/>
              <v:textbox inset="0mm,0mm,0mm,0mm">
                <w:txbxContent>
                  <w:p w14:paraId="6AE993C5">
                    <w:pPr>
                      <w:spacing w:before="20" w:line="219" w:lineRule="auto"/>
                      <w:ind w:left="20"/>
                      <w:rPr>
                        <w:rFonts w:ascii="宋体" w:hAnsi="宋体" w:eastAsia="宋体" w:cs="宋体"/>
                        <w:sz w:val="11"/>
                        <w:szCs w:val="11"/>
                      </w:rPr>
                    </w:pPr>
                    <w:r>
                      <w:rPr>
                        <w:rFonts w:ascii="宋体" w:hAnsi="宋体" w:eastAsia="宋体" w:cs="宋体"/>
                        <w:spacing w:val="-1"/>
                        <w:sz w:val="11"/>
                        <w:szCs w:val="11"/>
                      </w:rPr>
                      <w:t>跳高、复赛</w:t>
                    </w:r>
                  </w:p>
                </w:txbxContent>
              </v:textbox>
            </v:shape>
            <v:shape id="_x0000_s1612" o:spid="_x0000_s1612" o:spt="202" type="#_x0000_t202" style="position:absolute;left:6619;top:5764;height:172;width:452;" filled="f" stroked="f" coordsize="21600,21600">
              <v:path/>
              <v:fill on="f" focussize="0,0"/>
              <v:stroke on="f"/>
              <v:imagedata o:title=""/>
              <o:lock v:ext="edit" aspectratio="f"/>
              <v:textbox inset="0mm,0mm,0mm,0mm">
                <w:txbxContent>
                  <w:p w14:paraId="74857786">
                    <w:pPr>
                      <w:spacing w:before="20" w:line="222" w:lineRule="auto"/>
                      <w:ind w:left="20"/>
                      <w:rPr>
                        <w:rFonts w:ascii="仿宋" w:hAnsi="仿宋" w:eastAsia="仿宋" w:cs="仿宋"/>
                        <w:sz w:val="13"/>
                        <w:szCs w:val="13"/>
                      </w:rPr>
                    </w:pPr>
                    <w:r>
                      <w:rPr>
                        <w:rFonts w:ascii="仿宋" w:hAnsi="仿宋" w:eastAsia="仿宋" w:cs="仿宋"/>
                        <w:spacing w:val="7"/>
                        <w:sz w:val="13"/>
                        <w:szCs w:val="13"/>
                      </w:rPr>
                      <w:t>暑期州</w:t>
                    </w:r>
                  </w:p>
                </w:txbxContent>
              </v:textbox>
            </v:shape>
            <v:shape id="_x0000_s1613" o:spid="_x0000_s1613" o:spt="75" alt="" type="#_x0000_t75" style="position:absolute;left:5039;top:4408;height:192;width:278;" filled="f" o:preferrelative="t" stroked="f" coordsize="21600,21600">
              <v:path/>
              <v:fill on="f" focussize="0,0"/>
              <v:stroke on="f"/>
              <v:imagedata r:id="rId416" o:title=""/>
              <o:lock v:ext="edit" aspectratio="t"/>
            </v:shape>
            <v:shape id="_x0000_s1614" o:spid="_x0000_s1614" o:spt="75" alt="" type="#_x0000_t75" style="position:absolute;left:7766;top:2527;height:226;width:236;" filled="f" o:preferrelative="t" stroked="f" coordsize="21600,21600">
              <v:path/>
              <v:fill on="f" focussize="0,0"/>
              <v:stroke on="f"/>
              <v:imagedata r:id="rId417" o:title=""/>
              <o:lock v:ext="edit" aspectratio="t"/>
            </v:shape>
            <v:shape id="_x0000_s1615" o:spid="_x0000_s1615" o:spt="202" type="#_x0000_t202" style="position:absolute;left:3499;top:3724;height:172;width:425;" filled="f" stroked="f" coordsize="21600,21600">
              <v:path/>
              <v:fill on="f" focussize="0,0"/>
              <v:stroke on="f"/>
              <v:imagedata o:title=""/>
              <o:lock v:ext="edit" aspectratio="f"/>
              <v:textbox inset="0mm,0mm,0mm,0mm">
                <w:txbxContent>
                  <w:p w14:paraId="4D7BD503">
                    <w:pPr>
                      <w:spacing w:before="19" w:line="222" w:lineRule="auto"/>
                      <w:ind w:left="20"/>
                      <w:rPr>
                        <w:rFonts w:ascii="黑体" w:hAnsi="黑体" w:eastAsia="黑体" w:cs="黑体"/>
                        <w:sz w:val="13"/>
                        <w:szCs w:val="13"/>
                      </w:rPr>
                    </w:pPr>
                    <w:r>
                      <w:rPr>
                        <w:rFonts w:ascii="黑体" w:hAnsi="黑体" w:eastAsia="黑体" w:cs="黑体"/>
                        <w:spacing w:val="-2"/>
                        <w:sz w:val="13"/>
                        <w:szCs w:val="13"/>
                      </w:rPr>
                      <w:t>羽毛球</w:t>
                    </w:r>
                  </w:p>
                </w:txbxContent>
              </v:textbox>
            </v:shape>
            <v:shape id="_x0000_s1616" o:spid="_x0000_s1616" o:spt="202" type="#_x0000_t202" style="position:absolute;left:7879;top:4635;height:172;width:422;" filled="f" stroked="f" coordsize="21600,21600">
              <v:path/>
              <v:fill on="f" focussize="0,0"/>
              <v:stroke on="f"/>
              <v:imagedata o:title=""/>
              <o:lock v:ext="edit" aspectratio="f"/>
              <v:textbox inset="0mm,0mm,0mm,0mm">
                <w:txbxContent>
                  <w:p w14:paraId="7BA23020">
                    <w:pPr>
                      <w:spacing w:before="20" w:line="223" w:lineRule="auto"/>
                      <w:ind w:left="20"/>
                      <w:rPr>
                        <w:rFonts w:ascii="黑体" w:hAnsi="黑体" w:eastAsia="黑体" w:cs="黑体"/>
                        <w:sz w:val="13"/>
                        <w:szCs w:val="13"/>
                      </w:rPr>
                    </w:pPr>
                    <w:r>
                      <w:rPr>
                        <w:rFonts w:ascii="黑体" w:hAnsi="黑体" w:eastAsia="黑体" w:cs="黑体"/>
                        <w:spacing w:val="-2"/>
                        <w:sz w:val="13"/>
                        <w:szCs w:val="13"/>
                      </w:rPr>
                      <w:t>获奖者</w:t>
                    </w:r>
                  </w:p>
                </w:txbxContent>
              </v:textbox>
            </v:shape>
            <v:shape id="_x0000_s1617" o:spid="_x0000_s1617" o:spt="202" type="#_x0000_t202" style="position:absolute;left:6359;top:5612;height:172;width:422;" filled="f" stroked="f" coordsize="21600,21600">
              <v:path/>
              <v:fill on="f" focussize="0,0"/>
              <v:stroke on="f"/>
              <v:imagedata o:title=""/>
              <o:lock v:ext="edit" aspectratio="f"/>
              <v:textbox inset="0mm,0mm,0mm,0mm">
                <w:txbxContent>
                  <w:p w14:paraId="00DE92F0">
                    <w:pPr>
                      <w:spacing w:before="20" w:line="215" w:lineRule="auto"/>
                      <w:ind w:left="20"/>
                      <w:rPr>
                        <w:rFonts w:ascii="黑体" w:hAnsi="黑体" w:eastAsia="黑体" w:cs="黑体"/>
                        <w:sz w:val="13"/>
                        <w:szCs w:val="13"/>
                      </w:rPr>
                    </w:pPr>
                    <w:r>
                      <w:rPr>
                        <w:rFonts w:ascii="黑体" w:hAnsi="黑体" w:eastAsia="黑体" w:cs="黑体"/>
                        <w:spacing w:val="-2"/>
                        <w:sz w:val="13"/>
                        <w:szCs w:val="13"/>
                      </w:rPr>
                      <w:t>夏令营</w:t>
                    </w:r>
                  </w:p>
                </w:txbxContent>
              </v:textbox>
            </v:shape>
            <v:shape id="_x0000_s1618" o:spid="_x0000_s1618" o:spt="202" type="#_x0000_t202" style="position:absolute;left:4970;top:4686;height:172;width:422;" filled="f" stroked="f" coordsize="21600,21600">
              <v:path/>
              <v:fill on="f" focussize="0,0"/>
              <v:stroke on="f"/>
              <v:imagedata o:title=""/>
              <o:lock v:ext="edit" aspectratio="f"/>
              <v:textbox inset="0mm,0mm,0mm,0mm">
                <w:txbxContent>
                  <w:p w14:paraId="53A77E00">
                    <w:pPr>
                      <w:spacing w:before="19" w:line="224" w:lineRule="auto"/>
                      <w:ind w:left="20"/>
                      <w:rPr>
                        <w:rFonts w:ascii="黑体" w:hAnsi="黑体" w:eastAsia="黑体" w:cs="黑体"/>
                        <w:sz w:val="13"/>
                        <w:szCs w:val="13"/>
                      </w:rPr>
                    </w:pPr>
                    <w:r>
                      <w:rPr>
                        <w:rFonts w:ascii="黑体" w:hAnsi="黑体" w:eastAsia="黑体" w:cs="黑体"/>
                        <w:spacing w:val="-2"/>
                        <w:sz w:val="13"/>
                        <w:szCs w:val="13"/>
                      </w:rPr>
                      <w:t>万宝路</w:t>
                    </w:r>
                  </w:p>
                </w:txbxContent>
              </v:textbox>
            </v:shape>
            <v:shape id="_x0000_s1619" o:spid="_x0000_s1619" o:spt="202" type="#_x0000_t202" style="position:absolute;left:2720;top:2154;height:172;width:385;" filled="f" stroked="f" coordsize="21600,21600">
              <v:path/>
              <v:fill on="f" focussize="0,0"/>
              <v:stroke on="f"/>
              <v:imagedata o:title=""/>
              <o:lock v:ext="edit" aspectratio="f"/>
              <v:textbox inset="0mm,0mm,0mm,0mm">
                <w:txbxContent>
                  <w:p w14:paraId="14CC2546">
                    <w:pPr>
                      <w:spacing w:before="19" w:line="222" w:lineRule="auto"/>
                      <w:ind w:left="20"/>
                      <w:rPr>
                        <w:rFonts w:ascii="黑体" w:hAnsi="黑体" w:eastAsia="黑体" w:cs="黑体"/>
                        <w:sz w:val="13"/>
                        <w:szCs w:val="13"/>
                      </w:rPr>
                    </w:pPr>
                    <w:r>
                      <w:rPr>
                        <w:rFonts w:ascii="黑体" w:hAnsi="黑体" w:eastAsia="黑体" w:cs="黑体"/>
                        <w:spacing w:val="-11"/>
                        <w:sz w:val="13"/>
                        <w:szCs w:val="13"/>
                      </w:rPr>
                      <w:t>第二蓉</w:t>
                    </w:r>
                  </w:p>
                </w:txbxContent>
              </v:textbox>
            </v:shape>
            <v:shape id="_x0000_s1620" o:spid="_x0000_s1620" o:spt="202" type="#_x0000_t202" style="position:absolute;left:2580;top:3534;height:140;width:425;" filled="f" stroked="f" coordsize="21600,21600">
              <v:path/>
              <v:fill on="f" focussize="0,0"/>
              <v:stroke on="f"/>
              <v:imagedata o:title=""/>
              <o:lock v:ext="edit" aspectratio="f"/>
              <v:textbox inset="0mm,0mm,0mm,0mm">
                <w:txbxContent>
                  <w:p w14:paraId="10239480">
                    <w:pPr>
                      <w:spacing w:before="20" w:line="219" w:lineRule="auto"/>
                      <w:ind w:left="20"/>
                      <w:rPr>
                        <w:rFonts w:ascii="宋体" w:hAnsi="宋体" w:eastAsia="宋体" w:cs="宋体"/>
                        <w:sz w:val="10"/>
                        <w:szCs w:val="10"/>
                      </w:rPr>
                    </w:pPr>
                    <w:r>
                      <w:rPr>
                        <w:rFonts w:ascii="宋体" w:hAnsi="宋体" w:eastAsia="宋体" w:cs="宋体"/>
                        <w:spacing w:val="-3"/>
                        <w:sz w:val="10"/>
                        <w:szCs w:val="10"/>
                      </w:rPr>
                      <w:t>特 级</w:t>
                    </w:r>
                    <w:r>
                      <w:rPr>
                        <w:rFonts w:ascii="宋体" w:hAnsi="宋体" w:eastAsia="宋体" w:cs="宋体"/>
                        <w:spacing w:val="2"/>
                        <w:sz w:val="10"/>
                        <w:szCs w:val="10"/>
                      </w:rPr>
                      <w:t xml:space="preserve"> </w:t>
                    </w:r>
                    <w:r>
                      <w:rPr>
                        <w:rFonts w:ascii="宋体" w:hAnsi="宋体" w:eastAsia="宋体" w:cs="宋体"/>
                        <w:spacing w:val="-3"/>
                        <w:sz w:val="10"/>
                        <w:szCs w:val="10"/>
                      </w:rPr>
                      <w:t>女</w:t>
                    </w:r>
                  </w:p>
                </w:txbxContent>
              </v:textbox>
            </v:shape>
            <v:shape id="_x0000_s1621" o:spid="_x0000_s1621" o:spt="202" type="#_x0000_t202" style="position:absolute;left:2780;top:3763;height:141;width:404;" filled="f" stroked="f" coordsize="21600,21600">
              <v:path/>
              <v:fill on="f" focussize="0,0"/>
              <v:stroke on="f"/>
              <v:imagedata o:title=""/>
              <o:lock v:ext="edit" aspectratio="f"/>
              <v:textbox inset="0mm,0mm,0mm,0mm">
                <w:txbxContent>
                  <w:p w14:paraId="7A61856E">
                    <w:pPr>
                      <w:spacing w:before="19" w:line="221" w:lineRule="auto"/>
                      <w:ind w:left="20"/>
                      <w:rPr>
                        <w:rFonts w:ascii="黑体" w:hAnsi="黑体" w:eastAsia="黑体" w:cs="黑体"/>
                        <w:sz w:val="10"/>
                        <w:szCs w:val="10"/>
                      </w:rPr>
                    </w:pPr>
                    <w:r>
                      <w:rPr>
                        <w:rFonts w:ascii="黑体" w:hAnsi="黑体" w:eastAsia="黑体" w:cs="黑体"/>
                        <w:spacing w:val="-3"/>
                        <w:sz w:val="10"/>
                        <w:szCs w:val="10"/>
                      </w:rPr>
                      <w:t>象</w:t>
                    </w:r>
                    <w:r>
                      <w:rPr>
                        <w:rFonts w:ascii="黑体" w:hAnsi="黑体" w:eastAsia="黑体" w:cs="黑体"/>
                        <w:spacing w:val="-13"/>
                        <w:sz w:val="10"/>
                        <w:szCs w:val="10"/>
                      </w:rPr>
                      <w:t xml:space="preserve"> </w:t>
                    </w:r>
                    <w:r>
                      <w:rPr>
                        <w:rFonts w:ascii="黑体" w:hAnsi="黑体" w:eastAsia="黑体" w:cs="黑体"/>
                        <w:spacing w:val="-3"/>
                        <w:sz w:val="10"/>
                        <w:szCs w:val="10"/>
                      </w:rPr>
                      <w:t>樾</w:t>
                    </w:r>
                    <w:r>
                      <w:rPr>
                        <w:rFonts w:ascii="黑体" w:hAnsi="黑体" w:eastAsia="黑体" w:cs="黑体"/>
                        <w:spacing w:val="-11"/>
                        <w:sz w:val="10"/>
                        <w:szCs w:val="10"/>
                      </w:rPr>
                      <w:t xml:space="preserve"> </w:t>
                    </w:r>
                    <w:r>
                      <w:rPr>
                        <w:rFonts w:ascii="黑体" w:hAnsi="黑体" w:eastAsia="黑体" w:cs="黑体"/>
                        <w:spacing w:val="-3"/>
                        <w:sz w:val="10"/>
                        <w:szCs w:val="10"/>
                      </w:rPr>
                      <w:t>级</w:t>
                    </w:r>
                  </w:p>
                </w:txbxContent>
              </v:textbox>
            </v:shape>
            <v:shape id="_x0000_s1622" o:spid="_x0000_s1622" o:spt="202" type="#_x0000_t202" style="position:absolute;left:1939;top:1155;height:172;width:296;" filled="f" stroked="f" coordsize="21600,21600">
              <v:path/>
              <v:fill on="f" focussize="0,0"/>
              <v:stroke on="f"/>
              <v:imagedata o:title=""/>
              <o:lock v:ext="edit" aspectratio="f"/>
              <v:textbox inset="0mm,0mm,0mm,0mm">
                <w:txbxContent>
                  <w:p w14:paraId="3E82EBF0">
                    <w:pPr>
                      <w:spacing w:before="20" w:line="222" w:lineRule="auto"/>
                      <w:ind w:left="20"/>
                      <w:rPr>
                        <w:rFonts w:ascii="黑体" w:hAnsi="黑体" w:eastAsia="黑体" w:cs="黑体"/>
                        <w:sz w:val="13"/>
                        <w:szCs w:val="13"/>
                      </w:rPr>
                    </w:pPr>
                    <w:r>
                      <w:rPr>
                        <w:rFonts w:ascii="黑体" w:hAnsi="黑体" w:eastAsia="黑体" w:cs="黑体"/>
                        <w:spacing w:val="-2"/>
                        <w:sz w:val="13"/>
                        <w:szCs w:val="13"/>
                      </w:rPr>
                      <w:t>激烈</w:t>
                    </w:r>
                  </w:p>
                </w:txbxContent>
              </v:textbox>
            </v:shape>
            <v:shape id="_x0000_s1623" o:spid="_x0000_s1623" o:spt="202" type="#_x0000_t202" style="position:absolute;left:2420;top:3774;height:172;width:296;" filled="f" stroked="f" coordsize="21600,21600">
              <v:path/>
              <v:fill on="f" focussize="0,0"/>
              <v:stroke on="f"/>
              <v:imagedata o:title=""/>
              <o:lock v:ext="edit" aspectratio="f"/>
              <v:textbox inset="0mm,0mm,0mm,0mm">
                <w:txbxContent>
                  <w:p w14:paraId="22EA07DC">
                    <w:pPr>
                      <w:spacing w:before="19" w:line="222" w:lineRule="auto"/>
                      <w:ind w:left="20"/>
                      <w:rPr>
                        <w:rFonts w:ascii="黑体" w:hAnsi="黑体" w:eastAsia="黑体" w:cs="黑体"/>
                        <w:sz w:val="13"/>
                        <w:szCs w:val="13"/>
                      </w:rPr>
                    </w:pPr>
                    <w:r>
                      <w:rPr>
                        <w:rFonts w:ascii="黑体" w:hAnsi="黑体" w:eastAsia="黑体" w:cs="黑体"/>
                        <w:spacing w:val="-2"/>
                        <w:sz w:val="13"/>
                        <w:szCs w:val="13"/>
                      </w:rPr>
                      <w:t>模特</w:t>
                    </w:r>
                  </w:p>
                </w:txbxContent>
              </v:textbox>
            </v:shape>
            <v:shape id="_x0000_s1624" o:spid="_x0000_s1624" o:spt="202" type="#_x0000_t202" style="position:absolute;left:6549;top:4944;height:172;width:295;" filled="f" stroked="f" coordsize="21600,21600">
              <v:path/>
              <v:fill on="f" focussize="0,0"/>
              <v:stroke on="f"/>
              <v:imagedata o:title=""/>
              <o:lock v:ext="edit" aspectratio="f"/>
              <v:textbox inset="0mm,0mm,0mm,0mm">
                <w:txbxContent>
                  <w:p w14:paraId="356E5368">
                    <w:pPr>
                      <w:spacing w:before="19" w:line="221" w:lineRule="auto"/>
                      <w:ind w:left="20"/>
                      <w:rPr>
                        <w:rFonts w:ascii="黑体" w:hAnsi="黑体" w:eastAsia="黑体" w:cs="黑体"/>
                        <w:sz w:val="13"/>
                        <w:szCs w:val="13"/>
                      </w:rPr>
                    </w:pPr>
                    <w:r>
                      <w:rPr>
                        <w:rFonts w:ascii="黑体" w:hAnsi="黑体" w:eastAsia="黑体" w:cs="黑体"/>
                        <w:spacing w:val="-2"/>
                        <w:sz w:val="13"/>
                        <w:szCs w:val="13"/>
                      </w:rPr>
                      <w:t>土伦</w:t>
                    </w:r>
                  </w:p>
                </w:txbxContent>
              </v:textbox>
            </v:shape>
            <v:shape id="_x0000_s1625" o:spid="_x0000_s1625" o:spt="202" type="#_x0000_t202" style="position:absolute;left:4459;top:2784;height:172;width:295;" filled="f" stroked="f" coordsize="21600,21600">
              <v:path/>
              <v:fill on="f" focussize="0,0"/>
              <v:stroke on="f"/>
              <v:imagedata o:title=""/>
              <o:lock v:ext="edit" aspectratio="f"/>
              <v:textbox inset="0mm,0mm,0mm,0mm">
                <w:txbxContent>
                  <w:p w14:paraId="134B0785">
                    <w:pPr>
                      <w:spacing w:before="19" w:line="222" w:lineRule="auto"/>
                      <w:ind w:left="20"/>
                      <w:rPr>
                        <w:rFonts w:ascii="黑体" w:hAnsi="黑体" w:eastAsia="黑体" w:cs="黑体"/>
                        <w:sz w:val="13"/>
                        <w:szCs w:val="13"/>
                      </w:rPr>
                    </w:pPr>
                    <w:r>
                      <w:rPr>
                        <w:rFonts w:ascii="黑体" w:hAnsi="黑体" w:eastAsia="黑体" w:cs="黑体"/>
                        <w:spacing w:val="-2"/>
                        <w:sz w:val="13"/>
                        <w:szCs w:val="13"/>
                      </w:rPr>
                      <w:t>第四</w:t>
                    </w:r>
                  </w:p>
                </w:txbxContent>
              </v:textbox>
            </v:shape>
            <v:shape id="_x0000_s1626" o:spid="_x0000_s1626" o:spt="202" type="#_x0000_t202" style="position:absolute;left:3229;top:1804;height:172;width:293;" filled="f" stroked="f" coordsize="21600,21600">
              <v:path/>
              <v:fill on="f" focussize="0,0"/>
              <v:stroke on="f"/>
              <v:imagedata o:title=""/>
              <o:lock v:ext="edit" aspectratio="f"/>
              <v:textbox inset="0mm,0mm,0mm,0mm">
                <w:txbxContent>
                  <w:p w14:paraId="59A0D9E0">
                    <w:pPr>
                      <w:spacing w:before="19" w:line="221" w:lineRule="auto"/>
                      <w:ind w:left="20"/>
                      <w:rPr>
                        <w:rFonts w:ascii="黑体" w:hAnsi="黑体" w:eastAsia="黑体" w:cs="黑体"/>
                        <w:sz w:val="13"/>
                        <w:szCs w:val="13"/>
                      </w:rPr>
                    </w:pPr>
                    <w:r>
                      <w:rPr>
                        <w:rFonts w:ascii="黑体" w:hAnsi="黑体" w:eastAsia="黑体" w:cs="黑体"/>
                        <w:spacing w:val="-2"/>
                        <w:sz w:val="13"/>
                        <w:szCs w:val="13"/>
                      </w:rPr>
                      <w:t>琼斯</w:t>
                    </w:r>
                  </w:p>
                </w:txbxContent>
              </v:textbox>
            </v:shape>
            <v:shape id="_x0000_s1627" o:spid="_x0000_s1627" o:spt="202" type="#_x0000_t202" style="position:absolute;left:3550;top:5696;height:172;width:293;" filled="f" stroked="f" coordsize="21600,21600">
              <v:path/>
              <v:fill on="f" focussize="0,0"/>
              <v:stroke on="f"/>
              <v:imagedata o:title=""/>
              <o:lock v:ext="edit" aspectratio="f"/>
              <v:textbox inset="0mm,0mm,0mm,0mm">
                <w:txbxContent>
                  <w:p w14:paraId="1EF46F3B">
                    <w:pPr>
                      <w:spacing w:before="20" w:line="224" w:lineRule="auto"/>
                      <w:ind w:left="20"/>
                      <w:rPr>
                        <w:rFonts w:ascii="黑体" w:hAnsi="黑体" w:eastAsia="黑体" w:cs="黑体"/>
                        <w:sz w:val="13"/>
                        <w:szCs w:val="13"/>
                      </w:rPr>
                    </w:pPr>
                    <w:r>
                      <w:rPr>
                        <w:rFonts w:ascii="黑体" w:hAnsi="黑体" w:eastAsia="黑体" w:cs="黑体"/>
                        <w:spacing w:val="-2"/>
                        <w:sz w:val="13"/>
                        <w:szCs w:val="13"/>
                      </w:rPr>
                      <w:t>十大</w:t>
                    </w:r>
                  </w:p>
                </w:txbxContent>
              </v:textbox>
            </v:shape>
            <v:shape id="_x0000_s1628" o:spid="_x0000_s1628" o:spt="202" type="#_x0000_t202" style="position:absolute;left:869;top:924;height:172;width:291;" filled="f" stroked="f" coordsize="21600,21600">
              <v:path/>
              <v:fill on="f" focussize="0,0"/>
              <v:stroke on="f"/>
              <v:imagedata o:title=""/>
              <o:lock v:ext="edit" aspectratio="f"/>
              <v:textbox inset="0mm,0mm,0mm,0mm">
                <w:txbxContent>
                  <w:p w14:paraId="3C3E86B2">
                    <w:pPr>
                      <w:spacing w:before="20" w:line="223" w:lineRule="auto"/>
                      <w:ind w:left="20"/>
                      <w:rPr>
                        <w:rFonts w:ascii="仿宋" w:hAnsi="仿宋" w:eastAsia="仿宋" w:cs="仿宋"/>
                        <w:sz w:val="13"/>
                        <w:szCs w:val="13"/>
                      </w:rPr>
                    </w:pPr>
                    <w:r>
                      <w:rPr>
                        <w:rFonts w:ascii="仿宋" w:hAnsi="仿宋" w:eastAsia="仿宋" w:cs="仿宋"/>
                        <w:spacing w:val="-3"/>
                        <w:sz w:val="13"/>
                        <w:szCs w:val="13"/>
                      </w:rPr>
                      <w:t>决赛</w:t>
                    </w:r>
                  </w:p>
                </w:txbxContent>
              </v:textbox>
            </v:shape>
            <v:shape id="_x0000_s1629" o:spid="_x0000_s1629" o:spt="202" type="#_x0000_t202" style="position:absolute;left:7219;top:956;height:172;width:292;" filled="f" stroked="f" coordsize="21600,21600">
              <v:path/>
              <v:fill on="f" focussize="0,0"/>
              <v:stroke on="f"/>
              <v:imagedata o:title=""/>
              <o:lock v:ext="edit" aspectratio="f"/>
              <v:textbox inset="0mm,0mm,0mm,0mm">
                <w:txbxContent>
                  <w:p w14:paraId="0AFD9718">
                    <w:pPr>
                      <w:spacing w:before="20" w:line="224" w:lineRule="auto"/>
                      <w:ind w:left="20"/>
                      <w:rPr>
                        <w:rFonts w:ascii="黑体" w:hAnsi="黑体" w:eastAsia="黑体" w:cs="黑体"/>
                        <w:sz w:val="13"/>
                        <w:szCs w:val="13"/>
                      </w:rPr>
                    </w:pPr>
                    <w:r>
                      <w:rPr>
                        <w:rFonts w:ascii="黑体" w:hAnsi="黑体" w:eastAsia="黑体" w:cs="黑体"/>
                        <w:spacing w:val="-3"/>
                        <w:sz w:val="13"/>
                        <w:szCs w:val="13"/>
                      </w:rPr>
                      <w:t>此时</w:t>
                    </w:r>
                  </w:p>
                </w:txbxContent>
              </v:textbox>
            </v:shape>
            <v:shape id="_x0000_s1630" o:spid="_x0000_s1630" o:spt="202" type="#_x0000_t202" style="position:absolute;left:2050;top:3136;height:172;width:292;" filled="f" stroked="f" coordsize="21600,21600">
              <v:path/>
              <v:fill on="f" focussize="0,0"/>
              <v:stroke on="f"/>
              <v:imagedata o:title=""/>
              <o:lock v:ext="edit" aspectratio="f"/>
              <v:textbox inset="0mm,0mm,0mm,0mm">
                <w:txbxContent>
                  <w:p w14:paraId="62E4A456">
                    <w:pPr>
                      <w:spacing w:before="20" w:line="224" w:lineRule="auto"/>
                      <w:ind w:left="20"/>
                      <w:rPr>
                        <w:rFonts w:ascii="黑体" w:hAnsi="黑体" w:eastAsia="黑体" w:cs="黑体"/>
                        <w:sz w:val="13"/>
                        <w:szCs w:val="13"/>
                      </w:rPr>
                    </w:pPr>
                    <w:r>
                      <w:rPr>
                        <w:rFonts w:ascii="黑体" w:hAnsi="黑体" w:eastAsia="黑体" w:cs="黑体"/>
                        <w:spacing w:val="-3"/>
                        <w:sz w:val="13"/>
                        <w:szCs w:val="13"/>
                      </w:rPr>
                      <w:t>最佳</w:t>
                    </w:r>
                  </w:p>
                </w:txbxContent>
              </v:textbox>
            </v:shape>
            <v:shape id="_x0000_s1631" o:spid="_x0000_s1631" o:spt="202" type="#_x0000_t202" style="position:absolute;left:5544;top:1045;height:170;width:295;" filled="f" stroked="f" coordsize="21600,21600">
              <v:path/>
              <v:fill on="f" focussize="0,0"/>
              <v:stroke on="f"/>
              <v:imagedata o:title=""/>
              <o:lock v:ext="edit" aspectratio="f"/>
              <v:textbox inset="0mm,0mm,0mm,0mm">
                <w:txbxContent>
                  <w:p w14:paraId="0C633825">
                    <w:pPr>
                      <w:spacing w:before="20" w:line="220" w:lineRule="auto"/>
                      <w:ind w:left="20"/>
                      <w:rPr>
                        <w:rFonts w:ascii="宋体" w:hAnsi="宋体" w:eastAsia="宋体" w:cs="宋体"/>
                        <w:sz w:val="13"/>
                        <w:szCs w:val="13"/>
                      </w:rPr>
                    </w:pPr>
                    <w:r>
                      <w:rPr>
                        <w:rFonts w:ascii="宋体" w:hAnsi="宋体" w:eastAsia="宋体" w:cs="宋体"/>
                        <w:spacing w:val="-2"/>
                        <w:sz w:val="13"/>
                        <w:szCs w:val="13"/>
                      </w:rPr>
                      <w:t>体容</w:t>
                    </w:r>
                  </w:p>
                </w:txbxContent>
              </v:textbox>
            </v:shape>
            <v:shape id="_x0000_s1632" o:spid="_x0000_s1632" o:spt="202" type="#_x0000_t202" style="position:absolute;left:3920;top:4304;height:172;width:288;" filled="f" stroked="f" coordsize="21600,21600">
              <v:path/>
              <v:fill on="f" focussize="0,0"/>
              <v:stroke on="f"/>
              <v:imagedata o:title=""/>
              <o:lock v:ext="edit" aspectratio="f"/>
              <v:textbox inset="0mm,0mm,0mm,0mm">
                <w:txbxContent>
                  <w:p w14:paraId="7F62BFA3">
                    <w:pPr>
                      <w:spacing w:before="19" w:line="221" w:lineRule="auto"/>
                      <w:ind w:left="20"/>
                      <w:rPr>
                        <w:rFonts w:ascii="黑体" w:hAnsi="黑体" w:eastAsia="黑体" w:cs="黑体"/>
                        <w:sz w:val="13"/>
                        <w:szCs w:val="13"/>
                      </w:rPr>
                    </w:pPr>
                    <w:r>
                      <w:rPr>
                        <w:rFonts w:ascii="黑体" w:hAnsi="黑体" w:eastAsia="黑体" w:cs="黑体"/>
                        <w:spacing w:val="-3"/>
                        <w:sz w:val="13"/>
                        <w:szCs w:val="13"/>
                      </w:rPr>
                      <w:t>明星</w:t>
                    </w:r>
                  </w:p>
                </w:txbxContent>
              </v:textbox>
            </v:shape>
            <v:shape id="_x0000_s1633" o:spid="_x0000_s1633" o:spt="202" type="#_x0000_t202" style="position:absolute;left:2959;top:2314;height:172;width:287;" filled="f" stroked="f" coordsize="21600,21600">
              <v:path/>
              <v:fill on="f" focussize="0,0"/>
              <v:stroke on="f"/>
              <v:imagedata o:title=""/>
              <o:lock v:ext="edit" aspectratio="f"/>
              <v:textbox inset="0mm,0mm,0mm,0mm">
                <w:txbxContent>
                  <w:p w14:paraId="6E7CFEDA">
                    <w:pPr>
                      <w:spacing w:before="20" w:line="223" w:lineRule="auto"/>
                      <w:ind w:left="20"/>
                      <w:rPr>
                        <w:rFonts w:ascii="仿宋" w:hAnsi="仿宋" w:eastAsia="仿宋" w:cs="仿宋"/>
                        <w:sz w:val="13"/>
                        <w:szCs w:val="13"/>
                      </w:rPr>
                    </w:pPr>
                    <w:r>
                      <w:rPr>
                        <w:rFonts w:ascii="仿宋" w:hAnsi="仿宋" w:eastAsia="仿宋" w:cs="仿宋"/>
                        <w:spacing w:val="-4"/>
                        <w:sz w:val="13"/>
                        <w:szCs w:val="13"/>
                      </w:rPr>
                      <w:t>九段</w:t>
                    </w:r>
                  </w:p>
                </w:txbxContent>
              </v:textbox>
            </v:shape>
            <v:shape id="_x0000_s1634" o:spid="_x0000_s1634" o:spt="202" type="#_x0000_t202" style="position:absolute;left:2550;top:1515;height:172;width:165;" filled="f" stroked="f" coordsize="21600,21600">
              <v:path/>
              <v:fill on="f" focussize="0,0"/>
              <v:stroke on="f"/>
              <v:imagedata o:title=""/>
              <o:lock v:ext="edit" aspectratio="f"/>
              <v:textbox inset="0mm,0mm,0mm,0mm">
                <w:txbxContent>
                  <w:p w14:paraId="48ED55C9">
                    <w:pPr>
                      <w:spacing w:before="20" w:line="222" w:lineRule="auto"/>
                      <w:ind w:left="20"/>
                      <w:rPr>
                        <w:rFonts w:ascii="黑体" w:hAnsi="黑体" w:eastAsia="黑体" w:cs="黑体"/>
                        <w:sz w:val="13"/>
                        <w:szCs w:val="13"/>
                      </w:rPr>
                    </w:pPr>
                    <w:r>
                      <w:rPr>
                        <w:rFonts w:ascii="黑体" w:hAnsi="黑体" w:eastAsia="黑体" w:cs="黑体"/>
                        <w:sz w:val="13"/>
                        <w:szCs w:val="13"/>
                      </w:rPr>
                      <w:t>次</w:t>
                    </w:r>
                  </w:p>
                </w:txbxContent>
              </v:textbox>
            </v:shape>
            <v:shape id="_x0000_s1635" o:spid="_x0000_s1635" o:spt="202" type="#_x0000_t202" style="position:absolute;left:8719;top:704;height:172;width:162;" filled="f" stroked="f" coordsize="21600,21600">
              <v:path/>
              <v:fill on="f" focussize="0,0"/>
              <v:stroke on="f"/>
              <v:imagedata o:title=""/>
              <o:lock v:ext="edit" aspectratio="f"/>
              <v:textbox inset="0mm,0mm,0mm,0mm">
                <w:txbxContent>
                  <w:p w14:paraId="7248038B">
                    <w:pPr>
                      <w:spacing w:before="20" w:line="222" w:lineRule="auto"/>
                      <w:ind w:left="20"/>
                      <w:rPr>
                        <w:rFonts w:ascii="仿宋" w:hAnsi="仿宋" w:eastAsia="仿宋" w:cs="仿宋"/>
                        <w:sz w:val="13"/>
                        <w:szCs w:val="13"/>
                      </w:rPr>
                    </w:pPr>
                    <w:r>
                      <w:rPr>
                        <w:rFonts w:ascii="仿宋" w:hAnsi="仿宋" w:eastAsia="仿宋" w:cs="仿宋"/>
                        <w:sz w:val="13"/>
                        <w:szCs w:val="13"/>
                      </w:rPr>
                      <w:t>开</w:t>
                    </w:r>
                  </w:p>
                </w:txbxContent>
              </v:textbox>
            </v:shape>
            <v:shape id="_x0000_s1636" o:spid="_x0000_s1636" o:spt="202" type="#_x0000_t202" style="position:absolute;left:5315;top:5345;height:170;width:163;" filled="f" stroked="f" coordsize="21600,21600">
              <v:path/>
              <v:fill on="f" focussize="0,0"/>
              <v:stroke on="f"/>
              <v:imagedata o:title=""/>
              <o:lock v:ext="edit" aspectratio="f"/>
              <v:textbox inset="0mm,0mm,0mm,0mm">
                <w:txbxContent>
                  <w:p w14:paraId="55ECD09D">
                    <w:pPr>
                      <w:spacing w:before="19" w:line="227" w:lineRule="auto"/>
                      <w:ind w:left="20"/>
                      <w:rPr>
                        <w:rFonts w:ascii="宋体" w:hAnsi="宋体" w:eastAsia="宋体" w:cs="宋体"/>
                        <w:sz w:val="13"/>
                        <w:szCs w:val="13"/>
                      </w:rPr>
                    </w:pPr>
                    <w:r>
                      <w:rPr>
                        <w:rFonts w:ascii="宋体" w:hAnsi="宋体" w:eastAsia="宋体" w:cs="宋体"/>
                        <w:sz w:val="13"/>
                        <w:szCs w:val="13"/>
                      </w:rPr>
                      <w:t>差</w:t>
                    </w:r>
                  </w:p>
                </w:txbxContent>
              </v:textbox>
            </v:shape>
            <v:shape id="_x0000_s1637" o:spid="_x0000_s1637" o:spt="202" type="#_x0000_t202" style="position:absolute;left:5770;top:1289;height:170;width:162;" filled="f" stroked="f" coordsize="21600,21600">
              <v:path/>
              <v:fill on="f" focussize="0,0"/>
              <v:stroke on="f"/>
              <v:imagedata o:title=""/>
              <o:lock v:ext="edit" aspectratio="f"/>
              <v:textbox inset="0mm,0mm,0mm,0mm">
                <w:txbxContent>
                  <w:p w14:paraId="73CFFC9F">
                    <w:pPr>
                      <w:spacing w:before="20" w:line="225" w:lineRule="auto"/>
                      <w:ind w:left="20"/>
                      <w:rPr>
                        <w:rFonts w:ascii="宋体" w:hAnsi="宋体" w:eastAsia="宋体" w:cs="宋体"/>
                        <w:sz w:val="13"/>
                        <w:szCs w:val="13"/>
                      </w:rPr>
                    </w:pPr>
                    <w:r>
                      <w:rPr>
                        <w:rFonts w:ascii="宋体" w:hAnsi="宋体" w:eastAsia="宋体" w:cs="宋体"/>
                        <w:sz w:val="13"/>
                        <w:szCs w:val="13"/>
                      </w:rPr>
                      <w:t>热</w:t>
                    </w:r>
                  </w:p>
                </w:txbxContent>
              </v:textbox>
            </v:shape>
            <v:shape id="_x0000_s1638" o:spid="_x0000_s1638" o:spt="202" type="#_x0000_t202" style="position:absolute;left:129;top:5265;height:172;width:160;" filled="f" stroked="f" coordsize="21600,21600">
              <v:path/>
              <v:fill on="f" focussize="0,0"/>
              <v:stroke on="f"/>
              <v:imagedata o:title=""/>
              <o:lock v:ext="edit" aspectratio="f"/>
              <v:textbox inset="0mm,0mm,0mm,0mm">
                <w:txbxContent>
                  <w:p w14:paraId="796EA91F">
                    <w:pPr>
                      <w:spacing w:before="20" w:line="222" w:lineRule="auto"/>
                      <w:ind w:left="20"/>
                      <w:rPr>
                        <w:rFonts w:ascii="黑体" w:hAnsi="黑体" w:eastAsia="黑体" w:cs="黑体"/>
                        <w:sz w:val="13"/>
                        <w:szCs w:val="13"/>
                      </w:rPr>
                    </w:pPr>
                    <w:r>
                      <w:rPr>
                        <w:rFonts w:ascii="黑体" w:hAnsi="黑体" w:eastAsia="黑体" w:cs="黑体"/>
                        <w:sz w:val="13"/>
                        <w:szCs w:val="13"/>
                      </w:rPr>
                      <w:t>乐</w:t>
                    </w:r>
                  </w:p>
                </w:txbxContent>
              </v:textbox>
            </v:shape>
            <v:shape id="_x0000_s1639" o:spid="_x0000_s1639" o:spt="202" type="#_x0000_t202" style="position:absolute;left:1620;top:3564;height:172;width:158;" filled="f" stroked="f" coordsize="21600,21600">
              <v:path/>
              <v:fill on="f" focussize="0,0"/>
              <v:stroke on="f"/>
              <v:imagedata o:title=""/>
              <o:lock v:ext="edit" aspectratio="f"/>
              <v:textbox inset="0mm,0mm,0mm,0mm">
                <w:txbxContent>
                  <w:p w14:paraId="5F1B6D67">
                    <w:pPr>
                      <w:spacing w:before="20" w:line="223" w:lineRule="auto"/>
                      <w:ind w:left="20"/>
                      <w:rPr>
                        <w:rFonts w:ascii="仿宋" w:hAnsi="仿宋" w:eastAsia="仿宋" w:cs="仿宋"/>
                        <w:sz w:val="13"/>
                        <w:szCs w:val="13"/>
                      </w:rPr>
                    </w:pPr>
                    <w:r>
                      <w:rPr>
                        <w:rFonts w:ascii="仿宋" w:hAnsi="仿宋" w:eastAsia="仿宋" w:cs="仿宋"/>
                        <w:sz w:val="13"/>
                        <w:szCs w:val="13"/>
                      </w:rPr>
                      <w:t>女</w:t>
                    </w:r>
                  </w:p>
                </w:txbxContent>
              </v:textbox>
            </v:shape>
            <w10:wrap type="none"/>
            <w10:anchorlock/>
          </v:group>
        </w:pict>
      </w:r>
    </w:p>
    <w:p w14:paraId="533625F1">
      <w:pPr>
        <w:spacing w:before="128" w:line="220" w:lineRule="auto"/>
        <w:ind w:left="2194"/>
        <w:rPr>
          <w:rFonts w:ascii="宋体" w:hAnsi="宋体" w:eastAsia="宋体" w:cs="宋体"/>
          <w:sz w:val="29"/>
          <w:szCs w:val="29"/>
        </w:rPr>
      </w:pPr>
      <w:r>
        <w:rPr>
          <w:rFonts w:ascii="宋体" w:hAnsi="宋体" w:eastAsia="宋体" w:cs="宋体"/>
          <w:b/>
          <w:bCs/>
          <w:spacing w:val="-1"/>
          <w:sz w:val="29"/>
          <w:szCs w:val="29"/>
        </w:rPr>
        <w:t>图6-27</w:t>
      </w:r>
      <w:r>
        <w:rPr>
          <w:rFonts w:ascii="宋体" w:hAnsi="宋体" w:eastAsia="宋体" w:cs="宋体"/>
          <w:spacing w:val="29"/>
          <w:sz w:val="29"/>
          <w:szCs w:val="29"/>
        </w:rPr>
        <w:t xml:space="preserve">  </w:t>
      </w:r>
      <w:r>
        <w:rPr>
          <w:rFonts w:ascii="宋体" w:hAnsi="宋体" w:eastAsia="宋体" w:cs="宋体"/>
          <w:b/>
          <w:bCs/>
          <w:spacing w:val="-1"/>
          <w:sz w:val="29"/>
          <w:szCs w:val="29"/>
        </w:rPr>
        <w:t>二维空间中的词向量的示例</w:t>
      </w:r>
    </w:p>
    <w:p w14:paraId="52F71B28">
      <w:pPr>
        <w:pStyle w:val="2"/>
        <w:spacing w:line="274" w:lineRule="auto"/>
      </w:pPr>
    </w:p>
    <w:p w14:paraId="4876A3B7">
      <w:pPr>
        <w:pStyle w:val="2"/>
        <w:spacing w:line="5750" w:lineRule="exact"/>
        <w:ind w:firstLine="149"/>
      </w:pPr>
      <w:r>
        <w:rPr>
          <w:position w:val="-115"/>
        </w:rPr>
        <w:pict>
          <v:group id="_x0000_s1640" o:spid="_x0000_s1640" o:spt="203" style="height:287.55pt;width:452.1pt;" coordsize="9042,5750">
            <o:lock v:ext="edit" aspectratio="f"/>
            <v:shape id="_x0000_s1641" o:spid="_x0000_s1641" o:spt="75" alt="" type="#_x0000_t75" style="position:absolute;left:50;top:0;height:3820;width:8720;" filled="f" o:preferrelative="t" stroked="f" coordsize="21600,21600">
              <v:path/>
              <v:fill on="f" focussize="0,0"/>
              <v:stroke on="f"/>
              <v:imagedata r:id="rId424" o:title=""/>
              <o:lock v:ext="edit" aspectratio="t"/>
            </v:shape>
            <v:shape id="_x0000_s1642" o:spid="_x0000_s1642" o:spt="202" type="#_x0000_t202" style="position:absolute;left:-20;top:240;height:5530;width:9082;" filled="f" stroked="f" coordsize="21600,21600">
              <v:path/>
              <v:fill on="f" focussize="0,0"/>
              <v:stroke on="f"/>
              <v:imagedata o:title=""/>
              <o:lock v:ext="edit" aspectratio="f"/>
              <v:textbox inset="0mm,0mm,0mm,0mm">
                <w:txbxContent>
                  <w:p w14:paraId="4E3EEACB">
                    <w:pPr>
                      <w:spacing w:line="20" w:lineRule="exact"/>
                    </w:pPr>
                  </w:p>
                  <w:tbl>
                    <w:tblPr>
                      <w:tblStyle w:val="5"/>
                      <w:tblW w:w="7530" w:type="dxa"/>
                      <w:tblInd w:w="2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60"/>
                      <w:gridCol w:w="3205"/>
                      <w:gridCol w:w="2265"/>
                    </w:tblGrid>
                    <w:tr w14:paraId="31287E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3" w:hRule="atLeast"/>
                      </w:trPr>
                      <w:tc>
                        <w:tcPr>
                          <w:tcW w:w="2060" w:type="dxa"/>
                          <w:vAlign w:val="top"/>
                        </w:tcPr>
                        <w:p w14:paraId="69168208">
                          <w:pPr>
                            <w:spacing w:before="9" w:line="205" w:lineRule="auto"/>
                            <w:rPr>
                              <w:rFonts w:ascii="宋体" w:hAnsi="宋体" w:eastAsia="宋体" w:cs="宋体"/>
                              <w:sz w:val="21"/>
                              <w:szCs w:val="21"/>
                            </w:rPr>
                          </w:pPr>
                          <w:r>
                            <w:rPr>
                              <w:rFonts w:ascii="宋体" w:hAnsi="宋体" w:eastAsia="宋体" w:cs="宋体"/>
                              <w:spacing w:val="12"/>
                              <w:sz w:val="21"/>
                              <w:szCs w:val="21"/>
                            </w:rPr>
                            <w:t>词向量空间</w:t>
                          </w:r>
                        </w:p>
                      </w:tc>
                      <w:tc>
                        <w:tcPr>
                          <w:tcW w:w="3205" w:type="dxa"/>
                          <w:vAlign w:val="top"/>
                        </w:tcPr>
                        <w:p w14:paraId="61E67639">
                          <w:pPr>
                            <w:spacing w:line="213" w:lineRule="auto"/>
                            <w:ind w:left="949"/>
                            <w:rPr>
                              <w:rFonts w:ascii="宋体" w:hAnsi="宋体" w:eastAsia="宋体" w:cs="宋体"/>
                              <w:sz w:val="21"/>
                              <w:szCs w:val="21"/>
                            </w:rPr>
                          </w:pPr>
                          <w:r>
                            <w:rPr>
                              <w:rFonts w:ascii="宋体" w:hAnsi="宋体" w:eastAsia="宋体" w:cs="宋体"/>
                              <w:spacing w:val="10"/>
                              <w:sz w:val="21"/>
                              <w:szCs w:val="21"/>
                            </w:rPr>
                            <w:t>词向量空间</w:t>
                          </w:r>
                        </w:p>
                      </w:tc>
                      <w:tc>
                        <w:tcPr>
                          <w:tcW w:w="2265" w:type="dxa"/>
                          <w:vAlign w:val="top"/>
                        </w:tcPr>
                        <w:p w14:paraId="788F546C">
                          <w:pPr>
                            <w:spacing w:before="9" w:line="205" w:lineRule="auto"/>
                            <w:jc w:val="right"/>
                            <w:rPr>
                              <w:rFonts w:ascii="宋体" w:hAnsi="宋体" w:eastAsia="宋体" w:cs="宋体"/>
                              <w:sz w:val="21"/>
                              <w:szCs w:val="21"/>
                            </w:rPr>
                          </w:pPr>
                          <w:r>
                            <w:rPr>
                              <w:rFonts w:ascii="宋体" w:hAnsi="宋体" w:eastAsia="宋体" w:cs="宋体"/>
                              <w:spacing w:val="11"/>
                              <w:sz w:val="21"/>
                              <w:szCs w:val="21"/>
                            </w:rPr>
                            <w:t>词向量空间</w:t>
                          </w:r>
                        </w:p>
                      </w:tc>
                    </w:tr>
                    <w:tr w14:paraId="6408CE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6" w:hRule="atLeast"/>
                      </w:trPr>
                      <w:tc>
                        <w:tcPr>
                          <w:tcW w:w="2060" w:type="dxa"/>
                          <w:vAlign w:val="top"/>
                        </w:tcPr>
                        <w:p w14:paraId="602079A6">
                          <w:pPr>
                            <w:spacing w:before="33" w:line="181" w:lineRule="auto"/>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Word</w:t>
                          </w:r>
                          <w:r>
                            <w:rPr>
                              <w:rFonts w:ascii="Times New Roman" w:hAnsi="Times New Roman" w:eastAsia="Times New Roman" w:cs="Times New Roman"/>
                              <w:spacing w:val="53"/>
                              <w:sz w:val="21"/>
                              <w:szCs w:val="21"/>
                            </w:rPr>
                            <w:t xml:space="preserve"> </w:t>
                          </w:r>
                          <w:r>
                            <w:rPr>
                              <w:rFonts w:ascii="Times New Roman" w:hAnsi="Times New Roman" w:eastAsia="Times New Roman" w:cs="Times New Roman"/>
                              <w:spacing w:val="-2"/>
                              <w:sz w:val="21"/>
                              <w:szCs w:val="21"/>
                            </w:rPr>
                            <w:t>Space</w:t>
                          </w:r>
                        </w:p>
                      </w:tc>
                      <w:tc>
                        <w:tcPr>
                          <w:tcW w:w="3205" w:type="dxa"/>
                          <w:vAlign w:val="top"/>
                        </w:tcPr>
                        <w:p w14:paraId="156A7496">
                          <w:pPr>
                            <w:spacing w:before="33" w:line="181" w:lineRule="auto"/>
                            <w:ind w:left="94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Word</w:t>
                          </w:r>
                          <w:r>
                            <w:rPr>
                              <w:rFonts w:ascii="Times New Roman" w:hAnsi="Times New Roman" w:eastAsia="Times New Roman" w:cs="Times New Roman"/>
                              <w:spacing w:val="53"/>
                              <w:sz w:val="21"/>
                              <w:szCs w:val="21"/>
                            </w:rPr>
                            <w:t xml:space="preserve"> </w:t>
                          </w:r>
                          <w:r>
                            <w:rPr>
                              <w:rFonts w:ascii="Times New Roman" w:hAnsi="Times New Roman" w:eastAsia="Times New Roman" w:cs="Times New Roman"/>
                              <w:spacing w:val="-2"/>
                              <w:sz w:val="21"/>
                              <w:szCs w:val="21"/>
                            </w:rPr>
                            <w:t>Space</w:t>
                          </w:r>
                        </w:p>
                      </w:tc>
                      <w:tc>
                        <w:tcPr>
                          <w:tcW w:w="2265" w:type="dxa"/>
                          <w:vAlign w:val="top"/>
                        </w:tcPr>
                        <w:p w14:paraId="00D53C99">
                          <w:pPr>
                            <w:spacing w:before="33" w:line="181" w:lineRule="auto"/>
                            <w:ind w:left="115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Word</w:t>
                          </w:r>
                          <w:r>
                            <w:rPr>
                              <w:rFonts w:ascii="Times New Roman" w:hAnsi="Times New Roman" w:eastAsia="Times New Roman" w:cs="Times New Roman"/>
                              <w:spacing w:val="53"/>
                              <w:sz w:val="21"/>
                              <w:szCs w:val="21"/>
                            </w:rPr>
                            <w:t xml:space="preserve"> </w:t>
                          </w:r>
                          <w:r>
                            <w:rPr>
                              <w:rFonts w:ascii="Times New Roman" w:hAnsi="Times New Roman" w:eastAsia="Times New Roman" w:cs="Times New Roman"/>
                              <w:spacing w:val="-2"/>
                              <w:sz w:val="21"/>
                              <w:szCs w:val="21"/>
                            </w:rPr>
                            <w:t>Space</w:t>
                          </w:r>
                        </w:p>
                      </w:tc>
                    </w:tr>
                  </w:tbl>
                  <w:p w14:paraId="169DF373">
                    <w:pPr>
                      <w:spacing w:line="247" w:lineRule="auto"/>
                      <w:rPr>
                        <w:rFonts w:ascii="Arial"/>
                        <w:sz w:val="21"/>
                      </w:rPr>
                    </w:pPr>
                  </w:p>
                  <w:p w14:paraId="709F44B1">
                    <w:pPr>
                      <w:spacing w:line="247" w:lineRule="auto"/>
                      <w:rPr>
                        <w:rFonts w:ascii="Arial"/>
                        <w:sz w:val="21"/>
                      </w:rPr>
                    </w:pPr>
                  </w:p>
                  <w:p w14:paraId="267948BD">
                    <w:pPr>
                      <w:spacing w:line="248" w:lineRule="auto"/>
                      <w:rPr>
                        <w:rFonts w:ascii="Arial"/>
                        <w:sz w:val="21"/>
                      </w:rPr>
                    </w:pPr>
                  </w:p>
                  <w:p w14:paraId="7BF33DA2">
                    <w:pPr>
                      <w:spacing w:line="248" w:lineRule="auto"/>
                      <w:rPr>
                        <w:rFonts w:ascii="Arial"/>
                        <w:sz w:val="21"/>
                      </w:rPr>
                    </w:pPr>
                  </w:p>
                  <w:p w14:paraId="02F1A4C2">
                    <w:pPr>
                      <w:spacing w:line="248" w:lineRule="auto"/>
                      <w:rPr>
                        <w:rFonts w:ascii="Arial"/>
                        <w:sz w:val="21"/>
                      </w:rPr>
                    </w:pPr>
                  </w:p>
                  <w:p w14:paraId="13F272FC">
                    <w:pPr>
                      <w:spacing w:before="61" w:line="192" w:lineRule="auto"/>
                      <w:ind w:left="417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Embedding</w:t>
                    </w:r>
                  </w:p>
                  <w:p w14:paraId="695D3048">
                    <w:pPr>
                      <w:spacing w:line="258" w:lineRule="auto"/>
                      <w:rPr>
                        <w:rFonts w:ascii="Arial"/>
                        <w:sz w:val="21"/>
                      </w:rPr>
                    </w:pPr>
                  </w:p>
                  <w:p w14:paraId="2C0C1867">
                    <w:pPr>
                      <w:spacing w:line="259" w:lineRule="auto"/>
                      <w:rPr>
                        <w:rFonts w:ascii="Arial"/>
                        <w:sz w:val="21"/>
                      </w:rPr>
                    </w:pPr>
                  </w:p>
                  <w:p w14:paraId="40B131B1">
                    <w:pPr>
                      <w:spacing w:line="259" w:lineRule="auto"/>
                      <w:rPr>
                        <w:rFonts w:ascii="Arial"/>
                        <w:sz w:val="21"/>
                      </w:rPr>
                    </w:pPr>
                  </w:p>
                  <w:p w14:paraId="0EE8D8D9">
                    <w:pPr>
                      <w:spacing w:before="68" w:line="265" w:lineRule="auto"/>
                      <w:ind w:left="4349" w:right="3944" w:hanging="79"/>
                      <w:rPr>
                        <w:rFonts w:ascii="Times New Roman" w:hAnsi="Times New Roman" w:eastAsia="Times New Roman" w:cs="Times New Roman"/>
                        <w:sz w:val="21"/>
                        <w:szCs w:val="21"/>
                      </w:rPr>
                    </w:pPr>
                    <w:r>
                      <w:rPr>
                        <w:rFonts w:ascii="宋体" w:hAnsi="宋体" w:eastAsia="宋体" w:cs="宋体"/>
                        <w:spacing w:val="6"/>
                        <w:sz w:val="21"/>
                        <w:szCs w:val="21"/>
                      </w:rPr>
                      <w:t>中文语料</w:t>
                    </w:r>
                    <w:r>
                      <w:rPr>
                        <w:rFonts w:ascii="宋体" w:hAnsi="宋体" w:eastAsia="宋体" w:cs="宋体"/>
                        <w:spacing w:val="2"/>
                        <w:sz w:val="21"/>
                        <w:szCs w:val="21"/>
                      </w:rPr>
                      <w:t xml:space="preserve"> </w:t>
                    </w:r>
                    <w:r>
                      <w:rPr>
                        <w:rFonts w:ascii="Times New Roman" w:hAnsi="Times New Roman" w:eastAsia="Times New Roman" w:cs="Times New Roman"/>
                        <w:spacing w:val="-2"/>
                        <w:sz w:val="21"/>
                        <w:szCs w:val="21"/>
                      </w:rPr>
                      <w:t>Corpus</w:t>
                    </w:r>
                  </w:p>
                  <w:p w14:paraId="545442FB">
                    <w:pPr>
                      <w:spacing w:line="271" w:lineRule="auto"/>
                      <w:rPr>
                        <w:rFonts w:ascii="Arial"/>
                        <w:sz w:val="21"/>
                      </w:rPr>
                    </w:pPr>
                  </w:p>
                  <w:p w14:paraId="6C78F040">
                    <w:pPr>
                      <w:spacing w:before="68" w:line="238" w:lineRule="auto"/>
                      <w:ind w:left="250" w:right="601" w:hanging="230"/>
                      <w:rPr>
                        <w:rFonts w:ascii="宋体" w:hAnsi="宋体" w:eastAsia="宋体" w:cs="宋体"/>
                        <w:sz w:val="21"/>
                        <w:szCs w:val="21"/>
                      </w:rPr>
                    </w:pPr>
                    <w:r>
                      <w:rPr>
                        <w:rFonts w:ascii="宋体" w:hAnsi="宋体" w:eastAsia="宋体" w:cs="宋体"/>
                        <w:spacing w:val="9"/>
                        <w:sz w:val="21"/>
                        <w:szCs w:val="21"/>
                      </w:rPr>
                      <w:t>1)单纯从给定的       2)从两种不同语言的文本中产生</w:t>
                    </w:r>
                    <w:r>
                      <w:rPr>
                        <w:rFonts w:ascii="宋体" w:hAnsi="宋体" w:eastAsia="宋体" w:cs="宋体"/>
                        <w:spacing w:val="21"/>
                        <w:sz w:val="21"/>
                        <w:szCs w:val="21"/>
                      </w:rPr>
                      <w:t xml:space="preserve">     </w:t>
                    </w:r>
                    <w:r>
                      <w:rPr>
                        <w:rFonts w:ascii="宋体" w:hAnsi="宋体" w:eastAsia="宋体" w:cs="宋体"/>
                        <w:spacing w:val="9"/>
                        <w:sz w:val="21"/>
                        <w:szCs w:val="21"/>
                      </w:rPr>
                      <w:t>3)从不同的数</w:t>
                    </w:r>
                    <w:r>
                      <w:rPr>
                        <w:rFonts w:ascii="宋体" w:hAnsi="宋体" w:eastAsia="宋体" w:cs="宋体"/>
                        <w:spacing w:val="8"/>
                        <w:sz w:val="21"/>
                        <w:szCs w:val="21"/>
                      </w:rPr>
                      <w:t>据源中产生</w:t>
                    </w:r>
                    <w:r>
                      <w:rPr>
                        <w:rFonts w:ascii="宋体" w:hAnsi="宋体" w:eastAsia="宋体" w:cs="宋体"/>
                        <w:sz w:val="21"/>
                        <w:szCs w:val="21"/>
                      </w:rPr>
                      <w:t xml:space="preserve"> </w:t>
                    </w:r>
                    <w:r>
                      <w:rPr>
                        <w:rFonts w:ascii="宋体" w:hAnsi="宋体" w:eastAsia="宋体" w:cs="宋体"/>
                        <w:spacing w:val="9"/>
                        <w:sz w:val="21"/>
                        <w:szCs w:val="21"/>
                      </w:rPr>
                      <w:t>文本中产生</w:t>
                    </w:r>
                  </w:p>
                  <w:p w14:paraId="401F1D31">
                    <w:pPr>
                      <w:spacing w:before="280" w:line="219" w:lineRule="auto"/>
                      <w:ind w:left="2060"/>
                      <w:rPr>
                        <w:rFonts w:ascii="宋体" w:hAnsi="宋体" w:eastAsia="宋体" w:cs="宋体"/>
                        <w:sz w:val="29"/>
                        <w:szCs w:val="29"/>
                      </w:rPr>
                    </w:pPr>
                    <w:r>
                      <w:rPr>
                        <w:rFonts w:ascii="宋体" w:hAnsi="宋体" w:eastAsia="宋体" w:cs="宋体"/>
                        <w:spacing w:val="7"/>
                        <w:sz w:val="29"/>
                        <w:szCs w:val="29"/>
                      </w:rPr>
                      <w:t>图6-28  产生词向量空间的几种场景</w:t>
                    </w:r>
                  </w:p>
                  <w:p w14:paraId="47D7E788">
                    <w:pPr>
                      <w:spacing w:before="295" w:line="219" w:lineRule="auto"/>
                      <w:ind w:right="20"/>
                      <w:jc w:val="right"/>
                      <w:rPr>
                        <w:rFonts w:ascii="宋体" w:hAnsi="宋体" w:eastAsia="宋体" w:cs="宋体"/>
                        <w:sz w:val="29"/>
                        <w:szCs w:val="29"/>
                      </w:rPr>
                    </w:pPr>
                    <w:r>
                      <w:rPr>
                        <w:rFonts w:ascii="宋体" w:hAnsi="宋体" w:eastAsia="宋体" w:cs="宋体"/>
                        <w:spacing w:val="9"/>
                        <w:sz w:val="29"/>
                        <w:szCs w:val="29"/>
                      </w:rPr>
                      <w:t>在前面的小节中，我们介绍了单纯从给定文本产生词向量空间的方</w:t>
                    </w:r>
                  </w:p>
                </w:txbxContent>
              </v:textbox>
            </v:shape>
            <v:shape id="_x0000_s1643" o:spid="_x0000_s1643" o:spt="202" type="#_x0000_t202" style="position:absolute;left:2520;top:3069;height:540;width:918;" filled="f" stroked="f" coordsize="21600,21600">
              <v:path/>
              <v:fill on="f" focussize="0,0"/>
              <v:stroke on="f"/>
              <v:imagedata o:title=""/>
              <o:lock v:ext="edit" aspectratio="f"/>
              <v:textbox inset="0mm,0mm,0mm,0mm">
                <w:txbxContent>
                  <w:p w14:paraId="77FF4F77">
                    <w:pPr>
                      <w:spacing w:before="20" w:line="243" w:lineRule="auto"/>
                      <w:ind w:left="140" w:right="20" w:hanging="120"/>
                      <w:rPr>
                        <w:rFonts w:ascii="Times New Roman" w:hAnsi="Times New Roman" w:eastAsia="Times New Roman" w:cs="Times New Roman"/>
                        <w:sz w:val="21"/>
                        <w:szCs w:val="21"/>
                      </w:rPr>
                    </w:pPr>
                    <w:r>
                      <w:rPr>
                        <w:rFonts w:ascii="宋体" w:hAnsi="宋体" w:eastAsia="宋体" w:cs="宋体"/>
                        <w:spacing w:val="9"/>
                        <w:sz w:val="21"/>
                        <w:szCs w:val="21"/>
                      </w:rPr>
                      <w:t>英文语料</w:t>
                    </w:r>
                    <w:r>
                      <w:rPr>
                        <w:rFonts w:ascii="宋体" w:hAnsi="宋体" w:eastAsia="宋体" w:cs="宋体"/>
                        <w:sz w:val="21"/>
                        <w:szCs w:val="21"/>
                      </w:rPr>
                      <w:t xml:space="preserve"> </w:t>
                    </w:r>
                    <w:r>
                      <w:rPr>
                        <w:rFonts w:ascii="Times New Roman" w:hAnsi="Times New Roman" w:eastAsia="Times New Roman" w:cs="Times New Roman"/>
                        <w:spacing w:val="-2"/>
                        <w:sz w:val="21"/>
                        <w:szCs w:val="21"/>
                      </w:rPr>
                      <w:t>Corpus</w:t>
                    </w:r>
                  </w:p>
                </w:txbxContent>
              </v:textbox>
            </v:shape>
            <v:shape id="_x0000_s1644" o:spid="_x0000_s1644" o:spt="202" type="#_x0000_t202" style="position:absolute;left:7770;top:3069;height:540;width:640;" filled="f" stroked="f" coordsize="21600,21600">
              <v:path/>
              <v:fill on="f" focussize="0,0"/>
              <v:stroke on="f"/>
              <v:imagedata o:title=""/>
              <o:lock v:ext="edit" aspectratio="f"/>
              <v:textbox inset="0mm,0mm,0mm,0mm">
                <w:txbxContent>
                  <w:p w14:paraId="7E410024">
                    <w:pPr>
                      <w:spacing w:before="19" w:line="243" w:lineRule="auto"/>
                      <w:ind w:left="20" w:right="20" w:firstLine="120"/>
                      <w:rPr>
                        <w:rFonts w:ascii="Times New Roman" w:hAnsi="Times New Roman" w:eastAsia="Times New Roman" w:cs="Times New Roman"/>
                        <w:sz w:val="21"/>
                        <w:szCs w:val="21"/>
                      </w:rPr>
                    </w:pPr>
                    <w:r>
                      <w:rPr>
                        <w:rFonts w:ascii="宋体" w:hAnsi="宋体" w:eastAsia="宋体" w:cs="宋体"/>
                        <w:spacing w:val="8"/>
                        <w:sz w:val="21"/>
                        <w:szCs w:val="21"/>
                      </w:rPr>
                      <w:t>图片</w:t>
                    </w:r>
                    <w:r>
                      <w:rPr>
                        <w:rFonts w:ascii="宋体" w:hAnsi="宋体" w:eastAsia="宋体" w:cs="宋体"/>
                        <w:sz w:val="21"/>
                        <w:szCs w:val="21"/>
                      </w:rPr>
                      <w:t xml:space="preserve"> </w:t>
                    </w:r>
                    <w:r>
                      <w:rPr>
                        <w:rFonts w:ascii="Times New Roman" w:hAnsi="Times New Roman" w:eastAsia="Times New Roman" w:cs="Times New Roman"/>
                        <w:spacing w:val="-1"/>
                        <w:sz w:val="21"/>
                        <w:szCs w:val="21"/>
                      </w:rPr>
                      <w:t>Images</w:t>
                    </w:r>
                  </w:p>
                </w:txbxContent>
              </v:textbox>
            </v:shape>
            <v:shape id="_x0000_s1645" o:spid="_x0000_s1645" o:spt="202" type="#_x0000_t202" style="position:absolute;left:6010;top:3069;height:540;width:639;" filled="f" stroked="f" coordsize="21600,21600">
              <v:path/>
              <v:fill on="f" focussize="0,0"/>
              <v:stroke on="f"/>
              <v:imagedata o:title=""/>
              <o:lock v:ext="edit" aspectratio="f"/>
              <v:textbox inset="0mm,0mm,0mm,0mm">
                <w:txbxContent>
                  <w:p w14:paraId="7BCA5164">
                    <w:pPr>
                      <w:spacing w:before="20" w:line="243" w:lineRule="auto"/>
                      <w:ind w:left="20" w:right="20" w:firstLine="150"/>
                      <w:rPr>
                        <w:rFonts w:ascii="Times New Roman" w:hAnsi="Times New Roman" w:eastAsia="Times New Roman" w:cs="Times New Roman"/>
                        <w:sz w:val="21"/>
                        <w:szCs w:val="21"/>
                      </w:rPr>
                    </w:pPr>
                    <w:r>
                      <w:rPr>
                        <w:rFonts w:ascii="宋体" w:hAnsi="宋体" w:eastAsia="宋体" w:cs="宋体"/>
                        <w:spacing w:val="8"/>
                        <w:sz w:val="21"/>
                        <w:szCs w:val="21"/>
                      </w:rPr>
                      <w:t>语料</w:t>
                    </w:r>
                    <w:r>
                      <w:rPr>
                        <w:rFonts w:ascii="宋体" w:hAnsi="宋体" w:eastAsia="宋体" w:cs="宋体"/>
                        <w:sz w:val="21"/>
                        <w:szCs w:val="21"/>
                      </w:rPr>
                      <w:t xml:space="preserve"> </w:t>
                    </w:r>
                    <w:r>
                      <w:rPr>
                        <w:rFonts w:ascii="Times New Roman" w:hAnsi="Times New Roman" w:eastAsia="Times New Roman" w:cs="Times New Roman"/>
                        <w:spacing w:val="-2"/>
                        <w:sz w:val="21"/>
                        <w:szCs w:val="21"/>
                      </w:rPr>
                      <w:t>Corpus</w:t>
                    </w:r>
                  </w:p>
                </w:txbxContent>
              </v:textbox>
            </v:shape>
            <v:shape id="_x0000_s1646" o:spid="_x0000_s1646" o:spt="202" type="#_x0000_t202" style="position:absolute;left:450;top:3069;height:540;width:639;" filled="f" stroked="f" coordsize="21600,21600">
              <v:path/>
              <v:fill on="f" focussize="0,0"/>
              <v:stroke on="f"/>
              <v:imagedata o:title=""/>
              <o:lock v:ext="edit" aspectratio="f"/>
              <v:textbox inset="0mm,0mm,0mm,0mm">
                <w:txbxContent>
                  <w:p w14:paraId="1F6EBF43">
                    <w:pPr>
                      <w:spacing w:before="20" w:line="243" w:lineRule="auto"/>
                      <w:ind w:left="20" w:right="20" w:firstLine="100"/>
                      <w:rPr>
                        <w:rFonts w:ascii="Times New Roman" w:hAnsi="Times New Roman" w:eastAsia="Times New Roman" w:cs="Times New Roman"/>
                        <w:sz w:val="21"/>
                        <w:szCs w:val="21"/>
                      </w:rPr>
                    </w:pPr>
                    <w:r>
                      <w:rPr>
                        <w:rFonts w:ascii="宋体" w:hAnsi="宋体" w:eastAsia="宋体" w:cs="宋体"/>
                        <w:spacing w:val="13"/>
                        <w:sz w:val="21"/>
                        <w:szCs w:val="21"/>
                      </w:rPr>
                      <w:t>语料</w:t>
                    </w:r>
                    <w:r>
                      <w:rPr>
                        <w:rFonts w:ascii="宋体" w:hAnsi="宋体" w:eastAsia="宋体" w:cs="宋体"/>
                        <w:sz w:val="21"/>
                        <w:szCs w:val="21"/>
                      </w:rPr>
                      <w:t xml:space="preserve"> </w:t>
                    </w:r>
                    <w:r>
                      <w:rPr>
                        <w:rFonts w:ascii="Times New Roman" w:hAnsi="Times New Roman" w:eastAsia="Times New Roman" w:cs="Times New Roman"/>
                        <w:spacing w:val="-2"/>
                        <w:sz w:val="21"/>
                        <w:szCs w:val="21"/>
                      </w:rPr>
                      <w:t>Corpus</w:t>
                    </w:r>
                  </w:p>
                </w:txbxContent>
              </v:textbox>
            </v:shape>
            <v:shape id="_x0000_s1647" o:spid="_x0000_s1647" o:spt="202" type="#_x0000_t202" style="position:absolute;left:7650;top:1998;height:250;width:940;" filled="f" stroked="f" coordsize="21600,21600">
              <v:path/>
              <v:fill on="f" focussize="0,0"/>
              <v:stroke on="f"/>
              <v:imagedata o:title=""/>
              <o:lock v:ext="edit" aspectratio="f"/>
              <v:textbox inset="0mm,0mm,0mm,0mm">
                <w:txbxContent>
                  <w:p w14:paraId="07C27B8C">
                    <w:pPr>
                      <w:spacing w:before="20" w:line="219" w:lineRule="auto"/>
                      <w:ind w:left="20"/>
                      <w:rPr>
                        <w:rFonts w:ascii="宋体" w:hAnsi="宋体" w:eastAsia="宋体" w:cs="宋体"/>
                        <w:sz w:val="21"/>
                        <w:szCs w:val="21"/>
                      </w:rPr>
                    </w:pPr>
                    <w:r>
                      <w:rPr>
                        <w:rFonts w:ascii="宋体" w:hAnsi="宋体" w:eastAsia="宋体" w:cs="宋体"/>
                        <w:spacing w:val="14"/>
                        <w:sz w:val="21"/>
                        <w:szCs w:val="21"/>
                      </w:rPr>
                      <w:t>特征提取</w:t>
                    </w:r>
                  </w:p>
                </w:txbxContent>
              </v:textbox>
            </v:shape>
            <v:shape id="_x0000_s1648" o:spid="_x0000_s1648" o:spt="202" type="#_x0000_t202" style="position:absolute;left:5860;top:2046;height:232;width:1004;" filled="f" stroked="f" coordsize="21600,21600">
              <v:path/>
              <v:fill on="f" focussize="0,0"/>
              <v:stroke on="f"/>
              <v:imagedata o:title=""/>
              <o:lock v:ext="edit" aspectratio="f"/>
              <v:textbox inset="0mm,0mm,0mm,0mm">
                <w:txbxContent>
                  <w:p w14:paraId="140840E4">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Embedding</w:t>
                    </w:r>
                  </w:p>
                </w:txbxContent>
              </v:textbox>
            </v:shape>
            <v:shape id="_x0000_s1649" o:spid="_x0000_s1649" o:spt="202" type="#_x0000_t202" style="position:absolute;left:210;top:2046;height:232;width:1004;" filled="f" stroked="f" coordsize="21600,21600">
              <v:path/>
              <v:fill on="f" focussize="0,0"/>
              <v:stroke on="f"/>
              <v:imagedata o:title=""/>
              <o:lock v:ext="edit" aspectratio="f"/>
              <v:textbox inset="0mm,0mm,0mm,0mm">
                <w:txbxContent>
                  <w:p w14:paraId="147B1D57">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Embedding</w:t>
                    </w:r>
                  </w:p>
                </w:txbxContent>
              </v:textbox>
            </v:shape>
            <v:shape id="_x0000_s1650" o:spid="_x0000_s1650" o:spt="202" type="#_x0000_t202" style="position:absolute;left:2430;top:2046;height:232;width:1004;" filled="f" stroked="f" coordsize="21600,21600">
              <v:path/>
              <v:fill on="f" focussize="0,0"/>
              <v:stroke on="f"/>
              <v:imagedata o:title=""/>
              <o:lock v:ext="edit" aspectratio="f"/>
              <v:textbox inset="0mm,0mm,0mm,0mm">
                <w:txbxContent>
                  <w:p w14:paraId="1997B042">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Embedding</w:t>
                    </w:r>
                  </w:p>
                </w:txbxContent>
              </v:textbox>
            </v:shape>
            <w10:wrap type="none"/>
            <w10:anchorlock/>
          </v:group>
        </w:pict>
      </w:r>
    </w:p>
    <w:p w14:paraId="0B5FD1D8">
      <w:pPr>
        <w:spacing w:line="5750" w:lineRule="exact"/>
        <w:sectPr>
          <w:pgSz w:w="12240" w:h="15840"/>
          <w:pgMar w:top="400" w:right="1518" w:bottom="0" w:left="1530" w:header="0" w:footer="0" w:gutter="0"/>
          <w:cols w:space="720" w:num="1"/>
        </w:sectPr>
      </w:pPr>
    </w:p>
    <w:p w14:paraId="68161F0E">
      <w:pPr>
        <w:pStyle w:val="2"/>
        <w:spacing w:line="313" w:lineRule="auto"/>
      </w:pPr>
    </w:p>
    <w:p w14:paraId="41FE6493">
      <w:pPr>
        <w:pStyle w:val="2"/>
        <w:spacing w:line="314" w:lineRule="auto"/>
      </w:pPr>
    </w:p>
    <w:p w14:paraId="6478A2EF">
      <w:pPr>
        <w:pStyle w:val="2"/>
        <w:spacing w:line="314" w:lineRule="auto"/>
      </w:pPr>
    </w:p>
    <w:p w14:paraId="7592B25E">
      <w:pPr>
        <w:spacing w:before="95" w:line="226" w:lineRule="auto"/>
        <w:ind w:right="4"/>
        <w:rPr>
          <w:rFonts w:ascii="宋体" w:hAnsi="宋体" w:eastAsia="宋体" w:cs="宋体"/>
          <w:sz w:val="29"/>
          <w:szCs w:val="29"/>
        </w:rPr>
      </w:pPr>
      <w:r>
        <w:rPr>
          <w:rFonts w:ascii="宋体" w:hAnsi="宋体" w:eastAsia="宋体" w:cs="宋体"/>
          <w:spacing w:val="11"/>
          <w:sz w:val="29"/>
          <w:szCs w:val="29"/>
        </w:rPr>
        <w:t>式。图6-29中的第二种</w:t>
      </w:r>
      <w:r>
        <w:rPr>
          <w:rFonts w:ascii="Times New Roman" w:hAnsi="Times New Roman" w:eastAsia="Times New Roman" w:cs="Times New Roman"/>
          <w:sz w:val="29"/>
          <w:szCs w:val="29"/>
        </w:rPr>
        <w:t>Word</w:t>
      </w:r>
      <w:r>
        <w:rPr>
          <w:rFonts w:ascii="Times New Roman" w:hAnsi="Times New Roman" w:eastAsia="Times New Roman" w:cs="Times New Roman"/>
          <w:spacing w:val="11"/>
          <w:sz w:val="29"/>
          <w:szCs w:val="29"/>
        </w:rPr>
        <w:t xml:space="preserve">  </w:t>
      </w:r>
      <w:r>
        <w:rPr>
          <w:rFonts w:ascii="Times New Roman" w:hAnsi="Times New Roman" w:eastAsia="Times New Roman" w:cs="Times New Roman"/>
          <w:sz w:val="29"/>
          <w:szCs w:val="29"/>
        </w:rPr>
        <w:t>Embedding</w:t>
      </w:r>
      <w:r>
        <w:rPr>
          <w:rFonts w:ascii="宋体" w:hAnsi="宋体" w:eastAsia="宋体" w:cs="宋体"/>
          <w:spacing w:val="11"/>
          <w:sz w:val="29"/>
          <w:szCs w:val="29"/>
        </w:rPr>
        <w:t>场景是将不同的语言(如英语与</w:t>
      </w:r>
      <w:r>
        <w:rPr>
          <w:rFonts w:ascii="宋体" w:hAnsi="宋体" w:eastAsia="宋体" w:cs="宋体"/>
          <w:spacing w:val="7"/>
          <w:sz w:val="29"/>
          <w:szCs w:val="29"/>
        </w:rPr>
        <w:t xml:space="preserve"> </w:t>
      </w:r>
      <w:r>
        <w:rPr>
          <w:rFonts w:ascii="宋体" w:hAnsi="宋体" w:eastAsia="宋体" w:cs="宋体"/>
          <w:spacing w:val="13"/>
          <w:sz w:val="29"/>
          <w:szCs w:val="29"/>
        </w:rPr>
        <w:t>中文)共同学习，得出一个</w:t>
      </w:r>
      <w:r>
        <w:rPr>
          <w:rFonts w:ascii="宋体" w:hAnsi="宋体" w:eastAsia="宋体" w:cs="宋体"/>
          <w:sz w:val="29"/>
          <w:szCs w:val="29"/>
        </w:rPr>
        <w:t>Word</w:t>
      </w:r>
      <w:r>
        <w:rPr>
          <w:rFonts w:ascii="宋体" w:hAnsi="宋体" w:eastAsia="宋体" w:cs="宋体"/>
          <w:spacing w:val="150"/>
          <w:sz w:val="29"/>
          <w:szCs w:val="29"/>
        </w:rPr>
        <w:t xml:space="preserve"> </w:t>
      </w:r>
      <w:r>
        <w:rPr>
          <w:rFonts w:ascii="宋体" w:hAnsi="宋体" w:eastAsia="宋体" w:cs="宋体"/>
          <w:sz w:val="29"/>
          <w:szCs w:val="29"/>
        </w:rPr>
        <w:t>Embedding</w:t>
      </w:r>
      <w:r>
        <w:rPr>
          <w:rFonts w:ascii="宋体" w:hAnsi="宋体" w:eastAsia="宋体" w:cs="宋体"/>
          <w:spacing w:val="13"/>
          <w:sz w:val="29"/>
          <w:szCs w:val="29"/>
        </w:rPr>
        <w:t>的结果，这使得同声机器翻</w:t>
      </w:r>
      <w:r>
        <w:rPr>
          <w:rFonts w:ascii="宋体" w:hAnsi="宋体" w:eastAsia="宋体" w:cs="宋体"/>
          <w:sz w:val="29"/>
          <w:szCs w:val="29"/>
        </w:rPr>
        <w:t xml:space="preserve"> </w:t>
      </w:r>
      <w:r>
        <w:rPr>
          <w:rFonts w:ascii="宋体" w:hAnsi="宋体" w:eastAsia="宋体" w:cs="宋体"/>
          <w:spacing w:val="4"/>
          <w:sz w:val="29"/>
          <w:szCs w:val="29"/>
        </w:rPr>
        <w:t>译可以有很大的改进。在参考文献[1]中，有人首先针对中文和英文分别</w:t>
      </w:r>
      <w:r>
        <w:rPr>
          <w:rFonts w:ascii="宋体" w:hAnsi="宋体" w:eastAsia="宋体" w:cs="宋体"/>
          <w:spacing w:val="5"/>
          <w:sz w:val="29"/>
          <w:szCs w:val="29"/>
        </w:rPr>
        <w:t xml:space="preserve"> </w:t>
      </w:r>
      <w:r>
        <w:rPr>
          <w:rFonts w:ascii="宋体" w:hAnsi="宋体" w:eastAsia="宋体" w:cs="宋体"/>
          <w:spacing w:val="3"/>
          <w:sz w:val="29"/>
          <w:szCs w:val="29"/>
        </w:rPr>
        <w:t>实现两个</w:t>
      </w:r>
      <w:r>
        <w:rPr>
          <w:rFonts w:ascii="Times New Roman" w:hAnsi="Times New Roman" w:eastAsia="Times New Roman" w:cs="Times New Roman"/>
          <w:sz w:val="29"/>
          <w:szCs w:val="29"/>
        </w:rPr>
        <w:t>Word</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EmbEdding</w:t>
      </w:r>
      <w:r>
        <w:rPr>
          <w:rFonts w:ascii="宋体" w:hAnsi="宋体" w:eastAsia="宋体" w:cs="宋体"/>
          <w:spacing w:val="3"/>
          <w:sz w:val="29"/>
          <w:szCs w:val="29"/>
        </w:rPr>
        <w:t>的结果，然后根据“词义相同的中英</w:t>
      </w:r>
      <w:r>
        <w:rPr>
          <w:rFonts w:ascii="宋体" w:hAnsi="宋体" w:eastAsia="宋体" w:cs="宋体"/>
          <w:spacing w:val="2"/>
          <w:sz w:val="29"/>
          <w:szCs w:val="29"/>
        </w:rPr>
        <w:t>文在同一</w:t>
      </w:r>
      <w:r>
        <w:rPr>
          <w:rFonts w:ascii="宋体" w:hAnsi="宋体" w:eastAsia="宋体" w:cs="宋体"/>
          <w:sz w:val="29"/>
          <w:szCs w:val="29"/>
        </w:rPr>
        <w:t xml:space="preserve"> </w:t>
      </w:r>
      <w:r>
        <w:rPr>
          <w:rFonts w:ascii="宋体" w:hAnsi="宋体" w:eastAsia="宋体" w:cs="宋体"/>
          <w:spacing w:val="4"/>
          <w:sz w:val="29"/>
          <w:szCs w:val="29"/>
        </w:rPr>
        <w:t>个空间中应当具有相同的距离”的目标，采用一些优化等手段，将两个</w:t>
      </w:r>
      <w:r>
        <w:rPr>
          <w:rFonts w:ascii="宋体" w:hAnsi="宋体" w:eastAsia="宋体" w:cs="宋体"/>
          <w:spacing w:val="3"/>
          <w:sz w:val="29"/>
          <w:szCs w:val="29"/>
        </w:rPr>
        <w:t xml:space="preserve">  </w:t>
      </w:r>
      <w:r>
        <w:rPr>
          <w:rFonts w:ascii="宋体" w:hAnsi="宋体" w:eastAsia="宋体" w:cs="宋体"/>
          <w:sz w:val="29"/>
          <w:szCs w:val="29"/>
        </w:rPr>
        <w:t>Word</w:t>
      </w:r>
      <w:r>
        <w:rPr>
          <w:rFonts w:ascii="宋体" w:hAnsi="宋体" w:eastAsia="宋体" w:cs="宋体"/>
          <w:spacing w:val="5"/>
          <w:sz w:val="29"/>
          <w:szCs w:val="29"/>
        </w:rPr>
        <w:t xml:space="preserve">  </w:t>
      </w:r>
      <w:r>
        <w:rPr>
          <w:rFonts w:ascii="宋体" w:hAnsi="宋体" w:eastAsia="宋体" w:cs="宋体"/>
          <w:sz w:val="29"/>
          <w:szCs w:val="29"/>
        </w:rPr>
        <w:t>Embedding</w:t>
      </w:r>
      <w:r>
        <w:rPr>
          <w:rFonts w:ascii="宋体" w:hAnsi="宋体" w:eastAsia="宋体" w:cs="宋体"/>
          <w:spacing w:val="8"/>
          <w:sz w:val="29"/>
          <w:szCs w:val="29"/>
        </w:rPr>
        <w:t>的结果结合起来。结合后对实时翻译的效果具有提升作</w:t>
      </w:r>
      <w:r>
        <w:rPr>
          <w:rFonts w:ascii="宋体" w:hAnsi="宋体" w:eastAsia="宋体" w:cs="宋体"/>
          <w:spacing w:val="1"/>
          <w:sz w:val="29"/>
          <w:szCs w:val="29"/>
        </w:rPr>
        <w:t xml:space="preserve"> </w:t>
      </w:r>
      <w:r>
        <w:rPr>
          <w:rFonts w:ascii="宋体" w:hAnsi="宋体" w:eastAsia="宋体" w:cs="宋体"/>
          <w:spacing w:val="5"/>
          <w:sz w:val="29"/>
          <w:szCs w:val="29"/>
        </w:rPr>
        <w:t>用。图6-28中的第三种情况，我们将在第7章与</w:t>
      </w:r>
      <w:r>
        <w:rPr>
          <w:rFonts w:ascii="宋体" w:hAnsi="宋体" w:eastAsia="宋体" w:cs="宋体"/>
          <w:sz w:val="29"/>
          <w:szCs w:val="29"/>
        </w:rPr>
        <w:t>LSTM</w:t>
      </w:r>
      <w:r>
        <w:rPr>
          <w:rFonts w:ascii="宋体" w:hAnsi="宋体" w:eastAsia="宋体" w:cs="宋体"/>
          <w:spacing w:val="94"/>
          <w:sz w:val="29"/>
          <w:szCs w:val="29"/>
        </w:rPr>
        <w:t xml:space="preserve"> </w:t>
      </w:r>
      <w:r>
        <w:rPr>
          <w:rFonts w:ascii="宋体" w:hAnsi="宋体" w:eastAsia="宋体" w:cs="宋体"/>
          <w:spacing w:val="5"/>
          <w:sz w:val="29"/>
          <w:szCs w:val="29"/>
        </w:rPr>
        <w:t>模型一并介绍。</w:t>
      </w:r>
    </w:p>
    <w:p w14:paraId="2D5E7A90">
      <w:pPr>
        <w:spacing w:before="272" w:line="217" w:lineRule="auto"/>
        <w:ind w:right="78" w:firstLine="620"/>
        <w:rPr>
          <w:rFonts w:ascii="宋体" w:hAnsi="宋体" w:eastAsia="宋体" w:cs="宋体"/>
          <w:sz w:val="29"/>
          <w:szCs w:val="29"/>
        </w:rPr>
      </w:pPr>
      <w:r>
        <w:rPr>
          <w:rFonts w:ascii="宋体" w:hAnsi="宋体" w:eastAsia="宋体" w:cs="宋体"/>
          <w:spacing w:val="10"/>
          <w:sz w:val="29"/>
          <w:szCs w:val="29"/>
        </w:rPr>
        <w:t>在开源工具</w:t>
      </w:r>
      <w:r>
        <w:rPr>
          <w:rFonts w:ascii="Times New Roman" w:hAnsi="Times New Roman" w:eastAsia="Times New Roman" w:cs="Times New Roman"/>
          <w:sz w:val="29"/>
          <w:szCs w:val="29"/>
        </w:rPr>
        <w:t>gensim</w:t>
      </w:r>
      <w:r>
        <w:rPr>
          <w:rFonts w:ascii="宋体" w:hAnsi="宋体" w:eastAsia="宋体" w:cs="宋体"/>
          <w:spacing w:val="10"/>
          <w:sz w:val="29"/>
          <w:szCs w:val="29"/>
        </w:rPr>
        <w:t>中提供了在两种语言间的进行翻译的工具，其主</w:t>
      </w:r>
      <w:r>
        <w:rPr>
          <w:rFonts w:ascii="宋体" w:hAnsi="宋体" w:eastAsia="宋体" w:cs="宋体"/>
          <w:spacing w:val="7"/>
          <w:sz w:val="29"/>
          <w:szCs w:val="29"/>
        </w:rPr>
        <w:t xml:space="preserve"> </w:t>
      </w:r>
      <w:r>
        <w:rPr>
          <w:rFonts w:ascii="宋体" w:hAnsi="宋体" w:eastAsia="宋体" w:cs="宋体"/>
          <w:spacing w:val="15"/>
          <w:sz w:val="29"/>
          <w:szCs w:val="29"/>
        </w:rPr>
        <w:t>要的思路就是通过两种语言间词语间语义的关系(由下述代码中</w:t>
      </w:r>
    </w:p>
    <w:p w14:paraId="3B672E9A">
      <w:pPr>
        <w:spacing w:before="1" w:line="218" w:lineRule="auto"/>
        <w:ind w:right="220"/>
        <w:rPr>
          <w:rFonts w:ascii="宋体" w:hAnsi="宋体" w:eastAsia="宋体" w:cs="宋体"/>
          <w:sz w:val="29"/>
          <w:szCs w:val="29"/>
        </w:rPr>
      </w:pPr>
      <w:r>
        <w:rPr>
          <w:rFonts w:ascii="宋体" w:hAnsi="宋体" w:eastAsia="宋体" w:cs="宋体"/>
          <w:sz w:val="29"/>
          <w:szCs w:val="29"/>
        </w:rPr>
        <w:t>word</w:t>
      </w:r>
      <w:r>
        <w:rPr>
          <w:rFonts w:ascii="宋体" w:hAnsi="宋体" w:eastAsia="宋体" w:cs="宋体"/>
          <w:spacing w:val="15"/>
          <w:sz w:val="29"/>
          <w:szCs w:val="29"/>
        </w:rPr>
        <w:t>_</w:t>
      </w:r>
      <w:r>
        <w:rPr>
          <w:rFonts w:ascii="宋体" w:hAnsi="宋体" w:eastAsia="宋体" w:cs="宋体"/>
          <w:sz w:val="29"/>
          <w:szCs w:val="29"/>
        </w:rPr>
        <w:t>pairs</w:t>
      </w:r>
      <w:r>
        <w:rPr>
          <w:rFonts w:ascii="宋体" w:hAnsi="宋体" w:eastAsia="宋体" w:cs="宋体"/>
          <w:spacing w:val="15"/>
          <w:sz w:val="29"/>
          <w:szCs w:val="29"/>
        </w:rPr>
        <w:t>变量提供),构建两种词向量之间的关系，利用这种关系生</w:t>
      </w:r>
      <w:r>
        <w:rPr>
          <w:rFonts w:ascii="宋体" w:hAnsi="宋体" w:eastAsia="宋体" w:cs="宋体"/>
          <w:spacing w:val="17"/>
          <w:sz w:val="29"/>
          <w:szCs w:val="29"/>
        </w:rPr>
        <w:t xml:space="preserve"> </w:t>
      </w:r>
      <w:r>
        <w:rPr>
          <w:rFonts w:ascii="宋体" w:hAnsi="宋体" w:eastAsia="宋体" w:cs="宋体"/>
          <w:spacing w:val="2"/>
          <w:sz w:val="29"/>
          <w:szCs w:val="29"/>
        </w:rPr>
        <w:t>成翻译的结果。</w:t>
      </w:r>
    </w:p>
    <w:p w14:paraId="25BB988D">
      <w:pPr>
        <w:pStyle w:val="2"/>
        <w:spacing w:line="293" w:lineRule="auto"/>
      </w:pPr>
    </w:p>
    <w:p w14:paraId="72FDD2AC">
      <w:pPr>
        <w:pStyle w:val="2"/>
        <w:spacing w:before="58" w:line="229" w:lineRule="auto"/>
        <w:ind w:left="110" w:right="5202"/>
        <w:rPr>
          <w:rFonts w:ascii="Times New Roman" w:hAnsi="Times New Roman" w:eastAsia="Times New Roman" w:cs="Times New Roman"/>
          <w:sz w:val="20"/>
          <w:szCs w:val="20"/>
        </w:rPr>
      </w:pPr>
      <w:r>
        <w:rPr>
          <w:spacing w:val="-1"/>
          <w:sz w:val="20"/>
          <w:szCs w:val="20"/>
        </w:rPr>
        <w:t>from</w:t>
      </w:r>
      <w:r>
        <w:rPr>
          <w:spacing w:val="28"/>
          <w:w w:val="101"/>
          <w:sz w:val="20"/>
          <w:szCs w:val="20"/>
        </w:rPr>
        <w:t xml:space="preserve"> </w:t>
      </w:r>
      <w:r>
        <w:rPr>
          <w:spacing w:val="-1"/>
          <w:sz w:val="20"/>
          <w:szCs w:val="20"/>
        </w:rPr>
        <w:t>gensim.models</w:t>
      </w:r>
      <w:r>
        <w:rPr>
          <w:spacing w:val="24"/>
          <w:w w:val="101"/>
          <w:sz w:val="20"/>
          <w:szCs w:val="20"/>
        </w:rPr>
        <w:t xml:space="preserve"> </w:t>
      </w:r>
      <w:r>
        <w:rPr>
          <w:spacing w:val="-1"/>
          <w:sz w:val="20"/>
          <w:szCs w:val="20"/>
        </w:rPr>
        <w:t>import</w:t>
      </w:r>
      <w:r>
        <w:rPr>
          <w:spacing w:val="16"/>
          <w:sz w:val="20"/>
          <w:szCs w:val="20"/>
        </w:rPr>
        <w:t xml:space="preserve"> </w:t>
      </w:r>
      <w:r>
        <w:rPr>
          <w:spacing w:val="-1"/>
          <w:sz w:val="20"/>
          <w:szCs w:val="20"/>
        </w:rPr>
        <w:t>TranslationMatrix</w:t>
      </w:r>
      <w:r>
        <w:rPr>
          <w:sz w:val="20"/>
          <w:szCs w:val="20"/>
        </w:rPr>
        <w:t xml:space="preserve"> </w:t>
      </w:r>
      <w:r>
        <w:rPr>
          <w:rFonts w:ascii="Times New Roman" w:hAnsi="Times New Roman" w:eastAsia="Times New Roman" w:cs="Times New Roman"/>
          <w:spacing w:val="-2"/>
          <w:sz w:val="20"/>
          <w:szCs w:val="20"/>
        </w:rPr>
        <w:t>import</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2"/>
          <w:sz w:val="20"/>
          <w:szCs w:val="20"/>
        </w:rPr>
        <w:t>gensim</w:t>
      </w:r>
    </w:p>
    <w:p w14:paraId="7AFD9902">
      <w:pPr>
        <w:pStyle w:val="2"/>
        <w:spacing w:before="140" w:line="256" w:lineRule="exact"/>
        <w:ind w:left="110"/>
        <w:rPr>
          <w:sz w:val="20"/>
          <w:szCs w:val="20"/>
        </w:rPr>
      </w:pPr>
      <w:r>
        <w:rPr>
          <w:position w:val="3"/>
          <w:sz w:val="20"/>
          <w:szCs w:val="20"/>
        </w:rPr>
        <w:t>model_cn =gensim.models.Keyedvectors.Load_word2vec_format('wiki.zh</w:t>
      </w:r>
      <w:r>
        <w:rPr>
          <w:spacing w:val="-1"/>
          <w:position w:val="3"/>
          <w:sz w:val="20"/>
          <w:szCs w:val="20"/>
        </w:rPr>
        <w:t>.vec',binary=False)</w:t>
      </w:r>
    </w:p>
    <w:p w14:paraId="1506B15C">
      <w:pPr>
        <w:spacing w:before="1" w:line="200" w:lineRule="auto"/>
        <w:ind w:left="110"/>
        <w:rPr>
          <w:rFonts w:ascii="黑体" w:hAnsi="黑体" w:eastAsia="黑体" w:cs="黑体"/>
          <w:sz w:val="20"/>
          <w:szCs w:val="20"/>
        </w:rPr>
      </w:pPr>
      <w:r>
        <w:rPr>
          <w:rFonts w:ascii="宋体" w:hAnsi="宋体" w:eastAsia="宋体" w:cs="宋体"/>
          <w:spacing w:val="-13"/>
          <w:sz w:val="20"/>
          <w:szCs w:val="20"/>
        </w:rPr>
        <w:t>print(model_cn.most_sim</w:t>
      </w:r>
      <w:r>
        <w:rPr>
          <w:rFonts w:ascii="宋体" w:hAnsi="宋体" w:eastAsia="宋体" w:cs="宋体"/>
          <w:spacing w:val="-14"/>
          <w:sz w:val="20"/>
          <w:szCs w:val="20"/>
        </w:rPr>
        <w:t>ilar(</w:t>
      </w:r>
      <w:r>
        <w:rPr>
          <w:rFonts w:ascii="黑体" w:hAnsi="黑体" w:eastAsia="黑体" w:cs="黑体"/>
          <w:spacing w:val="-14"/>
          <w:sz w:val="20"/>
          <w:szCs w:val="20"/>
        </w:rPr>
        <w:t>“利润“))</w:t>
      </w:r>
    </w:p>
    <w:p w14:paraId="36C44CE8">
      <w:pPr>
        <w:pStyle w:val="2"/>
        <w:spacing w:before="136" w:line="218" w:lineRule="exact"/>
        <w:ind w:left="110"/>
        <w:rPr>
          <w:sz w:val="16"/>
          <w:szCs w:val="16"/>
        </w:rPr>
      </w:pPr>
      <w:r>
        <w:rPr>
          <w:position w:val="2"/>
          <w:sz w:val="16"/>
          <w:szCs w:val="16"/>
        </w:rPr>
        <w:t>model_en=gensim.models.KeyedVectors.Load_word2vec_format('wiki-news-300d-1M.vec</w:t>
      </w:r>
      <w:r>
        <w:rPr>
          <w:spacing w:val="-1"/>
          <w:position w:val="2"/>
          <w:sz w:val="16"/>
          <w:szCs w:val="16"/>
        </w:rPr>
        <w:t>',binary=False)</w:t>
      </w:r>
    </w:p>
    <w:p w14:paraId="598CEDAA">
      <w:pPr>
        <w:pStyle w:val="2"/>
        <w:spacing w:before="2" w:line="218" w:lineRule="exact"/>
        <w:ind w:left="110"/>
        <w:rPr>
          <w:sz w:val="16"/>
          <w:szCs w:val="16"/>
        </w:rPr>
      </w:pPr>
      <w:r>
        <w:rPr>
          <w:position w:val="2"/>
          <w:sz w:val="16"/>
          <w:szCs w:val="16"/>
        </w:rPr>
        <w:t>print(model_en.most_simil</w:t>
      </w:r>
      <w:r>
        <w:rPr>
          <w:spacing w:val="-1"/>
          <w:position w:val="2"/>
          <w:sz w:val="16"/>
          <w:szCs w:val="16"/>
        </w:rPr>
        <w:t>ar("profit"))</w:t>
      </w:r>
    </w:p>
    <w:p w14:paraId="5907D63C">
      <w:pPr>
        <w:spacing w:before="162" w:line="750" w:lineRule="exact"/>
        <w:ind w:firstLine="140"/>
      </w:pPr>
      <w:r>
        <w:rPr>
          <w:position w:val="-15"/>
        </w:rPr>
        <w:drawing>
          <wp:inline distT="0" distB="0" distL="0" distR="0">
            <wp:extent cx="4781550" cy="476250"/>
            <wp:effectExtent l="0" t="0" r="0" b="0"/>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425"/>
                    <a:stretch>
                      <a:fillRect/>
                    </a:stretch>
                  </pic:blipFill>
                  <pic:spPr>
                    <a:xfrm>
                      <a:off x="0" y="0"/>
                      <a:ext cx="4781580" cy="476265"/>
                    </a:xfrm>
                    <a:prstGeom prst="rect">
                      <a:avLst/>
                    </a:prstGeom>
                  </pic:spPr>
                </pic:pic>
              </a:graphicData>
            </a:graphic>
          </wp:inline>
        </w:drawing>
      </w:r>
    </w:p>
    <w:p w14:paraId="3BEB561B">
      <w:pPr>
        <w:pStyle w:val="2"/>
        <w:spacing w:before="120" w:line="273" w:lineRule="exact"/>
        <w:ind w:left="110"/>
        <w:rPr>
          <w:sz w:val="20"/>
          <w:szCs w:val="20"/>
        </w:rPr>
      </w:pPr>
      <w:r>
        <w:rPr>
          <w:position w:val="3"/>
          <w:sz w:val="20"/>
          <w:szCs w:val="20"/>
        </w:rPr>
        <w:t>trans_model  =TranslationMatrix(model_en,model_cn,word_pairs=w</w:t>
      </w:r>
      <w:r>
        <w:rPr>
          <w:spacing w:val="-1"/>
          <w:position w:val="3"/>
          <w:sz w:val="20"/>
          <w:szCs w:val="20"/>
        </w:rPr>
        <w:t>ord_pairs)</w:t>
      </w:r>
    </w:p>
    <w:p w14:paraId="00184F3B">
      <w:pPr>
        <w:pStyle w:val="2"/>
        <w:spacing w:before="287" w:line="273" w:lineRule="exact"/>
        <w:ind w:left="110"/>
        <w:rPr>
          <w:sz w:val="20"/>
          <w:szCs w:val="20"/>
        </w:rPr>
      </w:pPr>
      <w:r>
        <w:pict>
          <v:shape id="_x0000_s1651" o:spid="_x0000_s1651" o:spt="202" type="#_x0000_t202" style="position:absolute;left:0pt;margin-left:4.5pt;margin-top:3.85pt;height:15.65pt;width:196.25pt;z-index:-251228160;mso-width-relative:page;mso-height-relative:page;" filled="f" stroked="f" coordsize="21600,21600">
            <v:path/>
            <v:fill on="f" focussize="0,0"/>
            <v:stroke on="f"/>
            <v:imagedata o:title=""/>
            <o:lock v:ext="edit" aspectratio="f"/>
            <v:textbox inset="0mm,0mm,0mm,0mm">
              <w:txbxContent>
                <w:p w14:paraId="208F3FB6">
                  <w:pPr>
                    <w:pStyle w:val="2"/>
                    <w:spacing w:before="20" w:line="272" w:lineRule="exact"/>
                    <w:ind w:left="20"/>
                    <w:rPr>
                      <w:sz w:val="20"/>
                      <w:szCs w:val="20"/>
                    </w:rPr>
                  </w:pPr>
                  <w:r>
                    <w:rPr>
                      <w:position w:val="3"/>
                      <w:sz w:val="20"/>
                      <w:szCs w:val="20"/>
                    </w:rPr>
                    <w:t>trans_model.translate(["one","nine"]</w:t>
                  </w:r>
                  <w:r>
                    <w:rPr>
                      <w:spacing w:val="-1"/>
                      <w:position w:val="3"/>
                      <w:sz w:val="20"/>
                      <w:szCs w:val="20"/>
                    </w:rPr>
                    <w:t>,topn=3)</w:t>
                  </w:r>
                </w:p>
              </w:txbxContent>
            </v:textbox>
          </v:shape>
        </w:pict>
      </w:r>
      <w:r>
        <w:rPr>
          <w:position w:val="3"/>
          <w:sz w:val="20"/>
          <w:szCs w:val="20"/>
        </w:rPr>
        <w:t>trans_model.translate(["revenue","profit"</w:t>
      </w:r>
      <w:r>
        <w:rPr>
          <w:spacing w:val="-1"/>
          <w:position w:val="3"/>
          <w:sz w:val="20"/>
          <w:szCs w:val="20"/>
        </w:rPr>
        <w:t>],topn=3)</w:t>
      </w:r>
    </w:p>
    <w:p w14:paraId="159A3612">
      <w:pPr>
        <w:pStyle w:val="2"/>
        <w:spacing w:line="329" w:lineRule="auto"/>
      </w:pPr>
    </w:p>
    <w:p w14:paraId="05F34735">
      <w:pPr>
        <w:spacing w:before="94" w:line="233" w:lineRule="auto"/>
        <w:ind w:firstLine="620"/>
        <w:jc w:val="both"/>
        <w:rPr>
          <w:rFonts w:ascii="宋体" w:hAnsi="宋体" w:eastAsia="宋体" w:cs="宋体"/>
          <w:sz w:val="29"/>
          <w:szCs w:val="29"/>
        </w:rPr>
      </w:pPr>
      <w:r>
        <w:rPr>
          <w:rFonts w:ascii="宋体" w:hAnsi="宋体" w:eastAsia="宋体" w:cs="宋体"/>
          <w:spacing w:val="8"/>
          <w:sz w:val="29"/>
          <w:szCs w:val="29"/>
        </w:rPr>
        <w:t>在上述例子中，我们采用了</w:t>
      </w:r>
      <w:r>
        <w:rPr>
          <w:rFonts w:ascii="Times New Roman" w:hAnsi="Times New Roman" w:eastAsia="Times New Roman" w:cs="Times New Roman"/>
          <w:sz w:val="29"/>
          <w:szCs w:val="29"/>
        </w:rPr>
        <w:t>Wikipedia</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上的中文与英文信息生成的词</w:t>
      </w:r>
      <w:r>
        <w:rPr>
          <w:rFonts w:ascii="宋体" w:hAnsi="宋体" w:eastAsia="宋体" w:cs="宋体"/>
          <w:sz w:val="29"/>
          <w:szCs w:val="29"/>
        </w:rPr>
        <w:t xml:space="preserve"> </w:t>
      </w:r>
      <w:r>
        <w:rPr>
          <w:rFonts w:ascii="宋体" w:hAnsi="宋体" w:eastAsia="宋体" w:cs="宋体"/>
          <w:spacing w:val="9"/>
          <w:sz w:val="29"/>
          <w:szCs w:val="29"/>
        </w:rPr>
        <w:t>向量，并采用了非常简单的中英文词语间的关系，生成了一个初级可用</w:t>
      </w:r>
      <w:r>
        <w:rPr>
          <w:rFonts w:ascii="宋体" w:hAnsi="宋体" w:eastAsia="宋体" w:cs="宋体"/>
          <w:spacing w:val="15"/>
          <w:sz w:val="29"/>
          <w:szCs w:val="29"/>
        </w:rPr>
        <w:t xml:space="preserve"> </w:t>
      </w:r>
      <w:r>
        <w:rPr>
          <w:rFonts w:ascii="宋体" w:hAnsi="宋体" w:eastAsia="宋体" w:cs="宋体"/>
          <w:spacing w:val="5"/>
          <w:sz w:val="29"/>
          <w:szCs w:val="29"/>
        </w:rPr>
        <w:t>于演示的翻译模型。上述代码的输出如下：</w:t>
      </w:r>
    </w:p>
    <w:p w14:paraId="03444A38">
      <w:pPr>
        <w:pStyle w:val="2"/>
        <w:spacing w:line="247" w:lineRule="auto"/>
      </w:pPr>
    </w:p>
    <w:p w14:paraId="57CC3D88">
      <w:pPr>
        <w:pStyle w:val="2"/>
        <w:spacing w:before="65" w:line="273" w:lineRule="exact"/>
        <w:ind w:left="110"/>
        <w:rPr>
          <w:rFonts w:ascii="黑体" w:hAnsi="黑体" w:eastAsia="黑体" w:cs="黑体"/>
          <w:sz w:val="20"/>
          <w:szCs w:val="20"/>
        </w:rPr>
      </w:pPr>
      <w:r>
        <w:rPr>
          <w:position w:val="2"/>
          <w:sz w:val="20"/>
          <w:szCs w:val="20"/>
        </w:rPr>
        <w:t>OrderedDict</w:t>
      </w:r>
      <w:r>
        <w:rPr>
          <w:spacing w:val="11"/>
          <w:position w:val="2"/>
          <w:sz w:val="20"/>
          <w:szCs w:val="20"/>
        </w:rPr>
        <w:t>([('</w:t>
      </w:r>
      <w:r>
        <w:rPr>
          <w:position w:val="2"/>
          <w:sz w:val="20"/>
          <w:szCs w:val="20"/>
        </w:rPr>
        <w:t>one</w:t>
      </w:r>
      <w:r>
        <w:rPr>
          <w:spacing w:val="11"/>
          <w:position w:val="2"/>
          <w:sz w:val="20"/>
          <w:szCs w:val="20"/>
        </w:rPr>
        <w:t xml:space="preserve">',[         </w:t>
      </w:r>
      <w:r>
        <w:rPr>
          <w:rFonts w:ascii="黑体" w:hAnsi="黑体" w:eastAsia="黑体" w:cs="黑体"/>
          <w:spacing w:val="11"/>
          <w:position w:val="2"/>
          <w:sz w:val="20"/>
          <w:szCs w:val="20"/>
        </w:rPr>
        <w:t>'一'</w:t>
      </w:r>
      <w:r>
        <w:rPr>
          <w:rFonts w:ascii="黑体" w:hAnsi="黑体" w:eastAsia="黑体" w:cs="黑体"/>
          <w:spacing w:val="10"/>
          <w:position w:val="2"/>
          <w:sz w:val="20"/>
          <w:szCs w:val="20"/>
        </w:rPr>
        <w:t>,'三','二']),(</w:t>
      </w:r>
      <w:r>
        <w:rPr>
          <w:spacing w:val="10"/>
          <w:position w:val="2"/>
          <w:sz w:val="20"/>
          <w:szCs w:val="20"/>
        </w:rPr>
        <w:t>'</w:t>
      </w:r>
      <w:r>
        <w:rPr>
          <w:position w:val="2"/>
          <w:sz w:val="20"/>
          <w:szCs w:val="20"/>
        </w:rPr>
        <w:t>nine</w:t>
      </w:r>
      <w:r>
        <w:rPr>
          <w:spacing w:val="10"/>
          <w:position w:val="2"/>
          <w:sz w:val="20"/>
          <w:szCs w:val="20"/>
        </w:rPr>
        <w:t xml:space="preserve">',[      </w:t>
      </w:r>
      <w:r>
        <w:rPr>
          <w:rFonts w:ascii="黑体" w:hAnsi="黑体" w:eastAsia="黑体" w:cs="黑体"/>
          <w:spacing w:val="10"/>
          <w:position w:val="2"/>
          <w:sz w:val="20"/>
          <w:szCs w:val="20"/>
        </w:rPr>
        <w:t>'八','七','九'])])</w:t>
      </w:r>
    </w:p>
    <w:p w14:paraId="3C92B1D8">
      <w:pPr>
        <w:pStyle w:val="2"/>
        <w:spacing w:line="322" w:lineRule="auto"/>
      </w:pPr>
    </w:p>
    <w:p w14:paraId="3F567E8D">
      <w:pPr>
        <w:spacing w:before="66" w:line="217" w:lineRule="auto"/>
        <w:ind w:left="110"/>
        <w:rPr>
          <w:rFonts w:ascii="黑体" w:hAnsi="黑体" w:eastAsia="黑体" w:cs="黑体"/>
          <w:sz w:val="20"/>
          <w:szCs w:val="20"/>
        </w:rPr>
      </w:pPr>
      <w:r>
        <w:rPr>
          <w:rFonts w:ascii="宋体" w:hAnsi="宋体" w:eastAsia="宋体" w:cs="宋体"/>
          <w:sz w:val="20"/>
          <w:szCs w:val="20"/>
        </w:rPr>
        <w:t>OrderedDict</w:t>
      </w:r>
      <w:r>
        <w:rPr>
          <w:rFonts w:ascii="宋体" w:hAnsi="宋体" w:eastAsia="宋体" w:cs="宋体"/>
          <w:spacing w:val="8"/>
          <w:sz w:val="20"/>
          <w:szCs w:val="20"/>
        </w:rPr>
        <w:t>([('</w:t>
      </w:r>
      <w:r>
        <w:rPr>
          <w:rFonts w:ascii="宋体" w:hAnsi="宋体" w:eastAsia="宋体" w:cs="宋体"/>
          <w:sz w:val="20"/>
          <w:szCs w:val="20"/>
        </w:rPr>
        <w:t>revenue</w:t>
      </w:r>
      <w:r>
        <w:rPr>
          <w:rFonts w:ascii="宋体" w:hAnsi="宋体" w:eastAsia="宋体" w:cs="宋体"/>
          <w:spacing w:val="8"/>
          <w:sz w:val="20"/>
          <w:szCs w:val="20"/>
        </w:rPr>
        <w:t xml:space="preserve">',[   </w:t>
      </w:r>
      <w:r>
        <w:rPr>
          <w:rFonts w:ascii="黑体" w:hAnsi="黑体" w:eastAsia="黑体" w:cs="黑体"/>
          <w:spacing w:val="8"/>
          <w:sz w:val="20"/>
          <w:szCs w:val="20"/>
        </w:rPr>
        <w:t>'利润','获利','顺差']),(</w:t>
      </w:r>
      <w:r>
        <w:rPr>
          <w:rFonts w:ascii="宋体" w:hAnsi="宋体" w:eastAsia="宋体" w:cs="宋体"/>
          <w:spacing w:val="8"/>
          <w:sz w:val="20"/>
          <w:szCs w:val="20"/>
        </w:rPr>
        <w:t>'</w:t>
      </w:r>
      <w:r>
        <w:rPr>
          <w:rFonts w:ascii="宋体" w:hAnsi="宋体" w:eastAsia="宋体" w:cs="宋体"/>
          <w:sz w:val="20"/>
          <w:szCs w:val="20"/>
        </w:rPr>
        <w:t>profit</w:t>
      </w:r>
      <w:r>
        <w:rPr>
          <w:rFonts w:ascii="宋体" w:hAnsi="宋体" w:eastAsia="宋体" w:cs="宋体"/>
          <w:spacing w:val="8"/>
          <w:sz w:val="20"/>
          <w:szCs w:val="20"/>
        </w:rPr>
        <w:t>',[</w:t>
      </w:r>
      <w:r>
        <w:rPr>
          <w:rFonts w:ascii="宋体" w:hAnsi="宋体" w:eastAsia="宋体" w:cs="宋体"/>
          <w:spacing w:val="91"/>
          <w:sz w:val="20"/>
          <w:szCs w:val="20"/>
        </w:rPr>
        <w:t xml:space="preserve"> </w:t>
      </w:r>
      <w:r>
        <w:rPr>
          <w:rFonts w:ascii="黑体" w:hAnsi="黑体" w:eastAsia="黑体" w:cs="黑体"/>
          <w:spacing w:val="8"/>
          <w:sz w:val="20"/>
          <w:szCs w:val="20"/>
        </w:rPr>
        <w:t>'利润','获利','价格</w:t>
      </w:r>
      <w:r>
        <w:rPr>
          <w:rFonts w:ascii="黑体" w:hAnsi="黑体" w:eastAsia="黑体" w:cs="黑体"/>
          <w:spacing w:val="7"/>
          <w:sz w:val="20"/>
          <w:szCs w:val="20"/>
        </w:rPr>
        <w:t>'])])</w:t>
      </w:r>
    </w:p>
    <w:p w14:paraId="1F8FAB55">
      <w:pPr>
        <w:pStyle w:val="2"/>
        <w:spacing w:line="317" w:lineRule="auto"/>
      </w:pPr>
    </w:p>
    <w:p w14:paraId="20EA6D22">
      <w:pPr>
        <w:spacing w:before="95" w:line="207" w:lineRule="auto"/>
        <w:ind w:left="620"/>
        <w:rPr>
          <w:rFonts w:ascii="宋体" w:hAnsi="宋体" w:eastAsia="宋体" w:cs="宋体"/>
          <w:sz w:val="29"/>
          <w:szCs w:val="29"/>
        </w:rPr>
      </w:pPr>
      <w:r>
        <w:rPr>
          <w:rFonts w:ascii="宋体" w:hAnsi="宋体" w:eastAsia="宋体" w:cs="宋体"/>
          <w:spacing w:val="8"/>
          <w:sz w:val="29"/>
          <w:szCs w:val="29"/>
        </w:rPr>
        <w:t>由结果可以看出，给定的词语间的关系中，并没</w:t>
      </w:r>
    </w:p>
    <w:p w14:paraId="5EB834AC">
      <w:pPr>
        <w:spacing w:before="1" w:line="276" w:lineRule="auto"/>
        <w:ind w:right="171"/>
        <w:rPr>
          <w:rFonts w:ascii="宋体" w:hAnsi="宋体" w:eastAsia="宋体" w:cs="宋体"/>
          <w:sz w:val="20"/>
          <w:szCs w:val="20"/>
        </w:rPr>
      </w:pPr>
      <w:r>
        <w:rPr>
          <w:rFonts w:ascii="宋体" w:hAnsi="宋体" w:eastAsia="宋体" w:cs="宋体"/>
          <w:spacing w:val="11"/>
          <w:sz w:val="29"/>
          <w:szCs w:val="29"/>
        </w:rPr>
        <w:t>有</w:t>
      </w:r>
      <w:r>
        <w:rPr>
          <w:rFonts w:ascii="Times New Roman" w:hAnsi="Times New Roman" w:eastAsia="Times New Roman" w:cs="Times New Roman"/>
          <w:spacing w:val="11"/>
          <w:sz w:val="29"/>
          <w:szCs w:val="29"/>
        </w:rPr>
        <w:t>“</w:t>
      </w:r>
      <w:r>
        <w:rPr>
          <w:rFonts w:ascii="Times New Roman" w:hAnsi="Times New Roman" w:eastAsia="Times New Roman" w:cs="Times New Roman"/>
          <w:sz w:val="29"/>
          <w:szCs w:val="29"/>
        </w:rPr>
        <w:t>nine</w:t>
      </w:r>
      <w:r>
        <w:rPr>
          <w:rFonts w:ascii="Times New Roman" w:hAnsi="Times New Roman" w:eastAsia="Times New Roman" w:cs="Times New Roman"/>
          <w:spacing w:val="11"/>
          <w:sz w:val="29"/>
          <w:szCs w:val="29"/>
        </w:rPr>
        <w:t>”"</w:t>
      </w:r>
      <w:r>
        <w:rPr>
          <w:rFonts w:ascii="Times New Roman" w:hAnsi="Times New Roman" w:eastAsia="Times New Roman" w:cs="Times New Roman"/>
          <w:sz w:val="29"/>
          <w:szCs w:val="29"/>
        </w:rPr>
        <w:t>revenue</w:t>
      </w:r>
      <w:r>
        <w:rPr>
          <w:position w:val="-5"/>
          <w:sz w:val="29"/>
          <w:szCs w:val="29"/>
        </w:rPr>
        <w:drawing>
          <wp:inline distT="0" distB="0" distL="0" distR="0">
            <wp:extent cx="737870" cy="184150"/>
            <wp:effectExtent l="0" t="0" r="0" b="0"/>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426"/>
                    <a:stretch>
                      <a:fillRect/>
                    </a:stretch>
                  </pic:blipFill>
                  <pic:spPr>
                    <a:xfrm>
                      <a:off x="0" y="0"/>
                      <a:ext cx="738081" cy="184169"/>
                    </a:xfrm>
                    <a:prstGeom prst="rect">
                      <a:avLst/>
                    </a:prstGeom>
                  </pic:spPr>
                </pic:pic>
              </a:graphicData>
            </a:graphic>
          </wp:inline>
        </w:drawing>
      </w:r>
      <w:r>
        <w:rPr>
          <w:rFonts w:ascii="宋体" w:hAnsi="宋体" w:eastAsia="宋体" w:cs="宋体"/>
          <w:spacing w:val="11"/>
          <w:sz w:val="29"/>
          <w:szCs w:val="29"/>
        </w:rPr>
        <w:t>,但是翻译模型仍然能够输出与其意思接近的</w:t>
      </w:r>
      <w:r>
        <w:rPr>
          <w:rFonts w:ascii="宋体" w:hAnsi="宋体" w:eastAsia="宋体" w:cs="宋体"/>
          <w:spacing w:val="7"/>
          <w:sz w:val="29"/>
          <w:szCs w:val="29"/>
        </w:rPr>
        <w:t xml:space="preserve"> </w:t>
      </w:r>
      <w:r>
        <w:rPr>
          <w:rFonts w:ascii="宋体" w:hAnsi="宋体" w:eastAsia="宋体" w:cs="宋体"/>
          <w:spacing w:val="-9"/>
          <w:sz w:val="20"/>
          <w:szCs w:val="20"/>
        </w:rPr>
        <w:t>结</w:t>
      </w:r>
      <w:r>
        <w:rPr>
          <w:rFonts w:ascii="宋体" w:hAnsi="宋体" w:eastAsia="宋体" w:cs="宋体"/>
          <w:spacing w:val="44"/>
          <w:sz w:val="20"/>
          <w:szCs w:val="20"/>
        </w:rPr>
        <w:t xml:space="preserve"> </w:t>
      </w:r>
      <w:r>
        <w:rPr>
          <w:rFonts w:ascii="宋体" w:hAnsi="宋体" w:eastAsia="宋体" w:cs="宋体"/>
          <w:spacing w:val="-9"/>
          <w:sz w:val="20"/>
          <w:szCs w:val="20"/>
        </w:rPr>
        <w:t>果</w:t>
      </w:r>
      <w:r>
        <w:rPr>
          <w:rFonts w:ascii="宋体" w:hAnsi="宋体" w:eastAsia="宋体" w:cs="宋体"/>
          <w:spacing w:val="31"/>
          <w:sz w:val="20"/>
          <w:szCs w:val="20"/>
        </w:rPr>
        <w:t xml:space="preserve"> </w:t>
      </w:r>
      <w:r>
        <w:rPr>
          <w:rFonts w:ascii="宋体" w:hAnsi="宋体" w:eastAsia="宋体" w:cs="宋体"/>
          <w:spacing w:val="-9"/>
          <w:sz w:val="20"/>
          <w:szCs w:val="20"/>
        </w:rPr>
        <w:t>。</w:t>
      </w:r>
    </w:p>
    <w:p w14:paraId="599194E1">
      <w:pPr>
        <w:pStyle w:val="2"/>
        <w:spacing w:line="267" w:lineRule="auto"/>
      </w:pPr>
    </w:p>
    <w:p w14:paraId="032DE47F">
      <w:pPr>
        <w:spacing w:before="84" w:line="192" w:lineRule="auto"/>
        <w:rPr>
          <w:rFonts w:ascii="Times New Roman" w:hAnsi="Times New Roman" w:eastAsia="Times New Roman" w:cs="Times New Roman"/>
          <w:sz w:val="29"/>
          <w:szCs w:val="29"/>
        </w:rPr>
      </w:pPr>
      <w:r>
        <w:rPr>
          <w:rFonts w:ascii="Times New Roman" w:hAnsi="Times New Roman" w:eastAsia="Times New Roman" w:cs="Times New Roman"/>
          <w:color w:val="2070E0"/>
          <w:sz w:val="29"/>
          <w:szCs w:val="29"/>
        </w:rPr>
        <w:t xml:space="preserve">[1]  </w:t>
      </w:r>
      <w:r>
        <w:rPr>
          <w:rFonts w:ascii="Times New Roman" w:hAnsi="Times New Roman" w:eastAsia="Times New Roman" w:cs="Times New Roman"/>
          <w:sz w:val="29"/>
          <w:szCs w:val="29"/>
        </w:rPr>
        <w:t>Will     Y.Zout,Richard     Socher,Daniel     Cer,Christop</w:t>
      </w:r>
      <w:r>
        <w:rPr>
          <w:rFonts w:ascii="Times New Roman" w:hAnsi="Times New Roman" w:eastAsia="Times New Roman" w:cs="Times New Roman"/>
          <w:spacing w:val="-1"/>
          <w:sz w:val="29"/>
          <w:szCs w:val="29"/>
        </w:rPr>
        <w:t>her     D.Manning,</w:t>
      </w:r>
    </w:p>
    <w:p w14:paraId="7457FA6C">
      <w:pPr>
        <w:spacing w:line="192" w:lineRule="auto"/>
        <w:rPr>
          <w:rFonts w:ascii="Times New Roman" w:hAnsi="Times New Roman" w:eastAsia="Times New Roman" w:cs="Times New Roman"/>
          <w:sz w:val="29"/>
          <w:szCs w:val="29"/>
        </w:rPr>
        <w:sectPr>
          <w:pgSz w:w="12240" w:h="15840"/>
          <w:pgMar w:top="400" w:right="1476" w:bottom="0" w:left="1419" w:header="0" w:footer="0" w:gutter="0"/>
          <w:cols w:space="720" w:num="1"/>
        </w:sectPr>
      </w:pPr>
    </w:p>
    <w:p w14:paraId="59DC9D4E">
      <w:pPr>
        <w:pStyle w:val="2"/>
        <w:spacing w:line="304" w:lineRule="auto"/>
      </w:pPr>
    </w:p>
    <w:p w14:paraId="55543358">
      <w:pPr>
        <w:pStyle w:val="2"/>
        <w:spacing w:line="304" w:lineRule="auto"/>
      </w:pPr>
    </w:p>
    <w:p w14:paraId="7C604A53">
      <w:pPr>
        <w:pStyle w:val="2"/>
        <w:spacing w:line="304" w:lineRule="auto"/>
      </w:pPr>
    </w:p>
    <w:p w14:paraId="0952628F">
      <w:pPr>
        <w:spacing w:before="98" w:line="407" w:lineRule="exact"/>
        <w:rPr>
          <w:rFonts w:ascii="宋体" w:hAnsi="宋体" w:eastAsia="宋体" w:cs="宋体"/>
          <w:sz w:val="30"/>
          <w:szCs w:val="30"/>
        </w:rPr>
      </w:pPr>
      <w:r>
        <w:rPr>
          <w:rFonts w:ascii="Times New Roman" w:hAnsi="Times New Roman" w:eastAsia="Times New Roman" w:cs="Times New Roman"/>
          <w:position w:val="5"/>
          <w:sz w:val="30"/>
          <w:szCs w:val="30"/>
        </w:rPr>
        <w:t>Bilingual Word Embeddings for Phrase-Based Machine</w:t>
      </w:r>
      <w:r>
        <w:rPr>
          <w:rFonts w:ascii="Times New Roman" w:hAnsi="Times New Roman" w:eastAsia="Times New Roman" w:cs="Times New Roman"/>
          <w:spacing w:val="-1"/>
          <w:position w:val="5"/>
          <w:sz w:val="30"/>
          <w:szCs w:val="30"/>
        </w:rPr>
        <w:t xml:space="preserve"> Translation</w:t>
      </w:r>
      <w:r>
        <w:rPr>
          <w:rFonts w:ascii="宋体" w:hAnsi="宋体" w:eastAsia="宋体" w:cs="宋体"/>
          <w:spacing w:val="-1"/>
          <w:position w:val="5"/>
          <w:sz w:val="30"/>
          <w:szCs w:val="30"/>
        </w:rPr>
        <w:t>。</w:t>
      </w:r>
    </w:p>
    <w:p w14:paraId="421441E9">
      <w:pPr>
        <w:spacing w:line="407" w:lineRule="exact"/>
        <w:rPr>
          <w:rFonts w:ascii="宋体" w:hAnsi="宋体" w:eastAsia="宋体" w:cs="宋体"/>
          <w:sz w:val="30"/>
          <w:szCs w:val="30"/>
        </w:rPr>
        <w:sectPr>
          <w:pgSz w:w="12240" w:h="15840"/>
          <w:pgMar w:top="400" w:right="1836" w:bottom="0" w:left="1448" w:header="0" w:footer="0" w:gutter="0"/>
          <w:cols w:space="720" w:num="1"/>
        </w:sectPr>
      </w:pPr>
    </w:p>
    <w:p w14:paraId="5631E173">
      <w:pPr>
        <w:pStyle w:val="2"/>
        <w:spacing w:line="268" w:lineRule="auto"/>
      </w:pPr>
    </w:p>
    <w:p w14:paraId="16DA7F8C">
      <w:pPr>
        <w:pStyle w:val="2"/>
        <w:spacing w:line="268" w:lineRule="auto"/>
      </w:pPr>
    </w:p>
    <w:p w14:paraId="25B6BFC6">
      <w:pPr>
        <w:pStyle w:val="2"/>
        <w:spacing w:line="268" w:lineRule="auto"/>
      </w:pPr>
    </w:p>
    <w:p w14:paraId="58A5C5B3">
      <w:pPr>
        <w:pStyle w:val="2"/>
        <w:spacing w:line="268" w:lineRule="auto"/>
      </w:pPr>
    </w:p>
    <w:p w14:paraId="584BE2DC">
      <w:pPr>
        <w:pStyle w:val="2"/>
        <w:spacing w:line="268" w:lineRule="auto"/>
      </w:pPr>
    </w:p>
    <w:p w14:paraId="62C983E6">
      <w:pPr>
        <w:spacing w:before="123" w:line="212" w:lineRule="auto"/>
        <w:rPr>
          <w:rFonts w:ascii="Times New Roman" w:hAnsi="Times New Roman" w:eastAsia="Times New Roman" w:cs="Times New Roman"/>
          <w:sz w:val="38"/>
          <w:szCs w:val="38"/>
        </w:rPr>
      </w:pPr>
      <w:r>
        <w:rPr>
          <w:rFonts w:ascii="Times New Roman" w:hAnsi="Times New Roman" w:eastAsia="Times New Roman" w:cs="Times New Roman"/>
          <w:color w:val="2070A0"/>
          <w:spacing w:val="1"/>
          <w:sz w:val="38"/>
          <w:szCs w:val="38"/>
        </w:rPr>
        <w:t xml:space="preserve">6.3.4     </w:t>
      </w:r>
      <w:r>
        <w:rPr>
          <w:rFonts w:ascii="Times New Roman" w:hAnsi="Times New Roman" w:eastAsia="Times New Roman" w:cs="Times New Roman"/>
          <w:color w:val="2070A0"/>
          <w:sz w:val="38"/>
          <w:szCs w:val="38"/>
        </w:rPr>
        <w:t>Embedding</w:t>
      </w:r>
      <w:r>
        <w:rPr>
          <w:rFonts w:ascii="宋体" w:hAnsi="宋体" w:eastAsia="宋体" w:cs="宋体"/>
          <w:color w:val="2070A0"/>
          <w:spacing w:val="1"/>
          <w:sz w:val="38"/>
          <w:szCs w:val="38"/>
        </w:rPr>
        <w:t>的用途不止于</w:t>
      </w:r>
      <w:r>
        <w:rPr>
          <w:rFonts w:ascii="Times New Roman" w:hAnsi="Times New Roman" w:eastAsia="Times New Roman" w:cs="Times New Roman"/>
          <w:color w:val="2070A0"/>
          <w:sz w:val="38"/>
          <w:szCs w:val="38"/>
        </w:rPr>
        <w:t>Word</w:t>
      </w:r>
      <w:r>
        <w:rPr>
          <w:rFonts w:ascii="Times New Roman" w:hAnsi="Times New Roman" w:eastAsia="Times New Roman" w:cs="Times New Roman"/>
          <w:color w:val="2070A0"/>
          <w:spacing w:val="1"/>
          <w:sz w:val="38"/>
          <w:szCs w:val="38"/>
        </w:rPr>
        <w:t xml:space="preserve">  </w:t>
      </w:r>
      <w:r>
        <w:rPr>
          <w:rFonts w:ascii="Times New Roman" w:hAnsi="Times New Roman" w:eastAsia="Times New Roman" w:cs="Times New Roman"/>
          <w:color w:val="2070A0"/>
          <w:sz w:val="38"/>
          <w:szCs w:val="38"/>
        </w:rPr>
        <w:t>Embedding</w:t>
      </w:r>
    </w:p>
    <w:p w14:paraId="2914F339">
      <w:pPr>
        <w:pStyle w:val="2"/>
        <w:spacing w:line="328" w:lineRule="auto"/>
      </w:pPr>
    </w:p>
    <w:p w14:paraId="258D6DDE">
      <w:pPr>
        <w:spacing w:before="94" w:line="220" w:lineRule="auto"/>
        <w:ind w:right="73" w:firstLine="610"/>
        <w:rPr>
          <w:rFonts w:ascii="宋体" w:hAnsi="宋体" w:eastAsia="宋体" w:cs="宋体"/>
          <w:sz w:val="29"/>
          <w:szCs w:val="29"/>
        </w:rPr>
      </w:pPr>
      <w:r>
        <w:rPr>
          <w:rFonts w:ascii="宋体" w:hAnsi="宋体" w:eastAsia="宋体" w:cs="宋体"/>
          <w:spacing w:val="9"/>
          <w:sz w:val="29"/>
          <w:szCs w:val="29"/>
        </w:rPr>
        <w:t>将低维度的数据转换到高维度，或者将高维度的数据降维到低维</w:t>
      </w:r>
      <w:r>
        <w:rPr>
          <w:rFonts w:ascii="宋体" w:hAnsi="宋体" w:eastAsia="宋体" w:cs="宋体"/>
          <w:sz w:val="29"/>
          <w:szCs w:val="29"/>
        </w:rPr>
        <w:t xml:space="preserve">  </w:t>
      </w:r>
      <w:r>
        <w:rPr>
          <w:rFonts w:ascii="宋体" w:hAnsi="宋体" w:eastAsia="宋体" w:cs="宋体"/>
          <w:spacing w:val="4"/>
          <w:sz w:val="29"/>
          <w:szCs w:val="29"/>
        </w:rPr>
        <w:t>度，都属于</w:t>
      </w:r>
      <w:r>
        <w:rPr>
          <w:rFonts w:ascii="Times New Roman" w:hAnsi="Times New Roman" w:eastAsia="Times New Roman" w:cs="Times New Roman"/>
          <w:sz w:val="29"/>
          <w:szCs w:val="29"/>
        </w:rPr>
        <w:t>Embedding</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的范畴，</w:t>
      </w:r>
      <w:r>
        <w:rPr>
          <w:rFonts w:ascii="Times New Roman" w:hAnsi="Times New Roman" w:eastAsia="Times New Roman" w:cs="Times New Roman"/>
          <w:sz w:val="29"/>
          <w:szCs w:val="29"/>
        </w:rPr>
        <w:t>Word</w:t>
      </w:r>
      <w:r>
        <w:rPr>
          <w:rFonts w:ascii="Times New Roman" w:hAnsi="Times New Roman" w:eastAsia="Times New Roman" w:cs="Times New Roman"/>
          <w:spacing w:val="29"/>
          <w:w w:val="101"/>
          <w:sz w:val="29"/>
          <w:szCs w:val="29"/>
        </w:rPr>
        <w:t xml:space="preserve">  </w:t>
      </w:r>
      <w:r>
        <w:rPr>
          <w:rFonts w:ascii="Times New Roman" w:hAnsi="Times New Roman" w:eastAsia="Times New Roman" w:cs="Times New Roman"/>
          <w:sz w:val="29"/>
          <w:szCs w:val="29"/>
        </w:rPr>
        <w:t>Embedding</w:t>
      </w:r>
      <w:r>
        <w:rPr>
          <w:rFonts w:ascii="宋体" w:hAnsi="宋体" w:eastAsia="宋体" w:cs="宋体"/>
          <w:spacing w:val="4"/>
          <w:sz w:val="29"/>
          <w:szCs w:val="29"/>
        </w:rPr>
        <w:t>就是将低维度数据转换</w:t>
      </w:r>
      <w:r>
        <w:rPr>
          <w:rFonts w:ascii="宋体" w:hAnsi="宋体" w:eastAsia="宋体" w:cs="宋体"/>
          <w:sz w:val="29"/>
          <w:szCs w:val="29"/>
        </w:rPr>
        <w:t xml:space="preserve"> </w:t>
      </w:r>
      <w:r>
        <w:rPr>
          <w:rFonts w:ascii="宋体" w:hAnsi="宋体" w:eastAsia="宋体" w:cs="宋体"/>
          <w:spacing w:val="9"/>
          <w:sz w:val="29"/>
          <w:szCs w:val="29"/>
        </w:rPr>
        <w:t>到高维度，而t-</w:t>
      </w:r>
      <w:r>
        <w:rPr>
          <w:rFonts w:ascii="宋体" w:hAnsi="宋体" w:eastAsia="宋体" w:cs="宋体"/>
          <w:sz w:val="29"/>
          <w:szCs w:val="29"/>
        </w:rPr>
        <w:t>SNE</w:t>
      </w:r>
      <w:r>
        <w:rPr>
          <w:rFonts w:ascii="宋体" w:hAnsi="宋体" w:eastAsia="宋体" w:cs="宋体"/>
          <w:spacing w:val="9"/>
          <w:sz w:val="29"/>
          <w:szCs w:val="29"/>
        </w:rPr>
        <w:t>则又是将高维度数据降维到低维度。在实际的数据</w:t>
      </w:r>
      <w:r>
        <w:rPr>
          <w:rFonts w:ascii="宋体" w:hAnsi="宋体" w:eastAsia="宋体" w:cs="宋体"/>
          <w:spacing w:val="1"/>
          <w:sz w:val="29"/>
          <w:szCs w:val="29"/>
        </w:rPr>
        <w:t xml:space="preserve"> </w:t>
      </w:r>
      <w:r>
        <w:rPr>
          <w:rFonts w:ascii="宋体" w:hAnsi="宋体" w:eastAsia="宋体" w:cs="宋体"/>
          <w:spacing w:val="10"/>
          <w:sz w:val="29"/>
          <w:szCs w:val="29"/>
        </w:rPr>
        <w:t>挖掘实践中，经常会用到特征转换的技术，目的是实现性能更好的模</w:t>
      </w:r>
      <w:r>
        <w:rPr>
          <w:rFonts w:ascii="宋体" w:hAnsi="宋体" w:eastAsia="宋体" w:cs="宋体"/>
          <w:sz w:val="29"/>
          <w:szCs w:val="29"/>
        </w:rPr>
        <w:t xml:space="preserve">  </w:t>
      </w:r>
      <w:r>
        <w:rPr>
          <w:rFonts w:ascii="宋体" w:hAnsi="宋体" w:eastAsia="宋体" w:cs="宋体"/>
          <w:spacing w:val="-4"/>
          <w:sz w:val="29"/>
          <w:szCs w:val="29"/>
        </w:rPr>
        <w:t>型。</w:t>
      </w:r>
    </w:p>
    <w:p w14:paraId="22DD216E">
      <w:pPr>
        <w:spacing w:before="239" w:line="233" w:lineRule="auto"/>
        <w:ind w:right="30" w:firstLine="610"/>
        <w:rPr>
          <w:rFonts w:ascii="宋体" w:hAnsi="宋体" w:eastAsia="宋体" w:cs="宋体"/>
          <w:sz w:val="29"/>
          <w:szCs w:val="29"/>
        </w:rPr>
      </w:pPr>
      <w:r>
        <w:rPr>
          <w:rFonts w:ascii="宋体" w:hAnsi="宋体" w:eastAsia="宋体" w:cs="宋体"/>
          <w:spacing w:val="-2"/>
          <w:sz w:val="29"/>
          <w:szCs w:val="29"/>
        </w:rPr>
        <w:t>在</w:t>
      </w:r>
      <w:r>
        <w:rPr>
          <w:rFonts w:ascii="Times New Roman" w:hAnsi="Times New Roman" w:eastAsia="Times New Roman" w:cs="Times New Roman"/>
          <w:spacing w:val="-2"/>
          <w:sz w:val="29"/>
          <w:szCs w:val="29"/>
        </w:rPr>
        <w:t xml:space="preserve">sklearn </w:t>
      </w:r>
      <w:r>
        <w:rPr>
          <w:rFonts w:ascii="宋体" w:hAnsi="宋体" w:eastAsia="宋体" w:cs="宋体"/>
          <w:spacing w:val="-2"/>
          <w:sz w:val="29"/>
          <w:szCs w:val="29"/>
        </w:rPr>
        <w:t>中</w:t>
      </w:r>
      <w:r>
        <w:rPr>
          <w:rFonts w:ascii="宋体" w:hAnsi="宋体" w:eastAsia="宋体" w:cs="宋体"/>
          <w:spacing w:val="-57"/>
          <w:sz w:val="29"/>
          <w:szCs w:val="29"/>
        </w:rPr>
        <w:t xml:space="preserve"> </w:t>
      </w:r>
      <w:r>
        <w:rPr>
          <w:rFonts w:ascii="宋体" w:hAnsi="宋体" w:eastAsia="宋体" w:cs="宋体"/>
          <w:spacing w:val="-2"/>
          <w:sz w:val="29"/>
          <w:szCs w:val="29"/>
        </w:rPr>
        <w:t>，</w:t>
      </w:r>
      <w:r>
        <w:rPr>
          <w:rFonts w:ascii="Times New Roman" w:hAnsi="Times New Roman" w:eastAsia="Times New Roman" w:cs="Times New Roman"/>
          <w:spacing w:val="-2"/>
          <w:sz w:val="29"/>
          <w:szCs w:val="29"/>
        </w:rPr>
        <w:t>Random  TreesE</w:t>
      </w:r>
      <w:r>
        <w:rPr>
          <w:rFonts w:ascii="Times New Roman" w:hAnsi="Times New Roman" w:eastAsia="Times New Roman" w:cs="Times New Roman"/>
          <w:spacing w:val="-3"/>
          <w:sz w:val="29"/>
          <w:szCs w:val="29"/>
        </w:rPr>
        <w:t>mbedding</w:t>
      </w:r>
      <w:r>
        <w:rPr>
          <w:rFonts w:ascii="宋体" w:hAnsi="宋体" w:eastAsia="宋体" w:cs="宋体"/>
          <w:spacing w:val="-3"/>
          <w:sz w:val="29"/>
          <w:szCs w:val="29"/>
        </w:rPr>
        <w:t>就是采用一种无监督的方式，</w:t>
      </w:r>
      <w:r>
        <w:rPr>
          <w:rFonts w:ascii="宋体" w:hAnsi="宋体" w:eastAsia="宋体" w:cs="宋体"/>
          <w:sz w:val="29"/>
          <w:szCs w:val="29"/>
        </w:rPr>
        <w:t xml:space="preserve"> </w:t>
      </w:r>
      <w:r>
        <w:rPr>
          <w:rFonts w:ascii="宋体" w:hAnsi="宋体" w:eastAsia="宋体" w:cs="宋体"/>
          <w:spacing w:val="6"/>
          <w:sz w:val="29"/>
          <w:szCs w:val="29"/>
        </w:rPr>
        <w:t>将低维度的数据转换为高维度的形式。</w:t>
      </w:r>
    </w:p>
    <w:p w14:paraId="68F02656">
      <w:pPr>
        <w:pStyle w:val="2"/>
        <w:spacing w:before="307" w:line="297" w:lineRule="exact"/>
        <w:ind w:left="180"/>
        <w:rPr>
          <w:sz w:val="23"/>
          <w:szCs w:val="23"/>
        </w:rPr>
      </w:pPr>
      <w:r>
        <w:rPr>
          <w:spacing w:val="-1"/>
          <w:position w:val="3"/>
          <w:sz w:val="23"/>
          <w:szCs w:val="23"/>
        </w:rPr>
        <w:t>print(</w:t>
      </w:r>
      <w:r>
        <w:rPr>
          <w:spacing w:val="27"/>
          <w:w w:val="101"/>
          <w:position w:val="3"/>
          <w:sz w:val="23"/>
          <w:szCs w:val="23"/>
        </w:rPr>
        <w:t xml:space="preserve">  </w:t>
      </w:r>
      <w:r>
        <w:rPr>
          <w:b/>
          <w:bCs/>
          <w:spacing w:val="-1"/>
          <w:position w:val="3"/>
          <w:sz w:val="23"/>
          <w:szCs w:val="23"/>
        </w:rPr>
        <w:t>X_train.shape)</w:t>
      </w:r>
    </w:p>
    <w:p w14:paraId="77E4BFDB">
      <w:pPr>
        <w:pStyle w:val="2"/>
        <w:spacing w:line="234" w:lineRule="auto"/>
        <w:ind w:left="180"/>
        <w:rPr>
          <w:sz w:val="23"/>
          <w:szCs w:val="23"/>
        </w:rPr>
      </w:pPr>
      <w:r>
        <w:rPr>
          <w:i/>
          <w:iCs/>
          <w:spacing w:val="-1"/>
          <w:sz w:val="23"/>
          <w:szCs w:val="23"/>
        </w:rPr>
        <w:t>#Unsupervised</w:t>
      </w:r>
      <w:r>
        <w:rPr>
          <w:i/>
          <w:iCs/>
          <w:spacing w:val="13"/>
          <w:sz w:val="23"/>
          <w:szCs w:val="23"/>
        </w:rPr>
        <w:t xml:space="preserve">     </w:t>
      </w:r>
      <w:r>
        <w:rPr>
          <w:i/>
          <w:iCs/>
          <w:spacing w:val="-1"/>
          <w:sz w:val="23"/>
          <w:szCs w:val="23"/>
        </w:rPr>
        <w:t>transformation</w:t>
      </w:r>
    </w:p>
    <w:p w14:paraId="7B182CE4">
      <w:pPr>
        <w:pStyle w:val="2"/>
        <w:spacing w:before="1" w:line="158" w:lineRule="auto"/>
        <w:ind w:left="180"/>
        <w:rPr>
          <w:sz w:val="23"/>
          <w:szCs w:val="23"/>
        </w:rPr>
      </w:pPr>
      <w:r>
        <w:rPr>
          <w:b/>
          <w:bCs/>
          <w:spacing w:val="-6"/>
          <w:sz w:val="23"/>
          <w:szCs w:val="23"/>
        </w:rPr>
        <w:t>rt =RandomTreesEmbedding(max_depth=3,n_estimators=1</w:t>
      </w:r>
      <w:r>
        <w:rPr>
          <w:b/>
          <w:bCs/>
          <w:spacing w:val="-7"/>
          <w:sz w:val="23"/>
          <w:szCs w:val="23"/>
        </w:rPr>
        <w:t>0</w:t>
      </w:r>
      <w:r>
        <w:rPr>
          <w:spacing w:val="-7"/>
          <w:sz w:val="23"/>
          <w:szCs w:val="23"/>
        </w:rPr>
        <w:t>,</w:t>
      </w:r>
    </w:p>
    <w:p w14:paraId="3865B7F7">
      <w:pPr>
        <w:pStyle w:val="2"/>
        <w:spacing w:line="298" w:lineRule="exact"/>
        <w:ind w:left="3210"/>
        <w:rPr>
          <w:sz w:val="23"/>
          <w:szCs w:val="23"/>
        </w:rPr>
      </w:pPr>
      <w:r>
        <w:rPr>
          <w:b/>
          <w:bCs/>
          <w:spacing w:val="-10"/>
          <w:position w:val="3"/>
          <w:sz w:val="23"/>
          <w:szCs w:val="23"/>
        </w:rPr>
        <w:t>random_state=0)</w:t>
      </w:r>
    </w:p>
    <w:p w14:paraId="3289D448">
      <w:pPr>
        <w:pStyle w:val="2"/>
        <w:spacing w:before="141" w:line="329" w:lineRule="exact"/>
        <w:ind w:left="180"/>
        <w:rPr>
          <w:sz w:val="23"/>
          <w:szCs w:val="23"/>
        </w:rPr>
      </w:pPr>
      <w:r>
        <w:rPr>
          <w:b/>
          <w:bCs/>
          <w:spacing w:val="1"/>
          <w:position w:val="4"/>
          <w:sz w:val="23"/>
          <w:szCs w:val="23"/>
        </w:rPr>
        <w:t>X_</w:t>
      </w:r>
      <w:r>
        <w:rPr>
          <w:b/>
          <w:bCs/>
          <w:position w:val="4"/>
          <w:sz w:val="23"/>
          <w:szCs w:val="23"/>
        </w:rPr>
        <w:t>train</w:t>
      </w:r>
      <w:r>
        <w:rPr>
          <w:b/>
          <w:bCs/>
          <w:spacing w:val="1"/>
          <w:position w:val="4"/>
          <w:sz w:val="23"/>
          <w:szCs w:val="23"/>
        </w:rPr>
        <w:t>_</w:t>
      </w:r>
      <w:r>
        <w:rPr>
          <w:b/>
          <w:bCs/>
          <w:position w:val="4"/>
          <w:sz w:val="23"/>
          <w:szCs w:val="23"/>
        </w:rPr>
        <w:t>transformed</w:t>
      </w:r>
      <w:r>
        <w:rPr>
          <w:b/>
          <w:bCs/>
          <w:spacing w:val="1"/>
          <w:position w:val="4"/>
          <w:sz w:val="23"/>
          <w:szCs w:val="23"/>
        </w:rPr>
        <w:t xml:space="preserve">       =</w:t>
      </w:r>
      <w:r>
        <w:rPr>
          <w:b/>
          <w:bCs/>
          <w:position w:val="4"/>
          <w:sz w:val="23"/>
          <w:szCs w:val="23"/>
        </w:rPr>
        <w:t>rt</w:t>
      </w:r>
      <w:r>
        <w:rPr>
          <w:b/>
          <w:bCs/>
          <w:spacing w:val="1"/>
          <w:position w:val="4"/>
          <w:sz w:val="23"/>
          <w:szCs w:val="23"/>
        </w:rPr>
        <w:t>.</w:t>
      </w:r>
      <w:r>
        <w:rPr>
          <w:b/>
          <w:bCs/>
          <w:position w:val="4"/>
          <w:sz w:val="23"/>
          <w:szCs w:val="23"/>
        </w:rPr>
        <w:t>fit</w:t>
      </w:r>
      <w:r>
        <w:rPr>
          <w:b/>
          <w:bCs/>
          <w:spacing w:val="1"/>
          <w:position w:val="4"/>
          <w:sz w:val="23"/>
          <w:szCs w:val="23"/>
        </w:rPr>
        <w:t>_</w:t>
      </w:r>
      <w:r>
        <w:rPr>
          <w:b/>
          <w:bCs/>
          <w:position w:val="4"/>
          <w:sz w:val="23"/>
          <w:szCs w:val="23"/>
        </w:rPr>
        <w:t>transform</w:t>
      </w:r>
      <w:r>
        <w:rPr>
          <w:b/>
          <w:bCs/>
          <w:spacing w:val="1"/>
          <w:position w:val="4"/>
          <w:sz w:val="23"/>
          <w:szCs w:val="23"/>
        </w:rPr>
        <w:t>(X_</w:t>
      </w:r>
      <w:r>
        <w:rPr>
          <w:b/>
          <w:bCs/>
          <w:position w:val="4"/>
          <w:sz w:val="23"/>
          <w:szCs w:val="23"/>
        </w:rPr>
        <w:t>train</w:t>
      </w:r>
      <w:r>
        <w:rPr>
          <w:b/>
          <w:bCs/>
          <w:spacing w:val="1"/>
          <w:position w:val="4"/>
          <w:sz w:val="23"/>
          <w:szCs w:val="23"/>
        </w:rPr>
        <w:t>)</w:t>
      </w:r>
    </w:p>
    <w:p w14:paraId="29F18F9F">
      <w:pPr>
        <w:pStyle w:val="2"/>
        <w:spacing w:before="157" w:line="198" w:lineRule="auto"/>
        <w:ind w:left="180"/>
        <w:rPr>
          <w:sz w:val="23"/>
          <w:szCs w:val="23"/>
        </w:rPr>
      </w:pPr>
      <w:r>
        <w:rPr>
          <w:b/>
          <w:bCs/>
          <w:spacing w:val="-3"/>
          <w:sz w:val="23"/>
          <w:szCs w:val="23"/>
        </w:rPr>
        <w:t>X_train_transformed.shape</w:t>
      </w:r>
    </w:p>
    <w:p w14:paraId="5E5B4FF3">
      <w:pPr>
        <w:spacing w:before="203" w:line="188" w:lineRule="auto"/>
        <w:ind w:left="180"/>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(20000,20)</w:t>
      </w:r>
    </w:p>
    <w:p w14:paraId="07D02949">
      <w:pPr>
        <w:spacing w:before="203" w:line="188" w:lineRule="auto"/>
        <w:ind w:left="180"/>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(20000,73)</w:t>
      </w:r>
    </w:p>
    <w:p w14:paraId="009C22FB">
      <w:pPr>
        <w:pStyle w:val="2"/>
        <w:spacing w:line="379" w:lineRule="auto"/>
      </w:pPr>
    </w:p>
    <w:p w14:paraId="4772A167">
      <w:pPr>
        <w:spacing w:before="95" w:line="238" w:lineRule="auto"/>
        <w:ind w:firstLine="610"/>
        <w:jc w:val="both"/>
        <w:rPr>
          <w:rFonts w:ascii="宋体" w:hAnsi="宋体" w:eastAsia="宋体" w:cs="宋体"/>
          <w:sz w:val="23"/>
          <w:szCs w:val="23"/>
        </w:rPr>
      </w:pPr>
      <w:r>
        <w:rPr>
          <w:rFonts w:ascii="宋体" w:hAnsi="宋体" w:eastAsia="宋体" w:cs="宋体"/>
          <w:spacing w:val="2"/>
          <w:sz w:val="29"/>
          <w:szCs w:val="29"/>
        </w:rPr>
        <w:t>利用</w:t>
      </w:r>
      <w:r>
        <w:rPr>
          <w:rFonts w:ascii="Times New Roman" w:hAnsi="Times New Roman" w:eastAsia="Times New Roman" w:cs="Times New Roman"/>
          <w:sz w:val="29"/>
          <w:szCs w:val="29"/>
        </w:rPr>
        <w:t>Embedding</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将输入数据进行转换后， 一般采用常见的如逻辑回</w:t>
      </w:r>
      <w:r>
        <w:rPr>
          <w:rFonts w:ascii="宋体" w:hAnsi="宋体" w:eastAsia="宋体" w:cs="宋体"/>
          <w:spacing w:val="3"/>
          <w:sz w:val="29"/>
          <w:szCs w:val="29"/>
        </w:rPr>
        <w:t xml:space="preserve"> </w:t>
      </w:r>
      <w:r>
        <w:rPr>
          <w:rFonts w:ascii="宋体" w:hAnsi="宋体" w:eastAsia="宋体" w:cs="宋体"/>
          <w:spacing w:val="9"/>
          <w:sz w:val="29"/>
          <w:szCs w:val="29"/>
        </w:rPr>
        <w:t>归等算法进行预测模型的构建。之前人们在构建逻辑回归模型时，经常</w:t>
      </w:r>
      <w:r>
        <w:rPr>
          <w:rFonts w:ascii="宋体" w:hAnsi="宋体" w:eastAsia="宋体" w:cs="宋体"/>
          <w:spacing w:val="5"/>
          <w:sz w:val="29"/>
          <w:szCs w:val="29"/>
        </w:rPr>
        <w:t xml:space="preserve"> </w:t>
      </w:r>
      <w:r>
        <w:rPr>
          <w:rFonts w:ascii="宋体" w:hAnsi="宋体" w:eastAsia="宋体" w:cs="宋体"/>
          <w:spacing w:val="8"/>
          <w:sz w:val="29"/>
          <w:szCs w:val="29"/>
        </w:rPr>
        <w:t>采用如</w:t>
      </w:r>
      <w:r>
        <w:rPr>
          <w:rFonts w:ascii="宋体" w:hAnsi="宋体" w:eastAsia="宋体" w:cs="宋体"/>
          <w:sz w:val="29"/>
          <w:szCs w:val="29"/>
        </w:rPr>
        <w:t>WOE</w:t>
      </w:r>
      <w:r>
        <w:rPr>
          <w:rFonts w:ascii="宋体" w:hAnsi="宋体" w:eastAsia="宋体" w:cs="宋体"/>
          <w:spacing w:val="114"/>
          <w:sz w:val="29"/>
          <w:szCs w:val="29"/>
        </w:rPr>
        <w:t xml:space="preserve"> </w:t>
      </w:r>
      <w:r>
        <w:rPr>
          <w:rFonts w:ascii="宋体" w:hAnsi="宋体" w:eastAsia="宋体" w:cs="宋体"/>
          <w:spacing w:val="8"/>
          <w:sz w:val="29"/>
          <w:szCs w:val="29"/>
        </w:rPr>
        <w:t>等方式对输入数据进行转换，而</w:t>
      </w:r>
      <w:r>
        <w:rPr>
          <w:rFonts w:ascii="宋体" w:hAnsi="宋体" w:eastAsia="宋体" w:cs="宋体"/>
          <w:sz w:val="29"/>
          <w:szCs w:val="29"/>
        </w:rPr>
        <w:t>Embedding</w:t>
      </w:r>
      <w:r>
        <w:rPr>
          <w:rFonts w:ascii="宋体" w:hAnsi="宋体" w:eastAsia="宋体" w:cs="宋体"/>
          <w:spacing w:val="-43"/>
          <w:sz w:val="29"/>
          <w:szCs w:val="29"/>
        </w:rPr>
        <w:t xml:space="preserve"> </w:t>
      </w:r>
      <w:r>
        <w:rPr>
          <w:rFonts w:ascii="宋体" w:hAnsi="宋体" w:eastAsia="宋体" w:cs="宋体"/>
          <w:spacing w:val="8"/>
          <w:sz w:val="29"/>
          <w:szCs w:val="29"/>
        </w:rPr>
        <w:t>的做法其实也是</w:t>
      </w:r>
      <w:r>
        <w:rPr>
          <w:rFonts w:ascii="宋体" w:hAnsi="宋体" w:eastAsia="宋体" w:cs="宋体"/>
          <w:sz w:val="29"/>
          <w:szCs w:val="29"/>
        </w:rPr>
        <w:t xml:space="preserve"> </w:t>
      </w:r>
      <w:r>
        <w:rPr>
          <w:rFonts w:ascii="宋体" w:hAnsi="宋体" w:eastAsia="宋体" w:cs="宋体"/>
          <w:spacing w:val="-10"/>
          <w:sz w:val="23"/>
          <w:szCs w:val="23"/>
        </w:rPr>
        <w:t>类</w:t>
      </w:r>
      <w:r>
        <w:rPr>
          <w:rFonts w:ascii="宋体" w:hAnsi="宋体" w:eastAsia="宋体" w:cs="宋体"/>
          <w:spacing w:val="-25"/>
          <w:sz w:val="23"/>
          <w:szCs w:val="23"/>
        </w:rPr>
        <w:t xml:space="preserve"> </w:t>
      </w:r>
      <w:r>
        <w:rPr>
          <w:rFonts w:ascii="宋体" w:hAnsi="宋体" w:eastAsia="宋体" w:cs="宋体"/>
          <w:spacing w:val="-10"/>
          <w:sz w:val="23"/>
          <w:szCs w:val="23"/>
        </w:rPr>
        <w:t>似 的</w:t>
      </w:r>
      <w:r>
        <w:rPr>
          <w:rFonts w:ascii="宋体" w:hAnsi="宋体" w:eastAsia="宋体" w:cs="宋体"/>
          <w:spacing w:val="-33"/>
          <w:sz w:val="23"/>
          <w:szCs w:val="23"/>
        </w:rPr>
        <w:t xml:space="preserve"> </w:t>
      </w:r>
      <w:r>
        <w:rPr>
          <w:rFonts w:ascii="宋体" w:hAnsi="宋体" w:eastAsia="宋体" w:cs="宋体"/>
          <w:spacing w:val="-10"/>
          <w:sz w:val="23"/>
          <w:szCs w:val="23"/>
        </w:rPr>
        <w:t>。</w:t>
      </w:r>
    </w:p>
    <w:p w14:paraId="00558D47">
      <w:pPr>
        <w:spacing w:line="238" w:lineRule="auto"/>
        <w:rPr>
          <w:rFonts w:ascii="宋体" w:hAnsi="宋体" w:eastAsia="宋体" w:cs="宋体"/>
          <w:sz w:val="23"/>
          <w:szCs w:val="23"/>
        </w:rPr>
        <w:sectPr>
          <w:pgSz w:w="12240" w:h="15840"/>
          <w:pgMar w:top="400" w:right="1544" w:bottom="0" w:left="1419" w:header="0" w:footer="0" w:gutter="0"/>
          <w:cols w:space="720" w:num="1"/>
        </w:sectPr>
      </w:pPr>
    </w:p>
    <w:p w14:paraId="73569E5C">
      <w:pPr>
        <w:pStyle w:val="2"/>
        <w:spacing w:line="299" w:lineRule="auto"/>
      </w:pPr>
    </w:p>
    <w:p w14:paraId="792A5AFD">
      <w:pPr>
        <w:pStyle w:val="2"/>
        <w:spacing w:line="299" w:lineRule="auto"/>
      </w:pPr>
    </w:p>
    <w:p w14:paraId="5AF05110">
      <w:pPr>
        <w:pStyle w:val="2"/>
        <w:spacing w:line="300" w:lineRule="auto"/>
      </w:pPr>
    </w:p>
    <w:p w14:paraId="4B027A3E">
      <w:pPr>
        <w:pStyle w:val="2"/>
        <w:spacing w:line="300" w:lineRule="auto"/>
      </w:pPr>
    </w:p>
    <w:p w14:paraId="6844764B">
      <w:pPr>
        <w:spacing w:before="127" w:line="572" w:lineRule="exact"/>
        <w:ind w:left="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6.4    </w:t>
      </w:r>
      <w:r>
        <w:rPr>
          <w:rFonts w:ascii="宋体" w:hAnsi="宋体" w:eastAsia="宋体" w:cs="宋体"/>
          <w:color w:val="0468BB"/>
          <w:spacing w:val="-2"/>
          <w:position w:val="3"/>
          <w:sz w:val="39"/>
          <w:szCs w:val="39"/>
        </w:rPr>
        <w:t>一个例子：文本分类</w:t>
      </w:r>
    </w:p>
    <w:p w14:paraId="7C1D2713">
      <w:pPr>
        <w:spacing w:before="257" w:line="214" w:lineRule="auto"/>
        <w:ind w:firstLine="603"/>
        <w:jc w:val="both"/>
        <w:rPr>
          <w:rFonts w:ascii="宋体" w:hAnsi="宋体" w:eastAsia="宋体" w:cs="宋体"/>
          <w:sz w:val="30"/>
          <w:szCs w:val="30"/>
        </w:rPr>
      </w:pPr>
      <w:r>
        <w:rPr>
          <w:rFonts w:ascii="宋体" w:hAnsi="宋体" w:eastAsia="宋体" w:cs="宋体"/>
          <w:spacing w:val="-1"/>
          <w:sz w:val="30"/>
          <w:szCs w:val="30"/>
        </w:rPr>
        <w:t>文本分类是一个典型的机器学习的应用场景，人们利用文本分类技</w:t>
      </w:r>
      <w:r>
        <w:rPr>
          <w:rFonts w:ascii="宋体" w:hAnsi="宋体" w:eastAsia="宋体" w:cs="宋体"/>
          <w:spacing w:val="13"/>
          <w:sz w:val="30"/>
          <w:szCs w:val="30"/>
        </w:rPr>
        <w:t xml:space="preserve"> </w:t>
      </w:r>
      <w:r>
        <w:rPr>
          <w:rFonts w:ascii="宋体" w:hAnsi="宋体" w:eastAsia="宋体" w:cs="宋体"/>
          <w:sz w:val="30"/>
          <w:szCs w:val="30"/>
        </w:rPr>
        <w:t>术进行情感分析（如正面情绪或负面情绪的</w:t>
      </w:r>
      <w:r>
        <w:rPr>
          <w:rFonts w:ascii="宋体" w:hAnsi="宋体" w:eastAsia="宋体" w:cs="宋体"/>
          <w:spacing w:val="-1"/>
          <w:sz w:val="30"/>
          <w:szCs w:val="30"/>
        </w:rPr>
        <w:t>判断）、类别划分（如微博</w:t>
      </w:r>
      <w:r>
        <w:rPr>
          <w:rFonts w:ascii="宋体" w:hAnsi="宋体" w:eastAsia="宋体" w:cs="宋体"/>
          <w:sz w:val="30"/>
          <w:szCs w:val="30"/>
        </w:rPr>
        <w:t xml:space="preserve"> 上的发言属于哪种类型）、人机对话（判断</w:t>
      </w:r>
      <w:r>
        <w:rPr>
          <w:rFonts w:ascii="宋体" w:hAnsi="宋体" w:eastAsia="宋体" w:cs="宋体"/>
          <w:spacing w:val="-1"/>
          <w:sz w:val="30"/>
          <w:szCs w:val="30"/>
        </w:rPr>
        <w:t>用户问题的类别）等不同的</w:t>
      </w:r>
      <w:r>
        <w:rPr>
          <w:rFonts w:ascii="宋体" w:hAnsi="宋体" w:eastAsia="宋体" w:cs="宋体"/>
          <w:sz w:val="30"/>
          <w:szCs w:val="30"/>
        </w:rPr>
        <w:t xml:space="preserve"> </w:t>
      </w:r>
      <w:r>
        <w:rPr>
          <w:rFonts w:ascii="宋体" w:hAnsi="宋体" w:eastAsia="宋体" w:cs="宋体"/>
          <w:spacing w:val="-4"/>
          <w:sz w:val="30"/>
          <w:szCs w:val="30"/>
        </w:rPr>
        <w:t>场景。</w:t>
      </w:r>
    </w:p>
    <w:p w14:paraId="0EBDE2AB">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42ECCC42">
      <w:pPr>
        <w:pStyle w:val="2"/>
        <w:spacing w:line="256" w:lineRule="auto"/>
      </w:pPr>
    </w:p>
    <w:p w14:paraId="331CEA13">
      <w:pPr>
        <w:pStyle w:val="2"/>
        <w:spacing w:line="257" w:lineRule="auto"/>
      </w:pPr>
    </w:p>
    <w:p w14:paraId="51FB55A8">
      <w:pPr>
        <w:pStyle w:val="2"/>
        <w:spacing w:line="257" w:lineRule="auto"/>
      </w:pPr>
    </w:p>
    <w:p w14:paraId="0E15D4F1">
      <w:pPr>
        <w:pStyle w:val="2"/>
        <w:spacing w:line="257" w:lineRule="auto"/>
      </w:pPr>
    </w:p>
    <w:p w14:paraId="16E5500D">
      <w:pPr>
        <w:pStyle w:val="2"/>
        <w:spacing w:line="257" w:lineRule="auto"/>
      </w:pPr>
    </w:p>
    <w:p w14:paraId="68517900">
      <w:pPr>
        <w:pStyle w:val="2"/>
        <w:spacing w:before="123" w:line="518" w:lineRule="exact"/>
        <w:ind w:left="10"/>
        <w:rPr>
          <w:rFonts w:ascii="宋体" w:hAnsi="宋体" w:eastAsia="宋体" w:cs="宋体"/>
          <w:sz w:val="38"/>
          <w:szCs w:val="38"/>
        </w:rPr>
      </w:pPr>
      <w:r>
        <w:rPr>
          <w:color w:val="2070B0"/>
          <w:spacing w:val="7"/>
          <w:position w:val="2"/>
          <w:sz w:val="38"/>
          <w:szCs w:val="38"/>
        </w:rPr>
        <w:t xml:space="preserve">6.4.1   </w:t>
      </w:r>
      <w:r>
        <w:rPr>
          <w:rFonts w:ascii="宋体" w:hAnsi="宋体" w:eastAsia="宋体" w:cs="宋体"/>
          <w:color w:val="2070B0"/>
          <w:spacing w:val="7"/>
          <w:position w:val="2"/>
          <w:sz w:val="38"/>
          <w:szCs w:val="38"/>
        </w:rPr>
        <w:t>采用传统分类模型实现文本分类</w:t>
      </w:r>
    </w:p>
    <w:p w14:paraId="06026BB7">
      <w:pPr>
        <w:pStyle w:val="2"/>
        <w:spacing w:line="301" w:lineRule="auto"/>
      </w:pPr>
    </w:p>
    <w:p w14:paraId="6E6E83A1">
      <w:pPr>
        <w:spacing w:before="94" w:line="216" w:lineRule="auto"/>
        <w:ind w:left="10" w:right="12" w:firstLine="629"/>
        <w:jc w:val="both"/>
        <w:rPr>
          <w:rFonts w:ascii="宋体" w:hAnsi="宋体" w:eastAsia="宋体" w:cs="宋体"/>
          <w:sz w:val="29"/>
          <w:szCs w:val="29"/>
        </w:rPr>
      </w:pPr>
      <w:r>
        <w:rPr>
          <w:rFonts w:ascii="宋体" w:hAnsi="宋体" w:eastAsia="宋体" w:cs="宋体"/>
          <w:spacing w:val="9"/>
          <w:sz w:val="29"/>
          <w:szCs w:val="29"/>
        </w:rPr>
        <w:t>文本分类的模型构建与其他的分类模型构建过程类似，都需要采用</w:t>
      </w:r>
      <w:r>
        <w:rPr>
          <w:rFonts w:ascii="宋体" w:hAnsi="宋体" w:eastAsia="宋体" w:cs="宋体"/>
          <w:spacing w:val="3"/>
          <w:sz w:val="29"/>
          <w:szCs w:val="29"/>
        </w:rPr>
        <w:t xml:space="preserve"> </w:t>
      </w:r>
      <w:r>
        <w:rPr>
          <w:rFonts w:ascii="宋体" w:hAnsi="宋体" w:eastAsia="宋体" w:cs="宋体"/>
          <w:spacing w:val="5"/>
          <w:sz w:val="29"/>
          <w:szCs w:val="29"/>
        </w:rPr>
        <w:t>特征工程的手段抽取特征。 一般情况下，文本分类的特征工程都是将其</w:t>
      </w:r>
      <w:r>
        <w:rPr>
          <w:rFonts w:ascii="宋体" w:hAnsi="宋体" w:eastAsia="宋体" w:cs="宋体"/>
          <w:spacing w:val="16"/>
          <w:sz w:val="29"/>
          <w:szCs w:val="29"/>
        </w:rPr>
        <w:t xml:space="preserve"> </w:t>
      </w:r>
      <w:r>
        <w:rPr>
          <w:rFonts w:ascii="宋体" w:hAnsi="宋体" w:eastAsia="宋体" w:cs="宋体"/>
          <w:spacing w:val="10"/>
          <w:sz w:val="29"/>
          <w:szCs w:val="29"/>
        </w:rPr>
        <w:t>转换为特征向量。在上节中我们其实已经介绍过不同的文本向量化的方</w:t>
      </w:r>
      <w:r>
        <w:rPr>
          <w:rFonts w:ascii="宋体" w:hAnsi="宋体" w:eastAsia="宋体" w:cs="宋体"/>
          <w:sz w:val="29"/>
          <w:szCs w:val="29"/>
        </w:rPr>
        <w:t xml:space="preserve"> </w:t>
      </w:r>
      <w:r>
        <w:rPr>
          <w:rFonts w:ascii="宋体" w:hAnsi="宋体" w:eastAsia="宋体" w:cs="宋体"/>
          <w:spacing w:val="7"/>
          <w:sz w:val="29"/>
          <w:szCs w:val="29"/>
        </w:rPr>
        <w:t>法，这里不再赘述。</w:t>
      </w:r>
    </w:p>
    <w:p w14:paraId="01020B8C">
      <w:pPr>
        <w:spacing w:before="321" w:line="221" w:lineRule="auto"/>
        <w:ind w:left="10" w:right="2" w:firstLine="619"/>
        <w:rPr>
          <w:rFonts w:ascii="宋体" w:hAnsi="宋体" w:eastAsia="宋体" w:cs="宋体"/>
          <w:sz w:val="29"/>
          <w:szCs w:val="29"/>
        </w:rPr>
      </w:pPr>
      <w:r>
        <w:rPr>
          <w:rFonts w:ascii="宋体" w:hAnsi="宋体" w:eastAsia="宋体" w:cs="宋体"/>
          <w:spacing w:val="7"/>
          <w:sz w:val="29"/>
          <w:szCs w:val="29"/>
        </w:rPr>
        <w:t>基于文本向量化的结果可以构建机器学习的模型用于分类。表6-4</w:t>
      </w:r>
      <w:r>
        <w:rPr>
          <w:rFonts w:ascii="宋体" w:hAnsi="宋体" w:eastAsia="宋体" w:cs="宋体"/>
          <w:spacing w:val="2"/>
          <w:sz w:val="29"/>
          <w:szCs w:val="29"/>
        </w:rPr>
        <w:t xml:space="preserve">  </w:t>
      </w:r>
      <w:r>
        <w:rPr>
          <w:rFonts w:ascii="宋体" w:hAnsi="宋体" w:eastAsia="宋体" w:cs="宋体"/>
          <w:spacing w:val="8"/>
          <w:sz w:val="29"/>
          <w:szCs w:val="29"/>
        </w:rPr>
        <w:t>所示就是一个基于</w:t>
      </w:r>
      <w:r>
        <w:rPr>
          <w:rFonts w:ascii="宋体" w:hAnsi="宋体" w:eastAsia="宋体" w:cs="宋体"/>
          <w:sz w:val="29"/>
          <w:szCs w:val="29"/>
        </w:rPr>
        <w:t>TF</w:t>
      </w:r>
      <w:r>
        <w:rPr>
          <w:rFonts w:ascii="宋体" w:hAnsi="宋体" w:eastAsia="宋体" w:cs="宋体"/>
          <w:spacing w:val="8"/>
          <w:sz w:val="29"/>
          <w:szCs w:val="29"/>
        </w:rPr>
        <w:t>-</w:t>
      </w:r>
      <w:r>
        <w:rPr>
          <w:rFonts w:ascii="宋体" w:hAnsi="宋体" w:eastAsia="宋体" w:cs="宋体"/>
          <w:sz w:val="29"/>
          <w:szCs w:val="29"/>
        </w:rPr>
        <w:t>IDF</w:t>
      </w:r>
      <w:r>
        <w:rPr>
          <w:rFonts w:ascii="宋体" w:hAnsi="宋体" w:eastAsia="宋体" w:cs="宋体"/>
          <w:spacing w:val="-46"/>
          <w:sz w:val="29"/>
          <w:szCs w:val="29"/>
        </w:rPr>
        <w:t xml:space="preserve"> </w:t>
      </w:r>
      <w:r>
        <w:rPr>
          <w:rFonts w:ascii="宋体" w:hAnsi="宋体" w:eastAsia="宋体" w:cs="宋体"/>
          <w:spacing w:val="8"/>
          <w:sz w:val="29"/>
          <w:szCs w:val="29"/>
        </w:rPr>
        <w:t>向量化后的结果构建文本分类的例子。在这个</w:t>
      </w:r>
      <w:r>
        <w:rPr>
          <w:rFonts w:ascii="宋体" w:hAnsi="宋体" w:eastAsia="宋体" w:cs="宋体"/>
          <w:sz w:val="29"/>
          <w:szCs w:val="29"/>
        </w:rPr>
        <w:t xml:space="preserve"> </w:t>
      </w:r>
      <w:r>
        <w:rPr>
          <w:rFonts w:ascii="宋体" w:hAnsi="宋体" w:eastAsia="宋体" w:cs="宋体"/>
          <w:spacing w:val="9"/>
          <w:sz w:val="29"/>
          <w:szCs w:val="29"/>
        </w:rPr>
        <w:t>例子中，我们采用收集到的微博语料库构建文本分类的例子。</w:t>
      </w:r>
    </w:p>
    <w:p w14:paraId="4B6C4C91">
      <w:pPr>
        <w:spacing w:before="288" w:line="219" w:lineRule="auto"/>
        <w:ind w:left="2989"/>
        <w:rPr>
          <w:rFonts w:ascii="宋体" w:hAnsi="宋体" w:eastAsia="宋体" w:cs="宋体"/>
          <w:sz w:val="29"/>
          <w:szCs w:val="29"/>
        </w:rPr>
      </w:pPr>
      <w:r>
        <w:rPr>
          <w:rFonts w:ascii="宋体" w:hAnsi="宋体" w:eastAsia="宋体" w:cs="宋体"/>
          <w:spacing w:val="2"/>
          <w:sz w:val="29"/>
          <w:szCs w:val="29"/>
        </w:rPr>
        <w:t>表6-4  文本及分类的示例</w:t>
      </w:r>
    </w:p>
    <w:p w14:paraId="2051855F">
      <w:pPr>
        <w:spacing w:line="131" w:lineRule="exact"/>
      </w:pPr>
    </w:p>
    <w:tbl>
      <w:tblPr>
        <w:tblStyle w:val="5"/>
        <w:tblW w:w="923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19"/>
        <w:gridCol w:w="4620"/>
      </w:tblGrid>
      <w:tr w14:paraId="5D3D5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4619" w:type="dxa"/>
            <w:tcBorders>
              <w:left w:val="nil"/>
            </w:tcBorders>
            <w:vAlign w:val="top"/>
          </w:tcPr>
          <w:p w14:paraId="4D2CE2DD">
            <w:pPr>
              <w:pStyle w:val="6"/>
              <w:spacing w:before="91" w:line="219" w:lineRule="auto"/>
              <w:ind w:left="2040"/>
            </w:pPr>
            <w:r>
              <w:rPr>
                <w:spacing w:val="-5"/>
              </w:rPr>
              <w:t>文</w:t>
            </w:r>
            <w:r>
              <w:rPr>
                <w:spacing w:val="4"/>
              </w:rPr>
              <w:t xml:space="preserve">  </w:t>
            </w:r>
            <w:r>
              <w:rPr>
                <w:spacing w:val="-5"/>
              </w:rPr>
              <w:t>本</w:t>
            </w:r>
          </w:p>
        </w:tc>
        <w:tc>
          <w:tcPr>
            <w:tcW w:w="4620" w:type="dxa"/>
            <w:tcBorders>
              <w:right w:val="nil"/>
            </w:tcBorders>
            <w:vAlign w:val="top"/>
          </w:tcPr>
          <w:p w14:paraId="31AEAD64">
            <w:pPr>
              <w:pStyle w:val="6"/>
              <w:spacing w:before="92" w:line="219" w:lineRule="auto"/>
              <w:ind w:left="2036"/>
            </w:pPr>
            <w:r>
              <w:rPr>
                <w:spacing w:val="-4"/>
              </w:rPr>
              <w:t>类</w:t>
            </w:r>
            <w:r>
              <w:rPr>
                <w:spacing w:val="15"/>
              </w:rPr>
              <w:t xml:space="preserve">  </w:t>
            </w:r>
            <w:r>
              <w:rPr>
                <w:spacing w:val="-4"/>
              </w:rPr>
              <w:t>别</w:t>
            </w:r>
          </w:p>
        </w:tc>
      </w:tr>
      <w:tr w14:paraId="1372A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619" w:type="dxa"/>
            <w:tcBorders>
              <w:left w:val="nil"/>
            </w:tcBorders>
            <w:vAlign w:val="top"/>
          </w:tcPr>
          <w:p w14:paraId="18EE1B91">
            <w:pPr>
              <w:pStyle w:val="6"/>
              <w:spacing w:before="93" w:line="214" w:lineRule="auto"/>
              <w:ind w:left="1039"/>
            </w:pPr>
            <w:r>
              <w:rPr>
                <w:spacing w:val="37"/>
              </w:rPr>
              <w:t>“</w:t>
            </w:r>
            <w:r>
              <w:t>A</w:t>
            </w:r>
            <w:r>
              <w:rPr>
                <w:spacing w:val="3"/>
              </w:rPr>
              <w:t xml:space="preserve">  </w:t>
            </w:r>
            <w:r>
              <w:t>great</w:t>
            </w:r>
            <w:r>
              <w:rPr>
                <w:spacing w:val="3"/>
              </w:rPr>
              <w:t xml:space="preserve">  </w:t>
            </w:r>
            <w:r>
              <w:t>game</w:t>
            </w:r>
            <w:r>
              <w:rPr>
                <w:spacing w:val="37"/>
              </w:rPr>
              <w:t>”</w:t>
            </w:r>
          </w:p>
        </w:tc>
        <w:tc>
          <w:tcPr>
            <w:tcW w:w="4620" w:type="dxa"/>
            <w:tcBorders>
              <w:right w:val="nil"/>
            </w:tcBorders>
            <w:vAlign w:val="top"/>
          </w:tcPr>
          <w:p w14:paraId="6D47B4B0">
            <w:pPr>
              <w:pStyle w:val="6"/>
              <w:spacing w:before="122" w:line="183" w:lineRule="auto"/>
              <w:ind w:left="2036"/>
            </w:pPr>
            <w:r>
              <w:rPr>
                <w:spacing w:val="-2"/>
              </w:rPr>
              <w:t>Sports</w:t>
            </w:r>
          </w:p>
        </w:tc>
      </w:tr>
      <w:tr w14:paraId="1671A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4619" w:type="dxa"/>
            <w:tcBorders>
              <w:left w:val="nil"/>
            </w:tcBorders>
            <w:vAlign w:val="top"/>
          </w:tcPr>
          <w:p w14:paraId="28C82524">
            <w:pPr>
              <w:pStyle w:val="6"/>
              <w:spacing w:before="108"/>
              <w:ind w:left="1050"/>
            </w:pPr>
            <w:r>
              <w:rPr>
                <w:spacing w:val="37"/>
              </w:rPr>
              <w:t>“</w:t>
            </w:r>
            <w:r>
              <w:t>The</w:t>
            </w:r>
            <w:r>
              <w:rPr>
                <w:spacing w:val="68"/>
              </w:rPr>
              <w:t xml:space="preserve"> </w:t>
            </w:r>
            <w:r>
              <w:t>elections</w:t>
            </w:r>
            <w:r>
              <w:rPr>
                <w:spacing w:val="58"/>
              </w:rPr>
              <w:t xml:space="preserve"> </w:t>
            </w:r>
            <w:r>
              <w:t>was</w:t>
            </w:r>
            <w:r>
              <w:rPr>
                <w:spacing w:val="66"/>
              </w:rPr>
              <w:t xml:space="preserve"> </w:t>
            </w:r>
            <w:r>
              <w:t>over</w:t>
            </w:r>
            <w:r>
              <w:rPr>
                <w:spacing w:val="37"/>
              </w:rPr>
              <w:t>”</w:t>
            </w:r>
          </w:p>
        </w:tc>
        <w:tc>
          <w:tcPr>
            <w:tcW w:w="4620" w:type="dxa"/>
            <w:tcBorders>
              <w:right w:val="nil"/>
            </w:tcBorders>
            <w:vAlign w:val="top"/>
          </w:tcPr>
          <w:p w14:paraId="762DB1B9">
            <w:pPr>
              <w:pStyle w:val="6"/>
              <w:spacing w:before="114" w:line="183" w:lineRule="auto"/>
              <w:ind w:left="1855"/>
            </w:pPr>
            <w:r>
              <w:rPr>
                <w:spacing w:val="-1"/>
              </w:rPr>
              <w:t>Not</w:t>
            </w:r>
            <w:r>
              <w:rPr>
                <w:spacing w:val="7"/>
              </w:rPr>
              <w:t xml:space="preserve"> </w:t>
            </w:r>
            <w:r>
              <w:rPr>
                <w:spacing w:val="-1"/>
              </w:rPr>
              <w:t>Sports</w:t>
            </w:r>
          </w:p>
        </w:tc>
      </w:tr>
      <w:tr w14:paraId="6E462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619" w:type="dxa"/>
            <w:tcBorders>
              <w:left w:val="nil"/>
            </w:tcBorders>
            <w:vAlign w:val="top"/>
          </w:tcPr>
          <w:p w14:paraId="5EF03CE7">
            <w:pPr>
              <w:pStyle w:val="6"/>
              <w:spacing w:before="70" w:line="215" w:lineRule="auto"/>
              <w:ind w:left="1229"/>
              <w:rPr>
                <w:sz w:val="24"/>
                <w:szCs w:val="24"/>
              </w:rPr>
            </w:pPr>
            <w:r>
              <w:rPr>
                <w:spacing w:val="-3"/>
                <w:sz w:val="24"/>
                <w:szCs w:val="24"/>
              </w:rPr>
              <w:t>"Very</w:t>
            </w:r>
            <w:r>
              <w:rPr>
                <w:spacing w:val="46"/>
                <w:sz w:val="24"/>
                <w:szCs w:val="24"/>
              </w:rPr>
              <w:t xml:space="preserve"> </w:t>
            </w:r>
            <w:r>
              <w:rPr>
                <w:spacing w:val="-3"/>
                <w:sz w:val="24"/>
                <w:szCs w:val="24"/>
              </w:rPr>
              <w:t>clean</w:t>
            </w:r>
            <w:r>
              <w:rPr>
                <w:spacing w:val="21"/>
                <w:sz w:val="24"/>
                <w:szCs w:val="24"/>
              </w:rPr>
              <w:t xml:space="preserve"> </w:t>
            </w:r>
            <w:r>
              <w:rPr>
                <w:spacing w:val="-3"/>
                <w:sz w:val="24"/>
                <w:szCs w:val="24"/>
              </w:rPr>
              <w:t>match"</w:t>
            </w:r>
          </w:p>
        </w:tc>
        <w:tc>
          <w:tcPr>
            <w:tcW w:w="4620" w:type="dxa"/>
            <w:tcBorders>
              <w:right w:val="nil"/>
            </w:tcBorders>
            <w:vAlign w:val="top"/>
          </w:tcPr>
          <w:p w14:paraId="48B595A4">
            <w:pPr>
              <w:pStyle w:val="6"/>
              <w:spacing w:before="127" w:line="183" w:lineRule="auto"/>
              <w:ind w:left="2036"/>
            </w:pPr>
            <w:r>
              <w:rPr>
                <w:spacing w:val="-2"/>
              </w:rPr>
              <w:t>Sports</w:t>
            </w:r>
          </w:p>
        </w:tc>
      </w:tr>
      <w:tr w14:paraId="67513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619" w:type="dxa"/>
            <w:tcBorders>
              <w:left w:val="nil"/>
            </w:tcBorders>
            <w:vAlign w:val="top"/>
          </w:tcPr>
          <w:p w14:paraId="0A55E6CA">
            <w:pPr>
              <w:pStyle w:val="6"/>
              <w:spacing w:before="90" w:line="214" w:lineRule="auto"/>
              <w:ind w:left="780"/>
            </w:pPr>
            <w:r>
              <w:rPr>
                <w:spacing w:val="30"/>
              </w:rPr>
              <w:t>“</w:t>
            </w:r>
            <w:r>
              <w:t>A</w:t>
            </w:r>
            <w:r>
              <w:rPr>
                <w:spacing w:val="53"/>
              </w:rPr>
              <w:t xml:space="preserve"> </w:t>
            </w:r>
            <w:r>
              <w:t>clean</w:t>
            </w:r>
            <w:r>
              <w:rPr>
                <w:spacing w:val="47"/>
              </w:rPr>
              <w:t xml:space="preserve"> </w:t>
            </w:r>
            <w:r>
              <w:t>but</w:t>
            </w:r>
            <w:r>
              <w:rPr>
                <w:spacing w:val="53"/>
              </w:rPr>
              <w:t xml:space="preserve"> </w:t>
            </w:r>
            <w:r>
              <w:t>forgettable</w:t>
            </w:r>
            <w:r>
              <w:rPr>
                <w:spacing w:val="53"/>
              </w:rPr>
              <w:t xml:space="preserve"> </w:t>
            </w:r>
            <w:r>
              <w:t>game</w:t>
            </w:r>
            <w:r>
              <w:rPr>
                <w:spacing w:val="30"/>
              </w:rPr>
              <w:t>”</w:t>
            </w:r>
          </w:p>
        </w:tc>
        <w:tc>
          <w:tcPr>
            <w:tcW w:w="4620" w:type="dxa"/>
            <w:tcBorders>
              <w:right w:val="nil"/>
            </w:tcBorders>
            <w:vAlign w:val="top"/>
          </w:tcPr>
          <w:p w14:paraId="723C9C25">
            <w:pPr>
              <w:pStyle w:val="6"/>
              <w:spacing w:before="119" w:line="183" w:lineRule="auto"/>
              <w:ind w:left="2036"/>
            </w:pPr>
            <w:r>
              <w:rPr>
                <w:spacing w:val="-2"/>
              </w:rPr>
              <w:t>Sports</w:t>
            </w:r>
          </w:p>
        </w:tc>
      </w:tr>
    </w:tbl>
    <w:p w14:paraId="71DB3A34">
      <w:pPr>
        <w:pStyle w:val="2"/>
        <w:spacing w:line="259" w:lineRule="auto"/>
      </w:pPr>
    </w:p>
    <w:p w14:paraId="2FA1EAD9">
      <w:pPr>
        <w:spacing w:before="95" w:line="219" w:lineRule="auto"/>
        <w:ind w:left="640"/>
        <w:rPr>
          <w:rFonts w:ascii="宋体" w:hAnsi="宋体" w:eastAsia="宋体" w:cs="宋体"/>
          <w:sz w:val="29"/>
          <w:szCs w:val="29"/>
        </w:rPr>
      </w:pPr>
      <w:r>
        <w:rPr>
          <w:rFonts w:ascii="宋体" w:hAnsi="宋体" w:eastAsia="宋体" w:cs="宋体"/>
          <w:spacing w:val="9"/>
          <w:sz w:val="29"/>
          <w:szCs w:val="29"/>
        </w:rPr>
        <w:t>基于</w:t>
      </w:r>
      <w:r>
        <w:rPr>
          <w:rFonts w:ascii="Times New Roman" w:hAnsi="Times New Roman" w:eastAsia="Times New Roman" w:cs="Times New Roman"/>
          <w:sz w:val="29"/>
          <w:szCs w:val="29"/>
        </w:rPr>
        <w:t>TF</w:t>
      </w:r>
      <w:r>
        <w:rPr>
          <w:rFonts w:ascii="Times New Roman" w:hAnsi="Times New Roman" w:eastAsia="Times New Roman" w:cs="Times New Roman"/>
          <w:spacing w:val="9"/>
          <w:sz w:val="29"/>
          <w:szCs w:val="29"/>
        </w:rPr>
        <w:t>-</w:t>
      </w:r>
      <w:r>
        <w:rPr>
          <w:rFonts w:ascii="Times New Roman" w:hAnsi="Times New Roman" w:eastAsia="Times New Roman" w:cs="Times New Roman"/>
          <w:sz w:val="29"/>
          <w:szCs w:val="29"/>
        </w:rPr>
        <w:t>IDF</w:t>
      </w:r>
      <w:r>
        <w:rPr>
          <w:rFonts w:ascii="宋体" w:hAnsi="宋体" w:eastAsia="宋体" w:cs="宋体"/>
          <w:spacing w:val="9"/>
          <w:sz w:val="29"/>
          <w:szCs w:val="29"/>
        </w:rPr>
        <w:t>构建文本分类模型，比较常用的是多项式朴素贝叶斯</w:t>
      </w:r>
    </w:p>
    <w:p w14:paraId="00210340">
      <w:pPr>
        <w:spacing w:before="53" w:line="212" w:lineRule="auto"/>
        <w:ind w:left="10" w:right="2" w:firstLine="140"/>
        <w:rPr>
          <w:rFonts w:ascii="宋体" w:hAnsi="宋体" w:eastAsia="宋体" w:cs="宋体"/>
          <w:sz w:val="29"/>
          <w:szCs w:val="29"/>
        </w:rPr>
      </w:pPr>
      <w:r>
        <w:rPr>
          <w:rFonts w:ascii="宋体" w:hAnsi="宋体" w:eastAsia="宋体" w:cs="宋体"/>
          <w:spacing w:val="-3"/>
          <w:sz w:val="29"/>
          <w:szCs w:val="29"/>
        </w:rPr>
        <w:t>(Multinomial</w:t>
      </w:r>
      <w:r>
        <w:rPr>
          <w:rFonts w:ascii="宋体" w:hAnsi="宋体" w:eastAsia="宋体" w:cs="宋体"/>
          <w:spacing w:val="142"/>
          <w:sz w:val="29"/>
          <w:szCs w:val="29"/>
        </w:rPr>
        <w:t xml:space="preserve"> </w:t>
      </w:r>
      <w:r>
        <w:rPr>
          <w:rFonts w:ascii="宋体" w:hAnsi="宋体" w:eastAsia="宋体" w:cs="宋体"/>
          <w:spacing w:val="-3"/>
          <w:sz w:val="29"/>
          <w:szCs w:val="29"/>
        </w:rPr>
        <w:t>Naive</w:t>
      </w:r>
      <w:r>
        <w:rPr>
          <w:rFonts w:ascii="宋体" w:hAnsi="宋体" w:eastAsia="宋体" w:cs="宋体"/>
          <w:spacing w:val="135"/>
          <w:sz w:val="29"/>
          <w:szCs w:val="29"/>
        </w:rPr>
        <w:t xml:space="preserve"> </w:t>
      </w:r>
      <w:r>
        <w:rPr>
          <w:rFonts w:ascii="宋体" w:hAnsi="宋体" w:eastAsia="宋体" w:cs="宋体"/>
          <w:spacing w:val="-3"/>
          <w:sz w:val="29"/>
          <w:szCs w:val="29"/>
        </w:rPr>
        <w:t>Bayes,MultinomialNB),</w:t>
      </w:r>
      <w:r>
        <w:rPr>
          <w:rFonts w:ascii="宋体" w:hAnsi="宋体" w:eastAsia="宋体" w:cs="宋体"/>
          <w:spacing w:val="-84"/>
          <w:sz w:val="29"/>
          <w:szCs w:val="29"/>
        </w:rPr>
        <w:t xml:space="preserve"> </w:t>
      </w:r>
      <w:r>
        <w:rPr>
          <w:rFonts w:ascii="宋体" w:hAnsi="宋体" w:eastAsia="宋体" w:cs="宋体"/>
          <w:spacing w:val="-3"/>
          <w:sz w:val="29"/>
          <w:szCs w:val="29"/>
        </w:rPr>
        <w:t>这种算法是基于“所有的</w:t>
      </w:r>
      <w:r>
        <w:rPr>
          <w:rFonts w:ascii="宋体" w:hAnsi="宋体" w:eastAsia="宋体" w:cs="宋体"/>
          <w:sz w:val="29"/>
          <w:szCs w:val="29"/>
        </w:rPr>
        <w:t xml:space="preserve"> </w:t>
      </w:r>
      <w:r>
        <w:rPr>
          <w:rFonts w:ascii="宋体" w:hAnsi="宋体" w:eastAsia="宋体" w:cs="宋体"/>
          <w:spacing w:val="5"/>
          <w:sz w:val="29"/>
          <w:szCs w:val="29"/>
        </w:rPr>
        <w:t>词汇都是相对于其他词汇而独立的”的假设，且通过计算句子中的</w:t>
      </w:r>
      <w:r>
        <w:rPr>
          <w:rFonts w:ascii="宋体" w:hAnsi="宋体" w:eastAsia="宋体" w:cs="宋体"/>
          <w:spacing w:val="4"/>
          <w:sz w:val="29"/>
          <w:szCs w:val="29"/>
        </w:rPr>
        <w:t>词汇</w:t>
      </w:r>
      <w:r>
        <w:rPr>
          <w:rFonts w:ascii="宋体" w:hAnsi="宋体" w:eastAsia="宋体" w:cs="宋体"/>
          <w:sz w:val="29"/>
          <w:szCs w:val="29"/>
        </w:rPr>
        <w:t xml:space="preserve">  </w:t>
      </w:r>
      <w:r>
        <w:rPr>
          <w:rFonts w:ascii="宋体" w:hAnsi="宋体" w:eastAsia="宋体" w:cs="宋体"/>
          <w:spacing w:val="8"/>
          <w:sz w:val="29"/>
          <w:szCs w:val="29"/>
        </w:rPr>
        <w:t>概率来计算整个句子所属的类别。</w:t>
      </w:r>
    </w:p>
    <w:p w14:paraId="4DD344EC">
      <w:pPr>
        <w:pStyle w:val="2"/>
      </w:pPr>
    </w:p>
    <w:p w14:paraId="6BCAEE5D">
      <w:pPr>
        <w:spacing w:before="95" w:line="208" w:lineRule="auto"/>
        <w:ind w:left="10" w:firstLine="589"/>
        <w:rPr>
          <w:rFonts w:ascii="宋体" w:hAnsi="宋体" w:eastAsia="宋体" w:cs="宋体"/>
          <w:sz w:val="29"/>
          <w:szCs w:val="29"/>
        </w:rPr>
      </w:pPr>
      <w:r>
        <w:rPr>
          <w:rFonts w:ascii="宋体" w:hAnsi="宋体" w:eastAsia="宋体" w:cs="宋体"/>
          <w:spacing w:val="-3"/>
          <w:sz w:val="29"/>
          <w:szCs w:val="29"/>
        </w:rPr>
        <w:t>针对上述例子，判断给定文本(如“a very close game”)是否属于某</w:t>
      </w:r>
      <w:r>
        <w:rPr>
          <w:rFonts w:ascii="宋体" w:hAnsi="宋体" w:eastAsia="宋体" w:cs="宋体"/>
          <w:spacing w:val="8"/>
          <w:sz w:val="29"/>
          <w:szCs w:val="29"/>
        </w:rPr>
        <w:t xml:space="preserve"> </w:t>
      </w:r>
      <w:r>
        <w:rPr>
          <w:rFonts w:ascii="宋体" w:hAnsi="宋体" w:eastAsia="宋体" w:cs="宋体"/>
          <w:spacing w:val="5"/>
          <w:sz w:val="29"/>
          <w:szCs w:val="29"/>
        </w:rPr>
        <w:t>一类别，其实就是分别计算：</w:t>
      </w:r>
    </w:p>
    <w:p w14:paraId="1F099EE1">
      <w:pPr>
        <w:pStyle w:val="2"/>
        <w:spacing w:line="390" w:lineRule="auto"/>
      </w:pPr>
    </w:p>
    <w:p w14:paraId="7A208CA4">
      <w:pPr>
        <w:spacing w:line="644" w:lineRule="exact"/>
        <w:ind w:firstLine="767"/>
      </w:pPr>
      <w:r>
        <w:rPr>
          <w:position w:val="-12"/>
        </w:rPr>
        <w:drawing>
          <wp:inline distT="0" distB="0" distL="0" distR="0">
            <wp:extent cx="4859655" cy="408940"/>
            <wp:effectExtent l="0" t="0" r="0" b="0"/>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427"/>
                    <a:stretch>
                      <a:fillRect/>
                    </a:stretch>
                  </pic:blipFill>
                  <pic:spPr>
                    <a:xfrm>
                      <a:off x="0" y="0"/>
                      <a:ext cx="4860230" cy="409122"/>
                    </a:xfrm>
                    <a:prstGeom prst="rect">
                      <a:avLst/>
                    </a:prstGeom>
                  </pic:spPr>
                </pic:pic>
              </a:graphicData>
            </a:graphic>
          </wp:inline>
        </w:drawing>
      </w:r>
    </w:p>
    <w:p w14:paraId="58680D1C">
      <w:pPr>
        <w:spacing w:before="155" w:line="643" w:lineRule="exact"/>
        <w:ind w:firstLine="159"/>
      </w:pPr>
      <w:r>
        <w:rPr>
          <w:position w:val="-12"/>
        </w:rPr>
        <w:drawing>
          <wp:inline distT="0" distB="0" distL="0" distR="0">
            <wp:extent cx="5600700" cy="408305"/>
            <wp:effectExtent l="0" t="0" r="0" b="0"/>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428"/>
                    <a:stretch>
                      <a:fillRect/>
                    </a:stretch>
                  </pic:blipFill>
                  <pic:spPr>
                    <a:xfrm>
                      <a:off x="0" y="0"/>
                      <a:ext cx="5600711" cy="408602"/>
                    </a:xfrm>
                    <a:prstGeom prst="rect">
                      <a:avLst/>
                    </a:prstGeom>
                  </pic:spPr>
                </pic:pic>
              </a:graphicData>
            </a:graphic>
          </wp:inline>
        </w:drawing>
      </w:r>
    </w:p>
    <w:p w14:paraId="5616C668">
      <w:pPr>
        <w:pStyle w:val="2"/>
        <w:spacing w:line="262" w:lineRule="auto"/>
      </w:pPr>
    </w:p>
    <w:p w14:paraId="689F2004">
      <w:pPr>
        <w:spacing w:before="95" w:line="222" w:lineRule="auto"/>
        <w:ind w:right="41" w:firstLine="610"/>
        <w:jc w:val="both"/>
        <w:rPr>
          <w:rFonts w:ascii="宋体" w:hAnsi="宋体" w:eastAsia="宋体" w:cs="宋体"/>
          <w:sz w:val="29"/>
          <w:szCs w:val="29"/>
        </w:rPr>
      </w:pPr>
      <w:r>
        <w:rPr>
          <w:rFonts w:ascii="宋体" w:hAnsi="宋体" w:eastAsia="宋体" w:cs="宋体"/>
          <w:spacing w:val="9"/>
          <w:sz w:val="29"/>
          <w:szCs w:val="29"/>
        </w:rPr>
        <w:t>通过比较最终做出属于某一类的判断。句子是词汇的组合，若单纯</w:t>
      </w:r>
      <w:r>
        <w:rPr>
          <w:rFonts w:ascii="宋体" w:hAnsi="宋体" w:eastAsia="宋体" w:cs="宋体"/>
          <w:spacing w:val="11"/>
          <w:sz w:val="29"/>
          <w:szCs w:val="29"/>
        </w:rPr>
        <w:t xml:space="preserve"> </w:t>
      </w:r>
      <w:r>
        <w:rPr>
          <w:rFonts w:ascii="宋体" w:hAnsi="宋体" w:eastAsia="宋体" w:cs="宋体"/>
          <w:sz w:val="29"/>
          <w:szCs w:val="29"/>
        </w:rPr>
        <w:t xml:space="preserve">计算给定句子出现的概率，则大多是0,如P(a very close game)在训练集 </w:t>
      </w:r>
      <w:r>
        <w:rPr>
          <w:rFonts w:ascii="宋体" w:hAnsi="宋体" w:eastAsia="宋体" w:cs="宋体"/>
          <w:spacing w:val="7"/>
          <w:sz w:val="29"/>
          <w:szCs w:val="29"/>
        </w:rPr>
        <w:t>中很有可能就是0,此时就无法计算其所属的类别。在这种情</w:t>
      </w:r>
      <w:r>
        <w:rPr>
          <w:rFonts w:ascii="宋体" w:hAnsi="宋体" w:eastAsia="宋体" w:cs="宋体"/>
          <w:spacing w:val="6"/>
          <w:sz w:val="29"/>
          <w:szCs w:val="29"/>
        </w:rPr>
        <w:t>况下，</w:t>
      </w:r>
      <w:r>
        <w:rPr>
          <w:rFonts w:ascii="宋体" w:hAnsi="宋体" w:eastAsia="宋体" w:cs="宋体"/>
          <w:spacing w:val="96"/>
          <w:sz w:val="29"/>
          <w:szCs w:val="29"/>
        </w:rPr>
        <w:t xml:space="preserve"> </w:t>
      </w:r>
      <w:r>
        <w:rPr>
          <w:rFonts w:ascii="宋体" w:hAnsi="宋体" w:eastAsia="宋体" w:cs="宋体"/>
          <w:spacing w:val="6"/>
          <w:sz w:val="29"/>
          <w:szCs w:val="29"/>
        </w:rPr>
        <w:t>一</w:t>
      </w:r>
      <w:r>
        <w:rPr>
          <w:rFonts w:ascii="宋体" w:hAnsi="宋体" w:eastAsia="宋体" w:cs="宋体"/>
          <w:sz w:val="29"/>
          <w:szCs w:val="29"/>
        </w:rPr>
        <w:t xml:space="preserve">  </w:t>
      </w:r>
      <w:r>
        <w:rPr>
          <w:rFonts w:ascii="宋体" w:hAnsi="宋体" w:eastAsia="宋体" w:cs="宋体"/>
          <w:spacing w:val="6"/>
          <w:sz w:val="29"/>
          <w:szCs w:val="29"/>
        </w:rPr>
        <w:t>般都是通过计算词汇的概率来代替句子的概率：</w:t>
      </w:r>
    </w:p>
    <w:p w14:paraId="45126B01">
      <w:pPr>
        <w:spacing w:line="222" w:lineRule="auto"/>
        <w:rPr>
          <w:rFonts w:ascii="宋体" w:hAnsi="宋体" w:eastAsia="宋体" w:cs="宋体"/>
          <w:sz w:val="29"/>
          <w:szCs w:val="29"/>
        </w:rPr>
        <w:sectPr>
          <w:pgSz w:w="12240" w:h="15840"/>
          <w:pgMar w:top="400" w:right="1485" w:bottom="0" w:left="1419" w:header="0" w:footer="0" w:gutter="0"/>
          <w:cols w:space="720" w:num="1"/>
        </w:sectPr>
      </w:pPr>
    </w:p>
    <w:p w14:paraId="213678D2">
      <w:pPr>
        <w:pStyle w:val="2"/>
        <w:spacing w:line="250" w:lineRule="auto"/>
      </w:pPr>
    </w:p>
    <w:p w14:paraId="2FB056E8">
      <w:pPr>
        <w:pStyle w:val="2"/>
        <w:spacing w:line="250" w:lineRule="auto"/>
      </w:pPr>
    </w:p>
    <w:p w14:paraId="192ABC2B">
      <w:pPr>
        <w:pStyle w:val="2"/>
        <w:spacing w:line="250" w:lineRule="auto"/>
      </w:pPr>
    </w:p>
    <w:p w14:paraId="6F721BC2">
      <w:pPr>
        <w:pStyle w:val="2"/>
        <w:spacing w:line="251" w:lineRule="auto"/>
      </w:pPr>
    </w:p>
    <w:p w14:paraId="2BBEDD1E">
      <w:pPr>
        <w:spacing w:before="86" w:line="192" w:lineRule="auto"/>
        <w:ind w:left="640"/>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P(a very close</w:t>
      </w:r>
    </w:p>
    <w:p w14:paraId="11E2C948">
      <w:pPr>
        <w:spacing w:before="94" w:line="192" w:lineRule="auto"/>
        <w:ind w:left="20"/>
        <w:rPr>
          <w:rFonts w:ascii="Times New Roman" w:hAnsi="Times New Roman" w:eastAsia="Times New Roman" w:cs="Times New Roman"/>
          <w:sz w:val="30"/>
          <w:szCs w:val="30"/>
        </w:rPr>
      </w:pPr>
      <w:r>
        <w:rPr>
          <w:rFonts w:ascii="Times New Roman" w:hAnsi="Times New Roman" w:eastAsia="Times New Roman" w:cs="Times New Roman"/>
          <w:sz w:val="30"/>
          <w:szCs w:val="30"/>
        </w:rPr>
        <w:t>game|sports)=P(a|sports)×P(very|sports)×P(close|sport</w:t>
      </w:r>
      <w:r>
        <w:rPr>
          <w:rFonts w:ascii="Times New Roman" w:hAnsi="Times New Roman" w:eastAsia="Times New Roman" w:cs="Times New Roman"/>
          <w:spacing w:val="-1"/>
          <w:sz w:val="30"/>
          <w:szCs w:val="30"/>
        </w:rPr>
        <w:t>s)×P(game|sports)</w:t>
      </w:r>
    </w:p>
    <w:p w14:paraId="7C05F69F">
      <w:pPr>
        <w:pStyle w:val="2"/>
        <w:spacing w:line="244" w:lineRule="auto"/>
      </w:pPr>
    </w:p>
    <w:p w14:paraId="3E51A7D2">
      <w:pPr>
        <w:spacing w:before="85" w:line="219" w:lineRule="auto"/>
        <w:ind w:left="640"/>
        <w:rPr>
          <w:rFonts w:ascii="宋体" w:hAnsi="宋体" w:eastAsia="宋体" w:cs="宋体"/>
          <w:sz w:val="26"/>
          <w:szCs w:val="26"/>
        </w:rPr>
      </w:pPr>
      <w:r>
        <w:rPr>
          <w:rFonts w:ascii="宋体" w:hAnsi="宋体" w:eastAsia="宋体" w:cs="宋体"/>
          <w:spacing w:val="34"/>
          <w:sz w:val="26"/>
          <w:szCs w:val="26"/>
        </w:rPr>
        <w:t>按照上述公式，由于词汇</w:t>
      </w:r>
      <w:r>
        <w:rPr>
          <w:rFonts w:ascii="Times New Roman" w:hAnsi="Times New Roman" w:eastAsia="Times New Roman" w:cs="Times New Roman"/>
          <w:spacing w:val="34"/>
          <w:sz w:val="26"/>
          <w:szCs w:val="26"/>
        </w:rPr>
        <w:t>“</w:t>
      </w:r>
      <w:r>
        <w:rPr>
          <w:rFonts w:ascii="Times New Roman" w:hAnsi="Times New Roman" w:eastAsia="Times New Roman" w:cs="Times New Roman"/>
          <w:sz w:val="26"/>
          <w:szCs w:val="26"/>
        </w:rPr>
        <w:t>close</w:t>
      </w:r>
      <w:r>
        <w:rPr>
          <w:rFonts w:ascii="Times New Roman" w:hAnsi="Times New Roman" w:eastAsia="Times New Roman" w:cs="Times New Roman"/>
          <w:spacing w:val="34"/>
          <w:sz w:val="26"/>
          <w:szCs w:val="26"/>
        </w:rPr>
        <w:t>”</w:t>
      </w:r>
      <w:r>
        <w:rPr>
          <w:rFonts w:ascii="Times New Roman" w:hAnsi="Times New Roman" w:eastAsia="Times New Roman" w:cs="Times New Roman"/>
          <w:spacing w:val="68"/>
          <w:sz w:val="26"/>
          <w:szCs w:val="26"/>
        </w:rPr>
        <w:t xml:space="preserve"> </w:t>
      </w:r>
      <w:r>
        <w:rPr>
          <w:rFonts w:ascii="宋体" w:hAnsi="宋体" w:eastAsia="宋体" w:cs="宋体"/>
          <w:spacing w:val="34"/>
          <w:sz w:val="26"/>
          <w:szCs w:val="26"/>
        </w:rPr>
        <w:t>首次出现，所以理论上</w:t>
      </w:r>
    </w:p>
    <w:p w14:paraId="61E5B256">
      <w:pPr>
        <w:spacing w:before="33" w:line="251" w:lineRule="auto"/>
        <w:ind w:left="20" w:right="43"/>
        <w:rPr>
          <w:rFonts w:ascii="宋体" w:hAnsi="宋体" w:eastAsia="宋体" w:cs="宋体"/>
          <w:sz w:val="26"/>
          <w:szCs w:val="26"/>
        </w:rPr>
      </w:pPr>
      <w:r>
        <w:rPr>
          <w:rFonts w:ascii="Times New Roman" w:hAnsi="Times New Roman" w:eastAsia="Times New Roman" w:cs="Times New Roman"/>
          <w:spacing w:val="35"/>
          <w:sz w:val="26"/>
          <w:szCs w:val="26"/>
        </w:rPr>
        <w:t>P(</w:t>
      </w:r>
      <w:r>
        <w:rPr>
          <w:rFonts w:ascii="Times New Roman" w:hAnsi="Times New Roman" w:eastAsia="Times New Roman" w:cs="Times New Roman"/>
          <w:sz w:val="26"/>
          <w:szCs w:val="26"/>
        </w:rPr>
        <w:t>close</w:t>
      </w:r>
      <w:r>
        <w:rPr>
          <w:rFonts w:ascii="Times New Roman" w:hAnsi="Times New Roman" w:eastAsia="Times New Roman" w:cs="Times New Roman"/>
          <w:spacing w:val="35"/>
          <w:sz w:val="26"/>
          <w:szCs w:val="26"/>
        </w:rPr>
        <w:t>|</w:t>
      </w:r>
      <w:r>
        <w:rPr>
          <w:rFonts w:ascii="Times New Roman" w:hAnsi="Times New Roman" w:eastAsia="Times New Roman" w:cs="Times New Roman"/>
          <w:sz w:val="26"/>
          <w:szCs w:val="26"/>
        </w:rPr>
        <w:t>sports</w:t>
      </w:r>
      <w:r>
        <w:rPr>
          <w:rFonts w:ascii="Times New Roman" w:hAnsi="Times New Roman" w:eastAsia="Times New Roman" w:cs="Times New Roman"/>
          <w:spacing w:val="35"/>
          <w:sz w:val="26"/>
          <w:szCs w:val="26"/>
        </w:rPr>
        <w:t xml:space="preserve">)   </w:t>
      </w:r>
      <w:r>
        <w:rPr>
          <w:rFonts w:ascii="宋体" w:hAnsi="宋体" w:eastAsia="宋体" w:cs="宋体"/>
          <w:spacing w:val="35"/>
          <w:sz w:val="26"/>
          <w:szCs w:val="26"/>
        </w:rPr>
        <w:t>的取值是0,这就导致整个概率公式取值都是</w:t>
      </w:r>
      <w:r>
        <w:rPr>
          <w:rFonts w:ascii="宋体" w:hAnsi="宋体" w:eastAsia="宋体" w:cs="宋体"/>
          <w:spacing w:val="34"/>
          <w:sz w:val="26"/>
          <w:szCs w:val="26"/>
        </w:rPr>
        <w:t>0。当遇到这</w:t>
      </w:r>
      <w:r>
        <w:rPr>
          <w:rFonts w:ascii="宋体" w:hAnsi="宋体" w:eastAsia="宋体" w:cs="宋体"/>
          <w:sz w:val="26"/>
          <w:szCs w:val="26"/>
        </w:rPr>
        <w:t xml:space="preserve"> </w:t>
      </w:r>
      <w:r>
        <w:rPr>
          <w:rFonts w:ascii="宋体" w:hAnsi="宋体" w:eastAsia="宋体" w:cs="宋体"/>
          <w:spacing w:val="23"/>
          <w:sz w:val="26"/>
          <w:szCs w:val="26"/>
        </w:rPr>
        <w:t>种情况时，</w:t>
      </w:r>
      <w:r>
        <w:rPr>
          <w:rFonts w:ascii="宋体" w:hAnsi="宋体" w:eastAsia="宋体" w:cs="宋体"/>
          <w:spacing w:val="119"/>
          <w:sz w:val="26"/>
          <w:szCs w:val="26"/>
        </w:rPr>
        <w:t xml:space="preserve"> </w:t>
      </w:r>
      <w:r>
        <w:rPr>
          <w:rFonts w:ascii="宋体" w:hAnsi="宋体" w:eastAsia="宋体" w:cs="宋体"/>
          <w:spacing w:val="23"/>
          <w:sz w:val="26"/>
          <w:szCs w:val="26"/>
        </w:rPr>
        <w:t>一</w:t>
      </w:r>
      <w:r>
        <w:rPr>
          <w:rFonts w:ascii="宋体" w:hAnsi="宋体" w:eastAsia="宋体" w:cs="宋体"/>
          <w:spacing w:val="-78"/>
          <w:sz w:val="26"/>
          <w:szCs w:val="26"/>
        </w:rPr>
        <w:t xml:space="preserve"> </w:t>
      </w:r>
      <w:r>
        <w:rPr>
          <w:rFonts w:ascii="宋体" w:hAnsi="宋体" w:eastAsia="宋体" w:cs="宋体"/>
          <w:spacing w:val="23"/>
          <w:sz w:val="26"/>
          <w:szCs w:val="26"/>
        </w:rPr>
        <w:t>般采用拉普拉斯平滑 (</w:t>
      </w:r>
      <w:r>
        <w:rPr>
          <w:rFonts w:ascii="宋体" w:hAnsi="宋体" w:eastAsia="宋体" w:cs="宋体"/>
          <w:sz w:val="26"/>
          <w:szCs w:val="26"/>
        </w:rPr>
        <w:t>Laplace</w:t>
      </w:r>
      <w:r>
        <w:rPr>
          <w:rFonts w:ascii="宋体" w:hAnsi="宋体" w:eastAsia="宋体" w:cs="宋体"/>
          <w:spacing w:val="23"/>
          <w:sz w:val="26"/>
          <w:szCs w:val="26"/>
        </w:rPr>
        <w:t xml:space="preserve">   </w:t>
      </w:r>
      <w:r>
        <w:rPr>
          <w:rFonts w:ascii="宋体" w:hAnsi="宋体" w:eastAsia="宋体" w:cs="宋体"/>
          <w:sz w:val="26"/>
          <w:szCs w:val="26"/>
        </w:rPr>
        <w:t>Smoothing</w:t>
      </w:r>
      <w:r>
        <w:rPr>
          <w:rFonts w:ascii="宋体" w:hAnsi="宋体" w:eastAsia="宋体" w:cs="宋体"/>
          <w:spacing w:val="23"/>
          <w:sz w:val="26"/>
          <w:szCs w:val="26"/>
        </w:rPr>
        <w:t>)来估计新词汇</w:t>
      </w:r>
      <w:r>
        <w:rPr>
          <w:rFonts w:ascii="宋体" w:hAnsi="宋体" w:eastAsia="宋体" w:cs="宋体"/>
          <w:sz w:val="26"/>
          <w:szCs w:val="26"/>
        </w:rPr>
        <w:t xml:space="preserve"> </w:t>
      </w:r>
      <w:r>
        <w:rPr>
          <w:rFonts w:ascii="宋体" w:hAnsi="宋体" w:eastAsia="宋体" w:cs="宋体"/>
          <w:spacing w:val="25"/>
          <w:sz w:val="26"/>
          <w:szCs w:val="26"/>
        </w:rPr>
        <w:t>的概率。</w:t>
      </w:r>
    </w:p>
    <w:p w14:paraId="3E423304">
      <w:pPr>
        <w:spacing w:before="306" w:line="207" w:lineRule="auto"/>
        <w:ind w:left="640"/>
        <w:rPr>
          <w:rFonts w:ascii="Times New Roman" w:hAnsi="Times New Roman" w:eastAsia="Times New Roman" w:cs="Times New Roman"/>
          <w:sz w:val="26"/>
          <w:szCs w:val="26"/>
        </w:rPr>
      </w:pPr>
      <w:r>
        <w:rPr>
          <w:rFonts w:ascii="宋体" w:hAnsi="宋体" w:eastAsia="宋体" w:cs="宋体"/>
          <w:spacing w:val="34"/>
          <w:sz w:val="26"/>
          <w:szCs w:val="26"/>
        </w:rPr>
        <w:t>我们采用</w:t>
      </w:r>
      <w:r>
        <w:rPr>
          <w:rFonts w:ascii="Times New Roman" w:hAnsi="Times New Roman" w:eastAsia="Times New Roman" w:cs="Times New Roman"/>
          <w:sz w:val="26"/>
          <w:szCs w:val="26"/>
        </w:rPr>
        <w:t>sklearn</w:t>
      </w:r>
      <w:r>
        <w:rPr>
          <w:rFonts w:ascii="Times New Roman" w:hAnsi="Times New Roman" w:eastAsia="Times New Roman" w:cs="Times New Roman"/>
          <w:spacing w:val="34"/>
          <w:sz w:val="26"/>
          <w:szCs w:val="26"/>
        </w:rPr>
        <w:t xml:space="preserve">  </w:t>
      </w:r>
      <w:r>
        <w:rPr>
          <w:rFonts w:ascii="宋体" w:hAnsi="宋体" w:eastAsia="宋体" w:cs="宋体"/>
          <w:spacing w:val="34"/>
          <w:sz w:val="26"/>
          <w:szCs w:val="26"/>
        </w:rPr>
        <w:t>工具提供的多项式朴素贝叶斯</w:t>
      </w:r>
      <w:r>
        <w:rPr>
          <w:rFonts w:ascii="宋体" w:hAnsi="宋体" w:eastAsia="宋体" w:cs="宋体"/>
          <w:spacing w:val="33"/>
          <w:sz w:val="26"/>
          <w:szCs w:val="26"/>
        </w:rPr>
        <w:t>算法</w:t>
      </w:r>
      <w:r>
        <w:rPr>
          <w:rFonts w:ascii="Times New Roman" w:hAnsi="Times New Roman" w:eastAsia="Times New Roman" w:cs="Times New Roman"/>
          <w:sz w:val="26"/>
          <w:szCs w:val="26"/>
        </w:rPr>
        <w:t>MultinomialNB</w:t>
      </w:r>
    </w:p>
    <w:p w14:paraId="28C1CC63">
      <w:pPr>
        <w:spacing w:before="1" w:line="232" w:lineRule="auto"/>
        <w:ind w:left="20"/>
        <w:rPr>
          <w:rFonts w:ascii="宋体" w:hAnsi="宋体" w:eastAsia="宋体" w:cs="宋体"/>
          <w:sz w:val="26"/>
          <w:szCs w:val="26"/>
        </w:rPr>
      </w:pPr>
      <w:r>
        <w:rPr>
          <w:rFonts w:ascii="宋体" w:hAnsi="宋体" w:eastAsia="宋体" w:cs="宋体"/>
          <w:spacing w:val="9"/>
          <w:sz w:val="30"/>
          <w:szCs w:val="30"/>
        </w:rPr>
        <w:t>来进行文本分类，在没有进行文本预处理(如移除停用词等)时得到一</w:t>
      </w:r>
      <w:r>
        <w:rPr>
          <w:rFonts w:ascii="宋体" w:hAnsi="宋体" w:eastAsia="宋体" w:cs="宋体"/>
          <w:spacing w:val="6"/>
          <w:sz w:val="30"/>
          <w:szCs w:val="30"/>
        </w:rPr>
        <w:t xml:space="preserve"> </w:t>
      </w:r>
      <w:r>
        <w:rPr>
          <w:rFonts w:ascii="宋体" w:hAnsi="宋体" w:eastAsia="宋体" w:cs="宋体"/>
          <w:spacing w:val="34"/>
          <w:sz w:val="26"/>
          <w:szCs w:val="26"/>
        </w:rPr>
        <w:t>个基本可用的模型。</w:t>
      </w:r>
    </w:p>
    <w:p w14:paraId="6CC5C3DA">
      <w:pPr>
        <w:spacing w:before="5"/>
      </w:pPr>
    </w:p>
    <w:p w14:paraId="26B40BD2">
      <w:pPr>
        <w:sectPr>
          <w:pgSz w:w="12240" w:h="15840"/>
          <w:pgMar w:top="400" w:right="1533" w:bottom="0" w:left="1399" w:header="0" w:footer="0" w:gutter="0"/>
          <w:cols w:equalWidth="0" w:num="1">
            <w:col w:w="9308"/>
          </w:cols>
        </w:sectPr>
      </w:pPr>
    </w:p>
    <w:p w14:paraId="30838DCB">
      <w:pPr>
        <w:pStyle w:val="2"/>
        <w:spacing w:before="57" w:line="252" w:lineRule="auto"/>
        <w:ind w:left="150" w:right="134"/>
      </w:pPr>
      <w:r>
        <w:rPr>
          <w:spacing w:val="-3"/>
        </w:rPr>
        <w:t>import</w:t>
      </w:r>
      <w:r>
        <w:rPr>
          <w:spacing w:val="2"/>
        </w:rPr>
        <w:t xml:space="preserve"> </w:t>
      </w:r>
      <w:r>
        <w:rPr>
          <w:spacing w:val="-3"/>
        </w:rPr>
        <w:t>import</w:t>
      </w:r>
    </w:p>
    <w:p w14:paraId="689A8FB1">
      <w:pPr>
        <w:spacing w:line="54" w:lineRule="exact"/>
      </w:pPr>
    </w:p>
    <w:p w14:paraId="74713E40">
      <w:pPr>
        <w:pStyle w:val="2"/>
        <w:spacing w:line="14" w:lineRule="auto"/>
        <w:rPr>
          <w:sz w:val="2"/>
        </w:rPr>
      </w:pPr>
      <w:r>
        <w:rPr>
          <w:sz w:val="2"/>
          <w:szCs w:val="2"/>
        </w:rPr>
        <w:br w:type="column"/>
      </w:r>
    </w:p>
    <w:p w14:paraId="54DA0042">
      <w:pPr>
        <w:pStyle w:val="2"/>
        <w:spacing w:before="161" w:line="114" w:lineRule="exact"/>
      </w:pPr>
      <w:r>
        <w:rPr>
          <w:spacing w:val="-2"/>
          <w:position w:val="-2"/>
        </w:rPr>
        <w:t>os</w:t>
      </w:r>
    </w:p>
    <w:p w14:paraId="1784984E">
      <w:pPr>
        <w:pStyle w:val="2"/>
        <w:spacing w:line="285" w:lineRule="exact"/>
        <w:ind w:left="102"/>
      </w:pPr>
      <w:r>
        <w:rPr>
          <w:spacing w:val="1"/>
          <w:position w:val="3"/>
        </w:rPr>
        <w:t>jieba</w:t>
      </w:r>
    </w:p>
    <w:p w14:paraId="68FF6A2A">
      <w:pPr>
        <w:spacing w:line="285" w:lineRule="exact"/>
        <w:sectPr>
          <w:type w:val="continuous"/>
          <w:pgSz w:w="12240" w:h="15840"/>
          <w:pgMar w:top="400" w:right="1533" w:bottom="0" w:left="1399" w:header="0" w:footer="0" w:gutter="0"/>
          <w:cols w:equalWidth="0" w:num="2">
            <w:col w:w="855" w:space="100"/>
            <w:col w:w="8354"/>
          </w:cols>
        </w:sectPr>
      </w:pPr>
    </w:p>
    <w:p w14:paraId="2404DA97">
      <w:pPr>
        <w:pStyle w:val="2"/>
        <w:spacing w:before="47" w:line="355" w:lineRule="exact"/>
        <w:ind w:left="150"/>
        <w:rPr>
          <w:sz w:val="26"/>
          <w:szCs w:val="26"/>
        </w:rPr>
      </w:pPr>
      <w:r>
        <w:pict>
          <v:shape id="_x0000_s1652" o:spid="_x0000_s1652" o:spt="202" type="#_x0000_t202" style="position:absolute;left:0pt;margin-left:6.5pt;margin-top:12.8pt;height:19.75pt;width:335.55pt;z-index:252091392;mso-width-relative:page;mso-height-relative:page;" filled="f" stroked="f" coordsize="21600,21600">
            <v:path/>
            <v:fill on="f" focussize="0,0"/>
            <v:stroke on="f"/>
            <v:imagedata o:title=""/>
            <o:lock v:ext="edit" aspectratio="f"/>
            <v:textbox inset="0mm,0mm,0mm,0mm">
              <w:txbxContent>
                <w:p w14:paraId="373C9B9A">
                  <w:pPr>
                    <w:pStyle w:val="2"/>
                    <w:spacing w:before="20" w:line="354" w:lineRule="exact"/>
                    <w:ind w:left="20"/>
                    <w:rPr>
                      <w:sz w:val="26"/>
                      <w:szCs w:val="26"/>
                    </w:rPr>
                  </w:pPr>
                  <w:r>
                    <w:rPr>
                      <w:position w:val="4"/>
                      <w:sz w:val="26"/>
                      <w:szCs w:val="26"/>
                    </w:rPr>
                    <w:t>from</w:t>
                  </w:r>
                  <w:r>
                    <w:rPr>
                      <w:spacing w:val="27"/>
                      <w:position w:val="4"/>
                      <w:sz w:val="26"/>
                      <w:szCs w:val="26"/>
                    </w:rPr>
                    <w:t xml:space="preserve"> </w:t>
                  </w:r>
                  <w:r>
                    <w:rPr>
                      <w:position w:val="4"/>
                      <w:sz w:val="26"/>
                      <w:szCs w:val="26"/>
                    </w:rPr>
                    <w:t>sklearn.feature_</w:t>
                  </w:r>
                  <w:r>
                    <w:rPr>
                      <w:spacing w:val="-1"/>
                      <w:position w:val="4"/>
                      <w:sz w:val="26"/>
                      <w:szCs w:val="26"/>
                    </w:rPr>
                    <w:t>extraction.text</w:t>
                  </w:r>
                  <w:r>
                    <w:rPr>
                      <w:spacing w:val="35"/>
                      <w:position w:val="4"/>
                      <w:sz w:val="26"/>
                      <w:szCs w:val="26"/>
                    </w:rPr>
                    <w:t xml:space="preserve"> </w:t>
                  </w:r>
                  <w:r>
                    <w:rPr>
                      <w:spacing w:val="-1"/>
                      <w:position w:val="4"/>
                      <w:sz w:val="26"/>
                      <w:szCs w:val="26"/>
                    </w:rPr>
                    <w:t>import</w:t>
                  </w:r>
                  <w:r>
                    <w:rPr>
                      <w:spacing w:val="24"/>
                      <w:w w:val="101"/>
                      <w:position w:val="4"/>
                      <w:sz w:val="26"/>
                      <w:szCs w:val="26"/>
                    </w:rPr>
                    <w:t xml:space="preserve"> </w:t>
                  </w:r>
                  <w:r>
                    <w:rPr>
                      <w:spacing w:val="-1"/>
                      <w:position w:val="4"/>
                      <w:sz w:val="26"/>
                      <w:szCs w:val="26"/>
                    </w:rPr>
                    <w:t>TfidfVectorizer</w:t>
                  </w:r>
                </w:p>
              </w:txbxContent>
            </v:textbox>
          </v:shape>
        </w:pict>
      </w:r>
      <w:r>
        <w:rPr>
          <w:spacing w:val="-8"/>
          <w:position w:val="4"/>
          <w:sz w:val="26"/>
          <w:szCs w:val="26"/>
        </w:rPr>
        <w:t>from sklearn.datasets.</w:t>
      </w:r>
      <w:r>
        <w:rPr>
          <w:spacing w:val="-9"/>
          <w:position w:val="4"/>
          <w:sz w:val="26"/>
          <w:szCs w:val="26"/>
        </w:rPr>
        <w:t>base import</w:t>
      </w:r>
      <w:r>
        <w:rPr>
          <w:spacing w:val="13"/>
          <w:position w:val="4"/>
          <w:sz w:val="26"/>
          <w:szCs w:val="26"/>
        </w:rPr>
        <w:t xml:space="preserve"> </w:t>
      </w:r>
      <w:r>
        <w:rPr>
          <w:spacing w:val="-9"/>
          <w:position w:val="4"/>
          <w:sz w:val="26"/>
          <w:szCs w:val="26"/>
        </w:rPr>
        <w:t>Bunch</w:t>
      </w:r>
    </w:p>
    <w:p w14:paraId="02BE2E41">
      <w:pPr>
        <w:pStyle w:val="2"/>
        <w:spacing w:line="332" w:lineRule="auto"/>
      </w:pPr>
      <w:r>
        <w:pict>
          <v:shape id="_x0000_s1653" o:spid="_x0000_s1653" o:spt="202" type="#_x0000_t202" style="position:absolute;left:0pt;margin-left:6.5pt;margin-top:4.2pt;height:19.75pt;width:294.6pt;z-index:252092416;mso-width-relative:page;mso-height-relative:page;" filled="f" stroked="f" coordsize="21600,21600">
            <v:path/>
            <v:fill on="f" focussize="0,0"/>
            <v:stroke on="f"/>
            <v:imagedata o:title=""/>
            <o:lock v:ext="edit" aspectratio="f"/>
            <v:textbox inset="0mm,0mm,0mm,0mm">
              <w:txbxContent>
                <w:p w14:paraId="58C6B579">
                  <w:pPr>
                    <w:pStyle w:val="2"/>
                    <w:spacing w:before="20" w:line="354" w:lineRule="exact"/>
                    <w:ind w:left="20"/>
                    <w:rPr>
                      <w:sz w:val="26"/>
                      <w:szCs w:val="26"/>
                    </w:rPr>
                  </w:pPr>
                  <w:r>
                    <w:rPr>
                      <w:spacing w:val="-1"/>
                      <w:position w:val="4"/>
                      <w:sz w:val="26"/>
                      <w:szCs w:val="26"/>
                    </w:rPr>
                    <w:t>from sklearn.model_selection im</w:t>
                  </w:r>
                  <w:r>
                    <w:rPr>
                      <w:spacing w:val="-2"/>
                      <w:position w:val="4"/>
                      <w:sz w:val="26"/>
                      <w:szCs w:val="26"/>
                    </w:rPr>
                    <w:t>port train_test_split</w:t>
                  </w:r>
                </w:p>
              </w:txbxContent>
            </v:textbox>
          </v:shape>
        </w:pict>
      </w:r>
    </w:p>
    <w:p w14:paraId="4174F0C0">
      <w:pPr>
        <w:pStyle w:val="2"/>
        <w:spacing w:before="60" w:line="257" w:lineRule="auto"/>
        <w:ind w:left="150" w:right="4055"/>
      </w:pPr>
      <w:r>
        <w:rPr>
          <w:spacing w:val="-1"/>
        </w:rPr>
        <w:t>from</w:t>
      </w:r>
      <w:r>
        <w:rPr>
          <w:spacing w:val="15"/>
          <w:w w:val="101"/>
        </w:rPr>
        <w:t xml:space="preserve">    </w:t>
      </w:r>
      <w:r>
        <w:rPr>
          <w:spacing w:val="-1"/>
        </w:rPr>
        <w:t>sklearn.naive_bayes     import     MultinomialNB</w:t>
      </w:r>
      <w:r>
        <w:rPr>
          <w:spacing w:val="1"/>
        </w:rPr>
        <w:t xml:space="preserve"> </w:t>
      </w:r>
      <w:r>
        <w:t>from     sklearn.metrics     import     a</w:t>
      </w:r>
      <w:r>
        <w:rPr>
          <w:spacing w:val="-1"/>
        </w:rPr>
        <w:t>ccuracy_score</w:t>
      </w:r>
    </w:p>
    <w:p w14:paraId="15BE315B">
      <w:pPr>
        <w:pStyle w:val="2"/>
        <w:spacing w:line="244" w:lineRule="auto"/>
      </w:pPr>
    </w:p>
    <w:p w14:paraId="58933400">
      <w:pPr>
        <w:pStyle w:val="2"/>
        <w:spacing w:before="76" w:line="323" w:lineRule="exact"/>
        <w:ind w:left="150"/>
        <w:rPr>
          <w:sz w:val="26"/>
          <w:szCs w:val="26"/>
        </w:rPr>
      </w:pPr>
      <w:r>
        <w:rPr>
          <w:spacing w:val="-1"/>
          <w:position w:val="3"/>
          <w:sz w:val="26"/>
          <w:szCs w:val="26"/>
        </w:rPr>
        <w:t>def</w:t>
      </w:r>
      <w:r>
        <w:rPr>
          <w:spacing w:val="45"/>
          <w:w w:val="101"/>
          <w:position w:val="3"/>
          <w:sz w:val="26"/>
          <w:szCs w:val="26"/>
        </w:rPr>
        <w:t xml:space="preserve"> </w:t>
      </w:r>
      <w:r>
        <w:rPr>
          <w:spacing w:val="-1"/>
          <w:position w:val="3"/>
          <w:sz w:val="26"/>
          <w:szCs w:val="26"/>
        </w:rPr>
        <w:t>readFile(path):</w:t>
      </w:r>
    </w:p>
    <w:p w14:paraId="49B5079D">
      <w:pPr>
        <w:pStyle w:val="2"/>
        <w:spacing w:line="481" w:lineRule="exact"/>
        <w:ind w:left="600"/>
      </w:pPr>
      <w:r>
        <w:rPr>
          <w:spacing w:val="-3"/>
          <w:position w:val="16"/>
        </w:rPr>
        <w:t>with</w:t>
      </w:r>
      <w:r>
        <w:rPr>
          <w:spacing w:val="19"/>
          <w:w w:val="101"/>
          <w:position w:val="16"/>
        </w:rPr>
        <w:t xml:space="preserve"> </w:t>
      </w:r>
      <w:r>
        <w:rPr>
          <w:spacing w:val="-3"/>
          <w:position w:val="-3"/>
          <w:sz w:val="26"/>
          <w:szCs w:val="26"/>
        </w:rPr>
        <w:t>content</w:t>
      </w:r>
      <w:r>
        <w:rPr>
          <w:spacing w:val="-3"/>
          <w:position w:val="16"/>
        </w:rPr>
        <w:t>op</w:t>
      </w:r>
      <w:r>
        <w:rPr>
          <w:position w:val="3"/>
        </w:rPr>
        <w:drawing>
          <wp:inline distT="0" distB="0" distL="0" distR="0">
            <wp:extent cx="134620" cy="160655"/>
            <wp:effectExtent l="0" t="0" r="0" b="0"/>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429"/>
                    <a:stretch>
                      <a:fillRect/>
                    </a:stretch>
                  </pic:blipFill>
                  <pic:spPr>
                    <a:xfrm>
                      <a:off x="0" y="0"/>
                      <a:ext cx="135219" cy="160777"/>
                    </a:xfrm>
                    <a:prstGeom prst="rect">
                      <a:avLst/>
                    </a:prstGeom>
                  </pic:spPr>
                </pic:pic>
              </a:graphicData>
            </a:graphic>
          </wp:inline>
        </w:drawing>
      </w:r>
      <w:r>
        <w:rPr>
          <w:spacing w:val="-3"/>
          <w:position w:val="-3"/>
          <w:sz w:val="26"/>
          <w:szCs w:val="26"/>
        </w:rPr>
        <w:t>f</w:t>
      </w:r>
      <w:r>
        <w:rPr>
          <w:spacing w:val="-3"/>
          <w:position w:val="16"/>
        </w:rPr>
        <w:t>(</w:t>
      </w:r>
      <w:r>
        <w:rPr>
          <w:spacing w:val="-3"/>
          <w:position w:val="-3"/>
          <w:sz w:val="26"/>
          <w:szCs w:val="26"/>
        </w:rPr>
        <w:t>i</w:t>
      </w:r>
      <w:r>
        <w:rPr>
          <w:spacing w:val="-3"/>
          <w:position w:val="16"/>
        </w:rPr>
        <w:t>p</w:t>
      </w:r>
      <w:r>
        <w:rPr>
          <w:spacing w:val="-3"/>
          <w:position w:val="-3"/>
          <w:sz w:val="26"/>
          <w:szCs w:val="26"/>
        </w:rPr>
        <w:t>l</w:t>
      </w:r>
      <w:r>
        <w:fldChar w:fldCharType="begin"/>
      </w:r>
      <w:r>
        <w:instrText xml:space="preserve">EQ \* jc3 \* hps21 \o\al(\s\up 2(</w:instrText>
      </w:r>
      <w:r>
        <w:rPr>
          <w:w w:val="99"/>
          <w:position w:val="12"/>
        </w:rPr>
        <w:instrText xml:space="preserve">a</w:instrText>
      </w:r>
      <w:r>
        <w:instrText xml:space="preserve">),</w:instrText>
      </w:r>
      <w:r>
        <w:rPr>
          <w:w w:val="81"/>
          <w:position w:val="-3"/>
          <w:sz w:val="26"/>
          <w:szCs w:val="26"/>
        </w:rPr>
        <w:instrText xml:space="preserve">e</w:instrText>
      </w:r>
      <w:r>
        <w:instrText xml:space="preserve">)</w:instrText>
      </w:r>
      <w:r>
        <w:fldChar w:fldCharType="end"/>
      </w:r>
      <w:r>
        <w:rPr>
          <w:spacing w:val="-3"/>
          <w:position w:val="16"/>
          <w:em w:val="dot"/>
        </w:rPr>
        <w:t>t</w:t>
      </w:r>
      <w:r>
        <w:fldChar w:fldCharType="begin"/>
      </w:r>
      <w:r>
        <w:instrText xml:space="preserve">EQ \* jc3 \* hps21 \o\al(\s\up 2(</w:instrText>
      </w:r>
      <w:r>
        <w:rPr>
          <w:w w:val="99"/>
          <w:position w:val="12"/>
          <w:em w:val="dot"/>
        </w:rPr>
        <w:instrText xml:space="preserve">h</w:instrText>
      </w:r>
      <w:r>
        <w:instrText xml:space="preserve">),</w:instrText>
      </w:r>
      <w:r>
        <w:rPr>
          <w:w w:val="121"/>
          <w:position w:val="-3"/>
          <w:sz w:val="26"/>
          <w:szCs w:val="26"/>
        </w:rPr>
        <w:instrText xml:space="preserve">r</w:instrText>
      </w:r>
      <w:r>
        <w:instrText xml:space="preserve">)</w:instrText>
      </w:r>
      <w:r>
        <w:fldChar w:fldCharType="end"/>
      </w:r>
      <w:r>
        <w:rPr>
          <w:position w:val="-2"/>
        </w:rPr>
        <w:drawing>
          <wp:inline distT="0" distB="0" distL="0" distR="0">
            <wp:extent cx="80645" cy="256540"/>
            <wp:effectExtent l="0" t="0" r="0" b="0"/>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430"/>
                    <a:stretch>
                      <a:fillRect/>
                    </a:stretch>
                  </pic:blipFill>
                  <pic:spPr>
                    <a:xfrm>
                      <a:off x="0" y="0"/>
                      <a:ext cx="80825" cy="256890"/>
                    </a:xfrm>
                    <a:prstGeom prst="rect">
                      <a:avLst/>
                    </a:prstGeom>
                  </pic:spPr>
                </pic:pic>
              </a:graphicData>
            </a:graphic>
          </wp:inline>
        </w:drawing>
      </w:r>
      <w:r>
        <w:rPr>
          <w:position w:val="-2"/>
        </w:rPr>
        <w:drawing>
          <wp:inline distT="0" distB="0" distL="0" distR="0">
            <wp:extent cx="96520" cy="256540"/>
            <wp:effectExtent l="0" t="0" r="0" b="0"/>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431"/>
                    <a:stretch>
                      <a:fillRect/>
                    </a:stretch>
                  </pic:blipFill>
                  <pic:spPr>
                    <a:xfrm>
                      <a:off x="0" y="0"/>
                      <a:ext cx="97140" cy="256890"/>
                    </a:xfrm>
                    <a:prstGeom prst="rect">
                      <a:avLst/>
                    </a:prstGeom>
                  </pic:spPr>
                </pic:pic>
              </a:graphicData>
            </a:graphic>
          </wp:inline>
        </w:drawing>
      </w:r>
      <w:r>
        <w:fldChar w:fldCharType="begin"/>
      </w:r>
      <w:r>
        <w:instrText xml:space="preserve">EQ \* jc3 \* hps21 \o\al(\s\up 2(</w:instrText>
      </w:r>
      <w:r>
        <w:rPr>
          <w:w w:val="93"/>
          <w:position w:val="12"/>
        </w:rPr>
        <w:instrText xml:space="preserve">e</w:instrText>
      </w:r>
      <w:r>
        <w:instrText xml:space="preserve">),</w:instrText>
      </w:r>
      <w:r>
        <w:rPr>
          <w:w w:val="99"/>
          <w:position w:val="-3"/>
          <w:sz w:val="26"/>
          <w:szCs w:val="26"/>
        </w:rPr>
        <w:instrText xml:space="preserve">d</w:instrText>
      </w:r>
      <w:r>
        <w:instrText xml:space="preserve">)</w:instrText>
      </w:r>
      <w:r>
        <w:fldChar w:fldCharType="end"/>
      </w:r>
      <w:r>
        <w:rPr>
          <w:spacing w:val="-3"/>
          <w:position w:val="16"/>
        </w:rPr>
        <w:t>r</w:t>
      </w:r>
      <w:r>
        <w:rPr>
          <w:position w:val="-10"/>
        </w:rPr>
        <w:drawing>
          <wp:inline distT="0" distB="0" distL="0" distR="0">
            <wp:extent cx="54610" cy="242570"/>
            <wp:effectExtent l="0" t="0" r="0" b="0"/>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432"/>
                    <a:stretch>
                      <a:fillRect/>
                    </a:stretch>
                  </pic:blipFill>
                  <pic:spPr>
                    <a:xfrm>
                      <a:off x="0" y="0"/>
                      <a:ext cx="54694" cy="242673"/>
                    </a:xfrm>
                    <a:prstGeom prst="rect">
                      <a:avLst/>
                    </a:prstGeom>
                  </pic:spPr>
                </pic:pic>
              </a:graphicData>
            </a:graphic>
          </wp:inline>
        </w:drawing>
      </w:r>
      <w:r>
        <w:rPr>
          <w:position w:val="-10"/>
        </w:rPr>
        <w:drawing>
          <wp:inline distT="0" distB="0" distL="0" distR="0">
            <wp:extent cx="70485" cy="242570"/>
            <wp:effectExtent l="0" t="0" r="0" b="0"/>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433"/>
                    <a:stretch>
                      <a:fillRect/>
                    </a:stretch>
                  </pic:blipFill>
                  <pic:spPr>
                    <a:xfrm>
                      <a:off x="0" y="0"/>
                      <a:ext cx="71010" cy="242673"/>
                    </a:xfrm>
                    <a:prstGeom prst="rect">
                      <a:avLst/>
                    </a:prstGeom>
                  </pic:spPr>
                </pic:pic>
              </a:graphicData>
            </a:graphic>
          </wp:inline>
        </w:drawing>
      </w:r>
      <w:r>
        <w:rPr>
          <w:spacing w:val="-3"/>
          <w:position w:val="16"/>
        </w:rPr>
        <w:t>r</w:t>
      </w:r>
      <w:r>
        <w:rPr>
          <w:spacing w:val="-4"/>
          <w:position w:val="16"/>
        </w:rPr>
        <w:t>s='ignore',encoding='GB2312')as                file:</w:t>
      </w:r>
    </w:p>
    <w:p w14:paraId="4946CADB">
      <w:pPr>
        <w:pStyle w:val="2"/>
        <w:spacing w:before="39" w:line="192" w:lineRule="auto"/>
        <w:ind w:left="1050"/>
      </w:pPr>
      <w:r>
        <w:rPr>
          <w:spacing w:val="-2"/>
        </w:rPr>
        <w:t>return      content</w:t>
      </w:r>
    </w:p>
    <w:p w14:paraId="3A8C1D41">
      <w:pPr>
        <w:spacing w:before="209" w:line="216" w:lineRule="auto"/>
        <w:ind w:left="150"/>
        <w:rPr>
          <w:rFonts w:ascii="黑体" w:hAnsi="黑体" w:eastAsia="黑体" w:cs="黑体"/>
          <w:sz w:val="21"/>
          <w:szCs w:val="21"/>
        </w:rPr>
      </w:pPr>
      <w:r>
        <w:rPr>
          <w:rFonts w:ascii="宋体" w:hAnsi="宋体" w:eastAsia="宋体" w:cs="宋体"/>
          <w:spacing w:val="-6"/>
          <w:sz w:val="21"/>
          <w:szCs w:val="21"/>
        </w:rPr>
        <w:t>text_file_folder</w:t>
      </w:r>
      <w:r>
        <w:rPr>
          <w:rFonts w:ascii="宋体" w:hAnsi="宋体" w:eastAsia="宋体" w:cs="宋体"/>
          <w:spacing w:val="45"/>
          <w:sz w:val="21"/>
          <w:szCs w:val="21"/>
        </w:rPr>
        <w:t xml:space="preserve">  </w:t>
      </w:r>
      <w:r>
        <w:rPr>
          <w:rFonts w:ascii="宋体" w:hAnsi="宋体" w:eastAsia="宋体" w:cs="宋体"/>
          <w:spacing w:val="-6"/>
          <w:sz w:val="21"/>
          <w:szCs w:val="21"/>
        </w:rPr>
        <w:t xml:space="preserve">= </w:t>
      </w:r>
      <w:r>
        <w:rPr>
          <w:rFonts w:ascii="黑体" w:hAnsi="黑体" w:eastAsia="黑体" w:cs="黑体"/>
          <w:spacing w:val="-6"/>
          <w:sz w:val="21"/>
          <w:szCs w:val="21"/>
        </w:rPr>
        <w:t>'微博分类语料'</w:t>
      </w:r>
    </w:p>
    <w:p w14:paraId="1BCE1032">
      <w:pPr>
        <w:pStyle w:val="2"/>
        <w:spacing w:before="203" w:line="235" w:lineRule="auto"/>
        <w:ind w:left="150"/>
      </w:pPr>
      <w:r>
        <w:rPr>
          <w:position w:val="-17"/>
          <w:sz w:val="26"/>
          <w:szCs w:val="26"/>
        </w:rPr>
        <w:drawing>
          <wp:inline distT="0" distB="0" distL="0" distR="0">
            <wp:extent cx="80645" cy="304800"/>
            <wp:effectExtent l="0" t="0" r="0" b="0"/>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434"/>
                    <a:stretch>
                      <a:fillRect/>
                    </a:stretch>
                  </pic:blipFill>
                  <pic:spPr>
                    <a:xfrm>
                      <a:off x="0" y="0"/>
                      <a:ext cx="81022" cy="305376"/>
                    </a:xfrm>
                    <a:prstGeom prst="rect">
                      <a:avLst/>
                    </a:prstGeom>
                  </pic:spPr>
                </pic:pic>
              </a:graphicData>
            </a:graphic>
          </wp:inline>
        </w:drawing>
      </w:r>
      <w:r>
        <w:fldChar w:fldCharType="begin"/>
      </w:r>
      <w:r>
        <w:instrText xml:space="preserve">EQ \* jc3 \* hps21 \o\al(\s\up 6(</w:instrText>
      </w:r>
      <w:r>
        <w:rPr>
          <w:i/>
          <w:iCs/>
          <w:w w:val="82"/>
        </w:rPr>
        <w:instrText xml:space="preserve">u</w:instrText>
      </w:r>
      <w:r>
        <w:instrText xml:space="preserve">),</w:instrText>
      </w:r>
      <w:r>
        <w:rPr>
          <w:w w:val="99"/>
          <w:position w:val="-5"/>
          <w:sz w:val="26"/>
          <w:szCs w:val="26"/>
        </w:rPr>
        <w:instrText xml:space="preserve">u</w:instrText>
      </w:r>
      <w:r>
        <w:instrText xml:space="preserve">)</w:instrText>
      </w:r>
      <w:r>
        <w:fldChar w:fldCharType="end"/>
      </w:r>
      <w:r>
        <w:fldChar w:fldCharType="begin"/>
      </w:r>
      <w:r>
        <w:instrText xml:space="preserve">EQ \* jc3 \* hps21 \o\al(\s\up 6(</w:instrText>
      </w:r>
      <w:r>
        <w:rPr>
          <w:i/>
          <w:iCs/>
          <w:w w:val="78"/>
        </w:rPr>
        <w:instrText xml:space="preserve">se</w:instrText>
      </w:r>
      <w:r>
        <w:instrText xml:space="preserve">),</w:instrText>
      </w:r>
      <w:r>
        <w:rPr>
          <w:w w:val="99"/>
          <w:position w:val="-5"/>
          <w:sz w:val="26"/>
          <w:szCs w:val="26"/>
        </w:rPr>
        <w:instrText xml:space="preserve">n</w:instrText>
      </w:r>
      <w:r>
        <w:instrText xml:space="preserve">)</w:instrText>
      </w:r>
      <w:r>
        <w:fldChar w:fldCharType="end"/>
      </w:r>
      <w:r>
        <w:rPr>
          <w:spacing w:val="-15"/>
          <w:w w:val="88"/>
          <w:position w:val="-5"/>
          <w:sz w:val="26"/>
          <w:szCs w:val="26"/>
        </w:rPr>
        <w:t>ch</w:t>
      </w:r>
      <w:r>
        <w:rPr>
          <w:i/>
          <w:iCs/>
          <w:spacing w:val="-15"/>
          <w:w w:val="88"/>
          <w:position w:val="12"/>
        </w:rPr>
        <w:t>t</w:t>
      </w:r>
      <w:r>
        <w:rPr>
          <w:position w:val="-17"/>
        </w:rPr>
        <w:drawing>
          <wp:inline distT="0" distB="0" distL="0" distR="0">
            <wp:extent cx="2771140" cy="304800"/>
            <wp:effectExtent l="0" t="0" r="0" b="0"/>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435"/>
                    <a:stretch>
                      <a:fillRect/>
                    </a:stretch>
                  </pic:blipFill>
                  <pic:spPr>
                    <a:xfrm>
                      <a:off x="0" y="0"/>
                      <a:ext cx="2771309" cy="305376"/>
                    </a:xfrm>
                    <a:prstGeom prst="rect">
                      <a:avLst/>
                    </a:prstGeom>
                  </pic:spPr>
                </pic:pic>
              </a:graphicData>
            </a:graphic>
          </wp:inline>
        </w:drawing>
      </w:r>
    </w:p>
    <w:p w14:paraId="6DDBF23C">
      <w:pPr>
        <w:pStyle w:val="2"/>
        <w:spacing w:before="198" w:line="502" w:lineRule="exact"/>
        <w:ind w:left="150"/>
        <w:rPr>
          <w:sz w:val="26"/>
          <w:szCs w:val="26"/>
        </w:rPr>
      </w:pPr>
      <w:r>
        <w:pict>
          <v:shape id="_x0000_s1654" o:spid="_x0000_s1654" o:spt="202" type="#_x0000_t202" style="position:absolute;left:0pt;margin-left:29pt;margin-top:27.25pt;height:19.75pt;width:363.15pt;z-index:252089344;mso-width-relative:page;mso-height-relative:page;" filled="f" stroked="f" coordsize="21600,21600">
            <v:path/>
            <v:fill on="f" focussize="0,0"/>
            <v:stroke on="f"/>
            <v:imagedata o:title=""/>
            <o:lock v:ext="edit" aspectratio="f"/>
            <v:textbox inset="0mm,0mm,0mm,0mm">
              <w:txbxContent>
                <w:p w14:paraId="481CAFC4">
                  <w:pPr>
                    <w:pStyle w:val="2"/>
                    <w:spacing w:before="20" w:line="354" w:lineRule="exact"/>
                    <w:ind w:left="20"/>
                    <w:rPr>
                      <w:sz w:val="26"/>
                      <w:szCs w:val="26"/>
                    </w:rPr>
                  </w:pPr>
                  <w:r>
                    <w:rPr>
                      <w:position w:val="4"/>
                      <w:sz w:val="26"/>
                      <w:szCs w:val="26"/>
                    </w:rPr>
                    <w:t>for   each_file    in    os.listdir(text_file_folder   +'/'+each_class</w:t>
                  </w:r>
                  <w:r>
                    <w:rPr>
                      <w:spacing w:val="-1"/>
                      <w:position w:val="4"/>
                      <w:sz w:val="26"/>
                      <w:szCs w:val="26"/>
                    </w:rPr>
                    <w:t>):</w:t>
                  </w:r>
                </w:p>
              </w:txbxContent>
            </v:textbox>
          </v:shape>
        </w:pict>
      </w:r>
      <w:r>
        <w:fldChar w:fldCharType="begin"/>
      </w:r>
      <w:r>
        <w:instrText xml:space="preserve">EQ \* jc3 \* hps21 \o\al(\s\up 7(</w:instrText>
      </w:r>
      <w:r>
        <w:rPr>
          <w:i/>
          <w:iCs/>
          <w:w w:val="96"/>
          <w:position w:val="4"/>
        </w:rPr>
        <w:instrText xml:space="preserve">#re</w:instrText>
      </w:r>
      <w:r>
        <w:instrText xml:space="preserve">),</w:instrText>
      </w:r>
      <w:r>
        <w:rPr>
          <w:position w:val="-2"/>
          <w:sz w:val="26"/>
          <w:szCs w:val="26"/>
        </w:rPr>
        <w:instrText xml:space="preserve">for</w:instrText>
      </w:r>
      <w:r>
        <w:instrText xml:space="preserve">)</w:instrText>
      </w:r>
      <w:r>
        <w:fldChar w:fldCharType="end"/>
      </w:r>
      <w:r>
        <w:rPr>
          <w:i/>
          <w:iCs/>
          <w:spacing w:val="-15"/>
          <w:position w:val="18"/>
        </w:rPr>
        <w:t>ad</w:t>
      </w:r>
      <w:r>
        <w:rPr>
          <w:spacing w:val="-15"/>
          <w:position w:val="-2"/>
          <w:sz w:val="26"/>
          <w:szCs w:val="26"/>
        </w:rPr>
        <w:t>e</w:t>
      </w:r>
      <w:r>
        <w:fldChar w:fldCharType="begin"/>
      </w:r>
      <w:r>
        <w:instrText xml:space="preserve">EQ \* jc3 \* hps21 \o\al(\s\up 7(</w:instrText>
      </w:r>
      <w:r>
        <w:rPr>
          <w:i/>
          <w:iCs/>
          <w:w w:val="113"/>
          <w:position w:val="4"/>
        </w:rPr>
        <w:instrText xml:space="preserve">the</w:instrText>
      </w:r>
      <w:r>
        <w:instrText xml:space="preserve">),</w:instrText>
      </w:r>
      <w:r>
        <w:rPr>
          <w:w w:val="99"/>
          <w:position w:val="-2"/>
          <w:sz w:val="26"/>
          <w:szCs w:val="26"/>
        </w:rPr>
        <w:instrText xml:space="preserve">ach</w:instrText>
      </w:r>
      <w:r>
        <w:instrText xml:space="preserve">)</w:instrText>
      </w:r>
      <w:r>
        <w:fldChar w:fldCharType="end"/>
      </w:r>
      <w:r>
        <w:rPr>
          <w:spacing w:val="-15"/>
          <w:position w:val="-2"/>
          <w:sz w:val="26"/>
          <w:szCs w:val="26"/>
        </w:rPr>
        <w:t>_</w:t>
      </w:r>
      <w:r>
        <w:rPr>
          <w:i/>
          <w:iCs/>
          <w:spacing w:val="-15"/>
          <w:position w:val="18"/>
        </w:rPr>
        <w:t>d</w:t>
      </w:r>
      <w:r>
        <w:rPr>
          <w:spacing w:val="-15"/>
          <w:position w:val="-2"/>
          <w:sz w:val="26"/>
          <w:szCs w:val="26"/>
        </w:rPr>
        <w:t>c</w:t>
      </w:r>
      <w:r>
        <w:rPr>
          <w:i/>
          <w:iCs/>
          <w:spacing w:val="-15"/>
          <w:position w:val="18"/>
        </w:rPr>
        <w:t>a</w:t>
      </w:r>
      <w:r>
        <w:rPr>
          <w:spacing w:val="-15"/>
          <w:position w:val="-2"/>
          <w:sz w:val="26"/>
          <w:szCs w:val="26"/>
        </w:rPr>
        <w:t>l</w:t>
      </w:r>
      <w:r>
        <w:rPr>
          <w:i/>
          <w:iCs/>
          <w:spacing w:val="-15"/>
          <w:position w:val="18"/>
        </w:rPr>
        <w:t>t</w:t>
      </w:r>
      <w:r>
        <w:fldChar w:fldCharType="begin"/>
      </w:r>
      <w:r>
        <w:instrText xml:space="preserve">EQ \* jc3 \* hps21 \o\al(\s\up 7(</w:instrText>
      </w:r>
      <w:r>
        <w:rPr>
          <w:i/>
          <w:iCs/>
          <w:w w:val="92"/>
          <w:position w:val="4"/>
        </w:rPr>
        <w:instrText xml:space="preserve">a</w:instrText>
      </w:r>
      <w:r>
        <w:instrText xml:space="preserve">),</w:instrText>
      </w:r>
      <w:r>
        <w:rPr>
          <w:w w:val="72"/>
          <w:position w:val="-2"/>
          <w:sz w:val="26"/>
          <w:szCs w:val="26"/>
        </w:rPr>
        <w:instrText xml:space="preserve">a</w:instrText>
      </w:r>
      <w:r>
        <w:instrText xml:space="preserve">)</w:instrText>
      </w:r>
      <w:r>
        <w:fldChar w:fldCharType="end"/>
      </w:r>
      <w:r>
        <w:rPr>
          <w:spacing w:val="-15"/>
          <w:position w:val="-2"/>
          <w:sz w:val="26"/>
          <w:szCs w:val="26"/>
        </w:rPr>
        <w:t>s</w:t>
      </w:r>
      <w:r>
        <w:fldChar w:fldCharType="begin"/>
      </w:r>
      <w:r>
        <w:instrText xml:space="preserve">EQ \* jc3 \* hps21 \o\al(\s\up 7(</w:instrText>
      </w:r>
      <w:r>
        <w:rPr>
          <w:i/>
          <w:iCs/>
          <w:w w:val="128"/>
          <w:position w:val="4"/>
        </w:rPr>
        <w:instrText xml:space="preserve">a</w:instrText>
      </w:r>
      <w:r>
        <w:instrText xml:space="preserve">),</w:instrText>
      </w:r>
      <w:r>
        <w:rPr>
          <w:position w:val="-2"/>
          <w:sz w:val="26"/>
          <w:szCs w:val="26"/>
        </w:rPr>
        <w:instrText xml:space="preserve">s</w:instrText>
      </w:r>
      <w:r>
        <w:instrText xml:space="preserve">)</w:instrText>
      </w:r>
      <w:r>
        <w:fldChar w:fldCharType="end"/>
      </w:r>
      <w:r>
        <w:rPr>
          <w:i/>
          <w:iCs/>
          <w:spacing w:val="-15"/>
          <w:position w:val="18"/>
        </w:rPr>
        <w:t>nd</w:t>
      </w:r>
      <w:r>
        <w:rPr>
          <w:spacing w:val="-15"/>
          <w:position w:val="-2"/>
          <w:sz w:val="26"/>
          <w:szCs w:val="26"/>
        </w:rPr>
        <w:t>in</w:t>
      </w:r>
      <w:r>
        <w:rPr>
          <w:i/>
          <w:iCs/>
          <w:spacing w:val="-15"/>
          <w:position w:val="18"/>
        </w:rPr>
        <w:t>to</w:t>
      </w:r>
      <w:r>
        <w:fldChar w:fldCharType="begin"/>
      </w:r>
      <w:r>
        <w:instrText xml:space="preserve">EQ \* jc3 \* hps21 \o\al(\s\up 7(</w:instrText>
      </w:r>
      <w:r>
        <w:rPr>
          <w:i/>
          <w:iCs/>
          <w:w w:val="99"/>
          <w:position w:val="4"/>
        </w:rPr>
        <w:instrText xml:space="preserve">ke</w:instrText>
      </w:r>
      <w:r>
        <w:rPr>
          <w:i/>
          <w:iCs/>
          <w:w w:val="99"/>
          <w:position w:val="4"/>
          <w:em w:val="dot"/>
        </w:rPr>
        <w:instrText xml:space="preserve">n</w:instrText>
      </w:r>
      <w:r>
        <w:instrText xml:space="preserve">),</w:instrText>
      </w:r>
      <w:r>
        <w:rPr>
          <w:w w:val="107"/>
          <w:position w:val="-2"/>
          <w:sz w:val="26"/>
          <w:szCs w:val="26"/>
        </w:rPr>
        <w:instrText xml:space="preserve">os</w:instrText>
      </w:r>
      <w:r>
        <w:instrText xml:space="preserve">)</w:instrText>
      </w:r>
      <w:r>
        <w:fldChar w:fldCharType="end"/>
      </w:r>
      <w:r>
        <w:rPr>
          <w:i/>
          <w:iCs/>
          <w:spacing w:val="-15"/>
          <w:position w:val="18"/>
          <w:em w:val="dot"/>
        </w:rPr>
        <w:t>i</w:t>
      </w:r>
      <w:r>
        <w:rPr>
          <w:spacing w:val="-15"/>
          <w:position w:val="1"/>
          <w:sz w:val="26"/>
          <w:szCs w:val="26"/>
        </w:rPr>
        <w:t>l</w:t>
      </w:r>
      <w:r>
        <w:rPr>
          <w:i/>
          <w:iCs/>
          <w:spacing w:val="-15"/>
          <w:position w:val="1"/>
        </w:rPr>
        <w:t>z</w:t>
      </w:r>
      <w:r>
        <w:rPr>
          <w:spacing w:val="-15"/>
          <w:position w:val="1"/>
          <w:sz w:val="26"/>
          <w:szCs w:val="26"/>
        </w:rPr>
        <w:t>i</w:t>
      </w:r>
      <w:r>
        <w:fldChar w:fldCharType="begin"/>
      </w:r>
      <w:r>
        <w:instrText xml:space="preserve">EQ \* jc3 \* hps21 \o\al(\s\up 7(</w:instrText>
      </w:r>
      <w:r>
        <w:rPr>
          <w:i/>
          <w:iCs/>
          <w:w w:val="102"/>
          <w:position w:val="4"/>
        </w:rPr>
        <w:instrText xml:space="preserve">ed</w:instrText>
      </w:r>
      <w:r>
        <w:instrText xml:space="preserve">),</w:instrText>
      </w:r>
      <w:r>
        <w:rPr>
          <w:w w:val="97"/>
          <w:position w:val="-2"/>
          <w:sz w:val="26"/>
          <w:szCs w:val="26"/>
        </w:rPr>
        <w:instrText xml:space="preserve">stdi</w:instrText>
      </w:r>
      <w:r>
        <w:instrText xml:space="preserve">)</w:instrText>
      </w:r>
      <w:r>
        <w:fldChar w:fldCharType="end"/>
      </w:r>
      <w:r>
        <w:fldChar w:fldCharType="begin"/>
      </w:r>
      <w:r>
        <w:instrText xml:space="preserve">EQ \* jc3 \* hps21 \o\al(\s\up 7(</w:instrText>
      </w:r>
      <w:r>
        <w:rPr>
          <w:i/>
          <w:iCs/>
          <w:w w:val="97"/>
          <w:position w:val="4"/>
        </w:rPr>
        <w:instrText xml:space="preserve">th</w:instrText>
      </w:r>
      <w:r>
        <w:instrText xml:space="preserve">),</w:instrText>
      </w:r>
      <w:r>
        <w:rPr>
          <w:w w:val="104"/>
          <w:position w:val="-2"/>
          <w:sz w:val="26"/>
          <w:szCs w:val="26"/>
        </w:rPr>
        <w:instrText xml:space="preserve">r</w:instrText>
      </w:r>
      <w:r>
        <w:instrText xml:space="preserve">)</w:instrText>
      </w:r>
      <w:r>
        <w:fldChar w:fldCharType="end"/>
      </w:r>
      <w:r>
        <w:rPr>
          <w:spacing w:val="-15"/>
          <w:position w:val="-2"/>
          <w:sz w:val="26"/>
          <w:szCs w:val="26"/>
        </w:rPr>
        <w:t>(</w:t>
      </w:r>
      <w:r>
        <w:fldChar w:fldCharType="begin"/>
      </w:r>
      <w:r>
        <w:instrText xml:space="preserve">EQ \* jc3 \* hps21 \o\al(\s\up 7(</w:instrText>
      </w:r>
      <w:r>
        <w:rPr>
          <w:i/>
          <w:iCs/>
          <w:w w:val="99"/>
          <w:position w:val="4"/>
        </w:rPr>
        <w:instrText xml:space="preserve">em</w:instrText>
      </w:r>
      <w:r>
        <w:instrText xml:space="preserve">),</w:instrText>
      </w:r>
      <w:r>
        <w:rPr>
          <w:w w:val="99"/>
          <w:position w:val="-2"/>
          <w:sz w:val="26"/>
          <w:szCs w:val="26"/>
        </w:rPr>
        <w:instrText xml:space="preserve">tex</w:instrText>
      </w:r>
      <w:r>
        <w:instrText xml:space="preserve">)</w:instrText>
      </w:r>
      <w:r>
        <w:fldChar w:fldCharType="end"/>
      </w:r>
      <w:r>
        <w:rPr>
          <w:spacing w:val="-15"/>
          <w:position w:val="-2"/>
          <w:sz w:val="26"/>
          <w:szCs w:val="26"/>
        </w:rPr>
        <w:t>t_file_folder):</w:t>
      </w:r>
    </w:p>
    <w:p w14:paraId="056A3B51">
      <w:pPr>
        <w:pStyle w:val="2"/>
        <w:spacing w:line="277" w:lineRule="auto"/>
      </w:pPr>
      <w:r>
        <w:pict>
          <v:shape id="_x0000_s1655" o:spid="_x0000_s1655" o:spt="202" type="#_x0000_t202" style="position:absolute;left:0pt;margin-left:51.5pt;margin-top:3.9pt;height:30.8pt;width:392.05pt;z-index:252090368;mso-width-relative:page;mso-height-relative:page;" filled="f" stroked="f" coordsize="21600,21600">
            <v:path/>
            <v:fill on="f" focussize="0,0"/>
            <v:stroke on="f"/>
            <v:imagedata o:title=""/>
            <o:lock v:ext="edit" aspectratio="f"/>
            <v:textbox inset="0mm,0mm,0mm,0mm">
              <w:txbxContent>
                <w:p w14:paraId="4F0D06D7">
                  <w:pPr>
                    <w:pStyle w:val="2"/>
                    <w:spacing w:before="19" w:line="256" w:lineRule="auto"/>
                    <w:ind w:left="20" w:right="20"/>
                  </w:pPr>
                  <w:r>
                    <w:rPr>
                      <w:sz w:val="26"/>
                      <w:szCs w:val="26"/>
                    </w:rPr>
                    <w:t>file_full_name     =text_file_folder     +'/'+each_c</w:t>
                  </w:r>
                  <w:r>
                    <w:rPr>
                      <w:spacing w:val="-1"/>
                      <w:sz w:val="26"/>
                      <w:szCs w:val="26"/>
                    </w:rPr>
                    <w:t>lass     +'/'+each_file</w:t>
                  </w:r>
                  <w:r>
                    <w:rPr>
                      <w:sz w:val="26"/>
                      <w:szCs w:val="26"/>
                    </w:rPr>
                    <w:t xml:space="preserve"> </w:t>
                  </w:r>
                  <w:r>
                    <w:rPr>
                      <w:spacing w:val="-1"/>
                    </w:rPr>
                    <w:t>bunch.label.append(each_class)</w:t>
                  </w:r>
                </w:p>
              </w:txbxContent>
            </v:textbox>
          </v:shape>
        </w:pict>
      </w:r>
    </w:p>
    <w:p w14:paraId="44F5FC3E">
      <w:pPr>
        <w:pStyle w:val="2"/>
        <w:spacing w:line="277" w:lineRule="auto"/>
      </w:pPr>
    </w:p>
    <w:p w14:paraId="61D24D87">
      <w:pPr>
        <w:pStyle w:val="2"/>
        <w:spacing w:before="60" w:line="286" w:lineRule="exact"/>
        <w:ind w:left="1050"/>
      </w:pPr>
      <w:r>
        <w:rPr>
          <w:position w:val="3"/>
        </w:rPr>
        <w:t>bunch.contents.append("".join(jieba.cut(readFile(</w:t>
      </w:r>
      <w:r>
        <w:rPr>
          <w:spacing w:val="-1"/>
          <w:position w:val="3"/>
        </w:rPr>
        <w:t>file_full_name))))</w:t>
      </w:r>
    </w:p>
    <w:p w14:paraId="1340EA4E">
      <w:pPr>
        <w:spacing w:line="286" w:lineRule="exact"/>
        <w:sectPr>
          <w:type w:val="continuous"/>
          <w:pgSz w:w="12240" w:h="15840"/>
          <w:pgMar w:top="400" w:right="1533" w:bottom="0" w:left="1399" w:header="0" w:footer="0" w:gutter="0"/>
          <w:cols w:equalWidth="0" w:num="1">
            <w:col w:w="9308"/>
          </w:cols>
        </w:sectPr>
      </w:pPr>
    </w:p>
    <w:p w14:paraId="316064AC">
      <w:pPr>
        <w:pStyle w:val="2"/>
        <w:spacing w:line="293" w:lineRule="auto"/>
      </w:pPr>
    </w:p>
    <w:p w14:paraId="4BD37BB4">
      <w:pPr>
        <w:pStyle w:val="2"/>
        <w:spacing w:line="293" w:lineRule="auto"/>
      </w:pPr>
    </w:p>
    <w:p w14:paraId="7F56E5F4">
      <w:pPr>
        <w:pStyle w:val="2"/>
        <w:spacing w:line="294" w:lineRule="auto"/>
      </w:pPr>
    </w:p>
    <w:p w14:paraId="4B29DEFE">
      <w:pPr>
        <w:pStyle w:val="2"/>
        <w:spacing w:line="294" w:lineRule="auto"/>
      </w:pPr>
    </w:p>
    <w:p w14:paraId="7628BAEE">
      <w:pPr>
        <w:pStyle w:val="2"/>
        <w:spacing w:before="69" w:line="327" w:lineRule="exact"/>
        <w:ind w:left="159"/>
        <w:rPr>
          <w:sz w:val="24"/>
          <w:szCs w:val="24"/>
        </w:rPr>
      </w:pPr>
      <w:r>
        <w:pict>
          <v:shape id="_x0000_s1656" o:spid="_x0000_s1656" o:spt="202" type="#_x0000_t202" style="position:absolute;left:0pt;margin-left:6.95pt;margin-top:-6.5pt;height:17.9pt;width:122.55pt;z-index:-251223040;mso-width-relative:page;mso-height-relative:page;" filled="f" stroked="f" coordsize="21600,21600">
            <v:path/>
            <v:fill on="f" focussize="0,0"/>
            <v:stroke on="f"/>
            <v:imagedata o:title=""/>
            <o:lock v:ext="edit" aspectratio="f"/>
            <v:textbox inset="0mm,0mm,0mm,0mm">
              <w:txbxContent>
                <w:p w14:paraId="1F11A8DD">
                  <w:pPr>
                    <w:pStyle w:val="2"/>
                    <w:spacing w:before="20" w:line="317" w:lineRule="exact"/>
                    <w:ind w:left="20"/>
                    <w:rPr>
                      <w:sz w:val="24"/>
                      <w:szCs w:val="24"/>
                    </w:rPr>
                  </w:pPr>
                  <w:r>
                    <w:rPr>
                      <w:i/>
                      <w:iCs/>
                      <w:spacing w:val="2"/>
                      <w:position w:val="3"/>
                      <w:sz w:val="24"/>
                      <w:szCs w:val="24"/>
                    </w:rPr>
                    <w:t>#</w:t>
                  </w:r>
                  <w:r>
                    <w:rPr>
                      <w:i/>
                      <w:iCs/>
                      <w:position w:val="3"/>
                      <w:sz w:val="24"/>
                      <w:szCs w:val="24"/>
                    </w:rPr>
                    <w:t>get</w:t>
                  </w:r>
                  <w:r>
                    <w:rPr>
                      <w:i/>
                      <w:iCs/>
                      <w:spacing w:val="2"/>
                      <w:position w:val="3"/>
                      <w:sz w:val="24"/>
                      <w:szCs w:val="24"/>
                    </w:rPr>
                    <w:t xml:space="preserve">  </w:t>
                  </w:r>
                  <w:r>
                    <w:rPr>
                      <w:i/>
                      <w:iCs/>
                      <w:position w:val="3"/>
                      <w:sz w:val="24"/>
                      <w:szCs w:val="24"/>
                    </w:rPr>
                    <w:t>the</w:t>
                  </w:r>
                  <w:r>
                    <w:rPr>
                      <w:i/>
                      <w:iCs/>
                      <w:spacing w:val="12"/>
                      <w:position w:val="3"/>
                      <w:sz w:val="24"/>
                      <w:szCs w:val="24"/>
                    </w:rPr>
                    <w:t xml:space="preserve">  </w:t>
                  </w:r>
                  <w:r>
                    <w:rPr>
                      <w:i/>
                      <w:iCs/>
                      <w:position w:val="3"/>
                      <w:sz w:val="24"/>
                      <w:szCs w:val="24"/>
                    </w:rPr>
                    <w:t>tfidf</w:t>
                  </w:r>
                  <w:r>
                    <w:rPr>
                      <w:i/>
                      <w:iCs/>
                      <w:spacing w:val="2"/>
                      <w:position w:val="3"/>
                      <w:sz w:val="24"/>
                      <w:szCs w:val="24"/>
                    </w:rPr>
                    <w:t xml:space="preserve">  </w:t>
                  </w:r>
                  <w:r>
                    <w:rPr>
                      <w:i/>
                      <w:iCs/>
                      <w:position w:val="3"/>
                      <w:sz w:val="24"/>
                      <w:szCs w:val="24"/>
                    </w:rPr>
                    <w:t>vecotor</w:t>
                  </w:r>
                </w:p>
              </w:txbxContent>
            </v:textbox>
          </v:shape>
        </w:pict>
      </w:r>
      <w:r>
        <w:pict>
          <v:shape id="_x0000_s1657" o:spid="_x0000_s1657" o:spt="202" type="#_x0000_t202" style="position:absolute;left:0pt;margin-left:6.95pt;margin-top:13.45pt;height:41.5pt;width:295.95pt;z-index:252094464;mso-width-relative:page;mso-height-relative:page;" filled="f" stroked="f" coordsize="21600,21600">
            <v:path/>
            <v:fill on="f" focussize="0,0"/>
            <v:stroke on="f"/>
            <v:imagedata o:title=""/>
            <o:lock v:ext="edit" aspectratio="f"/>
            <v:textbox inset="0mm,0mm,0mm,0mm">
              <w:txbxContent>
                <w:p w14:paraId="62E86D8D">
                  <w:pPr>
                    <w:pStyle w:val="2"/>
                    <w:spacing w:before="20" w:line="327" w:lineRule="exact"/>
                    <w:ind w:left="20"/>
                    <w:rPr>
                      <w:sz w:val="24"/>
                      <w:szCs w:val="24"/>
                    </w:rPr>
                  </w:pPr>
                  <w:r>
                    <w:rPr>
                      <w:position w:val="4"/>
                      <w:sz w:val="24"/>
                      <w:szCs w:val="24"/>
                    </w:rPr>
                    <w:t>bunch.tfidf      =vectorizer.fit_transform(bunch.contents)</w:t>
                  </w:r>
                </w:p>
                <w:p w14:paraId="70E6ECBF">
                  <w:pPr>
                    <w:pStyle w:val="2"/>
                    <w:spacing w:before="145" w:line="317" w:lineRule="exact"/>
                    <w:ind w:left="20"/>
                    <w:rPr>
                      <w:sz w:val="24"/>
                      <w:szCs w:val="24"/>
                    </w:rPr>
                  </w:pPr>
                  <w:r>
                    <w:rPr>
                      <w:i/>
                      <w:iCs/>
                      <w:spacing w:val="-2"/>
                      <w:position w:val="3"/>
                      <w:sz w:val="24"/>
                      <w:szCs w:val="24"/>
                    </w:rPr>
                    <w:t>#prapare the</w:t>
                  </w:r>
                  <w:r>
                    <w:rPr>
                      <w:i/>
                      <w:iCs/>
                      <w:spacing w:val="22"/>
                      <w:position w:val="3"/>
                      <w:sz w:val="24"/>
                      <w:szCs w:val="24"/>
                    </w:rPr>
                    <w:t xml:space="preserve"> </w:t>
                  </w:r>
                  <w:r>
                    <w:rPr>
                      <w:i/>
                      <w:iCs/>
                      <w:spacing w:val="-2"/>
                      <w:position w:val="3"/>
                      <w:sz w:val="24"/>
                      <w:szCs w:val="24"/>
                    </w:rPr>
                    <w:t>data</w:t>
                  </w:r>
                </w:p>
              </w:txbxContent>
            </v:textbox>
          </v:shape>
        </w:pict>
      </w:r>
      <w:r>
        <w:rPr>
          <w:position w:val="4"/>
          <w:sz w:val="24"/>
          <w:szCs w:val="24"/>
        </w:rPr>
        <w:t>vectorizer     =TfidfVectorizer(sublinear_tf=True,max_df=0.</w:t>
      </w:r>
      <w:r>
        <w:rPr>
          <w:spacing w:val="-1"/>
          <w:position w:val="4"/>
          <w:sz w:val="24"/>
          <w:szCs w:val="24"/>
        </w:rPr>
        <w:t>5)</w:t>
      </w:r>
    </w:p>
    <w:p w14:paraId="4F046425">
      <w:pPr>
        <w:pStyle w:val="2"/>
        <w:spacing w:line="245" w:lineRule="auto"/>
      </w:pPr>
    </w:p>
    <w:p w14:paraId="5E35D3EE">
      <w:pPr>
        <w:pStyle w:val="2"/>
        <w:spacing w:line="246" w:lineRule="auto"/>
      </w:pPr>
    </w:p>
    <w:p w14:paraId="7E831B94">
      <w:pPr>
        <w:pStyle w:val="2"/>
        <w:spacing w:before="69" w:line="242" w:lineRule="auto"/>
        <w:ind w:left="159"/>
        <w:rPr>
          <w:sz w:val="24"/>
          <w:szCs w:val="24"/>
        </w:rPr>
      </w:pPr>
      <w:r>
        <w:rPr>
          <w:spacing w:val="1"/>
          <w:sz w:val="24"/>
          <w:szCs w:val="24"/>
        </w:rPr>
        <w:t>X_</w:t>
      </w:r>
      <w:r>
        <w:rPr>
          <w:sz w:val="24"/>
          <w:szCs w:val="24"/>
        </w:rPr>
        <w:t>train</w:t>
      </w:r>
      <w:r>
        <w:rPr>
          <w:spacing w:val="1"/>
          <w:sz w:val="24"/>
          <w:szCs w:val="24"/>
        </w:rPr>
        <w:t>,X_</w:t>
      </w:r>
      <w:r>
        <w:rPr>
          <w:sz w:val="24"/>
          <w:szCs w:val="24"/>
        </w:rPr>
        <w:t>test</w:t>
      </w:r>
      <w:r>
        <w:rPr>
          <w:spacing w:val="1"/>
          <w:sz w:val="24"/>
          <w:szCs w:val="24"/>
        </w:rPr>
        <w:t>,Y_</w:t>
      </w:r>
      <w:r>
        <w:rPr>
          <w:sz w:val="24"/>
          <w:szCs w:val="24"/>
        </w:rPr>
        <w:t>train</w:t>
      </w:r>
      <w:r>
        <w:rPr>
          <w:spacing w:val="1"/>
          <w:sz w:val="24"/>
          <w:szCs w:val="24"/>
        </w:rPr>
        <w:t>,Y_</w:t>
      </w:r>
      <w:r>
        <w:rPr>
          <w:sz w:val="24"/>
          <w:szCs w:val="24"/>
        </w:rPr>
        <w:t>test</w:t>
      </w:r>
      <w:r>
        <w:rPr>
          <w:spacing w:val="1"/>
          <w:sz w:val="24"/>
          <w:szCs w:val="24"/>
        </w:rPr>
        <w:t xml:space="preserve">              =</w:t>
      </w:r>
      <w:r>
        <w:rPr>
          <w:sz w:val="24"/>
          <w:szCs w:val="24"/>
        </w:rPr>
        <w:t>train</w:t>
      </w:r>
      <w:r>
        <w:rPr>
          <w:spacing w:val="1"/>
          <w:sz w:val="24"/>
          <w:szCs w:val="24"/>
        </w:rPr>
        <w:t>_</w:t>
      </w:r>
      <w:r>
        <w:rPr>
          <w:sz w:val="24"/>
          <w:szCs w:val="24"/>
        </w:rPr>
        <w:t>test</w:t>
      </w:r>
      <w:r>
        <w:rPr>
          <w:spacing w:val="1"/>
          <w:sz w:val="24"/>
          <w:szCs w:val="24"/>
        </w:rPr>
        <w:t>_</w:t>
      </w:r>
      <w:r>
        <w:rPr>
          <w:sz w:val="24"/>
          <w:szCs w:val="24"/>
        </w:rPr>
        <w:t>split</w:t>
      </w:r>
      <w:r>
        <w:rPr>
          <w:spacing w:val="1"/>
          <w:sz w:val="24"/>
          <w:szCs w:val="24"/>
        </w:rPr>
        <w:t>(</w:t>
      </w:r>
      <w:r>
        <w:rPr>
          <w:sz w:val="24"/>
          <w:szCs w:val="24"/>
        </w:rPr>
        <w:t>bunch</w:t>
      </w:r>
      <w:r>
        <w:rPr>
          <w:spacing w:val="1"/>
          <w:sz w:val="24"/>
          <w:szCs w:val="24"/>
        </w:rPr>
        <w:t>.</w:t>
      </w:r>
      <w:r>
        <w:rPr>
          <w:sz w:val="24"/>
          <w:szCs w:val="24"/>
        </w:rPr>
        <w:t>tfidf</w:t>
      </w:r>
      <w:r>
        <w:rPr>
          <w:spacing w:val="1"/>
          <w:sz w:val="24"/>
          <w:szCs w:val="24"/>
        </w:rPr>
        <w:t>,</w:t>
      </w:r>
      <w:r>
        <w:rPr>
          <w:sz w:val="24"/>
          <w:szCs w:val="24"/>
        </w:rPr>
        <w:t>bunch</w:t>
      </w:r>
      <w:r>
        <w:rPr>
          <w:spacing w:val="1"/>
          <w:sz w:val="24"/>
          <w:szCs w:val="24"/>
        </w:rPr>
        <w:t>.</w:t>
      </w:r>
      <w:r>
        <w:rPr>
          <w:sz w:val="24"/>
          <w:szCs w:val="24"/>
        </w:rPr>
        <w:t>label</w:t>
      </w:r>
      <w:r>
        <w:rPr>
          <w:spacing w:val="1"/>
          <w:sz w:val="24"/>
          <w:szCs w:val="24"/>
        </w:rPr>
        <w:t>,</w:t>
      </w:r>
    </w:p>
    <w:p w14:paraId="08CC78F2">
      <w:pPr>
        <w:pStyle w:val="2"/>
        <w:spacing w:line="230" w:lineRule="auto"/>
        <w:ind w:left="5730"/>
        <w:rPr>
          <w:sz w:val="24"/>
          <w:szCs w:val="24"/>
        </w:rPr>
      </w:pPr>
      <w:r>
        <w:rPr>
          <w:sz w:val="24"/>
          <w:szCs w:val="24"/>
        </w:rPr>
        <w:t>train_size=0.75,test_si</w:t>
      </w:r>
      <w:r>
        <w:rPr>
          <w:spacing w:val="-1"/>
          <w:sz w:val="24"/>
          <w:szCs w:val="24"/>
        </w:rPr>
        <w:t>ze=0.25)</w:t>
      </w:r>
    </w:p>
    <w:p w14:paraId="2297A0B1">
      <w:pPr>
        <w:pStyle w:val="2"/>
        <w:spacing w:line="419" w:lineRule="exact"/>
        <w:ind w:left="159"/>
        <w:rPr>
          <w:sz w:val="24"/>
          <w:szCs w:val="24"/>
        </w:rPr>
      </w:pPr>
      <w:r>
        <w:fldChar w:fldCharType="begin"/>
      </w:r>
      <w:r>
        <w:instrText xml:space="preserve">EQ \* jc3 \* hps19 \o\al(\s\up 7(</w:instrText>
      </w:r>
      <w:r>
        <w:rPr>
          <w:i/>
          <w:iCs/>
          <w:w w:val="96"/>
          <w:position w:val="3"/>
          <w:sz w:val="19"/>
          <w:szCs w:val="19"/>
        </w:rPr>
        <w:instrText xml:space="preserve">#</w:instrText>
      </w:r>
      <w:r>
        <w:instrText xml:space="preserve">),</w:instrText>
      </w:r>
      <w:r>
        <w:rPr>
          <w:w w:val="92"/>
          <w:position w:val="1"/>
          <w:sz w:val="24"/>
          <w:szCs w:val="24"/>
        </w:rPr>
        <w:instrText xml:space="preserve">c</w:instrText>
      </w:r>
      <w:r>
        <w:instrText xml:space="preserve">)</w:instrText>
      </w:r>
      <w:r>
        <w:fldChar w:fldCharType="end"/>
      </w:r>
      <w:r>
        <w:rPr>
          <w:i/>
          <w:iCs/>
          <w:spacing w:val="-13"/>
          <w:w w:val="75"/>
          <w:position w:val="19"/>
          <w:sz w:val="19"/>
          <w:szCs w:val="19"/>
        </w:rPr>
        <w:t>g</w:t>
      </w:r>
      <w:r>
        <w:rPr>
          <w:spacing w:val="-13"/>
          <w:w w:val="75"/>
          <w:position w:val="1"/>
          <w:sz w:val="24"/>
          <w:szCs w:val="24"/>
        </w:rPr>
        <w:t>l</w:t>
      </w:r>
      <w:r>
        <w:fldChar w:fldCharType="begin"/>
      </w:r>
      <w:r>
        <w:instrText xml:space="preserve">EQ \* jc3 \* hps19 \o\al(\s\up 7(</w:instrText>
      </w:r>
      <w:r>
        <w:rPr>
          <w:i/>
          <w:iCs/>
          <w:w w:val="104"/>
          <w:position w:val="3"/>
          <w:sz w:val="19"/>
          <w:szCs w:val="19"/>
        </w:rPr>
        <w:instrText xml:space="preserve">et</w:instrText>
      </w:r>
      <w:r>
        <w:instrText xml:space="preserve">),</w:instrText>
      </w:r>
      <w:r>
        <w:rPr>
          <w:w w:val="52"/>
          <w:position w:val="1"/>
          <w:sz w:val="24"/>
          <w:szCs w:val="24"/>
        </w:rPr>
        <w:instrText xml:space="preserve">f</w:instrText>
      </w:r>
      <w:r>
        <w:instrText xml:space="preserve">)</w:instrText>
      </w:r>
      <w:r>
        <w:fldChar w:fldCharType="end"/>
      </w:r>
      <w:r>
        <w:rPr>
          <w:spacing w:val="26"/>
          <w:w w:val="101"/>
          <w:position w:val="1"/>
          <w:sz w:val="24"/>
          <w:szCs w:val="24"/>
        </w:rPr>
        <w:t xml:space="preserve">  </w:t>
      </w:r>
      <w:r>
        <w:rPr>
          <w:position w:val="-8"/>
          <w:sz w:val="24"/>
          <w:szCs w:val="24"/>
        </w:rPr>
        <w:drawing>
          <wp:inline distT="0" distB="0" distL="0" distR="0">
            <wp:extent cx="3379470" cy="266065"/>
            <wp:effectExtent l="0" t="0" r="0" b="0"/>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436"/>
                    <a:stretch>
                      <a:fillRect/>
                    </a:stretch>
                  </pic:blipFill>
                  <pic:spPr>
                    <a:xfrm>
                      <a:off x="0" y="0"/>
                      <a:ext cx="3379622" cy="266297"/>
                    </a:xfrm>
                    <a:prstGeom prst="rect">
                      <a:avLst/>
                    </a:prstGeom>
                  </pic:spPr>
                </pic:pic>
              </a:graphicData>
            </a:graphic>
          </wp:inline>
        </w:drawing>
      </w:r>
    </w:p>
    <w:p w14:paraId="0154E127">
      <w:pPr>
        <w:pStyle w:val="2"/>
        <w:spacing w:line="248" w:lineRule="exact"/>
        <w:ind w:left="159"/>
        <w:rPr>
          <w:sz w:val="19"/>
          <w:szCs w:val="19"/>
        </w:rPr>
      </w:pPr>
      <w:r>
        <w:rPr>
          <w:b/>
          <w:bCs/>
          <w:spacing w:val="-1"/>
          <w:position w:val="3"/>
          <w:sz w:val="19"/>
          <w:szCs w:val="19"/>
        </w:rPr>
        <w:t>predicted</w:t>
      </w:r>
      <w:r>
        <w:rPr>
          <w:b/>
          <w:bCs/>
          <w:spacing w:val="3"/>
          <w:position w:val="3"/>
          <w:sz w:val="19"/>
          <w:szCs w:val="19"/>
        </w:rPr>
        <w:t xml:space="preserve">               </w:t>
      </w:r>
      <w:r>
        <w:rPr>
          <w:b/>
          <w:bCs/>
          <w:spacing w:val="-1"/>
          <w:position w:val="3"/>
          <w:sz w:val="19"/>
          <w:szCs w:val="19"/>
        </w:rPr>
        <w:t>=clf.predict(X_test)</w:t>
      </w:r>
    </w:p>
    <w:p w14:paraId="2132B285">
      <w:pPr>
        <w:pStyle w:val="2"/>
        <w:spacing w:before="210" w:line="193" w:lineRule="exact"/>
        <w:ind w:left="159"/>
        <w:rPr>
          <w:sz w:val="15"/>
          <w:szCs w:val="15"/>
        </w:rPr>
      </w:pPr>
      <w:r>
        <w:rPr>
          <w:spacing w:val="-1"/>
          <w:sz w:val="15"/>
          <w:szCs w:val="15"/>
        </w:rPr>
        <w:t>#test</w:t>
      </w:r>
      <w:r>
        <w:rPr>
          <w:spacing w:val="1"/>
          <w:sz w:val="15"/>
          <w:szCs w:val="15"/>
        </w:rPr>
        <w:t xml:space="preserve">              </w:t>
      </w:r>
      <w:r>
        <w:rPr>
          <w:spacing w:val="-1"/>
          <w:sz w:val="15"/>
          <w:szCs w:val="15"/>
        </w:rPr>
        <w:t>it</w:t>
      </w:r>
    </w:p>
    <w:p w14:paraId="187F036D">
      <w:pPr>
        <w:pStyle w:val="2"/>
        <w:spacing w:line="246" w:lineRule="exact"/>
        <w:ind w:left="159"/>
        <w:rPr>
          <w:sz w:val="19"/>
          <w:szCs w:val="19"/>
        </w:rPr>
      </w:pPr>
      <w:r>
        <w:rPr>
          <w:position w:val="2"/>
          <w:sz w:val="19"/>
          <w:szCs w:val="19"/>
        </w:rPr>
        <w:t>accuracy_score(Y_test,</w:t>
      </w:r>
      <w:r>
        <w:rPr>
          <w:spacing w:val="-1"/>
          <w:position w:val="2"/>
          <w:sz w:val="19"/>
          <w:szCs w:val="19"/>
        </w:rPr>
        <w:t>predicted)</w:t>
      </w:r>
    </w:p>
    <w:p w14:paraId="728B6FD2">
      <w:pPr>
        <w:pStyle w:val="2"/>
        <w:spacing w:before="66" w:line="327" w:lineRule="exact"/>
        <w:ind w:left="159"/>
        <w:rPr>
          <w:sz w:val="24"/>
          <w:szCs w:val="24"/>
        </w:rPr>
      </w:pPr>
      <w:r>
        <w:rPr>
          <w:spacing w:val="-20"/>
          <w:position w:val="1"/>
          <w:sz w:val="24"/>
          <w:szCs w:val="24"/>
        </w:rPr>
        <w:t>0.7548174172255935</w:t>
      </w:r>
    </w:p>
    <w:p w14:paraId="07E04623">
      <w:pPr>
        <w:pStyle w:val="2"/>
        <w:spacing w:line="271" w:lineRule="auto"/>
      </w:pPr>
    </w:p>
    <w:p w14:paraId="10096951">
      <w:pPr>
        <w:spacing w:before="95" w:line="217" w:lineRule="auto"/>
        <w:ind w:firstLine="629"/>
        <w:jc w:val="both"/>
        <w:rPr>
          <w:rFonts w:ascii="宋体" w:hAnsi="宋体" w:eastAsia="宋体" w:cs="宋体"/>
          <w:sz w:val="29"/>
          <w:szCs w:val="29"/>
        </w:rPr>
      </w:pPr>
      <w:r>
        <w:rPr>
          <w:rFonts w:ascii="宋体" w:hAnsi="宋体" w:eastAsia="宋体" w:cs="宋体"/>
          <w:spacing w:val="9"/>
          <w:sz w:val="29"/>
          <w:szCs w:val="29"/>
        </w:rPr>
        <w:t>基于模型的结果生成混淆矩阵来查看模型的实际效果。在遇到多类</w:t>
      </w:r>
      <w:r>
        <w:rPr>
          <w:rFonts w:ascii="宋体" w:hAnsi="宋体" w:eastAsia="宋体" w:cs="宋体"/>
          <w:spacing w:val="10"/>
          <w:sz w:val="29"/>
          <w:szCs w:val="29"/>
        </w:rPr>
        <w:t xml:space="preserve"> </w:t>
      </w:r>
      <w:r>
        <w:rPr>
          <w:rFonts w:ascii="宋体" w:hAnsi="宋体" w:eastAsia="宋体" w:cs="宋体"/>
          <w:spacing w:val="8"/>
          <w:sz w:val="29"/>
          <w:szCs w:val="29"/>
        </w:rPr>
        <w:t>别分类时，</w:t>
      </w:r>
      <w:r>
        <w:rPr>
          <w:rFonts w:ascii="宋体" w:hAnsi="宋体" w:eastAsia="宋体" w:cs="宋体"/>
          <w:spacing w:val="-63"/>
          <w:sz w:val="29"/>
          <w:szCs w:val="29"/>
        </w:rPr>
        <w:t xml:space="preserve"> </w:t>
      </w:r>
      <w:r>
        <w:rPr>
          <w:rFonts w:ascii="宋体" w:hAnsi="宋体" w:eastAsia="宋体" w:cs="宋体"/>
          <w:spacing w:val="8"/>
          <w:sz w:val="29"/>
          <w:szCs w:val="29"/>
        </w:rPr>
        <w:t>一个详细的混淆矩阵往往能提供非常有</w:t>
      </w:r>
      <w:r>
        <w:rPr>
          <w:rFonts w:ascii="宋体" w:hAnsi="宋体" w:eastAsia="宋体" w:cs="宋体"/>
          <w:spacing w:val="7"/>
          <w:sz w:val="29"/>
          <w:szCs w:val="29"/>
        </w:rPr>
        <w:t>用的信息，如某个类</w:t>
      </w:r>
      <w:r>
        <w:rPr>
          <w:rFonts w:ascii="宋体" w:hAnsi="宋体" w:eastAsia="宋体" w:cs="宋体"/>
          <w:sz w:val="29"/>
          <w:szCs w:val="29"/>
        </w:rPr>
        <w:t xml:space="preserve"> </w:t>
      </w:r>
      <w:r>
        <w:rPr>
          <w:rFonts w:ascii="宋体" w:hAnsi="宋体" w:eastAsia="宋体" w:cs="宋体"/>
          <w:spacing w:val="8"/>
          <w:sz w:val="29"/>
          <w:szCs w:val="29"/>
        </w:rPr>
        <w:t>别的预测效果很不好就可以从混淆矩阵中看出来。图6-29所示即为基于</w:t>
      </w:r>
      <w:r>
        <w:rPr>
          <w:rFonts w:ascii="宋体" w:hAnsi="宋体" w:eastAsia="宋体" w:cs="宋体"/>
          <w:spacing w:val="2"/>
          <w:sz w:val="29"/>
          <w:szCs w:val="29"/>
        </w:rPr>
        <w:t xml:space="preserve"> </w:t>
      </w:r>
      <w:r>
        <w:rPr>
          <w:rFonts w:ascii="Times New Roman" w:hAnsi="Times New Roman" w:eastAsia="Times New Roman" w:cs="Times New Roman"/>
          <w:sz w:val="29"/>
          <w:szCs w:val="29"/>
        </w:rPr>
        <w:t>TF</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IDF</w:t>
      </w:r>
      <w:r>
        <w:rPr>
          <w:rFonts w:ascii="Times New Roman" w:hAnsi="Times New Roman" w:eastAsia="Times New Roman" w:cs="Times New Roman"/>
          <w:spacing w:val="-19"/>
          <w:sz w:val="29"/>
          <w:szCs w:val="29"/>
        </w:rPr>
        <w:t xml:space="preserve"> </w:t>
      </w:r>
      <w:r>
        <w:rPr>
          <w:rFonts w:ascii="宋体" w:hAnsi="宋体" w:eastAsia="宋体" w:cs="宋体"/>
          <w:spacing w:val="2"/>
          <w:sz w:val="29"/>
          <w:szCs w:val="29"/>
        </w:rPr>
        <w:t>及</w:t>
      </w:r>
      <w:r>
        <w:rPr>
          <w:rFonts w:ascii="Times New Roman" w:hAnsi="Times New Roman" w:eastAsia="Times New Roman" w:cs="Times New Roman"/>
          <w:sz w:val="29"/>
          <w:szCs w:val="29"/>
        </w:rPr>
        <w:t>MultinomialNB</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的本文分类结果。</w:t>
      </w:r>
    </w:p>
    <w:p w14:paraId="44E0A257">
      <w:pPr>
        <w:spacing w:line="217" w:lineRule="auto"/>
        <w:rPr>
          <w:rFonts w:ascii="宋体" w:hAnsi="宋体" w:eastAsia="宋体" w:cs="宋体"/>
          <w:sz w:val="29"/>
          <w:szCs w:val="29"/>
        </w:rPr>
        <w:sectPr>
          <w:pgSz w:w="12240" w:h="15840"/>
          <w:pgMar w:top="400" w:right="1507" w:bottom="0" w:left="1419" w:header="0" w:footer="0" w:gutter="0"/>
          <w:cols w:space="720" w:num="1"/>
        </w:sectPr>
      </w:pPr>
    </w:p>
    <w:p w14:paraId="3427A34B">
      <w:pPr>
        <w:spacing w:before="34"/>
      </w:pPr>
    </w:p>
    <w:p w14:paraId="7F3B256D">
      <w:pPr>
        <w:spacing w:before="34"/>
      </w:pPr>
    </w:p>
    <w:p w14:paraId="3C2F4C58">
      <w:pPr>
        <w:spacing w:before="33"/>
      </w:pPr>
    </w:p>
    <w:p w14:paraId="58581444">
      <w:pPr>
        <w:spacing w:before="33"/>
      </w:pPr>
    </w:p>
    <w:p w14:paraId="7C6146C2">
      <w:pPr>
        <w:sectPr>
          <w:pgSz w:w="12240" w:h="15840"/>
          <w:pgMar w:top="400" w:right="1683" w:bottom="0" w:left="1641" w:header="0" w:footer="0" w:gutter="0"/>
          <w:cols w:equalWidth="0" w:num="1">
            <w:col w:w="8916"/>
          </w:cols>
        </w:sectPr>
      </w:pPr>
    </w:p>
    <w:p w14:paraId="55DFA945">
      <w:pPr>
        <w:spacing w:before="296" w:line="319" w:lineRule="auto"/>
        <w:ind w:left="637" w:right="20" w:hanging="329"/>
        <w:rPr>
          <w:rFonts w:ascii="宋体" w:hAnsi="宋体" w:eastAsia="宋体" w:cs="宋体"/>
          <w:sz w:val="17"/>
          <w:szCs w:val="17"/>
        </w:rPr>
      </w:pPr>
      <w:r>
        <w:rPr>
          <w:rFonts w:ascii="宋体" w:hAnsi="宋体" w:eastAsia="宋体" w:cs="宋体"/>
          <w:spacing w:val="-2"/>
          <w:sz w:val="17"/>
          <w:szCs w:val="17"/>
        </w:rPr>
        <w:t>广告公共</w:t>
      </w:r>
      <w:r>
        <w:rPr>
          <w:rFonts w:ascii="宋体" w:hAnsi="宋体" w:eastAsia="宋体" w:cs="宋体"/>
          <w:sz w:val="17"/>
          <w:szCs w:val="17"/>
        </w:rPr>
        <w:t xml:space="preserve"> </w:t>
      </w:r>
      <w:r>
        <w:rPr>
          <w:rFonts w:ascii="宋体" w:hAnsi="宋体" w:eastAsia="宋体" w:cs="宋体"/>
          <w:spacing w:val="-2"/>
          <w:sz w:val="17"/>
          <w:szCs w:val="17"/>
        </w:rPr>
        <w:t>美食</w:t>
      </w:r>
    </w:p>
    <w:p w14:paraId="3F5C5A69">
      <w:pPr>
        <w:spacing w:before="33" w:line="220" w:lineRule="auto"/>
        <w:ind w:left="629"/>
        <w:rPr>
          <w:rFonts w:ascii="宋体" w:hAnsi="宋体" w:eastAsia="宋体" w:cs="宋体"/>
          <w:sz w:val="17"/>
          <w:szCs w:val="17"/>
        </w:rPr>
      </w:pPr>
      <w:r>
        <w:rPr>
          <w:rFonts w:ascii="宋体" w:hAnsi="宋体" w:eastAsia="宋体" w:cs="宋体"/>
          <w:spacing w:val="-2"/>
          <w:sz w:val="17"/>
          <w:szCs w:val="17"/>
        </w:rPr>
        <w:t>生活</w:t>
      </w:r>
    </w:p>
    <w:p w14:paraId="6F067447">
      <w:pPr>
        <w:spacing w:before="116" w:line="219" w:lineRule="auto"/>
        <w:jc w:val="right"/>
        <w:rPr>
          <w:rFonts w:ascii="宋体" w:hAnsi="宋体" w:eastAsia="宋体" w:cs="宋体"/>
          <w:sz w:val="17"/>
          <w:szCs w:val="17"/>
        </w:rPr>
      </w:pPr>
      <w:r>
        <w:rPr>
          <w:rFonts w:ascii="宋体" w:hAnsi="宋体" w:eastAsia="宋体" w:cs="宋体"/>
          <w:spacing w:val="6"/>
          <w:sz w:val="17"/>
          <w:szCs w:val="17"/>
        </w:rPr>
        <w:t>教育</w:t>
      </w:r>
    </w:p>
    <w:p w14:paraId="043CD2D2">
      <w:pPr>
        <w:spacing w:before="108" w:line="219" w:lineRule="auto"/>
        <w:ind w:left="629"/>
        <w:rPr>
          <w:rFonts w:ascii="宋体" w:hAnsi="宋体" w:eastAsia="宋体" w:cs="宋体"/>
          <w:sz w:val="17"/>
          <w:szCs w:val="17"/>
        </w:rPr>
      </w:pPr>
      <w:r>
        <w:rPr>
          <w:rFonts w:ascii="宋体" w:hAnsi="宋体" w:eastAsia="宋体" w:cs="宋体"/>
          <w:spacing w:val="-2"/>
          <w:sz w:val="17"/>
          <w:szCs w:val="17"/>
        </w:rPr>
        <w:t>健康</w:t>
      </w:r>
    </w:p>
    <w:p w14:paraId="00052B3C">
      <w:pPr>
        <w:spacing w:before="118" w:line="219" w:lineRule="auto"/>
        <w:ind w:right="10"/>
        <w:jc w:val="right"/>
        <w:rPr>
          <w:rFonts w:ascii="宋体" w:hAnsi="宋体" w:eastAsia="宋体" w:cs="宋体"/>
          <w:sz w:val="17"/>
          <w:szCs w:val="17"/>
        </w:rPr>
      </w:pPr>
      <w:r>
        <w:rPr>
          <w:rFonts w:ascii="宋体" w:hAnsi="宋体" w:eastAsia="宋体" w:cs="宋体"/>
          <w:spacing w:val="6"/>
          <w:sz w:val="17"/>
          <w:szCs w:val="17"/>
        </w:rPr>
        <w:t>体育</w:t>
      </w:r>
    </w:p>
    <w:p w14:paraId="2D8F229C">
      <w:pPr>
        <w:spacing w:before="173" w:line="182" w:lineRule="auto"/>
        <w:ind w:left="808"/>
        <w:rPr>
          <w:rFonts w:ascii="宋体" w:hAnsi="宋体" w:eastAsia="宋体" w:cs="宋体"/>
          <w:sz w:val="17"/>
          <w:szCs w:val="17"/>
        </w:rPr>
      </w:pPr>
      <w:r>
        <w:rPr>
          <w:rFonts w:ascii="宋体" w:hAnsi="宋体" w:eastAsia="宋体" w:cs="宋体"/>
          <w:spacing w:val="-4"/>
          <w:sz w:val="17"/>
          <w:szCs w:val="17"/>
        </w:rPr>
        <w:t>IT</w:t>
      </w:r>
    </w:p>
    <w:p w14:paraId="270621DC">
      <w:pPr>
        <w:spacing w:before="109" w:line="316" w:lineRule="auto"/>
        <w:ind w:left="638" w:right="29"/>
        <w:rPr>
          <w:rFonts w:ascii="宋体" w:hAnsi="宋体" w:eastAsia="宋体" w:cs="宋体"/>
          <w:sz w:val="17"/>
          <w:szCs w:val="17"/>
        </w:rPr>
      </w:pPr>
      <w:r>
        <w:rPr>
          <w:rFonts w:ascii="宋体" w:hAnsi="宋体" w:eastAsia="宋体" w:cs="宋体"/>
          <w:spacing w:val="-3"/>
          <w:sz w:val="17"/>
          <w:szCs w:val="17"/>
        </w:rPr>
        <w:t>旅游</w:t>
      </w:r>
      <w:r>
        <w:rPr>
          <w:rFonts w:ascii="宋体" w:hAnsi="宋体" w:eastAsia="宋体" w:cs="宋体"/>
          <w:sz w:val="17"/>
          <w:szCs w:val="17"/>
        </w:rPr>
        <w:t xml:space="preserve"> </w:t>
      </w:r>
      <w:r>
        <w:rPr>
          <w:rFonts w:ascii="宋体" w:hAnsi="宋体" w:eastAsia="宋体" w:cs="宋体"/>
          <w:spacing w:val="-4"/>
          <w:sz w:val="17"/>
          <w:szCs w:val="17"/>
        </w:rPr>
        <w:t>房产</w:t>
      </w:r>
    </w:p>
    <w:p w14:paraId="169B658C">
      <w:pPr>
        <w:spacing w:before="37" w:line="219" w:lineRule="auto"/>
        <w:ind w:right="19"/>
        <w:jc w:val="right"/>
        <w:rPr>
          <w:rFonts w:ascii="宋体" w:hAnsi="宋体" w:eastAsia="宋体" w:cs="宋体"/>
          <w:sz w:val="17"/>
          <w:szCs w:val="17"/>
        </w:rPr>
      </w:pPr>
      <w:r>
        <w:rPr>
          <w:rFonts w:ascii="宋体" w:hAnsi="宋体" w:eastAsia="宋体" w:cs="宋体"/>
          <w:spacing w:val="-3"/>
          <w:sz w:val="17"/>
          <w:szCs w:val="17"/>
        </w:rPr>
        <w:t>女性</w:t>
      </w:r>
    </w:p>
    <w:p w14:paraId="0504FC5F">
      <w:pPr>
        <w:spacing w:before="119" w:line="220" w:lineRule="auto"/>
        <w:ind w:right="29"/>
        <w:jc w:val="right"/>
        <w:rPr>
          <w:rFonts w:ascii="宋体" w:hAnsi="宋体" w:eastAsia="宋体" w:cs="宋体"/>
          <w:sz w:val="17"/>
          <w:szCs w:val="17"/>
        </w:rPr>
      </w:pPr>
      <w:r>
        <w:rPr>
          <w:rFonts w:ascii="宋体" w:hAnsi="宋体" w:eastAsia="宋体" w:cs="宋体"/>
          <w:spacing w:val="-2"/>
          <w:sz w:val="17"/>
          <w:szCs w:val="17"/>
        </w:rPr>
        <w:t>文学出版</w:t>
      </w:r>
    </w:p>
    <w:p w14:paraId="10C33C6D">
      <w:pPr>
        <w:spacing w:before="108" w:line="221" w:lineRule="auto"/>
        <w:ind w:right="10"/>
        <w:jc w:val="right"/>
        <w:rPr>
          <w:rFonts w:ascii="宋体" w:hAnsi="宋体" w:eastAsia="宋体" w:cs="宋体"/>
          <w:sz w:val="17"/>
          <w:szCs w:val="17"/>
        </w:rPr>
      </w:pPr>
      <w:r>
        <w:rPr>
          <w:rFonts w:ascii="宋体" w:hAnsi="宋体" w:eastAsia="宋体" w:cs="宋体"/>
          <w:spacing w:val="6"/>
          <w:sz w:val="17"/>
          <w:szCs w:val="17"/>
        </w:rPr>
        <w:t>时尚</w:t>
      </w:r>
    </w:p>
    <w:p w14:paraId="69E4CA08">
      <w:pPr>
        <w:spacing w:before="116" w:line="220" w:lineRule="auto"/>
        <w:ind w:right="27"/>
        <w:jc w:val="right"/>
        <w:rPr>
          <w:rFonts w:ascii="宋体" w:hAnsi="宋体" w:eastAsia="宋体" w:cs="宋体"/>
          <w:sz w:val="17"/>
          <w:szCs w:val="17"/>
        </w:rPr>
      </w:pPr>
      <w:r>
        <w:rPr>
          <w:rFonts w:ascii="宋体" w:hAnsi="宋体" w:eastAsia="宋体" w:cs="宋体"/>
          <w:spacing w:val="-2"/>
          <w:sz w:val="17"/>
          <w:szCs w:val="17"/>
        </w:rPr>
        <w:t>游戏</w:t>
      </w:r>
    </w:p>
    <w:p w14:paraId="2B7A2322">
      <w:pPr>
        <w:spacing w:before="106" w:line="328" w:lineRule="auto"/>
        <w:ind w:left="308" w:right="16" w:firstLine="329"/>
        <w:rPr>
          <w:rFonts w:ascii="宋体" w:hAnsi="宋体" w:eastAsia="宋体" w:cs="宋体"/>
          <w:sz w:val="17"/>
          <w:szCs w:val="17"/>
        </w:rPr>
      </w:pPr>
      <w:r>
        <w:rPr>
          <w:rFonts w:ascii="宋体" w:hAnsi="宋体" w:eastAsia="宋体" w:cs="宋体"/>
          <w:spacing w:val="3"/>
          <w:sz w:val="17"/>
          <w:szCs w:val="17"/>
        </w:rPr>
        <w:t>育儿</w:t>
      </w:r>
      <w:r>
        <w:rPr>
          <w:rFonts w:ascii="宋体" w:hAnsi="宋体" w:eastAsia="宋体" w:cs="宋体"/>
          <w:sz w:val="17"/>
          <w:szCs w:val="17"/>
        </w:rPr>
        <w:t xml:space="preserve"> </w:t>
      </w:r>
      <w:r>
        <w:rPr>
          <w:rFonts w:ascii="宋体" w:hAnsi="宋体" w:eastAsia="宋体" w:cs="宋体"/>
          <w:spacing w:val="-2"/>
          <w:sz w:val="17"/>
          <w:szCs w:val="17"/>
        </w:rPr>
        <w:t>人文艺术</w:t>
      </w:r>
    </w:p>
    <w:p w14:paraId="319D84E4">
      <w:pPr>
        <w:spacing w:before="27" w:line="327" w:lineRule="auto"/>
        <w:ind w:left="638" w:right="30"/>
        <w:rPr>
          <w:rFonts w:ascii="宋体" w:hAnsi="宋体" w:eastAsia="宋体" w:cs="宋体"/>
          <w:sz w:val="17"/>
          <w:szCs w:val="17"/>
        </w:rPr>
      </w:pPr>
      <w:r>
        <w:rPr>
          <w:rFonts w:ascii="宋体" w:hAnsi="宋体" w:eastAsia="宋体" w:cs="宋体"/>
          <w:spacing w:val="-4"/>
          <w:sz w:val="17"/>
          <w:szCs w:val="17"/>
        </w:rPr>
        <w:t>动漫</w:t>
      </w:r>
      <w:r>
        <w:rPr>
          <w:rFonts w:ascii="宋体" w:hAnsi="宋体" w:eastAsia="宋体" w:cs="宋体"/>
          <w:sz w:val="17"/>
          <w:szCs w:val="17"/>
        </w:rPr>
        <w:t xml:space="preserve"> </w:t>
      </w:r>
      <w:r>
        <w:rPr>
          <w:rFonts w:ascii="宋体" w:hAnsi="宋体" w:eastAsia="宋体" w:cs="宋体"/>
          <w:spacing w:val="-4"/>
          <w:sz w:val="17"/>
          <w:szCs w:val="17"/>
        </w:rPr>
        <w:t>汽车</w:t>
      </w:r>
    </w:p>
    <w:p w14:paraId="22BC42EC">
      <w:pPr>
        <w:spacing w:before="38" w:line="326" w:lineRule="auto"/>
        <w:ind w:left="629" w:right="8" w:firstLine="9"/>
        <w:rPr>
          <w:rFonts w:ascii="宋体" w:hAnsi="宋体" w:eastAsia="宋体" w:cs="宋体"/>
          <w:sz w:val="17"/>
          <w:szCs w:val="17"/>
        </w:rPr>
      </w:pPr>
      <w:r>
        <w:rPr>
          <w:rFonts w:ascii="宋体" w:hAnsi="宋体" w:eastAsia="宋体" w:cs="宋体"/>
          <w:spacing w:val="7"/>
          <w:sz w:val="17"/>
          <w:szCs w:val="17"/>
        </w:rPr>
        <w:t>校园</w:t>
      </w:r>
      <w:r>
        <w:rPr>
          <w:rFonts w:ascii="宋体" w:hAnsi="宋体" w:eastAsia="宋体" w:cs="宋体"/>
          <w:sz w:val="17"/>
          <w:szCs w:val="17"/>
        </w:rPr>
        <w:t xml:space="preserve"> </w:t>
      </w:r>
      <w:r>
        <w:rPr>
          <w:rFonts w:ascii="宋体" w:hAnsi="宋体" w:eastAsia="宋体" w:cs="宋体"/>
          <w:spacing w:val="-2"/>
          <w:sz w:val="17"/>
          <w:szCs w:val="17"/>
        </w:rPr>
        <w:t>传媒</w:t>
      </w:r>
    </w:p>
    <w:p w14:paraId="6DE13710">
      <w:pPr>
        <w:spacing w:before="30" w:line="330" w:lineRule="auto"/>
        <w:ind w:left="638" w:right="30"/>
        <w:rPr>
          <w:rFonts w:ascii="宋体" w:hAnsi="宋体" w:eastAsia="宋体" w:cs="宋体"/>
          <w:sz w:val="17"/>
          <w:szCs w:val="17"/>
        </w:rPr>
      </w:pPr>
      <w:r>
        <w:rPr>
          <w:rFonts w:ascii="宋体" w:hAnsi="宋体" w:eastAsia="宋体" w:cs="宋体"/>
          <w:spacing w:val="-4"/>
          <w:sz w:val="17"/>
          <w:szCs w:val="17"/>
        </w:rPr>
        <w:t>娱乐</w:t>
      </w:r>
      <w:r>
        <w:rPr>
          <w:rFonts w:ascii="宋体" w:hAnsi="宋体" w:eastAsia="宋体" w:cs="宋体"/>
          <w:sz w:val="17"/>
          <w:szCs w:val="17"/>
        </w:rPr>
        <w:t xml:space="preserve"> </w:t>
      </w:r>
      <w:r>
        <w:rPr>
          <w:rFonts w:ascii="宋体" w:hAnsi="宋体" w:eastAsia="宋体" w:cs="宋体"/>
          <w:spacing w:val="-4"/>
          <w:sz w:val="17"/>
          <w:szCs w:val="17"/>
        </w:rPr>
        <w:t>财经</w:t>
      </w:r>
    </w:p>
    <w:p w14:paraId="1F3DD643">
      <w:pPr>
        <w:spacing w:line="46" w:lineRule="exact"/>
      </w:pPr>
    </w:p>
    <w:p w14:paraId="2CB51C88">
      <w:pPr>
        <w:pStyle w:val="2"/>
        <w:spacing w:line="14" w:lineRule="auto"/>
        <w:rPr>
          <w:sz w:val="2"/>
        </w:rPr>
      </w:pPr>
      <w:r>
        <w:rPr>
          <w:sz w:val="2"/>
          <w:szCs w:val="2"/>
        </w:rPr>
        <w:br w:type="column"/>
      </w:r>
    </w:p>
    <w:p w14:paraId="2097BB07">
      <w:pPr>
        <w:spacing w:before="32"/>
        <w:ind w:left="2759"/>
        <w:rPr>
          <w:rFonts w:ascii="宋体" w:hAnsi="宋体" w:eastAsia="宋体" w:cs="宋体"/>
          <w:sz w:val="17"/>
          <w:szCs w:val="17"/>
        </w:rPr>
      </w:pPr>
      <w:r>
        <w:rPr>
          <w:rFonts w:ascii="宋体" w:hAnsi="宋体" w:eastAsia="宋体" w:cs="宋体"/>
          <w:spacing w:val="-1"/>
          <w:sz w:val="17"/>
          <w:szCs w:val="17"/>
        </w:rPr>
        <w:t>Confusion matrix</w:t>
      </w:r>
    </w:p>
    <w:p w14:paraId="5612952F">
      <w:pPr>
        <w:spacing w:before="38" w:line="198" w:lineRule="exact"/>
        <w:rPr>
          <w:rFonts w:ascii="宋体" w:hAnsi="宋体" w:eastAsia="宋体" w:cs="宋体"/>
          <w:sz w:val="14"/>
          <w:szCs w:val="14"/>
        </w:rPr>
      </w:pPr>
      <w:r>
        <w:rPr>
          <w:rFonts w:ascii="宋体" w:hAnsi="宋体" w:eastAsia="宋体" w:cs="宋体"/>
          <w:color w:val="FFFFFF"/>
          <w:sz w:val="14"/>
          <w:szCs w:val="14"/>
        </w:rPr>
        <w:t>077</w:t>
      </w:r>
      <w:r>
        <w:rPr>
          <w:rFonts w:ascii="宋体" w:hAnsi="宋体" w:eastAsia="宋体" w:cs="宋体"/>
          <w:color w:val="FFFFFF"/>
          <w:spacing w:val="66"/>
          <w:sz w:val="14"/>
          <w:szCs w:val="14"/>
        </w:rPr>
        <w:t xml:space="preserve"> </w:t>
      </w:r>
      <w:r>
        <w:rPr>
          <w:rFonts w:ascii="宋体" w:hAnsi="宋体" w:eastAsia="宋体" w:cs="宋体"/>
          <w:sz w:val="14"/>
          <w:szCs w:val="14"/>
        </w:rPr>
        <w:t>0.00</w:t>
      </w:r>
      <w:r>
        <w:rPr>
          <w:rFonts w:ascii="宋体" w:hAnsi="宋体" w:eastAsia="宋体" w:cs="宋体"/>
          <w:spacing w:val="-33"/>
          <w:sz w:val="14"/>
          <w:szCs w:val="14"/>
        </w:rPr>
        <w:t xml:space="preserve"> </w:t>
      </w:r>
      <w:r>
        <w:rPr>
          <w:rFonts w:ascii="宋体" w:hAnsi="宋体" w:eastAsia="宋体" w:cs="宋体"/>
          <w:sz w:val="14"/>
          <w:szCs w:val="14"/>
        </w:rPr>
        <w:t>0.01</w:t>
      </w:r>
      <w:r>
        <w:rPr>
          <w:rFonts w:ascii="宋体" w:hAnsi="宋体" w:eastAsia="宋体" w:cs="宋体"/>
          <w:spacing w:val="-14"/>
          <w:sz w:val="14"/>
          <w:szCs w:val="14"/>
        </w:rPr>
        <w:t xml:space="preserve"> </w:t>
      </w:r>
      <w:r>
        <w:rPr>
          <w:rFonts w:ascii="宋体" w:hAnsi="宋体" w:eastAsia="宋体" w:cs="宋体"/>
          <w:sz w:val="14"/>
          <w:szCs w:val="14"/>
        </w:rPr>
        <w:t>0.00</w:t>
      </w:r>
      <w:r>
        <w:rPr>
          <w:rFonts w:ascii="宋体" w:hAnsi="宋体" w:eastAsia="宋体" w:cs="宋体"/>
          <w:spacing w:val="-23"/>
          <w:sz w:val="14"/>
          <w:szCs w:val="14"/>
        </w:rPr>
        <w:t xml:space="preserve"> </w:t>
      </w:r>
      <w:r>
        <w:rPr>
          <w:rFonts w:ascii="宋体" w:hAnsi="宋体" w:eastAsia="宋体" w:cs="宋体"/>
          <w:position w:val="5"/>
          <w:sz w:val="9"/>
          <w:szCs w:val="9"/>
        </w:rPr>
        <w:t xml:space="preserve">0.00   </w:t>
      </w:r>
      <w:r>
        <w:rPr>
          <w:rFonts w:ascii="宋体" w:hAnsi="宋体" w:eastAsia="宋体" w:cs="宋体"/>
          <w:sz w:val="14"/>
          <w:szCs w:val="14"/>
        </w:rPr>
        <w:t>0.010.00</w:t>
      </w:r>
      <w:r>
        <w:rPr>
          <w:rFonts w:ascii="宋体" w:hAnsi="宋体" w:eastAsia="宋体" w:cs="宋体"/>
          <w:spacing w:val="-14"/>
          <w:sz w:val="14"/>
          <w:szCs w:val="14"/>
        </w:rPr>
        <w:t xml:space="preserve"> </w:t>
      </w:r>
      <w:r>
        <w:rPr>
          <w:rFonts w:ascii="宋体" w:hAnsi="宋体" w:eastAsia="宋体" w:cs="宋体"/>
          <w:sz w:val="14"/>
          <w:szCs w:val="14"/>
        </w:rPr>
        <w:t>0.05</w:t>
      </w:r>
      <w:r>
        <w:rPr>
          <w:rFonts w:ascii="宋体" w:hAnsi="宋体" w:eastAsia="宋体" w:cs="宋体"/>
          <w:spacing w:val="-13"/>
          <w:sz w:val="14"/>
          <w:szCs w:val="14"/>
        </w:rPr>
        <w:t xml:space="preserve"> </w:t>
      </w:r>
      <w:r>
        <w:rPr>
          <w:rFonts w:ascii="宋体" w:hAnsi="宋体" w:eastAsia="宋体" w:cs="宋体"/>
          <w:sz w:val="14"/>
          <w:szCs w:val="14"/>
        </w:rPr>
        <w:t>0.000.000.010.010000.000.000.</w:t>
      </w:r>
      <w:r>
        <w:rPr>
          <w:rFonts w:ascii="宋体" w:hAnsi="宋体" w:eastAsia="宋体" w:cs="宋体"/>
          <w:spacing w:val="-1"/>
          <w:sz w:val="14"/>
          <w:szCs w:val="14"/>
        </w:rPr>
        <w:t>000.040.040.000.000.05</w:t>
      </w:r>
    </w:p>
    <w:p w14:paraId="0D67F7B3">
      <w:pPr>
        <w:spacing w:before="108" w:line="201" w:lineRule="exact"/>
        <w:ind w:left="10"/>
        <w:rPr>
          <w:rFonts w:ascii="宋体" w:hAnsi="宋体" w:eastAsia="宋体" w:cs="宋体"/>
          <w:sz w:val="14"/>
          <w:szCs w:val="14"/>
        </w:rPr>
      </w:pPr>
      <w:r>
        <w:rPr>
          <w:rFonts w:ascii="宋体" w:hAnsi="宋体" w:eastAsia="宋体" w:cs="宋体"/>
          <w:position w:val="2"/>
          <w:sz w:val="14"/>
          <w:szCs w:val="14"/>
        </w:rPr>
        <w:t>0.09 041</w:t>
      </w:r>
      <w:r>
        <w:rPr>
          <w:rFonts w:ascii="宋体" w:hAnsi="宋体" w:eastAsia="宋体" w:cs="宋体"/>
          <w:spacing w:val="27"/>
          <w:position w:val="2"/>
          <w:sz w:val="14"/>
          <w:szCs w:val="14"/>
        </w:rPr>
        <w:t xml:space="preserve"> </w:t>
      </w:r>
      <w:r>
        <w:rPr>
          <w:rFonts w:ascii="宋体" w:hAnsi="宋体" w:eastAsia="宋体" w:cs="宋体"/>
          <w:position w:val="2"/>
          <w:sz w:val="14"/>
          <w:szCs w:val="14"/>
        </w:rPr>
        <w:t>0.00</w:t>
      </w:r>
      <w:r>
        <w:rPr>
          <w:rFonts w:ascii="宋体" w:hAnsi="宋体" w:eastAsia="宋体" w:cs="宋体"/>
          <w:spacing w:val="-34"/>
          <w:position w:val="2"/>
          <w:sz w:val="14"/>
          <w:szCs w:val="14"/>
        </w:rPr>
        <w:t xml:space="preserve"> </w:t>
      </w:r>
      <w:r>
        <w:rPr>
          <w:rFonts w:ascii="宋体" w:hAnsi="宋体" w:eastAsia="宋体" w:cs="宋体"/>
          <w:position w:val="2"/>
          <w:sz w:val="14"/>
          <w:szCs w:val="14"/>
        </w:rPr>
        <w:t>0.00 0.01</w:t>
      </w:r>
      <w:r>
        <w:rPr>
          <w:rFonts w:ascii="宋体" w:hAnsi="宋体" w:eastAsia="宋体" w:cs="宋体"/>
          <w:spacing w:val="-33"/>
          <w:position w:val="2"/>
          <w:sz w:val="14"/>
          <w:szCs w:val="14"/>
        </w:rPr>
        <w:t xml:space="preserve"> </w:t>
      </w:r>
      <w:r>
        <w:rPr>
          <w:rFonts w:ascii="宋体" w:hAnsi="宋体" w:eastAsia="宋体" w:cs="宋体"/>
          <w:position w:val="2"/>
          <w:sz w:val="14"/>
          <w:szCs w:val="14"/>
        </w:rPr>
        <w:t xml:space="preserve">0.000.00 0.19 </w:t>
      </w:r>
      <w:r>
        <w:rPr>
          <w:rFonts w:ascii="宋体" w:hAnsi="宋体" w:eastAsia="宋体" w:cs="宋体"/>
          <w:position w:val="1"/>
          <w:sz w:val="14"/>
          <w:szCs w:val="14"/>
        </w:rPr>
        <w:t>0.00</w:t>
      </w:r>
      <w:r>
        <w:rPr>
          <w:rFonts w:ascii="宋体" w:hAnsi="宋体" w:eastAsia="宋体" w:cs="宋体"/>
          <w:spacing w:val="-1"/>
          <w:position w:val="1"/>
          <w:sz w:val="14"/>
          <w:szCs w:val="14"/>
        </w:rPr>
        <w:t>0.010.050.040.040.030.010.000.000.030.010.010.07</w:t>
      </w:r>
    </w:p>
    <w:p w14:paraId="63442E6C">
      <w:pPr>
        <w:spacing w:before="127" w:line="325" w:lineRule="auto"/>
        <w:ind w:left="10" w:right="1367"/>
        <w:rPr>
          <w:rFonts w:ascii="宋体" w:hAnsi="宋体" w:eastAsia="宋体" w:cs="宋体"/>
          <w:sz w:val="14"/>
          <w:szCs w:val="14"/>
        </w:rPr>
      </w:pPr>
      <w:r>
        <w:rPr>
          <w:rFonts w:ascii="宋体" w:hAnsi="宋体" w:eastAsia="宋体" w:cs="宋体"/>
          <w:sz w:val="14"/>
          <w:szCs w:val="14"/>
        </w:rPr>
        <w:t>0.08 0.000.29</w:t>
      </w:r>
      <w:r>
        <w:rPr>
          <w:rFonts w:ascii="宋体" w:hAnsi="宋体" w:eastAsia="宋体" w:cs="宋体"/>
          <w:spacing w:val="-13"/>
          <w:sz w:val="14"/>
          <w:szCs w:val="14"/>
        </w:rPr>
        <w:t xml:space="preserve"> </w:t>
      </w:r>
      <w:r>
        <w:rPr>
          <w:rFonts w:ascii="宋体" w:hAnsi="宋体" w:eastAsia="宋体" w:cs="宋体"/>
          <w:sz w:val="14"/>
          <w:szCs w:val="14"/>
        </w:rPr>
        <w:t>0.02</w:t>
      </w:r>
      <w:r>
        <w:rPr>
          <w:rFonts w:ascii="宋体" w:hAnsi="宋体" w:eastAsia="宋体" w:cs="宋体"/>
          <w:spacing w:val="-24"/>
          <w:sz w:val="14"/>
          <w:szCs w:val="14"/>
        </w:rPr>
        <w:t xml:space="preserve"> </w:t>
      </w:r>
      <w:r>
        <w:rPr>
          <w:rFonts w:ascii="宋体" w:hAnsi="宋体" w:eastAsia="宋体" w:cs="宋体"/>
          <w:sz w:val="14"/>
          <w:szCs w:val="14"/>
        </w:rPr>
        <w:t>0.00</w:t>
      </w:r>
      <w:r>
        <w:rPr>
          <w:rFonts w:ascii="宋体" w:hAnsi="宋体" w:eastAsia="宋体" w:cs="宋体"/>
          <w:spacing w:val="-23"/>
          <w:sz w:val="14"/>
          <w:szCs w:val="14"/>
        </w:rPr>
        <w:t xml:space="preserve"> </w:t>
      </w:r>
      <w:r>
        <w:rPr>
          <w:rFonts w:ascii="宋体" w:hAnsi="宋体" w:eastAsia="宋体" w:cs="宋体"/>
          <w:sz w:val="14"/>
          <w:szCs w:val="14"/>
        </w:rPr>
        <w:t>001</w:t>
      </w:r>
      <w:r>
        <w:rPr>
          <w:rFonts w:ascii="宋体" w:hAnsi="宋体" w:eastAsia="宋体" w:cs="宋体"/>
          <w:spacing w:val="37"/>
          <w:sz w:val="14"/>
          <w:szCs w:val="14"/>
        </w:rPr>
        <w:t xml:space="preserve"> </w:t>
      </w:r>
      <w:r>
        <w:rPr>
          <w:rFonts w:ascii="宋体" w:hAnsi="宋体" w:eastAsia="宋体" w:cs="宋体"/>
          <w:sz w:val="14"/>
          <w:szCs w:val="14"/>
        </w:rPr>
        <w:t>0.00</w:t>
      </w:r>
      <w:r>
        <w:rPr>
          <w:rFonts w:ascii="宋体" w:hAnsi="宋体" w:eastAsia="宋体" w:cs="宋体"/>
          <w:spacing w:val="-24"/>
          <w:sz w:val="14"/>
          <w:szCs w:val="14"/>
        </w:rPr>
        <w:t xml:space="preserve"> </w:t>
      </w:r>
      <w:r>
        <w:rPr>
          <w:rFonts w:ascii="宋体" w:hAnsi="宋体" w:eastAsia="宋体" w:cs="宋体"/>
          <w:sz w:val="14"/>
          <w:szCs w:val="14"/>
        </w:rPr>
        <w:t>0.34</w:t>
      </w:r>
      <w:r>
        <w:rPr>
          <w:rFonts w:ascii="宋体" w:hAnsi="宋体" w:eastAsia="宋体" w:cs="宋体"/>
          <w:spacing w:val="-33"/>
          <w:sz w:val="14"/>
          <w:szCs w:val="14"/>
        </w:rPr>
        <w:t xml:space="preserve"> </w:t>
      </w:r>
      <w:r>
        <w:rPr>
          <w:rFonts w:ascii="宋体" w:hAnsi="宋体" w:eastAsia="宋体" w:cs="宋体"/>
          <w:sz w:val="14"/>
          <w:szCs w:val="14"/>
        </w:rPr>
        <w:t>0.0</w:t>
      </w:r>
      <w:r>
        <w:rPr>
          <w:rFonts w:ascii="宋体" w:hAnsi="宋体" w:eastAsia="宋体" w:cs="宋体"/>
          <w:spacing w:val="-1"/>
          <w:sz w:val="14"/>
          <w:szCs w:val="14"/>
        </w:rPr>
        <w:t>0</w:t>
      </w:r>
      <w:r>
        <w:rPr>
          <w:rFonts w:ascii="宋体" w:hAnsi="宋体" w:eastAsia="宋体" w:cs="宋体"/>
          <w:spacing w:val="-14"/>
          <w:sz w:val="14"/>
          <w:szCs w:val="14"/>
        </w:rPr>
        <w:t xml:space="preserve"> </w:t>
      </w:r>
      <w:r>
        <w:rPr>
          <w:rFonts w:ascii="宋体" w:hAnsi="宋体" w:eastAsia="宋体" w:cs="宋体"/>
          <w:spacing w:val="-1"/>
          <w:position w:val="-1"/>
          <w:sz w:val="14"/>
          <w:szCs w:val="14"/>
        </w:rPr>
        <w:t xml:space="preserve">0.000060.040.030.010010020.01       </w:t>
      </w:r>
      <w:r>
        <w:rPr>
          <w:rFonts w:ascii="宋体" w:hAnsi="宋体" w:eastAsia="宋体" w:cs="宋体"/>
          <w:spacing w:val="-1"/>
          <w:position w:val="1"/>
          <w:sz w:val="13"/>
          <w:szCs w:val="13"/>
        </w:rPr>
        <w:t>0.06   0.01.00004</w:t>
      </w:r>
      <w:r>
        <w:rPr>
          <w:rFonts w:ascii="宋体" w:hAnsi="宋体" w:eastAsia="宋体" w:cs="宋体"/>
          <w:position w:val="1"/>
          <w:sz w:val="13"/>
          <w:szCs w:val="13"/>
        </w:rPr>
        <w:t xml:space="preserve"> </w:t>
      </w:r>
      <w:r>
        <w:rPr>
          <w:rFonts w:ascii="宋体" w:hAnsi="宋体" w:eastAsia="宋体" w:cs="宋体"/>
          <w:sz w:val="14"/>
          <w:szCs w:val="14"/>
        </w:rPr>
        <w:t>0.01</w:t>
      </w:r>
      <w:r>
        <w:rPr>
          <w:rFonts w:ascii="宋体" w:hAnsi="宋体" w:eastAsia="宋体" w:cs="宋体"/>
          <w:spacing w:val="-14"/>
          <w:sz w:val="14"/>
          <w:szCs w:val="14"/>
        </w:rPr>
        <w:t xml:space="preserve"> </w:t>
      </w:r>
      <w:r>
        <w:rPr>
          <w:rFonts w:ascii="宋体" w:hAnsi="宋体" w:eastAsia="宋体" w:cs="宋体"/>
          <w:sz w:val="14"/>
          <w:szCs w:val="14"/>
        </w:rPr>
        <w:t>0.00</w:t>
      </w:r>
      <w:r>
        <w:rPr>
          <w:rFonts w:ascii="宋体" w:hAnsi="宋体" w:eastAsia="宋体" w:cs="宋体"/>
          <w:spacing w:val="-33"/>
          <w:sz w:val="14"/>
          <w:szCs w:val="14"/>
        </w:rPr>
        <w:t xml:space="preserve"> </w:t>
      </w:r>
      <w:r>
        <w:rPr>
          <w:rFonts w:ascii="宋体" w:hAnsi="宋体" w:eastAsia="宋体" w:cs="宋体"/>
          <w:sz w:val="14"/>
          <w:szCs w:val="14"/>
        </w:rPr>
        <w:t>0.01</w:t>
      </w:r>
      <w:r>
        <w:rPr>
          <w:rFonts w:ascii="宋体" w:hAnsi="宋体" w:eastAsia="宋体" w:cs="宋体"/>
          <w:spacing w:val="-14"/>
          <w:sz w:val="14"/>
          <w:szCs w:val="14"/>
        </w:rPr>
        <w:t xml:space="preserve"> </w:t>
      </w:r>
      <w:r>
        <w:rPr>
          <w:rFonts w:ascii="宋体" w:hAnsi="宋体" w:eastAsia="宋体" w:cs="宋体"/>
          <w:color w:val="FFFFFF"/>
          <w:sz w:val="14"/>
          <w:szCs w:val="14"/>
        </w:rPr>
        <w:t>0.85</w:t>
      </w:r>
      <w:r>
        <w:rPr>
          <w:rFonts w:ascii="宋体" w:hAnsi="宋体" w:eastAsia="宋体" w:cs="宋体"/>
          <w:color w:val="FFFFFF"/>
          <w:spacing w:val="-33"/>
          <w:sz w:val="14"/>
          <w:szCs w:val="14"/>
        </w:rPr>
        <w:t xml:space="preserve"> </w:t>
      </w:r>
      <w:r>
        <w:rPr>
          <w:rFonts w:ascii="宋体" w:hAnsi="宋体" w:eastAsia="宋体" w:cs="宋体"/>
          <w:sz w:val="14"/>
          <w:szCs w:val="14"/>
        </w:rPr>
        <w:t>0.01</w:t>
      </w:r>
      <w:r>
        <w:rPr>
          <w:rFonts w:ascii="宋体" w:hAnsi="宋体" w:eastAsia="宋体" w:cs="宋体"/>
          <w:spacing w:val="-34"/>
          <w:sz w:val="14"/>
          <w:szCs w:val="14"/>
        </w:rPr>
        <w:t xml:space="preserve"> </w:t>
      </w:r>
      <w:r>
        <w:rPr>
          <w:rFonts w:ascii="宋体" w:hAnsi="宋体" w:eastAsia="宋体" w:cs="宋体"/>
          <w:sz w:val="14"/>
          <w:szCs w:val="14"/>
        </w:rPr>
        <w:t>0.00</w:t>
      </w:r>
      <w:r>
        <w:rPr>
          <w:rFonts w:ascii="宋体" w:hAnsi="宋体" w:eastAsia="宋体" w:cs="宋体"/>
          <w:spacing w:val="-23"/>
          <w:sz w:val="14"/>
          <w:szCs w:val="14"/>
        </w:rPr>
        <w:t xml:space="preserve"> </w:t>
      </w:r>
      <w:r>
        <w:rPr>
          <w:rFonts w:ascii="宋体" w:hAnsi="宋体" w:eastAsia="宋体" w:cs="宋体"/>
          <w:sz w:val="14"/>
          <w:szCs w:val="14"/>
        </w:rPr>
        <w:t>0.00</w:t>
      </w:r>
      <w:r>
        <w:rPr>
          <w:rFonts w:ascii="宋体" w:hAnsi="宋体" w:eastAsia="宋体" w:cs="宋体"/>
          <w:spacing w:val="-13"/>
          <w:sz w:val="14"/>
          <w:szCs w:val="14"/>
        </w:rPr>
        <w:t xml:space="preserve"> </w:t>
      </w:r>
      <w:r>
        <w:rPr>
          <w:rFonts w:ascii="宋体" w:hAnsi="宋体" w:eastAsia="宋体" w:cs="宋体"/>
          <w:sz w:val="14"/>
          <w:szCs w:val="14"/>
        </w:rPr>
        <w:t>0.04</w:t>
      </w:r>
      <w:r>
        <w:rPr>
          <w:rFonts w:ascii="宋体" w:hAnsi="宋体" w:eastAsia="宋体" w:cs="宋体"/>
          <w:spacing w:val="-34"/>
          <w:sz w:val="14"/>
          <w:szCs w:val="14"/>
        </w:rPr>
        <w:t xml:space="preserve"> </w:t>
      </w:r>
      <w:r>
        <w:rPr>
          <w:rFonts w:ascii="宋体" w:hAnsi="宋体" w:eastAsia="宋体" w:cs="宋体"/>
          <w:sz w:val="14"/>
          <w:szCs w:val="14"/>
        </w:rPr>
        <w:t>0.00</w:t>
      </w:r>
      <w:r>
        <w:rPr>
          <w:rFonts w:ascii="宋体" w:hAnsi="宋体" w:eastAsia="宋体" w:cs="宋体"/>
          <w:spacing w:val="-23"/>
          <w:sz w:val="14"/>
          <w:szCs w:val="14"/>
        </w:rPr>
        <w:t xml:space="preserve"> </w:t>
      </w:r>
      <w:r>
        <w:rPr>
          <w:rFonts w:ascii="宋体" w:hAnsi="宋体" w:eastAsia="宋体" w:cs="宋体"/>
          <w:sz w:val="14"/>
          <w:szCs w:val="14"/>
        </w:rPr>
        <w:t>0.000.010.010.</w:t>
      </w:r>
      <w:r>
        <w:rPr>
          <w:rFonts w:ascii="宋体" w:hAnsi="宋体" w:eastAsia="宋体" w:cs="宋体"/>
          <w:spacing w:val="-1"/>
          <w:sz w:val="14"/>
          <w:szCs w:val="14"/>
        </w:rPr>
        <w:t xml:space="preserve">010.000.000.000.01    </w:t>
      </w:r>
      <w:r>
        <w:fldChar w:fldCharType="begin"/>
      </w:r>
      <w:r>
        <w:instrText xml:space="preserve"> HYPERLINK "0.020.000.00001" </w:instrText>
      </w:r>
      <w:r>
        <w:fldChar w:fldCharType="separate"/>
      </w:r>
      <w:r>
        <w:rPr>
          <w:rFonts w:ascii="宋体" w:hAnsi="宋体" w:eastAsia="宋体" w:cs="宋体"/>
          <w:spacing w:val="-1"/>
          <w:sz w:val="14"/>
          <w:szCs w:val="14"/>
        </w:rPr>
        <w:t>0.020.000.00001</w:t>
      </w:r>
      <w:r>
        <w:rPr>
          <w:rFonts w:ascii="宋体" w:hAnsi="宋体" w:eastAsia="宋体" w:cs="宋体"/>
          <w:spacing w:val="-1"/>
          <w:sz w:val="14"/>
          <w:szCs w:val="14"/>
        </w:rPr>
        <w:fldChar w:fldCharType="end"/>
      </w:r>
    </w:p>
    <w:p w14:paraId="064FEB4E">
      <w:pPr>
        <w:spacing w:before="119" w:line="330" w:lineRule="auto"/>
        <w:ind w:left="29" w:right="1242" w:hanging="19"/>
        <w:rPr>
          <w:rFonts w:ascii="宋体" w:hAnsi="宋体" w:eastAsia="宋体" w:cs="宋体"/>
          <w:sz w:val="14"/>
          <w:szCs w:val="14"/>
        </w:rPr>
      </w:pPr>
      <w:r>
        <w:rPr>
          <w:rFonts w:ascii="宋体" w:hAnsi="宋体" w:eastAsia="宋体" w:cs="宋体"/>
          <w:spacing w:val="-9"/>
          <w:sz w:val="14"/>
          <w:szCs w:val="14"/>
        </w:rPr>
        <w:t>0.00 0.00</w:t>
      </w:r>
      <w:r>
        <w:rPr>
          <w:rFonts w:ascii="宋体" w:hAnsi="宋体" w:eastAsia="宋体" w:cs="宋体"/>
          <w:spacing w:val="-29"/>
          <w:sz w:val="14"/>
          <w:szCs w:val="14"/>
        </w:rPr>
        <w:t xml:space="preserve"> </w:t>
      </w:r>
      <w:r>
        <w:rPr>
          <w:rFonts w:ascii="宋体" w:hAnsi="宋体" w:eastAsia="宋体" w:cs="宋体"/>
          <w:spacing w:val="-9"/>
          <w:sz w:val="14"/>
          <w:szCs w:val="14"/>
        </w:rPr>
        <w:t>0.01</w:t>
      </w:r>
      <w:r>
        <w:rPr>
          <w:rFonts w:ascii="宋体" w:hAnsi="宋体" w:eastAsia="宋体" w:cs="宋体"/>
          <w:spacing w:val="-14"/>
          <w:sz w:val="14"/>
          <w:szCs w:val="14"/>
        </w:rPr>
        <w:t xml:space="preserve"> </w:t>
      </w:r>
      <w:r>
        <w:rPr>
          <w:rFonts w:ascii="宋体" w:hAnsi="宋体" w:eastAsia="宋体" w:cs="宋体"/>
          <w:spacing w:val="-9"/>
          <w:sz w:val="14"/>
          <w:szCs w:val="14"/>
        </w:rPr>
        <w:t>0.000.800.000.06</w:t>
      </w:r>
      <w:r>
        <w:rPr>
          <w:rFonts w:ascii="宋体" w:hAnsi="宋体" w:eastAsia="宋体" w:cs="宋体"/>
          <w:spacing w:val="8"/>
          <w:sz w:val="14"/>
          <w:szCs w:val="14"/>
        </w:rPr>
        <w:t xml:space="preserve">  </w:t>
      </w:r>
      <w:r>
        <w:rPr>
          <w:rFonts w:ascii="宋体" w:hAnsi="宋体" w:eastAsia="宋体" w:cs="宋体"/>
          <w:spacing w:val="-9"/>
          <w:sz w:val="14"/>
          <w:szCs w:val="14"/>
        </w:rPr>
        <w:t>0.01</w:t>
      </w:r>
      <w:r>
        <w:rPr>
          <w:rFonts w:ascii="宋体" w:hAnsi="宋体" w:eastAsia="宋体" w:cs="宋体"/>
          <w:spacing w:val="-33"/>
          <w:sz w:val="14"/>
          <w:szCs w:val="14"/>
        </w:rPr>
        <w:t xml:space="preserve"> </w:t>
      </w:r>
      <w:r>
        <w:rPr>
          <w:rFonts w:ascii="宋体" w:hAnsi="宋体" w:eastAsia="宋体" w:cs="宋体"/>
          <w:spacing w:val="-9"/>
          <w:sz w:val="14"/>
          <w:szCs w:val="14"/>
        </w:rPr>
        <w:t>0.000.00</w:t>
      </w:r>
      <w:r>
        <w:rPr>
          <w:rFonts w:ascii="宋体" w:hAnsi="宋体" w:eastAsia="宋体" w:cs="宋体"/>
          <w:spacing w:val="20"/>
          <w:sz w:val="14"/>
          <w:szCs w:val="14"/>
        </w:rPr>
        <w:t xml:space="preserve">  </w:t>
      </w:r>
      <w:r>
        <w:rPr>
          <w:rFonts w:ascii="宋体" w:hAnsi="宋体" w:eastAsia="宋体" w:cs="宋体"/>
          <w:spacing w:val="-9"/>
          <w:sz w:val="14"/>
          <w:szCs w:val="14"/>
        </w:rPr>
        <w:t>0.01</w:t>
      </w:r>
      <w:r>
        <w:rPr>
          <w:rFonts w:ascii="宋体" w:hAnsi="宋体" w:eastAsia="宋体" w:cs="宋体"/>
          <w:spacing w:val="20"/>
          <w:sz w:val="14"/>
          <w:szCs w:val="14"/>
        </w:rPr>
        <w:t xml:space="preserve">  </w:t>
      </w:r>
      <w:r>
        <w:rPr>
          <w:rFonts w:ascii="宋体" w:hAnsi="宋体" w:eastAsia="宋体" w:cs="宋体"/>
          <w:spacing w:val="-9"/>
          <w:sz w:val="14"/>
          <w:szCs w:val="14"/>
        </w:rPr>
        <w:t>0.00</w:t>
      </w:r>
      <w:r>
        <w:rPr>
          <w:rFonts w:ascii="宋体" w:hAnsi="宋体" w:eastAsia="宋体" w:cs="宋体"/>
          <w:spacing w:val="20"/>
          <w:sz w:val="14"/>
          <w:szCs w:val="14"/>
        </w:rPr>
        <w:t xml:space="preserve">  </w:t>
      </w:r>
      <w:r>
        <w:rPr>
          <w:rFonts w:ascii="宋体" w:hAnsi="宋体" w:eastAsia="宋体" w:cs="宋体"/>
          <w:spacing w:val="-9"/>
          <w:sz w:val="14"/>
          <w:szCs w:val="14"/>
        </w:rPr>
        <w:t>0.00</w:t>
      </w:r>
      <w:r>
        <w:rPr>
          <w:rFonts w:ascii="宋体" w:hAnsi="宋体" w:eastAsia="宋体" w:cs="宋体"/>
          <w:spacing w:val="20"/>
          <w:sz w:val="14"/>
          <w:szCs w:val="14"/>
        </w:rPr>
        <w:t xml:space="preserve">  </w:t>
      </w:r>
      <w:r>
        <w:rPr>
          <w:rFonts w:ascii="宋体" w:hAnsi="宋体" w:eastAsia="宋体" w:cs="宋体"/>
          <w:spacing w:val="-9"/>
          <w:sz w:val="14"/>
          <w:szCs w:val="14"/>
        </w:rPr>
        <w:t>0.00</w:t>
      </w:r>
      <w:r>
        <w:rPr>
          <w:rFonts w:ascii="宋体" w:hAnsi="宋体" w:eastAsia="宋体" w:cs="宋体"/>
          <w:spacing w:val="20"/>
          <w:sz w:val="14"/>
          <w:szCs w:val="14"/>
        </w:rPr>
        <w:t xml:space="preserve">  </w:t>
      </w:r>
      <w:r>
        <w:rPr>
          <w:rFonts w:ascii="宋体" w:hAnsi="宋体" w:eastAsia="宋体" w:cs="宋体"/>
          <w:spacing w:val="-9"/>
          <w:sz w:val="14"/>
          <w:szCs w:val="14"/>
        </w:rPr>
        <w:t>0.01</w:t>
      </w:r>
      <w:r>
        <w:rPr>
          <w:rFonts w:ascii="宋体" w:hAnsi="宋体" w:eastAsia="宋体" w:cs="宋体"/>
          <w:spacing w:val="52"/>
          <w:sz w:val="14"/>
          <w:szCs w:val="14"/>
        </w:rPr>
        <w:t xml:space="preserve"> </w:t>
      </w:r>
      <w:r>
        <w:rPr>
          <w:rFonts w:ascii="宋体" w:hAnsi="宋体" w:eastAsia="宋体" w:cs="宋体"/>
          <w:spacing w:val="-9"/>
          <w:sz w:val="14"/>
          <w:szCs w:val="14"/>
        </w:rPr>
        <w:t>0.00</w:t>
      </w:r>
      <w:r>
        <w:rPr>
          <w:rFonts w:ascii="宋体" w:hAnsi="宋体" w:eastAsia="宋体" w:cs="宋体"/>
          <w:spacing w:val="20"/>
          <w:sz w:val="14"/>
          <w:szCs w:val="14"/>
        </w:rPr>
        <w:t xml:space="preserve">  </w:t>
      </w:r>
      <w:r>
        <w:rPr>
          <w:rFonts w:ascii="宋体" w:hAnsi="宋体" w:eastAsia="宋体" w:cs="宋体"/>
          <w:spacing w:val="-9"/>
          <w:sz w:val="14"/>
          <w:szCs w:val="14"/>
        </w:rPr>
        <w:t>0.00</w:t>
      </w:r>
      <w:r>
        <w:rPr>
          <w:rFonts w:ascii="宋体" w:hAnsi="宋体" w:eastAsia="宋体" w:cs="宋体"/>
          <w:spacing w:val="20"/>
          <w:sz w:val="14"/>
          <w:szCs w:val="14"/>
        </w:rPr>
        <w:t xml:space="preserve">  </w:t>
      </w:r>
      <w:r>
        <w:rPr>
          <w:rFonts w:ascii="宋体" w:hAnsi="宋体" w:eastAsia="宋体" w:cs="宋体"/>
          <w:spacing w:val="-9"/>
          <w:position w:val="-1"/>
          <w:sz w:val="14"/>
          <w:szCs w:val="14"/>
        </w:rPr>
        <w:t>0</w:t>
      </w:r>
      <w:r>
        <w:rPr>
          <w:rFonts w:ascii="宋体" w:hAnsi="宋体" w:eastAsia="宋体" w:cs="宋体"/>
          <w:spacing w:val="-9"/>
          <w:sz w:val="14"/>
          <w:szCs w:val="14"/>
        </w:rPr>
        <w:t>..</w:t>
      </w:r>
      <w:r>
        <w:rPr>
          <w:rFonts w:ascii="宋体" w:hAnsi="宋体" w:eastAsia="宋体" w:cs="宋体"/>
          <w:spacing w:val="-9"/>
          <w:position w:val="-1"/>
          <w:sz w:val="14"/>
          <w:szCs w:val="14"/>
        </w:rPr>
        <w:t>0</w:t>
      </w:r>
      <w:r>
        <w:rPr>
          <w:rFonts w:ascii="宋体" w:hAnsi="宋体" w:eastAsia="宋体" w:cs="宋体"/>
          <w:spacing w:val="-9"/>
          <w:sz w:val="14"/>
          <w:szCs w:val="14"/>
        </w:rPr>
        <w:t>5</w:t>
      </w:r>
      <w:r>
        <w:rPr>
          <w:rFonts w:ascii="宋体" w:hAnsi="宋体" w:eastAsia="宋体" w:cs="宋体"/>
          <w:spacing w:val="-9"/>
          <w:position w:val="-1"/>
          <w:sz w:val="14"/>
          <w:szCs w:val="14"/>
        </w:rPr>
        <w:t>100</w:t>
      </w:r>
      <w:r>
        <w:rPr>
          <w:rFonts w:ascii="宋体" w:hAnsi="宋体" w:eastAsia="宋体" w:cs="宋体"/>
          <w:spacing w:val="-9"/>
          <w:sz w:val="14"/>
          <w:szCs w:val="14"/>
        </w:rPr>
        <w:t>.104</w:t>
      </w:r>
      <w:r>
        <w:rPr>
          <w:rFonts w:ascii="宋体" w:hAnsi="宋体" w:eastAsia="宋体" w:cs="宋体"/>
          <w:sz w:val="14"/>
          <w:szCs w:val="14"/>
        </w:rPr>
        <w:t xml:space="preserve"> 0.02</w:t>
      </w:r>
      <w:r>
        <w:rPr>
          <w:rFonts w:ascii="宋体" w:hAnsi="宋体" w:eastAsia="宋体" w:cs="宋体"/>
          <w:spacing w:val="-33"/>
          <w:sz w:val="14"/>
          <w:szCs w:val="14"/>
        </w:rPr>
        <w:t xml:space="preserve"> </w:t>
      </w:r>
      <w:r>
        <w:rPr>
          <w:rFonts w:ascii="宋体" w:hAnsi="宋体" w:eastAsia="宋体" w:cs="宋体"/>
          <w:sz w:val="14"/>
          <w:szCs w:val="14"/>
        </w:rPr>
        <w:t>0.00</w:t>
      </w:r>
      <w:r>
        <w:rPr>
          <w:rFonts w:ascii="宋体" w:hAnsi="宋体" w:eastAsia="宋体" w:cs="宋体"/>
          <w:spacing w:val="-34"/>
          <w:sz w:val="14"/>
          <w:szCs w:val="14"/>
        </w:rPr>
        <w:t xml:space="preserve"> </w:t>
      </w:r>
      <w:r>
        <w:rPr>
          <w:rFonts w:ascii="宋体" w:hAnsi="宋体" w:eastAsia="宋体" w:cs="宋体"/>
          <w:position w:val="1"/>
          <w:sz w:val="14"/>
          <w:szCs w:val="14"/>
        </w:rPr>
        <w:t>0.01</w:t>
      </w:r>
      <w:r>
        <w:rPr>
          <w:rFonts w:ascii="宋体" w:hAnsi="宋体" w:eastAsia="宋体" w:cs="宋体"/>
          <w:spacing w:val="-13"/>
          <w:position w:val="1"/>
          <w:sz w:val="14"/>
          <w:szCs w:val="14"/>
        </w:rPr>
        <w:t xml:space="preserve"> </w:t>
      </w:r>
      <w:r>
        <w:rPr>
          <w:rFonts w:ascii="宋体" w:hAnsi="宋体" w:eastAsia="宋体" w:cs="宋体"/>
          <w:sz w:val="14"/>
          <w:szCs w:val="14"/>
        </w:rPr>
        <w:t xml:space="preserve">0.000.00 </w:t>
      </w:r>
      <w:r>
        <w:rPr>
          <w:rFonts w:ascii="宋体" w:hAnsi="宋体" w:eastAsia="宋体" w:cs="宋体"/>
          <w:color w:val="908080"/>
          <w:sz w:val="14"/>
          <w:szCs w:val="14"/>
        </w:rPr>
        <w:t>064</w:t>
      </w:r>
      <w:r>
        <w:rPr>
          <w:rFonts w:ascii="宋体" w:hAnsi="宋体" w:eastAsia="宋体" w:cs="宋体"/>
          <w:sz w:val="14"/>
          <w:szCs w:val="14"/>
        </w:rPr>
        <w:t xml:space="preserve">0.00  </w:t>
      </w:r>
      <w:r>
        <w:rPr>
          <w:rFonts w:ascii="宋体" w:hAnsi="宋体" w:eastAsia="宋体" w:cs="宋体"/>
          <w:position w:val="1"/>
          <w:sz w:val="14"/>
          <w:szCs w:val="14"/>
        </w:rPr>
        <w:t>0.17</w:t>
      </w:r>
      <w:r>
        <w:rPr>
          <w:rFonts w:ascii="宋体" w:hAnsi="宋体" w:eastAsia="宋体" w:cs="宋体"/>
          <w:spacing w:val="-33"/>
          <w:position w:val="1"/>
          <w:sz w:val="14"/>
          <w:szCs w:val="14"/>
        </w:rPr>
        <w:t xml:space="preserve"> </w:t>
      </w:r>
      <w:r>
        <w:rPr>
          <w:rFonts w:ascii="宋体" w:hAnsi="宋体" w:eastAsia="宋体" w:cs="宋体"/>
          <w:sz w:val="14"/>
          <w:szCs w:val="14"/>
        </w:rPr>
        <w:t>0.00</w:t>
      </w:r>
      <w:r>
        <w:rPr>
          <w:rFonts w:ascii="宋体" w:hAnsi="宋体" w:eastAsia="宋体" w:cs="宋体"/>
          <w:spacing w:val="-24"/>
          <w:sz w:val="14"/>
          <w:szCs w:val="14"/>
        </w:rPr>
        <w:t xml:space="preserve"> </w:t>
      </w:r>
      <w:r>
        <w:rPr>
          <w:rFonts w:ascii="宋体" w:hAnsi="宋体" w:eastAsia="宋体" w:cs="宋体"/>
          <w:sz w:val="14"/>
          <w:szCs w:val="14"/>
        </w:rPr>
        <w:t>0.000.020.020.00  0</w:t>
      </w:r>
      <w:r>
        <w:rPr>
          <w:rFonts w:ascii="宋体" w:hAnsi="宋体" w:eastAsia="宋体" w:cs="宋体"/>
          <w:spacing w:val="-1"/>
          <w:sz w:val="14"/>
          <w:szCs w:val="14"/>
        </w:rPr>
        <w:t>.000.000.000.070.020.010.000.00</w:t>
      </w:r>
    </w:p>
    <w:p w14:paraId="31277FA4">
      <w:pPr>
        <w:spacing w:before="109" w:line="365" w:lineRule="auto"/>
        <w:ind w:left="29" w:right="1263"/>
        <w:rPr>
          <w:rFonts w:ascii="宋体" w:hAnsi="宋体" w:eastAsia="宋体" w:cs="宋体"/>
          <w:sz w:val="14"/>
          <w:szCs w:val="14"/>
        </w:rPr>
      </w:pPr>
      <w:r>
        <w:rPr>
          <w:rFonts w:ascii="宋体" w:hAnsi="宋体" w:eastAsia="宋体" w:cs="宋体"/>
          <w:sz w:val="14"/>
          <w:szCs w:val="14"/>
        </w:rPr>
        <w:t>0.00</w:t>
      </w:r>
      <w:r>
        <w:rPr>
          <w:rFonts w:ascii="宋体" w:hAnsi="宋体" w:eastAsia="宋体" w:cs="宋体"/>
          <w:spacing w:val="-24"/>
          <w:sz w:val="14"/>
          <w:szCs w:val="14"/>
        </w:rPr>
        <w:t xml:space="preserve"> </w:t>
      </w:r>
      <w:r>
        <w:rPr>
          <w:rFonts w:ascii="宋体" w:hAnsi="宋体" w:eastAsia="宋体" w:cs="宋体"/>
          <w:sz w:val="14"/>
          <w:szCs w:val="14"/>
        </w:rPr>
        <w:t>0.020.00</w:t>
      </w:r>
      <w:r>
        <w:rPr>
          <w:rFonts w:ascii="宋体" w:hAnsi="宋体" w:eastAsia="宋体" w:cs="宋体"/>
          <w:spacing w:val="-13"/>
          <w:sz w:val="14"/>
          <w:szCs w:val="14"/>
        </w:rPr>
        <w:t xml:space="preserve"> </w:t>
      </w:r>
      <w:r>
        <w:rPr>
          <w:rFonts w:ascii="宋体" w:hAnsi="宋体" w:eastAsia="宋体" w:cs="宋体"/>
          <w:sz w:val="14"/>
          <w:szCs w:val="14"/>
        </w:rPr>
        <w:t>0.00</w:t>
      </w:r>
      <w:r>
        <w:rPr>
          <w:rFonts w:ascii="宋体" w:hAnsi="宋体" w:eastAsia="宋体" w:cs="宋体"/>
          <w:spacing w:val="-24"/>
          <w:sz w:val="14"/>
          <w:szCs w:val="14"/>
        </w:rPr>
        <w:t xml:space="preserve"> </w:t>
      </w:r>
      <w:r>
        <w:rPr>
          <w:rFonts w:ascii="宋体" w:hAnsi="宋体" w:eastAsia="宋体" w:cs="宋体"/>
          <w:sz w:val="14"/>
          <w:szCs w:val="14"/>
        </w:rPr>
        <w:t>0.14</w:t>
      </w:r>
      <w:r>
        <w:rPr>
          <w:rFonts w:ascii="宋体" w:hAnsi="宋体" w:eastAsia="宋体" w:cs="宋体"/>
          <w:spacing w:val="-33"/>
          <w:sz w:val="14"/>
          <w:szCs w:val="14"/>
        </w:rPr>
        <w:t xml:space="preserve"> </w:t>
      </w:r>
      <w:r>
        <w:rPr>
          <w:rFonts w:ascii="宋体" w:hAnsi="宋体" w:eastAsia="宋体" w:cs="宋体"/>
          <w:sz w:val="14"/>
          <w:szCs w:val="14"/>
        </w:rPr>
        <w:t>0.000.58</w:t>
      </w:r>
      <w:r>
        <w:rPr>
          <w:rFonts w:ascii="宋体" w:hAnsi="宋体" w:eastAsia="宋体" w:cs="宋体"/>
          <w:spacing w:val="-13"/>
          <w:sz w:val="14"/>
          <w:szCs w:val="14"/>
        </w:rPr>
        <w:t xml:space="preserve"> </w:t>
      </w:r>
      <w:r>
        <w:rPr>
          <w:rFonts w:ascii="宋体" w:hAnsi="宋体" w:eastAsia="宋体" w:cs="宋体"/>
          <w:sz w:val="14"/>
          <w:szCs w:val="14"/>
        </w:rPr>
        <w:t>0.03</w:t>
      </w:r>
      <w:r>
        <w:rPr>
          <w:rFonts w:ascii="宋体" w:hAnsi="宋体" w:eastAsia="宋体" w:cs="宋体"/>
          <w:spacing w:val="-34"/>
          <w:sz w:val="14"/>
          <w:szCs w:val="14"/>
        </w:rPr>
        <w:t xml:space="preserve"> </w:t>
      </w:r>
      <w:r>
        <w:rPr>
          <w:rFonts w:ascii="宋体" w:hAnsi="宋体" w:eastAsia="宋体" w:cs="宋体"/>
          <w:sz w:val="14"/>
          <w:szCs w:val="14"/>
        </w:rPr>
        <w:t>0.00</w:t>
      </w:r>
      <w:r>
        <w:rPr>
          <w:rFonts w:ascii="宋体" w:hAnsi="宋体" w:eastAsia="宋体" w:cs="宋体"/>
          <w:spacing w:val="-23"/>
          <w:sz w:val="14"/>
          <w:szCs w:val="14"/>
        </w:rPr>
        <w:t xml:space="preserve"> </w:t>
      </w:r>
      <w:r>
        <w:rPr>
          <w:rFonts w:ascii="宋体" w:hAnsi="宋体" w:eastAsia="宋体" w:cs="宋体"/>
          <w:sz w:val="14"/>
          <w:szCs w:val="14"/>
        </w:rPr>
        <w:t>0.00</w:t>
      </w:r>
      <w:r>
        <w:rPr>
          <w:rFonts w:ascii="宋体" w:hAnsi="宋体" w:eastAsia="宋体" w:cs="宋体"/>
          <w:spacing w:val="-34"/>
          <w:sz w:val="14"/>
          <w:szCs w:val="14"/>
        </w:rPr>
        <w:t xml:space="preserve"> </w:t>
      </w:r>
      <w:r>
        <w:rPr>
          <w:rFonts w:ascii="宋体" w:hAnsi="宋体" w:eastAsia="宋体" w:cs="宋体"/>
          <w:sz w:val="14"/>
          <w:szCs w:val="14"/>
        </w:rPr>
        <w:t>0.00 0.000.00 0.110.00000  0.00 0.090.00</w:t>
      </w:r>
      <w:r>
        <w:rPr>
          <w:rFonts w:ascii="宋体" w:hAnsi="宋体" w:eastAsia="宋体" w:cs="宋体"/>
          <w:spacing w:val="-13"/>
          <w:sz w:val="14"/>
          <w:szCs w:val="14"/>
        </w:rPr>
        <w:t xml:space="preserve"> </w:t>
      </w:r>
      <w:r>
        <w:rPr>
          <w:rFonts w:ascii="宋体" w:hAnsi="宋体" w:eastAsia="宋体" w:cs="宋体"/>
          <w:sz w:val="14"/>
          <w:szCs w:val="14"/>
        </w:rPr>
        <w:t>0</w:t>
      </w:r>
      <w:r>
        <w:rPr>
          <w:rFonts w:ascii="宋体" w:hAnsi="宋体" w:eastAsia="宋体" w:cs="宋体"/>
          <w:spacing w:val="-1"/>
          <w:sz w:val="14"/>
          <w:szCs w:val="14"/>
        </w:rPr>
        <w:t>.010.00</w:t>
      </w:r>
      <w:r>
        <w:rPr>
          <w:rFonts w:ascii="宋体" w:hAnsi="宋体" w:eastAsia="宋体" w:cs="宋体"/>
          <w:sz w:val="14"/>
          <w:szCs w:val="14"/>
        </w:rPr>
        <w:t xml:space="preserve"> </w:t>
      </w:r>
      <w:r>
        <w:rPr>
          <w:rFonts w:ascii="宋体" w:hAnsi="宋体" w:eastAsia="宋体" w:cs="宋体"/>
          <w:position w:val="1"/>
          <w:sz w:val="14"/>
          <w:szCs w:val="14"/>
        </w:rPr>
        <w:t>0.01</w:t>
      </w:r>
      <w:r>
        <w:rPr>
          <w:rFonts w:ascii="宋体" w:hAnsi="宋体" w:eastAsia="宋体" w:cs="宋体"/>
          <w:spacing w:val="-24"/>
          <w:position w:val="1"/>
          <w:sz w:val="14"/>
          <w:szCs w:val="14"/>
        </w:rPr>
        <w:t xml:space="preserve"> </w:t>
      </w:r>
      <w:r>
        <w:rPr>
          <w:rFonts w:ascii="宋体" w:hAnsi="宋体" w:eastAsia="宋体" w:cs="宋体"/>
          <w:position w:val="1"/>
          <w:sz w:val="14"/>
          <w:szCs w:val="14"/>
        </w:rPr>
        <w:t>0.010.02</w:t>
      </w:r>
      <w:r>
        <w:rPr>
          <w:rFonts w:ascii="宋体" w:hAnsi="宋体" w:eastAsia="宋体" w:cs="宋体"/>
          <w:spacing w:val="-23"/>
          <w:position w:val="1"/>
          <w:sz w:val="14"/>
          <w:szCs w:val="14"/>
        </w:rPr>
        <w:t xml:space="preserve"> </w:t>
      </w:r>
      <w:r>
        <w:rPr>
          <w:rFonts w:ascii="宋体" w:hAnsi="宋体" w:eastAsia="宋体" w:cs="宋体"/>
          <w:position w:val="1"/>
          <w:sz w:val="14"/>
          <w:szCs w:val="14"/>
        </w:rPr>
        <w:t>0.00</w:t>
      </w:r>
      <w:r>
        <w:rPr>
          <w:rFonts w:ascii="宋体" w:hAnsi="宋体" w:eastAsia="宋体" w:cs="宋体"/>
          <w:spacing w:val="-24"/>
          <w:position w:val="1"/>
          <w:sz w:val="14"/>
          <w:szCs w:val="14"/>
        </w:rPr>
        <w:t xml:space="preserve"> </w:t>
      </w:r>
      <w:r>
        <w:fldChar w:fldCharType="begin"/>
      </w:r>
      <w:r>
        <w:instrText xml:space="preserve"> HYPERLINK "0.000.010.00" </w:instrText>
      </w:r>
      <w:r>
        <w:fldChar w:fldCharType="separate"/>
      </w:r>
      <w:r>
        <w:rPr>
          <w:rFonts w:ascii="宋体" w:hAnsi="宋体" w:eastAsia="宋体" w:cs="宋体"/>
          <w:sz w:val="14"/>
          <w:szCs w:val="14"/>
        </w:rPr>
        <w:t>0.000.010.00</w:t>
      </w:r>
      <w:r>
        <w:rPr>
          <w:rFonts w:ascii="宋体" w:hAnsi="宋体" w:eastAsia="宋体" w:cs="宋体"/>
          <w:sz w:val="14"/>
          <w:szCs w:val="14"/>
        </w:rPr>
        <w:fldChar w:fldCharType="end"/>
      </w:r>
      <w:r>
        <w:rPr>
          <w:rFonts w:ascii="宋体" w:hAnsi="宋体" w:eastAsia="宋体" w:cs="宋体"/>
          <w:spacing w:val="47"/>
          <w:sz w:val="14"/>
          <w:szCs w:val="14"/>
        </w:rPr>
        <w:t xml:space="preserve"> </w:t>
      </w:r>
      <w:r>
        <w:rPr>
          <w:rFonts w:ascii="宋体" w:hAnsi="宋体" w:eastAsia="宋体" w:cs="宋体"/>
          <w:color w:val="FFFFFF"/>
          <w:sz w:val="14"/>
          <w:szCs w:val="14"/>
        </w:rPr>
        <w:t>0.88</w:t>
      </w:r>
      <w:r>
        <w:rPr>
          <w:rFonts w:ascii="宋体" w:hAnsi="宋体" w:eastAsia="宋体" w:cs="宋体"/>
          <w:sz w:val="13"/>
          <w:szCs w:val="13"/>
        </w:rPr>
        <w:t>0.00000</w:t>
      </w:r>
      <w:r>
        <w:rPr>
          <w:rFonts w:ascii="宋体" w:hAnsi="宋体" w:eastAsia="宋体" w:cs="宋体"/>
          <w:spacing w:val="18"/>
          <w:w w:val="101"/>
          <w:sz w:val="13"/>
          <w:szCs w:val="13"/>
        </w:rPr>
        <w:t xml:space="preserve">   </w:t>
      </w:r>
      <w:r>
        <w:rPr>
          <w:rFonts w:ascii="宋体" w:hAnsi="宋体" w:eastAsia="宋体" w:cs="宋体"/>
          <w:sz w:val="14"/>
          <w:szCs w:val="14"/>
        </w:rPr>
        <w:t>0.01</w:t>
      </w:r>
      <w:r>
        <w:rPr>
          <w:rFonts w:ascii="宋体" w:hAnsi="宋体" w:eastAsia="宋体" w:cs="宋体"/>
          <w:spacing w:val="-23"/>
          <w:sz w:val="14"/>
          <w:szCs w:val="14"/>
        </w:rPr>
        <w:t xml:space="preserve"> </w:t>
      </w:r>
      <w:r>
        <w:rPr>
          <w:rFonts w:ascii="宋体" w:hAnsi="宋体" w:eastAsia="宋体" w:cs="宋体"/>
          <w:sz w:val="14"/>
          <w:szCs w:val="14"/>
        </w:rPr>
        <w:t>0.010.0</w:t>
      </w:r>
      <w:r>
        <w:rPr>
          <w:rFonts w:ascii="宋体" w:hAnsi="宋体" w:eastAsia="宋体" w:cs="宋体"/>
          <w:spacing w:val="-1"/>
          <w:sz w:val="14"/>
          <w:szCs w:val="14"/>
        </w:rPr>
        <w:t>0 0.010.000.000.010.010.01   0.000.00</w:t>
      </w:r>
      <w:r>
        <w:rPr>
          <w:rFonts w:ascii="宋体" w:hAnsi="宋体" w:eastAsia="宋体" w:cs="宋体"/>
          <w:sz w:val="14"/>
          <w:szCs w:val="14"/>
        </w:rPr>
        <w:t xml:space="preserve"> 0.09</w:t>
      </w:r>
      <w:r>
        <w:rPr>
          <w:rFonts w:ascii="宋体" w:hAnsi="宋体" w:eastAsia="宋体" w:cs="宋体"/>
          <w:spacing w:val="-23"/>
          <w:sz w:val="14"/>
          <w:szCs w:val="14"/>
        </w:rPr>
        <w:t xml:space="preserve"> </w:t>
      </w:r>
      <w:r>
        <w:rPr>
          <w:rFonts w:ascii="宋体" w:hAnsi="宋体" w:eastAsia="宋体" w:cs="宋体"/>
          <w:sz w:val="14"/>
          <w:szCs w:val="14"/>
        </w:rPr>
        <w:t>0.030.06</w:t>
      </w:r>
      <w:r>
        <w:rPr>
          <w:rFonts w:ascii="宋体" w:hAnsi="宋体" w:eastAsia="宋体" w:cs="宋体"/>
          <w:spacing w:val="-13"/>
          <w:sz w:val="14"/>
          <w:szCs w:val="14"/>
        </w:rPr>
        <w:t xml:space="preserve"> </w:t>
      </w:r>
      <w:r>
        <w:rPr>
          <w:rFonts w:ascii="宋体" w:hAnsi="宋体" w:eastAsia="宋体" w:cs="宋体"/>
          <w:sz w:val="14"/>
          <w:szCs w:val="14"/>
        </w:rPr>
        <w:t>0.00</w:t>
      </w:r>
      <w:r>
        <w:rPr>
          <w:rFonts w:ascii="宋体" w:hAnsi="宋体" w:eastAsia="宋体" w:cs="宋体"/>
          <w:spacing w:val="-34"/>
          <w:sz w:val="14"/>
          <w:szCs w:val="14"/>
        </w:rPr>
        <w:t xml:space="preserve"> </w:t>
      </w:r>
      <w:r>
        <w:rPr>
          <w:rFonts w:ascii="宋体" w:hAnsi="宋体" w:eastAsia="宋体" w:cs="宋体"/>
          <w:sz w:val="14"/>
          <w:szCs w:val="14"/>
        </w:rPr>
        <w:t>0.000030.000220190000000000060.030000030030.1600</w:t>
      </w:r>
      <w:r>
        <w:rPr>
          <w:rFonts w:ascii="宋体" w:hAnsi="宋体" w:eastAsia="宋体" w:cs="宋体"/>
          <w:spacing w:val="-1"/>
          <w:sz w:val="14"/>
          <w:szCs w:val="14"/>
        </w:rPr>
        <w:t>00.00006</w:t>
      </w:r>
    </w:p>
    <w:p w14:paraId="30678632">
      <w:pPr>
        <w:spacing w:before="109" w:line="191" w:lineRule="exact"/>
        <w:ind w:left="29"/>
        <w:rPr>
          <w:rFonts w:ascii="宋体" w:hAnsi="宋体" w:eastAsia="宋体" w:cs="宋体"/>
          <w:sz w:val="14"/>
          <w:szCs w:val="14"/>
        </w:rPr>
      </w:pPr>
      <w:r>
        <w:rPr>
          <w:rFonts w:ascii="宋体" w:hAnsi="宋体" w:eastAsia="宋体" w:cs="宋体"/>
          <w:position w:val="1"/>
          <w:sz w:val="14"/>
          <w:szCs w:val="14"/>
        </w:rPr>
        <w:t>0.00</w:t>
      </w:r>
      <w:r>
        <w:rPr>
          <w:rFonts w:ascii="宋体" w:hAnsi="宋体" w:eastAsia="宋体" w:cs="宋体"/>
          <w:spacing w:val="-23"/>
          <w:position w:val="1"/>
          <w:sz w:val="14"/>
          <w:szCs w:val="14"/>
        </w:rPr>
        <w:t xml:space="preserve"> </w:t>
      </w:r>
      <w:r>
        <w:rPr>
          <w:rFonts w:ascii="宋体" w:hAnsi="宋体" w:eastAsia="宋体" w:cs="宋体"/>
          <w:position w:val="1"/>
          <w:sz w:val="14"/>
          <w:szCs w:val="14"/>
        </w:rPr>
        <w:t>001</w:t>
      </w:r>
      <w:r>
        <w:rPr>
          <w:rFonts w:ascii="宋体" w:hAnsi="宋体" w:eastAsia="宋体" w:cs="宋体"/>
          <w:spacing w:val="27"/>
          <w:position w:val="1"/>
          <w:sz w:val="14"/>
          <w:szCs w:val="14"/>
        </w:rPr>
        <w:t xml:space="preserve"> </w:t>
      </w:r>
      <w:r>
        <w:rPr>
          <w:rFonts w:ascii="宋体" w:hAnsi="宋体" w:eastAsia="宋体" w:cs="宋体"/>
          <w:position w:val="1"/>
          <w:sz w:val="14"/>
          <w:szCs w:val="14"/>
        </w:rPr>
        <w:t>0.01</w:t>
      </w:r>
      <w:r>
        <w:rPr>
          <w:rFonts w:ascii="宋体" w:hAnsi="宋体" w:eastAsia="宋体" w:cs="宋体"/>
          <w:spacing w:val="-34"/>
          <w:position w:val="1"/>
          <w:sz w:val="14"/>
          <w:szCs w:val="14"/>
        </w:rPr>
        <w:t xml:space="preserve"> </w:t>
      </w:r>
      <w:r>
        <w:rPr>
          <w:rFonts w:ascii="宋体" w:hAnsi="宋体" w:eastAsia="宋体" w:cs="宋体"/>
          <w:position w:val="1"/>
          <w:sz w:val="14"/>
          <w:szCs w:val="14"/>
        </w:rPr>
        <w:t>0.010.000.000.000.000010570.030.0000</w:t>
      </w:r>
      <w:r>
        <w:rPr>
          <w:rFonts w:ascii="宋体" w:hAnsi="宋体" w:eastAsia="宋体" w:cs="宋体"/>
          <w:spacing w:val="-1"/>
          <w:position w:val="1"/>
          <w:sz w:val="14"/>
          <w:szCs w:val="14"/>
        </w:rPr>
        <w:t>10.010010010010.010010.00032</w:t>
      </w:r>
    </w:p>
    <w:p w14:paraId="4317D552">
      <w:pPr>
        <w:spacing w:before="119" w:line="337" w:lineRule="auto"/>
        <w:ind w:left="20" w:right="1333" w:hanging="10"/>
        <w:rPr>
          <w:rFonts w:ascii="宋体" w:hAnsi="宋体" w:eastAsia="宋体" w:cs="宋体"/>
          <w:sz w:val="14"/>
          <w:szCs w:val="14"/>
        </w:rPr>
      </w:pPr>
      <w:r>
        <w:rPr>
          <w:rFonts w:ascii="宋体" w:hAnsi="宋体" w:eastAsia="宋体" w:cs="宋体"/>
          <w:position w:val="1"/>
          <w:sz w:val="14"/>
          <w:szCs w:val="14"/>
        </w:rPr>
        <w:t>0.01 0.010.01</w:t>
      </w:r>
      <w:r>
        <w:rPr>
          <w:rFonts w:ascii="宋体" w:hAnsi="宋体" w:eastAsia="宋体" w:cs="宋体"/>
          <w:sz w:val="14"/>
          <w:szCs w:val="14"/>
        </w:rPr>
        <w:t>0.00</w:t>
      </w:r>
      <w:r>
        <w:rPr>
          <w:rFonts w:ascii="宋体" w:hAnsi="宋体" w:eastAsia="宋体" w:cs="宋体"/>
          <w:spacing w:val="-31"/>
          <w:sz w:val="14"/>
          <w:szCs w:val="14"/>
        </w:rPr>
        <w:t xml:space="preserve"> </w:t>
      </w:r>
      <w:r>
        <w:rPr>
          <w:rFonts w:ascii="宋体" w:hAnsi="宋体" w:eastAsia="宋体" w:cs="宋体"/>
          <w:sz w:val="14"/>
          <w:szCs w:val="14"/>
        </w:rPr>
        <w:t>0.000.010.000.050.000.000780.010.000.010.03</w:t>
      </w:r>
      <w:r>
        <w:rPr>
          <w:rFonts w:ascii="宋体" w:hAnsi="宋体" w:eastAsia="宋体" w:cs="宋体"/>
          <w:spacing w:val="11"/>
          <w:sz w:val="14"/>
          <w:szCs w:val="14"/>
        </w:rPr>
        <w:t xml:space="preserve">      </w:t>
      </w:r>
      <w:r>
        <w:rPr>
          <w:rFonts w:ascii="宋体" w:hAnsi="宋体" w:eastAsia="宋体" w:cs="宋体"/>
          <w:sz w:val="14"/>
          <w:szCs w:val="14"/>
        </w:rPr>
        <w:t>0.000.00</w:t>
      </w:r>
      <w:r>
        <w:rPr>
          <w:rFonts w:ascii="宋体" w:hAnsi="宋体" w:eastAsia="宋体" w:cs="宋体"/>
          <w:spacing w:val="47"/>
          <w:sz w:val="14"/>
          <w:szCs w:val="14"/>
        </w:rPr>
        <w:t xml:space="preserve"> </w:t>
      </w:r>
      <w:r>
        <w:rPr>
          <w:rFonts w:ascii="宋体" w:hAnsi="宋体" w:eastAsia="宋体" w:cs="宋体"/>
          <w:sz w:val="14"/>
          <w:szCs w:val="14"/>
        </w:rPr>
        <w:t>0.030.000.030.02 0.05 0050.020000.010.040.000.150010010.040520.020.0300000</w:t>
      </w:r>
      <w:r>
        <w:rPr>
          <w:rFonts w:ascii="宋体" w:hAnsi="宋体" w:eastAsia="宋体" w:cs="宋体"/>
          <w:spacing w:val="-1"/>
          <w:sz w:val="14"/>
          <w:szCs w:val="14"/>
        </w:rPr>
        <w:t>00010.020010.01003</w:t>
      </w:r>
    </w:p>
    <w:p w14:paraId="7B6FB7D7">
      <w:pPr>
        <w:spacing w:before="120" w:line="330" w:lineRule="auto"/>
        <w:ind w:left="20" w:right="1278"/>
        <w:rPr>
          <w:rFonts w:ascii="宋体" w:hAnsi="宋体" w:eastAsia="宋体" w:cs="宋体"/>
          <w:sz w:val="13"/>
          <w:szCs w:val="13"/>
        </w:rPr>
      </w:pPr>
      <w:r>
        <w:rPr>
          <w:rFonts w:ascii="宋体" w:hAnsi="宋体" w:eastAsia="宋体" w:cs="宋体"/>
          <w:sz w:val="14"/>
          <w:szCs w:val="14"/>
        </w:rPr>
        <w:t>0.02</w:t>
      </w:r>
      <w:r>
        <w:rPr>
          <w:rFonts w:ascii="宋体" w:hAnsi="宋体" w:eastAsia="宋体" w:cs="宋体"/>
          <w:spacing w:val="-13"/>
          <w:sz w:val="14"/>
          <w:szCs w:val="14"/>
        </w:rPr>
        <w:t xml:space="preserve"> </w:t>
      </w:r>
      <w:r>
        <w:rPr>
          <w:rFonts w:ascii="宋体" w:hAnsi="宋体" w:eastAsia="宋体" w:cs="宋体"/>
          <w:sz w:val="14"/>
          <w:szCs w:val="14"/>
        </w:rPr>
        <w:t xml:space="preserve">0010.030010.000010000.0B         0020.010020.000.680.020010.010.000.0B         0010.00002 </w:t>
      </w:r>
      <w:r>
        <w:rPr>
          <w:rFonts w:ascii="宋体" w:hAnsi="宋体" w:eastAsia="宋体" w:cs="宋体"/>
          <w:spacing w:val="1"/>
          <w:sz w:val="14"/>
          <w:szCs w:val="14"/>
        </w:rPr>
        <w:t>0.010</w:t>
      </w:r>
      <w:r>
        <w:rPr>
          <w:rFonts w:ascii="宋体" w:hAnsi="宋体" w:eastAsia="宋体" w:cs="宋体"/>
          <w:spacing w:val="1"/>
          <w:sz w:val="13"/>
          <w:szCs w:val="13"/>
        </w:rPr>
        <w:t>010000.000.000000090.1</w:t>
      </w:r>
      <w:r>
        <w:rPr>
          <w:rFonts w:ascii="宋体" w:hAnsi="宋体" w:eastAsia="宋体" w:cs="宋体"/>
          <w:sz w:val="13"/>
          <w:szCs w:val="13"/>
        </w:rPr>
        <w:t>20000000010010000630000.000010.090000.00001</w:t>
      </w:r>
    </w:p>
    <w:p w14:paraId="35ADE296">
      <w:pPr>
        <w:spacing w:before="138" w:line="192" w:lineRule="exact"/>
        <w:ind w:left="20"/>
        <w:rPr>
          <w:rFonts w:ascii="宋体" w:hAnsi="宋体" w:eastAsia="宋体" w:cs="宋体"/>
          <w:sz w:val="14"/>
          <w:szCs w:val="14"/>
        </w:rPr>
      </w:pPr>
      <w:r>
        <w:rPr>
          <w:rFonts w:ascii="宋体" w:hAnsi="宋体" w:eastAsia="宋体" w:cs="宋体"/>
          <w:position w:val="1"/>
          <w:sz w:val="14"/>
          <w:szCs w:val="14"/>
        </w:rPr>
        <w:t>0.030.000.040.01</w:t>
      </w:r>
      <w:r>
        <w:rPr>
          <w:rFonts w:ascii="宋体" w:hAnsi="宋体" w:eastAsia="宋体" w:cs="宋体"/>
          <w:spacing w:val="4"/>
          <w:position w:val="1"/>
          <w:sz w:val="14"/>
          <w:szCs w:val="14"/>
        </w:rPr>
        <w:t xml:space="preserve">              </w:t>
      </w:r>
      <w:r>
        <w:rPr>
          <w:rFonts w:ascii="宋体" w:hAnsi="宋体" w:eastAsia="宋体" w:cs="宋体"/>
          <w:position w:val="1"/>
          <w:sz w:val="14"/>
          <w:szCs w:val="14"/>
        </w:rPr>
        <w:t>0.000.000.000050030000550.000010.010180000.01 0.040.00</w:t>
      </w:r>
      <w:r>
        <w:rPr>
          <w:rFonts w:ascii="宋体" w:hAnsi="宋体" w:eastAsia="宋体" w:cs="宋体"/>
          <w:spacing w:val="-13"/>
          <w:position w:val="1"/>
          <w:sz w:val="14"/>
          <w:szCs w:val="14"/>
        </w:rPr>
        <w:t xml:space="preserve"> </w:t>
      </w:r>
      <w:r>
        <w:rPr>
          <w:rFonts w:ascii="宋体" w:hAnsi="宋体" w:eastAsia="宋体" w:cs="宋体"/>
          <w:position w:val="1"/>
          <w:sz w:val="14"/>
          <w:szCs w:val="14"/>
        </w:rPr>
        <w:t>0.030.01</w:t>
      </w:r>
    </w:p>
    <w:p w14:paraId="0230C7AA">
      <w:pPr>
        <w:spacing w:before="109" w:line="387" w:lineRule="auto"/>
        <w:ind w:left="10" w:right="1233" w:firstLine="10"/>
        <w:rPr>
          <w:rFonts w:ascii="宋体" w:hAnsi="宋体" w:eastAsia="宋体" w:cs="宋体"/>
          <w:sz w:val="14"/>
          <w:szCs w:val="14"/>
        </w:rPr>
      </w:pPr>
      <w:r>
        <w:rPr>
          <w:rFonts w:ascii="宋体" w:hAnsi="宋体" w:eastAsia="宋体" w:cs="宋体"/>
          <w:spacing w:val="-6"/>
          <w:sz w:val="14"/>
          <w:szCs w:val="14"/>
        </w:rPr>
        <w:t>0.03 0D0  0.01  0.00  0.00  0.00  0.D0</w:t>
      </w:r>
      <w:r>
        <w:rPr>
          <w:rFonts w:ascii="宋体" w:hAnsi="宋体" w:eastAsia="宋体" w:cs="宋体"/>
          <w:spacing w:val="-7"/>
          <w:sz w:val="14"/>
          <w:szCs w:val="14"/>
        </w:rPr>
        <w:t xml:space="preserve">  0.06</w:t>
      </w:r>
      <w:r>
        <w:rPr>
          <w:rFonts w:ascii="宋体" w:hAnsi="宋体" w:eastAsia="宋体" w:cs="宋体"/>
          <w:spacing w:val="1"/>
          <w:sz w:val="14"/>
          <w:szCs w:val="14"/>
        </w:rPr>
        <w:t xml:space="preserve"> </w:t>
      </w:r>
      <w:r>
        <w:rPr>
          <w:rFonts w:ascii="宋体" w:hAnsi="宋体" w:eastAsia="宋体" w:cs="宋体"/>
          <w:spacing w:val="-7"/>
          <w:sz w:val="14"/>
          <w:szCs w:val="14"/>
        </w:rPr>
        <w:t>a.000.00</w:t>
      </w:r>
      <w:r>
        <w:rPr>
          <w:rFonts w:ascii="宋体" w:hAnsi="宋体" w:eastAsia="宋体" w:cs="宋体"/>
          <w:spacing w:val="30"/>
          <w:sz w:val="14"/>
          <w:szCs w:val="14"/>
        </w:rPr>
        <w:t xml:space="preserve">  </w:t>
      </w:r>
      <w:r>
        <w:rPr>
          <w:rFonts w:ascii="宋体" w:hAnsi="宋体" w:eastAsia="宋体" w:cs="宋体"/>
          <w:spacing w:val="-7"/>
          <w:sz w:val="14"/>
          <w:szCs w:val="14"/>
        </w:rPr>
        <w:t>0.03</w:t>
      </w:r>
      <w:r>
        <w:rPr>
          <w:rFonts w:ascii="宋体" w:hAnsi="宋体" w:eastAsia="宋体" w:cs="宋体"/>
          <w:spacing w:val="66"/>
          <w:sz w:val="14"/>
          <w:szCs w:val="14"/>
        </w:rPr>
        <w:t xml:space="preserve"> </w:t>
      </w:r>
      <w:r>
        <w:rPr>
          <w:rFonts w:ascii="宋体" w:hAnsi="宋体" w:eastAsia="宋体" w:cs="宋体"/>
          <w:spacing w:val="-7"/>
          <w:sz w:val="14"/>
          <w:szCs w:val="14"/>
        </w:rPr>
        <w:t>0.01</w:t>
      </w:r>
      <w:r>
        <w:rPr>
          <w:rFonts w:ascii="宋体" w:hAnsi="宋体" w:eastAsia="宋体" w:cs="宋体"/>
          <w:sz w:val="14"/>
          <w:szCs w:val="14"/>
        </w:rPr>
        <w:t xml:space="preserve"> </w:t>
      </w:r>
      <w:r>
        <w:rPr>
          <w:rFonts w:ascii="宋体" w:hAnsi="宋体" w:eastAsia="宋体" w:cs="宋体"/>
          <w:spacing w:val="-7"/>
          <w:sz w:val="14"/>
          <w:szCs w:val="14"/>
        </w:rPr>
        <w:t>a.00</w:t>
      </w:r>
      <w:r>
        <w:rPr>
          <w:rFonts w:ascii="宋体" w:hAnsi="宋体" w:eastAsia="宋体" w:cs="宋体"/>
          <w:spacing w:val="30"/>
          <w:sz w:val="14"/>
          <w:szCs w:val="14"/>
        </w:rPr>
        <w:t xml:space="preserve">  </w:t>
      </w:r>
      <w:r>
        <w:rPr>
          <w:rFonts w:ascii="宋体" w:hAnsi="宋体" w:eastAsia="宋体" w:cs="宋体"/>
          <w:spacing w:val="-7"/>
          <w:sz w:val="14"/>
          <w:szCs w:val="14"/>
        </w:rPr>
        <w:t>0.01</w:t>
      </w:r>
      <w:r>
        <w:rPr>
          <w:rFonts w:ascii="宋体" w:hAnsi="宋体" w:eastAsia="宋体" w:cs="宋体"/>
          <w:spacing w:val="1"/>
          <w:sz w:val="14"/>
          <w:szCs w:val="14"/>
        </w:rPr>
        <w:t xml:space="preserve"> </w:t>
      </w:r>
      <w:r>
        <w:rPr>
          <w:rFonts w:ascii="宋体" w:hAnsi="宋体" w:eastAsia="宋体" w:cs="宋体"/>
          <w:spacing w:val="-7"/>
          <w:sz w:val="14"/>
          <w:szCs w:val="14"/>
        </w:rPr>
        <w:t>a00</w:t>
      </w:r>
      <w:r>
        <w:rPr>
          <w:rFonts w:ascii="宋体" w:hAnsi="宋体" w:eastAsia="宋体" w:cs="宋体"/>
          <w:spacing w:val="30"/>
          <w:sz w:val="14"/>
          <w:szCs w:val="14"/>
        </w:rPr>
        <w:t xml:space="preserve">  </w:t>
      </w:r>
      <w:r>
        <w:rPr>
          <w:rFonts w:ascii="宋体" w:hAnsi="宋体" w:eastAsia="宋体" w:cs="宋体"/>
          <w:spacing w:val="-7"/>
          <w:sz w:val="14"/>
          <w:szCs w:val="14"/>
        </w:rPr>
        <w:t>0730.00.0</w:t>
      </w:r>
      <w:r>
        <w:rPr>
          <w:position w:val="-1"/>
          <w:sz w:val="14"/>
          <w:szCs w:val="14"/>
        </w:rPr>
        <w:drawing>
          <wp:inline distT="0" distB="0" distL="0" distR="0">
            <wp:extent cx="46990" cy="88265"/>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437"/>
                    <a:stretch>
                      <a:fillRect/>
                    </a:stretch>
                  </pic:blipFill>
                  <pic:spPr>
                    <a:xfrm>
                      <a:off x="0" y="0"/>
                      <a:ext cx="47585" cy="88811"/>
                    </a:xfrm>
                    <a:prstGeom prst="rect">
                      <a:avLst/>
                    </a:prstGeom>
                  </pic:spPr>
                </pic:pic>
              </a:graphicData>
            </a:graphic>
          </wp:inline>
        </w:drawing>
      </w:r>
      <w:r>
        <w:rPr>
          <w:rFonts w:ascii="宋体" w:hAnsi="宋体" w:eastAsia="宋体" w:cs="宋体"/>
          <w:spacing w:val="-7"/>
          <w:position w:val="1"/>
          <w:sz w:val="14"/>
          <w:szCs w:val="14"/>
        </w:rPr>
        <w:t>00</w:t>
      </w:r>
      <w:r>
        <w:rPr>
          <w:rFonts w:ascii="宋体" w:hAnsi="宋体" w:eastAsia="宋体" w:cs="宋体"/>
          <w:spacing w:val="-7"/>
          <w:sz w:val="14"/>
          <w:szCs w:val="14"/>
        </w:rPr>
        <w:t>0..046</w:t>
      </w:r>
      <w:r>
        <w:rPr>
          <w:rFonts w:ascii="宋体" w:hAnsi="宋体" w:eastAsia="宋体" w:cs="宋体"/>
          <w:sz w:val="14"/>
          <w:szCs w:val="14"/>
        </w:rPr>
        <w:t xml:space="preserve"> </w:t>
      </w:r>
      <w:r>
        <w:rPr>
          <w:rFonts w:ascii="宋体" w:hAnsi="宋体" w:eastAsia="宋体" w:cs="宋体"/>
          <w:spacing w:val="1"/>
          <w:sz w:val="14"/>
          <w:szCs w:val="14"/>
        </w:rPr>
        <w:t>0.06</w:t>
      </w:r>
      <w:r>
        <w:rPr>
          <w:rFonts w:ascii="宋体" w:hAnsi="宋体" w:eastAsia="宋体" w:cs="宋体"/>
          <w:spacing w:val="-13"/>
          <w:sz w:val="14"/>
          <w:szCs w:val="14"/>
        </w:rPr>
        <w:t xml:space="preserve"> </w:t>
      </w:r>
      <w:r>
        <w:rPr>
          <w:rFonts w:ascii="宋体" w:hAnsi="宋体" w:eastAsia="宋体" w:cs="宋体"/>
          <w:spacing w:val="1"/>
          <w:sz w:val="14"/>
          <w:szCs w:val="14"/>
        </w:rPr>
        <w:t>0.010.010.000.000.020</w:t>
      </w:r>
      <w:r>
        <w:rPr>
          <w:rFonts w:ascii="宋体" w:hAnsi="宋体" w:eastAsia="宋体" w:cs="宋体"/>
          <w:sz w:val="14"/>
          <w:szCs w:val="14"/>
        </w:rPr>
        <w:t xml:space="preserve">.000.040.000.000.000.000.000.000.000.000820.010.00          0.000.01 </w:t>
      </w:r>
      <w:r>
        <w:rPr>
          <w:rFonts w:ascii="宋体" w:hAnsi="宋体" w:eastAsia="宋体" w:cs="宋体"/>
          <w:spacing w:val="1"/>
          <w:sz w:val="14"/>
          <w:szCs w:val="14"/>
        </w:rPr>
        <w:t>0.07 0.010010010.100.0</w:t>
      </w:r>
      <w:r>
        <w:rPr>
          <w:rFonts w:ascii="宋体" w:hAnsi="宋体" w:eastAsia="宋体" w:cs="宋体"/>
          <w:sz w:val="14"/>
          <w:szCs w:val="14"/>
        </w:rPr>
        <w:t xml:space="preserve">10.060040010010.040.020.020.040.010.010.020.420.04(             0.010.04 </w:t>
      </w:r>
      <w:r>
        <w:rPr>
          <w:rFonts w:ascii="宋体" w:hAnsi="宋体" w:eastAsia="宋体" w:cs="宋体"/>
          <w:spacing w:val="-9"/>
          <w:sz w:val="14"/>
          <w:szCs w:val="14"/>
        </w:rPr>
        <w:t>0.00 000  0.01  0.00  0.05  0.00  0.00  0030.000.00  0.01   0.00  0000.000.00</w:t>
      </w:r>
      <w:r>
        <w:rPr>
          <w:rFonts w:ascii="宋体" w:hAnsi="宋体" w:eastAsia="宋体" w:cs="宋体"/>
          <w:spacing w:val="26"/>
          <w:sz w:val="14"/>
          <w:szCs w:val="14"/>
        </w:rPr>
        <w:t xml:space="preserve">  </w:t>
      </w:r>
      <w:r>
        <w:rPr>
          <w:rFonts w:ascii="宋体" w:hAnsi="宋体" w:eastAsia="宋体" w:cs="宋体"/>
          <w:spacing w:val="-9"/>
          <w:sz w:val="14"/>
          <w:szCs w:val="14"/>
        </w:rPr>
        <w:t>0.00</w:t>
      </w:r>
      <w:r>
        <w:rPr>
          <w:rFonts w:ascii="宋体" w:hAnsi="宋体" w:eastAsia="宋体" w:cs="宋体"/>
          <w:spacing w:val="58"/>
          <w:w w:val="101"/>
          <w:sz w:val="14"/>
          <w:szCs w:val="14"/>
        </w:rPr>
        <w:t xml:space="preserve"> </w:t>
      </w:r>
      <w:r>
        <w:rPr>
          <w:rFonts w:ascii="宋体" w:hAnsi="宋体" w:eastAsia="宋体" w:cs="宋体"/>
          <w:spacing w:val="-9"/>
          <w:sz w:val="14"/>
          <w:szCs w:val="14"/>
        </w:rPr>
        <w:t>000</w:t>
      </w:r>
      <w:r>
        <w:rPr>
          <w:rFonts w:ascii="宋体" w:hAnsi="宋体" w:eastAsia="宋体" w:cs="宋体"/>
          <w:spacing w:val="57"/>
          <w:w w:val="101"/>
          <w:sz w:val="14"/>
          <w:szCs w:val="14"/>
        </w:rPr>
        <w:t xml:space="preserve"> </w:t>
      </w:r>
      <w:r>
        <w:rPr>
          <w:rFonts w:ascii="宋体" w:hAnsi="宋体" w:eastAsia="宋体" w:cs="宋体"/>
          <w:spacing w:val="-9"/>
          <w:sz w:val="14"/>
          <w:szCs w:val="14"/>
        </w:rPr>
        <w:t>009078</w:t>
      </w:r>
      <w:r>
        <w:rPr>
          <w:rFonts w:ascii="宋体" w:hAnsi="宋体" w:eastAsia="宋体" w:cs="宋体"/>
          <w:spacing w:val="24"/>
          <w:sz w:val="14"/>
          <w:szCs w:val="14"/>
        </w:rPr>
        <w:t xml:space="preserve">  </w:t>
      </w:r>
      <w:r>
        <w:rPr>
          <w:rFonts w:ascii="宋体" w:hAnsi="宋体" w:eastAsia="宋体" w:cs="宋体"/>
          <w:spacing w:val="-9"/>
          <w:sz w:val="14"/>
          <w:szCs w:val="14"/>
        </w:rPr>
        <w:t>0.000.00</w:t>
      </w:r>
      <w:r>
        <w:rPr>
          <w:rFonts w:ascii="宋体" w:hAnsi="宋体" w:eastAsia="宋体" w:cs="宋体"/>
          <w:sz w:val="14"/>
          <w:szCs w:val="14"/>
        </w:rPr>
        <w:t xml:space="preserve"> 0.00 0.000.000.000.140010.020.020.000.000.060.020.000.000.000.000.010.15001(          0.5</w:t>
      </w:r>
      <w:r>
        <w:rPr>
          <w:rFonts w:ascii="宋体" w:hAnsi="宋体" w:eastAsia="宋体" w:cs="宋体"/>
          <w:spacing w:val="-1"/>
          <w:sz w:val="14"/>
          <w:szCs w:val="14"/>
        </w:rPr>
        <w:t>7</w:t>
      </w:r>
      <w:r>
        <w:rPr>
          <w:rFonts w:ascii="宋体" w:hAnsi="宋体" w:eastAsia="宋体" w:cs="宋体"/>
          <w:spacing w:val="-33"/>
          <w:sz w:val="14"/>
          <w:szCs w:val="14"/>
        </w:rPr>
        <w:t xml:space="preserve"> </w:t>
      </w:r>
      <w:r>
        <w:rPr>
          <w:rFonts w:ascii="宋体" w:hAnsi="宋体" w:eastAsia="宋体" w:cs="宋体"/>
          <w:spacing w:val="-1"/>
          <w:sz w:val="14"/>
          <w:szCs w:val="14"/>
        </w:rPr>
        <w:t>0.00</w:t>
      </w:r>
      <w:r>
        <w:rPr>
          <w:rFonts w:ascii="宋体" w:hAnsi="宋体" w:eastAsia="宋体" w:cs="宋体"/>
          <w:sz w:val="14"/>
          <w:szCs w:val="14"/>
        </w:rPr>
        <w:t xml:space="preserve"> </w:t>
      </w:r>
      <w:r>
        <w:fldChar w:fldCharType="begin"/>
      </w:r>
      <w:r>
        <w:instrText xml:space="preserve"> HYPERLINK "0.020.000.00000" </w:instrText>
      </w:r>
      <w:r>
        <w:fldChar w:fldCharType="separate"/>
      </w:r>
      <w:r>
        <w:rPr>
          <w:rFonts w:ascii="宋体" w:hAnsi="宋体" w:eastAsia="宋体" w:cs="宋体"/>
          <w:spacing w:val="1"/>
          <w:sz w:val="14"/>
          <w:szCs w:val="14"/>
        </w:rPr>
        <w:t>0.020.000.00000</w:t>
      </w:r>
      <w:r>
        <w:rPr>
          <w:rFonts w:ascii="宋体" w:hAnsi="宋体" w:eastAsia="宋体" w:cs="宋体"/>
          <w:spacing w:val="1"/>
          <w:sz w:val="14"/>
          <w:szCs w:val="14"/>
        </w:rPr>
        <w:fldChar w:fldCharType="end"/>
      </w:r>
      <w:r>
        <w:rPr>
          <w:rFonts w:ascii="宋体" w:hAnsi="宋体" w:eastAsia="宋体" w:cs="宋体"/>
          <w:spacing w:val="1"/>
          <w:sz w:val="14"/>
          <w:szCs w:val="14"/>
        </w:rPr>
        <w:t xml:space="preserve">  0.000.000.000.010000.010.</w:t>
      </w:r>
      <w:r>
        <w:rPr>
          <w:rFonts w:ascii="宋体" w:hAnsi="宋体" w:eastAsia="宋体" w:cs="宋体"/>
          <w:sz w:val="14"/>
          <w:szCs w:val="14"/>
        </w:rPr>
        <w:t xml:space="preserve">010.000000.00  0000000.000.010.000.00           </w:t>
      </w:r>
      <w:r>
        <w:rPr>
          <w:rFonts w:ascii="宋体" w:hAnsi="宋体" w:eastAsia="宋体" w:cs="宋体"/>
          <w:color w:val="FFFFFF"/>
          <w:position w:val="1"/>
          <w:sz w:val="14"/>
          <w:szCs w:val="14"/>
        </w:rPr>
        <w:t>0.91</w:t>
      </w:r>
    </w:p>
    <w:p w14:paraId="0D1AC03A">
      <w:pPr>
        <w:spacing w:line="387" w:lineRule="auto"/>
        <w:rPr>
          <w:rFonts w:ascii="宋体" w:hAnsi="宋体" w:eastAsia="宋体" w:cs="宋体"/>
          <w:sz w:val="14"/>
          <w:szCs w:val="14"/>
        </w:rPr>
        <w:sectPr>
          <w:type w:val="continuous"/>
          <w:pgSz w:w="12240" w:h="15840"/>
          <w:pgMar w:top="400" w:right="1683" w:bottom="0" w:left="1641" w:header="0" w:footer="0" w:gutter="0"/>
          <w:cols w:equalWidth="0" w:num="2" w:sep="1">
            <w:col w:w="1003" w:space="46"/>
            <w:col w:w="7867"/>
          </w:cols>
        </w:sectPr>
      </w:pPr>
    </w:p>
    <w:p w14:paraId="62289F5D">
      <w:pPr>
        <w:spacing w:before="106" w:line="219" w:lineRule="auto"/>
        <w:ind w:left="973"/>
        <w:rPr>
          <w:rFonts w:ascii="宋体" w:hAnsi="宋体" w:eastAsia="宋体" w:cs="宋体"/>
          <w:sz w:val="30"/>
          <w:szCs w:val="30"/>
        </w:rPr>
      </w:pPr>
      <w:r>
        <mc:AlternateContent>
          <mc:Choice Requires="wps">
            <w:drawing>
              <wp:anchor distT="0" distB="0" distL="0" distR="0" simplePos="0" relativeHeight="252096512" behindDoc="0" locked="0" layoutInCell="1" allowOverlap="1">
                <wp:simplePos x="0" y="0"/>
                <wp:positionH relativeFrom="column">
                  <wp:posOffset>-156210</wp:posOffset>
                </wp:positionH>
                <wp:positionV relativeFrom="paragraph">
                  <wp:posOffset>-2280920</wp:posOffset>
                </wp:positionV>
                <wp:extent cx="453390" cy="248920"/>
                <wp:effectExtent l="0" t="0" r="0" b="0"/>
                <wp:wrapNone/>
                <wp:docPr id="968" name="TextBox 968"/>
                <wp:cNvGraphicFramePr/>
                <a:graphic xmlns:a="http://schemas.openxmlformats.org/drawingml/2006/main">
                  <a:graphicData uri="http://schemas.microsoft.com/office/word/2010/wordprocessingShape">
                    <wps:wsp>
                      <wps:cNvSpPr txBox="1"/>
                      <wps:spPr>
                        <a:xfrm rot="16200000">
                          <a:off x="-156698" y="-2281532"/>
                          <a:ext cx="453390" cy="248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265E95">
                            <w:pPr>
                              <w:spacing w:before="85"/>
                              <w:jc w:val="right"/>
                              <w:rPr>
                                <w:rFonts w:ascii="宋体" w:hAnsi="宋体" w:eastAsia="宋体" w:cs="宋体"/>
                                <w:sz w:val="22"/>
                                <w:szCs w:val="22"/>
                              </w:rPr>
                            </w:pPr>
                            <w:r>
                              <w:rPr>
                                <w:rFonts w:ascii="宋体" w:hAnsi="宋体" w:eastAsia="宋体" w:cs="宋体"/>
                                <w:spacing w:val="-18"/>
                                <w:w w:val="76"/>
                                <w:sz w:val="22"/>
                                <w:szCs w:val="22"/>
                              </w:rPr>
                              <w:t>True</w:t>
                            </w:r>
                            <w:r>
                              <w:rPr>
                                <w:rFonts w:ascii="宋体" w:hAnsi="宋体" w:eastAsia="宋体" w:cs="宋体"/>
                                <w:spacing w:val="-29"/>
                                <w:sz w:val="22"/>
                                <w:szCs w:val="22"/>
                              </w:rPr>
                              <w:t xml:space="preserve"> </w:t>
                            </w:r>
                            <w:r>
                              <w:rPr>
                                <w:rFonts w:ascii="宋体" w:hAnsi="宋体" w:eastAsia="宋体" w:cs="宋体"/>
                                <w:spacing w:val="-18"/>
                                <w:w w:val="76"/>
                                <w:sz w:val="22"/>
                                <w:szCs w:val="22"/>
                              </w:rPr>
                              <w:t>label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68" o:spid="_x0000_s1026" o:spt="202" type="#_x0000_t202" style="position:absolute;left:0pt;margin-left:-12.3pt;margin-top:-179.6pt;height:19.6pt;width:35.7pt;rotation:-5898240f;z-index:252096512;mso-width-relative:page;mso-height-relative:page;" filled="f" stroked="f" coordsize="21600,21600" o:gfxdata="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ICdeXZAAAADAEA&#10;AA8AAAAAAAAAAQAgAAAAIgAAAGRycy9kb3ducmV2LnhtbFBLAQIUABQAAAAIAIdO4kAo9bHpUgIA&#10;AKYEAAAOAAAAAAAAAAEAIAAAACgBAABkcnMvZTJvRG9jLnhtbFBLBQYAAAAABgAGAFkBAADsBQAA&#10;AAA=&#10;">
                <v:fill on="f" focussize="0,0"/>
                <v:stroke on="f" weight="0pt" miterlimit="0" joinstyle="miter"/>
                <v:imagedata o:title=""/>
                <o:lock v:ext="edit" aspectratio="f"/>
                <v:textbox inset="0mm,0mm,0mm,0mm">
                  <w:txbxContent>
                    <w:p w14:paraId="78265E95">
                      <w:pPr>
                        <w:spacing w:before="85"/>
                        <w:jc w:val="right"/>
                        <w:rPr>
                          <w:rFonts w:ascii="宋体" w:hAnsi="宋体" w:eastAsia="宋体" w:cs="宋体"/>
                          <w:sz w:val="22"/>
                          <w:szCs w:val="22"/>
                        </w:rPr>
                      </w:pPr>
                      <w:r>
                        <w:rPr>
                          <w:rFonts w:ascii="宋体" w:hAnsi="宋体" w:eastAsia="宋体" w:cs="宋体"/>
                          <w:spacing w:val="-18"/>
                          <w:w w:val="76"/>
                          <w:sz w:val="22"/>
                          <w:szCs w:val="22"/>
                        </w:rPr>
                        <w:t>True</w:t>
                      </w:r>
                      <w:r>
                        <w:rPr>
                          <w:rFonts w:ascii="宋体" w:hAnsi="宋体" w:eastAsia="宋体" w:cs="宋体"/>
                          <w:spacing w:val="-29"/>
                          <w:sz w:val="22"/>
                          <w:szCs w:val="22"/>
                        </w:rPr>
                        <w:t xml:space="preserve"> </w:t>
                      </w:r>
                      <w:r>
                        <w:rPr>
                          <w:rFonts w:ascii="宋体" w:hAnsi="宋体" w:eastAsia="宋体" w:cs="宋体"/>
                          <w:spacing w:val="-18"/>
                          <w:w w:val="76"/>
                          <w:sz w:val="22"/>
                          <w:szCs w:val="22"/>
                        </w:rPr>
                        <w:t>label</w:t>
                      </w:r>
                    </w:p>
                  </w:txbxContent>
                </v:textbox>
              </v:shape>
            </w:pict>
          </mc:Fallback>
        </mc:AlternateContent>
      </w:r>
      <w:r>
        <mc:AlternateContent>
          <mc:Choice Requires="wps">
            <w:drawing>
              <wp:anchor distT="0" distB="0" distL="0" distR="0" simplePos="0" relativeHeight="252095488" behindDoc="1" locked="0" layoutInCell="1" allowOverlap="1">
                <wp:simplePos x="0" y="0"/>
                <wp:positionH relativeFrom="column">
                  <wp:posOffset>653415</wp:posOffset>
                </wp:positionH>
                <wp:positionV relativeFrom="paragraph">
                  <wp:posOffset>-4283075</wp:posOffset>
                </wp:positionV>
                <wp:extent cx="4225925" cy="4204335"/>
                <wp:effectExtent l="0" t="0" r="0" b="0"/>
                <wp:wrapNone/>
                <wp:docPr id="970" name="Rect 970"/>
                <wp:cNvGraphicFramePr/>
                <a:graphic xmlns:a="http://schemas.openxmlformats.org/drawingml/2006/main">
                  <a:graphicData uri="http://schemas.microsoft.com/office/word/2010/wordprocessingShape">
                    <wps:wsp>
                      <wps:cNvSpPr/>
                      <wps:spPr>
                        <a:xfrm>
                          <a:off x="653422" y="-4283626"/>
                          <a:ext cx="4225925" cy="4204334"/>
                        </a:xfrm>
                        <a:prstGeom prst="rect">
                          <a:avLst/>
                        </a:prstGeom>
                        <a:solidFill>
                          <a:srgbClr val="E4E4E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70" o:spid="_x0000_s1026" o:spt="1" style="position:absolute;left:0pt;margin-left:51.45pt;margin-top:-337.25pt;height:331.05pt;width:332.75pt;z-index:-251220992;mso-width-relative:page;mso-height-relative:page;" fillcolor="#E4E4E4" filled="t" stroked="f" coordsize="21600,21600" o:gfxdata="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dG5rfdAAAADAEAAA8AAAAAAAAAAQAgAAAAIgAAAGRycy9k&#10;b3ducmV2LnhtbFBLAQIUABQAAAAIAIdO4kAVjOWwNgIAAHMEAAAOAAAAAAAAAAEAIAAAACwBAABk&#10;cnMvZTJvRG9jLnhtbFBLBQYAAAAABgAGAFkBAADUBQAAAAA=&#10;">
                <v:fill on="t" focussize="0,0"/>
                <v:stroke on="f" weight="0pt"/>
                <v:imagedata o:title=""/>
                <o:lock v:ext="edit" aspectratio="f"/>
                <v:textbox inset="0mm,0mm,0mm,0mm"/>
              </v:rect>
            </w:pict>
          </mc:Fallback>
        </mc:AlternateContent>
      </w:r>
      <w:r>
        <w:pict>
          <v:shape id="_x0000_s1658" o:spid="_x0000_s1658" o:spt="202" type="#_x0000_t202" style="position:absolute;left:0pt;margin-left:426.9pt;margin-top:-328.45pt;height:15.55pt;width:19.85pt;z-index:252099584;mso-width-relative:page;mso-height-relative:page;" filled="f" stroked="f" coordsize="21600,21600">
            <v:path/>
            <v:fill on="f" focussize="0,0"/>
            <v:stroke on="f"/>
            <v:imagedata o:title=""/>
            <o:lock v:ext="edit" aspectratio="f"/>
            <v:textbox inset="0mm,0mm,0mm,0mm">
              <w:txbxContent>
                <w:p w14:paraId="63522FC0">
                  <w:pPr>
                    <w:spacing w:before="20" w:line="188" w:lineRule="auto"/>
                    <w:jc w:val="right"/>
                    <w:rPr>
                      <w:rFonts w:ascii="Times New Roman" w:hAnsi="Times New Roman" w:eastAsia="Times New Roman" w:cs="Times New Roman"/>
                      <w:sz w:val="30"/>
                      <w:szCs w:val="30"/>
                    </w:rPr>
                  </w:pPr>
                  <w:r>
                    <w:rPr>
                      <w:rFonts w:ascii="Times New Roman" w:hAnsi="Times New Roman" w:eastAsia="Times New Roman" w:cs="Times New Roman"/>
                      <w:spacing w:val="-31"/>
                      <w:w w:val="76"/>
                      <w:sz w:val="30"/>
                      <w:szCs w:val="30"/>
                    </w:rPr>
                    <w:t>160</w:t>
                  </w:r>
                  <w:r>
                    <w:rPr>
                      <w:rFonts w:ascii="Times New Roman" w:hAnsi="Times New Roman" w:eastAsia="Times New Roman" w:cs="Times New Roman"/>
                      <w:spacing w:val="-11"/>
                      <w:w w:val="76"/>
                      <w:sz w:val="30"/>
                      <w:szCs w:val="30"/>
                    </w:rPr>
                    <w:t>0</w:t>
                  </w:r>
                </w:p>
              </w:txbxContent>
            </v:textbox>
          </v:shape>
        </w:pict>
      </w:r>
      <w:r>
        <w:pict>
          <v:shape id="_x0000_s1659" o:spid="_x0000_s1659" o:spt="202" type="#_x0000_t202" style="position:absolute;left:0pt;margin-left:426.9pt;margin-top:-249.45pt;height:15.55pt;width:19.85pt;z-index:252098560;mso-width-relative:page;mso-height-relative:page;" filled="f" stroked="f" coordsize="21600,21600">
            <v:path/>
            <v:fill on="f" focussize="0,0"/>
            <v:stroke on="f"/>
            <v:imagedata o:title=""/>
            <o:lock v:ext="edit" aspectratio="f"/>
            <v:textbox inset="0mm,0mm,0mm,0mm">
              <w:txbxContent>
                <w:p w14:paraId="2333871F">
                  <w:pPr>
                    <w:spacing w:before="20" w:line="188" w:lineRule="auto"/>
                    <w:jc w:val="right"/>
                    <w:rPr>
                      <w:rFonts w:ascii="Times New Roman" w:hAnsi="Times New Roman" w:eastAsia="Times New Roman" w:cs="Times New Roman"/>
                      <w:sz w:val="30"/>
                      <w:szCs w:val="30"/>
                    </w:rPr>
                  </w:pPr>
                  <w:r>
                    <w:rPr>
                      <w:rFonts w:ascii="Times New Roman" w:hAnsi="Times New Roman" w:eastAsia="Times New Roman" w:cs="Times New Roman"/>
                      <w:spacing w:val="-27"/>
                      <w:w w:val="74"/>
                      <w:sz w:val="30"/>
                      <w:szCs w:val="30"/>
                    </w:rPr>
                    <w:t>120</w:t>
                  </w:r>
                  <w:r>
                    <w:rPr>
                      <w:rFonts w:ascii="Times New Roman" w:hAnsi="Times New Roman" w:eastAsia="Times New Roman" w:cs="Times New Roman"/>
                      <w:spacing w:val="-11"/>
                      <w:w w:val="74"/>
                      <w:sz w:val="30"/>
                      <w:szCs w:val="30"/>
                    </w:rPr>
                    <w:t>0</w:t>
                  </w:r>
                </w:p>
              </w:txbxContent>
            </v:textbox>
          </v:shape>
        </w:pict>
      </w:r>
      <w:r>
        <w:pict>
          <v:shape id="_x0000_s1660" o:spid="_x0000_s1660" o:spt="202" type="#_x0000_t202" style="position:absolute;left:0pt;margin-left:406.45pt;margin-top:-49.95pt;height:16.55pt;width:36.45pt;z-index:252097536;mso-width-relative:page;mso-height-relative:page;" filled="f" stroked="f" coordsize="21600,21600">
            <v:path/>
            <v:fill on="f" focussize="0,0"/>
            <v:stroke on="f"/>
            <v:imagedata o:title=""/>
            <o:lock v:ext="edit" aspectratio="f"/>
            <v:textbox inset="0mm,0mm,0mm,0mm">
              <w:txbxContent>
                <w:p w14:paraId="07684B87">
                  <w:pPr>
                    <w:tabs>
                      <w:tab w:val="left" w:pos="339"/>
                    </w:tabs>
                    <w:spacing w:before="20" w:line="188" w:lineRule="auto"/>
                    <w:ind w:left="20"/>
                    <w:rPr>
                      <w:rFonts w:ascii="Times New Roman" w:hAnsi="Times New Roman" w:eastAsia="Times New Roman" w:cs="Times New Roman"/>
                      <w:sz w:val="30"/>
                      <w:szCs w:val="30"/>
                    </w:rPr>
                  </w:pPr>
                  <w:r>
                    <w:rPr>
                      <w:rFonts w:ascii="Times New Roman" w:hAnsi="Times New Roman" w:eastAsia="Times New Roman" w:cs="Times New Roman"/>
                      <w:sz w:val="30"/>
                      <w:szCs w:val="30"/>
                      <w:u w:val="single" w:color="auto"/>
                    </w:rPr>
                    <w:tab/>
                  </w:r>
                  <w:r>
                    <w:rPr>
                      <w:rFonts w:ascii="Times New Roman" w:hAnsi="Times New Roman" w:eastAsia="Times New Roman" w:cs="Times New Roman"/>
                      <w:spacing w:val="-19"/>
                      <w:w w:val="92"/>
                      <w:sz w:val="30"/>
                      <w:szCs w:val="30"/>
                      <w:u w:val="single" w:color="auto"/>
                    </w:rPr>
                    <w:t>2</w:t>
                  </w:r>
                  <w:r>
                    <w:rPr>
                      <w:rFonts w:ascii="Times New Roman" w:hAnsi="Times New Roman" w:eastAsia="Times New Roman" w:cs="Times New Roman"/>
                      <w:spacing w:val="-18"/>
                      <w:w w:val="92"/>
                      <w:sz w:val="30"/>
                      <w:szCs w:val="30"/>
                    </w:rPr>
                    <w:t>0</w:t>
                  </w:r>
                  <w:r>
                    <w:rPr>
                      <w:rFonts w:ascii="Times New Roman" w:hAnsi="Times New Roman" w:eastAsia="Times New Roman" w:cs="Times New Roman"/>
                      <w:spacing w:val="-11"/>
                      <w:w w:val="92"/>
                      <w:sz w:val="30"/>
                      <w:szCs w:val="30"/>
                    </w:rPr>
                    <w:t>0</w:t>
                  </w:r>
                </w:p>
              </w:txbxContent>
            </v:textbox>
          </v:shape>
        </w:pict>
      </w:r>
      <w:r>
        <w:rPr>
          <w:rFonts w:ascii="宋体" w:hAnsi="宋体" w:eastAsia="宋体" w:cs="宋体"/>
          <w:spacing w:val="-11"/>
          <w:sz w:val="30"/>
          <w:szCs w:val="30"/>
        </w:rPr>
        <w:t>疼 爱 春 爱 《 喜 秋 爱 每 食</w:t>
      </w:r>
      <w:r>
        <w:rPr>
          <w:rFonts w:ascii="宋体" w:hAnsi="宋体" w:eastAsia="宋体" w:cs="宋体"/>
          <w:spacing w:val="-12"/>
          <w:sz w:val="30"/>
          <w:szCs w:val="30"/>
        </w:rPr>
        <w:t xml:space="preserve"> 、 还 爽 每 餐 好</w:t>
      </w:r>
    </w:p>
    <w:p w14:paraId="31A6AFB9">
      <w:pPr>
        <w:spacing w:before="122" w:line="192" w:lineRule="auto"/>
        <w:ind w:left="3868"/>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Predicted  label</w:t>
      </w:r>
    </w:p>
    <w:p w14:paraId="51FE959E">
      <w:pPr>
        <w:spacing w:before="60" w:line="192" w:lineRule="auto"/>
        <w:ind w:left="3338"/>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accuracy=0.76;misclass=0.24</w:t>
      </w:r>
    </w:p>
    <w:p w14:paraId="76D66505">
      <w:pPr>
        <w:spacing w:before="232" w:line="184" w:lineRule="auto"/>
        <w:ind w:left="978"/>
        <w:rPr>
          <w:rFonts w:ascii="宋体" w:hAnsi="宋体" w:eastAsia="宋体" w:cs="宋体"/>
          <w:sz w:val="30"/>
          <w:szCs w:val="30"/>
        </w:rPr>
      </w:pPr>
      <w:r>
        <w:rPr>
          <w:rFonts w:ascii="宋体" w:hAnsi="宋体" w:eastAsia="宋体" w:cs="宋体"/>
          <w:spacing w:val="-1"/>
          <w:sz w:val="30"/>
          <w:szCs w:val="30"/>
        </w:rPr>
        <w:t>图6-29</w:t>
      </w:r>
      <w:r>
        <w:rPr>
          <w:rFonts w:ascii="宋体" w:hAnsi="宋体" w:eastAsia="宋体" w:cs="宋体"/>
          <w:spacing w:val="111"/>
          <w:sz w:val="30"/>
          <w:szCs w:val="30"/>
        </w:rPr>
        <w:t xml:space="preserve"> </w:t>
      </w:r>
      <w:r>
        <w:rPr>
          <w:rFonts w:ascii="宋体" w:hAnsi="宋体" w:eastAsia="宋体" w:cs="宋体"/>
          <w:spacing w:val="-1"/>
          <w:sz w:val="30"/>
          <w:szCs w:val="30"/>
        </w:rPr>
        <w:t>基于</w:t>
      </w:r>
      <w:r>
        <w:rPr>
          <w:rFonts w:ascii="Times New Roman" w:hAnsi="Times New Roman" w:eastAsia="Times New Roman" w:cs="Times New Roman"/>
          <w:spacing w:val="-1"/>
          <w:sz w:val="30"/>
          <w:szCs w:val="30"/>
        </w:rPr>
        <w:t>TF-IDF</w:t>
      </w:r>
      <w:r>
        <w:rPr>
          <w:rFonts w:ascii="宋体" w:hAnsi="宋体" w:eastAsia="宋体" w:cs="宋体"/>
          <w:spacing w:val="-1"/>
          <w:sz w:val="30"/>
          <w:szCs w:val="30"/>
        </w:rPr>
        <w:t>及</w:t>
      </w:r>
      <w:r>
        <w:rPr>
          <w:rFonts w:ascii="Times New Roman" w:hAnsi="Times New Roman" w:eastAsia="Times New Roman" w:cs="Times New Roman"/>
          <w:spacing w:val="-1"/>
          <w:sz w:val="30"/>
          <w:szCs w:val="30"/>
        </w:rPr>
        <w:t>MultinomialNB</w:t>
      </w:r>
      <w:r>
        <w:rPr>
          <w:rFonts w:ascii="宋体" w:hAnsi="宋体" w:eastAsia="宋体" w:cs="宋体"/>
          <w:spacing w:val="-1"/>
          <w:sz w:val="30"/>
          <w:szCs w:val="30"/>
        </w:rPr>
        <w:t>的文本分类结果</w:t>
      </w:r>
    </w:p>
    <w:p w14:paraId="6842854B">
      <w:pPr>
        <w:spacing w:line="184" w:lineRule="auto"/>
        <w:rPr>
          <w:rFonts w:ascii="宋体" w:hAnsi="宋体" w:eastAsia="宋体" w:cs="宋体"/>
          <w:sz w:val="30"/>
          <w:szCs w:val="30"/>
        </w:rPr>
        <w:sectPr>
          <w:type w:val="continuous"/>
          <w:pgSz w:w="12240" w:h="15840"/>
          <w:pgMar w:top="400" w:right="1683" w:bottom="0" w:left="1641" w:header="0" w:footer="0" w:gutter="0"/>
          <w:cols w:equalWidth="0" w:num="1">
            <w:col w:w="8916"/>
          </w:cols>
        </w:sectPr>
      </w:pPr>
    </w:p>
    <w:p w14:paraId="4424B07A">
      <w:pPr>
        <w:pStyle w:val="2"/>
        <w:spacing w:line="261" w:lineRule="auto"/>
      </w:pPr>
    </w:p>
    <w:p w14:paraId="44678D3D">
      <w:pPr>
        <w:pStyle w:val="2"/>
        <w:spacing w:line="261" w:lineRule="auto"/>
      </w:pPr>
    </w:p>
    <w:p w14:paraId="04EF656C">
      <w:pPr>
        <w:pStyle w:val="2"/>
        <w:spacing w:line="262" w:lineRule="auto"/>
      </w:pPr>
    </w:p>
    <w:p w14:paraId="46FF2F03">
      <w:pPr>
        <w:pStyle w:val="2"/>
        <w:spacing w:line="262" w:lineRule="auto"/>
      </w:pPr>
    </w:p>
    <w:p w14:paraId="69C454ED">
      <w:pPr>
        <w:pStyle w:val="2"/>
        <w:spacing w:line="262" w:lineRule="auto"/>
      </w:pPr>
    </w:p>
    <w:p w14:paraId="7FF75BD5">
      <w:pPr>
        <w:spacing w:before="127" w:line="219" w:lineRule="auto"/>
        <w:rPr>
          <w:rFonts w:ascii="宋体" w:hAnsi="宋体" w:eastAsia="宋体" w:cs="宋体"/>
          <w:sz w:val="39"/>
          <w:szCs w:val="39"/>
        </w:rPr>
      </w:pPr>
      <w:r>
        <w:rPr>
          <w:rFonts w:ascii="Times New Roman" w:hAnsi="Times New Roman" w:eastAsia="Times New Roman" w:cs="Times New Roman"/>
          <w:color w:val="2070A0"/>
          <w:spacing w:val="-1"/>
          <w:sz w:val="39"/>
          <w:szCs w:val="39"/>
        </w:rPr>
        <w:t xml:space="preserve">6.4.2    </w:t>
      </w:r>
      <w:r>
        <w:rPr>
          <w:rFonts w:ascii="宋体" w:hAnsi="宋体" w:eastAsia="宋体" w:cs="宋体"/>
          <w:color w:val="2070A0"/>
          <w:spacing w:val="-1"/>
          <w:sz w:val="39"/>
          <w:szCs w:val="39"/>
        </w:rPr>
        <w:t>采用</w:t>
      </w:r>
      <w:r>
        <w:rPr>
          <w:rFonts w:ascii="Times New Roman" w:hAnsi="Times New Roman" w:eastAsia="Times New Roman" w:cs="Times New Roman"/>
          <w:color w:val="2070A0"/>
          <w:spacing w:val="-1"/>
          <w:sz w:val="39"/>
          <w:szCs w:val="39"/>
        </w:rPr>
        <w:t>CNN</w:t>
      </w:r>
      <w:r>
        <w:rPr>
          <w:rFonts w:ascii="宋体" w:hAnsi="宋体" w:eastAsia="宋体" w:cs="宋体"/>
          <w:color w:val="2070A0"/>
          <w:spacing w:val="-1"/>
          <w:sz w:val="39"/>
          <w:szCs w:val="39"/>
        </w:rPr>
        <w:t>进行文本分类</w:t>
      </w:r>
    </w:p>
    <w:p w14:paraId="171F346A">
      <w:pPr>
        <w:pStyle w:val="2"/>
        <w:spacing w:line="306" w:lineRule="auto"/>
      </w:pPr>
    </w:p>
    <w:p w14:paraId="192DE535">
      <w:pPr>
        <w:spacing w:before="94" w:line="218" w:lineRule="auto"/>
        <w:ind w:firstLine="620"/>
        <w:jc w:val="both"/>
        <w:rPr>
          <w:rFonts w:ascii="宋体" w:hAnsi="宋体" w:eastAsia="宋体" w:cs="宋体"/>
          <w:sz w:val="29"/>
          <w:szCs w:val="29"/>
        </w:rPr>
      </w:pPr>
      <w:r>
        <w:rPr>
          <w:rFonts w:ascii="宋体" w:hAnsi="宋体" w:eastAsia="宋体" w:cs="宋体"/>
          <w:spacing w:val="10"/>
          <w:sz w:val="29"/>
          <w:szCs w:val="29"/>
        </w:rPr>
        <w:t>基于前面的介绍，我们知道</w:t>
      </w:r>
      <w:r>
        <w:rPr>
          <w:rFonts w:ascii="Times New Roman" w:hAnsi="Times New Roman" w:eastAsia="Times New Roman" w:cs="Times New Roman"/>
          <w:sz w:val="29"/>
          <w:szCs w:val="29"/>
        </w:rPr>
        <w:t>CNN</w:t>
      </w:r>
      <w:r>
        <w:rPr>
          <w:rFonts w:ascii="宋体" w:hAnsi="宋体" w:eastAsia="宋体" w:cs="宋体"/>
          <w:spacing w:val="10"/>
          <w:sz w:val="29"/>
          <w:szCs w:val="29"/>
        </w:rPr>
        <w:t>算法要求输入的数据是向量，并且</w:t>
      </w:r>
      <w:r>
        <w:rPr>
          <w:rFonts w:ascii="宋体" w:hAnsi="宋体" w:eastAsia="宋体" w:cs="宋体"/>
          <w:sz w:val="29"/>
          <w:szCs w:val="29"/>
        </w:rPr>
        <w:t xml:space="preserve"> </w:t>
      </w:r>
      <w:r>
        <w:rPr>
          <w:rFonts w:ascii="宋体" w:hAnsi="宋体" w:eastAsia="宋体" w:cs="宋体"/>
          <w:spacing w:val="10"/>
          <w:sz w:val="29"/>
          <w:szCs w:val="29"/>
        </w:rPr>
        <w:t>数据需要对齐，即每一个记录的数据大小应该是相同的。所以要求使用</w:t>
      </w:r>
      <w:r>
        <w:rPr>
          <w:rFonts w:ascii="宋体" w:hAnsi="宋体" w:eastAsia="宋体" w:cs="宋体"/>
          <w:spacing w:val="4"/>
          <w:sz w:val="29"/>
          <w:szCs w:val="29"/>
        </w:rPr>
        <w:t xml:space="preserve"> </w:t>
      </w:r>
      <w:r>
        <w:rPr>
          <w:rFonts w:ascii="宋体" w:hAnsi="宋体" w:eastAsia="宋体" w:cs="宋体"/>
          <w:spacing w:val="11"/>
          <w:sz w:val="29"/>
          <w:szCs w:val="29"/>
        </w:rPr>
        <w:t>者对数据进行一些预处理。除此之外，使用者还需要关心</w:t>
      </w:r>
      <w:r>
        <w:rPr>
          <w:rFonts w:ascii="Times New Roman" w:hAnsi="Times New Roman" w:eastAsia="Times New Roman" w:cs="Times New Roman"/>
          <w:sz w:val="29"/>
          <w:szCs w:val="29"/>
        </w:rPr>
        <w:t>CNN</w:t>
      </w:r>
      <w:r>
        <w:rPr>
          <w:rFonts w:ascii="宋体" w:hAnsi="宋体" w:eastAsia="宋体" w:cs="宋体"/>
          <w:spacing w:val="11"/>
          <w:sz w:val="29"/>
          <w:szCs w:val="29"/>
        </w:rPr>
        <w:t>的结构以</w:t>
      </w:r>
      <w:r>
        <w:rPr>
          <w:rFonts w:ascii="宋体" w:hAnsi="宋体" w:eastAsia="宋体" w:cs="宋体"/>
          <w:spacing w:val="3"/>
          <w:sz w:val="29"/>
          <w:szCs w:val="29"/>
        </w:rPr>
        <w:t xml:space="preserve"> </w:t>
      </w:r>
      <w:r>
        <w:rPr>
          <w:rFonts w:ascii="宋体" w:hAnsi="宋体" w:eastAsia="宋体" w:cs="宋体"/>
          <w:spacing w:val="6"/>
          <w:sz w:val="29"/>
          <w:szCs w:val="29"/>
        </w:rPr>
        <w:t>及相关参数的设置。</w:t>
      </w:r>
    </w:p>
    <w:p w14:paraId="7C4C41C7">
      <w:pPr>
        <w:spacing w:before="310" w:line="213" w:lineRule="auto"/>
        <w:ind w:right="278" w:firstLine="620"/>
        <w:rPr>
          <w:rFonts w:ascii="宋体" w:hAnsi="宋体" w:eastAsia="宋体" w:cs="宋体"/>
          <w:sz w:val="29"/>
          <w:szCs w:val="29"/>
        </w:rPr>
      </w:pPr>
      <w:r>
        <w:rPr>
          <w:rFonts w:ascii="宋体" w:hAnsi="宋体" w:eastAsia="宋体" w:cs="宋体"/>
          <w:spacing w:val="8"/>
          <w:sz w:val="29"/>
          <w:szCs w:val="29"/>
        </w:rPr>
        <w:t>我们采用微博数据训练</w:t>
      </w:r>
      <w:r>
        <w:rPr>
          <w:rFonts w:ascii="宋体" w:hAnsi="宋体" w:eastAsia="宋体" w:cs="宋体"/>
          <w:sz w:val="29"/>
          <w:szCs w:val="29"/>
        </w:rPr>
        <w:t>CNN</w:t>
      </w:r>
      <w:r>
        <w:rPr>
          <w:rFonts w:ascii="宋体" w:hAnsi="宋体" w:eastAsia="宋体" w:cs="宋体"/>
          <w:spacing w:val="75"/>
          <w:sz w:val="29"/>
          <w:szCs w:val="29"/>
        </w:rPr>
        <w:t xml:space="preserve"> </w:t>
      </w:r>
      <w:r>
        <w:rPr>
          <w:rFonts w:ascii="宋体" w:hAnsi="宋体" w:eastAsia="宋体" w:cs="宋体"/>
          <w:spacing w:val="8"/>
          <w:sz w:val="29"/>
          <w:szCs w:val="29"/>
        </w:rPr>
        <w:t>的文本分类模型，并且</w:t>
      </w:r>
      <w:r>
        <w:rPr>
          <w:rFonts w:ascii="宋体" w:hAnsi="宋体" w:eastAsia="宋体" w:cs="宋体"/>
          <w:sz w:val="29"/>
          <w:szCs w:val="29"/>
        </w:rPr>
        <w:t>CNN</w:t>
      </w:r>
      <w:r>
        <w:rPr>
          <w:rFonts w:ascii="宋体" w:hAnsi="宋体" w:eastAsia="宋体" w:cs="宋体"/>
          <w:spacing w:val="59"/>
          <w:sz w:val="29"/>
          <w:szCs w:val="29"/>
        </w:rPr>
        <w:t xml:space="preserve"> </w:t>
      </w:r>
      <w:r>
        <w:rPr>
          <w:rFonts w:ascii="宋体" w:hAnsi="宋体" w:eastAsia="宋体" w:cs="宋体"/>
          <w:spacing w:val="8"/>
          <w:sz w:val="29"/>
          <w:szCs w:val="29"/>
        </w:rPr>
        <w:t>模型的结</w:t>
      </w:r>
      <w:r>
        <w:rPr>
          <w:rFonts w:ascii="宋体" w:hAnsi="宋体" w:eastAsia="宋体" w:cs="宋体"/>
          <w:sz w:val="29"/>
          <w:szCs w:val="29"/>
        </w:rPr>
        <w:t xml:space="preserve"> </w:t>
      </w:r>
      <w:r>
        <w:rPr>
          <w:rFonts w:ascii="宋体" w:hAnsi="宋体" w:eastAsia="宋体" w:cs="宋体"/>
          <w:spacing w:val="-4"/>
          <w:sz w:val="29"/>
          <w:szCs w:val="29"/>
        </w:rPr>
        <w:t>构如图6-30所示：</w:t>
      </w:r>
    </w:p>
    <w:p w14:paraId="555D5DAF">
      <w:pPr>
        <w:pStyle w:val="2"/>
        <w:spacing w:line="319" w:lineRule="auto"/>
      </w:pPr>
    </w:p>
    <w:p w14:paraId="564CFF30">
      <w:pPr>
        <w:spacing w:line="4680" w:lineRule="exact"/>
        <w:ind w:firstLine="510"/>
      </w:pPr>
      <w:r>
        <w:rPr>
          <w:position w:val="-93"/>
        </w:rPr>
        <w:pict>
          <v:group id="_x0000_s1661" o:spid="_x0000_s1661" o:spt="203" style="height:234pt;width:419pt;" coordsize="8380,4680">
            <o:lock v:ext="edit" aspectratio="f"/>
            <v:shape id="_x0000_s1662" o:spid="_x0000_s1662" o:spt="75" alt="" type="#_x0000_t75" style="position:absolute;left:0;top:0;height:4680;width:8350;" filled="f" o:preferrelative="t" stroked="f" coordsize="21600,21600">
              <v:path/>
              <v:fill on="f" focussize="0,0"/>
              <v:stroke on="f"/>
              <v:imagedata r:id="rId438" o:title=""/>
              <o:lock v:ext="edit" aspectratio="t"/>
            </v:shape>
            <v:shape id="_x0000_s1663" o:spid="_x0000_s1663" o:spt="202" type="#_x0000_t202" style="position:absolute;left:7230;top:53;height:4550;width:1170;" filled="f" stroked="f" coordsize="21600,21600">
              <v:path/>
              <v:fill on="f" focussize="0,0"/>
              <v:stroke on="f"/>
              <v:imagedata o:title=""/>
              <o:lock v:ext="edit" aspectratio="f"/>
              <v:textbox inset="0mm,0mm,0mm,0mm">
                <w:txbxContent>
                  <w:p w14:paraId="76FB3985">
                    <w:pPr>
                      <w:spacing w:before="19" w:line="277" w:lineRule="auto"/>
                      <w:ind w:left="30" w:right="20" w:hanging="10"/>
                      <w:rPr>
                        <w:rFonts w:ascii="宋体" w:hAnsi="宋体" w:eastAsia="宋体" w:cs="宋体"/>
                        <w:sz w:val="14"/>
                        <w:szCs w:val="14"/>
                      </w:rPr>
                    </w:pPr>
                    <w:r>
                      <w:rPr>
                        <w:rFonts w:ascii="宋体" w:hAnsi="宋体" w:eastAsia="宋体" w:cs="宋体"/>
                        <w:spacing w:val="12"/>
                        <w:sz w:val="16"/>
                        <w:szCs w:val="16"/>
                      </w:rPr>
                      <w:t>“广告公共”,</w:t>
                    </w:r>
                    <w:r>
                      <w:rPr>
                        <w:rFonts w:ascii="宋体" w:hAnsi="宋体" w:eastAsia="宋体" w:cs="宋体"/>
                        <w:spacing w:val="4"/>
                        <w:sz w:val="16"/>
                        <w:szCs w:val="16"/>
                      </w:rPr>
                      <w:t xml:space="preserve"> </w:t>
                    </w:r>
                    <w:r>
                      <w:rPr>
                        <w:rFonts w:ascii="宋体" w:hAnsi="宋体" w:eastAsia="宋体" w:cs="宋体"/>
                        <w:spacing w:val="20"/>
                        <w:sz w:val="14"/>
                        <w:szCs w:val="14"/>
                      </w:rPr>
                      <w:t>“美食”,</w:t>
                    </w:r>
                  </w:p>
                  <w:p w14:paraId="603F8147">
                    <w:pPr>
                      <w:spacing w:before="1" w:line="290" w:lineRule="auto"/>
                      <w:ind w:left="30" w:right="406"/>
                      <w:rPr>
                        <w:rFonts w:ascii="宋体" w:hAnsi="宋体" w:eastAsia="宋体" w:cs="宋体"/>
                        <w:sz w:val="14"/>
                        <w:szCs w:val="14"/>
                      </w:rPr>
                    </w:pPr>
                    <w:r>
                      <w:rPr>
                        <w:rFonts w:ascii="宋体" w:hAnsi="宋体" w:eastAsia="宋体" w:cs="宋体"/>
                        <w:spacing w:val="20"/>
                        <w:sz w:val="14"/>
                        <w:szCs w:val="14"/>
                      </w:rPr>
                      <w:t>“生活”,</w:t>
                    </w:r>
                    <w:r>
                      <w:rPr>
                        <w:rFonts w:ascii="宋体" w:hAnsi="宋体" w:eastAsia="宋体" w:cs="宋体"/>
                        <w:spacing w:val="2"/>
                        <w:sz w:val="14"/>
                        <w:szCs w:val="14"/>
                      </w:rPr>
                      <w:t xml:space="preserve"> </w:t>
                    </w:r>
                    <w:r>
                      <w:rPr>
                        <w:rFonts w:ascii="宋体" w:hAnsi="宋体" w:eastAsia="宋体" w:cs="宋体"/>
                        <w:spacing w:val="20"/>
                        <w:sz w:val="14"/>
                        <w:szCs w:val="14"/>
                      </w:rPr>
                      <w:t>“教育”,</w:t>
                    </w:r>
                  </w:p>
                  <w:p w14:paraId="2B0153F4">
                    <w:pPr>
                      <w:spacing w:before="28" w:line="216" w:lineRule="auto"/>
                      <w:ind w:left="39"/>
                      <w:rPr>
                        <w:rFonts w:ascii="宋体" w:hAnsi="宋体" w:eastAsia="宋体" w:cs="宋体"/>
                        <w:sz w:val="12"/>
                        <w:szCs w:val="12"/>
                      </w:rPr>
                    </w:pPr>
                    <w:r>
                      <w:rPr>
                        <w:rFonts w:ascii="宋体" w:hAnsi="宋体" w:eastAsia="宋体" w:cs="宋体"/>
                        <w:spacing w:val="-1"/>
                        <w:sz w:val="12"/>
                        <w:szCs w:val="12"/>
                      </w:rPr>
                      <w:t>“</w:t>
                    </w:r>
                    <w:r>
                      <w:rPr>
                        <w:rFonts w:ascii="宋体" w:hAnsi="宋体" w:eastAsia="宋体" w:cs="宋体"/>
                        <w:spacing w:val="-13"/>
                        <w:sz w:val="12"/>
                        <w:szCs w:val="12"/>
                      </w:rPr>
                      <w:t xml:space="preserve"> </w:t>
                    </w:r>
                    <w:r>
                      <w:rPr>
                        <w:rFonts w:ascii="宋体" w:hAnsi="宋体" w:eastAsia="宋体" w:cs="宋体"/>
                        <w:spacing w:val="-1"/>
                        <w:sz w:val="12"/>
                        <w:szCs w:val="12"/>
                      </w:rPr>
                      <w:t>健</w:t>
                    </w:r>
                    <w:r>
                      <w:rPr>
                        <w:rFonts w:ascii="宋体" w:hAnsi="宋体" w:eastAsia="宋体" w:cs="宋体"/>
                        <w:spacing w:val="-13"/>
                        <w:sz w:val="12"/>
                        <w:szCs w:val="12"/>
                      </w:rPr>
                      <w:t xml:space="preserve"> </w:t>
                    </w:r>
                    <w:r>
                      <w:rPr>
                        <w:rFonts w:ascii="宋体" w:hAnsi="宋体" w:eastAsia="宋体" w:cs="宋体"/>
                        <w:spacing w:val="-1"/>
                        <w:sz w:val="12"/>
                        <w:szCs w:val="12"/>
                      </w:rPr>
                      <w:t>康 ”</w:t>
                    </w:r>
                    <w:r>
                      <w:rPr>
                        <w:rFonts w:ascii="宋体" w:hAnsi="宋体" w:eastAsia="宋体" w:cs="宋体"/>
                        <w:spacing w:val="-26"/>
                        <w:sz w:val="12"/>
                        <w:szCs w:val="12"/>
                      </w:rPr>
                      <w:t xml:space="preserve"> </w:t>
                    </w:r>
                    <w:r>
                      <w:rPr>
                        <w:rFonts w:ascii="宋体" w:hAnsi="宋体" w:eastAsia="宋体" w:cs="宋体"/>
                        <w:spacing w:val="-1"/>
                        <w:sz w:val="12"/>
                        <w:szCs w:val="12"/>
                      </w:rPr>
                      <w:t>,</w:t>
                    </w:r>
                  </w:p>
                  <w:p w14:paraId="124DC9BB">
                    <w:pPr>
                      <w:spacing w:before="101" w:line="196" w:lineRule="auto"/>
                      <w:ind w:left="55" w:right="410" w:hanging="15"/>
                      <w:rPr>
                        <w:rFonts w:ascii="Times New Roman" w:hAnsi="Times New Roman" w:eastAsia="Times New Roman" w:cs="Times New Roman"/>
                        <w:sz w:val="20"/>
                        <w:szCs w:val="20"/>
                      </w:rPr>
                    </w:pPr>
                    <w:r>
                      <w:rPr>
                        <w:rFonts w:ascii="黑体" w:hAnsi="黑体" w:eastAsia="黑体" w:cs="黑体"/>
                        <w:spacing w:val="-6"/>
                        <w:sz w:val="12"/>
                        <w:szCs w:val="12"/>
                      </w:rPr>
                      <w:t>“</w:t>
                    </w:r>
                    <w:r>
                      <w:rPr>
                        <w:rFonts w:ascii="黑体" w:hAnsi="黑体" w:eastAsia="黑体" w:cs="黑体"/>
                        <w:spacing w:val="-7"/>
                        <w:sz w:val="12"/>
                        <w:szCs w:val="12"/>
                      </w:rPr>
                      <w:t xml:space="preserve"> </w:t>
                    </w:r>
                    <w:r>
                      <w:rPr>
                        <w:rFonts w:ascii="黑体" w:hAnsi="黑体" w:eastAsia="黑体" w:cs="黑体"/>
                        <w:spacing w:val="-6"/>
                        <w:sz w:val="12"/>
                        <w:szCs w:val="12"/>
                      </w:rPr>
                      <w:t>体 育 ”</w:t>
                    </w:r>
                    <w:r>
                      <w:rPr>
                        <w:rFonts w:ascii="黑体" w:hAnsi="黑体" w:eastAsia="黑体" w:cs="黑体"/>
                        <w:spacing w:val="-13"/>
                        <w:sz w:val="12"/>
                        <w:szCs w:val="12"/>
                      </w:rPr>
                      <w:t xml:space="preserve"> </w:t>
                    </w:r>
                    <w:r>
                      <w:rPr>
                        <w:rFonts w:ascii="黑体" w:hAnsi="黑体" w:eastAsia="黑体" w:cs="黑体"/>
                        <w:spacing w:val="-6"/>
                        <w:sz w:val="12"/>
                        <w:szCs w:val="12"/>
                      </w:rPr>
                      <w:t>,</w:t>
                    </w:r>
                    <w:r>
                      <w:rPr>
                        <w:rFonts w:ascii="黑体" w:hAnsi="黑体" w:eastAsia="黑体" w:cs="黑体"/>
                        <w:sz w:val="12"/>
                        <w:szCs w:val="12"/>
                      </w:rPr>
                      <w:t xml:space="preserve"> </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IT</w:t>
                    </w:r>
                    <w:r>
                      <w:rPr>
                        <w:rFonts w:ascii="Times New Roman" w:hAnsi="Times New Roman" w:eastAsia="Times New Roman" w:cs="Times New Roman"/>
                        <w:spacing w:val="12"/>
                        <w:sz w:val="20"/>
                        <w:szCs w:val="20"/>
                      </w:rPr>
                      <w:t>”,</w:t>
                    </w:r>
                  </w:p>
                  <w:p w14:paraId="3D7D24DB">
                    <w:pPr>
                      <w:spacing w:before="74" w:line="283" w:lineRule="auto"/>
                      <w:ind w:left="58" w:right="406" w:hanging="28"/>
                      <w:rPr>
                        <w:rFonts w:ascii="宋体" w:hAnsi="宋体" w:eastAsia="宋体" w:cs="宋体"/>
                        <w:sz w:val="14"/>
                        <w:szCs w:val="14"/>
                      </w:rPr>
                    </w:pPr>
                    <w:r>
                      <w:rPr>
                        <w:rFonts w:ascii="宋体" w:hAnsi="宋体" w:eastAsia="宋体" w:cs="宋体"/>
                        <w:spacing w:val="20"/>
                        <w:sz w:val="14"/>
                        <w:szCs w:val="14"/>
                      </w:rPr>
                      <w:t>“旅游”,</w:t>
                    </w:r>
                    <w:r>
                      <w:rPr>
                        <w:rFonts w:ascii="宋体" w:hAnsi="宋体" w:eastAsia="宋体" w:cs="宋体"/>
                        <w:spacing w:val="2"/>
                        <w:sz w:val="14"/>
                        <w:szCs w:val="14"/>
                      </w:rPr>
                      <w:t xml:space="preserve"> </w:t>
                    </w:r>
                    <w:r>
                      <w:rPr>
                        <w:rFonts w:ascii="宋体" w:hAnsi="宋体" w:eastAsia="宋体" w:cs="宋体"/>
                        <w:i/>
                        <w:iCs/>
                        <w:spacing w:val="9"/>
                        <w:sz w:val="14"/>
                        <w:szCs w:val="14"/>
                      </w:rPr>
                      <w:t>“房产”,</w:t>
                    </w:r>
                  </w:p>
                  <w:p w14:paraId="0F099C1F">
                    <w:pPr>
                      <w:spacing w:line="216" w:lineRule="auto"/>
                      <w:ind w:left="30"/>
                      <w:rPr>
                        <w:rFonts w:ascii="宋体" w:hAnsi="宋体" w:eastAsia="宋体" w:cs="宋体"/>
                        <w:sz w:val="14"/>
                        <w:szCs w:val="14"/>
                      </w:rPr>
                    </w:pPr>
                    <w:r>
                      <w:rPr>
                        <w:rFonts w:ascii="宋体" w:hAnsi="宋体" w:eastAsia="宋体" w:cs="宋体"/>
                        <w:spacing w:val="20"/>
                        <w:sz w:val="14"/>
                        <w:szCs w:val="14"/>
                      </w:rPr>
                      <w:t>“女性”,</w:t>
                    </w:r>
                  </w:p>
                  <w:p w14:paraId="16A2A63B">
                    <w:pPr>
                      <w:spacing w:before="36" w:line="281" w:lineRule="auto"/>
                      <w:ind w:left="30" w:right="20" w:hanging="10"/>
                      <w:rPr>
                        <w:rFonts w:ascii="宋体" w:hAnsi="宋体" w:eastAsia="宋体" w:cs="宋体"/>
                        <w:sz w:val="14"/>
                        <w:szCs w:val="14"/>
                      </w:rPr>
                    </w:pPr>
                    <w:r>
                      <w:rPr>
                        <w:rFonts w:ascii="宋体" w:hAnsi="宋体" w:eastAsia="宋体" w:cs="宋体"/>
                        <w:spacing w:val="12"/>
                        <w:sz w:val="16"/>
                        <w:szCs w:val="16"/>
                      </w:rPr>
                      <w:t>“文学出版”,</w:t>
                    </w:r>
                    <w:r>
                      <w:rPr>
                        <w:rFonts w:ascii="宋体" w:hAnsi="宋体" w:eastAsia="宋体" w:cs="宋体"/>
                        <w:spacing w:val="4"/>
                        <w:sz w:val="16"/>
                        <w:szCs w:val="16"/>
                      </w:rPr>
                      <w:t xml:space="preserve"> </w:t>
                    </w:r>
                    <w:r>
                      <w:rPr>
                        <w:rFonts w:ascii="宋体" w:hAnsi="宋体" w:eastAsia="宋体" w:cs="宋体"/>
                        <w:spacing w:val="20"/>
                        <w:sz w:val="14"/>
                        <w:szCs w:val="14"/>
                      </w:rPr>
                      <w:t>“时尚”,</w:t>
                    </w:r>
                  </w:p>
                  <w:p w14:paraId="0CE8D70E">
                    <w:pPr>
                      <w:spacing w:before="3" w:line="216" w:lineRule="auto"/>
                      <w:ind w:left="30"/>
                      <w:rPr>
                        <w:rFonts w:ascii="宋体" w:hAnsi="宋体" w:eastAsia="宋体" w:cs="宋体"/>
                        <w:sz w:val="14"/>
                        <w:szCs w:val="14"/>
                      </w:rPr>
                    </w:pPr>
                    <w:r>
                      <w:rPr>
                        <w:rFonts w:ascii="宋体" w:hAnsi="宋体" w:eastAsia="宋体" w:cs="宋体"/>
                        <w:spacing w:val="20"/>
                        <w:sz w:val="14"/>
                        <w:szCs w:val="14"/>
                      </w:rPr>
                      <w:t>“游戏”,</w:t>
                    </w:r>
                  </w:p>
                  <w:p w14:paraId="5CB95C8D">
                    <w:pPr>
                      <w:spacing w:before="46" w:line="216" w:lineRule="auto"/>
                      <w:ind w:left="30"/>
                      <w:rPr>
                        <w:rFonts w:ascii="宋体" w:hAnsi="宋体" w:eastAsia="宋体" w:cs="宋体"/>
                        <w:sz w:val="14"/>
                        <w:szCs w:val="14"/>
                      </w:rPr>
                    </w:pPr>
                    <w:r>
                      <w:rPr>
                        <w:rFonts w:ascii="宋体" w:hAnsi="宋体" w:eastAsia="宋体" w:cs="宋体"/>
                        <w:spacing w:val="20"/>
                        <w:sz w:val="14"/>
                        <w:szCs w:val="14"/>
                      </w:rPr>
                      <w:t>“育儿”,</w:t>
                    </w:r>
                  </w:p>
                  <w:p w14:paraId="1526324F">
                    <w:pPr>
                      <w:spacing w:before="46" w:line="262" w:lineRule="auto"/>
                      <w:ind w:left="30" w:right="20" w:hanging="10"/>
                      <w:rPr>
                        <w:rFonts w:ascii="黑体" w:hAnsi="黑体" w:eastAsia="黑体" w:cs="黑体"/>
                        <w:sz w:val="14"/>
                        <w:szCs w:val="14"/>
                      </w:rPr>
                    </w:pPr>
                    <w:r>
                      <w:rPr>
                        <w:rFonts w:ascii="宋体" w:hAnsi="宋体" w:eastAsia="宋体" w:cs="宋体"/>
                        <w:spacing w:val="12"/>
                        <w:sz w:val="16"/>
                        <w:szCs w:val="16"/>
                      </w:rPr>
                      <w:t>“人文艺术”,</w:t>
                    </w:r>
                    <w:r>
                      <w:rPr>
                        <w:rFonts w:ascii="宋体" w:hAnsi="宋体" w:eastAsia="宋体" w:cs="宋体"/>
                        <w:spacing w:val="4"/>
                        <w:sz w:val="16"/>
                        <w:szCs w:val="16"/>
                      </w:rPr>
                      <w:t xml:space="preserve"> </w:t>
                    </w:r>
                    <w:r>
                      <w:rPr>
                        <w:rFonts w:ascii="黑体" w:hAnsi="黑体" w:eastAsia="黑体" w:cs="黑体"/>
                        <w:spacing w:val="21"/>
                        <w:sz w:val="14"/>
                        <w:szCs w:val="14"/>
                      </w:rPr>
                      <w:t>“动漫”,</w:t>
                    </w:r>
                  </w:p>
                  <w:p w14:paraId="4D795725">
                    <w:pPr>
                      <w:spacing w:before="26" w:line="275" w:lineRule="auto"/>
                      <w:ind w:left="30" w:right="406"/>
                      <w:rPr>
                        <w:rFonts w:ascii="宋体" w:hAnsi="宋体" w:eastAsia="宋体" w:cs="宋体"/>
                        <w:sz w:val="14"/>
                        <w:szCs w:val="14"/>
                      </w:rPr>
                    </w:pPr>
                    <w:r>
                      <w:rPr>
                        <w:rFonts w:ascii="宋体" w:hAnsi="宋体" w:eastAsia="宋体" w:cs="宋体"/>
                        <w:spacing w:val="20"/>
                        <w:sz w:val="14"/>
                        <w:szCs w:val="14"/>
                      </w:rPr>
                      <w:t>“汽车”,</w:t>
                    </w:r>
                    <w:r>
                      <w:rPr>
                        <w:rFonts w:ascii="宋体" w:hAnsi="宋体" w:eastAsia="宋体" w:cs="宋体"/>
                        <w:spacing w:val="2"/>
                        <w:sz w:val="14"/>
                        <w:szCs w:val="14"/>
                      </w:rPr>
                      <w:t xml:space="preserve"> </w:t>
                    </w:r>
                    <w:r>
                      <w:rPr>
                        <w:rFonts w:ascii="宋体" w:hAnsi="宋体" w:eastAsia="宋体" w:cs="宋体"/>
                        <w:spacing w:val="20"/>
                        <w:sz w:val="14"/>
                        <w:szCs w:val="14"/>
                      </w:rPr>
                      <w:t>“校园”,</w:t>
                    </w:r>
                    <w:r>
                      <w:rPr>
                        <w:rFonts w:ascii="宋体" w:hAnsi="宋体" w:eastAsia="宋体" w:cs="宋体"/>
                        <w:spacing w:val="2"/>
                        <w:sz w:val="14"/>
                        <w:szCs w:val="14"/>
                      </w:rPr>
                      <w:t xml:space="preserve"> </w:t>
                    </w:r>
                    <w:r>
                      <w:rPr>
                        <w:rFonts w:ascii="宋体" w:hAnsi="宋体" w:eastAsia="宋体" w:cs="宋体"/>
                        <w:spacing w:val="20"/>
                        <w:sz w:val="14"/>
                        <w:szCs w:val="14"/>
                      </w:rPr>
                      <w:t>“传媒”,</w:t>
                    </w:r>
                    <w:r>
                      <w:rPr>
                        <w:rFonts w:ascii="宋体" w:hAnsi="宋体" w:eastAsia="宋体" w:cs="宋体"/>
                        <w:spacing w:val="2"/>
                        <w:sz w:val="14"/>
                        <w:szCs w:val="14"/>
                      </w:rPr>
                      <w:t xml:space="preserve"> </w:t>
                    </w:r>
                    <w:r>
                      <w:rPr>
                        <w:rFonts w:ascii="宋体" w:hAnsi="宋体" w:eastAsia="宋体" w:cs="宋体"/>
                        <w:spacing w:val="20"/>
                        <w:sz w:val="14"/>
                        <w:szCs w:val="14"/>
                      </w:rPr>
                      <w:t>“娱乐”,</w:t>
                    </w:r>
                    <w:r>
                      <w:rPr>
                        <w:rFonts w:ascii="宋体" w:hAnsi="宋体" w:eastAsia="宋体" w:cs="宋体"/>
                        <w:spacing w:val="2"/>
                        <w:sz w:val="14"/>
                        <w:szCs w:val="14"/>
                      </w:rPr>
                      <w:t xml:space="preserve"> </w:t>
                    </w:r>
                    <w:r>
                      <w:rPr>
                        <w:rFonts w:ascii="宋体" w:hAnsi="宋体" w:eastAsia="宋体" w:cs="宋体"/>
                        <w:spacing w:val="20"/>
                        <w:sz w:val="14"/>
                        <w:szCs w:val="14"/>
                      </w:rPr>
                      <w:t>“财经”,</w:t>
                    </w:r>
                  </w:p>
                </w:txbxContent>
              </v:textbox>
            </v:shape>
            <v:shape id="_x0000_s1664" o:spid="_x0000_s1664" o:spt="202" type="#_x0000_t202" style="position:absolute;left:1399;top:4426;height:233;width:4846;" filled="f" stroked="f" coordsize="21600,21600">
              <v:path/>
              <v:fill on="f" focussize="0,0"/>
              <v:stroke on="f"/>
              <v:imagedata o:title=""/>
              <o:lock v:ext="edit" aspectratio="f"/>
              <v:textbox inset="0mm,0mm,0mm,0mm">
                <w:txbxContent>
                  <w:p w14:paraId="4721E952">
                    <w:pPr>
                      <w:spacing w:before="20" w:line="202"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Convolutional        Pooling                           Ful</w:t>
                    </w:r>
                    <w:r>
                      <w:rPr>
                        <w:rFonts w:ascii="Times New Roman" w:hAnsi="Times New Roman" w:eastAsia="Times New Roman" w:cs="Times New Roman"/>
                        <w:spacing w:val="-1"/>
                        <w:sz w:val="20"/>
                        <w:szCs w:val="20"/>
                      </w:rPr>
                      <w:t>ly-connected</w:t>
                    </w:r>
                  </w:p>
                </w:txbxContent>
              </v:textbox>
            </v:shape>
            <v:shape id="_x0000_s1665" o:spid="_x0000_s1665" o:spt="202" type="#_x0000_t202" style="position:absolute;left:29;top:3326;height:484;width:1643;" filled="f" stroked="f" coordsize="21600,21600">
              <v:path/>
              <v:fill on="f" focussize="0,0"/>
              <v:stroke on="f"/>
              <v:imagedata o:title=""/>
              <o:lock v:ext="edit" aspectratio="f"/>
              <v:textbox inset="0mm,0mm,0mm,0mm">
                <w:txbxContent>
                  <w:p w14:paraId="7F9DC78B">
                    <w:pPr>
                      <w:spacing w:before="20" w:line="242" w:lineRule="auto"/>
                      <w:ind w:left="20" w:righ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input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1"/>
                        <w:sz w:val="20"/>
                        <w:szCs w:val="20"/>
                      </w:rPr>
                      <w:t>Embedding</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1"/>
                        <w:sz w:val="20"/>
                        <w:szCs w:val="20"/>
                      </w:rPr>
                      <w:t>layer</w:t>
                    </w:r>
                  </w:p>
                </w:txbxContent>
              </v:textbox>
            </v:shape>
            <v:shape id="_x0000_s1666" o:spid="_x0000_s1666" o:spt="202" type="#_x0000_t202" style="position:absolute;left:3889;top:3149;height:231;width:3021;" filled="f" stroked="f" coordsize="21600,21600">
              <v:path/>
              <v:fill on="f" focussize="0,0"/>
              <v:stroke on="f"/>
              <v:imagedata o:title=""/>
              <o:lock v:ext="edit" aspectratio="f"/>
              <v:textbox inset="0mm,0mm,0mm,0mm">
                <w:txbxContent>
                  <w:p w14:paraId="14E524CE">
                    <w:pPr>
                      <w:spacing w:before="19" w:line="199"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Concatenate               Softmax    layer</w:t>
                    </w:r>
                  </w:p>
                </w:txbxContent>
              </v:textbox>
            </v:shape>
            <w10:wrap type="none"/>
            <w10:anchorlock/>
          </v:group>
        </w:pict>
      </w:r>
    </w:p>
    <w:p w14:paraId="0138CA88">
      <w:pPr>
        <w:spacing w:before="26" w:line="192" w:lineRule="auto"/>
        <w:ind w:left="19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layer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layer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0"/>
          <w:szCs w:val="20"/>
        </w:rPr>
        <w:t>layer</w:t>
      </w:r>
    </w:p>
    <w:p w14:paraId="0A19669D">
      <w:pPr>
        <w:spacing w:before="310" w:line="219" w:lineRule="auto"/>
        <w:ind w:left="2459"/>
        <w:rPr>
          <w:rFonts w:ascii="宋体" w:hAnsi="宋体" w:eastAsia="宋体" w:cs="宋体"/>
          <w:sz w:val="29"/>
          <w:szCs w:val="29"/>
        </w:rPr>
      </w:pPr>
      <w:r>
        <w:rPr>
          <w:rFonts w:ascii="宋体" w:hAnsi="宋体" w:eastAsia="宋体" w:cs="宋体"/>
          <w:spacing w:val="1"/>
          <w:sz w:val="29"/>
          <w:szCs w:val="29"/>
        </w:rPr>
        <w:t>图6-30  一种文本分类的</w:t>
      </w:r>
      <w:r>
        <w:rPr>
          <w:rFonts w:ascii="Times New Roman" w:hAnsi="Times New Roman" w:eastAsia="Times New Roman" w:cs="Times New Roman"/>
          <w:sz w:val="29"/>
          <w:szCs w:val="29"/>
        </w:rPr>
        <w:t>CNN</w:t>
      </w:r>
      <w:r>
        <w:rPr>
          <w:rFonts w:ascii="Times New Roman" w:hAnsi="Times New Roman" w:eastAsia="Times New Roman" w:cs="Times New Roman"/>
          <w:spacing w:val="-13"/>
          <w:sz w:val="29"/>
          <w:szCs w:val="29"/>
        </w:rPr>
        <w:t xml:space="preserve"> </w:t>
      </w:r>
      <w:r>
        <w:rPr>
          <w:rFonts w:ascii="宋体" w:hAnsi="宋体" w:eastAsia="宋体" w:cs="宋体"/>
          <w:spacing w:val="1"/>
          <w:sz w:val="29"/>
          <w:szCs w:val="29"/>
        </w:rPr>
        <w:t>结构</w:t>
      </w:r>
    </w:p>
    <w:p w14:paraId="4DF830FC">
      <w:pPr>
        <w:spacing w:before="265" w:line="218" w:lineRule="auto"/>
        <w:ind w:right="4" w:firstLine="620"/>
        <w:jc w:val="both"/>
        <w:rPr>
          <w:rFonts w:ascii="宋体" w:hAnsi="宋体" w:eastAsia="宋体" w:cs="宋体"/>
          <w:sz w:val="29"/>
          <w:szCs w:val="29"/>
        </w:rPr>
      </w:pPr>
      <w:r>
        <w:rPr>
          <w:rFonts w:ascii="宋体" w:hAnsi="宋体" w:eastAsia="宋体" w:cs="宋体"/>
          <w:spacing w:val="9"/>
          <w:sz w:val="29"/>
          <w:szCs w:val="29"/>
        </w:rPr>
        <w:t>采用何种</w:t>
      </w:r>
      <w:r>
        <w:rPr>
          <w:rFonts w:ascii="宋体" w:hAnsi="宋体" w:eastAsia="宋体" w:cs="宋体"/>
          <w:sz w:val="29"/>
          <w:szCs w:val="29"/>
        </w:rPr>
        <w:t>CNN</w:t>
      </w:r>
      <w:r>
        <w:rPr>
          <w:rFonts w:ascii="宋体" w:hAnsi="宋体" w:eastAsia="宋体" w:cs="宋体"/>
          <w:spacing w:val="69"/>
          <w:sz w:val="29"/>
          <w:szCs w:val="29"/>
        </w:rPr>
        <w:t xml:space="preserve"> </w:t>
      </w:r>
      <w:r>
        <w:rPr>
          <w:rFonts w:ascii="宋体" w:hAnsi="宋体" w:eastAsia="宋体" w:cs="宋体"/>
          <w:spacing w:val="9"/>
          <w:sz w:val="29"/>
          <w:szCs w:val="29"/>
        </w:rPr>
        <w:t>算法的结构是一种通过训练和验证</w:t>
      </w:r>
      <w:r>
        <w:rPr>
          <w:rFonts w:ascii="宋体" w:hAnsi="宋体" w:eastAsia="宋体" w:cs="宋体"/>
          <w:spacing w:val="8"/>
          <w:sz w:val="29"/>
          <w:szCs w:val="29"/>
        </w:rPr>
        <w:t>而得出的总结，在</w:t>
      </w:r>
      <w:r>
        <w:rPr>
          <w:rFonts w:ascii="宋体" w:hAnsi="宋体" w:eastAsia="宋体" w:cs="宋体"/>
          <w:sz w:val="29"/>
          <w:szCs w:val="29"/>
        </w:rPr>
        <w:t xml:space="preserve"> </w:t>
      </w:r>
      <w:r>
        <w:rPr>
          <w:rFonts w:ascii="宋体" w:hAnsi="宋体" w:eastAsia="宋体" w:cs="宋体"/>
          <w:spacing w:val="11"/>
          <w:sz w:val="29"/>
          <w:szCs w:val="29"/>
        </w:rPr>
        <w:t>实践过程中很难一次性确定一个</w:t>
      </w:r>
      <w:r>
        <w:rPr>
          <w:rFonts w:ascii="Times New Roman" w:hAnsi="Times New Roman" w:eastAsia="Times New Roman" w:cs="Times New Roman"/>
          <w:sz w:val="29"/>
          <w:szCs w:val="29"/>
        </w:rPr>
        <w:t>CNN</w:t>
      </w:r>
      <w:r>
        <w:rPr>
          <w:rFonts w:ascii="宋体" w:hAnsi="宋体" w:eastAsia="宋体" w:cs="宋体"/>
          <w:spacing w:val="11"/>
          <w:sz w:val="29"/>
          <w:szCs w:val="29"/>
        </w:rPr>
        <w:t>结构就能达到较好的效果。并且利</w:t>
      </w:r>
      <w:r>
        <w:rPr>
          <w:rFonts w:ascii="宋体" w:hAnsi="宋体" w:eastAsia="宋体" w:cs="宋体"/>
          <w:sz w:val="29"/>
          <w:szCs w:val="29"/>
        </w:rPr>
        <w:t xml:space="preserve"> </w:t>
      </w:r>
      <w:r>
        <w:rPr>
          <w:rFonts w:ascii="宋体" w:hAnsi="宋体" w:eastAsia="宋体" w:cs="宋体"/>
          <w:spacing w:val="5"/>
          <w:sz w:val="29"/>
          <w:szCs w:val="29"/>
        </w:rPr>
        <w:t>用</w:t>
      </w:r>
      <w:r>
        <w:rPr>
          <w:rFonts w:ascii="Times New Roman" w:hAnsi="Times New Roman" w:eastAsia="Times New Roman" w:cs="Times New Roman"/>
          <w:sz w:val="29"/>
          <w:szCs w:val="29"/>
        </w:rPr>
        <w:t>CNN</w:t>
      </w:r>
      <w:r>
        <w:rPr>
          <w:rFonts w:ascii="Times New Roman" w:hAnsi="Times New Roman" w:eastAsia="Times New Roman" w:cs="Times New Roman"/>
          <w:spacing w:val="-6"/>
          <w:sz w:val="29"/>
          <w:szCs w:val="29"/>
        </w:rPr>
        <w:t xml:space="preserve"> </w:t>
      </w:r>
      <w:r>
        <w:rPr>
          <w:rFonts w:ascii="宋体" w:hAnsi="宋体" w:eastAsia="宋体" w:cs="宋体"/>
          <w:spacing w:val="5"/>
          <w:sz w:val="29"/>
          <w:szCs w:val="29"/>
        </w:rPr>
        <w:t>进行文本分类，需要注意以下几个关键步骤：</w:t>
      </w:r>
    </w:p>
    <w:p w14:paraId="4D25DC90">
      <w:pPr>
        <w:pStyle w:val="2"/>
        <w:spacing w:line="250" w:lineRule="auto"/>
      </w:pPr>
    </w:p>
    <w:p w14:paraId="5BF42BE0">
      <w:pPr>
        <w:spacing w:before="95" w:line="220" w:lineRule="auto"/>
        <w:ind w:left="790"/>
        <w:rPr>
          <w:rFonts w:ascii="宋体" w:hAnsi="宋体" w:eastAsia="宋体" w:cs="宋体"/>
          <w:sz w:val="29"/>
          <w:szCs w:val="29"/>
        </w:rPr>
      </w:pPr>
      <w:r>
        <w:rPr>
          <w:rFonts w:ascii="宋体" w:hAnsi="宋体" w:eastAsia="宋体" w:cs="宋体"/>
          <w:color w:val="2070B0"/>
          <w:spacing w:val="20"/>
          <w:sz w:val="29"/>
          <w:szCs w:val="29"/>
        </w:rPr>
        <w:t>(1)目标变量向量化</w:t>
      </w:r>
    </w:p>
    <w:p w14:paraId="071387E3">
      <w:pPr>
        <w:spacing w:before="263" w:line="224" w:lineRule="auto"/>
        <w:ind w:right="277" w:firstLine="620"/>
        <w:rPr>
          <w:rFonts w:ascii="宋体" w:hAnsi="宋体" w:eastAsia="宋体" w:cs="宋体"/>
          <w:sz w:val="29"/>
          <w:szCs w:val="29"/>
        </w:rPr>
      </w:pPr>
      <w:r>
        <w:rPr>
          <w:rFonts w:ascii="宋体" w:hAnsi="宋体" w:eastAsia="宋体" w:cs="宋体"/>
          <w:spacing w:val="7"/>
          <w:sz w:val="29"/>
          <w:szCs w:val="29"/>
        </w:rPr>
        <w:t>目标变量由一列数据转换为一个向量，使用者可以直接使用</w:t>
      </w:r>
      <w:r>
        <w:rPr>
          <w:rFonts w:ascii="宋体" w:hAnsi="宋体" w:eastAsia="宋体" w:cs="宋体"/>
          <w:sz w:val="29"/>
          <w:szCs w:val="29"/>
        </w:rPr>
        <w:t xml:space="preserve">Keras </w:t>
      </w:r>
      <w:r>
        <w:rPr>
          <w:rFonts w:ascii="宋体" w:hAnsi="宋体" w:eastAsia="宋体" w:cs="宋体"/>
          <w:spacing w:val="5"/>
          <w:sz w:val="29"/>
          <w:szCs w:val="29"/>
        </w:rPr>
        <w:t>提供的工具包。</w:t>
      </w:r>
    </w:p>
    <w:p w14:paraId="122296E3">
      <w:pPr>
        <w:spacing w:line="224" w:lineRule="auto"/>
        <w:rPr>
          <w:rFonts w:ascii="宋体" w:hAnsi="宋体" w:eastAsia="宋体" w:cs="宋体"/>
          <w:sz w:val="29"/>
          <w:szCs w:val="29"/>
        </w:rPr>
        <w:sectPr>
          <w:pgSz w:w="12240" w:h="15840"/>
          <w:pgMar w:top="400" w:right="1473" w:bottom="0" w:left="1419" w:header="0" w:footer="0" w:gutter="0"/>
          <w:cols w:space="720" w:num="1"/>
        </w:sectPr>
      </w:pPr>
    </w:p>
    <w:p w14:paraId="64660F0A">
      <w:pPr>
        <w:pStyle w:val="2"/>
        <w:spacing w:line="288" w:lineRule="auto"/>
      </w:pPr>
    </w:p>
    <w:p w14:paraId="29C56247">
      <w:pPr>
        <w:pStyle w:val="2"/>
        <w:spacing w:line="288" w:lineRule="auto"/>
      </w:pPr>
    </w:p>
    <w:p w14:paraId="52448404">
      <w:pPr>
        <w:pStyle w:val="2"/>
        <w:spacing w:line="289" w:lineRule="auto"/>
      </w:pPr>
    </w:p>
    <w:p w14:paraId="277826DF">
      <w:pPr>
        <w:pStyle w:val="2"/>
        <w:spacing w:line="289" w:lineRule="auto"/>
      </w:pPr>
    </w:p>
    <w:p w14:paraId="4F22CAC7">
      <w:pPr>
        <w:pStyle w:val="2"/>
        <w:spacing w:before="81" w:line="341" w:lineRule="exact"/>
        <w:ind w:left="159"/>
        <w:rPr>
          <w:sz w:val="28"/>
          <w:szCs w:val="28"/>
        </w:rPr>
      </w:pPr>
      <w:r>
        <w:pict>
          <v:shape id="_x0000_s1667" o:spid="_x0000_s1667" o:spt="202" type="#_x0000_t202" style="position:absolute;left:0pt;margin-left:6.95pt;margin-top:-11.25pt;height:22.05pt;width:260.25pt;z-index:-251215872;mso-width-relative:page;mso-height-relative:page;" filled="f" stroked="f" coordsize="21600,21600">
            <v:path/>
            <v:fill on="f" focussize="0,0"/>
            <v:stroke on="f"/>
            <v:imagedata o:title=""/>
            <o:lock v:ext="edit" aspectratio="f"/>
            <v:textbox inset="0mm,0mm,0mm,0mm">
              <w:txbxContent>
                <w:p w14:paraId="628E0610">
                  <w:pPr>
                    <w:pStyle w:val="2"/>
                    <w:spacing w:before="20" w:line="400" w:lineRule="exact"/>
                    <w:ind w:left="20"/>
                    <w:rPr>
                      <w:sz w:val="28"/>
                      <w:szCs w:val="28"/>
                    </w:rPr>
                  </w:pPr>
                  <w:r>
                    <w:rPr>
                      <w:b/>
                      <w:bCs/>
                      <w:spacing w:val="-4"/>
                      <w:position w:val="5"/>
                      <w:sz w:val="28"/>
                      <w:szCs w:val="28"/>
                    </w:rPr>
                    <w:t xml:space="preserve">n_class </w:t>
                  </w:r>
                  <w:r>
                    <w:rPr>
                      <w:spacing w:val="-4"/>
                      <w:position w:val="5"/>
                      <w:sz w:val="28"/>
                      <w:szCs w:val="28"/>
                    </w:rPr>
                    <w:t>=len</w:t>
                  </w:r>
                  <w:r>
                    <w:rPr>
                      <w:spacing w:val="79"/>
                      <w:position w:val="5"/>
                      <w:sz w:val="28"/>
                      <w:szCs w:val="28"/>
                    </w:rPr>
                    <w:t xml:space="preserve"> </w:t>
                  </w:r>
                  <w:r>
                    <w:rPr>
                      <w:b/>
                      <w:bCs/>
                      <w:spacing w:val="-4"/>
                      <w:position w:val="5"/>
                      <w:sz w:val="28"/>
                      <w:szCs w:val="28"/>
                    </w:rPr>
                    <w:t>(os.listdir(text_file_folder))</w:t>
                  </w:r>
                </w:p>
              </w:txbxContent>
            </v:textbox>
          </v:shape>
        </w:pict>
      </w:r>
      <w:r>
        <w:rPr>
          <w:i/>
          <w:iCs/>
          <w:spacing w:val="-2"/>
          <w:position w:val="3"/>
          <w:sz w:val="28"/>
          <w:szCs w:val="28"/>
        </w:rPr>
        <w:t>#Convert</w:t>
      </w:r>
      <w:r>
        <w:rPr>
          <w:i/>
          <w:iCs/>
          <w:spacing w:val="52"/>
          <w:w w:val="101"/>
          <w:position w:val="3"/>
          <w:sz w:val="28"/>
          <w:szCs w:val="28"/>
        </w:rPr>
        <w:t xml:space="preserve"> </w:t>
      </w:r>
      <w:r>
        <w:rPr>
          <w:i/>
          <w:iCs/>
          <w:spacing w:val="-2"/>
          <w:position w:val="3"/>
          <w:sz w:val="28"/>
          <w:szCs w:val="28"/>
        </w:rPr>
        <w:t>class</w:t>
      </w:r>
      <w:r>
        <w:rPr>
          <w:i/>
          <w:iCs/>
          <w:spacing w:val="60"/>
          <w:position w:val="3"/>
          <w:sz w:val="28"/>
          <w:szCs w:val="28"/>
        </w:rPr>
        <w:t xml:space="preserve"> </w:t>
      </w:r>
      <w:r>
        <w:rPr>
          <w:i/>
          <w:iCs/>
          <w:spacing w:val="-2"/>
          <w:position w:val="3"/>
          <w:sz w:val="28"/>
          <w:szCs w:val="28"/>
        </w:rPr>
        <w:t>vectors</w:t>
      </w:r>
      <w:r>
        <w:rPr>
          <w:i/>
          <w:iCs/>
          <w:spacing w:val="53"/>
          <w:position w:val="3"/>
          <w:sz w:val="28"/>
          <w:szCs w:val="28"/>
        </w:rPr>
        <w:t xml:space="preserve"> </w:t>
      </w:r>
      <w:r>
        <w:rPr>
          <w:i/>
          <w:iCs/>
          <w:spacing w:val="-2"/>
          <w:position w:val="3"/>
          <w:sz w:val="28"/>
          <w:szCs w:val="28"/>
        </w:rPr>
        <w:t>to</w:t>
      </w:r>
      <w:r>
        <w:rPr>
          <w:i/>
          <w:iCs/>
          <w:spacing w:val="48"/>
          <w:position w:val="3"/>
          <w:sz w:val="28"/>
          <w:szCs w:val="28"/>
        </w:rPr>
        <w:t xml:space="preserve"> </w:t>
      </w:r>
      <w:r>
        <w:rPr>
          <w:i/>
          <w:iCs/>
          <w:spacing w:val="-2"/>
          <w:position w:val="3"/>
          <w:sz w:val="28"/>
          <w:szCs w:val="28"/>
        </w:rPr>
        <w:t>binary</w:t>
      </w:r>
      <w:r>
        <w:rPr>
          <w:i/>
          <w:iCs/>
          <w:spacing w:val="36"/>
          <w:w w:val="101"/>
          <w:position w:val="3"/>
          <w:sz w:val="28"/>
          <w:szCs w:val="28"/>
        </w:rPr>
        <w:t xml:space="preserve"> </w:t>
      </w:r>
      <w:r>
        <w:rPr>
          <w:i/>
          <w:iCs/>
          <w:spacing w:val="-2"/>
          <w:position w:val="3"/>
          <w:sz w:val="28"/>
          <w:szCs w:val="28"/>
        </w:rPr>
        <w:t>class</w:t>
      </w:r>
      <w:r>
        <w:rPr>
          <w:i/>
          <w:iCs/>
          <w:spacing w:val="47"/>
          <w:position w:val="3"/>
          <w:sz w:val="28"/>
          <w:szCs w:val="28"/>
        </w:rPr>
        <w:t xml:space="preserve"> </w:t>
      </w:r>
      <w:r>
        <w:rPr>
          <w:i/>
          <w:iCs/>
          <w:spacing w:val="-2"/>
          <w:position w:val="3"/>
          <w:sz w:val="28"/>
          <w:szCs w:val="28"/>
        </w:rPr>
        <w:t>matrices.</w:t>
      </w:r>
    </w:p>
    <w:p w14:paraId="781D7141">
      <w:pPr>
        <w:pStyle w:val="2"/>
        <w:spacing w:line="254" w:lineRule="exact"/>
        <w:ind w:left="159"/>
      </w:pPr>
      <w:r>
        <w:rPr>
          <w:b/>
          <w:bCs/>
          <w:position w:val="2"/>
        </w:rPr>
        <w:t>labels                               =keras.utils.t</w:t>
      </w:r>
      <w:r>
        <w:rPr>
          <w:b/>
          <w:bCs/>
          <w:spacing w:val="-1"/>
          <w:position w:val="2"/>
        </w:rPr>
        <w:t>o_categorical(bunch.label,n_class)</w:t>
      </w:r>
    </w:p>
    <w:p w14:paraId="02EFE0A4">
      <w:pPr>
        <w:pStyle w:val="2"/>
        <w:spacing w:line="183" w:lineRule="auto"/>
        <w:ind w:left="159"/>
        <w:rPr>
          <w:sz w:val="28"/>
          <w:szCs w:val="28"/>
        </w:rPr>
      </w:pPr>
      <w:r>
        <w:rPr>
          <w:b/>
          <w:bCs/>
          <w:spacing w:val="-14"/>
          <w:sz w:val="28"/>
          <w:szCs w:val="28"/>
        </w:rPr>
        <w:t>labels.shape</w:t>
      </w:r>
    </w:p>
    <w:p w14:paraId="6FFC0B52">
      <w:pPr>
        <w:pStyle w:val="2"/>
        <w:spacing w:before="101" w:line="401" w:lineRule="exact"/>
        <w:ind w:left="159"/>
        <w:rPr>
          <w:sz w:val="28"/>
          <w:szCs w:val="28"/>
        </w:rPr>
      </w:pPr>
      <w:r>
        <w:rPr>
          <w:b/>
          <w:bCs/>
          <w:spacing w:val="-2"/>
          <w:position w:val="5"/>
          <w:sz w:val="28"/>
          <w:szCs w:val="28"/>
        </w:rPr>
        <w:t>(37571,21)</w:t>
      </w:r>
    </w:p>
    <w:p w14:paraId="52A3254F">
      <w:pPr>
        <w:pStyle w:val="2"/>
        <w:spacing w:line="361" w:lineRule="auto"/>
      </w:pPr>
    </w:p>
    <w:p w14:paraId="61893A53">
      <w:pPr>
        <w:spacing w:before="91" w:line="219" w:lineRule="auto"/>
        <w:ind w:left="790"/>
        <w:rPr>
          <w:rFonts w:ascii="宋体" w:hAnsi="宋体" w:eastAsia="宋体" w:cs="宋体"/>
          <w:sz w:val="28"/>
          <w:szCs w:val="28"/>
        </w:rPr>
      </w:pPr>
      <w:r>
        <w:rPr>
          <w:rFonts w:ascii="宋体" w:hAnsi="宋体" w:eastAsia="宋体" w:cs="宋体"/>
          <w:color w:val="2070B0"/>
          <w:spacing w:val="25"/>
          <w:sz w:val="28"/>
          <w:szCs w:val="28"/>
        </w:rPr>
        <w:t>(2)利用词汇表进行字符转换</w:t>
      </w:r>
    </w:p>
    <w:p w14:paraId="43043740">
      <w:pPr>
        <w:spacing w:before="297"/>
        <w:ind w:firstLine="629"/>
        <w:rPr>
          <w:rFonts w:ascii="宋体" w:hAnsi="宋体" w:eastAsia="宋体" w:cs="宋体"/>
          <w:sz w:val="28"/>
          <w:szCs w:val="28"/>
        </w:rPr>
      </w:pPr>
      <w:r>
        <w:rPr>
          <w:rFonts w:ascii="宋体" w:hAnsi="宋体" w:eastAsia="宋体" w:cs="宋体"/>
          <w:spacing w:val="19"/>
          <w:sz w:val="28"/>
          <w:szCs w:val="28"/>
        </w:rPr>
        <w:t>基于给定文本构建词汇表，并用词汇表中每个词的索</w:t>
      </w:r>
      <w:r>
        <w:rPr>
          <w:rFonts w:ascii="宋体" w:hAnsi="宋体" w:eastAsia="宋体" w:cs="宋体"/>
          <w:spacing w:val="18"/>
          <w:sz w:val="28"/>
          <w:szCs w:val="28"/>
        </w:rPr>
        <w:t>引将文本数据</w:t>
      </w:r>
      <w:r>
        <w:rPr>
          <w:rFonts w:ascii="宋体" w:hAnsi="宋体" w:eastAsia="宋体" w:cs="宋体"/>
          <w:sz w:val="28"/>
          <w:szCs w:val="28"/>
        </w:rPr>
        <w:t xml:space="preserve"> </w:t>
      </w:r>
      <w:r>
        <w:rPr>
          <w:rFonts w:ascii="宋体" w:hAnsi="宋体" w:eastAsia="宋体" w:cs="宋体"/>
          <w:spacing w:val="16"/>
          <w:sz w:val="28"/>
          <w:szCs w:val="28"/>
        </w:rPr>
        <w:t>转换为数值数据。</w:t>
      </w:r>
    </w:p>
    <w:p w14:paraId="088D9743">
      <w:pPr>
        <w:pStyle w:val="2"/>
        <w:spacing w:line="244" w:lineRule="auto"/>
      </w:pPr>
    </w:p>
    <w:p w14:paraId="0390EFAE">
      <w:pPr>
        <w:pStyle w:val="2"/>
        <w:spacing w:before="61" w:line="300" w:lineRule="exact"/>
        <w:ind w:left="70"/>
      </w:pPr>
      <w:r>
        <w:rPr>
          <w:b/>
          <w:bCs/>
          <w:position w:val="4"/>
        </w:rPr>
        <w:t>def    build_vocab(</w:t>
      </w:r>
      <w:r>
        <w:rPr>
          <w:b/>
          <w:bCs/>
          <w:spacing w:val="-1"/>
          <w:position w:val="4"/>
        </w:rPr>
        <w:t>sentences):</w:t>
      </w:r>
    </w:p>
    <w:p w14:paraId="3E4FCEB4">
      <w:pPr>
        <w:pStyle w:val="2"/>
        <w:spacing w:before="21" w:line="196" w:lineRule="auto"/>
        <w:ind w:left="629"/>
        <w:rPr>
          <w:sz w:val="6"/>
          <w:szCs w:val="6"/>
        </w:rPr>
      </w:pPr>
      <w:r>
        <w:rPr>
          <w:spacing w:val="-4"/>
          <w:sz w:val="6"/>
          <w:szCs w:val="6"/>
        </w:rPr>
        <w:t>I</w:t>
      </w:r>
      <w:r>
        <w:rPr>
          <w:sz w:val="6"/>
          <w:szCs w:val="6"/>
        </w:rPr>
        <w:t xml:space="preserve">         </w:t>
      </w:r>
      <w:r>
        <w:rPr>
          <w:spacing w:val="-4"/>
          <w:sz w:val="6"/>
          <w:szCs w:val="6"/>
        </w:rPr>
        <w:t>il</w:t>
      </w:r>
    </w:p>
    <w:p w14:paraId="36234034">
      <w:pPr>
        <w:pStyle w:val="2"/>
        <w:spacing w:before="56" w:line="258" w:lineRule="exact"/>
        <w:ind w:left="510"/>
      </w:pPr>
      <w:r>
        <w:rPr>
          <w:spacing w:val="-1"/>
          <w:position w:val="2"/>
        </w:rPr>
        <w:t>Builds</w:t>
      </w:r>
      <w:r>
        <w:rPr>
          <w:spacing w:val="18"/>
          <w:w w:val="101"/>
          <w:position w:val="2"/>
        </w:rPr>
        <w:t xml:space="preserve">  </w:t>
      </w:r>
      <w:r>
        <w:rPr>
          <w:spacing w:val="-1"/>
          <w:position w:val="2"/>
        </w:rPr>
        <w:t>a</w:t>
      </w:r>
      <w:r>
        <w:rPr>
          <w:spacing w:val="16"/>
          <w:position w:val="2"/>
        </w:rPr>
        <w:t xml:space="preserve">  </w:t>
      </w:r>
      <w:r>
        <w:rPr>
          <w:spacing w:val="-1"/>
          <w:position w:val="2"/>
        </w:rPr>
        <w:t>vocabulary</w:t>
      </w:r>
      <w:r>
        <w:rPr>
          <w:spacing w:val="22"/>
          <w:position w:val="2"/>
        </w:rPr>
        <w:t xml:space="preserve">  </w:t>
      </w:r>
      <w:r>
        <w:rPr>
          <w:spacing w:val="-1"/>
          <w:position w:val="2"/>
        </w:rPr>
        <w:t>mapping</w:t>
      </w:r>
      <w:r>
        <w:rPr>
          <w:spacing w:val="15"/>
          <w:w w:val="101"/>
          <w:position w:val="2"/>
        </w:rPr>
        <w:t xml:space="preserve">  </w:t>
      </w:r>
      <w:r>
        <w:rPr>
          <w:spacing w:val="-2"/>
          <w:position w:val="2"/>
        </w:rPr>
        <w:t>from</w:t>
      </w:r>
      <w:r>
        <w:rPr>
          <w:spacing w:val="15"/>
          <w:position w:val="2"/>
        </w:rPr>
        <w:t xml:space="preserve">  </w:t>
      </w:r>
      <w:r>
        <w:rPr>
          <w:spacing w:val="-2"/>
          <w:position w:val="2"/>
        </w:rPr>
        <w:t>word</w:t>
      </w:r>
      <w:r>
        <w:rPr>
          <w:spacing w:val="17"/>
          <w:position w:val="2"/>
        </w:rPr>
        <w:t xml:space="preserve">  </w:t>
      </w:r>
      <w:r>
        <w:rPr>
          <w:spacing w:val="-2"/>
          <w:position w:val="2"/>
        </w:rPr>
        <w:t>to</w:t>
      </w:r>
      <w:r>
        <w:rPr>
          <w:spacing w:val="22"/>
          <w:position w:val="2"/>
        </w:rPr>
        <w:t xml:space="preserve">  </w:t>
      </w:r>
      <w:r>
        <w:rPr>
          <w:spacing w:val="-2"/>
          <w:position w:val="2"/>
        </w:rPr>
        <w:t>index</w:t>
      </w:r>
      <w:r>
        <w:rPr>
          <w:spacing w:val="21"/>
          <w:w w:val="101"/>
          <w:position w:val="2"/>
        </w:rPr>
        <w:t xml:space="preserve">  </w:t>
      </w:r>
      <w:r>
        <w:rPr>
          <w:spacing w:val="-2"/>
          <w:position w:val="2"/>
        </w:rPr>
        <w:t>based</w:t>
      </w:r>
      <w:r>
        <w:rPr>
          <w:spacing w:val="18"/>
          <w:position w:val="2"/>
        </w:rPr>
        <w:t xml:space="preserve">  </w:t>
      </w:r>
      <w:r>
        <w:rPr>
          <w:spacing w:val="-2"/>
          <w:position w:val="2"/>
        </w:rPr>
        <w:t>on</w:t>
      </w:r>
      <w:r>
        <w:rPr>
          <w:spacing w:val="17"/>
          <w:position w:val="2"/>
        </w:rPr>
        <w:t xml:space="preserve">  </w:t>
      </w:r>
      <w:r>
        <w:rPr>
          <w:spacing w:val="-2"/>
          <w:position w:val="2"/>
        </w:rPr>
        <w:t>the</w:t>
      </w:r>
      <w:r>
        <w:rPr>
          <w:spacing w:val="18"/>
          <w:position w:val="2"/>
        </w:rPr>
        <w:t xml:space="preserve">  </w:t>
      </w:r>
      <w:r>
        <w:rPr>
          <w:spacing w:val="-2"/>
          <w:position w:val="2"/>
        </w:rPr>
        <w:t>sentences.</w:t>
      </w:r>
    </w:p>
    <w:p w14:paraId="49990CC3">
      <w:pPr>
        <w:pStyle w:val="2"/>
        <w:spacing w:line="258" w:lineRule="exact"/>
        <w:ind w:left="510"/>
      </w:pPr>
      <w:r>
        <w:rPr>
          <w:spacing w:val="-1"/>
          <w:position w:val="2"/>
        </w:rPr>
        <w:t>Returns</w:t>
      </w:r>
      <w:r>
        <w:rPr>
          <w:spacing w:val="26"/>
          <w:position w:val="2"/>
        </w:rPr>
        <w:t xml:space="preserve">  </w:t>
      </w:r>
      <w:r>
        <w:rPr>
          <w:spacing w:val="-1"/>
          <w:position w:val="2"/>
        </w:rPr>
        <w:t>vocabulary   mapping   and   inverse   vocabulary   mappi</w:t>
      </w:r>
      <w:r>
        <w:rPr>
          <w:spacing w:val="-2"/>
          <w:position w:val="2"/>
        </w:rPr>
        <w:t>ng.</w:t>
      </w:r>
    </w:p>
    <w:p w14:paraId="7C9F3C9E">
      <w:pPr>
        <w:pStyle w:val="2"/>
        <w:spacing w:before="52" w:line="196" w:lineRule="auto"/>
        <w:ind w:left="510"/>
        <w:rPr>
          <w:sz w:val="6"/>
          <w:szCs w:val="6"/>
        </w:rPr>
      </w:pPr>
      <w:r>
        <w:rPr>
          <w:spacing w:val="-3"/>
          <w:sz w:val="6"/>
          <w:szCs w:val="6"/>
        </w:rPr>
        <w:t>I</w:t>
      </w:r>
      <w:r>
        <w:rPr>
          <w:sz w:val="6"/>
          <w:szCs w:val="6"/>
        </w:rPr>
        <w:t xml:space="preserve">       </w:t>
      </w:r>
      <w:r>
        <w:rPr>
          <w:spacing w:val="-3"/>
          <w:sz w:val="6"/>
          <w:szCs w:val="6"/>
        </w:rPr>
        <w:t>Il</w:t>
      </w:r>
      <w:r>
        <w:rPr>
          <w:spacing w:val="1"/>
          <w:sz w:val="6"/>
          <w:szCs w:val="6"/>
        </w:rPr>
        <w:t xml:space="preserve">       </w:t>
      </w:r>
      <w:r>
        <w:rPr>
          <w:spacing w:val="-3"/>
          <w:sz w:val="6"/>
          <w:szCs w:val="6"/>
        </w:rPr>
        <w:t>II</w:t>
      </w:r>
    </w:p>
    <w:p w14:paraId="2E1D0BE7">
      <w:pPr>
        <w:pStyle w:val="2"/>
        <w:spacing w:before="84" w:line="277" w:lineRule="exact"/>
        <w:ind w:left="510"/>
      </w:pPr>
      <w:r>
        <w:rPr>
          <w:i/>
          <w:iCs/>
          <w:spacing w:val="-1"/>
          <w:position w:val="3"/>
        </w:rPr>
        <w:t>#Build</w:t>
      </w:r>
      <w:r>
        <w:rPr>
          <w:i/>
          <w:iCs/>
          <w:spacing w:val="11"/>
          <w:position w:val="3"/>
        </w:rPr>
        <w:t xml:space="preserve">      </w:t>
      </w:r>
      <w:r>
        <w:rPr>
          <w:i/>
          <w:iCs/>
          <w:spacing w:val="-1"/>
          <w:position w:val="3"/>
        </w:rPr>
        <w:t>vocabulary</w:t>
      </w:r>
    </w:p>
    <w:p w14:paraId="31C21382">
      <w:pPr>
        <w:pStyle w:val="2"/>
        <w:spacing w:line="261" w:lineRule="auto"/>
      </w:pPr>
    </w:p>
    <w:p w14:paraId="3A512237">
      <w:pPr>
        <w:pStyle w:val="2"/>
        <w:spacing w:before="62" w:line="257" w:lineRule="exact"/>
        <w:ind w:left="510"/>
      </w:pPr>
      <w:r>
        <w:rPr>
          <w:position w:val="2"/>
        </w:rPr>
        <w:t>word_counts            =Counter(itertools.chain(*sentences))</w:t>
      </w:r>
    </w:p>
    <w:p w14:paraId="3BEC4ACC">
      <w:pPr>
        <w:pStyle w:val="2"/>
        <w:spacing w:before="1" w:line="209" w:lineRule="auto"/>
        <w:ind w:left="510"/>
      </w:pPr>
      <w:r>
        <w:rPr>
          <w:i/>
          <w:iCs/>
          <w:spacing w:val="-2"/>
        </w:rPr>
        <w:t>#Mapping</w:t>
      </w:r>
      <w:r>
        <w:rPr>
          <w:i/>
          <w:iCs/>
          <w:spacing w:val="20"/>
          <w:w w:val="101"/>
        </w:rPr>
        <w:t xml:space="preserve">  </w:t>
      </w:r>
      <w:r>
        <w:rPr>
          <w:i/>
          <w:iCs/>
          <w:spacing w:val="-2"/>
        </w:rPr>
        <w:t>from</w:t>
      </w:r>
      <w:r>
        <w:rPr>
          <w:i/>
          <w:iCs/>
          <w:spacing w:val="14"/>
        </w:rPr>
        <w:t xml:space="preserve">  </w:t>
      </w:r>
      <w:r>
        <w:rPr>
          <w:i/>
          <w:iCs/>
          <w:spacing w:val="-2"/>
        </w:rPr>
        <w:t>index</w:t>
      </w:r>
      <w:r>
        <w:rPr>
          <w:i/>
          <w:iCs/>
          <w:spacing w:val="13"/>
        </w:rPr>
        <w:t xml:space="preserve">  </w:t>
      </w:r>
      <w:r>
        <w:rPr>
          <w:i/>
          <w:iCs/>
          <w:spacing w:val="-2"/>
        </w:rPr>
        <w:t>to</w:t>
      </w:r>
      <w:r>
        <w:rPr>
          <w:i/>
          <w:iCs/>
          <w:spacing w:val="20"/>
        </w:rPr>
        <w:t xml:space="preserve">  </w:t>
      </w:r>
      <w:r>
        <w:rPr>
          <w:i/>
          <w:iCs/>
          <w:spacing w:val="-2"/>
        </w:rPr>
        <w:t>word</w:t>
      </w:r>
    </w:p>
    <w:p w14:paraId="2B850969">
      <w:pPr>
        <w:pStyle w:val="2"/>
        <w:spacing w:line="213" w:lineRule="auto"/>
        <w:ind w:left="510"/>
      </w:pPr>
      <w:r>
        <w:t>vocabulary_inv    =[x[0]for    x     in    word_counts.most_c</w:t>
      </w:r>
      <w:r>
        <w:rPr>
          <w:spacing w:val="-1"/>
        </w:rPr>
        <w:t>ommon()]</w:t>
      </w:r>
    </w:p>
    <w:p w14:paraId="63610872">
      <w:pPr>
        <w:pStyle w:val="2"/>
        <w:spacing w:line="223" w:lineRule="auto"/>
        <w:ind w:left="510"/>
      </w:pPr>
      <w:r>
        <w:t>vocabulary_inv              =list(sorted(v</w:t>
      </w:r>
      <w:r>
        <w:rPr>
          <w:spacing w:val="-1"/>
        </w:rPr>
        <w:t>ocabulary_inv))</w:t>
      </w:r>
    </w:p>
    <w:p w14:paraId="2EEAFE5B">
      <w:pPr>
        <w:pStyle w:val="2"/>
        <w:spacing w:before="1" w:line="219" w:lineRule="auto"/>
        <w:ind w:left="510"/>
      </w:pPr>
      <w:r>
        <w:rPr>
          <w:i/>
          <w:iCs/>
          <w:spacing w:val="-2"/>
        </w:rPr>
        <w:t>#Mapping</w:t>
      </w:r>
      <w:r>
        <w:rPr>
          <w:i/>
          <w:iCs/>
          <w:spacing w:val="19"/>
          <w:w w:val="101"/>
        </w:rPr>
        <w:t xml:space="preserve">  </w:t>
      </w:r>
      <w:r>
        <w:rPr>
          <w:i/>
          <w:iCs/>
          <w:spacing w:val="-2"/>
        </w:rPr>
        <w:t>from</w:t>
      </w:r>
      <w:r>
        <w:rPr>
          <w:i/>
          <w:iCs/>
          <w:spacing w:val="19"/>
          <w:w w:val="101"/>
        </w:rPr>
        <w:t xml:space="preserve">  </w:t>
      </w:r>
      <w:r>
        <w:rPr>
          <w:i/>
          <w:iCs/>
          <w:spacing w:val="-2"/>
        </w:rPr>
        <w:t>word</w:t>
      </w:r>
      <w:r>
        <w:rPr>
          <w:i/>
          <w:iCs/>
          <w:spacing w:val="13"/>
        </w:rPr>
        <w:t xml:space="preserve">  </w:t>
      </w:r>
      <w:r>
        <w:rPr>
          <w:i/>
          <w:iCs/>
          <w:spacing w:val="-2"/>
        </w:rPr>
        <w:t>to</w:t>
      </w:r>
      <w:r>
        <w:rPr>
          <w:i/>
          <w:iCs/>
          <w:spacing w:val="14"/>
          <w:w w:val="101"/>
        </w:rPr>
        <w:t xml:space="preserve">  </w:t>
      </w:r>
      <w:r>
        <w:rPr>
          <w:i/>
          <w:iCs/>
          <w:spacing w:val="-2"/>
        </w:rPr>
        <w:t>index</w:t>
      </w:r>
    </w:p>
    <w:p w14:paraId="75112FE7">
      <w:pPr>
        <w:pStyle w:val="2"/>
        <w:spacing w:line="223" w:lineRule="auto"/>
        <w:ind w:left="510"/>
      </w:pPr>
      <w:r>
        <w:t>vocabulary     ={x:i     for</w:t>
      </w:r>
      <w:r>
        <w:rPr>
          <w:spacing w:val="3"/>
        </w:rPr>
        <w:t xml:space="preserve">     </w:t>
      </w:r>
      <w:r>
        <w:t>i,x</w:t>
      </w:r>
      <w:r>
        <w:rPr>
          <w:spacing w:val="4"/>
        </w:rPr>
        <w:t xml:space="preserve">     </w:t>
      </w:r>
      <w:r>
        <w:t>in     enumerate(voc</w:t>
      </w:r>
      <w:r>
        <w:rPr>
          <w:spacing w:val="-1"/>
        </w:rPr>
        <w:t>abulary_inv)}</w:t>
      </w:r>
    </w:p>
    <w:p w14:paraId="330162AF">
      <w:pPr>
        <w:pStyle w:val="2"/>
        <w:spacing w:line="253" w:lineRule="exact"/>
        <w:ind w:left="510"/>
      </w:pPr>
      <w:r>
        <w:rPr>
          <w:position w:val="2"/>
        </w:rPr>
        <w:t>return           [vocabu</w:t>
      </w:r>
      <w:r>
        <w:rPr>
          <w:spacing w:val="-1"/>
          <w:position w:val="2"/>
        </w:rPr>
        <w:t>lary,vocabulary_inv]</w:t>
      </w:r>
    </w:p>
    <w:p w14:paraId="13B8B887">
      <w:pPr>
        <w:pStyle w:val="2"/>
        <w:spacing w:before="134" w:line="286" w:lineRule="exact"/>
        <w:ind w:left="110"/>
      </w:pPr>
      <w:r>
        <w:rPr>
          <w:position w:val="3"/>
        </w:rPr>
        <w:t>def                build_input_data(sentences,labels,vocabulary):</w:t>
      </w:r>
    </w:p>
    <w:p w14:paraId="00A83DD5">
      <w:pPr>
        <w:spacing w:before="39" w:line="225" w:lineRule="auto"/>
        <w:ind w:left="510"/>
        <w:rPr>
          <w:rFonts w:ascii="黑体" w:hAnsi="黑体" w:eastAsia="黑体" w:cs="黑体"/>
          <w:sz w:val="6"/>
          <w:szCs w:val="6"/>
        </w:rPr>
      </w:pPr>
      <w:r>
        <w:rPr>
          <w:rFonts w:ascii="宋体" w:hAnsi="宋体" w:eastAsia="宋体" w:cs="宋体"/>
          <w:spacing w:val="-2"/>
          <w:sz w:val="6"/>
          <w:szCs w:val="6"/>
        </w:rPr>
        <w:t>II</w:t>
      </w:r>
      <w:r>
        <w:rPr>
          <w:rFonts w:ascii="宋体" w:hAnsi="宋体" w:eastAsia="宋体" w:cs="宋体"/>
          <w:spacing w:val="2"/>
          <w:sz w:val="6"/>
          <w:szCs w:val="6"/>
        </w:rPr>
        <w:t xml:space="preserve">  </w:t>
      </w:r>
      <w:r>
        <w:rPr>
          <w:rFonts w:ascii="黑体" w:hAnsi="黑体" w:eastAsia="黑体" w:cs="黑体"/>
          <w:spacing w:val="-2"/>
          <w:sz w:val="6"/>
          <w:szCs w:val="6"/>
        </w:rPr>
        <w:t>目</w:t>
      </w:r>
    </w:p>
    <w:p w14:paraId="114B34DC">
      <w:pPr>
        <w:pStyle w:val="2"/>
        <w:spacing w:before="62" w:line="286" w:lineRule="exact"/>
        <w:ind w:left="510"/>
      </w:pPr>
      <w:r>
        <w:rPr>
          <w:spacing w:val="-1"/>
          <w:position w:val="3"/>
        </w:rPr>
        <w:t>Maps  sentences  and</w:t>
      </w:r>
      <w:r>
        <w:rPr>
          <w:spacing w:val="17"/>
          <w:position w:val="3"/>
        </w:rPr>
        <w:t xml:space="preserve">  </w:t>
      </w:r>
      <w:r>
        <w:rPr>
          <w:spacing w:val="-1"/>
          <w:position w:val="3"/>
        </w:rPr>
        <w:t>labels</w:t>
      </w:r>
      <w:r>
        <w:rPr>
          <w:spacing w:val="7"/>
          <w:position w:val="3"/>
        </w:rPr>
        <w:t xml:space="preserve">  </w:t>
      </w:r>
      <w:r>
        <w:rPr>
          <w:spacing w:val="-1"/>
          <w:position w:val="3"/>
        </w:rPr>
        <w:t>to</w:t>
      </w:r>
      <w:r>
        <w:rPr>
          <w:spacing w:val="8"/>
          <w:position w:val="3"/>
        </w:rPr>
        <w:t xml:space="preserve">  </w:t>
      </w:r>
      <w:r>
        <w:rPr>
          <w:spacing w:val="-1"/>
          <w:position w:val="3"/>
        </w:rPr>
        <w:t>vectors</w:t>
      </w:r>
      <w:r>
        <w:rPr>
          <w:spacing w:val="12"/>
          <w:position w:val="3"/>
        </w:rPr>
        <w:t xml:space="preserve">  </w:t>
      </w:r>
      <w:r>
        <w:rPr>
          <w:spacing w:val="-1"/>
          <w:position w:val="3"/>
        </w:rPr>
        <w:t>based</w:t>
      </w:r>
      <w:r>
        <w:rPr>
          <w:spacing w:val="10"/>
          <w:position w:val="3"/>
        </w:rPr>
        <w:t xml:space="preserve">  </w:t>
      </w:r>
      <w:r>
        <w:rPr>
          <w:spacing w:val="-1"/>
          <w:position w:val="3"/>
        </w:rPr>
        <w:t>on</w:t>
      </w:r>
      <w:r>
        <w:rPr>
          <w:spacing w:val="10"/>
          <w:position w:val="3"/>
        </w:rPr>
        <w:t xml:space="preserve">  </w:t>
      </w:r>
      <w:r>
        <w:rPr>
          <w:spacing w:val="-1"/>
          <w:position w:val="3"/>
        </w:rPr>
        <w:t>a</w:t>
      </w:r>
      <w:r>
        <w:rPr>
          <w:spacing w:val="7"/>
          <w:position w:val="3"/>
        </w:rPr>
        <w:t xml:space="preserve">  </w:t>
      </w:r>
      <w:r>
        <w:rPr>
          <w:spacing w:val="-1"/>
          <w:position w:val="3"/>
        </w:rPr>
        <w:t>vocabulary.</w:t>
      </w:r>
    </w:p>
    <w:p w14:paraId="13BFC0DC">
      <w:pPr>
        <w:pStyle w:val="2"/>
        <w:spacing w:before="22" w:line="197" w:lineRule="auto"/>
        <w:ind w:left="510"/>
        <w:rPr>
          <w:sz w:val="6"/>
          <w:szCs w:val="6"/>
        </w:rPr>
      </w:pPr>
      <w:r>
        <w:rPr>
          <w:spacing w:val="-3"/>
          <w:sz w:val="6"/>
          <w:szCs w:val="6"/>
        </w:rPr>
        <w:t>Il</w:t>
      </w:r>
      <w:r>
        <w:rPr>
          <w:sz w:val="6"/>
          <w:szCs w:val="6"/>
        </w:rPr>
        <w:t xml:space="preserve">              </w:t>
      </w:r>
      <w:r>
        <w:rPr>
          <w:spacing w:val="-3"/>
          <w:sz w:val="6"/>
          <w:szCs w:val="6"/>
        </w:rPr>
        <w:t>1I</w:t>
      </w:r>
    </w:p>
    <w:p w14:paraId="2FEFF830">
      <w:pPr>
        <w:pStyle w:val="2"/>
        <w:spacing w:before="55" w:line="235" w:lineRule="auto"/>
        <w:ind w:left="510" w:right="28"/>
      </w:pPr>
      <w:r>
        <w:t>X    =np.array([[vocabulary[word]for     word    in     sentence</w:t>
      </w:r>
      <w:r>
        <w:rPr>
          <w:spacing w:val="-1"/>
        </w:rPr>
        <w:t>]for     sentence    in     sentences])</w:t>
      </w:r>
      <w:r>
        <w:t xml:space="preserve"> </w:t>
      </w:r>
      <w:r>
        <w:rPr>
          <w:spacing w:val="-1"/>
        </w:rPr>
        <w:t>y</w:t>
      </w:r>
      <w:r>
        <w:rPr>
          <w:spacing w:val="3"/>
        </w:rPr>
        <w:t xml:space="preserve">        </w:t>
      </w:r>
      <w:r>
        <w:rPr>
          <w:spacing w:val="-1"/>
        </w:rPr>
        <w:t>=np.array(labels)</w:t>
      </w:r>
    </w:p>
    <w:p w14:paraId="286FECEF">
      <w:pPr>
        <w:pStyle w:val="2"/>
        <w:spacing w:line="254" w:lineRule="exact"/>
        <w:ind w:left="510"/>
      </w:pPr>
      <w:r>
        <w:rPr>
          <w:spacing w:val="-3"/>
          <w:position w:val="2"/>
        </w:rPr>
        <w:t>return</w:t>
      </w:r>
      <w:r>
        <w:rPr>
          <w:position w:val="2"/>
        </w:rPr>
        <w:t xml:space="preserve">        </w:t>
      </w:r>
      <w:r>
        <w:rPr>
          <w:spacing w:val="-3"/>
          <w:position w:val="2"/>
        </w:rPr>
        <w:t>[x,y]</w:t>
      </w:r>
    </w:p>
    <w:p w14:paraId="16EEBF0F">
      <w:pPr>
        <w:pStyle w:val="2"/>
        <w:spacing w:line="332" w:lineRule="auto"/>
      </w:pPr>
    </w:p>
    <w:p w14:paraId="13760473">
      <w:pPr>
        <w:spacing w:before="91" w:line="219" w:lineRule="auto"/>
        <w:ind w:left="800"/>
        <w:rPr>
          <w:rFonts w:ascii="宋体" w:hAnsi="宋体" w:eastAsia="宋体" w:cs="宋体"/>
          <w:sz w:val="28"/>
          <w:szCs w:val="28"/>
        </w:rPr>
      </w:pPr>
      <w:r>
        <w:rPr>
          <w:rFonts w:ascii="宋体" w:hAnsi="宋体" w:eastAsia="宋体" w:cs="宋体"/>
          <w:color w:val="2070C0"/>
          <w:spacing w:val="21"/>
          <w:sz w:val="28"/>
          <w:szCs w:val="28"/>
        </w:rPr>
        <w:t>(3</w:t>
      </w:r>
      <w:r>
        <w:rPr>
          <w:rFonts w:ascii="宋体" w:hAnsi="宋体" w:eastAsia="宋体" w:cs="宋体"/>
          <w:color w:val="2070C0"/>
          <w:spacing w:val="-68"/>
          <w:sz w:val="28"/>
          <w:szCs w:val="28"/>
        </w:rPr>
        <w:t xml:space="preserve"> </w:t>
      </w:r>
      <w:r>
        <w:rPr>
          <w:rFonts w:ascii="宋体" w:hAnsi="宋体" w:eastAsia="宋体" w:cs="宋体"/>
          <w:color w:val="2070B0"/>
          <w:spacing w:val="21"/>
          <w:sz w:val="28"/>
          <w:szCs w:val="28"/>
        </w:rPr>
        <w:t>)文本数据补齐</w:t>
      </w:r>
    </w:p>
    <w:p w14:paraId="6DC29503">
      <w:pPr>
        <w:spacing w:before="288" w:line="225" w:lineRule="auto"/>
        <w:ind w:right="4" w:firstLine="629"/>
        <w:rPr>
          <w:rFonts w:ascii="宋体" w:hAnsi="宋体" w:eastAsia="宋体" w:cs="宋体"/>
          <w:sz w:val="28"/>
          <w:szCs w:val="28"/>
        </w:rPr>
      </w:pPr>
      <w:r>
        <w:rPr>
          <w:rFonts w:ascii="宋体" w:hAnsi="宋体" w:eastAsia="宋体" w:cs="宋体"/>
          <w:spacing w:val="19"/>
          <w:sz w:val="28"/>
          <w:szCs w:val="28"/>
        </w:rPr>
        <w:t>由于每个文本的长度是不一致的，所以需要</w:t>
      </w:r>
      <w:r>
        <w:rPr>
          <w:rFonts w:ascii="宋体" w:hAnsi="宋体" w:eastAsia="宋体" w:cs="宋体"/>
          <w:spacing w:val="18"/>
          <w:sz w:val="28"/>
          <w:szCs w:val="28"/>
        </w:rPr>
        <w:t>对文本数据进行补齐才</w:t>
      </w:r>
      <w:r>
        <w:rPr>
          <w:rFonts w:ascii="宋体" w:hAnsi="宋体" w:eastAsia="宋体" w:cs="宋体"/>
          <w:sz w:val="28"/>
          <w:szCs w:val="28"/>
        </w:rPr>
        <w:t xml:space="preserve"> </w:t>
      </w:r>
      <w:r>
        <w:rPr>
          <w:rFonts w:ascii="宋体" w:hAnsi="宋体" w:eastAsia="宋体" w:cs="宋体"/>
          <w:spacing w:val="15"/>
          <w:sz w:val="28"/>
          <w:szCs w:val="28"/>
        </w:rPr>
        <w:t>能进入下一步的模型构建。</w:t>
      </w:r>
      <w:r>
        <w:rPr>
          <w:rFonts w:ascii="宋体" w:hAnsi="宋体" w:eastAsia="宋体" w:cs="宋体"/>
          <w:spacing w:val="-21"/>
          <w:sz w:val="28"/>
          <w:szCs w:val="28"/>
        </w:rPr>
        <w:t xml:space="preserve"> </w:t>
      </w:r>
      <w:r>
        <w:rPr>
          <w:rFonts w:ascii="宋体" w:hAnsi="宋体" w:eastAsia="宋体" w:cs="宋体"/>
          <w:sz w:val="28"/>
          <w:szCs w:val="28"/>
        </w:rPr>
        <w:t>Keras</w:t>
      </w:r>
      <w:r>
        <w:rPr>
          <w:rFonts w:ascii="宋体" w:hAnsi="宋体" w:eastAsia="宋体" w:cs="宋体"/>
          <w:spacing w:val="15"/>
          <w:sz w:val="28"/>
          <w:szCs w:val="28"/>
        </w:rPr>
        <w:t>也提供了高效的工具来</w:t>
      </w:r>
      <w:r>
        <w:rPr>
          <w:rFonts w:ascii="宋体" w:hAnsi="宋体" w:eastAsia="宋体" w:cs="宋体"/>
          <w:spacing w:val="14"/>
          <w:sz w:val="28"/>
          <w:szCs w:val="28"/>
        </w:rPr>
        <w:t>完成这个过</w:t>
      </w:r>
    </w:p>
    <w:p w14:paraId="019D6931">
      <w:pPr>
        <w:spacing w:line="220" w:lineRule="auto"/>
        <w:rPr>
          <w:rFonts w:ascii="宋体" w:hAnsi="宋体" w:eastAsia="宋体" w:cs="宋体"/>
          <w:sz w:val="28"/>
          <w:szCs w:val="28"/>
        </w:rPr>
      </w:pPr>
      <w:r>
        <w:rPr>
          <w:rFonts w:ascii="宋体" w:hAnsi="宋体" w:eastAsia="宋体" w:cs="宋体"/>
          <w:sz w:val="28"/>
          <w:szCs w:val="28"/>
        </w:rPr>
        <w:t>程。</w:t>
      </w:r>
    </w:p>
    <w:p w14:paraId="5F952681">
      <w:pPr>
        <w:spacing w:line="220" w:lineRule="auto"/>
        <w:rPr>
          <w:rFonts w:ascii="宋体" w:hAnsi="宋体" w:eastAsia="宋体" w:cs="宋体"/>
          <w:sz w:val="28"/>
          <w:szCs w:val="28"/>
        </w:rPr>
        <w:sectPr>
          <w:pgSz w:w="12240" w:h="15840"/>
          <w:pgMar w:top="400" w:right="1523" w:bottom="0" w:left="1419" w:header="0" w:footer="0" w:gutter="0"/>
          <w:cols w:space="720" w:num="1"/>
        </w:sectPr>
      </w:pPr>
    </w:p>
    <w:p w14:paraId="492B1C30">
      <w:pPr>
        <w:pStyle w:val="2"/>
        <w:spacing w:line="245" w:lineRule="auto"/>
      </w:pPr>
    </w:p>
    <w:p w14:paraId="19C48C58">
      <w:pPr>
        <w:pStyle w:val="2"/>
        <w:spacing w:line="245" w:lineRule="auto"/>
      </w:pPr>
    </w:p>
    <w:p w14:paraId="15A68975">
      <w:pPr>
        <w:pStyle w:val="2"/>
        <w:spacing w:line="246" w:lineRule="auto"/>
      </w:pPr>
    </w:p>
    <w:p w14:paraId="5EF45CD1">
      <w:pPr>
        <w:pStyle w:val="2"/>
        <w:spacing w:line="246" w:lineRule="auto"/>
      </w:pPr>
    </w:p>
    <w:p w14:paraId="0CD158BB">
      <w:pPr>
        <w:pStyle w:val="2"/>
        <w:spacing w:before="54" w:line="259" w:lineRule="exact"/>
        <w:rPr>
          <w:sz w:val="19"/>
          <w:szCs w:val="19"/>
        </w:rPr>
      </w:pPr>
      <w:r>
        <w:rPr>
          <w:spacing w:val="-1"/>
          <w:position w:val="3"/>
          <w:sz w:val="19"/>
          <w:szCs w:val="19"/>
        </w:rPr>
        <w:t>from</w:t>
      </w:r>
      <w:r>
        <w:rPr>
          <w:spacing w:val="24"/>
          <w:w w:val="101"/>
          <w:position w:val="3"/>
          <w:sz w:val="19"/>
          <w:szCs w:val="19"/>
        </w:rPr>
        <w:t xml:space="preserve">  </w:t>
      </w:r>
      <w:r>
        <w:rPr>
          <w:spacing w:val="-1"/>
          <w:position w:val="3"/>
          <w:sz w:val="19"/>
          <w:szCs w:val="19"/>
        </w:rPr>
        <w:t>keras.preprocessing</w:t>
      </w:r>
      <w:r>
        <w:rPr>
          <w:spacing w:val="23"/>
          <w:position w:val="3"/>
          <w:sz w:val="19"/>
          <w:szCs w:val="19"/>
        </w:rPr>
        <w:t xml:space="preserve">  </w:t>
      </w:r>
      <w:r>
        <w:rPr>
          <w:spacing w:val="-1"/>
          <w:position w:val="3"/>
          <w:sz w:val="19"/>
          <w:szCs w:val="19"/>
        </w:rPr>
        <w:t>import</w:t>
      </w:r>
      <w:r>
        <w:rPr>
          <w:spacing w:val="20"/>
          <w:position w:val="3"/>
          <w:sz w:val="19"/>
          <w:szCs w:val="19"/>
        </w:rPr>
        <w:t xml:space="preserve">  </w:t>
      </w:r>
      <w:r>
        <w:rPr>
          <w:spacing w:val="-1"/>
          <w:position w:val="3"/>
          <w:sz w:val="19"/>
          <w:szCs w:val="19"/>
        </w:rPr>
        <w:t>sequence</w:t>
      </w:r>
    </w:p>
    <w:p w14:paraId="03520748">
      <w:pPr>
        <w:pStyle w:val="2"/>
        <w:spacing w:before="147" w:line="272" w:lineRule="exact"/>
        <w:rPr>
          <w:sz w:val="19"/>
          <w:szCs w:val="19"/>
        </w:rPr>
      </w:pPr>
      <w:r>
        <w:rPr>
          <w:b/>
          <w:bCs/>
          <w:position w:val="3"/>
          <w:sz w:val="19"/>
          <w:szCs w:val="19"/>
        </w:rPr>
        <w:t>x,y             =build_input_data(x_text,labels,vocabulary)</w:t>
      </w:r>
    </w:p>
    <w:p w14:paraId="5D30E9C5">
      <w:pPr>
        <w:pStyle w:val="2"/>
        <w:spacing w:before="129" w:line="253" w:lineRule="auto"/>
        <w:ind w:right="629"/>
        <w:rPr>
          <w:sz w:val="19"/>
          <w:szCs w:val="19"/>
        </w:rPr>
      </w:pPr>
      <w:r>
        <w:rPr>
          <w:i/>
          <w:iCs/>
          <w:spacing w:val="-1"/>
          <w:sz w:val="19"/>
          <w:szCs w:val="19"/>
        </w:rPr>
        <w:t>#Pads</w:t>
      </w:r>
      <w:r>
        <w:rPr>
          <w:i/>
          <w:iCs/>
          <w:spacing w:val="22"/>
          <w:sz w:val="19"/>
          <w:szCs w:val="19"/>
        </w:rPr>
        <w:t xml:space="preserve">  </w:t>
      </w:r>
      <w:r>
        <w:rPr>
          <w:i/>
          <w:iCs/>
          <w:spacing w:val="-1"/>
          <w:sz w:val="19"/>
          <w:szCs w:val="19"/>
        </w:rPr>
        <w:t>all</w:t>
      </w:r>
      <w:r>
        <w:rPr>
          <w:i/>
          <w:iCs/>
          <w:spacing w:val="17"/>
          <w:sz w:val="19"/>
          <w:szCs w:val="19"/>
        </w:rPr>
        <w:t xml:space="preserve">  </w:t>
      </w:r>
      <w:r>
        <w:rPr>
          <w:i/>
          <w:iCs/>
          <w:spacing w:val="-1"/>
          <w:sz w:val="19"/>
          <w:szCs w:val="19"/>
        </w:rPr>
        <w:t>sentences</w:t>
      </w:r>
      <w:r>
        <w:rPr>
          <w:i/>
          <w:iCs/>
          <w:spacing w:val="23"/>
          <w:sz w:val="19"/>
          <w:szCs w:val="19"/>
        </w:rPr>
        <w:t xml:space="preserve">  </w:t>
      </w:r>
      <w:r>
        <w:rPr>
          <w:i/>
          <w:iCs/>
          <w:spacing w:val="-1"/>
          <w:sz w:val="19"/>
          <w:szCs w:val="19"/>
        </w:rPr>
        <w:t>to</w:t>
      </w:r>
      <w:r>
        <w:rPr>
          <w:i/>
          <w:iCs/>
          <w:spacing w:val="23"/>
          <w:sz w:val="19"/>
          <w:szCs w:val="19"/>
        </w:rPr>
        <w:t xml:space="preserve">  </w:t>
      </w:r>
      <w:r>
        <w:rPr>
          <w:i/>
          <w:iCs/>
          <w:spacing w:val="-1"/>
          <w:sz w:val="19"/>
          <w:szCs w:val="19"/>
        </w:rPr>
        <w:t>the</w:t>
      </w:r>
      <w:r>
        <w:rPr>
          <w:i/>
          <w:iCs/>
          <w:spacing w:val="21"/>
          <w:sz w:val="19"/>
          <w:szCs w:val="19"/>
        </w:rPr>
        <w:t xml:space="preserve">  </w:t>
      </w:r>
      <w:r>
        <w:rPr>
          <w:i/>
          <w:iCs/>
          <w:spacing w:val="-1"/>
          <w:sz w:val="19"/>
          <w:szCs w:val="19"/>
        </w:rPr>
        <w:t>same</w:t>
      </w:r>
      <w:r>
        <w:rPr>
          <w:i/>
          <w:iCs/>
          <w:spacing w:val="20"/>
          <w:w w:val="101"/>
          <w:sz w:val="19"/>
          <w:szCs w:val="19"/>
        </w:rPr>
        <w:t xml:space="preserve">  </w:t>
      </w:r>
      <w:r>
        <w:rPr>
          <w:i/>
          <w:iCs/>
          <w:spacing w:val="-1"/>
          <w:sz w:val="19"/>
          <w:szCs w:val="19"/>
        </w:rPr>
        <w:t>length.</w:t>
      </w:r>
      <w:r>
        <w:rPr>
          <w:i/>
          <w:iCs/>
          <w:spacing w:val="-30"/>
          <w:sz w:val="19"/>
          <w:szCs w:val="19"/>
        </w:rPr>
        <w:t xml:space="preserve"> </w:t>
      </w:r>
      <w:r>
        <w:rPr>
          <w:i/>
          <w:iCs/>
          <w:spacing w:val="-1"/>
          <w:sz w:val="19"/>
          <w:szCs w:val="19"/>
        </w:rPr>
        <w:t>The</w:t>
      </w:r>
      <w:r>
        <w:rPr>
          <w:i/>
          <w:iCs/>
          <w:spacing w:val="20"/>
          <w:w w:val="101"/>
          <w:sz w:val="19"/>
          <w:szCs w:val="19"/>
        </w:rPr>
        <w:t xml:space="preserve">  </w:t>
      </w:r>
      <w:r>
        <w:rPr>
          <w:i/>
          <w:iCs/>
          <w:spacing w:val="-1"/>
          <w:sz w:val="19"/>
          <w:szCs w:val="19"/>
        </w:rPr>
        <w:t>length</w:t>
      </w:r>
      <w:r>
        <w:rPr>
          <w:i/>
          <w:iCs/>
          <w:spacing w:val="20"/>
          <w:w w:val="101"/>
          <w:sz w:val="19"/>
          <w:szCs w:val="19"/>
        </w:rPr>
        <w:t xml:space="preserve">  </w:t>
      </w:r>
      <w:r>
        <w:rPr>
          <w:i/>
          <w:iCs/>
          <w:spacing w:val="-1"/>
          <w:sz w:val="19"/>
          <w:szCs w:val="19"/>
        </w:rPr>
        <w:t>is</w:t>
      </w:r>
      <w:r>
        <w:rPr>
          <w:i/>
          <w:iCs/>
          <w:spacing w:val="22"/>
          <w:w w:val="101"/>
          <w:sz w:val="19"/>
          <w:szCs w:val="19"/>
        </w:rPr>
        <w:t xml:space="preserve">  </w:t>
      </w:r>
      <w:r>
        <w:rPr>
          <w:i/>
          <w:iCs/>
          <w:spacing w:val="-2"/>
          <w:sz w:val="19"/>
          <w:szCs w:val="19"/>
        </w:rPr>
        <w:t>defined</w:t>
      </w:r>
      <w:r>
        <w:rPr>
          <w:i/>
          <w:iCs/>
          <w:spacing w:val="16"/>
          <w:w w:val="101"/>
          <w:sz w:val="19"/>
          <w:szCs w:val="19"/>
        </w:rPr>
        <w:t xml:space="preserve">  </w:t>
      </w:r>
      <w:r>
        <w:rPr>
          <w:i/>
          <w:iCs/>
          <w:spacing w:val="-2"/>
          <w:sz w:val="19"/>
          <w:szCs w:val="19"/>
        </w:rPr>
        <w:t>by</w:t>
      </w:r>
      <w:r>
        <w:rPr>
          <w:i/>
          <w:iCs/>
          <w:spacing w:val="17"/>
          <w:w w:val="101"/>
          <w:sz w:val="19"/>
          <w:szCs w:val="19"/>
        </w:rPr>
        <w:t xml:space="preserve">  </w:t>
      </w:r>
      <w:r>
        <w:rPr>
          <w:i/>
          <w:iCs/>
          <w:spacing w:val="-2"/>
          <w:sz w:val="19"/>
          <w:szCs w:val="19"/>
        </w:rPr>
        <w:t>the</w:t>
      </w:r>
      <w:r>
        <w:rPr>
          <w:i/>
          <w:iCs/>
          <w:spacing w:val="20"/>
          <w:sz w:val="19"/>
          <w:szCs w:val="19"/>
        </w:rPr>
        <w:t xml:space="preserve">  </w:t>
      </w:r>
      <w:r>
        <w:rPr>
          <w:i/>
          <w:iCs/>
          <w:spacing w:val="-2"/>
          <w:sz w:val="19"/>
          <w:szCs w:val="19"/>
        </w:rPr>
        <w:t>longest</w:t>
      </w:r>
      <w:r>
        <w:rPr>
          <w:i/>
          <w:iCs/>
          <w:spacing w:val="17"/>
          <w:sz w:val="19"/>
          <w:szCs w:val="19"/>
        </w:rPr>
        <w:t xml:space="preserve">  </w:t>
      </w:r>
      <w:r>
        <w:rPr>
          <w:i/>
          <w:iCs/>
          <w:spacing w:val="-2"/>
          <w:sz w:val="19"/>
          <w:szCs w:val="19"/>
        </w:rPr>
        <w:t>sentence.</w:t>
      </w:r>
      <w:r>
        <w:rPr>
          <w:i/>
          <w:iCs/>
          <w:sz w:val="19"/>
          <w:szCs w:val="19"/>
        </w:rPr>
        <w:t xml:space="preserve">   </w:t>
      </w:r>
      <w:r>
        <w:rPr>
          <w:spacing w:val="1"/>
          <w:sz w:val="19"/>
          <w:szCs w:val="19"/>
        </w:rPr>
        <w:t>x              =</w:t>
      </w:r>
      <w:r>
        <w:rPr>
          <w:sz w:val="19"/>
          <w:szCs w:val="19"/>
        </w:rPr>
        <w:t>sequence</w:t>
      </w:r>
      <w:r>
        <w:rPr>
          <w:spacing w:val="1"/>
          <w:sz w:val="19"/>
          <w:szCs w:val="19"/>
        </w:rPr>
        <w:t>.</w:t>
      </w:r>
      <w:r>
        <w:rPr>
          <w:sz w:val="19"/>
          <w:szCs w:val="19"/>
        </w:rPr>
        <w:t>pad</w:t>
      </w:r>
      <w:r>
        <w:rPr>
          <w:spacing w:val="1"/>
          <w:sz w:val="19"/>
          <w:szCs w:val="19"/>
        </w:rPr>
        <w:t>_</w:t>
      </w:r>
      <w:r>
        <w:rPr>
          <w:sz w:val="19"/>
          <w:szCs w:val="19"/>
        </w:rPr>
        <w:t>sequences</w:t>
      </w:r>
      <w:r>
        <w:rPr>
          <w:spacing w:val="1"/>
          <w:sz w:val="19"/>
          <w:szCs w:val="19"/>
        </w:rPr>
        <w:t>(x,</w:t>
      </w:r>
      <w:r>
        <w:rPr>
          <w:sz w:val="19"/>
          <w:szCs w:val="19"/>
        </w:rPr>
        <w:t>maxlen</w:t>
      </w:r>
      <w:r>
        <w:rPr>
          <w:spacing w:val="1"/>
          <w:sz w:val="19"/>
          <w:szCs w:val="19"/>
        </w:rPr>
        <w:t>=</w:t>
      </w:r>
      <w:r>
        <w:rPr>
          <w:sz w:val="19"/>
          <w:szCs w:val="19"/>
        </w:rPr>
        <w:t>sequence</w:t>
      </w:r>
      <w:r>
        <w:rPr>
          <w:spacing w:val="1"/>
          <w:sz w:val="19"/>
          <w:szCs w:val="19"/>
        </w:rPr>
        <w:t>_</w:t>
      </w:r>
      <w:r>
        <w:rPr>
          <w:sz w:val="19"/>
          <w:szCs w:val="19"/>
        </w:rPr>
        <w:t>length</w:t>
      </w:r>
      <w:r>
        <w:rPr>
          <w:spacing w:val="1"/>
          <w:sz w:val="19"/>
          <w:szCs w:val="19"/>
        </w:rPr>
        <w:t>,</w:t>
      </w:r>
      <w:r>
        <w:rPr>
          <w:sz w:val="19"/>
          <w:szCs w:val="19"/>
        </w:rPr>
        <w:t>padding</w:t>
      </w:r>
      <w:r>
        <w:rPr>
          <w:spacing w:val="1"/>
          <w:sz w:val="19"/>
          <w:szCs w:val="19"/>
        </w:rPr>
        <w:t>="</w:t>
      </w:r>
      <w:r>
        <w:rPr>
          <w:sz w:val="19"/>
          <w:szCs w:val="19"/>
        </w:rPr>
        <w:t>post</w:t>
      </w:r>
      <w:r>
        <w:rPr>
          <w:spacing w:val="1"/>
          <w:sz w:val="19"/>
          <w:szCs w:val="19"/>
        </w:rPr>
        <w:t>",</w:t>
      </w:r>
      <w:r>
        <w:rPr>
          <w:sz w:val="19"/>
          <w:szCs w:val="19"/>
        </w:rPr>
        <w:t>truncating</w:t>
      </w:r>
      <w:r>
        <w:rPr>
          <w:spacing w:val="1"/>
          <w:sz w:val="19"/>
          <w:szCs w:val="19"/>
        </w:rPr>
        <w:t>="</w:t>
      </w:r>
      <w:r>
        <w:rPr>
          <w:sz w:val="19"/>
          <w:szCs w:val="19"/>
        </w:rPr>
        <w:t>post</w:t>
      </w:r>
      <w:r>
        <w:rPr>
          <w:spacing w:val="1"/>
          <w:sz w:val="19"/>
          <w:szCs w:val="19"/>
        </w:rPr>
        <w:t>")</w:t>
      </w:r>
    </w:p>
    <w:p w14:paraId="086D77F4">
      <w:pPr>
        <w:pStyle w:val="2"/>
        <w:spacing w:before="183" w:line="259" w:lineRule="exact"/>
        <w:rPr>
          <w:sz w:val="19"/>
          <w:szCs w:val="19"/>
        </w:rPr>
      </w:pPr>
      <w:r>
        <w:rPr>
          <w:spacing w:val="-1"/>
          <w:position w:val="3"/>
          <w:sz w:val="19"/>
          <w:szCs w:val="19"/>
        </w:rPr>
        <w:t>x.shape</w:t>
      </w:r>
    </w:p>
    <w:p w14:paraId="0CAEA236">
      <w:pPr>
        <w:pStyle w:val="2"/>
        <w:spacing w:before="69" w:line="259" w:lineRule="exact"/>
        <w:rPr>
          <w:sz w:val="19"/>
          <w:szCs w:val="19"/>
        </w:rPr>
      </w:pPr>
      <w:r>
        <w:rPr>
          <w:spacing w:val="-2"/>
          <w:position w:val="3"/>
          <w:sz w:val="19"/>
          <w:szCs w:val="19"/>
        </w:rPr>
        <w:t>(37571,312)</w:t>
      </w:r>
    </w:p>
    <w:p w14:paraId="73B94467">
      <w:pPr>
        <w:pStyle w:val="2"/>
        <w:spacing w:line="314" w:lineRule="auto"/>
      </w:pPr>
    </w:p>
    <w:p w14:paraId="0E3638E5">
      <w:pPr>
        <w:spacing w:before="95" w:line="220" w:lineRule="auto"/>
        <w:ind w:left="660"/>
        <w:rPr>
          <w:rFonts w:ascii="宋体" w:hAnsi="宋体" w:eastAsia="宋体" w:cs="宋体"/>
          <w:sz w:val="29"/>
          <w:szCs w:val="29"/>
        </w:rPr>
      </w:pPr>
      <w:r>
        <w:rPr>
          <w:rFonts w:ascii="宋体" w:hAnsi="宋体" w:eastAsia="宋体" w:cs="宋体"/>
          <w:color w:val="2070B0"/>
          <w:spacing w:val="23"/>
          <w:sz w:val="29"/>
          <w:szCs w:val="29"/>
        </w:rPr>
        <w:t>(4)定义</w:t>
      </w:r>
      <w:r>
        <w:rPr>
          <w:rFonts w:ascii="Times New Roman" w:hAnsi="Times New Roman" w:eastAsia="Times New Roman" w:cs="Times New Roman"/>
          <w:color w:val="2070B0"/>
          <w:sz w:val="29"/>
          <w:szCs w:val="29"/>
        </w:rPr>
        <w:t>CNN</w:t>
      </w:r>
      <w:r>
        <w:rPr>
          <w:rFonts w:ascii="宋体" w:hAnsi="宋体" w:eastAsia="宋体" w:cs="宋体"/>
          <w:color w:val="2070B0"/>
          <w:spacing w:val="23"/>
          <w:sz w:val="29"/>
          <w:szCs w:val="29"/>
        </w:rPr>
        <w:t>的结构</w:t>
      </w:r>
    </w:p>
    <w:p w14:paraId="25CC8993">
      <w:pPr>
        <w:spacing w:before="313" w:line="219" w:lineRule="auto"/>
        <w:ind w:left="500"/>
        <w:rPr>
          <w:rFonts w:ascii="宋体" w:hAnsi="宋体" w:eastAsia="宋体" w:cs="宋体"/>
          <w:sz w:val="29"/>
          <w:szCs w:val="29"/>
        </w:rPr>
      </w:pPr>
      <w:r>
        <w:rPr>
          <w:rFonts w:ascii="宋体" w:hAnsi="宋体" w:eastAsia="宋体" w:cs="宋体"/>
          <w:spacing w:val="7"/>
          <w:sz w:val="29"/>
          <w:szCs w:val="29"/>
        </w:rPr>
        <w:t>按照预先构想的结构来定义</w:t>
      </w:r>
      <w:r>
        <w:rPr>
          <w:rFonts w:ascii="Times New Roman" w:hAnsi="Times New Roman" w:eastAsia="Times New Roman" w:cs="Times New Roman"/>
          <w:sz w:val="29"/>
          <w:szCs w:val="29"/>
        </w:rPr>
        <w:t>CNN</w:t>
      </w:r>
      <w:r>
        <w:rPr>
          <w:rFonts w:ascii="宋体" w:hAnsi="宋体" w:eastAsia="宋体" w:cs="宋体"/>
          <w:spacing w:val="7"/>
          <w:sz w:val="29"/>
          <w:szCs w:val="29"/>
        </w:rPr>
        <w:t>模型的结构。</w:t>
      </w:r>
    </w:p>
    <w:p w14:paraId="7D576B3E">
      <w:pPr>
        <w:pStyle w:val="2"/>
        <w:spacing w:line="249" w:lineRule="auto"/>
      </w:pPr>
    </w:p>
    <w:p w14:paraId="07B7B683">
      <w:pPr>
        <w:pStyle w:val="2"/>
        <w:spacing w:before="56" w:line="237" w:lineRule="auto"/>
        <w:ind w:right="2236"/>
        <w:rPr>
          <w:sz w:val="19"/>
          <w:szCs w:val="19"/>
        </w:rPr>
      </w:pPr>
      <w:r>
        <w:rPr>
          <w:sz w:val="19"/>
          <w:szCs w:val="19"/>
        </w:rPr>
        <w:t>from       keras.layers       impo</w:t>
      </w:r>
      <w:r>
        <w:rPr>
          <w:spacing w:val="-1"/>
          <w:sz w:val="19"/>
          <w:szCs w:val="19"/>
        </w:rPr>
        <w:t>rt        Input,Dense,Embedding,Conv2D,MaxPool2D</w:t>
      </w:r>
      <w:r>
        <w:rPr>
          <w:sz w:val="19"/>
          <w:szCs w:val="19"/>
        </w:rPr>
        <w:t xml:space="preserve"> from        keras.layers        import        Reshape,F</w:t>
      </w:r>
      <w:r>
        <w:rPr>
          <w:spacing w:val="-1"/>
          <w:sz w:val="19"/>
          <w:szCs w:val="19"/>
        </w:rPr>
        <w:t>latten,Dropout,Concatenate</w:t>
      </w:r>
    </w:p>
    <w:p w14:paraId="469FF979">
      <w:pPr>
        <w:pStyle w:val="2"/>
        <w:spacing w:line="220" w:lineRule="auto"/>
        <w:rPr>
          <w:sz w:val="19"/>
          <w:szCs w:val="19"/>
        </w:rPr>
      </w:pPr>
      <w:r>
        <w:rPr>
          <w:spacing w:val="-1"/>
          <w:sz w:val="19"/>
          <w:szCs w:val="19"/>
        </w:rPr>
        <w:t>from</w:t>
      </w:r>
      <w:r>
        <w:rPr>
          <w:spacing w:val="11"/>
          <w:sz w:val="19"/>
          <w:szCs w:val="19"/>
        </w:rPr>
        <w:t xml:space="preserve">    </w:t>
      </w:r>
      <w:r>
        <w:rPr>
          <w:spacing w:val="-1"/>
          <w:sz w:val="19"/>
          <w:szCs w:val="19"/>
        </w:rPr>
        <w:t>keras.callbacks</w:t>
      </w:r>
      <w:r>
        <w:rPr>
          <w:spacing w:val="11"/>
          <w:sz w:val="19"/>
          <w:szCs w:val="19"/>
        </w:rPr>
        <w:t xml:space="preserve">    </w:t>
      </w:r>
      <w:r>
        <w:rPr>
          <w:spacing w:val="-1"/>
          <w:sz w:val="19"/>
          <w:szCs w:val="19"/>
        </w:rPr>
        <w:t>import</w:t>
      </w:r>
      <w:r>
        <w:rPr>
          <w:spacing w:val="11"/>
          <w:sz w:val="19"/>
          <w:szCs w:val="19"/>
        </w:rPr>
        <w:t xml:space="preserve">    </w:t>
      </w:r>
      <w:r>
        <w:rPr>
          <w:spacing w:val="-1"/>
          <w:sz w:val="19"/>
          <w:szCs w:val="19"/>
        </w:rPr>
        <w:t>ModelCheckp</w:t>
      </w:r>
      <w:r>
        <w:rPr>
          <w:spacing w:val="-2"/>
          <w:sz w:val="19"/>
          <w:szCs w:val="19"/>
        </w:rPr>
        <w:t>oint</w:t>
      </w:r>
    </w:p>
    <w:p w14:paraId="54193DD0">
      <w:pPr>
        <w:pStyle w:val="2"/>
        <w:spacing w:line="230" w:lineRule="exact"/>
        <w:rPr>
          <w:sz w:val="19"/>
          <w:szCs w:val="19"/>
        </w:rPr>
      </w:pPr>
      <w:r>
        <w:rPr>
          <w:spacing w:val="-2"/>
          <w:position w:val="2"/>
          <w:sz w:val="19"/>
          <w:szCs w:val="19"/>
        </w:rPr>
        <w:t>from</w:t>
      </w:r>
      <w:r>
        <w:rPr>
          <w:spacing w:val="14"/>
          <w:position w:val="2"/>
          <w:sz w:val="19"/>
          <w:szCs w:val="19"/>
        </w:rPr>
        <w:t xml:space="preserve">   </w:t>
      </w:r>
      <w:r>
        <w:rPr>
          <w:spacing w:val="-2"/>
          <w:position w:val="2"/>
          <w:sz w:val="19"/>
          <w:szCs w:val="19"/>
        </w:rPr>
        <w:t>keras.models</w:t>
      </w:r>
      <w:r>
        <w:rPr>
          <w:spacing w:val="10"/>
          <w:position w:val="2"/>
          <w:sz w:val="19"/>
          <w:szCs w:val="19"/>
        </w:rPr>
        <w:t xml:space="preserve">   </w:t>
      </w:r>
      <w:r>
        <w:rPr>
          <w:spacing w:val="-2"/>
          <w:position w:val="2"/>
          <w:sz w:val="19"/>
          <w:szCs w:val="19"/>
        </w:rPr>
        <w:t>import</w:t>
      </w:r>
      <w:r>
        <w:rPr>
          <w:spacing w:val="11"/>
          <w:position w:val="2"/>
          <w:sz w:val="19"/>
          <w:szCs w:val="19"/>
        </w:rPr>
        <w:t xml:space="preserve">   </w:t>
      </w:r>
      <w:r>
        <w:rPr>
          <w:spacing w:val="-2"/>
          <w:position w:val="2"/>
          <w:sz w:val="19"/>
          <w:szCs w:val="19"/>
        </w:rPr>
        <w:t>Model</w:t>
      </w:r>
    </w:p>
    <w:p w14:paraId="7B4174FF">
      <w:pPr>
        <w:pStyle w:val="2"/>
        <w:spacing w:before="159" w:line="234" w:lineRule="exact"/>
        <w:rPr>
          <w:sz w:val="19"/>
          <w:szCs w:val="19"/>
        </w:rPr>
      </w:pPr>
      <w:r>
        <w:rPr>
          <w:position w:val="2"/>
          <w:sz w:val="19"/>
          <w:szCs w:val="19"/>
        </w:rPr>
        <w:t>vocabulary_size</w:t>
      </w:r>
      <w:r>
        <w:rPr>
          <w:spacing w:val="3"/>
          <w:position w:val="2"/>
          <w:sz w:val="19"/>
          <w:szCs w:val="19"/>
        </w:rPr>
        <w:t xml:space="preserve">            </w:t>
      </w:r>
      <w:r>
        <w:rPr>
          <w:position w:val="2"/>
          <w:sz w:val="19"/>
          <w:szCs w:val="19"/>
        </w:rPr>
        <w:t>=len(</w:t>
      </w:r>
      <w:r>
        <w:rPr>
          <w:spacing w:val="-1"/>
          <w:position w:val="2"/>
          <w:sz w:val="19"/>
          <w:szCs w:val="19"/>
        </w:rPr>
        <w:t>vocabulary_inv)</w:t>
      </w:r>
    </w:p>
    <w:p w14:paraId="5F2A7249">
      <w:pPr>
        <w:pStyle w:val="2"/>
        <w:spacing w:before="1" w:line="231" w:lineRule="auto"/>
        <w:rPr>
          <w:sz w:val="19"/>
          <w:szCs w:val="19"/>
        </w:rPr>
      </w:pPr>
      <w:r>
        <w:rPr>
          <w:spacing w:val="-1"/>
          <w:sz w:val="19"/>
          <w:szCs w:val="19"/>
        </w:rPr>
        <w:t>embedding_dim</w:t>
      </w:r>
      <w:r>
        <w:rPr>
          <w:spacing w:val="13"/>
          <w:sz w:val="19"/>
          <w:szCs w:val="19"/>
        </w:rPr>
        <w:t xml:space="preserve">   </w:t>
      </w:r>
      <w:r>
        <w:rPr>
          <w:spacing w:val="-1"/>
          <w:sz w:val="19"/>
          <w:szCs w:val="19"/>
        </w:rPr>
        <w:t>=256</w:t>
      </w:r>
    </w:p>
    <w:p w14:paraId="7AD755D8">
      <w:pPr>
        <w:pStyle w:val="2"/>
        <w:spacing w:before="1" w:line="231" w:lineRule="auto"/>
        <w:ind w:right="6864"/>
        <w:rPr>
          <w:sz w:val="19"/>
          <w:szCs w:val="19"/>
        </w:rPr>
      </w:pPr>
      <w:r>
        <w:rPr>
          <w:spacing w:val="-1"/>
          <w:sz w:val="19"/>
          <w:szCs w:val="19"/>
        </w:rPr>
        <w:t>filter_sizes</w:t>
      </w:r>
      <w:r>
        <w:rPr>
          <w:spacing w:val="2"/>
          <w:sz w:val="19"/>
          <w:szCs w:val="19"/>
        </w:rPr>
        <w:t xml:space="preserve">             </w:t>
      </w:r>
      <w:r>
        <w:rPr>
          <w:spacing w:val="-1"/>
          <w:sz w:val="19"/>
          <w:szCs w:val="19"/>
        </w:rPr>
        <w:t>=[3,4,5]</w:t>
      </w:r>
      <w:r>
        <w:rPr>
          <w:spacing w:val="2"/>
          <w:sz w:val="19"/>
          <w:szCs w:val="19"/>
        </w:rPr>
        <w:t xml:space="preserve"> </w:t>
      </w:r>
      <w:r>
        <w:rPr>
          <w:spacing w:val="-2"/>
          <w:sz w:val="19"/>
          <w:szCs w:val="19"/>
        </w:rPr>
        <w:t>num_filters        =512</w:t>
      </w:r>
    </w:p>
    <w:p w14:paraId="7E539FED">
      <w:pPr>
        <w:pStyle w:val="2"/>
        <w:spacing w:line="234" w:lineRule="exact"/>
        <w:rPr>
          <w:sz w:val="19"/>
          <w:szCs w:val="19"/>
        </w:rPr>
      </w:pPr>
      <w:r>
        <w:rPr>
          <w:spacing w:val="-3"/>
          <w:position w:val="2"/>
          <w:sz w:val="19"/>
          <w:szCs w:val="19"/>
        </w:rPr>
        <w:t>drop</w:t>
      </w:r>
      <w:r>
        <w:rPr>
          <w:spacing w:val="6"/>
          <w:position w:val="2"/>
          <w:sz w:val="19"/>
          <w:szCs w:val="19"/>
        </w:rPr>
        <w:t xml:space="preserve">     </w:t>
      </w:r>
      <w:r>
        <w:rPr>
          <w:spacing w:val="-3"/>
          <w:position w:val="2"/>
          <w:sz w:val="19"/>
          <w:szCs w:val="19"/>
        </w:rPr>
        <w:t>=0.5</w:t>
      </w:r>
    </w:p>
    <w:p w14:paraId="6F8E28D1">
      <w:pPr>
        <w:pStyle w:val="2"/>
        <w:spacing w:before="161" w:line="227" w:lineRule="exact"/>
        <w:rPr>
          <w:sz w:val="19"/>
          <w:szCs w:val="19"/>
        </w:rPr>
      </w:pPr>
      <w:r>
        <w:rPr>
          <w:spacing w:val="-2"/>
          <w:position w:val="2"/>
          <w:sz w:val="19"/>
          <w:szCs w:val="19"/>
        </w:rPr>
        <w:t>epochs</w:t>
      </w:r>
      <w:r>
        <w:rPr>
          <w:spacing w:val="15"/>
          <w:position w:val="2"/>
          <w:sz w:val="19"/>
          <w:szCs w:val="19"/>
        </w:rPr>
        <w:t xml:space="preserve">   </w:t>
      </w:r>
      <w:r>
        <w:rPr>
          <w:spacing w:val="-2"/>
          <w:position w:val="2"/>
          <w:sz w:val="19"/>
          <w:szCs w:val="19"/>
        </w:rPr>
        <w:t>=20</w:t>
      </w:r>
    </w:p>
    <w:p w14:paraId="585BF0CD">
      <w:pPr>
        <w:pStyle w:val="2"/>
        <w:spacing w:line="227" w:lineRule="exact"/>
        <w:rPr>
          <w:sz w:val="19"/>
          <w:szCs w:val="19"/>
        </w:rPr>
      </w:pPr>
      <w:r>
        <w:rPr>
          <w:spacing w:val="-2"/>
          <w:sz w:val="19"/>
          <w:szCs w:val="19"/>
        </w:rPr>
        <w:t>batch    size</w:t>
      </w:r>
      <w:r>
        <w:rPr>
          <w:spacing w:val="4"/>
          <w:sz w:val="19"/>
          <w:szCs w:val="19"/>
        </w:rPr>
        <w:t xml:space="preserve">    </w:t>
      </w:r>
      <w:r>
        <w:rPr>
          <w:spacing w:val="-2"/>
          <w:sz w:val="19"/>
          <w:szCs w:val="19"/>
        </w:rPr>
        <w:t>=30</w:t>
      </w:r>
    </w:p>
    <w:p w14:paraId="41E36D4E">
      <w:pPr>
        <w:pStyle w:val="2"/>
        <w:spacing w:before="124" w:line="258" w:lineRule="auto"/>
        <w:ind w:right="3500"/>
        <w:rPr>
          <w:sz w:val="19"/>
          <w:szCs w:val="19"/>
        </w:rPr>
      </w:pPr>
      <w:r>
        <w:rPr>
          <w:sz w:val="19"/>
          <w:szCs w:val="19"/>
        </w:rPr>
        <w:t>inputs                    =Input(shape=(sequence_length,),dtype='int32')</w:t>
      </w:r>
      <w:r>
        <w:rPr>
          <w:spacing w:val="4"/>
          <w:sz w:val="19"/>
          <w:szCs w:val="19"/>
        </w:rPr>
        <w:t xml:space="preserve"> </w:t>
      </w:r>
      <w:r>
        <w:rPr>
          <w:sz w:val="19"/>
          <w:szCs w:val="19"/>
        </w:rPr>
        <w:t>embedding</w:t>
      </w:r>
      <w:r>
        <w:rPr>
          <w:spacing w:val="1"/>
          <w:sz w:val="19"/>
          <w:szCs w:val="19"/>
        </w:rPr>
        <w:t xml:space="preserve">         =</w:t>
      </w:r>
      <w:r>
        <w:rPr>
          <w:sz w:val="19"/>
          <w:szCs w:val="19"/>
        </w:rPr>
        <w:t>Embedding</w:t>
      </w:r>
      <w:r>
        <w:rPr>
          <w:spacing w:val="1"/>
          <w:sz w:val="19"/>
          <w:szCs w:val="19"/>
        </w:rPr>
        <w:t>(</w:t>
      </w:r>
      <w:r>
        <w:rPr>
          <w:sz w:val="19"/>
          <w:szCs w:val="19"/>
        </w:rPr>
        <w:t>input</w:t>
      </w:r>
      <w:r>
        <w:rPr>
          <w:spacing w:val="1"/>
          <w:sz w:val="19"/>
          <w:szCs w:val="19"/>
        </w:rPr>
        <w:t>_</w:t>
      </w:r>
      <w:r>
        <w:rPr>
          <w:sz w:val="19"/>
          <w:szCs w:val="19"/>
        </w:rPr>
        <w:t>dim</w:t>
      </w:r>
      <w:r>
        <w:rPr>
          <w:spacing w:val="1"/>
          <w:sz w:val="19"/>
          <w:szCs w:val="19"/>
        </w:rPr>
        <w:t>=</w:t>
      </w:r>
      <w:r>
        <w:rPr>
          <w:sz w:val="19"/>
          <w:szCs w:val="19"/>
        </w:rPr>
        <w:t>vocabulary</w:t>
      </w:r>
      <w:r>
        <w:rPr>
          <w:spacing w:val="1"/>
          <w:sz w:val="19"/>
          <w:szCs w:val="19"/>
        </w:rPr>
        <w:t>_</w:t>
      </w:r>
      <w:r>
        <w:rPr>
          <w:sz w:val="19"/>
          <w:szCs w:val="19"/>
        </w:rPr>
        <w:t>size</w:t>
      </w:r>
      <w:r>
        <w:rPr>
          <w:spacing w:val="1"/>
          <w:sz w:val="19"/>
          <w:szCs w:val="19"/>
        </w:rPr>
        <w:t>,</w:t>
      </w:r>
    </w:p>
    <w:p w14:paraId="261E2BBC">
      <w:pPr>
        <w:pStyle w:val="2"/>
        <w:spacing w:line="225" w:lineRule="auto"/>
        <w:ind w:left="2270"/>
        <w:rPr>
          <w:sz w:val="19"/>
          <w:szCs w:val="19"/>
        </w:rPr>
      </w:pPr>
      <w:r>
        <w:rPr>
          <w:sz w:val="19"/>
          <w:szCs w:val="19"/>
        </w:rPr>
        <w:t>output_dim=embedding_dim,input_length=sequence_lengt</w:t>
      </w:r>
      <w:r>
        <w:rPr>
          <w:spacing w:val="-1"/>
          <w:sz w:val="19"/>
          <w:szCs w:val="19"/>
        </w:rPr>
        <w:t>h)(inputs)</w:t>
      </w:r>
    </w:p>
    <w:p w14:paraId="252FFC04">
      <w:pPr>
        <w:pStyle w:val="2"/>
        <w:spacing w:line="234" w:lineRule="exact"/>
        <w:rPr>
          <w:sz w:val="19"/>
          <w:szCs w:val="19"/>
        </w:rPr>
      </w:pPr>
      <w:r>
        <w:rPr>
          <w:position w:val="2"/>
          <w:sz w:val="19"/>
          <w:szCs w:val="19"/>
        </w:rPr>
        <w:t>reshape          =Reshape((sequence_length,embedding_dim,1))(embedding)</w:t>
      </w:r>
    </w:p>
    <w:p w14:paraId="40836603">
      <w:pPr>
        <w:pStyle w:val="2"/>
        <w:spacing w:before="169" w:line="222" w:lineRule="exact"/>
        <w:rPr>
          <w:sz w:val="19"/>
          <w:szCs w:val="19"/>
        </w:rPr>
      </w:pPr>
      <w:r>
        <w:rPr>
          <w:i/>
          <w:iCs/>
          <w:spacing w:val="-1"/>
          <w:position w:val="2"/>
          <w:sz w:val="19"/>
          <w:szCs w:val="19"/>
        </w:rPr>
        <w:t>#parallel</w:t>
      </w:r>
      <w:r>
        <w:rPr>
          <w:i/>
          <w:iCs/>
          <w:spacing w:val="6"/>
          <w:position w:val="2"/>
          <w:sz w:val="19"/>
          <w:szCs w:val="19"/>
        </w:rPr>
        <w:t xml:space="preserve">       </w:t>
      </w:r>
      <w:r>
        <w:rPr>
          <w:i/>
          <w:iCs/>
          <w:spacing w:val="-1"/>
          <w:position w:val="2"/>
          <w:sz w:val="19"/>
          <w:szCs w:val="19"/>
        </w:rPr>
        <w:t>convolutions</w:t>
      </w:r>
      <w:r>
        <w:rPr>
          <w:i/>
          <w:iCs/>
          <w:spacing w:val="4"/>
          <w:position w:val="2"/>
          <w:sz w:val="19"/>
          <w:szCs w:val="19"/>
        </w:rPr>
        <w:t xml:space="preserve">       </w:t>
      </w:r>
      <w:r>
        <w:rPr>
          <w:i/>
          <w:iCs/>
          <w:spacing w:val="-1"/>
          <w:position w:val="2"/>
          <w:sz w:val="19"/>
          <w:szCs w:val="19"/>
        </w:rPr>
        <w:t>layers</w:t>
      </w:r>
    </w:p>
    <w:p w14:paraId="329D507B">
      <w:pPr>
        <w:pStyle w:val="2"/>
        <w:spacing w:line="236" w:lineRule="auto"/>
        <w:rPr>
          <w:sz w:val="25"/>
          <w:szCs w:val="25"/>
        </w:rPr>
      </w:pPr>
      <w:r>
        <w:rPr>
          <w:spacing w:val="-14"/>
          <w:w w:val="78"/>
          <w:position w:val="12"/>
          <w:sz w:val="19"/>
          <w:szCs w:val="19"/>
        </w:rPr>
        <w:t>conv_0</w:t>
      </w:r>
      <w:r>
        <w:rPr>
          <w:spacing w:val="2"/>
          <w:position w:val="12"/>
          <w:sz w:val="19"/>
          <w:szCs w:val="19"/>
        </w:rPr>
        <w:t xml:space="preserve">                   </w:t>
      </w:r>
      <w:r>
        <w:rPr>
          <w:spacing w:val="-14"/>
          <w:w w:val="78"/>
          <w:position w:val="-6"/>
          <w:sz w:val="25"/>
          <w:szCs w:val="25"/>
        </w:rPr>
        <w:t>pa</w:t>
      </w:r>
      <w:r>
        <w:fldChar w:fldCharType="begin"/>
      </w:r>
      <w:r>
        <w:instrText xml:space="preserve">EQ \* jc3 \* hps19 \o\al(\s\up 5(</w:instrText>
      </w:r>
      <w:r>
        <w:rPr>
          <w:w w:val="112"/>
          <w:sz w:val="19"/>
          <w:szCs w:val="19"/>
        </w:rPr>
        <w:instrText xml:space="preserve">=C</w:instrText>
      </w:r>
      <w:r>
        <w:instrText xml:space="preserve">),</w:instrText>
      </w:r>
      <w:r>
        <w:rPr>
          <w:w w:val="99"/>
          <w:position w:val="-6"/>
          <w:sz w:val="25"/>
          <w:szCs w:val="25"/>
        </w:rPr>
        <w:instrText xml:space="preserve">dd</w:instrText>
      </w:r>
      <w:r>
        <w:instrText xml:space="preserve">)</w:instrText>
      </w:r>
      <w:r>
        <w:fldChar w:fldCharType="end"/>
      </w:r>
      <w:r>
        <w:rPr>
          <w:spacing w:val="-14"/>
          <w:w w:val="78"/>
          <w:position w:val="12"/>
          <w:sz w:val="19"/>
          <w:szCs w:val="19"/>
        </w:rPr>
        <w:t>o</w:t>
      </w:r>
      <w:r>
        <w:rPr>
          <w:spacing w:val="-14"/>
          <w:w w:val="78"/>
          <w:position w:val="-6"/>
          <w:sz w:val="25"/>
          <w:szCs w:val="25"/>
        </w:rPr>
        <w:t>i</w:t>
      </w:r>
      <w:r>
        <w:fldChar w:fldCharType="begin"/>
      </w:r>
      <w:r>
        <w:instrText xml:space="preserve">EQ \* jc3 \* hps19 \o\al(\s\up 5(</w:instrText>
      </w:r>
      <w:r>
        <w:rPr>
          <w:w w:val="99"/>
          <w:sz w:val="19"/>
          <w:szCs w:val="19"/>
        </w:rPr>
        <w:instrText xml:space="preserve">nv</w:instrText>
      </w:r>
      <w:r>
        <w:instrText xml:space="preserve">),</w:instrText>
      </w:r>
      <w:r>
        <w:rPr>
          <w:w w:val="81"/>
          <w:position w:val="-6"/>
          <w:sz w:val="25"/>
          <w:szCs w:val="25"/>
        </w:rPr>
        <w:instrText xml:space="preserve">ng</w:instrText>
      </w:r>
      <w:r>
        <w:instrText xml:space="preserve">)</w:instrText>
      </w:r>
      <w:r>
        <w:fldChar w:fldCharType="end"/>
      </w:r>
      <w:r>
        <w:rPr>
          <w:sz w:val="25"/>
          <w:szCs w:val="25"/>
        </w:rPr>
        <w:drawing>
          <wp:inline distT="0" distB="0" distL="0" distR="0">
            <wp:extent cx="144145" cy="153035"/>
            <wp:effectExtent l="0" t="0" r="0" b="0"/>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439"/>
                    <a:stretch>
                      <a:fillRect/>
                    </a:stretch>
                  </pic:blipFill>
                  <pic:spPr>
                    <a:xfrm>
                      <a:off x="0" y="0"/>
                      <a:ext cx="144216" cy="153149"/>
                    </a:xfrm>
                    <a:prstGeom prst="rect">
                      <a:avLst/>
                    </a:prstGeom>
                  </pic:spPr>
                </pic:pic>
              </a:graphicData>
            </a:graphic>
          </wp:inline>
        </w:drawing>
      </w:r>
      <w:r>
        <w:rPr>
          <w:spacing w:val="-14"/>
          <w:w w:val="78"/>
          <w:position w:val="-6"/>
          <w:sz w:val="25"/>
          <w:szCs w:val="25"/>
        </w:rPr>
        <w:t>v</w:t>
      </w:r>
      <w:r>
        <w:rPr>
          <w:spacing w:val="-14"/>
          <w:w w:val="78"/>
          <w:position w:val="12"/>
          <w:sz w:val="19"/>
          <w:szCs w:val="19"/>
        </w:rPr>
        <w:t>(</w:t>
      </w:r>
      <w:r>
        <w:fldChar w:fldCharType="begin"/>
      </w:r>
      <w:r>
        <w:instrText xml:space="preserve">EQ \* jc3 \* hps19 \o\al(\s\up 5(</w:instrText>
      </w:r>
      <w:r>
        <w:rPr>
          <w:w w:val="81"/>
          <w:sz w:val="19"/>
          <w:szCs w:val="19"/>
        </w:rPr>
        <w:instrText xml:space="preserve">nu</w:instrText>
      </w:r>
      <w:r>
        <w:instrText xml:space="preserve">),</w:instrText>
      </w:r>
      <w:r>
        <w:rPr>
          <w:w w:val="99"/>
          <w:position w:val="-6"/>
          <w:sz w:val="25"/>
          <w:szCs w:val="25"/>
        </w:rPr>
        <w:instrText xml:space="preserve">a</w:instrText>
      </w:r>
      <w:r>
        <w:instrText xml:space="preserve">)</w:instrText>
      </w:r>
      <w:r>
        <w:fldChar w:fldCharType="end"/>
      </w:r>
      <w:r>
        <w:rPr>
          <w:spacing w:val="-14"/>
          <w:w w:val="78"/>
          <w:position w:val="-6"/>
          <w:sz w:val="25"/>
          <w:szCs w:val="25"/>
        </w:rPr>
        <w:t>l</w:t>
      </w:r>
      <w:r>
        <w:rPr>
          <w:spacing w:val="-14"/>
          <w:w w:val="78"/>
          <w:position w:val="12"/>
          <w:sz w:val="19"/>
          <w:szCs w:val="19"/>
        </w:rPr>
        <w:t>m</w:t>
      </w:r>
      <w:r>
        <w:rPr>
          <w:spacing w:val="-14"/>
          <w:w w:val="78"/>
          <w:position w:val="-6"/>
          <w:sz w:val="25"/>
          <w:szCs w:val="25"/>
        </w:rPr>
        <w:t>id</w:t>
      </w:r>
      <w:r>
        <w:rPr>
          <w:spacing w:val="-14"/>
          <w:w w:val="78"/>
          <w:position w:val="-5"/>
          <w:sz w:val="19"/>
          <w:szCs w:val="19"/>
        </w:rPr>
        <w:t>_</w:t>
      </w:r>
      <w:r>
        <w:rPr>
          <w:spacing w:val="-14"/>
          <w:w w:val="78"/>
          <w:position w:val="-5"/>
          <w:sz w:val="25"/>
          <w:szCs w:val="25"/>
        </w:rPr>
        <w:t>'</w:t>
      </w:r>
      <w:r>
        <w:rPr>
          <w:spacing w:val="-14"/>
          <w:w w:val="78"/>
          <w:position w:val="12"/>
          <w:sz w:val="19"/>
          <w:szCs w:val="19"/>
        </w:rPr>
        <w:t>f</w:t>
      </w:r>
      <w:r>
        <w:rPr>
          <w:spacing w:val="-14"/>
          <w:w w:val="78"/>
          <w:position w:val="-6"/>
          <w:sz w:val="25"/>
          <w:szCs w:val="25"/>
        </w:rPr>
        <w:t>,</w:t>
      </w:r>
      <w:r>
        <w:rPr>
          <w:spacing w:val="-14"/>
          <w:w w:val="78"/>
          <w:position w:val="12"/>
          <w:sz w:val="19"/>
          <w:szCs w:val="19"/>
        </w:rPr>
        <w:t>i</w:t>
      </w:r>
      <w:r>
        <w:fldChar w:fldCharType="begin"/>
      </w:r>
      <w:r>
        <w:instrText xml:space="preserve">EQ \* jc3 \* hps19 \o\al(\s\up 5(</w:instrText>
      </w:r>
      <w:r>
        <w:rPr>
          <w:w w:val="99"/>
          <w:sz w:val="19"/>
          <w:szCs w:val="19"/>
        </w:rPr>
        <w:instrText xml:space="preserve">lte</w:instrText>
      </w:r>
      <w:r>
        <w:instrText xml:space="preserve">),</w:instrText>
      </w:r>
      <w:r>
        <w:rPr>
          <w:w w:val="90"/>
          <w:position w:val="-6"/>
          <w:sz w:val="25"/>
          <w:szCs w:val="25"/>
        </w:rPr>
        <w:instrText xml:space="preserve">ke</w:instrText>
      </w:r>
      <w:r>
        <w:instrText xml:space="preserve">)</w:instrText>
      </w:r>
      <w:r>
        <w:fldChar w:fldCharType="end"/>
      </w:r>
      <w:r>
        <w:rPr>
          <w:spacing w:val="-14"/>
          <w:w w:val="78"/>
          <w:position w:val="12"/>
          <w:sz w:val="19"/>
          <w:szCs w:val="19"/>
        </w:rPr>
        <w:t>r</w:t>
      </w:r>
      <w:r>
        <w:fldChar w:fldCharType="begin"/>
      </w:r>
      <w:r>
        <w:instrText xml:space="preserve">EQ \* jc3 \* hps19 \o\al(\s\up 5(</w:instrText>
      </w:r>
      <w:r>
        <w:rPr>
          <w:w w:val="97"/>
          <w:sz w:val="19"/>
          <w:szCs w:val="19"/>
        </w:rPr>
        <w:instrText xml:space="preserve">s</w:instrText>
      </w:r>
      <w:r>
        <w:instrText xml:space="preserve">),</w:instrText>
      </w:r>
      <w:r>
        <w:rPr>
          <w:w w:val="70"/>
          <w:position w:val="-6"/>
          <w:sz w:val="25"/>
          <w:szCs w:val="25"/>
        </w:rPr>
        <w:instrText xml:space="preserve">r</w:instrText>
      </w:r>
      <w:r>
        <w:instrText xml:space="preserve">)</w:instrText>
      </w:r>
      <w:r>
        <w:fldChar w:fldCharType="end"/>
      </w:r>
      <w:r>
        <w:rPr>
          <w:spacing w:val="-14"/>
          <w:w w:val="78"/>
          <w:position w:val="-6"/>
          <w:sz w:val="25"/>
          <w:szCs w:val="25"/>
        </w:rPr>
        <w:t>n</w:t>
      </w:r>
      <w:r>
        <w:rPr>
          <w:spacing w:val="-14"/>
          <w:w w:val="78"/>
          <w:position w:val="12"/>
          <w:sz w:val="19"/>
          <w:szCs w:val="19"/>
        </w:rPr>
        <w:t>,</w:t>
      </w:r>
      <w:r>
        <w:fldChar w:fldCharType="begin"/>
      </w:r>
      <w:r>
        <w:instrText xml:space="preserve">EQ \* jc3 \* hps19 \o\al(\s\up 5(</w:instrText>
      </w:r>
      <w:r>
        <w:rPr>
          <w:w w:val="75"/>
          <w:sz w:val="19"/>
          <w:szCs w:val="19"/>
        </w:rPr>
        <w:instrText xml:space="preserve">ke</w:instrText>
      </w:r>
      <w:r>
        <w:instrText xml:space="preserve">),</w:instrText>
      </w:r>
      <w:r>
        <w:rPr>
          <w:w w:val="99"/>
          <w:position w:val="-6"/>
          <w:sz w:val="25"/>
          <w:szCs w:val="25"/>
        </w:rPr>
        <w:instrText xml:space="preserve">e</w:instrText>
      </w:r>
      <w:r>
        <w:instrText xml:space="preserve">)</w:instrText>
      </w:r>
      <w:r>
        <w:fldChar w:fldCharType="end"/>
      </w:r>
      <w:r>
        <w:rPr>
          <w:spacing w:val="-14"/>
          <w:w w:val="78"/>
          <w:position w:val="-6"/>
          <w:sz w:val="25"/>
          <w:szCs w:val="25"/>
        </w:rPr>
        <w:t>l</w:t>
      </w:r>
      <w:r>
        <w:rPr>
          <w:spacing w:val="-14"/>
          <w:w w:val="78"/>
          <w:position w:val="12"/>
          <w:sz w:val="19"/>
          <w:szCs w:val="19"/>
        </w:rPr>
        <w:t>r</w:t>
      </w:r>
      <w:r>
        <w:rPr>
          <w:spacing w:val="-14"/>
          <w:w w:val="78"/>
          <w:position w:val="-6"/>
          <w:sz w:val="25"/>
          <w:szCs w:val="25"/>
        </w:rPr>
        <w:t>_</w:t>
      </w:r>
      <w:r>
        <w:rPr>
          <w:spacing w:val="-14"/>
          <w:w w:val="78"/>
          <w:position w:val="12"/>
          <w:sz w:val="19"/>
          <w:szCs w:val="19"/>
        </w:rPr>
        <w:t>ne</w:t>
      </w:r>
      <w:r>
        <w:rPr>
          <w:spacing w:val="-14"/>
          <w:w w:val="78"/>
          <w:position w:val="-6"/>
          <w:sz w:val="25"/>
          <w:szCs w:val="25"/>
        </w:rPr>
        <w:t>in</w:t>
      </w:r>
      <w:r>
        <w:rPr>
          <w:spacing w:val="-15"/>
          <w:w w:val="78"/>
          <w:position w:val="12"/>
          <w:sz w:val="19"/>
          <w:szCs w:val="19"/>
        </w:rPr>
        <w:t>l_</w:t>
      </w:r>
      <w:r>
        <w:rPr>
          <w:spacing w:val="-15"/>
          <w:w w:val="78"/>
          <w:position w:val="-6"/>
          <w:sz w:val="25"/>
          <w:szCs w:val="25"/>
        </w:rPr>
        <w:t>i</w:t>
      </w:r>
      <w:r>
        <w:fldChar w:fldCharType="begin"/>
      </w:r>
      <w:r>
        <w:instrText xml:space="preserve">EQ \* jc3 \* hps19 \o\al(\s\up 5(</w:instrText>
      </w:r>
      <w:r>
        <w:rPr>
          <w:w w:val="95"/>
          <w:sz w:val="19"/>
          <w:szCs w:val="19"/>
        </w:rPr>
        <w:instrText xml:space="preserve">siz</w:instrText>
      </w:r>
      <w:r>
        <w:instrText xml:space="preserve">),</w:instrText>
      </w:r>
      <w:r>
        <w:rPr>
          <w:w w:val="99"/>
          <w:position w:val="-6"/>
          <w:sz w:val="25"/>
          <w:szCs w:val="25"/>
        </w:rPr>
        <w:instrText xml:space="preserve">tia</w:instrText>
      </w:r>
      <w:r>
        <w:instrText xml:space="preserve">)</w:instrText>
      </w:r>
      <w:r>
        <w:fldChar w:fldCharType="end"/>
      </w:r>
      <w:r>
        <w:rPr>
          <w:spacing w:val="-15"/>
          <w:w w:val="78"/>
          <w:position w:val="12"/>
          <w:sz w:val="19"/>
          <w:szCs w:val="19"/>
        </w:rPr>
        <w:t>e</w:t>
      </w:r>
      <w:r>
        <w:rPr>
          <w:spacing w:val="-15"/>
          <w:w w:val="78"/>
          <w:position w:val="-6"/>
          <w:sz w:val="25"/>
          <w:szCs w:val="25"/>
        </w:rPr>
        <w:t>l</w:t>
      </w:r>
      <w:r>
        <w:rPr>
          <w:spacing w:val="-57"/>
          <w:position w:val="-6"/>
          <w:sz w:val="25"/>
          <w:szCs w:val="25"/>
        </w:rPr>
        <w:t xml:space="preserve"> </w:t>
      </w:r>
      <w:r>
        <w:fldChar w:fldCharType="begin"/>
      </w:r>
      <w:r>
        <w:instrText xml:space="preserve">EQ \* jc3 \* hps19 \o\al(\s\up 5(</w:instrText>
      </w:r>
      <w:r>
        <w:rPr>
          <w:w w:val="92"/>
          <w:sz w:val="19"/>
          <w:szCs w:val="19"/>
        </w:rPr>
        <w:instrText xml:space="preserve">=</w:instrText>
      </w:r>
      <w:r>
        <w:instrText xml:space="preserve">),</w:instrText>
      </w:r>
      <w:r>
        <w:rPr>
          <w:w w:val="90"/>
          <w:position w:val="-6"/>
          <w:sz w:val="25"/>
          <w:szCs w:val="25"/>
        </w:rPr>
        <w:instrText xml:space="preserve">iz</w:instrText>
      </w:r>
      <w:r>
        <w:instrText xml:space="preserve">)</w:instrText>
      </w:r>
      <w:r>
        <w:fldChar w:fldCharType="end"/>
      </w:r>
      <w:r>
        <w:rPr>
          <w:spacing w:val="-15"/>
          <w:w w:val="78"/>
          <w:position w:val="12"/>
          <w:sz w:val="19"/>
          <w:szCs w:val="19"/>
        </w:rPr>
        <w:t>(</w:t>
      </w:r>
      <w:r>
        <w:fldChar w:fldCharType="begin"/>
      </w:r>
      <w:r>
        <w:instrText xml:space="preserve">EQ \* jc3 \* hps19 \o\al(\s\up 5(</w:instrText>
      </w:r>
      <w:r>
        <w:rPr>
          <w:w w:val="99"/>
          <w:sz w:val="19"/>
          <w:szCs w:val="19"/>
        </w:rPr>
        <w:instrText xml:space="preserve">fil</w:instrText>
      </w:r>
      <w:r>
        <w:instrText xml:space="preserve">),</w:instrText>
      </w:r>
      <w:r>
        <w:rPr>
          <w:w w:val="98"/>
          <w:position w:val="-6"/>
          <w:sz w:val="25"/>
          <w:szCs w:val="25"/>
        </w:rPr>
        <w:instrText xml:space="preserve">e</w:instrText>
      </w:r>
      <w:r>
        <w:instrText xml:space="preserve">)</w:instrText>
      </w:r>
      <w:r>
        <w:fldChar w:fldCharType="end"/>
      </w:r>
      <w:r>
        <w:rPr>
          <w:position w:val="-4"/>
          <w:sz w:val="19"/>
          <w:szCs w:val="19"/>
        </w:rPr>
        <w:drawing>
          <wp:inline distT="0" distB="0" distL="0" distR="0">
            <wp:extent cx="136525" cy="179070"/>
            <wp:effectExtent l="0" t="0" r="0" b="0"/>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440"/>
                    <a:stretch>
                      <a:fillRect/>
                    </a:stretch>
                  </pic:blipFill>
                  <pic:spPr>
                    <a:xfrm>
                      <a:off x="0" y="0"/>
                      <a:ext cx="137026" cy="179429"/>
                    </a:xfrm>
                    <a:prstGeom prst="rect">
                      <a:avLst/>
                    </a:prstGeom>
                  </pic:spPr>
                </pic:pic>
              </a:graphicData>
            </a:graphic>
          </wp:inline>
        </w:drawing>
      </w:r>
      <w:r>
        <w:rPr>
          <w:spacing w:val="-18"/>
          <w:position w:val="-5"/>
          <w:sz w:val="19"/>
          <w:szCs w:val="19"/>
        </w:rPr>
        <w:t>_</w:t>
      </w:r>
      <w:r>
        <w:rPr>
          <w:spacing w:val="-18"/>
          <w:position w:val="-5"/>
          <w:sz w:val="25"/>
          <w:szCs w:val="25"/>
        </w:rPr>
        <w:t>'</w:t>
      </w:r>
      <w:r>
        <w:fldChar w:fldCharType="begin"/>
      </w:r>
      <w:r>
        <w:instrText xml:space="preserve">EQ \* jc3 \* hps19 \o\al(\s\up 5(</w:instrText>
      </w:r>
      <w:r>
        <w:rPr>
          <w:w w:val="99"/>
          <w:sz w:val="19"/>
          <w:szCs w:val="19"/>
        </w:rPr>
        <w:instrText xml:space="preserve">size</w:instrText>
      </w:r>
      <w:r>
        <w:instrText xml:space="preserve">),</w:instrText>
      </w:r>
      <w:r>
        <w:rPr>
          <w:w w:val="86"/>
          <w:position w:val="-6"/>
          <w:sz w:val="25"/>
          <w:szCs w:val="25"/>
        </w:rPr>
        <w:instrText xml:space="preserve">nor</w:instrText>
      </w:r>
      <w:r>
        <w:instrText xml:space="preserve">)</w:instrText>
      </w:r>
      <w:r>
        <w:fldChar w:fldCharType="end"/>
      </w:r>
      <w:r>
        <w:fldChar w:fldCharType="begin"/>
      </w:r>
      <w:r>
        <w:instrText xml:space="preserve">EQ \* jc3 \* hps19 \o\al(\s\up 5(</w:instrText>
      </w:r>
      <w:r>
        <w:rPr>
          <w:w w:val="99"/>
          <w:sz w:val="19"/>
          <w:szCs w:val="19"/>
        </w:rPr>
        <w:instrText xml:space="preserve">s[</w:instrText>
      </w:r>
      <w:r>
        <w:instrText xml:space="preserve">),</w:instrText>
      </w:r>
      <w:r>
        <w:rPr>
          <w:w w:val="86"/>
          <w:position w:val="-6"/>
          <w:sz w:val="25"/>
          <w:szCs w:val="25"/>
        </w:rPr>
        <w:instrText xml:space="preserve">m</w:instrText>
      </w:r>
      <w:r>
        <w:instrText xml:space="preserve">)</w:instrText>
      </w:r>
      <w:r>
        <w:fldChar w:fldCharType="end"/>
      </w:r>
      <w:r>
        <w:rPr>
          <w:position w:val="-4"/>
          <w:sz w:val="25"/>
          <w:szCs w:val="25"/>
        </w:rPr>
        <w:drawing>
          <wp:inline distT="0" distB="0" distL="0" distR="0">
            <wp:extent cx="99695" cy="215265"/>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441"/>
                    <a:stretch>
                      <a:fillRect/>
                    </a:stretch>
                  </pic:blipFill>
                  <pic:spPr>
                    <a:xfrm>
                      <a:off x="0" y="0"/>
                      <a:ext cx="99839" cy="215765"/>
                    </a:xfrm>
                    <a:prstGeom prst="rect">
                      <a:avLst/>
                    </a:prstGeom>
                  </pic:spPr>
                </pic:pic>
              </a:graphicData>
            </a:graphic>
          </wp:inline>
        </w:drawing>
      </w:r>
      <w:r>
        <w:rPr>
          <w:spacing w:val="-18"/>
          <w:position w:val="12"/>
          <w:sz w:val="19"/>
          <w:szCs w:val="19"/>
        </w:rPr>
        <w:t>,</w:t>
      </w:r>
      <w:r>
        <w:rPr>
          <w:spacing w:val="-18"/>
          <w:position w:val="-6"/>
          <w:sz w:val="25"/>
          <w:szCs w:val="25"/>
        </w:rPr>
        <w:t>l</w:t>
      </w:r>
      <w:r>
        <w:rPr>
          <w:spacing w:val="-18"/>
          <w:position w:val="12"/>
          <w:sz w:val="19"/>
          <w:szCs w:val="19"/>
        </w:rPr>
        <w:t>e</w:t>
      </w:r>
      <w:r>
        <w:rPr>
          <w:spacing w:val="-18"/>
          <w:position w:val="-6"/>
          <w:sz w:val="25"/>
          <w:szCs w:val="25"/>
        </w:rPr>
        <w:t>',</w:t>
      </w:r>
      <w:r>
        <w:fldChar w:fldCharType="begin"/>
      </w:r>
      <w:r>
        <w:instrText xml:space="preserve">EQ \* jc3 \* hps19 \o\al(\s\up 5(</w:instrText>
      </w:r>
      <w:r>
        <w:rPr>
          <w:w w:val="82"/>
          <w:sz w:val="19"/>
          <w:szCs w:val="19"/>
        </w:rPr>
        <w:instrText xml:space="preserve">m</w:instrText>
      </w:r>
      <w:r>
        <w:instrText xml:space="preserve">),</w:instrText>
      </w:r>
      <w:r>
        <w:rPr>
          <w:w w:val="99"/>
          <w:position w:val="-6"/>
          <w:sz w:val="25"/>
          <w:szCs w:val="25"/>
        </w:rPr>
        <w:instrText xml:space="preserve">a</w:instrText>
      </w:r>
      <w:r>
        <w:instrText xml:space="preserve">)</w:instrText>
      </w:r>
      <w:r>
        <w:fldChar w:fldCharType="end"/>
      </w:r>
      <w:r>
        <w:fldChar w:fldCharType="begin"/>
      </w:r>
      <w:r>
        <w:instrText xml:space="preserve">EQ \* jc3 \* hps19 \o\al(\s\up 5(</w:instrText>
      </w:r>
      <w:r>
        <w:rPr>
          <w:w w:val="91"/>
          <w:sz w:val="19"/>
          <w:szCs w:val="19"/>
        </w:rPr>
        <w:instrText xml:space="preserve">b</w:instrText>
      </w:r>
      <w:r>
        <w:instrText xml:space="preserve">),</w:instrText>
      </w:r>
      <w:r>
        <w:rPr>
          <w:position w:val="-6"/>
          <w:sz w:val="25"/>
          <w:szCs w:val="25"/>
        </w:rPr>
        <w:instrText xml:space="preserve">c</w:instrText>
      </w:r>
      <w:r>
        <w:instrText xml:space="preserve">)</w:instrText>
      </w:r>
      <w:r>
        <w:fldChar w:fldCharType="end"/>
      </w:r>
      <w:r>
        <w:fldChar w:fldCharType="begin"/>
      </w:r>
      <w:r>
        <w:instrText xml:space="preserve">EQ \* jc3 \* hps19 \o\al(\s\up 5(</w:instrText>
      </w:r>
      <w:r>
        <w:rPr>
          <w:w w:val="91"/>
          <w:sz w:val="19"/>
          <w:szCs w:val="19"/>
        </w:rPr>
        <w:instrText xml:space="preserve">edd</w:instrText>
      </w:r>
      <w:r>
        <w:instrText xml:space="preserve">),</w:instrText>
      </w:r>
      <w:r>
        <w:rPr>
          <w:w w:val="99"/>
          <w:position w:val="-6"/>
          <w:sz w:val="25"/>
          <w:szCs w:val="25"/>
        </w:rPr>
        <w:instrText xml:space="preserve">tiv</w:instrText>
      </w:r>
      <w:r>
        <w:instrText xml:space="preserve">)</w:instrText>
      </w:r>
      <w:r>
        <w:fldChar w:fldCharType="end"/>
      </w:r>
      <w:r>
        <w:rPr>
          <w:spacing w:val="-18"/>
          <w:position w:val="-6"/>
          <w:sz w:val="25"/>
          <w:szCs w:val="25"/>
        </w:rPr>
        <w:t>a</w:t>
      </w:r>
      <w:r>
        <w:rPr>
          <w:spacing w:val="-18"/>
          <w:position w:val="12"/>
          <w:sz w:val="19"/>
          <w:szCs w:val="19"/>
        </w:rPr>
        <w:t>i</w:t>
      </w:r>
      <w:r>
        <w:fldChar w:fldCharType="begin"/>
      </w:r>
      <w:r>
        <w:instrText xml:space="preserve">EQ \* jc3 \* hps19 \o\al(\s\up 5(</w:instrText>
      </w:r>
      <w:r>
        <w:rPr>
          <w:w w:val="45"/>
          <w:sz w:val="19"/>
          <w:szCs w:val="19"/>
        </w:rPr>
        <w:instrText xml:space="preserve">n</w:instrText>
      </w:r>
      <w:r>
        <w:instrText xml:space="preserve">),</w:instrText>
      </w:r>
      <w:r>
        <w:rPr>
          <w:w w:val="99"/>
          <w:position w:val="-6"/>
          <w:sz w:val="25"/>
          <w:szCs w:val="25"/>
        </w:rPr>
        <w:instrText xml:space="preserve">t</w:instrText>
      </w:r>
      <w:r>
        <w:instrText xml:space="preserve">)</w:instrText>
      </w:r>
      <w:r>
        <w:fldChar w:fldCharType="end"/>
      </w:r>
      <w:r>
        <w:rPr>
          <w:spacing w:val="-18"/>
          <w:position w:val="12"/>
          <w:sz w:val="19"/>
          <w:szCs w:val="19"/>
        </w:rPr>
        <w:t>g</w:t>
      </w:r>
      <w:r>
        <w:rPr>
          <w:spacing w:val="-18"/>
          <w:position w:val="-6"/>
          <w:sz w:val="25"/>
          <w:szCs w:val="25"/>
        </w:rPr>
        <w:t>i</w:t>
      </w:r>
      <w:r>
        <w:fldChar w:fldCharType="begin"/>
      </w:r>
      <w:r>
        <w:instrText xml:space="preserve">EQ \* jc3 \* hps19 \o\al(\s\up 5(</w:instrText>
      </w:r>
      <w:r>
        <w:rPr>
          <w:w w:val="101"/>
          <w:sz w:val="19"/>
          <w:szCs w:val="19"/>
        </w:rPr>
        <w:instrText xml:space="preserve">_</w:instrText>
      </w:r>
      <w:r>
        <w:instrText xml:space="preserve">),</w:instrText>
      </w:r>
      <w:r>
        <w:rPr>
          <w:w w:val="79"/>
          <w:position w:val="-6"/>
          <w:sz w:val="25"/>
          <w:szCs w:val="25"/>
        </w:rPr>
        <w:instrText xml:space="preserve">o</w:instrText>
      </w:r>
      <w:r>
        <w:instrText xml:space="preserve">)</w:instrText>
      </w:r>
      <w:r>
        <w:fldChar w:fldCharType="end"/>
      </w:r>
      <w:r>
        <w:fldChar w:fldCharType="begin"/>
      </w:r>
      <w:r>
        <w:instrText xml:space="preserve">EQ \* jc3 \* hps19 \o\al(\s\up 5(</w:instrText>
      </w:r>
      <w:r>
        <w:rPr>
          <w:w w:val="95"/>
          <w:sz w:val="19"/>
          <w:szCs w:val="19"/>
        </w:rPr>
        <w:instrText xml:space="preserve">d</w:instrText>
      </w:r>
      <w:r>
        <w:instrText xml:space="preserve">),</w:instrText>
      </w:r>
      <w:r>
        <w:rPr>
          <w:w w:val="99"/>
          <w:position w:val="-6"/>
          <w:sz w:val="25"/>
          <w:szCs w:val="25"/>
        </w:rPr>
        <w:instrText xml:space="preserve">n</w:instrText>
      </w:r>
      <w:r>
        <w:instrText xml:space="preserve">)</w:instrText>
      </w:r>
      <w:r>
        <w:fldChar w:fldCharType="end"/>
      </w:r>
      <w:r>
        <w:rPr>
          <w:spacing w:val="-18"/>
          <w:position w:val="12"/>
          <w:sz w:val="19"/>
          <w:szCs w:val="19"/>
        </w:rPr>
        <w:t>i</w:t>
      </w:r>
      <w:r>
        <w:rPr>
          <w:sz w:val="19"/>
          <w:szCs w:val="19"/>
        </w:rPr>
        <w:drawing>
          <wp:inline distT="0" distB="0" distL="0" distR="0">
            <wp:extent cx="90170" cy="132715"/>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442"/>
                    <a:stretch>
                      <a:fillRect/>
                    </a:stretch>
                  </pic:blipFill>
                  <pic:spPr>
                    <a:xfrm>
                      <a:off x="0" y="0"/>
                      <a:ext cx="90273" cy="132837"/>
                    </a:xfrm>
                    <a:prstGeom prst="rect">
                      <a:avLst/>
                    </a:prstGeom>
                  </pic:spPr>
                </pic:pic>
              </a:graphicData>
            </a:graphic>
          </wp:inline>
        </w:drawing>
      </w:r>
      <w:r>
        <w:rPr>
          <w:spacing w:val="-18"/>
          <w:position w:val="-6"/>
          <w:sz w:val="25"/>
          <w:szCs w:val="25"/>
        </w:rPr>
        <w:t>'</w:t>
      </w:r>
      <w:r>
        <w:rPr>
          <w:spacing w:val="-18"/>
          <w:position w:val="12"/>
          <w:sz w:val="19"/>
          <w:szCs w:val="19"/>
        </w:rPr>
        <w:t>)</w:t>
      </w:r>
      <w:r>
        <w:rPr>
          <w:spacing w:val="-18"/>
          <w:position w:val="-6"/>
          <w:sz w:val="25"/>
          <w:szCs w:val="25"/>
        </w:rPr>
        <w:t>r</w:t>
      </w:r>
      <w:r>
        <w:rPr>
          <w:spacing w:val="-18"/>
          <w:position w:val="12"/>
          <w:sz w:val="19"/>
          <w:szCs w:val="19"/>
        </w:rPr>
        <w:t>,</w:t>
      </w:r>
      <w:r>
        <w:rPr>
          <w:spacing w:val="-18"/>
          <w:position w:val="-6"/>
          <w:sz w:val="25"/>
          <w:szCs w:val="25"/>
        </w:rPr>
        <w:t>elu')(resha</w:t>
      </w:r>
      <w:r>
        <w:rPr>
          <w:spacing w:val="-19"/>
          <w:position w:val="-6"/>
          <w:sz w:val="25"/>
          <w:szCs w:val="25"/>
        </w:rPr>
        <w:t>pe)</w:t>
      </w:r>
    </w:p>
    <w:p w14:paraId="3595DFC5">
      <w:pPr>
        <w:pStyle w:val="2"/>
        <w:spacing w:line="231" w:lineRule="exact"/>
        <w:rPr>
          <w:sz w:val="19"/>
          <w:szCs w:val="19"/>
        </w:rPr>
      </w:pPr>
      <w:r>
        <w:pict>
          <v:shape id="_x0000_s1668" o:spid="_x0000_s1668" o:spt="202" type="#_x0000_t202" style="position:absolute;left:0pt;margin-left:81.5pt;margin-top:4.35pt;height:19.05pt;width:373.45pt;z-index:252101632;mso-width-relative:page;mso-height-relative:page;" filled="f" stroked="f" coordsize="21600,21600">
            <v:path/>
            <v:fill on="f" focussize="0,0"/>
            <v:stroke on="f"/>
            <v:imagedata o:title=""/>
            <o:lock v:ext="edit" aspectratio="f"/>
            <v:textbox inset="0mm,0mm,0mm,0mm">
              <w:txbxContent>
                <w:p w14:paraId="0EA8C7B7">
                  <w:pPr>
                    <w:pStyle w:val="2"/>
                    <w:spacing w:before="20" w:line="340" w:lineRule="exact"/>
                    <w:ind w:left="20"/>
                    <w:rPr>
                      <w:sz w:val="25"/>
                      <w:szCs w:val="25"/>
                    </w:rPr>
                  </w:pPr>
                  <w:r>
                    <w:rPr>
                      <w:position w:val="4"/>
                      <w:sz w:val="25"/>
                      <w:szCs w:val="25"/>
                    </w:rPr>
                    <w:t>padding='valid',kernel_initializer='normal',acti</w:t>
                  </w:r>
                  <w:r>
                    <w:rPr>
                      <w:spacing w:val="-1"/>
                      <w:position w:val="4"/>
                      <w:sz w:val="25"/>
                      <w:szCs w:val="25"/>
                    </w:rPr>
                    <w:t>vation='relu')(reshape)</w:t>
                  </w:r>
                </w:p>
              </w:txbxContent>
            </v:textbox>
          </v:shape>
        </w:pict>
      </w:r>
      <w:r>
        <w:pict>
          <v:shape id="_x0000_s1669" o:spid="_x0000_s1669" o:spt="202" type="#_x0000_t202" style="position:absolute;left:0pt;margin-left:81.5pt;margin-top:27.1pt;height:14.95pt;width:374.35pt;z-index:252103680;mso-width-relative:page;mso-height-relative:page;" filled="f" stroked="f" coordsize="21600,21600">
            <v:path/>
            <v:fill on="f" focussize="0,0"/>
            <v:stroke on="f"/>
            <v:imagedata o:title=""/>
            <o:lock v:ext="edit" aspectratio="f"/>
            <v:textbox inset="0mm,0mm,0mm,0mm">
              <w:txbxContent>
                <w:p w14:paraId="35E56112">
                  <w:pPr>
                    <w:pStyle w:val="2"/>
                    <w:spacing w:before="20" w:line="258" w:lineRule="exact"/>
                    <w:ind w:left="20"/>
                    <w:rPr>
                      <w:sz w:val="19"/>
                      <w:szCs w:val="19"/>
                    </w:rPr>
                  </w:pPr>
                  <w:r>
                    <w:rPr>
                      <w:position w:val="3"/>
                      <w:sz w:val="19"/>
                      <w:szCs w:val="19"/>
                    </w:rPr>
                    <w:t>padding='valid',kernel                                    initializer='normal',activation='relu</w:t>
                  </w:r>
                  <w:r>
                    <w:rPr>
                      <w:spacing w:val="-1"/>
                      <w:position w:val="3"/>
                      <w:sz w:val="19"/>
                      <w:szCs w:val="19"/>
                    </w:rPr>
                    <w:t>')(reshape)</w:t>
                  </w:r>
                </w:p>
              </w:txbxContent>
            </v:textbox>
          </v:shape>
        </w:pict>
      </w:r>
      <w:r>
        <w:pict>
          <v:shape id="_x0000_s1670" o:spid="_x0000_s1670" o:spt="202" type="#_x0000_t202" style="position:absolute;left:0pt;margin-left:-1pt;margin-top:17.6pt;height:14.95pt;width:379.35pt;z-index:252102656;mso-width-relative:page;mso-height-relative:page;" filled="f" stroked="f" coordsize="21600,21600">
            <v:path/>
            <v:fill on="f" focussize="0,0"/>
            <v:stroke on="f"/>
            <v:imagedata o:title=""/>
            <o:lock v:ext="edit" aspectratio="f"/>
            <v:textbox inset="0mm,0mm,0mm,0mm">
              <w:txbxContent>
                <w:p w14:paraId="103327E8">
                  <w:pPr>
                    <w:pStyle w:val="2"/>
                    <w:spacing w:before="20" w:line="258" w:lineRule="exact"/>
                    <w:ind w:left="20"/>
                    <w:rPr>
                      <w:sz w:val="19"/>
                      <w:szCs w:val="19"/>
                    </w:rPr>
                  </w:pPr>
                  <w:r>
                    <w:rPr>
                      <w:position w:val="3"/>
                      <w:sz w:val="19"/>
                      <w:szCs w:val="19"/>
                    </w:rPr>
                    <w:t>conv_2                         =Conv2D(num_filters,kernel_size=(filter_sizes[2],embedding_dim),</w:t>
                  </w:r>
                </w:p>
              </w:txbxContent>
            </v:textbox>
          </v:shape>
        </w:pict>
      </w:r>
      <w:r>
        <w:rPr>
          <w:position w:val="2"/>
          <w:sz w:val="19"/>
          <w:szCs w:val="19"/>
        </w:rPr>
        <w:t>conv_1                         =Conv2D(num_filters,kernel_size=(filter_sizes[1],embedding_dim),</w:t>
      </w:r>
    </w:p>
    <w:p w14:paraId="70C87E90">
      <w:pPr>
        <w:spacing w:line="231" w:lineRule="exact"/>
        <w:rPr>
          <w:sz w:val="19"/>
          <w:szCs w:val="19"/>
        </w:rPr>
        <w:sectPr>
          <w:pgSz w:w="12240" w:h="15840"/>
          <w:pgMar w:top="400" w:right="1593" w:bottom="0" w:left="1549" w:header="0" w:footer="0" w:gutter="0"/>
          <w:cols w:space="720" w:num="1"/>
        </w:sectPr>
      </w:pPr>
    </w:p>
    <w:p w14:paraId="2F2858D1">
      <w:pPr>
        <w:pStyle w:val="2"/>
        <w:spacing w:line="254" w:lineRule="auto"/>
      </w:pPr>
    </w:p>
    <w:p w14:paraId="481AF4A0">
      <w:pPr>
        <w:pStyle w:val="2"/>
        <w:spacing w:line="255" w:lineRule="auto"/>
      </w:pPr>
    </w:p>
    <w:p w14:paraId="33BFBA22">
      <w:pPr>
        <w:pStyle w:val="2"/>
        <w:spacing w:line="255" w:lineRule="auto"/>
      </w:pPr>
    </w:p>
    <w:p w14:paraId="2BB997DF">
      <w:pPr>
        <w:pStyle w:val="2"/>
        <w:spacing w:line="255" w:lineRule="auto"/>
      </w:pPr>
    </w:p>
    <w:p w14:paraId="356B819E">
      <w:pPr>
        <w:pStyle w:val="2"/>
        <w:spacing w:before="55" w:line="238" w:lineRule="auto"/>
        <w:ind w:left="89"/>
        <w:rPr>
          <w:sz w:val="19"/>
          <w:szCs w:val="19"/>
        </w:rPr>
      </w:pPr>
      <w:r>
        <w:rPr>
          <w:i/>
          <w:iCs/>
          <w:sz w:val="19"/>
          <w:szCs w:val="19"/>
        </w:rPr>
        <w:t>#maxpooling</w:t>
      </w:r>
      <w:r>
        <w:rPr>
          <w:i/>
          <w:iCs/>
          <w:spacing w:val="15"/>
          <w:w w:val="101"/>
          <w:sz w:val="19"/>
          <w:szCs w:val="19"/>
        </w:rPr>
        <w:t xml:space="preserve">   </w:t>
      </w:r>
      <w:r>
        <w:rPr>
          <w:i/>
          <w:iCs/>
          <w:sz w:val="19"/>
          <w:szCs w:val="19"/>
        </w:rPr>
        <w:t>for</w:t>
      </w:r>
      <w:r>
        <w:rPr>
          <w:i/>
          <w:iCs/>
          <w:spacing w:val="11"/>
          <w:sz w:val="19"/>
          <w:szCs w:val="19"/>
        </w:rPr>
        <w:t xml:space="preserve">   </w:t>
      </w:r>
      <w:r>
        <w:rPr>
          <w:i/>
          <w:iCs/>
          <w:sz w:val="19"/>
          <w:szCs w:val="19"/>
        </w:rPr>
        <w:t>each</w:t>
      </w:r>
      <w:r>
        <w:rPr>
          <w:i/>
          <w:iCs/>
          <w:spacing w:val="17"/>
          <w:w w:val="101"/>
          <w:sz w:val="19"/>
          <w:szCs w:val="19"/>
        </w:rPr>
        <w:t xml:space="preserve">   </w:t>
      </w:r>
      <w:r>
        <w:rPr>
          <w:i/>
          <w:iCs/>
          <w:sz w:val="19"/>
          <w:szCs w:val="19"/>
        </w:rPr>
        <w:t>convol</w:t>
      </w:r>
      <w:r>
        <w:rPr>
          <w:i/>
          <w:iCs/>
          <w:spacing w:val="-1"/>
          <w:sz w:val="19"/>
          <w:szCs w:val="19"/>
        </w:rPr>
        <w:t>utions</w:t>
      </w:r>
      <w:r>
        <w:rPr>
          <w:i/>
          <w:iCs/>
          <w:spacing w:val="15"/>
          <w:sz w:val="19"/>
          <w:szCs w:val="19"/>
        </w:rPr>
        <w:t xml:space="preserve">   </w:t>
      </w:r>
      <w:r>
        <w:rPr>
          <w:i/>
          <w:iCs/>
          <w:spacing w:val="-1"/>
          <w:sz w:val="19"/>
          <w:szCs w:val="19"/>
        </w:rPr>
        <w:t>layer</w:t>
      </w:r>
    </w:p>
    <w:p w14:paraId="341737A6">
      <w:pPr>
        <w:pStyle w:val="2"/>
        <w:spacing w:line="217" w:lineRule="auto"/>
        <w:ind w:left="89"/>
        <w:rPr>
          <w:sz w:val="19"/>
          <w:szCs w:val="19"/>
        </w:rPr>
      </w:pPr>
      <w:r>
        <w:rPr>
          <w:spacing w:val="-4"/>
          <w:position w:val="9"/>
          <w:sz w:val="19"/>
          <w:szCs w:val="19"/>
        </w:rPr>
        <w:t>maxpool_0=MaxPool2D(p</w:t>
      </w:r>
      <w:r>
        <w:fldChar w:fldCharType="begin"/>
      </w:r>
      <w:r>
        <w:instrText xml:space="preserve">EQ \* jc3 \* hps19 \o\al(\s\up 3(</w:instrText>
      </w:r>
      <w:r>
        <w:rPr>
          <w:w w:val="99"/>
          <w:sz w:val="19"/>
          <w:szCs w:val="19"/>
        </w:rPr>
        <w:instrText xml:space="preserve">o</w:instrText>
      </w:r>
      <w:r>
        <w:instrText xml:space="preserve">),</w:instrText>
      </w:r>
      <w:r>
        <w:rPr>
          <w:w w:val="130"/>
          <w:position w:val="-9"/>
          <w:sz w:val="23"/>
          <w:szCs w:val="23"/>
        </w:rPr>
        <w:instrText xml:space="preserve">s</w:instrText>
      </w:r>
      <w:r>
        <w:instrText xml:space="preserve">)</w:instrText>
      </w:r>
      <w:r>
        <w:fldChar w:fldCharType="end"/>
      </w:r>
      <w:r>
        <w:fldChar w:fldCharType="begin"/>
      </w:r>
      <w:r>
        <w:instrText xml:space="preserve">EQ \* jc3 \* hps19 \o\al(\s\up 3(</w:instrText>
      </w:r>
      <w:r>
        <w:rPr>
          <w:w w:val="58"/>
          <w:sz w:val="19"/>
          <w:szCs w:val="19"/>
        </w:rPr>
        <w:instrText xml:space="preserve">o</w:instrText>
      </w:r>
      <w:r>
        <w:instrText xml:space="preserve">),</w:instrText>
      </w:r>
      <w:r>
        <w:rPr>
          <w:w w:val="99"/>
          <w:position w:val="-9"/>
          <w:sz w:val="23"/>
          <w:szCs w:val="23"/>
        </w:rPr>
        <w:instrText xml:space="preserve">t</w:instrText>
      </w:r>
      <w:r>
        <w:instrText xml:space="preserve">)</w:instrText>
      </w:r>
      <w:r>
        <w:fldChar w:fldCharType="end"/>
      </w:r>
      <w:r>
        <w:rPr>
          <w:spacing w:val="-4"/>
          <w:position w:val="9"/>
          <w:sz w:val="19"/>
          <w:szCs w:val="19"/>
        </w:rPr>
        <w:t>l</w:t>
      </w:r>
      <w:r>
        <w:rPr>
          <w:position w:val="-6"/>
          <w:sz w:val="19"/>
          <w:szCs w:val="19"/>
        </w:rPr>
        <w:drawing>
          <wp:inline distT="0" distB="0" distL="0" distR="0">
            <wp:extent cx="83185" cy="83185"/>
            <wp:effectExtent l="0" t="0" r="0" b="0"/>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443"/>
                    <a:stretch>
                      <a:fillRect/>
                    </a:stretch>
                  </pic:blipFill>
                  <pic:spPr>
                    <a:xfrm>
                      <a:off x="0" y="0"/>
                      <a:ext cx="83758" cy="83359"/>
                    </a:xfrm>
                    <a:prstGeom prst="rect">
                      <a:avLst/>
                    </a:prstGeom>
                  </pic:spPr>
                </pic:pic>
              </a:graphicData>
            </a:graphic>
          </wp:inline>
        </w:drawing>
      </w:r>
      <w:r>
        <w:rPr>
          <w:spacing w:val="-4"/>
          <w:position w:val="-9"/>
          <w:sz w:val="23"/>
          <w:szCs w:val="23"/>
        </w:rPr>
        <w:t>i</w:t>
      </w:r>
      <w:r>
        <w:fldChar w:fldCharType="begin"/>
      </w:r>
      <w:r>
        <w:instrText xml:space="preserve">EQ \* jc3 \* hps19 \o\al(\s\up 3(</w:instrText>
      </w:r>
      <w:r>
        <w:rPr>
          <w:w w:val="97"/>
          <w:sz w:val="19"/>
          <w:szCs w:val="19"/>
        </w:rPr>
        <w:instrText xml:space="preserve">s</w:instrText>
      </w:r>
      <w:r>
        <w:instrText xml:space="preserve">),</w:instrText>
      </w:r>
      <w:r>
        <w:rPr>
          <w:w w:val="84"/>
          <w:position w:val="-9"/>
          <w:sz w:val="23"/>
          <w:szCs w:val="23"/>
        </w:rPr>
        <w:instrText xml:space="preserve">d</w:instrText>
      </w:r>
      <w:r>
        <w:instrText xml:space="preserve">)</w:instrText>
      </w:r>
      <w:r>
        <w:fldChar w:fldCharType="end"/>
      </w:r>
      <w:r>
        <w:rPr>
          <w:spacing w:val="-4"/>
          <w:position w:val="9"/>
          <w:sz w:val="19"/>
          <w:szCs w:val="19"/>
        </w:rPr>
        <w:t>i</w:t>
      </w:r>
      <w:r>
        <w:fldChar w:fldCharType="begin"/>
      </w:r>
      <w:r>
        <w:instrText xml:space="preserve">EQ \* jc3 \* hps19 \o\al(\s\up 3(</w:instrText>
      </w:r>
      <w:r>
        <w:rPr>
          <w:w w:val="99"/>
          <w:sz w:val="19"/>
          <w:szCs w:val="19"/>
        </w:rPr>
        <w:instrText xml:space="preserve">ze</w:instrText>
      </w:r>
      <w:r>
        <w:instrText xml:space="preserve">),</w:instrText>
      </w:r>
      <w:r>
        <w:rPr>
          <w:w w:val="88"/>
          <w:position w:val="-9"/>
          <w:sz w:val="23"/>
          <w:szCs w:val="23"/>
        </w:rPr>
        <w:instrText xml:space="preserve">es</w:instrText>
      </w:r>
      <w:r>
        <w:instrText xml:space="preserve">)</w:instrText>
      </w:r>
      <w:r>
        <w:fldChar w:fldCharType="end"/>
      </w:r>
      <w:r>
        <w:rPr>
          <w:position w:val="-12"/>
          <w:sz w:val="19"/>
          <w:szCs w:val="19"/>
        </w:rPr>
        <w:drawing>
          <wp:inline distT="0" distB="0" distL="0" distR="0">
            <wp:extent cx="2890520" cy="242570"/>
            <wp:effectExtent l="0" t="0" r="0" b="0"/>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444"/>
                    <a:stretch>
                      <a:fillRect/>
                    </a:stretch>
                  </pic:blipFill>
                  <pic:spPr>
                    <a:xfrm>
                      <a:off x="0" y="0"/>
                      <a:ext cx="2890816" cy="242760"/>
                    </a:xfrm>
                    <a:prstGeom prst="rect">
                      <a:avLst/>
                    </a:prstGeom>
                  </pic:spPr>
                </pic:pic>
              </a:graphicData>
            </a:graphic>
          </wp:inline>
        </w:drawing>
      </w:r>
    </w:p>
    <w:p w14:paraId="114D8FA1">
      <w:pPr>
        <w:pStyle w:val="2"/>
        <w:spacing w:line="220" w:lineRule="auto"/>
        <w:ind w:left="89" w:right="1749"/>
        <w:rPr>
          <w:sz w:val="19"/>
          <w:szCs w:val="19"/>
        </w:rPr>
      </w:pPr>
      <w:r>
        <w:rPr>
          <w:spacing w:val="-4"/>
          <w:position w:val="8"/>
          <w:sz w:val="19"/>
          <w:szCs w:val="19"/>
        </w:rPr>
        <w:t>maxpool_1=MaxPool2D(p</w:t>
      </w:r>
      <w:r>
        <w:fldChar w:fldCharType="begin"/>
      </w:r>
      <w:r>
        <w:instrText xml:space="preserve">EQ \* jc3 \* hps19 \o\al(\s\up 4(</w:instrText>
      </w:r>
      <w:r>
        <w:rPr>
          <w:w w:val="99"/>
          <w:sz w:val="19"/>
          <w:szCs w:val="19"/>
        </w:rPr>
        <w:instrText xml:space="preserve">o</w:instrText>
      </w:r>
      <w:r>
        <w:instrText xml:space="preserve">),</w:instrText>
      </w:r>
      <w:r>
        <w:rPr>
          <w:w w:val="130"/>
          <w:position w:val="-9"/>
          <w:sz w:val="23"/>
          <w:szCs w:val="23"/>
        </w:rPr>
        <w:instrText xml:space="preserve">s</w:instrText>
      </w:r>
      <w:r>
        <w:instrText xml:space="preserve">)</w:instrText>
      </w:r>
      <w:r>
        <w:fldChar w:fldCharType="end"/>
      </w:r>
      <w:r>
        <w:fldChar w:fldCharType="begin"/>
      </w:r>
      <w:r>
        <w:instrText xml:space="preserve">EQ \* jc3 \* hps19 \o\al(\s\up 4(</w:instrText>
      </w:r>
      <w:r>
        <w:rPr>
          <w:w w:val="58"/>
          <w:sz w:val="19"/>
          <w:szCs w:val="19"/>
        </w:rPr>
        <w:instrText xml:space="preserve">o</w:instrText>
      </w:r>
      <w:r>
        <w:instrText xml:space="preserve">),</w:instrText>
      </w:r>
      <w:r>
        <w:rPr>
          <w:w w:val="99"/>
          <w:position w:val="-9"/>
          <w:sz w:val="23"/>
          <w:szCs w:val="23"/>
        </w:rPr>
        <w:instrText xml:space="preserve">t</w:instrText>
      </w:r>
      <w:r>
        <w:instrText xml:space="preserve">)</w:instrText>
      </w:r>
      <w:r>
        <w:fldChar w:fldCharType="end"/>
      </w:r>
      <w:r>
        <w:rPr>
          <w:spacing w:val="-4"/>
          <w:position w:val="8"/>
          <w:sz w:val="19"/>
          <w:szCs w:val="19"/>
        </w:rPr>
        <w:t>l</w:t>
      </w:r>
      <w:r>
        <w:rPr>
          <w:position w:val="-8"/>
          <w:sz w:val="19"/>
          <w:szCs w:val="19"/>
        </w:rPr>
        <w:drawing>
          <wp:inline distT="0" distB="0" distL="0" distR="0">
            <wp:extent cx="83185" cy="94615"/>
            <wp:effectExtent l="0" t="0" r="0" b="0"/>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445"/>
                    <a:stretch>
                      <a:fillRect/>
                    </a:stretch>
                  </pic:blipFill>
                  <pic:spPr>
                    <a:xfrm>
                      <a:off x="0" y="0"/>
                      <a:ext cx="83758" cy="94725"/>
                    </a:xfrm>
                    <a:prstGeom prst="rect">
                      <a:avLst/>
                    </a:prstGeom>
                  </pic:spPr>
                </pic:pic>
              </a:graphicData>
            </a:graphic>
          </wp:inline>
        </w:drawing>
      </w:r>
      <w:r>
        <w:rPr>
          <w:spacing w:val="-4"/>
          <w:position w:val="-9"/>
          <w:sz w:val="23"/>
          <w:szCs w:val="23"/>
        </w:rPr>
        <w:t>i</w:t>
      </w:r>
      <w:r>
        <w:fldChar w:fldCharType="begin"/>
      </w:r>
      <w:r>
        <w:instrText xml:space="preserve">EQ \* jc3 \* hps19 \o\al(\s\up 4(</w:instrText>
      </w:r>
      <w:r>
        <w:rPr>
          <w:w w:val="97"/>
          <w:sz w:val="19"/>
          <w:szCs w:val="19"/>
        </w:rPr>
        <w:instrText xml:space="preserve">s</w:instrText>
      </w:r>
      <w:r>
        <w:instrText xml:space="preserve">),</w:instrText>
      </w:r>
      <w:r>
        <w:rPr>
          <w:w w:val="84"/>
          <w:position w:val="-9"/>
          <w:sz w:val="23"/>
          <w:szCs w:val="23"/>
        </w:rPr>
        <w:instrText xml:space="preserve">d</w:instrText>
      </w:r>
      <w:r>
        <w:instrText xml:space="preserve">)</w:instrText>
      </w:r>
      <w:r>
        <w:fldChar w:fldCharType="end"/>
      </w:r>
      <w:r>
        <w:rPr>
          <w:spacing w:val="-4"/>
          <w:position w:val="8"/>
          <w:sz w:val="19"/>
          <w:szCs w:val="19"/>
        </w:rPr>
        <w:t>i</w:t>
      </w:r>
      <w:r>
        <w:fldChar w:fldCharType="begin"/>
      </w:r>
      <w:r>
        <w:instrText xml:space="preserve">EQ \* jc3 \* hps19 \o\al(\s\up 4(</w:instrText>
      </w:r>
      <w:r>
        <w:rPr>
          <w:w w:val="99"/>
          <w:sz w:val="19"/>
          <w:szCs w:val="19"/>
        </w:rPr>
        <w:instrText xml:space="preserve">ze</w:instrText>
      </w:r>
      <w:r>
        <w:instrText xml:space="preserve">),</w:instrText>
      </w:r>
      <w:r>
        <w:rPr>
          <w:w w:val="88"/>
          <w:position w:val="-9"/>
          <w:sz w:val="23"/>
          <w:szCs w:val="23"/>
        </w:rPr>
        <w:instrText xml:space="preserve">es</w:instrText>
      </w:r>
      <w:r>
        <w:instrText xml:space="preserve">)</w:instrText>
      </w:r>
      <w:r>
        <w:fldChar w:fldCharType="end"/>
      </w:r>
      <w:r>
        <w:rPr>
          <w:position w:val="-15"/>
          <w:sz w:val="19"/>
          <w:szCs w:val="19"/>
        </w:rPr>
        <w:drawing>
          <wp:inline distT="0" distB="0" distL="0" distR="0">
            <wp:extent cx="2890520" cy="275590"/>
            <wp:effectExtent l="0" t="0" r="0" b="0"/>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446"/>
                    <a:stretch>
                      <a:fillRect/>
                    </a:stretch>
                  </pic:blipFill>
                  <pic:spPr>
                    <a:xfrm>
                      <a:off x="0" y="0"/>
                      <a:ext cx="2890816" cy="275855"/>
                    </a:xfrm>
                    <a:prstGeom prst="rect">
                      <a:avLst/>
                    </a:prstGeom>
                  </pic:spPr>
                </pic:pic>
              </a:graphicData>
            </a:graphic>
          </wp:inline>
        </w:drawing>
      </w:r>
      <w:r>
        <w:rPr>
          <w:spacing w:val="13"/>
          <w:position w:val="-9"/>
          <w:sz w:val="19"/>
          <w:szCs w:val="19"/>
        </w:rPr>
        <w:t xml:space="preserve"> </w:t>
      </w:r>
      <w:r>
        <w:rPr>
          <w:spacing w:val="-15"/>
          <w:position w:val="8"/>
          <w:sz w:val="19"/>
          <w:szCs w:val="19"/>
        </w:rPr>
        <w:t>maxpool_2               =MaxP</w:t>
      </w:r>
      <w:r>
        <w:fldChar w:fldCharType="begin"/>
      </w:r>
      <w:r>
        <w:instrText xml:space="preserve">EQ \* jc3 \* hps19 \o\al(\s\up 4(</w:instrText>
      </w:r>
      <w:r>
        <w:rPr>
          <w:w w:val="99"/>
          <w:sz w:val="19"/>
          <w:szCs w:val="19"/>
        </w:rPr>
        <w:instrText xml:space="preserve">oo</w:instrText>
      </w:r>
      <w:r>
        <w:instrText xml:space="preserve">),</w:instrText>
      </w:r>
      <w:r>
        <w:rPr>
          <w:w w:val="130"/>
          <w:position w:val="-10"/>
          <w:sz w:val="23"/>
          <w:szCs w:val="23"/>
        </w:rPr>
        <w:instrText xml:space="preserve">st</w:instrText>
      </w:r>
      <w:r>
        <w:instrText xml:space="preserve">)</w:instrText>
      </w:r>
      <w:r>
        <w:fldChar w:fldCharType="end"/>
      </w:r>
      <w:r>
        <w:rPr>
          <w:spacing w:val="-15"/>
          <w:position w:val="8"/>
          <w:sz w:val="19"/>
          <w:szCs w:val="19"/>
        </w:rPr>
        <w:t>l</w:t>
      </w:r>
      <w:r>
        <w:fldChar w:fldCharType="begin"/>
      </w:r>
      <w:r>
        <w:instrText xml:space="preserve">EQ \* jc3 \* hps19 \o\al(\s\up 4(</w:instrText>
      </w:r>
      <w:r>
        <w:rPr>
          <w:w w:val="99"/>
          <w:sz w:val="19"/>
          <w:szCs w:val="19"/>
        </w:rPr>
        <w:instrText xml:space="preserve">2</w:instrText>
      </w:r>
      <w:r>
        <w:instrText xml:space="preserve">),</w:instrText>
      </w:r>
      <w:r>
        <w:rPr>
          <w:w w:val="79"/>
          <w:position w:val="-10"/>
          <w:sz w:val="23"/>
          <w:szCs w:val="23"/>
        </w:rPr>
        <w:instrText xml:space="preserve">r</w:instrText>
      </w:r>
      <w:r>
        <w:instrText xml:space="preserve">)</w:instrText>
      </w:r>
      <w:r>
        <w:fldChar w:fldCharType="end"/>
      </w:r>
      <w:r>
        <w:rPr>
          <w:spacing w:val="-15"/>
          <w:position w:val="-10"/>
          <w:sz w:val="23"/>
          <w:szCs w:val="23"/>
        </w:rPr>
        <w:t>i</w:t>
      </w:r>
      <w:r>
        <w:fldChar w:fldCharType="begin"/>
      </w:r>
      <w:r>
        <w:instrText xml:space="preserve">EQ \* jc3 \* hps19 \o\al(\s\up 4(</w:instrText>
      </w:r>
      <w:r>
        <w:rPr>
          <w:w w:val="97"/>
          <w:sz w:val="19"/>
          <w:szCs w:val="19"/>
        </w:rPr>
        <w:instrText xml:space="preserve">D</w:instrText>
      </w:r>
      <w:r>
        <w:instrText xml:space="preserve">),</w:instrText>
      </w:r>
      <w:r>
        <w:rPr>
          <w:w w:val="99"/>
          <w:position w:val="-10"/>
          <w:sz w:val="23"/>
          <w:szCs w:val="23"/>
        </w:rPr>
        <w:instrText xml:space="preserve">d</w:instrText>
      </w:r>
      <w:r>
        <w:instrText xml:space="preserve">)</w:instrText>
      </w:r>
      <w:r>
        <w:fldChar w:fldCharType="end"/>
      </w:r>
      <w:r>
        <w:rPr>
          <w:spacing w:val="-15"/>
          <w:position w:val="-10"/>
          <w:sz w:val="23"/>
          <w:szCs w:val="23"/>
        </w:rPr>
        <w:t>e</w:t>
      </w:r>
      <w:r>
        <w:rPr>
          <w:spacing w:val="-15"/>
          <w:position w:val="8"/>
          <w:sz w:val="19"/>
          <w:szCs w:val="19"/>
        </w:rPr>
        <w:t>(</w:t>
      </w:r>
      <w:r>
        <w:fldChar w:fldCharType="begin"/>
      </w:r>
      <w:r>
        <w:instrText xml:space="preserve">EQ \* jc3 \* hps19 \o\al(\s\up 4(</w:instrText>
      </w:r>
      <w:r>
        <w:rPr>
          <w:w w:val="72"/>
          <w:sz w:val="19"/>
          <w:szCs w:val="19"/>
        </w:rPr>
        <w:instrText xml:space="preserve">po</w:instrText>
      </w:r>
      <w:r>
        <w:instrText xml:space="preserve">),</w:instrText>
      </w:r>
      <w:r>
        <w:rPr>
          <w:position w:val="-10"/>
          <w:sz w:val="23"/>
          <w:szCs w:val="23"/>
        </w:rPr>
        <w:instrText xml:space="preserve">s</w:instrText>
      </w:r>
      <w:r>
        <w:instrText xml:space="preserve">)</w:instrText>
      </w:r>
      <w:r>
        <w:fldChar w:fldCharType="end"/>
      </w:r>
      <w:r>
        <w:rPr>
          <w:position w:val="-16"/>
          <w:sz w:val="19"/>
          <w:szCs w:val="19"/>
        </w:rPr>
        <w:drawing>
          <wp:inline distT="0" distB="0" distL="0" distR="0">
            <wp:extent cx="184150" cy="245745"/>
            <wp:effectExtent l="0" t="0" r="0" b="0"/>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447"/>
                    <a:stretch>
                      <a:fillRect/>
                    </a:stretch>
                  </pic:blipFill>
                  <pic:spPr>
                    <a:xfrm>
                      <a:off x="0" y="0"/>
                      <a:ext cx="184680" cy="245961"/>
                    </a:xfrm>
                    <a:prstGeom prst="rect">
                      <a:avLst/>
                    </a:prstGeom>
                  </pic:spPr>
                </pic:pic>
              </a:graphicData>
            </a:graphic>
          </wp:inline>
        </w:drawing>
      </w:r>
      <w:r>
        <w:rPr>
          <w:spacing w:val="-15"/>
          <w:position w:val="8"/>
          <w:sz w:val="19"/>
          <w:szCs w:val="19"/>
        </w:rPr>
        <w:t>s</w:t>
      </w:r>
      <w:r>
        <w:rPr>
          <w:spacing w:val="-15"/>
          <w:position w:val="-10"/>
          <w:sz w:val="23"/>
          <w:szCs w:val="23"/>
        </w:rPr>
        <w:t>,</w:t>
      </w:r>
      <w:r>
        <w:rPr>
          <w:spacing w:val="-15"/>
          <w:position w:val="8"/>
          <w:sz w:val="19"/>
          <w:szCs w:val="19"/>
        </w:rPr>
        <w:t>i</w:t>
      </w:r>
      <w:r>
        <w:fldChar w:fldCharType="begin"/>
      </w:r>
      <w:r>
        <w:instrText xml:space="preserve">EQ \* jc3 \* hps19 \o\al(\s\up 4(</w:instrText>
      </w:r>
      <w:r>
        <w:rPr>
          <w:sz w:val="19"/>
          <w:szCs w:val="19"/>
        </w:rPr>
        <w:instrText xml:space="preserve">z</w:instrText>
      </w:r>
      <w:r>
        <w:instrText xml:space="preserve">),</w:instrText>
      </w:r>
      <w:r>
        <w:rPr>
          <w:w w:val="79"/>
          <w:position w:val="-10"/>
          <w:sz w:val="23"/>
          <w:szCs w:val="23"/>
        </w:rPr>
        <w:instrText xml:space="preserve">1</w:instrText>
      </w:r>
      <w:r>
        <w:instrText xml:space="preserve">)</w:instrText>
      </w:r>
      <w:r>
        <w:fldChar w:fldCharType="end"/>
      </w:r>
      <w:r>
        <w:rPr>
          <w:position w:val="-16"/>
          <w:sz w:val="19"/>
          <w:szCs w:val="19"/>
        </w:rPr>
        <w:drawing>
          <wp:inline distT="0" distB="0" distL="0" distR="0">
            <wp:extent cx="55880" cy="223520"/>
            <wp:effectExtent l="0" t="0" r="0" b="0"/>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448"/>
                    <a:stretch>
                      <a:fillRect/>
                    </a:stretch>
                  </pic:blipFill>
                  <pic:spPr>
                    <a:xfrm>
                      <a:off x="0" y="0"/>
                      <a:ext cx="55917" cy="224118"/>
                    </a:xfrm>
                    <a:prstGeom prst="rect">
                      <a:avLst/>
                    </a:prstGeom>
                  </pic:spPr>
                </pic:pic>
              </a:graphicData>
            </a:graphic>
          </wp:inline>
        </w:drawing>
      </w:r>
      <w:r>
        <w:rPr>
          <w:spacing w:val="-15"/>
          <w:position w:val="-10"/>
          <w:sz w:val="23"/>
          <w:szCs w:val="23"/>
        </w:rPr>
        <w:t>,</w:t>
      </w:r>
      <w:r>
        <w:rPr>
          <w:position w:val="-13"/>
          <w:sz w:val="23"/>
          <w:szCs w:val="23"/>
        </w:rPr>
        <w:drawing>
          <wp:inline distT="0" distB="0" distL="0" distR="0">
            <wp:extent cx="92075" cy="264160"/>
            <wp:effectExtent l="0" t="0" r="0" b="0"/>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449"/>
                    <a:stretch>
                      <a:fillRect/>
                    </a:stretch>
                  </pic:blipFill>
                  <pic:spPr>
                    <a:xfrm>
                      <a:off x="0" y="0"/>
                      <a:ext cx="92657" cy="264393"/>
                    </a:xfrm>
                    <a:prstGeom prst="rect">
                      <a:avLst/>
                    </a:prstGeom>
                  </pic:spPr>
                </pic:pic>
              </a:graphicData>
            </a:graphic>
          </wp:inline>
        </w:drawing>
      </w:r>
      <w:r>
        <w:fldChar w:fldCharType="begin"/>
      </w:r>
      <w:r>
        <w:instrText xml:space="preserve">EQ \* jc3 \* hps19 \o\al(\s\up 4(</w:instrText>
      </w:r>
      <w:r>
        <w:rPr>
          <w:sz w:val="19"/>
          <w:szCs w:val="19"/>
        </w:rPr>
        <w:instrText xml:space="preserve">s</w:instrText>
      </w:r>
      <w:r>
        <w:instrText xml:space="preserve">),</w:instrText>
      </w:r>
      <w:r>
        <w:rPr>
          <w:w w:val="95"/>
          <w:position w:val="-10"/>
          <w:sz w:val="23"/>
          <w:szCs w:val="23"/>
        </w:rPr>
        <w:instrText xml:space="preserve">a</w:instrText>
      </w:r>
      <w:r>
        <w:instrText xml:space="preserve">)</w:instrText>
      </w:r>
      <w:r>
        <w:fldChar w:fldCharType="end"/>
      </w:r>
      <w:r>
        <w:rPr>
          <w:position w:val="-16"/>
          <w:sz w:val="23"/>
          <w:szCs w:val="23"/>
        </w:rPr>
        <w:drawing>
          <wp:inline distT="0" distB="0" distL="0" distR="0">
            <wp:extent cx="83820" cy="223520"/>
            <wp:effectExtent l="0" t="0" r="0" b="0"/>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450"/>
                    <a:stretch>
                      <a:fillRect/>
                    </a:stretch>
                  </pic:blipFill>
                  <pic:spPr>
                    <a:xfrm>
                      <a:off x="0" y="0"/>
                      <a:ext cx="84204" cy="224118"/>
                    </a:xfrm>
                    <a:prstGeom prst="rect">
                      <a:avLst/>
                    </a:prstGeom>
                  </pic:spPr>
                </pic:pic>
              </a:graphicData>
            </a:graphic>
          </wp:inline>
        </w:drawing>
      </w:r>
      <w:r>
        <w:rPr>
          <w:spacing w:val="-15"/>
          <w:position w:val="-7"/>
          <w:sz w:val="19"/>
          <w:szCs w:val="19"/>
        </w:rPr>
        <w:t>q</w:t>
      </w:r>
      <w:r>
        <w:rPr>
          <w:spacing w:val="-15"/>
          <w:position w:val="-7"/>
          <w:sz w:val="23"/>
          <w:szCs w:val="23"/>
        </w:rPr>
        <w:t>d</w:t>
      </w:r>
      <w:r>
        <w:rPr>
          <w:spacing w:val="-15"/>
          <w:position w:val="8"/>
          <w:sz w:val="19"/>
          <w:szCs w:val="19"/>
        </w:rPr>
        <w:t>u</w:t>
      </w:r>
      <w:r>
        <w:rPr>
          <w:spacing w:val="-15"/>
          <w:position w:val="-10"/>
          <w:sz w:val="23"/>
          <w:szCs w:val="23"/>
        </w:rPr>
        <w:t>i</w:t>
      </w:r>
      <w:r>
        <w:fldChar w:fldCharType="begin"/>
      </w:r>
      <w:r>
        <w:instrText xml:space="preserve">EQ \* jc3 \* hps19 \o\al(\s\up 4(</w:instrText>
      </w:r>
      <w:r>
        <w:rPr>
          <w:w w:val="83"/>
          <w:sz w:val="19"/>
          <w:szCs w:val="19"/>
        </w:rPr>
        <w:instrText xml:space="preserve">e</w:instrText>
      </w:r>
      <w:r>
        <w:instrText xml:space="preserve">),</w:instrText>
      </w:r>
      <w:r>
        <w:rPr>
          <w:w w:val="99"/>
          <w:position w:val="-10"/>
          <w:sz w:val="23"/>
          <w:szCs w:val="23"/>
        </w:rPr>
        <w:instrText xml:space="preserve">n</w:instrText>
      </w:r>
      <w:r>
        <w:instrText xml:space="preserve">)</w:instrText>
      </w:r>
      <w:r>
        <w:fldChar w:fldCharType="end"/>
      </w:r>
      <w:r>
        <w:fldChar w:fldCharType="begin"/>
      </w:r>
      <w:r>
        <w:instrText xml:space="preserve">EQ \* jc3 \* hps19 \o\al(\s\up 4(</w:instrText>
      </w:r>
      <w:r>
        <w:rPr>
          <w:w w:val="80"/>
          <w:sz w:val="19"/>
          <w:szCs w:val="19"/>
        </w:rPr>
        <w:instrText xml:space="preserve">nc</w:instrText>
      </w:r>
      <w:r>
        <w:instrText xml:space="preserve">),</w:instrText>
      </w:r>
      <w:r>
        <w:rPr>
          <w:w w:val="99"/>
          <w:position w:val="-10"/>
          <w:sz w:val="23"/>
          <w:szCs w:val="23"/>
        </w:rPr>
        <w:instrText xml:space="preserve">g</w:instrText>
      </w:r>
      <w:r>
        <w:instrText xml:space="preserve">)</w:instrText>
      </w:r>
      <w:r>
        <w:fldChar w:fldCharType="end"/>
      </w:r>
      <w:r>
        <w:rPr>
          <w:position w:val="-5"/>
          <w:sz w:val="23"/>
          <w:szCs w:val="23"/>
        </w:rPr>
        <w:drawing>
          <wp:inline distT="0" distB="0" distL="0" distR="0">
            <wp:extent cx="71120" cy="149860"/>
            <wp:effectExtent l="0" t="0" r="0" b="0"/>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451"/>
                    <a:stretch>
                      <a:fillRect/>
                    </a:stretch>
                  </pic:blipFill>
                  <pic:spPr>
                    <a:xfrm>
                      <a:off x="0" y="0"/>
                      <a:ext cx="71300" cy="150247"/>
                    </a:xfrm>
                    <a:prstGeom prst="rect">
                      <a:avLst/>
                    </a:prstGeom>
                  </pic:spPr>
                </pic:pic>
              </a:graphicData>
            </a:graphic>
          </wp:inline>
        </w:drawing>
      </w:r>
      <w:r>
        <w:rPr>
          <w:spacing w:val="-15"/>
          <w:position w:val="8"/>
          <w:sz w:val="19"/>
          <w:szCs w:val="19"/>
        </w:rPr>
        <w:t>_</w:t>
      </w:r>
      <w:r>
        <w:rPr>
          <w:spacing w:val="-15"/>
          <w:position w:val="-10"/>
          <w:sz w:val="23"/>
          <w:szCs w:val="23"/>
        </w:rPr>
        <w:t>'v</w:t>
      </w:r>
      <w:r>
        <w:rPr>
          <w:spacing w:val="-15"/>
          <w:position w:val="8"/>
          <w:sz w:val="19"/>
          <w:szCs w:val="19"/>
        </w:rPr>
        <w:t>l</w:t>
      </w:r>
      <w:r>
        <w:fldChar w:fldCharType="begin"/>
      </w:r>
      <w:r>
        <w:instrText xml:space="preserve">EQ \* jc3 \* hps19 \o\al(\s\up 4(</w:instrText>
      </w:r>
      <w:r>
        <w:rPr>
          <w:w w:val="96"/>
          <w:sz w:val="19"/>
          <w:szCs w:val="19"/>
        </w:rPr>
        <w:instrText xml:space="preserve">en</w:instrText>
      </w:r>
      <w:r>
        <w:instrText xml:space="preserve">),</w:instrText>
      </w:r>
      <w:r>
        <w:rPr>
          <w:w w:val="99"/>
          <w:position w:val="-10"/>
          <w:sz w:val="23"/>
          <w:szCs w:val="23"/>
        </w:rPr>
        <w:instrText xml:space="preserve">al</w:instrText>
      </w:r>
      <w:r>
        <w:instrText xml:space="preserve">)</w:instrText>
      </w:r>
      <w:r>
        <w:fldChar w:fldCharType="end"/>
      </w:r>
      <w:r>
        <w:rPr>
          <w:spacing w:val="-15"/>
          <w:position w:val="-10"/>
          <w:sz w:val="23"/>
          <w:szCs w:val="23"/>
        </w:rPr>
        <w:t>i</w:t>
      </w:r>
      <w:r>
        <w:rPr>
          <w:spacing w:val="-15"/>
          <w:position w:val="8"/>
          <w:sz w:val="19"/>
          <w:szCs w:val="19"/>
        </w:rPr>
        <w:t>g</w:t>
      </w:r>
      <w:r>
        <w:rPr>
          <w:spacing w:val="-15"/>
          <w:position w:val="-10"/>
          <w:sz w:val="23"/>
          <w:szCs w:val="23"/>
        </w:rPr>
        <w:t>d</w:t>
      </w:r>
      <w:r>
        <w:rPr>
          <w:spacing w:val="-15"/>
          <w:position w:val="8"/>
          <w:sz w:val="19"/>
          <w:szCs w:val="19"/>
        </w:rPr>
        <w:t>t</w:t>
      </w:r>
      <w:r>
        <w:rPr>
          <w:spacing w:val="-15"/>
          <w:position w:val="-10"/>
          <w:sz w:val="23"/>
          <w:szCs w:val="23"/>
        </w:rPr>
        <w:t>'</w:t>
      </w:r>
      <w:r>
        <w:rPr>
          <w:spacing w:val="-15"/>
          <w:position w:val="8"/>
          <w:sz w:val="19"/>
          <w:szCs w:val="19"/>
        </w:rPr>
        <w:t>h</w:t>
      </w:r>
      <w:r>
        <w:rPr>
          <w:spacing w:val="-15"/>
          <w:position w:val="-10"/>
          <w:sz w:val="23"/>
          <w:szCs w:val="23"/>
        </w:rPr>
        <w:t>)(conv_</w:t>
      </w:r>
      <w:r>
        <w:rPr>
          <w:spacing w:val="-15"/>
          <w:position w:val="8"/>
          <w:sz w:val="19"/>
          <w:szCs w:val="19"/>
        </w:rPr>
        <w:t>-</w:t>
      </w:r>
      <w:r>
        <w:fldChar w:fldCharType="begin"/>
      </w:r>
      <w:r>
        <w:instrText xml:space="preserve">EQ \* jc3 \* hps19 \o\al(\s\up 4(</w:instrText>
      </w:r>
      <w:r>
        <w:rPr>
          <w:w w:val="99"/>
          <w:sz w:val="19"/>
          <w:szCs w:val="19"/>
        </w:rPr>
        <w:instrText xml:space="preserve">fil</w:instrText>
      </w:r>
      <w:r>
        <w:instrText xml:space="preserve">),</w:instrText>
      </w:r>
      <w:r>
        <w:rPr>
          <w:w w:val="93"/>
          <w:position w:val="-10"/>
          <w:sz w:val="23"/>
          <w:szCs w:val="23"/>
        </w:rPr>
        <w:instrText xml:space="preserve">2</w:instrText>
      </w:r>
      <w:r>
        <w:instrText xml:space="preserve">)</w:instrText>
      </w:r>
      <w:r>
        <w:fldChar w:fldCharType="end"/>
      </w:r>
      <w:r>
        <w:rPr>
          <w:position w:val="-16"/>
          <w:sz w:val="19"/>
          <w:szCs w:val="19"/>
        </w:rPr>
        <w:drawing>
          <wp:inline distT="0" distB="0" distL="0" distR="0">
            <wp:extent cx="34925" cy="243840"/>
            <wp:effectExtent l="0" t="0" r="0" b="0"/>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452"/>
                    <a:stretch>
                      <a:fillRect/>
                    </a:stretch>
                  </pic:blipFill>
                  <pic:spPr>
                    <a:xfrm>
                      <a:off x="0" y="0"/>
                      <a:ext cx="35475" cy="243996"/>
                    </a:xfrm>
                    <a:prstGeom prst="rect">
                      <a:avLst/>
                    </a:prstGeom>
                  </pic:spPr>
                </pic:pic>
              </a:graphicData>
            </a:graphic>
          </wp:inline>
        </w:drawing>
      </w:r>
      <w:r>
        <w:rPr>
          <w:spacing w:val="-15"/>
          <w:position w:val="8"/>
          <w:sz w:val="19"/>
          <w:szCs w:val="19"/>
        </w:rPr>
        <w:t>er_</w:t>
      </w:r>
      <w:r>
        <w:rPr>
          <w:spacing w:val="-16"/>
          <w:position w:val="8"/>
          <w:sz w:val="19"/>
          <w:szCs w:val="19"/>
        </w:rPr>
        <w:t>sizes[2]+1,1),</w:t>
      </w:r>
    </w:p>
    <w:p w14:paraId="01F1D980">
      <w:pPr>
        <w:pStyle w:val="2"/>
        <w:spacing w:before="174" w:line="251" w:lineRule="exact"/>
        <w:ind w:left="89"/>
        <w:rPr>
          <w:sz w:val="19"/>
          <w:szCs w:val="19"/>
        </w:rPr>
      </w:pPr>
      <w:r>
        <w:pict>
          <v:shape id="_x0000_s1671" o:spid="_x0000_s1671" o:spt="202" type="#_x0000_t202" style="position:absolute;left:0pt;margin-left:3.45pt;margin-top:16.3pt;height:14.95pt;width:379.35pt;z-index:252107776;mso-width-relative:page;mso-height-relative:page;" filled="f" stroked="f" coordsize="21600,21600">
            <v:path/>
            <v:fill on="f" focussize="0,0"/>
            <v:stroke on="f"/>
            <v:imagedata o:title=""/>
            <o:lock v:ext="edit" aspectratio="f"/>
            <v:textbox inset="0mm,0mm,0mm,0mm">
              <w:txbxContent>
                <w:p w14:paraId="371FEF41">
                  <w:pPr>
                    <w:pStyle w:val="2"/>
                    <w:spacing w:before="20" w:line="258" w:lineRule="exact"/>
                    <w:ind w:left="20"/>
                    <w:rPr>
                      <w:sz w:val="19"/>
                      <w:szCs w:val="19"/>
                    </w:rPr>
                  </w:pPr>
                  <w:r>
                    <w:rPr>
                      <w:position w:val="3"/>
                      <w:sz w:val="19"/>
                      <w:szCs w:val="19"/>
                    </w:rPr>
                    <w:t>concatenated_tensor               =Concatenate(axis=1)([maxpool_0,maxpo</w:t>
                  </w:r>
                  <w:r>
                    <w:rPr>
                      <w:spacing w:val="-1"/>
                      <w:position w:val="3"/>
                      <w:sz w:val="19"/>
                      <w:szCs w:val="19"/>
                    </w:rPr>
                    <w:t>ol_1,maxpool_2])</w:t>
                  </w:r>
                </w:p>
              </w:txbxContent>
            </v:textbox>
          </v:shape>
        </w:pict>
      </w:r>
      <w:r>
        <w:rPr>
          <w:i/>
          <w:iCs/>
          <w:position w:val="3"/>
          <w:sz w:val="19"/>
          <w:szCs w:val="19"/>
        </w:rPr>
        <w:t>#takes   as    input    a   list    of   tensors,and    returns   a    s</w:t>
      </w:r>
      <w:r>
        <w:rPr>
          <w:i/>
          <w:iCs/>
          <w:spacing w:val="-1"/>
          <w:position w:val="3"/>
          <w:sz w:val="19"/>
          <w:szCs w:val="19"/>
        </w:rPr>
        <w:t>ingle    tensor</w:t>
      </w:r>
    </w:p>
    <w:p w14:paraId="536E2562">
      <w:pPr>
        <w:pStyle w:val="2"/>
        <w:spacing w:line="252" w:lineRule="auto"/>
      </w:pPr>
      <w:r>
        <w:pict>
          <v:shape id="_x0000_s1672" o:spid="_x0000_s1672" o:spt="202" type="#_x0000_t202" style="position:absolute;left:0pt;margin-left:3.45pt;margin-top:5pt;height:14.95pt;width:199.35pt;z-index:252108800;mso-width-relative:page;mso-height-relative:page;" filled="f" stroked="f" coordsize="21600,21600">
            <v:path/>
            <v:fill on="f" focussize="0,0"/>
            <v:stroke on="f"/>
            <v:imagedata o:title=""/>
            <o:lock v:ext="edit" aspectratio="f"/>
            <v:textbox inset="0mm,0mm,0mm,0mm">
              <w:txbxContent>
                <w:p w14:paraId="658D32EA">
                  <w:pPr>
                    <w:pStyle w:val="2"/>
                    <w:spacing w:before="20" w:line="258" w:lineRule="exact"/>
                    <w:ind w:left="20"/>
                    <w:rPr>
                      <w:sz w:val="19"/>
                      <w:szCs w:val="19"/>
                    </w:rPr>
                  </w:pPr>
                  <w:r>
                    <w:rPr>
                      <w:position w:val="3"/>
                      <w:sz w:val="19"/>
                      <w:szCs w:val="19"/>
                    </w:rPr>
                    <w:t>flatten</w:t>
                  </w:r>
                  <w:r>
                    <w:rPr>
                      <w:spacing w:val="2"/>
                      <w:position w:val="3"/>
                      <w:sz w:val="19"/>
                      <w:szCs w:val="19"/>
                    </w:rPr>
                    <w:t xml:space="preserve">             </w:t>
                  </w:r>
                  <w:r>
                    <w:rPr>
                      <w:position w:val="3"/>
                      <w:sz w:val="19"/>
                      <w:szCs w:val="19"/>
                    </w:rPr>
                    <w:t>=Flatten()(conc</w:t>
                  </w:r>
                  <w:r>
                    <w:rPr>
                      <w:spacing w:val="-1"/>
                      <w:position w:val="3"/>
                      <w:sz w:val="19"/>
                      <w:szCs w:val="19"/>
                    </w:rPr>
                    <w:t>atenated_tensor)</w:t>
                  </w:r>
                </w:p>
              </w:txbxContent>
            </v:textbox>
          </v:shape>
        </w:pict>
      </w:r>
    </w:p>
    <w:p w14:paraId="1860E207">
      <w:pPr>
        <w:pStyle w:val="2"/>
        <w:spacing w:before="66" w:line="242" w:lineRule="auto"/>
        <w:ind w:left="89"/>
        <w:rPr>
          <w:sz w:val="23"/>
          <w:szCs w:val="23"/>
        </w:rPr>
      </w:pPr>
      <w:r>
        <w:rPr>
          <w:position w:val="-3"/>
          <w:sz w:val="23"/>
          <w:szCs w:val="23"/>
        </w:rPr>
        <w:drawing>
          <wp:inline distT="0" distB="0" distL="0" distR="0">
            <wp:extent cx="78105" cy="248285"/>
            <wp:effectExtent l="0" t="0" r="0" b="0"/>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453"/>
                    <a:stretch>
                      <a:fillRect/>
                    </a:stretch>
                  </pic:blipFill>
                  <pic:spPr>
                    <a:xfrm>
                      <a:off x="0" y="0"/>
                      <a:ext cx="78695" cy="248691"/>
                    </a:xfrm>
                    <a:prstGeom prst="rect">
                      <a:avLst/>
                    </a:prstGeom>
                  </pic:spPr>
                </pic:pic>
              </a:graphicData>
            </a:graphic>
          </wp:inline>
        </w:drawing>
      </w:r>
      <w:r>
        <w:fldChar w:fldCharType="begin"/>
      </w:r>
      <w:r>
        <w:instrText xml:space="preserve">EQ \* jc3 \* hps19 \o\al(\s\up 7(</w:instrText>
      </w:r>
      <w:r>
        <w:rPr>
          <w:w w:val="88"/>
          <w:sz w:val="19"/>
          <w:szCs w:val="19"/>
        </w:rPr>
        <w:instrText xml:space="preserve">ro</w:instrText>
      </w:r>
      <w:r>
        <w:instrText xml:space="preserve">),</w:instrText>
      </w:r>
      <w:r>
        <w:rPr>
          <w:w w:val="98"/>
          <w:position w:val="-3"/>
          <w:sz w:val="23"/>
          <w:szCs w:val="23"/>
        </w:rPr>
        <w:instrText xml:space="preserve">u</w:instrText>
      </w:r>
      <w:r>
        <w:instrText xml:space="preserve">)</w:instrText>
      </w:r>
      <w:r>
        <w:fldChar w:fldCharType="end"/>
      </w:r>
      <w:r>
        <w:rPr>
          <w:spacing w:val="-13"/>
          <w:position w:val="3"/>
          <w:sz w:val="23"/>
          <w:szCs w:val="23"/>
        </w:rPr>
        <w:t>t</w:t>
      </w:r>
      <w:r>
        <w:rPr>
          <w:spacing w:val="-13"/>
          <w:position w:val="3"/>
          <w:sz w:val="19"/>
          <w:szCs w:val="19"/>
        </w:rPr>
        <w:t>p</w:t>
      </w:r>
      <w:r>
        <w:rPr>
          <w:spacing w:val="-13"/>
          <w:position w:val="3"/>
          <w:sz w:val="23"/>
          <w:szCs w:val="23"/>
        </w:rPr>
        <w:t>p</w:t>
      </w:r>
      <w:r>
        <w:rPr>
          <w:spacing w:val="-13"/>
          <w:position w:val="3"/>
          <w:sz w:val="19"/>
          <w:szCs w:val="19"/>
        </w:rPr>
        <w:t>o</w:t>
      </w:r>
      <w:r>
        <w:fldChar w:fldCharType="begin"/>
      </w:r>
      <w:r>
        <w:instrText xml:space="preserve">EQ \* jc3 \* hps19 \o\al(\s\up 7(</w:instrText>
      </w:r>
      <w:r>
        <w:rPr>
          <w:w w:val="99"/>
          <w:sz w:val="19"/>
          <w:szCs w:val="19"/>
        </w:rPr>
        <w:instrText xml:space="preserve">u</w:instrText>
      </w:r>
      <w:r>
        <w:instrText xml:space="preserve">),</w:instrText>
      </w:r>
      <w:r>
        <w:rPr>
          <w:w w:val="63"/>
          <w:position w:val="-3"/>
          <w:sz w:val="23"/>
          <w:szCs w:val="23"/>
        </w:rPr>
        <w:instrText xml:space="preserve">u</w:instrText>
      </w:r>
      <w:r>
        <w:instrText xml:space="preserve">)</w:instrText>
      </w:r>
      <w:r>
        <w:fldChar w:fldCharType="end"/>
      </w:r>
      <w:r>
        <w:fldChar w:fldCharType="begin"/>
      </w:r>
      <w:r>
        <w:instrText xml:space="preserve">EQ \* jc3 \* hps19 \o\al(\s\up 7(</w:instrText>
      </w:r>
      <w:r>
        <w:rPr>
          <w:w w:val="99"/>
          <w:sz w:val="19"/>
          <w:szCs w:val="19"/>
        </w:rPr>
        <w:instrText xml:space="preserve">t</w:instrText>
      </w:r>
      <w:r>
        <w:instrText xml:space="preserve">),</w:instrText>
      </w:r>
      <w:r>
        <w:rPr>
          <w:w w:val="60"/>
          <w:position w:val="-3"/>
          <w:sz w:val="23"/>
          <w:szCs w:val="23"/>
        </w:rPr>
        <w:instrText xml:space="preserve">t</w:instrText>
      </w:r>
      <w:r>
        <w:instrText xml:space="preserve">)</w:instrText>
      </w:r>
      <w:r>
        <w:fldChar w:fldCharType="end"/>
      </w:r>
      <w:r>
        <w:rPr>
          <w:spacing w:val="9"/>
          <w:position w:val="-3"/>
          <w:sz w:val="19"/>
          <w:szCs w:val="19"/>
        </w:rPr>
        <w:t xml:space="preserve"> </w:t>
      </w:r>
      <w:r>
        <w:rPr>
          <w:spacing w:val="-13"/>
          <w:position w:val="-3"/>
          <w:sz w:val="23"/>
          <w:szCs w:val="23"/>
        </w:rPr>
        <w:t>=Den</w:t>
      </w:r>
      <w:r>
        <w:fldChar w:fldCharType="begin"/>
      </w:r>
      <w:r>
        <w:instrText xml:space="preserve">EQ \* jc3 \* hps19 \o\al(\s\up 7(</w:instrText>
      </w:r>
      <w:r>
        <w:rPr>
          <w:w w:val="101"/>
          <w:sz w:val="19"/>
          <w:szCs w:val="19"/>
        </w:rPr>
        <w:instrText xml:space="preserve">=D</w:instrText>
      </w:r>
      <w:r>
        <w:instrText xml:space="preserve">),</w:instrText>
      </w:r>
      <w:r>
        <w:rPr>
          <w:w w:val="98"/>
          <w:position w:val="-3"/>
          <w:sz w:val="23"/>
          <w:szCs w:val="23"/>
        </w:rPr>
        <w:instrText xml:space="preserve">se</w:instrText>
      </w:r>
      <w:r>
        <w:instrText xml:space="preserve">)</w:instrText>
      </w:r>
      <w:r>
        <w:fldChar w:fldCharType="end"/>
      </w:r>
      <w:r>
        <w:rPr>
          <w:position w:val="-10"/>
          <w:sz w:val="23"/>
          <w:szCs w:val="23"/>
        </w:rPr>
        <w:drawing>
          <wp:inline distT="0" distB="0" distL="0" distR="0">
            <wp:extent cx="41910" cy="233680"/>
            <wp:effectExtent l="0" t="0" r="0" b="0"/>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454"/>
                    <a:stretch>
                      <a:fillRect/>
                    </a:stretch>
                  </pic:blipFill>
                  <pic:spPr>
                    <a:xfrm>
                      <a:off x="0" y="0"/>
                      <a:ext cx="42505" cy="233960"/>
                    </a:xfrm>
                    <a:prstGeom prst="rect">
                      <a:avLst/>
                    </a:prstGeom>
                  </pic:spPr>
                </pic:pic>
              </a:graphicData>
            </a:graphic>
          </wp:inline>
        </w:drawing>
      </w:r>
      <w:r>
        <w:fldChar w:fldCharType="begin"/>
      </w:r>
      <w:r>
        <w:instrText xml:space="preserve">EQ \* jc3 \* hps19 \o\al(\s\up 7(</w:instrText>
      </w:r>
      <w:r>
        <w:rPr>
          <w:w w:val="97"/>
          <w:sz w:val="19"/>
          <w:szCs w:val="19"/>
        </w:rPr>
        <w:instrText xml:space="preserve">o</w:instrText>
      </w:r>
      <w:r>
        <w:instrText xml:space="preserve">),</w:instrText>
      </w:r>
      <w:r>
        <w:rPr>
          <w:w w:val="96"/>
          <w:position w:val="-3"/>
          <w:sz w:val="23"/>
          <w:szCs w:val="23"/>
        </w:rPr>
        <w:instrText xml:space="preserve">u</w:instrText>
      </w:r>
      <w:r>
        <w:instrText xml:space="preserve">)</w:instrText>
      </w:r>
      <w:r>
        <w:fldChar w:fldCharType="end"/>
      </w:r>
      <w:r>
        <w:fldChar w:fldCharType="begin"/>
      </w:r>
      <w:r>
        <w:instrText xml:space="preserve">EQ \* jc3 \* hps19 \o\al(\s\up 7(</w:instrText>
      </w:r>
      <w:r>
        <w:rPr>
          <w:w w:val="80"/>
          <w:sz w:val="19"/>
          <w:szCs w:val="19"/>
        </w:rPr>
        <w:instrText xml:space="preserve">p</w:instrText>
      </w:r>
      <w:r>
        <w:instrText xml:space="preserve">),</w:instrText>
      </w:r>
      <w:r>
        <w:rPr>
          <w:w w:val="98"/>
          <w:position w:val="-3"/>
          <w:sz w:val="23"/>
          <w:szCs w:val="23"/>
        </w:rPr>
        <w:instrText xml:space="preserve">n</w:instrText>
      </w:r>
      <w:r>
        <w:instrText xml:space="preserve">)</w:instrText>
      </w:r>
      <w:r>
        <w:fldChar w:fldCharType="end"/>
      </w:r>
      <w:r>
        <w:rPr>
          <w:spacing w:val="-13"/>
          <w:position w:val="15"/>
          <w:sz w:val="19"/>
          <w:szCs w:val="19"/>
        </w:rPr>
        <w:t>o</w:t>
      </w:r>
      <w:r>
        <w:rPr>
          <w:spacing w:val="-13"/>
          <w:position w:val="-3"/>
          <w:sz w:val="23"/>
          <w:szCs w:val="23"/>
        </w:rPr>
        <w:t>i</w:t>
      </w:r>
      <w:r>
        <w:fldChar w:fldCharType="begin"/>
      </w:r>
      <w:r>
        <w:instrText xml:space="preserve">EQ \* jc3 \* hps19 \o\al(\s\up 7(</w:instrText>
      </w:r>
      <w:r>
        <w:rPr>
          <w:w w:val="99"/>
          <w:sz w:val="19"/>
          <w:szCs w:val="19"/>
        </w:rPr>
        <w:instrText xml:space="preserve">ut</w:instrText>
      </w:r>
      <w:r>
        <w:instrText xml:space="preserve">),</w:instrText>
      </w:r>
      <w:r>
        <w:rPr>
          <w:w w:val="91"/>
          <w:position w:val="-3"/>
          <w:sz w:val="23"/>
          <w:szCs w:val="23"/>
        </w:rPr>
        <w:instrText xml:space="preserve">ts</w:instrText>
      </w:r>
      <w:r>
        <w:instrText xml:space="preserve">)</w:instrText>
      </w:r>
      <w:r>
        <w:fldChar w:fldCharType="end"/>
      </w:r>
      <w:r>
        <w:rPr>
          <w:position w:val="1"/>
          <w:sz w:val="23"/>
          <w:szCs w:val="23"/>
        </w:rPr>
        <w:drawing>
          <wp:inline distT="0" distB="0" distL="0" distR="0">
            <wp:extent cx="104140" cy="217170"/>
            <wp:effectExtent l="0" t="0" r="0" b="0"/>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455"/>
                    <a:stretch>
                      <a:fillRect/>
                    </a:stretch>
                  </pic:blipFill>
                  <pic:spPr>
                    <a:xfrm>
                      <a:off x="0" y="0"/>
                      <a:ext cx="104163" cy="217290"/>
                    </a:xfrm>
                    <a:prstGeom prst="rect">
                      <a:avLst/>
                    </a:prstGeom>
                  </pic:spPr>
                </pic:pic>
              </a:graphicData>
            </a:graphic>
          </wp:inline>
        </w:drawing>
      </w:r>
      <w:r>
        <w:fldChar w:fldCharType="begin"/>
      </w:r>
      <w:r>
        <w:instrText xml:space="preserve">EQ \* jc3 \* hps19 \o\al(\s\up 7(</w:instrText>
      </w:r>
      <w:r>
        <w:rPr>
          <w:w w:val="104"/>
          <w:sz w:val="19"/>
          <w:szCs w:val="19"/>
        </w:rPr>
        <w:instrText xml:space="preserve">r</w:instrText>
      </w:r>
      <w:r>
        <w:instrText xml:space="preserve">),</w:instrText>
      </w:r>
      <w:r>
        <w:rPr>
          <w:w w:val="74"/>
          <w:position w:val="-3"/>
          <w:sz w:val="23"/>
          <w:szCs w:val="23"/>
        </w:rPr>
        <w:instrText xml:space="preserve">n</w:instrText>
      </w:r>
      <w:r>
        <w:instrText xml:space="preserve">)</w:instrText>
      </w:r>
      <w:r>
        <w:fldChar w:fldCharType="end"/>
      </w:r>
      <w:r>
        <w:rPr>
          <w:spacing w:val="-13"/>
          <w:position w:val="15"/>
          <w:sz w:val="19"/>
          <w:szCs w:val="19"/>
        </w:rPr>
        <w:t>op</w:t>
      </w:r>
      <w:r>
        <w:rPr>
          <w:spacing w:val="-129"/>
          <w:position w:val="-3"/>
          <w:sz w:val="23"/>
          <w:szCs w:val="23"/>
        </w:rPr>
        <w:t>_</w:t>
      </w:r>
      <w:r>
        <w:rPr>
          <w:spacing w:val="-13"/>
          <w:position w:val="-3"/>
          <w:sz w:val="23"/>
          <w:szCs w:val="23"/>
        </w:rPr>
        <w:t>c</w:t>
      </w:r>
      <w:r>
        <w:rPr>
          <w:spacing w:val="-13"/>
          <w:position w:val="15"/>
          <w:sz w:val="19"/>
          <w:szCs w:val="19"/>
        </w:rPr>
        <w:t>)</w:t>
      </w:r>
      <w:r>
        <w:rPr>
          <w:position w:val="-3"/>
          <w:sz w:val="19"/>
          <w:szCs w:val="19"/>
        </w:rPr>
        <w:drawing>
          <wp:inline distT="0" distB="0" distL="0" distR="0">
            <wp:extent cx="34290" cy="247015"/>
            <wp:effectExtent l="0" t="0" r="0" b="0"/>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456"/>
                    <a:stretch>
                      <a:fillRect/>
                    </a:stretch>
                  </pic:blipFill>
                  <pic:spPr>
                    <a:xfrm>
                      <a:off x="0" y="0"/>
                      <a:ext cx="34299" cy="247084"/>
                    </a:xfrm>
                    <a:prstGeom prst="rect">
                      <a:avLst/>
                    </a:prstGeom>
                  </pic:spPr>
                </pic:pic>
              </a:graphicData>
            </a:graphic>
          </wp:inline>
        </w:drawing>
      </w:r>
      <w:r>
        <w:fldChar w:fldCharType="begin"/>
      </w:r>
      <w:r>
        <w:instrText xml:space="preserve">EQ \* jc3 \* hps19 \o\al(\s\up 7(</w:instrText>
      </w:r>
      <w:r>
        <w:rPr>
          <w:w w:val="99"/>
          <w:sz w:val="19"/>
          <w:szCs w:val="19"/>
        </w:rPr>
        <w:instrText xml:space="preserve">fla</w:instrText>
      </w:r>
      <w:r>
        <w:instrText xml:space="preserve">),</w:instrText>
      </w:r>
      <w:r>
        <w:rPr>
          <w:w w:val="92"/>
          <w:position w:val="-3"/>
          <w:sz w:val="23"/>
          <w:szCs w:val="23"/>
        </w:rPr>
        <w:instrText xml:space="preserve">as</w:instrText>
      </w:r>
      <w:r>
        <w:instrText xml:space="preserve">)</w:instrText>
      </w:r>
      <w:r>
        <w:fldChar w:fldCharType="end"/>
      </w:r>
      <w:r>
        <w:rPr>
          <w:spacing w:val="-13"/>
          <w:position w:val="15"/>
          <w:sz w:val="19"/>
          <w:szCs w:val="19"/>
        </w:rPr>
        <w:t>t</w:t>
      </w:r>
      <w:r>
        <w:fldChar w:fldCharType="begin"/>
      </w:r>
      <w:r>
        <w:instrText xml:space="preserve">EQ \* jc3 \* hps19 \o\al(\s\up 7(</w:instrText>
      </w:r>
      <w:r>
        <w:rPr>
          <w:w w:val="99"/>
          <w:sz w:val="19"/>
          <w:szCs w:val="19"/>
        </w:rPr>
        <w:instrText xml:space="preserve">t</w:instrText>
      </w:r>
      <w:r>
        <w:instrText xml:space="preserve">),</w:instrText>
      </w:r>
      <w:r>
        <w:rPr>
          <w:w w:val="73"/>
          <w:position w:val="-3"/>
          <w:sz w:val="23"/>
          <w:szCs w:val="23"/>
        </w:rPr>
        <w:instrText xml:space="preserve">s</w:instrText>
      </w:r>
      <w:r>
        <w:instrText xml:space="preserve">)</w:instrText>
      </w:r>
      <w:r>
        <w:fldChar w:fldCharType="end"/>
      </w:r>
      <w:r>
        <w:rPr>
          <w:spacing w:val="-13"/>
          <w:position w:val="15"/>
          <w:sz w:val="19"/>
          <w:szCs w:val="19"/>
        </w:rPr>
        <w:t>e</w:t>
      </w:r>
      <w:r>
        <w:rPr>
          <w:spacing w:val="-13"/>
          <w:position w:val="-3"/>
          <w:sz w:val="23"/>
          <w:szCs w:val="23"/>
        </w:rPr>
        <w:t>,</w:t>
      </w:r>
      <w:r>
        <w:fldChar w:fldCharType="begin"/>
      </w:r>
      <w:r>
        <w:instrText xml:space="preserve">EQ \* jc3 \* hps19 \o\al(\s\up 7(</w:instrText>
      </w:r>
      <w:r>
        <w:rPr>
          <w:w w:val="99"/>
          <w:sz w:val="19"/>
          <w:szCs w:val="19"/>
        </w:rPr>
        <w:instrText xml:space="preserve">n</w:instrText>
      </w:r>
      <w:r>
        <w:instrText xml:space="preserve">),</w:instrText>
      </w:r>
      <w:r>
        <w:rPr>
          <w:w w:val="90"/>
          <w:position w:val="-3"/>
          <w:sz w:val="23"/>
          <w:szCs w:val="23"/>
        </w:rPr>
        <w:instrText xml:space="preserve">a</w:instrText>
      </w:r>
      <w:r>
        <w:instrText xml:space="preserve">)</w:instrText>
      </w:r>
      <w:r>
        <w:fldChar w:fldCharType="end"/>
      </w:r>
      <w:r>
        <w:rPr>
          <w:position w:val="-3"/>
          <w:sz w:val="23"/>
          <w:szCs w:val="23"/>
        </w:rPr>
        <w:drawing>
          <wp:inline distT="0" distB="0" distL="0" distR="0">
            <wp:extent cx="73660" cy="248285"/>
            <wp:effectExtent l="0" t="0" r="0" b="0"/>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457"/>
                    <a:stretch>
                      <a:fillRect/>
                    </a:stretch>
                  </pic:blipFill>
                  <pic:spPr>
                    <a:xfrm>
                      <a:off x="0" y="0"/>
                      <a:ext cx="74199" cy="248691"/>
                    </a:xfrm>
                    <a:prstGeom prst="rect">
                      <a:avLst/>
                    </a:prstGeom>
                  </pic:spPr>
                </pic:pic>
              </a:graphicData>
            </a:graphic>
          </wp:inline>
        </w:drawing>
      </w:r>
      <w:r>
        <w:rPr>
          <w:spacing w:val="-13"/>
          <w:position w:val="-3"/>
          <w:sz w:val="23"/>
          <w:szCs w:val="23"/>
        </w:rPr>
        <w:t>tivatio</w:t>
      </w:r>
      <w:r>
        <w:rPr>
          <w:spacing w:val="-14"/>
          <w:position w:val="-3"/>
          <w:sz w:val="23"/>
          <w:szCs w:val="23"/>
        </w:rPr>
        <w:t>n='softmax')(dropout)</w:t>
      </w:r>
    </w:p>
    <w:p w14:paraId="6B1D51FD">
      <w:pPr>
        <w:pStyle w:val="2"/>
        <w:spacing w:line="280" w:lineRule="auto"/>
      </w:pPr>
    </w:p>
    <w:p w14:paraId="27527314">
      <w:pPr>
        <w:pStyle w:val="2"/>
        <w:spacing w:before="55" w:line="259" w:lineRule="exact"/>
        <w:ind w:left="89"/>
        <w:rPr>
          <w:sz w:val="19"/>
          <w:szCs w:val="19"/>
        </w:rPr>
      </w:pPr>
      <w:r>
        <w:pict>
          <v:shape id="_x0000_s1673" o:spid="_x0000_s1673" o:spt="202" type="#_x0000_t202" style="position:absolute;left:0pt;margin-left:3.45pt;margin-top:-6.45pt;height:14.55pt;width:91.05pt;z-index:-251211776;mso-width-relative:page;mso-height-relative:page;" filled="f" stroked="f" coordsize="21600,21600">
            <v:path/>
            <v:fill on="f" focussize="0,0"/>
            <v:stroke on="f"/>
            <v:imagedata o:title=""/>
            <o:lock v:ext="edit" aspectratio="f"/>
            <v:textbox inset="0mm,0mm,0mm,0mm">
              <w:txbxContent>
                <w:p w14:paraId="6F4B9715">
                  <w:pPr>
                    <w:pStyle w:val="2"/>
                    <w:spacing w:before="20" w:line="250" w:lineRule="exact"/>
                    <w:ind w:left="20"/>
                    <w:rPr>
                      <w:sz w:val="19"/>
                      <w:szCs w:val="19"/>
                    </w:rPr>
                  </w:pPr>
                  <w:r>
                    <w:rPr>
                      <w:i/>
                      <w:iCs/>
                      <w:spacing w:val="-2"/>
                      <w:position w:val="1"/>
                      <w:sz w:val="19"/>
                      <w:szCs w:val="19"/>
                    </w:rPr>
                    <w:t>#define</w:t>
                  </w:r>
                  <w:r>
                    <w:rPr>
                      <w:i/>
                      <w:iCs/>
                      <w:spacing w:val="17"/>
                      <w:position w:val="1"/>
                      <w:sz w:val="19"/>
                      <w:szCs w:val="19"/>
                    </w:rPr>
                    <w:t xml:space="preserve">   </w:t>
                  </w:r>
                  <w:r>
                    <w:rPr>
                      <w:i/>
                      <w:iCs/>
                      <w:spacing w:val="-2"/>
                      <w:position w:val="1"/>
                      <w:sz w:val="19"/>
                      <w:szCs w:val="19"/>
                    </w:rPr>
                    <w:t>the</w:t>
                  </w:r>
                  <w:r>
                    <w:rPr>
                      <w:i/>
                      <w:iCs/>
                      <w:spacing w:val="12"/>
                      <w:position w:val="1"/>
                      <w:sz w:val="19"/>
                      <w:szCs w:val="19"/>
                    </w:rPr>
                    <w:t xml:space="preserve">   </w:t>
                  </w:r>
                  <w:r>
                    <w:rPr>
                      <w:i/>
                      <w:iCs/>
                      <w:spacing w:val="-2"/>
                      <w:position w:val="1"/>
                      <w:sz w:val="19"/>
                      <w:szCs w:val="19"/>
                    </w:rPr>
                    <w:t>model</w:t>
                  </w:r>
                </w:p>
              </w:txbxContent>
            </v:textbox>
          </v:shape>
        </w:pict>
      </w:r>
      <w:r>
        <w:rPr>
          <w:spacing w:val="-1"/>
          <w:position w:val="3"/>
          <w:sz w:val="19"/>
          <w:szCs w:val="19"/>
        </w:rPr>
        <w:t>model</w:t>
      </w:r>
      <w:r>
        <w:rPr>
          <w:spacing w:val="5"/>
          <w:position w:val="3"/>
          <w:sz w:val="19"/>
          <w:szCs w:val="19"/>
        </w:rPr>
        <w:t xml:space="preserve">            </w:t>
      </w:r>
      <w:r>
        <w:rPr>
          <w:spacing w:val="-1"/>
          <w:position w:val="3"/>
          <w:sz w:val="19"/>
          <w:szCs w:val="19"/>
        </w:rPr>
        <w:t>=Model(inputs=inputs,outputs=output)</w:t>
      </w:r>
    </w:p>
    <w:p w14:paraId="373AE0E8">
      <w:pPr>
        <w:pStyle w:val="2"/>
        <w:spacing w:before="151" w:line="234" w:lineRule="exact"/>
        <w:ind w:left="89"/>
        <w:rPr>
          <w:sz w:val="19"/>
          <w:szCs w:val="19"/>
        </w:rPr>
      </w:pPr>
      <w:r>
        <w:rPr>
          <w:position w:val="2"/>
          <w:sz w:val="19"/>
          <w:szCs w:val="19"/>
        </w:rPr>
        <w:t>checkpoint                    =ModelCheckpoint('weights.{epoch:03d}-{va</w:t>
      </w:r>
      <w:r>
        <w:rPr>
          <w:spacing w:val="-1"/>
          <w:position w:val="2"/>
          <w:sz w:val="19"/>
          <w:szCs w:val="19"/>
        </w:rPr>
        <w:t>l_acc:.4f}.hdf5',</w:t>
      </w:r>
    </w:p>
    <w:p w14:paraId="17A02D55">
      <w:pPr>
        <w:pStyle w:val="2"/>
        <w:spacing w:line="235" w:lineRule="exact"/>
        <w:ind w:left="2989"/>
        <w:rPr>
          <w:sz w:val="19"/>
          <w:szCs w:val="19"/>
        </w:rPr>
      </w:pPr>
      <w:r>
        <w:rPr>
          <w:position w:val="2"/>
          <w:sz w:val="19"/>
          <w:szCs w:val="19"/>
        </w:rPr>
        <w:t>monitor='val_acc',verbose=1,save_best_only=</w:t>
      </w:r>
      <w:r>
        <w:rPr>
          <w:spacing w:val="-1"/>
          <w:position w:val="2"/>
          <w:sz w:val="19"/>
          <w:szCs w:val="19"/>
        </w:rPr>
        <w:t>True,mode='auto')</w:t>
      </w:r>
    </w:p>
    <w:p w14:paraId="36AF4C0A">
      <w:pPr>
        <w:pStyle w:val="2"/>
        <w:spacing w:before="121" w:line="259" w:lineRule="exact"/>
        <w:ind w:left="89"/>
        <w:rPr>
          <w:sz w:val="19"/>
          <w:szCs w:val="19"/>
        </w:rPr>
      </w:pPr>
      <w:r>
        <w:rPr>
          <w:position w:val="3"/>
          <w:sz w:val="19"/>
          <w:szCs w:val="19"/>
        </w:rPr>
        <w:t>model.compile(optimizer='rmsprop',loss='categorical                              crossentropy',metri</w:t>
      </w:r>
      <w:r>
        <w:rPr>
          <w:spacing w:val="-1"/>
          <w:position w:val="3"/>
          <w:sz w:val="19"/>
          <w:szCs w:val="19"/>
        </w:rPr>
        <w:t>cs=['accuracy'])</w:t>
      </w:r>
    </w:p>
    <w:p w14:paraId="27E1B552">
      <w:pPr>
        <w:pStyle w:val="2"/>
        <w:spacing w:line="301" w:lineRule="auto"/>
      </w:pPr>
    </w:p>
    <w:p w14:paraId="75639258">
      <w:pPr>
        <w:spacing w:before="98" w:line="219" w:lineRule="auto"/>
        <w:ind w:left="780"/>
        <w:rPr>
          <w:rFonts w:ascii="宋体" w:hAnsi="宋体" w:eastAsia="宋体" w:cs="宋体"/>
          <w:sz w:val="30"/>
          <w:szCs w:val="30"/>
        </w:rPr>
      </w:pPr>
      <w:r>
        <w:rPr>
          <w:rFonts w:ascii="宋体" w:hAnsi="宋体" w:eastAsia="宋体" w:cs="宋体"/>
          <w:color w:val="2070C0"/>
          <w:spacing w:val="-8"/>
          <w:sz w:val="30"/>
          <w:szCs w:val="30"/>
        </w:rPr>
        <w:t>(5)</w:t>
      </w:r>
      <w:r>
        <w:rPr>
          <w:rFonts w:ascii="宋体" w:hAnsi="宋体" w:eastAsia="宋体" w:cs="宋体"/>
          <w:color w:val="2070C0"/>
          <w:spacing w:val="33"/>
          <w:sz w:val="30"/>
          <w:szCs w:val="30"/>
        </w:rPr>
        <w:t xml:space="preserve"> </w:t>
      </w:r>
      <w:r>
        <w:rPr>
          <w:rFonts w:ascii="宋体" w:hAnsi="宋体" w:eastAsia="宋体" w:cs="宋体"/>
          <w:color w:val="2070B0"/>
          <w:spacing w:val="-8"/>
          <w:sz w:val="30"/>
          <w:szCs w:val="30"/>
        </w:rPr>
        <w:t>CNN</w:t>
      </w:r>
      <w:r>
        <w:rPr>
          <w:rFonts w:ascii="宋体" w:hAnsi="宋体" w:eastAsia="宋体" w:cs="宋体"/>
          <w:color w:val="2070B0"/>
          <w:spacing w:val="59"/>
          <w:sz w:val="30"/>
          <w:szCs w:val="30"/>
        </w:rPr>
        <w:t xml:space="preserve"> </w:t>
      </w:r>
      <w:r>
        <w:rPr>
          <w:rFonts w:ascii="宋体" w:hAnsi="宋体" w:eastAsia="宋体" w:cs="宋体"/>
          <w:color w:val="2070B0"/>
          <w:spacing w:val="-8"/>
          <w:sz w:val="30"/>
          <w:szCs w:val="30"/>
        </w:rPr>
        <w:t>的模型训练</w:t>
      </w:r>
    </w:p>
    <w:p w14:paraId="5CE79F73">
      <w:pPr>
        <w:pStyle w:val="2"/>
        <w:spacing w:line="270" w:lineRule="auto"/>
      </w:pPr>
    </w:p>
    <w:p w14:paraId="40F96094">
      <w:pPr>
        <w:pStyle w:val="2"/>
        <w:spacing w:before="55" w:line="223" w:lineRule="exact"/>
        <w:ind w:left="89"/>
        <w:rPr>
          <w:sz w:val="19"/>
          <w:szCs w:val="19"/>
        </w:rPr>
      </w:pPr>
      <w:r>
        <w:rPr>
          <w:spacing w:val="-2"/>
          <w:position w:val="2"/>
          <w:sz w:val="19"/>
          <w:szCs w:val="19"/>
        </w:rPr>
        <w:t>import</w:t>
      </w:r>
      <w:r>
        <w:rPr>
          <w:spacing w:val="7"/>
          <w:position w:val="2"/>
          <w:sz w:val="19"/>
          <w:szCs w:val="19"/>
        </w:rPr>
        <w:t xml:space="preserve">   </w:t>
      </w:r>
      <w:r>
        <w:rPr>
          <w:spacing w:val="-2"/>
          <w:position w:val="2"/>
          <w:sz w:val="19"/>
          <w:szCs w:val="19"/>
        </w:rPr>
        <w:t>time</w:t>
      </w:r>
    </w:p>
    <w:p w14:paraId="7218605B">
      <w:pPr>
        <w:pStyle w:val="2"/>
        <w:spacing w:line="224" w:lineRule="exact"/>
        <w:ind w:left="89"/>
        <w:rPr>
          <w:sz w:val="19"/>
          <w:szCs w:val="19"/>
        </w:rPr>
      </w:pPr>
      <w:r>
        <w:pict>
          <v:shape id="_x0000_s1674" o:spid="_x0000_s1674" o:spt="202" type="#_x0000_t202" style="position:absolute;left:0pt;margin-left:3.45pt;margin-top:6.2pt;height:14.95pt;width:118.85pt;z-index:252105728;mso-width-relative:page;mso-height-relative:page;" filled="f" stroked="f" coordsize="21600,21600">
            <v:path/>
            <v:fill on="f" focussize="0,0"/>
            <v:stroke on="f"/>
            <v:imagedata o:title=""/>
            <o:lock v:ext="edit" aspectratio="f"/>
            <v:textbox inset="0mm,0mm,0mm,0mm">
              <w:txbxContent>
                <w:p w14:paraId="45C2B53D">
                  <w:pPr>
                    <w:pStyle w:val="2"/>
                    <w:spacing w:before="20" w:line="258" w:lineRule="exact"/>
                    <w:ind w:left="20"/>
                    <w:rPr>
                      <w:sz w:val="19"/>
                      <w:szCs w:val="19"/>
                    </w:rPr>
                  </w:pPr>
                  <w:r>
                    <w:rPr>
                      <w:spacing w:val="-2"/>
                      <w:position w:val="3"/>
                      <w:sz w:val="19"/>
                      <w:szCs w:val="19"/>
                    </w:rPr>
                    <w:t>print("Traning</w:t>
                  </w:r>
                  <w:r>
                    <w:rPr>
                      <w:spacing w:val="9"/>
                      <w:position w:val="3"/>
                      <w:sz w:val="19"/>
                      <w:szCs w:val="19"/>
                    </w:rPr>
                    <w:t xml:space="preserve">       </w:t>
                  </w:r>
                  <w:r>
                    <w:rPr>
                      <w:spacing w:val="-2"/>
                      <w:position w:val="3"/>
                      <w:sz w:val="19"/>
                      <w:szCs w:val="19"/>
                    </w:rPr>
                    <w:t>Model...")</w:t>
                  </w:r>
                </w:p>
              </w:txbxContent>
            </v:textbox>
          </v:shape>
        </w:pict>
      </w:r>
      <w:r>
        <w:rPr>
          <w:position w:val="2"/>
          <w:sz w:val="19"/>
          <w:szCs w:val="19"/>
        </w:rPr>
        <w:t>print(time.strftime('%Y-%m-%d            6H:8M:%S',time.localt</w:t>
      </w:r>
      <w:r>
        <w:rPr>
          <w:spacing w:val="-1"/>
          <w:position w:val="2"/>
          <w:sz w:val="19"/>
          <w:szCs w:val="19"/>
        </w:rPr>
        <w:t>ime(time.time())))</w:t>
      </w:r>
    </w:p>
    <w:p w14:paraId="7478450F">
      <w:pPr>
        <w:pStyle w:val="2"/>
        <w:spacing w:line="264" w:lineRule="auto"/>
      </w:pPr>
      <w:r>
        <w:pict>
          <v:shape id="_x0000_s1675" o:spid="_x0000_s1675" o:spt="202" type="#_x0000_t202" style="position:absolute;left:0pt;margin-left:3.45pt;margin-top:5.05pt;height:14.95pt;width:398.35pt;z-index:252106752;mso-width-relative:page;mso-height-relative:page;" filled="f" stroked="f" coordsize="21600,21600">
            <v:path/>
            <v:fill on="f" focussize="0,0"/>
            <v:stroke on="f"/>
            <v:imagedata o:title=""/>
            <o:lock v:ext="edit" aspectratio="f"/>
            <v:textbox inset="0mm,0mm,0mm,0mm">
              <w:txbxContent>
                <w:p w14:paraId="217814E4">
                  <w:pPr>
                    <w:pStyle w:val="2"/>
                    <w:spacing w:before="20" w:line="258" w:lineRule="exact"/>
                    <w:ind w:left="20"/>
                    <w:rPr>
                      <w:sz w:val="19"/>
                      <w:szCs w:val="19"/>
                    </w:rPr>
                  </w:pPr>
                  <w:r>
                    <w:rPr>
                      <w:position w:val="3"/>
                      <w:sz w:val="19"/>
                      <w:szCs w:val="19"/>
                    </w:rPr>
                    <w:t>learning_history                    =model.fit(X_train,y_train,batch_size=batch_size,ep</w:t>
                  </w:r>
                  <w:r>
                    <w:rPr>
                      <w:spacing w:val="-1"/>
                      <w:position w:val="3"/>
                      <w:sz w:val="19"/>
                      <w:szCs w:val="19"/>
                    </w:rPr>
                    <w:t>ochs=epochs,</w:t>
                  </w:r>
                </w:p>
              </w:txbxContent>
            </v:textbox>
          </v:shape>
        </w:pict>
      </w:r>
    </w:p>
    <w:p w14:paraId="165462B3">
      <w:pPr>
        <w:pStyle w:val="2"/>
        <w:spacing w:before="55" w:line="231" w:lineRule="exact"/>
        <w:ind w:left="2849"/>
        <w:rPr>
          <w:sz w:val="19"/>
          <w:szCs w:val="19"/>
        </w:rPr>
      </w:pPr>
      <w:r>
        <w:rPr>
          <w:position w:val="2"/>
          <w:sz w:val="19"/>
          <w:szCs w:val="19"/>
        </w:rPr>
        <w:t>verbose=1,callbacks=[checkpoint],validation_data=(X_test,y</w:t>
      </w:r>
      <w:r>
        <w:rPr>
          <w:spacing w:val="-1"/>
          <w:position w:val="2"/>
          <w:sz w:val="19"/>
          <w:szCs w:val="19"/>
        </w:rPr>
        <w:t>_test))</w:t>
      </w:r>
    </w:p>
    <w:p w14:paraId="65CA87C1">
      <w:pPr>
        <w:pStyle w:val="2"/>
        <w:spacing w:line="213" w:lineRule="auto"/>
        <w:ind w:left="89"/>
        <w:rPr>
          <w:sz w:val="18"/>
          <w:szCs w:val="18"/>
        </w:rPr>
      </w:pPr>
      <w:r>
        <w:rPr>
          <w:spacing w:val="-1"/>
          <w:sz w:val="18"/>
          <w:szCs w:val="18"/>
        </w:rPr>
        <w:t>print("Traning        Don</w:t>
      </w:r>
      <w:r>
        <w:rPr>
          <w:spacing w:val="-2"/>
          <w:sz w:val="18"/>
          <w:szCs w:val="18"/>
        </w:rPr>
        <w:t>e.")</w:t>
      </w:r>
    </w:p>
    <w:p w14:paraId="20BB3935">
      <w:pPr>
        <w:pStyle w:val="2"/>
        <w:spacing w:line="213" w:lineRule="exact"/>
        <w:ind w:left="89"/>
        <w:rPr>
          <w:sz w:val="18"/>
          <w:szCs w:val="18"/>
        </w:rPr>
      </w:pPr>
      <w:r>
        <w:rPr>
          <w:position w:val="2"/>
          <w:sz w:val="18"/>
          <w:szCs w:val="18"/>
        </w:rPr>
        <w:t>print(time.strftime('%Y-8m-%d                 %H:%M:%S',time.localtime(time.time())))</w:t>
      </w:r>
    </w:p>
    <w:p w14:paraId="3952DC96">
      <w:pPr>
        <w:pStyle w:val="2"/>
        <w:spacing w:line="362" w:lineRule="auto"/>
      </w:pPr>
    </w:p>
    <w:p w14:paraId="305C12D5">
      <w:pPr>
        <w:spacing w:before="98" w:line="219" w:lineRule="auto"/>
        <w:ind w:left="780"/>
        <w:rPr>
          <w:rFonts w:ascii="宋体" w:hAnsi="宋体" w:eastAsia="宋体" w:cs="宋体"/>
          <w:sz w:val="30"/>
          <w:szCs w:val="30"/>
        </w:rPr>
      </w:pPr>
      <w:r>
        <w:rPr>
          <w:rFonts w:ascii="宋体" w:hAnsi="宋体" w:eastAsia="宋体" w:cs="宋体"/>
          <w:color w:val="2070C0"/>
          <w:spacing w:val="9"/>
          <w:sz w:val="30"/>
          <w:szCs w:val="30"/>
        </w:rPr>
        <w:t>(6)模型预测结果的转换</w:t>
      </w:r>
    </w:p>
    <w:p w14:paraId="1B5E7674">
      <w:pPr>
        <w:spacing w:before="284" w:line="219" w:lineRule="auto"/>
        <w:ind w:left="600"/>
        <w:rPr>
          <w:rFonts w:ascii="宋体" w:hAnsi="宋体" w:eastAsia="宋体" w:cs="宋体"/>
          <w:sz w:val="30"/>
          <w:szCs w:val="30"/>
        </w:rPr>
      </w:pPr>
      <w:r>
        <w:rPr>
          <w:rFonts w:ascii="宋体" w:hAnsi="宋体" w:eastAsia="宋体" w:cs="宋体"/>
          <w:spacing w:val="-1"/>
          <w:sz w:val="30"/>
          <w:szCs w:val="30"/>
        </w:rPr>
        <w:t>CNN 算法的预测输出每一个类别的概率，其输出的形式如下：</w:t>
      </w:r>
    </w:p>
    <w:p w14:paraId="560A9F80">
      <w:pPr>
        <w:pStyle w:val="2"/>
        <w:spacing w:line="317" w:lineRule="auto"/>
      </w:pPr>
    </w:p>
    <w:p w14:paraId="6E19E66C">
      <w:pPr>
        <w:pStyle w:val="2"/>
        <w:spacing w:before="55" w:line="259" w:lineRule="exact"/>
        <w:ind w:left="89"/>
        <w:rPr>
          <w:sz w:val="19"/>
          <w:szCs w:val="19"/>
        </w:rPr>
      </w:pPr>
      <w:r>
        <w:rPr>
          <w:position w:val="3"/>
          <w:sz w:val="19"/>
          <w:szCs w:val="19"/>
        </w:rPr>
        <w:t>predicted                   =model.</w:t>
      </w:r>
      <w:r>
        <w:rPr>
          <w:spacing w:val="-1"/>
          <w:position w:val="3"/>
          <w:sz w:val="19"/>
          <w:szCs w:val="19"/>
        </w:rPr>
        <w:t>predict(X_test)</w:t>
      </w:r>
    </w:p>
    <w:p w14:paraId="3219AC89">
      <w:pPr>
        <w:pStyle w:val="2"/>
        <w:spacing w:before="293" w:line="259" w:lineRule="exact"/>
        <w:ind w:left="89"/>
        <w:rPr>
          <w:sz w:val="19"/>
          <w:szCs w:val="19"/>
        </w:rPr>
      </w:pPr>
      <w:r>
        <w:rPr>
          <w:spacing w:val="-2"/>
          <w:position w:val="3"/>
          <w:sz w:val="19"/>
          <w:szCs w:val="19"/>
        </w:rPr>
        <w:t>predicted[0]</w:t>
      </w:r>
    </w:p>
    <w:p w14:paraId="44EC873E">
      <w:pPr>
        <w:pStyle w:val="2"/>
        <w:spacing w:before="119" w:line="241" w:lineRule="exact"/>
        <w:ind w:left="89"/>
        <w:rPr>
          <w:sz w:val="19"/>
          <w:szCs w:val="19"/>
        </w:rPr>
      </w:pPr>
      <w:r>
        <w:rPr>
          <w:position w:val="2"/>
          <w:sz w:val="19"/>
          <w:szCs w:val="19"/>
        </w:rPr>
        <w:t>array([6.7408606e-23,1.0000000e+00,6.4948833e-13,1.3032068e-2</w:t>
      </w:r>
      <w:r>
        <w:rPr>
          <w:spacing w:val="-1"/>
          <w:position w:val="2"/>
          <w:sz w:val="19"/>
          <w:szCs w:val="19"/>
        </w:rPr>
        <w:t>2,</w:t>
      </w:r>
    </w:p>
    <w:p w14:paraId="39259654">
      <w:pPr>
        <w:pStyle w:val="2"/>
        <w:spacing w:line="222" w:lineRule="exact"/>
        <w:ind w:left="870"/>
        <w:rPr>
          <w:sz w:val="19"/>
          <w:szCs w:val="19"/>
        </w:rPr>
      </w:pPr>
      <w:r>
        <w:rPr>
          <w:position w:val="1"/>
          <w:sz w:val="19"/>
          <w:szCs w:val="19"/>
        </w:rPr>
        <w:t>3.483428le-14,9.5947708e-24,3.2129273e-16,4.</w:t>
      </w:r>
      <w:r>
        <w:rPr>
          <w:spacing w:val="-1"/>
          <w:position w:val="1"/>
          <w:sz w:val="19"/>
          <w:szCs w:val="19"/>
        </w:rPr>
        <w:t>9296914e-14,</w:t>
      </w:r>
    </w:p>
    <w:p w14:paraId="7F3E9131">
      <w:pPr>
        <w:pStyle w:val="2"/>
        <w:spacing w:line="225" w:lineRule="exact"/>
        <w:ind w:left="870"/>
        <w:rPr>
          <w:sz w:val="19"/>
          <w:szCs w:val="19"/>
        </w:rPr>
      </w:pPr>
      <w:r>
        <w:rPr>
          <w:position w:val="1"/>
          <w:sz w:val="19"/>
          <w:szCs w:val="19"/>
        </w:rPr>
        <w:t>7.5933883e-17,1.6569186e-14,8.0711478e-21,1</w:t>
      </w:r>
      <w:r>
        <w:rPr>
          <w:spacing w:val="-1"/>
          <w:position w:val="1"/>
          <w:sz w:val="19"/>
          <w:szCs w:val="19"/>
        </w:rPr>
        <w:t>.1215318e-17,</w:t>
      </w:r>
    </w:p>
    <w:p w14:paraId="0B559C13">
      <w:pPr>
        <w:pStyle w:val="2"/>
        <w:spacing w:line="235" w:lineRule="exact"/>
        <w:ind w:left="870"/>
        <w:rPr>
          <w:sz w:val="19"/>
          <w:szCs w:val="19"/>
        </w:rPr>
      </w:pPr>
      <w:r>
        <w:rPr>
          <w:position w:val="2"/>
          <w:sz w:val="19"/>
          <w:szCs w:val="19"/>
        </w:rPr>
        <w:t>1.9881777e-21,9.2281444e-18,1.6</w:t>
      </w:r>
      <w:r>
        <w:rPr>
          <w:spacing w:val="-1"/>
          <w:position w:val="2"/>
          <w:sz w:val="19"/>
          <w:szCs w:val="19"/>
        </w:rPr>
        <w:t>981208e-22,1.5541308e-18,</w:t>
      </w:r>
    </w:p>
    <w:p w14:paraId="6ACA1173">
      <w:pPr>
        <w:pStyle w:val="2"/>
        <w:spacing w:line="228" w:lineRule="exact"/>
        <w:ind w:left="870"/>
        <w:rPr>
          <w:sz w:val="19"/>
          <w:szCs w:val="19"/>
        </w:rPr>
      </w:pPr>
      <w:r>
        <w:rPr>
          <w:position w:val="1"/>
          <w:sz w:val="19"/>
          <w:szCs w:val="19"/>
        </w:rPr>
        <w:t>3.9223815e-23,6.1189745e-21,4.3069500e-26,8.</w:t>
      </w:r>
      <w:r>
        <w:rPr>
          <w:spacing w:val="-1"/>
          <w:position w:val="1"/>
          <w:sz w:val="19"/>
          <w:szCs w:val="19"/>
        </w:rPr>
        <w:t>9604023e-20,</w:t>
      </w:r>
    </w:p>
    <w:p w14:paraId="60B6E34B">
      <w:pPr>
        <w:pStyle w:val="2"/>
        <w:spacing w:line="238" w:lineRule="exact"/>
        <w:ind w:left="870"/>
        <w:rPr>
          <w:sz w:val="19"/>
          <w:szCs w:val="19"/>
        </w:rPr>
      </w:pPr>
      <w:r>
        <w:rPr>
          <w:spacing w:val="-1"/>
          <w:position w:val="2"/>
          <w:sz w:val="19"/>
          <w:szCs w:val="19"/>
        </w:rPr>
        <w:t>1.9816528e-19],dtype=float32)</w:t>
      </w:r>
    </w:p>
    <w:p w14:paraId="5DE000A4">
      <w:pPr>
        <w:pStyle w:val="2"/>
        <w:spacing w:line="358" w:lineRule="auto"/>
      </w:pPr>
    </w:p>
    <w:p w14:paraId="3BB72AE4">
      <w:pPr>
        <w:spacing w:before="99" w:line="216" w:lineRule="auto"/>
        <w:ind w:firstLine="619"/>
        <w:rPr>
          <w:rFonts w:ascii="宋体" w:hAnsi="宋体" w:eastAsia="宋体" w:cs="宋体"/>
          <w:sz w:val="30"/>
          <w:szCs w:val="30"/>
        </w:rPr>
      </w:pPr>
      <w:r>
        <w:rPr>
          <w:rFonts w:ascii="宋体" w:hAnsi="宋体" w:eastAsia="宋体" w:cs="宋体"/>
          <w:spacing w:val="-1"/>
          <w:sz w:val="30"/>
          <w:szCs w:val="30"/>
        </w:rPr>
        <w:t>预测结果不便于进行准确性、混淆矩阵等模型性能指标的计算，需</w:t>
      </w:r>
      <w:r>
        <w:rPr>
          <w:rFonts w:ascii="宋体" w:hAnsi="宋体" w:eastAsia="宋体" w:cs="宋体"/>
          <w:spacing w:val="13"/>
          <w:sz w:val="30"/>
          <w:szCs w:val="30"/>
        </w:rPr>
        <w:t xml:space="preserve"> </w:t>
      </w:r>
      <w:r>
        <w:rPr>
          <w:rFonts w:ascii="宋体" w:hAnsi="宋体" w:eastAsia="宋体" w:cs="宋体"/>
          <w:spacing w:val="-2"/>
          <w:sz w:val="30"/>
          <w:szCs w:val="30"/>
        </w:rPr>
        <w:t>要利用</w:t>
      </w:r>
      <w:r>
        <w:rPr>
          <w:rFonts w:ascii="Times New Roman" w:hAnsi="Times New Roman" w:eastAsia="Times New Roman" w:cs="Times New Roman"/>
          <w:spacing w:val="-2"/>
          <w:sz w:val="30"/>
          <w:szCs w:val="30"/>
        </w:rPr>
        <w:t>numpy</w:t>
      </w:r>
      <w:r>
        <w:rPr>
          <w:rFonts w:ascii="宋体" w:hAnsi="宋体" w:eastAsia="宋体" w:cs="宋体"/>
          <w:spacing w:val="-2"/>
          <w:sz w:val="30"/>
          <w:szCs w:val="30"/>
        </w:rPr>
        <w:t>工具来将预测结果转换为一列类别数据。</w:t>
      </w:r>
    </w:p>
    <w:p w14:paraId="2C61CA34">
      <w:pPr>
        <w:spacing w:line="216" w:lineRule="auto"/>
        <w:rPr>
          <w:rFonts w:ascii="宋体" w:hAnsi="宋体" w:eastAsia="宋体" w:cs="宋体"/>
          <w:sz w:val="30"/>
          <w:szCs w:val="30"/>
        </w:rPr>
        <w:sectPr>
          <w:pgSz w:w="12240" w:h="15840"/>
          <w:pgMar w:top="400" w:right="1504" w:bottom="0" w:left="1429" w:header="0" w:footer="0" w:gutter="0"/>
          <w:cols w:space="720" w:num="1"/>
        </w:sectPr>
      </w:pPr>
    </w:p>
    <w:p w14:paraId="4B6B7087">
      <w:pPr>
        <w:pStyle w:val="2"/>
        <w:spacing w:line="271" w:lineRule="auto"/>
      </w:pPr>
    </w:p>
    <w:p w14:paraId="2F0F5616">
      <w:pPr>
        <w:pStyle w:val="2"/>
        <w:spacing w:line="271" w:lineRule="auto"/>
      </w:pPr>
    </w:p>
    <w:p w14:paraId="24D394E6">
      <w:pPr>
        <w:pStyle w:val="2"/>
        <w:spacing w:line="272" w:lineRule="auto"/>
      </w:pPr>
    </w:p>
    <w:p w14:paraId="5D62B54C">
      <w:pPr>
        <w:pStyle w:val="2"/>
        <w:spacing w:line="272" w:lineRule="auto"/>
      </w:pPr>
    </w:p>
    <w:p w14:paraId="5E9470EC">
      <w:pPr>
        <w:pStyle w:val="2"/>
        <w:spacing w:before="75" w:line="316" w:lineRule="exact"/>
        <w:rPr>
          <w:sz w:val="26"/>
          <w:szCs w:val="26"/>
        </w:rPr>
      </w:pPr>
      <w:r>
        <w:rPr>
          <w:position w:val="3"/>
          <w:sz w:val="26"/>
          <w:szCs w:val="26"/>
        </w:rPr>
        <w:t>from    sklearn.metrics</w:t>
      </w:r>
      <w:r>
        <w:rPr>
          <w:spacing w:val="7"/>
          <w:position w:val="3"/>
          <w:sz w:val="26"/>
          <w:szCs w:val="26"/>
        </w:rPr>
        <w:t xml:space="preserve">    </w:t>
      </w:r>
      <w:r>
        <w:rPr>
          <w:position w:val="3"/>
          <w:sz w:val="26"/>
          <w:szCs w:val="26"/>
        </w:rPr>
        <w:t>import    confusion_matrix</w:t>
      </w:r>
    </w:p>
    <w:p w14:paraId="4ADE5AB8">
      <w:pPr>
        <w:pStyle w:val="2"/>
        <w:spacing w:line="315" w:lineRule="exact"/>
        <w:rPr>
          <w:sz w:val="26"/>
          <w:szCs w:val="26"/>
        </w:rPr>
      </w:pPr>
      <w:r>
        <w:rPr>
          <w:spacing w:val="-1"/>
          <w:position w:val="3"/>
          <w:sz w:val="26"/>
          <w:szCs w:val="26"/>
        </w:rPr>
        <w:t>from</w:t>
      </w:r>
      <w:r>
        <w:rPr>
          <w:spacing w:val="16"/>
          <w:position w:val="3"/>
          <w:sz w:val="26"/>
          <w:szCs w:val="26"/>
        </w:rPr>
        <w:t xml:space="preserve">   </w:t>
      </w:r>
      <w:r>
        <w:rPr>
          <w:spacing w:val="-1"/>
          <w:position w:val="3"/>
          <w:sz w:val="26"/>
          <w:szCs w:val="26"/>
        </w:rPr>
        <w:t>sklearn.metrics</w:t>
      </w:r>
      <w:r>
        <w:rPr>
          <w:spacing w:val="19"/>
          <w:w w:val="101"/>
          <w:position w:val="3"/>
          <w:sz w:val="26"/>
          <w:szCs w:val="26"/>
        </w:rPr>
        <w:t xml:space="preserve">   </w:t>
      </w:r>
      <w:r>
        <w:rPr>
          <w:spacing w:val="-1"/>
          <w:position w:val="3"/>
          <w:sz w:val="26"/>
          <w:szCs w:val="26"/>
        </w:rPr>
        <w:t>import</w:t>
      </w:r>
      <w:r>
        <w:rPr>
          <w:spacing w:val="16"/>
          <w:position w:val="3"/>
          <w:sz w:val="26"/>
          <w:szCs w:val="26"/>
        </w:rPr>
        <w:t xml:space="preserve">   </w:t>
      </w:r>
      <w:r>
        <w:rPr>
          <w:spacing w:val="-1"/>
          <w:position w:val="3"/>
          <w:sz w:val="26"/>
          <w:szCs w:val="26"/>
        </w:rPr>
        <w:t>accuracy_score</w:t>
      </w:r>
    </w:p>
    <w:p w14:paraId="4EB49A05">
      <w:pPr>
        <w:pStyle w:val="2"/>
        <w:spacing w:before="176" w:line="344" w:lineRule="exact"/>
        <w:rPr>
          <w:sz w:val="26"/>
          <w:szCs w:val="26"/>
        </w:rPr>
      </w:pPr>
      <w:r>
        <w:pict>
          <v:shape id="_x0000_s1676" o:spid="_x0000_s1676" o:spt="202" type="#_x0000_t202" style="position:absolute;left:0pt;margin-left:-1pt;margin-top:18.75pt;height:22.45pt;width:267.05pt;z-index:252109824;mso-width-relative:page;mso-height-relative:page;" filled="f" stroked="f" coordsize="21600,21600">
            <v:path/>
            <v:fill on="f" focussize="0,0"/>
            <v:stroke on="f"/>
            <v:imagedata o:title=""/>
            <o:lock v:ext="edit" aspectratio="f"/>
            <v:textbox inset="0mm,0mm,0mm,0mm">
              <w:txbxContent>
                <w:p w14:paraId="4C029959">
                  <w:pPr>
                    <w:pStyle w:val="2"/>
                    <w:spacing w:before="20" w:line="408" w:lineRule="exact"/>
                    <w:ind w:left="20"/>
                    <w:rPr>
                      <w:sz w:val="30"/>
                      <w:szCs w:val="30"/>
                    </w:rPr>
                  </w:pPr>
                  <w:r>
                    <w:rPr>
                      <w:spacing w:val="-1"/>
                      <w:position w:val="5"/>
                      <w:sz w:val="30"/>
                      <w:szCs w:val="30"/>
                    </w:rPr>
                    <w:t>test_labels</w:t>
                  </w:r>
                  <w:r>
                    <w:rPr>
                      <w:spacing w:val="42"/>
                      <w:position w:val="5"/>
                      <w:sz w:val="30"/>
                      <w:szCs w:val="30"/>
                    </w:rPr>
                    <w:t xml:space="preserve">  </w:t>
                  </w:r>
                  <w:r>
                    <w:rPr>
                      <w:spacing w:val="-1"/>
                      <w:position w:val="5"/>
                      <w:sz w:val="30"/>
                      <w:szCs w:val="30"/>
                    </w:rPr>
                    <w:t>=np.argmax(y_test,axis=-1)</w:t>
                  </w:r>
                </w:p>
              </w:txbxContent>
            </v:textbox>
          </v:shape>
        </w:pict>
      </w:r>
      <w:r>
        <w:rPr>
          <w:i/>
          <w:iCs/>
          <w:spacing w:val="1"/>
          <w:position w:val="4"/>
          <w:sz w:val="26"/>
          <w:szCs w:val="26"/>
        </w:rPr>
        <w:t>#</w:t>
      </w:r>
      <w:r>
        <w:rPr>
          <w:i/>
          <w:iCs/>
          <w:position w:val="4"/>
          <w:sz w:val="26"/>
          <w:szCs w:val="26"/>
        </w:rPr>
        <w:t>convert</w:t>
      </w:r>
      <w:r>
        <w:rPr>
          <w:i/>
          <w:iCs/>
          <w:spacing w:val="1"/>
          <w:position w:val="4"/>
          <w:sz w:val="26"/>
          <w:szCs w:val="26"/>
        </w:rPr>
        <w:t xml:space="preserve">      </w:t>
      </w:r>
      <w:r>
        <w:rPr>
          <w:i/>
          <w:iCs/>
          <w:position w:val="4"/>
          <w:sz w:val="26"/>
          <w:szCs w:val="26"/>
        </w:rPr>
        <w:t>the</w:t>
      </w:r>
      <w:r>
        <w:rPr>
          <w:i/>
          <w:iCs/>
          <w:spacing w:val="1"/>
          <w:position w:val="4"/>
          <w:sz w:val="26"/>
          <w:szCs w:val="26"/>
        </w:rPr>
        <w:t>(</w:t>
      </w:r>
      <w:r>
        <w:rPr>
          <w:i/>
          <w:iCs/>
          <w:position w:val="4"/>
          <w:sz w:val="26"/>
          <w:szCs w:val="26"/>
        </w:rPr>
        <w:t>prediction</w:t>
      </w:r>
      <w:r>
        <w:rPr>
          <w:i/>
          <w:iCs/>
          <w:spacing w:val="1"/>
          <w:position w:val="4"/>
          <w:sz w:val="26"/>
          <w:szCs w:val="26"/>
        </w:rPr>
        <w:t>)</w:t>
      </w:r>
      <w:r>
        <w:rPr>
          <w:i/>
          <w:iCs/>
          <w:position w:val="4"/>
          <w:sz w:val="26"/>
          <w:szCs w:val="26"/>
        </w:rPr>
        <w:t>matrix</w:t>
      </w:r>
      <w:r>
        <w:rPr>
          <w:i/>
          <w:iCs/>
          <w:spacing w:val="1"/>
          <w:position w:val="4"/>
          <w:sz w:val="26"/>
          <w:szCs w:val="26"/>
        </w:rPr>
        <w:t xml:space="preserve">      </w:t>
      </w:r>
      <w:r>
        <w:rPr>
          <w:i/>
          <w:iCs/>
          <w:position w:val="4"/>
          <w:sz w:val="26"/>
          <w:szCs w:val="26"/>
        </w:rPr>
        <w:t>to</w:t>
      </w:r>
      <w:r>
        <w:rPr>
          <w:i/>
          <w:iCs/>
          <w:spacing w:val="6"/>
          <w:position w:val="4"/>
          <w:sz w:val="26"/>
          <w:szCs w:val="26"/>
        </w:rPr>
        <w:t xml:space="preserve">      </w:t>
      </w:r>
      <w:r>
        <w:rPr>
          <w:i/>
          <w:iCs/>
          <w:position w:val="4"/>
          <w:sz w:val="26"/>
          <w:szCs w:val="26"/>
        </w:rPr>
        <w:t>label</w:t>
      </w:r>
      <w:r>
        <w:rPr>
          <w:i/>
          <w:iCs/>
          <w:spacing w:val="2"/>
          <w:position w:val="4"/>
          <w:sz w:val="26"/>
          <w:szCs w:val="26"/>
        </w:rPr>
        <w:t xml:space="preserve">      </w:t>
      </w:r>
      <w:r>
        <w:rPr>
          <w:i/>
          <w:iCs/>
          <w:position w:val="4"/>
          <w:sz w:val="26"/>
          <w:szCs w:val="26"/>
        </w:rPr>
        <w:t>list</w:t>
      </w:r>
    </w:p>
    <w:p w14:paraId="784C770E">
      <w:pPr>
        <w:pStyle w:val="2"/>
        <w:spacing w:line="318" w:lineRule="auto"/>
      </w:pPr>
      <w:r>
        <w:pict>
          <v:shape id="_x0000_s1677" o:spid="_x0000_s1677" o:spt="202" type="#_x0000_t202" style="position:absolute;left:0pt;margin-left:-0.95pt;margin-top:9.25pt;height:19.75pt;width:318pt;z-index:252110848;mso-width-relative:page;mso-height-relative:page;" filled="f" stroked="f" coordsize="21600,21600">
            <v:path/>
            <v:fill on="f" focussize="0,0"/>
            <v:stroke on="f"/>
            <v:imagedata o:title=""/>
            <o:lock v:ext="edit" aspectratio="f"/>
            <v:textbox inset="0mm,0mm,0mm,0mm">
              <w:txbxContent>
                <w:p w14:paraId="402D5F24">
                  <w:pPr>
                    <w:pStyle w:val="2"/>
                    <w:spacing w:before="20" w:line="354" w:lineRule="exact"/>
                    <w:ind w:left="20"/>
                    <w:rPr>
                      <w:sz w:val="26"/>
                      <w:szCs w:val="26"/>
                    </w:rPr>
                  </w:pPr>
                  <w:r>
                    <w:rPr>
                      <w:spacing w:val="-1"/>
                      <w:position w:val="4"/>
                      <w:sz w:val="26"/>
                      <w:szCs w:val="26"/>
                    </w:rPr>
                    <w:t>predicted_labels</w:t>
                  </w:r>
                  <w:r>
                    <w:rPr>
                      <w:spacing w:val="5"/>
                      <w:position w:val="4"/>
                      <w:sz w:val="26"/>
                      <w:szCs w:val="26"/>
                    </w:rPr>
                    <w:t xml:space="preserve">            </w:t>
                  </w:r>
                  <w:r>
                    <w:rPr>
                      <w:spacing w:val="-1"/>
                      <w:position w:val="4"/>
                      <w:sz w:val="26"/>
                      <w:szCs w:val="26"/>
                    </w:rPr>
                    <w:t>=np.argmax(predicted,axis=-1)</w:t>
                  </w:r>
                </w:p>
              </w:txbxContent>
            </v:textbox>
          </v:shape>
        </w:pict>
      </w:r>
    </w:p>
    <w:p w14:paraId="37C5BA99">
      <w:pPr>
        <w:pStyle w:val="2"/>
        <w:spacing w:line="318" w:lineRule="auto"/>
      </w:pPr>
    </w:p>
    <w:p w14:paraId="73AD11D9">
      <w:pPr>
        <w:pStyle w:val="2"/>
        <w:spacing w:line="319" w:lineRule="auto"/>
      </w:pPr>
    </w:p>
    <w:p w14:paraId="3F7433A1">
      <w:pPr>
        <w:pStyle w:val="2"/>
        <w:spacing w:before="74" w:line="355" w:lineRule="exact"/>
        <w:rPr>
          <w:sz w:val="26"/>
          <w:szCs w:val="26"/>
        </w:rPr>
      </w:pPr>
      <w:r>
        <w:rPr>
          <w:position w:val="4"/>
          <w:sz w:val="26"/>
          <w:szCs w:val="26"/>
        </w:rPr>
        <w:t>accuracy_score(test_labels,predi</w:t>
      </w:r>
      <w:r>
        <w:rPr>
          <w:spacing w:val="-1"/>
          <w:position w:val="4"/>
          <w:sz w:val="26"/>
          <w:szCs w:val="26"/>
        </w:rPr>
        <w:t>cted_labels)</w:t>
      </w:r>
    </w:p>
    <w:p w14:paraId="075E1425">
      <w:pPr>
        <w:pStyle w:val="2"/>
        <w:spacing w:before="106" w:line="355" w:lineRule="exact"/>
        <w:rPr>
          <w:sz w:val="26"/>
          <w:szCs w:val="26"/>
        </w:rPr>
      </w:pPr>
      <w:r>
        <w:rPr>
          <w:spacing w:val="-9"/>
          <w:position w:val="1"/>
          <w:sz w:val="26"/>
          <w:szCs w:val="26"/>
        </w:rPr>
        <w:t>0.7870924817032602</w:t>
      </w:r>
    </w:p>
    <w:p w14:paraId="42048AA7">
      <w:pPr>
        <w:spacing w:line="155" w:lineRule="exact"/>
      </w:pPr>
    </w:p>
    <w:p w14:paraId="1709538E">
      <w:pPr>
        <w:spacing w:line="155" w:lineRule="exact"/>
        <w:sectPr>
          <w:pgSz w:w="12240" w:h="15840"/>
          <w:pgMar w:top="400" w:right="1487" w:bottom="0" w:left="1549" w:header="0" w:footer="0" w:gutter="0"/>
          <w:cols w:equalWidth="0" w:num="1">
            <w:col w:w="9203"/>
          </w:cols>
        </w:sectPr>
      </w:pPr>
    </w:p>
    <w:p w14:paraId="2E6C5BD2">
      <w:pPr>
        <w:pStyle w:val="2"/>
        <w:spacing w:before="82" w:line="409" w:lineRule="exact"/>
        <w:rPr>
          <w:sz w:val="30"/>
          <w:szCs w:val="30"/>
        </w:rPr>
      </w:pPr>
      <w:r>
        <w:rPr>
          <w:spacing w:val="-1"/>
          <w:position w:val="5"/>
          <w:sz w:val="30"/>
          <w:szCs w:val="30"/>
        </w:rPr>
        <w:t>test_labels</w:t>
      </w:r>
    </w:p>
    <w:p w14:paraId="1B9A81F7">
      <w:pPr>
        <w:pStyle w:val="2"/>
        <w:spacing w:before="107" w:line="355" w:lineRule="exact"/>
        <w:rPr>
          <w:sz w:val="26"/>
          <w:szCs w:val="26"/>
        </w:rPr>
      </w:pPr>
      <w:r>
        <w:rPr>
          <w:position w:val="4"/>
          <w:sz w:val="26"/>
          <w:szCs w:val="26"/>
        </w:rPr>
        <w:t>array([1,20,11,...,</w:t>
      </w:r>
    </w:p>
    <w:p w14:paraId="7B138CDF">
      <w:pPr>
        <w:pStyle w:val="2"/>
        <w:spacing w:before="178" w:line="355" w:lineRule="exact"/>
        <w:rPr>
          <w:sz w:val="26"/>
          <w:szCs w:val="26"/>
        </w:rPr>
      </w:pPr>
      <w:r>
        <w:rPr>
          <w:spacing w:val="-2"/>
          <w:position w:val="4"/>
          <w:sz w:val="26"/>
          <w:szCs w:val="26"/>
        </w:rPr>
        <w:t>predicted_labels</w:t>
      </w:r>
    </w:p>
    <w:p w14:paraId="519DFA41">
      <w:pPr>
        <w:spacing w:before="241" w:line="215" w:lineRule="auto"/>
        <w:rPr>
          <w:rFonts w:ascii="宋体" w:hAnsi="宋体" w:eastAsia="宋体" w:cs="宋体"/>
          <w:sz w:val="26"/>
          <w:szCs w:val="26"/>
        </w:rPr>
      </w:pPr>
      <w:r>
        <w:rPr>
          <w:rFonts w:ascii="宋体" w:hAnsi="宋体" w:eastAsia="宋体" w:cs="宋体"/>
          <w:spacing w:val="-1"/>
          <w:sz w:val="26"/>
          <w:szCs w:val="26"/>
        </w:rPr>
        <w:t>array([1,20,11,..,</w:t>
      </w:r>
    </w:p>
    <w:p w14:paraId="4708BEA7">
      <w:pPr>
        <w:spacing w:line="101" w:lineRule="auto"/>
        <w:rPr>
          <w:rFonts w:ascii="Arial"/>
          <w:sz w:val="2"/>
        </w:rPr>
      </w:pPr>
    </w:p>
    <w:p w14:paraId="208F9B24">
      <w:pPr>
        <w:pStyle w:val="2"/>
        <w:spacing w:line="14" w:lineRule="auto"/>
        <w:rPr>
          <w:sz w:val="2"/>
        </w:rPr>
      </w:pPr>
      <w:r>
        <w:rPr>
          <w:sz w:val="2"/>
          <w:szCs w:val="2"/>
        </w:rPr>
        <w:br w:type="column"/>
      </w:r>
    </w:p>
    <w:p w14:paraId="163C5F1B">
      <w:pPr>
        <w:pStyle w:val="2"/>
        <w:spacing w:line="259" w:lineRule="auto"/>
      </w:pPr>
    </w:p>
    <w:p w14:paraId="6B6AFCF5">
      <w:pPr>
        <w:pStyle w:val="2"/>
        <w:spacing w:line="260" w:lineRule="auto"/>
      </w:pPr>
    </w:p>
    <w:p w14:paraId="6F04E98A">
      <w:pPr>
        <w:pStyle w:val="2"/>
        <w:spacing w:before="75" w:line="354" w:lineRule="exact"/>
        <w:rPr>
          <w:sz w:val="26"/>
          <w:szCs w:val="26"/>
        </w:rPr>
      </w:pPr>
      <w:r>
        <w:rPr>
          <w:spacing w:val="-1"/>
          <w:position w:val="4"/>
          <w:sz w:val="26"/>
          <w:szCs w:val="26"/>
        </w:rPr>
        <w:t>4,20,1])</w:t>
      </w:r>
    </w:p>
    <w:p w14:paraId="2587AE20">
      <w:pPr>
        <w:pStyle w:val="2"/>
        <w:spacing w:line="343" w:lineRule="auto"/>
      </w:pPr>
    </w:p>
    <w:p w14:paraId="6589A7C7">
      <w:pPr>
        <w:pStyle w:val="2"/>
        <w:spacing w:line="343" w:lineRule="auto"/>
      </w:pPr>
    </w:p>
    <w:p w14:paraId="48571086">
      <w:pPr>
        <w:spacing w:before="85" w:line="216" w:lineRule="auto"/>
        <w:ind w:left="19"/>
        <w:rPr>
          <w:rFonts w:ascii="宋体" w:hAnsi="宋体" w:eastAsia="宋体" w:cs="宋体"/>
          <w:sz w:val="26"/>
          <w:szCs w:val="26"/>
        </w:rPr>
      </w:pPr>
      <w:r>
        <w:rPr>
          <w:rFonts w:ascii="宋体" w:hAnsi="宋体" w:eastAsia="宋体" w:cs="宋体"/>
          <w:spacing w:val="-1"/>
          <w:sz w:val="26"/>
          <w:szCs w:val="26"/>
        </w:rPr>
        <w:t>4,20,1])</w:t>
      </w:r>
    </w:p>
    <w:p w14:paraId="76BE20EE">
      <w:pPr>
        <w:spacing w:line="216" w:lineRule="auto"/>
        <w:rPr>
          <w:rFonts w:ascii="宋体" w:hAnsi="宋体" w:eastAsia="宋体" w:cs="宋体"/>
          <w:sz w:val="26"/>
          <w:szCs w:val="26"/>
        </w:rPr>
        <w:sectPr>
          <w:type w:val="continuous"/>
          <w:pgSz w:w="12240" w:h="15840"/>
          <w:pgMar w:top="400" w:right="1487" w:bottom="0" w:left="1549" w:header="0" w:footer="0" w:gutter="0"/>
          <w:cols w:equalWidth="0" w:num="2">
            <w:col w:w="3251" w:space="100"/>
            <w:col w:w="5853"/>
          </w:cols>
        </w:sectPr>
      </w:pPr>
    </w:p>
    <w:p w14:paraId="76EE83A3">
      <w:pPr>
        <w:pStyle w:val="2"/>
        <w:spacing w:line="355" w:lineRule="auto"/>
      </w:pPr>
    </w:p>
    <w:p w14:paraId="287A6628">
      <w:pPr>
        <w:spacing w:before="98" w:line="227" w:lineRule="auto"/>
        <w:ind w:firstLine="580"/>
        <w:rPr>
          <w:rFonts w:ascii="宋体" w:hAnsi="宋体" w:eastAsia="宋体" w:cs="宋体"/>
          <w:sz w:val="26"/>
          <w:szCs w:val="26"/>
        </w:rPr>
      </w:pPr>
      <w:r>
        <w:rPr>
          <w:rFonts w:ascii="宋体" w:hAnsi="宋体" w:eastAsia="宋体" w:cs="宋体"/>
          <w:spacing w:val="-4"/>
          <w:sz w:val="30"/>
          <w:szCs w:val="30"/>
        </w:rPr>
        <w:t>CNN</w:t>
      </w:r>
      <w:r>
        <w:rPr>
          <w:rFonts w:ascii="宋体" w:hAnsi="宋体" w:eastAsia="宋体" w:cs="宋体"/>
          <w:spacing w:val="45"/>
          <w:sz w:val="30"/>
          <w:szCs w:val="30"/>
        </w:rPr>
        <w:t xml:space="preserve"> </w:t>
      </w:r>
      <w:r>
        <w:rPr>
          <w:rFonts w:ascii="宋体" w:hAnsi="宋体" w:eastAsia="宋体" w:cs="宋体"/>
          <w:spacing w:val="-4"/>
          <w:sz w:val="30"/>
          <w:szCs w:val="30"/>
        </w:rPr>
        <w:t>模型构建比较耗费时间。在本例中，整个模型的训练用了11个</w:t>
      </w:r>
      <w:r>
        <w:rPr>
          <w:rFonts w:ascii="宋体" w:hAnsi="宋体" w:eastAsia="宋体" w:cs="宋体"/>
          <w:sz w:val="30"/>
          <w:szCs w:val="30"/>
        </w:rPr>
        <w:t xml:space="preserve"> </w:t>
      </w:r>
      <w:r>
        <w:rPr>
          <w:rFonts w:ascii="宋体" w:hAnsi="宋体" w:eastAsia="宋体" w:cs="宋体"/>
          <w:spacing w:val="28"/>
          <w:sz w:val="26"/>
          <w:szCs w:val="26"/>
        </w:rPr>
        <w:t>小时。最终生成的混淆矩阵如图6-31所示。</w:t>
      </w:r>
    </w:p>
    <w:p w14:paraId="50BD7E64">
      <w:pPr>
        <w:spacing w:line="227" w:lineRule="auto"/>
        <w:rPr>
          <w:rFonts w:ascii="宋体" w:hAnsi="宋体" w:eastAsia="宋体" w:cs="宋体"/>
          <w:sz w:val="26"/>
          <w:szCs w:val="26"/>
        </w:rPr>
        <w:sectPr>
          <w:type w:val="continuous"/>
          <w:pgSz w:w="12240" w:h="15840"/>
          <w:pgMar w:top="400" w:right="1487" w:bottom="0" w:left="1549" w:header="0" w:footer="0" w:gutter="0"/>
          <w:cols w:equalWidth="0" w:num="1">
            <w:col w:w="9203"/>
          </w:cols>
        </w:sectPr>
      </w:pPr>
    </w:p>
    <w:p w14:paraId="04970E3A">
      <w:pPr>
        <w:spacing w:before="35"/>
      </w:pPr>
    </w:p>
    <w:p w14:paraId="7D561066">
      <w:pPr>
        <w:spacing w:before="34"/>
      </w:pPr>
    </w:p>
    <w:p w14:paraId="3C3501A9">
      <w:pPr>
        <w:spacing w:before="34"/>
      </w:pPr>
    </w:p>
    <w:p w14:paraId="171994E9">
      <w:pPr>
        <w:spacing w:before="34"/>
      </w:pPr>
    </w:p>
    <w:p w14:paraId="427C02AF">
      <w:pPr>
        <w:sectPr>
          <w:pgSz w:w="12240" w:h="15840"/>
          <w:pgMar w:top="400" w:right="1671" w:bottom="0" w:left="1638" w:header="0" w:footer="0" w:gutter="0"/>
          <w:cols w:equalWidth="0" w:num="1">
            <w:col w:w="8930"/>
          </w:cols>
        </w:sectPr>
      </w:pPr>
    </w:p>
    <w:p w14:paraId="679B48D4">
      <w:pPr>
        <w:pStyle w:val="2"/>
        <w:spacing w:line="246" w:lineRule="auto"/>
      </w:pPr>
    </w:p>
    <w:p w14:paraId="56721A89">
      <w:pPr>
        <w:spacing w:before="55" w:line="319" w:lineRule="auto"/>
        <w:ind w:left="621" w:right="33" w:hanging="340"/>
        <w:rPr>
          <w:rFonts w:ascii="宋体" w:hAnsi="宋体" w:eastAsia="宋体" w:cs="宋体"/>
          <w:sz w:val="17"/>
          <w:szCs w:val="17"/>
        </w:rPr>
      </w:pPr>
      <w:r>
        <w:rPr>
          <w:rFonts w:ascii="宋体" w:hAnsi="宋体" w:eastAsia="宋体" w:cs="宋体"/>
          <w:spacing w:val="-2"/>
          <w:sz w:val="17"/>
          <w:szCs w:val="17"/>
        </w:rPr>
        <w:t>广告公共</w:t>
      </w:r>
      <w:r>
        <w:rPr>
          <w:rFonts w:ascii="宋体" w:hAnsi="宋体" w:eastAsia="宋体" w:cs="宋体"/>
          <w:sz w:val="17"/>
          <w:szCs w:val="17"/>
        </w:rPr>
        <w:t xml:space="preserve"> </w:t>
      </w:r>
      <w:r>
        <w:rPr>
          <w:rFonts w:ascii="宋体" w:hAnsi="宋体" w:eastAsia="宋体" w:cs="宋体"/>
          <w:spacing w:val="-4"/>
          <w:sz w:val="17"/>
          <w:szCs w:val="17"/>
        </w:rPr>
        <w:t>美食</w:t>
      </w:r>
    </w:p>
    <w:p w14:paraId="43BD62BA">
      <w:pPr>
        <w:spacing w:before="43" w:line="220" w:lineRule="auto"/>
        <w:ind w:right="21"/>
        <w:jc w:val="right"/>
        <w:rPr>
          <w:rFonts w:ascii="宋体" w:hAnsi="宋体" w:eastAsia="宋体" w:cs="宋体"/>
          <w:sz w:val="17"/>
          <w:szCs w:val="17"/>
        </w:rPr>
      </w:pPr>
      <w:r>
        <w:rPr>
          <w:rFonts w:ascii="宋体" w:hAnsi="宋体" w:eastAsia="宋体" w:cs="宋体"/>
          <w:spacing w:val="-2"/>
          <w:sz w:val="17"/>
          <w:szCs w:val="17"/>
        </w:rPr>
        <w:t>生活</w:t>
      </w:r>
    </w:p>
    <w:p w14:paraId="6EEED611">
      <w:pPr>
        <w:spacing w:before="116" w:line="219" w:lineRule="auto"/>
        <w:ind w:right="3"/>
        <w:jc w:val="right"/>
        <w:rPr>
          <w:rFonts w:ascii="宋体" w:hAnsi="宋体" w:eastAsia="宋体" w:cs="宋体"/>
          <w:sz w:val="17"/>
          <w:szCs w:val="17"/>
        </w:rPr>
      </w:pPr>
      <w:r>
        <w:rPr>
          <w:rFonts w:ascii="宋体" w:hAnsi="宋体" w:eastAsia="宋体" w:cs="宋体"/>
          <w:spacing w:val="6"/>
          <w:sz w:val="17"/>
          <w:szCs w:val="17"/>
        </w:rPr>
        <w:t>教育</w:t>
      </w:r>
    </w:p>
    <w:p w14:paraId="3E493D3A">
      <w:pPr>
        <w:spacing w:before="108" w:line="219" w:lineRule="auto"/>
        <w:ind w:right="20"/>
        <w:jc w:val="right"/>
        <w:rPr>
          <w:rFonts w:ascii="宋体" w:hAnsi="宋体" w:eastAsia="宋体" w:cs="宋体"/>
          <w:sz w:val="17"/>
          <w:szCs w:val="17"/>
        </w:rPr>
      </w:pPr>
      <w:r>
        <w:rPr>
          <w:rFonts w:ascii="宋体" w:hAnsi="宋体" w:eastAsia="宋体" w:cs="宋体"/>
          <w:spacing w:val="-2"/>
          <w:sz w:val="17"/>
          <w:szCs w:val="17"/>
        </w:rPr>
        <w:t>健康</w:t>
      </w:r>
    </w:p>
    <w:p w14:paraId="19CAFDE1">
      <w:pPr>
        <w:spacing w:before="119" w:line="219" w:lineRule="auto"/>
        <w:ind w:right="13"/>
        <w:jc w:val="right"/>
        <w:rPr>
          <w:rFonts w:ascii="宋体" w:hAnsi="宋体" w:eastAsia="宋体" w:cs="宋体"/>
          <w:sz w:val="17"/>
          <w:szCs w:val="17"/>
        </w:rPr>
      </w:pPr>
      <w:r>
        <w:rPr>
          <w:rFonts w:ascii="宋体" w:hAnsi="宋体" w:eastAsia="宋体" w:cs="宋体"/>
          <w:spacing w:val="6"/>
          <w:sz w:val="17"/>
          <w:szCs w:val="17"/>
        </w:rPr>
        <w:t>体育</w:t>
      </w:r>
    </w:p>
    <w:p w14:paraId="0FCB84B3">
      <w:pPr>
        <w:spacing w:before="157" w:line="182" w:lineRule="auto"/>
        <w:ind w:left="801"/>
        <w:rPr>
          <w:rFonts w:ascii="宋体" w:hAnsi="宋体" w:eastAsia="宋体" w:cs="宋体"/>
          <w:sz w:val="12"/>
          <w:szCs w:val="12"/>
        </w:rPr>
      </w:pPr>
      <w:r>
        <w:rPr>
          <w:rFonts w:ascii="宋体" w:hAnsi="宋体" w:eastAsia="宋体" w:cs="宋体"/>
          <w:spacing w:val="-3"/>
          <w:sz w:val="12"/>
          <w:szCs w:val="12"/>
        </w:rPr>
        <w:t>IT</w:t>
      </w:r>
    </w:p>
    <w:p w14:paraId="72F54CE9">
      <w:pPr>
        <w:spacing w:before="173" w:line="327" w:lineRule="auto"/>
        <w:ind w:left="611" w:right="23" w:firstLine="20"/>
        <w:rPr>
          <w:rFonts w:ascii="宋体" w:hAnsi="宋体" w:eastAsia="宋体" w:cs="宋体"/>
          <w:sz w:val="17"/>
          <w:szCs w:val="17"/>
        </w:rPr>
      </w:pPr>
      <w:r>
        <w:rPr>
          <w:rFonts w:ascii="宋体" w:hAnsi="宋体" w:eastAsia="宋体" w:cs="宋体"/>
          <w:spacing w:val="-3"/>
          <w:sz w:val="17"/>
          <w:szCs w:val="17"/>
        </w:rPr>
        <w:t>旅游</w:t>
      </w:r>
      <w:r>
        <w:rPr>
          <w:rFonts w:ascii="宋体" w:hAnsi="宋体" w:eastAsia="宋体" w:cs="宋体"/>
          <w:sz w:val="17"/>
          <w:szCs w:val="17"/>
        </w:rPr>
        <w:t xml:space="preserve"> </w:t>
      </w:r>
      <w:r>
        <w:rPr>
          <w:rFonts w:ascii="宋体" w:hAnsi="宋体" w:eastAsia="宋体" w:cs="宋体"/>
          <w:spacing w:val="-2"/>
          <w:sz w:val="17"/>
          <w:szCs w:val="17"/>
        </w:rPr>
        <w:t>房产</w:t>
      </w:r>
    </w:p>
    <w:p w14:paraId="0C2F6538">
      <w:pPr>
        <w:spacing w:before="38" w:line="219" w:lineRule="auto"/>
        <w:ind w:right="22"/>
        <w:jc w:val="right"/>
        <w:rPr>
          <w:rFonts w:ascii="宋体" w:hAnsi="宋体" w:eastAsia="宋体" w:cs="宋体"/>
          <w:sz w:val="17"/>
          <w:szCs w:val="17"/>
        </w:rPr>
      </w:pPr>
      <w:r>
        <w:rPr>
          <w:rFonts w:ascii="宋体" w:hAnsi="宋体" w:eastAsia="宋体" w:cs="宋体"/>
          <w:spacing w:val="-3"/>
          <w:sz w:val="17"/>
          <w:szCs w:val="17"/>
        </w:rPr>
        <w:t>女性</w:t>
      </w:r>
    </w:p>
    <w:p w14:paraId="3AA1C64F">
      <w:pPr>
        <w:spacing w:before="108" w:line="220" w:lineRule="auto"/>
        <w:ind w:right="23"/>
        <w:jc w:val="right"/>
        <w:rPr>
          <w:rFonts w:ascii="宋体" w:hAnsi="宋体" w:eastAsia="宋体" w:cs="宋体"/>
          <w:sz w:val="17"/>
          <w:szCs w:val="17"/>
        </w:rPr>
      </w:pPr>
      <w:r>
        <w:rPr>
          <w:rFonts w:ascii="宋体" w:hAnsi="宋体" w:eastAsia="宋体" w:cs="宋体"/>
          <w:spacing w:val="-2"/>
          <w:sz w:val="17"/>
          <w:szCs w:val="17"/>
        </w:rPr>
        <w:t>文学出版</w:t>
      </w:r>
    </w:p>
    <w:p w14:paraId="5A95CFB9">
      <w:pPr>
        <w:spacing w:before="108" w:line="221" w:lineRule="auto"/>
        <w:ind w:right="3"/>
        <w:jc w:val="right"/>
        <w:rPr>
          <w:rFonts w:ascii="宋体" w:hAnsi="宋体" w:eastAsia="宋体" w:cs="宋体"/>
          <w:sz w:val="17"/>
          <w:szCs w:val="17"/>
        </w:rPr>
      </w:pPr>
      <w:r>
        <w:rPr>
          <w:rFonts w:ascii="宋体" w:hAnsi="宋体" w:eastAsia="宋体" w:cs="宋体"/>
          <w:spacing w:val="6"/>
          <w:sz w:val="17"/>
          <w:szCs w:val="17"/>
        </w:rPr>
        <w:t>时尚</w:t>
      </w:r>
    </w:p>
    <w:p w14:paraId="730DD5AF">
      <w:pPr>
        <w:spacing w:before="126" w:line="220" w:lineRule="auto"/>
        <w:ind w:right="20"/>
        <w:jc w:val="right"/>
        <w:rPr>
          <w:rFonts w:ascii="宋体" w:hAnsi="宋体" w:eastAsia="宋体" w:cs="宋体"/>
          <w:sz w:val="17"/>
          <w:szCs w:val="17"/>
        </w:rPr>
      </w:pPr>
      <w:r>
        <w:rPr>
          <w:rFonts w:ascii="宋体" w:hAnsi="宋体" w:eastAsia="宋体" w:cs="宋体"/>
          <w:spacing w:val="-2"/>
          <w:sz w:val="17"/>
          <w:szCs w:val="17"/>
        </w:rPr>
        <w:t>游戏</w:t>
      </w:r>
    </w:p>
    <w:p w14:paraId="1E355CB3">
      <w:pPr>
        <w:spacing w:before="107" w:line="219" w:lineRule="auto"/>
        <w:jc w:val="right"/>
        <w:rPr>
          <w:rFonts w:ascii="宋体" w:hAnsi="宋体" w:eastAsia="宋体" w:cs="宋体"/>
          <w:sz w:val="17"/>
          <w:szCs w:val="17"/>
        </w:rPr>
      </w:pPr>
      <w:r>
        <w:rPr>
          <w:rFonts w:ascii="宋体" w:hAnsi="宋体" w:eastAsia="宋体" w:cs="宋体"/>
          <w:spacing w:val="3"/>
          <w:sz w:val="17"/>
          <w:szCs w:val="17"/>
        </w:rPr>
        <w:t>育儿</w:t>
      </w:r>
    </w:p>
    <w:p w14:paraId="49B20D8A">
      <w:pPr>
        <w:spacing w:before="109" w:line="219" w:lineRule="auto"/>
        <w:ind w:right="23"/>
        <w:jc w:val="right"/>
        <w:rPr>
          <w:rFonts w:ascii="宋体" w:hAnsi="宋体" w:eastAsia="宋体" w:cs="宋体"/>
          <w:sz w:val="17"/>
          <w:szCs w:val="17"/>
        </w:rPr>
      </w:pPr>
      <w:r>
        <w:rPr>
          <w:rFonts w:ascii="宋体" w:hAnsi="宋体" w:eastAsia="宋体" w:cs="宋体"/>
          <w:spacing w:val="-2"/>
          <w:sz w:val="17"/>
          <w:szCs w:val="17"/>
        </w:rPr>
        <w:t>人文艺术</w:t>
      </w:r>
    </w:p>
    <w:p w14:paraId="6A61F4A9">
      <w:pPr>
        <w:spacing w:before="118" w:line="220" w:lineRule="auto"/>
        <w:ind w:right="20"/>
        <w:jc w:val="right"/>
        <w:rPr>
          <w:rFonts w:ascii="宋体" w:hAnsi="宋体" w:eastAsia="宋体" w:cs="宋体"/>
          <w:sz w:val="17"/>
          <w:szCs w:val="17"/>
        </w:rPr>
      </w:pPr>
      <w:r>
        <w:rPr>
          <w:rFonts w:ascii="宋体" w:hAnsi="宋体" w:eastAsia="宋体" w:cs="宋体"/>
          <w:spacing w:val="-2"/>
          <w:sz w:val="17"/>
          <w:szCs w:val="17"/>
        </w:rPr>
        <w:t>动漫</w:t>
      </w:r>
    </w:p>
    <w:p w14:paraId="426E51E2">
      <w:pPr>
        <w:spacing w:before="117" w:line="219" w:lineRule="auto"/>
        <w:ind w:right="20"/>
        <w:jc w:val="right"/>
        <w:rPr>
          <w:rFonts w:ascii="宋体" w:hAnsi="宋体" w:eastAsia="宋体" w:cs="宋体"/>
          <w:sz w:val="17"/>
          <w:szCs w:val="17"/>
        </w:rPr>
      </w:pPr>
      <w:r>
        <w:rPr>
          <w:rFonts w:ascii="宋体" w:hAnsi="宋体" w:eastAsia="宋体" w:cs="宋体"/>
          <w:spacing w:val="-2"/>
          <w:sz w:val="17"/>
          <w:szCs w:val="17"/>
        </w:rPr>
        <w:t>汽车</w:t>
      </w:r>
    </w:p>
    <w:p w14:paraId="643B7C7A">
      <w:pPr>
        <w:spacing w:before="119" w:line="220" w:lineRule="auto"/>
        <w:ind w:right="1"/>
        <w:jc w:val="right"/>
        <w:rPr>
          <w:rFonts w:ascii="宋体" w:hAnsi="宋体" w:eastAsia="宋体" w:cs="宋体"/>
          <w:sz w:val="17"/>
          <w:szCs w:val="17"/>
        </w:rPr>
      </w:pPr>
      <w:r>
        <w:rPr>
          <w:rFonts w:ascii="宋体" w:hAnsi="宋体" w:eastAsia="宋体" w:cs="宋体"/>
          <w:spacing w:val="7"/>
          <w:sz w:val="17"/>
          <w:szCs w:val="17"/>
        </w:rPr>
        <w:t>校园</w:t>
      </w:r>
    </w:p>
    <w:p w14:paraId="7BB46EBA">
      <w:pPr>
        <w:spacing w:before="116" w:line="219" w:lineRule="auto"/>
        <w:ind w:right="19"/>
        <w:jc w:val="right"/>
        <w:rPr>
          <w:rFonts w:ascii="宋体" w:hAnsi="宋体" w:eastAsia="宋体" w:cs="宋体"/>
          <w:sz w:val="17"/>
          <w:szCs w:val="17"/>
        </w:rPr>
      </w:pPr>
      <w:r>
        <w:rPr>
          <w:rFonts w:ascii="宋体" w:hAnsi="宋体" w:eastAsia="宋体" w:cs="宋体"/>
          <w:spacing w:val="-2"/>
          <w:sz w:val="17"/>
          <w:szCs w:val="17"/>
        </w:rPr>
        <w:t>传媒</w:t>
      </w:r>
    </w:p>
    <w:p w14:paraId="33705E09">
      <w:pPr>
        <w:spacing w:before="131" w:line="330" w:lineRule="auto"/>
        <w:ind w:left="621" w:right="23" w:firstLine="10"/>
        <w:rPr>
          <w:rFonts w:ascii="宋体" w:hAnsi="宋体" w:eastAsia="宋体" w:cs="宋体"/>
          <w:sz w:val="17"/>
          <w:szCs w:val="17"/>
        </w:rPr>
      </w:pPr>
      <w:r>
        <w:rPr>
          <w:rFonts w:ascii="宋体" w:hAnsi="宋体" w:eastAsia="宋体" w:cs="宋体"/>
          <w:spacing w:val="-4"/>
          <w:sz w:val="17"/>
          <w:szCs w:val="17"/>
        </w:rPr>
        <w:t>娱乐</w:t>
      </w:r>
      <w:r>
        <w:rPr>
          <w:rFonts w:ascii="宋体" w:hAnsi="宋体" w:eastAsia="宋体" w:cs="宋体"/>
          <w:sz w:val="17"/>
          <w:szCs w:val="17"/>
        </w:rPr>
        <w:t xml:space="preserve"> </w:t>
      </w:r>
      <w:r>
        <w:rPr>
          <w:rFonts w:ascii="宋体" w:hAnsi="宋体" w:eastAsia="宋体" w:cs="宋体"/>
          <w:spacing w:val="-2"/>
          <w:sz w:val="17"/>
          <w:szCs w:val="17"/>
        </w:rPr>
        <w:t>财经</w:t>
      </w:r>
    </w:p>
    <w:p w14:paraId="00ACF495">
      <w:pPr>
        <w:spacing w:line="105" w:lineRule="exact"/>
      </w:pPr>
    </w:p>
    <w:p w14:paraId="7135D30D">
      <w:pPr>
        <w:pStyle w:val="2"/>
        <w:spacing w:line="14" w:lineRule="auto"/>
        <w:rPr>
          <w:sz w:val="2"/>
        </w:rPr>
      </w:pPr>
      <w:r>
        <w:rPr>
          <w:sz w:val="2"/>
          <w:szCs w:val="2"/>
        </w:rPr>
        <w:br w:type="column"/>
      </w:r>
    </w:p>
    <w:p w14:paraId="40219452">
      <w:pPr>
        <w:spacing w:before="38"/>
        <w:ind w:left="2794"/>
        <w:rPr>
          <w:rFonts w:ascii="宋体" w:hAnsi="宋体" w:eastAsia="宋体" w:cs="宋体"/>
          <w:sz w:val="17"/>
          <w:szCs w:val="17"/>
        </w:rPr>
      </w:pPr>
      <w:r>
        <w:rPr>
          <w:rFonts w:ascii="宋体" w:hAnsi="宋体" w:eastAsia="宋体" w:cs="宋体"/>
          <w:spacing w:val="-1"/>
          <w:sz w:val="17"/>
          <w:szCs w:val="17"/>
        </w:rPr>
        <w:t>Confusion matrix</w:t>
      </w:r>
    </w:p>
    <w:p w14:paraId="3EB14E9E">
      <w:pPr>
        <w:pStyle w:val="2"/>
        <w:spacing w:line="14" w:lineRule="auto"/>
        <w:rPr>
          <w:sz w:val="2"/>
        </w:rPr>
      </w:pPr>
      <w:r>
        <w:rPr>
          <w:sz w:val="2"/>
          <w:szCs w:val="2"/>
        </w:rPr>
        <w:br w:type="column"/>
      </w:r>
    </w:p>
    <w:p w14:paraId="4202F2FE">
      <w:pPr>
        <w:pStyle w:val="2"/>
        <w:spacing w:line="271" w:lineRule="auto"/>
      </w:pPr>
    </w:p>
    <w:p w14:paraId="746C64F5">
      <w:pPr>
        <w:pStyle w:val="2"/>
        <w:spacing w:line="271" w:lineRule="auto"/>
      </w:pPr>
    </w:p>
    <w:p w14:paraId="25C53F29">
      <w:pPr>
        <w:pStyle w:val="2"/>
        <w:spacing w:line="272" w:lineRule="auto"/>
      </w:pPr>
    </w:p>
    <w:p w14:paraId="29D6F2B7">
      <w:pPr>
        <w:spacing w:before="84"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33"/>
          <w:w w:val="92"/>
          <w:sz w:val="29"/>
          <w:szCs w:val="29"/>
        </w:rPr>
        <w:t>1</w:t>
      </w:r>
      <w:r>
        <w:rPr>
          <w:rFonts w:ascii="Times New Roman" w:hAnsi="Times New Roman" w:eastAsia="Times New Roman" w:cs="Times New Roman"/>
          <w:spacing w:val="-32"/>
          <w:w w:val="92"/>
          <w:sz w:val="29"/>
          <w:szCs w:val="29"/>
        </w:rPr>
        <w:t>20</w:t>
      </w:r>
      <w:r>
        <w:rPr>
          <w:rFonts w:ascii="Times New Roman" w:hAnsi="Times New Roman" w:eastAsia="Times New Roman" w:cs="Times New Roman"/>
          <w:spacing w:val="-11"/>
          <w:w w:val="92"/>
          <w:sz w:val="29"/>
          <w:szCs w:val="29"/>
        </w:rPr>
        <w:t>0</w:t>
      </w:r>
    </w:p>
    <w:p w14:paraId="4F42E8B2">
      <w:pPr>
        <w:pStyle w:val="2"/>
        <w:spacing w:line="315" w:lineRule="auto"/>
      </w:pPr>
    </w:p>
    <w:p w14:paraId="5507111C">
      <w:pPr>
        <w:pStyle w:val="2"/>
        <w:spacing w:line="316" w:lineRule="auto"/>
      </w:pPr>
    </w:p>
    <w:p w14:paraId="569E8FB0">
      <w:pPr>
        <w:spacing w:before="83" w:line="188" w:lineRule="auto"/>
        <w:jc w:val="right"/>
        <w:rPr>
          <w:rFonts w:ascii="Times New Roman" w:hAnsi="Times New Roman" w:eastAsia="Times New Roman" w:cs="Times New Roman"/>
          <w:sz w:val="29"/>
          <w:szCs w:val="29"/>
        </w:rPr>
      </w:pPr>
      <w:r>
        <w:rPr>
          <w:rFonts w:ascii="Times New Roman" w:hAnsi="Times New Roman" w:eastAsia="Times New Roman" w:cs="Times New Roman"/>
          <w:spacing w:val="-37"/>
          <w:w w:val="94"/>
          <w:sz w:val="29"/>
          <w:szCs w:val="29"/>
        </w:rPr>
        <w:t>1</w:t>
      </w:r>
      <w:r>
        <w:rPr>
          <w:rFonts w:ascii="Times New Roman" w:hAnsi="Times New Roman" w:eastAsia="Times New Roman" w:cs="Times New Roman"/>
          <w:spacing w:val="-36"/>
          <w:w w:val="94"/>
          <w:sz w:val="29"/>
          <w:szCs w:val="29"/>
        </w:rPr>
        <w:t>00</w:t>
      </w:r>
      <w:r>
        <w:rPr>
          <w:rFonts w:ascii="Times New Roman" w:hAnsi="Times New Roman" w:eastAsia="Times New Roman" w:cs="Times New Roman"/>
          <w:spacing w:val="-11"/>
          <w:w w:val="94"/>
          <w:sz w:val="29"/>
          <w:szCs w:val="29"/>
        </w:rPr>
        <w:t>0</w:t>
      </w:r>
    </w:p>
    <w:p w14:paraId="6EED7576">
      <w:pPr>
        <w:pStyle w:val="2"/>
        <w:spacing w:line="245" w:lineRule="auto"/>
      </w:pPr>
    </w:p>
    <w:p w14:paraId="445E188C">
      <w:pPr>
        <w:pStyle w:val="2"/>
        <w:spacing w:line="246" w:lineRule="auto"/>
      </w:pPr>
    </w:p>
    <w:p w14:paraId="2FB5497E">
      <w:pPr>
        <w:pStyle w:val="2"/>
        <w:spacing w:line="246" w:lineRule="auto"/>
      </w:pPr>
    </w:p>
    <w:p w14:paraId="42DA326A">
      <w:pPr>
        <w:spacing w:before="32" w:line="188" w:lineRule="auto"/>
        <w:ind w:left="409"/>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800</w:t>
      </w:r>
    </w:p>
    <w:p w14:paraId="130BCFAD">
      <w:pPr>
        <w:pStyle w:val="2"/>
        <w:spacing w:line="268" w:lineRule="auto"/>
      </w:pPr>
    </w:p>
    <w:p w14:paraId="3263DA45">
      <w:pPr>
        <w:pStyle w:val="2"/>
        <w:spacing w:line="269" w:lineRule="auto"/>
      </w:pPr>
    </w:p>
    <w:p w14:paraId="039EBF9D">
      <w:pPr>
        <w:pStyle w:val="2"/>
        <w:spacing w:line="269" w:lineRule="auto"/>
      </w:pPr>
    </w:p>
    <w:p w14:paraId="5CFCB2F2">
      <w:pPr>
        <w:spacing w:before="60" w:line="188" w:lineRule="auto"/>
        <w:ind w:left="31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600</w:t>
      </w:r>
    </w:p>
    <w:p w14:paraId="562F3349">
      <w:pPr>
        <w:pStyle w:val="2"/>
        <w:spacing w:line="338" w:lineRule="auto"/>
      </w:pPr>
    </w:p>
    <w:p w14:paraId="68FE3DA7">
      <w:pPr>
        <w:pStyle w:val="2"/>
        <w:spacing w:line="339" w:lineRule="auto"/>
      </w:pPr>
    </w:p>
    <w:p w14:paraId="5FC5DA74">
      <w:pPr>
        <w:spacing w:before="84" w:line="188" w:lineRule="auto"/>
        <w:ind w:left="319"/>
        <w:rPr>
          <w:rFonts w:ascii="Times New Roman" w:hAnsi="Times New Roman" w:eastAsia="Times New Roman" w:cs="Times New Roman"/>
          <w:sz w:val="29"/>
          <w:szCs w:val="29"/>
        </w:rPr>
      </w:pPr>
      <w:r>
        <w:rPr>
          <w:rFonts w:ascii="Times New Roman" w:hAnsi="Times New Roman" w:eastAsia="Times New Roman" w:cs="Times New Roman"/>
          <w:spacing w:val="-16"/>
          <w:w w:val="96"/>
          <w:sz w:val="29"/>
          <w:szCs w:val="29"/>
        </w:rPr>
        <w:t>400</w:t>
      </w:r>
    </w:p>
    <w:p w14:paraId="308E9AE5">
      <w:pPr>
        <w:pStyle w:val="2"/>
        <w:spacing w:line="339" w:lineRule="auto"/>
      </w:pPr>
    </w:p>
    <w:p w14:paraId="0B12202D">
      <w:pPr>
        <w:pStyle w:val="2"/>
        <w:spacing w:line="340" w:lineRule="auto"/>
      </w:pPr>
    </w:p>
    <w:p w14:paraId="490E6637">
      <w:pPr>
        <w:spacing w:before="61" w:line="188" w:lineRule="auto"/>
        <w:ind w:left="31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200</w:t>
      </w:r>
    </w:p>
    <w:p w14:paraId="02B87633">
      <w:pPr>
        <w:pStyle w:val="2"/>
        <w:spacing w:line="245" w:lineRule="auto"/>
      </w:pPr>
    </w:p>
    <w:p w14:paraId="40FDB88F">
      <w:pPr>
        <w:pStyle w:val="2"/>
        <w:spacing w:line="245" w:lineRule="auto"/>
      </w:pPr>
    </w:p>
    <w:p w14:paraId="42AD2B63">
      <w:pPr>
        <w:pStyle w:val="2"/>
        <w:spacing w:line="245" w:lineRule="auto"/>
      </w:pPr>
    </w:p>
    <w:p w14:paraId="7C5989C4">
      <w:pPr>
        <w:tabs>
          <w:tab w:val="left" w:pos="318"/>
        </w:tabs>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trike/>
          <w:sz w:val="16"/>
          <w:szCs w:val="16"/>
        </w:rPr>
        <w:tab/>
      </w:r>
      <w:r>
        <w:rPr>
          <w:rFonts w:ascii="Times New Roman" w:hAnsi="Times New Roman" w:eastAsia="Times New Roman" w:cs="Times New Roman"/>
          <w:strike/>
          <w:spacing w:val="-5"/>
          <w:sz w:val="16"/>
          <w:szCs w:val="16"/>
        </w:rPr>
        <w:t>0</w:t>
      </w:r>
      <w:r>
        <w:rPr>
          <w:rFonts w:ascii="Times New Roman" w:hAnsi="Times New Roman" w:eastAsia="Times New Roman" w:cs="Times New Roman"/>
          <w:strike/>
          <w:sz w:val="16"/>
          <w:szCs w:val="16"/>
        </w:rPr>
        <w:t xml:space="preserve"> </w:t>
      </w:r>
    </w:p>
    <w:p w14:paraId="645C6EEB">
      <w:pPr>
        <w:spacing w:line="188" w:lineRule="auto"/>
        <w:rPr>
          <w:rFonts w:ascii="Times New Roman" w:hAnsi="Times New Roman" w:eastAsia="Times New Roman" w:cs="Times New Roman"/>
          <w:sz w:val="16"/>
          <w:szCs w:val="16"/>
        </w:rPr>
        <w:sectPr>
          <w:type w:val="continuous"/>
          <w:pgSz w:w="12240" w:h="15840"/>
          <w:pgMar w:top="400" w:right="1671" w:bottom="0" w:left="1638" w:header="0" w:footer="0" w:gutter="0"/>
          <w:cols w:equalWidth="0" w:num="3">
            <w:col w:w="989" w:space="27"/>
            <w:col w:w="7066" w:space="100"/>
            <w:col w:w="749"/>
          </w:cols>
        </w:sectPr>
      </w:pPr>
    </w:p>
    <w:p w14:paraId="77ED2933">
      <w:pPr>
        <w:spacing w:before="9" w:line="219" w:lineRule="auto"/>
        <w:ind w:left="896"/>
        <w:rPr>
          <w:rFonts w:ascii="宋体" w:hAnsi="宋体" w:eastAsia="宋体" w:cs="宋体"/>
          <w:sz w:val="29"/>
          <w:szCs w:val="29"/>
        </w:rPr>
      </w:pPr>
      <w:r>
        <mc:AlternateContent>
          <mc:Choice Requires="wps">
            <w:drawing>
              <wp:anchor distT="0" distB="0" distL="0" distR="0" simplePos="0" relativeHeight="252111872" behindDoc="0" locked="0" layoutInCell="1" allowOverlap="1">
                <wp:simplePos x="0" y="0"/>
                <wp:positionH relativeFrom="column">
                  <wp:posOffset>-217170</wp:posOffset>
                </wp:positionH>
                <wp:positionV relativeFrom="paragraph">
                  <wp:posOffset>-2256155</wp:posOffset>
                </wp:positionV>
                <wp:extent cx="473710" cy="86360"/>
                <wp:effectExtent l="0" t="0" r="0" b="0"/>
                <wp:wrapNone/>
                <wp:docPr id="1010" name="TextBox 1010"/>
                <wp:cNvGraphicFramePr/>
                <a:graphic xmlns:a="http://schemas.openxmlformats.org/drawingml/2006/main">
                  <a:graphicData uri="http://schemas.microsoft.com/office/word/2010/wordprocessingShape">
                    <wps:wsp>
                      <wps:cNvSpPr txBox="1"/>
                      <wps:spPr>
                        <a:xfrm rot="16200000">
                          <a:off x="-217776" y="-2256183"/>
                          <a:ext cx="473709" cy="863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1E5B34C">
                            <w:pPr>
                              <w:spacing w:before="37"/>
                              <w:ind w:left="20"/>
                              <w:rPr>
                                <w:rFonts w:ascii="宋体" w:hAnsi="宋体" w:eastAsia="宋体" w:cs="宋体"/>
                                <w:sz w:val="6"/>
                                <w:szCs w:val="6"/>
                              </w:rPr>
                            </w:pPr>
                            <w:r>
                              <w:rPr>
                                <w:rFonts w:ascii="宋体" w:hAnsi="宋体" w:eastAsia="宋体" w:cs="宋体"/>
                                <w:spacing w:val="-1"/>
                                <w:sz w:val="6"/>
                                <w:szCs w:val="6"/>
                              </w:rPr>
                              <w:t>True               label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10" o:spid="_x0000_s1026" o:spt="202" type="#_x0000_t202" style="position:absolute;left:0pt;margin-left:-17.1pt;margin-top:-177.65pt;height:6.8pt;width:37.3pt;rotation:-5898240f;z-index:252111872;mso-width-relative:page;mso-height-relative:page;" filled="f" stroked="f" coordsize="21600,21600" o:gfxdata="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k4N0dkAAAAMAQAA&#10;DwAAAAAAAAABACAAAAAiAAAAZHJzL2Rvd25yZXYueG1sUEsBAhQAFAAAAAgAh07iQD31WNBRAgAA&#10;pwQAAA4AAAAAAAAAAQAgAAAAKAEAAGRycy9lMm9Eb2MueG1sUEsFBgAAAAAGAAYAWQEAAOsFAAAA&#10;AA==&#10;">
                <v:fill on="f" focussize="0,0"/>
                <v:stroke on="f" weight="0pt" miterlimit="0" joinstyle="miter"/>
                <v:imagedata o:title=""/>
                <o:lock v:ext="edit" aspectratio="f"/>
                <v:textbox inset="0mm,0mm,0mm,0mm">
                  <w:txbxContent>
                    <w:p w14:paraId="31E5B34C">
                      <w:pPr>
                        <w:spacing w:before="37"/>
                        <w:ind w:left="20"/>
                        <w:rPr>
                          <w:rFonts w:ascii="宋体" w:hAnsi="宋体" w:eastAsia="宋体" w:cs="宋体"/>
                          <w:sz w:val="6"/>
                          <w:szCs w:val="6"/>
                        </w:rPr>
                      </w:pPr>
                      <w:r>
                        <w:rPr>
                          <w:rFonts w:ascii="宋体" w:hAnsi="宋体" w:eastAsia="宋体" w:cs="宋体"/>
                          <w:spacing w:val="-1"/>
                          <w:sz w:val="6"/>
                          <w:szCs w:val="6"/>
                        </w:rPr>
                        <w:t>True               label</w:t>
                      </w:r>
                    </w:p>
                  </w:txbxContent>
                </v:textbox>
              </v:shape>
            </w:pict>
          </mc:Fallback>
        </mc:AlternateContent>
      </w:r>
      <w:r>
        <w:pict>
          <v:rect id="_x0000_s1678" o:spid="_x0000_s1678" o:spt="1" style="position:absolute;left:0pt;margin-left:51.05pt;margin-top:-342.85pt;height:333.5pt;width:334.8pt;z-index:252112896;mso-width-relative:page;mso-height-relative:page;" fillcolor="#EDEDED" filled="t" stroked="f" coordsize="21600,21600">
            <v:path/>
            <v:fill on="t" focussize="0,0"/>
            <v:stroke on="f"/>
            <v:imagedata o:title=""/>
            <o:lock v:ext="edit"/>
          </v:rect>
        </w:pict>
      </w:r>
      <w:r>
        <w:pict>
          <v:shape id="_x0000_s1679" o:spid="_x0000_s1679" style="position:absolute;left:0pt;margin-left:51.05pt;margin-top:-342.35pt;height:333pt;width:0.5pt;z-index:252113920;mso-width-relative:page;mso-height-relative:page;" filled="f" stroked="t" coordsize="10,6660" path="m5,0l5,6659e">
            <v:fill on="f" focussize="0,0"/>
            <v:stroke weight="0.5pt" color="#000000" miterlimit="10" joinstyle="miter"/>
            <v:imagedata o:title=""/>
            <o:lock v:ext="edit"/>
          </v:shape>
        </w:pict>
      </w:r>
      <w:r>
        <w:pict>
          <v:shape id="_x0000_s1680" o:spid="_x0000_s1680" o:spt="202" type="#_x0000_t202" style="position:absolute;left:0pt;margin-left:51.05pt;margin-top:-339.75pt;height:328.75pt;width:335.35pt;z-index:252114944;mso-width-relative:page;mso-height-relative:page;" filled="f" stroked="f" coordsize="21600,21600">
            <v:path/>
            <v:fill on="f" focussize="0,0"/>
            <v:stroke on="f"/>
            <v:imagedata o:title=""/>
            <o:lock v:ext="edit" aspectratio="f"/>
            <v:textbox inset="0mm,0mm,0mm,0mm">
              <w:txbxContent>
                <w:p w14:paraId="182902BB">
                  <w:pPr>
                    <w:spacing w:before="19" w:line="239" w:lineRule="auto"/>
                    <w:ind w:left="40"/>
                    <w:rPr>
                      <w:rFonts w:ascii="宋体" w:hAnsi="宋体" w:eastAsia="宋体" w:cs="宋体"/>
                      <w:sz w:val="12"/>
                      <w:szCs w:val="12"/>
                    </w:rPr>
                  </w:pPr>
                  <w:r>
                    <w:rPr>
                      <w:rFonts w:ascii="宋体" w:hAnsi="宋体" w:eastAsia="宋体" w:cs="宋体"/>
                      <w:spacing w:val="-1"/>
                      <w:sz w:val="12"/>
                      <w:szCs w:val="12"/>
                    </w:rPr>
                    <w:t>0.29 aD0  014  0.04</w:t>
                  </w:r>
                  <w:r>
                    <w:rPr>
                      <w:rFonts w:ascii="宋体" w:hAnsi="宋体" w:eastAsia="宋体" w:cs="宋体"/>
                      <w:spacing w:val="17"/>
                      <w:w w:val="101"/>
                      <w:sz w:val="12"/>
                      <w:szCs w:val="12"/>
                    </w:rPr>
                    <w:t xml:space="preserve">  </w:t>
                  </w:r>
                  <w:r>
                    <w:rPr>
                      <w:rFonts w:ascii="宋体" w:hAnsi="宋体" w:eastAsia="宋体" w:cs="宋体"/>
                      <w:spacing w:val="-1"/>
                      <w:sz w:val="12"/>
                      <w:szCs w:val="12"/>
                    </w:rPr>
                    <w:t>D.00  0.00  0.07</w:t>
                  </w:r>
                  <w:r>
                    <w:rPr>
                      <w:rFonts w:ascii="宋体" w:hAnsi="宋体" w:eastAsia="宋体" w:cs="宋体"/>
                      <w:spacing w:val="1"/>
                      <w:sz w:val="12"/>
                      <w:szCs w:val="12"/>
                    </w:rPr>
                    <w:t xml:space="preserve">   </w:t>
                  </w:r>
                  <w:r>
                    <w:rPr>
                      <w:rFonts w:ascii="宋体" w:hAnsi="宋体" w:eastAsia="宋体" w:cs="宋体"/>
                      <w:spacing w:val="-1"/>
                      <w:sz w:val="12"/>
                      <w:szCs w:val="12"/>
                    </w:rPr>
                    <w:t>000</w:t>
                  </w:r>
                  <w:r>
                    <w:rPr>
                      <w:rFonts w:ascii="宋体" w:hAnsi="宋体" w:eastAsia="宋体" w:cs="宋体"/>
                      <w:spacing w:val="4"/>
                      <w:sz w:val="12"/>
                      <w:szCs w:val="12"/>
                    </w:rPr>
                    <w:t xml:space="preserve">  </w:t>
                  </w:r>
                  <w:r>
                    <w:rPr>
                      <w:rFonts w:ascii="宋体" w:hAnsi="宋体" w:eastAsia="宋体" w:cs="宋体"/>
                      <w:spacing w:val="-1"/>
                      <w:sz w:val="12"/>
                      <w:szCs w:val="12"/>
                    </w:rPr>
                    <w:t>0.00</w:t>
                  </w:r>
                  <w:r>
                    <w:rPr>
                      <w:rFonts w:ascii="宋体" w:hAnsi="宋体" w:eastAsia="宋体" w:cs="宋体"/>
                      <w:spacing w:val="3"/>
                      <w:sz w:val="12"/>
                      <w:szCs w:val="12"/>
                    </w:rPr>
                    <w:t xml:space="preserve">  </w:t>
                  </w:r>
                  <w:r>
                    <w:rPr>
                      <w:rFonts w:ascii="宋体" w:hAnsi="宋体" w:eastAsia="宋体" w:cs="宋体"/>
                      <w:spacing w:val="-1"/>
                      <w:sz w:val="12"/>
                      <w:szCs w:val="12"/>
                    </w:rPr>
                    <w:t>0.07</w:t>
                  </w:r>
                  <w:r>
                    <w:rPr>
                      <w:rFonts w:ascii="宋体" w:hAnsi="宋体" w:eastAsia="宋体" w:cs="宋体"/>
                      <w:spacing w:val="1"/>
                      <w:sz w:val="12"/>
                      <w:szCs w:val="12"/>
                    </w:rPr>
                    <w:t xml:space="preserve">   </w:t>
                  </w:r>
                  <w:r>
                    <w:rPr>
                      <w:rFonts w:ascii="宋体" w:hAnsi="宋体" w:eastAsia="宋体" w:cs="宋体"/>
                      <w:spacing w:val="-1"/>
                      <w:sz w:val="12"/>
                      <w:szCs w:val="12"/>
                    </w:rPr>
                    <w:t>0.00</w:t>
                  </w:r>
                  <w:r>
                    <w:rPr>
                      <w:rFonts w:ascii="宋体" w:hAnsi="宋体" w:eastAsia="宋体" w:cs="宋体"/>
                      <w:spacing w:val="4"/>
                      <w:sz w:val="12"/>
                      <w:szCs w:val="12"/>
                    </w:rPr>
                    <w:t xml:space="preserve">  </w:t>
                  </w:r>
                  <w:r>
                    <w:rPr>
                      <w:rFonts w:ascii="宋体" w:hAnsi="宋体" w:eastAsia="宋体" w:cs="宋体"/>
                      <w:spacing w:val="-1"/>
                      <w:sz w:val="12"/>
                      <w:szCs w:val="12"/>
                    </w:rPr>
                    <w:t>000004</w:t>
                  </w:r>
                  <w:r>
                    <w:rPr>
                      <w:rFonts w:ascii="宋体" w:hAnsi="宋体" w:eastAsia="宋体" w:cs="宋体"/>
                      <w:spacing w:val="5"/>
                      <w:sz w:val="12"/>
                      <w:szCs w:val="12"/>
                    </w:rPr>
                    <w:t xml:space="preserve"> </w:t>
                  </w:r>
                  <w:r>
                    <w:rPr>
                      <w:rFonts w:ascii="宋体" w:hAnsi="宋体" w:eastAsia="宋体" w:cs="宋体"/>
                      <w:spacing w:val="-1"/>
                      <w:sz w:val="12"/>
                      <w:szCs w:val="12"/>
                    </w:rPr>
                    <w:t>a.00.00</w:t>
                  </w:r>
                  <w:r>
                    <w:rPr>
                      <w:rFonts w:ascii="宋体" w:hAnsi="宋体" w:eastAsia="宋体" w:cs="宋体"/>
                      <w:spacing w:val="3"/>
                      <w:sz w:val="12"/>
                      <w:szCs w:val="12"/>
                    </w:rPr>
                    <w:t xml:space="preserve">  </w:t>
                  </w:r>
                  <w:r>
                    <w:rPr>
                      <w:rFonts w:ascii="宋体" w:hAnsi="宋体" w:eastAsia="宋体" w:cs="宋体"/>
                      <w:spacing w:val="-1"/>
                      <w:sz w:val="12"/>
                      <w:szCs w:val="12"/>
                    </w:rPr>
                    <w:t>0.04</w:t>
                  </w:r>
                  <w:r>
                    <w:rPr>
                      <w:rFonts w:ascii="宋体" w:hAnsi="宋体" w:eastAsia="宋体" w:cs="宋体"/>
                      <w:spacing w:val="2"/>
                      <w:sz w:val="12"/>
                      <w:szCs w:val="12"/>
                    </w:rPr>
                    <w:t xml:space="preserve">  </w:t>
                  </w:r>
                  <w:r>
                    <w:rPr>
                      <w:rFonts w:ascii="宋体" w:hAnsi="宋体" w:eastAsia="宋体" w:cs="宋体"/>
                      <w:spacing w:val="-1"/>
                      <w:sz w:val="12"/>
                      <w:szCs w:val="12"/>
                    </w:rPr>
                    <w:t>0.07</w:t>
                  </w:r>
                  <w:r>
                    <w:rPr>
                      <w:rFonts w:ascii="宋体" w:hAnsi="宋体" w:eastAsia="宋体" w:cs="宋体"/>
                      <w:spacing w:val="3"/>
                      <w:sz w:val="12"/>
                      <w:szCs w:val="12"/>
                    </w:rPr>
                    <w:t xml:space="preserve">  </w:t>
                  </w:r>
                  <w:r>
                    <w:rPr>
                      <w:rFonts w:ascii="宋体" w:hAnsi="宋体" w:eastAsia="宋体" w:cs="宋体"/>
                      <w:spacing w:val="-1"/>
                      <w:sz w:val="12"/>
                      <w:szCs w:val="12"/>
                    </w:rPr>
                    <w:t>0.00</w:t>
                  </w:r>
                  <w:r>
                    <w:rPr>
                      <w:rFonts w:ascii="宋体" w:hAnsi="宋体" w:eastAsia="宋体" w:cs="宋体"/>
                      <w:spacing w:val="3"/>
                      <w:sz w:val="12"/>
                      <w:szCs w:val="12"/>
                    </w:rPr>
                    <w:t xml:space="preserve">  </w:t>
                  </w:r>
                  <w:r>
                    <w:rPr>
                      <w:rFonts w:ascii="宋体" w:hAnsi="宋体" w:eastAsia="宋体" w:cs="宋体"/>
                      <w:spacing w:val="-1"/>
                      <w:sz w:val="12"/>
                      <w:szCs w:val="12"/>
                    </w:rPr>
                    <w:t>014</w:t>
                  </w:r>
                  <w:r>
                    <w:rPr>
                      <w:rFonts w:ascii="宋体" w:hAnsi="宋体" w:eastAsia="宋体" w:cs="宋体"/>
                      <w:spacing w:val="3"/>
                      <w:sz w:val="12"/>
                      <w:szCs w:val="12"/>
                    </w:rPr>
                    <w:t xml:space="preserve">  </w:t>
                  </w:r>
                  <w:r>
                    <w:rPr>
                      <w:rFonts w:ascii="宋体" w:hAnsi="宋体" w:eastAsia="宋体" w:cs="宋体"/>
                      <w:spacing w:val="-1"/>
                      <w:sz w:val="12"/>
                      <w:szCs w:val="12"/>
                    </w:rPr>
                    <w:t>0D0</w:t>
                  </w:r>
                  <w:r>
                    <w:rPr>
                      <w:rFonts w:ascii="宋体" w:hAnsi="宋体" w:eastAsia="宋体" w:cs="宋体"/>
                      <w:spacing w:val="6"/>
                      <w:sz w:val="12"/>
                      <w:szCs w:val="12"/>
                    </w:rPr>
                    <w:t xml:space="preserve"> </w:t>
                  </w:r>
                  <w:r>
                    <w:rPr>
                      <w:rFonts w:ascii="宋体" w:hAnsi="宋体" w:eastAsia="宋体" w:cs="宋体"/>
                      <w:spacing w:val="-1"/>
                      <w:sz w:val="12"/>
                      <w:szCs w:val="12"/>
                    </w:rPr>
                    <w:t>a11</w:t>
                  </w:r>
                </w:p>
                <w:p w14:paraId="0F865D98">
                  <w:pPr>
                    <w:spacing w:before="174" w:line="366" w:lineRule="auto"/>
                    <w:ind w:left="20" w:right="54"/>
                    <w:rPr>
                      <w:rFonts w:ascii="宋体" w:hAnsi="宋体" w:eastAsia="宋体" w:cs="宋体"/>
                      <w:sz w:val="12"/>
                      <w:szCs w:val="12"/>
                    </w:rPr>
                  </w:pPr>
                  <w:r>
                    <w:rPr>
                      <w:rFonts w:ascii="宋体" w:hAnsi="宋体" w:eastAsia="宋体" w:cs="宋体"/>
                      <w:spacing w:val="1"/>
                      <w:sz w:val="12"/>
                      <w:szCs w:val="12"/>
                    </w:rPr>
                    <w:t xml:space="preserve">000                            </w:t>
                  </w:r>
                  <w:r>
                    <w:rPr>
                      <w:rFonts w:ascii="宋体" w:hAnsi="宋体" w:eastAsia="宋体" w:cs="宋体"/>
                      <w:sz w:val="12"/>
                      <w:szCs w:val="12"/>
                    </w:rPr>
                    <w:t xml:space="preserve">      0.820.070.000030010.020010000.000000.000.000D00.000.000.000000.010.010.01 0.01  0.05 0520.020.08    0.010070010.000050010030010010010010.010010.020.03003</w:t>
                  </w:r>
                </w:p>
                <w:p w14:paraId="24084949">
                  <w:pPr>
                    <w:spacing w:before="154" w:line="166" w:lineRule="exact"/>
                    <w:ind w:left="30"/>
                    <w:rPr>
                      <w:rFonts w:ascii="宋体" w:hAnsi="宋体" w:eastAsia="宋体" w:cs="宋体"/>
                      <w:sz w:val="12"/>
                      <w:szCs w:val="12"/>
                    </w:rPr>
                  </w:pPr>
                  <w:r>
                    <w:rPr>
                      <w:rFonts w:ascii="宋体" w:hAnsi="宋体" w:eastAsia="宋体" w:cs="宋体"/>
                      <w:position w:val="1"/>
                      <w:sz w:val="12"/>
                      <w:szCs w:val="12"/>
                    </w:rPr>
                    <w:t>0.00</w:t>
                  </w:r>
                  <w:r>
                    <w:rPr>
                      <w:rFonts w:ascii="宋体" w:hAnsi="宋体" w:eastAsia="宋体" w:cs="宋体"/>
                      <w:spacing w:val="16"/>
                      <w:position w:val="1"/>
                      <w:sz w:val="12"/>
                      <w:szCs w:val="12"/>
                    </w:rPr>
                    <w:t xml:space="preserve"> </w:t>
                  </w:r>
                  <w:r>
                    <w:rPr>
                      <w:rFonts w:ascii="宋体" w:hAnsi="宋体" w:eastAsia="宋体" w:cs="宋体"/>
                      <w:position w:val="1"/>
                      <w:sz w:val="12"/>
                      <w:szCs w:val="12"/>
                    </w:rPr>
                    <w:t>0.D00.02   0.820.010000.000.000.000.000020.000.000020.010.000.000.</w:t>
                  </w:r>
                  <w:r>
                    <w:rPr>
                      <w:rFonts w:ascii="宋体" w:hAnsi="宋体" w:eastAsia="宋体" w:cs="宋体"/>
                      <w:spacing w:val="-1"/>
                      <w:position w:val="1"/>
                      <w:sz w:val="12"/>
                      <w:szCs w:val="12"/>
                    </w:rPr>
                    <w:t>040.020.01001</w:t>
                  </w:r>
                </w:p>
                <w:p w14:paraId="36F9690C">
                  <w:pPr>
                    <w:spacing w:before="144" w:line="175" w:lineRule="exact"/>
                    <w:ind w:left="30"/>
                    <w:rPr>
                      <w:rFonts w:ascii="宋体" w:hAnsi="宋体" w:eastAsia="宋体" w:cs="宋体"/>
                      <w:sz w:val="12"/>
                      <w:szCs w:val="12"/>
                    </w:rPr>
                  </w:pPr>
                  <w:r>
                    <w:rPr>
                      <w:rFonts w:ascii="宋体" w:hAnsi="宋体" w:eastAsia="宋体" w:cs="宋体"/>
                      <w:position w:val="2"/>
                      <w:sz w:val="12"/>
                      <w:szCs w:val="12"/>
                    </w:rPr>
                    <w:t>0.00</w:t>
                  </w:r>
                  <w:r>
                    <w:rPr>
                      <w:rFonts w:ascii="宋体" w:hAnsi="宋体" w:eastAsia="宋体" w:cs="宋体"/>
                      <w:spacing w:val="26"/>
                      <w:position w:val="2"/>
                      <w:sz w:val="12"/>
                      <w:szCs w:val="12"/>
                    </w:rPr>
                    <w:t xml:space="preserve"> </w:t>
                  </w:r>
                  <w:r>
                    <w:rPr>
                      <w:rFonts w:ascii="宋体" w:hAnsi="宋体" w:eastAsia="宋体" w:cs="宋体"/>
                      <w:position w:val="2"/>
                      <w:sz w:val="12"/>
                      <w:szCs w:val="12"/>
                    </w:rPr>
                    <w:t>0.01</w:t>
                  </w:r>
                  <w:r>
                    <w:rPr>
                      <w:rFonts w:ascii="宋体" w:hAnsi="宋体" w:eastAsia="宋体" w:cs="宋体"/>
                      <w:spacing w:val="36"/>
                      <w:position w:val="2"/>
                      <w:sz w:val="12"/>
                      <w:szCs w:val="12"/>
                    </w:rPr>
                    <w:t xml:space="preserve"> </w:t>
                  </w:r>
                  <w:r>
                    <w:rPr>
                      <w:rFonts w:ascii="宋体" w:hAnsi="宋体" w:eastAsia="宋体" w:cs="宋体"/>
                      <w:position w:val="1"/>
                      <w:sz w:val="12"/>
                      <w:szCs w:val="12"/>
                    </w:rPr>
                    <w:t>0.10 0.02</w:t>
                  </w:r>
                  <w:r>
                    <w:rPr>
                      <w:rFonts w:ascii="宋体" w:hAnsi="宋体" w:eastAsia="宋体" w:cs="宋体"/>
                      <w:spacing w:val="-35"/>
                      <w:position w:val="1"/>
                      <w:sz w:val="12"/>
                      <w:szCs w:val="12"/>
                    </w:rPr>
                    <w:t xml:space="preserve"> </w:t>
                  </w:r>
                  <w:r>
                    <w:rPr>
                      <w:rFonts w:ascii="宋体" w:hAnsi="宋体" w:eastAsia="宋体" w:cs="宋体"/>
                      <w:position w:val="2"/>
                      <w:sz w:val="12"/>
                      <w:szCs w:val="12"/>
                    </w:rPr>
                    <w:t>0770000.01</w:t>
                  </w:r>
                  <w:r>
                    <w:rPr>
                      <w:rFonts w:ascii="宋体" w:hAnsi="宋体" w:eastAsia="宋体" w:cs="宋体"/>
                      <w:spacing w:val="9"/>
                      <w:position w:val="2"/>
                      <w:sz w:val="12"/>
                      <w:szCs w:val="12"/>
                    </w:rPr>
                    <w:t xml:space="preserve">      </w:t>
                  </w:r>
                  <w:r>
                    <w:rPr>
                      <w:rFonts w:ascii="宋体" w:hAnsi="宋体" w:eastAsia="宋体" w:cs="宋体"/>
                      <w:position w:val="2"/>
                      <w:sz w:val="12"/>
                      <w:szCs w:val="12"/>
                    </w:rPr>
                    <w:t>0.010.000.05000</w:t>
                  </w:r>
                  <w:r>
                    <w:rPr>
                      <w:rFonts w:ascii="宋体" w:hAnsi="宋体" w:eastAsia="宋体" w:cs="宋体"/>
                      <w:spacing w:val="-1"/>
                      <w:position w:val="2"/>
                      <w:sz w:val="12"/>
                      <w:szCs w:val="12"/>
                    </w:rPr>
                    <w:t>0.000.000.000.010.000.000.000.000.000.01</w:t>
                  </w:r>
                </w:p>
                <w:p w14:paraId="0169201C">
                  <w:pPr>
                    <w:spacing w:before="144" w:line="176" w:lineRule="exact"/>
                    <w:ind w:left="40"/>
                    <w:rPr>
                      <w:rFonts w:ascii="宋体" w:hAnsi="宋体" w:eastAsia="宋体" w:cs="宋体"/>
                      <w:sz w:val="12"/>
                      <w:szCs w:val="12"/>
                    </w:rPr>
                  </w:pPr>
                  <w:r>
                    <w:rPr>
                      <w:rFonts w:ascii="宋体" w:hAnsi="宋体" w:eastAsia="宋体" w:cs="宋体"/>
                      <w:position w:val="2"/>
                      <w:sz w:val="12"/>
                      <w:szCs w:val="12"/>
                    </w:rPr>
                    <w:t>0.00</w:t>
                  </w:r>
                  <w:r>
                    <w:rPr>
                      <w:rFonts w:ascii="宋体" w:hAnsi="宋体" w:eastAsia="宋体" w:cs="宋体"/>
                      <w:spacing w:val="19"/>
                      <w:w w:val="101"/>
                      <w:position w:val="2"/>
                      <w:sz w:val="12"/>
                      <w:szCs w:val="12"/>
                    </w:rPr>
                    <w:t xml:space="preserve"> </w:t>
                  </w:r>
                  <w:r>
                    <w:rPr>
                      <w:rFonts w:ascii="宋体" w:hAnsi="宋体" w:eastAsia="宋体" w:cs="宋体"/>
                      <w:position w:val="1"/>
                      <w:sz w:val="12"/>
                      <w:szCs w:val="12"/>
                    </w:rPr>
                    <w:t>0.D0</w:t>
                  </w:r>
                  <w:r>
                    <w:rPr>
                      <w:rFonts w:ascii="宋体" w:hAnsi="宋体" w:eastAsia="宋体" w:cs="宋体"/>
                      <w:spacing w:val="35"/>
                      <w:w w:val="101"/>
                      <w:position w:val="1"/>
                      <w:sz w:val="12"/>
                      <w:szCs w:val="12"/>
                    </w:rPr>
                    <w:t xml:space="preserve"> </w:t>
                  </w:r>
                  <w:r>
                    <w:rPr>
                      <w:rFonts w:ascii="宋体" w:hAnsi="宋体" w:eastAsia="宋体" w:cs="宋体"/>
                      <w:position w:val="1"/>
                      <w:sz w:val="12"/>
                      <w:szCs w:val="12"/>
                    </w:rPr>
                    <w:t>0.02</w:t>
                  </w:r>
                  <w:r>
                    <w:rPr>
                      <w:rFonts w:ascii="宋体" w:hAnsi="宋体" w:eastAsia="宋体" w:cs="宋体"/>
                      <w:spacing w:val="25"/>
                      <w:w w:val="101"/>
                      <w:position w:val="1"/>
                      <w:sz w:val="12"/>
                      <w:szCs w:val="12"/>
                    </w:rPr>
                    <w:t xml:space="preserve"> </w:t>
                  </w:r>
                  <w:r>
                    <w:rPr>
                      <w:rFonts w:ascii="宋体" w:hAnsi="宋体" w:eastAsia="宋体" w:cs="宋体"/>
                      <w:position w:val="1"/>
                      <w:sz w:val="12"/>
                      <w:szCs w:val="12"/>
                    </w:rPr>
                    <w:t>0.010.00</w:t>
                  </w:r>
                  <w:r>
                    <w:rPr>
                      <w:rFonts w:ascii="宋体" w:hAnsi="宋体" w:eastAsia="宋体" w:cs="宋体"/>
                      <w:spacing w:val="17"/>
                      <w:w w:val="101"/>
                      <w:position w:val="1"/>
                      <w:sz w:val="12"/>
                      <w:szCs w:val="12"/>
                    </w:rPr>
                    <w:t xml:space="preserve">  </w:t>
                  </w:r>
                  <w:r>
                    <w:rPr>
                      <w:rFonts w:ascii="宋体" w:hAnsi="宋体" w:eastAsia="宋体" w:cs="宋体"/>
                      <w:position w:val="1"/>
                      <w:sz w:val="12"/>
                      <w:szCs w:val="12"/>
                    </w:rPr>
                    <w:t>0.910010000000.000000.000.00                            aD00000.000.000000010.01002</w:t>
                  </w:r>
                </w:p>
                <w:p w14:paraId="642F3F21">
                  <w:pPr>
                    <w:spacing w:before="144" w:line="358" w:lineRule="auto"/>
                    <w:ind w:left="30" w:right="602"/>
                    <w:rPr>
                      <w:rFonts w:ascii="宋体" w:hAnsi="宋体" w:eastAsia="宋体" w:cs="宋体"/>
                      <w:sz w:val="12"/>
                      <w:szCs w:val="12"/>
                    </w:rPr>
                  </w:pPr>
                  <w:r>
                    <w:rPr>
                      <w:rFonts w:ascii="宋体" w:hAnsi="宋体" w:eastAsia="宋体" w:cs="宋体"/>
                      <w:sz w:val="12"/>
                      <w:szCs w:val="12"/>
                    </w:rPr>
                    <w:t>0.00</w:t>
                  </w:r>
                  <w:r>
                    <w:rPr>
                      <w:rFonts w:ascii="宋体" w:hAnsi="宋体" w:eastAsia="宋体" w:cs="宋体"/>
                      <w:spacing w:val="35"/>
                      <w:w w:val="101"/>
                      <w:sz w:val="12"/>
                      <w:szCs w:val="12"/>
                    </w:rPr>
                    <w:t xml:space="preserve"> </w:t>
                  </w:r>
                  <w:r>
                    <w:rPr>
                      <w:rFonts w:ascii="宋体" w:hAnsi="宋体" w:eastAsia="宋体" w:cs="宋体"/>
                      <w:sz w:val="12"/>
                      <w:szCs w:val="12"/>
                    </w:rPr>
                    <w:t>0.00</w:t>
                  </w:r>
                  <w:r>
                    <w:rPr>
                      <w:rFonts w:ascii="宋体" w:hAnsi="宋体" w:eastAsia="宋体" w:cs="宋体"/>
                      <w:spacing w:val="25"/>
                      <w:w w:val="101"/>
                      <w:sz w:val="12"/>
                      <w:szCs w:val="12"/>
                    </w:rPr>
                    <w:t xml:space="preserve"> </w:t>
                  </w:r>
                  <w:r>
                    <w:rPr>
                      <w:rFonts w:ascii="宋体" w:hAnsi="宋体" w:eastAsia="宋体" w:cs="宋体"/>
                      <w:sz w:val="12"/>
                      <w:szCs w:val="12"/>
                    </w:rPr>
                    <w:t>0.05</w:t>
                  </w:r>
                  <w:r>
                    <w:rPr>
                      <w:rFonts w:ascii="宋体" w:hAnsi="宋体" w:eastAsia="宋体" w:cs="宋体"/>
                      <w:spacing w:val="36"/>
                      <w:sz w:val="12"/>
                      <w:szCs w:val="12"/>
                    </w:rPr>
                    <w:t xml:space="preserve"> </w:t>
                  </w:r>
                  <w:r>
                    <w:rPr>
                      <w:rFonts w:ascii="宋体" w:hAnsi="宋体" w:eastAsia="宋体" w:cs="宋体"/>
                      <w:sz w:val="12"/>
                      <w:szCs w:val="12"/>
                    </w:rPr>
                    <w:t xml:space="preserve">0.00  0.00  0.00  285  0.00  0.00   </w:t>
                  </w:r>
                  <w:r>
                    <w:rPr>
                      <w:rFonts w:ascii="宋体" w:hAnsi="宋体" w:eastAsia="宋体" w:cs="宋体"/>
                      <w:spacing w:val="-1"/>
                      <w:sz w:val="12"/>
                      <w:szCs w:val="12"/>
                    </w:rPr>
                    <w:t>0.00</w:t>
                  </w:r>
                  <w:r>
                    <w:rPr>
                      <w:rFonts w:ascii="宋体" w:hAnsi="宋体" w:eastAsia="宋体" w:cs="宋体"/>
                      <w:spacing w:val="2"/>
                      <w:sz w:val="12"/>
                      <w:szCs w:val="12"/>
                    </w:rPr>
                    <w:t xml:space="preserve">  </w:t>
                  </w:r>
                  <w:r>
                    <w:rPr>
                      <w:rFonts w:ascii="宋体" w:hAnsi="宋体" w:eastAsia="宋体" w:cs="宋体"/>
                      <w:spacing w:val="-1"/>
                      <w:sz w:val="12"/>
                      <w:szCs w:val="12"/>
                    </w:rPr>
                    <w:t>0010.000020.D0</w:t>
                  </w:r>
                  <w:r>
                    <w:rPr>
                      <w:rFonts w:ascii="宋体" w:hAnsi="宋体" w:eastAsia="宋体" w:cs="宋体"/>
                      <w:spacing w:val="3"/>
                      <w:sz w:val="12"/>
                      <w:szCs w:val="12"/>
                    </w:rPr>
                    <w:t xml:space="preserve">  </w:t>
                  </w:r>
                  <w:r>
                    <w:fldChar w:fldCharType="begin"/>
                  </w:r>
                  <w:r>
                    <w:instrText xml:space="preserve"> HYPERLINK "0.000.000000.00" </w:instrText>
                  </w:r>
                  <w:r>
                    <w:fldChar w:fldCharType="separate"/>
                  </w:r>
                  <w:r>
                    <w:rPr>
                      <w:rFonts w:ascii="宋体" w:hAnsi="宋体" w:eastAsia="宋体" w:cs="宋体"/>
                      <w:spacing w:val="-1"/>
                      <w:sz w:val="12"/>
                      <w:szCs w:val="12"/>
                    </w:rPr>
                    <w:t>0.000.000000.00</w:t>
                  </w:r>
                  <w:r>
                    <w:rPr>
                      <w:rFonts w:ascii="宋体" w:hAnsi="宋体" w:eastAsia="宋体" w:cs="宋体"/>
                      <w:spacing w:val="-1"/>
                      <w:sz w:val="12"/>
                      <w:szCs w:val="12"/>
                    </w:rPr>
                    <w:fldChar w:fldCharType="end"/>
                  </w:r>
                  <w:r>
                    <w:rPr>
                      <w:rFonts w:ascii="宋体" w:hAnsi="宋体" w:eastAsia="宋体" w:cs="宋体"/>
                      <w:spacing w:val="4"/>
                      <w:sz w:val="12"/>
                      <w:szCs w:val="12"/>
                    </w:rPr>
                    <w:t xml:space="preserve">  </w:t>
                  </w:r>
                  <w:r>
                    <w:rPr>
                      <w:rFonts w:ascii="宋体" w:hAnsi="宋体" w:eastAsia="宋体" w:cs="宋体"/>
                      <w:spacing w:val="-1"/>
                      <w:sz w:val="12"/>
                      <w:szCs w:val="12"/>
                    </w:rPr>
                    <w:t>.020.01003</w:t>
                  </w:r>
                  <w:r>
                    <w:rPr>
                      <w:rFonts w:ascii="宋体" w:hAnsi="宋体" w:eastAsia="宋体" w:cs="宋体"/>
                      <w:spacing w:val="1"/>
                      <w:sz w:val="12"/>
                      <w:szCs w:val="12"/>
                    </w:rPr>
                    <w:t xml:space="preserve"> </w:t>
                  </w:r>
                  <w:r>
                    <w:rPr>
                      <w:rFonts w:ascii="宋体" w:hAnsi="宋体" w:eastAsia="宋体" w:cs="宋体"/>
                      <w:sz w:val="12"/>
                      <w:szCs w:val="12"/>
                    </w:rPr>
                    <w:t>0.03</w:t>
                  </w:r>
                  <w:r>
                    <w:rPr>
                      <w:rFonts w:ascii="宋体" w:hAnsi="宋体" w:eastAsia="宋体" w:cs="宋体"/>
                      <w:spacing w:val="37"/>
                      <w:w w:val="101"/>
                      <w:sz w:val="12"/>
                      <w:szCs w:val="12"/>
                    </w:rPr>
                    <w:t xml:space="preserve"> </w:t>
                  </w:r>
                  <w:r>
                    <w:rPr>
                      <w:rFonts w:ascii="宋体" w:hAnsi="宋体" w:eastAsia="宋体" w:cs="宋体"/>
                      <w:sz w:val="12"/>
                      <w:szCs w:val="12"/>
                    </w:rPr>
                    <w:t>0.01</w:t>
                  </w:r>
                  <w:r>
                    <w:rPr>
                      <w:rFonts w:ascii="宋体" w:hAnsi="宋体" w:eastAsia="宋体" w:cs="宋体"/>
                      <w:spacing w:val="25"/>
                      <w:w w:val="101"/>
                      <w:sz w:val="12"/>
                      <w:szCs w:val="12"/>
                    </w:rPr>
                    <w:t xml:space="preserve"> </w:t>
                  </w:r>
                  <w:r>
                    <w:rPr>
                      <w:rFonts w:ascii="宋体" w:hAnsi="宋体" w:eastAsia="宋体" w:cs="宋体"/>
                      <w:sz w:val="12"/>
                      <w:szCs w:val="12"/>
                    </w:rPr>
                    <w:t>010  0.030010010030.690010.000010000.010000010.000000000.010.03001</w:t>
                  </w:r>
                </w:p>
                <w:p w14:paraId="6FE60F4D">
                  <w:pPr>
                    <w:spacing w:before="165" w:line="175" w:lineRule="exact"/>
                    <w:ind w:left="40"/>
                    <w:rPr>
                      <w:rFonts w:ascii="宋体" w:hAnsi="宋体" w:eastAsia="宋体" w:cs="宋体"/>
                      <w:sz w:val="12"/>
                      <w:szCs w:val="12"/>
                    </w:rPr>
                  </w:pPr>
                  <w:r>
                    <w:rPr>
                      <w:rFonts w:ascii="宋体" w:hAnsi="宋体" w:eastAsia="宋体" w:cs="宋体"/>
                      <w:position w:val="2"/>
                      <w:sz w:val="12"/>
                      <w:szCs w:val="12"/>
                    </w:rPr>
                    <w:t>0.00</w:t>
                  </w:r>
                  <w:r>
                    <w:rPr>
                      <w:rFonts w:ascii="宋体" w:hAnsi="宋体" w:eastAsia="宋体" w:cs="宋体"/>
                      <w:spacing w:val="16"/>
                      <w:position w:val="2"/>
                      <w:sz w:val="12"/>
                      <w:szCs w:val="12"/>
                    </w:rPr>
                    <w:t xml:space="preserve"> </w:t>
                  </w:r>
                  <w:r>
                    <w:rPr>
                      <w:rFonts w:ascii="宋体" w:hAnsi="宋体" w:eastAsia="宋体" w:cs="宋体"/>
                      <w:position w:val="2"/>
                      <w:sz w:val="12"/>
                      <w:szCs w:val="12"/>
                    </w:rPr>
                    <w:t>0.00</w:t>
                  </w:r>
                  <w:r>
                    <w:rPr>
                      <w:rFonts w:ascii="宋体" w:hAnsi="宋体" w:eastAsia="宋体" w:cs="宋体"/>
                      <w:spacing w:val="35"/>
                      <w:w w:val="101"/>
                      <w:position w:val="2"/>
                      <w:sz w:val="12"/>
                      <w:szCs w:val="12"/>
                    </w:rPr>
                    <w:t xml:space="preserve"> </w:t>
                  </w:r>
                  <w:r>
                    <w:rPr>
                      <w:rFonts w:ascii="宋体" w:hAnsi="宋体" w:eastAsia="宋体" w:cs="宋体"/>
                      <w:position w:val="1"/>
                      <w:sz w:val="12"/>
                      <w:szCs w:val="12"/>
                    </w:rPr>
                    <w:t>0.08</w:t>
                  </w:r>
                  <w:r>
                    <w:rPr>
                      <w:rFonts w:ascii="宋体" w:hAnsi="宋体" w:eastAsia="宋体" w:cs="宋体"/>
                      <w:spacing w:val="25"/>
                      <w:w w:val="101"/>
                      <w:position w:val="1"/>
                      <w:sz w:val="12"/>
                      <w:szCs w:val="12"/>
                    </w:rPr>
                    <w:t xml:space="preserve"> </w:t>
                  </w:r>
                  <w:r>
                    <w:rPr>
                      <w:rFonts w:ascii="宋体" w:hAnsi="宋体" w:eastAsia="宋体" w:cs="宋体"/>
                      <w:position w:val="1"/>
                      <w:sz w:val="12"/>
                      <w:szCs w:val="12"/>
                    </w:rPr>
                    <w:t>0.00                                0.000000010020.640.000000000.000000010.00002000</w:t>
                  </w:r>
                  <w:r>
                    <w:rPr>
                      <w:rFonts w:ascii="宋体" w:hAnsi="宋体" w:eastAsia="宋体" w:cs="宋体"/>
                      <w:spacing w:val="-1"/>
                      <w:position w:val="1"/>
                      <w:sz w:val="12"/>
                      <w:szCs w:val="12"/>
                    </w:rPr>
                    <w:t>0.000.00022</w:t>
                  </w:r>
                </w:p>
                <w:p w14:paraId="6F0AB91D">
                  <w:pPr>
                    <w:spacing w:before="144" w:line="366" w:lineRule="auto"/>
                    <w:ind w:left="40" w:right="60"/>
                    <w:rPr>
                      <w:rFonts w:ascii="宋体" w:hAnsi="宋体" w:eastAsia="宋体" w:cs="宋体"/>
                      <w:sz w:val="12"/>
                      <w:szCs w:val="12"/>
                    </w:rPr>
                  </w:pPr>
                  <w:r>
                    <w:rPr>
                      <w:rFonts w:ascii="宋体" w:hAnsi="宋体" w:eastAsia="宋体" w:cs="宋体"/>
                      <w:position w:val="1"/>
                      <w:sz w:val="12"/>
                      <w:szCs w:val="12"/>
                    </w:rPr>
                    <w:t>0.00</w:t>
                  </w:r>
                  <w:r>
                    <w:rPr>
                      <w:rFonts w:ascii="宋体" w:hAnsi="宋体" w:eastAsia="宋体" w:cs="宋体"/>
                      <w:spacing w:val="15"/>
                      <w:w w:val="101"/>
                      <w:position w:val="1"/>
                      <w:sz w:val="12"/>
                      <w:szCs w:val="12"/>
                    </w:rPr>
                    <w:t xml:space="preserve"> </w:t>
                  </w:r>
                  <w:r>
                    <w:rPr>
                      <w:rFonts w:ascii="宋体" w:hAnsi="宋体" w:eastAsia="宋体" w:cs="宋体"/>
                      <w:position w:val="1"/>
                      <w:sz w:val="12"/>
                      <w:szCs w:val="12"/>
                    </w:rPr>
                    <w:t>0.D4</w:t>
                  </w:r>
                  <w:r>
                    <w:rPr>
                      <w:rFonts w:ascii="宋体" w:hAnsi="宋体" w:eastAsia="宋体" w:cs="宋体"/>
                      <w:spacing w:val="35"/>
                      <w:w w:val="101"/>
                      <w:position w:val="1"/>
                      <w:sz w:val="12"/>
                      <w:szCs w:val="12"/>
                    </w:rPr>
                    <w:t xml:space="preserve"> </w:t>
                  </w:r>
                  <w:r>
                    <w:rPr>
                      <w:rFonts w:ascii="宋体" w:hAnsi="宋体" w:eastAsia="宋体" w:cs="宋体"/>
                      <w:position w:val="1"/>
                      <w:sz w:val="12"/>
                      <w:szCs w:val="12"/>
                    </w:rPr>
                    <w:t>0.17</w:t>
                  </w:r>
                  <w:r>
                    <w:rPr>
                      <w:rFonts w:ascii="宋体" w:hAnsi="宋体" w:eastAsia="宋体" w:cs="宋体"/>
                      <w:spacing w:val="25"/>
                      <w:w w:val="101"/>
                      <w:position w:val="1"/>
                      <w:sz w:val="12"/>
                      <w:szCs w:val="12"/>
                    </w:rPr>
                    <w:t xml:space="preserve"> </w:t>
                  </w:r>
                  <w:r>
                    <w:rPr>
                      <w:rFonts w:ascii="宋体" w:hAnsi="宋体" w:eastAsia="宋体" w:cs="宋体"/>
                      <w:sz w:val="12"/>
                      <w:szCs w:val="12"/>
                    </w:rPr>
                    <w:t>0.00</w:t>
                  </w:r>
                  <w:r>
                    <w:rPr>
                      <w:rFonts w:ascii="宋体" w:hAnsi="宋体" w:eastAsia="宋体" w:cs="宋体"/>
                      <w:spacing w:val="11"/>
                      <w:sz w:val="12"/>
                      <w:szCs w:val="12"/>
                    </w:rPr>
                    <w:t xml:space="preserve">     </w:t>
                  </w:r>
                  <w:r>
                    <w:rPr>
                      <w:rFonts w:ascii="宋体" w:hAnsi="宋体" w:eastAsia="宋体" w:cs="宋体"/>
                      <w:sz w:val="12"/>
                      <w:szCs w:val="12"/>
                    </w:rPr>
                    <w:t>010000</w:t>
                  </w:r>
                  <w:r>
                    <w:rPr>
                      <w:rFonts w:ascii="宋体" w:hAnsi="宋体" w:eastAsia="宋体" w:cs="宋体"/>
                      <w:spacing w:val="11"/>
                      <w:sz w:val="12"/>
                      <w:szCs w:val="12"/>
                    </w:rPr>
                    <w:t xml:space="preserve">     </w:t>
                  </w:r>
                  <w:r>
                    <w:rPr>
                      <w:rFonts w:ascii="宋体" w:hAnsi="宋体" w:eastAsia="宋体" w:cs="宋体"/>
                      <w:sz w:val="12"/>
                      <w:szCs w:val="12"/>
                    </w:rPr>
                    <w:t>0.0</w:t>
                  </w:r>
                  <w:r>
                    <w:rPr>
                      <w:rFonts w:ascii="宋体" w:hAnsi="宋体" w:eastAsia="宋体" w:cs="宋体"/>
                      <w:spacing w:val="-1"/>
                      <w:sz w:val="12"/>
                      <w:szCs w:val="12"/>
                    </w:rPr>
                    <w:t>30010.000460.010110.000020.010.00</w:t>
                  </w:r>
                  <w:r>
                    <w:rPr>
                      <w:rFonts w:ascii="宋体" w:hAnsi="宋体" w:eastAsia="宋体" w:cs="宋体"/>
                      <w:spacing w:val="11"/>
                      <w:sz w:val="12"/>
                      <w:szCs w:val="12"/>
                    </w:rPr>
                    <w:t xml:space="preserve">     </w:t>
                  </w:r>
                  <w:r>
                    <w:rPr>
                      <w:rFonts w:ascii="宋体" w:hAnsi="宋体" w:eastAsia="宋体" w:cs="宋体"/>
                      <w:spacing w:val="-1"/>
                      <w:sz w:val="12"/>
                      <w:szCs w:val="12"/>
                    </w:rPr>
                    <w:t>0.010.00</w:t>
                  </w:r>
                  <w:r>
                    <w:rPr>
                      <w:rFonts w:ascii="宋体" w:hAnsi="宋体" w:eastAsia="宋体" w:cs="宋体"/>
                      <w:spacing w:val="11"/>
                      <w:sz w:val="12"/>
                      <w:szCs w:val="12"/>
                    </w:rPr>
                    <w:t xml:space="preserve">     </w:t>
                  </w:r>
                  <w:r>
                    <w:rPr>
                      <w:rFonts w:ascii="宋体" w:hAnsi="宋体" w:eastAsia="宋体" w:cs="宋体"/>
                      <w:spacing w:val="-1"/>
                      <w:sz w:val="12"/>
                      <w:szCs w:val="12"/>
                    </w:rPr>
                    <w:t>0.02</w:t>
                  </w:r>
                  <w:r>
                    <w:rPr>
                      <w:rFonts w:ascii="宋体" w:hAnsi="宋体" w:eastAsia="宋体" w:cs="宋体"/>
                      <w:spacing w:val="12"/>
                      <w:sz w:val="12"/>
                      <w:szCs w:val="12"/>
                    </w:rPr>
                    <w:t xml:space="preserve">     </w:t>
                  </w:r>
                  <w:r>
                    <w:rPr>
                      <w:rFonts w:ascii="宋体" w:hAnsi="宋体" w:eastAsia="宋体" w:cs="宋体"/>
                      <w:spacing w:val="-1"/>
                      <w:sz w:val="12"/>
                      <w:szCs w:val="12"/>
                    </w:rPr>
                    <w:t>0.04000</w:t>
                  </w:r>
                  <w:r>
                    <w:rPr>
                      <w:rFonts w:ascii="宋体" w:hAnsi="宋体" w:eastAsia="宋体" w:cs="宋体"/>
                      <w:sz w:val="12"/>
                      <w:szCs w:val="12"/>
                    </w:rPr>
                    <w:t xml:space="preserve"> 0.01</w:t>
                  </w:r>
                  <w:r>
                    <w:rPr>
                      <w:rFonts w:ascii="宋体" w:hAnsi="宋体" w:eastAsia="宋体" w:cs="宋体"/>
                      <w:spacing w:val="26"/>
                      <w:sz w:val="12"/>
                      <w:szCs w:val="12"/>
                    </w:rPr>
                    <w:t xml:space="preserve"> </w:t>
                  </w:r>
                  <w:r>
                    <w:rPr>
                      <w:rFonts w:ascii="宋体" w:hAnsi="宋体" w:eastAsia="宋体" w:cs="宋体"/>
                      <w:sz w:val="12"/>
                      <w:szCs w:val="12"/>
                    </w:rPr>
                    <w:t>0.02</w:t>
                  </w:r>
                  <w:r>
                    <w:rPr>
                      <w:rFonts w:ascii="宋体" w:hAnsi="宋体" w:eastAsia="宋体" w:cs="宋体"/>
                      <w:spacing w:val="25"/>
                      <w:w w:val="101"/>
                      <w:sz w:val="12"/>
                      <w:szCs w:val="12"/>
                    </w:rPr>
                    <w:t xml:space="preserve"> </w:t>
                  </w:r>
                  <w:r>
                    <w:rPr>
                      <w:rFonts w:ascii="宋体" w:hAnsi="宋体" w:eastAsia="宋体" w:cs="宋体"/>
                      <w:sz w:val="12"/>
                      <w:szCs w:val="12"/>
                    </w:rPr>
                    <w:t>0.04</w:t>
                  </w:r>
                  <w:r>
                    <w:rPr>
                      <w:rFonts w:ascii="宋体" w:hAnsi="宋体" w:eastAsia="宋体" w:cs="宋体"/>
                      <w:spacing w:val="25"/>
                      <w:w w:val="101"/>
                      <w:sz w:val="12"/>
                      <w:szCs w:val="12"/>
                    </w:rPr>
                    <w:t xml:space="preserve"> </w:t>
                  </w:r>
                  <w:r>
                    <w:rPr>
                      <w:rFonts w:ascii="宋体" w:hAnsi="宋体" w:eastAsia="宋体" w:cs="宋体"/>
                      <w:sz w:val="12"/>
                      <w:szCs w:val="12"/>
                    </w:rPr>
                    <w:t>0.010000010010010.000.000.560010.0000200</w:t>
                  </w:r>
                  <w:r>
                    <w:rPr>
                      <w:rFonts w:ascii="宋体" w:hAnsi="宋体" w:eastAsia="宋体" w:cs="宋体"/>
                      <w:spacing w:val="-1"/>
                      <w:sz w:val="12"/>
                      <w:szCs w:val="12"/>
                    </w:rPr>
                    <w:t>10.050.010.000.030.06005</w:t>
                  </w:r>
                </w:p>
                <w:p w14:paraId="5BFD8D9B">
                  <w:pPr>
                    <w:spacing w:before="155" w:line="175" w:lineRule="exact"/>
                    <w:ind w:left="40"/>
                    <w:rPr>
                      <w:rFonts w:ascii="宋体" w:hAnsi="宋体" w:eastAsia="宋体" w:cs="宋体"/>
                      <w:sz w:val="12"/>
                      <w:szCs w:val="12"/>
                    </w:rPr>
                  </w:pPr>
                  <w:r>
                    <w:rPr>
                      <w:rFonts w:ascii="宋体" w:hAnsi="宋体" w:eastAsia="宋体" w:cs="宋体"/>
                      <w:position w:val="1"/>
                      <w:sz w:val="12"/>
                      <w:szCs w:val="12"/>
                    </w:rPr>
                    <w:t>0.01</w:t>
                  </w:r>
                  <w:r>
                    <w:rPr>
                      <w:rFonts w:ascii="宋体" w:hAnsi="宋体" w:eastAsia="宋体" w:cs="宋体"/>
                      <w:spacing w:val="26"/>
                      <w:position w:val="1"/>
                      <w:sz w:val="12"/>
                      <w:szCs w:val="12"/>
                    </w:rPr>
                    <w:t xml:space="preserve"> </w:t>
                  </w:r>
                  <w:r>
                    <w:rPr>
                      <w:rFonts w:ascii="宋体" w:hAnsi="宋体" w:eastAsia="宋体" w:cs="宋体"/>
                      <w:position w:val="1"/>
                      <w:sz w:val="12"/>
                      <w:szCs w:val="12"/>
                    </w:rPr>
                    <w:t>0.D0</w:t>
                  </w:r>
                  <w:r>
                    <w:rPr>
                      <w:rFonts w:ascii="宋体" w:hAnsi="宋体" w:eastAsia="宋体" w:cs="宋体"/>
                      <w:spacing w:val="25"/>
                      <w:w w:val="101"/>
                      <w:position w:val="1"/>
                      <w:sz w:val="12"/>
                      <w:szCs w:val="12"/>
                    </w:rPr>
                    <w:t xml:space="preserve"> </w:t>
                  </w:r>
                  <w:r>
                    <w:rPr>
                      <w:rFonts w:ascii="宋体" w:hAnsi="宋体" w:eastAsia="宋体" w:cs="宋体"/>
                      <w:position w:val="2"/>
                      <w:sz w:val="12"/>
                      <w:szCs w:val="12"/>
                    </w:rPr>
                    <w:t>0.12</w:t>
                  </w:r>
                  <w:r>
                    <w:rPr>
                      <w:rFonts w:ascii="宋体" w:hAnsi="宋体" w:eastAsia="宋体" w:cs="宋体"/>
                      <w:spacing w:val="25"/>
                      <w:w w:val="101"/>
                      <w:position w:val="2"/>
                      <w:sz w:val="12"/>
                      <w:szCs w:val="12"/>
                    </w:rPr>
                    <w:t xml:space="preserve"> </w:t>
                  </w:r>
                  <w:r>
                    <w:rPr>
                      <w:rFonts w:ascii="宋体" w:hAnsi="宋体" w:eastAsia="宋体" w:cs="宋体"/>
                      <w:position w:val="1"/>
                      <w:sz w:val="12"/>
                      <w:szCs w:val="12"/>
                    </w:rPr>
                    <w:t>0.010000000010000.000090.000.640.010000.020.00                             0.010.000.000</w:t>
                  </w:r>
                  <w:r>
                    <w:rPr>
                      <w:rFonts w:ascii="宋体" w:hAnsi="宋体" w:eastAsia="宋体" w:cs="宋体"/>
                      <w:spacing w:val="-1"/>
                      <w:position w:val="1"/>
                      <w:sz w:val="12"/>
                      <w:szCs w:val="12"/>
                    </w:rPr>
                    <w:t>.05001</w:t>
                  </w:r>
                </w:p>
                <w:p w14:paraId="32A6A4C0">
                  <w:pPr>
                    <w:spacing w:before="155" w:line="366" w:lineRule="auto"/>
                    <w:ind w:left="30" w:right="54" w:firstLine="10"/>
                    <w:rPr>
                      <w:rFonts w:ascii="宋体" w:hAnsi="宋体" w:eastAsia="宋体" w:cs="宋体"/>
                      <w:sz w:val="12"/>
                      <w:szCs w:val="12"/>
                    </w:rPr>
                  </w:pPr>
                  <w:r>
                    <w:rPr>
                      <w:rFonts w:ascii="宋体" w:hAnsi="宋体" w:eastAsia="宋体" w:cs="宋体"/>
                      <w:sz w:val="12"/>
                      <w:szCs w:val="12"/>
                    </w:rPr>
                    <w:t>0.01</w:t>
                  </w:r>
                  <w:r>
                    <w:rPr>
                      <w:rFonts w:ascii="宋体" w:hAnsi="宋体" w:eastAsia="宋体" w:cs="宋体"/>
                      <w:spacing w:val="16"/>
                      <w:sz w:val="12"/>
                      <w:szCs w:val="12"/>
                    </w:rPr>
                    <w:t xml:space="preserve"> </w:t>
                  </w:r>
                  <w:r>
                    <w:rPr>
                      <w:rFonts w:ascii="宋体" w:hAnsi="宋体" w:eastAsia="宋体" w:cs="宋体"/>
                      <w:sz w:val="12"/>
                      <w:szCs w:val="12"/>
                    </w:rPr>
                    <w:t>0.D0</w:t>
                  </w:r>
                  <w:r>
                    <w:rPr>
                      <w:rFonts w:ascii="宋体" w:hAnsi="宋体" w:eastAsia="宋体" w:cs="宋体"/>
                      <w:spacing w:val="35"/>
                      <w:w w:val="101"/>
                      <w:sz w:val="12"/>
                      <w:szCs w:val="12"/>
                    </w:rPr>
                    <w:t xml:space="preserve"> </w:t>
                  </w:r>
                  <w:r>
                    <w:rPr>
                      <w:rFonts w:ascii="宋体" w:hAnsi="宋体" w:eastAsia="宋体" w:cs="宋体"/>
                      <w:sz w:val="12"/>
                      <w:szCs w:val="12"/>
                    </w:rPr>
                    <w:t>0.03</w:t>
                  </w:r>
                  <w:r>
                    <w:rPr>
                      <w:rFonts w:ascii="宋体" w:hAnsi="宋体" w:eastAsia="宋体" w:cs="宋体"/>
                      <w:spacing w:val="25"/>
                      <w:w w:val="101"/>
                      <w:sz w:val="12"/>
                      <w:szCs w:val="12"/>
                    </w:rPr>
                    <w:t xml:space="preserve"> </w:t>
                  </w:r>
                  <w:r>
                    <w:rPr>
                      <w:rFonts w:ascii="宋体" w:hAnsi="宋体" w:eastAsia="宋体" w:cs="宋体"/>
                      <w:sz w:val="12"/>
                      <w:szCs w:val="12"/>
                    </w:rPr>
                    <w:t>0.00</w:t>
                  </w:r>
                  <w:r>
                    <w:rPr>
                      <w:rFonts w:ascii="宋体" w:hAnsi="宋体" w:eastAsia="宋体" w:cs="宋体"/>
                      <w:spacing w:val="6"/>
                      <w:sz w:val="12"/>
                      <w:szCs w:val="12"/>
                    </w:rPr>
                    <w:t xml:space="preserve">        </w:t>
                  </w:r>
                  <w:r>
                    <w:fldChar w:fldCharType="begin"/>
                  </w:r>
                  <w:r>
                    <w:instrText xml:space="preserve"> HYPERLINK "0.000.000.05" </w:instrText>
                  </w:r>
                  <w:r>
                    <w:fldChar w:fldCharType="separate"/>
                  </w:r>
                  <w:r>
                    <w:rPr>
                      <w:rFonts w:ascii="宋体" w:hAnsi="宋体" w:eastAsia="宋体" w:cs="宋体"/>
                      <w:sz w:val="12"/>
                      <w:szCs w:val="12"/>
                    </w:rPr>
                    <w:t>0.000.000.05</w:t>
                  </w:r>
                  <w:r>
                    <w:rPr>
                      <w:rFonts w:ascii="宋体" w:hAnsi="宋体" w:eastAsia="宋体" w:cs="宋体"/>
                      <w:sz w:val="12"/>
                      <w:szCs w:val="12"/>
                    </w:rPr>
                    <w:fldChar w:fldCharType="end"/>
                  </w:r>
                  <w:r>
                    <w:rPr>
                      <w:rFonts w:ascii="宋体" w:hAnsi="宋体" w:eastAsia="宋体" w:cs="宋体"/>
                      <w:spacing w:val="6"/>
                      <w:sz w:val="12"/>
                      <w:szCs w:val="12"/>
                    </w:rPr>
                    <w:t xml:space="preserve">        </w:t>
                  </w:r>
                  <w:r>
                    <w:rPr>
                      <w:rFonts w:ascii="宋体" w:hAnsi="宋体" w:eastAsia="宋体" w:cs="宋体"/>
                      <w:sz w:val="12"/>
                      <w:szCs w:val="12"/>
                    </w:rPr>
                    <w:t>0000.000.00</w:t>
                  </w:r>
                  <w:r>
                    <w:rPr>
                      <w:rFonts w:ascii="宋体" w:hAnsi="宋体" w:eastAsia="宋体" w:cs="宋体"/>
                      <w:spacing w:val="-1"/>
                      <w:sz w:val="12"/>
                      <w:szCs w:val="12"/>
                    </w:rPr>
                    <w:t>0010.000.820000.000.020.000.00</w:t>
                  </w:r>
                  <w:r>
                    <w:rPr>
                      <w:rFonts w:ascii="宋体" w:hAnsi="宋体" w:eastAsia="宋体" w:cs="宋体"/>
                      <w:spacing w:val="7"/>
                      <w:sz w:val="12"/>
                      <w:szCs w:val="12"/>
                    </w:rPr>
                    <w:t xml:space="preserve">        </w:t>
                  </w:r>
                  <w:r>
                    <w:rPr>
                      <w:rFonts w:ascii="宋体" w:hAnsi="宋体" w:eastAsia="宋体" w:cs="宋体"/>
                      <w:spacing w:val="-1"/>
                      <w:sz w:val="12"/>
                      <w:szCs w:val="12"/>
                    </w:rPr>
                    <w:t>0.010.03001</w:t>
                  </w:r>
                  <w:r>
                    <w:rPr>
                      <w:rFonts w:ascii="宋体" w:hAnsi="宋体" w:eastAsia="宋体" w:cs="宋体"/>
                      <w:spacing w:val="2"/>
                      <w:sz w:val="12"/>
                      <w:szCs w:val="12"/>
                    </w:rPr>
                    <w:t xml:space="preserve"> </w:t>
                  </w:r>
                  <w:r>
                    <w:rPr>
                      <w:rFonts w:ascii="宋体" w:hAnsi="宋体" w:eastAsia="宋体" w:cs="宋体"/>
                      <w:sz w:val="12"/>
                      <w:szCs w:val="12"/>
                    </w:rPr>
                    <w:t>0.00</w:t>
                  </w:r>
                  <w:r>
                    <w:rPr>
                      <w:rFonts w:ascii="宋体" w:hAnsi="宋体" w:eastAsia="宋体" w:cs="宋体"/>
                      <w:spacing w:val="26"/>
                      <w:sz w:val="12"/>
                      <w:szCs w:val="12"/>
                    </w:rPr>
                    <w:t xml:space="preserve"> </w:t>
                  </w:r>
                  <w:r>
                    <w:rPr>
                      <w:rFonts w:ascii="宋体" w:hAnsi="宋体" w:eastAsia="宋体" w:cs="宋体"/>
                      <w:sz w:val="12"/>
                      <w:szCs w:val="12"/>
                    </w:rPr>
                    <w:t>0.01</w:t>
                  </w:r>
                  <w:r>
                    <w:rPr>
                      <w:rFonts w:ascii="宋体" w:hAnsi="宋体" w:eastAsia="宋体" w:cs="宋体"/>
                      <w:spacing w:val="35"/>
                      <w:w w:val="101"/>
                      <w:sz w:val="12"/>
                      <w:szCs w:val="12"/>
                    </w:rPr>
                    <w:t xml:space="preserve"> </w:t>
                  </w:r>
                  <w:r>
                    <w:rPr>
                      <w:rFonts w:ascii="宋体" w:hAnsi="宋体" w:eastAsia="宋体" w:cs="宋体"/>
                      <w:position w:val="-1"/>
                      <w:sz w:val="12"/>
                      <w:szCs w:val="12"/>
                    </w:rPr>
                    <w:t xml:space="preserve">0.05 </w:t>
                  </w:r>
                  <w:r>
                    <w:rPr>
                      <w:rFonts w:ascii="宋体" w:hAnsi="宋体" w:eastAsia="宋体" w:cs="宋体"/>
                      <w:sz w:val="12"/>
                      <w:szCs w:val="12"/>
                    </w:rPr>
                    <w:t>0.12       0050.000.000000.000.04       0080.000.</w:t>
                  </w:r>
                  <w:r>
                    <w:rPr>
                      <w:rFonts w:ascii="宋体" w:hAnsi="宋体" w:eastAsia="宋体" w:cs="宋体"/>
                      <w:spacing w:val="-1"/>
                      <w:sz w:val="12"/>
                      <w:szCs w:val="12"/>
                    </w:rPr>
                    <w:t xml:space="preserve">000570.000.01       </w:t>
                  </w:r>
                  <w:r>
                    <w:fldChar w:fldCharType="begin"/>
                  </w:r>
                  <w:r>
                    <w:instrText xml:space="preserve"> HYPERLINK "0.000.000.01" </w:instrText>
                  </w:r>
                  <w:r>
                    <w:fldChar w:fldCharType="separate"/>
                  </w:r>
                  <w:r>
                    <w:rPr>
                      <w:rFonts w:ascii="宋体" w:hAnsi="宋体" w:eastAsia="宋体" w:cs="宋体"/>
                      <w:spacing w:val="-1"/>
                      <w:sz w:val="12"/>
                      <w:szCs w:val="12"/>
                    </w:rPr>
                    <w:t>0.000.000.01</w:t>
                  </w:r>
                  <w:r>
                    <w:rPr>
                      <w:rFonts w:ascii="宋体" w:hAnsi="宋体" w:eastAsia="宋体" w:cs="宋体"/>
                      <w:spacing w:val="-1"/>
                      <w:sz w:val="12"/>
                      <w:szCs w:val="12"/>
                    </w:rPr>
                    <w:fldChar w:fldCharType="end"/>
                  </w:r>
                  <w:r>
                    <w:rPr>
                      <w:rFonts w:ascii="宋体" w:hAnsi="宋体" w:eastAsia="宋体" w:cs="宋体"/>
                      <w:spacing w:val="-1"/>
                      <w:sz w:val="12"/>
                      <w:szCs w:val="12"/>
                    </w:rPr>
                    <w:t xml:space="preserve">       0.05000</w:t>
                  </w:r>
                </w:p>
                <w:p w14:paraId="1A67982F">
                  <w:pPr>
                    <w:spacing w:before="134" w:line="366" w:lineRule="auto"/>
                    <w:ind w:left="40" w:right="20"/>
                    <w:rPr>
                      <w:rFonts w:ascii="宋体" w:hAnsi="宋体" w:eastAsia="宋体" w:cs="宋体"/>
                      <w:sz w:val="12"/>
                      <w:szCs w:val="12"/>
                    </w:rPr>
                  </w:pPr>
                  <w:r>
                    <w:rPr>
                      <w:rFonts w:ascii="宋体" w:hAnsi="宋体" w:eastAsia="宋体" w:cs="宋体"/>
                      <w:spacing w:val="-6"/>
                      <w:position w:val="-1"/>
                      <w:sz w:val="12"/>
                      <w:szCs w:val="12"/>
                    </w:rPr>
                    <w:t>0.01</w:t>
                  </w:r>
                  <w:r>
                    <w:rPr>
                      <w:rFonts w:ascii="宋体" w:hAnsi="宋体" w:eastAsia="宋体" w:cs="宋体"/>
                      <w:spacing w:val="26"/>
                      <w:position w:val="-1"/>
                      <w:sz w:val="12"/>
                      <w:szCs w:val="12"/>
                    </w:rPr>
                    <w:t xml:space="preserve"> </w:t>
                  </w:r>
                  <w:r>
                    <w:rPr>
                      <w:rFonts w:ascii="宋体" w:hAnsi="宋体" w:eastAsia="宋体" w:cs="宋体"/>
                      <w:spacing w:val="-6"/>
                      <w:position w:val="-1"/>
                      <w:sz w:val="12"/>
                      <w:szCs w:val="12"/>
                    </w:rPr>
                    <w:t>0.D1</w:t>
                  </w:r>
                  <w:r>
                    <w:rPr>
                      <w:rFonts w:ascii="宋体" w:hAnsi="宋体" w:eastAsia="宋体" w:cs="宋体"/>
                      <w:spacing w:val="25"/>
                      <w:w w:val="101"/>
                      <w:position w:val="-1"/>
                      <w:sz w:val="12"/>
                      <w:szCs w:val="12"/>
                    </w:rPr>
                    <w:t xml:space="preserve"> </w:t>
                  </w:r>
                  <w:r>
                    <w:rPr>
                      <w:rFonts w:ascii="宋体" w:hAnsi="宋体" w:eastAsia="宋体" w:cs="宋体"/>
                      <w:spacing w:val="-6"/>
                      <w:position w:val="-1"/>
                      <w:sz w:val="12"/>
                      <w:szCs w:val="12"/>
                    </w:rPr>
                    <w:t>0.11</w:t>
                  </w:r>
                  <w:r>
                    <w:rPr>
                      <w:rFonts w:ascii="宋体" w:hAnsi="宋体" w:eastAsia="宋体" w:cs="宋体"/>
                      <w:spacing w:val="25"/>
                      <w:w w:val="101"/>
                      <w:position w:val="-1"/>
                      <w:sz w:val="12"/>
                      <w:szCs w:val="12"/>
                    </w:rPr>
                    <w:t xml:space="preserve"> </w:t>
                  </w:r>
                  <w:r>
                    <w:rPr>
                      <w:rFonts w:ascii="宋体" w:hAnsi="宋体" w:eastAsia="宋体" w:cs="宋体"/>
                      <w:spacing w:val="-6"/>
                      <w:sz w:val="12"/>
                      <w:szCs w:val="12"/>
                    </w:rPr>
                    <w:t>0.04  0.00  0.01  0.01  010  0.00  0.05   0.010.03   0.00  003</w:t>
                  </w:r>
                  <w:r>
                    <w:rPr>
                      <w:rFonts w:ascii="宋体" w:hAnsi="宋体" w:eastAsia="宋体" w:cs="宋体"/>
                      <w:spacing w:val="52"/>
                      <w:w w:val="101"/>
                      <w:sz w:val="12"/>
                      <w:szCs w:val="12"/>
                    </w:rPr>
                    <w:t xml:space="preserve"> </w:t>
                  </w:r>
                  <w:r>
                    <w:rPr>
                      <w:rFonts w:ascii="宋体" w:hAnsi="宋体" w:eastAsia="宋体" w:cs="宋体"/>
                      <w:spacing w:val="-6"/>
                      <w:sz w:val="12"/>
                      <w:szCs w:val="12"/>
                    </w:rPr>
                    <w:t>0.38</w:t>
                  </w:r>
                  <w:r>
                    <w:rPr>
                      <w:rFonts w:ascii="宋体" w:hAnsi="宋体" w:eastAsia="宋体" w:cs="宋体"/>
                      <w:spacing w:val="52"/>
                      <w:sz w:val="12"/>
                      <w:szCs w:val="12"/>
                    </w:rPr>
                    <w:t xml:space="preserve"> </w:t>
                  </w:r>
                  <w:r>
                    <w:rPr>
                      <w:rFonts w:ascii="宋体" w:hAnsi="宋体" w:eastAsia="宋体" w:cs="宋体"/>
                      <w:spacing w:val="-6"/>
                      <w:sz w:val="12"/>
                      <w:szCs w:val="12"/>
                    </w:rPr>
                    <w:t>0.00</w:t>
                  </w:r>
                  <w:r>
                    <w:rPr>
                      <w:rFonts w:ascii="宋体" w:hAnsi="宋体" w:eastAsia="宋体" w:cs="宋体"/>
                      <w:spacing w:val="23"/>
                      <w:sz w:val="12"/>
                      <w:szCs w:val="12"/>
                    </w:rPr>
                    <w:t xml:space="preserve">  </w:t>
                  </w:r>
                  <w:r>
                    <w:rPr>
                      <w:rFonts w:ascii="宋体" w:hAnsi="宋体" w:eastAsia="宋体" w:cs="宋体"/>
                      <w:spacing w:val="-6"/>
                      <w:sz w:val="12"/>
                      <w:szCs w:val="12"/>
                    </w:rPr>
                    <w:t>0.01</w:t>
                  </w:r>
                  <w:r>
                    <w:rPr>
                      <w:rFonts w:ascii="宋体" w:hAnsi="宋体" w:eastAsia="宋体" w:cs="宋体"/>
                      <w:spacing w:val="23"/>
                      <w:sz w:val="12"/>
                      <w:szCs w:val="12"/>
                    </w:rPr>
                    <w:t xml:space="preserve">  </w:t>
                  </w:r>
                  <w:r>
                    <w:rPr>
                      <w:rFonts w:ascii="宋体" w:hAnsi="宋体" w:eastAsia="宋体" w:cs="宋体"/>
                      <w:spacing w:val="-6"/>
                      <w:sz w:val="12"/>
                      <w:szCs w:val="12"/>
                    </w:rPr>
                    <w:t>0</w:t>
                  </w:r>
                  <w:r>
                    <w:rPr>
                      <w:rFonts w:ascii="宋体" w:hAnsi="宋体" w:eastAsia="宋体" w:cs="宋体"/>
                      <w:spacing w:val="-7"/>
                      <w:sz w:val="12"/>
                      <w:szCs w:val="12"/>
                    </w:rPr>
                    <w:t>.00</w:t>
                  </w:r>
                  <w:r>
                    <w:rPr>
                      <w:rFonts w:ascii="宋体" w:hAnsi="宋体" w:eastAsia="宋体" w:cs="宋体"/>
                      <w:spacing w:val="53"/>
                      <w:sz w:val="12"/>
                      <w:szCs w:val="12"/>
                    </w:rPr>
                    <w:t xml:space="preserve"> </w:t>
                  </w:r>
                  <w:r>
                    <w:rPr>
                      <w:rFonts w:ascii="宋体" w:hAnsi="宋体" w:eastAsia="宋体" w:cs="宋体"/>
                      <w:spacing w:val="-7"/>
                      <w:sz w:val="12"/>
                      <w:szCs w:val="12"/>
                    </w:rPr>
                    <w:t>0.0</w:t>
                  </w:r>
                  <w:r>
                    <w:rPr>
                      <w:rFonts w:ascii="宋体" w:hAnsi="宋体" w:eastAsia="宋体" w:cs="宋体"/>
                      <w:spacing w:val="23"/>
                      <w:sz w:val="12"/>
                      <w:szCs w:val="12"/>
                    </w:rPr>
                    <w:t xml:space="preserve">  </w:t>
                  </w:r>
                  <w:r>
                    <w:rPr>
                      <w:rFonts w:ascii="宋体" w:hAnsi="宋体" w:eastAsia="宋体" w:cs="宋体"/>
                      <w:spacing w:val="-7"/>
                      <w:sz w:val="12"/>
                      <w:szCs w:val="12"/>
                    </w:rPr>
                    <w:t>0.10</w:t>
                  </w:r>
                  <w:r>
                    <w:rPr>
                      <w:rFonts w:ascii="宋体" w:hAnsi="宋体" w:eastAsia="宋体" w:cs="宋体"/>
                      <w:spacing w:val="52"/>
                      <w:w w:val="101"/>
                      <w:sz w:val="12"/>
                      <w:szCs w:val="12"/>
                    </w:rPr>
                    <w:t xml:space="preserve"> </w:t>
                  </w:r>
                  <w:r>
                    <w:rPr>
                      <w:rFonts w:ascii="宋体" w:hAnsi="宋体" w:eastAsia="宋体" w:cs="宋体"/>
                      <w:spacing w:val="-7"/>
                      <w:sz w:val="12"/>
                      <w:szCs w:val="12"/>
                    </w:rPr>
                    <w:t>0.05</w:t>
                  </w:r>
                  <w:r>
                    <w:rPr>
                      <w:rFonts w:ascii="宋体" w:hAnsi="宋体" w:eastAsia="宋体" w:cs="宋体"/>
                      <w:sz w:val="12"/>
                      <w:szCs w:val="12"/>
                    </w:rPr>
                    <w:t xml:space="preserve"> 0.01</w:t>
                  </w:r>
                  <w:r>
                    <w:rPr>
                      <w:rFonts w:ascii="宋体" w:hAnsi="宋体" w:eastAsia="宋体" w:cs="宋体"/>
                      <w:spacing w:val="16"/>
                      <w:sz w:val="12"/>
                      <w:szCs w:val="12"/>
                    </w:rPr>
                    <w:t xml:space="preserve"> </w:t>
                  </w:r>
                  <w:r>
                    <w:rPr>
                      <w:rFonts w:ascii="宋体" w:hAnsi="宋体" w:eastAsia="宋体" w:cs="宋体"/>
                      <w:sz w:val="12"/>
                      <w:szCs w:val="12"/>
                    </w:rPr>
                    <w:t>0.00</w:t>
                  </w:r>
                  <w:r>
                    <w:rPr>
                      <w:rFonts w:ascii="宋体" w:hAnsi="宋体" w:eastAsia="宋体" w:cs="宋体"/>
                      <w:spacing w:val="35"/>
                      <w:w w:val="101"/>
                      <w:sz w:val="12"/>
                      <w:szCs w:val="12"/>
                    </w:rPr>
                    <w:t xml:space="preserve"> </w:t>
                  </w:r>
                  <w:r>
                    <w:rPr>
                      <w:rFonts w:ascii="宋体" w:hAnsi="宋体" w:eastAsia="宋体" w:cs="宋体"/>
                      <w:sz w:val="12"/>
                      <w:szCs w:val="12"/>
                    </w:rPr>
                    <w:t>0.02</w:t>
                  </w:r>
                  <w:r>
                    <w:rPr>
                      <w:rFonts w:ascii="宋体" w:hAnsi="宋体" w:eastAsia="宋体" w:cs="宋体"/>
                      <w:spacing w:val="25"/>
                      <w:w w:val="101"/>
                      <w:sz w:val="12"/>
                      <w:szCs w:val="12"/>
                    </w:rPr>
                    <w:t xml:space="preserve"> </w:t>
                  </w:r>
                  <w:r>
                    <w:rPr>
                      <w:rFonts w:ascii="宋体" w:hAnsi="宋体" w:eastAsia="宋体" w:cs="宋体"/>
                      <w:sz w:val="12"/>
                      <w:szCs w:val="12"/>
                    </w:rPr>
                    <w:t>0.000.000000010010000000030000.0400000</w:t>
                  </w:r>
                  <w:r>
                    <w:rPr>
                      <w:rFonts w:ascii="宋体" w:hAnsi="宋体" w:eastAsia="宋体" w:cs="宋体"/>
                      <w:spacing w:val="-1"/>
                      <w:sz w:val="12"/>
                      <w:szCs w:val="12"/>
                    </w:rPr>
                    <w:t>00.830.000010.010.050.00</w:t>
                  </w:r>
                </w:p>
                <w:p w14:paraId="36E853F8">
                  <w:pPr>
                    <w:spacing w:before="155" w:line="175" w:lineRule="exact"/>
                    <w:ind w:left="30"/>
                    <w:rPr>
                      <w:rFonts w:ascii="宋体" w:hAnsi="宋体" w:eastAsia="宋体" w:cs="宋体"/>
                      <w:sz w:val="12"/>
                      <w:szCs w:val="12"/>
                    </w:rPr>
                  </w:pPr>
                  <w:r>
                    <w:rPr>
                      <w:rFonts w:ascii="宋体" w:hAnsi="宋体" w:eastAsia="宋体" w:cs="宋体"/>
                      <w:position w:val="2"/>
                      <w:sz w:val="12"/>
                      <w:szCs w:val="12"/>
                    </w:rPr>
                    <w:t>0.00</w:t>
                  </w:r>
                  <w:r>
                    <w:rPr>
                      <w:rFonts w:ascii="宋体" w:hAnsi="宋体" w:eastAsia="宋体" w:cs="宋体"/>
                      <w:spacing w:val="26"/>
                      <w:position w:val="2"/>
                      <w:sz w:val="12"/>
                      <w:szCs w:val="12"/>
                    </w:rPr>
                    <w:t xml:space="preserve"> </w:t>
                  </w:r>
                  <w:r>
                    <w:rPr>
                      <w:rFonts w:ascii="宋体" w:hAnsi="宋体" w:eastAsia="宋体" w:cs="宋体"/>
                      <w:position w:val="1"/>
                      <w:sz w:val="12"/>
                      <w:szCs w:val="12"/>
                    </w:rPr>
                    <w:t>0.D0</w:t>
                  </w:r>
                  <w:r>
                    <w:rPr>
                      <w:rFonts w:ascii="宋体" w:hAnsi="宋体" w:eastAsia="宋体" w:cs="宋体"/>
                      <w:spacing w:val="35"/>
                      <w:w w:val="101"/>
                      <w:position w:val="1"/>
                      <w:sz w:val="12"/>
                      <w:szCs w:val="12"/>
                    </w:rPr>
                    <w:t xml:space="preserve"> </w:t>
                  </w:r>
                  <w:r>
                    <w:rPr>
                      <w:rFonts w:ascii="宋体" w:hAnsi="宋体" w:eastAsia="宋体" w:cs="宋体"/>
                      <w:position w:val="1"/>
                      <w:sz w:val="12"/>
                      <w:szCs w:val="12"/>
                    </w:rPr>
                    <w:t>0.09</w:t>
                  </w:r>
                  <w:r>
                    <w:rPr>
                      <w:rFonts w:ascii="宋体" w:hAnsi="宋体" w:eastAsia="宋体" w:cs="宋体"/>
                      <w:spacing w:val="25"/>
                      <w:w w:val="101"/>
                      <w:position w:val="1"/>
                      <w:sz w:val="12"/>
                      <w:szCs w:val="12"/>
                    </w:rPr>
                    <w:t xml:space="preserve"> </w:t>
                  </w:r>
                  <w:r>
                    <w:fldChar w:fldCharType="begin"/>
                  </w:r>
                  <w:r>
                    <w:instrText xml:space="preserve"> HYPERLINK "0.010.000010.01" </w:instrText>
                  </w:r>
                  <w:r>
                    <w:fldChar w:fldCharType="separate"/>
                  </w:r>
                  <w:r>
                    <w:rPr>
                      <w:rFonts w:ascii="宋体" w:hAnsi="宋体" w:eastAsia="宋体" w:cs="宋体"/>
                      <w:position w:val="1"/>
                      <w:sz w:val="12"/>
                      <w:szCs w:val="12"/>
                    </w:rPr>
                    <w:t>0.010.000010.01</w:t>
                  </w:r>
                  <w:r>
                    <w:rPr>
                      <w:rFonts w:ascii="宋体" w:hAnsi="宋体" w:eastAsia="宋体" w:cs="宋体"/>
                      <w:position w:val="1"/>
                      <w:sz w:val="12"/>
                      <w:szCs w:val="12"/>
                    </w:rPr>
                    <w:fldChar w:fldCharType="end"/>
                  </w:r>
                  <w:r>
                    <w:rPr>
                      <w:rFonts w:ascii="宋体" w:hAnsi="宋体" w:eastAsia="宋体" w:cs="宋体"/>
                      <w:position w:val="1"/>
                      <w:sz w:val="12"/>
                      <w:szCs w:val="12"/>
                    </w:rPr>
                    <w:t xml:space="preserve">     0010010.01     001001     0.010000000.</w:t>
                  </w:r>
                  <w:r>
                    <w:rPr>
                      <w:rFonts w:ascii="宋体" w:hAnsi="宋体" w:eastAsia="宋体" w:cs="宋体"/>
                      <w:spacing w:val="-1"/>
                      <w:position w:val="1"/>
                      <w:sz w:val="12"/>
                      <w:szCs w:val="12"/>
                    </w:rPr>
                    <w:t>00     0.810.00</w:t>
                  </w:r>
                  <w:r>
                    <w:rPr>
                      <w:rFonts w:ascii="宋体" w:hAnsi="宋体" w:eastAsia="宋体" w:cs="宋体"/>
                      <w:spacing w:val="1"/>
                      <w:position w:val="1"/>
                      <w:sz w:val="12"/>
                      <w:szCs w:val="12"/>
                    </w:rPr>
                    <w:t xml:space="preserve">     </w:t>
                  </w:r>
                  <w:r>
                    <w:rPr>
                      <w:rFonts w:ascii="宋体" w:hAnsi="宋体" w:eastAsia="宋体" w:cs="宋体"/>
                      <w:spacing w:val="-1"/>
                      <w:position w:val="1"/>
                      <w:sz w:val="12"/>
                      <w:szCs w:val="12"/>
                    </w:rPr>
                    <w:t>0.01</w:t>
                  </w:r>
                  <w:r>
                    <w:rPr>
                      <w:rFonts w:ascii="宋体" w:hAnsi="宋体" w:eastAsia="宋体" w:cs="宋体"/>
                      <w:spacing w:val="2"/>
                      <w:position w:val="1"/>
                      <w:sz w:val="12"/>
                      <w:szCs w:val="12"/>
                    </w:rPr>
                    <w:t xml:space="preserve">     </w:t>
                  </w:r>
                  <w:r>
                    <w:rPr>
                      <w:rFonts w:ascii="宋体" w:hAnsi="宋体" w:eastAsia="宋体" w:cs="宋体"/>
                      <w:spacing w:val="-1"/>
                      <w:position w:val="1"/>
                      <w:sz w:val="12"/>
                      <w:szCs w:val="12"/>
                    </w:rPr>
                    <w:t>0.01003</w:t>
                  </w:r>
                </w:p>
                <w:p w14:paraId="417B6CC2">
                  <w:pPr>
                    <w:spacing w:before="145" w:line="175" w:lineRule="exact"/>
                    <w:ind w:left="30"/>
                    <w:rPr>
                      <w:rFonts w:ascii="宋体" w:hAnsi="宋体" w:eastAsia="宋体" w:cs="宋体"/>
                      <w:sz w:val="12"/>
                      <w:szCs w:val="12"/>
                    </w:rPr>
                  </w:pPr>
                  <w:r>
                    <w:rPr>
                      <w:rFonts w:ascii="宋体" w:hAnsi="宋体" w:eastAsia="宋体" w:cs="宋体"/>
                      <w:position w:val="2"/>
                      <w:sz w:val="12"/>
                      <w:szCs w:val="12"/>
                    </w:rPr>
                    <w:t>0.00</w:t>
                  </w:r>
                  <w:r>
                    <w:rPr>
                      <w:rFonts w:ascii="宋体" w:hAnsi="宋体" w:eastAsia="宋体" w:cs="宋体"/>
                      <w:spacing w:val="26"/>
                      <w:w w:val="101"/>
                      <w:position w:val="2"/>
                      <w:sz w:val="12"/>
                      <w:szCs w:val="12"/>
                    </w:rPr>
                    <w:t xml:space="preserve"> </w:t>
                  </w:r>
                  <w:r>
                    <w:rPr>
                      <w:rFonts w:ascii="宋体" w:hAnsi="宋体" w:eastAsia="宋体" w:cs="宋体"/>
                      <w:position w:val="2"/>
                      <w:sz w:val="12"/>
                      <w:szCs w:val="12"/>
                    </w:rPr>
                    <w:t>0.D0</w:t>
                  </w:r>
                  <w:r>
                    <w:rPr>
                      <w:rFonts w:ascii="宋体" w:hAnsi="宋体" w:eastAsia="宋体" w:cs="宋体"/>
                      <w:spacing w:val="35"/>
                      <w:w w:val="101"/>
                      <w:position w:val="2"/>
                      <w:sz w:val="12"/>
                      <w:szCs w:val="12"/>
                    </w:rPr>
                    <w:t xml:space="preserve"> </w:t>
                  </w:r>
                  <w:r>
                    <w:rPr>
                      <w:rFonts w:ascii="宋体" w:hAnsi="宋体" w:eastAsia="宋体" w:cs="宋体"/>
                      <w:position w:val="1"/>
                      <w:sz w:val="12"/>
                      <w:szCs w:val="12"/>
                    </w:rPr>
                    <w:t xml:space="preserve">0.07 </w:t>
                  </w:r>
                  <w:r>
                    <w:rPr>
                      <w:rFonts w:ascii="宋体" w:hAnsi="宋体" w:eastAsia="宋体" w:cs="宋体"/>
                      <w:position w:val="2"/>
                      <w:sz w:val="12"/>
                      <w:szCs w:val="12"/>
                    </w:rPr>
                    <w:t xml:space="preserve">0.340.020020.02        002        </w:t>
                  </w:r>
                  <w:r>
                    <w:fldChar w:fldCharType="begin"/>
                  </w:r>
                  <w:r>
                    <w:instrText xml:space="preserve"> HYPERLINK "0.000.000000020.00" </w:instrText>
                  </w:r>
                  <w:r>
                    <w:fldChar w:fldCharType="separate"/>
                  </w:r>
                  <w:r>
                    <w:rPr>
                      <w:rFonts w:ascii="宋体" w:hAnsi="宋体" w:eastAsia="宋体" w:cs="宋体"/>
                      <w:position w:val="2"/>
                      <w:sz w:val="12"/>
                      <w:szCs w:val="12"/>
                    </w:rPr>
                    <w:t>0.</w:t>
                  </w:r>
                  <w:r>
                    <w:rPr>
                      <w:rFonts w:ascii="宋体" w:hAnsi="宋体" w:eastAsia="宋体" w:cs="宋体"/>
                      <w:spacing w:val="-1"/>
                      <w:position w:val="2"/>
                      <w:sz w:val="12"/>
                      <w:szCs w:val="12"/>
                    </w:rPr>
                    <w:t>000.000000020.00</w:t>
                  </w:r>
                  <w:r>
                    <w:rPr>
                      <w:rFonts w:ascii="宋体" w:hAnsi="宋体" w:eastAsia="宋体" w:cs="宋体"/>
                      <w:spacing w:val="-1"/>
                      <w:position w:val="2"/>
                      <w:sz w:val="12"/>
                      <w:szCs w:val="12"/>
                    </w:rPr>
                    <w:fldChar w:fldCharType="end"/>
                  </w:r>
                  <w:r>
                    <w:rPr>
                      <w:rFonts w:ascii="宋体" w:hAnsi="宋体" w:eastAsia="宋体" w:cs="宋体"/>
                      <w:spacing w:val="2"/>
                      <w:position w:val="2"/>
                      <w:sz w:val="12"/>
                      <w:szCs w:val="12"/>
                    </w:rPr>
                    <w:t xml:space="preserve">    </w:t>
                  </w:r>
                  <w:r>
                    <w:rPr>
                      <w:rFonts w:ascii="宋体" w:hAnsi="宋体" w:eastAsia="宋体" w:cs="宋体"/>
                      <w:spacing w:val="-1"/>
                      <w:position w:val="2"/>
                      <w:sz w:val="12"/>
                      <w:szCs w:val="12"/>
                    </w:rPr>
                    <w:t>aD00.020.020.000.340.05         0.05002</w:t>
                  </w:r>
                </w:p>
                <w:p w14:paraId="03C36893">
                  <w:pPr>
                    <w:spacing w:before="144" w:line="239" w:lineRule="auto"/>
                    <w:ind w:left="40"/>
                    <w:rPr>
                      <w:rFonts w:ascii="宋体" w:hAnsi="宋体" w:eastAsia="宋体" w:cs="宋体"/>
                      <w:sz w:val="12"/>
                      <w:szCs w:val="12"/>
                    </w:rPr>
                  </w:pPr>
                  <w:r>
                    <w:rPr>
                      <w:rFonts w:ascii="宋体" w:hAnsi="宋体" w:eastAsia="宋体" w:cs="宋体"/>
                      <w:sz w:val="12"/>
                      <w:szCs w:val="12"/>
                    </w:rPr>
                    <w:t>001  0D1</w:t>
                  </w:r>
                  <w:r>
                    <w:rPr>
                      <w:rFonts w:ascii="宋体" w:hAnsi="宋体" w:eastAsia="宋体" w:cs="宋体"/>
                      <w:spacing w:val="13"/>
                      <w:sz w:val="12"/>
                      <w:szCs w:val="12"/>
                    </w:rPr>
                    <w:t xml:space="preserve">  </w:t>
                  </w:r>
                  <w:r>
                    <w:rPr>
                      <w:rFonts w:ascii="宋体" w:hAnsi="宋体" w:eastAsia="宋体" w:cs="宋体"/>
                      <w:sz w:val="12"/>
                      <w:szCs w:val="12"/>
                    </w:rPr>
                    <w:t>0.05</w:t>
                  </w:r>
                  <w:r>
                    <w:rPr>
                      <w:rFonts w:ascii="宋体" w:hAnsi="宋体" w:eastAsia="宋体" w:cs="宋体"/>
                      <w:spacing w:val="25"/>
                      <w:w w:val="101"/>
                      <w:sz w:val="12"/>
                      <w:szCs w:val="12"/>
                    </w:rPr>
                    <w:t xml:space="preserve"> </w:t>
                  </w:r>
                  <w:r>
                    <w:rPr>
                      <w:rFonts w:ascii="宋体" w:hAnsi="宋体" w:eastAsia="宋体" w:cs="宋体"/>
                      <w:sz w:val="12"/>
                      <w:szCs w:val="12"/>
                    </w:rPr>
                    <w:t>0.02</w:t>
                  </w:r>
                  <w:r>
                    <w:rPr>
                      <w:rFonts w:ascii="宋体" w:hAnsi="宋体" w:eastAsia="宋体" w:cs="宋体"/>
                      <w:spacing w:val="25"/>
                      <w:w w:val="101"/>
                      <w:sz w:val="12"/>
                      <w:szCs w:val="12"/>
                    </w:rPr>
                    <w:t xml:space="preserve"> </w:t>
                  </w:r>
                  <w:r>
                    <w:rPr>
                      <w:rFonts w:ascii="宋体" w:hAnsi="宋体" w:eastAsia="宋体" w:cs="宋体"/>
                      <w:sz w:val="12"/>
                      <w:szCs w:val="12"/>
                    </w:rPr>
                    <w:t>0010030030010000010030000040D100000100000004702</w:t>
                  </w:r>
                  <w:r>
                    <w:rPr>
                      <w:rFonts w:ascii="宋体" w:hAnsi="宋体" w:eastAsia="宋体" w:cs="宋体"/>
                      <w:spacing w:val="-1"/>
                      <w:sz w:val="12"/>
                      <w:szCs w:val="12"/>
                    </w:rPr>
                    <w:t>3004</w:t>
                  </w:r>
                </w:p>
                <w:p w14:paraId="086763CB">
                  <w:pPr>
                    <w:spacing w:before="146" w:line="357" w:lineRule="auto"/>
                    <w:ind w:left="50" w:right="82" w:hanging="20"/>
                    <w:rPr>
                      <w:rFonts w:ascii="宋体" w:hAnsi="宋体" w:eastAsia="宋体" w:cs="宋体"/>
                      <w:sz w:val="12"/>
                      <w:szCs w:val="12"/>
                    </w:rPr>
                  </w:pPr>
                  <w:r>
                    <w:rPr>
                      <w:rFonts w:ascii="宋体" w:hAnsi="宋体" w:eastAsia="宋体" w:cs="宋体"/>
                      <w:sz w:val="12"/>
                      <w:szCs w:val="12"/>
                    </w:rPr>
                    <w:t>0.00</w:t>
                  </w:r>
                  <w:r>
                    <w:rPr>
                      <w:rFonts w:ascii="宋体" w:hAnsi="宋体" w:eastAsia="宋体" w:cs="宋体"/>
                      <w:spacing w:val="36"/>
                      <w:sz w:val="12"/>
                      <w:szCs w:val="12"/>
                    </w:rPr>
                    <w:t xml:space="preserve"> </w:t>
                  </w:r>
                  <w:r>
                    <w:rPr>
                      <w:rFonts w:ascii="宋体" w:hAnsi="宋体" w:eastAsia="宋体" w:cs="宋体"/>
                      <w:sz w:val="12"/>
                      <w:szCs w:val="12"/>
                    </w:rPr>
                    <w:t>0.D0</w:t>
                  </w:r>
                  <w:r>
                    <w:rPr>
                      <w:rFonts w:ascii="宋体" w:hAnsi="宋体" w:eastAsia="宋体" w:cs="宋体"/>
                      <w:spacing w:val="25"/>
                      <w:w w:val="101"/>
                      <w:sz w:val="12"/>
                      <w:szCs w:val="12"/>
                    </w:rPr>
                    <w:t xml:space="preserve"> </w:t>
                  </w:r>
                  <w:r>
                    <w:rPr>
                      <w:rFonts w:ascii="宋体" w:hAnsi="宋体" w:eastAsia="宋体" w:cs="宋体"/>
                      <w:sz w:val="12"/>
                      <w:szCs w:val="12"/>
                    </w:rPr>
                    <w:t>0.01</w:t>
                  </w:r>
                  <w:r>
                    <w:rPr>
                      <w:rFonts w:ascii="宋体" w:hAnsi="宋体" w:eastAsia="宋体" w:cs="宋体"/>
                      <w:spacing w:val="25"/>
                      <w:w w:val="101"/>
                      <w:sz w:val="12"/>
                      <w:szCs w:val="12"/>
                    </w:rPr>
                    <w:t xml:space="preserve"> </w:t>
                  </w:r>
                  <w:r>
                    <w:rPr>
                      <w:rFonts w:ascii="宋体" w:hAnsi="宋体" w:eastAsia="宋体" w:cs="宋体"/>
                      <w:sz w:val="12"/>
                      <w:szCs w:val="12"/>
                    </w:rPr>
                    <w:t>0.00</w:t>
                  </w:r>
                  <w:r>
                    <w:rPr>
                      <w:rFonts w:ascii="宋体" w:hAnsi="宋体" w:eastAsia="宋体" w:cs="宋体"/>
                      <w:spacing w:val="25"/>
                      <w:w w:val="101"/>
                      <w:sz w:val="12"/>
                      <w:szCs w:val="12"/>
                    </w:rPr>
                    <w:t xml:space="preserve"> </w:t>
                  </w:r>
                  <w:r>
                    <w:rPr>
                      <w:rFonts w:ascii="宋体" w:hAnsi="宋体" w:eastAsia="宋体" w:cs="宋体"/>
                      <w:sz w:val="12"/>
                      <w:szCs w:val="12"/>
                    </w:rPr>
                    <w:t xml:space="preserve">0.000.01      </w:t>
                  </w:r>
                  <w:r>
                    <w:fldChar w:fldCharType="begin"/>
                  </w:r>
                  <w:r>
                    <w:instrText xml:space="preserve"> HYPERLINK "0.010.010.00" </w:instrText>
                  </w:r>
                  <w:r>
                    <w:fldChar w:fldCharType="separate"/>
                  </w:r>
                  <w:r>
                    <w:rPr>
                      <w:rFonts w:ascii="宋体" w:hAnsi="宋体" w:eastAsia="宋体" w:cs="宋体"/>
                      <w:sz w:val="12"/>
                      <w:szCs w:val="12"/>
                    </w:rPr>
                    <w:t>0.010.010.00</w:t>
                  </w:r>
                  <w:r>
                    <w:rPr>
                      <w:rFonts w:ascii="宋体" w:hAnsi="宋体" w:eastAsia="宋体" w:cs="宋体"/>
                      <w:sz w:val="12"/>
                      <w:szCs w:val="12"/>
                    </w:rPr>
                    <w:fldChar w:fldCharType="end"/>
                  </w:r>
                  <w:r>
                    <w:rPr>
                      <w:rFonts w:ascii="宋体" w:hAnsi="宋体" w:eastAsia="宋体" w:cs="宋体"/>
                      <w:sz w:val="12"/>
                      <w:szCs w:val="12"/>
                    </w:rPr>
                    <w:t xml:space="preserve">      0.010.000.010.01</w:t>
                  </w:r>
                  <w:r>
                    <w:rPr>
                      <w:rFonts w:ascii="宋体" w:hAnsi="宋体" w:eastAsia="宋体" w:cs="宋体"/>
                      <w:spacing w:val="2"/>
                      <w:sz w:val="12"/>
                      <w:szCs w:val="12"/>
                    </w:rPr>
                    <w:t xml:space="preserve">      </w:t>
                  </w:r>
                  <w:r>
                    <w:rPr>
                      <w:rFonts w:ascii="宋体" w:hAnsi="宋体" w:eastAsia="宋体" w:cs="宋体"/>
                      <w:sz w:val="12"/>
                      <w:szCs w:val="12"/>
                    </w:rPr>
                    <w:t xml:space="preserve">0D00.000.010.D00.000.05  </w:t>
                  </w:r>
                  <w:r>
                    <w:rPr>
                      <w:rFonts w:ascii="宋体" w:hAnsi="宋体" w:eastAsia="宋体" w:cs="宋体"/>
                      <w:color w:val="FFFFFF"/>
                      <w:position w:val="2"/>
                      <w:sz w:val="12"/>
                      <w:szCs w:val="12"/>
                    </w:rPr>
                    <w:t>0.</w:t>
                  </w:r>
                  <w:r>
                    <w:rPr>
                      <w:rFonts w:ascii="宋体" w:hAnsi="宋体" w:eastAsia="宋体" w:cs="宋体"/>
                      <w:color w:val="FFFFFF"/>
                      <w:spacing w:val="-1"/>
                      <w:position w:val="2"/>
                      <w:sz w:val="12"/>
                      <w:szCs w:val="12"/>
                    </w:rPr>
                    <w:t>85</w:t>
                  </w:r>
                  <w:r>
                    <w:rPr>
                      <w:rFonts w:ascii="宋体" w:hAnsi="宋体" w:eastAsia="宋体" w:cs="宋体"/>
                      <w:spacing w:val="-1"/>
                      <w:position w:val="2"/>
                      <w:sz w:val="12"/>
                      <w:szCs w:val="12"/>
                    </w:rPr>
                    <w:t>0.00</w:t>
                  </w:r>
                  <w:r>
                    <w:rPr>
                      <w:rFonts w:ascii="宋体" w:hAnsi="宋体" w:eastAsia="宋体" w:cs="宋体"/>
                      <w:spacing w:val="2"/>
                      <w:position w:val="2"/>
                      <w:sz w:val="12"/>
                      <w:szCs w:val="12"/>
                    </w:rPr>
                    <w:t xml:space="preserve">  </w:t>
                  </w:r>
                  <w:r>
                    <w:rPr>
                      <w:rFonts w:ascii="宋体" w:hAnsi="宋体" w:eastAsia="宋体" w:cs="宋体"/>
                      <w:position w:val="-1"/>
                      <w:sz w:val="12"/>
                      <w:szCs w:val="12"/>
                    </w:rPr>
                    <w:t>0.000.D0</w:t>
                  </w:r>
                  <w:r>
                    <w:rPr>
                      <w:rFonts w:ascii="宋体" w:hAnsi="宋体" w:eastAsia="宋体" w:cs="宋体"/>
                      <w:spacing w:val="18"/>
                      <w:position w:val="-1"/>
                      <w:sz w:val="12"/>
                      <w:szCs w:val="12"/>
                    </w:rPr>
                    <w:t xml:space="preserve">  </w:t>
                  </w:r>
                  <w:r>
                    <w:rPr>
                      <w:rFonts w:ascii="宋体" w:hAnsi="宋体" w:eastAsia="宋体" w:cs="宋体"/>
                      <w:position w:val="-1"/>
                      <w:sz w:val="12"/>
                      <w:szCs w:val="12"/>
                    </w:rPr>
                    <w:t>0.01</w:t>
                  </w:r>
                  <w:r>
                    <w:rPr>
                      <w:rFonts w:ascii="宋体" w:hAnsi="宋体" w:eastAsia="宋体" w:cs="宋体"/>
                      <w:spacing w:val="15"/>
                      <w:w w:val="101"/>
                      <w:position w:val="-1"/>
                      <w:sz w:val="12"/>
                      <w:szCs w:val="12"/>
                    </w:rPr>
                    <w:t xml:space="preserve"> </w:t>
                  </w:r>
                  <w:r>
                    <w:rPr>
                      <w:rFonts w:ascii="宋体" w:hAnsi="宋体" w:eastAsia="宋体" w:cs="宋体"/>
                      <w:sz w:val="12"/>
                      <w:szCs w:val="12"/>
                    </w:rPr>
                    <w:t>0.000.000000.02(     0.000010.000.000.000.000D000</w:t>
                  </w:r>
                  <w:r>
                    <w:rPr>
                      <w:rFonts w:ascii="宋体" w:hAnsi="宋体" w:eastAsia="宋体" w:cs="宋体"/>
                      <w:spacing w:val="-1"/>
                      <w:sz w:val="12"/>
                      <w:szCs w:val="12"/>
                    </w:rPr>
                    <w:t>00.000.000.000.01                   0.01</w:t>
                  </w:r>
                  <w:r>
                    <w:rPr>
                      <w:rFonts w:ascii="宋体" w:hAnsi="宋体" w:eastAsia="宋体" w:cs="宋体"/>
                      <w:spacing w:val="25"/>
                      <w:w w:val="101"/>
                      <w:sz w:val="12"/>
                      <w:szCs w:val="12"/>
                    </w:rPr>
                    <w:t xml:space="preserve"> </w:t>
                  </w:r>
                  <w:r>
                    <w:rPr>
                      <w:rFonts w:ascii="宋体" w:hAnsi="宋体" w:eastAsia="宋体" w:cs="宋体"/>
                      <w:color w:val="FFFFFF"/>
                      <w:spacing w:val="-1"/>
                      <w:position w:val="1"/>
                      <w:sz w:val="12"/>
                      <w:szCs w:val="12"/>
                    </w:rPr>
                    <w:t>0.93</w:t>
                  </w:r>
                </w:p>
              </w:txbxContent>
            </v:textbox>
          </v:shape>
        </w:pict>
      </w:r>
      <w:r>
        <w:rPr>
          <w:rFonts w:ascii="宋体" w:hAnsi="宋体" w:eastAsia="宋体" w:cs="宋体"/>
          <w:spacing w:val="-19"/>
          <w:sz w:val="29"/>
          <w:szCs w:val="29"/>
        </w:rPr>
        <w:t>良</w:t>
      </w:r>
      <w:r>
        <w:rPr>
          <w:rFonts w:ascii="宋体" w:hAnsi="宋体" w:eastAsia="宋体" w:cs="宋体"/>
          <w:spacing w:val="67"/>
          <w:sz w:val="29"/>
          <w:szCs w:val="29"/>
        </w:rPr>
        <w:t xml:space="preserve"> </w:t>
      </w:r>
      <w:r>
        <w:rPr>
          <w:rFonts w:ascii="宋体" w:hAnsi="宋体" w:eastAsia="宋体" w:cs="宋体"/>
          <w:spacing w:val="-19"/>
          <w:sz w:val="29"/>
          <w:szCs w:val="29"/>
        </w:rPr>
        <w:t>爱</w:t>
      </w:r>
      <w:r>
        <w:rPr>
          <w:rFonts w:ascii="宋体" w:hAnsi="宋体" w:eastAsia="宋体" w:cs="宋体"/>
          <w:spacing w:val="54"/>
          <w:sz w:val="29"/>
          <w:szCs w:val="29"/>
        </w:rPr>
        <w:t xml:space="preserve"> </w:t>
      </w:r>
      <w:r>
        <w:rPr>
          <w:rFonts w:ascii="宋体" w:hAnsi="宋体" w:eastAsia="宋体" w:cs="宋体"/>
          <w:spacing w:val="-19"/>
          <w:sz w:val="29"/>
          <w:szCs w:val="29"/>
        </w:rPr>
        <w:t>爱</w:t>
      </w:r>
      <w:r>
        <w:rPr>
          <w:rFonts w:ascii="宋体" w:hAnsi="宋体" w:eastAsia="宋体" w:cs="宋体"/>
          <w:spacing w:val="54"/>
          <w:sz w:val="29"/>
          <w:szCs w:val="29"/>
        </w:rPr>
        <w:t xml:space="preserve"> </w:t>
      </w:r>
      <w:r>
        <w:rPr>
          <w:rFonts w:ascii="宋体" w:hAnsi="宋体" w:eastAsia="宋体" w:cs="宋体"/>
          <w:spacing w:val="-19"/>
          <w:sz w:val="29"/>
          <w:szCs w:val="29"/>
        </w:rPr>
        <w:t>爱</w:t>
      </w:r>
      <w:r>
        <w:rPr>
          <w:rFonts w:ascii="宋体" w:hAnsi="宋体" w:eastAsia="宋体" w:cs="宋体"/>
          <w:spacing w:val="33"/>
          <w:sz w:val="29"/>
          <w:szCs w:val="29"/>
        </w:rPr>
        <w:t xml:space="preserve"> </w:t>
      </w:r>
      <w:r>
        <w:rPr>
          <w:rFonts w:ascii="宋体" w:hAnsi="宋体" w:eastAsia="宋体" w:cs="宋体"/>
          <w:spacing w:val="-19"/>
          <w:sz w:val="29"/>
          <w:szCs w:val="29"/>
        </w:rPr>
        <w:t>《</w:t>
      </w:r>
      <w:r>
        <w:rPr>
          <w:rFonts w:ascii="宋体" w:hAnsi="宋体" w:eastAsia="宋体" w:cs="宋体"/>
          <w:spacing w:val="78"/>
          <w:sz w:val="29"/>
          <w:szCs w:val="29"/>
        </w:rPr>
        <w:t xml:space="preserve"> </w:t>
      </w:r>
      <w:r>
        <w:rPr>
          <w:rFonts w:ascii="宋体" w:hAnsi="宋体" w:eastAsia="宋体" w:cs="宋体"/>
          <w:spacing w:val="-19"/>
          <w:sz w:val="29"/>
          <w:szCs w:val="29"/>
        </w:rPr>
        <w:t>终</w:t>
      </w:r>
      <w:r>
        <w:rPr>
          <w:rFonts w:ascii="宋体" w:hAnsi="宋体" w:eastAsia="宋体" w:cs="宋体"/>
          <w:spacing w:val="49"/>
          <w:sz w:val="29"/>
          <w:szCs w:val="29"/>
        </w:rPr>
        <w:t xml:space="preserve"> </w:t>
      </w:r>
      <w:r>
        <w:rPr>
          <w:rFonts w:ascii="宋体" w:hAnsi="宋体" w:eastAsia="宋体" w:cs="宋体"/>
          <w:spacing w:val="-19"/>
          <w:sz w:val="29"/>
          <w:szCs w:val="29"/>
        </w:rPr>
        <w:t>容</w:t>
      </w:r>
      <w:r>
        <w:rPr>
          <w:rFonts w:ascii="宋体" w:hAnsi="宋体" w:eastAsia="宋体" w:cs="宋体"/>
          <w:spacing w:val="47"/>
          <w:sz w:val="29"/>
          <w:szCs w:val="29"/>
        </w:rPr>
        <w:t xml:space="preserve"> </w:t>
      </w:r>
      <w:r>
        <w:rPr>
          <w:rFonts w:ascii="宋体" w:hAnsi="宋体" w:eastAsia="宋体" w:cs="宋体"/>
          <w:spacing w:val="-19"/>
          <w:sz w:val="29"/>
          <w:szCs w:val="29"/>
        </w:rPr>
        <w:t>我</w:t>
      </w:r>
      <w:r>
        <w:rPr>
          <w:rFonts w:ascii="宋体" w:hAnsi="宋体" w:eastAsia="宋体" w:cs="宋体"/>
          <w:spacing w:val="52"/>
          <w:sz w:val="29"/>
          <w:szCs w:val="29"/>
        </w:rPr>
        <w:t xml:space="preserve"> </w:t>
      </w:r>
      <w:r>
        <w:rPr>
          <w:rFonts w:ascii="宋体" w:hAnsi="宋体" w:eastAsia="宋体" w:cs="宋体"/>
          <w:spacing w:val="-19"/>
          <w:sz w:val="29"/>
          <w:szCs w:val="29"/>
        </w:rPr>
        <w:t>爷</w:t>
      </w:r>
      <w:r>
        <w:rPr>
          <w:rFonts w:ascii="宋体" w:hAnsi="宋体" w:eastAsia="宋体" w:cs="宋体"/>
          <w:spacing w:val="46"/>
          <w:sz w:val="29"/>
          <w:szCs w:val="29"/>
        </w:rPr>
        <w:t xml:space="preserve"> </w:t>
      </w:r>
      <w:r>
        <w:rPr>
          <w:rFonts w:ascii="宋体" w:hAnsi="宋体" w:eastAsia="宋体" w:cs="宋体"/>
          <w:spacing w:val="-19"/>
          <w:sz w:val="29"/>
          <w:szCs w:val="29"/>
        </w:rPr>
        <w:t>长</w:t>
      </w:r>
      <w:r>
        <w:rPr>
          <w:rFonts w:ascii="宋体" w:hAnsi="宋体" w:eastAsia="宋体" w:cs="宋体"/>
          <w:spacing w:val="48"/>
          <w:sz w:val="29"/>
          <w:szCs w:val="29"/>
        </w:rPr>
        <w:t xml:space="preserve"> </w:t>
      </w:r>
      <w:r>
        <w:rPr>
          <w:rFonts w:ascii="宋体" w:hAnsi="宋体" w:eastAsia="宋体" w:cs="宋体"/>
          <w:spacing w:val="-19"/>
          <w:sz w:val="29"/>
          <w:szCs w:val="29"/>
        </w:rPr>
        <w:t>爽</w:t>
      </w:r>
      <w:r>
        <w:rPr>
          <w:rFonts w:ascii="宋体" w:hAnsi="宋体" w:eastAsia="宋体" w:cs="宋体"/>
          <w:spacing w:val="47"/>
          <w:sz w:val="29"/>
          <w:szCs w:val="29"/>
        </w:rPr>
        <w:t xml:space="preserve"> </w:t>
      </w:r>
      <w:r>
        <w:rPr>
          <w:rFonts w:ascii="宋体" w:hAnsi="宋体" w:eastAsia="宋体" w:cs="宋体"/>
          <w:spacing w:val="-19"/>
          <w:sz w:val="29"/>
          <w:szCs w:val="29"/>
        </w:rPr>
        <w:t>爸</w:t>
      </w:r>
      <w:r>
        <w:rPr>
          <w:rFonts w:ascii="宋体" w:hAnsi="宋体" w:eastAsia="宋体" w:cs="宋体"/>
          <w:spacing w:val="44"/>
          <w:sz w:val="29"/>
          <w:szCs w:val="29"/>
        </w:rPr>
        <w:t xml:space="preserve"> </w:t>
      </w:r>
      <w:r>
        <w:rPr>
          <w:rFonts w:ascii="宋体" w:hAnsi="宋体" w:eastAsia="宋体" w:cs="宋体"/>
          <w:spacing w:val="-19"/>
          <w:sz w:val="29"/>
          <w:szCs w:val="29"/>
        </w:rPr>
        <w:t>会</w:t>
      </w:r>
      <w:r>
        <w:rPr>
          <w:rFonts w:ascii="宋体" w:hAnsi="宋体" w:eastAsia="宋体" w:cs="宋体"/>
          <w:spacing w:val="45"/>
          <w:sz w:val="29"/>
          <w:szCs w:val="29"/>
        </w:rPr>
        <w:t xml:space="preserve"> </w:t>
      </w:r>
      <w:r>
        <w:rPr>
          <w:rFonts w:ascii="宋体" w:hAnsi="宋体" w:eastAsia="宋体" w:cs="宋体"/>
          <w:spacing w:val="-19"/>
          <w:sz w:val="29"/>
          <w:szCs w:val="29"/>
        </w:rPr>
        <w:t>欢</w:t>
      </w:r>
      <w:r>
        <w:rPr>
          <w:rFonts w:ascii="宋体" w:hAnsi="宋体" w:eastAsia="宋体" w:cs="宋体"/>
          <w:spacing w:val="44"/>
          <w:sz w:val="29"/>
          <w:szCs w:val="29"/>
        </w:rPr>
        <w:t xml:space="preserve"> </w:t>
      </w:r>
      <w:r>
        <w:rPr>
          <w:rFonts w:ascii="宋体" w:hAnsi="宋体" w:eastAsia="宋体" w:cs="宋体"/>
          <w:spacing w:val="-19"/>
          <w:sz w:val="29"/>
          <w:szCs w:val="29"/>
        </w:rPr>
        <w:t>邓</w:t>
      </w:r>
    </w:p>
    <w:p w14:paraId="14B12095">
      <w:pPr>
        <w:spacing w:before="201" w:line="192" w:lineRule="auto"/>
        <w:ind w:left="387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Predicted</w:t>
      </w:r>
      <w:r>
        <w:rPr>
          <w:rFonts w:ascii="Times New Roman" w:hAnsi="Times New Roman" w:eastAsia="Times New Roman" w:cs="Times New Roman"/>
          <w:spacing w:val="20"/>
          <w:w w:val="102"/>
          <w:sz w:val="16"/>
          <w:szCs w:val="16"/>
        </w:rPr>
        <w:t xml:space="preserve">  </w:t>
      </w:r>
      <w:r>
        <w:rPr>
          <w:rFonts w:ascii="Times New Roman" w:hAnsi="Times New Roman" w:eastAsia="Times New Roman" w:cs="Times New Roman"/>
          <w:spacing w:val="-1"/>
          <w:sz w:val="16"/>
          <w:szCs w:val="16"/>
        </w:rPr>
        <w:t>label</w:t>
      </w:r>
    </w:p>
    <w:p w14:paraId="64DF083A">
      <w:pPr>
        <w:spacing w:before="20" w:line="192" w:lineRule="auto"/>
        <w:ind w:left="335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accuracy=0.79;misclass=0.21</w:t>
      </w:r>
    </w:p>
    <w:p w14:paraId="4A870C8A">
      <w:pPr>
        <w:spacing w:before="287" w:line="184" w:lineRule="auto"/>
        <w:ind w:left="2245"/>
        <w:rPr>
          <w:rFonts w:ascii="宋体" w:hAnsi="宋体" w:eastAsia="宋体" w:cs="宋体"/>
          <w:sz w:val="29"/>
          <w:szCs w:val="29"/>
        </w:rPr>
      </w:pPr>
      <w:r>
        <w:rPr>
          <w:rFonts w:ascii="宋体" w:hAnsi="宋体" w:eastAsia="宋体" w:cs="宋体"/>
          <w:b/>
          <w:bCs/>
          <w:sz w:val="29"/>
          <w:szCs w:val="29"/>
        </w:rPr>
        <w:t>图6-31</w:t>
      </w:r>
      <w:r>
        <w:rPr>
          <w:rFonts w:ascii="宋体" w:hAnsi="宋体" w:eastAsia="宋体" w:cs="宋体"/>
          <w:spacing w:val="132"/>
          <w:sz w:val="29"/>
          <w:szCs w:val="29"/>
        </w:rPr>
        <w:t xml:space="preserve"> </w:t>
      </w:r>
      <w:r>
        <w:rPr>
          <w:rFonts w:ascii="宋体" w:hAnsi="宋体" w:eastAsia="宋体" w:cs="宋体"/>
          <w:b/>
          <w:bCs/>
          <w:sz w:val="29"/>
          <w:szCs w:val="29"/>
        </w:rPr>
        <w:t>基于CNN</w:t>
      </w:r>
      <w:r>
        <w:rPr>
          <w:rFonts w:ascii="宋体" w:hAnsi="宋体" w:eastAsia="宋体" w:cs="宋体"/>
          <w:spacing w:val="89"/>
          <w:sz w:val="29"/>
          <w:szCs w:val="29"/>
        </w:rPr>
        <w:t xml:space="preserve"> </w:t>
      </w:r>
      <w:r>
        <w:rPr>
          <w:rFonts w:ascii="宋体" w:hAnsi="宋体" w:eastAsia="宋体" w:cs="宋体"/>
          <w:b/>
          <w:bCs/>
          <w:sz w:val="29"/>
          <w:szCs w:val="29"/>
        </w:rPr>
        <w:t>的文本分类结果</w:t>
      </w:r>
    </w:p>
    <w:p w14:paraId="0ACF62EB">
      <w:pPr>
        <w:spacing w:line="184" w:lineRule="auto"/>
        <w:rPr>
          <w:rFonts w:ascii="宋体" w:hAnsi="宋体" w:eastAsia="宋体" w:cs="宋体"/>
          <w:sz w:val="29"/>
          <w:szCs w:val="29"/>
        </w:rPr>
        <w:sectPr>
          <w:type w:val="continuous"/>
          <w:pgSz w:w="12240" w:h="15840"/>
          <w:pgMar w:top="400" w:right="1671" w:bottom="0" w:left="1638" w:header="0" w:footer="0" w:gutter="0"/>
          <w:cols w:equalWidth="0" w:num="1">
            <w:col w:w="8930"/>
          </w:cols>
        </w:sectPr>
      </w:pPr>
    </w:p>
    <w:p w14:paraId="456C34C2">
      <w:pPr>
        <w:pStyle w:val="2"/>
        <w:spacing w:line="271" w:lineRule="auto"/>
      </w:pPr>
    </w:p>
    <w:p w14:paraId="510AC5EA">
      <w:pPr>
        <w:pStyle w:val="2"/>
        <w:spacing w:line="271" w:lineRule="auto"/>
      </w:pPr>
    </w:p>
    <w:p w14:paraId="52DF5C0C">
      <w:pPr>
        <w:pStyle w:val="2"/>
        <w:spacing w:line="271" w:lineRule="auto"/>
      </w:pPr>
    </w:p>
    <w:p w14:paraId="78522605">
      <w:pPr>
        <w:pStyle w:val="2"/>
        <w:spacing w:line="271" w:lineRule="auto"/>
      </w:pPr>
    </w:p>
    <w:p w14:paraId="6430A90D">
      <w:pPr>
        <w:pStyle w:val="2"/>
        <w:spacing w:line="272" w:lineRule="auto"/>
      </w:pPr>
    </w:p>
    <w:p w14:paraId="3E196EC8">
      <w:pPr>
        <w:spacing w:before="123" w:line="219" w:lineRule="auto"/>
        <w:rPr>
          <w:rFonts w:ascii="宋体" w:hAnsi="宋体" w:eastAsia="宋体" w:cs="宋体"/>
          <w:sz w:val="38"/>
          <w:szCs w:val="38"/>
        </w:rPr>
      </w:pPr>
      <w:r>
        <w:rPr>
          <w:rFonts w:ascii="Times New Roman" w:hAnsi="Times New Roman" w:eastAsia="Times New Roman" w:cs="Times New Roman"/>
          <w:b/>
          <w:bCs/>
          <w:color w:val="2060A0"/>
          <w:spacing w:val="-3"/>
          <w:sz w:val="38"/>
          <w:szCs w:val="38"/>
        </w:rPr>
        <w:t>6.4.3</w:t>
      </w:r>
      <w:r>
        <w:rPr>
          <w:rFonts w:ascii="Times New Roman" w:hAnsi="Times New Roman" w:eastAsia="Times New Roman" w:cs="Times New Roman"/>
          <w:b/>
          <w:bCs/>
          <w:color w:val="2060A0"/>
          <w:spacing w:val="18"/>
          <w:sz w:val="38"/>
          <w:szCs w:val="38"/>
        </w:rPr>
        <w:t xml:space="preserve">    </w:t>
      </w:r>
      <w:r>
        <w:rPr>
          <w:rFonts w:ascii="宋体" w:hAnsi="宋体" w:eastAsia="宋体" w:cs="宋体"/>
          <w:b/>
          <w:bCs/>
          <w:color w:val="2060A0"/>
          <w:spacing w:val="-3"/>
          <w:sz w:val="38"/>
          <w:szCs w:val="38"/>
        </w:rPr>
        <w:t>采用</w:t>
      </w:r>
      <w:r>
        <w:rPr>
          <w:rFonts w:ascii="Times New Roman" w:hAnsi="Times New Roman" w:eastAsia="Times New Roman" w:cs="Times New Roman"/>
          <w:b/>
          <w:bCs/>
          <w:color w:val="2060A0"/>
          <w:spacing w:val="-3"/>
          <w:sz w:val="38"/>
          <w:szCs w:val="38"/>
        </w:rPr>
        <w:t>FastText</w:t>
      </w:r>
      <w:r>
        <w:rPr>
          <w:rFonts w:ascii="宋体" w:hAnsi="宋体" w:eastAsia="宋体" w:cs="宋体"/>
          <w:b/>
          <w:bCs/>
          <w:color w:val="2060A0"/>
          <w:spacing w:val="-3"/>
          <w:sz w:val="38"/>
          <w:szCs w:val="38"/>
        </w:rPr>
        <w:t>进行文本分类</w:t>
      </w:r>
    </w:p>
    <w:p w14:paraId="0A611411">
      <w:pPr>
        <w:pStyle w:val="2"/>
        <w:spacing w:line="268" w:lineRule="auto"/>
      </w:pPr>
    </w:p>
    <w:p w14:paraId="58E240E5">
      <w:pPr>
        <w:spacing w:before="91" w:line="248" w:lineRule="auto"/>
        <w:ind w:right="121" w:firstLine="600"/>
        <w:jc w:val="both"/>
        <w:rPr>
          <w:rFonts w:ascii="宋体" w:hAnsi="宋体" w:eastAsia="宋体" w:cs="宋体"/>
          <w:sz w:val="28"/>
          <w:szCs w:val="28"/>
        </w:rPr>
      </w:pPr>
      <w:r>
        <w:rPr>
          <w:rFonts w:ascii="Times New Roman" w:hAnsi="Times New Roman" w:eastAsia="Times New Roman" w:cs="Times New Roman"/>
          <w:sz w:val="28"/>
          <w:szCs w:val="28"/>
        </w:rPr>
        <w:t>FastText</w:t>
      </w:r>
      <w:r>
        <w:rPr>
          <w:rFonts w:ascii="Times New Roman" w:hAnsi="Times New Roman" w:eastAsia="Times New Roman" w:cs="Times New Roman"/>
          <w:spacing w:val="16"/>
          <w:sz w:val="28"/>
          <w:szCs w:val="28"/>
        </w:rPr>
        <w:t xml:space="preserve">¹   </w:t>
      </w:r>
      <w:r>
        <w:rPr>
          <w:rFonts w:ascii="宋体" w:hAnsi="宋体" w:eastAsia="宋体" w:cs="宋体"/>
          <w:spacing w:val="16"/>
          <w:sz w:val="28"/>
          <w:szCs w:val="28"/>
        </w:rPr>
        <w:t>是近两年出现的可用于</w:t>
      </w:r>
      <w:r>
        <w:rPr>
          <w:rFonts w:ascii="Times New Roman" w:hAnsi="Times New Roman" w:eastAsia="Times New Roman" w:cs="Times New Roman"/>
          <w:sz w:val="28"/>
          <w:szCs w:val="28"/>
        </w:rPr>
        <w:t>Word</w:t>
      </w:r>
      <w:r>
        <w:rPr>
          <w:rFonts w:ascii="Times New Roman" w:hAnsi="Times New Roman" w:eastAsia="Times New Roman" w:cs="Times New Roman"/>
          <w:spacing w:val="16"/>
          <w:sz w:val="28"/>
          <w:szCs w:val="28"/>
        </w:rPr>
        <w:t xml:space="preserve">   </w:t>
      </w:r>
      <w:r>
        <w:rPr>
          <w:rFonts w:ascii="Times New Roman" w:hAnsi="Times New Roman" w:eastAsia="Times New Roman" w:cs="Times New Roman"/>
          <w:sz w:val="28"/>
          <w:szCs w:val="28"/>
        </w:rPr>
        <w:t>Embedding</w:t>
      </w:r>
      <w:r>
        <w:rPr>
          <w:rFonts w:ascii="宋体" w:hAnsi="宋体" w:eastAsia="宋体" w:cs="宋体"/>
          <w:spacing w:val="16"/>
          <w:sz w:val="28"/>
          <w:szCs w:val="28"/>
        </w:rPr>
        <w:t>和文本分类的开</w:t>
      </w:r>
      <w:r>
        <w:rPr>
          <w:rFonts w:ascii="宋体" w:hAnsi="宋体" w:eastAsia="宋体" w:cs="宋体"/>
          <w:spacing w:val="4"/>
          <w:sz w:val="28"/>
          <w:szCs w:val="28"/>
        </w:rPr>
        <w:t xml:space="preserve"> </w:t>
      </w:r>
      <w:r>
        <w:rPr>
          <w:rFonts w:ascii="宋体" w:hAnsi="宋体" w:eastAsia="宋体" w:cs="宋体"/>
          <w:spacing w:val="17"/>
          <w:sz w:val="28"/>
          <w:szCs w:val="28"/>
        </w:rPr>
        <w:t>源项目，其最大的特点就是运行速度极快。表6-5所示为一个模型训练</w:t>
      </w:r>
      <w:r>
        <w:rPr>
          <w:rFonts w:ascii="宋体" w:hAnsi="宋体" w:eastAsia="宋体" w:cs="宋体"/>
          <w:spacing w:val="18"/>
          <w:sz w:val="28"/>
          <w:szCs w:val="28"/>
        </w:rPr>
        <w:t xml:space="preserve"> </w:t>
      </w:r>
      <w:r>
        <w:rPr>
          <w:rFonts w:ascii="宋体" w:hAnsi="宋体" w:eastAsia="宋体" w:cs="宋体"/>
          <w:spacing w:val="15"/>
          <w:sz w:val="28"/>
          <w:szCs w:val="28"/>
        </w:rPr>
        <w:t>时间测试的对比，在</w:t>
      </w:r>
      <w:r>
        <w:rPr>
          <w:rFonts w:ascii="宋体" w:hAnsi="宋体" w:eastAsia="宋体" w:cs="宋体"/>
          <w:sz w:val="28"/>
          <w:szCs w:val="28"/>
        </w:rPr>
        <w:t>CNN</w:t>
      </w:r>
      <w:r>
        <w:rPr>
          <w:rFonts w:ascii="宋体" w:hAnsi="宋体" w:eastAsia="宋体" w:cs="宋体"/>
          <w:spacing w:val="94"/>
          <w:sz w:val="28"/>
          <w:szCs w:val="28"/>
        </w:rPr>
        <w:t xml:space="preserve"> </w:t>
      </w:r>
      <w:r>
        <w:rPr>
          <w:rFonts w:ascii="宋体" w:hAnsi="宋体" w:eastAsia="宋体" w:cs="宋体"/>
          <w:spacing w:val="15"/>
          <w:sz w:val="28"/>
          <w:szCs w:val="28"/>
        </w:rPr>
        <w:t>和</w:t>
      </w:r>
      <w:r>
        <w:rPr>
          <w:rFonts w:ascii="宋体" w:hAnsi="宋体" w:eastAsia="宋体" w:cs="宋体"/>
          <w:sz w:val="28"/>
          <w:szCs w:val="28"/>
        </w:rPr>
        <w:t>FastText</w:t>
      </w:r>
      <w:r>
        <w:rPr>
          <w:rFonts w:ascii="宋体" w:hAnsi="宋体" w:eastAsia="宋体" w:cs="宋体"/>
          <w:spacing w:val="15"/>
          <w:sz w:val="28"/>
          <w:szCs w:val="28"/>
        </w:rPr>
        <w:t>之间进行对比的话，差别非常大。</w:t>
      </w:r>
    </w:p>
    <w:p w14:paraId="5F2FBDD6">
      <w:pPr>
        <w:spacing w:before="251" w:line="221" w:lineRule="auto"/>
        <w:ind w:left="2293"/>
        <w:rPr>
          <w:rFonts w:ascii="宋体" w:hAnsi="宋体" w:eastAsia="宋体" w:cs="宋体"/>
          <w:sz w:val="28"/>
          <w:szCs w:val="28"/>
        </w:rPr>
      </w:pPr>
      <w:r>
        <w:rPr>
          <w:rFonts w:ascii="宋体" w:hAnsi="宋体" w:eastAsia="宋体" w:cs="宋体"/>
          <w:b/>
          <w:bCs/>
          <w:spacing w:val="10"/>
          <w:sz w:val="28"/>
          <w:szCs w:val="28"/>
        </w:rPr>
        <w:t>表6-5</w:t>
      </w:r>
      <w:r>
        <w:rPr>
          <w:rFonts w:ascii="宋体" w:hAnsi="宋体" w:eastAsia="宋体" w:cs="宋体"/>
          <w:spacing w:val="91"/>
          <w:sz w:val="28"/>
          <w:szCs w:val="28"/>
        </w:rPr>
        <w:t xml:space="preserve"> </w:t>
      </w:r>
      <w:r>
        <w:rPr>
          <w:rFonts w:ascii="Times New Roman" w:hAnsi="Times New Roman" w:eastAsia="Times New Roman" w:cs="Times New Roman"/>
          <w:b/>
          <w:bCs/>
          <w:sz w:val="28"/>
          <w:szCs w:val="28"/>
        </w:rPr>
        <w:t>CNN</w:t>
      </w:r>
      <w:r>
        <w:rPr>
          <w:rFonts w:ascii="Times New Roman" w:hAnsi="Times New Roman" w:eastAsia="Times New Roman" w:cs="Times New Roman"/>
          <w:b/>
          <w:bCs/>
          <w:spacing w:val="10"/>
          <w:sz w:val="28"/>
          <w:szCs w:val="28"/>
        </w:rPr>
        <w:t xml:space="preserve"> </w:t>
      </w:r>
      <w:r>
        <w:rPr>
          <w:rFonts w:ascii="宋体" w:hAnsi="宋体" w:eastAsia="宋体" w:cs="宋体"/>
          <w:b/>
          <w:bCs/>
          <w:spacing w:val="10"/>
          <w:sz w:val="28"/>
          <w:szCs w:val="28"/>
        </w:rPr>
        <w:t>与</w:t>
      </w:r>
      <w:r>
        <w:rPr>
          <w:rFonts w:ascii="Times New Roman" w:hAnsi="Times New Roman" w:eastAsia="Times New Roman" w:cs="Times New Roman"/>
          <w:b/>
          <w:bCs/>
          <w:sz w:val="28"/>
          <w:szCs w:val="28"/>
        </w:rPr>
        <w:t>FastText</w:t>
      </w:r>
      <w:r>
        <w:rPr>
          <w:rFonts w:ascii="宋体" w:hAnsi="宋体" w:eastAsia="宋体" w:cs="宋体"/>
          <w:b/>
          <w:bCs/>
          <w:spacing w:val="10"/>
          <w:sz w:val="28"/>
          <w:szCs w:val="28"/>
        </w:rPr>
        <w:t>的测试及对比</w:t>
      </w:r>
    </w:p>
    <w:p w14:paraId="7C5E8394">
      <w:pPr>
        <w:spacing w:line="160" w:lineRule="exact"/>
      </w:pPr>
    </w:p>
    <w:tbl>
      <w:tblPr>
        <w:tblStyle w:val="5"/>
        <w:tblW w:w="9060" w:type="dxa"/>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0"/>
        <w:gridCol w:w="1300"/>
        <w:gridCol w:w="1300"/>
        <w:gridCol w:w="1290"/>
        <w:gridCol w:w="1300"/>
        <w:gridCol w:w="1300"/>
        <w:gridCol w:w="1290"/>
      </w:tblGrid>
      <w:tr w14:paraId="55D1D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80" w:type="dxa"/>
            <w:tcBorders>
              <w:left w:val="nil"/>
            </w:tcBorders>
            <w:vAlign w:val="top"/>
          </w:tcPr>
          <w:p w14:paraId="472C5B8E">
            <w:pPr>
              <w:rPr>
                <w:rFonts w:ascii="Arial"/>
                <w:sz w:val="21"/>
              </w:rPr>
            </w:pPr>
          </w:p>
        </w:tc>
        <w:tc>
          <w:tcPr>
            <w:tcW w:w="2600" w:type="dxa"/>
            <w:gridSpan w:val="2"/>
            <w:vAlign w:val="top"/>
          </w:tcPr>
          <w:p w14:paraId="61D4E903">
            <w:pPr>
              <w:pStyle w:val="6"/>
              <w:spacing w:before="81" w:line="215" w:lineRule="auto"/>
              <w:ind w:left="1025"/>
              <w:rPr>
                <w:sz w:val="19"/>
                <w:szCs w:val="19"/>
              </w:rPr>
            </w:pPr>
            <w:r>
              <w:rPr>
                <w:spacing w:val="-1"/>
                <w:sz w:val="19"/>
                <w:szCs w:val="19"/>
              </w:rPr>
              <w:t>Yahoo</w:t>
            </w:r>
          </w:p>
        </w:tc>
        <w:tc>
          <w:tcPr>
            <w:tcW w:w="2590" w:type="dxa"/>
            <w:gridSpan w:val="2"/>
            <w:vAlign w:val="top"/>
          </w:tcPr>
          <w:p w14:paraId="29CFFF1D">
            <w:pPr>
              <w:pStyle w:val="6"/>
              <w:spacing w:before="81" w:line="215" w:lineRule="auto"/>
              <w:ind w:left="805"/>
              <w:rPr>
                <w:sz w:val="19"/>
                <w:szCs w:val="19"/>
              </w:rPr>
            </w:pPr>
            <w:r>
              <w:rPr>
                <w:spacing w:val="-1"/>
                <w:sz w:val="19"/>
                <w:szCs w:val="19"/>
              </w:rPr>
              <w:t>Amazon</w:t>
            </w:r>
            <w:r>
              <w:rPr>
                <w:spacing w:val="10"/>
                <w:sz w:val="19"/>
                <w:szCs w:val="19"/>
              </w:rPr>
              <w:t xml:space="preserve"> </w:t>
            </w:r>
            <w:r>
              <w:rPr>
                <w:spacing w:val="-1"/>
                <w:sz w:val="19"/>
                <w:szCs w:val="19"/>
              </w:rPr>
              <w:t>full</w:t>
            </w:r>
          </w:p>
        </w:tc>
        <w:tc>
          <w:tcPr>
            <w:tcW w:w="2590" w:type="dxa"/>
            <w:gridSpan w:val="2"/>
            <w:tcBorders>
              <w:right w:val="nil"/>
            </w:tcBorders>
            <w:vAlign w:val="top"/>
          </w:tcPr>
          <w:p w14:paraId="2C7747F2">
            <w:pPr>
              <w:pStyle w:val="6"/>
              <w:spacing w:before="57" w:line="214" w:lineRule="auto"/>
              <w:ind w:left="625"/>
              <w:rPr>
                <w:sz w:val="19"/>
                <w:szCs w:val="19"/>
              </w:rPr>
            </w:pPr>
            <w:r>
              <w:rPr>
                <w:spacing w:val="-1"/>
                <w:sz w:val="19"/>
                <w:szCs w:val="19"/>
              </w:rPr>
              <w:t>Amazon polarity</w:t>
            </w:r>
          </w:p>
        </w:tc>
      </w:tr>
      <w:tr w14:paraId="52962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280" w:type="dxa"/>
            <w:tcBorders>
              <w:left w:val="nil"/>
            </w:tcBorders>
            <w:vAlign w:val="top"/>
          </w:tcPr>
          <w:p w14:paraId="07486FF6">
            <w:pPr>
              <w:rPr>
                <w:rFonts w:ascii="Arial"/>
                <w:sz w:val="21"/>
              </w:rPr>
            </w:pPr>
          </w:p>
        </w:tc>
        <w:tc>
          <w:tcPr>
            <w:tcW w:w="1300" w:type="dxa"/>
            <w:vAlign w:val="top"/>
          </w:tcPr>
          <w:p w14:paraId="3FE04CB8">
            <w:pPr>
              <w:pStyle w:val="6"/>
              <w:spacing w:before="94" w:line="184" w:lineRule="auto"/>
              <w:ind w:left="265"/>
              <w:rPr>
                <w:sz w:val="19"/>
                <w:szCs w:val="19"/>
              </w:rPr>
            </w:pPr>
            <w:r>
              <w:rPr>
                <w:spacing w:val="-1"/>
                <w:sz w:val="19"/>
                <w:szCs w:val="19"/>
              </w:rPr>
              <w:t>Accuracy</w:t>
            </w:r>
          </w:p>
        </w:tc>
        <w:tc>
          <w:tcPr>
            <w:tcW w:w="1300" w:type="dxa"/>
            <w:vAlign w:val="top"/>
          </w:tcPr>
          <w:p w14:paraId="0C9995D9">
            <w:pPr>
              <w:pStyle w:val="6"/>
              <w:spacing w:before="118" w:line="183" w:lineRule="auto"/>
              <w:ind w:left="455"/>
              <w:rPr>
                <w:sz w:val="19"/>
                <w:szCs w:val="19"/>
              </w:rPr>
            </w:pPr>
            <w:r>
              <w:rPr>
                <w:spacing w:val="-1"/>
                <w:sz w:val="19"/>
                <w:szCs w:val="19"/>
              </w:rPr>
              <w:t>Time</w:t>
            </w:r>
          </w:p>
        </w:tc>
        <w:tc>
          <w:tcPr>
            <w:tcW w:w="1290" w:type="dxa"/>
            <w:vAlign w:val="top"/>
          </w:tcPr>
          <w:p w14:paraId="233B6775">
            <w:pPr>
              <w:pStyle w:val="6"/>
              <w:spacing w:before="94" w:line="184" w:lineRule="auto"/>
              <w:ind w:left="255"/>
              <w:rPr>
                <w:sz w:val="19"/>
                <w:szCs w:val="19"/>
              </w:rPr>
            </w:pPr>
            <w:r>
              <w:rPr>
                <w:spacing w:val="-1"/>
                <w:sz w:val="19"/>
                <w:szCs w:val="19"/>
              </w:rPr>
              <w:t>Accuracy</w:t>
            </w:r>
          </w:p>
        </w:tc>
        <w:tc>
          <w:tcPr>
            <w:tcW w:w="1300" w:type="dxa"/>
            <w:vAlign w:val="top"/>
          </w:tcPr>
          <w:p w14:paraId="670D8471">
            <w:pPr>
              <w:pStyle w:val="6"/>
              <w:spacing w:before="118" w:line="183" w:lineRule="auto"/>
              <w:ind w:left="455"/>
              <w:rPr>
                <w:sz w:val="19"/>
                <w:szCs w:val="19"/>
              </w:rPr>
            </w:pPr>
            <w:r>
              <w:rPr>
                <w:spacing w:val="-1"/>
                <w:sz w:val="19"/>
                <w:szCs w:val="19"/>
              </w:rPr>
              <w:t>Time</w:t>
            </w:r>
          </w:p>
        </w:tc>
        <w:tc>
          <w:tcPr>
            <w:tcW w:w="1300" w:type="dxa"/>
            <w:vAlign w:val="top"/>
          </w:tcPr>
          <w:p w14:paraId="11A4EDCA">
            <w:pPr>
              <w:pStyle w:val="6"/>
              <w:spacing w:before="94" w:line="184" w:lineRule="auto"/>
              <w:ind w:left="265"/>
              <w:rPr>
                <w:sz w:val="19"/>
                <w:szCs w:val="19"/>
              </w:rPr>
            </w:pPr>
            <w:r>
              <w:rPr>
                <w:spacing w:val="-1"/>
                <w:sz w:val="19"/>
                <w:szCs w:val="19"/>
              </w:rPr>
              <w:t>Accuracy</w:t>
            </w:r>
          </w:p>
        </w:tc>
        <w:tc>
          <w:tcPr>
            <w:tcW w:w="1290" w:type="dxa"/>
            <w:tcBorders>
              <w:right w:val="nil"/>
            </w:tcBorders>
            <w:vAlign w:val="top"/>
          </w:tcPr>
          <w:p w14:paraId="67309D50">
            <w:pPr>
              <w:pStyle w:val="6"/>
              <w:spacing w:before="118" w:line="183" w:lineRule="auto"/>
              <w:ind w:left="445"/>
              <w:rPr>
                <w:sz w:val="19"/>
                <w:szCs w:val="19"/>
              </w:rPr>
            </w:pPr>
            <w:r>
              <w:rPr>
                <w:spacing w:val="-1"/>
                <w:sz w:val="19"/>
                <w:szCs w:val="19"/>
              </w:rPr>
              <w:t>Time</w:t>
            </w:r>
          </w:p>
        </w:tc>
      </w:tr>
      <w:tr w14:paraId="6D7A1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280" w:type="dxa"/>
            <w:tcBorders>
              <w:left w:val="nil"/>
            </w:tcBorders>
            <w:vAlign w:val="top"/>
          </w:tcPr>
          <w:p w14:paraId="2A8BB95C">
            <w:pPr>
              <w:pStyle w:val="6"/>
              <w:spacing w:before="90" w:line="221" w:lineRule="auto"/>
              <w:ind w:left="260"/>
              <w:rPr>
                <w:sz w:val="19"/>
                <w:szCs w:val="19"/>
              </w:rPr>
            </w:pPr>
            <w:r>
              <w:rPr>
                <w:spacing w:val="-2"/>
                <w:sz w:val="19"/>
                <w:szCs w:val="19"/>
              </w:rPr>
              <w:t>char-CNN</w:t>
            </w:r>
          </w:p>
        </w:tc>
        <w:tc>
          <w:tcPr>
            <w:tcW w:w="1300" w:type="dxa"/>
            <w:vAlign w:val="top"/>
          </w:tcPr>
          <w:p w14:paraId="18F8BD48">
            <w:pPr>
              <w:pStyle w:val="6"/>
              <w:spacing w:before="90" w:line="221" w:lineRule="auto"/>
              <w:ind w:left="455"/>
              <w:rPr>
                <w:sz w:val="19"/>
                <w:szCs w:val="19"/>
              </w:rPr>
            </w:pPr>
            <w:r>
              <w:rPr>
                <w:spacing w:val="-3"/>
                <w:sz w:val="19"/>
                <w:szCs w:val="19"/>
              </w:rPr>
              <w:t>71.2</w:t>
            </w:r>
          </w:p>
        </w:tc>
        <w:tc>
          <w:tcPr>
            <w:tcW w:w="1300" w:type="dxa"/>
            <w:vAlign w:val="top"/>
          </w:tcPr>
          <w:p w14:paraId="6AA5AB31">
            <w:pPr>
              <w:pStyle w:val="6"/>
              <w:spacing w:before="117" w:line="195" w:lineRule="auto"/>
              <w:ind w:left="405"/>
              <w:rPr>
                <w:sz w:val="19"/>
                <w:szCs w:val="19"/>
              </w:rPr>
            </w:pPr>
            <w:r>
              <w:rPr>
                <w:spacing w:val="-8"/>
                <w:sz w:val="19"/>
                <w:szCs w:val="19"/>
              </w:rPr>
              <w:t>1</w:t>
            </w:r>
            <w:r>
              <w:rPr>
                <w:spacing w:val="36"/>
                <w:sz w:val="19"/>
                <w:szCs w:val="19"/>
              </w:rPr>
              <w:t xml:space="preserve"> </w:t>
            </w:r>
            <w:r>
              <w:rPr>
                <w:spacing w:val="-8"/>
                <w:sz w:val="19"/>
                <w:szCs w:val="19"/>
              </w:rPr>
              <w:t>day</w:t>
            </w:r>
          </w:p>
        </w:tc>
        <w:tc>
          <w:tcPr>
            <w:tcW w:w="1290" w:type="dxa"/>
            <w:vAlign w:val="top"/>
          </w:tcPr>
          <w:p w14:paraId="1CA26010">
            <w:pPr>
              <w:pStyle w:val="6"/>
              <w:spacing w:before="90" w:line="221" w:lineRule="auto"/>
              <w:ind w:left="445"/>
              <w:rPr>
                <w:sz w:val="19"/>
                <w:szCs w:val="19"/>
              </w:rPr>
            </w:pPr>
            <w:r>
              <w:rPr>
                <w:spacing w:val="-3"/>
                <w:sz w:val="19"/>
                <w:szCs w:val="19"/>
              </w:rPr>
              <w:t>59.5</w:t>
            </w:r>
          </w:p>
        </w:tc>
        <w:tc>
          <w:tcPr>
            <w:tcW w:w="1300" w:type="dxa"/>
            <w:vAlign w:val="top"/>
          </w:tcPr>
          <w:p w14:paraId="74A0420C">
            <w:pPr>
              <w:pStyle w:val="6"/>
              <w:spacing w:before="117" w:line="195" w:lineRule="auto"/>
              <w:ind w:left="355"/>
              <w:rPr>
                <w:sz w:val="19"/>
                <w:szCs w:val="19"/>
              </w:rPr>
            </w:pPr>
            <w:r>
              <w:rPr>
                <w:spacing w:val="-4"/>
                <w:sz w:val="19"/>
                <w:szCs w:val="19"/>
              </w:rPr>
              <w:t>5</w:t>
            </w:r>
            <w:r>
              <w:rPr>
                <w:spacing w:val="36"/>
                <w:sz w:val="19"/>
                <w:szCs w:val="19"/>
              </w:rPr>
              <w:t xml:space="preserve"> </w:t>
            </w:r>
            <w:r>
              <w:rPr>
                <w:spacing w:val="-4"/>
                <w:sz w:val="19"/>
                <w:szCs w:val="19"/>
              </w:rPr>
              <w:t>days</w:t>
            </w:r>
          </w:p>
        </w:tc>
        <w:tc>
          <w:tcPr>
            <w:tcW w:w="1300" w:type="dxa"/>
            <w:vAlign w:val="top"/>
          </w:tcPr>
          <w:p w14:paraId="2F921041">
            <w:pPr>
              <w:pStyle w:val="6"/>
              <w:spacing w:before="140" w:line="172" w:lineRule="auto"/>
              <w:ind w:left="455"/>
              <w:rPr>
                <w:sz w:val="19"/>
                <w:szCs w:val="19"/>
              </w:rPr>
            </w:pPr>
            <w:r>
              <w:rPr>
                <w:spacing w:val="-2"/>
                <w:sz w:val="19"/>
                <w:szCs w:val="19"/>
              </w:rPr>
              <w:t>94.5</w:t>
            </w:r>
          </w:p>
        </w:tc>
        <w:tc>
          <w:tcPr>
            <w:tcW w:w="1290" w:type="dxa"/>
            <w:tcBorders>
              <w:right w:val="nil"/>
            </w:tcBorders>
            <w:vAlign w:val="top"/>
          </w:tcPr>
          <w:p w14:paraId="29FE8699">
            <w:pPr>
              <w:pStyle w:val="6"/>
              <w:spacing w:before="117" w:line="195" w:lineRule="auto"/>
              <w:ind w:left="355"/>
              <w:rPr>
                <w:sz w:val="19"/>
                <w:szCs w:val="19"/>
              </w:rPr>
            </w:pPr>
            <w:r>
              <w:rPr>
                <w:spacing w:val="-4"/>
                <w:sz w:val="19"/>
                <w:szCs w:val="19"/>
              </w:rPr>
              <w:t>5</w:t>
            </w:r>
            <w:r>
              <w:rPr>
                <w:spacing w:val="36"/>
                <w:sz w:val="19"/>
                <w:szCs w:val="19"/>
              </w:rPr>
              <w:t xml:space="preserve"> </w:t>
            </w:r>
            <w:r>
              <w:rPr>
                <w:spacing w:val="-4"/>
                <w:sz w:val="19"/>
                <w:szCs w:val="19"/>
              </w:rPr>
              <w:t>days</w:t>
            </w:r>
          </w:p>
        </w:tc>
      </w:tr>
      <w:tr w14:paraId="77322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1280" w:type="dxa"/>
            <w:tcBorders>
              <w:left w:val="nil"/>
            </w:tcBorders>
            <w:vAlign w:val="top"/>
          </w:tcPr>
          <w:p w14:paraId="0ECBF17B">
            <w:pPr>
              <w:pStyle w:val="6"/>
              <w:spacing w:before="122" w:line="180" w:lineRule="auto"/>
              <w:ind w:left="400"/>
              <w:rPr>
                <w:sz w:val="19"/>
                <w:szCs w:val="19"/>
              </w:rPr>
            </w:pPr>
            <w:r>
              <w:rPr>
                <w:spacing w:val="-1"/>
                <w:sz w:val="19"/>
                <w:szCs w:val="19"/>
              </w:rPr>
              <w:t>VDCNN</w:t>
            </w:r>
          </w:p>
        </w:tc>
        <w:tc>
          <w:tcPr>
            <w:tcW w:w="1300" w:type="dxa"/>
            <w:vAlign w:val="top"/>
          </w:tcPr>
          <w:p w14:paraId="571CBE9A">
            <w:pPr>
              <w:pStyle w:val="6"/>
              <w:spacing w:before="92" w:line="209" w:lineRule="auto"/>
              <w:ind w:left="455"/>
              <w:rPr>
                <w:sz w:val="19"/>
                <w:szCs w:val="19"/>
              </w:rPr>
            </w:pPr>
            <w:r>
              <w:rPr>
                <w:spacing w:val="-3"/>
                <w:sz w:val="19"/>
                <w:szCs w:val="19"/>
              </w:rPr>
              <w:t>73.4</w:t>
            </w:r>
          </w:p>
        </w:tc>
        <w:tc>
          <w:tcPr>
            <w:tcW w:w="1300" w:type="dxa"/>
            <w:vAlign w:val="top"/>
          </w:tcPr>
          <w:p w14:paraId="4D70C07A">
            <w:pPr>
              <w:pStyle w:val="6"/>
              <w:spacing w:before="92" w:line="209" w:lineRule="auto"/>
              <w:ind w:left="545"/>
              <w:rPr>
                <w:sz w:val="19"/>
                <w:szCs w:val="19"/>
              </w:rPr>
            </w:pPr>
            <w:r>
              <w:rPr>
                <w:spacing w:val="-3"/>
                <w:sz w:val="19"/>
                <w:szCs w:val="19"/>
              </w:rPr>
              <w:t>2h</w:t>
            </w:r>
          </w:p>
        </w:tc>
        <w:tc>
          <w:tcPr>
            <w:tcW w:w="1290" w:type="dxa"/>
            <w:vAlign w:val="top"/>
          </w:tcPr>
          <w:p w14:paraId="79E6CCC8">
            <w:pPr>
              <w:pStyle w:val="6"/>
              <w:spacing w:before="92" w:line="209" w:lineRule="auto"/>
              <w:ind w:left="545"/>
              <w:rPr>
                <w:sz w:val="19"/>
                <w:szCs w:val="19"/>
              </w:rPr>
            </w:pPr>
            <w:r>
              <w:rPr>
                <w:spacing w:val="-3"/>
                <w:sz w:val="19"/>
                <w:szCs w:val="19"/>
              </w:rPr>
              <w:t>63</w:t>
            </w:r>
          </w:p>
        </w:tc>
        <w:tc>
          <w:tcPr>
            <w:tcW w:w="1300" w:type="dxa"/>
            <w:vAlign w:val="top"/>
          </w:tcPr>
          <w:p w14:paraId="5BB65FA6">
            <w:pPr>
              <w:pStyle w:val="6"/>
              <w:spacing w:before="92" w:line="209" w:lineRule="auto"/>
              <w:ind w:left="545"/>
              <w:rPr>
                <w:sz w:val="19"/>
                <w:szCs w:val="19"/>
              </w:rPr>
            </w:pPr>
            <w:r>
              <w:rPr>
                <w:spacing w:val="-3"/>
                <w:sz w:val="19"/>
                <w:szCs w:val="19"/>
              </w:rPr>
              <w:t>7h</w:t>
            </w:r>
          </w:p>
        </w:tc>
        <w:tc>
          <w:tcPr>
            <w:tcW w:w="1300" w:type="dxa"/>
            <w:vAlign w:val="top"/>
          </w:tcPr>
          <w:p w14:paraId="73DF8A41">
            <w:pPr>
              <w:pStyle w:val="6"/>
              <w:spacing w:before="92" w:line="209" w:lineRule="auto"/>
              <w:ind w:left="455"/>
              <w:rPr>
                <w:sz w:val="19"/>
                <w:szCs w:val="19"/>
              </w:rPr>
            </w:pPr>
            <w:r>
              <w:rPr>
                <w:spacing w:val="-2"/>
                <w:sz w:val="19"/>
                <w:szCs w:val="19"/>
              </w:rPr>
              <w:t>95.7</w:t>
            </w:r>
          </w:p>
        </w:tc>
        <w:tc>
          <w:tcPr>
            <w:tcW w:w="1290" w:type="dxa"/>
            <w:tcBorders>
              <w:right w:val="nil"/>
            </w:tcBorders>
            <w:vAlign w:val="top"/>
          </w:tcPr>
          <w:p w14:paraId="406124F0">
            <w:pPr>
              <w:pStyle w:val="6"/>
              <w:spacing w:before="92" w:line="209" w:lineRule="auto"/>
              <w:ind w:left="545"/>
              <w:rPr>
                <w:sz w:val="19"/>
                <w:szCs w:val="19"/>
              </w:rPr>
            </w:pPr>
            <w:r>
              <w:rPr>
                <w:spacing w:val="-3"/>
                <w:sz w:val="19"/>
                <w:szCs w:val="19"/>
              </w:rPr>
              <w:t>7h</w:t>
            </w:r>
          </w:p>
        </w:tc>
      </w:tr>
      <w:tr w14:paraId="30CD9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280" w:type="dxa"/>
            <w:tcBorders>
              <w:left w:val="nil"/>
            </w:tcBorders>
            <w:vAlign w:val="top"/>
          </w:tcPr>
          <w:p w14:paraId="09343BBF">
            <w:pPr>
              <w:pStyle w:val="6"/>
              <w:spacing w:before="125" w:line="182" w:lineRule="auto"/>
              <w:ind w:left="260"/>
              <w:rPr>
                <w:sz w:val="19"/>
                <w:szCs w:val="19"/>
              </w:rPr>
            </w:pPr>
            <w:r>
              <w:rPr>
                <w:spacing w:val="-2"/>
                <w:sz w:val="19"/>
                <w:szCs w:val="19"/>
              </w:rPr>
              <w:t>fastText</w:t>
            </w:r>
          </w:p>
        </w:tc>
        <w:tc>
          <w:tcPr>
            <w:tcW w:w="1300" w:type="dxa"/>
            <w:vAlign w:val="top"/>
          </w:tcPr>
          <w:p w14:paraId="137D7365">
            <w:pPr>
              <w:pStyle w:val="6"/>
              <w:spacing w:before="94" w:line="212" w:lineRule="auto"/>
              <w:ind w:left="455"/>
              <w:rPr>
                <w:sz w:val="19"/>
                <w:szCs w:val="19"/>
              </w:rPr>
            </w:pPr>
            <w:r>
              <w:rPr>
                <w:spacing w:val="-3"/>
                <w:sz w:val="19"/>
                <w:szCs w:val="19"/>
              </w:rPr>
              <w:t>72.3</w:t>
            </w:r>
          </w:p>
        </w:tc>
        <w:tc>
          <w:tcPr>
            <w:tcW w:w="1300" w:type="dxa"/>
            <w:vAlign w:val="top"/>
          </w:tcPr>
          <w:p w14:paraId="7834125E">
            <w:pPr>
              <w:pStyle w:val="6"/>
              <w:spacing w:before="94" w:line="212" w:lineRule="auto"/>
              <w:ind w:left="545"/>
              <w:rPr>
                <w:sz w:val="19"/>
                <w:szCs w:val="19"/>
              </w:rPr>
            </w:pPr>
            <w:r>
              <w:rPr>
                <w:spacing w:val="-3"/>
                <w:sz w:val="19"/>
                <w:szCs w:val="19"/>
              </w:rPr>
              <w:t>5s</w:t>
            </w:r>
          </w:p>
        </w:tc>
        <w:tc>
          <w:tcPr>
            <w:tcW w:w="1290" w:type="dxa"/>
            <w:vAlign w:val="top"/>
          </w:tcPr>
          <w:p w14:paraId="294D5E9D">
            <w:pPr>
              <w:pStyle w:val="6"/>
              <w:spacing w:before="94" w:line="212" w:lineRule="auto"/>
              <w:ind w:left="445"/>
              <w:rPr>
                <w:sz w:val="19"/>
                <w:szCs w:val="19"/>
              </w:rPr>
            </w:pPr>
            <w:r>
              <w:rPr>
                <w:spacing w:val="-2"/>
                <w:sz w:val="19"/>
                <w:szCs w:val="19"/>
              </w:rPr>
              <w:t>60.2</w:t>
            </w:r>
          </w:p>
        </w:tc>
        <w:tc>
          <w:tcPr>
            <w:tcW w:w="1300" w:type="dxa"/>
            <w:vAlign w:val="top"/>
          </w:tcPr>
          <w:p w14:paraId="13B03EAA">
            <w:pPr>
              <w:pStyle w:val="6"/>
              <w:spacing w:before="94" w:line="212" w:lineRule="auto"/>
              <w:ind w:left="545"/>
              <w:rPr>
                <w:sz w:val="19"/>
                <w:szCs w:val="19"/>
              </w:rPr>
            </w:pPr>
            <w:r>
              <w:rPr>
                <w:spacing w:val="-3"/>
                <w:sz w:val="19"/>
                <w:szCs w:val="19"/>
              </w:rPr>
              <w:t>9s</w:t>
            </w:r>
          </w:p>
        </w:tc>
        <w:tc>
          <w:tcPr>
            <w:tcW w:w="1300" w:type="dxa"/>
            <w:vAlign w:val="top"/>
          </w:tcPr>
          <w:p w14:paraId="47931A55">
            <w:pPr>
              <w:pStyle w:val="6"/>
              <w:spacing w:before="94" w:line="212" w:lineRule="auto"/>
              <w:ind w:left="455"/>
              <w:rPr>
                <w:sz w:val="19"/>
                <w:szCs w:val="19"/>
              </w:rPr>
            </w:pPr>
            <w:r>
              <w:rPr>
                <w:spacing w:val="-2"/>
                <w:sz w:val="19"/>
                <w:szCs w:val="19"/>
              </w:rPr>
              <w:t>94.6</w:t>
            </w:r>
          </w:p>
        </w:tc>
        <w:tc>
          <w:tcPr>
            <w:tcW w:w="1290" w:type="dxa"/>
            <w:tcBorders>
              <w:right w:val="nil"/>
            </w:tcBorders>
            <w:vAlign w:val="top"/>
          </w:tcPr>
          <w:p w14:paraId="6F5AF3E5">
            <w:pPr>
              <w:pStyle w:val="6"/>
              <w:spacing w:before="94" w:line="212" w:lineRule="auto"/>
              <w:ind w:left="495"/>
              <w:rPr>
                <w:sz w:val="19"/>
                <w:szCs w:val="19"/>
              </w:rPr>
            </w:pPr>
            <w:r>
              <w:rPr>
                <w:spacing w:val="-5"/>
                <w:sz w:val="19"/>
                <w:szCs w:val="19"/>
              </w:rPr>
              <w:t>10s</w:t>
            </w:r>
          </w:p>
        </w:tc>
      </w:tr>
    </w:tbl>
    <w:p w14:paraId="3CC86193">
      <w:pPr>
        <w:pStyle w:val="2"/>
        <w:spacing w:line="270" w:lineRule="auto"/>
      </w:pPr>
    </w:p>
    <w:p w14:paraId="26B7E5A2">
      <w:pPr>
        <w:spacing w:before="91" w:line="239" w:lineRule="auto"/>
        <w:ind w:firstLine="600"/>
        <w:jc w:val="both"/>
        <w:rPr>
          <w:rFonts w:ascii="宋体" w:hAnsi="宋体" w:eastAsia="宋体" w:cs="宋体"/>
          <w:sz w:val="28"/>
          <w:szCs w:val="28"/>
        </w:rPr>
      </w:pPr>
      <w:r>
        <w:rPr>
          <w:rFonts w:ascii="宋体" w:hAnsi="宋体" w:eastAsia="宋体" w:cs="宋体"/>
          <w:sz w:val="28"/>
          <w:szCs w:val="28"/>
        </w:rPr>
        <w:t>FastText</w:t>
      </w:r>
      <w:r>
        <w:rPr>
          <w:rFonts w:ascii="宋体" w:hAnsi="宋体" w:eastAsia="宋体" w:cs="宋体"/>
          <w:spacing w:val="16"/>
          <w:sz w:val="28"/>
          <w:szCs w:val="28"/>
        </w:rPr>
        <w:t>的使用也非常简便，远远不像</w:t>
      </w:r>
      <w:r>
        <w:rPr>
          <w:rFonts w:ascii="宋体" w:hAnsi="宋体" w:eastAsia="宋体" w:cs="宋体"/>
          <w:sz w:val="28"/>
          <w:szCs w:val="28"/>
        </w:rPr>
        <w:t>CNN</w:t>
      </w:r>
      <w:r>
        <w:rPr>
          <w:rFonts w:ascii="宋体" w:hAnsi="宋体" w:eastAsia="宋体" w:cs="宋体"/>
          <w:spacing w:val="107"/>
          <w:sz w:val="28"/>
          <w:szCs w:val="28"/>
        </w:rPr>
        <w:t xml:space="preserve"> </w:t>
      </w:r>
      <w:r>
        <w:rPr>
          <w:rFonts w:ascii="宋体" w:hAnsi="宋体" w:eastAsia="宋体" w:cs="宋体"/>
          <w:spacing w:val="16"/>
          <w:sz w:val="28"/>
          <w:szCs w:val="28"/>
        </w:rPr>
        <w:t>那样需要进行很多数据</w:t>
      </w:r>
      <w:r>
        <w:rPr>
          <w:rFonts w:ascii="宋体" w:hAnsi="宋体" w:eastAsia="宋体" w:cs="宋体"/>
          <w:sz w:val="28"/>
          <w:szCs w:val="28"/>
        </w:rPr>
        <w:t xml:space="preserve"> </w:t>
      </w:r>
      <w:r>
        <w:rPr>
          <w:rFonts w:ascii="宋体" w:hAnsi="宋体" w:eastAsia="宋体" w:cs="宋体"/>
          <w:spacing w:val="19"/>
          <w:sz w:val="28"/>
          <w:szCs w:val="28"/>
        </w:rPr>
        <w:t>预处理工作。在训练前只需要按照其格式要求，将类别标识放置在文本</w:t>
      </w:r>
      <w:r>
        <w:rPr>
          <w:rFonts w:ascii="宋体" w:hAnsi="宋体" w:eastAsia="宋体" w:cs="宋体"/>
          <w:spacing w:val="13"/>
          <w:sz w:val="28"/>
          <w:szCs w:val="28"/>
        </w:rPr>
        <w:t xml:space="preserve"> </w:t>
      </w:r>
      <w:r>
        <w:rPr>
          <w:rFonts w:ascii="宋体" w:hAnsi="宋体" w:eastAsia="宋体" w:cs="宋体"/>
          <w:spacing w:val="5"/>
          <w:sz w:val="28"/>
          <w:szCs w:val="28"/>
        </w:rPr>
        <w:t>的前面即可，如下面的“</w:t>
      </w:r>
      <w:r>
        <w:rPr>
          <w:rFonts w:ascii="宋体" w:hAnsi="宋体" w:eastAsia="宋体" w:cs="宋体"/>
          <w:spacing w:val="5"/>
          <w:sz w:val="28"/>
          <w:szCs w:val="28"/>
          <w:u w:val="single" w:color="auto"/>
        </w:rPr>
        <w:t xml:space="preserve">  </w:t>
      </w:r>
      <w:r>
        <w:rPr>
          <w:rFonts w:ascii="Times New Roman" w:hAnsi="Times New Roman" w:eastAsia="Times New Roman" w:cs="Times New Roman"/>
          <w:sz w:val="28"/>
          <w:szCs w:val="28"/>
        </w:rPr>
        <w:t>label</w:t>
      </w:r>
      <w:r>
        <w:rPr>
          <w:rFonts w:ascii="Times New Roman" w:hAnsi="Times New Roman" w:eastAsia="Times New Roman" w:cs="Times New Roman"/>
          <w:spacing w:val="-61"/>
          <w:sz w:val="28"/>
          <w:szCs w:val="28"/>
        </w:rPr>
        <w:t xml:space="preserve"> </w:t>
      </w:r>
      <w:r>
        <w:rPr>
          <w:rFonts w:ascii="Times New Roman" w:hAnsi="Times New Roman" w:eastAsia="Times New Roman" w:cs="Times New Roman"/>
          <w:spacing w:val="15"/>
          <w:sz w:val="28"/>
          <w:szCs w:val="28"/>
          <w:u w:val="single" w:color="auto"/>
        </w:rPr>
        <w:t xml:space="preserve">    </w:t>
      </w:r>
      <w:r>
        <w:rPr>
          <w:rFonts w:ascii="Times New Roman" w:hAnsi="Times New Roman" w:eastAsia="Times New Roman" w:cs="Times New Roman"/>
          <w:spacing w:val="-49"/>
          <w:sz w:val="28"/>
          <w:szCs w:val="28"/>
        </w:rPr>
        <w:t xml:space="preserve"> </w:t>
      </w:r>
      <w:r>
        <w:rPr>
          <w:rFonts w:ascii="宋体" w:hAnsi="宋体" w:eastAsia="宋体" w:cs="宋体"/>
          <w:spacing w:val="5"/>
          <w:sz w:val="28"/>
          <w:szCs w:val="28"/>
        </w:rPr>
        <w:t>20”就代表后面的文本属于类别20。</w:t>
      </w:r>
    </w:p>
    <w:p w14:paraId="7E21B9F7">
      <w:pPr>
        <w:pStyle w:val="2"/>
        <w:spacing w:line="305" w:lineRule="auto"/>
      </w:pPr>
    </w:p>
    <w:p w14:paraId="4BFD57C6">
      <w:pPr>
        <w:spacing w:before="46" w:line="179" w:lineRule="auto"/>
        <w:ind w:right="6"/>
        <w:jc w:val="right"/>
        <w:rPr>
          <w:rFonts w:ascii="黑体" w:hAnsi="黑体" w:eastAsia="黑体" w:cs="黑体"/>
          <w:sz w:val="14"/>
          <w:szCs w:val="14"/>
        </w:rPr>
      </w:pPr>
      <w:r>
        <w:rPr>
          <w:rFonts w:ascii="宋体" w:hAnsi="宋体" w:eastAsia="宋体" w:cs="宋体"/>
          <w:spacing w:val="-2"/>
          <w:sz w:val="14"/>
          <w:szCs w:val="14"/>
        </w:rPr>
        <w:t xml:space="preserve">·_label_20,     </w:t>
      </w:r>
      <w:r>
        <w:rPr>
          <w:rFonts w:ascii="黑体" w:hAnsi="黑体" w:eastAsia="黑体" w:cs="黑体"/>
          <w:spacing w:val="-2"/>
          <w:sz w:val="14"/>
          <w:szCs w:val="14"/>
        </w:rPr>
        <w:t xml:space="preserve">纽交所交易员 </w:t>
      </w:r>
      <w:r>
        <w:rPr>
          <w:rFonts w:ascii="宋体" w:hAnsi="宋体" w:eastAsia="宋体" w:cs="宋体"/>
          <w:spacing w:val="-2"/>
          <w:sz w:val="14"/>
          <w:szCs w:val="14"/>
        </w:rPr>
        <w:t xml:space="preserve">Ben    Willis:1.      </w:t>
      </w:r>
      <w:r>
        <w:rPr>
          <w:rFonts w:ascii="黑体" w:hAnsi="黑体" w:eastAsia="黑体" w:cs="黑体"/>
          <w:spacing w:val="-2"/>
          <w:sz w:val="14"/>
          <w:szCs w:val="14"/>
        </w:rPr>
        <w:t>央</w:t>
      </w:r>
      <w:r>
        <w:rPr>
          <w:rFonts w:ascii="黑体" w:hAnsi="黑体" w:eastAsia="黑体" w:cs="黑体"/>
          <w:spacing w:val="-26"/>
          <w:sz w:val="14"/>
          <w:szCs w:val="14"/>
        </w:rPr>
        <w:t xml:space="preserve"> </w:t>
      </w:r>
      <w:r>
        <w:rPr>
          <w:rFonts w:ascii="黑体" w:hAnsi="黑体" w:eastAsia="黑体" w:cs="黑体"/>
          <w:spacing w:val="-2"/>
          <w:sz w:val="14"/>
          <w:szCs w:val="14"/>
        </w:rPr>
        <w:t>行</w:t>
      </w:r>
      <w:r>
        <w:rPr>
          <w:rFonts w:ascii="黑体" w:hAnsi="黑体" w:eastAsia="黑体" w:cs="黑体"/>
          <w:spacing w:val="-30"/>
          <w:sz w:val="14"/>
          <w:szCs w:val="14"/>
        </w:rPr>
        <w:t xml:space="preserve"> </w:t>
      </w:r>
      <w:r>
        <w:rPr>
          <w:rFonts w:ascii="黑体" w:hAnsi="黑体" w:eastAsia="黑体" w:cs="黑体"/>
          <w:spacing w:val="-2"/>
          <w:sz w:val="14"/>
          <w:szCs w:val="14"/>
        </w:rPr>
        <w:t>联</w:t>
      </w:r>
      <w:r>
        <w:rPr>
          <w:rFonts w:ascii="黑体" w:hAnsi="黑体" w:eastAsia="黑体" w:cs="黑体"/>
          <w:spacing w:val="-27"/>
          <w:sz w:val="14"/>
          <w:szCs w:val="14"/>
        </w:rPr>
        <w:t xml:space="preserve"> </w:t>
      </w:r>
      <w:r>
        <w:rPr>
          <w:rFonts w:ascii="黑体" w:hAnsi="黑体" w:eastAsia="黑体" w:cs="黑体"/>
          <w:spacing w:val="-2"/>
          <w:sz w:val="14"/>
          <w:szCs w:val="14"/>
        </w:rPr>
        <w:t>手</w:t>
      </w:r>
      <w:r>
        <w:rPr>
          <w:rFonts w:ascii="黑体" w:hAnsi="黑体" w:eastAsia="黑体" w:cs="黑体"/>
          <w:spacing w:val="-29"/>
          <w:sz w:val="14"/>
          <w:szCs w:val="14"/>
        </w:rPr>
        <w:t xml:space="preserve"> </w:t>
      </w:r>
      <w:r>
        <w:rPr>
          <w:rFonts w:ascii="黑体" w:hAnsi="黑体" w:eastAsia="黑体" w:cs="黑体"/>
          <w:spacing w:val="-2"/>
          <w:sz w:val="14"/>
          <w:szCs w:val="14"/>
        </w:rPr>
        <w:t>堪</w:t>
      </w:r>
      <w:r>
        <w:rPr>
          <w:rFonts w:ascii="黑体" w:hAnsi="黑体" w:eastAsia="黑体" w:cs="黑体"/>
          <w:spacing w:val="-23"/>
          <w:sz w:val="14"/>
          <w:szCs w:val="14"/>
        </w:rPr>
        <w:t xml:space="preserve"> </w:t>
      </w:r>
      <w:r>
        <w:rPr>
          <w:rFonts w:ascii="黑体" w:hAnsi="黑体" w:eastAsia="黑体" w:cs="黑体"/>
          <w:spacing w:val="-2"/>
          <w:sz w:val="14"/>
          <w:szCs w:val="14"/>
        </w:rPr>
        <w:t>比</w:t>
      </w:r>
      <w:r>
        <w:rPr>
          <w:rFonts w:ascii="黑体" w:hAnsi="黑体" w:eastAsia="黑体" w:cs="黑体"/>
          <w:spacing w:val="-27"/>
          <w:sz w:val="14"/>
          <w:szCs w:val="14"/>
        </w:rPr>
        <w:t xml:space="preserve"> </w:t>
      </w:r>
      <w:r>
        <w:rPr>
          <w:rFonts w:ascii="黑体" w:hAnsi="黑体" w:eastAsia="黑体" w:cs="黑体"/>
          <w:spacing w:val="-2"/>
          <w:sz w:val="14"/>
          <w:szCs w:val="14"/>
        </w:rPr>
        <w:t>雷</w:t>
      </w:r>
      <w:r>
        <w:rPr>
          <w:rFonts w:ascii="黑体" w:hAnsi="黑体" w:eastAsia="黑体" w:cs="黑体"/>
          <w:spacing w:val="-28"/>
          <w:sz w:val="14"/>
          <w:szCs w:val="14"/>
        </w:rPr>
        <w:t xml:space="preserve"> </w:t>
      </w:r>
      <w:r>
        <w:rPr>
          <w:rFonts w:ascii="黑体" w:hAnsi="黑体" w:eastAsia="黑体" w:cs="黑体"/>
          <w:spacing w:val="-2"/>
          <w:sz w:val="14"/>
          <w:szCs w:val="14"/>
        </w:rPr>
        <w:t>曼</w:t>
      </w:r>
      <w:r>
        <w:rPr>
          <w:rFonts w:ascii="黑体" w:hAnsi="黑体" w:eastAsia="黑体" w:cs="黑体"/>
          <w:spacing w:val="-31"/>
          <w:sz w:val="14"/>
          <w:szCs w:val="14"/>
        </w:rPr>
        <w:t xml:space="preserve"> </w:t>
      </w:r>
      <w:r>
        <w:rPr>
          <w:rFonts w:ascii="黑体" w:hAnsi="黑体" w:eastAsia="黑体" w:cs="黑体"/>
          <w:spacing w:val="-2"/>
          <w:sz w:val="14"/>
          <w:szCs w:val="14"/>
        </w:rPr>
        <w:t>破</w:t>
      </w:r>
      <w:r>
        <w:rPr>
          <w:rFonts w:ascii="黑体" w:hAnsi="黑体" w:eastAsia="黑体" w:cs="黑体"/>
          <w:spacing w:val="-31"/>
          <w:sz w:val="14"/>
          <w:szCs w:val="14"/>
        </w:rPr>
        <w:t xml:space="preserve"> </w:t>
      </w:r>
      <w:r>
        <w:rPr>
          <w:rFonts w:ascii="黑体" w:hAnsi="黑体" w:eastAsia="黑体" w:cs="黑体"/>
          <w:spacing w:val="-2"/>
          <w:sz w:val="14"/>
          <w:szCs w:val="14"/>
        </w:rPr>
        <w:t>产</w:t>
      </w:r>
      <w:r>
        <w:rPr>
          <w:rFonts w:ascii="黑体" w:hAnsi="黑体" w:eastAsia="黑体" w:cs="黑体"/>
          <w:spacing w:val="-31"/>
          <w:sz w:val="14"/>
          <w:szCs w:val="14"/>
        </w:rPr>
        <w:t xml:space="preserve"> </w:t>
      </w:r>
      <w:r>
        <w:rPr>
          <w:rFonts w:ascii="黑体" w:hAnsi="黑体" w:eastAsia="黑体" w:cs="黑体"/>
          <w:spacing w:val="-2"/>
          <w:sz w:val="14"/>
          <w:szCs w:val="14"/>
        </w:rPr>
        <w:t>後</w:t>
      </w:r>
      <w:r>
        <w:rPr>
          <w:rFonts w:ascii="黑体" w:hAnsi="黑体" w:eastAsia="黑体" w:cs="黑体"/>
          <w:spacing w:val="-22"/>
          <w:sz w:val="14"/>
          <w:szCs w:val="14"/>
        </w:rPr>
        <w:t xml:space="preserve"> </w:t>
      </w:r>
      <w:r>
        <w:rPr>
          <w:rFonts w:ascii="黑体" w:hAnsi="黑体" w:eastAsia="黑体" w:cs="黑体"/>
          <w:spacing w:val="-2"/>
          <w:sz w:val="14"/>
          <w:szCs w:val="14"/>
        </w:rPr>
        <w:t xml:space="preserve">的 </w:t>
      </w:r>
      <w:r>
        <w:rPr>
          <w:rFonts w:ascii="宋体" w:hAnsi="宋体" w:eastAsia="宋体" w:cs="宋体"/>
          <w:spacing w:val="-2"/>
          <w:sz w:val="14"/>
          <w:szCs w:val="14"/>
        </w:rPr>
        <w:t xml:space="preserve">TARP  </w:t>
      </w:r>
      <w:r>
        <w:rPr>
          <w:rFonts w:ascii="黑体" w:hAnsi="黑体" w:eastAsia="黑体" w:cs="黑体"/>
          <w:spacing w:val="26"/>
          <w:sz w:val="14"/>
          <w:szCs w:val="14"/>
        </w:rPr>
        <w:t>计划；市场关心央行集体行动，是否隐瞒</w:t>
      </w:r>
    </w:p>
    <w:p w14:paraId="4CFF7F25">
      <w:pPr>
        <w:spacing w:before="1" w:line="205" w:lineRule="auto"/>
        <w:ind w:left="90" w:right="145" w:firstLine="19"/>
        <w:rPr>
          <w:rFonts w:ascii="黑体" w:hAnsi="黑体" w:eastAsia="黑体" w:cs="黑体"/>
          <w:sz w:val="14"/>
          <w:szCs w:val="14"/>
        </w:rPr>
      </w:pPr>
      <w:r>
        <w:rPr>
          <w:rFonts w:ascii="黑体" w:hAnsi="黑体" w:eastAsia="黑体" w:cs="黑体"/>
          <w:spacing w:val="14"/>
          <w:sz w:val="17"/>
          <w:szCs w:val="17"/>
        </w:rPr>
        <w:t>了欧洲实情；2.央行行动不会只为短期繁荣；3.标普下调银行评级因改</w:t>
      </w:r>
      <w:r>
        <w:rPr>
          <w:rFonts w:ascii="黑体" w:hAnsi="黑体" w:eastAsia="黑体" w:cs="黑体"/>
          <w:spacing w:val="13"/>
          <w:sz w:val="17"/>
          <w:szCs w:val="17"/>
        </w:rPr>
        <w:t>变评级标准，若无央行救市，金融板不会</w:t>
      </w:r>
      <w:r>
        <w:rPr>
          <w:rFonts w:ascii="黑体" w:hAnsi="黑体" w:eastAsia="黑体" w:cs="黑体"/>
          <w:sz w:val="17"/>
          <w:szCs w:val="17"/>
        </w:rPr>
        <w:t xml:space="preserve"> </w:t>
      </w:r>
      <w:r>
        <w:rPr>
          <w:rFonts w:ascii="黑体" w:hAnsi="黑体" w:eastAsia="黑体" w:cs="黑体"/>
          <w:spacing w:val="10"/>
          <w:sz w:val="14"/>
          <w:szCs w:val="14"/>
        </w:rPr>
        <w:t>走高</w:t>
      </w:r>
      <w:r>
        <w:rPr>
          <w:rFonts w:ascii="黑体" w:hAnsi="黑体" w:eastAsia="黑体" w:cs="黑体"/>
          <w:spacing w:val="-30"/>
          <w:sz w:val="14"/>
          <w:szCs w:val="14"/>
        </w:rPr>
        <w:t xml:space="preserve"> </w:t>
      </w:r>
      <w:r>
        <w:rPr>
          <w:rFonts w:ascii="黑体" w:hAnsi="黑体" w:eastAsia="黑体" w:cs="黑体"/>
          <w:spacing w:val="10"/>
          <w:sz w:val="14"/>
          <w:szCs w:val="14"/>
        </w:rPr>
        <w:t>，</w:t>
      </w:r>
    </w:p>
    <w:p w14:paraId="2C4032F3">
      <w:pPr>
        <w:pStyle w:val="2"/>
        <w:spacing w:line="365" w:lineRule="auto"/>
      </w:pPr>
    </w:p>
    <w:p w14:paraId="467E2240">
      <w:pPr>
        <w:spacing w:before="92" w:line="246" w:lineRule="auto"/>
        <w:ind w:right="209" w:firstLine="600"/>
        <w:rPr>
          <w:rFonts w:ascii="宋体" w:hAnsi="宋体" w:eastAsia="宋体" w:cs="宋体"/>
          <w:sz w:val="28"/>
          <w:szCs w:val="28"/>
        </w:rPr>
      </w:pPr>
      <w:r>
        <w:rPr>
          <w:rFonts w:ascii="宋体" w:hAnsi="宋体" w:eastAsia="宋体" w:cs="宋体"/>
          <w:spacing w:val="14"/>
          <w:sz w:val="28"/>
          <w:szCs w:val="28"/>
        </w:rPr>
        <w:t>基于</w:t>
      </w:r>
      <w:r>
        <w:rPr>
          <w:rFonts w:ascii="宋体" w:hAnsi="宋体" w:eastAsia="宋体" w:cs="宋体"/>
          <w:sz w:val="28"/>
          <w:szCs w:val="28"/>
        </w:rPr>
        <w:t>fastText</w:t>
      </w:r>
      <w:r>
        <w:rPr>
          <w:rFonts w:ascii="宋体" w:hAnsi="宋体" w:eastAsia="宋体" w:cs="宋体"/>
          <w:spacing w:val="14"/>
          <w:sz w:val="28"/>
          <w:szCs w:val="28"/>
        </w:rPr>
        <w:t>训练模型构建文本分类模型变得非常简单，只需要制</w:t>
      </w:r>
      <w:r>
        <w:rPr>
          <w:rFonts w:ascii="宋体" w:hAnsi="宋体" w:eastAsia="宋体" w:cs="宋体"/>
          <w:spacing w:val="2"/>
          <w:sz w:val="28"/>
          <w:szCs w:val="28"/>
        </w:rPr>
        <w:t xml:space="preserve"> </w:t>
      </w:r>
      <w:r>
        <w:rPr>
          <w:rFonts w:ascii="宋体" w:hAnsi="宋体" w:eastAsia="宋体" w:cs="宋体"/>
          <w:spacing w:val="17"/>
          <w:sz w:val="28"/>
          <w:szCs w:val="28"/>
        </w:rPr>
        <w:t>定输入的文本数据和模型的名字即可。</w:t>
      </w:r>
    </w:p>
    <w:p w14:paraId="4FF514EE">
      <w:pPr>
        <w:pStyle w:val="2"/>
        <w:spacing w:before="159" w:line="262" w:lineRule="auto"/>
        <w:ind w:left="140" w:right="6851"/>
      </w:pPr>
      <w:r>
        <w:rPr>
          <w:spacing w:val="-4"/>
          <w:sz w:val="28"/>
          <w:szCs w:val="28"/>
        </w:rPr>
        <w:t>import fasttext as ft</w:t>
      </w:r>
      <w:r>
        <w:rPr>
          <w:spacing w:val="9"/>
          <w:sz w:val="28"/>
          <w:szCs w:val="28"/>
        </w:rPr>
        <w:t xml:space="preserve"> </w:t>
      </w:r>
      <w:r>
        <w:rPr>
          <w:spacing w:val="-2"/>
        </w:rPr>
        <w:t>import</w:t>
      </w:r>
      <w:r>
        <w:rPr>
          <w:spacing w:val="6"/>
        </w:rPr>
        <w:t xml:space="preserve">    </w:t>
      </w:r>
      <w:r>
        <w:rPr>
          <w:spacing w:val="-2"/>
        </w:rPr>
        <w:t>time</w:t>
      </w:r>
    </w:p>
    <w:p w14:paraId="3B78F4C0">
      <w:pPr>
        <w:pStyle w:val="2"/>
        <w:spacing w:before="169" w:line="253" w:lineRule="exact"/>
        <w:ind w:left="140"/>
      </w:pPr>
      <w:r>
        <w:rPr>
          <w:position w:val="2"/>
        </w:rPr>
        <w:t>print</w:t>
      </w:r>
      <w:r>
        <w:rPr>
          <w:spacing w:val="1"/>
          <w:position w:val="2"/>
        </w:rPr>
        <w:t>(</w:t>
      </w:r>
      <w:r>
        <w:rPr>
          <w:position w:val="2"/>
        </w:rPr>
        <w:t>time</w:t>
      </w:r>
      <w:r>
        <w:rPr>
          <w:spacing w:val="1"/>
          <w:position w:val="2"/>
        </w:rPr>
        <w:t>.</w:t>
      </w:r>
      <w:r>
        <w:rPr>
          <w:position w:val="2"/>
        </w:rPr>
        <w:t>strftime</w:t>
      </w:r>
      <w:r>
        <w:rPr>
          <w:spacing w:val="1"/>
          <w:position w:val="2"/>
        </w:rPr>
        <w:t xml:space="preserve">('%Y-%m-%d        </w:t>
      </w:r>
      <w:r>
        <w:rPr>
          <w:position w:val="2"/>
        </w:rPr>
        <w:t xml:space="preserve">       %H:%M:%S',time.localtime(time.time())))</w:t>
      </w:r>
    </w:p>
    <w:p w14:paraId="5C86FFD5">
      <w:pPr>
        <w:pStyle w:val="2"/>
        <w:spacing w:before="1" w:line="230" w:lineRule="auto"/>
        <w:ind w:left="140"/>
        <w:rPr>
          <w:sz w:val="28"/>
          <w:szCs w:val="28"/>
        </w:rPr>
      </w:pPr>
      <w:r>
        <w:rPr>
          <w:position w:val="1"/>
        </w:rPr>
        <w:drawing>
          <wp:inline distT="0" distB="0" distL="0" distR="0">
            <wp:extent cx="81915" cy="163830"/>
            <wp:effectExtent l="0" t="0" r="0" b="0"/>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458"/>
                    <a:stretch>
                      <a:fillRect/>
                    </a:stretch>
                  </pic:blipFill>
                  <pic:spPr>
                    <a:xfrm>
                      <a:off x="0" y="0"/>
                      <a:ext cx="81957" cy="164214"/>
                    </a:xfrm>
                    <a:prstGeom prst="rect">
                      <a:avLst/>
                    </a:prstGeom>
                  </pic:spPr>
                </pic:pic>
              </a:graphicData>
            </a:graphic>
          </wp:inline>
        </w:drawing>
      </w:r>
      <w:r>
        <w:rPr>
          <w:spacing w:val="-23"/>
          <w:w w:val="89"/>
          <w:position w:val="17"/>
        </w:rPr>
        <w:t>r</w:t>
      </w:r>
      <w:r>
        <w:rPr>
          <w:spacing w:val="-23"/>
          <w:w w:val="89"/>
          <w:position w:val="-1"/>
          <w:sz w:val="28"/>
          <w:szCs w:val="28"/>
        </w:rPr>
        <w:t>l</w:t>
      </w:r>
      <w:r>
        <w:rPr>
          <w:spacing w:val="-23"/>
          <w:w w:val="89"/>
          <w:position w:val="17"/>
        </w:rPr>
        <w:t>i</w:t>
      </w:r>
      <w:r>
        <w:fldChar w:fldCharType="begin"/>
      </w:r>
      <w:r>
        <w:instrText xml:space="preserve">EQ \* jc3 \* hps21 \o\al(\s\up 7(</w:instrText>
      </w:r>
      <w:r>
        <w:rPr>
          <w:w w:val="99"/>
        </w:rPr>
        <w:instrText xml:space="preserve">nt</w:instrText>
      </w:r>
      <w:r>
        <w:instrText xml:space="preserve">),</w:instrText>
      </w:r>
      <w:r>
        <w:rPr>
          <w:w w:val="86"/>
          <w:position w:val="-1"/>
          <w:sz w:val="28"/>
          <w:szCs w:val="28"/>
        </w:rPr>
        <w:instrText xml:space="preserve">as</w:instrText>
      </w:r>
      <w:r>
        <w:instrText xml:space="preserve">)</w:instrText>
      </w:r>
      <w:r>
        <w:fldChar w:fldCharType="end"/>
      </w:r>
      <w:r>
        <w:rPr>
          <w:spacing w:val="-23"/>
          <w:w w:val="89"/>
          <w:position w:val="17"/>
        </w:rPr>
        <w:t>(</w:t>
      </w:r>
      <w:r>
        <w:fldChar w:fldCharType="begin"/>
      </w:r>
      <w:r>
        <w:instrText xml:space="preserve">EQ \* jc3 \* hps21 \o\al(\s\up 7(</w:instrText>
      </w:r>
      <w:r>
        <w:rPr>
          <w:w w:val="94"/>
        </w:rPr>
        <w:instrText xml:space="preserve">"T</w:instrText>
      </w:r>
      <w:r>
        <w:instrText xml:space="preserve">),</w:instrText>
      </w:r>
      <w:r>
        <w:rPr>
          <w:w w:val="97"/>
          <w:position w:val="-1"/>
          <w:sz w:val="28"/>
          <w:szCs w:val="28"/>
        </w:rPr>
        <w:instrText xml:space="preserve">s</w:instrText>
      </w:r>
      <w:r>
        <w:instrText xml:space="preserve">)</w:instrText>
      </w:r>
      <w:r>
        <w:fldChar w:fldCharType="end"/>
      </w:r>
      <w:r>
        <w:rPr>
          <w:spacing w:val="-23"/>
          <w:w w:val="89"/>
          <w:position w:val="-1"/>
          <w:sz w:val="28"/>
          <w:szCs w:val="28"/>
        </w:rPr>
        <w:t>i</w:t>
      </w:r>
      <w:r>
        <w:rPr>
          <w:position w:val="1"/>
          <w:sz w:val="28"/>
          <w:szCs w:val="28"/>
        </w:rPr>
        <w:drawing>
          <wp:inline distT="0" distB="0" distL="0" distR="0">
            <wp:extent cx="53975" cy="161925"/>
            <wp:effectExtent l="0" t="0" r="0" b="0"/>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459"/>
                    <a:stretch>
                      <a:fillRect/>
                    </a:stretch>
                  </pic:blipFill>
                  <pic:spPr>
                    <a:xfrm>
                      <a:off x="0" y="0"/>
                      <a:ext cx="54045" cy="162536"/>
                    </a:xfrm>
                    <a:prstGeom prst="rect">
                      <a:avLst/>
                    </a:prstGeom>
                  </pic:spPr>
                </pic:pic>
              </a:graphicData>
            </a:graphic>
          </wp:inline>
        </w:drawing>
      </w:r>
      <w:r>
        <w:rPr>
          <w:spacing w:val="-23"/>
          <w:w w:val="89"/>
          <w:position w:val="17"/>
        </w:rPr>
        <w:t>a</w:t>
      </w:r>
      <w:r>
        <w:rPr>
          <w:spacing w:val="-23"/>
          <w:w w:val="89"/>
          <w:position w:val="-1"/>
          <w:sz w:val="28"/>
          <w:szCs w:val="28"/>
        </w:rPr>
        <w:t>i</w:t>
      </w:r>
      <w:r>
        <w:fldChar w:fldCharType="begin"/>
      </w:r>
      <w:r>
        <w:instrText xml:space="preserve">EQ \* jc3 \* hps21 \o\al(\s\up 7(</w:instrText>
      </w:r>
      <w:r>
        <w:rPr>
          <w:w w:val="99"/>
        </w:rPr>
        <w:instrText xml:space="preserve">nin</w:instrText>
      </w:r>
      <w:r>
        <w:instrText xml:space="preserve">),</w:instrText>
      </w:r>
      <w:r>
        <w:rPr>
          <w:w w:val="80"/>
          <w:position w:val="-1"/>
          <w:sz w:val="28"/>
          <w:szCs w:val="28"/>
        </w:rPr>
        <w:instrText xml:space="preserve">er</w:instrText>
      </w:r>
      <w:r>
        <w:instrText xml:space="preserve">)</w:instrText>
      </w:r>
      <w:r>
        <w:fldChar w:fldCharType="end"/>
      </w:r>
      <w:r>
        <w:rPr>
          <w:position w:val="6"/>
          <w:sz w:val="28"/>
          <w:szCs w:val="28"/>
        </w:rPr>
        <w:drawing>
          <wp:inline distT="0" distB="0" distL="0" distR="0">
            <wp:extent cx="93980" cy="130810"/>
            <wp:effectExtent l="0" t="0" r="0" b="0"/>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460"/>
                    <a:stretch>
                      <a:fillRect/>
                    </a:stretch>
                  </pic:blipFill>
                  <pic:spPr>
                    <a:xfrm>
                      <a:off x="0" y="0"/>
                      <a:ext cx="94288" cy="131424"/>
                    </a:xfrm>
                    <a:prstGeom prst="rect">
                      <a:avLst/>
                    </a:prstGeom>
                  </pic:spPr>
                </pic:pic>
              </a:graphicData>
            </a:graphic>
          </wp:inline>
        </w:drawing>
      </w:r>
      <w:r>
        <w:rPr>
          <w:spacing w:val="-23"/>
          <w:w w:val="89"/>
          <w:position w:val="-1"/>
          <w:sz w:val="28"/>
          <w:szCs w:val="28"/>
        </w:rPr>
        <w:t>ft.su</w:t>
      </w:r>
      <w:r>
        <w:rPr>
          <w:spacing w:val="-47"/>
          <w:position w:val="-1"/>
          <w:sz w:val="28"/>
          <w:szCs w:val="28"/>
        </w:rPr>
        <w:t xml:space="preserve"> </w:t>
      </w:r>
      <w:r>
        <w:fldChar w:fldCharType="begin"/>
      </w:r>
      <w:r>
        <w:instrText xml:space="preserve">EQ \* jc3 \* hps21 \o\al(\s\up 7(</w:instrText>
      </w:r>
      <w:r>
        <w:rPr>
          <w:w w:val="106"/>
        </w:rPr>
        <w:instrText xml:space="preserve">Mo</w:instrText>
      </w:r>
      <w:r>
        <w:instrText xml:space="preserve">),</w:instrText>
      </w:r>
      <w:r>
        <w:rPr>
          <w:w w:val="91"/>
          <w:position w:val="-1"/>
          <w:sz w:val="28"/>
          <w:szCs w:val="28"/>
        </w:rPr>
        <w:instrText xml:space="preserve">pe</w:instrText>
      </w:r>
      <w:r>
        <w:instrText xml:space="preserve">)</w:instrText>
      </w:r>
      <w:r>
        <w:fldChar w:fldCharType="end"/>
      </w:r>
      <w:r>
        <w:fldChar w:fldCharType="begin"/>
      </w:r>
      <w:r>
        <w:instrText xml:space="preserve">EQ \* jc3 \* hps21 \o\al(\s\up 7(</w:instrText>
      </w:r>
      <w:r>
        <w:rPr>
          <w:w w:val="99"/>
        </w:rPr>
        <w:instrText xml:space="preserve">de</w:instrText>
      </w:r>
      <w:r>
        <w:instrText xml:space="preserve">),</w:instrText>
      </w:r>
      <w:r>
        <w:rPr>
          <w:w w:val="86"/>
          <w:position w:val="-1"/>
          <w:sz w:val="28"/>
          <w:szCs w:val="28"/>
        </w:rPr>
        <w:instrText xml:space="preserve">rv</w:instrText>
      </w:r>
      <w:r>
        <w:instrText xml:space="preserve">)</w:instrText>
      </w:r>
      <w:r>
        <w:fldChar w:fldCharType="end"/>
      </w:r>
      <w:r>
        <w:rPr>
          <w:spacing w:val="-23"/>
          <w:w w:val="89"/>
          <w:position w:val="-1"/>
          <w:sz w:val="28"/>
          <w:szCs w:val="28"/>
        </w:rPr>
        <w:t>i</w:t>
      </w:r>
      <w:r>
        <w:rPr>
          <w:spacing w:val="-23"/>
          <w:w w:val="89"/>
          <w:position w:val="17"/>
        </w:rPr>
        <w:t>l</w:t>
      </w:r>
      <w:r>
        <w:rPr>
          <w:spacing w:val="-23"/>
          <w:w w:val="89"/>
          <w:position w:val="-1"/>
          <w:sz w:val="28"/>
          <w:szCs w:val="28"/>
        </w:rPr>
        <w:t>s</w:t>
      </w:r>
      <w:r>
        <w:rPr>
          <w:spacing w:val="-23"/>
          <w:w w:val="89"/>
          <w:position w:val="17"/>
        </w:rPr>
        <w:t>..</w:t>
      </w:r>
      <w:r>
        <w:rPr>
          <w:spacing w:val="-23"/>
          <w:w w:val="89"/>
          <w:position w:val="-1"/>
          <w:sz w:val="28"/>
          <w:szCs w:val="28"/>
        </w:rPr>
        <w:t>e</w:t>
      </w:r>
      <w:r>
        <w:rPr>
          <w:spacing w:val="-23"/>
          <w:w w:val="89"/>
          <w:position w:val="17"/>
        </w:rPr>
        <w:t>."</w:t>
      </w:r>
      <w:r>
        <w:rPr>
          <w:spacing w:val="-23"/>
          <w:w w:val="89"/>
        </w:rPr>
        <w:t>)</w:t>
      </w:r>
      <w:r>
        <w:rPr>
          <w:spacing w:val="-4"/>
          <w:sz w:val="28"/>
          <w:szCs w:val="28"/>
        </w:rPr>
        <w:t>d('corpus_train.text','model',label_prefix=label_prefix)</w:t>
      </w:r>
    </w:p>
    <w:p w14:paraId="5ED0DD05">
      <w:pPr>
        <w:pStyle w:val="2"/>
        <w:spacing w:line="214" w:lineRule="auto"/>
        <w:ind w:left="140"/>
      </w:pPr>
      <w:r>
        <w:rPr>
          <w:spacing w:val="-1"/>
        </w:rPr>
        <w:t>print("Traning        Done.")</w:t>
      </w:r>
    </w:p>
    <w:p w14:paraId="5A316930">
      <w:pPr>
        <w:pStyle w:val="2"/>
        <w:spacing w:line="254" w:lineRule="exact"/>
        <w:ind w:left="140"/>
      </w:pPr>
      <w:r>
        <w:rPr>
          <w:position w:val="2"/>
        </w:rPr>
        <w:t>print(time.strftime('%Y-%m-%d                %H:%M:%S',time.localt</w:t>
      </w:r>
      <w:r>
        <w:rPr>
          <w:spacing w:val="-1"/>
          <w:position w:val="2"/>
        </w:rPr>
        <w:t>ime(time.time())))</w:t>
      </w:r>
    </w:p>
    <w:p w14:paraId="45529BA2">
      <w:pPr>
        <w:pStyle w:val="2"/>
        <w:spacing w:before="228" w:line="173" w:lineRule="auto"/>
        <w:ind w:left="140" w:right="7404"/>
      </w:pPr>
      <w:r>
        <w:rPr>
          <w:rFonts w:ascii="Times New Roman" w:hAnsi="Times New Roman" w:eastAsia="Times New Roman" w:cs="Times New Roman"/>
          <w:spacing w:val="-1"/>
        </w:rPr>
        <w:t>2019-01-0610:06:46</w:t>
      </w:r>
      <w:r>
        <w:rPr>
          <w:rFonts w:ascii="Times New Roman" w:hAnsi="Times New Roman" w:eastAsia="Times New Roman" w:cs="Times New Roman"/>
          <w:spacing w:val="12"/>
        </w:rPr>
        <w:t xml:space="preserve"> </w:t>
      </w:r>
      <w:r>
        <w:rPr>
          <w:spacing w:val="-1"/>
        </w:rPr>
        <w:t>Traning     Model...</w:t>
      </w:r>
    </w:p>
    <w:p w14:paraId="57C2B092">
      <w:pPr>
        <w:pStyle w:val="2"/>
        <w:spacing w:before="2" w:line="196" w:lineRule="auto"/>
        <w:ind w:left="140"/>
      </w:pPr>
      <w:r>
        <w:rPr>
          <w:spacing w:val="-2"/>
        </w:rPr>
        <w:t>Traning</w:t>
      </w:r>
      <w:r>
        <w:rPr>
          <w:spacing w:val="16"/>
        </w:rPr>
        <w:t xml:space="preserve">  </w:t>
      </w:r>
      <w:r>
        <w:rPr>
          <w:spacing w:val="-2"/>
        </w:rPr>
        <w:t>Done.</w:t>
      </w:r>
    </w:p>
    <w:p w14:paraId="68EF6FA5">
      <w:pPr>
        <w:spacing w:before="53" w:line="188" w:lineRule="auto"/>
        <w:ind w:left="14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2019-01-0610:06:53</w:t>
      </w:r>
    </w:p>
    <w:p w14:paraId="3EA9C5AA">
      <w:pPr>
        <w:pStyle w:val="2"/>
        <w:spacing w:line="326" w:lineRule="auto"/>
      </w:pPr>
    </w:p>
    <w:p w14:paraId="615DEA48">
      <w:pPr>
        <w:spacing w:before="92" w:line="232" w:lineRule="auto"/>
        <w:ind w:right="154" w:firstLine="600"/>
        <w:rPr>
          <w:rFonts w:ascii="宋体" w:hAnsi="宋体" w:eastAsia="宋体" w:cs="宋体"/>
          <w:sz w:val="28"/>
          <w:szCs w:val="28"/>
        </w:rPr>
      </w:pPr>
      <w:r>
        <w:rPr>
          <w:rFonts w:ascii="宋体" w:hAnsi="宋体" w:eastAsia="宋体" w:cs="宋体"/>
          <w:spacing w:val="19"/>
          <w:sz w:val="28"/>
          <w:szCs w:val="28"/>
        </w:rPr>
        <w:t>采用同样的微博数据，只需要7秒就训练结束了一个模型</w:t>
      </w:r>
      <w:r>
        <w:rPr>
          <w:rFonts w:ascii="宋体" w:hAnsi="宋体" w:eastAsia="宋体" w:cs="宋体"/>
          <w:spacing w:val="18"/>
          <w:sz w:val="28"/>
          <w:szCs w:val="28"/>
        </w:rPr>
        <w:t>，且模型</w:t>
      </w:r>
      <w:r>
        <w:rPr>
          <w:rFonts w:ascii="宋体" w:hAnsi="宋体" w:eastAsia="宋体" w:cs="宋体"/>
          <w:sz w:val="28"/>
          <w:szCs w:val="28"/>
        </w:rPr>
        <w:t xml:space="preserve"> </w:t>
      </w:r>
      <w:r>
        <w:rPr>
          <w:rFonts w:ascii="宋体" w:hAnsi="宋体" w:eastAsia="宋体" w:cs="宋体"/>
          <w:spacing w:val="17"/>
          <w:sz w:val="28"/>
          <w:szCs w:val="28"/>
        </w:rPr>
        <w:t>的整体效果也基本达到了一定的程度。</w:t>
      </w:r>
    </w:p>
    <w:p w14:paraId="332D86E2">
      <w:pPr>
        <w:spacing w:line="232" w:lineRule="auto"/>
        <w:rPr>
          <w:rFonts w:ascii="宋体" w:hAnsi="宋体" w:eastAsia="宋体" w:cs="宋体"/>
          <w:sz w:val="28"/>
          <w:szCs w:val="28"/>
        </w:rPr>
        <w:sectPr>
          <w:pgSz w:w="12240" w:h="15840"/>
          <w:pgMar w:top="400" w:right="1536" w:bottom="0" w:left="1419" w:header="0" w:footer="0" w:gutter="0"/>
          <w:cols w:space="720" w:num="1"/>
        </w:sectPr>
      </w:pPr>
    </w:p>
    <w:p w14:paraId="20A984F4">
      <w:pPr>
        <w:pStyle w:val="2"/>
        <w:spacing w:line="260" w:lineRule="auto"/>
      </w:pPr>
    </w:p>
    <w:p w14:paraId="6647ED44">
      <w:pPr>
        <w:pStyle w:val="2"/>
        <w:spacing w:line="260" w:lineRule="auto"/>
      </w:pPr>
    </w:p>
    <w:p w14:paraId="2AD4A672">
      <w:pPr>
        <w:pStyle w:val="2"/>
        <w:spacing w:line="260" w:lineRule="auto"/>
      </w:pPr>
    </w:p>
    <w:p w14:paraId="3FF32D4C">
      <w:pPr>
        <w:pStyle w:val="2"/>
        <w:spacing w:line="260" w:lineRule="auto"/>
      </w:pPr>
    </w:p>
    <w:p w14:paraId="590FECB5">
      <w:pPr>
        <w:pStyle w:val="2"/>
        <w:spacing w:before="66" w:line="314" w:lineRule="exact"/>
        <w:ind w:left="129"/>
        <w:rPr>
          <w:sz w:val="23"/>
          <w:szCs w:val="23"/>
        </w:rPr>
      </w:pPr>
      <w:r>
        <w:rPr>
          <w:spacing w:val="-1"/>
          <w:position w:val="3"/>
          <w:sz w:val="23"/>
          <w:szCs w:val="23"/>
        </w:rPr>
        <w:t>from   sklearn.metrics    import    accuracy_score</w:t>
      </w:r>
    </w:p>
    <w:p w14:paraId="1B840AA4">
      <w:pPr>
        <w:pStyle w:val="2"/>
        <w:spacing w:before="200" w:line="286" w:lineRule="exact"/>
        <w:ind w:left="129"/>
        <w:rPr>
          <w:sz w:val="20"/>
          <w:szCs w:val="20"/>
        </w:rPr>
      </w:pPr>
      <w:r>
        <w:rPr>
          <w:b/>
          <w:bCs/>
          <w:position w:val="3"/>
          <w:sz w:val="20"/>
          <w:szCs w:val="20"/>
        </w:rPr>
        <w:t>accuracy_score(y_test,</w:t>
      </w:r>
      <w:r>
        <w:rPr>
          <w:b/>
          <w:bCs/>
          <w:spacing w:val="-1"/>
          <w:position w:val="3"/>
          <w:sz w:val="20"/>
          <w:szCs w:val="20"/>
        </w:rPr>
        <w:t>predicted)</w:t>
      </w:r>
    </w:p>
    <w:p w14:paraId="67C7472E">
      <w:pPr>
        <w:spacing w:before="176" w:line="188" w:lineRule="auto"/>
        <w:ind w:left="129"/>
        <w:rPr>
          <w:rFonts w:ascii="Times New Roman" w:hAnsi="Times New Roman" w:eastAsia="Times New Roman" w:cs="Times New Roman"/>
          <w:sz w:val="23"/>
          <w:szCs w:val="23"/>
        </w:rPr>
      </w:pPr>
      <w:r>
        <w:rPr>
          <w:rFonts w:ascii="Times New Roman" w:hAnsi="Times New Roman" w:eastAsia="Times New Roman" w:cs="Times New Roman"/>
          <w:b/>
          <w:bCs/>
          <w:spacing w:val="-1"/>
          <w:sz w:val="23"/>
          <w:szCs w:val="23"/>
        </w:rPr>
        <w:t>0.6589487691284098</w:t>
      </w:r>
    </w:p>
    <w:p w14:paraId="69EE520E">
      <w:pPr>
        <w:pStyle w:val="2"/>
        <w:spacing w:line="382" w:lineRule="auto"/>
      </w:pPr>
    </w:p>
    <w:p w14:paraId="0147F6C4">
      <w:pPr>
        <w:spacing w:before="91" w:line="239" w:lineRule="auto"/>
        <w:ind w:left="10" w:firstLine="600"/>
        <w:rPr>
          <w:rFonts w:ascii="宋体" w:hAnsi="宋体" w:eastAsia="宋体" w:cs="宋体"/>
          <w:sz w:val="28"/>
          <w:szCs w:val="28"/>
        </w:rPr>
      </w:pPr>
      <w:r>
        <w:rPr>
          <w:rFonts w:ascii="Times New Roman" w:hAnsi="Times New Roman" w:eastAsia="Times New Roman" w:cs="Times New Roman"/>
          <w:sz w:val="28"/>
          <w:szCs w:val="28"/>
        </w:rPr>
        <w:t>FastText</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并没有使用深度学习的技术，从未来发展来看</w:t>
      </w:r>
      <w:r>
        <w:rPr>
          <w:rFonts w:ascii="宋体" w:hAnsi="宋体" w:eastAsia="宋体" w:cs="宋体"/>
          <w:spacing w:val="17"/>
          <w:sz w:val="28"/>
          <w:szCs w:val="28"/>
        </w:rPr>
        <w:t>，这应该代</w:t>
      </w:r>
      <w:r>
        <w:rPr>
          <w:rFonts w:ascii="宋体" w:hAnsi="宋体" w:eastAsia="宋体" w:cs="宋体"/>
          <w:sz w:val="28"/>
          <w:szCs w:val="28"/>
        </w:rPr>
        <w:t xml:space="preserve"> </w:t>
      </w:r>
      <w:r>
        <w:rPr>
          <w:rFonts w:ascii="宋体" w:hAnsi="宋体" w:eastAsia="宋体" w:cs="宋体"/>
          <w:spacing w:val="13"/>
          <w:sz w:val="28"/>
          <w:szCs w:val="28"/>
        </w:rPr>
        <w:t>表了一种技术趋势。</w:t>
      </w:r>
    </w:p>
    <w:p w14:paraId="2632F5C8">
      <w:pPr>
        <w:pStyle w:val="2"/>
        <w:spacing w:line="273" w:lineRule="auto"/>
      </w:pPr>
    </w:p>
    <w:p w14:paraId="16B87997">
      <w:pPr>
        <w:spacing w:before="91" w:line="183" w:lineRule="auto"/>
        <w:rPr>
          <w:rFonts w:ascii="宋体" w:hAnsi="宋体" w:eastAsia="宋体" w:cs="宋体"/>
          <w:sz w:val="28"/>
          <w:szCs w:val="28"/>
        </w:rPr>
      </w:pPr>
      <w:r>
        <w:rPr>
          <w:rFonts w:ascii="Times New Roman" w:hAnsi="Times New Roman" w:eastAsia="Times New Roman" w:cs="Times New Roman"/>
          <w:color w:val="1080D0"/>
          <w:spacing w:val="-1"/>
          <w:sz w:val="28"/>
          <w:szCs w:val="28"/>
        </w:rPr>
        <w:t>[1]</w:t>
      </w:r>
      <w:r>
        <w:rPr>
          <w:rFonts w:ascii="Times New Roman" w:hAnsi="Times New Roman" w:eastAsia="Times New Roman" w:cs="Times New Roman"/>
          <w:color w:val="1080D0"/>
          <w:spacing w:val="46"/>
          <w:sz w:val="28"/>
          <w:szCs w:val="28"/>
        </w:rPr>
        <w:t xml:space="preserve"> </w:t>
      </w:r>
      <w:r>
        <w:fldChar w:fldCharType="begin"/>
      </w:r>
      <w:r>
        <w:instrText xml:space="preserve"> HYPERLINK "https://fasttext.cc/。" </w:instrText>
      </w:r>
      <w:r>
        <w:fldChar w:fldCharType="separate"/>
      </w:r>
      <w:r>
        <w:rPr>
          <w:rFonts w:ascii="Times New Roman" w:hAnsi="Times New Roman" w:eastAsia="Times New Roman" w:cs="Times New Roman"/>
          <w:spacing w:val="-1"/>
          <w:sz w:val="28"/>
          <w:szCs w:val="28"/>
        </w:rPr>
        <w:t>https://fasttext.</w:t>
      </w:r>
      <w:r>
        <w:rPr>
          <w:rFonts w:ascii="Times New Roman" w:hAnsi="Times New Roman" w:eastAsia="Times New Roman" w:cs="Times New Roman"/>
          <w:spacing w:val="-2"/>
          <w:sz w:val="28"/>
          <w:szCs w:val="28"/>
        </w:rPr>
        <w:t>cc/</w:t>
      </w:r>
      <w:r>
        <w:rPr>
          <w:rFonts w:ascii="宋体" w:hAnsi="宋体" w:eastAsia="宋体" w:cs="宋体"/>
          <w:spacing w:val="-2"/>
          <w:sz w:val="28"/>
          <w:szCs w:val="28"/>
        </w:rPr>
        <w:t>。</w:t>
      </w:r>
      <w:r>
        <w:rPr>
          <w:rFonts w:ascii="宋体" w:hAnsi="宋体" w:eastAsia="宋体" w:cs="宋体"/>
          <w:spacing w:val="-2"/>
          <w:sz w:val="28"/>
          <w:szCs w:val="28"/>
        </w:rPr>
        <w:fldChar w:fldCharType="end"/>
      </w:r>
    </w:p>
    <w:p w14:paraId="635FE6A3">
      <w:pPr>
        <w:spacing w:line="183" w:lineRule="auto"/>
        <w:rPr>
          <w:rFonts w:ascii="宋体" w:hAnsi="宋体" w:eastAsia="宋体" w:cs="宋体"/>
          <w:sz w:val="28"/>
          <w:szCs w:val="28"/>
        </w:rPr>
        <w:sectPr>
          <w:pgSz w:w="12240" w:h="15840"/>
          <w:pgMar w:top="400" w:right="1695" w:bottom="0" w:left="1419" w:header="0" w:footer="0" w:gutter="0"/>
          <w:cols w:space="720" w:num="1"/>
        </w:sectPr>
      </w:pPr>
    </w:p>
    <w:p w14:paraId="251FF982">
      <w:pPr>
        <w:pStyle w:val="2"/>
        <w:spacing w:line="291" w:lineRule="auto"/>
      </w:pPr>
    </w:p>
    <w:p w14:paraId="3C23479B">
      <w:pPr>
        <w:pStyle w:val="2"/>
        <w:spacing w:line="292" w:lineRule="auto"/>
      </w:pPr>
    </w:p>
    <w:p w14:paraId="4B7183CF">
      <w:pPr>
        <w:pStyle w:val="2"/>
        <w:spacing w:line="292" w:lineRule="auto"/>
      </w:pPr>
    </w:p>
    <w:p w14:paraId="7B83EB52">
      <w:pPr>
        <w:pStyle w:val="2"/>
        <w:spacing w:line="292" w:lineRule="auto"/>
      </w:pPr>
    </w:p>
    <w:p w14:paraId="00EBACBD">
      <w:pPr>
        <w:spacing w:before="160" w:line="726" w:lineRule="exact"/>
        <w:ind w:left="2310"/>
        <w:rPr>
          <w:rFonts w:ascii="Times New Roman" w:hAnsi="Times New Roman" w:eastAsia="Times New Roman" w:cs="Times New Roman"/>
          <w:sz w:val="49"/>
          <w:szCs w:val="49"/>
        </w:rPr>
      </w:pPr>
      <w:r>
        <w:rPr>
          <w:rFonts w:ascii="宋体" w:hAnsi="宋体" w:eastAsia="宋体" w:cs="宋体"/>
          <w:color w:val="0468BB"/>
          <w:spacing w:val="3"/>
          <w:position w:val="4"/>
          <w:sz w:val="49"/>
          <w:szCs w:val="49"/>
        </w:rPr>
        <w:t>第</w:t>
      </w:r>
      <w:r>
        <w:rPr>
          <w:rFonts w:ascii="Times New Roman" w:hAnsi="Times New Roman" w:eastAsia="Times New Roman" w:cs="Times New Roman"/>
          <w:color w:val="0468BB"/>
          <w:spacing w:val="3"/>
          <w:position w:val="4"/>
          <w:sz w:val="49"/>
          <w:szCs w:val="49"/>
        </w:rPr>
        <w:t>7</w:t>
      </w:r>
      <w:r>
        <w:rPr>
          <w:rFonts w:ascii="宋体" w:hAnsi="宋体" w:eastAsia="宋体" w:cs="宋体"/>
          <w:color w:val="0468BB"/>
          <w:spacing w:val="3"/>
          <w:position w:val="4"/>
          <w:sz w:val="49"/>
          <w:szCs w:val="49"/>
        </w:rPr>
        <w:t>章  深入探讨</w:t>
      </w:r>
      <w:r>
        <w:rPr>
          <w:rFonts w:ascii="Times New Roman" w:hAnsi="Times New Roman" w:eastAsia="Times New Roman" w:cs="Times New Roman"/>
          <w:color w:val="0468BB"/>
          <w:position w:val="4"/>
          <w:sz w:val="49"/>
          <w:szCs w:val="49"/>
        </w:rPr>
        <w:t>RNN</w:t>
      </w:r>
    </w:p>
    <w:p w14:paraId="71DF2DE8">
      <w:pPr>
        <w:spacing w:before="248" w:line="208" w:lineRule="auto"/>
        <w:ind w:left="1" w:right="56" w:firstLine="598"/>
        <w:rPr>
          <w:rFonts w:ascii="宋体" w:hAnsi="宋体" w:eastAsia="宋体" w:cs="宋体"/>
          <w:sz w:val="30"/>
          <w:szCs w:val="30"/>
        </w:rPr>
      </w:pPr>
      <w:r>
        <w:rPr>
          <w:rFonts w:ascii="宋体" w:hAnsi="宋体" w:eastAsia="宋体" w:cs="宋体"/>
          <w:spacing w:val="-1"/>
          <w:sz w:val="30"/>
          <w:szCs w:val="30"/>
        </w:rPr>
        <w:t>在机器学习领域，总是有一些算法能够做出一些让人们眼前一亮，</w:t>
      </w:r>
      <w:r>
        <w:rPr>
          <w:rFonts w:ascii="宋体" w:hAnsi="宋体" w:eastAsia="宋体" w:cs="宋体"/>
          <w:spacing w:val="17"/>
          <w:sz w:val="30"/>
          <w:szCs w:val="30"/>
        </w:rPr>
        <w:t xml:space="preserve"> </w:t>
      </w:r>
      <w:r>
        <w:rPr>
          <w:rFonts w:ascii="宋体" w:hAnsi="宋体" w:eastAsia="宋体" w:cs="宋体"/>
          <w:spacing w:val="-1"/>
          <w:sz w:val="30"/>
          <w:szCs w:val="30"/>
        </w:rPr>
        <w:t>甚至让人觉得不可思议的智能应用。当这样的算法出现时，人们往往会</w:t>
      </w:r>
      <w:r>
        <w:rPr>
          <w:rFonts w:ascii="宋体" w:hAnsi="宋体" w:eastAsia="宋体" w:cs="宋体"/>
          <w:spacing w:val="18"/>
          <w:sz w:val="30"/>
          <w:szCs w:val="30"/>
        </w:rPr>
        <w:t xml:space="preserve"> </w:t>
      </w:r>
      <w:r>
        <w:rPr>
          <w:rFonts w:ascii="宋体" w:hAnsi="宋体" w:eastAsia="宋体" w:cs="宋体"/>
          <w:spacing w:val="-1"/>
          <w:sz w:val="30"/>
          <w:szCs w:val="30"/>
        </w:rPr>
        <w:t>倾注非常多的关注，十几年前的支持向量机算法是如此，现在的深度学</w:t>
      </w:r>
      <w:r>
        <w:rPr>
          <w:rFonts w:ascii="宋体" w:hAnsi="宋体" w:eastAsia="宋体" w:cs="宋体"/>
          <w:spacing w:val="18"/>
          <w:sz w:val="30"/>
          <w:szCs w:val="30"/>
        </w:rPr>
        <w:t xml:space="preserve"> </w:t>
      </w:r>
      <w:r>
        <w:rPr>
          <w:rFonts w:ascii="宋体" w:hAnsi="宋体" w:eastAsia="宋体" w:cs="宋体"/>
          <w:sz w:val="30"/>
          <w:szCs w:val="30"/>
        </w:rPr>
        <w:t>习算法也是如此。然而当我们津津乐道</w:t>
      </w:r>
      <w:r>
        <w:rPr>
          <w:rFonts w:ascii="Times New Roman" w:hAnsi="Times New Roman" w:eastAsia="Times New Roman" w:cs="Times New Roman"/>
          <w:sz w:val="30"/>
          <w:szCs w:val="30"/>
        </w:rPr>
        <w:t>RN</w:t>
      </w:r>
      <w:r>
        <w:rPr>
          <w:rFonts w:ascii="Times New Roman" w:hAnsi="Times New Roman" w:eastAsia="Times New Roman" w:cs="Times New Roman"/>
          <w:spacing w:val="-1"/>
          <w:sz w:val="30"/>
          <w:szCs w:val="30"/>
        </w:rPr>
        <w:t>N</w:t>
      </w:r>
      <w:r>
        <w:rPr>
          <w:rFonts w:ascii="宋体" w:hAnsi="宋体" w:eastAsia="宋体" w:cs="宋体"/>
          <w:spacing w:val="-1"/>
          <w:sz w:val="30"/>
          <w:szCs w:val="30"/>
        </w:rPr>
        <w:t>或</w:t>
      </w:r>
      <w:r>
        <w:rPr>
          <w:rFonts w:ascii="Times New Roman" w:hAnsi="Times New Roman" w:eastAsia="Times New Roman" w:cs="Times New Roman"/>
          <w:spacing w:val="-1"/>
          <w:sz w:val="30"/>
          <w:szCs w:val="30"/>
        </w:rPr>
        <w:t>LSTM</w:t>
      </w:r>
      <w:r>
        <w:rPr>
          <w:rFonts w:ascii="宋体" w:hAnsi="宋体" w:eastAsia="宋体" w:cs="宋体"/>
          <w:spacing w:val="-1"/>
          <w:sz w:val="30"/>
          <w:szCs w:val="30"/>
        </w:rPr>
        <w:t>能够做出很多令人</w:t>
      </w:r>
      <w:r>
        <w:rPr>
          <w:rFonts w:ascii="宋体" w:hAnsi="宋体" w:eastAsia="宋体" w:cs="宋体"/>
          <w:sz w:val="30"/>
          <w:szCs w:val="30"/>
        </w:rPr>
        <w:t xml:space="preserve"> </w:t>
      </w:r>
      <w:r>
        <w:rPr>
          <w:rFonts w:ascii="宋体" w:hAnsi="宋体" w:eastAsia="宋体" w:cs="宋体"/>
          <w:spacing w:val="-1"/>
          <w:sz w:val="30"/>
          <w:szCs w:val="30"/>
        </w:rPr>
        <w:t>不可思议的智能应用时，它们其实早已经出现了很多年。</w:t>
      </w:r>
      <w:r>
        <w:rPr>
          <w:rFonts w:ascii="Times New Roman" w:hAnsi="Times New Roman" w:eastAsia="Times New Roman" w:cs="Times New Roman"/>
          <w:spacing w:val="-1"/>
          <w:sz w:val="30"/>
          <w:szCs w:val="30"/>
        </w:rPr>
        <w:t>LSTM</w:t>
      </w:r>
      <w:r>
        <w:rPr>
          <w:rFonts w:ascii="宋体" w:hAnsi="宋体" w:eastAsia="宋体" w:cs="宋体"/>
          <w:spacing w:val="-1"/>
          <w:sz w:val="30"/>
          <w:szCs w:val="30"/>
        </w:rPr>
        <w:t>是在</w:t>
      </w:r>
    </w:p>
    <w:p w14:paraId="7A9AFA22">
      <w:pPr>
        <w:spacing w:before="2" w:line="236" w:lineRule="auto"/>
        <w:ind w:left="2" w:right="94" w:firstLine="13"/>
        <w:rPr>
          <w:rFonts w:ascii="宋体" w:hAnsi="宋体" w:eastAsia="宋体" w:cs="宋体"/>
          <w:sz w:val="30"/>
          <w:szCs w:val="30"/>
        </w:rPr>
      </w:pPr>
      <w:r>
        <w:rPr>
          <w:rFonts w:ascii="Times New Roman" w:hAnsi="Times New Roman" w:eastAsia="Times New Roman" w:cs="Times New Roman"/>
          <w:spacing w:val="-2"/>
          <w:sz w:val="30"/>
          <w:szCs w:val="30"/>
        </w:rPr>
        <w:t>1997</w:t>
      </w:r>
      <w:r>
        <w:rPr>
          <w:rFonts w:ascii="宋体" w:hAnsi="宋体" w:eastAsia="宋体" w:cs="宋体"/>
          <w:spacing w:val="-2"/>
          <w:sz w:val="30"/>
          <w:szCs w:val="30"/>
        </w:rPr>
        <w:t>年由两位研究者首先提出来的</w:t>
      </w:r>
      <w:r>
        <w:fldChar w:fldCharType="begin"/>
      </w:r>
      <w:r>
        <w:instrText xml:space="preserve"> HYPERLINK \l "bookmark229" </w:instrText>
      </w:r>
      <w:r>
        <w:fldChar w:fldCharType="separate"/>
      </w:r>
      <w:r>
        <w:rPr>
          <w:rFonts w:ascii="Times New Roman" w:hAnsi="Times New Roman" w:eastAsia="Times New Roman" w:cs="Times New Roman"/>
          <w:color w:val="0468BB"/>
          <w:spacing w:val="-2"/>
          <w:position w:val="9"/>
          <w:sz w:val="22"/>
          <w:szCs w:val="22"/>
        </w:rPr>
        <w:t>[1]</w:t>
      </w:r>
      <w:r>
        <w:rPr>
          <w:rFonts w:ascii="Times New Roman" w:hAnsi="Times New Roman" w:eastAsia="Times New Roman" w:cs="Times New Roman"/>
          <w:color w:val="0468BB"/>
          <w:spacing w:val="-2"/>
          <w:position w:val="9"/>
          <w:sz w:val="22"/>
          <w:szCs w:val="22"/>
        </w:rPr>
        <w:fldChar w:fldCharType="end"/>
      </w:r>
      <w:r>
        <w:rPr>
          <w:rFonts w:ascii="Times New Roman" w:hAnsi="Times New Roman" w:eastAsia="Times New Roman" w:cs="Times New Roman"/>
          <w:color w:val="0468BB"/>
          <w:spacing w:val="-7"/>
          <w:position w:val="9"/>
          <w:sz w:val="22"/>
          <w:szCs w:val="22"/>
        </w:rPr>
        <w:t xml:space="preserve"> </w:t>
      </w:r>
      <w:r>
        <w:rPr>
          <w:rFonts w:ascii="宋体" w:hAnsi="宋体" w:eastAsia="宋体" w:cs="宋体"/>
          <w:spacing w:val="-2"/>
          <w:sz w:val="30"/>
          <w:szCs w:val="30"/>
        </w:rPr>
        <w:t>。最近几年由于工具的支持，使得</w:t>
      </w:r>
      <w:r>
        <w:rPr>
          <w:rFonts w:ascii="宋体" w:hAnsi="宋体" w:eastAsia="宋体" w:cs="宋体"/>
          <w:sz w:val="30"/>
          <w:szCs w:val="30"/>
        </w:rPr>
        <w:t xml:space="preserve"> </w:t>
      </w:r>
      <w:r>
        <w:rPr>
          <w:rFonts w:ascii="宋体" w:hAnsi="宋体" w:eastAsia="宋体" w:cs="宋体"/>
          <w:spacing w:val="-2"/>
          <w:sz w:val="30"/>
          <w:szCs w:val="30"/>
        </w:rPr>
        <w:t>其使用的范围变得很广。</w:t>
      </w:r>
    </w:p>
    <w:p w14:paraId="08080467">
      <w:pPr>
        <w:spacing w:before="290" w:line="214" w:lineRule="auto"/>
        <w:ind w:right="23" w:firstLine="598"/>
        <w:jc w:val="both"/>
        <w:rPr>
          <w:rFonts w:ascii="宋体" w:hAnsi="宋体" w:eastAsia="宋体" w:cs="宋体"/>
          <w:sz w:val="30"/>
          <w:szCs w:val="30"/>
        </w:rPr>
      </w:pPr>
      <w:r>
        <w:rPr>
          <w:rFonts w:ascii="Times New Roman" w:hAnsi="Times New Roman" w:eastAsia="Times New Roman" w:cs="Times New Roman"/>
          <w:sz w:val="30"/>
          <w:szCs w:val="30"/>
        </w:rPr>
        <w:t>RNN</w:t>
      </w:r>
      <w:r>
        <w:rPr>
          <w:rFonts w:ascii="宋体" w:hAnsi="宋体" w:eastAsia="宋体" w:cs="宋体"/>
          <w:sz w:val="30"/>
          <w:szCs w:val="30"/>
        </w:rPr>
        <w:t>其实代表了一种建模的方法，即预测</w:t>
      </w:r>
      <w:r>
        <w:rPr>
          <w:rFonts w:ascii="宋体" w:hAnsi="宋体" w:eastAsia="宋体" w:cs="宋体"/>
          <w:spacing w:val="-1"/>
          <w:sz w:val="30"/>
          <w:szCs w:val="30"/>
        </w:rPr>
        <w:t>能不能基于序列的信息以</w:t>
      </w:r>
      <w:r>
        <w:rPr>
          <w:rFonts w:ascii="宋体" w:hAnsi="宋体" w:eastAsia="宋体" w:cs="宋体"/>
          <w:sz w:val="30"/>
          <w:szCs w:val="30"/>
        </w:rPr>
        <w:t xml:space="preserve"> 及序列所代表的上下文来做出？实践证明类似</w:t>
      </w:r>
      <w:r>
        <w:rPr>
          <w:rFonts w:ascii="Times New Roman" w:hAnsi="Times New Roman" w:eastAsia="Times New Roman" w:cs="Times New Roman"/>
          <w:spacing w:val="-1"/>
          <w:sz w:val="30"/>
          <w:szCs w:val="30"/>
        </w:rPr>
        <w:t>RNN</w:t>
      </w:r>
      <w:r>
        <w:rPr>
          <w:rFonts w:ascii="宋体" w:hAnsi="宋体" w:eastAsia="宋体" w:cs="宋体"/>
          <w:spacing w:val="-1"/>
          <w:sz w:val="30"/>
          <w:szCs w:val="30"/>
        </w:rPr>
        <w:t>以及其各种变体能够</w:t>
      </w:r>
      <w:r>
        <w:rPr>
          <w:rFonts w:ascii="宋体" w:hAnsi="宋体" w:eastAsia="宋体" w:cs="宋体"/>
          <w:sz w:val="30"/>
          <w:szCs w:val="30"/>
        </w:rPr>
        <w:t xml:space="preserve"> 较好地解决这个问题，这就使得人们换了一</w:t>
      </w:r>
      <w:r>
        <w:rPr>
          <w:rFonts w:ascii="宋体" w:hAnsi="宋体" w:eastAsia="宋体" w:cs="宋体"/>
          <w:spacing w:val="-1"/>
          <w:sz w:val="30"/>
          <w:szCs w:val="30"/>
        </w:rPr>
        <w:t>种建模思路，看到一些令人</w:t>
      </w:r>
      <w:r>
        <w:rPr>
          <w:rFonts w:ascii="宋体" w:hAnsi="宋体" w:eastAsia="宋体" w:cs="宋体"/>
          <w:sz w:val="30"/>
          <w:szCs w:val="30"/>
        </w:rPr>
        <w:t xml:space="preserve"> </w:t>
      </w:r>
      <w:r>
        <w:rPr>
          <w:rFonts w:ascii="宋体" w:hAnsi="宋体" w:eastAsia="宋体" w:cs="宋体"/>
          <w:spacing w:val="-2"/>
          <w:sz w:val="30"/>
          <w:szCs w:val="30"/>
        </w:rPr>
        <w:t>不可思议的结果。</w:t>
      </w:r>
    </w:p>
    <w:p w14:paraId="0F05072C">
      <w:pPr>
        <w:spacing w:before="286" w:line="215" w:lineRule="auto"/>
        <w:ind w:right="23" w:firstLine="600"/>
        <w:jc w:val="both"/>
        <w:rPr>
          <w:rFonts w:ascii="宋体" w:hAnsi="宋体" w:eastAsia="宋体" w:cs="宋体"/>
          <w:sz w:val="30"/>
          <w:szCs w:val="30"/>
        </w:rPr>
      </w:pPr>
      <w:r>
        <w:rPr>
          <w:rFonts w:ascii="宋体" w:hAnsi="宋体" w:eastAsia="宋体" w:cs="宋体"/>
          <w:spacing w:val="-1"/>
          <w:sz w:val="30"/>
          <w:szCs w:val="30"/>
        </w:rPr>
        <w:t>在本章中，我们打算与读者一起讨论下</w:t>
      </w:r>
      <w:r>
        <w:rPr>
          <w:rFonts w:ascii="Times New Roman" w:hAnsi="Times New Roman" w:eastAsia="Times New Roman" w:cs="Times New Roman"/>
          <w:spacing w:val="-1"/>
          <w:sz w:val="30"/>
          <w:szCs w:val="30"/>
        </w:rPr>
        <w:t>RNN</w:t>
      </w:r>
      <w:r>
        <w:rPr>
          <w:rFonts w:ascii="宋体" w:hAnsi="宋体" w:eastAsia="宋体" w:cs="宋体"/>
          <w:spacing w:val="-1"/>
          <w:sz w:val="30"/>
          <w:szCs w:val="30"/>
        </w:rPr>
        <w:t>的原理以及各种应用的</w:t>
      </w:r>
      <w:r>
        <w:rPr>
          <w:rFonts w:ascii="宋体" w:hAnsi="宋体" w:eastAsia="宋体" w:cs="宋体"/>
          <w:spacing w:val="18"/>
          <w:sz w:val="30"/>
          <w:szCs w:val="30"/>
        </w:rPr>
        <w:t xml:space="preserve"> </w:t>
      </w:r>
      <w:r>
        <w:rPr>
          <w:rFonts w:ascii="宋体" w:hAnsi="宋体" w:eastAsia="宋体" w:cs="宋体"/>
          <w:sz w:val="30"/>
          <w:szCs w:val="30"/>
        </w:rPr>
        <w:t>初步构建方法。通过讨论使得大家对</w:t>
      </w:r>
      <w:r>
        <w:rPr>
          <w:rFonts w:ascii="Times New Roman" w:hAnsi="Times New Roman" w:eastAsia="Times New Roman" w:cs="Times New Roman"/>
          <w:sz w:val="30"/>
          <w:szCs w:val="30"/>
        </w:rPr>
        <w:t>RNN</w:t>
      </w:r>
      <w:r>
        <w:rPr>
          <w:rFonts w:ascii="宋体" w:hAnsi="宋体" w:eastAsia="宋体" w:cs="宋体"/>
          <w:sz w:val="30"/>
          <w:szCs w:val="30"/>
        </w:rPr>
        <w:t>有</w:t>
      </w:r>
      <w:r>
        <w:rPr>
          <w:rFonts w:ascii="宋体" w:hAnsi="宋体" w:eastAsia="宋体" w:cs="宋体"/>
          <w:spacing w:val="-1"/>
          <w:sz w:val="30"/>
          <w:szCs w:val="30"/>
        </w:rPr>
        <w:t>更深入的了解，并期望能起</w:t>
      </w:r>
      <w:r>
        <w:rPr>
          <w:rFonts w:ascii="宋体" w:hAnsi="宋体" w:eastAsia="宋体" w:cs="宋体"/>
          <w:sz w:val="30"/>
          <w:szCs w:val="30"/>
        </w:rPr>
        <w:t xml:space="preserve"> </w:t>
      </w:r>
      <w:r>
        <w:rPr>
          <w:rFonts w:ascii="宋体" w:hAnsi="宋体" w:eastAsia="宋体" w:cs="宋体"/>
          <w:spacing w:val="-2"/>
          <w:sz w:val="30"/>
          <w:szCs w:val="30"/>
        </w:rPr>
        <w:t>到抛砖引玉的作用。</w:t>
      </w:r>
    </w:p>
    <w:p w14:paraId="29C1559E">
      <w:pPr>
        <w:spacing w:before="252" w:line="254" w:lineRule="auto"/>
        <w:ind w:left="1" w:firstLine="9"/>
        <w:rPr>
          <w:rFonts w:ascii="Times New Roman" w:hAnsi="Times New Roman" w:eastAsia="Times New Roman" w:cs="Times New Roman"/>
          <w:sz w:val="30"/>
          <w:szCs w:val="30"/>
        </w:rPr>
      </w:pPr>
      <w:r>
        <w:fldChar w:fldCharType="begin"/>
      </w:r>
      <w:r>
        <w:instrText xml:space="preserve"> HYPERLINK \l "bookmark230" </w:instrText>
      </w:r>
      <w:r>
        <w:fldChar w:fldCharType="separate"/>
      </w:r>
      <w:r>
        <w:rPr>
          <w:rFonts w:ascii="Times New Roman" w:hAnsi="Times New Roman" w:eastAsia="Times New Roman" w:cs="Times New Roman"/>
          <w:color w:val="0468BB"/>
          <w:spacing w:val="-2"/>
          <w:sz w:val="30"/>
          <w:szCs w:val="30"/>
        </w:rPr>
        <w:t>[1]</w:t>
      </w:r>
      <w:r>
        <w:rPr>
          <w:rFonts w:ascii="Times New Roman" w:hAnsi="Times New Roman" w:eastAsia="Times New Roman" w:cs="Times New Roman"/>
          <w:color w:val="0468BB"/>
          <w:spacing w:val="-2"/>
          <w:sz w:val="30"/>
          <w:szCs w:val="30"/>
        </w:rPr>
        <w:fldChar w:fldCharType="end"/>
      </w:r>
      <w:r>
        <w:rPr>
          <w:rFonts w:ascii="Times New Roman" w:hAnsi="Times New Roman" w:eastAsia="Times New Roman" w:cs="Times New Roman"/>
          <w:color w:val="0468BB"/>
          <w:spacing w:val="21"/>
          <w:sz w:val="30"/>
          <w:szCs w:val="30"/>
        </w:rPr>
        <w:t xml:space="preserve">  </w:t>
      </w:r>
      <w:r>
        <w:rPr>
          <w:rFonts w:ascii="Times New Roman" w:hAnsi="Times New Roman" w:eastAsia="Times New Roman" w:cs="Times New Roman"/>
          <w:spacing w:val="-2"/>
          <w:sz w:val="30"/>
          <w:szCs w:val="30"/>
        </w:rPr>
        <w:t>Hochreiter</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and</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2"/>
          <w:sz w:val="30"/>
          <w:szCs w:val="30"/>
        </w:rPr>
        <w:t>J.</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Schmidhuber.</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2"/>
          <w:sz w:val="30"/>
          <w:szCs w:val="30"/>
        </w:rPr>
        <w:t>Long</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Short-Term</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2"/>
          <w:sz w:val="30"/>
          <w:szCs w:val="30"/>
        </w:rPr>
        <w:t>Memory.</w:t>
      </w:r>
      <w:r>
        <w:rPr>
          <w:rFonts w:ascii="Times New Roman" w:hAnsi="Times New Roman" w:eastAsia="Times New Roman" w:cs="Times New Roman"/>
          <w:spacing w:val="21"/>
          <w:w w:val="101"/>
          <w:sz w:val="30"/>
          <w:szCs w:val="30"/>
        </w:rPr>
        <w:t xml:space="preserve">  </w:t>
      </w:r>
      <w:r>
        <w:rPr>
          <w:rFonts w:ascii="Times New Roman" w:hAnsi="Times New Roman" w:eastAsia="Times New Roman" w:cs="Times New Roman"/>
          <w:spacing w:val="-2"/>
          <w:sz w:val="30"/>
          <w:szCs w:val="30"/>
        </w:rPr>
        <w:t>Ne</w:t>
      </w:r>
      <w:r>
        <w:rPr>
          <w:rFonts w:ascii="Times New Roman" w:hAnsi="Times New Roman" w:eastAsia="Times New Roman" w:cs="Times New Roman"/>
          <w:spacing w:val="-3"/>
          <w:sz w:val="30"/>
          <w:szCs w:val="30"/>
        </w:rPr>
        <w:t>ural</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Computation,</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1"/>
          <w:sz w:val="30"/>
          <w:szCs w:val="30"/>
        </w:rPr>
        <w:t>1997,9(8):1735-1780.</w:t>
      </w:r>
    </w:p>
    <w:p w14:paraId="60C06F5B">
      <w:pPr>
        <w:spacing w:line="254" w:lineRule="auto"/>
        <w:rPr>
          <w:rFonts w:ascii="Times New Roman" w:hAnsi="Times New Roman" w:eastAsia="Times New Roman" w:cs="Times New Roman"/>
          <w:sz w:val="30"/>
          <w:szCs w:val="30"/>
        </w:rPr>
        <w:sectPr>
          <w:pgSz w:w="12240" w:h="15840"/>
          <w:pgMar w:top="400" w:right="1443" w:bottom="0" w:left="1450" w:header="0" w:footer="0" w:gutter="0"/>
          <w:cols w:space="720" w:num="1"/>
        </w:sectPr>
      </w:pPr>
    </w:p>
    <w:p w14:paraId="6E76B363">
      <w:pPr>
        <w:pStyle w:val="2"/>
        <w:spacing w:line="299" w:lineRule="auto"/>
      </w:pPr>
    </w:p>
    <w:p w14:paraId="37544523">
      <w:pPr>
        <w:pStyle w:val="2"/>
        <w:spacing w:line="299" w:lineRule="auto"/>
      </w:pPr>
    </w:p>
    <w:p w14:paraId="57D8A7FA">
      <w:pPr>
        <w:pStyle w:val="2"/>
        <w:spacing w:line="300" w:lineRule="auto"/>
      </w:pPr>
    </w:p>
    <w:p w14:paraId="06648A30">
      <w:pPr>
        <w:pStyle w:val="2"/>
        <w:spacing w:line="300" w:lineRule="auto"/>
      </w:pPr>
    </w:p>
    <w:p w14:paraId="1DA4B049">
      <w:pPr>
        <w:spacing w:before="127" w:line="529" w:lineRule="exact"/>
        <w:ind w:left="9"/>
        <w:rPr>
          <w:rFonts w:ascii="Times New Roman" w:hAnsi="Times New Roman" w:eastAsia="Times New Roman" w:cs="Times New Roman"/>
          <w:sz w:val="39"/>
          <w:szCs w:val="39"/>
        </w:rPr>
      </w:pPr>
      <w:r>
        <w:rPr>
          <w:rFonts w:ascii="Times New Roman" w:hAnsi="Times New Roman" w:eastAsia="Times New Roman" w:cs="Times New Roman"/>
          <w:color w:val="0468BB"/>
          <w:spacing w:val="-1"/>
          <w:position w:val="4"/>
          <w:sz w:val="39"/>
          <w:szCs w:val="39"/>
        </w:rPr>
        <w:t xml:space="preserve">7.1    </w:t>
      </w:r>
      <w:r>
        <w:rPr>
          <w:rFonts w:ascii="宋体" w:hAnsi="宋体" w:eastAsia="宋体" w:cs="宋体"/>
          <w:color w:val="0468BB"/>
          <w:spacing w:val="-1"/>
          <w:position w:val="4"/>
          <w:sz w:val="39"/>
          <w:szCs w:val="39"/>
        </w:rPr>
        <w:t>两种建模方法：</w:t>
      </w:r>
      <w:r>
        <w:rPr>
          <w:rFonts w:ascii="Times New Roman" w:hAnsi="Times New Roman" w:eastAsia="Times New Roman" w:cs="Times New Roman"/>
          <w:color w:val="0468BB"/>
          <w:spacing w:val="-1"/>
          <w:position w:val="4"/>
          <w:sz w:val="39"/>
          <w:szCs w:val="39"/>
        </w:rPr>
        <w:t>Prediction</w:t>
      </w:r>
      <w:r>
        <w:rPr>
          <w:rFonts w:ascii="宋体" w:hAnsi="宋体" w:eastAsia="宋体" w:cs="宋体"/>
          <w:color w:val="0468BB"/>
          <w:spacing w:val="-1"/>
          <w:position w:val="4"/>
          <w:sz w:val="39"/>
          <w:szCs w:val="39"/>
        </w:rPr>
        <w:t>和</w:t>
      </w:r>
      <w:r>
        <w:rPr>
          <w:rFonts w:ascii="Times New Roman" w:hAnsi="Times New Roman" w:eastAsia="Times New Roman" w:cs="Times New Roman"/>
          <w:color w:val="0468BB"/>
          <w:spacing w:val="-1"/>
          <w:position w:val="4"/>
          <w:sz w:val="39"/>
          <w:szCs w:val="39"/>
        </w:rPr>
        <w:t>Sequence Labeling</w:t>
      </w:r>
    </w:p>
    <w:p w14:paraId="362FDA42">
      <w:pPr>
        <w:spacing w:before="261" w:line="224" w:lineRule="auto"/>
        <w:ind w:right="41" w:firstLine="592"/>
        <w:rPr>
          <w:rFonts w:ascii="宋体" w:hAnsi="宋体" w:eastAsia="宋体" w:cs="宋体"/>
          <w:sz w:val="30"/>
          <w:szCs w:val="30"/>
        </w:rPr>
      </w:pPr>
      <w:r>
        <w:rPr>
          <w:rFonts w:ascii="Times New Roman" w:hAnsi="Times New Roman" w:eastAsia="Times New Roman" w:cs="Times New Roman"/>
          <w:sz w:val="30"/>
          <w:szCs w:val="30"/>
        </w:rPr>
        <w:t>Prediction</w:t>
      </w:r>
      <w:r>
        <w:rPr>
          <w:rFonts w:ascii="宋体" w:hAnsi="宋体" w:eastAsia="宋体" w:cs="宋体"/>
          <w:sz w:val="30"/>
          <w:szCs w:val="30"/>
        </w:rPr>
        <w:t>和</w:t>
      </w:r>
      <w:r>
        <w:rPr>
          <w:rFonts w:ascii="Times New Roman" w:hAnsi="Times New Roman" w:eastAsia="Times New Roman" w:cs="Times New Roman"/>
          <w:sz w:val="30"/>
          <w:szCs w:val="30"/>
        </w:rPr>
        <w:t>Sequence Labeling</w:t>
      </w:r>
      <w:r>
        <w:rPr>
          <w:rFonts w:ascii="宋体" w:hAnsi="宋体" w:eastAsia="宋体" w:cs="宋体"/>
          <w:sz w:val="30"/>
          <w:szCs w:val="30"/>
        </w:rPr>
        <w:t>是两种</w:t>
      </w:r>
      <w:r>
        <w:rPr>
          <w:rFonts w:ascii="宋体" w:hAnsi="宋体" w:eastAsia="宋体" w:cs="宋体"/>
          <w:spacing w:val="-1"/>
          <w:sz w:val="30"/>
          <w:szCs w:val="30"/>
        </w:rPr>
        <w:t>用于预测的方法，前一种基</w:t>
      </w:r>
      <w:r>
        <w:rPr>
          <w:rFonts w:ascii="宋体" w:hAnsi="宋体" w:eastAsia="宋体" w:cs="宋体"/>
          <w:sz w:val="30"/>
          <w:szCs w:val="30"/>
        </w:rPr>
        <w:t xml:space="preserve"> </w:t>
      </w:r>
      <w:r>
        <w:rPr>
          <w:rFonts w:ascii="宋体" w:hAnsi="宋体" w:eastAsia="宋体" w:cs="宋体"/>
          <w:spacing w:val="-1"/>
          <w:sz w:val="30"/>
          <w:szCs w:val="30"/>
        </w:rPr>
        <w:t>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截止</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状态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的信息，而后一种基于</w:t>
      </w:r>
      <w:r>
        <w:rPr>
          <w:rFonts w:ascii="Times New Roman" w:hAnsi="Times New Roman" w:eastAsia="Times New Roman" w:cs="Times New Roman"/>
          <w:spacing w:val="-1"/>
          <w:sz w:val="30"/>
          <w:szCs w:val="30"/>
        </w:rPr>
        <w:t>“</w:t>
      </w:r>
      <w:r>
        <w:rPr>
          <w:rFonts w:ascii="宋体" w:hAnsi="宋体" w:eastAsia="宋体" w:cs="宋体"/>
          <w:spacing w:val="-1"/>
          <w:sz w:val="30"/>
          <w:szCs w:val="30"/>
        </w:rPr>
        <w:t>序列</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上下文</w:t>
      </w:r>
    </w:p>
    <w:p w14:paraId="64F3DE0D">
      <w:pPr>
        <w:spacing w:line="219" w:lineRule="auto"/>
        <w:ind w:left="3"/>
        <w:rPr>
          <w:rFonts w:ascii="宋体" w:hAnsi="宋体" w:eastAsia="宋体" w:cs="宋体"/>
          <w:sz w:val="30"/>
          <w:szCs w:val="30"/>
        </w:rPr>
      </w:pPr>
      <w:r>
        <w:rPr>
          <w:rFonts w:ascii="宋体" w:hAnsi="宋体" w:eastAsia="宋体" w:cs="宋体"/>
          <w:spacing w:val="-2"/>
          <w:sz w:val="30"/>
          <w:szCs w:val="30"/>
        </w:rPr>
        <w:t>（</w:t>
      </w:r>
      <w:r>
        <w:rPr>
          <w:rFonts w:ascii="Times New Roman" w:hAnsi="Times New Roman" w:eastAsia="Times New Roman" w:cs="Times New Roman"/>
          <w:spacing w:val="-2"/>
          <w:sz w:val="30"/>
          <w:szCs w:val="30"/>
        </w:rPr>
        <w:t>context</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的信息。</w:t>
      </w:r>
    </w:p>
    <w:p w14:paraId="2414D84D">
      <w:pPr>
        <w:spacing w:line="219" w:lineRule="auto"/>
        <w:rPr>
          <w:rFonts w:ascii="宋体" w:hAnsi="宋体" w:eastAsia="宋体" w:cs="宋体"/>
          <w:sz w:val="30"/>
          <w:szCs w:val="30"/>
        </w:rPr>
        <w:sectPr>
          <w:pgSz w:w="12240" w:h="15840"/>
          <w:pgMar w:top="400" w:right="1836" w:bottom="0" w:left="1456" w:header="0" w:footer="0" w:gutter="0"/>
          <w:cols w:space="720" w:num="1"/>
        </w:sectPr>
      </w:pPr>
    </w:p>
    <w:p w14:paraId="4AA9E5C3">
      <w:pPr>
        <w:pStyle w:val="2"/>
        <w:spacing w:line="254" w:lineRule="auto"/>
      </w:pPr>
    </w:p>
    <w:p w14:paraId="1C69939F">
      <w:pPr>
        <w:pStyle w:val="2"/>
        <w:spacing w:line="254" w:lineRule="auto"/>
      </w:pPr>
    </w:p>
    <w:p w14:paraId="7A2563BA">
      <w:pPr>
        <w:pStyle w:val="2"/>
        <w:spacing w:line="254" w:lineRule="auto"/>
      </w:pPr>
    </w:p>
    <w:p w14:paraId="16851F8C">
      <w:pPr>
        <w:pStyle w:val="2"/>
        <w:spacing w:line="255" w:lineRule="auto"/>
      </w:pPr>
    </w:p>
    <w:p w14:paraId="02ABD894">
      <w:pPr>
        <w:pStyle w:val="2"/>
        <w:spacing w:line="255" w:lineRule="auto"/>
      </w:pPr>
    </w:p>
    <w:p w14:paraId="6A514DD1">
      <w:pPr>
        <w:spacing w:before="127" w:line="575" w:lineRule="exact"/>
        <w:ind w:left="25"/>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7.1.1    Prediction</w:t>
      </w:r>
      <w:r>
        <w:rPr>
          <w:rFonts w:ascii="宋体" w:hAnsi="宋体" w:eastAsia="宋体" w:cs="宋体"/>
          <w:color w:val="0468BB"/>
          <w:spacing w:val="-2"/>
          <w:position w:val="3"/>
          <w:sz w:val="39"/>
          <w:szCs w:val="39"/>
        </w:rPr>
        <w:t>的特点</w:t>
      </w:r>
    </w:p>
    <w:p w14:paraId="2940F340">
      <w:pPr>
        <w:spacing w:before="313" w:line="210" w:lineRule="auto"/>
        <w:ind w:left="10" w:right="32" w:firstLine="600"/>
        <w:rPr>
          <w:rFonts w:ascii="Times New Roman" w:hAnsi="Times New Roman" w:eastAsia="Times New Roman" w:cs="Times New Roman"/>
          <w:sz w:val="30"/>
          <w:szCs w:val="30"/>
        </w:rPr>
      </w:pPr>
      <w:r>
        <w:rPr>
          <w:rFonts w:ascii="宋体" w:hAnsi="宋体" w:eastAsia="宋体" w:cs="宋体"/>
          <w:spacing w:val="-1"/>
          <w:sz w:val="30"/>
          <w:szCs w:val="30"/>
        </w:rPr>
        <w:t>在营销领域，产品响应模型是最基本、最常见的一种模型，其应用</w:t>
      </w:r>
      <w:r>
        <w:rPr>
          <w:rFonts w:ascii="宋体" w:hAnsi="宋体" w:eastAsia="宋体" w:cs="宋体"/>
          <w:spacing w:val="17"/>
          <w:sz w:val="30"/>
          <w:szCs w:val="30"/>
        </w:rPr>
        <w:t xml:space="preserve"> </w:t>
      </w:r>
      <w:r>
        <w:rPr>
          <w:rFonts w:ascii="宋体" w:hAnsi="宋体" w:eastAsia="宋体" w:cs="宋体"/>
          <w:spacing w:val="-2"/>
          <w:sz w:val="30"/>
          <w:szCs w:val="30"/>
        </w:rPr>
        <w:t>场景就是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根据客户过往的信息预测其会不会购买某（类）产品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。构建</w:t>
      </w:r>
      <w:r>
        <w:rPr>
          <w:rFonts w:ascii="宋体" w:hAnsi="宋体" w:eastAsia="宋体" w:cs="宋体"/>
          <w:sz w:val="30"/>
          <w:szCs w:val="30"/>
        </w:rPr>
        <w:t xml:space="preserve"> 这类模型的最常见的做法是首先需要选定观察期（</w:t>
      </w:r>
      <w:r>
        <w:rPr>
          <w:rFonts w:ascii="Times New Roman" w:hAnsi="Times New Roman" w:eastAsia="Times New Roman" w:cs="Times New Roman"/>
          <w:sz w:val="30"/>
          <w:szCs w:val="30"/>
        </w:rPr>
        <w:t>Observ</w:t>
      </w:r>
      <w:r>
        <w:rPr>
          <w:rFonts w:ascii="Times New Roman" w:hAnsi="Times New Roman" w:eastAsia="Times New Roman" w:cs="Times New Roman"/>
          <w:spacing w:val="-1"/>
          <w:sz w:val="30"/>
          <w:szCs w:val="30"/>
        </w:rPr>
        <w:t>ation Period</w:t>
      </w:r>
      <w:r>
        <w:rPr>
          <w:rFonts w:ascii="宋体" w:hAnsi="宋体" w:eastAsia="宋体" w:cs="宋体"/>
          <w:spacing w:val="-1"/>
          <w:sz w:val="30"/>
          <w:szCs w:val="30"/>
        </w:rPr>
        <w:t>或</w:t>
      </w:r>
      <w:r>
        <w:rPr>
          <w:rFonts w:ascii="宋体" w:hAnsi="宋体" w:eastAsia="宋体" w:cs="宋体"/>
          <w:sz w:val="30"/>
          <w:szCs w:val="30"/>
        </w:rPr>
        <w:t xml:space="preserve"> </w:t>
      </w:r>
      <w:r>
        <w:rPr>
          <w:rFonts w:ascii="Times New Roman" w:hAnsi="Times New Roman" w:eastAsia="Times New Roman" w:cs="Times New Roman"/>
          <w:sz w:val="30"/>
          <w:szCs w:val="30"/>
        </w:rPr>
        <w:t>Observation Window</w:t>
      </w:r>
      <w:r>
        <w:rPr>
          <w:rFonts w:ascii="宋体" w:hAnsi="宋体" w:eastAsia="宋体" w:cs="宋体"/>
          <w:sz w:val="30"/>
          <w:szCs w:val="30"/>
        </w:rPr>
        <w:t>）和表现期（</w:t>
      </w:r>
      <w:r>
        <w:rPr>
          <w:rFonts w:ascii="Times New Roman" w:hAnsi="Times New Roman" w:eastAsia="Times New Roman" w:cs="Times New Roman"/>
          <w:sz w:val="30"/>
          <w:szCs w:val="30"/>
        </w:rPr>
        <w:t>Performance Peri</w:t>
      </w:r>
      <w:r>
        <w:rPr>
          <w:rFonts w:ascii="Times New Roman" w:hAnsi="Times New Roman" w:eastAsia="Times New Roman" w:cs="Times New Roman"/>
          <w:spacing w:val="-1"/>
          <w:sz w:val="30"/>
          <w:szCs w:val="30"/>
        </w:rPr>
        <w:t>od</w:t>
      </w:r>
      <w:r>
        <w:rPr>
          <w:rFonts w:ascii="宋体" w:hAnsi="宋体" w:eastAsia="宋体" w:cs="宋体"/>
          <w:spacing w:val="-1"/>
          <w:sz w:val="30"/>
          <w:szCs w:val="30"/>
        </w:rPr>
        <w:t>或</w:t>
      </w:r>
      <w:r>
        <w:rPr>
          <w:rFonts w:ascii="Times New Roman" w:hAnsi="Times New Roman" w:eastAsia="Times New Roman" w:cs="Times New Roman"/>
          <w:spacing w:val="-1"/>
          <w:sz w:val="30"/>
          <w:szCs w:val="30"/>
        </w:rPr>
        <w:t>Performance</w:t>
      </w:r>
    </w:p>
    <w:p w14:paraId="01900E7F">
      <w:pPr>
        <w:spacing w:line="441" w:lineRule="exact"/>
        <w:rPr>
          <w:rFonts w:ascii="宋体" w:hAnsi="宋体" w:eastAsia="宋体" w:cs="宋体"/>
          <w:sz w:val="30"/>
          <w:szCs w:val="30"/>
        </w:rPr>
      </w:pPr>
      <w:r>
        <w:rPr>
          <w:rFonts w:ascii="Times New Roman" w:hAnsi="Times New Roman" w:eastAsia="Times New Roman" w:cs="Times New Roman"/>
          <w:spacing w:val="-1"/>
          <w:position w:val="2"/>
          <w:sz w:val="30"/>
          <w:szCs w:val="30"/>
        </w:rPr>
        <w:t>Window</w:t>
      </w:r>
      <w:r>
        <w:rPr>
          <w:rFonts w:ascii="宋体" w:hAnsi="宋体" w:eastAsia="宋体" w:cs="宋体"/>
          <w:spacing w:val="-1"/>
          <w:position w:val="2"/>
          <w:sz w:val="30"/>
          <w:szCs w:val="30"/>
        </w:rPr>
        <w:t>）。</w:t>
      </w:r>
    </w:p>
    <w:p w14:paraId="3731F4EF">
      <w:pPr>
        <w:spacing w:before="183" w:line="442" w:lineRule="exact"/>
        <w:ind w:left="619"/>
        <w:rPr>
          <w:rFonts w:ascii="宋体" w:hAnsi="宋体" w:eastAsia="宋体" w:cs="宋体"/>
          <w:sz w:val="30"/>
          <w:szCs w:val="30"/>
        </w:rPr>
      </w:pPr>
      <w:r>
        <w:rPr>
          <w:rFonts w:ascii="宋体" w:hAnsi="宋体" w:eastAsia="宋体" w:cs="宋体"/>
          <w:color w:val="0468BB"/>
          <w:spacing w:val="-4"/>
          <w:position w:val="2"/>
          <w:sz w:val="30"/>
          <w:szCs w:val="30"/>
        </w:rPr>
        <w:t>（</w:t>
      </w:r>
      <w:r>
        <w:rPr>
          <w:rFonts w:ascii="Times New Roman" w:hAnsi="Times New Roman" w:eastAsia="Times New Roman" w:cs="Times New Roman"/>
          <w:color w:val="0468BB"/>
          <w:spacing w:val="-4"/>
          <w:position w:val="2"/>
          <w:sz w:val="30"/>
          <w:szCs w:val="30"/>
        </w:rPr>
        <w:t>1</w:t>
      </w:r>
      <w:r>
        <w:rPr>
          <w:rFonts w:ascii="宋体" w:hAnsi="宋体" w:eastAsia="宋体" w:cs="宋体"/>
          <w:color w:val="0468BB"/>
          <w:spacing w:val="-4"/>
          <w:position w:val="2"/>
          <w:sz w:val="30"/>
          <w:szCs w:val="30"/>
        </w:rPr>
        <w:t>）观察期</w:t>
      </w:r>
    </w:p>
    <w:p w14:paraId="4CDA53FC">
      <w:pPr>
        <w:spacing w:before="239" w:line="216" w:lineRule="auto"/>
        <w:ind w:left="19" w:right="332" w:firstLine="591"/>
        <w:rPr>
          <w:rFonts w:ascii="宋体" w:hAnsi="宋体" w:eastAsia="宋体" w:cs="宋体"/>
          <w:sz w:val="30"/>
          <w:szCs w:val="30"/>
        </w:rPr>
      </w:pPr>
      <w:r>
        <w:rPr>
          <w:rFonts w:ascii="宋体" w:hAnsi="宋体" w:eastAsia="宋体" w:cs="宋体"/>
          <w:spacing w:val="-1"/>
          <w:sz w:val="30"/>
          <w:szCs w:val="30"/>
        </w:rPr>
        <w:t>观察期即在给定截止日期之前或发生购买之前的时间窗口，正例</w:t>
      </w:r>
      <w:r>
        <w:rPr>
          <w:rFonts w:ascii="宋体" w:hAnsi="宋体" w:eastAsia="宋体" w:cs="宋体"/>
          <w:spacing w:val="15"/>
          <w:sz w:val="30"/>
          <w:szCs w:val="30"/>
        </w:rPr>
        <w:t xml:space="preserve"> </w:t>
      </w:r>
      <w:r>
        <w:rPr>
          <w:rFonts w:ascii="宋体" w:hAnsi="宋体" w:eastAsia="宋体" w:cs="宋体"/>
          <w:spacing w:val="-1"/>
          <w:sz w:val="30"/>
          <w:szCs w:val="30"/>
        </w:rPr>
        <w:t>（购买客户）的各个自变量的取值皆来自该时期。</w:t>
      </w:r>
    </w:p>
    <w:p w14:paraId="7036DA8F">
      <w:pPr>
        <w:spacing w:before="251" w:line="443" w:lineRule="exact"/>
        <w:ind w:left="619"/>
        <w:rPr>
          <w:rFonts w:ascii="宋体" w:hAnsi="宋体" w:eastAsia="宋体" w:cs="宋体"/>
          <w:sz w:val="30"/>
          <w:szCs w:val="30"/>
        </w:rPr>
      </w:pPr>
      <w:r>
        <w:rPr>
          <w:rFonts w:ascii="宋体" w:hAnsi="宋体" w:eastAsia="宋体" w:cs="宋体"/>
          <w:color w:val="0468BB"/>
          <w:spacing w:val="-4"/>
          <w:position w:val="3"/>
          <w:sz w:val="30"/>
          <w:szCs w:val="30"/>
        </w:rPr>
        <w:t>（</w:t>
      </w:r>
      <w:r>
        <w:rPr>
          <w:rFonts w:ascii="Times New Roman" w:hAnsi="Times New Roman" w:eastAsia="Times New Roman" w:cs="Times New Roman"/>
          <w:color w:val="0468BB"/>
          <w:spacing w:val="-4"/>
          <w:position w:val="3"/>
          <w:sz w:val="30"/>
          <w:szCs w:val="30"/>
        </w:rPr>
        <w:t>2</w:t>
      </w:r>
      <w:r>
        <w:rPr>
          <w:rFonts w:ascii="宋体" w:hAnsi="宋体" w:eastAsia="宋体" w:cs="宋体"/>
          <w:color w:val="0468BB"/>
          <w:spacing w:val="-4"/>
          <w:position w:val="3"/>
          <w:sz w:val="30"/>
          <w:szCs w:val="30"/>
        </w:rPr>
        <w:t>）表现期</w:t>
      </w:r>
    </w:p>
    <w:p w14:paraId="24411616">
      <w:pPr>
        <w:spacing w:before="238" w:line="220" w:lineRule="auto"/>
        <w:ind w:left="610"/>
        <w:rPr>
          <w:rFonts w:ascii="宋体" w:hAnsi="宋体" w:eastAsia="宋体" w:cs="宋体"/>
          <w:sz w:val="30"/>
          <w:szCs w:val="30"/>
        </w:rPr>
      </w:pPr>
      <w:r>
        <w:rPr>
          <w:rFonts w:ascii="宋体" w:hAnsi="宋体" w:eastAsia="宋体" w:cs="宋体"/>
          <w:spacing w:val="-1"/>
          <w:sz w:val="30"/>
          <w:szCs w:val="30"/>
        </w:rPr>
        <w:t>表现期即截至某时间点、用于观察实际购买情况的时间窗口。</w:t>
      </w:r>
    </w:p>
    <w:p w14:paraId="5B6B81F0">
      <w:pPr>
        <w:spacing w:before="288" w:line="216" w:lineRule="auto"/>
        <w:ind w:left="26" w:right="32" w:firstLine="584"/>
        <w:rPr>
          <w:rFonts w:ascii="宋体" w:hAnsi="宋体" w:eastAsia="宋体" w:cs="宋体"/>
          <w:sz w:val="30"/>
          <w:szCs w:val="30"/>
        </w:rPr>
      </w:pPr>
      <w:r>
        <w:rPr>
          <w:rFonts w:ascii="宋体" w:hAnsi="宋体" w:eastAsia="宋体" w:cs="宋体"/>
          <w:spacing w:val="-1"/>
          <w:sz w:val="30"/>
          <w:szCs w:val="30"/>
        </w:rPr>
        <w:t>观察期和表现期的划定是构建产品响应模型的基础工作，且直接影</w:t>
      </w:r>
      <w:r>
        <w:rPr>
          <w:rFonts w:ascii="宋体" w:hAnsi="宋体" w:eastAsia="宋体" w:cs="宋体"/>
          <w:spacing w:val="16"/>
          <w:sz w:val="30"/>
          <w:szCs w:val="30"/>
        </w:rPr>
        <w:t xml:space="preserve"> </w:t>
      </w:r>
      <w:r>
        <w:rPr>
          <w:rFonts w:ascii="宋体" w:hAnsi="宋体" w:eastAsia="宋体" w:cs="宋体"/>
          <w:spacing w:val="-2"/>
          <w:sz w:val="30"/>
          <w:szCs w:val="30"/>
        </w:rPr>
        <w:t>响到数据提取、模型验证的正确与否。</w:t>
      </w:r>
    </w:p>
    <w:p w14:paraId="5BC874EE">
      <w:pPr>
        <w:spacing w:before="289" w:line="212" w:lineRule="auto"/>
        <w:ind w:left="36" w:right="32" w:firstLine="580"/>
        <w:rPr>
          <w:rFonts w:ascii="宋体" w:hAnsi="宋体" w:eastAsia="宋体" w:cs="宋体"/>
          <w:sz w:val="30"/>
          <w:szCs w:val="30"/>
        </w:rPr>
      </w:pPr>
      <w:r>
        <w:rPr>
          <w:rFonts w:ascii="宋体" w:hAnsi="宋体" w:eastAsia="宋体" w:cs="宋体"/>
          <w:spacing w:val="-1"/>
          <w:sz w:val="30"/>
          <w:szCs w:val="30"/>
        </w:rPr>
        <w:t>一般情况下，在观察期加工预测变量时，需要尽量将客户在购买前</w:t>
      </w:r>
      <w:r>
        <w:rPr>
          <w:rFonts w:ascii="宋体" w:hAnsi="宋体" w:eastAsia="宋体" w:cs="宋体"/>
          <w:spacing w:val="11"/>
          <w:sz w:val="30"/>
          <w:szCs w:val="30"/>
        </w:rPr>
        <w:t xml:space="preserve"> </w:t>
      </w:r>
      <w:r>
        <w:rPr>
          <w:rFonts w:ascii="宋体" w:hAnsi="宋体" w:eastAsia="宋体" w:cs="宋体"/>
          <w:spacing w:val="-1"/>
          <w:sz w:val="30"/>
          <w:szCs w:val="30"/>
        </w:rPr>
        <w:t>的各种状态体现出来。比如构建预测客户是否购买</w:t>
      </w:r>
      <w:r>
        <w:rPr>
          <w:rFonts w:ascii="宋体" w:hAnsi="宋体" w:eastAsia="宋体" w:cs="宋体"/>
          <w:spacing w:val="-2"/>
          <w:sz w:val="30"/>
          <w:szCs w:val="30"/>
        </w:rPr>
        <w:t>贵金属产品的模型</w:t>
      </w:r>
    </w:p>
    <w:p w14:paraId="2FD69394">
      <w:pPr>
        <w:spacing w:before="4" w:line="214" w:lineRule="auto"/>
        <w:ind w:left="8" w:right="32" w:firstLine="16"/>
        <w:rPr>
          <w:rFonts w:ascii="宋体" w:hAnsi="宋体" w:eastAsia="宋体" w:cs="宋体"/>
          <w:sz w:val="30"/>
          <w:szCs w:val="30"/>
        </w:rPr>
      </w:pPr>
      <w:r>
        <w:rPr>
          <w:rFonts w:ascii="宋体" w:hAnsi="宋体" w:eastAsia="宋体" w:cs="宋体"/>
          <w:spacing w:val="-1"/>
          <w:sz w:val="30"/>
          <w:szCs w:val="30"/>
        </w:rPr>
        <w:t>时，需要将客户对贵金属的偏好信息（如过往一段时间的购买量）等指</w:t>
      </w:r>
      <w:r>
        <w:rPr>
          <w:rFonts w:ascii="宋体" w:hAnsi="宋体" w:eastAsia="宋体" w:cs="宋体"/>
          <w:spacing w:val="4"/>
          <w:sz w:val="30"/>
          <w:szCs w:val="30"/>
        </w:rPr>
        <w:t xml:space="preserve"> </w:t>
      </w:r>
      <w:r>
        <w:rPr>
          <w:rFonts w:ascii="宋体" w:hAnsi="宋体" w:eastAsia="宋体" w:cs="宋体"/>
          <w:sz w:val="30"/>
          <w:szCs w:val="30"/>
        </w:rPr>
        <w:t>标加工出来，通过后续相关性分析等手段可作</w:t>
      </w:r>
      <w:r>
        <w:rPr>
          <w:rFonts w:ascii="宋体" w:hAnsi="宋体" w:eastAsia="宋体" w:cs="宋体"/>
          <w:spacing w:val="-1"/>
          <w:sz w:val="30"/>
          <w:szCs w:val="30"/>
        </w:rPr>
        <w:t>为模型的最终预测变量。</w:t>
      </w:r>
      <w:r>
        <w:rPr>
          <w:rFonts w:ascii="宋体" w:hAnsi="宋体" w:eastAsia="宋体" w:cs="宋体"/>
          <w:sz w:val="30"/>
          <w:szCs w:val="30"/>
        </w:rPr>
        <w:t xml:space="preserve"> </w:t>
      </w:r>
      <w:r>
        <w:rPr>
          <w:rFonts w:ascii="宋体" w:hAnsi="宋体" w:eastAsia="宋体" w:cs="宋体"/>
          <w:spacing w:val="-1"/>
          <w:sz w:val="30"/>
          <w:szCs w:val="30"/>
        </w:rPr>
        <w:t>购买前状态的计算，其实是看重一个截止点时的特征计算。</w:t>
      </w:r>
    </w:p>
    <w:p w14:paraId="02605B96">
      <w:pPr>
        <w:spacing w:before="252" w:line="222" w:lineRule="auto"/>
        <w:ind w:left="11" w:firstLine="598"/>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6.3.1</w:t>
      </w:r>
      <w:r>
        <w:rPr>
          <w:rFonts w:ascii="宋体" w:hAnsi="宋体" w:eastAsia="宋体" w:cs="宋体"/>
          <w:sz w:val="30"/>
          <w:szCs w:val="30"/>
        </w:rPr>
        <w:t>节介绍的利用</w:t>
      </w:r>
      <w:r>
        <w:rPr>
          <w:rFonts w:ascii="Times New Roman" w:hAnsi="Times New Roman" w:eastAsia="Times New Roman" w:cs="Times New Roman"/>
          <w:sz w:val="30"/>
          <w:szCs w:val="30"/>
        </w:rPr>
        <w:t>TF-IDF</w:t>
      </w:r>
      <w:r>
        <w:rPr>
          <w:rFonts w:ascii="宋体" w:hAnsi="宋体" w:eastAsia="宋体" w:cs="宋体"/>
          <w:sz w:val="30"/>
          <w:szCs w:val="30"/>
        </w:rPr>
        <w:t>进行文本</w:t>
      </w:r>
      <w:r>
        <w:rPr>
          <w:rFonts w:ascii="宋体" w:hAnsi="宋体" w:eastAsia="宋体" w:cs="宋体"/>
          <w:spacing w:val="-1"/>
          <w:sz w:val="30"/>
          <w:szCs w:val="30"/>
        </w:rPr>
        <w:t>分类的模型，虽然没有观察期</w:t>
      </w:r>
      <w:r>
        <w:rPr>
          <w:rFonts w:ascii="宋体" w:hAnsi="宋体" w:eastAsia="宋体" w:cs="宋体"/>
          <w:sz w:val="30"/>
          <w:szCs w:val="30"/>
        </w:rPr>
        <w:t xml:space="preserve"> 和表现期的说法，但其实也是通过计算</w:t>
      </w:r>
      <w:r>
        <w:rPr>
          <w:rFonts w:ascii="Times New Roman" w:hAnsi="Times New Roman" w:eastAsia="Times New Roman" w:cs="Times New Roman"/>
          <w:sz w:val="30"/>
          <w:szCs w:val="30"/>
        </w:rPr>
        <w:t>TF</w:t>
      </w:r>
      <w:r>
        <w:rPr>
          <w:rFonts w:ascii="Times New Roman" w:hAnsi="Times New Roman" w:eastAsia="Times New Roman" w:cs="Times New Roman"/>
          <w:spacing w:val="-1"/>
          <w:sz w:val="30"/>
          <w:szCs w:val="30"/>
        </w:rPr>
        <w:t>-IDF</w:t>
      </w:r>
      <w:r>
        <w:rPr>
          <w:rFonts w:ascii="宋体" w:hAnsi="宋体" w:eastAsia="宋体" w:cs="宋体"/>
          <w:spacing w:val="-1"/>
          <w:sz w:val="30"/>
          <w:szCs w:val="30"/>
        </w:rPr>
        <w:t>来体现文本的特点（状</w:t>
      </w:r>
      <w:r>
        <w:rPr>
          <w:rFonts w:ascii="宋体" w:hAnsi="宋体" w:eastAsia="宋体" w:cs="宋体"/>
          <w:sz w:val="30"/>
          <w:szCs w:val="30"/>
        </w:rPr>
        <w:t xml:space="preserve">   </w:t>
      </w:r>
      <w:r>
        <w:rPr>
          <w:rFonts w:ascii="宋体" w:hAnsi="宋体" w:eastAsia="宋体" w:cs="宋体"/>
          <w:spacing w:val="-2"/>
          <w:sz w:val="30"/>
          <w:szCs w:val="30"/>
        </w:rPr>
        <w:t>态）以作为分类的依据。</w:t>
      </w:r>
    </w:p>
    <w:p w14:paraId="115D4096">
      <w:pPr>
        <w:spacing w:line="222" w:lineRule="auto"/>
        <w:rPr>
          <w:rFonts w:ascii="宋体" w:hAnsi="宋体" w:eastAsia="宋体" w:cs="宋体"/>
          <w:sz w:val="30"/>
          <w:szCs w:val="30"/>
        </w:rPr>
        <w:sectPr>
          <w:pgSz w:w="12240" w:h="15840"/>
          <w:pgMar w:top="400" w:right="1467" w:bottom="0" w:left="1440" w:header="0" w:footer="0" w:gutter="0"/>
          <w:cols w:space="720" w:num="1"/>
        </w:sectPr>
      </w:pPr>
    </w:p>
    <w:p w14:paraId="120E6169">
      <w:pPr>
        <w:pStyle w:val="2"/>
        <w:spacing w:line="264" w:lineRule="auto"/>
      </w:pPr>
    </w:p>
    <w:p w14:paraId="63AECBF2">
      <w:pPr>
        <w:pStyle w:val="2"/>
        <w:spacing w:line="264" w:lineRule="auto"/>
      </w:pPr>
    </w:p>
    <w:p w14:paraId="5B646289">
      <w:pPr>
        <w:pStyle w:val="2"/>
        <w:spacing w:line="264" w:lineRule="auto"/>
      </w:pPr>
    </w:p>
    <w:p w14:paraId="4EBDC831">
      <w:pPr>
        <w:pStyle w:val="2"/>
        <w:spacing w:line="264" w:lineRule="auto"/>
      </w:pPr>
    </w:p>
    <w:p w14:paraId="7226AE8F">
      <w:pPr>
        <w:pStyle w:val="2"/>
        <w:spacing w:line="264" w:lineRule="auto"/>
      </w:pPr>
    </w:p>
    <w:p w14:paraId="1D328D70">
      <w:pPr>
        <w:spacing w:before="123" w:line="212" w:lineRule="auto"/>
        <w:rPr>
          <w:rFonts w:ascii="宋体" w:hAnsi="宋体" w:eastAsia="宋体" w:cs="宋体"/>
          <w:sz w:val="38"/>
          <w:szCs w:val="38"/>
        </w:rPr>
      </w:pPr>
      <w:r>
        <w:rPr>
          <w:rFonts w:ascii="Times New Roman" w:hAnsi="Times New Roman" w:eastAsia="Times New Roman" w:cs="Times New Roman"/>
          <w:b/>
          <w:bCs/>
          <w:color w:val="2060A0"/>
          <w:spacing w:val="-4"/>
          <w:sz w:val="38"/>
          <w:szCs w:val="38"/>
        </w:rPr>
        <w:t>7.1.2</w:t>
      </w:r>
      <w:r>
        <w:rPr>
          <w:rFonts w:ascii="Times New Roman" w:hAnsi="Times New Roman" w:eastAsia="Times New Roman" w:cs="Times New Roman"/>
          <w:b/>
          <w:bCs/>
          <w:color w:val="2060A0"/>
          <w:spacing w:val="13"/>
          <w:sz w:val="38"/>
          <w:szCs w:val="38"/>
        </w:rPr>
        <w:t xml:space="preserve">    </w:t>
      </w:r>
      <w:r>
        <w:rPr>
          <w:rFonts w:ascii="Times New Roman" w:hAnsi="Times New Roman" w:eastAsia="Times New Roman" w:cs="Times New Roman"/>
          <w:b/>
          <w:bCs/>
          <w:color w:val="2060A0"/>
          <w:spacing w:val="-4"/>
          <w:sz w:val="38"/>
          <w:szCs w:val="38"/>
        </w:rPr>
        <w:t>Sequence Labeling</w:t>
      </w:r>
      <w:r>
        <w:rPr>
          <w:rFonts w:ascii="宋体" w:hAnsi="宋体" w:eastAsia="宋体" w:cs="宋体"/>
          <w:b/>
          <w:bCs/>
          <w:color w:val="2060A0"/>
          <w:spacing w:val="-4"/>
          <w:sz w:val="38"/>
          <w:szCs w:val="38"/>
        </w:rPr>
        <w:t>的特点</w:t>
      </w:r>
    </w:p>
    <w:p w14:paraId="2B3B0D88">
      <w:pPr>
        <w:pStyle w:val="2"/>
        <w:spacing w:line="330" w:lineRule="auto"/>
      </w:pPr>
    </w:p>
    <w:p w14:paraId="6A253E85">
      <w:pPr>
        <w:spacing w:before="91" w:line="225" w:lineRule="auto"/>
        <w:ind w:right="59" w:firstLine="600"/>
        <w:rPr>
          <w:rFonts w:ascii="宋体" w:hAnsi="宋体" w:eastAsia="宋体" w:cs="宋体"/>
          <w:sz w:val="28"/>
          <w:szCs w:val="28"/>
        </w:rPr>
      </w:pPr>
      <w:r>
        <w:rPr>
          <w:rFonts w:ascii="宋体" w:hAnsi="宋体" w:eastAsia="宋体" w:cs="宋体"/>
          <w:spacing w:val="18"/>
          <w:sz w:val="28"/>
          <w:szCs w:val="28"/>
        </w:rPr>
        <w:t>在现实中，有很多的数据形式是序列类型，如开盘后股票的价格、</w:t>
      </w:r>
      <w:r>
        <w:rPr>
          <w:rFonts w:ascii="宋体" w:hAnsi="宋体" w:eastAsia="宋体" w:cs="宋体"/>
          <w:spacing w:val="6"/>
          <w:sz w:val="28"/>
          <w:szCs w:val="28"/>
        </w:rPr>
        <w:t xml:space="preserve"> </w:t>
      </w:r>
      <w:r>
        <w:rPr>
          <w:rFonts w:ascii="宋体" w:hAnsi="宋体" w:eastAsia="宋体" w:cs="宋体"/>
          <w:spacing w:val="20"/>
          <w:sz w:val="28"/>
          <w:szCs w:val="28"/>
        </w:rPr>
        <w:t>传感器按照给定时间单位传送回来的数据等。只要</w:t>
      </w:r>
      <w:r>
        <w:rPr>
          <w:rFonts w:ascii="宋体" w:hAnsi="宋体" w:eastAsia="宋体" w:cs="宋体"/>
          <w:spacing w:val="19"/>
          <w:sz w:val="28"/>
          <w:szCs w:val="28"/>
        </w:rPr>
        <w:t>人们需要可以随时采</w:t>
      </w:r>
      <w:r>
        <w:rPr>
          <w:rFonts w:ascii="宋体" w:hAnsi="宋体" w:eastAsia="宋体" w:cs="宋体"/>
          <w:sz w:val="28"/>
          <w:szCs w:val="28"/>
        </w:rPr>
        <w:t xml:space="preserve"> </w:t>
      </w:r>
      <w:r>
        <w:rPr>
          <w:rFonts w:ascii="宋体" w:hAnsi="宋体" w:eastAsia="宋体" w:cs="宋体"/>
          <w:spacing w:val="5"/>
          <w:sz w:val="28"/>
          <w:szCs w:val="28"/>
        </w:rPr>
        <w:t>集各种序列的数据。</w:t>
      </w:r>
      <w:r>
        <w:rPr>
          <w:rFonts w:ascii="宋体" w:hAnsi="宋体" w:eastAsia="宋体" w:cs="宋体"/>
          <w:spacing w:val="92"/>
          <w:sz w:val="28"/>
          <w:szCs w:val="28"/>
        </w:rPr>
        <w:t xml:space="preserve"> </w:t>
      </w:r>
      <w:r>
        <w:rPr>
          <w:rFonts w:ascii="宋体" w:hAnsi="宋体" w:eastAsia="宋体" w:cs="宋体"/>
          <w:spacing w:val="5"/>
          <w:sz w:val="28"/>
          <w:szCs w:val="28"/>
        </w:rPr>
        <w:t>一般可以采用x(t)来表示序列数据，其中t是时间取</w:t>
      </w:r>
      <w:r>
        <w:rPr>
          <w:rFonts w:ascii="宋体" w:hAnsi="宋体" w:eastAsia="宋体" w:cs="宋体"/>
          <w:sz w:val="28"/>
          <w:szCs w:val="28"/>
        </w:rPr>
        <w:t xml:space="preserve"> </w:t>
      </w:r>
      <w:r>
        <w:rPr>
          <w:rFonts w:ascii="宋体" w:hAnsi="宋体" w:eastAsia="宋体" w:cs="宋体"/>
          <w:spacing w:val="18"/>
          <w:sz w:val="28"/>
          <w:szCs w:val="28"/>
        </w:rPr>
        <w:t>值。若将序列数据的范围再扩展下，也可以将文本数据看作序列数据。</w:t>
      </w:r>
      <w:r>
        <w:rPr>
          <w:rFonts w:ascii="宋体" w:hAnsi="宋体" w:eastAsia="宋体" w:cs="宋体"/>
          <w:spacing w:val="11"/>
          <w:sz w:val="28"/>
          <w:szCs w:val="28"/>
        </w:rPr>
        <w:t xml:space="preserve"> </w:t>
      </w:r>
      <w:r>
        <w:rPr>
          <w:rFonts w:ascii="宋体" w:hAnsi="宋体" w:eastAsia="宋体" w:cs="宋体"/>
          <w:spacing w:val="18"/>
          <w:sz w:val="28"/>
          <w:szCs w:val="28"/>
        </w:rPr>
        <w:t>因为不论人们在说话还是在阅读，其实都是按照序列来进行和理解的。</w:t>
      </w:r>
    </w:p>
    <w:p w14:paraId="55D3AC05">
      <w:pPr>
        <w:pStyle w:val="2"/>
        <w:spacing w:line="353" w:lineRule="auto"/>
      </w:pPr>
    </w:p>
    <w:p w14:paraId="69F062C2">
      <w:pPr>
        <w:spacing w:before="91" w:line="225" w:lineRule="auto"/>
        <w:ind w:left="459"/>
        <w:rPr>
          <w:rFonts w:ascii="宋体" w:hAnsi="宋体" w:eastAsia="宋体" w:cs="宋体"/>
          <w:sz w:val="28"/>
          <w:szCs w:val="28"/>
        </w:rPr>
      </w:pPr>
      <w:r>
        <w:rPr>
          <w:rFonts w:ascii="宋体" w:hAnsi="宋体" w:eastAsia="宋体" w:cs="宋体"/>
          <w:spacing w:val="-8"/>
          <w:position w:val="1"/>
          <w:sz w:val="28"/>
          <w:szCs w:val="28"/>
        </w:rPr>
        <w:t>我</w:t>
      </w:r>
      <w:r>
        <w:rPr>
          <w:rFonts w:ascii="宋体" w:hAnsi="宋体" w:eastAsia="宋体" w:cs="宋体"/>
          <w:spacing w:val="3"/>
          <w:position w:val="1"/>
          <w:sz w:val="28"/>
          <w:szCs w:val="28"/>
        </w:rPr>
        <w:t xml:space="preserve">           </w:t>
      </w:r>
      <w:r>
        <w:rPr>
          <w:rFonts w:ascii="宋体" w:hAnsi="宋体" w:eastAsia="宋体" w:cs="宋体"/>
          <w:spacing w:val="-8"/>
          <w:sz w:val="28"/>
          <w:szCs w:val="28"/>
        </w:rPr>
        <w:t>是</w:t>
      </w:r>
      <w:r>
        <w:rPr>
          <w:rFonts w:ascii="宋体" w:hAnsi="宋体" w:eastAsia="宋体" w:cs="宋体"/>
          <w:spacing w:val="37"/>
          <w:sz w:val="28"/>
          <w:szCs w:val="28"/>
        </w:rPr>
        <w:t xml:space="preserve">   </w:t>
      </w:r>
      <w:r>
        <w:rPr>
          <w:rFonts w:ascii="宋体" w:hAnsi="宋体" w:eastAsia="宋体" w:cs="宋体"/>
          <w:spacing w:val="-8"/>
          <w:sz w:val="28"/>
          <w:szCs w:val="28"/>
        </w:rPr>
        <w:t xml:space="preserve">中国人    </w:t>
      </w:r>
      <w:r>
        <w:rPr>
          <w:rFonts w:ascii="宋体" w:hAnsi="宋体" w:eastAsia="宋体" w:cs="宋体"/>
          <w:color w:val="807080"/>
          <w:spacing w:val="-8"/>
          <w:position w:val="-1"/>
          <w:sz w:val="16"/>
          <w:szCs w:val="16"/>
        </w:rPr>
        <w:t xml:space="preserve">,                     </w:t>
      </w:r>
      <w:r>
        <w:rPr>
          <w:rFonts w:ascii="宋体" w:hAnsi="宋体" w:eastAsia="宋体" w:cs="宋体"/>
          <w:spacing w:val="-8"/>
          <w:position w:val="1"/>
          <w:sz w:val="28"/>
          <w:szCs w:val="28"/>
        </w:rPr>
        <w:t xml:space="preserve">我           </w:t>
      </w:r>
      <w:r>
        <w:rPr>
          <w:rFonts w:ascii="宋体" w:hAnsi="宋体" w:eastAsia="宋体" w:cs="宋体"/>
          <w:spacing w:val="-8"/>
          <w:sz w:val="28"/>
          <w:szCs w:val="28"/>
        </w:rPr>
        <w:t>热爱</w:t>
      </w:r>
    </w:p>
    <w:p w14:paraId="6BBE8AB0">
      <w:pPr>
        <w:spacing w:before="43" w:line="196" w:lineRule="auto"/>
        <w:ind w:left="180"/>
        <w:rPr>
          <w:rFonts w:ascii="Times New Roman" w:hAnsi="Times New Roman" w:eastAsia="Times New Roman" w:cs="Times New Roman"/>
          <w:sz w:val="28"/>
          <w:szCs w:val="28"/>
        </w:rPr>
      </w:pPr>
      <w:r>
        <w:rPr>
          <w:rFonts w:ascii="Times New Roman" w:hAnsi="Times New Roman" w:eastAsia="Times New Roman" w:cs="Times New Roman"/>
          <w:spacing w:val="-8"/>
          <w:sz w:val="32"/>
          <w:szCs w:val="32"/>
        </w:rPr>
        <w:t>x(t-2)</w:t>
      </w:r>
      <w:r>
        <w:rPr>
          <w:rFonts w:ascii="Times New Roman" w:hAnsi="Times New Roman" w:eastAsia="Times New Roman" w:cs="Times New Roman"/>
          <w:spacing w:val="18"/>
          <w:sz w:val="32"/>
          <w:szCs w:val="32"/>
        </w:rPr>
        <w:t xml:space="preserve">     </w:t>
      </w:r>
      <w:r>
        <w:rPr>
          <w:rFonts w:ascii="Times New Roman" w:hAnsi="Times New Roman" w:eastAsia="Times New Roman" w:cs="Times New Roman"/>
          <w:spacing w:val="-8"/>
          <w:sz w:val="38"/>
          <w:szCs w:val="38"/>
        </w:rPr>
        <w:t>x(t-1)</w:t>
      </w:r>
      <w:r>
        <w:rPr>
          <w:rFonts w:ascii="Times New Roman" w:hAnsi="Times New Roman" w:eastAsia="Times New Roman" w:cs="Times New Roman"/>
          <w:spacing w:val="6"/>
          <w:sz w:val="38"/>
          <w:szCs w:val="38"/>
        </w:rPr>
        <w:t xml:space="preserve">     </w:t>
      </w:r>
      <w:r>
        <w:rPr>
          <w:rFonts w:ascii="Times New Roman" w:hAnsi="Times New Roman" w:eastAsia="Times New Roman" w:cs="Times New Roman"/>
          <w:spacing w:val="-8"/>
          <w:sz w:val="28"/>
          <w:szCs w:val="28"/>
        </w:rPr>
        <w:t>x(t)</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pacing w:val="-22"/>
          <w:w w:val="75"/>
          <w:position w:val="2"/>
          <w:sz w:val="47"/>
          <w:szCs w:val="47"/>
        </w:rPr>
        <w:t>x(t+1)</w:t>
      </w:r>
      <w:r>
        <w:rPr>
          <w:rFonts w:ascii="Times New Roman" w:hAnsi="Times New Roman" w:eastAsia="Times New Roman" w:cs="Times New Roman"/>
          <w:spacing w:val="1"/>
          <w:position w:val="2"/>
          <w:sz w:val="47"/>
          <w:szCs w:val="47"/>
        </w:rPr>
        <w:t xml:space="preserve">    </w:t>
      </w:r>
      <w:r>
        <w:rPr>
          <w:rFonts w:ascii="Times New Roman" w:hAnsi="Times New Roman" w:eastAsia="Times New Roman" w:cs="Times New Roman"/>
          <w:spacing w:val="-1"/>
          <w:position w:val="-1"/>
          <w:sz w:val="28"/>
          <w:szCs w:val="28"/>
        </w:rPr>
        <w:t>x(t+2)</w:t>
      </w:r>
      <w:r>
        <w:rPr>
          <w:rFonts w:ascii="Times New Roman" w:hAnsi="Times New Roman" w:eastAsia="Times New Roman" w:cs="Times New Roman"/>
          <w:spacing w:val="6"/>
          <w:position w:val="-1"/>
          <w:sz w:val="28"/>
          <w:szCs w:val="28"/>
        </w:rPr>
        <w:t xml:space="preserve">       </w:t>
      </w:r>
      <w:r>
        <w:rPr>
          <w:rFonts w:ascii="Times New Roman" w:hAnsi="Times New Roman" w:eastAsia="Times New Roman" w:cs="Times New Roman"/>
          <w:spacing w:val="-1"/>
          <w:position w:val="-1"/>
          <w:sz w:val="28"/>
          <w:szCs w:val="28"/>
        </w:rPr>
        <w:t>x(t+3)</w:t>
      </w:r>
      <w:r>
        <w:rPr>
          <w:rFonts w:ascii="Times New Roman" w:hAnsi="Times New Roman" w:eastAsia="Times New Roman" w:cs="Times New Roman"/>
          <w:spacing w:val="6"/>
          <w:position w:val="-1"/>
          <w:sz w:val="28"/>
          <w:szCs w:val="28"/>
        </w:rPr>
        <w:t xml:space="preserve">       </w:t>
      </w:r>
      <w:r>
        <w:rPr>
          <w:rFonts w:ascii="Times New Roman" w:hAnsi="Times New Roman" w:eastAsia="Times New Roman" w:cs="Times New Roman"/>
          <w:spacing w:val="-1"/>
          <w:position w:val="-1"/>
          <w:sz w:val="28"/>
          <w:szCs w:val="28"/>
        </w:rPr>
        <w:t>x(t+4)</w:t>
      </w:r>
      <w:r>
        <w:rPr>
          <w:rFonts w:ascii="Times New Roman" w:hAnsi="Times New Roman" w:eastAsia="Times New Roman" w:cs="Times New Roman"/>
          <w:spacing w:val="5"/>
          <w:position w:val="-1"/>
          <w:sz w:val="28"/>
          <w:szCs w:val="28"/>
        </w:rPr>
        <w:t xml:space="preserve">       </w:t>
      </w:r>
      <w:r>
        <w:rPr>
          <w:rFonts w:ascii="Times New Roman" w:hAnsi="Times New Roman" w:eastAsia="Times New Roman" w:cs="Times New Roman"/>
          <w:spacing w:val="-1"/>
          <w:position w:val="-1"/>
          <w:sz w:val="28"/>
          <w:szCs w:val="28"/>
        </w:rPr>
        <w:t>x(t+5)</w:t>
      </w:r>
    </w:p>
    <w:p w14:paraId="20B7E5C3">
      <w:pPr>
        <w:pStyle w:val="2"/>
        <w:spacing w:line="404" w:lineRule="auto"/>
      </w:pPr>
    </w:p>
    <w:p w14:paraId="76EE5E3A">
      <w:pPr>
        <w:spacing w:before="91" w:line="229" w:lineRule="auto"/>
        <w:ind w:right="32" w:firstLine="600"/>
        <w:rPr>
          <w:rFonts w:ascii="宋体" w:hAnsi="宋体" w:eastAsia="宋体" w:cs="宋体"/>
          <w:sz w:val="28"/>
          <w:szCs w:val="28"/>
        </w:rPr>
      </w:pPr>
      <w:r>
        <w:rPr>
          <w:rFonts w:ascii="Times New Roman" w:hAnsi="Times New Roman" w:eastAsia="Times New Roman" w:cs="Times New Roman"/>
          <w:sz w:val="28"/>
          <w:szCs w:val="28"/>
        </w:rPr>
        <w:t>Sequence</w:t>
      </w:r>
      <w:r>
        <w:rPr>
          <w:rFonts w:ascii="Times New Roman" w:hAnsi="Times New Roman" w:eastAsia="Times New Roman" w:cs="Times New Roman"/>
          <w:spacing w:val="18"/>
          <w:sz w:val="28"/>
          <w:szCs w:val="28"/>
        </w:rPr>
        <w:t xml:space="preserve">   </w:t>
      </w:r>
      <w:r>
        <w:rPr>
          <w:rFonts w:ascii="Times New Roman" w:hAnsi="Times New Roman" w:eastAsia="Times New Roman" w:cs="Times New Roman"/>
          <w:sz w:val="28"/>
          <w:szCs w:val="28"/>
        </w:rPr>
        <w:t>Labeling</w:t>
      </w:r>
      <w:r>
        <w:rPr>
          <w:rFonts w:ascii="宋体" w:hAnsi="宋体" w:eastAsia="宋体" w:cs="宋体"/>
          <w:spacing w:val="18"/>
          <w:sz w:val="28"/>
          <w:szCs w:val="28"/>
        </w:rPr>
        <w:t>就是基于序列中已经观察到的信息对序列中每一</w:t>
      </w:r>
      <w:r>
        <w:rPr>
          <w:rFonts w:ascii="宋体" w:hAnsi="宋体" w:eastAsia="宋体" w:cs="宋体"/>
          <w:spacing w:val="2"/>
          <w:sz w:val="28"/>
          <w:szCs w:val="28"/>
        </w:rPr>
        <w:t xml:space="preserve">  </w:t>
      </w:r>
      <w:r>
        <w:rPr>
          <w:rFonts w:ascii="宋体" w:hAnsi="宋体" w:eastAsia="宋体" w:cs="宋体"/>
          <w:spacing w:val="8"/>
          <w:sz w:val="28"/>
          <w:szCs w:val="28"/>
        </w:rPr>
        <w:t>个元素的类别做出判断或预测的。若在时点x(t)来预测x(</w:t>
      </w:r>
      <w:r>
        <w:rPr>
          <w:rFonts w:ascii="宋体" w:hAnsi="宋体" w:eastAsia="宋体" w:cs="宋体"/>
          <w:spacing w:val="7"/>
          <w:sz w:val="28"/>
          <w:szCs w:val="28"/>
        </w:rPr>
        <w:t>t+1)时的文本内</w:t>
      </w:r>
      <w:r>
        <w:rPr>
          <w:rFonts w:ascii="宋体" w:hAnsi="宋体" w:eastAsia="宋体" w:cs="宋体"/>
          <w:sz w:val="28"/>
          <w:szCs w:val="28"/>
        </w:rPr>
        <w:t xml:space="preserve"> </w:t>
      </w:r>
      <w:r>
        <w:rPr>
          <w:rFonts w:ascii="宋体" w:hAnsi="宋体" w:eastAsia="宋体" w:cs="宋体"/>
          <w:spacing w:val="13"/>
          <w:sz w:val="28"/>
          <w:szCs w:val="28"/>
        </w:rPr>
        <w:t>容，人们通常需要考虑整个序列以及在x(t)时的上下文信息，才能做出</w:t>
      </w:r>
      <w:r>
        <w:rPr>
          <w:rFonts w:ascii="宋体" w:hAnsi="宋体" w:eastAsia="宋体" w:cs="宋体"/>
          <w:spacing w:val="6"/>
          <w:sz w:val="28"/>
          <w:szCs w:val="28"/>
        </w:rPr>
        <w:t xml:space="preserve">  </w:t>
      </w:r>
      <w:r>
        <w:rPr>
          <w:rFonts w:ascii="宋体" w:hAnsi="宋体" w:eastAsia="宋体" w:cs="宋体"/>
          <w:spacing w:val="7"/>
          <w:sz w:val="28"/>
          <w:szCs w:val="28"/>
        </w:rPr>
        <w:t xml:space="preserve">较为准确的预测。 </w:t>
      </w:r>
      <w:r>
        <w:rPr>
          <w:rFonts w:ascii="宋体" w:hAnsi="宋体" w:eastAsia="宋体" w:cs="宋体"/>
          <w:sz w:val="28"/>
          <w:szCs w:val="28"/>
        </w:rPr>
        <w:t>RNN</w:t>
      </w:r>
      <w:r>
        <w:rPr>
          <w:rFonts w:ascii="宋体" w:hAnsi="宋体" w:eastAsia="宋体" w:cs="宋体"/>
          <w:spacing w:val="7"/>
          <w:sz w:val="28"/>
          <w:szCs w:val="28"/>
        </w:rPr>
        <w:t>(</w:t>
      </w:r>
      <w:r>
        <w:rPr>
          <w:rFonts w:ascii="宋体" w:hAnsi="宋体" w:eastAsia="宋体" w:cs="宋体"/>
          <w:sz w:val="28"/>
          <w:szCs w:val="28"/>
        </w:rPr>
        <w:t>Recurrent</w:t>
      </w:r>
      <w:r>
        <w:rPr>
          <w:rFonts w:ascii="宋体" w:hAnsi="宋体" w:eastAsia="宋体" w:cs="宋体"/>
          <w:spacing w:val="7"/>
          <w:sz w:val="28"/>
          <w:szCs w:val="28"/>
        </w:rPr>
        <w:t xml:space="preserve">  </w:t>
      </w:r>
      <w:r>
        <w:rPr>
          <w:rFonts w:ascii="宋体" w:hAnsi="宋体" w:eastAsia="宋体" w:cs="宋体"/>
          <w:sz w:val="28"/>
          <w:szCs w:val="28"/>
        </w:rPr>
        <w:t>Neural</w:t>
      </w:r>
      <w:r>
        <w:rPr>
          <w:rFonts w:ascii="宋体" w:hAnsi="宋体" w:eastAsia="宋体" w:cs="宋体"/>
          <w:spacing w:val="7"/>
          <w:sz w:val="28"/>
          <w:szCs w:val="28"/>
        </w:rPr>
        <w:t xml:space="preserve">  </w:t>
      </w:r>
      <w:r>
        <w:rPr>
          <w:rFonts w:ascii="宋体" w:hAnsi="宋体" w:eastAsia="宋体" w:cs="宋体"/>
          <w:sz w:val="28"/>
          <w:szCs w:val="28"/>
        </w:rPr>
        <w:t>Networks</w:t>
      </w:r>
      <w:r>
        <w:rPr>
          <w:rFonts w:ascii="宋体" w:hAnsi="宋体" w:eastAsia="宋体" w:cs="宋体"/>
          <w:spacing w:val="7"/>
          <w:sz w:val="28"/>
          <w:szCs w:val="28"/>
        </w:rPr>
        <w:t>)</w:t>
      </w:r>
      <w:r>
        <w:rPr>
          <w:rFonts w:ascii="宋体" w:hAnsi="宋体" w:eastAsia="宋体" w:cs="宋体"/>
          <w:spacing w:val="-82"/>
          <w:sz w:val="28"/>
          <w:szCs w:val="28"/>
        </w:rPr>
        <w:t xml:space="preserve"> </w:t>
      </w:r>
      <w:r>
        <w:rPr>
          <w:rFonts w:ascii="宋体" w:hAnsi="宋体" w:eastAsia="宋体" w:cs="宋体"/>
          <w:spacing w:val="7"/>
          <w:sz w:val="28"/>
          <w:szCs w:val="28"/>
        </w:rPr>
        <w:t>就是模拟人们在理</w:t>
      </w:r>
      <w:r>
        <w:rPr>
          <w:rFonts w:ascii="宋体" w:hAnsi="宋体" w:eastAsia="宋体" w:cs="宋体"/>
          <w:sz w:val="28"/>
          <w:szCs w:val="28"/>
        </w:rPr>
        <w:t xml:space="preserve"> </w:t>
      </w:r>
      <w:r>
        <w:rPr>
          <w:rFonts w:ascii="宋体" w:hAnsi="宋体" w:eastAsia="宋体" w:cs="宋体"/>
          <w:spacing w:val="20"/>
          <w:sz w:val="28"/>
          <w:szCs w:val="28"/>
        </w:rPr>
        <w:t>解类似文本这样的数据时既考虑序列也考虑上下</w:t>
      </w:r>
      <w:r>
        <w:rPr>
          <w:rFonts w:ascii="宋体" w:hAnsi="宋体" w:eastAsia="宋体" w:cs="宋体"/>
          <w:spacing w:val="19"/>
          <w:sz w:val="28"/>
          <w:szCs w:val="28"/>
        </w:rPr>
        <w:t>文才能较好地进行判断</w:t>
      </w:r>
      <w:r>
        <w:rPr>
          <w:rFonts w:ascii="宋体" w:hAnsi="宋体" w:eastAsia="宋体" w:cs="宋体"/>
          <w:sz w:val="28"/>
          <w:szCs w:val="28"/>
        </w:rPr>
        <w:t xml:space="preserve"> </w:t>
      </w:r>
      <w:r>
        <w:rPr>
          <w:rFonts w:ascii="宋体" w:hAnsi="宋体" w:eastAsia="宋体" w:cs="宋体"/>
          <w:spacing w:val="13"/>
          <w:sz w:val="28"/>
          <w:szCs w:val="28"/>
        </w:rPr>
        <w:t>的原理，开发出来的算法。</w:t>
      </w:r>
    </w:p>
    <w:p w14:paraId="42D6AB7F">
      <w:pPr>
        <w:spacing w:before="317" w:line="220" w:lineRule="auto"/>
        <w:ind w:right="228" w:firstLine="600"/>
        <w:rPr>
          <w:rFonts w:ascii="Times New Roman" w:hAnsi="Times New Roman" w:eastAsia="Times New Roman" w:cs="Times New Roman"/>
          <w:sz w:val="28"/>
          <w:szCs w:val="28"/>
        </w:rPr>
      </w:pPr>
      <w:r>
        <w:rPr>
          <w:rFonts w:ascii="宋体" w:hAnsi="宋体" w:eastAsia="宋体" w:cs="宋体"/>
          <w:spacing w:val="15"/>
          <w:sz w:val="28"/>
          <w:szCs w:val="28"/>
        </w:rPr>
        <w:t>在图7-1中，</w:t>
      </w:r>
      <w:r>
        <w:rPr>
          <w:rFonts w:ascii="Times New Roman" w:hAnsi="Times New Roman" w:eastAsia="Times New Roman" w:cs="Times New Roman"/>
          <w:sz w:val="28"/>
          <w:szCs w:val="28"/>
        </w:rPr>
        <w:t>RNN</w:t>
      </w:r>
      <w:r>
        <w:rPr>
          <w:rFonts w:ascii="Times New Roman" w:hAnsi="Times New Roman" w:eastAsia="Times New Roman" w:cs="Times New Roman"/>
          <w:spacing w:val="15"/>
          <w:sz w:val="28"/>
          <w:szCs w:val="28"/>
        </w:rPr>
        <w:t xml:space="preserve"> </w:t>
      </w:r>
      <w:r>
        <w:rPr>
          <w:rFonts w:ascii="宋体" w:hAnsi="宋体" w:eastAsia="宋体" w:cs="宋体"/>
          <w:spacing w:val="15"/>
          <w:sz w:val="28"/>
          <w:szCs w:val="28"/>
        </w:rPr>
        <w:t>算法在给定时间点</w:t>
      </w:r>
      <w:r>
        <w:rPr>
          <w:rFonts w:ascii="Times New Roman" w:hAnsi="Times New Roman" w:eastAsia="Times New Roman" w:cs="Times New Roman"/>
          <w:spacing w:val="15"/>
          <w:sz w:val="28"/>
          <w:szCs w:val="28"/>
        </w:rPr>
        <w:t>t</w:t>
      </w:r>
      <w:r>
        <w:rPr>
          <w:rFonts w:ascii="宋体" w:hAnsi="宋体" w:eastAsia="宋体" w:cs="宋体"/>
          <w:spacing w:val="15"/>
          <w:sz w:val="28"/>
          <w:szCs w:val="28"/>
        </w:rPr>
        <w:t>按照序</w:t>
      </w:r>
      <w:r>
        <w:rPr>
          <w:rFonts w:ascii="宋体" w:hAnsi="宋体" w:eastAsia="宋体" w:cs="宋体"/>
          <w:spacing w:val="14"/>
          <w:sz w:val="28"/>
          <w:szCs w:val="28"/>
        </w:rPr>
        <w:t>列取值</w:t>
      </w:r>
      <w:r>
        <w:rPr>
          <w:rFonts w:ascii="Times New Roman" w:hAnsi="Times New Roman" w:eastAsia="Times New Roman" w:cs="Times New Roman"/>
          <w:sz w:val="28"/>
          <w:szCs w:val="28"/>
        </w:rPr>
        <w:t>xt</w:t>
      </w:r>
      <w:r>
        <w:rPr>
          <w:rFonts w:ascii="宋体" w:hAnsi="宋体" w:eastAsia="宋体" w:cs="宋体"/>
          <w:spacing w:val="14"/>
          <w:sz w:val="28"/>
          <w:szCs w:val="28"/>
        </w:rPr>
        <w:t>来预测其输出</w:t>
      </w:r>
      <w:r>
        <w:rPr>
          <w:rFonts w:ascii="宋体" w:hAnsi="宋体" w:eastAsia="宋体" w:cs="宋体"/>
          <w:sz w:val="28"/>
          <w:szCs w:val="28"/>
        </w:rPr>
        <w:t xml:space="preserve"> </w:t>
      </w:r>
      <w:r>
        <w:rPr>
          <w:rFonts w:ascii="宋体" w:hAnsi="宋体" w:eastAsia="宋体" w:cs="宋体"/>
          <w:spacing w:val="13"/>
          <w:sz w:val="28"/>
          <w:szCs w:val="28"/>
        </w:rPr>
        <w:t>0时，需要依赖于过往序列的隐藏状态</w:t>
      </w:r>
      <w:r>
        <w:rPr>
          <w:rFonts w:ascii="宋体" w:hAnsi="宋体" w:eastAsia="宋体" w:cs="宋体"/>
          <w:spacing w:val="-34"/>
          <w:sz w:val="28"/>
          <w:szCs w:val="28"/>
        </w:rPr>
        <w:t xml:space="preserve"> </w:t>
      </w:r>
      <w:r>
        <w:rPr>
          <w:rFonts w:ascii="Times New Roman" w:hAnsi="Times New Roman" w:eastAsia="Times New Roman" w:cs="Times New Roman"/>
          <w:spacing w:val="13"/>
          <w:sz w:val="28"/>
          <w:szCs w:val="28"/>
        </w:rPr>
        <w:t>(</w:t>
      </w:r>
      <w:r>
        <w:rPr>
          <w:rFonts w:ascii="Times New Roman" w:hAnsi="Times New Roman" w:eastAsia="Times New Roman" w:cs="Times New Roman"/>
          <w:sz w:val="28"/>
          <w:szCs w:val="28"/>
        </w:rPr>
        <w:t>Hidden</w:t>
      </w:r>
      <w:r>
        <w:rPr>
          <w:rFonts w:ascii="Times New Roman" w:hAnsi="Times New Roman" w:eastAsia="Times New Roman" w:cs="Times New Roman"/>
          <w:spacing w:val="13"/>
          <w:sz w:val="28"/>
          <w:szCs w:val="28"/>
        </w:rPr>
        <w:t xml:space="preserve">       </w:t>
      </w:r>
      <w:r>
        <w:rPr>
          <w:rFonts w:ascii="Times New Roman" w:hAnsi="Times New Roman" w:eastAsia="Times New Roman" w:cs="Times New Roman"/>
          <w:sz w:val="28"/>
          <w:szCs w:val="28"/>
        </w:rPr>
        <w:t>State</w:t>
      </w:r>
      <w:r>
        <w:rPr>
          <w:rFonts w:ascii="Times New Roman" w:hAnsi="Times New Roman" w:eastAsia="Times New Roman" w:cs="Times New Roman"/>
          <w:spacing w:val="13"/>
          <w:sz w:val="28"/>
          <w:szCs w:val="28"/>
        </w:rPr>
        <w:t>)</w:t>
      </w:r>
      <w:r>
        <w:rPr>
          <w:rFonts w:ascii="Times New Roman" w:hAnsi="Times New Roman" w:eastAsia="Times New Roman" w:cs="Times New Roman"/>
          <w:spacing w:val="12"/>
          <w:sz w:val="28"/>
          <w:szCs w:val="28"/>
        </w:rPr>
        <w:t>h</w:t>
      </w:r>
      <w:r>
        <w:rPr>
          <w:rFonts w:ascii="宋体" w:hAnsi="宋体" w:eastAsia="宋体" w:cs="宋体"/>
          <w:spacing w:val="12"/>
          <w:sz w:val="28"/>
          <w:szCs w:val="28"/>
        </w:rPr>
        <w:t>才可做出。</w:t>
      </w:r>
      <w:r>
        <w:rPr>
          <w:rFonts w:ascii="宋体" w:hAnsi="宋体" w:eastAsia="宋体" w:cs="宋体"/>
          <w:spacing w:val="-30"/>
          <w:sz w:val="28"/>
          <w:szCs w:val="28"/>
        </w:rPr>
        <w:t xml:space="preserve"> </w:t>
      </w:r>
      <w:r>
        <w:rPr>
          <w:rFonts w:ascii="Times New Roman" w:hAnsi="Times New Roman" w:eastAsia="Times New Roman" w:cs="Times New Roman"/>
          <w:spacing w:val="12"/>
          <w:sz w:val="28"/>
          <w:szCs w:val="28"/>
        </w:rPr>
        <w:t>h</w:t>
      </w:r>
    </w:p>
    <w:p w14:paraId="1F280687">
      <w:pPr>
        <w:spacing w:before="45" w:line="249" w:lineRule="auto"/>
        <w:rPr>
          <w:rFonts w:ascii="宋体" w:hAnsi="宋体" w:eastAsia="宋体" w:cs="宋体"/>
          <w:sz w:val="28"/>
          <w:szCs w:val="28"/>
        </w:rPr>
      </w:pPr>
      <w:r>
        <w:rPr>
          <w:rFonts w:ascii="宋体" w:hAnsi="宋体" w:eastAsia="宋体" w:cs="宋体"/>
          <w:spacing w:val="18"/>
          <w:sz w:val="28"/>
          <w:szCs w:val="28"/>
        </w:rPr>
        <w:t>又经常被形象地称为对于序列的记忆</w:t>
      </w:r>
      <w:r>
        <w:rPr>
          <w:rFonts w:ascii="宋体" w:hAnsi="宋体" w:eastAsia="宋体" w:cs="宋体"/>
          <w:spacing w:val="-24"/>
          <w:sz w:val="28"/>
          <w:szCs w:val="28"/>
        </w:rPr>
        <w:t xml:space="preserve"> </w:t>
      </w:r>
      <w:r>
        <w:rPr>
          <w:rFonts w:ascii="Times New Roman" w:hAnsi="Times New Roman" w:eastAsia="Times New Roman" w:cs="Times New Roman"/>
          <w:spacing w:val="18"/>
          <w:sz w:val="28"/>
          <w:szCs w:val="28"/>
        </w:rPr>
        <w:t>(</w:t>
      </w:r>
      <w:r>
        <w:rPr>
          <w:rFonts w:ascii="Times New Roman" w:hAnsi="Times New Roman" w:eastAsia="Times New Roman" w:cs="Times New Roman"/>
          <w:sz w:val="28"/>
          <w:szCs w:val="28"/>
        </w:rPr>
        <w:t>Memory</w:t>
      </w:r>
      <w:r>
        <w:rPr>
          <w:rFonts w:ascii="Times New Roman" w:hAnsi="Times New Roman" w:eastAsia="Times New Roman" w:cs="Times New Roman"/>
          <w:spacing w:val="18"/>
          <w:sz w:val="28"/>
          <w:szCs w:val="28"/>
        </w:rPr>
        <w:t>)</w:t>
      </w:r>
      <w:r>
        <w:rPr>
          <w:rFonts w:ascii="Times New Roman" w:hAnsi="Times New Roman" w:eastAsia="Times New Roman" w:cs="Times New Roman"/>
          <w:spacing w:val="-31"/>
          <w:sz w:val="28"/>
          <w:szCs w:val="28"/>
        </w:rPr>
        <w:t xml:space="preserve"> </w:t>
      </w:r>
      <w:r>
        <w:rPr>
          <w:rFonts w:ascii="宋体" w:hAnsi="宋体" w:eastAsia="宋体" w:cs="宋体"/>
          <w:spacing w:val="18"/>
          <w:sz w:val="28"/>
          <w:szCs w:val="28"/>
        </w:rPr>
        <w:t>。  但是</w:t>
      </w:r>
      <w:r>
        <w:rPr>
          <w:rFonts w:ascii="Times New Roman" w:hAnsi="Times New Roman" w:eastAsia="Times New Roman" w:cs="Times New Roman"/>
          <w:spacing w:val="18"/>
          <w:sz w:val="28"/>
          <w:szCs w:val="28"/>
        </w:rPr>
        <w:t xml:space="preserve">h </w:t>
      </w:r>
      <w:r>
        <w:rPr>
          <w:rFonts w:ascii="宋体" w:hAnsi="宋体" w:eastAsia="宋体" w:cs="宋体"/>
          <w:spacing w:val="18"/>
          <w:sz w:val="28"/>
          <w:szCs w:val="28"/>
        </w:rPr>
        <w:t>值又取</w:t>
      </w:r>
      <w:r>
        <w:rPr>
          <w:rFonts w:ascii="宋体" w:hAnsi="宋体" w:eastAsia="宋体" w:cs="宋体"/>
          <w:spacing w:val="17"/>
          <w:sz w:val="28"/>
          <w:szCs w:val="28"/>
        </w:rPr>
        <w:t>决于上</w:t>
      </w:r>
      <w:r>
        <w:rPr>
          <w:rFonts w:ascii="宋体" w:hAnsi="宋体" w:eastAsia="宋体" w:cs="宋体"/>
          <w:sz w:val="28"/>
          <w:szCs w:val="28"/>
        </w:rPr>
        <w:t xml:space="preserve"> </w:t>
      </w:r>
      <w:r>
        <w:rPr>
          <w:rFonts w:ascii="宋体" w:hAnsi="宋体" w:eastAsia="宋体" w:cs="宋体"/>
          <w:spacing w:val="16"/>
          <w:sz w:val="28"/>
          <w:szCs w:val="28"/>
        </w:rPr>
        <w:t>一个序列元素的计算值h-1才可得出，所以</w:t>
      </w:r>
      <w:r>
        <w:rPr>
          <w:rFonts w:ascii="宋体" w:hAnsi="宋体" w:eastAsia="宋体" w:cs="宋体"/>
          <w:sz w:val="28"/>
          <w:szCs w:val="28"/>
        </w:rPr>
        <w:t>RNN</w:t>
      </w:r>
      <w:r>
        <w:rPr>
          <w:rFonts w:ascii="宋体" w:hAnsi="宋体" w:eastAsia="宋体" w:cs="宋体"/>
          <w:spacing w:val="110"/>
          <w:sz w:val="28"/>
          <w:szCs w:val="28"/>
        </w:rPr>
        <w:t xml:space="preserve"> </w:t>
      </w:r>
      <w:r>
        <w:rPr>
          <w:rFonts w:ascii="宋体" w:hAnsi="宋体" w:eastAsia="宋体" w:cs="宋体"/>
          <w:spacing w:val="16"/>
          <w:sz w:val="28"/>
          <w:szCs w:val="28"/>
        </w:rPr>
        <w:t>就是一个序列形态的神</w:t>
      </w:r>
      <w:r>
        <w:rPr>
          <w:rFonts w:ascii="宋体" w:hAnsi="宋体" w:eastAsia="宋体" w:cs="宋体"/>
          <w:sz w:val="28"/>
          <w:szCs w:val="28"/>
        </w:rPr>
        <w:t xml:space="preserve">  </w:t>
      </w:r>
      <w:r>
        <w:rPr>
          <w:rFonts w:ascii="宋体" w:hAnsi="宋体" w:eastAsia="宋体" w:cs="宋体"/>
          <w:spacing w:val="16"/>
          <w:sz w:val="28"/>
          <w:szCs w:val="28"/>
        </w:rPr>
        <w:t>经网络计算框架。当文本中有5个单词时，</w:t>
      </w:r>
      <w:r>
        <w:rPr>
          <w:rFonts w:ascii="宋体" w:hAnsi="宋体" w:eastAsia="宋体" w:cs="宋体"/>
          <w:spacing w:val="-58"/>
          <w:sz w:val="28"/>
          <w:szCs w:val="28"/>
        </w:rPr>
        <w:t xml:space="preserve"> </w:t>
      </w:r>
      <w:r>
        <w:rPr>
          <w:rFonts w:ascii="宋体" w:hAnsi="宋体" w:eastAsia="宋体" w:cs="宋体"/>
          <w:sz w:val="28"/>
          <w:szCs w:val="28"/>
        </w:rPr>
        <w:t>RNN</w:t>
      </w:r>
      <w:r>
        <w:rPr>
          <w:rFonts w:ascii="宋体" w:hAnsi="宋体" w:eastAsia="宋体" w:cs="宋体"/>
          <w:spacing w:val="88"/>
          <w:sz w:val="28"/>
          <w:szCs w:val="28"/>
        </w:rPr>
        <w:t xml:space="preserve"> </w:t>
      </w:r>
      <w:r>
        <w:rPr>
          <w:rFonts w:ascii="宋体" w:hAnsi="宋体" w:eastAsia="宋体" w:cs="宋体"/>
          <w:spacing w:val="16"/>
          <w:sz w:val="28"/>
          <w:szCs w:val="28"/>
        </w:rPr>
        <w:t>就是一个有5层深度的神</w:t>
      </w:r>
      <w:r>
        <w:rPr>
          <w:rFonts w:ascii="宋体" w:hAnsi="宋体" w:eastAsia="宋体" w:cs="宋体"/>
          <w:sz w:val="28"/>
          <w:szCs w:val="28"/>
        </w:rPr>
        <w:t xml:space="preserve"> </w:t>
      </w:r>
      <w:r>
        <w:rPr>
          <w:rFonts w:ascii="宋体" w:hAnsi="宋体" w:eastAsia="宋体" w:cs="宋体"/>
          <w:spacing w:val="15"/>
          <w:sz w:val="28"/>
          <w:szCs w:val="28"/>
        </w:rPr>
        <w:t>经网络。针对图7-1所示的</w:t>
      </w:r>
      <w:r>
        <w:rPr>
          <w:rFonts w:ascii="Times New Roman" w:hAnsi="Times New Roman" w:eastAsia="Times New Roman" w:cs="Times New Roman"/>
          <w:sz w:val="28"/>
          <w:szCs w:val="28"/>
        </w:rPr>
        <w:t>RNN</w:t>
      </w:r>
      <w:r>
        <w:rPr>
          <w:rFonts w:ascii="Times New Roman" w:hAnsi="Times New Roman" w:eastAsia="Times New Roman" w:cs="Times New Roman"/>
          <w:spacing w:val="15"/>
          <w:sz w:val="28"/>
          <w:szCs w:val="28"/>
        </w:rPr>
        <w:t xml:space="preserve"> </w:t>
      </w:r>
      <w:r>
        <w:rPr>
          <w:rFonts w:ascii="宋体" w:hAnsi="宋体" w:eastAsia="宋体" w:cs="宋体"/>
          <w:spacing w:val="15"/>
          <w:sz w:val="28"/>
          <w:szCs w:val="28"/>
        </w:rPr>
        <w:t>的示意图，我们还需要明确其参数以及</w:t>
      </w:r>
      <w:r>
        <w:rPr>
          <w:rFonts w:ascii="宋体" w:hAnsi="宋体" w:eastAsia="宋体" w:cs="宋体"/>
          <w:spacing w:val="9"/>
          <w:sz w:val="28"/>
          <w:szCs w:val="28"/>
        </w:rPr>
        <w:t xml:space="preserve">  </w:t>
      </w:r>
      <w:r>
        <w:rPr>
          <w:rFonts w:ascii="宋体" w:hAnsi="宋体" w:eastAsia="宋体" w:cs="宋体"/>
          <w:spacing w:val="13"/>
          <w:sz w:val="28"/>
          <w:szCs w:val="28"/>
        </w:rPr>
        <w:t>记忆更新的机制：</w:t>
      </w:r>
    </w:p>
    <w:p w14:paraId="5E73BBB2">
      <w:pPr>
        <w:spacing w:before="302" w:line="235" w:lineRule="auto"/>
        <w:ind w:right="227" w:firstLine="600"/>
        <w:rPr>
          <w:rFonts w:ascii="宋体" w:hAnsi="宋体" w:eastAsia="宋体" w:cs="宋体"/>
          <w:sz w:val="28"/>
          <w:szCs w:val="28"/>
        </w:rPr>
      </w:pPr>
      <w:r>
        <w:rPr>
          <w:rFonts w:ascii="宋体" w:hAnsi="宋体" w:eastAsia="宋体" w:cs="宋体"/>
          <w:spacing w:val="9"/>
          <w:sz w:val="28"/>
          <w:szCs w:val="28"/>
        </w:rPr>
        <w:t>·x</w:t>
      </w:r>
      <w:r>
        <w:rPr>
          <w:rFonts w:ascii="宋体" w:hAnsi="宋体" w:eastAsia="宋体" w:cs="宋体"/>
          <w:spacing w:val="-67"/>
          <w:sz w:val="28"/>
          <w:szCs w:val="28"/>
        </w:rPr>
        <w:t xml:space="preserve"> </w:t>
      </w:r>
      <w:r>
        <w:rPr>
          <w:rFonts w:ascii="宋体" w:hAnsi="宋体" w:eastAsia="宋体" w:cs="宋体"/>
          <w:spacing w:val="9"/>
          <w:sz w:val="28"/>
          <w:szCs w:val="28"/>
        </w:rPr>
        <w:t>是时间点t的序列取值。具体的取值形态在不同的应用主题下是</w:t>
      </w:r>
      <w:r>
        <w:rPr>
          <w:rFonts w:ascii="宋体" w:hAnsi="宋体" w:eastAsia="宋体" w:cs="宋体"/>
          <w:sz w:val="28"/>
          <w:szCs w:val="28"/>
        </w:rPr>
        <w:t xml:space="preserve"> </w:t>
      </w:r>
      <w:r>
        <w:rPr>
          <w:rFonts w:ascii="宋体" w:hAnsi="宋体" w:eastAsia="宋体" w:cs="宋体"/>
          <w:spacing w:val="19"/>
          <w:sz w:val="28"/>
          <w:szCs w:val="28"/>
        </w:rPr>
        <w:t>不同的，若是预测某单品每日库存量，则x的取值就是一</w:t>
      </w:r>
      <w:r>
        <w:rPr>
          <w:rFonts w:ascii="宋体" w:hAnsi="宋体" w:eastAsia="宋体" w:cs="宋体"/>
          <w:spacing w:val="18"/>
          <w:sz w:val="28"/>
          <w:szCs w:val="28"/>
        </w:rPr>
        <w:t>维的数值；若</w:t>
      </w:r>
      <w:r>
        <w:rPr>
          <w:rFonts w:ascii="宋体" w:hAnsi="宋体" w:eastAsia="宋体" w:cs="宋体"/>
          <w:sz w:val="28"/>
          <w:szCs w:val="28"/>
        </w:rPr>
        <w:t xml:space="preserve"> </w:t>
      </w:r>
      <w:r>
        <w:rPr>
          <w:rFonts w:ascii="宋体" w:hAnsi="宋体" w:eastAsia="宋体" w:cs="宋体"/>
          <w:spacing w:val="12"/>
          <w:sz w:val="28"/>
          <w:szCs w:val="28"/>
        </w:rPr>
        <w:t>是与文本有关的模型，则x的取值可以是t点对应单</w:t>
      </w:r>
      <w:r>
        <w:rPr>
          <w:rFonts w:ascii="宋体" w:hAnsi="宋体" w:eastAsia="宋体" w:cs="宋体"/>
          <w:spacing w:val="11"/>
          <w:sz w:val="28"/>
          <w:szCs w:val="28"/>
        </w:rPr>
        <w:t>词的</w:t>
      </w:r>
      <w:r>
        <w:rPr>
          <w:rFonts w:ascii="宋体" w:hAnsi="宋体" w:eastAsia="宋体" w:cs="宋体"/>
          <w:sz w:val="28"/>
          <w:szCs w:val="28"/>
        </w:rPr>
        <w:t>one</w:t>
      </w:r>
      <w:r>
        <w:rPr>
          <w:rFonts w:ascii="宋体" w:hAnsi="宋体" w:eastAsia="宋体" w:cs="宋体"/>
          <w:spacing w:val="11"/>
          <w:sz w:val="28"/>
          <w:szCs w:val="28"/>
        </w:rPr>
        <w:t>-</w:t>
      </w:r>
      <w:r>
        <w:rPr>
          <w:rFonts w:ascii="宋体" w:hAnsi="宋体" w:eastAsia="宋体" w:cs="宋体"/>
          <w:sz w:val="28"/>
          <w:szCs w:val="28"/>
        </w:rPr>
        <w:t>hot</w:t>
      </w:r>
      <w:r>
        <w:rPr>
          <w:rFonts w:ascii="宋体" w:hAnsi="宋体" w:eastAsia="宋体" w:cs="宋体"/>
          <w:spacing w:val="11"/>
          <w:sz w:val="28"/>
          <w:szCs w:val="28"/>
        </w:rPr>
        <w:t>向量；</w:t>
      </w:r>
    </w:p>
    <w:p w14:paraId="2207EBAE">
      <w:pPr>
        <w:spacing w:before="330" w:line="235" w:lineRule="auto"/>
        <w:ind w:right="56" w:firstLine="600"/>
        <w:rPr>
          <w:rFonts w:ascii="宋体" w:hAnsi="宋体" w:eastAsia="宋体" w:cs="宋体"/>
          <w:sz w:val="28"/>
          <w:szCs w:val="28"/>
        </w:rPr>
      </w:pPr>
      <w:r>
        <w:rPr>
          <w:rFonts w:ascii="宋体" w:hAnsi="宋体" w:eastAsia="宋体" w:cs="宋体"/>
          <w:spacing w:val="10"/>
          <w:sz w:val="28"/>
          <w:szCs w:val="28"/>
        </w:rPr>
        <w:t>·h是时间点t的隐藏状态，也是</w:t>
      </w:r>
      <w:r>
        <w:rPr>
          <w:rFonts w:ascii="宋体" w:hAnsi="宋体" w:eastAsia="宋体" w:cs="宋体"/>
          <w:sz w:val="28"/>
          <w:szCs w:val="28"/>
        </w:rPr>
        <w:t>RNN</w:t>
      </w:r>
      <w:r>
        <w:rPr>
          <w:rFonts w:ascii="宋体" w:hAnsi="宋体" w:eastAsia="宋体" w:cs="宋体"/>
          <w:spacing w:val="89"/>
          <w:sz w:val="28"/>
          <w:szCs w:val="28"/>
        </w:rPr>
        <w:t xml:space="preserve"> </w:t>
      </w:r>
      <w:r>
        <w:rPr>
          <w:rFonts w:ascii="宋体" w:hAnsi="宋体" w:eastAsia="宋体" w:cs="宋体"/>
          <w:spacing w:val="10"/>
          <w:sz w:val="28"/>
          <w:szCs w:val="28"/>
        </w:rPr>
        <w:t>的所谓记忆。</w:t>
      </w:r>
      <w:r>
        <w:rPr>
          <w:rFonts w:ascii="宋体" w:hAnsi="宋体" w:eastAsia="宋体" w:cs="宋体"/>
          <w:spacing w:val="9"/>
          <w:sz w:val="28"/>
          <w:szCs w:val="28"/>
        </w:rPr>
        <w:t>隐藏状态的计算</w:t>
      </w:r>
      <w:r>
        <w:rPr>
          <w:rFonts w:ascii="宋体" w:hAnsi="宋体" w:eastAsia="宋体" w:cs="宋体"/>
          <w:sz w:val="28"/>
          <w:szCs w:val="28"/>
        </w:rPr>
        <w:t xml:space="preserve">  </w:t>
      </w:r>
      <w:r>
        <w:rPr>
          <w:rFonts w:ascii="宋体" w:hAnsi="宋体" w:eastAsia="宋体" w:cs="宋体"/>
          <w:spacing w:val="20"/>
          <w:sz w:val="28"/>
          <w:szCs w:val="28"/>
        </w:rPr>
        <w:t>既要基于前一个隐藏状态的取值，也需要将当前序列取值</w:t>
      </w:r>
      <w:r>
        <w:rPr>
          <w:rFonts w:ascii="宋体" w:hAnsi="宋体" w:eastAsia="宋体" w:cs="宋体"/>
          <w:spacing w:val="19"/>
          <w:sz w:val="28"/>
          <w:szCs w:val="28"/>
        </w:rPr>
        <w:t>计算在内。具</w:t>
      </w:r>
      <w:r>
        <w:rPr>
          <w:rFonts w:ascii="宋体" w:hAnsi="宋体" w:eastAsia="宋体" w:cs="宋体"/>
          <w:sz w:val="28"/>
          <w:szCs w:val="28"/>
        </w:rPr>
        <w:t xml:space="preserve"> </w:t>
      </w:r>
      <w:r>
        <w:rPr>
          <w:rFonts w:ascii="宋体" w:hAnsi="宋体" w:eastAsia="宋体" w:cs="宋体"/>
          <w:spacing w:val="7"/>
          <w:sz w:val="28"/>
          <w:szCs w:val="28"/>
        </w:rPr>
        <w:t>体来讲，</w:t>
      </w:r>
      <w:r>
        <w:rPr>
          <w:rFonts w:ascii="宋体" w:hAnsi="宋体" w:eastAsia="宋体" w:cs="宋体"/>
          <w:spacing w:val="-30"/>
          <w:sz w:val="28"/>
          <w:szCs w:val="28"/>
        </w:rPr>
        <w:t xml:space="preserve"> </w:t>
      </w:r>
      <w:r>
        <w:rPr>
          <w:rFonts w:ascii="Times New Roman" w:hAnsi="Times New Roman" w:eastAsia="Times New Roman" w:cs="Times New Roman"/>
          <w:spacing w:val="7"/>
          <w:sz w:val="28"/>
          <w:szCs w:val="28"/>
        </w:rPr>
        <w:t>h=f(</w:t>
      </w:r>
      <w:r>
        <w:rPr>
          <w:rFonts w:ascii="Times New Roman" w:hAnsi="Times New Roman" w:eastAsia="Times New Roman" w:cs="Times New Roman"/>
          <w:sz w:val="28"/>
          <w:szCs w:val="28"/>
        </w:rPr>
        <w:t>Ux</w:t>
      </w:r>
      <w:r>
        <w:rPr>
          <w:rFonts w:ascii="Times New Roman" w:hAnsi="Times New Roman" w:eastAsia="Times New Roman" w:cs="Times New Roman"/>
          <w:spacing w:val="7"/>
          <w:sz w:val="28"/>
          <w:szCs w:val="28"/>
        </w:rPr>
        <w:t>₁+</w:t>
      </w:r>
      <w:r>
        <w:rPr>
          <w:rFonts w:ascii="Times New Roman" w:hAnsi="Times New Roman" w:eastAsia="Times New Roman" w:cs="Times New Roman"/>
          <w:sz w:val="28"/>
          <w:szCs w:val="28"/>
        </w:rPr>
        <w:t>Wh</w:t>
      </w:r>
      <w:r>
        <w:rPr>
          <w:rFonts w:ascii="Times New Roman" w:hAnsi="Times New Roman" w:eastAsia="Times New Roman" w:cs="Times New Roman"/>
          <w:spacing w:val="7"/>
          <w:sz w:val="28"/>
          <w:szCs w:val="28"/>
        </w:rPr>
        <w:t xml:space="preserve">₋1),     </w:t>
      </w:r>
      <w:r>
        <w:rPr>
          <w:rFonts w:ascii="宋体" w:hAnsi="宋体" w:eastAsia="宋体" w:cs="宋体"/>
          <w:spacing w:val="7"/>
          <w:sz w:val="28"/>
          <w:szCs w:val="28"/>
        </w:rPr>
        <w:t>其</w:t>
      </w:r>
      <w:r>
        <w:rPr>
          <w:rFonts w:ascii="宋体" w:hAnsi="宋体" w:eastAsia="宋体" w:cs="宋体"/>
          <w:spacing w:val="6"/>
          <w:sz w:val="28"/>
          <w:szCs w:val="28"/>
        </w:rPr>
        <w:t>中</w:t>
      </w:r>
      <w:r>
        <w:rPr>
          <w:rFonts w:ascii="Times New Roman" w:hAnsi="Times New Roman" w:eastAsia="Times New Roman" w:cs="Times New Roman"/>
          <w:spacing w:val="6"/>
          <w:sz w:val="28"/>
          <w:szCs w:val="28"/>
        </w:rPr>
        <w:t>f</w:t>
      </w:r>
      <w:r>
        <w:rPr>
          <w:rFonts w:ascii="宋体" w:hAnsi="宋体" w:eastAsia="宋体" w:cs="宋体"/>
          <w:spacing w:val="6"/>
          <w:sz w:val="28"/>
          <w:szCs w:val="28"/>
        </w:rPr>
        <w:t>一般是</w:t>
      </w:r>
      <w:r>
        <w:rPr>
          <w:rFonts w:ascii="Times New Roman" w:hAnsi="Times New Roman" w:eastAsia="Times New Roman" w:cs="Times New Roman"/>
          <w:sz w:val="28"/>
          <w:szCs w:val="28"/>
        </w:rPr>
        <w:t>Tanh</w:t>
      </w:r>
      <w:r>
        <w:rPr>
          <w:rFonts w:ascii="Times New Roman" w:hAnsi="Times New Roman" w:eastAsia="Times New Roman" w:cs="Times New Roman"/>
          <w:spacing w:val="6"/>
          <w:sz w:val="28"/>
          <w:szCs w:val="28"/>
        </w:rPr>
        <w:t xml:space="preserve"> </w:t>
      </w:r>
      <w:r>
        <w:rPr>
          <w:rFonts w:ascii="宋体" w:hAnsi="宋体" w:eastAsia="宋体" w:cs="宋体"/>
          <w:spacing w:val="6"/>
          <w:sz w:val="28"/>
          <w:szCs w:val="28"/>
        </w:rPr>
        <w:t>或</w:t>
      </w:r>
      <w:r>
        <w:rPr>
          <w:rFonts w:ascii="Times New Roman" w:hAnsi="Times New Roman" w:eastAsia="Times New Roman" w:cs="Times New Roman"/>
          <w:sz w:val="28"/>
          <w:szCs w:val="28"/>
        </w:rPr>
        <w:t>Sigmoids</w:t>
      </w:r>
      <w:r>
        <w:rPr>
          <w:rFonts w:ascii="Times New Roman" w:hAnsi="Times New Roman" w:eastAsia="Times New Roman" w:cs="Times New Roman"/>
          <w:spacing w:val="40"/>
          <w:w w:val="101"/>
          <w:sz w:val="28"/>
          <w:szCs w:val="28"/>
        </w:rPr>
        <w:t xml:space="preserve"> </w:t>
      </w:r>
      <w:r>
        <w:rPr>
          <w:rFonts w:ascii="宋体" w:hAnsi="宋体" w:eastAsia="宋体" w:cs="宋体"/>
          <w:spacing w:val="6"/>
          <w:sz w:val="28"/>
          <w:szCs w:val="28"/>
        </w:rPr>
        <w:t>函数。初始记忆</w:t>
      </w:r>
    </w:p>
    <w:p w14:paraId="72506BC0">
      <w:pPr>
        <w:spacing w:line="235" w:lineRule="auto"/>
        <w:rPr>
          <w:rFonts w:ascii="宋体" w:hAnsi="宋体" w:eastAsia="宋体" w:cs="宋体"/>
          <w:sz w:val="28"/>
          <w:szCs w:val="28"/>
        </w:rPr>
        <w:sectPr>
          <w:pgSz w:w="12240" w:h="15840"/>
          <w:pgMar w:top="400" w:right="1467" w:bottom="0" w:left="1419" w:header="0" w:footer="0" w:gutter="0"/>
          <w:cols w:space="720" w:num="1"/>
        </w:sectPr>
      </w:pPr>
    </w:p>
    <w:p w14:paraId="7124B2B9">
      <w:pPr>
        <w:pStyle w:val="2"/>
        <w:spacing w:line="252" w:lineRule="auto"/>
      </w:pPr>
    </w:p>
    <w:p w14:paraId="20CE448C">
      <w:pPr>
        <w:pStyle w:val="2"/>
        <w:spacing w:line="253" w:lineRule="auto"/>
      </w:pPr>
    </w:p>
    <w:p w14:paraId="34D3A969">
      <w:pPr>
        <w:pStyle w:val="2"/>
        <w:spacing w:line="253" w:lineRule="auto"/>
      </w:pPr>
    </w:p>
    <w:p w14:paraId="5E3D4018">
      <w:pPr>
        <w:pStyle w:val="2"/>
        <w:spacing w:line="253" w:lineRule="auto"/>
      </w:pPr>
    </w:p>
    <w:p w14:paraId="18F5E458">
      <w:pPr>
        <w:spacing w:before="94" w:line="219" w:lineRule="auto"/>
        <w:rPr>
          <w:rFonts w:ascii="宋体" w:hAnsi="宋体" w:eastAsia="宋体" w:cs="宋体"/>
          <w:sz w:val="29"/>
          <w:szCs w:val="29"/>
        </w:rPr>
      </w:pPr>
      <w:r>
        <w:rPr>
          <w:rFonts w:ascii="Times New Roman" w:hAnsi="Times New Roman" w:eastAsia="Times New Roman" w:cs="Times New Roman"/>
          <w:spacing w:val="3"/>
          <w:sz w:val="29"/>
          <w:szCs w:val="29"/>
        </w:rPr>
        <w:t>h₁</w:t>
      </w:r>
      <w:r>
        <w:rPr>
          <w:rFonts w:ascii="Times New Roman" w:hAnsi="Times New Roman" w:eastAsia="Times New Roman" w:cs="Times New Roman"/>
          <w:spacing w:val="47"/>
          <w:sz w:val="29"/>
          <w:szCs w:val="29"/>
        </w:rPr>
        <w:t xml:space="preserve"> </w:t>
      </w:r>
      <w:r>
        <w:rPr>
          <w:rFonts w:ascii="宋体" w:hAnsi="宋体" w:eastAsia="宋体" w:cs="宋体"/>
          <w:spacing w:val="3"/>
          <w:sz w:val="29"/>
          <w:szCs w:val="29"/>
        </w:rPr>
        <w:t>一般取值为0。</w:t>
      </w:r>
    </w:p>
    <w:p w14:paraId="31642D47">
      <w:pPr>
        <w:pStyle w:val="2"/>
        <w:spacing w:line="262" w:lineRule="auto"/>
      </w:pPr>
    </w:p>
    <w:p w14:paraId="5417F693">
      <w:pPr>
        <w:spacing w:before="94" w:line="231" w:lineRule="auto"/>
        <w:ind w:left="9" w:right="173" w:firstLine="640"/>
        <w:rPr>
          <w:rFonts w:ascii="宋体" w:hAnsi="宋体" w:eastAsia="宋体" w:cs="宋体"/>
          <w:sz w:val="29"/>
          <w:szCs w:val="29"/>
        </w:rPr>
      </w:pPr>
      <w:r>
        <w:rPr>
          <w:rFonts w:ascii="宋体" w:hAnsi="宋体" w:eastAsia="宋体" w:cs="宋体"/>
          <w:spacing w:val="-4"/>
          <w:sz w:val="29"/>
          <w:szCs w:val="29"/>
        </w:rPr>
        <w:t>·O+是时点t的输出值。如果RNN</w:t>
      </w:r>
      <w:r>
        <w:rPr>
          <w:rFonts w:ascii="宋体" w:hAnsi="宋体" w:eastAsia="宋体" w:cs="宋体"/>
          <w:spacing w:val="67"/>
          <w:sz w:val="29"/>
          <w:szCs w:val="29"/>
        </w:rPr>
        <w:t xml:space="preserve"> </w:t>
      </w:r>
      <w:r>
        <w:rPr>
          <w:rFonts w:ascii="宋体" w:hAnsi="宋体" w:eastAsia="宋体" w:cs="宋体"/>
          <w:spacing w:val="-4"/>
          <w:sz w:val="29"/>
          <w:szCs w:val="29"/>
        </w:rPr>
        <w:t>模型是预测下一个单词的取值，则</w:t>
      </w:r>
      <w:r>
        <w:rPr>
          <w:rFonts w:ascii="宋体" w:hAnsi="宋体" w:eastAsia="宋体" w:cs="宋体"/>
          <w:sz w:val="29"/>
          <w:szCs w:val="29"/>
        </w:rPr>
        <w:t xml:space="preserve"> </w:t>
      </w:r>
      <w:r>
        <w:rPr>
          <w:rFonts w:ascii="Times New Roman" w:hAnsi="Times New Roman" w:eastAsia="Times New Roman" w:cs="Times New Roman"/>
          <w:spacing w:val="6"/>
          <w:sz w:val="29"/>
          <w:szCs w:val="29"/>
        </w:rPr>
        <w:t>O=</w:t>
      </w:r>
      <w:r>
        <w:rPr>
          <w:rFonts w:ascii="Times New Roman" w:hAnsi="Times New Roman" w:eastAsia="Times New Roman" w:cs="Times New Roman"/>
          <w:sz w:val="29"/>
          <w:szCs w:val="29"/>
        </w:rPr>
        <w:t>softmax</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Vht</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 xml:space="preserve">即在给定的字典中计算每一个单词出现的概率。如果 </w:t>
      </w:r>
      <w:r>
        <w:rPr>
          <w:rFonts w:ascii="宋体" w:hAnsi="宋体" w:eastAsia="宋体" w:cs="宋体"/>
          <w:sz w:val="29"/>
          <w:szCs w:val="29"/>
        </w:rPr>
        <w:t>RNN</w:t>
      </w:r>
      <w:r>
        <w:rPr>
          <w:rFonts w:ascii="宋体" w:hAnsi="宋体" w:eastAsia="宋体" w:cs="宋体"/>
          <w:spacing w:val="69"/>
          <w:sz w:val="29"/>
          <w:szCs w:val="29"/>
        </w:rPr>
        <w:t xml:space="preserve"> </w:t>
      </w:r>
      <w:r>
        <w:rPr>
          <w:rFonts w:ascii="宋体" w:hAnsi="宋体" w:eastAsia="宋体" w:cs="宋体"/>
          <w:spacing w:val="10"/>
          <w:sz w:val="29"/>
          <w:szCs w:val="29"/>
        </w:rPr>
        <w:t>模型是判断到目前为止的序列属于哪种类别，也</w:t>
      </w:r>
      <w:r>
        <w:rPr>
          <w:rFonts w:ascii="宋体" w:hAnsi="宋体" w:eastAsia="宋体" w:cs="宋体"/>
          <w:spacing w:val="9"/>
          <w:sz w:val="29"/>
          <w:szCs w:val="29"/>
        </w:rPr>
        <w:t>是采用相同的算</w:t>
      </w:r>
      <w:r>
        <w:rPr>
          <w:rFonts w:ascii="宋体" w:hAnsi="宋体" w:eastAsia="宋体" w:cs="宋体"/>
          <w:sz w:val="29"/>
          <w:szCs w:val="29"/>
        </w:rPr>
        <w:t xml:space="preserve"> </w:t>
      </w:r>
      <w:r>
        <w:rPr>
          <w:rFonts w:ascii="宋体" w:hAnsi="宋体" w:eastAsia="宋体" w:cs="宋体"/>
          <w:spacing w:val="9"/>
          <w:sz w:val="29"/>
          <w:szCs w:val="29"/>
        </w:rPr>
        <w:t>法，只是输出值就是其属于每个类别的概率。</w:t>
      </w:r>
    </w:p>
    <w:p w14:paraId="01F02C08">
      <w:pPr>
        <w:spacing w:before="303" w:line="219" w:lineRule="auto"/>
        <w:ind w:left="19" w:firstLine="629"/>
        <w:rPr>
          <w:rFonts w:ascii="宋体" w:hAnsi="宋体" w:eastAsia="宋体" w:cs="宋体"/>
          <w:sz w:val="29"/>
          <w:szCs w:val="29"/>
        </w:rPr>
      </w:pPr>
      <w:r>
        <w:rPr>
          <w:rFonts w:ascii="Times New Roman" w:hAnsi="Times New Roman" w:eastAsia="Times New Roman" w:cs="Times New Roman"/>
          <w:spacing w:val="5"/>
          <w:sz w:val="29"/>
          <w:szCs w:val="29"/>
        </w:rPr>
        <w:t>·U</w:t>
      </w:r>
      <w:r>
        <w:rPr>
          <w:rFonts w:ascii="Times New Roman" w:hAnsi="Times New Roman" w:eastAsia="Times New Roman" w:cs="Times New Roman"/>
          <w:spacing w:val="-41"/>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pacing w:val="5"/>
          <w:sz w:val="29"/>
          <w:szCs w:val="29"/>
        </w:rPr>
        <w:t>V</w:t>
      </w:r>
      <w:r>
        <w:rPr>
          <w:rFonts w:ascii="Times New Roman" w:hAnsi="Times New Roman" w:eastAsia="Times New Roman" w:cs="Times New Roman"/>
          <w:spacing w:val="-41"/>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pacing w:val="5"/>
          <w:sz w:val="29"/>
          <w:szCs w:val="29"/>
        </w:rPr>
        <w:t>W</w:t>
      </w:r>
      <w:r>
        <w:rPr>
          <w:rFonts w:ascii="Times New Roman" w:hAnsi="Times New Roman" w:eastAsia="Times New Roman" w:cs="Times New Roman"/>
          <w:spacing w:val="-18"/>
          <w:sz w:val="29"/>
          <w:szCs w:val="29"/>
        </w:rPr>
        <w:t xml:space="preserve"> </w:t>
      </w:r>
      <w:r>
        <w:rPr>
          <w:rFonts w:ascii="宋体" w:hAnsi="宋体" w:eastAsia="宋体" w:cs="宋体"/>
          <w:spacing w:val="5"/>
          <w:sz w:val="29"/>
          <w:szCs w:val="29"/>
        </w:rPr>
        <w:t>是神经网络的权重参数，用于计算时的权</w:t>
      </w:r>
      <w:r>
        <w:rPr>
          <w:rFonts w:ascii="宋体" w:hAnsi="宋体" w:eastAsia="宋体" w:cs="宋体"/>
          <w:spacing w:val="4"/>
          <w:sz w:val="29"/>
          <w:szCs w:val="29"/>
        </w:rPr>
        <w:t>重调节，但这</w:t>
      </w:r>
      <w:r>
        <w:rPr>
          <w:rFonts w:ascii="宋体" w:hAnsi="宋体" w:eastAsia="宋体" w:cs="宋体"/>
          <w:sz w:val="29"/>
          <w:szCs w:val="29"/>
        </w:rPr>
        <w:t xml:space="preserve"> </w:t>
      </w:r>
      <w:r>
        <w:rPr>
          <w:rFonts w:ascii="宋体" w:hAnsi="宋体" w:eastAsia="宋体" w:cs="宋体"/>
          <w:spacing w:val="4"/>
          <w:sz w:val="29"/>
          <w:szCs w:val="29"/>
        </w:rPr>
        <w:t>些参数在神经网络的层之间是不变的，也就是说，</w:t>
      </w:r>
      <w:r>
        <w:rPr>
          <w:rFonts w:ascii="宋体" w:hAnsi="宋体" w:eastAsia="宋体" w:cs="宋体"/>
          <w:spacing w:val="-25"/>
          <w:sz w:val="29"/>
          <w:szCs w:val="29"/>
        </w:rPr>
        <w:t xml:space="preserve"> </w:t>
      </w:r>
      <w:r>
        <w:rPr>
          <w:rFonts w:ascii="Times New Roman" w:hAnsi="Times New Roman" w:eastAsia="Times New Roman" w:cs="Times New Roman"/>
          <w:sz w:val="29"/>
          <w:szCs w:val="29"/>
        </w:rPr>
        <w:t>RNN</w:t>
      </w:r>
      <w:r>
        <w:rPr>
          <w:rFonts w:ascii="Times New Roman" w:hAnsi="Times New Roman" w:eastAsia="Times New Roman" w:cs="Times New Roman"/>
          <w:spacing w:val="4"/>
          <w:sz w:val="29"/>
          <w:szCs w:val="29"/>
        </w:rPr>
        <w:t xml:space="preserve"> </w:t>
      </w:r>
      <w:r>
        <w:rPr>
          <w:rFonts w:ascii="宋体" w:hAnsi="宋体" w:eastAsia="宋体" w:cs="宋体"/>
          <w:spacing w:val="4"/>
          <w:sz w:val="29"/>
          <w:szCs w:val="29"/>
        </w:rPr>
        <w:t>按</w:t>
      </w:r>
      <w:r>
        <w:rPr>
          <w:rFonts w:ascii="宋体" w:hAnsi="宋体" w:eastAsia="宋体" w:cs="宋体"/>
          <w:spacing w:val="3"/>
          <w:sz w:val="29"/>
          <w:szCs w:val="29"/>
        </w:rPr>
        <w:t>照相同的处理</w:t>
      </w:r>
      <w:r>
        <w:rPr>
          <w:rFonts w:ascii="宋体" w:hAnsi="宋体" w:eastAsia="宋体" w:cs="宋体"/>
          <w:sz w:val="29"/>
          <w:szCs w:val="29"/>
        </w:rPr>
        <w:t xml:space="preserve"> </w:t>
      </w:r>
      <w:r>
        <w:rPr>
          <w:rFonts w:ascii="宋体" w:hAnsi="宋体" w:eastAsia="宋体" w:cs="宋体"/>
          <w:spacing w:val="8"/>
          <w:sz w:val="29"/>
          <w:szCs w:val="29"/>
        </w:rPr>
        <w:t>逻辑计算每一层的数据。这也是这个算法称为递归</w:t>
      </w:r>
      <w:r>
        <w:rPr>
          <w:rFonts w:ascii="宋体" w:hAnsi="宋体" w:eastAsia="宋体" w:cs="宋体"/>
          <w:spacing w:val="-29"/>
          <w:sz w:val="29"/>
          <w:szCs w:val="29"/>
        </w:rPr>
        <w:t xml:space="preserve"> </w:t>
      </w:r>
      <w:r>
        <w:rPr>
          <w:rFonts w:ascii="宋体" w:hAnsi="宋体" w:eastAsia="宋体" w:cs="宋体"/>
          <w:spacing w:val="8"/>
          <w:sz w:val="29"/>
          <w:szCs w:val="29"/>
        </w:rPr>
        <w:t>(</w:t>
      </w:r>
      <w:r>
        <w:rPr>
          <w:rFonts w:ascii="宋体" w:hAnsi="宋体" w:eastAsia="宋体" w:cs="宋体"/>
          <w:sz w:val="29"/>
          <w:szCs w:val="29"/>
        </w:rPr>
        <w:t>recurrent</w:t>
      </w:r>
      <w:r>
        <w:rPr>
          <w:rFonts w:ascii="宋体" w:hAnsi="宋体" w:eastAsia="宋体" w:cs="宋体"/>
          <w:spacing w:val="8"/>
          <w:sz w:val="29"/>
          <w:szCs w:val="29"/>
        </w:rPr>
        <w:t>)神经网</w:t>
      </w:r>
      <w:r>
        <w:rPr>
          <w:rFonts w:ascii="宋体" w:hAnsi="宋体" w:eastAsia="宋体" w:cs="宋体"/>
          <w:sz w:val="29"/>
          <w:szCs w:val="29"/>
        </w:rPr>
        <w:t xml:space="preserve">  </w:t>
      </w:r>
      <w:r>
        <w:rPr>
          <w:rFonts w:ascii="宋体" w:hAnsi="宋体" w:eastAsia="宋体" w:cs="宋体"/>
          <w:spacing w:val="1"/>
          <w:sz w:val="29"/>
          <w:szCs w:val="29"/>
        </w:rPr>
        <w:t>络的原因。</w:t>
      </w:r>
    </w:p>
    <w:p w14:paraId="33566A5B">
      <w:pPr>
        <w:pStyle w:val="2"/>
        <w:spacing w:line="242" w:lineRule="auto"/>
      </w:pPr>
    </w:p>
    <w:p w14:paraId="597A8E51">
      <w:pPr>
        <w:spacing w:before="94" w:line="218" w:lineRule="auto"/>
        <w:ind w:left="9" w:right="110" w:firstLine="629"/>
        <w:jc w:val="both"/>
        <w:rPr>
          <w:rFonts w:ascii="宋体" w:hAnsi="宋体" w:eastAsia="宋体" w:cs="宋体"/>
          <w:sz w:val="29"/>
          <w:szCs w:val="29"/>
        </w:rPr>
      </w:pPr>
      <w:r>
        <w:rPr>
          <w:rFonts w:ascii="宋体" w:hAnsi="宋体" w:eastAsia="宋体" w:cs="宋体"/>
          <w:sz w:val="29"/>
          <w:szCs w:val="29"/>
        </w:rPr>
        <w:t>上面的描述只是最简单的Sequence Labeling的介绍。在</w:t>
      </w:r>
      <w:r>
        <w:rPr>
          <w:rFonts w:ascii="宋体" w:hAnsi="宋体" w:eastAsia="宋体" w:cs="宋体"/>
          <w:spacing w:val="-1"/>
          <w:sz w:val="29"/>
          <w:szCs w:val="29"/>
        </w:rPr>
        <w:t>下一节，我</w:t>
      </w:r>
      <w:r>
        <w:rPr>
          <w:rFonts w:ascii="宋体" w:hAnsi="宋体" w:eastAsia="宋体" w:cs="宋体"/>
          <w:sz w:val="29"/>
          <w:szCs w:val="29"/>
        </w:rPr>
        <w:t xml:space="preserve"> </w:t>
      </w:r>
      <w:r>
        <w:rPr>
          <w:rFonts w:ascii="宋体" w:hAnsi="宋体" w:eastAsia="宋体" w:cs="宋体"/>
          <w:spacing w:val="1"/>
          <w:sz w:val="29"/>
          <w:szCs w:val="29"/>
        </w:rPr>
        <w:t>们将重点介绍</w:t>
      </w:r>
      <w:r>
        <w:rPr>
          <w:rFonts w:ascii="宋体" w:hAnsi="宋体" w:eastAsia="宋体" w:cs="宋体"/>
          <w:sz w:val="29"/>
          <w:szCs w:val="29"/>
        </w:rPr>
        <w:t>Sequence</w:t>
      </w:r>
      <w:r>
        <w:rPr>
          <w:rFonts w:ascii="宋体" w:hAnsi="宋体" w:eastAsia="宋体" w:cs="宋体"/>
          <w:spacing w:val="1"/>
          <w:sz w:val="29"/>
          <w:szCs w:val="29"/>
        </w:rPr>
        <w:t xml:space="preserve"> </w:t>
      </w:r>
      <w:r>
        <w:rPr>
          <w:rFonts w:ascii="宋体" w:hAnsi="宋体" w:eastAsia="宋体" w:cs="宋体"/>
          <w:sz w:val="29"/>
          <w:szCs w:val="29"/>
        </w:rPr>
        <w:t>Labeling</w:t>
      </w:r>
      <w:r>
        <w:rPr>
          <w:rFonts w:ascii="宋体" w:hAnsi="宋体" w:eastAsia="宋体" w:cs="宋体"/>
          <w:spacing w:val="1"/>
          <w:sz w:val="29"/>
          <w:szCs w:val="29"/>
        </w:rPr>
        <w:t>的经典算法</w:t>
      </w:r>
      <w:r>
        <w:rPr>
          <w:rFonts w:ascii="宋体" w:hAnsi="宋体" w:eastAsia="宋体" w:cs="宋体"/>
          <w:sz w:val="29"/>
          <w:szCs w:val="29"/>
        </w:rPr>
        <w:t>RNN</w:t>
      </w:r>
      <w:r>
        <w:rPr>
          <w:rFonts w:ascii="宋体" w:hAnsi="宋体" w:eastAsia="宋体" w:cs="宋体"/>
          <w:spacing w:val="71"/>
          <w:sz w:val="29"/>
          <w:szCs w:val="29"/>
        </w:rPr>
        <w:t xml:space="preserve"> </w:t>
      </w:r>
      <w:r>
        <w:rPr>
          <w:rFonts w:ascii="宋体" w:hAnsi="宋体" w:eastAsia="宋体" w:cs="宋体"/>
          <w:spacing w:val="1"/>
          <w:sz w:val="29"/>
          <w:szCs w:val="29"/>
        </w:rPr>
        <w:t>及其各种变种的详细内</w:t>
      </w:r>
      <w:r>
        <w:rPr>
          <w:rFonts w:ascii="宋体" w:hAnsi="宋体" w:eastAsia="宋体" w:cs="宋体"/>
          <w:sz w:val="29"/>
          <w:szCs w:val="29"/>
        </w:rPr>
        <w:t xml:space="preserve"> </w:t>
      </w:r>
      <w:r>
        <w:rPr>
          <w:rFonts w:ascii="宋体" w:hAnsi="宋体" w:eastAsia="宋体" w:cs="宋体"/>
          <w:spacing w:val="-2"/>
          <w:sz w:val="29"/>
          <w:szCs w:val="29"/>
        </w:rPr>
        <w:t>容。</w:t>
      </w:r>
    </w:p>
    <w:p w14:paraId="176C7259">
      <w:pPr>
        <w:pStyle w:val="2"/>
        <w:spacing w:line="476" w:lineRule="auto"/>
      </w:pPr>
    </w:p>
    <w:p w14:paraId="227359BF">
      <w:pPr>
        <w:spacing w:line="2980" w:lineRule="exact"/>
        <w:ind w:firstLine="479"/>
      </w:pPr>
      <w:r>
        <w:rPr>
          <w:position w:val="-59"/>
        </w:rPr>
        <w:drawing>
          <wp:inline distT="0" distB="0" distL="0" distR="0">
            <wp:extent cx="5295265" cy="1892300"/>
            <wp:effectExtent l="0" t="0" r="0" b="0"/>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461"/>
                    <a:stretch>
                      <a:fillRect/>
                    </a:stretch>
                  </pic:blipFill>
                  <pic:spPr>
                    <a:xfrm>
                      <a:off x="0" y="0"/>
                      <a:ext cx="5295879" cy="1892386"/>
                    </a:xfrm>
                    <a:prstGeom prst="rect">
                      <a:avLst/>
                    </a:prstGeom>
                  </pic:spPr>
                </pic:pic>
              </a:graphicData>
            </a:graphic>
          </wp:inline>
        </w:drawing>
      </w:r>
    </w:p>
    <w:p w14:paraId="65B917F4">
      <w:pPr>
        <w:spacing w:before="240" w:line="219" w:lineRule="auto"/>
        <w:ind w:left="2709"/>
        <w:rPr>
          <w:rFonts w:ascii="宋体" w:hAnsi="宋体" w:eastAsia="宋体" w:cs="宋体"/>
          <w:sz w:val="29"/>
          <w:szCs w:val="29"/>
        </w:rPr>
      </w:pPr>
      <w:r>
        <w:rPr>
          <w:rFonts w:ascii="宋体" w:hAnsi="宋体" w:eastAsia="宋体" w:cs="宋体"/>
          <w:spacing w:val="5"/>
          <w:sz w:val="29"/>
          <w:szCs w:val="29"/>
        </w:rPr>
        <w:t>图7-1</w:t>
      </w:r>
      <w:r>
        <w:rPr>
          <w:rFonts w:ascii="宋体" w:hAnsi="宋体" w:eastAsia="宋体" w:cs="宋体"/>
          <w:spacing w:val="131"/>
          <w:sz w:val="29"/>
          <w:szCs w:val="29"/>
        </w:rPr>
        <w:t xml:space="preserve"> </w:t>
      </w:r>
      <w:r>
        <w:rPr>
          <w:rFonts w:ascii="Times New Roman" w:hAnsi="Times New Roman" w:eastAsia="Times New Roman" w:cs="Times New Roman"/>
          <w:sz w:val="29"/>
          <w:szCs w:val="29"/>
        </w:rPr>
        <w:t>RNN</w:t>
      </w:r>
      <w:r>
        <w:rPr>
          <w:rFonts w:ascii="宋体" w:hAnsi="宋体" w:eastAsia="宋体" w:cs="宋体"/>
          <w:spacing w:val="5"/>
          <w:sz w:val="29"/>
          <w:szCs w:val="29"/>
        </w:rPr>
        <w:t>算法的基本示意图</w:t>
      </w:r>
    </w:p>
    <w:p w14:paraId="48C61565">
      <w:pPr>
        <w:spacing w:line="219" w:lineRule="auto"/>
        <w:rPr>
          <w:rFonts w:ascii="宋体" w:hAnsi="宋体" w:eastAsia="宋体" w:cs="宋体"/>
          <w:sz w:val="29"/>
          <w:szCs w:val="29"/>
        </w:rPr>
        <w:sectPr>
          <w:pgSz w:w="12240" w:h="15840"/>
          <w:pgMar w:top="400" w:right="1479" w:bottom="0" w:left="1410" w:header="0" w:footer="0" w:gutter="0"/>
          <w:cols w:space="720" w:num="1"/>
        </w:sectPr>
      </w:pPr>
    </w:p>
    <w:p w14:paraId="4DC2811C">
      <w:pPr>
        <w:pStyle w:val="2"/>
        <w:spacing w:line="299" w:lineRule="auto"/>
      </w:pPr>
    </w:p>
    <w:p w14:paraId="0F1A3463">
      <w:pPr>
        <w:pStyle w:val="2"/>
        <w:spacing w:line="299" w:lineRule="auto"/>
      </w:pPr>
    </w:p>
    <w:p w14:paraId="24662DAF">
      <w:pPr>
        <w:pStyle w:val="2"/>
        <w:spacing w:line="300" w:lineRule="auto"/>
      </w:pPr>
    </w:p>
    <w:p w14:paraId="315CD531">
      <w:pPr>
        <w:pStyle w:val="2"/>
        <w:spacing w:line="300" w:lineRule="auto"/>
      </w:pPr>
    </w:p>
    <w:p w14:paraId="5042B1CB">
      <w:pPr>
        <w:spacing w:before="127" w:line="576" w:lineRule="exact"/>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7.2    RNN</w:t>
      </w:r>
      <w:r>
        <w:rPr>
          <w:rFonts w:ascii="宋体" w:hAnsi="宋体" w:eastAsia="宋体" w:cs="宋体"/>
          <w:color w:val="0468BB"/>
          <w:spacing w:val="-2"/>
          <w:position w:val="3"/>
          <w:sz w:val="39"/>
          <w:szCs w:val="39"/>
        </w:rPr>
        <w:t>及其变种的详细原理</w:t>
      </w:r>
    </w:p>
    <w:p w14:paraId="71356F1C">
      <w:pPr>
        <w:spacing w:before="254" w:line="216" w:lineRule="auto"/>
        <w:ind w:left="1" w:firstLine="581"/>
        <w:rPr>
          <w:rFonts w:ascii="宋体" w:hAnsi="宋体" w:eastAsia="宋体" w:cs="宋体"/>
          <w:sz w:val="30"/>
          <w:szCs w:val="30"/>
        </w:rPr>
      </w:pPr>
      <w:r>
        <w:rPr>
          <w:rFonts w:ascii="Times New Roman" w:hAnsi="Times New Roman" w:eastAsia="Times New Roman" w:cs="Times New Roman"/>
          <w:sz w:val="30"/>
          <w:szCs w:val="30"/>
        </w:rPr>
        <w:t>RNN</w:t>
      </w:r>
      <w:r>
        <w:rPr>
          <w:rFonts w:ascii="宋体" w:hAnsi="宋体" w:eastAsia="宋体" w:cs="宋体"/>
          <w:sz w:val="30"/>
          <w:szCs w:val="30"/>
        </w:rPr>
        <w:t>及其变种已经形成一个庞大的体系，</w:t>
      </w:r>
      <w:r>
        <w:rPr>
          <w:rFonts w:ascii="宋体" w:hAnsi="宋体" w:eastAsia="宋体" w:cs="宋体"/>
          <w:spacing w:val="-1"/>
          <w:sz w:val="30"/>
          <w:szCs w:val="30"/>
        </w:rPr>
        <w:t>基于此衍生出很多非常丰</w:t>
      </w:r>
      <w:r>
        <w:rPr>
          <w:rFonts w:ascii="宋体" w:hAnsi="宋体" w:eastAsia="宋体" w:cs="宋体"/>
          <w:sz w:val="30"/>
          <w:szCs w:val="30"/>
        </w:rPr>
        <w:t xml:space="preserve"> </w:t>
      </w:r>
      <w:r>
        <w:rPr>
          <w:rFonts w:ascii="宋体" w:hAnsi="宋体" w:eastAsia="宋体" w:cs="宋体"/>
          <w:spacing w:val="-1"/>
          <w:sz w:val="30"/>
          <w:szCs w:val="30"/>
        </w:rPr>
        <w:t>富的应用。了解</w:t>
      </w:r>
      <w:r>
        <w:rPr>
          <w:rFonts w:ascii="Times New Roman" w:hAnsi="Times New Roman" w:eastAsia="Times New Roman" w:cs="Times New Roman"/>
          <w:spacing w:val="-1"/>
          <w:sz w:val="30"/>
          <w:szCs w:val="30"/>
        </w:rPr>
        <w:t>RNN</w:t>
      </w:r>
      <w:r>
        <w:rPr>
          <w:rFonts w:ascii="宋体" w:hAnsi="宋体" w:eastAsia="宋体" w:cs="宋体"/>
          <w:spacing w:val="-1"/>
          <w:sz w:val="30"/>
          <w:szCs w:val="30"/>
        </w:rPr>
        <w:t>详细原理是了解这些应用</w:t>
      </w:r>
      <w:r>
        <w:rPr>
          <w:rFonts w:ascii="宋体" w:hAnsi="宋体" w:eastAsia="宋体" w:cs="宋体"/>
          <w:spacing w:val="-2"/>
          <w:sz w:val="30"/>
          <w:szCs w:val="30"/>
        </w:rPr>
        <w:t>的基础。</w:t>
      </w:r>
    </w:p>
    <w:p w14:paraId="5D7CF3C2">
      <w:pPr>
        <w:spacing w:line="216" w:lineRule="auto"/>
        <w:rPr>
          <w:rFonts w:ascii="宋体" w:hAnsi="宋体" w:eastAsia="宋体" w:cs="宋体"/>
          <w:sz w:val="30"/>
          <w:szCs w:val="30"/>
        </w:rPr>
        <w:sectPr>
          <w:pgSz w:w="12240" w:h="15840"/>
          <w:pgMar w:top="400" w:right="1466" w:bottom="0" w:left="1465" w:header="0" w:footer="0" w:gutter="0"/>
          <w:cols w:space="720" w:num="1"/>
        </w:sectPr>
      </w:pPr>
    </w:p>
    <w:p w14:paraId="31F47DD3">
      <w:pPr>
        <w:pStyle w:val="2"/>
        <w:spacing w:line="280" w:lineRule="auto"/>
      </w:pPr>
    </w:p>
    <w:p w14:paraId="1E888B4B">
      <w:pPr>
        <w:pStyle w:val="2"/>
        <w:spacing w:line="280" w:lineRule="auto"/>
      </w:pPr>
    </w:p>
    <w:p w14:paraId="09C52B37">
      <w:pPr>
        <w:pStyle w:val="2"/>
        <w:spacing w:line="280" w:lineRule="auto"/>
      </w:pPr>
    </w:p>
    <w:p w14:paraId="532BF2B4">
      <w:pPr>
        <w:pStyle w:val="2"/>
        <w:spacing w:line="280" w:lineRule="auto"/>
      </w:pPr>
    </w:p>
    <w:p w14:paraId="1D82ED78">
      <w:pPr>
        <w:pStyle w:val="2"/>
        <w:spacing w:line="280" w:lineRule="auto"/>
      </w:pPr>
    </w:p>
    <w:p w14:paraId="4DD8EDDF">
      <w:pPr>
        <w:spacing w:before="123" w:line="194" w:lineRule="auto"/>
        <w:ind w:left="29"/>
        <w:rPr>
          <w:rFonts w:ascii="宋体" w:hAnsi="宋体" w:eastAsia="宋体" w:cs="宋体"/>
          <w:sz w:val="29"/>
          <w:szCs w:val="29"/>
        </w:rPr>
      </w:pPr>
      <w:r>
        <w:rPr>
          <w:rFonts w:ascii="宋体" w:hAnsi="宋体" w:eastAsia="宋体" w:cs="宋体"/>
          <w:color w:val="1070C0"/>
          <w:spacing w:val="-16"/>
          <w:sz w:val="29"/>
          <w:szCs w:val="29"/>
        </w:rPr>
        <w:t xml:space="preserve">7.2.1   </w:t>
      </w:r>
      <w:r>
        <w:rPr>
          <w:rFonts w:ascii="宋体" w:hAnsi="宋体" w:eastAsia="宋体" w:cs="宋体"/>
          <w:color w:val="2070A0"/>
          <w:spacing w:val="-16"/>
          <w:sz w:val="29"/>
          <w:szCs w:val="29"/>
        </w:rPr>
        <w:t>RNN</w:t>
      </w:r>
      <w:r>
        <w:rPr>
          <w:rFonts w:ascii="宋体" w:hAnsi="宋体" w:eastAsia="宋体" w:cs="宋体"/>
          <w:color w:val="2070A0"/>
          <w:spacing w:val="79"/>
          <w:sz w:val="29"/>
          <w:szCs w:val="29"/>
        </w:rPr>
        <w:t xml:space="preserve">  </w:t>
      </w:r>
      <w:r>
        <w:rPr>
          <w:rFonts w:ascii="宋体" w:hAnsi="宋体" w:eastAsia="宋体" w:cs="宋体"/>
          <w:color w:val="2070A0"/>
          <w:spacing w:val="-16"/>
          <w:sz w:val="29"/>
          <w:szCs w:val="29"/>
        </w:rPr>
        <w:t xml:space="preserve">的 </w:t>
      </w:r>
      <w:r>
        <w:rPr>
          <w:rFonts w:ascii="宋体" w:hAnsi="宋体" w:eastAsia="宋体" w:cs="宋体"/>
          <w:color w:val="2070A0"/>
          <w:spacing w:val="-16"/>
          <w:sz w:val="38"/>
          <w:szCs w:val="38"/>
        </w:rPr>
        <w:t>Activation</w:t>
      </w:r>
      <w:r>
        <w:rPr>
          <w:rFonts w:ascii="宋体" w:hAnsi="宋体" w:eastAsia="宋体" w:cs="宋体"/>
          <w:color w:val="2070A0"/>
          <w:spacing w:val="-16"/>
          <w:sz w:val="29"/>
          <w:szCs w:val="29"/>
        </w:rPr>
        <w:t>函</w:t>
      </w:r>
      <w:r>
        <w:rPr>
          <w:rFonts w:ascii="宋体" w:hAnsi="宋体" w:eastAsia="宋体" w:cs="宋体"/>
          <w:color w:val="2070A0"/>
          <w:spacing w:val="72"/>
          <w:sz w:val="29"/>
          <w:szCs w:val="29"/>
        </w:rPr>
        <w:t xml:space="preserve"> </w:t>
      </w:r>
      <w:r>
        <w:rPr>
          <w:rFonts w:ascii="宋体" w:hAnsi="宋体" w:eastAsia="宋体" w:cs="宋体"/>
          <w:color w:val="2070A0"/>
          <w:spacing w:val="-16"/>
          <w:sz w:val="29"/>
          <w:szCs w:val="29"/>
        </w:rPr>
        <w:t>数</w:t>
      </w:r>
    </w:p>
    <w:p w14:paraId="6EA4539A">
      <w:pPr>
        <w:pStyle w:val="2"/>
        <w:spacing w:line="251" w:lineRule="auto"/>
      </w:pPr>
    </w:p>
    <w:p w14:paraId="419A982A">
      <w:pPr>
        <w:spacing w:before="94" w:line="226" w:lineRule="auto"/>
        <w:ind w:left="10" w:firstLine="610"/>
        <w:jc w:val="both"/>
        <w:rPr>
          <w:rFonts w:ascii="宋体" w:hAnsi="宋体" w:eastAsia="宋体" w:cs="宋体"/>
          <w:sz w:val="29"/>
          <w:szCs w:val="29"/>
        </w:rPr>
      </w:pPr>
      <w:r>
        <w:rPr>
          <w:rFonts w:ascii="宋体" w:hAnsi="宋体" w:eastAsia="宋体" w:cs="宋体"/>
          <w:spacing w:val="9"/>
          <w:sz w:val="29"/>
          <w:szCs w:val="29"/>
        </w:rPr>
        <w:t>神经网络算法都有激活</w:t>
      </w:r>
      <w:r>
        <w:rPr>
          <w:rFonts w:ascii="宋体" w:hAnsi="宋体" w:eastAsia="宋体" w:cs="宋体"/>
          <w:spacing w:val="-32"/>
          <w:sz w:val="29"/>
          <w:szCs w:val="29"/>
        </w:rPr>
        <w:t xml:space="preserve"> </w:t>
      </w:r>
      <w:r>
        <w:rPr>
          <w:rFonts w:ascii="Times New Roman" w:hAnsi="Times New Roman" w:eastAsia="Times New Roman" w:cs="Times New Roman"/>
          <w:spacing w:val="9"/>
          <w:sz w:val="29"/>
          <w:szCs w:val="29"/>
        </w:rPr>
        <w:t>(</w:t>
      </w:r>
      <w:r>
        <w:rPr>
          <w:rFonts w:ascii="Times New Roman" w:hAnsi="Times New Roman" w:eastAsia="Times New Roman" w:cs="Times New Roman"/>
          <w:sz w:val="29"/>
          <w:szCs w:val="29"/>
        </w:rPr>
        <w:t>activation</w:t>
      </w:r>
      <w:r>
        <w:rPr>
          <w:rFonts w:ascii="Times New Roman" w:hAnsi="Times New Roman" w:eastAsia="Times New Roman" w:cs="Times New Roman"/>
          <w:spacing w:val="9"/>
          <w:sz w:val="29"/>
          <w:szCs w:val="29"/>
        </w:rPr>
        <w:t xml:space="preserve">)    </w:t>
      </w:r>
      <w:r>
        <w:rPr>
          <w:rFonts w:ascii="宋体" w:hAnsi="宋体" w:eastAsia="宋体" w:cs="宋体"/>
          <w:spacing w:val="9"/>
          <w:sz w:val="29"/>
          <w:szCs w:val="29"/>
        </w:rPr>
        <w:t>函数的应用，其主要作用是模</w:t>
      </w:r>
      <w:r>
        <w:rPr>
          <w:rFonts w:ascii="宋体" w:hAnsi="宋体" w:eastAsia="宋体" w:cs="宋体"/>
          <w:sz w:val="29"/>
          <w:szCs w:val="29"/>
        </w:rPr>
        <w:t xml:space="preserve"> </w:t>
      </w:r>
      <w:r>
        <w:rPr>
          <w:rFonts w:ascii="宋体" w:hAnsi="宋体" w:eastAsia="宋体" w:cs="宋体"/>
          <w:spacing w:val="10"/>
          <w:sz w:val="29"/>
          <w:szCs w:val="29"/>
        </w:rPr>
        <w:t>仿人类在认识事物时神经元的反应：比较相关的神经</w:t>
      </w:r>
      <w:r>
        <w:rPr>
          <w:rFonts w:ascii="宋体" w:hAnsi="宋体" w:eastAsia="宋体" w:cs="宋体"/>
          <w:spacing w:val="9"/>
          <w:sz w:val="29"/>
          <w:szCs w:val="29"/>
        </w:rPr>
        <w:t>元会活跃而不相关</w:t>
      </w:r>
      <w:r>
        <w:rPr>
          <w:rFonts w:ascii="宋体" w:hAnsi="宋体" w:eastAsia="宋体" w:cs="宋体"/>
          <w:sz w:val="29"/>
          <w:szCs w:val="29"/>
        </w:rPr>
        <w:t xml:space="preserve"> </w:t>
      </w:r>
      <w:r>
        <w:rPr>
          <w:rFonts w:ascii="宋体" w:hAnsi="宋体" w:eastAsia="宋体" w:cs="宋体"/>
          <w:spacing w:val="10"/>
          <w:sz w:val="29"/>
          <w:szCs w:val="29"/>
        </w:rPr>
        <w:t>的神经元则不活跃。所以激活函数可以被看作在给定数据的情况下，神</w:t>
      </w:r>
      <w:r>
        <w:rPr>
          <w:rFonts w:ascii="宋体" w:hAnsi="宋体" w:eastAsia="宋体" w:cs="宋体"/>
          <w:spacing w:val="1"/>
          <w:sz w:val="29"/>
          <w:szCs w:val="29"/>
        </w:rPr>
        <w:t xml:space="preserve"> </w:t>
      </w:r>
      <w:r>
        <w:rPr>
          <w:rFonts w:ascii="宋体" w:hAnsi="宋体" w:eastAsia="宋体" w:cs="宋体"/>
          <w:spacing w:val="5"/>
          <w:sz w:val="29"/>
          <w:szCs w:val="29"/>
        </w:rPr>
        <w:t>经元做出反应的一个输出源。</w:t>
      </w:r>
    </w:p>
    <w:p w14:paraId="2968344E">
      <w:pPr>
        <w:spacing w:before="324" w:line="212" w:lineRule="auto"/>
        <w:ind w:left="10" w:right="198" w:firstLine="610"/>
        <w:jc w:val="both"/>
        <w:rPr>
          <w:rFonts w:ascii="宋体" w:hAnsi="宋体" w:eastAsia="宋体" w:cs="宋体"/>
          <w:sz w:val="29"/>
          <w:szCs w:val="29"/>
        </w:rPr>
      </w:pPr>
      <w:r>
        <w:rPr>
          <w:rFonts w:ascii="宋体" w:hAnsi="宋体" w:eastAsia="宋体" w:cs="宋体"/>
          <w:spacing w:val="6"/>
          <w:sz w:val="29"/>
          <w:szCs w:val="29"/>
        </w:rPr>
        <w:t>在神经网络算法中，人们广泛采用了如</w:t>
      </w:r>
      <w:r>
        <w:rPr>
          <w:rFonts w:ascii="宋体" w:hAnsi="宋体" w:eastAsia="宋体" w:cs="宋体"/>
          <w:sz w:val="29"/>
          <w:szCs w:val="29"/>
        </w:rPr>
        <w:t>Sigmoids</w:t>
      </w:r>
      <w:r>
        <w:rPr>
          <w:rFonts w:ascii="宋体" w:hAnsi="宋体" w:eastAsia="宋体" w:cs="宋体"/>
          <w:spacing w:val="6"/>
          <w:sz w:val="29"/>
          <w:szCs w:val="29"/>
        </w:rPr>
        <w:t>、</w:t>
      </w:r>
      <w:r>
        <w:rPr>
          <w:rFonts w:ascii="宋体" w:hAnsi="宋体" w:eastAsia="宋体" w:cs="宋体"/>
          <w:sz w:val="29"/>
          <w:szCs w:val="29"/>
        </w:rPr>
        <w:t>Tanh</w:t>
      </w:r>
      <w:r>
        <w:rPr>
          <w:rFonts w:ascii="宋体" w:hAnsi="宋体" w:eastAsia="宋体" w:cs="宋体"/>
          <w:spacing w:val="6"/>
          <w:sz w:val="29"/>
          <w:szCs w:val="29"/>
        </w:rPr>
        <w:t>、</w:t>
      </w:r>
      <w:r>
        <w:rPr>
          <w:rFonts w:ascii="宋体" w:hAnsi="宋体" w:eastAsia="宋体" w:cs="宋体"/>
          <w:sz w:val="29"/>
          <w:szCs w:val="29"/>
        </w:rPr>
        <w:t>ReLU</w:t>
      </w:r>
      <w:r>
        <w:rPr>
          <w:rFonts w:ascii="宋体" w:hAnsi="宋体" w:eastAsia="宋体" w:cs="宋体"/>
          <w:spacing w:val="60"/>
          <w:sz w:val="29"/>
          <w:szCs w:val="29"/>
        </w:rPr>
        <w:t xml:space="preserve"> </w:t>
      </w:r>
      <w:r>
        <w:rPr>
          <w:rFonts w:ascii="宋体" w:hAnsi="宋体" w:eastAsia="宋体" w:cs="宋体"/>
          <w:spacing w:val="6"/>
          <w:sz w:val="29"/>
          <w:szCs w:val="29"/>
        </w:rPr>
        <w:t>等</w:t>
      </w:r>
      <w:r>
        <w:rPr>
          <w:rFonts w:ascii="宋体" w:hAnsi="宋体" w:eastAsia="宋体" w:cs="宋体"/>
          <w:sz w:val="29"/>
          <w:szCs w:val="29"/>
        </w:rPr>
        <w:t xml:space="preserve"> </w:t>
      </w:r>
      <w:r>
        <w:rPr>
          <w:rFonts w:ascii="宋体" w:hAnsi="宋体" w:eastAsia="宋体" w:cs="宋体"/>
          <w:spacing w:val="9"/>
          <w:sz w:val="29"/>
          <w:szCs w:val="29"/>
        </w:rPr>
        <w:t>激活函数。在前一章中我们已经介绍过了</w:t>
      </w:r>
      <w:r>
        <w:rPr>
          <w:rFonts w:ascii="宋体" w:hAnsi="宋体" w:eastAsia="宋体" w:cs="宋体"/>
          <w:sz w:val="29"/>
          <w:szCs w:val="29"/>
        </w:rPr>
        <w:t>ReLU</w:t>
      </w:r>
      <w:r>
        <w:rPr>
          <w:rFonts w:ascii="宋体" w:hAnsi="宋体" w:eastAsia="宋体" w:cs="宋体"/>
          <w:spacing w:val="9"/>
          <w:sz w:val="29"/>
          <w:szCs w:val="29"/>
        </w:rPr>
        <w:t xml:space="preserve"> 激活函数，在</w:t>
      </w:r>
      <w:r>
        <w:rPr>
          <w:rFonts w:ascii="宋体" w:hAnsi="宋体" w:eastAsia="宋体" w:cs="宋体"/>
          <w:spacing w:val="8"/>
          <w:sz w:val="29"/>
          <w:szCs w:val="29"/>
        </w:rPr>
        <w:t>本章将重</w:t>
      </w:r>
      <w:r>
        <w:rPr>
          <w:rFonts w:ascii="宋体" w:hAnsi="宋体" w:eastAsia="宋体" w:cs="宋体"/>
          <w:sz w:val="29"/>
          <w:szCs w:val="29"/>
        </w:rPr>
        <w:t xml:space="preserve"> 点介绍</w:t>
      </w:r>
      <w:r>
        <w:rPr>
          <w:rFonts w:ascii="Times New Roman" w:hAnsi="Times New Roman" w:eastAsia="Times New Roman" w:cs="Times New Roman"/>
          <w:sz w:val="29"/>
          <w:szCs w:val="29"/>
        </w:rPr>
        <w:t xml:space="preserve">Sigmoids </w:t>
      </w:r>
      <w:r>
        <w:rPr>
          <w:rFonts w:ascii="宋体" w:hAnsi="宋体" w:eastAsia="宋体" w:cs="宋体"/>
          <w:sz w:val="29"/>
          <w:szCs w:val="29"/>
        </w:rPr>
        <w:t>和</w:t>
      </w:r>
      <w:r>
        <w:rPr>
          <w:rFonts w:ascii="Times New Roman" w:hAnsi="Times New Roman" w:eastAsia="Times New Roman" w:cs="Times New Roman"/>
          <w:sz w:val="29"/>
          <w:szCs w:val="29"/>
        </w:rPr>
        <w:t>Tanh</w:t>
      </w:r>
      <w:r>
        <w:rPr>
          <w:rFonts w:ascii="宋体" w:hAnsi="宋体" w:eastAsia="宋体" w:cs="宋体"/>
          <w:sz w:val="29"/>
          <w:szCs w:val="29"/>
        </w:rPr>
        <w:t>函数。</w:t>
      </w:r>
    </w:p>
    <w:p w14:paraId="2B12367A">
      <w:pPr>
        <w:pStyle w:val="2"/>
        <w:spacing w:line="254" w:lineRule="auto"/>
      </w:pPr>
    </w:p>
    <w:p w14:paraId="1A493ADA">
      <w:pPr>
        <w:spacing w:before="94" w:line="214" w:lineRule="auto"/>
        <w:ind w:left="29"/>
        <w:rPr>
          <w:rFonts w:ascii="宋体" w:hAnsi="宋体" w:eastAsia="宋体" w:cs="宋体"/>
          <w:sz w:val="29"/>
          <w:szCs w:val="29"/>
        </w:rPr>
      </w:pPr>
      <w:r>
        <w:rPr>
          <w:rFonts w:ascii="宋体" w:hAnsi="宋体" w:eastAsia="宋体" w:cs="宋体"/>
          <w:color w:val="2070A0"/>
          <w:spacing w:val="-9"/>
          <w:sz w:val="29"/>
          <w:szCs w:val="29"/>
        </w:rPr>
        <w:t>1.Sigmoids函数</w:t>
      </w:r>
    </w:p>
    <w:p w14:paraId="5D602FAB">
      <w:pPr>
        <w:spacing w:before="293" w:line="207" w:lineRule="auto"/>
        <w:ind w:left="10" w:right="87" w:firstLine="610"/>
        <w:rPr>
          <w:rFonts w:ascii="宋体" w:hAnsi="宋体" w:eastAsia="宋体" w:cs="宋体"/>
          <w:sz w:val="29"/>
          <w:szCs w:val="29"/>
        </w:rPr>
      </w:pPr>
      <w:r>
        <w:rPr>
          <w:rFonts w:ascii="宋体" w:hAnsi="宋体" w:eastAsia="宋体" w:cs="宋体"/>
          <w:sz w:val="29"/>
          <w:szCs w:val="29"/>
        </w:rPr>
        <w:t>Sigmoids</w:t>
      </w:r>
      <w:r>
        <w:rPr>
          <w:rFonts w:ascii="宋体" w:hAnsi="宋体" w:eastAsia="宋体" w:cs="宋体"/>
          <w:spacing w:val="7"/>
          <w:sz w:val="29"/>
          <w:szCs w:val="29"/>
        </w:rPr>
        <w:t>函数是经典预测模型逻辑回归的核心算法。计算观察量属</w:t>
      </w:r>
      <w:r>
        <w:rPr>
          <w:rFonts w:ascii="宋体" w:hAnsi="宋体" w:eastAsia="宋体" w:cs="宋体"/>
          <w:spacing w:val="18"/>
          <w:sz w:val="29"/>
          <w:szCs w:val="29"/>
        </w:rPr>
        <w:t xml:space="preserve"> </w:t>
      </w:r>
      <w:r>
        <w:rPr>
          <w:rFonts w:ascii="宋体" w:hAnsi="宋体" w:eastAsia="宋体" w:cs="宋体"/>
          <w:spacing w:val="9"/>
          <w:sz w:val="29"/>
          <w:szCs w:val="29"/>
        </w:rPr>
        <w:t>于某一类别的概率，可以通过</w:t>
      </w:r>
      <w:r>
        <w:rPr>
          <w:rFonts w:ascii="Times New Roman" w:hAnsi="Times New Roman" w:eastAsia="Times New Roman" w:cs="Times New Roman"/>
          <w:sz w:val="29"/>
          <w:szCs w:val="29"/>
        </w:rPr>
        <w:t>Sigmoids</w:t>
      </w:r>
      <w:r>
        <w:rPr>
          <w:rFonts w:ascii="宋体" w:hAnsi="宋体" w:eastAsia="宋体" w:cs="宋体"/>
          <w:spacing w:val="9"/>
          <w:sz w:val="29"/>
          <w:szCs w:val="29"/>
        </w:rPr>
        <w:t>函数来获得，其计算</w:t>
      </w:r>
      <w:r>
        <w:rPr>
          <w:rFonts w:ascii="宋体" w:hAnsi="宋体" w:eastAsia="宋体" w:cs="宋体"/>
          <w:spacing w:val="8"/>
          <w:sz w:val="29"/>
          <w:szCs w:val="29"/>
        </w:rPr>
        <w:t>的过程是：</w:t>
      </w:r>
    </w:p>
    <w:p w14:paraId="35CE2EDB">
      <w:pPr>
        <w:pStyle w:val="2"/>
        <w:spacing w:line="355" w:lineRule="auto"/>
      </w:pPr>
    </w:p>
    <w:p w14:paraId="41AB7A22">
      <w:pPr>
        <w:spacing w:line="1111" w:lineRule="exact"/>
        <w:ind w:firstLine="139"/>
      </w:pPr>
      <w:r>
        <w:rPr>
          <w:position w:val="-22"/>
        </w:rPr>
        <w:drawing>
          <wp:inline distT="0" distB="0" distL="0" distR="0">
            <wp:extent cx="5791835" cy="705485"/>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462"/>
                    <a:stretch>
                      <a:fillRect/>
                    </a:stretch>
                  </pic:blipFill>
                  <pic:spPr>
                    <a:xfrm>
                      <a:off x="0" y="0"/>
                      <a:ext cx="5792000" cy="705993"/>
                    </a:xfrm>
                    <a:prstGeom prst="rect">
                      <a:avLst/>
                    </a:prstGeom>
                  </pic:spPr>
                </pic:pic>
              </a:graphicData>
            </a:graphic>
          </wp:inline>
        </w:drawing>
      </w:r>
    </w:p>
    <w:p w14:paraId="16789888">
      <w:pPr>
        <w:pStyle w:val="2"/>
        <w:spacing w:line="312" w:lineRule="auto"/>
      </w:pPr>
    </w:p>
    <w:p w14:paraId="787351E7">
      <w:pPr>
        <w:spacing w:before="95" w:line="529" w:lineRule="exact"/>
        <w:ind w:left="629"/>
        <w:rPr>
          <w:rFonts w:ascii="宋体" w:hAnsi="宋体" w:eastAsia="宋体" w:cs="宋体"/>
          <w:sz w:val="29"/>
          <w:szCs w:val="29"/>
        </w:rPr>
      </w:pPr>
      <w:r>
        <w:rPr>
          <w:rFonts w:ascii="宋体" w:hAnsi="宋体" w:eastAsia="宋体" w:cs="宋体"/>
          <w:spacing w:val="-7"/>
          <w:position w:val="-1"/>
          <w:sz w:val="29"/>
          <w:szCs w:val="29"/>
        </w:rPr>
        <w:t>其中，</w:t>
      </w:r>
      <w:r>
        <w:rPr>
          <w:rFonts w:ascii="宋体" w:hAnsi="宋体" w:eastAsia="宋体" w:cs="宋体"/>
          <w:spacing w:val="-81"/>
          <w:position w:val="-1"/>
          <w:sz w:val="29"/>
          <w:szCs w:val="29"/>
        </w:rPr>
        <w:t xml:space="preserve"> </w:t>
      </w:r>
      <w:r>
        <w:rPr>
          <w:position w:val="1"/>
          <w:sz w:val="29"/>
          <w:szCs w:val="29"/>
        </w:rPr>
        <w:drawing>
          <wp:inline distT="0" distB="0" distL="0" distR="0">
            <wp:extent cx="1219835" cy="241300"/>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463"/>
                    <a:stretch>
                      <a:fillRect/>
                    </a:stretch>
                  </pic:blipFill>
                  <pic:spPr>
                    <a:xfrm>
                      <a:off x="0" y="0"/>
                      <a:ext cx="1219964" cy="241880"/>
                    </a:xfrm>
                    <a:prstGeom prst="rect">
                      <a:avLst/>
                    </a:prstGeom>
                  </pic:spPr>
                </pic:pic>
              </a:graphicData>
            </a:graphic>
          </wp:inline>
        </w:drawing>
      </w:r>
      <w:r>
        <w:rPr>
          <w:rFonts w:ascii="宋体" w:hAnsi="宋体" w:eastAsia="宋体" w:cs="宋体"/>
          <w:spacing w:val="-7"/>
          <w:position w:val="-4"/>
          <w:sz w:val="29"/>
          <w:szCs w:val="29"/>
        </w:rPr>
        <w:t>。Sigmoid</w:t>
      </w:r>
      <w:r>
        <w:rPr>
          <w:rFonts w:ascii="宋体" w:hAnsi="宋体" w:eastAsia="宋体" w:cs="宋体"/>
          <w:spacing w:val="-60"/>
          <w:position w:val="-4"/>
          <w:sz w:val="29"/>
          <w:szCs w:val="29"/>
        </w:rPr>
        <w:t xml:space="preserve"> </w:t>
      </w:r>
      <w:r>
        <w:rPr>
          <w:rFonts w:ascii="宋体" w:hAnsi="宋体" w:eastAsia="宋体" w:cs="宋体"/>
          <w:spacing w:val="-7"/>
          <w:position w:val="-4"/>
          <w:sz w:val="29"/>
          <w:szCs w:val="29"/>
        </w:rPr>
        <w:t>函数的取值范围是[0,1]。</w:t>
      </w:r>
    </w:p>
    <w:p w14:paraId="19EEC2F3">
      <w:pPr>
        <w:spacing w:before="284" w:line="219" w:lineRule="auto"/>
        <w:rPr>
          <w:rFonts w:ascii="宋体" w:hAnsi="宋体" w:eastAsia="宋体" w:cs="宋体"/>
          <w:sz w:val="29"/>
          <w:szCs w:val="29"/>
        </w:rPr>
      </w:pPr>
      <w:r>
        <w:rPr>
          <w:rFonts w:ascii="宋体" w:hAnsi="宋体" w:eastAsia="宋体" w:cs="宋体"/>
          <w:color w:val="2070B0"/>
          <w:sz w:val="29"/>
          <w:szCs w:val="29"/>
        </w:rPr>
        <w:t>2.Tanh函数</w:t>
      </w:r>
    </w:p>
    <w:p w14:paraId="6B9C3AB6">
      <w:pPr>
        <w:spacing w:before="318" w:line="208" w:lineRule="auto"/>
        <w:ind w:left="10" w:right="362" w:firstLine="589"/>
        <w:rPr>
          <w:rFonts w:ascii="宋体" w:hAnsi="宋体" w:eastAsia="宋体" w:cs="宋体"/>
          <w:sz w:val="29"/>
          <w:szCs w:val="29"/>
        </w:rPr>
      </w:pPr>
      <w:r>
        <w:rPr>
          <w:rFonts w:ascii="宋体" w:hAnsi="宋体" w:eastAsia="宋体" w:cs="宋体"/>
          <w:sz w:val="29"/>
          <w:szCs w:val="29"/>
        </w:rPr>
        <w:t>Tanh</w:t>
      </w:r>
      <w:r>
        <w:rPr>
          <w:rFonts w:ascii="宋体" w:hAnsi="宋体" w:eastAsia="宋体" w:cs="宋体"/>
          <w:spacing w:val="10"/>
          <w:sz w:val="29"/>
          <w:szCs w:val="29"/>
        </w:rPr>
        <w:t>函数主要是改变了</w:t>
      </w:r>
      <w:r>
        <w:rPr>
          <w:rFonts w:ascii="宋体" w:hAnsi="宋体" w:eastAsia="宋体" w:cs="宋体"/>
          <w:sz w:val="29"/>
          <w:szCs w:val="29"/>
        </w:rPr>
        <w:t>Sigmoids</w:t>
      </w:r>
      <w:r>
        <w:rPr>
          <w:rFonts w:ascii="宋体" w:hAnsi="宋体" w:eastAsia="宋体" w:cs="宋体"/>
          <w:spacing w:val="10"/>
          <w:sz w:val="29"/>
          <w:szCs w:val="29"/>
        </w:rPr>
        <w:t>函数的取值范围，其计算的过程</w:t>
      </w:r>
      <w:r>
        <w:rPr>
          <w:rFonts w:ascii="宋体" w:hAnsi="宋体" w:eastAsia="宋体" w:cs="宋体"/>
          <w:spacing w:val="9"/>
          <w:sz w:val="29"/>
          <w:szCs w:val="29"/>
        </w:rPr>
        <w:t xml:space="preserve"> </w:t>
      </w:r>
      <w:r>
        <w:rPr>
          <w:rFonts w:ascii="宋体" w:hAnsi="宋体" w:eastAsia="宋体" w:cs="宋体"/>
          <w:spacing w:val="-12"/>
          <w:sz w:val="29"/>
          <w:szCs w:val="29"/>
        </w:rPr>
        <w:t>是：</w:t>
      </w:r>
    </w:p>
    <w:p w14:paraId="47F81013">
      <w:pPr>
        <w:pStyle w:val="2"/>
        <w:spacing w:line="369" w:lineRule="auto"/>
      </w:pPr>
    </w:p>
    <w:p w14:paraId="21947449">
      <w:pPr>
        <w:spacing w:before="1" w:line="990" w:lineRule="exact"/>
        <w:ind w:firstLine="2179"/>
      </w:pPr>
      <w:r>
        <w:rPr>
          <w:position w:val="-19"/>
        </w:rPr>
        <w:drawing>
          <wp:inline distT="0" distB="0" distL="0" distR="0">
            <wp:extent cx="3194050" cy="628650"/>
            <wp:effectExtent l="0" t="0" r="0" b="0"/>
            <wp:docPr id="1" name="IM 1024"/>
            <wp:cNvGraphicFramePr/>
            <a:graphic xmlns:a="http://schemas.openxmlformats.org/drawingml/2006/main">
              <a:graphicData uri="http://schemas.openxmlformats.org/drawingml/2006/picture">
                <pic:pic xmlns:pic="http://schemas.openxmlformats.org/drawingml/2006/picture">
                  <pic:nvPicPr>
                    <pic:cNvPr id="1" name="IM 1024"/>
                    <pic:cNvPicPr/>
                  </pic:nvPicPr>
                  <pic:blipFill>
                    <a:blip r:embed="rId464"/>
                    <a:stretch>
                      <a:fillRect/>
                    </a:stretch>
                  </pic:blipFill>
                  <pic:spPr>
                    <a:xfrm>
                      <a:off x="0" y="0"/>
                      <a:ext cx="3194191" cy="628843"/>
                    </a:xfrm>
                    <a:prstGeom prst="rect">
                      <a:avLst/>
                    </a:prstGeom>
                  </pic:spPr>
                </pic:pic>
              </a:graphicData>
            </a:graphic>
          </wp:inline>
        </w:drawing>
      </w:r>
    </w:p>
    <w:p w14:paraId="6A50346C">
      <w:pPr>
        <w:pStyle w:val="2"/>
        <w:spacing w:line="311" w:lineRule="auto"/>
      </w:pPr>
    </w:p>
    <w:p w14:paraId="75189AA2">
      <w:pPr>
        <w:spacing w:before="95" w:line="216" w:lineRule="auto"/>
        <w:ind w:left="590"/>
        <w:rPr>
          <w:rFonts w:ascii="宋体" w:hAnsi="宋体" w:eastAsia="宋体" w:cs="宋体"/>
          <w:sz w:val="29"/>
          <w:szCs w:val="29"/>
        </w:rPr>
      </w:pPr>
      <w:r>
        <w:rPr>
          <w:rFonts w:ascii="宋体" w:hAnsi="宋体" w:eastAsia="宋体" w:cs="宋体"/>
          <w:spacing w:val="-2"/>
          <w:sz w:val="29"/>
          <w:szCs w:val="29"/>
        </w:rPr>
        <w:t>Tanh</w:t>
      </w:r>
      <w:r>
        <w:rPr>
          <w:rFonts w:ascii="宋体" w:hAnsi="宋体" w:eastAsia="宋体" w:cs="宋体"/>
          <w:spacing w:val="-77"/>
          <w:sz w:val="29"/>
          <w:szCs w:val="29"/>
        </w:rPr>
        <w:t xml:space="preserve"> </w:t>
      </w:r>
      <w:r>
        <w:rPr>
          <w:rFonts w:ascii="宋体" w:hAnsi="宋体" w:eastAsia="宋体" w:cs="宋体"/>
          <w:spacing w:val="-2"/>
          <w:sz w:val="29"/>
          <w:szCs w:val="29"/>
        </w:rPr>
        <w:t>函数的取值范围是[-1,1]。两个函数的形态如图7-2所</w:t>
      </w:r>
      <w:r>
        <w:rPr>
          <w:rFonts w:ascii="宋体" w:hAnsi="宋体" w:eastAsia="宋体" w:cs="宋体"/>
          <w:spacing w:val="-3"/>
          <w:sz w:val="29"/>
          <w:szCs w:val="29"/>
        </w:rPr>
        <w:t>示。</w:t>
      </w:r>
    </w:p>
    <w:p w14:paraId="6E458C62">
      <w:pPr>
        <w:spacing w:line="216" w:lineRule="auto"/>
        <w:rPr>
          <w:rFonts w:ascii="宋体" w:hAnsi="宋体" w:eastAsia="宋体" w:cs="宋体"/>
          <w:sz w:val="29"/>
          <w:szCs w:val="29"/>
        </w:rPr>
        <w:sectPr>
          <w:pgSz w:w="12240" w:h="15840"/>
          <w:pgMar w:top="400" w:right="1507" w:bottom="0" w:left="1419" w:header="0" w:footer="0" w:gutter="0"/>
          <w:cols w:space="720" w:num="1"/>
        </w:sectPr>
      </w:pPr>
    </w:p>
    <w:p w14:paraId="14FA4131">
      <w:pPr>
        <w:pStyle w:val="2"/>
        <w:spacing w:line="274" w:lineRule="auto"/>
      </w:pPr>
    </w:p>
    <w:p w14:paraId="39EE8964">
      <w:pPr>
        <w:pStyle w:val="2"/>
        <w:spacing w:line="274" w:lineRule="auto"/>
      </w:pPr>
    </w:p>
    <w:p w14:paraId="07FC40FC">
      <w:pPr>
        <w:pStyle w:val="2"/>
        <w:spacing w:line="274" w:lineRule="auto"/>
      </w:pPr>
    </w:p>
    <w:p w14:paraId="747C6582">
      <w:pPr>
        <w:pStyle w:val="2"/>
        <w:spacing w:line="274" w:lineRule="auto"/>
      </w:pPr>
    </w:p>
    <w:p w14:paraId="5673DF82">
      <w:pPr>
        <w:spacing w:before="80" w:line="241" w:lineRule="auto"/>
        <w:ind w:left="670" w:right="6299" w:firstLine="19"/>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w:t>
      </w:r>
      <w:r>
        <w:rPr>
          <w:rFonts w:ascii="Times New Roman" w:hAnsi="Times New Roman" w:eastAsia="Times New Roman" w:cs="Times New Roman"/>
          <w:sz w:val="28"/>
          <w:szCs w:val="28"/>
        </w:rPr>
        <w:t>Sigmoid</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function</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pacing w:val="-1"/>
          <w:sz w:val="28"/>
          <w:szCs w:val="28"/>
        </w:rPr>
        <w:t>—Tanh</w:t>
      </w:r>
      <w:r>
        <w:rPr>
          <w:rFonts w:ascii="Times New Roman" w:hAnsi="Times New Roman" w:eastAsia="Times New Roman" w:cs="Times New Roman"/>
          <w:spacing w:val="13"/>
          <w:sz w:val="28"/>
          <w:szCs w:val="28"/>
        </w:rPr>
        <w:t xml:space="preserve">  </w:t>
      </w:r>
      <w:r>
        <w:rPr>
          <w:rFonts w:ascii="Times New Roman" w:hAnsi="Times New Roman" w:eastAsia="Times New Roman" w:cs="Times New Roman"/>
          <w:spacing w:val="-1"/>
          <w:sz w:val="28"/>
          <w:szCs w:val="28"/>
        </w:rPr>
        <w:t>function</w:t>
      </w:r>
    </w:p>
    <w:p w14:paraId="753F13E6">
      <w:pPr>
        <w:pStyle w:val="2"/>
        <w:spacing w:line="5879" w:lineRule="exact"/>
        <w:ind w:firstLine="1020"/>
      </w:pPr>
      <w:r>
        <w:rPr>
          <w:position w:val="-117"/>
        </w:rPr>
        <w:pict>
          <v:group id="_x0000_s1681" o:spid="_x0000_s1681" o:spt="203" style="height:294pt;width:385.05pt;" coordsize="7700,5880">
            <o:lock v:ext="edit" aspectratio="f"/>
            <v:shape id="_x0000_s1682" o:spid="_x0000_s1682" o:spt="75" alt="" type="#_x0000_t75" style="position:absolute;left:70;top:0;height:5880;width:7630;" filled="f" o:preferrelative="t" stroked="f" coordsize="21600,21600">
              <v:path/>
              <v:fill on="f" focussize="0,0"/>
              <v:stroke on="f"/>
              <v:imagedata r:id="rId465" o:title=""/>
              <o:lock v:ext="edit" aspectratio="t"/>
            </v:shape>
            <v:shape id="_x0000_s1683" o:spid="_x0000_s1683" o:spt="202" type="#_x0000_t202" style="position:absolute;left:-20;top:-20;height:5920;width:7740;" filled="f" stroked="f" coordsize="21600,21600">
              <v:path/>
              <v:fill on="f" focussize="0,0"/>
              <v:stroke on="f"/>
              <v:imagedata o:title=""/>
              <o:lock v:ext="edit" aspectratio="f"/>
              <v:textbox inset="0mm,0mm,0mm,0mm">
                <w:txbxContent>
                  <w:p w14:paraId="489122CD">
                    <w:pPr>
                      <w:spacing w:line="277" w:lineRule="auto"/>
                      <w:rPr>
                        <w:rFonts w:ascii="Arial"/>
                        <w:sz w:val="21"/>
                      </w:rPr>
                    </w:pPr>
                  </w:p>
                  <w:p w14:paraId="0E45E0ED">
                    <w:pPr>
                      <w:spacing w:line="277" w:lineRule="auto"/>
                      <w:rPr>
                        <w:rFonts w:ascii="Arial"/>
                        <w:sz w:val="21"/>
                      </w:rPr>
                    </w:pPr>
                  </w:p>
                  <w:p w14:paraId="168405BC">
                    <w:pPr>
                      <w:spacing w:line="277" w:lineRule="auto"/>
                      <w:rPr>
                        <w:rFonts w:ascii="Arial"/>
                        <w:sz w:val="21"/>
                      </w:rPr>
                    </w:pPr>
                  </w:p>
                  <w:p w14:paraId="3F8123D8">
                    <w:pPr>
                      <w:spacing w:line="277" w:lineRule="auto"/>
                      <w:rPr>
                        <w:rFonts w:ascii="Arial"/>
                        <w:sz w:val="21"/>
                      </w:rPr>
                    </w:pPr>
                  </w:p>
                  <w:p w14:paraId="2D1E707C">
                    <w:pPr>
                      <w:spacing w:line="277" w:lineRule="auto"/>
                      <w:rPr>
                        <w:rFonts w:ascii="Arial"/>
                        <w:sz w:val="21"/>
                      </w:rPr>
                    </w:pPr>
                  </w:p>
                  <w:p w14:paraId="4430FDE0">
                    <w:pPr>
                      <w:spacing w:before="81" w:line="188" w:lineRule="auto"/>
                      <w:ind w:left="19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0.5</w:t>
                    </w:r>
                  </w:p>
                  <w:p w14:paraId="6998A2B1">
                    <w:pPr>
                      <w:spacing w:line="300" w:lineRule="auto"/>
                      <w:rPr>
                        <w:rFonts w:ascii="Arial"/>
                        <w:sz w:val="21"/>
                      </w:rPr>
                    </w:pPr>
                  </w:p>
                  <w:p w14:paraId="7BC30398">
                    <w:pPr>
                      <w:spacing w:line="301" w:lineRule="auto"/>
                      <w:rPr>
                        <w:rFonts w:ascii="Arial"/>
                        <w:sz w:val="21"/>
                      </w:rPr>
                    </w:pPr>
                  </w:p>
                  <w:p w14:paraId="3AA49F38">
                    <w:pPr>
                      <w:spacing w:line="301" w:lineRule="auto"/>
                      <w:rPr>
                        <w:rFonts w:ascii="Arial"/>
                        <w:sz w:val="21"/>
                      </w:rPr>
                    </w:pPr>
                  </w:p>
                  <w:p w14:paraId="5432BA4F">
                    <w:pPr>
                      <w:spacing w:before="80" w:line="188" w:lineRule="auto"/>
                      <w:ind w:left="40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0=</w:t>
                    </w:r>
                  </w:p>
                  <w:p w14:paraId="250725BE">
                    <w:pPr>
                      <w:spacing w:line="271" w:lineRule="auto"/>
                      <w:rPr>
                        <w:rFonts w:ascii="Arial"/>
                        <w:sz w:val="21"/>
                      </w:rPr>
                    </w:pPr>
                  </w:p>
                  <w:p w14:paraId="11A84071">
                    <w:pPr>
                      <w:spacing w:line="272" w:lineRule="auto"/>
                      <w:rPr>
                        <w:rFonts w:ascii="Arial"/>
                        <w:sz w:val="21"/>
                      </w:rPr>
                    </w:pPr>
                  </w:p>
                  <w:p w14:paraId="64FEB15D">
                    <w:pPr>
                      <w:spacing w:line="272" w:lineRule="auto"/>
                      <w:rPr>
                        <w:rFonts w:ascii="Arial"/>
                        <w:sz w:val="21"/>
                      </w:rPr>
                    </w:pPr>
                  </w:p>
                  <w:p w14:paraId="0258DB11">
                    <w:pPr>
                      <w:spacing w:before="91" w:line="239" w:lineRule="auto"/>
                      <w:ind w:left="20"/>
                      <w:rPr>
                        <w:rFonts w:ascii="宋体" w:hAnsi="宋体" w:eastAsia="宋体" w:cs="宋体"/>
                        <w:sz w:val="28"/>
                        <w:szCs w:val="28"/>
                      </w:rPr>
                    </w:pPr>
                    <w:r>
                      <w:rPr>
                        <w:rFonts w:ascii="宋体" w:hAnsi="宋体" w:eastAsia="宋体" w:cs="宋体"/>
                        <w:spacing w:val="-24"/>
                        <w:sz w:val="28"/>
                        <w:szCs w:val="28"/>
                      </w:rPr>
                      <w:t>-0.5-</w:t>
                    </w:r>
                  </w:p>
                  <w:p w14:paraId="2976BE3A">
                    <w:pPr>
                      <w:spacing w:line="260" w:lineRule="auto"/>
                      <w:rPr>
                        <w:rFonts w:ascii="Arial"/>
                        <w:sz w:val="21"/>
                      </w:rPr>
                    </w:pPr>
                  </w:p>
                  <w:p w14:paraId="1526AA63">
                    <w:pPr>
                      <w:spacing w:line="260" w:lineRule="auto"/>
                      <w:rPr>
                        <w:rFonts w:ascii="Arial"/>
                        <w:sz w:val="21"/>
                      </w:rPr>
                    </w:pPr>
                  </w:p>
                  <w:p w14:paraId="2CDA3125">
                    <w:pPr>
                      <w:spacing w:line="261" w:lineRule="auto"/>
                      <w:rPr>
                        <w:rFonts w:ascii="Arial"/>
                        <w:sz w:val="21"/>
                      </w:rPr>
                    </w:pPr>
                  </w:p>
                  <w:p w14:paraId="02AAD7C0">
                    <w:pPr>
                      <w:spacing w:before="91" w:line="241" w:lineRule="auto"/>
                      <w:ind w:left="260"/>
                      <w:rPr>
                        <w:rFonts w:ascii="宋体" w:hAnsi="宋体" w:eastAsia="宋体" w:cs="宋体"/>
                        <w:sz w:val="28"/>
                        <w:szCs w:val="28"/>
                      </w:rPr>
                    </w:pPr>
                    <w:r>
                      <w:rPr>
                        <w:rFonts w:ascii="宋体" w:hAnsi="宋体" w:eastAsia="宋体" w:cs="宋体"/>
                        <w:spacing w:val="-3"/>
                        <w:sz w:val="28"/>
                        <w:szCs w:val="28"/>
                      </w:rPr>
                      <w:t>-1</w:t>
                    </w:r>
                  </w:p>
                  <w:p w14:paraId="09E89951">
                    <w:pPr>
                      <w:spacing w:before="232" w:line="197" w:lineRule="auto"/>
                      <w:ind w:left="403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0</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4"/>
                        <w:sz w:val="18"/>
                        <w:szCs w:val="18"/>
                      </w:rPr>
                      <w:t>4</w:t>
                    </w:r>
                  </w:p>
                </w:txbxContent>
              </v:textbox>
            </v:shape>
            <w10:wrap type="none"/>
            <w10:anchorlock/>
          </v:group>
        </w:pict>
      </w:r>
    </w:p>
    <w:p w14:paraId="5D275A62">
      <w:pPr>
        <w:pStyle w:val="2"/>
        <w:spacing w:line="316" w:lineRule="auto"/>
      </w:pPr>
    </w:p>
    <w:p w14:paraId="21973F45">
      <w:pPr>
        <w:spacing w:before="91" w:line="212" w:lineRule="auto"/>
        <w:ind w:left="2420"/>
        <w:rPr>
          <w:rFonts w:ascii="宋体" w:hAnsi="宋体" w:eastAsia="宋体" w:cs="宋体"/>
          <w:sz w:val="28"/>
          <w:szCs w:val="28"/>
        </w:rPr>
      </w:pPr>
      <w:r>
        <w:rPr>
          <w:rFonts w:ascii="宋体" w:hAnsi="宋体" w:eastAsia="宋体" w:cs="宋体"/>
          <w:spacing w:val="9"/>
          <w:sz w:val="28"/>
          <w:szCs w:val="28"/>
        </w:rPr>
        <w:t>图7-</w:t>
      </w:r>
      <w:r>
        <w:rPr>
          <w:rFonts w:ascii="宋体" w:hAnsi="宋体" w:eastAsia="宋体" w:cs="宋体"/>
          <w:spacing w:val="-83"/>
          <w:sz w:val="28"/>
          <w:szCs w:val="28"/>
        </w:rPr>
        <w:t xml:space="preserve"> </w:t>
      </w:r>
      <w:r>
        <w:rPr>
          <w:rFonts w:ascii="宋体" w:hAnsi="宋体" w:eastAsia="宋体" w:cs="宋体"/>
          <w:spacing w:val="9"/>
          <w:sz w:val="28"/>
          <w:szCs w:val="28"/>
        </w:rPr>
        <w:t>2</w:t>
      </w:r>
      <w:r>
        <w:rPr>
          <w:rFonts w:ascii="宋体" w:hAnsi="宋体" w:eastAsia="宋体" w:cs="宋体"/>
          <w:spacing w:val="52"/>
          <w:sz w:val="28"/>
          <w:szCs w:val="28"/>
        </w:rPr>
        <w:t xml:space="preserve"> </w:t>
      </w:r>
      <w:r>
        <w:rPr>
          <w:rFonts w:ascii="Times New Roman" w:hAnsi="Times New Roman" w:eastAsia="Times New Roman" w:cs="Times New Roman"/>
          <w:sz w:val="28"/>
          <w:szCs w:val="28"/>
        </w:rPr>
        <w:t>Sigmoids</w:t>
      </w:r>
      <w:r>
        <w:rPr>
          <w:rFonts w:ascii="Times New Roman" w:hAnsi="Times New Roman" w:eastAsia="Times New Roman" w:cs="Times New Roman"/>
          <w:spacing w:val="20"/>
          <w:sz w:val="28"/>
          <w:szCs w:val="28"/>
        </w:rPr>
        <w:t xml:space="preserve"> </w:t>
      </w:r>
      <w:r>
        <w:rPr>
          <w:rFonts w:ascii="宋体" w:hAnsi="宋体" w:eastAsia="宋体" w:cs="宋体"/>
          <w:spacing w:val="9"/>
          <w:sz w:val="28"/>
          <w:szCs w:val="28"/>
        </w:rPr>
        <w:t>与</w:t>
      </w:r>
      <w:r>
        <w:rPr>
          <w:rFonts w:ascii="Times New Roman" w:hAnsi="Times New Roman" w:eastAsia="Times New Roman" w:cs="Times New Roman"/>
          <w:sz w:val="28"/>
          <w:szCs w:val="28"/>
        </w:rPr>
        <w:t>Tanh</w:t>
      </w:r>
      <w:r>
        <w:rPr>
          <w:rFonts w:ascii="Times New Roman" w:hAnsi="Times New Roman" w:eastAsia="Times New Roman" w:cs="Times New Roman"/>
          <w:spacing w:val="9"/>
          <w:sz w:val="28"/>
          <w:szCs w:val="28"/>
        </w:rPr>
        <w:t xml:space="preserve"> </w:t>
      </w:r>
      <w:r>
        <w:rPr>
          <w:rFonts w:ascii="宋体" w:hAnsi="宋体" w:eastAsia="宋体" w:cs="宋体"/>
          <w:spacing w:val="9"/>
          <w:sz w:val="28"/>
          <w:szCs w:val="28"/>
        </w:rPr>
        <w:t>函数的示例</w:t>
      </w:r>
    </w:p>
    <w:p w14:paraId="04EA18AD">
      <w:pPr>
        <w:spacing w:before="282" w:line="235" w:lineRule="auto"/>
        <w:ind w:firstLine="610"/>
        <w:jc w:val="both"/>
        <w:rPr>
          <w:rFonts w:ascii="宋体" w:hAnsi="宋体" w:eastAsia="宋体" w:cs="宋体"/>
          <w:sz w:val="28"/>
          <w:szCs w:val="28"/>
        </w:rPr>
      </w:pPr>
      <w:r>
        <w:rPr>
          <w:rFonts w:ascii="宋体" w:hAnsi="宋体" w:eastAsia="宋体" w:cs="宋体"/>
          <w:spacing w:val="17"/>
          <w:sz w:val="28"/>
          <w:szCs w:val="28"/>
        </w:rPr>
        <w:t>在构建神经网络时可以灵活使用上述两种激活函数中的任意一个，</w:t>
      </w:r>
      <w:r>
        <w:rPr>
          <w:rFonts w:ascii="宋体" w:hAnsi="宋体" w:eastAsia="宋体" w:cs="宋体"/>
          <w:spacing w:val="16"/>
          <w:sz w:val="28"/>
          <w:szCs w:val="28"/>
        </w:rPr>
        <w:t xml:space="preserve"> </w:t>
      </w:r>
      <w:r>
        <w:rPr>
          <w:rFonts w:ascii="宋体" w:hAnsi="宋体" w:eastAsia="宋体" w:cs="宋体"/>
          <w:spacing w:val="17"/>
          <w:sz w:val="28"/>
          <w:szCs w:val="28"/>
        </w:rPr>
        <w:t>人们在实际的经验中也有一些总结归纳，如卷积网络之父</w:t>
      </w:r>
      <w:r>
        <w:rPr>
          <w:rFonts w:ascii="宋体" w:hAnsi="宋体" w:eastAsia="宋体" w:cs="宋体"/>
          <w:sz w:val="28"/>
          <w:szCs w:val="28"/>
        </w:rPr>
        <w:t>Yann</w:t>
      </w:r>
      <w:r>
        <w:rPr>
          <w:rFonts w:ascii="宋体" w:hAnsi="宋体" w:eastAsia="宋体" w:cs="宋体"/>
          <w:spacing w:val="17"/>
          <w:sz w:val="28"/>
          <w:szCs w:val="28"/>
        </w:rPr>
        <w:t xml:space="preserve">  </w:t>
      </w:r>
      <w:r>
        <w:rPr>
          <w:rFonts w:ascii="宋体" w:hAnsi="宋体" w:eastAsia="宋体" w:cs="宋体"/>
          <w:sz w:val="28"/>
          <w:szCs w:val="28"/>
        </w:rPr>
        <w:t>LeCun</w:t>
      </w:r>
      <w:r>
        <w:rPr>
          <w:rFonts w:ascii="宋体" w:hAnsi="宋体" w:eastAsia="宋体" w:cs="宋体"/>
          <w:spacing w:val="17"/>
          <w:sz w:val="28"/>
          <w:szCs w:val="28"/>
        </w:rPr>
        <w:t>在</w:t>
      </w:r>
      <w:r>
        <w:rPr>
          <w:rFonts w:ascii="宋体" w:hAnsi="宋体" w:eastAsia="宋体" w:cs="宋体"/>
          <w:spacing w:val="3"/>
          <w:sz w:val="28"/>
          <w:szCs w:val="28"/>
        </w:rPr>
        <w:t xml:space="preserve"> </w:t>
      </w:r>
      <w:r>
        <w:rPr>
          <w:rFonts w:ascii="宋体" w:hAnsi="宋体" w:eastAsia="宋体" w:cs="宋体"/>
          <w:spacing w:val="11"/>
          <w:sz w:val="28"/>
          <w:szCs w:val="28"/>
        </w:rPr>
        <w:t>其论文《</w:t>
      </w:r>
      <w:r>
        <w:rPr>
          <w:rFonts w:ascii="Times New Roman" w:hAnsi="Times New Roman" w:eastAsia="Times New Roman" w:cs="Times New Roman"/>
          <w:sz w:val="28"/>
          <w:szCs w:val="28"/>
        </w:rPr>
        <w:t>Efficient</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z w:val="28"/>
          <w:szCs w:val="28"/>
        </w:rPr>
        <w:t>BackProp</w:t>
      </w:r>
      <w:r>
        <w:rPr>
          <w:rFonts w:ascii="Times New Roman" w:hAnsi="Times New Roman" w:eastAsia="Times New Roman" w:cs="Times New Roman"/>
          <w:spacing w:val="11"/>
          <w:sz w:val="28"/>
          <w:szCs w:val="28"/>
        </w:rPr>
        <w:t>¹]</w:t>
      </w:r>
      <w:r>
        <w:rPr>
          <w:rFonts w:ascii="宋体" w:hAnsi="宋体" w:eastAsia="宋体" w:cs="宋体"/>
          <w:spacing w:val="11"/>
          <w:sz w:val="28"/>
          <w:szCs w:val="28"/>
        </w:rPr>
        <w:t>》中就提到若采用</w:t>
      </w:r>
      <w:r>
        <w:rPr>
          <w:rFonts w:ascii="Times New Roman" w:hAnsi="Times New Roman" w:eastAsia="Times New Roman" w:cs="Times New Roman"/>
          <w:sz w:val="28"/>
          <w:szCs w:val="28"/>
        </w:rPr>
        <w:t>Tanh</w:t>
      </w:r>
      <w:r>
        <w:rPr>
          <w:rFonts w:ascii="Times New Roman" w:hAnsi="Times New Roman" w:eastAsia="Times New Roman" w:cs="Times New Roman"/>
          <w:spacing w:val="11"/>
          <w:sz w:val="28"/>
          <w:szCs w:val="28"/>
        </w:rPr>
        <w:t xml:space="preserve"> </w:t>
      </w:r>
      <w:r>
        <w:rPr>
          <w:rFonts w:ascii="宋体" w:hAnsi="宋体" w:eastAsia="宋体" w:cs="宋体"/>
          <w:spacing w:val="11"/>
          <w:sz w:val="28"/>
          <w:szCs w:val="28"/>
        </w:rPr>
        <w:t>函数来计</w:t>
      </w:r>
      <w:r>
        <w:rPr>
          <w:rFonts w:ascii="宋体" w:hAnsi="宋体" w:eastAsia="宋体" w:cs="宋体"/>
          <w:spacing w:val="10"/>
          <w:sz w:val="28"/>
          <w:szCs w:val="28"/>
        </w:rPr>
        <w:t>算，神经</w:t>
      </w:r>
      <w:r>
        <w:rPr>
          <w:rFonts w:ascii="宋体" w:hAnsi="宋体" w:eastAsia="宋体" w:cs="宋体"/>
          <w:sz w:val="28"/>
          <w:szCs w:val="28"/>
        </w:rPr>
        <w:t xml:space="preserve">  </w:t>
      </w:r>
      <w:r>
        <w:rPr>
          <w:rFonts w:ascii="宋体" w:hAnsi="宋体" w:eastAsia="宋体" w:cs="宋体"/>
          <w:spacing w:val="17"/>
          <w:sz w:val="28"/>
          <w:szCs w:val="28"/>
        </w:rPr>
        <w:t>网络较容易收敛；实际应用时甚至可以使用</w:t>
      </w:r>
      <w:r>
        <w:rPr>
          <w:rFonts w:ascii="宋体" w:hAnsi="宋体" w:eastAsia="宋体" w:cs="宋体"/>
          <w:sz w:val="28"/>
          <w:szCs w:val="28"/>
        </w:rPr>
        <w:t>Tanh</w:t>
      </w:r>
      <w:r>
        <w:rPr>
          <w:rFonts w:ascii="宋体" w:hAnsi="宋体" w:eastAsia="宋体" w:cs="宋体"/>
          <w:spacing w:val="-47"/>
          <w:sz w:val="28"/>
          <w:szCs w:val="28"/>
        </w:rPr>
        <w:t xml:space="preserve"> </w:t>
      </w:r>
      <w:r>
        <w:rPr>
          <w:rFonts w:ascii="宋体" w:hAnsi="宋体" w:eastAsia="宋体" w:cs="宋体"/>
          <w:spacing w:val="17"/>
          <w:sz w:val="28"/>
          <w:szCs w:val="28"/>
        </w:rPr>
        <w:t>函数的变体</w:t>
      </w:r>
    </w:p>
    <w:p w14:paraId="5ECB9AF2">
      <w:pPr>
        <w:spacing w:line="505" w:lineRule="exact"/>
        <w:rPr>
          <w:rFonts w:ascii="宋体" w:hAnsi="宋体" w:eastAsia="宋体" w:cs="宋体"/>
          <w:sz w:val="28"/>
          <w:szCs w:val="28"/>
        </w:rPr>
      </w:pPr>
      <w:r>
        <w:rPr>
          <w:rFonts w:ascii="宋体" w:hAnsi="宋体" w:eastAsia="宋体" w:cs="宋体"/>
          <w:position w:val="-2"/>
          <w:sz w:val="28"/>
          <w:szCs w:val="28"/>
        </w:rPr>
        <w:drawing>
          <wp:inline distT="0" distB="0" distL="0" distR="0">
            <wp:extent cx="1098550" cy="243205"/>
            <wp:effectExtent l="0" t="0" r="0" b="0"/>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466"/>
                    <a:stretch>
                      <a:fillRect/>
                    </a:stretch>
                  </pic:blipFill>
                  <pic:spPr>
                    <a:xfrm>
                      <a:off x="0" y="0"/>
                      <a:ext cx="1098633" cy="243413"/>
                    </a:xfrm>
                    <a:prstGeom prst="rect">
                      <a:avLst/>
                    </a:prstGeom>
                  </pic:spPr>
                </pic:pic>
              </a:graphicData>
            </a:graphic>
          </wp:inline>
        </w:drawing>
      </w:r>
      <w:r>
        <w:rPr>
          <w:rFonts w:ascii="宋体" w:hAnsi="宋体" w:eastAsia="宋体" w:cs="宋体"/>
          <w:spacing w:val="12"/>
          <w:position w:val="-4"/>
          <w:sz w:val="28"/>
          <w:szCs w:val="28"/>
        </w:rPr>
        <w:t>来计算。</w:t>
      </w:r>
    </w:p>
    <w:p w14:paraId="332656AB">
      <w:pPr>
        <w:pStyle w:val="2"/>
        <w:spacing w:line="296" w:lineRule="auto"/>
      </w:pPr>
    </w:p>
    <w:p w14:paraId="00139156">
      <w:pPr>
        <w:spacing w:before="92" w:line="183" w:lineRule="auto"/>
        <w:rPr>
          <w:rFonts w:ascii="宋体" w:hAnsi="宋体" w:eastAsia="宋体" w:cs="宋体"/>
          <w:sz w:val="28"/>
          <w:szCs w:val="28"/>
        </w:rPr>
      </w:pPr>
      <w:r>
        <w:rPr>
          <w:rFonts w:ascii="Times New Roman" w:hAnsi="Times New Roman" w:eastAsia="Times New Roman" w:cs="Times New Roman"/>
          <w:color w:val="2060D0"/>
          <w:sz w:val="28"/>
          <w:szCs w:val="28"/>
        </w:rPr>
        <w:t>[1]</w:t>
      </w:r>
      <w:r>
        <w:rPr>
          <w:rFonts w:ascii="Times New Roman" w:hAnsi="Times New Roman" w:eastAsia="Times New Roman" w:cs="Times New Roman"/>
          <w:color w:val="2060D0"/>
          <w:spacing w:val="37"/>
          <w:sz w:val="28"/>
          <w:szCs w:val="28"/>
        </w:rPr>
        <w:t xml:space="preserve"> </w:t>
      </w:r>
      <w:r>
        <w:fldChar w:fldCharType="begin"/>
      </w:r>
      <w:r>
        <w:instrText xml:space="preserve"> HYPERLINK "http://yann.lecun.com/exdb/publis/pdf/lecun-98b.pdf。" </w:instrText>
      </w:r>
      <w:r>
        <w:fldChar w:fldCharType="separate"/>
      </w:r>
      <w:r>
        <w:rPr>
          <w:rFonts w:ascii="Times New Roman" w:hAnsi="Times New Roman" w:eastAsia="Times New Roman" w:cs="Times New Roman"/>
          <w:sz w:val="28"/>
          <w:szCs w:val="28"/>
        </w:rPr>
        <w:t>http://yann.lecun.com/exdb/publis/pdf/lecun-98b.p</w:t>
      </w:r>
      <w:r>
        <w:rPr>
          <w:rFonts w:ascii="Times New Roman" w:hAnsi="Times New Roman" w:eastAsia="Times New Roman" w:cs="Times New Roman"/>
          <w:spacing w:val="-1"/>
          <w:sz w:val="28"/>
          <w:szCs w:val="28"/>
        </w:rPr>
        <w:t>df</w:t>
      </w:r>
      <w:r>
        <w:rPr>
          <w:rFonts w:ascii="宋体" w:hAnsi="宋体" w:eastAsia="宋体" w:cs="宋体"/>
          <w:spacing w:val="-1"/>
          <w:sz w:val="28"/>
          <w:szCs w:val="28"/>
        </w:rPr>
        <w:t>。</w:t>
      </w:r>
      <w:r>
        <w:rPr>
          <w:rFonts w:ascii="宋体" w:hAnsi="宋体" w:eastAsia="宋体" w:cs="宋体"/>
          <w:spacing w:val="-1"/>
          <w:sz w:val="28"/>
          <w:szCs w:val="28"/>
        </w:rPr>
        <w:fldChar w:fldCharType="end"/>
      </w:r>
    </w:p>
    <w:p w14:paraId="5837D7AC">
      <w:pPr>
        <w:spacing w:line="183" w:lineRule="auto"/>
        <w:rPr>
          <w:rFonts w:ascii="宋体" w:hAnsi="宋体" w:eastAsia="宋体" w:cs="宋体"/>
          <w:sz w:val="28"/>
          <w:szCs w:val="28"/>
        </w:rPr>
        <w:sectPr>
          <w:pgSz w:w="12240" w:h="15840"/>
          <w:pgMar w:top="400" w:right="1509" w:bottom="0" w:left="1429" w:header="0" w:footer="0" w:gutter="0"/>
          <w:cols w:space="720" w:num="1"/>
        </w:sectPr>
      </w:pPr>
    </w:p>
    <w:p w14:paraId="3D38E150">
      <w:pPr>
        <w:pStyle w:val="2"/>
        <w:spacing w:line="269" w:lineRule="auto"/>
      </w:pPr>
    </w:p>
    <w:p w14:paraId="7F71097F">
      <w:pPr>
        <w:pStyle w:val="2"/>
        <w:spacing w:line="269" w:lineRule="auto"/>
      </w:pPr>
    </w:p>
    <w:p w14:paraId="703B37EA">
      <w:pPr>
        <w:pStyle w:val="2"/>
        <w:spacing w:line="269" w:lineRule="auto"/>
      </w:pPr>
    </w:p>
    <w:p w14:paraId="337E1C41">
      <w:pPr>
        <w:pStyle w:val="2"/>
        <w:spacing w:line="269" w:lineRule="auto"/>
      </w:pPr>
    </w:p>
    <w:p w14:paraId="655E638A">
      <w:pPr>
        <w:pStyle w:val="2"/>
        <w:spacing w:line="270" w:lineRule="auto"/>
      </w:pPr>
    </w:p>
    <w:p w14:paraId="5F01432A">
      <w:pPr>
        <w:spacing w:before="121" w:line="219" w:lineRule="auto"/>
        <w:ind w:left="29"/>
        <w:rPr>
          <w:rFonts w:ascii="宋体" w:hAnsi="宋体" w:eastAsia="宋体" w:cs="宋体"/>
          <w:sz w:val="37"/>
          <w:szCs w:val="37"/>
        </w:rPr>
      </w:pPr>
      <w:r>
        <w:rPr>
          <w:rFonts w:ascii="宋体" w:hAnsi="宋体" w:eastAsia="宋体" w:cs="宋体"/>
          <w:color w:val="2070B0"/>
          <w:spacing w:val="2"/>
          <w:sz w:val="37"/>
          <w:szCs w:val="37"/>
        </w:rPr>
        <w:t xml:space="preserve">7.2.2  </w:t>
      </w:r>
      <w:r>
        <w:rPr>
          <w:rFonts w:ascii="Times New Roman" w:hAnsi="Times New Roman" w:eastAsia="Times New Roman" w:cs="Times New Roman"/>
          <w:color w:val="2070B0"/>
          <w:sz w:val="29"/>
          <w:szCs w:val="29"/>
        </w:rPr>
        <w:t>RNN</w:t>
      </w:r>
      <w:r>
        <w:rPr>
          <w:rFonts w:ascii="Times New Roman" w:hAnsi="Times New Roman" w:eastAsia="Times New Roman" w:cs="Times New Roman"/>
          <w:color w:val="2070B0"/>
          <w:spacing w:val="2"/>
          <w:sz w:val="29"/>
          <w:szCs w:val="29"/>
        </w:rPr>
        <w:t xml:space="preserve">   </w:t>
      </w:r>
      <w:r>
        <w:rPr>
          <w:rFonts w:ascii="宋体" w:hAnsi="宋体" w:eastAsia="宋体" w:cs="宋体"/>
          <w:color w:val="2070B0"/>
          <w:spacing w:val="2"/>
          <w:sz w:val="37"/>
          <w:szCs w:val="37"/>
        </w:rPr>
        <w:t>的初级神经元及计算逻辑</w:t>
      </w:r>
    </w:p>
    <w:p w14:paraId="09E50374">
      <w:pPr>
        <w:pStyle w:val="2"/>
        <w:spacing w:line="330" w:lineRule="auto"/>
      </w:pPr>
    </w:p>
    <w:p w14:paraId="6718D087">
      <w:pPr>
        <w:spacing w:before="95" w:line="209" w:lineRule="auto"/>
        <w:ind w:firstLine="620"/>
        <w:rPr>
          <w:rFonts w:ascii="宋体" w:hAnsi="宋体" w:eastAsia="宋体" w:cs="宋体"/>
          <w:sz w:val="29"/>
          <w:szCs w:val="29"/>
        </w:rPr>
      </w:pPr>
      <w:r>
        <w:rPr>
          <w:rFonts w:ascii="宋体" w:hAnsi="宋体" w:eastAsia="宋体" w:cs="宋体"/>
          <w:spacing w:val="7"/>
          <w:sz w:val="29"/>
          <w:szCs w:val="29"/>
        </w:rPr>
        <w:t>最初的</w:t>
      </w:r>
      <w:r>
        <w:rPr>
          <w:rFonts w:ascii="宋体" w:hAnsi="宋体" w:eastAsia="宋体" w:cs="宋体"/>
          <w:sz w:val="29"/>
          <w:szCs w:val="29"/>
        </w:rPr>
        <w:t>RNN</w:t>
      </w:r>
      <w:r>
        <w:rPr>
          <w:rFonts w:ascii="宋体" w:hAnsi="宋体" w:eastAsia="宋体" w:cs="宋体"/>
          <w:spacing w:val="85"/>
          <w:sz w:val="29"/>
          <w:szCs w:val="29"/>
        </w:rPr>
        <w:t xml:space="preserve"> </w:t>
      </w:r>
      <w:r>
        <w:rPr>
          <w:rFonts w:ascii="宋体" w:hAnsi="宋体" w:eastAsia="宋体" w:cs="宋体"/>
          <w:spacing w:val="7"/>
          <w:sz w:val="29"/>
          <w:szCs w:val="29"/>
        </w:rPr>
        <w:t>的神经元比较简单，只是用</w:t>
      </w:r>
      <w:r>
        <w:rPr>
          <w:rFonts w:ascii="宋体" w:hAnsi="宋体" w:eastAsia="宋体" w:cs="宋体"/>
          <w:sz w:val="29"/>
          <w:szCs w:val="29"/>
        </w:rPr>
        <w:t>Sigmoid</w:t>
      </w:r>
      <w:r>
        <w:rPr>
          <w:rFonts w:ascii="宋体" w:hAnsi="宋体" w:eastAsia="宋体" w:cs="宋体"/>
          <w:spacing w:val="7"/>
          <w:sz w:val="29"/>
          <w:szCs w:val="29"/>
        </w:rPr>
        <w:t>处理序列中每一个</w:t>
      </w:r>
      <w:r>
        <w:rPr>
          <w:rFonts w:ascii="宋体" w:hAnsi="宋体" w:eastAsia="宋体" w:cs="宋体"/>
          <w:sz w:val="29"/>
          <w:szCs w:val="29"/>
        </w:rPr>
        <w:t xml:space="preserve"> </w:t>
      </w:r>
      <w:r>
        <w:rPr>
          <w:rFonts w:ascii="宋体" w:hAnsi="宋体" w:eastAsia="宋体" w:cs="宋体"/>
          <w:spacing w:val="8"/>
          <w:sz w:val="29"/>
          <w:szCs w:val="29"/>
        </w:rPr>
        <w:t>值而已。可以把这个过程看作将</w:t>
      </w:r>
      <w:r>
        <w:rPr>
          <w:rFonts w:ascii="宋体" w:hAnsi="宋体" w:eastAsia="宋体" w:cs="宋体"/>
          <w:sz w:val="29"/>
          <w:szCs w:val="29"/>
        </w:rPr>
        <w:t>Sigmoid</w:t>
      </w:r>
      <w:r>
        <w:rPr>
          <w:rFonts w:ascii="宋体" w:hAnsi="宋体" w:eastAsia="宋体" w:cs="宋体"/>
          <w:spacing w:val="8"/>
          <w:sz w:val="29"/>
          <w:szCs w:val="29"/>
        </w:rPr>
        <w:t>函数串联起来使用。</w:t>
      </w:r>
    </w:p>
    <w:p w14:paraId="326114AE">
      <w:pPr>
        <w:spacing w:before="283" w:line="245" w:lineRule="auto"/>
        <w:ind w:right="44" w:firstLine="620"/>
        <w:rPr>
          <w:rFonts w:ascii="宋体" w:hAnsi="宋体" w:eastAsia="宋体" w:cs="宋体"/>
          <w:sz w:val="29"/>
          <w:szCs w:val="29"/>
        </w:rPr>
      </w:pPr>
      <w:r>
        <w:rPr>
          <w:rFonts w:ascii="宋体" w:hAnsi="宋体" w:eastAsia="宋体" w:cs="宋体"/>
          <w:spacing w:val="7"/>
          <w:sz w:val="29"/>
          <w:szCs w:val="29"/>
        </w:rPr>
        <w:t>基于如图7-3所示的这个结构，隐藏层的记忆</w:t>
      </w:r>
      <w:r>
        <w:rPr>
          <w:rFonts w:ascii="宋体" w:hAnsi="宋体" w:eastAsia="宋体" w:cs="宋体"/>
          <w:spacing w:val="6"/>
          <w:sz w:val="29"/>
          <w:szCs w:val="29"/>
        </w:rPr>
        <w:t>和输出值的计算就比</w:t>
      </w:r>
      <w:r>
        <w:rPr>
          <w:rFonts w:ascii="宋体" w:hAnsi="宋体" w:eastAsia="宋体" w:cs="宋体"/>
          <w:sz w:val="29"/>
          <w:szCs w:val="29"/>
        </w:rPr>
        <w:t xml:space="preserve"> </w:t>
      </w:r>
      <w:r>
        <w:rPr>
          <w:rFonts w:ascii="宋体" w:hAnsi="宋体" w:eastAsia="宋体" w:cs="宋体"/>
          <w:spacing w:val="-5"/>
          <w:sz w:val="29"/>
          <w:szCs w:val="29"/>
        </w:rPr>
        <w:t>较容易：</w:t>
      </w:r>
    </w:p>
    <w:p w14:paraId="1D1C409F">
      <w:pPr>
        <w:pStyle w:val="2"/>
        <w:spacing w:line="316" w:lineRule="auto"/>
      </w:pPr>
    </w:p>
    <w:p w14:paraId="23125FCA">
      <w:pPr>
        <w:spacing w:line="3050" w:lineRule="exact"/>
        <w:ind w:firstLine="1930"/>
      </w:pPr>
      <w:r>
        <w:rPr>
          <w:position w:val="-60"/>
        </w:rPr>
        <w:drawing>
          <wp:inline distT="0" distB="0" distL="0" distR="0">
            <wp:extent cx="3492500" cy="1936115"/>
            <wp:effectExtent l="0" t="0" r="0" b="0"/>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467"/>
                    <a:stretch>
                      <a:fillRect/>
                    </a:stretch>
                  </pic:blipFill>
                  <pic:spPr>
                    <a:xfrm>
                      <a:off x="0" y="0"/>
                      <a:ext cx="3492527" cy="1936744"/>
                    </a:xfrm>
                    <a:prstGeom prst="rect">
                      <a:avLst/>
                    </a:prstGeom>
                  </pic:spPr>
                </pic:pic>
              </a:graphicData>
            </a:graphic>
          </wp:inline>
        </w:drawing>
      </w:r>
    </w:p>
    <w:p w14:paraId="0AAC9660">
      <w:pPr>
        <w:spacing w:before="282" w:line="219" w:lineRule="auto"/>
        <w:ind w:left="3089"/>
        <w:rPr>
          <w:rFonts w:ascii="宋体" w:hAnsi="宋体" w:eastAsia="宋体" w:cs="宋体"/>
          <w:sz w:val="29"/>
          <w:szCs w:val="29"/>
        </w:rPr>
      </w:pPr>
      <w:r>
        <w:rPr>
          <w:rFonts w:ascii="宋体" w:hAnsi="宋体" w:eastAsia="宋体" w:cs="宋体"/>
          <w:spacing w:val="-5"/>
          <w:sz w:val="29"/>
          <w:szCs w:val="29"/>
        </w:rPr>
        <w:t>图7-3</w:t>
      </w:r>
      <w:r>
        <w:rPr>
          <w:rFonts w:ascii="宋体" w:hAnsi="宋体" w:eastAsia="宋体" w:cs="宋体"/>
          <w:spacing w:val="34"/>
          <w:sz w:val="29"/>
          <w:szCs w:val="29"/>
        </w:rPr>
        <w:t xml:space="preserve"> </w:t>
      </w:r>
      <w:r>
        <w:rPr>
          <w:rFonts w:ascii="Times New Roman" w:hAnsi="Times New Roman" w:eastAsia="Times New Roman" w:cs="Times New Roman"/>
          <w:spacing w:val="-5"/>
          <w:sz w:val="29"/>
          <w:szCs w:val="29"/>
        </w:rPr>
        <w:t>RNN</w:t>
      </w:r>
      <w:r>
        <w:rPr>
          <w:rFonts w:ascii="宋体" w:hAnsi="宋体" w:eastAsia="宋体" w:cs="宋体"/>
          <w:spacing w:val="-5"/>
          <w:sz w:val="29"/>
          <w:szCs w:val="29"/>
        </w:rPr>
        <w:t>初级的神经元</w:t>
      </w:r>
    </w:p>
    <w:p w14:paraId="1F1C8BC9">
      <w:pPr>
        <w:pStyle w:val="2"/>
        <w:spacing w:line="272" w:lineRule="auto"/>
      </w:pPr>
    </w:p>
    <w:p w14:paraId="3C788929">
      <w:pPr>
        <w:spacing w:before="84" w:line="192" w:lineRule="auto"/>
        <w:ind w:left="610"/>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h=σ(W[ht-1,xt]+bh)</w:t>
      </w:r>
    </w:p>
    <w:p w14:paraId="55998FE1">
      <w:pPr>
        <w:pStyle w:val="2"/>
        <w:spacing w:line="367" w:lineRule="auto"/>
      </w:pPr>
    </w:p>
    <w:p w14:paraId="33BDD4C4">
      <w:pPr>
        <w:spacing w:before="84" w:line="192" w:lineRule="auto"/>
        <w:ind w:left="620"/>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0=σ(W[h]+b₀)</w:t>
      </w:r>
    </w:p>
    <w:p w14:paraId="597631AB">
      <w:pPr>
        <w:pStyle w:val="2"/>
        <w:spacing w:line="274" w:lineRule="auto"/>
      </w:pPr>
    </w:p>
    <w:p w14:paraId="6C18C3BD">
      <w:pPr>
        <w:spacing w:before="94" w:line="218" w:lineRule="auto"/>
        <w:ind w:left="10" w:right="129" w:firstLine="619"/>
        <w:rPr>
          <w:rFonts w:ascii="宋体" w:hAnsi="宋体" w:eastAsia="宋体" w:cs="宋体"/>
          <w:sz w:val="29"/>
          <w:szCs w:val="29"/>
        </w:rPr>
      </w:pPr>
      <w:r>
        <w:rPr>
          <w:rFonts w:ascii="宋体" w:hAnsi="宋体" w:eastAsia="宋体" w:cs="宋体"/>
          <w:spacing w:val="9"/>
          <w:sz w:val="29"/>
          <w:szCs w:val="29"/>
        </w:rPr>
        <w:t>若采用上述结构来计算的话，我们不难发现输出值的预测变量太</w:t>
      </w:r>
      <w:r>
        <w:rPr>
          <w:rFonts w:ascii="宋体" w:hAnsi="宋体" w:eastAsia="宋体" w:cs="宋体"/>
          <w:sz w:val="29"/>
          <w:szCs w:val="29"/>
        </w:rPr>
        <w:t xml:space="preserve"> </w:t>
      </w:r>
      <w:r>
        <w:rPr>
          <w:rFonts w:ascii="宋体" w:hAnsi="宋体" w:eastAsia="宋体" w:cs="宋体"/>
          <w:spacing w:val="7"/>
          <w:sz w:val="29"/>
          <w:szCs w:val="29"/>
        </w:rPr>
        <w:t>少，过于依赖当前输入和当前的记忆。</w:t>
      </w:r>
    </w:p>
    <w:p w14:paraId="12AF6316">
      <w:pPr>
        <w:spacing w:line="218" w:lineRule="auto"/>
        <w:rPr>
          <w:rFonts w:ascii="宋体" w:hAnsi="宋体" w:eastAsia="宋体" w:cs="宋体"/>
          <w:sz w:val="29"/>
          <w:szCs w:val="29"/>
        </w:rPr>
        <w:sectPr>
          <w:pgSz w:w="12240" w:h="15840"/>
          <w:pgMar w:top="400" w:right="1687" w:bottom="0" w:left="1419" w:header="0" w:footer="0" w:gutter="0"/>
          <w:cols w:space="720" w:num="1"/>
        </w:sectPr>
      </w:pPr>
    </w:p>
    <w:p w14:paraId="38A19C1A">
      <w:pPr>
        <w:pStyle w:val="2"/>
        <w:spacing w:line="254" w:lineRule="auto"/>
      </w:pPr>
    </w:p>
    <w:p w14:paraId="7D7B3360">
      <w:pPr>
        <w:pStyle w:val="2"/>
        <w:spacing w:line="254" w:lineRule="auto"/>
      </w:pPr>
    </w:p>
    <w:p w14:paraId="2ACD95DD">
      <w:pPr>
        <w:pStyle w:val="2"/>
        <w:spacing w:line="254" w:lineRule="auto"/>
      </w:pPr>
    </w:p>
    <w:p w14:paraId="2880A4F0">
      <w:pPr>
        <w:pStyle w:val="2"/>
        <w:spacing w:line="255" w:lineRule="auto"/>
      </w:pPr>
    </w:p>
    <w:p w14:paraId="73E68F12">
      <w:pPr>
        <w:pStyle w:val="2"/>
        <w:spacing w:line="255" w:lineRule="auto"/>
      </w:pPr>
    </w:p>
    <w:p w14:paraId="5F9868FB">
      <w:pPr>
        <w:spacing w:before="127" w:line="575" w:lineRule="exact"/>
        <w:ind w:left="1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7.2.3    LSTM</w:t>
      </w:r>
      <w:r>
        <w:rPr>
          <w:rFonts w:ascii="宋体" w:hAnsi="宋体" w:eastAsia="宋体" w:cs="宋体"/>
          <w:color w:val="0468BB"/>
          <w:spacing w:val="-2"/>
          <w:position w:val="3"/>
          <w:sz w:val="39"/>
          <w:szCs w:val="39"/>
        </w:rPr>
        <w:t>的神经元及计算逻辑</w:t>
      </w:r>
    </w:p>
    <w:p w14:paraId="444A354B">
      <w:pPr>
        <w:spacing w:before="279" w:line="222" w:lineRule="auto"/>
        <w:ind w:left="1" w:firstLine="598"/>
        <w:jc w:val="both"/>
        <w:rPr>
          <w:rFonts w:ascii="宋体" w:hAnsi="宋体" w:eastAsia="宋体" w:cs="宋体"/>
          <w:sz w:val="30"/>
          <w:szCs w:val="30"/>
        </w:rPr>
      </w:pPr>
      <w:r>
        <w:rPr>
          <w:rFonts w:ascii="Times New Roman" w:hAnsi="Times New Roman" w:eastAsia="Times New Roman" w:cs="Times New Roman"/>
          <w:spacing w:val="-1"/>
          <w:sz w:val="30"/>
          <w:szCs w:val="30"/>
        </w:rPr>
        <w:t>LSTM</w:t>
      </w:r>
      <w:r>
        <w:rPr>
          <w:rFonts w:ascii="宋体" w:hAnsi="宋体" w:eastAsia="宋体" w:cs="宋体"/>
          <w:spacing w:val="-1"/>
          <w:sz w:val="30"/>
          <w:szCs w:val="30"/>
        </w:rPr>
        <w:t>（</w:t>
      </w:r>
      <w:r>
        <w:rPr>
          <w:rFonts w:ascii="Times New Roman" w:hAnsi="Times New Roman" w:eastAsia="Times New Roman" w:cs="Times New Roman"/>
          <w:spacing w:val="-1"/>
          <w:sz w:val="30"/>
          <w:szCs w:val="30"/>
        </w:rPr>
        <w:t>Long</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1"/>
          <w:sz w:val="30"/>
          <w:szCs w:val="30"/>
        </w:rPr>
        <w:t>Short-Term Memory</w:t>
      </w:r>
      <w:r>
        <w:rPr>
          <w:rFonts w:ascii="宋体" w:hAnsi="宋体" w:eastAsia="宋体" w:cs="宋体"/>
          <w:spacing w:val="-1"/>
          <w:sz w:val="30"/>
          <w:szCs w:val="30"/>
        </w:rPr>
        <w:t>）神经网络算法是</w:t>
      </w:r>
      <w:r>
        <w:rPr>
          <w:rFonts w:ascii="Times New Roman" w:hAnsi="Times New Roman" w:eastAsia="Times New Roman" w:cs="Times New Roman"/>
          <w:spacing w:val="-1"/>
          <w:sz w:val="30"/>
          <w:szCs w:val="30"/>
        </w:rPr>
        <w:t>RNN</w:t>
      </w:r>
      <w:r>
        <w:rPr>
          <w:rFonts w:ascii="宋体" w:hAnsi="宋体" w:eastAsia="宋体" w:cs="宋体"/>
          <w:spacing w:val="-1"/>
          <w:sz w:val="30"/>
          <w:szCs w:val="30"/>
        </w:rPr>
        <w:t>一个非常</w:t>
      </w:r>
      <w:r>
        <w:rPr>
          <w:rFonts w:ascii="宋体" w:hAnsi="宋体" w:eastAsia="宋体" w:cs="宋体"/>
          <w:sz w:val="30"/>
          <w:szCs w:val="30"/>
        </w:rPr>
        <w:t xml:space="preserve">  重要的变种，其最大的特点就是通过改造神</w:t>
      </w:r>
      <w:r>
        <w:rPr>
          <w:rFonts w:ascii="宋体" w:hAnsi="宋体" w:eastAsia="宋体" w:cs="宋体"/>
          <w:spacing w:val="-1"/>
          <w:sz w:val="30"/>
          <w:szCs w:val="30"/>
        </w:rPr>
        <w:t>经元的结构，使得状态的存</w:t>
      </w:r>
      <w:r>
        <w:rPr>
          <w:rFonts w:ascii="宋体" w:hAnsi="宋体" w:eastAsia="宋体" w:cs="宋体"/>
          <w:sz w:val="30"/>
          <w:szCs w:val="30"/>
        </w:rPr>
        <w:t xml:space="preserve"> </w:t>
      </w:r>
      <w:r>
        <w:rPr>
          <w:rFonts w:ascii="宋体" w:hAnsi="宋体" w:eastAsia="宋体" w:cs="宋体"/>
          <w:spacing w:val="-1"/>
          <w:sz w:val="30"/>
          <w:szCs w:val="30"/>
        </w:rPr>
        <w:t>储可以兼顾到较长的上下文。</w:t>
      </w:r>
    </w:p>
    <w:p w14:paraId="3F9549E9">
      <w:pPr>
        <w:spacing w:before="251" w:line="225" w:lineRule="auto"/>
        <w:ind w:left="599"/>
        <w:rPr>
          <w:rFonts w:ascii="宋体" w:hAnsi="宋体" w:eastAsia="宋体" w:cs="宋体"/>
          <w:sz w:val="30"/>
          <w:szCs w:val="30"/>
        </w:rPr>
      </w:pPr>
      <w:r>
        <w:rPr>
          <w:rFonts w:ascii="Times New Roman" w:hAnsi="Times New Roman" w:eastAsia="Times New Roman" w:cs="Times New Roman"/>
          <w:spacing w:val="-1"/>
          <w:sz w:val="30"/>
          <w:szCs w:val="30"/>
        </w:rPr>
        <w:t>LSTM</w:t>
      </w:r>
      <w:r>
        <w:rPr>
          <w:rFonts w:ascii="宋体" w:hAnsi="宋体" w:eastAsia="宋体" w:cs="宋体"/>
          <w:spacing w:val="-1"/>
          <w:sz w:val="30"/>
          <w:szCs w:val="30"/>
        </w:rPr>
        <w:t>在</w:t>
      </w:r>
      <w:r>
        <w:rPr>
          <w:rFonts w:ascii="Times New Roman" w:hAnsi="Times New Roman" w:eastAsia="Times New Roman" w:cs="Times New Roman"/>
          <w:spacing w:val="-1"/>
          <w:sz w:val="30"/>
          <w:szCs w:val="30"/>
        </w:rPr>
        <w:t>RNN</w:t>
      </w:r>
      <w:r>
        <w:rPr>
          <w:rFonts w:ascii="宋体" w:hAnsi="宋体" w:eastAsia="宋体" w:cs="宋体"/>
          <w:spacing w:val="-1"/>
          <w:sz w:val="30"/>
          <w:szCs w:val="30"/>
        </w:rPr>
        <w:t>神经元的基础上，增加了</w:t>
      </w:r>
      <w:r>
        <w:rPr>
          <w:rFonts w:ascii="Times New Roman" w:hAnsi="Times New Roman" w:eastAsia="Times New Roman" w:cs="Times New Roman"/>
          <w:spacing w:val="-1"/>
          <w:sz w:val="30"/>
          <w:szCs w:val="30"/>
        </w:rPr>
        <w:t>input gate</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output ga</w:t>
      </w:r>
      <w:r>
        <w:rPr>
          <w:rFonts w:ascii="Times New Roman" w:hAnsi="Times New Roman" w:eastAsia="Times New Roman" w:cs="Times New Roman"/>
          <w:spacing w:val="-2"/>
          <w:sz w:val="30"/>
          <w:szCs w:val="30"/>
        </w:rPr>
        <w:t>te</w:t>
      </w:r>
      <w:r>
        <w:rPr>
          <w:rFonts w:ascii="宋体" w:hAnsi="宋体" w:eastAsia="宋体" w:cs="宋体"/>
          <w:spacing w:val="-2"/>
          <w:sz w:val="30"/>
          <w:szCs w:val="30"/>
        </w:rPr>
        <w:t>和</w:t>
      </w:r>
    </w:p>
    <w:p w14:paraId="4988A554">
      <w:pPr>
        <w:spacing w:line="212" w:lineRule="auto"/>
        <w:rPr>
          <w:rFonts w:ascii="宋体" w:hAnsi="宋体" w:eastAsia="宋体" w:cs="宋体"/>
          <w:sz w:val="30"/>
          <w:szCs w:val="30"/>
        </w:rPr>
      </w:pPr>
      <w:r>
        <w:rPr>
          <w:rFonts w:ascii="Times New Roman" w:hAnsi="Times New Roman" w:eastAsia="Times New Roman" w:cs="Times New Roman"/>
          <w:sz w:val="30"/>
          <w:szCs w:val="30"/>
        </w:rPr>
        <w:t>forget gate</w:t>
      </w:r>
      <w:r>
        <w:rPr>
          <w:rFonts w:ascii="宋体" w:hAnsi="宋体" w:eastAsia="宋体" w:cs="宋体"/>
          <w:sz w:val="30"/>
          <w:szCs w:val="30"/>
        </w:rPr>
        <w:t>等控制逻辑，即序列中每一个元素</w:t>
      </w:r>
      <w:r>
        <w:rPr>
          <w:rFonts w:ascii="宋体" w:hAnsi="宋体" w:eastAsia="宋体" w:cs="宋体"/>
          <w:spacing w:val="-1"/>
          <w:sz w:val="30"/>
          <w:szCs w:val="30"/>
        </w:rPr>
        <w:t>同时作为输入提供给</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w:t>
      </w:r>
    </w:p>
    <w:p w14:paraId="0CE81800">
      <w:pPr>
        <w:spacing w:line="212" w:lineRule="auto"/>
        <w:ind w:left="3"/>
        <w:rPr>
          <w:rFonts w:ascii="宋体" w:hAnsi="宋体" w:eastAsia="宋体" w:cs="宋体"/>
          <w:sz w:val="30"/>
          <w:szCs w:val="30"/>
        </w:rPr>
      </w:pPr>
      <w:r>
        <w:rPr>
          <w:rFonts w:ascii="Times New Roman" w:hAnsi="Times New Roman" w:eastAsia="Times New Roman" w:cs="Times New Roman"/>
          <w:sz w:val="30"/>
          <w:szCs w:val="30"/>
        </w:rPr>
        <w:t>gate</w:t>
      </w:r>
      <w:r>
        <w:rPr>
          <w:rFonts w:ascii="宋体" w:hAnsi="宋体" w:eastAsia="宋体" w:cs="宋体"/>
          <w:sz w:val="30"/>
          <w:szCs w:val="30"/>
        </w:rPr>
        <w:t>接口和</w:t>
      </w:r>
      <w:r>
        <w:rPr>
          <w:rFonts w:ascii="Times New Roman" w:hAnsi="Times New Roman" w:eastAsia="Times New Roman" w:cs="Times New Roman"/>
          <w:sz w:val="30"/>
          <w:szCs w:val="30"/>
        </w:rPr>
        <w:t>1</w:t>
      </w:r>
      <w:r>
        <w:rPr>
          <w:rFonts w:ascii="宋体" w:hAnsi="宋体" w:eastAsia="宋体" w:cs="宋体"/>
          <w:sz w:val="30"/>
          <w:szCs w:val="30"/>
        </w:rPr>
        <w:t>个常规输入接口。</w:t>
      </w:r>
      <w:r>
        <w:rPr>
          <w:rFonts w:ascii="Times New Roman" w:hAnsi="Times New Roman" w:eastAsia="Times New Roman" w:cs="Times New Roman"/>
          <w:sz w:val="30"/>
          <w:szCs w:val="30"/>
        </w:rPr>
        <w:t>LST</w:t>
      </w:r>
      <w:r>
        <w:rPr>
          <w:rFonts w:ascii="Times New Roman" w:hAnsi="Times New Roman" w:eastAsia="Times New Roman" w:cs="Times New Roman"/>
          <w:spacing w:val="-1"/>
          <w:sz w:val="30"/>
          <w:szCs w:val="30"/>
        </w:rPr>
        <w:t>M</w:t>
      </w:r>
      <w:r>
        <w:rPr>
          <w:rFonts w:ascii="宋体" w:hAnsi="宋体" w:eastAsia="宋体" w:cs="宋体"/>
          <w:spacing w:val="-1"/>
          <w:sz w:val="30"/>
          <w:szCs w:val="30"/>
        </w:rPr>
        <w:t>通过一系列计算决定是否更新状</w:t>
      </w:r>
    </w:p>
    <w:p w14:paraId="2D851F45">
      <w:pPr>
        <w:spacing w:before="1" w:line="221" w:lineRule="auto"/>
        <w:ind w:left="26" w:hanging="24"/>
        <w:rPr>
          <w:rFonts w:ascii="宋体" w:hAnsi="宋体" w:eastAsia="宋体" w:cs="宋体"/>
          <w:sz w:val="30"/>
          <w:szCs w:val="30"/>
        </w:rPr>
      </w:pPr>
      <w:r>
        <w:rPr>
          <w:rFonts w:ascii="宋体" w:hAnsi="宋体" w:eastAsia="宋体" w:cs="宋体"/>
          <w:sz w:val="30"/>
          <w:szCs w:val="30"/>
        </w:rPr>
        <w:t>态、要更新的状态值、最终的输出值等。图</w:t>
      </w:r>
      <w:r>
        <w:rPr>
          <w:rFonts w:ascii="Times New Roman" w:hAnsi="Times New Roman" w:eastAsia="Times New Roman" w:cs="Times New Roman"/>
          <w:sz w:val="30"/>
          <w:szCs w:val="30"/>
        </w:rPr>
        <w:t>7</w:t>
      </w:r>
      <w:r>
        <w:rPr>
          <w:rFonts w:ascii="Times New Roman" w:hAnsi="Times New Roman" w:eastAsia="Times New Roman" w:cs="Times New Roman"/>
          <w:spacing w:val="-1"/>
          <w:sz w:val="30"/>
          <w:szCs w:val="30"/>
        </w:rPr>
        <w:t>-4</w:t>
      </w:r>
      <w:r>
        <w:rPr>
          <w:rFonts w:ascii="宋体" w:hAnsi="宋体" w:eastAsia="宋体" w:cs="宋体"/>
          <w:spacing w:val="-1"/>
          <w:sz w:val="30"/>
          <w:szCs w:val="30"/>
        </w:rPr>
        <w:t>展示了一个</w:t>
      </w:r>
      <w:r>
        <w:rPr>
          <w:rFonts w:ascii="Times New Roman" w:hAnsi="Times New Roman" w:eastAsia="Times New Roman" w:cs="Times New Roman"/>
          <w:spacing w:val="-1"/>
          <w:sz w:val="30"/>
          <w:szCs w:val="30"/>
        </w:rPr>
        <w:t>LSTM</w:t>
      </w:r>
      <w:r>
        <w:rPr>
          <w:rFonts w:ascii="宋体" w:hAnsi="宋体" w:eastAsia="宋体" w:cs="宋体"/>
          <w:spacing w:val="-1"/>
          <w:sz w:val="30"/>
          <w:szCs w:val="30"/>
        </w:rPr>
        <w:t>神经元</w:t>
      </w:r>
      <w:r>
        <w:rPr>
          <w:rFonts w:ascii="宋体" w:hAnsi="宋体" w:eastAsia="宋体" w:cs="宋体"/>
          <w:sz w:val="30"/>
          <w:szCs w:val="30"/>
        </w:rPr>
        <w:t xml:space="preserve"> </w:t>
      </w:r>
      <w:r>
        <w:rPr>
          <w:rFonts w:ascii="宋体" w:hAnsi="宋体" w:eastAsia="宋体" w:cs="宋体"/>
          <w:spacing w:val="-10"/>
          <w:sz w:val="30"/>
          <w:szCs w:val="30"/>
        </w:rPr>
        <w:t>的结构。</w:t>
      </w:r>
    </w:p>
    <w:p w14:paraId="241B27CD">
      <w:pPr>
        <w:spacing w:before="287" w:line="219" w:lineRule="auto"/>
        <w:ind w:left="599"/>
        <w:rPr>
          <w:rFonts w:ascii="宋体" w:hAnsi="宋体" w:eastAsia="宋体" w:cs="宋体"/>
          <w:sz w:val="30"/>
          <w:szCs w:val="30"/>
        </w:rPr>
      </w:pPr>
      <w:r>
        <w:rPr>
          <w:rFonts w:ascii="Times New Roman" w:hAnsi="Times New Roman" w:eastAsia="Times New Roman" w:cs="Times New Roman"/>
          <w:spacing w:val="-1"/>
          <w:sz w:val="30"/>
          <w:szCs w:val="30"/>
        </w:rPr>
        <w:t>LSTM</w:t>
      </w:r>
      <w:r>
        <w:rPr>
          <w:rFonts w:ascii="宋体" w:hAnsi="宋体" w:eastAsia="宋体" w:cs="宋体"/>
          <w:spacing w:val="-1"/>
          <w:sz w:val="30"/>
          <w:szCs w:val="30"/>
        </w:rPr>
        <w:t>的运算逻辑相对复杂，其计算过程分为以下几个步骤：</w:t>
      </w:r>
    </w:p>
    <w:p w14:paraId="716C5308">
      <w:pPr>
        <w:spacing w:before="252" w:line="442" w:lineRule="exact"/>
        <w:ind w:left="610"/>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）计算状态（记忆）更新策略</w:t>
      </w:r>
    </w:p>
    <w:p w14:paraId="3D006653">
      <w:pPr>
        <w:spacing w:before="203" w:line="241" w:lineRule="auto"/>
        <w:ind w:left="601"/>
        <w:rPr>
          <w:rFonts w:ascii="宋体" w:hAnsi="宋体" w:eastAsia="宋体" w:cs="宋体"/>
          <w:sz w:val="30"/>
          <w:szCs w:val="30"/>
        </w:rPr>
      </w:pPr>
      <w:r>
        <w:rPr>
          <w:rFonts w:ascii="宋体" w:hAnsi="宋体" w:eastAsia="宋体" w:cs="宋体"/>
          <w:spacing w:val="-2"/>
          <w:sz w:val="30"/>
          <w:szCs w:val="30"/>
        </w:rPr>
        <w:t>在</w:t>
      </w:r>
      <w:r>
        <w:rPr>
          <w:rFonts w:ascii="Times New Roman" w:hAnsi="Times New Roman" w:eastAsia="Times New Roman" w:cs="Times New Roman"/>
          <w:spacing w:val="-2"/>
          <w:sz w:val="30"/>
          <w:szCs w:val="30"/>
        </w:rPr>
        <w:t>forget gate</w:t>
      </w:r>
      <w:r>
        <w:rPr>
          <w:rFonts w:ascii="宋体" w:hAnsi="宋体" w:eastAsia="宋体" w:cs="宋体"/>
          <w:spacing w:val="-2"/>
          <w:sz w:val="30"/>
          <w:szCs w:val="30"/>
        </w:rPr>
        <w:t>接口，将当前输入</w:t>
      </w:r>
      <w:r>
        <w:rPr>
          <w:rFonts w:ascii="Times New Roman" w:hAnsi="Times New Roman" w:eastAsia="Times New Roman" w:cs="Times New Roman"/>
          <w:spacing w:val="-2"/>
          <w:sz w:val="30"/>
          <w:szCs w:val="30"/>
        </w:rPr>
        <w:t>x</w:t>
      </w:r>
      <w:r>
        <w:rPr>
          <w:rFonts w:ascii="Times New Roman" w:hAnsi="Times New Roman" w:eastAsia="Times New Roman" w:cs="Times New Roman"/>
          <w:spacing w:val="-2"/>
          <w:position w:val="-7"/>
          <w:sz w:val="22"/>
          <w:szCs w:val="22"/>
        </w:rPr>
        <w:t>t</w:t>
      </w:r>
      <w:r>
        <w:rPr>
          <w:rFonts w:ascii="Times New Roman" w:hAnsi="Times New Roman" w:eastAsia="Times New Roman" w:cs="Times New Roman"/>
          <w:spacing w:val="-16"/>
          <w:position w:val="-7"/>
          <w:sz w:val="22"/>
          <w:szCs w:val="22"/>
        </w:rPr>
        <w:t xml:space="preserve"> </w:t>
      </w:r>
      <w:r>
        <w:rPr>
          <w:rFonts w:ascii="宋体" w:hAnsi="宋体" w:eastAsia="宋体" w:cs="宋体"/>
          <w:spacing w:val="-2"/>
          <w:sz w:val="30"/>
          <w:szCs w:val="30"/>
        </w:rPr>
        <w:t>、前一个序列值的输出</w:t>
      </w:r>
      <w:r>
        <w:rPr>
          <w:rFonts w:ascii="Times New Roman" w:hAnsi="Times New Roman" w:eastAsia="Times New Roman" w:cs="Times New Roman"/>
          <w:spacing w:val="-2"/>
          <w:sz w:val="30"/>
          <w:szCs w:val="30"/>
        </w:rPr>
        <w:t>h</w:t>
      </w:r>
      <w:r>
        <w:rPr>
          <w:rFonts w:ascii="Times New Roman" w:hAnsi="Times New Roman" w:eastAsia="Times New Roman" w:cs="Times New Roman"/>
          <w:spacing w:val="-2"/>
          <w:position w:val="-7"/>
          <w:sz w:val="22"/>
          <w:szCs w:val="22"/>
        </w:rPr>
        <w:t>t-1</w:t>
      </w:r>
      <w:r>
        <w:rPr>
          <w:rFonts w:ascii="Times New Roman" w:hAnsi="Times New Roman" w:eastAsia="Times New Roman" w:cs="Times New Roman"/>
          <w:spacing w:val="-22"/>
          <w:position w:val="-7"/>
          <w:sz w:val="22"/>
          <w:szCs w:val="22"/>
        </w:rPr>
        <w:t xml:space="preserve"> </w:t>
      </w:r>
      <w:r>
        <w:rPr>
          <w:rFonts w:ascii="宋体" w:hAnsi="宋体" w:eastAsia="宋体" w:cs="宋体"/>
          <w:spacing w:val="-2"/>
          <w:sz w:val="30"/>
          <w:szCs w:val="30"/>
        </w:rPr>
        <w:t>、更新</w:t>
      </w:r>
    </w:p>
    <w:p w14:paraId="4489E7C6">
      <w:pPr>
        <w:spacing w:line="421" w:lineRule="exact"/>
        <w:ind w:left="7"/>
        <w:rPr>
          <w:rFonts w:ascii="宋体" w:hAnsi="宋体" w:eastAsia="宋体" w:cs="宋体"/>
          <w:sz w:val="30"/>
          <w:szCs w:val="30"/>
        </w:rPr>
      </w:pPr>
      <w:r>
        <w:rPr>
          <w:rFonts w:ascii="宋体" w:hAnsi="宋体" w:eastAsia="宋体" w:cs="宋体"/>
          <w:spacing w:val="-1"/>
          <w:position w:val="4"/>
          <w:sz w:val="30"/>
          <w:szCs w:val="30"/>
        </w:rPr>
        <w:t>前的状态取值</w:t>
      </w:r>
      <w:r>
        <w:rPr>
          <w:rFonts w:ascii="Times New Roman" w:hAnsi="Times New Roman" w:eastAsia="Times New Roman" w:cs="Times New Roman"/>
          <w:spacing w:val="-1"/>
          <w:position w:val="4"/>
          <w:sz w:val="30"/>
          <w:szCs w:val="30"/>
        </w:rPr>
        <w:t>c</w:t>
      </w:r>
      <w:r>
        <w:rPr>
          <w:rFonts w:ascii="Times New Roman" w:hAnsi="Times New Roman" w:eastAsia="Times New Roman" w:cs="Times New Roman"/>
          <w:spacing w:val="-1"/>
          <w:position w:val="4"/>
          <w:sz w:val="22"/>
          <w:szCs w:val="22"/>
        </w:rPr>
        <w:t>t-1</w:t>
      </w:r>
      <w:r>
        <w:rPr>
          <w:rFonts w:ascii="宋体" w:hAnsi="宋体" w:eastAsia="宋体" w:cs="宋体"/>
          <w:spacing w:val="-1"/>
          <w:position w:val="4"/>
          <w:sz w:val="30"/>
          <w:szCs w:val="30"/>
        </w:rPr>
        <w:t>作为</w:t>
      </w:r>
      <w:r>
        <w:rPr>
          <w:rFonts w:ascii="Times New Roman" w:hAnsi="Times New Roman" w:eastAsia="Times New Roman" w:cs="Times New Roman"/>
          <w:spacing w:val="-1"/>
          <w:position w:val="4"/>
          <w:sz w:val="30"/>
          <w:szCs w:val="30"/>
        </w:rPr>
        <w:t>Sigmoids</w:t>
      </w:r>
      <w:r>
        <w:rPr>
          <w:rFonts w:ascii="宋体" w:hAnsi="宋体" w:eastAsia="宋体" w:cs="宋体"/>
          <w:spacing w:val="-1"/>
          <w:position w:val="4"/>
          <w:sz w:val="30"/>
          <w:szCs w:val="30"/>
        </w:rPr>
        <w:t>函数的输入，</w:t>
      </w:r>
    </w:p>
    <w:p w14:paraId="7C6FA68C">
      <w:pPr>
        <w:spacing w:before="267" w:line="438" w:lineRule="exact"/>
        <w:ind w:left="600"/>
        <w:rPr>
          <w:rFonts w:ascii="Times New Roman" w:hAnsi="Times New Roman" w:eastAsia="Times New Roman" w:cs="Times New Roman"/>
          <w:sz w:val="30"/>
          <w:szCs w:val="30"/>
        </w:rPr>
      </w:pPr>
      <w:r>
        <w:rPr>
          <w:rFonts w:ascii="Times New Roman" w:hAnsi="Times New Roman" w:eastAsia="Times New Roman" w:cs="Times New Roman"/>
          <w:position w:val="7"/>
          <w:sz w:val="30"/>
          <w:szCs w:val="30"/>
        </w:rPr>
        <w:t>f</w:t>
      </w:r>
      <w:r>
        <w:rPr>
          <w:rFonts w:ascii="Times New Roman" w:hAnsi="Times New Roman" w:eastAsia="Times New Roman" w:cs="Times New Roman"/>
          <w:sz w:val="22"/>
          <w:szCs w:val="22"/>
        </w:rPr>
        <w:t>t</w:t>
      </w:r>
      <w:r>
        <w:rPr>
          <w:rFonts w:ascii="Times New Roman" w:hAnsi="Times New Roman" w:eastAsia="Times New Roman" w:cs="Times New Roman"/>
          <w:spacing w:val="7"/>
          <w:position w:val="7"/>
          <w:sz w:val="30"/>
          <w:szCs w:val="30"/>
        </w:rPr>
        <w:t>=σ(</w:t>
      </w:r>
      <w:r>
        <w:rPr>
          <w:rFonts w:ascii="Times New Roman" w:hAnsi="Times New Roman" w:eastAsia="Times New Roman" w:cs="Times New Roman"/>
          <w:position w:val="7"/>
          <w:sz w:val="30"/>
          <w:szCs w:val="30"/>
        </w:rPr>
        <w:t>W</w:t>
      </w:r>
      <w:r>
        <w:rPr>
          <w:rFonts w:ascii="Times New Roman" w:hAnsi="Times New Roman" w:eastAsia="Times New Roman" w:cs="Times New Roman"/>
          <w:position w:val="3"/>
          <w:sz w:val="22"/>
          <w:szCs w:val="22"/>
        </w:rPr>
        <w:t>xf</w:t>
      </w:r>
      <w:r>
        <w:rPr>
          <w:rFonts w:ascii="Times New Roman" w:hAnsi="Times New Roman" w:eastAsia="Times New Roman" w:cs="Times New Roman"/>
          <w:spacing w:val="31"/>
          <w:w w:val="101"/>
          <w:position w:val="3"/>
          <w:sz w:val="22"/>
          <w:szCs w:val="22"/>
        </w:rPr>
        <w:t xml:space="preserve"> </w:t>
      </w:r>
      <w:r>
        <w:rPr>
          <w:rFonts w:ascii="Times New Roman" w:hAnsi="Times New Roman" w:eastAsia="Times New Roman" w:cs="Times New Roman"/>
          <w:position w:val="3"/>
          <w:sz w:val="30"/>
          <w:szCs w:val="30"/>
        </w:rPr>
        <w:t>x</w:t>
      </w:r>
      <w:r>
        <w:rPr>
          <w:rFonts w:ascii="Times New Roman" w:hAnsi="Times New Roman" w:eastAsia="Times New Roman" w:cs="Times New Roman"/>
          <w:position w:val="3"/>
          <w:sz w:val="22"/>
          <w:szCs w:val="22"/>
        </w:rPr>
        <w:t>t</w:t>
      </w:r>
      <w:r>
        <w:rPr>
          <w:rFonts w:ascii="Times New Roman" w:hAnsi="Times New Roman" w:eastAsia="Times New Roman" w:cs="Times New Roman"/>
          <w:spacing w:val="7"/>
          <w:position w:val="3"/>
          <w:sz w:val="30"/>
          <w:szCs w:val="30"/>
        </w:rPr>
        <w:t>+</w:t>
      </w:r>
      <w:r>
        <w:rPr>
          <w:rFonts w:ascii="Times New Roman" w:hAnsi="Times New Roman" w:eastAsia="Times New Roman" w:cs="Times New Roman"/>
          <w:position w:val="3"/>
          <w:sz w:val="30"/>
          <w:szCs w:val="30"/>
        </w:rPr>
        <w:t>W</w:t>
      </w:r>
      <w:r>
        <w:rPr>
          <w:rFonts w:ascii="Times New Roman" w:hAnsi="Times New Roman" w:eastAsia="Times New Roman" w:cs="Times New Roman"/>
          <w:spacing w:val="-73"/>
          <w:position w:val="3"/>
          <w:sz w:val="30"/>
          <w:szCs w:val="30"/>
        </w:rPr>
        <w:t xml:space="preserve"> </w:t>
      </w:r>
      <w:r>
        <w:rPr>
          <w:rFonts w:ascii="Times New Roman" w:hAnsi="Times New Roman" w:eastAsia="Times New Roman" w:cs="Times New Roman"/>
          <w:position w:val="3"/>
          <w:sz w:val="22"/>
          <w:szCs w:val="22"/>
        </w:rPr>
        <w:t>hf</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position w:val="3"/>
          <w:sz w:val="30"/>
          <w:szCs w:val="30"/>
        </w:rPr>
        <w:t>h</w:t>
      </w:r>
      <w:r>
        <w:rPr>
          <w:rFonts w:ascii="Times New Roman" w:hAnsi="Times New Roman" w:eastAsia="Times New Roman" w:cs="Times New Roman"/>
          <w:sz w:val="22"/>
          <w:szCs w:val="22"/>
        </w:rPr>
        <w:t>t</w:t>
      </w:r>
      <w:r>
        <w:rPr>
          <w:rFonts w:ascii="Times New Roman" w:hAnsi="Times New Roman" w:eastAsia="Times New Roman" w:cs="Times New Roman"/>
          <w:spacing w:val="7"/>
          <w:sz w:val="22"/>
          <w:szCs w:val="22"/>
        </w:rPr>
        <w:t>-1</w:t>
      </w:r>
      <w:r>
        <w:rPr>
          <w:rFonts w:ascii="Times New Roman" w:hAnsi="Times New Roman" w:eastAsia="Times New Roman" w:cs="Times New Roman"/>
          <w:spacing w:val="7"/>
          <w:position w:val="7"/>
          <w:sz w:val="30"/>
          <w:szCs w:val="30"/>
        </w:rPr>
        <w:t>+</w:t>
      </w:r>
      <w:r>
        <w:rPr>
          <w:rFonts w:ascii="Times New Roman" w:hAnsi="Times New Roman" w:eastAsia="Times New Roman" w:cs="Times New Roman"/>
          <w:position w:val="7"/>
          <w:sz w:val="30"/>
          <w:szCs w:val="30"/>
        </w:rPr>
        <w:t>W</w:t>
      </w:r>
      <w:r>
        <w:rPr>
          <w:rFonts w:ascii="Times New Roman" w:hAnsi="Times New Roman" w:eastAsia="Times New Roman" w:cs="Times New Roman"/>
          <w:position w:val="1"/>
          <w:sz w:val="22"/>
          <w:szCs w:val="22"/>
        </w:rPr>
        <w:t>c</w:t>
      </w:r>
      <w:r>
        <w:rPr>
          <w:rFonts w:ascii="Times New Roman" w:hAnsi="Times New Roman" w:eastAsia="Times New Roman" w:cs="Times New Roman"/>
          <w:spacing w:val="7"/>
          <w:position w:val="1"/>
          <w:sz w:val="22"/>
          <w:szCs w:val="22"/>
        </w:rPr>
        <w:t xml:space="preserve"> </w:t>
      </w:r>
      <w:r>
        <w:rPr>
          <w:rFonts w:ascii="Times New Roman" w:hAnsi="Times New Roman" w:eastAsia="Times New Roman" w:cs="Times New Roman"/>
          <w:position w:val="1"/>
          <w:sz w:val="22"/>
          <w:szCs w:val="22"/>
        </w:rPr>
        <w:t>f</w:t>
      </w:r>
      <w:r>
        <w:rPr>
          <w:rFonts w:ascii="Times New Roman" w:hAnsi="Times New Roman" w:eastAsia="Times New Roman" w:cs="Times New Roman"/>
          <w:position w:val="1"/>
          <w:sz w:val="30"/>
          <w:szCs w:val="30"/>
        </w:rPr>
        <w:t>c</w:t>
      </w:r>
      <w:r>
        <w:rPr>
          <w:rFonts w:ascii="Times New Roman" w:hAnsi="Times New Roman" w:eastAsia="Times New Roman" w:cs="Times New Roman"/>
          <w:position w:val="1"/>
          <w:sz w:val="22"/>
          <w:szCs w:val="22"/>
        </w:rPr>
        <w:t>t</w:t>
      </w:r>
      <w:r>
        <w:rPr>
          <w:rFonts w:ascii="Times New Roman" w:hAnsi="Times New Roman" w:eastAsia="Times New Roman" w:cs="Times New Roman"/>
          <w:spacing w:val="7"/>
          <w:position w:val="1"/>
          <w:sz w:val="22"/>
          <w:szCs w:val="22"/>
        </w:rPr>
        <w:t>-1</w:t>
      </w:r>
      <w:r>
        <w:rPr>
          <w:rFonts w:ascii="Times New Roman" w:hAnsi="Times New Roman" w:eastAsia="Times New Roman" w:cs="Times New Roman"/>
          <w:spacing w:val="7"/>
          <w:position w:val="7"/>
          <w:sz w:val="30"/>
          <w:szCs w:val="30"/>
        </w:rPr>
        <w:t>+</w:t>
      </w:r>
      <w:r>
        <w:rPr>
          <w:rFonts w:ascii="Times New Roman" w:hAnsi="Times New Roman" w:eastAsia="Times New Roman" w:cs="Times New Roman"/>
          <w:position w:val="5"/>
          <w:sz w:val="30"/>
          <w:szCs w:val="30"/>
        </w:rPr>
        <w:t>b</w:t>
      </w:r>
      <w:r>
        <w:rPr>
          <w:rFonts w:ascii="Times New Roman" w:hAnsi="Times New Roman" w:eastAsia="Times New Roman" w:cs="Times New Roman"/>
          <w:position w:val="5"/>
          <w:sz w:val="22"/>
          <w:szCs w:val="22"/>
        </w:rPr>
        <w:t>f</w:t>
      </w:r>
      <w:r>
        <w:rPr>
          <w:rFonts w:ascii="Times New Roman" w:hAnsi="Times New Roman" w:eastAsia="Times New Roman" w:cs="Times New Roman"/>
          <w:spacing w:val="7"/>
          <w:position w:val="5"/>
          <w:sz w:val="30"/>
          <w:szCs w:val="30"/>
        </w:rPr>
        <w:t>)</w:t>
      </w:r>
    </w:p>
    <w:p w14:paraId="70FF6B84">
      <w:pPr>
        <w:spacing w:before="270" w:line="222" w:lineRule="auto"/>
        <w:ind w:left="2" w:firstLine="600"/>
        <w:jc w:val="both"/>
        <w:rPr>
          <w:rFonts w:ascii="宋体" w:hAnsi="宋体" w:eastAsia="宋体" w:cs="宋体"/>
          <w:sz w:val="30"/>
          <w:szCs w:val="30"/>
        </w:rPr>
      </w:pPr>
      <w:r>
        <w:rPr>
          <w:rFonts w:ascii="宋体" w:hAnsi="宋体" w:eastAsia="宋体" w:cs="宋体"/>
          <w:spacing w:val="-3"/>
          <w:sz w:val="30"/>
          <w:szCs w:val="30"/>
        </w:rPr>
        <w:t>计算结果若是取值为</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，则状态取值不会被更新；若取值为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，则状</w:t>
      </w:r>
      <w:r>
        <w:rPr>
          <w:rFonts w:ascii="宋体" w:hAnsi="宋体" w:eastAsia="宋体" w:cs="宋体"/>
          <w:sz w:val="30"/>
          <w:szCs w:val="30"/>
        </w:rPr>
        <w:t xml:space="preserve"> 态取值被完全更新；若计算取值在</w:t>
      </w:r>
      <w:r>
        <w:rPr>
          <w:rFonts w:ascii="Times New Roman" w:hAnsi="Times New Roman" w:eastAsia="Times New Roman" w:cs="Times New Roman"/>
          <w:sz w:val="30"/>
          <w:szCs w:val="30"/>
        </w:rPr>
        <w:t>0</w:t>
      </w:r>
      <w:r>
        <w:rPr>
          <w:rFonts w:ascii="宋体" w:hAnsi="宋体" w:eastAsia="宋体" w:cs="宋体"/>
          <w:sz w:val="30"/>
          <w:szCs w:val="30"/>
        </w:rPr>
        <w:t>和</w:t>
      </w:r>
      <w:r>
        <w:rPr>
          <w:rFonts w:ascii="Times New Roman" w:hAnsi="Times New Roman" w:eastAsia="Times New Roman" w:cs="Times New Roman"/>
          <w:sz w:val="30"/>
          <w:szCs w:val="30"/>
        </w:rPr>
        <w:t>1</w:t>
      </w:r>
      <w:r>
        <w:rPr>
          <w:rFonts w:ascii="宋体" w:hAnsi="宋体" w:eastAsia="宋体" w:cs="宋体"/>
          <w:sz w:val="30"/>
          <w:szCs w:val="30"/>
        </w:rPr>
        <w:t>之</w:t>
      </w:r>
      <w:r>
        <w:rPr>
          <w:rFonts w:ascii="宋体" w:hAnsi="宋体" w:eastAsia="宋体" w:cs="宋体"/>
          <w:spacing w:val="-1"/>
          <w:sz w:val="30"/>
          <w:szCs w:val="30"/>
        </w:rPr>
        <w:t>间，代表有多少占比的数据被</w:t>
      </w:r>
      <w:r>
        <w:rPr>
          <w:rFonts w:ascii="宋体" w:hAnsi="宋体" w:eastAsia="宋体" w:cs="宋体"/>
          <w:sz w:val="30"/>
          <w:szCs w:val="30"/>
        </w:rPr>
        <w:t xml:space="preserve"> </w:t>
      </w:r>
      <w:r>
        <w:rPr>
          <w:rFonts w:ascii="宋体" w:hAnsi="宋体" w:eastAsia="宋体" w:cs="宋体"/>
          <w:spacing w:val="-4"/>
          <w:sz w:val="30"/>
          <w:szCs w:val="30"/>
        </w:rPr>
        <w:t>保留。</w:t>
      </w:r>
    </w:p>
    <w:p w14:paraId="7A075624">
      <w:pPr>
        <w:spacing w:before="250" w:line="408" w:lineRule="exact"/>
        <w:ind w:left="610"/>
        <w:rPr>
          <w:rFonts w:ascii="宋体" w:hAnsi="宋体" w:eastAsia="宋体" w:cs="宋体"/>
          <w:sz w:val="30"/>
          <w:szCs w:val="30"/>
        </w:rPr>
      </w:pPr>
      <w:r>
        <w:rPr>
          <w:rFonts w:ascii="宋体" w:hAnsi="宋体" w:eastAsia="宋体" w:cs="宋体"/>
          <w:color w:val="0468BB"/>
          <w:spacing w:val="-2"/>
          <w:position w:val="3"/>
          <w:sz w:val="30"/>
          <w:szCs w:val="30"/>
        </w:rPr>
        <w:t>（</w:t>
      </w:r>
      <w:r>
        <w:rPr>
          <w:rFonts w:ascii="Times New Roman" w:hAnsi="Times New Roman" w:eastAsia="Times New Roman" w:cs="Times New Roman"/>
          <w:color w:val="0468BB"/>
          <w:spacing w:val="-2"/>
          <w:position w:val="3"/>
          <w:sz w:val="30"/>
          <w:szCs w:val="30"/>
        </w:rPr>
        <w:t>2</w:t>
      </w:r>
      <w:r>
        <w:rPr>
          <w:rFonts w:ascii="宋体" w:hAnsi="宋体" w:eastAsia="宋体" w:cs="宋体"/>
          <w:color w:val="0468BB"/>
          <w:spacing w:val="-2"/>
          <w:position w:val="3"/>
          <w:sz w:val="30"/>
          <w:szCs w:val="30"/>
        </w:rPr>
        <w:t>）将输入通过</w:t>
      </w:r>
      <w:r>
        <w:rPr>
          <w:rFonts w:ascii="Times New Roman" w:hAnsi="Times New Roman" w:eastAsia="Times New Roman" w:cs="Times New Roman"/>
          <w:color w:val="0468BB"/>
          <w:spacing w:val="-2"/>
          <w:position w:val="3"/>
          <w:sz w:val="30"/>
          <w:szCs w:val="30"/>
        </w:rPr>
        <w:t>Sigmoids</w:t>
      </w:r>
      <w:r>
        <w:rPr>
          <w:rFonts w:ascii="宋体" w:hAnsi="宋体" w:eastAsia="宋体" w:cs="宋体"/>
          <w:color w:val="0468BB"/>
          <w:spacing w:val="-2"/>
          <w:position w:val="3"/>
          <w:sz w:val="30"/>
          <w:szCs w:val="30"/>
        </w:rPr>
        <w:t>转换</w:t>
      </w:r>
    </w:p>
    <w:p w14:paraId="228BED89">
      <w:pPr>
        <w:spacing w:before="236" w:line="252" w:lineRule="auto"/>
        <w:ind w:left="27" w:right="163" w:firstLine="574"/>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input gate</w:t>
      </w:r>
      <w:r>
        <w:rPr>
          <w:rFonts w:ascii="宋体" w:hAnsi="宋体" w:eastAsia="宋体" w:cs="宋体"/>
          <w:sz w:val="30"/>
          <w:szCs w:val="30"/>
        </w:rPr>
        <w:t>接口，计算给定输入</w:t>
      </w:r>
      <w:r>
        <w:rPr>
          <w:rFonts w:ascii="Times New Roman" w:hAnsi="Times New Roman" w:eastAsia="Times New Roman" w:cs="Times New Roman"/>
          <w:sz w:val="30"/>
          <w:szCs w:val="30"/>
        </w:rPr>
        <w:t>x</w:t>
      </w:r>
      <w:r>
        <w:rPr>
          <w:rFonts w:ascii="Times New Roman" w:hAnsi="Times New Roman" w:eastAsia="Times New Roman" w:cs="Times New Roman"/>
          <w:sz w:val="22"/>
          <w:szCs w:val="22"/>
        </w:rPr>
        <w:t>t</w:t>
      </w:r>
      <w:r>
        <w:rPr>
          <w:rFonts w:ascii="宋体" w:hAnsi="宋体" w:eastAsia="宋体" w:cs="宋体"/>
          <w:sz w:val="30"/>
          <w:szCs w:val="30"/>
        </w:rPr>
        <w:t>经过一个</w:t>
      </w:r>
      <w:r>
        <w:rPr>
          <w:rFonts w:ascii="Times New Roman" w:hAnsi="Times New Roman" w:eastAsia="Times New Roman" w:cs="Times New Roman"/>
          <w:sz w:val="30"/>
          <w:szCs w:val="30"/>
        </w:rPr>
        <w:t>Si</w:t>
      </w:r>
      <w:r>
        <w:rPr>
          <w:rFonts w:ascii="Times New Roman" w:hAnsi="Times New Roman" w:eastAsia="Times New Roman" w:cs="Times New Roman"/>
          <w:spacing w:val="-1"/>
          <w:sz w:val="30"/>
          <w:szCs w:val="30"/>
        </w:rPr>
        <w:t>gmoids</w:t>
      </w:r>
      <w:r>
        <w:rPr>
          <w:rFonts w:ascii="宋体" w:hAnsi="宋体" w:eastAsia="宋体" w:cs="宋体"/>
          <w:spacing w:val="-1"/>
          <w:sz w:val="30"/>
          <w:szCs w:val="30"/>
        </w:rPr>
        <w:t>函数转换之后</w:t>
      </w:r>
      <w:r>
        <w:rPr>
          <w:rFonts w:ascii="宋体" w:hAnsi="宋体" w:eastAsia="宋体" w:cs="宋体"/>
          <w:sz w:val="30"/>
          <w:szCs w:val="30"/>
        </w:rPr>
        <w:t xml:space="preserve"> </w:t>
      </w:r>
      <w:r>
        <w:rPr>
          <w:rFonts w:ascii="宋体" w:hAnsi="宋体" w:eastAsia="宋体" w:cs="宋体"/>
          <w:spacing w:val="-13"/>
          <w:sz w:val="30"/>
          <w:szCs w:val="30"/>
        </w:rPr>
        <w:t>的值，</w:t>
      </w:r>
    </w:p>
    <w:p w14:paraId="07EEE4D1">
      <w:pPr>
        <w:spacing w:before="232" w:line="438" w:lineRule="exact"/>
        <w:ind w:left="597"/>
        <w:rPr>
          <w:rFonts w:ascii="Times New Roman" w:hAnsi="Times New Roman" w:eastAsia="Times New Roman" w:cs="Times New Roman"/>
          <w:sz w:val="30"/>
          <w:szCs w:val="30"/>
        </w:rPr>
      </w:pPr>
      <w:r>
        <w:rPr>
          <w:rFonts w:ascii="Times New Roman" w:hAnsi="Times New Roman" w:eastAsia="Times New Roman" w:cs="Times New Roman"/>
          <w:position w:val="7"/>
          <w:sz w:val="30"/>
          <w:szCs w:val="30"/>
        </w:rPr>
        <w:t>i</w:t>
      </w:r>
      <w:r>
        <w:rPr>
          <w:rFonts w:ascii="Times New Roman" w:hAnsi="Times New Roman" w:eastAsia="Times New Roman" w:cs="Times New Roman"/>
          <w:sz w:val="22"/>
          <w:szCs w:val="22"/>
        </w:rPr>
        <w:t>t</w:t>
      </w:r>
      <w:r>
        <w:rPr>
          <w:rFonts w:ascii="Times New Roman" w:hAnsi="Times New Roman" w:eastAsia="Times New Roman" w:cs="Times New Roman"/>
          <w:spacing w:val="15"/>
          <w:position w:val="7"/>
          <w:sz w:val="30"/>
          <w:szCs w:val="30"/>
        </w:rPr>
        <w:t>=σ(</w:t>
      </w:r>
      <w:r>
        <w:rPr>
          <w:rFonts w:ascii="Times New Roman" w:hAnsi="Times New Roman" w:eastAsia="Times New Roman" w:cs="Times New Roman"/>
          <w:position w:val="7"/>
          <w:sz w:val="30"/>
          <w:szCs w:val="30"/>
        </w:rPr>
        <w:t>W</w:t>
      </w:r>
      <w:r>
        <w:rPr>
          <w:rFonts w:ascii="Times New Roman" w:hAnsi="Times New Roman" w:eastAsia="Times New Roman" w:cs="Times New Roman"/>
          <w:position w:val="3"/>
          <w:sz w:val="22"/>
          <w:szCs w:val="22"/>
        </w:rPr>
        <w:t>xi</w:t>
      </w:r>
      <w:r>
        <w:rPr>
          <w:rFonts w:ascii="Times New Roman" w:hAnsi="Times New Roman" w:eastAsia="Times New Roman" w:cs="Times New Roman"/>
          <w:position w:val="3"/>
          <w:sz w:val="30"/>
          <w:szCs w:val="30"/>
        </w:rPr>
        <w:t>x</w:t>
      </w:r>
      <w:r>
        <w:rPr>
          <w:rFonts w:ascii="Times New Roman" w:hAnsi="Times New Roman" w:eastAsia="Times New Roman" w:cs="Times New Roman"/>
          <w:spacing w:val="-69"/>
          <w:position w:val="3"/>
          <w:sz w:val="30"/>
          <w:szCs w:val="30"/>
        </w:rPr>
        <w:t xml:space="preserve"> </w:t>
      </w:r>
      <w:r>
        <w:rPr>
          <w:rFonts w:ascii="Times New Roman" w:hAnsi="Times New Roman" w:eastAsia="Times New Roman" w:cs="Times New Roman"/>
          <w:position w:val="3"/>
          <w:sz w:val="22"/>
          <w:szCs w:val="22"/>
        </w:rPr>
        <w:t>t</w:t>
      </w:r>
      <w:r>
        <w:rPr>
          <w:rFonts w:ascii="Times New Roman" w:hAnsi="Times New Roman" w:eastAsia="Times New Roman" w:cs="Times New Roman"/>
          <w:spacing w:val="15"/>
          <w:position w:val="3"/>
          <w:sz w:val="30"/>
          <w:szCs w:val="30"/>
        </w:rPr>
        <w:t>+</w:t>
      </w:r>
      <w:r>
        <w:rPr>
          <w:rFonts w:ascii="Times New Roman" w:hAnsi="Times New Roman" w:eastAsia="Times New Roman" w:cs="Times New Roman"/>
          <w:position w:val="3"/>
          <w:sz w:val="30"/>
          <w:szCs w:val="30"/>
        </w:rPr>
        <w:t>W</w:t>
      </w:r>
      <w:r>
        <w:rPr>
          <w:rFonts w:ascii="Times New Roman" w:hAnsi="Times New Roman" w:eastAsia="Times New Roman" w:cs="Times New Roman"/>
          <w:spacing w:val="-73"/>
          <w:position w:val="3"/>
          <w:sz w:val="30"/>
          <w:szCs w:val="30"/>
        </w:rPr>
        <w:t xml:space="preserve"> </w:t>
      </w:r>
      <w:r>
        <w:rPr>
          <w:rFonts w:ascii="Times New Roman" w:hAnsi="Times New Roman" w:eastAsia="Times New Roman" w:cs="Times New Roman"/>
          <w:position w:val="3"/>
          <w:sz w:val="22"/>
          <w:szCs w:val="22"/>
        </w:rPr>
        <w:t>hi</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position w:val="3"/>
          <w:sz w:val="30"/>
          <w:szCs w:val="30"/>
        </w:rPr>
        <w:t>h</w:t>
      </w:r>
      <w:r>
        <w:rPr>
          <w:rFonts w:ascii="Times New Roman" w:hAnsi="Times New Roman" w:eastAsia="Times New Roman" w:cs="Times New Roman"/>
          <w:sz w:val="22"/>
          <w:szCs w:val="22"/>
        </w:rPr>
        <w:t>t</w:t>
      </w:r>
      <w:r>
        <w:rPr>
          <w:rFonts w:ascii="Times New Roman" w:hAnsi="Times New Roman" w:eastAsia="Times New Roman" w:cs="Times New Roman"/>
          <w:spacing w:val="15"/>
          <w:sz w:val="22"/>
          <w:szCs w:val="22"/>
        </w:rPr>
        <w:t>-1</w:t>
      </w:r>
      <w:r>
        <w:rPr>
          <w:rFonts w:ascii="Times New Roman" w:hAnsi="Times New Roman" w:eastAsia="Times New Roman" w:cs="Times New Roman"/>
          <w:spacing w:val="15"/>
          <w:position w:val="7"/>
          <w:sz w:val="30"/>
          <w:szCs w:val="30"/>
        </w:rPr>
        <w:t>+</w:t>
      </w:r>
      <w:r>
        <w:rPr>
          <w:rFonts w:ascii="Times New Roman" w:hAnsi="Times New Roman" w:eastAsia="Times New Roman" w:cs="Times New Roman"/>
          <w:position w:val="7"/>
          <w:sz w:val="30"/>
          <w:szCs w:val="30"/>
        </w:rPr>
        <w:t>W</w:t>
      </w:r>
      <w:r>
        <w:rPr>
          <w:rFonts w:ascii="Times New Roman" w:hAnsi="Times New Roman" w:eastAsia="Times New Roman" w:cs="Times New Roman"/>
          <w:position w:val="1"/>
          <w:sz w:val="22"/>
          <w:szCs w:val="22"/>
        </w:rPr>
        <w:t>ci</w:t>
      </w:r>
      <w:r>
        <w:rPr>
          <w:rFonts w:ascii="Times New Roman" w:hAnsi="Times New Roman" w:eastAsia="Times New Roman" w:cs="Times New Roman"/>
          <w:position w:val="1"/>
          <w:sz w:val="30"/>
          <w:szCs w:val="30"/>
        </w:rPr>
        <w:t>c</w:t>
      </w:r>
      <w:r>
        <w:rPr>
          <w:rFonts w:ascii="Times New Roman" w:hAnsi="Times New Roman" w:eastAsia="Times New Roman" w:cs="Times New Roman"/>
          <w:position w:val="1"/>
          <w:sz w:val="22"/>
          <w:szCs w:val="22"/>
        </w:rPr>
        <w:t>t</w:t>
      </w:r>
      <w:r>
        <w:rPr>
          <w:rFonts w:ascii="Times New Roman" w:hAnsi="Times New Roman" w:eastAsia="Times New Roman" w:cs="Times New Roman"/>
          <w:spacing w:val="15"/>
          <w:position w:val="1"/>
          <w:sz w:val="22"/>
          <w:szCs w:val="22"/>
        </w:rPr>
        <w:t>-1</w:t>
      </w:r>
      <w:r>
        <w:rPr>
          <w:rFonts w:ascii="Times New Roman" w:hAnsi="Times New Roman" w:eastAsia="Times New Roman" w:cs="Times New Roman"/>
          <w:spacing w:val="15"/>
          <w:position w:val="7"/>
          <w:sz w:val="30"/>
          <w:szCs w:val="30"/>
        </w:rPr>
        <w:t>+</w:t>
      </w:r>
      <w:r>
        <w:rPr>
          <w:rFonts w:ascii="Times New Roman" w:hAnsi="Times New Roman" w:eastAsia="Times New Roman" w:cs="Times New Roman"/>
          <w:position w:val="5"/>
          <w:sz w:val="30"/>
          <w:szCs w:val="30"/>
        </w:rPr>
        <w:t>b</w:t>
      </w:r>
      <w:r>
        <w:rPr>
          <w:rFonts w:ascii="Times New Roman" w:hAnsi="Times New Roman" w:eastAsia="Times New Roman" w:cs="Times New Roman"/>
          <w:position w:val="5"/>
          <w:sz w:val="22"/>
          <w:szCs w:val="22"/>
        </w:rPr>
        <w:t>i</w:t>
      </w:r>
      <w:r>
        <w:rPr>
          <w:rFonts w:ascii="Times New Roman" w:hAnsi="Times New Roman" w:eastAsia="Times New Roman" w:cs="Times New Roman"/>
          <w:spacing w:val="15"/>
          <w:position w:val="5"/>
          <w:sz w:val="30"/>
          <w:szCs w:val="30"/>
        </w:rPr>
        <w:t>)</w:t>
      </w:r>
    </w:p>
    <w:p w14:paraId="4F0B6248">
      <w:pPr>
        <w:spacing w:line="438" w:lineRule="exact"/>
        <w:rPr>
          <w:rFonts w:ascii="Times New Roman" w:hAnsi="Times New Roman" w:eastAsia="Times New Roman" w:cs="Times New Roman"/>
          <w:sz w:val="30"/>
          <w:szCs w:val="30"/>
        </w:rPr>
        <w:sectPr>
          <w:pgSz w:w="12240" w:h="15840"/>
          <w:pgMar w:top="400" w:right="1500" w:bottom="0" w:left="1449" w:header="0" w:footer="0" w:gutter="0"/>
          <w:cols w:space="720" w:num="1"/>
        </w:sectPr>
      </w:pPr>
    </w:p>
    <w:p w14:paraId="42DD8D1B">
      <w:pPr>
        <w:pStyle w:val="2"/>
        <w:spacing w:line="251" w:lineRule="auto"/>
      </w:pPr>
    </w:p>
    <w:p w14:paraId="37C70664">
      <w:pPr>
        <w:pStyle w:val="2"/>
        <w:spacing w:line="251" w:lineRule="auto"/>
      </w:pPr>
    </w:p>
    <w:p w14:paraId="25F4F0EA">
      <w:pPr>
        <w:pStyle w:val="2"/>
        <w:spacing w:line="251" w:lineRule="auto"/>
      </w:pPr>
    </w:p>
    <w:p w14:paraId="62368E4E">
      <w:pPr>
        <w:pStyle w:val="2"/>
        <w:spacing w:line="251" w:lineRule="auto"/>
      </w:pPr>
    </w:p>
    <w:p w14:paraId="67A76A2A">
      <w:pPr>
        <w:pStyle w:val="2"/>
        <w:spacing w:line="251" w:lineRule="auto"/>
      </w:pPr>
    </w:p>
    <w:p w14:paraId="36001CA9">
      <w:pPr>
        <w:pStyle w:val="2"/>
        <w:spacing w:line="251" w:lineRule="auto"/>
      </w:pPr>
    </w:p>
    <w:p w14:paraId="006ADAEB">
      <w:pPr>
        <w:pStyle w:val="2"/>
        <w:spacing w:line="251" w:lineRule="auto"/>
      </w:pPr>
    </w:p>
    <w:p w14:paraId="264A2D95">
      <w:pPr>
        <w:pStyle w:val="2"/>
        <w:spacing w:line="251" w:lineRule="auto"/>
      </w:pPr>
    </w:p>
    <w:p w14:paraId="0FD7E550">
      <w:pPr>
        <w:pStyle w:val="2"/>
        <w:spacing w:line="251" w:lineRule="auto"/>
      </w:pPr>
    </w:p>
    <w:p w14:paraId="01457E98">
      <w:pPr>
        <w:pStyle w:val="2"/>
        <w:spacing w:line="251" w:lineRule="auto"/>
      </w:pPr>
    </w:p>
    <w:p w14:paraId="75335545">
      <w:pPr>
        <w:pStyle w:val="2"/>
        <w:spacing w:line="251" w:lineRule="auto"/>
      </w:pPr>
    </w:p>
    <w:p w14:paraId="5C7D88F0">
      <w:pPr>
        <w:pStyle w:val="2"/>
        <w:spacing w:line="251" w:lineRule="auto"/>
      </w:pPr>
    </w:p>
    <w:p w14:paraId="6157F81F">
      <w:pPr>
        <w:pStyle w:val="2"/>
        <w:spacing w:line="251" w:lineRule="auto"/>
      </w:pPr>
    </w:p>
    <w:p w14:paraId="15300DD9">
      <w:pPr>
        <w:pStyle w:val="2"/>
        <w:spacing w:line="251" w:lineRule="auto"/>
      </w:pPr>
    </w:p>
    <w:p w14:paraId="3E6086D3">
      <w:pPr>
        <w:pStyle w:val="2"/>
        <w:spacing w:line="251" w:lineRule="auto"/>
      </w:pPr>
    </w:p>
    <w:p w14:paraId="07C84FF4">
      <w:pPr>
        <w:pStyle w:val="2"/>
        <w:spacing w:line="251" w:lineRule="auto"/>
      </w:pPr>
    </w:p>
    <w:p w14:paraId="3C739079">
      <w:pPr>
        <w:pStyle w:val="2"/>
        <w:spacing w:line="251" w:lineRule="auto"/>
      </w:pPr>
    </w:p>
    <w:p w14:paraId="17971199">
      <w:pPr>
        <w:pStyle w:val="2"/>
        <w:spacing w:line="251" w:lineRule="auto"/>
      </w:pPr>
    </w:p>
    <w:p w14:paraId="7495B4DB">
      <w:pPr>
        <w:spacing w:before="84" w:line="192" w:lineRule="auto"/>
        <w:ind w:left="7524"/>
        <w:rPr>
          <w:rFonts w:ascii="Times New Roman" w:hAnsi="Times New Roman" w:eastAsia="Times New Roman" w:cs="Times New Roman"/>
          <w:sz w:val="29"/>
          <w:szCs w:val="29"/>
        </w:rPr>
      </w:pPr>
      <w:r>
        <w:drawing>
          <wp:anchor distT="0" distB="0" distL="0" distR="0" simplePos="0" relativeHeight="252115968" behindDoc="1" locked="0" layoutInCell="1" allowOverlap="1">
            <wp:simplePos x="0" y="0"/>
            <wp:positionH relativeFrom="column">
              <wp:posOffset>414655</wp:posOffset>
            </wp:positionH>
            <wp:positionV relativeFrom="paragraph">
              <wp:posOffset>-2098675</wp:posOffset>
            </wp:positionV>
            <wp:extent cx="4533900" cy="4832350"/>
            <wp:effectExtent l="0" t="0" r="0" b="0"/>
            <wp:wrapNone/>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468"/>
                    <a:stretch>
                      <a:fillRect/>
                    </a:stretch>
                  </pic:blipFill>
                  <pic:spPr>
                    <a:xfrm>
                      <a:off x="0" y="0"/>
                      <a:ext cx="4533874" cy="4832256"/>
                    </a:xfrm>
                    <a:prstGeom prst="rect">
                      <a:avLst/>
                    </a:prstGeom>
                  </pic:spPr>
                </pic:pic>
              </a:graphicData>
            </a:graphic>
          </wp:anchor>
        </w:drawing>
      </w:r>
      <w:r>
        <w:rPr>
          <w:rFonts w:ascii="Times New Roman" w:hAnsi="Times New Roman" w:eastAsia="Times New Roman" w:cs="Times New Roman"/>
          <w:i/>
          <w:iCs/>
          <w:spacing w:val="-17"/>
          <w:sz w:val="29"/>
          <w:szCs w:val="29"/>
        </w:rPr>
        <w:t>h₁-1</w:t>
      </w:r>
    </w:p>
    <w:p w14:paraId="7EB20F65">
      <w:pPr>
        <w:pStyle w:val="2"/>
        <w:spacing w:line="245" w:lineRule="auto"/>
      </w:pPr>
    </w:p>
    <w:p w14:paraId="009306ED">
      <w:pPr>
        <w:pStyle w:val="2"/>
        <w:spacing w:line="245" w:lineRule="auto"/>
      </w:pPr>
    </w:p>
    <w:p w14:paraId="1029831F">
      <w:pPr>
        <w:pStyle w:val="2"/>
        <w:spacing w:line="245" w:lineRule="auto"/>
      </w:pPr>
    </w:p>
    <w:p w14:paraId="480FBACF">
      <w:pPr>
        <w:pStyle w:val="2"/>
        <w:spacing w:line="245" w:lineRule="auto"/>
      </w:pPr>
    </w:p>
    <w:p w14:paraId="3AEACB54">
      <w:pPr>
        <w:pStyle w:val="2"/>
        <w:spacing w:line="245" w:lineRule="auto"/>
      </w:pPr>
    </w:p>
    <w:p w14:paraId="03C68456">
      <w:pPr>
        <w:pStyle w:val="2"/>
        <w:spacing w:line="245" w:lineRule="auto"/>
      </w:pPr>
    </w:p>
    <w:p w14:paraId="1B99601B">
      <w:pPr>
        <w:pStyle w:val="2"/>
        <w:spacing w:line="245" w:lineRule="auto"/>
      </w:pPr>
    </w:p>
    <w:p w14:paraId="43DDF84B">
      <w:pPr>
        <w:pStyle w:val="2"/>
        <w:spacing w:line="246" w:lineRule="auto"/>
      </w:pPr>
    </w:p>
    <w:p w14:paraId="412DDD3C">
      <w:pPr>
        <w:pStyle w:val="2"/>
        <w:spacing w:line="246" w:lineRule="auto"/>
      </w:pPr>
    </w:p>
    <w:p w14:paraId="0150095A">
      <w:pPr>
        <w:pStyle w:val="2"/>
        <w:spacing w:line="246" w:lineRule="auto"/>
      </w:pPr>
    </w:p>
    <w:p w14:paraId="4D33DF6F">
      <w:pPr>
        <w:pStyle w:val="2"/>
        <w:spacing w:line="246" w:lineRule="auto"/>
      </w:pPr>
    </w:p>
    <w:p w14:paraId="0B7A9847">
      <w:pPr>
        <w:pStyle w:val="2"/>
        <w:spacing w:line="246" w:lineRule="auto"/>
      </w:pPr>
    </w:p>
    <w:p w14:paraId="0B29687A">
      <w:pPr>
        <w:pStyle w:val="2"/>
        <w:spacing w:line="246" w:lineRule="auto"/>
      </w:pPr>
    </w:p>
    <w:p w14:paraId="5D46319B">
      <w:pPr>
        <w:pStyle w:val="2"/>
        <w:spacing w:line="246" w:lineRule="auto"/>
      </w:pPr>
    </w:p>
    <w:p w14:paraId="63417477">
      <w:pPr>
        <w:pStyle w:val="2"/>
        <w:spacing w:line="246" w:lineRule="auto"/>
      </w:pPr>
    </w:p>
    <w:p w14:paraId="32577974">
      <w:pPr>
        <w:pStyle w:val="2"/>
        <w:spacing w:line="246" w:lineRule="auto"/>
      </w:pPr>
    </w:p>
    <w:p w14:paraId="54834BFF">
      <w:pPr>
        <w:pStyle w:val="2"/>
        <w:spacing w:line="246" w:lineRule="auto"/>
      </w:pPr>
    </w:p>
    <w:p w14:paraId="23689C29">
      <w:pPr>
        <w:spacing w:before="94" w:line="219" w:lineRule="auto"/>
        <w:ind w:left="2673"/>
        <w:rPr>
          <w:rFonts w:ascii="宋体" w:hAnsi="宋体" w:eastAsia="宋体" w:cs="宋体"/>
          <w:sz w:val="29"/>
          <w:szCs w:val="29"/>
        </w:rPr>
      </w:pPr>
      <w:r>
        <w:rPr>
          <w:rFonts w:ascii="宋体" w:hAnsi="宋体" w:eastAsia="宋体" w:cs="宋体"/>
          <w:spacing w:val="-3"/>
          <w:sz w:val="29"/>
          <w:szCs w:val="29"/>
        </w:rPr>
        <w:t>图7-3</w:t>
      </w:r>
      <w:r>
        <w:rPr>
          <w:rFonts w:ascii="宋体" w:hAnsi="宋体" w:eastAsia="宋体" w:cs="宋体"/>
          <w:spacing w:val="29"/>
          <w:sz w:val="29"/>
          <w:szCs w:val="29"/>
        </w:rPr>
        <w:t xml:space="preserve"> </w:t>
      </w:r>
      <w:r>
        <w:rPr>
          <w:rFonts w:ascii="Times New Roman" w:hAnsi="Times New Roman" w:eastAsia="Times New Roman" w:cs="Times New Roman"/>
          <w:spacing w:val="-3"/>
          <w:sz w:val="29"/>
          <w:szCs w:val="29"/>
        </w:rPr>
        <w:t>RNN</w:t>
      </w:r>
      <w:r>
        <w:rPr>
          <w:rFonts w:ascii="宋体" w:hAnsi="宋体" w:eastAsia="宋体" w:cs="宋体"/>
          <w:spacing w:val="-3"/>
          <w:sz w:val="29"/>
          <w:szCs w:val="29"/>
        </w:rPr>
        <w:t>初级的神经元</w:t>
      </w:r>
    </w:p>
    <w:p w14:paraId="21087EC6">
      <w:pPr>
        <w:spacing w:before="325" w:line="219" w:lineRule="auto"/>
        <w:ind w:left="374"/>
        <w:rPr>
          <w:rFonts w:ascii="宋体" w:hAnsi="宋体" w:eastAsia="宋体" w:cs="宋体"/>
          <w:sz w:val="29"/>
          <w:szCs w:val="29"/>
        </w:rPr>
      </w:pPr>
      <w:r>
        <w:rPr>
          <w:rFonts w:ascii="宋体" w:hAnsi="宋体" w:eastAsia="宋体" w:cs="宋体"/>
          <w:color w:val="2070B0"/>
          <w:spacing w:val="20"/>
          <w:sz w:val="29"/>
          <w:szCs w:val="29"/>
        </w:rPr>
        <w:t>(3)计算状态更新值</w:t>
      </w:r>
    </w:p>
    <w:p w14:paraId="6AEAB765">
      <w:pPr>
        <w:spacing w:before="316" w:line="219" w:lineRule="auto"/>
        <w:ind w:left="194"/>
        <w:rPr>
          <w:rFonts w:ascii="宋体" w:hAnsi="宋体" w:eastAsia="宋体" w:cs="宋体"/>
          <w:sz w:val="29"/>
          <w:szCs w:val="29"/>
        </w:rPr>
      </w:pPr>
      <w:r>
        <w:rPr>
          <w:rFonts w:ascii="宋体" w:hAnsi="宋体" w:eastAsia="宋体" w:cs="宋体"/>
          <w:spacing w:val="7"/>
          <w:sz w:val="29"/>
          <w:szCs w:val="29"/>
        </w:rPr>
        <w:t>在已知状态更新策略f的情况下，计算新的状态值：</w:t>
      </w:r>
    </w:p>
    <w:p w14:paraId="6F814926">
      <w:pPr>
        <w:pStyle w:val="2"/>
        <w:spacing w:line="312" w:lineRule="auto"/>
      </w:pPr>
    </w:p>
    <w:p w14:paraId="556D29A6">
      <w:pPr>
        <w:spacing w:before="83" w:line="192" w:lineRule="auto"/>
        <w:ind w:left="204"/>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C=ftCt-1+i</w:t>
      </w:r>
      <w:r>
        <w:rPr>
          <w:rFonts w:ascii="Times New Roman" w:hAnsi="Times New Roman" w:eastAsia="Times New Roman" w:cs="Times New Roman"/>
          <w:spacing w:val="36"/>
          <w:sz w:val="29"/>
          <w:szCs w:val="29"/>
        </w:rPr>
        <w:t xml:space="preserve">  </w:t>
      </w:r>
      <w:r>
        <w:rPr>
          <w:rFonts w:ascii="Times New Roman" w:hAnsi="Times New Roman" w:eastAsia="Times New Roman" w:cs="Times New Roman"/>
          <w:spacing w:val="-1"/>
          <w:sz w:val="29"/>
          <w:szCs w:val="29"/>
        </w:rPr>
        <w:t>tanh(Wxcx+Whch-1+bc)</w:t>
      </w:r>
    </w:p>
    <w:p w14:paraId="08727153">
      <w:pPr>
        <w:pStyle w:val="2"/>
        <w:spacing w:line="265" w:lineRule="auto"/>
      </w:pPr>
    </w:p>
    <w:p w14:paraId="0E6C81B0">
      <w:pPr>
        <w:spacing w:before="95" w:line="219" w:lineRule="auto"/>
        <w:ind w:left="364"/>
        <w:rPr>
          <w:rFonts w:ascii="宋体" w:hAnsi="宋体" w:eastAsia="宋体" w:cs="宋体"/>
          <w:sz w:val="29"/>
          <w:szCs w:val="29"/>
        </w:rPr>
      </w:pPr>
      <w:r>
        <w:rPr>
          <w:rFonts w:ascii="宋体" w:hAnsi="宋体" w:eastAsia="宋体" w:cs="宋体"/>
          <w:color w:val="2070C0"/>
          <w:spacing w:val="22"/>
          <w:sz w:val="29"/>
          <w:szCs w:val="29"/>
        </w:rPr>
        <w:t>(4)计算输出的策略</w:t>
      </w:r>
    </w:p>
    <w:p w14:paraId="68E01831">
      <w:pPr>
        <w:spacing w:before="316" w:line="214" w:lineRule="auto"/>
        <w:ind w:left="223"/>
        <w:rPr>
          <w:rFonts w:ascii="宋体" w:hAnsi="宋体" w:eastAsia="宋体" w:cs="宋体"/>
          <w:sz w:val="29"/>
          <w:szCs w:val="29"/>
        </w:rPr>
      </w:pPr>
      <w:r>
        <w:rPr>
          <w:rFonts w:ascii="宋体" w:hAnsi="宋体" w:eastAsia="宋体" w:cs="宋体"/>
          <w:spacing w:val="-10"/>
          <w:sz w:val="29"/>
          <w:szCs w:val="29"/>
        </w:rPr>
        <w:t>在output gate接口，计算输出的策略：</w:t>
      </w:r>
    </w:p>
    <w:p w14:paraId="5F30B986">
      <w:pPr>
        <w:pStyle w:val="2"/>
        <w:spacing w:line="300" w:lineRule="auto"/>
      </w:pPr>
    </w:p>
    <w:p w14:paraId="09C15A50">
      <w:pPr>
        <w:spacing w:before="84" w:line="192" w:lineRule="auto"/>
        <w:ind w:left="204"/>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o=(Wxox+Whoht-1+WcoCt+b₀)</w:t>
      </w:r>
    </w:p>
    <w:p w14:paraId="0A90DCB8">
      <w:pPr>
        <w:spacing w:line="192" w:lineRule="auto"/>
        <w:rPr>
          <w:rFonts w:ascii="Times New Roman" w:hAnsi="Times New Roman" w:eastAsia="Times New Roman" w:cs="Times New Roman"/>
          <w:sz w:val="29"/>
          <w:szCs w:val="29"/>
        </w:rPr>
        <w:sectPr>
          <w:pgSz w:w="12240" w:h="15840"/>
          <w:pgMar w:top="400" w:right="1836" w:bottom="0" w:left="1836" w:header="0" w:footer="0" w:gutter="0"/>
          <w:cols w:space="720" w:num="1"/>
        </w:sectPr>
      </w:pPr>
    </w:p>
    <w:p w14:paraId="48F639B3">
      <w:pPr>
        <w:pStyle w:val="2"/>
        <w:spacing w:line="304" w:lineRule="auto"/>
      </w:pPr>
    </w:p>
    <w:p w14:paraId="1E7D6EE6">
      <w:pPr>
        <w:pStyle w:val="2"/>
        <w:spacing w:line="304" w:lineRule="auto"/>
      </w:pPr>
    </w:p>
    <w:p w14:paraId="53542BD3">
      <w:pPr>
        <w:pStyle w:val="2"/>
        <w:spacing w:line="304" w:lineRule="auto"/>
      </w:pPr>
    </w:p>
    <w:p w14:paraId="6F60A1B5">
      <w:pPr>
        <w:spacing w:before="98" w:line="242" w:lineRule="auto"/>
        <w:ind w:firstLine="600"/>
        <w:rPr>
          <w:rFonts w:ascii="宋体" w:hAnsi="宋体" w:eastAsia="宋体" w:cs="宋体"/>
          <w:sz w:val="30"/>
          <w:szCs w:val="30"/>
        </w:rPr>
      </w:pPr>
      <w:r>
        <w:rPr>
          <w:rFonts w:ascii="宋体" w:hAnsi="宋体" w:eastAsia="宋体" w:cs="宋体"/>
          <w:spacing w:val="-3"/>
          <w:sz w:val="30"/>
          <w:szCs w:val="30"/>
        </w:rPr>
        <w:t>计算结果若是取值为</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，全部输出；若取值为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，不输出；若计算取</w:t>
      </w:r>
      <w:r>
        <w:rPr>
          <w:rFonts w:ascii="宋体" w:hAnsi="宋体" w:eastAsia="宋体" w:cs="宋体"/>
          <w:sz w:val="30"/>
          <w:szCs w:val="30"/>
        </w:rPr>
        <w:t xml:space="preserve"> </w:t>
      </w:r>
      <w:r>
        <w:rPr>
          <w:rFonts w:ascii="宋体" w:hAnsi="宋体" w:eastAsia="宋体" w:cs="宋体"/>
          <w:spacing w:val="-1"/>
          <w:sz w:val="30"/>
          <w:szCs w:val="30"/>
        </w:rPr>
        <w:t>值在</w:t>
      </w:r>
      <w:r>
        <w:rPr>
          <w:rFonts w:ascii="Times New Roman" w:hAnsi="Times New Roman" w:eastAsia="Times New Roman" w:cs="Times New Roman"/>
          <w:spacing w:val="-1"/>
          <w:sz w:val="30"/>
          <w:szCs w:val="30"/>
        </w:rPr>
        <w:t>0</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w:t>
      </w:r>
      <w:r>
        <w:rPr>
          <w:rFonts w:ascii="宋体" w:hAnsi="宋体" w:eastAsia="宋体" w:cs="宋体"/>
          <w:spacing w:val="-1"/>
          <w:sz w:val="30"/>
          <w:szCs w:val="30"/>
        </w:rPr>
        <w:t>之间，代表有多少比例的输出数值被输出。</w:t>
      </w:r>
    </w:p>
    <w:p w14:paraId="2E4F3E28">
      <w:pPr>
        <w:spacing w:before="203" w:line="442" w:lineRule="exact"/>
        <w:ind w:left="608"/>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5</w:t>
      </w:r>
      <w:r>
        <w:rPr>
          <w:rFonts w:ascii="宋体" w:hAnsi="宋体" w:eastAsia="宋体" w:cs="宋体"/>
          <w:color w:val="0468BB"/>
          <w:spacing w:val="-2"/>
          <w:position w:val="2"/>
          <w:sz w:val="30"/>
          <w:szCs w:val="30"/>
        </w:rPr>
        <w:t>）计算最终的输出</w:t>
      </w:r>
    </w:p>
    <w:p w14:paraId="08BA2A2D">
      <w:pPr>
        <w:spacing w:before="203" w:line="428" w:lineRule="exact"/>
        <w:ind w:left="591"/>
        <w:rPr>
          <w:rFonts w:ascii="Times New Roman" w:hAnsi="Times New Roman" w:eastAsia="Times New Roman" w:cs="Times New Roman"/>
          <w:sz w:val="30"/>
          <w:szCs w:val="30"/>
        </w:rPr>
      </w:pPr>
      <w:r>
        <w:rPr>
          <w:rFonts w:ascii="Times New Roman" w:hAnsi="Times New Roman" w:eastAsia="Times New Roman" w:cs="Times New Roman"/>
          <w:spacing w:val="-1"/>
          <w:position w:val="6"/>
          <w:sz w:val="30"/>
          <w:szCs w:val="30"/>
        </w:rPr>
        <w:t>h</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1"/>
          <w:position w:val="6"/>
          <w:sz w:val="30"/>
          <w:szCs w:val="30"/>
        </w:rPr>
        <w:t>=o</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position w:val="6"/>
          <w:sz w:val="30"/>
          <w:szCs w:val="30"/>
        </w:rPr>
        <w:t>tanh(c</w:t>
      </w:r>
      <w:r>
        <w:rPr>
          <w:rFonts w:ascii="Times New Roman" w:hAnsi="Times New Roman" w:eastAsia="Times New Roman" w:cs="Times New Roman"/>
          <w:spacing w:val="-1"/>
          <w:position w:val="6"/>
          <w:sz w:val="22"/>
          <w:szCs w:val="22"/>
        </w:rPr>
        <w:t>t</w:t>
      </w:r>
      <w:r>
        <w:rPr>
          <w:rFonts w:ascii="Times New Roman" w:hAnsi="Times New Roman" w:eastAsia="Times New Roman" w:cs="Times New Roman"/>
          <w:spacing w:val="-1"/>
          <w:position w:val="6"/>
          <w:sz w:val="30"/>
          <w:szCs w:val="30"/>
        </w:rPr>
        <w:t>)</w:t>
      </w:r>
    </w:p>
    <w:p w14:paraId="12191105">
      <w:pPr>
        <w:spacing w:line="428" w:lineRule="exact"/>
        <w:rPr>
          <w:rFonts w:ascii="Times New Roman" w:hAnsi="Times New Roman" w:eastAsia="Times New Roman" w:cs="Times New Roman"/>
          <w:sz w:val="30"/>
          <w:szCs w:val="30"/>
        </w:rPr>
        <w:sectPr>
          <w:pgSz w:w="12240" w:h="15840"/>
          <w:pgMar w:top="400" w:right="1500" w:bottom="0" w:left="1451" w:header="0" w:footer="0" w:gutter="0"/>
          <w:cols w:space="720" w:num="1"/>
        </w:sectPr>
      </w:pPr>
    </w:p>
    <w:p w14:paraId="6F62C964">
      <w:pPr>
        <w:pStyle w:val="2"/>
        <w:spacing w:line="270" w:lineRule="auto"/>
      </w:pPr>
    </w:p>
    <w:p w14:paraId="1FC74197">
      <w:pPr>
        <w:pStyle w:val="2"/>
        <w:spacing w:line="271" w:lineRule="auto"/>
      </w:pPr>
    </w:p>
    <w:p w14:paraId="1D414A31">
      <w:pPr>
        <w:pStyle w:val="2"/>
        <w:spacing w:line="271" w:lineRule="auto"/>
      </w:pPr>
    </w:p>
    <w:p w14:paraId="18C6026E">
      <w:pPr>
        <w:pStyle w:val="2"/>
        <w:spacing w:line="271" w:lineRule="auto"/>
      </w:pPr>
    </w:p>
    <w:p w14:paraId="53D48593">
      <w:pPr>
        <w:pStyle w:val="2"/>
        <w:spacing w:line="271" w:lineRule="auto"/>
      </w:pPr>
    </w:p>
    <w:p w14:paraId="27D0B453">
      <w:pPr>
        <w:spacing w:before="123" w:line="219" w:lineRule="auto"/>
        <w:rPr>
          <w:rFonts w:ascii="宋体" w:hAnsi="宋体" w:eastAsia="宋体" w:cs="宋体"/>
          <w:sz w:val="38"/>
          <w:szCs w:val="38"/>
        </w:rPr>
      </w:pPr>
      <w:r>
        <w:rPr>
          <w:rFonts w:ascii="宋体" w:hAnsi="宋体" w:eastAsia="宋体" w:cs="宋体"/>
          <w:color w:val="2070A0"/>
          <w:spacing w:val="2"/>
          <w:sz w:val="38"/>
          <w:szCs w:val="38"/>
        </w:rPr>
        <w:t>7.2.4</w:t>
      </w:r>
      <w:r>
        <w:rPr>
          <w:rFonts w:ascii="宋体" w:hAnsi="宋体" w:eastAsia="宋体" w:cs="宋体"/>
          <w:color w:val="2070A0"/>
          <w:spacing w:val="77"/>
          <w:sz w:val="38"/>
          <w:szCs w:val="38"/>
        </w:rPr>
        <w:t xml:space="preserve">  </w:t>
      </w:r>
      <w:r>
        <w:rPr>
          <w:rFonts w:ascii="宋体" w:hAnsi="宋体" w:eastAsia="宋体" w:cs="宋体"/>
          <w:color w:val="2070A0"/>
          <w:sz w:val="38"/>
          <w:szCs w:val="38"/>
        </w:rPr>
        <w:t>GRU</w:t>
      </w:r>
      <w:r>
        <w:rPr>
          <w:rFonts w:ascii="宋体" w:hAnsi="宋体" w:eastAsia="宋体" w:cs="宋体"/>
          <w:color w:val="2070A0"/>
          <w:spacing w:val="2"/>
          <w:sz w:val="38"/>
          <w:szCs w:val="38"/>
        </w:rPr>
        <w:t>的神经元与计算逻辑</w:t>
      </w:r>
    </w:p>
    <w:p w14:paraId="03C5ECDE">
      <w:pPr>
        <w:pStyle w:val="2"/>
        <w:spacing w:line="278" w:lineRule="auto"/>
      </w:pPr>
    </w:p>
    <w:p w14:paraId="20ABF189">
      <w:pPr>
        <w:spacing w:before="91" w:line="232" w:lineRule="auto"/>
        <w:ind w:right="223" w:firstLine="580"/>
        <w:jc w:val="both"/>
        <w:rPr>
          <w:rFonts w:ascii="宋体" w:hAnsi="宋体" w:eastAsia="宋体" w:cs="宋体"/>
          <w:sz w:val="28"/>
          <w:szCs w:val="28"/>
        </w:rPr>
      </w:pPr>
      <w:r>
        <w:rPr>
          <w:rFonts w:ascii="Times New Roman" w:hAnsi="Times New Roman" w:eastAsia="Times New Roman" w:cs="Times New Roman"/>
          <w:sz w:val="28"/>
          <w:szCs w:val="28"/>
        </w:rPr>
        <w:t>GRU</w:t>
      </w:r>
      <w:r>
        <w:rPr>
          <w:rFonts w:ascii="Times New Roman" w:hAnsi="Times New Roman" w:eastAsia="Times New Roman" w:cs="Times New Roman"/>
          <w:spacing w:val="11"/>
          <w:sz w:val="28"/>
          <w:szCs w:val="28"/>
        </w:rPr>
        <w:t>(</w:t>
      </w:r>
      <w:r>
        <w:rPr>
          <w:rFonts w:ascii="Times New Roman" w:hAnsi="Times New Roman" w:eastAsia="Times New Roman" w:cs="Times New Roman"/>
          <w:sz w:val="28"/>
          <w:szCs w:val="28"/>
        </w:rPr>
        <w:t>Gated</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z w:val="28"/>
          <w:szCs w:val="28"/>
        </w:rPr>
        <w:t>Recurrent</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z w:val="28"/>
          <w:szCs w:val="28"/>
        </w:rPr>
        <w:t>Unit</w:t>
      </w:r>
      <w:r>
        <w:rPr>
          <w:rFonts w:ascii="Times New Roman" w:hAnsi="Times New Roman" w:eastAsia="Times New Roman" w:cs="Times New Roman"/>
          <w:spacing w:val="11"/>
          <w:sz w:val="28"/>
          <w:szCs w:val="28"/>
        </w:rPr>
        <w:t>)</w:t>
      </w:r>
      <w:r>
        <w:rPr>
          <w:rFonts w:ascii="Times New Roman" w:hAnsi="Times New Roman" w:eastAsia="Times New Roman" w:cs="Times New Roman"/>
          <w:spacing w:val="47"/>
          <w:w w:val="101"/>
          <w:sz w:val="28"/>
          <w:szCs w:val="28"/>
        </w:rPr>
        <w:t xml:space="preserve"> </w:t>
      </w:r>
      <w:r>
        <w:rPr>
          <w:rFonts w:ascii="宋体" w:hAnsi="宋体" w:eastAsia="宋体" w:cs="宋体"/>
          <w:spacing w:val="11"/>
          <w:sz w:val="28"/>
          <w:szCs w:val="28"/>
        </w:rPr>
        <w:t>是在</w:t>
      </w:r>
      <w:r>
        <w:rPr>
          <w:rFonts w:ascii="Times New Roman" w:hAnsi="Times New Roman" w:eastAsia="Times New Roman" w:cs="Times New Roman"/>
          <w:sz w:val="28"/>
          <w:szCs w:val="28"/>
        </w:rPr>
        <w:t>LSTM</w:t>
      </w:r>
      <w:r>
        <w:rPr>
          <w:rFonts w:ascii="Times New Roman" w:hAnsi="Times New Roman" w:eastAsia="Times New Roman" w:cs="Times New Roman"/>
          <w:spacing w:val="11"/>
          <w:sz w:val="28"/>
          <w:szCs w:val="28"/>
        </w:rPr>
        <w:t xml:space="preserve"> </w:t>
      </w:r>
      <w:r>
        <w:rPr>
          <w:rFonts w:ascii="宋体" w:hAnsi="宋体" w:eastAsia="宋体" w:cs="宋体"/>
          <w:spacing w:val="11"/>
          <w:sz w:val="28"/>
          <w:szCs w:val="28"/>
        </w:rPr>
        <w:t>的基础上做了简化，最显</w:t>
      </w:r>
      <w:r>
        <w:rPr>
          <w:rFonts w:ascii="宋体" w:hAnsi="宋体" w:eastAsia="宋体" w:cs="宋体"/>
          <w:sz w:val="28"/>
          <w:szCs w:val="28"/>
        </w:rPr>
        <w:t xml:space="preserve"> </w:t>
      </w:r>
      <w:r>
        <w:rPr>
          <w:rFonts w:ascii="宋体" w:hAnsi="宋体" w:eastAsia="宋体" w:cs="宋体"/>
          <w:spacing w:val="11"/>
          <w:sz w:val="28"/>
          <w:szCs w:val="28"/>
        </w:rPr>
        <w:t>著的变化是由</w:t>
      </w:r>
      <w:r>
        <w:rPr>
          <w:rFonts w:ascii="Times New Roman" w:hAnsi="Times New Roman" w:eastAsia="Times New Roman" w:cs="Times New Roman"/>
          <w:sz w:val="28"/>
          <w:szCs w:val="28"/>
        </w:rPr>
        <w:t>LSTM</w:t>
      </w:r>
      <w:r>
        <w:rPr>
          <w:rFonts w:ascii="Times New Roman" w:hAnsi="Times New Roman" w:eastAsia="Times New Roman" w:cs="Times New Roman"/>
          <w:spacing w:val="11"/>
          <w:sz w:val="28"/>
          <w:szCs w:val="28"/>
        </w:rPr>
        <w:t xml:space="preserve"> </w:t>
      </w:r>
      <w:r>
        <w:rPr>
          <w:rFonts w:ascii="宋体" w:hAnsi="宋体" w:eastAsia="宋体" w:cs="宋体"/>
          <w:spacing w:val="11"/>
          <w:sz w:val="28"/>
          <w:szCs w:val="28"/>
        </w:rPr>
        <w:t>的3个</w:t>
      </w:r>
      <w:r>
        <w:rPr>
          <w:rFonts w:ascii="Times New Roman" w:hAnsi="Times New Roman" w:eastAsia="Times New Roman" w:cs="Times New Roman"/>
          <w:sz w:val="28"/>
          <w:szCs w:val="28"/>
        </w:rPr>
        <w:t>gate</w:t>
      </w:r>
      <w:r>
        <w:rPr>
          <w:rFonts w:ascii="Times New Roman" w:hAnsi="Times New Roman" w:eastAsia="Times New Roman" w:cs="Times New Roman"/>
          <w:spacing w:val="-7"/>
          <w:sz w:val="28"/>
          <w:szCs w:val="28"/>
        </w:rPr>
        <w:t xml:space="preserve"> </w:t>
      </w:r>
      <w:r>
        <w:rPr>
          <w:rFonts w:ascii="宋体" w:hAnsi="宋体" w:eastAsia="宋体" w:cs="宋体"/>
          <w:spacing w:val="11"/>
          <w:sz w:val="28"/>
          <w:szCs w:val="28"/>
        </w:rPr>
        <w:t>变为只有</w:t>
      </w:r>
      <w:r>
        <w:rPr>
          <w:rFonts w:ascii="Times New Roman" w:hAnsi="Times New Roman" w:eastAsia="Times New Roman" w:cs="Times New Roman"/>
          <w:sz w:val="28"/>
          <w:szCs w:val="28"/>
        </w:rPr>
        <w:t>update</w:t>
      </w:r>
      <w:r>
        <w:rPr>
          <w:rFonts w:ascii="Times New Roman" w:hAnsi="Times New Roman" w:eastAsia="Times New Roman" w:cs="Times New Roman"/>
          <w:spacing w:val="22"/>
          <w:w w:val="101"/>
          <w:sz w:val="28"/>
          <w:szCs w:val="28"/>
        </w:rPr>
        <w:t xml:space="preserve">  </w:t>
      </w:r>
      <w:r>
        <w:rPr>
          <w:rFonts w:ascii="Times New Roman" w:hAnsi="Times New Roman" w:eastAsia="Times New Roman" w:cs="Times New Roman"/>
          <w:sz w:val="28"/>
          <w:szCs w:val="28"/>
        </w:rPr>
        <w:t>gate</w:t>
      </w:r>
      <w:r>
        <w:rPr>
          <w:rFonts w:ascii="宋体" w:hAnsi="宋体" w:eastAsia="宋体" w:cs="宋体"/>
          <w:spacing w:val="11"/>
          <w:sz w:val="28"/>
          <w:szCs w:val="28"/>
        </w:rPr>
        <w:t>和</w:t>
      </w:r>
      <w:r>
        <w:rPr>
          <w:rFonts w:ascii="Times New Roman" w:hAnsi="Times New Roman" w:eastAsia="Times New Roman" w:cs="Times New Roman"/>
          <w:sz w:val="28"/>
          <w:szCs w:val="28"/>
        </w:rPr>
        <w:t>reset</w:t>
      </w:r>
      <w:r>
        <w:rPr>
          <w:rFonts w:ascii="Times New Roman" w:hAnsi="Times New Roman" w:eastAsia="Times New Roman" w:cs="Times New Roman"/>
          <w:spacing w:val="11"/>
          <w:sz w:val="28"/>
          <w:szCs w:val="28"/>
        </w:rPr>
        <w:t xml:space="preserve">  </w:t>
      </w:r>
      <w:r>
        <w:rPr>
          <w:rFonts w:ascii="Times New Roman" w:hAnsi="Times New Roman" w:eastAsia="Times New Roman" w:cs="Times New Roman"/>
          <w:sz w:val="28"/>
          <w:szCs w:val="28"/>
        </w:rPr>
        <w:t>gate</w:t>
      </w:r>
      <w:r>
        <w:rPr>
          <w:rFonts w:ascii="宋体" w:hAnsi="宋体" w:eastAsia="宋体" w:cs="宋体"/>
          <w:spacing w:val="11"/>
          <w:sz w:val="28"/>
          <w:szCs w:val="28"/>
        </w:rPr>
        <w:t>两个</w:t>
      </w:r>
      <w:r>
        <w:rPr>
          <w:rFonts w:ascii="Times New Roman" w:hAnsi="Times New Roman" w:eastAsia="Times New Roman" w:cs="Times New Roman"/>
          <w:sz w:val="28"/>
          <w:szCs w:val="28"/>
        </w:rPr>
        <w:t>gate</w:t>
      </w:r>
      <w:r>
        <w:rPr>
          <w:rFonts w:ascii="Times New Roman" w:hAnsi="Times New Roman" w:eastAsia="Times New Roman" w:cs="Times New Roman"/>
          <w:spacing w:val="11"/>
          <w:sz w:val="28"/>
          <w:szCs w:val="28"/>
        </w:rPr>
        <w:t>;</w:t>
      </w:r>
      <w:r>
        <w:rPr>
          <w:rFonts w:ascii="Times New Roman" w:hAnsi="Times New Roman" w:eastAsia="Times New Roman" w:cs="Times New Roman"/>
          <w:sz w:val="28"/>
          <w:szCs w:val="28"/>
        </w:rPr>
        <w:t xml:space="preserve">   </w:t>
      </w:r>
      <w:r>
        <w:rPr>
          <w:rFonts w:ascii="宋体" w:hAnsi="宋体" w:eastAsia="宋体" w:cs="宋体"/>
          <w:spacing w:val="18"/>
          <w:sz w:val="28"/>
          <w:szCs w:val="28"/>
        </w:rPr>
        <w:t>不再保留内部的状态存储单元，将输出也看作状态。</w:t>
      </w:r>
    </w:p>
    <w:p w14:paraId="63077693">
      <w:pPr>
        <w:spacing w:before="286" w:line="239" w:lineRule="auto"/>
        <w:ind w:firstLine="620"/>
        <w:rPr>
          <w:rFonts w:ascii="宋体" w:hAnsi="宋体" w:eastAsia="宋体" w:cs="宋体"/>
          <w:sz w:val="28"/>
          <w:szCs w:val="28"/>
        </w:rPr>
      </w:pPr>
      <w:r>
        <w:rPr>
          <w:rFonts w:ascii="Times New Roman" w:hAnsi="Times New Roman" w:eastAsia="Times New Roman" w:cs="Times New Roman"/>
          <w:sz w:val="28"/>
          <w:szCs w:val="28"/>
        </w:rPr>
        <w:t>GRU</w:t>
      </w:r>
      <w:r>
        <w:rPr>
          <w:rFonts w:ascii="宋体" w:hAnsi="宋体" w:eastAsia="宋体" w:cs="宋体"/>
          <w:spacing w:val="17"/>
          <w:sz w:val="28"/>
          <w:szCs w:val="28"/>
        </w:rPr>
        <w:t>的运算逻辑比</w:t>
      </w:r>
      <w:r>
        <w:rPr>
          <w:rFonts w:ascii="Times New Roman" w:hAnsi="Times New Roman" w:eastAsia="Times New Roman" w:cs="Times New Roman"/>
          <w:sz w:val="28"/>
          <w:szCs w:val="28"/>
        </w:rPr>
        <w:t>LSTM</w:t>
      </w:r>
      <w:r>
        <w:rPr>
          <w:rFonts w:ascii="Times New Roman" w:hAnsi="Times New Roman" w:eastAsia="Times New Roman" w:cs="Times New Roman"/>
          <w:spacing w:val="1"/>
          <w:sz w:val="28"/>
          <w:szCs w:val="28"/>
        </w:rPr>
        <w:t xml:space="preserve"> </w:t>
      </w:r>
      <w:r>
        <w:rPr>
          <w:rFonts w:ascii="宋体" w:hAnsi="宋体" w:eastAsia="宋体" w:cs="宋体"/>
          <w:spacing w:val="17"/>
          <w:sz w:val="28"/>
          <w:szCs w:val="28"/>
        </w:rPr>
        <w:t>要简单一些，如图7-5所示，其计算过程分</w:t>
      </w:r>
      <w:r>
        <w:rPr>
          <w:rFonts w:ascii="宋体" w:hAnsi="宋体" w:eastAsia="宋体" w:cs="宋体"/>
          <w:sz w:val="28"/>
          <w:szCs w:val="28"/>
        </w:rPr>
        <w:t xml:space="preserve"> </w:t>
      </w:r>
      <w:r>
        <w:rPr>
          <w:rFonts w:ascii="宋体" w:hAnsi="宋体" w:eastAsia="宋体" w:cs="宋体"/>
          <w:spacing w:val="12"/>
          <w:sz w:val="28"/>
          <w:szCs w:val="28"/>
        </w:rPr>
        <w:t>为以下几个步骤：</w:t>
      </w:r>
    </w:p>
    <w:p w14:paraId="1BD41254">
      <w:pPr>
        <w:pStyle w:val="2"/>
        <w:spacing w:line="392" w:lineRule="auto"/>
      </w:pPr>
    </w:p>
    <w:p w14:paraId="121B7169">
      <w:pPr>
        <w:spacing w:line="8580" w:lineRule="exact"/>
        <w:ind w:firstLine="1000"/>
      </w:pPr>
      <w:r>
        <w:rPr>
          <w:position w:val="-171"/>
        </w:rPr>
        <w:drawing>
          <wp:inline distT="0" distB="0" distL="0" distR="0">
            <wp:extent cx="4648200" cy="5448300"/>
            <wp:effectExtent l="0" t="0" r="0" b="0"/>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469"/>
                    <a:stretch>
                      <a:fillRect/>
                    </a:stretch>
                  </pic:blipFill>
                  <pic:spPr>
                    <a:xfrm>
                      <a:off x="0" y="0"/>
                      <a:ext cx="4648206" cy="5448334"/>
                    </a:xfrm>
                    <a:prstGeom prst="rect">
                      <a:avLst/>
                    </a:prstGeom>
                  </pic:spPr>
                </pic:pic>
              </a:graphicData>
            </a:graphic>
          </wp:inline>
        </w:drawing>
      </w:r>
    </w:p>
    <w:p w14:paraId="5FE051FA">
      <w:pPr>
        <w:spacing w:line="8580" w:lineRule="exact"/>
        <w:sectPr>
          <w:pgSz w:w="12240" w:h="15840"/>
          <w:pgMar w:top="400" w:right="1487" w:bottom="0" w:left="1419" w:header="0" w:footer="0" w:gutter="0"/>
          <w:cols w:space="720" w:num="1"/>
        </w:sectPr>
      </w:pPr>
    </w:p>
    <w:p w14:paraId="7BEECFCC">
      <w:pPr>
        <w:pStyle w:val="2"/>
        <w:spacing w:line="304" w:lineRule="auto"/>
      </w:pPr>
    </w:p>
    <w:p w14:paraId="062BB605">
      <w:pPr>
        <w:pStyle w:val="2"/>
        <w:spacing w:line="304" w:lineRule="auto"/>
      </w:pPr>
    </w:p>
    <w:p w14:paraId="1B7AE765">
      <w:pPr>
        <w:pStyle w:val="2"/>
        <w:spacing w:line="304" w:lineRule="auto"/>
      </w:pPr>
    </w:p>
    <w:p w14:paraId="51EA2ED3">
      <w:pPr>
        <w:spacing w:before="98" w:line="441" w:lineRule="exact"/>
        <w:ind w:left="3291"/>
        <w:rPr>
          <w:rFonts w:ascii="宋体" w:hAnsi="宋体" w:eastAsia="宋体" w:cs="宋体"/>
          <w:sz w:val="30"/>
          <w:szCs w:val="30"/>
        </w:rPr>
      </w:pPr>
      <w:r>
        <w:rPr>
          <w:rFonts w:ascii="宋体" w:hAnsi="宋体" w:eastAsia="宋体" w:cs="宋体"/>
          <w:spacing w:val="-3"/>
          <w:position w:val="2"/>
          <w:sz w:val="30"/>
          <w:szCs w:val="30"/>
        </w:rPr>
        <w:t>图</w:t>
      </w:r>
      <w:r>
        <w:rPr>
          <w:rFonts w:ascii="Times New Roman" w:hAnsi="Times New Roman" w:eastAsia="Times New Roman" w:cs="Times New Roman"/>
          <w:spacing w:val="-3"/>
          <w:position w:val="2"/>
          <w:sz w:val="30"/>
          <w:szCs w:val="30"/>
        </w:rPr>
        <w:t>7-5    GRU</w:t>
      </w:r>
      <w:r>
        <w:rPr>
          <w:rFonts w:ascii="宋体" w:hAnsi="宋体" w:eastAsia="宋体" w:cs="宋体"/>
          <w:spacing w:val="-3"/>
          <w:position w:val="2"/>
          <w:sz w:val="30"/>
          <w:szCs w:val="30"/>
        </w:rPr>
        <w:t>的神经元</w:t>
      </w:r>
    </w:p>
    <w:p w14:paraId="33281082">
      <w:pPr>
        <w:spacing w:before="203" w:line="442" w:lineRule="exact"/>
        <w:ind w:left="606"/>
        <w:rPr>
          <w:rFonts w:ascii="宋体" w:hAnsi="宋体" w:eastAsia="宋体" w:cs="宋体"/>
          <w:sz w:val="30"/>
          <w:szCs w:val="30"/>
        </w:rPr>
      </w:pPr>
      <w:r>
        <w:rPr>
          <w:rFonts w:ascii="宋体" w:hAnsi="宋体" w:eastAsia="宋体" w:cs="宋体"/>
          <w:color w:val="0468BB"/>
          <w:spacing w:val="-2"/>
          <w:position w:val="2"/>
          <w:sz w:val="30"/>
          <w:szCs w:val="30"/>
        </w:rPr>
        <w:t>（</w:t>
      </w:r>
      <w:r>
        <w:rPr>
          <w:rFonts w:ascii="Times New Roman" w:hAnsi="Times New Roman" w:eastAsia="Times New Roman" w:cs="Times New Roman"/>
          <w:color w:val="0468BB"/>
          <w:spacing w:val="-2"/>
          <w:position w:val="2"/>
          <w:sz w:val="30"/>
          <w:szCs w:val="30"/>
        </w:rPr>
        <w:t>1</w:t>
      </w:r>
      <w:r>
        <w:rPr>
          <w:rFonts w:ascii="宋体" w:hAnsi="宋体" w:eastAsia="宋体" w:cs="宋体"/>
          <w:color w:val="0468BB"/>
          <w:spacing w:val="-2"/>
          <w:position w:val="2"/>
          <w:sz w:val="30"/>
          <w:szCs w:val="30"/>
        </w:rPr>
        <w:t>）计算</w:t>
      </w:r>
      <w:r>
        <w:rPr>
          <w:rFonts w:ascii="Times New Roman" w:hAnsi="Times New Roman" w:eastAsia="Times New Roman" w:cs="Times New Roman"/>
          <w:color w:val="0468BB"/>
          <w:spacing w:val="-2"/>
          <w:position w:val="2"/>
          <w:sz w:val="30"/>
          <w:szCs w:val="30"/>
        </w:rPr>
        <w:t>reset</w:t>
      </w:r>
      <w:r>
        <w:rPr>
          <w:rFonts w:ascii="宋体" w:hAnsi="宋体" w:eastAsia="宋体" w:cs="宋体"/>
          <w:color w:val="0468BB"/>
          <w:spacing w:val="-2"/>
          <w:position w:val="2"/>
          <w:sz w:val="30"/>
          <w:szCs w:val="30"/>
        </w:rPr>
        <w:t>的策略</w:t>
      </w:r>
    </w:p>
    <w:p w14:paraId="767BC7D2">
      <w:pPr>
        <w:spacing w:before="203" w:line="227" w:lineRule="auto"/>
        <w:ind w:right="36" w:firstLine="599"/>
        <w:rPr>
          <w:rFonts w:ascii="宋体" w:hAnsi="宋体" w:eastAsia="宋体" w:cs="宋体"/>
          <w:sz w:val="30"/>
          <w:szCs w:val="30"/>
        </w:rPr>
      </w:pPr>
      <w:r>
        <w:rPr>
          <w:rFonts w:ascii="Times New Roman" w:hAnsi="Times New Roman" w:eastAsia="Times New Roman" w:cs="Times New Roman"/>
          <w:sz w:val="30"/>
          <w:szCs w:val="30"/>
        </w:rPr>
        <w:t>GRU</w:t>
      </w:r>
      <w:r>
        <w:rPr>
          <w:rFonts w:ascii="宋体" w:hAnsi="宋体" w:eastAsia="宋体" w:cs="宋体"/>
          <w:sz w:val="30"/>
          <w:szCs w:val="30"/>
        </w:rPr>
        <w:t>的</w:t>
      </w:r>
      <w:r>
        <w:rPr>
          <w:rFonts w:ascii="Times New Roman" w:hAnsi="Times New Roman" w:eastAsia="Times New Roman" w:cs="Times New Roman"/>
          <w:sz w:val="30"/>
          <w:szCs w:val="30"/>
        </w:rPr>
        <w:t>reset gate</w:t>
      </w:r>
      <w:r>
        <w:rPr>
          <w:rFonts w:ascii="宋体" w:hAnsi="宋体" w:eastAsia="宋体" w:cs="宋体"/>
          <w:sz w:val="30"/>
          <w:szCs w:val="30"/>
        </w:rPr>
        <w:t>与</w:t>
      </w:r>
      <w:r>
        <w:rPr>
          <w:rFonts w:ascii="Times New Roman" w:hAnsi="Times New Roman" w:eastAsia="Times New Roman" w:cs="Times New Roman"/>
          <w:sz w:val="30"/>
          <w:szCs w:val="30"/>
        </w:rPr>
        <w:t>LSTM</w:t>
      </w:r>
      <w:r>
        <w:rPr>
          <w:rFonts w:ascii="宋体" w:hAnsi="宋体" w:eastAsia="宋体" w:cs="宋体"/>
          <w:sz w:val="30"/>
          <w:szCs w:val="30"/>
        </w:rPr>
        <w:t>的</w:t>
      </w:r>
      <w:r>
        <w:rPr>
          <w:rFonts w:ascii="Times New Roman" w:hAnsi="Times New Roman" w:eastAsia="Times New Roman" w:cs="Times New Roman"/>
          <w:sz w:val="30"/>
          <w:szCs w:val="30"/>
        </w:rPr>
        <w:t>forget g</w:t>
      </w:r>
      <w:r>
        <w:rPr>
          <w:rFonts w:ascii="Times New Roman" w:hAnsi="Times New Roman" w:eastAsia="Times New Roman" w:cs="Times New Roman"/>
          <w:spacing w:val="-1"/>
          <w:sz w:val="30"/>
          <w:szCs w:val="30"/>
        </w:rPr>
        <w:t>ate</w:t>
      </w:r>
      <w:r>
        <w:rPr>
          <w:rFonts w:ascii="宋体" w:hAnsi="宋体" w:eastAsia="宋体" w:cs="宋体"/>
          <w:spacing w:val="-1"/>
          <w:sz w:val="30"/>
          <w:szCs w:val="30"/>
        </w:rPr>
        <w:t>的原理非常相似，即计算有多</w:t>
      </w:r>
      <w:r>
        <w:rPr>
          <w:rFonts w:ascii="宋体" w:hAnsi="宋体" w:eastAsia="宋体" w:cs="宋体"/>
          <w:sz w:val="30"/>
          <w:szCs w:val="30"/>
        </w:rPr>
        <w:t xml:space="preserve"> </w:t>
      </w:r>
      <w:r>
        <w:rPr>
          <w:rFonts w:ascii="宋体" w:hAnsi="宋体" w:eastAsia="宋体" w:cs="宋体"/>
          <w:spacing w:val="-1"/>
          <w:sz w:val="30"/>
          <w:szCs w:val="30"/>
        </w:rPr>
        <w:t>少过往的信息（上一步的输出）需要被忘记。</w:t>
      </w:r>
    </w:p>
    <w:p w14:paraId="7E379151">
      <w:pPr>
        <w:spacing w:before="251" w:line="438" w:lineRule="exact"/>
        <w:ind w:left="593"/>
        <w:rPr>
          <w:rFonts w:ascii="Times New Roman" w:hAnsi="Times New Roman" w:eastAsia="Times New Roman" w:cs="Times New Roman"/>
          <w:sz w:val="30"/>
          <w:szCs w:val="30"/>
        </w:rPr>
      </w:pPr>
      <w:r>
        <w:rPr>
          <w:rFonts w:ascii="Times New Roman" w:hAnsi="Times New Roman" w:eastAsia="Times New Roman" w:cs="Times New Roman"/>
          <w:position w:val="6"/>
          <w:sz w:val="30"/>
          <w:szCs w:val="30"/>
        </w:rPr>
        <w:t>r</w:t>
      </w:r>
      <w:r>
        <w:rPr>
          <w:rFonts w:ascii="Times New Roman" w:hAnsi="Times New Roman" w:eastAsia="Times New Roman" w:cs="Times New Roman"/>
          <w:sz w:val="22"/>
          <w:szCs w:val="22"/>
        </w:rPr>
        <w:t>t</w:t>
      </w:r>
      <w:r>
        <w:rPr>
          <w:rFonts w:ascii="Times New Roman" w:hAnsi="Times New Roman" w:eastAsia="Times New Roman" w:cs="Times New Roman"/>
          <w:position w:val="6"/>
          <w:sz w:val="30"/>
          <w:szCs w:val="30"/>
        </w:rPr>
        <w:t>=σ(W</w:t>
      </w:r>
      <w:r>
        <w:rPr>
          <w:rFonts w:ascii="Times New Roman" w:hAnsi="Times New Roman" w:eastAsia="Times New Roman" w:cs="Times New Roman"/>
          <w:sz w:val="22"/>
          <w:szCs w:val="22"/>
        </w:rPr>
        <w:t>xr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position w:val="6"/>
          <w:sz w:val="30"/>
          <w:szCs w:val="30"/>
        </w:rPr>
        <w:t>x</w:t>
      </w:r>
      <w:r>
        <w:rPr>
          <w:rFonts w:ascii="Times New Roman" w:hAnsi="Times New Roman" w:eastAsia="Times New Roman" w:cs="Times New Roman"/>
          <w:sz w:val="22"/>
          <w:szCs w:val="22"/>
        </w:rPr>
        <w:t>t</w:t>
      </w:r>
      <w:r>
        <w:rPr>
          <w:rFonts w:ascii="Times New Roman" w:hAnsi="Times New Roman" w:eastAsia="Times New Roman" w:cs="Times New Roman"/>
          <w:position w:val="3"/>
          <w:sz w:val="30"/>
          <w:szCs w:val="30"/>
        </w:rPr>
        <w:t>+W</w:t>
      </w:r>
      <w:r>
        <w:rPr>
          <w:rFonts w:ascii="Times New Roman" w:hAnsi="Times New Roman" w:eastAsia="Times New Roman" w:cs="Times New Roman"/>
          <w:spacing w:val="-73"/>
          <w:position w:val="3"/>
          <w:sz w:val="30"/>
          <w:szCs w:val="30"/>
        </w:rPr>
        <w:t xml:space="preserve"> </w:t>
      </w:r>
      <w:r>
        <w:rPr>
          <w:rFonts w:ascii="Times New Roman" w:hAnsi="Times New Roman" w:eastAsia="Times New Roman" w:cs="Times New Roman"/>
          <w:position w:val="3"/>
          <w:sz w:val="22"/>
          <w:szCs w:val="22"/>
        </w:rPr>
        <w:t>hr</w:t>
      </w:r>
      <w:r>
        <w:rPr>
          <w:rFonts w:ascii="Times New Roman" w:hAnsi="Times New Roman" w:eastAsia="Times New Roman" w:cs="Times New Roman"/>
          <w:spacing w:val="23"/>
          <w:position w:val="3"/>
          <w:sz w:val="22"/>
          <w:szCs w:val="22"/>
        </w:rPr>
        <w:t xml:space="preserve"> </w:t>
      </w:r>
      <w:r>
        <w:rPr>
          <w:rFonts w:ascii="Times New Roman" w:hAnsi="Times New Roman" w:eastAsia="Times New Roman" w:cs="Times New Roman"/>
          <w:position w:val="6"/>
          <w:sz w:val="30"/>
          <w:szCs w:val="30"/>
        </w:rPr>
        <w:t>h</w:t>
      </w:r>
      <w:r>
        <w:rPr>
          <w:rFonts w:ascii="Times New Roman" w:hAnsi="Times New Roman" w:eastAsia="Times New Roman" w:cs="Times New Roman"/>
          <w:sz w:val="22"/>
          <w:szCs w:val="22"/>
        </w:rPr>
        <w:t>t-1</w:t>
      </w:r>
      <w:r>
        <w:rPr>
          <w:rFonts w:ascii="Times New Roman" w:hAnsi="Times New Roman" w:eastAsia="Times New Roman" w:cs="Times New Roman"/>
          <w:position w:val="6"/>
          <w:sz w:val="30"/>
          <w:szCs w:val="30"/>
        </w:rPr>
        <w:t>+b</w:t>
      </w:r>
      <w:r>
        <w:rPr>
          <w:rFonts w:ascii="Times New Roman" w:hAnsi="Times New Roman" w:eastAsia="Times New Roman" w:cs="Times New Roman"/>
          <w:sz w:val="22"/>
          <w:szCs w:val="22"/>
        </w:rPr>
        <w:t>r</w:t>
      </w:r>
      <w:r>
        <w:rPr>
          <w:rFonts w:ascii="Times New Roman" w:hAnsi="Times New Roman" w:eastAsia="Times New Roman" w:cs="Times New Roman"/>
          <w:position w:val="6"/>
          <w:sz w:val="30"/>
          <w:szCs w:val="30"/>
        </w:rPr>
        <w:t>)</w:t>
      </w:r>
    </w:p>
    <w:p w14:paraId="4599F978">
      <w:pPr>
        <w:spacing w:before="267" w:line="242" w:lineRule="auto"/>
        <w:ind w:left="2" w:firstLine="596"/>
        <w:rPr>
          <w:rFonts w:ascii="宋体" w:hAnsi="宋体" w:eastAsia="宋体" w:cs="宋体"/>
          <w:sz w:val="30"/>
          <w:szCs w:val="30"/>
        </w:rPr>
      </w:pPr>
      <w:r>
        <w:rPr>
          <w:rFonts w:ascii="宋体" w:hAnsi="宋体" w:eastAsia="宋体" w:cs="宋体"/>
          <w:spacing w:val="-3"/>
          <w:sz w:val="30"/>
          <w:szCs w:val="30"/>
        </w:rPr>
        <w:t>计算结果若是取值为</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，则不会保留任何过往信息；若取值为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，全</w:t>
      </w:r>
      <w:r>
        <w:rPr>
          <w:rFonts w:ascii="宋体" w:hAnsi="宋体" w:eastAsia="宋体" w:cs="宋体"/>
          <w:sz w:val="30"/>
          <w:szCs w:val="30"/>
        </w:rPr>
        <w:t xml:space="preserve"> </w:t>
      </w:r>
      <w:r>
        <w:rPr>
          <w:rFonts w:ascii="宋体" w:hAnsi="宋体" w:eastAsia="宋体" w:cs="宋体"/>
          <w:spacing w:val="-1"/>
          <w:sz w:val="30"/>
          <w:szCs w:val="30"/>
        </w:rPr>
        <w:t>部保留；若计算取值在</w:t>
      </w:r>
      <w:r>
        <w:rPr>
          <w:rFonts w:ascii="Times New Roman" w:hAnsi="Times New Roman" w:eastAsia="Times New Roman" w:cs="Times New Roman"/>
          <w:spacing w:val="-1"/>
          <w:sz w:val="30"/>
          <w:szCs w:val="30"/>
        </w:rPr>
        <w:t>0</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w:t>
      </w:r>
      <w:r>
        <w:rPr>
          <w:rFonts w:ascii="宋体" w:hAnsi="宋体" w:eastAsia="宋体" w:cs="宋体"/>
          <w:spacing w:val="-1"/>
          <w:sz w:val="30"/>
          <w:szCs w:val="30"/>
        </w:rPr>
        <w:t>之间，代表有多少占比的数据被忘记。</w:t>
      </w:r>
    </w:p>
    <w:p w14:paraId="678B954A">
      <w:pPr>
        <w:spacing w:before="203" w:line="409" w:lineRule="exact"/>
        <w:ind w:left="606"/>
        <w:rPr>
          <w:rFonts w:ascii="宋体" w:hAnsi="宋体" w:eastAsia="宋体" w:cs="宋体"/>
          <w:sz w:val="30"/>
          <w:szCs w:val="30"/>
        </w:rPr>
      </w:pPr>
      <w:r>
        <w:rPr>
          <w:rFonts w:ascii="宋体" w:hAnsi="宋体" w:eastAsia="宋体" w:cs="宋体"/>
          <w:color w:val="0468BB"/>
          <w:spacing w:val="-2"/>
          <w:position w:val="3"/>
          <w:sz w:val="30"/>
          <w:szCs w:val="30"/>
        </w:rPr>
        <w:t>（</w:t>
      </w:r>
      <w:r>
        <w:rPr>
          <w:rFonts w:ascii="Times New Roman" w:hAnsi="Times New Roman" w:eastAsia="Times New Roman" w:cs="Times New Roman"/>
          <w:color w:val="0468BB"/>
          <w:spacing w:val="-2"/>
          <w:position w:val="3"/>
          <w:sz w:val="30"/>
          <w:szCs w:val="30"/>
        </w:rPr>
        <w:t>2</w:t>
      </w:r>
      <w:r>
        <w:rPr>
          <w:rFonts w:ascii="宋体" w:hAnsi="宋体" w:eastAsia="宋体" w:cs="宋体"/>
          <w:color w:val="0468BB"/>
          <w:spacing w:val="-2"/>
          <w:position w:val="3"/>
          <w:sz w:val="30"/>
          <w:szCs w:val="30"/>
        </w:rPr>
        <w:t>）计算</w:t>
      </w:r>
      <w:r>
        <w:rPr>
          <w:rFonts w:ascii="Times New Roman" w:hAnsi="Times New Roman" w:eastAsia="Times New Roman" w:cs="Times New Roman"/>
          <w:color w:val="0468BB"/>
          <w:spacing w:val="-2"/>
          <w:position w:val="3"/>
          <w:sz w:val="30"/>
          <w:szCs w:val="30"/>
        </w:rPr>
        <w:t>update</w:t>
      </w:r>
      <w:r>
        <w:rPr>
          <w:rFonts w:ascii="宋体" w:hAnsi="宋体" w:eastAsia="宋体" w:cs="宋体"/>
          <w:color w:val="0468BB"/>
          <w:spacing w:val="-2"/>
          <w:position w:val="3"/>
          <w:sz w:val="30"/>
          <w:szCs w:val="30"/>
        </w:rPr>
        <w:t>的策略</w:t>
      </w:r>
    </w:p>
    <w:p w14:paraId="728068C1">
      <w:pPr>
        <w:spacing w:before="236" w:line="408" w:lineRule="exact"/>
        <w:ind w:left="591"/>
        <w:rPr>
          <w:rFonts w:ascii="宋体" w:hAnsi="宋体" w:eastAsia="宋体" w:cs="宋体"/>
          <w:sz w:val="30"/>
          <w:szCs w:val="30"/>
        </w:rPr>
      </w:pPr>
      <w:r>
        <w:rPr>
          <w:rFonts w:ascii="Times New Roman" w:hAnsi="Times New Roman" w:eastAsia="Times New Roman" w:cs="Times New Roman"/>
          <w:position w:val="3"/>
          <w:sz w:val="30"/>
          <w:szCs w:val="30"/>
        </w:rPr>
        <w:t>update gate</w:t>
      </w:r>
      <w:r>
        <w:rPr>
          <w:rFonts w:ascii="宋体" w:hAnsi="宋体" w:eastAsia="宋体" w:cs="宋体"/>
          <w:position w:val="3"/>
          <w:sz w:val="30"/>
          <w:szCs w:val="30"/>
        </w:rPr>
        <w:t>计算有多少过往信息需要被应用到</w:t>
      </w:r>
      <w:r>
        <w:rPr>
          <w:rFonts w:ascii="宋体" w:hAnsi="宋体" w:eastAsia="宋体" w:cs="宋体"/>
          <w:spacing w:val="-1"/>
          <w:position w:val="3"/>
          <w:sz w:val="30"/>
          <w:szCs w:val="30"/>
        </w:rPr>
        <w:t>当前结果中。</w:t>
      </w:r>
    </w:p>
    <w:p w14:paraId="50E4B64E">
      <w:pPr>
        <w:spacing w:before="237" w:line="438" w:lineRule="exact"/>
        <w:ind w:left="595"/>
        <w:rPr>
          <w:rFonts w:ascii="Times New Roman" w:hAnsi="Times New Roman" w:eastAsia="Times New Roman" w:cs="Times New Roman"/>
          <w:sz w:val="30"/>
          <w:szCs w:val="30"/>
        </w:rPr>
      </w:pPr>
      <w:r>
        <w:rPr>
          <w:rFonts w:ascii="Times New Roman" w:hAnsi="Times New Roman" w:eastAsia="Times New Roman" w:cs="Times New Roman"/>
          <w:position w:val="6"/>
          <w:sz w:val="30"/>
          <w:szCs w:val="30"/>
        </w:rPr>
        <w:t>z</w:t>
      </w:r>
      <w:r>
        <w:rPr>
          <w:rFonts w:ascii="Times New Roman" w:hAnsi="Times New Roman" w:eastAsia="Times New Roman" w:cs="Times New Roman"/>
          <w:sz w:val="22"/>
          <w:szCs w:val="22"/>
        </w:rPr>
        <w:t>t</w:t>
      </w:r>
      <w:r>
        <w:rPr>
          <w:rFonts w:ascii="Times New Roman" w:hAnsi="Times New Roman" w:eastAsia="Times New Roman" w:cs="Times New Roman"/>
          <w:position w:val="6"/>
          <w:sz w:val="30"/>
          <w:szCs w:val="30"/>
        </w:rPr>
        <w:t>=σ(W</w:t>
      </w:r>
      <w:r>
        <w:rPr>
          <w:rFonts w:ascii="Times New Roman" w:hAnsi="Times New Roman" w:eastAsia="Times New Roman" w:cs="Times New Roman"/>
          <w:sz w:val="22"/>
          <w:szCs w:val="22"/>
        </w:rPr>
        <w:t>xt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position w:val="6"/>
          <w:sz w:val="30"/>
          <w:szCs w:val="30"/>
        </w:rPr>
        <w:t>x</w:t>
      </w:r>
      <w:r>
        <w:rPr>
          <w:rFonts w:ascii="Times New Roman" w:hAnsi="Times New Roman" w:eastAsia="Times New Roman" w:cs="Times New Roman"/>
          <w:sz w:val="22"/>
          <w:szCs w:val="22"/>
        </w:rPr>
        <w:t>t</w:t>
      </w:r>
      <w:r>
        <w:rPr>
          <w:rFonts w:ascii="Times New Roman" w:hAnsi="Times New Roman" w:eastAsia="Times New Roman" w:cs="Times New Roman"/>
          <w:position w:val="3"/>
          <w:sz w:val="30"/>
          <w:szCs w:val="30"/>
        </w:rPr>
        <w:t>+W</w:t>
      </w:r>
      <w:r>
        <w:rPr>
          <w:rFonts w:ascii="Times New Roman" w:hAnsi="Times New Roman" w:eastAsia="Times New Roman" w:cs="Times New Roman"/>
          <w:spacing w:val="-73"/>
          <w:position w:val="3"/>
          <w:sz w:val="30"/>
          <w:szCs w:val="30"/>
        </w:rPr>
        <w:t xml:space="preserve"> </w:t>
      </w:r>
      <w:r>
        <w:rPr>
          <w:rFonts w:ascii="Times New Roman" w:hAnsi="Times New Roman" w:eastAsia="Times New Roman" w:cs="Times New Roman"/>
          <w:position w:val="3"/>
          <w:sz w:val="22"/>
          <w:szCs w:val="22"/>
        </w:rPr>
        <w:t>hz</w:t>
      </w:r>
      <w:r>
        <w:rPr>
          <w:rFonts w:ascii="Times New Roman" w:hAnsi="Times New Roman" w:eastAsia="Times New Roman" w:cs="Times New Roman"/>
          <w:position w:val="6"/>
          <w:sz w:val="30"/>
          <w:szCs w:val="30"/>
        </w:rPr>
        <w:t>h</w:t>
      </w:r>
      <w:r>
        <w:rPr>
          <w:rFonts w:ascii="Times New Roman" w:hAnsi="Times New Roman" w:eastAsia="Times New Roman" w:cs="Times New Roman"/>
          <w:sz w:val="22"/>
          <w:szCs w:val="22"/>
        </w:rPr>
        <w:t>t-1</w:t>
      </w:r>
      <w:r>
        <w:rPr>
          <w:rFonts w:ascii="Times New Roman" w:hAnsi="Times New Roman" w:eastAsia="Times New Roman" w:cs="Times New Roman"/>
          <w:position w:val="6"/>
          <w:sz w:val="30"/>
          <w:szCs w:val="30"/>
        </w:rPr>
        <w:t>+b</w:t>
      </w:r>
      <w:r>
        <w:rPr>
          <w:rFonts w:ascii="Times New Roman" w:hAnsi="Times New Roman" w:eastAsia="Times New Roman" w:cs="Times New Roman"/>
          <w:sz w:val="22"/>
          <w:szCs w:val="22"/>
        </w:rPr>
        <w:t>z</w:t>
      </w:r>
      <w:r>
        <w:rPr>
          <w:rFonts w:ascii="Times New Roman" w:hAnsi="Times New Roman" w:eastAsia="Times New Roman" w:cs="Times New Roman"/>
          <w:position w:val="6"/>
          <w:sz w:val="30"/>
          <w:szCs w:val="30"/>
        </w:rPr>
        <w:t>)</w:t>
      </w:r>
    </w:p>
    <w:p w14:paraId="5F8C1533">
      <w:pPr>
        <w:spacing w:before="268" w:line="242" w:lineRule="auto"/>
        <w:ind w:left="1" w:firstLine="597"/>
        <w:rPr>
          <w:rFonts w:ascii="宋体" w:hAnsi="宋体" w:eastAsia="宋体" w:cs="宋体"/>
          <w:sz w:val="30"/>
          <w:szCs w:val="30"/>
        </w:rPr>
      </w:pPr>
      <w:r>
        <w:rPr>
          <w:rFonts w:ascii="宋体" w:hAnsi="宋体" w:eastAsia="宋体" w:cs="宋体"/>
          <w:spacing w:val="-3"/>
          <w:sz w:val="30"/>
          <w:szCs w:val="30"/>
        </w:rPr>
        <w:t>计算结果若是取值为</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，则应用所有过往信息；若取值为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，不会应</w:t>
      </w:r>
      <w:r>
        <w:rPr>
          <w:rFonts w:ascii="宋体" w:hAnsi="宋体" w:eastAsia="宋体" w:cs="宋体"/>
          <w:sz w:val="30"/>
          <w:szCs w:val="30"/>
        </w:rPr>
        <w:t xml:space="preserve"> </w:t>
      </w:r>
      <w:r>
        <w:rPr>
          <w:rFonts w:ascii="宋体" w:hAnsi="宋体" w:eastAsia="宋体" w:cs="宋体"/>
          <w:spacing w:val="-1"/>
          <w:sz w:val="30"/>
          <w:szCs w:val="30"/>
        </w:rPr>
        <w:t>用过往信息；若计算取值在</w:t>
      </w:r>
      <w:r>
        <w:rPr>
          <w:rFonts w:ascii="Times New Roman" w:hAnsi="Times New Roman" w:eastAsia="Times New Roman" w:cs="Times New Roman"/>
          <w:spacing w:val="-1"/>
          <w:sz w:val="30"/>
          <w:szCs w:val="30"/>
        </w:rPr>
        <w:t>0</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w:t>
      </w:r>
      <w:r>
        <w:rPr>
          <w:rFonts w:ascii="宋体" w:hAnsi="宋体" w:eastAsia="宋体" w:cs="宋体"/>
          <w:spacing w:val="-1"/>
          <w:sz w:val="30"/>
          <w:szCs w:val="30"/>
        </w:rPr>
        <w:t>之间，代表有多少占比的数据被应用。</w:t>
      </w:r>
    </w:p>
    <w:p w14:paraId="6696BFEA">
      <w:pPr>
        <w:spacing w:before="203" w:line="407" w:lineRule="exact"/>
        <w:ind w:left="606"/>
        <w:rPr>
          <w:rFonts w:ascii="宋体" w:hAnsi="宋体" w:eastAsia="宋体" w:cs="宋体"/>
          <w:sz w:val="30"/>
          <w:szCs w:val="30"/>
        </w:rPr>
      </w:pPr>
      <w:r>
        <w:rPr>
          <w:rFonts w:ascii="宋体" w:hAnsi="宋体" w:eastAsia="宋体" w:cs="宋体"/>
          <w:color w:val="0468BB"/>
          <w:spacing w:val="-1"/>
          <w:position w:val="3"/>
          <w:sz w:val="30"/>
          <w:szCs w:val="30"/>
        </w:rPr>
        <w:t>（</w:t>
      </w:r>
      <w:r>
        <w:rPr>
          <w:rFonts w:ascii="Times New Roman" w:hAnsi="Times New Roman" w:eastAsia="Times New Roman" w:cs="Times New Roman"/>
          <w:color w:val="0468BB"/>
          <w:spacing w:val="-1"/>
          <w:position w:val="3"/>
          <w:sz w:val="30"/>
          <w:szCs w:val="30"/>
        </w:rPr>
        <w:t>3</w:t>
      </w:r>
      <w:r>
        <w:rPr>
          <w:rFonts w:ascii="宋体" w:hAnsi="宋体" w:eastAsia="宋体" w:cs="宋体"/>
          <w:color w:val="0468BB"/>
          <w:spacing w:val="-1"/>
          <w:position w:val="3"/>
          <w:sz w:val="30"/>
          <w:szCs w:val="30"/>
        </w:rPr>
        <w:t>）计算当前状态值（</w:t>
      </w:r>
      <w:r>
        <w:rPr>
          <w:rFonts w:ascii="Times New Roman" w:hAnsi="Times New Roman" w:eastAsia="Times New Roman" w:cs="Times New Roman"/>
          <w:color w:val="0468BB"/>
          <w:spacing w:val="-1"/>
          <w:position w:val="3"/>
          <w:sz w:val="30"/>
          <w:szCs w:val="30"/>
        </w:rPr>
        <w:t>current memory content</w:t>
      </w:r>
      <w:r>
        <w:rPr>
          <w:rFonts w:ascii="宋体" w:hAnsi="宋体" w:eastAsia="宋体" w:cs="宋体"/>
          <w:color w:val="0468BB"/>
          <w:spacing w:val="-1"/>
          <w:position w:val="3"/>
          <w:sz w:val="30"/>
          <w:szCs w:val="30"/>
        </w:rPr>
        <w:t>）</w:t>
      </w:r>
    </w:p>
    <w:p w14:paraId="06FA85A3">
      <w:pPr>
        <w:spacing w:before="276" w:line="232" w:lineRule="auto"/>
        <w:ind w:left="1" w:right="447" w:firstLine="598"/>
        <w:rPr>
          <w:rFonts w:ascii="宋体" w:hAnsi="宋体" w:eastAsia="宋体" w:cs="宋体"/>
          <w:sz w:val="30"/>
          <w:szCs w:val="30"/>
        </w:rPr>
      </w:pPr>
      <w:r>
        <w:rPr>
          <w:rFonts w:ascii="宋体" w:hAnsi="宋体" w:eastAsia="宋体" w:cs="宋体"/>
          <w:spacing w:val="-1"/>
          <w:sz w:val="30"/>
          <w:szCs w:val="30"/>
        </w:rPr>
        <w:t>新的当前状态值主要基于当前取值</w:t>
      </w:r>
      <w:r>
        <w:rPr>
          <w:rFonts w:ascii="Times New Roman" w:hAnsi="Times New Roman" w:eastAsia="Times New Roman" w:cs="Times New Roman"/>
          <w:spacing w:val="-1"/>
          <w:sz w:val="30"/>
          <w:szCs w:val="30"/>
        </w:rPr>
        <w:t>x</w:t>
      </w:r>
      <w:r>
        <w:rPr>
          <w:rFonts w:ascii="Times New Roman" w:hAnsi="Times New Roman" w:eastAsia="Times New Roman" w:cs="Times New Roman"/>
          <w:spacing w:val="-1"/>
          <w:position w:val="-7"/>
          <w:sz w:val="22"/>
          <w:szCs w:val="22"/>
        </w:rPr>
        <w:t>t</w:t>
      </w:r>
      <w:r>
        <w:rPr>
          <w:rFonts w:ascii="Times New Roman" w:hAnsi="Times New Roman" w:eastAsia="Times New Roman" w:cs="Times New Roman"/>
          <w:spacing w:val="-23"/>
          <w:position w:val="-7"/>
          <w:sz w:val="22"/>
          <w:szCs w:val="22"/>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 xml:space="preserve">reset </w:t>
      </w:r>
      <w:r>
        <w:rPr>
          <w:rFonts w:ascii="Times New Roman" w:hAnsi="Times New Roman" w:eastAsia="Times New Roman" w:cs="Times New Roman"/>
          <w:spacing w:val="-2"/>
          <w:sz w:val="30"/>
          <w:szCs w:val="30"/>
        </w:rPr>
        <w:t>gate</w:t>
      </w:r>
      <w:r>
        <w:rPr>
          <w:rFonts w:ascii="宋体" w:hAnsi="宋体" w:eastAsia="宋体" w:cs="宋体"/>
          <w:spacing w:val="-2"/>
          <w:sz w:val="30"/>
          <w:szCs w:val="30"/>
        </w:rPr>
        <w:t>的计算结果来计</w:t>
      </w:r>
      <w:r>
        <w:rPr>
          <w:rFonts w:ascii="宋体" w:hAnsi="宋体" w:eastAsia="宋体" w:cs="宋体"/>
          <w:sz w:val="30"/>
          <w:szCs w:val="30"/>
        </w:rPr>
        <w:t xml:space="preserve"> </w:t>
      </w:r>
      <w:r>
        <w:rPr>
          <w:rFonts w:ascii="宋体" w:hAnsi="宋体" w:eastAsia="宋体" w:cs="宋体"/>
          <w:spacing w:val="-8"/>
          <w:sz w:val="30"/>
          <w:szCs w:val="30"/>
        </w:rPr>
        <w:t>算。</w:t>
      </w:r>
    </w:p>
    <w:p w14:paraId="144049B2">
      <w:pPr>
        <w:spacing w:before="227" w:line="438" w:lineRule="exact"/>
        <w:ind w:left="579"/>
        <w:rPr>
          <w:rFonts w:ascii="Times New Roman" w:hAnsi="Times New Roman" w:eastAsia="Times New Roman" w:cs="Times New Roman"/>
          <w:sz w:val="30"/>
          <w:szCs w:val="30"/>
        </w:rPr>
      </w:pPr>
      <w:r>
        <w:rPr>
          <w:rFonts w:ascii="Times New Roman" w:hAnsi="Times New Roman" w:eastAsia="Times New Roman" w:cs="Times New Roman"/>
          <w:position w:val="29"/>
          <w:sz w:val="30"/>
          <w:szCs w:val="30"/>
        </w:rPr>
        <w:drawing>
          <wp:inline distT="0" distB="0" distL="0" distR="0">
            <wp:extent cx="95250" cy="9525"/>
            <wp:effectExtent l="0" t="0" r="0" b="0"/>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470"/>
                    <a:stretch>
                      <a:fillRect/>
                    </a:stretch>
                  </pic:blipFill>
                  <pic:spPr>
                    <a:xfrm>
                      <a:off x="0" y="0"/>
                      <a:ext cx="95250" cy="9525"/>
                    </a:xfrm>
                    <a:prstGeom prst="rect">
                      <a:avLst/>
                    </a:prstGeom>
                  </pic:spPr>
                </pic:pic>
              </a:graphicData>
            </a:graphic>
          </wp:inline>
        </w:drawing>
      </w:r>
      <w:r>
        <w:rPr>
          <w:rFonts w:ascii="Times New Roman" w:hAnsi="Times New Roman" w:eastAsia="Times New Roman" w:cs="Times New Roman"/>
          <w:w w:val="5"/>
          <w:position w:val="3"/>
          <w:sz w:val="30"/>
          <w:szCs w:val="30"/>
        </w:rPr>
        <w:t>h</w:t>
      </w:r>
      <w:r>
        <w:rPr>
          <w:rFonts w:ascii="Times New Roman" w:hAnsi="Times New Roman" w:eastAsia="Times New Roman" w:cs="Times New Roman"/>
          <w:position w:val="-4"/>
          <w:sz w:val="22"/>
          <w:szCs w:val="22"/>
        </w:rPr>
        <w:t>t</w:t>
      </w:r>
      <w:r>
        <w:rPr>
          <w:rFonts w:ascii="Times New Roman" w:hAnsi="Times New Roman" w:eastAsia="Times New Roman" w:cs="Times New Roman"/>
          <w:spacing w:val="1"/>
          <w:position w:val="3"/>
          <w:sz w:val="30"/>
          <w:szCs w:val="30"/>
        </w:rPr>
        <w:t>=</w:t>
      </w:r>
      <w:r>
        <w:rPr>
          <w:rFonts w:ascii="Times New Roman" w:hAnsi="Times New Roman" w:eastAsia="Times New Roman" w:cs="Times New Roman"/>
          <w:position w:val="3"/>
          <w:sz w:val="30"/>
          <w:szCs w:val="30"/>
        </w:rPr>
        <w:t>tanh</w:t>
      </w:r>
      <w:r>
        <w:rPr>
          <w:rFonts w:ascii="Times New Roman" w:hAnsi="Times New Roman" w:eastAsia="Times New Roman" w:cs="Times New Roman"/>
          <w:spacing w:val="1"/>
          <w:position w:val="3"/>
          <w:sz w:val="30"/>
          <w:szCs w:val="30"/>
        </w:rPr>
        <w:t>(</w:t>
      </w:r>
      <w:r>
        <w:rPr>
          <w:rFonts w:ascii="Times New Roman" w:hAnsi="Times New Roman" w:eastAsia="Times New Roman" w:cs="Times New Roman"/>
          <w:position w:val="3"/>
          <w:sz w:val="30"/>
          <w:szCs w:val="30"/>
        </w:rPr>
        <w:t>W</w:t>
      </w:r>
      <w:r>
        <w:rPr>
          <w:rFonts w:ascii="Times New Roman" w:hAnsi="Times New Roman" w:eastAsia="Times New Roman" w:cs="Times New Roman"/>
          <w:position w:val="-1"/>
          <w:sz w:val="22"/>
          <w:szCs w:val="22"/>
        </w:rPr>
        <w:t>xh</w:t>
      </w:r>
      <w:r>
        <w:rPr>
          <w:rFonts w:ascii="Times New Roman" w:hAnsi="Times New Roman" w:eastAsia="Times New Roman" w:cs="Times New Roman"/>
          <w:spacing w:val="22"/>
          <w:w w:val="101"/>
          <w:position w:val="-1"/>
          <w:sz w:val="22"/>
          <w:szCs w:val="22"/>
        </w:rPr>
        <w:t xml:space="preserve"> </w:t>
      </w:r>
      <w:r>
        <w:rPr>
          <w:rFonts w:ascii="Times New Roman" w:hAnsi="Times New Roman" w:eastAsia="Times New Roman" w:cs="Times New Roman"/>
          <w:position w:val="-1"/>
          <w:sz w:val="30"/>
          <w:szCs w:val="30"/>
        </w:rPr>
        <w:t>x</w:t>
      </w:r>
      <w:r>
        <w:rPr>
          <w:rFonts w:ascii="Times New Roman" w:hAnsi="Times New Roman" w:eastAsia="Times New Roman" w:cs="Times New Roman"/>
          <w:position w:val="-1"/>
          <w:sz w:val="22"/>
          <w:szCs w:val="22"/>
        </w:rPr>
        <w:t>t</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position w:val="-1"/>
          <w:sz w:val="30"/>
          <w:szCs w:val="30"/>
        </w:rPr>
        <w:t>W</w:t>
      </w:r>
      <w:r>
        <w:rPr>
          <w:rFonts w:ascii="Times New Roman" w:hAnsi="Times New Roman" w:eastAsia="Times New Roman" w:cs="Times New Roman"/>
          <w:position w:val="2"/>
          <w:sz w:val="30"/>
          <w:szCs w:val="30"/>
        </w:rPr>
        <w:t>h</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position w:val="2"/>
          <w:sz w:val="30"/>
          <w:szCs w:val="30"/>
        </w:rPr>
        <w:t>r</w:t>
      </w:r>
      <w:r>
        <w:rPr>
          <w:rFonts w:ascii="Times New Roman" w:hAnsi="Times New Roman" w:eastAsia="Times New Roman" w:cs="Times New Roman"/>
          <w:position w:val="2"/>
          <w:sz w:val="22"/>
          <w:szCs w:val="22"/>
        </w:rPr>
        <w:t>t</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position w:val="2"/>
          <w:sz w:val="30"/>
          <w:szCs w:val="30"/>
        </w:rPr>
        <w:t>b</w:t>
      </w:r>
      <w:r>
        <w:rPr>
          <w:rFonts w:ascii="Times New Roman" w:hAnsi="Times New Roman" w:eastAsia="Times New Roman" w:cs="Times New Roman"/>
          <w:position w:val="2"/>
          <w:sz w:val="22"/>
          <w:szCs w:val="22"/>
        </w:rPr>
        <w:t>h</w:t>
      </w:r>
      <w:r>
        <w:rPr>
          <w:rFonts w:ascii="Times New Roman" w:hAnsi="Times New Roman" w:eastAsia="Times New Roman" w:cs="Times New Roman"/>
          <w:spacing w:val="1"/>
          <w:position w:val="2"/>
          <w:sz w:val="30"/>
          <w:szCs w:val="30"/>
        </w:rPr>
        <w:t>)</w:t>
      </w:r>
    </w:p>
    <w:p w14:paraId="285CD873">
      <w:pPr>
        <w:spacing w:before="267" w:line="408" w:lineRule="exact"/>
        <w:ind w:left="606"/>
        <w:rPr>
          <w:rFonts w:ascii="宋体" w:hAnsi="宋体" w:eastAsia="宋体" w:cs="宋体"/>
          <w:sz w:val="30"/>
          <w:szCs w:val="30"/>
        </w:rPr>
      </w:pPr>
      <w:r>
        <w:rPr>
          <w:rFonts w:ascii="宋体" w:hAnsi="宋体" w:eastAsia="宋体" w:cs="宋体"/>
          <w:color w:val="0468BB"/>
          <w:position w:val="3"/>
          <w:sz w:val="30"/>
          <w:szCs w:val="30"/>
        </w:rPr>
        <w:t>（</w:t>
      </w:r>
      <w:r>
        <w:rPr>
          <w:rFonts w:ascii="Times New Roman" w:hAnsi="Times New Roman" w:eastAsia="Times New Roman" w:cs="Times New Roman"/>
          <w:color w:val="0468BB"/>
          <w:position w:val="3"/>
          <w:sz w:val="30"/>
          <w:szCs w:val="30"/>
        </w:rPr>
        <w:t>4</w:t>
      </w:r>
      <w:r>
        <w:rPr>
          <w:rFonts w:ascii="宋体" w:hAnsi="宋体" w:eastAsia="宋体" w:cs="宋体"/>
          <w:color w:val="0468BB"/>
          <w:position w:val="3"/>
          <w:sz w:val="30"/>
          <w:szCs w:val="30"/>
        </w:rPr>
        <w:t>）输出最终的状态值（</w:t>
      </w:r>
      <w:r>
        <w:rPr>
          <w:rFonts w:ascii="Times New Roman" w:hAnsi="Times New Roman" w:eastAsia="Times New Roman" w:cs="Times New Roman"/>
          <w:color w:val="0468BB"/>
          <w:position w:val="3"/>
          <w:sz w:val="30"/>
          <w:szCs w:val="30"/>
        </w:rPr>
        <w:t>final memor</w:t>
      </w:r>
      <w:r>
        <w:rPr>
          <w:rFonts w:ascii="Times New Roman" w:hAnsi="Times New Roman" w:eastAsia="Times New Roman" w:cs="Times New Roman"/>
          <w:color w:val="0468BB"/>
          <w:spacing w:val="-1"/>
          <w:position w:val="3"/>
          <w:sz w:val="30"/>
          <w:szCs w:val="30"/>
        </w:rPr>
        <w:t>y at current time step</w:t>
      </w:r>
      <w:r>
        <w:rPr>
          <w:rFonts w:ascii="宋体" w:hAnsi="宋体" w:eastAsia="宋体" w:cs="宋体"/>
          <w:color w:val="0468BB"/>
          <w:spacing w:val="-1"/>
          <w:position w:val="3"/>
          <w:sz w:val="30"/>
          <w:szCs w:val="30"/>
        </w:rPr>
        <w:t>）</w:t>
      </w:r>
    </w:p>
    <w:p w14:paraId="0C0EA358">
      <w:pPr>
        <w:spacing w:before="273" w:line="220" w:lineRule="auto"/>
        <w:ind w:left="598"/>
        <w:rPr>
          <w:rFonts w:ascii="宋体" w:hAnsi="宋体" w:eastAsia="宋体" w:cs="宋体"/>
          <w:sz w:val="30"/>
          <w:szCs w:val="30"/>
        </w:rPr>
      </w:pPr>
      <w:r>
        <w:rPr>
          <w:rFonts w:ascii="宋体" w:hAnsi="宋体" w:eastAsia="宋体" w:cs="宋体"/>
          <w:spacing w:val="-1"/>
          <w:sz w:val="30"/>
          <w:szCs w:val="30"/>
        </w:rPr>
        <w:t>通过最终的计算输出最后的结果。</w:t>
      </w:r>
    </w:p>
    <w:p w14:paraId="5FF52A1B">
      <w:pPr>
        <w:spacing w:before="252" w:line="437" w:lineRule="exact"/>
        <w:ind w:left="590"/>
        <w:rPr>
          <w:rFonts w:ascii="Times New Roman" w:hAnsi="Times New Roman" w:eastAsia="Times New Roman" w:cs="Times New Roman"/>
          <w:sz w:val="22"/>
          <w:szCs w:val="22"/>
        </w:rPr>
      </w:pPr>
      <w:r>
        <w:pict>
          <v:shape id="_x0000_s1684" o:spid="_x0000_s1684" style="position:absolute;left:0pt;margin-left:135.45pt;margin-top:13.75pt;height:0.75pt;width:7.5pt;z-index:252116992;mso-width-relative:page;mso-height-relative:page;" filled="f" stroked="t" coordsize="150,15" path="m7,7l142,7,7,7xe">
            <v:fill on="f" focussize="0,0"/>
            <v:stroke color="#000000" miterlimit="10" joinstyle="miter"/>
            <v:imagedata o:title=""/>
            <o:lock v:ext="edit"/>
          </v:shape>
        </w:pict>
      </w:r>
      <w:r>
        <w:rPr>
          <w:rFonts w:ascii="Times New Roman" w:hAnsi="Times New Roman" w:eastAsia="Times New Roman" w:cs="Times New Roman"/>
          <w:spacing w:val="-1"/>
          <w:position w:val="6"/>
          <w:sz w:val="30"/>
          <w:szCs w:val="30"/>
        </w:rPr>
        <w:t>h</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1"/>
          <w:position w:val="6"/>
          <w:sz w:val="30"/>
          <w:szCs w:val="30"/>
        </w:rPr>
        <w:t>=(1-z</w:t>
      </w:r>
      <w:r>
        <w:rPr>
          <w:rFonts w:ascii="Times New Roman" w:hAnsi="Times New Roman" w:eastAsia="Times New Roman" w:cs="Times New Roman"/>
          <w:spacing w:val="-73"/>
          <w:position w:val="6"/>
          <w:sz w:val="30"/>
          <w:szCs w:val="30"/>
        </w:rPr>
        <w:t xml:space="preserve"> </w:t>
      </w:r>
      <w:r>
        <w:rPr>
          <w:rFonts w:ascii="Times New Roman" w:hAnsi="Times New Roman" w:eastAsia="Times New Roman" w:cs="Times New Roman"/>
          <w:spacing w:val="-1"/>
          <w:position w:val="6"/>
          <w:sz w:val="22"/>
          <w:szCs w:val="22"/>
        </w:rPr>
        <w:t>t</w:t>
      </w:r>
      <w:r>
        <w:rPr>
          <w:rFonts w:ascii="Times New Roman" w:hAnsi="Times New Roman" w:eastAsia="Times New Roman" w:cs="Times New Roman"/>
          <w:spacing w:val="-1"/>
          <w:position w:val="6"/>
          <w:sz w:val="30"/>
          <w:szCs w:val="30"/>
        </w:rPr>
        <w:t>)×h</w:t>
      </w:r>
      <w:r>
        <w:rPr>
          <w:rFonts w:ascii="Times New Roman" w:hAnsi="Times New Roman" w:eastAsia="Times New Roman" w:cs="Times New Roman"/>
          <w:spacing w:val="-1"/>
          <w:sz w:val="22"/>
          <w:szCs w:val="22"/>
        </w:rPr>
        <w:t>t-1</w:t>
      </w:r>
      <w:r>
        <w:rPr>
          <w:rFonts w:ascii="Times New Roman" w:hAnsi="Times New Roman" w:eastAsia="Times New Roman" w:cs="Times New Roman"/>
          <w:spacing w:val="-1"/>
          <w:position w:val="6"/>
          <w:sz w:val="30"/>
          <w:szCs w:val="30"/>
        </w:rPr>
        <w:t>+z</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position w:val="6"/>
          <w:sz w:val="30"/>
          <w:szCs w:val="30"/>
        </w:rPr>
        <w:t>×h</w:t>
      </w:r>
      <w:r>
        <w:rPr>
          <w:rFonts w:ascii="Times New Roman" w:hAnsi="Times New Roman" w:eastAsia="Times New Roman" w:cs="Times New Roman"/>
          <w:spacing w:val="-1"/>
          <w:sz w:val="22"/>
          <w:szCs w:val="22"/>
        </w:rPr>
        <w:t>t</w:t>
      </w:r>
    </w:p>
    <w:p w14:paraId="76E62F18">
      <w:pPr>
        <w:spacing w:line="437" w:lineRule="exact"/>
        <w:rPr>
          <w:rFonts w:ascii="Times New Roman" w:hAnsi="Times New Roman" w:eastAsia="Times New Roman" w:cs="Times New Roman"/>
          <w:sz w:val="22"/>
          <w:szCs w:val="22"/>
        </w:rPr>
        <w:sectPr>
          <w:pgSz w:w="12240" w:h="15840"/>
          <w:pgMar w:top="400" w:right="1500" w:bottom="0" w:left="1452" w:header="0" w:footer="0" w:gutter="0"/>
          <w:cols w:space="720" w:num="1"/>
        </w:sectPr>
      </w:pPr>
    </w:p>
    <w:p w14:paraId="0E07707D">
      <w:pPr>
        <w:pStyle w:val="2"/>
        <w:spacing w:line="269" w:lineRule="auto"/>
      </w:pPr>
    </w:p>
    <w:p w14:paraId="22CFAE6C">
      <w:pPr>
        <w:pStyle w:val="2"/>
        <w:spacing w:line="269" w:lineRule="auto"/>
      </w:pPr>
    </w:p>
    <w:p w14:paraId="67CBC31D">
      <w:pPr>
        <w:pStyle w:val="2"/>
        <w:spacing w:line="269" w:lineRule="auto"/>
      </w:pPr>
    </w:p>
    <w:p w14:paraId="51F3E552">
      <w:pPr>
        <w:pStyle w:val="2"/>
        <w:spacing w:line="270" w:lineRule="auto"/>
      </w:pPr>
    </w:p>
    <w:p w14:paraId="0BB99194">
      <w:pPr>
        <w:pStyle w:val="2"/>
        <w:spacing w:line="270" w:lineRule="auto"/>
      </w:pPr>
    </w:p>
    <w:p w14:paraId="2F76CF05">
      <w:pPr>
        <w:spacing w:before="121" w:line="220" w:lineRule="auto"/>
        <w:rPr>
          <w:rFonts w:ascii="宋体" w:hAnsi="宋体" w:eastAsia="宋体" w:cs="宋体"/>
          <w:sz w:val="37"/>
          <w:szCs w:val="37"/>
        </w:rPr>
      </w:pPr>
      <w:r>
        <w:rPr>
          <w:rFonts w:ascii="Times New Roman" w:hAnsi="Times New Roman" w:eastAsia="Times New Roman" w:cs="Times New Roman"/>
          <w:color w:val="2070C0"/>
          <w:spacing w:val="10"/>
          <w:position w:val="1"/>
          <w:sz w:val="37"/>
          <w:szCs w:val="37"/>
        </w:rPr>
        <w:t>7.2.5</w:t>
      </w:r>
      <w:r>
        <w:rPr>
          <w:rFonts w:ascii="Times New Roman" w:hAnsi="Times New Roman" w:eastAsia="Times New Roman" w:cs="Times New Roman"/>
          <w:color w:val="2070C0"/>
          <w:spacing w:val="22"/>
          <w:position w:val="1"/>
          <w:sz w:val="37"/>
          <w:szCs w:val="37"/>
        </w:rPr>
        <w:t xml:space="preserve">    </w:t>
      </w:r>
      <w:r>
        <w:rPr>
          <w:rFonts w:ascii="宋体" w:hAnsi="宋体" w:eastAsia="宋体" w:cs="宋体"/>
          <w:color w:val="2070B0"/>
          <w:spacing w:val="10"/>
          <w:sz w:val="37"/>
          <w:szCs w:val="37"/>
        </w:rPr>
        <w:t>深度</w:t>
      </w:r>
      <w:r>
        <w:rPr>
          <w:rFonts w:ascii="Times New Roman" w:hAnsi="Times New Roman" w:eastAsia="Times New Roman" w:cs="Times New Roman"/>
          <w:color w:val="2070B0"/>
          <w:sz w:val="37"/>
          <w:szCs w:val="37"/>
        </w:rPr>
        <w:t>RNN</w:t>
      </w:r>
      <w:r>
        <w:rPr>
          <w:rFonts w:ascii="宋体" w:hAnsi="宋体" w:eastAsia="宋体" w:cs="宋体"/>
          <w:color w:val="2070B0"/>
          <w:spacing w:val="10"/>
          <w:sz w:val="37"/>
          <w:szCs w:val="37"/>
        </w:rPr>
        <w:t>的原理</w:t>
      </w:r>
    </w:p>
    <w:p w14:paraId="0FEA3491">
      <w:pPr>
        <w:pStyle w:val="2"/>
        <w:spacing w:line="263" w:lineRule="auto"/>
      </w:pPr>
    </w:p>
    <w:p w14:paraId="229EA209">
      <w:pPr>
        <w:spacing w:before="98" w:line="213" w:lineRule="auto"/>
        <w:ind w:right="106" w:firstLine="629"/>
        <w:jc w:val="both"/>
        <w:rPr>
          <w:rFonts w:ascii="宋体" w:hAnsi="宋体" w:eastAsia="宋体" w:cs="宋体"/>
          <w:sz w:val="30"/>
          <w:szCs w:val="30"/>
        </w:rPr>
      </w:pPr>
      <w:r>
        <w:rPr>
          <w:rFonts w:ascii="宋体" w:hAnsi="宋体" w:eastAsia="宋体" w:cs="宋体"/>
          <w:spacing w:val="-6"/>
          <w:sz w:val="30"/>
          <w:szCs w:val="30"/>
        </w:rPr>
        <w:t>现在的算法工具可以支持将“一个序列元素经过多个</w:t>
      </w:r>
      <w:r>
        <w:rPr>
          <w:rFonts w:ascii="宋体" w:hAnsi="宋体" w:eastAsia="宋体" w:cs="宋体"/>
          <w:spacing w:val="-7"/>
          <w:sz w:val="30"/>
          <w:szCs w:val="30"/>
        </w:rPr>
        <w:t>RNN</w:t>
      </w:r>
      <w:r>
        <w:rPr>
          <w:rFonts w:ascii="宋体" w:hAnsi="宋体" w:eastAsia="宋体" w:cs="宋体"/>
          <w:spacing w:val="39"/>
          <w:sz w:val="30"/>
          <w:szCs w:val="30"/>
        </w:rPr>
        <w:t xml:space="preserve"> </w:t>
      </w:r>
      <w:r>
        <w:rPr>
          <w:rFonts w:ascii="宋体" w:hAnsi="宋体" w:eastAsia="宋体" w:cs="宋体"/>
          <w:spacing w:val="-7"/>
          <w:sz w:val="30"/>
          <w:szCs w:val="30"/>
        </w:rPr>
        <w:t>神经元的</w:t>
      </w:r>
      <w:r>
        <w:rPr>
          <w:rFonts w:ascii="宋体" w:hAnsi="宋体" w:eastAsia="宋体" w:cs="宋体"/>
          <w:sz w:val="30"/>
          <w:szCs w:val="30"/>
        </w:rPr>
        <w:t xml:space="preserve"> </w:t>
      </w:r>
      <w:r>
        <w:rPr>
          <w:rFonts w:ascii="宋体" w:hAnsi="宋体" w:eastAsia="宋体" w:cs="宋体"/>
          <w:spacing w:val="-1"/>
          <w:sz w:val="30"/>
          <w:szCs w:val="30"/>
        </w:rPr>
        <w:t>运算处理”,这样的做法其实就是将</w:t>
      </w:r>
      <w:r>
        <w:rPr>
          <w:rFonts w:ascii="Times New Roman" w:hAnsi="Times New Roman" w:eastAsia="Times New Roman" w:cs="Times New Roman"/>
          <w:spacing w:val="-1"/>
          <w:sz w:val="30"/>
          <w:szCs w:val="30"/>
        </w:rPr>
        <w:t>RNN</w:t>
      </w:r>
      <w:r>
        <w:rPr>
          <w:rFonts w:ascii="宋体" w:hAnsi="宋体" w:eastAsia="宋体" w:cs="宋体"/>
          <w:spacing w:val="-1"/>
          <w:sz w:val="30"/>
          <w:szCs w:val="30"/>
        </w:rPr>
        <w:t>神经元串联起来，</w:t>
      </w:r>
      <w:r>
        <w:rPr>
          <w:rFonts w:ascii="宋体" w:hAnsi="宋体" w:eastAsia="宋体" w:cs="宋体"/>
          <w:spacing w:val="-2"/>
          <w:sz w:val="30"/>
          <w:szCs w:val="30"/>
        </w:rPr>
        <w:t>构成深度的</w:t>
      </w:r>
      <w:r>
        <w:rPr>
          <w:rFonts w:ascii="宋体" w:hAnsi="宋体" w:eastAsia="宋体" w:cs="宋体"/>
          <w:sz w:val="30"/>
          <w:szCs w:val="30"/>
        </w:rPr>
        <w:t xml:space="preserve"> </w:t>
      </w:r>
      <w:r>
        <w:rPr>
          <w:rFonts w:ascii="宋体" w:hAnsi="宋体" w:eastAsia="宋体" w:cs="宋体"/>
          <w:spacing w:val="-6"/>
          <w:sz w:val="30"/>
          <w:szCs w:val="30"/>
        </w:rPr>
        <w:t>RNN</w:t>
      </w:r>
      <w:r>
        <w:rPr>
          <w:rFonts w:ascii="宋体" w:hAnsi="宋体" w:eastAsia="宋体" w:cs="宋体"/>
          <w:spacing w:val="49"/>
          <w:sz w:val="30"/>
          <w:szCs w:val="30"/>
        </w:rPr>
        <w:t xml:space="preserve"> </w:t>
      </w:r>
      <w:r>
        <w:rPr>
          <w:rFonts w:ascii="宋体" w:hAnsi="宋体" w:eastAsia="宋体" w:cs="宋体"/>
          <w:spacing w:val="-6"/>
          <w:sz w:val="30"/>
          <w:szCs w:val="30"/>
        </w:rPr>
        <w:t>算法，如图7-6所示。</w:t>
      </w:r>
    </w:p>
    <w:p w14:paraId="4AA155B4">
      <w:pPr>
        <w:pStyle w:val="2"/>
        <w:spacing w:line="349" w:lineRule="auto"/>
      </w:pPr>
    </w:p>
    <w:p w14:paraId="2BB0A2DD">
      <w:pPr>
        <w:pStyle w:val="2"/>
        <w:spacing w:line="6550" w:lineRule="exact"/>
        <w:ind w:firstLine="320"/>
      </w:pPr>
      <w:r>
        <w:rPr>
          <w:position w:val="-130"/>
        </w:rPr>
        <w:pict>
          <v:group id="_x0000_s1685" o:spid="_x0000_s1685" o:spt="203" style="height:327.5pt;width:438.5pt;" coordsize="8770,6550">
            <o:lock v:ext="edit" aspectratio="f"/>
            <v:shape id="_x0000_s1686" o:spid="_x0000_s1686" o:spt="75" alt="" type="#_x0000_t75" style="position:absolute;left:0;top:0;height:6530;width:8770;" filled="f" o:preferrelative="t" stroked="f" coordsize="21600,21600">
              <v:path/>
              <v:fill on="f" focussize="0,0"/>
              <v:stroke on="f"/>
              <v:imagedata r:id="rId471" o:title=""/>
              <o:lock v:ext="edit" aspectratio="t"/>
            </v:shape>
            <v:shape id="_x0000_s1687" o:spid="_x0000_s1687" o:spt="202" type="#_x0000_t202" style="position:absolute;left:-20;top:358;height:5712;width:7250;" filled="f" stroked="f" coordsize="21600,21600">
              <v:path/>
              <v:fill on="f" focussize="0,0"/>
              <v:stroke on="f"/>
              <v:imagedata o:title=""/>
              <o:lock v:ext="edit" aspectratio="f"/>
              <v:textbox inset="0mm,0mm,0mm,0mm">
                <w:txbxContent>
                  <w:p w14:paraId="1812DCC5">
                    <w:pPr>
                      <w:spacing w:before="19" w:line="171" w:lineRule="auto"/>
                      <w:ind w:left="428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output</w:t>
                    </w:r>
                  </w:p>
                  <w:p w14:paraId="21F0FAFA">
                    <w:pPr>
                      <w:spacing w:line="344" w:lineRule="auto"/>
                      <w:rPr>
                        <w:rFonts w:ascii="Arial"/>
                        <w:sz w:val="21"/>
                      </w:rPr>
                    </w:pPr>
                  </w:p>
                  <w:p w14:paraId="7F0A1F60">
                    <w:pPr>
                      <w:spacing w:before="60"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depth</w:t>
                    </w:r>
                  </w:p>
                  <w:p w14:paraId="14D1863D">
                    <w:pPr>
                      <w:spacing w:before="307" w:line="188" w:lineRule="auto"/>
                      <w:ind w:left="1209"/>
                      <w:rPr>
                        <w:rFonts w:ascii="Times New Roman" w:hAnsi="Times New Roman" w:eastAsia="Times New Roman" w:cs="Times New Roman"/>
                        <w:sz w:val="49"/>
                        <w:szCs w:val="49"/>
                      </w:rPr>
                    </w:pPr>
                    <w:r>
                      <w:rPr>
                        <w:rFonts w:ascii="Times New Roman" w:hAnsi="Times New Roman" w:eastAsia="Times New Roman" w:cs="Times New Roman"/>
                        <w:spacing w:val="-4"/>
                        <w:sz w:val="49"/>
                        <w:szCs w:val="49"/>
                      </w:rPr>
                      <w:t>6832.</w:t>
                    </w:r>
                  </w:p>
                  <w:p w14:paraId="5D202CA1">
                    <w:pPr>
                      <w:spacing w:line="253" w:lineRule="auto"/>
                      <w:rPr>
                        <w:rFonts w:ascii="Arial"/>
                        <w:sz w:val="21"/>
                      </w:rPr>
                    </w:pPr>
                  </w:p>
                  <w:p w14:paraId="39F8258A">
                    <w:pPr>
                      <w:spacing w:line="253" w:lineRule="auto"/>
                      <w:rPr>
                        <w:rFonts w:ascii="Arial"/>
                        <w:sz w:val="21"/>
                      </w:rPr>
                    </w:pPr>
                  </w:p>
                  <w:p w14:paraId="78DA5144">
                    <w:pPr>
                      <w:spacing w:line="254" w:lineRule="auto"/>
                      <w:rPr>
                        <w:rFonts w:ascii="Arial"/>
                        <w:sz w:val="21"/>
                      </w:rPr>
                    </w:pPr>
                  </w:p>
                  <w:p w14:paraId="26A5C9B2">
                    <w:pPr>
                      <w:spacing w:before="106" w:line="192" w:lineRule="auto"/>
                      <w:ind w:left="2499"/>
                      <w:rPr>
                        <w:rFonts w:ascii="Times New Roman" w:hAnsi="Times New Roman" w:eastAsia="Times New Roman" w:cs="Times New Roman"/>
                        <w:sz w:val="37"/>
                        <w:szCs w:val="37"/>
                      </w:rPr>
                    </w:pPr>
                    <w:r>
                      <w:rPr>
                        <w:rFonts w:ascii="Times New Roman" w:hAnsi="Times New Roman" w:eastAsia="Times New Roman" w:cs="Times New Roman"/>
                        <w:spacing w:val="-9"/>
                        <w:sz w:val="37"/>
                        <w:szCs w:val="37"/>
                      </w:rPr>
                      <w:t>h₁)</w:t>
                    </w:r>
                  </w:p>
                  <w:p w14:paraId="48BCAE3F">
                    <w:pPr>
                      <w:spacing w:before="249" w:line="188" w:lineRule="auto"/>
                      <w:ind w:left="2499"/>
                      <w:rPr>
                        <w:rFonts w:ascii="Times New Roman" w:hAnsi="Times New Roman" w:eastAsia="Times New Roman" w:cs="Times New Roman"/>
                        <w:sz w:val="43"/>
                        <w:szCs w:val="43"/>
                      </w:rPr>
                    </w:pPr>
                    <w:r>
                      <w:rPr>
                        <w:rFonts w:ascii="Times New Roman" w:hAnsi="Times New Roman" w:eastAsia="Times New Roman" w:cs="Times New Roman"/>
                        <w:spacing w:val="-3"/>
                        <w:sz w:val="43"/>
                        <w:szCs w:val="43"/>
                      </w:rPr>
                      <w:t>692.9.</w:t>
                    </w:r>
                  </w:p>
                  <w:p w14:paraId="1602D6FE">
                    <w:pPr>
                      <w:spacing w:line="448" w:lineRule="auto"/>
                      <w:rPr>
                        <w:rFonts w:ascii="Arial"/>
                        <w:sz w:val="21"/>
                      </w:rPr>
                    </w:pPr>
                  </w:p>
                  <w:p w14:paraId="6779A49E">
                    <w:pPr>
                      <w:spacing w:before="167" w:line="188" w:lineRule="auto"/>
                      <w:ind w:left="1190"/>
                      <w:rPr>
                        <w:rFonts w:ascii="Times New Roman" w:hAnsi="Times New Roman" w:eastAsia="Times New Roman" w:cs="Times New Roman"/>
                        <w:sz w:val="37"/>
                        <w:szCs w:val="37"/>
                      </w:rPr>
                    </w:pPr>
                    <w:r>
                      <w:rPr>
                        <w:rFonts w:ascii="Times New Roman" w:hAnsi="Times New Roman" w:eastAsia="Times New Roman" w:cs="Times New Roman"/>
                        <w:spacing w:val="-2"/>
                        <w:sz w:val="58"/>
                        <w:szCs w:val="58"/>
                      </w:rPr>
                      <w:t>688.</w:t>
                    </w:r>
                    <w:r>
                      <w:rPr>
                        <w:rFonts w:ascii="Times New Roman" w:hAnsi="Times New Roman" w:eastAsia="Times New Roman" w:cs="Times New Roman"/>
                        <w:spacing w:val="42"/>
                        <w:sz w:val="58"/>
                        <w:szCs w:val="58"/>
                      </w:rPr>
                      <w:t xml:space="preserve">   </w:t>
                    </w:r>
                    <w:r>
                      <w:rPr>
                        <w:rFonts w:ascii="Times New Roman" w:hAnsi="Times New Roman" w:eastAsia="Times New Roman" w:cs="Times New Roman"/>
                        <w:spacing w:val="-2"/>
                        <w:sz w:val="37"/>
                        <w:szCs w:val="37"/>
                      </w:rPr>
                      <w:t>69.c9.</w:t>
                    </w:r>
                  </w:p>
                  <w:p w14:paraId="7A9629F3">
                    <w:pPr>
                      <w:spacing w:line="326" w:lineRule="auto"/>
                      <w:rPr>
                        <w:rFonts w:ascii="Arial"/>
                        <w:sz w:val="21"/>
                      </w:rPr>
                    </w:pPr>
                  </w:p>
                  <w:p w14:paraId="709CCA9C">
                    <w:pPr>
                      <w:spacing w:before="61" w:line="198" w:lineRule="auto"/>
                      <w:ind w:right="9"/>
                      <w:jc w:val="right"/>
                      <w:rPr>
                        <w:rFonts w:ascii="Times New Roman" w:hAnsi="Times New Roman" w:eastAsia="Times New Roman" w:cs="Times New Roman"/>
                        <w:sz w:val="21"/>
                        <w:szCs w:val="21"/>
                      </w:rPr>
                    </w:pPr>
                    <w:r>
                      <w:rPr>
                        <w:rFonts w:ascii="Times New Roman" w:hAnsi="Times New Roman" w:eastAsia="Times New Roman" w:cs="Times New Roman"/>
                        <w:spacing w:val="-2"/>
                        <w:position w:val="1"/>
                        <w:sz w:val="17"/>
                        <w:szCs w:val="17"/>
                      </w:rPr>
                      <w:t>X1</w:t>
                    </w:r>
                    <w:r>
                      <w:rPr>
                        <w:rFonts w:ascii="Times New Roman" w:hAnsi="Times New Roman" w:eastAsia="Times New Roman" w:cs="Times New Roman"/>
                        <w:spacing w:val="1"/>
                        <w:position w:val="1"/>
                        <w:sz w:val="17"/>
                        <w:szCs w:val="17"/>
                      </w:rPr>
                      <w:t xml:space="preserve">                           </w:t>
                    </w:r>
                    <w:r>
                      <w:rPr>
                        <w:rFonts w:ascii="Times New Roman" w:hAnsi="Times New Roman" w:eastAsia="Times New Roman" w:cs="Times New Roman"/>
                        <w:spacing w:val="-2"/>
                        <w:position w:val="1"/>
                        <w:sz w:val="21"/>
                        <w:szCs w:val="21"/>
                      </w:rPr>
                      <w:t>X2</w:t>
                    </w:r>
                    <w:r>
                      <w:rPr>
                        <w:rFonts w:ascii="Times New Roman" w:hAnsi="Times New Roman" w:eastAsia="Times New Roman" w:cs="Times New Roman"/>
                        <w:spacing w:val="3"/>
                        <w:position w:val="1"/>
                        <w:sz w:val="21"/>
                        <w:szCs w:val="21"/>
                      </w:rPr>
                      <w:t xml:space="preserve">                  </w:t>
                    </w:r>
                    <w:r>
                      <w:rPr>
                        <w:rFonts w:ascii="Times New Roman" w:hAnsi="Times New Roman" w:eastAsia="Times New Roman" w:cs="Times New Roman"/>
                        <w:spacing w:val="-2"/>
                        <w:position w:val="-3"/>
                        <w:sz w:val="21"/>
                        <w:szCs w:val="21"/>
                      </w:rPr>
                      <w:t>Xn-</w:t>
                    </w:r>
                    <w:r>
                      <w:rPr>
                        <w:rFonts w:ascii="Times New Roman" w:hAnsi="Times New Roman" w:eastAsia="Times New Roman" w:cs="Times New Roman"/>
                        <w:spacing w:val="-23"/>
                        <w:position w:val="-3"/>
                        <w:sz w:val="21"/>
                        <w:szCs w:val="21"/>
                      </w:rPr>
                      <w:t xml:space="preserve"> </w:t>
                    </w:r>
                    <w:r>
                      <w:rPr>
                        <w:rFonts w:ascii="Times New Roman" w:hAnsi="Times New Roman" w:eastAsia="Times New Roman" w:cs="Times New Roman"/>
                        <w:spacing w:val="-2"/>
                        <w:position w:val="-3"/>
                        <w:sz w:val="21"/>
                        <w:szCs w:val="21"/>
                      </w:rPr>
                      <w:t xml:space="preserve">1                    </w:t>
                    </w:r>
                    <w:r>
                      <w:rPr>
                        <w:rFonts w:ascii="Times New Roman" w:hAnsi="Times New Roman" w:eastAsia="Times New Roman" w:cs="Times New Roman"/>
                        <w:spacing w:val="-3"/>
                        <w:position w:val="-3"/>
                        <w:sz w:val="21"/>
                        <w:szCs w:val="21"/>
                      </w:rPr>
                      <w:t xml:space="preserve">        </w:t>
                    </w:r>
                    <w:r>
                      <w:rPr>
                        <w:rFonts w:ascii="Times New Roman" w:hAnsi="Times New Roman" w:eastAsia="Times New Roman" w:cs="Times New Roman"/>
                        <w:spacing w:val="-3"/>
                        <w:position w:val="1"/>
                        <w:sz w:val="21"/>
                        <w:szCs w:val="21"/>
                      </w:rPr>
                      <w:t>Xn</w:t>
                    </w:r>
                  </w:p>
                  <w:p w14:paraId="47549C0B">
                    <w:pPr>
                      <w:spacing w:line="279" w:lineRule="auto"/>
                      <w:rPr>
                        <w:rFonts w:ascii="Arial"/>
                        <w:sz w:val="21"/>
                      </w:rPr>
                    </w:pPr>
                  </w:p>
                  <w:p w14:paraId="7B08877F">
                    <w:pPr>
                      <w:spacing w:before="61" w:line="192" w:lineRule="auto"/>
                      <w:ind w:left="431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input</w:t>
                    </w:r>
                  </w:p>
                </w:txbxContent>
              </v:textbox>
            </v:shape>
            <v:shape id="_x0000_s1688" o:spid="_x0000_s1688" o:spt="202" type="#_x0000_t202" style="position:absolute;left:2549;top:962;height:858;width:1568;" filled="f" stroked="f" coordsize="21600,21600">
              <v:path/>
              <v:fill on="f" focussize="0,0"/>
              <v:stroke on="f"/>
              <v:imagedata o:title=""/>
              <o:lock v:ext="edit" aspectratio="f"/>
              <v:textbox inset="0mm,0mm,0mm,0mm">
                <w:txbxContent>
                  <w:p w14:paraId="07BCF694">
                    <w:pPr>
                      <w:spacing w:before="19" w:line="181" w:lineRule="auto"/>
                      <w:ind w:left="20"/>
                      <w:rPr>
                        <w:rFonts w:ascii="Times New Roman" w:hAnsi="Times New Roman" w:eastAsia="Times New Roman" w:cs="Times New Roman"/>
                        <w:sz w:val="58"/>
                        <w:szCs w:val="58"/>
                      </w:rPr>
                    </w:pPr>
                    <w:r>
                      <w:rPr>
                        <w:rFonts w:ascii="Times New Roman" w:hAnsi="Times New Roman" w:eastAsia="Times New Roman" w:cs="Times New Roman"/>
                        <w:spacing w:val="-1"/>
                        <w:position w:val="9"/>
                        <w:sz w:val="30"/>
                        <w:szCs w:val="30"/>
                      </w:rPr>
                      <w:t>hw</w:t>
                    </w:r>
                    <w:r>
                      <w:rPr>
                        <w:rFonts w:ascii="Times New Roman" w:hAnsi="Times New Roman" w:eastAsia="Times New Roman" w:cs="Times New Roman"/>
                        <w:spacing w:val="5"/>
                        <w:position w:val="9"/>
                        <w:sz w:val="30"/>
                        <w:szCs w:val="30"/>
                      </w:rPr>
                      <w:t xml:space="preserve">           </w:t>
                    </w:r>
                    <w:r>
                      <w:rPr>
                        <w:rFonts w:ascii="Times New Roman" w:hAnsi="Times New Roman" w:eastAsia="Times New Roman" w:cs="Times New Roman"/>
                        <w:spacing w:val="-1"/>
                        <w:position w:val="-5"/>
                        <w:sz w:val="58"/>
                        <w:szCs w:val="58"/>
                      </w:rPr>
                      <w:t>2</w:t>
                    </w:r>
                  </w:p>
                  <w:p w14:paraId="7152F9BC">
                    <w:pPr>
                      <w:spacing w:line="188" w:lineRule="auto"/>
                      <w:ind w:left="100"/>
                      <w:rPr>
                        <w:rFonts w:ascii="Times New Roman" w:hAnsi="Times New Roman" w:eastAsia="Times New Roman" w:cs="Times New Roman"/>
                        <w:sz w:val="37"/>
                        <w:szCs w:val="37"/>
                      </w:rPr>
                    </w:pPr>
                    <w:r>
                      <w:rPr>
                        <w:rFonts w:ascii="Times New Roman" w:hAnsi="Times New Roman" w:eastAsia="Times New Roman" w:cs="Times New Roman"/>
                        <w:spacing w:val="-4"/>
                        <w:sz w:val="37"/>
                        <w:szCs w:val="37"/>
                      </w:rPr>
                      <w:t>67,c“</w:t>
                    </w:r>
                  </w:p>
                </w:txbxContent>
              </v:textbox>
            </v:shape>
            <v:shape id="_x0000_s1689" o:spid="_x0000_s1689" o:spt="202" type="#_x0000_t202" style="position:absolute;left:5170;top:2970;height:700;width:1321;" filled="f" stroked="f" coordsize="21600,21600">
              <v:path/>
              <v:fill on="f" focussize="0,0"/>
              <v:stroke on="f"/>
              <v:imagedata o:title=""/>
              <o:lock v:ext="edit" aspectratio="f"/>
              <v:textbox inset="0mm,0mm,0mm,0mm">
                <w:txbxContent>
                  <w:p w14:paraId="6ED20C87">
                    <w:pPr>
                      <w:spacing w:before="19" w:line="192"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h(12)1</w:t>
                    </w:r>
                  </w:p>
                  <w:p w14:paraId="1833179C">
                    <w:pPr>
                      <w:spacing w:before="145" w:line="192"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3"/>
                        <w:sz w:val="43"/>
                        <w:szCs w:val="43"/>
                      </w:rPr>
                      <w:t>621,C).</w:t>
                    </w:r>
                  </w:p>
                </w:txbxContent>
              </v:textbox>
            </v:shape>
            <v:shape id="_x0000_s1690" o:spid="_x0000_s1690" o:spt="202" type="#_x0000_t202" style="position:absolute;left:5389;top:1368;height:362;width:1163;" filled="f" stroked="f" coordsize="21600,21600">
              <v:path/>
              <v:fill on="f" focussize="0,0"/>
              <v:stroke on="f"/>
              <v:imagedata o:title=""/>
              <o:lock v:ext="edit" aspectratio="f"/>
              <v:textbox inset="0mm,0mm,0mm,0mm">
                <w:txbxContent>
                  <w:p w14:paraId="44A3FB9C">
                    <w:pPr>
                      <w:spacing w:before="20" w:line="212" w:lineRule="auto"/>
                      <w:jc w:val="right"/>
                      <w:rPr>
                        <w:rFonts w:ascii="宋体" w:hAnsi="宋体" w:eastAsia="宋体" w:cs="宋体"/>
                        <w:sz w:val="30"/>
                        <w:szCs w:val="30"/>
                      </w:rPr>
                    </w:pPr>
                    <w:r>
                      <w:rPr>
                        <w:rFonts w:ascii="Times New Roman" w:hAnsi="Times New Roman" w:eastAsia="Times New Roman" w:cs="Times New Roman"/>
                        <w:spacing w:val="-22"/>
                        <w:sz w:val="30"/>
                        <w:szCs w:val="30"/>
                      </w:rPr>
                      <w:t>h),c</w:t>
                    </w:r>
                    <w:r>
                      <w:rPr>
                        <w:rFonts w:ascii="Times New Roman" w:hAnsi="Times New Roman" w:eastAsia="Times New Roman" w:cs="Times New Roman"/>
                        <w:spacing w:val="8"/>
                        <w:sz w:val="30"/>
                        <w:szCs w:val="30"/>
                      </w:rPr>
                      <w:t xml:space="preserve">    </w:t>
                    </w:r>
                    <w:r>
                      <w:rPr>
                        <w:rFonts w:ascii="宋体" w:hAnsi="宋体" w:eastAsia="宋体" w:cs="宋体"/>
                        <w:spacing w:val="-20"/>
                        <w:w w:val="60"/>
                        <w:sz w:val="30"/>
                        <w:szCs w:val="30"/>
                      </w:rPr>
                      <w:t>一</w:t>
                    </w:r>
                    <w:r>
                      <w:rPr>
                        <w:rFonts w:ascii="宋体" w:hAnsi="宋体" w:eastAsia="宋体" w:cs="宋体"/>
                        <w:spacing w:val="-22"/>
                        <w:sz w:val="30"/>
                        <w:szCs w:val="30"/>
                      </w:rPr>
                      <w:t>1,</w:t>
                    </w:r>
                  </w:p>
                </w:txbxContent>
              </v:textbox>
            </v:shape>
            <v:shape id="_x0000_s1691" o:spid="_x0000_s1691" o:spt="202" type="#_x0000_t202" style="position:absolute;left:1389;top:3261;height:349;width:706;" filled="f" stroked="f" coordsize="21600,21600">
              <v:path/>
              <v:fill on="f" focussize="0,0"/>
              <v:stroke on="f"/>
              <v:imagedata o:title=""/>
              <o:lock v:ext="edit" aspectratio="f"/>
              <v:textbox inset="0mm,0mm,0mm,0mm">
                <w:txbxContent>
                  <w:p w14:paraId="56516F36">
                    <w:pPr>
                      <w:spacing w:before="19" w:line="192"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32"/>
                        <w:w w:val="78"/>
                        <w:sz w:val="43"/>
                        <w:szCs w:val="43"/>
                      </w:rPr>
                      <w:t>h</w:t>
                    </w:r>
                    <w:r>
                      <w:rPr>
                        <w:rFonts w:ascii="Times New Roman" w:hAnsi="Times New Roman" w:eastAsia="Times New Roman" w:cs="Times New Roman"/>
                        <w:spacing w:val="-31"/>
                        <w:w w:val="78"/>
                        <w:sz w:val="43"/>
                        <w:szCs w:val="43"/>
                      </w:rPr>
                      <w:t>8.C</w:t>
                    </w:r>
                    <w:r>
                      <w:rPr>
                        <w:rFonts w:ascii="Times New Roman" w:hAnsi="Times New Roman" w:eastAsia="Times New Roman" w:cs="Times New Roman"/>
                        <w:spacing w:val="-25"/>
                        <w:w w:val="78"/>
                        <w:sz w:val="43"/>
                        <w:szCs w:val="43"/>
                      </w:rPr>
                      <w:t>8</w:t>
                    </w:r>
                  </w:p>
                </w:txbxContent>
              </v:textbox>
            </v:shape>
            <v:shape id="_x0000_s1692" o:spid="_x0000_s1692" o:spt="202" type="#_x0000_t202" style="position:absolute;left:5109;top:851;height:449;width:500;" filled="f" stroked="f" coordsize="21600,21600">
              <v:path/>
              <v:fill on="f" focussize="0,0"/>
              <v:stroke on="f"/>
              <v:imagedata o:title=""/>
              <o:lock v:ext="edit" aspectratio="f"/>
              <v:textbox inset="0mm,0mm,0mm,0mm">
                <w:txbxContent>
                  <w:p w14:paraId="236BB3EC">
                    <w:pPr>
                      <w:spacing w:before="19" w:line="186" w:lineRule="auto"/>
                      <w:ind w:left="20"/>
                      <w:rPr>
                        <w:rFonts w:ascii="Times New Roman" w:hAnsi="Times New Roman" w:eastAsia="Times New Roman" w:cs="Times New Roman"/>
                        <w:sz w:val="58"/>
                        <w:szCs w:val="58"/>
                      </w:rPr>
                    </w:pPr>
                    <w:r>
                      <w:rPr>
                        <w:rFonts w:ascii="Times New Roman" w:hAnsi="Times New Roman" w:eastAsia="Times New Roman" w:cs="Times New Roman"/>
                        <w:spacing w:val="-2"/>
                        <w:sz w:val="58"/>
                        <w:szCs w:val="58"/>
                      </w:rPr>
                      <w:t>h¹</w:t>
                    </w:r>
                  </w:p>
                </w:txbxContent>
              </v:textbox>
            </v:shape>
            <v:shape id="_x0000_s1693" o:spid="_x0000_s1693" o:spt="202" type="#_x0000_t202" style="position:absolute;left:7100;top:1464;height:306;width:735;" filled="f" stroked="f" coordsize="21600,21600">
              <v:path/>
              <v:fill on="f" focussize="0,0"/>
              <v:stroke on="f"/>
              <v:imagedata o:title=""/>
              <o:lock v:ext="edit" aspectratio="f"/>
              <v:textbox inset="0mm,0mm,0mm,0mm">
                <w:txbxContent>
                  <w:p w14:paraId="67D8512C">
                    <w:pPr>
                      <w:spacing w:before="19" w:line="192" w:lineRule="auto"/>
                      <w:ind w:left="20"/>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h6c“</w:t>
                    </w:r>
                  </w:p>
                </w:txbxContent>
              </v:textbox>
            </v:shape>
            <v:shape id="_x0000_s1694" o:spid="_x0000_s1694" o:spt="202" type="#_x0000_t202" style="position:absolute;left:7139;top:3304;height:266;width:675;" filled="f" stroked="f" coordsize="21600,21600">
              <v:path/>
              <v:fill on="f" focussize="0,0"/>
              <v:stroke on="f"/>
              <v:imagedata o:title=""/>
              <o:lock v:ext="edit" aspectratio="f"/>
              <v:textbox inset="0mm,0mm,0mm,0mm">
                <w:txbxContent>
                  <w:p w14:paraId="72882A59">
                    <w:pPr>
                      <w:spacing w:before="20" w:line="21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n2,c</w:t>
                    </w:r>
                    <w:r>
                      <w:rPr>
                        <w:rFonts w:ascii="宋体" w:hAnsi="宋体" w:eastAsia="宋体" w:cs="宋体"/>
                        <w:spacing w:val="-1"/>
                        <w:sz w:val="21"/>
                        <w:szCs w:val="21"/>
                      </w:rPr>
                      <w:t>①</w:t>
                    </w:r>
                    <w:r>
                      <w:rPr>
                        <w:rFonts w:ascii="Times New Roman" w:hAnsi="Times New Roman" w:eastAsia="Times New Roman" w:cs="Times New Roman"/>
                        <w:spacing w:val="-1"/>
                        <w:sz w:val="21"/>
                        <w:szCs w:val="21"/>
                      </w:rPr>
                      <w:t>)</w:t>
                    </w:r>
                  </w:p>
                </w:txbxContent>
              </v:textbox>
            </v:shape>
            <v:shape id="_x0000_s1695" o:spid="_x0000_s1695" o:spt="202" type="#_x0000_t202" style="position:absolute;left:6839;top:871;height:449;width:327;" filled="f" stroked="f" coordsize="21600,21600">
              <v:path/>
              <v:fill on="f" focussize="0,0"/>
              <v:stroke on="f"/>
              <v:imagedata o:title=""/>
              <o:lock v:ext="edit" aspectratio="f"/>
              <v:textbox inset="0mm,0mm,0mm,0mm">
                <w:txbxContent>
                  <w:p w14:paraId="1887FDC0">
                    <w:pPr>
                      <w:spacing w:before="20" w:line="192" w:lineRule="auto"/>
                      <w:ind w:left="20"/>
                      <w:rPr>
                        <w:rFonts w:ascii="Times New Roman" w:hAnsi="Times New Roman" w:eastAsia="Times New Roman" w:cs="Times New Roman"/>
                        <w:sz w:val="58"/>
                        <w:szCs w:val="58"/>
                      </w:rPr>
                    </w:pPr>
                    <w:r>
                      <w:rPr>
                        <w:rFonts w:ascii="Times New Roman" w:hAnsi="Times New Roman" w:eastAsia="Times New Roman" w:cs="Times New Roman"/>
                        <w:sz w:val="58"/>
                        <w:szCs w:val="58"/>
                      </w:rPr>
                      <w:t>h</w:t>
                    </w:r>
                  </w:p>
                </w:txbxContent>
              </v:textbox>
            </v:shape>
            <v:shape id="_x0000_s1696" o:spid="_x0000_s1696" o:spt="202" type="#_x0000_t202" style="position:absolute;left:3779;top:2961;height:308;width:467;" filled="f" stroked="f" coordsize="21600,21600">
              <v:path/>
              <v:fill on="f" focussize="0,0"/>
              <v:stroke on="f"/>
              <v:imagedata o:title=""/>
              <o:lock v:ext="edit" aspectratio="f"/>
              <v:textbox inset="0mm,0mm,0mm,0mm">
                <w:txbxContent>
                  <w:p w14:paraId="6D84F023">
                    <w:pPr>
                      <w:spacing w:before="20" w:line="188" w:lineRule="auto"/>
                      <w:ind w:left="20"/>
                      <w:rPr>
                        <w:rFonts w:ascii="Times New Roman" w:hAnsi="Times New Roman" w:eastAsia="Times New Roman" w:cs="Times New Roman"/>
                        <w:sz w:val="30"/>
                        <w:szCs w:val="30"/>
                      </w:rPr>
                    </w:pPr>
                    <w:r>
                      <w:rPr>
                        <w:rFonts w:ascii="Times New Roman" w:hAnsi="Times New Roman" w:eastAsia="Times New Roman" w:cs="Times New Roman"/>
                        <w:spacing w:val="-5"/>
                        <w:sz w:val="30"/>
                        <w:szCs w:val="30"/>
                      </w:rPr>
                      <w:t>↑62</w:t>
                    </w:r>
                  </w:p>
                </w:txbxContent>
              </v:textbox>
            </v:shape>
            <v:shape id="_x0000_s1697" o:spid="_x0000_s1697" o:spt="202" type="#_x0000_t202" style="position:absolute;left:8049;top:2967;height:222;width:547;" filled="f" stroked="f" coordsize="21600,21600">
              <v:path/>
              <v:fill on="f" focussize="0,0"/>
              <v:stroke on="f"/>
              <v:imagedata o:title=""/>
              <o:lock v:ext="edit" aspectratio="f"/>
              <v:textbox inset="0mm,0mm,0mm,0mm">
                <w:txbxContent>
                  <w:p w14:paraId="0CDA382D">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hn,Cn</w:t>
                    </w:r>
                  </w:p>
                </w:txbxContent>
              </v:textbox>
            </v:shape>
            <v:shape id="_x0000_s1698" o:spid="_x0000_s1698" o:spt="202" type="#_x0000_t202" style="position:absolute;left:639;top:2947;height:222;width:500;" filled="f" stroked="f" coordsize="21600,21600">
              <v:path/>
              <v:fill on="f" focussize="0,0"/>
              <v:stroke on="f"/>
              <v:imagedata o:title=""/>
              <o:lock v:ext="edit" aspectratio="f"/>
              <v:textbox inset="0mm,0mm,0mm,0mm">
                <w:txbxContent>
                  <w:p w14:paraId="1392A8CE">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ho,co</w:t>
                    </w:r>
                  </w:p>
                </w:txbxContent>
              </v:textbox>
            </v:shape>
            <v:shape id="_x0000_s1699" o:spid="_x0000_s1699" o:spt="202" type="#_x0000_t202" style="position:absolute;left:6909;top:2877;height:232;width:389;" filled="f" stroked="f" coordsize="21600,21600">
              <v:path/>
              <v:fill on="f" focussize="0,0"/>
              <v:stroke on="f"/>
              <v:imagedata o:title=""/>
              <o:lock v:ext="edit" aspectratio="f"/>
              <v:textbox inset="0mm,0mm,0mm,0mm">
                <w:txbxContent>
                  <w:p w14:paraId="0DD09298">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w:t>
                    </w:r>
                  </w:p>
                </w:txbxContent>
              </v:textbox>
            </v:shape>
            <v:shape id="_x0000_s1700" o:spid="_x0000_s1700" o:spt="75" alt="" type="#_x0000_t75" style="position:absolute;left:2159;top:6540;height:10;width:4880;" filled="f" o:preferrelative="t" stroked="f" coordsize="21600,21600">
              <v:path/>
              <v:fill on="f" focussize="0,0"/>
              <v:stroke on="f"/>
              <v:imagedata r:id="rId472" o:title=""/>
              <o:lock v:ext="edit" aspectratio="t"/>
            </v:shape>
            <w10:wrap type="none"/>
            <w10:anchorlock/>
          </v:group>
        </w:pict>
      </w:r>
    </w:p>
    <w:p w14:paraId="0F837DA8">
      <w:pPr>
        <w:pStyle w:val="2"/>
        <w:spacing w:line="263" w:lineRule="auto"/>
      </w:pPr>
    </w:p>
    <w:p w14:paraId="58E6EED9">
      <w:pPr>
        <w:spacing w:before="97" w:line="219" w:lineRule="auto"/>
        <w:ind w:left="2689"/>
        <w:rPr>
          <w:rFonts w:ascii="宋体" w:hAnsi="宋体" w:eastAsia="宋体" w:cs="宋体"/>
          <w:sz w:val="30"/>
          <w:szCs w:val="30"/>
        </w:rPr>
      </w:pPr>
      <w:r>
        <w:rPr>
          <w:rFonts w:ascii="宋体" w:hAnsi="宋体" w:eastAsia="宋体" w:cs="宋体"/>
          <w:spacing w:val="-3"/>
          <w:sz w:val="30"/>
          <w:szCs w:val="30"/>
        </w:rPr>
        <w:t>图7-6</w:t>
      </w:r>
      <w:r>
        <w:rPr>
          <w:rFonts w:ascii="宋体" w:hAnsi="宋体" w:eastAsia="宋体" w:cs="宋体"/>
          <w:spacing w:val="106"/>
          <w:sz w:val="30"/>
          <w:szCs w:val="30"/>
        </w:rPr>
        <w:t xml:space="preserve"> </w:t>
      </w:r>
      <w:r>
        <w:rPr>
          <w:rFonts w:ascii="宋体" w:hAnsi="宋体" w:eastAsia="宋体" w:cs="宋体"/>
          <w:spacing w:val="-3"/>
          <w:sz w:val="30"/>
          <w:szCs w:val="30"/>
        </w:rPr>
        <w:t>深度</w:t>
      </w:r>
      <w:r>
        <w:rPr>
          <w:rFonts w:ascii="Times New Roman" w:hAnsi="Times New Roman" w:eastAsia="Times New Roman" w:cs="Times New Roman"/>
          <w:spacing w:val="-3"/>
          <w:sz w:val="30"/>
          <w:szCs w:val="30"/>
        </w:rPr>
        <w:t>RNN</w:t>
      </w:r>
      <w:r>
        <w:rPr>
          <w:rFonts w:ascii="宋体" w:hAnsi="宋体" w:eastAsia="宋体" w:cs="宋体"/>
          <w:spacing w:val="-3"/>
          <w:sz w:val="30"/>
          <w:szCs w:val="30"/>
        </w:rPr>
        <w:t>算法的示意图</w:t>
      </w:r>
    </w:p>
    <w:p w14:paraId="7B74CFF5">
      <w:pPr>
        <w:spacing w:before="286" w:line="211" w:lineRule="auto"/>
        <w:ind w:firstLine="629"/>
        <w:jc w:val="both"/>
        <w:rPr>
          <w:rFonts w:ascii="宋体" w:hAnsi="宋体" w:eastAsia="宋体" w:cs="宋体"/>
          <w:sz w:val="30"/>
          <w:szCs w:val="30"/>
        </w:rPr>
      </w:pPr>
      <w:r>
        <w:rPr>
          <w:rFonts w:ascii="Times New Roman" w:hAnsi="Times New Roman" w:eastAsia="Times New Roman" w:cs="Times New Roman"/>
          <w:spacing w:val="-3"/>
          <w:sz w:val="30"/>
          <w:szCs w:val="30"/>
        </w:rPr>
        <w:t>RNN</w:t>
      </w:r>
      <w:r>
        <w:rPr>
          <w:rFonts w:ascii="宋体" w:hAnsi="宋体" w:eastAsia="宋体" w:cs="宋体"/>
          <w:spacing w:val="-3"/>
          <w:sz w:val="30"/>
          <w:szCs w:val="30"/>
        </w:rPr>
        <w:t>算法的训练和调试需要耗费大量的时间，在实际使用过程中，</w:t>
      </w:r>
      <w:r>
        <w:rPr>
          <w:rFonts w:ascii="宋体" w:hAnsi="宋体" w:eastAsia="宋体" w:cs="宋体"/>
          <w:spacing w:val="15"/>
          <w:sz w:val="30"/>
          <w:szCs w:val="30"/>
        </w:rPr>
        <w:t xml:space="preserve"> </w:t>
      </w:r>
      <w:r>
        <w:rPr>
          <w:rFonts w:ascii="宋体" w:hAnsi="宋体" w:eastAsia="宋体" w:cs="宋体"/>
          <w:spacing w:val="-1"/>
          <w:sz w:val="30"/>
          <w:szCs w:val="30"/>
        </w:rPr>
        <w:t>人们并不倾向于构建过于复杂的算法。比较好的实践是从简单的算法结</w:t>
      </w:r>
      <w:r>
        <w:rPr>
          <w:rFonts w:ascii="宋体" w:hAnsi="宋体" w:eastAsia="宋体" w:cs="宋体"/>
          <w:spacing w:val="15"/>
          <w:sz w:val="30"/>
          <w:szCs w:val="30"/>
        </w:rPr>
        <w:t xml:space="preserve"> </w:t>
      </w:r>
      <w:r>
        <w:rPr>
          <w:rFonts w:ascii="宋体" w:hAnsi="宋体" w:eastAsia="宋体" w:cs="宋体"/>
          <w:spacing w:val="-1"/>
          <w:sz w:val="30"/>
          <w:szCs w:val="30"/>
        </w:rPr>
        <w:t>构开始，逐步尝试。在后面的小节中，我们将通过构建两层的</w:t>
      </w:r>
      <w:r>
        <w:rPr>
          <w:rFonts w:ascii="Times New Roman" w:hAnsi="Times New Roman" w:eastAsia="Times New Roman" w:cs="Times New Roman"/>
          <w:spacing w:val="-1"/>
          <w:sz w:val="30"/>
          <w:szCs w:val="30"/>
        </w:rPr>
        <w:t>LSTM</w:t>
      </w:r>
      <w:r>
        <w:rPr>
          <w:rFonts w:ascii="宋体" w:hAnsi="宋体" w:eastAsia="宋体" w:cs="宋体"/>
          <w:spacing w:val="-1"/>
          <w:sz w:val="30"/>
          <w:szCs w:val="30"/>
        </w:rPr>
        <w:t>实</w:t>
      </w:r>
      <w:r>
        <w:rPr>
          <w:rFonts w:ascii="宋体" w:hAnsi="宋体" w:eastAsia="宋体" w:cs="宋体"/>
          <w:spacing w:val="12"/>
          <w:sz w:val="30"/>
          <w:szCs w:val="30"/>
        </w:rPr>
        <w:t xml:space="preserve"> </w:t>
      </w:r>
      <w:r>
        <w:rPr>
          <w:rFonts w:ascii="宋体" w:hAnsi="宋体" w:eastAsia="宋体" w:cs="宋体"/>
          <w:spacing w:val="-12"/>
          <w:sz w:val="30"/>
          <w:szCs w:val="30"/>
        </w:rPr>
        <w:t>现文本生成，读者可以通过这个例子看到具体的“深度”</w:t>
      </w:r>
      <w:r>
        <w:rPr>
          <w:rFonts w:ascii="Times New Roman" w:hAnsi="Times New Roman" w:eastAsia="Times New Roman" w:cs="Times New Roman"/>
          <w:spacing w:val="-12"/>
          <w:sz w:val="30"/>
          <w:szCs w:val="30"/>
        </w:rPr>
        <w:t>RNN</w:t>
      </w:r>
      <w:r>
        <w:rPr>
          <w:rFonts w:ascii="宋体" w:hAnsi="宋体" w:eastAsia="宋体" w:cs="宋体"/>
          <w:spacing w:val="-12"/>
          <w:sz w:val="30"/>
          <w:szCs w:val="30"/>
        </w:rPr>
        <w:t>的用法。</w:t>
      </w:r>
    </w:p>
    <w:p w14:paraId="02492C16">
      <w:pPr>
        <w:spacing w:line="211" w:lineRule="auto"/>
        <w:rPr>
          <w:rFonts w:ascii="宋体" w:hAnsi="宋体" w:eastAsia="宋体" w:cs="宋体"/>
          <w:sz w:val="30"/>
          <w:szCs w:val="30"/>
        </w:rPr>
        <w:sectPr>
          <w:pgSz w:w="12240" w:h="15840"/>
          <w:pgMar w:top="400" w:right="1530" w:bottom="0" w:left="1419" w:header="0" w:footer="0" w:gutter="0"/>
          <w:cols w:space="720" w:num="1"/>
        </w:sectPr>
      </w:pPr>
    </w:p>
    <w:p w14:paraId="2356EA43">
      <w:pPr>
        <w:pStyle w:val="2"/>
        <w:spacing w:line="261" w:lineRule="auto"/>
      </w:pPr>
    </w:p>
    <w:p w14:paraId="62C7A59F">
      <w:pPr>
        <w:pStyle w:val="2"/>
        <w:spacing w:line="261" w:lineRule="auto"/>
      </w:pPr>
    </w:p>
    <w:p w14:paraId="16426DD5">
      <w:pPr>
        <w:pStyle w:val="2"/>
        <w:spacing w:line="261" w:lineRule="auto"/>
      </w:pPr>
    </w:p>
    <w:p w14:paraId="3973EF6D">
      <w:pPr>
        <w:pStyle w:val="2"/>
        <w:spacing w:line="261" w:lineRule="auto"/>
      </w:pPr>
    </w:p>
    <w:p w14:paraId="0DDC2EA6">
      <w:pPr>
        <w:pStyle w:val="2"/>
        <w:spacing w:line="261" w:lineRule="auto"/>
      </w:pPr>
    </w:p>
    <w:p w14:paraId="376DBCE6">
      <w:pPr>
        <w:spacing w:before="127" w:line="219" w:lineRule="auto"/>
        <w:ind w:left="29"/>
        <w:rPr>
          <w:rFonts w:ascii="宋体" w:hAnsi="宋体" w:eastAsia="宋体" w:cs="宋体"/>
          <w:sz w:val="39"/>
          <w:szCs w:val="39"/>
        </w:rPr>
      </w:pPr>
      <w:r>
        <w:rPr>
          <w:rFonts w:ascii="Times New Roman" w:hAnsi="Times New Roman" w:eastAsia="Times New Roman" w:cs="Times New Roman"/>
          <w:b/>
          <w:bCs/>
          <w:color w:val="2070A0"/>
          <w:spacing w:val="-5"/>
          <w:sz w:val="39"/>
          <w:szCs w:val="39"/>
        </w:rPr>
        <w:t>7.2.6</w:t>
      </w:r>
      <w:r>
        <w:rPr>
          <w:rFonts w:ascii="Times New Roman" w:hAnsi="Times New Roman" w:eastAsia="Times New Roman" w:cs="Times New Roman"/>
          <w:b/>
          <w:bCs/>
          <w:color w:val="2070A0"/>
          <w:spacing w:val="29"/>
          <w:sz w:val="39"/>
          <w:szCs w:val="39"/>
        </w:rPr>
        <w:t xml:space="preserve">   </w:t>
      </w:r>
      <w:r>
        <w:rPr>
          <w:rFonts w:ascii="Times New Roman" w:hAnsi="Times New Roman" w:eastAsia="Times New Roman" w:cs="Times New Roman"/>
          <w:b/>
          <w:bCs/>
          <w:color w:val="2070A0"/>
          <w:spacing w:val="-5"/>
          <w:sz w:val="39"/>
          <w:szCs w:val="39"/>
        </w:rPr>
        <w:t>RNN</w:t>
      </w:r>
      <w:r>
        <w:rPr>
          <w:rFonts w:ascii="宋体" w:hAnsi="宋体" w:eastAsia="宋体" w:cs="宋体"/>
          <w:b/>
          <w:bCs/>
          <w:color w:val="2070B0"/>
          <w:spacing w:val="-5"/>
          <w:sz w:val="39"/>
          <w:szCs w:val="39"/>
        </w:rPr>
        <w:t>算法的输入输出形式</w:t>
      </w:r>
    </w:p>
    <w:p w14:paraId="6EB2AE2D">
      <w:pPr>
        <w:pStyle w:val="2"/>
        <w:spacing w:line="279" w:lineRule="auto"/>
      </w:pPr>
    </w:p>
    <w:p w14:paraId="68C18110">
      <w:pPr>
        <w:spacing w:before="95" w:line="220" w:lineRule="auto"/>
        <w:ind w:left="29" w:right="74" w:firstLine="610"/>
        <w:jc w:val="both"/>
        <w:rPr>
          <w:rFonts w:ascii="宋体" w:hAnsi="宋体" w:eastAsia="宋体" w:cs="宋体"/>
          <w:sz w:val="29"/>
          <w:szCs w:val="29"/>
        </w:rPr>
      </w:pPr>
      <w:r>
        <w:rPr>
          <w:rFonts w:ascii="宋体" w:hAnsi="宋体" w:eastAsia="宋体" w:cs="宋体"/>
          <w:spacing w:val="-13"/>
          <w:sz w:val="29"/>
          <w:szCs w:val="29"/>
        </w:rPr>
        <w:t>在类似Keras的算法包中，提供了“return_seq</w:t>
      </w:r>
      <w:r>
        <w:rPr>
          <w:rFonts w:ascii="宋体" w:hAnsi="宋体" w:eastAsia="宋体" w:cs="宋体"/>
          <w:spacing w:val="-14"/>
          <w:sz w:val="29"/>
          <w:szCs w:val="29"/>
        </w:rPr>
        <w:t>uences”的参数设置，用</w:t>
      </w:r>
      <w:r>
        <w:rPr>
          <w:rFonts w:ascii="宋体" w:hAnsi="宋体" w:eastAsia="宋体" w:cs="宋体"/>
          <w:sz w:val="29"/>
          <w:szCs w:val="29"/>
        </w:rPr>
        <w:t xml:space="preserve"> </w:t>
      </w:r>
      <w:r>
        <w:rPr>
          <w:rFonts w:ascii="宋体" w:hAnsi="宋体" w:eastAsia="宋体" w:cs="宋体"/>
          <w:spacing w:val="11"/>
          <w:sz w:val="29"/>
          <w:szCs w:val="29"/>
        </w:rPr>
        <w:t>于控制</w:t>
      </w:r>
      <w:r>
        <w:rPr>
          <w:rFonts w:ascii="Times New Roman" w:hAnsi="Times New Roman" w:eastAsia="Times New Roman" w:cs="Times New Roman"/>
          <w:sz w:val="29"/>
          <w:szCs w:val="29"/>
        </w:rPr>
        <w:t>LSTM</w:t>
      </w:r>
      <w:r>
        <w:rPr>
          <w:rFonts w:ascii="宋体" w:hAnsi="宋体" w:eastAsia="宋体" w:cs="宋体"/>
          <w:spacing w:val="11"/>
          <w:sz w:val="29"/>
          <w:szCs w:val="29"/>
        </w:rPr>
        <w:t>等返回值的形式：当其取</w:t>
      </w:r>
      <w:r>
        <w:rPr>
          <w:rFonts w:ascii="Times New Roman" w:hAnsi="Times New Roman" w:eastAsia="Times New Roman" w:cs="Times New Roman"/>
          <w:sz w:val="29"/>
          <w:szCs w:val="29"/>
        </w:rPr>
        <w:t>False</w:t>
      </w:r>
      <w:r>
        <w:rPr>
          <w:rFonts w:ascii="宋体" w:hAnsi="宋体" w:eastAsia="宋体" w:cs="宋体"/>
          <w:spacing w:val="11"/>
          <w:sz w:val="29"/>
          <w:szCs w:val="29"/>
        </w:rPr>
        <w:t>时，只在整个序列计算结束</w:t>
      </w:r>
      <w:r>
        <w:rPr>
          <w:rFonts w:ascii="宋体" w:hAnsi="宋体" w:eastAsia="宋体" w:cs="宋体"/>
          <w:spacing w:val="2"/>
          <w:sz w:val="29"/>
          <w:szCs w:val="29"/>
        </w:rPr>
        <w:t xml:space="preserve"> </w:t>
      </w:r>
      <w:r>
        <w:rPr>
          <w:rFonts w:ascii="宋体" w:hAnsi="宋体" w:eastAsia="宋体" w:cs="宋体"/>
          <w:spacing w:val="8"/>
          <w:sz w:val="29"/>
          <w:szCs w:val="29"/>
        </w:rPr>
        <w:t>后才输出结果；当其取</w:t>
      </w:r>
      <w:r>
        <w:rPr>
          <w:rFonts w:ascii="宋体" w:hAnsi="宋体" w:eastAsia="宋体" w:cs="宋体"/>
          <w:sz w:val="29"/>
          <w:szCs w:val="29"/>
        </w:rPr>
        <w:t>True</w:t>
      </w:r>
      <w:r>
        <w:rPr>
          <w:rFonts w:ascii="宋体" w:hAnsi="宋体" w:eastAsia="宋体" w:cs="宋体"/>
          <w:spacing w:val="8"/>
          <w:sz w:val="29"/>
          <w:szCs w:val="29"/>
        </w:rPr>
        <w:t>时，则每个序列元素计算结束后都会输出结</w:t>
      </w:r>
      <w:r>
        <w:rPr>
          <w:rFonts w:ascii="宋体" w:hAnsi="宋体" w:eastAsia="宋体" w:cs="宋体"/>
          <w:spacing w:val="13"/>
          <w:sz w:val="29"/>
          <w:szCs w:val="29"/>
        </w:rPr>
        <w:t xml:space="preserve"> </w:t>
      </w:r>
      <w:r>
        <w:rPr>
          <w:rFonts w:ascii="宋体" w:hAnsi="宋体" w:eastAsia="宋体" w:cs="宋体"/>
          <w:spacing w:val="3"/>
          <w:sz w:val="29"/>
          <w:szCs w:val="29"/>
        </w:rPr>
        <w:t>果。图7-7展示了两种不同的模型输出形式。</w:t>
      </w:r>
    </w:p>
    <w:p w14:paraId="3372D786">
      <w:pPr>
        <w:pStyle w:val="2"/>
        <w:spacing w:line="268" w:lineRule="auto"/>
      </w:pPr>
    </w:p>
    <w:p w14:paraId="57E2EA85">
      <w:pPr>
        <w:pStyle w:val="2"/>
        <w:spacing w:line="2228" w:lineRule="exact"/>
        <w:ind w:firstLine="249"/>
      </w:pPr>
      <w:r>
        <w:rPr>
          <w:position w:val="-44"/>
        </w:rPr>
        <w:pict>
          <v:group id="_x0000_s1701" o:spid="_x0000_s1701" o:spt="203" style="height:111.4pt;width:445.55pt;" coordsize="8910,2228">
            <o:lock v:ext="edit" aspectratio="f"/>
            <v:shape id="_x0000_s1702" o:spid="_x0000_s1702" o:spt="75" alt="" type="#_x0000_t75" style="position:absolute;left:0;top:87;height:2140;width:8910;" filled="f" o:preferrelative="t" stroked="f" coordsize="21600,21600">
              <v:path/>
              <v:fill on="f" focussize="0,0"/>
              <v:stroke on="f"/>
              <v:imagedata r:id="rId473" o:title=""/>
              <o:lock v:ext="edit" aspectratio="t"/>
            </v:shape>
            <v:shape id="_x0000_s1703" o:spid="_x0000_s1703" o:spt="202" type="#_x0000_t202" style="position:absolute;left:3427;top:74;height:2123;width:993;" filled="f" stroked="f" coordsize="21600,21600">
              <v:path/>
              <v:fill on="f" focussize="0,0"/>
              <v:stroke on="f"/>
              <v:imagedata o:title=""/>
              <o:lock v:ext="edit" aspectratio="f"/>
              <v:textbox inset="0mm,0mm,0mm,0mm">
                <w:txbxContent>
                  <w:p w14:paraId="4E917FC7">
                    <w:pPr>
                      <w:spacing w:before="20" w:line="192" w:lineRule="auto"/>
                      <w:ind w:left="202"/>
                      <w:rPr>
                        <w:rFonts w:ascii="Times New Roman" w:hAnsi="Times New Roman" w:eastAsia="Times New Roman" w:cs="Times New Roman"/>
                        <w:sz w:val="53"/>
                        <w:szCs w:val="53"/>
                      </w:rPr>
                    </w:pPr>
                    <w:r>
                      <w:rPr>
                        <w:rFonts w:ascii="Times New Roman" w:hAnsi="Times New Roman" w:eastAsia="Times New Roman" w:cs="Times New Roman"/>
                        <w:sz w:val="53"/>
                        <w:szCs w:val="53"/>
                      </w:rPr>
                      <w:t>h</w:t>
                    </w:r>
                  </w:p>
                  <w:p w14:paraId="29E4FDF7">
                    <w:pPr>
                      <w:spacing w:line="301" w:lineRule="auto"/>
                      <w:rPr>
                        <w:rFonts w:ascii="Arial"/>
                        <w:sz w:val="21"/>
                      </w:rPr>
                    </w:pPr>
                  </w:p>
                  <w:p w14:paraId="3FD61CCF">
                    <w:pPr>
                      <w:spacing w:before="55" w:line="185" w:lineRule="auto"/>
                      <w:ind w:left="29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06D89428">
                    <w:pPr>
                      <w:spacing w:line="269" w:lineRule="auto"/>
                      <w:rPr>
                        <w:rFonts w:ascii="Arial"/>
                        <w:sz w:val="21"/>
                      </w:rPr>
                    </w:pPr>
                  </w:p>
                  <w:p w14:paraId="4BC2ECD9">
                    <w:pPr>
                      <w:spacing w:before="212" w:line="411" w:lineRule="exact"/>
                      <w:ind w:left="182"/>
                      <w:rPr>
                        <w:rFonts w:ascii="Times New Roman" w:hAnsi="Times New Roman" w:eastAsia="Times New Roman" w:cs="Times New Roman"/>
                        <w:sz w:val="74"/>
                        <w:szCs w:val="74"/>
                      </w:rPr>
                    </w:pPr>
                    <w:r>
                      <w:rPr>
                        <w:rFonts w:ascii="Times New Roman" w:hAnsi="Times New Roman" w:eastAsia="Times New Roman" w:cs="Times New Roman"/>
                        <w:position w:val="-4"/>
                        <w:sz w:val="74"/>
                        <w:szCs w:val="74"/>
                      </w:rPr>
                      <w:t>x</w:t>
                    </w:r>
                  </w:p>
                  <w:p w14:paraId="32BAE21F">
                    <w:pPr>
                      <w:spacing w:line="191"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“Certainly”</w:t>
                    </w:r>
                  </w:p>
                </w:txbxContent>
              </v:textbox>
            </v:shape>
            <v:shape id="_x0000_s1704" o:spid="_x0000_s1704" o:spt="202" type="#_x0000_t202" style="position:absolute;left:7917;top:74;height:2113;width:993;" filled="f" stroked="f" coordsize="21600,21600">
              <v:path/>
              <v:fill on="f" focussize="0,0"/>
              <v:stroke on="f"/>
              <v:imagedata o:title=""/>
              <o:lock v:ext="edit" aspectratio="f"/>
              <v:textbox inset="0mm,0mm,0mm,0mm">
                <w:txbxContent>
                  <w:p w14:paraId="2CECA889">
                    <w:pPr>
                      <w:spacing w:before="20" w:line="192" w:lineRule="auto"/>
                      <w:ind w:left="322"/>
                      <w:rPr>
                        <w:rFonts w:ascii="Times New Roman" w:hAnsi="Times New Roman" w:eastAsia="Times New Roman" w:cs="Times New Roman"/>
                        <w:sz w:val="53"/>
                        <w:szCs w:val="53"/>
                      </w:rPr>
                    </w:pPr>
                    <w:r>
                      <w:rPr>
                        <w:rFonts w:ascii="Times New Roman" w:hAnsi="Times New Roman" w:eastAsia="Times New Roman" w:cs="Times New Roman"/>
                        <w:sz w:val="53"/>
                        <w:szCs w:val="53"/>
                      </w:rPr>
                      <w:t>h</w:t>
                    </w:r>
                  </w:p>
                  <w:p w14:paraId="2DEEE264">
                    <w:pPr>
                      <w:spacing w:line="321" w:lineRule="auto"/>
                      <w:rPr>
                        <w:rFonts w:ascii="Arial"/>
                        <w:sz w:val="21"/>
                      </w:rPr>
                    </w:pPr>
                  </w:p>
                  <w:p w14:paraId="5565A51B">
                    <w:pPr>
                      <w:spacing w:before="55" w:line="185" w:lineRule="auto"/>
                      <w:ind w:left="43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7FC6E8E8">
                    <w:pPr>
                      <w:spacing w:line="268" w:lineRule="auto"/>
                      <w:rPr>
                        <w:rFonts w:ascii="Arial"/>
                        <w:sz w:val="21"/>
                      </w:rPr>
                    </w:pPr>
                  </w:p>
                  <w:p w14:paraId="352331F0">
                    <w:pPr>
                      <w:spacing w:line="268" w:lineRule="auto"/>
                      <w:rPr>
                        <w:rFonts w:ascii="Arial"/>
                        <w:sz w:val="21"/>
                      </w:rPr>
                    </w:pPr>
                  </w:p>
                  <w:p w14:paraId="53287DFD">
                    <w:pPr>
                      <w:spacing w:line="268" w:lineRule="auto"/>
                      <w:rPr>
                        <w:rFonts w:ascii="Arial"/>
                        <w:sz w:val="21"/>
                      </w:rPr>
                    </w:pPr>
                  </w:p>
                  <w:p w14:paraId="5C220F00">
                    <w:pPr>
                      <w:spacing w:before="55"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“Certainly”</w:t>
                    </w:r>
                  </w:p>
                </w:txbxContent>
              </v:textbox>
            </v:shape>
            <v:shape id="_x0000_s1705" o:spid="_x0000_s1705" o:spt="202" type="#_x0000_t202" style="position:absolute;left:6727;top:-20;height:2168;width:835;" filled="f" stroked="f" coordsize="21600,21600">
              <v:path/>
              <v:fill on="f" focussize="0,0"/>
              <v:stroke on="f"/>
              <v:imagedata o:title=""/>
              <o:lock v:ext="edit" aspectratio="f"/>
              <v:textbox inset="0mm,0mm,0mm,0mm">
                <w:txbxContent>
                  <w:p w14:paraId="744D3528">
                    <w:pPr>
                      <w:spacing w:before="20" w:line="521" w:lineRule="exact"/>
                      <w:ind w:left="212"/>
                      <w:rPr>
                        <w:rFonts w:ascii="Calibri" w:hAnsi="Calibri" w:eastAsia="Calibri" w:cs="Calibri"/>
                        <w:sz w:val="39"/>
                        <w:szCs w:val="39"/>
                      </w:rPr>
                    </w:pPr>
                    <w:r>
                      <w:rPr>
                        <w:rFonts w:ascii="Calibri" w:hAnsi="Calibri" w:eastAsia="Calibri" w:cs="Calibri"/>
                        <w:position w:val="2"/>
                        <w:sz w:val="39"/>
                        <w:szCs w:val="39"/>
                      </w:rPr>
                      <w:t>⑫</w:t>
                    </w:r>
                  </w:p>
                  <w:p w14:paraId="7CA1459C">
                    <w:pPr>
                      <w:spacing w:line="361" w:lineRule="auto"/>
                      <w:rPr>
                        <w:rFonts w:ascii="Arial"/>
                        <w:sz w:val="21"/>
                      </w:rPr>
                    </w:pPr>
                  </w:p>
                  <w:p w14:paraId="7DF0F82D">
                    <w:pPr>
                      <w:spacing w:before="55" w:line="185" w:lineRule="auto"/>
                      <w:ind w:left="30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7B46C2D0">
                    <w:pPr>
                      <w:spacing w:line="455" w:lineRule="auto"/>
                      <w:rPr>
                        <w:rFonts w:ascii="Arial"/>
                        <w:sz w:val="21"/>
                      </w:rPr>
                    </w:pPr>
                  </w:p>
                  <w:p w14:paraId="02C33689">
                    <w:pPr>
                      <w:spacing w:before="98" w:line="188" w:lineRule="auto"/>
                      <w:ind w:left="192"/>
                      <w:rPr>
                        <w:rFonts w:ascii="Times New Roman" w:hAnsi="Times New Roman" w:eastAsia="Times New Roman" w:cs="Times New Roman"/>
                        <w:sz w:val="34"/>
                        <w:szCs w:val="34"/>
                      </w:rPr>
                    </w:pPr>
                    <w:r>
                      <w:rPr>
                        <w:rFonts w:ascii="Times New Roman" w:hAnsi="Times New Roman" w:eastAsia="Times New Roman" w:cs="Times New Roman"/>
                        <w:sz w:val="34"/>
                        <w:szCs w:val="34"/>
                      </w:rPr>
                      <w:t>2</w:t>
                    </w:r>
                  </w:p>
                  <w:p w14:paraId="5306B0E8">
                    <w:pPr>
                      <w:spacing w:before="20"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9"/>
                        <w:sz w:val="19"/>
                        <w:szCs w:val="19"/>
                      </w:rPr>
                      <w:t>“walked”</w:t>
                    </w:r>
                  </w:p>
                </w:txbxContent>
              </v:textbox>
            </v:shape>
            <v:shape id="_x0000_s1706" o:spid="_x0000_s1706" o:spt="202" type="#_x0000_t202" style="position:absolute;left:5657;top:94;height:2103;width:592;" filled="f" stroked="f" coordsize="21600,21600">
              <v:path/>
              <v:fill on="f" focussize="0,0"/>
              <v:stroke on="f"/>
              <v:imagedata o:title=""/>
              <o:lock v:ext="edit" aspectratio="f"/>
              <v:textbox inset="0mm,0mm,0mm,0mm">
                <w:txbxContent>
                  <w:p w14:paraId="4782D32C">
                    <w:pPr>
                      <w:spacing w:before="20" w:line="192" w:lineRule="auto"/>
                      <w:ind w:left="212"/>
                      <w:rPr>
                        <w:rFonts w:ascii="Times New Roman" w:hAnsi="Times New Roman" w:eastAsia="Times New Roman" w:cs="Times New Roman"/>
                        <w:sz w:val="53"/>
                        <w:szCs w:val="53"/>
                      </w:rPr>
                    </w:pPr>
                    <w:r>
                      <w:rPr>
                        <w:rFonts w:ascii="Times New Roman" w:hAnsi="Times New Roman" w:eastAsia="Times New Roman" w:cs="Times New Roman"/>
                        <w:sz w:val="53"/>
                        <w:szCs w:val="53"/>
                      </w:rPr>
                      <w:t>h</w:t>
                    </w:r>
                  </w:p>
                  <w:p w14:paraId="4FE4FD28">
                    <w:pPr>
                      <w:spacing w:line="281" w:lineRule="auto"/>
                      <w:rPr>
                        <w:rFonts w:ascii="Arial"/>
                        <w:sz w:val="21"/>
                      </w:rPr>
                    </w:pPr>
                  </w:p>
                  <w:p w14:paraId="07FBAC83">
                    <w:pPr>
                      <w:spacing w:before="55" w:line="185" w:lineRule="auto"/>
                      <w:ind w:left="33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406BCCC1">
                    <w:pPr>
                      <w:spacing w:line="269" w:lineRule="auto"/>
                      <w:rPr>
                        <w:rFonts w:ascii="Arial"/>
                        <w:sz w:val="21"/>
                      </w:rPr>
                    </w:pPr>
                  </w:p>
                  <w:p w14:paraId="1E8186BA">
                    <w:pPr>
                      <w:spacing w:before="212" w:line="411" w:lineRule="exact"/>
                      <w:ind w:right="10"/>
                      <w:jc w:val="right"/>
                      <w:rPr>
                        <w:rFonts w:ascii="Times New Roman" w:hAnsi="Times New Roman" w:eastAsia="Times New Roman" w:cs="Times New Roman"/>
                        <w:sz w:val="74"/>
                        <w:szCs w:val="74"/>
                      </w:rPr>
                    </w:pPr>
                    <w:r>
                      <w:rPr>
                        <w:rFonts w:ascii="Times New Roman" w:hAnsi="Times New Roman" w:eastAsia="Times New Roman" w:cs="Times New Roman"/>
                        <w:position w:val="-4"/>
                        <w:sz w:val="74"/>
                        <w:szCs w:val="74"/>
                      </w:rPr>
                      <w:t>x</w:t>
                    </w:r>
                  </w:p>
                  <w:p w14:paraId="325D4BA0">
                    <w:pPr>
                      <w:spacing w:line="191"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2"/>
                        <w:sz w:val="19"/>
                        <w:szCs w:val="19"/>
                      </w:rPr>
                      <w:t>“girl”</w:t>
                    </w:r>
                  </w:p>
                </w:txbxContent>
              </v:textbox>
            </v:shape>
            <v:shape id="_x0000_s1707" o:spid="_x0000_s1707" o:spt="202" type="#_x0000_t202" style="position:absolute;left:2047;top:940;height:1218;width:835;" filled="f" stroked="f" coordsize="21600,21600">
              <v:path/>
              <v:fill on="f" focussize="0,0"/>
              <v:stroke on="f"/>
              <v:imagedata o:title=""/>
              <o:lock v:ext="edit" aspectratio="f"/>
              <v:textbox inset="0mm,0mm,0mm,0mm">
                <w:txbxContent>
                  <w:p w14:paraId="41F75529">
                    <w:pPr>
                      <w:spacing w:before="20" w:line="185" w:lineRule="auto"/>
                      <w:ind w:left="36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32C307BC">
                    <w:pPr>
                      <w:spacing w:line="455" w:lineRule="auto"/>
                      <w:rPr>
                        <w:rFonts w:ascii="Arial"/>
                        <w:sz w:val="21"/>
                      </w:rPr>
                    </w:pPr>
                  </w:p>
                  <w:p w14:paraId="2D810C1E">
                    <w:pPr>
                      <w:spacing w:before="98" w:line="188" w:lineRule="auto"/>
                      <w:ind w:left="252"/>
                      <w:rPr>
                        <w:rFonts w:ascii="Times New Roman" w:hAnsi="Times New Roman" w:eastAsia="Times New Roman" w:cs="Times New Roman"/>
                        <w:sz w:val="34"/>
                        <w:szCs w:val="34"/>
                      </w:rPr>
                    </w:pPr>
                    <w:r>
                      <w:rPr>
                        <w:rFonts w:ascii="Times New Roman" w:hAnsi="Times New Roman" w:eastAsia="Times New Roman" w:cs="Times New Roman"/>
                        <w:sz w:val="34"/>
                        <w:szCs w:val="34"/>
                      </w:rPr>
                      <w:t>2</w:t>
                    </w:r>
                  </w:p>
                  <w:p w14:paraId="2393C194">
                    <w:pPr>
                      <w:spacing w:before="10"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9"/>
                        <w:sz w:val="19"/>
                        <w:szCs w:val="19"/>
                      </w:rPr>
                      <w:t>“walked”</w:t>
                    </w:r>
                  </w:p>
                </w:txbxContent>
              </v:textbox>
            </v:shape>
            <v:shape id="_x0000_s1708" o:spid="_x0000_s1708" o:spt="202" type="#_x0000_t202" style="position:absolute;left:4747;top:204;height:1943;width:442;" filled="f" stroked="f" coordsize="21600,21600">
              <v:path/>
              <v:fill on="f" focussize="0,0"/>
              <v:stroke on="f"/>
              <v:imagedata o:title=""/>
              <o:lock v:ext="edit" aspectratio="f"/>
              <v:textbox inset="0mm,0mm,0mm,0mm">
                <w:txbxContent>
                  <w:p w14:paraId="644D0FF5">
                    <w:pPr>
                      <w:spacing w:before="19" w:line="192" w:lineRule="auto"/>
                      <w:ind w:left="62"/>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ho</w:t>
                    </w:r>
                  </w:p>
                  <w:p w14:paraId="08D4DB0B">
                    <w:pPr>
                      <w:spacing w:line="347" w:lineRule="auto"/>
                      <w:rPr>
                        <w:rFonts w:ascii="Arial"/>
                        <w:sz w:val="21"/>
                      </w:rPr>
                    </w:pPr>
                  </w:p>
                  <w:p w14:paraId="2BD8B5E0">
                    <w:pPr>
                      <w:spacing w:before="54" w:line="185" w:lineRule="auto"/>
                      <w:ind w:left="18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1D74C273">
                    <w:pPr>
                      <w:spacing w:line="259" w:lineRule="auto"/>
                      <w:rPr>
                        <w:rFonts w:ascii="Arial"/>
                        <w:sz w:val="21"/>
                      </w:rPr>
                    </w:pPr>
                  </w:p>
                  <w:p w14:paraId="26826376">
                    <w:pPr>
                      <w:spacing w:before="213" w:line="414" w:lineRule="exact"/>
                      <w:ind w:left="62"/>
                      <w:rPr>
                        <w:rFonts w:ascii="Times New Roman" w:hAnsi="Times New Roman" w:eastAsia="Times New Roman" w:cs="Times New Roman"/>
                        <w:sz w:val="74"/>
                        <w:szCs w:val="74"/>
                      </w:rPr>
                    </w:pPr>
                    <w:r>
                      <w:rPr>
                        <w:rFonts w:ascii="Times New Roman" w:hAnsi="Times New Roman" w:eastAsia="Times New Roman" w:cs="Times New Roman"/>
                        <w:position w:val="-4"/>
                        <w:sz w:val="74"/>
                        <w:szCs w:val="74"/>
                      </w:rPr>
                      <w:t>x</w:t>
                    </w:r>
                  </w:p>
                  <w:p w14:paraId="1D4B4EF3">
                    <w:pPr>
                      <w:spacing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8"/>
                        <w:w w:val="117"/>
                        <w:sz w:val="19"/>
                        <w:szCs w:val="19"/>
                      </w:rPr>
                      <w:t>“A”</w:t>
                    </w:r>
                  </w:p>
                </w:txbxContent>
              </v:textbox>
            </v:shape>
            <v:shape id="_x0000_s1709" o:spid="_x0000_s1709" o:spt="202" type="#_x0000_t202" style="position:absolute;left:1167;top:940;height:1248;width:550;" filled="f" stroked="f" coordsize="21600,21600">
              <v:path/>
              <v:fill on="f" focussize="0,0"/>
              <v:stroke on="f"/>
              <v:imagedata o:title=""/>
              <o:lock v:ext="edit" aspectratio="f"/>
              <v:textbox inset="0mm,0mm,0mm,0mm">
                <w:txbxContent>
                  <w:p w14:paraId="2679C4FA">
                    <w:pPr>
                      <w:spacing w:before="20" w:line="185" w:lineRule="auto"/>
                      <w:ind w:left="18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45D64256">
                    <w:pPr>
                      <w:spacing w:line="268" w:lineRule="auto"/>
                      <w:rPr>
                        <w:rFonts w:ascii="Arial"/>
                        <w:sz w:val="21"/>
                      </w:rPr>
                    </w:pPr>
                  </w:p>
                  <w:p w14:paraId="009AFB16">
                    <w:pPr>
                      <w:spacing w:line="268" w:lineRule="auto"/>
                      <w:rPr>
                        <w:rFonts w:ascii="Arial"/>
                        <w:sz w:val="21"/>
                      </w:rPr>
                    </w:pPr>
                  </w:p>
                  <w:p w14:paraId="0468BE80">
                    <w:pPr>
                      <w:spacing w:line="268" w:lineRule="auto"/>
                      <w:rPr>
                        <w:rFonts w:ascii="Arial"/>
                        <w:sz w:val="21"/>
                      </w:rPr>
                    </w:pPr>
                  </w:p>
                  <w:p w14:paraId="2EEEF3B5">
                    <w:pPr>
                      <w:spacing w:before="55"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2"/>
                        <w:sz w:val="19"/>
                        <w:szCs w:val="19"/>
                      </w:rPr>
                      <w:t>“girl”</w:t>
                    </w:r>
                  </w:p>
                </w:txbxContent>
              </v:textbox>
            </v:shape>
            <v:shape id="_x0000_s1710" o:spid="_x0000_s1710" o:spt="202" type="#_x0000_t202" style="position:absolute;left:107;top:920;height:1238;width:424;" filled="f" stroked="f" coordsize="21600,21600">
              <v:path/>
              <v:fill on="f" focussize="0,0"/>
              <v:stroke on="f"/>
              <v:imagedata o:title=""/>
              <o:lock v:ext="edit" aspectratio="f"/>
              <v:textbox inset="0mm,0mm,0mm,0mm">
                <w:txbxContent>
                  <w:p w14:paraId="2F9F7727">
                    <w:pPr>
                      <w:spacing w:before="20" w:line="185" w:lineRule="auto"/>
                      <w:ind w:left="202"/>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p w14:paraId="16E1BD47">
                    <w:pPr>
                      <w:spacing w:line="279" w:lineRule="auto"/>
                      <w:rPr>
                        <w:rFonts w:ascii="Arial"/>
                        <w:sz w:val="21"/>
                      </w:rPr>
                    </w:pPr>
                  </w:p>
                  <w:p w14:paraId="474C9994">
                    <w:pPr>
                      <w:spacing w:line="279" w:lineRule="auto"/>
                      <w:rPr>
                        <w:rFonts w:ascii="Arial"/>
                        <w:sz w:val="21"/>
                      </w:rPr>
                    </w:pPr>
                  </w:p>
                  <w:p w14:paraId="65E5EC07">
                    <w:pPr>
                      <w:spacing w:line="280" w:lineRule="auto"/>
                      <w:rPr>
                        <w:rFonts w:ascii="Arial"/>
                        <w:sz w:val="21"/>
                      </w:rPr>
                    </w:pPr>
                  </w:p>
                  <w:p w14:paraId="0F7C7CC0">
                    <w:pPr>
                      <w:spacing w:before="54" w:line="189"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8"/>
                        <w:w w:val="117"/>
                        <w:sz w:val="19"/>
                        <w:szCs w:val="19"/>
                      </w:rPr>
                      <w:t>“A”</w:t>
                    </w:r>
                  </w:p>
                </w:txbxContent>
              </v:textbox>
            </v:shape>
            <w10:wrap type="none"/>
            <w10:anchorlock/>
          </v:group>
        </w:pict>
      </w:r>
    </w:p>
    <w:p w14:paraId="074D5802">
      <w:pPr>
        <w:spacing w:before="175" w:line="203" w:lineRule="auto"/>
        <w:ind w:left="1489"/>
        <w:rPr>
          <w:rFonts w:ascii="Times New Roman" w:hAnsi="Times New Roman" w:eastAsia="Times New Roman" w:cs="Times New Roman"/>
          <w:sz w:val="19"/>
          <w:szCs w:val="19"/>
        </w:rPr>
      </w:pPr>
      <w:r>
        <w:rPr>
          <w:rFonts w:ascii="Times New Roman" w:hAnsi="Times New Roman" w:eastAsia="Times New Roman" w:cs="Times New Roman"/>
          <w:i/>
          <w:iCs/>
          <w:position w:val="1"/>
          <w:sz w:val="19"/>
          <w:szCs w:val="19"/>
        </w:rPr>
        <w:t>return</w:t>
      </w:r>
      <w:r>
        <w:rPr>
          <w:rFonts w:ascii="Times New Roman" w:hAnsi="Times New Roman" w:eastAsia="Times New Roman" w:cs="Times New Roman"/>
          <w:i/>
          <w:iCs/>
          <w:spacing w:val="1"/>
          <w:position w:val="1"/>
          <w:sz w:val="19"/>
          <w:szCs w:val="19"/>
        </w:rPr>
        <w:t>_</w:t>
      </w:r>
      <w:r>
        <w:rPr>
          <w:rFonts w:ascii="Times New Roman" w:hAnsi="Times New Roman" w:eastAsia="Times New Roman" w:cs="Times New Roman"/>
          <w:i/>
          <w:iCs/>
          <w:position w:val="1"/>
          <w:sz w:val="19"/>
          <w:szCs w:val="19"/>
        </w:rPr>
        <w:t>sequences</w:t>
      </w:r>
      <w:r>
        <w:rPr>
          <w:rFonts w:ascii="Times New Roman" w:hAnsi="Times New Roman" w:eastAsia="Times New Roman" w:cs="Times New Roman"/>
          <w:i/>
          <w:iCs/>
          <w:spacing w:val="1"/>
          <w:position w:val="1"/>
          <w:sz w:val="19"/>
          <w:szCs w:val="19"/>
        </w:rPr>
        <w:t>=</w:t>
      </w:r>
      <w:r>
        <w:rPr>
          <w:rFonts w:ascii="Times New Roman" w:hAnsi="Times New Roman" w:eastAsia="Times New Roman" w:cs="Times New Roman"/>
          <w:i/>
          <w:iCs/>
          <w:position w:val="1"/>
          <w:sz w:val="19"/>
          <w:szCs w:val="19"/>
        </w:rPr>
        <w:t>False</w:t>
      </w:r>
      <w:r>
        <w:rPr>
          <w:rFonts w:ascii="Times New Roman" w:hAnsi="Times New Roman" w:eastAsia="Times New Roman" w:cs="Times New Roman"/>
          <w:i/>
          <w:iCs/>
          <w:spacing w:val="1"/>
          <w:position w:val="1"/>
          <w:sz w:val="19"/>
          <w:szCs w:val="19"/>
        </w:rPr>
        <w:t xml:space="preserve">                       </w:t>
      </w:r>
      <w:r>
        <w:rPr>
          <w:rFonts w:ascii="Times New Roman" w:hAnsi="Times New Roman" w:eastAsia="Times New Roman" w:cs="Times New Roman"/>
          <w:i/>
          <w:iCs/>
          <w:position w:val="1"/>
          <w:sz w:val="19"/>
          <w:szCs w:val="19"/>
        </w:rPr>
        <w:t xml:space="preserve">                                  </w:t>
      </w:r>
      <w:r>
        <w:rPr>
          <w:rFonts w:ascii="Times New Roman" w:hAnsi="Times New Roman" w:eastAsia="Times New Roman" w:cs="Times New Roman"/>
          <w:i/>
          <w:iCs/>
          <w:position w:val="-1"/>
          <w:sz w:val="19"/>
          <w:szCs w:val="19"/>
        </w:rPr>
        <w:t>return_sequences=True</w:t>
      </w:r>
    </w:p>
    <w:p w14:paraId="1A3D8C10">
      <w:pPr>
        <w:spacing w:before="262" w:line="219" w:lineRule="auto"/>
        <w:ind w:left="2559"/>
        <w:rPr>
          <w:rFonts w:ascii="宋体" w:hAnsi="宋体" w:eastAsia="宋体" w:cs="宋体"/>
          <w:sz w:val="29"/>
          <w:szCs w:val="29"/>
        </w:rPr>
      </w:pPr>
      <w:r>
        <w:rPr>
          <w:rFonts w:ascii="宋体" w:hAnsi="宋体" w:eastAsia="宋体" w:cs="宋体"/>
          <w:spacing w:val="4"/>
          <w:sz w:val="29"/>
          <w:szCs w:val="29"/>
        </w:rPr>
        <w:t>图7-7</w:t>
      </w:r>
      <w:r>
        <w:rPr>
          <w:rFonts w:ascii="宋体" w:hAnsi="宋体" w:eastAsia="宋体" w:cs="宋体"/>
          <w:spacing w:val="129"/>
          <w:sz w:val="29"/>
          <w:szCs w:val="29"/>
        </w:rPr>
        <w:t xml:space="preserve"> </w:t>
      </w:r>
      <w:r>
        <w:rPr>
          <w:rFonts w:ascii="宋体" w:hAnsi="宋体" w:eastAsia="宋体" w:cs="宋体"/>
          <w:sz w:val="29"/>
          <w:szCs w:val="29"/>
        </w:rPr>
        <w:t>RNN</w:t>
      </w:r>
      <w:r>
        <w:rPr>
          <w:rFonts w:ascii="宋体" w:hAnsi="宋体" w:eastAsia="宋体" w:cs="宋体"/>
          <w:spacing w:val="79"/>
          <w:sz w:val="29"/>
          <w:szCs w:val="29"/>
        </w:rPr>
        <w:t xml:space="preserve"> </w:t>
      </w:r>
      <w:r>
        <w:rPr>
          <w:rFonts w:ascii="宋体" w:hAnsi="宋体" w:eastAsia="宋体" w:cs="宋体"/>
          <w:spacing w:val="4"/>
          <w:sz w:val="29"/>
          <w:szCs w:val="29"/>
        </w:rPr>
        <w:t>算法的两种输出形式</w:t>
      </w:r>
    </w:p>
    <w:p w14:paraId="6B8E45E6">
      <w:pPr>
        <w:spacing w:before="306" w:line="213" w:lineRule="auto"/>
        <w:ind w:left="29" w:right="320" w:firstLine="610"/>
        <w:rPr>
          <w:rFonts w:ascii="宋体" w:hAnsi="宋体" w:eastAsia="宋体" w:cs="宋体"/>
          <w:sz w:val="29"/>
          <w:szCs w:val="29"/>
        </w:rPr>
      </w:pPr>
      <w:r>
        <w:rPr>
          <w:rFonts w:ascii="宋体" w:hAnsi="宋体" w:eastAsia="宋体" w:cs="宋体"/>
          <w:spacing w:val="9"/>
          <w:sz w:val="29"/>
          <w:szCs w:val="29"/>
        </w:rPr>
        <w:t>基于这两种输出的表达形式，人们发明出各种不同的序列使用方</w:t>
      </w:r>
      <w:r>
        <w:rPr>
          <w:rFonts w:ascii="宋体" w:hAnsi="宋体" w:eastAsia="宋体" w:cs="宋体"/>
          <w:spacing w:val="8"/>
          <w:sz w:val="29"/>
          <w:szCs w:val="29"/>
        </w:rPr>
        <w:t xml:space="preserve"> 法。这些方法在不同的场景下显示出巨大的</w:t>
      </w:r>
      <w:r>
        <w:rPr>
          <w:rFonts w:ascii="宋体" w:hAnsi="宋体" w:eastAsia="宋体" w:cs="宋体"/>
          <w:spacing w:val="7"/>
          <w:sz w:val="29"/>
          <w:szCs w:val="29"/>
        </w:rPr>
        <w:t>价值。</w:t>
      </w:r>
    </w:p>
    <w:p w14:paraId="078D95F1">
      <w:pPr>
        <w:spacing w:before="311" w:line="212" w:lineRule="auto"/>
        <w:ind w:left="29" w:right="198" w:firstLine="610"/>
        <w:rPr>
          <w:rFonts w:ascii="宋体" w:hAnsi="宋体" w:eastAsia="宋体" w:cs="宋体"/>
          <w:sz w:val="29"/>
          <w:szCs w:val="29"/>
        </w:rPr>
      </w:pPr>
      <w:r>
        <w:rPr>
          <w:rFonts w:ascii="宋体" w:hAnsi="宋体" w:eastAsia="宋体" w:cs="宋体"/>
          <w:spacing w:val="7"/>
          <w:sz w:val="29"/>
          <w:szCs w:val="29"/>
        </w:rPr>
        <w:t>图7-8展示了人们总结归纳的实际应用中</w:t>
      </w:r>
      <w:r>
        <w:rPr>
          <w:rFonts w:ascii="Times New Roman" w:hAnsi="Times New Roman" w:eastAsia="Times New Roman" w:cs="Times New Roman"/>
          <w:sz w:val="29"/>
          <w:szCs w:val="29"/>
        </w:rPr>
        <w:t>RNN</w:t>
      </w:r>
      <w:r>
        <w:rPr>
          <w:rFonts w:ascii="宋体" w:hAnsi="宋体" w:eastAsia="宋体" w:cs="宋体"/>
          <w:spacing w:val="7"/>
          <w:sz w:val="29"/>
          <w:szCs w:val="29"/>
        </w:rPr>
        <w:t>的不同的输入输出形</w:t>
      </w:r>
      <w:r>
        <w:rPr>
          <w:rFonts w:ascii="宋体" w:hAnsi="宋体" w:eastAsia="宋体" w:cs="宋体"/>
          <w:spacing w:val="9"/>
          <w:sz w:val="29"/>
          <w:szCs w:val="29"/>
        </w:rPr>
        <w:t xml:space="preserve"> </w:t>
      </w:r>
      <w:r>
        <w:rPr>
          <w:rFonts w:ascii="宋体" w:hAnsi="宋体" w:eastAsia="宋体" w:cs="宋体"/>
          <w:spacing w:val="6"/>
          <w:sz w:val="29"/>
          <w:szCs w:val="29"/>
        </w:rPr>
        <w:t>式。</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one</w:t>
      </w:r>
      <w:r>
        <w:rPr>
          <w:rFonts w:ascii="Times New Roman" w:hAnsi="Times New Roman" w:eastAsia="Times New Roman" w:cs="Times New Roman"/>
          <w:spacing w:val="62"/>
          <w:sz w:val="29"/>
          <w:szCs w:val="29"/>
        </w:rPr>
        <w:t xml:space="preserve"> </w:t>
      </w:r>
      <w:r>
        <w:rPr>
          <w:rFonts w:ascii="Times New Roman" w:hAnsi="Times New Roman" w:eastAsia="Times New Roman" w:cs="Times New Roman"/>
          <w:sz w:val="29"/>
          <w:szCs w:val="29"/>
        </w:rPr>
        <w:t>to</w:t>
      </w:r>
      <w:r>
        <w:rPr>
          <w:rFonts w:ascii="Times New Roman" w:hAnsi="Times New Roman" w:eastAsia="Times New Roman" w:cs="Times New Roman"/>
          <w:spacing w:val="52"/>
          <w:sz w:val="29"/>
          <w:szCs w:val="29"/>
        </w:rPr>
        <w:t xml:space="preserve"> </w:t>
      </w:r>
      <w:r>
        <w:rPr>
          <w:rFonts w:ascii="Times New Roman" w:hAnsi="Times New Roman" w:eastAsia="Times New Roman" w:cs="Times New Roman"/>
          <w:sz w:val="29"/>
          <w:szCs w:val="29"/>
        </w:rPr>
        <w:t>one</w:t>
      </w:r>
      <w:r>
        <w:rPr>
          <w:rFonts w:ascii="Times New Roman" w:hAnsi="Times New Roman" w:eastAsia="Times New Roman" w:cs="Times New Roman"/>
          <w:spacing w:val="6"/>
          <w:sz w:val="29"/>
          <w:szCs w:val="29"/>
        </w:rPr>
        <w:t>”</w:t>
      </w:r>
      <w:r>
        <w:rPr>
          <w:rFonts w:ascii="宋体" w:hAnsi="宋体" w:eastAsia="宋体" w:cs="宋体"/>
          <w:spacing w:val="6"/>
          <w:sz w:val="29"/>
          <w:szCs w:val="29"/>
        </w:rPr>
        <w:t>的情况常见于输入图像数据向量、输出图像类别的分</w:t>
      </w:r>
    </w:p>
    <w:p w14:paraId="7C8A4703">
      <w:pPr>
        <w:spacing w:before="2" w:line="222" w:lineRule="auto"/>
        <w:ind w:left="29" w:right="99"/>
        <w:rPr>
          <w:rFonts w:ascii="宋体" w:hAnsi="宋体" w:eastAsia="宋体" w:cs="宋体"/>
          <w:sz w:val="29"/>
          <w:szCs w:val="29"/>
        </w:rPr>
      </w:pPr>
      <w:r>
        <w:rPr>
          <w:rFonts w:ascii="宋体" w:hAnsi="宋体" w:eastAsia="宋体" w:cs="宋体"/>
          <w:spacing w:val="4"/>
          <w:sz w:val="29"/>
          <w:szCs w:val="29"/>
        </w:rPr>
        <w:t>类</w:t>
      </w:r>
      <w:r>
        <w:rPr>
          <w:rFonts w:ascii="宋体" w:hAnsi="宋体" w:eastAsia="宋体" w:cs="宋体"/>
          <w:spacing w:val="-66"/>
          <w:sz w:val="29"/>
          <w:szCs w:val="29"/>
        </w:rPr>
        <w:t xml:space="preserve"> </w:t>
      </w:r>
      <w:r>
        <w:rPr>
          <w:rFonts w:ascii="宋体" w:hAnsi="宋体" w:eastAsia="宋体" w:cs="宋体"/>
          <w:spacing w:val="4"/>
          <w:sz w:val="29"/>
          <w:szCs w:val="29"/>
        </w:rPr>
        <w:t>；</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one</w:t>
      </w:r>
      <w:r>
        <w:rPr>
          <w:rFonts w:ascii="Times New Roman" w:hAnsi="Times New Roman" w:eastAsia="Times New Roman" w:cs="Times New Roman"/>
          <w:spacing w:val="42"/>
          <w:sz w:val="29"/>
          <w:szCs w:val="29"/>
        </w:rPr>
        <w:t xml:space="preserve"> </w:t>
      </w:r>
      <w:r>
        <w:rPr>
          <w:rFonts w:ascii="Times New Roman" w:hAnsi="Times New Roman" w:eastAsia="Times New Roman" w:cs="Times New Roman"/>
          <w:sz w:val="29"/>
          <w:szCs w:val="29"/>
        </w:rPr>
        <w:t>to</w:t>
      </w:r>
      <w:r>
        <w:rPr>
          <w:rFonts w:ascii="Times New Roman" w:hAnsi="Times New Roman" w:eastAsia="Times New Roman" w:cs="Times New Roman"/>
          <w:spacing w:val="41"/>
          <w:sz w:val="29"/>
          <w:szCs w:val="29"/>
        </w:rPr>
        <w:t xml:space="preserve"> </w:t>
      </w:r>
      <w:r>
        <w:rPr>
          <w:rFonts w:ascii="Times New Roman" w:hAnsi="Times New Roman" w:eastAsia="Times New Roman" w:cs="Times New Roman"/>
          <w:sz w:val="29"/>
          <w:szCs w:val="29"/>
        </w:rPr>
        <w:t>many</w:t>
      </w:r>
      <w:r>
        <w:rPr>
          <w:rFonts w:ascii="Times New Roman" w:hAnsi="Times New Roman" w:eastAsia="Times New Roman" w:cs="Times New Roman"/>
          <w:spacing w:val="4"/>
          <w:sz w:val="29"/>
          <w:szCs w:val="29"/>
        </w:rPr>
        <w:t>”</w:t>
      </w:r>
      <w:r>
        <w:rPr>
          <w:rFonts w:ascii="宋体" w:hAnsi="宋体" w:eastAsia="宋体" w:cs="宋体"/>
          <w:spacing w:val="4"/>
          <w:sz w:val="29"/>
          <w:szCs w:val="29"/>
        </w:rPr>
        <w:t>的情况常见于用于生成图片文本描述的情况，即图像</w:t>
      </w:r>
      <w:r>
        <w:rPr>
          <w:rFonts w:ascii="宋体" w:hAnsi="宋体" w:eastAsia="宋体" w:cs="宋体"/>
          <w:sz w:val="29"/>
          <w:szCs w:val="29"/>
        </w:rPr>
        <w:t xml:space="preserve"> </w:t>
      </w:r>
      <w:r>
        <w:rPr>
          <w:rFonts w:ascii="宋体" w:hAnsi="宋体" w:eastAsia="宋体" w:cs="宋体"/>
          <w:spacing w:val="15"/>
          <w:sz w:val="29"/>
          <w:szCs w:val="29"/>
        </w:rPr>
        <w:t>信息一次输入，而图像描述信息则通过序列的</w:t>
      </w:r>
      <w:r>
        <w:rPr>
          <w:rFonts w:ascii="宋体" w:hAnsi="宋体" w:eastAsia="宋体" w:cs="宋体"/>
          <w:spacing w:val="14"/>
          <w:sz w:val="29"/>
          <w:szCs w:val="29"/>
        </w:rPr>
        <w:t>形式逐步计算而来(在</w:t>
      </w:r>
    </w:p>
    <w:p w14:paraId="7690F1CF">
      <w:pPr>
        <w:spacing w:before="2" w:line="211" w:lineRule="auto"/>
        <w:ind w:left="29"/>
        <w:rPr>
          <w:rFonts w:ascii="宋体" w:hAnsi="宋体" w:eastAsia="宋体" w:cs="宋体"/>
          <w:sz w:val="29"/>
          <w:szCs w:val="29"/>
        </w:rPr>
      </w:pPr>
      <w:r>
        <w:rPr>
          <w:rFonts w:ascii="宋体" w:hAnsi="宋体" w:eastAsia="宋体" w:cs="宋体"/>
          <w:spacing w:val="10"/>
          <w:sz w:val="29"/>
          <w:szCs w:val="29"/>
        </w:rPr>
        <w:t>7.6节会有一个详细的例子);</w:t>
      </w:r>
      <w:r>
        <w:rPr>
          <w:rFonts w:ascii="宋体" w:hAnsi="宋体" w:eastAsia="宋体" w:cs="宋体"/>
          <w:spacing w:val="-30"/>
          <w:sz w:val="29"/>
          <w:szCs w:val="29"/>
        </w:rPr>
        <w:t xml:space="preserve"> </w:t>
      </w:r>
      <w:r>
        <w:rPr>
          <w:rFonts w:ascii="Times New Roman" w:hAnsi="Times New Roman" w:eastAsia="Times New Roman" w:cs="Times New Roman"/>
          <w:spacing w:val="10"/>
          <w:sz w:val="29"/>
          <w:szCs w:val="29"/>
        </w:rPr>
        <w:t>“</w:t>
      </w:r>
      <w:r>
        <w:rPr>
          <w:rFonts w:ascii="Times New Roman" w:hAnsi="Times New Roman" w:eastAsia="Times New Roman" w:cs="Times New Roman"/>
          <w:sz w:val="29"/>
          <w:szCs w:val="29"/>
        </w:rPr>
        <w:t>many</w:t>
      </w:r>
      <w:r>
        <w:rPr>
          <w:rFonts w:ascii="Times New Roman" w:hAnsi="Times New Roman" w:eastAsia="Times New Roman" w:cs="Times New Roman"/>
          <w:spacing w:val="42"/>
          <w:w w:val="101"/>
          <w:sz w:val="29"/>
          <w:szCs w:val="29"/>
        </w:rPr>
        <w:t xml:space="preserve"> </w:t>
      </w:r>
      <w:r>
        <w:rPr>
          <w:rFonts w:ascii="Times New Roman" w:hAnsi="Times New Roman" w:eastAsia="Times New Roman" w:cs="Times New Roman"/>
          <w:sz w:val="29"/>
          <w:szCs w:val="29"/>
        </w:rPr>
        <w:t>to</w:t>
      </w:r>
      <w:r>
        <w:rPr>
          <w:rFonts w:ascii="Times New Roman" w:hAnsi="Times New Roman" w:eastAsia="Times New Roman" w:cs="Times New Roman"/>
          <w:spacing w:val="48"/>
          <w:w w:val="101"/>
          <w:sz w:val="29"/>
          <w:szCs w:val="29"/>
        </w:rPr>
        <w:t xml:space="preserve"> </w:t>
      </w:r>
      <w:r>
        <w:rPr>
          <w:rFonts w:ascii="Times New Roman" w:hAnsi="Times New Roman" w:eastAsia="Times New Roman" w:cs="Times New Roman"/>
          <w:sz w:val="29"/>
          <w:szCs w:val="29"/>
        </w:rPr>
        <w:t>one</w:t>
      </w:r>
      <w:r>
        <w:rPr>
          <w:rFonts w:ascii="Times New Roman" w:hAnsi="Times New Roman" w:eastAsia="Times New Roman" w:cs="Times New Roman"/>
          <w:spacing w:val="10"/>
          <w:sz w:val="29"/>
          <w:szCs w:val="29"/>
        </w:rPr>
        <w:t>”</w:t>
      </w:r>
      <w:r>
        <w:rPr>
          <w:rFonts w:ascii="宋体" w:hAnsi="宋体" w:eastAsia="宋体" w:cs="宋体"/>
          <w:spacing w:val="10"/>
          <w:sz w:val="29"/>
          <w:szCs w:val="29"/>
        </w:rPr>
        <w:t>就是简单地将</w:t>
      </w:r>
    </w:p>
    <w:p w14:paraId="02ACE2CA">
      <w:pPr>
        <w:spacing w:before="2" w:line="225" w:lineRule="auto"/>
        <w:ind w:left="29" w:hanging="29"/>
        <w:rPr>
          <w:rFonts w:ascii="宋体" w:hAnsi="宋体" w:eastAsia="宋体" w:cs="宋体"/>
          <w:sz w:val="29"/>
          <w:szCs w:val="29"/>
        </w:rPr>
      </w:pPr>
      <w:r>
        <w:rPr>
          <w:rFonts w:ascii="宋体" w:hAnsi="宋体" w:eastAsia="宋体" w:cs="宋体"/>
          <w:sz w:val="29"/>
          <w:szCs w:val="29"/>
        </w:rPr>
        <w:t>return</w:t>
      </w:r>
      <w:r>
        <w:rPr>
          <w:rFonts w:ascii="宋体" w:hAnsi="宋体" w:eastAsia="宋体" w:cs="宋体"/>
          <w:spacing w:val="2"/>
          <w:sz w:val="29"/>
          <w:szCs w:val="29"/>
        </w:rPr>
        <w:t>_</w:t>
      </w:r>
      <w:r>
        <w:rPr>
          <w:rFonts w:ascii="宋体" w:hAnsi="宋体" w:eastAsia="宋体" w:cs="宋体"/>
          <w:sz w:val="29"/>
          <w:szCs w:val="29"/>
        </w:rPr>
        <w:t>sequences</w:t>
      </w:r>
      <w:r>
        <w:rPr>
          <w:rFonts w:ascii="宋体" w:hAnsi="宋体" w:eastAsia="宋体" w:cs="宋体"/>
          <w:spacing w:val="2"/>
          <w:sz w:val="29"/>
          <w:szCs w:val="29"/>
        </w:rPr>
        <w:t>设置为</w:t>
      </w:r>
      <w:r>
        <w:rPr>
          <w:rFonts w:ascii="宋体" w:hAnsi="宋体" w:eastAsia="宋体" w:cs="宋体"/>
          <w:sz w:val="29"/>
          <w:szCs w:val="29"/>
        </w:rPr>
        <w:t>False</w:t>
      </w:r>
      <w:r>
        <w:rPr>
          <w:rFonts w:ascii="宋体" w:hAnsi="宋体" w:eastAsia="宋体" w:cs="宋体"/>
          <w:spacing w:val="2"/>
          <w:sz w:val="29"/>
          <w:szCs w:val="29"/>
        </w:rPr>
        <w:t>,在序列的最后才输出结果，典型的场景如</w:t>
      </w:r>
      <w:r>
        <w:rPr>
          <w:rFonts w:ascii="宋体" w:hAnsi="宋体" w:eastAsia="宋体" w:cs="宋体"/>
          <w:spacing w:val="14"/>
          <w:sz w:val="29"/>
          <w:szCs w:val="29"/>
        </w:rPr>
        <w:t xml:space="preserve"> </w:t>
      </w:r>
      <w:r>
        <w:rPr>
          <w:rFonts w:ascii="宋体" w:hAnsi="宋体" w:eastAsia="宋体" w:cs="宋体"/>
          <w:spacing w:val="-3"/>
          <w:sz w:val="29"/>
          <w:szCs w:val="29"/>
        </w:rPr>
        <w:t>文本分类、情感分析等；异步“many to many”常见于不同事务之</w:t>
      </w:r>
      <w:r>
        <w:rPr>
          <w:rFonts w:ascii="宋体" w:hAnsi="宋体" w:eastAsia="宋体" w:cs="宋体"/>
          <w:spacing w:val="-4"/>
          <w:sz w:val="29"/>
          <w:szCs w:val="29"/>
        </w:rPr>
        <w:t>间进行</w:t>
      </w:r>
      <w:r>
        <w:rPr>
          <w:rFonts w:ascii="宋体" w:hAnsi="宋体" w:eastAsia="宋体" w:cs="宋体"/>
          <w:sz w:val="29"/>
          <w:szCs w:val="29"/>
        </w:rPr>
        <w:t xml:space="preserve">  </w:t>
      </w:r>
      <w:r>
        <w:rPr>
          <w:rFonts w:ascii="宋体" w:hAnsi="宋体" w:eastAsia="宋体" w:cs="宋体"/>
          <w:spacing w:val="-3"/>
          <w:sz w:val="29"/>
          <w:szCs w:val="29"/>
        </w:rPr>
        <w:t>转换，比如输入汉字翻译出英文；同步“many to many”是非常常见的用</w:t>
      </w:r>
      <w:r>
        <w:rPr>
          <w:rFonts w:ascii="宋体" w:hAnsi="宋体" w:eastAsia="宋体" w:cs="宋体"/>
          <w:spacing w:val="9"/>
          <w:sz w:val="29"/>
          <w:szCs w:val="29"/>
        </w:rPr>
        <w:t xml:space="preserve">  </w:t>
      </w:r>
      <w:r>
        <w:rPr>
          <w:rFonts w:ascii="宋体" w:hAnsi="宋体" w:eastAsia="宋体" w:cs="宋体"/>
          <w:spacing w:val="11"/>
          <w:sz w:val="29"/>
          <w:szCs w:val="29"/>
        </w:rPr>
        <w:t>法，基于时间序列的预测都属于这个类别(7.3节的股票价格预测就属</w:t>
      </w:r>
      <w:r>
        <w:rPr>
          <w:rFonts w:ascii="宋体" w:hAnsi="宋体" w:eastAsia="宋体" w:cs="宋体"/>
          <w:spacing w:val="6"/>
          <w:sz w:val="29"/>
          <w:szCs w:val="29"/>
        </w:rPr>
        <w:t xml:space="preserve">  </w:t>
      </w:r>
      <w:r>
        <w:rPr>
          <w:rFonts w:ascii="宋体" w:hAnsi="宋体" w:eastAsia="宋体" w:cs="宋体"/>
          <w:spacing w:val="24"/>
          <w:sz w:val="29"/>
          <w:szCs w:val="29"/>
        </w:rPr>
        <w:t>于这个类别)。</w:t>
      </w:r>
    </w:p>
    <w:p w14:paraId="49BCCAF6">
      <w:pPr>
        <w:spacing w:line="225" w:lineRule="auto"/>
        <w:rPr>
          <w:rFonts w:ascii="宋体" w:hAnsi="宋体" w:eastAsia="宋体" w:cs="宋体"/>
          <w:sz w:val="29"/>
          <w:szCs w:val="29"/>
        </w:rPr>
        <w:sectPr>
          <w:pgSz w:w="12240" w:h="15840"/>
          <w:pgMar w:top="400" w:right="1498" w:bottom="0" w:left="1400" w:header="0" w:footer="0" w:gutter="0"/>
          <w:cols w:space="720" w:num="1"/>
        </w:sectPr>
      </w:pPr>
    </w:p>
    <w:p w14:paraId="425F568D">
      <w:pPr>
        <w:pStyle w:val="2"/>
        <w:spacing w:line="272" w:lineRule="auto"/>
      </w:pPr>
    </w:p>
    <w:p w14:paraId="4594E231">
      <w:pPr>
        <w:pStyle w:val="2"/>
        <w:spacing w:line="272" w:lineRule="auto"/>
      </w:pPr>
    </w:p>
    <w:p w14:paraId="49FB741C">
      <w:pPr>
        <w:pStyle w:val="2"/>
        <w:spacing w:line="273" w:lineRule="auto"/>
      </w:pPr>
    </w:p>
    <w:p w14:paraId="164B590D">
      <w:pPr>
        <w:pStyle w:val="2"/>
        <w:spacing w:line="273" w:lineRule="auto"/>
      </w:pPr>
    </w:p>
    <w:p w14:paraId="75631C1F">
      <w:pPr>
        <w:spacing w:before="61" w:line="181" w:lineRule="auto"/>
        <w:jc w:val="right"/>
        <w:rPr>
          <w:rFonts w:ascii="Times New Roman" w:hAnsi="Times New Roman" w:eastAsia="Times New Roman" w:cs="Times New Roman"/>
          <w:sz w:val="21"/>
          <w:szCs w:val="21"/>
        </w:rPr>
      </w:pPr>
      <w:r>
        <w:drawing>
          <wp:anchor distT="0" distB="0" distL="0" distR="0" simplePos="0" relativeHeight="252118016" behindDoc="1" locked="0" layoutInCell="1" allowOverlap="1">
            <wp:simplePos x="0" y="0"/>
            <wp:positionH relativeFrom="column">
              <wp:posOffset>177165</wp:posOffset>
            </wp:positionH>
            <wp:positionV relativeFrom="paragraph">
              <wp:posOffset>103505</wp:posOffset>
            </wp:positionV>
            <wp:extent cx="5638800" cy="1676400"/>
            <wp:effectExtent l="0" t="0" r="0" b="0"/>
            <wp:wrapNone/>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474"/>
                    <a:stretch>
                      <a:fillRect/>
                    </a:stretch>
                  </pic:blipFill>
                  <pic:spPr>
                    <a:xfrm>
                      <a:off x="0" y="0"/>
                      <a:ext cx="5638798" cy="1676333"/>
                    </a:xfrm>
                    <a:prstGeom prst="rect">
                      <a:avLst/>
                    </a:prstGeom>
                  </pic:spPr>
                </pic:pic>
              </a:graphicData>
            </a:graphic>
          </wp:anchor>
        </w:drawing>
      </w:r>
      <w:r>
        <w:rPr>
          <w:rFonts w:ascii="Times New Roman" w:hAnsi="Times New Roman" w:eastAsia="Times New Roman" w:cs="Times New Roman"/>
          <w:position w:val="1"/>
          <w:sz w:val="21"/>
          <w:szCs w:val="21"/>
        </w:rPr>
        <w:t xml:space="preserve">one to one            </w:t>
      </w:r>
      <w:r>
        <w:rPr>
          <w:rFonts w:ascii="Times New Roman" w:hAnsi="Times New Roman" w:eastAsia="Times New Roman" w:cs="Times New Roman"/>
          <w:position w:val="2"/>
          <w:sz w:val="21"/>
          <w:szCs w:val="21"/>
        </w:rPr>
        <w:t xml:space="preserve">one to many                </w:t>
      </w:r>
      <w:r>
        <w:rPr>
          <w:rFonts w:ascii="Times New Roman" w:hAnsi="Times New Roman" w:eastAsia="Times New Roman" w:cs="Times New Roman"/>
          <w:sz w:val="21"/>
          <w:szCs w:val="21"/>
        </w:rPr>
        <w:t xml:space="preserve">many to one   </w:t>
      </w:r>
      <w:r>
        <w:rPr>
          <w:rFonts w:ascii="Times New Roman" w:hAnsi="Times New Roman" w:eastAsia="Times New Roman" w:cs="Times New Roman"/>
          <w:spacing w:val="-1"/>
          <w:sz w:val="21"/>
          <w:szCs w:val="21"/>
        </w:rPr>
        <w:t xml:space="preserve">                  many to many                      many to many</w:t>
      </w:r>
    </w:p>
    <w:p w14:paraId="2376C5B8">
      <w:pPr>
        <w:pStyle w:val="2"/>
        <w:spacing w:line="241" w:lineRule="auto"/>
      </w:pPr>
    </w:p>
    <w:p w14:paraId="553C0EE0">
      <w:pPr>
        <w:pStyle w:val="2"/>
        <w:spacing w:line="242" w:lineRule="auto"/>
      </w:pPr>
    </w:p>
    <w:p w14:paraId="6EE0DDEB">
      <w:pPr>
        <w:pStyle w:val="2"/>
        <w:spacing w:line="242" w:lineRule="auto"/>
      </w:pPr>
    </w:p>
    <w:p w14:paraId="1A743353">
      <w:pPr>
        <w:pStyle w:val="2"/>
        <w:spacing w:line="242" w:lineRule="auto"/>
      </w:pPr>
    </w:p>
    <w:p w14:paraId="7C820B51">
      <w:pPr>
        <w:pStyle w:val="2"/>
        <w:spacing w:line="242" w:lineRule="auto"/>
      </w:pPr>
    </w:p>
    <w:p w14:paraId="27178B89">
      <w:pPr>
        <w:pStyle w:val="2"/>
        <w:spacing w:line="242" w:lineRule="auto"/>
      </w:pPr>
    </w:p>
    <w:p w14:paraId="5FA051F1">
      <w:pPr>
        <w:pStyle w:val="2"/>
        <w:spacing w:line="242" w:lineRule="auto"/>
      </w:pPr>
    </w:p>
    <w:p w14:paraId="4E05D409">
      <w:pPr>
        <w:pStyle w:val="2"/>
        <w:spacing w:line="242" w:lineRule="auto"/>
      </w:pPr>
    </w:p>
    <w:p w14:paraId="07EAFEE9">
      <w:pPr>
        <w:pStyle w:val="2"/>
        <w:spacing w:line="242" w:lineRule="auto"/>
      </w:pPr>
    </w:p>
    <w:p w14:paraId="55FEF2FB">
      <w:pPr>
        <w:pStyle w:val="2"/>
        <w:spacing w:line="242" w:lineRule="auto"/>
      </w:pPr>
    </w:p>
    <w:p w14:paraId="4E8BD459">
      <w:pPr>
        <w:pStyle w:val="2"/>
        <w:spacing w:line="242" w:lineRule="auto"/>
      </w:pPr>
    </w:p>
    <w:p w14:paraId="2A73CE7A">
      <w:pPr>
        <w:spacing w:before="94" w:line="219" w:lineRule="auto"/>
        <w:ind w:left="1649"/>
        <w:rPr>
          <w:rFonts w:ascii="宋体" w:hAnsi="宋体" w:eastAsia="宋体" w:cs="宋体"/>
          <w:sz w:val="29"/>
          <w:szCs w:val="29"/>
        </w:rPr>
      </w:pPr>
      <w:r>
        <w:rPr>
          <w:rFonts w:ascii="宋体" w:hAnsi="宋体" w:eastAsia="宋体" w:cs="宋体"/>
          <w:spacing w:val="-1"/>
          <w:sz w:val="29"/>
          <w:szCs w:val="29"/>
        </w:rPr>
        <w:t>图7-8</w:t>
      </w:r>
      <w:r>
        <w:rPr>
          <w:rFonts w:ascii="宋体" w:hAnsi="宋体" w:eastAsia="宋体" w:cs="宋体"/>
          <w:spacing w:val="129"/>
          <w:sz w:val="29"/>
          <w:szCs w:val="29"/>
        </w:rPr>
        <w:t xml:space="preserve"> </w:t>
      </w:r>
      <w:r>
        <w:rPr>
          <w:rFonts w:ascii="宋体" w:hAnsi="宋体" w:eastAsia="宋体" w:cs="宋体"/>
          <w:spacing w:val="-1"/>
          <w:sz w:val="29"/>
          <w:szCs w:val="29"/>
        </w:rPr>
        <w:t>实际应用中</w:t>
      </w:r>
      <w:r>
        <w:rPr>
          <w:rFonts w:ascii="Times New Roman" w:hAnsi="Times New Roman" w:eastAsia="Times New Roman" w:cs="Times New Roman"/>
          <w:spacing w:val="-1"/>
          <w:sz w:val="29"/>
          <w:szCs w:val="29"/>
        </w:rPr>
        <w:t>RNN</w:t>
      </w:r>
      <w:r>
        <w:rPr>
          <w:rFonts w:ascii="Times New Roman" w:hAnsi="Times New Roman" w:eastAsia="Times New Roman" w:cs="Times New Roman"/>
          <w:spacing w:val="-29"/>
          <w:sz w:val="29"/>
          <w:szCs w:val="29"/>
        </w:rPr>
        <w:t xml:space="preserve"> </w:t>
      </w:r>
      <w:r>
        <w:rPr>
          <w:rFonts w:ascii="宋体" w:hAnsi="宋体" w:eastAsia="宋体" w:cs="宋体"/>
          <w:spacing w:val="-1"/>
          <w:sz w:val="29"/>
          <w:szCs w:val="29"/>
        </w:rPr>
        <w:t>算法的输入输出形式</w:t>
      </w:r>
      <w:r>
        <w:rPr>
          <w:rFonts w:ascii="宋体" w:hAnsi="宋体" w:eastAsia="宋体" w:cs="宋体"/>
          <w:color w:val="204090"/>
          <w:spacing w:val="-1"/>
          <w:sz w:val="29"/>
          <w:szCs w:val="29"/>
        </w:rPr>
        <w:t>[1]</w:t>
      </w:r>
    </w:p>
    <w:p w14:paraId="37D4E17F">
      <w:pPr>
        <w:spacing w:before="48" w:line="183" w:lineRule="auto"/>
        <w:rPr>
          <w:rFonts w:ascii="宋体" w:hAnsi="宋体" w:eastAsia="宋体" w:cs="宋体"/>
          <w:sz w:val="29"/>
          <w:szCs w:val="29"/>
        </w:rPr>
      </w:pPr>
      <w:r>
        <w:rPr>
          <w:rFonts w:ascii="Times New Roman" w:hAnsi="Times New Roman" w:eastAsia="Times New Roman" w:cs="Times New Roman"/>
          <w:color w:val="2060C0"/>
          <w:sz w:val="29"/>
          <w:szCs w:val="29"/>
        </w:rPr>
        <w:t>[1]</w:t>
      </w:r>
      <w:r>
        <w:rPr>
          <w:rFonts w:ascii="Times New Roman" w:hAnsi="Times New Roman" w:eastAsia="Times New Roman" w:cs="Times New Roman"/>
          <w:color w:val="2060C0"/>
          <w:spacing w:val="23"/>
          <w:sz w:val="29"/>
          <w:szCs w:val="29"/>
        </w:rPr>
        <w:t xml:space="preserve"> </w:t>
      </w:r>
      <w:r>
        <w:fldChar w:fldCharType="begin"/>
      </w:r>
      <w:r>
        <w:instrText xml:space="preserve"> HYPERLINK "http://karpathy.github.io/2015/05/21/rnn-effectiveness/。" </w:instrText>
      </w:r>
      <w:r>
        <w:fldChar w:fldCharType="separate"/>
      </w:r>
      <w:r>
        <w:rPr>
          <w:rFonts w:ascii="Times New Roman" w:hAnsi="Times New Roman" w:eastAsia="Times New Roman" w:cs="Times New Roman"/>
          <w:sz w:val="29"/>
          <w:szCs w:val="29"/>
        </w:rPr>
        <w:t>http://karpathy.github.i</w:t>
      </w:r>
      <w:r>
        <w:rPr>
          <w:rFonts w:ascii="Times New Roman" w:hAnsi="Times New Roman" w:eastAsia="Times New Roman" w:cs="Times New Roman"/>
          <w:spacing w:val="-1"/>
          <w:sz w:val="29"/>
          <w:szCs w:val="29"/>
        </w:rPr>
        <w:t>o/2015/05/21/rnn-effectiveness/</w:t>
      </w:r>
      <w:r>
        <w:rPr>
          <w:rFonts w:ascii="宋体" w:hAnsi="宋体" w:eastAsia="宋体" w:cs="宋体"/>
          <w:spacing w:val="-1"/>
          <w:sz w:val="29"/>
          <w:szCs w:val="29"/>
        </w:rPr>
        <w:t>。</w:t>
      </w:r>
      <w:r>
        <w:rPr>
          <w:rFonts w:ascii="宋体" w:hAnsi="宋体" w:eastAsia="宋体" w:cs="宋体"/>
          <w:spacing w:val="-1"/>
          <w:sz w:val="29"/>
          <w:szCs w:val="29"/>
        </w:rPr>
        <w:fldChar w:fldCharType="end"/>
      </w:r>
    </w:p>
    <w:p w14:paraId="7F9B37BE">
      <w:pPr>
        <w:spacing w:line="183" w:lineRule="auto"/>
        <w:rPr>
          <w:rFonts w:ascii="宋体" w:hAnsi="宋体" w:eastAsia="宋体" w:cs="宋体"/>
          <w:sz w:val="29"/>
          <w:szCs w:val="29"/>
        </w:rPr>
        <w:sectPr>
          <w:pgSz w:w="12240" w:h="15840"/>
          <w:pgMar w:top="400" w:right="1621" w:bottom="0" w:left="1440" w:header="0" w:footer="0" w:gutter="0"/>
          <w:cols w:space="720" w:num="1"/>
        </w:sectPr>
      </w:pPr>
    </w:p>
    <w:p w14:paraId="09019F80">
      <w:pPr>
        <w:pStyle w:val="2"/>
        <w:spacing w:line="299" w:lineRule="auto"/>
      </w:pPr>
    </w:p>
    <w:p w14:paraId="3332B4C5">
      <w:pPr>
        <w:pStyle w:val="2"/>
        <w:spacing w:line="299" w:lineRule="auto"/>
      </w:pPr>
    </w:p>
    <w:p w14:paraId="51EF1CB5">
      <w:pPr>
        <w:pStyle w:val="2"/>
        <w:spacing w:line="300" w:lineRule="auto"/>
      </w:pPr>
    </w:p>
    <w:p w14:paraId="2A73C624">
      <w:pPr>
        <w:pStyle w:val="2"/>
        <w:spacing w:line="300" w:lineRule="auto"/>
      </w:pPr>
    </w:p>
    <w:p w14:paraId="44D21A44">
      <w:pPr>
        <w:spacing w:before="127" w:line="571" w:lineRule="exact"/>
        <w:ind w:left="16"/>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7.3    </w:t>
      </w:r>
      <w:r>
        <w:rPr>
          <w:rFonts w:ascii="宋体" w:hAnsi="宋体" w:eastAsia="宋体" w:cs="宋体"/>
          <w:color w:val="0468BB"/>
          <w:spacing w:val="-2"/>
          <w:position w:val="3"/>
          <w:sz w:val="39"/>
          <w:szCs w:val="39"/>
        </w:rPr>
        <w:t>利用</w:t>
      </w:r>
      <w:r>
        <w:rPr>
          <w:rFonts w:ascii="Times New Roman" w:hAnsi="Times New Roman" w:eastAsia="Times New Roman" w:cs="Times New Roman"/>
          <w:color w:val="0468BB"/>
          <w:spacing w:val="-2"/>
          <w:position w:val="3"/>
          <w:sz w:val="39"/>
          <w:szCs w:val="39"/>
        </w:rPr>
        <w:t>LSTM</w:t>
      </w:r>
      <w:r>
        <w:rPr>
          <w:rFonts w:ascii="宋体" w:hAnsi="宋体" w:eastAsia="宋体" w:cs="宋体"/>
          <w:color w:val="0468BB"/>
          <w:spacing w:val="-2"/>
          <w:position w:val="3"/>
          <w:sz w:val="39"/>
          <w:szCs w:val="39"/>
        </w:rPr>
        <w:t>预测股票价格</w:t>
      </w:r>
    </w:p>
    <w:p w14:paraId="3F8D2D0C">
      <w:pPr>
        <w:spacing w:before="257" w:line="215" w:lineRule="auto"/>
        <w:ind w:firstLine="602"/>
        <w:jc w:val="both"/>
        <w:rPr>
          <w:rFonts w:ascii="宋体" w:hAnsi="宋体" w:eastAsia="宋体" w:cs="宋体"/>
          <w:sz w:val="30"/>
          <w:szCs w:val="30"/>
        </w:rPr>
      </w:pPr>
      <w:r>
        <w:rPr>
          <w:rFonts w:ascii="宋体" w:hAnsi="宋体" w:eastAsia="宋体" w:cs="宋体"/>
          <w:spacing w:val="-1"/>
          <w:sz w:val="30"/>
          <w:szCs w:val="30"/>
        </w:rPr>
        <w:t>股票价格是典型的时间序列的数据，实践证明</w:t>
      </w:r>
      <w:r>
        <w:rPr>
          <w:rFonts w:ascii="Times New Roman" w:hAnsi="Times New Roman" w:eastAsia="Times New Roman" w:cs="Times New Roman"/>
          <w:spacing w:val="-1"/>
          <w:sz w:val="30"/>
          <w:szCs w:val="30"/>
        </w:rPr>
        <w:t>LSTM</w:t>
      </w:r>
      <w:r>
        <w:rPr>
          <w:rFonts w:ascii="宋体" w:hAnsi="宋体" w:eastAsia="宋体" w:cs="宋体"/>
          <w:spacing w:val="-1"/>
          <w:sz w:val="30"/>
          <w:szCs w:val="30"/>
        </w:rPr>
        <w:t>在时间序列的</w:t>
      </w:r>
      <w:r>
        <w:rPr>
          <w:rFonts w:ascii="宋体" w:hAnsi="宋体" w:eastAsia="宋体" w:cs="宋体"/>
          <w:spacing w:val="16"/>
          <w:sz w:val="30"/>
          <w:szCs w:val="30"/>
        </w:rPr>
        <w:t xml:space="preserve"> </w:t>
      </w:r>
      <w:r>
        <w:rPr>
          <w:rFonts w:ascii="宋体" w:hAnsi="宋体" w:eastAsia="宋体" w:cs="宋体"/>
          <w:sz w:val="30"/>
          <w:szCs w:val="30"/>
        </w:rPr>
        <w:t>预测方面具有非常显著的优势。在本节中，我们</w:t>
      </w:r>
      <w:r>
        <w:rPr>
          <w:rFonts w:ascii="宋体" w:hAnsi="宋体" w:eastAsia="宋体" w:cs="宋体"/>
          <w:spacing w:val="-1"/>
          <w:sz w:val="30"/>
          <w:szCs w:val="30"/>
        </w:rPr>
        <w:t>采用</w:t>
      </w:r>
      <w:r>
        <w:rPr>
          <w:rFonts w:ascii="Times New Roman" w:hAnsi="Times New Roman" w:eastAsia="Times New Roman" w:cs="Times New Roman"/>
          <w:spacing w:val="-1"/>
          <w:sz w:val="30"/>
          <w:szCs w:val="30"/>
        </w:rPr>
        <w:t>LSTM</w:t>
      </w:r>
      <w:r>
        <w:rPr>
          <w:rFonts w:ascii="宋体" w:hAnsi="宋体" w:eastAsia="宋体" w:cs="宋体"/>
          <w:spacing w:val="-1"/>
          <w:sz w:val="30"/>
          <w:szCs w:val="30"/>
        </w:rPr>
        <w:t>对股票价格</w:t>
      </w:r>
      <w:r>
        <w:rPr>
          <w:rFonts w:ascii="宋体" w:hAnsi="宋体" w:eastAsia="宋体" w:cs="宋体"/>
          <w:sz w:val="30"/>
          <w:szCs w:val="30"/>
        </w:rPr>
        <w:t xml:space="preserve"> </w:t>
      </w:r>
      <w:r>
        <w:rPr>
          <w:rFonts w:ascii="宋体" w:hAnsi="宋体" w:eastAsia="宋体" w:cs="宋体"/>
          <w:spacing w:val="-1"/>
          <w:sz w:val="30"/>
          <w:szCs w:val="30"/>
        </w:rPr>
        <w:t>进行预测，得到了非常不错的模型的实际效果。</w:t>
      </w:r>
    </w:p>
    <w:p w14:paraId="6FF4A6B1">
      <w:pPr>
        <w:spacing w:line="215" w:lineRule="auto"/>
        <w:rPr>
          <w:rFonts w:ascii="宋体" w:hAnsi="宋体" w:eastAsia="宋体" w:cs="宋体"/>
          <w:sz w:val="30"/>
          <w:szCs w:val="30"/>
        </w:rPr>
        <w:sectPr>
          <w:pgSz w:w="12240" w:h="15840"/>
          <w:pgMar w:top="400" w:right="1600" w:bottom="0" w:left="1449" w:header="0" w:footer="0" w:gutter="0"/>
          <w:cols w:space="720" w:num="1"/>
        </w:sectPr>
      </w:pPr>
    </w:p>
    <w:p w14:paraId="40A6ACD4">
      <w:pPr>
        <w:pStyle w:val="2"/>
        <w:spacing w:line="272" w:lineRule="auto"/>
      </w:pPr>
    </w:p>
    <w:p w14:paraId="0E0112D3">
      <w:pPr>
        <w:pStyle w:val="2"/>
        <w:spacing w:line="273" w:lineRule="auto"/>
      </w:pPr>
    </w:p>
    <w:p w14:paraId="7C83B31A">
      <w:pPr>
        <w:pStyle w:val="2"/>
        <w:spacing w:line="273" w:lineRule="auto"/>
      </w:pPr>
    </w:p>
    <w:p w14:paraId="14478DD4">
      <w:pPr>
        <w:pStyle w:val="2"/>
        <w:spacing w:line="273" w:lineRule="auto"/>
      </w:pPr>
    </w:p>
    <w:p w14:paraId="7D83BF39">
      <w:pPr>
        <w:pStyle w:val="2"/>
        <w:spacing w:line="273" w:lineRule="auto"/>
      </w:pPr>
    </w:p>
    <w:p w14:paraId="3AE862D0">
      <w:pPr>
        <w:spacing w:before="123" w:line="219" w:lineRule="auto"/>
        <w:rPr>
          <w:rFonts w:ascii="宋体" w:hAnsi="宋体" w:eastAsia="宋体" w:cs="宋体"/>
          <w:sz w:val="38"/>
          <w:szCs w:val="38"/>
        </w:rPr>
      </w:pPr>
      <w:r>
        <w:rPr>
          <w:rFonts w:ascii="宋体" w:hAnsi="宋体" w:eastAsia="宋体" w:cs="宋体"/>
          <w:color w:val="2070B0"/>
          <w:spacing w:val="-12"/>
          <w:sz w:val="38"/>
          <w:szCs w:val="38"/>
        </w:rPr>
        <w:t>7.3.1</w:t>
      </w:r>
      <w:r>
        <w:rPr>
          <w:rFonts w:ascii="宋体" w:hAnsi="宋体" w:eastAsia="宋体" w:cs="宋体"/>
          <w:color w:val="2070B0"/>
          <w:spacing w:val="29"/>
          <w:sz w:val="38"/>
          <w:szCs w:val="38"/>
        </w:rPr>
        <w:t xml:space="preserve">  </w:t>
      </w:r>
      <w:r>
        <w:rPr>
          <w:rFonts w:ascii="宋体" w:hAnsi="宋体" w:eastAsia="宋体" w:cs="宋体"/>
          <w:color w:val="2070B0"/>
          <w:spacing w:val="-12"/>
          <w:sz w:val="38"/>
          <w:szCs w:val="38"/>
        </w:rPr>
        <w:t>模型构建及验证</w:t>
      </w:r>
    </w:p>
    <w:p w14:paraId="5AD9299E">
      <w:pPr>
        <w:pStyle w:val="2"/>
        <w:spacing w:line="287" w:lineRule="auto"/>
      </w:pPr>
    </w:p>
    <w:p w14:paraId="00FDF9C7">
      <w:pPr>
        <w:spacing w:before="95" w:line="215" w:lineRule="auto"/>
        <w:ind w:right="128" w:firstLine="610"/>
        <w:rPr>
          <w:rFonts w:ascii="宋体" w:hAnsi="宋体" w:eastAsia="宋体" w:cs="宋体"/>
          <w:sz w:val="29"/>
          <w:szCs w:val="29"/>
        </w:rPr>
      </w:pPr>
      <w:r>
        <w:rPr>
          <w:rFonts w:ascii="宋体" w:hAnsi="宋体" w:eastAsia="宋体" w:cs="宋体"/>
          <w:spacing w:val="8"/>
          <w:sz w:val="29"/>
          <w:szCs w:val="29"/>
        </w:rPr>
        <w:t>在</w:t>
      </w:r>
      <w:r>
        <w:rPr>
          <w:rFonts w:ascii="宋体" w:hAnsi="宋体" w:eastAsia="宋体" w:cs="宋体"/>
          <w:sz w:val="29"/>
          <w:szCs w:val="29"/>
        </w:rPr>
        <w:t>LSTM</w:t>
      </w:r>
      <w:r>
        <w:rPr>
          <w:rFonts w:ascii="宋体" w:hAnsi="宋体" w:eastAsia="宋体" w:cs="宋体"/>
          <w:spacing w:val="94"/>
          <w:sz w:val="29"/>
          <w:szCs w:val="29"/>
        </w:rPr>
        <w:t xml:space="preserve"> </w:t>
      </w:r>
      <w:r>
        <w:rPr>
          <w:rFonts w:ascii="宋体" w:hAnsi="宋体" w:eastAsia="宋体" w:cs="宋体"/>
          <w:spacing w:val="8"/>
          <w:sz w:val="29"/>
          <w:szCs w:val="29"/>
        </w:rPr>
        <w:t>模型的构建过程中，首先需要得到股票的数</w:t>
      </w:r>
      <w:r>
        <w:rPr>
          <w:rFonts w:ascii="宋体" w:hAnsi="宋体" w:eastAsia="宋体" w:cs="宋体"/>
          <w:spacing w:val="7"/>
          <w:sz w:val="29"/>
          <w:szCs w:val="29"/>
        </w:rPr>
        <w:t>据，然后构建</w:t>
      </w:r>
      <w:r>
        <w:rPr>
          <w:rFonts w:ascii="宋体" w:hAnsi="宋体" w:eastAsia="宋体" w:cs="宋体"/>
          <w:sz w:val="29"/>
          <w:szCs w:val="29"/>
        </w:rPr>
        <w:t xml:space="preserve"> </w:t>
      </w:r>
      <w:r>
        <w:rPr>
          <w:rFonts w:ascii="宋体" w:hAnsi="宋体" w:eastAsia="宋体" w:cs="宋体"/>
          <w:spacing w:val="7"/>
          <w:sz w:val="29"/>
          <w:szCs w:val="29"/>
        </w:rPr>
        <w:t>模型并通过测试数据进行测试。具体过程如下：</w:t>
      </w:r>
    </w:p>
    <w:p w14:paraId="1669BAC0">
      <w:pPr>
        <w:spacing w:before="305" w:line="219" w:lineRule="auto"/>
        <w:rPr>
          <w:rFonts w:ascii="宋体" w:hAnsi="宋体" w:eastAsia="宋体" w:cs="宋体"/>
          <w:sz w:val="29"/>
          <w:szCs w:val="29"/>
        </w:rPr>
      </w:pPr>
      <w:r>
        <w:rPr>
          <w:rFonts w:ascii="宋体" w:hAnsi="宋体" w:eastAsia="宋体" w:cs="宋体"/>
          <w:color w:val="2070B0"/>
          <w:spacing w:val="-3"/>
          <w:sz w:val="29"/>
          <w:szCs w:val="29"/>
        </w:rPr>
        <w:t>1.获取股票</w:t>
      </w:r>
      <w:r>
        <w:rPr>
          <w:rFonts w:ascii="宋体" w:hAnsi="宋体" w:eastAsia="宋体" w:cs="宋体"/>
          <w:color w:val="2080B0"/>
          <w:spacing w:val="-3"/>
          <w:sz w:val="29"/>
          <w:szCs w:val="29"/>
        </w:rPr>
        <w:t>数据</w:t>
      </w:r>
    </w:p>
    <w:p w14:paraId="15BFABBB">
      <w:pPr>
        <w:spacing w:before="243" w:line="212" w:lineRule="auto"/>
        <w:ind w:left="610"/>
        <w:rPr>
          <w:rFonts w:ascii="Times New Roman" w:hAnsi="Times New Roman" w:eastAsia="Times New Roman" w:cs="Times New Roman"/>
          <w:sz w:val="29"/>
          <w:szCs w:val="29"/>
        </w:rPr>
      </w:pPr>
      <w:r>
        <w:rPr>
          <w:rFonts w:ascii="宋体" w:hAnsi="宋体" w:eastAsia="宋体" w:cs="宋体"/>
          <w:spacing w:val="8"/>
          <w:sz w:val="29"/>
          <w:szCs w:val="29"/>
        </w:rPr>
        <w:t>目前有众多的免费股票市场数据的提供商，我们选择了</w:t>
      </w:r>
      <w:r>
        <w:rPr>
          <w:rFonts w:ascii="Times New Roman" w:hAnsi="Times New Roman" w:eastAsia="Times New Roman" w:cs="Times New Roman"/>
          <w:sz w:val="29"/>
          <w:szCs w:val="29"/>
        </w:rPr>
        <w:t>Alpha</w:t>
      </w:r>
    </w:p>
    <w:p w14:paraId="638C6B6E">
      <w:pPr>
        <w:spacing w:before="19" w:line="228" w:lineRule="auto"/>
        <w:rPr>
          <w:rFonts w:ascii="宋体" w:hAnsi="宋体" w:eastAsia="宋体" w:cs="宋体"/>
          <w:sz w:val="29"/>
          <w:szCs w:val="29"/>
        </w:rPr>
      </w:pPr>
      <w:r>
        <w:rPr>
          <w:rFonts w:ascii="Times New Roman" w:hAnsi="Times New Roman" w:eastAsia="Times New Roman" w:cs="Times New Roman"/>
          <w:sz w:val="29"/>
          <w:szCs w:val="29"/>
        </w:rPr>
        <w:t>Vantage</w:t>
      </w:r>
      <w:r>
        <w:rPr>
          <w:rFonts w:ascii="Times New Roman" w:hAnsi="Times New Roman" w:eastAsia="Times New Roman" w:cs="Times New Roman"/>
          <w:spacing w:val="4"/>
          <w:sz w:val="29"/>
          <w:szCs w:val="29"/>
        </w:rPr>
        <w:t xml:space="preserve">¹   </w:t>
      </w:r>
      <w:r>
        <w:rPr>
          <w:rFonts w:ascii="宋体" w:hAnsi="宋体" w:eastAsia="宋体" w:cs="宋体"/>
          <w:spacing w:val="4"/>
          <w:sz w:val="29"/>
          <w:szCs w:val="29"/>
        </w:rPr>
        <w:t>并使用其</w:t>
      </w:r>
      <w:r>
        <w:rPr>
          <w:rFonts w:ascii="Times New Roman" w:hAnsi="Times New Roman" w:eastAsia="Times New Roman" w:cs="Times New Roman"/>
          <w:sz w:val="29"/>
          <w:szCs w:val="29"/>
        </w:rPr>
        <w:t>wrapper</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alpha</w:t>
      </w:r>
      <w:r>
        <w:rPr>
          <w:rFonts w:ascii="Times New Roman" w:hAnsi="Times New Roman" w:eastAsia="Times New Roman" w:cs="Times New Roman"/>
          <w:spacing w:val="4"/>
          <w:sz w:val="29"/>
          <w:szCs w:val="29"/>
        </w:rPr>
        <w:t>_</w:t>
      </w:r>
      <w:r>
        <w:rPr>
          <w:rFonts w:ascii="Times New Roman" w:hAnsi="Times New Roman" w:eastAsia="Times New Roman" w:cs="Times New Roman"/>
          <w:sz w:val="29"/>
          <w:szCs w:val="29"/>
        </w:rPr>
        <w:t>vantage</w:t>
      </w:r>
      <w:r>
        <w:rPr>
          <w:rFonts w:ascii="Times New Roman" w:hAnsi="Times New Roman" w:eastAsia="Times New Roman" w:cs="Times New Roman"/>
          <w:spacing w:val="4"/>
          <w:sz w:val="29"/>
          <w:szCs w:val="29"/>
        </w:rPr>
        <w:t>²</w:t>
      </w:r>
      <w:r>
        <w:rPr>
          <w:rFonts w:ascii="宋体" w:hAnsi="宋体" w:eastAsia="宋体" w:cs="宋体"/>
          <w:spacing w:val="4"/>
          <w:sz w:val="29"/>
          <w:szCs w:val="29"/>
        </w:rPr>
        <w:t>获得数据。</w:t>
      </w:r>
      <w:r>
        <w:rPr>
          <w:rFonts w:ascii="Times New Roman" w:hAnsi="Times New Roman" w:eastAsia="Times New Roman" w:cs="Times New Roman"/>
          <w:sz w:val="29"/>
          <w:szCs w:val="29"/>
        </w:rPr>
        <w:t>Alpha</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z w:val="29"/>
          <w:szCs w:val="29"/>
        </w:rPr>
        <w:t>Vantage</w:t>
      </w:r>
      <w:r>
        <w:rPr>
          <w:rFonts w:ascii="宋体" w:hAnsi="宋体" w:eastAsia="宋体" w:cs="宋体"/>
          <w:spacing w:val="4"/>
          <w:sz w:val="29"/>
          <w:szCs w:val="29"/>
        </w:rPr>
        <w:t>提</w:t>
      </w:r>
      <w:r>
        <w:rPr>
          <w:rFonts w:ascii="宋体" w:hAnsi="宋体" w:eastAsia="宋体" w:cs="宋体"/>
          <w:sz w:val="29"/>
          <w:szCs w:val="29"/>
        </w:rPr>
        <w:t xml:space="preserve">  </w:t>
      </w:r>
      <w:r>
        <w:rPr>
          <w:rFonts w:ascii="宋体" w:hAnsi="宋体" w:eastAsia="宋体" w:cs="宋体"/>
          <w:spacing w:val="9"/>
          <w:sz w:val="29"/>
          <w:szCs w:val="29"/>
        </w:rPr>
        <w:t>供不同的</w:t>
      </w:r>
      <w:r>
        <w:rPr>
          <w:rFonts w:ascii="宋体" w:hAnsi="宋体" w:eastAsia="宋体" w:cs="宋体"/>
          <w:sz w:val="29"/>
          <w:szCs w:val="29"/>
        </w:rPr>
        <w:t>API</w:t>
      </w:r>
      <w:r>
        <w:rPr>
          <w:rFonts w:ascii="宋体" w:hAnsi="宋体" w:eastAsia="宋体" w:cs="宋体"/>
          <w:spacing w:val="-70"/>
          <w:sz w:val="29"/>
          <w:szCs w:val="29"/>
        </w:rPr>
        <w:t xml:space="preserve"> </w:t>
      </w:r>
      <w:r>
        <w:rPr>
          <w:rFonts w:ascii="宋体" w:hAnsi="宋体" w:eastAsia="宋体" w:cs="宋体"/>
          <w:spacing w:val="9"/>
          <w:sz w:val="29"/>
          <w:szCs w:val="29"/>
        </w:rPr>
        <w:t>接口提供不同的数据，针对股票数据，提供了相对实时的</w:t>
      </w:r>
      <w:r>
        <w:rPr>
          <w:rFonts w:ascii="宋体" w:hAnsi="宋体" w:eastAsia="宋体" w:cs="宋体"/>
          <w:sz w:val="29"/>
          <w:szCs w:val="29"/>
        </w:rPr>
        <w:t xml:space="preserve"> </w:t>
      </w:r>
      <w:r>
        <w:rPr>
          <w:rFonts w:ascii="宋体" w:hAnsi="宋体" w:eastAsia="宋体" w:cs="宋体"/>
          <w:spacing w:val="9"/>
          <w:sz w:val="29"/>
          <w:szCs w:val="29"/>
        </w:rPr>
        <w:t>时间间隔为分钟级别的数据，以及按照天、周、月的汇总数据等。在本</w:t>
      </w:r>
      <w:r>
        <w:rPr>
          <w:rFonts w:ascii="宋体" w:hAnsi="宋体" w:eastAsia="宋体" w:cs="宋体"/>
          <w:spacing w:val="13"/>
          <w:sz w:val="29"/>
          <w:szCs w:val="29"/>
        </w:rPr>
        <w:t xml:space="preserve"> </w:t>
      </w:r>
      <w:r>
        <w:rPr>
          <w:rFonts w:ascii="宋体" w:hAnsi="宋体" w:eastAsia="宋体" w:cs="宋体"/>
          <w:spacing w:val="10"/>
          <w:sz w:val="29"/>
          <w:szCs w:val="29"/>
        </w:rPr>
        <w:t>例中，选取星巴克的股票数据，以天为时间间隔读取，所获得的数据中</w:t>
      </w:r>
      <w:r>
        <w:rPr>
          <w:rFonts w:ascii="宋体" w:hAnsi="宋体" w:eastAsia="宋体" w:cs="宋体"/>
          <w:sz w:val="29"/>
          <w:szCs w:val="29"/>
        </w:rPr>
        <w:t xml:space="preserve"> </w:t>
      </w:r>
      <w:r>
        <w:rPr>
          <w:rFonts w:ascii="宋体" w:hAnsi="宋体" w:eastAsia="宋体" w:cs="宋体"/>
          <w:spacing w:val="10"/>
          <w:sz w:val="29"/>
          <w:szCs w:val="29"/>
        </w:rPr>
        <w:t>第一列为股票当天的开盘价格，第二列为当天的最高价格，第</w:t>
      </w:r>
      <w:r>
        <w:rPr>
          <w:rFonts w:ascii="宋体" w:hAnsi="宋体" w:eastAsia="宋体" w:cs="宋体"/>
          <w:spacing w:val="9"/>
          <w:sz w:val="29"/>
          <w:szCs w:val="29"/>
        </w:rPr>
        <w:t>三列为当</w:t>
      </w:r>
      <w:r>
        <w:rPr>
          <w:rFonts w:ascii="宋体" w:hAnsi="宋体" w:eastAsia="宋体" w:cs="宋体"/>
          <w:sz w:val="29"/>
          <w:szCs w:val="29"/>
        </w:rPr>
        <w:t xml:space="preserve"> </w:t>
      </w:r>
      <w:r>
        <w:rPr>
          <w:rFonts w:ascii="宋体" w:hAnsi="宋体" w:eastAsia="宋体" w:cs="宋体"/>
          <w:spacing w:val="8"/>
          <w:sz w:val="29"/>
          <w:szCs w:val="29"/>
        </w:rPr>
        <w:t>天的最低价格，第四列为当天的收盘价格，第五列为当天的成交量。</w:t>
      </w:r>
    </w:p>
    <w:p w14:paraId="7F0D1E0E">
      <w:pPr>
        <w:pStyle w:val="2"/>
        <w:spacing w:line="295" w:lineRule="auto"/>
      </w:pPr>
    </w:p>
    <w:p w14:paraId="5C03B6D4">
      <w:pPr>
        <w:pStyle w:val="2"/>
        <w:spacing w:line="296" w:lineRule="auto"/>
      </w:pPr>
    </w:p>
    <w:p w14:paraId="1DBE23A6">
      <w:pPr>
        <w:pStyle w:val="2"/>
        <w:spacing w:before="73" w:line="244" w:lineRule="auto"/>
        <w:ind w:left="170" w:right="3701"/>
      </w:pPr>
      <w:r>
        <w:pict>
          <v:shape id="_x0000_s1711" o:spid="_x0000_s1711" o:spt="202" type="#_x0000_t202" style="position:absolute;left:0pt;margin-left:7.5pt;margin-top:-16.85pt;height:27.45pt;width:71.1pt;z-index:-251197440;mso-width-relative:page;mso-height-relative:page;" filled="f" stroked="f" coordsize="21600,21600">
            <v:path/>
            <v:fill on="f" focussize="0,0"/>
            <v:stroke on="f"/>
            <v:imagedata o:title=""/>
            <o:lock v:ext="edit" aspectratio="f"/>
            <v:textbox inset="0mm,0mm,0mm,0mm">
              <w:txbxContent>
                <w:p w14:paraId="1679C65E">
                  <w:pPr>
                    <w:pStyle w:val="2"/>
                    <w:spacing w:before="19" w:line="253" w:lineRule="auto"/>
                    <w:ind w:left="20" w:right="20"/>
                  </w:pPr>
                  <w:r>
                    <w:rPr>
                      <w:spacing w:val="-3"/>
                    </w:rPr>
                    <w:t>import</w:t>
                  </w:r>
                  <w:r>
                    <w:rPr>
                      <w:spacing w:val="8"/>
                    </w:rPr>
                    <w:t xml:space="preserve">   </w:t>
                  </w:r>
                  <w:r>
                    <w:rPr>
                      <w:spacing w:val="-3"/>
                    </w:rPr>
                    <w:t>numpy</w:t>
                  </w:r>
                  <w:r>
                    <w:rPr>
                      <w:spacing w:val="1"/>
                    </w:rPr>
                    <w:t xml:space="preserve"> </w:t>
                  </w:r>
                  <w:r>
                    <w:rPr>
                      <w:spacing w:val="-3"/>
                    </w:rPr>
                    <w:t>import</w:t>
                  </w:r>
                  <w:r>
                    <w:rPr>
                      <w:spacing w:val="5"/>
                    </w:rPr>
                    <w:t xml:space="preserve">    </w:t>
                  </w:r>
                  <w:r>
                    <w:rPr>
                      <w:spacing w:val="-3"/>
                    </w:rPr>
                    <w:t>math</w:t>
                  </w:r>
                </w:p>
              </w:txbxContent>
            </v:textbox>
          </v:shape>
        </w:pict>
      </w:r>
      <w:r>
        <w:rPr>
          <w:spacing w:val="-2"/>
          <w:sz w:val="25"/>
          <w:szCs w:val="25"/>
        </w:rPr>
        <w:t>from alpha_vantage.timeseries import TimeSeries</w:t>
      </w:r>
      <w:r>
        <w:rPr>
          <w:spacing w:val="6"/>
          <w:sz w:val="25"/>
          <w:szCs w:val="25"/>
        </w:rPr>
        <w:t xml:space="preserve"> </w:t>
      </w:r>
      <w:r>
        <w:rPr>
          <w:spacing w:val="-1"/>
        </w:rPr>
        <w:t>import      matplotlib.pypl</w:t>
      </w:r>
      <w:r>
        <w:rPr>
          <w:spacing w:val="-2"/>
        </w:rPr>
        <w:t>ot</w:t>
      </w:r>
      <w:r>
        <w:t xml:space="preserve">      </w:t>
      </w:r>
      <w:r>
        <w:rPr>
          <w:spacing w:val="-2"/>
        </w:rPr>
        <w:t>as</w:t>
      </w:r>
      <w:r>
        <w:rPr>
          <w:spacing w:val="2"/>
        </w:rPr>
        <w:t xml:space="preserve">      </w:t>
      </w:r>
      <w:r>
        <w:rPr>
          <w:spacing w:val="-2"/>
        </w:rPr>
        <w:t>plt</w:t>
      </w:r>
    </w:p>
    <w:p w14:paraId="2609FD71">
      <w:pPr>
        <w:pStyle w:val="2"/>
        <w:spacing w:line="258" w:lineRule="exact"/>
        <w:ind w:left="170"/>
      </w:pPr>
      <w:r>
        <w:pict>
          <v:shape id="_x0000_s1712" o:spid="_x0000_s1712" o:spt="202" type="#_x0000_t202" style="position:absolute;left:0pt;margin-left:7.5pt;margin-top:7.2pt;height:19.05pt;width:267.5pt;z-index:252120064;mso-width-relative:page;mso-height-relative:page;" filled="f" stroked="f" coordsize="21600,21600">
            <v:path/>
            <v:fill on="f" focussize="0,0"/>
            <v:stroke on="f"/>
            <v:imagedata o:title=""/>
            <o:lock v:ext="edit" aspectratio="f"/>
            <v:textbox inset="0mm,0mm,0mm,0mm">
              <w:txbxContent>
                <w:p w14:paraId="5FA2827B">
                  <w:pPr>
                    <w:pStyle w:val="2"/>
                    <w:spacing w:before="20" w:line="340" w:lineRule="exact"/>
                    <w:ind w:left="20"/>
                    <w:rPr>
                      <w:sz w:val="25"/>
                      <w:szCs w:val="25"/>
                    </w:rPr>
                  </w:pPr>
                  <w:r>
                    <w:rPr>
                      <w:spacing w:val="-2"/>
                      <w:position w:val="4"/>
                      <w:sz w:val="25"/>
                      <w:szCs w:val="25"/>
                    </w:rPr>
                    <w:t>from sklearn.metrics import m</w:t>
                  </w:r>
                  <w:r>
                    <w:rPr>
                      <w:spacing w:val="-3"/>
                      <w:position w:val="4"/>
                      <w:sz w:val="25"/>
                      <w:szCs w:val="25"/>
                    </w:rPr>
                    <w:t>ean_squared_error</w:t>
                  </w:r>
                </w:p>
              </w:txbxContent>
            </v:textbox>
          </v:shape>
        </w:pict>
      </w:r>
      <w:r>
        <w:rPr>
          <w:spacing w:val="-1"/>
          <w:position w:val="2"/>
        </w:rPr>
        <w:t>from     sklearn.preprocessing</w:t>
      </w:r>
      <w:r>
        <w:rPr>
          <w:spacing w:val="8"/>
          <w:position w:val="2"/>
        </w:rPr>
        <w:t xml:space="preserve">     </w:t>
      </w:r>
      <w:r>
        <w:rPr>
          <w:spacing w:val="-1"/>
          <w:position w:val="2"/>
        </w:rPr>
        <w:t>import      MinMaxScaler</w:t>
      </w:r>
    </w:p>
    <w:p w14:paraId="64FE09E8">
      <w:pPr>
        <w:pStyle w:val="2"/>
        <w:spacing w:line="373" w:lineRule="auto"/>
      </w:pPr>
    </w:p>
    <w:p w14:paraId="77BC194B">
      <w:pPr>
        <w:pStyle w:val="2"/>
        <w:spacing w:before="61" w:line="234" w:lineRule="auto"/>
        <w:ind w:left="170" w:right="5076"/>
      </w:pPr>
      <w:r>
        <w:rPr>
          <w:spacing w:val="-1"/>
        </w:rPr>
        <w:t>from</w:t>
      </w:r>
      <w:r>
        <w:rPr>
          <w:spacing w:val="13"/>
        </w:rPr>
        <w:t xml:space="preserve">    </w:t>
      </w:r>
      <w:r>
        <w:rPr>
          <w:spacing w:val="-1"/>
        </w:rPr>
        <w:t>keras.models</w:t>
      </w:r>
      <w:r>
        <w:rPr>
          <w:spacing w:val="12"/>
        </w:rPr>
        <w:t xml:space="preserve">    </w:t>
      </w:r>
      <w:r>
        <w:rPr>
          <w:spacing w:val="-1"/>
        </w:rPr>
        <w:t>import</w:t>
      </w:r>
      <w:r>
        <w:rPr>
          <w:spacing w:val="12"/>
        </w:rPr>
        <w:t xml:space="preserve">    </w:t>
      </w:r>
      <w:r>
        <w:rPr>
          <w:spacing w:val="-2"/>
        </w:rPr>
        <w:t>Sequential</w:t>
      </w:r>
      <w:r>
        <w:rPr>
          <w:spacing w:val="2"/>
        </w:rPr>
        <w:t xml:space="preserve"> </w:t>
      </w:r>
      <w:r>
        <w:rPr>
          <w:spacing w:val="-1"/>
        </w:rPr>
        <w:t>from    keras.layers</w:t>
      </w:r>
      <w:r>
        <w:rPr>
          <w:spacing w:val="6"/>
        </w:rPr>
        <w:t xml:space="preserve">    </w:t>
      </w:r>
      <w:r>
        <w:rPr>
          <w:spacing w:val="-1"/>
        </w:rPr>
        <w:t>import</w:t>
      </w:r>
      <w:r>
        <w:rPr>
          <w:spacing w:val="6"/>
        </w:rPr>
        <w:t xml:space="preserve">    </w:t>
      </w:r>
      <w:r>
        <w:rPr>
          <w:spacing w:val="-1"/>
        </w:rPr>
        <w:t>Dense</w:t>
      </w:r>
    </w:p>
    <w:p w14:paraId="53263892">
      <w:pPr>
        <w:pStyle w:val="2"/>
        <w:spacing w:line="375" w:lineRule="auto"/>
        <w:ind w:left="170" w:right="5755"/>
      </w:pPr>
      <w:r>
        <w:rPr>
          <w:spacing w:val="-1"/>
        </w:rPr>
        <w:t>from    keras.layers    import</w:t>
      </w:r>
      <w:r>
        <w:rPr>
          <w:spacing w:val="3"/>
        </w:rPr>
        <w:t xml:space="preserve">    </w:t>
      </w:r>
      <w:r>
        <w:rPr>
          <w:spacing w:val="-1"/>
        </w:rPr>
        <w:t>LSTM</w:t>
      </w:r>
      <w:r>
        <w:rPr>
          <w:spacing w:val="1"/>
        </w:rPr>
        <w:t xml:space="preserve"> </w:t>
      </w:r>
      <w:r>
        <w:rPr>
          <w:spacing w:val="-2"/>
        </w:rPr>
        <w:t>Using</w:t>
      </w:r>
      <w:r>
        <w:rPr>
          <w:spacing w:val="14"/>
        </w:rPr>
        <w:t xml:space="preserve">   </w:t>
      </w:r>
      <w:r>
        <w:rPr>
          <w:spacing w:val="-2"/>
        </w:rPr>
        <w:t>TensorFlow</w:t>
      </w:r>
      <w:r>
        <w:rPr>
          <w:spacing w:val="15"/>
        </w:rPr>
        <w:t xml:space="preserve">   </w:t>
      </w:r>
      <w:r>
        <w:rPr>
          <w:spacing w:val="-2"/>
        </w:rPr>
        <w:t>backend.</w:t>
      </w:r>
    </w:p>
    <w:p w14:paraId="3F163A30">
      <w:pPr>
        <w:pStyle w:val="2"/>
        <w:spacing w:before="182" w:line="273" w:lineRule="exact"/>
        <w:ind w:left="170"/>
      </w:pPr>
      <w:r>
        <w:rPr>
          <w:position w:val="3"/>
        </w:rPr>
        <w:t>ts                =TimeSeries(key='YOUR_API_KEY',output_format='pandas')</w:t>
      </w:r>
    </w:p>
    <w:p w14:paraId="2BDA4EEF">
      <w:pPr>
        <w:pStyle w:val="2"/>
        <w:spacing w:before="1" w:line="455" w:lineRule="auto"/>
        <w:ind w:left="170" w:right="1743"/>
      </w:pPr>
      <w:r>
        <w:t>data,meta_data                             =ts.get_daily(symbol='SBUX',o</w:t>
      </w:r>
      <w:r>
        <w:rPr>
          <w:spacing w:val="-1"/>
        </w:rPr>
        <w:t>utputsize='full')</w:t>
      </w:r>
      <w:r>
        <w:t xml:space="preserve"> </w:t>
      </w:r>
      <w:r>
        <w:rPr>
          <w:spacing w:val="-2"/>
        </w:rPr>
        <w:t>meta_data</w:t>
      </w:r>
    </w:p>
    <w:p w14:paraId="6D0BBDEB">
      <w:pPr>
        <w:pStyle w:val="2"/>
        <w:spacing w:line="287" w:lineRule="exact"/>
        <w:ind w:left="170"/>
      </w:pPr>
      <w:r>
        <w:rPr>
          <w:position w:val="3"/>
        </w:rPr>
        <w:t xml:space="preserve">{'1.Information':'Daily                     Prices(open,high,low,close)and            </w:t>
      </w:r>
      <w:r>
        <w:rPr>
          <w:spacing w:val="-1"/>
          <w:position w:val="3"/>
        </w:rPr>
        <w:t xml:space="preserve">         Volumes',</w:t>
      </w:r>
    </w:p>
    <w:p w14:paraId="3A58213A">
      <w:pPr>
        <w:pStyle w:val="2"/>
        <w:spacing w:before="36" w:line="174" w:lineRule="auto"/>
        <w:ind w:left="329"/>
      </w:pPr>
      <w:r>
        <w:rPr>
          <w:spacing w:val="-1"/>
        </w:rPr>
        <w:t>'2.Symbol':'SBUX',</w:t>
      </w:r>
    </w:p>
    <w:p w14:paraId="5D408015">
      <w:pPr>
        <w:pStyle w:val="2"/>
        <w:spacing w:before="2" w:line="226" w:lineRule="auto"/>
        <w:ind w:left="329" w:right="5103"/>
      </w:pPr>
      <w:r>
        <w:t>'3.Last                 Refresh</w:t>
      </w:r>
      <w:r>
        <w:rPr>
          <w:spacing w:val="-1"/>
        </w:rPr>
        <w:t>ed':'2019-01-18',</w:t>
      </w:r>
      <w:r>
        <w:t xml:space="preserve"> </w:t>
      </w:r>
      <w:r>
        <w:rPr>
          <w:spacing w:val="-1"/>
        </w:rPr>
        <w:t>'4.Output</w:t>
      </w:r>
      <w:r>
        <w:rPr>
          <w:spacing w:val="4"/>
        </w:rPr>
        <w:t xml:space="preserve">          </w:t>
      </w:r>
      <w:r>
        <w:rPr>
          <w:spacing w:val="-1"/>
        </w:rPr>
        <w:t>Size':'Full</w:t>
      </w:r>
      <w:r>
        <w:rPr>
          <w:spacing w:val="4"/>
        </w:rPr>
        <w:t xml:space="preserve">          </w:t>
      </w:r>
      <w:r>
        <w:rPr>
          <w:spacing w:val="-1"/>
        </w:rPr>
        <w:t>size</w:t>
      </w:r>
      <w:r>
        <w:rPr>
          <w:spacing w:val="-2"/>
        </w:rPr>
        <w:t>',</w:t>
      </w:r>
    </w:p>
    <w:p w14:paraId="0B7914AA">
      <w:pPr>
        <w:pStyle w:val="2"/>
        <w:spacing w:line="252" w:lineRule="exact"/>
        <w:ind w:left="329"/>
      </w:pPr>
      <w:r>
        <w:rPr>
          <w:position w:val="2"/>
        </w:rPr>
        <w:t>'5.Time              Zone':'US/Eas</w:t>
      </w:r>
      <w:r>
        <w:rPr>
          <w:spacing w:val="-1"/>
          <w:position w:val="2"/>
        </w:rPr>
        <w:t>tern'}</w:t>
      </w:r>
    </w:p>
    <w:p w14:paraId="2D9F9456">
      <w:pPr>
        <w:pStyle w:val="2"/>
        <w:spacing w:line="291" w:lineRule="auto"/>
      </w:pPr>
    </w:p>
    <w:p w14:paraId="6374645C">
      <w:pPr>
        <w:spacing w:before="95" w:line="219" w:lineRule="auto"/>
        <w:ind w:left="610"/>
        <w:rPr>
          <w:rFonts w:ascii="宋体" w:hAnsi="宋体" w:eastAsia="宋体" w:cs="宋体"/>
          <w:sz w:val="29"/>
          <w:szCs w:val="29"/>
        </w:rPr>
      </w:pPr>
      <w:r>
        <w:rPr>
          <w:rFonts w:ascii="宋体" w:hAnsi="宋体" w:eastAsia="宋体" w:cs="宋体"/>
          <w:spacing w:val="5"/>
          <w:sz w:val="29"/>
          <w:szCs w:val="29"/>
        </w:rPr>
        <w:t>按照上述代码，我们可以得到如表7-1所示的相应的股票数据。</w:t>
      </w:r>
    </w:p>
    <w:p w14:paraId="54AE29DF">
      <w:pPr>
        <w:spacing w:before="296" w:line="219" w:lineRule="auto"/>
        <w:ind w:left="3289"/>
        <w:rPr>
          <w:rFonts w:ascii="宋体" w:hAnsi="宋体" w:eastAsia="宋体" w:cs="宋体"/>
          <w:sz w:val="29"/>
          <w:szCs w:val="29"/>
        </w:rPr>
      </w:pPr>
      <w:r>
        <w:rPr>
          <w:rFonts w:ascii="宋体" w:hAnsi="宋体" w:eastAsia="宋体" w:cs="宋体"/>
          <w:spacing w:val="2"/>
          <w:sz w:val="29"/>
          <w:szCs w:val="29"/>
        </w:rPr>
        <w:t>表7-1</w:t>
      </w:r>
      <w:r>
        <w:rPr>
          <w:rFonts w:ascii="宋体" w:hAnsi="宋体" w:eastAsia="宋体" w:cs="宋体"/>
          <w:spacing w:val="142"/>
          <w:sz w:val="29"/>
          <w:szCs w:val="29"/>
        </w:rPr>
        <w:t xml:space="preserve"> </w:t>
      </w:r>
      <w:r>
        <w:rPr>
          <w:rFonts w:ascii="宋体" w:hAnsi="宋体" w:eastAsia="宋体" w:cs="宋体"/>
          <w:spacing w:val="2"/>
          <w:sz w:val="29"/>
          <w:szCs w:val="29"/>
        </w:rPr>
        <w:t>股票数据示例</w:t>
      </w:r>
    </w:p>
    <w:p w14:paraId="4783629D">
      <w:pPr>
        <w:spacing w:line="219" w:lineRule="auto"/>
        <w:rPr>
          <w:rFonts w:ascii="宋体" w:hAnsi="宋体" w:eastAsia="宋体" w:cs="宋体"/>
          <w:sz w:val="29"/>
          <w:szCs w:val="29"/>
        </w:rPr>
        <w:sectPr>
          <w:pgSz w:w="12240" w:h="15840"/>
          <w:pgMar w:top="400" w:right="1508" w:bottom="0" w:left="1429" w:header="0" w:footer="0" w:gutter="0"/>
          <w:cols w:space="720" w:num="1"/>
        </w:sectPr>
      </w:pPr>
    </w:p>
    <w:p w14:paraId="4B08B54A">
      <w:pPr>
        <w:spacing w:before="28"/>
      </w:pPr>
    </w:p>
    <w:p w14:paraId="5ACC92F8">
      <w:pPr>
        <w:spacing w:before="27"/>
      </w:pPr>
    </w:p>
    <w:p w14:paraId="7814FDC7">
      <w:pPr>
        <w:spacing w:before="27"/>
      </w:pPr>
    </w:p>
    <w:p w14:paraId="5ACE62D8">
      <w:pPr>
        <w:spacing w:before="27"/>
      </w:pPr>
    </w:p>
    <w:tbl>
      <w:tblPr>
        <w:tblStyle w:val="5"/>
        <w:tblW w:w="922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0"/>
        <w:gridCol w:w="1549"/>
        <w:gridCol w:w="1540"/>
        <w:gridCol w:w="1540"/>
        <w:gridCol w:w="1550"/>
        <w:gridCol w:w="1520"/>
      </w:tblGrid>
      <w:tr w14:paraId="2302E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530" w:type="dxa"/>
            <w:tcBorders>
              <w:left w:val="nil"/>
            </w:tcBorders>
            <w:vAlign w:val="top"/>
          </w:tcPr>
          <w:p w14:paraId="06F3302A">
            <w:pPr>
              <w:pStyle w:val="6"/>
              <w:spacing w:before="148"/>
              <w:ind w:left="582"/>
            </w:pPr>
            <w:r>
              <w:rPr>
                <w:b/>
                <w:bCs/>
                <w:spacing w:val="-4"/>
              </w:rPr>
              <w:t>date</w:t>
            </w:r>
          </w:p>
        </w:tc>
        <w:tc>
          <w:tcPr>
            <w:tcW w:w="1549" w:type="dxa"/>
            <w:vAlign w:val="top"/>
          </w:tcPr>
          <w:p w14:paraId="17E8FE72">
            <w:pPr>
              <w:pStyle w:val="6"/>
              <w:spacing w:before="127" w:line="214" w:lineRule="auto"/>
              <w:ind w:left="495"/>
            </w:pPr>
            <w:r>
              <w:rPr>
                <w:spacing w:val="-4"/>
              </w:rPr>
              <w:t>1.open</w:t>
            </w:r>
          </w:p>
        </w:tc>
        <w:tc>
          <w:tcPr>
            <w:tcW w:w="1540" w:type="dxa"/>
            <w:vAlign w:val="top"/>
          </w:tcPr>
          <w:p w14:paraId="2A30C5B5">
            <w:pPr>
              <w:pStyle w:val="6"/>
              <w:spacing w:before="93" w:line="214" w:lineRule="auto"/>
              <w:ind w:left="419"/>
              <w:rPr>
                <w:sz w:val="23"/>
                <w:szCs w:val="23"/>
              </w:rPr>
            </w:pPr>
            <w:r>
              <w:rPr>
                <w:b/>
                <w:bCs/>
                <w:spacing w:val="-5"/>
                <w:sz w:val="23"/>
                <w:szCs w:val="23"/>
              </w:rPr>
              <w:t>2.high</w:t>
            </w:r>
          </w:p>
        </w:tc>
        <w:tc>
          <w:tcPr>
            <w:tcW w:w="1540" w:type="dxa"/>
            <w:vAlign w:val="top"/>
          </w:tcPr>
          <w:p w14:paraId="62C691D9">
            <w:pPr>
              <w:pStyle w:val="6"/>
              <w:spacing w:before="150" w:line="239" w:lineRule="auto"/>
              <w:ind w:left="536"/>
            </w:pPr>
            <w:r>
              <w:rPr>
                <w:spacing w:val="-1"/>
              </w:rPr>
              <w:t>3.low</w:t>
            </w:r>
          </w:p>
        </w:tc>
        <w:tc>
          <w:tcPr>
            <w:tcW w:w="1550" w:type="dxa"/>
            <w:vAlign w:val="top"/>
          </w:tcPr>
          <w:p w14:paraId="3A08F60A">
            <w:pPr>
              <w:pStyle w:val="6"/>
              <w:spacing w:before="150" w:line="239" w:lineRule="auto"/>
              <w:ind w:left="456"/>
            </w:pPr>
            <w:r>
              <w:rPr>
                <w:spacing w:val="-1"/>
              </w:rPr>
              <w:t>4.close</w:t>
            </w:r>
          </w:p>
        </w:tc>
        <w:tc>
          <w:tcPr>
            <w:tcW w:w="1520" w:type="dxa"/>
            <w:tcBorders>
              <w:right w:val="nil"/>
            </w:tcBorders>
            <w:vAlign w:val="top"/>
          </w:tcPr>
          <w:p w14:paraId="752688DE">
            <w:pPr>
              <w:pStyle w:val="6"/>
              <w:spacing w:before="150" w:line="239" w:lineRule="auto"/>
              <w:ind w:left="395"/>
            </w:pPr>
            <w:r>
              <w:rPr>
                <w:spacing w:val="-2"/>
              </w:rPr>
              <w:t>5.volume</w:t>
            </w:r>
          </w:p>
        </w:tc>
      </w:tr>
      <w:tr w14:paraId="67C26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530" w:type="dxa"/>
            <w:tcBorders>
              <w:left w:val="nil"/>
            </w:tcBorders>
            <w:vAlign w:val="top"/>
          </w:tcPr>
          <w:p w14:paraId="23E0C4D5">
            <w:pPr>
              <w:pStyle w:val="6"/>
              <w:spacing w:before="136"/>
              <w:ind w:left="310"/>
            </w:pPr>
            <w:r>
              <w:rPr>
                <w:spacing w:val="-1"/>
              </w:rPr>
              <w:t>2019-01-14</w:t>
            </w:r>
          </w:p>
        </w:tc>
        <w:tc>
          <w:tcPr>
            <w:tcW w:w="1549" w:type="dxa"/>
            <w:vAlign w:val="top"/>
          </w:tcPr>
          <w:p w14:paraId="057CC8F9">
            <w:pPr>
              <w:pStyle w:val="6"/>
              <w:spacing w:before="137" w:line="239" w:lineRule="auto"/>
              <w:ind w:left="544"/>
            </w:pPr>
            <w:r>
              <w:rPr>
                <w:spacing w:val="-2"/>
              </w:rPr>
              <w:t>63.35</w:t>
            </w:r>
          </w:p>
        </w:tc>
        <w:tc>
          <w:tcPr>
            <w:tcW w:w="1540" w:type="dxa"/>
            <w:vAlign w:val="top"/>
          </w:tcPr>
          <w:p w14:paraId="00513682">
            <w:pPr>
              <w:pStyle w:val="6"/>
              <w:spacing w:before="137" w:line="239" w:lineRule="auto"/>
              <w:ind w:left="495"/>
            </w:pPr>
            <w:r>
              <w:rPr>
                <w:spacing w:val="-2"/>
              </w:rPr>
              <w:t>64.055</w:t>
            </w:r>
          </w:p>
        </w:tc>
        <w:tc>
          <w:tcPr>
            <w:tcW w:w="1540" w:type="dxa"/>
            <w:vAlign w:val="top"/>
          </w:tcPr>
          <w:p w14:paraId="31DADCAD">
            <w:pPr>
              <w:pStyle w:val="6"/>
              <w:spacing w:before="137" w:line="239" w:lineRule="auto"/>
              <w:ind w:left="536"/>
            </w:pPr>
            <w:r>
              <w:rPr>
                <w:spacing w:val="-2"/>
              </w:rPr>
              <w:t>62.98</w:t>
            </w:r>
          </w:p>
        </w:tc>
        <w:tc>
          <w:tcPr>
            <w:tcW w:w="1550" w:type="dxa"/>
            <w:vAlign w:val="top"/>
          </w:tcPr>
          <w:p w14:paraId="62556668">
            <w:pPr>
              <w:pStyle w:val="6"/>
              <w:spacing w:before="137" w:line="239" w:lineRule="auto"/>
              <w:ind w:left="545"/>
            </w:pPr>
            <w:r>
              <w:rPr>
                <w:spacing w:val="-2"/>
              </w:rPr>
              <w:t>63.37</w:t>
            </w:r>
          </w:p>
        </w:tc>
        <w:tc>
          <w:tcPr>
            <w:tcW w:w="1520" w:type="dxa"/>
            <w:tcBorders>
              <w:right w:val="nil"/>
            </w:tcBorders>
            <w:vAlign w:val="top"/>
          </w:tcPr>
          <w:p w14:paraId="52526B13">
            <w:pPr>
              <w:pStyle w:val="6"/>
              <w:spacing w:before="137" w:line="239" w:lineRule="auto"/>
              <w:ind w:left="346"/>
            </w:pPr>
            <w:r>
              <w:rPr>
                <w:spacing w:val="-1"/>
              </w:rPr>
              <w:t>9929560.0</w:t>
            </w:r>
          </w:p>
        </w:tc>
      </w:tr>
      <w:tr w14:paraId="477B1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530" w:type="dxa"/>
            <w:tcBorders>
              <w:left w:val="nil"/>
            </w:tcBorders>
            <w:vAlign w:val="top"/>
          </w:tcPr>
          <w:p w14:paraId="1D97BE8F">
            <w:pPr>
              <w:pStyle w:val="6"/>
              <w:spacing w:before="147"/>
              <w:ind w:left="310"/>
            </w:pPr>
            <w:r>
              <w:rPr>
                <w:spacing w:val="-1"/>
              </w:rPr>
              <w:t>2019-01-15</w:t>
            </w:r>
          </w:p>
        </w:tc>
        <w:tc>
          <w:tcPr>
            <w:tcW w:w="1549" w:type="dxa"/>
            <w:vAlign w:val="top"/>
          </w:tcPr>
          <w:p w14:paraId="39AEE71A">
            <w:pPr>
              <w:pStyle w:val="6"/>
              <w:spacing w:before="148" w:line="239" w:lineRule="auto"/>
              <w:ind w:left="544"/>
            </w:pPr>
            <w:r>
              <w:rPr>
                <w:spacing w:val="-2"/>
              </w:rPr>
              <w:t>63.58</w:t>
            </w:r>
          </w:p>
        </w:tc>
        <w:tc>
          <w:tcPr>
            <w:tcW w:w="1540" w:type="dxa"/>
            <w:vAlign w:val="top"/>
          </w:tcPr>
          <w:p w14:paraId="6DA074A7">
            <w:pPr>
              <w:pStyle w:val="6"/>
              <w:spacing w:before="148" w:line="239" w:lineRule="auto"/>
              <w:ind w:left="495"/>
            </w:pPr>
            <w:r>
              <w:rPr>
                <w:spacing w:val="-2"/>
              </w:rPr>
              <w:t>64.625</w:t>
            </w:r>
          </w:p>
        </w:tc>
        <w:tc>
          <w:tcPr>
            <w:tcW w:w="1540" w:type="dxa"/>
            <w:vAlign w:val="top"/>
          </w:tcPr>
          <w:p w14:paraId="5893190F">
            <w:pPr>
              <w:pStyle w:val="6"/>
              <w:spacing w:before="148" w:line="239" w:lineRule="auto"/>
              <w:ind w:left="536"/>
            </w:pPr>
            <w:r>
              <w:rPr>
                <w:spacing w:val="-2"/>
              </w:rPr>
              <w:t>63.45</w:t>
            </w:r>
          </w:p>
        </w:tc>
        <w:tc>
          <w:tcPr>
            <w:tcW w:w="1550" w:type="dxa"/>
            <w:vAlign w:val="top"/>
          </w:tcPr>
          <w:p w14:paraId="35F13E93">
            <w:pPr>
              <w:pStyle w:val="6"/>
              <w:spacing w:before="148" w:line="239" w:lineRule="auto"/>
              <w:ind w:left="545"/>
            </w:pPr>
            <w:r>
              <w:rPr>
                <w:spacing w:val="-2"/>
              </w:rPr>
              <w:t>64.08</w:t>
            </w:r>
          </w:p>
        </w:tc>
        <w:tc>
          <w:tcPr>
            <w:tcW w:w="1520" w:type="dxa"/>
            <w:tcBorders>
              <w:right w:val="nil"/>
            </w:tcBorders>
            <w:vAlign w:val="top"/>
          </w:tcPr>
          <w:p w14:paraId="2A51824D">
            <w:pPr>
              <w:pStyle w:val="6"/>
              <w:spacing w:before="148" w:line="239" w:lineRule="auto"/>
              <w:ind w:left="346"/>
            </w:pPr>
            <w:r>
              <w:rPr>
                <w:spacing w:val="-2"/>
              </w:rPr>
              <w:t>7930398.0</w:t>
            </w:r>
          </w:p>
        </w:tc>
      </w:tr>
      <w:tr w14:paraId="51428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1530" w:type="dxa"/>
            <w:tcBorders>
              <w:left w:val="nil"/>
            </w:tcBorders>
            <w:vAlign w:val="top"/>
          </w:tcPr>
          <w:p w14:paraId="017F6F73">
            <w:pPr>
              <w:pStyle w:val="6"/>
              <w:spacing w:before="140"/>
              <w:ind w:left="310"/>
            </w:pPr>
            <w:r>
              <w:rPr>
                <w:spacing w:val="-1"/>
              </w:rPr>
              <w:t>2019-01-16</w:t>
            </w:r>
          </w:p>
        </w:tc>
        <w:tc>
          <w:tcPr>
            <w:tcW w:w="1549" w:type="dxa"/>
            <w:vAlign w:val="top"/>
          </w:tcPr>
          <w:p w14:paraId="09A09454">
            <w:pPr>
              <w:pStyle w:val="6"/>
              <w:spacing w:before="140" w:line="239" w:lineRule="auto"/>
              <w:ind w:left="544"/>
            </w:pPr>
            <w:r>
              <w:rPr>
                <w:spacing w:val="-2"/>
              </w:rPr>
              <w:t>64.20</w:t>
            </w:r>
          </w:p>
        </w:tc>
        <w:tc>
          <w:tcPr>
            <w:tcW w:w="1540" w:type="dxa"/>
            <w:vAlign w:val="top"/>
          </w:tcPr>
          <w:p w14:paraId="3FD94D36">
            <w:pPr>
              <w:pStyle w:val="6"/>
              <w:spacing w:before="140" w:line="239" w:lineRule="auto"/>
              <w:ind w:left="495"/>
            </w:pPr>
            <w:r>
              <w:rPr>
                <w:spacing w:val="-2"/>
              </w:rPr>
              <w:t>64.820</w:t>
            </w:r>
          </w:p>
        </w:tc>
        <w:tc>
          <w:tcPr>
            <w:tcW w:w="1540" w:type="dxa"/>
            <w:vAlign w:val="top"/>
          </w:tcPr>
          <w:p w14:paraId="5401CDBC">
            <w:pPr>
              <w:pStyle w:val="6"/>
              <w:spacing w:before="140" w:line="239" w:lineRule="auto"/>
              <w:ind w:left="536"/>
            </w:pPr>
            <w:r>
              <w:rPr>
                <w:spacing w:val="-2"/>
              </w:rPr>
              <w:t>63.75</w:t>
            </w:r>
          </w:p>
        </w:tc>
        <w:tc>
          <w:tcPr>
            <w:tcW w:w="1550" w:type="dxa"/>
            <w:vAlign w:val="top"/>
          </w:tcPr>
          <w:p w14:paraId="53734BB0">
            <w:pPr>
              <w:pStyle w:val="6"/>
              <w:spacing w:before="140" w:line="239" w:lineRule="auto"/>
              <w:ind w:left="545"/>
            </w:pPr>
            <w:r>
              <w:rPr>
                <w:spacing w:val="-2"/>
              </w:rPr>
              <w:t>63.77</w:t>
            </w:r>
          </w:p>
        </w:tc>
        <w:tc>
          <w:tcPr>
            <w:tcW w:w="1520" w:type="dxa"/>
            <w:tcBorders>
              <w:right w:val="nil"/>
            </w:tcBorders>
            <w:vAlign w:val="top"/>
          </w:tcPr>
          <w:p w14:paraId="56538E8E">
            <w:pPr>
              <w:pStyle w:val="6"/>
              <w:spacing w:before="140" w:line="239" w:lineRule="auto"/>
              <w:ind w:left="346"/>
            </w:pPr>
            <w:r>
              <w:rPr>
                <w:spacing w:val="-1"/>
              </w:rPr>
              <w:t>8091296.0</w:t>
            </w:r>
          </w:p>
        </w:tc>
      </w:tr>
      <w:tr w14:paraId="0D03F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530" w:type="dxa"/>
            <w:tcBorders>
              <w:left w:val="nil"/>
            </w:tcBorders>
            <w:vAlign w:val="top"/>
          </w:tcPr>
          <w:p w14:paraId="0B10E3AA">
            <w:pPr>
              <w:pStyle w:val="6"/>
              <w:spacing w:before="151"/>
              <w:ind w:left="310"/>
            </w:pPr>
            <w:r>
              <w:rPr>
                <w:spacing w:val="-1"/>
              </w:rPr>
              <w:t>2019-01-17</w:t>
            </w:r>
          </w:p>
        </w:tc>
        <w:tc>
          <w:tcPr>
            <w:tcW w:w="1549" w:type="dxa"/>
            <w:vAlign w:val="top"/>
          </w:tcPr>
          <w:p w14:paraId="0045788C">
            <w:pPr>
              <w:pStyle w:val="6"/>
              <w:spacing w:before="152" w:line="239" w:lineRule="auto"/>
              <w:ind w:left="544"/>
            </w:pPr>
            <w:r>
              <w:rPr>
                <w:spacing w:val="-2"/>
              </w:rPr>
              <w:t>63.68</w:t>
            </w:r>
          </w:p>
        </w:tc>
        <w:tc>
          <w:tcPr>
            <w:tcW w:w="1540" w:type="dxa"/>
            <w:vAlign w:val="top"/>
          </w:tcPr>
          <w:p w14:paraId="27AD5A74">
            <w:pPr>
              <w:pStyle w:val="6"/>
              <w:spacing w:before="152" w:line="239" w:lineRule="auto"/>
              <w:ind w:left="495"/>
            </w:pPr>
            <w:r>
              <w:rPr>
                <w:spacing w:val="-2"/>
              </w:rPr>
              <w:t>64.390</w:t>
            </w:r>
          </w:p>
        </w:tc>
        <w:tc>
          <w:tcPr>
            <w:tcW w:w="1540" w:type="dxa"/>
            <w:vAlign w:val="top"/>
          </w:tcPr>
          <w:p w14:paraId="36778637">
            <w:pPr>
              <w:pStyle w:val="6"/>
              <w:spacing w:before="152" w:line="239" w:lineRule="auto"/>
              <w:ind w:left="536"/>
            </w:pPr>
            <w:r>
              <w:rPr>
                <w:spacing w:val="-2"/>
              </w:rPr>
              <w:t>63.60</w:t>
            </w:r>
          </w:p>
        </w:tc>
        <w:tc>
          <w:tcPr>
            <w:tcW w:w="1550" w:type="dxa"/>
            <w:vAlign w:val="top"/>
          </w:tcPr>
          <w:p w14:paraId="64F08110">
            <w:pPr>
              <w:pStyle w:val="6"/>
              <w:spacing w:before="152" w:line="239" w:lineRule="auto"/>
              <w:ind w:left="545"/>
            </w:pPr>
            <w:r>
              <w:rPr>
                <w:spacing w:val="-2"/>
              </w:rPr>
              <w:t>64.28</w:t>
            </w:r>
          </w:p>
        </w:tc>
        <w:tc>
          <w:tcPr>
            <w:tcW w:w="1520" w:type="dxa"/>
            <w:tcBorders>
              <w:right w:val="nil"/>
            </w:tcBorders>
            <w:vAlign w:val="top"/>
          </w:tcPr>
          <w:p w14:paraId="70A08288">
            <w:pPr>
              <w:pStyle w:val="6"/>
              <w:spacing w:before="152" w:line="239" w:lineRule="auto"/>
              <w:ind w:left="346"/>
            </w:pPr>
            <w:r>
              <w:rPr>
                <w:spacing w:val="-1"/>
              </w:rPr>
              <w:t>6767335.0</w:t>
            </w:r>
          </w:p>
        </w:tc>
      </w:tr>
      <w:tr w14:paraId="3265F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530" w:type="dxa"/>
            <w:tcBorders>
              <w:left w:val="nil"/>
            </w:tcBorders>
            <w:vAlign w:val="top"/>
          </w:tcPr>
          <w:p w14:paraId="7F81463A">
            <w:pPr>
              <w:pStyle w:val="6"/>
              <w:spacing w:before="143"/>
              <w:ind w:left="310"/>
            </w:pPr>
            <w:r>
              <w:rPr>
                <w:spacing w:val="-1"/>
              </w:rPr>
              <w:t>2019-01-18</w:t>
            </w:r>
          </w:p>
        </w:tc>
        <w:tc>
          <w:tcPr>
            <w:tcW w:w="1549" w:type="dxa"/>
            <w:vAlign w:val="top"/>
          </w:tcPr>
          <w:p w14:paraId="50A576C9">
            <w:pPr>
              <w:pStyle w:val="6"/>
              <w:spacing w:before="144" w:line="239" w:lineRule="auto"/>
              <w:ind w:left="544"/>
            </w:pPr>
            <w:r>
              <w:rPr>
                <w:spacing w:val="-2"/>
              </w:rPr>
              <w:t>64.81</w:t>
            </w:r>
          </w:p>
        </w:tc>
        <w:tc>
          <w:tcPr>
            <w:tcW w:w="1540" w:type="dxa"/>
            <w:vAlign w:val="top"/>
          </w:tcPr>
          <w:p w14:paraId="12FFAD96">
            <w:pPr>
              <w:pStyle w:val="6"/>
              <w:spacing w:before="144" w:line="239" w:lineRule="auto"/>
              <w:ind w:left="495"/>
            </w:pPr>
            <w:r>
              <w:rPr>
                <w:spacing w:val="-2"/>
              </w:rPr>
              <w:t>64.810</w:t>
            </w:r>
          </w:p>
        </w:tc>
        <w:tc>
          <w:tcPr>
            <w:tcW w:w="1540" w:type="dxa"/>
            <w:vAlign w:val="top"/>
          </w:tcPr>
          <w:p w14:paraId="63C15462">
            <w:pPr>
              <w:pStyle w:val="6"/>
              <w:spacing w:before="144" w:line="239" w:lineRule="auto"/>
              <w:ind w:left="536"/>
            </w:pPr>
            <w:r>
              <w:rPr>
                <w:spacing w:val="-2"/>
              </w:rPr>
              <w:t>63.86</w:t>
            </w:r>
          </w:p>
        </w:tc>
        <w:tc>
          <w:tcPr>
            <w:tcW w:w="1550" w:type="dxa"/>
            <w:vAlign w:val="top"/>
          </w:tcPr>
          <w:p w14:paraId="29BAF545">
            <w:pPr>
              <w:pStyle w:val="6"/>
              <w:spacing w:before="144" w:line="239" w:lineRule="auto"/>
              <w:ind w:left="545"/>
            </w:pPr>
            <w:r>
              <w:rPr>
                <w:spacing w:val="-2"/>
              </w:rPr>
              <w:t>64.70</w:t>
            </w:r>
          </w:p>
        </w:tc>
        <w:tc>
          <w:tcPr>
            <w:tcW w:w="1520" w:type="dxa"/>
            <w:tcBorders>
              <w:right w:val="nil"/>
            </w:tcBorders>
            <w:vAlign w:val="top"/>
          </w:tcPr>
          <w:p w14:paraId="4FB9A371">
            <w:pPr>
              <w:pStyle w:val="6"/>
              <w:spacing w:before="144" w:line="239" w:lineRule="auto"/>
              <w:ind w:left="346"/>
            </w:pPr>
            <w:r>
              <w:rPr>
                <w:spacing w:val="-1"/>
              </w:rPr>
              <w:t>9627407.0</w:t>
            </w:r>
          </w:p>
        </w:tc>
      </w:tr>
    </w:tbl>
    <w:p w14:paraId="1306851F">
      <w:pPr>
        <w:pStyle w:val="2"/>
        <w:spacing w:line="267" w:lineRule="auto"/>
      </w:pPr>
    </w:p>
    <w:p w14:paraId="2F89C0B3">
      <w:pPr>
        <w:spacing w:before="94" w:line="219" w:lineRule="auto"/>
        <w:ind w:left="4"/>
        <w:rPr>
          <w:rFonts w:ascii="宋体" w:hAnsi="宋体" w:eastAsia="宋体" w:cs="宋体"/>
          <w:sz w:val="29"/>
          <w:szCs w:val="29"/>
        </w:rPr>
      </w:pPr>
      <w:r>
        <w:rPr>
          <w:rFonts w:ascii="宋体" w:hAnsi="宋体" w:eastAsia="宋体" w:cs="宋体"/>
          <w:b/>
          <w:bCs/>
          <w:color w:val="2070B0"/>
          <w:spacing w:val="-10"/>
          <w:sz w:val="29"/>
          <w:szCs w:val="29"/>
        </w:rPr>
        <w:t>2.数据预处理</w:t>
      </w:r>
    </w:p>
    <w:p w14:paraId="2021811F">
      <w:pPr>
        <w:spacing w:before="288" w:line="223" w:lineRule="auto"/>
        <w:ind w:right="9" w:firstLine="629"/>
        <w:rPr>
          <w:rFonts w:ascii="宋体" w:hAnsi="宋体" w:eastAsia="宋体" w:cs="宋体"/>
          <w:sz w:val="29"/>
          <w:szCs w:val="29"/>
        </w:rPr>
      </w:pPr>
      <w:r>
        <w:rPr>
          <w:rFonts w:ascii="宋体" w:hAnsi="宋体" w:eastAsia="宋体" w:cs="宋体"/>
          <w:spacing w:val="9"/>
          <w:sz w:val="29"/>
          <w:szCs w:val="29"/>
        </w:rPr>
        <w:t>在获得数据后，需要对数据进行标准化处理，防止数值溢出，加快</w:t>
      </w:r>
      <w:r>
        <w:rPr>
          <w:rFonts w:ascii="宋体" w:hAnsi="宋体" w:eastAsia="宋体" w:cs="宋体"/>
          <w:spacing w:val="8"/>
          <w:sz w:val="29"/>
          <w:szCs w:val="29"/>
        </w:rPr>
        <w:t xml:space="preserve"> </w:t>
      </w:r>
      <w:r>
        <w:rPr>
          <w:rFonts w:ascii="宋体" w:hAnsi="宋体" w:eastAsia="宋体" w:cs="宋体"/>
          <w:spacing w:val="10"/>
          <w:sz w:val="29"/>
          <w:szCs w:val="29"/>
        </w:rPr>
        <w:t>收敛速度并且提高精度。标准化处理后的数据剔除了量纲对模型的影</w:t>
      </w:r>
    </w:p>
    <w:p w14:paraId="3DABC5A1">
      <w:pPr>
        <w:spacing w:line="219" w:lineRule="auto"/>
        <w:rPr>
          <w:rFonts w:ascii="宋体" w:hAnsi="宋体" w:eastAsia="宋体" w:cs="宋体"/>
          <w:sz w:val="29"/>
          <w:szCs w:val="29"/>
        </w:rPr>
      </w:pPr>
      <w:r>
        <w:rPr>
          <w:rFonts w:ascii="宋体" w:hAnsi="宋体" w:eastAsia="宋体" w:cs="宋体"/>
          <w:spacing w:val="6"/>
          <w:sz w:val="29"/>
          <w:szCs w:val="29"/>
        </w:rPr>
        <w:t>响，确保能够获得较稳定的模型。具体的代码如下：</w:t>
      </w:r>
    </w:p>
    <w:p w14:paraId="111B4F63">
      <w:pPr>
        <w:pStyle w:val="2"/>
        <w:spacing w:line="256" w:lineRule="auto"/>
      </w:pPr>
    </w:p>
    <w:p w14:paraId="34BB9E9E">
      <w:pPr>
        <w:pStyle w:val="2"/>
        <w:spacing w:line="257" w:lineRule="auto"/>
      </w:pPr>
    </w:p>
    <w:p w14:paraId="54093328">
      <w:pPr>
        <w:pStyle w:val="2"/>
        <w:spacing w:before="66" w:line="330" w:lineRule="exact"/>
        <w:ind w:left="129"/>
        <w:rPr>
          <w:sz w:val="23"/>
          <w:szCs w:val="23"/>
        </w:rPr>
      </w:pPr>
      <w:r>
        <w:pict>
          <v:shape id="_x0000_s1713" o:spid="_x0000_s1713" o:spt="202" type="#_x0000_t202" style="position:absolute;left:0pt;margin-left:5.45pt;margin-top:-8.55pt;height:19.3pt;width:141.55pt;z-index:-251195392;mso-width-relative:page;mso-height-relative:page;" filled="f" stroked="f" coordsize="21600,21600">
            <v:path/>
            <v:fill on="f" focussize="0,0"/>
            <v:stroke on="f"/>
            <v:imagedata o:title=""/>
            <o:lock v:ext="edit" aspectratio="f"/>
            <v:textbox inset="0mm,0mm,0mm,0mm">
              <w:txbxContent>
                <w:p w14:paraId="0472C4D7">
                  <w:pPr>
                    <w:spacing w:before="20" w:line="345" w:lineRule="exact"/>
                    <w:ind w:left="20"/>
                    <w:rPr>
                      <w:rFonts w:ascii="Times New Roman" w:hAnsi="Times New Roman" w:eastAsia="Times New Roman" w:cs="Times New Roman"/>
                      <w:sz w:val="26"/>
                      <w:szCs w:val="26"/>
                    </w:rPr>
                  </w:pPr>
                  <w:r>
                    <w:rPr>
                      <w:rFonts w:ascii="Times New Roman" w:hAnsi="Times New Roman" w:eastAsia="Times New Roman" w:cs="Times New Roman"/>
                      <w:i/>
                      <w:iCs/>
                      <w:spacing w:val="-2"/>
                      <w:position w:val="2"/>
                      <w:sz w:val="26"/>
                      <w:szCs w:val="26"/>
                    </w:rPr>
                    <w:t>#normalize</w:t>
                  </w:r>
                  <w:r>
                    <w:rPr>
                      <w:rFonts w:ascii="Times New Roman" w:hAnsi="Times New Roman" w:eastAsia="Times New Roman" w:cs="Times New Roman"/>
                      <w:i/>
                      <w:iCs/>
                      <w:spacing w:val="10"/>
                      <w:position w:val="2"/>
                      <w:sz w:val="26"/>
                      <w:szCs w:val="26"/>
                    </w:rPr>
                    <w:t xml:space="preserve">    </w:t>
                  </w:r>
                  <w:r>
                    <w:rPr>
                      <w:rFonts w:ascii="Times New Roman" w:hAnsi="Times New Roman" w:eastAsia="Times New Roman" w:cs="Times New Roman"/>
                      <w:i/>
                      <w:iCs/>
                      <w:spacing w:val="-2"/>
                      <w:position w:val="2"/>
                      <w:sz w:val="26"/>
                      <w:szCs w:val="26"/>
                    </w:rPr>
                    <w:t>the</w:t>
                  </w:r>
                  <w:r>
                    <w:rPr>
                      <w:rFonts w:ascii="Times New Roman" w:hAnsi="Times New Roman" w:eastAsia="Times New Roman" w:cs="Times New Roman"/>
                      <w:i/>
                      <w:iCs/>
                      <w:spacing w:val="7"/>
                      <w:position w:val="2"/>
                      <w:sz w:val="26"/>
                      <w:szCs w:val="26"/>
                    </w:rPr>
                    <w:t xml:space="preserve">    </w:t>
                  </w:r>
                  <w:r>
                    <w:rPr>
                      <w:rFonts w:ascii="Times New Roman" w:hAnsi="Times New Roman" w:eastAsia="Times New Roman" w:cs="Times New Roman"/>
                      <w:i/>
                      <w:iCs/>
                      <w:spacing w:val="-2"/>
                      <w:position w:val="2"/>
                      <w:sz w:val="26"/>
                      <w:szCs w:val="26"/>
                    </w:rPr>
                    <w:t>dataset</w:t>
                  </w:r>
                </w:p>
              </w:txbxContent>
            </v:textbox>
          </v:shape>
        </w:pict>
      </w:r>
      <w:r>
        <w:pict>
          <v:shape id="_x0000_s1714" o:spid="_x0000_s1714" o:spt="202" type="#_x0000_t202" style="position:absolute;left:0pt;margin-left:5.45pt;margin-top:13.3pt;height:18.5pt;width:201.65pt;z-index:252122112;mso-width-relative:page;mso-height-relative:page;" filled="f" stroked="f" coordsize="21600,21600">
            <v:path/>
            <v:fill on="f" focussize="0,0"/>
            <v:stroke on="f"/>
            <v:imagedata o:title=""/>
            <o:lock v:ext="edit" aspectratio="f"/>
            <v:textbox inset="0mm,0mm,0mm,0mm">
              <w:txbxContent>
                <w:p w14:paraId="7FAA4BBB">
                  <w:pPr>
                    <w:pStyle w:val="2"/>
                    <w:spacing w:before="20" w:line="329" w:lineRule="exact"/>
                    <w:ind w:left="20"/>
                    <w:rPr>
                      <w:sz w:val="23"/>
                      <w:szCs w:val="23"/>
                    </w:rPr>
                  </w:pPr>
                  <w:r>
                    <w:rPr>
                      <w:b/>
                      <w:bCs/>
                      <w:spacing w:val="-1"/>
                      <w:position w:val="4"/>
                      <w:sz w:val="23"/>
                      <w:szCs w:val="23"/>
                    </w:rPr>
                    <w:t>data</w:t>
                  </w:r>
                  <w:r>
                    <w:rPr>
                      <w:b/>
                      <w:bCs/>
                      <w:spacing w:val="7"/>
                      <w:position w:val="4"/>
                      <w:sz w:val="23"/>
                      <w:szCs w:val="23"/>
                    </w:rPr>
                    <w:t xml:space="preserve">         </w:t>
                  </w:r>
                  <w:r>
                    <w:rPr>
                      <w:b/>
                      <w:bCs/>
                      <w:spacing w:val="-1"/>
                      <w:position w:val="4"/>
                      <w:sz w:val="23"/>
                      <w:szCs w:val="23"/>
                    </w:rPr>
                    <w:t>=scaler.fit_transform(data)</w:t>
                  </w:r>
                </w:p>
              </w:txbxContent>
            </v:textbox>
          </v:shape>
        </w:pict>
      </w:r>
      <w:r>
        <w:rPr>
          <w:b/>
          <w:bCs/>
          <w:position w:val="4"/>
          <w:sz w:val="23"/>
          <w:szCs w:val="23"/>
        </w:rPr>
        <w:t>scaler         =MinMaxScaler(feature_range=(0,1))</w:t>
      </w:r>
    </w:p>
    <w:p w14:paraId="790AEF4C">
      <w:pPr>
        <w:pStyle w:val="2"/>
        <w:spacing w:before="231" w:line="198" w:lineRule="auto"/>
        <w:ind w:left="129"/>
        <w:rPr>
          <w:sz w:val="18"/>
          <w:szCs w:val="18"/>
        </w:rPr>
      </w:pPr>
      <w:r>
        <w:rPr>
          <w:b/>
          <w:bCs/>
          <w:spacing w:val="-1"/>
          <w:sz w:val="18"/>
          <w:szCs w:val="18"/>
        </w:rPr>
        <w:t>dataset=DataFrame(data)</w:t>
      </w:r>
    </w:p>
    <w:p w14:paraId="6C9C3C69">
      <w:pPr>
        <w:pStyle w:val="2"/>
        <w:spacing w:line="245" w:lineRule="auto"/>
      </w:pPr>
    </w:p>
    <w:p w14:paraId="41B5DF2E">
      <w:pPr>
        <w:pStyle w:val="2"/>
        <w:spacing w:line="246" w:lineRule="auto"/>
      </w:pPr>
    </w:p>
    <w:p w14:paraId="1BB5CD8C">
      <w:pPr>
        <w:spacing w:before="94" w:line="229" w:lineRule="auto"/>
        <w:ind w:firstLine="629"/>
        <w:rPr>
          <w:rFonts w:ascii="宋体" w:hAnsi="宋体" w:eastAsia="宋体" w:cs="宋体"/>
          <w:sz w:val="29"/>
          <w:szCs w:val="29"/>
        </w:rPr>
      </w:pPr>
      <w:r>
        <w:rPr>
          <w:rFonts w:ascii="宋体" w:hAnsi="宋体" w:eastAsia="宋体" w:cs="宋体"/>
          <w:spacing w:val="9"/>
          <w:sz w:val="29"/>
          <w:szCs w:val="29"/>
        </w:rPr>
        <w:t>在本次股票价格的预测中，我们设定因变量为收盘价格</w:t>
      </w:r>
      <w:r>
        <w:rPr>
          <w:rFonts w:ascii="宋体" w:hAnsi="宋体" w:eastAsia="宋体" w:cs="宋体"/>
          <w:spacing w:val="8"/>
          <w:sz w:val="29"/>
          <w:szCs w:val="29"/>
        </w:rPr>
        <w:t>，其余4个</w:t>
      </w:r>
      <w:r>
        <w:rPr>
          <w:rFonts w:ascii="宋体" w:hAnsi="宋体" w:eastAsia="宋体" w:cs="宋体"/>
          <w:sz w:val="29"/>
          <w:szCs w:val="29"/>
        </w:rPr>
        <w:t xml:space="preserve">  </w:t>
      </w:r>
      <w:r>
        <w:rPr>
          <w:rFonts w:ascii="宋体" w:hAnsi="宋体" w:eastAsia="宋体" w:cs="宋体"/>
          <w:spacing w:val="-3"/>
          <w:sz w:val="29"/>
          <w:szCs w:val="29"/>
        </w:rPr>
        <w:t>变量为自变量。序列预测的关系是“many to one”,也就是说，在时点t输</w:t>
      </w:r>
      <w:r>
        <w:rPr>
          <w:rFonts w:ascii="宋体" w:hAnsi="宋体" w:eastAsia="宋体" w:cs="宋体"/>
          <w:spacing w:val="10"/>
          <w:sz w:val="29"/>
          <w:szCs w:val="29"/>
        </w:rPr>
        <w:t xml:space="preserve"> </w:t>
      </w:r>
      <w:r>
        <w:rPr>
          <w:rFonts w:ascii="宋体" w:hAnsi="宋体" w:eastAsia="宋体" w:cs="宋体"/>
          <w:spacing w:val="-4"/>
          <w:sz w:val="29"/>
          <w:szCs w:val="29"/>
        </w:rPr>
        <w:t>入之前多个历史时刻 (t,t-1,t-2,…)</w:t>
      </w:r>
      <w:r>
        <w:rPr>
          <w:rFonts w:ascii="宋体" w:hAnsi="宋体" w:eastAsia="宋体" w:cs="宋体"/>
          <w:spacing w:val="-79"/>
          <w:sz w:val="29"/>
          <w:szCs w:val="29"/>
        </w:rPr>
        <w:t xml:space="preserve"> </w:t>
      </w:r>
      <w:r>
        <w:rPr>
          <w:rFonts w:ascii="宋体" w:hAnsi="宋体" w:eastAsia="宋体" w:cs="宋体"/>
          <w:spacing w:val="-4"/>
          <w:sz w:val="29"/>
          <w:szCs w:val="29"/>
        </w:rPr>
        <w:t>的自变量的值</w:t>
      </w:r>
      <w:r>
        <w:rPr>
          <w:rFonts w:ascii="宋体" w:hAnsi="宋体" w:eastAsia="宋体" w:cs="宋体"/>
          <w:spacing w:val="-5"/>
          <w:sz w:val="29"/>
          <w:szCs w:val="29"/>
        </w:rPr>
        <w:t>用于预测一个时点值</w:t>
      </w:r>
    </w:p>
    <w:p w14:paraId="182C8A09">
      <w:pPr>
        <w:spacing w:before="4" w:line="219" w:lineRule="auto"/>
        <w:rPr>
          <w:rFonts w:ascii="宋体" w:hAnsi="宋体" w:eastAsia="宋体" w:cs="宋体"/>
          <w:sz w:val="29"/>
          <w:szCs w:val="29"/>
        </w:rPr>
      </w:pPr>
      <w:r>
        <w:rPr>
          <w:rFonts w:ascii="Times New Roman" w:hAnsi="Times New Roman" w:eastAsia="Times New Roman" w:cs="Times New Roman"/>
          <w:spacing w:val="-7"/>
          <w:sz w:val="29"/>
          <w:szCs w:val="29"/>
        </w:rPr>
        <w:t>Yt+1</w:t>
      </w:r>
      <w:r>
        <w:rPr>
          <w:rFonts w:ascii="宋体" w:hAnsi="宋体" w:eastAsia="宋体" w:cs="宋体"/>
          <w:spacing w:val="-7"/>
          <w:sz w:val="29"/>
          <w:szCs w:val="29"/>
        </w:rPr>
        <w:t>。图7-9说明了这个过程。</w:t>
      </w:r>
    </w:p>
    <w:p w14:paraId="073C8F4C">
      <w:pPr>
        <w:spacing w:line="219" w:lineRule="auto"/>
        <w:rPr>
          <w:rFonts w:ascii="宋体" w:hAnsi="宋体" w:eastAsia="宋体" w:cs="宋体"/>
          <w:sz w:val="29"/>
          <w:szCs w:val="29"/>
        </w:rPr>
        <w:sectPr>
          <w:pgSz w:w="12240" w:h="15840"/>
          <w:pgMar w:top="400" w:right="1500" w:bottom="0" w:left="1419" w:header="0" w:footer="0" w:gutter="0"/>
          <w:cols w:space="720" w:num="1"/>
        </w:sectPr>
      </w:pPr>
    </w:p>
    <w:p w14:paraId="565A8AED">
      <w:pPr>
        <w:spacing w:before="49"/>
      </w:pPr>
    </w:p>
    <w:p w14:paraId="1BC62FA8">
      <w:pPr>
        <w:spacing w:before="48"/>
      </w:pPr>
    </w:p>
    <w:p w14:paraId="5C01FC97">
      <w:pPr>
        <w:spacing w:before="48"/>
      </w:pPr>
    </w:p>
    <w:p w14:paraId="55990072">
      <w:pPr>
        <w:spacing w:before="48"/>
      </w:pPr>
    </w:p>
    <w:tbl>
      <w:tblPr>
        <w:tblStyle w:val="5"/>
        <w:tblW w:w="7370" w:type="dxa"/>
        <w:tblInd w:w="10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14"/>
        <w:gridCol w:w="5656"/>
      </w:tblGrid>
      <w:tr w14:paraId="5BB66C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64" w:hRule="atLeast"/>
        </w:trPr>
        <w:tc>
          <w:tcPr>
            <w:tcW w:w="1714" w:type="dxa"/>
            <w:vAlign w:val="top"/>
          </w:tcPr>
          <w:p w14:paraId="424B4E41">
            <w:pPr>
              <w:rPr>
                <w:rFonts w:ascii="Arial"/>
                <w:sz w:val="21"/>
              </w:rPr>
            </w:pPr>
          </w:p>
        </w:tc>
        <w:tc>
          <w:tcPr>
            <w:tcW w:w="5656" w:type="dxa"/>
            <w:vAlign w:val="top"/>
          </w:tcPr>
          <w:p w14:paraId="6EB36CB8">
            <w:pPr>
              <w:pStyle w:val="6"/>
              <w:spacing w:line="220" w:lineRule="auto"/>
              <w:ind w:left="276"/>
              <w:rPr>
                <w:sz w:val="32"/>
                <w:szCs w:val="32"/>
              </w:rPr>
            </w:pPr>
            <w:r>
              <w:drawing>
                <wp:anchor distT="0" distB="0" distL="0" distR="0" simplePos="0" relativeHeight="252123136" behindDoc="1" locked="0" layoutInCell="1" allowOverlap="1">
                  <wp:simplePos x="0" y="0"/>
                  <wp:positionH relativeFrom="column">
                    <wp:posOffset>257810</wp:posOffset>
                  </wp:positionH>
                  <wp:positionV relativeFrom="paragraph">
                    <wp:posOffset>133350</wp:posOffset>
                  </wp:positionV>
                  <wp:extent cx="3333750" cy="6210300"/>
                  <wp:effectExtent l="0" t="0" r="0" b="0"/>
                  <wp:wrapNone/>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475"/>
                          <a:stretch>
                            <a:fillRect/>
                          </a:stretch>
                        </pic:blipFill>
                        <pic:spPr>
                          <a:xfrm>
                            <a:off x="0" y="0"/>
                            <a:ext cx="3333737" cy="6210356"/>
                          </a:xfrm>
                          <a:prstGeom prst="rect">
                            <a:avLst/>
                          </a:prstGeom>
                        </pic:spPr>
                      </pic:pic>
                    </a:graphicData>
                  </a:graphic>
                </wp:anchor>
              </w:drawing>
            </w:r>
            <w:r>
              <w:rPr>
                <w:rFonts w:ascii="Times New Roman" w:hAnsi="Times New Roman" w:eastAsia="Times New Roman" w:cs="Times New Roman"/>
                <w:b/>
                <w:bCs/>
                <w:spacing w:val="-2"/>
                <w:sz w:val="32"/>
                <w:szCs w:val="32"/>
              </w:rPr>
              <w:t>Time</w:t>
            </w:r>
            <w:r>
              <w:rPr>
                <w:rFonts w:ascii="Times New Roman" w:hAnsi="Times New Roman" w:eastAsia="Times New Roman" w:cs="Times New Roman"/>
                <w:b/>
                <w:bCs/>
                <w:spacing w:val="70"/>
                <w:w w:val="101"/>
                <w:sz w:val="32"/>
                <w:szCs w:val="32"/>
              </w:rPr>
              <w:t xml:space="preserve"> </w:t>
            </w:r>
            <w:r>
              <w:rPr>
                <w:rFonts w:ascii="Times New Roman" w:hAnsi="Times New Roman" w:eastAsia="Times New Roman" w:cs="Times New Roman"/>
                <w:b/>
                <w:bCs/>
                <w:spacing w:val="-2"/>
                <w:sz w:val="32"/>
                <w:szCs w:val="32"/>
              </w:rPr>
              <w:t>Window=3</w:t>
            </w:r>
            <w:r>
              <w:rPr>
                <w:b/>
                <w:bCs/>
                <w:spacing w:val="-2"/>
                <w:sz w:val="32"/>
                <w:szCs w:val="32"/>
              </w:rPr>
              <w:t>天</w:t>
            </w:r>
          </w:p>
        </w:tc>
      </w:tr>
      <w:tr w14:paraId="1D485D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5" w:hRule="atLeast"/>
        </w:trPr>
        <w:tc>
          <w:tcPr>
            <w:tcW w:w="1714" w:type="dxa"/>
            <w:vAlign w:val="top"/>
          </w:tcPr>
          <w:p w14:paraId="20ADA312">
            <w:pPr>
              <w:spacing w:line="323" w:lineRule="auto"/>
              <w:rPr>
                <w:rFonts w:ascii="Arial"/>
                <w:sz w:val="21"/>
              </w:rPr>
            </w:pPr>
          </w:p>
          <w:p w14:paraId="074038E5">
            <w:pPr>
              <w:spacing w:line="323" w:lineRule="auto"/>
              <w:rPr>
                <w:rFonts w:ascii="Arial"/>
                <w:sz w:val="21"/>
              </w:rPr>
            </w:pPr>
          </w:p>
          <w:p w14:paraId="5EB64B4F">
            <w:pPr>
              <w:pStyle w:val="6"/>
              <w:spacing w:before="95" w:line="212" w:lineRule="auto"/>
              <w:rPr>
                <w:rFonts w:ascii="Times New Roman" w:hAnsi="Times New Roman" w:eastAsia="Times New Roman" w:cs="Times New Roman"/>
                <w:sz w:val="29"/>
                <w:szCs w:val="29"/>
              </w:rPr>
            </w:pPr>
            <w:r>
              <w:rPr>
                <w:spacing w:val="-3"/>
                <w:sz w:val="29"/>
                <w:szCs w:val="29"/>
              </w:rPr>
              <w:t>预测值</w:t>
            </w:r>
            <w:r>
              <w:rPr>
                <w:rFonts w:ascii="Times New Roman" w:hAnsi="Times New Roman" w:eastAsia="Times New Roman" w:cs="Times New Roman"/>
                <w:spacing w:val="-3"/>
                <w:sz w:val="29"/>
                <w:szCs w:val="29"/>
              </w:rPr>
              <w:t>y++1</w:t>
            </w:r>
          </w:p>
          <w:p w14:paraId="5F6C1E34">
            <w:pPr>
              <w:spacing w:line="296" w:lineRule="auto"/>
              <w:rPr>
                <w:rFonts w:ascii="Arial"/>
                <w:sz w:val="21"/>
              </w:rPr>
            </w:pPr>
          </w:p>
          <w:p w14:paraId="396AF018">
            <w:pPr>
              <w:spacing w:line="296" w:lineRule="auto"/>
              <w:rPr>
                <w:rFonts w:ascii="Arial"/>
                <w:sz w:val="21"/>
              </w:rPr>
            </w:pPr>
          </w:p>
          <w:p w14:paraId="04B6454B">
            <w:pPr>
              <w:spacing w:line="296" w:lineRule="auto"/>
              <w:rPr>
                <w:rFonts w:ascii="Arial"/>
                <w:sz w:val="21"/>
              </w:rPr>
            </w:pPr>
          </w:p>
          <w:p w14:paraId="10788881">
            <w:pPr>
              <w:spacing w:line="297" w:lineRule="auto"/>
              <w:rPr>
                <w:rFonts w:ascii="Arial"/>
                <w:sz w:val="21"/>
              </w:rPr>
            </w:pPr>
          </w:p>
          <w:p w14:paraId="7EDAFA2E">
            <w:pPr>
              <w:spacing w:before="92" w:line="188" w:lineRule="auto"/>
              <w:ind w:left="50"/>
              <w:rPr>
                <w:rFonts w:ascii="Times New Roman" w:hAnsi="Times New Roman" w:eastAsia="Times New Roman" w:cs="Times New Roman"/>
                <w:sz w:val="32"/>
                <w:szCs w:val="32"/>
              </w:rPr>
            </w:pPr>
            <w:r>
              <w:rPr>
                <w:rFonts w:ascii="Times New Roman" w:hAnsi="Times New Roman" w:eastAsia="Times New Roman" w:cs="Times New Roman"/>
                <w:spacing w:val="-2"/>
                <w:sz w:val="32"/>
                <w:szCs w:val="32"/>
              </w:rPr>
              <w:t>LSTM</w:t>
            </w:r>
          </w:p>
          <w:p w14:paraId="20AF005D">
            <w:pPr>
              <w:spacing w:line="289" w:lineRule="auto"/>
              <w:rPr>
                <w:rFonts w:ascii="Arial"/>
                <w:sz w:val="21"/>
              </w:rPr>
            </w:pPr>
          </w:p>
          <w:p w14:paraId="5DE0628F">
            <w:pPr>
              <w:spacing w:line="289" w:lineRule="auto"/>
              <w:rPr>
                <w:rFonts w:ascii="Arial"/>
                <w:sz w:val="21"/>
              </w:rPr>
            </w:pPr>
          </w:p>
          <w:p w14:paraId="434F1A94">
            <w:pPr>
              <w:spacing w:line="289" w:lineRule="auto"/>
              <w:rPr>
                <w:rFonts w:ascii="Arial"/>
                <w:sz w:val="21"/>
              </w:rPr>
            </w:pPr>
          </w:p>
          <w:p w14:paraId="24687370">
            <w:pPr>
              <w:spacing w:line="289" w:lineRule="auto"/>
              <w:rPr>
                <w:rFonts w:ascii="Arial"/>
                <w:sz w:val="21"/>
              </w:rPr>
            </w:pPr>
          </w:p>
          <w:p w14:paraId="2E20FAAF">
            <w:pPr>
              <w:pStyle w:val="6"/>
              <w:spacing w:before="94" w:line="219" w:lineRule="auto"/>
              <w:rPr>
                <w:rFonts w:ascii="Times New Roman" w:hAnsi="Times New Roman" w:eastAsia="Times New Roman" w:cs="Times New Roman"/>
                <w:sz w:val="29"/>
                <w:szCs w:val="29"/>
              </w:rPr>
            </w:pPr>
            <w:r>
              <w:rPr>
                <w:spacing w:val="9"/>
                <w:sz w:val="29"/>
                <w:szCs w:val="29"/>
              </w:rPr>
              <w:t>实际值</w:t>
            </w:r>
            <w:r>
              <w:rPr>
                <w:rFonts w:ascii="Times New Roman" w:hAnsi="Times New Roman" w:eastAsia="Times New Roman" w:cs="Times New Roman"/>
                <w:spacing w:val="9"/>
                <w:sz w:val="29"/>
                <w:szCs w:val="29"/>
              </w:rPr>
              <w:t>x₁</w:t>
            </w:r>
          </w:p>
        </w:tc>
        <w:tc>
          <w:tcPr>
            <w:tcW w:w="5656" w:type="dxa"/>
            <w:vAlign w:val="top"/>
          </w:tcPr>
          <w:p w14:paraId="3396497A">
            <w:pPr>
              <w:rPr>
                <w:rFonts w:ascii="Arial"/>
                <w:sz w:val="21"/>
              </w:rPr>
            </w:pPr>
          </w:p>
        </w:tc>
      </w:tr>
      <w:tr w14:paraId="08BFF6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8" w:hRule="atLeast"/>
        </w:trPr>
        <w:tc>
          <w:tcPr>
            <w:tcW w:w="1714" w:type="dxa"/>
            <w:vAlign w:val="top"/>
          </w:tcPr>
          <w:p w14:paraId="277EAB7E">
            <w:pPr>
              <w:rPr>
                <w:rFonts w:ascii="Arial"/>
                <w:sz w:val="21"/>
              </w:rPr>
            </w:pPr>
          </w:p>
        </w:tc>
        <w:tc>
          <w:tcPr>
            <w:tcW w:w="5656" w:type="dxa"/>
            <w:vAlign w:val="top"/>
          </w:tcPr>
          <w:p w14:paraId="59F31295">
            <w:pPr>
              <w:spacing w:line="314" w:lineRule="auto"/>
              <w:rPr>
                <w:rFonts w:ascii="Arial"/>
                <w:sz w:val="21"/>
              </w:rPr>
            </w:pPr>
          </w:p>
          <w:p w14:paraId="3B561085">
            <w:pPr>
              <w:spacing w:before="92" w:line="188" w:lineRule="auto"/>
              <w:ind w:left="816"/>
              <w:rPr>
                <w:rFonts w:ascii="Times New Roman" w:hAnsi="Times New Roman" w:eastAsia="Times New Roman" w:cs="Times New Roman"/>
                <w:sz w:val="32"/>
                <w:szCs w:val="32"/>
              </w:rPr>
            </w:pPr>
            <w:r>
              <w:rPr>
                <w:rFonts w:ascii="Times New Roman" w:hAnsi="Times New Roman" w:eastAsia="Times New Roman" w:cs="Times New Roman"/>
                <w:sz w:val="32"/>
                <w:szCs w:val="32"/>
              </w:rPr>
              <w:t>t-2                                                  t+3</w:t>
            </w:r>
          </w:p>
          <w:p w14:paraId="1C5EAD15">
            <w:pPr>
              <w:spacing w:line="359" w:lineRule="auto"/>
              <w:rPr>
                <w:rFonts w:ascii="Arial"/>
                <w:sz w:val="21"/>
              </w:rPr>
            </w:pPr>
          </w:p>
          <w:p w14:paraId="0C39561F">
            <w:pPr>
              <w:spacing w:line="360" w:lineRule="auto"/>
              <w:rPr>
                <w:rFonts w:ascii="Arial"/>
                <w:sz w:val="21"/>
              </w:rPr>
            </w:pPr>
          </w:p>
          <w:p w14:paraId="32AEBFA3">
            <w:pPr>
              <w:pStyle w:val="6"/>
              <w:spacing w:before="104" w:line="219" w:lineRule="auto"/>
              <w:ind w:left="1186"/>
              <w:rPr>
                <w:sz w:val="32"/>
                <w:szCs w:val="32"/>
              </w:rPr>
            </w:pPr>
            <w:r>
              <w:rPr>
                <w:spacing w:val="-3"/>
                <w:sz w:val="32"/>
                <w:szCs w:val="32"/>
              </w:rPr>
              <w:t>第一次预测</w:t>
            </w:r>
          </w:p>
          <w:p w14:paraId="0BE8827D">
            <w:pPr>
              <w:spacing w:line="247" w:lineRule="auto"/>
              <w:rPr>
                <w:rFonts w:ascii="Arial"/>
                <w:sz w:val="21"/>
              </w:rPr>
            </w:pPr>
          </w:p>
          <w:p w14:paraId="31A2F237">
            <w:pPr>
              <w:spacing w:line="247" w:lineRule="auto"/>
              <w:rPr>
                <w:rFonts w:ascii="Arial"/>
                <w:sz w:val="21"/>
              </w:rPr>
            </w:pPr>
          </w:p>
          <w:p w14:paraId="0CB02B2A">
            <w:pPr>
              <w:spacing w:line="248" w:lineRule="auto"/>
              <w:rPr>
                <w:rFonts w:ascii="Arial"/>
                <w:sz w:val="21"/>
              </w:rPr>
            </w:pPr>
          </w:p>
          <w:p w14:paraId="7D96711C">
            <w:pPr>
              <w:spacing w:line="248" w:lineRule="auto"/>
              <w:rPr>
                <w:rFonts w:ascii="Arial"/>
                <w:sz w:val="21"/>
              </w:rPr>
            </w:pPr>
          </w:p>
          <w:p w14:paraId="4E1B10C9">
            <w:pPr>
              <w:pStyle w:val="6"/>
              <w:spacing w:before="104" w:line="219" w:lineRule="auto"/>
              <w:ind w:left="2256"/>
              <w:rPr>
                <w:sz w:val="32"/>
                <w:szCs w:val="32"/>
              </w:rPr>
            </w:pPr>
            <w:r>
              <w:rPr>
                <w:spacing w:val="-2"/>
                <w:sz w:val="32"/>
                <w:szCs w:val="32"/>
              </w:rPr>
              <w:t>第二次预测</w:t>
            </w:r>
          </w:p>
        </w:tc>
      </w:tr>
      <w:tr w14:paraId="73B64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4" w:hRule="atLeast"/>
        </w:trPr>
        <w:tc>
          <w:tcPr>
            <w:tcW w:w="1714" w:type="dxa"/>
            <w:vAlign w:val="top"/>
          </w:tcPr>
          <w:p w14:paraId="1FA03237">
            <w:pPr>
              <w:rPr>
                <w:rFonts w:ascii="Arial"/>
                <w:sz w:val="21"/>
              </w:rPr>
            </w:pPr>
          </w:p>
        </w:tc>
        <w:tc>
          <w:tcPr>
            <w:tcW w:w="5656" w:type="dxa"/>
            <w:vAlign w:val="top"/>
          </w:tcPr>
          <w:p w14:paraId="07306793">
            <w:pPr>
              <w:spacing w:line="427" w:lineRule="auto"/>
              <w:rPr>
                <w:rFonts w:ascii="Arial"/>
                <w:sz w:val="21"/>
              </w:rPr>
            </w:pPr>
          </w:p>
          <w:p w14:paraId="13EF9D0B">
            <w:pPr>
              <w:pStyle w:val="6"/>
              <w:spacing w:before="94" w:line="178" w:lineRule="auto"/>
              <w:ind w:left="3266"/>
              <w:rPr>
                <w:sz w:val="29"/>
                <w:szCs w:val="29"/>
              </w:rPr>
            </w:pPr>
            <w:r>
              <w:rPr>
                <w:spacing w:val="28"/>
                <w:sz w:val="29"/>
                <w:szCs w:val="29"/>
              </w:rPr>
              <w:t>第三次预测</w:t>
            </w:r>
          </w:p>
        </w:tc>
      </w:tr>
    </w:tbl>
    <w:p w14:paraId="0AACA8CF">
      <w:pPr>
        <w:spacing w:before="318" w:line="218" w:lineRule="auto"/>
        <w:ind w:left="1650"/>
        <w:rPr>
          <w:rFonts w:ascii="宋体" w:hAnsi="宋体" w:eastAsia="宋体" w:cs="宋体"/>
          <w:sz w:val="29"/>
          <w:szCs w:val="29"/>
        </w:rPr>
      </w:pPr>
      <w:r>
        <w:rPr>
          <w:rFonts w:ascii="宋体" w:hAnsi="宋体" w:eastAsia="宋体" w:cs="宋体"/>
          <w:spacing w:val="8"/>
          <w:sz w:val="29"/>
          <w:szCs w:val="29"/>
        </w:rPr>
        <w:t>图7-9</w:t>
      </w:r>
      <w:r>
        <w:rPr>
          <w:rFonts w:ascii="宋体" w:hAnsi="宋体" w:eastAsia="宋体" w:cs="宋体"/>
          <w:spacing w:val="130"/>
          <w:sz w:val="29"/>
          <w:szCs w:val="29"/>
        </w:rPr>
        <w:t xml:space="preserve"> </w:t>
      </w:r>
      <w:r>
        <w:rPr>
          <w:rFonts w:ascii="宋体" w:hAnsi="宋体" w:eastAsia="宋体" w:cs="宋体"/>
          <w:spacing w:val="8"/>
          <w:sz w:val="29"/>
          <w:szCs w:val="29"/>
        </w:rPr>
        <w:t>股票价格预测的序列的时间窗口的</w:t>
      </w:r>
      <w:r>
        <w:rPr>
          <w:rFonts w:ascii="宋体" w:hAnsi="宋体" w:eastAsia="宋体" w:cs="宋体"/>
          <w:spacing w:val="7"/>
          <w:sz w:val="29"/>
          <w:szCs w:val="29"/>
        </w:rPr>
        <w:t>关系</w:t>
      </w:r>
    </w:p>
    <w:p w14:paraId="59C00B69">
      <w:pPr>
        <w:spacing w:before="300" w:line="215" w:lineRule="auto"/>
        <w:ind w:left="629"/>
        <w:rPr>
          <w:rFonts w:ascii="宋体" w:hAnsi="宋体" w:eastAsia="宋体" w:cs="宋体"/>
          <w:sz w:val="29"/>
          <w:szCs w:val="29"/>
        </w:rPr>
      </w:pPr>
      <w:r>
        <w:rPr>
          <w:rFonts w:ascii="宋体" w:hAnsi="宋体" w:eastAsia="宋体" w:cs="宋体"/>
          <w:spacing w:val="8"/>
          <w:sz w:val="29"/>
          <w:szCs w:val="29"/>
        </w:rPr>
        <w:t>我们使用时间窗口为3来预测未来下个时刻的值，也就是</w:t>
      </w:r>
      <w:r>
        <w:rPr>
          <w:rFonts w:ascii="宋体" w:hAnsi="宋体" w:eastAsia="宋体" w:cs="宋体"/>
          <w:spacing w:val="7"/>
          <w:sz w:val="29"/>
          <w:szCs w:val="29"/>
        </w:rPr>
        <w:t>用今天、</w:t>
      </w:r>
    </w:p>
    <w:p w14:paraId="49B24479">
      <w:pPr>
        <w:spacing w:before="2" w:line="218" w:lineRule="auto"/>
        <w:rPr>
          <w:rFonts w:ascii="宋体" w:hAnsi="宋体" w:eastAsia="宋体" w:cs="宋体"/>
          <w:sz w:val="29"/>
          <w:szCs w:val="29"/>
        </w:rPr>
      </w:pPr>
      <w:r>
        <w:rPr>
          <w:rFonts w:ascii="宋体" w:hAnsi="宋体" w:eastAsia="宋体" w:cs="宋体"/>
          <w:spacing w:val="10"/>
          <w:sz w:val="29"/>
          <w:szCs w:val="29"/>
        </w:rPr>
        <w:t>昨天以及前天的开盘价格、最高价格、最低价格</w:t>
      </w:r>
      <w:r>
        <w:rPr>
          <w:rFonts w:ascii="宋体" w:hAnsi="宋体" w:eastAsia="宋体" w:cs="宋体"/>
          <w:spacing w:val="9"/>
          <w:sz w:val="29"/>
          <w:szCs w:val="29"/>
        </w:rPr>
        <w:t>、收盘价格以及成交量</w:t>
      </w:r>
      <w:r>
        <w:rPr>
          <w:rFonts w:ascii="宋体" w:hAnsi="宋体" w:eastAsia="宋体" w:cs="宋体"/>
          <w:sz w:val="29"/>
          <w:szCs w:val="29"/>
        </w:rPr>
        <w:t xml:space="preserve"> </w:t>
      </w:r>
      <w:r>
        <w:rPr>
          <w:rFonts w:ascii="宋体" w:hAnsi="宋体" w:eastAsia="宋体" w:cs="宋体"/>
          <w:spacing w:val="9"/>
          <w:sz w:val="29"/>
          <w:szCs w:val="29"/>
        </w:rPr>
        <w:t>来预测明天的收盘价格。使用3年的数据作为训练集，剩余3个月的数据</w:t>
      </w:r>
      <w:r>
        <w:rPr>
          <w:rFonts w:ascii="宋体" w:hAnsi="宋体" w:eastAsia="宋体" w:cs="宋体"/>
          <w:spacing w:val="17"/>
          <w:sz w:val="29"/>
          <w:szCs w:val="29"/>
        </w:rPr>
        <w:t xml:space="preserve"> </w:t>
      </w:r>
      <w:r>
        <w:rPr>
          <w:rFonts w:ascii="宋体" w:hAnsi="宋体" w:eastAsia="宋体" w:cs="宋体"/>
          <w:spacing w:val="4"/>
          <w:sz w:val="29"/>
          <w:szCs w:val="29"/>
        </w:rPr>
        <w:t>作为测试集。</w:t>
      </w:r>
    </w:p>
    <w:p w14:paraId="1AF034AA">
      <w:pPr>
        <w:spacing w:line="218" w:lineRule="auto"/>
        <w:rPr>
          <w:rFonts w:ascii="宋体" w:hAnsi="宋体" w:eastAsia="宋体" w:cs="宋体"/>
          <w:sz w:val="29"/>
          <w:szCs w:val="29"/>
        </w:rPr>
        <w:sectPr>
          <w:pgSz w:w="12240" w:h="15840"/>
          <w:pgMar w:top="400" w:right="1523" w:bottom="0" w:left="1419" w:header="0" w:footer="0" w:gutter="0"/>
          <w:cols w:space="720" w:num="1"/>
        </w:sectPr>
      </w:pPr>
    </w:p>
    <w:p w14:paraId="0573DF71">
      <w:pPr>
        <w:pStyle w:val="2"/>
        <w:spacing w:line="242" w:lineRule="auto"/>
      </w:pPr>
    </w:p>
    <w:p w14:paraId="6BAB85D9">
      <w:pPr>
        <w:pStyle w:val="2"/>
        <w:spacing w:line="242" w:lineRule="auto"/>
      </w:pPr>
    </w:p>
    <w:p w14:paraId="36717871">
      <w:pPr>
        <w:pStyle w:val="2"/>
        <w:spacing w:line="243" w:lineRule="auto"/>
      </w:pPr>
    </w:p>
    <w:p w14:paraId="0FBCAB9B">
      <w:pPr>
        <w:pStyle w:val="2"/>
        <w:spacing w:line="243" w:lineRule="auto"/>
      </w:pPr>
    </w:p>
    <w:p w14:paraId="5C396FD9">
      <w:pPr>
        <w:spacing w:before="94" w:line="223" w:lineRule="auto"/>
        <w:ind w:firstLine="600"/>
        <w:jc w:val="both"/>
        <w:rPr>
          <w:rFonts w:ascii="宋体" w:hAnsi="宋体" w:eastAsia="宋体" w:cs="宋体"/>
          <w:sz w:val="29"/>
          <w:szCs w:val="29"/>
        </w:rPr>
      </w:pPr>
      <w:r>
        <w:rPr>
          <w:rFonts w:ascii="宋体" w:hAnsi="宋体" w:eastAsia="宋体" w:cs="宋体"/>
          <w:spacing w:val="7"/>
          <w:sz w:val="29"/>
          <w:szCs w:val="29"/>
        </w:rPr>
        <w:t>按照时间窗口的设置准备相关数据。如图7-</w:t>
      </w:r>
      <w:r>
        <w:rPr>
          <w:rFonts w:ascii="宋体" w:hAnsi="宋体" w:eastAsia="宋体" w:cs="宋体"/>
          <w:spacing w:val="6"/>
          <w:sz w:val="29"/>
          <w:szCs w:val="29"/>
        </w:rPr>
        <w:t>10所示的过程中，数据</w:t>
      </w:r>
      <w:r>
        <w:rPr>
          <w:rFonts w:ascii="宋体" w:hAnsi="宋体" w:eastAsia="宋体" w:cs="宋体"/>
          <w:sz w:val="29"/>
          <w:szCs w:val="29"/>
        </w:rPr>
        <w:t xml:space="preserve"> </w:t>
      </w:r>
      <w:r>
        <w:rPr>
          <w:rFonts w:ascii="宋体" w:hAnsi="宋体" w:eastAsia="宋体" w:cs="宋体"/>
          <w:spacing w:val="10"/>
          <w:sz w:val="29"/>
          <w:szCs w:val="29"/>
        </w:rPr>
        <w:t>准备过程就是以前3天的数据作为预测变量，而第4</w:t>
      </w:r>
      <w:r>
        <w:rPr>
          <w:rFonts w:ascii="宋体" w:hAnsi="宋体" w:eastAsia="宋体" w:cs="宋体"/>
          <w:spacing w:val="9"/>
          <w:sz w:val="29"/>
          <w:szCs w:val="29"/>
        </w:rPr>
        <w:t>天的数据就是目标变</w:t>
      </w:r>
      <w:r>
        <w:rPr>
          <w:rFonts w:ascii="宋体" w:hAnsi="宋体" w:eastAsia="宋体" w:cs="宋体"/>
          <w:sz w:val="29"/>
          <w:szCs w:val="29"/>
        </w:rPr>
        <w:t xml:space="preserve"> </w:t>
      </w:r>
      <w:r>
        <w:rPr>
          <w:rFonts w:ascii="宋体" w:hAnsi="宋体" w:eastAsia="宋体" w:cs="宋体"/>
          <w:spacing w:val="-2"/>
          <w:sz w:val="29"/>
          <w:szCs w:val="29"/>
        </w:rPr>
        <w:t>量。</w:t>
      </w:r>
    </w:p>
    <w:p w14:paraId="65F57179">
      <w:pPr>
        <w:spacing w:before="287" w:line="220" w:lineRule="auto"/>
        <w:ind w:left="604"/>
        <w:rPr>
          <w:rFonts w:ascii="宋体" w:hAnsi="宋体" w:eastAsia="宋体" w:cs="宋体"/>
          <w:sz w:val="29"/>
          <w:szCs w:val="29"/>
        </w:rPr>
      </w:pPr>
      <w:r>
        <w:rPr>
          <w:rFonts w:ascii="宋体" w:hAnsi="宋体" w:eastAsia="宋体" w:cs="宋体"/>
          <w:b/>
          <w:bCs/>
          <w:spacing w:val="2"/>
          <w:sz w:val="29"/>
          <w:szCs w:val="29"/>
        </w:rPr>
        <w:t>为实现上述过程，构建相关的方法如下：</w:t>
      </w:r>
    </w:p>
    <w:p w14:paraId="292004C8">
      <w:pPr>
        <w:spacing w:before="124"/>
      </w:pPr>
    </w:p>
    <w:p w14:paraId="4298801B">
      <w:pPr>
        <w:sectPr>
          <w:pgSz w:w="12240" w:h="15840"/>
          <w:pgMar w:top="400" w:right="1497" w:bottom="0" w:left="1440" w:header="0" w:footer="0" w:gutter="0"/>
          <w:cols w:equalWidth="0" w:num="1">
            <w:col w:w="9303"/>
          </w:cols>
        </w:sectPr>
      </w:pPr>
    </w:p>
    <w:p w14:paraId="7619EAA1">
      <w:pPr>
        <w:pStyle w:val="2"/>
        <w:spacing w:line="2209" w:lineRule="exact"/>
        <w:ind w:firstLine="279"/>
      </w:pPr>
      <w:r>
        <w:drawing>
          <wp:anchor distT="0" distB="0" distL="0" distR="0" simplePos="0" relativeHeight="252126208" behindDoc="0" locked="0" layoutInCell="1" allowOverlap="1">
            <wp:simplePos x="0" y="0"/>
            <wp:positionH relativeFrom="column">
              <wp:posOffset>1567815</wp:posOffset>
            </wp:positionH>
            <wp:positionV relativeFrom="paragraph">
              <wp:posOffset>5715</wp:posOffset>
            </wp:positionV>
            <wp:extent cx="6350" cy="1384300"/>
            <wp:effectExtent l="0" t="0" r="0" b="0"/>
            <wp:wrapNone/>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476"/>
                    <a:stretch>
                      <a:fillRect/>
                    </a:stretch>
                  </pic:blipFill>
                  <pic:spPr>
                    <a:xfrm>
                      <a:off x="0" y="0"/>
                      <a:ext cx="6372" cy="1384337"/>
                    </a:xfrm>
                    <a:prstGeom prst="rect">
                      <a:avLst/>
                    </a:prstGeom>
                  </pic:spPr>
                </pic:pic>
              </a:graphicData>
            </a:graphic>
          </wp:anchor>
        </w:drawing>
      </w:r>
      <w:r>
        <w:rPr>
          <w:position w:val="-44"/>
        </w:rPr>
        <w:pict>
          <v:group id="_x0000_s1715" o:spid="_x0000_s1715" o:spt="203" style="height:110.5pt;width:110.55pt;" coordsize="2211,2210">
            <o:lock v:ext="edit" aspectratio="f"/>
            <v:shape id="_x0000_s1716" o:spid="_x0000_s1716" o:spt="75" alt="" type="#_x0000_t75" style="position:absolute;left:10;top:30;height:2170;width:2180;" filled="f" o:preferrelative="t" stroked="f" coordsize="21600,21600">
              <v:path/>
              <v:fill on="f" focussize="0,0"/>
              <v:stroke on="f"/>
              <v:imagedata r:id="rId477" o:title=""/>
              <o:lock v:ext="edit" aspectratio="t"/>
            </v:shape>
            <v:shape id="_x0000_s1718" o:spid="_x0000_s1718" o:spt="202" type="#_x0000_t202" style="position:absolute;left:-20;top:-20;height:2250;width:2251;" filled="f" stroked="f" coordsize="21600,21600">
              <v:path/>
              <v:fill on="f" focussize="0,0"/>
              <v:stroke on="f"/>
              <v:imagedata o:title=""/>
              <o:lock v:ext="edit" aspectratio="f"/>
              <v:textbox inset="0mm,0mm,0mm,0mm">
                <w:txbxContent>
                  <w:p w14:paraId="7B72C016">
                    <w:pPr>
                      <w:spacing w:line="20" w:lineRule="exact"/>
                    </w:pPr>
                  </w:p>
                  <w:tbl>
                    <w:tblPr>
                      <w:tblStyle w:val="5"/>
                      <w:tblW w:w="2205" w:type="dxa"/>
                      <w:tblInd w:w="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05"/>
                    </w:tblGrid>
                    <w:tr w14:paraId="620066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5" w:hRule="atLeast"/>
                      </w:trPr>
                      <w:tc>
                        <w:tcPr>
                          <w:tcW w:w="2205" w:type="dxa"/>
                          <w:tcBorders>
                            <w:left w:val="single" w:color="000000" w:sz="4" w:space="0"/>
                            <w:bottom w:val="single" w:color="000000" w:sz="2" w:space="0"/>
                          </w:tcBorders>
                          <w:vAlign w:val="top"/>
                        </w:tcPr>
                        <w:p w14:paraId="1B5BBB7E">
                          <w:pPr>
                            <w:spacing w:before="199" w:line="220" w:lineRule="auto"/>
                            <w:ind w:left="549"/>
                            <w:rPr>
                              <w:rFonts w:ascii="宋体" w:hAnsi="宋体" w:eastAsia="宋体" w:cs="宋体"/>
                              <w:sz w:val="22"/>
                              <w:szCs w:val="22"/>
                            </w:rPr>
                          </w:pPr>
                          <w:r>
                            <w:rPr>
                              <w:rFonts w:ascii="宋体" w:hAnsi="宋体" w:eastAsia="宋体" w:cs="宋体"/>
                              <w:spacing w:val="3"/>
                              <w:sz w:val="22"/>
                              <w:szCs w:val="22"/>
                            </w:rPr>
                            <w:t>t-2(自变量)</w:t>
                          </w:r>
                        </w:p>
                        <w:p w14:paraId="5421B45E">
                          <w:pPr>
                            <w:spacing w:before="307" w:line="220" w:lineRule="auto"/>
                            <w:ind w:left="549"/>
                            <w:rPr>
                              <w:rFonts w:ascii="宋体" w:hAnsi="宋体" w:eastAsia="宋体" w:cs="宋体"/>
                              <w:sz w:val="22"/>
                              <w:szCs w:val="22"/>
                            </w:rPr>
                          </w:pPr>
                          <w:r>
                            <w:rPr>
                              <w:rFonts w:ascii="宋体" w:hAnsi="宋体" w:eastAsia="宋体" w:cs="宋体"/>
                              <w:spacing w:val="3"/>
                              <w:sz w:val="22"/>
                              <w:szCs w:val="22"/>
                            </w:rPr>
                            <w:t>t-1(自变量)</w:t>
                          </w:r>
                        </w:p>
                      </w:tc>
                    </w:tr>
                    <w:tr w14:paraId="128809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99" w:hRule="atLeast"/>
                      </w:trPr>
                      <w:tc>
                        <w:tcPr>
                          <w:tcW w:w="2205" w:type="dxa"/>
                          <w:tcBorders>
                            <w:top w:val="single" w:color="000000" w:sz="2" w:space="0"/>
                            <w:left w:val="single" w:color="000000" w:sz="4" w:space="0"/>
                          </w:tcBorders>
                          <w:vAlign w:val="top"/>
                        </w:tcPr>
                        <w:p w14:paraId="165822B8">
                          <w:pPr>
                            <w:spacing w:before="169" w:line="220" w:lineRule="auto"/>
                            <w:ind w:left="630"/>
                            <w:rPr>
                              <w:rFonts w:ascii="宋体" w:hAnsi="宋体" w:eastAsia="宋体" w:cs="宋体"/>
                              <w:sz w:val="22"/>
                              <w:szCs w:val="22"/>
                            </w:rPr>
                          </w:pPr>
                          <w:r>
                            <w:rPr>
                              <w:rFonts w:ascii="Times New Roman" w:hAnsi="Times New Roman" w:eastAsia="Times New Roman" w:cs="Times New Roman"/>
                              <w:spacing w:val="3"/>
                              <w:sz w:val="22"/>
                              <w:szCs w:val="22"/>
                            </w:rPr>
                            <w:t xml:space="preserve">t </w:t>
                          </w:r>
                          <w:r>
                            <w:rPr>
                              <w:rFonts w:ascii="宋体" w:hAnsi="宋体" w:eastAsia="宋体" w:cs="宋体"/>
                              <w:spacing w:val="3"/>
                              <w:sz w:val="22"/>
                              <w:szCs w:val="22"/>
                            </w:rPr>
                            <w:t>(自变量)</w:t>
                          </w:r>
                        </w:p>
                        <w:p w14:paraId="1C651BFC">
                          <w:pPr>
                            <w:spacing w:before="288" w:line="221" w:lineRule="auto"/>
                            <w:ind w:left="549"/>
                            <w:rPr>
                              <w:rFonts w:ascii="宋体" w:hAnsi="宋体" w:eastAsia="宋体" w:cs="宋体"/>
                              <w:sz w:val="22"/>
                              <w:szCs w:val="22"/>
                            </w:rPr>
                          </w:pPr>
                          <w:r>
                            <w:rPr>
                              <w:rFonts w:ascii="Times New Roman" w:hAnsi="Times New Roman" w:eastAsia="Times New Roman" w:cs="Times New Roman"/>
                              <w:spacing w:val="3"/>
                              <w:sz w:val="22"/>
                              <w:szCs w:val="22"/>
                            </w:rPr>
                            <w:t xml:space="preserve">t+1 </w:t>
                          </w:r>
                          <w:r>
                            <w:rPr>
                              <w:rFonts w:ascii="宋体" w:hAnsi="宋体" w:eastAsia="宋体" w:cs="宋体"/>
                              <w:spacing w:val="3"/>
                              <w:sz w:val="22"/>
                              <w:szCs w:val="22"/>
                            </w:rPr>
                            <w:t>(因变量)</w:t>
                          </w:r>
                        </w:p>
                      </w:tc>
                    </w:tr>
                  </w:tbl>
                  <w:p w14:paraId="3B89179D">
                    <w:pPr>
                      <w:rPr>
                        <w:rFonts w:ascii="Arial"/>
                        <w:sz w:val="21"/>
                      </w:rPr>
                    </w:pPr>
                  </w:p>
                </w:txbxContent>
              </v:textbox>
            </v:shape>
            <w10:wrap type="none"/>
            <w10:anchorlock/>
          </v:group>
        </w:pict>
      </w:r>
    </w:p>
    <w:p w14:paraId="0412E403">
      <w:pPr>
        <w:spacing w:before="259" w:line="219" w:lineRule="auto"/>
        <w:ind w:left="1159"/>
        <w:rPr>
          <w:rFonts w:ascii="宋体" w:hAnsi="宋体" w:eastAsia="宋体" w:cs="宋体"/>
          <w:sz w:val="22"/>
          <w:szCs w:val="22"/>
        </w:rPr>
      </w:pPr>
      <w:r>
        <w:rPr>
          <w:rFonts w:ascii="宋体" w:hAnsi="宋体" w:eastAsia="宋体" w:cs="宋体"/>
          <w:spacing w:val="14"/>
          <w:sz w:val="22"/>
          <w:szCs w:val="22"/>
        </w:rPr>
        <w:t>源数据</w:t>
      </w:r>
    </w:p>
    <w:p w14:paraId="6BD438FA">
      <w:pPr>
        <w:spacing w:line="26" w:lineRule="auto"/>
        <w:rPr>
          <w:rFonts w:ascii="Arial"/>
          <w:sz w:val="2"/>
        </w:rPr>
      </w:pPr>
    </w:p>
    <w:p w14:paraId="3AFDED0B">
      <w:pPr>
        <w:pStyle w:val="2"/>
        <w:spacing w:line="14" w:lineRule="auto"/>
        <w:rPr>
          <w:sz w:val="2"/>
        </w:rPr>
      </w:pPr>
      <w:r>
        <w:rPr>
          <w:sz w:val="2"/>
          <w:szCs w:val="2"/>
        </w:rPr>
        <w:br w:type="column"/>
      </w:r>
    </w:p>
    <w:p w14:paraId="7DE1EB13">
      <w:pPr>
        <w:pStyle w:val="2"/>
        <w:spacing w:line="244" w:lineRule="auto"/>
      </w:pPr>
    </w:p>
    <w:p w14:paraId="5AE4765D">
      <w:pPr>
        <w:pStyle w:val="2"/>
        <w:spacing w:line="244" w:lineRule="auto"/>
      </w:pPr>
    </w:p>
    <w:p w14:paraId="49CB7E9D">
      <w:pPr>
        <w:pStyle w:val="2"/>
        <w:spacing w:line="244" w:lineRule="auto"/>
      </w:pPr>
    </w:p>
    <w:p w14:paraId="187A0D30">
      <w:pPr>
        <w:pStyle w:val="2"/>
        <w:spacing w:line="244" w:lineRule="auto"/>
      </w:pPr>
    </w:p>
    <w:p w14:paraId="3B4E2CD3">
      <w:pPr>
        <w:pStyle w:val="2"/>
        <w:spacing w:line="245" w:lineRule="auto"/>
      </w:pPr>
    </w:p>
    <w:p w14:paraId="74F859F6">
      <w:pPr>
        <w:spacing w:line="570" w:lineRule="exact"/>
      </w:pPr>
      <w:r>
        <w:rPr>
          <w:position w:val="-11"/>
        </w:rPr>
        <w:drawing>
          <wp:inline distT="0" distB="0" distL="0" distR="0">
            <wp:extent cx="335915" cy="361950"/>
            <wp:effectExtent l="0" t="0" r="0" b="0"/>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478"/>
                    <a:stretch>
                      <a:fillRect/>
                    </a:stretch>
                  </pic:blipFill>
                  <pic:spPr>
                    <a:xfrm>
                      <a:off x="0" y="0"/>
                      <a:ext cx="336544" cy="362001"/>
                    </a:xfrm>
                    <a:prstGeom prst="rect">
                      <a:avLst/>
                    </a:prstGeom>
                  </pic:spPr>
                </pic:pic>
              </a:graphicData>
            </a:graphic>
          </wp:inline>
        </w:drawing>
      </w:r>
    </w:p>
    <w:p w14:paraId="001473A5">
      <w:pPr>
        <w:pStyle w:val="2"/>
        <w:spacing w:line="14" w:lineRule="auto"/>
        <w:rPr>
          <w:sz w:val="2"/>
        </w:rPr>
      </w:pPr>
      <w:r>
        <w:rPr>
          <w:sz w:val="2"/>
          <w:szCs w:val="2"/>
        </w:rPr>
        <w:br w:type="column"/>
      </w:r>
    </w:p>
    <w:p w14:paraId="210F8943">
      <w:pPr>
        <w:spacing w:before="120"/>
      </w:pPr>
    </w:p>
    <w:p w14:paraId="032DF844">
      <w:pPr>
        <w:spacing w:before="120"/>
      </w:pPr>
    </w:p>
    <w:tbl>
      <w:tblPr>
        <w:tblStyle w:val="5"/>
        <w:tblW w:w="54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2"/>
        <w:gridCol w:w="1358"/>
        <w:gridCol w:w="1357"/>
        <w:gridCol w:w="1362"/>
      </w:tblGrid>
      <w:tr w14:paraId="10A69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362" w:type="dxa"/>
            <w:shd w:val="clear" w:color="auto" w:fill="D1D2D1"/>
            <w:vAlign w:val="top"/>
          </w:tcPr>
          <w:p w14:paraId="021116CB">
            <w:pPr>
              <w:pStyle w:val="6"/>
              <w:spacing w:before="193"/>
              <w:ind w:left="435"/>
              <w:rPr>
                <w:sz w:val="20"/>
                <w:szCs w:val="20"/>
              </w:rPr>
            </w:pPr>
            <w:r>
              <w:rPr>
                <w:spacing w:val="-5"/>
                <w:sz w:val="20"/>
                <w:szCs w:val="20"/>
              </w:rPr>
              <w:t>t-2</w:t>
            </w:r>
          </w:p>
        </w:tc>
        <w:tc>
          <w:tcPr>
            <w:tcW w:w="1358" w:type="dxa"/>
            <w:shd w:val="clear" w:color="auto" w:fill="D1D2D1"/>
            <w:vAlign w:val="top"/>
          </w:tcPr>
          <w:p w14:paraId="6BC61A02">
            <w:pPr>
              <w:pStyle w:val="6"/>
              <w:spacing w:before="193"/>
              <w:ind w:left="542"/>
              <w:rPr>
                <w:sz w:val="20"/>
                <w:szCs w:val="20"/>
              </w:rPr>
            </w:pPr>
            <w:r>
              <w:rPr>
                <w:spacing w:val="-5"/>
                <w:sz w:val="20"/>
                <w:szCs w:val="20"/>
              </w:rPr>
              <w:t>t-1</w:t>
            </w:r>
          </w:p>
        </w:tc>
        <w:tc>
          <w:tcPr>
            <w:tcW w:w="1357" w:type="dxa"/>
            <w:shd w:val="clear" w:color="auto" w:fill="D1D2D1"/>
            <w:vAlign w:val="top"/>
          </w:tcPr>
          <w:p w14:paraId="4A45C6BE">
            <w:pPr>
              <w:pStyle w:val="6"/>
              <w:spacing w:before="193"/>
              <w:ind w:left="554"/>
              <w:rPr>
                <w:sz w:val="20"/>
                <w:szCs w:val="20"/>
              </w:rPr>
            </w:pPr>
            <w:r>
              <w:rPr>
                <w:sz w:val="20"/>
                <w:szCs w:val="20"/>
              </w:rPr>
              <w:t>t</w:t>
            </w:r>
          </w:p>
        </w:tc>
        <w:tc>
          <w:tcPr>
            <w:tcW w:w="1362" w:type="dxa"/>
            <w:shd w:val="clear" w:color="auto" w:fill="A7A5A5"/>
            <w:vAlign w:val="top"/>
          </w:tcPr>
          <w:p w14:paraId="6AD0CF92">
            <w:pPr>
              <w:pStyle w:val="6"/>
              <w:spacing w:before="193"/>
              <w:ind w:left="537"/>
              <w:rPr>
                <w:sz w:val="20"/>
                <w:szCs w:val="20"/>
              </w:rPr>
            </w:pPr>
            <w:r>
              <w:rPr>
                <w:spacing w:val="-3"/>
                <w:sz w:val="20"/>
                <w:szCs w:val="20"/>
              </w:rPr>
              <w:t>t+1</w:t>
            </w:r>
          </w:p>
        </w:tc>
      </w:tr>
    </w:tbl>
    <w:p w14:paraId="182E3A45">
      <w:pPr>
        <w:spacing w:before="264" w:line="219" w:lineRule="auto"/>
        <w:ind w:left="2175"/>
        <w:rPr>
          <w:rFonts w:ascii="宋体" w:hAnsi="宋体" w:eastAsia="宋体" w:cs="宋体"/>
          <w:sz w:val="22"/>
          <w:szCs w:val="22"/>
        </w:rPr>
      </w:pPr>
      <w:r>
        <w:rPr>
          <w:rFonts w:ascii="宋体" w:hAnsi="宋体" w:eastAsia="宋体" w:cs="宋体"/>
          <w:spacing w:val="10"/>
          <w:sz w:val="22"/>
          <w:szCs w:val="22"/>
        </w:rPr>
        <w:t>转换后的数据</w:t>
      </w:r>
    </w:p>
    <w:p w14:paraId="1D47B531">
      <w:pPr>
        <w:spacing w:line="219" w:lineRule="auto"/>
        <w:rPr>
          <w:rFonts w:ascii="宋体" w:hAnsi="宋体" w:eastAsia="宋体" w:cs="宋体"/>
          <w:sz w:val="22"/>
          <w:szCs w:val="22"/>
        </w:rPr>
        <w:sectPr>
          <w:type w:val="continuous"/>
          <w:pgSz w:w="12240" w:h="15840"/>
          <w:pgMar w:top="400" w:right="1497" w:bottom="0" w:left="1440" w:header="0" w:footer="0" w:gutter="0"/>
          <w:cols w:equalWidth="0" w:num="3">
            <w:col w:w="2670" w:space="100"/>
            <w:col w:w="746" w:space="100"/>
            <w:col w:w="5688"/>
          </w:cols>
        </w:sectPr>
      </w:pPr>
    </w:p>
    <w:p w14:paraId="0E933BDE">
      <w:pPr>
        <w:spacing w:before="255" w:line="219" w:lineRule="auto"/>
        <w:ind w:left="2904"/>
        <w:rPr>
          <w:rFonts w:ascii="宋体" w:hAnsi="宋体" w:eastAsia="宋体" w:cs="宋体"/>
          <w:sz w:val="29"/>
          <w:szCs w:val="29"/>
        </w:rPr>
      </w:pPr>
      <w:r>
        <w:rPr>
          <w:rFonts w:ascii="宋体" w:hAnsi="宋体" w:eastAsia="宋体" w:cs="宋体"/>
          <w:b/>
          <w:bCs/>
          <w:spacing w:val="1"/>
          <w:sz w:val="29"/>
          <w:szCs w:val="29"/>
        </w:rPr>
        <w:t>图7-10</w:t>
      </w:r>
      <w:r>
        <w:rPr>
          <w:rFonts w:ascii="宋体" w:hAnsi="宋体" w:eastAsia="宋体" w:cs="宋体"/>
          <w:spacing w:val="147"/>
          <w:sz w:val="29"/>
          <w:szCs w:val="29"/>
        </w:rPr>
        <w:t xml:space="preserve"> </w:t>
      </w:r>
      <w:r>
        <w:rPr>
          <w:rFonts w:ascii="宋体" w:hAnsi="宋体" w:eastAsia="宋体" w:cs="宋体"/>
          <w:b/>
          <w:bCs/>
          <w:spacing w:val="1"/>
          <w:sz w:val="29"/>
          <w:szCs w:val="29"/>
        </w:rPr>
        <w:t>数据转换的示意图</w:t>
      </w:r>
    </w:p>
    <w:p w14:paraId="2CF4D727">
      <w:pPr>
        <w:pStyle w:val="2"/>
        <w:spacing w:before="153" w:line="254" w:lineRule="auto"/>
        <w:ind w:left="249" w:right="4266"/>
        <w:rPr>
          <w:sz w:val="18"/>
          <w:szCs w:val="18"/>
        </w:rPr>
      </w:pPr>
      <w:r>
        <w:rPr>
          <w:i/>
          <w:iCs/>
          <w:sz w:val="18"/>
          <w:szCs w:val="18"/>
        </w:rPr>
        <w:t>#convert</w:t>
      </w:r>
      <w:r>
        <w:rPr>
          <w:i/>
          <w:iCs/>
          <w:spacing w:val="9"/>
          <w:sz w:val="18"/>
          <w:szCs w:val="18"/>
        </w:rPr>
        <w:t xml:space="preserve">    </w:t>
      </w:r>
      <w:r>
        <w:rPr>
          <w:i/>
          <w:iCs/>
          <w:sz w:val="18"/>
          <w:szCs w:val="18"/>
        </w:rPr>
        <w:t>the</w:t>
      </w:r>
      <w:r>
        <w:rPr>
          <w:i/>
          <w:iCs/>
          <w:spacing w:val="10"/>
          <w:sz w:val="18"/>
          <w:szCs w:val="18"/>
        </w:rPr>
        <w:t xml:space="preserve">    </w:t>
      </w:r>
      <w:r>
        <w:rPr>
          <w:i/>
          <w:iCs/>
          <w:sz w:val="18"/>
          <w:szCs w:val="18"/>
        </w:rPr>
        <w:t>row</w:t>
      </w:r>
      <w:r>
        <w:rPr>
          <w:i/>
          <w:iCs/>
          <w:spacing w:val="9"/>
          <w:sz w:val="18"/>
          <w:szCs w:val="18"/>
        </w:rPr>
        <w:t xml:space="preserve">    </w:t>
      </w:r>
      <w:r>
        <w:rPr>
          <w:i/>
          <w:iCs/>
          <w:sz w:val="18"/>
          <w:szCs w:val="18"/>
        </w:rPr>
        <w:t>data</w:t>
      </w:r>
      <w:r>
        <w:rPr>
          <w:i/>
          <w:iCs/>
          <w:spacing w:val="11"/>
          <w:sz w:val="18"/>
          <w:szCs w:val="18"/>
        </w:rPr>
        <w:t xml:space="preserve">    </w:t>
      </w:r>
      <w:r>
        <w:rPr>
          <w:i/>
          <w:iCs/>
          <w:sz w:val="18"/>
          <w:szCs w:val="18"/>
        </w:rPr>
        <w:t>to</w:t>
      </w:r>
      <w:r>
        <w:rPr>
          <w:i/>
          <w:iCs/>
          <w:spacing w:val="11"/>
          <w:sz w:val="18"/>
          <w:szCs w:val="18"/>
        </w:rPr>
        <w:t xml:space="preserve">    </w:t>
      </w:r>
      <w:r>
        <w:rPr>
          <w:i/>
          <w:iCs/>
          <w:sz w:val="18"/>
          <w:szCs w:val="18"/>
        </w:rPr>
        <w:t>col</w:t>
      </w:r>
      <w:r>
        <w:rPr>
          <w:i/>
          <w:iCs/>
          <w:spacing w:val="9"/>
          <w:sz w:val="18"/>
          <w:szCs w:val="18"/>
        </w:rPr>
        <w:t xml:space="preserve">    </w:t>
      </w:r>
      <w:r>
        <w:rPr>
          <w:i/>
          <w:iCs/>
          <w:sz w:val="18"/>
          <w:szCs w:val="18"/>
        </w:rPr>
        <w:t>for    predi</w:t>
      </w:r>
      <w:r>
        <w:rPr>
          <w:i/>
          <w:iCs/>
          <w:spacing w:val="-1"/>
          <w:sz w:val="18"/>
          <w:szCs w:val="18"/>
        </w:rPr>
        <w:t>ction</w:t>
      </w:r>
      <w:r>
        <w:rPr>
          <w:i/>
          <w:iCs/>
          <w:sz w:val="18"/>
          <w:szCs w:val="18"/>
        </w:rPr>
        <w:t xml:space="preserve">     </w:t>
      </w:r>
      <w:r>
        <w:rPr>
          <w:sz w:val="18"/>
          <w:szCs w:val="18"/>
        </w:rPr>
        <w:t>def                    series_to_supervised(data,time_window=3):</w:t>
      </w:r>
    </w:p>
    <w:p w14:paraId="6EBF171C">
      <w:pPr>
        <w:pStyle w:val="2"/>
        <w:spacing w:before="1" w:line="231" w:lineRule="auto"/>
        <w:ind w:left="659"/>
        <w:rPr>
          <w:sz w:val="18"/>
          <w:szCs w:val="18"/>
        </w:rPr>
      </w:pPr>
      <w:r>
        <w:rPr>
          <w:spacing w:val="-1"/>
          <w:sz w:val="18"/>
          <w:szCs w:val="18"/>
        </w:rPr>
        <w:t>cols,names</w:t>
      </w:r>
      <w:r>
        <w:rPr>
          <w:spacing w:val="1"/>
          <w:sz w:val="18"/>
          <w:szCs w:val="18"/>
        </w:rPr>
        <w:t xml:space="preserve">                       </w:t>
      </w:r>
      <w:r>
        <w:rPr>
          <w:spacing w:val="-1"/>
          <w:sz w:val="18"/>
          <w:szCs w:val="18"/>
        </w:rPr>
        <w:t>=list(),list()</w:t>
      </w:r>
    </w:p>
    <w:p w14:paraId="0F6BFE58">
      <w:pPr>
        <w:pStyle w:val="2"/>
        <w:spacing w:line="227" w:lineRule="exact"/>
        <w:ind w:left="659"/>
        <w:rPr>
          <w:sz w:val="18"/>
          <w:szCs w:val="18"/>
        </w:rPr>
      </w:pPr>
      <w:r>
        <w:pict>
          <v:shape id="_x0000_s1720" o:spid="_x0000_s1720" o:spt="202" type="#_x0000_t202" style="position:absolute;left:0pt;margin-left:52.95pt;margin-top:6.6pt;height:16.55pt;width:74.85pt;z-index:252124160;mso-width-relative:page;mso-height-relative:page;" filled="f" stroked="f" coordsize="21600,21600">
            <v:path/>
            <v:fill on="f" focussize="0,0"/>
            <v:stroke on="f"/>
            <v:imagedata o:title=""/>
            <o:lock v:ext="edit" aspectratio="f"/>
            <v:textbox inset="0mm,0mm,0mm,0mm">
              <w:txbxContent>
                <w:p w14:paraId="71B4E803">
                  <w:pPr>
                    <w:pStyle w:val="2"/>
                    <w:spacing w:before="20" w:line="290" w:lineRule="exact"/>
                    <w:ind w:left="20"/>
                    <w:rPr>
                      <w:sz w:val="22"/>
                      <w:szCs w:val="22"/>
                    </w:rPr>
                  </w:pPr>
                  <w:r>
                    <w:rPr>
                      <w:i/>
                      <w:iCs/>
                      <w:spacing w:val="-2"/>
                      <w:position w:val="3"/>
                      <w:sz w:val="22"/>
                      <w:szCs w:val="22"/>
                    </w:rPr>
                    <w:t>#get</w:t>
                  </w:r>
                  <w:r>
                    <w:rPr>
                      <w:i/>
                      <w:iCs/>
                      <w:spacing w:val="16"/>
                      <w:position w:val="3"/>
                      <w:sz w:val="22"/>
                      <w:szCs w:val="22"/>
                    </w:rPr>
                    <w:t xml:space="preserve">  </w:t>
                  </w:r>
                  <w:r>
                    <w:rPr>
                      <w:i/>
                      <w:iCs/>
                      <w:spacing w:val="-2"/>
                      <w:position w:val="3"/>
                      <w:sz w:val="22"/>
                      <w:szCs w:val="22"/>
                    </w:rPr>
                    <w:t>the</w:t>
                  </w:r>
                  <w:r>
                    <w:rPr>
                      <w:i/>
                      <w:iCs/>
                      <w:spacing w:val="21"/>
                      <w:position w:val="3"/>
                      <w:sz w:val="22"/>
                      <w:szCs w:val="22"/>
                    </w:rPr>
                    <w:t xml:space="preserve">  </w:t>
                  </w:r>
                  <w:r>
                    <w:rPr>
                      <w:i/>
                      <w:iCs/>
                      <w:spacing w:val="-2"/>
                      <w:position w:val="3"/>
                      <w:sz w:val="22"/>
                      <w:szCs w:val="22"/>
                    </w:rPr>
                    <w:t>data</w:t>
                  </w:r>
                </w:p>
              </w:txbxContent>
            </v:textbox>
          </v:shape>
        </w:pict>
      </w:r>
      <w:r>
        <w:rPr>
          <w:spacing w:val="-1"/>
          <w:position w:val="2"/>
          <w:sz w:val="18"/>
          <w:szCs w:val="18"/>
        </w:rPr>
        <w:t>for</w:t>
      </w:r>
      <w:r>
        <w:rPr>
          <w:spacing w:val="3"/>
          <w:position w:val="2"/>
          <w:sz w:val="18"/>
          <w:szCs w:val="18"/>
        </w:rPr>
        <w:t xml:space="preserve">        </w:t>
      </w:r>
      <w:r>
        <w:rPr>
          <w:spacing w:val="-1"/>
          <w:position w:val="2"/>
          <w:sz w:val="18"/>
          <w:szCs w:val="18"/>
        </w:rPr>
        <w:t>i</w:t>
      </w:r>
      <w:r>
        <w:rPr>
          <w:spacing w:val="4"/>
          <w:position w:val="2"/>
          <w:sz w:val="18"/>
          <w:szCs w:val="18"/>
        </w:rPr>
        <w:t xml:space="preserve">        </w:t>
      </w:r>
      <w:r>
        <w:rPr>
          <w:spacing w:val="-1"/>
          <w:position w:val="2"/>
          <w:sz w:val="18"/>
          <w:szCs w:val="18"/>
        </w:rPr>
        <w:t>in</w:t>
      </w:r>
      <w:r>
        <w:rPr>
          <w:spacing w:val="4"/>
          <w:position w:val="2"/>
          <w:sz w:val="18"/>
          <w:szCs w:val="18"/>
        </w:rPr>
        <w:t xml:space="preserve">        </w:t>
      </w:r>
      <w:r>
        <w:rPr>
          <w:spacing w:val="-1"/>
          <w:position w:val="2"/>
          <w:sz w:val="18"/>
          <w:szCs w:val="18"/>
        </w:rPr>
        <w:t>range(time_window,-</w:t>
      </w:r>
      <w:r>
        <w:rPr>
          <w:spacing w:val="-2"/>
          <w:position w:val="2"/>
          <w:sz w:val="18"/>
          <w:szCs w:val="18"/>
        </w:rPr>
        <w:t>1,-1):</w:t>
      </w:r>
    </w:p>
    <w:p w14:paraId="538B2120">
      <w:pPr>
        <w:pStyle w:val="2"/>
        <w:spacing w:line="273" w:lineRule="auto"/>
      </w:pPr>
      <w:r>
        <w:pict>
          <v:shape id="_x0000_s1722" o:spid="_x0000_s1722" o:spt="202" type="#_x0000_t202" style="position:absolute;left:0pt;margin-left:52.95pt;margin-top:7.7pt;height:14.3pt;width:100.65pt;z-index:252125184;mso-width-relative:page;mso-height-relative:page;" filled="f" stroked="f" coordsize="21600,21600">
            <v:path/>
            <v:fill on="f" focussize="0,0"/>
            <v:stroke on="f"/>
            <v:imagedata o:title=""/>
            <o:lock v:ext="edit" aspectratio="f"/>
            <v:textbox inset="0mm,0mm,0mm,0mm">
              <w:txbxContent>
                <w:p w14:paraId="0F0751E3">
                  <w:pPr>
                    <w:pStyle w:val="2"/>
                    <w:spacing w:before="20" w:line="245" w:lineRule="exact"/>
                    <w:ind w:left="20"/>
                    <w:rPr>
                      <w:sz w:val="18"/>
                      <w:szCs w:val="18"/>
                    </w:rPr>
                  </w:pPr>
                  <w:r>
                    <w:rPr>
                      <w:spacing w:val="-1"/>
                      <w:position w:val="3"/>
                      <w:sz w:val="18"/>
                      <w:szCs w:val="18"/>
                    </w:rPr>
                    <w:t>cols.append(data.shift(i))</w:t>
                  </w:r>
                </w:p>
              </w:txbxContent>
            </v:textbox>
          </v:shape>
        </w:pict>
      </w:r>
    </w:p>
    <w:p w14:paraId="766738BD">
      <w:pPr>
        <w:pStyle w:val="2"/>
        <w:spacing w:line="274" w:lineRule="auto"/>
      </w:pPr>
    </w:p>
    <w:p w14:paraId="6BA87481">
      <w:pPr>
        <w:pStyle w:val="2"/>
        <w:spacing w:before="53" w:line="237" w:lineRule="exact"/>
        <w:ind w:left="1079"/>
        <w:rPr>
          <w:sz w:val="18"/>
          <w:szCs w:val="18"/>
        </w:rPr>
      </w:pPr>
      <w:r>
        <w:rPr>
          <w:i/>
          <w:iCs/>
          <w:spacing w:val="-1"/>
          <w:position w:val="2"/>
          <w:sz w:val="18"/>
          <w:szCs w:val="18"/>
        </w:rPr>
        <w:t>#get    the</w:t>
      </w:r>
      <w:r>
        <w:rPr>
          <w:i/>
          <w:iCs/>
          <w:spacing w:val="6"/>
          <w:position w:val="2"/>
          <w:sz w:val="18"/>
          <w:szCs w:val="18"/>
        </w:rPr>
        <w:t xml:space="preserve">    </w:t>
      </w:r>
      <w:r>
        <w:rPr>
          <w:i/>
          <w:iCs/>
          <w:spacing w:val="-1"/>
          <w:position w:val="2"/>
          <w:sz w:val="18"/>
          <w:szCs w:val="18"/>
        </w:rPr>
        <w:t>col    name</w:t>
      </w:r>
    </w:p>
    <w:p w14:paraId="6719F5AF">
      <w:pPr>
        <w:spacing w:before="24" w:line="183" w:lineRule="auto"/>
        <w:ind w:left="107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if((i                      -1)&lt;=0):</w:t>
      </w:r>
    </w:p>
    <w:p w14:paraId="0EE60B31">
      <w:pPr>
        <w:pStyle w:val="2"/>
        <w:spacing w:line="223" w:lineRule="exact"/>
        <w:ind w:left="1509"/>
        <w:rPr>
          <w:sz w:val="18"/>
          <w:szCs w:val="18"/>
        </w:rPr>
      </w:pPr>
      <w:r>
        <w:rPr>
          <w:spacing w:val="-1"/>
          <w:position w:val="2"/>
          <w:sz w:val="18"/>
          <w:szCs w:val="18"/>
        </w:rPr>
        <w:t>suffix='(t+%d)'%abs(i-1)</w:t>
      </w:r>
    </w:p>
    <w:p w14:paraId="550633BE">
      <w:pPr>
        <w:pStyle w:val="2"/>
        <w:spacing w:line="210" w:lineRule="exact"/>
        <w:ind w:left="1079"/>
        <w:rPr>
          <w:sz w:val="18"/>
          <w:szCs w:val="18"/>
        </w:rPr>
      </w:pPr>
      <w:r>
        <w:rPr>
          <w:spacing w:val="-2"/>
          <w:sz w:val="18"/>
          <w:szCs w:val="18"/>
        </w:rPr>
        <w:t>else:</w:t>
      </w:r>
    </w:p>
    <w:p w14:paraId="32B53D75">
      <w:pPr>
        <w:pStyle w:val="2"/>
        <w:spacing w:before="1" w:line="234" w:lineRule="auto"/>
        <w:ind w:left="1509"/>
        <w:rPr>
          <w:sz w:val="18"/>
          <w:szCs w:val="18"/>
        </w:rPr>
      </w:pPr>
      <w:r>
        <w:rPr>
          <w:spacing w:val="-1"/>
          <w:sz w:val="18"/>
          <w:szCs w:val="18"/>
        </w:rPr>
        <w:t>suffix='(t-%d)'%(i-1)</w:t>
      </w:r>
    </w:p>
    <w:p w14:paraId="36007E21">
      <w:pPr>
        <w:pStyle w:val="2"/>
        <w:spacing w:before="1" w:line="259" w:lineRule="auto"/>
        <w:ind w:left="659" w:right="1561" w:firstLine="419"/>
        <w:rPr>
          <w:sz w:val="18"/>
          <w:szCs w:val="18"/>
        </w:rPr>
      </w:pPr>
      <w:r>
        <w:rPr>
          <w:sz w:val="18"/>
          <w:szCs w:val="18"/>
        </w:rPr>
        <w:t>names       +=[(colname        +suffix)for       colnam</w:t>
      </w:r>
      <w:r>
        <w:rPr>
          <w:spacing w:val="-1"/>
          <w:sz w:val="18"/>
          <w:szCs w:val="18"/>
        </w:rPr>
        <w:t>e        in       data.columns.values]</w:t>
      </w:r>
      <w:r>
        <w:rPr>
          <w:sz w:val="18"/>
          <w:szCs w:val="18"/>
        </w:rPr>
        <w:t xml:space="preserve"> </w:t>
      </w:r>
      <w:r>
        <w:rPr>
          <w:i/>
          <w:iCs/>
          <w:spacing w:val="-1"/>
          <w:sz w:val="18"/>
          <w:szCs w:val="18"/>
        </w:rPr>
        <w:t>#concat    the</w:t>
      </w:r>
      <w:r>
        <w:rPr>
          <w:i/>
          <w:iCs/>
          <w:spacing w:val="5"/>
          <w:sz w:val="18"/>
          <w:szCs w:val="18"/>
        </w:rPr>
        <w:t xml:space="preserve">    </w:t>
      </w:r>
      <w:r>
        <w:rPr>
          <w:i/>
          <w:iCs/>
          <w:spacing w:val="-1"/>
          <w:sz w:val="18"/>
          <w:szCs w:val="18"/>
        </w:rPr>
        <w:t>cols</w:t>
      </w:r>
      <w:r>
        <w:rPr>
          <w:i/>
          <w:iCs/>
          <w:spacing w:val="4"/>
          <w:sz w:val="18"/>
          <w:szCs w:val="18"/>
        </w:rPr>
        <w:t xml:space="preserve">    </w:t>
      </w:r>
      <w:r>
        <w:rPr>
          <w:i/>
          <w:iCs/>
          <w:spacing w:val="-1"/>
          <w:sz w:val="18"/>
          <w:szCs w:val="18"/>
        </w:rPr>
        <w:t>into</w:t>
      </w:r>
      <w:r>
        <w:rPr>
          <w:i/>
          <w:iCs/>
          <w:spacing w:val="4"/>
          <w:sz w:val="18"/>
          <w:szCs w:val="18"/>
        </w:rPr>
        <w:t xml:space="preserve">    </w:t>
      </w:r>
      <w:r>
        <w:rPr>
          <w:i/>
          <w:iCs/>
          <w:spacing w:val="-1"/>
          <w:sz w:val="18"/>
          <w:szCs w:val="18"/>
        </w:rPr>
        <w:t>one</w:t>
      </w:r>
      <w:r>
        <w:rPr>
          <w:i/>
          <w:iCs/>
          <w:spacing w:val="5"/>
          <w:sz w:val="18"/>
          <w:szCs w:val="18"/>
        </w:rPr>
        <w:t xml:space="preserve">    </w:t>
      </w:r>
      <w:r>
        <w:rPr>
          <w:i/>
          <w:iCs/>
          <w:spacing w:val="-1"/>
          <w:sz w:val="18"/>
          <w:szCs w:val="18"/>
        </w:rPr>
        <w:t>dataframe</w:t>
      </w:r>
    </w:p>
    <w:p w14:paraId="378B3B3B">
      <w:pPr>
        <w:pStyle w:val="2"/>
        <w:spacing w:line="234" w:lineRule="auto"/>
        <w:ind w:left="659"/>
        <w:rPr>
          <w:sz w:val="18"/>
          <w:szCs w:val="18"/>
        </w:rPr>
      </w:pPr>
      <w:r>
        <w:rPr>
          <w:sz w:val="18"/>
          <w:szCs w:val="18"/>
        </w:rPr>
        <w:t>agg               =con</w:t>
      </w:r>
      <w:r>
        <w:rPr>
          <w:spacing w:val="-1"/>
          <w:sz w:val="18"/>
          <w:szCs w:val="18"/>
        </w:rPr>
        <w:t>cat(cols,axis=1)</w:t>
      </w:r>
    </w:p>
    <w:p w14:paraId="75954717">
      <w:pPr>
        <w:pStyle w:val="2"/>
        <w:spacing w:line="242" w:lineRule="auto"/>
        <w:ind w:left="659"/>
        <w:rPr>
          <w:sz w:val="18"/>
          <w:szCs w:val="18"/>
        </w:rPr>
      </w:pPr>
      <w:r>
        <w:rPr>
          <w:spacing w:val="-1"/>
          <w:sz w:val="18"/>
          <w:szCs w:val="18"/>
        </w:rPr>
        <w:t>agg.columns</w:t>
      </w:r>
      <w:r>
        <w:rPr>
          <w:spacing w:val="4"/>
          <w:sz w:val="18"/>
          <w:szCs w:val="18"/>
        </w:rPr>
        <w:t xml:space="preserve">      </w:t>
      </w:r>
      <w:r>
        <w:rPr>
          <w:spacing w:val="-1"/>
          <w:sz w:val="18"/>
          <w:szCs w:val="18"/>
        </w:rPr>
        <w:t>=names</w:t>
      </w:r>
    </w:p>
    <w:p w14:paraId="5385DE71">
      <w:pPr>
        <w:pStyle w:val="2"/>
        <w:spacing w:line="214" w:lineRule="exact"/>
        <w:ind w:left="659"/>
        <w:rPr>
          <w:sz w:val="18"/>
          <w:szCs w:val="18"/>
        </w:rPr>
      </w:pPr>
      <w:r>
        <w:rPr>
          <w:i/>
          <w:iCs/>
          <w:spacing w:val="-1"/>
          <w:position w:val="2"/>
          <w:sz w:val="18"/>
          <w:szCs w:val="18"/>
        </w:rPr>
        <w:t>#remove    the    nan</w:t>
      </w:r>
      <w:r>
        <w:rPr>
          <w:i/>
          <w:iCs/>
          <w:spacing w:val="6"/>
          <w:position w:val="2"/>
          <w:sz w:val="18"/>
          <w:szCs w:val="18"/>
        </w:rPr>
        <w:t xml:space="preserve">    </w:t>
      </w:r>
      <w:r>
        <w:rPr>
          <w:i/>
          <w:iCs/>
          <w:spacing w:val="-1"/>
          <w:position w:val="2"/>
          <w:sz w:val="18"/>
          <w:szCs w:val="18"/>
        </w:rPr>
        <w:t>value</w:t>
      </w:r>
      <w:r>
        <w:rPr>
          <w:i/>
          <w:iCs/>
          <w:spacing w:val="4"/>
          <w:position w:val="2"/>
          <w:sz w:val="18"/>
          <w:szCs w:val="18"/>
        </w:rPr>
        <w:t xml:space="preserve">    </w:t>
      </w:r>
      <w:r>
        <w:rPr>
          <w:i/>
          <w:iCs/>
          <w:spacing w:val="-1"/>
          <w:position w:val="2"/>
          <w:sz w:val="18"/>
          <w:szCs w:val="18"/>
        </w:rPr>
        <w:t>which    is     caused    by</w:t>
      </w:r>
      <w:r>
        <w:rPr>
          <w:i/>
          <w:iCs/>
          <w:spacing w:val="14"/>
          <w:position w:val="2"/>
          <w:sz w:val="18"/>
          <w:szCs w:val="18"/>
        </w:rPr>
        <w:t xml:space="preserve">   </w:t>
      </w:r>
      <w:r>
        <w:rPr>
          <w:i/>
          <w:iCs/>
          <w:spacing w:val="-1"/>
          <w:position w:val="2"/>
          <w:sz w:val="18"/>
          <w:szCs w:val="18"/>
        </w:rPr>
        <w:t>pandas.shift</w:t>
      </w:r>
    </w:p>
    <w:p w14:paraId="1547862F">
      <w:pPr>
        <w:pStyle w:val="2"/>
        <w:spacing w:before="29" w:line="188" w:lineRule="auto"/>
        <w:ind w:left="659"/>
        <w:rPr>
          <w:sz w:val="18"/>
          <w:szCs w:val="18"/>
        </w:rPr>
      </w:pPr>
      <w:r>
        <w:rPr>
          <w:sz w:val="18"/>
          <w:szCs w:val="18"/>
        </w:rPr>
        <w:t>agg             =agg.dropna(inplace=False)</w:t>
      </w:r>
    </w:p>
    <w:p w14:paraId="14DDCD6B">
      <w:pPr>
        <w:pStyle w:val="2"/>
        <w:spacing w:line="216" w:lineRule="exact"/>
        <w:ind w:left="659"/>
        <w:rPr>
          <w:sz w:val="18"/>
          <w:szCs w:val="18"/>
        </w:rPr>
      </w:pPr>
      <w:r>
        <w:rPr>
          <w:i/>
          <w:iCs/>
          <w:position w:val="2"/>
          <w:sz w:val="18"/>
          <w:szCs w:val="18"/>
        </w:rPr>
        <w:t>#remove     unused      col(only     k</w:t>
      </w:r>
      <w:r>
        <w:rPr>
          <w:i/>
          <w:iCs/>
          <w:spacing w:val="-1"/>
          <w:position w:val="2"/>
          <w:sz w:val="18"/>
          <w:szCs w:val="18"/>
        </w:rPr>
        <w:t>eep      the      'colse'field     for      the     t+1      period)</w:t>
      </w:r>
    </w:p>
    <w:p w14:paraId="43FB7E6E">
      <w:pPr>
        <w:pStyle w:val="2"/>
        <w:spacing w:line="232" w:lineRule="exact"/>
        <w:ind w:left="659"/>
        <w:rPr>
          <w:sz w:val="18"/>
          <w:szCs w:val="18"/>
        </w:rPr>
      </w:pPr>
      <w:r>
        <w:rPr>
          <w:position w:val="2"/>
          <w:sz w:val="18"/>
          <w:szCs w:val="18"/>
        </w:rPr>
        <w:t>agg.drop(agg.columns[[15,16,17,19]],axis=1,in</w:t>
      </w:r>
      <w:r>
        <w:rPr>
          <w:spacing w:val="-1"/>
          <w:position w:val="2"/>
          <w:sz w:val="18"/>
          <w:szCs w:val="18"/>
        </w:rPr>
        <w:t>place=True)</w:t>
      </w:r>
    </w:p>
    <w:p w14:paraId="20AF2CEF">
      <w:pPr>
        <w:pStyle w:val="2"/>
        <w:spacing w:line="169" w:lineRule="auto"/>
        <w:ind w:left="659"/>
        <w:rPr>
          <w:sz w:val="22"/>
          <w:szCs w:val="22"/>
        </w:rPr>
      </w:pPr>
      <w:r>
        <w:rPr>
          <w:spacing w:val="-2"/>
          <w:sz w:val="22"/>
          <w:szCs w:val="22"/>
        </w:rPr>
        <w:t>return  agg</w:t>
      </w:r>
    </w:p>
    <w:p w14:paraId="6E7307F0">
      <w:pPr>
        <w:pStyle w:val="2"/>
        <w:spacing w:line="213" w:lineRule="exact"/>
        <w:ind w:left="249"/>
        <w:rPr>
          <w:sz w:val="18"/>
          <w:szCs w:val="18"/>
        </w:rPr>
      </w:pPr>
      <w:r>
        <w:rPr>
          <w:spacing w:val="-1"/>
          <w:position w:val="2"/>
          <w:sz w:val="18"/>
          <w:szCs w:val="18"/>
        </w:rPr>
        <w:t>dataset</w:t>
      </w:r>
      <w:r>
        <w:rPr>
          <w:spacing w:val="2"/>
          <w:position w:val="2"/>
          <w:sz w:val="18"/>
          <w:szCs w:val="18"/>
        </w:rPr>
        <w:t xml:space="preserve">                    </w:t>
      </w:r>
      <w:r>
        <w:rPr>
          <w:spacing w:val="-1"/>
          <w:position w:val="2"/>
          <w:sz w:val="18"/>
          <w:szCs w:val="18"/>
        </w:rPr>
        <w:t>=series_to_supervised(data,3)</w:t>
      </w:r>
    </w:p>
    <w:p w14:paraId="3433713F">
      <w:pPr>
        <w:pStyle w:val="2"/>
        <w:spacing w:line="236" w:lineRule="exact"/>
        <w:ind w:left="249"/>
        <w:rPr>
          <w:sz w:val="18"/>
          <w:szCs w:val="18"/>
        </w:rPr>
      </w:pPr>
      <w:r>
        <w:rPr>
          <w:spacing w:val="-1"/>
          <w:position w:val="1"/>
          <w:sz w:val="18"/>
          <w:szCs w:val="18"/>
        </w:rPr>
        <w:t>dataset.columns.values</w:t>
      </w:r>
    </w:p>
    <w:p w14:paraId="6C3141AA">
      <w:pPr>
        <w:pStyle w:val="2"/>
        <w:spacing w:before="89" w:line="232" w:lineRule="exact"/>
        <w:ind w:left="249"/>
        <w:rPr>
          <w:sz w:val="18"/>
          <w:szCs w:val="18"/>
        </w:rPr>
      </w:pPr>
      <w:r>
        <w:rPr>
          <w:position w:val="2"/>
          <w:sz w:val="18"/>
          <w:szCs w:val="18"/>
        </w:rPr>
        <w:t>array(['open(t-2)','high(t-2)','low(t-2)','close(t-2)','v</w:t>
      </w:r>
      <w:r>
        <w:rPr>
          <w:spacing w:val="-1"/>
          <w:position w:val="2"/>
          <w:sz w:val="18"/>
          <w:szCs w:val="18"/>
        </w:rPr>
        <w:t>olume(t-2)',</w:t>
      </w:r>
    </w:p>
    <w:p w14:paraId="10098363">
      <w:pPr>
        <w:pStyle w:val="2"/>
        <w:spacing w:line="220" w:lineRule="exact"/>
        <w:ind w:left="989"/>
        <w:rPr>
          <w:sz w:val="18"/>
          <w:szCs w:val="18"/>
        </w:rPr>
      </w:pPr>
      <w:r>
        <w:rPr>
          <w:position w:val="2"/>
          <w:sz w:val="18"/>
          <w:szCs w:val="18"/>
        </w:rPr>
        <w:t>'open(t-1)','high(t-1)','low(t-1)','close(t-1)','</w:t>
      </w:r>
      <w:r>
        <w:rPr>
          <w:spacing w:val="-1"/>
          <w:position w:val="2"/>
          <w:sz w:val="18"/>
          <w:szCs w:val="18"/>
        </w:rPr>
        <w:t>volume(t-1)',</w:t>
      </w:r>
    </w:p>
    <w:p w14:paraId="4B70591F">
      <w:pPr>
        <w:pStyle w:val="2"/>
        <w:spacing w:line="220" w:lineRule="exact"/>
        <w:ind w:left="989"/>
        <w:rPr>
          <w:sz w:val="18"/>
          <w:szCs w:val="18"/>
        </w:rPr>
      </w:pPr>
      <w:r>
        <w:rPr>
          <w:position w:val="2"/>
          <w:sz w:val="18"/>
          <w:szCs w:val="18"/>
        </w:rPr>
        <w:t>'open(t+0)','high(t+0)','low(t+0)','close(t+0)',</w:t>
      </w:r>
      <w:r>
        <w:rPr>
          <w:spacing w:val="-1"/>
          <w:position w:val="2"/>
          <w:sz w:val="18"/>
          <w:szCs w:val="18"/>
        </w:rPr>
        <w:t>'volume(t+0)',</w:t>
      </w:r>
    </w:p>
    <w:p w14:paraId="1A86C01A">
      <w:pPr>
        <w:pStyle w:val="2"/>
        <w:spacing w:line="233" w:lineRule="exact"/>
        <w:ind w:left="989"/>
        <w:rPr>
          <w:sz w:val="18"/>
          <w:szCs w:val="18"/>
        </w:rPr>
      </w:pPr>
      <w:r>
        <w:rPr>
          <w:spacing w:val="-1"/>
          <w:position w:val="2"/>
          <w:sz w:val="18"/>
          <w:szCs w:val="18"/>
        </w:rPr>
        <w:t>'close(t+1)',dtype=object)</w:t>
      </w:r>
    </w:p>
    <w:p w14:paraId="1E85011D">
      <w:pPr>
        <w:pStyle w:val="2"/>
        <w:spacing w:line="313" w:lineRule="auto"/>
      </w:pPr>
    </w:p>
    <w:p w14:paraId="1FC5C8AE">
      <w:pPr>
        <w:spacing w:before="94" w:line="219" w:lineRule="auto"/>
        <w:ind w:left="600"/>
        <w:rPr>
          <w:rFonts w:ascii="宋体" w:hAnsi="宋体" w:eastAsia="宋体" w:cs="宋体"/>
          <w:sz w:val="29"/>
          <w:szCs w:val="29"/>
        </w:rPr>
      </w:pPr>
      <w:r>
        <w:rPr>
          <w:rFonts w:ascii="宋体" w:hAnsi="宋体" w:eastAsia="宋体" w:cs="宋体"/>
          <w:spacing w:val="6"/>
          <w:sz w:val="29"/>
          <w:szCs w:val="29"/>
        </w:rPr>
        <w:t>通过输出样例，可以观察数据的基本情况，如表7-2所示。</w:t>
      </w:r>
    </w:p>
    <w:p w14:paraId="47102C24">
      <w:pPr>
        <w:spacing w:before="299" w:line="184" w:lineRule="auto"/>
        <w:ind w:left="2969"/>
        <w:rPr>
          <w:rFonts w:ascii="宋体" w:hAnsi="宋体" w:eastAsia="宋体" w:cs="宋体"/>
          <w:sz w:val="29"/>
          <w:szCs w:val="29"/>
        </w:rPr>
      </w:pPr>
      <w:r>
        <w:rPr>
          <w:rFonts w:ascii="宋体" w:hAnsi="宋体" w:eastAsia="宋体" w:cs="宋体"/>
          <w:spacing w:val="5"/>
          <w:sz w:val="29"/>
          <w:szCs w:val="29"/>
        </w:rPr>
        <w:t>表7-2</w:t>
      </w:r>
      <w:r>
        <w:rPr>
          <w:rFonts w:ascii="宋体" w:hAnsi="宋体" w:eastAsia="宋体" w:cs="宋体"/>
          <w:spacing w:val="3"/>
          <w:sz w:val="29"/>
          <w:szCs w:val="29"/>
        </w:rPr>
        <w:t xml:space="preserve">  </w:t>
      </w:r>
      <w:r>
        <w:rPr>
          <w:rFonts w:ascii="宋体" w:hAnsi="宋体" w:eastAsia="宋体" w:cs="宋体"/>
          <w:spacing w:val="5"/>
          <w:sz w:val="29"/>
          <w:szCs w:val="29"/>
        </w:rPr>
        <w:t>处理后的数据示例</w:t>
      </w:r>
    </w:p>
    <w:p w14:paraId="6006A8FA">
      <w:pPr>
        <w:spacing w:line="184" w:lineRule="auto"/>
        <w:rPr>
          <w:rFonts w:ascii="宋体" w:hAnsi="宋体" w:eastAsia="宋体" w:cs="宋体"/>
          <w:sz w:val="29"/>
          <w:szCs w:val="29"/>
        </w:rPr>
        <w:sectPr>
          <w:type w:val="continuous"/>
          <w:pgSz w:w="12240" w:h="15840"/>
          <w:pgMar w:top="400" w:right="1497" w:bottom="0" w:left="1440" w:header="0" w:footer="0" w:gutter="0"/>
          <w:cols w:equalWidth="0" w:num="1">
            <w:col w:w="9303"/>
          </w:cols>
        </w:sectPr>
      </w:pPr>
    </w:p>
    <w:p w14:paraId="42715FDA">
      <w:pPr>
        <w:spacing w:before="23"/>
      </w:pPr>
    </w:p>
    <w:p w14:paraId="640FC8FA">
      <w:pPr>
        <w:spacing w:before="22"/>
      </w:pPr>
    </w:p>
    <w:p w14:paraId="3A18D587">
      <w:pPr>
        <w:spacing w:before="22"/>
      </w:pPr>
    </w:p>
    <w:p w14:paraId="15D631EE">
      <w:pPr>
        <w:spacing w:before="22"/>
      </w:pPr>
    </w:p>
    <w:tbl>
      <w:tblPr>
        <w:tblStyle w:val="5"/>
        <w:tblW w:w="9239"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0"/>
        <w:gridCol w:w="540"/>
        <w:gridCol w:w="520"/>
        <w:gridCol w:w="610"/>
        <w:gridCol w:w="470"/>
        <w:gridCol w:w="890"/>
        <w:gridCol w:w="550"/>
        <w:gridCol w:w="520"/>
        <w:gridCol w:w="650"/>
        <w:gridCol w:w="500"/>
        <w:gridCol w:w="890"/>
        <w:gridCol w:w="580"/>
        <w:gridCol w:w="579"/>
        <w:gridCol w:w="610"/>
        <w:gridCol w:w="520"/>
      </w:tblGrid>
      <w:tr w14:paraId="2217D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810" w:type="dxa"/>
            <w:tcBorders>
              <w:left w:val="nil"/>
            </w:tcBorders>
            <w:vAlign w:val="top"/>
          </w:tcPr>
          <w:p w14:paraId="6513A8A9">
            <w:pPr>
              <w:pStyle w:val="6"/>
              <w:spacing w:before="266"/>
              <w:ind w:left="242"/>
              <w:rPr>
                <w:sz w:val="16"/>
                <w:szCs w:val="16"/>
              </w:rPr>
            </w:pPr>
            <w:r>
              <w:rPr>
                <w:b/>
                <w:bCs/>
                <w:spacing w:val="-4"/>
                <w:sz w:val="16"/>
                <w:szCs w:val="16"/>
              </w:rPr>
              <w:t>date</w:t>
            </w:r>
          </w:p>
        </w:tc>
        <w:tc>
          <w:tcPr>
            <w:tcW w:w="540" w:type="dxa"/>
            <w:vAlign w:val="top"/>
          </w:tcPr>
          <w:p w14:paraId="6A552108">
            <w:pPr>
              <w:pStyle w:val="6"/>
              <w:spacing w:before="221" w:line="173" w:lineRule="exact"/>
              <w:ind w:left="38"/>
              <w:rPr>
                <w:sz w:val="23"/>
                <w:szCs w:val="23"/>
              </w:rPr>
            </w:pPr>
            <w:r>
              <w:rPr>
                <w:b/>
                <w:bCs/>
                <w:spacing w:val="-5"/>
                <w:position w:val="1"/>
                <w:sz w:val="23"/>
                <w:szCs w:val="23"/>
              </w:rPr>
              <w:t>open</w:t>
            </w:r>
          </w:p>
          <w:p w14:paraId="4CFF501C">
            <w:pPr>
              <w:pStyle w:val="6"/>
              <w:spacing w:line="198" w:lineRule="auto"/>
              <w:jc w:val="right"/>
              <w:rPr>
                <w:sz w:val="23"/>
                <w:szCs w:val="23"/>
              </w:rPr>
            </w:pPr>
            <w:r>
              <w:rPr>
                <w:b/>
                <w:bCs/>
                <w:spacing w:val="-16"/>
                <w:sz w:val="23"/>
                <w:szCs w:val="23"/>
              </w:rPr>
              <w:t>(t-2)</w:t>
            </w:r>
          </w:p>
        </w:tc>
        <w:tc>
          <w:tcPr>
            <w:tcW w:w="520" w:type="dxa"/>
            <w:vAlign w:val="top"/>
          </w:tcPr>
          <w:p w14:paraId="044076F1">
            <w:pPr>
              <w:pStyle w:val="6"/>
              <w:spacing w:before="93" w:line="214" w:lineRule="auto"/>
              <w:ind w:left="28"/>
              <w:rPr>
                <w:sz w:val="23"/>
                <w:szCs w:val="23"/>
              </w:rPr>
            </w:pPr>
            <w:r>
              <w:rPr>
                <w:b/>
                <w:bCs/>
                <w:spacing w:val="-4"/>
                <w:sz w:val="23"/>
                <w:szCs w:val="23"/>
              </w:rPr>
              <w:t>high</w:t>
            </w:r>
          </w:p>
          <w:p w14:paraId="6D06D16E">
            <w:pPr>
              <w:pStyle w:val="6"/>
              <w:spacing w:before="34" w:line="199" w:lineRule="auto"/>
              <w:jc w:val="right"/>
              <w:rPr>
                <w:sz w:val="23"/>
                <w:szCs w:val="23"/>
              </w:rPr>
            </w:pPr>
            <w:r>
              <w:rPr>
                <w:b/>
                <w:bCs/>
                <w:spacing w:val="-20"/>
                <w:sz w:val="23"/>
                <w:szCs w:val="23"/>
              </w:rPr>
              <w:t>(t-2)</w:t>
            </w:r>
          </w:p>
        </w:tc>
        <w:tc>
          <w:tcPr>
            <w:tcW w:w="610" w:type="dxa"/>
            <w:vAlign w:val="top"/>
          </w:tcPr>
          <w:p w14:paraId="270E382A">
            <w:pPr>
              <w:pStyle w:val="6"/>
              <w:spacing w:before="125" w:line="216" w:lineRule="auto"/>
              <w:ind w:left="128"/>
              <w:rPr>
                <w:sz w:val="23"/>
                <w:szCs w:val="23"/>
              </w:rPr>
            </w:pPr>
            <w:r>
              <w:rPr>
                <w:b/>
                <w:bCs/>
                <w:spacing w:val="-8"/>
                <w:sz w:val="23"/>
                <w:szCs w:val="23"/>
              </w:rPr>
              <w:t>low</w:t>
            </w:r>
          </w:p>
          <w:p w14:paraId="42E46657">
            <w:pPr>
              <w:pStyle w:val="6"/>
              <w:spacing w:line="198" w:lineRule="auto"/>
              <w:ind w:left="8"/>
              <w:rPr>
                <w:sz w:val="23"/>
                <w:szCs w:val="23"/>
              </w:rPr>
            </w:pPr>
            <w:r>
              <w:rPr>
                <w:b/>
                <w:bCs/>
                <w:spacing w:val="-13"/>
                <w:sz w:val="23"/>
                <w:szCs w:val="23"/>
              </w:rPr>
              <w:t>(t-2)</w:t>
            </w:r>
          </w:p>
        </w:tc>
        <w:tc>
          <w:tcPr>
            <w:tcW w:w="470" w:type="dxa"/>
            <w:vAlign w:val="top"/>
          </w:tcPr>
          <w:p w14:paraId="633E8B5B">
            <w:pPr>
              <w:pStyle w:val="6"/>
              <w:spacing w:before="153" w:line="211" w:lineRule="auto"/>
              <w:jc w:val="right"/>
              <w:rPr>
                <w:sz w:val="21"/>
                <w:szCs w:val="21"/>
              </w:rPr>
            </w:pPr>
            <w:r>
              <w:rPr>
                <w:b/>
                <w:bCs/>
                <w:spacing w:val="-21"/>
                <w:sz w:val="21"/>
                <w:szCs w:val="21"/>
              </w:rPr>
              <w:t>cl</w:t>
            </w:r>
            <w:r>
              <w:rPr>
                <w:b/>
                <w:bCs/>
                <w:spacing w:val="-20"/>
                <w:sz w:val="21"/>
                <w:szCs w:val="21"/>
              </w:rPr>
              <w:t>os</w:t>
            </w:r>
            <w:r>
              <w:rPr>
                <w:b/>
                <w:bCs/>
                <w:spacing w:val="-13"/>
                <w:sz w:val="21"/>
                <w:szCs w:val="21"/>
              </w:rPr>
              <w:t>e</w:t>
            </w:r>
          </w:p>
          <w:p w14:paraId="265E9A33">
            <w:pPr>
              <w:pStyle w:val="6"/>
              <w:spacing w:line="218" w:lineRule="auto"/>
              <w:jc w:val="right"/>
              <w:rPr>
                <w:sz w:val="21"/>
                <w:szCs w:val="21"/>
              </w:rPr>
            </w:pPr>
            <w:r>
              <w:rPr>
                <w:b/>
                <w:bCs/>
                <w:spacing w:val="-19"/>
                <w:sz w:val="21"/>
                <w:szCs w:val="21"/>
              </w:rPr>
              <w:t>(t-2)</w:t>
            </w:r>
          </w:p>
        </w:tc>
        <w:tc>
          <w:tcPr>
            <w:tcW w:w="890" w:type="dxa"/>
            <w:vAlign w:val="top"/>
          </w:tcPr>
          <w:p w14:paraId="36BBE621">
            <w:pPr>
              <w:pStyle w:val="6"/>
              <w:spacing w:before="126" w:line="207" w:lineRule="auto"/>
              <w:ind w:left="98"/>
              <w:rPr>
                <w:sz w:val="23"/>
                <w:szCs w:val="23"/>
              </w:rPr>
            </w:pPr>
            <w:r>
              <w:rPr>
                <w:b/>
                <w:bCs/>
                <w:spacing w:val="-4"/>
                <w:sz w:val="23"/>
                <w:szCs w:val="23"/>
              </w:rPr>
              <w:t>volume</w:t>
            </w:r>
          </w:p>
          <w:p w14:paraId="2E01947A">
            <w:pPr>
              <w:pStyle w:val="6"/>
              <w:spacing w:line="206" w:lineRule="auto"/>
              <w:ind w:left="148"/>
              <w:rPr>
                <w:sz w:val="23"/>
                <w:szCs w:val="23"/>
              </w:rPr>
            </w:pPr>
            <w:r>
              <w:rPr>
                <w:b/>
                <w:bCs/>
                <w:spacing w:val="-13"/>
                <w:sz w:val="23"/>
                <w:szCs w:val="23"/>
              </w:rPr>
              <w:t>(t-2)</w:t>
            </w:r>
          </w:p>
        </w:tc>
        <w:tc>
          <w:tcPr>
            <w:tcW w:w="550" w:type="dxa"/>
            <w:vAlign w:val="top"/>
          </w:tcPr>
          <w:p w14:paraId="61B75CD0">
            <w:pPr>
              <w:pStyle w:val="6"/>
              <w:spacing w:before="201" w:line="177" w:lineRule="exact"/>
              <w:ind w:left="38"/>
              <w:rPr>
                <w:sz w:val="23"/>
                <w:szCs w:val="23"/>
              </w:rPr>
            </w:pPr>
            <w:r>
              <w:rPr>
                <w:b/>
                <w:bCs/>
                <w:spacing w:val="-5"/>
                <w:position w:val="1"/>
                <w:sz w:val="23"/>
                <w:szCs w:val="23"/>
              </w:rPr>
              <w:t>open</w:t>
            </w:r>
          </w:p>
          <w:p w14:paraId="5BF06F3C">
            <w:pPr>
              <w:pStyle w:val="6"/>
              <w:spacing w:before="15" w:line="199" w:lineRule="auto"/>
              <w:jc w:val="right"/>
              <w:rPr>
                <w:sz w:val="23"/>
                <w:szCs w:val="23"/>
              </w:rPr>
            </w:pPr>
            <w:r>
              <w:rPr>
                <w:b/>
                <w:bCs/>
                <w:spacing w:val="-14"/>
                <w:sz w:val="23"/>
                <w:szCs w:val="23"/>
              </w:rPr>
              <w:t>(t-1)</w:t>
            </w:r>
          </w:p>
        </w:tc>
        <w:tc>
          <w:tcPr>
            <w:tcW w:w="520" w:type="dxa"/>
            <w:vAlign w:val="top"/>
          </w:tcPr>
          <w:p w14:paraId="3D35645E">
            <w:pPr>
              <w:pStyle w:val="6"/>
              <w:spacing w:before="93" w:line="214" w:lineRule="auto"/>
              <w:ind w:left="28"/>
              <w:rPr>
                <w:sz w:val="23"/>
                <w:szCs w:val="23"/>
              </w:rPr>
            </w:pPr>
            <w:r>
              <w:rPr>
                <w:b/>
                <w:bCs/>
                <w:spacing w:val="-4"/>
                <w:sz w:val="23"/>
                <w:szCs w:val="23"/>
              </w:rPr>
              <w:t>high</w:t>
            </w:r>
          </w:p>
          <w:p w14:paraId="2257AF18">
            <w:pPr>
              <w:pStyle w:val="6"/>
              <w:spacing w:before="34" w:line="199" w:lineRule="auto"/>
              <w:jc w:val="right"/>
              <w:rPr>
                <w:sz w:val="23"/>
                <w:szCs w:val="23"/>
              </w:rPr>
            </w:pPr>
            <w:r>
              <w:rPr>
                <w:b/>
                <w:bCs/>
                <w:spacing w:val="-20"/>
                <w:sz w:val="23"/>
                <w:szCs w:val="23"/>
              </w:rPr>
              <w:t>(t-1)</w:t>
            </w:r>
          </w:p>
        </w:tc>
        <w:tc>
          <w:tcPr>
            <w:tcW w:w="650" w:type="dxa"/>
            <w:vAlign w:val="top"/>
          </w:tcPr>
          <w:p w14:paraId="34D5DA72">
            <w:pPr>
              <w:pStyle w:val="6"/>
              <w:spacing w:before="125" w:line="216" w:lineRule="auto"/>
              <w:ind w:left="148"/>
              <w:rPr>
                <w:sz w:val="23"/>
                <w:szCs w:val="23"/>
              </w:rPr>
            </w:pPr>
            <w:r>
              <w:rPr>
                <w:b/>
                <w:bCs/>
                <w:spacing w:val="-8"/>
                <w:sz w:val="23"/>
                <w:szCs w:val="23"/>
              </w:rPr>
              <w:t>low</w:t>
            </w:r>
          </w:p>
          <w:p w14:paraId="27385D58">
            <w:pPr>
              <w:pStyle w:val="6"/>
              <w:spacing w:line="198" w:lineRule="auto"/>
              <w:ind w:left="28"/>
              <w:rPr>
                <w:sz w:val="23"/>
                <w:szCs w:val="23"/>
              </w:rPr>
            </w:pPr>
            <w:r>
              <w:rPr>
                <w:b/>
                <w:bCs/>
                <w:spacing w:val="-13"/>
                <w:sz w:val="23"/>
                <w:szCs w:val="23"/>
              </w:rPr>
              <w:t>(t-1)</w:t>
            </w:r>
          </w:p>
        </w:tc>
        <w:tc>
          <w:tcPr>
            <w:tcW w:w="500" w:type="dxa"/>
            <w:vAlign w:val="top"/>
          </w:tcPr>
          <w:p w14:paraId="5B4A0460">
            <w:pPr>
              <w:pStyle w:val="6"/>
              <w:spacing w:before="154" w:line="201" w:lineRule="auto"/>
              <w:jc w:val="right"/>
              <w:rPr>
                <w:sz w:val="22"/>
                <w:szCs w:val="22"/>
              </w:rPr>
            </w:pPr>
            <w:r>
              <w:rPr>
                <w:b/>
                <w:bCs/>
                <w:spacing w:val="-20"/>
                <w:sz w:val="22"/>
                <w:szCs w:val="22"/>
              </w:rPr>
              <w:t>c</w:t>
            </w:r>
            <w:r>
              <w:rPr>
                <w:b/>
                <w:bCs/>
                <w:spacing w:val="-19"/>
                <w:sz w:val="22"/>
                <w:szCs w:val="22"/>
              </w:rPr>
              <w:t>los</w:t>
            </w:r>
            <w:r>
              <w:rPr>
                <w:b/>
                <w:bCs/>
                <w:spacing w:val="-13"/>
                <w:sz w:val="22"/>
                <w:szCs w:val="22"/>
              </w:rPr>
              <w:t>e</w:t>
            </w:r>
          </w:p>
          <w:p w14:paraId="49354613">
            <w:pPr>
              <w:pStyle w:val="6"/>
              <w:spacing w:before="1" w:line="207" w:lineRule="auto"/>
              <w:jc w:val="right"/>
              <w:rPr>
                <w:sz w:val="22"/>
                <w:szCs w:val="22"/>
              </w:rPr>
            </w:pPr>
            <w:r>
              <w:rPr>
                <w:b/>
                <w:bCs/>
                <w:spacing w:val="-18"/>
                <w:sz w:val="22"/>
                <w:szCs w:val="22"/>
              </w:rPr>
              <w:t>(t-1)</w:t>
            </w:r>
          </w:p>
        </w:tc>
        <w:tc>
          <w:tcPr>
            <w:tcW w:w="890" w:type="dxa"/>
            <w:vAlign w:val="top"/>
          </w:tcPr>
          <w:p w14:paraId="43E0EA64">
            <w:pPr>
              <w:pStyle w:val="6"/>
              <w:spacing w:before="126" w:line="207" w:lineRule="auto"/>
              <w:ind w:left="98"/>
              <w:rPr>
                <w:sz w:val="23"/>
                <w:szCs w:val="23"/>
              </w:rPr>
            </w:pPr>
            <w:r>
              <w:rPr>
                <w:b/>
                <w:bCs/>
                <w:spacing w:val="-4"/>
                <w:sz w:val="23"/>
                <w:szCs w:val="23"/>
              </w:rPr>
              <w:t>volume</w:t>
            </w:r>
          </w:p>
          <w:p w14:paraId="04B10980">
            <w:pPr>
              <w:pStyle w:val="6"/>
              <w:spacing w:line="206" w:lineRule="auto"/>
              <w:ind w:left="148"/>
              <w:rPr>
                <w:sz w:val="23"/>
                <w:szCs w:val="23"/>
              </w:rPr>
            </w:pPr>
            <w:r>
              <w:rPr>
                <w:b/>
                <w:bCs/>
                <w:spacing w:val="-13"/>
                <w:sz w:val="23"/>
                <w:szCs w:val="23"/>
              </w:rPr>
              <w:t>(t-1)</w:t>
            </w:r>
          </w:p>
        </w:tc>
        <w:tc>
          <w:tcPr>
            <w:tcW w:w="580" w:type="dxa"/>
            <w:vAlign w:val="top"/>
          </w:tcPr>
          <w:p w14:paraId="1081ADB8">
            <w:pPr>
              <w:pStyle w:val="6"/>
              <w:spacing w:before="221" w:line="173" w:lineRule="exact"/>
              <w:ind w:left="58"/>
              <w:rPr>
                <w:sz w:val="23"/>
                <w:szCs w:val="23"/>
              </w:rPr>
            </w:pPr>
            <w:r>
              <w:rPr>
                <w:b/>
                <w:bCs/>
                <w:spacing w:val="-5"/>
                <w:position w:val="1"/>
                <w:sz w:val="23"/>
                <w:szCs w:val="23"/>
              </w:rPr>
              <w:t>open</w:t>
            </w:r>
          </w:p>
          <w:p w14:paraId="7A050C37">
            <w:pPr>
              <w:pStyle w:val="6"/>
              <w:spacing w:line="198" w:lineRule="auto"/>
              <w:ind w:left="18"/>
              <w:rPr>
                <w:sz w:val="23"/>
                <w:szCs w:val="23"/>
              </w:rPr>
            </w:pPr>
            <w:r>
              <w:rPr>
                <w:b/>
                <w:bCs/>
                <w:spacing w:val="-11"/>
                <w:sz w:val="23"/>
                <w:szCs w:val="23"/>
              </w:rPr>
              <w:t>(t+0)</w:t>
            </w:r>
          </w:p>
        </w:tc>
        <w:tc>
          <w:tcPr>
            <w:tcW w:w="579" w:type="dxa"/>
            <w:vAlign w:val="top"/>
          </w:tcPr>
          <w:p w14:paraId="190BE671">
            <w:pPr>
              <w:pStyle w:val="6"/>
              <w:spacing w:before="93" w:line="214" w:lineRule="auto"/>
              <w:ind w:left="58"/>
              <w:rPr>
                <w:sz w:val="23"/>
                <w:szCs w:val="23"/>
              </w:rPr>
            </w:pPr>
            <w:r>
              <w:rPr>
                <w:b/>
                <w:bCs/>
                <w:spacing w:val="-4"/>
                <w:sz w:val="23"/>
                <w:szCs w:val="23"/>
              </w:rPr>
              <w:t>high</w:t>
            </w:r>
          </w:p>
          <w:p w14:paraId="752E3255">
            <w:pPr>
              <w:pStyle w:val="6"/>
              <w:spacing w:before="34" w:line="199" w:lineRule="auto"/>
              <w:ind w:left="18"/>
              <w:rPr>
                <w:sz w:val="23"/>
                <w:szCs w:val="23"/>
              </w:rPr>
            </w:pPr>
            <w:r>
              <w:rPr>
                <w:b/>
                <w:bCs/>
                <w:spacing w:val="-11"/>
                <w:sz w:val="23"/>
                <w:szCs w:val="23"/>
              </w:rPr>
              <w:t>(t+0)</w:t>
            </w:r>
          </w:p>
        </w:tc>
        <w:tc>
          <w:tcPr>
            <w:tcW w:w="610" w:type="dxa"/>
            <w:vAlign w:val="top"/>
          </w:tcPr>
          <w:p w14:paraId="05E6A057">
            <w:pPr>
              <w:pStyle w:val="6"/>
              <w:spacing w:before="136" w:line="207" w:lineRule="auto"/>
              <w:ind w:left="129"/>
              <w:rPr>
                <w:sz w:val="23"/>
                <w:szCs w:val="23"/>
              </w:rPr>
            </w:pPr>
            <w:r>
              <w:rPr>
                <w:b/>
                <w:bCs/>
                <w:spacing w:val="-8"/>
                <w:sz w:val="23"/>
                <w:szCs w:val="23"/>
              </w:rPr>
              <w:t>low</w:t>
            </w:r>
          </w:p>
          <w:p w14:paraId="79FA720F">
            <w:pPr>
              <w:pStyle w:val="6"/>
              <w:spacing w:line="198" w:lineRule="auto"/>
              <w:ind w:left="9"/>
              <w:rPr>
                <w:sz w:val="23"/>
                <w:szCs w:val="23"/>
              </w:rPr>
            </w:pPr>
            <w:r>
              <w:rPr>
                <w:b/>
                <w:bCs/>
                <w:spacing w:val="-11"/>
                <w:sz w:val="23"/>
                <w:szCs w:val="23"/>
              </w:rPr>
              <w:t>(t+0)</w:t>
            </w:r>
          </w:p>
        </w:tc>
        <w:tc>
          <w:tcPr>
            <w:tcW w:w="520" w:type="dxa"/>
            <w:tcBorders>
              <w:right w:val="nil"/>
            </w:tcBorders>
            <w:vAlign w:val="top"/>
          </w:tcPr>
          <w:p w14:paraId="67CDBC8C">
            <w:pPr>
              <w:pStyle w:val="6"/>
              <w:spacing w:before="156"/>
              <w:ind w:left="58"/>
              <w:rPr>
                <w:sz w:val="16"/>
                <w:szCs w:val="16"/>
              </w:rPr>
            </w:pPr>
            <w:r>
              <w:rPr>
                <w:b/>
                <w:bCs/>
                <w:spacing w:val="-4"/>
                <w:sz w:val="16"/>
                <w:szCs w:val="16"/>
              </w:rPr>
              <w:t>close</w:t>
            </w:r>
          </w:p>
          <w:p w14:paraId="1DD47072">
            <w:pPr>
              <w:pStyle w:val="6"/>
              <w:spacing w:before="37" w:line="222" w:lineRule="auto"/>
              <w:ind w:left="58"/>
              <w:rPr>
                <w:sz w:val="16"/>
                <w:szCs w:val="16"/>
              </w:rPr>
            </w:pPr>
            <w:r>
              <w:rPr>
                <w:b/>
                <w:bCs/>
                <w:spacing w:val="-8"/>
                <w:sz w:val="16"/>
                <w:szCs w:val="16"/>
              </w:rPr>
              <w:t>(t+0)</w:t>
            </w:r>
          </w:p>
        </w:tc>
      </w:tr>
      <w:tr w14:paraId="45DC2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810" w:type="dxa"/>
            <w:tcBorders>
              <w:left w:val="nil"/>
            </w:tcBorders>
            <w:vAlign w:val="top"/>
          </w:tcPr>
          <w:p w14:paraId="77157D11">
            <w:pPr>
              <w:pStyle w:val="6"/>
              <w:spacing w:before="115"/>
              <w:jc w:val="right"/>
              <w:rPr>
                <w:sz w:val="16"/>
                <w:szCs w:val="16"/>
              </w:rPr>
            </w:pPr>
            <w:r>
              <w:rPr>
                <w:spacing w:val="-2"/>
                <w:sz w:val="16"/>
                <w:szCs w:val="16"/>
              </w:rPr>
              <w:t>2019-01-14</w:t>
            </w:r>
          </w:p>
        </w:tc>
        <w:tc>
          <w:tcPr>
            <w:tcW w:w="540" w:type="dxa"/>
            <w:vAlign w:val="top"/>
          </w:tcPr>
          <w:p w14:paraId="0D63D2CF">
            <w:pPr>
              <w:pStyle w:val="6"/>
              <w:spacing w:before="115" w:line="239" w:lineRule="auto"/>
              <w:ind w:left="65"/>
              <w:rPr>
                <w:sz w:val="16"/>
                <w:szCs w:val="16"/>
              </w:rPr>
            </w:pPr>
            <w:r>
              <w:rPr>
                <w:spacing w:val="-2"/>
                <w:sz w:val="16"/>
                <w:szCs w:val="16"/>
              </w:rPr>
              <w:t>63.65</w:t>
            </w:r>
          </w:p>
        </w:tc>
        <w:tc>
          <w:tcPr>
            <w:tcW w:w="520" w:type="dxa"/>
            <w:vAlign w:val="top"/>
          </w:tcPr>
          <w:p w14:paraId="0ED45DD6">
            <w:pPr>
              <w:pStyle w:val="6"/>
              <w:spacing w:before="115" w:line="239" w:lineRule="auto"/>
              <w:ind w:left="15"/>
              <w:rPr>
                <w:sz w:val="16"/>
                <w:szCs w:val="16"/>
              </w:rPr>
            </w:pPr>
            <w:r>
              <w:rPr>
                <w:spacing w:val="-2"/>
                <w:sz w:val="16"/>
                <w:szCs w:val="16"/>
              </w:rPr>
              <w:t>64.040</w:t>
            </w:r>
          </w:p>
        </w:tc>
        <w:tc>
          <w:tcPr>
            <w:tcW w:w="610" w:type="dxa"/>
            <w:vAlign w:val="top"/>
          </w:tcPr>
          <w:p w14:paraId="22A98AE4">
            <w:pPr>
              <w:pStyle w:val="6"/>
              <w:spacing w:before="115" w:line="239" w:lineRule="auto"/>
              <w:ind w:left="14"/>
              <w:rPr>
                <w:sz w:val="16"/>
                <w:szCs w:val="16"/>
              </w:rPr>
            </w:pPr>
            <w:r>
              <w:rPr>
                <w:spacing w:val="-1"/>
                <w:sz w:val="16"/>
                <w:szCs w:val="16"/>
              </w:rPr>
              <w:t>62.9500</w:t>
            </w:r>
          </w:p>
        </w:tc>
        <w:tc>
          <w:tcPr>
            <w:tcW w:w="470" w:type="dxa"/>
            <w:vAlign w:val="top"/>
          </w:tcPr>
          <w:p w14:paraId="22A4D779">
            <w:pPr>
              <w:pStyle w:val="6"/>
              <w:spacing w:before="115" w:line="239" w:lineRule="auto"/>
              <w:ind w:left="25"/>
              <w:rPr>
                <w:sz w:val="16"/>
                <w:szCs w:val="16"/>
              </w:rPr>
            </w:pPr>
            <w:r>
              <w:rPr>
                <w:spacing w:val="-2"/>
                <w:sz w:val="16"/>
                <w:szCs w:val="16"/>
              </w:rPr>
              <w:t>63.88</w:t>
            </w:r>
          </w:p>
        </w:tc>
        <w:tc>
          <w:tcPr>
            <w:tcW w:w="890" w:type="dxa"/>
            <w:vAlign w:val="top"/>
          </w:tcPr>
          <w:p w14:paraId="241D02A7">
            <w:pPr>
              <w:pStyle w:val="6"/>
              <w:spacing w:before="115" w:line="239" w:lineRule="auto"/>
              <w:ind w:left="34"/>
              <w:rPr>
                <w:sz w:val="16"/>
                <w:szCs w:val="16"/>
              </w:rPr>
            </w:pPr>
            <w:r>
              <w:rPr>
                <w:spacing w:val="-2"/>
                <w:sz w:val="16"/>
                <w:szCs w:val="16"/>
              </w:rPr>
              <w:t>13080263.0</w:t>
            </w:r>
          </w:p>
        </w:tc>
        <w:tc>
          <w:tcPr>
            <w:tcW w:w="550" w:type="dxa"/>
            <w:vAlign w:val="top"/>
          </w:tcPr>
          <w:p w14:paraId="7A21F2E9">
            <w:pPr>
              <w:pStyle w:val="6"/>
              <w:spacing w:before="115" w:line="239" w:lineRule="auto"/>
              <w:ind w:left="65"/>
              <w:rPr>
                <w:sz w:val="16"/>
                <w:szCs w:val="16"/>
              </w:rPr>
            </w:pPr>
            <w:r>
              <w:rPr>
                <w:spacing w:val="-2"/>
                <w:sz w:val="16"/>
                <w:szCs w:val="16"/>
              </w:rPr>
              <w:t>63.61</w:t>
            </w:r>
          </w:p>
        </w:tc>
        <w:tc>
          <w:tcPr>
            <w:tcW w:w="520" w:type="dxa"/>
            <w:vAlign w:val="top"/>
          </w:tcPr>
          <w:p w14:paraId="684EF010">
            <w:pPr>
              <w:pStyle w:val="6"/>
              <w:spacing w:before="115" w:line="239" w:lineRule="auto"/>
              <w:ind w:left="15"/>
              <w:rPr>
                <w:sz w:val="16"/>
                <w:szCs w:val="16"/>
              </w:rPr>
            </w:pPr>
            <w:r>
              <w:rPr>
                <w:spacing w:val="-2"/>
                <w:sz w:val="16"/>
                <w:szCs w:val="16"/>
              </w:rPr>
              <w:t>64.390</w:t>
            </w:r>
          </w:p>
        </w:tc>
        <w:tc>
          <w:tcPr>
            <w:tcW w:w="650" w:type="dxa"/>
            <w:vAlign w:val="top"/>
          </w:tcPr>
          <w:p w14:paraId="00A98B4E">
            <w:pPr>
              <w:pStyle w:val="6"/>
              <w:spacing w:before="115" w:line="239" w:lineRule="auto"/>
              <w:ind w:left="34"/>
              <w:rPr>
                <w:sz w:val="16"/>
                <w:szCs w:val="16"/>
              </w:rPr>
            </w:pPr>
            <w:r>
              <w:rPr>
                <w:spacing w:val="-1"/>
                <w:sz w:val="16"/>
                <w:szCs w:val="16"/>
              </w:rPr>
              <w:t>63.2400</w:t>
            </w:r>
          </w:p>
        </w:tc>
        <w:tc>
          <w:tcPr>
            <w:tcW w:w="500" w:type="dxa"/>
            <w:vAlign w:val="top"/>
          </w:tcPr>
          <w:p w14:paraId="41370C19">
            <w:pPr>
              <w:pStyle w:val="6"/>
              <w:spacing w:before="115" w:line="239" w:lineRule="auto"/>
              <w:ind w:left="45"/>
              <w:rPr>
                <w:sz w:val="16"/>
                <w:szCs w:val="16"/>
              </w:rPr>
            </w:pPr>
            <w:r>
              <w:rPr>
                <w:spacing w:val="-2"/>
                <w:sz w:val="16"/>
                <w:szCs w:val="16"/>
              </w:rPr>
              <w:t>64.19</w:t>
            </w:r>
          </w:p>
        </w:tc>
        <w:tc>
          <w:tcPr>
            <w:tcW w:w="890" w:type="dxa"/>
            <w:vAlign w:val="top"/>
          </w:tcPr>
          <w:p w14:paraId="1A8D80FF">
            <w:pPr>
              <w:pStyle w:val="6"/>
              <w:spacing w:before="115" w:line="239" w:lineRule="auto"/>
              <w:ind w:left="35"/>
              <w:rPr>
                <w:sz w:val="16"/>
                <w:szCs w:val="16"/>
              </w:rPr>
            </w:pPr>
            <w:r>
              <w:rPr>
                <w:spacing w:val="-2"/>
                <w:sz w:val="16"/>
                <w:szCs w:val="16"/>
              </w:rPr>
              <w:t>10397645.0</w:t>
            </w:r>
          </w:p>
        </w:tc>
        <w:tc>
          <w:tcPr>
            <w:tcW w:w="580" w:type="dxa"/>
            <w:vAlign w:val="top"/>
          </w:tcPr>
          <w:p w14:paraId="2A56E936">
            <w:pPr>
              <w:pStyle w:val="6"/>
              <w:spacing w:before="115" w:line="239" w:lineRule="auto"/>
              <w:ind w:left="85"/>
              <w:rPr>
                <w:sz w:val="16"/>
                <w:szCs w:val="16"/>
              </w:rPr>
            </w:pPr>
            <w:r>
              <w:rPr>
                <w:spacing w:val="-2"/>
                <w:sz w:val="16"/>
                <w:szCs w:val="16"/>
              </w:rPr>
              <w:t>62.29</w:t>
            </w:r>
          </w:p>
        </w:tc>
        <w:tc>
          <w:tcPr>
            <w:tcW w:w="579" w:type="dxa"/>
            <w:vAlign w:val="top"/>
          </w:tcPr>
          <w:p w14:paraId="373F6CED">
            <w:pPr>
              <w:pStyle w:val="6"/>
              <w:spacing w:before="115" w:line="239" w:lineRule="auto"/>
              <w:ind w:left="44"/>
              <w:rPr>
                <w:sz w:val="16"/>
                <w:szCs w:val="16"/>
              </w:rPr>
            </w:pPr>
            <w:r>
              <w:rPr>
                <w:spacing w:val="-2"/>
                <w:sz w:val="16"/>
                <w:szCs w:val="16"/>
              </w:rPr>
              <w:t>63.840</w:t>
            </w:r>
          </w:p>
        </w:tc>
        <w:tc>
          <w:tcPr>
            <w:tcW w:w="610" w:type="dxa"/>
            <w:vAlign w:val="top"/>
          </w:tcPr>
          <w:p w14:paraId="6B943C91">
            <w:pPr>
              <w:pStyle w:val="6"/>
              <w:spacing w:before="115" w:line="239" w:lineRule="auto"/>
              <w:ind w:left="16"/>
              <w:rPr>
                <w:sz w:val="16"/>
                <w:szCs w:val="16"/>
              </w:rPr>
            </w:pPr>
            <w:r>
              <w:rPr>
                <w:spacing w:val="-1"/>
                <w:sz w:val="16"/>
                <w:szCs w:val="16"/>
              </w:rPr>
              <w:t>61.6701</w:t>
            </w:r>
          </w:p>
        </w:tc>
        <w:tc>
          <w:tcPr>
            <w:tcW w:w="520" w:type="dxa"/>
            <w:tcBorders>
              <w:right w:val="nil"/>
            </w:tcBorders>
            <w:vAlign w:val="top"/>
          </w:tcPr>
          <w:p w14:paraId="072A4500">
            <w:pPr>
              <w:pStyle w:val="6"/>
              <w:spacing w:before="115" w:line="239" w:lineRule="auto"/>
              <w:ind w:left="55"/>
              <w:rPr>
                <w:sz w:val="16"/>
                <w:szCs w:val="16"/>
              </w:rPr>
            </w:pPr>
            <w:r>
              <w:rPr>
                <w:spacing w:val="-2"/>
                <w:sz w:val="16"/>
                <w:szCs w:val="16"/>
              </w:rPr>
              <w:t>63.73</w:t>
            </w:r>
          </w:p>
        </w:tc>
      </w:tr>
      <w:tr w14:paraId="0B100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810" w:type="dxa"/>
            <w:tcBorders>
              <w:left w:val="nil"/>
            </w:tcBorders>
            <w:vAlign w:val="top"/>
          </w:tcPr>
          <w:p w14:paraId="2ADE0860">
            <w:pPr>
              <w:pStyle w:val="6"/>
              <w:spacing w:before="106"/>
              <w:jc w:val="right"/>
              <w:rPr>
                <w:sz w:val="16"/>
                <w:szCs w:val="16"/>
              </w:rPr>
            </w:pPr>
            <w:r>
              <w:rPr>
                <w:spacing w:val="-2"/>
                <w:sz w:val="16"/>
                <w:szCs w:val="16"/>
              </w:rPr>
              <w:t>2019-01-15</w:t>
            </w:r>
          </w:p>
        </w:tc>
        <w:tc>
          <w:tcPr>
            <w:tcW w:w="540" w:type="dxa"/>
            <w:vAlign w:val="top"/>
          </w:tcPr>
          <w:p w14:paraId="7E9B4A15">
            <w:pPr>
              <w:pStyle w:val="6"/>
              <w:spacing w:before="106" w:line="239" w:lineRule="auto"/>
              <w:ind w:left="65"/>
              <w:rPr>
                <w:sz w:val="16"/>
                <w:szCs w:val="16"/>
              </w:rPr>
            </w:pPr>
            <w:r>
              <w:rPr>
                <w:spacing w:val="-2"/>
                <w:sz w:val="16"/>
                <w:szCs w:val="16"/>
              </w:rPr>
              <w:t>63.61</w:t>
            </w:r>
          </w:p>
        </w:tc>
        <w:tc>
          <w:tcPr>
            <w:tcW w:w="520" w:type="dxa"/>
            <w:vAlign w:val="top"/>
          </w:tcPr>
          <w:p w14:paraId="56959C6C">
            <w:pPr>
              <w:pStyle w:val="6"/>
              <w:spacing w:before="106" w:line="239" w:lineRule="auto"/>
              <w:ind w:left="15"/>
              <w:rPr>
                <w:sz w:val="16"/>
                <w:szCs w:val="16"/>
              </w:rPr>
            </w:pPr>
            <w:r>
              <w:rPr>
                <w:spacing w:val="-2"/>
                <w:sz w:val="16"/>
                <w:szCs w:val="16"/>
              </w:rPr>
              <w:t>64.390</w:t>
            </w:r>
          </w:p>
        </w:tc>
        <w:tc>
          <w:tcPr>
            <w:tcW w:w="610" w:type="dxa"/>
            <w:vAlign w:val="top"/>
          </w:tcPr>
          <w:p w14:paraId="58D93993">
            <w:pPr>
              <w:pStyle w:val="6"/>
              <w:spacing w:before="106" w:line="239" w:lineRule="auto"/>
              <w:ind w:left="14"/>
              <w:rPr>
                <w:sz w:val="16"/>
                <w:szCs w:val="16"/>
              </w:rPr>
            </w:pPr>
            <w:r>
              <w:rPr>
                <w:spacing w:val="-1"/>
                <w:sz w:val="16"/>
                <w:szCs w:val="16"/>
              </w:rPr>
              <w:t>63.2400</w:t>
            </w:r>
          </w:p>
        </w:tc>
        <w:tc>
          <w:tcPr>
            <w:tcW w:w="470" w:type="dxa"/>
            <w:vAlign w:val="top"/>
          </w:tcPr>
          <w:p w14:paraId="7199A9CE">
            <w:pPr>
              <w:pStyle w:val="6"/>
              <w:spacing w:before="106" w:line="239" w:lineRule="auto"/>
              <w:ind w:left="25"/>
              <w:rPr>
                <w:sz w:val="16"/>
                <w:szCs w:val="16"/>
              </w:rPr>
            </w:pPr>
            <w:r>
              <w:rPr>
                <w:spacing w:val="-2"/>
                <w:sz w:val="16"/>
                <w:szCs w:val="16"/>
              </w:rPr>
              <w:t>64.19</w:t>
            </w:r>
          </w:p>
        </w:tc>
        <w:tc>
          <w:tcPr>
            <w:tcW w:w="890" w:type="dxa"/>
            <w:vAlign w:val="top"/>
          </w:tcPr>
          <w:p w14:paraId="12912315">
            <w:pPr>
              <w:pStyle w:val="6"/>
              <w:spacing w:before="106" w:line="239" w:lineRule="auto"/>
              <w:ind w:left="34"/>
              <w:rPr>
                <w:sz w:val="16"/>
                <w:szCs w:val="16"/>
              </w:rPr>
            </w:pPr>
            <w:r>
              <w:rPr>
                <w:spacing w:val="-2"/>
                <w:sz w:val="16"/>
                <w:szCs w:val="16"/>
              </w:rPr>
              <w:t>10397645.0</w:t>
            </w:r>
          </w:p>
        </w:tc>
        <w:tc>
          <w:tcPr>
            <w:tcW w:w="550" w:type="dxa"/>
            <w:vAlign w:val="top"/>
          </w:tcPr>
          <w:p w14:paraId="04317945">
            <w:pPr>
              <w:pStyle w:val="6"/>
              <w:spacing w:before="106" w:line="239" w:lineRule="auto"/>
              <w:ind w:left="65"/>
              <w:rPr>
                <w:sz w:val="16"/>
                <w:szCs w:val="16"/>
              </w:rPr>
            </w:pPr>
            <w:r>
              <w:rPr>
                <w:spacing w:val="-2"/>
                <w:sz w:val="16"/>
                <w:szCs w:val="16"/>
              </w:rPr>
              <w:t>62.29</w:t>
            </w:r>
          </w:p>
        </w:tc>
        <w:tc>
          <w:tcPr>
            <w:tcW w:w="520" w:type="dxa"/>
            <w:vAlign w:val="top"/>
          </w:tcPr>
          <w:p w14:paraId="49F01C36">
            <w:pPr>
              <w:pStyle w:val="6"/>
              <w:spacing w:before="106" w:line="239" w:lineRule="auto"/>
              <w:ind w:left="15"/>
              <w:rPr>
                <w:sz w:val="16"/>
                <w:szCs w:val="16"/>
              </w:rPr>
            </w:pPr>
            <w:r>
              <w:rPr>
                <w:spacing w:val="-2"/>
                <w:sz w:val="16"/>
                <w:szCs w:val="16"/>
              </w:rPr>
              <w:t>63.840</w:t>
            </w:r>
          </w:p>
        </w:tc>
        <w:tc>
          <w:tcPr>
            <w:tcW w:w="650" w:type="dxa"/>
            <w:vAlign w:val="top"/>
          </w:tcPr>
          <w:p w14:paraId="2841EEA8">
            <w:pPr>
              <w:pStyle w:val="6"/>
              <w:spacing w:before="106" w:line="239" w:lineRule="auto"/>
              <w:ind w:left="34"/>
              <w:rPr>
                <w:sz w:val="16"/>
                <w:szCs w:val="16"/>
              </w:rPr>
            </w:pPr>
            <w:r>
              <w:rPr>
                <w:spacing w:val="-1"/>
                <w:sz w:val="16"/>
                <w:szCs w:val="16"/>
              </w:rPr>
              <w:t>61.6701</w:t>
            </w:r>
          </w:p>
        </w:tc>
        <w:tc>
          <w:tcPr>
            <w:tcW w:w="500" w:type="dxa"/>
            <w:vAlign w:val="top"/>
          </w:tcPr>
          <w:p w14:paraId="6E2B3708">
            <w:pPr>
              <w:pStyle w:val="6"/>
              <w:spacing w:before="106" w:line="239" w:lineRule="auto"/>
              <w:ind w:left="45"/>
              <w:rPr>
                <w:sz w:val="16"/>
                <w:szCs w:val="16"/>
              </w:rPr>
            </w:pPr>
            <w:r>
              <w:rPr>
                <w:spacing w:val="-2"/>
                <w:sz w:val="16"/>
                <w:szCs w:val="16"/>
              </w:rPr>
              <w:t>63.73</w:t>
            </w:r>
          </w:p>
        </w:tc>
        <w:tc>
          <w:tcPr>
            <w:tcW w:w="890" w:type="dxa"/>
            <w:vAlign w:val="top"/>
          </w:tcPr>
          <w:p w14:paraId="581D8348">
            <w:pPr>
              <w:pStyle w:val="6"/>
              <w:spacing w:before="106" w:line="239" w:lineRule="auto"/>
              <w:ind w:left="35"/>
              <w:rPr>
                <w:sz w:val="16"/>
                <w:szCs w:val="16"/>
              </w:rPr>
            </w:pPr>
            <w:r>
              <w:rPr>
                <w:spacing w:val="-2"/>
                <w:sz w:val="16"/>
                <w:szCs w:val="16"/>
              </w:rPr>
              <w:t>13805688.0</w:t>
            </w:r>
          </w:p>
        </w:tc>
        <w:tc>
          <w:tcPr>
            <w:tcW w:w="580" w:type="dxa"/>
            <w:vAlign w:val="top"/>
          </w:tcPr>
          <w:p w14:paraId="398D4838">
            <w:pPr>
              <w:pStyle w:val="6"/>
              <w:spacing w:before="106" w:line="239" w:lineRule="auto"/>
              <w:ind w:left="85"/>
              <w:rPr>
                <w:sz w:val="16"/>
                <w:szCs w:val="16"/>
              </w:rPr>
            </w:pPr>
            <w:r>
              <w:rPr>
                <w:spacing w:val="-2"/>
                <w:sz w:val="16"/>
                <w:szCs w:val="16"/>
              </w:rPr>
              <w:t>63.35</w:t>
            </w:r>
          </w:p>
        </w:tc>
        <w:tc>
          <w:tcPr>
            <w:tcW w:w="579" w:type="dxa"/>
            <w:vAlign w:val="top"/>
          </w:tcPr>
          <w:p w14:paraId="5BEE1744">
            <w:pPr>
              <w:pStyle w:val="6"/>
              <w:spacing w:before="106" w:line="239" w:lineRule="auto"/>
              <w:ind w:left="44"/>
              <w:rPr>
                <w:sz w:val="16"/>
                <w:szCs w:val="16"/>
              </w:rPr>
            </w:pPr>
            <w:r>
              <w:rPr>
                <w:spacing w:val="-2"/>
                <w:sz w:val="16"/>
                <w:szCs w:val="16"/>
              </w:rPr>
              <w:t>64.055</w:t>
            </w:r>
          </w:p>
        </w:tc>
        <w:tc>
          <w:tcPr>
            <w:tcW w:w="610" w:type="dxa"/>
            <w:vAlign w:val="top"/>
          </w:tcPr>
          <w:p w14:paraId="69EFE13A">
            <w:pPr>
              <w:pStyle w:val="6"/>
              <w:spacing w:before="106" w:line="239" w:lineRule="auto"/>
              <w:ind w:left="16"/>
              <w:rPr>
                <w:sz w:val="16"/>
                <w:szCs w:val="16"/>
              </w:rPr>
            </w:pPr>
            <w:r>
              <w:rPr>
                <w:spacing w:val="-1"/>
                <w:sz w:val="16"/>
                <w:szCs w:val="16"/>
              </w:rPr>
              <w:t>62.9800</w:t>
            </w:r>
          </w:p>
        </w:tc>
        <w:tc>
          <w:tcPr>
            <w:tcW w:w="520" w:type="dxa"/>
            <w:tcBorders>
              <w:right w:val="nil"/>
            </w:tcBorders>
            <w:vAlign w:val="top"/>
          </w:tcPr>
          <w:p w14:paraId="0EE83D18">
            <w:pPr>
              <w:pStyle w:val="6"/>
              <w:spacing w:before="106" w:line="239" w:lineRule="auto"/>
              <w:ind w:left="55"/>
              <w:rPr>
                <w:sz w:val="16"/>
                <w:szCs w:val="16"/>
              </w:rPr>
            </w:pPr>
            <w:r>
              <w:rPr>
                <w:spacing w:val="-2"/>
                <w:sz w:val="16"/>
                <w:szCs w:val="16"/>
              </w:rPr>
              <w:t>63.37</w:t>
            </w:r>
          </w:p>
        </w:tc>
      </w:tr>
      <w:tr w14:paraId="621C9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810" w:type="dxa"/>
            <w:tcBorders>
              <w:left w:val="nil"/>
            </w:tcBorders>
            <w:vAlign w:val="top"/>
          </w:tcPr>
          <w:p w14:paraId="35653217">
            <w:pPr>
              <w:pStyle w:val="6"/>
              <w:spacing w:before="118"/>
              <w:jc w:val="right"/>
              <w:rPr>
                <w:sz w:val="16"/>
                <w:szCs w:val="16"/>
              </w:rPr>
            </w:pPr>
            <w:r>
              <w:rPr>
                <w:spacing w:val="-2"/>
                <w:sz w:val="16"/>
                <w:szCs w:val="16"/>
              </w:rPr>
              <w:t>2019-01-16</w:t>
            </w:r>
          </w:p>
        </w:tc>
        <w:tc>
          <w:tcPr>
            <w:tcW w:w="540" w:type="dxa"/>
            <w:vAlign w:val="top"/>
          </w:tcPr>
          <w:p w14:paraId="2E1B183D">
            <w:pPr>
              <w:pStyle w:val="6"/>
              <w:spacing w:before="118" w:line="239" w:lineRule="auto"/>
              <w:ind w:left="65"/>
              <w:rPr>
                <w:sz w:val="16"/>
                <w:szCs w:val="16"/>
              </w:rPr>
            </w:pPr>
            <w:r>
              <w:rPr>
                <w:spacing w:val="-2"/>
                <w:sz w:val="16"/>
                <w:szCs w:val="16"/>
              </w:rPr>
              <w:t>62.29</w:t>
            </w:r>
          </w:p>
        </w:tc>
        <w:tc>
          <w:tcPr>
            <w:tcW w:w="520" w:type="dxa"/>
            <w:vAlign w:val="top"/>
          </w:tcPr>
          <w:p w14:paraId="48F967EB">
            <w:pPr>
              <w:pStyle w:val="6"/>
              <w:spacing w:before="118" w:line="239" w:lineRule="auto"/>
              <w:ind w:left="15"/>
              <w:rPr>
                <w:sz w:val="16"/>
                <w:szCs w:val="16"/>
              </w:rPr>
            </w:pPr>
            <w:r>
              <w:rPr>
                <w:spacing w:val="-2"/>
                <w:sz w:val="16"/>
                <w:szCs w:val="16"/>
              </w:rPr>
              <w:t>63.840</w:t>
            </w:r>
          </w:p>
        </w:tc>
        <w:tc>
          <w:tcPr>
            <w:tcW w:w="610" w:type="dxa"/>
            <w:vAlign w:val="top"/>
          </w:tcPr>
          <w:p w14:paraId="44E92BE0">
            <w:pPr>
              <w:pStyle w:val="6"/>
              <w:spacing w:before="118" w:line="239" w:lineRule="auto"/>
              <w:ind w:left="14"/>
              <w:rPr>
                <w:sz w:val="16"/>
                <w:szCs w:val="16"/>
              </w:rPr>
            </w:pPr>
            <w:r>
              <w:rPr>
                <w:spacing w:val="-1"/>
                <w:sz w:val="16"/>
                <w:szCs w:val="16"/>
              </w:rPr>
              <w:t>61.6701</w:t>
            </w:r>
          </w:p>
        </w:tc>
        <w:tc>
          <w:tcPr>
            <w:tcW w:w="470" w:type="dxa"/>
            <w:vAlign w:val="top"/>
          </w:tcPr>
          <w:p w14:paraId="6B14ADE8">
            <w:pPr>
              <w:pStyle w:val="6"/>
              <w:spacing w:before="118" w:line="239" w:lineRule="auto"/>
              <w:ind w:left="25"/>
              <w:rPr>
                <w:sz w:val="16"/>
                <w:szCs w:val="16"/>
              </w:rPr>
            </w:pPr>
            <w:r>
              <w:rPr>
                <w:spacing w:val="-2"/>
                <w:sz w:val="16"/>
                <w:szCs w:val="16"/>
              </w:rPr>
              <w:t>63.73</w:t>
            </w:r>
          </w:p>
        </w:tc>
        <w:tc>
          <w:tcPr>
            <w:tcW w:w="890" w:type="dxa"/>
            <w:vAlign w:val="top"/>
          </w:tcPr>
          <w:p w14:paraId="3577D98E">
            <w:pPr>
              <w:pStyle w:val="6"/>
              <w:spacing w:before="118" w:line="239" w:lineRule="auto"/>
              <w:ind w:left="34"/>
              <w:rPr>
                <w:sz w:val="16"/>
                <w:szCs w:val="16"/>
              </w:rPr>
            </w:pPr>
            <w:r>
              <w:rPr>
                <w:spacing w:val="-2"/>
                <w:sz w:val="16"/>
                <w:szCs w:val="16"/>
              </w:rPr>
              <w:t>13805688.0</w:t>
            </w:r>
          </w:p>
        </w:tc>
        <w:tc>
          <w:tcPr>
            <w:tcW w:w="550" w:type="dxa"/>
            <w:vAlign w:val="top"/>
          </w:tcPr>
          <w:p w14:paraId="23EF1D27">
            <w:pPr>
              <w:pStyle w:val="6"/>
              <w:spacing w:before="118" w:line="239" w:lineRule="auto"/>
              <w:ind w:left="65"/>
              <w:rPr>
                <w:sz w:val="16"/>
                <w:szCs w:val="16"/>
              </w:rPr>
            </w:pPr>
            <w:r>
              <w:rPr>
                <w:spacing w:val="-2"/>
                <w:sz w:val="16"/>
                <w:szCs w:val="16"/>
              </w:rPr>
              <w:t>63.35</w:t>
            </w:r>
          </w:p>
        </w:tc>
        <w:tc>
          <w:tcPr>
            <w:tcW w:w="520" w:type="dxa"/>
            <w:vAlign w:val="top"/>
          </w:tcPr>
          <w:p w14:paraId="2544ECC5">
            <w:pPr>
              <w:pStyle w:val="6"/>
              <w:spacing w:before="118" w:line="239" w:lineRule="auto"/>
              <w:ind w:left="15"/>
              <w:rPr>
                <w:sz w:val="16"/>
                <w:szCs w:val="16"/>
              </w:rPr>
            </w:pPr>
            <w:r>
              <w:rPr>
                <w:spacing w:val="-2"/>
                <w:sz w:val="16"/>
                <w:szCs w:val="16"/>
              </w:rPr>
              <w:t>64.055</w:t>
            </w:r>
          </w:p>
        </w:tc>
        <w:tc>
          <w:tcPr>
            <w:tcW w:w="650" w:type="dxa"/>
            <w:vAlign w:val="top"/>
          </w:tcPr>
          <w:p w14:paraId="6059F3A9">
            <w:pPr>
              <w:pStyle w:val="6"/>
              <w:spacing w:before="118" w:line="239" w:lineRule="auto"/>
              <w:ind w:left="34"/>
              <w:rPr>
                <w:sz w:val="16"/>
                <w:szCs w:val="16"/>
              </w:rPr>
            </w:pPr>
            <w:r>
              <w:rPr>
                <w:spacing w:val="-1"/>
                <w:sz w:val="16"/>
                <w:szCs w:val="16"/>
              </w:rPr>
              <w:t>62.9800</w:t>
            </w:r>
          </w:p>
        </w:tc>
        <w:tc>
          <w:tcPr>
            <w:tcW w:w="500" w:type="dxa"/>
            <w:vAlign w:val="top"/>
          </w:tcPr>
          <w:p w14:paraId="16B8F85E">
            <w:pPr>
              <w:pStyle w:val="6"/>
              <w:spacing w:before="118" w:line="239" w:lineRule="auto"/>
              <w:ind w:left="45"/>
              <w:rPr>
                <w:sz w:val="16"/>
                <w:szCs w:val="16"/>
              </w:rPr>
            </w:pPr>
            <w:r>
              <w:rPr>
                <w:spacing w:val="-2"/>
                <w:sz w:val="16"/>
                <w:szCs w:val="16"/>
              </w:rPr>
              <w:t>63.37</w:t>
            </w:r>
          </w:p>
        </w:tc>
        <w:tc>
          <w:tcPr>
            <w:tcW w:w="890" w:type="dxa"/>
            <w:vAlign w:val="top"/>
          </w:tcPr>
          <w:p w14:paraId="6CA27D2C">
            <w:pPr>
              <w:pStyle w:val="6"/>
              <w:spacing w:before="118" w:line="239" w:lineRule="auto"/>
              <w:ind w:left="75"/>
              <w:rPr>
                <w:sz w:val="16"/>
                <w:szCs w:val="16"/>
              </w:rPr>
            </w:pPr>
            <w:r>
              <w:rPr>
                <w:spacing w:val="-1"/>
                <w:sz w:val="16"/>
                <w:szCs w:val="16"/>
              </w:rPr>
              <w:t>9929560.0</w:t>
            </w:r>
          </w:p>
        </w:tc>
        <w:tc>
          <w:tcPr>
            <w:tcW w:w="580" w:type="dxa"/>
            <w:vAlign w:val="top"/>
          </w:tcPr>
          <w:p w14:paraId="6714AA98">
            <w:pPr>
              <w:pStyle w:val="6"/>
              <w:spacing w:before="118" w:line="239" w:lineRule="auto"/>
              <w:ind w:left="85"/>
              <w:rPr>
                <w:sz w:val="16"/>
                <w:szCs w:val="16"/>
              </w:rPr>
            </w:pPr>
            <w:r>
              <w:rPr>
                <w:spacing w:val="-2"/>
                <w:sz w:val="16"/>
                <w:szCs w:val="16"/>
              </w:rPr>
              <w:t>63.58</w:t>
            </w:r>
          </w:p>
        </w:tc>
        <w:tc>
          <w:tcPr>
            <w:tcW w:w="579" w:type="dxa"/>
            <w:vAlign w:val="top"/>
          </w:tcPr>
          <w:p w14:paraId="5B9DF310">
            <w:pPr>
              <w:pStyle w:val="6"/>
              <w:spacing w:before="118" w:line="239" w:lineRule="auto"/>
              <w:ind w:left="44"/>
              <w:rPr>
                <w:sz w:val="16"/>
                <w:szCs w:val="16"/>
              </w:rPr>
            </w:pPr>
            <w:r>
              <w:rPr>
                <w:spacing w:val="-2"/>
                <w:sz w:val="16"/>
                <w:szCs w:val="16"/>
              </w:rPr>
              <w:t>64.625</w:t>
            </w:r>
          </w:p>
        </w:tc>
        <w:tc>
          <w:tcPr>
            <w:tcW w:w="610" w:type="dxa"/>
            <w:vAlign w:val="top"/>
          </w:tcPr>
          <w:p w14:paraId="7F4EBEFA">
            <w:pPr>
              <w:pStyle w:val="6"/>
              <w:spacing w:before="118" w:line="239" w:lineRule="auto"/>
              <w:ind w:left="16"/>
              <w:rPr>
                <w:sz w:val="16"/>
                <w:szCs w:val="16"/>
              </w:rPr>
            </w:pPr>
            <w:r>
              <w:rPr>
                <w:spacing w:val="-1"/>
                <w:sz w:val="16"/>
                <w:szCs w:val="16"/>
              </w:rPr>
              <w:t>63.4500</w:t>
            </w:r>
          </w:p>
        </w:tc>
        <w:tc>
          <w:tcPr>
            <w:tcW w:w="520" w:type="dxa"/>
            <w:tcBorders>
              <w:right w:val="nil"/>
            </w:tcBorders>
            <w:vAlign w:val="top"/>
          </w:tcPr>
          <w:p w14:paraId="530D62E0">
            <w:pPr>
              <w:pStyle w:val="6"/>
              <w:spacing w:before="118" w:line="239" w:lineRule="auto"/>
              <w:ind w:left="55"/>
              <w:rPr>
                <w:sz w:val="16"/>
                <w:szCs w:val="16"/>
              </w:rPr>
            </w:pPr>
            <w:r>
              <w:rPr>
                <w:spacing w:val="-2"/>
                <w:sz w:val="16"/>
                <w:szCs w:val="16"/>
              </w:rPr>
              <w:t>64.08</w:t>
            </w:r>
          </w:p>
        </w:tc>
      </w:tr>
      <w:tr w14:paraId="551BA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810" w:type="dxa"/>
            <w:tcBorders>
              <w:left w:val="nil"/>
            </w:tcBorders>
            <w:vAlign w:val="top"/>
          </w:tcPr>
          <w:p w14:paraId="37D0BC16">
            <w:pPr>
              <w:pStyle w:val="6"/>
              <w:spacing w:before="109"/>
              <w:jc w:val="right"/>
              <w:rPr>
                <w:sz w:val="16"/>
                <w:szCs w:val="16"/>
              </w:rPr>
            </w:pPr>
            <w:r>
              <w:rPr>
                <w:spacing w:val="-2"/>
                <w:sz w:val="16"/>
                <w:szCs w:val="16"/>
              </w:rPr>
              <w:t>2019-01-17</w:t>
            </w:r>
          </w:p>
        </w:tc>
        <w:tc>
          <w:tcPr>
            <w:tcW w:w="540" w:type="dxa"/>
            <w:vAlign w:val="top"/>
          </w:tcPr>
          <w:p w14:paraId="6A74DA92">
            <w:pPr>
              <w:pStyle w:val="6"/>
              <w:spacing w:before="109" w:line="239" w:lineRule="auto"/>
              <w:ind w:left="65"/>
              <w:rPr>
                <w:sz w:val="16"/>
                <w:szCs w:val="16"/>
              </w:rPr>
            </w:pPr>
            <w:r>
              <w:rPr>
                <w:spacing w:val="-2"/>
                <w:sz w:val="16"/>
                <w:szCs w:val="16"/>
              </w:rPr>
              <w:t>63.35</w:t>
            </w:r>
          </w:p>
        </w:tc>
        <w:tc>
          <w:tcPr>
            <w:tcW w:w="520" w:type="dxa"/>
            <w:vAlign w:val="top"/>
          </w:tcPr>
          <w:p w14:paraId="67E0C1DF">
            <w:pPr>
              <w:pStyle w:val="6"/>
              <w:spacing w:before="109" w:line="239" w:lineRule="auto"/>
              <w:ind w:left="15"/>
              <w:rPr>
                <w:sz w:val="16"/>
                <w:szCs w:val="16"/>
              </w:rPr>
            </w:pPr>
            <w:r>
              <w:rPr>
                <w:spacing w:val="-2"/>
                <w:sz w:val="16"/>
                <w:szCs w:val="16"/>
              </w:rPr>
              <w:t>64.055</w:t>
            </w:r>
          </w:p>
        </w:tc>
        <w:tc>
          <w:tcPr>
            <w:tcW w:w="610" w:type="dxa"/>
            <w:vAlign w:val="top"/>
          </w:tcPr>
          <w:p w14:paraId="4366C062">
            <w:pPr>
              <w:pStyle w:val="6"/>
              <w:spacing w:before="109" w:line="239" w:lineRule="auto"/>
              <w:ind w:left="14"/>
              <w:rPr>
                <w:sz w:val="16"/>
                <w:szCs w:val="16"/>
              </w:rPr>
            </w:pPr>
            <w:r>
              <w:rPr>
                <w:spacing w:val="-1"/>
                <w:sz w:val="16"/>
                <w:szCs w:val="16"/>
              </w:rPr>
              <w:t>62.9800</w:t>
            </w:r>
          </w:p>
        </w:tc>
        <w:tc>
          <w:tcPr>
            <w:tcW w:w="470" w:type="dxa"/>
            <w:vAlign w:val="top"/>
          </w:tcPr>
          <w:p w14:paraId="4D740441">
            <w:pPr>
              <w:pStyle w:val="6"/>
              <w:spacing w:before="109" w:line="239" w:lineRule="auto"/>
              <w:ind w:left="25"/>
              <w:rPr>
                <w:sz w:val="16"/>
                <w:szCs w:val="16"/>
              </w:rPr>
            </w:pPr>
            <w:r>
              <w:rPr>
                <w:spacing w:val="-2"/>
                <w:sz w:val="16"/>
                <w:szCs w:val="16"/>
              </w:rPr>
              <w:t>63.37</w:t>
            </w:r>
          </w:p>
        </w:tc>
        <w:tc>
          <w:tcPr>
            <w:tcW w:w="890" w:type="dxa"/>
            <w:vAlign w:val="top"/>
          </w:tcPr>
          <w:p w14:paraId="36396E16">
            <w:pPr>
              <w:pStyle w:val="6"/>
              <w:spacing w:before="109" w:line="239" w:lineRule="auto"/>
              <w:ind w:left="75"/>
              <w:rPr>
                <w:sz w:val="16"/>
                <w:szCs w:val="16"/>
              </w:rPr>
            </w:pPr>
            <w:r>
              <w:rPr>
                <w:spacing w:val="-1"/>
                <w:sz w:val="16"/>
                <w:szCs w:val="16"/>
              </w:rPr>
              <w:t>9929560.0</w:t>
            </w:r>
          </w:p>
        </w:tc>
        <w:tc>
          <w:tcPr>
            <w:tcW w:w="550" w:type="dxa"/>
            <w:vAlign w:val="top"/>
          </w:tcPr>
          <w:p w14:paraId="5EEA5288">
            <w:pPr>
              <w:pStyle w:val="6"/>
              <w:spacing w:before="109" w:line="239" w:lineRule="auto"/>
              <w:ind w:left="65"/>
              <w:rPr>
                <w:sz w:val="16"/>
                <w:szCs w:val="16"/>
              </w:rPr>
            </w:pPr>
            <w:r>
              <w:rPr>
                <w:spacing w:val="-2"/>
                <w:sz w:val="16"/>
                <w:szCs w:val="16"/>
              </w:rPr>
              <w:t>63.58</w:t>
            </w:r>
          </w:p>
        </w:tc>
        <w:tc>
          <w:tcPr>
            <w:tcW w:w="520" w:type="dxa"/>
            <w:vAlign w:val="top"/>
          </w:tcPr>
          <w:p w14:paraId="4EDA9933">
            <w:pPr>
              <w:pStyle w:val="6"/>
              <w:spacing w:before="109" w:line="239" w:lineRule="auto"/>
              <w:ind w:left="15"/>
              <w:rPr>
                <w:sz w:val="16"/>
                <w:szCs w:val="16"/>
              </w:rPr>
            </w:pPr>
            <w:r>
              <w:rPr>
                <w:spacing w:val="-2"/>
                <w:sz w:val="16"/>
                <w:szCs w:val="16"/>
              </w:rPr>
              <w:t>64.625</w:t>
            </w:r>
          </w:p>
        </w:tc>
        <w:tc>
          <w:tcPr>
            <w:tcW w:w="650" w:type="dxa"/>
            <w:vAlign w:val="top"/>
          </w:tcPr>
          <w:p w14:paraId="77ABBB16">
            <w:pPr>
              <w:pStyle w:val="6"/>
              <w:spacing w:before="109" w:line="239" w:lineRule="auto"/>
              <w:ind w:left="34"/>
              <w:rPr>
                <w:sz w:val="16"/>
                <w:szCs w:val="16"/>
              </w:rPr>
            </w:pPr>
            <w:r>
              <w:rPr>
                <w:spacing w:val="-1"/>
                <w:sz w:val="16"/>
                <w:szCs w:val="16"/>
              </w:rPr>
              <w:t>63.4500</w:t>
            </w:r>
          </w:p>
        </w:tc>
        <w:tc>
          <w:tcPr>
            <w:tcW w:w="500" w:type="dxa"/>
            <w:vAlign w:val="top"/>
          </w:tcPr>
          <w:p w14:paraId="122F9258">
            <w:pPr>
              <w:pStyle w:val="6"/>
              <w:spacing w:before="109" w:line="239" w:lineRule="auto"/>
              <w:ind w:left="45"/>
              <w:rPr>
                <w:sz w:val="16"/>
                <w:szCs w:val="16"/>
              </w:rPr>
            </w:pPr>
            <w:r>
              <w:rPr>
                <w:spacing w:val="-2"/>
                <w:sz w:val="16"/>
                <w:szCs w:val="16"/>
              </w:rPr>
              <w:t>64.08</w:t>
            </w:r>
          </w:p>
        </w:tc>
        <w:tc>
          <w:tcPr>
            <w:tcW w:w="890" w:type="dxa"/>
            <w:vAlign w:val="top"/>
          </w:tcPr>
          <w:p w14:paraId="78B43387">
            <w:pPr>
              <w:pStyle w:val="6"/>
              <w:spacing w:before="109" w:line="239" w:lineRule="auto"/>
              <w:ind w:left="114"/>
              <w:rPr>
                <w:sz w:val="16"/>
                <w:szCs w:val="16"/>
              </w:rPr>
            </w:pPr>
            <w:r>
              <w:rPr>
                <w:spacing w:val="-1"/>
                <w:sz w:val="16"/>
                <w:szCs w:val="16"/>
              </w:rPr>
              <w:t>7930398.0</w:t>
            </w:r>
          </w:p>
        </w:tc>
        <w:tc>
          <w:tcPr>
            <w:tcW w:w="580" w:type="dxa"/>
            <w:vAlign w:val="top"/>
          </w:tcPr>
          <w:p w14:paraId="634F5B56">
            <w:pPr>
              <w:pStyle w:val="6"/>
              <w:spacing w:before="109" w:line="239" w:lineRule="auto"/>
              <w:ind w:left="85"/>
              <w:rPr>
                <w:sz w:val="16"/>
                <w:szCs w:val="16"/>
              </w:rPr>
            </w:pPr>
            <w:r>
              <w:rPr>
                <w:spacing w:val="-2"/>
                <w:sz w:val="16"/>
                <w:szCs w:val="16"/>
              </w:rPr>
              <w:t>64.20</w:t>
            </w:r>
          </w:p>
        </w:tc>
        <w:tc>
          <w:tcPr>
            <w:tcW w:w="579" w:type="dxa"/>
            <w:vAlign w:val="top"/>
          </w:tcPr>
          <w:p w14:paraId="479E1A6B">
            <w:pPr>
              <w:pStyle w:val="6"/>
              <w:spacing w:before="109" w:line="239" w:lineRule="auto"/>
              <w:ind w:left="44"/>
              <w:rPr>
                <w:sz w:val="16"/>
                <w:szCs w:val="16"/>
              </w:rPr>
            </w:pPr>
            <w:r>
              <w:rPr>
                <w:spacing w:val="-2"/>
                <w:sz w:val="16"/>
                <w:szCs w:val="16"/>
              </w:rPr>
              <w:t>64.820</w:t>
            </w:r>
          </w:p>
        </w:tc>
        <w:tc>
          <w:tcPr>
            <w:tcW w:w="610" w:type="dxa"/>
            <w:vAlign w:val="top"/>
          </w:tcPr>
          <w:p w14:paraId="5CF25B64">
            <w:pPr>
              <w:pStyle w:val="6"/>
              <w:spacing w:before="109" w:line="239" w:lineRule="auto"/>
              <w:ind w:left="16"/>
              <w:rPr>
                <w:sz w:val="16"/>
                <w:szCs w:val="16"/>
              </w:rPr>
            </w:pPr>
            <w:r>
              <w:rPr>
                <w:spacing w:val="-1"/>
                <w:sz w:val="16"/>
                <w:szCs w:val="16"/>
              </w:rPr>
              <w:t>63.7500</w:t>
            </w:r>
          </w:p>
        </w:tc>
        <w:tc>
          <w:tcPr>
            <w:tcW w:w="520" w:type="dxa"/>
            <w:tcBorders>
              <w:right w:val="nil"/>
            </w:tcBorders>
            <w:vAlign w:val="top"/>
          </w:tcPr>
          <w:p w14:paraId="5424DCDA">
            <w:pPr>
              <w:pStyle w:val="6"/>
              <w:spacing w:before="109" w:line="239" w:lineRule="auto"/>
              <w:ind w:left="55"/>
              <w:rPr>
                <w:sz w:val="16"/>
                <w:szCs w:val="16"/>
              </w:rPr>
            </w:pPr>
            <w:r>
              <w:rPr>
                <w:spacing w:val="-2"/>
                <w:sz w:val="16"/>
                <w:szCs w:val="16"/>
              </w:rPr>
              <w:t>63.77</w:t>
            </w:r>
          </w:p>
        </w:tc>
      </w:tr>
      <w:tr w14:paraId="27155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810" w:type="dxa"/>
            <w:tcBorders>
              <w:left w:val="nil"/>
            </w:tcBorders>
            <w:vAlign w:val="top"/>
          </w:tcPr>
          <w:p w14:paraId="4CE30024">
            <w:pPr>
              <w:pStyle w:val="6"/>
              <w:spacing w:before="111"/>
              <w:jc w:val="right"/>
              <w:rPr>
                <w:sz w:val="16"/>
                <w:szCs w:val="16"/>
              </w:rPr>
            </w:pPr>
            <w:r>
              <w:rPr>
                <w:spacing w:val="-2"/>
                <w:sz w:val="16"/>
                <w:szCs w:val="16"/>
              </w:rPr>
              <w:t>2019-01-18</w:t>
            </w:r>
          </w:p>
        </w:tc>
        <w:tc>
          <w:tcPr>
            <w:tcW w:w="540" w:type="dxa"/>
            <w:vAlign w:val="top"/>
          </w:tcPr>
          <w:p w14:paraId="3A4A312C">
            <w:pPr>
              <w:pStyle w:val="6"/>
              <w:spacing w:before="111" w:line="239" w:lineRule="auto"/>
              <w:ind w:left="65"/>
              <w:rPr>
                <w:sz w:val="16"/>
                <w:szCs w:val="16"/>
              </w:rPr>
            </w:pPr>
            <w:r>
              <w:rPr>
                <w:spacing w:val="-2"/>
                <w:sz w:val="16"/>
                <w:szCs w:val="16"/>
              </w:rPr>
              <w:t>63.58</w:t>
            </w:r>
          </w:p>
        </w:tc>
        <w:tc>
          <w:tcPr>
            <w:tcW w:w="520" w:type="dxa"/>
            <w:vAlign w:val="top"/>
          </w:tcPr>
          <w:p w14:paraId="5D31BA35">
            <w:pPr>
              <w:pStyle w:val="6"/>
              <w:spacing w:before="111" w:line="239" w:lineRule="auto"/>
              <w:ind w:left="15"/>
              <w:rPr>
                <w:sz w:val="16"/>
                <w:szCs w:val="16"/>
              </w:rPr>
            </w:pPr>
            <w:r>
              <w:rPr>
                <w:spacing w:val="-2"/>
                <w:sz w:val="16"/>
                <w:szCs w:val="16"/>
              </w:rPr>
              <w:t>64.625</w:t>
            </w:r>
          </w:p>
        </w:tc>
        <w:tc>
          <w:tcPr>
            <w:tcW w:w="610" w:type="dxa"/>
            <w:vAlign w:val="top"/>
          </w:tcPr>
          <w:p w14:paraId="052359A9">
            <w:pPr>
              <w:pStyle w:val="6"/>
              <w:spacing w:before="111" w:line="239" w:lineRule="auto"/>
              <w:ind w:left="14"/>
              <w:rPr>
                <w:sz w:val="16"/>
                <w:szCs w:val="16"/>
              </w:rPr>
            </w:pPr>
            <w:r>
              <w:rPr>
                <w:spacing w:val="-1"/>
                <w:sz w:val="16"/>
                <w:szCs w:val="16"/>
              </w:rPr>
              <w:t>63.4500</w:t>
            </w:r>
          </w:p>
        </w:tc>
        <w:tc>
          <w:tcPr>
            <w:tcW w:w="470" w:type="dxa"/>
            <w:vAlign w:val="top"/>
          </w:tcPr>
          <w:p w14:paraId="7F775B45">
            <w:pPr>
              <w:pStyle w:val="6"/>
              <w:spacing w:before="111" w:line="239" w:lineRule="auto"/>
              <w:ind w:left="25"/>
              <w:rPr>
                <w:sz w:val="16"/>
                <w:szCs w:val="16"/>
              </w:rPr>
            </w:pPr>
            <w:r>
              <w:rPr>
                <w:spacing w:val="-2"/>
                <w:sz w:val="16"/>
                <w:szCs w:val="16"/>
              </w:rPr>
              <w:t>64.08</w:t>
            </w:r>
          </w:p>
        </w:tc>
        <w:tc>
          <w:tcPr>
            <w:tcW w:w="890" w:type="dxa"/>
            <w:vAlign w:val="top"/>
          </w:tcPr>
          <w:p w14:paraId="270E954A">
            <w:pPr>
              <w:pStyle w:val="6"/>
              <w:spacing w:before="111" w:line="239" w:lineRule="auto"/>
              <w:ind w:left="75"/>
              <w:rPr>
                <w:sz w:val="16"/>
                <w:szCs w:val="16"/>
              </w:rPr>
            </w:pPr>
            <w:r>
              <w:rPr>
                <w:spacing w:val="-1"/>
                <w:sz w:val="16"/>
                <w:szCs w:val="16"/>
              </w:rPr>
              <w:t>7930398.0</w:t>
            </w:r>
          </w:p>
        </w:tc>
        <w:tc>
          <w:tcPr>
            <w:tcW w:w="550" w:type="dxa"/>
            <w:vAlign w:val="top"/>
          </w:tcPr>
          <w:p w14:paraId="245A6A2C">
            <w:pPr>
              <w:pStyle w:val="6"/>
              <w:spacing w:before="111" w:line="239" w:lineRule="auto"/>
              <w:ind w:left="65"/>
              <w:rPr>
                <w:sz w:val="16"/>
                <w:szCs w:val="16"/>
              </w:rPr>
            </w:pPr>
            <w:r>
              <w:rPr>
                <w:spacing w:val="-2"/>
                <w:sz w:val="16"/>
                <w:szCs w:val="16"/>
              </w:rPr>
              <w:t>64.20</w:t>
            </w:r>
          </w:p>
        </w:tc>
        <w:tc>
          <w:tcPr>
            <w:tcW w:w="520" w:type="dxa"/>
            <w:vAlign w:val="top"/>
          </w:tcPr>
          <w:p w14:paraId="00DC3144">
            <w:pPr>
              <w:pStyle w:val="6"/>
              <w:spacing w:before="111" w:line="239" w:lineRule="auto"/>
              <w:ind w:left="15"/>
              <w:rPr>
                <w:sz w:val="16"/>
                <w:szCs w:val="16"/>
              </w:rPr>
            </w:pPr>
            <w:r>
              <w:rPr>
                <w:spacing w:val="-2"/>
                <w:sz w:val="16"/>
                <w:szCs w:val="16"/>
              </w:rPr>
              <w:t>64.820</w:t>
            </w:r>
          </w:p>
        </w:tc>
        <w:tc>
          <w:tcPr>
            <w:tcW w:w="650" w:type="dxa"/>
            <w:vAlign w:val="top"/>
          </w:tcPr>
          <w:p w14:paraId="485EE5AD">
            <w:pPr>
              <w:pStyle w:val="6"/>
              <w:spacing w:before="111" w:line="239" w:lineRule="auto"/>
              <w:ind w:left="34"/>
              <w:rPr>
                <w:sz w:val="16"/>
                <w:szCs w:val="16"/>
              </w:rPr>
            </w:pPr>
            <w:r>
              <w:rPr>
                <w:spacing w:val="-1"/>
                <w:sz w:val="16"/>
                <w:szCs w:val="16"/>
              </w:rPr>
              <w:t>63.7500</w:t>
            </w:r>
          </w:p>
        </w:tc>
        <w:tc>
          <w:tcPr>
            <w:tcW w:w="500" w:type="dxa"/>
            <w:vAlign w:val="top"/>
          </w:tcPr>
          <w:p w14:paraId="5DCF1C49">
            <w:pPr>
              <w:pStyle w:val="6"/>
              <w:spacing w:before="111" w:line="239" w:lineRule="auto"/>
              <w:ind w:left="45"/>
              <w:rPr>
                <w:sz w:val="16"/>
                <w:szCs w:val="16"/>
              </w:rPr>
            </w:pPr>
            <w:r>
              <w:rPr>
                <w:spacing w:val="-2"/>
                <w:sz w:val="16"/>
                <w:szCs w:val="16"/>
              </w:rPr>
              <w:t>63.77</w:t>
            </w:r>
          </w:p>
        </w:tc>
        <w:tc>
          <w:tcPr>
            <w:tcW w:w="890" w:type="dxa"/>
            <w:vAlign w:val="top"/>
          </w:tcPr>
          <w:p w14:paraId="1A3E1929">
            <w:pPr>
              <w:pStyle w:val="6"/>
              <w:spacing w:before="111" w:line="239" w:lineRule="auto"/>
              <w:ind w:left="114"/>
              <w:rPr>
                <w:sz w:val="16"/>
                <w:szCs w:val="16"/>
              </w:rPr>
            </w:pPr>
            <w:r>
              <w:rPr>
                <w:spacing w:val="-1"/>
                <w:sz w:val="16"/>
                <w:szCs w:val="16"/>
              </w:rPr>
              <w:t>8091296.0</w:t>
            </w:r>
          </w:p>
        </w:tc>
        <w:tc>
          <w:tcPr>
            <w:tcW w:w="580" w:type="dxa"/>
            <w:vAlign w:val="top"/>
          </w:tcPr>
          <w:p w14:paraId="2F0340F8">
            <w:pPr>
              <w:pStyle w:val="6"/>
              <w:spacing w:before="111" w:line="239" w:lineRule="auto"/>
              <w:ind w:left="85"/>
              <w:rPr>
                <w:sz w:val="16"/>
                <w:szCs w:val="16"/>
              </w:rPr>
            </w:pPr>
            <w:r>
              <w:rPr>
                <w:spacing w:val="-2"/>
                <w:sz w:val="16"/>
                <w:szCs w:val="16"/>
              </w:rPr>
              <w:t>63.68</w:t>
            </w:r>
          </w:p>
        </w:tc>
        <w:tc>
          <w:tcPr>
            <w:tcW w:w="579" w:type="dxa"/>
            <w:vAlign w:val="top"/>
          </w:tcPr>
          <w:p w14:paraId="0A512D36">
            <w:pPr>
              <w:pStyle w:val="6"/>
              <w:spacing w:before="111" w:line="239" w:lineRule="auto"/>
              <w:ind w:left="44"/>
              <w:rPr>
                <w:sz w:val="16"/>
                <w:szCs w:val="16"/>
              </w:rPr>
            </w:pPr>
            <w:r>
              <w:rPr>
                <w:spacing w:val="-2"/>
                <w:sz w:val="16"/>
                <w:szCs w:val="16"/>
              </w:rPr>
              <w:t>64.390</w:t>
            </w:r>
          </w:p>
        </w:tc>
        <w:tc>
          <w:tcPr>
            <w:tcW w:w="610" w:type="dxa"/>
            <w:vAlign w:val="top"/>
          </w:tcPr>
          <w:p w14:paraId="7688C1D4">
            <w:pPr>
              <w:pStyle w:val="6"/>
              <w:spacing w:before="111" w:line="239" w:lineRule="auto"/>
              <w:ind w:left="16"/>
              <w:rPr>
                <w:sz w:val="16"/>
                <w:szCs w:val="16"/>
              </w:rPr>
            </w:pPr>
            <w:r>
              <w:rPr>
                <w:spacing w:val="-1"/>
                <w:sz w:val="16"/>
                <w:szCs w:val="16"/>
              </w:rPr>
              <w:t>63.6000</w:t>
            </w:r>
          </w:p>
        </w:tc>
        <w:tc>
          <w:tcPr>
            <w:tcW w:w="520" w:type="dxa"/>
            <w:tcBorders>
              <w:right w:val="nil"/>
            </w:tcBorders>
            <w:vAlign w:val="top"/>
          </w:tcPr>
          <w:p w14:paraId="19F90337">
            <w:pPr>
              <w:pStyle w:val="6"/>
              <w:spacing w:before="111" w:line="239" w:lineRule="auto"/>
              <w:ind w:left="55"/>
              <w:rPr>
                <w:sz w:val="16"/>
                <w:szCs w:val="16"/>
              </w:rPr>
            </w:pPr>
            <w:r>
              <w:rPr>
                <w:spacing w:val="-2"/>
                <w:sz w:val="16"/>
                <w:szCs w:val="16"/>
              </w:rPr>
              <w:t>64.28</w:t>
            </w:r>
          </w:p>
        </w:tc>
      </w:tr>
    </w:tbl>
    <w:p w14:paraId="4895A1D2">
      <w:pPr>
        <w:spacing w:before="313" w:line="252" w:lineRule="auto"/>
        <w:ind w:left="3" w:right="18" w:firstLine="610"/>
        <w:rPr>
          <w:rFonts w:ascii="宋体" w:hAnsi="宋体" w:eastAsia="宋体" w:cs="宋体"/>
          <w:sz w:val="25"/>
          <w:szCs w:val="25"/>
        </w:rPr>
      </w:pPr>
      <w:r>
        <w:rPr>
          <w:rFonts w:ascii="宋体" w:hAnsi="宋体" w:eastAsia="宋体" w:cs="宋体"/>
          <w:b/>
          <w:bCs/>
          <w:spacing w:val="-4"/>
          <w:sz w:val="30"/>
          <w:szCs w:val="30"/>
        </w:rPr>
        <w:t>除此之外，还需要对数据准备训练集以及测试集进行</w:t>
      </w:r>
      <w:r>
        <w:rPr>
          <w:rFonts w:ascii="宋体" w:hAnsi="宋体" w:eastAsia="宋体" w:cs="宋体"/>
          <w:b/>
          <w:bCs/>
          <w:spacing w:val="-5"/>
          <w:sz w:val="30"/>
          <w:szCs w:val="30"/>
        </w:rPr>
        <w:t>数据转换等一</w:t>
      </w:r>
      <w:r>
        <w:rPr>
          <w:rFonts w:ascii="宋体" w:hAnsi="宋体" w:eastAsia="宋体" w:cs="宋体"/>
          <w:sz w:val="30"/>
          <w:szCs w:val="30"/>
        </w:rPr>
        <w:t xml:space="preserve"> </w:t>
      </w:r>
      <w:r>
        <w:rPr>
          <w:rFonts w:ascii="宋体" w:hAnsi="宋体" w:eastAsia="宋体" w:cs="宋体"/>
          <w:b/>
          <w:bCs/>
          <w:spacing w:val="33"/>
          <w:sz w:val="25"/>
          <w:szCs w:val="25"/>
        </w:rPr>
        <w:t>系列的操作。</w:t>
      </w:r>
    </w:p>
    <w:p w14:paraId="0E535002">
      <w:pPr>
        <w:pStyle w:val="2"/>
        <w:spacing w:before="215" w:line="265" w:lineRule="auto"/>
        <w:ind w:left="129" w:right="5678"/>
        <w:rPr>
          <w:sz w:val="16"/>
          <w:szCs w:val="16"/>
        </w:rPr>
      </w:pPr>
      <w:r>
        <w:rPr>
          <w:rFonts w:ascii="Times New Roman" w:hAnsi="Times New Roman" w:eastAsia="Times New Roman" w:cs="Times New Roman"/>
          <w:i/>
          <w:iCs/>
          <w:spacing w:val="-1"/>
          <w:sz w:val="19"/>
          <w:szCs w:val="19"/>
        </w:rPr>
        <w:t>#split</w:t>
      </w:r>
      <w:r>
        <w:rPr>
          <w:rFonts w:ascii="Times New Roman" w:hAnsi="Times New Roman" w:eastAsia="Times New Roman" w:cs="Times New Roman"/>
          <w:i/>
          <w:iCs/>
          <w:spacing w:val="6"/>
          <w:sz w:val="19"/>
          <w:szCs w:val="19"/>
        </w:rPr>
        <w:t xml:space="preserve">      </w:t>
      </w:r>
      <w:r>
        <w:rPr>
          <w:rFonts w:ascii="Times New Roman" w:hAnsi="Times New Roman" w:eastAsia="Times New Roman" w:cs="Times New Roman"/>
          <w:i/>
          <w:iCs/>
          <w:spacing w:val="-1"/>
          <w:sz w:val="19"/>
          <w:szCs w:val="19"/>
        </w:rPr>
        <w:t>into</w:t>
      </w:r>
      <w:r>
        <w:rPr>
          <w:rFonts w:ascii="Times New Roman" w:hAnsi="Times New Roman" w:eastAsia="Times New Roman" w:cs="Times New Roman"/>
          <w:i/>
          <w:iCs/>
          <w:spacing w:val="7"/>
          <w:sz w:val="19"/>
          <w:szCs w:val="19"/>
        </w:rPr>
        <w:t xml:space="preserve">      </w:t>
      </w:r>
      <w:r>
        <w:rPr>
          <w:rFonts w:ascii="Times New Roman" w:hAnsi="Times New Roman" w:eastAsia="Times New Roman" w:cs="Times New Roman"/>
          <w:i/>
          <w:iCs/>
          <w:spacing w:val="-1"/>
          <w:sz w:val="19"/>
          <w:szCs w:val="19"/>
        </w:rPr>
        <w:t>train</w:t>
      </w:r>
      <w:r>
        <w:rPr>
          <w:rFonts w:ascii="Times New Roman" w:hAnsi="Times New Roman" w:eastAsia="Times New Roman" w:cs="Times New Roman"/>
          <w:i/>
          <w:iCs/>
          <w:spacing w:val="6"/>
          <w:sz w:val="19"/>
          <w:szCs w:val="19"/>
        </w:rPr>
        <w:t xml:space="preserve">      </w:t>
      </w:r>
      <w:r>
        <w:rPr>
          <w:rFonts w:ascii="Times New Roman" w:hAnsi="Times New Roman" w:eastAsia="Times New Roman" w:cs="Times New Roman"/>
          <w:i/>
          <w:iCs/>
          <w:spacing w:val="-1"/>
          <w:sz w:val="19"/>
          <w:szCs w:val="19"/>
        </w:rPr>
        <w:t>and</w:t>
      </w:r>
      <w:r>
        <w:rPr>
          <w:rFonts w:ascii="Times New Roman" w:hAnsi="Times New Roman" w:eastAsia="Times New Roman" w:cs="Times New Roman"/>
          <w:i/>
          <w:iCs/>
          <w:spacing w:val="5"/>
          <w:sz w:val="19"/>
          <w:szCs w:val="19"/>
        </w:rPr>
        <w:t xml:space="preserve">      </w:t>
      </w:r>
      <w:r>
        <w:rPr>
          <w:rFonts w:ascii="Times New Roman" w:hAnsi="Times New Roman" w:eastAsia="Times New Roman" w:cs="Times New Roman"/>
          <w:i/>
          <w:iCs/>
          <w:spacing w:val="-1"/>
          <w:sz w:val="19"/>
          <w:szCs w:val="19"/>
        </w:rPr>
        <w:t>test</w:t>
      </w:r>
      <w:r>
        <w:rPr>
          <w:rFonts w:ascii="Times New Roman" w:hAnsi="Times New Roman" w:eastAsia="Times New Roman" w:cs="Times New Roman"/>
          <w:i/>
          <w:iCs/>
          <w:spacing w:val="5"/>
          <w:sz w:val="19"/>
          <w:szCs w:val="19"/>
        </w:rPr>
        <w:t xml:space="preserve">      </w:t>
      </w:r>
      <w:r>
        <w:rPr>
          <w:rFonts w:ascii="Times New Roman" w:hAnsi="Times New Roman" w:eastAsia="Times New Roman" w:cs="Times New Roman"/>
          <w:i/>
          <w:iCs/>
          <w:spacing w:val="-1"/>
          <w:sz w:val="19"/>
          <w:szCs w:val="19"/>
        </w:rPr>
        <w:t>se</w:t>
      </w:r>
      <w:r>
        <w:rPr>
          <w:rFonts w:ascii="Times New Roman" w:hAnsi="Times New Roman" w:eastAsia="Times New Roman" w:cs="Times New Roman"/>
          <w:i/>
          <w:iCs/>
          <w:spacing w:val="-2"/>
          <w:sz w:val="19"/>
          <w:szCs w:val="19"/>
        </w:rPr>
        <w:t>ts</w:t>
      </w:r>
      <w:r>
        <w:rPr>
          <w:rFonts w:ascii="Times New Roman" w:hAnsi="Times New Roman" w:eastAsia="Times New Roman" w:cs="Times New Roman"/>
          <w:i/>
          <w:iCs/>
          <w:spacing w:val="1"/>
          <w:sz w:val="19"/>
          <w:szCs w:val="19"/>
        </w:rPr>
        <w:t xml:space="preserve"> </w:t>
      </w:r>
      <w:r>
        <w:rPr>
          <w:sz w:val="16"/>
          <w:szCs w:val="16"/>
        </w:rPr>
        <w:t>train_size=int(len(dataset)</w:t>
      </w:r>
      <w:r>
        <w:rPr>
          <w:spacing w:val="-1"/>
          <w:sz w:val="16"/>
          <w:szCs w:val="16"/>
        </w:rPr>
        <w:t>*0.67)</w:t>
      </w:r>
    </w:p>
    <w:p w14:paraId="4FB357F8">
      <w:pPr>
        <w:spacing w:line="167" w:lineRule="auto"/>
        <w:ind w:left="129"/>
        <w:rPr>
          <w:rFonts w:ascii="Times New Roman" w:hAnsi="Times New Roman" w:eastAsia="Times New Roman" w:cs="Times New Roman"/>
          <w:sz w:val="25"/>
          <w:szCs w:val="25"/>
        </w:rPr>
      </w:pPr>
      <w:r>
        <w:rPr>
          <w:rFonts w:ascii="Times New Roman" w:hAnsi="Times New Roman" w:eastAsia="Times New Roman" w:cs="Times New Roman"/>
          <w:sz w:val="25"/>
          <w:szCs w:val="25"/>
        </w:rPr>
        <w:t>test_size             =len(dataset)-t</w:t>
      </w:r>
      <w:r>
        <w:rPr>
          <w:rFonts w:ascii="Times New Roman" w:hAnsi="Times New Roman" w:eastAsia="Times New Roman" w:cs="Times New Roman"/>
          <w:spacing w:val="-1"/>
          <w:sz w:val="25"/>
          <w:szCs w:val="25"/>
        </w:rPr>
        <w:t>rain_size</w:t>
      </w:r>
    </w:p>
    <w:p w14:paraId="6E45D76A">
      <w:pPr>
        <w:spacing w:line="183" w:lineRule="auto"/>
        <w:ind w:left="129"/>
        <w:rPr>
          <w:rFonts w:ascii="Times New Roman" w:hAnsi="Times New Roman" w:eastAsia="Times New Roman" w:cs="Times New Roman"/>
          <w:sz w:val="25"/>
          <w:szCs w:val="25"/>
        </w:rPr>
      </w:pPr>
      <w:r>
        <w:rPr>
          <w:rFonts w:ascii="Times New Roman" w:hAnsi="Times New Roman" w:eastAsia="Times New Roman" w:cs="Times New Roman"/>
          <w:sz w:val="25"/>
          <w:szCs w:val="25"/>
        </w:rPr>
        <w:t>train,test                         =dataset[θ:train_size,:],dataset[train_size:len(dataset),:]</w:t>
      </w:r>
    </w:p>
    <w:p w14:paraId="72206672">
      <w:pPr>
        <w:pStyle w:val="2"/>
        <w:spacing w:before="211" w:line="314" w:lineRule="exact"/>
        <w:ind w:left="129"/>
        <w:rPr>
          <w:sz w:val="25"/>
          <w:szCs w:val="25"/>
        </w:rPr>
      </w:pPr>
      <w:r>
        <w:rPr>
          <w:position w:val="3"/>
          <w:sz w:val="25"/>
          <w:szCs w:val="25"/>
        </w:rPr>
        <w:t>trainX,trainY            =train[:,:15],train[:,15]</w:t>
      </w:r>
    </w:p>
    <w:p w14:paraId="56F827A8">
      <w:pPr>
        <w:pStyle w:val="2"/>
        <w:spacing w:line="174" w:lineRule="auto"/>
        <w:ind w:left="129"/>
        <w:rPr>
          <w:sz w:val="25"/>
          <w:szCs w:val="25"/>
        </w:rPr>
      </w:pPr>
      <w:r>
        <w:rPr>
          <w:sz w:val="25"/>
          <w:szCs w:val="25"/>
        </w:rPr>
        <w:t>testx,testY=test:,:15],</w:t>
      </w:r>
      <w:r>
        <w:rPr>
          <w:spacing w:val="-1"/>
          <w:sz w:val="25"/>
          <w:szCs w:val="25"/>
        </w:rPr>
        <w:t>test[:,15]</w:t>
      </w:r>
    </w:p>
    <w:p w14:paraId="6FE12F24">
      <w:pPr>
        <w:pStyle w:val="2"/>
        <w:spacing w:before="248" w:line="330" w:lineRule="exact"/>
        <w:ind w:left="129"/>
        <w:rPr>
          <w:sz w:val="25"/>
          <w:szCs w:val="25"/>
        </w:rPr>
      </w:pPr>
      <w:r>
        <w:pict>
          <v:shape id="_x0000_s1724" o:spid="_x0000_s1724" o:spt="202" type="#_x0000_t202" style="position:absolute;left:0pt;margin-left:5.45pt;margin-top:23.95pt;height:14.95pt;width:274.4pt;z-index:252127232;mso-width-relative:page;mso-height-relative:page;" filled="f" stroked="f" coordsize="21600,21600">
            <v:path/>
            <v:fill on="f" focussize="0,0"/>
            <v:stroke on="f"/>
            <v:imagedata o:title=""/>
            <o:lock v:ext="edit" aspectratio="f"/>
            <v:textbox inset="0mm,0mm,0mm,0mm">
              <w:txbxContent>
                <w:p w14:paraId="04B8BF64">
                  <w:pPr>
                    <w:pStyle w:val="2"/>
                    <w:spacing w:before="20" w:line="258" w:lineRule="exact"/>
                    <w:ind w:left="20"/>
                    <w:rPr>
                      <w:sz w:val="19"/>
                      <w:szCs w:val="19"/>
                    </w:rPr>
                  </w:pPr>
                  <w:r>
                    <w:rPr>
                      <w:position w:val="3"/>
                      <w:sz w:val="19"/>
                      <w:szCs w:val="19"/>
                    </w:rPr>
                    <w:t>trainX=numpy.reshape(trainx,(trainX.shape[θ],1,trainX.s</w:t>
                  </w:r>
                  <w:r>
                    <w:rPr>
                      <w:spacing w:val="-1"/>
                      <w:position w:val="3"/>
                      <w:sz w:val="19"/>
                      <w:szCs w:val="19"/>
                    </w:rPr>
                    <w:t>hape[1]))</w:t>
                  </w:r>
                </w:p>
              </w:txbxContent>
            </v:textbox>
          </v:shape>
        </w:pict>
      </w:r>
      <w:r>
        <w:rPr>
          <w:i/>
          <w:iCs/>
          <w:spacing w:val="-1"/>
          <w:position w:val="3"/>
          <w:sz w:val="25"/>
          <w:szCs w:val="25"/>
        </w:rPr>
        <w:t>#reshape</w:t>
      </w:r>
      <w:r>
        <w:rPr>
          <w:i/>
          <w:iCs/>
          <w:spacing w:val="60"/>
          <w:position w:val="3"/>
          <w:sz w:val="25"/>
          <w:szCs w:val="25"/>
        </w:rPr>
        <w:t xml:space="preserve"> </w:t>
      </w:r>
      <w:r>
        <w:rPr>
          <w:i/>
          <w:iCs/>
          <w:spacing w:val="-1"/>
          <w:position w:val="3"/>
          <w:sz w:val="25"/>
          <w:szCs w:val="25"/>
        </w:rPr>
        <w:t>input</w:t>
      </w:r>
      <w:r>
        <w:rPr>
          <w:i/>
          <w:iCs/>
          <w:spacing w:val="43"/>
          <w:w w:val="101"/>
          <w:position w:val="3"/>
          <w:sz w:val="25"/>
          <w:szCs w:val="25"/>
        </w:rPr>
        <w:t xml:space="preserve"> </w:t>
      </w:r>
      <w:r>
        <w:rPr>
          <w:i/>
          <w:iCs/>
          <w:spacing w:val="-1"/>
          <w:position w:val="3"/>
          <w:sz w:val="25"/>
          <w:szCs w:val="25"/>
        </w:rPr>
        <w:t>to</w:t>
      </w:r>
      <w:r>
        <w:rPr>
          <w:i/>
          <w:iCs/>
          <w:spacing w:val="48"/>
          <w:position w:val="3"/>
          <w:sz w:val="25"/>
          <w:szCs w:val="25"/>
        </w:rPr>
        <w:t xml:space="preserve"> </w:t>
      </w:r>
      <w:r>
        <w:rPr>
          <w:i/>
          <w:iCs/>
          <w:spacing w:val="-1"/>
          <w:position w:val="3"/>
          <w:sz w:val="25"/>
          <w:szCs w:val="25"/>
        </w:rPr>
        <w:t>be</w:t>
      </w:r>
      <w:r>
        <w:rPr>
          <w:i/>
          <w:iCs/>
          <w:spacing w:val="42"/>
          <w:position w:val="3"/>
          <w:sz w:val="25"/>
          <w:szCs w:val="25"/>
        </w:rPr>
        <w:t xml:space="preserve"> </w:t>
      </w:r>
      <w:r>
        <w:rPr>
          <w:i/>
          <w:iCs/>
          <w:spacing w:val="-1"/>
          <w:position w:val="3"/>
          <w:sz w:val="25"/>
          <w:szCs w:val="25"/>
        </w:rPr>
        <w:t>[samples,time</w:t>
      </w:r>
      <w:r>
        <w:rPr>
          <w:i/>
          <w:iCs/>
          <w:spacing w:val="50"/>
          <w:position w:val="3"/>
          <w:sz w:val="25"/>
          <w:szCs w:val="25"/>
        </w:rPr>
        <w:t xml:space="preserve"> </w:t>
      </w:r>
      <w:r>
        <w:rPr>
          <w:i/>
          <w:iCs/>
          <w:spacing w:val="-1"/>
          <w:position w:val="3"/>
          <w:sz w:val="25"/>
          <w:szCs w:val="25"/>
        </w:rPr>
        <w:t>steps,features]</w:t>
      </w:r>
    </w:p>
    <w:p w14:paraId="3B48D3C3">
      <w:pPr>
        <w:pStyle w:val="2"/>
        <w:spacing w:line="257" w:lineRule="auto"/>
      </w:pPr>
      <w:r>
        <w:pict>
          <v:shape id="_x0000_s1726" o:spid="_x0000_s1726" o:spt="202" type="#_x0000_t202" style="position:absolute;left:0pt;margin-left:5.45pt;margin-top:6.1pt;height:14.95pt;width:357.35pt;z-index:252128256;mso-width-relative:page;mso-height-relative:page;" filled="f" stroked="f" coordsize="21600,21600">
            <v:path/>
            <v:fill on="f" focussize="0,0"/>
            <v:stroke on="f"/>
            <v:imagedata o:title=""/>
            <o:lock v:ext="edit" aspectratio="f"/>
            <v:textbox inset="0mm,0mm,0mm,0mm">
              <w:txbxContent>
                <w:p w14:paraId="161039B1">
                  <w:pPr>
                    <w:pStyle w:val="2"/>
                    <w:spacing w:before="20" w:line="258" w:lineRule="exact"/>
                    <w:ind w:left="20"/>
                    <w:rPr>
                      <w:sz w:val="19"/>
                      <w:szCs w:val="19"/>
                    </w:rPr>
                  </w:pPr>
                  <w:r>
                    <w:rPr>
                      <w:position w:val="3"/>
                      <w:sz w:val="19"/>
                      <w:szCs w:val="19"/>
                    </w:rPr>
                    <w:t>testX                                     =numpy.reshape(testx,(testx.shape[θ],1,testx.shape[1]))</w:t>
                  </w:r>
                </w:p>
              </w:txbxContent>
            </v:textbox>
          </v:shape>
        </w:pict>
      </w:r>
    </w:p>
    <w:p w14:paraId="0EAB9C47">
      <w:pPr>
        <w:pStyle w:val="2"/>
        <w:spacing w:line="258" w:lineRule="auto"/>
      </w:pPr>
    </w:p>
    <w:p w14:paraId="49C3319F">
      <w:pPr>
        <w:pStyle w:val="2"/>
        <w:spacing w:before="72" w:line="325" w:lineRule="auto"/>
        <w:ind w:left="129" w:right="3609"/>
        <w:rPr>
          <w:rFonts w:ascii="Times New Roman" w:hAnsi="Times New Roman" w:eastAsia="Times New Roman" w:cs="Times New Roman"/>
          <w:sz w:val="25"/>
          <w:szCs w:val="25"/>
        </w:rPr>
      </w:pPr>
      <w:r>
        <w:rPr>
          <w:sz w:val="25"/>
          <w:szCs w:val="25"/>
        </w:rPr>
        <w:t>trainx.shape,trainY.shape,testx.shape,t</w:t>
      </w:r>
      <w:r>
        <w:rPr>
          <w:spacing w:val="-1"/>
          <w:sz w:val="25"/>
          <w:szCs w:val="25"/>
        </w:rPr>
        <w:t>estY.shape</w:t>
      </w:r>
      <w:r>
        <w:rPr>
          <w:sz w:val="25"/>
          <w:szCs w:val="25"/>
        </w:rPr>
        <w:t xml:space="preserve"> </w:t>
      </w:r>
      <w:r>
        <w:rPr>
          <w:rFonts w:ascii="Times New Roman" w:hAnsi="Times New Roman" w:eastAsia="Times New Roman" w:cs="Times New Roman"/>
          <w:sz w:val="25"/>
          <w:szCs w:val="25"/>
        </w:rPr>
        <w:t>((3548,1,15),(3548,),(1749,1,</w:t>
      </w:r>
      <w:r>
        <w:rPr>
          <w:rFonts w:ascii="Times New Roman" w:hAnsi="Times New Roman" w:eastAsia="Times New Roman" w:cs="Times New Roman"/>
          <w:spacing w:val="-1"/>
          <w:sz w:val="25"/>
          <w:szCs w:val="25"/>
        </w:rPr>
        <w:t>15),(1749,))</w:t>
      </w:r>
    </w:p>
    <w:p w14:paraId="282D3F8F">
      <w:pPr>
        <w:spacing w:before="301" w:line="247" w:lineRule="auto"/>
        <w:ind w:right="7" w:firstLine="610"/>
        <w:rPr>
          <w:rFonts w:ascii="宋体" w:hAnsi="宋体" w:eastAsia="宋体" w:cs="宋体"/>
          <w:sz w:val="25"/>
          <w:szCs w:val="25"/>
        </w:rPr>
      </w:pPr>
      <w:r>
        <w:rPr>
          <w:rFonts w:ascii="宋体" w:hAnsi="宋体" w:eastAsia="宋体" w:cs="宋体"/>
          <w:spacing w:val="-1"/>
          <w:sz w:val="30"/>
          <w:szCs w:val="30"/>
        </w:rPr>
        <w:t>至此，数据准备的相关工作已完成，可以进行下一步的模型构建和</w:t>
      </w:r>
      <w:r>
        <w:rPr>
          <w:rFonts w:ascii="宋体" w:hAnsi="宋体" w:eastAsia="宋体" w:cs="宋体"/>
          <w:spacing w:val="13"/>
          <w:sz w:val="30"/>
          <w:szCs w:val="30"/>
        </w:rPr>
        <w:t xml:space="preserve"> </w:t>
      </w:r>
      <w:r>
        <w:rPr>
          <w:rFonts w:ascii="宋体" w:hAnsi="宋体" w:eastAsia="宋体" w:cs="宋体"/>
          <w:spacing w:val="27"/>
          <w:sz w:val="25"/>
          <w:szCs w:val="25"/>
        </w:rPr>
        <w:t>验证了</w:t>
      </w:r>
      <w:r>
        <w:rPr>
          <w:rFonts w:ascii="宋体" w:hAnsi="宋体" w:eastAsia="宋体" w:cs="宋体"/>
          <w:spacing w:val="-63"/>
          <w:sz w:val="25"/>
          <w:szCs w:val="25"/>
        </w:rPr>
        <w:t xml:space="preserve"> </w:t>
      </w:r>
      <w:r>
        <w:rPr>
          <w:rFonts w:ascii="宋体" w:hAnsi="宋体" w:eastAsia="宋体" w:cs="宋体"/>
          <w:spacing w:val="27"/>
          <w:sz w:val="25"/>
          <w:szCs w:val="25"/>
        </w:rPr>
        <w:t>。</w:t>
      </w:r>
    </w:p>
    <w:p w14:paraId="131AC00E">
      <w:pPr>
        <w:spacing w:before="304" w:line="219" w:lineRule="auto"/>
        <w:rPr>
          <w:rFonts w:ascii="宋体" w:hAnsi="宋体" w:eastAsia="宋体" w:cs="宋体"/>
          <w:sz w:val="25"/>
          <w:szCs w:val="25"/>
        </w:rPr>
      </w:pPr>
      <w:r>
        <w:rPr>
          <w:rFonts w:ascii="宋体" w:hAnsi="宋体" w:eastAsia="宋体" w:cs="宋体"/>
          <w:color w:val="2080C0"/>
          <w:spacing w:val="19"/>
          <w:sz w:val="25"/>
          <w:szCs w:val="25"/>
        </w:rPr>
        <w:t>3</w:t>
      </w:r>
      <w:r>
        <w:rPr>
          <w:rFonts w:ascii="宋体" w:hAnsi="宋体" w:eastAsia="宋体" w:cs="宋体"/>
          <w:color w:val="2080C0"/>
          <w:spacing w:val="-70"/>
          <w:sz w:val="25"/>
          <w:szCs w:val="25"/>
        </w:rPr>
        <w:t xml:space="preserve"> </w:t>
      </w:r>
      <w:r>
        <w:rPr>
          <w:rFonts w:ascii="宋体" w:hAnsi="宋体" w:eastAsia="宋体" w:cs="宋体"/>
          <w:color w:val="2080C0"/>
          <w:spacing w:val="19"/>
          <w:sz w:val="25"/>
          <w:szCs w:val="25"/>
        </w:rPr>
        <w:t>.模型构建</w:t>
      </w:r>
    </w:p>
    <w:p w14:paraId="435A6BCD">
      <w:pPr>
        <w:spacing w:before="323" w:line="222" w:lineRule="auto"/>
        <w:ind w:firstLine="610"/>
        <w:jc w:val="both"/>
        <w:rPr>
          <w:rFonts w:ascii="宋体" w:hAnsi="宋体" w:eastAsia="宋体" w:cs="宋体"/>
          <w:sz w:val="25"/>
          <w:szCs w:val="25"/>
        </w:rPr>
      </w:pPr>
      <w:r>
        <w:rPr>
          <w:rFonts w:ascii="宋体" w:hAnsi="宋体" w:eastAsia="宋体" w:cs="宋体"/>
          <w:spacing w:val="-15"/>
          <w:sz w:val="30"/>
          <w:szCs w:val="30"/>
        </w:rPr>
        <w:t>利用Keras工具构建LSTM</w:t>
      </w:r>
      <w:r>
        <w:rPr>
          <w:rFonts w:ascii="宋体" w:hAnsi="宋体" w:eastAsia="宋体" w:cs="宋体"/>
          <w:spacing w:val="79"/>
          <w:sz w:val="30"/>
          <w:szCs w:val="30"/>
        </w:rPr>
        <w:t xml:space="preserve"> </w:t>
      </w:r>
      <w:r>
        <w:rPr>
          <w:rFonts w:ascii="宋体" w:hAnsi="宋体" w:eastAsia="宋体" w:cs="宋体"/>
          <w:spacing w:val="-15"/>
          <w:sz w:val="30"/>
          <w:szCs w:val="30"/>
        </w:rPr>
        <w:t>的模型，其中LST</w:t>
      </w:r>
      <w:r>
        <w:rPr>
          <w:rFonts w:ascii="宋体" w:hAnsi="宋体" w:eastAsia="宋体" w:cs="宋体"/>
          <w:spacing w:val="-16"/>
          <w:sz w:val="30"/>
          <w:szCs w:val="30"/>
        </w:rPr>
        <w:t>M</w:t>
      </w:r>
      <w:r>
        <w:rPr>
          <w:rFonts w:ascii="宋体" w:hAnsi="宋体" w:eastAsia="宋体" w:cs="宋体"/>
          <w:spacing w:val="89"/>
          <w:sz w:val="30"/>
          <w:szCs w:val="30"/>
        </w:rPr>
        <w:t xml:space="preserve"> </w:t>
      </w:r>
      <w:r>
        <w:rPr>
          <w:rFonts w:ascii="宋体" w:hAnsi="宋体" w:eastAsia="宋体" w:cs="宋体"/>
          <w:spacing w:val="-16"/>
          <w:sz w:val="30"/>
          <w:szCs w:val="30"/>
        </w:rPr>
        <w:t>的参数“unit=50”的意</w:t>
      </w:r>
      <w:r>
        <w:rPr>
          <w:rFonts w:ascii="宋体" w:hAnsi="宋体" w:eastAsia="宋体" w:cs="宋体"/>
          <w:sz w:val="30"/>
          <w:szCs w:val="30"/>
        </w:rPr>
        <w:t xml:space="preserve"> </w:t>
      </w:r>
      <w:r>
        <w:rPr>
          <w:rFonts w:ascii="宋体" w:hAnsi="宋体" w:eastAsia="宋体" w:cs="宋体"/>
          <w:spacing w:val="-1"/>
          <w:sz w:val="30"/>
          <w:szCs w:val="30"/>
        </w:rPr>
        <w:t>思就是在隐藏层的状态取值</w:t>
      </w:r>
      <w:r>
        <w:rPr>
          <w:rFonts w:ascii="Times New Roman" w:hAnsi="Times New Roman" w:eastAsia="Times New Roman" w:cs="Times New Roman"/>
          <w:spacing w:val="-1"/>
          <w:sz w:val="30"/>
          <w:szCs w:val="30"/>
        </w:rPr>
        <w:t>c</w:t>
      </w:r>
      <w:r>
        <w:rPr>
          <w:rFonts w:ascii="宋体" w:hAnsi="宋体" w:eastAsia="宋体" w:cs="宋体"/>
          <w:spacing w:val="-1"/>
          <w:sz w:val="30"/>
          <w:szCs w:val="30"/>
        </w:rPr>
        <w:t>的维度是50。由于状态取值的维度与</w:t>
      </w:r>
      <w:r>
        <w:rPr>
          <w:rFonts w:ascii="Times New Roman" w:hAnsi="Times New Roman" w:eastAsia="Times New Roman" w:cs="Times New Roman"/>
          <w:spacing w:val="-1"/>
          <w:sz w:val="30"/>
          <w:szCs w:val="30"/>
        </w:rPr>
        <w:t>LSTM</w:t>
      </w:r>
      <w:r>
        <w:rPr>
          <w:rFonts w:ascii="Times New Roman" w:hAnsi="Times New Roman" w:eastAsia="Times New Roman" w:cs="Times New Roman"/>
          <w:spacing w:val="3"/>
          <w:sz w:val="30"/>
          <w:szCs w:val="30"/>
        </w:rPr>
        <w:t xml:space="preserve"> </w:t>
      </w:r>
      <w:r>
        <w:rPr>
          <w:rFonts w:ascii="宋体" w:hAnsi="宋体" w:eastAsia="宋体" w:cs="宋体"/>
          <w:spacing w:val="27"/>
          <w:sz w:val="25"/>
          <w:szCs w:val="25"/>
        </w:rPr>
        <w:t>的</w:t>
      </w:r>
      <w:r>
        <w:rPr>
          <w:rFonts w:ascii="宋体" w:hAnsi="宋体" w:eastAsia="宋体" w:cs="宋体"/>
          <w:spacing w:val="-28"/>
          <w:sz w:val="25"/>
          <w:szCs w:val="25"/>
        </w:rPr>
        <w:t xml:space="preserve"> </w:t>
      </w:r>
      <w:r>
        <w:rPr>
          <w:rFonts w:ascii="宋体" w:hAnsi="宋体" w:eastAsia="宋体" w:cs="宋体"/>
          <w:spacing w:val="27"/>
          <w:sz w:val="25"/>
          <w:szCs w:val="25"/>
        </w:rPr>
        <w:t>输</w:t>
      </w:r>
      <w:r>
        <w:rPr>
          <w:rFonts w:ascii="宋体" w:hAnsi="宋体" w:eastAsia="宋体" w:cs="宋体"/>
          <w:spacing w:val="-24"/>
          <w:sz w:val="25"/>
          <w:szCs w:val="25"/>
        </w:rPr>
        <w:t xml:space="preserve"> </w:t>
      </w:r>
      <w:r>
        <w:rPr>
          <w:rFonts w:ascii="宋体" w:hAnsi="宋体" w:eastAsia="宋体" w:cs="宋体"/>
          <w:spacing w:val="27"/>
          <w:sz w:val="25"/>
          <w:szCs w:val="25"/>
        </w:rPr>
        <w:t>出</w:t>
      </w:r>
      <w:r>
        <w:rPr>
          <w:rFonts w:ascii="宋体" w:hAnsi="宋体" w:eastAsia="宋体" w:cs="宋体"/>
          <w:spacing w:val="-45"/>
          <w:sz w:val="25"/>
          <w:szCs w:val="25"/>
        </w:rPr>
        <w:t xml:space="preserve"> </w:t>
      </w:r>
      <w:r>
        <w:rPr>
          <w:rFonts w:ascii="宋体" w:hAnsi="宋体" w:eastAsia="宋体" w:cs="宋体"/>
          <w:spacing w:val="27"/>
          <w:sz w:val="25"/>
          <w:szCs w:val="25"/>
        </w:rPr>
        <w:t>值h的维度是</w:t>
      </w:r>
      <w:r>
        <w:rPr>
          <w:rFonts w:ascii="宋体" w:hAnsi="宋体" w:eastAsia="宋体" w:cs="宋体"/>
          <w:spacing w:val="-58"/>
          <w:sz w:val="25"/>
          <w:szCs w:val="25"/>
        </w:rPr>
        <w:t xml:space="preserve"> </w:t>
      </w:r>
      <w:r>
        <w:rPr>
          <w:rFonts w:ascii="宋体" w:hAnsi="宋体" w:eastAsia="宋体" w:cs="宋体"/>
          <w:spacing w:val="27"/>
          <w:sz w:val="25"/>
          <w:szCs w:val="25"/>
        </w:rPr>
        <w:t>一</w:t>
      </w:r>
      <w:r>
        <w:rPr>
          <w:rFonts w:ascii="宋体" w:hAnsi="宋体" w:eastAsia="宋体" w:cs="宋体"/>
          <w:spacing w:val="-61"/>
          <w:sz w:val="25"/>
          <w:szCs w:val="25"/>
        </w:rPr>
        <w:t xml:space="preserve"> </w:t>
      </w:r>
      <w:r>
        <w:rPr>
          <w:rFonts w:ascii="宋体" w:hAnsi="宋体" w:eastAsia="宋体" w:cs="宋体"/>
          <w:spacing w:val="27"/>
          <w:sz w:val="25"/>
          <w:szCs w:val="25"/>
        </w:rPr>
        <w:t>致的，所以这个设置也决定了输出值h的</w:t>
      </w:r>
      <w:r>
        <w:rPr>
          <w:rFonts w:ascii="宋体" w:hAnsi="宋体" w:eastAsia="宋体" w:cs="宋体"/>
          <w:spacing w:val="-48"/>
          <w:sz w:val="25"/>
          <w:szCs w:val="25"/>
        </w:rPr>
        <w:t xml:space="preserve"> </w:t>
      </w:r>
      <w:r>
        <w:rPr>
          <w:rFonts w:ascii="宋体" w:hAnsi="宋体" w:eastAsia="宋体" w:cs="宋体"/>
          <w:spacing w:val="27"/>
          <w:sz w:val="25"/>
          <w:szCs w:val="25"/>
        </w:rPr>
        <w:t>维</w:t>
      </w:r>
      <w:r>
        <w:rPr>
          <w:rFonts w:ascii="宋体" w:hAnsi="宋体" w:eastAsia="宋体" w:cs="宋体"/>
          <w:spacing w:val="-52"/>
          <w:sz w:val="25"/>
          <w:szCs w:val="25"/>
        </w:rPr>
        <w:t xml:space="preserve"> </w:t>
      </w:r>
      <w:r>
        <w:rPr>
          <w:rFonts w:ascii="宋体" w:hAnsi="宋体" w:eastAsia="宋体" w:cs="宋体"/>
          <w:spacing w:val="27"/>
          <w:sz w:val="25"/>
          <w:szCs w:val="25"/>
        </w:rPr>
        <w:t>度</w:t>
      </w:r>
      <w:r>
        <w:rPr>
          <w:rFonts w:ascii="宋体" w:hAnsi="宋体" w:eastAsia="宋体" w:cs="宋体"/>
          <w:spacing w:val="-61"/>
          <w:sz w:val="25"/>
          <w:szCs w:val="25"/>
        </w:rPr>
        <w:t xml:space="preserve"> </w:t>
      </w:r>
      <w:r>
        <w:rPr>
          <w:rFonts w:ascii="宋体" w:hAnsi="宋体" w:eastAsia="宋体" w:cs="宋体"/>
          <w:spacing w:val="27"/>
          <w:sz w:val="25"/>
          <w:szCs w:val="25"/>
        </w:rPr>
        <w:t>。</w:t>
      </w:r>
    </w:p>
    <w:p w14:paraId="7F201F74">
      <w:pPr>
        <w:spacing w:before="290" w:line="218" w:lineRule="auto"/>
        <w:ind w:right="15" w:firstLine="610"/>
        <w:rPr>
          <w:rFonts w:ascii="宋体" w:hAnsi="宋体" w:eastAsia="宋体" w:cs="宋体"/>
          <w:sz w:val="25"/>
          <w:szCs w:val="25"/>
        </w:rPr>
      </w:pPr>
      <w:r>
        <w:rPr>
          <w:rFonts w:ascii="宋体" w:hAnsi="宋体" w:eastAsia="宋体" w:cs="宋体"/>
          <w:spacing w:val="-2"/>
          <w:sz w:val="30"/>
          <w:szCs w:val="30"/>
        </w:rPr>
        <w:t>然而在</w:t>
      </w:r>
      <w:r>
        <w:rPr>
          <w:rFonts w:ascii="Times New Roman" w:hAnsi="Times New Roman" w:eastAsia="Times New Roman" w:cs="Times New Roman"/>
          <w:spacing w:val="-2"/>
          <w:sz w:val="30"/>
          <w:szCs w:val="30"/>
        </w:rPr>
        <w:t>Keras</w:t>
      </w:r>
      <w:r>
        <w:rPr>
          <w:rFonts w:ascii="宋体" w:hAnsi="宋体" w:eastAsia="宋体" w:cs="宋体"/>
          <w:spacing w:val="-2"/>
          <w:sz w:val="30"/>
          <w:szCs w:val="30"/>
        </w:rPr>
        <w:t>构建的</w:t>
      </w:r>
      <w:r>
        <w:rPr>
          <w:rFonts w:ascii="Times New Roman" w:hAnsi="Times New Roman" w:eastAsia="Times New Roman" w:cs="Times New Roman"/>
          <w:spacing w:val="-2"/>
          <w:sz w:val="30"/>
          <w:szCs w:val="30"/>
        </w:rPr>
        <w:t>LSTM</w:t>
      </w:r>
      <w:r>
        <w:rPr>
          <w:rFonts w:ascii="宋体" w:hAnsi="宋体" w:eastAsia="宋体" w:cs="宋体"/>
          <w:spacing w:val="-2"/>
          <w:sz w:val="30"/>
          <w:szCs w:val="30"/>
        </w:rPr>
        <w:t>模型中，</w:t>
      </w:r>
      <w:r>
        <w:rPr>
          <w:rFonts w:ascii="Times New Roman" w:hAnsi="Times New Roman" w:eastAsia="Times New Roman" w:cs="Times New Roman"/>
          <w:spacing w:val="-2"/>
          <w:sz w:val="30"/>
          <w:szCs w:val="30"/>
        </w:rPr>
        <w:t>h</w:t>
      </w:r>
      <w:r>
        <w:rPr>
          <w:rFonts w:ascii="宋体" w:hAnsi="宋体" w:eastAsia="宋体" w:cs="宋体"/>
          <w:spacing w:val="-2"/>
          <w:sz w:val="30"/>
          <w:szCs w:val="30"/>
        </w:rPr>
        <w:t>并不是最终的输出。针对每一</w:t>
      </w:r>
      <w:r>
        <w:rPr>
          <w:rFonts w:ascii="宋体" w:hAnsi="宋体" w:eastAsia="宋体" w:cs="宋体"/>
          <w:spacing w:val="8"/>
          <w:sz w:val="30"/>
          <w:szCs w:val="30"/>
        </w:rPr>
        <w:t xml:space="preserve">  </w:t>
      </w:r>
      <w:r>
        <w:rPr>
          <w:rFonts w:ascii="宋体" w:hAnsi="宋体" w:eastAsia="宋体" w:cs="宋体"/>
          <w:spacing w:val="-1"/>
          <w:sz w:val="30"/>
          <w:szCs w:val="30"/>
        </w:rPr>
        <w:t>个</w:t>
      </w:r>
      <w:r>
        <w:rPr>
          <w:rFonts w:ascii="Times New Roman" w:hAnsi="Times New Roman" w:eastAsia="Times New Roman" w:cs="Times New Roman"/>
          <w:spacing w:val="-1"/>
          <w:sz w:val="30"/>
          <w:szCs w:val="30"/>
        </w:rPr>
        <w:t>LSTM</w:t>
      </w:r>
      <w:r>
        <w:rPr>
          <w:rFonts w:ascii="宋体" w:hAnsi="宋体" w:eastAsia="宋体" w:cs="宋体"/>
          <w:spacing w:val="-1"/>
          <w:sz w:val="30"/>
          <w:szCs w:val="30"/>
        </w:rPr>
        <w:t>输出值</w:t>
      </w:r>
      <w:r>
        <w:rPr>
          <w:rFonts w:ascii="Times New Roman" w:hAnsi="Times New Roman" w:eastAsia="Times New Roman" w:cs="Times New Roman"/>
          <w:spacing w:val="-1"/>
          <w:sz w:val="30"/>
          <w:szCs w:val="30"/>
        </w:rPr>
        <w:t>h</w:t>
      </w:r>
      <w:r>
        <w:rPr>
          <w:rFonts w:ascii="宋体" w:hAnsi="宋体" w:eastAsia="宋体" w:cs="宋体"/>
          <w:spacing w:val="-1"/>
          <w:sz w:val="30"/>
          <w:szCs w:val="30"/>
        </w:rPr>
        <w:t>构建的数值，通过一个全链接层</w:t>
      </w:r>
      <w:r>
        <w:rPr>
          <w:rFonts w:ascii="Times New Roman" w:hAnsi="Times New Roman" w:eastAsia="Times New Roman" w:cs="Times New Roman"/>
          <w:spacing w:val="-1"/>
          <w:sz w:val="30"/>
          <w:szCs w:val="30"/>
        </w:rPr>
        <w:t>Dense</w:t>
      </w:r>
      <w:r>
        <w:rPr>
          <w:rFonts w:ascii="宋体" w:hAnsi="宋体" w:eastAsia="宋体" w:cs="宋体"/>
          <w:spacing w:val="-1"/>
          <w:sz w:val="30"/>
          <w:szCs w:val="30"/>
        </w:rPr>
        <w:t>构建最终的预测</w:t>
      </w:r>
      <w:r>
        <w:rPr>
          <w:rFonts w:ascii="宋体" w:hAnsi="宋体" w:eastAsia="宋体" w:cs="宋体"/>
          <w:spacing w:val="8"/>
          <w:sz w:val="30"/>
          <w:szCs w:val="30"/>
        </w:rPr>
        <w:t xml:space="preserve"> </w:t>
      </w:r>
      <w:r>
        <w:rPr>
          <w:rFonts w:ascii="宋体" w:hAnsi="宋体" w:eastAsia="宋体" w:cs="宋体"/>
          <w:spacing w:val="-1"/>
          <w:sz w:val="30"/>
          <w:szCs w:val="30"/>
        </w:rPr>
        <w:t>值，即输入当前时刻的股票价值，模型输出下一个时点的预测值。在本</w:t>
      </w:r>
      <w:r>
        <w:rPr>
          <w:rFonts w:ascii="宋体" w:hAnsi="宋体" w:eastAsia="宋体" w:cs="宋体"/>
          <w:spacing w:val="18"/>
          <w:sz w:val="30"/>
          <w:szCs w:val="30"/>
        </w:rPr>
        <w:t xml:space="preserve"> </w:t>
      </w:r>
      <w:r>
        <w:rPr>
          <w:rFonts w:ascii="宋体" w:hAnsi="宋体" w:eastAsia="宋体" w:cs="宋体"/>
          <w:spacing w:val="4"/>
          <w:sz w:val="30"/>
          <w:szCs w:val="30"/>
        </w:rPr>
        <w:t>例中，将全链接层</w:t>
      </w:r>
      <w:r>
        <w:rPr>
          <w:rFonts w:ascii="宋体" w:hAnsi="宋体" w:eastAsia="宋体" w:cs="宋体"/>
          <w:sz w:val="30"/>
          <w:szCs w:val="30"/>
        </w:rPr>
        <w:t>Dense</w:t>
      </w:r>
      <w:r>
        <w:rPr>
          <w:rFonts w:ascii="宋体" w:hAnsi="宋体" w:eastAsia="宋体" w:cs="宋体"/>
          <w:spacing w:val="4"/>
          <w:sz w:val="30"/>
          <w:szCs w:val="30"/>
        </w:rPr>
        <w:t>的输出维度的参数设置为1,即预测下一期的股</w:t>
      </w:r>
      <w:r>
        <w:rPr>
          <w:rFonts w:ascii="宋体" w:hAnsi="宋体" w:eastAsia="宋体" w:cs="宋体"/>
          <w:spacing w:val="18"/>
          <w:sz w:val="30"/>
          <w:szCs w:val="30"/>
        </w:rPr>
        <w:t xml:space="preserve"> </w:t>
      </w:r>
      <w:r>
        <w:rPr>
          <w:rFonts w:ascii="宋体" w:hAnsi="宋体" w:eastAsia="宋体" w:cs="宋体"/>
          <w:spacing w:val="27"/>
          <w:sz w:val="25"/>
          <w:szCs w:val="25"/>
        </w:rPr>
        <w:t>票价格</w:t>
      </w:r>
      <w:r>
        <w:rPr>
          <w:rFonts w:ascii="宋体" w:hAnsi="宋体" w:eastAsia="宋体" w:cs="宋体"/>
          <w:spacing w:val="-63"/>
          <w:sz w:val="25"/>
          <w:szCs w:val="25"/>
        </w:rPr>
        <w:t xml:space="preserve"> </w:t>
      </w:r>
      <w:r>
        <w:rPr>
          <w:rFonts w:ascii="宋体" w:hAnsi="宋体" w:eastAsia="宋体" w:cs="宋体"/>
          <w:spacing w:val="27"/>
          <w:sz w:val="25"/>
          <w:szCs w:val="25"/>
        </w:rPr>
        <w:t>。</w:t>
      </w:r>
    </w:p>
    <w:p w14:paraId="2160E335">
      <w:pPr>
        <w:spacing w:line="218" w:lineRule="auto"/>
        <w:rPr>
          <w:rFonts w:ascii="宋体" w:hAnsi="宋体" w:eastAsia="宋体" w:cs="宋体"/>
          <w:sz w:val="25"/>
          <w:szCs w:val="25"/>
        </w:rPr>
        <w:sectPr>
          <w:pgSz w:w="12240" w:h="15840"/>
          <w:pgMar w:top="400" w:right="1506" w:bottom="0" w:left="1429" w:header="0" w:footer="0" w:gutter="0"/>
          <w:cols w:space="720" w:num="1"/>
        </w:sectPr>
      </w:pPr>
    </w:p>
    <w:p w14:paraId="054A24D1">
      <w:pPr>
        <w:pStyle w:val="2"/>
        <w:spacing w:line="280" w:lineRule="auto"/>
      </w:pPr>
    </w:p>
    <w:p w14:paraId="0AC17677">
      <w:pPr>
        <w:pStyle w:val="2"/>
        <w:spacing w:line="280" w:lineRule="auto"/>
      </w:pPr>
    </w:p>
    <w:p w14:paraId="480346E7">
      <w:pPr>
        <w:pStyle w:val="2"/>
        <w:spacing w:line="280" w:lineRule="auto"/>
      </w:pPr>
    </w:p>
    <w:p w14:paraId="33FEBC4C">
      <w:pPr>
        <w:pStyle w:val="2"/>
        <w:spacing w:line="280" w:lineRule="auto"/>
      </w:pPr>
    </w:p>
    <w:p w14:paraId="1AB1AC1B">
      <w:pPr>
        <w:pStyle w:val="2"/>
        <w:spacing w:before="61" w:line="237" w:lineRule="auto"/>
        <w:ind w:left="119"/>
      </w:pPr>
      <w:r>
        <w:rPr>
          <w:position w:val="-8"/>
        </w:rPr>
        <w:drawing>
          <wp:inline distT="0" distB="0" distL="0" distR="0">
            <wp:extent cx="194945" cy="223520"/>
            <wp:effectExtent l="0" t="0" r="0" b="0"/>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479"/>
                    <a:stretch>
                      <a:fillRect/>
                    </a:stretch>
                  </pic:blipFill>
                  <pic:spPr>
                    <a:xfrm>
                      <a:off x="0" y="0"/>
                      <a:ext cx="195402" cy="224041"/>
                    </a:xfrm>
                    <a:prstGeom prst="rect">
                      <a:avLst/>
                    </a:prstGeom>
                  </pic:spPr>
                </pic:pic>
              </a:graphicData>
            </a:graphic>
          </wp:inline>
        </w:drawing>
      </w:r>
      <w:r>
        <w:fldChar w:fldCharType="begin"/>
      </w:r>
      <w:r>
        <w:instrText xml:space="preserve">EQ \* jc3 \* hps21 \o\al(\s\up 2(</w:instrText>
      </w:r>
      <w:r>
        <w:rPr>
          <w:i/>
          <w:iCs/>
          <w:w w:val="92"/>
        </w:rPr>
        <w:instrText xml:space="preserve">ea</w:instrText>
      </w:r>
      <w:r>
        <w:instrText xml:space="preserve">),</w:instrText>
      </w:r>
      <w:r>
        <w:rPr>
          <w:w w:val="90"/>
          <w:position w:val="-10"/>
        </w:rPr>
        <w:instrText xml:space="preserve">de</w:instrText>
      </w:r>
      <w:r>
        <w:instrText xml:space="preserve">)</w:instrText>
      </w:r>
      <w:r>
        <w:fldChar w:fldCharType="end"/>
      </w:r>
      <w:r>
        <w:fldChar w:fldCharType="begin"/>
      </w:r>
      <w:r>
        <w:instrText xml:space="preserve">EQ \* jc3 \* hps21 \o\al(\s\up 2(</w:instrText>
      </w:r>
      <w:r>
        <w:rPr>
          <w:i/>
          <w:iCs/>
          <w:w w:val="115"/>
        </w:rPr>
        <w:instrText xml:space="preserve">t</w:instrText>
      </w:r>
      <w:r>
        <w:instrText xml:space="preserve">),</w:instrText>
      </w:r>
      <w:r>
        <w:rPr>
          <w:w w:val="90"/>
          <w:position w:val="-10"/>
        </w:rPr>
        <w:instrText xml:space="preserve">l</w:instrText>
      </w:r>
      <w:r>
        <w:instrText xml:space="preserve">)</w:instrText>
      </w:r>
      <w:r>
        <w:fldChar w:fldCharType="end"/>
      </w:r>
      <w:r>
        <w:rPr>
          <w:i/>
          <w:iCs/>
          <w:position w:val="6"/>
        </w:rPr>
        <w:t>e</w:t>
      </w:r>
      <w:r>
        <w:rPr>
          <w:i/>
          <w:iCs/>
          <w:spacing w:val="13"/>
          <w:position w:val="6"/>
        </w:rPr>
        <w:t xml:space="preserve">   </w:t>
      </w:r>
      <w:r>
        <w:rPr>
          <w:i/>
          <w:iCs/>
          <w:position w:val="6"/>
        </w:rPr>
        <w:t>a</w:t>
      </w:r>
      <w:r>
        <w:rPr>
          <w:position w:val="-4"/>
        </w:rPr>
        <w:drawing>
          <wp:inline distT="0" distB="0" distL="0" distR="0">
            <wp:extent cx="100965" cy="140335"/>
            <wp:effectExtent l="0" t="0" r="0" b="0"/>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480"/>
                    <a:stretch>
                      <a:fillRect/>
                    </a:stretch>
                  </pic:blipFill>
                  <pic:spPr>
                    <a:xfrm>
                      <a:off x="0" y="0"/>
                      <a:ext cx="101575" cy="140587"/>
                    </a:xfrm>
                    <a:prstGeom prst="rect">
                      <a:avLst/>
                    </a:prstGeom>
                  </pic:spPr>
                </pic:pic>
              </a:graphicData>
            </a:graphic>
          </wp:inline>
        </w:drawing>
      </w:r>
      <w:r>
        <w:fldChar w:fldCharType="begin"/>
      </w:r>
      <w:r>
        <w:instrText xml:space="preserve">EQ \* jc3 \* hps21 \o\al(\s\up 2(</w:instrText>
      </w:r>
      <w:r>
        <w:rPr>
          <w:i/>
          <w:iCs/>
          <w:w w:val="67"/>
        </w:rPr>
        <w:instrText xml:space="preserve">d</w:instrText>
      </w:r>
      <w:r>
        <w:instrText xml:space="preserve">),</w:instrText>
      </w:r>
      <w:r>
        <w:rPr>
          <w:w w:val="99"/>
          <w:position w:val="-10"/>
        </w:rPr>
        <w:instrText xml:space="preserve">S</w:instrText>
      </w:r>
      <w:r>
        <w:instrText xml:space="preserve">)</w:instrText>
      </w:r>
      <w:r>
        <w:fldChar w:fldCharType="end"/>
      </w:r>
      <w:r>
        <w:rPr>
          <w:position w:val="-10"/>
        </w:rPr>
        <w:t>e</w:t>
      </w:r>
      <w:r>
        <w:fldChar w:fldCharType="begin"/>
      </w:r>
      <w:r>
        <w:instrText xml:space="preserve">EQ \* jc3 \* hps21 \o\al(\s\up 2(</w:instrText>
      </w:r>
      <w:r>
        <w:rPr>
          <w:i/>
          <w:iCs/>
          <w:w w:val="127"/>
        </w:rPr>
        <w:instrText xml:space="preserve">fi</w:instrText>
      </w:r>
      <w:r>
        <w:instrText xml:space="preserve">),</w:instrText>
      </w:r>
      <w:r>
        <w:rPr>
          <w:w w:val="99"/>
          <w:position w:val="-10"/>
        </w:rPr>
        <w:instrText xml:space="preserve">q</w:instrText>
      </w:r>
      <w:r>
        <w:instrText xml:space="preserve">)</w:instrText>
      </w:r>
      <w:r>
        <w:fldChar w:fldCharType="end"/>
      </w:r>
      <w:r>
        <w:rPr>
          <w:position w:val="-8"/>
        </w:rPr>
        <w:drawing>
          <wp:inline distT="0" distB="0" distL="0" distR="0">
            <wp:extent cx="66675" cy="223520"/>
            <wp:effectExtent l="0" t="0" r="0" b="0"/>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481"/>
                    <a:stretch>
                      <a:fillRect/>
                    </a:stretch>
                  </pic:blipFill>
                  <pic:spPr>
                    <a:xfrm>
                      <a:off x="0" y="0"/>
                      <a:ext cx="67276" cy="224041"/>
                    </a:xfrm>
                    <a:prstGeom prst="rect">
                      <a:avLst/>
                    </a:prstGeom>
                  </pic:spPr>
                </pic:pic>
              </a:graphicData>
            </a:graphic>
          </wp:inline>
        </w:drawing>
      </w:r>
      <w:r>
        <w:rPr>
          <w:position w:val="-10"/>
        </w:rPr>
        <w:t>e</w:t>
      </w:r>
      <w:r>
        <w:rPr>
          <w:position w:val="-8"/>
        </w:rPr>
        <w:drawing>
          <wp:inline distT="0" distB="0" distL="0" distR="0">
            <wp:extent cx="66675" cy="222250"/>
            <wp:effectExtent l="0" t="0" r="0" b="0"/>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482"/>
                    <a:stretch>
                      <a:fillRect/>
                    </a:stretch>
                  </pic:blipFill>
                  <pic:spPr>
                    <a:xfrm>
                      <a:off x="0" y="0"/>
                      <a:ext cx="67002" cy="222680"/>
                    </a:xfrm>
                    <a:prstGeom prst="rect">
                      <a:avLst/>
                    </a:prstGeom>
                  </pic:spPr>
                </pic:pic>
              </a:graphicData>
            </a:graphic>
          </wp:inline>
        </w:drawing>
      </w:r>
      <w:r>
        <w:fldChar w:fldCharType="begin"/>
      </w:r>
      <w:r>
        <w:instrText xml:space="preserve">EQ \* jc3 \* hps21 \o\al(\s\up 2(</w:instrText>
      </w:r>
      <w:r>
        <w:rPr>
          <w:i/>
          <w:iCs/>
          <w:w w:val="91"/>
        </w:rPr>
        <w:instrText xml:space="preserve">he</w:instrText>
      </w:r>
      <w:r>
        <w:instrText xml:space="preserve">),</w:instrText>
      </w:r>
      <w:r>
        <w:rPr>
          <w:w w:val="99"/>
          <w:position w:val="-10"/>
        </w:rPr>
        <w:instrText xml:space="preserve">tia</w:instrText>
      </w:r>
      <w:r>
        <w:instrText xml:space="preserve">)</w:instrText>
      </w:r>
      <w:r>
        <w:fldChar w:fldCharType="end"/>
      </w:r>
      <w:r>
        <w:rPr>
          <w:position w:val="-10"/>
        </w:rPr>
        <w:t>l</w:t>
      </w:r>
      <w:r>
        <w:rPr>
          <w:spacing w:val="1"/>
          <w:position w:val="-10"/>
        </w:rPr>
        <w:t>()</w:t>
      </w:r>
      <w:r>
        <w:rPr>
          <w:i/>
          <w:iCs/>
          <w:position w:val="6"/>
        </w:rPr>
        <w:t>LSTM</w:t>
      </w:r>
      <w:r>
        <w:rPr>
          <w:i/>
          <w:iCs/>
          <w:spacing w:val="10"/>
          <w:position w:val="6"/>
        </w:rPr>
        <w:t xml:space="preserve">   </w:t>
      </w:r>
      <w:r>
        <w:rPr>
          <w:i/>
          <w:iCs/>
          <w:position w:val="6"/>
        </w:rPr>
        <w:t>network</w:t>
      </w:r>
    </w:p>
    <w:p w14:paraId="1E683A5E">
      <w:pPr>
        <w:pStyle w:val="2"/>
        <w:spacing w:line="218" w:lineRule="auto"/>
        <w:ind w:left="119"/>
        <w:rPr>
          <w:sz w:val="20"/>
          <w:szCs w:val="20"/>
        </w:rPr>
      </w:pPr>
      <w:r>
        <w:rPr>
          <w:sz w:val="20"/>
          <w:szCs w:val="20"/>
        </w:rPr>
        <w:t>model.add(LSTM(50,input_shape=(trainX.shape[1]</w:t>
      </w:r>
      <w:r>
        <w:rPr>
          <w:spacing w:val="-1"/>
          <w:sz w:val="20"/>
          <w:szCs w:val="20"/>
        </w:rPr>
        <w:t>,trainX.shape[2])))</w:t>
      </w:r>
    </w:p>
    <w:p w14:paraId="562ECC31">
      <w:pPr>
        <w:pStyle w:val="2"/>
        <w:spacing w:line="226" w:lineRule="auto"/>
        <w:ind w:left="119"/>
        <w:rPr>
          <w:sz w:val="20"/>
          <w:szCs w:val="20"/>
        </w:rPr>
      </w:pPr>
      <w:r>
        <w:rPr>
          <w:spacing w:val="-1"/>
          <w:sz w:val="20"/>
          <w:szCs w:val="20"/>
        </w:rPr>
        <w:t>model.add(Dense(1))</w:t>
      </w:r>
    </w:p>
    <w:p w14:paraId="04458C44">
      <w:pPr>
        <w:pStyle w:val="2"/>
        <w:spacing w:line="228" w:lineRule="auto"/>
        <w:ind w:left="119"/>
        <w:rPr>
          <w:sz w:val="22"/>
          <w:szCs w:val="22"/>
        </w:rPr>
      </w:pPr>
      <w:r>
        <w:rPr>
          <w:sz w:val="22"/>
          <w:szCs w:val="22"/>
        </w:rPr>
        <w:t>model.compile(loss='mae</w:t>
      </w:r>
      <w:r>
        <w:rPr>
          <w:spacing w:val="-1"/>
          <w:sz w:val="22"/>
          <w:szCs w:val="22"/>
        </w:rPr>
        <w:t>',optimizer='adam')</w:t>
      </w:r>
    </w:p>
    <w:p w14:paraId="414EF7EC">
      <w:pPr>
        <w:pStyle w:val="2"/>
        <w:spacing w:line="265" w:lineRule="exact"/>
        <w:ind w:left="119"/>
        <w:rPr>
          <w:sz w:val="22"/>
          <w:szCs w:val="22"/>
        </w:rPr>
      </w:pPr>
      <w:r>
        <w:rPr>
          <w:spacing w:val="-1"/>
          <w:position w:val="2"/>
          <w:sz w:val="22"/>
          <w:szCs w:val="22"/>
        </w:rPr>
        <w:t>model.summary()</w:t>
      </w:r>
    </w:p>
    <w:p w14:paraId="76AB639E">
      <w:pPr>
        <w:pStyle w:val="2"/>
        <w:spacing w:line="454" w:lineRule="auto"/>
      </w:pPr>
    </w:p>
    <w:p w14:paraId="358819D8">
      <w:pPr>
        <w:spacing w:before="88" w:line="250" w:lineRule="auto"/>
        <w:ind w:right="116" w:firstLine="610"/>
        <w:rPr>
          <w:rFonts w:ascii="宋体" w:hAnsi="宋体" w:eastAsia="宋体" w:cs="宋体"/>
          <w:sz w:val="27"/>
          <w:szCs w:val="27"/>
        </w:rPr>
      </w:pPr>
      <w:r>
        <w:rPr>
          <w:rFonts w:ascii="宋体" w:hAnsi="宋体" w:eastAsia="宋体" w:cs="宋体"/>
          <w:spacing w:val="25"/>
          <w:sz w:val="27"/>
          <w:szCs w:val="27"/>
        </w:rPr>
        <w:t>上述代码构建的</w:t>
      </w:r>
      <w:r>
        <w:rPr>
          <w:rFonts w:ascii="Times New Roman" w:hAnsi="Times New Roman" w:eastAsia="Times New Roman" w:cs="Times New Roman"/>
          <w:sz w:val="27"/>
          <w:szCs w:val="27"/>
        </w:rPr>
        <w:t>LSTM</w:t>
      </w:r>
      <w:r>
        <w:rPr>
          <w:rFonts w:ascii="Times New Roman" w:hAnsi="Times New Roman" w:eastAsia="Times New Roman" w:cs="Times New Roman"/>
          <w:spacing w:val="39"/>
          <w:sz w:val="27"/>
          <w:szCs w:val="27"/>
        </w:rPr>
        <w:t xml:space="preserve"> </w:t>
      </w:r>
      <w:r>
        <w:rPr>
          <w:rFonts w:ascii="宋体" w:hAnsi="宋体" w:eastAsia="宋体" w:cs="宋体"/>
          <w:spacing w:val="25"/>
          <w:sz w:val="27"/>
          <w:szCs w:val="27"/>
        </w:rPr>
        <w:t>模型的结构通过输出模型的</w:t>
      </w:r>
      <w:r>
        <w:rPr>
          <w:rFonts w:ascii="Times New Roman" w:hAnsi="Times New Roman" w:eastAsia="Times New Roman" w:cs="Times New Roman"/>
          <w:sz w:val="27"/>
          <w:szCs w:val="27"/>
        </w:rPr>
        <w:t>summary</w:t>
      </w:r>
      <w:r>
        <w:rPr>
          <w:rFonts w:ascii="Times New Roman" w:hAnsi="Times New Roman" w:eastAsia="Times New Roman" w:cs="Times New Roman"/>
          <w:spacing w:val="2"/>
          <w:sz w:val="27"/>
          <w:szCs w:val="27"/>
        </w:rPr>
        <w:t xml:space="preserve">  </w:t>
      </w:r>
      <w:r>
        <w:rPr>
          <w:rFonts w:ascii="宋体" w:hAnsi="宋体" w:eastAsia="宋体" w:cs="宋体"/>
          <w:spacing w:val="25"/>
          <w:sz w:val="27"/>
          <w:szCs w:val="27"/>
        </w:rPr>
        <w:t>可以看</w:t>
      </w:r>
      <w:r>
        <w:rPr>
          <w:rFonts w:ascii="宋体" w:hAnsi="宋体" w:eastAsia="宋体" w:cs="宋体"/>
          <w:sz w:val="27"/>
          <w:szCs w:val="27"/>
        </w:rPr>
        <w:t xml:space="preserve"> </w:t>
      </w:r>
      <w:r>
        <w:rPr>
          <w:rFonts w:ascii="宋体" w:hAnsi="宋体" w:eastAsia="宋体" w:cs="宋体"/>
          <w:spacing w:val="-9"/>
          <w:sz w:val="27"/>
          <w:szCs w:val="27"/>
        </w:rPr>
        <w:t>到</w:t>
      </w:r>
      <w:r>
        <w:rPr>
          <w:rFonts w:ascii="宋体" w:hAnsi="宋体" w:eastAsia="宋体" w:cs="宋体"/>
          <w:spacing w:val="-64"/>
          <w:sz w:val="27"/>
          <w:szCs w:val="27"/>
        </w:rPr>
        <w:t xml:space="preserve"> </w:t>
      </w:r>
      <w:r>
        <w:rPr>
          <w:rFonts w:ascii="宋体" w:hAnsi="宋体" w:eastAsia="宋体" w:cs="宋体"/>
          <w:spacing w:val="-9"/>
          <w:sz w:val="27"/>
          <w:szCs w:val="27"/>
        </w:rPr>
        <w:t>。</w:t>
      </w:r>
    </w:p>
    <w:p w14:paraId="1B3FE49C">
      <w:pPr>
        <w:spacing w:before="112"/>
      </w:pPr>
    </w:p>
    <w:tbl>
      <w:tblPr>
        <w:tblStyle w:val="5"/>
        <w:tblW w:w="7120"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55"/>
        <w:gridCol w:w="2230"/>
        <w:gridCol w:w="1935"/>
      </w:tblGrid>
      <w:tr w14:paraId="152265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6" w:hRule="atLeast"/>
        </w:trPr>
        <w:tc>
          <w:tcPr>
            <w:tcW w:w="2955" w:type="dxa"/>
            <w:vMerge w:val="restart"/>
            <w:tcBorders>
              <w:top w:val="single" w:color="000000" w:sz="4" w:space="0"/>
              <w:bottom w:val="nil"/>
            </w:tcBorders>
            <w:vAlign w:val="top"/>
          </w:tcPr>
          <w:p w14:paraId="1A89B1D8">
            <w:pPr>
              <w:pStyle w:val="6"/>
              <w:spacing w:before="28" w:line="282" w:lineRule="auto"/>
              <w:ind w:left="39" w:right="1557"/>
              <w:rPr>
                <w:sz w:val="23"/>
                <w:szCs w:val="23"/>
              </w:rPr>
            </w:pPr>
            <w:r>
              <w:rPr>
                <w:spacing w:val="-1"/>
                <w:sz w:val="23"/>
                <w:szCs w:val="23"/>
              </w:rPr>
              <w:t>Layer(type)</w:t>
            </w:r>
            <w:r>
              <w:rPr>
                <w:spacing w:val="1"/>
                <w:sz w:val="23"/>
                <w:szCs w:val="23"/>
              </w:rPr>
              <w:t xml:space="preserve">  </w:t>
            </w:r>
            <w:r>
              <w:rPr>
                <w:spacing w:val="-2"/>
                <w:sz w:val="23"/>
                <w:szCs w:val="23"/>
              </w:rPr>
              <w:t>lstm_2(LSTM)</w:t>
            </w:r>
          </w:p>
        </w:tc>
        <w:tc>
          <w:tcPr>
            <w:tcW w:w="2230" w:type="dxa"/>
            <w:tcBorders>
              <w:top w:val="single" w:color="000000" w:sz="4" w:space="0"/>
            </w:tcBorders>
            <w:vAlign w:val="top"/>
          </w:tcPr>
          <w:p w14:paraId="47D7DA4C">
            <w:pPr>
              <w:pStyle w:val="6"/>
              <w:spacing w:before="28" w:line="214" w:lineRule="auto"/>
              <w:ind w:left="264"/>
              <w:rPr>
                <w:sz w:val="23"/>
                <w:szCs w:val="23"/>
              </w:rPr>
            </w:pPr>
            <w:r>
              <w:rPr>
                <w:spacing w:val="-2"/>
                <w:sz w:val="23"/>
                <w:szCs w:val="23"/>
              </w:rPr>
              <w:t>Output</w:t>
            </w:r>
            <w:r>
              <w:rPr>
                <w:spacing w:val="36"/>
                <w:sz w:val="23"/>
                <w:szCs w:val="23"/>
              </w:rPr>
              <w:t xml:space="preserve"> </w:t>
            </w:r>
            <w:r>
              <w:rPr>
                <w:spacing w:val="-2"/>
                <w:sz w:val="23"/>
                <w:szCs w:val="23"/>
              </w:rPr>
              <w:t>Shape</w:t>
            </w:r>
          </w:p>
        </w:tc>
        <w:tc>
          <w:tcPr>
            <w:tcW w:w="1935" w:type="dxa"/>
            <w:vMerge w:val="restart"/>
            <w:tcBorders>
              <w:top w:val="single" w:color="000000" w:sz="4" w:space="0"/>
              <w:bottom w:val="nil"/>
            </w:tcBorders>
            <w:vAlign w:val="top"/>
          </w:tcPr>
          <w:p w14:paraId="75339069">
            <w:pPr>
              <w:pStyle w:val="6"/>
              <w:spacing w:before="58" w:line="270" w:lineRule="auto"/>
              <w:ind w:left="694" w:right="550" w:hanging="110"/>
              <w:rPr>
                <w:sz w:val="23"/>
                <w:szCs w:val="23"/>
              </w:rPr>
            </w:pPr>
            <w:r>
              <w:rPr>
                <w:spacing w:val="-3"/>
                <w:sz w:val="23"/>
                <w:szCs w:val="23"/>
              </w:rPr>
              <w:t>Param</w:t>
            </w:r>
            <w:r>
              <w:rPr>
                <w:spacing w:val="11"/>
                <w:sz w:val="23"/>
                <w:szCs w:val="23"/>
              </w:rPr>
              <w:t xml:space="preserve"> </w:t>
            </w:r>
            <w:r>
              <w:rPr>
                <w:spacing w:val="-3"/>
                <w:sz w:val="23"/>
                <w:szCs w:val="23"/>
              </w:rPr>
              <w:t>#</w:t>
            </w:r>
            <w:r>
              <w:rPr>
                <w:sz w:val="23"/>
                <w:szCs w:val="23"/>
              </w:rPr>
              <w:t xml:space="preserve"> </w:t>
            </w:r>
            <w:r>
              <w:rPr>
                <w:spacing w:val="-5"/>
                <w:sz w:val="23"/>
                <w:szCs w:val="23"/>
              </w:rPr>
              <w:t>13200</w:t>
            </w:r>
          </w:p>
        </w:tc>
      </w:tr>
      <w:tr w14:paraId="46F29D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955" w:type="dxa"/>
            <w:vMerge w:val="continue"/>
            <w:tcBorders>
              <w:top w:val="nil"/>
              <w:bottom w:val="single" w:color="000000" w:sz="4" w:space="0"/>
            </w:tcBorders>
            <w:vAlign w:val="top"/>
          </w:tcPr>
          <w:p w14:paraId="1EFEAA85">
            <w:pPr>
              <w:rPr>
                <w:rFonts w:ascii="Arial"/>
                <w:sz w:val="21"/>
              </w:rPr>
            </w:pPr>
          </w:p>
        </w:tc>
        <w:tc>
          <w:tcPr>
            <w:tcW w:w="2230" w:type="dxa"/>
            <w:tcBorders>
              <w:bottom w:val="single" w:color="000000" w:sz="4" w:space="0"/>
            </w:tcBorders>
            <w:vAlign w:val="top"/>
          </w:tcPr>
          <w:p w14:paraId="0900BF5B">
            <w:pPr>
              <w:pStyle w:val="6"/>
              <w:spacing w:before="104" w:line="209" w:lineRule="auto"/>
              <w:ind w:left="264"/>
              <w:rPr>
                <w:sz w:val="23"/>
                <w:szCs w:val="23"/>
              </w:rPr>
            </w:pPr>
            <w:r>
              <w:rPr>
                <w:spacing w:val="-5"/>
                <w:sz w:val="23"/>
                <w:szCs w:val="23"/>
              </w:rPr>
              <w:t>(None,50)</w:t>
            </w:r>
          </w:p>
        </w:tc>
        <w:tc>
          <w:tcPr>
            <w:tcW w:w="1935" w:type="dxa"/>
            <w:vMerge w:val="continue"/>
            <w:tcBorders>
              <w:top w:val="nil"/>
              <w:bottom w:val="single" w:color="000000" w:sz="4" w:space="0"/>
            </w:tcBorders>
            <w:vAlign w:val="top"/>
          </w:tcPr>
          <w:p w14:paraId="254C3873">
            <w:pPr>
              <w:rPr>
                <w:rFonts w:ascii="Arial"/>
                <w:sz w:val="21"/>
              </w:rPr>
            </w:pPr>
          </w:p>
        </w:tc>
      </w:tr>
      <w:tr w14:paraId="33DE31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59" w:hRule="atLeast"/>
        </w:trPr>
        <w:tc>
          <w:tcPr>
            <w:tcW w:w="2955" w:type="dxa"/>
            <w:tcBorders>
              <w:top w:val="single" w:color="000000" w:sz="4" w:space="0"/>
              <w:bottom w:val="single" w:color="000000" w:sz="4" w:space="0"/>
            </w:tcBorders>
            <w:vAlign w:val="top"/>
          </w:tcPr>
          <w:p w14:paraId="46002352">
            <w:pPr>
              <w:pStyle w:val="6"/>
              <w:spacing w:before="104" w:line="213" w:lineRule="auto"/>
              <w:ind w:left="39"/>
              <w:rPr>
                <w:sz w:val="23"/>
                <w:szCs w:val="23"/>
              </w:rPr>
            </w:pPr>
            <w:r>
              <w:rPr>
                <w:spacing w:val="-1"/>
                <w:sz w:val="23"/>
                <w:szCs w:val="23"/>
              </w:rPr>
              <w:t>dense_2(Dense)</w:t>
            </w:r>
          </w:p>
          <w:p w14:paraId="0AC2326F">
            <w:pPr>
              <w:pStyle w:val="6"/>
              <w:spacing w:before="126" w:line="193" w:lineRule="auto"/>
              <w:ind w:left="39"/>
              <w:rPr>
                <w:sz w:val="23"/>
                <w:szCs w:val="23"/>
              </w:rPr>
            </w:pPr>
            <w:r>
              <w:rPr>
                <w:spacing w:val="-1"/>
                <w:sz w:val="23"/>
                <w:szCs w:val="23"/>
              </w:rPr>
              <w:t>Total</w:t>
            </w:r>
            <w:r>
              <w:rPr>
                <w:spacing w:val="46"/>
                <w:sz w:val="23"/>
                <w:szCs w:val="23"/>
              </w:rPr>
              <w:t xml:space="preserve"> </w:t>
            </w:r>
            <w:r>
              <w:rPr>
                <w:spacing w:val="-1"/>
                <w:sz w:val="23"/>
                <w:szCs w:val="23"/>
              </w:rPr>
              <w:t>params:13,251</w:t>
            </w:r>
          </w:p>
          <w:p w14:paraId="3F063FBE">
            <w:pPr>
              <w:pStyle w:val="6"/>
              <w:spacing w:before="1" w:line="203" w:lineRule="auto"/>
              <w:ind w:left="39" w:right="186"/>
              <w:rPr>
                <w:sz w:val="23"/>
                <w:szCs w:val="23"/>
              </w:rPr>
            </w:pPr>
            <w:r>
              <w:rPr>
                <w:spacing w:val="-1"/>
                <w:sz w:val="23"/>
                <w:szCs w:val="23"/>
              </w:rPr>
              <w:t>Trainable</w:t>
            </w:r>
            <w:r>
              <w:rPr>
                <w:spacing w:val="49"/>
                <w:sz w:val="23"/>
                <w:szCs w:val="23"/>
              </w:rPr>
              <w:t xml:space="preserve"> </w:t>
            </w:r>
            <w:r>
              <w:rPr>
                <w:spacing w:val="-1"/>
                <w:sz w:val="23"/>
                <w:szCs w:val="23"/>
              </w:rPr>
              <w:t>params:13,251</w:t>
            </w:r>
            <w:r>
              <w:rPr>
                <w:sz w:val="23"/>
                <w:szCs w:val="23"/>
              </w:rPr>
              <w:t xml:space="preserve"> </w:t>
            </w:r>
            <w:r>
              <w:rPr>
                <w:spacing w:val="-1"/>
                <w:sz w:val="23"/>
                <w:szCs w:val="23"/>
              </w:rPr>
              <w:t>Non-trainable</w:t>
            </w:r>
            <w:r>
              <w:rPr>
                <w:spacing w:val="103"/>
                <w:sz w:val="23"/>
                <w:szCs w:val="23"/>
              </w:rPr>
              <w:t xml:space="preserve"> </w:t>
            </w:r>
            <w:r>
              <w:rPr>
                <w:spacing w:val="-1"/>
                <w:sz w:val="23"/>
                <w:szCs w:val="23"/>
              </w:rPr>
              <w:t>params:θ</w:t>
            </w:r>
          </w:p>
        </w:tc>
        <w:tc>
          <w:tcPr>
            <w:tcW w:w="2230" w:type="dxa"/>
            <w:tcBorders>
              <w:top w:val="single" w:color="000000" w:sz="4" w:space="0"/>
              <w:bottom w:val="single" w:color="000000" w:sz="4" w:space="0"/>
            </w:tcBorders>
            <w:vAlign w:val="top"/>
          </w:tcPr>
          <w:p w14:paraId="09DFCA6F">
            <w:pPr>
              <w:pStyle w:val="6"/>
              <w:spacing w:before="110" w:line="216" w:lineRule="auto"/>
              <w:ind w:left="264"/>
              <w:rPr>
                <w:sz w:val="23"/>
                <w:szCs w:val="23"/>
              </w:rPr>
            </w:pPr>
            <w:r>
              <w:rPr>
                <w:spacing w:val="-6"/>
                <w:sz w:val="23"/>
                <w:szCs w:val="23"/>
              </w:rPr>
              <w:t>(None,1)</w:t>
            </w:r>
          </w:p>
        </w:tc>
        <w:tc>
          <w:tcPr>
            <w:tcW w:w="1935" w:type="dxa"/>
            <w:tcBorders>
              <w:top w:val="single" w:color="000000" w:sz="4" w:space="0"/>
              <w:bottom w:val="single" w:color="000000" w:sz="4" w:space="0"/>
            </w:tcBorders>
            <w:vAlign w:val="top"/>
          </w:tcPr>
          <w:p w14:paraId="33121EB2">
            <w:pPr>
              <w:pStyle w:val="6"/>
              <w:spacing w:before="135"/>
              <w:ind w:left="875"/>
              <w:rPr>
                <w:sz w:val="23"/>
                <w:szCs w:val="23"/>
              </w:rPr>
            </w:pPr>
            <w:r>
              <w:rPr>
                <w:spacing w:val="-4"/>
                <w:sz w:val="23"/>
                <w:szCs w:val="23"/>
              </w:rPr>
              <w:t>51</w:t>
            </w:r>
          </w:p>
        </w:tc>
      </w:tr>
    </w:tbl>
    <w:p w14:paraId="4B77B20B">
      <w:pPr>
        <w:pStyle w:val="2"/>
        <w:spacing w:line="479" w:lineRule="auto"/>
      </w:pPr>
    </w:p>
    <w:p w14:paraId="27312367">
      <w:pPr>
        <w:spacing w:before="95" w:line="219" w:lineRule="auto"/>
        <w:ind w:left="610"/>
        <w:rPr>
          <w:rFonts w:ascii="宋体" w:hAnsi="宋体" w:eastAsia="宋体" w:cs="宋体"/>
          <w:sz w:val="29"/>
          <w:szCs w:val="29"/>
        </w:rPr>
      </w:pPr>
      <w:r>
        <w:rPr>
          <w:rFonts w:ascii="宋体" w:hAnsi="宋体" w:eastAsia="宋体" w:cs="宋体"/>
          <w:spacing w:val="5"/>
          <w:sz w:val="29"/>
          <w:szCs w:val="29"/>
        </w:rPr>
        <w:t>为了直观，我们绘制了图7-11来展示上述模型对应的模型结构。</w:t>
      </w:r>
    </w:p>
    <w:p w14:paraId="72D624BF">
      <w:pPr>
        <w:spacing w:before="296" w:line="219" w:lineRule="auto"/>
        <w:ind w:left="610"/>
        <w:rPr>
          <w:rFonts w:ascii="宋体" w:hAnsi="宋体" w:eastAsia="宋体" w:cs="宋体"/>
          <w:sz w:val="29"/>
          <w:szCs w:val="29"/>
        </w:rPr>
      </w:pPr>
      <w:r>
        <w:rPr>
          <w:rFonts w:ascii="宋体" w:hAnsi="宋体" w:eastAsia="宋体" w:cs="宋体"/>
          <w:spacing w:val="5"/>
          <w:sz w:val="29"/>
          <w:szCs w:val="29"/>
        </w:rPr>
        <w:t>构造好网络后即可进行模型训练。</w:t>
      </w:r>
    </w:p>
    <w:p w14:paraId="0798AB7F">
      <w:pPr>
        <w:pStyle w:val="2"/>
        <w:spacing w:line="244" w:lineRule="auto"/>
      </w:pPr>
    </w:p>
    <w:p w14:paraId="330DA9E9">
      <w:pPr>
        <w:pStyle w:val="2"/>
        <w:spacing w:before="64" w:line="300" w:lineRule="exact"/>
        <w:jc w:val="right"/>
        <w:rPr>
          <w:sz w:val="22"/>
          <w:szCs w:val="22"/>
        </w:rPr>
      </w:pPr>
      <w:r>
        <w:pict>
          <v:shape id="_x0000_s1728" o:spid="_x0000_s1728" o:spt="202" type="#_x0000_t202" style="position:absolute;left:0pt;margin-left:94.5pt;margin-top:14.8pt;height:9.6pt;width:52.2pt;z-index:252129280;mso-width-relative:page;mso-height-relative:page;" filled="f" stroked="f" coordsize="21600,21600">
            <v:path/>
            <v:fill on="f" focussize="0,0"/>
            <v:stroke on="f"/>
            <v:imagedata o:title=""/>
            <o:lock v:ext="edit" aspectratio="f"/>
            <v:textbox inset="0mm,0mm,0mm,0mm">
              <w:txbxContent>
                <w:p w14:paraId="16FD441D">
                  <w:pPr>
                    <w:pStyle w:val="2"/>
                    <w:spacing w:before="20" w:line="198" w:lineRule="auto"/>
                    <w:ind w:left="20"/>
                    <w:rPr>
                      <w:sz w:val="16"/>
                      <w:szCs w:val="16"/>
                    </w:rPr>
                  </w:pPr>
                  <w:r>
                    <w:rPr>
                      <w:spacing w:val="-1"/>
                      <w:sz w:val="16"/>
                      <w:szCs w:val="16"/>
                    </w:rPr>
                    <w:t>shuffle=False)</w:t>
                  </w:r>
                </w:p>
              </w:txbxContent>
            </v:textbox>
          </v:shape>
        </w:pict>
      </w:r>
      <w:r>
        <w:rPr>
          <w:spacing w:val="-5"/>
          <w:position w:val="3"/>
          <w:sz w:val="22"/>
          <w:szCs w:val="22"/>
        </w:rPr>
        <w:t>history =model.fit(trainx,trainY,epochs=58,batch_size=72,validation_data=(testx,testY),verbose=2,</w:t>
      </w:r>
    </w:p>
    <w:p w14:paraId="59B557F8">
      <w:pPr>
        <w:spacing w:line="300" w:lineRule="exact"/>
        <w:rPr>
          <w:sz w:val="22"/>
          <w:szCs w:val="22"/>
        </w:rPr>
        <w:sectPr>
          <w:pgSz w:w="12240" w:h="15840"/>
          <w:pgMar w:top="400" w:right="1621" w:bottom="0" w:left="1429" w:header="0" w:footer="0" w:gutter="0"/>
          <w:cols w:space="720" w:num="1"/>
        </w:sectPr>
      </w:pPr>
    </w:p>
    <w:p w14:paraId="104D86C4">
      <w:pPr>
        <w:pStyle w:val="2"/>
        <w:spacing w:line="242" w:lineRule="auto"/>
      </w:pPr>
    </w:p>
    <w:p w14:paraId="36E99D78">
      <w:pPr>
        <w:pStyle w:val="2"/>
        <w:spacing w:line="242" w:lineRule="auto"/>
      </w:pPr>
    </w:p>
    <w:p w14:paraId="4012D43C">
      <w:pPr>
        <w:pStyle w:val="2"/>
        <w:spacing w:line="242" w:lineRule="auto"/>
      </w:pPr>
    </w:p>
    <w:p w14:paraId="713BD28D">
      <w:pPr>
        <w:pStyle w:val="2"/>
        <w:spacing w:line="243" w:lineRule="auto"/>
      </w:pPr>
    </w:p>
    <w:p w14:paraId="4785D05A">
      <w:pPr>
        <w:pStyle w:val="2"/>
        <w:spacing w:line="243" w:lineRule="auto"/>
      </w:pPr>
    </w:p>
    <w:p w14:paraId="47E984AC">
      <w:pPr>
        <w:pStyle w:val="2"/>
        <w:spacing w:line="6630" w:lineRule="exact"/>
        <w:ind w:firstLine="389"/>
      </w:pPr>
      <w:r>
        <w:rPr>
          <w:position w:val="-132"/>
        </w:rPr>
        <w:pict>
          <v:group id="_x0000_s1730" o:spid="_x0000_s1730" o:spt="203" style="height:331.5pt;width:428.05pt;" coordsize="8560,6630">
            <o:lock v:ext="edit" aspectratio="f"/>
            <v:shape id="_x0000_s1732" o:spid="_x0000_s1732" o:spt="75" alt="" type="#_x0000_t75" style="position:absolute;left:0;top:0;height:6630;width:8560;" filled="f" o:preferrelative="t" stroked="f" coordsize="21600,21600">
              <v:path/>
              <v:fill on="f" focussize="0,0"/>
              <v:stroke on="f"/>
              <v:imagedata r:id="rId483" o:title=""/>
              <o:lock v:ext="edit" aspectratio="t"/>
            </v:shape>
            <v:shape id="_x0000_s1734" o:spid="_x0000_s1734" o:spt="202" type="#_x0000_t202" style="position:absolute;left:169;top:422;height:5867;width:8220;" filled="f" stroked="f" coordsize="21600,21600">
              <v:path/>
              <v:fill on="f" focussize="0,0"/>
              <v:stroke on="f"/>
              <v:imagedata o:title=""/>
              <o:lock v:ext="edit" aspectratio="f"/>
              <v:textbox inset="0mm,0mm,0mm,0mm">
                <w:txbxContent>
                  <w:p w14:paraId="28F1558B">
                    <w:pPr>
                      <w:spacing w:line="20" w:lineRule="exact"/>
                    </w:pPr>
                  </w:p>
                  <w:tbl>
                    <w:tblPr>
                      <w:tblStyle w:val="5"/>
                      <w:tblW w:w="8180"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65"/>
                      <w:gridCol w:w="1555"/>
                      <w:gridCol w:w="3750"/>
                      <w:gridCol w:w="1710"/>
                    </w:tblGrid>
                    <w:tr w14:paraId="136C5E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75" w:hRule="atLeast"/>
                      </w:trPr>
                      <w:tc>
                        <w:tcPr>
                          <w:tcW w:w="6470" w:type="dxa"/>
                          <w:gridSpan w:val="3"/>
                          <w:vAlign w:val="top"/>
                        </w:tcPr>
                        <w:p w14:paraId="23A8B4F8">
                          <w:pPr>
                            <w:spacing w:before="7" w:line="188" w:lineRule="auto"/>
                            <w:ind w:left="22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V1                          V2                         V3             </w:t>
                          </w:r>
                          <w:r>
                            <w:rPr>
                              <w:rFonts w:ascii="Times New Roman" w:hAnsi="Times New Roman" w:eastAsia="Times New Roman" w:cs="Times New Roman"/>
                              <w:spacing w:val="-1"/>
                              <w:sz w:val="20"/>
                              <w:szCs w:val="20"/>
                            </w:rPr>
                            <w:t xml:space="preserve">              V4</w:t>
                          </w:r>
                        </w:p>
                        <w:p w14:paraId="7198D39B">
                          <w:pPr>
                            <w:spacing w:line="286" w:lineRule="auto"/>
                            <w:rPr>
                              <w:rFonts w:ascii="Arial"/>
                              <w:sz w:val="21"/>
                            </w:rPr>
                          </w:pPr>
                        </w:p>
                        <w:p w14:paraId="688A7D57">
                          <w:pPr>
                            <w:spacing w:line="286" w:lineRule="auto"/>
                            <w:rPr>
                              <w:rFonts w:ascii="Arial"/>
                              <w:sz w:val="21"/>
                            </w:rPr>
                          </w:pPr>
                        </w:p>
                        <w:p w14:paraId="0E78EA8E">
                          <w:pPr>
                            <w:spacing w:line="286" w:lineRule="auto"/>
                            <w:rPr>
                              <w:rFonts w:ascii="Arial"/>
                              <w:sz w:val="21"/>
                            </w:rPr>
                          </w:pPr>
                        </w:p>
                        <w:p w14:paraId="0C5D6032">
                          <w:pPr>
                            <w:spacing w:line="286" w:lineRule="auto"/>
                            <w:rPr>
                              <w:rFonts w:ascii="Arial"/>
                              <w:sz w:val="21"/>
                            </w:rPr>
                          </w:pPr>
                        </w:p>
                        <w:p w14:paraId="6C93815C">
                          <w:pPr>
                            <w:spacing w:before="81" w:line="192" w:lineRule="auto"/>
                            <w:ind w:left="3150"/>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Fully connected layer</w:t>
                          </w:r>
                        </w:p>
                      </w:tc>
                      <w:tc>
                        <w:tcPr>
                          <w:tcW w:w="1710" w:type="dxa"/>
                          <w:vAlign w:val="top"/>
                        </w:tcPr>
                        <w:p w14:paraId="75CAB206">
                          <w:pPr>
                            <w:spacing w:line="185" w:lineRule="auto"/>
                            <w:ind w:left="1079"/>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Vn</w:t>
                          </w:r>
                        </w:p>
                      </w:tc>
                    </w:tr>
                    <w:tr w14:paraId="0D9ECB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2" w:hRule="atLeast"/>
                      </w:trPr>
                      <w:tc>
                        <w:tcPr>
                          <w:tcW w:w="1165" w:type="dxa"/>
                          <w:vAlign w:val="top"/>
                        </w:tcPr>
                        <w:p w14:paraId="4BD39AB9">
                          <w:pPr>
                            <w:spacing w:line="268" w:lineRule="auto"/>
                            <w:rPr>
                              <w:rFonts w:ascii="Arial"/>
                              <w:sz w:val="21"/>
                            </w:rPr>
                          </w:pPr>
                        </w:p>
                        <w:p w14:paraId="08CCE9CA">
                          <w:pPr>
                            <w:spacing w:line="269" w:lineRule="auto"/>
                            <w:rPr>
                              <w:rFonts w:ascii="Arial"/>
                              <w:sz w:val="21"/>
                            </w:rPr>
                          </w:pPr>
                        </w:p>
                        <w:p w14:paraId="6BDEEF0D">
                          <w:pPr>
                            <w:spacing w:before="81" w:line="192" w:lineRule="auto"/>
                            <w:ind w:left="34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ho</w:t>
                          </w:r>
                        </w:p>
                        <w:p w14:paraId="5EA0E074">
                          <w:pPr>
                            <w:spacing w:line="279" w:lineRule="auto"/>
                            <w:rPr>
                              <w:rFonts w:ascii="Arial"/>
                              <w:sz w:val="21"/>
                            </w:rPr>
                          </w:pPr>
                        </w:p>
                        <w:p w14:paraId="2739828F">
                          <w:pPr>
                            <w:spacing w:line="280" w:lineRule="auto"/>
                            <w:rPr>
                              <w:rFonts w:ascii="Arial"/>
                              <w:sz w:val="21"/>
                            </w:rPr>
                          </w:pPr>
                        </w:p>
                        <w:p w14:paraId="612A0480">
                          <w:pPr>
                            <w:spacing w:line="280" w:lineRule="auto"/>
                            <w:rPr>
                              <w:rFonts w:ascii="Arial"/>
                              <w:sz w:val="21"/>
                            </w:rPr>
                          </w:pPr>
                        </w:p>
                        <w:p w14:paraId="292698B3">
                          <w:pPr>
                            <w:spacing w:line="280" w:lineRule="auto"/>
                            <w:rPr>
                              <w:rFonts w:ascii="Arial"/>
                              <w:sz w:val="21"/>
                            </w:rPr>
                          </w:pPr>
                        </w:p>
                        <w:p w14:paraId="43ED09A6">
                          <w:pPr>
                            <w:spacing w:before="81" w:line="188" w:lineRule="auto"/>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LSTM</w:t>
                          </w:r>
                        </w:p>
                        <w:p w14:paraId="1949FE26">
                          <w:pPr>
                            <w:spacing w:line="248" w:lineRule="auto"/>
                            <w:rPr>
                              <w:rFonts w:ascii="Arial"/>
                              <w:sz w:val="21"/>
                            </w:rPr>
                          </w:pPr>
                        </w:p>
                        <w:p w14:paraId="4C204F60">
                          <w:pPr>
                            <w:spacing w:line="248" w:lineRule="auto"/>
                            <w:rPr>
                              <w:rFonts w:ascii="Arial"/>
                              <w:sz w:val="21"/>
                            </w:rPr>
                          </w:pPr>
                        </w:p>
                        <w:p w14:paraId="57A0B60A">
                          <w:pPr>
                            <w:spacing w:line="248" w:lineRule="auto"/>
                            <w:rPr>
                              <w:rFonts w:ascii="Arial"/>
                              <w:sz w:val="21"/>
                            </w:rPr>
                          </w:pPr>
                        </w:p>
                        <w:p w14:paraId="6D63263B">
                          <w:pPr>
                            <w:spacing w:line="248" w:lineRule="auto"/>
                            <w:rPr>
                              <w:rFonts w:ascii="Arial"/>
                              <w:sz w:val="21"/>
                            </w:rPr>
                          </w:pPr>
                        </w:p>
                        <w:p w14:paraId="5F59BDB7">
                          <w:pPr>
                            <w:spacing w:before="81" w:line="124" w:lineRule="exact"/>
                            <w:ind w:left="320"/>
                            <w:rPr>
                              <w:rFonts w:ascii="Times New Roman" w:hAnsi="Times New Roman" w:eastAsia="Times New Roman" w:cs="Times New Roman"/>
                              <w:sz w:val="28"/>
                              <w:szCs w:val="28"/>
                            </w:rPr>
                          </w:pPr>
                          <w:r>
                            <w:rPr>
                              <w:rFonts w:ascii="Times New Roman" w:hAnsi="Times New Roman" w:eastAsia="Times New Roman" w:cs="Times New Roman"/>
                              <w:spacing w:val="-1"/>
                              <w:position w:val="-2"/>
                              <w:sz w:val="28"/>
                              <w:szCs w:val="28"/>
                            </w:rPr>
                            <w:t>xo</w:t>
                          </w:r>
                        </w:p>
                      </w:tc>
                      <w:tc>
                        <w:tcPr>
                          <w:tcW w:w="1555" w:type="dxa"/>
                          <w:vAlign w:val="top"/>
                        </w:tcPr>
                        <w:p w14:paraId="4FA70CF0">
                          <w:pPr>
                            <w:spacing w:line="272" w:lineRule="auto"/>
                            <w:rPr>
                              <w:rFonts w:ascii="Arial"/>
                              <w:sz w:val="21"/>
                            </w:rPr>
                          </w:pPr>
                        </w:p>
                        <w:p w14:paraId="15D80C62">
                          <w:pPr>
                            <w:spacing w:line="273" w:lineRule="auto"/>
                            <w:rPr>
                              <w:rFonts w:ascii="Arial"/>
                              <w:sz w:val="21"/>
                            </w:rPr>
                          </w:pPr>
                        </w:p>
                        <w:p w14:paraId="2EFEA015">
                          <w:pPr>
                            <w:spacing w:before="81" w:line="192" w:lineRule="auto"/>
                            <w:ind w:left="69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h₁</w:t>
                          </w:r>
                        </w:p>
                        <w:p w14:paraId="09817367">
                          <w:pPr>
                            <w:spacing w:line="275" w:lineRule="auto"/>
                            <w:rPr>
                              <w:rFonts w:ascii="Arial"/>
                              <w:sz w:val="21"/>
                            </w:rPr>
                          </w:pPr>
                        </w:p>
                        <w:p w14:paraId="77D984AE">
                          <w:pPr>
                            <w:spacing w:line="275" w:lineRule="auto"/>
                            <w:rPr>
                              <w:rFonts w:ascii="Arial"/>
                              <w:sz w:val="21"/>
                            </w:rPr>
                          </w:pPr>
                        </w:p>
                        <w:p w14:paraId="138990DF">
                          <w:pPr>
                            <w:spacing w:line="275" w:lineRule="auto"/>
                            <w:rPr>
                              <w:rFonts w:ascii="Arial"/>
                              <w:sz w:val="21"/>
                            </w:rPr>
                          </w:pPr>
                        </w:p>
                        <w:p w14:paraId="20297A63">
                          <w:pPr>
                            <w:spacing w:line="276" w:lineRule="auto"/>
                            <w:rPr>
                              <w:rFonts w:ascii="Arial"/>
                              <w:sz w:val="21"/>
                            </w:rPr>
                          </w:pPr>
                        </w:p>
                        <w:p w14:paraId="5C81AA7B">
                          <w:pPr>
                            <w:spacing w:before="81" w:line="188" w:lineRule="auto"/>
                            <w:ind w:left="424"/>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LSTM</w:t>
                          </w:r>
                        </w:p>
                        <w:p w14:paraId="2EEB85F7">
                          <w:pPr>
                            <w:spacing w:line="255" w:lineRule="auto"/>
                            <w:rPr>
                              <w:rFonts w:ascii="Arial"/>
                              <w:sz w:val="21"/>
                            </w:rPr>
                          </w:pPr>
                        </w:p>
                        <w:p w14:paraId="3ACA7E0B">
                          <w:pPr>
                            <w:spacing w:line="255" w:lineRule="auto"/>
                            <w:rPr>
                              <w:rFonts w:ascii="Arial"/>
                              <w:sz w:val="21"/>
                            </w:rPr>
                          </w:pPr>
                        </w:p>
                        <w:p w14:paraId="7AE9732A">
                          <w:pPr>
                            <w:spacing w:line="256" w:lineRule="auto"/>
                            <w:rPr>
                              <w:rFonts w:ascii="Arial"/>
                              <w:sz w:val="21"/>
                            </w:rPr>
                          </w:pPr>
                        </w:p>
                        <w:p w14:paraId="4D1CF4C1">
                          <w:pPr>
                            <w:spacing w:line="256" w:lineRule="auto"/>
                            <w:rPr>
                              <w:rFonts w:ascii="Arial"/>
                              <w:sz w:val="21"/>
                            </w:rPr>
                          </w:pPr>
                        </w:p>
                        <w:p w14:paraId="21CDCB3F">
                          <w:pPr>
                            <w:spacing w:before="58" w:line="127" w:lineRule="exact"/>
                            <w:ind w:left="675"/>
                            <w:rPr>
                              <w:rFonts w:ascii="Times New Roman" w:hAnsi="Times New Roman" w:eastAsia="Times New Roman" w:cs="Times New Roman"/>
                              <w:sz w:val="20"/>
                              <w:szCs w:val="20"/>
                            </w:rPr>
                          </w:pPr>
                          <w:r>
                            <w:rPr>
                              <w:rFonts w:ascii="Times New Roman" w:hAnsi="Times New Roman" w:eastAsia="Times New Roman" w:cs="Times New Roman"/>
                              <w:spacing w:val="-1"/>
                              <w:position w:val="-3"/>
                              <w:sz w:val="20"/>
                              <w:szCs w:val="20"/>
                            </w:rPr>
                            <w:t>X1</w:t>
                          </w:r>
                        </w:p>
                      </w:tc>
                      <w:tc>
                        <w:tcPr>
                          <w:tcW w:w="3750" w:type="dxa"/>
                          <w:vAlign w:val="top"/>
                        </w:tcPr>
                        <w:p w14:paraId="32CEFEC0">
                          <w:pPr>
                            <w:spacing w:line="256" w:lineRule="auto"/>
                            <w:rPr>
                              <w:rFonts w:ascii="Arial"/>
                              <w:sz w:val="21"/>
                            </w:rPr>
                          </w:pPr>
                        </w:p>
                        <w:p w14:paraId="18F71E5D">
                          <w:pPr>
                            <w:spacing w:line="257" w:lineRule="auto"/>
                            <w:rPr>
                              <w:rFonts w:ascii="Arial"/>
                              <w:sz w:val="21"/>
                            </w:rPr>
                          </w:pPr>
                        </w:p>
                        <w:p w14:paraId="09F7C3C9">
                          <w:pPr>
                            <w:spacing w:before="81" w:line="201" w:lineRule="auto"/>
                            <w:ind w:left="660"/>
                            <w:rPr>
                              <w:rFonts w:ascii="Times New Roman" w:hAnsi="Times New Roman" w:eastAsia="Times New Roman" w:cs="Times New Roman"/>
                              <w:sz w:val="28"/>
                              <w:szCs w:val="28"/>
                            </w:rPr>
                          </w:pPr>
                          <w:r>
                            <w:rPr>
                              <w:rFonts w:ascii="Times New Roman" w:hAnsi="Times New Roman" w:eastAsia="Times New Roman" w:cs="Times New Roman"/>
                              <w:spacing w:val="-2"/>
                              <w:position w:val="-1"/>
                              <w:sz w:val="28"/>
                              <w:szCs w:val="28"/>
                            </w:rPr>
                            <w:t>h₂</w:t>
                          </w:r>
                          <w:r>
                            <w:rPr>
                              <w:rFonts w:ascii="Times New Roman" w:hAnsi="Times New Roman" w:eastAsia="Times New Roman" w:cs="Times New Roman"/>
                              <w:spacing w:val="2"/>
                              <w:position w:val="-1"/>
                              <w:sz w:val="28"/>
                              <w:szCs w:val="28"/>
                            </w:rPr>
                            <w:t xml:space="preserve">                  </w:t>
                          </w:r>
                          <w:r>
                            <w:rPr>
                              <w:rFonts w:ascii="Times New Roman" w:hAnsi="Times New Roman" w:eastAsia="Times New Roman" w:cs="Times New Roman"/>
                              <w:i/>
                              <w:iCs/>
                              <w:spacing w:val="-2"/>
                              <w:position w:val="1"/>
                              <w:sz w:val="28"/>
                              <w:szCs w:val="28"/>
                            </w:rPr>
                            <w:t>h₃</w:t>
                          </w:r>
                        </w:p>
                        <w:p w14:paraId="2F81157A">
                          <w:pPr>
                            <w:spacing w:line="275" w:lineRule="auto"/>
                            <w:rPr>
                              <w:rFonts w:ascii="Arial"/>
                              <w:sz w:val="21"/>
                            </w:rPr>
                          </w:pPr>
                        </w:p>
                        <w:p w14:paraId="3CBC3C7E">
                          <w:pPr>
                            <w:spacing w:line="275" w:lineRule="auto"/>
                            <w:rPr>
                              <w:rFonts w:ascii="Arial"/>
                              <w:sz w:val="21"/>
                            </w:rPr>
                          </w:pPr>
                        </w:p>
                        <w:p w14:paraId="6AC07D2D">
                          <w:pPr>
                            <w:spacing w:line="275" w:lineRule="auto"/>
                            <w:rPr>
                              <w:rFonts w:ascii="Arial"/>
                              <w:sz w:val="21"/>
                            </w:rPr>
                          </w:pPr>
                        </w:p>
                        <w:p w14:paraId="6315D13F">
                          <w:pPr>
                            <w:spacing w:line="276" w:lineRule="auto"/>
                            <w:rPr>
                              <w:rFonts w:ascii="Arial"/>
                              <w:sz w:val="21"/>
                            </w:rPr>
                          </w:pPr>
                        </w:p>
                        <w:p w14:paraId="5D951BC1">
                          <w:pPr>
                            <w:spacing w:before="81" w:line="203" w:lineRule="auto"/>
                            <w:ind w:left="390"/>
                            <w:rPr>
                              <w:rFonts w:ascii="Times New Roman" w:hAnsi="Times New Roman" w:eastAsia="Times New Roman" w:cs="Times New Roman"/>
                              <w:sz w:val="28"/>
                              <w:szCs w:val="28"/>
                            </w:rPr>
                          </w:pPr>
                          <w:r>
                            <w:rPr>
                              <w:rFonts w:ascii="Times New Roman" w:hAnsi="Times New Roman" w:eastAsia="Times New Roman" w:cs="Times New Roman"/>
                              <w:spacing w:val="-2"/>
                              <w:position w:val="1"/>
                              <w:sz w:val="28"/>
                              <w:szCs w:val="28"/>
                            </w:rPr>
                            <w:t>LSTM</w:t>
                          </w:r>
                          <w:r>
                            <w:rPr>
                              <w:rFonts w:ascii="Times New Roman" w:hAnsi="Times New Roman" w:eastAsia="Times New Roman" w:cs="Times New Roman"/>
                              <w:spacing w:val="4"/>
                              <w:position w:val="1"/>
                              <w:sz w:val="28"/>
                              <w:szCs w:val="28"/>
                            </w:rPr>
                            <w:t xml:space="preserve">           </w:t>
                          </w:r>
                          <w:r>
                            <w:rPr>
                              <w:rFonts w:ascii="Times New Roman" w:hAnsi="Times New Roman" w:eastAsia="Times New Roman" w:cs="Times New Roman"/>
                              <w:spacing w:val="-2"/>
                              <w:position w:val="-1"/>
                              <w:sz w:val="28"/>
                              <w:szCs w:val="28"/>
                            </w:rPr>
                            <w:t>LSTM</w:t>
                          </w:r>
                        </w:p>
                        <w:p w14:paraId="2D2B15CD">
                          <w:pPr>
                            <w:spacing w:line="245" w:lineRule="auto"/>
                            <w:rPr>
                              <w:rFonts w:ascii="Arial"/>
                              <w:sz w:val="21"/>
                            </w:rPr>
                          </w:pPr>
                        </w:p>
                        <w:p w14:paraId="31C1EE61">
                          <w:pPr>
                            <w:spacing w:line="245" w:lineRule="auto"/>
                            <w:rPr>
                              <w:rFonts w:ascii="Arial"/>
                              <w:sz w:val="21"/>
                            </w:rPr>
                          </w:pPr>
                        </w:p>
                        <w:p w14:paraId="284A3879">
                          <w:pPr>
                            <w:spacing w:line="245" w:lineRule="auto"/>
                            <w:rPr>
                              <w:rFonts w:ascii="Arial"/>
                              <w:sz w:val="21"/>
                            </w:rPr>
                          </w:pPr>
                        </w:p>
                        <w:p w14:paraId="7FBF472D">
                          <w:pPr>
                            <w:spacing w:line="245" w:lineRule="auto"/>
                            <w:rPr>
                              <w:rFonts w:ascii="Arial"/>
                              <w:sz w:val="21"/>
                            </w:rPr>
                          </w:pPr>
                        </w:p>
                        <w:p w14:paraId="2E0433F0">
                          <w:pPr>
                            <w:spacing w:before="58" w:line="129" w:lineRule="exact"/>
                            <w:ind w:left="680"/>
                            <w:rPr>
                              <w:rFonts w:ascii="Times New Roman" w:hAnsi="Times New Roman" w:eastAsia="Times New Roman" w:cs="Times New Roman"/>
                              <w:sz w:val="20"/>
                              <w:szCs w:val="20"/>
                            </w:rPr>
                          </w:pPr>
                          <w:r>
                            <w:rPr>
                              <w:rFonts w:ascii="Times New Roman" w:hAnsi="Times New Roman" w:eastAsia="Times New Roman" w:cs="Times New Roman"/>
                              <w:spacing w:val="-1"/>
                              <w:position w:val="-2"/>
                              <w:sz w:val="20"/>
                              <w:szCs w:val="20"/>
                            </w:rPr>
                            <w:t>X2</w:t>
                          </w:r>
                          <w:r>
                            <w:rPr>
                              <w:rFonts w:ascii="Times New Roman" w:hAnsi="Times New Roman" w:eastAsia="Times New Roman" w:cs="Times New Roman"/>
                              <w:spacing w:val="1"/>
                              <w:position w:val="-2"/>
                              <w:sz w:val="20"/>
                              <w:szCs w:val="20"/>
                            </w:rPr>
                            <w:t xml:space="preserve">                         </w:t>
                          </w:r>
                          <w:r>
                            <w:rPr>
                              <w:rFonts w:ascii="Times New Roman" w:hAnsi="Times New Roman" w:eastAsia="Times New Roman" w:cs="Times New Roman"/>
                              <w:spacing w:val="-1"/>
                              <w:position w:val="-2"/>
                              <w:sz w:val="20"/>
                              <w:szCs w:val="20"/>
                            </w:rPr>
                            <w:t>X3</w:t>
                          </w:r>
                        </w:p>
                      </w:tc>
                      <w:tc>
                        <w:tcPr>
                          <w:tcW w:w="1710" w:type="dxa"/>
                          <w:vAlign w:val="top"/>
                        </w:tcPr>
                        <w:p w14:paraId="003A6B34">
                          <w:pPr>
                            <w:spacing w:line="260" w:lineRule="auto"/>
                            <w:rPr>
                              <w:rFonts w:ascii="Arial"/>
                              <w:sz w:val="21"/>
                            </w:rPr>
                          </w:pPr>
                        </w:p>
                        <w:p w14:paraId="35059121">
                          <w:pPr>
                            <w:spacing w:line="261" w:lineRule="auto"/>
                            <w:rPr>
                              <w:rFonts w:ascii="Arial"/>
                              <w:sz w:val="21"/>
                            </w:rPr>
                          </w:pPr>
                        </w:p>
                        <w:p w14:paraId="73C73BA9">
                          <w:pPr>
                            <w:spacing w:before="80" w:line="192" w:lineRule="auto"/>
                            <w:ind w:left="119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hn</w:t>
                          </w:r>
                        </w:p>
                        <w:p w14:paraId="37731E6E">
                          <w:pPr>
                            <w:spacing w:line="284" w:lineRule="auto"/>
                            <w:rPr>
                              <w:rFonts w:ascii="Arial"/>
                              <w:sz w:val="21"/>
                            </w:rPr>
                          </w:pPr>
                        </w:p>
                        <w:p w14:paraId="48E6DF68">
                          <w:pPr>
                            <w:spacing w:line="284" w:lineRule="auto"/>
                            <w:rPr>
                              <w:rFonts w:ascii="Arial"/>
                              <w:sz w:val="21"/>
                            </w:rPr>
                          </w:pPr>
                        </w:p>
                        <w:p w14:paraId="2872A4A7">
                          <w:pPr>
                            <w:spacing w:line="284" w:lineRule="auto"/>
                            <w:rPr>
                              <w:rFonts w:ascii="Arial"/>
                              <w:sz w:val="21"/>
                            </w:rPr>
                          </w:pPr>
                        </w:p>
                        <w:p w14:paraId="39880A2D">
                          <w:pPr>
                            <w:spacing w:line="284" w:lineRule="auto"/>
                            <w:rPr>
                              <w:rFonts w:ascii="Arial"/>
                              <w:sz w:val="21"/>
                            </w:rPr>
                          </w:pPr>
                        </w:p>
                        <w:p w14:paraId="42AA1355">
                          <w:pPr>
                            <w:spacing w:before="80" w:line="188" w:lineRule="auto"/>
                            <w:jc w:val="right"/>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LSTM</w:t>
                          </w:r>
                        </w:p>
                        <w:p w14:paraId="4A05FC8A">
                          <w:pPr>
                            <w:spacing w:line="253" w:lineRule="auto"/>
                            <w:rPr>
                              <w:rFonts w:ascii="Arial"/>
                              <w:sz w:val="21"/>
                            </w:rPr>
                          </w:pPr>
                        </w:p>
                        <w:p w14:paraId="1C2B443F">
                          <w:pPr>
                            <w:spacing w:line="253" w:lineRule="auto"/>
                            <w:rPr>
                              <w:rFonts w:ascii="Arial"/>
                              <w:sz w:val="21"/>
                            </w:rPr>
                          </w:pPr>
                        </w:p>
                        <w:p w14:paraId="3AE6F9C6">
                          <w:pPr>
                            <w:spacing w:line="253" w:lineRule="auto"/>
                            <w:rPr>
                              <w:rFonts w:ascii="Arial"/>
                              <w:sz w:val="21"/>
                            </w:rPr>
                          </w:pPr>
                        </w:p>
                        <w:p w14:paraId="7C2C0CDF">
                          <w:pPr>
                            <w:spacing w:line="254" w:lineRule="auto"/>
                            <w:rPr>
                              <w:rFonts w:ascii="Arial"/>
                              <w:sz w:val="21"/>
                            </w:rPr>
                          </w:pPr>
                        </w:p>
                        <w:p w14:paraId="0D1CCF37">
                          <w:pPr>
                            <w:spacing w:before="57" w:line="127" w:lineRule="exact"/>
                            <w:ind w:left="1160"/>
                            <w:rPr>
                              <w:rFonts w:ascii="Times New Roman" w:hAnsi="Times New Roman" w:eastAsia="Times New Roman" w:cs="Times New Roman"/>
                              <w:sz w:val="20"/>
                              <w:szCs w:val="20"/>
                            </w:rPr>
                          </w:pPr>
                          <w:r>
                            <w:rPr>
                              <w:rFonts w:ascii="Times New Roman" w:hAnsi="Times New Roman" w:eastAsia="Times New Roman" w:cs="Times New Roman"/>
                              <w:i/>
                              <w:iCs/>
                              <w:spacing w:val="6"/>
                              <w:position w:val="-3"/>
                              <w:sz w:val="20"/>
                              <w:szCs w:val="20"/>
                            </w:rPr>
                            <w:t>Xn</w:t>
                          </w:r>
                        </w:p>
                      </w:tc>
                    </w:tr>
                  </w:tbl>
                  <w:p w14:paraId="24F52E57">
                    <w:pPr>
                      <w:rPr>
                        <w:rFonts w:ascii="Arial"/>
                        <w:sz w:val="21"/>
                      </w:rPr>
                    </w:pPr>
                  </w:p>
                </w:txbxContent>
              </v:textbox>
            </v:shape>
            <w10:wrap type="none"/>
            <w10:anchorlock/>
          </v:group>
        </w:pict>
      </w:r>
    </w:p>
    <w:p w14:paraId="7B118BB0">
      <w:pPr>
        <w:pStyle w:val="2"/>
        <w:spacing w:line="308" w:lineRule="auto"/>
      </w:pPr>
    </w:p>
    <w:p w14:paraId="44063B07">
      <w:pPr>
        <w:spacing w:before="91" w:line="219" w:lineRule="auto"/>
        <w:ind w:left="1700"/>
        <w:rPr>
          <w:rFonts w:ascii="宋体" w:hAnsi="宋体" w:eastAsia="宋体" w:cs="宋体"/>
          <w:sz w:val="28"/>
          <w:szCs w:val="28"/>
        </w:rPr>
      </w:pPr>
      <w:r>
        <w:rPr>
          <w:rFonts w:ascii="宋体" w:hAnsi="宋体" w:eastAsia="宋体" w:cs="宋体"/>
          <w:spacing w:val="17"/>
          <w:sz w:val="28"/>
          <w:szCs w:val="28"/>
        </w:rPr>
        <w:t>图7-11</w:t>
      </w:r>
      <w:r>
        <w:rPr>
          <w:rFonts w:ascii="宋体" w:hAnsi="宋体" w:eastAsia="宋体" w:cs="宋体"/>
          <w:spacing w:val="102"/>
          <w:sz w:val="28"/>
          <w:szCs w:val="28"/>
        </w:rPr>
        <w:t xml:space="preserve"> </w:t>
      </w:r>
      <w:r>
        <w:rPr>
          <w:rFonts w:ascii="宋体" w:hAnsi="宋体" w:eastAsia="宋体" w:cs="宋体"/>
          <w:sz w:val="28"/>
          <w:szCs w:val="28"/>
        </w:rPr>
        <w:t>Keras</w:t>
      </w:r>
      <w:r>
        <w:rPr>
          <w:rFonts w:ascii="宋体" w:hAnsi="宋体" w:eastAsia="宋体" w:cs="宋体"/>
          <w:spacing w:val="17"/>
          <w:sz w:val="28"/>
          <w:szCs w:val="28"/>
        </w:rPr>
        <w:t>构建的</w:t>
      </w:r>
      <w:r>
        <w:rPr>
          <w:rFonts w:ascii="宋体" w:hAnsi="宋体" w:eastAsia="宋体" w:cs="宋体"/>
          <w:sz w:val="28"/>
          <w:szCs w:val="28"/>
        </w:rPr>
        <w:t>LSTM</w:t>
      </w:r>
      <w:r>
        <w:rPr>
          <w:rFonts w:ascii="宋体" w:hAnsi="宋体" w:eastAsia="宋体" w:cs="宋体"/>
          <w:spacing w:val="118"/>
          <w:sz w:val="28"/>
          <w:szCs w:val="28"/>
        </w:rPr>
        <w:t xml:space="preserve"> </w:t>
      </w:r>
      <w:r>
        <w:rPr>
          <w:rFonts w:ascii="宋体" w:hAnsi="宋体" w:eastAsia="宋体" w:cs="宋体"/>
          <w:spacing w:val="17"/>
          <w:sz w:val="28"/>
          <w:szCs w:val="28"/>
        </w:rPr>
        <w:t>模型的结构示意图</w:t>
      </w:r>
    </w:p>
    <w:p w14:paraId="6EB21FC8">
      <w:pPr>
        <w:spacing w:before="306" w:line="221" w:lineRule="auto"/>
        <w:ind w:firstLine="579"/>
        <w:rPr>
          <w:rFonts w:ascii="宋体" w:hAnsi="宋体" w:eastAsia="宋体" w:cs="宋体"/>
          <w:sz w:val="28"/>
          <w:szCs w:val="28"/>
        </w:rPr>
      </w:pPr>
      <w:r>
        <w:rPr>
          <w:rFonts w:ascii="宋体" w:hAnsi="宋体" w:eastAsia="宋体" w:cs="宋体"/>
          <w:spacing w:val="19"/>
          <w:sz w:val="28"/>
          <w:szCs w:val="28"/>
        </w:rPr>
        <w:t>人们经常通过训练过程的损失函数的变化趋势来判断模型的实际效</w:t>
      </w:r>
      <w:r>
        <w:rPr>
          <w:rFonts w:ascii="宋体" w:hAnsi="宋体" w:eastAsia="宋体" w:cs="宋体"/>
          <w:spacing w:val="9"/>
          <w:sz w:val="28"/>
          <w:szCs w:val="28"/>
        </w:rPr>
        <w:t xml:space="preserve"> </w:t>
      </w:r>
      <w:r>
        <w:rPr>
          <w:rFonts w:ascii="宋体" w:hAnsi="宋体" w:eastAsia="宋体" w:cs="宋体"/>
          <w:spacing w:val="-9"/>
          <w:sz w:val="28"/>
          <w:szCs w:val="28"/>
        </w:rPr>
        <w:t>果</w:t>
      </w:r>
      <w:r>
        <w:rPr>
          <w:rFonts w:ascii="宋体" w:hAnsi="宋体" w:eastAsia="宋体" w:cs="宋体"/>
          <w:spacing w:val="-73"/>
          <w:sz w:val="28"/>
          <w:szCs w:val="28"/>
        </w:rPr>
        <w:t xml:space="preserve"> </w:t>
      </w:r>
      <w:r>
        <w:rPr>
          <w:rFonts w:ascii="宋体" w:hAnsi="宋体" w:eastAsia="宋体" w:cs="宋体"/>
          <w:spacing w:val="-9"/>
          <w:sz w:val="28"/>
          <w:szCs w:val="28"/>
        </w:rPr>
        <w:t>。</w:t>
      </w:r>
    </w:p>
    <w:p w14:paraId="14A473A7">
      <w:pPr>
        <w:pStyle w:val="2"/>
        <w:spacing w:line="292" w:lineRule="auto"/>
      </w:pPr>
    </w:p>
    <w:p w14:paraId="0438C5B6">
      <w:pPr>
        <w:spacing w:before="57" w:line="242" w:lineRule="exact"/>
        <w:ind w:left="179"/>
        <w:rPr>
          <w:rFonts w:ascii="Times New Roman" w:hAnsi="Times New Roman" w:eastAsia="Times New Roman" w:cs="Times New Roman"/>
          <w:sz w:val="20"/>
          <w:szCs w:val="20"/>
        </w:rPr>
      </w:pPr>
      <w:r>
        <w:rPr>
          <w:rFonts w:ascii="Times New Roman" w:hAnsi="Times New Roman" w:eastAsia="Times New Roman" w:cs="Times New Roman"/>
          <w:i/>
          <w:iCs/>
          <w:spacing w:val="-2"/>
          <w:position w:val="2"/>
          <w:sz w:val="20"/>
          <w:szCs w:val="20"/>
        </w:rPr>
        <w:t>#plot</w:t>
      </w:r>
      <w:r>
        <w:rPr>
          <w:rFonts w:ascii="Times New Roman" w:hAnsi="Times New Roman" w:eastAsia="Times New Roman" w:cs="Times New Roman"/>
          <w:i/>
          <w:iCs/>
          <w:spacing w:val="2"/>
          <w:position w:val="2"/>
          <w:sz w:val="20"/>
          <w:szCs w:val="20"/>
        </w:rPr>
        <w:t xml:space="preserve">          </w:t>
      </w:r>
      <w:r>
        <w:rPr>
          <w:rFonts w:ascii="Times New Roman" w:hAnsi="Times New Roman" w:eastAsia="Times New Roman" w:cs="Times New Roman"/>
          <w:i/>
          <w:iCs/>
          <w:spacing w:val="-2"/>
          <w:position w:val="2"/>
          <w:sz w:val="20"/>
          <w:szCs w:val="20"/>
        </w:rPr>
        <w:t>history</w:t>
      </w:r>
    </w:p>
    <w:p w14:paraId="1B7F8DC2">
      <w:pPr>
        <w:pStyle w:val="2"/>
        <w:spacing w:line="232" w:lineRule="auto"/>
        <w:ind w:left="179"/>
        <w:rPr>
          <w:sz w:val="20"/>
          <w:szCs w:val="20"/>
        </w:rPr>
      </w:pPr>
      <w:r>
        <w:rPr>
          <w:spacing w:val="-1"/>
          <w:sz w:val="20"/>
          <w:szCs w:val="20"/>
        </w:rPr>
        <w:t>pyplot.plot(history.history['loss'],</w:t>
      </w:r>
      <w:r>
        <w:rPr>
          <w:spacing w:val="2"/>
          <w:sz w:val="20"/>
          <w:szCs w:val="20"/>
        </w:rPr>
        <w:t xml:space="preserve">                 </w:t>
      </w:r>
      <w:r>
        <w:rPr>
          <w:b/>
          <w:bCs/>
          <w:spacing w:val="-1"/>
          <w:sz w:val="20"/>
          <w:szCs w:val="20"/>
        </w:rPr>
        <w:t>label=</w:t>
      </w:r>
      <w:r>
        <w:rPr>
          <w:b/>
          <w:bCs/>
          <w:spacing w:val="53"/>
          <w:sz w:val="20"/>
          <w:szCs w:val="20"/>
        </w:rPr>
        <w:t xml:space="preserve"> </w:t>
      </w:r>
      <w:r>
        <w:rPr>
          <w:spacing w:val="-1"/>
          <w:sz w:val="20"/>
          <w:szCs w:val="20"/>
        </w:rPr>
        <w:t>'train')</w:t>
      </w:r>
    </w:p>
    <w:p w14:paraId="57AA6497">
      <w:pPr>
        <w:pStyle w:val="2"/>
        <w:spacing w:before="1" w:line="229" w:lineRule="auto"/>
        <w:ind w:left="179"/>
        <w:rPr>
          <w:sz w:val="20"/>
          <w:szCs w:val="20"/>
        </w:rPr>
      </w:pPr>
      <w:r>
        <w:rPr>
          <w:spacing w:val="-1"/>
          <w:sz w:val="20"/>
          <w:szCs w:val="20"/>
        </w:rPr>
        <w:t>Pyplot.plot(history.history['val_loss'],</w:t>
      </w:r>
      <w:r>
        <w:rPr>
          <w:spacing w:val="3"/>
          <w:sz w:val="20"/>
          <w:szCs w:val="20"/>
        </w:rPr>
        <w:t xml:space="preserve">                 </w:t>
      </w:r>
      <w:r>
        <w:rPr>
          <w:b/>
          <w:bCs/>
          <w:spacing w:val="-1"/>
          <w:sz w:val="20"/>
          <w:szCs w:val="20"/>
        </w:rPr>
        <w:t>label=</w:t>
      </w:r>
      <w:r>
        <w:rPr>
          <w:b/>
          <w:bCs/>
          <w:spacing w:val="50"/>
          <w:sz w:val="20"/>
          <w:szCs w:val="20"/>
        </w:rPr>
        <w:t xml:space="preserve"> </w:t>
      </w:r>
      <w:r>
        <w:rPr>
          <w:spacing w:val="-1"/>
          <w:sz w:val="20"/>
          <w:szCs w:val="20"/>
        </w:rPr>
        <w:t>'test')</w:t>
      </w:r>
    </w:p>
    <w:p w14:paraId="291640F8">
      <w:pPr>
        <w:pStyle w:val="2"/>
        <w:spacing w:before="1" w:line="243" w:lineRule="auto"/>
        <w:ind w:left="179" w:right="7772"/>
        <w:rPr>
          <w:sz w:val="20"/>
          <w:szCs w:val="20"/>
        </w:rPr>
      </w:pPr>
      <w:r>
        <w:rPr>
          <w:spacing w:val="-1"/>
          <w:sz w:val="20"/>
          <w:szCs w:val="20"/>
        </w:rPr>
        <w:t>pyplot.legend()</w:t>
      </w:r>
      <w:r>
        <w:rPr>
          <w:sz w:val="20"/>
          <w:szCs w:val="20"/>
        </w:rPr>
        <w:t xml:space="preserve"> </w:t>
      </w:r>
      <w:r>
        <w:rPr>
          <w:spacing w:val="-1"/>
          <w:sz w:val="20"/>
          <w:szCs w:val="20"/>
        </w:rPr>
        <w:t>pyplot.show()|</w:t>
      </w:r>
    </w:p>
    <w:p w14:paraId="5C85804C">
      <w:pPr>
        <w:pStyle w:val="2"/>
        <w:spacing w:line="404" w:lineRule="auto"/>
      </w:pPr>
    </w:p>
    <w:p w14:paraId="3D96E973">
      <w:pPr>
        <w:spacing w:before="91" w:line="245" w:lineRule="auto"/>
        <w:ind w:right="50" w:firstLine="579"/>
        <w:rPr>
          <w:rFonts w:ascii="宋体" w:hAnsi="宋体" w:eastAsia="宋体" w:cs="宋体"/>
          <w:sz w:val="28"/>
          <w:szCs w:val="28"/>
        </w:rPr>
      </w:pPr>
      <w:r>
        <w:rPr>
          <w:rFonts w:ascii="宋体" w:hAnsi="宋体" w:eastAsia="宋体" w:cs="宋体"/>
          <w:spacing w:val="16"/>
          <w:sz w:val="28"/>
          <w:szCs w:val="28"/>
        </w:rPr>
        <w:t>从图7-12中可以看出，损失函数快速下降且趋于很小的值，说明模</w:t>
      </w:r>
      <w:r>
        <w:rPr>
          <w:rFonts w:ascii="宋体" w:hAnsi="宋体" w:eastAsia="宋体" w:cs="宋体"/>
          <w:spacing w:val="14"/>
          <w:sz w:val="28"/>
          <w:szCs w:val="28"/>
        </w:rPr>
        <w:t xml:space="preserve"> </w:t>
      </w:r>
      <w:r>
        <w:rPr>
          <w:rFonts w:ascii="宋体" w:hAnsi="宋体" w:eastAsia="宋体" w:cs="宋体"/>
          <w:spacing w:val="9"/>
          <w:sz w:val="28"/>
          <w:szCs w:val="28"/>
        </w:rPr>
        <w:t>型比较稳定，未出现</w:t>
      </w:r>
      <w:r>
        <w:rPr>
          <w:rFonts w:ascii="宋体" w:hAnsi="宋体" w:eastAsia="宋体" w:cs="宋体"/>
          <w:sz w:val="28"/>
          <w:szCs w:val="28"/>
        </w:rPr>
        <w:t>LSTM</w:t>
      </w:r>
      <w:r>
        <w:rPr>
          <w:rFonts w:ascii="宋体" w:hAnsi="宋体" w:eastAsia="宋体" w:cs="宋体"/>
          <w:spacing w:val="110"/>
          <w:sz w:val="28"/>
          <w:szCs w:val="28"/>
        </w:rPr>
        <w:t xml:space="preserve"> </w:t>
      </w:r>
      <w:r>
        <w:rPr>
          <w:rFonts w:ascii="宋体" w:hAnsi="宋体" w:eastAsia="宋体" w:cs="宋体"/>
          <w:spacing w:val="9"/>
          <w:sz w:val="28"/>
          <w:szCs w:val="28"/>
        </w:rPr>
        <w:t>有时会出现的</w:t>
      </w:r>
      <w:r>
        <w:rPr>
          <w:rFonts w:ascii="宋体" w:hAnsi="宋体" w:eastAsia="宋体" w:cs="宋体"/>
          <w:sz w:val="28"/>
          <w:szCs w:val="28"/>
        </w:rPr>
        <w:t>Gradient</w:t>
      </w:r>
      <w:r>
        <w:rPr>
          <w:rFonts w:ascii="宋体" w:hAnsi="宋体" w:eastAsia="宋体" w:cs="宋体"/>
          <w:spacing w:val="9"/>
          <w:sz w:val="28"/>
          <w:szCs w:val="28"/>
        </w:rPr>
        <w:t xml:space="preserve"> </w:t>
      </w:r>
      <w:r>
        <w:rPr>
          <w:rFonts w:ascii="宋体" w:hAnsi="宋体" w:eastAsia="宋体" w:cs="宋体"/>
          <w:sz w:val="28"/>
          <w:szCs w:val="28"/>
        </w:rPr>
        <w:t>Vanish</w:t>
      </w:r>
      <w:r>
        <w:rPr>
          <w:rFonts w:ascii="宋体" w:hAnsi="宋体" w:eastAsia="宋体" w:cs="宋体"/>
          <w:spacing w:val="9"/>
          <w:sz w:val="28"/>
          <w:szCs w:val="28"/>
        </w:rPr>
        <w:t>问题。</w:t>
      </w:r>
    </w:p>
    <w:p w14:paraId="2C9566AD">
      <w:pPr>
        <w:spacing w:line="245" w:lineRule="auto"/>
        <w:rPr>
          <w:rFonts w:ascii="宋体" w:hAnsi="宋体" w:eastAsia="宋体" w:cs="宋体"/>
          <w:sz w:val="28"/>
          <w:szCs w:val="28"/>
        </w:rPr>
        <w:sectPr>
          <w:pgSz w:w="12240" w:h="15840"/>
          <w:pgMar w:top="400" w:right="1538" w:bottom="0" w:left="1440" w:header="0" w:footer="0" w:gutter="0"/>
          <w:cols w:space="720" w:num="1"/>
        </w:sectPr>
      </w:pPr>
    </w:p>
    <w:p w14:paraId="11D030A8">
      <w:pPr>
        <w:pStyle w:val="2"/>
        <w:spacing w:line="298" w:lineRule="auto"/>
      </w:pPr>
    </w:p>
    <w:p w14:paraId="7CB8D7B8">
      <w:pPr>
        <w:pStyle w:val="2"/>
        <w:spacing w:line="298" w:lineRule="auto"/>
      </w:pPr>
    </w:p>
    <w:p w14:paraId="76F18A8D">
      <w:pPr>
        <w:pStyle w:val="2"/>
        <w:spacing w:line="298" w:lineRule="auto"/>
      </w:pPr>
    </w:p>
    <w:p w14:paraId="5BEBD8DF">
      <w:pPr>
        <w:pStyle w:val="2"/>
        <w:spacing w:line="298" w:lineRule="auto"/>
      </w:pPr>
    </w:p>
    <w:p w14:paraId="625F197B">
      <w:pPr>
        <w:pStyle w:val="2"/>
        <w:spacing w:line="5290" w:lineRule="exact"/>
        <w:ind w:firstLine="470"/>
      </w:pPr>
      <w:r>
        <w:rPr>
          <w:position w:val="-105"/>
        </w:rPr>
        <w:pict>
          <v:group id="_x0000_s1736" o:spid="_x0000_s1736" o:spt="203" style="height:264.5pt;width:422pt;" coordsize="8440,5290">
            <o:lock v:ext="edit" aspectratio="f"/>
            <v:shape id="_x0000_s1738" o:spid="_x0000_s1738" o:spt="75" alt="" type="#_x0000_t75" style="position:absolute;left:0;top:0;height:5290;width:8440;" filled="f" o:preferrelative="t" stroked="f" coordsize="21600,21600">
              <v:path/>
              <v:fill on="f" focussize="0,0"/>
              <v:stroke on="f"/>
              <v:imagedata r:id="rId484" o:title=""/>
              <o:lock v:ext="edit" aspectratio="t"/>
            </v:shape>
            <v:shape id="_x0000_s1740" o:spid="_x0000_s1740" o:spt="202" type="#_x0000_t202" style="position:absolute;left:-20;top:-20;height:5330;width:8480;" filled="f" stroked="f" coordsize="21600,21600">
              <v:path/>
              <v:fill on="f" focussize="0,0"/>
              <v:stroke on="f"/>
              <v:imagedata o:title=""/>
              <o:lock v:ext="edit" aspectratio="f"/>
              <v:textbox inset="0mm,0mm,0mm,0mm">
                <w:txbxContent>
                  <w:p w14:paraId="10BA8723">
                    <w:pPr>
                      <w:spacing w:line="250" w:lineRule="auto"/>
                      <w:rPr>
                        <w:rFonts w:ascii="Arial"/>
                        <w:sz w:val="21"/>
                      </w:rPr>
                    </w:pPr>
                  </w:p>
                  <w:p w14:paraId="00E4DBBA">
                    <w:pPr>
                      <w:spacing w:before="75" w:line="183" w:lineRule="auto"/>
                      <w:ind w:left="7020"/>
                      <w:rPr>
                        <w:rFonts w:ascii="Times New Roman" w:hAnsi="Times New Roman" w:eastAsia="Times New Roman" w:cs="Times New Roman"/>
                        <w:sz w:val="23"/>
                        <w:szCs w:val="23"/>
                      </w:rPr>
                    </w:pPr>
                    <w:r>
                      <w:rPr>
                        <w:rFonts w:ascii="宋体" w:hAnsi="宋体" w:eastAsia="宋体" w:cs="宋体"/>
                        <w:spacing w:val="-3"/>
                        <w:sz w:val="23"/>
                        <w:szCs w:val="23"/>
                      </w:rPr>
                      <w:t>一</w:t>
                    </w:r>
                    <w:r>
                      <w:rPr>
                        <w:rFonts w:ascii="宋体" w:hAnsi="宋体" w:eastAsia="宋体" w:cs="宋体"/>
                        <w:spacing w:val="3"/>
                        <w:sz w:val="23"/>
                        <w:szCs w:val="23"/>
                      </w:rPr>
                      <w:t xml:space="preserve">   </w:t>
                    </w:r>
                    <w:r>
                      <w:rPr>
                        <w:rFonts w:ascii="Times New Roman" w:hAnsi="Times New Roman" w:eastAsia="Times New Roman" w:cs="Times New Roman"/>
                        <w:spacing w:val="-3"/>
                        <w:sz w:val="23"/>
                        <w:szCs w:val="23"/>
                      </w:rPr>
                      <w:t>train</w:t>
                    </w:r>
                  </w:p>
                  <w:p w14:paraId="6288851E">
                    <w:pPr>
                      <w:spacing w:before="25" w:line="296" w:lineRule="auto"/>
                      <w:ind w:left="49" w:right="635"/>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0.175                                                                                             </w:t>
                    </w:r>
                    <w:r>
                      <w:rPr>
                        <w:rFonts w:ascii="Times New Roman" w:hAnsi="Times New Roman" w:eastAsia="Times New Roman" w:cs="Times New Roman"/>
                        <w:spacing w:val="-1"/>
                        <w:sz w:val="17"/>
                        <w:szCs w:val="17"/>
                      </w:rPr>
                      <w:t>test</w:t>
                    </w:r>
                    <w:r>
                      <w:rPr>
                        <w:rFonts w:ascii="Times New Roman" w:hAnsi="Times New Roman" w:eastAsia="Times New Roman" w:cs="Times New Roman"/>
                        <w:spacing w:val="9"/>
                        <w:sz w:val="17"/>
                        <w:szCs w:val="17"/>
                      </w:rPr>
                      <w:t xml:space="preserve"> </w:t>
                    </w:r>
                    <w:r>
                      <w:rPr>
                        <w:rFonts w:ascii="Times New Roman" w:hAnsi="Times New Roman" w:eastAsia="Times New Roman" w:cs="Times New Roman"/>
                        <w:spacing w:val="-2"/>
                        <w:sz w:val="30"/>
                        <w:szCs w:val="30"/>
                      </w:rPr>
                      <w:t>0.150</w:t>
                    </w:r>
                  </w:p>
                  <w:p w14:paraId="7B317AD4">
                    <w:pPr>
                      <w:spacing w:line="341" w:lineRule="auto"/>
                      <w:rPr>
                        <w:rFonts w:ascii="Arial"/>
                        <w:sz w:val="21"/>
                      </w:rPr>
                    </w:pPr>
                  </w:p>
                  <w:p w14:paraId="187DA9FE">
                    <w:pPr>
                      <w:spacing w:before="86" w:line="188" w:lineRule="auto"/>
                      <w:ind w:left="4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0.125</w:t>
                    </w:r>
                  </w:p>
                  <w:p w14:paraId="40EB9A4C">
                    <w:pPr>
                      <w:spacing w:line="261" w:lineRule="auto"/>
                      <w:rPr>
                        <w:rFonts w:ascii="Arial"/>
                        <w:sz w:val="21"/>
                      </w:rPr>
                    </w:pPr>
                  </w:p>
                  <w:p w14:paraId="6625EF1E">
                    <w:pPr>
                      <w:spacing w:before="87" w:line="188" w:lineRule="auto"/>
                      <w:ind w:left="4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0.100</w:t>
                    </w:r>
                  </w:p>
                  <w:p w14:paraId="62E2F27A">
                    <w:pPr>
                      <w:spacing w:line="291" w:lineRule="auto"/>
                      <w:rPr>
                        <w:rFonts w:ascii="Arial"/>
                        <w:sz w:val="21"/>
                      </w:rPr>
                    </w:pPr>
                  </w:p>
                  <w:p w14:paraId="14493CAB">
                    <w:pPr>
                      <w:spacing w:before="87" w:line="188" w:lineRule="auto"/>
                      <w:ind w:left="4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0.075</w:t>
                    </w:r>
                  </w:p>
                  <w:p w14:paraId="4D5197C3">
                    <w:pPr>
                      <w:spacing w:line="251" w:lineRule="auto"/>
                      <w:rPr>
                        <w:rFonts w:ascii="Arial"/>
                        <w:sz w:val="21"/>
                      </w:rPr>
                    </w:pPr>
                  </w:p>
                  <w:p w14:paraId="1EE5C556">
                    <w:pPr>
                      <w:spacing w:before="87" w:line="188" w:lineRule="auto"/>
                      <w:ind w:left="4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0.050</w:t>
                    </w:r>
                  </w:p>
                  <w:p w14:paraId="3CAE8920">
                    <w:pPr>
                      <w:spacing w:line="341" w:lineRule="auto"/>
                      <w:rPr>
                        <w:rFonts w:ascii="Arial"/>
                        <w:sz w:val="21"/>
                      </w:rPr>
                    </w:pPr>
                  </w:p>
                  <w:p w14:paraId="195A8C29">
                    <w:pPr>
                      <w:spacing w:before="86" w:line="188" w:lineRule="auto"/>
                      <w:ind w:left="4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0.025</w:t>
                    </w:r>
                  </w:p>
                  <w:p w14:paraId="53B4B567">
                    <w:pPr>
                      <w:spacing w:line="301" w:lineRule="auto"/>
                      <w:rPr>
                        <w:rFonts w:ascii="Arial"/>
                        <w:sz w:val="21"/>
                      </w:rPr>
                    </w:pPr>
                  </w:p>
                  <w:p w14:paraId="3403CE6A">
                    <w:pPr>
                      <w:spacing w:before="66" w:line="197" w:lineRule="auto"/>
                      <w:ind w:left="1120"/>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0                      10</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20</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 xml:space="preserve">30        </w:t>
                    </w:r>
                    <w:r>
                      <w:rPr>
                        <w:rFonts w:ascii="Times New Roman" w:hAnsi="Times New Roman" w:eastAsia="Times New Roman" w:cs="Times New Roman"/>
                        <w:spacing w:val="-3"/>
                        <w:sz w:val="23"/>
                        <w:szCs w:val="23"/>
                      </w:rPr>
                      <w:t xml:space="preserve">              40                     50</w:t>
                    </w:r>
                  </w:p>
                </w:txbxContent>
              </v:textbox>
            </v:shape>
            <w10:wrap type="none"/>
            <w10:anchorlock/>
          </v:group>
        </w:pict>
      </w:r>
    </w:p>
    <w:p w14:paraId="0FBBC0BE">
      <w:pPr>
        <w:pStyle w:val="2"/>
        <w:spacing w:line="253" w:lineRule="auto"/>
      </w:pPr>
    </w:p>
    <w:p w14:paraId="22A12D1B">
      <w:pPr>
        <w:spacing w:before="98" w:line="219" w:lineRule="auto"/>
        <w:ind w:left="1880"/>
        <w:rPr>
          <w:rFonts w:ascii="宋体" w:hAnsi="宋体" w:eastAsia="宋体" w:cs="宋体"/>
          <w:sz w:val="30"/>
          <w:szCs w:val="30"/>
        </w:rPr>
      </w:pPr>
      <w:r>
        <w:rPr>
          <w:rFonts w:ascii="宋体" w:hAnsi="宋体" w:eastAsia="宋体" w:cs="宋体"/>
          <w:spacing w:val="-4"/>
          <w:sz w:val="30"/>
          <w:szCs w:val="30"/>
        </w:rPr>
        <w:t>图7-12</w:t>
      </w:r>
      <w:r>
        <w:rPr>
          <w:rFonts w:ascii="宋体" w:hAnsi="宋体" w:eastAsia="宋体" w:cs="宋体"/>
          <w:spacing w:val="149"/>
          <w:sz w:val="30"/>
          <w:szCs w:val="30"/>
        </w:rPr>
        <w:t xml:space="preserve"> </w:t>
      </w:r>
      <w:r>
        <w:rPr>
          <w:rFonts w:ascii="宋体" w:hAnsi="宋体" w:eastAsia="宋体" w:cs="宋体"/>
          <w:spacing w:val="-4"/>
          <w:sz w:val="30"/>
          <w:szCs w:val="30"/>
        </w:rPr>
        <w:t>模型训练过程的损失函数变化情况</w:t>
      </w:r>
    </w:p>
    <w:p w14:paraId="7119B777">
      <w:pPr>
        <w:spacing w:before="284" w:line="219" w:lineRule="auto"/>
        <w:rPr>
          <w:rFonts w:ascii="宋体" w:hAnsi="宋体" w:eastAsia="宋体" w:cs="宋体"/>
          <w:sz w:val="30"/>
          <w:szCs w:val="30"/>
        </w:rPr>
      </w:pPr>
      <w:r>
        <w:rPr>
          <w:rFonts w:ascii="宋体" w:hAnsi="宋体" w:eastAsia="宋体" w:cs="宋体"/>
          <w:color w:val="2070C0"/>
          <w:spacing w:val="-11"/>
          <w:sz w:val="30"/>
          <w:szCs w:val="30"/>
        </w:rPr>
        <w:t>4.模型验证</w:t>
      </w:r>
    </w:p>
    <w:p w14:paraId="6D262506">
      <w:pPr>
        <w:spacing w:before="220" w:line="231" w:lineRule="auto"/>
        <w:ind w:firstLine="610"/>
        <w:jc w:val="both"/>
        <w:rPr>
          <w:rFonts w:ascii="宋体" w:hAnsi="宋体" w:eastAsia="宋体" w:cs="宋体"/>
          <w:sz w:val="30"/>
          <w:szCs w:val="30"/>
        </w:rPr>
      </w:pPr>
      <w:r>
        <w:rPr>
          <w:rFonts w:ascii="宋体" w:hAnsi="宋体" w:eastAsia="宋体" w:cs="宋体"/>
          <w:spacing w:val="-2"/>
          <w:sz w:val="30"/>
          <w:szCs w:val="30"/>
        </w:rPr>
        <w:t>基于</w:t>
      </w:r>
      <w:r>
        <w:rPr>
          <w:rFonts w:ascii="宋体" w:hAnsi="宋体" w:eastAsia="宋体" w:cs="宋体"/>
          <w:spacing w:val="-1"/>
          <w:sz w:val="30"/>
          <w:szCs w:val="30"/>
        </w:rPr>
        <w:t>时间序列模型的验证，经常采用比较直观</w:t>
      </w:r>
      <w:r>
        <w:rPr>
          <w:rFonts w:ascii="宋体" w:hAnsi="宋体" w:eastAsia="宋体" w:cs="宋体"/>
          <w:spacing w:val="-2"/>
          <w:sz w:val="30"/>
          <w:szCs w:val="30"/>
        </w:rPr>
        <w:t xml:space="preserve">的均方根误差 </w:t>
      </w:r>
      <w:r>
        <w:rPr>
          <w:rFonts w:ascii="Times New Roman" w:hAnsi="Times New Roman" w:eastAsia="Times New Roman" w:cs="Times New Roman"/>
          <w:spacing w:val="-2"/>
          <w:sz w:val="30"/>
          <w:szCs w:val="30"/>
        </w:rPr>
        <w:t>(Roo</w:t>
      </w:r>
      <w:r>
        <w:rPr>
          <w:rFonts w:ascii="Times New Roman" w:hAnsi="Times New Roman" w:eastAsia="Times New Roman" w:cs="Times New Roman"/>
          <w:sz w:val="30"/>
          <w:szCs w:val="30"/>
        </w:rPr>
        <w:t xml:space="preserve">t </w:t>
      </w:r>
      <w:r>
        <w:rPr>
          <w:rFonts w:ascii="宋体" w:hAnsi="宋体" w:eastAsia="宋体" w:cs="宋体"/>
          <w:sz w:val="30"/>
          <w:szCs w:val="30"/>
        </w:rPr>
        <w:t>Mean</w:t>
      </w:r>
      <w:r>
        <w:rPr>
          <w:rFonts w:ascii="宋体" w:hAnsi="宋体" w:eastAsia="宋体" w:cs="宋体"/>
          <w:spacing w:val="127"/>
          <w:sz w:val="30"/>
          <w:szCs w:val="30"/>
        </w:rPr>
        <w:t xml:space="preserve"> </w:t>
      </w:r>
      <w:r>
        <w:rPr>
          <w:rFonts w:ascii="宋体" w:hAnsi="宋体" w:eastAsia="宋体" w:cs="宋体"/>
          <w:sz w:val="30"/>
          <w:szCs w:val="30"/>
        </w:rPr>
        <w:t>Square</w:t>
      </w:r>
      <w:r>
        <w:rPr>
          <w:rFonts w:ascii="宋体" w:hAnsi="宋体" w:eastAsia="宋体" w:cs="宋体"/>
          <w:spacing w:val="112"/>
          <w:sz w:val="30"/>
          <w:szCs w:val="30"/>
        </w:rPr>
        <w:t xml:space="preserve"> </w:t>
      </w:r>
      <w:r>
        <w:rPr>
          <w:rFonts w:ascii="宋体" w:hAnsi="宋体" w:eastAsia="宋体" w:cs="宋体"/>
          <w:sz w:val="30"/>
          <w:szCs w:val="30"/>
        </w:rPr>
        <w:t xml:space="preserve">Error,RMSE)来衡量实际值与预测值之间的差距。RMSE </w:t>
      </w:r>
      <w:r>
        <w:rPr>
          <w:rFonts w:ascii="宋体" w:hAnsi="宋体" w:eastAsia="宋体" w:cs="宋体"/>
          <w:spacing w:val="-3"/>
          <w:sz w:val="30"/>
          <w:szCs w:val="30"/>
        </w:rPr>
        <w:t>的计算比较简单，即残差平方均值的开方。其公式</w:t>
      </w:r>
      <w:r>
        <w:rPr>
          <w:rFonts w:ascii="宋体" w:hAnsi="宋体" w:eastAsia="宋体" w:cs="宋体"/>
          <w:spacing w:val="-4"/>
          <w:sz w:val="30"/>
          <w:szCs w:val="30"/>
        </w:rPr>
        <w:t>如下：</w:t>
      </w:r>
    </w:p>
    <w:p w14:paraId="203807B1">
      <w:pPr>
        <w:pStyle w:val="2"/>
        <w:spacing w:line="352" w:lineRule="auto"/>
      </w:pPr>
    </w:p>
    <w:p w14:paraId="27B76FEC">
      <w:pPr>
        <w:spacing w:line="1170" w:lineRule="exact"/>
        <w:ind w:firstLine="1390"/>
      </w:pPr>
      <w:r>
        <w:rPr>
          <w:position w:val="-23"/>
        </w:rPr>
        <w:drawing>
          <wp:inline distT="0" distB="0" distL="0" distR="0">
            <wp:extent cx="3828415" cy="742315"/>
            <wp:effectExtent l="0" t="0" r="0" b="0"/>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485"/>
                    <a:stretch>
                      <a:fillRect/>
                    </a:stretch>
                  </pic:blipFill>
                  <pic:spPr>
                    <a:xfrm>
                      <a:off x="0" y="0"/>
                      <a:ext cx="3828994" cy="742913"/>
                    </a:xfrm>
                    <a:prstGeom prst="rect">
                      <a:avLst/>
                    </a:prstGeom>
                  </pic:spPr>
                </pic:pic>
              </a:graphicData>
            </a:graphic>
          </wp:inline>
        </w:drawing>
      </w:r>
    </w:p>
    <w:p w14:paraId="47A135BD">
      <w:pPr>
        <w:pStyle w:val="2"/>
        <w:spacing w:line="318" w:lineRule="auto"/>
      </w:pPr>
    </w:p>
    <w:p w14:paraId="756B56D9">
      <w:pPr>
        <w:tabs>
          <w:tab w:val="left" w:pos="170"/>
        </w:tabs>
        <w:spacing w:before="97" w:line="209" w:lineRule="auto"/>
        <w:ind w:right="47" w:firstLine="640"/>
        <w:jc w:val="both"/>
        <w:rPr>
          <w:rFonts w:ascii="宋体" w:hAnsi="宋体" w:eastAsia="宋体" w:cs="宋体"/>
          <w:sz w:val="30"/>
          <w:szCs w:val="30"/>
        </w:rPr>
      </w:pPr>
      <w:r>
        <w:rPr>
          <w:rFonts w:ascii="宋体" w:hAnsi="宋体" w:eastAsia="宋体" w:cs="宋体"/>
          <w:spacing w:val="-1"/>
          <w:sz w:val="30"/>
          <w:szCs w:val="30"/>
        </w:rPr>
        <w:t>另一种衡量时间序列预测误差的评价指标为平均绝对百分比误差</w:t>
      </w:r>
      <w:r>
        <w:rPr>
          <w:rFonts w:ascii="宋体" w:hAnsi="宋体" w:eastAsia="宋体" w:cs="宋体"/>
          <w:spacing w:val="4"/>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(MAPE),      </w:t>
      </w:r>
      <w:r>
        <w:rPr>
          <w:rFonts w:ascii="宋体" w:hAnsi="宋体" w:eastAsia="宋体" w:cs="宋体"/>
          <w:sz w:val="30"/>
          <w:szCs w:val="30"/>
        </w:rPr>
        <w:t>计算公式为残差绝对值与实际值比值</w:t>
      </w:r>
      <w:r>
        <w:rPr>
          <w:rFonts w:ascii="宋体" w:hAnsi="宋体" w:eastAsia="宋体" w:cs="宋体"/>
          <w:spacing w:val="-1"/>
          <w:sz w:val="30"/>
          <w:szCs w:val="30"/>
        </w:rPr>
        <w:t>的平均值。</w:t>
      </w:r>
      <w:r>
        <w:rPr>
          <w:rFonts w:ascii="Times New Roman" w:hAnsi="Times New Roman" w:eastAsia="Times New Roman" w:cs="Times New Roman"/>
          <w:spacing w:val="-1"/>
          <w:sz w:val="30"/>
          <w:szCs w:val="30"/>
        </w:rPr>
        <w:t>MAPE</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4"/>
          <w:sz w:val="30"/>
          <w:szCs w:val="30"/>
        </w:rPr>
        <w:t>值越小，预测精度越高。其公式如下：</w:t>
      </w:r>
    </w:p>
    <w:p w14:paraId="72778B18">
      <w:pPr>
        <w:spacing w:line="209" w:lineRule="auto"/>
        <w:rPr>
          <w:rFonts w:ascii="宋体" w:hAnsi="宋体" w:eastAsia="宋体" w:cs="宋体"/>
          <w:sz w:val="30"/>
          <w:szCs w:val="30"/>
        </w:rPr>
        <w:sectPr>
          <w:pgSz w:w="12240" w:h="15840"/>
          <w:pgMar w:top="400" w:right="1618" w:bottom="0" w:left="1419" w:header="0" w:footer="0" w:gutter="0"/>
          <w:cols w:space="720" w:num="1"/>
        </w:sectPr>
      </w:pPr>
    </w:p>
    <w:p w14:paraId="44C326DA">
      <w:pPr>
        <w:pStyle w:val="2"/>
        <w:spacing w:line="290" w:lineRule="auto"/>
      </w:pPr>
    </w:p>
    <w:p w14:paraId="5B0EFE81">
      <w:pPr>
        <w:pStyle w:val="2"/>
        <w:spacing w:line="290" w:lineRule="auto"/>
      </w:pPr>
    </w:p>
    <w:p w14:paraId="7E409574">
      <w:pPr>
        <w:pStyle w:val="2"/>
        <w:spacing w:line="291" w:lineRule="auto"/>
      </w:pPr>
    </w:p>
    <w:p w14:paraId="2305BCC5">
      <w:pPr>
        <w:pStyle w:val="2"/>
        <w:spacing w:line="291" w:lineRule="auto"/>
      </w:pPr>
    </w:p>
    <w:p w14:paraId="21284557">
      <w:pPr>
        <w:spacing w:line="1500" w:lineRule="exact"/>
        <w:ind w:firstLine="800"/>
      </w:pPr>
      <w:r>
        <w:rPr>
          <w:position w:val="-29"/>
        </w:rPr>
        <w:drawing>
          <wp:inline distT="0" distB="0" distL="0" distR="0">
            <wp:extent cx="4222115" cy="951865"/>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486"/>
                    <a:stretch>
                      <a:fillRect/>
                    </a:stretch>
                  </pic:blipFill>
                  <pic:spPr>
                    <a:xfrm>
                      <a:off x="0" y="0"/>
                      <a:ext cx="4222744" cy="952429"/>
                    </a:xfrm>
                    <a:prstGeom prst="rect">
                      <a:avLst/>
                    </a:prstGeom>
                  </pic:spPr>
                </pic:pic>
              </a:graphicData>
            </a:graphic>
          </wp:inline>
        </w:drawing>
      </w:r>
    </w:p>
    <w:p w14:paraId="1A1B126A">
      <w:pPr>
        <w:pStyle w:val="2"/>
        <w:spacing w:line="341" w:lineRule="auto"/>
      </w:pPr>
    </w:p>
    <w:p w14:paraId="08DAB209">
      <w:pPr>
        <w:spacing w:before="97" w:line="214" w:lineRule="auto"/>
        <w:ind w:left="10" w:firstLine="619"/>
        <w:rPr>
          <w:rFonts w:ascii="宋体" w:hAnsi="宋体" w:eastAsia="宋体" w:cs="宋体"/>
          <w:sz w:val="30"/>
          <w:szCs w:val="30"/>
        </w:rPr>
      </w:pPr>
      <w:r>
        <w:rPr>
          <w:rFonts w:ascii="宋体" w:hAnsi="宋体" w:eastAsia="宋体" w:cs="宋体"/>
          <w:spacing w:val="-1"/>
          <w:sz w:val="30"/>
          <w:szCs w:val="30"/>
        </w:rPr>
        <w:t>首先使用模型对测试数据做预测，然后将预测结果和原始目标字段</w:t>
      </w:r>
      <w:r>
        <w:rPr>
          <w:rFonts w:ascii="宋体" w:hAnsi="宋体" w:eastAsia="宋体" w:cs="宋体"/>
          <w:spacing w:val="11"/>
          <w:sz w:val="30"/>
          <w:szCs w:val="30"/>
        </w:rPr>
        <w:t xml:space="preserve"> </w:t>
      </w:r>
      <w:r>
        <w:rPr>
          <w:rFonts w:ascii="宋体" w:hAnsi="宋体" w:eastAsia="宋体" w:cs="宋体"/>
          <w:spacing w:val="-6"/>
          <w:sz w:val="30"/>
          <w:szCs w:val="30"/>
        </w:rPr>
        <w:t>的尺度还原。</w:t>
      </w:r>
    </w:p>
    <w:p w14:paraId="4D17B27A">
      <w:pPr>
        <w:pStyle w:val="2"/>
        <w:spacing w:line="265" w:lineRule="auto"/>
      </w:pPr>
    </w:p>
    <w:p w14:paraId="1A1D290C">
      <w:pPr>
        <w:pStyle w:val="2"/>
        <w:spacing w:before="51" w:line="210" w:lineRule="exact"/>
        <w:ind w:left="129"/>
        <w:rPr>
          <w:sz w:val="18"/>
          <w:szCs w:val="18"/>
        </w:rPr>
      </w:pPr>
      <w:r>
        <w:rPr>
          <w:i/>
          <w:iCs/>
          <w:spacing w:val="-1"/>
          <w:position w:val="2"/>
          <w:sz w:val="18"/>
          <w:szCs w:val="18"/>
        </w:rPr>
        <w:t>#make</w:t>
      </w:r>
      <w:r>
        <w:rPr>
          <w:i/>
          <w:iCs/>
          <w:spacing w:val="7"/>
          <w:position w:val="2"/>
          <w:sz w:val="18"/>
          <w:szCs w:val="18"/>
        </w:rPr>
        <w:t xml:space="preserve">       </w:t>
      </w:r>
      <w:r>
        <w:rPr>
          <w:i/>
          <w:iCs/>
          <w:spacing w:val="-1"/>
          <w:position w:val="2"/>
          <w:sz w:val="18"/>
          <w:szCs w:val="18"/>
        </w:rPr>
        <w:t>predictions</w:t>
      </w:r>
    </w:p>
    <w:p w14:paraId="3E5D54CC">
      <w:pPr>
        <w:pStyle w:val="2"/>
        <w:spacing w:line="216" w:lineRule="exact"/>
        <w:ind w:left="119"/>
        <w:rPr>
          <w:sz w:val="18"/>
          <w:szCs w:val="18"/>
        </w:rPr>
      </w:pPr>
      <w:r>
        <w:rPr>
          <w:position w:val="2"/>
          <w:sz w:val="18"/>
          <w:szCs w:val="18"/>
        </w:rPr>
        <w:t>yPredict               =model.pre</w:t>
      </w:r>
      <w:r>
        <w:rPr>
          <w:spacing w:val="-1"/>
          <w:position w:val="2"/>
          <w:sz w:val="18"/>
          <w:szCs w:val="18"/>
        </w:rPr>
        <w:t>dict(testX)</w:t>
      </w:r>
    </w:p>
    <w:p w14:paraId="3EF636DA">
      <w:pPr>
        <w:pStyle w:val="2"/>
        <w:spacing w:line="320" w:lineRule="auto"/>
      </w:pPr>
    </w:p>
    <w:p w14:paraId="0AADBA47">
      <w:pPr>
        <w:pStyle w:val="2"/>
        <w:spacing w:before="53" w:line="217" w:lineRule="exact"/>
        <w:ind w:left="110"/>
        <w:rPr>
          <w:sz w:val="18"/>
          <w:szCs w:val="18"/>
        </w:rPr>
      </w:pPr>
      <w:r>
        <w:pict>
          <v:shape id="_x0000_s1742" o:spid="_x0000_s1742" o:spt="202" type="#_x0000_t202" style="position:absolute;left:0pt;margin-left:4.95pt;margin-top:-6.45pt;height:13.9pt;width:141.05pt;z-index:-251186176;mso-width-relative:page;mso-height-relative:page;" filled="f" stroked="f" coordsize="21600,21600">
            <v:path/>
            <v:fill on="f" focussize="0,0"/>
            <v:stroke on="f"/>
            <v:imagedata o:title=""/>
            <o:lock v:ext="edit" aspectratio="f"/>
            <v:textbox inset="0mm,0mm,0mm,0mm">
              <w:txbxContent>
                <w:p w14:paraId="48A82461">
                  <w:pPr>
                    <w:pStyle w:val="2"/>
                    <w:spacing w:before="20" w:line="237" w:lineRule="exact"/>
                    <w:ind w:left="20"/>
                    <w:rPr>
                      <w:sz w:val="18"/>
                      <w:szCs w:val="18"/>
                    </w:rPr>
                  </w:pPr>
                  <w:r>
                    <w:rPr>
                      <w:i/>
                      <w:iCs/>
                      <w:spacing w:val="3"/>
                      <w:position w:val="2"/>
                      <w:sz w:val="18"/>
                      <w:szCs w:val="18"/>
                    </w:rPr>
                    <w:t>#</w:t>
                  </w:r>
                  <w:r>
                    <w:rPr>
                      <w:i/>
                      <w:iCs/>
                      <w:position w:val="2"/>
                      <w:sz w:val="18"/>
                      <w:szCs w:val="18"/>
                    </w:rPr>
                    <w:t>invert</w:t>
                  </w:r>
                  <w:r>
                    <w:rPr>
                      <w:i/>
                      <w:iCs/>
                      <w:spacing w:val="5"/>
                      <w:position w:val="2"/>
                      <w:sz w:val="18"/>
                      <w:szCs w:val="18"/>
                    </w:rPr>
                    <w:t xml:space="preserve">     </w:t>
                  </w:r>
                  <w:r>
                    <w:rPr>
                      <w:i/>
                      <w:iCs/>
                      <w:position w:val="2"/>
                      <w:sz w:val="18"/>
                      <w:szCs w:val="18"/>
                    </w:rPr>
                    <w:t>scaling</w:t>
                  </w:r>
                  <w:r>
                    <w:rPr>
                      <w:i/>
                      <w:iCs/>
                      <w:spacing w:val="7"/>
                      <w:position w:val="2"/>
                      <w:sz w:val="18"/>
                      <w:szCs w:val="18"/>
                    </w:rPr>
                    <w:t xml:space="preserve">     </w:t>
                  </w:r>
                  <w:r>
                    <w:rPr>
                      <w:i/>
                      <w:iCs/>
                      <w:position w:val="2"/>
                      <w:sz w:val="18"/>
                      <w:szCs w:val="18"/>
                    </w:rPr>
                    <w:t>for</w:t>
                  </w:r>
                  <w:r>
                    <w:rPr>
                      <w:i/>
                      <w:iCs/>
                      <w:spacing w:val="3"/>
                      <w:position w:val="2"/>
                      <w:sz w:val="18"/>
                      <w:szCs w:val="18"/>
                    </w:rPr>
                    <w:t xml:space="preserve">     </w:t>
                  </w:r>
                  <w:r>
                    <w:rPr>
                      <w:i/>
                      <w:iCs/>
                      <w:position w:val="2"/>
                      <w:sz w:val="18"/>
                      <w:szCs w:val="18"/>
                    </w:rPr>
                    <w:t>forecast</w:t>
                  </w:r>
                </w:p>
              </w:txbxContent>
            </v:textbox>
          </v:shape>
        </w:pict>
      </w:r>
      <w:r>
        <w:rPr>
          <w:position w:val="2"/>
          <w:sz w:val="18"/>
          <w:szCs w:val="18"/>
        </w:rPr>
        <w:t>testPredict                                     =scaler.inverse_transform(numpy.concatenate((yPredict,testX[:,-4:]),axis=1))[:,01</w:t>
      </w:r>
    </w:p>
    <w:p w14:paraId="26F44C7A">
      <w:pPr>
        <w:pStyle w:val="2"/>
        <w:spacing w:line="218" w:lineRule="exact"/>
        <w:ind w:left="110"/>
        <w:rPr>
          <w:sz w:val="18"/>
          <w:szCs w:val="18"/>
        </w:rPr>
      </w:pPr>
      <w:r>
        <w:rPr>
          <w:position w:val="2"/>
          <w:sz w:val="18"/>
          <w:szCs w:val="18"/>
        </w:rPr>
        <w:t>testY                                  =scaler.inverse_transform(numpy.concatenate((testY,testX[:,-4:]),axis=1))[:,0]</w:t>
      </w:r>
    </w:p>
    <w:p w14:paraId="0702F43A">
      <w:pPr>
        <w:pStyle w:val="2"/>
        <w:spacing w:line="342" w:lineRule="auto"/>
      </w:pPr>
    </w:p>
    <w:p w14:paraId="3C6196F6">
      <w:pPr>
        <w:spacing w:before="98" w:line="219" w:lineRule="auto"/>
        <w:ind w:left="629"/>
        <w:rPr>
          <w:rFonts w:ascii="宋体" w:hAnsi="宋体" w:eastAsia="宋体" w:cs="宋体"/>
          <w:sz w:val="30"/>
          <w:szCs w:val="30"/>
        </w:rPr>
      </w:pPr>
      <w:r>
        <w:rPr>
          <w:rFonts w:ascii="宋体" w:hAnsi="宋体" w:eastAsia="宋体" w:cs="宋体"/>
          <w:spacing w:val="-5"/>
          <w:sz w:val="30"/>
          <w:szCs w:val="30"/>
        </w:rPr>
        <w:t>然后计算</w:t>
      </w:r>
      <w:r>
        <w:rPr>
          <w:rFonts w:ascii="Times New Roman" w:hAnsi="Times New Roman" w:eastAsia="Times New Roman" w:cs="Times New Roman"/>
          <w:spacing w:val="-5"/>
          <w:sz w:val="30"/>
          <w:szCs w:val="30"/>
        </w:rPr>
        <w:t>RMSE</w:t>
      </w:r>
      <w:r>
        <w:rPr>
          <w:rFonts w:ascii="宋体" w:hAnsi="宋体" w:eastAsia="宋体" w:cs="宋体"/>
          <w:spacing w:val="-5"/>
          <w:sz w:val="30"/>
          <w:szCs w:val="30"/>
        </w:rPr>
        <w:t>和</w:t>
      </w:r>
      <w:r>
        <w:rPr>
          <w:rFonts w:ascii="Times New Roman" w:hAnsi="Times New Roman" w:eastAsia="Times New Roman" w:cs="Times New Roman"/>
          <w:spacing w:val="-5"/>
          <w:sz w:val="30"/>
          <w:szCs w:val="30"/>
        </w:rPr>
        <w:t>MAPE</w:t>
      </w:r>
      <w:r>
        <w:rPr>
          <w:rFonts w:ascii="宋体" w:hAnsi="宋体" w:eastAsia="宋体" w:cs="宋体"/>
          <w:spacing w:val="-5"/>
          <w:sz w:val="30"/>
          <w:szCs w:val="30"/>
        </w:rPr>
        <w:t>的值。</w:t>
      </w:r>
    </w:p>
    <w:p w14:paraId="6F22A91A">
      <w:pPr>
        <w:pStyle w:val="2"/>
        <w:spacing w:line="342" w:lineRule="auto"/>
      </w:pPr>
    </w:p>
    <w:p w14:paraId="5A6E8C08">
      <w:pPr>
        <w:pStyle w:val="2"/>
        <w:spacing w:before="52" w:line="219" w:lineRule="exact"/>
        <w:ind w:left="140"/>
        <w:rPr>
          <w:sz w:val="18"/>
          <w:szCs w:val="18"/>
        </w:rPr>
      </w:pPr>
      <w:r>
        <w:rPr>
          <w:i/>
          <w:iCs/>
          <w:spacing w:val="1"/>
          <w:position w:val="2"/>
          <w:sz w:val="18"/>
          <w:szCs w:val="18"/>
        </w:rPr>
        <w:t>#</w:t>
      </w:r>
      <w:r>
        <w:rPr>
          <w:i/>
          <w:iCs/>
          <w:position w:val="2"/>
          <w:sz w:val="18"/>
          <w:szCs w:val="18"/>
        </w:rPr>
        <w:t>calculate</w:t>
      </w:r>
      <w:r>
        <w:rPr>
          <w:i/>
          <w:iCs/>
          <w:spacing w:val="1"/>
          <w:position w:val="2"/>
          <w:sz w:val="18"/>
          <w:szCs w:val="18"/>
        </w:rPr>
        <w:t xml:space="preserve">     </w:t>
      </w:r>
      <w:r>
        <w:rPr>
          <w:i/>
          <w:iCs/>
          <w:position w:val="2"/>
          <w:sz w:val="18"/>
          <w:szCs w:val="18"/>
        </w:rPr>
        <w:t>root</w:t>
      </w:r>
      <w:r>
        <w:rPr>
          <w:i/>
          <w:iCs/>
          <w:spacing w:val="1"/>
          <w:position w:val="2"/>
          <w:sz w:val="18"/>
          <w:szCs w:val="18"/>
        </w:rPr>
        <w:t xml:space="preserve">     </w:t>
      </w:r>
      <w:r>
        <w:rPr>
          <w:i/>
          <w:iCs/>
          <w:position w:val="2"/>
          <w:sz w:val="18"/>
          <w:szCs w:val="18"/>
        </w:rPr>
        <w:t>mean</w:t>
      </w:r>
      <w:r>
        <w:rPr>
          <w:i/>
          <w:iCs/>
          <w:spacing w:val="4"/>
          <w:position w:val="2"/>
          <w:sz w:val="18"/>
          <w:szCs w:val="18"/>
        </w:rPr>
        <w:t xml:space="preserve">     </w:t>
      </w:r>
      <w:r>
        <w:rPr>
          <w:i/>
          <w:iCs/>
          <w:position w:val="2"/>
          <w:sz w:val="18"/>
          <w:szCs w:val="18"/>
        </w:rPr>
        <w:t>squared</w:t>
      </w:r>
      <w:r>
        <w:rPr>
          <w:i/>
          <w:iCs/>
          <w:spacing w:val="3"/>
          <w:position w:val="2"/>
          <w:sz w:val="18"/>
          <w:szCs w:val="18"/>
        </w:rPr>
        <w:t xml:space="preserve">     </w:t>
      </w:r>
      <w:r>
        <w:rPr>
          <w:i/>
          <w:iCs/>
          <w:position w:val="2"/>
          <w:sz w:val="18"/>
          <w:szCs w:val="18"/>
        </w:rPr>
        <w:t>error</w:t>
      </w:r>
    </w:p>
    <w:p w14:paraId="4ED162E8">
      <w:pPr>
        <w:pStyle w:val="2"/>
        <w:spacing w:before="1" w:line="229" w:lineRule="auto"/>
        <w:ind w:left="129" w:right="2857" w:firstLine="10"/>
        <w:rPr>
          <w:sz w:val="18"/>
          <w:szCs w:val="18"/>
        </w:rPr>
      </w:pPr>
      <w:r>
        <w:rPr>
          <w:sz w:val="18"/>
          <w:szCs w:val="18"/>
        </w:rPr>
        <w:t>testscore                              =math.sqrt(mean_squared_error(testY,testPredict</w:t>
      </w:r>
      <w:r>
        <w:rPr>
          <w:spacing w:val="-1"/>
          <w:sz w:val="18"/>
          <w:szCs w:val="18"/>
        </w:rPr>
        <w:t>))</w:t>
      </w:r>
      <w:r>
        <w:rPr>
          <w:sz w:val="18"/>
          <w:szCs w:val="18"/>
        </w:rPr>
        <w:t xml:space="preserve"> print('Test             Score:8.2f             RMS</w:t>
      </w:r>
      <w:r>
        <w:rPr>
          <w:spacing w:val="-1"/>
          <w:sz w:val="18"/>
          <w:szCs w:val="18"/>
        </w:rPr>
        <w:t>E'%(testScore))</w:t>
      </w:r>
    </w:p>
    <w:p w14:paraId="72E0BF01">
      <w:pPr>
        <w:pStyle w:val="2"/>
        <w:spacing w:before="121" w:line="245" w:lineRule="exact"/>
        <w:ind w:left="129"/>
        <w:rPr>
          <w:sz w:val="18"/>
          <w:szCs w:val="18"/>
        </w:rPr>
      </w:pPr>
      <w:r>
        <w:rPr>
          <w:spacing w:val="-2"/>
          <w:position w:val="1"/>
          <w:sz w:val="18"/>
          <w:szCs w:val="18"/>
        </w:rPr>
        <w:t>Test</w:t>
      </w:r>
      <w:r>
        <w:rPr>
          <w:spacing w:val="9"/>
          <w:position w:val="1"/>
          <w:sz w:val="18"/>
          <w:szCs w:val="18"/>
        </w:rPr>
        <w:t xml:space="preserve">    </w:t>
      </w:r>
      <w:r>
        <w:rPr>
          <w:spacing w:val="-2"/>
          <w:position w:val="1"/>
          <w:sz w:val="18"/>
          <w:szCs w:val="18"/>
        </w:rPr>
        <w:t>Score:2.62</w:t>
      </w:r>
      <w:r>
        <w:rPr>
          <w:spacing w:val="9"/>
          <w:position w:val="1"/>
          <w:sz w:val="18"/>
          <w:szCs w:val="18"/>
        </w:rPr>
        <w:t xml:space="preserve">    </w:t>
      </w:r>
      <w:r>
        <w:rPr>
          <w:spacing w:val="-2"/>
          <w:position w:val="1"/>
          <w:sz w:val="18"/>
          <w:szCs w:val="18"/>
        </w:rPr>
        <w:t>RMSE</w:t>
      </w:r>
    </w:p>
    <w:p w14:paraId="1415DCEB">
      <w:pPr>
        <w:spacing w:before="248" w:line="239" w:lineRule="exact"/>
        <w:ind w:left="149"/>
        <w:rPr>
          <w:rFonts w:ascii="Times New Roman" w:hAnsi="Times New Roman" w:eastAsia="Times New Roman" w:cs="Times New Roman"/>
          <w:sz w:val="18"/>
          <w:szCs w:val="18"/>
        </w:rPr>
      </w:pPr>
      <w:r>
        <w:rPr>
          <w:rFonts w:ascii="Times New Roman" w:hAnsi="Times New Roman" w:eastAsia="Times New Roman" w:cs="Times New Roman"/>
          <w:i/>
          <w:iCs/>
          <w:position w:val="1"/>
          <w:sz w:val="18"/>
          <w:szCs w:val="18"/>
        </w:rPr>
        <w:t>#calculate          MAPE</w:t>
      </w:r>
    </w:p>
    <w:p w14:paraId="5FA8D96E">
      <w:pPr>
        <w:pStyle w:val="2"/>
        <w:spacing w:before="7" w:line="198" w:lineRule="auto"/>
        <w:ind w:left="140"/>
        <w:rPr>
          <w:sz w:val="18"/>
          <w:szCs w:val="18"/>
        </w:rPr>
      </w:pPr>
      <w:r>
        <w:rPr>
          <w:sz w:val="18"/>
          <w:szCs w:val="18"/>
        </w:rPr>
        <w:t>mape                     =numpy.mean(abs(testY-tes</w:t>
      </w:r>
      <w:r>
        <w:rPr>
          <w:spacing w:val="-1"/>
          <w:sz w:val="18"/>
          <w:szCs w:val="18"/>
        </w:rPr>
        <w:t>tPredict)/testY)*100</w:t>
      </w:r>
    </w:p>
    <w:p w14:paraId="7618073C">
      <w:pPr>
        <w:pStyle w:val="2"/>
        <w:spacing w:before="58" w:line="363" w:lineRule="auto"/>
        <w:ind w:left="129" w:right="5136" w:firstLine="10"/>
        <w:rPr>
          <w:sz w:val="18"/>
          <w:szCs w:val="18"/>
        </w:rPr>
      </w:pPr>
      <w:r>
        <w:rPr>
          <w:spacing w:val="-1"/>
          <w:sz w:val="18"/>
          <w:szCs w:val="18"/>
        </w:rPr>
        <w:t>print('Test</w:t>
      </w:r>
      <w:r>
        <w:rPr>
          <w:spacing w:val="3"/>
          <w:sz w:val="18"/>
          <w:szCs w:val="18"/>
        </w:rPr>
        <w:t xml:space="preserve">          </w:t>
      </w:r>
      <w:r>
        <w:rPr>
          <w:spacing w:val="-1"/>
          <w:sz w:val="18"/>
          <w:szCs w:val="18"/>
        </w:rPr>
        <w:t>Score:%.2f</w:t>
      </w:r>
      <w:r>
        <w:rPr>
          <w:spacing w:val="2"/>
          <w:sz w:val="18"/>
          <w:szCs w:val="18"/>
        </w:rPr>
        <w:t xml:space="preserve">          </w:t>
      </w:r>
      <w:r>
        <w:rPr>
          <w:spacing w:val="-1"/>
          <w:sz w:val="18"/>
          <w:szCs w:val="18"/>
        </w:rPr>
        <w:t>MAPE'%(mape))</w:t>
      </w:r>
      <w:r>
        <w:rPr>
          <w:spacing w:val="9"/>
          <w:sz w:val="18"/>
          <w:szCs w:val="18"/>
        </w:rPr>
        <w:t xml:space="preserve"> </w:t>
      </w:r>
      <w:r>
        <w:rPr>
          <w:spacing w:val="-2"/>
          <w:sz w:val="18"/>
          <w:szCs w:val="18"/>
        </w:rPr>
        <w:t>Test</w:t>
      </w:r>
      <w:r>
        <w:rPr>
          <w:spacing w:val="10"/>
          <w:sz w:val="18"/>
          <w:szCs w:val="18"/>
        </w:rPr>
        <w:t xml:space="preserve">    </w:t>
      </w:r>
      <w:r>
        <w:rPr>
          <w:spacing w:val="-2"/>
          <w:sz w:val="18"/>
          <w:szCs w:val="18"/>
        </w:rPr>
        <w:t>Score:2.42</w:t>
      </w:r>
      <w:r>
        <w:rPr>
          <w:spacing w:val="10"/>
          <w:sz w:val="18"/>
          <w:szCs w:val="18"/>
        </w:rPr>
        <w:t xml:space="preserve">    </w:t>
      </w:r>
      <w:r>
        <w:rPr>
          <w:spacing w:val="-2"/>
          <w:sz w:val="18"/>
          <w:szCs w:val="18"/>
        </w:rPr>
        <w:t>MAPE</w:t>
      </w:r>
    </w:p>
    <w:p w14:paraId="2EA40D82">
      <w:pPr>
        <w:pStyle w:val="2"/>
        <w:spacing w:line="298" w:lineRule="auto"/>
      </w:pPr>
    </w:p>
    <w:p w14:paraId="71A4CFEE">
      <w:pPr>
        <w:spacing w:before="98" w:line="219" w:lineRule="auto"/>
        <w:rPr>
          <w:rFonts w:ascii="宋体" w:hAnsi="宋体" w:eastAsia="宋体" w:cs="宋体"/>
          <w:sz w:val="30"/>
          <w:szCs w:val="30"/>
        </w:rPr>
      </w:pPr>
      <w:r>
        <w:rPr>
          <w:rFonts w:ascii="宋体" w:hAnsi="宋体" w:eastAsia="宋体" w:cs="宋体"/>
          <w:color w:val="2070C0"/>
          <w:spacing w:val="-9"/>
          <w:sz w:val="30"/>
          <w:szCs w:val="30"/>
        </w:rPr>
        <w:t>5.模型图形化结果展示</w:t>
      </w:r>
    </w:p>
    <w:p w14:paraId="0EB796DA">
      <w:pPr>
        <w:spacing w:before="274" w:line="208" w:lineRule="auto"/>
        <w:ind w:left="19" w:right="203" w:firstLine="590"/>
        <w:rPr>
          <w:rFonts w:ascii="宋体" w:hAnsi="宋体" w:eastAsia="宋体" w:cs="宋体"/>
          <w:sz w:val="30"/>
          <w:szCs w:val="30"/>
        </w:rPr>
      </w:pPr>
      <w:r>
        <w:rPr>
          <w:rFonts w:ascii="宋体" w:hAnsi="宋体" w:eastAsia="宋体" w:cs="宋体"/>
          <w:spacing w:val="-7"/>
          <w:sz w:val="30"/>
          <w:szCs w:val="30"/>
        </w:rPr>
        <w:t>可以利用plot的图形化工具，将实际值、预测值等信息展示出来，</w:t>
      </w:r>
      <w:r>
        <w:rPr>
          <w:rFonts w:ascii="宋体" w:hAnsi="宋体" w:eastAsia="宋体" w:cs="宋体"/>
          <w:spacing w:val="16"/>
          <w:sz w:val="30"/>
          <w:szCs w:val="30"/>
        </w:rPr>
        <w:t xml:space="preserve"> </w:t>
      </w:r>
      <w:r>
        <w:rPr>
          <w:rFonts w:ascii="宋体" w:hAnsi="宋体" w:eastAsia="宋体" w:cs="宋体"/>
          <w:spacing w:val="-5"/>
          <w:sz w:val="30"/>
          <w:szCs w:val="30"/>
        </w:rPr>
        <w:t>如图7-13所示。从结果来看，预测的效果非常不错。</w:t>
      </w:r>
    </w:p>
    <w:p w14:paraId="3514A621">
      <w:pPr>
        <w:spacing w:line="208" w:lineRule="auto"/>
        <w:rPr>
          <w:rFonts w:ascii="宋体" w:hAnsi="宋体" w:eastAsia="宋体" w:cs="宋体"/>
          <w:sz w:val="30"/>
          <w:szCs w:val="30"/>
        </w:rPr>
        <w:sectPr>
          <w:pgSz w:w="12240" w:h="15840"/>
          <w:pgMar w:top="400" w:right="1496" w:bottom="0" w:left="1429" w:header="0" w:footer="0" w:gutter="0"/>
          <w:cols w:space="720" w:num="1"/>
        </w:sectPr>
      </w:pPr>
    </w:p>
    <w:p w14:paraId="484A3835">
      <w:pPr>
        <w:spacing w:before="54"/>
      </w:pPr>
    </w:p>
    <w:p w14:paraId="300A68C5">
      <w:pPr>
        <w:spacing w:before="54"/>
      </w:pPr>
    </w:p>
    <w:p w14:paraId="646AFB38">
      <w:pPr>
        <w:spacing w:before="54"/>
      </w:pPr>
    </w:p>
    <w:p w14:paraId="2C5148E0">
      <w:pPr>
        <w:spacing w:before="53"/>
      </w:pPr>
    </w:p>
    <w:p w14:paraId="58DC416B">
      <w:pPr>
        <w:sectPr>
          <w:pgSz w:w="12240" w:h="15840"/>
          <w:pgMar w:top="400" w:right="1559" w:bottom="0" w:left="1440" w:header="0" w:footer="0" w:gutter="0"/>
          <w:cols w:equalWidth="0" w:num="1">
            <w:col w:w="9240"/>
          </w:cols>
        </w:sectPr>
      </w:pPr>
    </w:p>
    <w:p w14:paraId="4F50E92E">
      <w:pPr>
        <w:pStyle w:val="2"/>
        <w:spacing w:line="3268" w:lineRule="exact"/>
        <w:ind w:firstLine="239"/>
      </w:pPr>
      <w:r>
        <w:rPr>
          <w:position w:val="-65"/>
        </w:rPr>
        <w:pict>
          <v:group id="_x0000_s1744" o:spid="_x0000_s1744" o:spt="203" style="height:163.45pt;width:216.55pt;" coordsize="4331,3268">
            <o:lock v:ext="edit" aspectratio="f"/>
            <v:shape id="_x0000_s1746" o:spid="_x0000_s1746" o:spt="75" alt="" type="#_x0000_t75" style="position:absolute;left:0;top:128;height:2991;width:4331;" filled="f" o:preferrelative="t" stroked="f" coordsize="21600,21600">
              <v:path/>
              <v:fill on="f" focussize="0,0"/>
              <v:stroke on="f"/>
              <v:imagedata r:id="rId487" o:title=""/>
              <o:lock v:ext="edit" aspectratio="t"/>
            </v:shape>
            <v:shape id="_x0000_s1748" o:spid="_x0000_s1748" o:spt="202" type="#_x0000_t202" style="position:absolute;left:70;top:-20;height:3138;width:3195;" filled="f" stroked="f" coordsize="21600,21600">
              <v:path/>
              <v:fill on="f" focussize="0,0"/>
              <v:stroke on="f"/>
              <v:imagedata o:title=""/>
              <o:lock v:ext="edit" aspectratio="f"/>
              <v:textbox inset="0mm,0mm,0mm,0mm">
                <w:txbxContent>
                  <w:p w14:paraId="64D2D894">
                    <w:pPr>
                      <w:spacing w:before="19" w:line="192" w:lineRule="auto"/>
                      <w:ind w:left="1339"/>
                      <w:rPr>
                        <w:rFonts w:ascii="Times New Roman" w:hAnsi="Times New Roman" w:eastAsia="Times New Roman" w:cs="Times New Roman"/>
                        <w:sz w:val="14"/>
                        <w:szCs w:val="14"/>
                      </w:rPr>
                    </w:pPr>
                    <w:r>
                      <w:rPr>
                        <w:rFonts w:ascii="Times New Roman" w:hAnsi="Times New Roman" w:eastAsia="Times New Roman" w:cs="Times New Roman"/>
                        <w:sz w:val="14"/>
                        <w:szCs w:val="14"/>
                      </w:rPr>
                      <w:t>past   and</w:t>
                    </w:r>
                    <w:r>
                      <w:rPr>
                        <w:rFonts w:ascii="Times New Roman" w:hAnsi="Times New Roman" w:eastAsia="Times New Roman" w:cs="Times New Roman"/>
                        <w:spacing w:val="3"/>
                        <w:sz w:val="14"/>
                        <w:szCs w:val="14"/>
                      </w:rPr>
                      <w:t xml:space="preserve">   </w:t>
                    </w:r>
                    <w:r>
                      <w:rPr>
                        <w:rFonts w:ascii="Times New Roman" w:hAnsi="Times New Roman" w:eastAsia="Times New Roman" w:cs="Times New Roman"/>
                        <w:sz w:val="14"/>
                        <w:szCs w:val="14"/>
                      </w:rPr>
                      <w:t>future</w:t>
                    </w:r>
                    <w:r>
                      <w:rPr>
                        <w:rFonts w:ascii="Times New Roman" w:hAnsi="Times New Roman" w:eastAsia="Times New Roman" w:cs="Times New Roman"/>
                        <w:spacing w:val="5"/>
                        <w:sz w:val="14"/>
                        <w:szCs w:val="14"/>
                      </w:rPr>
                      <w:t xml:space="preserve">   </w:t>
                    </w:r>
                    <w:r>
                      <w:rPr>
                        <w:rFonts w:ascii="Times New Roman" w:hAnsi="Times New Roman" w:eastAsia="Times New Roman" w:cs="Times New Roman"/>
                        <w:sz w:val="14"/>
                        <w:szCs w:val="14"/>
                      </w:rPr>
                      <w:t>stoc</w:t>
                    </w:r>
                    <w:r>
                      <w:rPr>
                        <w:rFonts w:ascii="Times New Roman" w:hAnsi="Times New Roman" w:eastAsia="Times New Roman" w:cs="Times New Roman"/>
                        <w:spacing w:val="-1"/>
                        <w:sz w:val="14"/>
                        <w:szCs w:val="14"/>
                      </w:rPr>
                      <w:t>k</w:t>
                    </w:r>
                    <w:r>
                      <w:rPr>
                        <w:rFonts w:ascii="Times New Roman" w:hAnsi="Times New Roman" w:eastAsia="Times New Roman" w:cs="Times New Roman"/>
                        <w:spacing w:val="1"/>
                        <w:sz w:val="14"/>
                        <w:szCs w:val="14"/>
                      </w:rPr>
                      <w:t xml:space="preserve">   </w:t>
                    </w:r>
                    <w:r>
                      <w:rPr>
                        <w:rFonts w:ascii="Times New Roman" w:hAnsi="Times New Roman" w:eastAsia="Times New Roman" w:cs="Times New Roman"/>
                        <w:spacing w:val="-1"/>
                        <w:sz w:val="14"/>
                        <w:szCs w:val="14"/>
                      </w:rPr>
                      <w:t>prices</w:t>
                    </w:r>
                  </w:p>
                  <w:p w14:paraId="1180E185">
                    <w:pPr>
                      <w:spacing w:line="300" w:lineRule="auto"/>
                      <w:rPr>
                        <w:rFonts w:ascii="Arial"/>
                        <w:sz w:val="21"/>
                      </w:rPr>
                    </w:pPr>
                  </w:p>
                  <w:p w14:paraId="5F3788B1">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0.8</w:t>
                    </w:r>
                  </w:p>
                  <w:p w14:paraId="69A80ABD">
                    <w:pPr>
                      <w:spacing w:line="343" w:lineRule="auto"/>
                      <w:rPr>
                        <w:rFonts w:ascii="Arial"/>
                        <w:sz w:val="21"/>
                      </w:rPr>
                    </w:pPr>
                  </w:p>
                  <w:p w14:paraId="7716E7E3">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w:t>
                    </w:r>
                  </w:p>
                  <w:p w14:paraId="1471DD48">
                    <w:pPr>
                      <w:spacing w:line="354" w:lineRule="auto"/>
                      <w:rPr>
                        <w:rFonts w:ascii="Arial"/>
                        <w:sz w:val="21"/>
                      </w:rPr>
                    </w:pPr>
                  </w:p>
                  <w:p w14:paraId="6DF59734">
                    <w:pPr>
                      <w:spacing w:before="51"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0.4</w:t>
                    </w:r>
                  </w:p>
                  <w:p w14:paraId="1923E535">
                    <w:pPr>
                      <w:spacing w:line="353" w:lineRule="auto"/>
                      <w:rPr>
                        <w:rFonts w:ascii="Arial"/>
                        <w:sz w:val="21"/>
                      </w:rPr>
                    </w:pPr>
                  </w:p>
                  <w:p w14:paraId="0862BFF8">
                    <w:pPr>
                      <w:spacing w:before="53"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0.2</w:t>
                    </w:r>
                  </w:p>
                  <w:p w14:paraId="17996E54">
                    <w:pPr>
                      <w:spacing w:line="334" w:lineRule="auto"/>
                      <w:rPr>
                        <w:rFonts w:ascii="Arial"/>
                        <w:sz w:val="21"/>
                      </w:rPr>
                    </w:pPr>
                  </w:p>
                  <w:p w14:paraId="505C323E">
                    <w:pPr>
                      <w:spacing w:before="52"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0.0</w:t>
                    </w:r>
                  </w:p>
                  <w:p w14:paraId="46DD6077">
                    <w:pPr>
                      <w:spacing w:before="106" w:line="188" w:lineRule="auto"/>
                      <w:ind w:left="429"/>
                      <w:rPr>
                        <w:rFonts w:ascii="Times New Roman" w:hAnsi="Times New Roman" w:eastAsia="Times New Roman" w:cs="Times New Roman"/>
                        <w:sz w:val="14"/>
                        <w:szCs w:val="14"/>
                      </w:rPr>
                    </w:pPr>
                    <w:r>
                      <w:rPr>
                        <w:rFonts w:ascii="Times New Roman" w:hAnsi="Times New Roman" w:eastAsia="Times New Roman" w:cs="Times New Roman"/>
                        <w:spacing w:val="-4"/>
                        <w:sz w:val="14"/>
                        <w:szCs w:val="14"/>
                      </w:rPr>
                      <w:t>0</w:t>
                    </w:r>
                    <w:r>
                      <w:rPr>
                        <w:rFonts w:ascii="Times New Roman" w:hAnsi="Times New Roman" w:eastAsia="Times New Roman" w:cs="Times New Roman"/>
                        <w:sz w:val="14"/>
                        <w:szCs w:val="14"/>
                      </w:rPr>
                      <w:t xml:space="preserve">               </w:t>
                    </w:r>
                    <w:r>
                      <w:rPr>
                        <w:rFonts w:ascii="Times New Roman" w:hAnsi="Times New Roman" w:eastAsia="Times New Roman" w:cs="Times New Roman"/>
                        <w:spacing w:val="-4"/>
                        <w:sz w:val="14"/>
                        <w:szCs w:val="14"/>
                      </w:rPr>
                      <w:t>1000</w:t>
                    </w:r>
                  </w:p>
                </w:txbxContent>
              </v:textbox>
            </v:shape>
            <v:shape id="_x0000_s1750" o:spid="_x0000_s1750" o:spt="202" type="#_x0000_t202" style="position:absolute;left:1730;top:2913;height:375;width:985;" filled="f" stroked="f" coordsize="21600,21600">
              <v:path/>
              <v:fill on="f" focussize="0,0"/>
              <v:stroke on="f"/>
              <v:imagedata o:title=""/>
              <o:lock v:ext="edit" aspectratio="f"/>
              <v:textbox inset="0mm,0mm,0mm,0mm">
                <w:txbxContent>
                  <w:p w14:paraId="098FF9FE">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2000</w:t>
                    </w:r>
                  </w:p>
                  <w:p w14:paraId="2E2FF086">
                    <w:pPr>
                      <w:spacing w:before="10" w:line="192" w:lineRule="auto"/>
                      <w:ind w:left="69"/>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time[minute]</w:t>
                    </w:r>
                  </w:p>
                </w:txbxContent>
              </v:textbox>
            </v:shape>
            <v:shape id="_x0000_s1752" o:spid="_x0000_s1752" o:spt="202" type="#_x0000_t202" style="position:absolute;left:3040;top:2960;height:148;width:974;" filled="f" stroked="f" coordsize="21600,21600">
              <v:path/>
              <v:fill on="f" focussize="0,0"/>
              <v:stroke on="f"/>
              <v:imagedata o:title=""/>
              <o:lock v:ext="edit" aspectratio="f"/>
              <v:textbox inset="0mm,0mm,0mm,0mm">
                <w:txbxContent>
                  <w:p w14:paraId="22B64ADF">
                    <w:pPr>
                      <w:spacing w:before="20" w:line="203"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4000           5000</w:t>
                    </w:r>
                  </w:p>
                </w:txbxContent>
              </v:textbox>
            </v:shape>
            <w10:wrap type="none"/>
            <w10:anchorlock/>
          </v:group>
        </w:pict>
      </w:r>
    </w:p>
    <w:p w14:paraId="3A09A5DB">
      <w:pPr>
        <w:spacing w:line="75" w:lineRule="exact"/>
      </w:pPr>
    </w:p>
    <w:p w14:paraId="329FECA3">
      <w:pPr>
        <w:pStyle w:val="2"/>
        <w:spacing w:line="14" w:lineRule="auto"/>
        <w:rPr>
          <w:sz w:val="2"/>
        </w:rPr>
      </w:pPr>
      <w:r>
        <w:rPr>
          <w:sz w:val="2"/>
          <w:szCs w:val="2"/>
        </w:rPr>
        <w:br w:type="column"/>
      </w:r>
    </w:p>
    <w:p w14:paraId="2BABF63E">
      <w:pPr>
        <w:spacing w:line="3137" w:lineRule="exact"/>
        <w:ind w:firstLine="147"/>
      </w:pPr>
      <w:r>
        <w:rPr>
          <w:position w:val="-62"/>
        </w:rPr>
        <w:pict>
          <v:group id="_x0000_s1754" o:spid="_x0000_s1754" o:spt="203" style="height:156.95pt;width:214.5pt;" coordsize="4290,3138">
            <o:lock v:ext="edit" aspectratio="f"/>
            <v:shape id="_x0000_s1756" o:spid="_x0000_s1756" o:spt="75" alt="" type="#_x0000_t75" style="position:absolute;left:0;top:128;height:3011;width:4290;" filled="f" o:preferrelative="t" stroked="f" coordsize="21600,21600">
              <v:path/>
              <v:fill on="f" focussize="0,0"/>
              <v:stroke on="f"/>
              <v:imagedata r:id="rId488" o:title=""/>
              <o:lock v:ext="edit" aspectratio="t"/>
            </v:shape>
            <v:shape id="_x0000_s1758" o:spid="_x0000_s1758" o:spt="202" type="#_x0000_t202" style="position:absolute;left:69;top:-20;height:3158;width:3672;" filled="f" stroked="f" coordsize="21600,21600">
              <v:path/>
              <v:fill on="f" focussize="0,0"/>
              <v:stroke on="f"/>
              <v:imagedata o:title=""/>
              <o:lock v:ext="edit" aspectratio="f"/>
              <v:textbox inset="0mm,0mm,0mm,0mm">
                <w:txbxContent>
                  <w:p w14:paraId="7EAD9F7A">
                    <w:pPr>
                      <w:spacing w:before="19" w:line="192" w:lineRule="auto"/>
                      <w:ind w:left="159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future    stock    prices</w:t>
                    </w:r>
                  </w:p>
                  <w:p w14:paraId="1569B753">
                    <w:pPr>
                      <w:spacing w:before="93" w:line="200"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4"/>
                        <w:position w:val="1"/>
                        <w:sz w:val="18"/>
                        <w:szCs w:val="18"/>
                      </w:rPr>
                      <w:t>1.0</w:t>
                    </w:r>
                    <w:r>
                      <w:rPr>
                        <w:rFonts w:ascii="Times New Roman" w:hAnsi="Times New Roman" w:eastAsia="Times New Roman" w:cs="Times New Roman"/>
                        <w:position w:val="1"/>
                        <w:sz w:val="18"/>
                        <w:szCs w:val="18"/>
                      </w:rPr>
                      <w:t xml:space="preserve">                                                                  </w:t>
                    </w:r>
                    <w:r>
                      <w:rPr>
                        <w:rFonts w:ascii="Times New Roman" w:hAnsi="Times New Roman" w:eastAsia="Times New Roman" w:cs="Times New Roman"/>
                        <w:spacing w:val="2"/>
                        <w:position w:val="1"/>
                        <w:sz w:val="18"/>
                        <w:szCs w:val="18"/>
                        <w:u w:val="dotted" w:color="auto"/>
                      </w:rPr>
                      <w:t xml:space="preserve">    </w:t>
                    </w:r>
                    <w:r>
                      <w:rPr>
                        <w:rFonts w:ascii="Times New Roman" w:hAnsi="Times New Roman" w:eastAsia="Times New Roman" w:cs="Times New Roman"/>
                        <w:spacing w:val="-39"/>
                        <w:position w:val="1"/>
                        <w:sz w:val="18"/>
                        <w:szCs w:val="18"/>
                      </w:rPr>
                      <w:t xml:space="preserve"> </w:t>
                    </w:r>
                    <w:r>
                      <w:rPr>
                        <w:rFonts w:ascii="Times New Roman" w:hAnsi="Times New Roman" w:eastAsia="Times New Roman" w:cs="Times New Roman"/>
                        <w:spacing w:val="-4"/>
                        <w:position w:val="-1"/>
                        <w:sz w:val="18"/>
                        <w:szCs w:val="18"/>
                      </w:rPr>
                      <w:t>fact</w:t>
                    </w:r>
                  </w:p>
                  <w:p w14:paraId="761D0987">
                    <w:pPr>
                      <w:spacing w:before="217"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0.9</w:t>
                    </w:r>
                  </w:p>
                  <w:p w14:paraId="48941ADD">
                    <w:pPr>
                      <w:spacing w:before="268"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0.8</w:t>
                    </w:r>
                  </w:p>
                  <w:p w14:paraId="01CE02CF">
                    <w:pPr>
                      <w:spacing w:before="268"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0.7</w:t>
                    </w:r>
                  </w:p>
                  <w:p w14:paraId="7F9361A5">
                    <w:pPr>
                      <w:spacing w:before="238"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0.6</w:t>
                    </w:r>
                  </w:p>
                  <w:p w14:paraId="6475CE9B">
                    <w:pPr>
                      <w:spacing w:before="248"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0.5</w:t>
                    </w:r>
                  </w:p>
                  <w:p w14:paraId="26ECF215">
                    <w:pPr>
                      <w:spacing w:before="276" w:line="188" w:lineRule="auto"/>
                      <w:ind w:left="2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04</w:t>
                    </w:r>
                  </w:p>
                  <w:p w14:paraId="582C53FE">
                    <w:pPr>
                      <w:spacing w:before="153" w:line="188" w:lineRule="auto"/>
                      <w:ind w:left="200"/>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3500</w:t>
                    </w:r>
                  </w:p>
                </w:txbxContent>
              </v:textbox>
            </v:shape>
            <w10:wrap type="none"/>
            <w10:anchorlock/>
          </v:group>
        </w:pict>
      </w:r>
    </w:p>
    <w:p w14:paraId="50DDC9B3">
      <w:pPr>
        <w:spacing w:before="51" w:line="192" w:lineRule="auto"/>
        <w:ind w:left="2087"/>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time[Day]</w:t>
      </w:r>
    </w:p>
    <w:p w14:paraId="521BB3C1">
      <w:pPr>
        <w:spacing w:line="192" w:lineRule="auto"/>
        <w:rPr>
          <w:rFonts w:ascii="Times New Roman" w:hAnsi="Times New Roman" w:eastAsia="Times New Roman" w:cs="Times New Roman"/>
          <w:sz w:val="14"/>
          <w:szCs w:val="14"/>
        </w:rPr>
        <w:sectPr>
          <w:type w:val="continuous"/>
          <w:pgSz w:w="12240" w:h="15840"/>
          <w:pgMar w:top="400" w:right="1559" w:bottom="0" w:left="1440" w:header="0" w:footer="0" w:gutter="0"/>
          <w:cols w:equalWidth="0" w:num="2">
            <w:col w:w="4703" w:space="100"/>
            <w:col w:w="4438"/>
          </w:cols>
        </w:sectPr>
      </w:pPr>
    </w:p>
    <w:p w14:paraId="5D0A85E4">
      <w:pPr>
        <w:spacing w:before="262" w:line="219" w:lineRule="auto"/>
        <w:ind w:left="2774"/>
        <w:rPr>
          <w:rFonts w:ascii="宋体" w:hAnsi="宋体" w:eastAsia="宋体" w:cs="宋体"/>
          <w:sz w:val="30"/>
          <w:szCs w:val="30"/>
        </w:rPr>
      </w:pPr>
      <w:r>
        <mc:AlternateContent>
          <mc:Choice Requires="wps">
            <w:drawing>
              <wp:anchor distT="0" distB="0" distL="0" distR="0" simplePos="0" relativeHeight="252132352" behindDoc="0" locked="0" layoutInCell="1" allowOverlap="1">
                <wp:simplePos x="0" y="0"/>
                <wp:positionH relativeFrom="column">
                  <wp:posOffset>-219710</wp:posOffset>
                </wp:positionH>
                <wp:positionV relativeFrom="paragraph">
                  <wp:posOffset>-1273810</wp:posOffset>
                </wp:positionV>
                <wp:extent cx="748665" cy="193675"/>
                <wp:effectExtent l="0" t="0" r="0" b="0"/>
                <wp:wrapNone/>
                <wp:docPr id="1056" name="TextBox 1056"/>
                <wp:cNvGraphicFramePr/>
                <a:graphic xmlns:a="http://schemas.openxmlformats.org/drawingml/2006/main">
                  <a:graphicData uri="http://schemas.microsoft.com/office/word/2010/wordprocessingShape">
                    <wps:wsp>
                      <wps:cNvSpPr txBox="1"/>
                      <wps:spPr>
                        <a:xfrm rot="16200000">
                          <a:off x="-220232" y="-1274173"/>
                          <a:ext cx="748665" cy="1936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9FCABA5">
                            <w:pPr>
                              <w:spacing w:before="52" w:line="214" w:lineRule="auto"/>
                              <w:jc w:val="right"/>
                              <w:rPr>
                                <w:rFonts w:ascii="宋体" w:hAnsi="宋体" w:eastAsia="宋体" w:cs="宋体"/>
                                <w:sz w:val="20"/>
                                <w:szCs w:val="20"/>
                              </w:rPr>
                            </w:pPr>
                            <w:r>
                              <w:rPr>
                                <w:rFonts w:ascii="宋体" w:hAnsi="宋体" w:eastAsia="宋体" w:cs="宋体"/>
                                <w:spacing w:val="-24"/>
                                <w:w w:val="94"/>
                                <w:sz w:val="20"/>
                                <w:szCs w:val="20"/>
                              </w:rPr>
                              <w:t xml:space="preserve">normalized </w:t>
                            </w:r>
                            <w:r>
                              <w:rPr>
                                <w:rFonts w:ascii="宋体" w:hAnsi="宋体" w:eastAsia="宋体" w:cs="宋体"/>
                                <w:spacing w:val="-23"/>
                                <w:w w:val="94"/>
                                <w:sz w:val="20"/>
                                <w:szCs w:val="20"/>
                              </w:rPr>
                              <w:t>pric</w:t>
                            </w:r>
                            <w:r>
                              <w:rPr>
                                <w:rFonts w:ascii="宋体" w:hAnsi="宋体" w:eastAsia="宋体" w:cs="宋体"/>
                                <w:spacing w:val="-12"/>
                                <w:w w:val="94"/>
                                <w:sz w:val="20"/>
                                <w:szCs w:val="20"/>
                              </w:rPr>
                              <w:t>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56" o:spid="_x0000_s1026" o:spt="202" type="#_x0000_t202" style="position:absolute;left:0pt;margin-left:-17.3pt;margin-top:-100.3pt;height:15.25pt;width:58.95pt;rotation:-5898240f;z-index:252132352;mso-width-relative:page;mso-height-relative:page;" filled="f" stroked="f" coordsize="21600,21600" o:gfxdata="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WJwnA2QAAAAwB&#10;AAAPAAAAAAAAAAEAIAAAACIAAABkcnMvZG93bnJldi54bWxQSwECFAAUAAAACACHTuJA9ddEPVMC&#10;AACoBAAADgAAAAAAAAABACAAAAAoAQAAZHJzL2Uyb0RvYy54bWxQSwUGAAAAAAYABgBZAQAA7QUA&#10;AAAA&#10;">
                <v:fill on="f" focussize="0,0"/>
                <v:stroke on="f" weight="0pt" miterlimit="0" joinstyle="miter"/>
                <v:imagedata o:title=""/>
                <o:lock v:ext="edit" aspectratio="f"/>
                <v:textbox inset="0mm,0mm,0mm,0mm">
                  <w:txbxContent>
                    <w:p w14:paraId="39FCABA5">
                      <w:pPr>
                        <w:spacing w:before="52" w:line="214" w:lineRule="auto"/>
                        <w:jc w:val="right"/>
                        <w:rPr>
                          <w:rFonts w:ascii="宋体" w:hAnsi="宋体" w:eastAsia="宋体" w:cs="宋体"/>
                          <w:sz w:val="20"/>
                          <w:szCs w:val="20"/>
                        </w:rPr>
                      </w:pPr>
                      <w:r>
                        <w:rPr>
                          <w:rFonts w:ascii="宋体" w:hAnsi="宋体" w:eastAsia="宋体" w:cs="宋体"/>
                          <w:spacing w:val="-24"/>
                          <w:w w:val="94"/>
                          <w:sz w:val="20"/>
                          <w:szCs w:val="20"/>
                        </w:rPr>
                        <w:t xml:space="preserve">normalized </w:t>
                      </w:r>
                      <w:r>
                        <w:rPr>
                          <w:rFonts w:ascii="宋体" w:hAnsi="宋体" w:eastAsia="宋体" w:cs="宋体"/>
                          <w:spacing w:val="-23"/>
                          <w:w w:val="94"/>
                          <w:sz w:val="20"/>
                          <w:szCs w:val="20"/>
                        </w:rPr>
                        <w:t>pric</w:t>
                      </w:r>
                      <w:r>
                        <w:rPr>
                          <w:rFonts w:ascii="宋体" w:hAnsi="宋体" w:eastAsia="宋体" w:cs="宋体"/>
                          <w:spacing w:val="-12"/>
                          <w:w w:val="94"/>
                          <w:sz w:val="20"/>
                          <w:szCs w:val="20"/>
                        </w:rPr>
                        <w:t>e</w:t>
                      </w:r>
                    </w:p>
                  </w:txbxContent>
                </v:textbox>
              </v:shape>
            </w:pict>
          </mc:Fallback>
        </mc:AlternateContent>
      </w:r>
      <w:r>
        <mc:AlternateContent>
          <mc:Choice Requires="wps">
            <w:drawing>
              <wp:anchor distT="0" distB="0" distL="0" distR="0" simplePos="0" relativeHeight="252131328" behindDoc="0" locked="0" layoutInCell="1" allowOverlap="1">
                <wp:simplePos x="0" y="0"/>
                <wp:positionH relativeFrom="column">
                  <wp:posOffset>2735580</wp:posOffset>
                </wp:positionH>
                <wp:positionV relativeFrom="paragraph">
                  <wp:posOffset>-1270635</wp:posOffset>
                </wp:positionV>
                <wp:extent cx="755015" cy="193675"/>
                <wp:effectExtent l="0" t="0" r="0" b="0"/>
                <wp:wrapNone/>
                <wp:docPr id="1058" name="TextBox 1058"/>
                <wp:cNvGraphicFramePr/>
                <a:graphic xmlns:a="http://schemas.openxmlformats.org/drawingml/2006/main">
                  <a:graphicData uri="http://schemas.microsoft.com/office/word/2010/wordprocessingShape">
                    <wps:wsp>
                      <wps:cNvSpPr txBox="1"/>
                      <wps:spPr>
                        <a:xfrm rot="16200000">
                          <a:off x="2735683" y="-1271029"/>
                          <a:ext cx="755015" cy="1936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39B9AE">
                            <w:pPr>
                              <w:spacing w:before="52" w:line="214" w:lineRule="auto"/>
                              <w:jc w:val="right"/>
                              <w:rPr>
                                <w:rFonts w:ascii="宋体" w:hAnsi="宋体" w:eastAsia="宋体" w:cs="宋体"/>
                                <w:sz w:val="20"/>
                                <w:szCs w:val="20"/>
                              </w:rPr>
                            </w:pPr>
                            <w:r>
                              <w:rPr>
                                <w:rFonts w:ascii="宋体" w:hAnsi="宋体" w:eastAsia="宋体" w:cs="宋体"/>
                                <w:spacing w:val="-24"/>
                                <w:w w:val="94"/>
                                <w:sz w:val="20"/>
                                <w:szCs w:val="20"/>
                              </w:rPr>
                              <w:t xml:space="preserve">normalized </w:t>
                            </w:r>
                            <w:r>
                              <w:rPr>
                                <w:rFonts w:ascii="宋体" w:hAnsi="宋体" w:eastAsia="宋体" w:cs="宋体"/>
                                <w:spacing w:val="-23"/>
                                <w:w w:val="94"/>
                                <w:sz w:val="20"/>
                                <w:szCs w:val="20"/>
                              </w:rPr>
                              <w:t>pric</w:t>
                            </w:r>
                            <w:r>
                              <w:rPr>
                                <w:rFonts w:ascii="宋体" w:hAnsi="宋体" w:eastAsia="宋体" w:cs="宋体"/>
                                <w:spacing w:val="-12"/>
                                <w:w w:val="94"/>
                                <w:sz w:val="20"/>
                                <w:szCs w:val="20"/>
                              </w:rPr>
                              <w:t>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58" o:spid="_x0000_s1026" o:spt="202" type="#_x0000_t202" style="position:absolute;left:0pt;margin-left:215.4pt;margin-top:-100.05pt;height:15.25pt;width:59.45pt;rotation:-5898240f;z-index:252131328;mso-width-relative:page;mso-height-relative:page;" filled="f" stroked="f" coordsize="21600,21600" o:gfxdata="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zSwRI2wAA&#10;AA0BAAAPAAAAAAAAAAEAIAAAACIAAABkcnMvZG93bnJldi54bWxQSwECFAAUAAAACACHTuJA25ZT&#10;XFQCAACoBAAADgAAAAAAAAABACAAAAAqAQAAZHJzL2Uyb0RvYy54bWxQSwUGAAAAAAYABgBZAQAA&#10;8AUAAAAA&#10;">
                <v:fill on="f" focussize="0,0"/>
                <v:stroke on="f" weight="0pt" miterlimit="0" joinstyle="miter"/>
                <v:imagedata o:title=""/>
                <o:lock v:ext="edit" aspectratio="f"/>
                <v:textbox inset="0mm,0mm,0mm,0mm">
                  <w:txbxContent>
                    <w:p w14:paraId="3E39B9AE">
                      <w:pPr>
                        <w:spacing w:before="52" w:line="214" w:lineRule="auto"/>
                        <w:jc w:val="right"/>
                        <w:rPr>
                          <w:rFonts w:ascii="宋体" w:hAnsi="宋体" w:eastAsia="宋体" w:cs="宋体"/>
                          <w:sz w:val="20"/>
                          <w:szCs w:val="20"/>
                        </w:rPr>
                      </w:pPr>
                      <w:r>
                        <w:rPr>
                          <w:rFonts w:ascii="宋体" w:hAnsi="宋体" w:eastAsia="宋体" w:cs="宋体"/>
                          <w:spacing w:val="-24"/>
                          <w:w w:val="94"/>
                          <w:sz w:val="20"/>
                          <w:szCs w:val="20"/>
                        </w:rPr>
                        <w:t xml:space="preserve">normalized </w:t>
                      </w:r>
                      <w:r>
                        <w:rPr>
                          <w:rFonts w:ascii="宋体" w:hAnsi="宋体" w:eastAsia="宋体" w:cs="宋体"/>
                          <w:spacing w:val="-23"/>
                          <w:w w:val="94"/>
                          <w:sz w:val="20"/>
                          <w:szCs w:val="20"/>
                        </w:rPr>
                        <w:t>pric</w:t>
                      </w:r>
                      <w:r>
                        <w:rPr>
                          <w:rFonts w:ascii="宋体" w:hAnsi="宋体" w:eastAsia="宋体" w:cs="宋体"/>
                          <w:spacing w:val="-12"/>
                          <w:w w:val="94"/>
                          <w:sz w:val="20"/>
                          <w:szCs w:val="20"/>
                        </w:rPr>
                        <w:t>e</w:t>
                      </w:r>
                    </w:p>
                  </w:txbxContent>
                </v:textbox>
              </v:shape>
            </w:pict>
          </mc:Fallback>
        </mc:AlternateContent>
      </w:r>
      <w:r>
        <w:rPr>
          <w:rFonts w:ascii="宋体" w:hAnsi="宋体" w:eastAsia="宋体" w:cs="宋体"/>
          <w:b/>
          <w:bCs/>
          <w:spacing w:val="-9"/>
          <w:sz w:val="30"/>
          <w:szCs w:val="30"/>
        </w:rPr>
        <w:t>图7-13</w:t>
      </w:r>
      <w:r>
        <w:rPr>
          <w:rFonts w:ascii="宋体" w:hAnsi="宋体" w:eastAsia="宋体" w:cs="宋体"/>
          <w:spacing w:val="-9"/>
          <w:sz w:val="30"/>
          <w:szCs w:val="30"/>
        </w:rPr>
        <w:t xml:space="preserve">  </w:t>
      </w:r>
      <w:r>
        <w:rPr>
          <w:rFonts w:ascii="宋体" w:hAnsi="宋体" w:eastAsia="宋体" w:cs="宋体"/>
          <w:b/>
          <w:bCs/>
          <w:spacing w:val="-9"/>
          <w:sz w:val="30"/>
          <w:szCs w:val="30"/>
        </w:rPr>
        <w:t>股票预测的实际效果</w:t>
      </w:r>
    </w:p>
    <w:p w14:paraId="6AE33F1E">
      <w:pPr>
        <w:spacing w:before="51" w:line="183" w:lineRule="auto"/>
        <w:rPr>
          <w:rFonts w:ascii="宋体" w:hAnsi="宋体" w:eastAsia="宋体" w:cs="宋体"/>
          <w:sz w:val="30"/>
          <w:szCs w:val="30"/>
        </w:rPr>
      </w:pPr>
      <w:r>
        <w:rPr>
          <w:rFonts w:ascii="Times New Roman" w:hAnsi="Times New Roman" w:eastAsia="Times New Roman" w:cs="Times New Roman"/>
          <w:color w:val="1080D0"/>
          <w:spacing w:val="-1"/>
          <w:sz w:val="30"/>
          <w:szCs w:val="30"/>
        </w:rPr>
        <w:t xml:space="preserve">[1] </w:t>
      </w:r>
      <w:r>
        <w:fldChar w:fldCharType="begin"/>
      </w:r>
      <w:r>
        <w:instrText xml:space="preserve"> HYPERLINK "https://www.alphavantage.co/。" </w:instrText>
      </w:r>
      <w:r>
        <w:fldChar w:fldCharType="separate"/>
      </w:r>
      <w:r>
        <w:rPr>
          <w:rFonts w:ascii="Times New Roman" w:hAnsi="Times New Roman" w:eastAsia="Times New Roman" w:cs="Times New Roman"/>
          <w:spacing w:val="-1"/>
          <w:sz w:val="30"/>
          <w:szCs w:val="30"/>
        </w:rPr>
        <w:t>https://www.alphavantage.co/</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618DE748">
      <w:pPr>
        <w:spacing w:before="46" w:line="167" w:lineRule="auto"/>
        <w:rPr>
          <w:rFonts w:ascii="宋体" w:hAnsi="宋体" w:eastAsia="宋体" w:cs="宋体"/>
          <w:sz w:val="30"/>
          <w:szCs w:val="30"/>
        </w:rPr>
      </w:pPr>
      <w:r>
        <w:rPr>
          <w:rFonts w:ascii="Times New Roman" w:hAnsi="Times New Roman" w:eastAsia="Times New Roman" w:cs="Times New Roman"/>
          <w:b/>
          <w:bCs/>
          <w:color w:val="2070C0"/>
          <w:spacing w:val="-9"/>
          <w:sz w:val="30"/>
          <w:szCs w:val="30"/>
        </w:rPr>
        <w:t>[2]</w:t>
      </w:r>
      <w:r>
        <w:rPr>
          <w:rFonts w:ascii="Times New Roman" w:hAnsi="Times New Roman" w:eastAsia="Times New Roman" w:cs="Times New Roman"/>
          <w:b/>
          <w:bCs/>
          <w:color w:val="2070C0"/>
          <w:spacing w:val="17"/>
          <w:sz w:val="30"/>
          <w:szCs w:val="30"/>
        </w:rPr>
        <w:t xml:space="preserve"> </w:t>
      </w:r>
      <w:r>
        <w:fldChar w:fldCharType="begin"/>
      </w:r>
      <w:r>
        <w:instrText xml:space="preserve"> HYPERLINK "https://github.com/RomelTorres/alpha_vantage。" </w:instrText>
      </w:r>
      <w:r>
        <w:fldChar w:fldCharType="separate"/>
      </w:r>
      <w:r>
        <w:rPr>
          <w:rFonts w:ascii="Times New Roman" w:hAnsi="Times New Roman" w:eastAsia="Times New Roman" w:cs="Times New Roman"/>
          <w:b/>
          <w:bCs/>
          <w:spacing w:val="-9"/>
          <w:sz w:val="30"/>
          <w:szCs w:val="30"/>
        </w:rPr>
        <w:t>https://github.com/RomelTorres/alpha_vantage</w:t>
      </w:r>
      <w:r>
        <w:rPr>
          <w:rFonts w:ascii="宋体" w:hAnsi="宋体" w:eastAsia="宋体" w:cs="宋体"/>
          <w:b/>
          <w:bCs/>
          <w:spacing w:val="-9"/>
          <w:sz w:val="30"/>
          <w:szCs w:val="30"/>
        </w:rPr>
        <w:t>。</w:t>
      </w:r>
      <w:r>
        <w:rPr>
          <w:rFonts w:ascii="宋体" w:hAnsi="宋体" w:eastAsia="宋体" w:cs="宋体"/>
          <w:b/>
          <w:bCs/>
          <w:spacing w:val="-9"/>
          <w:sz w:val="30"/>
          <w:szCs w:val="30"/>
        </w:rPr>
        <w:fldChar w:fldCharType="end"/>
      </w:r>
    </w:p>
    <w:p w14:paraId="467F923C">
      <w:pPr>
        <w:spacing w:line="167" w:lineRule="auto"/>
        <w:rPr>
          <w:rFonts w:ascii="宋体" w:hAnsi="宋体" w:eastAsia="宋体" w:cs="宋体"/>
          <w:sz w:val="30"/>
          <w:szCs w:val="30"/>
        </w:rPr>
        <w:sectPr>
          <w:type w:val="continuous"/>
          <w:pgSz w:w="12240" w:h="15840"/>
          <w:pgMar w:top="400" w:right="1559" w:bottom="0" w:left="1440" w:header="0" w:footer="0" w:gutter="0"/>
          <w:cols w:equalWidth="0" w:num="1">
            <w:col w:w="9240"/>
          </w:cols>
        </w:sectPr>
      </w:pPr>
    </w:p>
    <w:p w14:paraId="205020AB">
      <w:pPr>
        <w:pStyle w:val="2"/>
        <w:spacing w:line="254" w:lineRule="auto"/>
      </w:pPr>
    </w:p>
    <w:p w14:paraId="471DCBE6">
      <w:pPr>
        <w:pStyle w:val="2"/>
        <w:spacing w:line="254" w:lineRule="auto"/>
      </w:pPr>
    </w:p>
    <w:p w14:paraId="1DF67FDD">
      <w:pPr>
        <w:pStyle w:val="2"/>
        <w:spacing w:line="254" w:lineRule="auto"/>
      </w:pPr>
    </w:p>
    <w:p w14:paraId="2D9E2B32">
      <w:pPr>
        <w:pStyle w:val="2"/>
        <w:spacing w:line="255" w:lineRule="auto"/>
      </w:pPr>
    </w:p>
    <w:p w14:paraId="24D24C79">
      <w:pPr>
        <w:pStyle w:val="2"/>
        <w:spacing w:line="255" w:lineRule="auto"/>
      </w:pPr>
    </w:p>
    <w:p w14:paraId="24B5E6B8">
      <w:pPr>
        <w:spacing w:before="127" w:line="575" w:lineRule="exact"/>
        <w:ind w:left="15"/>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7.3.2    </w:t>
      </w:r>
      <w:r>
        <w:rPr>
          <w:rFonts w:ascii="宋体" w:hAnsi="宋体" w:eastAsia="宋体" w:cs="宋体"/>
          <w:color w:val="0468BB"/>
          <w:spacing w:val="-2"/>
          <w:position w:val="3"/>
          <w:sz w:val="39"/>
          <w:szCs w:val="39"/>
        </w:rPr>
        <w:t>模型应用的探讨</w:t>
      </w:r>
    </w:p>
    <w:p w14:paraId="345CA70A">
      <w:pPr>
        <w:spacing w:before="317" w:line="214" w:lineRule="auto"/>
        <w:ind w:right="49" w:firstLine="603"/>
        <w:jc w:val="both"/>
        <w:rPr>
          <w:rFonts w:ascii="宋体" w:hAnsi="宋体" w:eastAsia="宋体" w:cs="宋体"/>
          <w:sz w:val="30"/>
          <w:szCs w:val="30"/>
        </w:rPr>
      </w:pPr>
      <w:r>
        <w:rPr>
          <w:rFonts w:ascii="宋体" w:hAnsi="宋体" w:eastAsia="宋体" w:cs="宋体"/>
          <w:spacing w:val="-1"/>
          <w:sz w:val="30"/>
          <w:szCs w:val="30"/>
        </w:rPr>
        <w:t>上述股票预测的模型在验证数据集上的效果非常不错，但并不代表</w:t>
      </w:r>
      <w:r>
        <w:rPr>
          <w:rFonts w:ascii="宋体" w:hAnsi="宋体" w:eastAsia="宋体" w:cs="宋体"/>
          <w:spacing w:val="13"/>
          <w:sz w:val="30"/>
          <w:szCs w:val="30"/>
        </w:rPr>
        <w:t xml:space="preserve"> </w:t>
      </w:r>
      <w:r>
        <w:rPr>
          <w:rFonts w:ascii="宋体" w:hAnsi="宋体" w:eastAsia="宋体" w:cs="宋体"/>
          <w:sz w:val="30"/>
          <w:szCs w:val="30"/>
        </w:rPr>
        <w:t>在实际应用中也会取得如此好的效果。我们</w:t>
      </w:r>
      <w:r>
        <w:rPr>
          <w:rFonts w:ascii="宋体" w:hAnsi="宋体" w:eastAsia="宋体" w:cs="宋体"/>
          <w:spacing w:val="-1"/>
          <w:sz w:val="30"/>
          <w:szCs w:val="30"/>
        </w:rPr>
        <w:t>在实际应用该模型时需要重</w:t>
      </w:r>
      <w:r>
        <w:rPr>
          <w:rFonts w:ascii="宋体" w:hAnsi="宋体" w:eastAsia="宋体" w:cs="宋体"/>
          <w:sz w:val="30"/>
          <w:szCs w:val="30"/>
        </w:rPr>
        <w:t xml:space="preserve"> </w:t>
      </w:r>
      <w:r>
        <w:rPr>
          <w:rFonts w:ascii="宋体" w:hAnsi="宋体" w:eastAsia="宋体" w:cs="宋体"/>
          <w:spacing w:val="-2"/>
          <w:sz w:val="30"/>
          <w:szCs w:val="30"/>
        </w:rPr>
        <w:t>点考虑以下几个方面：</w:t>
      </w:r>
    </w:p>
    <w:p w14:paraId="36A81C60">
      <w:pPr>
        <w:spacing w:before="293" w:line="213" w:lineRule="auto"/>
        <w:ind w:left="1" w:right="216" w:firstLine="620"/>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在实际的市场中，股票价格会受到各种因素影响而出</w:t>
      </w:r>
      <w:r>
        <w:rPr>
          <w:rFonts w:ascii="宋体" w:hAnsi="宋体" w:eastAsia="宋体" w:cs="宋体"/>
          <w:spacing w:val="-2"/>
          <w:sz w:val="30"/>
          <w:szCs w:val="30"/>
        </w:rPr>
        <w:t>现波动，每</w:t>
      </w:r>
      <w:r>
        <w:rPr>
          <w:rFonts w:ascii="宋体" w:hAnsi="宋体" w:eastAsia="宋体" w:cs="宋体"/>
          <w:sz w:val="30"/>
          <w:szCs w:val="30"/>
        </w:rPr>
        <w:t xml:space="preserve"> </w:t>
      </w:r>
      <w:r>
        <w:rPr>
          <w:rFonts w:ascii="宋体" w:hAnsi="宋体" w:eastAsia="宋体" w:cs="宋体"/>
          <w:spacing w:val="-1"/>
          <w:sz w:val="30"/>
          <w:szCs w:val="30"/>
        </w:rPr>
        <w:t>种波动都有相应的原因。人们之前习惯应用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影响价格的因素来预测价</w:t>
      </w:r>
      <w:r>
        <w:rPr>
          <w:rFonts w:ascii="宋体" w:hAnsi="宋体" w:eastAsia="宋体" w:cs="宋体"/>
          <w:spacing w:val="18"/>
          <w:sz w:val="30"/>
          <w:szCs w:val="30"/>
        </w:rPr>
        <w:t xml:space="preserve"> </w:t>
      </w:r>
      <w:r>
        <w:rPr>
          <w:rFonts w:ascii="宋体" w:hAnsi="宋体" w:eastAsia="宋体" w:cs="宋体"/>
          <w:spacing w:val="-2"/>
          <w:sz w:val="30"/>
          <w:szCs w:val="30"/>
        </w:rPr>
        <w:t>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，所以会尝试收集更多的数据，加工各种特征指标，试图更好地预</w:t>
      </w:r>
      <w:r>
        <w:rPr>
          <w:rFonts w:ascii="宋体" w:hAnsi="宋体" w:eastAsia="宋体" w:cs="宋体"/>
          <w:sz w:val="30"/>
          <w:szCs w:val="30"/>
        </w:rPr>
        <w:t xml:space="preserve"> </w:t>
      </w:r>
      <w:r>
        <w:rPr>
          <w:rFonts w:ascii="宋体" w:hAnsi="宋体" w:eastAsia="宋体" w:cs="宋体"/>
          <w:spacing w:val="-2"/>
          <w:sz w:val="30"/>
          <w:szCs w:val="30"/>
        </w:rPr>
        <w:t>测股票价格。利用</w:t>
      </w:r>
      <w:r>
        <w:rPr>
          <w:rFonts w:ascii="Times New Roman" w:hAnsi="Times New Roman" w:eastAsia="Times New Roman" w:cs="Times New Roman"/>
          <w:spacing w:val="-2"/>
          <w:sz w:val="30"/>
          <w:szCs w:val="30"/>
        </w:rPr>
        <w:t>LSTM</w:t>
      </w:r>
      <w:r>
        <w:rPr>
          <w:rFonts w:ascii="宋体" w:hAnsi="宋体" w:eastAsia="宋体" w:cs="宋体"/>
          <w:spacing w:val="-2"/>
          <w:sz w:val="30"/>
          <w:szCs w:val="30"/>
        </w:rPr>
        <w:t>预测价格的方式是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价格预测价格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，而不是</w:t>
      </w:r>
      <w:r>
        <w:rPr>
          <w:rFonts w:ascii="宋体" w:hAnsi="宋体" w:eastAsia="宋体" w:cs="宋体"/>
          <w:sz w:val="30"/>
          <w:szCs w:val="30"/>
        </w:rPr>
        <w:t xml:space="preserve">  </w:t>
      </w:r>
      <w:r>
        <w:rPr>
          <w:rFonts w:ascii="宋体" w:hAnsi="宋体" w:eastAsia="宋体" w:cs="宋体"/>
          <w:spacing w:val="-2"/>
          <w:sz w:val="30"/>
          <w:szCs w:val="30"/>
        </w:rPr>
        <w:t>以</w:t>
      </w:r>
      <w:r>
        <w:rPr>
          <w:rFonts w:ascii="Times New Roman" w:hAnsi="Times New Roman" w:eastAsia="Times New Roman" w:cs="Times New Roman"/>
          <w:spacing w:val="-2"/>
          <w:sz w:val="30"/>
          <w:szCs w:val="30"/>
        </w:rPr>
        <w:t>“</w:t>
      </w:r>
      <w:r>
        <w:rPr>
          <w:rFonts w:ascii="宋体" w:hAnsi="宋体" w:eastAsia="宋体" w:cs="宋体"/>
          <w:spacing w:val="-2"/>
          <w:sz w:val="30"/>
          <w:szCs w:val="30"/>
        </w:rPr>
        <w:t>影响价格的因素来预测价格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。虽然</w:t>
      </w:r>
      <w:r>
        <w:rPr>
          <w:rFonts w:ascii="Times New Roman" w:hAnsi="Times New Roman" w:eastAsia="Times New Roman" w:cs="Times New Roman"/>
          <w:spacing w:val="-2"/>
          <w:sz w:val="30"/>
          <w:szCs w:val="30"/>
        </w:rPr>
        <w:t>“</w:t>
      </w:r>
      <w:r>
        <w:rPr>
          <w:rFonts w:ascii="宋体" w:hAnsi="宋体" w:eastAsia="宋体" w:cs="宋体"/>
          <w:spacing w:val="-2"/>
          <w:sz w:val="30"/>
          <w:szCs w:val="30"/>
        </w:rPr>
        <w:t>价格其实是各种因素共同作用</w:t>
      </w:r>
      <w:r>
        <w:rPr>
          <w:rFonts w:ascii="宋体" w:hAnsi="宋体" w:eastAsia="宋体" w:cs="宋体"/>
          <w:sz w:val="30"/>
          <w:szCs w:val="30"/>
        </w:rPr>
        <w:t xml:space="preserve"> </w:t>
      </w:r>
      <w:r>
        <w:rPr>
          <w:rFonts w:ascii="宋体" w:hAnsi="宋体" w:eastAsia="宋体" w:cs="宋体"/>
          <w:spacing w:val="-2"/>
          <w:sz w:val="30"/>
          <w:szCs w:val="30"/>
        </w:rPr>
        <w:t>的结果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，对未来价格的预测，当前的价格是最为重要的因素，但是我</w:t>
      </w:r>
      <w:r>
        <w:rPr>
          <w:rFonts w:ascii="宋体" w:hAnsi="宋体" w:eastAsia="宋体" w:cs="宋体"/>
          <w:sz w:val="30"/>
          <w:szCs w:val="30"/>
        </w:rPr>
        <w:t xml:space="preserve"> </w:t>
      </w:r>
      <w:r>
        <w:rPr>
          <w:rFonts w:ascii="宋体" w:hAnsi="宋体" w:eastAsia="宋体" w:cs="宋体"/>
          <w:spacing w:val="-1"/>
          <w:sz w:val="30"/>
          <w:szCs w:val="30"/>
        </w:rPr>
        <w:t>们不得不承认各种突发因素引起的股票价格波动几乎不太可能被预测</w:t>
      </w:r>
      <w:r>
        <w:rPr>
          <w:rFonts w:ascii="宋体" w:hAnsi="宋体" w:eastAsia="宋体" w:cs="宋体"/>
          <w:spacing w:val="8"/>
          <w:sz w:val="30"/>
          <w:szCs w:val="30"/>
        </w:rPr>
        <w:t xml:space="preserve">  </w:t>
      </w:r>
      <w:r>
        <w:rPr>
          <w:rFonts w:ascii="宋体" w:hAnsi="宋体" w:eastAsia="宋体" w:cs="宋体"/>
          <w:spacing w:val="-6"/>
          <w:sz w:val="30"/>
          <w:szCs w:val="30"/>
        </w:rPr>
        <w:t>到。</w:t>
      </w:r>
    </w:p>
    <w:p w14:paraId="5F5E6A2B">
      <w:pPr>
        <w:spacing w:before="250" w:line="218" w:lineRule="auto"/>
        <w:ind w:firstLine="62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比较频繁地重新训练（</w:t>
      </w:r>
      <w:r>
        <w:rPr>
          <w:rFonts w:ascii="Times New Roman" w:hAnsi="Times New Roman" w:eastAsia="Times New Roman" w:cs="Times New Roman"/>
          <w:spacing w:val="-1"/>
          <w:sz w:val="30"/>
          <w:szCs w:val="30"/>
        </w:rPr>
        <w:t>rebuild</w:t>
      </w:r>
      <w:r>
        <w:rPr>
          <w:rFonts w:ascii="宋体" w:hAnsi="宋体" w:eastAsia="宋体" w:cs="宋体"/>
          <w:spacing w:val="-1"/>
          <w:sz w:val="30"/>
          <w:szCs w:val="30"/>
        </w:rPr>
        <w:t>）模型，能够比较好地保证模型的效</w:t>
      </w:r>
      <w:r>
        <w:rPr>
          <w:rFonts w:ascii="宋体" w:hAnsi="宋体" w:eastAsia="宋体" w:cs="宋体"/>
          <w:sz w:val="30"/>
          <w:szCs w:val="30"/>
        </w:rPr>
        <w:t xml:space="preserve"> 果。笔者的一个同事前几年试图构建一个股</w:t>
      </w:r>
      <w:r>
        <w:rPr>
          <w:rFonts w:ascii="宋体" w:hAnsi="宋体" w:eastAsia="宋体" w:cs="宋体"/>
          <w:spacing w:val="-1"/>
          <w:sz w:val="30"/>
          <w:szCs w:val="30"/>
        </w:rPr>
        <w:t>票大盘的预测模型，其最终</w:t>
      </w:r>
      <w:r>
        <w:rPr>
          <w:rFonts w:ascii="宋体" w:hAnsi="宋体" w:eastAsia="宋体" w:cs="宋体"/>
          <w:sz w:val="30"/>
          <w:szCs w:val="30"/>
        </w:rPr>
        <w:t xml:space="preserve"> 比较的可行的模型部署应用方案就是每天晚</w:t>
      </w:r>
      <w:r>
        <w:rPr>
          <w:rFonts w:ascii="宋体" w:hAnsi="宋体" w:eastAsia="宋体" w:cs="宋体"/>
          <w:spacing w:val="-1"/>
          <w:sz w:val="30"/>
          <w:szCs w:val="30"/>
        </w:rPr>
        <w:t>上对模型进行重新训练，这</w:t>
      </w:r>
      <w:r>
        <w:rPr>
          <w:rFonts w:ascii="宋体" w:hAnsi="宋体" w:eastAsia="宋体" w:cs="宋体"/>
          <w:sz w:val="30"/>
          <w:szCs w:val="30"/>
        </w:rPr>
        <w:t xml:space="preserve"> 样得到的结果才可能有价值。这样做的原因</w:t>
      </w:r>
      <w:r>
        <w:rPr>
          <w:rFonts w:ascii="宋体" w:hAnsi="宋体" w:eastAsia="宋体" w:cs="宋体"/>
          <w:spacing w:val="-1"/>
          <w:sz w:val="30"/>
          <w:szCs w:val="30"/>
        </w:rPr>
        <w:t>就是及时应用了新数据，而</w:t>
      </w:r>
      <w:r>
        <w:rPr>
          <w:rFonts w:ascii="宋体" w:hAnsi="宋体" w:eastAsia="宋体" w:cs="宋体"/>
          <w:sz w:val="30"/>
          <w:szCs w:val="30"/>
        </w:rPr>
        <w:t xml:space="preserve"> </w:t>
      </w:r>
      <w:r>
        <w:rPr>
          <w:rFonts w:ascii="宋体" w:hAnsi="宋体" w:eastAsia="宋体" w:cs="宋体"/>
          <w:spacing w:val="-1"/>
          <w:sz w:val="30"/>
          <w:szCs w:val="30"/>
        </w:rPr>
        <w:t>价格变化或大盘波动都是基于新的数据产生的。</w:t>
      </w:r>
    </w:p>
    <w:p w14:paraId="2A2CC572">
      <w:pPr>
        <w:spacing w:line="218" w:lineRule="auto"/>
        <w:rPr>
          <w:rFonts w:ascii="宋体" w:hAnsi="宋体" w:eastAsia="宋体" w:cs="宋体"/>
          <w:sz w:val="30"/>
          <w:szCs w:val="30"/>
        </w:rPr>
        <w:sectPr>
          <w:pgSz w:w="12240" w:h="15840"/>
          <w:pgMar w:top="400" w:right="1450" w:bottom="0" w:left="1450" w:header="0" w:footer="0" w:gutter="0"/>
          <w:cols w:space="720" w:num="1"/>
        </w:sectPr>
      </w:pPr>
    </w:p>
    <w:p w14:paraId="67D51C3E">
      <w:pPr>
        <w:pStyle w:val="2"/>
        <w:spacing w:line="299" w:lineRule="auto"/>
      </w:pPr>
    </w:p>
    <w:p w14:paraId="54223F88">
      <w:pPr>
        <w:pStyle w:val="2"/>
        <w:spacing w:line="299" w:lineRule="auto"/>
      </w:pPr>
    </w:p>
    <w:p w14:paraId="704824C3">
      <w:pPr>
        <w:pStyle w:val="2"/>
        <w:spacing w:line="300" w:lineRule="auto"/>
      </w:pPr>
    </w:p>
    <w:p w14:paraId="25B9C237">
      <w:pPr>
        <w:pStyle w:val="2"/>
        <w:spacing w:line="300" w:lineRule="auto"/>
      </w:pPr>
    </w:p>
    <w:p w14:paraId="2515DD79">
      <w:pPr>
        <w:spacing w:before="127" w:line="572" w:lineRule="exact"/>
        <w:ind w:left="15"/>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7.4    </w:t>
      </w:r>
      <w:r>
        <w:rPr>
          <w:rFonts w:ascii="宋体" w:hAnsi="宋体" w:eastAsia="宋体" w:cs="宋体"/>
          <w:color w:val="0468BB"/>
          <w:spacing w:val="-2"/>
          <w:position w:val="3"/>
          <w:sz w:val="39"/>
          <w:szCs w:val="39"/>
        </w:rPr>
        <w:t>让计算机学会写唐诗</w:t>
      </w:r>
    </w:p>
    <w:p w14:paraId="6972C79A">
      <w:pPr>
        <w:spacing w:before="257" w:line="212" w:lineRule="auto"/>
        <w:ind w:left="3" w:right="266" w:firstLine="598"/>
        <w:rPr>
          <w:rFonts w:ascii="宋体" w:hAnsi="宋体" w:eastAsia="宋体" w:cs="宋体"/>
          <w:sz w:val="30"/>
          <w:szCs w:val="30"/>
        </w:rPr>
      </w:pPr>
      <w:r>
        <w:rPr>
          <w:rFonts w:ascii="宋体" w:hAnsi="宋体" w:eastAsia="宋体" w:cs="宋体"/>
          <w:spacing w:val="-1"/>
          <w:sz w:val="30"/>
          <w:szCs w:val="30"/>
        </w:rPr>
        <w:t>利用</w:t>
      </w:r>
      <w:r>
        <w:rPr>
          <w:rFonts w:ascii="Times New Roman" w:hAnsi="Times New Roman" w:eastAsia="Times New Roman" w:cs="Times New Roman"/>
          <w:spacing w:val="-1"/>
          <w:sz w:val="30"/>
          <w:szCs w:val="30"/>
        </w:rPr>
        <w:t>RNN</w:t>
      </w:r>
      <w:r>
        <w:rPr>
          <w:rFonts w:ascii="宋体" w:hAnsi="宋体" w:eastAsia="宋体" w:cs="宋体"/>
          <w:spacing w:val="-1"/>
          <w:sz w:val="30"/>
          <w:szCs w:val="30"/>
        </w:rPr>
        <w:t>的相关算法，在给定文本数据上进行训练后，由于</w:t>
      </w:r>
      <w:r>
        <w:rPr>
          <w:rFonts w:ascii="Times New Roman" w:hAnsi="Times New Roman" w:eastAsia="Times New Roman" w:cs="Times New Roman"/>
          <w:spacing w:val="-1"/>
          <w:sz w:val="30"/>
          <w:szCs w:val="30"/>
        </w:rPr>
        <w:t>RNN</w:t>
      </w:r>
      <w:r>
        <w:rPr>
          <w:rFonts w:ascii="Times New Roman" w:hAnsi="Times New Roman" w:eastAsia="Times New Roman" w:cs="Times New Roman"/>
          <w:spacing w:val="15"/>
          <w:sz w:val="30"/>
          <w:szCs w:val="30"/>
        </w:rPr>
        <w:t xml:space="preserve"> </w:t>
      </w:r>
      <w:r>
        <w:rPr>
          <w:rFonts w:ascii="宋体" w:hAnsi="宋体" w:eastAsia="宋体" w:cs="宋体"/>
          <w:spacing w:val="-1"/>
          <w:sz w:val="30"/>
          <w:szCs w:val="30"/>
        </w:rPr>
        <w:t>算法的特点，只要给出输入序列，其便可输出。若将其输出又作为输</w:t>
      </w:r>
    </w:p>
    <w:p w14:paraId="64735741">
      <w:pPr>
        <w:spacing w:before="6" w:line="213" w:lineRule="auto"/>
        <w:ind w:left="2" w:hanging="2"/>
        <w:rPr>
          <w:rFonts w:ascii="宋体" w:hAnsi="宋体" w:eastAsia="宋体" w:cs="宋体"/>
          <w:sz w:val="30"/>
          <w:szCs w:val="30"/>
        </w:rPr>
      </w:pPr>
      <w:r>
        <w:rPr>
          <w:rFonts w:ascii="宋体" w:hAnsi="宋体" w:eastAsia="宋体" w:cs="宋体"/>
          <w:spacing w:val="-2"/>
          <w:sz w:val="30"/>
          <w:szCs w:val="30"/>
        </w:rPr>
        <w:t>入，则</w:t>
      </w:r>
      <w:r>
        <w:rPr>
          <w:rFonts w:ascii="Times New Roman" w:hAnsi="Times New Roman" w:eastAsia="Times New Roman" w:cs="Times New Roman"/>
          <w:spacing w:val="-2"/>
          <w:sz w:val="30"/>
          <w:szCs w:val="30"/>
        </w:rPr>
        <w:t>RNN</w:t>
      </w:r>
      <w:r>
        <w:rPr>
          <w:rFonts w:ascii="宋体" w:hAnsi="宋体" w:eastAsia="宋体" w:cs="宋体"/>
          <w:spacing w:val="-2"/>
          <w:sz w:val="30"/>
          <w:szCs w:val="30"/>
        </w:rPr>
        <w:t>模型便可成为一个不断输出的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创作者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。文本生成的原理就</w:t>
      </w:r>
      <w:r>
        <w:rPr>
          <w:rFonts w:ascii="宋体" w:hAnsi="宋体" w:eastAsia="宋体" w:cs="宋体"/>
          <w:sz w:val="30"/>
          <w:szCs w:val="30"/>
        </w:rPr>
        <w:t xml:space="preserve"> </w:t>
      </w:r>
      <w:r>
        <w:rPr>
          <w:rFonts w:ascii="宋体" w:hAnsi="宋体" w:eastAsia="宋体" w:cs="宋体"/>
          <w:spacing w:val="-1"/>
          <w:sz w:val="30"/>
          <w:szCs w:val="30"/>
        </w:rPr>
        <w:t>是通过输入数据，使得</w:t>
      </w:r>
      <w:r>
        <w:rPr>
          <w:rFonts w:ascii="Times New Roman" w:hAnsi="Times New Roman" w:eastAsia="Times New Roman" w:cs="Times New Roman"/>
          <w:spacing w:val="-1"/>
          <w:sz w:val="30"/>
          <w:szCs w:val="30"/>
        </w:rPr>
        <w:t>RNN</w:t>
      </w:r>
      <w:r>
        <w:rPr>
          <w:rFonts w:ascii="宋体" w:hAnsi="宋体" w:eastAsia="宋体" w:cs="宋体"/>
          <w:spacing w:val="-1"/>
          <w:sz w:val="30"/>
          <w:szCs w:val="30"/>
        </w:rPr>
        <w:t>算法能够学习到每个词语之间的组合关系，</w:t>
      </w:r>
      <w:r>
        <w:rPr>
          <w:rFonts w:ascii="宋体" w:hAnsi="宋体" w:eastAsia="宋体" w:cs="宋体"/>
          <w:spacing w:val="17"/>
          <w:sz w:val="30"/>
          <w:szCs w:val="30"/>
        </w:rPr>
        <w:t xml:space="preserve"> </w:t>
      </w:r>
      <w:r>
        <w:rPr>
          <w:rFonts w:ascii="宋体" w:hAnsi="宋体" w:eastAsia="宋体" w:cs="宋体"/>
          <w:spacing w:val="-1"/>
          <w:sz w:val="30"/>
          <w:szCs w:val="30"/>
        </w:rPr>
        <w:t>然后便可写出（输出）文本。文本生成是</w:t>
      </w:r>
      <w:r>
        <w:rPr>
          <w:rFonts w:ascii="Times New Roman" w:hAnsi="Times New Roman" w:eastAsia="Times New Roman" w:cs="Times New Roman"/>
          <w:spacing w:val="-1"/>
          <w:sz w:val="30"/>
          <w:szCs w:val="30"/>
        </w:rPr>
        <w:t>RNN</w:t>
      </w:r>
      <w:r>
        <w:rPr>
          <w:rFonts w:ascii="宋体" w:hAnsi="宋体" w:eastAsia="宋体" w:cs="宋体"/>
          <w:spacing w:val="-1"/>
          <w:sz w:val="30"/>
          <w:szCs w:val="30"/>
        </w:rPr>
        <w:t>算法的一个常见的应用场</w:t>
      </w:r>
      <w:r>
        <w:rPr>
          <w:rFonts w:ascii="宋体" w:hAnsi="宋体" w:eastAsia="宋体" w:cs="宋体"/>
          <w:spacing w:val="17"/>
          <w:sz w:val="30"/>
          <w:szCs w:val="30"/>
        </w:rPr>
        <w:t xml:space="preserve"> </w:t>
      </w:r>
      <w:r>
        <w:rPr>
          <w:rFonts w:ascii="宋体" w:hAnsi="宋体" w:eastAsia="宋体" w:cs="宋体"/>
          <w:spacing w:val="-1"/>
          <w:sz w:val="30"/>
          <w:szCs w:val="30"/>
        </w:rPr>
        <w:t>景，本节通过一个例子来介绍一下相关的原理。</w:t>
      </w:r>
    </w:p>
    <w:p w14:paraId="67C6C78C">
      <w:pPr>
        <w:spacing w:before="287" w:line="215" w:lineRule="auto"/>
        <w:ind w:left="1" w:right="33" w:firstLine="602"/>
        <w:rPr>
          <w:rFonts w:ascii="宋体" w:hAnsi="宋体" w:eastAsia="宋体" w:cs="宋体"/>
          <w:sz w:val="30"/>
          <w:szCs w:val="30"/>
        </w:rPr>
      </w:pPr>
      <w:r>
        <w:rPr>
          <w:rFonts w:ascii="宋体" w:hAnsi="宋体" w:eastAsia="宋体" w:cs="宋体"/>
          <w:spacing w:val="-2"/>
          <w:sz w:val="30"/>
          <w:szCs w:val="30"/>
        </w:rPr>
        <w:t>让计算机能够</w:t>
      </w:r>
      <w:r>
        <w:rPr>
          <w:rFonts w:ascii="Times New Roman" w:hAnsi="Times New Roman" w:eastAsia="Times New Roman" w:cs="Times New Roman"/>
          <w:spacing w:val="-2"/>
          <w:sz w:val="30"/>
          <w:szCs w:val="30"/>
        </w:rPr>
        <w:t>“</w:t>
      </w:r>
      <w:r>
        <w:rPr>
          <w:rFonts w:ascii="宋体" w:hAnsi="宋体" w:eastAsia="宋体" w:cs="宋体"/>
          <w:spacing w:val="-2"/>
          <w:sz w:val="30"/>
          <w:szCs w:val="30"/>
        </w:rPr>
        <w:t>创作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，本质上是计算机根据给定的输入来模仿，而</w:t>
      </w:r>
      <w:r>
        <w:rPr>
          <w:rFonts w:ascii="宋体" w:hAnsi="宋体" w:eastAsia="宋体" w:cs="宋体"/>
          <w:sz w:val="30"/>
          <w:szCs w:val="30"/>
        </w:rPr>
        <w:t xml:space="preserve"> </w:t>
      </w:r>
      <w:r>
        <w:rPr>
          <w:rFonts w:ascii="宋体" w:hAnsi="宋体" w:eastAsia="宋体" w:cs="宋体"/>
          <w:spacing w:val="-1"/>
          <w:sz w:val="30"/>
          <w:szCs w:val="30"/>
        </w:rPr>
        <w:t>不是其真正理解了事务特征后像人类一样通过缜密思考原创性地输出。</w:t>
      </w:r>
      <w:r>
        <w:rPr>
          <w:rFonts w:ascii="宋体" w:hAnsi="宋体" w:eastAsia="宋体" w:cs="宋体"/>
          <w:spacing w:val="18"/>
          <w:sz w:val="30"/>
          <w:szCs w:val="30"/>
        </w:rPr>
        <w:t xml:space="preserve"> </w:t>
      </w:r>
      <w:r>
        <w:rPr>
          <w:rFonts w:ascii="宋体" w:hAnsi="宋体" w:eastAsia="宋体" w:cs="宋体"/>
          <w:spacing w:val="-1"/>
          <w:sz w:val="30"/>
          <w:szCs w:val="30"/>
        </w:rPr>
        <w:t>所以，不要被本节的题目所误导。从实现的过程来说，分为以下几个步</w:t>
      </w:r>
      <w:r>
        <w:rPr>
          <w:rFonts w:ascii="宋体" w:hAnsi="宋体" w:eastAsia="宋体" w:cs="宋体"/>
          <w:spacing w:val="18"/>
          <w:sz w:val="30"/>
          <w:szCs w:val="30"/>
        </w:rPr>
        <w:t xml:space="preserve"> </w:t>
      </w:r>
      <w:r>
        <w:rPr>
          <w:rFonts w:ascii="宋体" w:hAnsi="宋体" w:eastAsia="宋体" w:cs="宋体"/>
          <w:spacing w:val="-6"/>
          <w:sz w:val="30"/>
          <w:szCs w:val="30"/>
        </w:rPr>
        <w:t>骤。</w:t>
      </w:r>
    </w:p>
    <w:p w14:paraId="30D3EF5F">
      <w:pPr>
        <w:spacing w:line="215" w:lineRule="auto"/>
        <w:rPr>
          <w:rFonts w:ascii="宋体" w:hAnsi="宋体" w:eastAsia="宋体" w:cs="宋体"/>
          <w:sz w:val="30"/>
          <w:szCs w:val="30"/>
        </w:rPr>
        <w:sectPr>
          <w:pgSz w:w="12240" w:h="15840"/>
          <w:pgMar w:top="400" w:right="1466" w:bottom="0" w:left="1450" w:header="0" w:footer="0" w:gutter="0"/>
          <w:cols w:space="720" w:num="1"/>
        </w:sectPr>
      </w:pPr>
    </w:p>
    <w:p w14:paraId="23F55C40">
      <w:pPr>
        <w:pStyle w:val="2"/>
        <w:spacing w:line="264" w:lineRule="auto"/>
      </w:pPr>
    </w:p>
    <w:p w14:paraId="51744117">
      <w:pPr>
        <w:pStyle w:val="2"/>
        <w:spacing w:line="264" w:lineRule="auto"/>
      </w:pPr>
    </w:p>
    <w:p w14:paraId="7A94DCEF">
      <w:pPr>
        <w:pStyle w:val="2"/>
        <w:spacing w:line="264" w:lineRule="auto"/>
      </w:pPr>
    </w:p>
    <w:p w14:paraId="02928D7E">
      <w:pPr>
        <w:pStyle w:val="2"/>
        <w:spacing w:line="264" w:lineRule="auto"/>
      </w:pPr>
    </w:p>
    <w:p w14:paraId="2296316E">
      <w:pPr>
        <w:pStyle w:val="2"/>
        <w:spacing w:line="265" w:lineRule="auto"/>
      </w:pPr>
    </w:p>
    <w:p w14:paraId="01DE3CCE">
      <w:pPr>
        <w:spacing w:before="124" w:line="219" w:lineRule="auto"/>
        <w:rPr>
          <w:rFonts w:ascii="宋体" w:hAnsi="宋体" w:eastAsia="宋体" w:cs="宋体"/>
          <w:sz w:val="38"/>
          <w:szCs w:val="38"/>
        </w:rPr>
      </w:pPr>
      <w:r>
        <w:rPr>
          <w:rFonts w:ascii="Times New Roman" w:hAnsi="Times New Roman" w:eastAsia="Times New Roman" w:cs="Times New Roman"/>
          <w:color w:val="2070B0"/>
          <w:spacing w:val="7"/>
          <w:position w:val="-2"/>
          <w:sz w:val="38"/>
          <w:szCs w:val="38"/>
        </w:rPr>
        <w:t xml:space="preserve">7.4.1    </w:t>
      </w:r>
      <w:r>
        <w:rPr>
          <w:rFonts w:ascii="宋体" w:hAnsi="宋体" w:eastAsia="宋体" w:cs="宋体"/>
          <w:color w:val="2070B0"/>
          <w:spacing w:val="7"/>
          <w:sz w:val="38"/>
          <w:szCs w:val="38"/>
        </w:rPr>
        <w:t>构想：如何让计算机能够写出唐诗</w:t>
      </w:r>
    </w:p>
    <w:p w14:paraId="1C6B0989">
      <w:pPr>
        <w:pStyle w:val="2"/>
        <w:spacing w:line="332" w:lineRule="auto"/>
      </w:pPr>
    </w:p>
    <w:p w14:paraId="173596C5">
      <w:pPr>
        <w:spacing w:before="94" w:line="213" w:lineRule="auto"/>
        <w:ind w:right="3" w:firstLine="580"/>
        <w:jc w:val="both"/>
        <w:rPr>
          <w:rFonts w:ascii="宋体" w:hAnsi="宋体" w:eastAsia="宋体" w:cs="宋体"/>
          <w:sz w:val="29"/>
          <w:szCs w:val="29"/>
        </w:rPr>
      </w:pPr>
      <w:r>
        <w:rPr>
          <w:rFonts w:ascii="宋体" w:hAnsi="宋体" w:eastAsia="宋体" w:cs="宋体"/>
          <w:sz w:val="29"/>
          <w:szCs w:val="29"/>
        </w:rPr>
        <w:t>RNN</w:t>
      </w:r>
      <w:r>
        <w:rPr>
          <w:rFonts w:ascii="宋体" w:hAnsi="宋体" w:eastAsia="宋体" w:cs="宋体"/>
          <w:spacing w:val="58"/>
          <w:sz w:val="29"/>
          <w:szCs w:val="29"/>
        </w:rPr>
        <w:t xml:space="preserve"> </w:t>
      </w:r>
      <w:r>
        <w:rPr>
          <w:rFonts w:ascii="宋体" w:hAnsi="宋体" w:eastAsia="宋体" w:cs="宋体"/>
          <w:spacing w:val="9"/>
          <w:sz w:val="29"/>
          <w:szCs w:val="29"/>
        </w:rPr>
        <w:t>生成文本的过程就是通过学习文本，当给定输入文本序列后其</w:t>
      </w:r>
      <w:r>
        <w:rPr>
          <w:rFonts w:ascii="宋体" w:hAnsi="宋体" w:eastAsia="宋体" w:cs="宋体"/>
          <w:sz w:val="29"/>
          <w:szCs w:val="29"/>
        </w:rPr>
        <w:t xml:space="preserve"> </w:t>
      </w:r>
      <w:r>
        <w:rPr>
          <w:rFonts w:ascii="宋体" w:hAnsi="宋体" w:eastAsia="宋体" w:cs="宋体"/>
          <w:spacing w:val="-1"/>
          <w:sz w:val="29"/>
          <w:szCs w:val="29"/>
        </w:rPr>
        <w:t>便通过计算“对应于给定的序列下一个可能的词汇应该是什么”进行输出</w:t>
      </w:r>
      <w:r>
        <w:rPr>
          <w:rFonts w:ascii="宋体" w:hAnsi="宋体" w:eastAsia="宋体" w:cs="宋体"/>
          <w:spacing w:val="18"/>
          <w:sz w:val="29"/>
          <w:szCs w:val="29"/>
        </w:rPr>
        <w:t xml:space="preserve"> </w:t>
      </w:r>
      <w:r>
        <w:rPr>
          <w:rFonts w:ascii="宋体" w:hAnsi="宋体" w:eastAsia="宋体" w:cs="宋体"/>
          <w:spacing w:val="7"/>
          <w:sz w:val="29"/>
          <w:szCs w:val="29"/>
        </w:rPr>
        <w:t>预测。所以，首先需要对</w:t>
      </w:r>
      <w:r>
        <w:rPr>
          <w:rFonts w:ascii="宋体" w:hAnsi="宋体" w:eastAsia="宋体" w:cs="宋体"/>
          <w:sz w:val="29"/>
          <w:szCs w:val="29"/>
        </w:rPr>
        <w:t>RNN</w:t>
      </w:r>
      <w:r>
        <w:rPr>
          <w:rFonts w:ascii="宋体" w:hAnsi="宋体" w:eastAsia="宋体" w:cs="宋体"/>
          <w:spacing w:val="78"/>
          <w:sz w:val="29"/>
          <w:szCs w:val="29"/>
        </w:rPr>
        <w:t xml:space="preserve"> </w:t>
      </w:r>
      <w:r>
        <w:rPr>
          <w:rFonts w:ascii="宋体" w:hAnsi="宋体" w:eastAsia="宋体" w:cs="宋体"/>
          <w:spacing w:val="7"/>
          <w:sz w:val="29"/>
          <w:szCs w:val="29"/>
        </w:rPr>
        <w:t>模型进行训练。</w:t>
      </w:r>
    </w:p>
    <w:p w14:paraId="335C02F1">
      <w:pPr>
        <w:spacing w:before="284" w:line="224" w:lineRule="auto"/>
        <w:ind w:firstLine="580"/>
        <w:rPr>
          <w:rFonts w:ascii="宋体" w:hAnsi="宋体" w:eastAsia="宋体" w:cs="宋体"/>
          <w:sz w:val="29"/>
          <w:szCs w:val="29"/>
        </w:rPr>
      </w:pPr>
      <w:r>
        <w:rPr>
          <w:rFonts w:ascii="宋体" w:hAnsi="宋体" w:eastAsia="宋体" w:cs="宋体"/>
          <w:spacing w:val="9"/>
          <w:sz w:val="29"/>
          <w:szCs w:val="29"/>
        </w:rPr>
        <w:t>对</w:t>
      </w:r>
      <w:r>
        <w:rPr>
          <w:rFonts w:ascii="宋体" w:hAnsi="宋体" w:eastAsia="宋体" w:cs="宋体"/>
          <w:sz w:val="29"/>
          <w:szCs w:val="29"/>
        </w:rPr>
        <w:t>RNN</w:t>
      </w:r>
      <w:r>
        <w:rPr>
          <w:rFonts w:ascii="宋体" w:hAnsi="宋体" w:eastAsia="宋体" w:cs="宋体"/>
          <w:spacing w:val="61"/>
          <w:sz w:val="29"/>
          <w:szCs w:val="29"/>
        </w:rPr>
        <w:t xml:space="preserve"> </w:t>
      </w:r>
      <w:r>
        <w:rPr>
          <w:rFonts w:ascii="宋体" w:hAnsi="宋体" w:eastAsia="宋体" w:cs="宋体"/>
          <w:spacing w:val="9"/>
          <w:sz w:val="29"/>
          <w:szCs w:val="29"/>
        </w:rPr>
        <w:t>模型的训练其实就是将现有的诗集作为训练集，让模型能够</w:t>
      </w:r>
      <w:r>
        <w:rPr>
          <w:rFonts w:ascii="宋体" w:hAnsi="宋体" w:eastAsia="宋体" w:cs="宋体"/>
          <w:sz w:val="29"/>
          <w:szCs w:val="29"/>
        </w:rPr>
        <w:t xml:space="preserve"> </w:t>
      </w:r>
      <w:r>
        <w:rPr>
          <w:rFonts w:ascii="宋体" w:hAnsi="宋体" w:eastAsia="宋体" w:cs="宋体"/>
          <w:spacing w:val="10"/>
          <w:sz w:val="29"/>
          <w:szCs w:val="29"/>
        </w:rPr>
        <w:t>学习到每一个字结束后再接入哪个字是最符合其</w:t>
      </w:r>
      <w:r>
        <w:rPr>
          <w:rFonts w:ascii="宋体" w:hAnsi="宋体" w:eastAsia="宋体" w:cs="宋体"/>
          <w:spacing w:val="9"/>
          <w:sz w:val="29"/>
          <w:szCs w:val="29"/>
        </w:rPr>
        <w:t>学到的写诗模式——从</w:t>
      </w:r>
      <w:r>
        <w:rPr>
          <w:rFonts w:ascii="宋体" w:hAnsi="宋体" w:eastAsia="宋体" w:cs="宋体"/>
          <w:sz w:val="29"/>
          <w:szCs w:val="29"/>
        </w:rPr>
        <w:t xml:space="preserve"> </w:t>
      </w:r>
      <w:r>
        <w:rPr>
          <w:rFonts w:ascii="宋体" w:hAnsi="宋体" w:eastAsia="宋体" w:cs="宋体"/>
          <w:spacing w:val="4"/>
          <w:sz w:val="29"/>
          <w:szCs w:val="29"/>
        </w:rPr>
        <w:t>数学角度来讲就是“在给定输入的情况下通过预测下一个字的概率来确</w:t>
      </w:r>
      <w:r>
        <w:rPr>
          <w:rFonts w:ascii="宋体" w:hAnsi="宋体" w:eastAsia="宋体" w:cs="宋体"/>
          <w:spacing w:val="3"/>
          <w:sz w:val="29"/>
          <w:szCs w:val="29"/>
        </w:rPr>
        <w:t xml:space="preserve">  </w:t>
      </w:r>
      <w:r>
        <w:rPr>
          <w:rFonts w:ascii="宋体" w:hAnsi="宋体" w:eastAsia="宋体" w:cs="宋体"/>
          <w:sz w:val="29"/>
          <w:szCs w:val="29"/>
        </w:rPr>
        <w:t>定最有可能的字是什么”。图7-14说明了自变量和因变量的准备情况，</w:t>
      </w:r>
    </w:p>
    <w:p w14:paraId="1AC3EE36">
      <w:pPr>
        <w:spacing w:before="41" w:line="219" w:lineRule="auto"/>
        <w:rPr>
          <w:rFonts w:ascii="宋体" w:hAnsi="宋体" w:eastAsia="宋体" w:cs="宋体"/>
          <w:sz w:val="24"/>
          <w:szCs w:val="24"/>
        </w:rPr>
      </w:pPr>
      <w:r>
        <w:rPr>
          <w:rFonts w:ascii="宋体" w:hAnsi="宋体" w:eastAsia="宋体" w:cs="宋体"/>
          <w:spacing w:val="36"/>
          <w:sz w:val="24"/>
          <w:szCs w:val="24"/>
        </w:rPr>
        <w:t>图7</w:t>
      </w:r>
      <w:r>
        <w:rPr>
          <w:rFonts w:ascii="宋体" w:hAnsi="宋体" w:eastAsia="宋体" w:cs="宋体"/>
          <w:spacing w:val="-57"/>
          <w:sz w:val="24"/>
          <w:szCs w:val="24"/>
        </w:rPr>
        <w:t xml:space="preserve"> </w:t>
      </w:r>
      <w:r>
        <w:rPr>
          <w:rFonts w:ascii="宋体" w:hAnsi="宋体" w:eastAsia="宋体" w:cs="宋体"/>
          <w:spacing w:val="36"/>
          <w:sz w:val="24"/>
          <w:szCs w:val="24"/>
        </w:rPr>
        <w:t>-</w:t>
      </w:r>
      <w:r>
        <w:rPr>
          <w:rFonts w:ascii="宋体" w:hAnsi="宋体" w:eastAsia="宋体" w:cs="宋体"/>
          <w:spacing w:val="-40"/>
          <w:sz w:val="24"/>
          <w:szCs w:val="24"/>
        </w:rPr>
        <w:t xml:space="preserve"> </w:t>
      </w:r>
      <w:r>
        <w:rPr>
          <w:rFonts w:ascii="宋体" w:hAnsi="宋体" w:eastAsia="宋体" w:cs="宋体"/>
          <w:spacing w:val="36"/>
          <w:sz w:val="24"/>
          <w:szCs w:val="24"/>
        </w:rPr>
        <w:t>15说明了模型应用的原理。</w:t>
      </w:r>
    </w:p>
    <w:p w14:paraId="6787F562">
      <w:pPr>
        <w:spacing w:before="119"/>
      </w:pPr>
    </w:p>
    <w:p w14:paraId="211B3EA5">
      <w:pPr>
        <w:sectPr>
          <w:headerReference r:id="rId23" w:type="default"/>
          <w:pgSz w:w="12240" w:h="15840"/>
          <w:pgMar w:top="400" w:right="1514" w:bottom="0" w:left="1429" w:header="0" w:footer="0" w:gutter="0"/>
          <w:cols w:equalWidth="0" w:num="1">
            <w:col w:w="9296"/>
          </w:cols>
        </w:sectPr>
      </w:pPr>
    </w:p>
    <w:p w14:paraId="0DC8D90D">
      <w:pPr>
        <w:spacing w:before="85" w:line="221" w:lineRule="auto"/>
        <w:ind w:left="580"/>
        <w:rPr>
          <w:rFonts w:ascii="Times New Roman" w:hAnsi="Times New Roman" w:eastAsia="Times New Roman" w:cs="Times New Roman"/>
          <w:sz w:val="24"/>
          <w:szCs w:val="24"/>
        </w:rPr>
      </w:pPr>
      <w:r>
        <w:rPr>
          <w:rFonts w:ascii="宋体" w:hAnsi="宋体" w:eastAsia="宋体" w:cs="宋体"/>
          <w:spacing w:val="-1"/>
          <w:sz w:val="24"/>
          <w:szCs w:val="24"/>
        </w:rPr>
        <w:t>因变量</w:t>
      </w:r>
      <w:r>
        <w:rPr>
          <w:rFonts w:ascii="Times New Roman" w:hAnsi="Times New Roman" w:eastAsia="Times New Roman" w:cs="Times New Roman"/>
          <w:spacing w:val="-1"/>
          <w:sz w:val="24"/>
          <w:szCs w:val="24"/>
        </w:rPr>
        <w:t>Y</w:t>
      </w:r>
    </w:p>
    <w:p w14:paraId="23091B8B">
      <w:pPr>
        <w:pStyle w:val="2"/>
        <w:spacing w:line="253" w:lineRule="auto"/>
      </w:pPr>
    </w:p>
    <w:p w14:paraId="6202FA87">
      <w:pPr>
        <w:pStyle w:val="2"/>
        <w:spacing w:line="253" w:lineRule="auto"/>
      </w:pPr>
    </w:p>
    <w:p w14:paraId="0449A05E">
      <w:pPr>
        <w:pStyle w:val="2"/>
        <w:spacing w:line="253" w:lineRule="auto"/>
      </w:pPr>
    </w:p>
    <w:p w14:paraId="4E068FB3">
      <w:pPr>
        <w:pStyle w:val="2"/>
        <w:spacing w:line="253" w:lineRule="auto"/>
      </w:pPr>
    </w:p>
    <w:p w14:paraId="6915309E">
      <w:pPr>
        <w:pStyle w:val="2"/>
        <w:spacing w:line="253" w:lineRule="auto"/>
      </w:pPr>
    </w:p>
    <w:p w14:paraId="738EC945">
      <w:pPr>
        <w:pStyle w:val="2"/>
        <w:spacing w:line="254" w:lineRule="auto"/>
      </w:pPr>
    </w:p>
    <w:p w14:paraId="3562E800">
      <w:pPr>
        <w:pStyle w:val="2"/>
        <w:spacing w:line="254" w:lineRule="auto"/>
      </w:pPr>
    </w:p>
    <w:p w14:paraId="27466FC7">
      <w:pPr>
        <w:pStyle w:val="2"/>
        <w:spacing w:line="254" w:lineRule="auto"/>
      </w:pPr>
    </w:p>
    <w:p w14:paraId="70A73155">
      <w:pPr>
        <w:pStyle w:val="2"/>
        <w:spacing w:line="254" w:lineRule="auto"/>
      </w:pPr>
    </w:p>
    <w:p w14:paraId="65B7DE95">
      <w:pPr>
        <w:spacing w:before="66" w:line="220" w:lineRule="auto"/>
        <w:ind w:left="529"/>
        <w:rPr>
          <w:rFonts w:ascii="Times New Roman" w:hAnsi="Times New Roman" w:eastAsia="Times New Roman" w:cs="Times New Roman"/>
          <w:sz w:val="20"/>
          <w:szCs w:val="20"/>
        </w:rPr>
      </w:pPr>
      <w:r>
        <w:rPr>
          <w:rFonts w:ascii="宋体" w:hAnsi="宋体" w:eastAsia="宋体" w:cs="宋体"/>
          <w:spacing w:val="-15"/>
          <w:sz w:val="20"/>
          <w:szCs w:val="20"/>
        </w:rPr>
        <w:t>自</w:t>
      </w:r>
      <w:r>
        <w:rPr>
          <w:rFonts w:ascii="宋体" w:hAnsi="宋体" w:eastAsia="宋体" w:cs="宋体"/>
          <w:spacing w:val="-31"/>
          <w:sz w:val="20"/>
          <w:szCs w:val="20"/>
        </w:rPr>
        <w:t xml:space="preserve"> </w:t>
      </w:r>
      <w:r>
        <w:rPr>
          <w:rFonts w:ascii="宋体" w:hAnsi="宋体" w:eastAsia="宋体" w:cs="宋体"/>
          <w:spacing w:val="-15"/>
          <w:sz w:val="20"/>
          <w:szCs w:val="20"/>
        </w:rPr>
        <w:t>变</w:t>
      </w:r>
      <w:r>
        <w:rPr>
          <w:rFonts w:ascii="宋体" w:hAnsi="宋体" w:eastAsia="宋体" w:cs="宋体"/>
          <w:spacing w:val="-33"/>
          <w:sz w:val="20"/>
          <w:szCs w:val="20"/>
        </w:rPr>
        <w:t xml:space="preserve"> </w:t>
      </w:r>
      <w:r>
        <w:rPr>
          <w:rFonts w:ascii="宋体" w:hAnsi="宋体" w:eastAsia="宋体" w:cs="宋体"/>
          <w:spacing w:val="-15"/>
          <w:sz w:val="20"/>
          <w:szCs w:val="20"/>
        </w:rPr>
        <w:t>量</w:t>
      </w:r>
      <w:r>
        <w:rPr>
          <w:rFonts w:ascii="Times New Roman" w:hAnsi="Times New Roman" w:eastAsia="Times New Roman" w:cs="Times New Roman"/>
          <w:spacing w:val="-15"/>
          <w:sz w:val="20"/>
          <w:szCs w:val="20"/>
        </w:rPr>
        <w:t>X</w:t>
      </w:r>
    </w:p>
    <w:p w14:paraId="61997EE5">
      <w:pPr>
        <w:spacing w:before="108"/>
      </w:pPr>
    </w:p>
    <w:p w14:paraId="5AB778F7">
      <w:pPr>
        <w:spacing w:before="107"/>
      </w:pPr>
    </w:p>
    <w:p w14:paraId="5878E5E2">
      <w:pPr>
        <w:pStyle w:val="2"/>
        <w:spacing w:line="14" w:lineRule="auto"/>
        <w:rPr>
          <w:sz w:val="2"/>
        </w:rPr>
      </w:pPr>
      <w:r>
        <w:rPr>
          <w:sz w:val="2"/>
          <w:szCs w:val="2"/>
        </w:rPr>
        <w:br w:type="column"/>
      </w:r>
    </w:p>
    <w:p w14:paraId="77B7A95C">
      <w:pPr>
        <w:spacing w:before="201" w:line="222" w:lineRule="auto"/>
        <w:ind w:left="1740"/>
        <w:rPr>
          <w:rFonts w:ascii="黑体" w:hAnsi="黑体" w:eastAsia="黑体" w:cs="黑体"/>
          <w:sz w:val="24"/>
          <w:szCs w:val="24"/>
        </w:rPr>
      </w:pPr>
      <w:r>
        <w:rPr>
          <w:rFonts w:ascii="黑体" w:hAnsi="黑体" w:eastAsia="黑体" w:cs="黑体"/>
          <w:sz w:val="24"/>
          <w:szCs w:val="24"/>
        </w:rPr>
        <w:t>乡</w:t>
      </w:r>
    </w:p>
    <w:p w14:paraId="570824A8">
      <w:pPr>
        <w:spacing w:before="133" w:line="199" w:lineRule="auto"/>
        <w:ind w:left="89"/>
        <w:rPr>
          <w:rFonts w:ascii="Times New Roman" w:hAnsi="Times New Roman" w:eastAsia="Times New Roman" w:cs="Times New Roman"/>
          <w:sz w:val="61"/>
          <w:szCs w:val="61"/>
        </w:rPr>
      </w:pPr>
      <w:r>
        <w:rPr>
          <w:rFonts w:ascii="Times New Roman" w:hAnsi="Times New Roman" w:eastAsia="Times New Roman" w:cs="Times New Roman"/>
          <w:spacing w:val="-2"/>
          <w:sz w:val="61"/>
          <w:szCs w:val="61"/>
        </w:rPr>
        <w:t>h   h</w:t>
      </w:r>
      <w:r>
        <w:rPr>
          <w:rFonts w:ascii="Times New Roman" w:hAnsi="Times New Roman" w:eastAsia="Times New Roman" w:cs="Times New Roman"/>
          <w:spacing w:val="15"/>
          <w:sz w:val="61"/>
          <w:szCs w:val="61"/>
        </w:rPr>
        <w:t xml:space="preserve">   </w:t>
      </w:r>
      <w:r>
        <w:rPr>
          <w:rFonts w:ascii="Times New Roman" w:hAnsi="Times New Roman" w:eastAsia="Times New Roman" w:cs="Times New Roman"/>
          <w:spacing w:val="-2"/>
          <w:sz w:val="61"/>
          <w:szCs w:val="61"/>
        </w:rPr>
        <w:t>h</w:t>
      </w:r>
    </w:p>
    <w:p w14:paraId="27B74DDD">
      <w:pPr>
        <w:pStyle w:val="2"/>
        <w:spacing w:line="252" w:lineRule="auto"/>
      </w:pPr>
    </w:p>
    <w:p w14:paraId="2E94EDF3">
      <w:pPr>
        <w:spacing w:before="70" w:line="189" w:lineRule="auto"/>
        <w:ind w:left="1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          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A</w:t>
      </w:r>
    </w:p>
    <w:p w14:paraId="1C912B8E">
      <w:pPr>
        <w:spacing w:before="406" w:line="544" w:lineRule="exact"/>
        <w:ind w:left="89"/>
        <w:rPr>
          <w:rFonts w:ascii="Times New Roman" w:hAnsi="Times New Roman" w:eastAsia="Times New Roman" w:cs="Times New Roman"/>
          <w:sz w:val="82"/>
          <w:szCs w:val="82"/>
        </w:rPr>
      </w:pPr>
      <w:r>
        <w:rPr>
          <w:rFonts w:ascii="Times New Roman" w:hAnsi="Times New Roman" w:eastAsia="Times New Roman" w:cs="Times New Roman"/>
          <w:spacing w:val="-6"/>
          <w:position w:val="-2"/>
          <w:sz w:val="82"/>
          <w:szCs w:val="82"/>
        </w:rPr>
        <w:t>x</w:t>
      </w:r>
      <w:r>
        <w:rPr>
          <w:rFonts w:ascii="Times New Roman" w:hAnsi="Times New Roman" w:eastAsia="Times New Roman" w:cs="Times New Roman"/>
          <w:spacing w:val="166"/>
          <w:position w:val="-2"/>
          <w:sz w:val="82"/>
          <w:szCs w:val="82"/>
        </w:rPr>
        <w:t xml:space="preserve"> </w:t>
      </w:r>
      <w:r>
        <w:rPr>
          <w:rFonts w:ascii="Times New Roman" w:hAnsi="Times New Roman" w:eastAsia="Times New Roman" w:cs="Times New Roman"/>
          <w:spacing w:val="-6"/>
          <w:position w:val="-2"/>
          <w:sz w:val="82"/>
          <w:szCs w:val="82"/>
        </w:rPr>
        <w:t>x</w:t>
      </w:r>
    </w:p>
    <w:p w14:paraId="2A6296A8">
      <w:pPr>
        <w:spacing w:before="1" w:line="221" w:lineRule="auto"/>
        <w:ind w:left="180"/>
        <w:rPr>
          <w:rFonts w:ascii="宋体" w:hAnsi="宋体" w:eastAsia="宋体" w:cs="宋体"/>
          <w:sz w:val="20"/>
          <w:szCs w:val="20"/>
        </w:rPr>
      </w:pPr>
      <w:r>
        <w:rPr>
          <w:rFonts w:ascii="宋体" w:hAnsi="宋体" w:eastAsia="宋体" w:cs="宋体"/>
          <w:spacing w:val="-6"/>
          <w:sz w:val="20"/>
          <w:szCs w:val="20"/>
        </w:rPr>
        <w:t>独</w:t>
      </w:r>
      <w:r>
        <w:rPr>
          <w:rFonts w:ascii="宋体" w:hAnsi="宋体" w:eastAsia="宋体" w:cs="宋体"/>
          <w:spacing w:val="13"/>
          <w:sz w:val="20"/>
          <w:szCs w:val="20"/>
        </w:rPr>
        <w:t xml:space="preserve">     </w:t>
      </w:r>
      <w:r>
        <w:rPr>
          <w:rFonts w:ascii="宋体" w:hAnsi="宋体" w:eastAsia="宋体" w:cs="宋体"/>
          <w:spacing w:val="-6"/>
          <w:sz w:val="24"/>
          <w:szCs w:val="24"/>
        </w:rPr>
        <w:t>在</w:t>
      </w:r>
      <w:r>
        <w:rPr>
          <w:rFonts w:ascii="宋体" w:hAnsi="宋体" w:eastAsia="宋体" w:cs="宋体"/>
          <w:spacing w:val="22"/>
          <w:sz w:val="24"/>
          <w:szCs w:val="24"/>
        </w:rPr>
        <w:t xml:space="preserve">    </w:t>
      </w:r>
      <w:r>
        <w:rPr>
          <w:rFonts w:ascii="宋体" w:hAnsi="宋体" w:eastAsia="宋体" w:cs="宋体"/>
          <w:spacing w:val="-6"/>
          <w:sz w:val="20"/>
          <w:szCs w:val="20"/>
        </w:rPr>
        <w:t>异</w:t>
      </w:r>
    </w:p>
    <w:p w14:paraId="122B7ECC">
      <w:pPr>
        <w:spacing w:before="311" w:line="227" w:lineRule="auto"/>
        <w:rPr>
          <w:rFonts w:ascii="宋体" w:hAnsi="宋体" w:eastAsia="宋体" w:cs="宋体"/>
          <w:sz w:val="29"/>
          <w:szCs w:val="29"/>
        </w:rPr>
      </w:pPr>
      <w:r>
        <w:rPr>
          <w:rFonts w:ascii="宋体" w:hAnsi="宋体" w:eastAsia="宋体" w:cs="宋体"/>
          <w:spacing w:val="10"/>
          <w:sz w:val="24"/>
          <w:szCs w:val="24"/>
        </w:rPr>
        <w:t>图7-</w:t>
      </w:r>
      <w:r>
        <w:rPr>
          <w:rFonts w:ascii="宋体" w:hAnsi="宋体" w:eastAsia="宋体" w:cs="宋体"/>
          <w:spacing w:val="-50"/>
          <w:sz w:val="24"/>
          <w:szCs w:val="24"/>
        </w:rPr>
        <w:t xml:space="preserve"> </w:t>
      </w:r>
      <w:r>
        <w:rPr>
          <w:rFonts w:ascii="宋体" w:hAnsi="宋体" w:eastAsia="宋体" w:cs="宋体"/>
          <w:spacing w:val="10"/>
          <w:sz w:val="24"/>
          <w:szCs w:val="24"/>
        </w:rPr>
        <w:t xml:space="preserve">14  </w:t>
      </w:r>
      <w:r>
        <w:rPr>
          <w:rFonts w:ascii="宋体" w:hAnsi="宋体" w:eastAsia="宋体" w:cs="宋体"/>
          <w:spacing w:val="10"/>
          <w:sz w:val="29"/>
          <w:szCs w:val="29"/>
        </w:rPr>
        <w:t>利用</w:t>
      </w:r>
      <w:r>
        <w:rPr>
          <w:rFonts w:ascii="宋体" w:hAnsi="宋体" w:eastAsia="宋体" w:cs="宋体"/>
          <w:sz w:val="29"/>
          <w:szCs w:val="29"/>
        </w:rPr>
        <w:t>RNN</w:t>
      </w:r>
    </w:p>
    <w:p w14:paraId="7FDA6F0B">
      <w:pPr>
        <w:pStyle w:val="2"/>
        <w:spacing w:line="14" w:lineRule="auto"/>
        <w:rPr>
          <w:sz w:val="2"/>
        </w:rPr>
      </w:pPr>
      <w:r>
        <w:rPr>
          <w:sz w:val="2"/>
          <w:szCs w:val="2"/>
        </w:rPr>
        <w:br w:type="column"/>
      </w:r>
    </w:p>
    <w:p w14:paraId="54F02167">
      <w:pPr>
        <w:spacing w:before="204" w:line="226" w:lineRule="auto"/>
        <w:ind w:left="140"/>
        <w:rPr>
          <w:rFonts w:ascii="宋体" w:hAnsi="宋体" w:eastAsia="宋体" w:cs="宋体"/>
          <w:sz w:val="24"/>
          <w:szCs w:val="24"/>
        </w:rPr>
      </w:pPr>
      <w:r>
        <w:rPr>
          <w:rFonts w:ascii="黑体" w:hAnsi="黑体" w:eastAsia="黑体" w:cs="黑体"/>
          <w:spacing w:val="-8"/>
          <w:position w:val="3"/>
          <w:sz w:val="24"/>
          <w:szCs w:val="24"/>
        </w:rPr>
        <w:t>为</w:t>
      </w:r>
      <w:r>
        <w:rPr>
          <w:rFonts w:ascii="黑体" w:hAnsi="黑体" w:eastAsia="黑体" w:cs="黑体"/>
          <w:spacing w:val="13"/>
          <w:position w:val="3"/>
          <w:sz w:val="24"/>
          <w:szCs w:val="24"/>
        </w:rPr>
        <w:t xml:space="preserve">    </w:t>
      </w:r>
      <w:r>
        <w:rPr>
          <w:rFonts w:ascii="宋体" w:hAnsi="宋体" w:eastAsia="宋体" w:cs="宋体"/>
          <w:spacing w:val="-8"/>
          <w:position w:val="-3"/>
          <w:sz w:val="24"/>
          <w:szCs w:val="24"/>
        </w:rPr>
        <w:t>异</w:t>
      </w:r>
    </w:p>
    <w:p w14:paraId="75D38AFB">
      <w:pPr>
        <w:spacing w:before="67" w:line="195" w:lineRule="auto"/>
        <w:ind w:left="50"/>
        <w:rPr>
          <w:rFonts w:ascii="Times New Roman" w:hAnsi="Times New Roman" w:eastAsia="Times New Roman" w:cs="Times New Roman"/>
          <w:sz w:val="61"/>
          <w:szCs w:val="61"/>
        </w:rPr>
      </w:pPr>
      <w:r>
        <w:rPr>
          <w:rFonts w:ascii="Times New Roman" w:hAnsi="Times New Roman" w:eastAsia="Times New Roman" w:cs="Times New Roman"/>
          <w:spacing w:val="-2"/>
          <w:sz w:val="61"/>
          <w:szCs w:val="61"/>
        </w:rPr>
        <w:t>h</w:t>
      </w:r>
      <w:r>
        <w:rPr>
          <w:rFonts w:ascii="Times New Roman" w:hAnsi="Times New Roman" w:eastAsia="Times New Roman" w:cs="Times New Roman"/>
          <w:spacing w:val="9"/>
          <w:sz w:val="61"/>
          <w:szCs w:val="61"/>
        </w:rPr>
        <w:t xml:space="preserve">   </w:t>
      </w:r>
      <w:r>
        <w:rPr>
          <w:rFonts w:ascii="Times New Roman" w:hAnsi="Times New Roman" w:eastAsia="Times New Roman" w:cs="Times New Roman"/>
          <w:spacing w:val="-2"/>
          <w:sz w:val="61"/>
          <w:szCs w:val="61"/>
        </w:rPr>
        <w:t>h   h</w:t>
      </w:r>
      <w:r>
        <w:rPr>
          <w:rFonts w:ascii="Times New Roman" w:hAnsi="Times New Roman" w:eastAsia="Times New Roman" w:cs="Times New Roman"/>
          <w:spacing w:val="14"/>
          <w:sz w:val="61"/>
          <w:szCs w:val="61"/>
        </w:rPr>
        <w:t xml:space="preserve">   </w:t>
      </w:r>
      <w:r>
        <w:rPr>
          <w:rFonts w:ascii="Times New Roman" w:hAnsi="Times New Roman" w:eastAsia="Times New Roman" w:cs="Times New Roman"/>
          <w:spacing w:val="-2"/>
          <w:sz w:val="61"/>
          <w:szCs w:val="61"/>
        </w:rPr>
        <w:t>h   h</w:t>
      </w:r>
    </w:p>
    <w:p w14:paraId="5180B906">
      <w:pPr>
        <w:pStyle w:val="2"/>
        <w:spacing w:line="262" w:lineRule="auto"/>
      </w:pPr>
    </w:p>
    <w:p w14:paraId="3BCB032F">
      <w:pPr>
        <w:spacing w:before="70" w:line="197" w:lineRule="auto"/>
        <w:ind w:left="15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A</w:t>
      </w:r>
    </w:p>
    <w:p w14:paraId="75B853A2">
      <w:pPr>
        <w:pStyle w:val="2"/>
        <w:spacing w:line="244" w:lineRule="auto"/>
      </w:pPr>
    </w:p>
    <w:p w14:paraId="1BD447E5">
      <w:pPr>
        <w:spacing w:before="150" w:line="200" w:lineRule="auto"/>
        <w:ind w:left="829"/>
        <w:rPr>
          <w:rFonts w:ascii="Times New Roman" w:hAnsi="Times New Roman" w:eastAsia="Times New Roman" w:cs="Times New Roman"/>
          <w:sz w:val="52"/>
          <w:szCs w:val="52"/>
        </w:rPr>
      </w:pPr>
      <w:r>
        <w:rPr>
          <w:rFonts w:ascii="宋体" w:hAnsi="宋体" w:eastAsia="宋体" w:cs="宋体"/>
          <w:spacing w:val="46"/>
          <w:sz w:val="38"/>
          <w:szCs w:val="38"/>
        </w:rPr>
        <w:t>×</w:t>
      </w:r>
      <w:r>
        <w:rPr>
          <w:rFonts w:ascii="宋体" w:hAnsi="宋体" w:eastAsia="宋体" w:cs="宋体"/>
          <w:spacing w:val="18"/>
          <w:sz w:val="38"/>
          <w:szCs w:val="38"/>
        </w:rPr>
        <w:t xml:space="preserve">      </w:t>
      </w:r>
      <w:r>
        <w:rPr>
          <w:rFonts w:ascii="Times New Roman" w:hAnsi="Times New Roman" w:eastAsia="Times New Roman" w:cs="Times New Roman"/>
          <w:spacing w:val="46"/>
          <w:position w:val="-1"/>
          <w:sz w:val="38"/>
          <w:szCs w:val="38"/>
        </w:rPr>
        <w:t>x</w:t>
      </w:r>
      <w:r>
        <w:rPr>
          <w:rFonts w:ascii="Times New Roman" w:hAnsi="Times New Roman" w:eastAsia="Times New Roman" w:cs="Times New Roman"/>
          <w:spacing w:val="15"/>
          <w:position w:val="-1"/>
          <w:sz w:val="38"/>
          <w:szCs w:val="38"/>
        </w:rPr>
        <w:t xml:space="preserve">    </w:t>
      </w:r>
      <w:r>
        <w:rPr>
          <w:rFonts w:ascii="Times New Roman" w:hAnsi="Times New Roman" w:eastAsia="Times New Roman" w:cs="Times New Roman"/>
          <w:spacing w:val="46"/>
          <w:position w:val="2"/>
          <w:sz w:val="52"/>
          <w:szCs w:val="52"/>
        </w:rPr>
        <w:t>x</w:t>
      </w:r>
    </w:p>
    <w:p w14:paraId="64B1ABF5">
      <w:pPr>
        <w:spacing w:before="25" w:line="231" w:lineRule="auto"/>
        <w:ind w:left="189"/>
        <w:rPr>
          <w:rFonts w:ascii="黑体" w:hAnsi="黑体" w:eastAsia="黑体" w:cs="黑体"/>
          <w:sz w:val="24"/>
          <w:szCs w:val="24"/>
        </w:rPr>
      </w:pPr>
      <w:r>
        <w:rPr>
          <w:rFonts w:ascii="黑体" w:hAnsi="黑体" w:eastAsia="黑体" w:cs="黑体"/>
          <w:spacing w:val="-7"/>
          <w:sz w:val="24"/>
          <w:szCs w:val="24"/>
        </w:rPr>
        <w:t>乡</w:t>
      </w:r>
      <w:r>
        <w:rPr>
          <w:rFonts w:ascii="黑体" w:hAnsi="黑体" w:eastAsia="黑体" w:cs="黑体"/>
          <w:spacing w:val="3"/>
          <w:sz w:val="24"/>
          <w:szCs w:val="24"/>
        </w:rPr>
        <w:t xml:space="preserve">    </w:t>
      </w:r>
      <w:r>
        <w:rPr>
          <w:rFonts w:ascii="宋体" w:hAnsi="宋体" w:eastAsia="宋体" w:cs="宋体"/>
          <w:spacing w:val="-7"/>
          <w:sz w:val="24"/>
          <w:szCs w:val="24"/>
        </w:rPr>
        <w:t>为</w:t>
      </w:r>
      <w:r>
        <w:rPr>
          <w:rFonts w:ascii="宋体" w:hAnsi="宋体" w:eastAsia="宋体" w:cs="宋体"/>
          <w:spacing w:val="19"/>
          <w:sz w:val="24"/>
          <w:szCs w:val="24"/>
        </w:rPr>
        <w:t xml:space="preserve">    </w:t>
      </w:r>
      <w:r>
        <w:rPr>
          <w:rFonts w:ascii="宋体" w:hAnsi="宋体" w:eastAsia="宋体" w:cs="宋体"/>
          <w:spacing w:val="-7"/>
          <w:sz w:val="20"/>
          <w:szCs w:val="20"/>
        </w:rPr>
        <w:t xml:space="preserve">异       </w:t>
      </w:r>
      <w:r>
        <w:rPr>
          <w:rFonts w:ascii="仿宋" w:hAnsi="仿宋" w:eastAsia="仿宋" w:cs="仿宋"/>
          <w:spacing w:val="-7"/>
          <w:sz w:val="24"/>
          <w:szCs w:val="24"/>
        </w:rPr>
        <w:t xml:space="preserve">客     </w:t>
      </w:r>
      <w:r>
        <w:rPr>
          <w:rFonts w:ascii="黑体" w:hAnsi="黑体" w:eastAsia="黑体" w:cs="黑体"/>
          <w:spacing w:val="-7"/>
          <w:sz w:val="24"/>
          <w:szCs w:val="24"/>
        </w:rPr>
        <w:t>每</w:t>
      </w:r>
    </w:p>
    <w:p w14:paraId="56FB6943">
      <w:pPr>
        <w:spacing w:before="303" w:line="219" w:lineRule="auto"/>
        <w:rPr>
          <w:rFonts w:ascii="宋体" w:hAnsi="宋体" w:eastAsia="宋体" w:cs="宋体"/>
          <w:sz w:val="29"/>
          <w:szCs w:val="29"/>
        </w:rPr>
      </w:pPr>
      <w:r>
        <w:rPr>
          <w:rFonts w:ascii="宋体" w:hAnsi="宋体" w:eastAsia="宋体" w:cs="宋体"/>
          <w:spacing w:val="4"/>
          <w:sz w:val="29"/>
          <w:szCs w:val="29"/>
        </w:rPr>
        <w:t>算法学习写诗的“模式”</w:t>
      </w:r>
    </w:p>
    <w:p w14:paraId="361ACCB8">
      <w:pPr>
        <w:pStyle w:val="2"/>
        <w:spacing w:line="14" w:lineRule="auto"/>
        <w:rPr>
          <w:sz w:val="2"/>
        </w:rPr>
      </w:pPr>
      <w:r>
        <w:rPr>
          <w:sz w:val="2"/>
          <w:szCs w:val="2"/>
        </w:rPr>
        <w:br w:type="column"/>
      </w:r>
    </w:p>
    <w:p w14:paraId="13044EE9">
      <w:pPr>
        <w:pStyle w:val="2"/>
        <w:spacing w:line="445" w:lineRule="auto"/>
      </w:pPr>
    </w:p>
    <w:p w14:paraId="3DF683EE">
      <w:pPr>
        <w:spacing w:before="176" w:line="192" w:lineRule="auto"/>
        <w:rPr>
          <w:rFonts w:ascii="Times New Roman" w:hAnsi="Times New Roman" w:eastAsia="Times New Roman" w:cs="Times New Roman"/>
          <w:sz w:val="61"/>
          <w:szCs w:val="61"/>
        </w:rPr>
      </w:pPr>
      <w:r>
        <w:rPr>
          <w:rFonts w:ascii="Times New Roman" w:hAnsi="Times New Roman" w:eastAsia="Times New Roman" w:cs="Times New Roman"/>
          <w:sz w:val="61"/>
          <w:szCs w:val="61"/>
        </w:rPr>
        <w:t>h</w:t>
      </w:r>
    </w:p>
    <w:p w14:paraId="2448C09B">
      <w:pPr>
        <w:pStyle w:val="2"/>
        <w:spacing w:line="281" w:lineRule="auto"/>
      </w:pPr>
    </w:p>
    <w:p w14:paraId="59DB0879">
      <w:pPr>
        <w:spacing w:before="70" w:line="189" w:lineRule="auto"/>
        <w:ind w:left="100"/>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14:paraId="0056997A">
      <w:pPr>
        <w:spacing w:before="396" w:line="549" w:lineRule="exact"/>
        <w:rPr>
          <w:rFonts w:ascii="Times New Roman" w:hAnsi="Times New Roman" w:eastAsia="Times New Roman" w:cs="Times New Roman"/>
          <w:sz w:val="82"/>
          <w:szCs w:val="82"/>
        </w:rPr>
      </w:pPr>
      <w:r>
        <w:rPr>
          <w:rFonts w:ascii="Times New Roman" w:hAnsi="Times New Roman" w:eastAsia="Times New Roman" w:cs="Times New Roman"/>
          <w:position w:val="-2"/>
          <w:sz w:val="82"/>
          <w:szCs w:val="82"/>
        </w:rPr>
        <w:t>x</w:t>
      </w:r>
    </w:p>
    <w:p w14:paraId="08AF1207">
      <w:pPr>
        <w:spacing w:line="549" w:lineRule="exact"/>
        <w:rPr>
          <w:rFonts w:ascii="Times New Roman" w:hAnsi="Times New Roman" w:eastAsia="Times New Roman" w:cs="Times New Roman"/>
          <w:sz w:val="82"/>
          <w:szCs w:val="82"/>
        </w:rPr>
        <w:sectPr>
          <w:type w:val="continuous"/>
          <w:pgSz w:w="12240" w:h="15840"/>
          <w:pgMar w:top="400" w:right="1514" w:bottom="0" w:left="1429" w:header="0" w:footer="0" w:gutter="0"/>
          <w:cols w:equalWidth="0" w:num="4">
            <w:col w:w="1931" w:space="100"/>
            <w:col w:w="2260" w:space="100"/>
            <w:col w:w="3841" w:space="100"/>
            <w:col w:w="966"/>
          </w:cols>
        </w:sectPr>
      </w:pPr>
    </w:p>
    <w:p w14:paraId="4F071A8B">
      <w:pPr>
        <w:spacing w:before="144" w:line="2550" w:lineRule="exact"/>
        <w:ind w:firstLine="200"/>
      </w:pPr>
      <w:r>
        <w:rPr>
          <w:position w:val="-51"/>
        </w:rPr>
        <w:pict>
          <v:group id="_x0000_s1766" o:spid="_x0000_s1766" o:spt="203" style="height:127.55pt;width:449pt;" coordsize="8980,2551">
            <o:lock v:ext="edit" aspectratio="f"/>
            <v:shape id="_x0000_s1768" o:spid="_x0000_s1768" o:spt="75" alt="" type="#_x0000_t75" style="position:absolute;left:0;top:0;height:2551;width:8980;" filled="f" o:preferrelative="t" stroked="f" coordsize="21600,21600">
              <v:path/>
              <v:fill on="f" focussize="0,0"/>
              <v:stroke on="f"/>
              <v:imagedata r:id="rId489" o:title=""/>
              <o:lock v:ext="edit" aspectratio="t"/>
            </v:shape>
            <v:shape id="_x0000_s1770" o:spid="_x0000_s1770" o:spt="202" type="#_x0000_t202" style="position:absolute;left:620;top:308;height:2061;width:7862;" filled="f" stroked="f" coordsize="21600,21600">
              <v:path/>
              <v:fill on="f" focussize="0,0"/>
              <v:stroke on="f"/>
              <v:imagedata o:title=""/>
              <o:lock v:ext="edit" aspectratio="f"/>
              <v:textbox inset="0mm,0mm,0mm,0mm">
                <w:txbxContent>
                  <w:p w14:paraId="17489753">
                    <w:pPr>
                      <w:spacing w:before="20" w:line="220" w:lineRule="auto"/>
                      <w:ind w:left="7010"/>
                      <w:rPr>
                        <w:rFonts w:ascii="宋体" w:hAnsi="宋体" w:eastAsia="宋体" w:cs="宋体"/>
                        <w:sz w:val="20"/>
                        <w:szCs w:val="20"/>
                      </w:rPr>
                    </w:pPr>
                    <w:r>
                      <w:rPr>
                        <w:rFonts w:ascii="宋体" w:hAnsi="宋体" w:eastAsia="宋体" w:cs="宋体"/>
                        <w:spacing w:val="-6"/>
                        <w:sz w:val="20"/>
                        <w:szCs w:val="20"/>
                      </w:rPr>
                      <w:t>折：0.65</w:t>
                    </w:r>
                  </w:p>
                  <w:p w14:paraId="552A2BFB">
                    <w:pPr>
                      <w:spacing w:before="122" w:line="221" w:lineRule="auto"/>
                      <w:ind w:right="13"/>
                      <w:jc w:val="right"/>
                      <w:rPr>
                        <w:rFonts w:ascii="宋体" w:hAnsi="宋体" w:eastAsia="宋体" w:cs="宋体"/>
                        <w:sz w:val="20"/>
                        <w:szCs w:val="20"/>
                      </w:rPr>
                    </w:pPr>
                    <w:r>
                      <w:rPr>
                        <w:rFonts w:ascii="宋体" w:hAnsi="宋体" w:eastAsia="宋体" w:cs="宋体"/>
                        <w:spacing w:val="-9"/>
                        <w:sz w:val="20"/>
                        <w:szCs w:val="20"/>
                      </w:rPr>
                      <w:t>认：0.423</w:t>
                    </w:r>
                  </w:p>
                  <w:p w14:paraId="3C4D70B6">
                    <w:pPr>
                      <w:spacing w:before="173" w:line="349" w:lineRule="auto"/>
                      <w:ind w:left="7010" w:right="20"/>
                      <w:rPr>
                        <w:rFonts w:ascii="Times New Roman" w:hAnsi="Times New Roman" w:eastAsia="Times New Roman" w:cs="Times New Roman"/>
                        <w:sz w:val="20"/>
                        <w:szCs w:val="20"/>
                      </w:rPr>
                    </w:pPr>
                    <w:r>
                      <w:rPr>
                        <w:rFonts w:ascii="宋体" w:hAnsi="宋体" w:eastAsia="宋体" w:cs="宋体"/>
                        <w:spacing w:val="-10"/>
                        <w:sz w:val="20"/>
                        <w:szCs w:val="20"/>
                      </w:rPr>
                      <w:t>独：0.883</w:t>
                    </w:r>
                    <w:r>
                      <w:rPr>
                        <w:rFonts w:ascii="宋体" w:hAnsi="宋体" w:eastAsia="宋体" w:cs="宋体"/>
                        <w:sz w:val="20"/>
                        <w:szCs w:val="20"/>
                      </w:rPr>
                      <w:t xml:space="preserve"> </w:t>
                    </w:r>
                    <w:r>
                      <w:rPr>
                        <w:rFonts w:ascii="Times New Roman" w:hAnsi="Times New Roman" w:eastAsia="Times New Roman" w:cs="Times New Roman"/>
                        <w:spacing w:val="-4"/>
                        <w:sz w:val="20"/>
                        <w:szCs w:val="20"/>
                      </w:rPr>
                      <w:t>…:0.002</w:t>
                    </w:r>
                  </w:p>
                  <w:p w14:paraId="17597B04">
                    <w:pPr>
                      <w:spacing w:line="219" w:lineRule="auto"/>
                      <w:ind w:left="20"/>
                      <w:rPr>
                        <w:rFonts w:ascii="宋体" w:hAnsi="宋体" w:eastAsia="宋体" w:cs="宋体"/>
                        <w:sz w:val="11"/>
                        <w:szCs w:val="11"/>
                      </w:rPr>
                    </w:pPr>
                    <w:r>
                      <w:rPr>
                        <w:rFonts w:ascii="宋体" w:hAnsi="宋体" w:eastAsia="宋体" w:cs="宋体"/>
                        <w:spacing w:val="4"/>
                        <w:sz w:val="11"/>
                        <w:szCs w:val="11"/>
                      </w:rPr>
                      <w:t>东风不与周郎便，钢雀春深锁二乔。</w:t>
                    </w:r>
                  </w:p>
                  <w:p w14:paraId="617E9AC3">
                    <w:pPr>
                      <w:spacing w:before="204" w:line="221" w:lineRule="auto"/>
                      <w:ind w:left="5480"/>
                      <w:rPr>
                        <w:rFonts w:ascii="宋体" w:hAnsi="宋体" w:eastAsia="宋体" w:cs="宋体"/>
                        <w:sz w:val="20"/>
                        <w:szCs w:val="20"/>
                      </w:rPr>
                    </w:pPr>
                    <w:r>
                      <w:rPr>
                        <w:rFonts w:ascii="宋体" w:hAnsi="宋体" w:eastAsia="宋体" w:cs="宋体"/>
                        <w:spacing w:val="12"/>
                        <w:sz w:val="20"/>
                        <w:szCs w:val="20"/>
                      </w:rPr>
                      <w:t>全连接</w:t>
                    </w:r>
                  </w:p>
                </w:txbxContent>
              </v:textbox>
            </v:shape>
            <v:shape id="_x0000_s1772" o:spid="_x0000_s1772" o:spt="202" type="#_x0000_t202" style="position:absolute;left:69;top:606;height:572;width:1433;" filled="f" stroked="f" coordsize="21600,21600">
              <v:path/>
              <v:fill on="f" focussize="0,0"/>
              <v:stroke on="f"/>
              <v:imagedata o:title=""/>
              <o:lock v:ext="edit" aspectratio="f"/>
              <v:textbox inset="0mm,0mm,0mm,0mm">
                <w:txbxContent>
                  <w:p w14:paraId="6B026183">
                    <w:pPr>
                      <w:spacing w:before="20" w:line="178" w:lineRule="auto"/>
                      <w:ind w:left="310" w:right="20" w:hanging="290"/>
                      <w:rPr>
                        <w:rFonts w:ascii="宋体" w:hAnsi="宋体" w:eastAsia="宋体" w:cs="宋体"/>
                        <w:sz w:val="20"/>
                        <w:szCs w:val="20"/>
                      </w:rPr>
                    </w:pPr>
                    <w:r>
                      <w:rPr>
                        <w:rFonts w:ascii="宋体" w:hAnsi="宋体" w:eastAsia="宋体" w:cs="宋体"/>
                        <w:spacing w:val="4"/>
                        <w:sz w:val="15"/>
                        <w:szCs w:val="15"/>
                      </w:rPr>
                      <w:t>九月九日忆山东兄弟</w:t>
                    </w:r>
                    <w:r>
                      <w:rPr>
                        <w:rFonts w:ascii="宋体" w:hAnsi="宋体" w:eastAsia="宋体" w:cs="宋体"/>
                        <w:spacing w:val="6"/>
                        <w:sz w:val="15"/>
                        <w:szCs w:val="15"/>
                      </w:rPr>
                      <w:t xml:space="preserve"> </w:t>
                    </w:r>
                    <w:r>
                      <w:rPr>
                        <w:rFonts w:ascii="宋体" w:hAnsi="宋体" w:eastAsia="宋体" w:cs="宋体"/>
                        <w:spacing w:val="-15"/>
                        <w:sz w:val="20"/>
                        <w:szCs w:val="20"/>
                      </w:rPr>
                      <w:t>江雪</w:t>
                    </w:r>
                  </w:p>
                  <w:p w14:paraId="546FB13A">
                    <w:pPr>
                      <w:spacing w:line="178" w:lineRule="auto"/>
                      <w:ind w:left="310"/>
                      <w:rPr>
                        <w:rFonts w:ascii="宋体" w:hAnsi="宋体" w:eastAsia="宋体" w:cs="宋体"/>
                        <w:sz w:val="20"/>
                        <w:szCs w:val="20"/>
                      </w:rPr>
                    </w:pPr>
                    <w:r>
                      <w:rPr>
                        <w:rFonts w:ascii="宋体" w:hAnsi="宋体" w:eastAsia="宋体" w:cs="宋体"/>
                        <w:spacing w:val="-13"/>
                        <w:w w:val="96"/>
                        <w:sz w:val="20"/>
                        <w:szCs w:val="20"/>
                      </w:rPr>
                      <w:t>唐+赤壁</w:t>
                    </w:r>
                  </w:p>
                </w:txbxContent>
              </v:textbox>
            </v:shape>
            <v:shape id="_x0000_s1774" o:spid="_x0000_s1774" o:spt="202" type="#_x0000_t202" style="position:absolute;left:3259;top:1219;height:191;width:2160;" filled="f" stroked="f" coordsize="21600,21600">
              <v:path/>
              <v:fill on="f" focussize="0,0"/>
              <v:stroke on="f"/>
              <v:imagedata o:title=""/>
              <o:lock v:ext="edit" aspectratio="f"/>
              <v:textbox inset="0mm,0mm,0mm,0mm">
                <w:txbxContent>
                  <w:p w14:paraId="13051820">
                    <w:pPr>
                      <w:spacing w:before="19" w:line="199"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LSTM</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rPr>
                      <w:t>LSTM</w:t>
                    </w:r>
                  </w:p>
                </w:txbxContent>
              </v:textbox>
            </v:shape>
            <v:shape id="_x0000_s1776" o:spid="_x0000_s1776" o:spt="202" type="#_x0000_t202" style="position:absolute;left:360;top:1554;height:150;width:2095;" filled="f" stroked="f" coordsize="21600,21600">
              <v:path/>
              <v:fill on="f" focussize="0,0"/>
              <v:stroke on="f"/>
              <v:imagedata o:title=""/>
              <o:lock v:ext="edit" aspectratio="f"/>
              <v:textbox inset="0mm,0mm,0mm,0mm">
                <w:txbxContent>
                  <w:p w14:paraId="2D449F0E">
                    <w:pPr>
                      <w:spacing w:before="20" w:line="219" w:lineRule="auto"/>
                      <w:ind w:left="20"/>
                      <w:rPr>
                        <w:rFonts w:ascii="宋体" w:hAnsi="宋体" w:eastAsia="宋体" w:cs="宋体"/>
                        <w:sz w:val="11"/>
                        <w:szCs w:val="11"/>
                      </w:rPr>
                    </w:pPr>
                    <w:r>
                      <w:rPr>
                        <w:rFonts w:ascii="宋体" w:hAnsi="宋体" w:eastAsia="宋体" w:cs="宋体"/>
                        <w:spacing w:val="10"/>
                        <w:sz w:val="11"/>
                        <w:szCs w:val="11"/>
                      </w:rPr>
                      <w:t>孤折载沉沙铁未销，自将磨洗认前朝。</w:t>
                    </w:r>
                  </w:p>
                </w:txbxContent>
              </v:textbox>
            </v:shape>
            <v:shape id="_x0000_s1778" o:spid="_x0000_s1778" o:spt="202" type="#_x0000_t202" style="position:absolute;left:620;top:1264;height:150;width:545;" filled="f" stroked="f" coordsize="21600,21600">
              <v:path/>
              <v:fill on="f" focussize="0,0"/>
              <v:stroke on="f"/>
              <v:imagedata o:title=""/>
              <o:lock v:ext="edit" aspectratio="f"/>
              <v:textbox inset="0mm,0mm,0mm,0mm">
                <w:txbxContent>
                  <w:p w14:paraId="76625B8B">
                    <w:pPr>
                      <w:spacing w:before="20" w:line="219" w:lineRule="auto"/>
                      <w:ind w:left="20"/>
                      <w:rPr>
                        <w:rFonts w:ascii="宋体" w:hAnsi="宋体" w:eastAsia="宋体" w:cs="宋体"/>
                        <w:sz w:val="11"/>
                        <w:szCs w:val="11"/>
                      </w:rPr>
                    </w:pPr>
                    <w:r>
                      <w:rPr>
                        <w:rFonts w:ascii="宋体" w:hAnsi="宋体" w:eastAsia="宋体" w:cs="宋体"/>
                        <w:spacing w:val="-8"/>
                        <w:sz w:val="11"/>
                        <w:szCs w:val="11"/>
                      </w:rPr>
                      <w:t>唐代：杜牧</w:t>
                    </w:r>
                  </w:p>
                </w:txbxContent>
              </v:textbox>
            </v:shape>
            <v:shape id="_x0000_s1780" o:spid="_x0000_s1780" o:spt="202" type="#_x0000_t202" style="position:absolute;left:69;top:1325;height:150;width:522;" filled="f" stroked="f" coordsize="21600,21600">
              <v:path/>
              <v:fill on="f" focussize="0,0"/>
              <v:stroke on="f"/>
              <v:imagedata o:title=""/>
              <o:lock v:ext="edit" aspectratio="f"/>
              <v:textbox inset="0mm,0mm,0mm,0mm">
                <w:txbxContent>
                  <w:p w14:paraId="5FB2B1C5">
                    <w:pPr>
                      <w:spacing w:before="19" w:line="221" w:lineRule="auto"/>
                      <w:ind w:left="20"/>
                      <w:rPr>
                        <w:rFonts w:ascii="宋体" w:hAnsi="宋体" w:eastAsia="宋体" w:cs="宋体"/>
                        <w:sz w:val="11"/>
                        <w:szCs w:val="11"/>
                      </w:rPr>
                    </w:pPr>
                    <w:r>
                      <w:rPr>
                        <w:rFonts w:ascii="宋体" w:hAnsi="宋体" w:eastAsia="宋体" w:cs="宋体"/>
                        <w:spacing w:val="10"/>
                        <w:sz w:val="11"/>
                        <w:szCs w:val="11"/>
                      </w:rPr>
                      <w:t>遏知5千L</w:t>
                    </w:r>
                  </w:p>
                </w:txbxContent>
              </v:textbox>
            </v:shape>
            <v:shape id="_x0000_s1782" o:spid="_x0000_s1782" o:spt="202" type="#_x0000_t202" style="position:absolute;left:69;top:1105;height:150;width:342;" filled="f" stroked="f" coordsize="21600,21600">
              <v:path/>
              <v:fill on="f" focussize="0,0"/>
              <v:stroke on="f"/>
              <v:imagedata o:title=""/>
              <o:lock v:ext="edit" aspectratio="f"/>
              <v:textbox inset="0mm,0mm,0mm,0mm">
                <w:txbxContent>
                  <w:p w14:paraId="4AB47568">
                    <w:pPr>
                      <w:spacing w:before="20" w:line="221" w:lineRule="auto"/>
                      <w:ind w:left="20"/>
                      <w:rPr>
                        <w:rFonts w:ascii="宋体" w:hAnsi="宋体" w:eastAsia="宋体" w:cs="宋体"/>
                        <w:sz w:val="11"/>
                        <w:szCs w:val="11"/>
                      </w:rPr>
                    </w:pPr>
                    <w:r>
                      <w:rPr>
                        <w:rFonts w:ascii="宋体" w:hAnsi="宋体" w:eastAsia="宋体" w:cs="宋体"/>
                        <w:spacing w:val="8"/>
                        <w:sz w:val="11"/>
                        <w:szCs w:val="11"/>
                      </w:rPr>
                      <w:t>独在!</w:t>
                    </w:r>
                  </w:p>
                </w:txbxContent>
              </v:textbox>
            </v:shape>
            <w10:wrap type="none"/>
            <w10:anchorlock/>
          </v:group>
        </w:pict>
      </w:r>
    </w:p>
    <w:p w14:paraId="781A6C75">
      <w:pPr>
        <w:spacing w:before="29" w:line="219" w:lineRule="auto"/>
        <w:ind w:left="7620"/>
        <w:rPr>
          <w:rFonts w:ascii="宋体" w:hAnsi="宋体" w:eastAsia="宋体" w:cs="宋体"/>
          <w:sz w:val="20"/>
          <w:szCs w:val="20"/>
        </w:rPr>
      </w:pPr>
      <w:r>
        <w:rPr>
          <w:rFonts w:ascii="宋体" w:hAnsi="宋体" w:eastAsia="宋体" w:cs="宋体"/>
          <w:spacing w:val="-2"/>
          <w:sz w:val="20"/>
          <w:szCs w:val="20"/>
        </w:rPr>
        <w:t>词汇表中的概率</w:t>
      </w:r>
    </w:p>
    <w:p w14:paraId="66089D60">
      <w:pPr>
        <w:spacing w:before="186" w:line="219" w:lineRule="auto"/>
        <w:jc w:val="right"/>
        <w:rPr>
          <w:rFonts w:ascii="宋体" w:hAnsi="宋体" w:eastAsia="宋体" w:cs="宋体"/>
          <w:sz w:val="29"/>
          <w:szCs w:val="29"/>
        </w:rPr>
      </w:pPr>
      <w:r>
        <w:rPr>
          <w:rFonts w:ascii="宋体" w:hAnsi="宋体" w:eastAsia="宋体" w:cs="宋体"/>
          <w:spacing w:val="-3"/>
          <w:sz w:val="29"/>
          <w:szCs w:val="29"/>
        </w:rPr>
        <w:t>图7-15</w:t>
      </w:r>
      <w:r>
        <w:rPr>
          <w:rFonts w:ascii="宋体" w:hAnsi="宋体" w:eastAsia="宋体" w:cs="宋体"/>
          <w:spacing w:val="148"/>
          <w:sz w:val="29"/>
          <w:szCs w:val="29"/>
        </w:rPr>
        <w:t xml:space="preserve"> </w:t>
      </w:r>
      <w:r>
        <w:rPr>
          <w:rFonts w:ascii="Times New Roman" w:hAnsi="Times New Roman" w:eastAsia="Times New Roman" w:cs="Times New Roman"/>
          <w:spacing w:val="-3"/>
          <w:sz w:val="29"/>
          <w:szCs w:val="29"/>
        </w:rPr>
        <w:t>RNN</w:t>
      </w:r>
      <w:r>
        <w:rPr>
          <w:rFonts w:ascii="宋体" w:hAnsi="宋体" w:eastAsia="宋体" w:cs="宋体"/>
          <w:spacing w:val="-3"/>
          <w:sz w:val="29"/>
          <w:szCs w:val="29"/>
        </w:rPr>
        <w:t>写诗的“模式”示例：在给定输入的情况下通过预测下一个</w:t>
      </w:r>
    </w:p>
    <w:p w14:paraId="501A0723">
      <w:pPr>
        <w:spacing w:before="36" w:line="219" w:lineRule="auto"/>
        <w:ind w:left="2300"/>
        <w:rPr>
          <w:rFonts w:ascii="宋体" w:hAnsi="宋体" w:eastAsia="宋体" w:cs="宋体"/>
          <w:sz w:val="29"/>
          <w:szCs w:val="29"/>
        </w:rPr>
      </w:pPr>
      <w:r>
        <w:rPr>
          <w:rFonts w:ascii="宋体" w:hAnsi="宋体" w:eastAsia="宋体" w:cs="宋体"/>
          <w:spacing w:val="9"/>
          <w:sz w:val="29"/>
          <w:szCs w:val="29"/>
        </w:rPr>
        <w:t>字的概率来确定最有可能的字是什么</w:t>
      </w:r>
    </w:p>
    <w:p w14:paraId="624F90B1">
      <w:pPr>
        <w:pStyle w:val="2"/>
        <w:spacing w:line="246" w:lineRule="auto"/>
      </w:pPr>
    </w:p>
    <w:p w14:paraId="2CD7FA8F">
      <w:pPr>
        <w:spacing w:before="95" w:line="184" w:lineRule="auto"/>
        <w:ind w:left="580"/>
        <w:rPr>
          <w:rFonts w:ascii="宋体" w:hAnsi="宋体" w:eastAsia="宋体" w:cs="宋体"/>
          <w:sz w:val="29"/>
          <w:szCs w:val="29"/>
        </w:rPr>
      </w:pPr>
      <w:r>
        <w:rPr>
          <w:rFonts w:ascii="宋体" w:hAnsi="宋体" w:eastAsia="宋体" w:cs="宋体"/>
          <w:spacing w:val="10"/>
          <w:sz w:val="29"/>
          <w:szCs w:val="29"/>
        </w:rPr>
        <w:t>写诗模型的应用就是在给定序列的输入下，预测下一字会是什么,</w:t>
      </w:r>
    </w:p>
    <w:p w14:paraId="7ED24637">
      <w:pPr>
        <w:spacing w:line="184" w:lineRule="auto"/>
        <w:rPr>
          <w:rFonts w:ascii="宋体" w:hAnsi="宋体" w:eastAsia="宋体" w:cs="宋体"/>
          <w:sz w:val="29"/>
          <w:szCs w:val="29"/>
        </w:rPr>
        <w:sectPr>
          <w:type w:val="continuous"/>
          <w:pgSz w:w="12240" w:h="15840"/>
          <w:pgMar w:top="400" w:right="1514" w:bottom="0" w:left="1429" w:header="0" w:footer="0" w:gutter="0"/>
          <w:cols w:equalWidth="0" w:num="1">
            <w:col w:w="9296"/>
          </w:cols>
        </w:sectPr>
      </w:pPr>
    </w:p>
    <w:p w14:paraId="7FA68176">
      <w:pPr>
        <w:pStyle w:val="2"/>
        <w:spacing w:line="244" w:lineRule="auto"/>
      </w:pPr>
    </w:p>
    <w:p w14:paraId="3F2A8FCE">
      <w:pPr>
        <w:pStyle w:val="2"/>
        <w:spacing w:line="244" w:lineRule="auto"/>
      </w:pPr>
    </w:p>
    <w:p w14:paraId="3D5A4084">
      <w:pPr>
        <w:pStyle w:val="2"/>
        <w:spacing w:line="244" w:lineRule="auto"/>
      </w:pPr>
    </w:p>
    <w:p w14:paraId="3E39A6C7">
      <w:pPr>
        <w:pStyle w:val="2"/>
        <w:spacing w:line="245" w:lineRule="auto"/>
      </w:pPr>
    </w:p>
    <w:p w14:paraId="6680ADB9">
      <w:pPr>
        <w:spacing w:before="94" w:line="219" w:lineRule="auto"/>
        <w:rPr>
          <w:rFonts w:ascii="宋体" w:hAnsi="宋体" w:eastAsia="宋体" w:cs="宋体"/>
          <w:sz w:val="29"/>
          <w:szCs w:val="29"/>
        </w:rPr>
      </w:pPr>
      <w:r>
        <w:rPr>
          <w:rFonts w:ascii="宋体" w:hAnsi="宋体" w:eastAsia="宋体" w:cs="宋体"/>
          <w:b/>
          <w:bCs/>
          <w:spacing w:val="1"/>
          <w:sz w:val="29"/>
          <w:szCs w:val="29"/>
        </w:rPr>
        <w:t>从而完成一个写作过程。</w:t>
      </w:r>
    </w:p>
    <w:p w14:paraId="1BAB5023">
      <w:pPr>
        <w:spacing w:before="285" w:line="219" w:lineRule="auto"/>
        <w:ind w:left="610"/>
        <w:rPr>
          <w:rFonts w:ascii="宋体" w:hAnsi="宋体" w:eastAsia="宋体" w:cs="宋体"/>
          <w:sz w:val="29"/>
          <w:szCs w:val="29"/>
        </w:rPr>
      </w:pPr>
      <w:r>
        <w:rPr>
          <w:rFonts w:ascii="宋体" w:hAnsi="宋体" w:eastAsia="宋体" w:cs="宋体"/>
          <w:b/>
          <w:bCs/>
          <w:sz w:val="29"/>
          <w:szCs w:val="29"/>
        </w:rPr>
        <w:t>表7-3给出了模型调用时的输入和输出的特征。</w:t>
      </w:r>
    </w:p>
    <w:p w14:paraId="736F190C">
      <w:pPr>
        <w:spacing w:before="316" w:line="219" w:lineRule="auto"/>
        <w:ind w:left="2510"/>
        <w:rPr>
          <w:rFonts w:ascii="宋体" w:hAnsi="宋体" w:eastAsia="宋体" w:cs="宋体"/>
          <w:sz w:val="29"/>
          <w:szCs w:val="29"/>
        </w:rPr>
      </w:pPr>
      <w:r>
        <w:rPr>
          <w:rFonts w:ascii="宋体" w:hAnsi="宋体" w:eastAsia="宋体" w:cs="宋体"/>
          <w:b/>
          <w:bCs/>
          <w:spacing w:val="2"/>
          <w:sz w:val="29"/>
          <w:szCs w:val="29"/>
        </w:rPr>
        <w:t>表7-3</w:t>
      </w:r>
      <w:r>
        <w:rPr>
          <w:rFonts w:ascii="宋体" w:hAnsi="宋体" w:eastAsia="宋体" w:cs="宋体"/>
          <w:spacing w:val="2"/>
          <w:sz w:val="29"/>
          <w:szCs w:val="29"/>
        </w:rPr>
        <w:t xml:space="preserve">  </w:t>
      </w:r>
      <w:r>
        <w:rPr>
          <w:rFonts w:ascii="宋体" w:hAnsi="宋体" w:eastAsia="宋体" w:cs="宋体"/>
          <w:b/>
          <w:bCs/>
          <w:spacing w:val="2"/>
          <w:sz w:val="29"/>
          <w:szCs w:val="29"/>
        </w:rPr>
        <w:t>写诗模型的结果输出过程</w:t>
      </w:r>
    </w:p>
    <w:p w14:paraId="5A034C84">
      <w:pPr>
        <w:spacing w:line="112" w:lineRule="exact"/>
      </w:pPr>
    </w:p>
    <w:tbl>
      <w:tblPr>
        <w:tblStyle w:val="5"/>
        <w:tblW w:w="9250" w:type="dxa"/>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0"/>
        <w:gridCol w:w="4140"/>
        <w:gridCol w:w="2150"/>
        <w:gridCol w:w="1410"/>
      </w:tblGrid>
      <w:tr w14:paraId="76BA8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550" w:type="dxa"/>
            <w:tcBorders>
              <w:left w:val="nil"/>
            </w:tcBorders>
            <w:vAlign w:val="top"/>
          </w:tcPr>
          <w:p w14:paraId="28AE2D79">
            <w:pPr>
              <w:pStyle w:val="6"/>
              <w:spacing w:before="80" w:line="219" w:lineRule="auto"/>
              <w:ind w:left="412"/>
            </w:pPr>
            <w:r>
              <w:rPr>
                <w:b/>
                <w:bCs/>
                <w:spacing w:val="-4"/>
              </w:rPr>
              <w:t>调用次数</w:t>
            </w:r>
          </w:p>
        </w:tc>
        <w:tc>
          <w:tcPr>
            <w:tcW w:w="4140" w:type="dxa"/>
            <w:vAlign w:val="top"/>
          </w:tcPr>
          <w:p w14:paraId="221A5159">
            <w:pPr>
              <w:pStyle w:val="6"/>
              <w:spacing w:before="80" w:line="219" w:lineRule="auto"/>
              <w:ind w:left="627"/>
            </w:pPr>
            <w:r>
              <w:rPr>
                <w:b/>
                <w:bCs/>
              </w:rPr>
              <w:t>获得的诗句(以及作为下一次的输入)</w:t>
            </w:r>
          </w:p>
        </w:tc>
        <w:tc>
          <w:tcPr>
            <w:tcW w:w="2150" w:type="dxa"/>
            <w:vAlign w:val="top"/>
          </w:tcPr>
          <w:p w14:paraId="1B0B4EBE">
            <w:pPr>
              <w:pStyle w:val="6"/>
              <w:spacing w:before="80" w:line="219" w:lineRule="auto"/>
              <w:ind w:left="527"/>
            </w:pPr>
            <w:r>
              <w:rPr>
                <w:b/>
                <w:bCs/>
                <w:spacing w:val="-3"/>
              </w:rPr>
              <w:t>模型输出词汇</w:t>
            </w:r>
          </w:p>
        </w:tc>
        <w:tc>
          <w:tcPr>
            <w:tcW w:w="1410" w:type="dxa"/>
            <w:tcBorders>
              <w:right w:val="nil"/>
            </w:tcBorders>
            <w:vAlign w:val="top"/>
          </w:tcPr>
          <w:p w14:paraId="513AE178">
            <w:pPr>
              <w:pStyle w:val="6"/>
              <w:spacing w:before="80" w:line="221" w:lineRule="auto"/>
              <w:ind w:left="517"/>
            </w:pPr>
            <w:r>
              <w:rPr>
                <w:b/>
                <w:bCs/>
                <w:spacing w:val="-5"/>
              </w:rPr>
              <w:t>备注</w:t>
            </w:r>
          </w:p>
        </w:tc>
      </w:tr>
      <w:tr w14:paraId="3748D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550" w:type="dxa"/>
            <w:tcBorders>
              <w:left w:val="nil"/>
            </w:tcBorders>
            <w:vAlign w:val="top"/>
          </w:tcPr>
          <w:p w14:paraId="32865FC3">
            <w:pPr>
              <w:pStyle w:val="6"/>
              <w:spacing w:before="95" w:line="239" w:lineRule="auto"/>
              <w:ind w:left="729"/>
            </w:pPr>
            <w:r>
              <w:t>1</w:t>
            </w:r>
          </w:p>
        </w:tc>
        <w:tc>
          <w:tcPr>
            <w:tcW w:w="4140" w:type="dxa"/>
            <w:vAlign w:val="top"/>
          </w:tcPr>
          <w:p w14:paraId="1265CC69">
            <w:pPr>
              <w:pStyle w:val="6"/>
              <w:spacing w:before="78" w:line="219" w:lineRule="auto"/>
              <w:ind w:left="1434"/>
            </w:pPr>
            <w:r>
              <w:rPr>
                <w:spacing w:val="4"/>
              </w:rPr>
              <w:t>发(使用者输入)</w:t>
            </w:r>
          </w:p>
        </w:tc>
        <w:tc>
          <w:tcPr>
            <w:tcW w:w="2150" w:type="dxa"/>
            <w:vAlign w:val="top"/>
          </w:tcPr>
          <w:p w14:paraId="7D9AC760">
            <w:pPr>
              <w:pStyle w:val="6"/>
              <w:spacing w:before="80" w:line="221" w:lineRule="auto"/>
              <w:ind w:left="975"/>
            </w:pPr>
            <w:r>
              <w:t>初</w:t>
            </w:r>
          </w:p>
        </w:tc>
        <w:tc>
          <w:tcPr>
            <w:tcW w:w="1410" w:type="dxa"/>
            <w:tcBorders>
              <w:right w:val="nil"/>
            </w:tcBorders>
            <w:vAlign w:val="top"/>
          </w:tcPr>
          <w:p w14:paraId="304E6740">
            <w:pPr>
              <w:pStyle w:val="6"/>
              <w:spacing w:before="79" w:line="221" w:lineRule="auto"/>
              <w:ind w:left="515"/>
            </w:pPr>
            <w:r>
              <w:rPr>
                <w:spacing w:val="-2"/>
              </w:rPr>
              <w:t>开始</w:t>
            </w:r>
          </w:p>
        </w:tc>
      </w:tr>
      <w:tr w14:paraId="01FC9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550" w:type="dxa"/>
            <w:tcBorders>
              <w:left w:val="nil"/>
            </w:tcBorders>
            <w:vAlign w:val="top"/>
          </w:tcPr>
          <w:p w14:paraId="1A9A4E0A">
            <w:pPr>
              <w:pStyle w:val="6"/>
              <w:spacing w:before="107" w:line="236" w:lineRule="auto"/>
              <w:ind w:left="729"/>
            </w:pPr>
            <w:r>
              <w:t>2</w:t>
            </w:r>
          </w:p>
        </w:tc>
        <w:tc>
          <w:tcPr>
            <w:tcW w:w="4140" w:type="dxa"/>
            <w:vAlign w:val="top"/>
          </w:tcPr>
          <w:p w14:paraId="2AE11869">
            <w:pPr>
              <w:pStyle w:val="6"/>
              <w:spacing w:before="90" w:line="220" w:lineRule="auto"/>
              <w:ind w:left="1064"/>
            </w:pPr>
            <w:r>
              <w:rPr>
                <w:spacing w:val="-3"/>
              </w:rPr>
              <w:t>发初</w:t>
            </w:r>
          </w:p>
        </w:tc>
        <w:tc>
          <w:tcPr>
            <w:tcW w:w="2150" w:type="dxa"/>
            <w:vAlign w:val="top"/>
          </w:tcPr>
          <w:p w14:paraId="5FF67E54">
            <w:pPr>
              <w:pStyle w:val="6"/>
              <w:spacing w:before="90" w:line="221" w:lineRule="auto"/>
              <w:ind w:left="975"/>
            </w:pPr>
            <w:r>
              <w:t>落</w:t>
            </w:r>
          </w:p>
        </w:tc>
        <w:tc>
          <w:tcPr>
            <w:tcW w:w="1410" w:type="dxa"/>
            <w:tcBorders>
              <w:right w:val="nil"/>
            </w:tcBorders>
            <w:vAlign w:val="top"/>
          </w:tcPr>
          <w:p w14:paraId="021D945A">
            <w:pPr>
              <w:rPr>
                <w:rFonts w:ascii="Arial"/>
                <w:sz w:val="21"/>
              </w:rPr>
            </w:pPr>
          </w:p>
        </w:tc>
      </w:tr>
      <w:tr w14:paraId="024A4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50" w:type="dxa"/>
            <w:tcBorders>
              <w:left w:val="nil"/>
            </w:tcBorders>
            <w:vAlign w:val="top"/>
          </w:tcPr>
          <w:p w14:paraId="55BFEA4F">
            <w:pPr>
              <w:pStyle w:val="6"/>
              <w:spacing w:before="99" w:line="225" w:lineRule="auto"/>
              <w:ind w:left="729"/>
            </w:pPr>
            <w:r>
              <w:t>3</w:t>
            </w:r>
          </w:p>
        </w:tc>
        <w:tc>
          <w:tcPr>
            <w:tcW w:w="4140" w:type="dxa"/>
            <w:vAlign w:val="top"/>
          </w:tcPr>
          <w:p w14:paraId="0E9D16D4">
            <w:pPr>
              <w:pStyle w:val="6"/>
              <w:spacing w:before="82" w:line="220" w:lineRule="auto"/>
              <w:ind w:left="1064"/>
            </w:pPr>
            <w:r>
              <w:rPr>
                <w:spacing w:val="-3"/>
              </w:rPr>
              <w:t>发初落</w:t>
            </w:r>
          </w:p>
        </w:tc>
        <w:tc>
          <w:tcPr>
            <w:tcW w:w="2150" w:type="dxa"/>
            <w:vAlign w:val="top"/>
          </w:tcPr>
          <w:p w14:paraId="6674D26C">
            <w:pPr>
              <w:pStyle w:val="6"/>
              <w:spacing w:before="86" w:line="224" w:lineRule="auto"/>
              <w:ind w:left="975"/>
            </w:pPr>
            <w:r>
              <w:t>日</w:t>
            </w:r>
          </w:p>
        </w:tc>
        <w:tc>
          <w:tcPr>
            <w:tcW w:w="1410" w:type="dxa"/>
            <w:tcBorders>
              <w:right w:val="nil"/>
            </w:tcBorders>
            <w:vAlign w:val="top"/>
          </w:tcPr>
          <w:p w14:paraId="51D26BF4">
            <w:pPr>
              <w:rPr>
                <w:rFonts w:ascii="Arial"/>
                <w:sz w:val="21"/>
              </w:rPr>
            </w:pPr>
          </w:p>
        </w:tc>
      </w:tr>
      <w:tr w14:paraId="11F44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550" w:type="dxa"/>
            <w:tcBorders>
              <w:left w:val="nil"/>
            </w:tcBorders>
            <w:vAlign w:val="top"/>
          </w:tcPr>
          <w:p w14:paraId="6C85A0B6">
            <w:pPr>
              <w:pStyle w:val="6"/>
              <w:spacing w:before="100" w:line="234" w:lineRule="auto"/>
              <w:ind w:left="729"/>
            </w:pPr>
            <w:r>
              <w:t>4</w:t>
            </w:r>
          </w:p>
        </w:tc>
        <w:tc>
          <w:tcPr>
            <w:tcW w:w="4140" w:type="dxa"/>
            <w:vAlign w:val="top"/>
          </w:tcPr>
          <w:p w14:paraId="1E6ADBF9">
            <w:pPr>
              <w:pStyle w:val="6"/>
              <w:spacing w:before="83" w:line="220" w:lineRule="auto"/>
              <w:ind w:left="1064"/>
            </w:pPr>
            <w:r>
              <w:rPr>
                <w:spacing w:val="8"/>
              </w:rPr>
              <w:t>发初落日</w:t>
            </w:r>
          </w:p>
        </w:tc>
        <w:tc>
          <w:tcPr>
            <w:tcW w:w="2150" w:type="dxa"/>
            <w:vAlign w:val="top"/>
          </w:tcPr>
          <w:p w14:paraId="2DE0A321">
            <w:pPr>
              <w:pStyle w:val="6"/>
              <w:spacing w:before="92" w:line="229" w:lineRule="auto"/>
              <w:ind w:left="975"/>
            </w:pPr>
            <w:r>
              <w:t>色</w:t>
            </w:r>
          </w:p>
        </w:tc>
        <w:tc>
          <w:tcPr>
            <w:tcW w:w="1410" w:type="dxa"/>
            <w:tcBorders>
              <w:right w:val="nil"/>
            </w:tcBorders>
            <w:vAlign w:val="top"/>
          </w:tcPr>
          <w:p w14:paraId="4D791168">
            <w:pPr>
              <w:rPr>
                <w:rFonts w:ascii="Arial"/>
                <w:sz w:val="21"/>
              </w:rPr>
            </w:pPr>
          </w:p>
        </w:tc>
      </w:tr>
      <w:tr w14:paraId="7BD91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550" w:type="dxa"/>
            <w:tcBorders>
              <w:left w:val="nil"/>
            </w:tcBorders>
            <w:vAlign w:val="top"/>
          </w:tcPr>
          <w:p w14:paraId="73C702A8">
            <w:pPr>
              <w:pStyle w:val="6"/>
              <w:spacing w:before="111" w:line="233" w:lineRule="auto"/>
              <w:ind w:left="729"/>
            </w:pPr>
            <w:r>
              <w:t>5</w:t>
            </w:r>
          </w:p>
        </w:tc>
        <w:tc>
          <w:tcPr>
            <w:tcW w:w="4140" w:type="dxa"/>
            <w:vAlign w:val="top"/>
          </w:tcPr>
          <w:p w14:paraId="210D73A0">
            <w:pPr>
              <w:pStyle w:val="6"/>
              <w:spacing w:before="94" w:line="220" w:lineRule="auto"/>
              <w:ind w:left="1064"/>
            </w:pPr>
            <w:r>
              <w:rPr>
                <w:spacing w:val="-2"/>
              </w:rPr>
              <w:t>发初落日色</w:t>
            </w:r>
          </w:p>
        </w:tc>
        <w:tc>
          <w:tcPr>
            <w:tcW w:w="2150" w:type="dxa"/>
            <w:vAlign w:val="top"/>
          </w:tcPr>
          <w:p w14:paraId="4DE8FCD6">
            <w:pPr>
              <w:pStyle w:val="6"/>
              <w:spacing w:before="95" w:line="221" w:lineRule="auto"/>
              <w:ind w:left="975"/>
            </w:pPr>
            <w:r>
              <w:t>寒</w:t>
            </w:r>
          </w:p>
        </w:tc>
        <w:tc>
          <w:tcPr>
            <w:tcW w:w="1410" w:type="dxa"/>
            <w:tcBorders>
              <w:right w:val="nil"/>
            </w:tcBorders>
            <w:vAlign w:val="top"/>
          </w:tcPr>
          <w:p w14:paraId="685FD2E2">
            <w:pPr>
              <w:rPr>
                <w:rFonts w:ascii="Arial"/>
                <w:sz w:val="21"/>
              </w:rPr>
            </w:pPr>
          </w:p>
        </w:tc>
      </w:tr>
      <w:tr w14:paraId="3AC1A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550" w:type="dxa"/>
            <w:tcBorders>
              <w:left w:val="nil"/>
            </w:tcBorders>
            <w:vAlign w:val="top"/>
          </w:tcPr>
          <w:p w14:paraId="2872BD26">
            <w:pPr>
              <w:pStyle w:val="6"/>
              <w:spacing w:before="102" w:line="232" w:lineRule="auto"/>
              <w:ind w:left="729"/>
            </w:pPr>
            <w:r>
              <w:t>6</w:t>
            </w:r>
          </w:p>
        </w:tc>
        <w:tc>
          <w:tcPr>
            <w:tcW w:w="4140" w:type="dxa"/>
            <w:vAlign w:val="top"/>
          </w:tcPr>
          <w:p w14:paraId="50B27270">
            <w:pPr>
              <w:pStyle w:val="6"/>
              <w:spacing w:before="85" w:line="220" w:lineRule="auto"/>
              <w:ind w:left="1055"/>
            </w:pPr>
            <w:r>
              <w:rPr>
                <w:spacing w:val="1"/>
              </w:rPr>
              <w:t>发初落日色寒</w:t>
            </w:r>
          </w:p>
        </w:tc>
        <w:tc>
          <w:tcPr>
            <w:tcW w:w="2150" w:type="dxa"/>
            <w:vAlign w:val="top"/>
          </w:tcPr>
          <w:p w14:paraId="65B56D86">
            <w:pPr>
              <w:pStyle w:val="6"/>
              <w:spacing w:before="87" w:line="223" w:lineRule="auto"/>
              <w:ind w:left="975"/>
            </w:pPr>
            <w:r>
              <w:t>蓬</w:t>
            </w:r>
          </w:p>
        </w:tc>
        <w:tc>
          <w:tcPr>
            <w:tcW w:w="1410" w:type="dxa"/>
            <w:tcBorders>
              <w:right w:val="nil"/>
            </w:tcBorders>
            <w:vAlign w:val="top"/>
          </w:tcPr>
          <w:p w14:paraId="4D0BABAA">
            <w:pPr>
              <w:rPr>
                <w:rFonts w:ascii="Arial"/>
                <w:sz w:val="21"/>
              </w:rPr>
            </w:pPr>
          </w:p>
        </w:tc>
      </w:tr>
      <w:tr w14:paraId="5F2BA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50" w:type="dxa"/>
            <w:tcBorders>
              <w:left w:val="nil"/>
            </w:tcBorders>
            <w:vAlign w:val="top"/>
          </w:tcPr>
          <w:p w14:paraId="4B7B0652">
            <w:pPr>
              <w:pStyle w:val="6"/>
              <w:spacing w:before="103" w:line="221" w:lineRule="auto"/>
              <w:ind w:left="729"/>
            </w:pPr>
            <w:r>
              <w:t>7</w:t>
            </w:r>
          </w:p>
        </w:tc>
        <w:tc>
          <w:tcPr>
            <w:tcW w:w="4140" w:type="dxa"/>
            <w:vAlign w:val="top"/>
          </w:tcPr>
          <w:p w14:paraId="63621AC5">
            <w:pPr>
              <w:pStyle w:val="6"/>
              <w:spacing w:before="86" w:line="220" w:lineRule="auto"/>
              <w:ind w:left="1434"/>
            </w:pPr>
            <w:r>
              <w:rPr>
                <w:spacing w:val="-2"/>
              </w:rPr>
              <w:t>发初落日色寒蓬</w:t>
            </w:r>
          </w:p>
        </w:tc>
        <w:tc>
          <w:tcPr>
            <w:tcW w:w="2150" w:type="dxa"/>
            <w:vAlign w:val="top"/>
          </w:tcPr>
          <w:p w14:paraId="37F168C3">
            <w:pPr>
              <w:rPr>
                <w:rFonts w:ascii="Arial"/>
                <w:sz w:val="21"/>
              </w:rPr>
            </w:pPr>
          </w:p>
        </w:tc>
        <w:tc>
          <w:tcPr>
            <w:tcW w:w="1410" w:type="dxa"/>
            <w:tcBorders>
              <w:right w:val="nil"/>
            </w:tcBorders>
            <w:vAlign w:val="top"/>
          </w:tcPr>
          <w:p w14:paraId="69700C00">
            <w:pPr>
              <w:pStyle w:val="6"/>
              <w:spacing w:before="85" w:line="219" w:lineRule="auto"/>
              <w:ind w:left="515"/>
            </w:pPr>
            <w:r>
              <w:rPr>
                <w:spacing w:val="4"/>
              </w:rPr>
              <w:t>结束</w:t>
            </w:r>
          </w:p>
        </w:tc>
      </w:tr>
      <w:tr w14:paraId="2D3B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550" w:type="dxa"/>
            <w:tcBorders>
              <w:left w:val="nil"/>
            </w:tcBorders>
            <w:vAlign w:val="top"/>
          </w:tcPr>
          <w:p w14:paraId="476AE9FF">
            <w:pPr>
              <w:pStyle w:val="6"/>
              <w:spacing w:before="104" w:line="235" w:lineRule="auto"/>
              <w:ind w:left="729"/>
            </w:pPr>
            <w:r>
              <w:t>8</w:t>
            </w:r>
          </w:p>
        </w:tc>
        <w:tc>
          <w:tcPr>
            <w:tcW w:w="4140" w:type="dxa"/>
            <w:vAlign w:val="top"/>
          </w:tcPr>
          <w:p w14:paraId="481B1EC3">
            <w:pPr>
              <w:pStyle w:val="6"/>
              <w:spacing w:before="86" w:line="219" w:lineRule="auto"/>
              <w:ind w:left="1434"/>
            </w:pPr>
            <w:r>
              <w:rPr>
                <w:spacing w:val="4"/>
              </w:rPr>
              <w:t>现(使用者输入)</w:t>
            </w:r>
          </w:p>
        </w:tc>
        <w:tc>
          <w:tcPr>
            <w:tcW w:w="2150" w:type="dxa"/>
            <w:vAlign w:val="top"/>
          </w:tcPr>
          <w:p w14:paraId="2A4C07EC">
            <w:pPr>
              <w:pStyle w:val="6"/>
              <w:spacing w:before="89" w:line="223" w:lineRule="auto"/>
              <w:ind w:left="975"/>
            </w:pPr>
            <w:r>
              <w:t>出</w:t>
            </w:r>
          </w:p>
        </w:tc>
        <w:tc>
          <w:tcPr>
            <w:tcW w:w="1410" w:type="dxa"/>
            <w:tcBorders>
              <w:right w:val="nil"/>
            </w:tcBorders>
            <w:vAlign w:val="top"/>
          </w:tcPr>
          <w:p w14:paraId="5FEB0232">
            <w:pPr>
              <w:pStyle w:val="6"/>
              <w:spacing w:before="87" w:line="221" w:lineRule="auto"/>
              <w:ind w:left="515"/>
            </w:pPr>
            <w:r>
              <w:rPr>
                <w:spacing w:val="-2"/>
              </w:rPr>
              <w:t>开始</w:t>
            </w:r>
          </w:p>
        </w:tc>
      </w:tr>
    </w:tbl>
    <w:p w14:paraId="0A42CC3E">
      <w:pPr>
        <w:spacing w:before="321" w:line="216" w:lineRule="auto"/>
        <w:ind w:right="25" w:firstLine="619"/>
        <w:jc w:val="both"/>
        <w:rPr>
          <w:rFonts w:ascii="宋体" w:hAnsi="宋体" w:eastAsia="宋体" w:cs="宋体"/>
          <w:sz w:val="29"/>
          <w:szCs w:val="29"/>
        </w:rPr>
      </w:pPr>
      <w:r>
        <w:rPr>
          <w:rFonts w:ascii="宋体" w:hAnsi="宋体" w:eastAsia="宋体" w:cs="宋体"/>
          <w:b/>
          <w:bCs/>
          <w:spacing w:val="5"/>
          <w:sz w:val="29"/>
          <w:szCs w:val="29"/>
        </w:rPr>
        <w:t>模型在应用时，每次都输入之前得到的所有文字序列，然后预测下</w:t>
      </w:r>
      <w:r>
        <w:rPr>
          <w:rFonts w:ascii="宋体" w:hAnsi="宋体" w:eastAsia="宋体" w:cs="宋体"/>
          <w:spacing w:val="16"/>
          <w:sz w:val="29"/>
          <w:szCs w:val="29"/>
        </w:rPr>
        <w:t xml:space="preserve"> </w:t>
      </w:r>
      <w:r>
        <w:rPr>
          <w:rFonts w:ascii="宋体" w:hAnsi="宋体" w:eastAsia="宋体" w:cs="宋体"/>
          <w:b/>
          <w:bCs/>
          <w:spacing w:val="7"/>
          <w:sz w:val="29"/>
          <w:szCs w:val="29"/>
        </w:rPr>
        <w:t>一个字的概率。</w:t>
      </w:r>
      <w:r>
        <w:rPr>
          <w:rFonts w:ascii="宋体" w:hAnsi="宋体" w:eastAsia="宋体" w:cs="宋体"/>
          <w:spacing w:val="-12"/>
          <w:sz w:val="29"/>
          <w:szCs w:val="29"/>
        </w:rPr>
        <w:t xml:space="preserve"> </w:t>
      </w:r>
      <w:r>
        <w:rPr>
          <w:rFonts w:ascii="宋体" w:hAnsi="宋体" w:eastAsia="宋体" w:cs="宋体"/>
          <w:b/>
          <w:bCs/>
          <w:spacing w:val="7"/>
          <w:sz w:val="29"/>
          <w:szCs w:val="29"/>
        </w:rPr>
        <w:t>一行七言的诗句需要调用模型6次(第一个字由调用者</w:t>
      </w:r>
      <w:r>
        <w:rPr>
          <w:rFonts w:ascii="宋体" w:hAnsi="宋体" w:eastAsia="宋体" w:cs="宋体"/>
          <w:sz w:val="29"/>
          <w:szCs w:val="29"/>
        </w:rPr>
        <w:t xml:space="preserve">  </w:t>
      </w:r>
      <w:r>
        <w:rPr>
          <w:rFonts w:ascii="宋体" w:hAnsi="宋体" w:eastAsia="宋体" w:cs="宋体"/>
          <w:b/>
          <w:bCs/>
          <w:spacing w:val="14"/>
          <w:sz w:val="29"/>
          <w:szCs w:val="29"/>
        </w:rPr>
        <w:t>给出),最终形成4行诗句的话就需要调用模型24次才能完成。</w:t>
      </w:r>
    </w:p>
    <w:p w14:paraId="7894A2D3">
      <w:pPr>
        <w:spacing w:line="216" w:lineRule="auto"/>
        <w:rPr>
          <w:rFonts w:ascii="宋体" w:hAnsi="宋体" w:eastAsia="宋体" w:cs="宋体"/>
          <w:sz w:val="29"/>
          <w:szCs w:val="29"/>
        </w:rPr>
        <w:sectPr>
          <w:headerReference r:id="rId24" w:type="default"/>
          <w:pgSz w:w="12240" w:h="15840"/>
          <w:pgMar w:top="400" w:right="1500" w:bottom="0" w:left="1434" w:header="0" w:footer="0" w:gutter="0"/>
          <w:cols w:space="720" w:num="1"/>
        </w:sectPr>
      </w:pPr>
    </w:p>
    <w:p w14:paraId="286B5537">
      <w:pPr>
        <w:pStyle w:val="2"/>
        <w:spacing w:line="261" w:lineRule="auto"/>
      </w:pPr>
    </w:p>
    <w:p w14:paraId="2B8F24E3">
      <w:pPr>
        <w:pStyle w:val="2"/>
        <w:spacing w:line="261" w:lineRule="auto"/>
      </w:pPr>
    </w:p>
    <w:p w14:paraId="3006278B">
      <w:pPr>
        <w:pStyle w:val="2"/>
        <w:spacing w:line="261" w:lineRule="auto"/>
      </w:pPr>
    </w:p>
    <w:p w14:paraId="22A163A0">
      <w:pPr>
        <w:pStyle w:val="2"/>
        <w:spacing w:line="261" w:lineRule="auto"/>
      </w:pPr>
    </w:p>
    <w:p w14:paraId="779D8159">
      <w:pPr>
        <w:pStyle w:val="2"/>
        <w:spacing w:line="261" w:lineRule="auto"/>
      </w:pPr>
    </w:p>
    <w:p w14:paraId="4300BC91">
      <w:pPr>
        <w:spacing w:before="127" w:line="219" w:lineRule="auto"/>
        <w:rPr>
          <w:rFonts w:ascii="宋体" w:hAnsi="宋体" w:eastAsia="宋体" w:cs="宋体"/>
          <w:sz w:val="39"/>
          <w:szCs w:val="39"/>
        </w:rPr>
      </w:pPr>
      <w:r>
        <w:rPr>
          <w:rFonts w:ascii="Times New Roman" w:hAnsi="Times New Roman" w:eastAsia="Times New Roman" w:cs="Times New Roman"/>
          <w:b/>
          <w:bCs/>
          <w:color w:val="2070B0"/>
          <w:spacing w:val="-4"/>
          <w:position w:val="-2"/>
          <w:sz w:val="39"/>
          <w:szCs w:val="39"/>
        </w:rPr>
        <w:t xml:space="preserve">7.4.2    </w:t>
      </w:r>
      <w:r>
        <w:rPr>
          <w:rFonts w:ascii="宋体" w:hAnsi="宋体" w:eastAsia="宋体" w:cs="宋体"/>
          <w:b/>
          <w:bCs/>
          <w:color w:val="2070B0"/>
          <w:spacing w:val="-4"/>
          <w:sz w:val="39"/>
          <w:szCs w:val="39"/>
        </w:rPr>
        <w:t>构建</w:t>
      </w:r>
      <w:r>
        <w:rPr>
          <w:rFonts w:ascii="宋体" w:hAnsi="宋体" w:eastAsia="宋体" w:cs="宋体"/>
          <w:b/>
          <w:bCs/>
          <w:color w:val="2070C0"/>
          <w:spacing w:val="-4"/>
          <w:sz w:val="39"/>
          <w:szCs w:val="39"/>
        </w:rPr>
        <w:t>：模型实现的过程</w:t>
      </w:r>
    </w:p>
    <w:p w14:paraId="53BC7518">
      <w:pPr>
        <w:pStyle w:val="2"/>
        <w:spacing w:line="343" w:lineRule="auto"/>
      </w:pPr>
    </w:p>
    <w:p w14:paraId="2F7BE7DC">
      <w:pPr>
        <w:spacing w:before="94" w:line="215" w:lineRule="auto"/>
        <w:ind w:right="1" w:firstLine="629"/>
        <w:rPr>
          <w:rFonts w:ascii="宋体" w:hAnsi="宋体" w:eastAsia="宋体" w:cs="宋体"/>
          <w:sz w:val="29"/>
          <w:szCs w:val="29"/>
        </w:rPr>
      </w:pPr>
      <w:r>
        <w:rPr>
          <w:rFonts w:ascii="宋体" w:hAnsi="宋体" w:eastAsia="宋体" w:cs="宋体"/>
          <w:spacing w:val="9"/>
          <w:sz w:val="29"/>
          <w:szCs w:val="29"/>
        </w:rPr>
        <w:t>模型构建的过程分为数据准备与预处理、模型训练、模型应用等过</w:t>
      </w:r>
      <w:r>
        <w:rPr>
          <w:rFonts w:ascii="宋体" w:hAnsi="宋体" w:eastAsia="宋体" w:cs="宋体"/>
          <w:sz w:val="29"/>
          <w:szCs w:val="29"/>
        </w:rPr>
        <w:t xml:space="preserve"> </w:t>
      </w:r>
      <w:r>
        <w:rPr>
          <w:rFonts w:ascii="宋体" w:hAnsi="宋体" w:eastAsia="宋体" w:cs="宋体"/>
          <w:spacing w:val="-2"/>
          <w:sz w:val="29"/>
          <w:szCs w:val="29"/>
        </w:rPr>
        <w:t>程。</w:t>
      </w:r>
    </w:p>
    <w:p w14:paraId="0A1ECDFF">
      <w:pPr>
        <w:spacing w:before="293" w:line="219" w:lineRule="auto"/>
        <w:rPr>
          <w:rFonts w:ascii="宋体" w:hAnsi="宋体" w:eastAsia="宋体" w:cs="宋体"/>
          <w:sz w:val="29"/>
          <w:szCs w:val="29"/>
        </w:rPr>
      </w:pPr>
      <w:r>
        <w:rPr>
          <w:rFonts w:ascii="宋体" w:hAnsi="宋体" w:eastAsia="宋体" w:cs="宋体"/>
          <w:color w:val="2070B0"/>
          <w:spacing w:val="1"/>
          <w:sz w:val="29"/>
          <w:szCs w:val="29"/>
        </w:rPr>
        <w:t>1.唐诗三百首语料库的处理</w:t>
      </w:r>
    </w:p>
    <w:p w14:paraId="0EE01AB6">
      <w:pPr>
        <w:spacing w:before="284" w:line="295" w:lineRule="auto"/>
        <w:ind w:firstLine="629"/>
        <w:rPr>
          <w:rFonts w:ascii="宋体" w:hAnsi="宋体" w:eastAsia="宋体" w:cs="宋体"/>
          <w:sz w:val="21"/>
          <w:szCs w:val="21"/>
        </w:rPr>
      </w:pPr>
      <w:r>
        <w:rPr>
          <w:rFonts w:ascii="宋体" w:hAnsi="宋体" w:eastAsia="宋体" w:cs="宋体"/>
          <w:spacing w:val="9"/>
          <w:sz w:val="29"/>
          <w:szCs w:val="29"/>
        </w:rPr>
        <w:t>唐诗三百首是一个比较常见的语料库。下面就是一个典型的唐诗语</w:t>
      </w:r>
      <w:r>
        <w:rPr>
          <w:rFonts w:ascii="宋体" w:hAnsi="宋体" w:eastAsia="宋体" w:cs="宋体"/>
          <w:sz w:val="29"/>
          <w:szCs w:val="29"/>
        </w:rPr>
        <w:t xml:space="preserve"> </w:t>
      </w:r>
      <w:r>
        <w:rPr>
          <w:rFonts w:ascii="宋体" w:hAnsi="宋体" w:eastAsia="宋体" w:cs="宋体"/>
          <w:spacing w:val="-6"/>
          <w:sz w:val="21"/>
          <w:szCs w:val="21"/>
        </w:rPr>
        <w:t>料</w:t>
      </w:r>
      <w:r>
        <w:rPr>
          <w:rFonts w:ascii="宋体" w:hAnsi="宋体" w:eastAsia="宋体" w:cs="宋体"/>
          <w:spacing w:val="30"/>
          <w:sz w:val="21"/>
          <w:szCs w:val="21"/>
        </w:rPr>
        <w:t xml:space="preserve"> </w:t>
      </w:r>
      <w:r>
        <w:rPr>
          <w:rFonts w:ascii="宋体" w:hAnsi="宋体" w:eastAsia="宋体" w:cs="宋体"/>
          <w:spacing w:val="-6"/>
          <w:sz w:val="21"/>
          <w:szCs w:val="21"/>
        </w:rPr>
        <w:t>库</w:t>
      </w:r>
      <w:r>
        <w:rPr>
          <w:rFonts w:ascii="宋体" w:hAnsi="宋体" w:eastAsia="宋体" w:cs="宋体"/>
          <w:spacing w:val="22"/>
          <w:sz w:val="21"/>
          <w:szCs w:val="21"/>
        </w:rPr>
        <w:t xml:space="preserve"> </w:t>
      </w:r>
      <w:r>
        <w:rPr>
          <w:rFonts w:ascii="宋体" w:hAnsi="宋体" w:eastAsia="宋体" w:cs="宋体"/>
          <w:spacing w:val="-6"/>
          <w:sz w:val="21"/>
          <w:szCs w:val="21"/>
        </w:rPr>
        <w:t>。</w:t>
      </w:r>
    </w:p>
    <w:p w14:paraId="086F199A">
      <w:pPr>
        <w:spacing w:before="255" w:line="221" w:lineRule="auto"/>
        <w:ind w:left="90"/>
        <w:rPr>
          <w:rFonts w:ascii="黑体" w:hAnsi="黑体" w:eastAsia="黑体" w:cs="黑体"/>
          <w:sz w:val="15"/>
          <w:szCs w:val="15"/>
        </w:rPr>
      </w:pPr>
      <w:r>
        <w:rPr>
          <w:rFonts w:ascii="黑体" w:hAnsi="黑体" w:eastAsia="黑体" w:cs="黑体"/>
          <w:spacing w:val="-16"/>
          <w:w w:val="97"/>
          <w:sz w:val="15"/>
          <w:szCs w:val="15"/>
        </w:rPr>
        <w:t>詩名：遣悲懷三首之一</w:t>
      </w:r>
    </w:p>
    <w:p w14:paraId="07B0C7E0">
      <w:pPr>
        <w:spacing w:before="39" w:line="222" w:lineRule="auto"/>
        <w:ind w:left="91"/>
        <w:rPr>
          <w:rFonts w:ascii="黑体" w:hAnsi="黑体" w:eastAsia="黑体" w:cs="黑体"/>
          <w:sz w:val="15"/>
          <w:szCs w:val="15"/>
        </w:rPr>
      </w:pPr>
      <w:r>
        <w:rPr>
          <w:rFonts w:ascii="黑体" w:hAnsi="黑体" w:eastAsia="黑体" w:cs="黑体"/>
          <w:b/>
          <w:bCs/>
          <w:spacing w:val="-23"/>
          <w:sz w:val="15"/>
          <w:szCs w:val="15"/>
        </w:rPr>
        <w:t>作者：元稹</w:t>
      </w:r>
    </w:p>
    <w:p w14:paraId="3BCDB842">
      <w:pPr>
        <w:spacing w:before="33" w:line="222" w:lineRule="auto"/>
        <w:ind w:left="90"/>
        <w:rPr>
          <w:rFonts w:ascii="黑体" w:hAnsi="黑体" w:eastAsia="黑体" w:cs="黑体"/>
          <w:sz w:val="15"/>
          <w:szCs w:val="15"/>
        </w:rPr>
      </w:pPr>
      <w:r>
        <w:rPr>
          <w:rFonts w:ascii="黑体" w:hAnsi="黑体" w:eastAsia="黑体" w:cs="黑体"/>
          <w:spacing w:val="-14"/>
          <w:sz w:val="15"/>
          <w:szCs w:val="15"/>
        </w:rPr>
        <w:t>詩體:七言律詩</w:t>
      </w:r>
    </w:p>
    <w:p w14:paraId="139AC9A1">
      <w:pPr>
        <w:spacing w:before="31" w:line="213" w:lineRule="auto"/>
        <w:ind w:left="90"/>
        <w:rPr>
          <w:rFonts w:ascii="黑体" w:hAnsi="黑体" w:eastAsia="黑体" w:cs="黑体"/>
          <w:sz w:val="15"/>
          <w:szCs w:val="15"/>
        </w:rPr>
      </w:pPr>
      <w:r>
        <w:rPr>
          <w:rFonts w:ascii="黑体" w:hAnsi="黑体" w:eastAsia="黑体" w:cs="黑体"/>
          <w:spacing w:val="-14"/>
          <w:w w:val="98"/>
          <w:sz w:val="15"/>
          <w:szCs w:val="15"/>
        </w:rPr>
        <w:t>詩文：(押佳韻)謝公最小偏憐女，自嫁黔妻百事乖。顧我無衣搜蓋</w:t>
      </w:r>
      <w:r>
        <w:rPr>
          <w:rFonts w:ascii="黑体" w:hAnsi="黑体" w:eastAsia="黑体" w:cs="黑体"/>
          <w:spacing w:val="-15"/>
          <w:w w:val="98"/>
          <w:sz w:val="15"/>
          <w:szCs w:val="15"/>
        </w:rPr>
        <w:t>箧，泥他沽酒拔金釵。野蔬充膳甘長藿，落葉添薪仰古槐。今日俸錢過十萬,舆君营巢復营斋</w:t>
      </w:r>
    </w:p>
    <w:p w14:paraId="7724C66E">
      <w:pPr>
        <w:spacing w:before="164" w:line="221" w:lineRule="auto"/>
        <w:ind w:left="90"/>
        <w:rPr>
          <w:rFonts w:ascii="黑体" w:hAnsi="黑体" w:eastAsia="黑体" w:cs="黑体"/>
          <w:sz w:val="15"/>
          <w:szCs w:val="15"/>
        </w:rPr>
      </w:pPr>
      <w:r>
        <w:rPr>
          <w:rFonts w:ascii="黑体" w:hAnsi="黑体" w:eastAsia="黑体" w:cs="黑体"/>
          <w:spacing w:val="-16"/>
          <w:w w:val="97"/>
          <w:sz w:val="15"/>
          <w:szCs w:val="15"/>
        </w:rPr>
        <w:t>詩名：遣悲懷三首之二</w:t>
      </w:r>
    </w:p>
    <w:p w14:paraId="1DB9CE55">
      <w:pPr>
        <w:spacing w:before="28" w:line="222" w:lineRule="auto"/>
        <w:ind w:left="91"/>
        <w:rPr>
          <w:rFonts w:ascii="黑体" w:hAnsi="黑体" w:eastAsia="黑体" w:cs="黑体"/>
          <w:sz w:val="15"/>
          <w:szCs w:val="15"/>
        </w:rPr>
      </w:pPr>
      <w:r>
        <w:rPr>
          <w:rFonts w:ascii="黑体" w:hAnsi="黑体" w:eastAsia="黑体" w:cs="黑体"/>
          <w:b/>
          <w:bCs/>
          <w:spacing w:val="-23"/>
          <w:sz w:val="15"/>
          <w:szCs w:val="15"/>
        </w:rPr>
        <w:t>作者：元稹</w:t>
      </w:r>
    </w:p>
    <w:p w14:paraId="77F03F75">
      <w:pPr>
        <w:spacing w:before="43" w:line="222" w:lineRule="auto"/>
        <w:ind w:left="90"/>
        <w:rPr>
          <w:rFonts w:ascii="黑体" w:hAnsi="黑体" w:eastAsia="黑体" w:cs="黑体"/>
          <w:sz w:val="15"/>
          <w:szCs w:val="15"/>
        </w:rPr>
      </w:pPr>
      <w:r>
        <w:rPr>
          <w:rFonts w:ascii="黑体" w:hAnsi="黑体" w:eastAsia="黑体" w:cs="黑体"/>
          <w:spacing w:val="-14"/>
          <w:sz w:val="15"/>
          <w:szCs w:val="15"/>
        </w:rPr>
        <w:t>詩體:七言律詩</w:t>
      </w:r>
    </w:p>
    <w:p w14:paraId="1CC2C7D5">
      <w:pPr>
        <w:spacing w:before="32" w:line="213" w:lineRule="auto"/>
        <w:ind w:left="90"/>
        <w:rPr>
          <w:rFonts w:ascii="黑体" w:hAnsi="黑体" w:eastAsia="黑体" w:cs="黑体"/>
          <w:sz w:val="15"/>
          <w:szCs w:val="15"/>
        </w:rPr>
      </w:pPr>
      <w:r>
        <w:rPr>
          <w:rFonts w:ascii="黑体" w:hAnsi="黑体" w:eastAsia="黑体" w:cs="黑体"/>
          <w:spacing w:val="-15"/>
          <w:w w:val="98"/>
          <w:sz w:val="15"/>
          <w:szCs w:val="15"/>
        </w:rPr>
        <w:t>詩文：(押灰韻)昔日戲言身後事，今朝都到眼前来。衣裳已施行看盡,針線猶存未忍開。尚想舊情憐婢保，也會因夢送錢財。誠知此恨人人有，貧賤夫妻百事哀</w:t>
      </w:r>
    </w:p>
    <w:p w14:paraId="6968E981">
      <w:pPr>
        <w:pStyle w:val="2"/>
        <w:spacing w:line="324" w:lineRule="auto"/>
      </w:pPr>
    </w:p>
    <w:p w14:paraId="258D081C">
      <w:pPr>
        <w:tabs>
          <w:tab w:val="left" w:pos="158"/>
        </w:tabs>
        <w:spacing w:before="95" w:line="224" w:lineRule="auto"/>
        <w:ind w:firstLine="629"/>
        <w:jc w:val="both"/>
        <w:rPr>
          <w:rFonts w:ascii="宋体" w:hAnsi="宋体" w:eastAsia="宋体" w:cs="宋体"/>
          <w:sz w:val="29"/>
          <w:szCs w:val="29"/>
        </w:rPr>
      </w:pPr>
      <w:r>
        <w:rPr>
          <w:rFonts w:ascii="宋体" w:hAnsi="宋体" w:eastAsia="宋体" w:cs="宋体"/>
          <w:spacing w:val="9"/>
          <w:sz w:val="29"/>
          <w:szCs w:val="29"/>
        </w:rPr>
        <w:t>获取语料库后需要做一些处理，处理的结果应该是只包含诗文主体</w:t>
      </w:r>
      <w:r>
        <w:rPr>
          <w:rFonts w:ascii="宋体" w:hAnsi="宋体" w:eastAsia="宋体" w:cs="宋体"/>
          <w:sz w:val="29"/>
          <w:szCs w:val="29"/>
        </w:rPr>
        <w:t xml:space="preserve"> </w:t>
      </w:r>
      <w:r>
        <w:rPr>
          <w:rFonts w:ascii="宋体" w:hAnsi="宋体" w:eastAsia="宋体" w:cs="宋体"/>
          <w:sz w:val="29"/>
          <w:szCs w:val="29"/>
        </w:rPr>
        <w:tab/>
      </w:r>
      <w:r>
        <w:rPr>
          <w:rFonts w:ascii="宋体" w:hAnsi="宋体" w:eastAsia="宋体" w:cs="宋体"/>
          <w:spacing w:val="19"/>
          <w:sz w:val="29"/>
          <w:szCs w:val="29"/>
        </w:rPr>
        <w:t>(不包括题目、作者、标点符号等其他信息),并且将所有的诗</w:t>
      </w:r>
      <w:r>
        <w:rPr>
          <w:rFonts w:ascii="宋体" w:hAnsi="宋体" w:eastAsia="宋体" w:cs="宋体"/>
          <w:spacing w:val="18"/>
          <w:sz w:val="29"/>
          <w:szCs w:val="29"/>
        </w:rPr>
        <w:t>文拼接</w:t>
      </w:r>
      <w:r>
        <w:rPr>
          <w:rFonts w:ascii="宋体" w:hAnsi="宋体" w:eastAsia="宋体" w:cs="宋体"/>
          <w:sz w:val="29"/>
          <w:szCs w:val="29"/>
        </w:rPr>
        <w:t xml:space="preserve"> </w:t>
      </w:r>
      <w:r>
        <w:rPr>
          <w:rFonts w:ascii="宋体" w:hAnsi="宋体" w:eastAsia="宋体" w:cs="宋体"/>
          <w:spacing w:val="9"/>
          <w:sz w:val="29"/>
          <w:szCs w:val="29"/>
        </w:rPr>
        <w:t>成一个文档。</w:t>
      </w:r>
    </w:p>
    <w:p w14:paraId="01FD5B2C">
      <w:pPr>
        <w:pStyle w:val="2"/>
        <w:spacing w:before="259" w:line="238" w:lineRule="auto"/>
        <w:ind w:left="159"/>
      </w:pPr>
      <w:r>
        <w:rPr>
          <w:i/>
          <w:iCs/>
          <w:spacing w:val="2"/>
        </w:rPr>
        <w:t>#</w:t>
      </w:r>
      <w:r>
        <w:rPr>
          <w:i/>
          <w:iCs/>
        </w:rPr>
        <w:t>load</w:t>
      </w:r>
      <w:r>
        <w:rPr>
          <w:i/>
          <w:iCs/>
          <w:spacing w:val="2"/>
        </w:rPr>
        <w:t xml:space="preserve">  </w:t>
      </w:r>
      <w:r>
        <w:rPr>
          <w:i/>
          <w:iCs/>
        </w:rPr>
        <w:t>data</w:t>
      </w:r>
      <w:r>
        <w:rPr>
          <w:i/>
          <w:iCs/>
          <w:spacing w:val="2"/>
        </w:rPr>
        <w:t xml:space="preserve">  </w:t>
      </w:r>
      <w:r>
        <w:rPr>
          <w:i/>
          <w:iCs/>
        </w:rPr>
        <w:t>of</w:t>
      </w:r>
      <w:r>
        <w:rPr>
          <w:i/>
          <w:iCs/>
          <w:spacing w:val="2"/>
        </w:rPr>
        <w:t>'</w:t>
      </w:r>
      <w:r>
        <w:rPr>
          <w:i/>
          <w:iCs/>
        </w:rPr>
        <w:t>three</w:t>
      </w:r>
      <w:r>
        <w:rPr>
          <w:i/>
          <w:iCs/>
          <w:spacing w:val="8"/>
        </w:rPr>
        <w:t xml:space="preserve">  </w:t>
      </w:r>
      <w:r>
        <w:rPr>
          <w:i/>
          <w:iCs/>
        </w:rPr>
        <w:t>hundred</w:t>
      </w:r>
      <w:r>
        <w:rPr>
          <w:i/>
          <w:iCs/>
          <w:spacing w:val="6"/>
        </w:rPr>
        <w:t xml:space="preserve">  </w:t>
      </w:r>
      <w:r>
        <w:rPr>
          <w:i/>
          <w:iCs/>
        </w:rPr>
        <w:t>tang</w:t>
      </w:r>
      <w:r>
        <w:rPr>
          <w:i/>
          <w:iCs/>
          <w:spacing w:val="3"/>
        </w:rPr>
        <w:t xml:space="preserve">  </w:t>
      </w:r>
      <w:r>
        <w:rPr>
          <w:i/>
          <w:iCs/>
        </w:rPr>
        <w:t>poems</w:t>
      </w:r>
      <w:r>
        <w:rPr>
          <w:i/>
          <w:iCs/>
          <w:spacing w:val="2"/>
        </w:rPr>
        <w:t>'</w:t>
      </w:r>
    </w:p>
    <w:p w14:paraId="2FB444CD">
      <w:pPr>
        <w:pStyle w:val="2"/>
        <w:spacing w:line="208" w:lineRule="auto"/>
        <w:ind w:left="159"/>
      </w:pPr>
      <w:r>
        <w:rPr>
          <w:spacing w:val="-1"/>
        </w:rPr>
        <w:t>filename     ="Tang_poetry.txt"</w:t>
      </w:r>
    </w:p>
    <w:p w14:paraId="297BF5AA">
      <w:pPr>
        <w:pStyle w:val="2"/>
        <w:spacing w:line="296" w:lineRule="auto"/>
        <w:ind w:left="159" w:right="1324"/>
      </w:pPr>
      <w:r>
        <w:t xml:space="preserve">raw_text           =open(filename,'r',errors='ignore',encoding    </w:t>
      </w:r>
      <w:r>
        <w:rPr>
          <w:spacing w:val="-1"/>
        </w:rPr>
        <w:t xml:space="preserve">        ='utf-8').readlines()</w:t>
      </w:r>
      <w:r>
        <w:t xml:space="preserve"> </w:t>
      </w:r>
      <w:r>
        <w:rPr>
          <w:spacing w:val="-1"/>
        </w:rPr>
        <w:t>poetry_content     =[]</w:t>
      </w:r>
    </w:p>
    <w:p w14:paraId="4F8B5544">
      <w:pPr>
        <w:pStyle w:val="2"/>
        <w:spacing w:line="274" w:lineRule="exact"/>
        <w:ind w:left="159"/>
      </w:pPr>
      <w:r>
        <w:pict>
          <v:shape id="_x0000_s1784" o:spid="_x0000_s1784" o:spt="202" type="#_x0000_t202" style="position:absolute;left:0pt;margin-left:26.95pt;margin-top:8.35pt;height:13.4pt;width:155.5pt;z-index:252133376;mso-width-relative:page;mso-height-relative:page;" filled="f" stroked="f" coordsize="21600,21600">
            <v:path/>
            <v:fill on="f" focussize="0,0"/>
            <v:stroke on="f"/>
            <v:imagedata o:title=""/>
            <o:lock v:ext="edit" aspectratio="f"/>
            <v:textbox inset="0mm,0mm,0mm,0mm">
              <w:txbxContent>
                <w:p w14:paraId="165E4CB6">
                  <w:pPr>
                    <w:spacing w:before="20" w:line="200" w:lineRule="auto"/>
                    <w:ind w:left="20"/>
                    <w:rPr>
                      <w:rFonts w:ascii="LiSu" w:hAnsi="LiSu" w:eastAsia="LiSu" w:cs="LiSu"/>
                      <w:sz w:val="21"/>
                      <w:szCs w:val="21"/>
                    </w:rPr>
                  </w:pPr>
                  <w:r>
                    <w:rPr>
                      <w:rFonts w:ascii="宋体" w:hAnsi="宋体" w:eastAsia="宋体" w:cs="宋体"/>
                      <w:spacing w:val="-6"/>
                      <w:sz w:val="21"/>
                      <w:szCs w:val="21"/>
                    </w:rPr>
                    <w:t>if(line.startswith(</w:t>
                  </w:r>
                  <w:r>
                    <w:rPr>
                      <w:rFonts w:ascii="宋体" w:hAnsi="宋体" w:eastAsia="宋体" w:cs="宋体"/>
                      <w:spacing w:val="-7"/>
                      <w:sz w:val="21"/>
                      <w:szCs w:val="21"/>
                    </w:rPr>
                    <w:t>'詩</w:t>
                  </w:r>
                  <w:r>
                    <w:rPr>
                      <w:rFonts w:ascii="LiSu" w:hAnsi="LiSu" w:eastAsia="LiSu" w:cs="LiSu"/>
                      <w:spacing w:val="-7"/>
                      <w:sz w:val="21"/>
                      <w:szCs w:val="21"/>
                    </w:rPr>
                    <w:t>文：(')):</w:t>
                  </w:r>
                </w:p>
              </w:txbxContent>
            </v:textbox>
          </v:shape>
        </w:pict>
      </w:r>
      <w:r>
        <w:rPr>
          <w:spacing w:val="-2"/>
          <w:position w:val="1"/>
        </w:rPr>
        <w:t>for   line   in   raw   text:</w:t>
      </w:r>
    </w:p>
    <w:p w14:paraId="1BDC01E4">
      <w:pPr>
        <w:pStyle w:val="2"/>
        <w:spacing w:line="449" w:lineRule="auto"/>
      </w:pPr>
    </w:p>
    <w:p w14:paraId="4599C8AB">
      <w:pPr>
        <w:pStyle w:val="2"/>
        <w:spacing w:before="61" w:line="286" w:lineRule="exact"/>
        <w:ind w:left="959"/>
      </w:pPr>
      <w:r>
        <w:pict>
          <v:shape id="_x0000_s1786" o:spid="_x0000_s1786" o:spt="202" type="#_x0000_t202" style="position:absolute;left:0pt;margin-left:27.5pt;margin-top:-19.95pt;height:27.1pt;width:175.9pt;z-index:252134400;mso-width-relative:page;mso-height-relative:page;" filled="f" stroked="f" coordsize="21600,21600">
            <v:path/>
            <v:fill on="f" focussize="0,0"/>
            <v:stroke on="f"/>
            <v:imagedata o:title=""/>
            <o:lock v:ext="edit" aspectratio="f"/>
            <v:textbox inset="0mm,0mm,0mm,0mm">
              <w:txbxContent>
                <w:p w14:paraId="77F8264D">
                  <w:pPr>
                    <w:pStyle w:val="2"/>
                    <w:spacing w:before="20" w:line="286" w:lineRule="exact"/>
                    <w:ind w:right="19"/>
                    <w:jc w:val="right"/>
                  </w:pPr>
                  <w:r>
                    <w:rPr>
                      <w:spacing w:val="-1"/>
                      <w:position w:val="3"/>
                    </w:rPr>
                    <w:t>poetry_content.append(line[8:-1])</w:t>
                  </w:r>
                </w:p>
                <w:p w14:paraId="0DC4AA1A">
                  <w:pPr>
                    <w:spacing w:before="52" w:line="200" w:lineRule="auto"/>
                    <w:ind w:left="20"/>
                    <w:rPr>
                      <w:rFonts w:ascii="LiSu" w:hAnsi="LiSu" w:eastAsia="LiSu" w:cs="LiSu"/>
                      <w:sz w:val="15"/>
                      <w:szCs w:val="15"/>
                    </w:rPr>
                  </w:pPr>
                  <w:r>
                    <w:rPr>
                      <w:rFonts w:ascii="宋体" w:hAnsi="宋体" w:eastAsia="宋体" w:cs="宋体"/>
                      <w:spacing w:val="22"/>
                      <w:w w:val="101"/>
                      <w:sz w:val="15"/>
                      <w:szCs w:val="15"/>
                    </w:rPr>
                    <w:t>el</w:t>
                  </w:r>
                  <w:r>
                    <w:rPr>
                      <w:rFonts w:ascii="宋体" w:hAnsi="宋体" w:eastAsia="宋体" w:cs="宋体"/>
                      <w:spacing w:val="-30"/>
                      <w:sz w:val="15"/>
                      <w:szCs w:val="15"/>
                    </w:rPr>
                    <w:t xml:space="preserve"> </w:t>
                  </w:r>
                  <w:r>
                    <w:rPr>
                      <w:rFonts w:ascii="宋体" w:hAnsi="宋体" w:eastAsia="宋体" w:cs="宋体"/>
                      <w:spacing w:val="22"/>
                      <w:w w:val="101"/>
                      <w:sz w:val="15"/>
                      <w:szCs w:val="15"/>
                    </w:rPr>
                    <w:t>if(line</w:t>
                  </w:r>
                  <w:r>
                    <w:rPr>
                      <w:rFonts w:ascii="宋体" w:hAnsi="宋体" w:eastAsia="宋体" w:cs="宋体"/>
                      <w:spacing w:val="-36"/>
                      <w:sz w:val="15"/>
                      <w:szCs w:val="15"/>
                    </w:rPr>
                    <w:t xml:space="preserve"> </w:t>
                  </w:r>
                  <w:r>
                    <w:rPr>
                      <w:rFonts w:ascii="宋体" w:hAnsi="宋体" w:eastAsia="宋体" w:cs="宋体"/>
                      <w:spacing w:val="22"/>
                      <w:w w:val="101"/>
                      <w:sz w:val="15"/>
                      <w:szCs w:val="15"/>
                    </w:rPr>
                    <w:t>.</w:t>
                  </w:r>
                  <w:r>
                    <w:rPr>
                      <w:rFonts w:ascii="宋体" w:hAnsi="宋体" w:eastAsia="宋体" w:cs="宋体"/>
                      <w:spacing w:val="-34"/>
                      <w:sz w:val="15"/>
                      <w:szCs w:val="15"/>
                    </w:rPr>
                    <w:t xml:space="preserve"> </w:t>
                  </w:r>
                  <w:r>
                    <w:rPr>
                      <w:rFonts w:ascii="宋体" w:hAnsi="宋体" w:eastAsia="宋体" w:cs="宋体"/>
                      <w:spacing w:val="22"/>
                      <w:w w:val="101"/>
                      <w:sz w:val="15"/>
                      <w:szCs w:val="15"/>
                    </w:rPr>
                    <w:t>startswith(</w:t>
                  </w:r>
                  <w:r>
                    <w:rPr>
                      <w:rFonts w:ascii="宋体" w:hAnsi="宋体" w:eastAsia="宋体" w:cs="宋体"/>
                      <w:spacing w:val="21"/>
                      <w:w w:val="101"/>
                      <w:sz w:val="15"/>
                      <w:szCs w:val="15"/>
                    </w:rPr>
                    <w:t>'詩</w:t>
                  </w:r>
                  <w:r>
                    <w:rPr>
                      <w:rFonts w:ascii="LiSu" w:hAnsi="LiSu" w:eastAsia="LiSu" w:cs="LiSu"/>
                      <w:spacing w:val="21"/>
                      <w:w w:val="101"/>
                      <w:sz w:val="15"/>
                      <w:szCs w:val="15"/>
                    </w:rPr>
                    <w:t>文：')):</w:t>
                  </w:r>
                </w:p>
              </w:txbxContent>
            </v:textbox>
          </v:shape>
        </w:pict>
      </w:r>
      <w:r>
        <w:rPr>
          <w:spacing w:val="-1"/>
          <w:position w:val="3"/>
        </w:rPr>
        <w:t>poetry_content.append(line[3:-1])</w:t>
      </w:r>
    </w:p>
    <w:p w14:paraId="64F3773A">
      <w:pPr>
        <w:pStyle w:val="2"/>
        <w:spacing w:before="203" w:line="269" w:lineRule="auto"/>
        <w:ind w:left="159" w:right="6107"/>
        <w:rPr>
          <w:sz w:val="15"/>
          <w:szCs w:val="15"/>
        </w:rPr>
      </w:pPr>
      <w:r>
        <w:rPr>
          <w:i/>
          <w:iCs/>
          <w:spacing w:val="-2"/>
        </w:rPr>
        <w:t>#convert</w:t>
      </w:r>
      <w:r>
        <w:rPr>
          <w:i/>
          <w:iCs/>
          <w:spacing w:val="53"/>
        </w:rPr>
        <w:t xml:space="preserve"> </w:t>
      </w:r>
      <w:r>
        <w:rPr>
          <w:i/>
          <w:iCs/>
          <w:spacing w:val="-2"/>
        </w:rPr>
        <w:t>big5</w:t>
      </w:r>
      <w:r>
        <w:rPr>
          <w:i/>
          <w:iCs/>
          <w:spacing w:val="54"/>
          <w:w w:val="101"/>
        </w:rPr>
        <w:t xml:space="preserve"> </w:t>
      </w:r>
      <w:r>
        <w:rPr>
          <w:i/>
          <w:iCs/>
          <w:spacing w:val="-2"/>
        </w:rPr>
        <w:t>code  to</w:t>
      </w:r>
      <w:r>
        <w:rPr>
          <w:i/>
          <w:iCs/>
          <w:spacing w:val="52"/>
        </w:rPr>
        <w:t xml:space="preserve"> </w:t>
      </w:r>
      <w:r>
        <w:rPr>
          <w:i/>
          <w:iCs/>
          <w:spacing w:val="-2"/>
        </w:rPr>
        <w:t>gb  code</w:t>
      </w:r>
      <w:r>
        <w:rPr>
          <w:i/>
          <w:iCs/>
        </w:rPr>
        <w:t xml:space="preserve"> </w:t>
      </w:r>
      <w:r>
        <w:rPr>
          <w:spacing w:val="-1"/>
          <w:sz w:val="15"/>
          <w:szCs w:val="15"/>
        </w:rPr>
        <w:t>from      opencc</w:t>
      </w:r>
      <w:r>
        <w:rPr>
          <w:spacing w:val="5"/>
          <w:sz w:val="15"/>
          <w:szCs w:val="15"/>
        </w:rPr>
        <w:t xml:space="preserve">      </w:t>
      </w:r>
      <w:r>
        <w:rPr>
          <w:spacing w:val="-1"/>
          <w:sz w:val="15"/>
          <w:szCs w:val="15"/>
        </w:rPr>
        <w:t>import</w:t>
      </w:r>
      <w:r>
        <w:rPr>
          <w:spacing w:val="3"/>
          <w:sz w:val="15"/>
          <w:szCs w:val="15"/>
        </w:rPr>
        <w:t xml:space="preserve">      </w:t>
      </w:r>
      <w:r>
        <w:rPr>
          <w:spacing w:val="-1"/>
          <w:sz w:val="15"/>
          <w:szCs w:val="15"/>
        </w:rPr>
        <w:t>OpencC</w:t>
      </w:r>
    </w:p>
    <w:p w14:paraId="09F1466E">
      <w:pPr>
        <w:pStyle w:val="2"/>
        <w:spacing w:before="26" w:line="198" w:lineRule="auto"/>
        <w:ind w:left="159"/>
        <w:rPr>
          <w:sz w:val="15"/>
          <w:szCs w:val="15"/>
        </w:rPr>
      </w:pPr>
      <w:r>
        <w:pict>
          <v:shape id="_x0000_s1788" o:spid="_x0000_s1788" o:spt="202" type="#_x0000_t202" style="position:absolute;left:0pt;margin-left:6.95pt;margin-top:5.35pt;height:16.35pt;width:138.7pt;z-index:252135424;mso-width-relative:page;mso-height-relative:page;" filled="f" stroked="f" coordsize="21600,21600">
            <v:path/>
            <v:fill on="f" focussize="0,0"/>
            <v:stroke on="f"/>
            <v:imagedata o:title=""/>
            <o:lock v:ext="edit" aspectratio="f"/>
            <v:textbox inset="0mm,0mm,0mm,0mm">
              <w:txbxContent>
                <w:p w14:paraId="3E30D1E4">
                  <w:pPr>
                    <w:pStyle w:val="2"/>
                    <w:spacing w:before="20" w:line="286" w:lineRule="exact"/>
                    <w:ind w:left="20"/>
                  </w:pPr>
                  <w:r>
                    <w:rPr>
                      <w:spacing w:val="-1"/>
                      <w:position w:val="3"/>
                    </w:rPr>
                    <w:t>openCC.set_conversion('t2s')</w:t>
                  </w:r>
                </w:p>
              </w:txbxContent>
            </v:textbox>
          </v:shape>
        </w:pict>
      </w:r>
      <w:r>
        <w:rPr>
          <w:spacing w:val="-1"/>
          <w:sz w:val="15"/>
          <w:szCs w:val="15"/>
        </w:rPr>
        <w:t>openCC         =OpenCC()</w:t>
      </w:r>
    </w:p>
    <w:p w14:paraId="407D9B49">
      <w:pPr>
        <w:pStyle w:val="2"/>
        <w:spacing w:line="251" w:lineRule="auto"/>
      </w:pPr>
    </w:p>
    <w:p w14:paraId="144D5660">
      <w:pPr>
        <w:pStyle w:val="2"/>
        <w:spacing w:line="251" w:lineRule="auto"/>
      </w:pPr>
    </w:p>
    <w:p w14:paraId="4E113C92">
      <w:pPr>
        <w:pStyle w:val="2"/>
        <w:spacing w:line="252" w:lineRule="auto"/>
      </w:pPr>
    </w:p>
    <w:p w14:paraId="472084A9">
      <w:pPr>
        <w:pStyle w:val="2"/>
        <w:spacing w:before="70" w:line="286" w:lineRule="exact"/>
        <w:ind w:left="159"/>
      </w:pPr>
      <w:r>
        <w:pict>
          <v:shape id="_x0000_s1790" o:spid="_x0000_s1790" o:spt="202" type="#_x0000_t202" style="position:absolute;left:0pt;margin-left:6.95pt;margin-top:-31pt;height:40.95pt;width:283.4pt;z-index:252136448;mso-width-relative:page;mso-height-relative:page;" filled="f" stroked="f" coordsize="21600,21600">
            <v:path/>
            <v:fill on="f" focussize="0,0"/>
            <v:stroke on="f"/>
            <v:imagedata o:title=""/>
            <o:lock v:ext="edit" aspectratio="f"/>
            <v:textbox inset="0mm,0mm,0mm,0mm">
              <w:txbxContent>
                <w:p w14:paraId="029D10E1">
                  <w:pPr>
                    <w:pStyle w:val="2"/>
                    <w:spacing w:before="20" w:line="286" w:lineRule="exact"/>
                    <w:ind w:left="20"/>
                  </w:pPr>
                  <w:r>
                    <w:rPr>
                      <w:position w:val="3"/>
                    </w:rPr>
                    <w:t>poetry_content         =opencC.convert(''.join(</w:t>
                  </w:r>
                  <w:r>
                    <w:rPr>
                      <w:spacing w:val="-1"/>
                      <w:position w:val="3"/>
                    </w:rPr>
                    <w:t>poetry_content))</w:t>
                  </w:r>
                </w:p>
                <w:p w14:paraId="4C7EE595">
                  <w:pPr>
                    <w:pStyle w:val="2"/>
                    <w:spacing w:before="214" w:line="278" w:lineRule="exact"/>
                    <w:ind w:left="20"/>
                  </w:pPr>
                  <w:r>
                    <w:rPr>
                      <w:i/>
                      <w:iCs/>
                      <w:spacing w:val="-1"/>
                      <w:position w:val="3"/>
                    </w:rPr>
                    <w:t>#remove</w:t>
                  </w:r>
                  <w:r>
                    <w:rPr>
                      <w:i/>
                      <w:iCs/>
                      <w:spacing w:val="35"/>
                      <w:position w:val="3"/>
                    </w:rPr>
                    <w:t xml:space="preserve"> </w:t>
                  </w:r>
                  <w:r>
                    <w:rPr>
                      <w:i/>
                      <w:iCs/>
                      <w:spacing w:val="-1"/>
                      <w:position w:val="3"/>
                    </w:rPr>
                    <w:t>the punctuation</w:t>
                  </w:r>
                </w:p>
              </w:txbxContent>
            </v:textbox>
          </v:shape>
        </w:pict>
      </w:r>
      <w:r>
        <w:rPr>
          <w:spacing w:val="-1"/>
          <w:position w:val="3"/>
        </w:rPr>
        <w:t xml:space="preserve">poetry_content    =[t </w:t>
      </w:r>
      <w:r>
        <w:rPr>
          <w:spacing w:val="-2"/>
          <w:position w:val="3"/>
        </w:rPr>
        <w:t xml:space="preserve">   for    t     in    poetry_content     if    t    not     in    [',,</w:t>
      </w:r>
      <w:r>
        <w:rPr>
          <w:spacing w:val="-30"/>
          <w:position w:val="3"/>
        </w:rPr>
        <w:t xml:space="preserve"> </w:t>
      </w:r>
      <w:r>
        <w:rPr>
          <w:rFonts w:ascii="宋体" w:hAnsi="宋体" w:eastAsia="宋体" w:cs="宋体"/>
          <w:spacing w:val="-2"/>
          <w:position w:val="3"/>
        </w:rPr>
        <w:t>。</w:t>
      </w:r>
      <w:r>
        <w:rPr>
          <w:spacing w:val="-2"/>
          <w:position w:val="3"/>
        </w:rPr>
        <w:t>','?']</w:t>
      </w:r>
    </w:p>
    <w:p w14:paraId="5B33A89D">
      <w:pPr>
        <w:pStyle w:val="2"/>
        <w:spacing w:before="3" w:line="192" w:lineRule="auto"/>
        <w:ind w:left="159"/>
      </w:pPr>
      <w:r>
        <w:rPr>
          <w:spacing w:val="-2"/>
        </w:rPr>
        <w:t>poetry_content</w:t>
      </w:r>
    </w:p>
    <w:p w14:paraId="44BF5728">
      <w:pPr>
        <w:spacing w:before="185" w:line="249" w:lineRule="auto"/>
        <w:ind w:left="279" w:right="8543" w:hanging="120"/>
        <w:rPr>
          <w:rFonts w:ascii="黑体" w:hAnsi="黑体" w:eastAsia="黑体" w:cs="黑体"/>
          <w:sz w:val="15"/>
          <w:szCs w:val="15"/>
        </w:rPr>
      </w:pPr>
      <w:r>
        <w:rPr>
          <w:rFonts w:ascii="黑体" w:hAnsi="黑体" w:eastAsia="黑体" w:cs="黑体"/>
          <w:spacing w:val="-21"/>
          <w:sz w:val="15"/>
          <w:szCs w:val="15"/>
        </w:rPr>
        <w:t>[</w:t>
      </w:r>
      <w:r>
        <w:rPr>
          <w:rFonts w:ascii="黑体" w:hAnsi="黑体" w:eastAsia="黑体" w:cs="黑体"/>
          <w:spacing w:val="-11"/>
          <w:sz w:val="15"/>
          <w:szCs w:val="15"/>
        </w:rPr>
        <w:t xml:space="preserve"> </w:t>
      </w:r>
      <w:r>
        <w:rPr>
          <w:rFonts w:ascii="黑体" w:hAnsi="黑体" w:eastAsia="黑体" w:cs="黑体"/>
          <w:spacing w:val="-21"/>
          <w:sz w:val="15"/>
          <w:szCs w:val="15"/>
        </w:rPr>
        <w:t>'</w:t>
      </w:r>
      <w:r>
        <w:rPr>
          <w:rFonts w:ascii="黑体" w:hAnsi="黑体" w:eastAsia="黑体" w:cs="黑体"/>
          <w:spacing w:val="-29"/>
          <w:sz w:val="15"/>
          <w:szCs w:val="15"/>
        </w:rPr>
        <w:t xml:space="preserve"> </w:t>
      </w:r>
      <w:r>
        <w:rPr>
          <w:rFonts w:ascii="黑体" w:hAnsi="黑体" w:eastAsia="黑体" w:cs="黑体"/>
          <w:spacing w:val="-21"/>
          <w:sz w:val="15"/>
          <w:szCs w:val="15"/>
        </w:rPr>
        <w:t>昔</w:t>
      </w:r>
      <w:r>
        <w:rPr>
          <w:rFonts w:ascii="黑体" w:hAnsi="黑体" w:eastAsia="黑体" w:cs="黑体"/>
          <w:spacing w:val="-12"/>
          <w:sz w:val="15"/>
          <w:szCs w:val="15"/>
        </w:rPr>
        <w:t xml:space="preserve"> </w:t>
      </w:r>
      <w:r>
        <w:rPr>
          <w:rFonts w:ascii="黑体" w:hAnsi="黑体" w:eastAsia="黑体" w:cs="黑体"/>
          <w:spacing w:val="-21"/>
          <w:sz w:val="15"/>
          <w:szCs w:val="15"/>
        </w:rPr>
        <w:t>'</w:t>
      </w:r>
      <w:r>
        <w:rPr>
          <w:rFonts w:ascii="黑体" w:hAnsi="黑体" w:eastAsia="黑体" w:cs="黑体"/>
          <w:spacing w:val="-25"/>
          <w:sz w:val="15"/>
          <w:szCs w:val="15"/>
        </w:rPr>
        <w:t xml:space="preserve"> </w:t>
      </w:r>
      <w:r>
        <w:rPr>
          <w:rFonts w:ascii="黑体" w:hAnsi="黑体" w:eastAsia="黑体" w:cs="黑体"/>
          <w:spacing w:val="-21"/>
          <w:sz w:val="15"/>
          <w:szCs w:val="15"/>
        </w:rPr>
        <w:t>,</w:t>
      </w:r>
      <w:r>
        <w:rPr>
          <w:rFonts w:ascii="黑体" w:hAnsi="黑体" w:eastAsia="黑体" w:cs="黑体"/>
          <w:sz w:val="15"/>
          <w:szCs w:val="15"/>
        </w:rPr>
        <w:t xml:space="preserve"> </w:t>
      </w:r>
      <w:r>
        <w:rPr>
          <w:rFonts w:ascii="黑体" w:hAnsi="黑体" w:eastAsia="黑体" w:cs="黑体"/>
          <w:spacing w:val="-19"/>
          <w:sz w:val="15"/>
          <w:szCs w:val="15"/>
        </w:rPr>
        <w:t>'</w:t>
      </w:r>
      <w:r>
        <w:rPr>
          <w:rFonts w:ascii="黑体" w:hAnsi="黑体" w:eastAsia="黑体" w:cs="黑体"/>
          <w:spacing w:val="-21"/>
          <w:sz w:val="15"/>
          <w:szCs w:val="15"/>
        </w:rPr>
        <w:t xml:space="preserve"> </w:t>
      </w:r>
      <w:r>
        <w:rPr>
          <w:rFonts w:ascii="黑体" w:hAnsi="黑体" w:eastAsia="黑体" w:cs="黑体"/>
          <w:spacing w:val="-19"/>
          <w:sz w:val="15"/>
          <w:szCs w:val="15"/>
        </w:rPr>
        <w:t>岁</w:t>
      </w:r>
      <w:r>
        <w:rPr>
          <w:rFonts w:ascii="黑体" w:hAnsi="黑体" w:eastAsia="黑体" w:cs="黑体"/>
          <w:spacing w:val="-6"/>
          <w:sz w:val="15"/>
          <w:szCs w:val="15"/>
        </w:rPr>
        <w:t xml:space="preserve"> </w:t>
      </w:r>
      <w:r>
        <w:rPr>
          <w:rFonts w:ascii="黑体" w:hAnsi="黑体" w:eastAsia="黑体" w:cs="黑体"/>
          <w:spacing w:val="-19"/>
          <w:sz w:val="15"/>
          <w:szCs w:val="15"/>
        </w:rPr>
        <w:t>' ,</w:t>
      </w:r>
      <w:r>
        <w:rPr>
          <w:rFonts w:ascii="黑体" w:hAnsi="黑体" w:eastAsia="黑体" w:cs="黑体"/>
          <w:sz w:val="15"/>
          <w:szCs w:val="15"/>
        </w:rPr>
        <w:t xml:space="preserve"> </w:t>
      </w:r>
      <w:r>
        <w:rPr>
          <w:rFonts w:ascii="黑体" w:hAnsi="黑体" w:eastAsia="黑体" w:cs="黑体"/>
          <w:spacing w:val="-14"/>
          <w:sz w:val="15"/>
          <w:szCs w:val="15"/>
        </w:rPr>
        <w:t>'</w:t>
      </w:r>
      <w:r>
        <w:rPr>
          <w:rFonts w:ascii="黑体" w:hAnsi="黑体" w:eastAsia="黑体" w:cs="黑体"/>
          <w:spacing w:val="-30"/>
          <w:sz w:val="15"/>
          <w:szCs w:val="15"/>
        </w:rPr>
        <w:t xml:space="preserve"> </w:t>
      </w:r>
      <w:r>
        <w:rPr>
          <w:rFonts w:ascii="黑体" w:hAnsi="黑体" w:eastAsia="黑体" w:cs="黑体"/>
          <w:spacing w:val="-14"/>
          <w:sz w:val="15"/>
          <w:szCs w:val="15"/>
        </w:rPr>
        <w:t>逢 '</w:t>
      </w:r>
      <w:r>
        <w:rPr>
          <w:rFonts w:ascii="黑体" w:hAnsi="黑体" w:eastAsia="黑体" w:cs="黑体"/>
          <w:spacing w:val="-22"/>
          <w:sz w:val="15"/>
          <w:szCs w:val="15"/>
        </w:rPr>
        <w:t xml:space="preserve"> </w:t>
      </w:r>
      <w:r>
        <w:rPr>
          <w:rFonts w:ascii="黑体" w:hAnsi="黑体" w:eastAsia="黑体" w:cs="黑体"/>
          <w:spacing w:val="-14"/>
          <w:sz w:val="15"/>
          <w:szCs w:val="15"/>
        </w:rPr>
        <w:t>,</w:t>
      </w:r>
    </w:p>
    <w:p w14:paraId="0C0A3904">
      <w:pPr>
        <w:spacing w:line="249" w:lineRule="auto"/>
        <w:rPr>
          <w:rFonts w:ascii="黑体" w:hAnsi="黑体" w:eastAsia="黑体" w:cs="黑体"/>
          <w:sz w:val="15"/>
          <w:szCs w:val="15"/>
        </w:rPr>
        <w:sectPr>
          <w:pgSz w:w="12240" w:h="15840"/>
          <w:pgMar w:top="400" w:right="1517" w:bottom="0" w:left="1419" w:header="0" w:footer="0" w:gutter="0"/>
          <w:cols w:space="720" w:num="1"/>
        </w:sectPr>
      </w:pPr>
    </w:p>
    <w:p w14:paraId="50443FF4">
      <w:pPr>
        <w:pStyle w:val="2"/>
        <w:spacing w:line="243" w:lineRule="auto"/>
      </w:pPr>
    </w:p>
    <w:p w14:paraId="6D780121">
      <w:pPr>
        <w:pStyle w:val="2"/>
        <w:spacing w:line="243" w:lineRule="auto"/>
      </w:pPr>
    </w:p>
    <w:p w14:paraId="387E0893">
      <w:pPr>
        <w:pStyle w:val="2"/>
        <w:spacing w:line="244" w:lineRule="auto"/>
      </w:pPr>
    </w:p>
    <w:p w14:paraId="38911D81">
      <w:pPr>
        <w:pStyle w:val="2"/>
        <w:spacing w:line="244" w:lineRule="auto"/>
      </w:pPr>
    </w:p>
    <w:p w14:paraId="0EDECD11">
      <w:pPr>
        <w:spacing w:before="91" w:line="219" w:lineRule="auto"/>
        <w:rPr>
          <w:rFonts w:ascii="宋体" w:hAnsi="宋体" w:eastAsia="宋体" w:cs="宋体"/>
          <w:sz w:val="28"/>
          <w:szCs w:val="28"/>
        </w:rPr>
      </w:pPr>
      <w:r>
        <w:rPr>
          <w:rFonts w:ascii="宋体" w:hAnsi="宋体" w:eastAsia="宋体" w:cs="宋体"/>
          <w:color w:val="2070B0"/>
          <w:spacing w:val="-19"/>
          <w:sz w:val="28"/>
          <w:szCs w:val="28"/>
        </w:rPr>
        <w:t>2.按照“字”而不是“词”来生成训练数据</w:t>
      </w:r>
    </w:p>
    <w:p w14:paraId="00015597">
      <w:pPr>
        <w:spacing w:before="318" w:line="225" w:lineRule="auto"/>
        <w:ind w:right="53" w:firstLine="619"/>
        <w:jc w:val="both"/>
        <w:rPr>
          <w:rFonts w:ascii="宋体" w:hAnsi="宋体" w:eastAsia="宋体" w:cs="宋体"/>
          <w:sz w:val="28"/>
          <w:szCs w:val="28"/>
        </w:rPr>
      </w:pPr>
      <w:r>
        <w:rPr>
          <w:rFonts w:ascii="宋体" w:hAnsi="宋体" w:eastAsia="宋体" w:cs="宋体"/>
          <w:spacing w:val="7"/>
          <w:sz w:val="28"/>
          <w:szCs w:val="28"/>
        </w:rPr>
        <w:t>按照“字”来加工数据的好处是生成的诗比较自由，所受限制较少。</w:t>
      </w:r>
      <w:r>
        <w:rPr>
          <w:rFonts w:ascii="宋体" w:hAnsi="宋体" w:eastAsia="宋体" w:cs="宋体"/>
          <w:spacing w:val="18"/>
          <w:sz w:val="28"/>
          <w:szCs w:val="28"/>
        </w:rPr>
        <w:t xml:space="preserve"> </w:t>
      </w:r>
      <w:r>
        <w:rPr>
          <w:rFonts w:ascii="宋体" w:hAnsi="宋体" w:eastAsia="宋体" w:cs="宋体"/>
          <w:spacing w:val="-1"/>
          <w:sz w:val="28"/>
          <w:szCs w:val="28"/>
        </w:rPr>
        <w:t>目前机器来生成文本的技术，不论是按照“字”还是按照“词”来生成，都</w:t>
      </w:r>
      <w:r>
        <w:rPr>
          <w:rFonts w:ascii="宋体" w:hAnsi="宋体" w:eastAsia="宋体" w:cs="宋体"/>
          <w:spacing w:val="7"/>
          <w:sz w:val="28"/>
          <w:szCs w:val="28"/>
        </w:rPr>
        <w:t xml:space="preserve"> </w:t>
      </w:r>
      <w:r>
        <w:rPr>
          <w:rFonts w:ascii="宋体" w:hAnsi="宋体" w:eastAsia="宋体" w:cs="宋体"/>
          <w:spacing w:val="9"/>
          <w:sz w:val="28"/>
          <w:szCs w:val="28"/>
        </w:rPr>
        <w:t>难免会出现语义不通的情况。本文的例子就是按</w:t>
      </w:r>
      <w:r>
        <w:rPr>
          <w:rFonts w:ascii="宋体" w:hAnsi="宋体" w:eastAsia="宋体" w:cs="宋体"/>
          <w:spacing w:val="8"/>
          <w:sz w:val="28"/>
          <w:szCs w:val="28"/>
        </w:rPr>
        <w:t>照“字”的数据结构来构</w:t>
      </w:r>
      <w:r>
        <w:rPr>
          <w:rFonts w:ascii="宋体" w:hAnsi="宋体" w:eastAsia="宋体" w:cs="宋体"/>
          <w:sz w:val="28"/>
          <w:szCs w:val="28"/>
        </w:rPr>
        <w:t xml:space="preserve"> </w:t>
      </w:r>
      <w:r>
        <w:rPr>
          <w:rFonts w:ascii="宋体" w:hAnsi="宋体" w:eastAsia="宋体" w:cs="宋体"/>
          <w:spacing w:val="12"/>
          <w:sz w:val="28"/>
          <w:szCs w:val="28"/>
        </w:rPr>
        <w:t>建模型的。</w:t>
      </w:r>
    </w:p>
    <w:p w14:paraId="7CCD1299">
      <w:pPr>
        <w:spacing w:before="311" w:line="226" w:lineRule="auto"/>
        <w:ind w:firstLine="619"/>
        <w:jc w:val="both"/>
        <w:rPr>
          <w:rFonts w:ascii="宋体" w:hAnsi="宋体" w:eastAsia="宋体" w:cs="宋体"/>
          <w:sz w:val="28"/>
          <w:szCs w:val="28"/>
        </w:rPr>
      </w:pPr>
      <w:r>
        <w:pict>
          <v:shape id="_x0000_s1792" o:spid="_x0000_s1792" o:spt="202" type="#_x0000_t202" style="position:absolute;left:0pt;margin-left:14pt;margin-top:96.75pt;height:18.75pt;width:49.2pt;z-index:252137472;mso-width-relative:page;mso-height-relative:page;" filled="f" stroked="f" coordsize="21600,21600">
            <v:path/>
            <v:fill on="f" focussize="0,0"/>
            <v:stroke on="f"/>
            <v:imagedata o:title=""/>
            <o:lock v:ext="edit" aspectratio="f"/>
            <v:textbox inset="0mm,0mm,0mm,0mm">
              <w:txbxContent>
                <w:p w14:paraId="2ECAA8A8">
                  <w:pPr>
                    <w:spacing w:before="19" w:line="221" w:lineRule="auto"/>
                    <w:jc w:val="right"/>
                    <w:rPr>
                      <w:rFonts w:ascii="Times New Roman" w:hAnsi="Times New Roman" w:eastAsia="Times New Roman" w:cs="Times New Roman"/>
                      <w:sz w:val="28"/>
                      <w:szCs w:val="28"/>
                    </w:rPr>
                  </w:pPr>
                  <w:r>
                    <w:rPr>
                      <w:rFonts w:ascii="宋体" w:hAnsi="宋体" w:eastAsia="宋体" w:cs="宋体"/>
                      <w:spacing w:val="-32"/>
                      <w:sz w:val="28"/>
                      <w:szCs w:val="28"/>
                    </w:rPr>
                    <w:t>因变</w:t>
                  </w:r>
                  <w:r>
                    <w:rPr>
                      <w:rFonts w:ascii="宋体" w:hAnsi="宋体" w:eastAsia="宋体" w:cs="宋体"/>
                      <w:spacing w:val="-31"/>
                      <w:sz w:val="28"/>
                      <w:szCs w:val="28"/>
                    </w:rPr>
                    <w:t>量</w:t>
                  </w:r>
                  <w:r>
                    <w:rPr>
                      <w:rFonts w:ascii="Times New Roman" w:hAnsi="Times New Roman" w:eastAsia="Times New Roman" w:cs="Times New Roman"/>
                      <w:spacing w:val="-5"/>
                      <w:sz w:val="28"/>
                      <w:szCs w:val="28"/>
                    </w:rPr>
                    <w:t>Y</w:t>
                  </w:r>
                </w:p>
              </w:txbxContent>
            </v:textbox>
          </v:shape>
        </w:pict>
      </w:r>
      <w:r>
        <w:pict>
          <v:shape id="_x0000_s1794" o:spid="_x0000_s1794" o:spt="202" type="#_x0000_t202" style="position:absolute;left:0pt;margin-left:14.95pt;margin-top:153.2pt;height:18.7pt;width:48.15pt;z-index:252138496;mso-width-relative:page;mso-height-relative:page;" filled="f" stroked="f" coordsize="21600,21600">
            <v:path/>
            <v:fill on="f" focussize="0,0"/>
            <v:stroke on="f"/>
            <v:imagedata o:title=""/>
            <o:lock v:ext="edit" aspectratio="f"/>
            <v:textbox inset="0mm,0mm,0mm,0mm">
              <w:txbxContent>
                <w:p w14:paraId="67D85CDB">
                  <w:pPr>
                    <w:spacing w:before="20" w:line="220" w:lineRule="auto"/>
                    <w:jc w:val="right"/>
                    <w:rPr>
                      <w:rFonts w:ascii="Times New Roman" w:hAnsi="Times New Roman" w:eastAsia="Times New Roman" w:cs="Times New Roman"/>
                      <w:sz w:val="28"/>
                      <w:szCs w:val="28"/>
                    </w:rPr>
                  </w:pPr>
                  <w:r>
                    <w:rPr>
                      <w:rFonts w:ascii="宋体" w:hAnsi="宋体" w:eastAsia="宋体" w:cs="宋体"/>
                      <w:spacing w:val="-39"/>
                      <w:sz w:val="28"/>
                      <w:szCs w:val="28"/>
                    </w:rPr>
                    <w:t>自变</w:t>
                  </w:r>
                  <w:r>
                    <w:rPr>
                      <w:rFonts w:ascii="宋体" w:hAnsi="宋体" w:eastAsia="宋体" w:cs="宋体"/>
                      <w:spacing w:val="-38"/>
                      <w:sz w:val="28"/>
                      <w:szCs w:val="28"/>
                    </w:rPr>
                    <w:t>量</w:t>
                  </w:r>
                  <w:r>
                    <w:rPr>
                      <w:rFonts w:ascii="Times New Roman" w:hAnsi="Times New Roman" w:eastAsia="Times New Roman" w:cs="Times New Roman"/>
                      <w:spacing w:val="-4"/>
                      <w:sz w:val="28"/>
                      <w:szCs w:val="28"/>
                    </w:rPr>
                    <w:t>X</w:t>
                  </w:r>
                </w:p>
              </w:txbxContent>
            </v:textbox>
          </v:shape>
        </w:pict>
      </w:r>
      <w:r>
        <w:rPr>
          <w:rFonts w:ascii="宋体" w:hAnsi="宋体" w:eastAsia="宋体" w:cs="宋体"/>
          <w:spacing w:val="16"/>
          <w:sz w:val="28"/>
          <w:szCs w:val="28"/>
        </w:rPr>
        <w:t>图7-16给出了第一步诗文处理的结果，将文本数据按照</w:t>
      </w:r>
      <w:r>
        <w:rPr>
          <w:rFonts w:ascii="宋体" w:hAnsi="宋体" w:eastAsia="宋体" w:cs="宋体"/>
          <w:spacing w:val="15"/>
          <w:sz w:val="28"/>
          <w:szCs w:val="28"/>
        </w:rPr>
        <w:t>差别是一个</w:t>
      </w:r>
      <w:r>
        <w:rPr>
          <w:rFonts w:ascii="宋体" w:hAnsi="宋体" w:eastAsia="宋体" w:cs="宋体"/>
          <w:sz w:val="28"/>
          <w:szCs w:val="28"/>
        </w:rPr>
        <w:t xml:space="preserve"> </w:t>
      </w:r>
      <w:r>
        <w:rPr>
          <w:rFonts w:ascii="宋体" w:hAnsi="宋体" w:eastAsia="宋体" w:cs="宋体"/>
          <w:spacing w:val="20"/>
          <w:sz w:val="28"/>
          <w:szCs w:val="28"/>
        </w:rPr>
        <w:t>字的窗口错开对齐——正常诗文中每一字的下一个字是与该字对齐的目</w:t>
      </w:r>
      <w:r>
        <w:rPr>
          <w:rFonts w:ascii="宋体" w:hAnsi="宋体" w:eastAsia="宋体" w:cs="宋体"/>
          <w:spacing w:val="2"/>
          <w:sz w:val="28"/>
          <w:szCs w:val="28"/>
        </w:rPr>
        <w:t xml:space="preserve"> </w:t>
      </w:r>
      <w:r>
        <w:rPr>
          <w:rFonts w:ascii="宋体" w:hAnsi="宋体" w:eastAsia="宋体" w:cs="宋体"/>
          <w:spacing w:val="17"/>
          <w:sz w:val="28"/>
          <w:szCs w:val="28"/>
        </w:rPr>
        <w:t>标值。按照这种方法得到训练数据集。</w:t>
      </w:r>
    </w:p>
    <w:p w14:paraId="348FAF42">
      <w:pPr>
        <w:spacing w:before="156"/>
      </w:pPr>
    </w:p>
    <w:tbl>
      <w:tblPr>
        <w:tblStyle w:val="5"/>
        <w:tblW w:w="6629" w:type="dxa"/>
        <w:tblInd w:w="16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4"/>
        <w:gridCol w:w="739"/>
        <w:gridCol w:w="738"/>
        <w:gridCol w:w="739"/>
        <w:gridCol w:w="739"/>
        <w:gridCol w:w="739"/>
        <w:gridCol w:w="729"/>
        <w:gridCol w:w="748"/>
        <w:gridCol w:w="724"/>
      </w:tblGrid>
      <w:tr w14:paraId="59194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734" w:type="dxa"/>
            <w:vAlign w:val="top"/>
          </w:tcPr>
          <w:p w14:paraId="3FC45EC1">
            <w:pPr>
              <w:pStyle w:val="6"/>
              <w:spacing w:before="229" w:line="221" w:lineRule="auto"/>
              <w:ind w:left="195"/>
              <w:rPr>
                <w:sz w:val="26"/>
                <w:szCs w:val="26"/>
              </w:rPr>
            </w:pPr>
            <w:r>
              <w:rPr>
                <w:sz w:val="26"/>
                <w:szCs w:val="26"/>
              </w:rPr>
              <w:t>在</w:t>
            </w:r>
          </w:p>
        </w:tc>
        <w:tc>
          <w:tcPr>
            <w:tcW w:w="739" w:type="dxa"/>
            <w:vAlign w:val="top"/>
          </w:tcPr>
          <w:p w14:paraId="6A7B4B18">
            <w:pPr>
              <w:pStyle w:val="6"/>
              <w:spacing w:before="225" w:line="219" w:lineRule="auto"/>
              <w:ind w:left="210"/>
              <w:rPr>
                <w:sz w:val="26"/>
                <w:szCs w:val="26"/>
              </w:rPr>
            </w:pPr>
            <w:r>
              <w:rPr>
                <w:sz w:val="26"/>
                <w:szCs w:val="26"/>
              </w:rPr>
              <w:t>异</w:t>
            </w:r>
          </w:p>
        </w:tc>
        <w:tc>
          <w:tcPr>
            <w:tcW w:w="738" w:type="dxa"/>
            <w:vAlign w:val="top"/>
          </w:tcPr>
          <w:p w14:paraId="5261F494">
            <w:pPr>
              <w:pStyle w:val="6"/>
              <w:spacing w:before="229" w:line="221" w:lineRule="auto"/>
              <w:ind w:left="222"/>
              <w:rPr>
                <w:sz w:val="26"/>
                <w:szCs w:val="26"/>
              </w:rPr>
            </w:pPr>
            <w:r>
              <w:rPr>
                <w:sz w:val="26"/>
                <w:szCs w:val="26"/>
              </w:rPr>
              <w:t>乡</w:t>
            </w:r>
          </w:p>
        </w:tc>
        <w:tc>
          <w:tcPr>
            <w:tcW w:w="739" w:type="dxa"/>
            <w:vAlign w:val="top"/>
          </w:tcPr>
          <w:p w14:paraId="2D6FCE69">
            <w:pPr>
              <w:pStyle w:val="6"/>
              <w:spacing w:before="227" w:line="221" w:lineRule="auto"/>
              <w:ind w:left="223"/>
              <w:rPr>
                <w:sz w:val="26"/>
                <w:szCs w:val="26"/>
              </w:rPr>
            </w:pPr>
            <w:r>
              <w:rPr>
                <w:sz w:val="26"/>
                <w:szCs w:val="26"/>
              </w:rPr>
              <w:t>为</w:t>
            </w:r>
          </w:p>
        </w:tc>
        <w:tc>
          <w:tcPr>
            <w:tcW w:w="739" w:type="dxa"/>
            <w:vAlign w:val="top"/>
          </w:tcPr>
          <w:p w14:paraId="7B2EDA26">
            <w:pPr>
              <w:pStyle w:val="6"/>
              <w:spacing w:before="225" w:line="219" w:lineRule="auto"/>
              <w:ind w:left="224"/>
              <w:rPr>
                <w:sz w:val="26"/>
                <w:szCs w:val="26"/>
              </w:rPr>
            </w:pPr>
            <w:r>
              <w:rPr>
                <w:sz w:val="26"/>
                <w:szCs w:val="26"/>
              </w:rPr>
              <w:t>异</w:t>
            </w:r>
          </w:p>
        </w:tc>
        <w:tc>
          <w:tcPr>
            <w:tcW w:w="739" w:type="dxa"/>
            <w:vAlign w:val="top"/>
          </w:tcPr>
          <w:p w14:paraId="2CF4CDBE">
            <w:pPr>
              <w:pStyle w:val="6"/>
              <w:spacing w:before="226" w:line="220" w:lineRule="auto"/>
              <w:ind w:left="215"/>
              <w:rPr>
                <w:sz w:val="26"/>
                <w:szCs w:val="26"/>
              </w:rPr>
            </w:pPr>
            <w:r>
              <w:rPr>
                <w:sz w:val="26"/>
                <w:szCs w:val="26"/>
              </w:rPr>
              <w:t>客</w:t>
            </w:r>
          </w:p>
        </w:tc>
        <w:tc>
          <w:tcPr>
            <w:tcW w:w="729" w:type="dxa"/>
            <w:vAlign w:val="top"/>
          </w:tcPr>
          <w:p w14:paraId="663D23A0">
            <w:pPr>
              <w:pStyle w:val="6"/>
              <w:spacing w:before="225" w:line="219" w:lineRule="auto"/>
              <w:ind w:left="227"/>
              <w:rPr>
                <w:sz w:val="26"/>
                <w:szCs w:val="26"/>
              </w:rPr>
            </w:pPr>
            <w:r>
              <w:rPr>
                <w:sz w:val="26"/>
                <w:szCs w:val="26"/>
              </w:rPr>
              <w:t>每</w:t>
            </w:r>
          </w:p>
        </w:tc>
        <w:tc>
          <w:tcPr>
            <w:tcW w:w="748" w:type="dxa"/>
            <w:vAlign w:val="top"/>
          </w:tcPr>
          <w:p w14:paraId="7AD8652B">
            <w:pPr>
              <w:pStyle w:val="6"/>
              <w:spacing w:before="234" w:line="226" w:lineRule="auto"/>
              <w:ind w:left="228"/>
              <w:rPr>
                <w:sz w:val="26"/>
                <w:szCs w:val="26"/>
              </w:rPr>
            </w:pPr>
            <w:r>
              <w:rPr>
                <w:sz w:val="26"/>
                <w:szCs w:val="26"/>
              </w:rPr>
              <w:t>逢</w:t>
            </w:r>
          </w:p>
        </w:tc>
        <w:tc>
          <w:tcPr>
            <w:tcW w:w="724" w:type="dxa"/>
            <w:vAlign w:val="top"/>
          </w:tcPr>
          <w:p w14:paraId="4B0C2494">
            <w:pPr>
              <w:pStyle w:val="6"/>
              <w:spacing w:before="224" w:line="219" w:lineRule="auto"/>
              <w:ind w:left="210"/>
              <w:rPr>
                <w:sz w:val="26"/>
                <w:szCs w:val="26"/>
              </w:rPr>
            </w:pPr>
            <w:r>
              <w:rPr>
                <w:sz w:val="26"/>
                <w:szCs w:val="26"/>
              </w:rPr>
              <w:t>佳</w:t>
            </w:r>
          </w:p>
        </w:tc>
      </w:tr>
    </w:tbl>
    <w:p w14:paraId="0B8C799D">
      <w:pPr>
        <w:spacing w:before="148"/>
      </w:pPr>
    </w:p>
    <w:tbl>
      <w:tblPr>
        <w:tblStyle w:val="5"/>
        <w:tblW w:w="7379" w:type="dxa"/>
        <w:tblInd w:w="16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729"/>
        <w:gridCol w:w="739"/>
        <w:gridCol w:w="738"/>
        <w:gridCol w:w="739"/>
        <w:gridCol w:w="739"/>
        <w:gridCol w:w="729"/>
        <w:gridCol w:w="749"/>
        <w:gridCol w:w="729"/>
        <w:gridCol w:w="744"/>
      </w:tblGrid>
      <w:tr w14:paraId="4B1FE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744" w:type="dxa"/>
            <w:vAlign w:val="top"/>
          </w:tcPr>
          <w:p w14:paraId="2E4D3AEA">
            <w:pPr>
              <w:pStyle w:val="6"/>
              <w:spacing w:before="220" w:line="223" w:lineRule="auto"/>
              <w:ind w:left="214"/>
              <w:rPr>
                <w:sz w:val="26"/>
                <w:szCs w:val="26"/>
              </w:rPr>
            </w:pPr>
            <w:r>
              <w:rPr>
                <w:sz w:val="26"/>
                <w:szCs w:val="26"/>
              </w:rPr>
              <w:t>独</w:t>
            </w:r>
          </w:p>
        </w:tc>
        <w:tc>
          <w:tcPr>
            <w:tcW w:w="729" w:type="dxa"/>
            <w:vAlign w:val="top"/>
          </w:tcPr>
          <w:p w14:paraId="3A04942D">
            <w:pPr>
              <w:pStyle w:val="6"/>
              <w:spacing w:before="219" w:line="221" w:lineRule="auto"/>
              <w:ind w:left="210"/>
              <w:rPr>
                <w:sz w:val="26"/>
                <w:szCs w:val="26"/>
              </w:rPr>
            </w:pPr>
            <w:r>
              <w:rPr>
                <w:sz w:val="26"/>
                <w:szCs w:val="26"/>
              </w:rPr>
              <w:t>在</w:t>
            </w:r>
          </w:p>
        </w:tc>
        <w:tc>
          <w:tcPr>
            <w:tcW w:w="739" w:type="dxa"/>
            <w:vAlign w:val="top"/>
          </w:tcPr>
          <w:p w14:paraId="6B1E4C4F">
            <w:pPr>
              <w:pStyle w:val="6"/>
              <w:spacing w:before="215" w:line="219" w:lineRule="auto"/>
              <w:ind w:left="211"/>
              <w:rPr>
                <w:sz w:val="26"/>
                <w:szCs w:val="26"/>
              </w:rPr>
            </w:pPr>
            <w:r>
              <w:rPr>
                <w:sz w:val="26"/>
                <w:szCs w:val="26"/>
              </w:rPr>
              <w:t>异</w:t>
            </w:r>
          </w:p>
        </w:tc>
        <w:tc>
          <w:tcPr>
            <w:tcW w:w="738" w:type="dxa"/>
            <w:vAlign w:val="top"/>
          </w:tcPr>
          <w:p w14:paraId="0BE85924">
            <w:pPr>
              <w:pStyle w:val="6"/>
              <w:spacing w:before="219" w:line="221" w:lineRule="auto"/>
              <w:ind w:left="223"/>
              <w:rPr>
                <w:sz w:val="26"/>
                <w:szCs w:val="26"/>
              </w:rPr>
            </w:pPr>
            <w:r>
              <w:rPr>
                <w:sz w:val="26"/>
                <w:szCs w:val="26"/>
              </w:rPr>
              <w:t>乡</w:t>
            </w:r>
          </w:p>
        </w:tc>
        <w:tc>
          <w:tcPr>
            <w:tcW w:w="739" w:type="dxa"/>
            <w:vAlign w:val="top"/>
          </w:tcPr>
          <w:p w14:paraId="3C0811D0">
            <w:pPr>
              <w:pStyle w:val="6"/>
              <w:spacing w:before="217" w:line="221" w:lineRule="auto"/>
              <w:ind w:left="224"/>
              <w:rPr>
                <w:sz w:val="26"/>
                <w:szCs w:val="26"/>
              </w:rPr>
            </w:pPr>
            <w:r>
              <w:rPr>
                <w:sz w:val="26"/>
                <w:szCs w:val="26"/>
              </w:rPr>
              <w:t>为</w:t>
            </w:r>
          </w:p>
        </w:tc>
        <w:tc>
          <w:tcPr>
            <w:tcW w:w="739" w:type="dxa"/>
            <w:vAlign w:val="top"/>
          </w:tcPr>
          <w:p w14:paraId="7180C5B5">
            <w:pPr>
              <w:pStyle w:val="6"/>
              <w:spacing w:before="215" w:line="219" w:lineRule="auto"/>
              <w:ind w:left="216"/>
              <w:rPr>
                <w:sz w:val="26"/>
                <w:szCs w:val="26"/>
              </w:rPr>
            </w:pPr>
            <w:r>
              <w:rPr>
                <w:sz w:val="26"/>
                <w:szCs w:val="26"/>
              </w:rPr>
              <w:t>异</w:t>
            </w:r>
          </w:p>
        </w:tc>
        <w:tc>
          <w:tcPr>
            <w:tcW w:w="729" w:type="dxa"/>
            <w:vAlign w:val="top"/>
          </w:tcPr>
          <w:p w14:paraId="54374223">
            <w:pPr>
              <w:pStyle w:val="6"/>
              <w:spacing w:before="216" w:line="220" w:lineRule="auto"/>
              <w:ind w:left="227"/>
              <w:rPr>
                <w:sz w:val="26"/>
                <w:szCs w:val="26"/>
              </w:rPr>
            </w:pPr>
            <w:r>
              <w:rPr>
                <w:sz w:val="26"/>
                <w:szCs w:val="26"/>
              </w:rPr>
              <w:t>客</w:t>
            </w:r>
          </w:p>
        </w:tc>
        <w:tc>
          <w:tcPr>
            <w:tcW w:w="749" w:type="dxa"/>
            <w:vAlign w:val="top"/>
          </w:tcPr>
          <w:p w14:paraId="3189C155">
            <w:pPr>
              <w:pStyle w:val="6"/>
              <w:spacing w:before="215" w:line="219" w:lineRule="auto"/>
              <w:ind w:left="228"/>
              <w:rPr>
                <w:sz w:val="26"/>
                <w:szCs w:val="26"/>
              </w:rPr>
            </w:pPr>
            <w:r>
              <w:rPr>
                <w:sz w:val="26"/>
                <w:szCs w:val="26"/>
              </w:rPr>
              <w:t>每</w:t>
            </w:r>
          </w:p>
        </w:tc>
        <w:tc>
          <w:tcPr>
            <w:tcW w:w="729" w:type="dxa"/>
            <w:vAlign w:val="top"/>
          </w:tcPr>
          <w:p w14:paraId="2942BA03">
            <w:pPr>
              <w:pStyle w:val="6"/>
              <w:spacing w:before="224" w:line="226" w:lineRule="auto"/>
              <w:ind w:left="198"/>
              <w:rPr>
                <w:sz w:val="26"/>
                <w:szCs w:val="26"/>
              </w:rPr>
            </w:pPr>
            <w:r>
              <w:rPr>
                <w:sz w:val="26"/>
                <w:szCs w:val="26"/>
              </w:rPr>
              <w:t>逢</w:t>
            </w:r>
          </w:p>
        </w:tc>
        <w:tc>
          <w:tcPr>
            <w:tcW w:w="744" w:type="dxa"/>
            <w:vAlign w:val="top"/>
          </w:tcPr>
          <w:p w14:paraId="582633C6">
            <w:pPr>
              <w:pStyle w:val="6"/>
              <w:spacing w:before="214" w:line="219" w:lineRule="auto"/>
              <w:ind w:left="190"/>
              <w:rPr>
                <w:sz w:val="26"/>
                <w:szCs w:val="26"/>
              </w:rPr>
            </w:pPr>
            <w:r>
              <w:rPr>
                <w:sz w:val="26"/>
                <w:szCs w:val="26"/>
              </w:rPr>
              <w:t>佳</w:t>
            </w:r>
          </w:p>
        </w:tc>
      </w:tr>
    </w:tbl>
    <w:p w14:paraId="6C393C4B">
      <w:pPr>
        <w:spacing w:before="267" w:line="219" w:lineRule="auto"/>
        <w:ind w:left="3070"/>
        <w:rPr>
          <w:rFonts w:ascii="宋体" w:hAnsi="宋体" w:eastAsia="宋体" w:cs="宋体"/>
          <w:sz w:val="28"/>
          <w:szCs w:val="28"/>
        </w:rPr>
      </w:pPr>
      <w:r>
        <w:rPr>
          <w:rFonts w:ascii="宋体" w:hAnsi="宋体" w:eastAsia="宋体" w:cs="宋体"/>
          <w:spacing w:val="11"/>
          <w:sz w:val="28"/>
          <w:szCs w:val="28"/>
        </w:rPr>
        <w:t>图7-16  数据准备的形式</w:t>
      </w:r>
    </w:p>
    <w:p w14:paraId="3B49E601">
      <w:pPr>
        <w:spacing w:line="219" w:lineRule="auto"/>
        <w:rPr>
          <w:rFonts w:ascii="宋体" w:hAnsi="宋体" w:eastAsia="宋体" w:cs="宋体"/>
          <w:sz w:val="28"/>
          <w:szCs w:val="28"/>
        </w:rPr>
        <w:sectPr>
          <w:pgSz w:w="12240" w:h="15840"/>
          <w:pgMar w:top="400" w:right="1506" w:bottom="0" w:left="1429" w:header="0" w:footer="0" w:gutter="0"/>
          <w:cols w:space="720" w:num="1"/>
        </w:sectPr>
      </w:pPr>
    </w:p>
    <w:p w14:paraId="4FF0C083">
      <w:pPr>
        <w:pStyle w:val="2"/>
        <w:spacing w:line="267" w:lineRule="auto"/>
      </w:pPr>
    </w:p>
    <w:p w14:paraId="16D8E9F7">
      <w:pPr>
        <w:pStyle w:val="2"/>
        <w:spacing w:line="268" w:lineRule="auto"/>
      </w:pPr>
    </w:p>
    <w:p w14:paraId="31EC06DC">
      <w:pPr>
        <w:pStyle w:val="2"/>
        <w:spacing w:line="268" w:lineRule="auto"/>
      </w:pPr>
    </w:p>
    <w:p w14:paraId="03776B40">
      <w:pPr>
        <w:pStyle w:val="2"/>
        <w:spacing w:line="268" w:lineRule="auto"/>
      </w:pPr>
    </w:p>
    <w:p w14:paraId="07EB17D0">
      <w:pPr>
        <w:pStyle w:val="2"/>
        <w:spacing w:before="60" w:line="253" w:lineRule="exact"/>
        <w:ind w:left="210"/>
      </w:pPr>
      <w:r>
        <w:rPr>
          <w:position w:val="2"/>
        </w:rPr>
        <w:t>def</w:t>
      </w:r>
      <w:r>
        <w:rPr>
          <w:spacing w:val="1"/>
          <w:position w:val="2"/>
        </w:rPr>
        <w:t xml:space="preserve">               </w:t>
      </w:r>
      <w:r>
        <w:rPr>
          <w:position w:val="2"/>
        </w:rPr>
        <w:t>window</w:t>
      </w:r>
      <w:r>
        <w:rPr>
          <w:spacing w:val="1"/>
          <w:position w:val="2"/>
        </w:rPr>
        <w:t>_</w:t>
      </w:r>
      <w:r>
        <w:rPr>
          <w:position w:val="2"/>
        </w:rPr>
        <w:t>transform</w:t>
      </w:r>
      <w:r>
        <w:rPr>
          <w:spacing w:val="1"/>
          <w:position w:val="2"/>
        </w:rPr>
        <w:t>_</w:t>
      </w:r>
      <w:r>
        <w:rPr>
          <w:position w:val="2"/>
        </w:rPr>
        <w:t>text</w:t>
      </w:r>
      <w:r>
        <w:rPr>
          <w:spacing w:val="1"/>
          <w:position w:val="2"/>
        </w:rPr>
        <w:t>(</w:t>
      </w:r>
      <w:r>
        <w:rPr>
          <w:position w:val="2"/>
        </w:rPr>
        <w:t>text</w:t>
      </w:r>
      <w:r>
        <w:rPr>
          <w:spacing w:val="1"/>
          <w:position w:val="2"/>
        </w:rPr>
        <w:t>,</w:t>
      </w:r>
      <w:r>
        <w:rPr>
          <w:position w:val="2"/>
        </w:rPr>
        <w:t>window</w:t>
      </w:r>
      <w:r>
        <w:rPr>
          <w:spacing w:val="1"/>
          <w:position w:val="2"/>
        </w:rPr>
        <w:t>_</w:t>
      </w:r>
      <w:r>
        <w:rPr>
          <w:position w:val="2"/>
        </w:rPr>
        <w:t>size</w:t>
      </w:r>
      <w:r>
        <w:rPr>
          <w:spacing w:val="1"/>
          <w:position w:val="2"/>
        </w:rPr>
        <w:t>,</w:t>
      </w:r>
      <w:r>
        <w:rPr>
          <w:position w:val="2"/>
        </w:rPr>
        <w:t>step</w:t>
      </w:r>
      <w:r>
        <w:rPr>
          <w:spacing w:val="1"/>
          <w:position w:val="2"/>
        </w:rPr>
        <w:t>_</w:t>
      </w:r>
      <w:r>
        <w:rPr>
          <w:position w:val="2"/>
        </w:rPr>
        <w:t>size</w:t>
      </w:r>
      <w:r>
        <w:rPr>
          <w:spacing w:val="1"/>
          <w:position w:val="2"/>
        </w:rPr>
        <w:t>):</w:t>
      </w:r>
    </w:p>
    <w:p w14:paraId="3505141F">
      <w:pPr>
        <w:pStyle w:val="2"/>
        <w:spacing w:line="218" w:lineRule="auto"/>
        <w:ind w:left="629"/>
      </w:pPr>
      <w:r>
        <w:rPr>
          <w:spacing w:val="-1"/>
        </w:rPr>
        <w:t>total_len</w:t>
      </w:r>
      <w:r>
        <w:rPr>
          <w:spacing w:val="1"/>
        </w:rPr>
        <w:t xml:space="preserve">          </w:t>
      </w:r>
      <w:r>
        <w:rPr>
          <w:spacing w:val="-1"/>
        </w:rPr>
        <w:t>=len(text)</w:t>
      </w:r>
    </w:p>
    <w:p w14:paraId="13F2F82B">
      <w:pPr>
        <w:pStyle w:val="2"/>
        <w:spacing w:line="218" w:lineRule="auto"/>
        <w:ind w:left="629"/>
      </w:pPr>
      <w:r>
        <w:rPr>
          <w:spacing w:val="-1"/>
        </w:rPr>
        <w:t>x_start,x_end</w:t>
      </w:r>
      <w:r>
        <w:rPr>
          <w:spacing w:val="7"/>
        </w:rPr>
        <w:t xml:space="preserve">         </w:t>
      </w:r>
      <w:r>
        <w:rPr>
          <w:spacing w:val="-1"/>
        </w:rPr>
        <w:t>=0,(total_len</w:t>
      </w:r>
      <w:r>
        <w:rPr>
          <w:spacing w:val="5"/>
        </w:rPr>
        <w:t xml:space="preserve">         </w:t>
      </w:r>
      <w:r>
        <w:rPr>
          <w:spacing w:val="-1"/>
        </w:rPr>
        <w:t>-window_size)</w:t>
      </w:r>
    </w:p>
    <w:p w14:paraId="735903BE">
      <w:pPr>
        <w:pStyle w:val="2"/>
        <w:spacing w:line="253" w:lineRule="exact"/>
        <w:ind w:left="629"/>
      </w:pPr>
      <w:r>
        <w:rPr>
          <w:position w:val="2"/>
        </w:rPr>
        <w:t>y_start,y_end              =window_size,total_len</w:t>
      </w:r>
    </w:p>
    <w:p w14:paraId="43276A36">
      <w:pPr>
        <w:pStyle w:val="2"/>
        <w:spacing w:before="156" w:line="286" w:lineRule="exact"/>
        <w:ind w:left="629"/>
      </w:pPr>
      <w:r>
        <w:pict>
          <v:shape id="_x0000_s1796" o:spid="_x0000_s1796" o:spt="202" type="#_x0000_t202" style="position:absolute;left:0pt;margin-left:30.45pt;margin-top:18.8pt;height:16.35pt;width:66.2pt;z-index:252142592;mso-width-relative:page;mso-height-relative:page;" filled="f" stroked="f" coordsize="21600,21600">
            <v:path/>
            <v:fill on="f" focussize="0,0"/>
            <v:stroke on="f"/>
            <v:imagedata o:title=""/>
            <o:lock v:ext="edit" aspectratio="f"/>
            <v:textbox inset="0mm,0mm,0mm,0mm">
              <w:txbxContent>
                <w:p w14:paraId="1F3F08BF">
                  <w:pPr>
                    <w:pStyle w:val="2"/>
                    <w:spacing w:before="20" w:line="286" w:lineRule="exact"/>
                    <w:ind w:left="20"/>
                  </w:pPr>
                  <w:r>
                    <w:rPr>
                      <w:spacing w:val="-2"/>
                      <w:position w:val="3"/>
                    </w:rPr>
                    <w:t>outputs</w:t>
                  </w:r>
                  <w:r>
                    <w:rPr>
                      <w:spacing w:val="4"/>
                      <w:position w:val="3"/>
                    </w:rPr>
                    <w:t xml:space="preserve">      </w:t>
                  </w:r>
                  <w:r>
                    <w:rPr>
                      <w:spacing w:val="-2"/>
                      <w:position w:val="3"/>
                    </w:rPr>
                    <w:t>=[]</w:t>
                  </w:r>
                </w:p>
              </w:txbxContent>
            </v:textbox>
          </v:shape>
        </w:pict>
      </w:r>
      <w:r>
        <w:rPr>
          <w:spacing w:val="-3"/>
          <w:position w:val="3"/>
        </w:rPr>
        <w:t>inputs</w:t>
      </w:r>
      <w:r>
        <w:rPr>
          <w:spacing w:val="7"/>
          <w:position w:val="3"/>
        </w:rPr>
        <w:t xml:space="preserve">      </w:t>
      </w:r>
      <w:r>
        <w:rPr>
          <w:spacing w:val="-3"/>
          <w:position w:val="3"/>
        </w:rPr>
        <w:t>=[]</w:t>
      </w:r>
    </w:p>
    <w:p w14:paraId="46890BE8">
      <w:pPr>
        <w:pStyle w:val="2"/>
        <w:spacing w:line="299" w:lineRule="auto"/>
      </w:pPr>
      <w:r>
        <w:pict>
          <v:shape id="_x0000_s1798" o:spid="_x0000_s1798" o:spt="202" type="#_x0000_t202" style="position:absolute;left:0pt;margin-left:30.45pt;margin-top:6.05pt;height:16.35pt;width:229.45pt;z-index:252143616;mso-width-relative:page;mso-height-relative:page;" filled="f" stroked="f" coordsize="21600,21600">
            <v:path/>
            <v:fill on="f" focussize="0,0"/>
            <v:stroke on="f"/>
            <v:imagedata o:title=""/>
            <o:lock v:ext="edit" aspectratio="f"/>
            <v:textbox inset="0mm,0mm,0mm,0mm">
              <w:txbxContent>
                <w:p w14:paraId="6B0963EC">
                  <w:pPr>
                    <w:pStyle w:val="2"/>
                    <w:spacing w:before="20" w:line="286" w:lineRule="exact"/>
                    <w:ind w:left="20"/>
                  </w:pPr>
                  <w:r>
                    <w:rPr>
                      <w:spacing w:val="-1"/>
                      <w:position w:val="3"/>
                    </w:rPr>
                    <w:t>for</w:t>
                  </w:r>
                  <w:r>
                    <w:rPr>
                      <w:spacing w:val="7"/>
                      <w:position w:val="3"/>
                    </w:rPr>
                    <w:t xml:space="preserve">      </w:t>
                  </w:r>
                  <w:r>
                    <w:rPr>
                      <w:spacing w:val="-1"/>
                      <w:position w:val="3"/>
                    </w:rPr>
                    <w:t>i</w:t>
                  </w:r>
                  <w:r>
                    <w:rPr>
                      <w:spacing w:val="8"/>
                      <w:position w:val="3"/>
                    </w:rPr>
                    <w:t xml:space="preserve">      </w:t>
                  </w:r>
                  <w:r>
                    <w:rPr>
                      <w:spacing w:val="-1"/>
                      <w:position w:val="3"/>
                    </w:rPr>
                    <w:t>in</w:t>
                  </w:r>
                  <w:r>
                    <w:rPr>
                      <w:spacing w:val="8"/>
                      <w:position w:val="3"/>
                    </w:rPr>
                    <w:t xml:space="preserve">      </w:t>
                  </w:r>
                  <w:r>
                    <w:rPr>
                      <w:spacing w:val="-1"/>
                      <w:position w:val="3"/>
                    </w:rPr>
                    <w:t>range(x_start,x_end,step_</w:t>
                  </w:r>
                  <w:r>
                    <w:rPr>
                      <w:spacing w:val="-2"/>
                      <w:position w:val="3"/>
                    </w:rPr>
                    <w:t>size):</w:t>
                  </w:r>
                </w:p>
              </w:txbxContent>
            </v:textbox>
          </v:shape>
        </w:pict>
      </w:r>
    </w:p>
    <w:p w14:paraId="14D5308C">
      <w:pPr>
        <w:pStyle w:val="2"/>
        <w:spacing w:before="60" w:line="253" w:lineRule="exact"/>
        <w:ind w:left="1070"/>
      </w:pPr>
      <w:r>
        <w:rPr>
          <w:position w:val="2"/>
        </w:rPr>
        <w:t>inputs.append(text[i:</w:t>
      </w:r>
      <w:r>
        <w:rPr>
          <w:spacing w:val="-1"/>
          <w:position w:val="2"/>
        </w:rPr>
        <w:t>(i+window_size)])</w:t>
      </w:r>
    </w:p>
    <w:p w14:paraId="6D86D5EF">
      <w:pPr>
        <w:pStyle w:val="2"/>
        <w:spacing w:before="1" w:line="218" w:lineRule="auto"/>
        <w:ind w:left="629"/>
      </w:pPr>
      <w:r>
        <w:rPr>
          <w:spacing w:val="-1"/>
        </w:rPr>
        <w:t>for</w:t>
      </w:r>
      <w:r>
        <w:rPr>
          <w:spacing w:val="7"/>
        </w:rPr>
        <w:t xml:space="preserve">      </w:t>
      </w:r>
      <w:r>
        <w:rPr>
          <w:spacing w:val="-1"/>
        </w:rPr>
        <w:t>i</w:t>
      </w:r>
      <w:r>
        <w:rPr>
          <w:spacing w:val="8"/>
        </w:rPr>
        <w:t xml:space="preserve">      </w:t>
      </w:r>
      <w:r>
        <w:rPr>
          <w:spacing w:val="-1"/>
        </w:rPr>
        <w:t>in</w:t>
      </w:r>
      <w:r>
        <w:rPr>
          <w:spacing w:val="8"/>
        </w:rPr>
        <w:t xml:space="preserve">      </w:t>
      </w:r>
      <w:r>
        <w:rPr>
          <w:spacing w:val="-1"/>
        </w:rPr>
        <w:t>range(y_start,y_end,step_</w:t>
      </w:r>
      <w:r>
        <w:rPr>
          <w:spacing w:val="-2"/>
        </w:rPr>
        <w:t>size):</w:t>
      </w:r>
    </w:p>
    <w:p w14:paraId="2F9C38AB">
      <w:pPr>
        <w:pStyle w:val="2"/>
        <w:spacing w:before="1" w:line="237" w:lineRule="auto"/>
        <w:ind w:left="629" w:right="5822" w:firstLine="440"/>
      </w:pPr>
      <w:r>
        <w:rPr>
          <w:spacing w:val="-1"/>
        </w:rPr>
        <w:t>outputs.append(text[i])</w:t>
      </w:r>
      <w:r>
        <w:rPr>
          <w:spacing w:val="13"/>
        </w:rPr>
        <w:t xml:space="preserve"> </w:t>
      </w:r>
      <w:r>
        <w:rPr>
          <w:spacing w:val="-2"/>
        </w:rPr>
        <w:t>return</w:t>
      </w:r>
      <w:r>
        <w:rPr>
          <w:spacing w:val="4"/>
        </w:rPr>
        <w:t xml:space="preserve">       </w:t>
      </w:r>
      <w:r>
        <w:rPr>
          <w:spacing w:val="-2"/>
        </w:rPr>
        <w:t>inputs,outputs</w:t>
      </w:r>
    </w:p>
    <w:p w14:paraId="1F821576">
      <w:pPr>
        <w:pStyle w:val="2"/>
        <w:spacing w:line="256" w:lineRule="auto"/>
      </w:pPr>
    </w:p>
    <w:p w14:paraId="756827C6">
      <w:pPr>
        <w:pStyle w:val="2"/>
        <w:spacing w:before="61" w:line="248" w:lineRule="exact"/>
        <w:ind w:left="210"/>
      </w:pPr>
      <w:r>
        <w:rPr>
          <w:position w:val="2"/>
        </w:rPr>
        <w:t>def</w:t>
      </w:r>
      <w:r>
        <w:rPr>
          <w:spacing w:val="1"/>
          <w:position w:val="2"/>
        </w:rPr>
        <w:t xml:space="preserve">                 </w:t>
      </w:r>
      <w:r>
        <w:rPr>
          <w:position w:val="2"/>
        </w:rPr>
        <w:t>encode</w:t>
      </w:r>
      <w:r>
        <w:rPr>
          <w:spacing w:val="1"/>
          <w:position w:val="2"/>
        </w:rPr>
        <w:t>_</w:t>
      </w:r>
      <w:r>
        <w:rPr>
          <w:position w:val="2"/>
        </w:rPr>
        <w:t>patterns</w:t>
      </w:r>
      <w:r>
        <w:rPr>
          <w:spacing w:val="1"/>
          <w:position w:val="2"/>
        </w:rPr>
        <w:t>(</w:t>
      </w:r>
      <w:r>
        <w:rPr>
          <w:position w:val="2"/>
        </w:rPr>
        <w:t>text</w:t>
      </w:r>
      <w:r>
        <w:rPr>
          <w:spacing w:val="1"/>
          <w:position w:val="2"/>
        </w:rPr>
        <w:t>,</w:t>
      </w:r>
      <w:r>
        <w:rPr>
          <w:position w:val="2"/>
        </w:rPr>
        <w:t>window</w:t>
      </w:r>
      <w:r>
        <w:rPr>
          <w:spacing w:val="1"/>
          <w:position w:val="2"/>
        </w:rPr>
        <w:t>_</w:t>
      </w:r>
      <w:r>
        <w:rPr>
          <w:position w:val="2"/>
        </w:rPr>
        <w:t>size</w:t>
      </w:r>
      <w:r>
        <w:rPr>
          <w:spacing w:val="1"/>
          <w:position w:val="2"/>
        </w:rPr>
        <w:t>,</w:t>
      </w:r>
      <w:r>
        <w:rPr>
          <w:position w:val="2"/>
        </w:rPr>
        <w:t>step</w:t>
      </w:r>
      <w:r>
        <w:rPr>
          <w:spacing w:val="1"/>
          <w:position w:val="2"/>
        </w:rPr>
        <w:t>_</w:t>
      </w:r>
      <w:r>
        <w:rPr>
          <w:position w:val="2"/>
        </w:rPr>
        <w:t>size</w:t>
      </w:r>
      <w:r>
        <w:rPr>
          <w:spacing w:val="1"/>
          <w:position w:val="2"/>
        </w:rPr>
        <w:t>,</w:t>
      </w:r>
      <w:r>
        <w:rPr>
          <w:position w:val="2"/>
        </w:rPr>
        <w:t>one_hot=False):</w:t>
      </w:r>
    </w:p>
    <w:p w14:paraId="7AE38549">
      <w:pPr>
        <w:pStyle w:val="2"/>
        <w:spacing w:line="237" w:lineRule="auto"/>
        <w:ind w:left="629"/>
      </w:pPr>
      <w:r>
        <w:pict>
          <v:shape id="_x0000_s1800" o:spid="_x0000_s1800" o:spt="202" type="#_x0000_t202" style="position:absolute;left:0pt;margin-left:30.45pt;margin-top:6.6pt;height:16.35pt;width:110.75pt;z-index:252141568;mso-width-relative:page;mso-height-relative:page;" filled="f" stroked="f" coordsize="21600,21600">
            <v:path/>
            <v:fill on="f" focussize="0,0"/>
            <v:stroke on="f"/>
            <v:imagedata o:title=""/>
            <o:lock v:ext="edit" aspectratio="f"/>
            <v:textbox inset="0mm,0mm,0mm,0mm">
              <w:txbxContent>
                <w:p w14:paraId="36352569">
                  <w:pPr>
                    <w:pStyle w:val="2"/>
                    <w:spacing w:before="20" w:line="286" w:lineRule="exact"/>
                    <w:ind w:left="20"/>
                  </w:pPr>
                  <w:r>
                    <w:rPr>
                      <w:spacing w:val="-1"/>
                      <w:position w:val="3"/>
                    </w:rPr>
                    <w:t>num_vocab=len(vocab)</w:t>
                  </w:r>
                </w:p>
              </w:txbxContent>
            </v:textbox>
          </v:shape>
        </w:pict>
      </w:r>
      <w:r>
        <w:rPr>
          <w:i/>
          <w:iCs/>
          <w:spacing w:val="4"/>
        </w:rPr>
        <w:t>#</w:t>
      </w:r>
      <w:r>
        <w:rPr>
          <w:i/>
          <w:iCs/>
        </w:rPr>
        <w:t>number</w:t>
      </w:r>
      <w:r>
        <w:rPr>
          <w:i/>
          <w:iCs/>
          <w:spacing w:val="4"/>
        </w:rPr>
        <w:t xml:space="preserve">   </w:t>
      </w:r>
      <w:r>
        <w:rPr>
          <w:i/>
          <w:iCs/>
        </w:rPr>
        <w:t>of</w:t>
      </w:r>
      <w:r>
        <w:rPr>
          <w:i/>
          <w:iCs/>
          <w:spacing w:val="4"/>
        </w:rPr>
        <w:t xml:space="preserve">   </w:t>
      </w:r>
      <w:r>
        <w:rPr>
          <w:i/>
          <w:iCs/>
        </w:rPr>
        <w:t>vocabulary</w:t>
      </w:r>
    </w:p>
    <w:p w14:paraId="08A7DB88">
      <w:pPr>
        <w:pStyle w:val="2"/>
        <w:spacing w:line="329" w:lineRule="auto"/>
      </w:pPr>
    </w:p>
    <w:p w14:paraId="1EA4C055">
      <w:pPr>
        <w:pStyle w:val="2"/>
        <w:spacing w:before="62" w:line="238" w:lineRule="auto"/>
        <w:ind w:left="629"/>
      </w:pPr>
      <w:r>
        <w:rPr>
          <w:i/>
          <w:iCs/>
          <w:spacing w:val="-1"/>
        </w:rPr>
        <w:t>#align</w:t>
      </w:r>
      <w:r>
        <w:rPr>
          <w:i/>
          <w:iCs/>
          <w:spacing w:val="27"/>
        </w:rPr>
        <w:t xml:space="preserve">  </w:t>
      </w:r>
      <w:r>
        <w:rPr>
          <w:i/>
          <w:iCs/>
          <w:spacing w:val="-1"/>
        </w:rPr>
        <w:t>the</w:t>
      </w:r>
      <w:r>
        <w:rPr>
          <w:i/>
          <w:iCs/>
          <w:spacing w:val="22"/>
        </w:rPr>
        <w:t xml:space="preserve">  </w:t>
      </w:r>
      <w:r>
        <w:rPr>
          <w:i/>
          <w:iCs/>
          <w:spacing w:val="-1"/>
        </w:rPr>
        <w:t>input</w:t>
      </w:r>
      <w:r>
        <w:rPr>
          <w:i/>
          <w:iCs/>
          <w:spacing w:val="18"/>
        </w:rPr>
        <w:t xml:space="preserve">  </w:t>
      </w:r>
      <w:r>
        <w:rPr>
          <w:i/>
          <w:iCs/>
          <w:spacing w:val="-1"/>
        </w:rPr>
        <w:t>and</w:t>
      </w:r>
      <w:r>
        <w:rPr>
          <w:i/>
          <w:iCs/>
          <w:spacing w:val="19"/>
        </w:rPr>
        <w:t xml:space="preserve">  </w:t>
      </w:r>
      <w:r>
        <w:rPr>
          <w:i/>
          <w:iCs/>
          <w:spacing w:val="-1"/>
        </w:rPr>
        <w:t>output</w:t>
      </w:r>
      <w:r>
        <w:rPr>
          <w:i/>
          <w:iCs/>
          <w:spacing w:val="17"/>
          <w:w w:val="101"/>
        </w:rPr>
        <w:t xml:space="preserve">  </w:t>
      </w:r>
      <w:r>
        <w:rPr>
          <w:i/>
          <w:iCs/>
          <w:spacing w:val="-1"/>
        </w:rPr>
        <w:t>by</w:t>
      </w:r>
      <w:r>
        <w:rPr>
          <w:i/>
          <w:iCs/>
          <w:spacing w:val="20"/>
        </w:rPr>
        <w:t xml:space="preserve">  </w:t>
      </w:r>
      <w:r>
        <w:rPr>
          <w:i/>
          <w:iCs/>
          <w:spacing w:val="-1"/>
        </w:rPr>
        <w:t>window</w:t>
      </w:r>
      <w:r>
        <w:rPr>
          <w:i/>
          <w:iCs/>
          <w:spacing w:val="17"/>
          <w:w w:val="101"/>
        </w:rPr>
        <w:t xml:space="preserve">  </w:t>
      </w:r>
      <w:r>
        <w:rPr>
          <w:i/>
          <w:iCs/>
          <w:spacing w:val="-1"/>
        </w:rPr>
        <w:t>and</w:t>
      </w:r>
      <w:r>
        <w:rPr>
          <w:i/>
          <w:iCs/>
          <w:spacing w:val="18"/>
        </w:rPr>
        <w:t xml:space="preserve">  </w:t>
      </w:r>
      <w:r>
        <w:rPr>
          <w:i/>
          <w:iCs/>
          <w:spacing w:val="-1"/>
        </w:rPr>
        <w:t>step</w:t>
      </w:r>
      <w:r>
        <w:rPr>
          <w:i/>
          <w:iCs/>
          <w:spacing w:val="22"/>
        </w:rPr>
        <w:t xml:space="preserve">  </w:t>
      </w:r>
      <w:r>
        <w:rPr>
          <w:i/>
          <w:iCs/>
          <w:spacing w:val="-1"/>
        </w:rPr>
        <w:t>size</w:t>
      </w:r>
    </w:p>
    <w:p w14:paraId="173F4680">
      <w:pPr>
        <w:pStyle w:val="2"/>
        <w:spacing w:line="248" w:lineRule="exact"/>
        <w:ind w:left="629"/>
      </w:pPr>
      <w:r>
        <w:rPr>
          <w:position w:val="2"/>
        </w:rPr>
        <w:t>inputs,outputs                     =window_transform_text(text,w</w:t>
      </w:r>
      <w:r>
        <w:rPr>
          <w:spacing w:val="-1"/>
          <w:position w:val="2"/>
        </w:rPr>
        <w:t>indow_size,step_size)</w:t>
      </w:r>
    </w:p>
    <w:p w14:paraId="563737CB">
      <w:pPr>
        <w:pStyle w:val="2"/>
        <w:spacing w:before="174" w:line="277" w:lineRule="exact"/>
        <w:ind w:left="629"/>
      </w:pPr>
      <w:r>
        <w:pict>
          <v:shape id="_x0000_s1802" o:spid="_x0000_s1802" o:spt="202" type="#_x0000_t202" style="position:absolute;left:0pt;margin-left:30.45pt;margin-top:17.3pt;height:16.35pt;width:61.45pt;z-index:252140544;mso-width-relative:page;mso-height-relative:page;" filled="f" stroked="f" coordsize="21600,21600">
            <v:path/>
            <v:fill on="f" focussize="0,0"/>
            <v:stroke on="f"/>
            <v:imagedata o:title=""/>
            <o:lock v:ext="edit" aspectratio="f"/>
            <v:textbox inset="0mm,0mm,0mm,0mm">
              <w:txbxContent>
                <w:p w14:paraId="688C6B3F">
                  <w:pPr>
                    <w:pStyle w:val="2"/>
                    <w:spacing w:before="20" w:line="286" w:lineRule="exact"/>
                    <w:ind w:left="20"/>
                  </w:pPr>
                  <w:r>
                    <w:rPr>
                      <w:spacing w:val="-2"/>
                      <w:position w:val="3"/>
                    </w:rPr>
                    <w:t>if</w:t>
                  </w:r>
                  <w:r>
                    <w:rPr>
                      <w:spacing w:val="12"/>
                      <w:position w:val="3"/>
                    </w:rPr>
                    <w:t xml:space="preserve">    </w:t>
                  </w:r>
                  <w:r>
                    <w:rPr>
                      <w:spacing w:val="-2"/>
                      <w:position w:val="3"/>
                    </w:rPr>
                    <w:t>one_hot:</w:t>
                  </w:r>
                </w:p>
              </w:txbxContent>
            </v:textbox>
          </v:shape>
        </w:pict>
      </w:r>
      <w:r>
        <w:rPr>
          <w:i/>
          <w:iCs/>
          <w:spacing w:val="6"/>
          <w:position w:val="1"/>
        </w:rPr>
        <w:t>#</w:t>
      </w:r>
      <w:r>
        <w:rPr>
          <w:i/>
          <w:iCs/>
          <w:position w:val="1"/>
        </w:rPr>
        <w:t>encode</w:t>
      </w:r>
      <w:r>
        <w:rPr>
          <w:i/>
          <w:iCs/>
          <w:spacing w:val="17"/>
          <w:w w:val="101"/>
          <w:position w:val="1"/>
        </w:rPr>
        <w:t xml:space="preserve">  </w:t>
      </w:r>
      <w:r>
        <w:rPr>
          <w:i/>
          <w:iCs/>
          <w:position w:val="1"/>
        </w:rPr>
        <w:t>the</w:t>
      </w:r>
      <w:r>
        <w:rPr>
          <w:i/>
          <w:iCs/>
          <w:spacing w:val="8"/>
          <w:position w:val="1"/>
        </w:rPr>
        <w:t xml:space="preserve">  </w:t>
      </w:r>
      <w:r>
        <w:rPr>
          <w:i/>
          <w:iCs/>
          <w:position w:val="1"/>
        </w:rPr>
        <w:t>X</w:t>
      </w:r>
    </w:p>
    <w:p w14:paraId="7273450D">
      <w:pPr>
        <w:pStyle w:val="2"/>
        <w:spacing w:before="213" w:line="235" w:lineRule="auto"/>
        <w:ind w:left="1070"/>
        <w:rPr>
          <w:sz w:val="15"/>
          <w:szCs w:val="15"/>
        </w:rPr>
      </w:pPr>
      <w:r>
        <w:rPr>
          <w:i/>
          <w:iCs/>
          <w:spacing w:val="-1"/>
          <w:w w:val="99"/>
          <w:sz w:val="15"/>
          <w:szCs w:val="15"/>
        </w:rPr>
        <w:t>#Xis</w:t>
      </w:r>
      <w:r>
        <w:rPr>
          <w:i/>
          <w:iCs/>
          <w:spacing w:val="2"/>
          <w:sz w:val="15"/>
          <w:szCs w:val="15"/>
        </w:rPr>
        <w:t xml:space="preserve">          </w:t>
      </w:r>
      <w:r>
        <w:rPr>
          <w:i/>
          <w:iCs/>
          <w:spacing w:val="-1"/>
          <w:w w:val="99"/>
          <w:sz w:val="15"/>
          <w:szCs w:val="15"/>
        </w:rPr>
        <w:t>a</w:t>
      </w:r>
      <w:r>
        <w:rPr>
          <w:i/>
          <w:iCs/>
          <w:spacing w:val="3"/>
          <w:sz w:val="15"/>
          <w:szCs w:val="15"/>
        </w:rPr>
        <w:t xml:space="preserve">          </w:t>
      </w:r>
      <w:r>
        <w:rPr>
          <w:i/>
          <w:iCs/>
          <w:spacing w:val="-1"/>
          <w:w w:val="99"/>
          <w:sz w:val="15"/>
          <w:szCs w:val="15"/>
        </w:rPr>
        <w:t>vector</w:t>
      </w:r>
    </w:p>
    <w:p w14:paraId="472EA3E8">
      <w:pPr>
        <w:pStyle w:val="2"/>
        <w:spacing w:before="1" w:line="220" w:lineRule="auto"/>
        <w:ind w:left="1070" w:right="736"/>
      </w:pPr>
      <w:r>
        <w:t>X                  =np.zeros((len(inputs),window_size,num_vocab),dtype=np.bool)</w:t>
      </w:r>
      <w:r>
        <w:rPr>
          <w:spacing w:val="11"/>
        </w:rPr>
        <w:t xml:space="preserve"> </w:t>
      </w:r>
      <w:r>
        <w:t>for     i,sentence</w:t>
      </w:r>
      <w:r>
        <w:rPr>
          <w:spacing w:val="3"/>
        </w:rPr>
        <w:t xml:space="preserve">     </w:t>
      </w:r>
      <w:r>
        <w:t>in     enume</w:t>
      </w:r>
      <w:r>
        <w:rPr>
          <w:spacing w:val="-1"/>
        </w:rPr>
        <w:t>rate(inputs):</w:t>
      </w:r>
    </w:p>
    <w:p w14:paraId="0841D622">
      <w:pPr>
        <w:pStyle w:val="2"/>
        <w:spacing w:before="1" w:line="219" w:lineRule="auto"/>
        <w:ind w:left="1540"/>
      </w:pPr>
      <w:r>
        <w:rPr>
          <w:spacing w:val="-1"/>
        </w:rPr>
        <w:t>for</w:t>
      </w:r>
      <w:r>
        <w:rPr>
          <w:spacing w:val="8"/>
        </w:rPr>
        <w:t xml:space="preserve">    </w:t>
      </w:r>
      <w:r>
        <w:rPr>
          <w:spacing w:val="-1"/>
        </w:rPr>
        <w:t>t,char</w:t>
      </w:r>
      <w:r>
        <w:rPr>
          <w:spacing w:val="10"/>
        </w:rPr>
        <w:t xml:space="preserve">    </w:t>
      </w:r>
      <w:r>
        <w:rPr>
          <w:spacing w:val="-1"/>
        </w:rPr>
        <w:t>in</w:t>
      </w:r>
      <w:r>
        <w:rPr>
          <w:spacing w:val="9"/>
        </w:rPr>
        <w:t xml:space="preserve">    </w:t>
      </w:r>
      <w:r>
        <w:rPr>
          <w:spacing w:val="-1"/>
        </w:rPr>
        <w:t>enumerate(sentence):</w:t>
      </w:r>
    </w:p>
    <w:p w14:paraId="18018E48">
      <w:pPr>
        <w:pStyle w:val="2"/>
        <w:spacing w:line="223" w:lineRule="auto"/>
        <w:ind w:left="629" w:right="4593" w:firstLine="1319"/>
      </w:pPr>
      <w:r>
        <w:t>X[i,t,vocab_to_int[cha</w:t>
      </w:r>
      <w:r>
        <w:rPr>
          <w:spacing w:val="-1"/>
        </w:rPr>
        <w:t>r]]=1</w:t>
      </w:r>
      <w:r>
        <w:t xml:space="preserve"> </w:t>
      </w:r>
      <w:r>
        <w:rPr>
          <w:spacing w:val="-2"/>
        </w:rPr>
        <w:t>else:</w:t>
      </w:r>
    </w:p>
    <w:p w14:paraId="252EB38D">
      <w:pPr>
        <w:pStyle w:val="2"/>
        <w:spacing w:before="1" w:line="204" w:lineRule="auto"/>
        <w:ind w:left="1070"/>
      </w:pPr>
      <w:r>
        <w:rPr>
          <w:i/>
          <w:iCs/>
          <w:spacing w:val="1"/>
        </w:rPr>
        <w:t>#</w:t>
      </w:r>
      <w:r>
        <w:rPr>
          <w:i/>
          <w:iCs/>
        </w:rPr>
        <w:t>X</w:t>
      </w:r>
      <w:r>
        <w:rPr>
          <w:i/>
          <w:iCs/>
          <w:spacing w:val="23"/>
        </w:rPr>
        <w:t xml:space="preserve">  </w:t>
      </w:r>
      <w:r>
        <w:rPr>
          <w:i/>
          <w:iCs/>
        </w:rPr>
        <w:t>is</w:t>
      </w:r>
      <w:r>
        <w:rPr>
          <w:i/>
          <w:iCs/>
          <w:spacing w:val="1"/>
        </w:rPr>
        <w:t xml:space="preserve">   </w:t>
      </w:r>
      <w:r>
        <w:rPr>
          <w:i/>
          <w:iCs/>
        </w:rPr>
        <w:t>a</w:t>
      </w:r>
      <w:r>
        <w:rPr>
          <w:i/>
          <w:iCs/>
          <w:spacing w:val="1"/>
        </w:rPr>
        <w:t xml:space="preserve">   </w:t>
      </w:r>
      <w:r>
        <w:rPr>
          <w:i/>
          <w:iCs/>
        </w:rPr>
        <w:t>normalized</w:t>
      </w:r>
      <w:r>
        <w:rPr>
          <w:i/>
          <w:iCs/>
          <w:spacing w:val="1"/>
        </w:rPr>
        <w:t xml:space="preserve">   </w:t>
      </w:r>
      <w:r>
        <w:rPr>
          <w:i/>
          <w:iCs/>
        </w:rPr>
        <w:t>array</w:t>
      </w:r>
    </w:p>
    <w:p w14:paraId="7DA0B1D0">
      <w:pPr>
        <w:pStyle w:val="2"/>
        <w:spacing w:before="1" w:line="209" w:lineRule="auto"/>
        <w:ind w:left="1070"/>
      </w:pPr>
      <w:r>
        <w:rPr>
          <w:spacing w:val="-2"/>
        </w:rPr>
        <w:t>inputs_i=[]</w:t>
      </w:r>
    </w:p>
    <w:p w14:paraId="78E60095">
      <w:pPr>
        <w:pStyle w:val="2"/>
        <w:spacing w:line="207" w:lineRule="auto"/>
        <w:ind w:left="1070"/>
      </w:pPr>
      <w:r>
        <w:rPr>
          <w:spacing w:val="-3"/>
        </w:rPr>
        <w:t>for</w:t>
      </w:r>
      <w:r>
        <w:rPr>
          <w:spacing w:val="17"/>
        </w:rPr>
        <w:t xml:space="preserve">   </w:t>
      </w:r>
      <w:r>
        <w:rPr>
          <w:spacing w:val="-3"/>
        </w:rPr>
        <w:t>data</w:t>
      </w:r>
      <w:r>
        <w:rPr>
          <w:spacing w:val="15"/>
          <w:w w:val="101"/>
        </w:rPr>
        <w:t xml:space="preserve">   </w:t>
      </w:r>
      <w:r>
        <w:rPr>
          <w:spacing w:val="-3"/>
        </w:rPr>
        <w:t>in</w:t>
      </w:r>
      <w:r>
        <w:rPr>
          <w:spacing w:val="15"/>
          <w:w w:val="101"/>
        </w:rPr>
        <w:t xml:space="preserve">   </w:t>
      </w:r>
      <w:r>
        <w:rPr>
          <w:spacing w:val="-3"/>
        </w:rPr>
        <w:t>inputs:</w:t>
      </w:r>
    </w:p>
    <w:p w14:paraId="347322FB">
      <w:pPr>
        <w:pStyle w:val="2"/>
        <w:spacing w:before="1" w:line="237" w:lineRule="auto"/>
        <w:ind w:left="1070" w:right="1066" w:firstLine="449"/>
      </w:pPr>
      <w:r>
        <w:t xml:space="preserve">inputs_i.append([self.vocab_to_int[char]for       char  </w:t>
      </w:r>
      <w:r>
        <w:rPr>
          <w:spacing w:val="-1"/>
        </w:rPr>
        <w:t xml:space="preserve">      in        data])</w:t>
      </w:r>
      <w:r>
        <w:t xml:space="preserve"> X=np.reshape(inputs_i,((len(inputs),window_size</w:t>
      </w:r>
      <w:r>
        <w:rPr>
          <w:spacing w:val="-1"/>
        </w:rPr>
        <w:t>,1)))</w:t>
      </w:r>
    </w:p>
    <w:p w14:paraId="26653FBE">
      <w:pPr>
        <w:pStyle w:val="2"/>
        <w:spacing w:before="6" w:line="198" w:lineRule="auto"/>
        <w:ind w:left="1070"/>
      </w:pPr>
      <w:r>
        <w:rPr>
          <w:spacing w:val="-1"/>
        </w:rPr>
        <w:t>X             =X/float(len(vocab))</w:t>
      </w:r>
    </w:p>
    <w:p w14:paraId="654F755B">
      <w:pPr>
        <w:pStyle w:val="2"/>
        <w:spacing w:line="315" w:lineRule="auto"/>
      </w:pPr>
    </w:p>
    <w:p w14:paraId="3CDF45FB">
      <w:pPr>
        <w:pStyle w:val="2"/>
        <w:spacing w:before="61" w:line="263" w:lineRule="exact"/>
        <w:ind w:left="629"/>
      </w:pPr>
      <w:r>
        <w:pict>
          <v:shape id="_x0000_s1804" o:spid="_x0000_s1804" o:spt="202" type="#_x0000_t202" style="position:absolute;left:0pt;margin-left:30.45pt;margin-top:-7.5pt;height:15.9pt;width:84.05pt;z-index:-251176960;mso-width-relative:page;mso-height-relative:page;" filled="f" stroked="f" coordsize="21600,21600">
            <v:path/>
            <v:fill on="f" focussize="0,0"/>
            <v:stroke on="f"/>
            <v:imagedata o:title=""/>
            <o:lock v:ext="edit" aspectratio="f"/>
            <v:textbox inset="0mm,0mm,0mm,0mm">
              <w:txbxContent>
                <w:p w14:paraId="6E924893">
                  <w:pPr>
                    <w:pStyle w:val="2"/>
                    <w:spacing w:before="20" w:line="277" w:lineRule="exact"/>
                    <w:ind w:left="20"/>
                  </w:pPr>
                  <w:r>
                    <w:rPr>
                      <w:i/>
                      <w:iCs/>
                      <w:spacing w:val="-1"/>
                      <w:position w:val="3"/>
                    </w:rPr>
                    <w:t>#y   is</w:t>
                  </w:r>
                  <w:r>
                    <w:rPr>
                      <w:i/>
                      <w:iCs/>
                      <w:spacing w:val="11"/>
                      <w:position w:val="3"/>
                    </w:rPr>
                    <w:t xml:space="preserve">   </w:t>
                  </w:r>
                  <w:r>
                    <w:rPr>
                      <w:i/>
                      <w:iCs/>
                      <w:spacing w:val="-1"/>
                      <w:position w:val="3"/>
                    </w:rPr>
                    <w:t>a</w:t>
                  </w:r>
                  <w:r>
                    <w:rPr>
                      <w:i/>
                      <w:iCs/>
                      <w:spacing w:val="10"/>
                      <w:position w:val="3"/>
                    </w:rPr>
                    <w:t xml:space="preserve">   </w:t>
                  </w:r>
                  <w:r>
                    <w:rPr>
                      <w:i/>
                      <w:iCs/>
                      <w:spacing w:val="-1"/>
                      <w:position w:val="3"/>
                    </w:rPr>
                    <w:t>vector</w:t>
                  </w:r>
                </w:p>
              </w:txbxContent>
            </v:textbox>
          </v:shape>
        </w:pict>
      </w:r>
      <w:r>
        <w:rPr>
          <w:position w:val="2"/>
        </w:rPr>
        <w:t>y                =np.zeros((len(inputs),num_voc</w:t>
      </w:r>
      <w:r>
        <w:rPr>
          <w:spacing w:val="-1"/>
          <w:position w:val="2"/>
        </w:rPr>
        <w:t>ab),dtype=np.bool)</w:t>
      </w:r>
    </w:p>
    <w:p w14:paraId="0B88FB70">
      <w:pPr>
        <w:pStyle w:val="2"/>
        <w:spacing w:line="238" w:lineRule="auto"/>
        <w:ind w:left="629"/>
      </w:pPr>
      <w:r>
        <w:t>for     i,sentence     in     en</w:t>
      </w:r>
      <w:r>
        <w:rPr>
          <w:spacing w:val="-1"/>
        </w:rPr>
        <w:t>umerate(inputs):</w:t>
      </w:r>
    </w:p>
    <w:p w14:paraId="2D99CC6D">
      <w:pPr>
        <w:pStyle w:val="2"/>
        <w:spacing w:line="264" w:lineRule="exact"/>
        <w:ind w:left="1070"/>
      </w:pPr>
      <w:r>
        <w:rPr>
          <w:position w:val="3"/>
        </w:rPr>
        <w:t>y[i,vocab_to_int[outputs</w:t>
      </w:r>
      <w:r>
        <w:rPr>
          <w:spacing w:val="-1"/>
          <w:position w:val="3"/>
        </w:rPr>
        <w:t>[i]l]=1</w:t>
      </w:r>
    </w:p>
    <w:p w14:paraId="09BEC537">
      <w:pPr>
        <w:pStyle w:val="2"/>
        <w:spacing w:before="199" w:line="196" w:lineRule="auto"/>
        <w:ind w:left="629"/>
      </w:pPr>
      <w:r>
        <w:rPr>
          <w:spacing w:val="-2"/>
        </w:rPr>
        <w:t>return    X,y</w:t>
      </w:r>
    </w:p>
    <w:p w14:paraId="2F06612B">
      <w:pPr>
        <w:pStyle w:val="2"/>
        <w:spacing w:line="266" w:lineRule="auto"/>
      </w:pPr>
    </w:p>
    <w:p w14:paraId="3329F297">
      <w:pPr>
        <w:pStyle w:val="2"/>
        <w:spacing w:before="60" w:line="432" w:lineRule="auto"/>
        <w:ind w:left="210" w:right="2686"/>
      </w:pPr>
      <w:r>
        <w:t>X,y              =encode_patterns(poetry_content,1,1,one_hot=True)</w:t>
      </w:r>
      <w:r>
        <w:rPr>
          <w:spacing w:val="17"/>
          <w:w w:val="101"/>
        </w:rPr>
        <w:t xml:space="preserve"> </w:t>
      </w:r>
      <w:r>
        <w:rPr>
          <w:spacing w:val="-1"/>
        </w:rPr>
        <w:t>X.shape,y.shape</w:t>
      </w:r>
    </w:p>
    <w:p w14:paraId="0F86FE4F">
      <w:pPr>
        <w:pStyle w:val="2"/>
        <w:spacing w:line="286" w:lineRule="exact"/>
        <w:ind w:left="259"/>
      </w:pPr>
      <w:r>
        <w:rPr>
          <w:spacing w:val="-1"/>
          <w:position w:val="3"/>
        </w:rPr>
        <w:t>((19579,1,2489),(19579,2489))</w:t>
      </w:r>
    </w:p>
    <w:p w14:paraId="59C0F26C">
      <w:pPr>
        <w:pStyle w:val="2"/>
        <w:spacing w:line="441" w:lineRule="auto"/>
      </w:pPr>
    </w:p>
    <w:p w14:paraId="6A4091C9">
      <w:pPr>
        <w:spacing w:before="95" w:line="219" w:lineRule="auto"/>
        <w:rPr>
          <w:rFonts w:ascii="宋体" w:hAnsi="宋体" w:eastAsia="宋体" w:cs="宋体"/>
          <w:sz w:val="29"/>
          <w:szCs w:val="29"/>
        </w:rPr>
      </w:pPr>
      <w:r>
        <w:rPr>
          <w:rFonts w:ascii="宋体" w:hAnsi="宋体" w:eastAsia="宋体" w:cs="宋体"/>
          <w:color w:val="2070C0"/>
          <w:spacing w:val="-3"/>
          <w:sz w:val="29"/>
          <w:szCs w:val="29"/>
        </w:rPr>
        <w:t>3.模型构建</w:t>
      </w:r>
    </w:p>
    <w:p w14:paraId="17374464">
      <w:pPr>
        <w:spacing w:before="254" w:line="219" w:lineRule="auto"/>
        <w:ind w:left="629"/>
        <w:rPr>
          <w:rFonts w:ascii="宋体" w:hAnsi="宋体" w:eastAsia="宋体" w:cs="宋体"/>
          <w:sz w:val="29"/>
          <w:szCs w:val="29"/>
        </w:rPr>
      </w:pPr>
      <w:r>
        <w:rPr>
          <w:rFonts w:ascii="宋体" w:hAnsi="宋体" w:eastAsia="宋体" w:cs="宋体"/>
          <w:spacing w:val="7"/>
          <w:sz w:val="29"/>
          <w:szCs w:val="29"/>
        </w:rPr>
        <w:t>写诗的模型其实非常简单，用最普通的</w:t>
      </w:r>
      <w:r>
        <w:rPr>
          <w:rFonts w:ascii="宋体" w:hAnsi="宋体" w:eastAsia="宋体" w:cs="宋体"/>
          <w:sz w:val="29"/>
          <w:szCs w:val="29"/>
        </w:rPr>
        <w:t>LSTM</w:t>
      </w:r>
      <w:r>
        <w:rPr>
          <w:rFonts w:ascii="宋体" w:hAnsi="宋体" w:eastAsia="宋体" w:cs="宋体"/>
          <w:spacing w:val="84"/>
          <w:sz w:val="29"/>
          <w:szCs w:val="29"/>
        </w:rPr>
        <w:t xml:space="preserve"> </w:t>
      </w:r>
      <w:r>
        <w:rPr>
          <w:rFonts w:ascii="宋体" w:hAnsi="宋体" w:eastAsia="宋体" w:cs="宋体"/>
          <w:spacing w:val="7"/>
          <w:sz w:val="29"/>
          <w:szCs w:val="29"/>
        </w:rPr>
        <w:t>结构即可</w:t>
      </w:r>
      <w:r>
        <w:rPr>
          <w:rFonts w:ascii="宋体" w:hAnsi="宋体" w:eastAsia="宋体" w:cs="宋体"/>
          <w:spacing w:val="6"/>
          <w:sz w:val="29"/>
          <w:szCs w:val="29"/>
        </w:rPr>
        <w:t>实现。</w:t>
      </w:r>
    </w:p>
    <w:p w14:paraId="49B2CCD9">
      <w:pPr>
        <w:spacing w:line="219" w:lineRule="auto"/>
        <w:rPr>
          <w:rFonts w:ascii="宋体" w:hAnsi="宋体" w:eastAsia="宋体" w:cs="宋体"/>
          <w:sz w:val="29"/>
          <w:szCs w:val="29"/>
        </w:rPr>
        <w:sectPr>
          <w:pgSz w:w="12240" w:h="15840"/>
          <w:pgMar w:top="400" w:right="1836" w:bottom="0" w:left="1429" w:header="0" w:footer="0" w:gutter="0"/>
          <w:cols w:space="720" w:num="1"/>
        </w:sectPr>
      </w:pPr>
    </w:p>
    <w:p w14:paraId="22C40EC8">
      <w:pPr>
        <w:pStyle w:val="2"/>
        <w:spacing w:line="296" w:lineRule="auto"/>
      </w:pPr>
    </w:p>
    <w:p w14:paraId="5B7286DD">
      <w:pPr>
        <w:pStyle w:val="2"/>
        <w:spacing w:line="297" w:lineRule="auto"/>
      </w:pPr>
    </w:p>
    <w:p w14:paraId="5473016A">
      <w:pPr>
        <w:pStyle w:val="2"/>
        <w:spacing w:line="297" w:lineRule="auto"/>
      </w:pPr>
    </w:p>
    <w:p w14:paraId="16EAEB94">
      <w:pPr>
        <w:pStyle w:val="2"/>
        <w:spacing w:before="67" w:line="288" w:lineRule="auto"/>
        <w:ind w:left="100" w:right="6640"/>
        <w:rPr>
          <w:sz w:val="19"/>
          <w:szCs w:val="19"/>
        </w:rPr>
      </w:pPr>
      <w:r>
        <w:rPr>
          <w:i/>
          <w:iCs/>
          <w:spacing w:val="-2"/>
          <w:sz w:val="23"/>
          <w:szCs w:val="23"/>
        </w:rPr>
        <w:t>#define the</w:t>
      </w:r>
      <w:r>
        <w:rPr>
          <w:i/>
          <w:iCs/>
          <w:spacing w:val="8"/>
          <w:sz w:val="23"/>
          <w:szCs w:val="23"/>
        </w:rPr>
        <w:t xml:space="preserve"> </w:t>
      </w:r>
      <w:r>
        <w:rPr>
          <w:i/>
          <w:iCs/>
          <w:spacing w:val="-2"/>
          <w:sz w:val="23"/>
          <w:szCs w:val="23"/>
        </w:rPr>
        <w:t>LSTM model|</w:t>
      </w:r>
      <w:r>
        <w:rPr>
          <w:i/>
          <w:iCs/>
          <w:sz w:val="23"/>
          <w:szCs w:val="23"/>
        </w:rPr>
        <w:t xml:space="preserve"> </w:t>
      </w:r>
      <w:r>
        <w:rPr>
          <w:spacing w:val="-2"/>
          <w:sz w:val="19"/>
          <w:szCs w:val="19"/>
        </w:rPr>
        <w:t>model</w:t>
      </w:r>
      <w:r>
        <w:rPr>
          <w:spacing w:val="6"/>
          <w:sz w:val="19"/>
          <w:szCs w:val="19"/>
        </w:rPr>
        <w:t xml:space="preserve">         </w:t>
      </w:r>
      <w:r>
        <w:rPr>
          <w:spacing w:val="-2"/>
          <w:sz w:val="19"/>
          <w:szCs w:val="19"/>
        </w:rPr>
        <w:t>=Sequential()</w:t>
      </w:r>
    </w:p>
    <w:p w14:paraId="62A8A9F6">
      <w:pPr>
        <w:pStyle w:val="2"/>
        <w:spacing w:before="160" w:line="235" w:lineRule="exact"/>
        <w:ind w:left="100"/>
        <w:rPr>
          <w:sz w:val="19"/>
          <w:szCs w:val="19"/>
        </w:rPr>
      </w:pPr>
      <w:r>
        <w:rPr>
          <w:position w:val="2"/>
          <w:sz w:val="19"/>
          <w:szCs w:val="19"/>
        </w:rPr>
        <w:t>model.add(LSTM(512,input_shape=(X.shape[1],X.shape[2]),retur</w:t>
      </w:r>
      <w:r>
        <w:rPr>
          <w:spacing w:val="-1"/>
          <w:position w:val="2"/>
          <w:sz w:val="19"/>
          <w:szCs w:val="19"/>
        </w:rPr>
        <w:t>n_sequences=True))</w:t>
      </w:r>
    </w:p>
    <w:p w14:paraId="5EFEC05B">
      <w:pPr>
        <w:pStyle w:val="2"/>
        <w:spacing w:line="230" w:lineRule="auto"/>
        <w:ind w:left="100"/>
        <w:rPr>
          <w:sz w:val="19"/>
          <w:szCs w:val="19"/>
        </w:rPr>
      </w:pPr>
      <w:r>
        <w:rPr>
          <w:spacing w:val="-1"/>
          <w:sz w:val="19"/>
          <w:szCs w:val="19"/>
        </w:rPr>
        <w:t>model.add(Dropout(0.2))</w:t>
      </w:r>
    </w:p>
    <w:p w14:paraId="283046C7">
      <w:pPr>
        <w:pStyle w:val="2"/>
        <w:spacing w:line="230" w:lineRule="auto"/>
        <w:ind w:left="100"/>
        <w:rPr>
          <w:sz w:val="19"/>
          <w:szCs w:val="19"/>
        </w:rPr>
      </w:pPr>
      <w:r>
        <w:rPr>
          <w:spacing w:val="-1"/>
          <w:sz w:val="19"/>
          <w:szCs w:val="19"/>
        </w:rPr>
        <w:t>model.add(LSTM(512))</w:t>
      </w:r>
    </w:p>
    <w:p w14:paraId="74C648E5">
      <w:pPr>
        <w:pStyle w:val="2"/>
        <w:spacing w:line="230" w:lineRule="auto"/>
        <w:ind w:left="100"/>
        <w:rPr>
          <w:sz w:val="19"/>
          <w:szCs w:val="19"/>
        </w:rPr>
      </w:pPr>
      <w:r>
        <w:rPr>
          <w:spacing w:val="-1"/>
          <w:sz w:val="19"/>
          <w:szCs w:val="19"/>
        </w:rPr>
        <w:t>model.add(Dropout(0.2))</w:t>
      </w:r>
    </w:p>
    <w:p w14:paraId="6BDC3C85">
      <w:pPr>
        <w:pStyle w:val="2"/>
        <w:spacing w:before="1" w:line="228" w:lineRule="auto"/>
        <w:ind w:left="100"/>
        <w:rPr>
          <w:sz w:val="23"/>
          <w:szCs w:val="23"/>
        </w:rPr>
      </w:pPr>
      <w:r>
        <w:rPr>
          <w:sz w:val="23"/>
          <w:szCs w:val="23"/>
        </w:rPr>
        <w:t>model.add(Dense(y.shape[1],ac</w:t>
      </w:r>
      <w:r>
        <w:rPr>
          <w:spacing w:val="-1"/>
          <w:sz w:val="23"/>
          <w:szCs w:val="23"/>
        </w:rPr>
        <w:t>tivation='softmax'))</w:t>
      </w:r>
    </w:p>
    <w:p w14:paraId="57EC392D">
      <w:pPr>
        <w:pStyle w:val="2"/>
        <w:spacing w:before="1" w:line="263" w:lineRule="auto"/>
        <w:ind w:left="100" w:right="3719"/>
        <w:rPr>
          <w:sz w:val="19"/>
          <w:szCs w:val="19"/>
        </w:rPr>
      </w:pPr>
      <w:r>
        <w:pict>
          <v:shape id="_x0000_s1806" o:spid="_x0000_s1806" o:spt="202" type="#_x0000_t202" style="position:absolute;left:0pt;margin-left:4pt;margin-top:19.2pt;height:14.95pt;width:170.8pt;z-index:252144640;mso-width-relative:page;mso-height-relative:page;" filled="f" stroked="f" coordsize="21600,21600">
            <v:path/>
            <v:fill on="f" focussize="0,0"/>
            <v:stroke on="f"/>
            <v:imagedata o:title=""/>
            <o:lock v:ext="edit" aspectratio="f"/>
            <v:textbox inset="0mm,0mm,0mm,0mm">
              <w:txbxContent>
                <w:p w14:paraId="39A9ABBC">
                  <w:pPr>
                    <w:pStyle w:val="2"/>
                    <w:spacing w:before="20" w:line="258" w:lineRule="exact"/>
                    <w:ind w:left="20"/>
                    <w:rPr>
                      <w:sz w:val="19"/>
                      <w:szCs w:val="19"/>
                    </w:rPr>
                  </w:pPr>
                  <w:r>
                    <w:rPr>
                      <w:position w:val="3"/>
                      <w:sz w:val="19"/>
                      <w:szCs w:val="19"/>
                    </w:rPr>
                    <w:t>model.fit(X,y,epochs=2</w:t>
                  </w:r>
                  <w:r>
                    <w:rPr>
                      <w:spacing w:val="-1"/>
                      <w:position w:val="3"/>
                      <w:sz w:val="19"/>
                      <w:szCs w:val="19"/>
                    </w:rPr>
                    <w:t>0,batch_size=64)</w:t>
                  </w:r>
                </w:p>
              </w:txbxContent>
            </v:textbox>
          </v:shape>
        </w:pict>
      </w:r>
      <w:r>
        <w:rPr>
          <w:sz w:val="19"/>
          <w:szCs w:val="19"/>
        </w:rPr>
        <w:t>model.compile(loss='categorical_crossentropy',</w:t>
      </w:r>
      <w:r>
        <w:rPr>
          <w:spacing w:val="-1"/>
          <w:sz w:val="19"/>
          <w:szCs w:val="19"/>
        </w:rPr>
        <w:t>optimizer='adam')</w:t>
      </w:r>
      <w:r>
        <w:rPr>
          <w:sz w:val="19"/>
          <w:szCs w:val="19"/>
        </w:rPr>
        <w:t xml:space="preserve"> </w:t>
      </w:r>
      <w:r>
        <w:rPr>
          <w:i/>
          <w:iCs/>
          <w:spacing w:val="-1"/>
          <w:sz w:val="19"/>
          <w:szCs w:val="19"/>
        </w:rPr>
        <w:t>#fit</w:t>
      </w:r>
      <w:r>
        <w:rPr>
          <w:i/>
          <w:iCs/>
          <w:spacing w:val="4"/>
          <w:sz w:val="19"/>
          <w:szCs w:val="19"/>
        </w:rPr>
        <w:t xml:space="preserve">     </w:t>
      </w:r>
      <w:r>
        <w:rPr>
          <w:i/>
          <w:iCs/>
          <w:spacing w:val="-1"/>
          <w:sz w:val="19"/>
          <w:szCs w:val="19"/>
        </w:rPr>
        <w:t>the</w:t>
      </w:r>
      <w:r>
        <w:rPr>
          <w:i/>
          <w:iCs/>
          <w:spacing w:val="5"/>
          <w:sz w:val="19"/>
          <w:szCs w:val="19"/>
        </w:rPr>
        <w:t xml:space="preserve">     </w:t>
      </w:r>
      <w:r>
        <w:rPr>
          <w:i/>
          <w:iCs/>
          <w:spacing w:val="-1"/>
          <w:sz w:val="19"/>
          <w:szCs w:val="19"/>
        </w:rPr>
        <w:t>model</w:t>
      </w:r>
    </w:p>
    <w:p w14:paraId="782E6573">
      <w:pPr>
        <w:pStyle w:val="2"/>
        <w:spacing w:line="262" w:lineRule="auto"/>
      </w:pPr>
    </w:p>
    <w:p w14:paraId="47703D81">
      <w:pPr>
        <w:pStyle w:val="2"/>
        <w:spacing w:line="263" w:lineRule="auto"/>
      </w:pPr>
    </w:p>
    <w:p w14:paraId="220718C0">
      <w:pPr>
        <w:spacing w:before="94" w:line="219" w:lineRule="auto"/>
        <w:rPr>
          <w:rFonts w:ascii="宋体" w:hAnsi="宋体" w:eastAsia="宋体" w:cs="宋体"/>
          <w:sz w:val="29"/>
          <w:szCs w:val="29"/>
        </w:rPr>
      </w:pPr>
      <w:r>
        <w:rPr>
          <w:rFonts w:ascii="宋体" w:hAnsi="宋体" w:eastAsia="宋体" w:cs="宋体"/>
          <w:color w:val="2070C0"/>
          <w:spacing w:val="-2"/>
          <w:sz w:val="29"/>
          <w:szCs w:val="29"/>
        </w:rPr>
        <w:t>4.模型应用</w:t>
      </w:r>
    </w:p>
    <w:p w14:paraId="1B559B81">
      <w:pPr>
        <w:spacing w:before="277" w:line="224" w:lineRule="auto"/>
        <w:ind w:firstLine="589"/>
        <w:jc w:val="both"/>
        <w:rPr>
          <w:rFonts w:ascii="宋体" w:hAnsi="宋体" w:eastAsia="宋体" w:cs="宋体"/>
          <w:sz w:val="29"/>
          <w:szCs w:val="29"/>
        </w:rPr>
      </w:pPr>
      <w:r>
        <w:rPr>
          <w:rFonts w:ascii="Times New Roman" w:hAnsi="Times New Roman" w:eastAsia="Times New Roman" w:cs="Times New Roman"/>
          <w:sz w:val="29"/>
          <w:szCs w:val="29"/>
        </w:rPr>
        <w:t>LSTM</w:t>
      </w:r>
      <w:r>
        <w:rPr>
          <w:rFonts w:ascii="Times New Roman" w:hAnsi="Times New Roman" w:eastAsia="Times New Roman" w:cs="Times New Roman"/>
          <w:spacing w:val="-20"/>
          <w:sz w:val="29"/>
          <w:szCs w:val="29"/>
        </w:rPr>
        <w:t xml:space="preserve"> </w:t>
      </w:r>
      <w:r>
        <w:rPr>
          <w:rFonts w:ascii="宋体" w:hAnsi="宋体" w:eastAsia="宋体" w:cs="宋体"/>
          <w:spacing w:val="9"/>
          <w:sz w:val="29"/>
          <w:szCs w:val="29"/>
        </w:rPr>
        <w:t>模型的应用，是在给定序列下预测下一个字的概率。为了达</w:t>
      </w:r>
      <w:r>
        <w:rPr>
          <w:rFonts w:ascii="宋体" w:hAnsi="宋体" w:eastAsia="宋体" w:cs="宋体"/>
          <w:sz w:val="29"/>
          <w:szCs w:val="29"/>
        </w:rPr>
        <w:t xml:space="preserve"> </w:t>
      </w:r>
      <w:r>
        <w:rPr>
          <w:rFonts w:ascii="宋体" w:hAnsi="宋体" w:eastAsia="宋体" w:cs="宋体"/>
          <w:spacing w:val="9"/>
          <w:sz w:val="29"/>
          <w:szCs w:val="29"/>
        </w:rPr>
        <w:t>到每次写诗时能得到不同的输出，在确定预测所得的字时按照随机的方</w:t>
      </w:r>
      <w:r>
        <w:rPr>
          <w:rFonts w:ascii="宋体" w:hAnsi="宋体" w:eastAsia="宋体" w:cs="宋体"/>
          <w:spacing w:val="1"/>
          <w:sz w:val="29"/>
          <w:szCs w:val="29"/>
        </w:rPr>
        <w:t xml:space="preserve"> </w:t>
      </w:r>
      <w:r>
        <w:rPr>
          <w:rFonts w:ascii="宋体" w:hAnsi="宋体" w:eastAsia="宋体" w:cs="宋体"/>
          <w:spacing w:val="5"/>
          <w:sz w:val="29"/>
          <w:szCs w:val="29"/>
        </w:rPr>
        <w:t>式取前五个字中的一个即可。</w:t>
      </w:r>
    </w:p>
    <w:p w14:paraId="53D95DE9">
      <w:pPr>
        <w:spacing w:line="224" w:lineRule="auto"/>
        <w:rPr>
          <w:rFonts w:ascii="宋体" w:hAnsi="宋体" w:eastAsia="宋体" w:cs="宋体"/>
          <w:sz w:val="29"/>
          <w:szCs w:val="29"/>
        </w:rPr>
        <w:sectPr>
          <w:pgSz w:w="12240" w:h="15840"/>
          <w:pgMar w:top="400" w:right="1538" w:bottom="0" w:left="1429" w:header="0" w:footer="0" w:gutter="0"/>
          <w:cols w:space="720" w:num="1"/>
        </w:sectPr>
      </w:pPr>
    </w:p>
    <w:p w14:paraId="4EFB9CB0">
      <w:pPr>
        <w:pStyle w:val="2"/>
        <w:spacing w:line="270" w:lineRule="auto"/>
      </w:pPr>
    </w:p>
    <w:p w14:paraId="7C20F8B9">
      <w:pPr>
        <w:pStyle w:val="2"/>
        <w:spacing w:line="270" w:lineRule="auto"/>
      </w:pPr>
    </w:p>
    <w:p w14:paraId="161FDB7B">
      <w:pPr>
        <w:pStyle w:val="2"/>
        <w:spacing w:line="270" w:lineRule="auto"/>
      </w:pPr>
    </w:p>
    <w:p w14:paraId="3C6FE105">
      <w:pPr>
        <w:pStyle w:val="2"/>
        <w:spacing w:line="270" w:lineRule="auto"/>
      </w:pPr>
    </w:p>
    <w:p w14:paraId="07CA6421">
      <w:pPr>
        <w:pStyle w:val="2"/>
        <w:spacing w:before="60" w:line="254" w:lineRule="exact"/>
        <w:ind w:left="69"/>
      </w:pPr>
      <w:r>
        <w:rPr>
          <w:i/>
          <w:iCs/>
          <w:position w:val="2"/>
        </w:rPr>
        <w:t>#get   random   top</w:t>
      </w:r>
      <w:r>
        <w:rPr>
          <w:i/>
          <w:iCs/>
          <w:spacing w:val="4"/>
          <w:position w:val="2"/>
        </w:rPr>
        <w:t xml:space="preserve">   </w:t>
      </w:r>
      <w:r>
        <w:rPr>
          <w:i/>
          <w:iCs/>
          <w:position w:val="2"/>
        </w:rPr>
        <w:t>char</w:t>
      </w:r>
    </w:p>
    <w:p w14:paraId="68066CDE">
      <w:pPr>
        <w:pStyle w:val="2"/>
        <w:spacing w:line="238" w:lineRule="auto"/>
        <w:ind w:left="69"/>
      </w:pPr>
      <w:r>
        <w:t>def             pick_random_top_n(preds,vocab_size,top_n=5):</w:t>
      </w:r>
    </w:p>
    <w:p w14:paraId="5AD7A2F2">
      <w:pPr>
        <w:pStyle w:val="2"/>
        <w:spacing w:line="223" w:lineRule="auto"/>
        <w:ind w:left="509"/>
      </w:pPr>
      <w:r>
        <w:rPr>
          <w:spacing w:val="-1"/>
        </w:rPr>
        <w:t>p=np.squeeze(preds)</w:t>
      </w:r>
    </w:p>
    <w:p w14:paraId="323B7E30">
      <w:pPr>
        <w:pStyle w:val="2"/>
        <w:spacing w:line="208" w:lineRule="auto"/>
        <w:ind w:left="509"/>
      </w:pPr>
      <w:r>
        <w:rPr>
          <w:spacing w:val="-1"/>
        </w:rPr>
        <w:t>p[np.argsort(p)[:-top_n]]=0</w:t>
      </w:r>
    </w:p>
    <w:p w14:paraId="0DCFB694">
      <w:pPr>
        <w:pStyle w:val="2"/>
        <w:spacing w:before="1" w:line="229" w:lineRule="auto"/>
        <w:ind w:left="509"/>
      </w:pPr>
      <w:r>
        <w:rPr>
          <w:spacing w:val="-2"/>
        </w:rPr>
        <w:t>p=p/np.sum(p)</w:t>
      </w:r>
    </w:p>
    <w:p w14:paraId="7E47C24C">
      <w:pPr>
        <w:pStyle w:val="2"/>
        <w:spacing w:line="255" w:lineRule="exact"/>
        <w:ind w:left="509"/>
        <w:rPr>
          <w:sz w:val="20"/>
          <w:szCs w:val="20"/>
        </w:rPr>
      </w:pPr>
      <w:r>
        <w:rPr>
          <w:position w:val="2"/>
          <w:sz w:val="20"/>
          <w:szCs w:val="20"/>
        </w:rPr>
        <w:t>c                   =np.random.choice(vocab_size,</w:t>
      </w:r>
      <w:r>
        <w:rPr>
          <w:spacing w:val="-1"/>
          <w:position w:val="2"/>
          <w:sz w:val="20"/>
          <w:szCs w:val="20"/>
        </w:rPr>
        <w:t>1,p=p)[0]</w:t>
      </w:r>
    </w:p>
    <w:p w14:paraId="38E8153F">
      <w:pPr>
        <w:pStyle w:val="2"/>
        <w:spacing w:before="33" w:line="192" w:lineRule="auto"/>
        <w:ind w:left="509"/>
        <w:rPr>
          <w:sz w:val="20"/>
          <w:szCs w:val="20"/>
        </w:rPr>
      </w:pPr>
      <w:r>
        <w:rPr>
          <w:spacing w:val="-2"/>
          <w:sz w:val="20"/>
          <w:szCs w:val="20"/>
        </w:rPr>
        <w:t>return</w:t>
      </w:r>
      <w:r>
        <w:rPr>
          <w:sz w:val="20"/>
          <w:szCs w:val="20"/>
        </w:rPr>
        <w:t xml:space="preserve">     </w:t>
      </w:r>
      <w:r>
        <w:rPr>
          <w:spacing w:val="-2"/>
          <w:sz w:val="20"/>
          <w:szCs w:val="20"/>
        </w:rPr>
        <w:t>c</w:t>
      </w:r>
    </w:p>
    <w:p w14:paraId="1703D133">
      <w:pPr>
        <w:pStyle w:val="2"/>
        <w:spacing w:before="269" w:line="237" w:lineRule="auto"/>
        <w:ind w:left="2769" w:right="605" w:hanging="2700"/>
      </w:pPr>
      <w:r>
        <w:t>def                         predict_poetry_line(model,input_chars,num_to_predict,windo</w:t>
      </w:r>
      <w:r>
        <w:rPr>
          <w:spacing w:val="-1"/>
        </w:rPr>
        <w:t>w_size,</w:t>
      </w:r>
      <w:r>
        <w:t xml:space="preserve"> </w:t>
      </w:r>
      <w:r>
        <w:rPr>
          <w:spacing w:val="-1"/>
        </w:rPr>
        <w:t>pne_hot=False):</w:t>
      </w:r>
    </w:p>
    <w:p w14:paraId="3F77E9E8">
      <w:pPr>
        <w:pStyle w:val="2"/>
        <w:spacing w:line="217" w:lineRule="auto"/>
        <w:ind w:left="509"/>
      </w:pPr>
      <w:r>
        <w:rPr>
          <w:spacing w:val="-2"/>
        </w:rPr>
        <w:t>inputs</w:t>
      </w:r>
      <w:r>
        <w:rPr>
          <w:spacing w:val="3"/>
        </w:rPr>
        <w:t xml:space="preserve">           </w:t>
      </w:r>
      <w:r>
        <w:rPr>
          <w:spacing w:val="-2"/>
        </w:rPr>
        <w:t>=input_chars[:]</w:t>
      </w:r>
    </w:p>
    <w:p w14:paraId="47CA3031">
      <w:pPr>
        <w:pStyle w:val="2"/>
        <w:spacing w:before="1" w:line="213" w:lineRule="auto"/>
        <w:ind w:left="509"/>
        <w:rPr>
          <w:sz w:val="25"/>
          <w:szCs w:val="25"/>
        </w:rPr>
      </w:pPr>
      <w:r>
        <w:rPr>
          <w:i/>
          <w:iCs/>
          <w:spacing w:val="-2"/>
          <w:sz w:val="25"/>
          <w:szCs w:val="25"/>
        </w:rPr>
        <w:t>#create</w:t>
      </w:r>
      <w:r>
        <w:rPr>
          <w:i/>
          <w:iCs/>
          <w:spacing w:val="18"/>
          <w:w w:val="101"/>
          <w:sz w:val="25"/>
          <w:szCs w:val="25"/>
        </w:rPr>
        <w:t xml:space="preserve">  </w:t>
      </w:r>
      <w:r>
        <w:rPr>
          <w:i/>
          <w:iCs/>
          <w:spacing w:val="-2"/>
          <w:sz w:val="25"/>
          <w:szCs w:val="25"/>
        </w:rPr>
        <w:t>output</w:t>
      </w:r>
    </w:p>
    <w:p w14:paraId="02C174D3">
      <w:pPr>
        <w:pStyle w:val="2"/>
        <w:spacing w:line="229" w:lineRule="auto"/>
        <w:ind w:left="509"/>
      </w:pPr>
      <w:r>
        <w:rPr>
          <w:spacing w:val="-1"/>
        </w:rPr>
        <w:t>predicted_chars                =''.join(inputs)</w:t>
      </w:r>
    </w:p>
    <w:p w14:paraId="6F217AB3">
      <w:pPr>
        <w:pStyle w:val="2"/>
        <w:spacing w:line="224" w:lineRule="auto"/>
        <w:ind w:left="509"/>
      </w:pPr>
      <w:r>
        <w:rPr>
          <w:i/>
          <w:iCs/>
          <w:spacing w:val="21"/>
        </w:rPr>
        <w:t>#</w:t>
      </w:r>
      <w:r>
        <w:rPr>
          <w:i/>
          <w:iCs/>
        </w:rPr>
        <w:t>number</w:t>
      </w:r>
      <w:r>
        <w:rPr>
          <w:i/>
          <w:iCs/>
          <w:spacing w:val="17"/>
        </w:rPr>
        <w:t xml:space="preserve">   </w:t>
      </w:r>
      <w:r>
        <w:rPr>
          <w:i/>
          <w:iCs/>
        </w:rPr>
        <w:t>of</w:t>
      </w:r>
      <w:r>
        <w:rPr>
          <w:i/>
          <w:iCs/>
          <w:spacing w:val="15"/>
          <w:w w:val="101"/>
        </w:rPr>
        <w:t xml:space="preserve">   </w:t>
      </w:r>
      <w:r>
        <w:rPr>
          <w:i/>
          <w:iCs/>
        </w:rPr>
        <w:t>vocabulary</w:t>
      </w:r>
    </w:p>
    <w:p w14:paraId="651622BE">
      <w:pPr>
        <w:pStyle w:val="2"/>
        <w:spacing w:line="258" w:lineRule="exact"/>
        <w:ind w:left="509"/>
      </w:pPr>
      <w:r>
        <w:rPr>
          <w:spacing w:val="-2"/>
          <w:position w:val="2"/>
        </w:rPr>
        <w:t>num_vocab</w:t>
      </w:r>
      <w:r>
        <w:rPr>
          <w:spacing w:val="16"/>
          <w:position w:val="2"/>
        </w:rPr>
        <w:t xml:space="preserve">    </w:t>
      </w:r>
      <w:r>
        <w:rPr>
          <w:spacing w:val="-2"/>
          <w:position w:val="2"/>
        </w:rPr>
        <w:t>=len(vocab)</w:t>
      </w:r>
    </w:p>
    <w:p w14:paraId="44E4F2F1">
      <w:pPr>
        <w:pStyle w:val="2"/>
        <w:spacing w:before="173" w:line="249" w:lineRule="exact"/>
        <w:ind w:left="509"/>
      </w:pPr>
      <w:r>
        <w:rPr>
          <w:i/>
          <w:iCs/>
          <w:position w:val="2"/>
        </w:rPr>
        <w:t>#get   the   chars   by   sentenc</w:t>
      </w:r>
      <w:r>
        <w:rPr>
          <w:i/>
          <w:iCs/>
          <w:spacing w:val="-1"/>
          <w:position w:val="2"/>
        </w:rPr>
        <w:t>e   length</w:t>
      </w:r>
    </w:p>
    <w:p w14:paraId="68C3354C">
      <w:pPr>
        <w:pStyle w:val="2"/>
        <w:spacing w:before="1" w:line="219" w:lineRule="auto"/>
        <w:ind w:left="509"/>
      </w:pPr>
      <w:r>
        <w:rPr>
          <w:spacing w:val="-1"/>
        </w:rPr>
        <w:t>for     i     in     range(num_to_predict):</w:t>
      </w:r>
    </w:p>
    <w:p w14:paraId="4FA823F9">
      <w:pPr>
        <w:pStyle w:val="2"/>
        <w:spacing w:before="1" w:line="228" w:lineRule="auto"/>
        <w:ind w:left="969"/>
      </w:pPr>
      <w:r>
        <w:rPr>
          <w:spacing w:val="-2"/>
        </w:rPr>
        <w:t>if</w:t>
      </w:r>
      <w:r>
        <w:rPr>
          <w:spacing w:val="8"/>
        </w:rPr>
        <w:t xml:space="preserve">     </w:t>
      </w:r>
      <w:r>
        <w:rPr>
          <w:spacing w:val="-2"/>
        </w:rPr>
        <w:t>one_hot:</w:t>
      </w:r>
    </w:p>
    <w:p w14:paraId="7C22F1AD">
      <w:pPr>
        <w:pStyle w:val="2"/>
        <w:spacing w:line="228" w:lineRule="auto"/>
        <w:ind w:left="1419"/>
      </w:pPr>
      <w:r>
        <w:rPr>
          <w:i/>
          <w:iCs/>
          <w:spacing w:val="2"/>
        </w:rPr>
        <w:t>#</w:t>
      </w:r>
      <w:r>
        <w:rPr>
          <w:i/>
          <w:iCs/>
        </w:rPr>
        <w:t>convert</w:t>
      </w:r>
      <w:r>
        <w:rPr>
          <w:i/>
          <w:iCs/>
          <w:spacing w:val="2"/>
        </w:rPr>
        <w:t xml:space="preserve">    </w:t>
      </w:r>
      <w:r>
        <w:rPr>
          <w:i/>
          <w:iCs/>
        </w:rPr>
        <w:t>char</w:t>
      </w:r>
      <w:r>
        <w:rPr>
          <w:i/>
          <w:iCs/>
          <w:spacing w:val="1"/>
        </w:rPr>
        <w:t xml:space="preserve">    </w:t>
      </w:r>
      <w:r>
        <w:rPr>
          <w:i/>
          <w:iCs/>
        </w:rPr>
        <w:t>to</w:t>
      </w:r>
      <w:r>
        <w:rPr>
          <w:i/>
          <w:iCs/>
          <w:spacing w:val="8"/>
        </w:rPr>
        <w:t xml:space="preserve">    </w:t>
      </w:r>
      <w:r>
        <w:rPr>
          <w:i/>
          <w:iCs/>
        </w:rPr>
        <w:t>vector</w:t>
      </w:r>
    </w:p>
    <w:p w14:paraId="0CA04BC3">
      <w:pPr>
        <w:pStyle w:val="2"/>
        <w:spacing w:before="1" w:line="227" w:lineRule="auto"/>
        <w:ind w:left="1419"/>
      </w:pPr>
      <w:r>
        <w:t>x_test               =np.zeros((1,window_size,num_vocab))</w:t>
      </w:r>
    </w:p>
    <w:p w14:paraId="47DF4F27">
      <w:pPr>
        <w:pStyle w:val="2"/>
        <w:spacing w:line="229" w:lineRule="auto"/>
        <w:ind w:left="1419"/>
      </w:pPr>
      <w:r>
        <w:rPr>
          <w:spacing w:val="-1"/>
        </w:rPr>
        <w:t>for</w:t>
      </w:r>
      <w:r>
        <w:rPr>
          <w:spacing w:val="9"/>
        </w:rPr>
        <w:t xml:space="preserve">     </w:t>
      </w:r>
      <w:r>
        <w:rPr>
          <w:spacing w:val="-1"/>
        </w:rPr>
        <w:t>t,char</w:t>
      </w:r>
      <w:r>
        <w:rPr>
          <w:spacing w:val="11"/>
        </w:rPr>
        <w:t xml:space="preserve">     </w:t>
      </w:r>
      <w:r>
        <w:rPr>
          <w:spacing w:val="-1"/>
        </w:rPr>
        <w:t>in</w:t>
      </w:r>
      <w:r>
        <w:rPr>
          <w:spacing w:val="11"/>
        </w:rPr>
        <w:t xml:space="preserve">     </w:t>
      </w:r>
      <w:r>
        <w:rPr>
          <w:spacing w:val="-1"/>
        </w:rPr>
        <w:t>enumerate(inputs):</w:t>
      </w:r>
    </w:p>
    <w:p w14:paraId="6D32D94D">
      <w:pPr>
        <w:pStyle w:val="2"/>
        <w:spacing w:line="260" w:lineRule="exact"/>
        <w:ind w:left="1869"/>
      </w:pPr>
      <w:r>
        <w:pict>
          <v:shape id="_x0000_s1808" o:spid="_x0000_s1808" o:spt="202" type="#_x0000_t202" style="position:absolute;left:0pt;margin-left:47.45pt;margin-top:7.1pt;height:16.35pt;width:23.8pt;z-index:252145664;mso-width-relative:page;mso-height-relative:page;" filled="f" stroked="f" coordsize="21600,21600">
            <v:path/>
            <v:fill on="f" focussize="0,0"/>
            <v:stroke on="f"/>
            <v:imagedata o:title=""/>
            <o:lock v:ext="edit" aspectratio="f"/>
            <v:textbox inset="0mm,0mm,0mm,0mm">
              <w:txbxContent>
                <w:p w14:paraId="59899046">
                  <w:pPr>
                    <w:pStyle w:val="2"/>
                    <w:spacing w:before="20" w:line="286" w:lineRule="exact"/>
                    <w:ind w:left="20"/>
                  </w:pPr>
                  <w:r>
                    <w:rPr>
                      <w:spacing w:val="-2"/>
                      <w:position w:val="1"/>
                    </w:rPr>
                    <w:t>else:</w:t>
                  </w:r>
                </w:p>
              </w:txbxContent>
            </v:textbox>
          </v:shape>
        </w:pict>
      </w:r>
      <w:r>
        <w:rPr>
          <w:spacing w:val="1"/>
          <w:position w:val="2"/>
        </w:rPr>
        <w:t>x_</w:t>
      </w:r>
      <w:r>
        <w:rPr>
          <w:position w:val="2"/>
        </w:rPr>
        <w:t>test</w:t>
      </w:r>
      <w:r>
        <w:rPr>
          <w:spacing w:val="1"/>
          <w:position w:val="2"/>
        </w:rPr>
        <w:t>[0,t,</w:t>
      </w:r>
      <w:r>
        <w:rPr>
          <w:position w:val="2"/>
        </w:rPr>
        <w:t>vocab</w:t>
      </w:r>
      <w:r>
        <w:rPr>
          <w:spacing w:val="1"/>
          <w:position w:val="2"/>
        </w:rPr>
        <w:t>_</w:t>
      </w:r>
      <w:r>
        <w:rPr>
          <w:position w:val="2"/>
        </w:rPr>
        <w:t>to</w:t>
      </w:r>
      <w:r>
        <w:rPr>
          <w:spacing w:val="1"/>
          <w:position w:val="2"/>
        </w:rPr>
        <w:t>_</w:t>
      </w:r>
      <w:r>
        <w:rPr>
          <w:position w:val="2"/>
        </w:rPr>
        <w:t>int</w:t>
      </w:r>
      <w:r>
        <w:rPr>
          <w:spacing w:val="1"/>
          <w:position w:val="2"/>
        </w:rPr>
        <w:t>[</w:t>
      </w:r>
      <w:r>
        <w:rPr>
          <w:position w:val="2"/>
        </w:rPr>
        <w:t>char</w:t>
      </w:r>
      <w:r>
        <w:rPr>
          <w:spacing w:val="1"/>
          <w:position w:val="2"/>
        </w:rPr>
        <w:t>]]=1.</w:t>
      </w:r>
    </w:p>
    <w:p w14:paraId="03A16876">
      <w:pPr>
        <w:pStyle w:val="2"/>
        <w:spacing w:before="151" w:line="258" w:lineRule="exact"/>
        <w:ind w:left="1419"/>
      </w:pPr>
      <w:r>
        <w:rPr>
          <w:spacing w:val="-1"/>
          <w:position w:val="2"/>
        </w:rPr>
        <w:t>x_test</w:t>
      </w:r>
      <w:r>
        <w:rPr>
          <w:spacing w:val="4"/>
          <w:position w:val="2"/>
        </w:rPr>
        <w:t xml:space="preserve">                </w:t>
      </w:r>
      <w:r>
        <w:rPr>
          <w:spacing w:val="-1"/>
          <w:position w:val="2"/>
        </w:rPr>
        <w:t>=np.zeros((1,window_size,1))</w:t>
      </w:r>
    </w:p>
    <w:p w14:paraId="713B2C39">
      <w:pPr>
        <w:pStyle w:val="2"/>
        <w:spacing w:before="1" w:line="229" w:lineRule="auto"/>
        <w:ind w:left="1419"/>
      </w:pPr>
      <w:r>
        <w:t>for</w:t>
      </w:r>
      <w:r>
        <w:rPr>
          <w:spacing w:val="10"/>
        </w:rPr>
        <w:t xml:space="preserve">     </w:t>
      </w:r>
      <w:r>
        <w:t xml:space="preserve">t,char      in  </w:t>
      </w:r>
      <w:r>
        <w:rPr>
          <w:spacing w:val="-1"/>
        </w:rPr>
        <w:t xml:space="preserve">    enumerate(inputs):</w:t>
      </w:r>
    </w:p>
    <w:p w14:paraId="25D827F0">
      <w:pPr>
        <w:pStyle w:val="2"/>
        <w:spacing w:line="259" w:lineRule="exact"/>
        <w:ind w:left="1869"/>
      </w:pPr>
      <w:r>
        <w:rPr>
          <w:position w:val="2"/>
        </w:rPr>
        <w:t>x_test[0,t,θ]=vocab_to_int[</w:t>
      </w:r>
      <w:r>
        <w:rPr>
          <w:spacing w:val="-1"/>
          <w:position w:val="2"/>
        </w:rPr>
        <w:t>char]</w:t>
      </w:r>
    </w:p>
    <w:p w14:paraId="7D67244D">
      <w:pPr>
        <w:pStyle w:val="2"/>
        <w:spacing w:before="162" w:line="253" w:lineRule="exact"/>
        <w:ind w:left="969"/>
      </w:pPr>
      <w:r>
        <w:rPr>
          <w:position w:val="2"/>
        </w:rPr>
        <w:t>test_predict           =model.predict(x_test,verbos</w:t>
      </w:r>
      <w:r>
        <w:rPr>
          <w:spacing w:val="-1"/>
          <w:position w:val="2"/>
        </w:rPr>
        <w:t>e           =0)[0]</w:t>
      </w:r>
    </w:p>
    <w:p w14:paraId="790368BB">
      <w:pPr>
        <w:pStyle w:val="2"/>
        <w:spacing w:before="1" w:line="219" w:lineRule="auto"/>
        <w:ind w:left="969"/>
      </w:pPr>
      <w:r>
        <w:t>r=pick_random_top_n(test_p</w:t>
      </w:r>
      <w:r>
        <w:rPr>
          <w:spacing w:val="-1"/>
        </w:rPr>
        <w:t>redict,num_vocab)</w:t>
      </w:r>
    </w:p>
    <w:p w14:paraId="17C1778A">
      <w:pPr>
        <w:pStyle w:val="2"/>
        <w:spacing w:line="254" w:lineRule="exact"/>
        <w:ind w:left="969"/>
      </w:pPr>
      <w:r>
        <w:rPr>
          <w:spacing w:val="-1"/>
          <w:position w:val="2"/>
        </w:rPr>
        <w:t>d         =int_to_vocab[r]</w:t>
      </w:r>
    </w:p>
    <w:p w14:paraId="7659F971">
      <w:pPr>
        <w:pStyle w:val="2"/>
        <w:spacing w:before="172" w:line="250" w:lineRule="exact"/>
        <w:ind w:left="969"/>
      </w:pPr>
      <w:r>
        <w:rPr>
          <w:i/>
          <w:iCs/>
          <w:spacing w:val="2"/>
          <w:position w:val="2"/>
        </w:rPr>
        <w:t>#</w:t>
      </w:r>
      <w:r>
        <w:rPr>
          <w:i/>
          <w:iCs/>
          <w:position w:val="2"/>
        </w:rPr>
        <w:t>update</w:t>
      </w:r>
      <w:r>
        <w:rPr>
          <w:i/>
          <w:iCs/>
          <w:spacing w:val="2"/>
          <w:position w:val="2"/>
        </w:rPr>
        <w:t xml:space="preserve">    </w:t>
      </w:r>
      <w:r>
        <w:rPr>
          <w:i/>
          <w:iCs/>
          <w:position w:val="2"/>
        </w:rPr>
        <w:t>predicted</w:t>
      </w:r>
      <w:r>
        <w:rPr>
          <w:i/>
          <w:iCs/>
          <w:spacing w:val="2"/>
          <w:position w:val="2"/>
        </w:rPr>
        <w:t>_</w:t>
      </w:r>
      <w:r>
        <w:rPr>
          <w:i/>
          <w:iCs/>
          <w:position w:val="2"/>
        </w:rPr>
        <w:t>chars</w:t>
      </w:r>
      <w:r>
        <w:rPr>
          <w:i/>
          <w:iCs/>
          <w:spacing w:val="9"/>
          <w:position w:val="2"/>
        </w:rPr>
        <w:t xml:space="preserve">    </w:t>
      </w:r>
      <w:r>
        <w:rPr>
          <w:i/>
          <w:iCs/>
          <w:position w:val="2"/>
        </w:rPr>
        <w:t>and</w:t>
      </w:r>
      <w:r>
        <w:rPr>
          <w:i/>
          <w:iCs/>
          <w:spacing w:val="5"/>
          <w:position w:val="2"/>
        </w:rPr>
        <w:t xml:space="preserve">    </w:t>
      </w:r>
      <w:r>
        <w:rPr>
          <w:i/>
          <w:iCs/>
          <w:position w:val="2"/>
        </w:rPr>
        <w:t>input</w:t>
      </w:r>
    </w:p>
    <w:p w14:paraId="6D809224">
      <w:pPr>
        <w:pStyle w:val="2"/>
        <w:spacing w:line="228" w:lineRule="auto"/>
        <w:ind w:left="969"/>
      </w:pPr>
      <w:r>
        <w:rPr>
          <w:spacing w:val="-2"/>
        </w:rPr>
        <w:t>predicted_chars</w:t>
      </w:r>
      <w:r>
        <w:rPr>
          <w:spacing w:val="4"/>
        </w:rPr>
        <w:t xml:space="preserve">       </w:t>
      </w:r>
      <w:r>
        <w:rPr>
          <w:spacing w:val="-2"/>
        </w:rPr>
        <w:t>+=d</w:t>
      </w:r>
    </w:p>
    <w:p w14:paraId="08B4C91E">
      <w:pPr>
        <w:pStyle w:val="2"/>
        <w:spacing w:before="1" w:line="228" w:lineRule="auto"/>
        <w:ind w:left="969"/>
      </w:pPr>
      <w:r>
        <w:rPr>
          <w:spacing w:val="-3"/>
        </w:rPr>
        <w:t>inputs</w:t>
      </w:r>
      <w:r>
        <w:rPr>
          <w:spacing w:val="10"/>
        </w:rPr>
        <w:t xml:space="preserve">     </w:t>
      </w:r>
      <w:r>
        <w:rPr>
          <w:spacing w:val="-3"/>
        </w:rPr>
        <w:t>+=d</w:t>
      </w:r>
    </w:p>
    <w:p w14:paraId="533B33CB">
      <w:pPr>
        <w:pStyle w:val="2"/>
        <w:spacing w:line="228" w:lineRule="auto"/>
        <w:ind w:left="969"/>
      </w:pPr>
      <w:r>
        <w:rPr>
          <w:spacing w:val="-2"/>
        </w:rPr>
        <w:t>inputs</w:t>
      </w:r>
      <w:r>
        <w:rPr>
          <w:spacing w:val="3"/>
        </w:rPr>
        <w:t xml:space="preserve">          </w:t>
      </w:r>
      <w:r>
        <w:rPr>
          <w:spacing w:val="-2"/>
        </w:rPr>
        <w:t>=inputs[1:]</w:t>
      </w:r>
    </w:p>
    <w:p w14:paraId="2C170153">
      <w:pPr>
        <w:pStyle w:val="2"/>
        <w:spacing w:line="259" w:lineRule="exact"/>
        <w:ind w:left="509"/>
      </w:pPr>
      <w:r>
        <w:rPr>
          <w:spacing w:val="-2"/>
          <w:position w:val="2"/>
        </w:rPr>
        <w:t>return</w:t>
      </w:r>
      <w:r>
        <w:rPr>
          <w:spacing w:val="5"/>
          <w:position w:val="2"/>
        </w:rPr>
        <w:t xml:space="preserve">       </w:t>
      </w:r>
      <w:r>
        <w:rPr>
          <w:spacing w:val="-2"/>
          <w:position w:val="2"/>
        </w:rPr>
        <w:t>predicted_chars</w:t>
      </w:r>
    </w:p>
    <w:p w14:paraId="2436360A">
      <w:pPr>
        <w:pStyle w:val="2"/>
        <w:spacing w:line="438" w:lineRule="auto"/>
      </w:pPr>
    </w:p>
    <w:p w14:paraId="5849921A">
      <w:pPr>
        <w:spacing w:before="95" w:line="219" w:lineRule="auto"/>
        <w:ind w:left="439"/>
        <w:rPr>
          <w:rFonts w:ascii="宋体" w:hAnsi="宋体" w:eastAsia="宋体" w:cs="宋体"/>
          <w:sz w:val="29"/>
          <w:szCs w:val="29"/>
        </w:rPr>
      </w:pPr>
      <w:r>
        <w:rPr>
          <w:rFonts w:ascii="宋体" w:hAnsi="宋体" w:eastAsia="宋体" w:cs="宋体"/>
          <w:spacing w:val="6"/>
          <w:sz w:val="29"/>
          <w:szCs w:val="29"/>
        </w:rPr>
        <w:t>上述代码分别生成的七言和五言的诗句如下。</w:t>
      </w:r>
    </w:p>
    <w:p w14:paraId="4DF1A545">
      <w:pPr>
        <w:pStyle w:val="2"/>
        <w:spacing w:before="283" w:line="235" w:lineRule="auto"/>
        <w:rPr>
          <w:rFonts w:ascii="LiSu" w:hAnsi="LiSu" w:eastAsia="LiSu" w:cs="LiSu"/>
        </w:rPr>
      </w:pPr>
      <w:r>
        <w:t>for</w:t>
      </w:r>
      <w:r>
        <w:rPr>
          <w:spacing w:val="6"/>
        </w:rPr>
        <w:t xml:space="preserve">   </w:t>
      </w:r>
      <w:r>
        <w:t>char</w:t>
      </w:r>
      <w:r>
        <w:rPr>
          <w:spacing w:val="6"/>
        </w:rPr>
        <w:t xml:space="preserve">   </w:t>
      </w:r>
      <w:r>
        <w:t>in</w:t>
      </w:r>
      <w:r>
        <w:rPr>
          <w:spacing w:val="12"/>
        </w:rPr>
        <w:t xml:space="preserve">   </w:t>
      </w:r>
      <w:r>
        <w:rPr>
          <w:spacing w:val="6"/>
        </w:rPr>
        <w:t>[</w:t>
      </w:r>
      <w:r>
        <w:rPr>
          <w:rFonts w:ascii="LiSu" w:hAnsi="LiSu" w:eastAsia="LiSu" w:cs="LiSu"/>
          <w:spacing w:val="6"/>
        </w:rPr>
        <w:t>'发','现',数','据',之','美']:</w:t>
      </w:r>
    </w:p>
    <w:p w14:paraId="0219382C">
      <w:pPr>
        <w:pStyle w:val="2"/>
        <w:spacing w:line="267" w:lineRule="exact"/>
        <w:ind w:left="449"/>
      </w:pPr>
      <w:r>
        <w:rPr>
          <w:position w:val="3"/>
        </w:rPr>
        <w:t>print(predict_poetry_line(model,[char],</w:t>
      </w:r>
      <w:r>
        <w:rPr>
          <w:spacing w:val="-1"/>
          <w:position w:val="3"/>
        </w:rPr>
        <w:t>6,1,one_hot=True))</w:t>
      </w:r>
    </w:p>
    <w:p w14:paraId="0165C1B5">
      <w:pPr>
        <w:spacing w:line="267" w:lineRule="exact"/>
        <w:sectPr>
          <w:pgSz w:w="12240" w:h="15840"/>
          <w:pgMar w:top="400" w:right="1836" w:bottom="0" w:left="1610" w:header="0" w:footer="0" w:gutter="0"/>
          <w:cols w:space="720" w:num="1"/>
        </w:sectPr>
      </w:pPr>
    </w:p>
    <w:p w14:paraId="01220C7C">
      <w:pPr>
        <w:pStyle w:val="2"/>
        <w:spacing w:line="286" w:lineRule="auto"/>
      </w:pPr>
    </w:p>
    <w:p w14:paraId="7CDAAF27">
      <w:pPr>
        <w:pStyle w:val="2"/>
        <w:spacing w:line="286" w:lineRule="auto"/>
      </w:pPr>
    </w:p>
    <w:p w14:paraId="5338F6A4">
      <w:pPr>
        <w:pStyle w:val="2"/>
        <w:spacing w:line="286" w:lineRule="auto"/>
      </w:pPr>
    </w:p>
    <w:p w14:paraId="180DA50C">
      <w:pPr>
        <w:pStyle w:val="2"/>
        <w:spacing w:line="287" w:lineRule="auto"/>
      </w:pPr>
    </w:p>
    <w:p w14:paraId="79AC403F">
      <w:pPr>
        <w:spacing w:before="61" w:line="232" w:lineRule="auto"/>
        <w:ind w:left="150" w:right="7777"/>
        <w:jc w:val="both"/>
        <w:rPr>
          <w:rFonts w:ascii="黑体" w:hAnsi="黑体" w:eastAsia="黑体" w:cs="黑体"/>
          <w:sz w:val="19"/>
          <w:szCs w:val="19"/>
        </w:rPr>
      </w:pPr>
      <w:r>
        <w:rPr>
          <w:rFonts w:ascii="黑体" w:hAnsi="黑体" w:eastAsia="黑体" w:cs="黑体"/>
          <w:spacing w:val="-2"/>
          <w:sz w:val="19"/>
          <w:szCs w:val="19"/>
        </w:rPr>
        <w:t>发初落日色寒蓬</w:t>
      </w:r>
      <w:r>
        <w:rPr>
          <w:rFonts w:ascii="黑体" w:hAnsi="黑体" w:eastAsia="黑体" w:cs="黑体"/>
          <w:spacing w:val="4"/>
          <w:sz w:val="19"/>
          <w:szCs w:val="19"/>
        </w:rPr>
        <w:t xml:space="preserve"> </w:t>
      </w:r>
      <w:r>
        <w:rPr>
          <w:rFonts w:ascii="黑体" w:hAnsi="黑体" w:eastAsia="黑体" w:cs="黑体"/>
          <w:spacing w:val="-2"/>
          <w:sz w:val="19"/>
          <w:szCs w:val="19"/>
        </w:rPr>
        <w:t>现出塞尽壮古调</w:t>
      </w:r>
      <w:r>
        <w:rPr>
          <w:rFonts w:ascii="黑体" w:hAnsi="黑体" w:eastAsia="黑体" w:cs="黑体"/>
          <w:spacing w:val="5"/>
          <w:sz w:val="19"/>
          <w:szCs w:val="19"/>
        </w:rPr>
        <w:t xml:space="preserve"> </w:t>
      </w:r>
      <w:r>
        <w:rPr>
          <w:rFonts w:ascii="黑体" w:hAnsi="黑体" w:eastAsia="黑体" w:cs="黑体"/>
          <w:spacing w:val="3"/>
          <w:sz w:val="19"/>
          <w:szCs w:val="19"/>
        </w:rPr>
        <w:t xml:space="preserve">数丛适自可怜是 据虽有味樽水边 </w:t>
      </w:r>
      <w:r>
        <w:rPr>
          <w:rFonts w:ascii="黑体" w:hAnsi="黑体" w:eastAsia="黑体" w:cs="黑体"/>
          <w:spacing w:val="2"/>
          <w:sz w:val="19"/>
          <w:szCs w:val="19"/>
        </w:rPr>
        <w:t>之君莫待晓钟声</w:t>
      </w:r>
      <w:r>
        <w:rPr>
          <w:rFonts w:ascii="黑体" w:hAnsi="黑体" w:eastAsia="黑体" w:cs="黑体"/>
          <w:sz w:val="19"/>
          <w:szCs w:val="19"/>
        </w:rPr>
        <w:t xml:space="preserve"> </w:t>
      </w:r>
      <w:r>
        <w:rPr>
          <w:rFonts w:ascii="黑体" w:hAnsi="黑体" w:eastAsia="黑体" w:cs="黑体"/>
          <w:spacing w:val="2"/>
          <w:sz w:val="19"/>
          <w:szCs w:val="19"/>
        </w:rPr>
        <w:t>美酒欲去去不相</w:t>
      </w:r>
    </w:p>
    <w:p w14:paraId="0365E83A">
      <w:pPr>
        <w:pStyle w:val="2"/>
        <w:spacing w:line="275" w:lineRule="auto"/>
      </w:pPr>
    </w:p>
    <w:p w14:paraId="5EBC9987">
      <w:pPr>
        <w:pStyle w:val="2"/>
        <w:spacing w:before="61" w:line="259" w:lineRule="exact"/>
        <w:ind w:left="150"/>
        <w:rPr>
          <w:rFonts w:ascii="黑体" w:hAnsi="黑体" w:eastAsia="黑体" w:cs="黑体"/>
          <w:sz w:val="19"/>
          <w:szCs w:val="19"/>
        </w:rPr>
      </w:pPr>
      <w:r>
        <w:rPr>
          <w:position w:val="2"/>
          <w:sz w:val="19"/>
          <w:szCs w:val="19"/>
        </w:rPr>
        <w:t>for</w:t>
      </w:r>
      <w:r>
        <w:rPr>
          <w:spacing w:val="15"/>
          <w:position w:val="2"/>
          <w:sz w:val="19"/>
          <w:szCs w:val="19"/>
        </w:rPr>
        <w:t xml:space="preserve">    </w:t>
      </w:r>
      <w:r>
        <w:rPr>
          <w:position w:val="2"/>
          <w:sz w:val="19"/>
          <w:szCs w:val="19"/>
        </w:rPr>
        <w:t>char</w:t>
      </w:r>
      <w:r>
        <w:rPr>
          <w:spacing w:val="15"/>
          <w:position w:val="2"/>
          <w:sz w:val="19"/>
          <w:szCs w:val="19"/>
        </w:rPr>
        <w:t xml:space="preserve">    </w:t>
      </w:r>
      <w:r>
        <w:rPr>
          <w:position w:val="2"/>
          <w:sz w:val="19"/>
          <w:szCs w:val="19"/>
        </w:rPr>
        <w:t>in</w:t>
      </w:r>
      <w:r>
        <w:rPr>
          <w:spacing w:val="10"/>
          <w:position w:val="2"/>
          <w:sz w:val="19"/>
          <w:szCs w:val="19"/>
        </w:rPr>
        <w:t xml:space="preserve">    </w:t>
      </w:r>
      <w:r>
        <w:rPr>
          <w:spacing w:val="15"/>
          <w:position w:val="2"/>
          <w:sz w:val="19"/>
          <w:szCs w:val="19"/>
        </w:rPr>
        <w:t>[</w:t>
      </w:r>
      <w:r>
        <w:rPr>
          <w:rFonts w:ascii="黑体" w:hAnsi="黑体" w:eastAsia="黑体" w:cs="黑体"/>
          <w:spacing w:val="15"/>
          <w:position w:val="2"/>
          <w:sz w:val="19"/>
          <w:szCs w:val="19"/>
        </w:rPr>
        <w:t>'发','现','数'</w:t>
      </w:r>
      <w:r>
        <w:rPr>
          <w:rFonts w:ascii="黑体" w:hAnsi="黑体" w:eastAsia="黑体" w:cs="黑体"/>
          <w:spacing w:val="14"/>
          <w:position w:val="2"/>
          <w:sz w:val="19"/>
          <w:szCs w:val="19"/>
        </w:rPr>
        <w:t>,'据','之','美']:</w:t>
      </w:r>
    </w:p>
    <w:p w14:paraId="0D859B19">
      <w:pPr>
        <w:pStyle w:val="2"/>
        <w:spacing w:before="18" w:line="259" w:lineRule="exact"/>
        <w:ind w:left="660"/>
        <w:rPr>
          <w:sz w:val="19"/>
          <w:szCs w:val="19"/>
        </w:rPr>
      </w:pPr>
      <w:r>
        <w:rPr>
          <w:position w:val="3"/>
          <w:sz w:val="19"/>
          <w:szCs w:val="19"/>
        </w:rPr>
        <w:t>print(predict_poetry_line(model,[char],4</w:t>
      </w:r>
      <w:r>
        <w:rPr>
          <w:spacing w:val="-1"/>
          <w:position w:val="3"/>
          <w:sz w:val="19"/>
          <w:szCs w:val="19"/>
        </w:rPr>
        <w:t>,1,one_hot=True))</w:t>
      </w:r>
    </w:p>
    <w:p w14:paraId="7017DFE3">
      <w:pPr>
        <w:spacing w:before="172" w:line="232" w:lineRule="auto"/>
        <w:ind w:left="150" w:right="8144"/>
        <w:jc w:val="both"/>
        <w:rPr>
          <w:rFonts w:ascii="黑体" w:hAnsi="黑体" w:eastAsia="黑体" w:cs="黑体"/>
          <w:sz w:val="19"/>
          <w:szCs w:val="19"/>
        </w:rPr>
      </w:pPr>
      <w:r>
        <w:rPr>
          <w:rFonts w:ascii="黑体" w:hAnsi="黑体" w:eastAsia="黑体" w:cs="黑体"/>
          <w:spacing w:val="-2"/>
          <w:sz w:val="19"/>
          <w:szCs w:val="19"/>
        </w:rPr>
        <w:t>发几时世事</w:t>
      </w:r>
      <w:r>
        <w:rPr>
          <w:rFonts w:ascii="黑体" w:hAnsi="黑体" w:eastAsia="黑体" w:cs="黑体"/>
          <w:sz w:val="19"/>
          <w:szCs w:val="19"/>
        </w:rPr>
        <w:t xml:space="preserve"> </w:t>
      </w:r>
      <w:r>
        <w:rPr>
          <w:rFonts w:ascii="黑体" w:hAnsi="黑体" w:eastAsia="黑体" w:cs="黑体"/>
          <w:spacing w:val="-2"/>
          <w:sz w:val="19"/>
          <w:szCs w:val="19"/>
        </w:rPr>
        <w:t>现出塞草心</w:t>
      </w:r>
      <w:r>
        <w:rPr>
          <w:rFonts w:ascii="黑体" w:hAnsi="黑体" w:eastAsia="黑体" w:cs="黑体"/>
          <w:spacing w:val="1"/>
          <w:sz w:val="19"/>
          <w:szCs w:val="19"/>
        </w:rPr>
        <w:t xml:space="preserve"> </w:t>
      </w:r>
      <w:r>
        <w:rPr>
          <w:rFonts w:ascii="黑体" w:hAnsi="黑体" w:eastAsia="黑体" w:cs="黑体"/>
          <w:spacing w:val="-2"/>
          <w:sz w:val="19"/>
          <w:szCs w:val="19"/>
        </w:rPr>
        <w:t>数骆驼荐诸</w:t>
      </w:r>
      <w:r>
        <w:rPr>
          <w:rFonts w:ascii="黑体" w:hAnsi="黑体" w:eastAsia="黑体" w:cs="黑体"/>
          <w:sz w:val="19"/>
          <w:szCs w:val="19"/>
        </w:rPr>
        <w:t xml:space="preserve"> </w:t>
      </w:r>
      <w:r>
        <w:rPr>
          <w:rFonts w:ascii="黑体" w:hAnsi="黑体" w:eastAsia="黑体" w:cs="黑体"/>
          <w:spacing w:val="7"/>
          <w:sz w:val="19"/>
          <w:szCs w:val="19"/>
        </w:rPr>
        <w:t>据虽有情人</w:t>
      </w:r>
      <w:r>
        <w:rPr>
          <w:rFonts w:ascii="黑体" w:hAnsi="黑体" w:eastAsia="黑体" w:cs="黑体"/>
          <w:spacing w:val="2"/>
          <w:sz w:val="19"/>
          <w:szCs w:val="19"/>
        </w:rPr>
        <w:t xml:space="preserve"> </w:t>
      </w:r>
      <w:r>
        <w:rPr>
          <w:rFonts w:ascii="黑体" w:hAnsi="黑体" w:eastAsia="黑体" w:cs="黑体"/>
          <w:spacing w:val="-3"/>
          <w:sz w:val="19"/>
          <w:szCs w:val="19"/>
        </w:rPr>
        <w:t>之子打起妾</w:t>
      </w:r>
      <w:r>
        <w:rPr>
          <w:rFonts w:ascii="黑体" w:hAnsi="黑体" w:eastAsia="黑体" w:cs="黑体"/>
          <w:spacing w:val="2"/>
          <w:sz w:val="19"/>
          <w:szCs w:val="19"/>
        </w:rPr>
        <w:t xml:space="preserve"> 美如青山下</w:t>
      </w:r>
    </w:p>
    <w:p w14:paraId="41C2B7C2">
      <w:pPr>
        <w:pStyle w:val="2"/>
        <w:spacing w:line="369" w:lineRule="auto"/>
      </w:pPr>
    </w:p>
    <w:p w14:paraId="02FDA9C4">
      <w:pPr>
        <w:spacing w:before="95" w:line="230" w:lineRule="auto"/>
        <w:ind w:firstLine="600"/>
        <w:jc w:val="both"/>
        <w:rPr>
          <w:rFonts w:ascii="宋体" w:hAnsi="宋体" w:eastAsia="宋体" w:cs="宋体"/>
          <w:sz w:val="29"/>
          <w:szCs w:val="29"/>
        </w:rPr>
      </w:pPr>
      <w:r>
        <w:rPr>
          <w:rFonts w:ascii="宋体" w:hAnsi="宋体" w:eastAsia="宋体" w:cs="宋体"/>
          <w:spacing w:val="9"/>
          <w:sz w:val="29"/>
          <w:szCs w:val="29"/>
        </w:rPr>
        <w:t>从文学专业角度来讲，写唐诗模型的实际水平实在是牵强。上述例</w:t>
      </w:r>
      <w:r>
        <w:rPr>
          <w:rFonts w:ascii="宋体" w:hAnsi="宋体" w:eastAsia="宋体" w:cs="宋体"/>
          <w:spacing w:val="11"/>
          <w:sz w:val="29"/>
          <w:szCs w:val="29"/>
        </w:rPr>
        <w:t xml:space="preserve"> </w:t>
      </w:r>
      <w:r>
        <w:rPr>
          <w:rFonts w:ascii="宋体" w:hAnsi="宋体" w:eastAsia="宋体" w:cs="宋体"/>
          <w:spacing w:val="9"/>
          <w:sz w:val="29"/>
          <w:szCs w:val="29"/>
        </w:rPr>
        <w:t>子旨在探讨一下写诗模型的构建方法。通过这个有趣的例子，相信读者</w:t>
      </w:r>
      <w:r>
        <w:rPr>
          <w:rFonts w:ascii="宋体" w:hAnsi="宋体" w:eastAsia="宋体" w:cs="宋体"/>
          <w:spacing w:val="3"/>
          <w:sz w:val="29"/>
          <w:szCs w:val="29"/>
        </w:rPr>
        <w:t xml:space="preserve"> </w:t>
      </w:r>
      <w:r>
        <w:rPr>
          <w:rFonts w:ascii="宋体" w:hAnsi="宋体" w:eastAsia="宋体" w:cs="宋体"/>
          <w:spacing w:val="6"/>
          <w:sz w:val="29"/>
          <w:szCs w:val="29"/>
        </w:rPr>
        <w:t>已经对生成文本的概念有了一定的了解。</w:t>
      </w:r>
    </w:p>
    <w:p w14:paraId="724D6B4F">
      <w:pPr>
        <w:spacing w:line="230" w:lineRule="auto"/>
        <w:rPr>
          <w:rFonts w:ascii="宋体" w:hAnsi="宋体" w:eastAsia="宋体" w:cs="宋体"/>
          <w:sz w:val="29"/>
          <w:szCs w:val="29"/>
        </w:rPr>
        <w:sectPr>
          <w:pgSz w:w="12240" w:h="15840"/>
          <w:pgMar w:top="400" w:right="1506" w:bottom="0" w:left="1449" w:header="0" w:footer="0" w:gutter="0"/>
          <w:cols w:space="720" w:num="1"/>
        </w:sectPr>
      </w:pPr>
    </w:p>
    <w:p w14:paraId="6A04F9F5">
      <w:pPr>
        <w:pStyle w:val="2"/>
        <w:spacing w:line="299" w:lineRule="auto"/>
      </w:pPr>
    </w:p>
    <w:p w14:paraId="79C39D64">
      <w:pPr>
        <w:pStyle w:val="2"/>
        <w:spacing w:line="299" w:lineRule="auto"/>
      </w:pPr>
    </w:p>
    <w:p w14:paraId="4FBF1FAC">
      <w:pPr>
        <w:pStyle w:val="2"/>
        <w:spacing w:line="300" w:lineRule="auto"/>
      </w:pPr>
    </w:p>
    <w:p w14:paraId="516AE918">
      <w:pPr>
        <w:pStyle w:val="2"/>
        <w:spacing w:line="300" w:lineRule="auto"/>
      </w:pPr>
    </w:p>
    <w:p w14:paraId="3C46480B">
      <w:pPr>
        <w:spacing w:before="127" w:line="574" w:lineRule="exact"/>
        <w:ind w:left="17"/>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7.5    </w:t>
      </w:r>
      <w:r>
        <w:rPr>
          <w:rFonts w:ascii="宋体" w:hAnsi="宋体" w:eastAsia="宋体" w:cs="宋体"/>
          <w:color w:val="0468BB"/>
          <w:spacing w:val="-2"/>
          <w:position w:val="3"/>
          <w:sz w:val="39"/>
          <w:szCs w:val="39"/>
        </w:rPr>
        <w:t>预测客户的下一个行为</w:t>
      </w:r>
    </w:p>
    <w:p w14:paraId="021888B7">
      <w:pPr>
        <w:spacing w:before="257" w:line="217" w:lineRule="auto"/>
        <w:ind w:firstLine="600"/>
        <w:rPr>
          <w:rFonts w:ascii="宋体" w:hAnsi="宋体" w:eastAsia="宋体" w:cs="宋体"/>
          <w:sz w:val="30"/>
          <w:szCs w:val="30"/>
        </w:rPr>
      </w:pPr>
      <w:r>
        <w:rPr>
          <w:rFonts w:ascii="Times New Roman" w:hAnsi="Times New Roman" w:eastAsia="Times New Roman" w:cs="Times New Roman"/>
          <w:sz w:val="30"/>
          <w:szCs w:val="30"/>
        </w:rPr>
        <w:t>RNN</w:t>
      </w:r>
      <w:r>
        <w:rPr>
          <w:rFonts w:ascii="宋体" w:hAnsi="宋体" w:eastAsia="宋体" w:cs="宋体"/>
          <w:sz w:val="30"/>
          <w:szCs w:val="30"/>
        </w:rPr>
        <w:t>相关算法在时间序列相关应用场景的</w:t>
      </w:r>
      <w:r>
        <w:rPr>
          <w:rFonts w:ascii="宋体" w:hAnsi="宋体" w:eastAsia="宋体" w:cs="宋体"/>
          <w:spacing w:val="-1"/>
          <w:sz w:val="30"/>
          <w:szCs w:val="30"/>
        </w:rPr>
        <w:t>应用可以达到非常好的效</w:t>
      </w:r>
      <w:r>
        <w:rPr>
          <w:rFonts w:ascii="宋体" w:hAnsi="宋体" w:eastAsia="宋体" w:cs="宋体"/>
          <w:sz w:val="30"/>
          <w:szCs w:val="30"/>
        </w:rPr>
        <w:t xml:space="preserve"> 果，所以人们在不断尝试将其推广到不同的场景中。</w:t>
      </w:r>
      <w:r>
        <w:rPr>
          <w:rFonts w:ascii="宋体" w:hAnsi="宋体" w:eastAsia="宋体" w:cs="宋体"/>
          <w:spacing w:val="-1"/>
          <w:sz w:val="30"/>
          <w:szCs w:val="30"/>
        </w:rPr>
        <w:t>例如，</w:t>
      </w:r>
      <w:r>
        <w:rPr>
          <w:rFonts w:ascii="Times New Roman" w:hAnsi="Times New Roman" w:eastAsia="Times New Roman" w:cs="Times New Roman"/>
          <w:spacing w:val="-1"/>
          <w:sz w:val="30"/>
          <w:szCs w:val="30"/>
        </w:rPr>
        <w:t>Uber</w:t>
      </w:r>
      <w:r>
        <w:rPr>
          <w:rFonts w:ascii="宋体" w:hAnsi="宋体" w:eastAsia="宋体" w:cs="宋体"/>
          <w:spacing w:val="-1"/>
          <w:sz w:val="30"/>
          <w:szCs w:val="30"/>
        </w:rPr>
        <w:t>就利用</w:t>
      </w:r>
      <w:r>
        <w:rPr>
          <w:rFonts w:ascii="宋体" w:hAnsi="宋体" w:eastAsia="宋体" w:cs="宋体"/>
          <w:sz w:val="30"/>
          <w:szCs w:val="30"/>
        </w:rPr>
        <w:t xml:space="preserve"> </w:t>
      </w:r>
      <w:r>
        <w:rPr>
          <w:rFonts w:ascii="Times New Roman" w:hAnsi="Times New Roman" w:eastAsia="Times New Roman" w:cs="Times New Roman"/>
          <w:sz w:val="30"/>
          <w:szCs w:val="30"/>
        </w:rPr>
        <w:t>LSTM</w:t>
      </w:r>
      <w:r>
        <w:rPr>
          <w:rFonts w:ascii="宋体" w:hAnsi="宋体" w:eastAsia="宋体" w:cs="宋体"/>
          <w:sz w:val="30"/>
          <w:szCs w:val="30"/>
        </w:rPr>
        <w:t>实现叫车服务量的精准预测，即使在节</w:t>
      </w:r>
      <w:r>
        <w:rPr>
          <w:rFonts w:ascii="宋体" w:hAnsi="宋体" w:eastAsia="宋体" w:cs="宋体"/>
          <w:spacing w:val="-1"/>
          <w:sz w:val="30"/>
          <w:szCs w:val="30"/>
        </w:rPr>
        <w:t>假日也能保持较高的准确</w:t>
      </w:r>
      <w:r>
        <w:rPr>
          <w:rFonts w:ascii="宋体" w:hAnsi="宋体" w:eastAsia="宋体" w:cs="宋体"/>
          <w:sz w:val="30"/>
          <w:szCs w:val="30"/>
        </w:rPr>
        <w:t xml:space="preserve">  </w:t>
      </w:r>
      <w:r>
        <w:rPr>
          <w:rFonts w:ascii="宋体" w:hAnsi="宋体" w:eastAsia="宋体" w:cs="宋体"/>
          <w:spacing w:val="-1"/>
          <w:sz w:val="30"/>
          <w:szCs w:val="30"/>
        </w:rPr>
        <w:t>性</w:t>
      </w:r>
      <w:r>
        <w:fldChar w:fldCharType="begin"/>
      </w:r>
      <w:r>
        <w:instrText xml:space="preserve"> HYPERLINK \l "bookmark231" </w:instrText>
      </w:r>
      <w:r>
        <w:fldChar w:fldCharType="separate"/>
      </w:r>
      <w:r>
        <w:rPr>
          <w:rFonts w:ascii="Times New Roman" w:hAnsi="Times New Roman" w:eastAsia="Times New Roman" w:cs="Times New Roman"/>
          <w:color w:val="0468BB"/>
          <w:spacing w:val="-1"/>
          <w:position w:val="9"/>
          <w:sz w:val="22"/>
          <w:szCs w:val="22"/>
        </w:rPr>
        <w:t>[1]</w:t>
      </w:r>
      <w:r>
        <w:rPr>
          <w:rFonts w:ascii="Times New Roman" w:hAnsi="Times New Roman" w:eastAsia="Times New Roman" w:cs="Times New Roman"/>
          <w:color w:val="0468BB"/>
          <w:spacing w:val="-1"/>
          <w:position w:val="9"/>
          <w:sz w:val="22"/>
          <w:szCs w:val="22"/>
        </w:rPr>
        <w:fldChar w:fldCharType="end"/>
      </w:r>
      <w:r>
        <w:rPr>
          <w:rFonts w:ascii="Times New Roman" w:hAnsi="Times New Roman" w:eastAsia="Times New Roman" w:cs="Times New Roman"/>
          <w:color w:val="0468BB"/>
          <w:spacing w:val="-14"/>
          <w:position w:val="9"/>
          <w:sz w:val="22"/>
          <w:szCs w:val="22"/>
        </w:rPr>
        <w:t xml:space="preserve"> </w:t>
      </w:r>
      <w:r>
        <w:rPr>
          <w:rFonts w:ascii="宋体" w:hAnsi="宋体" w:eastAsia="宋体" w:cs="宋体"/>
          <w:spacing w:val="-1"/>
          <w:sz w:val="30"/>
          <w:szCs w:val="30"/>
        </w:rPr>
        <w:t>。第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章我们利用序列规则、序列预</w:t>
      </w:r>
      <w:r>
        <w:rPr>
          <w:rFonts w:ascii="宋体" w:hAnsi="宋体" w:eastAsia="宋体" w:cs="宋体"/>
          <w:spacing w:val="-2"/>
          <w:sz w:val="30"/>
          <w:szCs w:val="30"/>
        </w:rPr>
        <w:t>测等技术尝试对客户行为进行</w:t>
      </w:r>
      <w:r>
        <w:rPr>
          <w:rFonts w:ascii="宋体" w:hAnsi="宋体" w:eastAsia="宋体" w:cs="宋体"/>
          <w:sz w:val="30"/>
          <w:szCs w:val="30"/>
        </w:rPr>
        <w:t xml:space="preserve">  预测。在本章中我们将采用</w:t>
      </w:r>
      <w:r>
        <w:rPr>
          <w:rFonts w:ascii="Times New Roman" w:hAnsi="Times New Roman" w:eastAsia="Times New Roman" w:cs="Times New Roman"/>
          <w:sz w:val="30"/>
          <w:szCs w:val="30"/>
        </w:rPr>
        <w:t>RNN</w:t>
      </w:r>
      <w:r>
        <w:rPr>
          <w:rFonts w:ascii="宋体" w:hAnsi="宋体" w:eastAsia="宋体" w:cs="宋体"/>
          <w:sz w:val="30"/>
          <w:szCs w:val="30"/>
        </w:rPr>
        <w:t>相关技术</w:t>
      </w:r>
      <w:r>
        <w:rPr>
          <w:rFonts w:ascii="宋体" w:hAnsi="宋体" w:eastAsia="宋体" w:cs="宋体"/>
          <w:spacing w:val="-1"/>
          <w:sz w:val="30"/>
          <w:szCs w:val="30"/>
        </w:rPr>
        <w:t>实现对客户行为的预测。</w:t>
      </w:r>
    </w:p>
    <w:p w14:paraId="12CD0A46">
      <w:pPr>
        <w:spacing w:before="252" w:line="408" w:lineRule="exact"/>
        <w:ind w:left="13"/>
        <w:rPr>
          <w:rFonts w:ascii="宋体" w:hAnsi="宋体" w:eastAsia="宋体" w:cs="宋体"/>
          <w:sz w:val="30"/>
          <w:szCs w:val="30"/>
        </w:rPr>
      </w:pPr>
      <w:r>
        <w:fldChar w:fldCharType="begin"/>
      </w:r>
      <w:r>
        <w:instrText xml:space="preserve"> HYPERLINK \l "bookmark232" </w:instrText>
      </w:r>
      <w:r>
        <w:fldChar w:fldCharType="separate"/>
      </w:r>
      <w:r>
        <w:rPr>
          <w:rFonts w:ascii="Times New Roman" w:hAnsi="Times New Roman" w:eastAsia="Times New Roman" w:cs="Times New Roman"/>
          <w:color w:val="0468BB"/>
          <w:position w:val="5"/>
          <w:sz w:val="30"/>
          <w:szCs w:val="30"/>
        </w:rPr>
        <w:t>[1]</w:t>
      </w:r>
      <w:r>
        <w:rPr>
          <w:rFonts w:ascii="Times New Roman" w:hAnsi="Times New Roman" w:eastAsia="Times New Roman" w:cs="Times New Roman"/>
          <w:color w:val="0468BB"/>
          <w:position w:val="5"/>
          <w:sz w:val="30"/>
          <w:szCs w:val="30"/>
        </w:rPr>
        <w:fldChar w:fldCharType="end"/>
      </w:r>
      <w:r>
        <w:rPr>
          <w:rFonts w:ascii="Times New Roman" w:hAnsi="Times New Roman" w:eastAsia="Times New Roman" w:cs="Times New Roman"/>
          <w:color w:val="0468BB"/>
          <w:position w:val="5"/>
          <w:sz w:val="30"/>
          <w:szCs w:val="30"/>
        </w:rPr>
        <w:t xml:space="preserve"> </w:t>
      </w:r>
      <w:r>
        <w:rPr>
          <w:rFonts w:ascii="Times New Roman" w:hAnsi="Times New Roman" w:eastAsia="Times New Roman" w:cs="Times New Roman"/>
          <w:position w:val="5"/>
          <w:sz w:val="30"/>
          <w:szCs w:val="30"/>
        </w:rPr>
        <w:t>roseyu.com/time-series-workshop/submi</w:t>
      </w:r>
      <w:r>
        <w:rPr>
          <w:rFonts w:ascii="Times New Roman" w:hAnsi="Times New Roman" w:eastAsia="Times New Roman" w:cs="Times New Roman"/>
          <w:spacing w:val="-1"/>
          <w:position w:val="5"/>
          <w:sz w:val="30"/>
          <w:szCs w:val="30"/>
        </w:rPr>
        <w:t>ssions/TSW2017_paper_3.pdf</w:t>
      </w:r>
      <w:r>
        <w:rPr>
          <w:rFonts w:ascii="宋体" w:hAnsi="宋体" w:eastAsia="宋体" w:cs="宋体"/>
          <w:spacing w:val="-1"/>
          <w:position w:val="5"/>
          <w:sz w:val="30"/>
          <w:szCs w:val="30"/>
        </w:rPr>
        <w:t>。</w:t>
      </w:r>
    </w:p>
    <w:p w14:paraId="3DE55238">
      <w:pPr>
        <w:spacing w:line="408" w:lineRule="exact"/>
        <w:rPr>
          <w:rFonts w:ascii="宋体" w:hAnsi="宋体" w:eastAsia="宋体" w:cs="宋体"/>
          <w:sz w:val="30"/>
          <w:szCs w:val="30"/>
        </w:rPr>
        <w:sectPr>
          <w:pgSz w:w="12240" w:h="15840"/>
          <w:pgMar w:top="400" w:right="1466" w:bottom="0" w:left="1448" w:header="0" w:footer="0" w:gutter="0"/>
          <w:cols w:space="720" w:num="1"/>
        </w:sectPr>
      </w:pPr>
    </w:p>
    <w:p w14:paraId="10C635D0">
      <w:pPr>
        <w:pStyle w:val="2"/>
        <w:spacing w:line="263" w:lineRule="auto"/>
      </w:pPr>
    </w:p>
    <w:p w14:paraId="430E914D">
      <w:pPr>
        <w:pStyle w:val="2"/>
        <w:spacing w:line="264" w:lineRule="auto"/>
      </w:pPr>
    </w:p>
    <w:p w14:paraId="4998D07B">
      <w:pPr>
        <w:pStyle w:val="2"/>
        <w:spacing w:line="264" w:lineRule="auto"/>
      </w:pPr>
    </w:p>
    <w:p w14:paraId="773E893E">
      <w:pPr>
        <w:pStyle w:val="2"/>
        <w:spacing w:line="264" w:lineRule="auto"/>
      </w:pPr>
    </w:p>
    <w:p w14:paraId="1DB13342">
      <w:pPr>
        <w:pStyle w:val="2"/>
        <w:spacing w:line="264" w:lineRule="auto"/>
      </w:pPr>
    </w:p>
    <w:p w14:paraId="0E02E0C3">
      <w:pPr>
        <w:spacing w:before="124" w:line="220" w:lineRule="auto"/>
        <w:ind w:left="4"/>
        <w:rPr>
          <w:rFonts w:ascii="宋体" w:hAnsi="宋体" w:eastAsia="宋体" w:cs="宋体"/>
          <w:sz w:val="38"/>
          <w:szCs w:val="38"/>
        </w:rPr>
      </w:pPr>
      <w:r>
        <w:rPr>
          <w:rFonts w:ascii="宋体" w:hAnsi="宋体" w:eastAsia="宋体" w:cs="宋体"/>
          <w:b/>
          <w:bCs/>
          <w:color w:val="2070B0"/>
          <w:spacing w:val="-5"/>
          <w:sz w:val="38"/>
          <w:szCs w:val="38"/>
        </w:rPr>
        <w:t>7.5.1</w:t>
      </w:r>
      <w:r>
        <w:rPr>
          <w:rFonts w:ascii="宋体" w:hAnsi="宋体" w:eastAsia="宋体" w:cs="宋体"/>
          <w:color w:val="2070B0"/>
          <w:spacing w:val="-5"/>
          <w:sz w:val="38"/>
          <w:szCs w:val="38"/>
        </w:rPr>
        <w:t xml:space="preserve">  </w:t>
      </w:r>
      <w:r>
        <w:rPr>
          <w:rFonts w:ascii="宋体" w:hAnsi="宋体" w:eastAsia="宋体" w:cs="宋体"/>
          <w:b/>
          <w:bCs/>
          <w:color w:val="2070B0"/>
          <w:spacing w:val="-5"/>
          <w:sz w:val="38"/>
          <w:szCs w:val="38"/>
        </w:rPr>
        <w:t>构想：如何利用LSTM</w:t>
      </w:r>
      <w:r>
        <w:rPr>
          <w:rFonts w:ascii="宋体" w:hAnsi="宋体" w:eastAsia="宋体" w:cs="宋体"/>
          <w:color w:val="2070B0"/>
          <w:spacing w:val="115"/>
          <w:sz w:val="38"/>
          <w:szCs w:val="38"/>
        </w:rPr>
        <w:t xml:space="preserve"> </w:t>
      </w:r>
      <w:r>
        <w:rPr>
          <w:rFonts w:ascii="宋体" w:hAnsi="宋体" w:eastAsia="宋体" w:cs="宋体"/>
          <w:b/>
          <w:bCs/>
          <w:color w:val="2070B0"/>
          <w:spacing w:val="-5"/>
          <w:sz w:val="38"/>
          <w:szCs w:val="38"/>
        </w:rPr>
        <w:t>实现客户行为的预测</w:t>
      </w:r>
    </w:p>
    <w:p w14:paraId="78AC46EF">
      <w:pPr>
        <w:pStyle w:val="2"/>
        <w:spacing w:line="331" w:lineRule="auto"/>
      </w:pPr>
    </w:p>
    <w:p w14:paraId="7E8CAD98">
      <w:pPr>
        <w:spacing w:before="94" w:line="219" w:lineRule="auto"/>
        <w:ind w:left="620"/>
        <w:rPr>
          <w:rFonts w:ascii="宋体" w:hAnsi="宋体" w:eastAsia="宋体" w:cs="宋体"/>
          <w:sz w:val="29"/>
          <w:szCs w:val="29"/>
        </w:rPr>
      </w:pPr>
      <w:r>
        <w:rPr>
          <w:rFonts w:ascii="宋体" w:hAnsi="宋体" w:eastAsia="宋体" w:cs="宋体"/>
          <w:spacing w:val="9"/>
          <w:sz w:val="29"/>
          <w:szCs w:val="29"/>
        </w:rPr>
        <w:t>人们的行为是按照序列的方式进行的。以我们的日常</w:t>
      </w:r>
      <w:r>
        <w:rPr>
          <w:rFonts w:ascii="宋体" w:hAnsi="宋体" w:eastAsia="宋体" w:cs="宋体"/>
          <w:spacing w:val="8"/>
          <w:sz w:val="29"/>
          <w:szCs w:val="29"/>
        </w:rPr>
        <w:t>生活来</w:t>
      </w:r>
    </w:p>
    <w:p w14:paraId="0D20C4BE">
      <w:pPr>
        <w:spacing w:before="32" w:line="218" w:lineRule="auto"/>
        <w:ind w:right="87"/>
        <w:rPr>
          <w:rFonts w:ascii="宋体" w:hAnsi="宋体" w:eastAsia="宋体" w:cs="宋体"/>
          <w:sz w:val="29"/>
          <w:szCs w:val="29"/>
        </w:rPr>
      </w:pPr>
      <w:r>
        <w:rPr>
          <w:rFonts w:ascii="宋体" w:hAnsi="宋体" w:eastAsia="宋体" w:cs="宋体"/>
          <w:spacing w:val="23"/>
          <w:sz w:val="24"/>
          <w:szCs w:val="24"/>
        </w:rPr>
        <w:t>说，“起床</w:t>
      </w:r>
      <w:r>
        <w:rPr>
          <w:rFonts w:ascii="宋体" w:hAnsi="宋体" w:eastAsia="宋体" w:cs="宋体"/>
          <w:spacing w:val="-63"/>
          <w:sz w:val="24"/>
          <w:szCs w:val="24"/>
        </w:rPr>
        <w:t xml:space="preserve"> </w:t>
      </w:r>
      <w:r>
        <w:rPr>
          <w:rFonts w:ascii="宋体" w:hAnsi="宋体" w:eastAsia="宋体" w:cs="宋体"/>
          <w:spacing w:val="23"/>
          <w:sz w:val="24"/>
          <w:szCs w:val="24"/>
        </w:rPr>
        <w:t>—</w:t>
      </w:r>
      <w:r>
        <w:rPr>
          <w:rFonts w:ascii="宋体" w:hAnsi="宋体" w:eastAsia="宋体" w:cs="宋体"/>
          <w:spacing w:val="-62"/>
          <w:sz w:val="24"/>
          <w:szCs w:val="24"/>
        </w:rPr>
        <w:t xml:space="preserve"> </w:t>
      </w:r>
      <w:r>
        <w:rPr>
          <w:rFonts w:ascii="宋体" w:hAnsi="宋体" w:eastAsia="宋体" w:cs="宋体"/>
          <w:spacing w:val="23"/>
          <w:sz w:val="24"/>
          <w:szCs w:val="24"/>
        </w:rPr>
        <w:t>洗漱</w:t>
      </w:r>
      <w:r>
        <w:rPr>
          <w:rFonts w:ascii="宋体" w:hAnsi="宋体" w:eastAsia="宋体" w:cs="宋体"/>
          <w:spacing w:val="-62"/>
          <w:sz w:val="24"/>
          <w:szCs w:val="24"/>
        </w:rPr>
        <w:t xml:space="preserve"> </w:t>
      </w:r>
      <w:r>
        <w:rPr>
          <w:rFonts w:ascii="宋体" w:hAnsi="宋体" w:eastAsia="宋体" w:cs="宋体"/>
          <w:spacing w:val="23"/>
          <w:sz w:val="24"/>
          <w:szCs w:val="24"/>
        </w:rPr>
        <w:t>—</w:t>
      </w:r>
      <w:r>
        <w:rPr>
          <w:rFonts w:ascii="宋体" w:hAnsi="宋体" w:eastAsia="宋体" w:cs="宋体"/>
          <w:spacing w:val="-58"/>
          <w:sz w:val="24"/>
          <w:szCs w:val="24"/>
        </w:rPr>
        <w:t xml:space="preserve"> </w:t>
      </w:r>
      <w:r>
        <w:rPr>
          <w:rFonts w:ascii="宋体" w:hAnsi="宋体" w:eastAsia="宋体" w:cs="宋体"/>
          <w:spacing w:val="23"/>
          <w:sz w:val="24"/>
          <w:szCs w:val="24"/>
        </w:rPr>
        <w:t>早饭</w:t>
      </w:r>
      <w:r>
        <w:rPr>
          <w:rFonts w:ascii="宋体" w:hAnsi="宋体" w:eastAsia="宋体" w:cs="宋体"/>
          <w:spacing w:val="-63"/>
          <w:sz w:val="24"/>
          <w:szCs w:val="24"/>
        </w:rPr>
        <w:t xml:space="preserve"> </w:t>
      </w:r>
      <w:r>
        <w:rPr>
          <w:rFonts w:ascii="宋体" w:hAnsi="宋体" w:eastAsia="宋体" w:cs="宋体"/>
          <w:spacing w:val="23"/>
          <w:sz w:val="24"/>
          <w:szCs w:val="24"/>
        </w:rPr>
        <w:t>—</w:t>
      </w:r>
      <w:r>
        <w:rPr>
          <w:rFonts w:ascii="宋体" w:hAnsi="宋体" w:eastAsia="宋体" w:cs="宋体"/>
          <w:spacing w:val="-58"/>
          <w:sz w:val="24"/>
          <w:szCs w:val="24"/>
        </w:rPr>
        <w:t xml:space="preserve"> </w:t>
      </w:r>
      <w:r>
        <w:rPr>
          <w:rFonts w:ascii="宋体" w:hAnsi="宋体" w:eastAsia="宋体" w:cs="宋体"/>
          <w:spacing w:val="23"/>
          <w:sz w:val="24"/>
          <w:szCs w:val="24"/>
        </w:rPr>
        <w:t>上班”就是</w:t>
      </w:r>
      <w:r>
        <w:rPr>
          <w:rFonts w:ascii="宋体" w:hAnsi="宋体" w:eastAsia="宋体" w:cs="宋体"/>
          <w:spacing w:val="-57"/>
          <w:sz w:val="24"/>
          <w:szCs w:val="24"/>
        </w:rPr>
        <w:t xml:space="preserve"> </w:t>
      </w:r>
      <w:r>
        <w:rPr>
          <w:rFonts w:ascii="宋体" w:hAnsi="宋体" w:eastAsia="宋体" w:cs="宋体"/>
          <w:spacing w:val="23"/>
          <w:sz w:val="24"/>
          <w:szCs w:val="24"/>
        </w:rPr>
        <w:t>一</w:t>
      </w:r>
      <w:r>
        <w:rPr>
          <w:rFonts w:ascii="宋体" w:hAnsi="宋体" w:eastAsia="宋体" w:cs="宋体"/>
          <w:spacing w:val="-60"/>
          <w:sz w:val="24"/>
          <w:szCs w:val="24"/>
        </w:rPr>
        <w:t xml:space="preserve"> </w:t>
      </w:r>
      <w:r>
        <w:rPr>
          <w:rFonts w:ascii="宋体" w:hAnsi="宋体" w:eastAsia="宋体" w:cs="宋体"/>
          <w:spacing w:val="23"/>
          <w:sz w:val="24"/>
          <w:szCs w:val="24"/>
        </w:rPr>
        <w:t>个典型的序列，</w:t>
      </w:r>
      <w:r>
        <w:rPr>
          <w:rFonts w:ascii="宋体" w:hAnsi="宋体" w:eastAsia="宋体" w:cs="宋体"/>
          <w:spacing w:val="117"/>
          <w:sz w:val="24"/>
          <w:szCs w:val="24"/>
        </w:rPr>
        <w:t xml:space="preserve"> </w:t>
      </w:r>
      <w:r>
        <w:rPr>
          <w:rFonts w:ascii="宋体" w:hAnsi="宋体" w:eastAsia="宋体" w:cs="宋体"/>
          <w:spacing w:val="23"/>
          <w:sz w:val="24"/>
          <w:szCs w:val="24"/>
        </w:rPr>
        <w:t>一</w:t>
      </w:r>
      <w:r>
        <w:rPr>
          <w:rFonts w:ascii="宋体" w:hAnsi="宋体" w:eastAsia="宋体" w:cs="宋体"/>
          <w:spacing w:val="-62"/>
          <w:sz w:val="24"/>
          <w:szCs w:val="24"/>
        </w:rPr>
        <w:t xml:space="preserve"> </w:t>
      </w:r>
      <w:r>
        <w:rPr>
          <w:rFonts w:ascii="宋体" w:hAnsi="宋体" w:eastAsia="宋体" w:cs="宋体"/>
          <w:spacing w:val="23"/>
          <w:sz w:val="24"/>
          <w:szCs w:val="24"/>
        </w:rPr>
        <w:t>般不会颠倒。</w:t>
      </w:r>
      <w:r>
        <w:rPr>
          <w:rFonts w:ascii="宋体" w:hAnsi="宋体" w:eastAsia="宋体" w:cs="宋体"/>
          <w:sz w:val="24"/>
          <w:szCs w:val="24"/>
        </w:rPr>
        <w:t xml:space="preserve"> </w:t>
      </w:r>
      <w:r>
        <w:rPr>
          <w:rFonts w:ascii="宋体" w:hAnsi="宋体" w:eastAsia="宋体" w:cs="宋体"/>
          <w:spacing w:val="8"/>
          <w:sz w:val="29"/>
          <w:szCs w:val="29"/>
        </w:rPr>
        <w:t>从一个企业的视角来看客户，客户也呈现出所谓客户旅程地</w:t>
      </w:r>
      <w:r>
        <w:rPr>
          <w:rFonts w:ascii="宋体" w:hAnsi="宋体" w:eastAsia="宋体" w:cs="宋体"/>
          <w:spacing w:val="7"/>
          <w:sz w:val="29"/>
          <w:szCs w:val="29"/>
        </w:rPr>
        <w:t>图的信息。</w:t>
      </w:r>
    </w:p>
    <w:p w14:paraId="2C650C35">
      <w:pPr>
        <w:spacing w:before="286" w:line="236" w:lineRule="auto"/>
        <w:ind w:right="87" w:firstLine="620"/>
        <w:rPr>
          <w:rFonts w:ascii="宋体" w:hAnsi="宋体" w:eastAsia="宋体" w:cs="宋体"/>
          <w:sz w:val="24"/>
          <w:szCs w:val="24"/>
        </w:rPr>
      </w:pPr>
      <w:r>
        <w:rPr>
          <w:rFonts w:ascii="宋体" w:hAnsi="宋体" w:eastAsia="宋体" w:cs="宋体"/>
          <w:spacing w:val="8"/>
          <w:sz w:val="29"/>
          <w:szCs w:val="29"/>
        </w:rPr>
        <w:t>从营销和客户关系管理的角度来看，预测客户行为具有巨大的价  值。由于基于客户行为的预测能够帮助企业非常准确地把握客</w:t>
      </w:r>
      <w:r>
        <w:rPr>
          <w:rFonts w:ascii="宋体" w:hAnsi="宋体" w:eastAsia="宋体" w:cs="宋体"/>
          <w:spacing w:val="7"/>
          <w:sz w:val="29"/>
          <w:szCs w:val="29"/>
        </w:rPr>
        <w:t>户需求，</w:t>
      </w:r>
      <w:r>
        <w:rPr>
          <w:rFonts w:ascii="宋体" w:hAnsi="宋体" w:eastAsia="宋体" w:cs="宋体"/>
          <w:sz w:val="29"/>
          <w:szCs w:val="29"/>
        </w:rPr>
        <w:t xml:space="preserve"> </w:t>
      </w:r>
      <w:r>
        <w:rPr>
          <w:rFonts w:ascii="宋体" w:hAnsi="宋体" w:eastAsia="宋体" w:cs="宋体"/>
          <w:spacing w:val="4"/>
          <w:sz w:val="29"/>
          <w:szCs w:val="29"/>
        </w:rPr>
        <w:t>所以客户对营销方案的响应率很高，同时客户也会由于感到“企</w:t>
      </w:r>
      <w:r>
        <w:rPr>
          <w:rFonts w:ascii="宋体" w:hAnsi="宋体" w:eastAsia="宋体" w:cs="宋体"/>
          <w:spacing w:val="3"/>
          <w:sz w:val="29"/>
          <w:szCs w:val="29"/>
        </w:rPr>
        <w:t>业真的</w:t>
      </w:r>
      <w:r>
        <w:rPr>
          <w:rFonts w:ascii="宋体" w:hAnsi="宋体" w:eastAsia="宋体" w:cs="宋体"/>
          <w:sz w:val="29"/>
          <w:szCs w:val="29"/>
        </w:rPr>
        <w:t xml:space="preserve"> </w:t>
      </w:r>
      <w:r>
        <w:rPr>
          <w:rFonts w:ascii="宋体" w:hAnsi="宋体" w:eastAsia="宋体" w:cs="宋体"/>
          <w:spacing w:val="39"/>
          <w:sz w:val="24"/>
          <w:szCs w:val="24"/>
        </w:rPr>
        <w:t>懂客户”而体验较好。</w:t>
      </w:r>
    </w:p>
    <w:p w14:paraId="23237593">
      <w:pPr>
        <w:pStyle w:val="2"/>
        <w:spacing w:line="259" w:lineRule="auto"/>
      </w:pPr>
    </w:p>
    <w:p w14:paraId="36180E3D">
      <w:pPr>
        <w:spacing w:before="78" w:line="219" w:lineRule="auto"/>
        <w:ind w:left="500"/>
        <w:rPr>
          <w:rFonts w:ascii="宋体" w:hAnsi="宋体" w:eastAsia="宋体" w:cs="宋体"/>
          <w:sz w:val="24"/>
          <w:szCs w:val="24"/>
        </w:rPr>
      </w:pPr>
      <w:r>
        <w:rPr>
          <w:rFonts w:ascii="宋体" w:hAnsi="宋体" w:eastAsia="宋体" w:cs="宋体"/>
          <w:spacing w:val="41"/>
          <w:sz w:val="24"/>
          <w:szCs w:val="24"/>
        </w:rPr>
        <w:t>“客户下</w:t>
      </w:r>
      <w:r>
        <w:rPr>
          <w:rFonts w:ascii="宋体" w:hAnsi="宋体" w:eastAsia="宋体" w:cs="宋体"/>
          <w:spacing w:val="-39"/>
          <w:sz w:val="24"/>
          <w:szCs w:val="24"/>
        </w:rPr>
        <w:t xml:space="preserve"> </w:t>
      </w:r>
      <w:r>
        <w:rPr>
          <w:rFonts w:ascii="宋体" w:hAnsi="宋体" w:eastAsia="宋体" w:cs="宋体"/>
          <w:spacing w:val="41"/>
          <w:sz w:val="24"/>
          <w:szCs w:val="24"/>
        </w:rPr>
        <w:t>一</w:t>
      </w:r>
      <w:r>
        <w:rPr>
          <w:rFonts w:ascii="宋体" w:hAnsi="宋体" w:eastAsia="宋体" w:cs="宋体"/>
          <w:spacing w:val="-51"/>
          <w:sz w:val="24"/>
          <w:szCs w:val="24"/>
        </w:rPr>
        <w:t xml:space="preserve"> </w:t>
      </w:r>
      <w:r>
        <w:rPr>
          <w:rFonts w:ascii="宋体" w:hAnsi="宋体" w:eastAsia="宋体" w:cs="宋体"/>
          <w:spacing w:val="41"/>
          <w:sz w:val="24"/>
          <w:szCs w:val="24"/>
        </w:rPr>
        <w:t>次会购买什么”的问题就是</w:t>
      </w:r>
      <w:r>
        <w:rPr>
          <w:rFonts w:ascii="宋体" w:hAnsi="宋体" w:eastAsia="宋体" w:cs="宋体"/>
          <w:spacing w:val="-54"/>
          <w:sz w:val="24"/>
          <w:szCs w:val="24"/>
        </w:rPr>
        <w:t xml:space="preserve"> </w:t>
      </w:r>
      <w:r>
        <w:rPr>
          <w:rFonts w:ascii="宋体" w:hAnsi="宋体" w:eastAsia="宋体" w:cs="宋体"/>
          <w:spacing w:val="41"/>
          <w:sz w:val="24"/>
          <w:szCs w:val="24"/>
        </w:rPr>
        <w:t>一</w:t>
      </w:r>
      <w:r>
        <w:rPr>
          <w:rFonts w:ascii="宋体" w:hAnsi="宋体" w:eastAsia="宋体" w:cs="宋体"/>
          <w:spacing w:val="-57"/>
          <w:sz w:val="24"/>
          <w:szCs w:val="24"/>
        </w:rPr>
        <w:t xml:space="preserve"> </w:t>
      </w:r>
      <w:r>
        <w:rPr>
          <w:rFonts w:ascii="宋体" w:hAnsi="宋体" w:eastAsia="宋体" w:cs="宋体"/>
          <w:spacing w:val="41"/>
          <w:sz w:val="24"/>
          <w:szCs w:val="24"/>
        </w:rPr>
        <w:t>个典型的行为预测的问题。</w:t>
      </w:r>
    </w:p>
    <w:p w14:paraId="0659F4F0">
      <w:pPr>
        <w:spacing w:before="8" w:line="216" w:lineRule="auto"/>
        <w:rPr>
          <w:rFonts w:ascii="宋体" w:hAnsi="宋体" w:eastAsia="宋体" w:cs="宋体"/>
          <w:sz w:val="29"/>
          <w:szCs w:val="29"/>
        </w:rPr>
      </w:pPr>
      <w:r>
        <w:rPr>
          <w:rFonts w:ascii="宋体" w:hAnsi="宋体" w:eastAsia="宋体" w:cs="宋体"/>
          <w:spacing w:val="9"/>
          <w:sz w:val="29"/>
          <w:szCs w:val="29"/>
        </w:rPr>
        <w:t>回答这个问题，从技术角度分析，可以采用序列规则或序列预测的方</w:t>
      </w:r>
    </w:p>
    <w:p w14:paraId="50CDF099">
      <w:pPr>
        <w:spacing w:line="219" w:lineRule="auto"/>
        <w:rPr>
          <w:rFonts w:ascii="宋体" w:hAnsi="宋体" w:eastAsia="宋体" w:cs="宋体"/>
          <w:sz w:val="29"/>
          <w:szCs w:val="29"/>
        </w:rPr>
      </w:pPr>
      <w:r>
        <w:rPr>
          <w:rFonts w:ascii="宋体" w:hAnsi="宋体" w:eastAsia="宋体" w:cs="宋体"/>
          <w:spacing w:val="8"/>
          <w:sz w:val="29"/>
          <w:szCs w:val="29"/>
        </w:rPr>
        <w:t>法，也可以利用</w:t>
      </w:r>
      <w:r>
        <w:rPr>
          <w:rFonts w:ascii="宋体" w:hAnsi="宋体" w:eastAsia="宋体" w:cs="宋体"/>
          <w:sz w:val="29"/>
          <w:szCs w:val="29"/>
        </w:rPr>
        <w:t>LSTM</w:t>
      </w:r>
      <w:r>
        <w:rPr>
          <w:rFonts w:ascii="宋体" w:hAnsi="宋体" w:eastAsia="宋体" w:cs="宋体"/>
          <w:spacing w:val="99"/>
          <w:sz w:val="29"/>
          <w:szCs w:val="29"/>
        </w:rPr>
        <w:t xml:space="preserve"> </w:t>
      </w:r>
      <w:r>
        <w:rPr>
          <w:rFonts w:ascii="宋体" w:hAnsi="宋体" w:eastAsia="宋体" w:cs="宋体"/>
          <w:spacing w:val="8"/>
          <w:sz w:val="29"/>
          <w:szCs w:val="29"/>
        </w:rPr>
        <w:t>的技术来实现。在第4章的介绍中，相信读者已经</w:t>
      </w:r>
      <w:r>
        <w:rPr>
          <w:rFonts w:ascii="宋体" w:hAnsi="宋体" w:eastAsia="宋体" w:cs="宋体"/>
          <w:sz w:val="29"/>
          <w:szCs w:val="29"/>
        </w:rPr>
        <w:t xml:space="preserve"> </w:t>
      </w:r>
      <w:r>
        <w:rPr>
          <w:rFonts w:ascii="宋体" w:hAnsi="宋体" w:eastAsia="宋体" w:cs="宋体"/>
          <w:spacing w:val="6"/>
          <w:sz w:val="29"/>
          <w:szCs w:val="29"/>
        </w:rPr>
        <w:t>了解了序列规则和序列预测的特点，在此不再赘述。</w:t>
      </w:r>
    </w:p>
    <w:p w14:paraId="61CA8C2C">
      <w:pPr>
        <w:spacing w:before="312" w:line="218" w:lineRule="auto"/>
        <w:ind w:right="75" w:firstLine="620"/>
        <w:jc w:val="both"/>
        <w:rPr>
          <w:rFonts w:ascii="宋体" w:hAnsi="宋体" w:eastAsia="宋体" w:cs="宋体"/>
          <w:sz w:val="29"/>
          <w:szCs w:val="29"/>
        </w:rPr>
      </w:pPr>
      <w:r>
        <w:rPr>
          <w:rFonts w:ascii="宋体" w:hAnsi="宋体" w:eastAsia="宋体" w:cs="宋体"/>
          <w:spacing w:val="10"/>
          <w:sz w:val="29"/>
          <w:szCs w:val="29"/>
        </w:rPr>
        <w:t>利用</w:t>
      </w:r>
      <w:r>
        <w:rPr>
          <w:rFonts w:ascii="Times New Roman" w:hAnsi="Times New Roman" w:eastAsia="Times New Roman" w:cs="Times New Roman"/>
          <w:sz w:val="29"/>
          <w:szCs w:val="29"/>
        </w:rPr>
        <w:t>LSTM</w:t>
      </w:r>
      <w:r>
        <w:rPr>
          <w:rFonts w:ascii="宋体" w:hAnsi="宋体" w:eastAsia="宋体" w:cs="宋体"/>
          <w:spacing w:val="10"/>
          <w:sz w:val="29"/>
          <w:szCs w:val="29"/>
        </w:rPr>
        <w:t>技术实现客户行为的预测，重要的不是算法原理，而是</w:t>
      </w:r>
      <w:r>
        <w:rPr>
          <w:rFonts w:ascii="宋体" w:hAnsi="宋体" w:eastAsia="宋体" w:cs="宋体"/>
          <w:sz w:val="29"/>
          <w:szCs w:val="29"/>
        </w:rPr>
        <w:t xml:space="preserve"> </w:t>
      </w:r>
      <w:r>
        <w:rPr>
          <w:rFonts w:ascii="宋体" w:hAnsi="宋体" w:eastAsia="宋体" w:cs="宋体"/>
          <w:spacing w:val="8"/>
          <w:sz w:val="29"/>
          <w:szCs w:val="29"/>
        </w:rPr>
        <w:t>如何应用算法。应用算法的最重要的步骤是数据的准备和</w:t>
      </w:r>
      <w:r>
        <w:rPr>
          <w:rFonts w:ascii="宋体" w:hAnsi="宋体" w:eastAsia="宋体" w:cs="宋体"/>
          <w:spacing w:val="7"/>
          <w:sz w:val="29"/>
          <w:szCs w:val="29"/>
        </w:rPr>
        <w:t>处理。图7-17</w:t>
      </w:r>
      <w:r>
        <w:rPr>
          <w:rFonts w:ascii="宋体" w:hAnsi="宋体" w:eastAsia="宋体" w:cs="宋体"/>
          <w:sz w:val="29"/>
          <w:szCs w:val="29"/>
        </w:rPr>
        <w:t xml:space="preserve"> </w:t>
      </w:r>
      <w:r>
        <w:rPr>
          <w:rFonts w:ascii="宋体" w:hAnsi="宋体" w:eastAsia="宋体" w:cs="宋体"/>
          <w:spacing w:val="7"/>
          <w:sz w:val="29"/>
          <w:szCs w:val="29"/>
        </w:rPr>
        <w:t>说明了数据准备的特征，即将事务作为序列元素。</w:t>
      </w:r>
    </w:p>
    <w:p w14:paraId="6F89EE36">
      <w:pPr>
        <w:pStyle w:val="2"/>
        <w:spacing w:line="245" w:lineRule="auto"/>
      </w:pPr>
    </w:p>
    <w:p w14:paraId="0E290926">
      <w:pPr>
        <w:pStyle w:val="2"/>
        <w:spacing w:line="245" w:lineRule="auto"/>
      </w:pPr>
    </w:p>
    <w:p w14:paraId="2C7F8033">
      <w:pPr>
        <w:pStyle w:val="2"/>
        <w:spacing w:line="3530" w:lineRule="exact"/>
        <w:ind w:firstLine="340"/>
      </w:pPr>
      <w:r>
        <w:rPr>
          <w:position w:val="-70"/>
        </w:rPr>
        <w:pict>
          <v:group id="_x0000_s1810" o:spid="_x0000_s1810" o:spt="203" style="height:176.5pt;width:435.05pt;" coordsize="8700,3530">
            <o:lock v:ext="edit" aspectratio="f"/>
            <v:shape id="_x0000_s1812" o:spid="_x0000_s1812" o:spt="75" alt="" type="#_x0000_t75" style="position:absolute;left:1410;top:378;height:2121;width:7290;" filled="f" o:preferrelative="t" stroked="f" coordsize="21600,21600">
              <v:path/>
              <v:fill on="f" focussize="0,0"/>
              <v:stroke on="f"/>
              <v:imagedata r:id="rId490" o:title=""/>
              <o:lock v:ext="edit" aspectratio="t"/>
            </v:shape>
            <v:shape id="_x0000_s1814" o:spid="_x0000_s1814" o:spt="202" type="#_x0000_t202" style="position:absolute;left:-20;top:-20;height:3570;width:8515;" filled="f" stroked="f" coordsize="21600,21600">
              <v:path/>
              <v:fill on="f" focussize="0,0"/>
              <v:stroke on="f"/>
              <v:imagedata o:title=""/>
              <o:lock v:ext="edit" aspectratio="f"/>
              <v:textbox inset="0mm,0mm,0mm,0mm">
                <w:txbxContent>
                  <w:p w14:paraId="434E9CFB">
                    <w:pPr>
                      <w:spacing w:before="19" w:line="221" w:lineRule="auto"/>
                      <w:ind w:left="20"/>
                      <w:rPr>
                        <w:rFonts w:ascii="Times New Roman" w:hAnsi="Times New Roman" w:eastAsia="Times New Roman" w:cs="Times New Roman"/>
                        <w:sz w:val="24"/>
                        <w:szCs w:val="24"/>
                      </w:rPr>
                    </w:pPr>
                    <w:r>
                      <w:rPr>
                        <w:rFonts w:ascii="宋体" w:hAnsi="宋体" w:eastAsia="宋体" w:cs="宋体"/>
                        <w:sz w:val="24"/>
                        <w:szCs w:val="24"/>
                      </w:rPr>
                      <w:t>因变量</w:t>
                    </w:r>
                    <w:r>
                      <w:rPr>
                        <w:rFonts w:ascii="Times New Roman" w:hAnsi="Times New Roman" w:eastAsia="Times New Roman" w:cs="Times New Roman"/>
                        <w:sz w:val="24"/>
                        <w:szCs w:val="24"/>
                      </w:rPr>
                      <w:t>Y           T2</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i/>
                        <w:iCs/>
                        <w:sz w:val="24"/>
                        <w:szCs w:val="24"/>
                      </w:rPr>
                      <w:t xml:space="preserve">T3          </w:t>
                    </w:r>
                    <w:r>
                      <w:rPr>
                        <w:rFonts w:ascii="Times New Roman" w:hAnsi="Times New Roman" w:eastAsia="Times New Roman" w:cs="Times New Roman"/>
                        <w:sz w:val="24"/>
                        <w:szCs w:val="24"/>
                      </w:rPr>
                      <w:t>T4</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i/>
                        <w:iCs/>
                        <w:sz w:val="24"/>
                        <w:szCs w:val="24"/>
                      </w:rPr>
                      <w:t xml:space="preserve">T5    </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spacing w:val="-1"/>
                        <w:position w:val="1"/>
                        <w:sz w:val="24"/>
                        <w:szCs w:val="24"/>
                      </w:rPr>
                      <w:t xml:space="preserve">T6         </w:t>
                    </w:r>
                    <w:r>
                      <w:rPr>
                        <w:rFonts w:ascii="Times New Roman" w:hAnsi="Times New Roman" w:eastAsia="Times New Roman" w:cs="Times New Roman"/>
                        <w:i/>
                        <w:iCs/>
                        <w:spacing w:val="-1"/>
                        <w:sz w:val="24"/>
                        <w:szCs w:val="24"/>
                      </w:rPr>
                      <w:t xml:space="preserve">T7          </w:t>
                    </w:r>
                    <w:r>
                      <w:rPr>
                        <w:rFonts w:ascii="Times New Roman" w:hAnsi="Times New Roman" w:eastAsia="Times New Roman" w:cs="Times New Roman"/>
                        <w:spacing w:val="-1"/>
                        <w:sz w:val="24"/>
                        <w:szCs w:val="24"/>
                      </w:rPr>
                      <w:t>T8</w:t>
                    </w:r>
                  </w:p>
                  <w:p w14:paraId="727E7823">
                    <w:pPr>
                      <w:spacing w:before="133" w:line="192" w:lineRule="auto"/>
                      <w:ind w:right="15"/>
                      <w:jc w:val="right"/>
                      <w:rPr>
                        <w:rFonts w:ascii="Times New Roman" w:hAnsi="Times New Roman" w:eastAsia="Times New Roman" w:cs="Times New Roman"/>
                        <w:sz w:val="68"/>
                        <w:szCs w:val="68"/>
                      </w:rPr>
                    </w:pPr>
                    <w:r>
                      <w:rPr>
                        <w:rFonts w:ascii="Times New Roman" w:hAnsi="Times New Roman" w:eastAsia="Times New Roman" w:cs="Times New Roman"/>
                        <w:spacing w:val="-3"/>
                        <w:sz w:val="62"/>
                        <w:szCs w:val="62"/>
                      </w:rPr>
                      <w:t>h</w:t>
                    </w:r>
                    <w:r>
                      <w:rPr>
                        <w:rFonts w:ascii="Times New Roman" w:hAnsi="Times New Roman" w:eastAsia="Times New Roman" w:cs="Times New Roman"/>
                        <w:spacing w:val="16"/>
                        <w:sz w:val="62"/>
                        <w:szCs w:val="62"/>
                      </w:rPr>
                      <w:t xml:space="preserve">   </w:t>
                    </w:r>
                    <w:r>
                      <w:rPr>
                        <w:rFonts w:ascii="Times New Roman" w:hAnsi="Times New Roman" w:eastAsia="Times New Roman" w:cs="Times New Roman"/>
                        <w:spacing w:val="-3"/>
                        <w:sz w:val="62"/>
                        <w:szCs w:val="62"/>
                      </w:rPr>
                      <w:t>h</w:t>
                    </w:r>
                    <w:r>
                      <w:rPr>
                        <w:rFonts w:ascii="Times New Roman" w:hAnsi="Times New Roman" w:eastAsia="Times New Roman" w:cs="Times New Roman"/>
                        <w:spacing w:val="16"/>
                        <w:sz w:val="62"/>
                        <w:szCs w:val="62"/>
                      </w:rPr>
                      <w:t xml:space="preserve">   </w:t>
                    </w:r>
                    <w:r>
                      <w:rPr>
                        <w:rFonts w:ascii="Times New Roman" w:hAnsi="Times New Roman" w:eastAsia="Times New Roman" w:cs="Times New Roman"/>
                        <w:spacing w:val="-3"/>
                        <w:sz w:val="68"/>
                        <w:szCs w:val="68"/>
                      </w:rPr>
                      <w:t>h</w:t>
                    </w:r>
                  </w:p>
                  <w:p w14:paraId="4ABA47EB">
                    <w:pPr>
                      <w:spacing w:line="276" w:lineRule="auto"/>
                      <w:rPr>
                        <w:rFonts w:ascii="Arial"/>
                        <w:sz w:val="21"/>
                      </w:rPr>
                    </w:pPr>
                  </w:p>
                  <w:p w14:paraId="2E109E2F">
                    <w:pPr>
                      <w:spacing w:before="69" w:line="189" w:lineRule="auto"/>
                      <w:ind w:left="1620"/>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 xml:space="preserve">A           A      </w:t>
                    </w:r>
                    <w:r>
                      <w:rPr>
                        <w:rFonts w:ascii="Times New Roman" w:hAnsi="Times New Roman" w:eastAsia="Times New Roman" w:cs="Times New Roman"/>
                        <w:spacing w:val="-1"/>
                        <w:sz w:val="24"/>
                        <w:szCs w:val="24"/>
                      </w:rPr>
                      <w:t xml:space="preserve">     A          A           A           A            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A</w:t>
                    </w:r>
                  </w:p>
                  <w:p w14:paraId="634CFFCF">
                    <w:pPr>
                      <w:spacing w:before="429" w:line="579" w:lineRule="exact"/>
                      <w:ind w:right="22"/>
                      <w:jc w:val="right"/>
                      <w:rPr>
                        <w:rFonts w:ascii="Times New Roman" w:hAnsi="Times New Roman" w:eastAsia="Times New Roman" w:cs="Times New Roman"/>
                        <w:sz w:val="83"/>
                        <w:szCs w:val="83"/>
                      </w:rPr>
                    </w:pPr>
                    <w:r>
                      <w:rPr>
                        <w:rFonts w:ascii="Times New Roman" w:hAnsi="Times New Roman" w:eastAsia="Times New Roman" w:cs="Times New Roman"/>
                        <w:spacing w:val="55"/>
                        <w:position w:val="-2"/>
                        <w:sz w:val="38"/>
                        <w:szCs w:val="38"/>
                      </w:rPr>
                      <w:t>x</w:t>
                    </w:r>
                    <w:r>
                      <w:rPr>
                        <w:rFonts w:ascii="Times New Roman" w:hAnsi="Times New Roman" w:eastAsia="Times New Roman" w:cs="Times New Roman"/>
                        <w:spacing w:val="12"/>
                        <w:position w:val="-2"/>
                        <w:sz w:val="38"/>
                        <w:szCs w:val="38"/>
                      </w:rPr>
                      <w:t xml:space="preserve">    </w:t>
                    </w:r>
                    <w:r>
                      <w:rPr>
                        <w:rFonts w:ascii="Times New Roman" w:hAnsi="Times New Roman" w:eastAsia="Times New Roman" w:cs="Times New Roman"/>
                        <w:spacing w:val="55"/>
                        <w:position w:val="-1"/>
                        <w:sz w:val="38"/>
                        <w:szCs w:val="38"/>
                      </w:rPr>
                      <w:t>x</w:t>
                    </w:r>
                    <w:r>
                      <w:rPr>
                        <w:rFonts w:ascii="Times New Roman" w:hAnsi="Times New Roman" w:eastAsia="Times New Roman" w:cs="Times New Roman"/>
                        <w:spacing w:val="11"/>
                        <w:position w:val="-1"/>
                        <w:sz w:val="38"/>
                        <w:szCs w:val="38"/>
                      </w:rPr>
                      <w:t xml:space="preserve">    </w:t>
                    </w:r>
                    <w:r>
                      <w:rPr>
                        <w:rFonts w:ascii="Times New Roman" w:hAnsi="Times New Roman" w:eastAsia="Times New Roman" w:cs="Times New Roman"/>
                        <w:spacing w:val="55"/>
                        <w:position w:val="-1"/>
                        <w:sz w:val="38"/>
                        <w:szCs w:val="38"/>
                      </w:rPr>
                      <w:t>2</w:t>
                    </w:r>
                    <w:r>
                      <w:rPr>
                        <w:rFonts w:ascii="Times New Roman" w:hAnsi="Times New Roman" w:eastAsia="Times New Roman" w:cs="Times New Roman"/>
                        <w:spacing w:val="13"/>
                        <w:position w:val="-1"/>
                        <w:sz w:val="38"/>
                        <w:szCs w:val="38"/>
                      </w:rPr>
                      <w:t xml:space="preserve">      </w:t>
                    </w:r>
                    <w:r>
                      <w:rPr>
                        <w:rFonts w:ascii="宋体" w:hAnsi="宋体" w:eastAsia="宋体" w:cs="宋体"/>
                        <w:spacing w:val="55"/>
                        <w:position w:val="-1"/>
                        <w:sz w:val="38"/>
                        <w:szCs w:val="38"/>
                      </w:rPr>
                      <w:t>×</w:t>
                    </w:r>
                    <w:r>
                      <w:rPr>
                        <w:rFonts w:ascii="宋体" w:hAnsi="宋体" w:eastAsia="宋体" w:cs="宋体"/>
                        <w:spacing w:val="6"/>
                        <w:position w:val="-1"/>
                        <w:sz w:val="38"/>
                        <w:szCs w:val="38"/>
                      </w:rPr>
                      <w:t xml:space="preserve">           </w:t>
                    </w:r>
                    <w:r>
                      <w:rPr>
                        <w:rFonts w:ascii="Calibri" w:hAnsi="Calibri" w:eastAsia="Calibri" w:cs="Calibri"/>
                        <w:spacing w:val="55"/>
                        <w:position w:val="2"/>
                        <w:sz w:val="38"/>
                        <w:szCs w:val="38"/>
                      </w:rPr>
                      <w:t>₆</w:t>
                    </w:r>
                    <w:r>
                      <w:rPr>
                        <w:rFonts w:ascii="Calibri" w:hAnsi="Calibri" w:eastAsia="Calibri" w:cs="Calibri"/>
                        <w:spacing w:val="5"/>
                        <w:position w:val="2"/>
                        <w:sz w:val="38"/>
                        <w:szCs w:val="38"/>
                      </w:rPr>
                      <w:t xml:space="preserve">                 </w:t>
                    </w:r>
                    <w:r>
                      <w:rPr>
                        <w:rFonts w:ascii="Times New Roman" w:hAnsi="Times New Roman" w:eastAsia="Times New Roman" w:cs="Times New Roman"/>
                        <w:spacing w:val="55"/>
                        <w:position w:val="-1"/>
                        <w:sz w:val="83"/>
                        <w:szCs w:val="83"/>
                      </w:rPr>
                      <w:t>s</w:t>
                    </w:r>
                  </w:p>
                  <w:p w14:paraId="5222EDE4">
                    <w:pPr>
                      <w:spacing w:line="220" w:lineRule="auto"/>
                      <w:ind w:left="49"/>
                      <w:rPr>
                        <w:rFonts w:ascii="Times New Roman" w:hAnsi="Times New Roman" w:eastAsia="Times New Roman" w:cs="Times New Roman"/>
                        <w:sz w:val="24"/>
                        <w:szCs w:val="24"/>
                      </w:rPr>
                    </w:pPr>
                    <w:r>
                      <w:rPr>
                        <w:rFonts w:ascii="宋体" w:hAnsi="宋体" w:eastAsia="宋体" w:cs="宋体"/>
                        <w:spacing w:val="-2"/>
                        <w:position w:val="-1"/>
                        <w:sz w:val="24"/>
                        <w:szCs w:val="24"/>
                      </w:rPr>
                      <w:t>自变量</w:t>
                    </w:r>
                    <w:r>
                      <w:rPr>
                        <w:rFonts w:ascii="Times New Roman" w:hAnsi="Times New Roman" w:eastAsia="Times New Roman" w:cs="Times New Roman"/>
                        <w:spacing w:val="-2"/>
                        <w:position w:val="-1"/>
                        <w:sz w:val="24"/>
                        <w:szCs w:val="24"/>
                      </w:rPr>
                      <w:t xml:space="preserve">X           </w:t>
                    </w:r>
                    <w:r>
                      <w:rPr>
                        <w:rFonts w:ascii="Times New Roman" w:hAnsi="Times New Roman" w:eastAsia="Times New Roman" w:cs="Times New Roman"/>
                        <w:i/>
                        <w:iCs/>
                        <w:spacing w:val="-2"/>
                        <w:sz w:val="24"/>
                        <w:szCs w:val="24"/>
                      </w:rPr>
                      <w:t>T1</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pacing w:val="-2"/>
                        <w:sz w:val="24"/>
                        <w:szCs w:val="24"/>
                      </w:rPr>
                      <w:t xml:space="preserve">T2          T3          T4          T5          T6   </w:t>
                    </w:r>
                    <w:r>
                      <w:rPr>
                        <w:rFonts w:ascii="Times New Roman" w:hAnsi="Times New Roman" w:eastAsia="Times New Roman" w:cs="Times New Roman"/>
                        <w:i/>
                        <w:iCs/>
                        <w:spacing w:val="-3"/>
                        <w:sz w:val="24"/>
                        <w:szCs w:val="24"/>
                      </w:rPr>
                      <w:t xml:space="preserve">       T7           </w:t>
                    </w:r>
                    <w:r>
                      <w:rPr>
                        <w:rFonts w:ascii="Times New Roman" w:hAnsi="Times New Roman" w:eastAsia="Times New Roman" w:cs="Times New Roman"/>
                        <w:spacing w:val="-3"/>
                        <w:sz w:val="24"/>
                        <w:szCs w:val="24"/>
                      </w:rPr>
                      <w:t>T8</w:t>
                    </w:r>
                  </w:p>
                  <w:p w14:paraId="22CE7C49">
                    <w:pPr>
                      <w:spacing w:before="335" w:line="219" w:lineRule="auto"/>
                      <w:ind w:left="1170"/>
                      <w:rPr>
                        <w:rFonts w:ascii="宋体" w:hAnsi="宋体" w:eastAsia="宋体" w:cs="宋体"/>
                        <w:sz w:val="29"/>
                        <w:szCs w:val="29"/>
                      </w:rPr>
                    </w:pPr>
                    <w:r>
                      <w:rPr>
                        <w:rFonts w:ascii="宋体" w:hAnsi="宋体" w:eastAsia="宋体" w:cs="宋体"/>
                        <w:spacing w:val="10"/>
                        <w:sz w:val="24"/>
                        <w:szCs w:val="24"/>
                      </w:rPr>
                      <w:t>图7-</w:t>
                    </w:r>
                    <w:r>
                      <w:rPr>
                        <w:rFonts w:ascii="宋体" w:hAnsi="宋体" w:eastAsia="宋体" w:cs="宋体"/>
                        <w:spacing w:val="-47"/>
                        <w:sz w:val="24"/>
                        <w:szCs w:val="24"/>
                      </w:rPr>
                      <w:t xml:space="preserve"> </w:t>
                    </w:r>
                    <w:r>
                      <w:rPr>
                        <w:rFonts w:ascii="宋体" w:hAnsi="宋体" w:eastAsia="宋体" w:cs="宋体"/>
                        <w:spacing w:val="10"/>
                        <w:sz w:val="24"/>
                        <w:szCs w:val="24"/>
                      </w:rPr>
                      <w:t xml:space="preserve">17  </w:t>
                    </w:r>
                    <w:r>
                      <w:rPr>
                        <w:rFonts w:ascii="宋体" w:hAnsi="宋体" w:eastAsia="宋体" w:cs="宋体"/>
                        <w:spacing w:val="10"/>
                        <w:sz w:val="29"/>
                        <w:szCs w:val="29"/>
                      </w:rPr>
                      <w:t>利用</w:t>
                    </w:r>
                    <w:r>
                      <w:rPr>
                        <w:rFonts w:ascii="Times New Roman" w:hAnsi="Times New Roman" w:eastAsia="Times New Roman" w:cs="Times New Roman"/>
                        <w:sz w:val="29"/>
                        <w:szCs w:val="29"/>
                      </w:rPr>
                      <w:t>LSTM</w:t>
                    </w:r>
                    <w:r>
                      <w:rPr>
                        <w:rFonts w:ascii="Times New Roman" w:hAnsi="Times New Roman" w:eastAsia="Times New Roman" w:cs="Times New Roman"/>
                        <w:spacing w:val="-19"/>
                        <w:sz w:val="29"/>
                        <w:szCs w:val="29"/>
                      </w:rPr>
                      <w:t xml:space="preserve"> </w:t>
                    </w:r>
                    <w:r>
                      <w:rPr>
                        <w:rFonts w:ascii="宋体" w:hAnsi="宋体" w:eastAsia="宋体" w:cs="宋体"/>
                        <w:spacing w:val="10"/>
                        <w:sz w:val="29"/>
                        <w:szCs w:val="29"/>
                      </w:rPr>
                      <w:t>实现客户行为预测的数据形式</w:t>
                    </w:r>
                  </w:p>
                </w:txbxContent>
              </v:textbox>
            </v:shape>
            <w10:wrap type="none"/>
            <w10:anchorlock/>
          </v:group>
        </w:pict>
      </w:r>
    </w:p>
    <w:p w14:paraId="7111C42C">
      <w:pPr>
        <w:pStyle w:val="2"/>
        <w:spacing w:line="282" w:lineRule="auto"/>
      </w:pPr>
    </w:p>
    <w:p w14:paraId="7FBEF3B8">
      <w:pPr>
        <w:spacing w:before="95" w:line="236" w:lineRule="auto"/>
        <w:ind w:right="27" w:firstLine="620"/>
        <w:jc w:val="both"/>
        <w:rPr>
          <w:rFonts w:ascii="宋体" w:hAnsi="宋体" w:eastAsia="宋体" w:cs="宋体"/>
          <w:sz w:val="24"/>
          <w:szCs w:val="24"/>
        </w:rPr>
      </w:pPr>
      <w:r>
        <w:rPr>
          <w:rFonts w:ascii="宋体" w:hAnsi="宋体" w:eastAsia="宋体" w:cs="宋体"/>
          <w:sz w:val="29"/>
          <w:szCs w:val="29"/>
        </w:rPr>
        <w:t>LSTM</w:t>
      </w:r>
      <w:r>
        <w:rPr>
          <w:rFonts w:ascii="宋体" w:hAnsi="宋体" w:eastAsia="宋体" w:cs="宋体"/>
          <w:spacing w:val="93"/>
          <w:sz w:val="29"/>
          <w:szCs w:val="29"/>
        </w:rPr>
        <w:t xml:space="preserve"> </w:t>
      </w:r>
      <w:r>
        <w:rPr>
          <w:rFonts w:ascii="宋体" w:hAnsi="宋体" w:eastAsia="宋体" w:cs="宋体"/>
          <w:spacing w:val="9"/>
          <w:sz w:val="29"/>
          <w:szCs w:val="29"/>
        </w:rPr>
        <w:t>预测客户行为的自变量和因变量都是一个个事务，而每个事</w:t>
      </w:r>
      <w:r>
        <w:rPr>
          <w:rFonts w:ascii="宋体" w:hAnsi="宋体" w:eastAsia="宋体" w:cs="宋体"/>
          <w:sz w:val="29"/>
          <w:szCs w:val="29"/>
        </w:rPr>
        <w:t xml:space="preserve"> </w:t>
      </w:r>
      <w:r>
        <w:rPr>
          <w:rFonts w:ascii="宋体" w:hAnsi="宋体" w:eastAsia="宋体" w:cs="宋体"/>
          <w:spacing w:val="10"/>
          <w:sz w:val="29"/>
          <w:szCs w:val="29"/>
        </w:rPr>
        <w:t>务中包含的项在数量和类型上是不同的。因此，需要将</w:t>
      </w:r>
      <w:r>
        <w:rPr>
          <w:rFonts w:ascii="宋体" w:hAnsi="宋体" w:eastAsia="宋体" w:cs="宋体"/>
          <w:spacing w:val="9"/>
          <w:sz w:val="29"/>
          <w:szCs w:val="29"/>
        </w:rPr>
        <w:t>每个事务转换为</w:t>
      </w:r>
      <w:r>
        <w:rPr>
          <w:rFonts w:ascii="宋体" w:hAnsi="宋体" w:eastAsia="宋体" w:cs="宋体"/>
          <w:sz w:val="29"/>
          <w:szCs w:val="29"/>
        </w:rPr>
        <w:t xml:space="preserve"> </w:t>
      </w:r>
      <w:r>
        <w:rPr>
          <w:rFonts w:ascii="宋体" w:hAnsi="宋体" w:eastAsia="宋体" w:cs="宋体"/>
          <w:spacing w:val="-15"/>
          <w:sz w:val="24"/>
          <w:szCs w:val="24"/>
        </w:rPr>
        <w:t>一</w:t>
      </w:r>
      <w:r>
        <w:rPr>
          <w:rFonts w:ascii="宋体" w:hAnsi="宋体" w:eastAsia="宋体" w:cs="宋体"/>
          <w:spacing w:val="-34"/>
          <w:sz w:val="24"/>
          <w:szCs w:val="24"/>
        </w:rPr>
        <w:t xml:space="preserve"> </w:t>
      </w:r>
      <w:r>
        <w:rPr>
          <w:rFonts w:ascii="宋体" w:hAnsi="宋体" w:eastAsia="宋体" w:cs="宋体"/>
          <w:spacing w:val="-15"/>
          <w:sz w:val="24"/>
          <w:szCs w:val="24"/>
        </w:rPr>
        <w:t>个 向</w:t>
      </w:r>
      <w:r>
        <w:rPr>
          <w:rFonts w:ascii="宋体" w:hAnsi="宋体" w:eastAsia="宋体" w:cs="宋体"/>
          <w:spacing w:val="-46"/>
          <w:sz w:val="24"/>
          <w:szCs w:val="24"/>
        </w:rPr>
        <w:t xml:space="preserve"> </w:t>
      </w:r>
      <w:r>
        <w:rPr>
          <w:rFonts w:ascii="宋体" w:hAnsi="宋体" w:eastAsia="宋体" w:cs="宋体"/>
          <w:spacing w:val="-15"/>
          <w:sz w:val="24"/>
          <w:szCs w:val="24"/>
        </w:rPr>
        <w:t>量</w:t>
      </w:r>
      <w:r>
        <w:rPr>
          <w:rFonts w:ascii="宋体" w:hAnsi="宋体" w:eastAsia="宋体" w:cs="宋体"/>
          <w:spacing w:val="-46"/>
          <w:sz w:val="24"/>
          <w:szCs w:val="24"/>
        </w:rPr>
        <w:t xml:space="preserve"> </w:t>
      </w:r>
      <w:r>
        <w:rPr>
          <w:rFonts w:ascii="宋体" w:hAnsi="宋体" w:eastAsia="宋体" w:cs="宋体"/>
          <w:spacing w:val="-15"/>
          <w:sz w:val="24"/>
          <w:szCs w:val="24"/>
        </w:rPr>
        <w:t>变</w:t>
      </w:r>
      <w:r>
        <w:rPr>
          <w:rFonts w:ascii="宋体" w:hAnsi="宋体" w:eastAsia="宋体" w:cs="宋体"/>
          <w:spacing w:val="-46"/>
          <w:sz w:val="24"/>
          <w:szCs w:val="24"/>
        </w:rPr>
        <w:t xml:space="preserve"> </w:t>
      </w:r>
      <w:r>
        <w:rPr>
          <w:rFonts w:ascii="宋体" w:hAnsi="宋体" w:eastAsia="宋体" w:cs="宋体"/>
          <w:spacing w:val="-15"/>
          <w:sz w:val="24"/>
          <w:szCs w:val="24"/>
        </w:rPr>
        <w:t>量</w:t>
      </w:r>
      <w:r>
        <w:rPr>
          <w:rFonts w:ascii="宋体" w:hAnsi="宋体" w:eastAsia="宋体" w:cs="宋体"/>
          <w:spacing w:val="-26"/>
          <w:sz w:val="24"/>
          <w:szCs w:val="24"/>
        </w:rPr>
        <w:t xml:space="preserve"> </w:t>
      </w:r>
      <w:r>
        <w:rPr>
          <w:rFonts w:ascii="宋体" w:hAnsi="宋体" w:eastAsia="宋体" w:cs="宋体"/>
          <w:spacing w:val="-15"/>
          <w:sz w:val="24"/>
          <w:szCs w:val="24"/>
        </w:rPr>
        <w:t>， 向</w:t>
      </w:r>
      <w:r>
        <w:rPr>
          <w:rFonts w:ascii="宋体" w:hAnsi="宋体" w:eastAsia="宋体" w:cs="宋体"/>
          <w:spacing w:val="-46"/>
          <w:sz w:val="24"/>
          <w:szCs w:val="24"/>
        </w:rPr>
        <w:t xml:space="preserve"> </w:t>
      </w:r>
      <w:r>
        <w:rPr>
          <w:rFonts w:ascii="宋体" w:hAnsi="宋体" w:eastAsia="宋体" w:cs="宋体"/>
          <w:spacing w:val="-15"/>
          <w:sz w:val="24"/>
          <w:szCs w:val="24"/>
        </w:rPr>
        <w:t>量</w:t>
      </w:r>
      <w:r>
        <w:rPr>
          <w:rFonts w:ascii="宋体" w:hAnsi="宋体" w:eastAsia="宋体" w:cs="宋体"/>
          <w:spacing w:val="-26"/>
          <w:sz w:val="24"/>
          <w:szCs w:val="24"/>
        </w:rPr>
        <w:t xml:space="preserve"> </w:t>
      </w:r>
      <w:r>
        <w:rPr>
          <w:rFonts w:ascii="宋体" w:hAnsi="宋体" w:eastAsia="宋体" w:cs="宋体"/>
          <w:spacing w:val="-15"/>
          <w:sz w:val="24"/>
          <w:szCs w:val="24"/>
        </w:rPr>
        <w:t>的</w:t>
      </w:r>
      <w:r>
        <w:rPr>
          <w:rFonts w:ascii="宋体" w:hAnsi="宋体" w:eastAsia="宋体" w:cs="宋体"/>
          <w:spacing w:val="-45"/>
          <w:sz w:val="24"/>
          <w:szCs w:val="24"/>
        </w:rPr>
        <w:t xml:space="preserve"> </w:t>
      </w:r>
      <w:r>
        <w:rPr>
          <w:rFonts w:ascii="宋体" w:hAnsi="宋体" w:eastAsia="宋体" w:cs="宋体"/>
          <w:spacing w:val="-15"/>
          <w:sz w:val="24"/>
          <w:szCs w:val="24"/>
        </w:rPr>
        <w:t>长</w:t>
      </w:r>
      <w:r>
        <w:rPr>
          <w:rFonts w:ascii="宋体" w:hAnsi="宋体" w:eastAsia="宋体" w:cs="宋体"/>
          <w:spacing w:val="-47"/>
          <w:sz w:val="24"/>
          <w:szCs w:val="24"/>
        </w:rPr>
        <w:t xml:space="preserve"> </w:t>
      </w:r>
      <w:r>
        <w:rPr>
          <w:rFonts w:ascii="宋体" w:hAnsi="宋体" w:eastAsia="宋体" w:cs="宋体"/>
          <w:spacing w:val="-15"/>
          <w:sz w:val="24"/>
          <w:szCs w:val="24"/>
        </w:rPr>
        <w:t>度</w:t>
      </w:r>
      <w:r>
        <w:rPr>
          <w:rFonts w:ascii="宋体" w:hAnsi="宋体" w:eastAsia="宋体" w:cs="宋体"/>
          <w:spacing w:val="-42"/>
          <w:sz w:val="24"/>
          <w:szCs w:val="24"/>
        </w:rPr>
        <w:t xml:space="preserve"> </w:t>
      </w:r>
      <w:r>
        <w:rPr>
          <w:rFonts w:ascii="宋体" w:hAnsi="宋体" w:eastAsia="宋体" w:cs="宋体"/>
          <w:spacing w:val="-15"/>
          <w:sz w:val="24"/>
          <w:szCs w:val="24"/>
        </w:rPr>
        <w:t>是</w:t>
      </w:r>
      <w:r>
        <w:rPr>
          <w:rFonts w:ascii="宋体" w:hAnsi="宋体" w:eastAsia="宋体" w:cs="宋体"/>
          <w:spacing w:val="-46"/>
          <w:sz w:val="24"/>
          <w:szCs w:val="24"/>
        </w:rPr>
        <w:t xml:space="preserve"> </w:t>
      </w:r>
      <w:r>
        <w:rPr>
          <w:rFonts w:ascii="宋体" w:hAnsi="宋体" w:eastAsia="宋体" w:cs="宋体"/>
          <w:spacing w:val="-15"/>
          <w:sz w:val="24"/>
          <w:szCs w:val="24"/>
        </w:rPr>
        <w:t>所</w:t>
      </w:r>
      <w:r>
        <w:rPr>
          <w:rFonts w:ascii="宋体" w:hAnsi="宋体" w:eastAsia="宋体" w:cs="宋体"/>
          <w:spacing w:val="-45"/>
          <w:sz w:val="24"/>
          <w:szCs w:val="24"/>
        </w:rPr>
        <w:t xml:space="preserve"> </w:t>
      </w:r>
      <w:r>
        <w:rPr>
          <w:rFonts w:ascii="宋体" w:hAnsi="宋体" w:eastAsia="宋体" w:cs="宋体"/>
          <w:spacing w:val="-15"/>
          <w:sz w:val="24"/>
          <w:szCs w:val="24"/>
        </w:rPr>
        <w:t>有Item</w:t>
      </w:r>
      <w:r>
        <w:rPr>
          <w:rFonts w:ascii="宋体" w:hAnsi="宋体" w:eastAsia="宋体" w:cs="宋体"/>
          <w:spacing w:val="-18"/>
          <w:sz w:val="24"/>
          <w:szCs w:val="24"/>
        </w:rPr>
        <w:t xml:space="preserve"> </w:t>
      </w:r>
      <w:r>
        <w:rPr>
          <w:rFonts w:ascii="宋体" w:hAnsi="宋体" w:eastAsia="宋体" w:cs="宋体"/>
          <w:spacing w:val="-15"/>
          <w:sz w:val="24"/>
          <w:szCs w:val="24"/>
        </w:rPr>
        <w:t>的</w:t>
      </w:r>
      <w:r>
        <w:rPr>
          <w:rFonts w:ascii="宋体" w:hAnsi="宋体" w:eastAsia="宋体" w:cs="宋体"/>
          <w:spacing w:val="-23"/>
          <w:sz w:val="24"/>
          <w:szCs w:val="24"/>
        </w:rPr>
        <w:t xml:space="preserve"> </w:t>
      </w:r>
      <w:r>
        <w:rPr>
          <w:rFonts w:ascii="宋体" w:hAnsi="宋体" w:eastAsia="宋体" w:cs="宋体"/>
          <w:spacing w:val="-15"/>
          <w:sz w:val="24"/>
          <w:szCs w:val="24"/>
        </w:rPr>
        <w:t>总</w:t>
      </w:r>
      <w:r>
        <w:rPr>
          <w:rFonts w:ascii="宋体" w:hAnsi="宋体" w:eastAsia="宋体" w:cs="宋体"/>
          <w:spacing w:val="-27"/>
          <w:sz w:val="24"/>
          <w:szCs w:val="24"/>
        </w:rPr>
        <w:t xml:space="preserve"> </w:t>
      </w:r>
      <w:r>
        <w:rPr>
          <w:rFonts w:ascii="宋体" w:hAnsi="宋体" w:eastAsia="宋体" w:cs="宋体"/>
          <w:spacing w:val="-15"/>
          <w:sz w:val="24"/>
          <w:szCs w:val="24"/>
        </w:rPr>
        <w:t>数</w:t>
      </w:r>
      <w:r>
        <w:rPr>
          <w:rFonts w:ascii="宋体" w:hAnsi="宋体" w:eastAsia="宋体" w:cs="宋体"/>
          <w:spacing w:val="-39"/>
          <w:sz w:val="24"/>
          <w:szCs w:val="24"/>
        </w:rPr>
        <w:t xml:space="preserve"> </w:t>
      </w:r>
      <w:r>
        <w:rPr>
          <w:rFonts w:ascii="宋体" w:hAnsi="宋体" w:eastAsia="宋体" w:cs="宋体"/>
          <w:spacing w:val="-15"/>
          <w:sz w:val="24"/>
          <w:szCs w:val="24"/>
        </w:rPr>
        <w:t>。</w:t>
      </w:r>
    </w:p>
    <w:p w14:paraId="10F893F5">
      <w:pPr>
        <w:spacing w:line="236" w:lineRule="auto"/>
        <w:rPr>
          <w:rFonts w:ascii="宋体" w:hAnsi="宋体" w:eastAsia="宋体" w:cs="宋体"/>
          <w:sz w:val="24"/>
          <w:szCs w:val="24"/>
        </w:rPr>
        <w:sectPr>
          <w:pgSz w:w="12240" w:h="15840"/>
          <w:pgMar w:top="400" w:right="1497" w:bottom="0" w:left="1419" w:header="0" w:footer="0" w:gutter="0"/>
          <w:cols w:space="720" w:num="1"/>
        </w:sectPr>
      </w:pPr>
    </w:p>
    <w:p w14:paraId="7DB30EBA">
      <w:pPr>
        <w:pStyle w:val="2"/>
        <w:spacing w:line="241" w:lineRule="auto"/>
      </w:pPr>
    </w:p>
    <w:p w14:paraId="1AB70F68">
      <w:pPr>
        <w:pStyle w:val="2"/>
        <w:spacing w:line="241" w:lineRule="auto"/>
      </w:pPr>
    </w:p>
    <w:p w14:paraId="50ADEBA9">
      <w:pPr>
        <w:pStyle w:val="2"/>
        <w:spacing w:line="241" w:lineRule="auto"/>
      </w:pPr>
    </w:p>
    <w:p w14:paraId="0532D5CC">
      <w:pPr>
        <w:pStyle w:val="2"/>
        <w:spacing w:line="242" w:lineRule="auto"/>
      </w:pPr>
    </w:p>
    <w:p w14:paraId="787C1F65">
      <w:pPr>
        <w:spacing w:before="94" w:line="217" w:lineRule="auto"/>
        <w:ind w:firstLine="640"/>
        <w:jc w:val="both"/>
        <w:rPr>
          <w:rFonts w:ascii="宋体" w:hAnsi="宋体" w:eastAsia="宋体" w:cs="宋体"/>
          <w:sz w:val="29"/>
          <w:szCs w:val="29"/>
        </w:rPr>
      </w:pPr>
      <w:r>
        <w:rPr>
          <w:rFonts w:ascii="宋体" w:hAnsi="宋体" w:eastAsia="宋体" w:cs="宋体"/>
          <w:spacing w:val="5"/>
          <w:sz w:val="29"/>
          <w:szCs w:val="29"/>
        </w:rPr>
        <w:t>图7-18所示的数据转换过程非常重要，是应用</w:t>
      </w:r>
      <w:r>
        <w:rPr>
          <w:rFonts w:ascii="宋体" w:hAnsi="宋体" w:eastAsia="宋体" w:cs="宋体"/>
          <w:sz w:val="29"/>
          <w:szCs w:val="29"/>
        </w:rPr>
        <w:t>LSTM</w:t>
      </w:r>
      <w:r>
        <w:rPr>
          <w:rFonts w:ascii="宋体" w:hAnsi="宋体" w:eastAsia="宋体" w:cs="宋体"/>
          <w:spacing w:val="94"/>
          <w:sz w:val="29"/>
          <w:szCs w:val="29"/>
        </w:rPr>
        <w:t xml:space="preserve"> </w:t>
      </w:r>
      <w:r>
        <w:rPr>
          <w:rFonts w:ascii="宋体" w:hAnsi="宋体" w:eastAsia="宋体" w:cs="宋体"/>
          <w:spacing w:val="5"/>
          <w:sz w:val="29"/>
          <w:szCs w:val="29"/>
        </w:rPr>
        <w:t>模型的关键所</w:t>
      </w:r>
      <w:r>
        <w:rPr>
          <w:rFonts w:ascii="宋体" w:hAnsi="宋体" w:eastAsia="宋体" w:cs="宋体"/>
          <w:sz w:val="29"/>
          <w:szCs w:val="29"/>
        </w:rPr>
        <w:t xml:space="preserve">  </w:t>
      </w:r>
      <w:r>
        <w:rPr>
          <w:rFonts w:ascii="宋体" w:hAnsi="宋体" w:eastAsia="宋体" w:cs="宋体"/>
          <w:spacing w:val="10"/>
          <w:sz w:val="29"/>
          <w:szCs w:val="29"/>
        </w:rPr>
        <w:t>在。虽然在第6章中已经介绍了文本分类时向量</w:t>
      </w:r>
      <w:r>
        <w:rPr>
          <w:rFonts w:ascii="宋体" w:hAnsi="宋体" w:eastAsia="宋体" w:cs="宋体"/>
          <w:spacing w:val="9"/>
          <w:sz w:val="29"/>
          <w:szCs w:val="29"/>
        </w:rPr>
        <w:t>化的相关原理，包括在</w:t>
      </w:r>
      <w:r>
        <w:rPr>
          <w:rFonts w:ascii="宋体" w:hAnsi="宋体" w:eastAsia="宋体" w:cs="宋体"/>
          <w:sz w:val="29"/>
          <w:szCs w:val="29"/>
        </w:rPr>
        <w:t xml:space="preserve">  </w:t>
      </w:r>
      <w:r>
        <w:rPr>
          <w:rFonts w:ascii="宋体" w:hAnsi="宋体" w:eastAsia="宋体" w:cs="宋体"/>
          <w:spacing w:val="8"/>
          <w:sz w:val="29"/>
          <w:szCs w:val="29"/>
        </w:rPr>
        <w:t>本章的写唐诗的例子中也是按照字典的大小来确定向量化关键</w:t>
      </w:r>
      <w:r>
        <w:rPr>
          <w:rFonts w:ascii="宋体" w:hAnsi="宋体" w:eastAsia="宋体" w:cs="宋体"/>
          <w:spacing w:val="7"/>
          <w:sz w:val="29"/>
          <w:szCs w:val="29"/>
        </w:rPr>
        <w:t>维度的，</w:t>
      </w:r>
      <w:r>
        <w:rPr>
          <w:rFonts w:ascii="宋体" w:hAnsi="宋体" w:eastAsia="宋体" w:cs="宋体"/>
          <w:sz w:val="29"/>
          <w:szCs w:val="29"/>
        </w:rPr>
        <w:t xml:space="preserve"> </w:t>
      </w:r>
      <w:r>
        <w:rPr>
          <w:rFonts w:ascii="宋体" w:hAnsi="宋体" w:eastAsia="宋体" w:cs="宋体"/>
          <w:spacing w:val="9"/>
          <w:sz w:val="29"/>
          <w:szCs w:val="29"/>
        </w:rPr>
        <w:t>但是这些都是常见的做法，读者也很容易理解，所以没做过多的解释。</w:t>
      </w:r>
      <w:r>
        <w:rPr>
          <w:rFonts w:ascii="宋体" w:hAnsi="宋体" w:eastAsia="宋体" w:cs="宋体"/>
          <w:spacing w:val="4"/>
          <w:sz w:val="29"/>
          <w:szCs w:val="29"/>
        </w:rPr>
        <w:t xml:space="preserve"> </w:t>
      </w:r>
      <w:r>
        <w:rPr>
          <w:rFonts w:ascii="宋体" w:hAnsi="宋体" w:eastAsia="宋体" w:cs="宋体"/>
          <w:spacing w:val="8"/>
          <w:sz w:val="29"/>
          <w:szCs w:val="29"/>
        </w:rPr>
        <w:t>在本节，按照</w:t>
      </w:r>
      <w:r>
        <w:rPr>
          <w:rFonts w:ascii="Times New Roman" w:hAnsi="Times New Roman" w:eastAsia="Times New Roman" w:cs="Times New Roman"/>
          <w:sz w:val="29"/>
          <w:szCs w:val="29"/>
        </w:rPr>
        <w:t>Item</w:t>
      </w:r>
      <w:r>
        <w:rPr>
          <w:rFonts w:ascii="宋体" w:hAnsi="宋体" w:eastAsia="宋体" w:cs="宋体"/>
          <w:spacing w:val="8"/>
          <w:sz w:val="29"/>
          <w:szCs w:val="29"/>
        </w:rPr>
        <w:t>的数量将</w:t>
      </w:r>
      <w:r>
        <w:rPr>
          <w:rFonts w:ascii="Times New Roman" w:hAnsi="Times New Roman" w:eastAsia="Times New Roman" w:cs="Times New Roman"/>
          <w:sz w:val="29"/>
          <w:szCs w:val="29"/>
        </w:rPr>
        <w:t>Transaction</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向量化，与前述例子的原理是完</w:t>
      </w:r>
      <w:r>
        <w:rPr>
          <w:rFonts w:ascii="宋体" w:hAnsi="宋体" w:eastAsia="宋体" w:cs="宋体"/>
          <w:spacing w:val="5"/>
          <w:sz w:val="29"/>
          <w:szCs w:val="29"/>
        </w:rPr>
        <w:t xml:space="preserve">  </w:t>
      </w:r>
      <w:r>
        <w:rPr>
          <w:rFonts w:ascii="宋体" w:hAnsi="宋体" w:eastAsia="宋体" w:cs="宋体"/>
          <w:spacing w:val="6"/>
          <w:sz w:val="29"/>
          <w:szCs w:val="29"/>
        </w:rPr>
        <w:t>全相同的，只是一种灵活应用而已。</w:t>
      </w:r>
    </w:p>
    <w:p w14:paraId="2C33E9CB">
      <w:pPr>
        <w:pStyle w:val="2"/>
        <w:spacing w:line="278" w:lineRule="auto"/>
      </w:pPr>
    </w:p>
    <w:p w14:paraId="0A56D82E">
      <w:pPr>
        <w:pStyle w:val="2"/>
        <w:spacing w:line="278" w:lineRule="auto"/>
      </w:pPr>
      <w:r>
        <w:drawing>
          <wp:anchor distT="0" distB="0" distL="0" distR="0" simplePos="0" relativeHeight="252146688" behindDoc="0" locked="0" layoutInCell="1" allowOverlap="1">
            <wp:simplePos x="0" y="0"/>
            <wp:positionH relativeFrom="column">
              <wp:posOffset>81915</wp:posOffset>
            </wp:positionH>
            <wp:positionV relativeFrom="paragraph">
              <wp:posOffset>94615</wp:posOffset>
            </wp:positionV>
            <wp:extent cx="3111500" cy="137795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491"/>
                    <a:stretch>
                      <a:fillRect/>
                    </a:stretch>
                  </pic:blipFill>
                  <pic:spPr>
                    <a:xfrm>
                      <a:off x="0" y="0"/>
                      <a:ext cx="3111525" cy="1377900"/>
                    </a:xfrm>
                    <a:prstGeom prst="rect">
                      <a:avLst/>
                    </a:prstGeom>
                  </pic:spPr>
                </pic:pic>
              </a:graphicData>
            </a:graphic>
          </wp:anchor>
        </w:drawing>
      </w:r>
    </w:p>
    <w:p w14:paraId="514A8F76">
      <w:pPr>
        <w:pStyle w:val="2"/>
        <w:spacing w:line="278" w:lineRule="auto"/>
      </w:pPr>
    </w:p>
    <w:p w14:paraId="03ABF858">
      <w:pPr>
        <w:spacing w:line="1690" w:lineRule="exact"/>
        <w:ind w:firstLine="5439"/>
      </w:pPr>
      <w:r>
        <w:rPr>
          <w:position w:val="-33"/>
        </w:rPr>
        <w:drawing>
          <wp:inline distT="0" distB="0" distL="0" distR="0">
            <wp:extent cx="2190750" cy="1072515"/>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492"/>
                    <a:stretch>
                      <a:fillRect/>
                    </a:stretch>
                  </pic:blipFill>
                  <pic:spPr>
                    <a:xfrm>
                      <a:off x="0" y="0"/>
                      <a:ext cx="2190806" cy="1073131"/>
                    </a:xfrm>
                    <a:prstGeom prst="rect">
                      <a:avLst/>
                    </a:prstGeom>
                  </pic:spPr>
                </pic:pic>
              </a:graphicData>
            </a:graphic>
          </wp:inline>
        </w:drawing>
      </w:r>
    </w:p>
    <w:p w14:paraId="0222A4E6">
      <w:pPr>
        <w:spacing w:before="43" w:line="185" w:lineRule="auto"/>
        <w:ind w:left="66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Items</w:t>
      </w:r>
      <w:r>
        <w:rPr>
          <w:rFonts w:ascii="Times New Roman" w:hAnsi="Times New Roman" w:eastAsia="Times New Roman" w:cs="Times New Roman"/>
          <w:spacing w:val="41"/>
          <w:w w:val="101"/>
          <w:sz w:val="20"/>
          <w:szCs w:val="20"/>
        </w:rPr>
        <w:t xml:space="preserve"> </w:t>
      </w:r>
      <w:r>
        <w:rPr>
          <w:rFonts w:ascii="Times New Roman" w:hAnsi="Times New Roman" w:eastAsia="Times New Roman" w:cs="Times New Roman"/>
          <w:spacing w:val="-1"/>
          <w:sz w:val="20"/>
          <w:szCs w:val="20"/>
        </w:rPr>
        <w:t>Vector</w:t>
      </w:r>
    </w:p>
    <w:p w14:paraId="582B2D1E">
      <w:pPr>
        <w:spacing w:before="261" w:line="219" w:lineRule="auto"/>
        <w:ind w:left="410"/>
        <w:rPr>
          <w:rFonts w:ascii="宋体" w:hAnsi="宋体" w:eastAsia="宋体" w:cs="宋体"/>
          <w:sz w:val="29"/>
          <w:szCs w:val="29"/>
        </w:rPr>
      </w:pPr>
      <w:r>
        <w:rPr>
          <w:rFonts w:ascii="宋体" w:hAnsi="宋体" w:eastAsia="宋体" w:cs="宋体"/>
          <w:spacing w:val="7"/>
          <w:sz w:val="29"/>
          <w:szCs w:val="29"/>
        </w:rPr>
        <w:t>图7-18</w:t>
      </w:r>
      <w:r>
        <w:rPr>
          <w:rFonts w:ascii="宋体" w:hAnsi="宋体" w:eastAsia="宋体" w:cs="宋体"/>
          <w:spacing w:val="161"/>
          <w:sz w:val="29"/>
          <w:szCs w:val="29"/>
        </w:rPr>
        <w:t xml:space="preserve"> </w:t>
      </w:r>
      <w:r>
        <w:rPr>
          <w:rFonts w:ascii="宋体" w:hAnsi="宋体" w:eastAsia="宋体" w:cs="宋体"/>
          <w:spacing w:val="7"/>
          <w:sz w:val="29"/>
          <w:szCs w:val="29"/>
        </w:rPr>
        <w:t>利用</w:t>
      </w:r>
      <w:r>
        <w:rPr>
          <w:rFonts w:ascii="Times New Roman" w:hAnsi="Times New Roman" w:eastAsia="Times New Roman" w:cs="Times New Roman"/>
          <w:sz w:val="29"/>
          <w:szCs w:val="29"/>
        </w:rPr>
        <w:t>LSTM</w:t>
      </w:r>
      <w:r>
        <w:rPr>
          <w:rFonts w:ascii="宋体" w:hAnsi="宋体" w:eastAsia="宋体" w:cs="宋体"/>
          <w:spacing w:val="7"/>
          <w:sz w:val="29"/>
          <w:szCs w:val="29"/>
        </w:rPr>
        <w:t>模型进行客户行为预测时对于事务数据的处理</w:t>
      </w:r>
    </w:p>
    <w:p w14:paraId="2A649733">
      <w:pPr>
        <w:spacing w:line="219" w:lineRule="auto"/>
        <w:rPr>
          <w:rFonts w:ascii="宋体" w:hAnsi="宋体" w:eastAsia="宋体" w:cs="宋体"/>
          <w:sz w:val="29"/>
          <w:szCs w:val="29"/>
        </w:rPr>
        <w:sectPr>
          <w:pgSz w:w="12240" w:h="15840"/>
          <w:pgMar w:top="400" w:right="1535" w:bottom="0" w:left="1429" w:header="0" w:footer="0" w:gutter="0"/>
          <w:cols w:space="720" w:num="1"/>
        </w:sectPr>
      </w:pPr>
    </w:p>
    <w:p w14:paraId="7F0B0365">
      <w:pPr>
        <w:pStyle w:val="2"/>
        <w:spacing w:line="266" w:lineRule="auto"/>
      </w:pPr>
    </w:p>
    <w:p w14:paraId="67E140F9">
      <w:pPr>
        <w:pStyle w:val="2"/>
        <w:spacing w:line="267" w:lineRule="auto"/>
      </w:pPr>
    </w:p>
    <w:p w14:paraId="521F7136">
      <w:pPr>
        <w:pStyle w:val="2"/>
        <w:spacing w:line="267" w:lineRule="auto"/>
      </w:pPr>
    </w:p>
    <w:p w14:paraId="1CF4A01A">
      <w:pPr>
        <w:pStyle w:val="2"/>
        <w:spacing w:line="267" w:lineRule="auto"/>
      </w:pPr>
    </w:p>
    <w:p w14:paraId="4EAD004B">
      <w:pPr>
        <w:pStyle w:val="2"/>
        <w:spacing w:line="267" w:lineRule="auto"/>
      </w:pPr>
    </w:p>
    <w:p w14:paraId="73E2057E">
      <w:pPr>
        <w:spacing w:before="123" w:line="219" w:lineRule="auto"/>
        <w:rPr>
          <w:rFonts w:ascii="宋体" w:hAnsi="宋体" w:eastAsia="宋体" w:cs="宋体"/>
          <w:sz w:val="38"/>
          <w:szCs w:val="38"/>
        </w:rPr>
      </w:pPr>
      <w:r>
        <w:rPr>
          <w:rFonts w:ascii="宋体" w:hAnsi="宋体" w:eastAsia="宋体" w:cs="宋体"/>
          <w:color w:val="2070B0"/>
          <w:spacing w:val="-5"/>
          <w:sz w:val="38"/>
          <w:szCs w:val="38"/>
        </w:rPr>
        <w:t>7.5.2  构建：模型实现过程</w:t>
      </w:r>
    </w:p>
    <w:p w14:paraId="1E976CA0">
      <w:pPr>
        <w:pStyle w:val="2"/>
        <w:spacing w:line="294" w:lineRule="auto"/>
      </w:pPr>
    </w:p>
    <w:p w14:paraId="2747BC9B">
      <w:pPr>
        <w:spacing w:before="94"/>
        <w:ind w:right="204" w:firstLine="620"/>
        <w:rPr>
          <w:rFonts w:ascii="宋体" w:hAnsi="宋体" w:eastAsia="宋体" w:cs="宋体"/>
          <w:sz w:val="29"/>
          <w:szCs w:val="29"/>
        </w:rPr>
      </w:pPr>
      <w:r>
        <w:rPr>
          <w:rFonts w:ascii="宋体" w:hAnsi="宋体" w:eastAsia="宋体" w:cs="宋体"/>
          <w:spacing w:val="4"/>
          <w:sz w:val="29"/>
          <w:szCs w:val="29"/>
        </w:rPr>
        <w:t>我们采用</w:t>
      </w:r>
      <w:r>
        <w:rPr>
          <w:rFonts w:ascii="Times New Roman" w:hAnsi="Times New Roman" w:eastAsia="Times New Roman" w:cs="Times New Roman"/>
          <w:sz w:val="29"/>
          <w:szCs w:val="29"/>
        </w:rPr>
        <w:t>Kaggle</w:t>
      </w:r>
      <w:r>
        <w:rPr>
          <w:rFonts w:ascii="Times New Roman" w:hAnsi="Times New Roman" w:eastAsia="Times New Roman" w:cs="Times New Roman"/>
          <w:spacing w:val="-13"/>
          <w:sz w:val="29"/>
          <w:szCs w:val="29"/>
        </w:rPr>
        <w:t xml:space="preserve"> </w:t>
      </w:r>
      <w:r>
        <w:rPr>
          <w:rFonts w:ascii="宋体" w:hAnsi="宋体" w:eastAsia="宋体" w:cs="宋体"/>
          <w:spacing w:val="4"/>
          <w:sz w:val="29"/>
          <w:szCs w:val="29"/>
        </w:rPr>
        <w:t>上</w:t>
      </w:r>
      <w:r>
        <w:rPr>
          <w:rFonts w:ascii="Times New Roman" w:hAnsi="Times New Roman" w:eastAsia="Times New Roman" w:cs="Times New Roman"/>
          <w:sz w:val="29"/>
          <w:szCs w:val="29"/>
        </w:rPr>
        <w:t>Acquire</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Valued</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Shoppers</w:t>
      </w:r>
      <w:r>
        <w:rPr>
          <w:rFonts w:ascii="Times New Roman" w:hAnsi="Times New Roman" w:eastAsia="Times New Roman" w:cs="Times New Roman"/>
          <w:spacing w:val="13"/>
          <w:sz w:val="29"/>
          <w:szCs w:val="29"/>
        </w:rPr>
        <w:t xml:space="preserve">  </w:t>
      </w:r>
      <w:r>
        <w:rPr>
          <w:rFonts w:ascii="Times New Roman" w:hAnsi="Times New Roman" w:eastAsia="Times New Roman" w:cs="Times New Roman"/>
          <w:sz w:val="29"/>
          <w:szCs w:val="29"/>
        </w:rPr>
        <w:t>Challenge</w:t>
      </w:r>
      <w:r>
        <w:rPr>
          <w:rFonts w:ascii="Times New Roman" w:hAnsi="Times New Roman" w:eastAsia="Times New Roman" w:cs="Times New Roman"/>
          <w:spacing w:val="4"/>
          <w:sz w:val="29"/>
          <w:szCs w:val="29"/>
        </w:rPr>
        <w:t xml:space="preserve">¹ </w:t>
      </w:r>
      <w:r>
        <w:rPr>
          <w:rFonts w:ascii="宋体" w:hAnsi="宋体" w:eastAsia="宋体" w:cs="宋体"/>
          <w:spacing w:val="4"/>
          <w:sz w:val="29"/>
          <w:szCs w:val="29"/>
        </w:rPr>
        <w:t>的数据集作</w:t>
      </w:r>
      <w:r>
        <w:rPr>
          <w:rFonts w:ascii="宋体" w:hAnsi="宋体" w:eastAsia="宋体" w:cs="宋体"/>
          <w:sz w:val="29"/>
          <w:szCs w:val="29"/>
        </w:rPr>
        <w:t xml:space="preserve"> </w:t>
      </w:r>
      <w:r>
        <w:rPr>
          <w:rFonts w:ascii="宋体" w:hAnsi="宋体" w:eastAsia="宋体" w:cs="宋体"/>
          <w:spacing w:val="7"/>
          <w:sz w:val="29"/>
          <w:szCs w:val="29"/>
        </w:rPr>
        <w:t>为数据源，将事务</w:t>
      </w:r>
      <w:r>
        <w:rPr>
          <w:rFonts w:ascii="宋体" w:hAnsi="宋体" w:eastAsia="宋体" w:cs="宋体"/>
          <w:spacing w:val="-42"/>
          <w:sz w:val="29"/>
          <w:szCs w:val="29"/>
        </w:rPr>
        <w:t xml:space="preserve"> </w:t>
      </w:r>
      <w:r>
        <w:rPr>
          <w:rFonts w:ascii="宋体" w:hAnsi="宋体" w:eastAsia="宋体" w:cs="宋体"/>
          <w:spacing w:val="7"/>
          <w:sz w:val="29"/>
          <w:szCs w:val="29"/>
        </w:rPr>
        <w:t>(</w:t>
      </w:r>
      <w:r>
        <w:rPr>
          <w:rFonts w:ascii="宋体" w:hAnsi="宋体" w:eastAsia="宋体" w:cs="宋体"/>
          <w:sz w:val="29"/>
          <w:szCs w:val="29"/>
        </w:rPr>
        <w:t>Transaction</w:t>
      </w:r>
      <w:r>
        <w:rPr>
          <w:rFonts w:ascii="宋体" w:hAnsi="宋体" w:eastAsia="宋体" w:cs="宋体"/>
          <w:spacing w:val="7"/>
          <w:sz w:val="29"/>
          <w:szCs w:val="29"/>
        </w:rPr>
        <w:t>)作为</w:t>
      </w:r>
      <w:r>
        <w:rPr>
          <w:rFonts w:ascii="宋体" w:hAnsi="宋体" w:eastAsia="宋体" w:cs="宋体"/>
          <w:sz w:val="29"/>
          <w:szCs w:val="29"/>
        </w:rPr>
        <w:t>LSTM</w:t>
      </w:r>
      <w:r>
        <w:rPr>
          <w:rFonts w:ascii="宋体" w:hAnsi="宋体" w:eastAsia="宋体" w:cs="宋体"/>
          <w:spacing w:val="94"/>
          <w:sz w:val="29"/>
          <w:szCs w:val="29"/>
        </w:rPr>
        <w:t xml:space="preserve"> </w:t>
      </w:r>
      <w:r>
        <w:rPr>
          <w:rFonts w:ascii="宋体" w:hAnsi="宋体" w:eastAsia="宋体" w:cs="宋体"/>
          <w:spacing w:val="7"/>
          <w:sz w:val="29"/>
          <w:szCs w:val="29"/>
        </w:rPr>
        <w:t>模型中分析的变量。</w:t>
      </w:r>
    </w:p>
    <w:p w14:paraId="2AF9A01C">
      <w:pPr>
        <w:spacing w:before="259" w:line="219" w:lineRule="auto"/>
        <w:ind w:firstLine="620"/>
        <w:rPr>
          <w:rFonts w:ascii="宋体" w:hAnsi="宋体" w:eastAsia="宋体" w:cs="宋体"/>
          <w:sz w:val="29"/>
          <w:szCs w:val="29"/>
        </w:rPr>
      </w:pPr>
      <w:r>
        <w:rPr>
          <w:rFonts w:ascii="宋体" w:hAnsi="宋体" w:eastAsia="宋体" w:cs="宋体"/>
          <w:spacing w:val="9"/>
          <w:sz w:val="29"/>
          <w:szCs w:val="29"/>
        </w:rPr>
        <w:t>与在第4章介绍的序列模式挖掘的数据处理</w:t>
      </w:r>
      <w:r>
        <w:rPr>
          <w:rFonts w:ascii="宋体" w:hAnsi="宋体" w:eastAsia="宋体" w:cs="宋体"/>
          <w:spacing w:val="8"/>
          <w:sz w:val="29"/>
          <w:szCs w:val="29"/>
        </w:rPr>
        <w:t>过程类似，对于</w:t>
      </w:r>
      <w:r>
        <w:rPr>
          <w:rFonts w:ascii="宋体" w:hAnsi="宋体" w:eastAsia="宋体" w:cs="宋体"/>
          <w:sz w:val="29"/>
          <w:szCs w:val="29"/>
        </w:rPr>
        <w:t xml:space="preserve">Kaggle  </w:t>
      </w:r>
      <w:r>
        <w:rPr>
          <w:rFonts w:ascii="宋体" w:hAnsi="宋体" w:eastAsia="宋体" w:cs="宋体"/>
          <w:spacing w:val="8"/>
          <w:sz w:val="29"/>
          <w:szCs w:val="29"/>
        </w:rPr>
        <w:t>数据集的处理同样需要两个步骤的转换。事务中每个</w:t>
      </w:r>
      <w:r>
        <w:rPr>
          <w:rFonts w:ascii="宋体" w:hAnsi="宋体" w:eastAsia="宋体" w:cs="宋体"/>
          <w:sz w:val="29"/>
          <w:szCs w:val="29"/>
        </w:rPr>
        <w:t>Item</w:t>
      </w:r>
      <w:r>
        <w:rPr>
          <w:rFonts w:ascii="宋体" w:hAnsi="宋体" w:eastAsia="宋体" w:cs="宋体"/>
          <w:spacing w:val="8"/>
          <w:sz w:val="29"/>
          <w:szCs w:val="29"/>
        </w:rPr>
        <w:t>在业务逻辑上</w:t>
      </w:r>
      <w:r>
        <w:rPr>
          <w:rFonts w:ascii="宋体" w:hAnsi="宋体" w:eastAsia="宋体" w:cs="宋体"/>
          <w:sz w:val="29"/>
          <w:szCs w:val="29"/>
        </w:rPr>
        <w:t xml:space="preserve"> </w:t>
      </w:r>
      <w:r>
        <w:rPr>
          <w:rFonts w:ascii="宋体" w:hAnsi="宋体" w:eastAsia="宋体" w:cs="宋体"/>
          <w:spacing w:val="9"/>
          <w:sz w:val="29"/>
          <w:szCs w:val="29"/>
        </w:rPr>
        <w:t>没有先后关系，这与</w:t>
      </w:r>
      <w:r>
        <w:rPr>
          <w:rFonts w:ascii="宋体" w:hAnsi="宋体" w:eastAsia="宋体" w:cs="宋体"/>
          <w:sz w:val="29"/>
          <w:szCs w:val="29"/>
        </w:rPr>
        <w:t>LSTM</w:t>
      </w:r>
      <w:r>
        <w:rPr>
          <w:rFonts w:ascii="宋体" w:hAnsi="宋体" w:eastAsia="宋体" w:cs="宋体"/>
          <w:spacing w:val="94"/>
          <w:sz w:val="29"/>
          <w:szCs w:val="29"/>
        </w:rPr>
        <w:t xml:space="preserve"> </w:t>
      </w:r>
      <w:r>
        <w:rPr>
          <w:rFonts w:ascii="宋体" w:hAnsi="宋体" w:eastAsia="宋体" w:cs="宋体"/>
          <w:spacing w:val="9"/>
          <w:sz w:val="29"/>
          <w:szCs w:val="29"/>
        </w:rPr>
        <w:t>模型将事务作为分析的变量时</w:t>
      </w:r>
      <w:r>
        <w:rPr>
          <w:rFonts w:ascii="宋体" w:hAnsi="宋体" w:eastAsia="宋体" w:cs="宋体"/>
          <w:spacing w:val="8"/>
          <w:sz w:val="29"/>
          <w:szCs w:val="29"/>
        </w:rPr>
        <w:t>将事务看作一</w:t>
      </w:r>
      <w:r>
        <w:rPr>
          <w:rFonts w:ascii="宋体" w:hAnsi="宋体" w:eastAsia="宋体" w:cs="宋体"/>
          <w:sz w:val="29"/>
          <w:szCs w:val="29"/>
        </w:rPr>
        <w:t xml:space="preserve">  </w:t>
      </w:r>
      <w:r>
        <w:rPr>
          <w:rFonts w:ascii="宋体" w:hAnsi="宋体" w:eastAsia="宋体" w:cs="宋体"/>
          <w:spacing w:val="8"/>
          <w:sz w:val="29"/>
          <w:szCs w:val="29"/>
        </w:rPr>
        <w:t>个向量的逻辑是完全契合的。从这一点来讲，</w:t>
      </w:r>
      <w:r>
        <w:rPr>
          <w:rFonts w:ascii="宋体" w:hAnsi="宋体" w:eastAsia="宋体" w:cs="宋体"/>
          <w:sz w:val="29"/>
          <w:szCs w:val="29"/>
        </w:rPr>
        <w:t>LSTM</w:t>
      </w:r>
      <w:r>
        <w:rPr>
          <w:rFonts w:ascii="宋体" w:hAnsi="宋体" w:eastAsia="宋体" w:cs="宋体"/>
          <w:spacing w:val="110"/>
          <w:sz w:val="29"/>
          <w:szCs w:val="29"/>
        </w:rPr>
        <w:t xml:space="preserve"> </w:t>
      </w:r>
      <w:r>
        <w:rPr>
          <w:rFonts w:ascii="宋体" w:hAnsi="宋体" w:eastAsia="宋体" w:cs="宋体"/>
          <w:spacing w:val="8"/>
          <w:sz w:val="29"/>
          <w:szCs w:val="29"/>
        </w:rPr>
        <w:t>较第4章介绍的序列</w:t>
      </w:r>
      <w:r>
        <w:rPr>
          <w:rFonts w:ascii="宋体" w:hAnsi="宋体" w:eastAsia="宋体" w:cs="宋体"/>
          <w:sz w:val="29"/>
          <w:szCs w:val="29"/>
        </w:rPr>
        <w:t xml:space="preserve"> </w:t>
      </w:r>
      <w:r>
        <w:rPr>
          <w:rFonts w:ascii="宋体" w:hAnsi="宋体" w:eastAsia="宋体" w:cs="宋体"/>
          <w:spacing w:val="7"/>
          <w:sz w:val="29"/>
          <w:szCs w:val="29"/>
        </w:rPr>
        <w:t>模式、序列规则以及序列预测等方法更加合适。</w:t>
      </w:r>
    </w:p>
    <w:p w14:paraId="1EBFF064">
      <w:pPr>
        <w:spacing w:before="310" w:line="218" w:lineRule="auto"/>
        <w:ind w:right="106" w:firstLine="620"/>
        <w:jc w:val="both"/>
        <w:rPr>
          <w:rFonts w:ascii="宋体" w:hAnsi="宋体" w:eastAsia="宋体" w:cs="宋体"/>
          <w:sz w:val="29"/>
          <w:szCs w:val="29"/>
        </w:rPr>
      </w:pPr>
      <w:r>
        <w:rPr>
          <w:rFonts w:ascii="宋体" w:hAnsi="宋体" w:eastAsia="宋体" w:cs="宋体"/>
          <w:spacing w:val="1"/>
          <w:sz w:val="29"/>
          <w:szCs w:val="29"/>
        </w:rPr>
        <w:t>虽然图7-19与4.3.4节介绍的过程很相似，但是在具体的代码实现层</w:t>
      </w:r>
      <w:r>
        <w:rPr>
          <w:rFonts w:ascii="宋体" w:hAnsi="宋体" w:eastAsia="宋体" w:cs="宋体"/>
          <w:spacing w:val="17"/>
          <w:sz w:val="29"/>
          <w:szCs w:val="29"/>
        </w:rPr>
        <w:t xml:space="preserve"> </w:t>
      </w:r>
      <w:r>
        <w:rPr>
          <w:rFonts w:ascii="宋体" w:hAnsi="宋体" w:eastAsia="宋体" w:cs="宋体"/>
          <w:spacing w:val="5"/>
          <w:sz w:val="29"/>
          <w:szCs w:val="29"/>
        </w:rPr>
        <w:t>还是有很大差别的：</w:t>
      </w:r>
      <w:r>
        <w:rPr>
          <w:rFonts w:ascii="宋体" w:hAnsi="宋体" w:eastAsia="宋体" w:cs="宋体"/>
          <w:spacing w:val="-76"/>
          <w:sz w:val="29"/>
          <w:szCs w:val="29"/>
        </w:rPr>
        <w:t xml:space="preserve"> </w:t>
      </w:r>
      <w:r>
        <w:rPr>
          <w:rFonts w:ascii="Times New Roman" w:hAnsi="Times New Roman" w:eastAsia="Times New Roman" w:cs="Times New Roman"/>
          <w:sz w:val="29"/>
          <w:szCs w:val="29"/>
        </w:rPr>
        <w:t>LSTM</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模型需要将事务向量化，然后再按照客户进</w:t>
      </w:r>
      <w:r>
        <w:rPr>
          <w:rFonts w:ascii="宋体" w:hAnsi="宋体" w:eastAsia="宋体" w:cs="宋体"/>
          <w:sz w:val="29"/>
          <w:szCs w:val="29"/>
        </w:rPr>
        <w:t xml:space="preserve"> </w:t>
      </w:r>
      <w:r>
        <w:rPr>
          <w:rFonts w:ascii="宋体" w:hAnsi="宋体" w:eastAsia="宋体" w:cs="宋体"/>
          <w:spacing w:val="4"/>
          <w:sz w:val="29"/>
          <w:szCs w:val="29"/>
        </w:rPr>
        <w:t>行分组。具体的代码如下，运行结果如表7-4所示。</w:t>
      </w:r>
    </w:p>
    <w:p w14:paraId="56C9DE57">
      <w:pPr>
        <w:pStyle w:val="2"/>
        <w:spacing w:line="300" w:lineRule="auto"/>
      </w:pPr>
    </w:p>
    <w:p w14:paraId="55040E11">
      <w:pPr>
        <w:pStyle w:val="2"/>
        <w:spacing w:before="44" w:line="204" w:lineRule="exact"/>
        <w:ind w:left="150"/>
        <w:rPr>
          <w:sz w:val="15"/>
          <w:szCs w:val="15"/>
        </w:rPr>
      </w:pPr>
      <w:r>
        <w:rPr>
          <w:spacing w:val="-2"/>
          <w:position w:val="2"/>
          <w:sz w:val="15"/>
          <w:szCs w:val="15"/>
        </w:rPr>
        <w:t>import</w:t>
      </w:r>
      <w:r>
        <w:rPr>
          <w:spacing w:val="16"/>
          <w:position w:val="2"/>
          <w:sz w:val="15"/>
          <w:szCs w:val="15"/>
        </w:rPr>
        <w:t xml:space="preserve">  </w:t>
      </w:r>
      <w:r>
        <w:rPr>
          <w:spacing w:val="-2"/>
          <w:position w:val="2"/>
          <w:sz w:val="15"/>
          <w:szCs w:val="15"/>
        </w:rPr>
        <w:t>pandas</w:t>
      </w:r>
      <w:r>
        <w:rPr>
          <w:spacing w:val="14"/>
          <w:position w:val="2"/>
          <w:sz w:val="15"/>
          <w:szCs w:val="15"/>
        </w:rPr>
        <w:t xml:space="preserve">  </w:t>
      </w:r>
      <w:r>
        <w:rPr>
          <w:spacing w:val="-2"/>
          <w:position w:val="2"/>
          <w:sz w:val="15"/>
          <w:szCs w:val="15"/>
        </w:rPr>
        <w:t>as</w:t>
      </w:r>
      <w:r>
        <w:rPr>
          <w:spacing w:val="16"/>
          <w:position w:val="2"/>
          <w:sz w:val="15"/>
          <w:szCs w:val="15"/>
        </w:rPr>
        <w:t xml:space="preserve">  </w:t>
      </w:r>
      <w:r>
        <w:rPr>
          <w:spacing w:val="-2"/>
          <w:position w:val="2"/>
          <w:sz w:val="15"/>
          <w:szCs w:val="15"/>
        </w:rPr>
        <w:t>pd</w:t>
      </w:r>
    </w:p>
    <w:p w14:paraId="4AFE5DA6">
      <w:pPr>
        <w:spacing w:before="215" w:line="192" w:lineRule="auto"/>
        <w:ind w:left="150"/>
        <w:rPr>
          <w:rFonts w:ascii="Times New Roman" w:hAnsi="Times New Roman" w:eastAsia="Times New Roman" w:cs="Times New Roman"/>
          <w:sz w:val="17"/>
          <w:szCs w:val="17"/>
        </w:rPr>
      </w:pPr>
      <w:r>
        <w:rPr>
          <w:rFonts w:ascii="Times New Roman" w:hAnsi="Times New Roman" w:eastAsia="Times New Roman" w:cs="Times New Roman"/>
          <w:sz w:val="17"/>
          <w:szCs w:val="17"/>
        </w:rPr>
        <w:t>dtype_dict-{"id":"str”,"chain":"str","dept":"str","category":"str","company":"str","</w:t>
      </w:r>
      <w:r>
        <w:rPr>
          <w:rFonts w:ascii="Times New Roman" w:hAnsi="Times New Roman" w:eastAsia="Times New Roman" w:cs="Times New Roman"/>
          <w:spacing w:val="-1"/>
          <w:sz w:val="17"/>
          <w:szCs w:val="17"/>
        </w:rPr>
        <w:t>brand":"str"}</w:t>
      </w:r>
    </w:p>
    <w:p w14:paraId="4727AF77">
      <w:pPr>
        <w:pStyle w:val="2"/>
        <w:spacing w:before="128" w:line="233" w:lineRule="auto"/>
        <w:ind w:left="150" w:right="117"/>
        <w:rPr>
          <w:sz w:val="17"/>
          <w:szCs w:val="17"/>
        </w:rPr>
      </w:pPr>
      <w:r>
        <w:rPr>
          <w:sz w:val="17"/>
          <w:szCs w:val="17"/>
        </w:rPr>
        <w:t>data              -pd.read_csv('E:/Data/acquire-valued-shoppers-challenge/transactions.csv',nrows-99999,dtype=dtype_dict)</w:t>
      </w:r>
      <w:r>
        <w:rPr>
          <w:spacing w:val="8"/>
          <w:sz w:val="17"/>
          <w:szCs w:val="17"/>
        </w:rPr>
        <w:t xml:space="preserve"> </w:t>
      </w:r>
      <w:r>
        <w:rPr>
          <w:sz w:val="17"/>
          <w:szCs w:val="17"/>
        </w:rPr>
        <w:t>data['date']=pd.to_datetime(dat</w:t>
      </w:r>
      <w:r>
        <w:rPr>
          <w:spacing w:val="-1"/>
          <w:sz w:val="17"/>
          <w:szCs w:val="17"/>
        </w:rPr>
        <w:t>a['date'])</w:t>
      </w:r>
    </w:p>
    <w:p w14:paraId="1FE559A6">
      <w:pPr>
        <w:pStyle w:val="2"/>
        <w:spacing w:line="211" w:lineRule="exact"/>
        <w:ind w:left="150"/>
        <w:rPr>
          <w:sz w:val="17"/>
          <w:szCs w:val="17"/>
        </w:rPr>
      </w:pPr>
      <w:r>
        <w:pict>
          <v:shape id="_x0000_s1816" o:spid="_x0000_s1816" o:spt="202" type="#_x0000_t202" style="position:absolute;left:0pt;margin-left:253.25pt;margin-top:30.35pt;height:101.05pt;width:211.05pt;z-index:252147712;mso-width-relative:page;mso-height-relative:page;" filled="f" stroked="f" coordsize="21600,21600">
            <v:path/>
            <v:fill on="f" focussize="0,0"/>
            <v:stroke on="f"/>
            <v:imagedata o:title=""/>
            <o:lock v:ext="edit" aspectratio="f"/>
            <v:textbox inset="0mm,0mm,0mm,0mm">
              <w:txbxContent>
                <w:p w14:paraId="172BAA00">
                  <w:pPr>
                    <w:spacing w:line="20" w:lineRule="exact"/>
                  </w:pPr>
                </w:p>
                <w:tbl>
                  <w:tblPr>
                    <w:tblStyle w:val="5"/>
                    <w:tblW w:w="417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2"/>
                    <w:gridCol w:w="2788"/>
                  </w:tblGrid>
                  <w:tr w14:paraId="2242C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1382" w:type="dxa"/>
                        <w:shd w:val="clear" w:color="auto" w:fill="D0D0D0"/>
                        <w:vAlign w:val="top"/>
                      </w:tcPr>
                      <w:p w14:paraId="283FA9EB">
                        <w:pPr>
                          <w:pStyle w:val="6"/>
                          <w:spacing w:before="32" w:line="206" w:lineRule="auto"/>
                          <w:ind w:left="45"/>
                        </w:pPr>
                        <w:r>
                          <w:rPr>
                            <w:spacing w:val="-2"/>
                          </w:rPr>
                          <w:t>字段</w:t>
                        </w:r>
                      </w:p>
                    </w:tc>
                    <w:tc>
                      <w:tcPr>
                        <w:tcW w:w="2788" w:type="dxa"/>
                        <w:shd w:val="clear" w:color="auto" w:fill="D0D0D0"/>
                        <w:vAlign w:val="top"/>
                      </w:tcPr>
                      <w:p w14:paraId="4E21A49E">
                        <w:pPr>
                          <w:pStyle w:val="6"/>
                          <w:spacing w:before="32" w:line="206" w:lineRule="auto"/>
                          <w:ind w:left="42"/>
                        </w:pPr>
                        <w:r>
                          <w:rPr>
                            <w:spacing w:val="-2"/>
                          </w:rPr>
                          <w:t>含义</w:t>
                        </w:r>
                      </w:p>
                    </w:tc>
                  </w:tr>
                  <w:tr w14:paraId="22CC9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382" w:type="dxa"/>
                        <w:vAlign w:val="top"/>
                      </w:tcPr>
                      <w:p w14:paraId="2DBEAE25">
                        <w:pPr>
                          <w:pStyle w:val="6"/>
                          <w:spacing w:before="47" w:line="186" w:lineRule="auto"/>
                          <w:ind w:left="45"/>
                        </w:pPr>
                        <w:r>
                          <w:rPr>
                            <w:spacing w:val="-5"/>
                          </w:rPr>
                          <w:t>Id</w:t>
                        </w:r>
                      </w:p>
                    </w:tc>
                    <w:tc>
                      <w:tcPr>
                        <w:tcW w:w="2788" w:type="dxa"/>
                        <w:vAlign w:val="top"/>
                      </w:tcPr>
                      <w:p w14:paraId="7704585D">
                        <w:pPr>
                          <w:pStyle w:val="6"/>
                          <w:spacing w:before="30" w:line="204" w:lineRule="auto"/>
                          <w:ind w:left="43"/>
                        </w:pPr>
                        <w:r>
                          <w:rPr>
                            <w:spacing w:val="-2"/>
                          </w:rPr>
                          <w:t>客户标识</w:t>
                        </w:r>
                      </w:p>
                    </w:tc>
                  </w:tr>
                  <w:tr w14:paraId="25325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382" w:type="dxa"/>
                        <w:vAlign w:val="top"/>
                      </w:tcPr>
                      <w:p w14:paraId="6FE098F9">
                        <w:pPr>
                          <w:pStyle w:val="6"/>
                          <w:spacing w:before="48" w:line="185" w:lineRule="auto"/>
                          <w:ind w:left="45"/>
                        </w:pPr>
                        <w:r>
                          <w:rPr>
                            <w:spacing w:val="-2"/>
                          </w:rPr>
                          <w:t>chain</w:t>
                        </w:r>
                      </w:p>
                    </w:tc>
                    <w:tc>
                      <w:tcPr>
                        <w:tcW w:w="2788" w:type="dxa"/>
                        <w:vAlign w:val="top"/>
                      </w:tcPr>
                      <w:p w14:paraId="388C706E">
                        <w:pPr>
                          <w:pStyle w:val="6"/>
                          <w:spacing w:before="31" w:line="203" w:lineRule="auto"/>
                          <w:ind w:left="43"/>
                        </w:pPr>
                        <w:r>
                          <w:rPr>
                            <w:spacing w:val="-2"/>
                          </w:rPr>
                          <w:t>连锁店标识</w:t>
                        </w:r>
                      </w:p>
                    </w:tc>
                  </w:tr>
                  <w:tr w14:paraId="40F6F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382" w:type="dxa"/>
                        <w:vAlign w:val="top"/>
                      </w:tcPr>
                      <w:p w14:paraId="4AC8CA3F">
                        <w:pPr>
                          <w:pStyle w:val="6"/>
                          <w:spacing w:before="49" w:line="184" w:lineRule="auto"/>
                          <w:ind w:left="45"/>
                        </w:pPr>
                        <w:r>
                          <w:rPr>
                            <w:spacing w:val="-2"/>
                          </w:rPr>
                          <w:t>date</w:t>
                        </w:r>
                      </w:p>
                    </w:tc>
                    <w:tc>
                      <w:tcPr>
                        <w:tcW w:w="2788" w:type="dxa"/>
                        <w:vAlign w:val="top"/>
                      </w:tcPr>
                      <w:p w14:paraId="35033135">
                        <w:pPr>
                          <w:pStyle w:val="6"/>
                          <w:spacing w:before="32" w:line="202" w:lineRule="auto"/>
                          <w:ind w:left="43"/>
                        </w:pPr>
                        <w:r>
                          <w:rPr>
                            <w:spacing w:val="-2"/>
                          </w:rPr>
                          <w:t>购买日期</w:t>
                        </w:r>
                      </w:p>
                    </w:tc>
                  </w:tr>
                  <w:tr w14:paraId="04E30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382" w:type="dxa"/>
                        <w:vAlign w:val="top"/>
                      </w:tcPr>
                      <w:p w14:paraId="20F19FB5">
                        <w:pPr>
                          <w:pStyle w:val="6"/>
                          <w:spacing w:before="39"/>
                          <w:ind w:left="45"/>
                        </w:pPr>
                        <w:r>
                          <w:rPr>
                            <w:spacing w:val="-3"/>
                          </w:rPr>
                          <w:t>Items</w:t>
                        </w:r>
                      </w:p>
                    </w:tc>
                    <w:tc>
                      <w:tcPr>
                        <w:tcW w:w="2788" w:type="dxa"/>
                        <w:vAlign w:val="top"/>
                      </w:tcPr>
                      <w:p w14:paraId="55737D12">
                        <w:pPr>
                          <w:pStyle w:val="6"/>
                          <w:spacing w:before="31" w:line="207" w:lineRule="auto"/>
                          <w:ind w:left="83" w:right="375" w:hanging="40"/>
                        </w:pPr>
                        <w:r>
                          <w:rPr>
                            <w:spacing w:val="1"/>
                          </w:rPr>
                          <w:t>购买产品品类列表，源数据中</w:t>
                        </w:r>
                        <w:r>
                          <w:rPr>
                            <w:spacing w:val="5"/>
                          </w:rPr>
                          <w:t xml:space="preserve"> </w:t>
                        </w:r>
                        <w:r>
                          <w:t>category</w:t>
                        </w:r>
                        <w:r>
                          <w:rPr>
                            <w:spacing w:val="3"/>
                          </w:rPr>
                          <w:t>字段的汇总</w:t>
                        </w:r>
                      </w:p>
                    </w:tc>
                  </w:tr>
                  <w:tr w14:paraId="66837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1382" w:type="dxa"/>
                        <w:vAlign w:val="top"/>
                      </w:tcPr>
                      <w:p w14:paraId="4872C24B">
                        <w:pPr>
                          <w:pStyle w:val="6"/>
                          <w:spacing w:before="147" w:line="213" w:lineRule="auto"/>
                          <w:ind w:left="45"/>
                        </w:pPr>
                        <w:r>
                          <w:rPr>
                            <w:spacing w:val="-1"/>
                          </w:rPr>
                          <w:t>transaction_id</w:t>
                        </w:r>
                      </w:p>
                    </w:tc>
                    <w:tc>
                      <w:tcPr>
                        <w:tcW w:w="2788" w:type="dxa"/>
                        <w:vAlign w:val="top"/>
                      </w:tcPr>
                      <w:p w14:paraId="5803A7E8">
                        <w:pPr>
                          <w:pStyle w:val="6"/>
                          <w:spacing w:before="33" w:line="225" w:lineRule="auto"/>
                          <w:ind w:left="42" w:right="1" w:firstLine="40"/>
                        </w:pPr>
                        <w:r>
                          <w:rPr>
                            <w:spacing w:val="-1"/>
                          </w:rPr>
                          <w:t>事务标识，代表一次在给定连锁店</w:t>
                        </w:r>
                        <w:r>
                          <w:rPr>
                            <w:spacing w:val="6"/>
                          </w:rPr>
                          <w:t xml:space="preserve"> </w:t>
                        </w:r>
                        <w:r>
                          <w:rPr>
                            <w:spacing w:val="3"/>
                          </w:rPr>
                          <w:t>中的交易(购买了数个产品)</w:t>
                        </w:r>
                      </w:p>
                    </w:tc>
                  </w:tr>
                </w:tbl>
                <w:p w14:paraId="30B9E0DF">
                  <w:pPr>
                    <w:pStyle w:val="2"/>
                  </w:pPr>
                </w:p>
              </w:txbxContent>
            </v:textbox>
          </v:shape>
        </w:pict>
      </w:r>
      <w:r>
        <w:pict>
          <v:shape id="_x0000_s1818" o:spid="_x0000_s1818" o:spt="202" type="#_x0000_t202" style="position:absolute;left:0pt;margin-left:227pt;margin-top:75.75pt;height:9pt;width:10.55pt;z-index:252150784;mso-width-relative:page;mso-height-relative:page;" filled="f" stroked="f" coordsize="21600,21600">
            <v:path/>
            <v:fill on="f" focussize="0,0"/>
            <v:stroke on="f"/>
            <v:imagedata o:title=""/>
            <o:lock v:ext="edit" aspectratio="f"/>
            <v:textbox inset="0mm,0mm,0mm,0mm">
              <w:txbxContent>
                <w:p w14:paraId="3C1FEB7D">
                  <w:pPr>
                    <w:spacing w:before="20" w:line="139" w:lineRule="exact"/>
                    <w:ind w:left="20"/>
                    <w:rPr>
                      <w:rFonts w:ascii="宋体" w:hAnsi="宋体" w:eastAsia="宋体" w:cs="宋体"/>
                      <w:sz w:val="18"/>
                      <w:szCs w:val="18"/>
                    </w:rPr>
                  </w:pPr>
                  <w:r>
                    <w:rPr>
                      <w:rFonts w:ascii="宋体" w:hAnsi="宋体" w:eastAsia="宋体" w:cs="宋体"/>
                      <w:position w:val="-4"/>
                      <w:sz w:val="18"/>
                      <w:szCs w:val="18"/>
                    </w:rPr>
                    <w:t>一</w:t>
                  </w:r>
                </w:p>
              </w:txbxContent>
            </v:textbox>
          </v:shape>
        </w:pict>
      </w:r>
      <w:r>
        <w:pict>
          <v:shape id="_x0000_s1820" o:spid="_x0000_s1820" o:spt="202" type="#_x0000_t202" style="position:absolute;left:0pt;margin-left:228.5pt;margin-top:96.95pt;height:23.8pt;width:20.15pt;z-index:252148736;mso-width-relative:page;mso-height-relative:page;" filled="f" stroked="f" coordsize="21600,21600">
            <v:path/>
            <v:fill on="f" focussize="0,0"/>
            <v:stroke on="f"/>
            <v:imagedata o:title=""/>
            <o:lock v:ext="edit" aspectratio="f"/>
            <v:textbox inset="0mm,0mm,0mm,0mm">
              <w:txbxContent>
                <w:p w14:paraId="76BBCDDA">
                  <w:pPr>
                    <w:spacing w:before="19" w:line="229" w:lineRule="auto"/>
                    <w:ind w:left="30" w:right="20" w:hanging="10"/>
                    <w:rPr>
                      <w:rFonts w:ascii="宋体" w:hAnsi="宋体" w:eastAsia="宋体" w:cs="宋体"/>
                      <w:sz w:val="18"/>
                      <w:szCs w:val="18"/>
                    </w:rPr>
                  </w:pPr>
                  <w:r>
                    <w:rPr>
                      <w:rFonts w:ascii="宋体" w:hAnsi="宋体" w:eastAsia="宋体" w:cs="宋体"/>
                      <w:spacing w:val="-5"/>
                      <w:sz w:val="18"/>
                      <w:szCs w:val="18"/>
                    </w:rPr>
                    <w:t>数据</w:t>
                  </w:r>
                  <w:r>
                    <w:rPr>
                      <w:rFonts w:ascii="宋体" w:hAnsi="宋体" w:eastAsia="宋体" w:cs="宋体"/>
                      <w:sz w:val="18"/>
                      <w:szCs w:val="18"/>
                    </w:rPr>
                    <w:t xml:space="preserve"> </w:t>
                  </w:r>
                  <w:r>
                    <w:rPr>
                      <w:rFonts w:ascii="宋体" w:hAnsi="宋体" w:eastAsia="宋体" w:cs="宋体"/>
                      <w:spacing w:val="-4"/>
                      <w:sz w:val="18"/>
                      <w:szCs w:val="18"/>
                    </w:rPr>
                    <w:t>转换</w:t>
                  </w:r>
                </w:p>
              </w:txbxContent>
            </v:textbox>
          </v:shape>
        </w:pict>
      </w:r>
      <w:r>
        <w:pict>
          <v:shape id="_x0000_s1822" o:spid="_x0000_s1822" o:spt="202" type="#_x0000_t202" style="position:absolute;left:0pt;margin-left:315pt;margin-top:142.45pt;height:21.7pt;width:21.05pt;z-index:252149760;mso-width-relative:page;mso-height-relative:page;" filled="f" stroked="f" coordsize="21600,21600">
            <v:path/>
            <v:fill on="f" focussize="0,0"/>
            <v:stroke on="f"/>
            <v:imagedata o:title=""/>
            <o:lock v:ext="edit" aspectratio="f"/>
            <v:textbox inset="0mm,0mm,0mm,0mm">
              <w:txbxContent>
                <w:p w14:paraId="62858931">
                  <w:pPr>
                    <w:spacing w:before="19" w:line="214" w:lineRule="auto"/>
                    <w:ind w:left="40" w:right="20" w:hanging="20"/>
                    <w:rPr>
                      <w:rFonts w:ascii="宋体" w:hAnsi="宋体" w:eastAsia="宋体" w:cs="宋体"/>
                      <w:sz w:val="17"/>
                      <w:szCs w:val="17"/>
                    </w:rPr>
                  </w:pPr>
                  <w:r>
                    <w:rPr>
                      <w:rFonts w:ascii="宋体" w:hAnsi="宋体" w:eastAsia="宋体" w:cs="宋体"/>
                      <w:spacing w:val="20"/>
                      <w:sz w:val="17"/>
                      <w:szCs w:val="17"/>
                    </w:rPr>
                    <w:t>数据</w:t>
                  </w:r>
                  <w:r>
                    <w:rPr>
                      <w:rFonts w:ascii="宋体" w:hAnsi="宋体" w:eastAsia="宋体" w:cs="宋体"/>
                      <w:sz w:val="17"/>
                      <w:szCs w:val="17"/>
                    </w:rPr>
                    <w:t xml:space="preserve"> </w:t>
                  </w:r>
                  <w:r>
                    <w:rPr>
                      <w:rFonts w:ascii="宋体" w:hAnsi="宋体" w:eastAsia="宋体" w:cs="宋体"/>
                      <w:spacing w:val="8"/>
                      <w:sz w:val="17"/>
                      <w:szCs w:val="17"/>
                    </w:rPr>
                    <w:t>转换</w:t>
                  </w:r>
                </w:p>
              </w:txbxContent>
            </v:textbox>
          </v:shape>
        </w:pict>
      </w:r>
      <w:r>
        <w:rPr>
          <w:b/>
          <w:bCs/>
          <w:spacing w:val="-1"/>
          <w:position w:val="2"/>
          <w:sz w:val="17"/>
          <w:szCs w:val="17"/>
        </w:rPr>
        <w:t>data.head(5)</w:t>
      </w:r>
    </w:p>
    <w:p w14:paraId="780849D9">
      <w:pPr>
        <w:spacing w:before="145"/>
      </w:pPr>
    </w:p>
    <w:tbl>
      <w:tblPr>
        <w:tblStyle w:val="5"/>
        <w:tblW w:w="4389"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1"/>
        <w:gridCol w:w="3038"/>
      </w:tblGrid>
      <w:tr w14:paraId="3905C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 w:hRule="atLeast"/>
        </w:trPr>
        <w:tc>
          <w:tcPr>
            <w:tcW w:w="1351" w:type="dxa"/>
            <w:shd w:val="clear" w:color="auto" w:fill="D0D0D0"/>
            <w:vAlign w:val="top"/>
          </w:tcPr>
          <w:p w14:paraId="1BAE1BFA">
            <w:pPr>
              <w:pStyle w:val="6"/>
              <w:spacing w:before="1" w:line="197" w:lineRule="auto"/>
              <w:ind w:left="24"/>
            </w:pPr>
            <w:r>
              <w:rPr>
                <w:spacing w:val="-2"/>
              </w:rPr>
              <w:t>字段</w:t>
            </w:r>
          </w:p>
        </w:tc>
        <w:tc>
          <w:tcPr>
            <w:tcW w:w="3038" w:type="dxa"/>
            <w:shd w:val="clear" w:color="auto" w:fill="D0D0D0"/>
            <w:vAlign w:val="top"/>
          </w:tcPr>
          <w:p w14:paraId="1B44F093">
            <w:pPr>
              <w:pStyle w:val="6"/>
              <w:spacing w:before="1" w:line="197" w:lineRule="auto"/>
              <w:ind w:left="3"/>
            </w:pPr>
            <w:r>
              <w:rPr>
                <w:spacing w:val="-2"/>
              </w:rPr>
              <w:t>含义</w:t>
            </w:r>
          </w:p>
        </w:tc>
      </w:tr>
      <w:tr w14:paraId="08F2A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1351" w:type="dxa"/>
            <w:vAlign w:val="top"/>
          </w:tcPr>
          <w:p w14:paraId="3E108007">
            <w:pPr>
              <w:pStyle w:val="6"/>
              <w:spacing w:before="36" w:line="167" w:lineRule="auto"/>
              <w:ind w:left="24"/>
            </w:pPr>
            <w:r>
              <w:rPr>
                <w:spacing w:val="-5"/>
              </w:rPr>
              <w:t>Id</w:t>
            </w:r>
          </w:p>
        </w:tc>
        <w:tc>
          <w:tcPr>
            <w:tcW w:w="3038" w:type="dxa"/>
            <w:vAlign w:val="top"/>
          </w:tcPr>
          <w:p w14:paraId="54CC23D7">
            <w:pPr>
              <w:pStyle w:val="6"/>
              <w:spacing w:before="18" w:line="185" w:lineRule="auto"/>
              <w:ind w:left="3"/>
            </w:pPr>
            <w:r>
              <w:rPr>
                <w:spacing w:val="-2"/>
              </w:rPr>
              <w:t>客户标识</w:t>
            </w:r>
          </w:p>
        </w:tc>
      </w:tr>
      <w:tr w14:paraId="68CA2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 w:hRule="atLeast"/>
        </w:trPr>
        <w:tc>
          <w:tcPr>
            <w:tcW w:w="1351" w:type="dxa"/>
            <w:vAlign w:val="top"/>
          </w:tcPr>
          <w:p w14:paraId="6066CF47">
            <w:pPr>
              <w:pStyle w:val="6"/>
              <w:spacing w:before="17" w:line="177" w:lineRule="auto"/>
              <w:ind w:left="24"/>
            </w:pPr>
            <w:r>
              <w:rPr>
                <w:spacing w:val="-2"/>
              </w:rPr>
              <w:t>chain</w:t>
            </w:r>
          </w:p>
        </w:tc>
        <w:tc>
          <w:tcPr>
            <w:tcW w:w="3038" w:type="dxa"/>
            <w:vAlign w:val="top"/>
          </w:tcPr>
          <w:p w14:paraId="01B6CBD6">
            <w:pPr>
              <w:pStyle w:val="6"/>
              <w:spacing w:line="194" w:lineRule="auto"/>
              <w:ind w:left="3"/>
            </w:pPr>
            <w:r>
              <w:rPr>
                <w:spacing w:val="-2"/>
              </w:rPr>
              <w:t>连锁店标识</w:t>
            </w:r>
          </w:p>
        </w:tc>
      </w:tr>
      <w:tr w14:paraId="2543F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351" w:type="dxa"/>
            <w:vAlign w:val="top"/>
          </w:tcPr>
          <w:p w14:paraId="1A08A2E1">
            <w:pPr>
              <w:pStyle w:val="6"/>
              <w:spacing w:line="193" w:lineRule="auto"/>
              <w:ind w:left="24"/>
            </w:pPr>
            <w:r>
              <w:rPr>
                <w:spacing w:val="-2"/>
              </w:rPr>
              <w:t>dept</w:t>
            </w:r>
          </w:p>
        </w:tc>
        <w:tc>
          <w:tcPr>
            <w:tcW w:w="3038" w:type="dxa"/>
            <w:vAlign w:val="top"/>
          </w:tcPr>
          <w:p w14:paraId="4CB4CA93">
            <w:pPr>
              <w:pStyle w:val="6"/>
              <w:spacing w:line="193" w:lineRule="auto"/>
              <w:ind w:left="3"/>
            </w:pPr>
            <w:r>
              <w:rPr>
                <w:spacing w:val="3"/>
              </w:rPr>
              <w:t>购买产品的大类(比如水)</w:t>
            </w:r>
          </w:p>
        </w:tc>
      </w:tr>
      <w:tr w14:paraId="27ECF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351" w:type="dxa"/>
            <w:vAlign w:val="top"/>
          </w:tcPr>
          <w:p w14:paraId="6C06160D">
            <w:pPr>
              <w:pStyle w:val="6"/>
              <w:spacing w:line="193" w:lineRule="auto"/>
              <w:ind w:left="24"/>
            </w:pPr>
            <w:r>
              <w:rPr>
                <w:spacing w:val="-2"/>
              </w:rPr>
              <w:t>category</w:t>
            </w:r>
          </w:p>
        </w:tc>
        <w:tc>
          <w:tcPr>
            <w:tcW w:w="3038" w:type="dxa"/>
            <w:vAlign w:val="top"/>
          </w:tcPr>
          <w:p w14:paraId="119F8D89">
            <w:pPr>
              <w:pStyle w:val="6"/>
              <w:spacing w:line="193" w:lineRule="auto"/>
              <w:ind w:left="14"/>
            </w:pPr>
            <w:r>
              <w:rPr>
                <w:spacing w:val="2"/>
              </w:rPr>
              <w:t>购买产品的品类(比如娃哈哈纯净水)</w:t>
            </w:r>
          </w:p>
        </w:tc>
      </w:tr>
      <w:tr w14:paraId="758E8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1351" w:type="dxa"/>
            <w:vAlign w:val="top"/>
          </w:tcPr>
          <w:p w14:paraId="40ACCBF9">
            <w:pPr>
              <w:pStyle w:val="6"/>
              <w:spacing w:before="84" w:line="115" w:lineRule="exact"/>
              <w:ind w:left="24"/>
            </w:pPr>
            <w:r>
              <w:rPr>
                <w:spacing w:val="-2"/>
              </w:rPr>
              <w:t>company</w:t>
            </w:r>
          </w:p>
        </w:tc>
        <w:tc>
          <w:tcPr>
            <w:tcW w:w="3038" w:type="dxa"/>
            <w:vAlign w:val="top"/>
          </w:tcPr>
          <w:p w14:paraId="58235AD2">
            <w:pPr>
              <w:pStyle w:val="6"/>
              <w:spacing w:before="21" w:line="182" w:lineRule="auto"/>
              <w:ind w:left="3"/>
            </w:pPr>
            <w:r>
              <w:rPr>
                <w:spacing w:val="-2"/>
              </w:rPr>
              <w:t>厂商标识</w:t>
            </w:r>
          </w:p>
        </w:tc>
      </w:tr>
      <w:tr w14:paraId="39DEB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351" w:type="dxa"/>
            <w:vAlign w:val="top"/>
          </w:tcPr>
          <w:p w14:paraId="3477F403">
            <w:pPr>
              <w:pStyle w:val="6"/>
              <w:spacing w:before="20" w:line="173" w:lineRule="auto"/>
              <w:ind w:left="24"/>
            </w:pPr>
            <w:r>
              <w:rPr>
                <w:spacing w:val="-1"/>
              </w:rPr>
              <w:t>brand</w:t>
            </w:r>
          </w:p>
        </w:tc>
        <w:tc>
          <w:tcPr>
            <w:tcW w:w="3038" w:type="dxa"/>
            <w:vAlign w:val="top"/>
          </w:tcPr>
          <w:p w14:paraId="41DDC5BB">
            <w:pPr>
              <w:pStyle w:val="6"/>
              <w:spacing w:before="2" w:line="191" w:lineRule="auto"/>
              <w:ind w:left="3"/>
            </w:pPr>
            <w:r>
              <w:rPr>
                <w:spacing w:val="-3"/>
              </w:rPr>
              <w:t>商标</w:t>
            </w:r>
          </w:p>
        </w:tc>
      </w:tr>
      <w:tr w14:paraId="0AEBA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 w:hRule="atLeast"/>
        </w:trPr>
        <w:tc>
          <w:tcPr>
            <w:tcW w:w="1351" w:type="dxa"/>
            <w:vAlign w:val="top"/>
          </w:tcPr>
          <w:p w14:paraId="48259E21">
            <w:pPr>
              <w:pStyle w:val="6"/>
              <w:spacing w:before="41" w:line="162" w:lineRule="auto"/>
              <w:ind w:left="24"/>
            </w:pPr>
            <w:r>
              <w:rPr>
                <w:spacing w:val="-2"/>
              </w:rPr>
              <w:t>date</w:t>
            </w:r>
          </w:p>
        </w:tc>
        <w:tc>
          <w:tcPr>
            <w:tcW w:w="3038" w:type="dxa"/>
            <w:vAlign w:val="top"/>
          </w:tcPr>
          <w:p w14:paraId="38B01104">
            <w:pPr>
              <w:pStyle w:val="6"/>
              <w:spacing w:before="23" w:line="180" w:lineRule="auto"/>
              <w:ind w:left="3"/>
            </w:pPr>
            <w:r>
              <w:rPr>
                <w:spacing w:val="-2"/>
              </w:rPr>
              <w:t>购买日期</w:t>
            </w:r>
          </w:p>
        </w:tc>
      </w:tr>
      <w:tr w14:paraId="0BFAF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351" w:type="dxa"/>
            <w:vAlign w:val="top"/>
          </w:tcPr>
          <w:p w14:paraId="1736B8D1">
            <w:pPr>
              <w:pStyle w:val="6"/>
              <w:spacing w:line="193" w:lineRule="auto"/>
              <w:ind w:left="24"/>
            </w:pPr>
            <w:r>
              <w:rPr>
                <w:spacing w:val="-1"/>
              </w:rPr>
              <w:t>productsize</w:t>
            </w:r>
          </w:p>
        </w:tc>
        <w:tc>
          <w:tcPr>
            <w:tcW w:w="3038" w:type="dxa"/>
            <w:vAlign w:val="top"/>
          </w:tcPr>
          <w:p w14:paraId="73E75A79">
            <w:pPr>
              <w:pStyle w:val="6"/>
              <w:spacing w:before="4" w:line="189" w:lineRule="auto"/>
              <w:ind w:left="3"/>
            </w:pPr>
            <w:r>
              <w:rPr>
                <w:spacing w:val="-2"/>
              </w:rPr>
              <w:t>购买总量</w:t>
            </w:r>
          </w:p>
        </w:tc>
      </w:tr>
      <w:tr w14:paraId="65432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351" w:type="dxa"/>
            <w:vAlign w:val="top"/>
          </w:tcPr>
          <w:p w14:paraId="52E36F9D">
            <w:pPr>
              <w:pStyle w:val="6"/>
              <w:spacing w:line="193" w:lineRule="auto"/>
              <w:ind w:left="24"/>
            </w:pPr>
            <w:r>
              <w:rPr>
                <w:spacing w:val="-1"/>
              </w:rPr>
              <w:t>productmeasure</w:t>
            </w:r>
          </w:p>
        </w:tc>
        <w:tc>
          <w:tcPr>
            <w:tcW w:w="3038" w:type="dxa"/>
            <w:vAlign w:val="top"/>
          </w:tcPr>
          <w:p w14:paraId="2BB52F75">
            <w:pPr>
              <w:pStyle w:val="6"/>
              <w:spacing w:before="4" w:line="189" w:lineRule="auto"/>
              <w:ind w:left="3"/>
            </w:pPr>
            <w:r>
              <w:rPr>
                <w:spacing w:val="-2"/>
              </w:rPr>
              <w:t>商品规格</w:t>
            </w:r>
          </w:p>
        </w:tc>
      </w:tr>
      <w:tr w14:paraId="0AAD5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1351" w:type="dxa"/>
            <w:vAlign w:val="top"/>
          </w:tcPr>
          <w:p w14:paraId="54427F62">
            <w:pPr>
              <w:pStyle w:val="6"/>
              <w:spacing w:line="193" w:lineRule="auto"/>
              <w:jc w:val="right"/>
            </w:pPr>
            <w:r>
              <w:rPr>
                <w:spacing w:val="-9"/>
              </w:rPr>
              <w:t>p</w:t>
            </w:r>
            <w:r>
              <w:rPr>
                <w:spacing w:val="-8"/>
              </w:rPr>
              <w:t>urchasequantit</w:t>
            </w:r>
            <w:r>
              <w:rPr>
                <w:spacing w:val="-7"/>
              </w:rPr>
              <w:t>y</w:t>
            </w:r>
          </w:p>
        </w:tc>
        <w:tc>
          <w:tcPr>
            <w:tcW w:w="3038" w:type="dxa"/>
            <w:vAlign w:val="top"/>
          </w:tcPr>
          <w:p w14:paraId="1E612F17">
            <w:pPr>
              <w:pStyle w:val="6"/>
              <w:spacing w:before="6" w:line="187" w:lineRule="auto"/>
              <w:ind w:left="3"/>
            </w:pPr>
            <w:r>
              <w:rPr>
                <w:spacing w:val="-1"/>
              </w:rPr>
              <w:t>购买单位总量</w:t>
            </w:r>
          </w:p>
        </w:tc>
      </w:tr>
      <w:tr w14:paraId="3D165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1351" w:type="dxa"/>
            <w:vAlign w:val="top"/>
          </w:tcPr>
          <w:p w14:paraId="28615E45">
            <w:pPr>
              <w:pStyle w:val="6"/>
              <w:spacing w:before="21" w:line="197" w:lineRule="auto"/>
              <w:ind w:left="24"/>
            </w:pPr>
            <w:r>
              <w:rPr>
                <w:spacing w:val="-1"/>
              </w:rPr>
              <w:t>purchaseamount</w:t>
            </w:r>
          </w:p>
        </w:tc>
        <w:tc>
          <w:tcPr>
            <w:tcW w:w="3038" w:type="dxa"/>
            <w:vAlign w:val="top"/>
          </w:tcPr>
          <w:p w14:paraId="6CFFC6B3">
            <w:pPr>
              <w:pStyle w:val="6"/>
              <w:spacing w:before="26" w:line="192" w:lineRule="auto"/>
              <w:ind w:left="3"/>
            </w:pPr>
            <w:r>
              <w:rPr>
                <w:spacing w:val="-2"/>
              </w:rPr>
              <w:t>购买金额</w:t>
            </w:r>
          </w:p>
        </w:tc>
      </w:tr>
    </w:tbl>
    <w:p w14:paraId="3094F103">
      <w:pPr>
        <w:spacing w:before="19"/>
      </w:pPr>
    </w:p>
    <w:tbl>
      <w:tblPr>
        <w:tblStyle w:val="5"/>
        <w:tblW w:w="4170" w:type="dxa"/>
        <w:tblInd w:w="5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2"/>
        <w:gridCol w:w="2788"/>
      </w:tblGrid>
      <w:tr w14:paraId="16B1B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1382" w:type="dxa"/>
            <w:shd w:val="clear" w:color="auto" w:fill="D0D0D0"/>
            <w:vAlign w:val="top"/>
          </w:tcPr>
          <w:p w14:paraId="23236952">
            <w:pPr>
              <w:pStyle w:val="6"/>
              <w:spacing w:before="32" w:line="204" w:lineRule="auto"/>
              <w:ind w:left="54"/>
            </w:pPr>
            <w:r>
              <w:rPr>
                <w:spacing w:val="-2"/>
              </w:rPr>
              <w:t>字段</w:t>
            </w:r>
          </w:p>
        </w:tc>
        <w:tc>
          <w:tcPr>
            <w:tcW w:w="2788" w:type="dxa"/>
            <w:shd w:val="clear" w:color="auto" w:fill="D0D0D0"/>
            <w:vAlign w:val="top"/>
          </w:tcPr>
          <w:p w14:paraId="60BABF19">
            <w:pPr>
              <w:pStyle w:val="6"/>
              <w:spacing w:before="32" w:line="204" w:lineRule="auto"/>
              <w:ind w:left="32"/>
            </w:pPr>
            <w:r>
              <w:rPr>
                <w:spacing w:val="-2"/>
              </w:rPr>
              <w:t>含义</w:t>
            </w:r>
          </w:p>
        </w:tc>
      </w:tr>
      <w:tr w14:paraId="75402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382" w:type="dxa"/>
            <w:vAlign w:val="top"/>
          </w:tcPr>
          <w:p w14:paraId="0F89806D">
            <w:pPr>
              <w:pStyle w:val="6"/>
              <w:spacing w:before="49" w:line="182" w:lineRule="auto"/>
              <w:ind w:left="54"/>
            </w:pPr>
            <w:r>
              <w:rPr>
                <w:spacing w:val="-5"/>
              </w:rPr>
              <w:t>Id</w:t>
            </w:r>
          </w:p>
        </w:tc>
        <w:tc>
          <w:tcPr>
            <w:tcW w:w="2788" w:type="dxa"/>
            <w:vAlign w:val="top"/>
          </w:tcPr>
          <w:p w14:paraId="7D4094DE">
            <w:pPr>
              <w:pStyle w:val="6"/>
              <w:spacing w:before="32" w:line="200" w:lineRule="auto"/>
              <w:ind w:left="32"/>
            </w:pPr>
            <w:r>
              <w:rPr>
                <w:spacing w:val="-2"/>
              </w:rPr>
              <w:t>客户标识</w:t>
            </w:r>
          </w:p>
        </w:tc>
      </w:tr>
      <w:tr w14:paraId="2AC20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1382" w:type="dxa"/>
            <w:vAlign w:val="top"/>
          </w:tcPr>
          <w:p w14:paraId="56B22C08">
            <w:pPr>
              <w:pStyle w:val="6"/>
              <w:spacing w:before="28" w:line="209" w:lineRule="auto"/>
              <w:ind w:left="54"/>
            </w:pPr>
            <w:r>
              <w:rPr>
                <w:spacing w:val="-2"/>
              </w:rPr>
              <w:t>sequence_items</w:t>
            </w:r>
          </w:p>
        </w:tc>
        <w:tc>
          <w:tcPr>
            <w:tcW w:w="2788" w:type="dxa"/>
            <w:vAlign w:val="top"/>
          </w:tcPr>
          <w:p w14:paraId="0573E5B5">
            <w:pPr>
              <w:pStyle w:val="6"/>
              <w:spacing w:before="34" w:line="203" w:lineRule="auto"/>
              <w:ind w:left="32"/>
            </w:pPr>
            <w:r>
              <w:t>交易按照时间顺序排列后的所有项</w:t>
            </w:r>
          </w:p>
        </w:tc>
      </w:tr>
    </w:tbl>
    <w:p w14:paraId="03953EDA">
      <w:pPr>
        <w:spacing w:before="213" w:line="219" w:lineRule="auto"/>
        <w:ind w:left="1194"/>
        <w:rPr>
          <w:rFonts w:ascii="宋体" w:hAnsi="宋体" w:eastAsia="宋体" w:cs="宋体"/>
          <w:sz w:val="29"/>
          <w:szCs w:val="29"/>
        </w:rPr>
      </w:pPr>
      <w:r>
        <w:rPr>
          <w:rFonts w:ascii="宋体" w:hAnsi="宋体" w:eastAsia="宋体" w:cs="宋体"/>
          <w:b/>
          <w:bCs/>
          <w:sz w:val="29"/>
          <w:szCs w:val="29"/>
        </w:rPr>
        <w:t>图7-19</w:t>
      </w:r>
      <w:r>
        <w:rPr>
          <w:rFonts w:ascii="宋体" w:hAnsi="宋体" w:eastAsia="宋体" w:cs="宋体"/>
          <w:spacing w:val="157"/>
          <w:sz w:val="29"/>
          <w:szCs w:val="29"/>
        </w:rPr>
        <w:t xml:space="preserve"> </w:t>
      </w:r>
      <w:r>
        <w:rPr>
          <w:rFonts w:ascii="宋体" w:hAnsi="宋体" w:eastAsia="宋体" w:cs="宋体"/>
          <w:b/>
          <w:bCs/>
          <w:sz w:val="29"/>
          <w:szCs w:val="29"/>
        </w:rPr>
        <w:t>利用LSTM</w:t>
      </w:r>
      <w:r>
        <w:rPr>
          <w:rFonts w:ascii="宋体" w:hAnsi="宋体" w:eastAsia="宋体" w:cs="宋体"/>
          <w:spacing w:val="104"/>
          <w:sz w:val="29"/>
          <w:szCs w:val="29"/>
        </w:rPr>
        <w:t xml:space="preserve"> </w:t>
      </w:r>
      <w:r>
        <w:rPr>
          <w:rFonts w:ascii="宋体" w:hAnsi="宋体" w:eastAsia="宋体" w:cs="宋体"/>
          <w:b/>
          <w:bCs/>
          <w:sz w:val="29"/>
          <w:szCs w:val="29"/>
        </w:rPr>
        <w:t>实现客户行为预测的数据准备过程</w:t>
      </w:r>
    </w:p>
    <w:p w14:paraId="37845BB8">
      <w:pPr>
        <w:spacing w:before="26" w:line="219" w:lineRule="auto"/>
        <w:ind w:left="3473"/>
        <w:rPr>
          <w:rFonts w:ascii="宋体" w:hAnsi="宋体" w:eastAsia="宋体" w:cs="宋体"/>
          <w:sz w:val="29"/>
          <w:szCs w:val="29"/>
        </w:rPr>
      </w:pPr>
      <w:r>
        <w:rPr>
          <w:rFonts w:ascii="宋体" w:hAnsi="宋体" w:eastAsia="宋体" w:cs="宋体"/>
          <w:b/>
          <w:bCs/>
          <w:spacing w:val="-4"/>
          <w:sz w:val="29"/>
          <w:szCs w:val="29"/>
        </w:rPr>
        <w:t>表7-4</w:t>
      </w:r>
      <w:r>
        <w:rPr>
          <w:rFonts w:ascii="宋体" w:hAnsi="宋体" w:eastAsia="宋体" w:cs="宋体"/>
          <w:spacing w:val="143"/>
          <w:sz w:val="29"/>
          <w:szCs w:val="29"/>
        </w:rPr>
        <w:t xml:space="preserve"> </w:t>
      </w:r>
      <w:r>
        <w:rPr>
          <w:rFonts w:ascii="宋体" w:hAnsi="宋体" w:eastAsia="宋体" w:cs="宋体"/>
          <w:b/>
          <w:bCs/>
          <w:spacing w:val="-4"/>
          <w:sz w:val="29"/>
          <w:szCs w:val="29"/>
        </w:rPr>
        <w:t>源数据示例</w:t>
      </w:r>
    </w:p>
    <w:p w14:paraId="5525E6F8">
      <w:pPr>
        <w:spacing w:line="219" w:lineRule="auto"/>
        <w:rPr>
          <w:rFonts w:ascii="宋体" w:hAnsi="宋体" w:eastAsia="宋体" w:cs="宋体"/>
          <w:sz w:val="29"/>
          <w:szCs w:val="29"/>
        </w:rPr>
        <w:sectPr>
          <w:pgSz w:w="12240" w:h="15840"/>
          <w:pgMar w:top="400" w:right="1486" w:bottom="0" w:left="1419" w:header="0" w:footer="0" w:gutter="0"/>
          <w:cols w:space="720" w:num="1"/>
        </w:sectPr>
      </w:pPr>
    </w:p>
    <w:p w14:paraId="5A779183">
      <w:pPr>
        <w:spacing w:before="30"/>
      </w:pPr>
    </w:p>
    <w:p w14:paraId="51ED7975">
      <w:pPr>
        <w:spacing w:before="30"/>
      </w:pPr>
    </w:p>
    <w:p w14:paraId="38E99D62">
      <w:pPr>
        <w:spacing w:before="30"/>
      </w:pPr>
    </w:p>
    <w:p w14:paraId="6564988E">
      <w:pPr>
        <w:spacing w:before="29"/>
      </w:pPr>
    </w:p>
    <w:tbl>
      <w:tblPr>
        <w:tblStyle w:val="5"/>
        <w:tblW w:w="9299" w:type="dxa"/>
        <w:tblInd w:w="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
        <w:gridCol w:w="520"/>
        <w:gridCol w:w="490"/>
        <w:gridCol w:w="369"/>
        <w:gridCol w:w="680"/>
        <w:gridCol w:w="970"/>
        <w:gridCol w:w="520"/>
        <w:gridCol w:w="810"/>
        <w:gridCol w:w="860"/>
        <w:gridCol w:w="1230"/>
        <w:gridCol w:w="1290"/>
        <w:gridCol w:w="1310"/>
      </w:tblGrid>
      <w:tr w14:paraId="54D48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50" w:type="dxa"/>
            <w:tcBorders>
              <w:left w:val="nil"/>
            </w:tcBorders>
            <w:vAlign w:val="top"/>
          </w:tcPr>
          <w:p w14:paraId="378E2293">
            <w:pPr>
              <w:rPr>
                <w:rFonts w:ascii="Arial"/>
                <w:sz w:val="21"/>
              </w:rPr>
            </w:pPr>
          </w:p>
        </w:tc>
        <w:tc>
          <w:tcPr>
            <w:tcW w:w="520" w:type="dxa"/>
            <w:vAlign w:val="top"/>
          </w:tcPr>
          <w:p w14:paraId="0D86A43F">
            <w:pPr>
              <w:pStyle w:val="6"/>
              <w:spacing w:before="107"/>
              <w:ind w:left="177"/>
              <w:rPr>
                <w:sz w:val="16"/>
                <w:szCs w:val="16"/>
              </w:rPr>
            </w:pPr>
            <w:r>
              <w:rPr>
                <w:b/>
                <w:bCs/>
                <w:spacing w:val="-6"/>
                <w:sz w:val="16"/>
                <w:szCs w:val="16"/>
              </w:rPr>
              <w:t>id</w:t>
            </w:r>
          </w:p>
        </w:tc>
        <w:tc>
          <w:tcPr>
            <w:tcW w:w="490" w:type="dxa"/>
            <w:vAlign w:val="top"/>
          </w:tcPr>
          <w:p w14:paraId="009230DA">
            <w:pPr>
              <w:pStyle w:val="6"/>
              <w:spacing w:before="106"/>
              <w:ind w:left="37"/>
              <w:rPr>
                <w:sz w:val="16"/>
                <w:szCs w:val="16"/>
              </w:rPr>
            </w:pPr>
            <w:r>
              <w:rPr>
                <w:b/>
                <w:bCs/>
                <w:spacing w:val="-4"/>
                <w:sz w:val="16"/>
                <w:szCs w:val="16"/>
              </w:rPr>
              <w:t>chain</w:t>
            </w:r>
          </w:p>
        </w:tc>
        <w:tc>
          <w:tcPr>
            <w:tcW w:w="369" w:type="dxa"/>
            <w:vAlign w:val="top"/>
          </w:tcPr>
          <w:p w14:paraId="1A82AED3">
            <w:pPr>
              <w:pStyle w:val="6"/>
              <w:spacing w:before="84" w:line="214" w:lineRule="auto"/>
              <w:ind w:left="17"/>
              <w:rPr>
                <w:sz w:val="16"/>
                <w:szCs w:val="16"/>
              </w:rPr>
            </w:pPr>
            <w:r>
              <w:rPr>
                <w:b/>
                <w:bCs/>
                <w:spacing w:val="-4"/>
                <w:sz w:val="16"/>
                <w:szCs w:val="16"/>
              </w:rPr>
              <w:t>dept</w:t>
            </w:r>
          </w:p>
        </w:tc>
        <w:tc>
          <w:tcPr>
            <w:tcW w:w="680" w:type="dxa"/>
            <w:vAlign w:val="top"/>
          </w:tcPr>
          <w:p w14:paraId="015F1464">
            <w:pPr>
              <w:pStyle w:val="6"/>
              <w:spacing w:before="83" w:line="214" w:lineRule="auto"/>
              <w:ind w:left="18"/>
              <w:rPr>
                <w:sz w:val="16"/>
                <w:szCs w:val="16"/>
              </w:rPr>
            </w:pPr>
            <w:r>
              <w:rPr>
                <w:b/>
                <w:bCs/>
                <w:spacing w:val="-3"/>
                <w:sz w:val="16"/>
                <w:szCs w:val="16"/>
              </w:rPr>
              <w:t>category</w:t>
            </w:r>
          </w:p>
        </w:tc>
        <w:tc>
          <w:tcPr>
            <w:tcW w:w="970" w:type="dxa"/>
            <w:vAlign w:val="top"/>
          </w:tcPr>
          <w:p w14:paraId="24E9A1FA">
            <w:pPr>
              <w:pStyle w:val="6"/>
              <w:spacing w:before="145" w:line="123" w:lineRule="exact"/>
              <w:ind w:left="148"/>
              <w:rPr>
                <w:sz w:val="16"/>
                <w:szCs w:val="16"/>
              </w:rPr>
            </w:pPr>
            <w:r>
              <w:rPr>
                <w:b/>
                <w:bCs/>
                <w:spacing w:val="-3"/>
                <w:position w:val="1"/>
                <w:sz w:val="16"/>
                <w:szCs w:val="16"/>
              </w:rPr>
              <w:t>company</w:t>
            </w:r>
          </w:p>
        </w:tc>
        <w:tc>
          <w:tcPr>
            <w:tcW w:w="520" w:type="dxa"/>
            <w:vAlign w:val="top"/>
          </w:tcPr>
          <w:p w14:paraId="3F5286D5">
            <w:pPr>
              <w:pStyle w:val="6"/>
              <w:spacing w:before="107"/>
              <w:ind w:left="48"/>
              <w:rPr>
                <w:sz w:val="16"/>
                <w:szCs w:val="16"/>
              </w:rPr>
            </w:pPr>
            <w:r>
              <w:rPr>
                <w:b/>
                <w:bCs/>
                <w:spacing w:val="-3"/>
                <w:sz w:val="16"/>
                <w:szCs w:val="16"/>
              </w:rPr>
              <w:t>brand</w:t>
            </w:r>
          </w:p>
        </w:tc>
        <w:tc>
          <w:tcPr>
            <w:tcW w:w="810" w:type="dxa"/>
            <w:vAlign w:val="top"/>
          </w:tcPr>
          <w:p w14:paraId="7176B896">
            <w:pPr>
              <w:pStyle w:val="6"/>
              <w:spacing w:before="106"/>
              <w:ind w:left="238"/>
              <w:rPr>
                <w:sz w:val="16"/>
                <w:szCs w:val="16"/>
              </w:rPr>
            </w:pPr>
            <w:r>
              <w:rPr>
                <w:b/>
                <w:bCs/>
                <w:spacing w:val="-4"/>
                <w:sz w:val="16"/>
                <w:szCs w:val="16"/>
              </w:rPr>
              <w:t>date</w:t>
            </w:r>
          </w:p>
        </w:tc>
        <w:tc>
          <w:tcPr>
            <w:tcW w:w="860" w:type="dxa"/>
            <w:vAlign w:val="top"/>
          </w:tcPr>
          <w:p w14:paraId="024C9273">
            <w:pPr>
              <w:pStyle w:val="6"/>
              <w:spacing w:before="84" w:line="214" w:lineRule="auto"/>
              <w:jc w:val="right"/>
              <w:rPr>
                <w:sz w:val="16"/>
                <w:szCs w:val="16"/>
              </w:rPr>
            </w:pPr>
            <w:r>
              <w:rPr>
                <w:b/>
                <w:bCs/>
                <w:spacing w:val="-7"/>
                <w:sz w:val="16"/>
                <w:szCs w:val="16"/>
              </w:rPr>
              <w:t>productsize</w:t>
            </w:r>
          </w:p>
        </w:tc>
        <w:tc>
          <w:tcPr>
            <w:tcW w:w="1230" w:type="dxa"/>
            <w:vAlign w:val="top"/>
          </w:tcPr>
          <w:p w14:paraId="39E801F4">
            <w:pPr>
              <w:pStyle w:val="6"/>
              <w:spacing w:before="84" w:line="214" w:lineRule="auto"/>
              <w:ind w:left="48"/>
              <w:rPr>
                <w:sz w:val="16"/>
                <w:szCs w:val="16"/>
              </w:rPr>
            </w:pPr>
            <w:r>
              <w:rPr>
                <w:b/>
                <w:bCs/>
                <w:spacing w:val="-2"/>
                <w:sz w:val="16"/>
                <w:szCs w:val="16"/>
              </w:rPr>
              <w:t>productmeasure</w:t>
            </w:r>
          </w:p>
        </w:tc>
        <w:tc>
          <w:tcPr>
            <w:tcW w:w="1290" w:type="dxa"/>
            <w:vAlign w:val="top"/>
          </w:tcPr>
          <w:p w14:paraId="393D8227">
            <w:pPr>
              <w:pStyle w:val="6"/>
              <w:spacing w:before="84" w:line="214" w:lineRule="auto"/>
              <w:jc w:val="right"/>
              <w:rPr>
                <w:sz w:val="16"/>
                <w:szCs w:val="16"/>
              </w:rPr>
            </w:pPr>
            <w:r>
              <w:rPr>
                <w:b/>
                <w:bCs/>
                <w:spacing w:val="-3"/>
                <w:sz w:val="16"/>
                <w:szCs w:val="16"/>
              </w:rPr>
              <w:t>purchasequantity</w:t>
            </w:r>
          </w:p>
        </w:tc>
        <w:tc>
          <w:tcPr>
            <w:tcW w:w="1310" w:type="dxa"/>
            <w:tcBorders>
              <w:right w:val="nil"/>
            </w:tcBorders>
            <w:vAlign w:val="top"/>
          </w:tcPr>
          <w:p w14:paraId="18F41757">
            <w:pPr>
              <w:pStyle w:val="6"/>
              <w:spacing w:before="84" w:line="214" w:lineRule="auto"/>
              <w:ind w:left="88"/>
              <w:rPr>
                <w:sz w:val="16"/>
                <w:szCs w:val="16"/>
              </w:rPr>
            </w:pPr>
            <w:r>
              <w:rPr>
                <w:b/>
                <w:bCs/>
                <w:spacing w:val="-2"/>
                <w:sz w:val="16"/>
                <w:szCs w:val="16"/>
              </w:rPr>
              <w:t>purchaseamount</w:t>
            </w:r>
          </w:p>
        </w:tc>
      </w:tr>
      <w:tr w14:paraId="04E5D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50" w:type="dxa"/>
            <w:tcBorders>
              <w:left w:val="nil"/>
            </w:tcBorders>
            <w:vAlign w:val="top"/>
          </w:tcPr>
          <w:p w14:paraId="79EC3A3F">
            <w:pPr>
              <w:pStyle w:val="6"/>
              <w:spacing w:before="114"/>
              <w:ind w:left="79"/>
              <w:rPr>
                <w:sz w:val="16"/>
                <w:szCs w:val="16"/>
              </w:rPr>
            </w:pPr>
            <w:r>
              <w:rPr>
                <w:sz w:val="16"/>
                <w:szCs w:val="16"/>
              </w:rPr>
              <w:t>0</w:t>
            </w:r>
          </w:p>
        </w:tc>
        <w:tc>
          <w:tcPr>
            <w:tcW w:w="520" w:type="dxa"/>
            <w:vAlign w:val="top"/>
          </w:tcPr>
          <w:p w14:paraId="4E8FA75D">
            <w:pPr>
              <w:pStyle w:val="6"/>
              <w:spacing w:before="114"/>
              <w:ind w:left="54"/>
              <w:rPr>
                <w:sz w:val="16"/>
                <w:szCs w:val="16"/>
              </w:rPr>
            </w:pPr>
            <w:r>
              <w:rPr>
                <w:spacing w:val="-2"/>
                <w:sz w:val="16"/>
                <w:szCs w:val="16"/>
              </w:rPr>
              <w:t>86246</w:t>
            </w:r>
          </w:p>
        </w:tc>
        <w:tc>
          <w:tcPr>
            <w:tcW w:w="490" w:type="dxa"/>
            <w:vAlign w:val="top"/>
          </w:tcPr>
          <w:p w14:paraId="00947229">
            <w:pPr>
              <w:pStyle w:val="6"/>
              <w:spacing w:before="114"/>
              <w:ind w:left="114"/>
              <w:rPr>
                <w:sz w:val="16"/>
                <w:szCs w:val="16"/>
              </w:rPr>
            </w:pPr>
            <w:r>
              <w:rPr>
                <w:spacing w:val="-2"/>
                <w:sz w:val="16"/>
                <w:szCs w:val="16"/>
              </w:rPr>
              <w:t>205</w:t>
            </w:r>
          </w:p>
        </w:tc>
        <w:tc>
          <w:tcPr>
            <w:tcW w:w="369" w:type="dxa"/>
            <w:vAlign w:val="top"/>
          </w:tcPr>
          <w:p w14:paraId="0F23C2CE">
            <w:pPr>
              <w:pStyle w:val="6"/>
              <w:spacing w:before="114"/>
              <w:ind w:left="134"/>
              <w:rPr>
                <w:sz w:val="16"/>
                <w:szCs w:val="16"/>
              </w:rPr>
            </w:pPr>
            <w:r>
              <w:rPr>
                <w:sz w:val="16"/>
                <w:szCs w:val="16"/>
              </w:rPr>
              <w:t>7</w:t>
            </w:r>
          </w:p>
        </w:tc>
        <w:tc>
          <w:tcPr>
            <w:tcW w:w="680" w:type="dxa"/>
            <w:vAlign w:val="top"/>
          </w:tcPr>
          <w:p w14:paraId="704F848C">
            <w:pPr>
              <w:pStyle w:val="6"/>
              <w:spacing w:before="114"/>
              <w:ind w:left="215"/>
              <w:rPr>
                <w:sz w:val="16"/>
                <w:szCs w:val="16"/>
              </w:rPr>
            </w:pPr>
            <w:r>
              <w:rPr>
                <w:spacing w:val="-3"/>
                <w:sz w:val="16"/>
                <w:szCs w:val="16"/>
              </w:rPr>
              <w:t>707</w:t>
            </w:r>
          </w:p>
        </w:tc>
        <w:tc>
          <w:tcPr>
            <w:tcW w:w="970" w:type="dxa"/>
            <w:vAlign w:val="top"/>
          </w:tcPr>
          <w:p w14:paraId="3FC420BC">
            <w:pPr>
              <w:pStyle w:val="6"/>
              <w:spacing w:before="114"/>
              <w:ind w:right="10"/>
              <w:jc w:val="right"/>
              <w:rPr>
                <w:sz w:val="16"/>
                <w:szCs w:val="16"/>
              </w:rPr>
            </w:pPr>
            <w:r>
              <w:rPr>
                <w:spacing w:val="-2"/>
                <w:sz w:val="16"/>
                <w:szCs w:val="16"/>
              </w:rPr>
              <w:t>1078778070</w:t>
            </w:r>
          </w:p>
        </w:tc>
        <w:tc>
          <w:tcPr>
            <w:tcW w:w="520" w:type="dxa"/>
            <w:vAlign w:val="top"/>
          </w:tcPr>
          <w:p w14:paraId="6C3CC528">
            <w:pPr>
              <w:pStyle w:val="6"/>
              <w:spacing w:before="114"/>
              <w:ind w:right="8"/>
              <w:jc w:val="right"/>
              <w:rPr>
                <w:sz w:val="16"/>
                <w:szCs w:val="16"/>
              </w:rPr>
            </w:pPr>
            <w:r>
              <w:rPr>
                <w:spacing w:val="-3"/>
                <w:sz w:val="16"/>
                <w:szCs w:val="16"/>
              </w:rPr>
              <w:t>12564</w:t>
            </w:r>
          </w:p>
        </w:tc>
        <w:tc>
          <w:tcPr>
            <w:tcW w:w="810" w:type="dxa"/>
            <w:vAlign w:val="top"/>
          </w:tcPr>
          <w:p w14:paraId="4156CF1E">
            <w:pPr>
              <w:pStyle w:val="6"/>
              <w:spacing w:before="114"/>
              <w:jc w:val="right"/>
              <w:rPr>
                <w:sz w:val="16"/>
                <w:szCs w:val="16"/>
              </w:rPr>
            </w:pPr>
            <w:r>
              <w:rPr>
                <w:spacing w:val="-2"/>
                <w:sz w:val="16"/>
                <w:szCs w:val="16"/>
              </w:rPr>
              <w:t>2012-03-02</w:t>
            </w:r>
          </w:p>
        </w:tc>
        <w:tc>
          <w:tcPr>
            <w:tcW w:w="860" w:type="dxa"/>
            <w:vAlign w:val="top"/>
          </w:tcPr>
          <w:p w14:paraId="7120924B">
            <w:pPr>
              <w:pStyle w:val="6"/>
              <w:spacing w:before="114" w:line="239" w:lineRule="auto"/>
              <w:ind w:left="265"/>
              <w:rPr>
                <w:sz w:val="16"/>
                <w:szCs w:val="16"/>
              </w:rPr>
            </w:pPr>
            <w:r>
              <w:rPr>
                <w:spacing w:val="-4"/>
                <w:sz w:val="16"/>
                <w:szCs w:val="16"/>
              </w:rPr>
              <w:t>12.0</w:t>
            </w:r>
          </w:p>
        </w:tc>
        <w:tc>
          <w:tcPr>
            <w:tcW w:w="1230" w:type="dxa"/>
            <w:vAlign w:val="top"/>
          </w:tcPr>
          <w:p w14:paraId="12736913">
            <w:pPr>
              <w:pStyle w:val="6"/>
              <w:spacing w:before="139" w:line="183" w:lineRule="auto"/>
              <w:ind w:left="525"/>
              <w:rPr>
                <w:sz w:val="16"/>
                <w:szCs w:val="16"/>
              </w:rPr>
            </w:pPr>
            <w:r>
              <w:rPr>
                <w:spacing w:val="-2"/>
                <w:sz w:val="16"/>
                <w:szCs w:val="16"/>
              </w:rPr>
              <w:t>OZ</w:t>
            </w:r>
          </w:p>
        </w:tc>
        <w:tc>
          <w:tcPr>
            <w:tcW w:w="1290" w:type="dxa"/>
            <w:vAlign w:val="top"/>
          </w:tcPr>
          <w:p w14:paraId="18BA7E36">
            <w:pPr>
              <w:pStyle w:val="6"/>
              <w:spacing w:before="114" w:line="241" w:lineRule="auto"/>
              <w:ind w:left="595"/>
              <w:rPr>
                <w:sz w:val="16"/>
                <w:szCs w:val="16"/>
              </w:rPr>
            </w:pPr>
            <w:r>
              <w:rPr>
                <w:sz w:val="16"/>
                <w:szCs w:val="16"/>
              </w:rPr>
              <w:t>1</w:t>
            </w:r>
          </w:p>
        </w:tc>
        <w:tc>
          <w:tcPr>
            <w:tcW w:w="1310" w:type="dxa"/>
            <w:tcBorders>
              <w:right w:val="nil"/>
            </w:tcBorders>
            <w:vAlign w:val="top"/>
          </w:tcPr>
          <w:p w14:paraId="6BF3667F">
            <w:pPr>
              <w:pStyle w:val="6"/>
              <w:spacing w:before="114" w:line="239" w:lineRule="auto"/>
              <w:ind w:left="485"/>
              <w:rPr>
                <w:sz w:val="16"/>
                <w:szCs w:val="16"/>
              </w:rPr>
            </w:pPr>
            <w:r>
              <w:rPr>
                <w:spacing w:val="-2"/>
                <w:sz w:val="16"/>
                <w:szCs w:val="16"/>
              </w:rPr>
              <w:t>7.59</w:t>
            </w:r>
          </w:p>
        </w:tc>
      </w:tr>
      <w:tr w14:paraId="4D644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50" w:type="dxa"/>
            <w:tcBorders>
              <w:left w:val="nil"/>
            </w:tcBorders>
            <w:vAlign w:val="top"/>
          </w:tcPr>
          <w:p w14:paraId="2E322F0A">
            <w:pPr>
              <w:pStyle w:val="6"/>
              <w:spacing w:before="116" w:line="241" w:lineRule="auto"/>
              <w:ind w:left="79"/>
              <w:rPr>
                <w:sz w:val="16"/>
                <w:szCs w:val="16"/>
              </w:rPr>
            </w:pPr>
            <w:r>
              <w:rPr>
                <w:sz w:val="16"/>
                <w:szCs w:val="16"/>
              </w:rPr>
              <w:t>1</w:t>
            </w:r>
          </w:p>
        </w:tc>
        <w:tc>
          <w:tcPr>
            <w:tcW w:w="520" w:type="dxa"/>
            <w:vAlign w:val="top"/>
          </w:tcPr>
          <w:p w14:paraId="6D93384D">
            <w:pPr>
              <w:pStyle w:val="6"/>
              <w:spacing w:before="116"/>
              <w:ind w:left="54"/>
              <w:rPr>
                <w:sz w:val="16"/>
                <w:szCs w:val="16"/>
              </w:rPr>
            </w:pPr>
            <w:r>
              <w:rPr>
                <w:spacing w:val="-2"/>
                <w:sz w:val="16"/>
                <w:szCs w:val="16"/>
              </w:rPr>
              <w:t>86246</w:t>
            </w:r>
          </w:p>
        </w:tc>
        <w:tc>
          <w:tcPr>
            <w:tcW w:w="490" w:type="dxa"/>
            <w:vAlign w:val="top"/>
          </w:tcPr>
          <w:p w14:paraId="3B6C5E1D">
            <w:pPr>
              <w:pStyle w:val="6"/>
              <w:spacing w:before="116"/>
              <w:ind w:left="114"/>
              <w:rPr>
                <w:sz w:val="16"/>
                <w:szCs w:val="16"/>
              </w:rPr>
            </w:pPr>
            <w:r>
              <w:rPr>
                <w:spacing w:val="-2"/>
                <w:sz w:val="16"/>
                <w:szCs w:val="16"/>
              </w:rPr>
              <w:t>205</w:t>
            </w:r>
          </w:p>
        </w:tc>
        <w:tc>
          <w:tcPr>
            <w:tcW w:w="369" w:type="dxa"/>
            <w:vAlign w:val="top"/>
          </w:tcPr>
          <w:p w14:paraId="789CDD96">
            <w:pPr>
              <w:pStyle w:val="6"/>
              <w:spacing w:before="116"/>
              <w:ind w:left="94"/>
              <w:rPr>
                <w:sz w:val="16"/>
                <w:szCs w:val="16"/>
              </w:rPr>
            </w:pPr>
            <w:r>
              <w:rPr>
                <w:spacing w:val="-2"/>
                <w:sz w:val="16"/>
                <w:szCs w:val="16"/>
              </w:rPr>
              <w:t>63</w:t>
            </w:r>
          </w:p>
        </w:tc>
        <w:tc>
          <w:tcPr>
            <w:tcW w:w="680" w:type="dxa"/>
            <w:vAlign w:val="top"/>
          </w:tcPr>
          <w:p w14:paraId="7ACC1401">
            <w:pPr>
              <w:pStyle w:val="6"/>
              <w:spacing w:before="116"/>
              <w:ind w:left="175"/>
              <w:rPr>
                <w:sz w:val="16"/>
                <w:szCs w:val="16"/>
              </w:rPr>
            </w:pPr>
            <w:r>
              <w:rPr>
                <w:spacing w:val="-2"/>
                <w:sz w:val="16"/>
                <w:szCs w:val="16"/>
              </w:rPr>
              <w:t>6319</w:t>
            </w:r>
          </w:p>
        </w:tc>
        <w:tc>
          <w:tcPr>
            <w:tcW w:w="970" w:type="dxa"/>
            <w:vAlign w:val="top"/>
          </w:tcPr>
          <w:p w14:paraId="5469B6CF">
            <w:pPr>
              <w:pStyle w:val="6"/>
              <w:spacing w:before="116"/>
              <w:ind w:right="10"/>
              <w:jc w:val="right"/>
              <w:rPr>
                <w:sz w:val="16"/>
                <w:szCs w:val="16"/>
              </w:rPr>
            </w:pPr>
            <w:r>
              <w:rPr>
                <w:spacing w:val="-2"/>
                <w:sz w:val="16"/>
                <w:szCs w:val="16"/>
              </w:rPr>
              <w:t>107654575</w:t>
            </w:r>
          </w:p>
        </w:tc>
        <w:tc>
          <w:tcPr>
            <w:tcW w:w="520" w:type="dxa"/>
            <w:vAlign w:val="top"/>
          </w:tcPr>
          <w:p w14:paraId="44468FE2">
            <w:pPr>
              <w:pStyle w:val="6"/>
              <w:spacing w:before="116"/>
              <w:ind w:right="8"/>
              <w:jc w:val="right"/>
              <w:rPr>
                <w:sz w:val="16"/>
                <w:szCs w:val="16"/>
              </w:rPr>
            </w:pPr>
            <w:r>
              <w:rPr>
                <w:spacing w:val="-3"/>
                <w:sz w:val="16"/>
                <w:szCs w:val="16"/>
              </w:rPr>
              <w:t>17876</w:t>
            </w:r>
          </w:p>
        </w:tc>
        <w:tc>
          <w:tcPr>
            <w:tcW w:w="810" w:type="dxa"/>
            <w:vAlign w:val="top"/>
          </w:tcPr>
          <w:p w14:paraId="7537E7A1">
            <w:pPr>
              <w:pStyle w:val="6"/>
              <w:spacing w:before="116"/>
              <w:jc w:val="right"/>
              <w:rPr>
                <w:sz w:val="16"/>
                <w:szCs w:val="16"/>
              </w:rPr>
            </w:pPr>
            <w:r>
              <w:rPr>
                <w:spacing w:val="-2"/>
                <w:sz w:val="16"/>
                <w:szCs w:val="16"/>
              </w:rPr>
              <w:t>2012-03-02</w:t>
            </w:r>
          </w:p>
        </w:tc>
        <w:tc>
          <w:tcPr>
            <w:tcW w:w="860" w:type="dxa"/>
            <w:vAlign w:val="top"/>
          </w:tcPr>
          <w:p w14:paraId="2A8D3F3C">
            <w:pPr>
              <w:pStyle w:val="6"/>
              <w:spacing w:before="116" w:line="239" w:lineRule="auto"/>
              <w:ind w:left="265"/>
              <w:rPr>
                <w:sz w:val="16"/>
                <w:szCs w:val="16"/>
              </w:rPr>
            </w:pPr>
            <w:r>
              <w:rPr>
                <w:spacing w:val="-2"/>
                <w:sz w:val="16"/>
                <w:szCs w:val="16"/>
              </w:rPr>
              <w:t>64.0</w:t>
            </w:r>
          </w:p>
        </w:tc>
        <w:tc>
          <w:tcPr>
            <w:tcW w:w="1230" w:type="dxa"/>
            <w:vAlign w:val="top"/>
          </w:tcPr>
          <w:p w14:paraId="2E0C5ADA">
            <w:pPr>
              <w:pStyle w:val="6"/>
              <w:spacing w:before="141" w:line="183" w:lineRule="auto"/>
              <w:ind w:left="525"/>
              <w:rPr>
                <w:sz w:val="16"/>
                <w:szCs w:val="16"/>
              </w:rPr>
            </w:pPr>
            <w:r>
              <w:rPr>
                <w:spacing w:val="-2"/>
                <w:sz w:val="16"/>
                <w:szCs w:val="16"/>
              </w:rPr>
              <w:t>OZ</w:t>
            </w:r>
          </w:p>
        </w:tc>
        <w:tc>
          <w:tcPr>
            <w:tcW w:w="1290" w:type="dxa"/>
            <w:vAlign w:val="top"/>
          </w:tcPr>
          <w:p w14:paraId="5B45F5D0">
            <w:pPr>
              <w:pStyle w:val="6"/>
              <w:spacing w:before="116" w:line="241" w:lineRule="auto"/>
              <w:ind w:left="595"/>
              <w:rPr>
                <w:sz w:val="16"/>
                <w:szCs w:val="16"/>
              </w:rPr>
            </w:pPr>
            <w:r>
              <w:rPr>
                <w:sz w:val="16"/>
                <w:szCs w:val="16"/>
              </w:rPr>
              <w:t>1</w:t>
            </w:r>
          </w:p>
        </w:tc>
        <w:tc>
          <w:tcPr>
            <w:tcW w:w="1310" w:type="dxa"/>
            <w:tcBorders>
              <w:right w:val="nil"/>
            </w:tcBorders>
            <w:vAlign w:val="top"/>
          </w:tcPr>
          <w:p w14:paraId="65705645">
            <w:pPr>
              <w:pStyle w:val="6"/>
              <w:spacing w:before="116" w:line="239" w:lineRule="auto"/>
              <w:ind w:left="485"/>
              <w:rPr>
                <w:sz w:val="16"/>
                <w:szCs w:val="16"/>
              </w:rPr>
            </w:pPr>
            <w:r>
              <w:rPr>
                <w:spacing w:val="-4"/>
                <w:sz w:val="16"/>
                <w:szCs w:val="16"/>
              </w:rPr>
              <w:t>1.59</w:t>
            </w:r>
          </w:p>
        </w:tc>
      </w:tr>
      <w:tr w14:paraId="27361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250" w:type="dxa"/>
            <w:tcBorders>
              <w:left w:val="nil"/>
            </w:tcBorders>
            <w:vAlign w:val="top"/>
          </w:tcPr>
          <w:p w14:paraId="5B0080D5">
            <w:pPr>
              <w:pStyle w:val="6"/>
              <w:spacing w:before="98" w:line="241" w:lineRule="auto"/>
              <w:ind w:left="79"/>
              <w:rPr>
                <w:sz w:val="16"/>
                <w:szCs w:val="16"/>
              </w:rPr>
            </w:pPr>
            <w:r>
              <w:rPr>
                <w:sz w:val="16"/>
                <w:szCs w:val="16"/>
              </w:rPr>
              <w:t>2</w:t>
            </w:r>
          </w:p>
        </w:tc>
        <w:tc>
          <w:tcPr>
            <w:tcW w:w="520" w:type="dxa"/>
            <w:vAlign w:val="top"/>
          </w:tcPr>
          <w:p w14:paraId="4C5A8138">
            <w:pPr>
              <w:pStyle w:val="6"/>
              <w:spacing w:before="98"/>
              <w:ind w:left="54"/>
              <w:rPr>
                <w:sz w:val="16"/>
                <w:szCs w:val="16"/>
              </w:rPr>
            </w:pPr>
            <w:r>
              <w:rPr>
                <w:spacing w:val="-2"/>
                <w:sz w:val="16"/>
                <w:szCs w:val="16"/>
              </w:rPr>
              <w:t>86246</w:t>
            </w:r>
          </w:p>
        </w:tc>
        <w:tc>
          <w:tcPr>
            <w:tcW w:w="490" w:type="dxa"/>
            <w:vAlign w:val="top"/>
          </w:tcPr>
          <w:p w14:paraId="4528D17B">
            <w:pPr>
              <w:pStyle w:val="6"/>
              <w:spacing w:before="98"/>
              <w:ind w:left="114"/>
              <w:rPr>
                <w:sz w:val="16"/>
                <w:szCs w:val="16"/>
              </w:rPr>
            </w:pPr>
            <w:r>
              <w:rPr>
                <w:spacing w:val="-2"/>
                <w:sz w:val="16"/>
                <w:szCs w:val="16"/>
              </w:rPr>
              <w:t>205</w:t>
            </w:r>
          </w:p>
        </w:tc>
        <w:tc>
          <w:tcPr>
            <w:tcW w:w="369" w:type="dxa"/>
            <w:vAlign w:val="top"/>
          </w:tcPr>
          <w:p w14:paraId="736E5E41">
            <w:pPr>
              <w:pStyle w:val="6"/>
              <w:spacing w:before="98"/>
              <w:ind w:left="94"/>
              <w:rPr>
                <w:sz w:val="16"/>
                <w:szCs w:val="16"/>
              </w:rPr>
            </w:pPr>
            <w:r>
              <w:rPr>
                <w:spacing w:val="-2"/>
                <w:sz w:val="16"/>
                <w:szCs w:val="16"/>
              </w:rPr>
              <w:t>97</w:t>
            </w:r>
          </w:p>
        </w:tc>
        <w:tc>
          <w:tcPr>
            <w:tcW w:w="680" w:type="dxa"/>
            <w:vAlign w:val="top"/>
          </w:tcPr>
          <w:p w14:paraId="28731771">
            <w:pPr>
              <w:pStyle w:val="6"/>
              <w:spacing w:before="98"/>
              <w:ind w:left="175"/>
              <w:rPr>
                <w:sz w:val="16"/>
                <w:szCs w:val="16"/>
              </w:rPr>
            </w:pPr>
            <w:r>
              <w:rPr>
                <w:spacing w:val="-2"/>
                <w:sz w:val="16"/>
                <w:szCs w:val="16"/>
              </w:rPr>
              <w:t>9753</w:t>
            </w:r>
          </w:p>
        </w:tc>
        <w:tc>
          <w:tcPr>
            <w:tcW w:w="970" w:type="dxa"/>
            <w:vAlign w:val="top"/>
          </w:tcPr>
          <w:p w14:paraId="69778018">
            <w:pPr>
              <w:pStyle w:val="6"/>
              <w:spacing w:before="98"/>
              <w:ind w:left="45"/>
              <w:rPr>
                <w:sz w:val="16"/>
                <w:szCs w:val="16"/>
              </w:rPr>
            </w:pPr>
            <w:r>
              <w:rPr>
                <w:spacing w:val="-2"/>
                <w:sz w:val="16"/>
                <w:szCs w:val="16"/>
              </w:rPr>
              <w:t>1022027929</w:t>
            </w:r>
          </w:p>
        </w:tc>
        <w:tc>
          <w:tcPr>
            <w:tcW w:w="520" w:type="dxa"/>
            <w:vAlign w:val="top"/>
          </w:tcPr>
          <w:p w14:paraId="7903D320">
            <w:pPr>
              <w:pStyle w:val="6"/>
              <w:spacing w:before="98"/>
              <w:jc w:val="right"/>
              <w:rPr>
                <w:sz w:val="16"/>
                <w:szCs w:val="16"/>
              </w:rPr>
            </w:pPr>
            <w:r>
              <w:rPr>
                <w:spacing w:val="-8"/>
                <w:sz w:val="16"/>
                <w:szCs w:val="16"/>
              </w:rPr>
              <w:t>0</w:t>
            </w:r>
          </w:p>
        </w:tc>
        <w:tc>
          <w:tcPr>
            <w:tcW w:w="810" w:type="dxa"/>
            <w:vAlign w:val="top"/>
          </w:tcPr>
          <w:p w14:paraId="2E19E9FA">
            <w:pPr>
              <w:pStyle w:val="6"/>
              <w:spacing w:before="98"/>
              <w:jc w:val="right"/>
              <w:rPr>
                <w:sz w:val="16"/>
                <w:szCs w:val="16"/>
              </w:rPr>
            </w:pPr>
            <w:r>
              <w:rPr>
                <w:spacing w:val="-2"/>
                <w:sz w:val="16"/>
                <w:szCs w:val="16"/>
              </w:rPr>
              <w:t>2012-03-02</w:t>
            </w:r>
          </w:p>
        </w:tc>
        <w:tc>
          <w:tcPr>
            <w:tcW w:w="860" w:type="dxa"/>
            <w:vAlign w:val="top"/>
          </w:tcPr>
          <w:p w14:paraId="68D1B7D3">
            <w:pPr>
              <w:pStyle w:val="6"/>
              <w:spacing w:before="98" w:line="239" w:lineRule="auto"/>
              <w:ind w:left="305"/>
              <w:rPr>
                <w:sz w:val="16"/>
                <w:szCs w:val="16"/>
              </w:rPr>
            </w:pPr>
            <w:r>
              <w:rPr>
                <w:spacing w:val="-5"/>
                <w:sz w:val="16"/>
                <w:szCs w:val="16"/>
              </w:rPr>
              <w:t>1.0</w:t>
            </w:r>
          </w:p>
        </w:tc>
        <w:tc>
          <w:tcPr>
            <w:tcW w:w="1230" w:type="dxa"/>
            <w:vAlign w:val="top"/>
          </w:tcPr>
          <w:p w14:paraId="63AEEC20">
            <w:pPr>
              <w:pStyle w:val="6"/>
              <w:spacing w:before="123" w:line="183" w:lineRule="auto"/>
              <w:ind w:left="525"/>
              <w:rPr>
                <w:sz w:val="16"/>
                <w:szCs w:val="16"/>
              </w:rPr>
            </w:pPr>
            <w:r>
              <w:rPr>
                <w:spacing w:val="-2"/>
                <w:sz w:val="16"/>
                <w:szCs w:val="16"/>
              </w:rPr>
              <w:t>CT</w:t>
            </w:r>
          </w:p>
        </w:tc>
        <w:tc>
          <w:tcPr>
            <w:tcW w:w="1290" w:type="dxa"/>
            <w:vAlign w:val="top"/>
          </w:tcPr>
          <w:p w14:paraId="37E1EB6E">
            <w:pPr>
              <w:pStyle w:val="6"/>
              <w:spacing w:before="98" w:line="241" w:lineRule="auto"/>
              <w:ind w:left="595"/>
              <w:rPr>
                <w:sz w:val="16"/>
                <w:szCs w:val="16"/>
              </w:rPr>
            </w:pPr>
            <w:r>
              <w:rPr>
                <w:sz w:val="16"/>
                <w:szCs w:val="16"/>
              </w:rPr>
              <w:t>1</w:t>
            </w:r>
          </w:p>
        </w:tc>
        <w:tc>
          <w:tcPr>
            <w:tcW w:w="1310" w:type="dxa"/>
            <w:tcBorders>
              <w:right w:val="nil"/>
            </w:tcBorders>
            <w:vAlign w:val="top"/>
          </w:tcPr>
          <w:p w14:paraId="6558B8B6">
            <w:pPr>
              <w:pStyle w:val="6"/>
              <w:spacing w:before="98" w:line="239" w:lineRule="auto"/>
              <w:ind w:left="485"/>
              <w:rPr>
                <w:sz w:val="16"/>
                <w:szCs w:val="16"/>
              </w:rPr>
            </w:pPr>
            <w:r>
              <w:rPr>
                <w:spacing w:val="-2"/>
                <w:sz w:val="16"/>
                <w:szCs w:val="16"/>
              </w:rPr>
              <w:t>5.99</w:t>
            </w:r>
          </w:p>
        </w:tc>
      </w:tr>
      <w:tr w14:paraId="5538A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50" w:type="dxa"/>
            <w:tcBorders>
              <w:left w:val="nil"/>
            </w:tcBorders>
            <w:vAlign w:val="top"/>
          </w:tcPr>
          <w:p w14:paraId="490B0179">
            <w:pPr>
              <w:pStyle w:val="6"/>
              <w:spacing w:before="119"/>
              <w:ind w:left="79"/>
              <w:rPr>
                <w:sz w:val="16"/>
                <w:szCs w:val="16"/>
              </w:rPr>
            </w:pPr>
            <w:r>
              <w:rPr>
                <w:sz w:val="16"/>
                <w:szCs w:val="16"/>
              </w:rPr>
              <w:t>3</w:t>
            </w:r>
          </w:p>
        </w:tc>
        <w:tc>
          <w:tcPr>
            <w:tcW w:w="520" w:type="dxa"/>
            <w:vAlign w:val="top"/>
          </w:tcPr>
          <w:p w14:paraId="2DE174A8">
            <w:pPr>
              <w:pStyle w:val="6"/>
              <w:spacing w:before="119"/>
              <w:ind w:left="54"/>
              <w:rPr>
                <w:sz w:val="16"/>
                <w:szCs w:val="16"/>
              </w:rPr>
            </w:pPr>
            <w:r>
              <w:rPr>
                <w:spacing w:val="-2"/>
                <w:sz w:val="16"/>
                <w:szCs w:val="16"/>
              </w:rPr>
              <w:t>86246</w:t>
            </w:r>
          </w:p>
        </w:tc>
        <w:tc>
          <w:tcPr>
            <w:tcW w:w="490" w:type="dxa"/>
            <w:vAlign w:val="top"/>
          </w:tcPr>
          <w:p w14:paraId="0529D89F">
            <w:pPr>
              <w:pStyle w:val="6"/>
              <w:spacing w:before="119"/>
              <w:ind w:left="114"/>
              <w:rPr>
                <w:sz w:val="16"/>
                <w:szCs w:val="16"/>
              </w:rPr>
            </w:pPr>
            <w:r>
              <w:rPr>
                <w:spacing w:val="-2"/>
                <w:sz w:val="16"/>
                <w:szCs w:val="16"/>
              </w:rPr>
              <w:t>205</w:t>
            </w:r>
          </w:p>
        </w:tc>
        <w:tc>
          <w:tcPr>
            <w:tcW w:w="369" w:type="dxa"/>
            <w:vAlign w:val="top"/>
          </w:tcPr>
          <w:p w14:paraId="775355D3">
            <w:pPr>
              <w:pStyle w:val="6"/>
              <w:spacing w:before="119"/>
              <w:ind w:left="94"/>
              <w:rPr>
                <w:sz w:val="16"/>
                <w:szCs w:val="16"/>
              </w:rPr>
            </w:pPr>
            <w:r>
              <w:rPr>
                <w:spacing w:val="-3"/>
                <w:sz w:val="16"/>
                <w:szCs w:val="16"/>
              </w:rPr>
              <w:t>25</w:t>
            </w:r>
          </w:p>
        </w:tc>
        <w:tc>
          <w:tcPr>
            <w:tcW w:w="680" w:type="dxa"/>
            <w:vAlign w:val="top"/>
          </w:tcPr>
          <w:p w14:paraId="70FEB5DB">
            <w:pPr>
              <w:pStyle w:val="6"/>
              <w:spacing w:before="119"/>
              <w:ind w:left="175"/>
              <w:rPr>
                <w:sz w:val="16"/>
                <w:szCs w:val="16"/>
              </w:rPr>
            </w:pPr>
            <w:r>
              <w:rPr>
                <w:spacing w:val="-2"/>
                <w:sz w:val="16"/>
                <w:szCs w:val="16"/>
              </w:rPr>
              <w:t>2509</w:t>
            </w:r>
          </w:p>
        </w:tc>
        <w:tc>
          <w:tcPr>
            <w:tcW w:w="970" w:type="dxa"/>
            <w:vAlign w:val="top"/>
          </w:tcPr>
          <w:p w14:paraId="5D9601F4">
            <w:pPr>
              <w:pStyle w:val="6"/>
              <w:spacing w:before="119"/>
              <w:ind w:right="10"/>
              <w:jc w:val="right"/>
              <w:rPr>
                <w:sz w:val="16"/>
                <w:szCs w:val="16"/>
              </w:rPr>
            </w:pPr>
            <w:r>
              <w:rPr>
                <w:spacing w:val="-2"/>
                <w:sz w:val="16"/>
                <w:szCs w:val="16"/>
              </w:rPr>
              <w:t>107996777</w:t>
            </w:r>
          </w:p>
        </w:tc>
        <w:tc>
          <w:tcPr>
            <w:tcW w:w="520" w:type="dxa"/>
            <w:vAlign w:val="top"/>
          </w:tcPr>
          <w:p w14:paraId="47D81F25">
            <w:pPr>
              <w:pStyle w:val="6"/>
              <w:spacing w:before="119"/>
              <w:ind w:right="1"/>
              <w:jc w:val="right"/>
              <w:rPr>
                <w:sz w:val="16"/>
                <w:szCs w:val="16"/>
              </w:rPr>
            </w:pPr>
            <w:r>
              <w:rPr>
                <w:spacing w:val="-2"/>
                <w:sz w:val="16"/>
                <w:szCs w:val="16"/>
              </w:rPr>
              <w:t>31373</w:t>
            </w:r>
          </w:p>
        </w:tc>
        <w:tc>
          <w:tcPr>
            <w:tcW w:w="810" w:type="dxa"/>
            <w:vAlign w:val="top"/>
          </w:tcPr>
          <w:p w14:paraId="5EC7129E">
            <w:pPr>
              <w:pStyle w:val="6"/>
              <w:spacing w:before="119"/>
              <w:jc w:val="right"/>
              <w:rPr>
                <w:sz w:val="16"/>
                <w:szCs w:val="16"/>
              </w:rPr>
            </w:pPr>
            <w:r>
              <w:rPr>
                <w:spacing w:val="-2"/>
                <w:sz w:val="16"/>
                <w:szCs w:val="16"/>
              </w:rPr>
              <w:t>2012-03-02</w:t>
            </w:r>
          </w:p>
        </w:tc>
        <w:tc>
          <w:tcPr>
            <w:tcW w:w="860" w:type="dxa"/>
            <w:vAlign w:val="top"/>
          </w:tcPr>
          <w:p w14:paraId="7166EA87">
            <w:pPr>
              <w:pStyle w:val="6"/>
              <w:spacing w:before="119" w:line="239" w:lineRule="auto"/>
              <w:ind w:left="265"/>
              <w:rPr>
                <w:sz w:val="16"/>
                <w:szCs w:val="16"/>
              </w:rPr>
            </w:pPr>
            <w:r>
              <w:rPr>
                <w:spacing w:val="-4"/>
                <w:sz w:val="16"/>
                <w:szCs w:val="16"/>
              </w:rPr>
              <w:t>16.0</w:t>
            </w:r>
          </w:p>
        </w:tc>
        <w:tc>
          <w:tcPr>
            <w:tcW w:w="1230" w:type="dxa"/>
            <w:vAlign w:val="top"/>
          </w:tcPr>
          <w:p w14:paraId="27CD25DE">
            <w:pPr>
              <w:pStyle w:val="6"/>
              <w:spacing w:before="144" w:line="183" w:lineRule="auto"/>
              <w:ind w:left="525"/>
              <w:rPr>
                <w:sz w:val="16"/>
                <w:szCs w:val="16"/>
              </w:rPr>
            </w:pPr>
            <w:r>
              <w:rPr>
                <w:spacing w:val="-2"/>
                <w:sz w:val="16"/>
                <w:szCs w:val="16"/>
              </w:rPr>
              <w:t>OZ</w:t>
            </w:r>
          </w:p>
        </w:tc>
        <w:tc>
          <w:tcPr>
            <w:tcW w:w="1290" w:type="dxa"/>
            <w:vAlign w:val="top"/>
          </w:tcPr>
          <w:p w14:paraId="1BDE1093">
            <w:pPr>
              <w:pStyle w:val="6"/>
              <w:spacing w:before="119" w:line="241" w:lineRule="auto"/>
              <w:ind w:left="595"/>
              <w:rPr>
                <w:sz w:val="16"/>
                <w:szCs w:val="16"/>
              </w:rPr>
            </w:pPr>
            <w:r>
              <w:rPr>
                <w:sz w:val="16"/>
                <w:szCs w:val="16"/>
              </w:rPr>
              <w:t>1</w:t>
            </w:r>
          </w:p>
        </w:tc>
        <w:tc>
          <w:tcPr>
            <w:tcW w:w="1310" w:type="dxa"/>
            <w:tcBorders>
              <w:right w:val="nil"/>
            </w:tcBorders>
            <w:vAlign w:val="top"/>
          </w:tcPr>
          <w:p w14:paraId="7B37FE04">
            <w:pPr>
              <w:pStyle w:val="6"/>
              <w:spacing w:before="119" w:line="239" w:lineRule="auto"/>
              <w:ind w:left="485"/>
              <w:rPr>
                <w:sz w:val="16"/>
                <w:szCs w:val="16"/>
              </w:rPr>
            </w:pPr>
            <w:r>
              <w:rPr>
                <w:spacing w:val="-4"/>
                <w:sz w:val="16"/>
                <w:szCs w:val="16"/>
              </w:rPr>
              <w:t>1.99</w:t>
            </w:r>
          </w:p>
        </w:tc>
      </w:tr>
      <w:tr w14:paraId="15505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250" w:type="dxa"/>
            <w:tcBorders>
              <w:left w:val="nil"/>
            </w:tcBorders>
            <w:vAlign w:val="top"/>
          </w:tcPr>
          <w:p w14:paraId="17F13616">
            <w:pPr>
              <w:pStyle w:val="6"/>
              <w:spacing w:before="111" w:line="241" w:lineRule="auto"/>
              <w:ind w:left="79"/>
              <w:rPr>
                <w:sz w:val="16"/>
                <w:szCs w:val="16"/>
              </w:rPr>
            </w:pPr>
            <w:r>
              <w:rPr>
                <w:sz w:val="16"/>
                <w:szCs w:val="16"/>
              </w:rPr>
              <w:t>4</w:t>
            </w:r>
          </w:p>
        </w:tc>
        <w:tc>
          <w:tcPr>
            <w:tcW w:w="520" w:type="dxa"/>
            <w:vAlign w:val="top"/>
          </w:tcPr>
          <w:p w14:paraId="34DCECF8">
            <w:pPr>
              <w:pStyle w:val="6"/>
              <w:spacing w:before="111"/>
              <w:ind w:left="54"/>
              <w:rPr>
                <w:sz w:val="16"/>
                <w:szCs w:val="16"/>
              </w:rPr>
            </w:pPr>
            <w:r>
              <w:rPr>
                <w:spacing w:val="-2"/>
                <w:sz w:val="16"/>
                <w:szCs w:val="16"/>
              </w:rPr>
              <w:t>86246</w:t>
            </w:r>
          </w:p>
        </w:tc>
        <w:tc>
          <w:tcPr>
            <w:tcW w:w="490" w:type="dxa"/>
            <w:vAlign w:val="top"/>
          </w:tcPr>
          <w:p w14:paraId="62A8A24C">
            <w:pPr>
              <w:pStyle w:val="6"/>
              <w:spacing w:before="111"/>
              <w:ind w:left="114"/>
              <w:rPr>
                <w:sz w:val="16"/>
                <w:szCs w:val="16"/>
              </w:rPr>
            </w:pPr>
            <w:r>
              <w:rPr>
                <w:spacing w:val="-2"/>
                <w:sz w:val="16"/>
                <w:szCs w:val="16"/>
              </w:rPr>
              <w:t>205</w:t>
            </w:r>
          </w:p>
        </w:tc>
        <w:tc>
          <w:tcPr>
            <w:tcW w:w="369" w:type="dxa"/>
            <w:vAlign w:val="top"/>
          </w:tcPr>
          <w:p w14:paraId="091088A8">
            <w:pPr>
              <w:pStyle w:val="6"/>
              <w:spacing w:before="111"/>
              <w:ind w:left="94"/>
              <w:rPr>
                <w:sz w:val="16"/>
                <w:szCs w:val="16"/>
              </w:rPr>
            </w:pPr>
            <w:r>
              <w:rPr>
                <w:spacing w:val="-3"/>
                <w:sz w:val="16"/>
                <w:szCs w:val="16"/>
              </w:rPr>
              <w:t>55</w:t>
            </w:r>
          </w:p>
        </w:tc>
        <w:tc>
          <w:tcPr>
            <w:tcW w:w="680" w:type="dxa"/>
            <w:vAlign w:val="top"/>
          </w:tcPr>
          <w:p w14:paraId="20A099F1">
            <w:pPr>
              <w:pStyle w:val="6"/>
              <w:spacing w:before="111"/>
              <w:ind w:left="175"/>
              <w:rPr>
                <w:sz w:val="16"/>
                <w:szCs w:val="16"/>
              </w:rPr>
            </w:pPr>
            <w:r>
              <w:rPr>
                <w:spacing w:val="-2"/>
                <w:sz w:val="16"/>
                <w:szCs w:val="16"/>
              </w:rPr>
              <w:t>5555</w:t>
            </w:r>
          </w:p>
        </w:tc>
        <w:tc>
          <w:tcPr>
            <w:tcW w:w="970" w:type="dxa"/>
            <w:vAlign w:val="top"/>
          </w:tcPr>
          <w:p w14:paraId="300AB51D">
            <w:pPr>
              <w:pStyle w:val="6"/>
              <w:spacing w:before="111"/>
              <w:ind w:right="10"/>
              <w:jc w:val="right"/>
              <w:rPr>
                <w:sz w:val="16"/>
                <w:szCs w:val="16"/>
              </w:rPr>
            </w:pPr>
            <w:r>
              <w:rPr>
                <w:spacing w:val="-2"/>
                <w:sz w:val="16"/>
                <w:szCs w:val="16"/>
              </w:rPr>
              <w:t>107684070</w:t>
            </w:r>
          </w:p>
        </w:tc>
        <w:tc>
          <w:tcPr>
            <w:tcW w:w="520" w:type="dxa"/>
            <w:vAlign w:val="top"/>
          </w:tcPr>
          <w:p w14:paraId="5EDDF53C">
            <w:pPr>
              <w:pStyle w:val="6"/>
              <w:spacing w:before="111"/>
              <w:ind w:right="1"/>
              <w:jc w:val="right"/>
              <w:rPr>
                <w:sz w:val="16"/>
                <w:szCs w:val="16"/>
              </w:rPr>
            </w:pPr>
            <w:r>
              <w:rPr>
                <w:spacing w:val="-2"/>
                <w:sz w:val="16"/>
                <w:szCs w:val="16"/>
              </w:rPr>
              <w:t>32094</w:t>
            </w:r>
          </w:p>
        </w:tc>
        <w:tc>
          <w:tcPr>
            <w:tcW w:w="810" w:type="dxa"/>
            <w:vAlign w:val="top"/>
          </w:tcPr>
          <w:p w14:paraId="37B9AEE0">
            <w:pPr>
              <w:pStyle w:val="6"/>
              <w:spacing w:before="111"/>
              <w:jc w:val="right"/>
              <w:rPr>
                <w:sz w:val="16"/>
                <w:szCs w:val="16"/>
              </w:rPr>
            </w:pPr>
            <w:r>
              <w:rPr>
                <w:spacing w:val="-2"/>
                <w:sz w:val="16"/>
                <w:szCs w:val="16"/>
              </w:rPr>
              <w:t>2012-03-02</w:t>
            </w:r>
          </w:p>
        </w:tc>
        <w:tc>
          <w:tcPr>
            <w:tcW w:w="860" w:type="dxa"/>
            <w:vAlign w:val="top"/>
          </w:tcPr>
          <w:p w14:paraId="709537A8">
            <w:pPr>
              <w:pStyle w:val="6"/>
              <w:spacing w:before="111" w:line="239" w:lineRule="auto"/>
              <w:ind w:left="265"/>
              <w:rPr>
                <w:sz w:val="16"/>
                <w:szCs w:val="16"/>
              </w:rPr>
            </w:pPr>
            <w:r>
              <w:rPr>
                <w:spacing w:val="-4"/>
                <w:sz w:val="16"/>
                <w:szCs w:val="16"/>
              </w:rPr>
              <w:t>16.0</w:t>
            </w:r>
          </w:p>
        </w:tc>
        <w:tc>
          <w:tcPr>
            <w:tcW w:w="1230" w:type="dxa"/>
            <w:vAlign w:val="top"/>
          </w:tcPr>
          <w:p w14:paraId="78696633">
            <w:pPr>
              <w:pStyle w:val="6"/>
              <w:spacing w:before="136" w:line="183" w:lineRule="auto"/>
              <w:ind w:left="525"/>
              <w:rPr>
                <w:sz w:val="16"/>
                <w:szCs w:val="16"/>
              </w:rPr>
            </w:pPr>
            <w:r>
              <w:rPr>
                <w:spacing w:val="-2"/>
                <w:sz w:val="16"/>
                <w:szCs w:val="16"/>
              </w:rPr>
              <w:t>OZ</w:t>
            </w:r>
          </w:p>
        </w:tc>
        <w:tc>
          <w:tcPr>
            <w:tcW w:w="1290" w:type="dxa"/>
            <w:vAlign w:val="top"/>
          </w:tcPr>
          <w:p w14:paraId="65CBC1AB">
            <w:pPr>
              <w:pStyle w:val="6"/>
              <w:spacing w:before="111" w:line="241" w:lineRule="auto"/>
              <w:ind w:left="595"/>
              <w:rPr>
                <w:sz w:val="16"/>
                <w:szCs w:val="16"/>
              </w:rPr>
            </w:pPr>
            <w:r>
              <w:rPr>
                <w:sz w:val="16"/>
                <w:szCs w:val="16"/>
              </w:rPr>
              <w:t>2</w:t>
            </w:r>
          </w:p>
        </w:tc>
        <w:tc>
          <w:tcPr>
            <w:tcW w:w="1310" w:type="dxa"/>
            <w:tcBorders>
              <w:right w:val="nil"/>
            </w:tcBorders>
            <w:vAlign w:val="top"/>
          </w:tcPr>
          <w:p w14:paraId="4D75C9BF">
            <w:pPr>
              <w:pStyle w:val="6"/>
              <w:spacing w:before="111" w:line="239" w:lineRule="auto"/>
              <w:ind w:left="445"/>
              <w:rPr>
                <w:sz w:val="16"/>
                <w:szCs w:val="16"/>
              </w:rPr>
            </w:pPr>
            <w:r>
              <w:rPr>
                <w:spacing w:val="-3"/>
                <w:sz w:val="16"/>
                <w:szCs w:val="16"/>
              </w:rPr>
              <w:t>10.38</w:t>
            </w:r>
          </w:p>
        </w:tc>
      </w:tr>
    </w:tbl>
    <w:p w14:paraId="56C06D42">
      <w:pPr>
        <w:pStyle w:val="2"/>
        <w:spacing w:line="266" w:lineRule="auto"/>
      </w:pPr>
    </w:p>
    <w:p w14:paraId="5804C670">
      <w:pPr>
        <w:spacing w:before="97" w:line="216" w:lineRule="auto"/>
        <w:ind w:right="61" w:firstLine="640"/>
        <w:jc w:val="both"/>
        <w:rPr>
          <w:rFonts w:ascii="宋体" w:hAnsi="宋体" w:eastAsia="宋体" w:cs="宋体"/>
          <w:sz w:val="30"/>
          <w:szCs w:val="30"/>
        </w:rPr>
      </w:pPr>
      <w:r>
        <w:rPr>
          <w:rFonts w:ascii="宋体" w:hAnsi="宋体" w:eastAsia="宋体" w:cs="宋体"/>
          <w:b/>
          <w:bCs/>
          <w:spacing w:val="-5"/>
          <w:sz w:val="30"/>
          <w:szCs w:val="30"/>
        </w:rPr>
        <w:t>在第一步完成数据读取后，需要将流水数据转换为事务数据，即每</w:t>
      </w:r>
      <w:r>
        <w:rPr>
          <w:rFonts w:ascii="宋体" w:hAnsi="宋体" w:eastAsia="宋体" w:cs="宋体"/>
          <w:spacing w:val="17"/>
          <w:sz w:val="30"/>
          <w:szCs w:val="30"/>
        </w:rPr>
        <w:t xml:space="preserve"> </w:t>
      </w:r>
      <w:r>
        <w:rPr>
          <w:rFonts w:ascii="宋体" w:hAnsi="宋体" w:eastAsia="宋体" w:cs="宋体"/>
          <w:b/>
          <w:bCs/>
          <w:spacing w:val="-5"/>
          <w:sz w:val="30"/>
          <w:szCs w:val="30"/>
        </w:rPr>
        <w:t>一行是一个事务而不是一个单独的Item。在进行数据处理时，首先按照</w:t>
      </w:r>
      <w:r>
        <w:rPr>
          <w:rFonts w:ascii="宋体" w:hAnsi="宋体" w:eastAsia="宋体" w:cs="宋体"/>
          <w:spacing w:val="3"/>
          <w:sz w:val="30"/>
          <w:szCs w:val="30"/>
        </w:rPr>
        <w:t xml:space="preserve">  </w:t>
      </w:r>
      <w:r>
        <w:rPr>
          <w:rFonts w:ascii="宋体" w:hAnsi="宋体" w:eastAsia="宋体" w:cs="宋体"/>
          <w:b/>
          <w:bCs/>
          <w:spacing w:val="-8"/>
          <w:sz w:val="30"/>
          <w:szCs w:val="30"/>
        </w:rPr>
        <w:t>Item</w:t>
      </w:r>
      <w:r>
        <w:rPr>
          <w:rFonts w:ascii="宋体" w:hAnsi="宋体" w:eastAsia="宋体" w:cs="宋体"/>
          <w:spacing w:val="-8"/>
          <w:sz w:val="30"/>
          <w:szCs w:val="30"/>
        </w:rPr>
        <w:t xml:space="preserve"> </w:t>
      </w:r>
      <w:r>
        <w:rPr>
          <w:rFonts w:ascii="宋体" w:hAnsi="宋体" w:eastAsia="宋体" w:cs="宋体"/>
          <w:b/>
          <w:bCs/>
          <w:spacing w:val="-8"/>
          <w:sz w:val="30"/>
          <w:szCs w:val="30"/>
        </w:rPr>
        <w:t>id、date和chain</w:t>
      </w:r>
      <w:r>
        <w:rPr>
          <w:rFonts w:ascii="宋体" w:hAnsi="宋体" w:eastAsia="宋体" w:cs="宋体"/>
          <w:spacing w:val="-31"/>
          <w:sz w:val="30"/>
          <w:szCs w:val="30"/>
        </w:rPr>
        <w:t xml:space="preserve"> </w:t>
      </w:r>
      <w:r>
        <w:rPr>
          <w:rFonts w:ascii="宋体" w:hAnsi="宋体" w:eastAsia="宋体" w:cs="宋体"/>
          <w:b/>
          <w:bCs/>
          <w:spacing w:val="-8"/>
          <w:sz w:val="30"/>
          <w:szCs w:val="30"/>
        </w:rPr>
        <w:t>(连锁店标识)将数据进行分组，然后按</w:t>
      </w:r>
      <w:r>
        <w:rPr>
          <w:rFonts w:ascii="宋体" w:hAnsi="宋体" w:eastAsia="宋体" w:cs="宋体"/>
          <w:b/>
          <w:bCs/>
          <w:spacing w:val="-9"/>
          <w:sz w:val="30"/>
          <w:szCs w:val="30"/>
        </w:rPr>
        <w:t>照其结果</w:t>
      </w:r>
      <w:r>
        <w:rPr>
          <w:rFonts w:ascii="宋体" w:hAnsi="宋体" w:eastAsia="宋体" w:cs="宋体"/>
          <w:sz w:val="30"/>
          <w:szCs w:val="30"/>
        </w:rPr>
        <w:t xml:space="preserve">  </w:t>
      </w:r>
      <w:r>
        <w:rPr>
          <w:rFonts w:ascii="宋体" w:hAnsi="宋体" w:eastAsia="宋体" w:cs="宋体"/>
          <w:b/>
          <w:bCs/>
          <w:spacing w:val="-7"/>
          <w:sz w:val="30"/>
          <w:szCs w:val="30"/>
        </w:rPr>
        <w:t>将数据转换为事务数据。表7-5所示就是处理后的数据示例。</w:t>
      </w:r>
    </w:p>
    <w:p w14:paraId="021D6D3F">
      <w:pPr>
        <w:pStyle w:val="2"/>
        <w:spacing w:line="343" w:lineRule="auto"/>
      </w:pPr>
    </w:p>
    <w:p w14:paraId="55FA6179">
      <w:pPr>
        <w:pStyle w:val="2"/>
        <w:spacing w:before="51" w:line="181" w:lineRule="auto"/>
        <w:ind w:left="136"/>
        <w:rPr>
          <w:sz w:val="18"/>
          <w:szCs w:val="18"/>
        </w:rPr>
      </w:pPr>
      <w:r>
        <w:rPr>
          <w:b/>
          <w:bCs/>
          <w:spacing w:val="-3"/>
          <w:sz w:val="18"/>
          <w:szCs w:val="18"/>
        </w:rPr>
        <w:t>import</w:t>
      </w:r>
      <w:r>
        <w:rPr>
          <w:b/>
          <w:bCs/>
          <w:spacing w:val="30"/>
          <w:w w:val="101"/>
          <w:sz w:val="18"/>
          <w:szCs w:val="18"/>
        </w:rPr>
        <w:t xml:space="preserve"> </w:t>
      </w:r>
      <w:r>
        <w:rPr>
          <w:b/>
          <w:bCs/>
          <w:spacing w:val="-3"/>
          <w:sz w:val="18"/>
          <w:szCs w:val="18"/>
        </w:rPr>
        <w:t>numpy</w:t>
      </w:r>
      <w:r>
        <w:rPr>
          <w:b/>
          <w:bCs/>
          <w:spacing w:val="20"/>
          <w:sz w:val="18"/>
          <w:szCs w:val="18"/>
        </w:rPr>
        <w:t xml:space="preserve"> </w:t>
      </w:r>
      <w:r>
        <w:rPr>
          <w:b/>
          <w:bCs/>
          <w:spacing w:val="-3"/>
          <w:sz w:val="18"/>
          <w:szCs w:val="18"/>
        </w:rPr>
        <w:t>as</w:t>
      </w:r>
      <w:r>
        <w:rPr>
          <w:b/>
          <w:bCs/>
          <w:spacing w:val="26"/>
          <w:sz w:val="18"/>
          <w:szCs w:val="18"/>
        </w:rPr>
        <w:t xml:space="preserve"> </w:t>
      </w:r>
      <w:r>
        <w:rPr>
          <w:b/>
          <w:bCs/>
          <w:spacing w:val="-3"/>
          <w:sz w:val="18"/>
          <w:szCs w:val="18"/>
        </w:rPr>
        <w:t>np</w:t>
      </w:r>
    </w:p>
    <w:p w14:paraId="28A61145">
      <w:pPr>
        <w:pStyle w:val="2"/>
        <w:spacing w:line="226" w:lineRule="exact"/>
        <w:ind w:left="136"/>
        <w:rPr>
          <w:sz w:val="18"/>
          <w:szCs w:val="18"/>
        </w:rPr>
      </w:pPr>
      <w:r>
        <w:rPr>
          <w:position w:val="2"/>
          <w:sz w:val="18"/>
          <w:szCs w:val="18"/>
        </w:rPr>
        <w:t>transaction</w:t>
      </w:r>
      <w:r>
        <w:rPr>
          <w:spacing w:val="1"/>
          <w:position w:val="2"/>
          <w:sz w:val="18"/>
          <w:szCs w:val="18"/>
        </w:rPr>
        <w:t>_</w:t>
      </w:r>
      <w:r>
        <w:rPr>
          <w:position w:val="2"/>
          <w:sz w:val="18"/>
          <w:szCs w:val="18"/>
        </w:rPr>
        <w:t>ids</w:t>
      </w:r>
      <w:r>
        <w:rPr>
          <w:spacing w:val="1"/>
          <w:position w:val="2"/>
          <w:sz w:val="18"/>
          <w:szCs w:val="18"/>
        </w:rPr>
        <w:t xml:space="preserve">                    </w:t>
      </w:r>
      <w:r>
        <w:rPr>
          <w:position w:val="2"/>
          <w:sz w:val="18"/>
          <w:szCs w:val="18"/>
        </w:rPr>
        <w:t xml:space="preserve">       =np.random.randint(100000,data.shape[0],size=data.shape[0])</w:t>
      </w:r>
    </w:p>
    <w:p w14:paraId="2E2DC329">
      <w:pPr>
        <w:pStyle w:val="2"/>
        <w:spacing w:line="239" w:lineRule="exact"/>
        <w:ind w:left="136"/>
        <w:rPr>
          <w:sz w:val="18"/>
          <w:szCs w:val="18"/>
        </w:rPr>
      </w:pPr>
      <w:r>
        <w:rPr>
          <w:spacing w:val="-1"/>
          <w:position w:val="3"/>
          <w:sz w:val="18"/>
          <w:szCs w:val="18"/>
        </w:rPr>
        <w:t>transaction_ids.shape</w:t>
      </w:r>
    </w:p>
    <w:p w14:paraId="1D90017C">
      <w:pPr>
        <w:pStyle w:val="2"/>
        <w:spacing w:before="112" w:line="245" w:lineRule="exact"/>
        <w:ind w:left="136"/>
        <w:rPr>
          <w:sz w:val="18"/>
          <w:szCs w:val="18"/>
        </w:rPr>
      </w:pPr>
      <w:r>
        <w:rPr>
          <w:spacing w:val="-2"/>
          <w:position w:val="3"/>
          <w:sz w:val="18"/>
          <w:szCs w:val="18"/>
        </w:rPr>
        <w:t>(999999,)</w:t>
      </w:r>
    </w:p>
    <w:p w14:paraId="12868195">
      <w:pPr>
        <w:pStyle w:val="2"/>
        <w:spacing w:line="241" w:lineRule="auto"/>
      </w:pPr>
    </w:p>
    <w:p w14:paraId="20B9A944">
      <w:pPr>
        <w:pStyle w:val="2"/>
        <w:spacing w:before="53" w:line="245" w:lineRule="exact"/>
        <w:ind w:left="136"/>
        <w:rPr>
          <w:sz w:val="18"/>
          <w:szCs w:val="18"/>
        </w:rPr>
      </w:pPr>
      <w:r>
        <w:rPr>
          <w:position w:val="3"/>
          <w:sz w:val="18"/>
          <w:szCs w:val="18"/>
        </w:rPr>
        <w:t>grouped=data.groupby(['date','id'</w:t>
      </w:r>
      <w:r>
        <w:rPr>
          <w:spacing w:val="-1"/>
          <w:position w:val="3"/>
          <w:sz w:val="18"/>
          <w:szCs w:val="18"/>
        </w:rPr>
        <w:t>,'chain'])</w:t>
      </w:r>
    </w:p>
    <w:p w14:paraId="7D8418B9">
      <w:pPr>
        <w:pStyle w:val="2"/>
        <w:spacing w:line="328" w:lineRule="auto"/>
      </w:pPr>
    </w:p>
    <w:p w14:paraId="228A201F">
      <w:pPr>
        <w:pStyle w:val="2"/>
        <w:spacing w:before="52" w:line="211" w:lineRule="exact"/>
        <w:ind w:left="136"/>
        <w:rPr>
          <w:sz w:val="18"/>
          <w:szCs w:val="18"/>
        </w:rPr>
      </w:pPr>
      <w:r>
        <w:rPr>
          <w:i/>
          <w:iCs/>
          <w:position w:val="2"/>
          <w:sz w:val="18"/>
          <w:szCs w:val="18"/>
        </w:rPr>
        <w:t>#convert</w:t>
      </w:r>
      <w:r>
        <w:rPr>
          <w:i/>
          <w:iCs/>
          <w:spacing w:val="49"/>
          <w:position w:val="2"/>
          <w:sz w:val="18"/>
          <w:szCs w:val="18"/>
        </w:rPr>
        <w:t xml:space="preserve"> </w:t>
      </w:r>
      <w:r>
        <w:rPr>
          <w:i/>
          <w:iCs/>
          <w:position w:val="2"/>
          <w:sz w:val="18"/>
          <w:szCs w:val="18"/>
        </w:rPr>
        <w:t>raw  data  to  transaction  data,and  the  items</w:t>
      </w:r>
      <w:r>
        <w:rPr>
          <w:i/>
          <w:iCs/>
          <w:spacing w:val="3"/>
          <w:position w:val="2"/>
          <w:sz w:val="18"/>
          <w:szCs w:val="18"/>
        </w:rPr>
        <w:t xml:space="preserve">  </w:t>
      </w:r>
      <w:r>
        <w:rPr>
          <w:i/>
          <w:iCs/>
          <w:position w:val="2"/>
          <w:sz w:val="18"/>
          <w:szCs w:val="18"/>
        </w:rPr>
        <w:t>in</w:t>
      </w:r>
      <w:r>
        <w:rPr>
          <w:i/>
          <w:iCs/>
          <w:spacing w:val="4"/>
          <w:position w:val="2"/>
          <w:sz w:val="18"/>
          <w:szCs w:val="18"/>
        </w:rPr>
        <w:t xml:space="preserve">  </w:t>
      </w:r>
      <w:r>
        <w:rPr>
          <w:i/>
          <w:iCs/>
          <w:position w:val="2"/>
          <w:sz w:val="18"/>
          <w:szCs w:val="18"/>
        </w:rPr>
        <w:t>one</w:t>
      </w:r>
      <w:r>
        <w:rPr>
          <w:i/>
          <w:iCs/>
          <w:spacing w:val="6"/>
          <w:position w:val="2"/>
          <w:sz w:val="18"/>
          <w:szCs w:val="18"/>
        </w:rPr>
        <w:t xml:space="preserve">  </w:t>
      </w:r>
      <w:r>
        <w:rPr>
          <w:i/>
          <w:iCs/>
          <w:position w:val="2"/>
          <w:sz w:val="18"/>
          <w:szCs w:val="18"/>
        </w:rPr>
        <w:t>transaction</w:t>
      </w:r>
      <w:r>
        <w:rPr>
          <w:i/>
          <w:iCs/>
          <w:spacing w:val="3"/>
          <w:position w:val="2"/>
          <w:sz w:val="18"/>
          <w:szCs w:val="18"/>
        </w:rPr>
        <w:t xml:space="preserve">  </w:t>
      </w:r>
      <w:r>
        <w:rPr>
          <w:i/>
          <w:iCs/>
          <w:position w:val="2"/>
          <w:sz w:val="18"/>
          <w:szCs w:val="18"/>
        </w:rPr>
        <w:t>is</w:t>
      </w:r>
      <w:r>
        <w:rPr>
          <w:i/>
          <w:iCs/>
          <w:spacing w:val="4"/>
          <w:position w:val="2"/>
          <w:sz w:val="18"/>
          <w:szCs w:val="18"/>
        </w:rPr>
        <w:t xml:space="preserve">  </w:t>
      </w:r>
      <w:r>
        <w:rPr>
          <w:i/>
          <w:iCs/>
          <w:position w:val="2"/>
          <w:sz w:val="18"/>
          <w:szCs w:val="18"/>
        </w:rPr>
        <w:t>sorted</w:t>
      </w:r>
      <w:r>
        <w:rPr>
          <w:i/>
          <w:iCs/>
          <w:spacing w:val="-1"/>
          <w:position w:val="2"/>
          <w:sz w:val="18"/>
          <w:szCs w:val="18"/>
        </w:rPr>
        <w:t xml:space="preserve">  by  aLphabetical  order</w:t>
      </w:r>
    </w:p>
    <w:p w14:paraId="02473B45">
      <w:pPr>
        <w:pStyle w:val="2"/>
        <w:spacing w:before="1" w:line="220" w:lineRule="auto"/>
        <w:ind w:left="136"/>
        <w:rPr>
          <w:sz w:val="18"/>
          <w:szCs w:val="18"/>
        </w:rPr>
      </w:pPr>
      <w:r>
        <w:rPr>
          <w:spacing w:val="-1"/>
          <w:sz w:val="18"/>
          <w:szCs w:val="18"/>
        </w:rPr>
        <w:t>transaction_index</w:t>
      </w:r>
      <w:r>
        <w:rPr>
          <w:spacing w:val="6"/>
          <w:sz w:val="18"/>
          <w:szCs w:val="18"/>
        </w:rPr>
        <w:t xml:space="preserve">    </w:t>
      </w:r>
      <w:r>
        <w:rPr>
          <w:spacing w:val="-1"/>
          <w:sz w:val="18"/>
          <w:szCs w:val="18"/>
        </w:rPr>
        <w:t>=0</w:t>
      </w:r>
    </w:p>
    <w:p w14:paraId="663F7C30">
      <w:pPr>
        <w:pStyle w:val="2"/>
        <w:spacing w:line="220" w:lineRule="auto"/>
        <w:ind w:left="136"/>
        <w:rPr>
          <w:sz w:val="18"/>
          <w:szCs w:val="18"/>
        </w:rPr>
      </w:pPr>
      <w:r>
        <w:rPr>
          <w:sz w:val="18"/>
          <w:szCs w:val="18"/>
        </w:rPr>
        <w:t xml:space="preserve">max_transcation_legth </w:t>
      </w:r>
      <w:r>
        <w:rPr>
          <w:spacing w:val="-1"/>
          <w:sz w:val="18"/>
          <w:szCs w:val="18"/>
        </w:rPr>
        <w:t xml:space="preserve">  =0</w:t>
      </w:r>
    </w:p>
    <w:p w14:paraId="379CBE3E">
      <w:pPr>
        <w:pStyle w:val="2"/>
        <w:spacing w:line="219" w:lineRule="exact"/>
        <w:ind w:left="136"/>
        <w:rPr>
          <w:sz w:val="18"/>
          <w:szCs w:val="18"/>
        </w:rPr>
      </w:pPr>
      <w:r>
        <w:pict>
          <v:shape id="_x0000_s1824" o:spid="_x0000_s1824" o:spt="202" type="#_x0000_t202" style="position:absolute;left:0pt;margin-left:5.8pt;margin-top:6.05pt;height:14.3pt;width:118.3pt;z-index:252151808;mso-width-relative:page;mso-height-relative:page;" filled="f" stroked="f" coordsize="21600,21600">
            <v:path/>
            <v:fill on="f" focussize="0,0"/>
            <v:stroke on="f"/>
            <v:imagedata o:title=""/>
            <o:lock v:ext="edit" aspectratio="f"/>
            <v:textbox inset="0mm,0mm,0mm,0mm">
              <w:txbxContent>
                <w:p w14:paraId="7D581A16">
                  <w:pPr>
                    <w:pStyle w:val="2"/>
                    <w:spacing w:before="20" w:line="245" w:lineRule="exact"/>
                    <w:ind w:left="20"/>
                    <w:rPr>
                      <w:sz w:val="18"/>
                      <w:szCs w:val="18"/>
                    </w:rPr>
                  </w:pPr>
                  <w:r>
                    <w:rPr>
                      <w:spacing w:val="-1"/>
                      <w:position w:val="3"/>
                      <w:sz w:val="18"/>
                      <w:szCs w:val="18"/>
                    </w:rPr>
                    <w:t>for  name,group</w:t>
                  </w:r>
                  <w:r>
                    <w:rPr>
                      <w:spacing w:val="10"/>
                      <w:position w:val="3"/>
                      <w:sz w:val="18"/>
                      <w:szCs w:val="18"/>
                    </w:rPr>
                    <w:t xml:space="preserve">  </w:t>
                  </w:r>
                  <w:r>
                    <w:rPr>
                      <w:spacing w:val="-1"/>
                      <w:position w:val="3"/>
                      <w:sz w:val="18"/>
                      <w:szCs w:val="18"/>
                    </w:rPr>
                    <w:t>in</w:t>
                  </w:r>
                  <w:r>
                    <w:rPr>
                      <w:spacing w:val="4"/>
                      <w:position w:val="3"/>
                      <w:sz w:val="18"/>
                      <w:szCs w:val="18"/>
                    </w:rPr>
                    <w:t xml:space="preserve">  </w:t>
                  </w:r>
                  <w:r>
                    <w:rPr>
                      <w:spacing w:val="-1"/>
                      <w:position w:val="3"/>
                      <w:sz w:val="18"/>
                      <w:szCs w:val="18"/>
                    </w:rPr>
                    <w:t>grouped:</w:t>
                  </w:r>
                </w:p>
              </w:txbxContent>
            </v:textbox>
          </v:shape>
        </w:pict>
      </w:r>
      <w:r>
        <w:rPr>
          <w:position w:val="2"/>
          <w:sz w:val="18"/>
          <w:szCs w:val="18"/>
        </w:rPr>
        <w:t>id,chain,date,transaction,ite</w:t>
      </w:r>
      <w:r>
        <w:rPr>
          <w:spacing w:val="-1"/>
          <w:position w:val="2"/>
          <w:sz w:val="18"/>
          <w:szCs w:val="18"/>
        </w:rPr>
        <w:t>ms=[],[],[],[],[]</w:t>
      </w:r>
    </w:p>
    <w:p w14:paraId="5A3E4D53">
      <w:pPr>
        <w:pStyle w:val="2"/>
        <w:spacing w:line="261" w:lineRule="auto"/>
      </w:pPr>
      <w:r>
        <w:pict>
          <v:shape id="_x0000_s1826" o:spid="_x0000_s1826" o:spt="202" type="#_x0000_t202" style="position:absolute;left:0pt;margin-left:23.8pt;margin-top:4.2pt;height:14.3pt;width:220.6pt;z-index:252152832;mso-width-relative:page;mso-height-relative:page;" filled="f" stroked="f" coordsize="21600,21600">
            <v:path/>
            <v:fill on="f" focussize="0,0"/>
            <v:stroke on="f"/>
            <v:imagedata o:title=""/>
            <o:lock v:ext="edit" aspectratio="f"/>
            <v:textbox inset="0mm,0mm,0mm,0mm">
              <w:txbxContent>
                <w:p w14:paraId="1D4B3EE1">
                  <w:pPr>
                    <w:pStyle w:val="2"/>
                    <w:spacing w:before="20" w:line="245" w:lineRule="exact"/>
                    <w:ind w:left="20"/>
                    <w:rPr>
                      <w:sz w:val="18"/>
                      <w:szCs w:val="18"/>
                    </w:rPr>
                  </w:pPr>
                  <w:r>
                    <w:rPr>
                      <w:position w:val="3"/>
                      <w:sz w:val="18"/>
                      <w:szCs w:val="18"/>
                    </w:rPr>
                    <w:t>transaction_id</w:t>
                  </w:r>
                  <w:r>
                    <w:rPr>
                      <w:spacing w:val="5"/>
                      <w:position w:val="3"/>
                      <w:sz w:val="18"/>
                      <w:szCs w:val="18"/>
                    </w:rPr>
                    <w:t xml:space="preserve">        </w:t>
                  </w:r>
                  <w:r>
                    <w:rPr>
                      <w:position w:val="3"/>
                      <w:sz w:val="18"/>
                      <w:szCs w:val="18"/>
                    </w:rPr>
                    <w:t>=transaction_ids[t</w:t>
                  </w:r>
                  <w:r>
                    <w:rPr>
                      <w:spacing w:val="-1"/>
                      <w:position w:val="3"/>
                      <w:sz w:val="18"/>
                      <w:szCs w:val="18"/>
                    </w:rPr>
                    <w:t>ransaction_index]</w:t>
                  </w:r>
                </w:p>
              </w:txbxContent>
            </v:textbox>
          </v:shape>
        </w:pict>
      </w:r>
    </w:p>
    <w:p w14:paraId="6F997DEA">
      <w:pPr>
        <w:pStyle w:val="2"/>
        <w:spacing w:before="52" w:line="216" w:lineRule="exact"/>
        <w:ind w:left="496"/>
        <w:rPr>
          <w:sz w:val="18"/>
          <w:szCs w:val="18"/>
        </w:rPr>
      </w:pPr>
      <w:r>
        <w:rPr>
          <w:spacing w:val="-1"/>
          <w:position w:val="2"/>
          <w:sz w:val="18"/>
          <w:szCs w:val="18"/>
        </w:rPr>
        <w:t>transaction_index</w:t>
      </w:r>
      <w:r>
        <w:rPr>
          <w:spacing w:val="27"/>
          <w:position w:val="2"/>
          <w:sz w:val="18"/>
          <w:szCs w:val="18"/>
        </w:rPr>
        <w:t xml:space="preserve">  </w:t>
      </w:r>
      <w:r>
        <w:rPr>
          <w:spacing w:val="-1"/>
          <w:position w:val="2"/>
          <w:sz w:val="18"/>
          <w:szCs w:val="18"/>
        </w:rPr>
        <w:t>+=1</w:t>
      </w:r>
    </w:p>
    <w:p w14:paraId="6F7416DF">
      <w:pPr>
        <w:pStyle w:val="2"/>
        <w:spacing w:before="1" w:line="213" w:lineRule="auto"/>
        <w:ind w:left="496"/>
        <w:rPr>
          <w:sz w:val="18"/>
          <w:szCs w:val="18"/>
        </w:rPr>
      </w:pPr>
      <w:r>
        <w:rPr>
          <w:sz w:val="18"/>
          <w:szCs w:val="18"/>
        </w:rPr>
        <w:t>id.append(group['id</w:t>
      </w:r>
      <w:r>
        <w:rPr>
          <w:spacing w:val="-1"/>
          <w:sz w:val="18"/>
          <w:szCs w:val="18"/>
        </w:rPr>
        <w:t>'].unique()[0])</w:t>
      </w:r>
    </w:p>
    <w:p w14:paraId="0053BBF0">
      <w:pPr>
        <w:pStyle w:val="2"/>
        <w:spacing w:line="208" w:lineRule="auto"/>
        <w:ind w:left="496"/>
        <w:rPr>
          <w:sz w:val="18"/>
          <w:szCs w:val="18"/>
        </w:rPr>
      </w:pPr>
      <w:r>
        <w:rPr>
          <w:sz w:val="18"/>
          <w:szCs w:val="18"/>
        </w:rPr>
        <w:t>chain.append(group['chain'].un</w:t>
      </w:r>
      <w:r>
        <w:rPr>
          <w:spacing w:val="-1"/>
          <w:sz w:val="18"/>
          <w:szCs w:val="18"/>
        </w:rPr>
        <w:t>ique()[0])</w:t>
      </w:r>
    </w:p>
    <w:p w14:paraId="776CB9C5">
      <w:pPr>
        <w:pStyle w:val="2"/>
        <w:spacing w:before="1" w:line="208" w:lineRule="auto"/>
        <w:ind w:left="496"/>
        <w:rPr>
          <w:sz w:val="18"/>
          <w:szCs w:val="18"/>
        </w:rPr>
      </w:pPr>
      <w:r>
        <w:rPr>
          <w:sz w:val="18"/>
          <w:szCs w:val="18"/>
        </w:rPr>
        <w:t>date.append(group['date'].un</w:t>
      </w:r>
      <w:r>
        <w:rPr>
          <w:spacing w:val="-1"/>
          <w:sz w:val="18"/>
          <w:szCs w:val="18"/>
        </w:rPr>
        <w:t>ique()[0])</w:t>
      </w:r>
    </w:p>
    <w:p w14:paraId="4B30C949">
      <w:pPr>
        <w:pStyle w:val="2"/>
        <w:spacing w:before="1" w:line="231" w:lineRule="auto"/>
        <w:ind w:left="496"/>
        <w:rPr>
          <w:sz w:val="18"/>
          <w:szCs w:val="18"/>
        </w:rPr>
      </w:pPr>
      <w:r>
        <w:rPr>
          <w:sz w:val="18"/>
          <w:szCs w:val="18"/>
        </w:rPr>
        <w:t>transaction.append(transactio</w:t>
      </w:r>
      <w:r>
        <w:rPr>
          <w:spacing w:val="-1"/>
          <w:sz w:val="18"/>
          <w:szCs w:val="18"/>
        </w:rPr>
        <w:t>n_id)</w:t>
      </w:r>
    </w:p>
    <w:p w14:paraId="71E5AF86">
      <w:pPr>
        <w:pStyle w:val="2"/>
        <w:spacing w:line="231" w:lineRule="auto"/>
        <w:ind w:left="496"/>
        <w:rPr>
          <w:sz w:val="18"/>
          <w:szCs w:val="18"/>
        </w:rPr>
      </w:pPr>
      <w:r>
        <w:rPr>
          <w:sz w:val="18"/>
          <w:szCs w:val="18"/>
        </w:rPr>
        <w:t>items_list           =group['category'].</w:t>
      </w:r>
      <w:r>
        <w:rPr>
          <w:spacing w:val="-1"/>
          <w:sz w:val="18"/>
          <w:szCs w:val="18"/>
        </w:rPr>
        <w:t>sort_values().values</w:t>
      </w:r>
    </w:p>
    <w:p w14:paraId="7B62090F">
      <w:pPr>
        <w:pStyle w:val="2"/>
        <w:spacing w:line="207" w:lineRule="auto"/>
        <w:ind w:left="496"/>
        <w:rPr>
          <w:sz w:val="18"/>
          <w:szCs w:val="18"/>
        </w:rPr>
      </w:pPr>
      <w:r>
        <w:rPr>
          <w:spacing w:val="-1"/>
          <w:sz w:val="18"/>
          <w:szCs w:val="18"/>
        </w:rPr>
        <w:t>items.append(</w:t>
      </w:r>
      <w:r>
        <w:rPr>
          <w:spacing w:val="8"/>
          <w:sz w:val="18"/>
          <w:szCs w:val="18"/>
        </w:rPr>
        <w:t xml:space="preserve">    </w:t>
      </w:r>
      <w:r>
        <w:rPr>
          <w:spacing w:val="-1"/>
          <w:sz w:val="18"/>
          <w:szCs w:val="18"/>
        </w:rPr>
        <w:t>.join(items_list))</w:t>
      </w:r>
    </w:p>
    <w:p w14:paraId="34B3F85B">
      <w:pPr>
        <w:pStyle w:val="2"/>
        <w:spacing w:line="224" w:lineRule="exact"/>
        <w:ind w:left="496"/>
        <w:rPr>
          <w:sz w:val="18"/>
          <w:szCs w:val="18"/>
        </w:rPr>
      </w:pPr>
      <w:r>
        <w:rPr>
          <w:b/>
          <w:bCs/>
          <w:position w:val="2"/>
          <w:sz w:val="18"/>
          <w:szCs w:val="18"/>
        </w:rPr>
        <w:t>if(len(items_list)&gt;max_transcation_legth):max_transcation_legth         =len(items_list)</w:t>
      </w:r>
    </w:p>
    <w:p w14:paraId="3DCC1839">
      <w:pPr>
        <w:pStyle w:val="2"/>
        <w:spacing w:before="115" w:line="223" w:lineRule="exact"/>
        <w:ind w:left="136"/>
        <w:rPr>
          <w:sz w:val="18"/>
          <w:szCs w:val="18"/>
        </w:rPr>
      </w:pPr>
      <w:r>
        <w:rPr>
          <w:position w:val="2"/>
          <w:sz w:val="18"/>
          <w:szCs w:val="18"/>
        </w:rPr>
        <w:t>trans_data                          -pd.DataFrame({'id':id,'chain':chain,'date':date,'transaction_id':transaction,'items':item</w:t>
      </w:r>
      <w:r>
        <w:rPr>
          <w:spacing w:val="-1"/>
          <w:position w:val="2"/>
          <w:sz w:val="18"/>
          <w:szCs w:val="18"/>
        </w:rPr>
        <w:t>s})</w:t>
      </w:r>
    </w:p>
    <w:p w14:paraId="04F865F6">
      <w:pPr>
        <w:pStyle w:val="2"/>
        <w:spacing w:line="223" w:lineRule="exact"/>
        <w:ind w:left="136"/>
        <w:rPr>
          <w:sz w:val="18"/>
          <w:szCs w:val="18"/>
        </w:rPr>
      </w:pPr>
      <w:r>
        <w:rPr>
          <w:spacing w:val="-1"/>
          <w:position w:val="2"/>
          <w:sz w:val="18"/>
          <w:szCs w:val="18"/>
        </w:rPr>
        <w:t>trans_data.head(5)</w:t>
      </w:r>
    </w:p>
    <w:p w14:paraId="38183FF3">
      <w:pPr>
        <w:spacing w:before="307" w:line="219" w:lineRule="auto"/>
        <w:ind w:left="2850"/>
        <w:rPr>
          <w:rFonts w:ascii="宋体" w:hAnsi="宋体" w:eastAsia="宋体" w:cs="宋体"/>
          <w:sz w:val="30"/>
          <w:szCs w:val="30"/>
        </w:rPr>
      </w:pPr>
      <w:r>
        <w:rPr>
          <w:rFonts w:ascii="宋体" w:hAnsi="宋体" w:eastAsia="宋体" w:cs="宋体"/>
          <w:b/>
          <w:bCs/>
          <w:spacing w:val="-9"/>
          <w:sz w:val="30"/>
          <w:szCs w:val="30"/>
        </w:rPr>
        <w:t>表7-5</w:t>
      </w:r>
      <w:r>
        <w:rPr>
          <w:rFonts w:ascii="宋体" w:hAnsi="宋体" w:eastAsia="宋体" w:cs="宋体"/>
          <w:spacing w:val="152"/>
          <w:sz w:val="30"/>
          <w:szCs w:val="30"/>
        </w:rPr>
        <w:t xml:space="preserve"> </w:t>
      </w:r>
      <w:r>
        <w:rPr>
          <w:rFonts w:ascii="宋体" w:hAnsi="宋体" w:eastAsia="宋体" w:cs="宋体"/>
          <w:b/>
          <w:bCs/>
          <w:spacing w:val="-9"/>
          <w:sz w:val="30"/>
          <w:szCs w:val="30"/>
        </w:rPr>
        <w:t>生成事务列后的数据</w:t>
      </w:r>
    </w:p>
    <w:p w14:paraId="028FEF4F">
      <w:pPr>
        <w:spacing w:line="151" w:lineRule="exact"/>
      </w:pPr>
    </w:p>
    <w:tbl>
      <w:tblPr>
        <w:tblStyle w:val="5"/>
        <w:tblW w:w="9188" w:type="dxa"/>
        <w:tblInd w:w="1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0"/>
        <w:gridCol w:w="780"/>
        <w:gridCol w:w="1140"/>
        <w:gridCol w:w="1150"/>
        <w:gridCol w:w="4220"/>
        <w:gridCol w:w="1338"/>
      </w:tblGrid>
      <w:tr w14:paraId="6669A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560" w:type="dxa"/>
            <w:tcBorders>
              <w:left w:val="nil"/>
            </w:tcBorders>
            <w:vAlign w:val="top"/>
          </w:tcPr>
          <w:p w14:paraId="1FC26B6F">
            <w:pPr>
              <w:rPr>
                <w:rFonts w:ascii="Arial"/>
                <w:sz w:val="21"/>
              </w:rPr>
            </w:pPr>
          </w:p>
        </w:tc>
        <w:tc>
          <w:tcPr>
            <w:tcW w:w="780" w:type="dxa"/>
            <w:vAlign w:val="top"/>
          </w:tcPr>
          <w:p w14:paraId="1631538B">
            <w:pPr>
              <w:pStyle w:val="6"/>
              <w:spacing w:before="101" w:line="225" w:lineRule="auto"/>
              <w:ind w:left="145"/>
              <w:rPr>
                <w:sz w:val="19"/>
                <w:szCs w:val="19"/>
              </w:rPr>
            </w:pPr>
            <w:r>
              <w:rPr>
                <w:spacing w:val="-2"/>
                <w:sz w:val="19"/>
                <w:szCs w:val="19"/>
              </w:rPr>
              <w:t>chain</w:t>
            </w:r>
          </w:p>
        </w:tc>
        <w:tc>
          <w:tcPr>
            <w:tcW w:w="1140" w:type="dxa"/>
            <w:vAlign w:val="top"/>
          </w:tcPr>
          <w:p w14:paraId="169959FC">
            <w:pPr>
              <w:pStyle w:val="6"/>
              <w:spacing w:before="101" w:line="225" w:lineRule="auto"/>
              <w:ind w:left="375"/>
              <w:rPr>
                <w:sz w:val="19"/>
                <w:szCs w:val="19"/>
              </w:rPr>
            </w:pPr>
            <w:r>
              <w:rPr>
                <w:spacing w:val="-3"/>
                <w:sz w:val="19"/>
                <w:szCs w:val="19"/>
              </w:rPr>
              <w:t>date</w:t>
            </w:r>
          </w:p>
        </w:tc>
        <w:tc>
          <w:tcPr>
            <w:tcW w:w="1150" w:type="dxa"/>
            <w:vAlign w:val="top"/>
          </w:tcPr>
          <w:p w14:paraId="34B3F459">
            <w:pPr>
              <w:pStyle w:val="6"/>
              <w:spacing w:before="101" w:line="225" w:lineRule="auto"/>
              <w:ind w:left="474"/>
              <w:rPr>
                <w:sz w:val="19"/>
                <w:szCs w:val="19"/>
              </w:rPr>
            </w:pPr>
            <w:r>
              <w:rPr>
                <w:spacing w:val="-5"/>
                <w:sz w:val="19"/>
                <w:szCs w:val="19"/>
              </w:rPr>
              <w:t>id</w:t>
            </w:r>
          </w:p>
        </w:tc>
        <w:tc>
          <w:tcPr>
            <w:tcW w:w="4220" w:type="dxa"/>
            <w:vAlign w:val="top"/>
          </w:tcPr>
          <w:p w14:paraId="06664C2D">
            <w:pPr>
              <w:pStyle w:val="6"/>
              <w:spacing w:before="101" w:line="225" w:lineRule="auto"/>
              <w:ind w:left="1875"/>
              <w:rPr>
                <w:sz w:val="19"/>
                <w:szCs w:val="19"/>
              </w:rPr>
            </w:pPr>
            <w:r>
              <w:rPr>
                <w:spacing w:val="-3"/>
                <w:sz w:val="19"/>
                <w:szCs w:val="19"/>
              </w:rPr>
              <w:t>Items</w:t>
            </w:r>
          </w:p>
        </w:tc>
        <w:tc>
          <w:tcPr>
            <w:tcW w:w="1338" w:type="dxa"/>
            <w:tcBorders>
              <w:right w:val="nil"/>
            </w:tcBorders>
            <w:vAlign w:val="top"/>
          </w:tcPr>
          <w:p w14:paraId="672A9D75">
            <w:pPr>
              <w:pStyle w:val="6"/>
              <w:spacing w:before="75" w:line="213" w:lineRule="auto"/>
              <w:jc w:val="right"/>
              <w:rPr>
                <w:sz w:val="19"/>
                <w:szCs w:val="19"/>
              </w:rPr>
            </w:pPr>
            <w:r>
              <w:rPr>
                <w:spacing w:val="-1"/>
                <w:sz w:val="19"/>
                <w:szCs w:val="19"/>
              </w:rPr>
              <w:t>transaction_id</w:t>
            </w:r>
          </w:p>
        </w:tc>
      </w:tr>
      <w:tr w14:paraId="3F18A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560" w:type="dxa"/>
            <w:tcBorders>
              <w:left w:val="nil"/>
            </w:tcBorders>
            <w:vAlign w:val="top"/>
          </w:tcPr>
          <w:p w14:paraId="4E1C78D0">
            <w:pPr>
              <w:pStyle w:val="6"/>
              <w:spacing w:before="109" w:line="232" w:lineRule="auto"/>
              <w:ind w:left="229"/>
              <w:rPr>
                <w:sz w:val="19"/>
                <w:szCs w:val="19"/>
              </w:rPr>
            </w:pPr>
            <w:r>
              <w:rPr>
                <w:sz w:val="19"/>
                <w:szCs w:val="19"/>
              </w:rPr>
              <w:t>0</w:t>
            </w:r>
          </w:p>
        </w:tc>
        <w:tc>
          <w:tcPr>
            <w:tcW w:w="780" w:type="dxa"/>
            <w:vAlign w:val="top"/>
          </w:tcPr>
          <w:p w14:paraId="53E84470">
            <w:pPr>
              <w:pStyle w:val="6"/>
              <w:spacing w:before="109" w:line="232" w:lineRule="auto"/>
              <w:ind w:left="285"/>
              <w:rPr>
                <w:sz w:val="19"/>
                <w:szCs w:val="19"/>
              </w:rPr>
            </w:pPr>
            <w:r>
              <w:rPr>
                <w:spacing w:val="-3"/>
                <w:sz w:val="19"/>
                <w:szCs w:val="19"/>
              </w:rPr>
              <w:t>95</w:t>
            </w:r>
          </w:p>
        </w:tc>
        <w:tc>
          <w:tcPr>
            <w:tcW w:w="1140" w:type="dxa"/>
            <w:vAlign w:val="top"/>
          </w:tcPr>
          <w:p w14:paraId="31855B51">
            <w:pPr>
              <w:pStyle w:val="6"/>
              <w:spacing w:before="109" w:line="232" w:lineRule="auto"/>
              <w:ind w:left="84"/>
              <w:rPr>
                <w:sz w:val="19"/>
                <w:szCs w:val="19"/>
              </w:rPr>
            </w:pPr>
            <w:r>
              <w:rPr>
                <w:spacing w:val="-1"/>
                <w:sz w:val="19"/>
                <w:szCs w:val="19"/>
              </w:rPr>
              <w:t>2012-03-02</w:t>
            </w:r>
          </w:p>
        </w:tc>
        <w:tc>
          <w:tcPr>
            <w:tcW w:w="1150" w:type="dxa"/>
            <w:vAlign w:val="top"/>
          </w:tcPr>
          <w:p w14:paraId="19658DE7">
            <w:pPr>
              <w:pStyle w:val="6"/>
              <w:spacing w:before="109" w:line="232" w:lineRule="auto"/>
              <w:ind w:left="185"/>
              <w:rPr>
                <w:sz w:val="19"/>
                <w:szCs w:val="19"/>
              </w:rPr>
            </w:pPr>
            <w:r>
              <w:rPr>
                <w:spacing w:val="-3"/>
                <w:sz w:val="19"/>
                <w:szCs w:val="19"/>
              </w:rPr>
              <w:t>12262064</w:t>
            </w:r>
          </w:p>
        </w:tc>
        <w:tc>
          <w:tcPr>
            <w:tcW w:w="4220" w:type="dxa"/>
            <w:vAlign w:val="top"/>
          </w:tcPr>
          <w:p w14:paraId="10C4D2AA">
            <w:pPr>
              <w:pStyle w:val="6"/>
              <w:spacing w:before="109" w:line="232" w:lineRule="auto"/>
              <w:ind w:left="545"/>
              <w:rPr>
                <w:sz w:val="19"/>
                <w:szCs w:val="19"/>
              </w:rPr>
            </w:pPr>
            <w:r>
              <w:rPr>
                <w:sz w:val="19"/>
                <w:szCs w:val="19"/>
              </w:rPr>
              <w:t>362836303631363441141141</w:t>
            </w:r>
            <w:r>
              <w:rPr>
                <w:spacing w:val="-1"/>
                <w:sz w:val="19"/>
                <w:szCs w:val="19"/>
              </w:rPr>
              <w:t>642163187208…</w:t>
            </w:r>
          </w:p>
        </w:tc>
        <w:tc>
          <w:tcPr>
            <w:tcW w:w="1338" w:type="dxa"/>
            <w:tcBorders>
              <w:right w:val="nil"/>
            </w:tcBorders>
            <w:vAlign w:val="top"/>
          </w:tcPr>
          <w:p w14:paraId="515CDEFF">
            <w:pPr>
              <w:pStyle w:val="6"/>
              <w:spacing w:before="109" w:line="232" w:lineRule="auto"/>
              <w:ind w:left="375"/>
              <w:rPr>
                <w:sz w:val="19"/>
                <w:szCs w:val="19"/>
              </w:rPr>
            </w:pPr>
            <w:r>
              <w:rPr>
                <w:spacing w:val="-2"/>
                <w:sz w:val="19"/>
                <w:szCs w:val="19"/>
              </w:rPr>
              <w:t>857651</w:t>
            </w:r>
          </w:p>
        </w:tc>
      </w:tr>
      <w:tr w14:paraId="2758A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560" w:type="dxa"/>
            <w:tcBorders>
              <w:left w:val="nil"/>
            </w:tcBorders>
            <w:vAlign w:val="top"/>
          </w:tcPr>
          <w:p w14:paraId="31E328FF">
            <w:pPr>
              <w:pStyle w:val="6"/>
              <w:spacing w:before="100" w:line="222" w:lineRule="auto"/>
              <w:ind w:left="229"/>
              <w:rPr>
                <w:sz w:val="19"/>
                <w:szCs w:val="19"/>
              </w:rPr>
            </w:pPr>
            <w:r>
              <w:rPr>
                <w:sz w:val="19"/>
                <w:szCs w:val="19"/>
              </w:rPr>
              <w:t>1</w:t>
            </w:r>
          </w:p>
        </w:tc>
        <w:tc>
          <w:tcPr>
            <w:tcW w:w="780" w:type="dxa"/>
            <w:vAlign w:val="top"/>
          </w:tcPr>
          <w:p w14:paraId="156067B1">
            <w:pPr>
              <w:pStyle w:val="6"/>
              <w:spacing w:before="100" w:line="222" w:lineRule="auto"/>
              <w:ind w:left="335"/>
              <w:rPr>
                <w:sz w:val="19"/>
                <w:szCs w:val="19"/>
              </w:rPr>
            </w:pPr>
            <w:r>
              <w:rPr>
                <w:sz w:val="19"/>
                <w:szCs w:val="19"/>
              </w:rPr>
              <w:t>4</w:t>
            </w:r>
          </w:p>
        </w:tc>
        <w:tc>
          <w:tcPr>
            <w:tcW w:w="1140" w:type="dxa"/>
            <w:vAlign w:val="top"/>
          </w:tcPr>
          <w:p w14:paraId="47DD0CB2">
            <w:pPr>
              <w:pStyle w:val="6"/>
              <w:spacing w:before="100" w:line="222" w:lineRule="auto"/>
              <w:ind w:left="84"/>
              <w:rPr>
                <w:sz w:val="19"/>
                <w:szCs w:val="19"/>
              </w:rPr>
            </w:pPr>
            <w:r>
              <w:rPr>
                <w:spacing w:val="-1"/>
                <w:sz w:val="19"/>
                <w:szCs w:val="19"/>
              </w:rPr>
              <w:t>2012-03-02</w:t>
            </w:r>
          </w:p>
        </w:tc>
        <w:tc>
          <w:tcPr>
            <w:tcW w:w="1150" w:type="dxa"/>
            <w:vAlign w:val="top"/>
          </w:tcPr>
          <w:p w14:paraId="27004A01">
            <w:pPr>
              <w:pStyle w:val="6"/>
              <w:spacing w:before="100" w:line="222" w:lineRule="auto"/>
              <w:ind w:left="185"/>
              <w:rPr>
                <w:sz w:val="19"/>
                <w:szCs w:val="19"/>
              </w:rPr>
            </w:pPr>
            <w:r>
              <w:rPr>
                <w:spacing w:val="-3"/>
                <w:sz w:val="19"/>
                <w:szCs w:val="19"/>
              </w:rPr>
              <w:t>12524696</w:t>
            </w:r>
          </w:p>
        </w:tc>
        <w:tc>
          <w:tcPr>
            <w:tcW w:w="4220" w:type="dxa"/>
            <w:vAlign w:val="top"/>
          </w:tcPr>
          <w:p w14:paraId="02C82779">
            <w:pPr>
              <w:pStyle w:val="6"/>
              <w:spacing w:before="100" w:line="222" w:lineRule="auto"/>
              <w:ind w:left="3014"/>
              <w:rPr>
                <w:sz w:val="19"/>
                <w:szCs w:val="19"/>
              </w:rPr>
            </w:pPr>
            <w:r>
              <w:rPr>
                <w:spacing w:val="-1"/>
                <w:sz w:val="19"/>
                <w:szCs w:val="19"/>
              </w:rPr>
              <w:t>583358339901</w:t>
            </w:r>
          </w:p>
        </w:tc>
        <w:tc>
          <w:tcPr>
            <w:tcW w:w="1338" w:type="dxa"/>
            <w:tcBorders>
              <w:right w:val="nil"/>
            </w:tcBorders>
            <w:vAlign w:val="top"/>
          </w:tcPr>
          <w:p w14:paraId="51B3348E">
            <w:pPr>
              <w:pStyle w:val="6"/>
              <w:spacing w:before="100" w:line="222" w:lineRule="auto"/>
              <w:ind w:left="375"/>
              <w:rPr>
                <w:sz w:val="19"/>
                <w:szCs w:val="19"/>
              </w:rPr>
            </w:pPr>
            <w:r>
              <w:rPr>
                <w:spacing w:val="-2"/>
                <w:sz w:val="19"/>
                <w:szCs w:val="19"/>
              </w:rPr>
              <w:t>529421</w:t>
            </w:r>
          </w:p>
        </w:tc>
      </w:tr>
      <w:tr w14:paraId="688DB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560" w:type="dxa"/>
            <w:tcBorders>
              <w:left w:val="nil"/>
            </w:tcBorders>
            <w:vAlign w:val="top"/>
          </w:tcPr>
          <w:p w14:paraId="2A16B0C3">
            <w:pPr>
              <w:pStyle w:val="6"/>
              <w:spacing w:before="112" w:line="239" w:lineRule="auto"/>
              <w:ind w:left="229"/>
              <w:rPr>
                <w:sz w:val="19"/>
                <w:szCs w:val="19"/>
              </w:rPr>
            </w:pPr>
            <w:r>
              <w:rPr>
                <w:sz w:val="19"/>
                <w:szCs w:val="19"/>
              </w:rPr>
              <w:t>2</w:t>
            </w:r>
          </w:p>
        </w:tc>
        <w:tc>
          <w:tcPr>
            <w:tcW w:w="780" w:type="dxa"/>
            <w:vAlign w:val="top"/>
          </w:tcPr>
          <w:p w14:paraId="5A2645C3">
            <w:pPr>
              <w:pStyle w:val="6"/>
              <w:spacing w:before="112" w:line="239" w:lineRule="auto"/>
              <w:ind w:left="285"/>
              <w:rPr>
                <w:sz w:val="19"/>
                <w:szCs w:val="19"/>
              </w:rPr>
            </w:pPr>
            <w:r>
              <w:rPr>
                <w:spacing w:val="-6"/>
                <w:sz w:val="19"/>
                <w:szCs w:val="19"/>
              </w:rPr>
              <w:t>18</w:t>
            </w:r>
          </w:p>
        </w:tc>
        <w:tc>
          <w:tcPr>
            <w:tcW w:w="1140" w:type="dxa"/>
            <w:vAlign w:val="top"/>
          </w:tcPr>
          <w:p w14:paraId="52BE80DB">
            <w:pPr>
              <w:pStyle w:val="6"/>
              <w:spacing w:before="112" w:line="239" w:lineRule="auto"/>
              <w:ind w:left="84"/>
              <w:rPr>
                <w:sz w:val="19"/>
                <w:szCs w:val="19"/>
              </w:rPr>
            </w:pPr>
            <w:r>
              <w:rPr>
                <w:spacing w:val="-1"/>
                <w:sz w:val="19"/>
                <w:szCs w:val="19"/>
              </w:rPr>
              <w:t>2012-03-02</w:t>
            </w:r>
          </w:p>
        </w:tc>
        <w:tc>
          <w:tcPr>
            <w:tcW w:w="1150" w:type="dxa"/>
            <w:vAlign w:val="top"/>
          </w:tcPr>
          <w:p w14:paraId="38A8F459">
            <w:pPr>
              <w:pStyle w:val="6"/>
              <w:spacing w:before="112" w:line="239" w:lineRule="auto"/>
              <w:ind w:left="185"/>
              <w:rPr>
                <w:sz w:val="19"/>
                <w:szCs w:val="19"/>
              </w:rPr>
            </w:pPr>
            <w:r>
              <w:rPr>
                <w:spacing w:val="-3"/>
                <w:sz w:val="19"/>
                <w:szCs w:val="19"/>
              </w:rPr>
              <w:t>12682470</w:t>
            </w:r>
          </w:p>
        </w:tc>
        <w:tc>
          <w:tcPr>
            <w:tcW w:w="4220" w:type="dxa"/>
            <w:vAlign w:val="top"/>
          </w:tcPr>
          <w:p w14:paraId="5139670E">
            <w:pPr>
              <w:pStyle w:val="6"/>
              <w:spacing w:before="112" w:line="239" w:lineRule="auto"/>
              <w:ind w:left="3775"/>
              <w:rPr>
                <w:sz w:val="19"/>
                <w:szCs w:val="19"/>
              </w:rPr>
            </w:pPr>
            <w:r>
              <w:rPr>
                <w:spacing w:val="-2"/>
                <w:sz w:val="19"/>
                <w:szCs w:val="19"/>
              </w:rPr>
              <w:t>6408</w:t>
            </w:r>
          </w:p>
        </w:tc>
        <w:tc>
          <w:tcPr>
            <w:tcW w:w="1338" w:type="dxa"/>
            <w:tcBorders>
              <w:right w:val="nil"/>
            </w:tcBorders>
            <w:vAlign w:val="top"/>
          </w:tcPr>
          <w:p w14:paraId="09B11012">
            <w:pPr>
              <w:pStyle w:val="6"/>
              <w:spacing w:before="112" w:line="239" w:lineRule="auto"/>
              <w:ind w:left="375"/>
              <w:rPr>
                <w:sz w:val="19"/>
                <w:szCs w:val="19"/>
              </w:rPr>
            </w:pPr>
            <w:r>
              <w:rPr>
                <w:spacing w:val="-2"/>
                <w:sz w:val="19"/>
                <w:szCs w:val="19"/>
              </w:rPr>
              <w:t>729593</w:t>
            </w:r>
          </w:p>
        </w:tc>
      </w:tr>
      <w:tr w14:paraId="2D512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560" w:type="dxa"/>
            <w:tcBorders>
              <w:left w:val="nil"/>
            </w:tcBorders>
            <w:vAlign w:val="top"/>
          </w:tcPr>
          <w:p w14:paraId="563E5162">
            <w:pPr>
              <w:pStyle w:val="6"/>
              <w:spacing w:before="103" w:line="218" w:lineRule="auto"/>
              <w:ind w:left="229"/>
              <w:rPr>
                <w:sz w:val="19"/>
                <w:szCs w:val="19"/>
              </w:rPr>
            </w:pPr>
            <w:r>
              <w:rPr>
                <w:sz w:val="19"/>
                <w:szCs w:val="19"/>
              </w:rPr>
              <w:t>3</w:t>
            </w:r>
          </w:p>
        </w:tc>
        <w:tc>
          <w:tcPr>
            <w:tcW w:w="780" w:type="dxa"/>
            <w:vAlign w:val="top"/>
          </w:tcPr>
          <w:p w14:paraId="33FE68A6">
            <w:pPr>
              <w:pStyle w:val="6"/>
              <w:spacing w:before="103" w:line="218" w:lineRule="auto"/>
              <w:ind w:left="285"/>
              <w:rPr>
                <w:sz w:val="19"/>
                <w:szCs w:val="19"/>
              </w:rPr>
            </w:pPr>
            <w:r>
              <w:rPr>
                <w:spacing w:val="-6"/>
                <w:sz w:val="19"/>
                <w:szCs w:val="19"/>
              </w:rPr>
              <w:t>14</w:t>
            </w:r>
          </w:p>
        </w:tc>
        <w:tc>
          <w:tcPr>
            <w:tcW w:w="1140" w:type="dxa"/>
            <w:vAlign w:val="top"/>
          </w:tcPr>
          <w:p w14:paraId="48944DE3">
            <w:pPr>
              <w:pStyle w:val="6"/>
              <w:spacing w:before="103" w:line="218" w:lineRule="auto"/>
              <w:ind w:left="84"/>
              <w:rPr>
                <w:sz w:val="19"/>
                <w:szCs w:val="19"/>
              </w:rPr>
            </w:pPr>
            <w:r>
              <w:rPr>
                <w:spacing w:val="-1"/>
                <w:sz w:val="19"/>
                <w:szCs w:val="19"/>
              </w:rPr>
              <w:t>2012-03-02</w:t>
            </w:r>
          </w:p>
        </w:tc>
        <w:tc>
          <w:tcPr>
            <w:tcW w:w="1150" w:type="dxa"/>
            <w:vAlign w:val="top"/>
          </w:tcPr>
          <w:p w14:paraId="70B109AE">
            <w:pPr>
              <w:pStyle w:val="6"/>
              <w:spacing w:before="103" w:line="218" w:lineRule="auto"/>
              <w:ind w:left="185"/>
              <w:rPr>
                <w:sz w:val="19"/>
                <w:szCs w:val="19"/>
              </w:rPr>
            </w:pPr>
            <w:r>
              <w:rPr>
                <w:spacing w:val="-3"/>
                <w:sz w:val="19"/>
                <w:szCs w:val="19"/>
              </w:rPr>
              <w:t>13179265</w:t>
            </w:r>
          </w:p>
        </w:tc>
        <w:tc>
          <w:tcPr>
            <w:tcW w:w="4220" w:type="dxa"/>
            <w:vAlign w:val="top"/>
          </w:tcPr>
          <w:p w14:paraId="28FEFE47">
            <w:pPr>
              <w:pStyle w:val="6"/>
              <w:spacing w:before="103" w:line="218" w:lineRule="auto"/>
              <w:ind w:left="1875"/>
              <w:rPr>
                <w:sz w:val="19"/>
                <w:szCs w:val="19"/>
              </w:rPr>
            </w:pPr>
            <w:r>
              <w:rPr>
                <w:spacing w:val="-1"/>
                <w:sz w:val="19"/>
                <w:szCs w:val="19"/>
              </w:rPr>
              <w:t>280437038088309079179753</w:t>
            </w:r>
          </w:p>
        </w:tc>
        <w:tc>
          <w:tcPr>
            <w:tcW w:w="1338" w:type="dxa"/>
            <w:tcBorders>
              <w:right w:val="nil"/>
            </w:tcBorders>
            <w:vAlign w:val="top"/>
          </w:tcPr>
          <w:p w14:paraId="3A064938">
            <w:pPr>
              <w:pStyle w:val="6"/>
              <w:spacing w:before="103" w:line="218" w:lineRule="auto"/>
              <w:ind w:left="375"/>
              <w:rPr>
                <w:sz w:val="19"/>
                <w:szCs w:val="19"/>
              </w:rPr>
            </w:pPr>
            <w:r>
              <w:rPr>
                <w:spacing w:val="-2"/>
                <w:sz w:val="19"/>
                <w:szCs w:val="19"/>
              </w:rPr>
              <w:t>589310</w:t>
            </w:r>
          </w:p>
        </w:tc>
      </w:tr>
      <w:tr w14:paraId="34FA6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560" w:type="dxa"/>
            <w:tcBorders>
              <w:left w:val="nil"/>
            </w:tcBorders>
            <w:vAlign w:val="top"/>
          </w:tcPr>
          <w:p w14:paraId="5764CF8B">
            <w:pPr>
              <w:pStyle w:val="6"/>
              <w:spacing w:before="105" w:line="231" w:lineRule="auto"/>
              <w:ind w:left="229"/>
              <w:rPr>
                <w:sz w:val="19"/>
                <w:szCs w:val="19"/>
              </w:rPr>
            </w:pPr>
            <w:r>
              <w:rPr>
                <w:sz w:val="19"/>
                <w:szCs w:val="19"/>
              </w:rPr>
              <w:t>4</w:t>
            </w:r>
          </w:p>
        </w:tc>
        <w:tc>
          <w:tcPr>
            <w:tcW w:w="780" w:type="dxa"/>
            <w:vAlign w:val="top"/>
          </w:tcPr>
          <w:p w14:paraId="35F1F126">
            <w:pPr>
              <w:pStyle w:val="6"/>
              <w:spacing w:before="105" w:line="231" w:lineRule="auto"/>
              <w:ind w:left="285"/>
              <w:rPr>
                <w:sz w:val="19"/>
                <w:szCs w:val="19"/>
              </w:rPr>
            </w:pPr>
            <w:r>
              <w:rPr>
                <w:spacing w:val="-6"/>
                <w:sz w:val="19"/>
                <w:szCs w:val="19"/>
              </w:rPr>
              <w:t>15</w:t>
            </w:r>
          </w:p>
        </w:tc>
        <w:tc>
          <w:tcPr>
            <w:tcW w:w="1140" w:type="dxa"/>
            <w:vAlign w:val="top"/>
          </w:tcPr>
          <w:p w14:paraId="6A5F77DF">
            <w:pPr>
              <w:pStyle w:val="6"/>
              <w:spacing w:before="105" w:line="231" w:lineRule="auto"/>
              <w:ind w:left="84"/>
              <w:rPr>
                <w:sz w:val="19"/>
                <w:szCs w:val="19"/>
              </w:rPr>
            </w:pPr>
            <w:r>
              <w:rPr>
                <w:spacing w:val="-1"/>
                <w:sz w:val="19"/>
                <w:szCs w:val="19"/>
              </w:rPr>
              <w:t>2012-03-02</w:t>
            </w:r>
          </w:p>
        </w:tc>
        <w:tc>
          <w:tcPr>
            <w:tcW w:w="1150" w:type="dxa"/>
            <w:vAlign w:val="top"/>
          </w:tcPr>
          <w:p w14:paraId="4FF507EC">
            <w:pPr>
              <w:pStyle w:val="6"/>
              <w:spacing w:before="105" w:line="231" w:lineRule="auto"/>
              <w:ind w:left="185"/>
              <w:rPr>
                <w:sz w:val="19"/>
                <w:szCs w:val="19"/>
              </w:rPr>
            </w:pPr>
            <w:r>
              <w:rPr>
                <w:spacing w:val="-3"/>
                <w:sz w:val="19"/>
                <w:szCs w:val="19"/>
              </w:rPr>
              <w:t>13251776</w:t>
            </w:r>
          </w:p>
        </w:tc>
        <w:tc>
          <w:tcPr>
            <w:tcW w:w="4220" w:type="dxa"/>
            <w:vAlign w:val="top"/>
          </w:tcPr>
          <w:p w14:paraId="1374B7C8">
            <w:pPr>
              <w:pStyle w:val="6"/>
              <w:spacing w:before="105" w:line="231" w:lineRule="auto"/>
              <w:ind w:left="115"/>
              <w:rPr>
                <w:sz w:val="19"/>
                <w:szCs w:val="19"/>
              </w:rPr>
            </w:pPr>
            <w:r>
              <w:rPr>
                <w:sz w:val="19"/>
                <w:szCs w:val="19"/>
              </w:rPr>
              <w:t>230125062509280529063002310</w:t>
            </w:r>
            <w:r>
              <w:rPr>
                <w:spacing w:val="-1"/>
                <w:sz w:val="19"/>
                <w:szCs w:val="19"/>
              </w:rPr>
              <w:t>1310132043…</w:t>
            </w:r>
          </w:p>
        </w:tc>
        <w:tc>
          <w:tcPr>
            <w:tcW w:w="1338" w:type="dxa"/>
            <w:tcBorders>
              <w:right w:val="nil"/>
            </w:tcBorders>
            <w:vAlign w:val="top"/>
          </w:tcPr>
          <w:p w14:paraId="57F3D244">
            <w:pPr>
              <w:pStyle w:val="6"/>
              <w:spacing w:before="105" w:line="231" w:lineRule="auto"/>
              <w:ind w:left="375"/>
              <w:rPr>
                <w:sz w:val="19"/>
                <w:szCs w:val="19"/>
              </w:rPr>
            </w:pPr>
            <w:r>
              <w:rPr>
                <w:spacing w:val="-2"/>
                <w:sz w:val="19"/>
                <w:szCs w:val="19"/>
              </w:rPr>
              <w:t>662578</w:t>
            </w:r>
          </w:p>
        </w:tc>
      </w:tr>
    </w:tbl>
    <w:p w14:paraId="12CAD288">
      <w:pPr>
        <w:pStyle w:val="2"/>
      </w:pPr>
    </w:p>
    <w:p w14:paraId="709BA97F">
      <w:pPr>
        <w:sectPr>
          <w:pgSz w:w="12240" w:h="15840"/>
          <w:pgMar w:top="400" w:right="1459" w:bottom="0" w:left="1413" w:header="0" w:footer="0" w:gutter="0"/>
          <w:cols w:space="720" w:num="1"/>
        </w:sectPr>
      </w:pPr>
    </w:p>
    <w:p w14:paraId="4CFA48F9">
      <w:pPr>
        <w:pStyle w:val="2"/>
        <w:spacing w:line="246" w:lineRule="auto"/>
      </w:pPr>
    </w:p>
    <w:p w14:paraId="649CBD8D">
      <w:pPr>
        <w:pStyle w:val="2"/>
        <w:spacing w:line="246" w:lineRule="auto"/>
      </w:pPr>
    </w:p>
    <w:p w14:paraId="038F9394">
      <w:pPr>
        <w:pStyle w:val="2"/>
        <w:spacing w:line="246" w:lineRule="auto"/>
      </w:pPr>
    </w:p>
    <w:p w14:paraId="2AD9F01C">
      <w:pPr>
        <w:pStyle w:val="2"/>
        <w:spacing w:line="246" w:lineRule="auto"/>
      </w:pPr>
    </w:p>
    <w:p w14:paraId="38CC9A71">
      <w:pPr>
        <w:spacing w:before="91" w:line="219" w:lineRule="auto"/>
        <w:ind w:firstLine="600"/>
        <w:jc w:val="both"/>
        <w:rPr>
          <w:rFonts w:ascii="宋体" w:hAnsi="宋体" w:eastAsia="宋体" w:cs="宋体"/>
          <w:sz w:val="28"/>
          <w:szCs w:val="28"/>
        </w:rPr>
      </w:pPr>
      <w:r>
        <w:rPr>
          <w:rFonts w:ascii="宋体" w:hAnsi="宋体" w:eastAsia="宋体" w:cs="宋体"/>
          <w:spacing w:val="10"/>
          <w:sz w:val="28"/>
          <w:szCs w:val="28"/>
        </w:rPr>
        <w:t>为了便于后续的处理，定义关于</w:t>
      </w:r>
      <w:r>
        <w:rPr>
          <w:rFonts w:ascii="宋体" w:hAnsi="宋体" w:eastAsia="宋体" w:cs="宋体"/>
          <w:sz w:val="28"/>
          <w:szCs w:val="28"/>
        </w:rPr>
        <w:t>Item</w:t>
      </w:r>
      <w:r>
        <w:rPr>
          <w:rFonts w:ascii="宋体" w:hAnsi="宋体" w:eastAsia="宋体" w:cs="宋体"/>
          <w:spacing w:val="10"/>
          <w:sz w:val="28"/>
          <w:szCs w:val="28"/>
        </w:rPr>
        <w:t>的一些关键方法， 包括</w:t>
      </w:r>
      <w:r>
        <w:rPr>
          <w:rFonts w:ascii="宋体" w:hAnsi="宋体" w:eastAsia="宋体" w:cs="宋体"/>
          <w:sz w:val="28"/>
          <w:szCs w:val="28"/>
        </w:rPr>
        <w:t>Item</w:t>
      </w:r>
      <w:r>
        <w:rPr>
          <w:rFonts w:ascii="宋体" w:hAnsi="宋体" w:eastAsia="宋体" w:cs="宋体"/>
          <w:spacing w:val="10"/>
          <w:sz w:val="28"/>
          <w:szCs w:val="28"/>
        </w:rPr>
        <w:t>列</w:t>
      </w:r>
      <w:r>
        <w:rPr>
          <w:rFonts w:ascii="宋体" w:hAnsi="宋体" w:eastAsia="宋体" w:cs="宋体"/>
          <w:spacing w:val="12"/>
          <w:sz w:val="28"/>
          <w:szCs w:val="28"/>
        </w:rPr>
        <w:t xml:space="preserve"> </w:t>
      </w:r>
      <w:r>
        <w:rPr>
          <w:rFonts w:ascii="宋体" w:hAnsi="宋体" w:eastAsia="宋体" w:cs="宋体"/>
          <w:spacing w:val="9"/>
          <w:sz w:val="28"/>
          <w:szCs w:val="28"/>
        </w:rPr>
        <w:t>表、由</w:t>
      </w:r>
      <w:r>
        <w:rPr>
          <w:rFonts w:ascii="Times New Roman" w:hAnsi="Times New Roman" w:eastAsia="Times New Roman" w:cs="Times New Roman"/>
          <w:sz w:val="28"/>
          <w:szCs w:val="28"/>
        </w:rPr>
        <w:t>Item</w:t>
      </w:r>
      <w:r>
        <w:rPr>
          <w:rFonts w:ascii="Times New Roman" w:hAnsi="Times New Roman" w:eastAsia="Times New Roman" w:cs="Times New Roman"/>
          <w:spacing w:val="3"/>
          <w:sz w:val="28"/>
          <w:szCs w:val="28"/>
        </w:rPr>
        <w:t xml:space="preserve"> </w:t>
      </w:r>
      <w:r>
        <w:rPr>
          <w:rFonts w:ascii="宋体" w:hAnsi="宋体" w:eastAsia="宋体" w:cs="宋体"/>
          <w:spacing w:val="9"/>
          <w:sz w:val="28"/>
          <w:szCs w:val="28"/>
        </w:rPr>
        <w:t>转换为</w:t>
      </w:r>
      <w:r>
        <w:rPr>
          <w:rFonts w:ascii="Times New Roman" w:hAnsi="Times New Roman" w:eastAsia="Times New Roman" w:cs="Times New Roman"/>
          <w:sz w:val="28"/>
          <w:szCs w:val="28"/>
        </w:rPr>
        <w:t>Item</w:t>
      </w:r>
      <w:r>
        <w:rPr>
          <w:rFonts w:ascii="Times New Roman" w:hAnsi="Times New Roman" w:eastAsia="Times New Roman" w:cs="Times New Roman"/>
          <w:spacing w:val="9"/>
          <w:sz w:val="28"/>
          <w:szCs w:val="28"/>
        </w:rPr>
        <w:t xml:space="preserve">   </w:t>
      </w:r>
      <w:r>
        <w:rPr>
          <w:rFonts w:ascii="Times New Roman" w:hAnsi="Times New Roman" w:eastAsia="Times New Roman" w:cs="Times New Roman"/>
          <w:sz w:val="28"/>
          <w:szCs w:val="28"/>
        </w:rPr>
        <w:t>Index</w:t>
      </w:r>
      <w:r>
        <w:rPr>
          <w:rFonts w:ascii="宋体" w:hAnsi="宋体" w:eastAsia="宋体" w:cs="宋体"/>
          <w:spacing w:val="9"/>
          <w:sz w:val="28"/>
          <w:szCs w:val="28"/>
        </w:rPr>
        <w:t>、由</w:t>
      </w:r>
      <w:r>
        <w:rPr>
          <w:rFonts w:ascii="Times New Roman" w:hAnsi="Times New Roman" w:eastAsia="Times New Roman" w:cs="Times New Roman"/>
          <w:sz w:val="28"/>
          <w:szCs w:val="28"/>
        </w:rPr>
        <w:t>Item</w:t>
      </w:r>
      <w:r>
        <w:rPr>
          <w:rFonts w:ascii="Times New Roman" w:hAnsi="Times New Roman" w:eastAsia="Times New Roman" w:cs="Times New Roman"/>
          <w:spacing w:val="24"/>
          <w:sz w:val="28"/>
          <w:szCs w:val="28"/>
        </w:rPr>
        <w:t xml:space="preserve">  </w:t>
      </w:r>
      <w:r>
        <w:rPr>
          <w:rFonts w:ascii="Times New Roman" w:hAnsi="Times New Roman" w:eastAsia="Times New Roman" w:cs="Times New Roman"/>
          <w:sz w:val="28"/>
          <w:szCs w:val="28"/>
        </w:rPr>
        <w:t>Index</w:t>
      </w:r>
      <w:r>
        <w:rPr>
          <w:rFonts w:ascii="宋体" w:hAnsi="宋体" w:eastAsia="宋体" w:cs="宋体"/>
          <w:spacing w:val="9"/>
          <w:sz w:val="28"/>
          <w:szCs w:val="28"/>
        </w:rPr>
        <w:t>转换为</w:t>
      </w:r>
      <w:r>
        <w:rPr>
          <w:rFonts w:ascii="Times New Roman" w:hAnsi="Times New Roman" w:eastAsia="Times New Roman" w:cs="Times New Roman"/>
          <w:sz w:val="28"/>
          <w:szCs w:val="28"/>
        </w:rPr>
        <w:t>Item</w:t>
      </w:r>
      <w:r>
        <w:rPr>
          <w:rFonts w:ascii="Times New Roman" w:hAnsi="Times New Roman" w:eastAsia="Times New Roman" w:cs="Times New Roman"/>
          <w:spacing w:val="-16"/>
          <w:sz w:val="28"/>
          <w:szCs w:val="28"/>
        </w:rPr>
        <w:t xml:space="preserve"> </w:t>
      </w:r>
      <w:r>
        <w:rPr>
          <w:rFonts w:ascii="宋体" w:hAnsi="宋体" w:eastAsia="宋体" w:cs="宋体"/>
          <w:spacing w:val="9"/>
          <w:sz w:val="28"/>
          <w:szCs w:val="28"/>
        </w:rPr>
        <w:t>等，还包括将事</w:t>
      </w:r>
      <w:r>
        <w:rPr>
          <w:rFonts w:ascii="宋体" w:hAnsi="宋体" w:eastAsia="宋体" w:cs="宋体"/>
          <w:sz w:val="28"/>
          <w:szCs w:val="28"/>
        </w:rPr>
        <w:t xml:space="preserve"> </w:t>
      </w:r>
      <w:r>
        <w:rPr>
          <w:rFonts w:ascii="宋体" w:hAnsi="宋体" w:eastAsia="宋体" w:cs="宋体"/>
          <w:spacing w:val="12"/>
          <w:sz w:val="28"/>
          <w:szCs w:val="28"/>
        </w:rPr>
        <w:t>务向量化的过程。</w:t>
      </w:r>
    </w:p>
    <w:p w14:paraId="2197774A">
      <w:pPr>
        <w:pStyle w:val="2"/>
        <w:spacing w:line="292" w:lineRule="auto"/>
      </w:pPr>
    </w:p>
    <w:p w14:paraId="40FEAADE">
      <w:pPr>
        <w:pStyle w:val="2"/>
        <w:spacing w:before="66" w:line="304" w:lineRule="exact"/>
        <w:ind w:left="189"/>
        <w:rPr>
          <w:sz w:val="23"/>
          <w:szCs w:val="23"/>
        </w:rPr>
      </w:pPr>
      <w:r>
        <w:pict>
          <v:shape id="_x0000_s1828" o:spid="_x0000_s1828" o:spt="202" type="#_x0000_t202" style="position:absolute;left:0pt;margin-left:8.45pt;margin-top:11.45pt;height:15.65pt;width:238.4pt;z-index:252154880;mso-width-relative:page;mso-height-relative:page;" filled="f" stroked="f" coordsize="21600,21600">
            <v:path/>
            <v:fill on="f" focussize="0,0"/>
            <v:stroke on="f"/>
            <v:imagedata o:title=""/>
            <o:lock v:ext="edit" aspectratio="f"/>
            <v:textbox inset="0mm,0mm,0mm,0mm">
              <w:txbxContent>
                <w:p w14:paraId="60953982">
                  <w:pPr>
                    <w:pStyle w:val="2"/>
                    <w:spacing w:before="20" w:line="272" w:lineRule="exact"/>
                    <w:ind w:left="20"/>
                    <w:rPr>
                      <w:sz w:val="20"/>
                      <w:szCs w:val="20"/>
                    </w:rPr>
                  </w:pPr>
                  <w:r>
                    <w:rPr>
                      <w:position w:val="3"/>
                      <w:sz w:val="20"/>
                      <w:szCs w:val="20"/>
                    </w:rPr>
                    <w:t>all_items_cnt</w:t>
                  </w:r>
                  <w:r>
                    <w:rPr>
                      <w:spacing w:val="2"/>
                      <w:position w:val="3"/>
                      <w:sz w:val="20"/>
                      <w:szCs w:val="20"/>
                    </w:rPr>
                    <w:t xml:space="preserve">                </w:t>
                  </w:r>
                  <w:r>
                    <w:rPr>
                      <w:position w:val="3"/>
                      <w:sz w:val="20"/>
                      <w:szCs w:val="20"/>
                    </w:rPr>
                    <w:t>=len(data</w:t>
                  </w:r>
                  <w:r>
                    <w:rPr>
                      <w:spacing w:val="-1"/>
                      <w:position w:val="3"/>
                      <w:sz w:val="20"/>
                      <w:szCs w:val="20"/>
                    </w:rPr>
                    <w:t>['category'].unique())</w:t>
                  </w:r>
                </w:p>
              </w:txbxContent>
            </v:textbox>
          </v:shape>
        </w:pict>
      </w:r>
      <w:r>
        <w:rPr>
          <w:i/>
          <w:iCs/>
          <w:spacing w:val="-1"/>
          <w:position w:val="1"/>
          <w:sz w:val="23"/>
          <w:szCs w:val="23"/>
        </w:rPr>
        <w:t>#items'usefull</w:t>
      </w:r>
      <w:r>
        <w:rPr>
          <w:i/>
          <w:iCs/>
          <w:spacing w:val="34"/>
          <w:position w:val="1"/>
          <w:sz w:val="23"/>
          <w:szCs w:val="23"/>
        </w:rPr>
        <w:t xml:space="preserve">  </w:t>
      </w:r>
      <w:r>
        <w:rPr>
          <w:i/>
          <w:iCs/>
          <w:spacing w:val="-1"/>
          <w:position w:val="1"/>
          <w:sz w:val="23"/>
          <w:szCs w:val="23"/>
        </w:rPr>
        <w:t>info   and</w:t>
      </w:r>
      <w:r>
        <w:rPr>
          <w:i/>
          <w:iCs/>
          <w:spacing w:val="28"/>
          <w:position w:val="1"/>
          <w:sz w:val="23"/>
          <w:szCs w:val="23"/>
        </w:rPr>
        <w:t xml:space="preserve">  </w:t>
      </w:r>
      <w:r>
        <w:rPr>
          <w:i/>
          <w:iCs/>
          <w:spacing w:val="-1"/>
          <w:position w:val="1"/>
          <w:sz w:val="23"/>
          <w:szCs w:val="23"/>
        </w:rPr>
        <w:t>functions</w:t>
      </w:r>
    </w:p>
    <w:p w14:paraId="6BD6CD0F">
      <w:pPr>
        <w:pStyle w:val="2"/>
        <w:spacing w:line="280" w:lineRule="auto"/>
      </w:pPr>
      <w:r>
        <w:pict>
          <v:shape id="_x0000_s1830" o:spid="_x0000_s1830" o:spt="202" type="#_x0000_t202" style="position:absolute;left:0pt;margin-left:8.45pt;margin-top:4.45pt;height:15.65pt;width:270.4pt;z-index:252155904;mso-width-relative:page;mso-height-relative:page;" filled="f" stroked="f" coordsize="21600,21600">
            <v:path/>
            <v:fill on="f" focussize="0,0"/>
            <v:stroke on="f"/>
            <v:imagedata o:title=""/>
            <o:lock v:ext="edit" aspectratio="f"/>
            <v:textbox inset="0mm,0mm,0mm,0mm">
              <w:txbxContent>
                <w:p w14:paraId="243DC7B5">
                  <w:pPr>
                    <w:pStyle w:val="2"/>
                    <w:spacing w:before="20" w:line="272" w:lineRule="exact"/>
                    <w:ind w:left="20"/>
                    <w:rPr>
                      <w:sz w:val="20"/>
                      <w:szCs w:val="20"/>
                    </w:rPr>
                  </w:pPr>
                  <w:r>
                    <w:rPr>
                      <w:position w:val="3"/>
                      <w:sz w:val="20"/>
                      <w:szCs w:val="20"/>
                    </w:rPr>
                    <w:t>all_items_sorted</w:t>
                  </w:r>
                  <w:r>
                    <w:rPr>
                      <w:spacing w:val="2"/>
                      <w:position w:val="3"/>
                      <w:sz w:val="20"/>
                      <w:szCs w:val="20"/>
                    </w:rPr>
                    <w:t xml:space="preserve">                 </w:t>
                  </w:r>
                  <w:r>
                    <w:rPr>
                      <w:position w:val="3"/>
                      <w:sz w:val="20"/>
                      <w:szCs w:val="20"/>
                    </w:rPr>
                    <w:t>=sorted(dat</w:t>
                  </w:r>
                  <w:r>
                    <w:rPr>
                      <w:spacing w:val="-1"/>
                      <w:position w:val="3"/>
                      <w:sz w:val="20"/>
                      <w:szCs w:val="20"/>
                    </w:rPr>
                    <w:t>a['category'].unique())</w:t>
                  </w:r>
                </w:p>
              </w:txbxContent>
            </v:textbox>
          </v:shape>
        </w:pict>
      </w:r>
    </w:p>
    <w:p w14:paraId="3E7031CB">
      <w:pPr>
        <w:pStyle w:val="2"/>
        <w:spacing w:before="57" w:line="262" w:lineRule="auto"/>
        <w:ind w:left="189" w:right="2758"/>
        <w:rPr>
          <w:sz w:val="20"/>
          <w:szCs w:val="20"/>
        </w:rPr>
      </w:pPr>
      <w:r>
        <w:rPr>
          <w:sz w:val="20"/>
          <w:szCs w:val="20"/>
        </w:rPr>
        <w:t xml:space="preserve">item_to_int      ={c:i      for     </w:t>
      </w:r>
      <w:r>
        <w:rPr>
          <w:spacing w:val="-1"/>
          <w:sz w:val="20"/>
          <w:szCs w:val="20"/>
        </w:rPr>
        <w:t xml:space="preserve"> i,c      in      enumerate(all_items_sorted)}</w:t>
      </w:r>
      <w:r>
        <w:rPr>
          <w:sz w:val="20"/>
          <w:szCs w:val="20"/>
        </w:rPr>
        <w:t xml:space="preserve"> </w:t>
      </w:r>
      <w:r>
        <w:rPr>
          <w:spacing w:val="-1"/>
          <w:sz w:val="20"/>
          <w:szCs w:val="20"/>
        </w:rPr>
        <w:t>int_to_item</w:t>
      </w:r>
      <w:r>
        <w:rPr>
          <w:spacing w:val="4"/>
          <w:sz w:val="20"/>
          <w:szCs w:val="20"/>
        </w:rPr>
        <w:t xml:space="preserve">             </w:t>
      </w:r>
      <w:r>
        <w:rPr>
          <w:spacing w:val="-1"/>
          <w:sz w:val="20"/>
          <w:szCs w:val="20"/>
        </w:rPr>
        <w:t>=dict(enumerate(all_items_sorted))</w:t>
      </w:r>
    </w:p>
    <w:p w14:paraId="02A47782">
      <w:pPr>
        <w:pStyle w:val="2"/>
        <w:spacing w:before="287" w:line="272" w:lineRule="exact"/>
        <w:ind w:left="189"/>
        <w:rPr>
          <w:sz w:val="20"/>
          <w:szCs w:val="20"/>
        </w:rPr>
      </w:pPr>
      <w:r>
        <w:rPr>
          <w:spacing w:val="-1"/>
          <w:position w:val="3"/>
          <w:sz w:val="20"/>
          <w:szCs w:val="20"/>
        </w:rPr>
        <w:t>len(all_items_sorted)</w:t>
      </w:r>
    </w:p>
    <w:p w14:paraId="150EA155">
      <w:pPr>
        <w:pStyle w:val="2"/>
        <w:spacing w:before="210" w:line="190" w:lineRule="exact"/>
        <w:ind w:left="189"/>
        <w:rPr>
          <w:sz w:val="14"/>
          <w:szCs w:val="14"/>
        </w:rPr>
      </w:pPr>
      <w:r>
        <w:rPr>
          <w:spacing w:val="-2"/>
          <w:position w:val="1"/>
          <w:sz w:val="14"/>
          <w:szCs w:val="14"/>
        </w:rPr>
        <w:t>776</w:t>
      </w:r>
    </w:p>
    <w:p w14:paraId="3B7B1D2D">
      <w:pPr>
        <w:pStyle w:val="2"/>
        <w:spacing w:before="256" w:line="263" w:lineRule="auto"/>
        <w:ind w:left="189" w:right="1"/>
        <w:rPr>
          <w:sz w:val="20"/>
          <w:szCs w:val="20"/>
        </w:rPr>
      </w:pPr>
      <w:r>
        <w:rPr>
          <w:i/>
          <w:iCs/>
          <w:sz w:val="20"/>
          <w:szCs w:val="20"/>
        </w:rPr>
        <w:t>#transcations   is   ordered   by   user,date   and   with</w:t>
      </w:r>
      <w:r>
        <w:rPr>
          <w:i/>
          <w:iCs/>
          <w:spacing w:val="-1"/>
          <w:sz w:val="20"/>
          <w:szCs w:val="20"/>
        </w:rPr>
        <w:t xml:space="preserve">   aligned   with   all   items   size(aLl_items_cnt)</w:t>
      </w:r>
      <w:r>
        <w:rPr>
          <w:i/>
          <w:iCs/>
          <w:sz w:val="20"/>
          <w:szCs w:val="20"/>
        </w:rPr>
        <w:t xml:space="preserve"> </w:t>
      </w:r>
      <w:r>
        <w:rPr>
          <w:sz w:val="20"/>
          <w:szCs w:val="20"/>
        </w:rPr>
        <w:t>transcations                  =np.zeros((trans_data.shape[0],all_items_cnt),dtype=np.boo</w:t>
      </w:r>
      <w:r>
        <w:rPr>
          <w:spacing w:val="-1"/>
          <w:sz w:val="20"/>
          <w:szCs w:val="20"/>
        </w:rPr>
        <w:t>l)</w:t>
      </w:r>
    </w:p>
    <w:p w14:paraId="29094EA1">
      <w:pPr>
        <w:pStyle w:val="2"/>
        <w:spacing w:before="167" w:line="272" w:lineRule="exact"/>
        <w:ind w:left="189"/>
        <w:rPr>
          <w:sz w:val="20"/>
          <w:szCs w:val="20"/>
        </w:rPr>
      </w:pPr>
      <w:r>
        <w:rPr>
          <w:position w:val="3"/>
          <w:sz w:val="20"/>
          <w:szCs w:val="20"/>
        </w:rPr>
        <w:t>grouped=trans_data.group</w:t>
      </w:r>
      <w:r>
        <w:rPr>
          <w:spacing w:val="-1"/>
          <w:position w:val="3"/>
          <w:sz w:val="20"/>
          <w:szCs w:val="20"/>
        </w:rPr>
        <w:t>by(['id'])</w:t>
      </w:r>
    </w:p>
    <w:p w14:paraId="23DE6D30">
      <w:pPr>
        <w:pStyle w:val="2"/>
        <w:spacing w:before="197" w:line="273" w:lineRule="exact"/>
        <w:ind w:left="189"/>
        <w:rPr>
          <w:sz w:val="20"/>
          <w:szCs w:val="20"/>
        </w:rPr>
      </w:pPr>
      <w:r>
        <w:pict>
          <v:shape id="_x0000_s1832" o:spid="_x0000_s1832" o:spt="202" type="#_x0000_t202" style="position:absolute;left:0pt;margin-left:8.45pt;margin-top:17.85pt;height:25.5pt;width:259.65pt;z-index:252153856;mso-width-relative:page;mso-height-relative:page;" filled="f" stroked="f" coordsize="21600,21600">
            <v:path/>
            <v:fill on="f" focussize="0,0"/>
            <v:stroke on="f"/>
            <v:imagedata o:title=""/>
            <o:lock v:ext="edit" aspectratio="f"/>
            <v:textbox inset="0mm,0mm,0mm,0mm">
              <w:txbxContent>
                <w:p w14:paraId="4A5899F2">
                  <w:pPr>
                    <w:pStyle w:val="2"/>
                    <w:spacing w:before="20" w:line="272" w:lineRule="exact"/>
                    <w:ind w:left="20"/>
                    <w:rPr>
                      <w:sz w:val="20"/>
                      <w:szCs w:val="20"/>
                    </w:rPr>
                  </w:pPr>
                  <w:r>
                    <w:rPr>
                      <w:spacing w:val="-2"/>
                      <w:position w:val="3"/>
                      <w:sz w:val="20"/>
                      <w:szCs w:val="20"/>
                    </w:rPr>
                    <w:t>for</w:t>
                  </w:r>
                  <w:r>
                    <w:rPr>
                      <w:spacing w:val="26"/>
                      <w:w w:val="101"/>
                      <w:position w:val="3"/>
                      <w:sz w:val="20"/>
                      <w:szCs w:val="20"/>
                    </w:rPr>
                    <w:t xml:space="preserve">  </w:t>
                  </w:r>
                  <w:r>
                    <w:rPr>
                      <w:spacing w:val="-2"/>
                      <w:position w:val="3"/>
                      <w:sz w:val="20"/>
                      <w:szCs w:val="20"/>
                    </w:rPr>
                    <w:t>name,group</w:t>
                  </w:r>
                  <w:r>
                    <w:rPr>
                      <w:spacing w:val="21"/>
                      <w:w w:val="101"/>
                      <w:position w:val="3"/>
                      <w:sz w:val="20"/>
                      <w:szCs w:val="20"/>
                    </w:rPr>
                    <w:t xml:space="preserve">  </w:t>
                  </w:r>
                  <w:r>
                    <w:rPr>
                      <w:spacing w:val="-2"/>
                      <w:position w:val="3"/>
                      <w:sz w:val="20"/>
                      <w:szCs w:val="20"/>
                    </w:rPr>
                    <w:t>in</w:t>
                  </w:r>
                  <w:r>
                    <w:rPr>
                      <w:spacing w:val="18"/>
                      <w:w w:val="101"/>
                      <w:position w:val="3"/>
                      <w:sz w:val="20"/>
                      <w:szCs w:val="20"/>
                    </w:rPr>
                    <w:t xml:space="preserve">  </w:t>
                  </w:r>
                  <w:r>
                    <w:rPr>
                      <w:spacing w:val="-2"/>
                      <w:position w:val="3"/>
                      <w:sz w:val="20"/>
                      <w:szCs w:val="20"/>
                    </w:rPr>
                    <w:t>grouped:</w:t>
                  </w:r>
                </w:p>
                <w:p w14:paraId="01F92692">
                  <w:pPr>
                    <w:pStyle w:val="2"/>
                    <w:spacing w:before="7" w:line="198" w:lineRule="auto"/>
                    <w:ind w:right="19"/>
                    <w:jc w:val="right"/>
                    <w:rPr>
                      <w:sz w:val="20"/>
                      <w:szCs w:val="20"/>
                    </w:rPr>
                  </w:pPr>
                  <w:r>
                    <w:rPr>
                      <w:sz w:val="20"/>
                      <w:szCs w:val="20"/>
                    </w:rPr>
                    <w:t>group=group.sort_values(by=['date'],asce</w:t>
                  </w:r>
                  <w:r>
                    <w:rPr>
                      <w:spacing w:val="-1"/>
                      <w:sz w:val="20"/>
                      <w:szCs w:val="20"/>
                    </w:rPr>
                    <w:t>nding=True)</w:t>
                  </w:r>
                </w:p>
              </w:txbxContent>
            </v:textbox>
          </v:shape>
        </w:pict>
      </w:r>
      <w:r>
        <w:rPr>
          <w:spacing w:val="-1"/>
          <w:position w:val="1"/>
          <w:sz w:val="20"/>
          <w:szCs w:val="20"/>
        </w:rPr>
        <w:t>transcations    cnt    =0</w:t>
      </w:r>
    </w:p>
    <w:p w14:paraId="2A205479">
      <w:pPr>
        <w:pStyle w:val="2"/>
        <w:spacing w:line="278" w:lineRule="auto"/>
      </w:pPr>
    </w:p>
    <w:p w14:paraId="57B1E1DA">
      <w:pPr>
        <w:pStyle w:val="2"/>
        <w:spacing w:before="58" w:line="245" w:lineRule="exact"/>
        <w:ind w:left="600"/>
        <w:rPr>
          <w:sz w:val="20"/>
          <w:szCs w:val="20"/>
        </w:rPr>
      </w:pPr>
      <w:r>
        <w:rPr>
          <w:spacing w:val="-1"/>
          <w:position w:val="2"/>
          <w:sz w:val="20"/>
          <w:szCs w:val="20"/>
        </w:rPr>
        <w:t>for</w:t>
      </w:r>
      <w:r>
        <w:rPr>
          <w:spacing w:val="8"/>
          <w:position w:val="2"/>
          <w:sz w:val="20"/>
          <w:szCs w:val="20"/>
        </w:rPr>
        <w:t xml:space="preserve">    </w:t>
      </w:r>
      <w:r>
        <w:rPr>
          <w:spacing w:val="-1"/>
          <w:position w:val="2"/>
          <w:sz w:val="20"/>
          <w:szCs w:val="20"/>
        </w:rPr>
        <w:t>items</w:t>
      </w:r>
      <w:r>
        <w:rPr>
          <w:spacing w:val="9"/>
          <w:position w:val="2"/>
          <w:sz w:val="20"/>
          <w:szCs w:val="20"/>
        </w:rPr>
        <w:t xml:space="preserve">    </w:t>
      </w:r>
      <w:r>
        <w:rPr>
          <w:spacing w:val="-1"/>
          <w:position w:val="2"/>
          <w:sz w:val="20"/>
          <w:szCs w:val="20"/>
        </w:rPr>
        <w:t>in</w:t>
      </w:r>
      <w:r>
        <w:rPr>
          <w:spacing w:val="8"/>
          <w:position w:val="2"/>
          <w:sz w:val="20"/>
          <w:szCs w:val="20"/>
        </w:rPr>
        <w:t xml:space="preserve">    </w:t>
      </w:r>
      <w:r>
        <w:rPr>
          <w:spacing w:val="-1"/>
          <w:position w:val="2"/>
          <w:sz w:val="20"/>
          <w:szCs w:val="20"/>
        </w:rPr>
        <w:t>group['items'].valu</w:t>
      </w:r>
      <w:r>
        <w:rPr>
          <w:spacing w:val="-2"/>
          <w:position w:val="2"/>
          <w:sz w:val="20"/>
          <w:szCs w:val="20"/>
        </w:rPr>
        <w:t>es:</w:t>
      </w:r>
    </w:p>
    <w:p w14:paraId="78DBA27B">
      <w:pPr>
        <w:pStyle w:val="2"/>
        <w:spacing w:before="1" w:line="214" w:lineRule="auto"/>
        <w:ind w:left="989"/>
        <w:rPr>
          <w:sz w:val="20"/>
          <w:szCs w:val="20"/>
        </w:rPr>
      </w:pPr>
      <w:r>
        <w:rPr>
          <w:i/>
          <w:iCs/>
          <w:spacing w:val="-1"/>
          <w:sz w:val="20"/>
          <w:szCs w:val="20"/>
        </w:rPr>
        <w:t>#update</w:t>
      </w:r>
      <w:r>
        <w:rPr>
          <w:i/>
          <w:iCs/>
          <w:spacing w:val="17"/>
          <w:sz w:val="20"/>
          <w:szCs w:val="20"/>
        </w:rPr>
        <w:t xml:space="preserve">   </w:t>
      </w:r>
      <w:r>
        <w:rPr>
          <w:i/>
          <w:iCs/>
          <w:spacing w:val="-1"/>
          <w:sz w:val="20"/>
          <w:szCs w:val="20"/>
        </w:rPr>
        <w:t>item    vect</w:t>
      </w:r>
      <w:r>
        <w:rPr>
          <w:i/>
          <w:iCs/>
          <w:spacing w:val="-2"/>
          <w:sz w:val="20"/>
          <w:szCs w:val="20"/>
        </w:rPr>
        <w:t>or()</w:t>
      </w:r>
    </w:p>
    <w:p w14:paraId="1798E763">
      <w:pPr>
        <w:pStyle w:val="2"/>
        <w:spacing w:before="1" w:line="235" w:lineRule="auto"/>
        <w:ind w:left="989"/>
        <w:rPr>
          <w:sz w:val="20"/>
          <w:szCs w:val="20"/>
        </w:rPr>
      </w:pPr>
      <w:r>
        <w:rPr>
          <w:spacing w:val="-1"/>
          <w:sz w:val="20"/>
          <w:szCs w:val="20"/>
        </w:rPr>
        <w:t>for      item      in</w:t>
      </w:r>
      <w:r>
        <w:rPr>
          <w:sz w:val="20"/>
          <w:szCs w:val="20"/>
        </w:rPr>
        <w:t xml:space="preserve">      </w:t>
      </w:r>
      <w:r>
        <w:rPr>
          <w:spacing w:val="-1"/>
          <w:sz w:val="20"/>
          <w:szCs w:val="20"/>
        </w:rPr>
        <w:t>items.split(''):</w:t>
      </w:r>
    </w:p>
    <w:p w14:paraId="3CE94083">
      <w:pPr>
        <w:pStyle w:val="2"/>
        <w:spacing w:before="1" w:line="235" w:lineRule="auto"/>
        <w:ind w:left="1379"/>
        <w:rPr>
          <w:sz w:val="20"/>
          <w:szCs w:val="20"/>
        </w:rPr>
      </w:pPr>
      <w:r>
        <w:rPr>
          <w:sz w:val="20"/>
          <w:szCs w:val="20"/>
        </w:rPr>
        <w:t>transcations[transcations_cnt,item_to_int[</w:t>
      </w:r>
      <w:r>
        <w:rPr>
          <w:spacing w:val="-1"/>
          <w:sz w:val="20"/>
          <w:szCs w:val="20"/>
        </w:rPr>
        <w:t>item]]=1</w:t>
      </w:r>
    </w:p>
    <w:p w14:paraId="10318BF1">
      <w:pPr>
        <w:pStyle w:val="2"/>
        <w:spacing w:line="241" w:lineRule="exact"/>
        <w:ind w:left="989"/>
        <w:rPr>
          <w:sz w:val="20"/>
          <w:szCs w:val="20"/>
        </w:rPr>
      </w:pPr>
      <w:r>
        <w:rPr>
          <w:spacing w:val="-1"/>
          <w:position w:val="2"/>
          <w:sz w:val="20"/>
          <w:szCs w:val="20"/>
        </w:rPr>
        <w:t>transcations_cnt</w:t>
      </w:r>
      <w:r>
        <w:rPr>
          <w:spacing w:val="6"/>
          <w:position w:val="2"/>
          <w:sz w:val="20"/>
          <w:szCs w:val="20"/>
        </w:rPr>
        <w:t xml:space="preserve">    </w:t>
      </w:r>
      <w:r>
        <w:rPr>
          <w:spacing w:val="-1"/>
          <w:position w:val="2"/>
          <w:sz w:val="20"/>
          <w:szCs w:val="20"/>
        </w:rPr>
        <w:t>+=1</w:t>
      </w:r>
    </w:p>
    <w:p w14:paraId="77CC9CCB">
      <w:pPr>
        <w:pStyle w:val="2"/>
        <w:spacing w:line="363" w:lineRule="auto"/>
      </w:pPr>
    </w:p>
    <w:p w14:paraId="7C03A03E">
      <w:pPr>
        <w:spacing w:before="92" w:line="219" w:lineRule="auto"/>
        <w:ind w:left="600"/>
        <w:rPr>
          <w:rFonts w:ascii="宋体" w:hAnsi="宋体" w:eastAsia="宋体" w:cs="宋体"/>
          <w:sz w:val="28"/>
          <w:szCs w:val="28"/>
        </w:rPr>
      </w:pPr>
      <w:r>
        <w:rPr>
          <w:rFonts w:ascii="宋体" w:hAnsi="宋体" w:eastAsia="宋体" w:cs="宋体"/>
          <w:spacing w:val="17"/>
          <w:sz w:val="28"/>
          <w:szCs w:val="28"/>
        </w:rPr>
        <w:t>接下来就是为了训练模型和验证模型而准备数据的过程。</w:t>
      </w:r>
    </w:p>
    <w:p w14:paraId="333BEAA9">
      <w:pPr>
        <w:spacing w:line="219" w:lineRule="auto"/>
        <w:rPr>
          <w:rFonts w:ascii="宋体" w:hAnsi="宋体" w:eastAsia="宋体" w:cs="宋体"/>
          <w:sz w:val="28"/>
          <w:szCs w:val="28"/>
        </w:rPr>
        <w:sectPr>
          <w:pgSz w:w="12240" w:h="15840"/>
          <w:pgMar w:top="400" w:right="1666" w:bottom="0" w:left="1440" w:header="0" w:footer="0" w:gutter="0"/>
          <w:cols w:space="720" w:num="1"/>
        </w:sectPr>
      </w:pPr>
    </w:p>
    <w:p w14:paraId="4B69B183">
      <w:pPr>
        <w:pStyle w:val="2"/>
        <w:spacing w:line="251" w:lineRule="auto"/>
      </w:pPr>
    </w:p>
    <w:p w14:paraId="301E381C">
      <w:pPr>
        <w:pStyle w:val="2"/>
        <w:spacing w:line="251" w:lineRule="auto"/>
      </w:pPr>
    </w:p>
    <w:p w14:paraId="34C2DC5E">
      <w:pPr>
        <w:pStyle w:val="2"/>
        <w:spacing w:line="251" w:lineRule="auto"/>
      </w:pPr>
    </w:p>
    <w:p w14:paraId="56DB1BDF">
      <w:pPr>
        <w:pStyle w:val="2"/>
        <w:spacing w:line="251" w:lineRule="auto"/>
      </w:pPr>
    </w:p>
    <w:p w14:paraId="77F2E64B">
      <w:pPr>
        <w:pStyle w:val="2"/>
        <w:spacing w:before="58" w:line="238" w:lineRule="auto"/>
        <w:ind w:left="49"/>
        <w:rPr>
          <w:sz w:val="20"/>
          <w:szCs w:val="20"/>
        </w:rPr>
      </w:pPr>
      <w:r>
        <w:rPr>
          <w:i/>
          <w:iCs/>
          <w:spacing w:val="-2"/>
          <w:sz w:val="20"/>
          <w:szCs w:val="20"/>
        </w:rPr>
        <w:t>#get</w:t>
      </w:r>
      <w:r>
        <w:rPr>
          <w:i/>
          <w:iCs/>
          <w:spacing w:val="17"/>
          <w:sz w:val="20"/>
          <w:szCs w:val="20"/>
        </w:rPr>
        <w:t xml:space="preserve">  </w:t>
      </w:r>
      <w:r>
        <w:rPr>
          <w:i/>
          <w:iCs/>
          <w:spacing w:val="-2"/>
          <w:sz w:val="20"/>
          <w:szCs w:val="20"/>
        </w:rPr>
        <w:t>the</w:t>
      </w:r>
      <w:r>
        <w:rPr>
          <w:i/>
          <w:iCs/>
          <w:spacing w:val="14"/>
          <w:sz w:val="20"/>
          <w:szCs w:val="20"/>
        </w:rPr>
        <w:t xml:space="preserve">  </w:t>
      </w:r>
      <w:r>
        <w:rPr>
          <w:i/>
          <w:iCs/>
          <w:spacing w:val="-2"/>
          <w:sz w:val="20"/>
          <w:szCs w:val="20"/>
        </w:rPr>
        <w:t>data</w:t>
      </w:r>
      <w:r>
        <w:rPr>
          <w:i/>
          <w:iCs/>
          <w:spacing w:val="12"/>
          <w:sz w:val="20"/>
          <w:szCs w:val="20"/>
        </w:rPr>
        <w:t xml:space="preserve">  </w:t>
      </w:r>
      <w:r>
        <w:rPr>
          <w:i/>
          <w:iCs/>
          <w:spacing w:val="-2"/>
          <w:sz w:val="20"/>
          <w:szCs w:val="20"/>
        </w:rPr>
        <w:t>size</w:t>
      </w:r>
      <w:r>
        <w:rPr>
          <w:i/>
          <w:iCs/>
          <w:spacing w:val="12"/>
          <w:sz w:val="20"/>
          <w:szCs w:val="20"/>
        </w:rPr>
        <w:t xml:space="preserve">  </w:t>
      </w:r>
      <w:r>
        <w:rPr>
          <w:i/>
          <w:iCs/>
          <w:spacing w:val="-2"/>
          <w:sz w:val="20"/>
          <w:szCs w:val="20"/>
        </w:rPr>
        <w:t>ready</w:t>
      </w:r>
    </w:p>
    <w:p w14:paraId="7F1C6A56">
      <w:pPr>
        <w:pStyle w:val="2"/>
        <w:spacing w:line="213" w:lineRule="auto"/>
        <w:ind w:left="49"/>
        <w:rPr>
          <w:sz w:val="20"/>
          <w:szCs w:val="20"/>
        </w:rPr>
      </w:pPr>
      <w:r>
        <w:rPr>
          <w:sz w:val="20"/>
          <w:szCs w:val="20"/>
        </w:rPr>
        <w:t>x_train_start,x_train_end                  =0,int((trans_da</w:t>
      </w:r>
      <w:r>
        <w:rPr>
          <w:spacing w:val="-1"/>
          <w:sz w:val="20"/>
          <w:szCs w:val="20"/>
        </w:rPr>
        <w:t>ta.shape[0])*0.8)-1</w:t>
      </w:r>
    </w:p>
    <w:p w14:paraId="2B6A0E7E">
      <w:pPr>
        <w:pStyle w:val="2"/>
        <w:spacing w:line="219" w:lineRule="auto"/>
        <w:ind w:left="49"/>
        <w:rPr>
          <w:sz w:val="20"/>
          <w:szCs w:val="20"/>
        </w:rPr>
      </w:pPr>
      <w:r>
        <w:rPr>
          <w:sz w:val="20"/>
          <w:szCs w:val="20"/>
        </w:rPr>
        <w:t>y_train_start,y_train_end                 -1,int(trans_data.shap</w:t>
      </w:r>
      <w:r>
        <w:rPr>
          <w:spacing w:val="-1"/>
          <w:sz w:val="20"/>
          <w:szCs w:val="20"/>
        </w:rPr>
        <w:t>e[0]*0.8)</w:t>
      </w:r>
    </w:p>
    <w:p w14:paraId="69537125">
      <w:pPr>
        <w:pStyle w:val="2"/>
        <w:spacing w:line="229" w:lineRule="auto"/>
        <w:ind w:left="49"/>
        <w:rPr>
          <w:sz w:val="20"/>
          <w:szCs w:val="20"/>
        </w:rPr>
      </w:pPr>
      <w:r>
        <w:rPr>
          <w:sz w:val="20"/>
          <w:szCs w:val="20"/>
        </w:rPr>
        <w:t>x_test_start,x_test_end                      =int((trans_data.shape[0])*0.8)-1,(trans_data.shape[0]-1)</w:t>
      </w:r>
    </w:p>
    <w:p w14:paraId="654D34F4">
      <w:pPr>
        <w:pStyle w:val="2"/>
        <w:spacing w:line="251" w:lineRule="exact"/>
        <w:ind w:left="49"/>
        <w:rPr>
          <w:sz w:val="20"/>
          <w:szCs w:val="20"/>
        </w:rPr>
      </w:pPr>
      <w:r>
        <w:rPr>
          <w:position w:val="2"/>
          <w:sz w:val="20"/>
          <w:szCs w:val="20"/>
        </w:rPr>
        <w:t>y_test_start,y_test_end                =int(trans_data.shape[0]*0.8),trans_data.shap</w:t>
      </w:r>
      <w:r>
        <w:rPr>
          <w:spacing w:val="-1"/>
          <w:position w:val="2"/>
          <w:sz w:val="20"/>
          <w:szCs w:val="20"/>
        </w:rPr>
        <w:t>e[0]</w:t>
      </w:r>
    </w:p>
    <w:p w14:paraId="675A6F43">
      <w:pPr>
        <w:pStyle w:val="2"/>
        <w:spacing w:before="246" w:line="239" w:lineRule="auto"/>
        <w:ind w:left="49"/>
        <w:rPr>
          <w:sz w:val="20"/>
          <w:szCs w:val="20"/>
        </w:rPr>
      </w:pPr>
      <w:r>
        <w:rPr>
          <w:i/>
          <w:iCs/>
          <w:spacing w:val="-1"/>
          <w:sz w:val="20"/>
          <w:szCs w:val="20"/>
        </w:rPr>
        <w:t>#get</w:t>
      </w:r>
      <w:r>
        <w:rPr>
          <w:i/>
          <w:iCs/>
          <w:spacing w:val="20"/>
          <w:sz w:val="20"/>
          <w:szCs w:val="20"/>
        </w:rPr>
        <w:t xml:space="preserve">  </w:t>
      </w:r>
      <w:r>
        <w:rPr>
          <w:i/>
          <w:iCs/>
          <w:spacing w:val="-1"/>
          <w:sz w:val="20"/>
          <w:szCs w:val="20"/>
        </w:rPr>
        <w:t>data</w:t>
      </w:r>
      <w:r>
        <w:rPr>
          <w:i/>
          <w:iCs/>
          <w:spacing w:val="20"/>
          <w:sz w:val="20"/>
          <w:szCs w:val="20"/>
        </w:rPr>
        <w:t xml:space="preserve">  </w:t>
      </w:r>
      <w:r>
        <w:rPr>
          <w:i/>
          <w:iCs/>
          <w:spacing w:val="-1"/>
          <w:sz w:val="20"/>
          <w:szCs w:val="20"/>
        </w:rPr>
        <w:t>ready</w:t>
      </w:r>
    </w:p>
    <w:p w14:paraId="627267F1">
      <w:pPr>
        <w:pStyle w:val="2"/>
        <w:spacing w:before="1" w:line="217" w:lineRule="auto"/>
        <w:ind w:left="49" w:right="3961"/>
        <w:rPr>
          <w:sz w:val="20"/>
          <w:szCs w:val="20"/>
        </w:rPr>
      </w:pPr>
      <w:r>
        <w:rPr>
          <w:sz w:val="20"/>
          <w:szCs w:val="20"/>
        </w:rPr>
        <w:t>X_train             =transcations[x_train_start:x_train_en</w:t>
      </w:r>
      <w:r>
        <w:rPr>
          <w:spacing w:val="-1"/>
          <w:sz w:val="20"/>
          <w:szCs w:val="20"/>
        </w:rPr>
        <w:t>d]</w:t>
      </w:r>
      <w:r>
        <w:rPr>
          <w:sz w:val="20"/>
          <w:szCs w:val="20"/>
        </w:rPr>
        <w:t xml:space="preserve"> Y_train             =transcations[y_train_start:y_train_en</w:t>
      </w:r>
      <w:r>
        <w:rPr>
          <w:spacing w:val="-1"/>
          <w:sz w:val="20"/>
          <w:szCs w:val="20"/>
        </w:rPr>
        <w:t>d]</w:t>
      </w:r>
      <w:r>
        <w:rPr>
          <w:sz w:val="20"/>
          <w:szCs w:val="20"/>
        </w:rPr>
        <w:t xml:space="preserve"> X_test           =transcations[x_test_start:x_test_end]</w:t>
      </w:r>
    </w:p>
    <w:p w14:paraId="08D48702">
      <w:pPr>
        <w:pStyle w:val="2"/>
        <w:spacing w:line="240" w:lineRule="exact"/>
        <w:ind w:left="49"/>
        <w:rPr>
          <w:sz w:val="20"/>
          <w:szCs w:val="20"/>
        </w:rPr>
      </w:pPr>
      <w:r>
        <w:rPr>
          <w:position w:val="2"/>
          <w:sz w:val="20"/>
          <w:szCs w:val="20"/>
        </w:rPr>
        <w:t>Y_test           =transcations[y_test_start:y_test_end]</w:t>
      </w:r>
    </w:p>
    <w:p w14:paraId="63B64993">
      <w:pPr>
        <w:pStyle w:val="2"/>
        <w:spacing w:line="249" w:lineRule="auto"/>
      </w:pPr>
    </w:p>
    <w:p w14:paraId="4114BD6A">
      <w:pPr>
        <w:pStyle w:val="2"/>
        <w:spacing w:before="58" w:line="237" w:lineRule="exact"/>
        <w:ind w:left="49"/>
        <w:rPr>
          <w:sz w:val="20"/>
          <w:szCs w:val="20"/>
        </w:rPr>
      </w:pPr>
      <w:r>
        <w:rPr>
          <w:i/>
          <w:iCs/>
          <w:spacing w:val="-2"/>
          <w:position w:val="2"/>
          <w:sz w:val="20"/>
          <w:szCs w:val="20"/>
        </w:rPr>
        <w:t>#review</w:t>
      </w:r>
      <w:r>
        <w:rPr>
          <w:i/>
          <w:iCs/>
          <w:spacing w:val="14"/>
          <w:position w:val="2"/>
          <w:sz w:val="20"/>
          <w:szCs w:val="20"/>
        </w:rPr>
        <w:t xml:space="preserve">  </w:t>
      </w:r>
      <w:r>
        <w:rPr>
          <w:i/>
          <w:iCs/>
          <w:spacing w:val="-2"/>
          <w:position w:val="2"/>
          <w:sz w:val="20"/>
          <w:szCs w:val="20"/>
        </w:rPr>
        <w:t>the</w:t>
      </w:r>
      <w:r>
        <w:rPr>
          <w:i/>
          <w:iCs/>
          <w:spacing w:val="11"/>
          <w:position w:val="2"/>
          <w:sz w:val="20"/>
          <w:szCs w:val="20"/>
        </w:rPr>
        <w:t xml:space="preserve">  </w:t>
      </w:r>
      <w:r>
        <w:rPr>
          <w:i/>
          <w:iCs/>
          <w:spacing w:val="-2"/>
          <w:position w:val="2"/>
          <w:sz w:val="20"/>
          <w:szCs w:val="20"/>
        </w:rPr>
        <w:t>shape</w:t>
      </w:r>
    </w:p>
    <w:p w14:paraId="34B6BBE5">
      <w:pPr>
        <w:pStyle w:val="2"/>
        <w:spacing w:before="1" w:line="345" w:lineRule="auto"/>
        <w:ind w:left="49" w:right="3858"/>
        <w:rPr>
          <w:sz w:val="20"/>
          <w:szCs w:val="20"/>
        </w:rPr>
      </w:pPr>
      <w:r>
        <w:rPr>
          <w:sz w:val="20"/>
          <w:szCs w:val="20"/>
        </w:rPr>
        <w:t>X_train.shape,Y_train.shape,X_test.shape,Y_test</w:t>
      </w:r>
      <w:r>
        <w:rPr>
          <w:spacing w:val="-1"/>
          <w:sz w:val="20"/>
          <w:szCs w:val="20"/>
        </w:rPr>
        <w:t>.shape</w:t>
      </w:r>
      <w:r>
        <w:rPr>
          <w:sz w:val="20"/>
          <w:szCs w:val="20"/>
        </w:rPr>
        <w:t xml:space="preserve"> ((82159,776),(82159,776),(20541,7</w:t>
      </w:r>
      <w:r>
        <w:rPr>
          <w:spacing w:val="-1"/>
          <w:sz w:val="20"/>
          <w:szCs w:val="20"/>
        </w:rPr>
        <w:t>76),(20541,776))</w:t>
      </w:r>
    </w:p>
    <w:p w14:paraId="6AD280B8">
      <w:pPr>
        <w:pStyle w:val="2"/>
        <w:spacing w:before="208" w:line="233" w:lineRule="exact"/>
        <w:ind w:left="49"/>
        <w:rPr>
          <w:sz w:val="20"/>
          <w:szCs w:val="20"/>
        </w:rPr>
      </w:pPr>
      <w:r>
        <w:rPr>
          <w:i/>
          <w:iCs/>
          <w:spacing w:val="-2"/>
          <w:position w:val="2"/>
          <w:sz w:val="20"/>
          <w:szCs w:val="20"/>
        </w:rPr>
        <w:t>#change</w:t>
      </w:r>
      <w:r>
        <w:rPr>
          <w:i/>
          <w:iCs/>
          <w:spacing w:val="56"/>
          <w:w w:val="101"/>
          <w:position w:val="2"/>
          <w:sz w:val="20"/>
          <w:szCs w:val="20"/>
        </w:rPr>
        <w:t xml:space="preserve"> </w:t>
      </w:r>
      <w:r>
        <w:rPr>
          <w:i/>
          <w:iCs/>
          <w:spacing w:val="-2"/>
          <w:position w:val="2"/>
          <w:sz w:val="20"/>
          <w:szCs w:val="20"/>
        </w:rPr>
        <w:t>the</w:t>
      </w:r>
      <w:r>
        <w:rPr>
          <w:i/>
          <w:iCs/>
          <w:spacing w:val="35"/>
          <w:w w:val="101"/>
          <w:position w:val="2"/>
          <w:sz w:val="20"/>
          <w:szCs w:val="20"/>
        </w:rPr>
        <w:t xml:space="preserve"> </w:t>
      </w:r>
      <w:r>
        <w:rPr>
          <w:i/>
          <w:iCs/>
          <w:spacing w:val="-2"/>
          <w:position w:val="2"/>
          <w:sz w:val="20"/>
          <w:szCs w:val="20"/>
        </w:rPr>
        <w:t>shape</w:t>
      </w:r>
      <w:r>
        <w:rPr>
          <w:i/>
          <w:iCs/>
          <w:spacing w:val="39"/>
          <w:w w:val="101"/>
          <w:position w:val="2"/>
          <w:sz w:val="20"/>
          <w:szCs w:val="20"/>
        </w:rPr>
        <w:t xml:space="preserve"> </w:t>
      </w:r>
      <w:r>
        <w:rPr>
          <w:i/>
          <w:iCs/>
          <w:spacing w:val="-2"/>
          <w:position w:val="2"/>
          <w:sz w:val="20"/>
          <w:szCs w:val="20"/>
        </w:rPr>
        <w:t>to</w:t>
      </w:r>
      <w:r>
        <w:rPr>
          <w:i/>
          <w:iCs/>
          <w:spacing w:val="37"/>
          <w:position w:val="2"/>
          <w:sz w:val="20"/>
          <w:szCs w:val="20"/>
        </w:rPr>
        <w:t xml:space="preserve"> </w:t>
      </w:r>
      <w:r>
        <w:rPr>
          <w:i/>
          <w:iCs/>
          <w:spacing w:val="-2"/>
          <w:position w:val="2"/>
          <w:sz w:val="20"/>
          <w:szCs w:val="20"/>
        </w:rPr>
        <w:t>fit</w:t>
      </w:r>
      <w:r>
        <w:rPr>
          <w:i/>
          <w:iCs/>
          <w:spacing w:val="27"/>
          <w:position w:val="2"/>
          <w:sz w:val="20"/>
          <w:szCs w:val="20"/>
        </w:rPr>
        <w:t xml:space="preserve"> </w:t>
      </w:r>
      <w:r>
        <w:rPr>
          <w:i/>
          <w:iCs/>
          <w:spacing w:val="-2"/>
          <w:position w:val="2"/>
          <w:sz w:val="20"/>
          <w:szCs w:val="20"/>
        </w:rPr>
        <w:t>LSTM</w:t>
      </w:r>
      <w:r>
        <w:rPr>
          <w:i/>
          <w:iCs/>
          <w:spacing w:val="27"/>
          <w:position w:val="2"/>
          <w:sz w:val="20"/>
          <w:szCs w:val="20"/>
        </w:rPr>
        <w:t xml:space="preserve"> </w:t>
      </w:r>
      <w:r>
        <w:rPr>
          <w:i/>
          <w:iCs/>
          <w:spacing w:val="-2"/>
          <w:position w:val="2"/>
          <w:sz w:val="20"/>
          <w:szCs w:val="20"/>
        </w:rPr>
        <w:t>model</w:t>
      </w:r>
    </w:p>
    <w:p w14:paraId="32731C6C">
      <w:pPr>
        <w:pStyle w:val="2"/>
        <w:spacing w:before="1" w:line="218" w:lineRule="auto"/>
        <w:ind w:left="49"/>
        <w:rPr>
          <w:sz w:val="20"/>
          <w:szCs w:val="20"/>
        </w:rPr>
      </w:pPr>
      <w:r>
        <w:rPr>
          <w:sz w:val="20"/>
          <w:szCs w:val="20"/>
        </w:rPr>
        <w:t>X_train            =X_train.reshape((X_train.shape[0],1,X_t</w:t>
      </w:r>
      <w:r>
        <w:rPr>
          <w:spacing w:val="-1"/>
          <w:sz w:val="20"/>
          <w:szCs w:val="20"/>
        </w:rPr>
        <w:t>rain.shape[1]))</w:t>
      </w:r>
    </w:p>
    <w:p w14:paraId="39B02C12">
      <w:pPr>
        <w:pStyle w:val="2"/>
        <w:spacing w:line="241" w:lineRule="exact"/>
        <w:ind w:left="49"/>
        <w:rPr>
          <w:sz w:val="20"/>
          <w:szCs w:val="20"/>
        </w:rPr>
      </w:pPr>
      <w:r>
        <w:rPr>
          <w:spacing w:val="1"/>
          <w:position w:val="2"/>
          <w:sz w:val="20"/>
          <w:szCs w:val="20"/>
        </w:rPr>
        <w:t>X_</w:t>
      </w:r>
      <w:r>
        <w:rPr>
          <w:position w:val="2"/>
          <w:sz w:val="20"/>
          <w:szCs w:val="20"/>
        </w:rPr>
        <w:t>test</w:t>
      </w:r>
      <w:r>
        <w:rPr>
          <w:spacing w:val="1"/>
          <w:position w:val="2"/>
          <w:sz w:val="20"/>
          <w:szCs w:val="20"/>
        </w:rPr>
        <w:t xml:space="preserve">         =X_</w:t>
      </w:r>
      <w:r>
        <w:rPr>
          <w:position w:val="2"/>
          <w:sz w:val="20"/>
          <w:szCs w:val="20"/>
        </w:rPr>
        <w:t>test</w:t>
      </w:r>
      <w:r>
        <w:rPr>
          <w:spacing w:val="1"/>
          <w:position w:val="2"/>
          <w:sz w:val="20"/>
          <w:szCs w:val="20"/>
        </w:rPr>
        <w:t>.</w:t>
      </w:r>
      <w:r>
        <w:rPr>
          <w:position w:val="2"/>
          <w:sz w:val="20"/>
          <w:szCs w:val="20"/>
        </w:rPr>
        <w:t>reshape</w:t>
      </w:r>
      <w:r>
        <w:rPr>
          <w:spacing w:val="1"/>
          <w:position w:val="2"/>
          <w:sz w:val="20"/>
          <w:szCs w:val="20"/>
        </w:rPr>
        <w:t>((X_</w:t>
      </w:r>
      <w:r>
        <w:rPr>
          <w:position w:val="2"/>
          <w:sz w:val="20"/>
          <w:szCs w:val="20"/>
        </w:rPr>
        <w:t>test.shape[0],1,X_test.shape[1]))</w:t>
      </w:r>
    </w:p>
    <w:p w14:paraId="0FF7365A">
      <w:pPr>
        <w:pStyle w:val="2"/>
        <w:spacing w:line="399" w:lineRule="auto"/>
      </w:pPr>
    </w:p>
    <w:p w14:paraId="0806D563">
      <w:pPr>
        <w:pStyle w:val="2"/>
        <w:spacing w:before="59" w:line="402" w:lineRule="auto"/>
        <w:ind w:left="49" w:right="3858"/>
        <w:rPr>
          <w:sz w:val="20"/>
          <w:szCs w:val="20"/>
        </w:rPr>
      </w:pPr>
      <w:r>
        <w:pict>
          <v:shape id="_x0000_s1834" o:spid="_x0000_s1834" o:spt="202" type="#_x0000_t202" style="position:absolute;left:0pt;margin-left:1.45pt;margin-top:-7.25pt;height:15.25pt;width:118.8pt;z-index:-251159552;mso-width-relative:page;mso-height-relative:page;" filled="f" stroked="f" coordsize="21600,21600">
            <v:path/>
            <v:fill on="f" focussize="0,0"/>
            <v:stroke on="f"/>
            <v:imagedata o:title=""/>
            <o:lock v:ext="edit" aspectratio="f"/>
            <v:textbox inset="0mm,0mm,0mm,0mm">
              <w:txbxContent>
                <w:p w14:paraId="54FB03F5">
                  <w:pPr>
                    <w:pStyle w:val="2"/>
                    <w:spacing w:before="20" w:line="264" w:lineRule="exact"/>
                    <w:ind w:left="20"/>
                    <w:rPr>
                      <w:sz w:val="20"/>
                      <w:szCs w:val="20"/>
                    </w:rPr>
                  </w:pPr>
                  <w:r>
                    <w:rPr>
                      <w:i/>
                      <w:iCs/>
                      <w:spacing w:val="-1"/>
                      <w:position w:val="3"/>
                      <w:sz w:val="20"/>
                      <w:szCs w:val="20"/>
                    </w:rPr>
                    <w:t>#review  the  shape</w:t>
                  </w:r>
                  <w:r>
                    <w:rPr>
                      <w:i/>
                      <w:iCs/>
                      <w:spacing w:val="12"/>
                      <w:position w:val="3"/>
                      <w:sz w:val="20"/>
                      <w:szCs w:val="20"/>
                    </w:rPr>
                    <w:t xml:space="preserve">  </w:t>
                  </w:r>
                  <w:r>
                    <w:rPr>
                      <w:i/>
                      <w:iCs/>
                      <w:spacing w:val="-1"/>
                      <w:position w:val="3"/>
                      <w:sz w:val="20"/>
                      <w:szCs w:val="20"/>
                    </w:rPr>
                    <w:t>again</w:t>
                  </w:r>
                </w:p>
              </w:txbxContent>
            </v:textbox>
          </v:shape>
        </w:pict>
      </w:r>
      <w:r>
        <w:rPr>
          <w:sz w:val="20"/>
          <w:szCs w:val="20"/>
        </w:rPr>
        <w:t>X_train.shape,Y_train.shape,X_test.shape,Y_test</w:t>
      </w:r>
      <w:r>
        <w:rPr>
          <w:spacing w:val="-1"/>
          <w:sz w:val="20"/>
          <w:szCs w:val="20"/>
        </w:rPr>
        <w:t>.shape</w:t>
      </w:r>
      <w:r>
        <w:rPr>
          <w:sz w:val="20"/>
          <w:szCs w:val="20"/>
        </w:rPr>
        <w:t xml:space="preserve"> ((82159,1,776),(82159,776),(20541,1,7</w:t>
      </w:r>
      <w:r>
        <w:rPr>
          <w:spacing w:val="-1"/>
          <w:sz w:val="20"/>
          <w:szCs w:val="20"/>
        </w:rPr>
        <w:t>76),(20541,776))</w:t>
      </w:r>
    </w:p>
    <w:p w14:paraId="2B94CE25">
      <w:pPr>
        <w:pStyle w:val="2"/>
        <w:spacing w:line="292" w:lineRule="auto"/>
      </w:pPr>
    </w:p>
    <w:p w14:paraId="7901A7DF">
      <w:pPr>
        <w:spacing w:before="95" w:line="219" w:lineRule="auto"/>
        <w:ind w:left="510"/>
        <w:rPr>
          <w:rFonts w:ascii="宋体" w:hAnsi="宋体" w:eastAsia="宋体" w:cs="宋体"/>
          <w:sz w:val="29"/>
          <w:szCs w:val="29"/>
        </w:rPr>
      </w:pPr>
      <w:r>
        <w:rPr>
          <w:rFonts w:ascii="宋体" w:hAnsi="宋体" w:eastAsia="宋体" w:cs="宋体"/>
          <w:spacing w:val="7"/>
          <w:sz w:val="29"/>
          <w:szCs w:val="29"/>
        </w:rPr>
        <w:t>数据准备完毕，开始构建模型并完成训练过程。</w:t>
      </w:r>
    </w:p>
    <w:p w14:paraId="14FBB9F5">
      <w:pPr>
        <w:pStyle w:val="2"/>
        <w:spacing w:line="248" w:lineRule="auto"/>
      </w:pPr>
    </w:p>
    <w:p w14:paraId="40976D5E">
      <w:pPr>
        <w:pStyle w:val="2"/>
        <w:spacing w:before="57" w:line="234" w:lineRule="auto"/>
        <w:ind w:right="5519"/>
        <w:rPr>
          <w:sz w:val="20"/>
          <w:szCs w:val="20"/>
        </w:rPr>
      </w:pPr>
      <w:r>
        <w:rPr>
          <w:spacing w:val="-1"/>
          <w:sz w:val="20"/>
          <w:szCs w:val="20"/>
        </w:rPr>
        <w:t>from</w:t>
      </w:r>
      <w:r>
        <w:rPr>
          <w:spacing w:val="47"/>
          <w:sz w:val="20"/>
          <w:szCs w:val="20"/>
        </w:rPr>
        <w:t xml:space="preserve"> </w:t>
      </w:r>
      <w:r>
        <w:rPr>
          <w:spacing w:val="-1"/>
          <w:sz w:val="20"/>
          <w:szCs w:val="20"/>
        </w:rPr>
        <w:t>keras.models</w:t>
      </w:r>
      <w:r>
        <w:rPr>
          <w:spacing w:val="46"/>
          <w:w w:val="101"/>
          <w:sz w:val="20"/>
          <w:szCs w:val="20"/>
        </w:rPr>
        <w:t xml:space="preserve"> </w:t>
      </w:r>
      <w:r>
        <w:rPr>
          <w:spacing w:val="-1"/>
          <w:sz w:val="20"/>
          <w:szCs w:val="20"/>
        </w:rPr>
        <w:t>import</w:t>
      </w:r>
      <w:r>
        <w:rPr>
          <w:spacing w:val="42"/>
          <w:w w:val="101"/>
          <w:sz w:val="20"/>
          <w:szCs w:val="20"/>
        </w:rPr>
        <w:t xml:space="preserve"> </w:t>
      </w:r>
      <w:r>
        <w:rPr>
          <w:spacing w:val="-1"/>
          <w:sz w:val="20"/>
          <w:szCs w:val="20"/>
        </w:rPr>
        <w:t>Se</w:t>
      </w:r>
      <w:r>
        <w:rPr>
          <w:spacing w:val="-2"/>
          <w:sz w:val="20"/>
          <w:szCs w:val="20"/>
        </w:rPr>
        <w:t>quential</w:t>
      </w:r>
      <w:r>
        <w:rPr>
          <w:sz w:val="20"/>
          <w:szCs w:val="20"/>
        </w:rPr>
        <w:t xml:space="preserve"> </w:t>
      </w:r>
      <w:r>
        <w:rPr>
          <w:spacing w:val="-2"/>
          <w:sz w:val="20"/>
          <w:szCs w:val="20"/>
        </w:rPr>
        <w:t>from</w:t>
      </w:r>
      <w:r>
        <w:rPr>
          <w:spacing w:val="55"/>
          <w:sz w:val="20"/>
          <w:szCs w:val="20"/>
        </w:rPr>
        <w:t xml:space="preserve"> </w:t>
      </w:r>
      <w:r>
        <w:rPr>
          <w:spacing w:val="-2"/>
          <w:sz w:val="20"/>
          <w:szCs w:val="20"/>
        </w:rPr>
        <w:t>keras.layers</w:t>
      </w:r>
      <w:r>
        <w:rPr>
          <w:spacing w:val="44"/>
          <w:sz w:val="20"/>
          <w:szCs w:val="20"/>
        </w:rPr>
        <w:t xml:space="preserve"> </w:t>
      </w:r>
      <w:r>
        <w:rPr>
          <w:spacing w:val="-2"/>
          <w:sz w:val="20"/>
          <w:szCs w:val="20"/>
        </w:rPr>
        <w:t>import</w:t>
      </w:r>
      <w:r>
        <w:rPr>
          <w:spacing w:val="46"/>
          <w:w w:val="101"/>
          <w:sz w:val="20"/>
          <w:szCs w:val="20"/>
        </w:rPr>
        <w:t xml:space="preserve"> </w:t>
      </w:r>
      <w:r>
        <w:rPr>
          <w:spacing w:val="-2"/>
          <w:sz w:val="20"/>
          <w:szCs w:val="20"/>
        </w:rPr>
        <w:t>Dense</w:t>
      </w:r>
    </w:p>
    <w:p w14:paraId="48847C11">
      <w:pPr>
        <w:pStyle w:val="2"/>
        <w:spacing w:before="1" w:line="224" w:lineRule="auto"/>
        <w:rPr>
          <w:sz w:val="20"/>
          <w:szCs w:val="20"/>
        </w:rPr>
      </w:pPr>
      <w:r>
        <w:rPr>
          <w:spacing w:val="-1"/>
          <w:sz w:val="20"/>
          <w:szCs w:val="20"/>
        </w:rPr>
        <w:t>from  keras.layers</w:t>
      </w:r>
      <w:r>
        <w:rPr>
          <w:spacing w:val="5"/>
          <w:sz w:val="20"/>
          <w:szCs w:val="20"/>
        </w:rPr>
        <w:t xml:space="preserve">  </w:t>
      </w:r>
      <w:r>
        <w:rPr>
          <w:spacing w:val="-1"/>
          <w:sz w:val="20"/>
          <w:szCs w:val="20"/>
        </w:rPr>
        <w:t>import</w:t>
      </w:r>
      <w:r>
        <w:rPr>
          <w:spacing w:val="7"/>
          <w:sz w:val="20"/>
          <w:szCs w:val="20"/>
        </w:rPr>
        <w:t xml:space="preserve">  </w:t>
      </w:r>
      <w:r>
        <w:rPr>
          <w:spacing w:val="-1"/>
          <w:sz w:val="20"/>
          <w:szCs w:val="20"/>
        </w:rPr>
        <w:t>Dropo</w:t>
      </w:r>
      <w:r>
        <w:rPr>
          <w:spacing w:val="-2"/>
          <w:sz w:val="20"/>
          <w:szCs w:val="20"/>
        </w:rPr>
        <w:t>ut</w:t>
      </w:r>
    </w:p>
    <w:p w14:paraId="6FAA1A57">
      <w:pPr>
        <w:pStyle w:val="2"/>
        <w:spacing w:line="258" w:lineRule="auto"/>
        <w:ind w:right="4190"/>
        <w:rPr>
          <w:sz w:val="16"/>
          <w:szCs w:val="16"/>
        </w:rPr>
      </w:pPr>
      <w:r>
        <w:rPr>
          <w:sz w:val="20"/>
          <w:szCs w:val="20"/>
        </w:rPr>
        <w:t>from  keras.layers  import  LSTM,BatchNorma</w:t>
      </w:r>
      <w:r>
        <w:rPr>
          <w:spacing w:val="-1"/>
          <w:sz w:val="20"/>
          <w:szCs w:val="20"/>
        </w:rPr>
        <w:t>lization</w:t>
      </w:r>
      <w:r>
        <w:rPr>
          <w:sz w:val="20"/>
          <w:szCs w:val="20"/>
        </w:rPr>
        <w:t xml:space="preserve"> </w:t>
      </w:r>
      <w:r>
        <w:rPr>
          <w:sz w:val="16"/>
          <w:szCs w:val="16"/>
        </w:rPr>
        <w:t>from        keras.call</w:t>
      </w:r>
      <w:r>
        <w:rPr>
          <w:spacing w:val="-1"/>
          <w:sz w:val="16"/>
          <w:szCs w:val="16"/>
        </w:rPr>
        <w:t>backs        import        ModelCheckpoint</w:t>
      </w:r>
    </w:p>
    <w:p w14:paraId="739D2C3D">
      <w:pPr>
        <w:pStyle w:val="2"/>
        <w:spacing w:before="226" w:line="235" w:lineRule="auto"/>
        <w:rPr>
          <w:sz w:val="20"/>
          <w:szCs w:val="20"/>
        </w:rPr>
      </w:pPr>
      <w:r>
        <w:rPr>
          <w:position w:val="-7"/>
          <w:sz w:val="20"/>
          <w:szCs w:val="20"/>
        </w:rPr>
        <w:drawing>
          <wp:inline distT="0" distB="0" distL="0" distR="0">
            <wp:extent cx="97155" cy="215265"/>
            <wp:effectExtent l="0" t="0" r="0" b="0"/>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493"/>
                    <a:stretch>
                      <a:fillRect/>
                    </a:stretch>
                  </pic:blipFill>
                  <pic:spPr>
                    <a:xfrm>
                      <a:off x="0" y="0"/>
                      <a:ext cx="97409" cy="215737"/>
                    </a:xfrm>
                    <a:prstGeom prst="rect">
                      <a:avLst/>
                    </a:prstGeom>
                  </pic:spPr>
                </pic:pic>
              </a:graphicData>
            </a:graphic>
          </wp:inline>
        </w:drawing>
      </w:r>
      <w:r>
        <w:rPr>
          <w:i/>
          <w:iCs/>
          <w:spacing w:val="-9"/>
          <w:w w:val="66"/>
          <w:position w:val="-1"/>
          <w:sz w:val="20"/>
          <w:szCs w:val="20"/>
        </w:rPr>
        <w:t>d</w:t>
      </w:r>
      <w:r>
        <w:rPr>
          <w:spacing w:val="-9"/>
          <w:w w:val="66"/>
          <w:position w:val="-1"/>
          <w:sz w:val="20"/>
          <w:szCs w:val="20"/>
        </w:rPr>
        <w:t>o</w:t>
      </w:r>
      <w:r>
        <w:rPr>
          <w:i/>
          <w:iCs/>
          <w:spacing w:val="-9"/>
          <w:w w:val="66"/>
          <w:position w:val="-1"/>
          <w:sz w:val="20"/>
          <w:szCs w:val="20"/>
        </w:rPr>
        <w:t>e</w:t>
      </w:r>
      <w:r>
        <w:rPr>
          <w:spacing w:val="-9"/>
          <w:w w:val="66"/>
          <w:position w:val="-1"/>
          <w:sz w:val="20"/>
          <w:szCs w:val="20"/>
        </w:rPr>
        <w:t>d</w:t>
      </w:r>
      <w:r>
        <w:rPr>
          <w:i/>
          <w:iCs/>
          <w:spacing w:val="-9"/>
          <w:w w:val="66"/>
          <w:position w:val="5"/>
          <w:sz w:val="20"/>
          <w:szCs w:val="20"/>
        </w:rPr>
        <w:t>f</w:t>
      </w:r>
      <w:r>
        <w:fldChar w:fldCharType="begin"/>
      </w:r>
      <w:r>
        <w:instrText xml:space="preserve">EQ \* jc3 \* hps20 \o\al(\s\up 2(</w:instrText>
      </w:r>
      <w:r>
        <w:rPr>
          <w:i/>
          <w:iCs/>
          <w:w w:val="83"/>
          <w:sz w:val="20"/>
          <w:szCs w:val="20"/>
        </w:rPr>
        <w:instrText xml:space="preserve">in</w:instrText>
      </w:r>
      <w:r>
        <w:instrText xml:space="preserve">),</w:instrText>
      </w:r>
      <w:r>
        <w:rPr>
          <w:w w:val="72"/>
          <w:position w:val="-8"/>
          <w:sz w:val="20"/>
          <w:szCs w:val="20"/>
        </w:rPr>
        <w:instrText xml:space="preserve">e</w:instrText>
      </w:r>
      <w:r>
        <w:instrText xml:space="preserve">)</w:instrText>
      </w:r>
      <w:r>
        <w:fldChar w:fldCharType="end"/>
      </w:r>
      <w:r>
        <w:rPr>
          <w:spacing w:val="-9"/>
          <w:w w:val="66"/>
          <w:position w:val="-8"/>
          <w:sz w:val="20"/>
          <w:szCs w:val="20"/>
        </w:rPr>
        <w:t>l</w:t>
      </w:r>
      <w:r>
        <w:rPr>
          <w:i/>
          <w:iCs/>
          <w:spacing w:val="-9"/>
          <w:w w:val="66"/>
          <w:position w:val="5"/>
          <w:sz w:val="20"/>
          <w:szCs w:val="20"/>
        </w:rPr>
        <w:t xml:space="preserve">e  </w:t>
      </w:r>
      <w:r>
        <w:rPr>
          <w:position w:val="-14"/>
          <w:sz w:val="20"/>
          <w:szCs w:val="20"/>
        </w:rPr>
        <w:drawing>
          <wp:inline distT="0" distB="0" distL="0" distR="0">
            <wp:extent cx="929005" cy="256540"/>
            <wp:effectExtent l="0" t="0" r="0" b="0"/>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494"/>
                    <a:stretch>
                      <a:fillRect/>
                    </a:stretch>
                  </pic:blipFill>
                  <pic:spPr>
                    <a:xfrm>
                      <a:off x="0" y="0"/>
                      <a:ext cx="929258" cy="256885"/>
                    </a:xfrm>
                    <a:prstGeom prst="rect">
                      <a:avLst/>
                    </a:prstGeom>
                  </pic:spPr>
                </pic:pic>
              </a:graphicData>
            </a:graphic>
          </wp:inline>
        </w:drawing>
      </w:r>
    </w:p>
    <w:p w14:paraId="34AADA52">
      <w:pPr>
        <w:pStyle w:val="2"/>
        <w:spacing w:before="157" w:line="236" w:lineRule="auto"/>
        <w:ind w:right="276"/>
        <w:rPr>
          <w:sz w:val="20"/>
          <w:szCs w:val="20"/>
        </w:rPr>
      </w:pPr>
      <w:r>
        <w:rPr>
          <w:sz w:val="20"/>
          <w:szCs w:val="20"/>
        </w:rPr>
        <w:t>model.add(LSTM(512,input_shape=(X_train.shape[1],X_train.shape[2]),ret</w:t>
      </w:r>
      <w:r>
        <w:rPr>
          <w:spacing w:val="-1"/>
          <w:sz w:val="20"/>
          <w:szCs w:val="20"/>
        </w:rPr>
        <w:t>urn_sequences=True))</w:t>
      </w:r>
      <w:r>
        <w:rPr>
          <w:sz w:val="20"/>
          <w:szCs w:val="20"/>
        </w:rPr>
        <w:t xml:space="preserve"> </w:t>
      </w:r>
      <w:r>
        <w:rPr>
          <w:spacing w:val="-1"/>
          <w:sz w:val="20"/>
          <w:szCs w:val="20"/>
        </w:rPr>
        <w:t>model.add(Dropout(0.2))</w:t>
      </w:r>
    </w:p>
    <w:p w14:paraId="6016EDEF">
      <w:pPr>
        <w:pStyle w:val="2"/>
        <w:spacing w:line="219" w:lineRule="auto"/>
        <w:rPr>
          <w:sz w:val="20"/>
          <w:szCs w:val="20"/>
        </w:rPr>
      </w:pPr>
      <w:r>
        <w:rPr>
          <w:spacing w:val="-8"/>
          <w:sz w:val="20"/>
          <w:szCs w:val="20"/>
        </w:rPr>
        <w:t>model.add(LSTM(512))</w:t>
      </w:r>
    </w:p>
    <w:p w14:paraId="77DAADB9">
      <w:pPr>
        <w:pStyle w:val="2"/>
        <w:spacing w:line="219" w:lineRule="auto"/>
        <w:rPr>
          <w:sz w:val="20"/>
          <w:szCs w:val="20"/>
        </w:rPr>
      </w:pPr>
      <w:r>
        <w:rPr>
          <w:spacing w:val="-1"/>
          <w:sz w:val="20"/>
          <w:szCs w:val="20"/>
        </w:rPr>
        <w:t>model.add(Dropout(0.2))</w:t>
      </w:r>
    </w:p>
    <w:p w14:paraId="696A90AA">
      <w:pPr>
        <w:pStyle w:val="2"/>
        <w:spacing w:line="219" w:lineRule="auto"/>
        <w:rPr>
          <w:sz w:val="20"/>
          <w:szCs w:val="20"/>
        </w:rPr>
      </w:pPr>
      <w:r>
        <w:rPr>
          <w:sz w:val="20"/>
          <w:szCs w:val="20"/>
        </w:rPr>
        <w:t>model.add(Dense(Y_train.shape[1],acti</w:t>
      </w:r>
      <w:r>
        <w:rPr>
          <w:spacing w:val="-1"/>
          <w:sz w:val="20"/>
          <w:szCs w:val="20"/>
        </w:rPr>
        <w:t>vation='softmax'))</w:t>
      </w:r>
    </w:p>
    <w:p w14:paraId="298ED530">
      <w:pPr>
        <w:pStyle w:val="2"/>
        <w:spacing w:line="254" w:lineRule="auto"/>
        <w:ind w:right="3135"/>
        <w:rPr>
          <w:rFonts w:ascii="Times New Roman" w:hAnsi="Times New Roman" w:eastAsia="Times New Roman" w:cs="Times New Roman"/>
          <w:sz w:val="20"/>
          <w:szCs w:val="20"/>
        </w:rPr>
      </w:pPr>
      <w:r>
        <w:pict>
          <v:shape id="_x0000_s1836" o:spid="_x0000_s1836" o:spt="202" type="#_x0000_t202" style="position:absolute;left:0pt;margin-left:-0.95pt;margin-top:18.4pt;height:15.65pt;width:236.9pt;z-index:252157952;mso-width-relative:page;mso-height-relative:page;" filled="f" stroked="f" coordsize="21600,21600">
            <v:path/>
            <v:fill on="f" focussize="0,0"/>
            <v:stroke on="f"/>
            <v:imagedata o:title=""/>
            <o:lock v:ext="edit" aspectratio="f"/>
            <v:textbox inset="0mm,0mm,0mm,0mm">
              <w:txbxContent>
                <w:p w14:paraId="6BB00BBD">
                  <w:pPr>
                    <w:pStyle w:val="2"/>
                    <w:spacing w:before="20" w:line="272" w:lineRule="exact"/>
                    <w:ind w:left="20"/>
                    <w:rPr>
                      <w:sz w:val="20"/>
                      <w:szCs w:val="20"/>
                    </w:rPr>
                  </w:pPr>
                  <w:r>
                    <w:rPr>
                      <w:position w:val="3"/>
                      <w:sz w:val="20"/>
                      <w:szCs w:val="20"/>
                    </w:rPr>
                    <w:t>model.fit(X_train,Y_train,epochs=</w:t>
                  </w:r>
                  <w:r>
                    <w:rPr>
                      <w:spacing w:val="-1"/>
                      <w:position w:val="3"/>
                      <w:sz w:val="20"/>
                      <w:szCs w:val="20"/>
                    </w:rPr>
                    <w:t>100,batch_size=64)</w:t>
                  </w:r>
                </w:p>
              </w:txbxContent>
            </v:textbox>
          </v:shape>
        </w:pict>
      </w:r>
      <w:r>
        <w:rPr>
          <w:sz w:val="20"/>
          <w:szCs w:val="20"/>
        </w:rPr>
        <w:t>model.compile(loss='categorical_crossentropy'</w:t>
      </w:r>
      <w:r>
        <w:rPr>
          <w:spacing w:val="-1"/>
          <w:sz w:val="20"/>
          <w:szCs w:val="20"/>
        </w:rPr>
        <w:t>,optimizer='adam')</w:t>
      </w:r>
      <w:r>
        <w:rPr>
          <w:sz w:val="20"/>
          <w:szCs w:val="20"/>
        </w:rPr>
        <w:t xml:space="preserve"> </w:t>
      </w:r>
      <w:r>
        <w:rPr>
          <w:rFonts w:ascii="Times New Roman" w:hAnsi="Times New Roman" w:eastAsia="Times New Roman" w:cs="Times New Roman"/>
          <w:i/>
          <w:iCs/>
          <w:spacing w:val="-1"/>
          <w:sz w:val="20"/>
          <w:szCs w:val="20"/>
        </w:rPr>
        <w:t>#train</w:t>
      </w:r>
      <w:r>
        <w:rPr>
          <w:rFonts w:ascii="Times New Roman" w:hAnsi="Times New Roman" w:eastAsia="Times New Roman" w:cs="Times New Roman"/>
          <w:i/>
          <w:iCs/>
          <w:spacing w:val="3"/>
          <w:sz w:val="20"/>
          <w:szCs w:val="20"/>
        </w:rPr>
        <w:t xml:space="preserve">    </w:t>
      </w:r>
      <w:r>
        <w:rPr>
          <w:rFonts w:ascii="Times New Roman" w:hAnsi="Times New Roman" w:eastAsia="Times New Roman" w:cs="Times New Roman"/>
          <w:i/>
          <w:iCs/>
          <w:spacing w:val="-1"/>
          <w:sz w:val="20"/>
          <w:szCs w:val="20"/>
        </w:rPr>
        <w:t>the    model</w:t>
      </w:r>
    </w:p>
    <w:p w14:paraId="20EC531A">
      <w:pPr>
        <w:pStyle w:val="2"/>
        <w:spacing w:line="258" w:lineRule="auto"/>
      </w:pPr>
    </w:p>
    <w:p w14:paraId="045323DC">
      <w:pPr>
        <w:pStyle w:val="2"/>
        <w:spacing w:line="258" w:lineRule="auto"/>
      </w:pPr>
    </w:p>
    <w:p w14:paraId="13FE2E82">
      <w:pPr>
        <w:spacing w:before="94" w:line="219" w:lineRule="auto"/>
        <w:ind w:left="510"/>
        <w:rPr>
          <w:rFonts w:ascii="宋体" w:hAnsi="宋体" w:eastAsia="宋体" w:cs="宋体"/>
          <w:sz w:val="29"/>
          <w:szCs w:val="29"/>
        </w:rPr>
      </w:pPr>
      <w:r>
        <w:rPr>
          <w:rFonts w:ascii="宋体" w:hAnsi="宋体" w:eastAsia="宋体" w:cs="宋体"/>
          <w:spacing w:val="8"/>
          <w:sz w:val="29"/>
          <w:szCs w:val="29"/>
        </w:rPr>
        <w:t>模型训练过程结束后即可通过验证过程来检验模型的效果。</w:t>
      </w:r>
    </w:p>
    <w:p w14:paraId="5056E888">
      <w:pPr>
        <w:pStyle w:val="2"/>
        <w:spacing w:line="263" w:lineRule="auto"/>
      </w:pPr>
    </w:p>
    <w:p w14:paraId="6B41C176">
      <w:pPr>
        <w:pStyle w:val="2"/>
        <w:spacing w:before="59" w:line="255" w:lineRule="auto"/>
        <w:ind w:left="49" w:right="6443"/>
        <w:rPr>
          <w:sz w:val="20"/>
          <w:szCs w:val="20"/>
        </w:rPr>
      </w:pPr>
      <w:r>
        <w:rPr>
          <w:i/>
          <w:iCs/>
          <w:spacing w:val="-1"/>
          <w:sz w:val="20"/>
          <w:szCs w:val="20"/>
        </w:rPr>
        <w:t>#get</w:t>
      </w:r>
      <w:r>
        <w:rPr>
          <w:i/>
          <w:iCs/>
          <w:spacing w:val="8"/>
          <w:sz w:val="20"/>
          <w:szCs w:val="20"/>
        </w:rPr>
        <w:t xml:space="preserve">      </w:t>
      </w:r>
      <w:r>
        <w:rPr>
          <w:i/>
          <w:iCs/>
          <w:spacing w:val="-1"/>
          <w:sz w:val="20"/>
          <w:szCs w:val="20"/>
        </w:rPr>
        <w:t>the</w:t>
      </w:r>
      <w:r>
        <w:rPr>
          <w:i/>
          <w:iCs/>
          <w:spacing w:val="7"/>
          <w:sz w:val="20"/>
          <w:szCs w:val="20"/>
        </w:rPr>
        <w:t xml:space="preserve">      </w:t>
      </w:r>
      <w:r>
        <w:rPr>
          <w:i/>
          <w:iCs/>
          <w:spacing w:val="-1"/>
          <w:sz w:val="20"/>
          <w:szCs w:val="20"/>
        </w:rPr>
        <w:t>predictions</w:t>
      </w:r>
      <w:r>
        <w:rPr>
          <w:i/>
          <w:iCs/>
          <w:spacing w:val="5"/>
          <w:sz w:val="20"/>
          <w:szCs w:val="20"/>
        </w:rPr>
        <w:t xml:space="preserve"> </w:t>
      </w:r>
      <w:r>
        <w:rPr>
          <w:spacing w:val="-2"/>
          <w:sz w:val="20"/>
          <w:szCs w:val="20"/>
        </w:rPr>
        <w:t>predicitions</w:t>
      </w:r>
      <w:r>
        <w:rPr>
          <w:spacing w:val="4"/>
          <w:sz w:val="20"/>
          <w:szCs w:val="20"/>
        </w:rPr>
        <w:t xml:space="preserve">            </w:t>
      </w:r>
      <w:r>
        <w:rPr>
          <w:spacing w:val="-2"/>
          <w:sz w:val="20"/>
          <w:szCs w:val="20"/>
        </w:rPr>
        <w:t>=[]</w:t>
      </w:r>
    </w:p>
    <w:p w14:paraId="5CA5BFEF">
      <w:pPr>
        <w:pStyle w:val="2"/>
        <w:spacing w:line="235" w:lineRule="exact"/>
        <w:ind w:left="49"/>
        <w:rPr>
          <w:sz w:val="20"/>
          <w:szCs w:val="20"/>
        </w:rPr>
      </w:pPr>
      <w:r>
        <w:rPr>
          <w:spacing w:val="-1"/>
          <w:position w:val="2"/>
          <w:sz w:val="20"/>
          <w:szCs w:val="20"/>
        </w:rPr>
        <w:t>for       i       in       range(X_test.shape[</w:t>
      </w:r>
      <w:r>
        <w:rPr>
          <w:spacing w:val="-2"/>
          <w:position w:val="2"/>
          <w:sz w:val="20"/>
          <w:szCs w:val="20"/>
        </w:rPr>
        <w:t>0]):</w:t>
      </w:r>
    </w:p>
    <w:p w14:paraId="09148FD5">
      <w:pPr>
        <w:pStyle w:val="2"/>
        <w:spacing w:before="37" w:line="273" w:lineRule="exact"/>
        <w:ind w:left="510"/>
        <w:rPr>
          <w:sz w:val="20"/>
          <w:szCs w:val="20"/>
        </w:rPr>
      </w:pPr>
      <w:r>
        <w:rPr>
          <w:position w:val="3"/>
          <w:sz w:val="20"/>
          <w:szCs w:val="20"/>
        </w:rPr>
        <w:t>predicitions.append(model.predict(X_test[i].re</w:t>
      </w:r>
      <w:r>
        <w:rPr>
          <w:spacing w:val="-1"/>
          <w:position w:val="3"/>
          <w:sz w:val="20"/>
          <w:szCs w:val="20"/>
        </w:rPr>
        <w:t>shape((1,1,776))))</w:t>
      </w:r>
    </w:p>
    <w:p w14:paraId="2076A1ED">
      <w:pPr>
        <w:spacing w:line="273" w:lineRule="exact"/>
        <w:rPr>
          <w:sz w:val="20"/>
          <w:szCs w:val="20"/>
        </w:rPr>
        <w:sectPr>
          <w:pgSz w:w="12240" w:h="15840"/>
          <w:pgMar w:top="400" w:right="1836" w:bottom="0" w:left="1529" w:header="0" w:footer="0" w:gutter="0"/>
          <w:cols w:space="720" w:num="1"/>
        </w:sectPr>
      </w:pPr>
    </w:p>
    <w:p w14:paraId="18AD1B1E">
      <w:pPr>
        <w:pStyle w:val="2"/>
        <w:spacing w:line="308" w:lineRule="auto"/>
      </w:pPr>
    </w:p>
    <w:p w14:paraId="30F444FD">
      <w:pPr>
        <w:pStyle w:val="2"/>
        <w:spacing w:line="308" w:lineRule="auto"/>
      </w:pPr>
    </w:p>
    <w:p w14:paraId="6D7DB8B1">
      <w:pPr>
        <w:pStyle w:val="2"/>
        <w:spacing w:line="309" w:lineRule="auto"/>
      </w:pPr>
    </w:p>
    <w:p w14:paraId="172F4DD8">
      <w:pPr>
        <w:spacing w:before="95" w:line="225" w:lineRule="auto"/>
        <w:ind w:right="59" w:firstLine="619"/>
        <w:jc w:val="both"/>
        <w:rPr>
          <w:rFonts w:ascii="宋体" w:hAnsi="宋体" w:eastAsia="宋体" w:cs="宋体"/>
          <w:sz w:val="29"/>
          <w:szCs w:val="29"/>
        </w:rPr>
      </w:pPr>
      <w:r>
        <w:rPr>
          <w:rFonts w:ascii="宋体" w:hAnsi="宋体" w:eastAsia="宋体" w:cs="宋体"/>
          <w:spacing w:val="15"/>
          <w:sz w:val="29"/>
          <w:szCs w:val="29"/>
        </w:rPr>
        <w:t>我们采用最为简单的逻辑检验模型，即给定事务(变量X),  预测</w:t>
      </w:r>
      <w:r>
        <w:rPr>
          <w:rFonts w:ascii="宋体" w:hAnsi="宋体" w:eastAsia="宋体" w:cs="宋体"/>
          <w:spacing w:val="17"/>
          <w:sz w:val="29"/>
          <w:szCs w:val="29"/>
        </w:rPr>
        <w:t xml:space="preserve"> </w:t>
      </w:r>
      <w:r>
        <w:rPr>
          <w:rFonts w:ascii="宋体" w:hAnsi="宋体" w:eastAsia="宋体" w:cs="宋体"/>
          <w:spacing w:val="7"/>
          <w:sz w:val="29"/>
          <w:szCs w:val="29"/>
        </w:rPr>
        <w:t>下一个事务所包含的</w:t>
      </w:r>
      <w:r>
        <w:rPr>
          <w:rFonts w:ascii="宋体" w:hAnsi="宋体" w:eastAsia="宋体" w:cs="宋体"/>
          <w:sz w:val="29"/>
          <w:szCs w:val="29"/>
        </w:rPr>
        <w:t>Item</w:t>
      </w:r>
      <w:r>
        <w:rPr>
          <w:rFonts w:ascii="宋体" w:hAnsi="宋体" w:eastAsia="宋体" w:cs="宋体"/>
          <w:spacing w:val="7"/>
          <w:sz w:val="29"/>
          <w:szCs w:val="29"/>
        </w:rPr>
        <w:t>并与实际事务中的</w:t>
      </w:r>
      <w:r>
        <w:rPr>
          <w:rFonts w:ascii="宋体" w:hAnsi="宋体" w:eastAsia="宋体" w:cs="宋体"/>
          <w:sz w:val="29"/>
          <w:szCs w:val="29"/>
        </w:rPr>
        <w:t>Item</w:t>
      </w:r>
      <w:r>
        <w:rPr>
          <w:rFonts w:ascii="宋体" w:hAnsi="宋体" w:eastAsia="宋体" w:cs="宋体"/>
          <w:spacing w:val="7"/>
          <w:sz w:val="29"/>
          <w:szCs w:val="29"/>
        </w:rPr>
        <w:t>进行对比。对比的逻辑</w:t>
      </w:r>
      <w:r>
        <w:rPr>
          <w:rFonts w:ascii="宋体" w:hAnsi="宋体" w:eastAsia="宋体" w:cs="宋体"/>
          <w:spacing w:val="1"/>
          <w:sz w:val="29"/>
          <w:szCs w:val="29"/>
        </w:rPr>
        <w:t xml:space="preserve"> </w:t>
      </w:r>
      <w:r>
        <w:rPr>
          <w:rFonts w:ascii="宋体" w:hAnsi="宋体" w:eastAsia="宋体" w:cs="宋体"/>
          <w:spacing w:val="9"/>
          <w:sz w:val="29"/>
          <w:szCs w:val="29"/>
        </w:rPr>
        <w:t>是只要预测事务中可能性最大的</w:t>
      </w:r>
      <w:r>
        <w:rPr>
          <w:rFonts w:ascii="宋体" w:hAnsi="宋体" w:eastAsia="宋体" w:cs="宋体"/>
          <w:sz w:val="29"/>
          <w:szCs w:val="29"/>
        </w:rPr>
        <w:t>Item</w:t>
      </w:r>
      <w:r>
        <w:rPr>
          <w:rFonts w:ascii="宋体" w:hAnsi="宋体" w:eastAsia="宋体" w:cs="宋体"/>
          <w:spacing w:val="9"/>
          <w:sz w:val="29"/>
          <w:szCs w:val="29"/>
        </w:rPr>
        <w:t>在实际事务中</w:t>
      </w:r>
      <w:r>
        <w:rPr>
          <w:rFonts w:ascii="宋体" w:hAnsi="宋体" w:eastAsia="宋体" w:cs="宋体"/>
          <w:spacing w:val="8"/>
          <w:sz w:val="29"/>
          <w:szCs w:val="29"/>
        </w:rPr>
        <w:t>出现即可认为预测准</w:t>
      </w:r>
      <w:r>
        <w:rPr>
          <w:rFonts w:ascii="宋体" w:hAnsi="宋体" w:eastAsia="宋体" w:cs="宋体"/>
          <w:sz w:val="29"/>
          <w:szCs w:val="29"/>
        </w:rPr>
        <w:t xml:space="preserve"> </w:t>
      </w:r>
      <w:r>
        <w:rPr>
          <w:rFonts w:ascii="宋体" w:hAnsi="宋体" w:eastAsia="宋体" w:cs="宋体"/>
          <w:spacing w:val="4"/>
          <w:sz w:val="29"/>
          <w:szCs w:val="29"/>
        </w:rPr>
        <w:t>确。具体的代码如下：</w:t>
      </w:r>
    </w:p>
    <w:p w14:paraId="70755A59">
      <w:pPr>
        <w:pStyle w:val="2"/>
        <w:spacing w:line="306" w:lineRule="auto"/>
      </w:pPr>
    </w:p>
    <w:p w14:paraId="2794C201">
      <w:pPr>
        <w:pStyle w:val="2"/>
        <w:spacing w:before="69" w:line="343" w:lineRule="exact"/>
        <w:ind w:left="239"/>
        <w:rPr>
          <w:sz w:val="24"/>
          <w:szCs w:val="24"/>
        </w:rPr>
      </w:pPr>
      <w:r>
        <w:pict>
          <v:shape id="_x0000_s1838" o:spid="_x0000_s1838" o:spt="202" type="#_x0000_t202" style="position:absolute;left:0pt;margin-left:35.45pt;margin-top:13.2pt;height:21.8pt;width:70.5pt;z-index:252158976;mso-width-relative:page;mso-height-relative:page;" filled="f" stroked="f" coordsize="21600,21600">
            <v:path/>
            <v:fill on="f" focussize="0,0"/>
            <v:stroke on="f"/>
            <v:imagedata o:title=""/>
            <o:lock v:ext="edit" aspectratio="f"/>
            <v:textbox inset="0mm,0mm,0mm,0mm">
              <w:txbxContent>
                <w:p w14:paraId="6C5C9D3F">
                  <w:pPr>
                    <w:pStyle w:val="2"/>
                    <w:spacing w:before="20" w:line="395" w:lineRule="exact"/>
                    <w:ind w:left="20"/>
                    <w:rPr>
                      <w:sz w:val="29"/>
                      <w:szCs w:val="29"/>
                    </w:rPr>
                  </w:pPr>
                  <w:r>
                    <w:rPr>
                      <w:b/>
                      <w:bCs/>
                      <w:spacing w:val="-9"/>
                      <w:position w:val="4"/>
                      <w:sz w:val="29"/>
                      <w:szCs w:val="29"/>
                    </w:rPr>
                    <w:t>hit_cnt</w:t>
                  </w:r>
                  <w:r>
                    <w:rPr>
                      <w:b/>
                      <w:bCs/>
                      <w:spacing w:val="10"/>
                      <w:position w:val="4"/>
                      <w:sz w:val="29"/>
                      <w:szCs w:val="29"/>
                    </w:rPr>
                    <w:t xml:space="preserve"> </w:t>
                  </w:r>
                  <w:r>
                    <w:rPr>
                      <w:b/>
                      <w:bCs/>
                      <w:spacing w:val="-9"/>
                      <w:position w:val="4"/>
                      <w:sz w:val="29"/>
                      <w:szCs w:val="29"/>
                    </w:rPr>
                    <w:t>=</w:t>
                  </w:r>
                  <w:r>
                    <w:rPr>
                      <w:b/>
                      <w:bCs/>
                      <w:spacing w:val="8"/>
                      <w:position w:val="4"/>
                      <w:sz w:val="29"/>
                      <w:szCs w:val="29"/>
                    </w:rPr>
                    <w:t xml:space="preserve"> </w:t>
                  </w:r>
                  <w:r>
                    <w:rPr>
                      <w:spacing w:val="-9"/>
                      <w:position w:val="4"/>
                      <w:sz w:val="29"/>
                      <w:szCs w:val="29"/>
                    </w:rPr>
                    <w:t>0</w:t>
                  </w:r>
                </w:p>
              </w:txbxContent>
            </v:textbox>
          </v:shape>
        </w:pict>
      </w:r>
      <w:r>
        <w:rPr>
          <w:b/>
          <w:bCs/>
          <w:position w:val="4"/>
          <w:sz w:val="24"/>
          <w:szCs w:val="24"/>
        </w:rPr>
        <w:t>def</w:t>
      </w:r>
      <w:r>
        <w:rPr>
          <w:b/>
          <w:bCs/>
          <w:spacing w:val="2"/>
          <w:position w:val="4"/>
          <w:sz w:val="24"/>
          <w:szCs w:val="24"/>
        </w:rPr>
        <w:t xml:space="preserve">     </w:t>
      </w:r>
      <w:r>
        <w:rPr>
          <w:b/>
          <w:bCs/>
          <w:position w:val="4"/>
          <w:sz w:val="24"/>
          <w:szCs w:val="24"/>
        </w:rPr>
        <w:t>compute</w:t>
      </w:r>
      <w:r>
        <w:rPr>
          <w:b/>
          <w:bCs/>
          <w:spacing w:val="2"/>
          <w:position w:val="4"/>
          <w:sz w:val="24"/>
          <w:szCs w:val="24"/>
        </w:rPr>
        <w:t>_</w:t>
      </w:r>
      <w:r>
        <w:rPr>
          <w:b/>
          <w:bCs/>
          <w:position w:val="4"/>
          <w:sz w:val="24"/>
          <w:szCs w:val="24"/>
        </w:rPr>
        <w:t>accuracy</w:t>
      </w:r>
      <w:r>
        <w:rPr>
          <w:b/>
          <w:bCs/>
          <w:spacing w:val="2"/>
          <w:position w:val="4"/>
          <w:sz w:val="24"/>
          <w:szCs w:val="24"/>
        </w:rPr>
        <w:t>(</w:t>
      </w:r>
      <w:r>
        <w:rPr>
          <w:b/>
          <w:bCs/>
          <w:position w:val="4"/>
          <w:sz w:val="24"/>
          <w:szCs w:val="24"/>
        </w:rPr>
        <w:t>predicitions</w:t>
      </w:r>
      <w:r>
        <w:rPr>
          <w:b/>
          <w:bCs/>
          <w:spacing w:val="2"/>
          <w:position w:val="4"/>
          <w:sz w:val="24"/>
          <w:szCs w:val="24"/>
        </w:rPr>
        <w:t>,Y_</w:t>
      </w:r>
      <w:r>
        <w:rPr>
          <w:b/>
          <w:bCs/>
          <w:position w:val="4"/>
          <w:sz w:val="24"/>
          <w:szCs w:val="24"/>
        </w:rPr>
        <w:t>test</w:t>
      </w:r>
      <w:r>
        <w:rPr>
          <w:b/>
          <w:bCs/>
          <w:spacing w:val="2"/>
          <w:position w:val="4"/>
          <w:sz w:val="24"/>
          <w:szCs w:val="24"/>
        </w:rPr>
        <w:t>):</w:t>
      </w:r>
    </w:p>
    <w:p w14:paraId="48D29B8E">
      <w:pPr>
        <w:pStyle w:val="2"/>
        <w:spacing w:line="418" w:lineRule="auto"/>
      </w:pPr>
      <w:r>
        <w:pict>
          <v:shape id="_x0000_s1840" o:spid="_x0000_s1840" o:spt="202" type="#_x0000_t202" style="position:absolute;left:0pt;margin-left:35.45pt;margin-top:9.3pt;height:19.2pt;width:197.3pt;z-index:252160000;mso-width-relative:page;mso-height-relative:page;" filled="f" stroked="f" coordsize="21600,21600">
            <v:path/>
            <v:fill on="f" focussize="0,0"/>
            <v:stroke on="f"/>
            <v:imagedata o:title=""/>
            <o:lock v:ext="edit" aspectratio="f"/>
            <v:textbox inset="0mm,0mm,0mm,0mm">
              <w:txbxContent>
                <w:p w14:paraId="573BE3AA">
                  <w:pPr>
                    <w:pStyle w:val="2"/>
                    <w:spacing w:before="20" w:line="343" w:lineRule="exact"/>
                    <w:ind w:left="20"/>
                    <w:rPr>
                      <w:sz w:val="24"/>
                      <w:szCs w:val="24"/>
                    </w:rPr>
                  </w:pPr>
                  <w:r>
                    <w:rPr>
                      <w:b/>
                      <w:bCs/>
                      <w:spacing w:val="-2"/>
                      <w:position w:val="4"/>
                      <w:sz w:val="24"/>
                      <w:szCs w:val="24"/>
                    </w:rPr>
                    <w:t>for   i</w:t>
                  </w:r>
                  <w:r>
                    <w:rPr>
                      <w:b/>
                      <w:bCs/>
                      <w:spacing w:val="9"/>
                      <w:position w:val="4"/>
                      <w:sz w:val="24"/>
                      <w:szCs w:val="24"/>
                    </w:rPr>
                    <w:t xml:space="preserve">   </w:t>
                  </w:r>
                  <w:r>
                    <w:rPr>
                      <w:b/>
                      <w:bCs/>
                      <w:spacing w:val="-2"/>
                      <w:position w:val="4"/>
                      <w:sz w:val="24"/>
                      <w:szCs w:val="24"/>
                    </w:rPr>
                    <w:t xml:space="preserve">in    </w:t>
                  </w:r>
                  <w:r>
                    <w:rPr>
                      <w:spacing w:val="-2"/>
                      <w:position w:val="4"/>
                      <w:sz w:val="24"/>
                      <w:szCs w:val="24"/>
                    </w:rPr>
                    <w:t>range(len</w:t>
                  </w:r>
                  <w:r>
                    <w:rPr>
                      <w:b/>
                      <w:bCs/>
                      <w:spacing w:val="-2"/>
                      <w:position w:val="4"/>
                      <w:sz w:val="24"/>
                      <w:szCs w:val="24"/>
                    </w:rPr>
                    <w:t>(predicit</w:t>
                  </w:r>
                  <w:r>
                    <w:rPr>
                      <w:b/>
                      <w:bCs/>
                      <w:spacing w:val="-3"/>
                      <w:position w:val="4"/>
                      <w:sz w:val="24"/>
                      <w:szCs w:val="24"/>
                    </w:rPr>
                    <w:t>ions)):</w:t>
                  </w:r>
                </w:p>
              </w:txbxContent>
            </v:textbox>
          </v:shape>
        </w:pict>
      </w:r>
    </w:p>
    <w:p w14:paraId="3D863C1B">
      <w:pPr>
        <w:pStyle w:val="2"/>
        <w:spacing w:before="69" w:line="242" w:lineRule="auto"/>
        <w:ind w:left="1229" w:right="1298"/>
        <w:rPr>
          <w:sz w:val="24"/>
          <w:szCs w:val="24"/>
        </w:rPr>
      </w:pPr>
      <w:r>
        <w:rPr>
          <w:i/>
          <w:iCs/>
          <w:sz w:val="24"/>
          <w:szCs w:val="24"/>
        </w:rPr>
        <w:t>#Just   include   the</w:t>
      </w:r>
      <w:r>
        <w:rPr>
          <w:i/>
          <w:iCs/>
          <w:spacing w:val="5"/>
          <w:sz w:val="24"/>
          <w:szCs w:val="24"/>
        </w:rPr>
        <w:t xml:space="preserve">   </w:t>
      </w:r>
      <w:r>
        <w:rPr>
          <w:i/>
          <w:iCs/>
          <w:sz w:val="24"/>
          <w:szCs w:val="24"/>
        </w:rPr>
        <w:t>max   possibile   item(not</w:t>
      </w:r>
      <w:r>
        <w:rPr>
          <w:i/>
          <w:iCs/>
          <w:spacing w:val="5"/>
          <w:sz w:val="24"/>
          <w:szCs w:val="24"/>
        </w:rPr>
        <w:t xml:space="preserve">   </w:t>
      </w:r>
      <w:r>
        <w:rPr>
          <w:i/>
          <w:iCs/>
          <w:sz w:val="24"/>
          <w:szCs w:val="24"/>
        </w:rPr>
        <w:t>the</w:t>
      </w:r>
      <w:r>
        <w:rPr>
          <w:i/>
          <w:iCs/>
          <w:spacing w:val="5"/>
          <w:sz w:val="24"/>
          <w:szCs w:val="24"/>
        </w:rPr>
        <w:t xml:space="preserve">   </w:t>
      </w:r>
      <w:r>
        <w:rPr>
          <w:i/>
          <w:iCs/>
          <w:sz w:val="24"/>
          <w:szCs w:val="24"/>
        </w:rPr>
        <w:t>item</w:t>
      </w:r>
      <w:r>
        <w:rPr>
          <w:i/>
          <w:iCs/>
          <w:spacing w:val="7"/>
          <w:sz w:val="24"/>
          <w:szCs w:val="24"/>
        </w:rPr>
        <w:t xml:space="preserve">   </w:t>
      </w:r>
      <w:r>
        <w:rPr>
          <w:i/>
          <w:iCs/>
          <w:sz w:val="24"/>
          <w:szCs w:val="24"/>
        </w:rPr>
        <w:t>s</w:t>
      </w:r>
      <w:r>
        <w:rPr>
          <w:i/>
          <w:iCs/>
          <w:spacing w:val="-1"/>
          <w:sz w:val="24"/>
          <w:szCs w:val="24"/>
        </w:rPr>
        <w:t>et)</w:t>
      </w:r>
      <w:r>
        <w:rPr>
          <w:i/>
          <w:iCs/>
          <w:sz w:val="24"/>
          <w:szCs w:val="24"/>
        </w:rPr>
        <w:t xml:space="preserve"> #argmax  top  n</w:t>
      </w:r>
      <w:r>
        <w:rPr>
          <w:i/>
          <w:iCs/>
          <w:spacing w:val="14"/>
          <w:sz w:val="24"/>
          <w:szCs w:val="24"/>
        </w:rPr>
        <w:t xml:space="preserve">  </w:t>
      </w:r>
      <w:r>
        <w:rPr>
          <w:i/>
          <w:iCs/>
          <w:sz w:val="24"/>
          <w:szCs w:val="24"/>
        </w:rPr>
        <w:t>can</w:t>
      </w:r>
      <w:r>
        <w:rPr>
          <w:i/>
          <w:iCs/>
          <w:spacing w:val="12"/>
          <w:sz w:val="24"/>
          <w:szCs w:val="24"/>
        </w:rPr>
        <w:t xml:space="preserve">  </w:t>
      </w:r>
      <w:r>
        <w:rPr>
          <w:i/>
          <w:iCs/>
          <w:sz w:val="24"/>
          <w:szCs w:val="24"/>
        </w:rPr>
        <w:t>improve</w:t>
      </w:r>
      <w:r>
        <w:rPr>
          <w:i/>
          <w:iCs/>
          <w:spacing w:val="15"/>
          <w:sz w:val="24"/>
          <w:szCs w:val="24"/>
        </w:rPr>
        <w:t xml:space="preserve">  </w:t>
      </w:r>
      <w:r>
        <w:rPr>
          <w:i/>
          <w:iCs/>
          <w:sz w:val="24"/>
          <w:szCs w:val="24"/>
        </w:rPr>
        <w:t>the</w:t>
      </w:r>
      <w:r>
        <w:rPr>
          <w:i/>
          <w:iCs/>
          <w:spacing w:val="13"/>
          <w:sz w:val="24"/>
          <w:szCs w:val="24"/>
        </w:rPr>
        <w:t xml:space="preserve">  </w:t>
      </w:r>
      <w:r>
        <w:rPr>
          <w:i/>
          <w:iCs/>
          <w:sz w:val="24"/>
          <w:szCs w:val="24"/>
        </w:rPr>
        <w:t>accuracy</w:t>
      </w:r>
      <w:r>
        <w:rPr>
          <w:i/>
          <w:iCs/>
          <w:spacing w:val="5"/>
          <w:sz w:val="24"/>
          <w:szCs w:val="24"/>
        </w:rPr>
        <w:t xml:space="preserve">  </w:t>
      </w:r>
      <w:r>
        <w:rPr>
          <w:i/>
          <w:iCs/>
          <w:sz w:val="24"/>
          <w:szCs w:val="24"/>
        </w:rPr>
        <w:t>remar</w:t>
      </w:r>
      <w:r>
        <w:rPr>
          <w:i/>
          <w:iCs/>
          <w:spacing w:val="-1"/>
          <w:sz w:val="24"/>
          <w:szCs w:val="24"/>
        </w:rPr>
        <w:t>kably</w:t>
      </w:r>
    </w:p>
    <w:p w14:paraId="08671607">
      <w:pPr>
        <w:pStyle w:val="2"/>
        <w:spacing w:line="284" w:lineRule="exact"/>
        <w:ind w:left="1229"/>
        <w:rPr>
          <w:sz w:val="24"/>
          <w:szCs w:val="24"/>
        </w:rPr>
      </w:pPr>
      <w:r>
        <w:rPr>
          <w:b/>
          <w:bCs/>
          <w:position w:val="2"/>
          <w:sz w:val="24"/>
          <w:szCs w:val="24"/>
        </w:rPr>
        <w:t>index       =np.argmax(pre</w:t>
      </w:r>
      <w:r>
        <w:rPr>
          <w:b/>
          <w:bCs/>
          <w:spacing w:val="-1"/>
          <w:position w:val="2"/>
          <w:sz w:val="24"/>
          <w:szCs w:val="24"/>
        </w:rPr>
        <w:t>dicitions[i])</w:t>
      </w:r>
    </w:p>
    <w:p w14:paraId="6E6C5EE8">
      <w:pPr>
        <w:pStyle w:val="2"/>
        <w:spacing w:line="241" w:lineRule="auto"/>
        <w:ind w:left="1229"/>
        <w:rPr>
          <w:sz w:val="24"/>
          <w:szCs w:val="24"/>
        </w:rPr>
      </w:pPr>
      <w:r>
        <w:rPr>
          <w:i/>
          <w:iCs/>
          <w:spacing w:val="-1"/>
          <w:sz w:val="24"/>
          <w:szCs w:val="24"/>
        </w:rPr>
        <w:t>#compare   the</w:t>
      </w:r>
      <w:r>
        <w:rPr>
          <w:i/>
          <w:iCs/>
          <w:spacing w:val="10"/>
          <w:sz w:val="24"/>
          <w:szCs w:val="24"/>
        </w:rPr>
        <w:t xml:space="preserve">   </w:t>
      </w:r>
      <w:r>
        <w:rPr>
          <w:i/>
          <w:iCs/>
          <w:spacing w:val="-1"/>
          <w:sz w:val="24"/>
          <w:szCs w:val="24"/>
        </w:rPr>
        <w:t>prediciton    with   real</w:t>
      </w:r>
      <w:r>
        <w:rPr>
          <w:i/>
          <w:iCs/>
          <w:spacing w:val="6"/>
          <w:sz w:val="24"/>
          <w:szCs w:val="24"/>
        </w:rPr>
        <w:t xml:space="preserve">   </w:t>
      </w:r>
      <w:r>
        <w:rPr>
          <w:i/>
          <w:iCs/>
          <w:spacing w:val="-1"/>
          <w:sz w:val="24"/>
          <w:szCs w:val="24"/>
        </w:rPr>
        <w:t>data</w:t>
      </w:r>
    </w:p>
    <w:p w14:paraId="7A6DA3C6">
      <w:pPr>
        <w:spacing w:before="1" w:line="179" w:lineRule="auto"/>
        <w:ind w:left="1229"/>
        <w:rPr>
          <w:rFonts w:ascii="Times New Roman" w:hAnsi="Times New Roman" w:eastAsia="Times New Roman" w:cs="Times New Roman"/>
          <w:sz w:val="29"/>
          <w:szCs w:val="29"/>
        </w:rPr>
      </w:pPr>
      <w:r>
        <w:rPr>
          <w:rFonts w:ascii="Times New Roman" w:hAnsi="Times New Roman" w:eastAsia="Times New Roman" w:cs="Times New Roman"/>
          <w:b/>
          <w:bCs/>
          <w:sz w:val="29"/>
          <w:szCs w:val="29"/>
        </w:rPr>
        <w:t>if(Y_test[i,index]==T</w:t>
      </w:r>
      <w:r>
        <w:rPr>
          <w:rFonts w:ascii="Times New Roman" w:hAnsi="Times New Roman" w:eastAsia="Times New Roman" w:cs="Times New Roman"/>
          <w:b/>
          <w:bCs/>
          <w:spacing w:val="-1"/>
          <w:sz w:val="29"/>
          <w:szCs w:val="29"/>
        </w:rPr>
        <w:t>rue):hit_cnt</w:t>
      </w:r>
      <w:r>
        <w:rPr>
          <w:rFonts w:ascii="Times New Roman" w:hAnsi="Times New Roman" w:eastAsia="Times New Roman" w:cs="Times New Roman"/>
          <w:b/>
          <w:bCs/>
          <w:spacing w:val="17"/>
          <w:sz w:val="29"/>
          <w:szCs w:val="29"/>
        </w:rPr>
        <w:t xml:space="preserve">   </w:t>
      </w:r>
      <w:r>
        <w:rPr>
          <w:rFonts w:ascii="Times New Roman" w:hAnsi="Times New Roman" w:eastAsia="Times New Roman" w:cs="Times New Roman"/>
          <w:b/>
          <w:bCs/>
          <w:spacing w:val="-1"/>
          <w:sz w:val="29"/>
          <w:szCs w:val="29"/>
        </w:rPr>
        <w:t>+=1</w:t>
      </w:r>
    </w:p>
    <w:p w14:paraId="528B5290">
      <w:pPr>
        <w:pStyle w:val="2"/>
        <w:spacing w:line="197" w:lineRule="auto"/>
        <w:ind w:left="729"/>
        <w:rPr>
          <w:sz w:val="29"/>
          <w:szCs w:val="29"/>
        </w:rPr>
      </w:pPr>
      <w:r>
        <w:rPr>
          <w:b/>
          <w:bCs/>
          <w:spacing w:val="-14"/>
          <w:sz w:val="29"/>
          <w:szCs w:val="29"/>
        </w:rPr>
        <w:t>return</w:t>
      </w:r>
      <w:r>
        <w:rPr>
          <w:b/>
          <w:bCs/>
          <w:spacing w:val="29"/>
          <w:sz w:val="29"/>
          <w:szCs w:val="29"/>
        </w:rPr>
        <w:t xml:space="preserve"> </w:t>
      </w:r>
      <w:r>
        <w:rPr>
          <w:b/>
          <w:bCs/>
          <w:spacing w:val="-14"/>
          <w:sz w:val="29"/>
          <w:szCs w:val="29"/>
        </w:rPr>
        <w:t>hit_cnt/Y_test.shape[0]</w:t>
      </w:r>
    </w:p>
    <w:p w14:paraId="65AFA47C">
      <w:pPr>
        <w:pStyle w:val="2"/>
        <w:spacing w:line="302" w:lineRule="auto"/>
      </w:pPr>
    </w:p>
    <w:p w14:paraId="3F4746F2">
      <w:pPr>
        <w:pStyle w:val="2"/>
        <w:spacing w:before="70" w:line="344" w:lineRule="exact"/>
        <w:ind w:left="279"/>
        <w:rPr>
          <w:sz w:val="24"/>
          <w:szCs w:val="24"/>
        </w:rPr>
      </w:pPr>
      <w:r>
        <w:rPr>
          <w:b/>
          <w:bCs/>
          <w:position w:val="4"/>
          <w:sz w:val="24"/>
          <w:szCs w:val="24"/>
        </w:rPr>
        <w:t>compute_accuracy(predi</w:t>
      </w:r>
      <w:r>
        <w:rPr>
          <w:b/>
          <w:bCs/>
          <w:spacing w:val="-1"/>
          <w:position w:val="4"/>
          <w:sz w:val="24"/>
          <w:szCs w:val="24"/>
        </w:rPr>
        <w:t>citions,Y_test)</w:t>
      </w:r>
    </w:p>
    <w:p w14:paraId="3AE38302">
      <w:pPr>
        <w:spacing w:before="232" w:line="188" w:lineRule="auto"/>
        <w:ind w:left="239"/>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0.20052577771286695</w:t>
      </w:r>
    </w:p>
    <w:p w14:paraId="639916E4">
      <w:pPr>
        <w:pStyle w:val="2"/>
        <w:spacing w:line="356" w:lineRule="auto"/>
      </w:pPr>
    </w:p>
    <w:p w14:paraId="5F8EF2D8">
      <w:pPr>
        <w:spacing w:before="95" w:line="214" w:lineRule="auto"/>
        <w:ind w:firstLine="619"/>
        <w:rPr>
          <w:rFonts w:ascii="宋体" w:hAnsi="宋体" w:eastAsia="宋体" w:cs="宋体"/>
          <w:sz w:val="29"/>
          <w:szCs w:val="29"/>
        </w:rPr>
      </w:pPr>
      <w:r>
        <w:rPr>
          <w:rFonts w:ascii="宋体" w:hAnsi="宋体" w:eastAsia="宋体" w:cs="宋体"/>
          <w:spacing w:val="9"/>
          <w:sz w:val="29"/>
          <w:szCs w:val="29"/>
        </w:rPr>
        <w:t>读者可能认为上述例子中预测结果的准确性很低，但是在笔者看来</w:t>
      </w:r>
      <w:r>
        <w:rPr>
          <w:rFonts w:ascii="宋体" w:hAnsi="宋体" w:eastAsia="宋体" w:cs="宋体"/>
          <w:spacing w:val="10"/>
          <w:sz w:val="29"/>
          <w:szCs w:val="29"/>
        </w:rPr>
        <w:t xml:space="preserve"> 这样的结果已经相当不错了。原因是我们只是采用了简单的</w:t>
      </w:r>
      <w:r>
        <w:rPr>
          <w:rFonts w:ascii="Times New Roman" w:hAnsi="Times New Roman" w:eastAsia="Times New Roman" w:cs="Times New Roman"/>
          <w:sz w:val="29"/>
          <w:szCs w:val="29"/>
        </w:rPr>
        <w:t>argmax</w:t>
      </w:r>
      <w:r>
        <w:rPr>
          <w:rFonts w:ascii="宋体" w:hAnsi="宋体" w:eastAsia="宋体" w:cs="宋体"/>
          <w:spacing w:val="10"/>
          <w:sz w:val="29"/>
          <w:szCs w:val="29"/>
        </w:rPr>
        <w:t>函数</w:t>
      </w:r>
      <w:r>
        <w:rPr>
          <w:rFonts w:ascii="宋体" w:hAnsi="宋体" w:eastAsia="宋体" w:cs="宋体"/>
          <w:spacing w:val="1"/>
          <w:sz w:val="29"/>
          <w:szCs w:val="29"/>
        </w:rPr>
        <w:t xml:space="preserve"> </w:t>
      </w:r>
      <w:r>
        <w:rPr>
          <w:rFonts w:ascii="宋体" w:hAnsi="宋体" w:eastAsia="宋体" w:cs="宋体"/>
          <w:spacing w:val="2"/>
          <w:sz w:val="29"/>
          <w:szCs w:val="29"/>
        </w:rPr>
        <w:t>返回可能性最高的</w:t>
      </w:r>
      <w:r>
        <w:rPr>
          <w:rFonts w:ascii="宋体" w:hAnsi="宋体" w:eastAsia="宋体" w:cs="宋体"/>
          <w:sz w:val="29"/>
          <w:szCs w:val="29"/>
        </w:rPr>
        <w:t>Item</w:t>
      </w:r>
      <w:r>
        <w:rPr>
          <w:rFonts w:ascii="宋体" w:hAnsi="宋体" w:eastAsia="宋体" w:cs="宋体"/>
          <w:spacing w:val="2"/>
          <w:sz w:val="29"/>
          <w:szCs w:val="29"/>
        </w:rPr>
        <w:t>, 若改为返回</w:t>
      </w:r>
      <w:r>
        <w:rPr>
          <w:rFonts w:ascii="宋体" w:hAnsi="宋体" w:eastAsia="宋体" w:cs="宋体"/>
          <w:sz w:val="29"/>
          <w:szCs w:val="29"/>
        </w:rPr>
        <w:t>top</w:t>
      </w:r>
      <w:r>
        <w:rPr>
          <w:rFonts w:ascii="宋体" w:hAnsi="宋体" w:eastAsia="宋体" w:cs="宋体"/>
          <w:spacing w:val="2"/>
          <w:sz w:val="29"/>
          <w:szCs w:val="29"/>
        </w:rPr>
        <w:t xml:space="preserve"> </w:t>
      </w:r>
      <w:r>
        <w:rPr>
          <w:rFonts w:ascii="宋体" w:hAnsi="宋体" w:eastAsia="宋体" w:cs="宋体"/>
          <w:sz w:val="29"/>
          <w:szCs w:val="29"/>
        </w:rPr>
        <w:t>n</w:t>
      </w:r>
      <w:r>
        <w:rPr>
          <w:rFonts w:ascii="宋体" w:hAnsi="宋体" w:eastAsia="宋体" w:cs="宋体"/>
          <w:spacing w:val="2"/>
          <w:sz w:val="29"/>
          <w:szCs w:val="29"/>
        </w:rPr>
        <w:t>的方式，</w:t>
      </w:r>
      <w:r>
        <w:rPr>
          <w:rFonts w:ascii="宋体" w:hAnsi="宋体" w:eastAsia="宋体" w:cs="宋体"/>
          <w:spacing w:val="1"/>
          <w:sz w:val="29"/>
          <w:szCs w:val="29"/>
        </w:rPr>
        <w:t>准确性会显著提高；</w:t>
      </w:r>
    </w:p>
    <w:p w14:paraId="09F99F33">
      <w:pPr>
        <w:spacing w:before="9" w:line="216" w:lineRule="auto"/>
        <w:ind w:right="110"/>
        <w:rPr>
          <w:rFonts w:ascii="宋体" w:hAnsi="宋体" w:eastAsia="宋体" w:cs="宋体"/>
          <w:sz w:val="29"/>
          <w:szCs w:val="29"/>
        </w:rPr>
      </w:pPr>
      <w:r>
        <w:rPr>
          <w:rFonts w:ascii="宋体" w:hAnsi="宋体" w:eastAsia="宋体" w:cs="宋体"/>
          <w:spacing w:val="11"/>
          <w:sz w:val="29"/>
          <w:szCs w:val="29"/>
        </w:rPr>
        <w:t>另外，在实际应用中还可以通过计算</w:t>
      </w:r>
      <w:r>
        <w:rPr>
          <w:rFonts w:ascii="Times New Roman" w:hAnsi="Times New Roman" w:eastAsia="Times New Roman" w:cs="Times New Roman"/>
          <w:sz w:val="29"/>
          <w:szCs w:val="29"/>
        </w:rPr>
        <w:t>Item</w:t>
      </w:r>
      <w:r>
        <w:rPr>
          <w:rFonts w:ascii="宋体" w:hAnsi="宋体" w:eastAsia="宋体" w:cs="宋体"/>
          <w:spacing w:val="11"/>
          <w:sz w:val="29"/>
          <w:szCs w:val="29"/>
        </w:rPr>
        <w:t>的相似性，将相似的</w:t>
      </w:r>
      <w:r>
        <w:rPr>
          <w:rFonts w:ascii="Times New Roman" w:hAnsi="Times New Roman" w:eastAsia="Times New Roman" w:cs="Times New Roman"/>
          <w:sz w:val="29"/>
          <w:szCs w:val="29"/>
        </w:rPr>
        <w:t>Item</w:t>
      </w:r>
      <w:r>
        <w:rPr>
          <w:rFonts w:ascii="宋体" w:hAnsi="宋体" w:eastAsia="宋体" w:cs="宋体"/>
          <w:spacing w:val="10"/>
          <w:sz w:val="29"/>
          <w:szCs w:val="29"/>
        </w:rPr>
        <w:t>看作</w:t>
      </w:r>
      <w:r>
        <w:rPr>
          <w:rFonts w:ascii="宋体" w:hAnsi="宋体" w:eastAsia="宋体" w:cs="宋体"/>
          <w:sz w:val="29"/>
          <w:szCs w:val="29"/>
        </w:rPr>
        <w:t xml:space="preserve"> </w:t>
      </w:r>
      <w:r>
        <w:rPr>
          <w:rFonts w:ascii="宋体" w:hAnsi="宋体" w:eastAsia="宋体" w:cs="宋体"/>
          <w:spacing w:val="5"/>
          <w:sz w:val="29"/>
          <w:szCs w:val="29"/>
        </w:rPr>
        <w:t>一类，这样也会显著提高准确性；与序列预测相比，</w:t>
      </w:r>
      <w:r>
        <w:rPr>
          <w:rFonts w:ascii="宋体" w:hAnsi="宋体" w:eastAsia="宋体" w:cs="宋体"/>
          <w:spacing w:val="-43"/>
          <w:sz w:val="29"/>
          <w:szCs w:val="29"/>
        </w:rPr>
        <w:t xml:space="preserve"> </w:t>
      </w:r>
      <w:r>
        <w:rPr>
          <w:rFonts w:ascii="宋体" w:hAnsi="宋体" w:eastAsia="宋体" w:cs="宋体"/>
          <w:sz w:val="29"/>
          <w:szCs w:val="29"/>
        </w:rPr>
        <w:t>LSTM</w:t>
      </w:r>
      <w:r>
        <w:rPr>
          <w:rFonts w:ascii="宋体" w:hAnsi="宋体" w:eastAsia="宋体" w:cs="宋体"/>
          <w:spacing w:val="104"/>
          <w:sz w:val="29"/>
          <w:szCs w:val="29"/>
        </w:rPr>
        <w:t xml:space="preserve"> </w:t>
      </w:r>
      <w:r>
        <w:rPr>
          <w:rFonts w:ascii="宋体" w:hAnsi="宋体" w:eastAsia="宋体" w:cs="宋体"/>
          <w:spacing w:val="5"/>
          <w:sz w:val="29"/>
          <w:szCs w:val="29"/>
        </w:rPr>
        <w:t>模型预测的</w:t>
      </w:r>
      <w:r>
        <w:rPr>
          <w:rFonts w:ascii="宋体" w:hAnsi="宋体" w:eastAsia="宋体" w:cs="宋体"/>
          <w:sz w:val="29"/>
          <w:szCs w:val="29"/>
        </w:rPr>
        <w:t xml:space="preserve"> </w:t>
      </w:r>
      <w:r>
        <w:rPr>
          <w:rFonts w:ascii="宋体" w:hAnsi="宋体" w:eastAsia="宋体" w:cs="宋体"/>
          <w:spacing w:val="2"/>
          <w:sz w:val="29"/>
          <w:szCs w:val="29"/>
        </w:rPr>
        <w:t>是“紧接着下一事务中的内容”,能够达到这个准确率已经很不错了。</w:t>
      </w:r>
    </w:p>
    <w:p w14:paraId="221BD8C3">
      <w:pPr>
        <w:pStyle w:val="2"/>
        <w:spacing w:line="248" w:lineRule="auto"/>
      </w:pPr>
    </w:p>
    <w:p w14:paraId="51D7A275">
      <w:pPr>
        <w:spacing w:before="95" w:line="230" w:lineRule="auto"/>
        <w:ind w:right="30" w:firstLine="619"/>
        <w:rPr>
          <w:rFonts w:ascii="宋体" w:hAnsi="宋体" w:eastAsia="宋体" w:cs="宋体"/>
          <w:sz w:val="24"/>
          <w:szCs w:val="24"/>
        </w:rPr>
      </w:pPr>
      <w:r>
        <w:rPr>
          <w:rFonts w:ascii="宋体" w:hAnsi="宋体" w:eastAsia="宋体" w:cs="宋体"/>
          <w:spacing w:val="3"/>
          <w:sz w:val="29"/>
          <w:szCs w:val="29"/>
        </w:rPr>
        <w:t>上述的例子还有很多可以改进的地方，特别是可以“应用滑动时间</w:t>
      </w:r>
      <w:r>
        <w:rPr>
          <w:rFonts w:ascii="宋体" w:hAnsi="宋体" w:eastAsia="宋体" w:cs="宋体"/>
          <w:sz w:val="29"/>
          <w:szCs w:val="29"/>
        </w:rPr>
        <w:t xml:space="preserve">  </w:t>
      </w:r>
      <w:r>
        <w:rPr>
          <w:rFonts w:ascii="宋体" w:hAnsi="宋体" w:eastAsia="宋体" w:cs="宋体"/>
          <w:spacing w:val="9"/>
          <w:sz w:val="29"/>
          <w:szCs w:val="29"/>
        </w:rPr>
        <w:t>窗口的数据形式来预测下一个事务”,这与预测股票的原理就非常相似</w:t>
      </w:r>
      <w:r>
        <w:rPr>
          <w:rFonts w:ascii="宋体" w:hAnsi="宋体" w:eastAsia="宋体" w:cs="宋体"/>
          <w:spacing w:val="3"/>
          <w:sz w:val="29"/>
          <w:szCs w:val="29"/>
        </w:rPr>
        <w:t xml:space="preserve">  </w:t>
      </w:r>
      <w:r>
        <w:rPr>
          <w:rFonts w:ascii="宋体" w:hAnsi="宋体" w:eastAsia="宋体" w:cs="宋体"/>
          <w:spacing w:val="9"/>
          <w:sz w:val="29"/>
          <w:szCs w:val="29"/>
        </w:rPr>
        <w:t>了。笔者相信这样做也能大幅提高预测结果的准确性，读者若感兴趣可</w:t>
      </w:r>
      <w:r>
        <w:rPr>
          <w:rFonts w:ascii="宋体" w:hAnsi="宋体" w:eastAsia="宋体" w:cs="宋体"/>
          <w:spacing w:val="2"/>
          <w:sz w:val="29"/>
          <w:szCs w:val="29"/>
        </w:rPr>
        <w:t xml:space="preserve"> </w:t>
      </w:r>
      <w:r>
        <w:rPr>
          <w:rFonts w:ascii="宋体" w:hAnsi="宋体" w:eastAsia="宋体" w:cs="宋体"/>
          <w:spacing w:val="-16"/>
          <w:sz w:val="24"/>
          <w:szCs w:val="24"/>
        </w:rPr>
        <w:t>以</w:t>
      </w:r>
      <w:r>
        <w:rPr>
          <w:rFonts w:ascii="宋体" w:hAnsi="宋体" w:eastAsia="宋体" w:cs="宋体"/>
          <w:spacing w:val="-26"/>
          <w:sz w:val="24"/>
          <w:szCs w:val="24"/>
        </w:rPr>
        <w:t xml:space="preserve"> </w:t>
      </w:r>
      <w:r>
        <w:rPr>
          <w:rFonts w:ascii="宋体" w:hAnsi="宋体" w:eastAsia="宋体" w:cs="宋体"/>
          <w:spacing w:val="-16"/>
          <w:sz w:val="24"/>
          <w:szCs w:val="24"/>
        </w:rPr>
        <w:t>尝</w:t>
      </w:r>
      <w:r>
        <w:rPr>
          <w:rFonts w:ascii="宋体" w:hAnsi="宋体" w:eastAsia="宋体" w:cs="宋体"/>
          <w:spacing w:val="-34"/>
          <w:sz w:val="24"/>
          <w:szCs w:val="24"/>
        </w:rPr>
        <w:t xml:space="preserve"> </w:t>
      </w:r>
      <w:r>
        <w:rPr>
          <w:rFonts w:ascii="宋体" w:hAnsi="宋体" w:eastAsia="宋体" w:cs="宋体"/>
          <w:spacing w:val="-16"/>
          <w:sz w:val="24"/>
          <w:szCs w:val="24"/>
        </w:rPr>
        <w:t>试</w:t>
      </w:r>
      <w:r>
        <w:rPr>
          <w:rFonts w:ascii="宋体" w:hAnsi="宋体" w:eastAsia="宋体" w:cs="宋体"/>
          <w:spacing w:val="-43"/>
          <w:sz w:val="24"/>
          <w:szCs w:val="24"/>
        </w:rPr>
        <w:t xml:space="preserve"> </w:t>
      </w:r>
      <w:r>
        <w:rPr>
          <w:rFonts w:ascii="宋体" w:hAnsi="宋体" w:eastAsia="宋体" w:cs="宋体"/>
          <w:spacing w:val="-16"/>
          <w:sz w:val="24"/>
          <w:szCs w:val="24"/>
        </w:rPr>
        <w:t>。</w:t>
      </w:r>
    </w:p>
    <w:p w14:paraId="1FA8A83E">
      <w:pPr>
        <w:pStyle w:val="2"/>
        <w:spacing w:line="263" w:lineRule="auto"/>
      </w:pPr>
    </w:p>
    <w:p w14:paraId="528FF870">
      <w:pPr>
        <w:spacing w:before="84" w:line="207" w:lineRule="auto"/>
        <w:rPr>
          <w:rFonts w:ascii="Times New Roman" w:hAnsi="Times New Roman" w:eastAsia="Times New Roman" w:cs="Times New Roman"/>
          <w:sz w:val="29"/>
          <w:szCs w:val="29"/>
        </w:rPr>
      </w:pPr>
      <w:r>
        <w:rPr>
          <w:rFonts w:ascii="宋体" w:hAnsi="宋体" w:eastAsia="宋体" w:cs="宋体"/>
          <w:color w:val="1070D0"/>
          <w:spacing w:val="-1"/>
          <w:position w:val="-5"/>
          <w:sz w:val="24"/>
          <w:szCs w:val="24"/>
        </w:rPr>
        <w:t>[1]</w:t>
      </w:r>
      <w:r>
        <w:rPr>
          <w:rFonts w:ascii="宋体" w:hAnsi="宋体" w:eastAsia="宋体" w:cs="宋体"/>
          <w:color w:val="1070D0"/>
          <w:spacing w:val="4"/>
          <w:position w:val="-5"/>
          <w:sz w:val="24"/>
          <w:szCs w:val="24"/>
        </w:rPr>
        <w:t xml:space="preserve">                      </w:t>
      </w:r>
      <w:r>
        <w:fldChar w:fldCharType="begin"/>
      </w:r>
      <w:r>
        <w:instrText xml:space="preserve"> HYPERLINK "https://www.kaggle.com/c/acquire-valued-shoppers" </w:instrText>
      </w:r>
      <w:r>
        <w:fldChar w:fldCharType="separate"/>
      </w:r>
      <w:r>
        <w:rPr>
          <w:rFonts w:ascii="Times New Roman" w:hAnsi="Times New Roman" w:eastAsia="Times New Roman" w:cs="Times New Roman"/>
          <w:spacing w:val="-1"/>
          <w:sz w:val="29"/>
          <w:szCs w:val="29"/>
        </w:rPr>
        <w:t>https://www.kaggle.com/c/acquire-valued-shoppe</w:t>
      </w:r>
      <w:r>
        <w:rPr>
          <w:rFonts w:ascii="Times New Roman" w:hAnsi="Times New Roman" w:eastAsia="Times New Roman" w:cs="Times New Roman"/>
          <w:spacing w:val="-2"/>
          <w:sz w:val="29"/>
          <w:szCs w:val="29"/>
        </w:rPr>
        <w:t>rs</w:t>
      </w:r>
      <w:r>
        <w:rPr>
          <w:rFonts w:ascii="Times New Roman" w:hAnsi="Times New Roman" w:eastAsia="Times New Roman" w:cs="Times New Roman"/>
          <w:spacing w:val="-2"/>
          <w:sz w:val="29"/>
          <w:szCs w:val="29"/>
        </w:rPr>
        <w:fldChar w:fldCharType="end"/>
      </w:r>
      <w:r>
        <w:rPr>
          <w:rFonts w:ascii="Times New Roman" w:hAnsi="Times New Roman" w:eastAsia="Times New Roman" w:cs="Times New Roman"/>
          <w:spacing w:val="-2"/>
          <w:sz w:val="29"/>
          <w:szCs w:val="29"/>
        </w:rPr>
        <w:t>-</w:t>
      </w:r>
    </w:p>
    <w:p w14:paraId="14771AE6">
      <w:pPr>
        <w:spacing w:before="6" w:line="183" w:lineRule="auto"/>
        <w:rPr>
          <w:rFonts w:ascii="宋体" w:hAnsi="宋体" w:eastAsia="宋体" w:cs="宋体"/>
          <w:sz w:val="29"/>
          <w:szCs w:val="29"/>
        </w:rPr>
      </w:pPr>
      <w:r>
        <w:rPr>
          <w:rFonts w:ascii="Times New Roman" w:hAnsi="Times New Roman" w:eastAsia="Times New Roman" w:cs="Times New Roman"/>
          <w:spacing w:val="-1"/>
          <w:sz w:val="29"/>
          <w:szCs w:val="29"/>
        </w:rPr>
        <w:t>challenge#description</w:t>
      </w:r>
      <w:r>
        <w:rPr>
          <w:rFonts w:ascii="宋体" w:hAnsi="宋体" w:eastAsia="宋体" w:cs="宋体"/>
          <w:spacing w:val="-1"/>
          <w:sz w:val="29"/>
          <w:szCs w:val="29"/>
        </w:rPr>
        <w:t>。</w:t>
      </w:r>
    </w:p>
    <w:p w14:paraId="0A00A1F7">
      <w:pPr>
        <w:spacing w:line="183" w:lineRule="auto"/>
        <w:rPr>
          <w:rFonts w:ascii="宋体" w:hAnsi="宋体" w:eastAsia="宋体" w:cs="宋体"/>
          <w:sz w:val="29"/>
          <w:szCs w:val="29"/>
        </w:rPr>
        <w:sectPr>
          <w:pgSz w:w="12240" w:h="15840"/>
          <w:pgMar w:top="400" w:right="1527" w:bottom="0" w:left="1410" w:header="0" w:footer="0" w:gutter="0"/>
          <w:cols w:space="720" w:num="1"/>
        </w:sectPr>
      </w:pPr>
    </w:p>
    <w:p w14:paraId="65E2A4CC">
      <w:pPr>
        <w:pStyle w:val="2"/>
        <w:spacing w:line="299" w:lineRule="auto"/>
      </w:pPr>
    </w:p>
    <w:p w14:paraId="716AAF29">
      <w:pPr>
        <w:pStyle w:val="2"/>
        <w:spacing w:line="299" w:lineRule="auto"/>
      </w:pPr>
    </w:p>
    <w:p w14:paraId="25629031">
      <w:pPr>
        <w:pStyle w:val="2"/>
        <w:spacing w:line="300" w:lineRule="auto"/>
      </w:pPr>
    </w:p>
    <w:p w14:paraId="12824ACA">
      <w:pPr>
        <w:pStyle w:val="2"/>
        <w:spacing w:line="300" w:lineRule="auto"/>
      </w:pPr>
    </w:p>
    <w:p w14:paraId="1938D905">
      <w:pPr>
        <w:spacing w:before="127" w:line="571" w:lineRule="exact"/>
        <w:ind w:left="14"/>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7.6    </w:t>
      </w:r>
      <w:r>
        <w:rPr>
          <w:rFonts w:ascii="宋体" w:hAnsi="宋体" w:eastAsia="宋体" w:cs="宋体"/>
          <w:color w:val="0468BB"/>
          <w:spacing w:val="-2"/>
          <w:position w:val="3"/>
          <w:sz w:val="39"/>
          <w:szCs w:val="39"/>
        </w:rPr>
        <w:t>计算机，请告诉我你看到了什么</w:t>
      </w:r>
    </w:p>
    <w:p w14:paraId="4F7C1022">
      <w:pPr>
        <w:spacing w:before="260" w:line="212" w:lineRule="auto"/>
        <w:ind w:firstLine="598"/>
        <w:rPr>
          <w:rFonts w:ascii="宋体" w:hAnsi="宋体" w:eastAsia="宋体" w:cs="宋体"/>
          <w:sz w:val="30"/>
          <w:szCs w:val="30"/>
        </w:rPr>
      </w:pPr>
      <w:r>
        <w:rPr>
          <w:rFonts w:ascii="宋体" w:hAnsi="宋体" w:eastAsia="宋体" w:cs="宋体"/>
          <w:spacing w:val="-1"/>
          <w:sz w:val="30"/>
          <w:szCs w:val="30"/>
        </w:rPr>
        <w:t>在之前的章节中，我们讨论了深度学习的一些流行技术及工具，如</w:t>
      </w:r>
      <w:r>
        <w:rPr>
          <w:rFonts w:ascii="宋体" w:hAnsi="宋体" w:eastAsia="宋体" w:cs="宋体"/>
          <w:spacing w:val="17"/>
          <w:sz w:val="30"/>
          <w:szCs w:val="30"/>
        </w:rPr>
        <w:t xml:space="preserve"> </w:t>
      </w:r>
      <w:r>
        <w:rPr>
          <w:rFonts w:ascii="Times New Roman" w:hAnsi="Times New Roman" w:eastAsia="Times New Roman" w:cs="Times New Roman"/>
          <w:spacing w:val="-3"/>
          <w:sz w:val="30"/>
          <w:szCs w:val="30"/>
        </w:rPr>
        <w:t>CNN</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Embedding</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RNN</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，从技术的应用角度来讲，单独应</w:t>
      </w:r>
      <w:r>
        <w:rPr>
          <w:rFonts w:ascii="宋体" w:hAnsi="宋体" w:eastAsia="宋体" w:cs="宋体"/>
          <w:spacing w:val="-4"/>
          <w:sz w:val="30"/>
          <w:szCs w:val="30"/>
        </w:rPr>
        <w:t>用这些技术</w:t>
      </w:r>
      <w:r>
        <w:rPr>
          <w:rFonts w:ascii="宋体" w:hAnsi="宋体" w:eastAsia="宋体" w:cs="宋体"/>
          <w:sz w:val="30"/>
          <w:szCs w:val="30"/>
        </w:rPr>
        <w:t xml:space="preserve"> </w:t>
      </w:r>
      <w:r>
        <w:rPr>
          <w:rFonts w:ascii="宋体" w:hAnsi="宋体" w:eastAsia="宋体" w:cs="宋体"/>
          <w:spacing w:val="-1"/>
          <w:sz w:val="30"/>
          <w:szCs w:val="30"/>
        </w:rPr>
        <w:t>就能够做出一些应用，如人脸识别、文本分类等。在此基础上，最近人</w:t>
      </w:r>
      <w:r>
        <w:rPr>
          <w:rFonts w:ascii="宋体" w:hAnsi="宋体" w:eastAsia="宋体" w:cs="宋体"/>
          <w:spacing w:val="18"/>
          <w:sz w:val="30"/>
          <w:szCs w:val="30"/>
        </w:rPr>
        <w:t xml:space="preserve"> </w:t>
      </w:r>
      <w:r>
        <w:rPr>
          <w:rFonts w:ascii="宋体" w:hAnsi="宋体" w:eastAsia="宋体" w:cs="宋体"/>
          <w:spacing w:val="-1"/>
          <w:sz w:val="30"/>
          <w:szCs w:val="30"/>
        </w:rPr>
        <w:t>们一直在努力地研究综合应用这些技术，以期能做出一些有价值的应</w:t>
      </w:r>
    </w:p>
    <w:p w14:paraId="0B6D36C9">
      <w:pPr>
        <w:spacing w:before="1" w:line="220" w:lineRule="auto"/>
        <w:ind w:left="2"/>
        <w:rPr>
          <w:rFonts w:ascii="宋体" w:hAnsi="宋体" w:eastAsia="宋体" w:cs="宋体"/>
          <w:sz w:val="30"/>
          <w:szCs w:val="30"/>
        </w:rPr>
      </w:pPr>
      <w:r>
        <w:rPr>
          <w:rFonts w:ascii="宋体" w:hAnsi="宋体" w:eastAsia="宋体" w:cs="宋体"/>
          <w:spacing w:val="-8"/>
          <w:sz w:val="30"/>
          <w:szCs w:val="30"/>
        </w:rPr>
        <w:t>用。</w:t>
      </w:r>
    </w:p>
    <w:p w14:paraId="19F8C9B6">
      <w:pPr>
        <w:spacing w:line="220" w:lineRule="auto"/>
        <w:rPr>
          <w:rFonts w:ascii="宋体" w:hAnsi="宋体" w:eastAsia="宋体" w:cs="宋体"/>
          <w:sz w:val="30"/>
          <w:szCs w:val="30"/>
        </w:rPr>
        <w:sectPr>
          <w:pgSz w:w="12240" w:h="15840"/>
          <w:pgMar w:top="400" w:right="1500" w:bottom="0" w:left="1451" w:header="0" w:footer="0" w:gutter="0"/>
          <w:cols w:space="720" w:num="1"/>
        </w:sectPr>
      </w:pPr>
    </w:p>
    <w:p w14:paraId="4B353DC1">
      <w:pPr>
        <w:pStyle w:val="2"/>
        <w:spacing w:line="259" w:lineRule="auto"/>
      </w:pPr>
    </w:p>
    <w:p w14:paraId="33E65B12">
      <w:pPr>
        <w:pStyle w:val="2"/>
        <w:spacing w:line="259" w:lineRule="auto"/>
      </w:pPr>
    </w:p>
    <w:p w14:paraId="7EFD4E9F">
      <w:pPr>
        <w:pStyle w:val="2"/>
        <w:spacing w:line="260" w:lineRule="auto"/>
      </w:pPr>
    </w:p>
    <w:p w14:paraId="4A866733">
      <w:pPr>
        <w:pStyle w:val="2"/>
        <w:spacing w:line="260" w:lineRule="auto"/>
      </w:pPr>
    </w:p>
    <w:p w14:paraId="46A08840">
      <w:pPr>
        <w:pStyle w:val="2"/>
        <w:spacing w:line="260" w:lineRule="auto"/>
      </w:pPr>
    </w:p>
    <w:p w14:paraId="39ACB158">
      <w:pPr>
        <w:spacing w:before="127" w:line="219" w:lineRule="auto"/>
        <w:rPr>
          <w:rFonts w:ascii="宋体" w:hAnsi="宋体" w:eastAsia="宋体" w:cs="宋体"/>
          <w:sz w:val="39"/>
          <w:szCs w:val="39"/>
        </w:rPr>
      </w:pPr>
      <w:r>
        <w:rPr>
          <w:rFonts w:ascii="宋体" w:hAnsi="宋体" w:eastAsia="宋体" w:cs="宋体"/>
          <w:color w:val="2070B0"/>
          <w:spacing w:val="-10"/>
          <w:sz w:val="39"/>
          <w:szCs w:val="39"/>
        </w:rPr>
        <w:t>7.6.1  构想：如何让计算机生成图片描述</w:t>
      </w:r>
    </w:p>
    <w:p w14:paraId="7F05CC71">
      <w:pPr>
        <w:pStyle w:val="2"/>
        <w:spacing w:line="300" w:lineRule="auto"/>
      </w:pPr>
    </w:p>
    <w:p w14:paraId="31A231A2">
      <w:pPr>
        <w:spacing w:before="94" w:line="217" w:lineRule="auto"/>
        <w:ind w:right="38" w:firstLine="600"/>
        <w:jc w:val="both"/>
        <w:rPr>
          <w:rFonts w:ascii="宋体" w:hAnsi="宋体" w:eastAsia="宋体" w:cs="宋体"/>
          <w:sz w:val="29"/>
          <w:szCs w:val="29"/>
        </w:rPr>
      </w:pPr>
      <w:r>
        <w:rPr>
          <w:rFonts w:ascii="宋体" w:hAnsi="宋体" w:eastAsia="宋体" w:cs="宋体"/>
          <w:spacing w:val="9"/>
          <w:sz w:val="29"/>
          <w:szCs w:val="29"/>
        </w:rPr>
        <w:t>让一个人看一张图片，然后让其说出图片内容，这个过程本质上是</w:t>
      </w:r>
      <w:r>
        <w:rPr>
          <w:rFonts w:ascii="宋体" w:hAnsi="宋体" w:eastAsia="宋体" w:cs="宋体"/>
          <w:spacing w:val="12"/>
          <w:sz w:val="29"/>
          <w:szCs w:val="29"/>
        </w:rPr>
        <w:t xml:space="preserve"> </w:t>
      </w:r>
      <w:r>
        <w:rPr>
          <w:rFonts w:ascii="宋体" w:hAnsi="宋体" w:eastAsia="宋体" w:cs="宋体"/>
          <w:spacing w:val="9"/>
          <w:sz w:val="29"/>
          <w:szCs w:val="29"/>
        </w:rPr>
        <w:t>将图片信息转换为文字信息。然而，针对同一张图片，文字信息没有标</w:t>
      </w:r>
      <w:r>
        <w:rPr>
          <w:rFonts w:ascii="宋体" w:hAnsi="宋体" w:eastAsia="宋体" w:cs="宋体"/>
          <w:spacing w:val="11"/>
          <w:sz w:val="29"/>
          <w:szCs w:val="29"/>
        </w:rPr>
        <w:t xml:space="preserve"> </w:t>
      </w:r>
      <w:r>
        <w:rPr>
          <w:rFonts w:ascii="宋体" w:hAnsi="宋体" w:eastAsia="宋体" w:cs="宋体"/>
          <w:spacing w:val="9"/>
          <w:sz w:val="29"/>
          <w:szCs w:val="29"/>
        </w:rPr>
        <w:t>准答案，不同的人关注的信息、说出来的文字最多比较相似，但不会完</w:t>
      </w:r>
      <w:r>
        <w:rPr>
          <w:rFonts w:ascii="宋体" w:hAnsi="宋体" w:eastAsia="宋体" w:cs="宋体"/>
          <w:spacing w:val="14"/>
          <w:sz w:val="29"/>
          <w:szCs w:val="29"/>
        </w:rPr>
        <w:t xml:space="preserve"> </w:t>
      </w:r>
      <w:r>
        <w:rPr>
          <w:rFonts w:ascii="宋体" w:hAnsi="宋体" w:eastAsia="宋体" w:cs="宋体"/>
          <w:spacing w:val="10"/>
          <w:sz w:val="29"/>
          <w:szCs w:val="29"/>
        </w:rPr>
        <w:t>全相同。如何让计算机将图像信息与文字信息关联</w:t>
      </w:r>
      <w:r>
        <w:rPr>
          <w:rFonts w:ascii="宋体" w:hAnsi="宋体" w:eastAsia="宋体" w:cs="宋体"/>
          <w:spacing w:val="9"/>
          <w:sz w:val="29"/>
          <w:szCs w:val="29"/>
        </w:rPr>
        <w:t>起来，当输入不同的</w:t>
      </w:r>
      <w:r>
        <w:rPr>
          <w:rFonts w:ascii="宋体" w:hAnsi="宋体" w:eastAsia="宋体" w:cs="宋体"/>
          <w:sz w:val="29"/>
          <w:szCs w:val="29"/>
        </w:rPr>
        <w:t xml:space="preserve"> </w:t>
      </w:r>
      <w:r>
        <w:rPr>
          <w:rFonts w:ascii="宋体" w:hAnsi="宋体" w:eastAsia="宋体" w:cs="宋体"/>
          <w:spacing w:val="14"/>
          <w:sz w:val="29"/>
          <w:szCs w:val="29"/>
        </w:rPr>
        <w:t>图片时，让计算机输出能够匹配图片内容的文字?随着深度学习的快速</w:t>
      </w:r>
      <w:r>
        <w:rPr>
          <w:rFonts w:ascii="宋体" w:hAnsi="宋体" w:eastAsia="宋体" w:cs="宋体"/>
          <w:spacing w:val="1"/>
          <w:sz w:val="29"/>
          <w:szCs w:val="29"/>
        </w:rPr>
        <w:t xml:space="preserve"> </w:t>
      </w:r>
      <w:r>
        <w:rPr>
          <w:rFonts w:ascii="宋体" w:hAnsi="宋体" w:eastAsia="宋体" w:cs="宋体"/>
          <w:spacing w:val="6"/>
          <w:sz w:val="29"/>
          <w:szCs w:val="29"/>
        </w:rPr>
        <w:t>发展，这个问题现在已经有了可行的解决方案。</w:t>
      </w:r>
    </w:p>
    <w:p w14:paraId="4DF02751">
      <w:pPr>
        <w:spacing w:before="326" w:line="211" w:lineRule="auto"/>
        <w:ind w:firstLine="600"/>
        <w:rPr>
          <w:rFonts w:ascii="宋体" w:hAnsi="宋体" w:eastAsia="宋体" w:cs="宋体"/>
          <w:sz w:val="29"/>
          <w:szCs w:val="29"/>
        </w:rPr>
      </w:pPr>
      <w:r>
        <w:rPr>
          <w:rFonts w:ascii="宋体" w:hAnsi="宋体" w:eastAsia="宋体" w:cs="宋体"/>
          <w:spacing w:val="10"/>
          <w:sz w:val="29"/>
          <w:szCs w:val="29"/>
        </w:rPr>
        <w:t>通过对</w:t>
      </w:r>
      <w:r>
        <w:rPr>
          <w:rFonts w:ascii="Times New Roman" w:hAnsi="Times New Roman" w:eastAsia="Times New Roman" w:cs="Times New Roman"/>
          <w:sz w:val="29"/>
          <w:szCs w:val="29"/>
        </w:rPr>
        <w:t>CNN</w:t>
      </w:r>
      <w:r>
        <w:rPr>
          <w:rFonts w:ascii="宋体" w:hAnsi="宋体" w:eastAsia="宋体" w:cs="宋体"/>
          <w:spacing w:val="10"/>
          <w:sz w:val="29"/>
          <w:szCs w:val="29"/>
        </w:rPr>
        <w:t>的了解，我们知道该算法能够对大量的图像进行类别判</w:t>
      </w:r>
      <w:r>
        <w:rPr>
          <w:rFonts w:ascii="宋体" w:hAnsi="宋体" w:eastAsia="宋体" w:cs="宋体"/>
          <w:spacing w:val="18"/>
          <w:sz w:val="29"/>
          <w:szCs w:val="29"/>
        </w:rPr>
        <w:t xml:space="preserve"> </w:t>
      </w:r>
      <w:r>
        <w:rPr>
          <w:rFonts w:ascii="宋体" w:hAnsi="宋体" w:eastAsia="宋体" w:cs="宋体"/>
          <w:spacing w:val="8"/>
          <w:sz w:val="29"/>
          <w:szCs w:val="29"/>
        </w:rPr>
        <w:t>断；</w:t>
      </w:r>
      <w:r>
        <w:rPr>
          <w:rFonts w:ascii="宋体" w:hAnsi="宋体" w:eastAsia="宋体" w:cs="宋体"/>
          <w:sz w:val="29"/>
          <w:szCs w:val="29"/>
        </w:rPr>
        <w:t>Word</w:t>
      </w:r>
      <w:r>
        <w:rPr>
          <w:rFonts w:ascii="宋体" w:hAnsi="宋体" w:eastAsia="宋体" w:cs="宋体"/>
          <w:spacing w:val="139"/>
          <w:sz w:val="29"/>
          <w:szCs w:val="29"/>
        </w:rPr>
        <w:t xml:space="preserve"> </w:t>
      </w:r>
      <w:r>
        <w:rPr>
          <w:rFonts w:ascii="宋体" w:hAnsi="宋体" w:eastAsia="宋体" w:cs="宋体"/>
          <w:sz w:val="29"/>
          <w:szCs w:val="29"/>
        </w:rPr>
        <w:t>Embedding</w:t>
      </w:r>
      <w:r>
        <w:rPr>
          <w:rFonts w:ascii="宋体" w:hAnsi="宋体" w:eastAsia="宋体" w:cs="宋体"/>
          <w:spacing w:val="8"/>
          <w:sz w:val="29"/>
          <w:szCs w:val="29"/>
        </w:rPr>
        <w:t>是考虑文字上下文的向量化方法，据此可以做比较</w:t>
      </w:r>
      <w:r>
        <w:rPr>
          <w:rFonts w:ascii="宋体" w:hAnsi="宋体" w:eastAsia="宋体" w:cs="宋体"/>
          <w:sz w:val="29"/>
          <w:szCs w:val="29"/>
        </w:rPr>
        <w:t xml:space="preserve"> </w:t>
      </w:r>
      <w:r>
        <w:rPr>
          <w:rFonts w:ascii="宋体" w:hAnsi="宋体" w:eastAsia="宋体" w:cs="宋体"/>
          <w:spacing w:val="10"/>
          <w:sz w:val="29"/>
          <w:szCs w:val="29"/>
        </w:rPr>
        <w:t>好的类别判断；</w:t>
      </w:r>
      <w:r>
        <w:rPr>
          <w:rFonts w:ascii="Times New Roman" w:hAnsi="Times New Roman" w:eastAsia="Times New Roman" w:cs="Times New Roman"/>
          <w:sz w:val="29"/>
          <w:szCs w:val="29"/>
        </w:rPr>
        <w:t>RNN</w:t>
      </w:r>
      <w:r>
        <w:rPr>
          <w:rFonts w:ascii="宋体" w:hAnsi="宋体" w:eastAsia="宋体" w:cs="宋体"/>
          <w:spacing w:val="10"/>
          <w:sz w:val="29"/>
          <w:szCs w:val="29"/>
        </w:rPr>
        <w:t>算法能够基于对文本数据的学习而创作出文字。所</w:t>
      </w:r>
      <w:r>
        <w:rPr>
          <w:rFonts w:ascii="宋体" w:hAnsi="宋体" w:eastAsia="宋体" w:cs="宋体"/>
          <w:spacing w:val="6"/>
          <w:sz w:val="29"/>
          <w:szCs w:val="29"/>
        </w:rPr>
        <w:t xml:space="preserve"> </w:t>
      </w:r>
      <w:r>
        <w:rPr>
          <w:rFonts w:ascii="宋体" w:hAnsi="宋体" w:eastAsia="宋体" w:cs="宋体"/>
          <w:spacing w:val="7"/>
          <w:sz w:val="29"/>
          <w:szCs w:val="29"/>
        </w:rPr>
        <w:t>以，比较常见的图片描述生成方法是将三者结合起来使用。在本节中，</w:t>
      </w:r>
      <w:r>
        <w:rPr>
          <w:rFonts w:ascii="宋体" w:hAnsi="宋体" w:eastAsia="宋体" w:cs="宋体"/>
          <w:spacing w:val="17"/>
          <w:sz w:val="29"/>
          <w:szCs w:val="29"/>
        </w:rPr>
        <w:t xml:space="preserve"> </w:t>
      </w:r>
      <w:r>
        <w:rPr>
          <w:rFonts w:ascii="宋体" w:hAnsi="宋体" w:eastAsia="宋体" w:cs="宋体"/>
          <w:spacing w:val="-3"/>
          <w:sz w:val="29"/>
          <w:szCs w:val="29"/>
        </w:rPr>
        <w:t>我们采用</w:t>
      </w:r>
      <w:r>
        <w:rPr>
          <w:rFonts w:ascii="Times New Roman" w:hAnsi="Times New Roman" w:eastAsia="Times New Roman" w:cs="Times New Roman"/>
          <w:spacing w:val="-3"/>
          <w:sz w:val="29"/>
          <w:szCs w:val="29"/>
        </w:rPr>
        <w:t>CNN</w:t>
      </w:r>
      <w:r>
        <w:rPr>
          <w:rFonts w:ascii="Times New Roman" w:hAnsi="Times New Roman" w:eastAsia="Times New Roman" w:cs="Times New Roman"/>
          <w:spacing w:val="-41"/>
          <w:sz w:val="29"/>
          <w:szCs w:val="29"/>
        </w:rPr>
        <w:t xml:space="preserve"> </w:t>
      </w:r>
      <w:r>
        <w:rPr>
          <w:rFonts w:ascii="宋体" w:hAnsi="宋体" w:eastAsia="宋体" w:cs="宋体"/>
          <w:spacing w:val="-3"/>
          <w:sz w:val="29"/>
          <w:szCs w:val="29"/>
        </w:rPr>
        <w:t>、</w:t>
      </w:r>
      <w:r>
        <w:rPr>
          <w:rFonts w:ascii="Times New Roman" w:hAnsi="Times New Roman" w:eastAsia="Times New Roman" w:cs="Times New Roman"/>
          <w:spacing w:val="-3"/>
          <w:sz w:val="29"/>
          <w:szCs w:val="29"/>
        </w:rPr>
        <w:t>Embedding</w:t>
      </w:r>
      <w:r>
        <w:rPr>
          <w:rFonts w:ascii="Times New Roman" w:hAnsi="Times New Roman" w:eastAsia="Times New Roman" w:cs="Times New Roman"/>
          <w:spacing w:val="-41"/>
          <w:sz w:val="29"/>
          <w:szCs w:val="29"/>
        </w:rPr>
        <w:t xml:space="preserve"> </w:t>
      </w:r>
      <w:r>
        <w:rPr>
          <w:rFonts w:ascii="宋体" w:hAnsi="宋体" w:eastAsia="宋体" w:cs="宋体"/>
          <w:spacing w:val="-3"/>
          <w:sz w:val="29"/>
          <w:szCs w:val="29"/>
        </w:rPr>
        <w:t>、</w:t>
      </w:r>
      <w:r>
        <w:rPr>
          <w:rFonts w:ascii="Times New Roman" w:hAnsi="Times New Roman" w:eastAsia="Times New Roman" w:cs="Times New Roman"/>
          <w:spacing w:val="-3"/>
          <w:sz w:val="29"/>
          <w:szCs w:val="29"/>
        </w:rPr>
        <w:t>LSTM</w:t>
      </w:r>
      <w:r>
        <w:rPr>
          <w:rFonts w:ascii="Times New Roman" w:hAnsi="Times New Roman" w:eastAsia="Times New Roman" w:cs="Times New Roman"/>
          <w:spacing w:val="67"/>
          <w:w w:val="101"/>
          <w:sz w:val="29"/>
          <w:szCs w:val="29"/>
        </w:rPr>
        <w:t xml:space="preserve"> </w:t>
      </w:r>
      <w:r>
        <w:rPr>
          <w:rFonts w:ascii="宋体" w:hAnsi="宋体" w:eastAsia="宋体" w:cs="宋体"/>
          <w:spacing w:val="-3"/>
          <w:sz w:val="29"/>
          <w:szCs w:val="29"/>
        </w:rPr>
        <w:t>等算法工</w:t>
      </w:r>
      <w:r>
        <w:rPr>
          <w:rFonts w:ascii="宋体" w:hAnsi="宋体" w:eastAsia="宋体" w:cs="宋体"/>
          <w:spacing w:val="-4"/>
          <w:sz w:val="29"/>
          <w:szCs w:val="29"/>
        </w:rPr>
        <w:t>具构建了一个“给定图片，</w:t>
      </w:r>
    </w:p>
    <w:p w14:paraId="131888DE">
      <w:pPr>
        <w:spacing w:before="40" w:line="219" w:lineRule="auto"/>
        <w:rPr>
          <w:rFonts w:ascii="宋体" w:hAnsi="宋体" w:eastAsia="宋体" w:cs="宋体"/>
          <w:sz w:val="29"/>
          <w:szCs w:val="29"/>
        </w:rPr>
      </w:pPr>
      <w:r>
        <w:rPr>
          <w:rFonts w:ascii="宋体" w:hAnsi="宋体" w:eastAsia="宋体" w:cs="宋体"/>
          <w:spacing w:val="-6"/>
          <w:sz w:val="29"/>
          <w:szCs w:val="29"/>
        </w:rPr>
        <w:t>输出中文描述”的智能应用。</w:t>
      </w:r>
    </w:p>
    <w:p w14:paraId="6AB2AAEE">
      <w:pPr>
        <w:pStyle w:val="2"/>
        <w:spacing w:line="351" w:lineRule="auto"/>
      </w:pPr>
    </w:p>
    <w:p w14:paraId="23320AF6">
      <w:pPr>
        <w:pStyle w:val="2"/>
        <w:spacing w:line="2397" w:lineRule="exact"/>
        <w:ind w:firstLine="129"/>
      </w:pPr>
      <w:r>
        <w:rPr>
          <w:position w:val="-47"/>
        </w:rPr>
        <w:pict>
          <v:group id="_x0000_s1842" o:spid="_x0000_s1842" o:spt="203" style="height:119.85pt;width:455.05pt;" coordsize="9100,2396">
            <o:lock v:ext="edit" aspectratio="f"/>
            <v:shape id="_x0000_s1844" o:spid="_x0000_s1844" o:spt="75" alt="" type="#_x0000_t75" style="position:absolute;left:0;top:0;height:2251;width:9100;" filled="f" o:preferrelative="t" stroked="f" coordsize="21600,21600">
              <v:path/>
              <v:fill on="f" focussize="0,0"/>
              <v:stroke on="f"/>
              <v:imagedata r:id="rId495" o:title=""/>
              <o:lock v:ext="edit" aspectratio="t"/>
            </v:shape>
            <v:shape id="_x0000_s1846" o:spid="_x0000_s1846" o:spt="202" type="#_x0000_t202" style="position:absolute;left:309;top:187;height:2230;width:8759;" filled="f" stroked="f" coordsize="21600,21600">
              <v:path/>
              <v:fill on="f" focussize="0,0"/>
              <v:stroke on="f"/>
              <v:imagedata o:title=""/>
              <o:lock v:ext="edit" aspectratio="f"/>
              <v:textbox inset="0mm,0mm,0mm,0mm">
                <w:txbxContent>
                  <w:p w14:paraId="144208E3">
                    <w:pPr>
                      <w:spacing w:before="20" w:line="219" w:lineRule="auto"/>
                      <w:ind w:left="7560"/>
                      <w:rPr>
                        <w:rFonts w:ascii="宋体" w:hAnsi="宋体" w:eastAsia="宋体" w:cs="宋体"/>
                        <w:sz w:val="18"/>
                        <w:szCs w:val="18"/>
                      </w:rPr>
                    </w:pPr>
                    <w:r>
                      <w:rPr>
                        <w:rFonts w:ascii="宋体" w:hAnsi="宋体" w:eastAsia="宋体" w:cs="宋体"/>
                        <w:spacing w:val="-1"/>
                        <w:sz w:val="18"/>
                        <w:szCs w:val="18"/>
                      </w:rPr>
                      <w:t>赛车：0.865</w:t>
                    </w:r>
                  </w:p>
                  <w:p w14:paraId="383F55C2">
                    <w:pPr>
                      <w:spacing w:before="106" w:line="219" w:lineRule="auto"/>
                      <w:ind w:left="7560"/>
                      <w:rPr>
                        <w:rFonts w:ascii="宋体" w:hAnsi="宋体" w:eastAsia="宋体" w:cs="宋体"/>
                        <w:sz w:val="18"/>
                        <w:szCs w:val="18"/>
                      </w:rPr>
                    </w:pPr>
                    <w:r>
                      <w:rPr>
                        <w:rFonts w:ascii="宋体" w:hAnsi="宋体" w:eastAsia="宋体" w:cs="宋体"/>
                        <w:spacing w:val="-1"/>
                        <w:sz w:val="18"/>
                        <w:szCs w:val="18"/>
                      </w:rPr>
                      <w:t>汽车：0.423</w:t>
                    </w:r>
                  </w:p>
                  <w:p w14:paraId="3055F4F8">
                    <w:pPr>
                      <w:spacing w:before="96" w:line="219" w:lineRule="auto"/>
                      <w:ind w:left="7560"/>
                      <w:rPr>
                        <w:rFonts w:ascii="宋体" w:hAnsi="宋体" w:eastAsia="宋体" w:cs="宋体"/>
                        <w:sz w:val="18"/>
                        <w:szCs w:val="18"/>
                      </w:rPr>
                    </w:pPr>
                    <w:r>
                      <w:rPr>
                        <w:rFonts w:ascii="宋体" w:hAnsi="宋体" w:eastAsia="宋体" w:cs="宋体"/>
                        <w:spacing w:val="-1"/>
                        <w:sz w:val="18"/>
                        <w:szCs w:val="18"/>
                      </w:rPr>
                      <w:t>两辆：0.883</w:t>
                    </w:r>
                  </w:p>
                  <w:p w14:paraId="447FFD71">
                    <w:pPr>
                      <w:spacing w:line="365" w:lineRule="auto"/>
                      <w:rPr>
                        <w:rFonts w:ascii="Arial"/>
                        <w:sz w:val="21"/>
                      </w:rPr>
                    </w:pPr>
                  </w:p>
                  <w:p w14:paraId="06529C5F">
                    <w:pPr>
                      <w:spacing w:before="58" w:line="213" w:lineRule="auto"/>
                      <w:ind w:left="20"/>
                      <w:rPr>
                        <w:rFonts w:ascii="宋体" w:hAnsi="宋体" w:eastAsia="宋体" w:cs="宋体"/>
                        <w:sz w:val="18"/>
                        <w:szCs w:val="18"/>
                      </w:rPr>
                    </w:pPr>
                    <w:r>
                      <w:rPr>
                        <w:rFonts w:ascii="宋体" w:hAnsi="宋体" w:eastAsia="宋体" w:cs="宋体"/>
                        <w:spacing w:val="12"/>
                        <w:sz w:val="18"/>
                        <w:szCs w:val="18"/>
                      </w:rPr>
                      <w:t>两辆赛车在竞逐</w:t>
                    </w:r>
                  </w:p>
                  <w:p w14:paraId="0B7502D9">
                    <w:pPr>
                      <w:spacing w:line="215" w:lineRule="auto"/>
                      <w:ind w:left="160"/>
                      <w:rPr>
                        <w:rFonts w:ascii="Times New Roman" w:hAnsi="Times New Roman" w:eastAsia="Times New Roman" w:cs="Times New Roman"/>
                        <w:sz w:val="18"/>
                        <w:szCs w:val="18"/>
                      </w:rPr>
                    </w:pPr>
                    <w:r>
                      <w:rPr>
                        <w:rFonts w:ascii="宋体" w:hAnsi="宋体" w:eastAsia="宋体" w:cs="宋体"/>
                        <w:spacing w:val="13"/>
                        <w:position w:val="-4"/>
                        <w:sz w:val="18"/>
                        <w:szCs w:val="18"/>
                      </w:rPr>
                      <w:t>赛场有两辆车</w:t>
                    </w:r>
                    <w:r>
                      <w:rPr>
                        <w:rFonts w:ascii="宋体" w:hAnsi="宋体" w:eastAsia="宋体" w:cs="宋体"/>
                        <w:spacing w:val="6"/>
                        <w:position w:val="-4"/>
                        <w:sz w:val="18"/>
                        <w:szCs w:val="18"/>
                      </w:rPr>
                      <w:t xml:space="preserve">             </w:t>
                    </w:r>
                    <w:r>
                      <w:rPr>
                        <w:rFonts w:ascii="Times New Roman" w:hAnsi="Times New Roman" w:eastAsia="Times New Roman" w:cs="Times New Roman"/>
                        <w:position w:val="3"/>
                        <w:sz w:val="18"/>
                        <w:szCs w:val="18"/>
                      </w:rPr>
                      <w:t>Embedding</w:t>
                    </w:r>
                  </w:p>
                  <w:p w14:paraId="1B6D4461">
                    <w:pPr>
                      <w:spacing w:before="17" w:line="221" w:lineRule="auto"/>
                      <w:ind w:left="5910"/>
                      <w:rPr>
                        <w:rFonts w:ascii="宋体" w:hAnsi="宋体" w:eastAsia="宋体" w:cs="宋体"/>
                        <w:sz w:val="18"/>
                        <w:szCs w:val="18"/>
                      </w:rPr>
                    </w:pPr>
                    <w:r>
                      <w:rPr>
                        <w:rFonts w:ascii="宋体" w:hAnsi="宋体" w:eastAsia="宋体" w:cs="宋体"/>
                        <w:spacing w:val="15"/>
                        <w:sz w:val="18"/>
                        <w:szCs w:val="18"/>
                      </w:rPr>
                      <w:t>全连接</w:t>
                    </w:r>
                  </w:p>
                  <w:p w14:paraId="62614B51">
                    <w:pPr>
                      <w:spacing w:before="34" w:line="219" w:lineRule="auto"/>
                      <w:ind w:right="20"/>
                      <w:jc w:val="right"/>
                      <w:rPr>
                        <w:rFonts w:ascii="宋体" w:hAnsi="宋体" w:eastAsia="宋体" w:cs="宋体"/>
                        <w:sz w:val="18"/>
                        <w:szCs w:val="18"/>
                      </w:rPr>
                    </w:pPr>
                    <w:r>
                      <w:rPr>
                        <w:rFonts w:ascii="宋体" w:hAnsi="宋体" w:eastAsia="宋体" w:cs="宋体"/>
                        <w:spacing w:val="11"/>
                        <w:sz w:val="18"/>
                        <w:szCs w:val="18"/>
                      </w:rPr>
                      <w:t>词汇表中的概率</w:t>
                    </w:r>
                  </w:p>
                </w:txbxContent>
              </v:textbox>
            </v:shape>
            <v:shape id="_x0000_s1848" o:spid="_x0000_s1848" o:spt="202" type="#_x0000_t202" style="position:absolute;left:3450;top:877;height:220;width:829;" filled="f" stroked="f" coordsize="21600,21600">
              <v:path/>
              <v:fill on="f" focussize="0,0"/>
              <v:stroke on="f"/>
              <v:imagedata o:title=""/>
              <o:lock v:ext="edit" aspectratio="f"/>
              <v:textbox inset="0mm,0mm,0mm,0mm">
                <w:txbxContent>
                  <w:p w14:paraId="0E64A99D">
                    <w:pPr>
                      <w:spacing w:before="20" w:line="219" w:lineRule="auto"/>
                      <w:ind w:left="20"/>
                      <w:rPr>
                        <w:rFonts w:ascii="宋体" w:hAnsi="宋体" w:eastAsia="宋体" w:cs="宋体"/>
                        <w:sz w:val="18"/>
                        <w:szCs w:val="18"/>
                      </w:rPr>
                    </w:pPr>
                    <w:r>
                      <w:rPr>
                        <w:rFonts w:ascii="宋体" w:hAnsi="宋体" w:eastAsia="宋体" w:cs="宋体"/>
                        <w:spacing w:val="17"/>
                        <w:sz w:val="18"/>
                        <w:szCs w:val="18"/>
                      </w:rPr>
                      <w:t>图片特征</w:t>
                    </w:r>
                  </w:p>
                </w:txbxContent>
              </v:textbox>
            </v:shape>
            <v:shape id="_x0000_s1850" o:spid="_x0000_s1850" o:spt="202" type="#_x0000_t202" style="position:absolute;left:4620;top:938;height:220;width:617;" filled="f" stroked="f" coordsize="21600,21600">
              <v:path/>
              <v:fill on="f" focussize="0,0"/>
              <v:stroke on="f"/>
              <v:imagedata o:title=""/>
              <o:lock v:ext="edit" aspectratio="f"/>
              <v:textbox inset="0mm,0mm,0mm,0mm">
                <w:txbxContent>
                  <w:p w14:paraId="5F013FC8">
                    <w:pPr>
                      <w:spacing w:before="19" w:line="221" w:lineRule="auto"/>
                      <w:ind w:left="20"/>
                      <w:rPr>
                        <w:rFonts w:ascii="宋体" w:hAnsi="宋体" w:eastAsia="宋体" w:cs="宋体"/>
                        <w:sz w:val="18"/>
                        <w:szCs w:val="18"/>
                      </w:rPr>
                    </w:pPr>
                    <w:r>
                      <w:rPr>
                        <w:rFonts w:ascii="宋体" w:hAnsi="宋体" w:eastAsia="宋体" w:cs="宋体"/>
                        <w:spacing w:val="12"/>
                        <w:sz w:val="18"/>
                        <w:szCs w:val="18"/>
                      </w:rPr>
                      <w:t>全连接</w:t>
                    </w:r>
                  </w:p>
                </w:txbxContent>
              </v:textbox>
            </v:shape>
            <v:shape id="_x0000_s1852" o:spid="_x0000_s1852" o:spt="202" type="#_x0000_t202" style="position:absolute;left:4560;top:1663;height:167;width:517;" filled="f" stroked="f" coordsize="21600,21600">
              <v:path/>
              <v:fill on="f" focussize="0,0"/>
              <v:stroke on="f"/>
              <v:imagedata o:title=""/>
              <o:lock v:ext="edit" aspectratio="f"/>
              <v:textbox inset="0mm,0mm,0mm,0mm">
                <w:txbxContent>
                  <w:p w14:paraId="29E1B31C">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LSTM</w:t>
                    </w:r>
                  </w:p>
                </w:txbxContent>
              </v:textbox>
            </v:shape>
            <v:shape id="_x0000_s1854" o:spid="_x0000_s1854" o:spt="202" type="#_x0000_t202" style="position:absolute;left:2239;top:473;height:167;width:414;" filled="f" stroked="f" coordsize="21600,21600">
              <v:path/>
              <v:fill on="f" focussize="0,0"/>
              <v:stroke on="f"/>
              <v:imagedata o:title=""/>
              <o:lock v:ext="edit" aspectratio="f"/>
              <v:textbox inset="0mm,0mm,0mm,0mm">
                <w:txbxContent>
                  <w:p w14:paraId="1A76E7F1">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CNN</w:t>
                    </w:r>
                  </w:p>
                </w:txbxContent>
              </v:textbox>
            </v:shape>
            <w10:wrap type="none"/>
            <w10:anchorlock/>
          </v:group>
        </w:pict>
      </w:r>
    </w:p>
    <w:p w14:paraId="4AAEF5C5">
      <w:pPr>
        <w:spacing w:before="286" w:line="219" w:lineRule="auto"/>
        <w:ind w:left="2489"/>
        <w:rPr>
          <w:rFonts w:ascii="宋体" w:hAnsi="宋体" w:eastAsia="宋体" w:cs="宋体"/>
          <w:sz w:val="29"/>
          <w:szCs w:val="29"/>
        </w:rPr>
      </w:pPr>
      <w:r>
        <w:rPr>
          <w:rFonts w:ascii="宋体" w:hAnsi="宋体" w:eastAsia="宋体" w:cs="宋体"/>
          <w:spacing w:val="4"/>
          <w:sz w:val="29"/>
          <w:szCs w:val="29"/>
        </w:rPr>
        <w:t>图7-20  图片描述生成模型的结构</w:t>
      </w:r>
    </w:p>
    <w:p w14:paraId="175C886C">
      <w:pPr>
        <w:spacing w:before="315" w:line="212" w:lineRule="auto"/>
        <w:ind w:right="47" w:firstLine="600"/>
        <w:jc w:val="both"/>
        <w:rPr>
          <w:rFonts w:ascii="宋体" w:hAnsi="宋体" w:eastAsia="宋体" w:cs="宋体"/>
          <w:sz w:val="29"/>
          <w:szCs w:val="29"/>
        </w:rPr>
      </w:pPr>
      <w:r>
        <w:rPr>
          <w:rFonts w:ascii="宋体" w:hAnsi="宋体" w:eastAsia="宋体" w:cs="宋体"/>
          <w:spacing w:val="6"/>
          <w:sz w:val="29"/>
          <w:szCs w:val="29"/>
        </w:rPr>
        <w:t>图7-20给出了综合应用几种深度学习技术构建的图片描述模型的结</w:t>
      </w:r>
      <w:r>
        <w:rPr>
          <w:rFonts w:ascii="宋体" w:hAnsi="宋体" w:eastAsia="宋体" w:cs="宋体"/>
          <w:spacing w:val="10"/>
          <w:sz w:val="29"/>
          <w:szCs w:val="29"/>
        </w:rPr>
        <w:t xml:space="preserve"> </w:t>
      </w:r>
      <w:r>
        <w:rPr>
          <w:rFonts w:ascii="宋体" w:hAnsi="宋体" w:eastAsia="宋体" w:cs="宋体"/>
          <w:spacing w:val="9"/>
          <w:sz w:val="29"/>
          <w:szCs w:val="29"/>
        </w:rPr>
        <w:t>构。该模型通过学习大量的图片和文字信息，试图构建一种图像和文字</w:t>
      </w:r>
      <w:r>
        <w:rPr>
          <w:rFonts w:ascii="宋体" w:hAnsi="宋体" w:eastAsia="宋体" w:cs="宋体"/>
          <w:spacing w:val="13"/>
          <w:sz w:val="29"/>
          <w:szCs w:val="29"/>
        </w:rPr>
        <w:t xml:space="preserve"> </w:t>
      </w:r>
      <w:r>
        <w:rPr>
          <w:rFonts w:ascii="宋体" w:hAnsi="宋体" w:eastAsia="宋体" w:cs="宋体"/>
          <w:spacing w:val="4"/>
          <w:sz w:val="29"/>
          <w:szCs w:val="29"/>
        </w:rPr>
        <w:t>的“关联”,即模型的输出为词汇表中每个词</w:t>
      </w:r>
      <w:r>
        <w:rPr>
          <w:rFonts w:ascii="宋体" w:hAnsi="宋体" w:eastAsia="宋体" w:cs="宋体"/>
          <w:spacing w:val="3"/>
          <w:sz w:val="29"/>
          <w:szCs w:val="29"/>
        </w:rPr>
        <w:t>的概率。文字、图片的变化</w:t>
      </w:r>
      <w:r>
        <w:rPr>
          <w:rFonts w:ascii="宋体" w:hAnsi="宋体" w:eastAsia="宋体" w:cs="宋体"/>
          <w:sz w:val="29"/>
          <w:szCs w:val="29"/>
        </w:rPr>
        <w:t xml:space="preserve"> </w:t>
      </w:r>
      <w:r>
        <w:rPr>
          <w:rFonts w:ascii="宋体" w:hAnsi="宋体" w:eastAsia="宋体" w:cs="宋体"/>
          <w:spacing w:val="8"/>
          <w:sz w:val="29"/>
          <w:szCs w:val="29"/>
        </w:rPr>
        <w:t>都会引起最终输出的词汇概率的变化。</w:t>
      </w:r>
    </w:p>
    <w:p w14:paraId="6997F8CE">
      <w:pPr>
        <w:pStyle w:val="2"/>
      </w:pPr>
    </w:p>
    <w:p w14:paraId="431860BC">
      <w:pPr>
        <w:spacing w:before="95" w:line="219" w:lineRule="auto"/>
        <w:ind w:left="600"/>
        <w:rPr>
          <w:rFonts w:ascii="宋体" w:hAnsi="宋体" w:eastAsia="宋体" w:cs="宋体"/>
          <w:sz w:val="29"/>
          <w:szCs w:val="29"/>
        </w:rPr>
      </w:pPr>
      <w:r>
        <w:rPr>
          <w:rFonts w:ascii="宋体" w:hAnsi="宋体" w:eastAsia="宋体" w:cs="宋体"/>
          <w:spacing w:val="9"/>
          <w:sz w:val="29"/>
          <w:szCs w:val="29"/>
        </w:rPr>
        <w:t>图片描述的最终生成不是简单生硬地摘取相关词汇，而是应用</w:t>
      </w:r>
    </w:p>
    <w:p w14:paraId="786140DC">
      <w:pPr>
        <w:spacing w:before="8" w:line="225" w:lineRule="auto"/>
        <w:ind w:right="128"/>
        <w:rPr>
          <w:rFonts w:ascii="宋体" w:hAnsi="宋体" w:eastAsia="宋体" w:cs="宋体"/>
          <w:sz w:val="29"/>
          <w:szCs w:val="29"/>
        </w:rPr>
      </w:pPr>
      <w:r>
        <w:rPr>
          <w:rFonts w:ascii="Times New Roman" w:hAnsi="Times New Roman" w:eastAsia="Times New Roman" w:cs="Times New Roman"/>
          <w:sz w:val="29"/>
          <w:szCs w:val="29"/>
        </w:rPr>
        <w:t>LSTM</w:t>
      </w:r>
      <w:r>
        <w:rPr>
          <w:rFonts w:ascii="宋体" w:hAnsi="宋体" w:eastAsia="宋体" w:cs="宋体"/>
          <w:spacing w:val="11"/>
          <w:sz w:val="29"/>
          <w:szCs w:val="29"/>
        </w:rPr>
        <w:t>的原理，通过序列逐步生成文字。所以，模型在生成文字时会被</w:t>
      </w:r>
      <w:r>
        <w:rPr>
          <w:rFonts w:ascii="宋体" w:hAnsi="宋体" w:eastAsia="宋体" w:cs="宋体"/>
          <w:sz w:val="29"/>
          <w:szCs w:val="29"/>
        </w:rPr>
        <w:t xml:space="preserve"> </w:t>
      </w:r>
      <w:r>
        <w:rPr>
          <w:rFonts w:ascii="宋体" w:hAnsi="宋体" w:eastAsia="宋体" w:cs="宋体"/>
          <w:spacing w:val="1"/>
          <w:sz w:val="29"/>
          <w:szCs w:val="29"/>
        </w:rPr>
        <w:t>多次调用。</w:t>
      </w:r>
    </w:p>
    <w:p w14:paraId="569FD01E">
      <w:pPr>
        <w:spacing w:before="273" w:line="219" w:lineRule="auto"/>
        <w:ind w:left="600"/>
        <w:rPr>
          <w:rFonts w:ascii="宋体" w:hAnsi="宋体" w:eastAsia="宋体" w:cs="宋体"/>
          <w:sz w:val="29"/>
          <w:szCs w:val="29"/>
        </w:rPr>
      </w:pPr>
      <w:r>
        <w:rPr>
          <w:rFonts w:ascii="宋体" w:hAnsi="宋体" w:eastAsia="宋体" w:cs="宋体"/>
          <w:spacing w:val="6"/>
          <w:sz w:val="29"/>
          <w:szCs w:val="29"/>
        </w:rPr>
        <w:t>从表7-6所示的过程中可以看出，图片生成的过程也是模型被多次</w:t>
      </w:r>
    </w:p>
    <w:p w14:paraId="605CB7E9">
      <w:pPr>
        <w:spacing w:line="219" w:lineRule="auto"/>
        <w:rPr>
          <w:rFonts w:ascii="宋体" w:hAnsi="宋体" w:eastAsia="宋体" w:cs="宋体"/>
          <w:sz w:val="29"/>
          <w:szCs w:val="29"/>
        </w:rPr>
        <w:sectPr>
          <w:pgSz w:w="12240" w:h="15840"/>
          <w:pgMar w:top="400" w:right="1488" w:bottom="0" w:left="1419" w:header="0" w:footer="0" w:gutter="0"/>
          <w:cols w:space="720" w:num="1"/>
        </w:sectPr>
      </w:pPr>
    </w:p>
    <w:p w14:paraId="1ACE9377">
      <w:pPr>
        <w:pStyle w:val="2"/>
        <w:spacing w:line="244" w:lineRule="auto"/>
      </w:pPr>
    </w:p>
    <w:p w14:paraId="0FD3CD80">
      <w:pPr>
        <w:pStyle w:val="2"/>
        <w:spacing w:line="244" w:lineRule="auto"/>
      </w:pPr>
    </w:p>
    <w:p w14:paraId="537158F3">
      <w:pPr>
        <w:pStyle w:val="2"/>
        <w:spacing w:line="245" w:lineRule="auto"/>
      </w:pPr>
    </w:p>
    <w:p w14:paraId="4D59D2CD">
      <w:pPr>
        <w:pStyle w:val="2"/>
        <w:spacing w:line="245" w:lineRule="auto"/>
      </w:pPr>
    </w:p>
    <w:p w14:paraId="644FF162">
      <w:pPr>
        <w:spacing w:before="91" w:line="226" w:lineRule="auto"/>
        <w:ind w:right="50"/>
        <w:jc w:val="both"/>
        <w:rPr>
          <w:rFonts w:ascii="宋体" w:hAnsi="宋体" w:eastAsia="宋体" w:cs="宋体"/>
          <w:sz w:val="28"/>
          <w:szCs w:val="28"/>
        </w:rPr>
      </w:pPr>
      <w:r>
        <w:rPr>
          <w:rFonts w:ascii="宋体" w:hAnsi="宋体" w:eastAsia="宋体" w:cs="宋体"/>
          <w:b/>
          <w:bCs/>
          <w:spacing w:val="16"/>
          <w:sz w:val="28"/>
          <w:szCs w:val="28"/>
        </w:rPr>
        <w:t>调用的过程，并且图片的特征被多次复用，而文本则是按</w:t>
      </w:r>
      <w:r>
        <w:rPr>
          <w:rFonts w:ascii="宋体" w:hAnsi="宋体" w:eastAsia="宋体" w:cs="宋体"/>
          <w:b/>
          <w:bCs/>
          <w:spacing w:val="15"/>
          <w:sz w:val="28"/>
          <w:szCs w:val="28"/>
        </w:rPr>
        <w:t>照序列的方式</w:t>
      </w:r>
      <w:r>
        <w:rPr>
          <w:rFonts w:ascii="宋体" w:hAnsi="宋体" w:eastAsia="宋体" w:cs="宋体"/>
          <w:sz w:val="28"/>
          <w:szCs w:val="28"/>
        </w:rPr>
        <w:t xml:space="preserve"> </w:t>
      </w:r>
      <w:r>
        <w:rPr>
          <w:rFonts w:ascii="宋体" w:hAnsi="宋体" w:eastAsia="宋体" w:cs="宋体"/>
          <w:b/>
          <w:bCs/>
          <w:spacing w:val="16"/>
          <w:sz w:val="28"/>
          <w:szCs w:val="28"/>
        </w:rPr>
        <w:t>来逐次生成的。每一次输出的词汇都是基于在给定图片、给定</w:t>
      </w:r>
      <w:r>
        <w:rPr>
          <w:rFonts w:ascii="宋体" w:hAnsi="宋体" w:eastAsia="宋体" w:cs="宋体"/>
          <w:b/>
          <w:bCs/>
          <w:spacing w:val="15"/>
          <w:sz w:val="28"/>
          <w:szCs w:val="28"/>
        </w:rPr>
        <w:t>序列的情</w:t>
      </w:r>
      <w:r>
        <w:rPr>
          <w:rFonts w:ascii="宋体" w:hAnsi="宋体" w:eastAsia="宋体" w:cs="宋体"/>
          <w:sz w:val="28"/>
          <w:szCs w:val="28"/>
        </w:rPr>
        <w:t xml:space="preserve"> </w:t>
      </w:r>
      <w:r>
        <w:rPr>
          <w:rFonts w:ascii="宋体" w:hAnsi="宋体" w:eastAsia="宋体" w:cs="宋体"/>
          <w:b/>
          <w:bCs/>
          <w:spacing w:val="8"/>
          <w:sz w:val="28"/>
          <w:szCs w:val="28"/>
        </w:rPr>
        <w:t>况下概率最高的词汇。</w:t>
      </w:r>
    </w:p>
    <w:p w14:paraId="41CCA810">
      <w:pPr>
        <w:spacing w:before="313" w:line="219" w:lineRule="auto"/>
        <w:ind w:left="1909"/>
        <w:rPr>
          <w:rFonts w:ascii="宋体" w:hAnsi="宋体" w:eastAsia="宋体" w:cs="宋体"/>
          <w:sz w:val="28"/>
          <w:szCs w:val="28"/>
        </w:rPr>
      </w:pPr>
      <w:r>
        <w:rPr>
          <w:rFonts w:ascii="宋体" w:hAnsi="宋体" w:eastAsia="宋体" w:cs="宋体"/>
          <w:b/>
          <w:bCs/>
          <w:spacing w:val="11"/>
          <w:sz w:val="28"/>
          <w:szCs w:val="28"/>
        </w:rPr>
        <w:t>表7-6</w:t>
      </w:r>
      <w:r>
        <w:rPr>
          <w:rFonts w:ascii="宋体" w:hAnsi="宋体" w:eastAsia="宋体" w:cs="宋体"/>
          <w:spacing w:val="11"/>
          <w:sz w:val="28"/>
          <w:szCs w:val="28"/>
        </w:rPr>
        <w:t xml:space="preserve">  </w:t>
      </w:r>
      <w:r>
        <w:rPr>
          <w:rFonts w:ascii="宋体" w:hAnsi="宋体" w:eastAsia="宋体" w:cs="宋体"/>
          <w:b/>
          <w:bCs/>
          <w:spacing w:val="11"/>
          <w:sz w:val="28"/>
          <w:szCs w:val="28"/>
        </w:rPr>
        <w:t>图片描述生成模型的结果输出过程</w:t>
      </w:r>
    </w:p>
    <w:p w14:paraId="7DA98B71">
      <w:pPr>
        <w:spacing w:line="155" w:lineRule="exact"/>
      </w:pPr>
    </w:p>
    <w:tbl>
      <w:tblPr>
        <w:tblStyle w:val="5"/>
        <w:tblW w:w="926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0"/>
        <w:gridCol w:w="1540"/>
        <w:gridCol w:w="3699"/>
        <w:gridCol w:w="1650"/>
        <w:gridCol w:w="1310"/>
      </w:tblGrid>
      <w:tr w14:paraId="0A7BC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70" w:type="dxa"/>
            <w:tcBorders>
              <w:left w:val="nil"/>
            </w:tcBorders>
            <w:vAlign w:val="top"/>
          </w:tcPr>
          <w:p w14:paraId="1FA5416A">
            <w:pPr>
              <w:pStyle w:val="6"/>
              <w:spacing w:before="90" w:line="219" w:lineRule="auto"/>
              <w:ind w:left="152"/>
              <w:rPr>
                <w:sz w:val="19"/>
                <w:szCs w:val="19"/>
              </w:rPr>
            </w:pPr>
            <w:r>
              <w:rPr>
                <w:b/>
                <w:bCs/>
                <w:spacing w:val="-4"/>
                <w:sz w:val="19"/>
                <w:szCs w:val="19"/>
              </w:rPr>
              <w:t>调用次数</w:t>
            </w:r>
          </w:p>
        </w:tc>
        <w:tc>
          <w:tcPr>
            <w:tcW w:w="1540" w:type="dxa"/>
            <w:vAlign w:val="top"/>
          </w:tcPr>
          <w:p w14:paraId="50378BA0">
            <w:pPr>
              <w:pStyle w:val="6"/>
              <w:spacing w:before="90" w:line="219" w:lineRule="auto"/>
              <w:ind w:left="387"/>
              <w:rPr>
                <w:sz w:val="19"/>
                <w:szCs w:val="19"/>
              </w:rPr>
            </w:pPr>
            <w:r>
              <w:rPr>
                <w:b/>
                <w:bCs/>
                <w:spacing w:val="-2"/>
                <w:sz w:val="19"/>
                <w:szCs w:val="19"/>
              </w:rPr>
              <w:t>图片特征</w:t>
            </w:r>
          </w:p>
        </w:tc>
        <w:tc>
          <w:tcPr>
            <w:tcW w:w="3699" w:type="dxa"/>
            <w:vAlign w:val="top"/>
          </w:tcPr>
          <w:p w14:paraId="43B4A55C">
            <w:pPr>
              <w:pStyle w:val="6"/>
              <w:spacing w:before="90" w:line="219" w:lineRule="auto"/>
              <w:ind w:left="277"/>
              <w:rPr>
                <w:sz w:val="19"/>
                <w:szCs w:val="19"/>
              </w:rPr>
            </w:pPr>
            <w:r>
              <w:rPr>
                <w:b/>
                <w:bCs/>
                <w:sz w:val="19"/>
                <w:szCs w:val="19"/>
              </w:rPr>
              <w:t>获得的描述(以及作为下一次的输入)</w:t>
            </w:r>
          </w:p>
        </w:tc>
        <w:tc>
          <w:tcPr>
            <w:tcW w:w="1650" w:type="dxa"/>
            <w:vAlign w:val="top"/>
          </w:tcPr>
          <w:p w14:paraId="5E54ACB8">
            <w:pPr>
              <w:pStyle w:val="6"/>
              <w:spacing w:before="90" w:line="219" w:lineRule="auto"/>
              <w:ind w:left="248"/>
              <w:rPr>
                <w:sz w:val="19"/>
                <w:szCs w:val="19"/>
              </w:rPr>
            </w:pPr>
            <w:r>
              <w:rPr>
                <w:b/>
                <w:bCs/>
                <w:spacing w:val="-3"/>
                <w:sz w:val="19"/>
                <w:szCs w:val="19"/>
              </w:rPr>
              <w:t>模型输出词汇</w:t>
            </w:r>
          </w:p>
        </w:tc>
        <w:tc>
          <w:tcPr>
            <w:tcW w:w="1310" w:type="dxa"/>
            <w:tcBorders>
              <w:right w:val="nil"/>
            </w:tcBorders>
            <w:vAlign w:val="top"/>
          </w:tcPr>
          <w:p w14:paraId="104B7523">
            <w:pPr>
              <w:pStyle w:val="6"/>
              <w:spacing w:before="91" w:line="221" w:lineRule="auto"/>
              <w:ind w:left="458"/>
              <w:rPr>
                <w:sz w:val="19"/>
                <w:szCs w:val="19"/>
              </w:rPr>
            </w:pPr>
            <w:r>
              <w:rPr>
                <w:b/>
                <w:bCs/>
                <w:spacing w:val="-5"/>
                <w:sz w:val="19"/>
                <w:szCs w:val="19"/>
              </w:rPr>
              <w:t>备注</w:t>
            </w:r>
          </w:p>
        </w:tc>
      </w:tr>
      <w:tr w14:paraId="20B6D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0" w:type="dxa"/>
            <w:tcBorders>
              <w:left w:val="nil"/>
            </w:tcBorders>
            <w:vAlign w:val="top"/>
          </w:tcPr>
          <w:p w14:paraId="2457381E">
            <w:pPr>
              <w:pStyle w:val="6"/>
              <w:spacing w:before="108" w:line="234" w:lineRule="auto"/>
              <w:ind w:left="480"/>
              <w:rPr>
                <w:sz w:val="19"/>
                <w:szCs w:val="19"/>
              </w:rPr>
            </w:pPr>
            <w:r>
              <w:rPr>
                <w:sz w:val="19"/>
                <w:szCs w:val="19"/>
              </w:rPr>
              <w:t>1</w:t>
            </w:r>
          </w:p>
        </w:tc>
        <w:tc>
          <w:tcPr>
            <w:tcW w:w="1540" w:type="dxa"/>
            <w:vAlign w:val="top"/>
          </w:tcPr>
          <w:p w14:paraId="78FBF12F">
            <w:pPr>
              <w:pStyle w:val="6"/>
              <w:spacing w:before="89" w:line="219" w:lineRule="auto"/>
              <w:ind w:left="335"/>
              <w:rPr>
                <w:sz w:val="19"/>
                <w:szCs w:val="19"/>
              </w:rPr>
            </w:pPr>
            <w:r>
              <w:rPr>
                <w:sz w:val="19"/>
                <w:szCs w:val="19"/>
              </w:rPr>
              <w:t>图片1特征</w:t>
            </w:r>
          </w:p>
        </w:tc>
        <w:tc>
          <w:tcPr>
            <w:tcW w:w="3699" w:type="dxa"/>
            <w:vAlign w:val="top"/>
          </w:tcPr>
          <w:p w14:paraId="7CF09158">
            <w:pPr>
              <w:pStyle w:val="6"/>
              <w:spacing w:before="113" w:line="183" w:lineRule="auto"/>
              <w:ind w:left="274"/>
              <w:rPr>
                <w:sz w:val="19"/>
                <w:szCs w:val="19"/>
              </w:rPr>
            </w:pPr>
            <w:r>
              <w:rPr>
                <w:spacing w:val="-2"/>
                <w:sz w:val="19"/>
                <w:szCs w:val="19"/>
              </w:rPr>
              <w:t>Startseq</w:t>
            </w:r>
          </w:p>
        </w:tc>
        <w:tc>
          <w:tcPr>
            <w:tcW w:w="1650" w:type="dxa"/>
            <w:vAlign w:val="top"/>
          </w:tcPr>
          <w:p w14:paraId="219F1CD3">
            <w:pPr>
              <w:pStyle w:val="6"/>
              <w:spacing w:before="86" w:line="219" w:lineRule="auto"/>
              <w:ind w:left="628"/>
              <w:rPr>
                <w:sz w:val="19"/>
                <w:szCs w:val="19"/>
              </w:rPr>
            </w:pPr>
            <w:r>
              <w:rPr>
                <w:b/>
                <w:bCs/>
                <w:spacing w:val="-8"/>
                <w:sz w:val="19"/>
                <w:szCs w:val="19"/>
              </w:rPr>
              <w:t>一辆</w:t>
            </w:r>
          </w:p>
        </w:tc>
        <w:tc>
          <w:tcPr>
            <w:tcW w:w="1310" w:type="dxa"/>
            <w:tcBorders>
              <w:right w:val="nil"/>
            </w:tcBorders>
            <w:vAlign w:val="top"/>
          </w:tcPr>
          <w:p w14:paraId="3B77E138">
            <w:pPr>
              <w:pStyle w:val="6"/>
              <w:spacing w:before="89" w:line="221" w:lineRule="auto"/>
              <w:ind w:left="456"/>
              <w:rPr>
                <w:sz w:val="19"/>
                <w:szCs w:val="19"/>
              </w:rPr>
            </w:pPr>
            <w:r>
              <w:rPr>
                <w:spacing w:val="6"/>
                <w:sz w:val="19"/>
                <w:szCs w:val="19"/>
              </w:rPr>
              <w:t>开始</w:t>
            </w:r>
          </w:p>
        </w:tc>
      </w:tr>
      <w:tr w14:paraId="3CC64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0" w:type="dxa"/>
            <w:tcBorders>
              <w:left w:val="nil"/>
            </w:tcBorders>
            <w:vAlign w:val="top"/>
          </w:tcPr>
          <w:p w14:paraId="0996B7BE">
            <w:pPr>
              <w:pStyle w:val="6"/>
              <w:spacing w:before="108" w:line="241" w:lineRule="auto"/>
              <w:ind w:left="480"/>
              <w:rPr>
                <w:sz w:val="19"/>
                <w:szCs w:val="19"/>
              </w:rPr>
            </w:pPr>
            <w:r>
              <w:rPr>
                <w:sz w:val="19"/>
                <w:szCs w:val="19"/>
              </w:rPr>
              <w:t>2</w:t>
            </w:r>
          </w:p>
        </w:tc>
        <w:tc>
          <w:tcPr>
            <w:tcW w:w="1540" w:type="dxa"/>
            <w:vAlign w:val="top"/>
          </w:tcPr>
          <w:p w14:paraId="7D3B1FC7">
            <w:pPr>
              <w:pStyle w:val="6"/>
              <w:spacing w:before="90" w:line="219" w:lineRule="auto"/>
              <w:ind w:left="335"/>
              <w:rPr>
                <w:sz w:val="19"/>
                <w:szCs w:val="19"/>
              </w:rPr>
            </w:pPr>
            <w:r>
              <w:rPr>
                <w:sz w:val="19"/>
                <w:szCs w:val="19"/>
              </w:rPr>
              <w:t>图片1特征</w:t>
            </w:r>
          </w:p>
        </w:tc>
        <w:tc>
          <w:tcPr>
            <w:tcW w:w="3699" w:type="dxa"/>
            <w:vAlign w:val="top"/>
          </w:tcPr>
          <w:p w14:paraId="0739F351">
            <w:pPr>
              <w:pStyle w:val="6"/>
              <w:spacing w:before="84" w:line="214" w:lineRule="auto"/>
              <w:ind w:left="274"/>
              <w:rPr>
                <w:sz w:val="19"/>
                <w:szCs w:val="19"/>
              </w:rPr>
            </w:pPr>
            <w:r>
              <w:rPr>
                <w:spacing w:val="-1"/>
                <w:sz w:val="19"/>
                <w:szCs w:val="19"/>
              </w:rPr>
              <w:t>Startseq一辆</w:t>
            </w:r>
          </w:p>
        </w:tc>
        <w:tc>
          <w:tcPr>
            <w:tcW w:w="1650" w:type="dxa"/>
            <w:vAlign w:val="top"/>
          </w:tcPr>
          <w:p w14:paraId="0AB832CC">
            <w:pPr>
              <w:pStyle w:val="6"/>
              <w:spacing w:before="90" w:line="219" w:lineRule="auto"/>
              <w:ind w:left="626"/>
              <w:rPr>
                <w:sz w:val="19"/>
                <w:szCs w:val="19"/>
              </w:rPr>
            </w:pPr>
            <w:r>
              <w:rPr>
                <w:spacing w:val="-2"/>
                <w:sz w:val="19"/>
                <w:szCs w:val="19"/>
              </w:rPr>
              <w:t>汽车</w:t>
            </w:r>
          </w:p>
        </w:tc>
        <w:tc>
          <w:tcPr>
            <w:tcW w:w="1310" w:type="dxa"/>
            <w:tcBorders>
              <w:right w:val="nil"/>
            </w:tcBorders>
            <w:vAlign w:val="top"/>
          </w:tcPr>
          <w:p w14:paraId="4E1749C4">
            <w:pPr>
              <w:rPr>
                <w:rFonts w:ascii="Arial"/>
                <w:sz w:val="21"/>
              </w:rPr>
            </w:pPr>
          </w:p>
        </w:tc>
      </w:tr>
      <w:tr w14:paraId="56AC0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0" w:type="dxa"/>
            <w:tcBorders>
              <w:left w:val="nil"/>
            </w:tcBorders>
            <w:vAlign w:val="top"/>
          </w:tcPr>
          <w:p w14:paraId="0ECB153D">
            <w:pPr>
              <w:pStyle w:val="6"/>
              <w:spacing w:before="110" w:line="232" w:lineRule="auto"/>
              <w:ind w:left="480"/>
              <w:rPr>
                <w:sz w:val="19"/>
                <w:szCs w:val="19"/>
              </w:rPr>
            </w:pPr>
            <w:r>
              <w:rPr>
                <w:sz w:val="19"/>
                <w:szCs w:val="19"/>
              </w:rPr>
              <w:t>3</w:t>
            </w:r>
          </w:p>
        </w:tc>
        <w:tc>
          <w:tcPr>
            <w:tcW w:w="1540" w:type="dxa"/>
            <w:vAlign w:val="top"/>
          </w:tcPr>
          <w:p w14:paraId="6A104BE1">
            <w:pPr>
              <w:pStyle w:val="6"/>
              <w:spacing w:before="91" w:line="219" w:lineRule="auto"/>
              <w:ind w:left="335"/>
              <w:rPr>
                <w:sz w:val="19"/>
                <w:szCs w:val="19"/>
              </w:rPr>
            </w:pPr>
            <w:r>
              <w:rPr>
                <w:sz w:val="19"/>
                <w:szCs w:val="19"/>
              </w:rPr>
              <w:t>图片1特征</w:t>
            </w:r>
          </w:p>
        </w:tc>
        <w:tc>
          <w:tcPr>
            <w:tcW w:w="3699" w:type="dxa"/>
            <w:vAlign w:val="top"/>
          </w:tcPr>
          <w:p w14:paraId="74D0A37F">
            <w:pPr>
              <w:pStyle w:val="6"/>
              <w:spacing w:before="85" w:line="214" w:lineRule="auto"/>
              <w:ind w:left="274"/>
              <w:rPr>
                <w:sz w:val="19"/>
                <w:szCs w:val="19"/>
              </w:rPr>
            </w:pPr>
            <w:r>
              <w:rPr>
                <w:spacing w:val="-1"/>
                <w:sz w:val="19"/>
                <w:szCs w:val="19"/>
              </w:rPr>
              <w:t>Startseq一辆汽车</w:t>
            </w:r>
          </w:p>
        </w:tc>
        <w:tc>
          <w:tcPr>
            <w:tcW w:w="1650" w:type="dxa"/>
            <w:vAlign w:val="top"/>
          </w:tcPr>
          <w:p w14:paraId="03335D7A">
            <w:pPr>
              <w:pStyle w:val="6"/>
              <w:spacing w:before="93" w:line="221" w:lineRule="auto"/>
              <w:ind w:left="726"/>
              <w:rPr>
                <w:sz w:val="19"/>
                <w:szCs w:val="19"/>
              </w:rPr>
            </w:pPr>
            <w:r>
              <w:rPr>
                <w:sz w:val="19"/>
                <w:szCs w:val="19"/>
              </w:rPr>
              <w:t>在</w:t>
            </w:r>
          </w:p>
        </w:tc>
        <w:tc>
          <w:tcPr>
            <w:tcW w:w="1310" w:type="dxa"/>
            <w:tcBorders>
              <w:right w:val="nil"/>
            </w:tcBorders>
            <w:vAlign w:val="top"/>
          </w:tcPr>
          <w:p w14:paraId="45244BCD">
            <w:pPr>
              <w:rPr>
                <w:rFonts w:ascii="Arial"/>
                <w:sz w:val="21"/>
              </w:rPr>
            </w:pPr>
          </w:p>
        </w:tc>
      </w:tr>
      <w:tr w14:paraId="2D05E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070" w:type="dxa"/>
            <w:tcBorders>
              <w:left w:val="nil"/>
            </w:tcBorders>
            <w:vAlign w:val="top"/>
          </w:tcPr>
          <w:p w14:paraId="5E66B97E">
            <w:pPr>
              <w:pStyle w:val="6"/>
              <w:spacing w:before="111"/>
              <w:ind w:left="480"/>
              <w:rPr>
                <w:sz w:val="19"/>
                <w:szCs w:val="19"/>
              </w:rPr>
            </w:pPr>
            <w:r>
              <w:rPr>
                <w:sz w:val="19"/>
                <w:szCs w:val="19"/>
              </w:rPr>
              <w:t>4</w:t>
            </w:r>
          </w:p>
        </w:tc>
        <w:tc>
          <w:tcPr>
            <w:tcW w:w="1540" w:type="dxa"/>
            <w:vAlign w:val="top"/>
          </w:tcPr>
          <w:p w14:paraId="7F5D547B">
            <w:pPr>
              <w:pStyle w:val="6"/>
              <w:spacing w:before="92" w:line="219" w:lineRule="auto"/>
              <w:ind w:left="335"/>
              <w:rPr>
                <w:sz w:val="19"/>
                <w:szCs w:val="19"/>
              </w:rPr>
            </w:pPr>
            <w:r>
              <w:rPr>
                <w:sz w:val="19"/>
                <w:szCs w:val="19"/>
              </w:rPr>
              <w:t>图片1特征</w:t>
            </w:r>
          </w:p>
        </w:tc>
        <w:tc>
          <w:tcPr>
            <w:tcW w:w="3699" w:type="dxa"/>
            <w:vAlign w:val="top"/>
          </w:tcPr>
          <w:p w14:paraId="2DA8E877">
            <w:pPr>
              <w:pStyle w:val="6"/>
              <w:spacing w:before="86" w:line="214" w:lineRule="auto"/>
              <w:ind w:left="274"/>
              <w:rPr>
                <w:sz w:val="19"/>
                <w:szCs w:val="19"/>
              </w:rPr>
            </w:pPr>
            <w:r>
              <w:rPr>
                <w:spacing w:val="-1"/>
                <w:sz w:val="19"/>
                <w:szCs w:val="19"/>
              </w:rPr>
              <w:t>Startseq一辆汽车在</w:t>
            </w:r>
          </w:p>
        </w:tc>
        <w:tc>
          <w:tcPr>
            <w:tcW w:w="1650" w:type="dxa"/>
            <w:vAlign w:val="top"/>
          </w:tcPr>
          <w:p w14:paraId="22EE689B">
            <w:pPr>
              <w:pStyle w:val="6"/>
              <w:spacing w:before="92" w:line="219" w:lineRule="auto"/>
              <w:ind w:left="626"/>
              <w:rPr>
                <w:sz w:val="19"/>
                <w:szCs w:val="19"/>
              </w:rPr>
            </w:pPr>
            <w:r>
              <w:rPr>
                <w:spacing w:val="-3"/>
                <w:sz w:val="19"/>
                <w:szCs w:val="19"/>
              </w:rPr>
              <w:t>行驶</w:t>
            </w:r>
          </w:p>
        </w:tc>
        <w:tc>
          <w:tcPr>
            <w:tcW w:w="1310" w:type="dxa"/>
            <w:tcBorders>
              <w:right w:val="nil"/>
            </w:tcBorders>
            <w:vAlign w:val="top"/>
          </w:tcPr>
          <w:p w14:paraId="151270C2">
            <w:pPr>
              <w:rPr>
                <w:rFonts w:ascii="Arial"/>
                <w:sz w:val="21"/>
              </w:rPr>
            </w:pPr>
          </w:p>
        </w:tc>
      </w:tr>
      <w:tr w14:paraId="63104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0" w:type="dxa"/>
            <w:tcBorders>
              <w:left w:val="nil"/>
            </w:tcBorders>
            <w:vAlign w:val="top"/>
          </w:tcPr>
          <w:p w14:paraId="2F87FF7F">
            <w:pPr>
              <w:pStyle w:val="6"/>
              <w:spacing w:before="113" w:line="229" w:lineRule="auto"/>
              <w:ind w:left="480"/>
              <w:rPr>
                <w:sz w:val="19"/>
                <w:szCs w:val="19"/>
              </w:rPr>
            </w:pPr>
            <w:r>
              <w:rPr>
                <w:sz w:val="19"/>
                <w:szCs w:val="19"/>
              </w:rPr>
              <w:t>5</w:t>
            </w:r>
          </w:p>
        </w:tc>
        <w:tc>
          <w:tcPr>
            <w:tcW w:w="1540" w:type="dxa"/>
            <w:vAlign w:val="top"/>
          </w:tcPr>
          <w:p w14:paraId="73C2FA5D">
            <w:pPr>
              <w:pStyle w:val="6"/>
              <w:spacing w:before="94" w:line="219" w:lineRule="auto"/>
              <w:ind w:left="335"/>
              <w:rPr>
                <w:sz w:val="19"/>
                <w:szCs w:val="19"/>
              </w:rPr>
            </w:pPr>
            <w:r>
              <w:rPr>
                <w:sz w:val="19"/>
                <w:szCs w:val="19"/>
              </w:rPr>
              <w:t>图片1特征</w:t>
            </w:r>
          </w:p>
        </w:tc>
        <w:tc>
          <w:tcPr>
            <w:tcW w:w="3699" w:type="dxa"/>
            <w:vAlign w:val="top"/>
          </w:tcPr>
          <w:p w14:paraId="5B42B85A">
            <w:pPr>
              <w:pStyle w:val="6"/>
              <w:spacing w:before="88" w:line="214" w:lineRule="auto"/>
              <w:ind w:left="274"/>
              <w:rPr>
                <w:sz w:val="19"/>
                <w:szCs w:val="19"/>
              </w:rPr>
            </w:pPr>
            <w:r>
              <w:rPr>
                <w:spacing w:val="-1"/>
                <w:sz w:val="19"/>
                <w:szCs w:val="19"/>
              </w:rPr>
              <w:t>Startseq一辆汽车在行驶</w:t>
            </w:r>
          </w:p>
        </w:tc>
        <w:tc>
          <w:tcPr>
            <w:tcW w:w="1650" w:type="dxa"/>
            <w:vAlign w:val="top"/>
          </w:tcPr>
          <w:p w14:paraId="2376CC2B">
            <w:pPr>
              <w:pStyle w:val="6"/>
              <w:spacing w:before="113" w:line="188" w:lineRule="auto"/>
              <w:ind w:left="535"/>
              <w:rPr>
                <w:sz w:val="19"/>
                <w:szCs w:val="19"/>
              </w:rPr>
            </w:pPr>
            <w:r>
              <w:rPr>
                <w:spacing w:val="-1"/>
                <w:sz w:val="19"/>
                <w:szCs w:val="19"/>
              </w:rPr>
              <w:t>Endseq</w:t>
            </w:r>
          </w:p>
        </w:tc>
        <w:tc>
          <w:tcPr>
            <w:tcW w:w="1310" w:type="dxa"/>
            <w:tcBorders>
              <w:right w:val="nil"/>
            </w:tcBorders>
            <w:vAlign w:val="top"/>
          </w:tcPr>
          <w:p w14:paraId="329A0E1D">
            <w:pPr>
              <w:rPr>
                <w:rFonts w:ascii="Arial"/>
                <w:sz w:val="21"/>
              </w:rPr>
            </w:pPr>
          </w:p>
        </w:tc>
      </w:tr>
      <w:tr w14:paraId="1D925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070" w:type="dxa"/>
            <w:tcBorders>
              <w:left w:val="nil"/>
            </w:tcBorders>
            <w:vAlign w:val="top"/>
          </w:tcPr>
          <w:p w14:paraId="2CAAA615">
            <w:pPr>
              <w:pStyle w:val="6"/>
              <w:spacing w:before="114" w:line="237" w:lineRule="auto"/>
              <w:ind w:left="480"/>
              <w:rPr>
                <w:sz w:val="19"/>
                <w:szCs w:val="19"/>
              </w:rPr>
            </w:pPr>
            <w:r>
              <w:rPr>
                <w:sz w:val="19"/>
                <w:szCs w:val="19"/>
              </w:rPr>
              <w:t>6</w:t>
            </w:r>
          </w:p>
        </w:tc>
        <w:tc>
          <w:tcPr>
            <w:tcW w:w="1540" w:type="dxa"/>
            <w:vAlign w:val="top"/>
          </w:tcPr>
          <w:p w14:paraId="17F1A5A6">
            <w:pPr>
              <w:pStyle w:val="6"/>
              <w:spacing w:before="95" w:line="219" w:lineRule="auto"/>
              <w:ind w:left="335"/>
              <w:rPr>
                <w:sz w:val="19"/>
                <w:szCs w:val="19"/>
              </w:rPr>
            </w:pPr>
            <w:r>
              <w:rPr>
                <w:sz w:val="19"/>
                <w:szCs w:val="19"/>
              </w:rPr>
              <w:t>图片1特征</w:t>
            </w:r>
          </w:p>
        </w:tc>
        <w:tc>
          <w:tcPr>
            <w:tcW w:w="3699" w:type="dxa"/>
            <w:vAlign w:val="top"/>
          </w:tcPr>
          <w:p w14:paraId="101182B1">
            <w:pPr>
              <w:pStyle w:val="6"/>
              <w:spacing w:before="89" w:line="214" w:lineRule="auto"/>
              <w:ind w:left="274"/>
              <w:rPr>
                <w:sz w:val="19"/>
                <w:szCs w:val="19"/>
              </w:rPr>
            </w:pPr>
            <w:r>
              <w:rPr>
                <w:spacing w:val="-1"/>
                <w:sz w:val="19"/>
                <w:szCs w:val="19"/>
              </w:rPr>
              <w:t>Startseq一辆汽车在行驶Endseq</w:t>
            </w:r>
          </w:p>
        </w:tc>
        <w:tc>
          <w:tcPr>
            <w:tcW w:w="1650" w:type="dxa"/>
            <w:vAlign w:val="top"/>
          </w:tcPr>
          <w:p w14:paraId="3D8F4FC6">
            <w:pPr>
              <w:rPr>
                <w:rFonts w:ascii="Arial"/>
                <w:sz w:val="21"/>
              </w:rPr>
            </w:pPr>
          </w:p>
        </w:tc>
        <w:tc>
          <w:tcPr>
            <w:tcW w:w="1310" w:type="dxa"/>
            <w:tcBorders>
              <w:right w:val="nil"/>
            </w:tcBorders>
            <w:vAlign w:val="top"/>
          </w:tcPr>
          <w:p w14:paraId="190BCE46">
            <w:pPr>
              <w:pStyle w:val="6"/>
              <w:spacing w:before="95" w:line="219" w:lineRule="auto"/>
              <w:ind w:left="456"/>
              <w:rPr>
                <w:sz w:val="19"/>
                <w:szCs w:val="19"/>
              </w:rPr>
            </w:pPr>
            <w:r>
              <w:rPr>
                <w:spacing w:val="4"/>
                <w:sz w:val="19"/>
                <w:szCs w:val="19"/>
              </w:rPr>
              <w:t>结束</w:t>
            </w:r>
          </w:p>
        </w:tc>
      </w:tr>
      <w:tr w14:paraId="253DD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70" w:type="dxa"/>
            <w:tcBorders>
              <w:left w:val="nil"/>
            </w:tcBorders>
            <w:vAlign w:val="top"/>
          </w:tcPr>
          <w:p w14:paraId="1AB86CE0">
            <w:pPr>
              <w:pStyle w:val="6"/>
              <w:spacing w:before="116" w:line="231" w:lineRule="auto"/>
              <w:ind w:left="480"/>
              <w:rPr>
                <w:sz w:val="19"/>
                <w:szCs w:val="19"/>
              </w:rPr>
            </w:pPr>
            <w:r>
              <w:rPr>
                <w:sz w:val="19"/>
                <w:szCs w:val="19"/>
              </w:rPr>
              <w:t>7</w:t>
            </w:r>
          </w:p>
        </w:tc>
        <w:tc>
          <w:tcPr>
            <w:tcW w:w="1540" w:type="dxa"/>
            <w:vAlign w:val="top"/>
          </w:tcPr>
          <w:p w14:paraId="64D42351">
            <w:pPr>
              <w:pStyle w:val="6"/>
              <w:spacing w:before="97" w:line="219" w:lineRule="auto"/>
              <w:ind w:left="335"/>
              <w:rPr>
                <w:sz w:val="19"/>
                <w:szCs w:val="19"/>
              </w:rPr>
            </w:pPr>
            <w:r>
              <w:rPr>
                <w:sz w:val="19"/>
                <w:szCs w:val="19"/>
              </w:rPr>
              <w:t>图片2特征</w:t>
            </w:r>
          </w:p>
        </w:tc>
        <w:tc>
          <w:tcPr>
            <w:tcW w:w="3699" w:type="dxa"/>
            <w:vAlign w:val="top"/>
          </w:tcPr>
          <w:p w14:paraId="6ECD05E5">
            <w:pPr>
              <w:pStyle w:val="6"/>
              <w:spacing w:before="121" w:line="183" w:lineRule="auto"/>
              <w:ind w:left="274"/>
              <w:rPr>
                <w:sz w:val="19"/>
                <w:szCs w:val="19"/>
              </w:rPr>
            </w:pPr>
            <w:r>
              <w:rPr>
                <w:spacing w:val="-2"/>
                <w:sz w:val="19"/>
                <w:szCs w:val="19"/>
              </w:rPr>
              <w:t>Startseq</w:t>
            </w:r>
          </w:p>
        </w:tc>
        <w:tc>
          <w:tcPr>
            <w:tcW w:w="1650" w:type="dxa"/>
            <w:vAlign w:val="top"/>
          </w:tcPr>
          <w:p w14:paraId="67336EA1">
            <w:pPr>
              <w:pStyle w:val="6"/>
              <w:spacing w:before="116" w:line="231" w:lineRule="auto"/>
              <w:ind w:left="726"/>
              <w:rPr>
                <w:sz w:val="19"/>
                <w:szCs w:val="19"/>
              </w:rPr>
            </w:pPr>
            <w:r>
              <w:rPr>
                <w:sz w:val="19"/>
                <w:szCs w:val="19"/>
              </w:rPr>
              <w:t>…</w:t>
            </w:r>
          </w:p>
        </w:tc>
        <w:tc>
          <w:tcPr>
            <w:tcW w:w="1310" w:type="dxa"/>
            <w:tcBorders>
              <w:right w:val="nil"/>
            </w:tcBorders>
            <w:vAlign w:val="top"/>
          </w:tcPr>
          <w:p w14:paraId="61115878">
            <w:pPr>
              <w:pStyle w:val="6"/>
              <w:spacing w:before="98" w:line="221" w:lineRule="auto"/>
              <w:ind w:left="456"/>
              <w:rPr>
                <w:sz w:val="19"/>
                <w:szCs w:val="19"/>
              </w:rPr>
            </w:pPr>
            <w:r>
              <w:rPr>
                <w:spacing w:val="6"/>
                <w:sz w:val="19"/>
                <w:szCs w:val="19"/>
              </w:rPr>
              <w:t>开始</w:t>
            </w:r>
          </w:p>
        </w:tc>
      </w:tr>
    </w:tbl>
    <w:p w14:paraId="4A5C5E09">
      <w:pPr>
        <w:pStyle w:val="2"/>
      </w:pPr>
    </w:p>
    <w:p w14:paraId="5D7C32F7">
      <w:pPr>
        <w:sectPr>
          <w:pgSz w:w="12240" w:h="15840"/>
          <w:pgMar w:top="400" w:right="1480" w:bottom="0" w:left="1444" w:header="0" w:footer="0" w:gutter="0"/>
          <w:cols w:space="720" w:num="1"/>
        </w:sectPr>
      </w:pPr>
    </w:p>
    <w:p w14:paraId="00CD2F6A">
      <w:pPr>
        <w:pStyle w:val="2"/>
        <w:spacing w:line="261" w:lineRule="auto"/>
      </w:pPr>
    </w:p>
    <w:p w14:paraId="28D2F860">
      <w:pPr>
        <w:pStyle w:val="2"/>
        <w:spacing w:line="261" w:lineRule="auto"/>
      </w:pPr>
    </w:p>
    <w:p w14:paraId="2DDF8954">
      <w:pPr>
        <w:pStyle w:val="2"/>
        <w:spacing w:line="261" w:lineRule="auto"/>
      </w:pPr>
    </w:p>
    <w:p w14:paraId="52D99484">
      <w:pPr>
        <w:pStyle w:val="2"/>
        <w:spacing w:line="261" w:lineRule="auto"/>
      </w:pPr>
    </w:p>
    <w:p w14:paraId="3F398486">
      <w:pPr>
        <w:pStyle w:val="2"/>
        <w:spacing w:line="261" w:lineRule="auto"/>
      </w:pPr>
    </w:p>
    <w:p w14:paraId="47234C17">
      <w:pPr>
        <w:spacing w:before="127" w:line="219" w:lineRule="auto"/>
        <w:ind w:left="4"/>
        <w:rPr>
          <w:rFonts w:ascii="宋体" w:hAnsi="宋体" w:eastAsia="宋体" w:cs="宋体"/>
          <w:sz w:val="39"/>
          <w:szCs w:val="39"/>
        </w:rPr>
      </w:pPr>
      <w:r>
        <w:rPr>
          <w:rFonts w:ascii="宋体" w:hAnsi="宋体" w:eastAsia="宋体" w:cs="宋体"/>
          <w:b/>
          <w:bCs/>
          <w:color w:val="2070B0"/>
          <w:spacing w:val="-18"/>
          <w:sz w:val="39"/>
          <w:szCs w:val="39"/>
        </w:rPr>
        <w:t>7.6.2</w:t>
      </w:r>
      <w:r>
        <w:rPr>
          <w:rFonts w:ascii="宋体" w:hAnsi="宋体" w:eastAsia="宋体" w:cs="宋体"/>
          <w:color w:val="2070B0"/>
          <w:spacing w:val="40"/>
          <w:sz w:val="39"/>
          <w:szCs w:val="39"/>
        </w:rPr>
        <w:t xml:space="preserve">  </w:t>
      </w:r>
      <w:r>
        <w:rPr>
          <w:rFonts w:ascii="宋体" w:hAnsi="宋体" w:eastAsia="宋体" w:cs="宋体"/>
          <w:b/>
          <w:bCs/>
          <w:color w:val="2070B0"/>
          <w:spacing w:val="-18"/>
          <w:sz w:val="39"/>
          <w:szCs w:val="39"/>
        </w:rPr>
        <w:t>实现：逐步构建图片描述生成模型</w:t>
      </w:r>
    </w:p>
    <w:p w14:paraId="7CA235E5">
      <w:pPr>
        <w:pStyle w:val="2"/>
        <w:spacing w:line="321" w:lineRule="auto"/>
      </w:pPr>
    </w:p>
    <w:p w14:paraId="162E8F31">
      <w:pPr>
        <w:spacing w:before="95" w:line="230" w:lineRule="auto"/>
        <w:ind w:right="49" w:firstLine="620"/>
        <w:rPr>
          <w:rFonts w:ascii="宋体" w:hAnsi="宋体" w:eastAsia="宋体" w:cs="宋体"/>
          <w:sz w:val="29"/>
          <w:szCs w:val="29"/>
        </w:rPr>
      </w:pPr>
      <w:r>
        <w:rPr>
          <w:rFonts w:ascii="宋体" w:hAnsi="宋体" w:eastAsia="宋体" w:cs="宋体"/>
          <w:spacing w:val="5"/>
          <w:sz w:val="29"/>
          <w:szCs w:val="29"/>
        </w:rPr>
        <w:t>图片描述生成模型需要借助</w:t>
      </w:r>
      <w:r>
        <w:rPr>
          <w:rFonts w:ascii="宋体" w:hAnsi="宋体" w:eastAsia="宋体" w:cs="宋体"/>
          <w:sz w:val="29"/>
          <w:szCs w:val="29"/>
        </w:rPr>
        <w:t>CNN</w:t>
      </w:r>
      <w:r>
        <w:rPr>
          <w:rFonts w:ascii="宋体" w:hAnsi="宋体" w:eastAsia="宋体" w:cs="宋体"/>
          <w:spacing w:val="5"/>
          <w:sz w:val="29"/>
          <w:szCs w:val="29"/>
        </w:rPr>
        <w:t>、</w:t>
      </w:r>
      <w:r>
        <w:rPr>
          <w:rFonts w:ascii="宋体" w:hAnsi="宋体" w:eastAsia="宋体" w:cs="宋体"/>
          <w:sz w:val="29"/>
          <w:szCs w:val="29"/>
        </w:rPr>
        <w:t>LSTM</w:t>
      </w:r>
      <w:r>
        <w:rPr>
          <w:rFonts w:ascii="宋体" w:hAnsi="宋体" w:eastAsia="宋体" w:cs="宋体"/>
          <w:spacing w:val="5"/>
          <w:sz w:val="29"/>
          <w:szCs w:val="29"/>
        </w:rPr>
        <w:t>、</w:t>
      </w:r>
      <w:r>
        <w:rPr>
          <w:rFonts w:ascii="宋体" w:hAnsi="宋体" w:eastAsia="宋体" w:cs="宋体"/>
          <w:sz w:val="29"/>
          <w:szCs w:val="29"/>
        </w:rPr>
        <w:t>Word</w:t>
      </w:r>
      <w:r>
        <w:rPr>
          <w:rFonts w:ascii="宋体" w:hAnsi="宋体" w:eastAsia="宋体" w:cs="宋体"/>
          <w:spacing w:val="2"/>
          <w:sz w:val="29"/>
          <w:szCs w:val="29"/>
        </w:rPr>
        <w:t xml:space="preserve">     </w:t>
      </w:r>
      <w:r>
        <w:rPr>
          <w:rFonts w:ascii="宋体" w:hAnsi="宋体" w:eastAsia="宋体" w:cs="宋体"/>
          <w:sz w:val="29"/>
          <w:szCs w:val="29"/>
        </w:rPr>
        <w:t>Embedding</w:t>
      </w:r>
      <w:r>
        <w:rPr>
          <w:rFonts w:ascii="宋体" w:hAnsi="宋体" w:eastAsia="宋体" w:cs="宋体"/>
          <w:spacing w:val="5"/>
          <w:sz w:val="29"/>
          <w:szCs w:val="29"/>
        </w:rPr>
        <w:t>等相关</w:t>
      </w:r>
      <w:r>
        <w:rPr>
          <w:rFonts w:ascii="宋体" w:hAnsi="宋体" w:eastAsia="宋体" w:cs="宋体"/>
          <w:spacing w:val="2"/>
          <w:sz w:val="29"/>
          <w:szCs w:val="29"/>
        </w:rPr>
        <w:t xml:space="preserve"> 技术，在本节将详细描述重要步骤的过程</w:t>
      </w:r>
      <w:r>
        <w:rPr>
          <w:rFonts w:ascii="宋体" w:hAnsi="宋体" w:eastAsia="宋体" w:cs="宋体"/>
          <w:color w:val="205090"/>
          <w:spacing w:val="2"/>
          <w:sz w:val="29"/>
          <w:szCs w:val="29"/>
        </w:rPr>
        <w:t>[1]。</w:t>
      </w:r>
    </w:p>
    <w:p w14:paraId="33D9DD2A">
      <w:pPr>
        <w:pStyle w:val="2"/>
        <w:spacing w:line="288" w:lineRule="auto"/>
      </w:pPr>
    </w:p>
    <w:p w14:paraId="1FB7365C">
      <w:pPr>
        <w:spacing w:before="75" w:line="219" w:lineRule="auto"/>
        <w:rPr>
          <w:rFonts w:ascii="宋体" w:hAnsi="宋体" w:eastAsia="宋体" w:cs="宋体"/>
          <w:sz w:val="23"/>
          <w:szCs w:val="23"/>
        </w:rPr>
      </w:pPr>
      <w:r>
        <w:rPr>
          <w:rFonts w:ascii="宋体" w:hAnsi="宋体" w:eastAsia="宋体" w:cs="宋体"/>
          <w:color w:val="2060B0"/>
          <w:spacing w:val="-7"/>
          <w:sz w:val="23"/>
          <w:szCs w:val="23"/>
        </w:rPr>
        <w:t>1.数</w:t>
      </w:r>
      <w:r>
        <w:rPr>
          <w:rFonts w:ascii="宋体" w:hAnsi="宋体" w:eastAsia="宋体" w:cs="宋体"/>
          <w:color w:val="2060B0"/>
          <w:spacing w:val="-19"/>
          <w:sz w:val="23"/>
          <w:szCs w:val="23"/>
        </w:rPr>
        <w:t xml:space="preserve"> </w:t>
      </w:r>
      <w:r>
        <w:rPr>
          <w:rFonts w:ascii="宋体" w:hAnsi="宋体" w:eastAsia="宋体" w:cs="宋体"/>
          <w:color w:val="2060B0"/>
          <w:spacing w:val="-7"/>
          <w:sz w:val="23"/>
          <w:szCs w:val="23"/>
        </w:rPr>
        <w:t>据</w:t>
      </w:r>
      <w:r>
        <w:rPr>
          <w:rFonts w:ascii="宋体" w:hAnsi="宋体" w:eastAsia="宋体" w:cs="宋体"/>
          <w:color w:val="2060B0"/>
          <w:spacing w:val="-17"/>
          <w:sz w:val="23"/>
          <w:szCs w:val="23"/>
        </w:rPr>
        <w:t xml:space="preserve"> </w:t>
      </w:r>
      <w:r>
        <w:rPr>
          <w:rFonts w:ascii="宋体" w:hAnsi="宋体" w:eastAsia="宋体" w:cs="宋体"/>
          <w:color w:val="2060B0"/>
          <w:spacing w:val="-7"/>
          <w:sz w:val="23"/>
          <w:szCs w:val="23"/>
        </w:rPr>
        <w:t>准</w:t>
      </w:r>
      <w:r>
        <w:rPr>
          <w:rFonts w:ascii="宋体" w:hAnsi="宋体" w:eastAsia="宋体" w:cs="宋体"/>
          <w:color w:val="2060B0"/>
          <w:spacing w:val="-16"/>
          <w:sz w:val="23"/>
          <w:szCs w:val="23"/>
        </w:rPr>
        <w:t xml:space="preserve"> </w:t>
      </w:r>
      <w:r>
        <w:rPr>
          <w:rFonts w:ascii="宋体" w:hAnsi="宋体" w:eastAsia="宋体" w:cs="宋体"/>
          <w:color w:val="2060B0"/>
          <w:spacing w:val="-7"/>
          <w:sz w:val="23"/>
          <w:szCs w:val="23"/>
        </w:rPr>
        <w:t>备</w:t>
      </w:r>
    </w:p>
    <w:p w14:paraId="1643616D">
      <w:pPr>
        <w:spacing w:before="329" w:line="256" w:lineRule="auto"/>
        <w:ind w:right="118" w:firstLine="620"/>
        <w:rPr>
          <w:rFonts w:ascii="宋体" w:hAnsi="宋体" w:eastAsia="宋体" w:cs="宋体"/>
          <w:sz w:val="29"/>
          <w:szCs w:val="29"/>
        </w:rPr>
      </w:pPr>
      <w:r>
        <w:rPr>
          <w:rFonts w:ascii="宋体" w:hAnsi="宋体" w:eastAsia="宋体" w:cs="宋体"/>
          <w:spacing w:val="-3"/>
          <w:sz w:val="29"/>
          <w:szCs w:val="29"/>
        </w:rPr>
        <w:t>我们采用了常用的Flicker8k[2]数据集作为数据</w:t>
      </w:r>
      <w:r>
        <w:rPr>
          <w:rFonts w:ascii="宋体" w:hAnsi="宋体" w:eastAsia="宋体" w:cs="宋体"/>
          <w:spacing w:val="-4"/>
          <w:sz w:val="29"/>
          <w:szCs w:val="29"/>
        </w:rPr>
        <w:t>源，但是我们并没有</w:t>
      </w:r>
      <w:r>
        <w:rPr>
          <w:rFonts w:ascii="宋体" w:hAnsi="宋体" w:eastAsia="宋体" w:cs="宋体"/>
          <w:sz w:val="29"/>
          <w:szCs w:val="29"/>
        </w:rPr>
        <w:t xml:space="preserve"> </w:t>
      </w:r>
      <w:r>
        <w:rPr>
          <w:rFonts w:ascii="宋体" w:hAnsi="宋体" w:eastAsia="宋体" w:cs="宋体"/>
          <w:spacing w:val="4"/>
          <w:sz w:val="29"/>
          <w:szCs w:val="29"/>
        </w:rPr>
        <w:t>采用该数据集中的英文图片描述信息，而是采用了中文描述信息</w:t>
      </w:r>
      <w:r>
        <w:rPr>
          <w:rFonts w:ascii="宋体" w:hAnsi="宋体" w:eastAsia="宋体" w:cs="宋体"/>
          <w:color w:val="1050A0"/>
          <w:spacing w:val="4"/>
          <w:sz w:val="29"/>
          <w:szCs w:val="29"/>
        </w:rPr>
        <w:t>[3]。</w:t>
      </w:r>
    </w:p>
    <w:p w14:paraId="4449563C">
      <w:pPr>
        <w:spacing w:before="263" w:line="219" w:lineRule="auto"/>
        <w:ind w:left="620"/>
        <w:rPr>
          <w:rFonts w:ascii="宋体" w:hAnsi="宋体" w:eastAsia="宋体" w:cs="宋体"/>
          <w:sz w:val="23"/>
          <w:szCs w:val="23"/>
        </w:rPr>
      </w:pPr>
      <w:r>
        <w:rPr>
          <w:rFonts w:ascii="宋体" w:hAnsi="宋体" w:eastAsia="宋体" w:cs="宋体"/>
          <w:spacing w:val="-7"/>
          <w:sz w:val="23"/>
          <w:szCs w:val="23"/>
        </w:rPr>
        <w:t>Flicker8k 数</w:t>
      </w:r>
      <w:r>
        <w:rPr>
          <w:rFonts w:ascii="宋体" w:hAnsi="宋体" w:eastAsia="宋体" w:cs="宋体"/>
          <w:spacing w:val="-35"/>
          <w:sz w:val="23"/>
          <w:szCs w:val="23"/>
        </w:rPr>
        <w:t xml:space="preserve"> </w:t>
      </w:r>
      <w:r>
        <w:rPr>
          <w:rFonts w:ascii="宋体" w:hAnsi="宋体" w:eastAsia="宋体" w:cs="宋体"/>
          <w:spacing w:val="-7"/>
          <w:sz w:val="23"/>
          <w:szCs w:val="23"/>
        </w:rPr>
        <w:t>据</w:t>
      </w:r>
      <w:r>
        <w:rPr>
          <w:rFonts w:ascii="宋体" w:hAnsi="宋体" w:eastAsia="宋体" w:cs="宋体"/>
          <w:spacing w:val="-34"/>
          <w:sz w:val="23"/>
          <w:szCs w:val="23"/>
        </w:rPr>
        <w:t xml:space="preserve"> </w:t>
      </w:r>
      <w:r>
        <w:rPr>
          <w:rFonts w:ascii="宋体" w:hAnsi="宋体" w:eastAsia="宋体" w:cs="宋体"/>
          <w:spacing w:val="-7"/>
          <w:sz w:val="23"/>
          <w:szCs w:val="23"/>
        </w:rPr>
        <w:t>集 的</w:t>
      </w:r>
      <w:r>
        <w:rPr>
          <w:rFonts w:ascii="宋体" w:hAnsi="宋体" w:eastAsia="宋体" w:cs="宋体"/>
          <w:spacing w:val="-33"/>
          <w:sz w:val="23"/>
          <w:szCs w:val="23"/>
        </w:rPr>
        <w:t xml:space="preserve"> </w:t>
      </w:r>
      <w:r>
        <w:rPr>
          <w:rFonts w:ascii="宋体" w:hAnsi="宋体" w:eastAsia="宋体" w:cs="宋体"/>
          <w:spacing w:val="-7"/>
          <w:sz w:val="23"/>
          <w:szCs w:val="23"/>
        </w:rPr>
        <w:t>特</w:t>
      </w:r>
      <w:r>
        <w:rPr>
          <w:rFonts w:ascii="宋体" w:hAnsi="宋体" w:eastAsia="宋体" w:cs="宋体"/>
          <w:spacing w:val="-22"/>
          <w:sz w:val="23"/>
          <w:szCs w:val="23"/>
        </w:rPr>
        <w:t xml:space="preserve"> </w:t>
      </w:r>
      <w:r>
        <w:rPr>
          <w:rFonts w:ascii="宋体" w:hAnsi="宋体" w:eastAsia="宋体" w:cs="宋体"/>
          <w:spacing w:val="-7"/>
          <w:sz w:val="23"/>
          <w:szCs w:val="23"/>
        </w:rPr>
        <w:t>点</w:t>
      </w:r>
      <w:r>
        <w:rPr>
          <w:rFonts w:ascii="宋体" w:hAnsi="宋体" w:eastAsia="宋体" w:cs="宋体"/>
          <w:spacing w:val="-30"/>
          <w:sz w:val="23"/>
          <w:szCs w:val="23"/>
        </w:rPr>
        <w:t xml:space="preserve"> </w:t>
      </w:r>
      <w:r>
        <w:rPr>
          <w:rFonts w:ascii="宋体" w:hAnsi="宋体" w:eastAsia="宋体" w:cs="宋体"/>
          <w:spacing w:val="-7"/>
          <w:sz w:val="23"/>
          <w:szCs w:val="23"/>
        </w:rPr>
        <w:t>如</w:t>
      </w:r>
      <w:r>
        <w:rPr>
          <w:rFonts w:ascii="宋体" w:hAnsi="宋体" w:eastAsia="宋体" w:cs="宋体"/>
          <w:spacing w:val="-27"/>
          <w:sz w:val="23"/>
          <w:szCs w:val="23"/>
        </w:rPr>
        <w:t xml:space="preserve"> </w:t>
      </w:r>
      <w:r>
        <w:rPr>
          <w:rFonts w:ascii="宋体" w:hAnsi="宋体" w:eastAsia="宋体" w:cs="宋体"/>
          <w:spacing w:val="-7"/>
          <w:sz w:val="23"/>
          <w:szCs w:val="23"/>
        </w:rPr>
        <w:t>下</w:t>
      </w:r>
      <w:r>
        <w:rPr>
          <w:rFonts w:ascii="宋体" w:hAnsi="宋体" w:eastAsia="宋体" w:cs="宋体"/>
          <w:spacing w:val="-43"/>
          <w:sz w:val="23"/>
          <w:szCs w:val="23"/>
        </w:rPr>
        <w:t xml:space="preserve"> </w:t>
      </w:r>
      <w:r>
        <w:rPr>
          <w:rFonts w:ascii="宋体" w:hAnsi="宋体" w:eastAsia="宋体" w:cs="宋体"/>
          <w:spacing w:val="-7"/>
          <w:sz w:val="23"/>
          <w:szCs w:val="23"/>
        </w:rPr>
        <w:t>：</w:t>
      </w:r>
    </w:p>
    <w:p w14:paraId="7B7B0059">
      <w:pPr>
        <w:pStyle w:val="2"/>
        <w:spacing w:line="308" w:lineRule="auto"/>
      </w:pPr>
    </w:p>
    <w:p w14:paraId="16CF0F4C">
      <w:pPr>
        <w:spacing w:before="76" w:line="219" w:lineRule="auto"/>
        <w:ind w:left="620"/>
        <w:rPr>
          <w:rFonts w:ascii="宋体" w:hAnsi="宋体" w:eastAsia="宋体" w:cs="宋体"/>
          <w:sz w:val="23"/>
          <w:szCs w:val="23"/>
        </w:rPr>
      </w:pPr>
      <w:r>
        <w:rPr>
          <w:rFonts w:ascii="宋体" w:hAnsi="宋体" w:eastAsia="宋体" w:cs="宋体"/>
          <w:spacing w:val="-23"/>
          <w:sz w:val="23"/>
          <w:szCs w:val="23"/>
        </w:rPr>
        <w:t>·</w:t>
      </w:r>
      <w:r>
        <w:rPr>
          <w:rFonts w:ascii="宋体" w:hAnsi="宋体" w:eastAsia="宋体" w:cs="宋体"/>
          <w:spacing w:val="-46"/>
          <w:sz w:val="23"/>
          <w:szCs w:val="23"/>
        </w:rPr>
        <w:t xml:space="preserve"> </w:t>
      </w:r>
      <w:r>
        <w:rPr>
          <w:rFonts w:ascii="宋体" w:hAnsi="宋体" w:eastAsia="宋体" w:cs="宋体"/>
          <w:spacing w:val="-23"/>
          <w:sz w:val="23"/>
          <w:szCs w:val="23"/>
        </w:rPr>
        <w:t>提</w:t>
      </w:r>
      <w:r>
        <w:rPr>
          <w:rFonts w:ascii="宋体" w:hAnsi="宋体" w:eastAsia="宋体" w:cs="宋体"/>
          <w:spacing w:val="-52"/>
          <w:sz w:val="23"/>
          <w:szCs w:val="23"/>
        </w:rPr>
        <w:t xml:space="preserve"> </w:t>
      </w:r>
      <w:r>
        <w:rPr>
          <w:rFonts w:ascii="宋体" w:hAnsi="宋体" w:eastAsia="宋体" w:cs="宋体"/>
          <w:spacing w:val="-23"/>
          <w:sz w:val="23"/>
          <w:szCs w:val="23"/>
        </w:rPr>
        <w:t>供</w:t>
      </w:r>
      <w:r>
        <w:rPr>
          <w:rFonts w:ascii="宋体" w:hAnsi="宋体" w:eastAsia="宋体" w:cs="宋体"/>
          <w:spacing w:val="-49"/>
          <w:sz w:val="23"/>
          <w:szCs w:val="23"/>
        </w:rPr>
        <w:t xml:space="preserve"> </w:t>
      </w:r>
      <w:r>
        <w:rPr>
          <w:rFonts w:ascii="宋体" w:hAnsi="宋体" w:eastAsia="宋体" w:cs="宋体"/>
          <w:spacing w:val="-23"/>
          <w:sz w:val="23"/>
          <w:szCs w:val="23"/>
        </w:rPr>
        <w:t>大</w:t>
      </w:r>
      <w:r>
        <w:rPr>
          <w:rFonts w:ascii="宋体" w:hAnsi="宋体" w:eastAsia="宋体" w:cs="宋体"/>
          <w:spacing w:val="-51"/>
          <w:sz w:val="23"/>
          <w:szCs w:val="23"/>
        </w:rPr>
        <w:t xml:space="preserve"> </w:t>
      </w:r>
      <w:r>
        <w:rPr>
          <w:rFonts w:ascii="宋体" w:hAnsi="宋体" w:eastAsia="宋体" w:cs="宋体"/>
          <w:spacing w:val="-23"/>
          <w:sz w:val="23"/>
          <w:szCs w:val="23"/>
        </w:rPr>
        <w:t>量</w:t>
      </w:r>
      <w:r>
        <w:rPr>
          <w:rFonts w:ascii="宋体" w:hAnsi="宋体" w:eastAsia="宋体" w:cs="宋体"/>
          <w:spacing w:val="-33"/>
          <w:sz w:val="23"/>
          <w:szCs w:val="23"/>
        </w:rPr>
        <w:t xml:space="preserve"> </w:t>
      </w:r>
      <w:r>
        <w:rPr>
          <w:rFonts w:ascii="宋体" w:hAnsi="宋体" w:eastAsia="宋体" w:cs="宋体"/>
          <w:spacing w:val="-23"/>
          <w:sz w:val="23"/>
          <w:szCs w:val="23"/>
        </w:rPr>
        <w:t>的</w:t>
      </w:r>
      <w:r>
        <w:rPr>
          <w:rFonts w:ascii="宋体" w:hAnsi="宋体" w:eastAsia="宋体" w:cs="宋体"/>
          <w:spacing w:val="-28"/>
          <w:sz w:val="23"/>
          <w:szCs w:val="23"/>
        </w:rPr>
        <w:t xml:space="preserve"> </w:t>
      </w:r>
      <w:r>
        <w:rPr>
          <w:rFonts w:ascii="宋体" w:hAnsi="宋体" w:eastAsia="宋体" w:cs="宋体"/>
          <w:spacing w:val="-23"/>
          <w:sz w:val="23"/>
          <w:szCs w:val="23"/>
        </w:rPr>
        <w:t>图</w:t>
      </w:r>
      <w:r>
        <w:rPr>
          <w:rFonts w:ascii="宋体" w:hAnsi="宋体" w:eastAsia="宋体" w:cs="宋体"/>
          <w:spacing w:val="-46"/>
          <w:sz w:val="23"/>
          <w:szCs w:val="23"/>
        </w:rPr>
        <w:t xml:space="preserve"> </w:t>
      </w:r>
      <w:r>
        <w:rPr>
          <w:rFonts w:ascii="宋体" w:hAnsi="宋体" w:eastAsia="宋体" w:cs="宋体"/>
          <w:spacing w:val="-23"/>
          <w:sz w:val="23"/>
          <w:szCs w:val="23"/>
        </w:rPr>
        <w:t>片</w:t>
      </w:r>
      <w:r>
        <w:rPr>
          <w:rFonts w:ascii="宋体" w:hAnsi="宋体" w:eastAsia="宋体" w:cs="宋体"/>
          <w:spacing w:val="-61"/>
          <w:sz w:val="23"/>
          <w:szCs w:val="23"/>
        </w:rPr>
        <w:t xml:space="preserve"> </w:t>
      </w:r>
      <w:r>
        <w:rPr>
          <w:rFonts w:ascii="宋体" w:hAnsi="宋体" w:eastAsia="宋体" w:cs="宋体"/>
          <w:spacing w:val="-23"/>
          <w:sz w:val="23"/>
          <w:szCs w:val="23"/>
        </w:rPr>
        <w:t>；</w:t>
      </w:r>
    </w:p>
    <w:p w14:paraId="495F3C3F">
      <w:pPr>
        <w:spacing w:before="270" w:line="253" w:lineRule="auto"/>
        <w:ind w:right="229" w:firstLine="620"/>
        <w:rPr>
          <w:rFonts w:ascii="宋体" w:hAnsi="宋体" w:eastAsia="宋体" w:cs="宋体"/>
          <w:sz w:val="23"/>
          <w:szCs w:val="23"/>
        </w:rPr>
      </w:pPr>
      <w:r>
        <w:rPr>
          <w:rFonts w:ascii="宋体" w:hAnsi="宋体" w:eastAsia="宋体" w:cs="宋体"/>
          <w:spacing w:val="2"/>
          <w:sz w:val="29"/>
          <w:szCs w:val="29"/>
        </w:rPr>
        <w:t>·针对每张图片都有对应的一条或多条文本描述信息，如下面的例</w:t>
      </w:r>
      <w:r>
        <w:rPr>
          <w:rFonts w:ascii="宋体" w:hAnsi="宋体" w:eastAsia="宋体" w:cs="宋体"/>
          <w:spacing w:val="4"/>
          <w:sz w:val="29"/>
          <w:szCs w:val="29"/>
        </w:rPr>
        <w:t xml:space="preserve"> </w:t>
      </w:r>
      <w:r>
        <w:rPr>
          <w:rFonts w:ascii="宋体" w:hAnsi="宋体" w:eastAsia="宋体" w:cs="宋体"/>
          <w:spacing w:val="-8"/>
          <w:sz w:val="23"/>
          <w:szCs w:val="23"/>
        </w:rPr>
        <w:t>子</w:t>
      </w:r>
      <w:r>
        <w:rPr>
          <w:rFonts w:ascii="宋体" w:hAnsi="宋体" w:eastAsia="宋体" w:cs="宋体"/>
          <w:spacing w:val="-18"/>
          <w:sz w:val="23"/>
          <w:szCs w:val="23"/>
        </w:rPr>
        <w:t xml:space="preserve"> </w:t>
      </w:r>
      <w:r>
        <w:rPr>
          <w:rFonts w:ascii="宋体" w:hAnsi="宋体" w:eastAsia="宋体" w:cs="宋体"/>
          <w:spacing w:val="-8"/>
          <w:sz w:val="23"/>
          <w:szCs w:val="23"/>
        </w:rPr>
        <w:t>所</w:t>
      </w:r>
      <w:r>
        <w:rPr>
          <w:rFonts w:ascii="宋体" w:hAnsi="宋体" w:eastAsia="宋体" w:cs="宋体"/>
          <w:spacing w:val="-19"/>
          <w:sz w:val="23"/>
          <w:szCs w:val="23"/>
        </w:rPr>
        <w:t xml:space="preserve"> </w:t>
      </w:r>
      <w:r>
        <w:rPr>
          <w:rFonts w:ascii="宋体" w:hAnsi="宋体" w:eastAsia="宋体" w:cs="宋体"/>
          <w:spacing w:val="-8"/>
          <w:sz w:val="23"/>
          <w:szCs w:val="23"/>
        </w:rPr>
        <w:t>示</w:t>
      </w:r>
      <w:r>
        <w:rPr>
          <w:rFonts w:ascii="宋体" w:hAnsi="宋体" w:eastAsia="宋体" w:cs="宋体"/>
          <w:spacing w:val="-29"/>
          <w:sz w:val="23"/>
          <w:szCs w:val="23"/>
        </w:rPr>
        <w:t xml:space="preserve"> </w:t>
      </w:r>
      <w:r>
        <w:rPr>
          <w:rFonts w:ascii="宋体" w:hAnsi="宋体" w:eastAsia="宋体" w:cs="宋体"/>
          <w:spacing w:val="-8"/>
          <w:sz w:val="23"/>
          <w:szCs w:val="23"/>
        </w:rPr>
        <w:t>。</w:t>
      </w:r>
    </w:p>
    <w:p w14:paraId="5B6916BD">
      <w:pPr>
        <w:pStyle w:val="2"/>
        <w:spacing w:line="300" w:lineRule="auto"/>
      </w:pPr>
    </w:p>
    <w:p w14:paraId="25ACD4BF">
      <w:pPr>
        <w:spacing w:before="75" w:line="216" w:lineRule="auto"/>
        <w:ind w:left="100"/>
        <w:rPr>
          <w:rFonts w:ascii="黑体" w:hAnsi="黑体" w:eastAsia="黑体" w:cs="黑体"/>
          <w:sz w:val="23"/>
          <w:szCs w:val="23"/>
        </w:rPr>
      </w:pPr>
      <w:r>
        <w:rPr>
          <w:rFonts w:ascii="宋体" w:hAnsi="宋体" w:eastAsia="宋体" w:cs="宋体"/>
          <w:spacing w:val="-5"/>
          <w:sz w:val="23"/>
          <w:szCs w:val="23"/>
        </w:rPr>
        <w:t>42637986_135a9786a6.jpg#zhc#0</w:t>
      </w:r>
      <w:r>
        <w:rPr>
          <w:rFonts w:ascii="宋体" w:hAnsi="宋体" w:eastAsia="宋体" w:cs="宋体"/>
          <w:spacing w:val="76"/>
          <w:sz w:val="23"/>
          <w:szCs w:val="23"/>
        </w:rPr>
        <w:t xml:space="preserve"> </w:t>
      </w:r>
      <w:r>
        <w:rPr>
          <w:rFonts w:ascii="黑体" w:hAnsi="黑体" w:eastAsia="黑体" w:cs="黑体"/>
          <w:spacing w:val="-5"/>
          <w:sz w:val="23"/>
          <w:szCs w:val="23"/>
        </w:rPr>
        <w:t>一对情侣在湖边约会。</w:t>
      </w:r>
    </w:p>
    <w:p w14:paraId="0E2A8B6C">
      <w:pPr>
        <w:spacing w:before="21" w:line="216" w:lineRule="auto"/>
        <w:ind w:left="100"/>
        <w:rPr>
          <w:rFonts w:ascii="黑体" w:hAnsi="黑体" w:eastAsia="黑体" w:cs="黑体"/>
          <w:sz w:val="23"/>
          <w:szCs w:val="23"/>
        </w:rPr>
      </w:pPr>
      <w:r>
        <w:rPr>
          <w:rFonts w:ascii="宋体" w:hAnsi="宋体" w:eastAsia="宋体" w:cs="宋体"/>
          <w:spacing w:val="-4"/>
          <w:sz w:val="23"/>
          <w:szCs w:val="23"/>
        </w:rPr>
        <w:t>42637987_866635edf6.jpg#zhc#0</w:t>
      </w:r>
      <w:r>
        <w:rPr>
          <w:rFonts w:ascii="宋体" w:hAnsi="宋体" w:eastAsia="宋体" w:cs="宋体"/>
          <w:spacing w:val="61"/>
          <w:sz w:val="23"/>
          <w:szCs w:val="23"/>
        </w:rPr>
        <w:t xml:space="preserve"> </w:t>
      </w:r>
      <w:r>
        <w:rPr>
          <w:rFonts w:ascii="黑体" w:hAnsi="黑体" w:eastAsia="黑体" w:cs="黑体"/>
          <w:spacing w:val="-4"/>
          <w:sz w:val="23"/>
          <w:szCs w:val="23"/>
        </w:rPr>
        <w:t>一群人在公园休息。</w:t>
      </w:r>
    </w:p>
    <w:p w14:paraId="6DCF1DB7">
      <w:pPr>
        <w:spacing w:before="23" w:line="212" w:lineRule="auto"/>
        <w:ind w:left="100"/>
        <w:rPr>
          <w:rFonts w:ascii="黑体" w:hAnsi="黑体" w:eastAsia="黑体" w:cs="黑体"/>
          <w:sz w:val="23"/>
          <w:szCs w:val="23"/>
        </w:rPr>
      </w:pPr>
      <w:r>
        <w:rPr>
          <w:rFonts w:ascii="Times New Roman" w:hAnsi="Times New Roman" w:eastAsia="Times New Roman" w:cs="Times New Roman"/>
          <w:spacing w:val="-4"/>
          <w:sz w:val="23"/>
          <w:szCs w:val="23"/>
        </w:rPr>
        <w:t xml:space="preserve">44129946_9eeb385d77.jpg#zhc#0     </w:t>
      </w:r>
      <w:r>
        <w:rPr>
          <w:rFonts w:ascii="黑体" w:hAnsi="黑体" w:eastAsia="黑体" w:cs="黑体"/>
          <w:spacing w:val="-4"/>
          <w:sz w:val="23"/>
          <w:szCs w:val="23"/>
        </w:rPr>
        <w:t>一对恋人在湖边长椅上看日落。</w:t>
      </w:r>
    </w:p>
    <w:p w14:paraId="3EE1C975">
      <w:pPr>
        <w:spacing w:before="34" w:line="210" w:lineRule="auto"/>
        <w:ind w:left="100"/>
        <w:rPr>
          <w:rFonts w:ascii="黑体" w:hAnsi="黑体" w:eastAsia="黑体" w:cs="黑体"/>
          <w:sz w:val="23"/>
          <w:szCs w:val="23"/>
        </w:rPr>
      </w:pPr>
      <w:r>
        <w:rPr>
          <w:rFonts w:ascii="宋体" w:hAnsi="宋体" w:eastAsia="宋体" w:cs="宋体"/>
          <w:spacing w:val="-4"/>
          <w:sz w:val="23"/>
          <w:szCs w:val="23"/>
        </w:rPr>
        <w:t>44856031_od82c2c7d1.jpg#zhc#</w:t>
      </w:r>
      <w:r>
        <w:rPr>
          <w:rFonts w:ascii="宋体" w:hAnsi="宋体" w:eastAsia="宋体" w:cs="宋体"/>
          <w:spacing w:val="-5"/>
          <w:sz w:val="23"/>
          <w:szCs w:val="23"/>
        </w:rPr>
        <w:t>0</w:t>
      </w:r>
      <w:r>
        <w:rPr>
          <w:rFonts w:ascii="宋体" w:hAnsi="宋体" w:eastAsia="宋体" w:cs="宋体"/>
          <w:spacing w:val="48"/>
          <w:sz w:val="23"/>
          <w:szCs w:val="23"/>
        </w:rPr>
        <w:t xml:space="preserve"> </w:t>
      </w:r>
      <w:r>
        <w:rPr>
          <w:rFonts w:ascii="黑体" w:hAnsi="黑体" w:eastAsia="黑体" w:cs="黑体"/>
          <w:spacing w:val="-5"/>
          <w:sz w:val="23"/>
          <w:szCs w:val="23"/>
        </w:rPr>
        <w:t>草坪上一只狗在玩水。</w:t>
      </w:r>
    </w:p>
    <w:p w14:paraId="752055E4">
      <w:pPr>
        <w:spacing w:line="212" w:lineRule="auto"/>
        <w:ind w:left="100"/>
        <w:rPr>
          <w:rFonts w:ascii="黑体" w:hAnsi="黑体" w:eastAsia="黑体" w:cs="黑体"/>
          <w:sz w:val="23"/>
          <w:szCs w:val="23"/>
        </w:rPr>
      </w:pPr>
      <w:r>
        <w:rPr>
          <w:rFonts w:ascii="Times New Roman" w:hAnsi="Times New Roman" w:eastAsia="Times New Roman" w:cs="Times New Roman"/>
          <w:spacing w:val="-3"/>
          <w:sz w:val="23"/>
          <w:szCs w:val="23"/>
        </w:rPr>
        <w:t>47870024_73a4481f7d</w:t>
      </w:r>
      <w:r>
        <w:rPr>
          <w:rFonts w:ascii="Times New Roman" w:hAnsi="Times New Roman" w:eastAsia="Times New Roman" w:cs="Times New Roman"/>
          <w:spacing w:val="-4"/>
          <w:sz w:val="23"/>
          <w:szCs w:val="23"/>
        </w:rPr>
        <w:t xml:space="preserve">.jpg#zhc#0      </w:t>
      </w:r>
      <w:r>
        <w:rPr>
          <w:rFonts w:ascii="黑体" w:hAnsi="黑体" w:eastAsia="黑体" w:cs="黑体"/>
          <w:spacing w:val="-4"/>
          <w:sz w:val="23"/>
          <w:szCs w:val="23"/>
        </w:rPr>
        <w:t>男孩在路上玩滑板车。</w:t>
      </w:r>
    </w:p>
    <w:p w14:paraId="25D59A5F">
      <w:pPr>
        <w:spacing w:before="34" w:line="216" w:lineRule="auto"/>
        <w:ind w:left="100"/>
        <w:rPr>
          <w:rFonts w:ascii="黑体" w:hAnsi="黑体" w:eastAsia="黑体" w:cs="黑体"/>
          <w:sz w:val="23"/>
          <w:szCs w:val="23"/>
        </w:rPr>
      </w:pPr>
      <w:r>
        <w:rPr>
          <w:rFonts w:ascii="宋体" w:hAnsi="宋体" w:eastAsia="宋体" w:cs="宋体"/>
          <w:spacing w:val="-5"/>
          <w:sz w:val="23"/>
          <w:szCs w:val="23"/>
        </w:rPr>
        <w:t>47871819_db55ac4699.jpg#zhc#0</w:t>
      </w:r>
      <w:r>
        <w:rPr>
          <w:rFonts w:ascii="宋体" w:hAnsi="宋体" w:eastAsia="宋体" w:cs="宋体"/>
          <w:spacing w:val="68"/>
          <w:sz w:val="23"/>
          <w:szCs w:val="23"/>
        </w:rPr>
        <w:t xml:space="preserve"> </w:t>
      </w:r>
      <w:r>
        <w:rPr>
          <w:rFonts w:ascii="黑体" w:hAnsi="黑体" w:eastAsia="黑体" w:cs="黑体"/>
          <w:spacing w:val="-5"/>
          <w:sz w:val="23"/>
          <w:szCs w:val="23"/>
        </w:rPr>
        <w:t>球</w:t>
      </w:r>
      <w:r>
        <w:rPr>
          <w:rFonts w:ascii="黑体" w:hAnsi="黑体" w:eastAsia="黑体" w:cs="黑体"/>
          <w:spacing w:val="-6"/>
          <w:sz w:val="23"/>
          <w:szCs w:val="23"/>
        </w:rPr>
        <w:t>员们在足球场上玩足球。</w:t>
      </w:r>
    </w:p>
    <w:p w14:paraId="79E6EB13">
      <w:pPr>
        <w:spacing w:before="11" w:line="216" w:lineRule="auto"/>
        <w:ind w:left="100"/>
        <w:rPr>
          <w:rFonts w:ascii="黑体" w:hAnsi="黑体" w:eastAsia="黑体" w:cs="黑体"/>
          <w:sz w:val="23"/>
          <w:szCs w:val="23"/>
        </w:rPr>
      </w:pPr>
      <w:r>
        <w:rPr>
          <w:rFonts w:ascii="宋体" w:hAnsi="宋体" w:eastAsia="宋体" w:cs="宋体"/>
          <w:spacing w:val="-5"/>
          <w:sz w:val="23"/>
          <w:szCs w:val="23"/>
        </w:rPr>
        <w:t>49553964_cee950f3ba.jpg#zhc#0</w:t>
      </w:r>
      <w:r>
        <w:rPr>
          <w:rFonts w:ascii="宋体" w:hAnsi="宋体" w:eastAsia="宋体" w:cs="宋体"/>
          <w:spacing w:val="68"/>
          <w:sz w:val="23"/>
          <w:szCs w:val="23"/>
        </w:rPr>
        <w:t xml:space="preserve"> </w:t>
      </w:r>
      <w:r>
        <w:rPr>
          <w:rFonts w:ascii="黑体" w:hAnsi="黑体" w:eastAsia="黑体" w:cs="黑体"/>
          <w:spacing w:val="-5"/>
          <w:sz w:val="23"/>
          <w:szCs w:val="23"/>
        </w:rPr>
        <w:t>中年男子在海</w:t>
      </w:r>
      <w:r>
        <w:rPr>
          <w:rFonts w:ascii="黑体" w:hAnsi="黑体" w:eastAsia="黑体" w:cs="黑体"/>
          <w:spacing w:val="-6"/>
          <w:sz w:val="23"/>
          <w:szCs w:val="23"/>
        </w:rPr>
        <w:t>上玩冲浪。</w:t>
      </w:r>
    </w:p>
    <w:p w14:paraId="6BF71826">
      <w:pPr>
        <w:pStyle w:val="2"/>
        <w:spacing w:line="315" w:lineRule="auto"/>
      </w:pPr>
    </w:p>
    <w:p w14:paraId="097B99DE">
      <w:pPr>
        <w:spacing w:before="95" w:line="219" w:lineRule="auto"/>
        <w:rPr>
          <w:rFonts w:ascii="宋体" w:hAnsi="宋体" w:eastAsia="宋体" w:cs="宋体"/>
          <w:sz w:val="29"/>
          <w:szCs w:val="29"/>
        </w:rPr>
      </w:pPr>
      <w:r>
        <w:rPr>
          <w:rFonts w:ascii="宋体" w:hAnsi="宋体" w:eastAsia="宋体" w:cs="宋体"/>
          <w:color w:val="2070B0"/>
          <w:spacing w:val="1"/>
          <w:sz w:val="29"/>
          <w:szCs w:val="29"/>
        </w:rPr>
        <w:t>2.利用</w:t>
      </w:r>
      <w:r>
        <w:rPr>
          <w:rFonts w:ascii="Times New Roman" w:hAnsi="Times New Roman" w:eastAsia="Times New Roman" w:cs="Times New Roman"/>
          <w:color w:val="2070B0"/>
          <w:sz w:val="29"/>
          <w:szCs w:val="29"/>
        </w:rPr>
        <w:t xml:space="preserve">CNN </w:t>
      </w:r>
      <w:r>
        <w:rPr>
          <w:rFonts w:ascii="宋体" w:hAnsi="宋体" w:eastAsia="宋体" w:cs="宋体"/>
          <w:color w:val="2070B0"/>
          <w:spacing w:val="1"/>
          <w:sz w:val="29"/>
          <w:szCs w:val="29"/>
        </w:rPr>
        <w:t>获取数据集中所有图片的特征</w:t>
      </w:r>
    </w:p>
    <w:p w14:paraId="730AE275">
      <w:pPr>
        <w:spacing w:before="264" w:line="246" w:lineRule="auto"/>
        <w:ind w:firstLine="620"/>
        <w:jc w:val="both"/>
        <w:rPr>
          <w:rFonts w:ascii="宋体" w:hAnsi="宋体" w:eastAsia="宋体" w:cs="宋体"/>
          <w:sz w:val="23"/>
          <w:szCs w:val="23"/>
        </w:rPr>
      </w:pPr>
      <w:r>
        <w:rPr>
          <w:rFonts w:ascii="宋体" w:hAnsi="宋体" w:eastAsia="宋体" w:cs="宋体"/>
          <w:spacing w:val="5"/>
          <w:sz w:val="29"/>
          <w:szCs w:val="29"/>
        </w:rPr>
        <w:t>类似于在第6章介绍的通过</w:t>
      </w:r>
      <w:r>
        <w:rPr>
          <w:rFonts w:ascii="宋体" w:hAnsi="宋体" w:eastAsia="宋体" w:cs="宋体"/>
          <w:sz w:val="29"/>
          <w:szCs w:val="29"/>
        </w:rPr>
        <w:t>PCA</w:t>
      </w:r>
      <w:r>
        <w:rPr>
          <w:rFonts w:ascii="宋体" w:hAnsi="宋体" w:eastAsia="宋体" w:cs="宋体"/>
          <w:spacing w:val="5"/>
          <w:sz w:val="29"/>
          <w:szCs w:val="29"/>
        </w:rPr>
        <w:t xml:space="preserve"> 获取人脸的特征向量，</w:t>
      </w:r>
      <w:r>
        <w:rPr>
          <w:rFonts w:ascii="宋体" w:hAnsi="宋体" w:eastAsia="宋体" w:cs="宋体"/>
          <w:spacing w:val="-54"/>
          <w:sz w:val="29"/>
          <w:szCs w:val="29"/>
        </w:rPr>
        <w:t xml:space="preserve"> </w:t>
      </w:r>
      <w:r>
        <w:rPr>
          <w:rFonts w:ascii="宋体" w:hAnsi="宋体" w:eastAsia="宋体" w:cs="宋体"/>
          <w:sz w:val="29"/>
          <w:szCs w:val="29"/>
        </w:rPr>
        <w:t>CNN</w:t>
      </w:r>
      <w:r>
        <w:rPr>
          <w:rFonts w:ascii="宋体" w:hAnsi="宋体" w:eastAsia="宋体" w:cs="宋体"/>
          <w:spacing w:val="89"/>
          <w:sz w:val="29"/>
          <w:szCs w:val="29"/>
        </w:rPr>
        <w:t xml:space="preserve"> </w:t>
      </w:r>
      <w:r>
        <w:rPr>
          <w:rFonts w:ascii="宋体" w:hAnsi="宋体" w:eastAsia="宋体" w:cs="宋体"/>
          <w:spacing w:val="5"/>
          <w:sz w:val="29"/>
          <w:szCs w:val="29"/>
        </w:rPr>
        <w:t>也可以</w:t>
      </w:r>
      <w:r>
        <w:rPr>
          <w:rFonts w:ascii="宋体" w:hAnsi="宋体" w:eastAsia="宋体" w:cs="宋体"/>
          <w:sz w:val="29"/>
          <w:szCs w:val="29"/>
        </w:rPr>
        <w:t xml:space="preserve">  </w:t>
      </w:r>
      <w:r>
        <w:rPr>
          <w:rFonts w:ascii="宋体" w:hAnsi="宋体" w:eastAsia="宋体" w:cs="宋体"/>
          <w:spacing w:val="7"/>
          <w:sz w:val="29"/>
          <w:szCs w:val="29"/>
        </w:rPr>
        <w:t>被直接用来获取图像的特征向量。我们采用</w:t>
      </w:r>
      <w:r>
        <w:rPr>
          <w:rFonts w:ascii="宋体" w:hAnsi="宋体" w:eastAsia="宋体" w:cs="宋体"/>
          <w:sz w:val="29"/>
          <w:szCs w:val="29"/>
        </w:rPr>
        <w:t>VGG</w:t>
      </w:r>
      <w:r>
        <w:rPr>
          <w:rFonts w:ascii="宋体" w:hAnsi="宋体" w:eastAsia="宋体" w:cs="宋体"/>
          <w:spacing w:val="7"/>
          <w:sz w:val="29"/>
          <w:szCs w:val="29"/>
        </w:rPr>
        <w:t>16</w:t>
      </w:r>
      <w:r>
        <w:rPr>
          <w:rFonts w:ascii="宋体" w:hAnsi="宋体" w:eastAsia="宋体" w:cs="宋体"/>
          <w:spacing w:val="121"/>
          <w:sz w:val="29"/>
          <w:szCs w:val="29"/>
        </w:rPr>
        <w:t xml:space="preserve"> </w:t>
      </w:r>
      <w:r>
        <w:rPr>
          <w:rFonts w:ascii="宋体" w:hAnsi="宋体" w:eastAsia="宋体" w:cs="宋体"/>
          <w:spacing w:val="7"/>
          <w:sz w:val="29"/>
          <w:szCs w:val="29"/>
        </w:rPr>
        <w:t>作为图像特征获取的</w:t>
      </w:r>
      <w:r>
        <w:rPr>
          <w:rFonts w:ascii="宋体" w:hAnsi="宋体" w:eastAsia="宋体" w:cs="宋体"/>
          <w:sz w:val="29"/>
          <w:szCs w:val="29"/>
        </w:rPr>
        <w:t xml:space="preserve"> </w:t>
      </w:r>
      <w:r>
        <w:rPr>
          <w:rFonts w:ascii="宋体" w:hAnsi="宋体" w:eastAsia="宋体" w:cs="宋体"/>
          <w:spacing w:val="-8"/>
          <w:sz w:val="23"/>
          <w:szCs w:val="23"/>
        </w:rPr>
        <w:t>模 型</w:t>
      </w:r>
      <w:r>
        <w:rPr>
          <w:rFonts w:ascii="宋体" w:hAnsi="宋体" w:eastAsia="宋体" w:cs="宋体"/>
          <w:spacing w:val="-21"/>
          <w:sz w:val="23"/>
          <w:szCs w:val="23"/>
        </w:rPr>
        <w:t xml:space="preserve"> </w:t>
      </w:r>
      <w:r>
        <w:rPr>
          <w:rFonts w:ascii="宋体" w:hAnsi="宋体" w:eastAsia="宋体" w:cs="宋体"/>
          <w:spacing w:val="-8"/>
          <w:sz w:val="23"/>
          <w:szCs w:val="23"/>
        </w:rPr>
        <w:t>。</w:t>
      </w:r>
    </w:p>
    <w:p w14:paraId="38CDE470">
      <w:pPr>
        <w:spacing w:line="246" w:lineRule="auto"/>
        <w:rPr>
          <w:rFonts w:ascii="宋体" w:hAnsi="宋体" w:eastAsia="宋体" w:cs="宋体"/>
          <w:sz w:val="23"/>
          <w:szCs w:val="23"/>
        </w:rPr>
        <w:sectPr>
          <w:pgSz w:w="12240" w:h="15840"/>
          <w:pgMar w:top="400" w:right="1497" w:bottom="0" w:left="1419" w:header="0" w:footer="0" w:gutter="0"/>
          <w:cols w:space="720" w:num="1"/>
        </w:sectPr>
      </w:pPr>
    </w:p>
    <w:p w14:paraId="07C6C78A">
      <w:pPr>
        <w:pStyle w:val="2"/>
        <w:spacing w:line="246" w:lineRule="auto"/>
      </w:pPr>
    </w:p>
    <w:p w14:paraId="1319E064">
      <w:pPr>
        <w:pStyle w:val="2"/>
        <w:spacing w:line="246" w:lineRule="auto"/>
      </w:pPr>
    </w:p>
    <w:p w14:paraId="7709C1D0">
      <w:pPr>
        <w:pStyle w:val="2"/>
        <w:spacing w:line="246" w:lineRule="auto"/>
      </w:pPr>
    </w:p>
    <w:p w14:paraId="6C93FE3D">
      <w:pPr>
        <w:pStyle w:val="2"/>
        <w:spacing w:line="247" w:lineRule="auto"/>
      </w:pPr>
    </w:p>
    <w:p w14:paraId="2A50F8ED">
      <w:pPr>
        <w:pStyle w:val="2"/>
        <w:spacing w:before="57" w:line="238" w:lineRule="auto"/>
        <w:ind w:left="129"/>
        <w:rPr>
          <w:sz w:val="20"/>
          <w:szCs w:val="20"/>
        </w:rPr>
      </w:pPr>
      <w:r>
        <w:rPr>
          <w:i/>
          <w:iCs/>
          <w:sz w:val="20"/>
          <w:szCs w:val="20"/>
        </w:rPr>
        <w:t>#extract</w:t>
      </w:r>
      <w:r>
        <w:rPr>
          <w:i/>
          <w:iCs/>
          <w:spacing w:val="15"/>
          <w:w w:val="101"/>
          <w:sz w:val="20"/>
          <w:szCs w:val="20"/>
        </w:rPr>
        <w:t xml:space="preserve">   </w:t>
      </w:r>
      <w:r>
        <w:rPr>
          <w:i/>
          <w:iCs/>
          <w:sz w:val="20"/>
          <w:szCs w:val="20"/>
        </w:rPr>
        <w:t xml:space="preserve">features   </w:t>
      </w:r>
      <w:r>
        <w:rPr>
          <w:i/>
          <w:iCs/>
          <w:spacing w:val="-1"/>
          <w:sz w:val="20"/>
          <w:szCs w:val="20"/>
        </w:rPr>
        <w:t xml:space="preserve"> from    each    photo    in    the    directory</w:t>
      </w:r>
    </w:p>
    <w:p w14:paraId="03E7AD06">
      <w:pPr>
        <w:pStyle w:val="2"/>
        <w:spacing w:line="223" w:lineRule="auto"/>
        <w:ind w:left="140"/>
        <w:rPr>
          <w:sz w:val="20"/>
          <w:szCs w:val="20"/>
        </w:rPr>
      </w:pPr>
      <w:r>
        <w:rPr>
          <w:sz w:val="20"/>
          <w:szCs w:val="20"/>
        </w:rPr>
        <w:t>def</w:t>
      </w:r>
      <w:r>
        <w:rPr>
          <w:spacing w:val="3"/>
          <w:sz w:val="20"/>
          <w:szCs w:val="20"/>
        </w:rPr>
        <w:t xml:space="preserve">             </w:t>
      </w:r>
      <w:r>
        <w:rPr>
          <w:sz w:val="20"/>
          <w:szCs w:val="20"/>
        </w:rPr>
        <w:t>extract_features(d</w:t>
      </w:r>
      <w:r>
        <w:rPr>
          <w:spacing w:val="-1"/>
          <w:sz w:val="20"/>
          <w:szCs w:val="20"/>
        </w:rPr>
        <w:t>irectory):</w:t>
      </w:r>
    </w:p>
    <w:p w14:paraId="6D134DD5">
      <w:pPr>
        <w:pStyle w:val="2"/>
        <w:spacing w:line="241" w:lineRule="exact"/>
        <w:ind w:left="549"/>
        <w:rPr>
          <w:sz w:val="20"/>
          <w:szCs w:val="20"/>
        </w:rPr>
      </w:pPr>
      <w:r>
        <w:pict>
          <v:shape id="_x0000_s1856" o:spid="_x0000_s1856" o:spt="202" type="#_x0000_t202" style="position:absolute;left:0pt;margin-left:27.5pt;margin-top:6.95pt;height:27.15pt;width:130pt;z-index:252163072;mso-width-relative:page;mso-height-relative:page;" filled="f" stroked="f" coordsize="21600,21600">
            <v:path/>
            <v:fill on="f" focussize="0,0"/>
            <v:stroke on="f"/>
            <v:imagedata o:title=""/>
            <o:lock v:ext="edit" aspectratio="f"/>
            <v:textbox inset="0mm,0mm,0mm,0mm">
              <w:txbxContent>
                <w:p w14:paraId="6F5EAD7B">
                  <w:pPr>
                    <w:pStyle w:val="2"/>
                    <w:spacing w:before="20" w:line="255" w:lineRule="exact"/>
                    <w:ind w:left="20"/>
                    <w:rPr>
                      <w:sz w:val="20"/>
                      <w:szCs w:val="20"/>
                    </w:rPr>
                  </w:pPr>
                  <w:r>
                    <w:rPr>
                      <w:spacing w:val="-2"/>
                      <w:position w:val="2"/>
                      <w:sz w:val="20"/>
                      <w:szCs w:val="20"/>
                    </w:rPr>
                    <w:t>model   =VGG16()</w:t>
                  </w:r>
                </w:p>
                <w:p w14:paraId="643324BD">
                  <w:pPr>
                    <w:pStyle w:val="2"/>
                    <w:spacing w:line="246" w:lineRule="exact"/>
                    <w:ind w:left="20"/>
                    <w:rPr>
                      <w:sz w:val="20"/>
                      <w:szCs w:val="20"/>
                    </w:rPr>
                  </w:pPr>
                  <w:r>
                    <w:rPr>
                      <w:i/>
                      <w:iCs/>
                      <w:spacing w:val="-1"/>
                      <w:sz w:val="20"/>
                      <w:szCs w:val="20"/>
                    </w:rPr>
                    <w:t>#re-structure</w:t>
                  </w:r>
                  <w:r>
                    <w:rPr>
                      <w:i/>
                      <w:iCs/>
                      <w:spacing w:val="7"/>
                      <w:sz w:val="20"/>
                      <w:szCs w:val="20"/>
                    </w:rPr>
                    <w:t xml:space="preserve">     </w:t>
                  </w:r>
                  <w:r>
                    <w:rPr>
                      <w:i/>
                      <w:iCs/>
                      <w:spacing w:val="-1"/>
                      <w:sz w:val="20"/>
                      <w:szCs w:val="20"/>
                    </w:rPr>
                    <w:t>the</w:t>
                  </w:r>
                  <w:r>
                    <w:rPr>
                      <w:i/>
                      <w:iCs/>
                      <w:spacing w:val="6"/>
                      <w:sz w:val="20"/>
                      <w:szCs w:val="20"/>
                    </w:rPr>
                    <w:t xml:space="preserve">     </w:t>
                  </w:r>
                  <w:r>
                    <w:rPr>
                      <w:i/>
                      <w:iCs/>
                      <w:spacing w:val="-1"/>
                      <w:sz w:val="20"/>
                      <w:szCs w:val="20"/>
                    </w:rPr>
                    <w:t>model</w:t>
                  </w:r>
                </w:p>
              </w:txbxContent>
            </v:textbox>
          </v:shape>
        </w:pict>
      </w:r>
      <w:r>
        <w:rPr>
          <w:i/>
          <w:iCs/>
          <w:spacing w:val="-1"/>
          <w:sz w:val="20"/>
          <w:szCs w:val="20"/>
        </w:rPr>
        <w:t>#load</w:t>
      </w:r>
      <w:r>
        <w:rPr>
          <w:i/>
          <w:iCs/>
          <w:spacing w:val="15"/>
          <w:w w:val="101"/>
          <w:sz w:val="20"/>
          <w:szCs w:val="20"/>
        </w:rPr>
        <w:t xml:space="preserve">   </w:t>
      </w:r>
      <w:r>
        <w:rPr>
          <w:i/>
          <w:iCs/>
          <w:spacing w:val="-1"/>
          <w:sz w:val="20"/>
          <w:szCs w:val="20"/>
        </w:rPr>
        <w:t>the</w:t>
      </w:r>
      <w:r>
        <w:rPr>
          <w:i/>
          <w:iCs/>
          <w:spacing w:val="16"/>
          <w:w w:val="101"/>
          <w:sz w:val="20"/>
          <w:szCs w:val="20"/>
        </w:rPr>
        <w:t xml:space="preserve">   </w:t>
      </w:r>
      <w:r>
        <w:rPr>
          <w:i/>
          <w:iCs/>
          <w:spacing w:val="-1"/>
          <w:sz w:val="20"/>
          <w:szCs w:val="20"/>
        </w:rPr>
        <w:t>model</w:t>
      </w:r>
    </w:p>
    <w:p w14:paraId="3AED01EC">
      <w:pPr>
        <w:pStyle w:val="2"/>
        <w:spacing w:line="318" w:lineRule="auto"/>
      </w:pPr>
    </w:p>
    <w:p w14:paraId="391D391B">
      <w:pPr>
        <w:pStyle w:val="2"/>
        <w:spacing w:before="57" w:line="247" w:lineRule="exact"/>
        <w:ind w:left="570"/>
        <w:rPr>
          <w:sz w:val="20"/>
          <w:szCs w:val="20"/>
        </w:rPr>
      </w:pPr>
      <w:r>
        <w:rPr>
          <w:spacing w:val="-1"/>
          <w:position w:val="2"/>
          <w:sz w:val="20"/>
          <w:szCs w:val="20"/>
        </w:rPr>
        <w:t>model.layers.pop()</w:t>
      </w:r>
    </w:p>
    <w:p w14:paraId="76E988C8">
      <w:pPr>
        <w:pStyle w:val="2"/>
        <w:spacing w:line="235" w:lineRule="auto"/>
        <w:ind w:left="570"/>
        <w:rPr>
          <w:sz w:val="20"/>
          <w:szCs w:val="20"/>
        </w:rPr>
      </w:pPr>
      <w:r>
        <w:rPr>
          <w:sz w:val="20"/>
          <w:szCs w:val="20"/>
        </w:rPr>
        <w:t>model                     =Model(inputs=model.inputs,outputs=model.layers[-1].output)</w:t>
      </w:r>
    </w:p>
    <w:p w14:paraId="551AF27C">
      <w:pPr>
        <w:pStyle w:val="2"/>
        <w:spacing w:line="243" w:lineRule="exact"/>
        <w:ind w:left="570"/>
        <w:rPr>
          <w:sz w:val="20"/>
          <w:szCs w:val="20"/>
        </w:rPr>
      </w:pPr>
      <w:r>
        <w:pict>
          <v:shape id="_x0000_s1858" o:spid="_x0000_s1858" o:spt="202" type="#_x0000_t202" style="position:absolute;left:0pt;margin-left:27.5pt;margin-top:6.4pt;height:15.65pt;width:92.9pt;z-index:252162048;mso-width-relative:page;mso-height-relative:page;" filled="f" stroked="f" coordsize="21600,21600">
            <v:path/>
            <v:fill on="f" focussize="0,0"/>
            <v:stroke on="f"/>
            <v:imagedata o:title=""/>
            <o:lock v:ext="edit" aspectratio="f"/>
            <v:textbox inset="0mm,0mm,0mm,0mm">
              <w:txbxContent>
                <w:p w14:paraId="0F5B1A16">
                  <w:pPr>
                    <w:pStyle w:val="2"/>
                    <w:spacing w:before="20" w:line="272" w:lineRule="exact"/>
                    <w:ind w:left="20"/>
                    <w:rPr>
                      <w:sz w:val="20"/>
                      <w:szCs w:val="20"/>
                    </w:rPr>
                  </w:pPr>
                  <w:r>
                    <w:rPr>
                      <w:spacing w:val="-1"/>
                      <w:position w:val="3"/>
                      <w:sz w:val="20"/>
                      <w:szCs w:val="20"/>
                    </w:rPr>
                    <w:t>features</w:t>
                  </w:r>
                  <w:r>
                    <w:rPr>
                      <w:spacing w:val="5"/>
                      <w:position w:val="3"/>
                      <w:sz w:val="20"/>
                      <w:szCs w:val="20"/>
                    </w:rPr>
                    <w:t xml:space="preserve">         </w:t>
                  </w:r>
                  <w:r>
                    <w:rPr>
                      <w:spacing w:val="-1"/>
                      <w:position w:val="3"/>
                      <w:sz w:val="20"/>
                      <w:szCs w:val="20"/>
                    </w:rPr>
                    <w:t>=dict()</w:t>
                  </w:r>
                </w:p>
              </w:txbxContent>
            </v:textbox>
          </v:shape>
        </w:pict>
      </w:r>
      <w:r>
        <w:rPr>
          <w:i/>
          <w:iCs/>
          <w:position w:val="2"/>
          <w:sz w:val="20"/>
          <w:szCs w:val="20"/>
        </w:rPr>
        <w:t xml:space="preserve">#extract    features    from </w:t>
      </w:r>
      <w:r>
        <w:rPr>
          <w:i/>
          <w:iCs/>
          <w:spacing w:val="-1"/>
          <w:position w:val="2"/>
          <w:sz w:val="20"/>
          <w:szCs w:val="20"/>
        </w:rPr>
        <w:t xml:space="preserve">   each    photo</w:t>
      </w:r>
    </w:p>
    <w:p w14:paraId="17E38536">
      <w:pPr>
        <w:pStyle w:val="2"/>
        <w:spacing w:before="155" w:line="256" w:lineRule="exact"/>
        <w:ind w:left="570"/>
        <w:rPr>
          <w:sz w:val="20"/>
          <w:szCs w:val="20"/>
        </w:rPr>
      </w:pPr>
      <w:r>
        <w:rPr>
          <w:spacing w:val="-1"/>
          <w:position w:val="2"/>
          <w:sz w:val="20"/>
          <w:szCs w:val="20"/>
        </w:rPr>
        <w:t>for      name</w:t>
      </w:r>
      <w:r>
        <w:rPr>
          <w:spacing w:val="2"/>
          <w:position w:val="2"/>
          <w:sz w:val="20"/>
          <w:szCs w:val="20"/>
        </w:rPr>
        <w:t xml:space="preserve">      </w:t>
      </w:r>
      <w:r>
        <w:rPr>
          <w:spacing w:val="-1"/>
          <w:position w:val="2"/>
          <w:sz w:val="20"/>
          <w:szCs w:val="20"/>
        </w:rPr>
        <w:t>in</w:t>
      </w:r>
      <w:r>
        <w:rPr>
          <w:spacing w:val="2"/>
          <w:position w:val="2"/>
          <w:sz w:val="20"/>
          <w:szCs w:val="20"/>
        </w:rPr>
        <w:t xml:space="preserve">      </w:t>
      </w:r>
      <w:r>
        <w:rPr>
          <w:spacing w:val="-1"/>
          <w:position w:val="2"/>
          <w:sz w:val="20"/>
          <w:szCs w:val="20"/>
        </w:rPr>
        <w:t>listdir(directory):</w:t>
      </w:r>
    </w:p>
    <w:p w14:paraId="6722E076">
      <w:pPr>
        <w:pStyle w:val="2"/>
        <w:spacing w:line="247" w:lineRule="exact"/>
        <w:ind w:left="989"/>
        <w:rPr>
          <w:sz w:val="20"/>
          <w:szCs w:val="20"/>
        </w:rPr>
      </w:pPr>
      <w:r>
        <w:pict>
          <v:shape id="_x0000_s1860" o:spid="_x0000_s1860" o:spt="202" type="#_x0000_t202" style="position:absolute;left:0pt;margin-left:49pt;margin-top:6.7pt;height:27.65pt;width:268.9pt;z-index:252161024;mso-width-relative:page;mso-height-relative:page;" filled="f" stroked="f" coordsize="21600,21600">
            <v:path/>
            <v:fill on="f" focussize="0,0"/>
            <v:stroke on="f"/>
            <v:imagedata o:title=""/>
            <o:lock v:ext="edit" aspectratio="f"/>
            <v:textbox inset="0mm,0mm,0mm,0mm">
              <w:txbxContent>
                <w:p w14:paraId="5853F70B">
                  <w:pPr>
                    <w:pStyle w:val="2"/>
                    <w:spacing w:before="20" w:line="256" w:lineRule="exact"/>
                    <w:ind w:left="20"/>
                    <w:rPr>
                      <w:sz w:val="20"/>
                      <w:szCs w:val="20"/>
                    </w:rPr>
                  </w:pPr>
                  <w:r>
                    <w:rPr>
                      <w:spacing w:val="-1"/>
                      <w:position w:val="3"/>
                      <w:sz w:val="20"/>
                      <w:szCs w:val="20"/>
                    </w:rPr>
                    <w:t>filename</w:t>
                  </w:r>
                  <w:r>
                    <w:rPr>
                      <w:spacing w:val="3"/>
                      <w:position w:val="3"/>
                      <w:sz w:val="20"/>
                      <w:szCs w:val="20"/>
                    </w:rPr>
                    <w:t xml:space="preserve">         </w:t>
                  </w:r>
                  <w:r>
                    <w:rPr>
                      <w:spacing w:val="-1"/>
                      <w:position w:val="3"/>
                      <w:sz w:val="20"/>
                      <w:szCs w:val="20"/>
                    </w:rPr>
                    <w:t>=directory</w:t>
                  </w:r>
                  <w:r>
                    <w:rPr>
                      <w:spacing w:val="4"/>
                      <w:position w:val="3"/>
                      <w:sz w:val="20"/>
                      <w:szCs w:val="20"/>
                    </w:rPr>
                    <w:t xml:space="preserve">         </w:t>
                  </w:r>
                  <w:r>
                    <w:rPr>
                      <w:spacing w:val="-1"/>
                      <w:position w:val="3"/>
                      <w:sz w:val="20"/>
                      <w:szCs w:val="20"/>
                    </w:rPr>
                    <w:t>+'/'+name</w:t>
                  </w:r>
                </w:p>
                <w:p w14:paraId="0DE8ED3A">
                  <w:pPr>
                    <w:pStyle w:val="2"/>
                    <w:spacing w:line="256" w:lineRule="exact"/>
                    <w:ind w:left="20"/>
                    <w:rPr>
                      <w:sz w:val="20"/>
                      <w:szCs w:val="20"/>
                    </w:rPr>
                  </w:pPr>
                  <w:r>
                    <w:rPr>
                      <w:position w:val="3"/>
                      <w:sz w:val="20"/>
                      <w:szCs w:val="20"/>
                    </w:rPr>
                    <w:t>image                  =load_im</w:t>
                  </w:r>
                  <w:r>
                    <w:rPr>
                      <w:spacing w:val="-1"/>
                      <w:position w:val="3"/>
                      <w:sz w:val="20"/>
                      <w:szCs w:val="20"/>
                    </w:rPr>
                    <w:t>g(filename,target_size=(224,224))</w:t>
                  </w:r>
                </w:p>
              </w:txbxContent>
            </v:textbox>
          </v:shape>
        </w:pict>
      </w:r>
      <w:r>
        <w:rPr>
          <w:i/>
          <w:iCs/>
          <w:spacing w:val="-2"/>
          <w:position w:val="2"/>
          <w:sz w:val="20"/>
          <w:szCs w:val="20"/>
        </w:rPr>
        <w:t>#load</w:t>
      </w:r>
      <w:r>
        <w:rPr>
          <w:i/>
          <w:iCs/>
          <w:spacing w:val="14"/>
          <w:position w:val="2"/>
          <w:sz w:val="20"/>
          <w:szCs w:val="20"/>
        </w:rPr>
        <w:t xml:space="preserve">   </w:t>
      </w:r>
      <w:r>
        <w:rPr>
          <w:i/>
          <w:iCs/>
          <w:spacing w:val="-2"/>
          <w:position w:val="2"/>
          <w:sz w:val="20"/>
          <w:szCs w:val="20"/>
        </w:rPr>
        <w:t>an</w:t>
      </w:r>
      <w:r>
        <w:rPr>
          <w:i/>
          <w:iCs/>
          <w:spacing w:val="13"/>
          <w:position w:val="2"/>
          <w:sz w:val="20"/>
          <w:szCs w:val="20"/>
        </w:rPr>
        <w:t xml:space="preserve">   </w:t>
      </w:r>
      <w:r>
        <w:rPr>
          <w:i/>
          <w:iCs/>
          <w:spacing w:val="-2"/>
          <w:position w:val="2"/>
          <w:sz w:val="20"/>
          <w:szCs w:val="20"/>
        </w:rPr>
        <w:t>image</w:t>
      </w:r>
      <w:r>
        <w:rPr>
          <w:i/>
          <w:iCs/>
          <w:spacing w:val="14"/>
          <w:w w:val="101"/>
          <w:position w:val="2"/>
          <w:sz w:val="20"/>
          <w:szCs w:val="20"/>
        </w:rPr>
        <w:t xml:space="preserve">   </w:t>
      </w:r>
      <w:r>
        <w:rPr>
          <w:i/>
          <w:iCs/>
          <w:spacing w:val="-2"/>
          <w:position w:val="2"/>
          <w:sz w:val="20"/>
          <w:szCs w:val="20"/>
        </w:rPr>
        <w:t>from</w:t>
      </w:r>
      <w:r>
        <w:rPr>
          <w:i/>
          <w:iCs/>
          <w:spacing w:val="14"/>
          <w:w w:val="101"/>
          <w:position w:val="2"/>
          <w:sz w:val="20"/>
          <w:szCs w:val="20"/>
        </w:rPr>
        <w:t xml:space="preserve">   </w:t>
      </w:r>
      <w:r>
        <w:rPr>
          <w:i/>
          <w:iCs/>
          <w:spacing w:val="-2"/>
          <w:position w:val="2"/>
          <w:sz w:val="20"/>
          <w:szCs w:val="20"/>
        </w:rPr>
        <w:t>file</w:t>
      </w:r>
    </w:p>
    <w:p w14:paraId="73CEBF71">
      <w:pPr>
        <w:pStyle w:val="2"/>
        <w:spacing w:line="305" w:lineRule="auto"/>
      </w:pPr>
    </w:p>
    <w:p w14:paraId="765A2D9D">
      <w:pPr>
        <w:pStyle w:val="2"/>
        <w:spacing w:before="58" w:line="233" w:lineRule="exact"/>
        <w:ind w:left="989"/>
        <w:rPr>
          <w:sz w:val="20"/>
          <w:szCs w:val="20"/>
        </w:rPr>
      </w:pPr>
      <w:r>
        <w:rPr>
          <w:i/>
          <w:iCs/>
          <w:position w:val="2"/>
          <w:sz w:val="20"/>
          <w:szCs w:val="20"/>
        </w:rPr>
        <w:t>#convert   the   image   pixels   to</w:t>
      </w:r>
      <w:r>
        <w:rPr>
          <w:i/>
          <w:iCs/>
          <w:spacing w:val="4"/>
          <w:position w:val="2"/>
          <w:sz w:val="20"/>
          <w:szCs w:val="20"/>
        </w:rPr>
        <w:t xml:space="preserve">   </w:t>
      </w:r>
      <w:r>
        <w:rPr>
          <w:i/>
          <w:iCs/>
          <w:position w:val="2"/>
          <w:sz w:val="20"/>
          <w:szCs w:val="20"/>
        </w:rPr>
        <w:t>a</w:t>
      </w:r>
      <w:r>
        <w:rPr>
          <w:i/>
          <w:iCs/>
          <w:spacing w:val="2"/>
          <w:position w:val="2"/>
          <w:sz w:val="20"/>
          <w:szCs w:val="20"/>
        </w:rPr>
        <w:t xml:space="preserve">   </w:t>
      </w:r>
      <w:r>
        <w:rPr>
          <w:i/>
          <w:iCs/>
          <w:position w:val="2"/>
          <w:sz w:val="20"/>
          <w:szCs w:val="20"/>
        </w:rPr>
        <w:t>numpy   a</w:t>
      </w:r>
      <w:r>
        <w:rPr>
          <w:i/>
          <w:iCs/>
          <w:spacing w:val="-1"/>
          <w:position w:val="2"/>
          <w:sz w:val="20"/>
          <w:szCs w:val="20"/>
        </w:rPr>
        <w:t>rray</w:t>
      </w:r>
    </w:p>
    <w:p w14:paraId="03A67399">
      <w:pPr>
        <w:pStyle w:val="2"/>
        <w:spacing w:line="235" w:lineRule="auto"/>
        <w:ind w:left="1010"/>
        <w:rPr>
          <w:sz w:val="20"/>
          <w:szCs w:val="20"/>
        </w:rPr>
      </w:pPr>
      <w:r>
        <w:rPr>
          <w:sz w:val="20"/>
          <w:szCs w:val="20"/>
        </w:rPr>
        <w:t>image       =img_to_ar</w:t>
      </w:r>
      <w:r>
        <w:rPr>
          <w:spacing w:val="-1"/>
          <w:sz w:val="20"/>
          <w:szCs w:val="20"/>
        </w:rPr>
        <w:t>ray(image)</w:t>
      </w:r>
    </w:p>
    <w:p w14:paraId="6E117917">
      <w:pPr>
        <w:pStyle w:val="2"/>
        <w:spacing w:before="1" w:line="225" w:lineRule="auto"/>
        <w:ind w:left="989"/>
        <w:rPr>
          <w:sz w:val="20"/>
          <w:szCs w:val="20"/>
        </w:rPr>
      </w:pPr>
      <w:r>
        <w:rPr>
          <w:i/>
          <w:iCs/>
          <w:sz w:val="20"/>
          <w:szCs w:val="20"/>
        </w:rPr>
        <w:t>#reshape</w:t>
      </w:r>
      <w:r>
        <w:rPr>
          <w:i/>
          <w:iCs/>
          <w:spacing w:val="7"/>
          <w:sz w:val="20"/>
          <w:szCs w:val="20"/>
        </w:rPr>
        <w:t xml:space="preserve">   </w:t>
      </w:r>
      <w:r>
        <w:rPr>
          <w:i/>
          <w:iCs/>
          <w:sz w:val="20"/>
          <w:szCs w:val="20"/>
        </w:rPr>
        <w:t>data   for</w:t>
      </w:r>
      <w:r>
        <w:rPr>
          <w:i/>
          <w:iCs/>
          <w:spacing w:val="2"/>
          <w:sz w:val="20"/>
          <w:szCs w:val="20"/>
        </w:rPr>
        <w:t xml:space="preserve">   </w:t>
      </w:r>
      <w:r>
        <w:rPr>
          <w:i/>
          <w:iCs/>
          <w:sz w:val="20"/>
          <w:szCs w:val="20"/>
        </w:rPr>
        <w:t>the</w:t>
      </w:r>
      <w:r>
        <w:rPr>
          <w:i/>
          <w:iCs/>
          <w:spacing w:val="6"/>
          <w:sz w:val="20"/>
          <w:szCs w:val="20"/>
        </w:rPr>
        <w:t xml:space="preserve">   </w:t>
      </w:r>
      <w:r>
        <w:rPr>
          <w:i/>
          <w:iCs/>
          <w:sz w:val="20"/>
          <w:szCs w:val="20"/>
        </w:rPr>
        <w:t>mo</w:t>
      </w:r>
      <w:r>
        <w:rPr>
          <w:i/>
          <w:iCs/>
          <w:spacing w:val="-1"/>
          <w:sz w:val="20"/>
          <w:szCs w:val="20"/>
        </w:rPr>
        <w:t>del</w:t>
      </w:r>
    </w:p>
    <w:p w14:paraId="66843DEB">
      <w:pPr>
        <w:pStyle w:val="2"/>
        <w:spacing w:before="1" w:line="223" w:lineRule="auto"/>
        <w:ind w:left="1000" w:right="384"/>
        <w:rPr>
          <w:sz w:val="20"/>
          <w:szCs w:val="20"/>
        </w:rPr>
      </w:pPr>
      <w:r>
        <w:rPr>
          <w:sz w:val="20"/>
          <w:szCs w:val="20"/>
        </w:rPr>
        <w:t>image                       =image.reshape((1,image.shape[0],image.shape[1],image.shape[2]))</w:t>
      </w:r>
      <w:r>
        <w:rPr>
          <w:spacing w:val="6"/>
          <w:sz w:val="20"/>
          <w:szCs w:val="20"/>
        </w:rPr>
        <w:t xml:space="preserve"> </w:t>
      </w:r>
      <w:r>
        <w:rPr>
          <w:i/>
          <w:iCs/>
          <w:spacing w:val="-1"/>
          <w:sz w:val="20"/>
          <w:szCs w:val="20"/>
        </w:rPr>
        <w:t>#prepare</w:t>
      </w:r>
      <w:r>
        <w:rPr>
          <w:i/>
          <w:iCs/>
          <w:spacing w:val="19"/>
          <w:w w:val="101"/>
          <w:sz w:val="20"/>
          <w:szCs w:val="20"/>
        </w:rPr>
        <w:t xml:space="preserve">  </w:t>
      </w:r>
      <w:r>
        <w:rPr>
          <w:i/>
          <w:iCs/>
          <w:spacing w:val="-1"/>
          <w:sz w:val="20"/>
          <w:szCs w:val="20"/>
        </w:rPr>
        <w:t>the</w:t>
      </w:r>
      <w:r>
        <w:rPr>
          <w:i/>
          <w:iCs/>
          <w:spacing w:val="17"/>
          <w:w w:val="101"/>
          <w:sz w:val="20"/>
          <w:szCs w:val="20"/>
        </w:rPr>
        <w:t xml:space="preserve">  </w:t>
      </w:r>
      <w:r>
        <w:rPr>
          <w:i/>
          <w:iCs/>
          <w:spacing w:val="-1"/>
          <w:sz w:val="20"/>
          <w:szCs w:val="20"/>
        </w:rPr>
        <w:t>image</w:t>
      </w:r>
      <w:r>
        <w:rPr>
          <w:i/>
          <w:iCs/>
          <w:spacing w:val="18"/>
          <w:w w:val="101"/>
          <w:sz w:val="20"/>
          <w:szCs w:val="20"/>
        </w:rPr>
        <w:t xml:space="preserve">  </w:t>
      </w:r>
      <w:r>
        <w:rPr>
          <w:i/>
          <w:iCs/>
          <w:spacing w:val="-1"/>
          <w:sz w:val="20"/>
          <w:szCs w:val="20"/>
        </w:rPr>
        <w:t xml:space="preserve">for  </w:t>
      </w:r>
      <w:r>
        <w:rPr>
          <w:i/>
          <w:iCs/>
          <w:spacing w:val="-2"/>
          <w:sz w:val="20"/>
          <w:szCs w:val="20"/>
        </w:rPr>
        <w:t>the   VGG   model</w:t>
      </w:r>
    </w:p>
    <w:p w14:paraId="48B38ABF">
      <w:pPr>
        <w:pStyle w:val="2"/>
        <w:spacing w:before="1" w:line="228" w:lineRule="auto"/>
        <w:ind w:left="989"/>
        <w:rPr>
          <w:sz w:val="20"/>
          <w:szCs w:val="20"/>
        </w:rPr>
      </w:pPr>
      <w:r>
        <w:rPr>
          <w:sz w:val="20"/>
          <w:szCs w:val="20"/>
        </w:rPr>
        <w:t>image        =preprocess_input(imag</w:t>
      </w:r>
      <w:r>
        <w:rPr>
          <w:spacing w:val="-1"/>
          <w:sz w:val="20"/>
          <w:szCs w:val="20"/>
        </w:rPr>
        <w:t>e)</w:t>
      </w:r>
    </w:p>
    <w:p w14:paraId="09AECDC8">
      <w:pPr>
        <w:pStyle w:val="2"/>
        <w:spacing w:line="220" w:lineRule="auto"/>
        <w:ind w:left="989"/>
        <w:rPr>
          <w:sz w:val="20"/>
          <w:szCs w:val="20"/>
        </w:rPr>
      </w:pPr>
      <w:r>
        <w:rPr>
          <w:i/>
          <w:iCs/>
          <w:spacing w:val="-1"/>
          <w:sz w:val="20"/>
          <w:szCs w:val="20"/>
        </w:rPr>
        <w:t>#get       features</w:t>
      </w:r>
    </w:p>
    <w:p w14:paraId="7D926A7A">
      <w:pPr>
        <w:pStyle w:val="2"/>
        <w:spacing w:before="1" w:line="223" w:lineRule="auto"/>
        <w:ind w:left="989"/>
        <w:rPr>
          <w:sz w:val="20"/>
          <w:szCs w:val="20"/>
        </w:rPr>
      </w:pPr>
      <w:r>
        <w:rPr>
          <w:sz w:val="20"/>
          <w:szCs w:val="20"/>
        </w:rPr>
        <w:t>feature              =model.predict(i</w:t>
      </w:r>
      <w:r>
        <w:rPr>
          <w:spacing w:val="-1"/>
          <w:sz w:val="20"/>
          <w:szCs w:val="20"/>
        </w:rPr>
        <w:t>mage,verbose=0)</w:t>
      </w:r>
    </w:p>
    <w:p w14:paraId="222306F2">
      <w:pPr>
        <w:pStyle w:val="2"/>
        <w:spacing w:line="225" w:lineRule="auto"/>
        <w:ind w:left="1000"/>
        <w:rPr>
          <w:sz w:val="20"/>
          <w:szCs w:val="20"/>
        </w:rPr>
      </w:pPr>
      <w:r>
        <w:rPr>
          <w:i/>
          <w:iCs/>
          <w:spacing w:val="-1"/>
          <w:sz w:val="20"/>
          <w:szCs w:val="20"/>
        </w:rPr>
        <w:t>#get</w:t>
      </w:r>
      <w:r>
        <w:rPr>
          <w:i/>
          <w:iCs/>
          <w:spacing w:val="13"/>
          <w:w w:val="101"/>
          <w:sz w:val="20"/>
          <w:szCs w:val="20"/>
        </w:rPr>
        <w:t xml:space="preserve">   </w:t>
      </w:r>
      <w:r>
        <w:rPr>
          <w:i/>
          <w:iCs/>
          <w:spacing w:val="-1"/>
          <w:sz w:val="20"/>
          <w:szCs w:val="20"/>
        </w:rPr>
        <w:t>image</w:t>
      </w:r>
      <w:r>
        <w:rPr>
          <w:i/>
          <w:iCs/>
          <w:spacing w:val="15"/>
          <w:sz w:val="20"/>
          <w:szCs w:val="20"/>
        </w:rPr>
        <w:t xml:space="preserve">   </w:t>
      </w:r>
      <w:r>
        <w:rPr>
          <w:i/>
          <w:iCs/>
          <w:spacing w:val="-1"/>
          <w:sz w:val="20"/>
          <w:szCs w:val="20"/>
        </w:rPr>
        <w:t>id</w:t>
      </w:r>
    </w:p>
    <w:p w14:paraId="369E1953">
      <w:pPr>
        <w:pStyle w:val="2"/>
        <w:spacing w:before="1" w:line="238" w:lineRule="auto"/>
        <w:ind w:left="1010"/>
        <w:rPr>
          <w:sz w:val="20"/>
          <w:szCs w:val="20"/>
        </w:rPr>
      </w:pPr>
      <w:r>
        <w:rPr>
          <w:sz w:val="20"/>
          <w:szCs w:val="20"/>
        </w:rPr>
        <w:t>image_id              =name</w:t>
      </w:r>
      <w:r>
        <w:rPr>
          <w:spacing w:val="-1"/>
          <w:sz w:val="20"/>
          <w:szCs w:val="20"/>
        </w:rPr>
        <w:t>.split('.')[0]</w:t>
      </w:r>
    </w:p>
    <w:p w14:paraId="01164C34">
      <w:pPr>
        <w:pStyle w:val="2"/>
        <w:spacing w:line="219" w:lineRule="auto"/>
        <w:ind w:left="989"/>
        <w:rPr>
          <w:sz w:val="20"/>
          <w:szCs w:val="20"/>
        </w:rPr>
      </w:pPr>
      <w:r>
        <w:rPr>
          <w:i/>
          <w:iCs/>
          <w:spacing w:val="-2"/>
          <w:sz w:val="20"/>
          <w:szCs w:val="20"/>
        </w:rPr>
        <w:t>#store</w:t>
      </w:r>
      <w:r>
        <w:rPr>
          <w:i/>
          <w:iCs/>
          <w:spacing w:val="2"/>
          <w:sz w:val="20"/>
          <w:szCs w:val="20"/>
        </w:rPr>
        <w:t xml:space="preserve">        </w:t>
      </w:r>
      <w:r>
        <w:rPr>
          <w:i/>
          <w:iCs/>
          <w:spacing w:val="-2"/>
          <w:sz w:val="20"/>
          <w:szCs w:val="20"/>
        </w:rPr>
        <w:t>feature</w:t>
      </w:r>
    </w:p>
    <w:p w14:paraId="7708FADE">
      <w:pPr>
        <w:pStyle w:val="2"/>
        <w:spacing w:before="1" w:line="261" w:lineRule="auto"/>
        <w:ind w:left="570" w:right="5910" w:firstLine="440"/>
        <w:rPr>
          <w:sz w:val="20"/>
          <w:szCs w:val="20"/>
        </w:rPr>
      </w:pPr>
      <w:r>
        <w:rPr>
          <w:sz w:val="20"/>
          <w:szCs w:val="20"/>
        </w:rPr>
        <w:t>features[image_id]=fe</w:t>
      </w:r>
      <w:r>
        <w:rPr>
          <w:spacing w:val="-1"/>
          <w:sz w:val="20"/>
          <w:szCs w:val="20"/>
        </w:rPr>
        <w:t>ature</w:t>
      </w:r>
      <w:r>
        <w:rPr>
          <w:sz w:val="20"/>
          <w:szCs w:val="20"/>
        </w:rPr>
        <w:t xml:space="preserve"> </w:t>
      </w:r>
      <w:r>
        <w:rPr>
          <w:spacing w:val="-2"/>
          <w:sz w:val="20"/>
          <w:szCs w:val="20"/>
        </w:rPr>
        <w:t>return</w:t>
      </w:r>
      <w:r>
        <w:rPr>
          <w:spacing w:val="7"/>
          <w:sz w:val="20"/>
          <w:szCs w:val="20"/>
        </w:rPr>
        <w:t xml:space="preserve">      </w:t>
      </w:r>
      <w:r>
        <w:rPr>
          <w:spacing w:val="-2"/>
          <w:sz w:val="20"/>
          <w:szCs w:val="20"/>
        </w:rPr>
        <w:t>features</w:t>
      </w:r>
    </w:p>
    <w:p w14:paraId="39602829">
      <w:pPr>
        <w:spacing w:before="329" w:line="221" w:lineRule="auto"/>
        <w:ind w:left="10" w:firstLine="589"/>
        <w:rPr>
          <w:rFonts w:ascii="宋体" w:hAnsi="宋体" w:eastAsia="宋体" w:cs="宋体"/>
          <w:sz w:val="29"/>
          <w:szCs w:val="29"/>
        </w:rPr>
      </w:pPr>
      <w:r>
        <w:rPr>
          <w:rFonts w:ascii="Times New Roman" w:hAnsi="Times New Roman" w:eastAsia="Times New Roman" w:cs="Times New Roman"/>
          <w:sz w:val="29"/>
          <w:szCs w:val="29"/>
        </w:rPr>
        <w:t>Keras</w:t>
      </w:r>
      <w:r>
        <w:rPr>
          <w:rFonts w:ascii="Times New Roman" w:hAnsi="Times New Roman" w:eastAsia="Times New Roman" w:cs="Times New Roman"/>
          <w:spacing w:val="-41"/>
          <w:sz w:val="29"/>
          <w:szCs w:val="29"/>
        </w:rPr>
        <w:t xml:space="preserve"> </w:t>
      </w:r>
      <w:r>
        <w:rPr>
          <w:rFonts w:ascii="宋体" w:hAnsi="宋体" w:eastAsia="宋体" w:cs="宋体"/>
          <w:spacing w:val="4"/>
          <w:sz w:val="20"/>
          <w:szCs w:val="20"/>
        </w:rPr>
        <w:t>提</w:t>
      </w:r>
      <w:r>
        <w:rPr>
          <w:rFonts w:ascii="宋体" w:hAnsi="宋体" w:eastAsia="宋体" w:cs="宋体"/>
          <w:spacing w:val="65"/>
          <w:sz w:val="20"/>
          <w:szCs w:val="20"/>
        </w:rPr>
        <w:t xml:space="preserve"> </w:t>
      </w:r>
      <w:r>
        <w:rPr>
          <w:rFonts w:ascii="宋体" w:hAnsi="宋体" w:eastAsia="宋体" w:cs="宋体"/>
          <w:spacing w:val="4"/>
          <w:sz w:val="20"/>
          <w:szCs w:val="20"/>
        </w:rPr>
        <w:t>供</w:t>
      </w:r>
      <w:r>
        <w:rPr>
          <w:rFonts w:ascii="宋体" w:hAnsi="宋体" w:eastAsia="宋体" w:cs="宋体"/>
          <w:spacing w:val="84"/>
          <w:sz w:val="20"/>
          <w:szCs w:val="20"/>
        </w:rPr>
        <w:t xml:space="preserve"> </w:t>
      </w:r>
      <w:r>
        <w:rPr>
          <w:rFonts w:ascii="宋体" w:hAnsi="宋体" w:eastAsia="宋体" w:cs="宋体"/>
          <w:spacing w:val="4"/>
          <w:sz w:val="20"/>
          <w:szCs w:val="20"/>
        </w:rPr>
        <w:t>了</w:t>
      </w:r>
      <w:r>
        <w:rPr>
          <w:rFonts w:ascii="Times New Roman" w:hAnsi="Times New Roman" w:eastAsia="Times New Roman" w:cs="Times New Roman"/>
          <w:sz w:val="29"/>
          <w:szCs w:val="29"/>
        </w:rPr>
        <w:t>VGG</w:t>
      </w:r>
      <w:r>
        <w:rPr>
          <w:rFonts w:ascii="Times New Roman" w:hAnsi="Times New Roman" w:eastAsia="Times New Roman" w:cs="Times New Roman"/>
          <w:spacing w:val="4"/>
          <w:sz w:val="29"/>
          <w:szCs w:val="29"/>
        </w:rPr>
        <w:t xml:space="preserve">16 </w:t>
      </w:r>
      <w:r>
        <w:rPr>
          <w:rFonts w:ascii="宋体" w:hAnsi="宋体" w:eastAsia="宋体" w:cs="宋体"/>
          <w:spacing w:val="4"/>
          <w:sz w:val="29"/>
          <w:szCs w:val="29"/>
        </w:rPr>
        <w:t>模型的实现，我们只需直接应用即可。应用的</w:t>
      </w:r>
      <w:r>
        <w:rPr>
          <w:rFonts w:ascii="宋体" w:hAnsi="宋体" w:eastAsia="宋体" w:cs="宋体"/>
          <w:sz w:val="29"/>
          <w:szCs w:val="29"/>
        </w:rPr>
        <w:t xml:space="preserve">  </w:t>
      </w:r>
      <w:r>
        <w:rPr>
          <w:rFonts w:ascii="宋体" w:hAnsi="宋体" w:eastAsia="宋体" w:cs="宋体"/>
          <w:spacing w:val="10"/>
          <w:sz w:val="29"/>
          <w:szCs w:val="29"/>
        </w:rPr>
        <w:t>结果就是对每一张图片生成了一个固定大小的特</w:t>
      </w:r>
      <w:r>
        <w:rPr>
          <w:rFonts w:ascii="宋体" w:hAnsi="宋体" w:eastAsia="宋体" w:cs="宋体"/>
          <w:spacing w:val="9"/>
          <w:sz w:val="29"/>
          <w:szCs w:val="29"/>
        </w:rPr>
        <w:t>征向量，这个特征向量</w:t>
      </w:r>
      <w:r>
        <w:rPr>
          <w:rFonts w:ascii="宋体" w:hAnsi="宋体" w:eastAsia="宋体" w:cs="宋体"/>
          <w:sz w:val="29"/>
          <w:szCs w:val="29"/>
        </w:rPr>
        <w:t xml:space="preserve"> </w:t>
      </w:r>
      <w:r>
        <w:rPr>
          <w:rFonts w:ascii="宋体" w:hAnsi="宋体" w:eastAsia="宋体" w:cs="宋体"/>
          <w:spacing w:val="4"/>
          <w:sz w:val="29"/>
          <w:szCs w:val="29"/>
        </w:rPr>
        <w:t>代表了图片最主要的信息。</w:t>
      </w:r>
    </w:p>
    <w:p w14:paraId="3B4F5AA0">
      <w:pPr>
        <w:pStyle w:val="2"/>
        <w:spacing w:line="326" w:lineRule="auto"/>
      </w:pPr>
    </w:p>
    <w:p w14:paraId="6DB1CE24">
      <w:pPr>
        <w:pStyle w:val="2"/>
        <w:spacing w:before="58" w:line="257" w:lineRule="auto"/>
        <w:ind w:left="100" w:right="5161"/>
        <w:rPr>
          <w:sz w:val="20"/>
          <w:szCs w:val="20"/>
        </w:rPr>
      </w:pPr>
      <w:r>
        <w:rPr>
          <w:i/>
          <w:iCs/>
          <w:sz w:val="20"/>
          <w:szCs w:val="20"/>
        </w:rPr>
        <w:t>#extract      features</w:t>
      </w:r>
      <w:r>
        <w:rPr>
          <w:i/>
          <w:iCs/>
          <w:spacing w:val="3"/>
          <w:sz w:val="20"/>
          <w:szCs w:val="20"/>
        </w:rPr>
        <w:t xml:space="preserve">      </w:t>
      </w:r>
      <w:r>
        <w:rPr>
          <w:i/>
          <w:iCs/>
          <w:sz w:val="20"/>
          <w:szCs w:val="20"/>
        </w:rPr>
        <w:t>from</w:t>
      </w:r>
      <w:r>
        <w:rPr>
          <w:i/>
          <w:iCs/>
          <w:spacing w:val="3"/>
          <w:sz w:val="20"/>
          <w:szCs w:val="20"/>
        </w:rPr>
        <w:t xml:space="preserve">      </w:t>
      </w:r>
      <w:r>
        <w:rPr>
          <w:i/>
          <w:iCs/>
          <w:sz w:val="20"/>
          <w:szCs w:val="20"/>
        </w:rPr>
        <w:t xml:space="preserve">all  </w:t>
      </w:r>
      <w:r>
        <w:rPr>
          <w:i/>
          <w:iCs/>
          <w:spacing w:val="-1"/>
          <w:sz w:val="20"/>
          <w:szCs w:val="20"/>
        </w:rPr>
        <w:t xml:space="preserve">    images</w:t>
      </w:r>
      <w:r>
        <w:rPr>
          <w:i/>
          <w:iCs/>
          <w:sz w:val="20"/>
          <w:szCs w:val="20"/>
        </w:rPr>
        <w:t xml:space="preserve"> </w:t>
      </w:r>
      <w:r>
        <w:rPr>
          <w:spacing w:val="-1"/>
          <w:sz w:val="20"/>
          <w:szCs w:val="20"/>
        </w:rPr>
        <w:t>directory</w:t>
      </w:r>
      <w:r>
        <w:rPr>
          <w:spacing w:val="1"/>
          <w:sz w:val="20"/>
          <w:szCs w:val="20"/>
        </w:rPr>
        <w:t xml:space="preserve">                    </w:t>
      </w:r>
      <w:r>
        <w:rPr>
          <w:spacing w:val="-1"/>
          <w:sz w:val="20"/>
          <w:szCs w:val="20"/>
        </w:rPr>
        <w:t>='Flicker8k_Dataset'</w:t>
      </w:r>
    </w:p>
    <w:p w14:paraId="2284E4F5">
      <w:pPr>
        <w:pStyle w:val="2"/>
        <w:spacing w:line="252" w:lineRule="exact"/>
        <w:ind w:left="119"/>
        <w:rPr>
          <w:sz w:val="20"/>
          <w:szCs w:val="20"/>
        </w:rPr>
      </w:pPr>
      <w:r>
        <w:rPr>
          <w:position w:val="2"/>
          <w:sz w:val="20"/>
          <w:szCs w:val="20"/>
        </w:rPr>
        <w:t>features                        =extract_features(directory)</w:t>
      </w:r>
    </w:p>
    <w:p w14:paraId="2AB15F77">
      <w:pPr>
        <w:pStyle w:val="2"/>
        <w:spacing w:before="27" w:line="198" w:lineRule="auto"/>
        <w:ind w:left="100"/>
        <w:rPr>
          <w:sz w:val="20"/>
          <w:szCs w:val="20"/>
        </w:rPr>
      </w:pPr>
      <w:r>
        <w:rPr>
          <w:sz w:val="20"/>
          <w:szCs w:val="20"/>
        </w:rPr>
        <w:t>print('Extracted                               Fea</w:t>
      </w:r>
      <w:r>
        <w:rPr>
          <w:spacing w:val="-1"/>
          <w:sz w:val="20"/>
          <w:szCs w:val="20"/>
        </w:rPr>
        <w:t>tures:%d'%len(features))</w:t>
      </w:r>
    </w:p>
    <w:p w14:paraId="0D02F5EC">
      <w:pPr>
        <w:pStyle w:val="2"/>
        <w:spacing w:before="8" w:line="243" w:lineRule="exact"/>
        <w:ind w:left="100"/>
        <w:rPr>
          <w:sz w:val="20"/>
          <w:szCs w:val="20"/>
        </w:rPr>
      </w:pPr>
      <w:r>
        <w:rPr>
          <w:i/>
          <w:iCs/>
          <w:spacing w:val="-2"/>
          <w:sz w:val="20"/>
          <w:szCs w:val="20"/>
        </w:rPr>
        <w:t>#save       to       file</w:t>
      </w:r>
    </w:p>
    <w:p w14:paraId="0108A4E9">
      <w:pPr>
        <w:pStyle w:val="2"/>
        <w:spacing w:line="252" w:lineRule="exact"/>
        <w:ind w:left="110"/>
        <w:rPr>
          <w:sz w:val="20"/>
          <w:szCs w:val="20"/>
        </w:rPr>
      </w:pPr>
      <w:r>
        <w:rPr>
          <w:position w:val="2"/>
          <w:sz w:val="20"/>
          <w:szCs w:val="20"/>
        </w:rPr>
        <w:t>dump(features,open('features.</w:t>
      </w:r>
      <w:r>
        <w:rPr>
          <w:spacing w:val="-1"/>
          <w:position w:val="2"/>
          <w:sz w:val="20"/>
          <w:szCs w:val="20"/>
        </w:rPr>
        <w:t>pkl','wb'))</w:t>
      </w:r>
    </w:p>
    <w:p w14:paraId="456C294A">
      <w:pPr>
        <w:pStyle w:val="2"/>
        <w:spacing w:line="442" w:lineRule="auto"/>
      </w:pPr>
    </w:p>
    <w:p w14:paraId="1E223AAF">
      <w:pPr>
        <w:spacing w:before="94" w:line="219" w:lineRule="auto"/>
        <w:ind w:left="619"/>
        <w:rPr>
          <w:rFonts w:ascii="宋体" w:hAnsi="宋体" w:eastAsia="宋体" w:cs="宋体"/>
          <w:sz w:val="29"/>
          <w:szCs w:val="29"/>
        </w:rPr>
      </w:pPr>
      <w:r>
        <w:rPr>
          <w:rFonts w:ascii="宋体" w:hAnsi="宋体" w:eastAsia="宋体" w:cs="宋体"/>
          <w:spacing w:val="6"/>
          <w:sz w:val="29"/>
          <w:szCs w:val="29"/>
        </w:rPr>
        <w:t>获取图片特征后，将其保存在硬盘中以备后用。</w:t>
      </w:r>
    </w:p>
    <w:p w14:paraId="49A7CACC">
      <w:pPr>
        <w:pStyle w:val="2"/>
      </w:pPr>
    </w:p>
    <w:p w14:paraId="5D5A26F3">
      <w:pPr>
        <w:spacing w:before="95" w:line="219" w:lineRule="auto"/>
        <w:ind w:left="10"/>
        <w:rPr>
          <w:rFonts w:ascii="宋体" w:hAnsi="宋体" w:eastAsia="宋体" w:cs="宋体"/>
          <w:sz w:val="29"/>
          <w:szCs w:val="29"/>
        </w:rPr>
      </w:pPr>
      <w:r>
        <w:rPr>
          <w:rFonts w:ascii="宋体" w:hAnsi="宋体" w:eastAsia="宋体" w:cs="宋体"/>
          <w:color w:val="2070B0"/>
          <w:spacing w:val="6"/>
          <w:sz w:val="29"/>
          <w:szCs w:val="29"/>
        </w:rPr>
        <w:t>3.利用分词等工具处理每一张图片对应的描述信息</w:t>
      </w:r>
    </w:p>
    <w:p w14:paraId="307C779F">
      <w:pPr>
        <w:spacing w:before="296" w:line="208" w:lineRule="auto"/>
        <w:ind w:right="14" w:firstLine="619"/>
        <w:rPr>
          <w:rFonts w:ascii="宋体" w:hAnsi="宋体" w:eastAsia="宋体" w:cs="宋体"/>
          <w:sz w:val="29"/>
          <w:szCs w:val="29"/>
        </w:rPr>
      </w:pPr>
      <w:r>
        <w:rPr>
          <w:rFonts w:ascii="宋体" w:hAnsi="宋体" w:eastAsia="宋体" w:cs="宋体"/>
          <w:spacing w:val="4"/>
          <w:sz w:val="29"/>
          <w:szCs w:val="29"/>
        </w:rPr>
        <w:t>我们依然采用</w:t>
      </w:r>
      <w:r>
        <w:rPr>
          <w:rFonts w:ascii="宋体" w:hAnsi="宋体" w:eastAsia="宋体" w:cs="宋体"/>
          <w:sz w:val="29"/>
          <w:szCs w:val="29"/>
        </w:rPr>
        <w:t>jieba</w:t>
      </w:r>
      <w:r>
        <w:rPr>
          <w:rFonts w:ascii="宋体" w:hAnsi="宋体" w:eastAsia="宋体" w:cs="宋体"/>
          <w:spacing w:val="4"/>
          <w:sz w:val="29"/>
          <w:szCs w:val="29"/>
        </w:rPr>
        <w:t>分词工具对描述信息进行处理，处理后的结果也</w:t>
      </w:r>
      <w:r>
        <w:rPr>
          <w:rFonts w:ascii="宋体" w:hAnsi="宋体" w:eastAsia="宋体" w:cs="宋体"/>
          <w:spacing w:val="3"/>
          <w:sz w:val="29"/>
          <w:szCs w:val="29"/>
        </w:rPr>
        <w:t xml:space="preserve"> </w:t>
      </w:r>
      <w:r>
        <w:rPr>
          <w:rFonts w:ascii="宋体" w:hAnsi="宋体" w:eastAsia="宋体" w:cs="宋体"/>
          <w:spacing w:val="9"/>
          <w:sz w:val="29"/>
          <w:szCs w:val="29"/>
        </w:rPr>
        <w:t>是每个中文词汇间用空格来分隔，以便后续处理，</w:t>
      </w:r>
      <w:r>
        <w:rPr>
          <w:rFonts w:ascii="宋体" w:hAnsi="宋体" w:eastAsia="宋体" w:cs="宋体"/>
          <w:spacing w:val="8"/>
          <w:sz w:val="29"/>
          <w:szCs w:val="29"/>
        </w:rPr>
        <w:t>具体代码如下。</w:t>
      </w:r>
    </w:p>
    <w:p w14:paraId="76699DC8">
      <w:pPr>
        <w:spacing w:line="208" w:lineRule="auto"/>
        <w:rPr>
          <w:rFonts w:ascii="宋体" w:hAnsi="宋体" w:eastAsia="宋体" w:cs="宋体"/>
          <w:sz w:val="29"/>
          <w:szCs w:val="29"/>
        </w:rPr>
        <w:sectPr>
          <w:pgSz w:w="12240" w:h="15840"/>
          <w:pgMar w:top="400" w:right="1508" w:bottom="0" w:left="1429" w:header="0" w:footer="0" w:gutter="0"/>
          <w:cols w:space="720" w:num="1"/>
        </w:sectPr>
      </w:pPr>
    </w:p>
    <w:p w14:paraId="6DC7B52D">
      <w:pPr>
        <w:pStyle w:val="2"/>
      </w:pPr>
    </w:p>
    <w:p w14:paraId="4FDDB765">
      <w:pPr>
        <w:pStyle w:val="2"/>
      </w:pPr>
    </w:p>
    <w:p w14:paraId="29F95E31">
      <w:pPr>
        <w:pStyle w:val="2"/>
      </w:pPr>
    </w:p>
    <w:p w14:paraId="10913578">
      <w:pPr>
        <w:pStyle w:val="2"/>
        <w:spacing w:line="241" w:lineRule="auto"/>
      </w:pPr>
    </w:p>
    <w:p w14:paraId="7444E4B7">
      <w:pPr>
        <w:pStyle w:val="2"/>
        <w:spacing w:before="60" w:line="250" w:lineRule="auto"/>
        <w:ind w:left="100" w:right="5329"/>
      </w:pPr>
      <w:r>
        <w:rPr>
          <w:i/>
          <w:iCs/>
          <w:spacing w:val="1"/>
        </w:rPr>
        <w:t>#</w:t>
      </w:r>
      <w:r>
        <w:rPr>
          <w:i/>
          <w:iCs/>
        </w:rPr>
        <w:t>extract</w:t>
      </w:r>
      <w:r>
        <w:rPr>
          <w:i/>
          <w:iCs/>
          <w:spacing w:val="6"/>
        </w:rPr>
        <w:t xml:space="preserve">     </w:t>
      </w:r>
      <w:r>
        <w:rPr>
          <w:i/>
          <w:iCs/>
        </w:rPr>
        <w:t>descriptions</w:t>
      </w:r>
      <w:r>
        <w:rPr>
          <w:i/>
          <w:iCs/>
          <w:spacing w:val="7"/>
        </w:rPr>
        <w:t xml:space="preserve">     </w:t>
      </w:r>
      <w:r>
        <w:rPr>
          <w:i/>
          <w:iCs/>
        </w:rPr>
        <w:t>for</w:t>
      </w:r>
      <w:r>
        <w:rPr>
          <w:i/>
          <w:iCs/>
          <w:spacing w:val="1"/>
        </w:rPr>
        <w:t xml:space="preserve">     </w:t>
      </w:r>
      <w:r>
        <w:rPr>
          <w:i/>
          <w:iCs/>
        </w:rPr>
        <w:t>images</w:t>
      </w:r>
      <w:r>
        <w:rPr>
          <w:i/>
          <w:iCs/>
          <w:spacing w:val="3"/>
        </w:rPr>
        <w:t xml:space="preserve"> </w:t>
      </w:r>
      <w:r>
        <w:rPr>
          <w:spacing w:val="-1"/>
        </w:rPr>
        <w:t>def</w:t>
      </w:r>
      <w:r>
        <w:rPr>
          <w:spacing w:val="3"/>
        </w:rPr>
        <w:t xml:space="preserve">          </w:t>
      </w:r>
      <w:r>
        <w:rPr>
          <w:spacing w:val="-1"/>
        </w:rPr>
        <w:t>load_descriptions(doc):</w:t>
      </w:r>
    </w:p>
    <w:p w14:paraId="6DD1BC07">
      <w:pPr>
        <w:pStyle w:val="2"/>
        <w:spacing w:line="224" w:lineRule="auto"/>
        <w:ind w:left="580"/>
      </w:pPr>
      <w:r>
        <w:rPr>
          <w:spacing w:val="-2"/>
        </w:rPr>
        <w:t>mapping</w:t>
      </w:r>
      <w:r>
        <w:rPr>
          <w:spacing w:val="3"/>
        </w:rPr>
        <w:t xml:space="preserve">       </w:t>
      </w:r>
      <w:r>
        <w:rPr>
          <w:spacing w:val="-2"/>
        </w:rPr>
        <w:t>=dict()</w:t>
      </w:r>
    </w:p>
    <w:p w14:paraId="504FAEAB">
      <w:pPr>
        <w:pStyle w:val="2"/>
        <w:spacing w:line="214" w:lineRule="auto"/>
        <w:ind w:left="580"/>
      </w:pPr>
      <w:r>
        <w:rPr>
          <w:i/>
          <w:iCs/>
          <w:spacing w:val="-2"/>
        </w:rPr>
        <w:t>#process</w:t>
      </w:r>
      <w:r>
        <w:rPr>
          <w:i/>
          <w:iCs/>
          <w:spacing w:val="4"/>
        </w:rPr>
        <w:t xml:space="preserve">       </w:t>
      </w:r>
      <w:r>
        <w:rPr>
          <w:i/>
          <w:iCs/>
          <w:spacing w:val="-2"/>
        </w:rPr>
        <w:t>lines</w:t>
      </w:r>
    </w:p>
    <w:p w14:paraId="29D2E238">
      <w:pPr>
        <w:pStyle w:val="2"/>
        <w:spacing w:line="218" w:lineRule="auto"/>
        <w:ind w:left="580"/>
      </w:pPr>
      <w:r>
        <w:rPr>
          <w:spacing w:val="-1"/>
        </w:rPr>
        <w:t>for       line       in</w:t>
      </w:r>
      <w:r>
        <w:rPr>
          <w:spacing w:val="11"/>
        </w:rPr>
        <w:t xml:space="preserve">      </w:t>
      </w:r>
      <w:r>
        <w:rPr>
          <w:spacing w:val="-1"/>
        </w:rPr>
        <w:t>doc.split('\n'):</w:t>
      </w:r>
    </w:p>
    <w:p w14:paraId="61906105">
      <w:pPr>
        <w:spacing w:line="215" w:lineRule="auto"/>
        <w:ind w:left="1029"/>
        <w:rPr>
          <w:rFonts w:ascii="Times New Roman" w:hAnsi="Times New Roman" w:eastAsia="Times New Roman" w:cs="Times New Roman"/>
          <w:sz w:val="21"/>
          <w:szCs w:val="21"/>
        </w:rPr>
      </w:pPr>
      <w:r>
        <w:rPr>
          <w:rFonts w:ascii="Times New Roman" w:hAnsi="Times New Roman" w:eastAsia="Times New Roman" w:cs="Times New Roman"/>
          <w:i/>
          <w:iCs/>
          <w:spacing w:val="-2"/>
          <w:sz w:val="21"/>
          <w:szCs w:val="21"/>
        </w:rPr>
        <w:t>#split</w:t>
      </w:r>
      <w:r>
        <w:rPr>
          <w:rFonts w:ascii="Times New Roman" w:hAnsi="Times New Roman" w:eastAsia="Times New Roman" w:cs="Times New Roman"/>
          <w:i/>
          <w:iCs/>
          <w:spacing w:val="9"/>
          <w:sz w:val="21"/>
          <w:szCs w:val="21"/>
        </w:rPr>
        <w:t xml:space="preserve">     </w:t>
      </w:r>
      <w:r>
        <w:rPr>
          <w:rFonts w:ascii="Times New Roman" w:hAnsi="Times New Roman" w:eastAsia="Times New Roman" w:cs="Times New Roman"/>
          <w:i/>
          <w:iCs/>
          <w:spacing w:val="-2"/>
          <w:sz w:val="21"/>
          <w:szCs w:val="21"/>
        </w:rPr>
        <w:t>line</w:t>
      </w:r>
      <w:r>
        <w:rPr>
          <w:rFonts w:ascii="Times New Roman" w:hAnsi="Times New Roman" w:eastAsia="Times New Roman" w:cs="Times New Roman"/>
          <w:i/>
          <w:iCs/>
          <w:spacing w:val="8"/>
          <w:sz w:val="21"/>
          <w:szCs w:val="21"/>
        </w:rPr>
        <w:t xml:space="preserve">     </w:t>
      </w:r>
      <w:r>
        <w:rPr>
          <w:rFonts w:ascii="Times New Roman" w:hAnsi="Times New Roman" w:eastAsia="Times New Roman" w:cs="Times New Roman"/>
          <w:i/>
          <w:iCs/>
          <w:spacing w:val="-2"/>
          <w:sz w:val="21"/>
          <w:szCs w:val="21"/>
        </w:rPr>
        <w:t>by</w:t>
      </w:r>
      <w:r>
        <w:rPr>
          <w:rFonts w:ascii="Times New Roman" w:hAnsi="Times New Roman" w:eastAsia="Times New Roman" w:cs="Times New Roman"/>
          <w:i/>
          <w:iCs/>
          <w:spacing w:val="7"/>
          <w:sz w:val="21"/>
          <w:szCs w:val="21"/>
        </w:rPr>
        <w:t xml:space="preserve">     </w:t>
      </w:r>
      <w:r>
        <w:rPr>
          <w:rFonts w:ascii="Times New Roman" w:hAnsi="Times New Roman" w:eastAsia="Times New Roman" w:cs="Times New Roman"/>
          <w:i/>
          <w:iCs/>
          <w:spacing w:val="-2"/>
          <w:sz w:val="21"/>
          <w:szCs w:val="21"/>
        </w:rPr>
        <w:t>white</w:t>
      </w:r>
      <w:r>
        <w:rPr>
          <w:rFonts w:ascii="Times New Roman" w:hAnsi="Times New Roman" w:eastAsia="Times New Roman" w:cs="Times New Roman"/>
          <w:i/>
          <w:iCs/>
          <w:spacing w:val="6"/>
          <w:sz w:val="21"/>
          <w:szCs w:val="21"/>
        </w:rPr>
        <w:t xml:space="preserve">     </w:t>
      </w:r>
      <w:r>
        <w:rPr>
          <w:rFonts w:ascii="Times New Roman" w:hAnsi="Times New Roman" w:eastAsia="Times New Roman" w:cs="Times New Roman"/>
          <w:i/>
          <w:iCs/>
          <w:spacing w:val="-2"/>
          <w:sz w:val="21"/>
          <w:szCs w:val="21"/>
        </w:rPr>
        <w:t>space</w:t>
      </w:r>
    </w:p>
    <w:p w14:paraId="30455127">
      <w:pPr>
        <w:pStyle w:val="2"/>
        <w:spacing w:line="221" w:lineRule="auto"/>
        <w:ind w:left="1029"/>
      </w:pPr>
      <w:r>
        <w:rPr>
          <w:spacing w:val="-1"/>
        </w:rPr>
        <w:t>tokens</w:t>
      </w:r>
      <w:r>
        <w:rPr>
          <w:spacing w:val="2"/>
        </w:rPr>
        <w:t xml:space="preserve">            </w:t>
      </w:r>
      <w:r>
        <w:rPr>
          <w:spacing w:val="-1"/>
        </w:rPr>
        <w:t>=line.split()</w:t>
      </w:r>
    </w:p>
    <w:p w14:paraId="28292710">
      <w:pPr>
        <w:pStyle w:val="2"/>
        <w:spacing w:line="239" w:lineRule="auto"/>
        <w:ind w:left="1029"/>
      </w:pPr>
      <w:r>
        <w:rPr>
          <w:spacing w:val="-2"/>
        </w:rPr>
        <w:t>if</w:t>
      </w:r>
      <w:r>
        <w:rPr>
          <w:spacing w:val="2"/>
        </w:rPr>
        <w:t xml:space="preserve">             </w:t>
      </w:r>
      <w:r>
        <w:rPr>
          <w:spacing w:val="-2"/>
        </w:rPr>
        <w:t>len(line)&lt;2:</w:t>
      </w:r>
    </w:p>
    <w:p w14:paraId="32CACD45">
      <w:pPr>
        <w:pStyle w:val="2"/>
        <w:spacing w:line="255" w:lineRule="exact"/>
        <w:ind w:left="1500"/>
      </w:pPr>
      <w:r>
        <w:rPr>
          <w:spacing w:val="-1"/>
        </w:rPr>
        <w:t>continue</w:t>
      </w:r>
    </w:p>
    <w:p w14:paraId="7EA938D2">
      <w:pPr>
        <w:pStyle w:val="2"/>
        <w:spacing w:line="228" w:lineRule="auto"/>
        <w:ind w:left="1029"/>
      </w:pPr>
      <w:r>
        <w:rPr>
          <w:i/>
          <w:iCs/>
          <w:spacing w:val="-1"/>
        </w:rPr>
        <w:t>#take    the    first    token    as    the    image    id,the    rest    as    the    description</w:t>
      </w:r>
    </w:p>
    <w:p w14:paraId="4AD230A4">
      <w:pPr>
        <w:pStyle w:val="2"/>
        <w:spacing w:before="1" w:line="237" w:lineRule="auto"/>
        <w:ind w:left="1029"/>
      </w:pPr>
      <w:r>
        <w:rPr>
          <w:spacing w:val="-6"/>
          <w:position w:val="9"/>
        </w:rPr>
        <w:t>i</w:t>
      </w:r>
      <w:r>
        <w:rPr>
          <w:position w:val="-17"/>
        </w:rPr>
        <w:drawing>
          <wp:inline distT="0" distB="0" distL="0" distR="0">
            <wp:extent cx="136525" cy="234315"/>
            <wp:effectExtent l="0" t="0" r="0" b="0"/>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496"/>
                    <a:stretch>
                      <a:fillRect/>
                    </a:stretch>
                  </pic:blipFill>
                  <pic:spPr>
                    <a:xfrm>
                      <a:off x="0" y="0"/>
                      <a:ext cx="136976" cy="234763"/>
                    </a:xfrm>
                    <a:prstGeom prst="rect">
                      <a:avLst/>
                    </a:prstGeom>
                  </pic:spPr>
                </pic:pic>
              </a:graphicData>
            </a:graphic>
          </wp:inline>
        </w:drawing>
      </w:r>
      <w:r>
        <w:fldChar w:fldCharType="begin"/>
      </w:r>
      <w:r>
        <w:instrText xml:space="preserve">EQ \* jc3 \* hps21 \o\al(\s\up 4(</w:instrText>
      </w:r>
      <w:r>
        <w:rPr>
          <w:w w:val="95"/>
        </w:rPr>
        <w:instrText xml:space="preserve">age_</w:instrText>
      </w:r>
      <w:r>
        <w:instrText xml:space="preserve">),</w:instrText>
      </w:r>
      <w:r>
        <w:rPr>
          <w:i/>
          <w:iCs/>
          <w:w w:val="90"/>
          <w:position w:val="-12"/>
          <w:sz w:val="26"/>
          <w:szCs w:val="26"/>
        </w:rPr>
        <w:instrText xml:space="preserve">emo</w:instrText>
      </w:r>
      <w:r>
        <w:instrText xml:space="preserve">)</w:instrText>
      </w:r>
      <w:r>
        <w:fldChar w:fldCharType="end"/>
      </w:r>
      <w:r>
        <w:rPr>
          <w:spacing w:val="-6"/>
          <w:position w:val="9"/>
        </w:rPr>
        <w:t>i</w:t>
      </w:r>
      <w:r>
        <w:rPr>
          <w:position w:val="-10"/>
        </w:rPr>
        <w:drawing>
          <wp:inline distT="0" distB="0" distL="0" distR="0">
            <wp:extent cx="78105" cy="246380"/>
            <wp:effectExtent l="0" t="0" r="0" b="0"/>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497"/>
                    <a:stretch>
                      <a:fillRect/>
                    </a:stretch>
                  </pic:blipFill>
                  <pic:spPr>
                    <a:xfrm>
                      <a:off x="0" y="0"/>
                      <a:ext cx="78302" cy="246560"/>
                    </a:xfrm>
                    <a:prstGeom prst="rect">
                      <a:avLst/>
                    </a:prstGeom>
                  </pic:spPr>
                </pic:pic>
              </a:graphicData>
            </a:graphic>
          </wp:inline>
        </w:drawing>
      </w:r>
      <w:r>
        <w:rPr>
          <w:position w:val="-10"/>
        </w:rPr>
        <w:drawing>
          <wp:inline distT="0" distB="0" distL="0" distR="0">
            <wp:extent cx="74295" cy="247650"/>
            <wp:effectExtent l="0" t="0" r="0" b="0"/>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498"/>
                    <a:stretch>
                      <a:fillRect/>
                    </a:stretch>
                  </pic:blipFill>
                  <pic:spPr>
                    <a:xfrm>
                      <a:off x="0" y="0"/>
                      <a:ext cx="74312" cy="248170"/>
                    </a:xfrm>
                    <a:prstGeom prst="rect">
                      <a:avLst/>
                    </a:prstGeom>
                  </pic:spPr>
                </pic:pic>
              </a:graphicData>
            </a:graphic>
          </wp:inline>
        </w:drawing>
      </w:r>
      <w:r>
        <w:fldChar w:fldCharType="begin"/>
      </w:r>
      <w:r>
        <w:instrText xml:space="preserve">EQ \* jc3 \* hps21 \o\al(\s\up 4(</w:instrText>
      </w:r>
      <w:r>
        <w:rPr>
          <w:w w:val="97"/>
        </w:rPr>
        <w:instrText xml:space="preserve">m</w:instrText>
      </w:r>
      <w:r>
        <w:instrText xml:space="preserve">),</w:instrText>
      </w:r>
      <w:r>
        <w:rPr>
          <w:i/>
          <w:iCs/>
          <w:w w:val="109"/>
          <w:position w:val="-12"/>
          <w:sz w:val="26"/>
          <w:szCs w:val="26"/>
        </w:rPr>
        <w:instrText xml:space="preserve"> </w:instrText>
      </w:r>
      <w:r>
        <w:rPr>
          <w:i/>
          <w:iCs/>
          <w:w w:val="123"/>
          <w:position w:val="-12"/>
          <w:sz w:val="26"/>
          <w:szCs w:val="26"/>
        </w:rPr>
        <w:instrText xml:space="preserve">f</w:instrText>
      </w:r>
      <w:r>
        <w:instrText xml:space="preserve">)</w:instrText>
      </w:r>
      <w:r>
        <w:fldChar w:fldCharType="end"/>
      </w:r>
      <w:r>
        <w:rPr>
          <w:i/>
          <w:iCs/>
          <w:spacing w:val="-6"/>
          <w:position w:val="-12"/>
          <w:sz w:val="26"/>
          <w:szCs w:val="26"/>
        </w:rPr>
        <w:t>i</w:t>
      </w:r>
      <w:r>
        <w:fldChar w:fldCharType="begin"/>
      </w:r>
      <w:r>
        <w:instrText xml:space="preserve">EQ \* jc3 \* hps21 \o\al(\s\up 4(</w:instrText>
      </w:r>
      <w:r>
        <w:rPr>
          <w:w w:val="93"/>
        </w:rPr>
        <w:instrText xml:space="preserve">age_</w:instrText>
      </w:r>
      <w:r>
        <w:instrText xml:space="preserve">),</w:instrText>
      </w:r>
      <w:r>
        <w:rPr>
          <w:i/>
          <w:iCs/>
          <w:w w:val="92"/>
          <w:position w:val="-12"/>
          <w:sz w:val="26"/>
          <w:szCs w:val="26"/>
        </w:rPr>
        <w:instrText xml:space="preserve">lena</w:instrText>
      </w:r>
      <w:r>
        <w:instrText xml:space="preserve">)</w:instrText>
      </w:r>
      <w:r>
        <w:fldChar w:fldCharType="end"/>
      </w:r>
      <w:r>
        <w:rPr>
          <w:position w:val="-10"/>
          <w:sz w:val="26"/>
          <w:szCs w:val="26"/>
        </w:rPr>
        <w:drawing>
          <wp:inline distT="0" distB="0" distL="0" distR="0">
            <wp:extent cx="135255" cy="246380"/>
            <wp:effectExtent l="0" t="0" r="0" b="0"/>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499"/>
                    <a:stretch>
                      <a:fillRect/>
                    </a:stretch>
                  </pic:blipFill>
                  <pic:spPr>
                    <a:xfrm>
                      <a:off x="0" y="0"/>
                      <a:ext cx="135331" cy="246560"/>
                    </a:xfrm>
                    <a:prstGeom prst="rect">
                      <a:avLst/>
                    </a:prstGeom>
                  </pic:spPr>
                </pic:pic>
              </a:graphicData>
            </a:graphic>
          </wp:inline>
        </w:drawing>
      </w:r>
      <w:r>
        <w:fldChar w:fldCharType="begin"/>
      </w:r>
      <w:r>
        <w:instrText xml:space="preserve">EQ \* jc3 \* hps21 \o\al(\s\up 4(s),</w:instrText>
      </w:r>
      <w:r>
        <w:rPr>
          <w:i/>
          <w:iCs/>
          <w:w w:val="89"/>
          <w:position w:val="-12"/>
          <w:sz w:val="26"/>
          <w:szCs w:val="26"/>
        </w:rPr>
        <w:instrText xml:space="preserve">e</w:instrText>
      </w:r>
      <w:r>
        <w:instrText xml:space="preserve">)</w:instrText>
      </w:r>
      <w:r>
        <w:fldChar w:fldCharType="end"/>
      </w:r>
      <w:r>
        <w:rPr>
          <w:spacing w:val="-6"/>
          <w:position w:val="9"/>
        </w:rPr>
        <w:t>c</w:t>
      </w:r>
      <w:r>
        <w:rPr>
          <w:i/>
          <w:iCs/>
          <w:spacing w:val="-6"/>
          <w:position w:val="-12"/>
          <w:sz w:val="26"/>
          <w:szCs w:val="26"/>
        </w:rPr>
        <w:t xml:space="preserve">from </w:t>
      </w:r>
      <w:r>
        <w:rPr>
          <w:position w:val="-17"/>
          <w:sz w:val="26"/>
          <w:szCs w:val="26"/>
        </w:rPr>
        <w:drawing>
          <wp:inline distT="0" distB="0" distL="0" distR="0">
            <wp:extent cx="339725" cy="231140"/>
            <wp:effectExtent l="0" t="0" r="0" b="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500"/>
                    <a:stretch>
                      <a:fillRect/>
                    </a:stretch>
                  </pic:blipFill>
                  <pic:spPr>
                    <a:xfrm>
                      <a:off x="0" y="0"/>
                      <a:ext cx="339970" cy="231454"/>
                    </a:xfrm>
                    <a:prstGeom prst="rect">
                      <a:avLst/>
                    </a:prstGeom>
                  </pic:spPr>
                </pic:pic>
              </a:graphicData>
            </a:graphic>
          </wp:inline>
        </w:drawing>
      </w:r>
      <w:r>
        <w:fldChar w:fldCharType="begin"/>
      </w:r>
      <w:r>
        <w:instrText xml:space="preserve">EQ \* jc3 \* hps21 \o\al(\s\up 4(</w:instrText>
      </w:r>
      <w:r>
        <w:rPr>
          <w:w w:val="99"/>
        </w:rPr>
        <w:instrText xml:space="preserve">t</w:instrText>
      </w:r>
      <w:r>
        <w:instrText xml:space="preserve">),</w:instrText>
      </w:r>
      <w:r>
        <w:rPr>
          <w:i/>
          <w:iCs/>
          <w:w w:val="66"/>
          <w:position w:val="-12"/>
          <w:sz w:val="26"/>
          <w:szCs w:val="26"/>
        </w:rPr>
        <w:instrText xml:space="preserve">e</w:instrText>
      </w:r>
      <w:r>
        <w:instrText xml:space="preserve">)</w:instrText>
      </w:r>
      <w:r>
        <w:fldChar w:fldCharType="end"/>
      </w:r>
      <w:r>
        <w:rPr>
          <w:spacing w:val="-6"/>
          <w:position w:val="9"/>
        </w:rPr>
        <w:t>o</w:t>
      </w:r>
      <w:r>
        <w:fldChar w:fldCharType="begin"/>
      </w:r>
      <w:r>
        <w:instrText xml:space="preserve">EQ \* jc3 \* hps21 \o\al(\s\up 4(</w:instrText>
      </w:r>
      <w:r>
        <w:rPr>
          <w:w w:val="99"/>
        </w:rPr>
        <w:instrText xml:space="preserve">ke</w:instrText>
      </w:r>
      <w:r>
        <w:instrText xml:space="preserve">),</w:instrText>
      </w:r>
      <w:r>
        <w:rPr>
          <w:i/>
          <w:iCs/>
          <w:w w:val="94"/>
          <w:position w:val="-12"/>
          <w:sz w:val="26"/>
          <w:szCs w:val="26"/>
        </w:rPr>
        <w:instrText xml:space="preserve">id</w:instrText>
      </w:r>
      <w:r>
        <w:instrText xml:space="preserve">)</w:instrText>
      </w:r>
      <w:r>
        <w:fldChar w:fldCharType="end"/>
      </w:r>
      <w:r>
        <w:rPr>
          <w:spacing w:val="-6"/>
          <w:position w:val="9"/>
        </w:rPr>
        <w:t>ns[0],tokens[1:]</w:t>
      </w:r>
    </w:p>
    <w:p w14:paraId="76DD6097">
      <w:pPr>
        <w:pStyle w:val="2"/>
        <w:spacing w:line="230" w:lineRule="auto"/>
        <w:ind w:left="1029"/>
      </w:pPr>
      <w:r>
        <w:rPr>
          <w:spacing w:val="-1"/>
        </w:rPr>
        <w:t>image_id</w:t>
      </w:r>
      <w:r>
        <w:rPr>
          <w:spacing w:val="2"/>
        </w:rPr>
        <w:t xml:space="preserve">                </w:t>
      </w:r>
      <w:r>
        <w:rPr>
          <w:spacing w:val="-1"/>
        </w:rPr>
        <w:t>=image_id.split('.')[0]</w:t>
      </w:r>
    </w:p>
    <w:p w14:paraId="5158165D">
      <w:pPr>
        <w:pStyle w:val="2"/>
        <w:spacing w:line="219" w:lineRule="auto"/>
        <w:ind w:left="1029"/>
      </w:pPr>
      <w:r>
        <w:rPr>
          <w:i/>
          <w:iCs/>
          <w:spacing w:val="-1"/>
        </w:rPr>
        <w:t>#convert</w:t>
      </w:r>
      <w:r>
        <w:rPr>
          <w:i/>
          <w:iCs/>
          <w:spacing w:val="8"/>
        </w:rPr>
        <w:t xml:space="preserve">    </w:t>
      </w:r>
      <w:r>
        <w:rPr>
          <w:i/>
          <w:iCs/>
          <w:spacing w:val="-1"/>
        </w:rPr>
        <w:t>description</w:t>
      </w:r>
      <w:r>
        <w:rPr>
          <w:i/>
          <w:iCs/>
          <w:spacing w:val="11"/>
        </w:rPr>
        <w:t xml:space="preserve">    </w:t>
      </w:r>
      <w:r>
        <w:rPr>
          <w:i/>
          <w:iCs/>
          <w:spacing w:val="-1"/>
        </w:rPr>
        <w:t>tokens</w:t>
      </w:r>
      <w:r>
        <w:rPr>
          <w:i/>
          <w:iCs/>
          <w:spacing w:val="9"/>
        </w:rPr>
        <w:t xml:space="preserve">    </w:t>
      </w:r>
      <w:r>
        <w:rPr>
          <w:i/>
          <w:iCs/>
          <w:spacing w:val="-1"/>
        </w:rPr>
        <w:t>back</w:t>
      </w:r>
      <w:r>
        <w:rPr>
          <w:i/>
          <w:iCs/>
          <w:spacing w:val="9"/>
        </w:rPr>
        <w:t xml:space="preserve">    </w:t>
      </w:r>
      <w:r>
        <w:rPr>
          <w:i/>
          <w:iCs/>
          <w:spacing w:val="-1"/>
        </w:rPr>
        <w:t>to</w:t>
      </w:r>
      <w:r>
        <w:rPr>
          <w:i/>
          <w:iCs/>
          <w:spacing w:val="10"/>
        </w:rPr>
        <w:t xml:space="preserve">    </w:t>
      </w:r>
      <w:r>
        <w:rPr>
          <w:i/>
          <w:iCs/>
          <w:spacing w:val="-1"/>
        </w:rPr>
        <w:t>string</w:t>
      </w:r>
    </w:p>
    <w:p w14:paraId="5EB4A7CD">
      <w:pPr>
        <w:pStyle w:val="2"/>
        <w:spacing w:line="250" w:lineRule="exact"/>
        <w:ind w:left="1029"/>
      </w:pPr>
      <w:r>
        <w:rPr>
          <w:position w:val="2"/>
        </w:rPr>
        <w:t>image_desc                           =''.join(jieba.cut(''.join(imag</w:t>
      </w:r>
      <w:r>
        <w:rPr>
          <w:spacing w:val="-1"/>
          <w:position w:val="2"/>
        </w:rPr>
        <w:t>e_desc)))</w:t>
      </w:r>
    </w:p>
    <w:p w14:paraId="6D3EB8CC">
      <w:pPr>
        <w:pStyle w:val="2"/>
        <w:spacing w:line="275" w:lineRule="exact"/>
        <w:ind w:left="1029"/>
      </w:pPr>
      <w:r>
        <w:pict>
          <v:shape id="_x0000_s1862" o:spid="_x0000_s1862" o:spt="202" type="#_x0000_t202" style="position:absolute;left:0pt;margin-left:50.45pt;margin-top:7.8pt;height:16.35pt;width:154.95pt;z-index:252165120;mso-width-relative:page;mso-height-relative:page;" filled="f" stroked="f" coordsize="21600,21600">
            <v:path/>
            <v:fill on="f" focussize="0,0"/>
            <v:stroke on="f"/>
            <v:imagedata o:title=""/>
            <o:lock v:ext="edit" aspectratio="f"/>
            <v:textbox inset="0mm,0mm,0mm,0mm">
              <w:txbxContent>
                <w:p w14:paraId="6CE29408">
                  <w:pPr>
                    <w:pStyle w:val="2"/>
                    <w:spacing w:before="20" w:line="286" w:lineRule="exact"/>
                    <w:ind w:left="20"/>
                  </w:pPr>
                  <w:r>
                    <w:rPr>
                      <w:spacing w:val="-3"/>
                      <w:position w:val="3"/>
                    </w:rPr>
                    <w:t>if</w:t>
                  </w:r>
                  <w:r>
                    <w:rPr>
                      <w:spacing w:val="12"/>
                      <w:position w:val="3"/>
                    </w:rPr>
                    <w:t xml:space="preserve">   </w:t>
                  </w:r>
                  <w:r>
                    <w:rPr>
                      <w:spacing w:val="-3"/>
                      <w:position w:val="3"/>
                    </w:rPr>
                    <w:t>image_id</w:t>
                  </w:r>
                  <w:r>
                    <w:rPr>
                      <w:spacing w:val="12"/>
                      <w:position w:val="3"/>
                    </w:rPr>
                    <w:t xml:space="preserve">   </w:t>
                  </w:r>
                  <w:r>
                    <w:rPr>
                      <w:spacing w:val="-3"/>
                      <w:position w:val="3"/>
                    </w:rPr>
                    <w:t>not</w:t>
                  </w:r>
                  <w:r>
                    <w:rPr>
                      <w:spacing w:val="13"/>
                      <w:position w:val="3"/>
                    </w:rPr>
                    <w:t xml:space="preserve">   </w:t>
                  </w:r>
                  <w:r>
                    <w:rPr>
                      <w:spacing w:val="-3"/>
                      <w:position w:val="3"/>
                    </w:rPr>
                    <w:t>in</w:t>
                  </w:r>
                  <w:r>
                    <w:rPr>
                      <w:spacing w:val="13"/>
                      <w:position w:val="3"/>
                    </w:rPr>
                    <w:t xml:space="preserve">   </w:t>
                  </w:r>
                  <w:r>
                    <w:rPr>
                      <w:spacing w:val="-3"/>
                      <w:position w:val="3"/>
                    </w:rPr>
                    <w:t>mapping:</w:t>
                  </w:r>
                </w:p>
              </w:txbxContent>
            </v:textbox>
          </v:shape>
        </w:pict>
      </w:r>
      <w:r>
        <w:rPr>
          <w:i/>
          <w:iCs/>
          <w:spacing w:val="2"/>
          <w:position w:val="1"/>
        </w:rPr>
        <w:t>#</w:t>
      </w:r>
      <w:r>
        <w:rPr>
          <w:i/>
          <w:iCs/>
          <w:position w:val="1"/>
        </w:rPr>
        <w:t>create</w:t>
      </w:r>
      <w:r>
        <w:rPr>
          <w:i/>
          <w:iCs/>
          <w:spacing w:val="9"/>
          <w:position w:val="1"/>
        </w:rPr>
        <w:t xml:space="preserve">    </w:t>
      </w:r>
      <w:r>
        <w:rPr>
          <w:i/>
          <w:iCs/>
          <w:position w:val="1"/>
        </w:rPr>
        <w:t>the</w:t>
      </w:r>
      <w:r>
        <w:rPr>
          <w:i/>
          <w:iCs/>
          <w:spacing w:val="6"/>
          <w:position w:val="1"/>
        </w:rPr>
        <w:t xml:space="preserve">    </w:t>
      </w:r>
      <w:r>
        <w:rPr>
          <w:i/>
          <w:iCs/>
          <w:position w:val="1"/>
        </w:rPr>
        <w:t>list</w:t>
      </w:r>
      <w:r>
        <w:rPr>
          <w:i/>
          <w:iCs/>
          <w:spacing w:val="2"/>
          <w:position w:val="1"/>
        </w:rPr>
        <w:t xml:space="preserve">    </w:t>
      </w:r>
      <w:r>
        <w:rPr>
          <w:i/>
          <w:iCs/>
          <w:position w:val="1"/>
        </w:rPr>
        <w:t>if</w:t>
      </w:r>
      <w:r>
        <w:rPr>
          <w:i/>
          <w:iCs/>
          <w:spacing w:val="2"/>
          <w:position w:val="1"/>
        </w:rPr>
        <w:t xml:space="preserve">    </w:t>
      </w:r>
      <w:r>
        <w:rPr>
          <w:i/>
          <w:iCs/>
          <w:position w:val="1"/>
        </w:rPr>
        <w:t>needed</w:t>
      </w:r>
    </w:p>
    <w:p w14:paraId="788F5F2E">
      <w:pPr>
        <w:pStyle w:val="2"/>
        <w:spacing w:line="320" w:lineRule="auto"/>
      </w:pPr>
      <w:r>
        <w:pict>
          <v:shape id="_x0000_s1864" o:spid="_x0000_s1864" o:spt="202" type="#_x0000_t202" style="position:absolute;left:0pt;margin-left:73.5pt;margin-top:5.55pt;height:16.35pt;width:115.95pt;z-index:252166144;mso-width-relative:page;mso-height-relative:page;" filled="f" stroked="f" coordsize="21600,21600">
            <v:path/>
            <v:fill on="f" focussize="0,0"/>
            <v:stroke on="f"/>
            <v:imagedata o:title=""/>
            <o:lock v:ext="edit" aspectratio="f"/>
            <v:textbox inset="0mm,0mm,0mm,0mm">
              <w:txbxContent>
                <w:p w14:paraId="77DB7BAB">
                  <w:pPr>
                    <w:pStyle w:val="2"/>
                    <w:spacing w:before="20" w:line="286" w:lineRule="exact"/>
                    <w:ind w:left="20"/>
                  </w:pPr>
                  <w:r>
                    <w:rPr>
                      <w:spacing w:val="-1"/>
                      <w:position w:val="3"/>
                    </w:rPr>
                    <w:t>mapping[image_id]=list()</w:t>
                  </w:r>
                </w:p>
              </w:txbxContent>
            </v:textbox>
          </v:shape>
        </w:pict>
      </w:r>
    </w:p>
    <w:p w14:paraId="4CF22FF9">
      <w:pPr>
        <w:pStyle w:val="2"/>
        <w:spacing w:before="61" w:line="242" w:lineRule="auto"/>
        <w:ind w:left="1029"/>
      </w:pPr>
      <w:r>
        <w:rPr>
          <w:i/>
          <w:iCs/>
          <w:spacing w:val="-1"/>
        </w:rPr>
        <w:t>#store          description</w:t>
      </w:r>
    </w:p>
    <w:p w14:paraId="511BA8F1">
      <w:pPr>
        <w:pStyle w:val="2"/>
        <w:spacing w:before="1" w:line="239" w:lineRule="auto"/>
        <w:ind w:left="580" w:right="4349" w:firstLine="449"/>
      </w:pPr>
      <w:r>
        <w:t>mapping[image_id].a</w:t>
      </w:r>
      <w:r>
        <w:rPr>
          <w:spacing w:val="-1"/>
        </w:rPr>
        <w:t>ppend(image_desc)</w:t>
      </w:r>
      <w:r>
        <w:t xml:space="preserve"> </w:t>
      </w:r>
      <w:r>
        <w:rPr>
          <w:spacing w:val="-2"/>
        </w:rPr>
        <w:t>return</w:t>
      </w:r>
      <w:r>
        <w:rPr>
          <w:spacing w:val="11"/>
        </w:rPr>
        <w:t xml:space="preserve">    </w:t>
      </w:r>
      <w:r>
        <w:rPr>
          <w:spacing w:val="-2"/>
        </w:rPr>
        <w:t>mapping</w:t>
      </w:r>
    </w:p>
    <w:p w14:paraId="6898F984">
      <w:pPr>
        <w:pStyle w:val="2"/>
        <w:spacing w:before="234" w:line="318" w:lineRule="exact"/>
        <w:ind w:left="100"/>
        <w:rPr>
          <w:sz w:val="26"/>
          <w:szCs w:val="26"/>
        </w:rPr>
      </w:pPr>
      <w:r>
        <w:rPr>
          <w:position w:val="3"/>
          <w:sz w:val="26"/>
          <w:szCs w:val="26"/>
        </w:rPr>
        <w:t>filename</w:t>
      </w:r>
      <w:r>
        <w:rPr>
          <w:spacing w:val="16"/>
          <w:position w:val="3"/>
          <w:sz w:val="26"/>
          <w:szCs w:val="26"/>
        </w:rPr>
        <w:t xml:space="preserve">    </w:t>
      </w:r>
      <w:r>
        <w:rPr>
          <w:position w:val="3"/>
          <w:sz w:val="26"/>
          <w:szCs w:val="26"/>
        </w:rPr>
        <w:t>='Flickr8k_text/fl</w:t>
      </w:r>
      <w:r>
        <w:rPr>
          <w:spacing w:val="-1"/>
          <w:position w:val="3"/>
          <w:sz w:val="26"/>
          <w:szCs w:val="26"/>
        </w:rPr>
        <w:t>ickr8kzhc.caption.txt'</w:t>
      </w:r>
    </w:p>
    <w:p w14:paraId="51950C43">
      <w:pPr>
        <w:pStyle w:val="2"/>
        <w:spacing w:before="1" w:line="216" w:lineRule="auto"/>
        <w:ind w:left="100" w:right="4500"/>
      </w:pPr>
      <w:r>
        <w:rPr>
          <w:spacing w:val="-1"/>
        </w:rPr>
        <w:t>descriptions_file</w:t>
      </w:r>
      <w:r>
        <w:rPr>
          <w:spacing w:val="2"/>
        </w:rPr>
        <w:t xml:space="preserve">                   </w:t>
      </w:r>
      <w:r>
        <w:rPr>
          <w:spacing w:val="-1"/>
        </w:rPr>
        <w:t>='descriptions_cn.txt'</w:t>
      </w:r>
      <w:r>
        <w:rPr>
          <w:spacing w:val="13"/>
        </w:rPr>
        <w:t xml:space="preserve"> </w:t>
      </w:r>
      <w:r>
        <w:rPr>
          <w:i/>
          <w:iCs/>
          <w:spacing w:val="-1"/>
        </w:rPr>
        <w:t>#load</w:t>
      </w:r>
      <w:r>
        <w:rPr>
          <w:i/>
          <w:iCs/>
          <w:spacing w:val="4"/>
        </w:rPr>
        <w:t xml:space="preserve">        </w:t>
      </w:r>
      <w:r>
        <w:rPr>
          <w:i/>
          <w:iCs/>
          <w:spacing w:val="-1"/>
        </w:rPr>
        <w:t>descriptions</w:t>
      </w:r>
    </w:p>
    <w:p w14:paraId="2B2543B6">
      <w:pPr>
        <w:pStyle w:val="2"/>
        <w:spacing w:line="223" w:lineRule="auto"/>
        <w:ind w:left="100"/>
      </w:pPr>
      <w:r>
        <w:rPr>
          <w:spacing w:val="-1"/>
        </w:rPr>
        <w:t>doc</w:t>
      </w:r>
      <w:r>
        <w:rPr>
          <w:spacing w:val="4"/>
        </w:rPr>
        <w:t xml:space="preserve">       </w:t>
      </w:r>
      <w:r>
        <w:rPr>
          <w:spacing w:val="-1"/>
        </w:rPr>
        <w:t>=load_doc(filename)</w:t>
      </w:r>
    </w:p>
    <w:p w14:paraId="28A5F995">
      <w:pPr>
        <w:pStyle w:val="2"/>
        <w:spacing w:line="214" w:lineRule="auto"/>
        <w:ind w:left="100"/>
      </w:pPr>
      <w:r>
        <w:rPr>
          <w:i/>
          <w:iCs/>
          <w:spacing w:val="-2"/>
        </w:rPr>
        <w:t>#parse</w:t>
      </w:r>
      <w:r>
        <w:rPr>
          <w:i/>
          <w:iCs/>
          <w:spacing w:val="4"/>
        </w:rPr>
        <w:t xml:space="preserve">        </w:t>
      </w:r>
      <w:r>
        <w:rPr>
          <w:i/>
          <w:iCs/>
          <w:spacing w:val="-2"/>
        </w:rPr>
        <w:t>descriptions</w:t>
      </w:r>
    </w:p>
    <w:p w14:paraId="12C3DA28">
      <w:pPr>
        <w:pStyle w:val="2"/>
        <w:spacing w:line="252" w:lineRule="exact"/>
        <w:ind w:left="100"/>
      </w:pPr>
      <w:r>
        <w:rPr>
          <w:spacing w:val="-1"/>
          <w:position w:val="2"/>
        </w:rPr>
        <w:t>descriptions</w:t>
      </w:r>
      <w:r>
        <w:rPr>
          <w:spacing w:val="5"/>
          <w:position w:val="2"/>
        </w:rPr>
        <w:t xml:space="preserve">             </w:t>
      </w:r>
      <w:r>
        <w:rPr>
          <w:spacing w:val="-1"/>
          <w:position w:val="2"/>
        </w:rPr>
        <w:t>=load_descriptions(doc)</w:t>
      </w:r>
    </w:p>
    <w:p w14:paraId="66CA60C3">
      <w:pPr>
        <w:pStyle w:val="2"/>
        <w:spacing w:before="203" w:line="249" w:lineRule="exact"/>
        <w:ind w:left="100"/>
      </w:pPr>
      <w:r>
        <w:rPr>
          <w:i/>
          <w:iCs/>
          <w:spacing w:val="-1"/>
          <w:position w:val="2"/>
        </w:rPr>
        <w:t>#summarize</w:t>
      </w:r>
      <w:r>
        <w:rPr>
          <w:i/>
          <w:iCs/>
          <w:spacing w:val="5"/>
          <w:position w:val="2"/>
        </w:rPr>
        <w:t xml:space="preserve">     </w:t>
      </w:r>
      <w:r>
        <w:rPr>
          <w:i/>
          <w:iCs/>
          <w:spacing w:val="-1"/>
          <w:position w:val="2"/>
        </w:rPr>
        <w:t>vocabulary</w:t>
      </w:r>
    </w:p>
    <w:p w14:paraId="060EEE98">
      <w:pPr>
        <w:pStyle w:val="2"/>
        <w:spacing w:line="258" w:lineRule="exact"/>
        <w:ind w:left="100"/>
      </w:pPr>
      <w:r>
        <w:rPr>
          <w:position w:val="2"/>
        </w:rPr>
        <w:t>vocabulary             =to_vocabulary(descr</w:t>
      </w:r>
      <w:r>
        <w:rPr>
          <w:spacing w:val="-1"/>
          <w:position w:val="2"/>
        </w:rPr>
        <w:t>iptions)</w:t>
      </w:r>
    </w:p>
    <w:p w14:paraId="24AFC0E7">
      <w:pPr>
        <w:pStyle w:val="2"/>
        <w:spacing w:line="331" w:lineRule="auto"/>
      </w:pPr>
    </w:p>
    <w:p w14:paraId="66A66B81">
      <w:pPr>
        <w:pStyle w:val="2"/>
        <w:spacing w:before="61" w:line="286" w:lineRule="exact"/>
        <w:ind w:left="100"/>
      </w:pPr>
      <w:r>
        <w:pict>
          <v:shape id="_x0000_s1866" o:spid="_x0000_s1866" o:spt="202" type="#_x0000_t202" style="position:absolute;left:0pt;margin-left:4pt;margin-top:-4.9pt;height:12.6pt;width:81.7pt;z-index:-251152384;mso-width-relative:page;mso-height-relative:page;" filled="f" stroked="f" coordsize="21600,21600">
            <v:path/>
            <v:fill on="f" focussize="0,0"/>
            <v:stroke on="f"/>
            <v:imagedata o:title=""/>
            <o:lock v:ext="edit" aspectratio="f"/>
            <v:textbox inset="0mm,0mm,0mm,0mm">
              <w:txbxContent>
                <w:p w14:paraId="18E3AB6E">
                  <w:pPr>
                    <w:pStyle w:val="2"/>
                    <w:spacing w:before="20" w:line="211" w:lineRule="exact"/>
                    <w:ind w:left="20"/>
                    <w:rPr>
                      <w:sz w:val="16"/>
                      <w:szCs w:val="16"/>
                    </w:rPr>
                  </w:pPr>
                  <w:r>
                    <w:rPr>
                      <w:i/>
                      <w:iCs/>
                      <w:spacing w:val="-2"/>
                      <w:position w:val="1"/>
                      <w:sz w:val="16"/>
                      <w:szCs w:val="16"/>
                    </w:rPr>
                    <w:t>#save</w:t>
                  </w:r>
                  <w:r>
                    <w:rPr>
                      <w:i/>
                      <w:iCs/>
                      <w:spacing w:val="3"/>
                      <w:position w:val="1"/>
                      <w:sz w:val="16"/>
                      <w:szCs w:val="16"/>
                    </w:rPr>
                    <w:t xml:space="preserve">         </w:t>
                  </w:r>
                  <w:r>
                    <w:rPr>
                      <w:i/>
                      <w:iCs/>
                      <w:spacing w:val="-2"/>
                      <w:position w:val="1"/>
                      <w:sz w:val="16"/>
                      <w:szCs w:val="16"/>
                    </w:rPr>
                    <w:t>to</w:t>
                  </w:r>
                  <w:r>
                    <w:rPr>
                      <w:i/>
                      <w:iCs/>
                      <w:spacing w:val="2"/>
                      <w:position w:val="1"/>
                      <w:sz w:val="16"/>
                      <w:szCs w:val="16"/>
                    </w:rPr>
                    <w:t xml:space="preserve">         </w:t>
                  </w:r>
                  <w:r>
                    <w:rPr>
                      <w:i/>
                      <w:iCs/>
                      <w:spacing w:val="-2"/>
                      <w:position w:val="1"/>
                      <w:sz w:val="16"/>
                      <w:szCs w:val="16"/>
                    </w:rPr>
                    <w:t>file</w:t>
                  </w:r>
                </w:p>
              </w:txbxContent>
            </v:textbox>
          </v:shape>
        </w:pict>
      </w:r>
      <w:r>
        <w:rPr>
          <w:position w:val="3"/>
        </w:rPr>
        <w:t>save_descriptions(descriptions,descripti</w:t>
      </w:r>
      <w:r>
        <w:rPr>
          <w:spacing w:val="-1"/>
          <w:position w:val="3"/>
        </w:rPr>
        <w:t>ons_file)</w:t>
      </w:r>
    </w:p>
    <w:p w14:paraId="6FE8D26C">
      <w:pPr>
        <w:pStyle w:val="2"/>
        <w:spacing w:line="382" w:lineRule="auto"/>
      </w:pPr>
    </w:p>
    <w:p w14:paraId="1882B3A7">
      <w:pPr>
        <w:spacing w:before="86" w:line="214" w:lineRule="auto"/>
        <w:ind w:left="520"/>
        <w:rPr>
          <w:rFonts w:ascii="宋体" w:hAnsi="宋体" w:eastAsia="宋体" w:cs="宋体"/>
          <w:sz w:val="26"/>
          <w:szCs w:val="26"/>
        </w:rPr>
      </w:pPr>
      <w:r>
        <w:rPr>
          <w:rFonts w:ascii="宋体" w:hAnsi="宋体" w:eastAsia="宋体" w:cs="宋体"/>
          <w:spacing w:val="30"/>
          <w:sz w:val="26"/>
          <w:szCs w:val="26"/>
        </w:rPr>
        <w:t>将</w:t>
      </w:r>
      <w:r>
        <w:rPr>
          <w:rFonts w:ascii="宋体" w:hAnsi="宋体" w:eastAsia="宋体" w:cs="宋体"/>
          <w:sz w:val="26"/>
          <w:szCs w:val="26"/>
        </w:rPr>
        <w:t>description</w:t>
      </w:r>
      <w:r>
        <w:rPr>
          <w:rFonts w:ascii="宋体" w:hAnsi="宋体" w:eastAsia="宋体" w:cs="宋体"/>
          <w:spacing w:val="30"/>
          <w:sz w:val="26"/>
          <w:szCs w:val="26"/>
        </w:rPr>
        <w:t>输出，可以看到中文处理后的结果如下：</w:t>
      </w:r>
    </w:p>
    <w:p w14:paraId="3A318A5B">
      <w:pPr>
        <w:pStyle w:val="2"/>
        <w:spacing w:line="296" w:lineRule="auto"/>
      </w:pPr>
    </w:p>
    <w:p w14:paraId="18C69A4B">
      <w:pPr>
        <w:spacing w:before="68" w:line="199" w:lineRule="auto"/>
        <w:rPr>
          <w:rFonts w:ascii="黑体" w:hAnsi="黑体" w:eastAsia="黑体" w:cs="黑体"/>
          <w:sz w:val="21"/>
          <w:szCs w:val="21"/>
        </w:rPr>
      </w:pPr>
      <w:r>
        <w:rPr>
          <w:rFonts w:ascii="宋体" w:hAnsi="宋体" w:eastAsia="宋体" w:cs="宋体"/>
          <w:spacing w:val="13"/>
          <w:sz w:val="21"/>
          <w:szCs w:val="21"/>
        </w:rPr>
        <w:t>'23445819_3a458716</w:t>
      </w:r>
      <w:r>
        <w:rPr>
          <w:rFonts w:ascii="宋体" w:hAnsi="宋体" w:eastAsia="宋体" w:cs="宋体"/>
          <w:sz w:val="21"/>
          <w:szCs w:val="21"/>
        </w:rPr>
        <w:t>cl</w:t>
      </w:r>
      <w:r>
        <w:rPr>
          <w:rFonts w:ascii="宋体" w:hAnsi="宋体" w:eastAsia="宋体" w:cs="宋体"/>
          <w:spacing w:val="13"/>
          <w:sz w:val="21"/>
          <w:szCs w:val="21"/>
        </w:rPr>
        <w:t>':[</w:t>
      </w:r>
      <w:r>
        <w:rPr>
          <w:rFonts w:ascii="宋体" w:hAnsi="宋体" w:eastAsia="宋体" w:cs="宋体"/>
          <w:spacing w:val="51"/>
          <w:sz w:val="21"/>
          <w:szCs w:val="21"/>
        </w:rPr>
        <w:t xml:space="preserve">  </w:t>
      </w:r>
      <w:r>
        <w:rPr>
          <w:rFonts w:ascii="黑体" w:hAnsi="黑体" w:eastAsia="黑体" w:cs="黑体"/>
          <w:spacing w:val="13"/>
          <w:sz w:val="21"/>
          <w:szCs w:val="21"/>
        </w:rPr>
        <w:t>'两只狗在草地上面玩耍。',</w:t>
      </w:r>
    </w:p>
    <w:p w14:paraId="75423477">
      <w:pPr>
        <w:spacing w:before="1" w:line="193" w:lineRule="auto"/>
        <w:ind w:left="100" w:right="6170"/>
        <w:rPr>
          <w:rFonts w:ascii="黑体" w:hAnsi="黑体" w:eastAsia="黑体" w:cs="黑体"/>
          <w:sz w:val="21"/>
          <w:szCs w:val="21"/>
        </w:rPr>
      </w:pPr>
      <w:r>
        <w:rPr>
          <w:rFonts w:ascii="黑体" w:hAnsi="黑体" w:eastAsia="黑体" w:cs="黑体"/>
          <w:spacing w:val="37"/>
          <w:sz w:val="21"/>
          <w:szCs w:val="21"/>
        </w:rPr>
        <w:t>'两只狗在草地上打架。',</w:t>
      </w:r>
      <w:r>
        <w:rPr>
          <w:rFonts w:ascii="黑体" w:hAnsi="黑体" w:eastAsia="黑体" w:cs="黑体"/>
          <w:spacing w:val="1"/>
          <w:sz w:val="21"/>
          <w:szCs w:val="21"/>
        </w:rPr>
        <w:t xml:space="preserve"> </w:t>
      </w:r>
      <w:r>
        <w:rPr>
          <w:rFonts w:ascii="黑体" w:hAnsi="黑体" w:eastAsia="黑体" w:cs="黑体"/>
          <w:spacing w:val="23"/>
          <w:sz w:val="21"/>
          <w:szCs w:val="21"/>
        </w:rPr>
        <w:t>'动物在草丛里玩耍。',</w:t>
      </w:r>
    </w:p>
    <w:p w14:paraId="56FC1608">
      <w:pPr>
        <w:spacing w:line="221" w:lineRule="auto"/>
        <w:ind w:left="100"/>
        <w:rPr>
          <w:rFonts w:ascii="黑体" w:hAnsi="黑体" w:eastAsia="黑体" w:cs="黑体"/>
          <w:sz w:val="21"/>
          <w:szCs w:val="21"/>
        </w:rPr>
      </w:pPr>
      <w:r>
        <w:rPr>
          <w:rFonts w:ascii="黑体" w:hAnsi="黑体" w:eastAsia="黑体" w:cs="黑体"/>
          <w:spacing w:val="37"/>
          <w:sz w:val="21"/>
          <w:szCs w:val="21"/>
        </w:rPr>
        <w:t>'两只狗在草地上打闹。',</w:t>
      </w:r>
    </w:p>
    <w:p w14:paraId="2571B7A2">
      <w:pPr>
        <w:pStyle w:val="2"/>
        <w:spacing w:line="324" w:lineRule="auto"/>
      </w:pPr>
    </w:p>
    <w:p w14:paraId="2C35634B">
      <w:pPr>
        <w:spacing w:before="69" w:line="186" w:lineRule="auto"/>
        <w:ind w:left="103"/>
        <w:rPr>
          <w:rFonts w:ascii="黑体" w:hAnsi="黑体" w:eastAsia="黑体" w:cs="黑体"/>
          <w:sz w:val="21"/>
          <w:szCs w:val="21"/>
        </w:rPr>
      </w:pPr>
      <w:r>
        <w:rPr>
          <w:rFonts w:ascii="黑体" w:hAnsi="黑体" w:eastAsia="黑体" w:cs="黑体"/>
          <w:b/>
          <w:bCs/>
          <w:spacing w:val="-16"/>
          <w:sz w:val="21"/>
          <w:szCs w:val="21"/>
        </w:rPr>
        <w:t>'</w:t>
      </w:r>
      <w:r>
        <w:rPr>
          <w:rFonts w:ascii="黑体" w:hAnsi="黑体" w:eastAsia="黑体" w:cs="黑体"/>
          <w:spacing w:val="-26"/>
          <w:sz w:val="21"/>
          <w:szCs w:val="21"/>
        </w:rPr>
        <w:t xml:space="preserve"> </w:t>
      </w:r>
      <w:r>
        <w:rPr>
          <w:rFonts w:ascii="黑体" w:hAnsi="黑体" w:eastAsia="黑体" w:cs="黑体"/>
          <w:b/>
          <w:bCs/>
          <w:spacing w:val="-16"/>
          <w:sz w:val="21"/>
          <w:szCs w:val="21"/>
        </w:rPr>
        <w:t>两</w:t>
      </w:r>
      <w:r>
        <w:rPr>
          <w:rFonts w:ascii="黑体" w:hAnsi="黑体" w:eastAsia="黑体" w:cs="黑体"/>
          <w:spacing w:val="-30"/>
          <w:sz w:val="21"/>
          <w:szCs w:val="21"/>
        </w:rPr>
        <w:t xml:space="preserve"> </w:t>
      </w:r>
      <w:r>
        <w:rPr>
          <w:rFonts w:ascii="黑体" w:hAnsi="黑体" w:eastAsia="黑体" w:cs="黑体"/>
          <w:b/>
          <w:bCs/>
          <w:spacing w:val="-16"/>
          <w:sz w:val="21"/>
          <w:szCs w:val="21"/>
        </w:rPr>
        <w:t>只</w:t>
      </w:r>
      <w:r>
        <w:rPr>
          <w:rFonts w:ascii="黑体" w:hAnsi="黑体" w:eastAsia="黑体" w:cs="黑体"/>
          <w:spacing w:val="-36"/>
          <w:sz w:val="21"/>
          <w:szCs w:val="21"/>
        </w:rPr>
        <w:t xml:space="preserve"> </w:t>
      </w:r>
      <w:r>
        <w:rPr>
          <w:rFonts w:ascii="黑体" w:hAnsi="黑体" w:eastAsia="黑体" w:cs="黑体"/>
          <w:b/>
          <w:bCs/>
          <w:spacing w:val="-16"/>
          <w:sz w:val="21"/>
          <w:szCs w:val="21"/>
        </w:rPr>
        <w:t>狗</w:t>
      </w:r>
      <w:r>
        <w:rPr>
          <w:rFonts w:ascii="黑体" w:hAnsi="黑体" w:eastAsia="黑体" w:cs="黑体"/>
          <w:spacing w:val="-37"/>
          <w:sz w:val="21"/>
          <w:szCs w:val="21"/>
        </w:rPr>
        <w:t xml:space="preserve"> </w:t>
      </w:r>
      <w:r>
        <w:rPr>
          <w:rFonts w:ascii="黑体" w:hAnsi="黑体" w:eastAsia="黑体" w:cs="黑体"/>
          <w:b/>
          <w:bCs/>
          <w:spacing w:val="-16"/>
          <w:sz w:val="21"/>
          <w:szCs w:val="21"/>
        </w:rPr>
        <w:t>在</w:t>
      </w:r>
      <w:r>
        <w:rPr>
          <w:rFonts w:ascii="黑体" w:hAnsi="黑体" w:eastAsia="黑体" w:cs="黑体"/>
          <w:spacing w:val="-34"/>
          <w:sz w:val="21"/>
          <w:szCs w:val="21"/>
        </w:rPr>
        <w:t xml:space="preserve"> </w:t>
      </w:r>
      <w:r>
        <w:rPr>
          <w:rFonts w:ascii="黑体" w:hAnsi="黑体" w:eastAsia="黑体" w:cs="黑体"/>
          <w:b/>
          <w:bCs/>
          <w:spacing w:val="-16"/>
          <w:sz w:val="21"/>
          <w:szCs w:val="21"/>
        </w:rPr>
        <w:t>草</w:t>
      </w:r>
      <w:r>
        <w:rPr>
          <w:rFonts w:ascii="黑体" w:hAnsi="黑体" w:eastAsia="黑体" w:cs="黑体"/>
          <w:spacing w:val="-36"/>
          <w:sz w:val="21"/>
          <w:szCs w:val="21"/>
        </w:rPr>
        <w:t xml:space="preserve"> </w:t>
      </w:r>
      <w:r>
        <w:rPr>
          <w:rFonts w:ascii="黑体" w:hAnsi="黑体" w:eastAsia="黑体" w:cs="黑体"/>
          <w:b/>
          <w:bCs/>
          <w:spacing w:val="-16"/>
          <w:sz w:val="21"/>
          <w:szCs w:val="21"/>
        </w:rPr>
        <w:t>坪</w:t>
      </w:r>
      <w:r>
        <w:rPr>
          <w:rFonts w:ascii="黑体" w:hAnsi="黑体" w:eastAsia="黑体" w:cs="黑体"/>
          <w:spacing w:val="-32"/>
          <w:sz w:val="21"/>
          <w:szCs w:val="21"/>
        </w:rPr>
        <w:t xml:space="preserve"> </w:t>
      </w:r>
      <w:r>
        <w:rPr>
          <w:rFonts w:ascii="黑体" w:hAnsi="黑体" w:eastAsia="黑体" w:cs="黑体"/>
          <w:b/>
          <w:bCs/>
          <w:spacing w:val="-16"/>
          <w:sz w:val="21"/>
          <w:szCs w:val="21"/>
        </w:rPr>
        <w:t>上</w:t>
      </w:r>
      <w:r>
        <w:rPr>
          <w:rFonts w:ascii="黑体" w:hAnsi="黑体" w:eastAsia="黑体" w:cs="黑体"/>
          <w:spacing w:val="-36"/>
          <w:sz w:val="21"/>
          <w:szCs w:val="21"/>
        </w:rPr>
        <w:t xml:space="preserve"> </w:t>
      </w:r>
      <w:r>
        <w:rPr>
          <w:rFonts w:ascii="黑体" w:hAnsi="黑体" w:eastAsia="黑体" w:cs="黑体"/>
          <w:b/>
          <w:bCs/>
          <w:spacing w:val="-16"/>
          <w:sz w:val="21"/>
          <w:szCs w:val="21"/>
        </w:rPr>
        <w:t>玩</w:t>
      </w:r>
      <w:r>
        <w:rPr>
          <w:rFonts w:ascii="黑体" w:hAnsi="黑体" w:eastAsia="黑体" w:cs="黑体"/>
          <w:spacing w:val="-32"/>
          <w:sz w:val="21"/>
          <w:szCs w:val="21"/>
        </w:rPr>
        <w:t xml:space="preserve"> </w:t>
      </w:r>
      <w:r>
        <w:rPr>
          <w:rFonts w:ascii="黑体" w:hAnsi="黑体" w:eastAsia="黑体" w:cs="黑体"/>
          <w:b/>
          <w:bCs/>
          <w:spacing w:val="-16"/>
          <w:sz w:val="21"/>
          <w:szCs w:val="21"/>
        </w:rPr>
        <w:t>耍</w:t>
      </w:r>
      <w:r>
        <w:rPr>
          <w:rFonts w:ascii="黑体" w:hAnsi="黑体" w:eastAsia="黑体" w:cs="黑体"/>
          <w:spacing w:val="-16"/>
          <w:sz w:val="21"/>
          <w:szCs w:val="21"/>
        </w:rPr>
        <w:t xml:space="preserve"> </w:t>
      </w:r>
      <w:r>
        <w:rPr>
          <w:rFonts w:ascii="黑体" w:hAnsi="黑体" w:eastAsia="黑体" w:cs="黑体"/>
          <w:b/>
          <w:bCs/>
          <w:spacing w:val="-16"/>
          <w:sz w:val="21"/>
          <w:szCs w:val="21"/>
        </w:rPr>
        <w:t>。</w:t>
      </w:r>
      <w:r>
        <w:rPr>
          <w:rFonts w:ascii="黑体" w:hAnsi="黑体" w:eastAsia="黑体" w:cs="黑体"/>
          <w:spacing w:val="-16"/>
          <w:sz w:val="21"/>
          <w:szCs w:val="21"/>
        </w:rPr>
        <w:t xml:space="preserve"> </w:t>
      </w:r>
      <w:r>
        <w:rPr>
          <w:rFonts w:ascii="黑体" w:hAnsi="黑体" w:eastAsia="黑体" w:cs="黑体"/>
          <w:b/>
          <w:bCs/>
          <w:spacing w:val="-16"/>
          <w:sz w:val="21"/>
          <w:szCs w:val="21"/>
        </w:rPr>
        <w:t>'</w:t>
      </w:r>
      <w:r>
        <w:rPr>
          <w:rFonts w:ascii="黑体" w:hAnsi="黑体" w:eastAsia="黑体" w:cs="黑体"/>
          <w:spacing w:val="-26"/>
          <w:sz w:val="21"/>
          <w:szCs w:val="21"/>
        </w:rPr>
        <w:t xml:space="preserve"> </w:t>
      </w:r>
      <w:r>
        <w:rPr>
          <w:rFonts w:ascii="黑体" w:hAnsi="黑体" w:eastAsia="黑体" w:cs="黑体"/>
          <w:b/>
          <w:bCs/>
          <w:spacing w:val="-16"/>
          <w:sz w:val="21"/>
          <w:szCs w:val="21"/>
        </w:rPr>
        <w:t>,</w:t>
      </w:r>
    </w:p>
    <w:p w14:paraId="67E8035C">
      <w:pPr>
        <w:spacing w:before="1" w:line="219" w:lineRule="auto"/>
        <w:ind w:left="102" w:right="4423" w:hanging="73"/>
        <w:rPr>
          <w:rFonts w:ascii="黑体" w:hAnsi="黑体" w:eastAsia="黑体" w:cs="黑体"/>
          <w:sz w:val="21"/>
          <w:szCs w:val="21"/>
        </w:rPr>
      </w:pPr>
      <w:r>
        <w:rPr>
          <w:rFonts w:ascii="黑体" w:hAnsi="黑体" w:eastAsia="黑体" w:cs="黑体"/>
          <w:spacing w:val="8"/>
          <w:sz w:val="21"/>
          <w:szCs w:val="21"/>
        </w:rPr>
        <w:t>'</w:t>
      </w:r>
      <w:r>
        <w:rPr>
          <w:rFonts w:ascii="Times New Roman" w:hAnsi="Times New Roman" w:eastAsia="Times New Roman" w:cs="Times New Roman"/>
          <w:b/>
          <w:bCs/>
          <w:spacing w:val="8"/>
          <w:sz w:val="21"/>
          <w:szCs w:val="21"/>
        </w:rPr>
        <w:t>27782020_4</w:t>
      </w:r>
      <w:r>
        <w:rPr>
          <w:rFonts w:ascii="Times New Roman" w:hAnsi="Times New Roman" w:eastAsia="Times New Roman" w:cs="Times New Roman"/>
          <w:b/>
          <w:bCs/>
          <w:sz w:val="21"/>
          <w:szCs w:val="21"/>
        </w:rPr>
        <w:t>dab</w:t>
      </w:r>
      <w:r>
        <w:rPr>
          <w:rFonts w:ascii="Times New Roman" w:hAnsi="Times New Roman" w:eastAsia="Times New Roman" w:cs="Times New Roman"/>
          <w:b/>
          <w:bCs/>
          <w:spacing w:val="8"/>
          <w:sz w:val="21"/>
          <w:szCs w:val="21"/>
        </w:rPr>
        <w:t>210360':[</w:t>
      </w:r>
      <w:r>
        <w:rPr>
          <w:rFonts w:ascii="Times New Roman" w:hAnsi="Times New Roman" w:eastAsia="Times New Roman" w:cs="Times New Roman"/>
          <w:b/>
          <w:bCs/>
          <w:spacing w:val="4"/>
          <w:sz w:val="21"/>
          <w:szCs w:val="21"/>
        </w:rPr>
        <w:t xml:space="preserve">          </w:t>
      </w:r>
      <w:r>
        <w:rPr>
          <w:rFonts w:ascii="黑体" w:hAnsi="黑体" w:eastAsia="黑体" w:cs="黑体"/>
          <w:b/>
          <w:bCs/>
          <w:spacing w:val="8"/>
          <w:sz w:val="21"/>
          <w:szCs w:val="21"/>
        </w:rPr>
        <w:t>'街上很多人。',</w:t>
      </w:r>
      <w:r>
        <w:rPr>
          <w:rFonts w:ascii="黑体" w:hAnsi="黑体" w:eastAsia="黑体" w:cs="黑体"/>
          <w:spacing w:val="1"/>
          <w:sz w:val="21"/>
          <w:szCs w:val="21"/>
        </w:rPr>
        <w:t xml:space="preserve"> </w:t>
      </w:r>
      <w:r>
        <w:rPr>
          <w:rFonts w:ascii="黑体" w:hAnsi="黑体" w:eastAsia="黑体" w:cs="黑体"/>
          <w:b/>
          <w:bCs/>
          <w:spacing w:val="27"/>
          <w:sz w:val="21"/>
          <w:szCs w:val="21"/>
        </w:rPr>
        <w:t>'</w:t>
      </w:r>
      <w:r>
        <w:rPr>
          <w:rFonts w:ascii="黑体" w:hAnsi="黑体" w:eastAsia="黑体" w:cs="黑体"/>
          <w:spacing w:val="-54"/>
          <w:sz w:val="21"/>
          <w:szCs w:val="21"/>
        </w:rPr>
        <w:t xml:space="preserve"> </w:t>
      </w:r>
      <w:r>
        <w:rPr>
          <w:rFonts w:ascii="黑体" w:hAnsi="黑体" w:eastAsia="黑体" w:cs="黑体"/>
          <w:b/>
          <w:bCs/>
          <w:spacing w:val="27"/>
          <w:sz w:val="21"/>
          <w:szCs w:val="21"/>
        </w:rPr>
        <w:t>一</w:t>
      </w:r>
      <w:r>
        <w:rPr>
          <w:rFonts w:ascii="黑体" w:hAnsi="黑体" w:eastAsia="黑体" w:cs="黑体"/>
          <w:spacing w:val="-57"/>
          <w:sz w:val="21"/>
          <w:szCs w:val="21"/>
        </w:rPr>
        <w:t xml:space="preserve"> </w:t>
      </w:r>
      <w:r>
        <w:rPr>
          <w:rFonts w:ascii="黑体" w:hAnsi="黑体" w:eastAsia="黑体" w:cs="黑体"/>
          <w:b/>
          <w:bCs/>
          <w:spacing w:val="27"/>
          <w:sz w:val="21"/>
          <w:szCs w:val="21"/>
        </w:rPr>
        <w:t>个男人在三轮车旁边经过。',</w:t>
      </w:r>
    </w:p>
    <w:p w14:paraId="1B44E0A5">
      <w:pPr>
        <w:spacing w:before="1" w:line="210" w:lineRule="auto"/>
        <w:ind w:left="103"/>
        <w:rPr>
          <w:rFonts w:ascii="黑体" w:hAnsi="黑体" w:eastAsia="黑体" w:cs="黑体"/>
          <w:sz w:val="21"/>
          <w:szCs w:val="21"/>
        </w:rPr>
      </w:pPr>
      <w:r>
        <w:rPr>
          <w:rFonts w:ascii="黑体" w:hAnsi="黑体" w:eastAsia="黑体" w:cs="黑体"/>
          <w:b/>
          <w:bCs/>
          <w:spacing w:val="23"/>
          <w:sz w:val="21"/>
          <w:szCs w:val="21"/>
        </w:rPr>
        <w:t>'街道上人山人海。',</w:t>
      </w:r>
    </w:p>
    <w:p w14:paraId="73F53794">
      <w:pPr>
        <w:spacing w:line="210" w:lineRule="auto"/>
        <w:ind w:left="103"/>
        <w:rPr>
          <w:rFonts w:ascii="黑体" w:hAnsi="黑体" w:eastAsia="黑体" w:cs="黑体"/>
          <w:sz w:val="21"/>
          <w:szCs w:val="21"/>
        </w:rPr>
      </w:pPr>
      <w:r>
        <w:rPr>
          <w:rFonts w:ascii="黑体" w:hAnsi="黑体" w:eastAsia="黑体" w:cs="黑体"/>
          <w:b/>
          <w:bCs/>
          <w:spacing w:val="-18"/>
          <w:sz w:val="21"/>
          <w:szCs w:val="21"/>
        </w:rPr>
        <w:t>'</w:t>
      </w:r>
      <w:r>
        <w:rPr>
          <w:rFonts w:ascii="黑体" w:hAnsi="黑体" w:eastAsia="黑体" w:cs="黑体"/>
          <w:spacing w:val="-35"/>
          <w:sz w:val="21"/>
          <w:szCs w:val="21"/>
        </w:rPr>
        <w:t xml:space="preserve"> </w:t>
      </w:r>
      <w:r>
        <w:rPr>
          <w:rFonts w:ascii="黑体" w:hAnsi="黑体" w:eastAsia="黑体" w:cs="黑体"/>
          <w:b/>
          <w:bCs/>
          <w:spacing w:val="-18"/>
          <w:sz w:val="21"/>
          <w:szCs w:val="21"/>
        </w:rPr>
        <w:t>大</w:t>
      </w:r>
      <w:r>
        <w:rPr>
          <w:rFonts w:ascii="黑体" w:hAnsi="黑体" w:eastAsia="黑体" w:cs="黑体"/>
          <w:spacing w:val="-42"/>
          <w:sz w:val="21"/>
          <w:szCs w:val="21"/>
        </w:rPr>
        <w:t xml:space="preserve"> </w:t>
      </w:r>
      <w:r>
        <w:rPr>
          <w:rFonts w:ascii="黑体" w:hAnsi="黑体" w:eastAsia="黑体" w:cs="黑体"/>
          <w:b/>
          <w:bCs/>
          <w:spacing w:val="-18"/>
          <w:sz w:val="21"/>
          <w:szCs w:val="21"/>
        </w:rPr>
        <w:t>街</w:t>
      </w:r>
      <w:r>
        <w:rPr>
          <w:rFonts w:ascii="黑体" w:hAnsi="黑体" w:eastAsia="黑体" w:cs="黑体"/>
          <w:spacing w:val="-37"/>
          <w:sz w:val="21"/>
          <w:szCs w:val="21"/>
        </w:rPr>
        <w:t xml:space="preserve"> </w:t>
      </w:r>
      <w:r>
        <w:rPr>
          <w:rFonts w:ascii="黑体" w:hAnsi="黑体" w:eastAsia="黑体" w:cs="黑体"/>
          <w:b/>
          <w:bCs/>
          <w:spacing w:val="-18"/>
          <w:sz w:val="21"/>
          <w:szCs w:val="21"/>
        </w:rPr>
        <w:t>上</w:t>
      </w:r>
      <w:r>
        <w:rPr>
          <w:rFonts w:ascii="黑体" w:hAnsi="黑体" w:eastAsia="黑体" w:cs="黑体"/>
          <w:spacing w:val="-40"/>
          <w:sz w:val="21"/>
          <w:szCs w:val="21"/>
        </w:rPr>
        <w:t xml:space="preserve"> </w:t>
      </w:r>
      <w:r>
        <w:rPr>
          <w:rFonts w:ascii="黑体" w:hAnsi="黑体" w:eastAsia="黑体" w:cs="黑体"/>
          <w:b/>
          <w:bCs/>
          <w:spacing w:val="-18"/>
          <w:sz w:val="21"/>
          <w:szCs w:val="21"/>
        </w:rPr>
        <w:t>有</w:t>
      </w:r>
      <w:r>
        <w:rPr>
          <w:rFonts w:ascii="黑体" w:hAnsi="黑体" w:eastAsia="黑体" w:cs="黑体"/>
          <w:spacing w:val="-41"/>
          <w:sz w:val="21"/>
          <w:szCs w:val="21"/>
        </w:rPr>
        <w:t xml:space="preserve"> </w:t>
      </w:r>
      <w:r>
        <w:rPr>
          <w:rFonts w:ascii="黑体" w:hAnsi="黑体" w:eastAsia="黑体" w:cs="黑体"/>
          <w:b/>
          <w:bCs/>
          <w:spacing w:val="-18"/>
          <w:sz w:val="21"/>
          <w:szCs w:val="21"/>
        </w:rPr>
        <w:t>很</w:t>
      </w:r>
      <w:r>
        <w:rPr>
          <w:rFonts w:ascii="黑体" w:hAnsi="黑体" w:eastAsia="黑体" w:cs="黑体"/>
          <w:spacing w:val="-30"/>
          <w:sz w:val="21"/>
          <w:szCs w:val="21"/>
        </w:rPr>
        <w:t xml:space="preserve"> </w:t>
      </w:r>
      <w:r>
        <w:rPr>
          <w:rFonts w:ascii="黑体" w:hAnsi="黑体" w:eastAsia="黑体" w:cs="黑体"/>
          <w:b/>
          <w:bCs/>
          <w:spacing w:val="-18"/>
          <w:sz w:val="21"/>
          <w:szCs w:val="21"/>
        </w:rPr>
        <w:t>多</w:t>
      </w:r>
      <w:r>
        <w:rPr>
          <w:rFonts w:ascii="黑体" w:hAnsi="黑体" w:eastAsia="黑体" w:cs="黑体"/>
          <w:spacing w:val="-37"/>
          <w:sz w:val="21"/>
          <w:szCs w:val="21"/>
        </w:rPr>
        <w:t xml:space="preserve"> </w:t>
      </w:r>
      <w:r>
        <w:rPr>
          <w:rFonts w:ascii="黑体" w:hAnsi="黑体" w:eastAsia="黑体" w:cs="黑体"/>
          <w:b/>
          <w:bCs/>
          <w:spacing w:val="-18"/>
          <w:sz w:val="21"/>
          <w:szCs w:val="21"/>
        </w:rPr>
        <w:t>人</w:t>
      </w:r>
      <w:r>
        <w:rPr>
          <w:rFonts w:ascii="黑体" w:hAnsi="黑体" w:eastAsia="黑体" w:cs="黑体"/>
          <w:spacing w:val="-21"/>
          <w:sz w:val="21"/>
          <w:szCs w:val="21"/>
        </w:rPr>
        <w:t xml:space="preserve"> </w:t>
      </w:r>
      <w:r>
        <w:rPr>
          <w:rFonts w:ascii="黑体" w:hAnsi="黑体" w:eastAsia="黑体" w:cs="黑体"/>
          <w:b/>
          <w:bCs/>
          <w:spacing w:val="-18"/>
          <w:sz w:val="21"/>
          <w:szCs w:val="21"/>
        </w:rPr>
        <w:t>。</w:t>
      </w:r>
      <w:r>
        <w:rPr>
          <w:rFonts w:ascii="黑体" w:hAnsi="黑体" w:eastAsia="黑体" w:cs="黑体"/>
          <w:spacing w:val="-18"/>
          <w:sz w:val="21"/>
          <w:szCs w:val="21"/>
        </w:rPr>
        <w:t xml:space="preserve"> </w:t>
      </w:r>
      <w:r>
        <w:rPr>
          <w:rFonts w:ascii="黑体" w:hAnsi="黑体" w:eastAsia="黑体" w:cs="黑体"/>
          <w:b/>
          <w:bCs/>
          <w:spacing w:val="-18"/>
          <w:sz w:val="21"/>
          <w:szCs w:val="21"/>
        </w:rPr>
        <w:t>'</w:t>
      </w:r>
      <w:r>
        <w:rPr>
          <w:rFonts w:ascii="黑体" w:hAnsi="黑体" w:eastAsia="黑体" w:cs="黑体"/>
          <w:spacing w:val="-32"/>
          <w:sz w:val="21"/>
          <w:szCs w:val="21"/>
        </w:rPr>
        <w:t xml:space="preserve"> </w:t>
      </w:r>
      <w:r>
        <w:rPr>
          <w:rFonts w:ascii="黑体" w:hAnsi="黑体" w:eastAsia="黑体" w:cs="黑体"/>
          <w:b/>
          <w:bCs/>
          <w:spacing w:val="-18"/>
          <w:sz w:val="21"/>
          <w:szCs w:val="21"/>
        </w:rPr>
        <w:t>,</w:t>
      </w:r>
    </w:p>
    <w:p w14:paraId="0C0529A8">
      <w:pPr>
        <w:spacing w:before="1" w:line="220" w:lineRule="auto"/>
        <w:ind w:left="103"/>
        <w:rPr>
          <w:rFonts w:ascii="黑体" w:hAnsi="黑体" w:eastAsia="黑体" w:cs="黑体"/>
          <w:sz w:val="21"/>
          <w:szCs w:val="21"/>
        </w:rPr>
      </w:pPr>
      <w:r>
        <w:rPr>
          <w:rFonts w:ascii="黑体" w:hAnsi="黑体" w:eastAsia="黑体" w:cs="黑体"/>
          <w:b/>
          <w:bCs/>
          <w:spacing w:val="30"/>
          <w:sz w:val="21"/>
          <w:szCs w:val="21"/>
        </w:rPr>
        <w:t>'喧闹的街头。'],</w:t>
      </w:r>
    </w:p>
    <w:p w14:paraId="10C9B7F9">
      <w:pPr>
        <w:pStyle w:val="2"/>
        <w:spacing w:line="418" w:lineRule="auto"/>
      </w:pPr>
    </w:p>
    <w:p w14:paraId="013670CB">
      <w:pPr>
        <w:spacing w:before="85" w:line="219" w:lineRule="auto"/>
        <w:jc w:val="right"/>
        <w:rPr>
          <w:rFonts w:ascii="宋体" w:hAnsi="宋体" w:eastAsia="宋体" w:cs="宋体"/>
          <w:sz w:val="26"/>
          <w:szCs w:val="26"/>
        </w:rPr>
      </w:pPr>
      <w:r>
        <w:rPr>
          <w:rFonts w:ascii="宋体" w:hAnsi="宋体" w:eastAsia="宋体" w:cs="宋体"/>
          <w:spacing w:val="36"/>
          <w:sz w:val="26"/>
          <w:szCs w:val="26"/>
        </w:rPr>
        <w:t>从上述结果中我们也能发现，每个图片对应的文字描述不止</w:t>
      </w:r>
      <w:r>
        <w:rPr>
          <w:rFonts w:ascii="宋体" w:hAnsi="宋体" w:eastAsia="宋体" w:cs="宋体"/>
          <w:spacing w:val="-75"/>
          <w:sz w:val="26"/>
          <w:szCs w:val="26"/>
        </w:rPr>
        <w:t xml:space="preserve"> </w:t>
      </w:r>
      <w:r>
        <w:rPr>
          <w:rFonts w:ascii="宋体" w:hAnsi="宋体" w:eastAsia="宋体" w:cs="宋体"/>
          <w:spacing w:val="36"/>
          <w:sz w:val="26"/>
          <w:szCs w:val="26"/>
        </w:rPr>
        <w:t>一个。</w:t>
      </w:r>
    </w:p>
    <w:p w14:paraId="18502511">
      <w:pPr>
        <w:spacing w:line="219" w:lineRule="auto"/>
        <w:rPr>
          <w:rFonts w:ascii="宋体" w:hAnsi="宋体" w:eastAsia="宋体" w:cs="宋体"/>
          <w:sz w:val="26"/>
          <w:szCs w:val="26"/>
        </w:rPr>
        <w:sectPr>
          <w:pgSz w:w="12240" w:h="15840"/>
          <w:pgMar w:top="400" w:right="1550" w:bottom="0" w:left="1519" w:header="0" w:footer="0" w:gutter="0"/>
          <w:cols w:space="720" w:num="1"/>
        </w:sectPr>
      </w:pPr>
    </w:p>
    <w:p w14:paraId="4AF2C947">
      <w:pPr>
        <w:pStyle w:val="2"/>
        <w:spacing w:line="249" w:lineRule="auto"/>
      </w:pPr>
    </w:p>
    <w:p w14:paraId="0B4287C0">
      <w:pPr>
        <w:pStyle w:val="2"/>
        <w:spacing w:line="249" w:lineRule="auto"/>
      </w:pPr>
    </w:p>
    <w:p w14:paraId="4682543E">
      <w:pPr>
        <w:pStyle w:val="2"/>
        <w:spacing w:line="249" w:lineRule="auto"/>
      </w:pPr>
    </w:p>
    <w:p w14:paraId="318871CD">
      <w:pPr>
        <w:pStyle w:val="2"/>
        <w:spacing w:line="250" w:lineRule="auto"/>
      </w:pPr>
    </w:p>
    <w:p w14:paraId="27043B84">
      <w:pPr>
        <w:spacing w:before="88" w:line="219" w:lineRule="auto"/>
        <w:rPr>
          <w:rFonts w:ascii="宋体" w:hAnsi="宋体" w:eastAsia="宋体" w:cs="宋体"/>
          <w:sz w:val="27"/>
          <w:szCs w:val="27"/>
        </w:rPr>
      </w:pPr>
      <w:r>
        <w:rPr>
          <w:rFonts w:ascii="宋体" w:hAnsi="宋体" w:eastAsia="宋体" w:cs="宋体"/>
          <w:spacing w:val="27"/>
          <w:sz w:val="27"/>
          <w:szCs w:val="27"/>
        </w:rPr>
        <w:t>这也是保证模型最终效果的基础。</w:t>
      </w:r>
    </w:p>
    <w:p w14:paraId="3402ED54">
      <w:pPr>
        <w:pStyle w:val="2"/>
      </w:pPr>
    </w:p>
    <w:p w14:paraId="27270E88">
      <w:pPr>
        <w:spacing w:before="88" w:line="219" w:lineRule="auto"/>
        <w:rPr>
          <w:rFonts w:ascii="宋体" w:hAnsi="宋体" w:eastAsia="宋体" w:cs="宋体"/>
          <w:sz w:val="27"/>
          <w:szCs w:val="27"/>
        </w:rPr>
      </w:pPr>
      <w:r>
        <w:rPr>
          <w:rFonts w:ascii="宋体" w:hAnsi="宋体" w:eastAsia="宋体" w:cs="宋体"/>
          <w:color w:val="2070B0"/>
          <w:spacing w:val="18"/>
          <w:sz w:val="27"/>
          <w:szCs w:val="27"/>
        </w:rPr>
        <w:t>4.定义和训练模型</w:t>
      </w:r>
    </w:p>
    <w:p w14:paraId="73805513">
      <w:pPr>
        <w:pStyle w:val="2"/>
      </w:pPr>
    </w:p>
    <w:p w14:paraId="1C71224F">
      <w:pPr>
        <w:spacing w:before="88" w:line="219" w:lineRule="auto"/>
        <w:ind w:left="619"/>
        <w:rPr>
          <w:rFonts w:ascii="宋体" w:hAnsi="宋体" w:eastAsia="宋体" w:cs="宋体"/>
          <w:sz w:val="27"/>
          <w:szCs w:val="27"/>
        </w:rPr>
      </w:pPr>
      <w:r>
        <w:rPr>
          <w:rFonts w:ascii="宋体" w:hAnsi="宋体" w:eastAsia="宋体" w:cs="宋体"/>
          <w:spacing w:val="13"/>
          <w:sz w:val="27"/>
          <w:szCs w:val="27"/>
        </w:rPr>
        <w:t>如8.6.1节中所述，模型的构建需要将</w:t>
      </w:r>
      <w:r>
        <w:rPr>
          <w:rFonts w:ascii="宋体" w:hAnsi="宋体" w:eastAsia="宋体" w:cs="宋体"/>
          <w:sz w:val="27"/>
          <w:szCs w:val="27"/>
        </w:rPr>
        <w:t>CNN</w:t>
      </w:r>
      <w:r>
        <w:rPr>
          <w:rFonts w:ascii="宋体" w:hAnsi="宋体" w:eastAsia="宋体" w:cs="宋体"/>
          <w:spacing w:val="123"/>
          <w:sz w:val="27"/>
          <w:szCs w:val="27"/>
        </w:rPr>
        <w:t xml:space="preserve"> </w:t>
      </w:r>
      <w:r>
        <w:rPr>
          <w:rFonts w:ascii="宋体" w:hAnsi="宋体" w:eastAsia="宋体" w:cs="宋体"/>
          <w:spacing w:val="13"/>
          <w:sz w:val="27"/>
          <w:szCs w:val="27"/>
        </w:rPr>
        <w:t>的结果、</w:t>
      </w:r>
      <w:r>
        <w:rPr>
          <w:rFonts w:ascii="宋体" w:hAnsi="宋体" w:eastAsia="宋体" w:cs="宋体"/>
          <w:spacing w:val="-45"/>
          <w:sz w:val="27"/>
          <w:szCs w:val="27"/>
        </w:rPr>
        <w:t xml:space="preserve"> </w:t>
      </w:r>
      <w:r>
        <w:rPr>
          <w:rFonts w:ascii="宋体" w:hAnsi="宋体" w:eastAsia="宋体" w:cs="宋体"/>
          <w:sz w:val="27"/>
          <w:szCs w:val="27"/>
        </w:rPr>
        <w:t>Word</w:t>
      </w:r>
    </w:p>
    <w:p w14:paraId="463E00F0">
      <w:pPr>
        <w:spacing w:before="1"/>
        <w:ind w:right="146"/>
        <w:rPr>
          <w:rFonts w:ascii="宋体" w:hAnsi="宋体" w:eastAsia="宋体" w:cs="宋体"/>
          <w:sz w:val="27"/>
          <w:szCs w:val="27"/>
        </w:rPr>
      </w:pPr>
      <w:r>
        <w:rPr>
          <w:rFonts w:ascii="宋体" w:hAnsi="宋体" w:eastAsia="宋体" w:cs="宋体"/>
          <w:sz w:val="27"/>
          <w:szCs w:val="27"/>
        </w:rPr>
        <w:t>Embedding</w:t>
      </w:r>
      <w:r>
        <w:rPr>
          <w:rFonts w:ascii="宋体" w:hAnsi="宋体" w:eastAsia="宋体" w:cs="宋体"/>
          <w:spacing w:val="28"/>
          <w:sz w:val="27"/>
          <w:szCs w:val="27"/>
        </w:rPr>
        <w:t>、</w:t>
      </w:r>
      <w:r>
        <w:rPr>
          <w:rFonts w:ascii="宋体" w:hAnsi="宋体" w:eastAsia="宋体" w:cs="宋体"/>
          <w:sz w:val="27"/>
          <w:szCs w:val="27"/>
        </w:rPr>
        <w:t>LSTM</w:t>
      </w:r>
      <w:r>
        <w:rPr>
          <w:rFonts w:ascii="宋体" w:hAnsi="宋体" w:eastAsia="宋体" w:cs="宋体"/>
          <w:spacing w:val="28"/>
          <w:sz w:val="27"/>
          <w:szCs w:val="27"/>
        </w:rPr>
        <w:t xml:space="preserve">   等要素应用起来，构建一个同时接</w:t>
      </w:r>
      <w:r>
        <w:rPr>
          <w:rFonts w:ascii="宋体" w:hAnsi="宋体" w:eastAsia="宋体" w:cs="宋体"/>
          <w:spacing w:val="27"/>
          <w:sz w:val="27"/>
          <w:szCs w:val="27"/>
        </w:rPr>
        <w:t>收输入、输出两</w:t>
      </w:r>
      <w:r>
        <w:rPr>
          <w:rFonts w:ascii="宋体" w:hAnsi="宋体" w:eastAsia="宋体" w:cs="宋体"/>
          <w:sz w:val="27"/>
          <w:szCs w:val="27"/>
        </w:rPr>
        <w:t xml:space="preserve"> </w:t>
      </w:r>
      <w:r>
        <w:rPr>
          <w:rFonts w:ascii="宋体" w:hAnsi="宋体" w:eastAsia="宋体" w:cs="宋体"/>
          <w:spacing w:val="27"/>
          <w:sz w:val="27"/>
          <w:szCs w:val="27"/>
        </w:rPr>
        <w:t>种字典中的每个词的概率的模型。</w:t>
      </w:r>
    </w:p>
    <w:p w14:paraId="747B1CAE">
      <w:pPr>
        <w:pStyle w:val="2"/>
        <w:spacing w:before="293" w:line="492" w:lineRule="exact"/>
        <w:ind w:left="189"/>
        <w:rPr>
          <w:sz w:val="27"/>
          <w:szCs w:val="27"/>
        </w:rPr>
      </w:pPr>
      <w:r>
        <w:pict>
          <v:shape id="_x0000_s1868" o:spid="_x0000_s1868" o:spt="202" type="#_x0000_t202" style="position:absolute;left:0pt;margin-left:29.95pt;margin-top:32.1pt;height:19.85pt;width:174.55pt;z-index:252176384;mso-width-relative:page;mso-height-relative:page;" filled="f" stroked="f" coordsize="21600,21600">
            <v:path/>
            <v:fill on="f" focussize="0,0"/>
            <v:stroke on="f"/>
            <v:imagedata o:title=""/>
            <o:lock v:ext="edit" aspectratio="f"/>
            <v:textbox inset="0mm,0mm,0mm,0mm">
              <w:txbxContent>
                <w:p w14:paraId="7C02E002">
                  <w:pPr>
                    <w:pStyle w:val="2"/>
                    <w:spacing w:before="20" w:line="356" w:lineRule="exact"/>
                    <w:ind w:left="20"/>
                    <w:rPr>
                      <w:sz w:val="27"/>
                      <w:szCs w:val="27"/>
                    </w:rPr>
                  </w:pPr>
                  <w:r>
                    <w:rPr>
                      <w:i/>
                      <w:iCs/>
                      <w:spacing w:val="-2"/>
                      <w:position w:val="-1"/>
                      <w:sz w:val="27"/>
                      <w:szCs w:val="27"/>
                    </w:rPr>
                    <w:t>#feat</w:t>
                  </w:r>
                  <w:r>
                    <w:fldChar w:fldCharType="begin"/>
                  </w:r>
                  <w:r>
                    <w:instrText xml:space="preserve">EQ \* jc3 \* hps27 \o\al(\s\up 11(</w:instrText>
                  </w:r>
                  <w:r>
                    <w:rPr>
                      <w:w w:val="133"/>
                      <w:position w:val="-1"/>
                      <w:sz w:val="27"/>
                      <w:szCs w:val="27"/>
                    </w:rPr>
                    <w:instrText xml:space="preserve">_</w:instrText>
                  </w:r>
                  <w:r>
                    <w:instrText xml:space="preserve">),</w:instrText>
                  </w:r>
                  <w:r>
                    <w:rPr>
                      <w:i/>
                      <w:iCs/>
                      <w:w w:val="102"/>
                      <w:position w:val="-1"/>
                      <w:sz w:val="27"/>
                      <w:szCs w:val="27"/>
                    </w:rPr>
                    <w:instrText xml:space="preserve">ur</w:instrText>
                  </w:r>
                  <w:r>
                    <w:instrText xml:space="preserve">)</w:instrText>
                  </w:r>
                  <w:r>
                    <w:fldChar w:fldCharType="end"/>
                  </w:r>
                  <w:r>
                    <w:rPr>
                      <w:i/>
                      <w:iCs/>
                      <w:spacing w:val="-2"/>
                      <w:position w:val="-1"/>
                      <w:sz w:val="27"/>
                      <w:szCs w:val="27"/>
                    </w:rPr>
                    <w:t>e extractor</w:t>
                  </w:r>
                  <w:r>
                    <w:rPr>
                      <w:i/>
                      <w:iCs/>
                      <w:spacing w:val="-9"/>
                      <w:position w:val="-1"/>
                      <w:sz w:val="27"/>
                      <w:szCs w:val="27"/>
                    </w:rPr>
                    <w:t xml:space="preserve"> </w:t>
                  </w:r>
                  <w:r>
                    <w:fldChar w:fldCharType="begin"/>
                  </w:r>
                  <w:r>
                    <w:instrText xml:space="preserve">EQ \* jc3 \* hps27 \o\al(\s\up 11(</w:instrText>
                  </w:r>
                  <w:r>
                    <w:rPr>
                      <w:w w:val="133"/>
                      <w:position w:val="-1"/>
                      <w:sz w:val="27"/>
                      <w:szCs w:val="27"/>
                    </w:rPr>
                    <w:instrText xml:space="preserve">_</w:instrText>
                  </w:r>
                  <w:r>
                    <w:instrText xml:space="preserve">),</w:instrText>
                  </w:r>
                  <w:r>
                    <w:rPr>
                      <w:i/>
                      <w:iCs/>
                      <w:w w:val="93"/>
                      <w:position w:val="-1"/>
                      <w:sz w:val="27"/>
                      <w:szCs w:val="27"/>
                    </w:rPr>
                    <w:instrText xml:space="preserve">m</w:instrText>
                  </w:r>
                  <w:r>
                    <w:instrText xml:space="preserve">)</w:instrText>
                  </w:r>
                  <w:r>
                    <w:fldChar w:fldCharType="end"/>
                  </w:r>
                  <w:r>
                    <w:rPr>
                      <w:i/>
                      <w:iCs/>
                      <w:spacing w:val="-2"/>
                      <w:position w:val="-1"/>
                      <w:sz w:val="27"/>
                      <w:szCs w:val="27"/>
                    </w:rPr>
                    <w:t xml:space="preserve">odel      </w:t>
                  </w:r>
                  <w:r>
                    <w:rPr>
                      <w:spacing w:val="-2"/>
                      <w:position w:val="22"/>
                      <w:sz w:val="27"/>
                      <w:szCs w:val="27"/>
                    </w:rPr>
                    <w:t>_</w:t>
                  </w:r>
                </w:p>
              </w:txbxContent>
            </v:textbox>
          </v:shape>
        </w:pict>
      </w:r>
      <w:r>
        <w:fldChar w:fldCharType="begin"/>
      </w:r>
      <w:r>
        <w:instrText xml:space="preserve">EQ \* jc3 \* hps20 \o\al(\s\up 8(</w:instrText>
      </w:r>
      <w:r>
        <w:rPr>
          <w:i/>
          <w:iCs/>
          <w:w w:val="97"/>
          <w:position w:val="3"/>
          <w:sz w:val="20"/>
          <w:szCs w:val="20"/>
        </w:rPr>
        <w:instrText xml:space="preserve">#de</w:instrText>
      </w:r>
      <w:r>
        <w:instrText xml:space="preserve">),</w:instrText>
      </w:r>
      <w:r>
        <w:rPr>
          <w:w w:val="91"/>
          <w:position w:val="-1"/>
          <w:sz w:val="27"/>
          <w:szCs w:val="27"/>
        </w:rPr>
        <w:instrText xml:space="preserve">def</w:instrText>
      </w:r>
      <w:r>
        <w:instrText xml:space="preserve">)</w:instrText>
      </w:r>
      <w:r>
        <w:fldChar w:fldCharType="end"/>
      </w:r>
      <w:r>
        <w:rPr>
          <w:i/>
          <w:iCs/>
          <w:spacing w:val="-21"/>
          <w:position w:val="19"/>
          <w:sz w:val="20"/>
          <w:szCs w:val="20"/>
        </w:rPr>
        <w:t>fi</w:t>
      </w:r>
      <w:r>
        <w:fldChar w:fldCharType="begin"/>
      </w:r>
      <w:r>
        <w:instrText xml:space="preserve">EQ \* jc3 \* hps20 \o\al(\s\up 8(</w:instrText>
      </w:r>
      <w:r>
        <w:rPr>
          <w:i/>
          <w:iCs/>
          <w:w w:val="95"/>
          <w:position w:val="3"/>
          <w:sz w:val="20"/>
          <w:szCs w:val="20"/>
        </w:rPr>
        <w:instrText xml:space="preserve">ne</w:instrText>
      </w:r>
      <w:r>
        <w:instrText xml:space="preserve">),</w:instrText>
      </w:r>
      <w:r>
        <w:rPr>
          <w:w w:val="81"/>
          <w:position w:val="-1"/>
          <w:sz w:val="27"/>
          <w:szCs w:val="27"/>
        </w:rPr>
        <w:instrText xml:space="preserve">de</w:instrText>
      </w:r>
      <w:r>
        <w:instrText xml:space="preserve">)</w:instrText>
      </w:r>
      <w:r>
        <w:fldChar w:fldCharType="end"/>
      </w:r>
      <w:r>
        <w:rPr>
          <w:spacing w:val="-21"/>
          <w:position w:val="-1"/>
          <w:sz w:val="27"/>
          <w:szCs w:val="27"/>
        </w:rPr>
        <w:t>fin</w:t>
      </w:r>
      <w:r>
        <w:fldChar w:fldCharType="begin"/>
      </w:r>
      <w:r>
        <w:instrText xml:space="preserve">EQ \* jc3 \* hps20 \o\al(\s\up 8(</w:instrText>
      </w:r>
      <w:r>
        <w:rPr>
          <w:i/>
          <w:iCs/>
          <w:w w:val="108"/>
          <w:position w:val="3"/>
          <w:sz w:val="20"/>
          <w:szCs w:val="20"/>
        </w:rPr>
        <w:instrText xml:space="preserve">th</w:instrText>
      </w:r>
      <w:r>
        <w:instrText xml:space="preserve">),</w:instrText>
      </w:r>
      <w:r>
        <w:rPr>
          <w:w w:val="91"/>
          <w:position w:val="-1"/>
          <w:sz w:val="27"/>
          <w:szCs w:val="27"/>
        </w:rPr>
        <w:instrText xml:space="preserve">e</w:instrText>
      </w:r>
      <w:r>
        <w:instrText xml:space="preserve">)</w:instrText>
      </w:r>
      <w:r>
        <w:fldChar w:fldCharType="end"/>
      </w:r>
      <w:r>
        <w:rPr>
          <w:i/>
          <w:iCs/>
          <w:spacing w:val="-21"/>
          <w:position w:val="19"/>
          <w:sz w:val="20"/>
          <w:szCs w:val="20"/>
        </w:rPr>
        <w:t>e</w:t>
      </w:r>
      <w:r>
        <w:rPr>
          <w:spacing w:val="-21"/>
          <w:position w:val="-1"/>
          <w:sz w:val="27"/>
          <w:szCs w:val="27"/>
        </w:rPr>
        <w:t>mo</w:t>
      </w:r>
      <w:r>
        <w:rPr>
          <w:position w:val="-9"/>
          <w:sz w:val="27"/>
          <w:szCs w:val="27"/>
        </w:rPr>
        <w:drawing>
          <wp:inline distT="0" distB="0" distL="0" distR="0">
            <wp:extent cx="78105" cy="254000"/>
            <wp:effectExtent l="0" t="0" r="0" b="0"/>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501"/>
                    <a:stretch>
                      <a:fillRect/>
                    </a:stretch>
                  </pic:blipFill>
                  <pic:spPr>
                    <a:xfrm>
                      <a:off x="0" y="0"/>
                      <a:ext cx="78629" cy="254044"/>
                    </a:xfrm>
                    <a:prstGeom prst="rect">
                      <a:avLst/>
                    </a:prstGeom>
                  </pic:spPr>
                </pic:pic>
              </a:graphicData>
            </a:graphic>
          </wp:inline>
        </w:drawing>
      </w:r>
      <w:r>
        <w:rPr>
          <w:i/>
          <w:iCs/>
          <w:spacing w:val="-21"/>
          <w:position w:val="10"/>
          <w:sz w:val="20"/>
          <w:szCs w:val="20"/>
        </w:rPr>
        <w:t>a</w:t>
      </w:r>
      <w:r>
        <w:rPr>
          <w:spacing w:val="-21"/>
          <w:position w:val="10"/>
          <w:sz w:val="27"/>
          <w:szCs w:val="27"/>
        </w:rPr>
        <w:t>e</w:t>
      </w:r>
      <w:r>
        <w:rPr>
          <w:i/>
          <w:iCs/>
          <w:spacing w:val="-21"/>
          <w:position w:val="10"/>
          <w:sz w:val="20"/>
          <w:szCs w:val="20"/>
        </w:rPr>
        <w:t>p</w:t>
      </w:r>
      <w:r>
        <w:rPr>
          <w:spacing w:val="-21"/>
          <w:position w:val="-1"/>
          <w:sz w:val="27"/>
          <w:szCs w:val="27"/>
        </w:rPr>
        <w:t>l</w:t>
      </w:r>
      <w:r>
        <w:rPr>
          <w:i/>
          <w:iCs/>
          <w:spacing w:val="-21"/>
          <w:position w:val="19"/>
          <w:sz w:val="20"/>
          <w:szCs w:val="20"/>
        </w:rPr>
        <w:t>t</w:t>
      </w:r>
      <w:r>
        <w:rPr>
          <w:position w:val="-9"/>
          <w:sz w:val="20"/>
          <w:szCs w:val="20"/>
        </w:rPr>
        <w:drawing>
          <wp:inline distT="0" distB="0" distL="0" distR="0">
            <wp:extent cx="36830" cy="277495"/>
            <wp:effectExtent l="0" t="0" r="0" b="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502"/>
                    <a:stretch>
                      <a:fillRect/>
                    </a:stretch>
                  </pic:blipFill>
                  <pic:spPr>
                    <a:xfrm>
                      <a:off x="0" y="0"/>
                      <a:ext cx="37071" cy="278048"/>
                    </a:xfrm>
                    <a:prstGeom prst="rect">
                      <a:avLst/>
                    </a:prstGeom>
                  </pic:spPr>
                </pic:pic>
              </a:graphicData>
            </a:graphic>
          </wp:inline>
        </w:drawing>
      </w:r>
      <w:r>
        <w:fldChar w:fldCharType="begin"/>
      </w:r>
      <w:r>
        <w:instrText xml:space="preserve">EQ \* jc3 \* hps20 \o\al(\s\up 8(</w:instrText>
      </w:r>
      <w:r>
        <w:rPr>
          <w:i/>
          <w:iCs/>
          <w:w w:val="91"/>
          <w:position w:val="3"/>
          <w:sz w:val="20"/>
          <w:szCs w:val="20"/>
        </w:rPr>
        <w:instrText xml:space="preserve">o</w:instrText>
      </w:r>
      <w:r>
        <w:instrText xml:space="preserve">),</w:instrText>
      </w:r>
      <w:r>
        <w:rPr>
          <w:w w:val="90"/>
          <w:position w:val="-1"/>
          <w:sz w:val="27"/>
          <w:szCs w:val="27"/>
        </w:rPr>
        <w:instrText xml:space="preserve">v</w:instrText>
      </w:r>
      <w:r>
        <w:instrText xml:space="preserve">)</w:instrText>
      </w:r>
      <w:r>
        <w:fldChar w:fldCharType="end"/>
      </w:r>
      <w:r>
        <w:fldChar w:fldCharType="begin"/>
      </w:r>
      <w:r>
        <w:instrText xml:space="preserve">EQ \* jc3 \* hps20 \o\al(\s\up 8(</w:instrText>
      </w:r>
      <w:r>
        <w:rPr>
          <w:i/>
          <w:iCs/>
          <w:w w:val="81"/>
          <w:position w:val="3"/>
          <w:sz w:val="20"/>
          <w:szCs w:val="20"/>
        </w:rPr>
        <w:instrText xml:space="preserve">n</w:instrText>
      </w:r>
      <w:r>
        <w:instrText xml:space="preserve">),</w:instrText>
      </w:r>
      <w:r>
        <w:rPr>
          <w:w w:val="91"/>
          <w:position w:val="-1"/>
          <w:sz w:val="27"/>
          <w:szCs w:val="27"/>
        </w:rPr>
        <w:instrText xml:space="preserve">o</w:instrText>
      </w:r>
      <w:r>
        <w:instrText xml:space="preserve">)</w:instrText>
      </w:r>
      <w:r>
        <w:fldChar w:fldCharType="end"/>
      </w:r>
      <w:r>
        <w:rPr>
          <w:i/>
          <w:iCs/>
          <w:spacing w:val="-21"/>
          <w:position w:val="19"/>
          <w:sz w:val="20"/>
          <w:szCs w:val="20"/>
        </w:rPr>
        <w:t>i</w:t>
      </w:r>
      <w:r>
        <w:fldChar w:fldCharType="begin"/>
      </w:r>
      <w:r>
        <w:instrText xml:space="preserve">EQ \* jc3 \* hps20 \o\al(\s\up 8(</w:instrText>
      </w:r>
      <w:r>
        <w:rPr>
          <w:i/>
          <w:iCs/>
          <w:w w:val="96"/>
          <w:position w:val="3"/>
          <w:sz w:val="20"/>
          <w:szCs w:val="20"/>
        </w:rPr>
        <w:instrText xml:space="preserve">ng</w:instrText>
      </w:r>
      <w:r>
        <w:instrText xml:space="preserve">),</w:instrText>
      </w:r>
      <w:r>
        <w:rPr>
          <w:w w:val="89"/>
          <w:position w:val="-1"/>
          <w:sz w:val="27"/>
          <w:szCs w:val="27"/>
        </w:rPr>
        <w:instrText xml:space="preserve">ca</w:instrText>
      </w:r>
      <w:r>
        <w:instrText xml:space="preserve">)</w:instrText>
      </w:r>
      <w:r>
        <w:fldChar w:fldCharType="end"/>
      </w:r>
      <w:r>
        <w:rPr>
          <w:spacing w:val="-21"/>
          <w:position w:val="-1"/>
          <w:sz w:val="27"/>
          <w:szCs w:val="27"/>
        </w:rPr>
        <w:t xml:space="preserve">b  </w:t>
      </w:r>
      <w:r>
        <w:fldChar w:fldCharType="begin"/>
      </w:r>
      <w:r>
        <w:instrText xml:space="preserve">EQ \* jc3 \* hps20 \o\al(\s\up 8(</w:instrText>
      </w:r>
      <w:r>
        <w:rPr>
          <w:i/>
          <w:iCs/>
          <w:w w:val="97"/>
          <w:position w:val="3"/>
          <w:sz w:val="20"/>
          <w:szCs w:val="20"/>
        </w:rPr>
        <w:instrText xml:space="preserve">mo</w:instrText>
      </w:r>
      <w:r>
        <w:instrText xml:space="preserve">),</w:instrText>
      </w:r>
      <w:r>
        <w:rPr>
          <w:w w:val="92"/>
          <w:position w:val="-1"/>
          <w:sz w:val="27"/>
          <w:szCs w:val="27"/>
        </w:rPr>
        <w:instrText xml:space="preserve">siz</w:instrText>
      </w:r>
      <w:r>
        <w:instrText xml:space="preserve">)</w:instrText>
      </w:r>
      <w:r>
        <w:fldChar w:fldCharType="end"/>
      </w:r>
      <w:r>
        <w:fldChar w:fldCharType="begin"/>
      </w:r>
      <w:r>
        <w:instrText xml:space="preserve">EQ \* jc3 \* hps20 \o\al(\s\up 8(</w:instrText>
      </w:r>
      <w:r>
        <w:rPr>
          <w:i/>
          <w:iCs/>
          <w:w w:val="85"/>
          <w:position w:val="3"/>
          <w:sz w:val="20"/>
          <w:szCs w:val="20"/>
        </w:rPr>
        <w:instrText xml:space="preserve">de</w:instrText>
      </w:r>
      <w:r>
        <w:instrText xml:space="preserve">),</w:instrText>
      </w:r>
      <w:r>
        <w:rPr>
          <w:w w:val="91"/>
          <w:position w:val="-1"/>
          <w:sz w:val="27"/>
          <w:szCs w:val="27"/>
        </w:rPr>
        <w:instrText xml:space="preserve">e</w:instrText>
      </w:r>
      <w:r>
        <w:instrText xml:space="preserve">)</w:instrText>
      </w:r>
      <w:r>
        <w:fldChar w:fldCharType="end"/>
      </w:r>
      <w:r>
        <w:rPr>
          <w:spacing w:val="-21"/>
          <w:position w:val="-1"/>
          <w:sz w:val="27"/>
          <w:szCs w:val="27"/>
        </w:rPr>
        <w:t>,</w:t>
      </w:r>
      <w:r>
        <w:rPr>
          <w:i/>
          <w:iCs/>
          <w:spacing w:val="-21"/>
          <w:position w:val="19"/>
          <w:sz w:val="20"/>
          <w:szCs w:val="20"/>
        </w:rPr>
        <w:t>l</w:t>
      </w:r>
      <w:r>
        <w:rPr>
          <w:spacing w:val="-21"/>
          <w:position w:val="-1"/>
          <w:sz w:val="27"/>
          <w:szCs w:val="27"/>
        </w:rPr>
        <w:t>m</w:t>
      </w:r>
      <w:r>
        <w:rPr>
          <w:spacing w:val="-22"/>
          <w:position w:val="-1"/>
          <w:sz w:val="27"/>
          <w:szCs w:val="27"/>
        </w:rPr>
        <w:t>ax</w:t>
      </w:r>
      <w:r>
        <w:rPr>
          <w:spacing w:val="1"/>
          <w:position w:val="-1"/>
          <w:sz w:val="27"/>
          <w:szCs w:val="27"/>
        </w:rPr>
        <w:t xml:space="preserve">  </w:t>
      </w:r>
      <w:r>
        <w:rPr>
          <w:spacing w:val="-22"/>
          <w:position w:val="-1"/>
          <w:sz w:val="27"/>
          <w:szCs w:val="27"/>
        </w:rPr>
        <w:t>length):</w:t>
      </w:r>
    </w:p>
    <w:p w14:paraId="3FAEF9C6">
      <w:pPr>
        <w:pStyle w:val="2"/>
        <w:spacing w:line="359" w:lineRule="auto"/>
      </w:pPr>
      <w:r>
        <w:pict>
          <v:shape id="_x0000_s1870" o:spid="_x0000_s1870" o:spt="202" type="#_x0000_t202" style="position:absolute;left:0pt;margin-left:29.95pt;margin-top:5.95pt;height:15.65pt;width:173.9pt;z-index:252177408;mso-width-relative:page;mso-height-relative:page;" filled="f" stroked="f" coordsize="21600,21600">
            <v:path/>
            <v:fill on="f" focussize="0,0"/>
            <v:stroke on="f"/>
            <v:imagedata o:title=""/>
            <o:lock v:ext="edit" aspectratio="f"/>
            <v:textbox inset="0mm,0mm,0mm,0mm">
              <w:txbxContent>
                <w:p w14:paraId="7362D981">
                  <w:pPr>
                    <w:pStyle w:val="2"/>
                    <w:spacing w:before="20" w:line="272" w:lineRule="exact"/>
                    <w:ind w:left="20"/>
                    <w:rPr>
                      <w:sz w:val="20"/>
                      <w:szCs w:val="20"/>
                    </w:rPr>
                  </w:pPr>
                  <w:r>
                    <w:rPr>
                      <w:spacing w:val="-1"/>
                      <w:position w:val="3"/>
                      <w:sz w:val="20"/>
                      <w:szCs w:val="20"/>
                    </w:rPr>
                    <w:t>inputs1               =Input(shape=(4096,))</w:t>
                  </w:r>
                </w:p>
              </w:txbxContent>
            </v:textbox>
          </v:shape>
        </w:pict>
      </w:r>
    </w:p>
    <w:p w14:paraId="4FD96154">
      <w:pPr>
        <w:pStyle w:val="2"/>
        <w:spacing w:before="58" w:line="272" w:lineRule="exact"/>
        <w:ind w:left="619"/>
        <w:rPr>
          <w:sz w:val="20"/>
          <w:szCs w:val="20"/>
        </w:rPr>
      </w:pPr>
      <w:r>
        <w:pict>
          <v:shape id="_x0000_s1872" o:spid="_x0000_s1872" o:spt="202" type="#_x0000_t202" style="position:absolute;left:0pt;margin-left:29.95pt;margin-top:11.4pt;height:15.65pt;width:229.9pt;z-index:252175360;mso-width-relative:page;mso-height-relative:page;" filled="f" stroked="f" coordsize="21600,21600">
            <v:path/>
            <v:fill on="f" focussize="0,0"/>
            <v:stroke on="f"/>
            <v:imagedata o:title=""/>
            <o:lock v:ext="edit" aspectratio="f"/>
            <v:textbox inset="0mm,0mm,0mm,0mm">
              <w:txbxContent>
                <w:p w14:paraId="16BD2E6E">
                  <w:pPr>
                    <w:pStyle w:val="2"/>
                    <w:spacing w:before="20" w:line="272" w:lineRule="exact"/>
                    <w:ind w:left="20"/>
                    <w:rPr>
                      <w:sz w:val="20"/>
                      <w:szCs w:val="20"/>
                    </w:rPr>
                  </w:pPr>
                  <w:r>
                    <w:rPr>
                      <w:position w:val="3"/>
                      <w:sz w:val="20"/>
                      <w:szCs w:val="20"/>
                    </w:rPr>
                    <w:t>fe2                        =Dense(256,activation='relu')(fel)</w:t>
                  </w:r>
                </w:p>
              </w:txbxContent>
            </v:textbox>
          </v:shape>
        </w:pict>
      </w:r>
      <w:r>
        <w:rPr>
          <w:spacing w:val="-1"/>
          <w:position w:val="3"/>
          <w:sz w:val="20"/>
          <w:szCs w:val="20"/>
        </w:rPr>
        <w:t>fel</w:t>
      </w:r>
      <w:r>
        <w:rPr>
          <w:spacing w:val="2"/>
          <w:position w:val="3"/>
          <w:sz w:val="20"/>
          <w:szCs w:val="20"/>
        </w:rPr>
        <w:t xml:space="preserve">               </w:t>
      </w:r>
      <w:r>
        <w:rPr>
          <w:spacing w:val="-1"/>
          <w:position w:val="3"/>
          <w:sz w:val="20"/>
          <w:szCs w:val="20"/>
        </w:rPr>
        <w:t>=Dropout(0.5)(inputs1)</w:t>
      </w:r>
    </w:p>
    <w:p w14:paraId="4721E6CD">
      <w:pPr>
        <w:pStyle w:val="2"/>
        <w:spacing w:before="188" w:line="242" w:lineRule="exact"/>
        <w:ind w:left="619"/>
        <w:rPr>
          <w:sz w:val="20"/>
          <w:szCs w:val="20"/>
        </w:rPr>
      </w:pPr>
      <w:r>
        <w:rPr>
          <w:i/>
          <w:iCs/>
          <w:spacing w:val="-1"/>
          <w:position w:val="2"/>
          <w:sz w:val="20"/>
          <w:szCs w:val="20"/>
        </w:rPr>
        <w:t>#sequence</w:t>
      </w:r>
      <w:r>
        <w:rPr>
          <w:i/>
          <w:iCs/>
          <w:spacing w:val="6"/>
          <w:position w:val="2"/>
          <w:sz w:val="20"/>
          <w:szCs w:val="20"/>
        </w:rPr>
        <w:t xml:space="preserve">     </w:t>
      </w:r>
      <w:r>
        <w:rPr>
          <w:i/>
          <w:iCs/>
          <w:spacing w:val="-1"/>
          <w:position w:val="2"/>
          <w:sz w:val="20"/>
          <w:szCs w:val="20"/>
        </w:rPr>
        <w:t>model</w:t>
      </w:r>
    </w:p>
    <w:p w14:paraId="41FA425B">
      <w:pPr>
        <w:pStyle w:val="2"/>
        <w:spacing w:line="250" w:lineRule="exact"/>
        <w:ind w:left="619"/>
        <w:rPr>
          <w:sz w:val="20"/>
          <w:szCs w:val="20"/>
        </w:rPr>
      </w:pPr>
      <w:r>
        <w:pict>
          <v:shape id="_x0000_s1874" o:spid="_x0000_s1874" o:spt="202" type="#_x0000_t202" style="position:absolute;left:0pt;margin-left:29.95pt;margin-top:7.35pt;height:15.65pt;width:326.9pt;z-index:252173312;mso-width-relative:page;mso-height-relative:page;" filled="f" stroked="f" coordsize="21600,21600">
            <v:path/>
            <v:fill on="f" focussize="0,0"/>
            <v:stroke on="f"/>
            <v:imagedata o:title=""/>
            <o:lock v:ext="edit" aspectratio="f"/>
            <v:textbox inset="0mm,0mm,0mm,0mm">
              <w:txbxContent>
                <w:p w14:paraId="6C90B4BB">
                  <w:pPr>
                    <w:pStyle w:val="2"/>
                    <w:spacing w:before="20" w:line="272" w:lineRule="exact"/>
                    <w:ind w:left="20"/>
                    <w:rPr>
                      <w:sz w:val="20"/>
                      <w:szCs w:val="20"/>
                    </w:rPr>
                  </w:pPr>
                  <w:r>
                    <w:rPr>
                      <w:position w:val="3"/>
                      <w:sz w:val="20"/>
                      <w:szCs w:val="20"/>
                    </w:rPr>
                    <w:t>sel</w:t>
                  </w:r>
                  <w:r>
                    <w:rPr>
                      <w:spacing w:val="1"/>
                      <w:position w:val="3"/>
                      <w:sz w:val="20"/>
                      <w:szCs w:val="20"/>
                    </w:rPr>
                    <w:t xml:space="preserve">                      =</w:t>
                  </w:r>
                  <w:r>
                    <w:rPr>
                      <w:position w:val="3"/>
                      <w:sz w:val="20"/>
                      <w:szCs w:val="20"/>
                    </w:rPr>
                    <w:t>Embedding</w:t>
                  </w:r>
                  <w:r>
                    <w:rPr>
                      <w:spacing w:val="1"/>
                      <w:position w:val="3"/>
                      <w:sz w:val="20"/>
                      <w:szCs w:val="20"/>
                    </w:rPr>
                    <w:t>(</w:t>
                  </w:r>
                  <w:r>
                    <w:rPr>
                      <w:position w:val="3"/>
                      <w:sz w:val="20"/>
                      <w:szCs w:val="20"/>
                    </w:rPr>
                    <w:t>vocab</w:t>
                  </w:r>
                  <w:r>
                    <w:rPr>
                      <w:spacing w:val="1"/>
                      <w:position w:val="3"/>
                      <w:sz w:val="20"/>
                      <w:szCs w:val="20"/>
                    </w:rPr>
                    <w:t>_</w:t>
                  </w:r>
                  <w:r>
                    <w:rPr>
                      <w:position w:val="3"/>
                      <w:sz w:val="20"/>
                      <w:szCs w:val="20"/>
                    </w:rPr>
                    <w:t>size</w:t>
                  </w:r>
                  <w:r>
                    <w:rPr>
                      <w:spacing w:val="1"/>
                      <w:position w:val="3"/>
                      <w:sz w:val="20"/>
                      <w:szCs w:val="20"/>
                    </w:rPr>
                    <w:t>,</w:t>
                  </w:r>
                  <w:r>
                    <w:rPr>
                      <w:position w:val="3"/>
                      <w:sz w:val="20"/>
                      <w:szCs w:val="20"/>
                    </w:rPr>
                    <w:t>256,mask_zero=True)(inputs2)</w:t>
                  </w:r>
                </w:p>
              </w:txbxContent>
            </v:textbox>
          </v:shape>
        </w:pict>
      </w:r>
      <w:r>
        <w:rPr>
          <w:position w:val="2"/>
          <w:sz w:val="20"/>
          <w:szCs w:val="20"/>
        </w:rPr>
        <w:t>inputs2                =Input(sha</w:t>
      </w:r>
      <w:r>
        <w:rPr>
          <w:spacing w:val="-1"/>
          <w:position w:val="2"/>
          <w:sz w:val="20"/>
          <w:szCs w:val="20"/>
        </w:rPr>
        <w:t>pe=(max_length,))</w:t>
      </w:r>
    </w:p>
    <w:p w14:paraId="02F18BB1">
      <w:pPr>
        <w:pStyle w:val="2"/>
        <w:spacing w:line="318" w:lineRule="auto"/>
      </w:pPr>
      <w:r>
        <w:pict>
          <v:shape id="_x0000_s1876" o:spid="_x0000_s1876" o:spt="202" type="#_x0000_t202" style="position:absolute;left:0pt;margin-left:29.95pt;margin-top:6.35pt;height:15.65pt;width:132.9pt;z-index:252174336;mso-width-relative:page;mso-height-relative:page;" filled="f" stroked="f" coordsize="21600,21600">
            <v:path/>
            <v:fill on="f" focussize="0,0"/>
            <v:stroke on="f"/>
            <v:imagedata o:title=""/>
            <o:lock v:ext="edit" aspectratio="f"/>
            <v:textbox inset="0mm,0mm,0mm,0mm">
              <w:txbxContent>
                <w:p w14:paraId="0662021D">
                  <w:pPr>
                    <w:pStyle w:val="2"/>
                    <w:spacing w:before="20" w:line="272" w:lineRule="exact"/>
                    <w:ind w:left="20"/>
                    <w:rPr>
                      <w:sz w:val="20"/>
                      <w:szCs w:val="20"/>
                    </w:rPr>
                  </w:pPr>
                  <w:r>
                    <w:rPr>
                      <w:position w:val="3"/>
                      <w:sz w:val="20"/>
                      <w:szCs w:val="20"/>
                    </w:rPr>
                    <w:t>se2           =Drop</w:t>
                  </w:r>
                  <w:r>
                    <w:rPr>
                      <w:spacing w:val="-1"/>
                      <w:position w:val="3"/>
                      <w:sz w:val="20"/>
                      <w:szCs w:val="20"/>
                    </w:rPr>
                    <w:t>out(0.5)(se1)</w:t>
                  </w:r>
                </w:p>
              </w:txbxContent>
            </v:textbox>
          </v:shape>
        </w:pict>
      </w:r>
    </w:p>
    <w:p w14:paraId="0DBC6B6A">
      <w:pPr>
        <w:pStyle w:val="2"/>
        <w:spacing w:before="58" w:line="272" w:lineRule="exact"/>
        <w:ind w:left="619"/>
        <w:rPr>
          <w:sz w:val="20"/>
          <w:szCs w:val="20"/>
        </w:rPr>
      </w:pPr>
      <w:r>
        <w:rPr>
          <w:spacing w:val="-2"/>
          <w:position w:val="3"/>
          <w:sz w:val="20"/>
          <w:szCs w:val="20"/>
        </w:rPr>
        <w:t>se3</w:t>
      </w:r>
      <w:r>
        <w:rPr>
          <w:spacing w:val="10"/>
          <w:position w:val="3"/>
          <w:sz w:val="20"/>
          <w:szCs w:val="20"/>
        </w:rPr>
        <w:t xml:space="preserve">      </w:t>
      </w:r>
      <w:r>
        <w:rPr>
          <w:spacing w:val="-2"/>
          <w:position w:val="3"/>
          <w:sz w:val="20"/>
          <w:szCs w:val="20"/>
        </w:rPr>
        <w:t>=LSTM(256)(se2)</w:t>
      </w:r>
    </w:p>
    <w:p w14:paraId="007C4447">
      <w:pPr>
        <w:pStyle w:val="2"/>
        <w:spacing w:before="6" w:line="238" w:lineRule="exact"/>
        <w:ind w:left="619"/>
        <w:rPr>
          <w:sz w:val="20"/>
          <w:szCs w:val="20"/>
        </w:rPr>
      </w:pPr>
      <w:r>
        <w:rPr>
          <w:i/>
          <w:iCs/>
          <w:spacing w:val="9"/>
          <w:sz w:val="20"/>
          <w:szCs w:val="20"/>
        </w:rPr>
        <w:t>#</w:t>
      </w:r>
      <w:r>
        <w:rPr>
          <w:i/>
          <w:iCs/>
          <w:sz w:val="20"/>
          <w:szCs w:val="20"/>
        </w:rPr>
        <w:t>decoder</w:t>
      </w:r>
      <w:r>
        <w:rPr>
          <w:i/>
          <w:iCs/>
          <w:spacing w:val="8"/>
          <w:sz w:val="20"/>
          <w:szCs w:val="20"/>
        </w:rPr>
        <w:t xml:space="preserve">     </w:t>
      </w:r>
      <w:r>
        <w:rPr>
          <w:i/>
          <w:iCs/>
          <w:sz w:val="20"/>
          <w:szCs w:val="20"/>
        </w:rPr>
        <w:t>model</w:t>
      </w:r>
    </w:p>
    <w:p w14:paraId="4722E5D9">
      <w:pPr>
        <w:pStyle w:val="2"/>
        <w:ind w:left="619"/>
        <w:rPr>
          <w:sz w:val="20"/>
          <w:szCs w:val="20"/>
        </w:rPr>
      </w:pPr>
      <w:r>
        <w:pict>
          <v:shape id="_x0000_s1878" o:spid="_x0000_s1878" o:spt="202" type="#_x0000_t202" style="position:absolute;left:0pt;margin-left:29.95pt;margin-top:16.8pt;height:32pt;width:340pt;z-index:252172288;mso-width-relative:page;mso-height-relative:page;" filled="f" stroked="f" coordsize="21600,21600">
            <v:path/>
            <v:fill on="f" focussize="0,0"/>
            <v:stroke on="f"/>
            <v:imagedata o:title=""/>
            <o:lock v:ext="edit" aspectratio="f"/>
            <v:textbox inset="0mm,0mm,0mm,0mm">
              <w:txbxContent>
                <w:p w14:paraId="3FF7AE08">
                  <w:pPr>
                    <w:pStyle w:val="2"/>
                    <w:spacing w:before="20" w:line="347" w:lineRule="exact"/>
                    <w:ind w:left="20"/>
                    <w:rPr>
                      <w:sz w:val="27"/>
                      <w:szCs w:val="27"/>
                    </w:rPr>
                  </w:pPr>
                  <w:r>
                    <w:rPr>
                      <w:spacing w:val="-7"/>
                      <w:position w:val="3"/>
                      <w:sz w:val="27"/>
                      <w:szCs w:val="27"/>
                    </w:rPr>
                    <w:t>outputs =Dense(vocab_size,activation='softmax')(decoder2)</w:t>
                  </w:r>
                </w:p>
                <w:p w14:paraId="496B1FA2">
                  <w:pPr>
                    <w:pStyle w:val="2"/>
                    <w:spacing w:line="252" w:lineRule="exact"/>
                    <w:ind w:left="20"/>
                    <w:rPr>
                      <w:sz w:val="20"/>
                      <w:szCs w:val="20"/>
                    </w:rPr>
                  </w:pPr>
                  <w:r>
                    <w:rPr>
                      <w:position w:val="2"/>
                      <w:sz w:val="20"/>
                      <w:szCs w:val="20"/>
                    </w:rPr>
                    <w:t>#tie         it         together</w:t>
                  </w:r>
                  <w:r>
                    <w:rPr>
                      <w:spacing w:val="2"/>
                      <w:position w:val="2"/>
                      <w:sz w:val="20"/>
                      <w:szCs w:val="20"/>
                    </w:rPr>
                    <w:t xml:space="preserve">         </w:t>
                  </w:r>
                  <w:r>
                    <w:rPr>
                      <w:position w:val="2"/>
                      <w:sz w:val="20"/>
                      <w:szCs w:val="20"/>
                    </w:rPr>
                    <w:t>[</w:t>
                  </w:r>
                  <w:r>
                    <w:rPr>
                      <w:spacing w:val="-1"/>
                      <w:position w:val="2"/>
                      <w:sz w:val="20"/>
                      <w:szCs w:val="20"/>
                    </w:rPr>
                    <w:t>image,seq][word]</w:t>
                  </w:r>
                </w:p>
              </w:txbxContent>
            </v:textbox>
          </v:shape>
        </w:pict>
      </w:r>
      <w:r>
        <w:fldChar w:fldCharType="begin"/>
      </w:r>
      <w:r>
        <w:instrText xml:space="preserve">EQ \* jc3 \* hps20 \o\al(\s\up 8(</w:instrText>
      </w:r>
      <w:r>
        <w:rPr>
          <w:w w:val="98"/>
          <w:sz w:val="20"/>
          <w:szCs w:val="20"/>
        </w:rPr>
        <w:instrText xml:space="preserve">deco</w:instrText>
      </w:r>
      <w:r>
        <w:instrText xml:space="preserve">),</w:instrText>
      </w:r>
      <w:r>
        <w:rPr>
          <w:w w:val="95"/>
          <w:position w:val="-3"/>
          <w:sz w:val="27"/>
          <w:szCs w:val="27"/>
        </w:rPr>
        <w:instrText xml:space="preserve">dec</w:instrText>
      </w:r>
      <w:r>
        <w:instrText xml:space="preserve">)</w:instrText>
      </w:r>
      <w:r>
        <w:fldChar w:fldCharType="end"/>
      </w:r>
      <w:r>
        <w:fldChar w:fldCharType="begin"/>
      </w:r>
      <w:r>
        <w:instrText xml:space="preserve">EQ \* jc3 \* hps20 \o\al(\s\up 8(</w:instrText>
      </w:r>
      <w:r>
        <w:rPr>
          <w:w w:val="99"/>
          <w:sz w:val="20"/>
          <w:szCs w:val="20"/>
        </w:rPr>
        <w:instrText xml:space="preserve">d</w:instrText>
      </w:r>
      <w:r>
        <w:instrText xml:space="preserve">),</w:instrText>
      </w:r>
      <w:r>
        <w:rPr>
          <w:w w:val="88"/>
          <w:position w:val="-3"/>
          <w:sz w:val="27"/>
          <w:szCs w:val="27"/>
        </w:rPr>
        <w:instrText xml:space="preserve">o</w:instrText>
      </w:r>
      <w:r>
        <w:instrText xml:space="preserve">)</w:instrText>
      </w:r>
      <w:r>
        <w:fldChar w:fldCharType="end"/>
      </w:r>
      <w:r>
        <w:fldChar w:fldCharType="begin"/>
      </w:r>
      <w:r>
        <w:instrText xml:space="preserve">EQ \* jc3 \* hps20 \o\al(\s\up 8(</w:instrText>
      </w:r>
      <w:r>
        <w:rPr>
          <w:w w:val="89"/>
          <w:sz w:val="20"/>
          <w:szCs w:val="20"/>
        </w:rPr>
        <w:instrText xml:space="preserve">er</w:instrText>
      </w:r>
      <w:r>
        <w:instrText xml:space="preserve">),</w:instrText>
      </w:r>
      <w:r>
        <w:rPr>
          <w:w w:val="97"/>
          <w:position w:val="-3"/>
          <w:sz w:val="27"/>
          <w:szCs w:val="27"/>
        </w:rPr>
        <w:instrText xml:space="preserve">d</w:instrText>
      </w:r>
      <w:r>
        <w:instrText xml:space="preserve">)</w:instrText>
      </w:r>
      <w:r>
        <w:fldChar w:fldCharType="end"/>
      </w:r>
      <w:r>
        <w:fldChar w:fldCharType="begin"/>
      </w:r>
      <w:r>
        <w:instrText xml:space="preserve">EQ \* jc3 \* hps20 \o\al(\s\up 8(</w:instrText>
      </w:r>
      <w:r>
        <w:rPr>
          <w:w w:val="99"/>
          <w:sz w:val="20"/>
          <w:szCs w:val="20"/>
        </w:rPr>
        <w:instrText xml:space="preserve">1=a</w:instrText>
      </w:r>
      <w:r>
        <w:instrText xml:space="preserve">),</w:instrText>
      </w:r>
      <w:r>
        <w:rPr>
          <w:w w:val="93"/>
          <w:position w:val="-3"/>
          <w:sz w:val="27"/>
          <w:szCs w:val="27"/>
        </w:rPr>
        <w:instrText xml:space="preserve">er2</w:instrText>
      </w:r>
      <w:r>
        <w:instrText xml:space="preserve">)</w:instrText>
      </w:r>
      <w:r>
        <w:fldChar w:fldCharType="end"/>
      </w:r>
      <w:r>
        <w:rPr>
          <w:spacing w:val="-10"/>
          <w:w w:val="82"/>
          <w:position w:val="18"/>
          <w:sz w:val="20"/>
          <w:szCs w:val="20"/>
        </w:rPr>
        <w:t>d</w:t>
      </w:r>
      <w:r>
        <w:rPr>
          <w:position w:val="-10"/>
          <w:sz w:val="20"/>
          <w:szCs w:val="20"/>
        </w:rPr>
        <w:drawing>
          <wp:inline distT="0" distB="0" distL="0" distR="0">
            <wp:extent cx="2897505" cy="307340"/>
            <wp:effectExtent l="0" t="0" r="0" b="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503"/>
                    <a:stretch>
                      <a:fillRect/>
                    </a:stretch>
                  </pic:blipFill>
                  <pic:spPr>
                    <a:xfrm>
                      <a:off x="0" y="0"/>
                      <a:ext cx="2897790" cy="307666"/>
                    </a:xfrm>
                    <a:prstGeom prst="rect">
                      <a:avLst/>
                    </a:prstGeom>
                  </pic:spPr>
                </pic:pic>
              </a:graphicData>
            </a:graphic>
          </wp:inline>
        </w:drawing>
      </w:r>
    </w:p>
    <w:p w14:paraId="331AFCC2">
      <w:pPr>
        <w:pStyle w:val="2"/>
        <w:spacing w:line="349" w:lineRule="auto"/>
      </w:pPr>
    </w:p>
    <w:p w14:paraId="7633081C">
      <w:pPr>
        <w:pStyle w:val="2"/>
        <w:spacing w:before="58" w:line="273" w:lineRule="exact"/>
        <w:ind w:left="619"/>
        <w:rPr>
          <w:sz w:val="20"/>
          <w:szCs w:val="20"/>
        </w:rPr>
      </w:pPr>
      <w:r>
        <w:rPr>
          <w:position w:val="3"/>
          <w:sz w:val="20"/>
          <w:szCs w:val="20"/>
        </w:rPr>
        <w:t>model                             =Model(inputs=[inputs</w:t>
      </w:r>
      <w:r>
        <w:rPr>
          <w:spacing w:val="-1"/>
          <w:position w:val="3"/>
          <w:sz w:val="20"/>
          <w:szCs w:val="20"/>
        </w:rPr>
        <w:t>1,inputs2],outputs=outputs)</w:t>
      </w:r>
    </w:p>
    <w:p w14:paraId="791EEE6F">
      <w:pPr>
        <w:pStyle w:val="2"/>
        <w:spacing w:before="187" w:line="270" w:lineRule="exact"/>
        <w:ind w:left="619"/>
        <w:rPr>
          <w:sz w:val="20"/>
          <w:szCs w:val="20"/>
        </w:rPr>
      </w:pPr>
      <w:r>
        <w:pict>
          <v:shape id="_x0000_s1880" o:spid="_x0000_s1880" o:spt="202" type="#_x0000_t202" style="position:absolute;left:0pt;margin-left:29.95pt;margin-top:-0.55pt;height:15.25pt;width:87.55pt;z-index:-251149312;mso-width-relative:page;mso-height-relative:page;" filled="f" stroked="f" coordsize="21600,21600">
            <v:path/>
            <v:fill on="f" focussize="0,0"/>
            <v:stroke on="f"/>
            <v:imagedata o:title=""/>
            <o:lock v:ext="edit" aspectratio="f"/>
            <v:textbox inset="0mm,0mm,0mm,0mm">
              <w:txbxContent>
                <w:p w14:paraId="6C548269">
                  <w:pPr>
                    <w:pStyle w:val="2"/>
                    <w:spacing w:before="20" w:line="264" w:lineRule="exact"/>
                    <w:ind w:left="20"/>
                    <w:rPr>
                      <w:sz w:val="20"/>
                      <w:szCs w:val="20"/>
                    </w:rPr>
                  </w:pPr>
                  <w:r>
                    <w:rPr>
                      <w:i/>
                      <w:iCs/>
                      <w:spacing w:val="-1"/>
                      <w:position w:val="3"/>
                      <w:sz w:val="20"/>
                      <w:szCs w:val="20"/>
                    </w:rPr>
                    <w:t>#compile</w:t>
                  </w:r>
                  <w:r>
                    <w:rPr>
                      <w:i/>
                      <w:iCs/>
                      <w:spacing w:val="7"/>
                      <w:position w:val="3"/>
                      <w:sz w:val="20"/>
                      <w:szCs w:val="20"/>
                    </w:rPr>
                    <w:t xml:space="preserve">      </w:t>
                  </w:r>
                  <w:r>
                    <w:rPr>
                      <w:i/>
                      <w:iCs/>
                      <w:spacing w:val="-1"/>
                      <w:position w:val="3"/>
                      <w:sz w:val="20"/>
                      <w:szCs w:val="20"/>
                    </w:rPr>
                    <w:t>model</w:t>
                  </w:r>
                </w:p>
              </w:txbxContent>
            </v:textbox>
          </v:shape>
        </w:pict>
      </w:r>
      <w:r>
        <w:rPr>
          <w:position w:val="3"/>
          <w:sz w:val="20"/>
          <w:szCs w:val="20"/>
        </w:rPr>
        <w:t>model.compile(loss='categorical_crossentropy'</w:t>
      </w:r>
      <w:r>
        <w:rPr>
          <w:spacing w:val="-1"/>
          <w:position w:val="3"/>
          <w:sz w:val="20"/>
          <w:szCs w:val="20"/>
        </w:rPr>
        <w:t>,optimizer='adam')</w:t>
      </w:r>
    </w:p>
    <w:p w14:paraId="643CABCA">
      <w:pPr>
        <w:pStyle w:val="2"/>
        <w:spacing w:line="262" w:lineRule="exact"/>
        <w:ind w:left="619"/>
        <w:rPr>
          <w:sz w:val="20"/>
          <w:szCs w:val="20"/>
        </w:rPr>
      </w:pPr>
      <w:r>
        <w:pict>
          <v:shape id="_x0000_s1882" o:spid="_x0000_s1882" o:spt="202" type="#_x0000_t202" style="position:absolute;left:0pt;margin-left:29.95pt;margin-top:7.45pt;height:15.65pt;width:79.15pt;z-index:252171264;mso-width-relative:page;mso-height-relative:page;" filled="f" stroked="f" coordsize="21600,21600">
            <v:path/>
            <v:fill on="f" focussize="0,0"/>
            <v:stroke on="f"/>
            <v:imagedata o:title=""/>
            <o:lock v:ext="edit" aspectratio="f"/>
            <v:textbox inset="0mm,0mm,0mm,0mm">
              <w:txbxContent>
                <w:p w14:paraId="749B1A3B">
                  <w:pPr>
                    <w:pStyle w:val="2"/>
                    <w:spacing w:before="20" w:line="272" w:lineRule="exact"/>
                    <w:ind w:left="20"/>
                    <w:rPr>
                      <w:sz w:val="20"/>
                      <w:szCs w:val="20"/>
                    </w:rPr>
                  </w:pPr>
                  <w:r>
                    <w:rPr>
                      <w:spacing w:val="-1"/>
                      <w:position w:val="3"/>
                      <w:sz w:val="20"/>
                      <w:szCs w:val="20"/>
                    </w:rPr>
                    <w:t>model.summary()</w:t>
                  </w:r>
                </w:p>
              </w:txbxContent>
            </v:textbox>
          </v:shape>
        </w:pict>
      </w:r>
      <w:r>
        <w:rPr>
          <w:i/>
          <w:iCs/>
          <w:spacing w:val="-1"/>
          <w:position w:val="1"/>
          <w:sz w:val="20"/>
          <w:szCs w:val="20"/>
        </w:rPr>
        <w:t>#summarize</w:t>
      </w:r>
      <w:r>
        <w:rPr>
          <w:i/>
          <w:iCs/>
          <w:spacing w:val="8"/>
          <w:position w:val="1"/>
          <w:sz w:val="20"/>
          <w:szCs w:val="20"/>
        </w:rPr>
        <w:t xml:space="preserve">     </w:t>
      </w:r>
      <w:r>
        <w:rPr>
          <w:i/>
          <w:iCs/>
          <w:spacing w:val="-1"/>
          <w:position w:val="1"/>
          <w:sz w:val="20"/>
          <w:szCs w:val="20"/>
        </w:rPr>
        <w:t>model</w:t>
      </w:r>
    </w:p>
    <w:p w14:paraId="451A2F3F">
      <w:pPr>
        <w:pStyle w:val="2"/>
        <w:spacing w:before="168" w:line="272" w:lineRule="exact"/>
        <w:ind w:left="619"/>
        <w:rPr>
          <w:sz w:val="20"/>
          <w:szCs w:val="20"/>
        </w:rPr>
      </w:pPr>
      <w:r>
        <w:rPr>
          <w:spacing w:val="-3"/>
          <w:position w:val="1"/>
          <w:sz w:val="20"/>
          <w:szCs w:val="20"/>
        </w:rPr>
        <w:t>return</w:t>
      </w:r>
      <w:r>
        <w:rPr>
          <w:spacing w:val="4"/>
          <w:position w:val="1"/>
          <w:sz w:val="20"/>
          <w:szCs w:val="20"/>
        </w:rPr>
        <w:t xml:space="preserve">      </w:t>
      </w:r>
      <w:r>
        <w:rPr>
          <w:spacing w:val="-3"/>
          <w:position w:val="1"/>
          <w:sz w:val="20"/>
          <w:szCs w:val="20"/>
        </w:rPr>
        <w:t>model</w:t>
      </w:r>
    </w:p>
    <w:p w14:paraId="52E8A5E8">
      <w:pPr>
        <w:pStyle w:val="2"/>
        <w:spacing w:line="381" w:lineRule="auto"/>
      </w:pPr>
    </w:p>
    <w:p w14:paraId="69890E44">
      <w:pPr>
        <w:spacing w:before="88" w:line="243" w:lineRule="auto"/>
        <w:ind w:firstLine="619"/>
        <w:rPr>
          <w:rFonts w:ascii="宋体" w:hAnsi="宋体" w:eastAsia="宋体" w:cs="宋体"/>
          <w:sz w:val="27"/>
          <w:szCs w:val="27"/>
        </w:rPr>
      </w:pPr>
      <w:r>
        <w:rPr>
          <w:rFonts w:ascii="宋体" w:hAnsi="宋体" w:eastAsia="宋体" w:cs="宋体"/>
          <w:spacing w:val="29"/>
          <w:sz w:val="27"/>
          <w:szCs w:val="27"/>
        </w:rPr>
        <w:t>为了避免内存不足，我们应用</w:t>
      </w:r>
      <w:r>
        <w:rPr>
          <w:rFonts w:ascii="宋体" w:hAnsi="宋体" w:eastAsia="宋体" w:cs="宋体"/>
          <w:sz w:val="27"/>
          <w:szCs w:val="27"/>
        </w:rPr>
        <w:t>Python</w:t>
      </w:r>
      <w:r>
        <w:rPr>
          <w:rFonts w:ascii="宋体" w:hAnsi="宋体" w:eastAsia="宋体" w:cs="宋体"/>
          <w:spacing w:val="29"/>
          <w:sz w:val="27"/>
          <w:szCs w:val="27"/>
        </w:rPr>
        <w:t>的</w:t>
      </w:r>
      <w:r>
        <w:rPr>
          <w:rFonts w:ascii="宋体" w:hAnsi="宋体" w:eastAsia="宋体" w:cs="宋体"/>
          <w:sz w:val="27"/>
          <w:szCs w:val="27"/>
        </w:rPr>
        <w:t>Generator</w:t>
      </w:r>
      <w:r>
        <w:rPr>
          <w:rFonts w:ascii="宋体" w:hAnsi="宋体" w:eastAsia="宋体" w:cs="宋体"/>
          <w:spacing w:val="29"/>
          <w:sz w:val="27"/>
          <w:szCs w:val="27"/>
        </w:rPr>
        <w:t>机制以及模型提供</w:t>
      </w:r>
      <w:r>
        <w:rPr>
          <w:rFonts w:ascii="宋体" w:hAnsi="宋体" w:eastAsia="宋体" w:cs="宋体"/>
          <w:spacing w:val="15"/>
          <w:sz w:val="27"/>
          <w:szCs w:val="27"/>
        </w:rPr>
        <w:t xml:space="preserve"> </w:t>
      </w:r>
      <w:r>
        <w:rPr>
          <w:rFonts w:ascii="宋体" w:hAnsi="宋体" w:eastAsia="宋体" w:cs="宋体"/>
          <w:spacing w:val="3"/>
          <w:sz w:val="27"/>
          <w:szCs w:val="27"/>
        </w:rPr>
        <w:t>的</w:t>
      </w:r>
      <w:r>
        <w:rPr>
          <w:rFonts w:ascii="宋体" w:hAnsi="宋体" w:eastAsia="宋体" w:cs="宋体"/>
          <w:sz w:val="27"/>
          <w:szCs w:val="27"/>
        </w:rPr>
        <w:t>fit</w:t>
      </w:r>
      <w:r>
        <w:rPr>
          <w:rFonts w:ascii="宋体" w:hAnsi="宋体" w:eastAsia="宋体" w:cs="宋体"/>
          <w:spacing w:val="3"/>
          <w:sz w:val="27"/>
          <w:szCs w:val="27"/>
        </w:rPr>
        <w:t>_</w:t>
      </w:r>
      <w:r>
        <w:rPr>
          <w:rFonts w:ascii="宋体" w:hAnsi="宋体" w:eastAsia="宋体" w:cs="宋体"/>
          <w:sz w:val="27"/>
          <w:szCs w:val="27"/>
        </w:rPr>
        <w:t>generator</w:t>
      </w:r>
      <w:r>
        <w:rPr>
          <w:rFonts w:ascii="宋体" w:hAnsi="宋体" w:eastAsia="宋体" w:cs="宋体"/>
          <w:spacing w:val="3"/>
          <w:sz w:val="27"/>
          <w:szCs w:val="27"/>
        </w:rPr>
        <w:t>方法进行模型训练。</w:t>
      </w:r>
    </w:p>
    <w:p w14:paraId="7491C141">
      <w:pPr>
        <w:pStyle w:val="2"/>
        <w:spacing w:line="385" w:lineRule="auto"/>
      </w:pPr>
    </w:p>
    <w:p w14:paraId="7EDA904E">
      <w:pPr>
        <w:pStyle w:val="2"/>
        <w:spacing w:before="59" w:line="240" w:lineRule="exact"/>
        <w:ind w:left="189"/>
        <w:rPr>
          <w:sz w:val="20"/>
          <w:szCs w:val="20"/>
        </w:rPr>
      </w:pPr>
      <w:r>
        <w:pict>
          <v:shape id="_x0000_s1884" o:spid="_x0000_s1884" o:spt="202" type="#_x0000_t202" style="position:absolute;left:0pt;margin-left:8.45pt;margin-top:-7.15pt;height:15.25pt;width:92.5pt;z-index:-251148288;mso-width-relative:page;mso-height-relative:page;" filled="f" stroked="f" coordsize="21600,21600">
            <v:path/>
            <v:fill on="f" focussize="0,0"/>
            <v:stroke on="f"/>
            <v:imagedata o:title=""/>
            <o:lock v:ext="edit" aspectratio="f"/>
            <v:textbox inset="0mm,0mm,0mm,0mm">
              <w:txbxContent>
                <w:p w14:paraId="6A54CB61">
                  <w:pPr>
                    <w:pStyle w:val="2"/>
                    <w:spacing w:before="20" w:line="264" w:lineRule="exact"/>
                    <w:ind w:left="20"/>
                    <w:rPr>
                      <w:sz w:val="20"/>
                      <w:szCs w:val="20"/>
                    </w:rPr>
                  </w:pPr>
                  <w:r>
                    <w:rPr>
                      <w:i/>
                      <w:iCs/>
                      <w:spacing w:val="-1"/>
                      <w:position w:val="1"/>
                      <w:sz w:val="20"/>
                      <w:szCs w:val="20"/>
                    </w:rPr>
                    <w:t>#define   the</w:t>
                  </w:r>
                  <w:r>
                    <w:rPr>
                      <w:i/>
                      <w:iCs/>
                      <w:spacing w:val="4"/>
                      <w:position w:val="1"/>
                      <w:sz w:val="20"/>
                      <w:szCs w:val="20"/>
                    </w:rPr>
                    <w:t xml:space="preserve">   </w:t>
                  </w:r>
                  <w:r>
                    <w:rPr>
                      <w:i/>
                      <w:iCs/>
                      <w:spacing w:val="-1"/>
                      <w:position w:val="1"/>
                      <w:sz w:val="20"/>
                      <w:szCs w:val="20"/>
                    </w:rPr>
                    <w:t>model</w:t>
                  </w:r>
                </w:p>
              </w:txbxContent>
            </v:textbox>
          </v:shape>
        </w:pict>
      </w:r>
      <w:r>
        <w:rPr>
          <w:position w:val="2"/>
          <w:sz w:val="20"/>
          <w:szCs w:val="20"/>
        </w:rPr>
        <w:t>model      =define_model(vocab_size,max_length)</w:t>
      </w:r>
    </w:p>
    <w:p w14:paraId="7844646C">
      <w:pPr>
        <w:pStyle w:val="2"/>
        <w:spacing w:line="220" w:lineRule="auto"/>
        <w:ind w:left="189" w:right="2613"/>
        <w:rPr>
          <w:sz w:val="20"/>
          <w:szCs w:val="20"/>
        </w:rPr>
      </w:pPr>
      <w:r>
        <w:rPr>
          <w:i/>
          <w:iCs/>
          <w:spacing w:val="-1"/>
          <w:sz w:val="20"/>
          <w:szCs w:val="20"/>
        </w:rPr>
        <w:t>#train</w:t>
      </w:r>
      <w:r>
        <w:rPr>
          <w:i/>
          <w:iCs/>
          <w:spacing w:val="25"/>
          <w:sz w:val="20"/>
          <w:szCs w:val="20"/>
        </w:rPr>
        <w:t xml:space="preserve">  </w:t>
      </w:r>
      <w:r>
        <w:rPr>
          <w:i/>
          <w:iCs/>
          <w:spacing w:val="-1"/>
          <w:sz w:val="20"/>
          <w:szCs w:val="20"/>
        </w:rPr>
        <w:t>the</w:t>
      </w:r>
      <w:r>
        <w:rPr>
          <w:i/>
          <w:iCs/>
          <w:spacing w:val="14"/>
          <w:w w:val="101"/>
          <w:sz w:val="20"/>
          <w:szCs w:val="20"/>
        </w:rPr>
        <w:t xml:space="preserve">  </w:t>
      </w:r>
      <w:r>
        <w:rPr>
          <w:i/>
          <w:iCs/>
          <w:spacing w:val="-1"/>
          <w:sz w:val="20"/>
          <w:szCs w:val="20"/>
        </w:rPr>
        <w:t>model,run</w:t>
      </w:r>
      <w:r>
        <w:rPr>
          <w:i/>
          <w:iCs/>
          <w:spacing w:val="16"/>
          <w:sz w:val="20"/>
          <w:szCs w:val="20"/>
        </w:rPr>
        <w:t xml:space="preserve">  </w:t>
      </w:r>
      <w:r>
        <w:rPr>
          <w:i/>
          <w:iCs/>
          <w:spacing w:val="-1"/>
          <w:sz w:val="20"/>
          <w:szCs w:val="20"/>
        </w:rPr>
        <w:t>epochs</w:t>
      </w:r>
      <w:r>
        <w:rPr>
          <w:i/>
          <w:iCs/>
          <w:spacing w:val="14"/>
          <w:sz w:val="20"/>
          <w:szCs w:val="20"/>
        </w:rPr>
        <w:t xml:space="preserve">  </w:t>
      </w:r>
      <w:r>
        <w:rPr>
          <w:i/>
          <w:iCs/>
          <w:spacing w:val="-1"/>
          <w:sz w:val="20"/>
          <w:szCs w:val="20"/>
        </w:rPr>
        <w:t>manually  and  save   after  each   epoch</w:t>
      </w:r>
      <w:r>
        <w:rPr>
          <w:i/>
          <w:iCs/>
          <w:spacing w:val="1"/>
          <w:sz w:val="20"/>
          <w:szCs w:val="20"/>
        </w:rPr>
        <w:t xml:space="preserve"> </w:t>
      </w:r>
      <w:r>
        <w:rPr>
          <w:spacing w:val="-2"/>
          <w:sz w:val="20"/>
          <w:szCs w:val="20"/>
        </w:rPr>
        <w:t>epochs</w:t>
      </w:r>
      <w:r>
        <w:rPr>
          <w:spacing w:val="22"/>
          <w:sz w:val="20"/>
          <w:szCs w:val="20"/>
        </w:rPr>
        <w:t xml:space="preserve">  </w:t>
      </w:r>
      <w:r>
        <w:rPr>
          <w:spacing w:val="-2"/>
          <w:sz w:val="20"/>
          <w:szCs w:val="20"/>
        </w:rPr>
        <w:t>=20</w:t>
      </w:r>
    </w:p>
    <w:p w14:paraId="2AE9CB37">
      <w:pPr>
        <w:pStyle w:val="2"/>
        <w:spacing w:line="251" w:lineRule="exact"/>
        <w:ind w:left="189"/>
        <w:rPr>
          <w:sz w:val="20"/>
          <w:szCs w:val="20"/>
        </w:rPr>
      </w:pPr>
      <w:r>
        <w:pict>
          <v:shape id="_x0000_s1886" o:spid="_x0000_s1886" o:spt="202" type="#_x0000_t202" style="position:absolute;left:0pt;margin-left:8.45pt;margin-top:6.85pt;height:15.65pt;width:117.4pt;z-index:252169216;mso-width-relative:page;mso-height-relative:page;" filled="f" stroked="f" coordsize="21600,21600">
            <v:path/>
            <v:fill on="f" focussize="0,0"/>
            <v:stroke on="f"/>
            <v:imagedata o:title=""/>
            <o:lock v:ext="edit" aspectratio="f"/>
            <v:textbox inset="0mm,0mm,0mm,0mm">
              <w:txbxContent>
                <w:p w14:paraId="6CD80104">
                  <w:pPr>
                    <w:pStyle w:val="2"/>
                    <w:spacing w:before="20" w:line="272" w:lineRule="exact"/>
                    <w:ind w:left="20"/>
                    <w:rPr>
                      <w:sz w:val="20"/>
                      <w:szCs w:val="20"/>
                    </w:rPr>
                  </w:pPr>
                  <w:r>
                    <w:rPr>
                      <w:spacing w:val="-2"/>
                      <w:position w:val="3"/>
                      <w:sz w:val="20"/>
                      <w:szCs w:val="20"/>
                    </w:rPr>
                    <w:t>for</w:t>
                  </w:r>
                  <w:r>
                    <w:rPr>
                      <w:spacing w:val="7"/>
                      <w:position w:val="3"/>
                      <w:sz w:val="20"/>
                      <w:szCs w:val="20"/>
                    </w:rPr>
                    <w:t xml:space="preserve">   </w:t>
                  </w:r>
                  <w:r>
                    <w:rPr>
                      <w:spacing w:val="-2"/>
                      <w:position w:val="3"/>
                      <w:sz w:val="20"/>
                      <w:szCs w:val="20"/>
                    </w:rPr>
                    <w:t>i</w:t>
                  </w:r>
                  <w:r>
                    <w:rPr>
                      <w:spacing w:val="7"/>
                      <w:position w:val="3"/>
                      <w:sz w:val="20"/>
                      <w:szCs w:val="20"/>
                    </w:rPr>
                    <w:t xml:space="preserve">   </w:t>
                  </w:r>
                  <w:r>
                    <w:rPr>
                      <w:spacing w:val="-2"/>
                      <w:position w:val="3"/>
                      <w:sz w:val="20"/>
                      <w:szCs w:val="20"/>
                    </w:rPr>
                    <w:t>in</w:t>
                  </w:r>
                  <w:r>
                    <w:rPr>
                      <w:spacing w:val="8"/>
                      <w:position w:val="3"/>
                      <w:sz w:val="20"/>
                      <w:szCs w:val="20"/>
                    </w:rPr>
                    <w:t xml:space="preserve">   </w:t>
                  </w:r>
                  <w:r>
                    <w:rPr>
                      <w:spacing w:val="-2"/>
                      <w:position w:val="3"/>
                      <w:sz w:val="20"/>
                      <w:szCs w:val="20"/>
                    </w:rPr>
                    <w:t>range(epochs):</w:t>
                  </w:r>
                </w:p>
              </w:txbxContent>
            </v:textbox>
          </v:shape>
        </w:pict>
      </w:r>
      <w:r>
        <w:rPr>
          <w:position w:val="2"/>
          <w:sz w:val="20"/>
          <w:szCs w:val="20"/>
        </w:rPr>
        <w:t>steps          =len(train_d</w:t>
      </w:r>
      <w:r>
        <w:rPr>
          <w:spacing w:val="-1"/>
          <w:position w:val="2"/>
          <w:sz w:val="20"/>
          <w:szCs w:val="20"/>
        </w:rPr>
        <w:t>escriptions)</w:t>
      </w:r>
    </w:p>
    <w:p w14:paraId="6BEBC734">
      <w:pPr>
        <w:pStyle w:val="2"/>
        <w:spacing w:line="249" w:lineRule="auto"/>
      </w:pPr>
      <w:r>
        <w:pict>
          <v:shape id="_x0000_s1888" o:spid="_x0000_s1888" o:spt="202" type="#_x0000_t202" style="position:absolute;left:0pt;margin-left:29.95pt;margin-top:4.85pt;height:15.25pt;width:138.55pt;z-index:252170240;mso-width-relative:page;mso-height-relative:page;" filled="f" stroked="f" coordsize="21600,21600">
            <v:path/>
            <v:fill on="f" focussize="0,0"/>
            <v:stroke on="f"/>
            <v:imagedata o:title=""/>
            <o:lock v:ext="edit" aspectratio="f"/>
            <v:textbox inset="0mm,0mm,0mm,0mm">
              <w:txbxContent>
                <w:p w14:paraId="7EFEAD77">
                  <w:pPr>
                    <w:pStyle w:val="2"/>
                    <w:spacing w:before="20" w:line="264" w:lineRule="exact"/>
                    <w:ind w:left="20"/>
                    <w:rPr>
                      <w:sz w:val="20"/>
                      <w:szCs w:val="20"/>
                    </w:rPr>
                  </w:pPr>
                  <w:r>
                    <w:rPr>
                      <w:i/>
                      <w:iCs/>
                      <w:position w:val="3"/>
                      <w:sz w:val="20"/>
                      <w:szCs w:val="20"/>
                    </w:rPr>
                    <w:t>#create</w:t>
                  </w:r>
                  <w:r>
                    <w:rPr>
                      <w:i/>
                      <w:iCs/>
                      <w:spacing w:val="7"/>
                      <w:position w:val="3"/>
                      <w:sz w:val="20"/>
                      <w:szCs w:val="20"/>
                    </w:rPr>
                    <w:t xml:space="preserve">   </w:t>
                  </w:r>
                  <w:r>
                    <w:rPr>
                      <w:i/>
                      <w:iCs/>
                      <w:position w:val="3"/>
                      <w:sz w:val="20"/>
                      <w:szCs w:val="20"/>
                    </w:rPr>
                    <w:t>the</w:t>
                  </w:r>
                  <w:r>
                    <w:rPr>
                      <w:i/>
                      <w:iCs/>
                      <w:spacing w:val="7"/>
                      <w:position w:val="3"/>
                      <w:sz w:val="20"/>
                      <w:szCs w:val="20"/>
                    </w:rPr>
                    <w:t xml:space="preserve">   </w:t>
                  </w:r>
                  <w:r>
                    <w:rPr>
                      <w:i/>
                      <w:iCs/>
                      <w:position w:val="3"/>
                      <w:sz w:val="20"/>
                      <w:szCs w:val="20"/>
                    </w:rPr>
                    <w:t>data   gen</w:t>
                  </w:r>
                  <w:r>
                    <w:rPr>
                      <w:i/>
                      <w:iCs/>
                      <w:spacing w:val="-1"/>
                      <w:position w:val="3"/>
                      <w:sz w:val="20"/>
                      <w:szCs w:val="20"/>
                    </w:rPr>
                    <w:t>erator</w:t>
                  </w:r>
                </w:p>
              </w:txbxContent>
            </v:textbox>
          </v:shape>
        </w:pict>
      </w:r>
    </w:p>
    <w:p w14:paraId="11281F4B">
      <w:pPr>
        <w:pStyle w:val="2"/>
        <w:spacing w:before="57" w:line="233" w:lineRule="auto"/>
        <w:ind w:left="619" w:right="82"/>
        <w:rPr>
          <w:sz w:val="20"/>
          <w:szCs w:val="20"/>
        </w:rPr>
      </w:pPr>
      <w:r>
        <w:rPr>
          <w:sz w:val="20"/>
          <w:szCs w:val="20"/>
        </w:rPr>
        <w:t>generator                       =data_generator(train_descriptions,train_features,tokenizer,max</w:t>
      </w:r>
      <w:r>
        <w:rPr>
          <w:spacing w:val="-1"/>
          <w:sz w:val="20"/>
          <w:szCs w:val="20"/>
        </w:rPr>
        <w:t>_length)</w:t>
      </w:r>
      <w:r>
        <w:rPr>
          <w:sz w:val="20"/>
          <w:szCs w:val="20"/>
        </w:rPr>
        <w:t xml:space="preserve"> </w:t>
      </w:r>
      <w:r>
        <w:rPr>
          <w:i/>
          <w:iCs/>
          <w:spacing w:val="-1"/>
          <w:sz w:val="20"/>
          <w:szCs w:val="20"/>
        </w:rPr>
        <w:t>#fit</w:t>
      </w:r>
      <w:r>
        <w:rPr>
          <w:i/>
          <w:iCs/>
          <w:spacing w:val="9"/>
          <w:sz w:val="20"/>
          <w:szCs w:val="20"/>
        </w:rPr>
        <w:t xml:space="preserve">   </w:t>
      </w:r>
      <w:r>
        <w:rPr>
          <w:i/>
          <w:iCs/>
          <w:spacing w:val="-1"/>
          <w:sz w:val="20"/>
          <w:szCs w:val="20"/>
        </w:rPr>
        <w:t>for   one</w:t>
      </w:r>
      <w:r>
        <w:rPr>
          <w:i/>
          <w:iCs/>
          <w:spacing w:val="9"/>
          <w:sz w:val="20"/>
          <w:szCs w:val="20"/>
        </w:rPr>
        <w:t xml:space="preserve">   </w:t>
      </w:r>
      <w:r>
        <w:rPr>
          <w:i/>
          <w:iCs/>
          <w:spacing w:val="-1"/>
          <w:sz w:val="20"/>
          <w:szCs w:val="20"/>
        </w:rPr>
        <w:t>epoch</w:t>
      </w:r>
    </w:p>
    <w:p w14:paraId="40E780A1">
      <w:pPr>
        <w:pStyle w:val="2"/>
        <w:spacing w:before="1" w:line="232" w:lineRule="auto"/>
        <w:ind w:left="619"/>
        <w:rPr>
          <w:sz w:val="20"/>
          <w:szCs w:val="20"/>
        </w:rPr>
      </w:pPr>
      <w:r>
        <w:rPr>
          <w:sz w:val="20"/>
          <w:szCs w:val="20"/>
        </w:rPr>
        <w:t>model.fit_generator(generator,epochs=1,steps_per_epoc</w:t>
      </w:r>
      <w:r>
        <w:rPr>
          <w:spacing w:val="-1"/>
          <w:sz w:val="20"/>
          <w:szCs w:val="20"/>
        </w:rPr>
        <w:t>h=steps,verbose=1)</w:t>
      </w:r>
    </w:p>
    <w:p w14:paraId="6F6B2A7A">
      <w:pPr>
        <w:pStyle w:val="2"/>
        <w:spacing w:line="412" w:lineRule="exact"/>
        <w:ind w:left="619"/>
        <w:rPr>
          <w:sz w:val="20"/>
          <w:szCs w:val="20"/>
        </w:rPr>
      </w:pPr>
      <w:r>
        <w:fldChar w:fldCharType="begin"/>
      </w:r>
      <w:r>
        <w:instrText xml:space="preserve">EQ \* jc3 \* hps20 \o\al(\s\up 7(</w:instrText>
      </w:r>
      <w:r>
        <w:rPr>
          <w:i/>
          <w:iCs/>
          <w:w w:val="98"/>
          <w:position w:val="-3"/>
          <w:sz w:val="20"/>
          <w:szCs w:val="20"/>
        </w:rPr>
        <w:instrText xml:space="preserve">#save</w:instrText>
      </w:r>
      <w:r>
        <w:instrText xml:space="preserve">),</w:instrText>
      </w:r>
      <w:r>
        <w:rPr>
          <w:w w:val="97"/>
          <w:position w:val="-4"/>
          <w:sz w:val="20"/>
          <w:szCs w:val="20"/>
        </w:rPr>
        <w:instrText xml:space="preserve">mode</w:instrText>
      </w:r>
      <w:r>
        <w:instrText xml:space="preserve">)</w:instrText>
      </w:r>
      <w:r>
        <w:fldChar w:fldCharType="end"/>
      </w:r>
      <w:r>
        <w:rPr>
          <w:spacing w:val="-3"/>
          <w:position w:val="-4"/>
          <w:sz w:val="20"/>
          <w:szCs w:val="20"/>
        </w:rPr>
        <w:t>l.</w:t>
      </w:r>
      <w:r>
        <w:rPr>
          <w:spacing w:val="-49"/>
          <w:position w:val="-4"/>
          <w:sz w:val="20"/>
          <w:szCs w:val="20"/>
        </w:rPr>
        <w:t xml:space="preserve"> </w:t>
      </w:r>
      <w:r>
        <w:fldChar w:fldCharType="begin"/>
      </w:r>
      <w:r>
        <w:instrText xml:space="preserve">EQ \* jc3 \* hps20 \o\al(\s\up 7(</w:instrText>
      </w:r>
      <w:r>
        <w:rPr>
          <w:i/>
          <w:iCs/>
          <w:w w:val="132"/>
          <w:position w:val="-3"/>
          <w:sz w:val="20"/>
          <w:szCs w:val="20"/>
        </w:rPr>
        <w:instrText xml:space="preserve">m</w:instrText>
      </w:r>
      <w:r>
        <w:instrText xml:space="preserve">),</w:instrText>
      </w:r>
      <w:r>
        <w:rPr>
          <w:w w:val="97"/>
          <w:position w:val="-4"/>
          <w:sz w:val="20"/>
          <w:szCs w:val="20"/>
        </w:rPr>
        <w:instrText xml:space="preserve">sa</w:instrText>
      </w:r>
      <w:r>
        <w:instrText xml:space="preserve">)</w:instrText>
      </w:r>
      <w:r>
        <w:fldChar w:fldCharType="end"/>
      </w:r>
      <w:r>
        <w:fldChar w:fldCharType="begin"/>
      </w:r>
      <w:r>
        <w:instrText xml:space="preserve">EQ \* jc3 \* hps20 \o\al(\s\up 7(</w:instrText>
      </w:r>
      <w:r>
        <w:rPr>
          <w:i/>
          <w:iCs/>
          <w:w w:val="99"/>
          <w:position w:val="-3"/>
          <w:sz w:val="20"/>
          <w:szCs w:val="20"/>
        </w:rPr>
        <w:instrText xml:space="preserve">o</w:instrText>
      </w:r>
      <w:r>
        <w:instrText xml:space="preserve">),</w:instrText>
      </w:r>
      <w:r>
        <w:rPr>
          <w:w w:val="84"/>
          <w:position w:val="-4"/>
          <w:sz w:val="20"/>
          <w:szCs w:val="20"/>
        </w:rPr>
        <w:instrText xml:space="preserve">v</w:instrText>
      </w:r>
      <w:r>
        <w:instrText xml:space="preserve">)</w:instrText>
      </w:r>
      <w:r>
        <w:fldChar w:fldCharType="end"/>
      </w:r>
      <w:r>
        <w:rPr>
          <w:position w:val="-3"/>
          <w:sz w:val="20"/>
          <w:szCs w:val="20"/>
        </w:rPr>
        <w:drawing>
          <wp:inline distT="0" distB="0" distL="0" distR="0">
            <wp:extent cx="75565" cy="222885"/>
            <wp:effectExtent l="0" t="0" r="0" b="0"/>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504"/>
                    <a:stretch>
                      <a:fillRect/>
                    </a:stretch>
                  </pic:blipFill>
                  <pic:spPr>
                    <a:xfrm>
                      <a:off x="0" y="0"/>
                      <a:ext cx="75945" cy="223221"/>
                    </a:xfrm>
                    <a:prstGeom prst="rect">
                      <a:avLst/>
                    </a:prstGeom>
                  </pic:spPr>
                </pic:pic>
              </a:graphicData>
            </a:graphic>
          </wp:inline>
        </w:drawing>
      </w:r>
      <w:r>
        <w:rPr>
          <w:spacing w:val="-3"/>
          <w:position w:val="-4"/>
          <w:sz w:val="20"/>
          <w:szCs w:val="20"/>
        </w:rPr>
        <w:t>(</w:t>
      </w:r>
      <w:r>
        <w:rPr>
          <w:i/>
          <w:iCs/>
          <w:spacing w:val="-3"/>
          <w:position w:val="11"/>
          <w:sz w:val="20"/>
          <w:szCs w:val="20"/>
        </w:rPr>
        <w:t>e</w:t>
      </w:r>
      <w:r>
        <w:rPr>
          <w:spacing w:val="-3"/>
          <w:position w:val="-4"/>
          <w:sz w:val="20"/>
          <w:szCs w:val="20"/>
        </w:rPr>
        <w:t>'</w:t>
      </w:r>
      <w:r>
        <w:fldChar w:fldCharType="begin"/>
      </w:r>
      <w:r>
        <w:instrText xml:space="preserve">EQ \* jc3 \* hps20 \o\al(\s\up 7(</w:instrText>
      </w:r>
      <w:r>
        <w:rPr>
          <w:i/>
          <w:iCs/>
          <w:w w:val="118"/>
          <w:position w:val="-3"/>
          <w:sz w:val="20"/>
          <w:szCs w:val="20"/>
        </w:rPr>
        <w:instrText xml:space="preserve">l</w:instrText>
      </w:r>
      <w:r>
        <w:instrText xml:space="preserve">),</w:instrText>
      </w:r>
      <w:r>
        <w:rPr>
          <w:w w:val="79"/>
          <w:position w:val="-4"/>
          <w:sz w:val="20"/>
          <w:szCs w:val="20"/>
        </w:rPr>
        <w:instrText xml:space="preserve">M</w:instrText>
      </w:r>
      <w:r>
        <w:instrText xml:space="preserve">)</w:instrText>
      </w:r>
      <w:r>
        <w:fldChar w:fldCharType="end"/>
      </w:r>
      <w:r>
        <w:rPr>
          <w:spacing w:val="-3"/>
          <w:position w:val="-4"/>
          <w:sz w:val="20"/>
          <w:szCs w:val="20"/>
        </w:rPr>
        <w:t>odels_checkpoints/model_'+str(i</w:t>
      </w:r>
      <w:r>
        <w:rPr>
          <w:spacing w:val="-4"/>
          <w:position w:val="-4"/>
          <w:sz w:val="20"/>
          <w:szCs w:val="20"/>
        </w:rPr>
        <w:t>)+'_cn.h5')</w:t>
      </w:r>
    </w:p>
    <w:p w14:paraId="6A1A9629">
      <w:pPr>
        <w:spacing w:line="412" w:lineRule="exact"/>
        <w:rPr>
          <w:sz w:val="20"/>
          <w:szCs w:val="20"/>
        </w:rPr>
        <w:sectPr>
          <w:footerReference r:id="rId25" w:type="default"/>
          <w:pgSz w:w="12240" w:h="15840"/>
          <w:pgMar w:top="400" w:right="1590" w:bottom="2229" w:left="1410" w:header="0" w:footer="1908" w:gutter="0"/>
          <w:cols w:space="720" w:num="1"/>
        </w:sectPr>
      </w:pPr>
    </w:p>
    <w:p w14:paraId="79EB45E6">
      <w:pPr>
        <w:pStyle w:val="2"/>
        <w:spacing w:line="243" w:lineRule="auto"/>
      </w:pPr>
    </w:p>
    <w:p w14:paraId="7301C242">
      <w:pPr>
        <w:pStyle w:val="2"/>
        <w:spacing w:line="243" w:lineRule="auto"/>
      </w:pPr>
    </w:p>
    <w:p w14:paraId="47379192">
      <w:pPr>
        <w:pStyle w:val="2"/>
        <w:spacing w:line="243" w:lineRule="auto"/>
      </w:pPr>
    </w:p>
    <w:p w14:paraId="290484BC">
      <w:pPr>
        <w:pStyle w:val="2"/>
        <w:spacing w:line="243" w:lineRule="auto"/>
      </w:pPr>
    </w:p>
    <w:p w14:paraId="6F6C21E0">
      <w:pPr>
        <w:spacing w:before="91" w:line="226" w:lineRule="auto"/>
        <w:ind w:firstLine="609"/>
        <w:rPr>
          <w:rFonts w:ascii="宋体" w:hAnsi="宋体" w:eastAsia="宋体" w:cs="宋体"/>
          <w:sz w:val="28"/>
          <w:szCs w:val="28"/>
        </w:rPr>
      </w:pPr>
      <w:r>
        <w:rPr>
          <w:rFonts w:ascii="宋体" w:hAnsi="宋体" w:eastAsia="宋体" w:cs="宋体"/>
          <w:spacing w:val="19"/>
          <w:sz w:val="28"/>
          <w:szCs w:val="28"/>
        </w:rPr>
        <w:t>模型的应用就是输入图片，输出一段符合该图片的文字描述。如表</w:t>
      </w:r>
      <w:r>
        <w:rPr>
          <w:rFonts w:ascii="宋体" w:hAnsi="宋体" w:eastAsia="宋体" w:cs="宋体"/>
          <w:spacing w:val="11"/>
          <w:sz w:val="28"/>
          <w:szCs w:val="28"/>
        </w:rPr>
        <w:t xml:space="preserve"> </w:t>
      </w:r>
      <w:r>
        <w:rPr>
          <w:rFonts w:ascii="宋体" w:hAnsi="宋体" w:eastAsia="宋体" w:cs="宋体"/>
          <w:spacing w:val="16"/>
          <w:sz w:val="28"/>
          <w:szCs w:val="28"/>
        </w:rPr>
        <w:t>7-2所示，文字描述的输出是按照序列的方式来产生的，需要对模型进</w:t>
      </w:r>
      <w:r>
        <w:rPr>
          <w:rFonts w:ascii="宋体" w:hAnsi="宋体" w:eastAsia="宋体" w:cs="宋体"/>
          <w:spacing w:val="9"/>
          <w:sz w:val="28"/>
          <w:szCs w:val="28"/>
        </w:rPr>
        <w:t xml:space="preserve">  </w:t>
      </w:r>
      <w:r>
        <w:rPr>
          <w:rFonts w:ascii="宋体" w:hAnsi="宋体" w:eastAsia="宋体" w:cs="宋体"/>
          <w:spacing w:val="11"/>
          <w:sz w:val="28"/>
          <w:szCs w:val="28"/>
        </w:rPr>
        <w:t>行多次调用。</w:t>
      </w:r>
    </w:p>
    <w:p w14:paraId="3F149D78">
      <w:pPr>
        <w:pStyle w:val="2"/>
        <w:spacing w:line="265" w:lineRule="auto"/>
      </w:pPr>
    </w:p>
    <w:p w14:paraId="36306E1F">
      <w:pPr>
        <w:pStyle w:val="2"/>
        <w:spacing w:before="80"/>
        <w:ind w:left="139"/>
        <w:rPr>
          <w:sz w:val="28"/>
          <w:szCs w:val="28"/>
        </w:rPr>
      </w:pPr>
      <w:r>
        <w:fldChar w:fldCharType="begin"/>
      </w:r>
      <w:r>
        <w:instrText xml:space="preserve">EQ \* jc3 \* hps22 \o\al(\s\up 8(</w:instrText>
      </w:r>
      <w:r>
        <w:rPr>
          <w:i/>
          <w:iCs/>
          <w:w w:val="96"/>
          <w:sz w:val="22"/>
          <w:szCs w:val="22"/>
        </w:rPr>
        <w:instrText xml:space="preserve">#</w:instrText>
      </w:r>
      <w:r>
        <w:instrText xml:space="preserve">),</w:instrText>
      </w:r>
      <w:r>
        <w:rPr>
          <w:w w:val="104"/>
          <w:position w:val="-4"/>
          <w:sz w:val="28"/>
          <w:szCs w:val="28"/>
        </w:rPr>
        <w:instrText xml:space="preserve">d</w:instrText>
      </w:r>
      <w:r>
        <w:instrText xml:space="preserve">)</w:instrText>
      </w:r>
      <w:r>
        <w:fldChar w:fldCharType="end"/>
      </w:r>
      <w:r>
        <w:rPr>
          <w:i/>
          <w:iCs/>
          <w:spacing w:val="-18"/>
          <w:position w:val="4"/>
          <w:sz w:val="22"/>
          <w:szCs w:val="22"/>
        </w:rPr>
        <w:t>g</w:t>
      </w:r>
      <w:r>
        <w:rPr>
          <w:spacing w:val="-18"/>
          <w:position w:val="4"/>
          <w:sz w:val="28"/>
          <w:szCs w:val="28"/>
        </w:rPr>
        <w:t>e</w:t>
      </w:r>
      <w:r>
        <w:rPr>
          <w:i/>
          <w:iCs/>
          <w:spacing w:val="-18"/>
          <w:position w:val="4"/>
          <w:sz w:val="22"/>
          <w:szCs w:val="22"/>
        </w:rPr>
        <w:t>e</w:t>
      </w:r>
      <w:r>
        <w:rPr>
          <w:spacing w:val="-18"/>
          <w:position w:val="4"/>
          <w:sz w:val="28"/>
          <w:szCs w:val="28"/>
        </w:rPr>
        <w:t>f</w:t>
      </w:r>
      <w:r>
        <w:rPr>
          <w:i/>
          <w:iCs/>
          <w:spacing w:val="-18"/>
          <w:position w:val="17"/>
          <w:sz w:val="22"/>
          <w:szCs w:val="22"/>
        </w:rPr>
        <w:t>n</w:t>
      </w:r>
      <w:r>
        <w:fldChar w:fldCharType="begin"/>
      </w:r>
      <w:r>
        <w:instrText xml:space="preserve">EQ \* jc3 \* hps22 \o\al(\s\up 8(</w:instrText>
      </w:r>
      <w:r>
        <w:rPr>
          <w:i/>
          <w:iCs/>
          <w:w w:val="99"/>
          <w:sz w:val="22"/>
          <w:szCs w:val="22"/>
        </w:rPr>
        <w:instrText xml:space="preserve">era</w:instrText>
      </w:r>
      <w:r>
        <w:instrText xml:space="preserve">),</w:instrText>
      </w:r>
      <w:r>
        <w:rPr>
          <w:w w:val="93"/>
          <w:position w:val="-4"/>
          <w:sz w:val="28"/>
          <w:szCs w:val="28"/>
        </w:rPr>
        <w:instrText xml:space="preserve">ge</w:instrText>
      </w:r>
      <w:r>
        <w:instrText xml:space="preserve">)</w:instrText>
      </w:r>
      <w:r>
        <w:fldChar w:fldCharType="end"/>
      </w:r>
      <w:r>
        <w:fldChar w:fldCharType="begin"/>
      </w:r>
      <w:r>
        <w:instrText xml:space="preserve">EQ \* jc3 \* hps22 \o\al(\s\up 8(</w:instrText>
      </w:r>
      <w:r>
        <w:rPr>
          <w:i/>
          <w:iCs/>
          <w:w w:val="99"/>
          <w:sz w:val="22"/>
          <w:szCs w:val="22"/>
        </w:rPr>
        <w:instrText xml:space="preserve">te</w:instrText>
      </w:r>
      <w:r>
        <w:instrText xml:space="preserve">),</w:instrText>
      </w:r>
      <w:r>
        <w:rPr>
          <w:w w:val="88"/>
          <w:position w:val="-4"/>
          <w:sz w:val="28"/>
          <w:szCs w:val="28"/>
        </w:rPr>
        <w:instrText xml:space="preserve">ne</w:instrText>
      </w:r>
      <w:r>
        <w:instrText xml:space="preserve">)</w:instrText>
      </w:r>
      <w:r>
        <w:fldChar w:fldCharType="end"/>
      </w:r>
      <w:r>
        <w:rPr>
          <w:spacing w:val="-18"/>
          <w:position w:val="-4"/>
          <w:sz w:val="28"/>
          <w:szCs w:val="28"/>
        </w:rPr>
        <w:t>r</w:t>
      </w:r>
      <w:r>
        <w:fldChar w:fldCharType="begin"/>
      </w:r>
      <w:r>
        <w:instrText xml:space="preserve">EQ \* jc3 \* hps22 \o\al(\s\up 8(</w:instrText>
      </w:r>
      <w:r>
        <w:rPr>
          <w:i/>
          <w:iCs/>
          <w:w w:val="150"/>
          <w:sz w:val="22"/>
          <w:szCs w:val="22"/>
        </w:rPr>
        <w:instrText xml:space="preserve">a</w:instrText>
      </w:r>
      <w:r>
        <w:instrText xml:space="preserve">),</w:instrText>
      </w:r>
      <w:r>
        <w:rPr>
          <w:w w:val="95"/>
          <w:position w:val="-4"/>
          <w:sz w:val="28"/>
          <w:szCs w:val="28"/>
        </w:rPr>
        <w:instrText xml:space="preserve">at</w:instrText>
      </w:r>
      <w:r>
        <w:instrText xml:space="preserve">)</w:instrText>
      </w:r>
      <w:r>
        <w:fldChar w:fldCharType="end"/>
      </w:r>
      <w:r>
        <w:rPr>
          <w:spacing w:val="-18"/>
          <w:position w:val="-4"/>
          <w:sz w:val="28"/>
          <w:szCs w:val="28"/>
        </w:rPr>
        <w:t>e_</w:t>
      </w:r>
      <w:r>
        <w:rPr>
          <w:i/>
          <w:iCs/>
          <w:spacing w:val="-18"/>
          <w:position w:val="17"/>
          <w:sz w:val="22"/>
          <w:szCs w:val="22"/>
        </w:rPr>
        <w:t>d</w:t>
      </w:r>
      <w:r>
        <w:fldChar w:fldCharType="begin"/>
      </w:r>
      <w:r>
        <w:instrText xml:space="preserve">EQ \* jc3 \* hps22 \o\al(\s\up 8(</w:instrText>
      </w:r>
      <w:r>
        <w:rPr>
          <w:i/>
          <w:iCs/>
          <w:w w:val="102"/>
          <w:sz w:val="22"/>
          <w:szCs w:val="22"/>
        </w:rPr>
        <w:instrText xml:space="preserve">escr</w:instrText>
      </w:r>
      <w:r>
        <w:instrText xml:space="preserve">),</w:instrText>
      </w:r>
      <w:r>
        <w:rPr>
          <w:w w:val="89"/>
          <w:position w:val="-4"/>
          <w:sz w:val="28"/>
          <w:szCs w:val="28"/>
        </w:rPr>
        <w:instrText xml:space="preserve">des</w:instrText>
      </w:r>
      <w:r>
        <w:instrText xml:space="preserve">)</w:instrText>
      </w:r>
      <w:r>
        <w:fldChar w:fldCharType="end"/>
      </w:r>
      <w:r>
        <w:fldChar w:fldCharType="begin"/>
      </w:r>
      <w:r>
        <w:instrText xml:space="preserve">EQ \* jc3 \* hps22 \o\al(\s\up 8(</w:instrText>
      </w:r>
      <w:r>
        <w:rPr>
          <w:i/>
          <w:iCs/>
          <w:w w:val="88"/>
          <w:sz w:val="22"/>
          <w:szCs w:val="22"/>
        </w:rPr>
        <w:instrText xml:space="preserve">ip</w:instrText>
      </w:r>
      <w:r>
        <w:instrText xml:space="preserve">),</w:instrText>
      </w:r>
      <w:r>
        <w:rPr>
          <w:w w:val="81"/>
          <w:position w:val="-4"/>
          <w:sz w:val="28"/>
          <w:szCs w:val="28"/>
        </w:rPr>
        <w:instrText xml:space="preserve">c</w:instrText>
      </w:r>
      <w:r>
        <w:instrText xml:space="preserve">)</w:instrText>
      </w:r>
      <w:r>
        <w:fldChar w:fldCharType="end"/>
      </w:r>
      <w:r>
        <w:rPr>
          <w:position w:val="-11"/>
          <w:sz w:val="22"/>
          <w:szCs w:val="22"/>
        </w:rPr>
        <w:drawing>
          <wp:inline distT="0" distB="0" distL="0" distR="0">
            <wp:extent cx="44450" cy="316230"/>
            <wp:effectExtent l="0" t="0" r="0" b="0"/>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505"/>
                    <a:stretch>
                      <a:fillRect/>
                    </a:stretch>
                  </pic:blipFill>
                  <pic:spPr>
                    <a:xfrm>
                      <a:off x="0" y="0"/>
                      <a:ext cx="44843" cy="316562"/>
                    </a:xfrm>
                    <a:prstGeom prst="rect">
                      <a:avLst/>
                    </a:prstGeom>
                  </pic:spPr>
                </pic:pic>
              </a:graphicData>
            </a:graphic>
          </wp:inline>
        </w:drawing>
      </w:r>
      <w:r>
        <w:rPr>
          <w:i/>
          <w:iCs/>
          <w:spacing w:val="-18"/>
          <w:position w:val="17"/>
          <w:sz w:val="22"/>
          <w:szCs w:val="22"/>
        </w:rPr>
        <w:t>i</w:t>
      </w:r>
      <w:r>
        <w:fldChar w:fldCharType="begin"/>
      </w:r>
      <w:r>
        <w:instrText xml:space="preserve">EQ \* jc3 \* hps22 \o\al(\s\up 8(</w:instrText>
      </w:r>
      <w:r>
        <w:rPr>
          <w:i/>
          <w:iCs/>
          <w:w w:val="91"/>
          <w:sz w:val="22"/>
          <w:szCs w:val="22"/>
        </w:rPr>
        <w:instrText xml:space="preserve">o</w:instrText>
      </w:r>
      <w:r>
        <w:instrText xml:space="preserve">),</w:instrText>
      </w:r>
      <w:r>
        <w:rPr>
          <w:w w:val="68"/>
          <w:position w:val="-4"/>
          <w:sz w:val="28"/>
          <w:szCs w:val="28"/>
        </w:rPr>
        <w:instrText xml:space="preserve">m</w:instrText>
      </w:r>
      <w:r>
        <w:instrText xml:space="preserve">)</w:instrText>
      </w:r>
      <w:r>
        <w:fldChar w:fldCharType="end"/>
      </w:r>
      <w:r>
        <w:fldChar w:fldCharType="begin"/>
      </w:r>
      <w:r>
        <w:instrText xml:space="preserve">EQ \* jc3 \* hps22 \o\al(\s\up 8(</w:instrText>
      </w:r>
      <w:r>
        <w:rPr>
          <w:i/>
          <w:iCs/>
          <w:w w:val="60"/>
          <w:sz w:val="22"/>
          <w:szCs w:val="22"/>
        </w:rPr>
        <w:instrText xml:space="preserve">n</w:instrText>
      </w:r>
      <w:r>
        <w:instrText xml:space="preserve">),</w:instrText>
      </w:r>
      <w:r>
        <w:rPr>
          <w:w w:val="97"/>
          <w:position w:val="-4"/>
          <w:sz w:val="28"/>
          <w:szCs w:val="28"/>
        </w:rPr>
        <w:instrText xml:space="preserve">o</w:instrText>
      </w:r>
      <w:r>
        <w:instrText xml:space="preserve">)</w:instrText>
      </w:r>
      <w:r>
        <w:fldChar w:fldCharType="end"/>
      </w:r>
      <w:r>
        <w:rPr>
          <w:spacing w:val="-18"/>
          <w:position w:val="-4"/>
          <w:sz w:val="28"/>
          <w:szCs w:val="28"/>
        </w:rPr>
        <w:t>d</w:t>
      </w:r>
      <w:r>
        <w:fldChar w:fldCharType="begin"/>
      </w:r>
      <w:r>
        <w:instrText xml:space="preserve">EQ \* jc3 \* hps22 \o\al(\s\up 8(</w:instrText>
      </w:r>
      <w:r>
        <w:rPr>
          <w:i/>
          <w:iCs/>
          <w:w w:val="111"/>
          <w:sz w:val="22"/>
          <w:szCs w:val="22"/>
        </w:rPr>
        <w:instrText xml:space="preserve">fo</w:instrText>
      </w:r>
      <w:r>
        <w:instrText xml:space="preserve">),</w:instrText>
      </w:r>
      <w:r>
        <w:rPr>
          <w:w w:val="97"/>
          <w:position w:val="-4"/>
          <w:sz w:val="28"/>
          <w:szCs w:val="28"/>
        </w:rPr>
        <w:instrText xml:space="preserve">e</w:instrText>
      </w:r>
      <w:r>
        <w:instrText xml:space="preserve">)</w:instrText>
      </w:r>
      <w:r>
        <w:fldChar w:fldCharType="end"/>
      </w:r>
      <w:r>
        <w:rPr>
          <w:spacing w:val="-18"/>
          <w:position w:val="-4"/>
          <w:sz w:val="28"/>
          <w:szCs w:val="28"/>
        </w:rPr>
        <w:t>l</w:t>
      </w:r>
      <w:r>
        <w:rPr>
          <w:i/>
          <w:iCs/>
          <w:spacing w:val="-18"/>
          <w:position w:val="17"/>
          <w:sz w:val="22"/>
          <w:szCs w:val="22"/>
        </w:rPr>
        <w:t>r</w:t>
      </w:r>
      <w:r>
        <w:rPr>
          <w:spacing w:val="-18"/>
          <w:position w:val="-4"/>
          <w:sz w:val="28"/>
          <w:szCs w:val="28"/>
        </w:rPr>
        <w:t>,to</w:t>
      </w:r>
      <w:r>
        <w:rPr>
          <w:spacing w:val="-60"/>
          <w:position w:val="-4"/>
          <w:sz w:val="28"/>
          <w:szCs w:val="28"/>
        </w:rPr>
        <w:t xml:space="preserve"> </w:t>
      </w:r>
      <w:r>
        <w:fldChar w:fldCharType="begin"/>
      </w:r>
      <w:r>
        <w:instrText xml:space="preserve">EQ \* jc3 \* hps22 \o\al(\s\up 8(</w:instrText>
      </w:r>
      <w:r>
        <w:rPr>
          <w:i/>
          <w:iCs/>
          <w:w w:val="97"/>
          <w:sz w:val="22"/>
          <w:szCs w:val="22"/>
        </w:rPr>
        <w:instrText xml:space="preserve">an</w:instrText>
      </w:r>
      <w:r>
        <w:instrText xml:space="preserve">),</w:instrText>
      </w:r>
      <w:r>
        <w:rPr>
          <w:w w:val="91"/>
          <w:position w:val="-4"/>
          <w:sz w:val="28"/>
          <w:szCs w:val="28"/>
        </w:rPr>
        <w:instrText xml:space="preserve">ke</w:instrText>
      </w:r>
      <w:r>
        <w:instrText xml:space="preserve">)</w:instrText>
      </w:r>
      <w:r>
        <w:fldChar w:fldCharType="end"/>
      </w:r>
      <w:r>
        <w:rPr>
          <w:spacing w:val="-18"/>
          <w:position w:val="-4"/>
          <w:sz w:val="28"/>
          <w:szCs w:val="28"/>
        </w:rPr>
        <w:t>ni</w:t>
      </w:r>
      <w:r>
        <w:fldChar w:fldCharType="begin"/>
      </w:r>
      <w:r>
        <w:instrText xml:space="preserve">EQ \* jc3 \* hps22 \o\al(\s\up 8(</w:instrText>
      </w:r>
      <w:r>
        <w:rPr>
          <w:i/>
          <w:iCs/>
          <w:w w:val="101"/>
          <w:sz w:val="22"/>
          <w:szCs w:val="22"/>
        </w:rPr>
        <w:instrText xml:space="preserve">ima</w:instrText>
      </w:r>
      <w:r>
        <w:instrText xml:space="preserve">),</w:instrText>
      </w:r>
      <w:r>
        <w:rPr>
          <w:w w:val="98"/>
          <w:position w:val="-4"/>
          <w:sz w:val="28"/>
          <w:szCs w:val="28"/>
        </w:rPr>
        <w:instrText xml:space="preserve">zer</w:instrText>
      </w:r>
      <w:r>
        <w:instrText xml:space="preserve">)</w:instrText>
      </w:r>
      <w:r>
        <w:fldChar w:fldCharType="end"/>
      </w:r>
      <w:r>
        <w:rPr>
          <w:i/>
          <w:iCs/>
          <w:spacing w:val="-18"/>
          <w:position w:val="17"/>
          <w:sz w:val="22"/>
          <w:szCs w:val="22"/>
        </w:rPr>
        <w:t>g</w:t>
      </w:r>
      <w:r>
        <w:rPr>
          <w:spacing w:val="-18"/>
          <w:position w:val="-4"/>
          <w:sz w:val="28"/>
          <w:szCs w:val="28"/>
        </w:rPr>
        <w:t>,</w:t>
      </w:r>
      <w:r>
        <w:fldChar w:fldCharType="begin"/>
      </w:r>
      <w:r>
        <w:instrText xml:space="preserve">EQ \* jc3 \* hps22 \o\al(\s\up 8(</w:instrText>
      </w:r>
      <w:r>
        <w:rPr>
          <w:i/>
          <w:iCs/>
          <w:w w:val="98"/>
          <w:sz w:val="22"/>
          <w:szCs w:val="22"/>
        </w:rPr>
        <w:instrText xml:space="preserve">e</w:instrText>
      </w:r>
      <w:r>
        <w:instrText xml:space="preserve">),</w:instrText>
      </w:r>
      <w:r>
        <w:rPr>
          <w:w w:val="79"/>
          <w:position w:val="-4"/>
          <w:sz w:val="28"/>
          <w:szCs w:val="28"/>
        </w:rPr>
        <w:instrText xml:space="preserve">p</w:instrText>
      </w:r>
      <w:r>
        <w:instrText xml:space="preserve">)</w:instrText>
      </w:r>
      <w:r>
        <w:fldChar w:fldCharType="end"/>
      </w:r>
      <w:r>
        <w:rPr>
          <w:spacing w:val="-18"/>
          <w:position w:val="-4"/>
          <w:sz w:val="28"/>
          <w:szCs w:val="28"/>
        </w:rPr>
        <w:t>hoto,max_</w:t>
      </w:r>
      <w:r>
        <w:rPr>
          <w:spacing w:val="-19"/>
          <w:position w:val="-4"/>
          <w:sz w:val="28"/>
          <w:szCs w:val="28"/>
        </w:rPr>
        <w:t>length):</w:t>
      </w:r>
    </w:p>
    <w:p w14:paraId="4974990A">
      <w:pPr>
        <w:pStyle w:val="2"/>
        <w:spacing w:line="225" w:lineRule="auto"/>
        <w:ind w:left="639"/>
        <w:rPr>
          <w:sz w:val="22"/>
          <w:szCs w:val="22"/>
        </w:rPr>
      </w:pPr>
      <w:r>
        <w:rPr>
          <w:i/>
          <w:iCs/>
          <w:spacing w:val="-1"/>
          <w:sz w:val="22"/>
          <w:szCs w:val="22"/>
        </w:rPr>
        <w:t>#seed</w:t>
      </w:r>
      <w:r>
        <w:rPr>
          <w:i/>
          <w:iCs/>
          <w:spacing w:val="9"/>
          <w:sz w:val="22"/>
          <w:szCs w:val="22"/>
        </w:rPr>
        <w:t xml:space="preserve">    </w:t>
      </w:r>
      <w:r>
        <w:rPr>
          <w:i/>
          <w:iCs/>
          <w:spacing w:val="-1"/>
          <w:sz w:val="22"/>
          <w:szCs w:val="22"/>
        </w:rPr>
        <w:t>the</w:t>
      </w:r>
      <w:r>
        <w:rPr>
          <w:i/>
          <w:iCs/>
          <w:spacing w:val="8"/>
          <w:sz w:val="22"/>
          <w:szCs w:val="22"/>
        </w:rPr>
        <w:t xml:space="preserve">    </w:t>
      </w:r>
      <w:r>
        <w:rPr>
          <w:i/>
          <w:iCs/>
          <w:spacing w:val="-1"/>
          <w:sz w:val="22"/>
          <w:szCs w:val="22"/>
        </w:rPr>
        <w:t>generation</w:t>
      </w:r>
      <w:r>
        <w:rPr>
          <w:i/>
          <w:iCs/>
          <w:spacing w:val="6"/>
          <w:sz w:val="22"/>
          <w:szCs w:val="22"/>
        </w:rPr>
        <w:t xml:space="preserve">    </w:t>
      </w:r>
      <w:r>
        <w:rPr>
          <w:i/>
          <w:iCs/>
          <w:spacing w:val="-1"/>
          <w:sz w:val="22"/>
          <w:szCs w:val="22"/>
        </w:rPr>
        <w:t>process</w:t>
      </w:r>
    </w:p>
    <w:p w14:paraId="15E2A002">
      <w:pPr>
        <w:pStyle w:val="2"/>
        <w:spacing w:line="241" w:lineRule="auto"/>
        <w:ind w:left="639"/>
        <w:rPr>
          <w:sz w:val="22"/>
          <w:szCs w:val="22"/>
        </w:rPr>
      </w:pPr>
      <w:r>
        <w:rPr>
          <w:spacing w:val="-2"/>
          <w:sz w:val="22"/>
          <w:szCs w:val="22"/>
        </w:rPr>
        <w:t>in_text</w:t>
      </w:r>
      <w:r>
        <w:rPr>
          <w:spacing w:val="4"/>
          <w:sz w:val="22"/>
          <w:szCs w:val="22"/>
        </w:rPr>
        <w:t xml:space="preserve">            </w:t>
      </w:r>
      <w:r>
        <w:rPr>
          <w:spacing w:val="-2"/>
          <w:sz w:val="22"/>
          <w:szCs w:val="22"/>
        </w:rPr>
        <w:t>='startseq'</w:t>
      </w:r>
    </w:p>
    <w:p w14:paraId="011E6997">
      <w:pPr>
        <w:pStyle w:val="2"/>
        <w:spacing w:before="1" w:line="226" w:lineRule="auto"/>
        <w:ind w:left="639"/>
        <w:rPr>
          <w:sz w:val="22"/>
          <w:szCs w:val="22"/>
        </w:rPr>
      </w:pPr>
      <w:r>
        <w:rPr>
          <w:i/>
          <w:iCs/>
          <w:sz w:val="22"/>
          <w:szCs w:val="22"/>
        </w:rPr>
        <w:t>#iterate    over</w:t>
      </w:r>
      <w:r>
        <w:rPr>
          <w:i/>
          <w:iCs/>
          <w:spacing w:val="15"/>
          <w:sz w:val="22"/>
          <w:szCs w:val="22"/>
        </w:rPr>
        <w:t xml:space="preserve">   </w:t>
      </w:r>
      <w:r>
        <w:rPr>
          <w:i/>
          <w:iCs/>
          <w:sz w:val="22"/>
          <w:szCs w:val="22"/>
        </w:rPr>
        <w:t>the    whol</w:t>
      </w:r>
      <w:r>
        <w:rPr>
          <w:i/>
          <w:iCs/>
          <w:spacing w:val="-1"/>
          <w:sz w:val="22"/>
          <w:szCs w:val="22"/>
        </w:rPr>
        <w:t>e    length    of</w:t>
      </w:r>
      <w:r>
        <w:rPr>
          <w:i/>
          <w:iCs/>
          <w:spacing w:val="12"/>
          <w:sz w:val="22"/>
          <w:szCs w:val="22"/>
        </w:rPr>
        <w:t xml:space="preserve">   </w:t>
      </w:r>
      <w:r>
        <w:rPr>
          <w:i/>
          <w:iCs/>
          <w:spacing w:val="-1"/>
          <w:sz w:val="22"/>
          <w:szCs w:val="22"/>
        </w:rPr>
        <w:t>the    sequence</w:t>
      </w:r>
    </w:p>
    <w:p w14:paraId="45DA9B01">
      <w:pPr>
        <w:pStyle w:val="2"/>
        <w:spacing w:before="1" w:line="241" w:lineRule="auto"/>
        <w:ind w:left="639"/>
        <w:rPr>
          <w:sz w:val="22"/>
          <w:szCs w:val="22"/>
        </w:rPr>
      </w:pPr>
      <w:r>
        <w:rPr>
          <w:spacing w:val="-1"/>
          <w:sz w:val="22"/>
          <w:szCs w:val="22"/>
        </w:rPr>
        <w:t>for     i     in     range(max_length):</w:t>
      </w:r>
    </w:p>
    <w:p w14:paraId="6DAA02AD">
      <w:pPr>
        <w:pStyle w:val="2"/>
        <w:spacing w:line="496" w:lineRule="exact"/>
        <w:ind w:left="1119"/>
        <w:rPr>
          <w:sz w:val="28"/>
          <w:szCs w:val="28"/>
        </w:rPr>
      </w:pPr>
      <w:r>
        <w:fldChar w:fldCharType="begin"/>
      </w:r>
      <w:r>
        <w:instrText xml:space="preserve">EQ \* jc3 \* hps22 \o\al(\s\up 8(</w:instrText>
      </w:r>
      <w:r>
        <w:rPr>
          <w:i/>
          <w:iCs/>
          <w:w w:val="96"/>
          <w:position w:val="1"/>
          <w:sz w:val="22"/>
          <w:szCs w:val="22"/>
        </w:rPr>
        <w:instrText xml:space="preserve">#</w:instrText>
      </w:r>
      <w:r>
        <w:instrText xml:space="preserve">),</w:instrText>
      </w:r>
      <w:r>
        <w:rPr>
          <w:b/>
          <w:bCs/>
          <w:w w:val="86"/>
          <w:position w:val="-2"/>
          <w:sz w:val="28"/>
          <w:szCs w:val="28"/>
        </w:rPr>
        <w:instrText xml:space="preserve">s</w:instrText>
      </w:r>
      <w:r>
        <w:instrText xml:space="preserve">)</w:instrText>
      </w:r>
      <w:r>
        <w:fldChar w:fldCharType="end"/>
      </w:r>
      <w:r>
        <w:rPr>
          <w:i/>
          <w:iCs/>
          <w:spacing w:val="-8"/>
          <w:w w:val="67"/>
          <w:position w:val="20"/>
          <w:sz w:val="22"/>
          <w:szCs w:val="22"/>
        </w:rPr>
        <w:t>i</w:t>
      </w:r>
      <w:r>
        <w:fldChar w:fldCharType="begin"/>
      </w:r>
      <w:r>
        <w:instrText xml:space="preserve">EQ \* jc3 \* hps22 \o\al(\s\up 8(</w:instrText>
      </w:r>
      <w:r>
        <w:rPr>
          <w:i/>
          <w:iCs/>
          <w:w w:val="98"/>
          <w:position w:val="1"/>
          <w:sz w:val="22"/>
          <w:szCs w:val="22"/>
        </w:rPr>
        <w:instrText xml:space="preserve">ntege</w:instrText>
      </w:r>
      <w:r>
        <w:instrText xml:space="preserve">),</w:instrText>
      </w:r>
      <w:r>
        <w:rPr>
          <w:b/>
          <w:bCs/>
          <w:w w:val="84"/>
          <w:position w:val="-2"/>
          <w:sz w:val="28"/>
          <w:szCs w:val="28"/>
        </w:rPr>
        <w:instrText xml:space="preserve">eque</w:instrText>
      </w:r>
      <w:r>
        <w:instrText xml:space="preserve">)</w:instrText>
      </w:r>
      <w:r>
        <w:fldChar w:fldCharType="end"/>
      </w:r>
      <w:r>
        <w:fldChar w:fldCharType="begin"/>
      </w:r>
      <w:r>
        <w:instrText xml:space="preserve">EQ \* jc3 \* hps22 \o\al(\s\up 8(</w:instrText>
      </w:r>
      <w:r>
        <w:rPr>
          <w:i/>
          <w:iCs/>
          <w:w w:val="108"/>
          <w:position w:val="1"/>
          <w:sz w:val="22"/>
          <w:szCs w:val="22"/>
        </w:rPr>
        <w:instrText xml:space="preserve">r</w:instrText>
      </w:r>
      <w:r>
        <w:instrText xml:space="preserve">),</w:instrText>
      </w:r>
      <w:r>
        <w:rPr>
          <w:b/>
          <w:bCs/>
          <w:w w:val="90"/>
          <w:position w:val="-2"/>
          <w:sz w:val="28"/>
          <w:szCs w:val="28"/>
        </w:rPr>
        <w:instrText xml:space="preserve">n</w:instrText>
      </w:r>
      <w:r>
        <w:instrText xml:space="preserve">)</w:instrText>
      </w:r>
      <w:r>
        <w:fldChar w:fldCharType="end"/>
      </w:r>
      <w:r>
        <w:rPr>
          <w:b/>
          <w:bCs/>
          <w:spacing w:val="-8"/>
          <w:w w:val="67"/>
          <w:position w:val="-2"/>
          <w:sz w:val="28"/>
          <w:szCs w:val="28"/>
        </w:rPr>
        <w:t>c</w:t>
      </w:r>
      <w:r>
        <w:fldChar w:fldCharType="begin"/>
      </w:r>
      <w:r>
        <w:instrText xml:space="preserve">EQ \* jc3 \* hps22 \o\al(\s\up 8(</w:instrText>
      </w:r>
      <w:r>
        <w:rPr>
          <w:i/>
          <w:iCs/>
          <w:w w:val="142"/>
          <w:position w:val="1"/>
          <w:sz w:val="22"/>
          <w:szCs w:val="22"/>
        </w:rPr>
        <w:instrText xml:space="preserve">e</w:instrText>
      </w:r>
      <w:r>
        <w:instrText xml:space="preserve">),</w:instrText>
      </w:r>
      <w:r>
        <w:rPr>
          <w:b/>
          <w:bCs/>
          <w:w w:val="90"/>
          <w:position w:val="-2"/>
          <w:sz w:val="28"/>
          <w:szCs w:val="28"/>
        </w:rPr>
        <w:instrText xml:space="preserve">e</w:instrText>
      </w:r>
      <w:r>
        <w:instrText xml:space="preserve">)</w:instrText>
      </w:r>
      <w:r>
        <w:fldChar w:fldCharType="end"/>
      </w:r>
      <w:r>
        <w:rPr>
          <w:position w:val="1"/>
          <w:sz w:val="28"/>
          <w:szCs w:val="28"/>
        </w:rPr>
        <w:drawing>
          <wp:inline distT="0" distB="0" distL="0" distR="0">
            <wp:extent cx="169545" cy="198755"/>
            <wp:effectExtent l="0" t="0" r="0" b="0"/>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506"/>
                    <a:stretch>
                      <a:fillRect/>
                    </a:stretch>
                  </pic:blipFill>
                  <pic:spPr>
                    <a:xfrm>
                      <a:off x="0" y="0"/>
                      <a:ext cx="169772" cy="199213"/>
                    </a:xfrm>
                    <a:prstGeom prst="rect">
                      <a:avLst/>
                    </a:prstGeom>
                  </pic:spPr>
                </pic:pic>
              </a:graphicData>
            </a:graphic>
          </wp:inline>
        </w:drawing>
      </w:r>
      <w:r>
        <w:fldChar w:fldCharType="begin"/>
      </w:r>
      <w:r>
        <w:instrText xml:space="preserve">EQ \* jc3 \* hps22 \o\al(\s\up 8(</w:instrText>
      </w:r>
      <w:r>
        <w:rPr>
          <w:i/>
          <w:iCs/>
          <w:w w:val="90"/>
          <w:position w:val="1"/>
          <w:sz w:val="22"/>
          <w:szCs w:val="22"/>
        </w:rPr>
        <w:instrText xml:space="preserve">ode</w:instrText>
      </w:r>
      <w:r>
        <w:instrText xml:space="preserve">),</w:instrText>
      </w:r>
      <w:r>
        <w:rPr>
          <w:b/>
          <w:bCs/>
          <w:w w:val="90"/>
          <w:position w:val="-2"/>
          <w:sz w:val="28"/>
          <w:szCs w:val="28"/>
        </w:rPr>
        <w:instrText xml:space="preserve">ok</w:instrText>
      </w:r>
      <w:r>
        <w:instrText xml:space="preserve">)</w:instrText>
      </w:r>
      <w:r>
        <w:fldChar w:fldCharType="end"/>
      </w:r>
      <w:r>
        <w:rPr>
          <w:b/>
          <w:bCs/>
          <w:spacing w:val="-8"/>
          <w:w w:val="67"/>
          <w:position w:val="-2"/>
          <w:sz w:val="28"/>
          <w:szCs w:val="28"/>
        </w:rPr>
        <w:t>en</w:t>
      </w:r>
      <w:r>
        <w:rPr>
          <w:b/>
          <w:bCs/>
          <w:spacing w:val="-46"/>
          <w:position w:val="-2"/>
          <w:sz w:val="28"/>
          <w:szCs w:val="28"/>
        </w:rPr>
        <w:t xml:space="preserve"> </w:t>
      </w:r>
      <w:r>
        <w:fldChar w:fldCharType="begin"/>
      </w:r>
      <w:r>
        <w:instrText xml:space="preserve">EQ \* jc3 \* hps22 \o\al(\s\up 8(</w:instrText>
      </w:r>
      <w:r>
        <w:rPr>
          <w:i/>
          <w:iCs/>
          <w:w w:val="142"/>
          <w:position w:val="1"/>
          <w:sz w:val="22"/>
          <w:szCs w:val="22"/>
        </w:rPr>
        <w:instrText xml:space="preserve">i</w:instrText>
      </w:r>
      <w:r>
        <w:instrText xml:space="preserve">),</w:instrText>
      </w:r>
      <w:r>
        <w:rPr>
          <w:b/>
          <w:bCs/>
          <w:w w:val="66"/>
          <w:position w:val="-2"/>
          <w:sz w:val="28"/>
          <w:szCs w:val="28"/>
        </w:rPr>
        <w:instrText xml:space="preserve">i</w:instrText>
      </w:r>
      <w:r>
        <w:instrText xml:space="preserve">)</w:instrText>
      </w:r>
      <w:r>
        <w:fldChar w:fldCharType="end"/>
      </w:r>
      <w:r>
        <w:fldChar w:fldCharType="begin"/>
      </w:r>
      <w:r>
        <w:instrText xml:space="preserve">EQ \* jc3 \* hps22 \o\al(\s\up 8(</w:instrText>
      </w:r>
      <w:r>
        <w:rPr>
          <w:i/>
          <w:iCs/>
          <w:w w:val="97"/>
          <w:position w:val="1"/>
          <w:sz w:val="22"/>
          <w:szCs w:val="22"/>
        </w:rPr>
        <w:instrText xml:space="preserve">npu</w:instrText>
      </w:r>
      <w:r>
        <w:instrText xml:space="preserve">),</w:instrText>
      </w:r>
      <w:r>
        <w:rPr>
          <w:b/>
          <w:bCs/>
          <w:w w:val="86"/>
          <w:position w:val="-2"/>
          <w:sz w:val="28"/>
          <w:szCs w:val="28"/>
        </w:rPr>
        <w:instrText xml:space="preserve">zer</w:instrText>
      </w:r>
      <w:r>
        <w:instrText xml:space="preserve">)</w:instrText>
      </w:r>
      <w:r>
        <w:fldChar w:fldCharType="end"/>
      </w:r>
      <w:r>
        <w:rPr>
          <w:i/>
          <w:iCs/>
          <w:spacing w:val="-8"/>
          <w:w w:val="67"/>
          <w:position w:val="20"/>
          <w:sz w:val="22"/>
          <w:szCs w:val="22"/>
          <w:em w:val="dot"/>
        </w:rPr>
        <w:t>t</w:t>
      </w:r>
      <w:r>
        <w:rPr>
          <w:b/>
          <w:bCs/>
          <w:spacing w:val="-8"/>
          <w:w w:val="67"/>
          <w:position w:val="-2"/>
          <w:sz w:val="28"/>
          <w:szCs w:val="28"/>
        </w:rPr>
        <w:t>te</w:t>
      </w:r>
      <w:r>
        <w:rPr>
          <w:b/>
          <w:bCs/>
          <w:spacing w:val="-8"/>
          <w:w w:val="67"/>
          <w:position w:val="6"/>
          <w:sz w:val="28"/>
          <w:szCs w:val="28"/>
        </w:rPr>
        <w:t>x</w:t>
      </w:r>
      <w:r>
        <w:rPr>
          <w:i/>
          <w:iCs/>
          <w:spacing w:val="-8"/>
          <w:w w:val="67"/>
          <w:position w:val="6"/>
          <w:sz w:val="22"/>
          <w:szCs w:val="22"/>
        </w:rPr>
        <w:t>s</w:t>
      </w:r>
      <w:r>
        <w:rPr>
          <w:b/>
          <w:bCs/>
          <w:spacing w:val="-8"/>
          <w:w w:val="67"/>
          <w:position w:val="6"/>
          <w:sz w:val="28"/>
          <w:szCs w:val="28"/>
        </w:rPr>
        <w:t>t</w:t>
      </w:r>
      <w:r>
        <w:rPr>
          <w:i/>
          <w:iCs/>
          <w:spacing w:val="-8"/>
          <w:w w:val="67"/>
          <w:position w:val="6"/>
          <w:sz w:val="22"/>
          <w:szCs w:val="22"/>
        </w:rPr>
        <w:t>e</w:t>
      </w:r>
      <w:r>
        <w:rPr>
          <w:b/>
          <w:bCs/>
          <w:spacing w:val="-8"/>
          <w:w w:val="67"/>
          <w:position w:val="6"/>
          <w:sz w:val="28"/>
          <w:szCs w:val="28"/>
        </w:rPr>
        <w:t>s</w:t>
      </w:r>
      <w:r>
        <w:rPr>
          <w:i/>
          <w:iCs/>
          <w:spacing w:val="-8"/>
          <w:w w:val="67"/>
          <w:position w:val="6"/>
          <w:sz w:val="22"/>
          <w:szCs w:val="22"/>
        </w:rPr>
        <w:t>q</w:t>
      </w:r>
      <w:r>
        <w:rPr>
          <w:b/>
          <w:bCs/>
          <w:spacing w:val="-8"/>
          <w:w w:val="67"/>
          <w:position w:val="-2"/>
          <w:sz w:val="28"/>
          <w:szCs w:val="28"/>
        </w:rPr>
        <w:t>_</w:t>
      </w:r>
      <w:r>
        <w:rPr>
          <w:i/>
          <w:iCs/>
          <w:spacing w:val="-8"/>
          <w:w w:val="67"/>
          <w:position w:val="20"/>
          <w:sz w:val="22"/>
          <w:szCs w:val="22"/>
        </w:rPr>
        <w:t>u</w:t>
      </w:r>
      <w:r>
        <w:rPr>
          <w:b/>
          <w:bCs/>
          <w:spacing w:val="-8"/>
          <w:w w:val="67"/>
          <w:position w:val="-2"/>
          <w:sz w:val="28"/>
          <w:szCs w:val="28"/>
        </w:rPr>
        <w:t>t</w:t>
      </w:r>
      <w:r>
        <w:rPr>
          <w:i/>
          <w:iCs/>
          <w:spacing w:val="-8"/>
          <w:w w:val="67"/>
          <w:position w:val="20"/>
          <w:sz w:val="22"/>
          <w:szCs w:val="22"/>
        </w:rPr>
        <w:t>e</w:t>
      </w:r>
      <w:r>
        <w:rPr>
          <w:b/>
          <w:bCs/>
          <w:spacing w:val="-8"/>
          <w:w w:val="67"/>
          <w:position w:val="-2"/>
          <w:sz w:val="28"/>
          <w:szCs w:val="28"/>
        </w:rPr>
        <w:t>o</w:t>
      </w:r>
      <w:r>
        <w:rPr>
          <w:i/>
          <w:iCs/>
          <w:spacing w:val="-8"/>
          <w:w w:val="67"/>
          <w:position w:val="20"/>
          <w:sz w:val="22"/>
          <w:szCs w:val="22"/>
        </w:rPr>
        <w:t>n</w:t>
      </w:r>
      <w:r>
        <w:rPr>
          <w:b/>
          <w:bCs/>
          <w:spacing w:val="-8"/>
          <w:w w:val="67"/>
          <w:position w:val="-2"/>
          <w:sz w:val="28"/>
          <w:szCs w:val="28"/>
        </w:rPr>
        <w:t>_</w:t>
      </w:r>
      <w:r>
        <w:rPr>
          <w:i/>
          <w:iCs/>
          <w:spacing w:val="-8"/>
          <w:w w:val="67"/>
          <w:position w:val="20"/>
          <w:sz w:val="22"/>
          <w:szCs w:val="22"/>
        </w:rPr>
        <w:t>c</w:t>
      </w:r>
      <w:r>
        <w:fldChar w:fldCharType="begin"/>
      </w:r>
      <w:r>
        <w:instrText xml:space="preserve">EQ \* jc3 \* hps22 \o\al(\s\up 8(</w:instrText>
      </w:r>
      <w:r>
        <w:rPr>
          <w:i/>
          <w:iCs/>
          <w:w w:val="97"/>
          <w:position w:val="1"/>
          <w:sz w:val="22"/>
          <w:szCs w:val="22"/>
        </w:rPr>
        <w:instrText xml:space="preserve">e</w:instrText>
      </w:r>
      <w:r>
        <w:instrText xml:space="preserve">),</w:instrText>
      </w:r>
      <w:r>
        <w:rPr>
          <w:b/>
          <w:bCs/>
          <w:w w:val="82"/>
          <w:position w:val="-2"/>
          <w:sz w:val="28"/>
          <w:szCs w:val="28"/>
        </w:rPr>
        <w:instrText xml:space="preserve">s</w:instrText>
      </w:r>
      <w:r>
        <w:instrText xml:space="preserve">)</w:instrText>
      </w:r>
      <w:r>
        <w:fldChar w:fldCharType="end"/>
      </w:r>
      <w:r>
        <w:rPr>
          <w:b/>
          <w:bCs/>
          <w:spacing w:val="-13"/>
          <w:position w:val="-2"/>
          <w:sz w:val="28"/>
          <w:szCs w:val="28"/>
        </w:rPr>
        <w:t>equences([in_text])[0]</w:t>
      </w:r>
    </w:p>
    <w:p w14:paraId="446AE9FF">
      <w:pPr>
        <w:pStyle w:val="2"/>
        <w:spacing w:before="1" w:line="211" w:lineRule="auto"/>
        <w:ind w:left="1119"/>
        <w:rPr>
          <w:sz w:val="22"/>
          <w:szCs w:val="22"/>
        </w:rPr>
      </w:pPr>
      <w:r>
        <w:rPr>
          <w:i/>
          <w:iCs/>
          <w:sz w:val="22"/>
          <w:szCs w:val="22"/>
        </w:rPr>
        <w:t>#pad      input</w:t>
      </w:r>
    </w:p>
    <w:p w14:paraId="6A69964D">
      <w:pPr>
        <w:pStyle w:val="2"/>
        <w:spacing w:line="257" w:lineRule="exact"/>
        <w:ind w:left="1119"/>
        <w:rPr>
          <w:sz w:val="22"/>
          <w:szCs w:val="22"/>
        </w:rPr>
      </w:pPr>
      <w:r>
        <w:rPr>
          <w:b/>
          <w:bCs/>
          <w:position w:val="2"/>
          <w:sz w:val="22"/>
          <w:szCs w:val="22"/>
        </w:rPr>
        <w:t>sequence      =pad_sequences([sequence],maxlen=max_lengt</w:t>
      </w:r>
      <w:r>
        <w:rPr>
          <w:position w:val="2"/>
          <w:sz w:val="22"/>
          <w:szCs w:val="22"/>
        </w:rPr>
        <w:t>h)</w:t>
      </w:r>
    </w:p>
    <w:p w14:paraId="27D5E574">
      <w:pPr>
        <w:pStyle w:val="2"/>
        <w:spacing w:before="1" w:line="220" w:lineRule="auto"/>
        <w:ind w:left="1119"/>
        <w:rPr>
          <w:sz w:val="22"/>
          <w:szCs w:val="22"/>
        </w:rPr>
      </w:pPr>
      <w:r>
        <w:rPr>
          <w:i/>
          <w:iCs/>
          <w:sz w:val="22"/>
          <w:szCs w:val="22"/>
        </w:rPr>
        <w:t>#predict     next</w:t>
      </w:r>
      <w:r>
        <w:rPr>
          <w:i/>
          <w:iCs/>
          <w:spacing w:val="4"/>
          <w:sz w:val="22"/>
          <w:szCs w:val="22"/>
        </w:rPr>
        <w:t xml:space="preserve">     </w:t>
      </w:r>
      <w:r>
        <w:rPr>
          <w:i/>
          <w:iCs/>
          <w:sz w:val="22"/>
          <w:szCs w:val="22"/>
        </w:rPr>
        <w:t>word</w:t>
      </w:r>
    </w:p>
    <w:p w14:paraId="0604D2EC">
      <w:pPr>
        <w:pStyle w:val="2"/>
        <w:spacing w:before="1" w:line="242" w:lineRule="auto"/>
        <w:ind w:left="1119"/>
        <w:rPr>
          <w:sz w:val="22"/>
          <w:szCs w:val="22"/>
        </w:rPr>
      </w:pPr>
      <w:r>
        <w:rPr>
          <w:b/>
          <w:bCs/>
          <w:sz w:val="22"/>
          <w:szCs w:val="22"/>
        </w:rPr>
        <w:t>yhat             =model.predict([photo,sequen</w:t>
      </w:r>
      <w:r>
        <w:rPr>
          <w:b/>
          <w:bCs/>
          <w:spacing w:val="-1"/>
          <w:sz w:val="22"/>
          <w:szCs w:val="22"/>
        </w:rPr>
        <w:t>ce],verbose=0)</w:t>
      </w:r>
    </w:p>
    <w:p w14:paraId="22AC8FC0">
      <w:pPr>
        <w:pStyle w:val="2"/>
        <w:spacing w:line="216" w:lineRule="auto"/>
        <w:ind w:left="1119"/>
        <w:rPr>
          <w:sz w:val="22"/>
          <w:szCs w:val="22"/>
        </w:rPr>
      </w:pPr>
      <w:r>
        <w:rPr>
          <w:i/>
          <w:iCs/>
          <w:spacing w:val="4"/>
          <w:sz w:val="22"/>
          <w:szCs w:val="22"/>
        </w:rPr>
        <w:t>#</w:t>
      </w:r>
      <w:r>
        <w:rPr>
          <w:i/>
          <w:iCs/>
          <w:sz w:val="22"/>
          <w:szCs w:val="22"/>
        </w:rPr>
        <w:t>convert</w:t>
      </w:r>
      <w:r>
        <w:rPr>
          <w:i/>
          <w:iCs/>
          <w:spacing w:val="4"/>
          <w:sz w:val="22"/>
          <w:szCs w:val="22"/>
        </w:rPr>
        <w:t xml:space="preserve">      </w:t>
      </w:r>
      <w:r>
        <w:rPr>
          <w:i/>
          <w:iCs/>
          <w:sz w:val="22"/>
          <w:szCs w:val="22"/>
        </w:rPr>
        <w:t>probability</w:t>
      </w:r>
      <w:r>
        <w:rPr>
          <w:i/>
          <w:iCs/>
          <w:spacing w:val="5"/>
          <w:sz w:val="22"/>
          <w:szCs w:val="22"/>
        </w:rPr>
        <w:t xml:space="preserve">      </w:t>
      </w:r>
      <w:r>
        <w:rPr>
          <w:i/>
          <w:iCs/>
          <w:sz w:val="22"/>
          <w:szCs w:val="22"/>
        </w:rPr>
        <w:t>to</w:t>
      </w:r>
      <w:r>
        <w:rPr>
          <w:i/>
          <w:iCs/>
          <w:spacing w:val="6"/>
          <w:sz w:val="22"/>
          <w:szCs w:val="22"/>
        </w:rPr>
        <w:t xml:space="preserve">      </w:t>
      </w:r>
      <w:r>
        <w:rPr>
          <w:i/>
          <w:iCs/>
          <w:sz w:val="22"/>
          <w:szCs w:val="22"/>
        </w:rPr>
        <w:t>integer</w:t>
      </w:r>
    </w:p>
    <w:p w14:paraId="7ACB323D">
      <w:pPr>
        <w:pStyle w:val="2"/>
        <w:spacing w:line="239" w:lineRule="auto"/>
        <w:ind w:left="1119"/>
        <w:rPr>
          <w:sz w:val="22"/>
          <w:szCs w:val="22"/>
        </w:rPr>
      </w:pPr>
      <w:r>
        <w:rPr>
          <w:b/>
          <w:bCs/>
          <w:spacing w:val="-1"/>
          <w:sz w:val="22"/>
          <w:szCs w:val="22"/>
        </w:rPr>
        <w:t>yhat</w:t>
      </w:r>
      <w:r>
        <w:rPr>
          <w:b/>
          <w:bCs/>
          <w:spacing w:val="7"/>
          <w:sz w:val="22"/>
          <w:szCs w:val="22"/>
        </w:rPr>
        <w:t xml:space="preserve">     </w:t>
      </w:r>
      <w:r>
        <w:rPr>
          <w:b/>
          <w:bCs/>
          <w:spacing w:val="-1"/>
          <w:sz w:val="22"/>
          <w:szCs w:val="22"/>
        </w:rPr>
        <w:t>=argmax(yhat)</w:t>
      </w:r>
    </w:p>
    <w:p w14:paraId="6A6F4794">
      <w:pPr>
        <w:spacing w:line="502" w:lineRule="exact"/>
        <w:ind w:left="1119"/>
      </w:pPr>
      <w:r>
        <w:rPr>
          <w:position w:val="-1"/>
        </w:rPr>
        <w:drawing>
          <wp:inline distT="0" distB="0" distL="0" distR="0">
            <wp:extent cx="124460" cy="259080"/>
            <wp:effectExtent l="0" t="0" r="0" b="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507"/>
                    <a:stretch>
                      <a:fillRect/>
                    </a:stretch>
                  </pic:blipFill>
                  <pic:spPr>
                    <a:xfrm>
                      <a:off x="0" y="0"/>
                      <a:ext cx="125050" cy="259594"/>
                    </a:xfrm>
                    <a:prstGeom prst="rect">
                      <a:avLst/>
                    </a:prstGeom>
                  </pic:spPr>
                </pic:pic>
              </a:graphicData>
            </a:graphic>
          </wp:inline>
        </w:drawing>
      </w:r>
      <w:r>
        <w:rPr>
          <w:position w:val="-10"/>
        </w:rPr>
        <w:drawing>
          <wp:inline distT="0" distB="0" distL="0" distR="0">
            <wp:extent cx="2569210" cy="318135"/>
            <wp:effectExtent l="0" t="0" r="0" b="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508"/>
                    <a:stretch>
                      <a:fillRect/>
                    </a:stretch>
                  </pic:blipFill>
                  <pic:spPr>
                    <a:xfrm>
                      <a:off x="0" y="0"/>
                      <a:ext cx="2569590" cy="318186"/>
                    </a:xfrm>
                    <a:prstGeom prst="rect">
                      <a:avLst/>
                    </a:prstGeom>
                  </pic:spPr>
                </pic:pic>
              </a:graphicData>
            </a:graphic>
          </wp:inline>
        </w:drawing>
      </w:r>
    </w:p>
    <w:p w14:paraId="3240C63D">
      <w:pPr>
        <w:pStyle w:val="2"/>
        <w:spacing w:line="224" w:lineRule="auto"/>
        <w:ind w:left="1119"/>
        <w:rPr>
          <w:sz w:val="22"/>
          <w:szCs w:val="22"/>
        </w:rPr>
      </w:pPr>
      <w:r>
        <w:rPr>
          <w:i/>
          <w:iCs/>
          <w:spacing w:val="-1"/>
          <w:sz w:val="22"/>
          <w:szCs w:val="22"/>
        </w:rPr>
        <w:t>#stop   if</w:t>
      </w:r>
      <w:r>
        <w:rPr>
          <w:i/>
          <w:iCs/>
          <w:spacing w:val="32"/>
          <w:w w:val="101"/>
          <w:sz w:val="22"/>
          <w:szCs w:val="22"/>
        </w:rPr>
        <w:t xml:space="preserve">  </w:t>
      </w:r>
      <w:r>
        <w:rPr>
          <w:i/>
          <w:iCs/>
          <w:spacing w:val="-1"/>
          <w:sz w:val="22"/>
          <w:szCs w:val="22"/>
        </w:rPr>
        <w:t>we   cannot   map</w:t>
      </w:r>
      <w:r>
        <w:rPr>
          <w:i/>
          <w:iCs/>
          <w:spacing w:val="4"/>
          <w:sz w:val="22"/>
          <w:szCs w:val="22"/>
        </w:rPr>
        <w:t xml:space="preserve">   </w:t>
      </w:r>
      <w:r>
        <w:rPr>
          <w:i/>
          <w:iCs/>
          <w:spacing w:val="-1"/>
          <w:sz w:val="22"/>
          <w:szCs w:val="22"/>
        </w:rPr>
        <w:t>the</w:t>
      </w:r>
      <w:r>
        <w:rPr>
          <w:i/>
          <w:iCs/>
          <w:spacing w:val="6"/>
          <w:sz w:val="22"/>
          <w:szCs w:val="22"/>
        </w:rPr>
        <w:t xml:space="preserve">   </w:t>
      </w:r>
      <w:r>
        <w:rPr>
          <w:i/>
          <w:iCs/>
          <w:spacing w:val="-1"/>
          <w:sz w:val="22"/>
          <w:szCs w:val="22"/>
        </w:rPr>
        <w:t>word</w:t>
      </w:r>
    </w:p>
    <w:p w14:paraId="1CD9749D">
      <w:pPr>
        <w:pStyle w:val="2"/>
        <w:spacing w:line="285" w:lineRule="exact"/>
        <w:ind w:left="1119"/>
        <w:rPr>
          <w:sz w:val="22"/>
          <w:szCs w:val="22"/>
        </w:rPr>
      </w:pPr>
      <w:r>
        <w:rPr>
          <w:spacing w:val="-3"/>
          <w:position w:val="1"/>
          <w:sz w:val="22"/>
          <w:szCs w:val="22"/>
        </w:rPr>
        <w:t>if</w:t>
      </w:r>
      <w:r>
        <w:rPr>
          <w:spacing w:val="3"/>
          <w:position w:val="1"/>
          <w:sz w:val="22"/>
          <w:szCs w:val="22"/>
        </w:rPr>
        <w:t xml:space="preserve">   </w:t>
      </w:r>
      <w:r>
        <w:rPr>
          <w:spacing w:val="-3"/>
          <w:position w:val="1"/>
          <w:sz w:val="22"/>
          <w:szCs w:val="22"/>
        </w:rPr>
        <w:t>word</w:t>
      </w:r>
      <w:r>
        <w:rPr>
          <w:spacing w:val="11"/>
          <w:position w:val="1"/>
          <w:sz w:val="22"/>
          <w:szCs w:val="22"/>
        </w:rPr>
        <w:t xml:space="preserve">   </w:t>
      </w:r>
      <w:r>
        <w:rPr>
          <w:spacing w:val="-3"/>
          <w:position w:val="1"/>
          <w:sz w:val="22"/>
          <w:szCs w:val="22"/>
        </w:rPr>
        <w:t>is</w:t>
      </w:r>
      <w:r>
        <w:rPr>
          <w:spacing w:val="11"/>
          <w:position w:val="1"/>
          <w:sz w:val="22"/>
          <w:szCs w:val="22"/>
        </w:rPr>
        <w:t xml:space="preserve">   </w:t>
      </w:r>
      <w:r>
        <w:rPr>
          <w:spacing w:val="-3"/>
          <w:position w:val="1"/>
          <w:sz w:val="22"/>
          <w:szCs w:val="22"/>
        </w:rPr>
        <w:t>None:</w:t>
      </w:r>
    </w:p>
    <w:p w14:paraId="5E3DE3BF">
      <w:pPr>
        <w:pStyle w:val="2"/>
        <w:spacing w:before="10" w:line="168" w:lineRule="auto"/>
        <w:ind w:left="1619"/>
        <w:rPr>
          <w:sz w:val="22"/>
          <w:szCs w:val="22"/>
        </w:rPr>
      </w:pPr>
      <w:r>
        <w:rPr>
          <w:b/>
          <w:bCs/>
          <w:spacing w:val="-3"/>
          <w:sz w:val="22"/>
          <w:szCs w:val="22"/>
        </w:rPr>
        <w:t>break</w:t>
      </w:r>
    </w:p>
    <w:p w14:paraId="62CC2F71">
      <w:pPr>
        <w:pStyle w:val="2"/>
        <w:spacing w:line="263" w:lineRule="exact"/>
        <w:ind w:left="1119"/>
        <w:rPr>
          <w:sz w:val="22"/>
          <w:szCs w:val="22"/>
        </w:rPr>
      </w:pPr>
      <w:r>
        <w:rPr>
          <w:i/>
          <w:iCs/>
          <w:position w:val="2"/>
          <w:sz w:val="22"/>
          <w:szCs w:val="22"/>
        </w:rPr>
        <w:t>#append</w:t>
      </w:r>
      <w:r>
        <w:rPr>
          <w:i/>
          <w:iCs/>
          <w:spacing w:val="13"/>
          <w:position w:val="2"/>
          <w:sz w:val="22"/>
          <w:szCs w:val="22"/>
        </w:rPr>
        <w:t xml:space="preserve">   </w:t>
      </w:r>
      <w:r>
        <w:rPr>
          <w:i/>
          <w:iCs/>
          <w:position w:val="2"/>
          <w:sz w:val="22"/>
          <w:szCs w:val="22"/>
        </w:rPr>
        <w:t>as</w:t>
      </w:r>
      <w:r>
        <w:rPr>
          <w:i/>
          <w:iCs/>
          <w:spacing w:val="14"/>
          <w:position w:val="2"/>
          <w:sz w:val="22"/>
          <w:szCs w:val="22"/>
        </w:rPr>
        <w:t xml:space="preserve">   </w:t>
      </w:r>
      <w:r>
        <w:rPr>
          <w:i/>
          <w:iCs/>
          <w:position w:val="2"/>
          <w:sz w:val="22"/>
          <w:szCs w:val="22"/>
        </w:rPr>
        <w:t>input</w:t>
      </w:r>
      <w:r>
        <w:rPr>
          <w:i/>
          <w:iCs/>
          <w:spacing w:val="13"/>
          <w:position w:val="2"/>
          <w:sz w:val="22"/>
          <w:szCs w:val="22"/>
        </w:rPr>
        <w:t xml:space="preserve">   </w:t>
      </w:r>
      <w:r>
        <w:rPr>
          <w:i/>
          <w:iCs/>
          <w:position w:val="2"/>
          <w:sz w:val="22"/>
          <w:szCs w:val="22"/>
        </w:rPr>
        <w:t>for   gener</w:t>
      </w:r>
      <w:r>
        <w:rPr>
          <w:i/>
          <w:iCs/>
          <w:spacing w:val="-1"/>
          <w:position w:val="2"/>
          <w:sz w:val="22"/>
          <w:szCs w:val="22"/>
        </w:rPr>
        <w:t>ating    the    next</w:t>
      </w:r>
      <w:r>
        <w:rPr>
          <w:i/>
          <w:iCs/>
          <w:spacing w:val="16"/>
          <w:position w:val="2"/>
          <w:sz w:val="22"/>
          <w:szCs w:val="22"/>
        </w:rPr>
        <w:t xml:space="preserve">   </w:t>
      </w:r>
      <w:r>
        <w:rPr>
          <w:i/>
          <w:iCs/>
          <w:spacing w:val="-1"/>
          <w:position w:val="2"/>
          <w:sz w:val="22"/>
          <w:szCs w:val="22"/>
        </w:rPr>
        <w:t>word</w:t>
      </w:r>
    </w:p>
    <w:p w14:paraId="5BBF0641">
      <w:pPr>
        <w:pStyle w:val="2"/>
        <w:spacing w:line="160" w:lineRule="auto"/>
        <w:ind w:left="1119"/>
        <w:rPr>
          <w:sz w:val="28"/>
          <w:szCs w:val="28"/>
        </w:rPr>
      </w:pPr>
      <w:r>
        <w:rPr>
          <w:b/>
          <w:bCs/>
          <w:spacing w:val="-11"/>
          <w:sz w:val="28"/>
          <w:szCs w:val="28"/>
        </w:rPr>
        <w:t xml:space="preserve">in_text +=  </w:t>
      </w:r>
      <w:r>
        <w:rPr>
          <w:spacing w:val="-11"/>
          <w:sz w:val="28"/>
          <w:szCs w:val="28"/>
        </w:rPr>
        <w:t xml:space="preserve">''+      </w:t>
      </w:r>
      <w:r>
        <w:rPr>
          <w:b/>
          <w:bCs/>
          <w:spacing w:val="-11"/>
          <w:sz w:val="28"/>
          <w:szCs w:val="28"/>
        </w:rPr>
        <w:t>wo</w:t>
      </w:r>
      <w:r>
        <w:rPr>
          <w:b/>
          <w:bCs/>
          <w:spacing w:val="-12"/>
          <w:sz w:val="28"/>
          <w:szCs w:val="28"/>
        </w:rPr>
        <w:t>rd</w:t>
      </w:r>
    </w:p>
    <w:p w14:paraId="28903C75">
      <w:pPr>
        <w:pStyle w:val="2"/>
        <w:spacing w:before="1" w:line="226" w:lineRule="auto"/>
        <w:ind w:left="1119"/>
        <w:rPr>
          <w:sz w:val="22"/>
          <w:szCs w:val="22"/>
        </w:rPr>
      </w:pPr>
      <w:r>
        <w:rPr>
          <w:i/>
          <w:iCs/>
          <w:sz w:val="22"/>
          <w:szCs w:val="22"/>
        </w:rPr>
        <w:t>#stop   if</w:t>
      </w:r>
      <w:r>
        <w:rPr>
          <w:i/>
          <w:iCs/>
          <w:spacing w:val="5"/>
          <w:sz w:val="22"/>
          <w:szCs w:val="22"/>
        </w:rPr>
        <w:t xml:space="preserve">   </w:t>
      </w:r>
      <w:r>
        <w:rPr>
          <w:i/>
          <w:iCs/>
          <w:sz w:val="22"/>
          <w:szCs w:val="22"/>
        </w:rPr>
        <w:t>we</w:t>
      </w:r>
      <w:r>
        <w:rPr>
          <w:i/>
          <w:iCs/>
          <w:spacing w:val="8"/>
          <w:sz w:val="22"/>
          <w:szCs w:val="22"/>
        </w:rPr>
        <w:t xml:space="preserve">   </w:t>
      </w:r>
      <w:r>
        <w:rPr>
          <w:i/>
          <w:iCs/>
          <w:sz w:val="22"/>
          <w:szCs w:val="22"/>
        </w:rPr>
        <w:t>predict    the</w:t>
      </w:r>
      <w:r>
        <w:rPr>
          <w:i/>
          <w:iCs/>
          <w:spacing w:val="13"/>
          <w:sz w:val="22"/>
          <w:szCs w:val="22"/>
        </w:rPr>
        <w:t xml:space="preserve">   </w:t>
      </w:r>
      <w:r>
        <w:rPr>
          <w:i/>
          <w:iCs/>
          <w:sz w:val="22"/>
          <w:szCs w:val="22"/>
        </w:rPr>
        <w:t>end   of</w:t>
      </w:r>
      <w:r>
        <w:rPr>
          <w:i/>
          <w:iCs/>
          <w:spacing w:val="3"/>
          <w:sz w:val="22"/>
          <w:szCs w:val="22"/>
        </w:rPr>
        <w:t xml:space="preserve">   </w:t>
      </w:r>
      <w:r>
        <w:rPr>
          <w:i/>
          <w:iCs/>
          <w:sz w:val="22"/>
          <w:szCs w:val="22"/>
        </w:rPr>
        <w:t xml:space="preserve">the   </w:t>
      </w:r>
      <w:r>
        <w:rPr>
          <w:i/>
          <w:iCs/>
          <w:spacing w:val="-1"/>
          <w:sz w:val="22"/>
          <w:szCs w:val="22"/>
        </w:rPr>
        <w:t xml:space="preserve"> sequence</w:t>
      </w:r>
    </w:p>
    <w:p w14:paraId="6944AAF6">
      <w:pPr>
        <w:pStyle w:val="2"/>
        <w:spacing w:before="1" w:line="237" w:lineRule="auto"/>
        <w:ind w:left="1119"/>
        <w:rPr>
          <w:sz w:val="22"/>
          <w:szCs w:val="22"/>
        </w:rPr>
      </w:pPr>
      <w:r>
        <w:rPr>
          <w:spacing w:val="-1"/>
          <w:sz w:val="22"/>
          <w:szCs w:val="22"/>
        </w:rPr>
        <w:t>if</w:t>
      </w:r>
      <w:r>
        <w:rPr>
          <w:spacing w:val="11"/>
          <w:sz w:val="22"/>
          <w:szCs w:val="22"/>
        </w:rPr>
        <w:t xml:space="preserve">     </w:t>
      </w:r>
      <w:r>
        <w:rPr>
          <w:spacing w:val="-1"/>
          <w:sz w:val="22"/>
          <w:szCs w:val="22"/>
        </w:rPr>
        <w:t>word      =='endseq':</w:t>
      </w:r>
    </w:p>
    <w:p w14:paraId="6EE56880">
      <w:pPr>
        <w:pStyle w:val="2"/>
        <w:spacing w:line="286" w:lineRule="exact"/>
        <w:ind w:left="1609"/>
        <w:rPr>
          <w:sz w:val="22"/>
          <w:szCs w:val="22"/>
        </w:rPr>
      </w:pPr>
      <w:r>
        <w:rPr>
          <w:spacing w:val="-3"/>
          <w:position w:val="1"/>
          <w:sz w:val="22"/>
          <w:szCs w:val="22"/>
        </w:rPr>
        <w:t>break</w:t>
      </w:r>
    </w:p>
    <w:p w14:paraId="4F321B9C">
      <w:pPr>
        <w:pStyle w:val="2"/>
        <w:spacing w:before="47" w:line="196" w:lineRule="auto"/>
        <w:ind w:left="639"/>
        <w:rPr>
          <w:sz w:val="22"/>
          <w:szCs w:val="22"/>
        </w:rPr>
      </w:pPr>
      <w:r>
        <w:rPr>
          <w:spacing w:val="-2"/>
          <w:sz w:val="22"/>
          <w:szCs w:val="22"/>
        </w:rPr>
        <w:t>return        in_text</w:t>
      </w:r>
    </w:p>
    <w:p w14:paraId="0B44348D">
      <w:pPr>
        <w:pStyle w:val="2"/>
        <w:spacing w:line="365" w:lineRule="auto"/>
      </w:pPr>
    </w:p>
    <w:p w14:paraId="3887A412">
      <w:pPr>
        <w:spacing w:before="92" w:line="219" w:lineRule="auto"/>
        <w:ind w:left="609"/>
        <w:rPr>
          <w:rFonts w:ascii="宋体" w:hAnsi="宋体" w:eastAsia="宋体" w:cs="宋体"/>
          <w:sz w:val="28"/>
          <w:szCs w:val="28"/>
        </w:rPr>
      </w:pPr>
      <w:r>
        <w:rPr>
          <w:rFonts w:ascii="宋体" w:hAnsi="宋体" w:eastAsia="宋体" w:cs="宋体"/>
          <w:spacing w:val="13"/>
          <w:sz w:val="28"/>
          <w:szCs w:val="28"/>
        </w:rPr>
        <w:t>最终的测试代码及运行结果如下：</w:t>
      </w:r>
    </w:p>
    <w:p w14:paraId="17327164">
      <w:pPr>
        <w:spacing w:line="219" w:lineRule="auto"/>
        <w:rPr>
          <w:rFonts w:ascii="宋体" w:hAnsi="宋体" w:eastAsia="宋体" w:cs="宋体"/>
          <w:sz w:val="28"/>
          <w:szCs w:val="28"/>
        </w:rPr>
        <w:sectPr>
          <w:footerReference r:id="rId26" w:type="default"/>
          <w:pgSz w:w="12240" w:h="15840"/>
          <w:pgMar w:top="400" w:right="1506" w:bottom="400" w:left="1440" w:header="0" w:footer="0" w:gutter="0"/>
          <w:cols w:space="720" w:num="1"/>
        </w:sectPr>
      </w:pPr>
    </w:p>
    <w:p w14:paraId="4A845AEA">
      <w:pPr>
        <w:pStyle w:val="2"/>
        <w:spacing w:line="250" w:lineRule="auto"/>
      </w:pPr>
    </w:p>
    <w:p w14:paraId="073D477B">
      <w:pPr>
        <w:pStyle w:val="2"/>
        <w:spacing w:line="250" w:lineRule="auto"/>
      </w:pPr>
    </w:p>
    <w:p w14:paraId="763DE828">
      <w:pPr>
        <w:pStyle w:val="2"/>
        <w:spacing w:line="250" w:lineRule="auto"/>
      </w:pPr>
    </w:p>
    <w:p w14:paraId="5CC26CAD">
      <w:pPr>
        <w:pStyle w:val="2"/>
        <w:spacing w:line="250" w:lineRule="auto"/>
      </w:pPr>
    </w:p>
    <w:p w14:paraId="79BA1C9F">
      <w:pPr>
        <w:pStyle w:val="2"/>
        <w:spacing w:before="60" w:line="238" w:lineRule="auto"/>
        <w:ind w:left="159"/>
      </w:pPr>
      <w:r>
        <w:rPr>
          <w:i/>
          <w:iCs/>
        </w:rPr>
        <w:t>#extract   features</w:t>
      </w:r>
      <w:r>
        <w:rPr>
          <w:i/>
          <w:iCs/>
          <w:spacing w:val="7"/>
        </w:rPr>
        <w:t xml:space="preserve">   </w:t>
      </w:r>
      <w:r>
        <w:rPr>
          <w:i/>
          <w:iCs/>
        </w:rPr>
        <w:t>from</w:t>
      </w:r>
      <w:r>
        <w:rPr>
          <w:i/>
          <w:iCs/>
          <w:spacing w:val="8"/>
        </w:rPr>
        <w:t xml:space="preserve">   </w:t>
      </w:r>
      <w:r>
        <w:rPr>
          <w:i/>
          <w:iCs/>
        </w:rPr>
        <w:t>each</w:t>
      </w:r>
      <w:r>
        <w:rPr>
          <w:i/>
          <w:iCs/>
          <w:spacing w:val="-1"/>
        </w:rPr>
        <w:t xml:space="preserve">   photo</w:t>
      </w:r>
      <w:r>
        <w:rPr>
          <w:i/>
          <w:iCs/>
          <w:spacing w:val="7"/>
        </w:rPr>
        <w:t xml:space="preserve">   </w:t>
      </w:r>
      <w:r>
        <w:rPr>
          <w:i/>
          <w:iCs/>
          <w:spacing w:val="-1"/>
        </w:rPr>
        <w:t>in</w:t>
      </w:r>
      <w:r>
        <w:rPr>
          <w:i/>
          <w:iCs/>
          <w:spacing w:val="9"/>
        </w:rPr>
        <w:t xml:space="preserve">   </w:t>
      </w:r>
      <w:r>
        <w:rPr>
          <w:i/>
          <w:iCs/>
          <w:spacing w:val="-1"/>
        </w:rPr>
        <w:t>the</w:t>
      </w:r>
      <w:r>
        <w:rPr>
          <w:i/>
          <w:iCs/>
          <w:spacing w:val="8"/>
        </w:rPr>
        <w:t xml:space="preserve">   </w:t>
      </w:r>
      <w:r>
        <w:rPr>
          <w:i/>
          <w:iCs/>
          <w:spacing w:val="-1"/>
        </w:rPr>
        <w:t>directory</w:t>
      </w:r>
    </w:p>
    <w:p w14:paraId="5E543E11">
      <w:pPr>
        <w:pStyle w:val="2"/>
        <w:spacing w:line="233" w:lineRule="auto"/>
        <w:ind w:left="159"/>
      </w:pPr>
      <w:r>
        <w:t>def</w:t>
      </w:r>
      <w:r>
        <w:rPr>
          <w:spacing w:val="3"/>
        </w:rPr>
        <w:t xml:space="preserve">         </w:t>
      </w:r>
      <w:r>
        <w:t>extract_features(</w:t>
      </w:r>
      <w:r>
        <w:rPr>
          <w:spacing w:val="-1"/>
        </w:rPr>
        <w:t>filename):</w:t>
      </w:r>
    </w:p>
    <w:p w14:paraId="71839FB2">
      <w:pPr>
        <w:pStyle w:val="2"/>
        <w:spacing w:line="264" w:lineRule="exact"/>
        <w:ind w:left="580"/>
      </w:pPr>
      <w:r>
        <w:pict>
          <v:shape id="_x0000_s1890" o:spid="_x0000_s1890" o:spt="202" type="#_x0000_t202" style="position:absolute;left:0pt;margin-left:28pt;margin-top:6.3pt;height:16.35pt;width:80.95pt;z-index:252186624;mso-width-relative:page;mso-height-relative:page;" filled="f" stroked="f" coordsize="21600,21600">
            <v:path/>
            <v:fill on="f" focussize="0,0"/>
            <v:stroke on="f"/>
            <v:imagedata o:title=""/>
            <o:lock v:ext="edit" aspectratio="f"/>
            <v:textbox inset="0mm,0mm,0mm,0mm">
              <w:txbxContent>
                <w:p w14:paraId="676655A4">
                  <w:pPr>
                    <w:pStyle w:val="2"/>
                    <w:spacing w:before="20" w:line="286" w:lineRule="exact"/>
                    <w:ind w:left="20"/>
                  </w:pPr>
                  <w:r>
                    <w:rPr>
                      <w:spacing w:val="-2"/>
                      <w:position w:val="3"/>
                    </w:rPr>
                    <w:t>model =VGG16()</w:t>
                  </w:r>
                </w:p>
              </w:txbxContent>
            </v:textbox>
          </v:shape>
        </w:pict>
      </w:r>
      <w:r>
        <w:rPr>
          <w:i/>
          <w:iCs/>
          <w:spacing w:val="-1"/>
        </w:rPr>
        <w:t>#load   the   model</w:t>
      </w:r>
    </w:p>
    <w:p w14:paraId="6D6F0FD1">
      <w:pPr>
        <w:pStyle w:val="2"/>
        <w:spacing w:before="172" w:line="278" w:lineRule="exact"/>
        <w:ind w:left="580"/>
      </w:pPr>
      <w:r>
        <w:pict>
          <v:shape id="_x0000_s1892" o:spid="_x0000_s1892" o:spt="202" type="#_x0000_t202" style="position:absolute;left:0pt;margin-left:28pt;margin-top:16.4pt;height:17.05pt;width:94.65pt;z-index:252184576;mso-width-relative:page;mso-height-relative:page;" filled="f" stroked="f" coordsize="21600,21600">
            <v:path/>
            <v:fill on="f" focussize="0,0"/>
            <v:stroke on="f"/>
            <v:imagedata o:title=""/>
            <o:lock v:ext="edit" aspectratio="f"/>
            <v:textbox inset="0mm,0mm,0mm,0mm">
              <w:txbxContent>
                <w:p w14:paraId="570C251A">
                  <w:pPr>
                    <w:pStyle w:val="2"/>
                    <w:spacing w:before="20" w:line="300" w:lineRule="exact"/>
                    <w:ind w:left="20"/>
                  </w:pPr>
                  <w:r>
                    <w:rPr>
                      <w:b/>
                      <w:bCs/>
                      <w:spacing w:val="-1"/>
                      <w:position w:val="4"/>
                    </w:rPr>
                    <w:t>model.layers.pop()</w:t>
                  </w:r>
                </w:p>
              </w:txbxContent>
            </v:textbox>
          </v:shape>
        </w:pict>
      </w:r>
      <w:r>
        <w:rPr>
          <w:i/>
          <w:iCs/>
          <w:spacing w:val="-1"/>
          <w:position w:val="1"/>
        </w:rPr>
        <w:t>#re-structure</w:t>
      </w:r>
      <w:r>
        <w:rPr>
          <w:i/>
          <w:iCs/>
          <w:spacing w:val="11"/>
          <w:position w:val="1"/>
        </w:rPr>
        <w:t xml:space="preserve">    </w:t>
      </w:r>
      <w:r>
        <w:rPr>
          <w:i/>
          <w:iCs/>
          <w:spacing w:val="-1"/>
          <w:position w:val="1"/>
        </w:rPr>
        <w:t>the</w:t>
      </w:r>
      <w:r>
        <w:rPr>
          <w:i/>
          <w:iCs/>
          <w:spacing w:val="11"/>
          <w:position w:val="1"/>
        </w:rPr>
        <w:t xml:space="preserve">    </w:t>
      </w:r>
      <w:r>
        <w:rPr>
          <w:i/>
          <w:iCs/>
          <w:spacing w:val="-1"/>
          <w:position w:val="1"/>
        </w:rPr>
        <w:t>model</w:t>
      </w:r>
    </w:p>
    <w:p w14:paraId="49D67E18">
      <w:pPr>
        <w:pStyle w:val="2"/>
        <w:spacing w:line="475" w:lineRule="auto"/>
      </w:pPr>
      <w:r>
        <w:pict>
          <v:shape id="_x0000_s1894" o:spid="_x0000_s1894" o:spt="202" type="#_x0000_t202" style="position:absolute;left:0pt;margin-left:28pt;margin-top:4.4pt;height:17.05pt;width:362.55pt;z-index:252185600;mso-width-relative:page;mso-height-relative:page;" filled="f" stroked="f" coordsize="21600,21600">
            <v:path/>
            <v:fill on="f" focussize="0,0"/>
            <v:stroke on="f"/>
            <v:imagedata o:title=""/>
            <o:lock v:ext="edit" aspectratio="f"/>
            <v:textbox inset="0mm,0mm,0mm,0mm">
              <w:txbxContent>
                <w:p w14:paraId="7246B243">
                  <w:pPr>
                    <w:pStyle w:val="2"/>
                    <w:spacing w:before="20" w:line="300" w:lineRule="exact"/>
                    <w:ind w:left="20"/>
                  </w:pPr>
                  <w:r>
                    <w:rPr>
                      <w:b/>
                      <w:bCs/>
                      <w:position w:val="4"/>
                    </w:rPr>
                    <w:t>model       =Model(inputs=model.inputs,outputs=model.</w:t>
                  </w:r>
                  <w:r>
                    <w:rPr>
                      <w:b/>
                      <w:bCs/>
                      <w:spacing w:val="-1"/>
                      <w:position w:val="4"/>
                    </w:rPr>
                    <w:t>layers[-1].output)</w:t>
                  </w:r>
                </w:p>
              </w:txbxContent>
            </v:textbox>
          </v:shape>
        </w:pict>
      </w:r>
    </w:p>
    <w:p w14:paraId="53960723">
      <w:pPr>
        <w:pStyle w:val="2"/>
        <w:spacing w:before="60" w:line="262" w:lineRule="exact"/>
        <w:ind w:left="580"/>
      </w:pPr>
      <w:r>
        <w:pict>
          <v:shape id="_x0000_s1896" o:spid="_x0000_s1896" o:spt="202" type="#_x0000_t202" style="position:absolute;left:0pt;margin-left:28pt;margin-top:-7.2pt;height:15.9pt;width:88.2pt;z-index:-251138048;mso-width-relative:page;mso-height-relative:page;" filled="f" stroked="f" coordsize="21600,21600">
            <v:path/>
            <v:fill on="f" focussize="0,0"/>
            <v:stroke on="f"/>
            <v:imagedata o:title=""/>
            <o:lock v:ext="edit" aspectratio="f"/>
            <v:textbox inset="0mm,0mm,0mm,0mm">
              <w:txbxContent>
                <w:p w14:paraId="6FA14F9B">
                  <w:pPr>
                    <w:pStyle w:val="2"/>
                    <w:spacing w:before="20" w:line="277" w:lineRule="exact"/>
                    <w:ind w:left="20"/>
                  </w:pPr>
                  <w:r>
                    <w:rPr>
                      <w:i/>
                      <w:iCs/>
                      <w:spacing w:val="-1"/>
                      <w:position w:val="3"/>
                    </w:rPr>
                    <w:t>#load</w:t>
                  </w:r>
                  <w:r>
                    <w:rPr>
                      <w:i/>
                      <w:iCs/>
                      <w:spacing w:val="9"/>
                      <w:position w:val="3"/>
                    </w:rPr>
                    <w:t xml:space="preserve">   </w:t>
                  </w:r>
                  <w:r>
                    <w:rPr>
                      <w:i/>
                      <w:iCs/>
                      <w:spacing w:val="-1"/>
                      <w:position w:val="3"/>
                    </w:rPr>
                    <w:t>the</w:t>
                  </w:r>
                  <w:r>
                    <w:rPr>
                      <w:i/>
                      <w:iCs/>
                      <w:spacing w:val="8"/>
                      <w:position w:val="3"/>
                    </w:rPr>
                    <w:t xml:space="preserve">   </w:t>
                  </w:r>
                  <w:r>
                    <w:rPr>
                      <w:i/>
                      <w:iCs/>
                      <w:spacing w:val="-1"/>
                      <w:position w:val="3"/>
                    </w:rPr>
                    <w:t>photo</w:t>
                  </w:r>
                </w:p>
              </w:txbxContent>
            </v:textbox>
          </v:shape>
        </w:pict>
      </w:r>
      <w:r>
        <w:rPr>
          <w:b/>
          <w:bCs/>
          <w:spacing w:val="-1"/>
          <w:position w:val="2"/>
        </w:rPr>
        <w:t>image         =load_img(filename,target_size=(224,22</w:t>
      </w:r>
      <w:r>
        <w:rPr>
          <w:spacing w:val="-1"/>
          <w:position w:val="2"/>
        </w:rPr>
        <w:t>4))</w:t>
      </w:r>
    </w:p>
    <w:p w14:paraId="0F5078E6">
      <w:pPr>
        <w:pStyle w:val="2"/>
        <w:spacing w:line="197" w:lineRule="auto"/>
        <w:ind w:left="580"/>
      </w:pPr>
      <w:r>
        <w:rPr>
          <w:i/>
          <w:iCs/>
        </w:rPr>
        <w:t>#convert</w:t>
      </w:r>
      <w:r>
        <w:rPr>
          <w:i/>
          <w:iCs/>
          <w:spacing w:val="16"/>
          <w:w w:val="101"/>
        </w:rPr>
        <w:t xml:space="preserve">  </w:t>
      </w:r>
      <w:r>
        <w:rPr>
          <w:i/>
          <w:iCs/>
        </w:rPr>
        <w:t>the</w:t>
      </w:r>
      <w:r>
        <w:rPr>
          <w:i/>
          <w:iCs/>
          <w:spacing w:val="18"/>
          <w:w w:val="101"/>
        </w:rPr>
        <w:t xml:space="preserve">  </w:t>
      </w:r>
      <w:r>
        <w:rPr>
          <w:i/>
          <w:iCs/>
        </w:rPr>
        <w:t>image  pixe</w:t>
      </w:r>
      <w:r>
        <w:rPr>
          <w:i/>
          <w:iCs/>
          <w:spacing w:val="-1"/>
        </w:rPr>
        <w:t>ls   to</w:t>
      </w:r>
      <w:r>
        <w:rPr>
          <w:i/>
          <w:iCs/>
          <w:spacing w:val="19"/>
          <w:w w:val="101"/>
        </w:rPr>
        <w:t xml:space="preserve">  </w:t>
      </w:r>
      <w:r>
        <w:rPr>
          <w:i/>
          <w:iCs/>
          <w:spacing w:val="-1"/>
        </w:rPr>
        <w:t>a</w:t>
      </w:r>
      <w:r>
        <w:rPr>
          <w:i/>
          <w:iCs/>
          <w:spacing w:val="19"/>
        </w:rPr>
        <w:t xml:space="preserve">  </w:t>
      </w:r>
      <w:r>
        <w:rPr>
          <w:i/>
          <w:iCs/>
          <w:spacing w:val="-1"/>
        </w:rPr>
        <w:t>numpy</w:t>
      </w:r>
      <w:r>
        <w:rPr>
          <w:i/>
          <w:iCs/>
          <w:spacing w:val="13"/>
        </w:rPr>
        <w:t xml:space="preserve">  </w:t>
      </w:r>
      <w:r>
        <w:rPr>
          <w:i/>
          <w:iCs/>
          <w:spacing w:val="-1"/>
        </w:rPr>
        <w:t>array</w:t>
      </w:r>
    </w:p>
    <w:p w14:paraId="14D3065C">
      <w:pPr>
        <w:pStyle w:val="2"/>
        <w:spacing w:line="221" w:lineRule="auto"/>
        <w:ind w:left="580"/>
      </w:pPr>
      <w:r>
        <w:rPr>
          <w:b/>
          <w:bCs/>
          <w:spacing w:val="-1"/>
        </w:rPr>
        <w:t>image</w:t>
      </w:r>
      <w:r>
        <w:rPr>
          <w:b/>
          <w:bCs/>
          <w:spacing w:val="53"/>
        </w:rPr>
        <w:t xml:space="preserve"> </w:t>
      </w:r>
      <w:r>
        <w:rPr>
          <w:b/>
          <w:bCs/>
          <w:spacing w:val="-1"/>
        </w:rPr>
        <w:t>=img_to_array(imag</w:t>
      </w:r>
      <w:r>
        <w:rPr>
          <w:b/>
          <w:bCs/>
          <w:spacing w:val="-2"/>
        </w:rPr>
        <w:t>e)</w:t>
      </w:r>
    </w:p>
    <w:p w14:paraId="1B168415">
      <w:pPr>
        <w:pStyle w:val="2"/>
        <w:spacing w:line="207" w:lineRule="auto"/>
        <w:ind w:left="580"/>
      </w:pPr>
      <w:r>
        <w:rPr>
          <w:i/>
          <w:iCs/>
          <w:spacing w:val="-1"/>
        </w:rPr>
        <w:t>#reshape</w:t>
      </w:r>
      <w:r>
        <w:rPr>
          <w:i/>
          <w:iCs/>
          <w:spacing w:val="23"/>
          <w:w w:val="101"/>
        </w:rPr>
        <w:t xml:space="preserve">  </w:t>
      </w:r>
      <w:r>
        <w:rPr>
          <w:i/>
          <w:iCs/>
          <w:spacing w:val="-1"/>
        </w:rPr>
        <w:t>data</w:t>
      </w:r>
      <w:r>
        <w:rPr>
          <w:i/>
          <w:iCs/>
          <w:spacing w:val="22"/>
        </w:rPr>
        <w:t xml:space="preserve">  </w:t>
      </w:r>
      <w:r>
        <w:rPr>
          <w:i/>
          <w:iCs/>
          <w:spacing w:val="-1"/>
        </w:rPr>
        <w:t>for</w:t>
      </w:r>
      <w:r>
        <w:rPr>
          <w:i/>
          <w:iCs/>
          <w:spacing w:val="15"/>
        </w:rPr>
        <w:t xml:space="preserve">  </w:t>
      </w:r>
      <w:r>
        <w:rPr>
          <w:i/>
          <w:iCs/>
          <w:spacing w:val="-1"/>
        </w:rPr>
        <w:t>the</w:t>
      </w:r>
      <w:r>
        <w:rPr>
          <w:i/>
          <w:iCs/>
          <w:spacing w:val="21"/>
        </w:rPr>
        <w:t xml:space="preserve">  </w:t>
      </w:r>
      <w:r>
        <w:rPr>
          <w:i/>
          <w:iCs/>
          <w:spacing w:val="-1"/>
        </w:rPr>
        <w:t>mod</w:t>
      </w:r>
      <w:r>
        <w:rPr>
          <w:i/>
          <w:iCs/>
          <w:spacing w:val="-2"/>
        </w:rPr>
        <w:t>el</w:t>
      </w:r>
    </w:p>
    <w:p w14:paraId="74568ADC">
      <w:pPr>
        <w:pStyle w:val="2"/>
        <w:spacing w:before="2" w:line="220" w:lineRule="auto"/>
        <w:ind w:left="580" w:right="797"/>
      </w:pPr>
      <w:r>
        <w:t>i</w:t>
      </w:r>
      <w:r>
        <w:rPr>
          <w:spacing w:val="-12"/>
        </w:rPr>
        <w:t xml:space="preserve"> </w:t>
      </w:r>
      <w:r>
        <w:rPr>
          <w:b/>
          <w:bCs/>
        </w:rPr>
        <w:t>mage         =image.reshape((1,image.shape[0],image.shape[1],ima</w:t>
      </w:r>
      <w:r>
        <w:rPr>
          <w:b/>
          <w:bCs/>
          <w:spacing w:val="-1"/>
        </w:rPr>
        <w:t>ge.shape[2])</w:t>
      </w:r>
      <w:r>
        <w:rPr>
          <w:spacing w:val="-1"/>
        </w:rPr>
        <w:t>)</w:t>
      </w:r>
      <w:r>
        <w:t xml:space="preserve"> </w:t>
      </w:r>
      <w:r>
        <w:rPr>
          <w:i/>
          <w:iCs/>
          <w:spacing w:val="-1"/>
        </w:rPr>
        <w:t>#prepare  the  image  for  the</w:t>
      </w:r>
      <w:r>
        <w:rPr>
          <w:i/>
          <w:iCs/>
          <w:spacing w:val="11"/>
        </w:rPr>
        <w:t xml:space="preserve">  </w:t>
      </w:r>
      <w:r>
        <w:rPr>
          <w:i/>
          <w:iCs/>
          <w:spacing w:val="-1"/>
        </w:rPr>
        <w:t xml:space="preserve">VGG  </w:t>
      </w:r>
      <w:r>
        <w:rPr>
          <w:i/>
          <w:iCs/>
          <w:spacing w:val="-2"/>
        </w:rPr>
        <w:t>model</w:t>
      </w:r>
    </w:p>
    <w:p w14:paraId="69B0F755">
      <w:pPr>
        <w:pStyle w:val="2"/>
        <w:spacing w:line="230" w:lineRule="auto"/>
        <w:ind w:left="580"/>
      </w:pPr>
      <w:r>
        <w:rPr>
          <w:b/>
          <w:bCs/>
          <w:spacing w:val="-1"/>
        </w:rPr>
        <w:t>image</w:t>
      </w:r>
      <w:r>
        <w:rPr>
          <w:b/>
          <w:bCs/>
          <w:spacing w:val="-5"/>
        </w:rPr>
        <w:t xml:space="preserve"> </w:t>
      </w:r>
      <w:r>
        <w:rPr>
          <w:spacing w:val="-1"/>
        </w:rPr>
        <w:t xml:space="preserve">=preprocess_input(    </w:t>
      </w:r>
      <w:r>
        <w:rPr>
          <w:b/>
          <w:bCs/>
          <w:spacing w:val="-1"/>
        </w:rPr>
        <w:t>image)</w:t>
      </w:r>
    </w:p>
    <w:p w14:paraId="36247310">
      <w:pPr>
        <w:pStyle w:val="2"/>
        <w:spacing w:line="202" w:lineRule="auto"/>
        <w:ind w:left="580"/>
      </w:pPr>
      <w:r>
        <w:rPr>
          <w:i/>
          <w:iCs/>
          <w:spacing w:val="-1"/>
        </w:rPr>
        <w:t>#get      features</w:t>
      </w:r>
    </w:p>
    <w:p w14:paraId="19801F25">
      <w:pPr>
        <w:pStyle w:val="2"/>
        <w:spacing w:line="259" w:lineRule="exact"/>
        <w:ind w:left="580"/>
      </w:pPr>
      <w:r>
        <w:rPr>
          <w:b/>
          <w:bCs/>
          <w:position w:val="2"/>
        </w:rPr>
        <w:t>feature      =model.predict(image,verbose=0)</w:t>
      </w:r>
    </w:p>
    <w:p w14:paraId="6EE8F4EC">
      <w:pPr>
        <w:pStyle w:val="2"/>
        <w:spacing w:line="197" w:lineRule="auto"/>
        <w:ind w:left="580"/>
      </w:pPr>
      <w:r>
        <w:rPr>
          <w:b/>
          <w:bCs/>
          <w:spacing w:val="-2"/>
        </w:rPr>
        <w:t>return</w:t>
      </w:r>
      <w:r>
        <w:rPr>
          <w:b/>
          <w:bCs/>
          <w:spacing w:val="10"/>
        </w:rPr>
        <w:t xml:space="preserve">   </w:t>
      </w:r>
      <w:r>
        <w:rPr>
          <w:b/>
          <w:bCs/>
          <w:spacing w:val="-2"/>
        </w:rPr>
        <w:t>feature</w:t>
      </w:r>
    </w:p>
    <w:p w14:paraId="55800826">
      <w:pPr>
        <w:pStyle w:val="2"/>
        <w:spacing w:line="310" w:lineRule="auto"/>
      </w:pPr>
    </w:p>
    <w:p w14:paraId="08A10F33">
      <w:pPr>
        <w:pStyle w:val="2"/>
        <w:spacing w:before="61" w:line="264" w:lineRule="auto"/>
        <w:ind w:left="159" w:right="5065"/>
      </w:pPr>
      <w:r>
        <w:pict>
          <v:shape id="_x0000_s1898" o:spid="_x0000_s1898" o:spt="202" type="#_x0000_t202" style="position:absolute;left:0pt;margin-left:6.95pt;margin-top:-7.2pt;height:16.35pt;width:110.55pt;z-index:-251137024;mso-width-relative:page;mso-height-relative:page;" filled="f" stroked="f" coordsize="21600,21600">
            <v:path/>
            <v:fill on="f" focussize="0,0"/>
            <v:stroke on="f"/>
            <v:imagedata o:title=""/>
            <o:lock v:ext="edit" aspectratio="f"/>
            <v:textbox inset="0mm,0mm,0mm,0mm">
              <w:txbxContent>
                <w:p w14:paraId="74FC110C">
                  <w:pPr>
                    <w:pStyle w:val="2"/>
                    <w:spacing w:before="20" w:line="286" w:lineRule="exact"/>
                    <w:ind w:left="20"/>
                  </w:pPr>
                  <w:r>
                    <w:rPr>
                      <w:spacing w:val="-1"/>
                      <w:position w:val="1"/>
                    </w:rPr>
                    <w:t>#load</w:t>
                  </w:r>
                  <w:r>
                    <w:rPr>
                      <w:spacing w:val="8"/>
                      <w:position w:val="1"/>
                    </w:rPr>
                    <w:t xml:space="preserve">    </w:t>
                  </w:r>
                  <w:r>
                    <w:rPr>
                      <w:spacing w:val="-1"/>
                      <w:position w:val="1"/>
                    </w:rPr>
                    <w:t>the</w:t>
                  </w:r>
                  <w:r>
                    <w:rPr>
                      <w:spacing w:val="7"/>
                      <w:position w:val="1"/>
                    </w:rPr>
                    <w:t xml:space="preserve">    </w:t>
                  </w:r>
                  <w:r>
                    <w:rPr>
                      <w:spacing w:val="-1"/>
                      <w:position w:val="1"/>
                    </w:rPr>
                    <w:t>tokenizer</w:t>
                  </w:r>
                </w:p>
              </w:txbxContent>
            </v:textbox>
          </v:shape>
        </w:pict>
      </w:r>
      <w:r>
        <w:pict>
          <v:shape id="_x0000_s1900" o:spid="_x0000_s1900" o:spt="202" type="#_x0000_t202" style="position:absolute;left:0pt;margin-left:6.95pt;margin-top:24.15pt;height:16.35pt;width:285.5pt;z-index:252180480;mso-width-relative:page;mso-height-relative:page;" filled="f" stroked="f" coordsize="21600,21600">
            <v:path/>
            <v:fill on="f" focussize="0,0"/>
            <v:stroke on="f"/>
            <v:imagedata o:title=""/>
            <o:lock v:ext="edit" aspectratio="f"/>
            <v:textbox inset="0mm,0mm,0mm,0mm">
              <w:txbxContent>
                <w:p w14:paraId="288EF757">
                  <w:pPr>
                    <w:pStyle w:val="2"/>
                    <w:spacing w:before="20" w:line="286" w:lineRule="exact"/>
                    <w:ind w:left="20"/>
                  </w:pPr>
                  <w:r>
                    <w:rPr>
                      <w:b/>
                      <w:bCs/>
                      <w:position w:val="3"/>
                    </w:rPr>
                    <w:t>model =load_model</w:t>
                  </w:r>
                  <w:r>
                    <w:rPr>
                      <w:position w:val="3"/>
                    </w:rPr>
                    <w:t>('Models</w:t>
                  </w:r>
                  <w:r>
                    <w:rPr>
                      <w:spacing w:val="-1"/>
                      <w:position w:val="3"/>
                    </w:rPr>
                    <w:t>_checkpoints/model_19_cn.h5')</w:t>
                  </w:r>
                </w:p>
              </w:txbxContent>
            </v:textbox>
          </v:shape>
        </w:pict>
      </w:r>
      <w:r>
        <w:rPr>
          <w:b/>
          <w:bCs/>
          <w:spacing w:val="-1"/>
        </w:rPr>
        <w:t>tokenizer</w:t>
      </w:r>
      <w:r>
        <w:rPr>
          <w:b/>
          <w:bCs/>
          <w:spacing w:val="11"/>
        </w:rPr>
        <w:t xml:space="preserve">    </w:t>
      </w:r>
      <w:r>
        <w:rPr>
          <w:b/>
          <w:bCs/>
          <w:spacing w:val="-1"/>
        </w:rPr>
        <w:t>=load(o</w:t>
      </w:r>
      <w:r>
        <w:rPr>
          <w:spacing w:val="-1"/>
        </w:rPr>
        <w:t>pen('tokenizer.pkl','rb'))</w:t>
      </w:r>
      <w:r>
        <w:rPr>
          <w:spacing w:val="3"/>
        </w:rPr>
        <w:t xml:space="preserve"> </w:t>
      </w:r>
      <w:r>
        <w:rPr>
          <w:i/>
          <w:iCs/>
          <w:spacing w:val="-1"/>
        </w:rPr>
        <w:t>#load</w:t>
      </w:r>
      <w:r>
        <w:rPr>
          <w:i/>
          <w:iCs/>
          <w:spacing w:val="27"/>
          <w:w w:val="101"/>
        </w:rPr>
        <w:t xml:space="preserve">  </w:t>
      </w:r>
      <w:r>
        <w:rPr>
          <w:i/>
          <w:iCs/>
          <w:spacing w:val="-1"/>
        </w:rPr>
        <w:t>the   model</w:t>
      </w:r>
    </w:p>
    <w:p w14:paraId="58668016">
      <w:pPr>
        <w:pStyle w:val="2"/>
        <w:spacing w:line="310" w:lineRule="auto"/>
      </w:pPr>
      <w:r>
        <w:pict>
          <v:shape id="_x0000_s1902" o:spid="_x0000_s1902" o:spt="202" type="#_x0000_t202" style="position:absolute;left:0pt;margin-left:6.95pt;margin-top:15.4pt;height:29.55pt;width:211.1pt;z-index:252182528;mso-width-relative:page;mso-height-relative:page;" filled="f" stroked="f" coordsize="21600,21600">
            <v:path/>
            <v:fill on="f" focussize="0,0"/>
            <v:stroke on="f"/>
            <v:imagedata o:title=""/>
            <o:lock v:ext="edit" aspectratio="f"/>
            <v:textbox inset="0mm,0mm,0mm,0mm">
              <w:txbxContent>
                <w:p w14:paraId="7ABA2760">
                  <w:pPr>
                    <w:pStyle w:val="2"/>
                    <w:spacing w:before="20" w:line="279" w:lineRule="exact"/>
                    <w:ind w:left="20"/>
                  </w:pPr>
                  <w:r>
                    <w:rPr>
                      <w:b/>
                      <w:bCs/>
                      <w:position w:val="3"/>
                    </w:rPr>
                    <w:t>photo     =extract_features(</w:t>
                  </w:r>
                  <w:r>
                    <w:rPr>
                      <w:position w:val="3"/>
                    </w:rPr>
                    <w:t>'test_pics/7.jpg</w:t>
                  </w:r>
                  <w:r>
                    <w:rPr>
                      <w:spacing w:val="-1"/>
                      <w:position w:val="3"/>
                    </w:rPr>
                    <w:t>')</w:t>
                  </w:r>
                </w:p>
                <w:p w14:paraId="311C7679">
                  <w:pPr>
                    <w:pStyle w:val="2"/>
                    <w:spacing w:line="271" w:lineRule="exact"/>
                    <w:ind w:left="20"/>
                  </w:pPr>
                  <w:r>
                    <w:rPr>
                      <w:b/>
                      <w:bCs/>
                      <w:i/>
                      <w:iCs/>
                      <w:spacing w:val="-2"/>
                      <w:position w:val="3"/>
                    </w:rPr>
                    <w:t>#generate</w:t>
                  </w:r>
                  <w:r>
                    <w:rPr>
                      <w:b/>
                      <w:bCs/>
                      <w:i/>
                      <w:iCs/>
                      <w:spacing w:val="14"/>
                      <w:position w:val="3"/>
                    </w:rPr>
                    <w:t xml:space="preserve">    </w:t>
                  </w:r>
                  <w:r>
                    <w:rPr>
                      <w:b/>
                      <w:bCs/>
                      <w:i/>
                      <w:iCs/>
                      <w:spacing w:val="-2"/>
                      <w:position w:val="3"/>
                    </w:rPr>
                    <w:t>description</w:t>
                  </w:r>
                </w:p>
              </w:txbxContent>
            </v:textbox>
          </v:shape>
        </w:pict>
      </w:r>
      <w:r>
        <w:pict>
          <v:shape id="_x0000_s1904" o:spid="_x0000_s1904" o:spt="202" type="#_x0000_t202" style="position:absolute;left:0pt;margin-left:6.95pt;margin-top:6.55pt;height:15.9pt;width:179.8pt;z-index:252181504;mso-width-relative:page;mso-height-relative:page;" filled="f" stroked="f" coordsize="21600,21600">
            <v:path/>
            <v:fill on="f" focussize="0,0"/>
            <v:stroke on="f"/>
            <v:imagedata o:title=""/>
            <o:lock v:ext="edit" aspectratio="f"/>
            <v:textbox inset="0mm,0mm,0mm,0mm">
              <w:txbxContent>
                <w:p w14:paraId="38D83DE2">
                  <w:pPr>
                    <w:pStyle w:val="2"/>
                    <w:spacing w:before="20" w:line="277" w:lineRule="exact"/>
                    <w:ind w:left="20"/>
                  </w:pPr>
                  <w:r>
                    <w:rPr>
                      <w:i/>
                      <w:iCs/>
                      <w:spacing w:val="-1"/>
                      <w:position w:val="3"/>
                    </w:rPr>
                    <w:t>#load</w:t>
                  </w:r>
                  <w:r>
                    <w:rPr>
                      <w:i/>
                      <w:iCs/>
                      <w:spacing w:val="28"/>
                      <w:position w:val="3"/>
                    </w:rPr>
                    <w:t xml:space="preserve">  </w:t>
                  </w:r>
                  <w:r>
                    <w:rPr>
                      <w:i/>
                      <w:iCs/>
                      <w:spacing w:val="-1"/>
                      <w:position w:val="3"/>
                    </w:rPr>
                    <w:t>and</w:t>
                  </w:r>
                  <w:r>
                    <w:rPr>
                      <w:i/>
                      <w:iCs/>
                      <w:spacing w:val="14"/>
                      <w:position w:val="3"/>
                    </w:rPr>
                    <w:t xml:space="preserve">  </w:t>
                  </w:r>
                  <w:r>
                    <w:rPr>
                      <w:i/>
                      <w:iCs/>
                      <w:spacing w:val="-1"/>
                      <w:position w:val="3"/>
                    </w:rPr>
                    <w:t>prepare</w:t>
                  </w:r>
                  <w:r>
                    <w:rPr>
                      <w:i/>
                      <w:iCs/>
                      <w:spacing w:val="25"/>
                      <w:w w:val="101"/>
                      <w:position w:val="3"/>
                    </w:rPr>
                    <w:t xml:space="preserve">  </w:t>
                  </w:r>
                  <w:r>
                    <w:rPr>
                      <w:i/>
                      <w:iCs/>
                      <w:spacing w:val="-1"/>
                      <w:position w:val="3"/>
                    </w:rPr>
                    <w:t>the</w:t>
                  </w:r>
                  <w:r>
                    <w:rPr>
                      <w:i/>
                      <w:iCs/>
                      <w:spacing w:val="19"/>
                      <w:position w:val="3"/>
                    </w:rPr>
                    <w:t xml:space="preserve">  </w:t>
                  </w:r>
                  <w:r>
                    <w:rPr>
                      <w:i/>
                      <w:iCs/>
                      <w:spacing w:val="-1"/>
                      <w:position w:val="3"/>
                    </w:rPr>
                    <w:t>photograph</w:t>
                  </w:r>
                </w:p>
              </w:txbxContent>
            </v:textbox>
          </v:shape>
        </w:pict>
      </w:r>
    </w:p>
    <w:p w14:paraId="5D673013">
      <w:pPr>
        <w:pStyle w:val="2"/>
        <w:spacing w:line="311" w:lineRule="auto"/>
      </w:pPr>
    </w:p>
    <w:p w14:paraId="4AF55494">
      <w:pPr>
        <w:pStyle w:val="2"/>
        <w:spacing w:line="311" w:lineRule="auto"/>
      </w:pPr>
      <w:r>
        <w:pict>
          <v:shape id="_x0000_s1906" o:spid="_x0000_s1906" o:spt="202" type="#_x0000_t202" style="position:absolute;left:0pt;margin-left:6.95pt;margin-top:6.7pt;height:17.05pt;width:346.05pt;z-index:252183552;mso-width-relative:page;mso-height-relative:page;" filled="f" stroked="f" coordsize="21600,21600">
            <v:path/>
            <v:fill on="f" focussize="0,0"/>
            <v:stroke on="f"/>
            <v:imagedata o:title=""/>
            <o:lock v:ext="edit" aspectratio="f"/>
            <v:textbox inset="0mm,0mm,0mm,0mm">
              <w:txbxContent>
                <w:p w14:paraId="542FCF9D">
                  <w:pPr>
                    <w:pStyle w:val="2"/>
                    <w:spacing w:before="20" w:line="300" w:lineRule="exact"/>
                    <w:ind w:left="20"/>
                  </w:pPr>
                  <w:r>
                    <w:rPr>
                      <w:b/>
                      <w:bCs/>
                      <w:position w:val="4"/>
                    </w:rPr>
                    <w:t>description</w:t>
                  </w:r>
                  <w:r>
                    <w:rPr>
                      <w:b/>
                      <w:bCs/>
                      <w:spacing w:val="1"/>
                      <w:position w:val="4"/>
                    </w:rPr>
                    <w:t xml:space="preserve">         =</w:t>
                  </w:r>
                  <w:r>
                    <w:rPr>
                      <w:b/>
                      <w:bCs/>
                      <w:position w:val="4"/>
                    </w:rPr>
                    <w:t>generate</w:t>
                  </w:r>
                  <w:r>
                    <w:rPr>
                      <w:b/>
                      <w:bCs/>
                      <w:spacing w:val="1"/>
                      <w:position w:val="4"/>
                    </w:rPr>
                    <w:t>_</w:t>
                  </w:r>
                  <w:r>
                    <w:rPr>
                      <w:b/>
                      <w:bCs/>
                      <w:position w:val="4"/>
                    </w:rPr>
                    <w:t>desc</w:t>
                  </w:r>
                  <w:r>
                    <w:rPr>
                      <w:b/>
                      <w:bCs/>
                      <w:spacing w:val="1"/>
                      <w:position w:val="4"/>
                    </w:rPr>
                    <w:t>(</w:t>
                  </w:r>
                  <w:r>
                    <w:rPr>
                      <w:b/>
                      <w:bCs/>
                      <w:position w:val="4"/>
                    </w:rPr>
                    <w:t>model</w:t>
                  </w:r>
                  <w:r>
                    <w:rPr>
                      <w:b/>
                      <w:bCs/>
                      <w:spacing w:val="1"/>
                      <w:position w:val="4"/>
                    </w:rPr>
                    <w:t>,</w:t>
                  </w:r>
                  <w:r>
                    <w:rPr>
                      <w:b/>
                      <w:bCs/>
                      <w:position w:val="4"/>
                    </w:rPr>
                    <w:t>tokenizer</w:t>
                  </w:r>
                  <w:r>
                    <w:rPr>
                      <w:b/>
                      <w:bCs/>
                      <w:spacing w:val="1"/>
                      <w:position w:val="4"/>
                    </w:rPr>
                    <w:t>,</w:t>
                  </w:r>
                  <w:r>
                    <w:rPr>
                      <w:b/>
                      <w:bCs/>
                      <w:position w:val="4"/>
                    </w:rPr>
                    <w:t>photo</w:t>
                  </w:r>
                  <w:r>
                    <w:rPr>
                      <w:b/>
                      <w:bCs/>
                      <w:spacing w:val="1"/>
                      <w:position w:val="4"/>
                    </w:rPr>
                    <w:t>,</w:t>
                  </w:r>
                  <w:r>
                    <w:rPr>
                      <w:b/>
                      <w:bCs/>
                      <w:position w:val="4"/>
                    </w:rPr>
                    <w:t>max</w:t>
                  </w:r>
                  <w:r>
                    <w:rPr>
                      <w:b/>
                      <w:bCs/>
                      <w:spacing w:val="1"/>
                      <w:position w:val="4"/>
                    </w:rPr>
                    <w:t>_</w:t>
                  </w:r>
                  <w:r>
                    <w:rPr>
                      <w:b/>
                      <w:bCs/>
                      <w:position w:val="4"/>
                    </w:rPr>
                    <w:t>length</w:t>
                  </w:r>
                  <w:r>
                    <w:rPr>
                      <w:b/>
                      <w:bCs/>
                      <w:spacing w:val="1"/>
                      <w:position w:val="4"/>
                    </w:rPr>
                    <w:t>)</w:t>
                  </w:r>
                </w:p>
              </w:txbxContent>
            </v:textbox>
          </v:shape>
        </w:pict>
      </w:r>
    </w:p>
    <w:p w14:paraId="6753C2A1">
      <w:pPr>
        <w:pStyle w:val="2"/>
        <w:spacing w:before="61" w:line="300" w:lineRule="exact"/>
        <w:ind w:left="159"/>
      </w:pPr>
      <w:r>
        <w:rPr>
          <w:spacing w:val="-1"/>
          <w:position w:val="4"/>
        </w:rPr>
        <w:t xml:space="preserve">print(   </w:t>
      </w:r>
      <w:r>
        <w:rPr>
          <w:b/>
          <w:bCs/>
          <w:spacing w:val="-1"/>
          <w:position w:val="4"/>
        </w:rPr>
        <w:t>description[8:-6])</w:t>
      </w:r>
    </w:p>
    <w:p w14:paraId="3E6CB92E">
      <w:pPr>
        <w:spacing w:before="119" w:line="221" w:lineRule="auto"/>
        <w:ind w:left="273"/>
        <w:rPr>
          <w:rFonts w:ascii="黑体" w:hAnsi="黑体" w:eastAsia="黑体" w:cs="黑体"/>
          <w:sz w:val="21"/>
          <w:szCs w:val="21"/>
        </w:rPr>
      </w:pPr>
      <w:r>
        <w:rPr>
          <w:rFonts w:ascii="黑体" w:hAnsi="黑体" w:eastAsia="黑体" w:cs="黑体"/>
          <w:b/>
          <w:bCs/>
          <w:spacing w:val="16"/>
          <w:sz w:val="21"/>
          <w:szCs w:val="21"/>
        </w:rPr>
        <w:t>一个小男孩在游泳里玩耍。</w:t>
      </w:r>
    </w:p>
    <w:p w14:paraId="1451862D">
      <w:pPr>
        <w:pStyle w:val="2"/>
        <w:spacing w:line="349" w:lineRule="auto"/>
      </w:pPr>
    </w:p>
    <w:p w14:paraId="575B310E">
      <w:pPr>
        <w:spacing w:before="95" w:line="218" w:lineRule="auto"/>
        <w:ind w:firstLine="580"/>
        <w:jc w:val="both"/>
        <w:rPr>
          <w:rFonts w:ascii="宋体" w:hAnsi="宋体" w:eastAsia="宋体" w:cs="宋体"/>
          <w:sz w:val="29"/>
          <w:szCs w:val="29"/>
        </w:rPr>
      </w:pPr>
      <w:r>
        <w:rPr>
          <w:rFonts w:ascii="宋体" w:hAnsi="宋体" w:eastAsia="宋体" w:cs="宋体"/>
          <w:spacing w:val="7"/>
          <w:sz w:val="29"/>
          <w:szCs w:val="29"/>
        </w:rPr>
        <w:t>上述代码只是展示了模型调用的过程，我们</w:t>
      </w:r>
      <w:r>
        <w:rPr>
          <w:rFonts w:ascii="宋体" w:hAnsi="宋体" w:eastAsia="宋体" w:cs="宋体"/>
          <w:spacing w:val="6"/>
          <w:sz w:val="29"/>
          <w:szCs w:val="29"/>
        </w:rPr>
        <w:t>随机输入了一些照片，</w:t>
      </w:r>
      <w:r>
        <w:rPr>
          <w:rFonts w:ascii="宋体" w:hAnsi="宋体" w:eastAsia="宋体" w:cs="宋体"/>
          <w:sz w:val="29"/>
          <w:szCs w:val="29"/>
        </w:rPr>
        <w:t xml:space="preserve"> </w:t>
      </w:r>
      <w:r>
        <w:rPr>
          <w:rFonts w:ascii="宋体" w:hAnsi="宋体" w:eastAsia="宋体" w:cs="宋体"/>
          <w:spacing w:val="9"/>
          <w:sz w:val="29"/>
          <w:szCs w:val="29"/>
        </w:rPr>
        <w:t>让模型输出相应的描述。从实际效果来看，对于有些图片的描述是完全</w:t>
      </w:r>
      <w:r>
        <w:rPr>
          <w:rFonts w:ascii="宋体" w:hAnsi="宋体" w:eastAsia="宋体" w:cs="宋体"/>
          <w:spacing w:val="13"/>
          <w:sz w:val="29"/>
          <w:szCs w:val="29"/>
        </w:rPr>
        <w:t xml:space="preserve"> </w:t>
      </w:r>
      <w:r>
        <w:rPr>
          <w:rFonts w:ascii="宋体" w:hAnsi="宋体" w:eastAsia="宋体" w:cs="宋体"/>
          <w:spacing w:val="23"/>
          <w:sz w:val="29"/>
          <w:szCs w:val="29"/>
        </w:rPr>
        <w:t>错误的(原因是学习范围不够广泛、中文语料库不够丰富等),而有些</w:t>
      </w:r>
      <w:r>
        <w:rPr>
          <w:rFonts w:ascii="宋体" w:hAnsi="宋体" w:eastAsia="宋体" w:cs="宋体"/>
          <w:spacing w:val="15"/>
          <w:sz w:val="29"/>
          <w:szCs w:val="29"/>
        </w:rPr>
        <w:t xml:space="preserve"> </w:t>
      </w:r>
      <w:r>
        <w:rPr>
          <w:rFonts w:ascii="宋体" w:hAnsi="宋体" w:eastAsia="宋体" w:cs="宋体"/>
          <w:spacing w:val="7"/>
          <w:sz w:val="29"/>
          <w:szCs w:val="29"/>
        </w:rPr>
        <w:t>结果是较好的。我们随机选取了效果较好的图片进行展示，如图7-2</w:t>
      </w:r>
      <w:r>
        <w:rPr>
          <w:rFonts w:ascii="宋体" w:hAnsi="宋体" w:eastAsia="宋体" w:cs="宋体"/>
          <w:spacing w:val="6"/>
          <w:sz w:val="29"/>
          <w:szCs w:val="29"/>
        </w:rPr>
        <w:t>1所</w:t>
      </w:r>
      <w:r>
        <w:rPr>
          <w:rFonts w:ascii="宋体" w:hAnsi="宋体" w:eastAsia="宋体" w:cs="宋体"/>
          <w:sz w:val="29"/>
          <w:szCs w:val="29"/>
        </w:rPr>
        <w:t xml:space="preserve"> </w:t>
      </w:r>
      <w:r>
        <w:rPr>
          <w:rFonts w:ascii="宋体" w:hAnsi="宋体" w:eastAsia="宋体" w:cs="宋体"/>
          <w:spacing w:val="-4"/>
          <w:sz w:val="29"/>
          <w:szCs w:val="29"/>
        </w:rPr>
        <w:t>示。</w:t>
      </w:r>
    </w:p>
    <w:p w14:paraId="6ED786FC">
      <w:pPr>
        <w:spacing w:line="218" w:lineRule="auto"/>
        <w:rPr>
          <w:rFonts w:ascii="宋体" w:hAnsi="宋体" w:eastAsia="宋体" w:cs="宋体"/>
          <w:sz w:val="29"/>
          <w:szCs w:val="29"/>
        </w:rPr>
        <w:sectPr>
          <w:pgSz w:w="12240" w:h="15840"/>
          <w:pgMar w:top="400" w:right="1525" w:bottom="400" w:left="1429" w:header="0" w:footer="0" w:gutter="0"/>
          <w:cols w:space="720" w:num="1"/>
        </w:sectPr>
      </w:pPr>
    </w:p>
    <w:p w14:paraId="1038D773">
      <w:pPr>
        <w:pStyle w:val="2"/>
        <w:spacing w:line="290" w:lineRule="auto"/>
      </w:pPr>
    </w:p>
    <w:p w14:paraId="5F9DC60C">
      <w:pPr>
        <w:pStyle w:val="2"/>
        <w:spacing w:line="290" w:lineRule="auto"/>
      </w:pPr>
    </w:p>
    <w:p w14:paraId="26B97B5D">
      <w:pPr>
        <w:pStyle w:val="2"/>
        <w:spacing w:line="291" w:lineRule="auto"/>
      </w:pPr>
    </w:p>
    <w:p w14:paraId="3619B976">
      <w:pPr>
        <w:pStyle w:val="2"/>
        <w:spacing w:line="291" w:lineRule="auto"/>
      </w:pPr>
    </w:p>
    <w:p w14:paraId="0C686270">
      <w:pPr>
        <w:spacing w:line="3740" w:lineRule="exact"/>
        <w:ind w:firstLine="3379"/>
      </w:pPr>
      <w:r>
        <w:drawing>
          <wp:anchor distT="0" distB="0" distL="0" distR="0" simplePos="0" relativeHeight="252187648" behindDoc="0" locked="0" layoutInCell="1" allowOverlap="1">
            <wp:simplePos x="0" y="0"/>
            <wp:positionH relativeFrom="column">
              <wp:posOffset>317500</wp:posOffset>
            </wp:positionH>
            <wp:positionV relativeFrom="paragraph">
              <wp:posOffset>0</wp:posOffset>
            </wp:positionV>
            <wp:extent cx="1593850" cy="2374900"/>
            <wp:effectExtent l="0" t="0" r="0" b="0"/>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509"/>
                    <a:stretch>
                      <a:fillRect/>
                    </a:stretch>
                  </pic:blipFill>
                  <pic:spPr>
                    <a:xfrm>
                      <a:off x="0" y="0"/>
                      <a:ext cx="1593808" cy="2374888"/>
                    </a:xfrm>
                    <a:prstGeom prst="rect">
                      <a:avLst/>
                    </a:prstGeom>
                  </pic:spPr>
                </pic:pic>
              </a:graphicData>
            </a:graphic>
          </wp:anchor>
        </w:drawing>
      </w:r>
      <w:r>
        <w:rPr>
          <w:position w:val="-74"/>
        </w:rPr>
        <w:drawing>
          <wp:inline distT="0" distB="0" distL="0" distR="0">
            <wp:extent cx="3136265" cy="2374265"/>
            <wp:effectExtent l="0" t="0" r="0" b="0"/>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510"/>
                    <a:stretch>
                      <a:fillRect/>
                    </a:stretch>
                  </pic:blipFill>
                  <pic:spPr>
                    <a:xfrm>
                      <a:off x="0" y="0"/>
                      <a:ext cx="3136862" cy="2374888"/>
                    </a:xfrm>
                    <a:prstGeom prst="rect">
                      <a:avLst/>
                    </a:prstGeom>
                  </pic:spPr>
                </pic:pic>
              </a:graphicData>
            </a:graphic>
          </wp:inline>
        </w:drawing>
      </w:r>
    </w:p>
    <w:p w14:paraId="77D3C4E9">
      <w:pPr>
        <w:spacing w:before="140" w:line="3149" w:lineRule="exact"/>
        <w:ind w:firstLine="509"/>
      </w:pPr>
      <w:r>
        <w:rPr>
          <w:position w:val="-62"/>
        </w:rPr>
        <w:drawing>
          <wp:inline distT="0" distB="0" distL="0" distR="0">
            <wp:extent cx="4953000" cy="1999615"/>
            <wp:effectExtent l="0" t="0" r="0" b="0"/>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511"/>
                    <a:stretch>
                      <a:fillRect/>
                    </a:stretch>
                  </pic:blipFill>
                  <pic:spPr>
                    <a:xfrm>
                      <a:off x="0" y="0"/>
                      <a:ext cx="4953039" cy="2000213"/>
                    </a:xfrm>
                    <a:prstGeom prst="rect">
                      <a:avLst/>
                    </a:prstGeom>
                  </pic:spPr>
                </pic:pic>
              </a:graphicData>
            </a:graphic>
          </wp:inline>
        </w:drawing>
      </w:r>
    </w:p>
    <w:p w14:paraId="0294E403">
      <w:pPr>
        <w:spacing w:before="143" w:line="201" w:lineRule="auto"/>
        <w:ind w:left="579"/>
        <w:rPr>
          <w:rFonts w:ascii="宋体" w:hAnsi="宋体" w:eastAsia="宋体" w:cs="宋体"/>
          <w:sz w:val="34"/>
          <w:szCs w:val="34"/>
        </w:rPr>
      </w:pPr>
      <w:r>
        <w:rPr>
          <w:rFonts w:ascii="宋体" w:hAnsi="宋体" w:eastAsia="宋体" w:cs="宋体"/>
          <w:spacing w:val="18"/>
          <w:sz w:val="34"/>
          <w:szCs w:val="34"/>
        </w:rPr>
        <w:t>模型输出(对应左上图片):一个男人在打球。</w:t>
      </w:r>
    </w:p>
    <w:p w14:paraId="2DD8AAAF">
      <w:pPr>
        <w:spacing w:line="217" w:lineRule="auto"/>
        <w:ind w:left="579"/>
        <w:rPr>
          <w:rFonts w:ascii="宋体" w:hAnsi="宋体" w:eastAsia="宋体" w:cs="宋体"/>
          <w:sz w:val="34"/>
          <w:szCs w:val="34"/>
        </w:rPr>
      </w:pPr>
      <w:r>
        <w:rPr>
          <w:rFonts w:ascii="宋体" w:hAnsi="宋体" w:eastAsia="宋体" w:cs="宋体"/>
          <w:spacing w:val="19"/>
          <w:sz w:val="34"/>
          <w:szCs w:val="34"/>
        </w:rPr>
        <w:t>模型输出(对应右上图片):一个小男孩在游泳里玩耍。</w:t>
      </w:r>
    </w:p>
    <w:p w14:paraId="73A47E6D">
      <w:pPr>
        <w:spacing w:before="1" w:line="219" w:lineRule="auto"/>
        <w:ind w:left="579"/>
        <w:rPr>
          <w:rFonts w:ascii="宋体" w:hAnsi="宋体" w:eastAsia="宋体" w:cs="宋体"/>
          <w:sz w:val="34"/>
          <w:szCs w:val="34"/>
        </w:rPr>
      </w:pPr>
      <w:r>
        <w:rPr>
          <w:rFonts w:ascii="宋体" w:hAnsi="宋体" w:eastAsia="宋体" w:cs="宋体"/>
          <w:spacing w:val="22"/>
          <w:sz w:val="34"/>
          <w:szCs w:val="34"/>
        </w:rPr>
        <w:t>模型输出(对应左下图片):两只狗在奔跑。</w:t>
      </w:r>
    </w:p>
    <w:p w14:paraId="0DE101F7">
      <w:pPr>
        <w:spacing w:before="6" w:line="219" w:lineRule="auto"/>
        <w:ind w:left="579"/>
        <w:rPr>
          <w:rFonts w:ascii="宋体" w:hAnsi="宋体" w:eastAsia="宋体" w:cs="宋体"/>
          <w:sz w:val="34"/>
          <w:szCs w:val="34"/>
        </w:rPr>
      </w:pPr>
      <w:r>
        <w:rPr>
          <w:rFonts w:ascii="宋体" w:hAnsi="宋体" w:eastAsia="宋体" w:cs="宋体"/>
          <w:spacing w:val="19"/>
          <w:sz w:val="34"/>
          <w:szCs w:val="34"/>
        </w:rPr>
        <w:t>模型输出(对应右下图片):两个男人在骑自行车。</w:t>
      </w:r>
    </w:p>
    <w:p w14:paraId="6619B2C1">
      <w:pPr>
        <w:spacing w:before="295" w:line="219" w:lineRule="auto"/>
        <w:ind w:left="3229"/>
        <w:rPr>
          <w:rFonts w:ascii="宋体" w:hAnsi="宋体" w:eastAsia="宋体" w:cs="宋体"/>
          <w:sz w:val="28"/>
          <w:szCs w:val="28"/>
        </w:rPr>
      </w:pPr>
      <w:r>
        <w:rPr>
          <w:rFonts w:ascii="宋体" w:hAnsi="宋体" w:eastAsia="宋体" w:cs="宋体"/>
          <w:spacing w:val="11"/>
          <w:sz w:val="28"/>
          <w:szCs w:val="28"/>
        </w:rPr>
        <w:t>图7-21</w:t>
      </w:r>
      <w:r>
        <w:rPr>
          <w:rFonts w:ascii="宋体" w:hAnsi="宋体" w:eastAsia="宋体" w:cs="宋体"/>
          <w:spacing w:val="5"/>
          <w:sz w:val="28"/>
          <w:szCs w:val="28"/>
        </w:rPr>
        <w:t xml:space="preserve">  </w:t>
      </w:r>
      <w:r>
        <w:rPr>
          <w:rFonts w:ascii="宋体" w:hAnsi="宋体" w:eastAsia="宋体" w:cs="宋体"/>
          <w:spacing w:val="11"/>
          <w:sz w:val="28"/>
          <w:szCs w:val="28"/>
        </w:rPr>
        <w:t>模型结果示例</w:t>
      </w:r>
    </w:p>
    <w:p w14:paraId="0DFC6C98">
      <w:pPr>
        <w:spacing w:before="276" w:line="232" w:lineRule="auto"/>
        <w:ind w:right="69" w:firstLine="639"/>
        <w:rPr>
          <w:rFonts w:ascii="宋体" w:hAnsi="宋体" w:eastAsia="宋体" w:cs="宋体"/>
          <w:sz w:val="28"/>
          <w:szCs w:val="28"/>
        </w:rPr>
      </w:pPr>
      <w:r>
        <w:rPr>
          <w:rFonts w:ascii="宋体" w:hAnsi="宋体" w:eastAsia="宋体" w:cs="宋体"/>
          <w:spacing w:val="19"/>
          <w:sz w:val="28"/>
          <w:szCs w:val="28"/>
        </w:rPr>
        <w:t>上述例子旨在演示图片描述生成模型的构建过程以及最终的测试效</w:t>
      </w:r>
      <w:r>
        <w:rPr>
          <w:rFonts w:ascii="宋体" w:hAnsi="宋体" w:eastAsia="宋体" w:cs="宋体"/>
          <w:sz w:val="28"/>
          <w:szCs w:val="28"/>
        </w:rPr>
        <w:t xml:space="preserve"> </w:t>
      </w:r>
      <w:r>
        <w:rPr>
          <w:rFonts w:ascii="宋体" w:hAnsi="宋体" w:eastAsia="宋体" w:cs="宋体"/>
          <w:spacing w:val="18"/>
          <w:sz w:val="28"/>
          <w:szCs w:val="28"/>
        </w:rPr>
        <w:t>果。目前人们在这一方面的研究非常投入，基于</w:t>
      </w:r>
      <w:r>
        <w:rPr>
          <w:rFonts w:ascii="宋体" w:hAnsi="宋体" w:eastAsia="宋体" w:cs="宋体"/>
          <w:sz w:val="28"/>
          <w:szCs w:val="28"/>
        </w:rPr>
        <w:t>CNN</w:t>
      </w:r>
      <w:r>
        <w:rPr>
          <w:rFonts w:ascii="宋体" w:hAnsi="宋体" w:eastAsia="宋体" w:cs="宋体"/>
          <w:spacing w:val="18"/>
          <w:sz w:val="28"/>
          <w:szCs w:val="28"/>
        </w:rPr>
        <w:t>+</w:t>
      </w:r>
      <w:r>
        <w:rPr>
          <w:rFonts w:ascii="宋体" w:hAnsi="宋体" w:eastAsia="宋体" w:cs="宋体"/>
          <w:sz w:val="28"/>
          <w:szCs w:val="28"/>
        </w:rPr>
        <w:t>LSTM</w:t>
      </w:r>
      <w:r>
        <w:rPr>
          <w:rFonts w:ascii="宋体" w:hAnsi="宋体" w:eastAsia="宋体" w:cs="宋体"/>
          <w:spacing w:val="18"/>
          <w:sz w:val="28"/>
          <w:szCs w:val="28"/>
        </w:rPr>
        <w:t xml:space="preserve">   的方法只</w:t>
      </w:r>
      <w:r>
        <w:rPr>
          <w:rFonts w:ascii="宋体" w:hAnsi="宋体" w:eastAsia="宋体" w:cs="宋体"/>
          <w:spacing w:val="8"/>
          <w:sz w:val="28"/>
          <w:szCs w:val="28"/>
        </w:rPr>
        <w:t xml:space="preserve">  </w:t>
      </w:r>
      <w:r>
        <w:rPr>
          <w:rFonts w:ascii="宋体" w:hAnsi="宋体" w:eastAsia="宋体" w:cs="宋体"/>
          <w:spacing w:val="13"/>
          <w:sz w:val="28"/>
          <w:szCs w:val="28"/>
        </w:rPr>
        <w:t>是其中的一种方法，除此之外还有基于</w:t>
      </w:r>
      <w:r>
        <w:rPr>
          <w:rFonts w:ascii="宋体" w:hAnsi="宋体" w:eastAsia="宋体" w:cs="宋体"/>
          <w:sz w:val="28"/>
          <w:szCs w:val="28"/>
        </w:rPr>
        <w:t>Attention</w:t>
      </w:r>
      <w:r>
        <w:rPr>
          <w:rFonts w:ascii="Calibri" w:hAnsi="Calibri" w:eastAsia="Calibri" w:cs="Calibri"/>
          <w:spacing w:val="13"/>
          <w:sz w:val="28"/>
          <w:szCs w:val="28"/>
        </w:rPr>
        <w:t>⁴</w:t>
      </w:r>
      <w:r>
        <w:rPr>
          <w:rFonts w:ascii="宋体" w:hAnsi="宋体" w:eastAsia="宋体" w:cs="宋体"/>
          <w:spacing w:val="13"/>
          <w:sz w:val="28"/>
          <w:szCs w:val="28"/>
        </w:rPr>
        <w:t>]等其他方法。读者可</w:t>
      </w:r>
      <w:r>
        <w:rPr>
          <w:rFonts w:ascii="宋体" w:hAnsi="宋体" w:eastAsia="宋体" w:cs="宋体"/>
          <w:spacing w:val="8"/>
          <w:sz w:val="28"/>
          <w:szCs w:val="28"/>
        </w:rPr>
        <w:t xml:space="preserve">  </w:t>
      </w:r>
      <w:r>
        <w:rPr>
          <w:rFonts w:ascii="宋体" w:hAnsi="宋体" w:eastAsia="宋体" w:cs="宋体"/>
          <w:spacing w:val="15"/>
          <w:sz w:val="28"/>
          <w:szCs w:val="28"/>
        </w:rPr>
        <w:t>以根据兴趣查阅相关的文献。</w:t>
      </w:r>
    </w:p>
    <w:p w14:paraId="58309C43">
      <w:pPr>
        <w:spacing w:before="302" w:line="203" w:lineRule="auto"/>
        <w:ind w:right="44"/>
        <w:rPr>
          <w:rFonts w:ascii="Times New Roman" w:hAnsi="Times New Roman" w:eastAsia="Times New Roman" w:cs="Times New Roman"/>
          <w:sz w:val="28"/>
          <w:szCs w:val="28"/>
        </w:rPr>
      </w:pPr>
      <w:r>
        <w:rPr>
          <w:rFonts w:ascii="宋体" w:hAnsi="宋体" w:eastAsia="宋体" w:cs="宋体"/>
          <w:color w:val="2070D0"/>
          <w:spacing w:val="11"/>
          <w:position w:val="-4"/>
          <w:sz w:val="28"/>
          <w:szCs w:val="28"/>
        </w:rPr>
        <w:t>[1]</w:t>
      </w:r>
      <w:r>
        <w:rPr>
          <w:rFonts w:ascii="宋体" w:hAnsi="宋体" w:eastAsia="宋体" w:cs="宋体"/>
          <w:color w:val="2070D0"/>
          <w:spacing w:val="2"/>
          <w:position w:val="-4"/>
          <w:sz w:val="28"/>
          <w:szCs w:val="28"/>
        </w:rPr>
        <w:t xml:space="preserve">                       </w:t>
      </w:r>
      <w:r>
        <w:rPr>
          <w:rFonts w:ascii="宋体" w:hAnsi="宋体" w:eastAsia="宋体" w:cs="宋体"/>
          <w:color w:val="2070D0"/>
          <w:spacing w:val="1"/>
          <w:position w:val="-4"/>
          <w:sz w:val="28"/>
          <w:szCs w:val="28"/>
        </w:rPr>
        <w:t xml:space="preserve">             </w:t>
      </w:r>
      <w:r>
        <w:rPr>
          <w:rFonts w:ascii="宋体" w:hAnsi="宋体" w:eastAsia="宋体" w:cs="宋体"/>
          <w:spacing w:val="11"/>
          <w:position w:val="1"/>
          <w:sz w:val="28"/>
          <w:szCs w:val="28"/>
        </w:rPr>
        <w:t>在写作的过程中，我们参考了</w:t>
      </w:r>
      <w:r>
        <w:rPr>
          <w:rFonts w:ascii="宋体" w:hAnsi="宋体" w:eastAsia="宋体" w:cs="宋体"/>
          <w:spacing w:val="1"/>
          <w:position w:val="1"/>
          <w:sz w:val="28"/>
          <w:szCs w:val="28"/>
        </w:rPr>
        <w:t xml:space="preserve"> </w:t>
      </w:r>
      <w:r>
        <w:fldChar w:fldCharType="begin"/>
      </w:r>
      <w:r>
        <w:instrText xml:space="preserve"> HYPERLINK "https://machinelearningmastery.com/prepare-photo-captiondataset-training" </w:instrText>
      </w:r>
      <w:r>
        <w:fldChar w:fldCharType="separate"/>
      </w:r>
      <w:r>
        <w:rPr>
          <w:rFonts w:ascii="Times New Roman" w:hAnsi="Times New Roman" w:eastAsia="Times New Roman" w:cs="Times New Roman"/>
          <w:sz w:val="28"/>
          <w:szCs w:val="28"/>
        </w:rPr>
        <w:t>https://machinelearningmastery.com/prepare-photo-captiondatas</w:t>
      </w:r>
      <w:r>
        <w:rPr>
          <w:rFonts w:ascii="Times New Roman" w:hAnsi="Times New Roman" w:eastAsia="Times New Roman" w:cs="Times New Roman"/>
          <w:spacing w:val="-1"/>
          <w:sz w:val="28"/>
          <w:szCs w:val="28"/>
        </w:rPr>
        <w:t>et-training</w:t>
      </w:r>
      <w:r>
        <w:rPr>
          <w:rFonts w:ascii="Times New Roman" w:hAnsi="Times New Roman" w:eastAsia="Times New Roman" w:cs="Times New Roman"/>
          <w:spacing w:val="-1"/>
          <w:sz w:val="28"/>
          <w:szCs w:val="28"/>
        </w:rPr>
        <w:fldChar w:fldCharType="end"/>
      </w:r>
      <w:r>
        <w:rPr>
          <w:rFonts w:ascii="Times New Roman" w:hAnsi="Times New Roman" w:eastAsia="Times New Roman" w:cs="Times New Roman"/>
          <w:spacing w:val="-1"/>
          <w:sz w:val="28"/>
          <w:szCs w:val="28"/>
        </w:rPr>
        <w:t>-</w:t>
      </w:r>
    </w:p>
    <w:p w14:paraId="7618D948">
      <w:pPr>
        <w:spacing w:before="82" w:line="214" w:lineRule="auto"/>
        <w:rPr>
          <w:rFonts w:ascii="宋体" w:hAnsi="宋体" w:eastAsia="宋体" w:cs="宋体"/>
          <w:sz w:val="28"/>
          <w:szCs w:val="28"/>
        </w:rPr>
      </w:pPr>
      <w:r>
        <w:rPr>
          <w:rFonts w:ascii="宋体" w:hAnsi="宋体" w:eastAsia="宋体" w:cs="宋体"/>
          <w:spacing w:val="-5"/>
          <w:sz w:val="28"/>
          <w:szCs w:val="28"/>
        </w:rPr>
        <w:t>deep-learning-model/的一些做法。</w:t>
      </w:r>
    </w:p>
    <w:p w14:paraId="19B50EED">
      <w:pPr>
        <w:spacing w:before="33" w:line="212" w:lineRule="auto"/>
        <w:jc w:val="right"/>
        <w:rPr>
          <w:rFonts w:ascii="Times New Roman" w:hAnsi="Times New Roman" w:eastAsia="Times New Roman" w:cs="Times New Roman"/>
          <w:sz w:val="28"/>
          <w:szCs w:val="28"/>
        </w:rPr>
      </w:pPr>
      <w:r>
        <w:rPr>
          <w:rFonts w:ascii="宋体" w:hAnsi="宋体" w:eastAsia="宋体" w:cs="宋体"/>
          <w:b/>
          <w:bCs/>
          <w:color w:val="2070D0"/>
          <w:spacing w:val="-1"/>
          <w:sz w:val="28"/>
          <w:szCs w:val="28"/>
        </w:rPr>
        <w:t>[2]</w:t>
      </w:r>
      <w:r>
        <w:rPr>
          <w:rFonts w:ascii="宋体" w:hAnsi="宋体" w:eastAsia="宋体" w:cs="宋体"/>
          <w:color w:val="2070D0"/>
          <w:spacing w:val="-44"/>
          <w:sz w:val="28"/>
          <w:szCs w:val="28"/>
        </w:rPr>
        <w:t xml:space="preserve"> </w:t>
      </w:r>
      <w:r>
        <w:rPr>
          <w:rFonts w:ascii="宋体" w:hAnsi="宋体" w:eastAsia="宋体" w:cs="宋体"/>
          <w:spacing w:val="-1"/>
          <w:sz w:val="28"/>
          <w:szCs w:val="28"/>
        </w:rPr>
        <w:t>按照版权要求声明：</w:t>
      </w:r>
      <w:r>
        <w:rPr>
          <w:rFonts w:ascii="宋体" w:hAnsi="宋体" w:eastAsia="宋体" w:cs="宋体"/>
          <w:spacing w:val="120"/>
          <w:sz w:val="28"/>
          <w:szCs w:val="28"/>
        </w:rPr>
        <w:t xml:space="preserve"> </w:t>
      </w:r>
      <w:r>
        <w:rPr>
          <w:rFonts w:ascii="Times New Roman" w:hAnsi="Times New Roman" w:eastAsia="Times New Roman" w:cs="Times New Roman"/>
          <w:spacing w:val="-1"/>
          <w:sz w:val="28"/>
          <w:szCs w:val="28"/>
        </w:rPr>
        <w:t>M.Hodosh,P.Young       and        J.Hockenmaier(2013)</w:t>
      </w:r>
    </w:p>
    <w:p w14:paraId="6AF6B727">
      <w:pPr>
        <w:spacing w:line="212" w:lineRule="auto"/>
        <w:rPr>
          <w:rFonts w:ascii="Times New Roman" w:hAnsi="Times New Roman" w:eastAsia="Times New Roman" w:cs="Times New Roman"/>
          <w:sz w:val="28"/>
          <w:szCs w:val="28"/>
        </w:rPr>
        <w:sectPr>
          <w:pgSz w:w="12240" w:h="15840"/>
          <w:pgMar w:top="400" w:right="1448" w:bottom="400" w:left="1410" w:header="0" w:footer="0" w:gutter="0"/>
          <w:cols w:space="720" w:num="1"/>
        </w:sectPr>
      </w:pPr>
    </w:p>
    <w:p w14:paraId="74437FB8">
      <w:pPr>
        <w:pStyle w:val="2"/>
        <w:spacing w:line="308" w:lineRule="auto"/>
      </w:pPr>
    </w:p>
    <w:p w14:paraId="41471DBD">
      <w:pPr>
        <w:pStyle w:val="2"/>
        <w:spacing w:line="308" w:lineRule="auto"/>
      </w:pPr>
    </w:p>
    <w:p w14:paraId="6985D9A7">
      <w:pPr>
        <w:pStyle w:val="2"/>
        <w:spacing w:line="309" w:lineRule="auto"/>
      </w:pPr>
    </w:p>
    <w:p w14:paraId="6C728CE6">
      <w:pPr>
        <w:spacing w:before="87" w:line="234" w:lineRule="auto"/>
        <w:ind w:left="55" w:right="1" w:hanging="56"/>
        <w:jc w:val="both"/>
        <w:rPr>
          <w:rFonts w:ascii="宋体" w:hAnsi="宋体" w:eastAsia="宋体" w:cs="宋体"/>
          <w:sz w:val="30"/>
          <w:szCs w:val="30"/>
        </w:rPr>
      </w:pP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Framing</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Image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Description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as</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a</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Ranking</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Task</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Data</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Models</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z w:val="30"/>
          <w:szCs w:val="30"/>
        </w:rPr>
        <w:t>and Evaluation</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z w:val="30"/>
          <w:szCs w:val="30"/>
        </w:rPr>
        <w:t>Metrics”</w:t>
      </w:r>
      <w:r>
        <w:rPr>
          <w:rFonts w:ascii="Times New Roman" w:hAnsi="Times New Roman" w:eastAsia="Times New Roman" w:cs="Times New Roman"/>
          <w:spacing w:val="21"/>
          <w:w w:val="101"/>
          <w:sz w:val="30"/>
          <w:szCs w:val="30"/>
        </w:rPr>
        <w:t xml:space="preserve"> </w:t>
      </w:r>
      <w:r>
        <w:rPr>
          <w:rFonts w:ascii="Times New Roman" w:hAnsi="Times New Roman" w:eastAsia="Times New Roman" w:cs="Times New Roman"/>
          <w:sz w:val="30"/>
          <w:szCs w:val="30"/>
        </w:rPr>
        <w:t>, Journal</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z w:val="30"/>
          <w:szCs w:val="30"/>
        </w:rPr>
        <w:t>of Artificial</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z w:val="30"/>
          <w:szCs w:val="30"/>
        </w:rPr>
        <w:t>Intelligenc</w:t>
      </w:r>
      <w:r>
        <w:rPr>
          <w:rFonts w:ascii="Times New Roman" w:hAnsi="Times New Roman" w:eastAsia="Times New Roman" w:cs="Times New Roman"/>
          <w:spacing w:val="-1"/>
          <w:sz w:val="30"/>
          <w:szCs w:val="30"/>
        </w:rPr>
        <w:t>e</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Research, Volume 47,</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pages 853-899</w:t>
      </w:r>
      <w:r>
        <w:rPr>
          <w:rFonts w:ascii="宋体" w:hAnsi="宋体" w:eastAsia="宋体" w:cs="宋体"/>
          <w:spacing w:val="-1"/>
          <w:sz w:val="30"/>
          <w:szCs w:val="30"/>
        </w:rPr>
        <w:t>。</w:t>
      </w:r>
    </w:p>
    <w:p w14:paraId="1C1B0E78">
      <w:pPr>
        <w:spacing w:line="212" w:lineRule="auto"/>
        <w:ind w:left="74"/>
        <w:rPr>
          <w:rFonts w:ascii="宋体" w:hAnsi="宋体" w:eastAsia="宋体" w:cs="宋体"/>
          <w:sz w:val="30"/>
          <w:szCs w:val="30"/>
        </w:rPr>
      </w:pPr>
      <w:r>
        <w:fldChar w:fldCharType="begin"/>
      </w:r>
      <w:r>
        <w:instrText xml:space="preserve"> HYPERLINK \l "bookmark233" </w:instrText>
      </w:r>
      <w:r>
        <w:fldChar w:fldCharType="separate"/>
      </w:r>
      <w:r>
        <w:rPr>
          <w:rFonts w:ascii="Times New Roman" w:hAnsi="Times New Roman" w:eastAsia="Times New Roman" w:cs="Times New Roman"/>
          <w:color w:val="0468BB"/>
          <w:spacing w:val="-1"/>
          <w:sz w:val="30"/>
          <w:szCs w:val="30"/>
        </w:rPr>
        <w:t>[3]</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fldChar w:fldCharType="begin"/>
      </w:r>
      <w:r>
        <w:instrText xml:space="preserve"> HYPERLINK "http://lixirong.net/datasets/flickr8kcn。" </w:instrText>
      </w:r>
      <w:r>
        <w:fldChar w:fldCharType="separate"/>
      </w:r>
      <w:r>
        <w:rPr>
          <w:rFonts w:ascii="Times New Roman" w:hAnsi="Times New Roman" w:eastAsia="Times New Roman" w:cs="Times New Roman"/>
          <w:spacing w:val="-1"/>
          <w:sz w:val="30"/>
          <w:szCs w:val="30"/>
        </w:rPr>
        <w:t>http://lixirong.net/datasets/flickr8kcn</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0638468A">
      <w:pPr>
        <w:spacing w:before="2" w:line="239" w:lineRule="auto"/>
        <w:ind w:left="52" w:firstLine="22"/>
        <w:jc w:val="both"/>
        <w:rPr>
          <w:rFonts w:ascii="宋体" w:hAnsi="宋体" w:eastAsia="宋体" w:cs="宋体"/>
          <w:sz w:val="30"/>
          <w:szCs w:val="30"/>
        </w:rPr>
      </w:pPr>
      <w:r>
        <w:fldChar w:fldCharType="begin"/>
      </w:r>
      <w:r>
        <w:instrText xml:space="preserve"> HYPERLINK \l "bookmark234" </w:instrText>
      </w:r>
      <w:r>
        <w:fldChar w:fldCharType="separate"/>
      </w:r>
      <w:r>
        <w:rPr>
          <w:rFonts w:ascii="Times New Roman" w:hAnsi="Times New Roman" w:eastAsia="Times New Roman" w:cs="Times New Roman"/>
          <w:color w:val="0468BB"/>
          <w:spacing w:val="-1"/>
          <w:sz w:val="30"/>
          <w:szCs w:val="30"/>
        </w:rPr>
        <w:t>[4]</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1"/>
          <w:sz w:val="30"/>
          <w:szCs w:val="30"/>
        </w:rPr>
        <w:t xml:space="preserve"> </w:t>
      </w:r>
      <w:r>
        <w:rPr>
          <w:rFonts w:ascii="Times New Roman" w:hAnsi="Times New Roman" w:eastAsia="Times New Roman" w:cs="Times New Roman"/>
          <w:spacing w:val="-1"/>
          <w:sz w:val="30"/>
          <w:szCs w:val="30"/>
        </w:rPr>
        <w:t>K. Xu, J. Ba,</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1"/>
          <w:sz w:val="30"/>
          <w:szCs w:val="30"/>
        </w:rPr>
        <w:t>R.</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1"/>
          <w:sz w:val="30"/>
          <w:szCs w:val="30"/>
        </w:rPr>
        <w:t>Kiros,</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1"/>
          <w:sz w:val="30"/>
          <w:szCs w:val="30"/>
        </w:rPr>
        <w:t>K.</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Cho,</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pacing w:val="-1"/>
          <w:sz w:val="30"/>
          <w:szCs w:val="30"/>
        </w:rPr>
        <w:t>A.</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2"/>
          <w:sz w:val="30"/>
          <w:szCs w:val="30"/>
        </w:rPr>
        <w:t>Courville,</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2"/>
          <w:sz w:val="30"/>
          <w:szCs w:val="30"/>
        </w:rPr>
        <w:t>R.</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Salakhudinov,</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2"/>
          <w:sz w:val="30"/>
          <w:szCs w:val="30"/>
        </w:rPr>
        <w:t>R.</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Zemel,</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Y.</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Bengio.</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1"/>
          <w:sz w:val="30"/>
          <w:szCs w:val="30"/>
        </w:rPr>
        <w:t>Show,</w:t>
      </w:r>
      <w:r>
        <w:rPr>
          <w:rFonts w:ascii="Times New Roman" w:hAnsi="Times New Roman" w:eastAsia="Times New Roman" w:cs="Times New Roman"/>
          <w:spacing w:val="32"/>
          <w:w w:val="101"/>
          <w:sz w:val="30"/>
          <w:szCs w:val="30"/>
        </w:rPr>
        <w:t xml:space="preserve"> </w:t>
      </w:r>
      <w:r>
        <w:rPr>
          <w:rFonts w:ascii="Times New Roman" w:hAnsi="Times New Roman" w:eastAsia="Times New Roman" w:cs="Times New Roman"/>
          <w:spacing w:val="-1"/>
          <w:sz w:val="30"/>
          <w:szCs w:val="30"/>
        </w:rPr>
        <w:t>attend</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tell:</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Neural</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2"/>
          <w:sz w:val="30"/>
          <w:szCs w:val="30"/>
        </w:rPr>
        <w:t>image</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caption</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2"/>
          <w:sz w:val="30"/>
          <w:szCs w:val="30"/>
        </w:rPr>
        <w:t>generation</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2"/>
          <w:sz w:val="30"/>
          <w:szCs w:val="30"/>
        </w:rPr>
        <w:t>with</w:t>
      </w:r>
      <w:r>
        <w:rPr>
          <w:rFonts w:ascii="Times New Roman" w:hAnsi="Times New Roman" w:eastAsia="Times New Roman" w:cs="Times New Roman"/>
          <w:sz w:val="30"/>
          <w:szCs w:val="30"/>
        </w:rPr>
        <w:t xml:space="preserve"> visual attention. In ICML, pages</w:t>
      </w:r>
      <w:r>
        <w:rPr>
          <w:rFonts w:ascii="Times New Roman" w:hAnsi="Times New Roman" w:eastAsia="Times New Roman" w:cs="Times New Roman"/>
          <w:spacing w:val="-1"/>
          <w:sz w:val="30"/>
          <w:szCs w:val="30"/>
        </w:rPr>
        <w:t xml:space="preserve"> 2048–2057,</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w:t>
      </w:r>
    </w:p>
    <w:p w14:paraId="607BD719">
      <w:pPr>
        <w:spacing w:line="239" w:lineRule="auto"/>
        <w:rPr>
          <w:rFonts w:ascii="宋体" w:hAnsi="宋体" w:eastAsia="宋体" w:cs="宋体"/>
          <w:sz w:val="30"/>
          <w:szCs w:val="30"/>
        </w:rPr>
        <w:sectPr>
          <w:pgSz w:w="12240" w:h="15840"/>
          <w:pgMar w:top="400" w:right="1449" w:bottom="400" w:left="1387" w:header="0" w:footer="0" w:gutter="0"/>
          <w:cols w:space="720" w:num="1"/>
        </w:sectPr>
      </w:pPr>
    </w:p>
    <w:p w14:paraId="2D9D6F6B">
      <w:pPr>
        <w:pStyle w:val="2"/>
        <w:spacing w:line="285" w:lineRule="auto"/>
      </w:pPr>
    </w:p>
    <w:p w14:paraId="4F711AD4">
      <w:pPr>
        <w:pStyle w:val="2"/>
        <w:spacing w:line="285" w:lineRule="auto"/>
      </w:pPr>
    </w:p>
    <w:p w14:paraId="460E0FBF">
      <w:pPr>
        <w:pStyle w:val="2"/>
        <w:spacing w:line="285" w:lineRule="auto"/>
      </w:pPr>
    </w:p>
    <w:p w14:paraId="774F45ED">
      <w:pPr>
        <w:pStyle w:val="2"/>
        <w:spacing w:line="285" w:lineRule="auto"/>
      </w:pPr>
    </w:p>
    <w:p w14:paraId="5E366B20">
      <w:pPr>
        <w:pStyle w:val="2"/>
        <w:spacing w:line="285" w:lineRule="auto"/>
      </w:pPr>
    </w:p>
    <w:p w14:paraId="043AFE4E">
      <w:pPr>
        <w:spacing w:before="114" w:line="226" w:lineRule="auto"/>
        <w:ind w:left="20"/>
        <w:rPr>
          <w:rFonts w:ascii="宋体" w:hAnsi="宋体" w:eastAsia="宋体" w:cs="宋体"/>
          <w:sz w:val="30"/>
          <w:szCs w:val="30"/>
        </w:rPr>
      </w:pPr>
      <w:r>
        <w:rPr>
          <w:rFonts w:ascii="宋体" w:hAnsi="宋体" w:eastAsia="宋体" w:cs="宋体"/>
          <w:color w:val="2070A0"/>
          <w:spacing w:val="-13"/>
          <w:sz w:val="35"/>
          <w:szCs w:val="35"/>
        </w:rPr>
        <w:t>7.6.3</w:t>
      </w:r>
      <w:r>
        <w:rPr>
          <w:rFonts w:ascii="宋体" w:hAnsi="宋体" w:eastAsia="宋体" w:cs="宋体"/>
          <w:color w:val="2070A0"/>
          <w:spacing w:val="11"/>
          <w:sz w:val="35"/>
          <w:szCs w:val="35"/>
        </w:rPr>
        <w:t xml:space="preserve">  </w:t>
      </w:r>
      <w:r>
        <w:rPr>
          <w:rFonts w:ascii="宋体" w:hAnsi="宋体" w:eastAsia="宋体" w:cs="宋体"/>
          <w:color w:val="2070A0"/>
          <w:spacing w:val="-13"/>
          <w:sz w:val="30"/>
          <w:szCs w:val="30"/>
        </w:rPr>
        <w:t>VQA</w:t>
      </w:r>
    </w:p>
    <w:p w14:paraId="74FE1F82">
      <w:pPr>
        <w:pStyle w:val="2"/>
        <w:spacing w:line="242" w:lineRule="auto"/>
      </w:pPr>
    </w:p>
    <w:p w14:paraId="4F7FEB85">
      <w:pPr>
        <w:spacing w:before="97" w:line="211" w:lineRule="auto"/>
        <w:ind w:right="55" w:firstLine="610"/>
        <w:rPr>
          <w:rFonts w:ascii="宋体" w:hAnsi="宋体" w:eastAsia="宋体" w:cs="宋体"/>
          <w:sz w:val="30"/>
          <w:szCs w:val="30"/>
        </w:rPr>
      </w:pPr>
      <w:r>
        <w:rPr>
          <w:rFonts w:ascii="宋体" w:hAnsi="宋体" w:eastAsia="宋体" w:cs="宋体"/>
          <w:spacing w:val="3"/>
          <w:sz w:val="30"/>
          <w:szCs w:val="30"/>
        </w:rPr>
        <w:t>给计算机一幅图片，问计算机：图片中是什么树?计算机回答说：</w:t>
      </w:r>
      <w:r>
        <w:rPr>
          <w:rFonts w:ascii="宋体" w:hAnsi="宋体" w:eastAsia="宋体" w:cs="宋体"/>
          <w:spacing w:val="2"/>
          <w:sz w:val="30"/>
          <w:szCs w:val="30"/>
        </w:rPr>
        <w:t xml:space="preserve"> </w:t>
      </w:r>
      <w:r>
        <w:rPr>
          <w:rFonts w:ascii="宋体" w:hAnsi="宋体" w:eastAsia="宋体" w:cs="宋体"/>
          <w:spacing w:val="-1"/>
          <w:sz w:val="30"/>
          <w:szCs w:val="30"/>
        </w:rPr>
        <w:t>苹果树。这个桥段在电影中相信大家已经看到过很多次了，而现在技术</w:t>
      </w:r>
      <w:r>
        <w:rPr>
          <w:rFonts w:ascii="宋体" w:hAnsi="宋体" w:eastAsia="宋体" w:cs="宋体"/>
          <w:spacing w:val="17"/>
          <w:sz w:val="30"/>
          <w:szCs w:val="30"/>
        </w:rPr>
        <w:t xml:space="preserve"> </w:t>
      </w:r>
      <w:r>
        <w:rPr>
          <w:rFonts w:ascii="宋体" w:hAnsi="宋体" w:eastAsia="宋体" w:cs="宋体"/>
          <w:spacing w:val="-3"/>
          <w:sz w:val="30"/>
          <w:szCs w:val="30"/>
        </w:rPr>
        <w:t>的发展已经可以基本实现。</w:t>
      </w:r>
    </w:p>
    <w:p w14:paraId="1D321F1C">
      <w:pPr>
        <w:spacing w:before="290" w:line="222" w:lineRule="auto"/>
        <w:ind w:left="20" w:firstLine="609"/>
        <w:rPr>
          <w:rFonts w:ascii="宋体" w:hAnsi="宋体" w:eastAsia="宋体" w:cs="宋体"/>
          <w:sz w:val="30"/>
          <w:szCs w:val="30"/>
        </w:rPr>
      </w:pPr>
      <w:r>
        <w:rPr>
          <w:rFonts w:ascii="宋体" w:hAnsi="宋体" w:eastAsia="宋体" w:cs="宋体"/>
          <w:spacing w:val="-1"/>
          <w:sz w:val="30"/>
          <w:szCs w:val="30"/>
        </w:rPr>
        <w:t>图7-22展现了</w:t>
      </w:r>
      <w:r>
        <w:rPr>
          <w:rFonts w:ascii="Times New Roman" w:hAnsi="Times New Roman" w:eastAsia="Times New Roman" w:cs="Times New Roman"/>
          <w:spacing w:val="-1"/>
          <w:sz w:val="30"/>
          <w:szCs w:val="30"/>
        </w:rPr>
        <w:t xml:space="preserve">VQA(Visual   </w:t>
      </w:r>
      <w:r>
        <w:rPr>
          <w:rFonts w:ascii="Times New Roman" w:hAnsi="Times New Roman" w:eastAsia="Times New Roman" w:cs="Times New Roman"/>
          <w:spacing w:val="-2"/>
          <w:sz w:val="30"/>
          <w:szCs w:val="30"/>
        </w:rPr>
        <w:t>Question   Answering)</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的实际效果，也说</w:t>
      </w:r>
      <w:r>
        <w:rPr>
          <w:rFonts w:ascii="宋体" w:hAnsi="宋体" w:eastAsia="宋体" w:cs="宋体"/>
          <w:sz w:val="30"/>
          <w:szCs w:val="30"/>
        </w:rPr>
        <w:t xml:space="preserve"> </w:t>
      </w:r>
      <w:r>
        <w:rPr>
          <w:rFonts w:ascii="宋体" w:hAnsi="宋体" w:eastAsia="宋体" w:cs="宋体"/>
          <w:spacing w:val="-6"/>
          <w:sz w:val="30"/>
          <w:szCs w:val="30"/>
        </w:rPr>
        <w:t>明了其要实现的功能：</w:t>
      </w:r>
    </w:p>
    <w:p w14:paraId="0D9C2085">
      <w:pPr>
        <w:spacing w:before="264" w:line="219" w:lineRule="auto"/>
        <w:ind w:left="640"/>
        <w:rPr>
          <w:rFonts w:ascii="宋体" w:hAnsi="宋体" w:eastAsia="宋体" w:cs="宋体"/>
          <w:sz w:val="30"/>
          <w:szCs w:val="30"/>
        </w:rPr>
      </w:pPr>
      <w:r>
        <w:rPr>
          <w:rFonts w:ascii="宋体" w:hAnsi="宋体" w:eastAsia="宋体" w:cs="宋体"/>
          <w:spacing w:val="-13"/>
          <w:sz w:val="30"/>
          <w:szCs w:val="30"/>
        </w:rPr>
        <w:t>·输入图片时除了像素信息外没有任何其他的信息；</w:t>
      </w:r>
    </w:p>
    <w:p w14:paraId="3A0B7D7A">
      <w:pPr>
        <w:spacing w:before="314" w:line="219" w:lineRule="auto"/>
        <w:ind w:left="629"/>
        <w:rPr>
          <w:rFonts w:ascii="宋体" w:hAnsi="宋体" w:eastAsia="宋体" w:cs="宋体"/>
          <w:sz w:val="30"/>
          <w:szCs w:val="30"/>
        </w:rPr>
      </w:pPr>
      <w:r>
        <w:rPr>
          <w:rFonts w:ascii="宋体" w:hAnsi="宋体" w:eastAsia="宋体" w:cs="宋体"/>
          <w:spacing w:val="-21"/>
          <w:sz w:val="30"/>
          <w:szCs w:val="30"/>
        </w:rPr>
        <w:t>·所问的问题与图片内容相关；</w:t>
      </w:r>
    </w:p>
    <w:p w14:paraId="252EE1F9">
      <w:pPr>
        <w:spacing w:before="262" w:line="219" w:lineRule="auto"/>
        <w:ind w:left="629"/>
        <w:rPr>
          <w:rFonts w:ascii="宋体" w:hAnsi="宋体" w:eastAsia="宋体" w:cs="宋体"/>
          <w:sz w:val="30"/>
          <w:szCs w:val="30"/>
        </w:rPr>
      </w:pPr>
      <w:r>
        <w:rPr>
          <w:rFonts w:ascii="宋体" w:hAnsi="宋体" w:eastAsia="宋体" w:cs="宋体"/>
          <w:spacing w:val="-24"/>
          <w:sz w:val="30"/>
          <w:szCs w:val="30"/>
        </w:rPr>
        <w:t>·</w:t>
      </w:r>
      <w:r>
        <w:rPr>
          <w:rFonts w:ascii="宋体" w:hAnsi="宋体" w:eastAsia="宋体" w:cs="宋体"/>
          <w:spacing w:val="-107"/>
          <w:sz w:val="30"/>
          <w:szCs w:val="30"/>
        </w:rPr>
        <w:t xml:space="preserve"> </w:t>
      </w:r>
      <w:r>
        <w:rPr>
          <w:rFonts w:ascii="宋体" w:hAnsi="宋体" w:eastAsia="宋体" w:cs="宋体"/>
          <w:spacing w:val="-24"/>
          <w:sz w:val="30"/>
          <w:szCs w:val="30"/>
        </w:rPr>
        <w:t>回答的结果要简短有效。</w:t>
      </w:r>
    </w:p>
    <w:p w14:paraId="62D71B1E">
      <w:pPr>
        <w:pStyle w:val="2"/>
        <w:spacing w:line="245" w:lineRule="auto"/>
      </w:pPr>
    </w:p>
    <w:p w14:paraId="0735C5E7">
      <w:pPr>
        <w:pStyle w:val="2"/>
        <w:spacing w:line="245" w:lineRule="auto"/>
      </w:pPr>
    </w:p>
    <w:p w14:paraId="279E0F0C">
      <w:pPr>
        <w:pStyle w:val="2"/>
        <w:spacing w:line="245" w:lineRule="auto"/>
      </w:pPr>
    </w:p>
    <w:p w14:paraId="321D2E2E">
      <w:pPr>
        <w:pStyle w:val="2"/>
        <w:spacing w:line="245" w:lineRule="auto"/>
      </w:pPr>
    </w:p>
    <w:p w14:paraId="42118EC0">
      <w:pPr>
        <w:pStyle w:val="2"/>
        <w:spacing w:line="245" w:lineRule="auto"/>
      </w:pPr>
    </w:p>
    <w:p w14:paraId="65D6605A">
      <w:pPr>
        <w:pStyle w:val="2"/>
        <w:spacing w:line="245" w:lineRule="auto"/>
      </w:pPr>
    </w:p>
    <w:p w14:paraId="1644A776">
      <w:pPr>
        <w:spacing w:before="98" w:line="212" w:lineRule="auto"/>
        <w:ind w:left="4460"/>
        <w:rPr>
          <w:rFonts w:ascii="宋体" w:hAnsi="宋体" w:eastAsia="宋体" w:cs="宋体"/>
          <w:sz w:val="30"/>
          <w:szCs w:val="30"/>
        </w:rPr>
      </w:pPr>
      <w:r>
        <w:rPr>
          <w:rFonts w:ascii="Times New Roman" w:hAnsi="Times New Roman" w:eastAsia="Times New Roman" w:cs="Times New Roman"/>
          <w:spacing w:val="-3"/>
          <w:sz w:val="30"/>
          <w:szCs w:val="30"/>
        </w:rPr>
        <w:t>VQA</w:t>
      </w:r>
      <w:r>
        <w:rPr>
          <w:rFonts w:ascii="宋体" w:hAnsi="宋体" w:eastAsia="宋体" w:cs="宋体"/>
          <w:spacing w:val="-3"/>
          <w:sz w:val="30"/>
          <w:szCs w:val="30"/>
        </w:rPr>
        <w:t>模型</w:t>
      </w:r>
      <w:r>
        <w:rPr>
          <w:rFonts w:ascii="宋体" w:hAnsi="宋体" w:eastAsia="宋体" w:cs="宋体"/>
          <w:spacing w:val="9"/>
          <w:sz w:val="30"/>
          <w:szCs w:val="30"/>
        </w:rPr>
        <w:t xml:space="preserve">           </w:t>
      </w:r>
      <w:r>
        <w:rPr>
          <w:rFonts w:ascii="宋体" w:hAnsi="宋体" w:eastAsia="宋体" w:cs="宋体"/>
          <w:spacing w:val="-3"/>
          <w:sz w:val="30"/>
          <w:szCs w:val="30"/>
        </w:rPr>
        <w:t>苹果树</w:t>
      </w:r>
    </w:p>
    <w:p w14:paraId="7B4E7513">
      <w:pPr>
        <w:pStyle w:val="2"/>
        <w:spacing w:line="316" w:lineRule="auto"/>
      </w:pPr>
    </w:p>
    <w:p w14:paraId="0D82498F">
      <w:pPr>
        <w:pStyle w:val="2"/>
        <w:spacing w:line="316" w:lineRule="auto"/>
      </w:pPr>
    </w:p>
    <w:p w14:paraId="420246BB">
      <w:pPr>
        <w:spacing w:before="98" w:line="219" w:lineRule="auto"/>
        <w:ind w:left="670"/>
        <w:rPr>
          <w:rFonts w:ascii="宋体" w:hAnsi="宋体" w:eastAsia="宋体" w:cs="宋体"/>
          <w:sz w:val="30"/>
          <w:szCs w:val="30"/>
        </w:rPr>
      </w:pPr>
      <w:r>
        <w:rPr>
          <w:rFonts w:ascii="宋体" w:hAnsi="宋体" w:eastAsia="宋体" w:cs="宋体"/>
          <w:spacing w:val="-15"/>
          <w:sz w:val="30"/>
          <w:szCs w:val="30"/>
        </w:rPr>
        <w:t>图片中是什么树?</w:t>
      </w:r>
    </w:p>
    <w:p w14:paraId="7EFFA659">
      <w:pPr>
        <w:pStyle w:val="2"/>
        <w:spacing w:line="316" w:lineRule="auto"/>
      </w:pPr>
    </w:p>
    <w:p w14:paraId="07A6B51B">
      <w:pPr>
        <w:spacing w:before="98" w:line="212" w:lineRule="auto"/>
        <w:ind w:left="3050"/>
        <w:rPr>
          <w:rFonts w:ascii="宋体" w:hAnsi="宋体" w:eastAsia="宋体" w:cs="宋体"/>
          <w:sz w:val="30"/>
          <w:szCs w:val="30"/>
        </w:rPr>
      </w:pPr>
      <w:r>
        <w:rPr>
          <w:rFonts w:ascii="宋体" w:hAnsi="宋体" w:eastAsia="宋体" w:cs="宋体"/>
          <w:spacing w:val="2"/>
          <w:sz w:val="30"/>
          <w:szCs w:val="30"/>
        </w:rPr>
        <w:t>图7-22</w:t>
      </w:r>
      <w:r>
        <w:rPr>
          <w:rFonts w:ascii="宋体" w:hAnsi="宋体" w:eastAsia="宋体" w:cs="宋体"/>
          <w:spacing w:val="53"/>
          <w:sz w:val="30"/>
          <w:szCs w:val="30"/>
        </w:rPr>
        <w:t xml:space="preserve"> </w:t>
      </w:r>
      <w:r>
        <w:rPr>
          <w:rFonts w:ascii="Times New Roman" w:hAnsi="Times New Roman" w:eastAsia="Times New Roman" w:cs="Times New Roman"/>
          <w:sz w:val="30"/>
          <w:szCs w:val="30"/>
        </w:rPr>
        <w:t>VQA</w:t>
      </w:r>
      <w:r>
        <w:rPr>
          <w:rFonts w:ascii="宋体" w:hAnsi="宋体" w:eastAsia="宋体" w:cs="宋体"/>
          <w:spacing w:val="2"/>
          <w:sz w:val="30"/>
          <w:szCs w:val="30"/>
        </w:rPr>
        <w:t>的场景示例</w:t>
      </w:r>
    </w:p>
    <w:p w14:paraId="7A34DB61">
      <w:pPr>
        <w:spacing w:before="311" w:line="211" w:lineRule="auto"/>
        <w:ind w:left="10" w:right="10" w:firstLine="610"/>
        <w:jc w:val="both"/>
        <w:rPr>
          <w:rFonts w:ascii="宋体" w:hAnsi="宋体" w:eastAsia="宋体" w:cs="宋体"/>
          <w:sz w:val="30"/>
          <w:szCs w:val="30"/>
        </w:rPr>
      </w:pPr>
      <w:r>
        <w:rPr>
          <w:rFonts w:ascii="宋体" w:hAnsi="宋体" w:eastAsia="宋体" w:cs="宋体"/>
          <w:spacing w:val="-2"/>
          <w:sz w:val="30"/>
          <w:szCs w:val="30"/>
        </w:rPr>
        <w:t>最近几年，VQA</w:t>
      </w:r>
      <w:r>
        <w:rPr>
          <w:rFonts w:ascii="宋体" w:hAnsi="宋体" w:eastAsia="宋体" w:cs="宋体"/>
          <w:spacing w:val="71"/>
          <w:sz w:val="30"/>
          <w:szCs w:val="30"/>
        </w:rPr>
        <w:t xml:space="preserve"> </w:t>
      </w:r>
      <w:r>
        <w:rPr>
          <w:rFonts w:ascii="宋体" w:hAnsi="宋体" w:eastAsia="宋体" w:cs="宋体"/>
          <w:spacing w:val="-2"/>
          <w:sz w:val="30"/>
          <w:szCs w:val="30"/>
        </w:rPr>
        <w:t>处于一个非常热的研究状态，这是因为一旦这样的</w:t>
      </w:r>
      <w:r>
        <w:rPr>
          <w:rFonts w:ascii="宋体" w:hAnsi="宋体" w:eastAsia="宋体" w:cs="宋体"/>
          <w:sz w:val="30"/>
          <w:szCs w:val="30"/>
        </w:rPr>
        <w:t xml:space="preserve"> </w:t>
      </w:r>
      <w:r>
        <w:rPr>
          <w:rFonts w:ascii="宋体" w:hAnsi="宋体" w:eastAsia="宋体" w:cs="宋体"/>
          <w:spacing w:val="-1"/>
          <w:sz w:val="30"/>
          <w:szCs w:val="30"/>
        </w:rPr>
        <w:t>技术被突破，将彻底改变人们和计算机间的沟通方式：计算机能根据历</w:t>
      </w:r>
      <w:r>
        <w:rPr>
          <w:rFonts w:ascii="宋体" w:hAnsi="宋体" w:eastAsia="宋体" w:cs="宋体"/>
          <w:spacing w:val="17"/>
          <w:sz w:val="30"/>
          <w:szCs w:val="30"/>
        </w:rPr>
        <w:t xml:space="preserve"> </w:t>
      </w:r>
      <w:r>
        <w:rPr>
          <w:rFonts w:ascii="宋体" w:hAnsi="宋体" w:eastAsia="宋体" w:cs="宋体"/>
          <w:spacing w:val="-3"/>
          <w:sz w:val="30"/>
          <w:szCs w:val="30"/>
        </w:rPr>
        <w:t>史或眼前的图像信息做出回答。</w:t>
      </w:r>
    </w:p>
    <w:p w14:paraId="2694EEE3">
      <w:pPr>
        <w:spacing w:before="284" w:line="221" w:lineRule="auto"/>
        <w:ind w:left="10" w:right="68" w:firstLine="600"/>
        <w:rPr>
          <w:rFonts w:ascii="宋体" w:hAnsi="宋体" w:eastAsia="宋体" w:cs="宋体"/>
          <w:sz w:val="30"/>
          <w:szCs w:val="30"/>
        </w:rPr>
      </w:pPr>
      <w:r>
        <w:rPr>
          <w:rFonts w:ascii="Times New Roman" w:hAnsi="Times New Roman" w:eastAsia="Times New Roman" w:cs="Times New Roman"/>
          <w:spacing w:val="-3"/>
          <w:sz w:val="30"/>
          <w:szCs w:val="30"/>
        </w:rPr>
        <w:t>VQA</w:t>
      </w:r>
      <w:r>
        <w:rPr>
          <w:rFonts w:ascii="宋体" w:hAnsi="宋体" w:eastAsia="宋体" w:cs="宋体"/>
          <w:spacing w:val="-3"/>
          <w:sz w:val="30"/>
          <w:szCs w:val="30"/>
        </w:rPr>
        <w:t>实现的基本要素就是能够将精准的图片和文本数据产生关联，</w:t>
      </w:r>
      <w:r>
        <w:rPr>
          <w:rFonts w:ascii="宋体" w:hAnsi="宋体" w:eastAsia="宋体" w:cs="宋体"/>
          <w:spacing w:val="3"/>
          <w:sz w:val="30"/>
          <w:szCs w:val="30"/>
        </w:rPr>
        <w:t xml:space="preserve"> </w:t>
      </w:r>
      <w:r>
        <w:rPr>
          <w:rFonts w:ascii="宋体" w:hAnsi="宋体" w:eastAsia="宋体" w:cs="宋体"/>
          <w:sz w:val="30"/>
          <w:szCs w:val="30"/>
        </w:rPr>
        <w:t>并基于此来回答问题。显而易见，这需要众多</w:t>
      </w:r>
      <w:r>
        <w:rPr>
          <w:rFonts w:ascii="宋体" w:hAnsi="宋体" w:eastAsia="宋体" w:cs="宋体"/>
          <w:spacing w:val="-1"/>
          <w:sz w:val="30"/>
          <w:szCs w:val="30"/>
        </w:rPr>
        <w:t>的模型协同工作才能完</w:t>
      </w:r>
      <w:r>
        <w:rPr>
          <w:rFonts w:ascii="宋体" w:hAnsi="宋体" w:eastAsia="宋体" w:cs="宋体"/>
          <w:sz w:val="30"/>
          <w:szCs w:val="30"/>
        </w:rPr>
        <w:t xml:space="preserve">  </w:t>
      </w:r>
      <w:r>
        <w:rPr>
          <w:rFonts w:ascii="宋体" w:hAnsi="宋体" w:eastAsia="宋体" w:cs="宋体"/>
          <w:spacing w:val="-3"/>
          <w:sz w:val="30"/>
          <w:szCs w:val="30"/>
        </w:rPr>
        <w:t>成。从VQA</w:t>
      </w:r>
      <w:r>
        <w:rPr>
          <w:rFonts w:ascii="宋体" w:hAnsi="宋体" w:eastAsia="宋体" w:cs="宋体"/>
          <w:spacing w:val="70"/>
          <w:sz w:val="30"/>
          <w:szCs w:val="30"/>
        </w:rPr>
        <w:t xml:space="preserve"> </w:t>
      </w:r>
      <w:r>
        <w:rPr>
          <w:rFonts w:ascii="宋体" w:hAnsi="宋体" w:eastAsia="宋体" w:cs="宋体"/>
          <w:spacing w:val="-3"/>
          <w:sz w:val="30"/>
          <w:szCs w:val="30"/>
        </w:rPr>
        <w:t>实现的原理来看，需要解决以下几个核心问题。</w:t>
      </w:r>
    </w:p>
    <w:p w14:paraId="46749885">
      <w:pPr>
        <w:spacing w:before="301" w:line="219" w:lineRule="auto"/>
        <w:ind w:left="20"/>
        <w:rPr>
          <w:rFonts w:ascii="宋体" w:hAnsi="宋体" w:eastAsia="宋体" w:cs="宋体"/>
          <w:sz w:val="30"/>
          <w:szCs w:val="30"/>
        </w:rPr>
      </w:pPr>
      <w:r>
        <w:rPr>
          <w:rFonts w:ascii="宋体" w:hAnsi="宋体" w:eastAsia="宋体" w:cs="宋体"/>
          <w:color w:val="2070B0"/>
          <w:spacing w:val="-8"/>
          <w:sz w:val="30"/>
          <w:szCs w:val="30"/>
        </w:rPr>
        <w:t>1.将图像转换为文本数据</w:t>
      </w:r>
    </w:p>
    <w:p w14:paraId="005246D2">
      <w:pPr>
        <w:spacing w:before="254" w:line="219" w:lineRule="auto"/>
        <w:ind w:right="37"/>
        <w:jc w:val="right"/>
        <w:rPr>
          <w:rFonts w:ascii="宋体" w:hAnsi="宋体" w:eastAsia="宋体" w:cs="宋体"/>
          <w:sz w:val="30"/>
          <w:szCs w:val="30"/>
        </w:rPr>
      </w:pPr>
      <w:r>
        <w:rPr>
          <w:rFonts w:ascii="宋体" w:hAnsi="宋体" w:eastAsia="宋体" w:cs="宋体"/>
          <w:spacing w:val="-1"/>
          <w:sz w:val="30"/>
          <w:szCs w:val="30"/>
        </w:rPr>
        <w:t>最典型的图像转文本数据的方法就是利用深度学习的相关技术生成</w:t>
      </w:r>
    </w:p>
    <w:p w14:paraId="00E721DB">
      <w:pPr>
        <w:spacing w:line="219" w:lineRule="auto"/>
        <w:rPr>
          <w:rFonts w:ascii="宋体" w:hAnsi="宋体" w:eastAsia="宋体" w:cs="宋体"/>
          <w:sz w:val="30"/>
          <w:szCs w:val="30"/>
        </w:rPr>
        <w:sectPr>
          <w:headerReference r:id="rId27" w:type="default"/>
          <w:pgSz w:w="12240" w:h="15840"/>
          <w:pgMar w:top="400" w:right="1477" w:bottom="400" w:left="1419" w:header="0" w:footer="0" w:gutter="0"/>
          <w:cols w:space="720" w:num="1"/>
        </w:sectPr>
      </w:pPr>
    </w:p>
    <w:p w14:paraId="43752106">
      <w:pPr>
        <w:pStyle w:val="2"/>
        <w:spacing w:line="310" w:lineRule="auto"/>
      </w:pPr>
    </w:p>
    <w:p w14:paraId="2D12B1B6">
      <w:pPr>
        <w:pStyle w:val="2"/>
        <w:spacing w:line="310" w:lineRule="auto"/>
      </w:pPr>
    </w:p>
    <w:p w14:paraId="638F4795">
      <w:pPr>
        <w:pStyle w:val="2"/>
        <w:spacing w:line="311" w:lineRule="auto"/>
      </w:pPr>
    </w:p>
    <w:p w14:paraId="5EF0AEF8">
      <w:pPr>
        <w:spacing w:before="94" w:line="225" w:lineRule="auto"/>
        <w:ind w:right="120"/>
        <w:jc w:val="both"/>
        <w:rPr>
          <w:rFonts w:ascii="宋体" w:hAnsi="宋体" w:eastAsia="宋体" w:cs="宋体"/>
          <w:sz w:val="29"/>
          <w:szCs w:val="29"/>
        </w:rPr>
      </w:pPr>
      <w:r>
        <w:rPr>
          <w:rFonts w:ascii="宋体" w:hAnsi="宋体" w:eastAsia="宋体" w:cs="宋体"/>
          <w:spacing w:val="5"/>
          <w:sz w:val="29"/>
          <w:szCs w:val="29"/>
        </w:rPr>
        <w:t>图像描述</w:t>
      </w:r>
      <w:r>
        <w:rPr>
          <w:rFonts w:ascii="宋体" w:hAnsi="宋体" w:eastAsia="宋体" w:cs="宋体"/>
          <w:spacing w:val="-26"/>
          <w:sz w:val="29"/>
          <w:szCs w:val="29"/>
        </w:rPr>
        <w:t xml:space="preserve"> </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description</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或</w:t>
      </w:r>
      <w:r>
        <w:rPr>
          <w:rFonts w:ascii="Times New Roman" w:hAnsi="Times New Roman" w:eastAsia="Times New Roman" w:cs="Times New Roman"/>
          <w:sz w:val="29"/>
          <w:szCs w:val="29"/>
        </w:rPr>
        <w:t>caption</w:t>
      </w:r>
      <w:r>
        <w:rPr>
          <w:rFonts w:ascii="Times New Roman" w:hAnsi="Times New Roman" w:eastAsia="Times New Roman" w:cs="Times New Roman"/>
          <w:spacing w:val="5"/>
          <w:sz w:val="29"/>
          <w:szCs w:val="29"/>
        </w:rPr>
        <w:t>)</w:t>
      </w:r>
      <w:r>
        <w:rPr>
          <w:rFonts w:ascii="Times New Roman" w:hAnsi="Times New Roman" w:eastAsia="Times New Roman" w:cs="Times New Roman"/>
          <w:spacing w:val="-33"/>
          <w:sz w:val="29"/>
          <w:szCs w:val="29"/>
        </w:rPr>
        <w:t xml:space="preserve"> </w:t>
      </w:r>
      <w:r>
        <w:rPr>
          <w:rFonts w:ascii="宋体" w:hAnsi="宋体" w:eastAsia="宋体" w:cs="宋体"/>
          <w:spacing w:val="5"/>
          <w:sz w:val="29"/>
          <w:szCs w:val="29"/>
        </w:rPr>
        <w:t>。</w:t>
      </w:r>
      <w:r>
        <w:rPr>
          <w:rFonts w:ascii="宋体" w:hAnsi="宋体" w:eastAsia="宋体" w:cs="宋体"/>
          <w:spacing w:val="96"/>
          <w:sz w:val="29"/>
          <w:szCs w:val="29"/>
        </w:rPr>
        <w:t xml:space="preserve"> </w:t>
      </w:r>
      <w:r>
        <w:rPr>
          <w:rFonts w:ascii="宋体" w:hAnsi="宋体" w:eastAsia="宋体" w:cs="宋体"/>
          <w:spacing w:val="5"/>
          <w:sz w:val="29"/>
          <w:szCs w:val="29"/>
        </w:rPr>
        <w:t>这方面的研究也比较多，比如在文</w:t>
      </w:r>
      <w:r>
        <w:rPr>
          <w:rFonts w:ascii="宋体" w:hAnsi="宋体" w:eastAsia="宋体" w:cs="宋体"/>
          <w:sz w:val="29"/>
          <w:szCs w:val="29"/>
        </w:rPr>
        <w:t xml:space="preserve"> </w:t>
      </w:r>
      <w:r>
        <w:rPr>
          <w:rFonts w:ascii="宋体" w:hAnsi="宋体" w:eastAsia="宋体" w:cs="宋体"/>
          <w:spacing w:val="4"/>
          <w:sz w:val="29"/>
          <w:szCs w:val="29"/>
        </w:rPr>
        <w:t>献[1]中，研究者通过</w:t>
      </w:r>
      <w:r>
        <w:rPr>
          <w:rFonts w:ascii="Times New Roman" w:hAnsi="Times New Roman" w:eastAsia="Times New Roman" w:cs="Times New Roman"/>
          <w:sz w:val="29"/>
          <w:szCs w:val="29"/>
        </w:rPr>
        <w:t>CNN</w:t>
      </w:r>
      <w:r>
        <w:rPr>
          <w:rFonts w:ascii="宋体" w:hAnsi="宋体" w:eastAsia="宋体" w:cs="宋体"/>
          <w:spacing w:val="4"/>
          <w:sz w:val="29"/>
          <w:szCs w:val="29"/>
        </w:rPr>
        <w:t>和</w:t>
      </w:r>
      <w:r>
        <w:rPr>
          <w:rFonts w:ascii="Times New Roman" w:hAnsi="Times New Roman" w:eastAsia="Times New Roman" w:cs="Times New Roman"/>
          <w:sz w:val="29"/>
          <w:szCs w:val="29"/>
        </w:rPr>
        <w:t>LSTM</w:t>
      </w:r>
      <w:r>
        <w:rPr>
          <w:rFonts w:ascii="宋体" w:hAnsi="宋体" w:eastAsia="宋体" w:cs="宋体"/>
          <w:spacing w:val="4"/>
          <w:sz w:val="29"/>
          <w:szCs w:val="29"/>
        </w:rPr>
        <w:t>等一系列技术，基于图像所体现的关</w:t>
      </w:r>
      <w:r>
        <w:rPr>
          <w:rFonts w:ascii="宋体" w:hAnsi="宋体" w:eastAsia="宋体" w:cs="宋体"/>
          <w:spacing w:val="9"/>
          <w:sz w:val="29"/>
          <w:szCs w:val="29"/>
        </w:rPr>
        <w:t xml:space="preserve"> </w:t>
      </w:r>
      <w:r>
        <w:rPr>
          <w:rFonts w:ascii="宋体" w:hAnsi="宋体" w:eastAsia="宋体" w:cs="宋体"/>
          <w:spacing w:val="5"/>
          <w:sz w:val="29"/>
          <w:szCs w:val="29"/>
        </w:rPr>
        <w:t>注点</w:t>
      </w:r>
      <w:r>
        <w:rPr>
          <w:rFonts w:ascii="宋体" w:hAnsi="宋体" w:eastAsia="宋体" w:cs="宋体"/>
          <w:spacing w:val="-39"/>
          <w:sz w:val="29"/>
          <w:szCs w:val="29"/>
        </w:rPr>
        <w:t xml:space="preserve"> </w:t>
      </w:r>
      <w:r>
        <w:rPr>
          <w:rFonts w:ascii="Times New Roman" w:hAnsi="Times New Roman" w:eastAsia="Times New Roman" w:cs="Times New Roman"/>
          <w:spacing w:val="5"/>
          <w:sz w:val="29"/>
          <w:szCs w:val="29"/>
        </w:rPr>
        <w:t>(</w:t>
      </w:r>
      <w:r>
        <w:rPr>
          <w:rFonts w:ascii="Times New Roman" w:hAnsi="Times New Roman" w:eastAsia="Times New Roman" w:cs="Times New Roman"/>
          <w:sz w:val="29"/>
          <w:szCs w:val="29"/>
        </w:rPr>
        <w:t>Attention</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生成图像描述，如图7-23所示。</w:t>
      </w:r>
    </w:p>
    <w:p w14:paraId="7B57C14E">
      <w:pPr>
        <w:pStyle w:val="2"/>
        <w:spacing w:line="356" w:lineRule="auto"/>
      </w:pPr>
    </w:p>
    <w:p w14:paraId="37AF9AE9">
      <w:pPr>
        <w:pStyle w:val="2"/>
        <w:spacing w:line="6456" w:lineRule="exact"/>
      </w:pPr>
      <w:r>
        <w:rPr>
          <w:position w:val="-129"/>
        </w:rPr>
        <w:pict>
          <v:group id="_x0000_s1910" o:spid="_x0000_s1910" o:spt="203" style="height:322.8pt;width:465.7pt;" coordsize="9314,6455">
            <o:lock v:ext="edit" aspectratio="f"/>
            <v:shape id="_x0000_s1912" o:spid="_x0000_s1912" o:spt="75" alt="" type="#_x0000_t75" style="position:absolute;left:110;top:0;height:3941;width:9180;" filled="f" o:preferrelative="t" stroked="f" coordsize="21600,21600">
              <v:path/>
              <v:fill on="f" focussize="0,0"/>
              <v:stroke on="f"/>
              <v:imagedata r:id="rId512" o:title=""/>
              <o:lock v:ext="edit" aspectratio="t"/>
            </v:shape>
            <v:shape id="_x0000_s1914" o:spid="_x0000_s1914" o:spt="202" type="#_x0000_t202" style="position:absolute;left:-20;top:514;height:5962;width:9354;" filled="f" stroked="f" coordsize="21600,21600">
              <v:path/>
              <v:fill on="f" focussize="0,0"/>
              <v:stroke on="f"/>
              <v:imagedata o:title=""/>
              <o:lock v:ext="edit" aspectratio="f"/>
              <v:textbox inset="0mm,0mm,0mm,0mm">
                <w:txbxContent>
                  <w:p w14:paraId="01D5D5EF">
                    <w:pPr>
                      <w:spacing w:before="20" w:line="188" w:lineRule="auto"/>
                      <w:ind w:left="230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14×14</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3"/>
                        <w:sz w:val="24"/>
                        <w:szCs w:val="24"/>
                      </w:rPr>
                      <w:t>Feature</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pacing w:val="-3"/>
                        <w:sz w:val="24"/>
                        <w:szCs w:val="24"/>
                      </w:rPr>
                      <w:t>Map</w:t>
                    </w:r>
                  </w:p>
                  <w:p w14:paraId="34278E2B">
                    <w:pPr>
                      <w:spacing w:before="17" w:line="192" w:lineRule="auto"/>
                      <w:ind w:left="7650"/>
                      <w:rPr>
                        <w:rFonts w:ascii="Times New Roman" w:hAnsi="Times New Roman" w:eastAsia="Times New Roman" w:cs="Times New Roman"/>
                        <w:sz w:val="24"/>
                        <w:szCs w:val="24"/>
                      </w:rPr>
                    </w:pPr>
                    <w:r>
                      <w:rPr>
                        <w:rFonts w:ascii="Times New Roman" w:hAnsi="Times New Roman" w:eastAsia="Times New Roman" w:cs="Times New Roman"/>
                        <w:sz w:val="24"/>
                        <w:szCs w:val="24"/>
                      </w:rPr>
                      <w:t>bird</w:t>
                    </w:r>
                  </w:p>
                  <w:p w14:paraId="552C6BB6">
                    <w:pPr>
                      <w:spacing w:line="409" w:lineRule="auto"/>
                      <w:rPr>
                        <w:rFonts w:ascii="Arial"/>
                        <w:sz w:val="21"/>
                      </w:rPr>
                    </w:pPr>
                  </w:p>
                  <w:p w14:paraId="146122C1">
                    <w:pPr>
                      <w:spacing w:before="69" w:line="192" w:lineRule="auto"/>
                      <w:ind w:left="613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LSTM)</w:t>
                    </w:r>
                  </w:p>
                  <w:p w14:paraId="59985FF5">
                    <w:pPr>
                      <w:spacing w:before="267" w:line="231" w:lineRule="auto"/>
                      <w:ind w:left="7650" w:right="122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body </w:t>
                    </w:r>
                    <w:r>
                      <w:rPr>
                        <w:rFonts w:ascii="Times New Roman" w:hAnsi="Times New Roman" w:eastAsia="Times New Roman" w:cs="Times New Roman"/>
                        <w:spacing w:val="8"/>
                        <w:sz w:val="24"/>
                        <w:szCs w:val="24"/>
                      </w:rPr>
                      <w:t>of</w:t>
                    </w:r>
                  </w:p>
                  <w:p w14:paraId="18EA8FA4">
                    <w:pPr>
                      <w:spacing w:before="92" w:line="171" w:lineRule="auto"/>
                      <w:ind w:left="76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water</w:t>
                    </w:r>
                  </w:p>
                  <w:p w14:paraId="4966AE98">
                    <w:pPr>
                      <w:spacing w:before="200" w:line="222" w:lineRule="auto"/>
                      <w:ind w:left="7649" w:right="872" w:hanging="22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4.Word</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Word</w:t>
                    </w:r>
                  </w:p>
                  <w:p w14:paraId="2DA2D9E2">
                    <w:pPr>
                      <w:spacing w:before="1" w:line="191" w:lineRule="auto"/>
                      <w:ind w:left="76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generation</w:t>
                    </w:r>
                  </w:p>
                  <w:p w14:paraId="62FECCF9">
                    <w:pPr>
                      <w:spacing w:line="335" w:lineRule="auto"/>
                      <w:rPr>
                        <w:rFonts w:ascii="Arial"/>
                        <w:sz w:val="21"/>
                      </w:rPr>
                    </w:pPr>
                  </w:p>
                  <w:p w14:paraId="31156016">
                    <w:pPr>
                      <w:spacing w:before="95" w:line="219" w:lineRule="auto"/>
                      <w:ind w:left="1930"/>
                      <w:rPr>
                        <w:rFonts w:ascii="宋体" w:hAnsi="宋体" w:eastAsia="宋体" w:cs="宋体"/>
                        <w:sz w:val="29"/>
                        <w:szCs w:val="29"/>
                      </w:rPr>
                    </w:pPr>
                    <w:r>
                      <w:rPr>
                        <w:rFonts w:ascii="宋体" w:hAnsi="宋体" w:eastAsia="宋体" w:cs="宋体"/>
                        <w:spacing w:val="4"/>
                        <w:sz w:val="29"/>
                        <w:szCs w:val="29"/>
                      </w:rPr>
                      <w:t>图7-23</w:t>
                    </w:r>
                    <w:r>
                      <w:rPr>
                        <w:rFonts w:ascii="宋体" w:hAnsi="宋体" w:eastAsia="宋体" w:cs="宋体"/>
                        <w:spacing w:val="140"/>
                        <w:sz w:val="29"/>
                        <w:szCs w:val="29"/>
                      </w:rPr>
                      <w:t xml:space="preserve"> </w:t>
                    </w:r>
                    <w:r>
                      <w:rPr>
                        <w:rFonts w:ascii="宋体" w:hAnsi="宋体" w:eastAsia="宋体" w:cs="宋体"/>
                        <w:spacing w:val="4"/>
                        <w:sz w:val="29"/>
                        <w:szCs w:val="29"/>
                      </w:rPr>
                      <w:t>基于</w:t>
                    </w:r>
                    <w:r>
                      <w:rPr>
                        <w:rFonts w:ascii="Times New Roman" w:hAnsi="Times New Roman" w:eastAsia="Times New Roman" w:cs="Times New Roman"/>
                        <w:sz w:val="29"/>
                        <w:szCs w:val="29"/>
                      </w:rPr>
                      <w:t>Attention</w:t>
                    </w:r>
                    <w:r>
                      <w:rPr>
                        <w:rFonts w:ascii="Times New Roman" w:hAnsi="Times New Roman" w:eastAsia="Times New Roman" w:cs="Times New Roman"/>
                        <w:spacing w:val="-15"/>
                        <w:sz w:val="29"/>
                        <w:szCs w:val="29"/>
                      </w:rPr>
                      <w:t xml:space="preserve"> </w:t>
                    </w:r>
                    <w:r>
                      <w:rPr>
                        <w:rFonts w:ascii="宋体" w:hAnsi="宋体" w:eastAsia="宋体" w:cs="宋体"/>
                        <w:spacing w:val="4"/>
                        <w:sz w:val="29"/>
                        <w:szCs w:val="29"/>
                      </w:rPr>
                      <w:t>生成图像描述的示例</w:t>
                    </w:r>
                  </w:p>
                  <w:p w14:paraId="1F657EBF">
                    <w:pPr>
                      <w:spacing w:before="317" w:line="220" w:lineRule="auto"/>
                      <w:ind w:left="20"/>
                      <w:rPr>
                        <w:rFonts w:ascii="宋体" w:hAnsi="宋体" w:eastAsia="宋体" w:cs="宋体"/>
                        <w:sz w:val="29"/>
                        <w:szCs w:val="29"/>
                      </w:rPr>
                    </w:pPr>
                    <w:r>
                      <w:rPr>
                        <w:rFonts w:ascii="宋体" w:hAnsi="宋体" w:eastAsia="宋体" w:cs="宋体"/>
                        <w:color w:val="2070B0"/>
                        <w:spacing w:val="2"/>
                        <w:sz w:val="29"/>
                        <w:szCs w:val="29"/>
                      </w:rPr>
                      <w:t>2.能够基于所问问题给出答案</w:t>
                    </w:r>
                  </w:p>
                  <w:p w14:paraId="16F4FE0C">
                    <w:pPr>
                      <w:spacing w:before="303"/>
                      <w:ind w:left="20" w:right="20" w:firstLine="629"/>
                      <w:rPr>
                        <w:rFonts w:ascii="宋体" w:hAnsi="宋体" w:eastAsia="宋体" w:cs="宋体"/>
                        <w:sz w:val="24"/>
                        <w:szCs w:val="24"/>
                      </w:rPr>
                    </w:pPr>
                    <w:r>
                      <w:rPr>
                        <w:rFonts w:ascii="宋体" w:hAnsi="宋体" w:eastAsia="宋体" w:cs="宋体"/>
                        <w:spacing w:val="9"/>
                        <w:sz w:val="29"/>
                        <w:szCs w:val="29"/>
                      </w:rPr>
                      <w:t>这方面的研究也比较多，目前大多数研究都是基于图像和文本特征</w:t>
                    </w:r>
                    <w:r>
                      <w:rPr>
                        <w:rFonts w:ascii="宋体" w:hAnsi="宋体" w:eastAsia="宋体" w:cs="宋体"/>
                        <w:spacing w:val="11"/>
                        <w:sz w:val="29"/>
                        <w:szCs w:val="29"/>
                      </w:rPr>
                      <w:t xml:space="preserve"> </w:t>
                    </w:r>
                    <w:r>
                      <w:rPr>
                        <w:rFonts w:ascii="宋体" w:hAnsi="宋体" w:eastAsia="宋体" w:cs="宋体"/>
                        <w:spacing w:val="-1"/>
                        <w:sz w:val="29"/>
                        <w:szCs w:val="29"/>
                      </w:rPr>
                      <w:t>融合 (fusion)</w:t>
                    </w:r>
                    <w:r>
                      <w:rPr>
                        <w:rFonts w:ascii="宋体" w:hAnsi="宋体" w:eastAsia="宋体" w:cs="宋体"/>
                        <w:spacing w:val="-19"/>
                        <w:sz w:val="29"/>
                        <w:szCs w:val="29"/>
                      </w:rPr>
                      <w:t xml:space="preserve"> </w:t>
                    </w:r>
                    <w:r>
                      <w:rPr>
                        <w:rFonts w:ascii="宋体" w:hAnsi="宋体" w:eastAsia="宋体" w:cs="宋体"/>
                        <w:spacing w:val="-1"/>
                        <w:sz w:val="29"/>
                        <w:szCs w:val="29"/>
                      </w:rPr>
                      <w:t>后，预测所问问题的答案</w:t>
                    </w:r>
                    <w:r>
                      <w:rPr>
                        <w:rFonts w:ascii="宋体" w:hAnsi="宋体" w:eastAsia="宋体" w:cs="宋体"/>
                        <w:color w:val="2050D0"/>
                        <w:spacing w:val="-1"/>
                        <w:sz w:val="29"/>
                        <w:szCs w:val="29"/>
                      </w:rPr>
                      <w:t>[2]</w:t>
                    </w:r>
                    <w:r>
                      <w:rPr>
                        <w:rFonts w:ascii="宋体" w:hAnsi="宋体" w:eastAsia="宋体" w:cs="宋体"/>
                        <w:spacing w:val="-1"/>
                        <w:sz w:val="29"/>
                        <w:szCs w:val="29"/>
                      </w:rPr>
                      <w:t>。也有人通过研究图像与文</w:t>
                    </w:r>
                    <w:r>
                      <w:rPr>
                        <w:rFonts w:ascii="宋体" w:hAnsi="宋体" w:eastAsia="宋体" w:cs="宋体"/>
                        <w:sz w:val="29"/>
                        <w:szCs w:val="29"/>
                      </w:rPr>
                      <w:t xml:space="preserve">  </w:t>
                    </w:r>
                    <w:r>
                      <w:rPr>
                        <w:rFonts w:ascii="宋体" w:hAnsi="宋体" w:eastAsia="宋体" w:cs="宋体"/>
                        <w:spacing w:val="45"/>
                        <w:sz w:val="24"/>
                        <w:szCs w:val="24"/>
                      </w:rPr>
                      <w:t>本间的语义层面的对应关系来给出所问问题的答案[3],如图7</w:t>
                    </w:r>
                    <w:r>
                      <w:rPr>
                        <w:rFonts w:ascii="宋体" w:hAnsi="宋体" w:eastAsia="宋体" w:cs="宋体"/>
                        <w:spacing w:val="-50"/>
                        <w:sz w:val="24"/>
                        <w:szCs w:val="24"/>
                      </w:rPr>
                      <w:t xml:space="preserve"> </w:t>
                    </w:r>
                    <w:r>
                      <w:rPr>
                        <w:rFonts w:ascii="宋体" w:hAnsi="宋体" w:eastAsia="宋体" w:cs="宋体"/>
                        <w:spacing w:val="45"/>
                        <w:sz w:val="24"/>
                        <w:szCs w:val="24"/>
                      </w:rPr>
                      <w:t>-</w:t>
                    </w:r>
                    <w:r>
                      <w:rPr>
                        <w:rFonts w:ascii="宋体" w:hAnsi="宋体" w:eastAsia="宋体" w:cs="宋体"/>
                        <w:spacing w:val="-57"/>
                        <w:sz w:val="24"/>
                        <w:szCs w:val="24"/>
                      </w:rPr>
                      <w:t xml:space="preserve"> </w:t>
                    </w:r>
                    <w:r>
                      <w:rPr>
                        <w:rFonts w:ascii="宋体" w:hAnsi="宋体" w:eastAsia="宋体" w:cs="宋体"/>
                        <w:spacing w:val="45"/>
                        <w:sz w:val="24"/>
                        <w:szCs w:val="24"/>
                      </w:rPr>
                      <w:t>24所示。</w:t>
                    </w:r>
                  </w:p>
                </w:txbxContent>
              </v:textbox>
            </v:shape>
            <v:shape id="_x0000_s1916" o:spid="_x0000_s1916" o:spt="202" type="#_x0000_t202" style="position:absolute;left:2010;top:2907;height:512;width:2063;" filled="f" stroked="f" coordsize="21600,21600">
              <v:path/>
              <v:fill on="f" focussize="0,0"/>
              <v:stroke on="f"/>
              <v:imagedata o:title=""/>
              <o:lock v:ext="edit" aspectratio="f"/>
              <v:textbox inset="0mm,0mm,0mm,0mm">
                <w:txbxContent>
                  <w:p w14:paraId="40D4B971">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2.Convolutional</w:t>
                    </w:r>
                  </w:p>
                  <w:p w14:paraId="09CAF3C6">
                    <w:pPr>
                      <w:spacing w:before="79" w:line="192" w:lineRule="auto"/>
                      <w:ind w:right="19"/>
                      <w:jc w:val="right"/>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Feature Extraction</w:t>
                    </w:r>
                  </w:p>
                </w:txbxContent>
              </v:textbox>
            </v:shape>
            <v:shape id="_x0000_s1918" o:spid="_x0000_s1918" o:spt="202" type="#_x0000_t202" style="position:absolute;left:4390;top:2987;height:472;width:2151;" filled="f" stroked="f" coordsize="21600,21600">
              <v:path/>
              <v:fill on="f" focussize="0,0"/>
              <v:stroke on="f"/>
              <v:imagedata o:title=""/>
              <o:lock v:ext="edit" aspectratio="f"/>
              <v:textbox inset="0mm,0mm,0mm,0mm">
                <w:txbxContent>
                  <w:p w14:paraId="13E9F2D8">
                    <w:pPr>
                      <w:spacing w:before="19" w:line="188" w:lineRule="auto"/>
                      <w:ind w:left="248" w:right="20" w:hanging="22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3.RNN</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2"/>
                        <w:sz w:val="24"/>
                        <w:szCs w:val="24"/>
                      </w:rPr>
                      <w:t>with</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2"/>
                        <w:sz w:val="24"/>
                        <w:szCs w:val="24"/>
                      </w:rPr>
                      <w:t>attention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over the image</w:t>
                    </w:r>
                  </w:p>
                </w:txbxContent>
              </v:textbox>
            </v:shape>
            <v:shape id="_x0000_s1920" o:spid="_x0000_s1920" o:spt="202" type="#_x0000_t202" style="position:absolute;left:590;top:2884;height:575;width:853;" filled="f" stroked="f" coordsize="21600,21600">
              <v:path/>
              <v:fill on="f" focussize="0,0"/>
              <v:stroke on="f"/>
              <v:imagedata o:title=""/>
              <o:lock v:ext="edit" aspectratio="f"/>
              <v:textbox inset="0mm,0mm,0mm,0mm">
                <w:txbxContent>
                  <w:p w14:paraId="5544F3D4">
                    <w:pPr>
                      <w:spacing w:before="19" w:line="242" w:lineRule="auto"/>
                      <w:ind w:left="238" w:right="20" w:hanging="21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1.Input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Image</w:t>
                    </w:r>
                  </w:p>
                </w:txbxContent>
              </v:textbox>
            </v:shape>
            <v:shape id="_x0000_s1922" o:spid="_x0000_s1922" o:spt="202" type="#_x0000_t202" style="position:absolute;left:7610;top:1079;height:480;width:604;" filled="f" stroked="f" coordsize="21600,21600">
              <v:path/>
              <v:fill on="f" focussize="0,0"/>
              <v:stroke on="f"/>
              <v:imagedata o:title=""/>
              <o:lock v:ext="edit" aspectratio="f"/>
              <v:textbox inset="0mm,0mm,0mm,0mm">
                <w:txbxContent>
                  <w:p w14:paraId="049AA7B6">
                    <w:pPr>
                      <w:spacing w:before="20" w:line="221" w:lineRule="auto"/>
                      <w:ind w:left="20" w:righ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flying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over</w:t>
                    </w:r>
                  </w:p>
                </w:txbxContent>
              </v:textbox>
            </v:shape>
            <v:shape id="_x0000_s1924" o:spid="_x0000_s1924" o:spt="202" type="#_x0000_t202" style="position:absolute;left:7610;top:425;height:205;width:212;" filled="f" stroked="f" coordsize="21600,21600">
              <v:path/>
              <v:fill on="f" focussize="0,0"/>
              <v:stroke on="f"/>
              <v:imagedata o:title=""/>
              <o:lock v:ext="edit" aspectratio="f"/>
              <v:textbox inset="0mm,0mm,0mm,0mm">
                <w:txbxContent>
                  <w:p w14:paraId="64531524">
                    <w:pPr>
                      <w:spacing w:before="19" w:line="189" w:lineRule="auto"/>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txbxContent>
              </v:textbox>
            </v:shape>
            <w10:wrap type="none"/>
            <w10:anchorlock/>
          </v:group>
        </w:pict>
      </w:r>
    </w:p>
    <w:p w14:paraId="13C4987A">
      <w:pPr>
        <w:spacing w:line="6456" w:lineRule="exact"/>
        <w:sectPr>
          <w:headerReference r:id="rId28" w:type="default"/>
          <w:pgSz w:w="12240" w:h="15840"/>
          <w:pgMar w:top="400" w:right="1506" w:bottom="400" w:left="1419" w:header="0" w:footer="0" w:gutter="0"/>
          <w:cols w:space="720" w:num="1"/>
        </w:sectPr>
      </w:pPr>
    </w:p>
    <w:p w14:paraId="79C43DE3">
      <w:pPr>
        <w:spacing w:before="8"/>
      </w:pPr>
    </w:p>
    <w:p w14:paraId="3EEF2C0D">
      <w:pPr>
        <w:spacing w:before="8"/>
      </w:pPr>
    </w:p>
    <w:p w14:paraId="42C9F1DE">
      <w:pPr>
        <w:spacing w:before="7"/>
      </w:pPr>
    </w:p>
    <w:p w14:paraId="04B1BCCE">
      <w:pPr>
        <w:spacing w:before="7"/>
      </w:pPr>
    </w:p>
    <w:p w14:paraId="3E9810D4">
      <w:pPr>
        <w:spacing w:before="7"/>
      </w:pPr>
    </w:p>
    <w:tbl>
      <w:tblPr>
        <w:tblStyle w:val="5"/>
        <w:tblW w:w="8999"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2"/>
        <w:gridCol w:w="2297"/>
        <w:gridCol w:w="2268"/>
        <w:gridCol w:w="2222"/>
      </w:tblGrid>
      <w:tr w14:paraId="0C1B9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9" w:hRule="atLeast"/>
        </w:trPr>
        <w:tc>
          <w:tcPr>
            <w:tcW w:w="2212" w:type="dxa"/>
            <w:vAlign w:val="top"/>
          </w:tcPr>
          <w:p w14:paraId="2B225020">
            <w:pPr>
              <w:spacing w:before="34" w:line="1540" w:lineRule="exact"/>
              <w:ind w:firstLine="284"/>
            </w:pPr>
            <w:r>
              <w:rPr>
                <w:position w:val="-30"/>
              </w:rPr>
              <w:drawing>
                <wp:inline distT="0" distB="0" distL="0" distR="0">
                  <wp:extent cx="989965" cy="977265"/>
                  <wp:effectExtent l="0" t="0" r="0" b="0"/>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513"/>
                          <a:stretch>
                            <a:fillRect/>
                          </a:stretch>
                        </pic:blipFill>
                        <pic:spPr>
                          <a:xfrm>
                            <a:off x="0" y="0"/>
                            <a:ext cx="990592" cy="977877"/>
                          </a:xfrm>
                          <a:prstGeom prst="rect">
                            <a:avLst/>
                          </a:prstGeom>
                        </pic:spPr>
                      </pic:pic>
                    </a:graphicData>
                  </a:graphic>
                </wp:inline>
              </w:drawing>
            </w:r>
          </w:p>
          <w:p w14:paraId="7664D9AD">
            <w:pPr>
              <w:pStyle w:val="6"/>
              <w:spacing w:before="1" w:line="205" w:lineRule="auto"/>
              <w:ind w:left="14" w:right="137" w:firstLine="10"/>
              <w:rPr>
                <w:sz w:val="16"/>
                <w:szCs w:val="16"/>
              </w:rPr>
            </w:pPr>
            <w:r>
              <w:rPr>
                <w:spacing w:val="-2"/>
                <w:sz w:val="17"/>
                <w:szCs w:val="17"/>
              </w:rPr>
              <w:t>what vegetable</w:t>
            </w:r>
            <w:r>
              <w:rPr>
                <w:spacing w:val="21"/>
                <w:sz w:val="17"/>
                <w:szCs w:val="17"/>
              </w:rPr>
              <w:t xml:space="preserve"> </w:t>
            </w:r>
            <w:r>
              <w:rPr>
                <w:spacing w:val="-2"/>
                <w:sz w:val="17"/>
                <w:szCs w:val="17"/>
              </w:rPr>
              <w:t>is</w:t>
            </w:r>
            <w:r>
              <w:rPr>
                <w:spacing w:val="8"/>
                <w:sz w:val="17"/>
                <w:szCs w:val="17"/>
              </w:rPr>
              <w:t xml:space="preserve"> </w:t>
            </w:r>
            <w:r>
              <w:rPr>
                <w:spacing w:val="-2"/>
                <w:sz w:val="17"/>
                <w:szCs w:val="17"/>
              </w:rPr>
              <w:t>on</w:t>
            </w:r>
            <w:r>
              <w:rPr>
                <w:spacing w:val="11"/>
                <w:sz w:val="17"/>
                <w:szCs w:val="17"/>
              </w:rPr>
              <w:t xml:space="preserve"> </w:t>
            </w:r>
            <w:r>
              <w:rPr>
                <w:spacing w:val="-2"/>
                <w:sz w:val="17"/>
                <w:szCs w:val="17"/>
              </w:rPr>
              <w:t>the</w:t>
            </w:r>
            <w:r>
              <w:rPr>
                <w:sz w:val="17"/>
                <w:szCs w:val="17"/>
              </w:rPr>
              <w:t xml:space="preserve"> </w:t>
            </w:r>
            <w:r>
              <w:rPr>
                <w:spacing w:val="-1"/>
                <w:sz w:val="16"/>
                <w:szCs w:val="16"/>
              </w:rPr>
              <w:t>plate?</w:t>
            </w:r>
          </w:p>
          <w:p w14:paraId="4DB321D9">
            <w:pPr>
              <w:pStyle w:val="6"/>
              <w:spacing w:before="4" w:line="198" w:lineRule="auto"/>
              <w:ind w:left="44"/>
              <w:rPr>
                <w:sz w:val="16"/>
                <w:szCs w:val="16"/>
              </w:rPr>
            </w:pPr>
            <w:r>
              <w:rPr>
                <w:spacing w:val="-1"/>
                <w:sz w:val="16"/>
                <w:szCs w:val="16"/>
              </w:rPr>
              <w:t>Neural</w:t>
            </w:r>
            <w:r>
              <w:rPr>
                <w:spacing w:val="21"/>
                <w:w w:val="101"/>
                <w:sz w:val="16"/>
                <w:szCs w:val="16"/>
              </w:rPr>
              <w:t xml:space="preserve">  </w:t>
            </w:r>
            <w:r>
              <w:rPr>
                <w:spacing w:val="-1"/>
                <w:sz w:val="16"/>
                <w:szCs w:val="16"/>
              </w:rPr>
              <w:t>Net:broccoli</w:t>
            </w:r>
          </w:p>
          <w:p w14:paraId="1182BCE9">
            <w:pPr>
              <w:pStyle w:val="6"/>
              <w:spacing w:line="173" w:lineRule="auto"/>
              <w:ind w:left="44"/>
              <w:rPr>
                <w:sz w:val="17"/>
                <w:szCs w:val="17"/>
              </w:rPr>
            </w:pPr>
            <w:r>
              <w:rPr>
                <w:spacing w:val="-1"/>
                <w:sz w:val="17"/>
                <w:szCs w:val="17"/>
              </w:rPr>
              <w:t>Ground Truth:broccoli</w:t>
            </w:r>
          </w:p>
        </w:tc>
        <w:tc>
          <w:tcPr>
            <w:tcW w:w="2297" w:type="dxa"/>
            <w:vAlign w:val="top"/>
          </w:tcPr>
          <w:p w14:paraId="07DF47D6">
            <w:pPr>
              <w:spacing w:before="24" w:line="1510" w:lineRule="exact"/>
              <w:ind w:firstLine="22"/>
            </w:pPr>
            <w:r>
              <w:rPr>
                <w:position w:val="-30"/>
              </w:rPr>
              <w:drawing>
                <wp:inline distT="0" distB="0" distL="0" distR="0">
                  <wp:extent cx="1422400" cy="958850"/>
                  <wp:effectExtent l="0" t="0" r="0" b="0"/>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514"/>
                          <a:stretch>
                            <a:fillRect/>
                          </a:stretch>
                        </pic:blipFill>
                        <pic:spPr>
                          <a:xfrm>
                            <a:off x="0" y="0"/>
                            <a:ext cx="1422427" cy="958867"/>
                          </a:xfrm>
                          <a:prstGeom prst="rect">
                            <a:avLst/>
                          </a:prstGeom>
                        </pic:spPr>
                      </pic:pic>
                    </a:graphicData>
                  </a:graphic>
                </wp:inline>
              </w:drawing>
            </w:r>
          </w:p>
          <w:p w14:paraId="5622D677">
            <w:pPr>
              <w:pStyle w:val="6"/>
              <w:spacing w:before="64" w:line="192" w:lineRule="auto"/>
              <w:ind w:left="42" w:right="175" w:firstLine="29"/>
              <w:rPr>
                <w:sz w:val="16"/>
                <w:szCs w:val="16"/>
              </w:rPr>
            </w:pPr>
            <w:r>
              <w:rPr>
                <w:spacing w:val="-2"/>
                <w:sz w:val="17"/>
                <w:szCs w:val="17"/>
              </w:rPr>
              <w:t>What color</w:t>
            </w:r>
            <w:r>
              <w:rPr>
                <w:spacing w:val="14"/>
                <w:sz w:val="17"/>
                <w:szCs w:val="17"/>
              </w:rPr>
              <w:t xml:space="preserve"> </w:t>
            </w:r>
            <w:r>
              <w:rPr>
                <w:spacing w:val="-2"/>
                <w:sz w:val="17"/>
                <w:szCs w:val="17"/>
              </w:rPr>
              <w:t>are</w:t>
            </w:r>
            <w:r>
              <w:rPr>
                <w:spacing w:val="11"/>
                <w:sz w:val="17"/>
                <w:szCs w:val="17"/>
              </w:rPr>
              <w:t xml:space="preserve"> </w:t>
            </w:r>
            <w:r>
              <w:rPr>
                <w:spacing w:val="-2"/>
                <w:sz w:val="17"/>
                <w:szCs w:val="17"/>
              </w:rPr>
              <w:t>the</w:t>
            </w:r>
            <w:r>
              <w:rPr>
                <w:spacing w:val="14"/>
                <w:sz w:val="17"/>
                <w:szCs w:val="17"/>
              </w:rPr>
              <w:t xml:space="preserve"> </w:t>
            </w:r>
            <w:r>
              <w:rPr>
                <w:spacing w:val="-2"/>
                <w:sz w:val="17"/>
                <w:szCs w:val="17"/>
              </w:rPr>
              <w:t>shoes</w:t>
            </w:r>
            <w:r>
              <w:rPr>
                <w:sz w:val="17"/>
                <w:szCs w:val="17"/>
              </w:rPr>
              <w:t xml:space="preserve"> </w:t>
            </w:r>
            <w:r>
              <w:rPr>
                <w:spacing w:val="-2"/>
                <w:sz w:val="16"/>
                <w:szCs w:val="16"/>
              </w:rPr>
              <w:t>on</w:t>
            </w:r>
            <w:r>
              <w:rPr>
                <w:spacing w:val="45"/>
                <w:sz w:val="16"/>
                <w:szCs w:val="16"/>
              </w:rPr>
              <w:t xml:space="preserve"> </w:t>
            </w:r>
            <w:r>
              <w:rPr>
                <w:spacing w:val="-2"/>
                <w:sz w:val="16"/>
                <w:szCs w:val="16"/>
              </w:rPr>
              <w:t>the</w:t>
            </w:r>
            <w:r>
              <w:rPr>
                <w:spacing w:val="36"/>
                <w:sz w:val="16"/>
                <w:szCs w:val="16"/>
              </w:rPr>
              <w:t xml:space="preserve"> </w:t>
            </w:r>
            <w:r>
              <w:rPr>
                <w:spacing w:val="-2"/>
                <w:sz w:val="16"/>
                <w:szCs w:val="16"/>
              </w:rPr>
              <w:t>person's</w:t>
            </w:r>
            <w:r>
              <w:rPr>
                <w:spacing w:val="40"/>
                <w:sz w:val="16"/>
                <w:szCs w:val="16"/>
              </w:rPr>
              <w:t xml:space="preserve"> </w:t>
            </w:r>
            <w:r>
              <w:rPr>
                <w:spacing w:val="-2"/>
                <w:sz w:val="16"/>
                <w:szCs w:val="16"/>
              </w:rPr>
              <w:t>feet</w:t>
            </w:r>
            <w:r>
              <w:rPr>
                <w:spacing w:val="40"/>
                <w:sz w:val="16"/>
                <w:szCs w:val="16"/>
              </w:rPr>
              <w:t xml:space="preserve"> </w:t>
            </w:r>
            <w:r>
              <w:rPr>
                <w:spacing w:val="-2"/>
                <w:sz w:val="16"/>
                <w:szCs w:val="16"/>
              </w:rPr>
              <w:t>?</w:t>
            </w:r>
          </w:p>
          <w:p w14:paraId="4802924F">
            <w:pPr>
              <w:pStyle w:val="6"/>
              <w:spacing w:before="4" w:line="198" w:lineRule="auto"/>
              <w:ind w:left="122"/>
              <w:rPr>
                <w:sz w:val="16"/>
                <w:szCs w:val="16"/>
              </w:rPr>
            </w:pPr>
            <w:r>
              <w:rPr>
                <w:sz w:val="16"/>
                <w:szCs w:val="16"/>
              </w:rPr>
              <w:t>Neural</w:t>
            </w:r>
            <w:r>
              <w:rPr>
                <w:spacing w:val="1"/>
                <w:sz w:val="16"/>
                <w:szCs w:val="16"/>
              </w:rPr>
              <w:t xml:space="preserve">  </w:t>
            </w:r>
            <w:r>
              <w:rPr>
                <w:sz w:val="16"/>
                <w:szCs w:val="16"/>
              </w:rPr>
              <w:t>Net</w:t>
            </w:r>
            <w:r>
              <w:rPr>
                <w:spacing w:val="1"/>
                <w:sz w:val="16"/>
                <w:szCs w:val="16"/>
              </w:rPr>
              <w:t>:</w:t>
            </w:r>
            <w:r>
              <w:rPr>
                <w:sz w:val="16"/>
                <w:szCs w:val="16"/>
              </w:rPr>
              <w:t>brown</w:t>
            </w:r>
          </w:p>
          <w:p w14:paraId="29071670">
            <w:pPr>
              <w:pStyle w:val="6"/>
              <w:spacing w:line="173" w:lineRule="auto"/>
              <w:ind w:left="122"/>
              <w:rPr>
                <w:sz w:val="17"/>
                <w:szCs w:val="17"/>
              </w:rPr>
            </w:pPr>
            <w:r>
              <w:rPr>
                <w:spacing w:val="-1"/>
                <w:sz w:val="17"/>
                <w:szCs w:val="17"/>
              </w:rPr>
              <w:t>Gzound Truth:brown</w:t>
            </w:r>
          </w:p>
        </w:tc>
        <w:tc>
          <w:tcPr>
            <w:tcW w:w="2268" w:type="dxa"/>
            <w:vAlign w:val="top"/>
          </w:tcPr>
          <w:p w14:paraId="1C731439">
            <w:pPr>
              <w:spacing w:before="24" w:line="1310" w:lineRule="exact"/>
              <w:ind w:firstLine="25"/>
            </w:pPr>
            <w:r>
              <w:rPr>
                <w:position w:val="-26"/>
              </w:rPr>
              <w:drawing>
                <wp:inline distT="0" distB="0" distL="0" distR="0">
                  <wp:extent cx="1403350" cy="831215"/>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515"/>
                          <a:stretch>
                            <a:fillRect/>
                          </a:stretch>
                        </pic:blipFill>
                        <pic:spPr>
                          <a:xfrm>
                            <a:off x="0" y="0"/>
                            <a:ext cx="1403384" cy="831829"/>
                          </a:xfrm>
                          <a:prstGeom prst="rect">
                            <a:avLst/>
                          </a:prstGeom>
                        </pic:spPr>
                      </pic:pic>
                    </a:graphicData>
                  </a:graphic>
                </wp:inline>
              </w:drawing>
            </w:r>
          </w:p>
          <w:p w14:paraId="7D2CCAA0">
            <w:pPr>
              <w:pStyle w:val="6"/>
              <w:spacing w:before="233" w:line="201" w:lineRule="auto"/>
              <w:ind w:left="85" w:right="369"/>
              <w:rPr>
                <w:sz w:val="17"/>
                <w:szCs w:val="17"/>
              </w:rPr>
            </w:pPr>
            <w:r>
              <w:rPr>
                <w:spacing w:val="-1"/>
                <w:sz w:val="17"/>
                <w:szCs w:val="17"/>
              </w:rPr>
              <w:t>Hou many</w:t>
            </w:r>
            <w:r>
              <w:rPr>
                <w:spacing w:val="24"/>
                <w:w w:val="101"/>
                <w:sz w:val="17"/>
                <w:szCs w:val="17"/>
              </w:rPr>
              <w:t xml:space="preserve"> </w:t>
            </w:r>
            <w:r>
              <w:rPr>
                <w:spacing w:val="-1"/>
                <w:sz w:val="17"/>
                <w:szCs w:val="17"/>
              </w:rPr>
              <w:t>school</w:t>
            </w:r>
            <w:r>
              <w:rPr>
                <w:spacing w:val="10"/>
                <w:sz w:val="17"/>
                <w:szCs w:val="17"/>
              </w:rPr>
              <w:t xml:space="preserve"> </w:t>
            </w:r>
            <w:r>
              <w:rPr>
                <w:spacing w:val="-1"/>
                <w:sz w:val="17"/>
                <w:szCs w:val="17"/>
              </w:rPr>
              <w:t>busss</w:t>
            </w:r>
            <w:r>
              <w:rPr>
                <w:sz w:val="17"/>
                <w:szCs w:val="17"/>
              </w:rPr>
              <w:t xml:space="preserve"> </w:t>
            </w:r>
            <w:r>
              <w:rPr>
                <w:spacing w:val="-2"/>
                <w:sz w:val="17"/>
                <w:szCs w:val="17"/>
              </w:rPr>
              <w:t>are</w:t>
            </w:r>
            <w:r>
              <w:rPr>
                <w:spacing w:val="11"/>
                <w:sz w:val="17"/>
                <w:szCs w:val="17"/>
              </w:rPr>
              <w:t xml:space="preserve"> </w:t>
            </w:r>
            <w:r>
              <w:rPr>
                <w:spacing w:val="-2"/>
                <w:sz w:val="17"/>
                <w:szCs w:val="17"/>
              </w:rPr>
              <w:t>there?</w:t>
            </w:r>
          </w:p>
          <w:p w14:paraId="35998668">
            <w:pPr>
              <w:pStyle w:val="6"/>
              <w:spacing w:line="195" w:lineRule="auto"/>
              <w:ind w:left="85"/>
              <w:rPr>
                <w:sz w:val="17"/>
                <w:szCs w:val="17"/>
              </w:rPr>
            </w:pPr>
            <w:r>
              <w:rPr>
                <w:spacing w:val="-1"/>
                <w:sz w:val="17"/>
                <w:szCs w:val="17"/>
              </w:rPr>
              <w:t>Neural Net:2</w:t>
            </w:r>
          </w:p>
          <w:p w14:paraId="1A277B81">
            <w:pPr>
              <w:pStyle w:val="6"/>
              <w:spacing w:line="173" w:lineRule="auto"/>
              <w:ind w:left="85"/>
              <w:rPr>
                <w:sz w:val="17"/>
                <w:szCs w:val="17"/>
              </w:rPr>
            </w:pPr>
            <w:r>
              <w:rPr>
                <w:spacing w:val="-1"/>
                <w:sz w:val="17"/>
                <w:szCs w:val="17"/>
              </w:rPr>
              <w:t>Ground Truth:2</w:t>
            </w:r>
          </w:p>
        </w:tc>
        <w:tc>
          <w:tcPr>
            <w:tcW w:w="2222" w:type="dxa"/>
            <w:vAlign w:val="top"/>
          </w:tcPr>
          <w:p w14:paraId="5CF77305">
            <w:pPr>
              <w:spacing w:before="24" w:line="1580" w:lineRule="exact"/>
              <w:ind w:firstLine="27"/>
            </w:pPr>
            <w:r>
              <w:rPr>
                <w:position w:val="-31"/>
              </w:rPr>
              <w:drawing>
                <wp:inline distT="0" distB="0" distL="0" distR="0">
                  <wp:extent cx="1345565" cy="1003300"/>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516"/>
                          <a:stretch>
                            <a:fillRect/>
                          </a:stretch>
                        </pic:blipFill>
                        <pic:spPr>
                          <a:xfrm>
                            <a:off x="0" y="0"/>
                            <a:ext cx="1346179" cy="1003325"/>
                          </a:xfrm>
                          <a:prstGeom prst="rect">
                            <a:avLst/>
                          </a:prstGeom>
                        </pic:spPr>
                      </pic:pic>
                    </a:graphicData>
                  </a:graphic>
                </wp:inline>
              </w:drawing>
            </w:r>
          </w:p>
          <w:p w14:paraId="21534425">
            <w:pPr>
              <w:pStyle w:val="6"/>
              <w:spacing w:before="41" w:line="203" w:lineRule="auto"/>
              <w:ind w:left="17"/>
              <w:rPr>
                <w:sz w:val="17"/>
                <w:szCs w:val="17"/>
              </w:rPr>
            </w:pPr>
            <w:r>
              <w:rPr>
                <w:spacing w:val="-3"/>
                <w:sz w:val="17"/>
                <w:szCs w:val="17"/>
              </w:rPr>
              <w:t>What</w:t>
            </w:r>
            <w:r>
              <w:rPr>
                <w:spacing w:val="19"/>
                <w:sz w:val="17"/>
                <w:szCs w:val="17"/>
              </w:rPr>
              <w:t xml:space="preserve"> </w:t>
            </w:r>
            <w:r>
              <w:rPr>
                <w:spacing w:val="-3"/>
                <w:sz w:val="17"/>
                <w:szCs w:val="17"/>
              </w:rPr>
              <w:t>sport</w:t>
            </w:r>
            <w:r>
              <w:rPr>
                <w:spacing w:val="18"/>
                <w:sz w:val="17"/>
                <w:szCs w:val="17"/>
              </w:rPr>
              <w:t xml:space="preserve"> </w:t>
            </w:r>
            <w:r>
              <w:rPr>
                <w:spacing w:val="-3"/>
                <w:sz w:val="17"/>
                <w:szCs w:val="17"/>
              </w:rPr>
              <w:t>is</w:t>
            </w:r>
            <w:r>
              <w:rPr>
                <w:spacing w:val="10"/>
                <w:sz w:val="17"/>
                <w:szCs w:val="17"/>
              </w:rPr>
              <w:t xml:space="preserve"> </w:t>
            </w:r>
            <w:r>
              <w:rPr>
                <w:spacing w:val="-3"/>
                <w:sz w:val="17"/>
                <w:szCs w:val="17"/>
              </w:rPr>
              <w:t>this?</w:t>
            </w:r>
          </w:p>
          <w:p w14:paraId="34487393">
            <w:pPr>
              <w:pStyle w:val="6"/>
              <w:spacing w:line="211" w:lineRule="auto"/>
              <w:ind w:left="17"/>
              <w:rPr>
                <w:sz w:val="17"/>
                <w:szCs w:val="17"/>
              </w:rPr>
            </w:pPr>
            <w:r>
              <w:rPr>
                <w:spacing w:val="-1"/>
                <w:sz w:val="17"/>
                <w:szCs w:val="17"/>
              </w:rPr>
              <w:t>Neural</w:t>
            </w:r>
            <w:r>
              <w:rPr>
                <w:spacing w:val="38"/>
                <w:sz w:val="17"/>
                <w:szCs w:val="17"/>
              </w:rPr>
              <w:t xml:space="preserve"> </w:t>
            </w:r>
            <w:r>
              <w:rPr>
                <w:spacing w:val="-1"/>
                <w:sz w:val="17"/>
                <w:szCs w:val="17"/>
              </w:rPr>
              <w:t>Net;baseball</w:t>
            </w:r>
          </w:p>
          <w:p w14:paraId="5E45C3C1">
            <w:pPr>
              <w:pStyle w:val="6"/>
              <w:spacing w:before="1" w:line="238" w:lineRule="auto"/>
              <w:ind w:left="17"/>
              <w:rPr>
                <w:sz w:val="17"/>
                <w:szCs w:val="17"/>
              </w:rPr>
            </w:pPr>
            <w:r>
              <w:rPr>
                <w:spacing w:val="-1"/>
                <w:sz w:val="17"/>
                <w:szCs w:val="17"/>
              </w:rPr>
              <w:t>Ground</w:t>
            </w:r>
            <w:r>
              <w:rPr>
                <w:spacing w:val="40"/>
                <w:sz w:val="17"/>
                <w:szCs w:val="17"/>
              </w:rPr>
              <w:t xml:space="preserve"> </w:t>
            </w:r>
            <w:r>
              <w:rPr>
                <w:spacing w:val="-1"/>
                <w:sz w:val="17"/>
                <w:szCs w:val="17"/>
              </w:rPr>
              <w:t>Truth:baseball</w:t>
            </w:r>
          </w:p>
        </w:tc>
      </w:tr>
      <w:tr w14:paraId="745E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0" w:hRule="atLeast"/>
        </w:trPr>
        <w:tc>
          <w:tcPr>
            <w:tcW w:w="2212" w:type="dxa"/>
            <w:vAlign w:val="top"/>
          </w:tcPr>
          <w:p w14:paraId="2299E5E2">
            <w:pPr>
              <w:spacing w:before="25" w:line="1460" w:lineRule="exact"/>
              <w:ind w:firstLine="54"/>
            </w:pPr>
            <w:r>
              <w:rPr>
                <w:position w:val="-29"/>
              </w:rPr>
              <w:drawing>
                <wp:inline distT="0" distB="0" distL="0" distR="0">
                  <wp:extent cx="1250950" cy="926465"/>
                  <wp:effectExtent l="0" t="0" r="0" b="0"/>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517"/>
                          <a:stretch>
                            <a:fillRect/>
                          </a:stretch>
                        </pic:blipFill>
                        <pic:spPr>
                          <a:xfrm>
                            <a:off x="0" y="0"/>
                            <a:ext cx="1250967" cy="927082"/>
                          </a:xfrm>
                          <a:prstGeom prst="rect">
                            <a:avLst/>
                          </a:prstGeom>
                        </pic:spPr>
                      </pic:pic>
                    </a:graphicData>
                  </a:graphic>
                </wp:inline>
              </w:drawing>
            </w:r>
          </w:p>
          <w:p w14:paraId="79981093">
            <w:pPr>
              <w:pStyle w:val="6"/>
              <w:spacing w:before="42" w:line="195" w:lineRule="auto"/>
              <w:ind w:left="44" w:right="373"/>
              <w:rPr>
                <w:sz w:val="17"/>
                <w:szCs w:val="17"/>
              </w:rPr>
            </w:pPr>
            <w:r>
              <w:rPr>
                <w:spacing w:val="-3"/>
                <w:sz w:val="17"/>
                <w:szCs w:val="17"/>
              </w:rPr>
              <w:t>What</w:t>
            </w:r>
            <w:r>
              <w:rPr>
                <w:spacing w:val="19"/>
                <w:sz w:val="17"/>
                <w:szCs w:val="17"/>
              </w:rPr>
              <w:t xml:space="preserve"> </w:t>
            </w:r>
            <w:r>
              <w:rPr>
                <w:spacing w:val="-3"/>
                <w:sz w:val="17"/>
                <w:szCs w:val="17"/>
              </w:rPr>
              <w:t>is on</w:t>
            </w:r>
            <w:r>
              <w:rPr>
                <w:spacing w:val="10"/>
                <w:sz w:val="17"/>
                <w:szCs w:val="17"/>
              </w:rPr>
              <w:t xml:space="preserve"> </w:t>
            </w:r>
            <w:r>
              <w:rPr>
                <w:spacing w:val="-3"/>
                <w:sz w:val="17"/>
                <w:szCs w:val="17"/>
              </w:rPr>
              <w:t>top</w:t>
            </w:r>
            <w:r>
              <w:rPr>
                <w:spacing w:val="8"/>
                <w:sz w:val="17"/>
                <w:szCs w:val="17"/>
              </w:rPr>
              <w:t xml:space="preserve"> </w:t>
            </w:r>
            <w:r>
              <w:rPr>
                <w:spacing w:val="-3"/>
                <w:sz w:val="17"/>
                <w:szCs w:val="17"/>
              </w:rPr>
              <w:t>of</w:t>
            </w:r>
            <w:r>
              <w:rPr>
                <w:spacing w:val="11"/>
                <w:sz w:val="17"/>
                <w:szCs w:val="17"/>
              </w:rPr>
              <w:t xml:space="preserve"> </w:t>
            </w:r>
            <w:r>
              <w:rPr>
                <w:spacing w:val="-3"/>
                <w:sz w:val="17"/>
                <w:szCs w:val="17"/>
              </w:rPr>
              <w:t>the</w:t>
            </w:r>
            <w:r>
              <w:rPr>
                <w:sz w:val="17"/>
                <w:szCs w:val="17"/>
              </w:rPr>
              <w:t xml:space="preserve"> </w:t>
            </w:r>
            <w:r>
              <w:rPr>
                <w:spacing w:val="-1"/>
                <w:sz w:val="17"/>
                <w:szCs w:val="17"/>
              </w:rPr>
              <w:t>refrigorator?</w:t>
            </w:r>
          </w:p>
          <w:p w14:paraId="16B0C76B">
            <w:pPr>
              <w:pStyle w:val="6"/>
              <w:spacing w:line="202" w:lineRule="auto"/>
              <w:ind w:left="44" w:right="546"/>
              <w:rPr>
                <w:sz w:val="17"/>
                <w:szCs w:val="17"/>
              </w:rPr>
            </w:pPr>
            <w:r>
              <w:rPr>
                <w:spacing w:val="-1"/>
                <w:sz w:val="17"/>
                <w:szCs w:val="17"/>
              </w:rPr>
              <w:t>Neural Net:magnets</w:t>
            </w:r>
            <w:r>
              <w:rPr>
                <w:spacing w:val="7"/>
                <w:sz w:val="17"/>
                <w:szCs w:val="17"/>
              </w:rPr>
              <w:t xml:space="preserve">  </w:t>
            </w:r>
            <w:r>
              <w:rPr>
                <w:spacing w:val="-1"/>
                <w:sz w:val="17"/>
                <w:szCs w:val="17"/>
              </w:rPr>
              <w:t>Ground Truth:cereal</w:t>
            </w:r>
          </w:p>
        </w:tc>
        <w:tc>
          <w:tcPr>
            <w:tcW w:w="2297" w:type="dxa"/>
            <w:vAlign w:val="top"/>
          </w:tcPr>
          <w:p w14:paraId="63360B2E">
            <w:pPr>
              <w:spacing w:before="25" w:line="1540" w:lineRule="exact"/>
              <w:ind w:firstLine="342"/>
            </w:pPr>
            <w:r>
              <w:rPr>
                <w:position w:val="-30"/>
              </w:rPr>
              <w:drawing>
                <wp:inline distT="0" distB="0" distL="0" distR="0">
                  <wp:extent cx="882015" cy="977265"/>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518"/>
                          <a:stretch>
                            <a:fillRect/>
                          </a:stretch>
                        </pic:blipFill>
                        <pic:spPr>
                          <a:xfrm>
                            <a:off x="0" y="0"/>
                            <a:ext cx="882633" cy="977877"/>
                          </a:xfrm>
                          <a:prstGeom prst="rect">
                            <a:avLst/>
                          </a:prstGeom>
                        </pic:spPr>
                      </pic:pic>
                    </a:graphicData>
                  </a:graphic>
                </wp:inline>
              </w:drawing>
            </w:r>
          </w:p>
          <w:p w14:paraId="6AA54027">
            <w:pPr>
              <w:pStyle w:val="6"/>
              <w:spacing w:before="24" w:line="190" w:lineRule="auto"/>
              <w:ind w:left="122" w:right="550"/>
              <w:rPr>
                <w:sz w:val="17"/>
                <w:szCs w:val="17"/>
              </w:rPr>
            </w:pPr>
            <w:r>
              <w:rPr>
                <w:spacing w:val="-2"/>
                <w:sz w:val="17"/>
                <w:szCs w:val="17"/>
              </w:rPr>
              <w:t>What uniform</w:t>
            </w:r>
            <w:r>
              <w:rPr>
                <w:spacing w:val="17"/>
                <w:sz w:val="17"/>
                <w:szCs w:val="17"/>
              </w:rPr>
              <w:t xml:space="preserve"> </w:t>
            </w:r>
            <w:r>
              <w:rPr>
                <w:spacing w:val="-2"/>
                <w:sz w:val="17"/>
                <w:szCs w:val="17"/>
              </w:rPr>
              <w:t>is</w:t>
            </w:r>
            <w:r>
              <w:rPr>
                <w:spacing w:val="14"/>
                <w:sz w:val="17"/>
                <w:szCs w:val="17"/>
              </w:rPr>
              <w:t xml:space="preserve"> </w:t>
            </w:r>
            <w:r>
              <w:rPr>
                <w:spacing w:val="-2"/>
                <w:sz w:val="17"/>
                <w:szCs w:val="17"/>
              </w:rPr>
              <w:t>she</w:t>
            </w:r>
            <w:r>
              <w:rPr>
                <w:sz w:val="17"/>
                <w:szCs w:val="17"/>
              </w:rPr>
              <w:t xml:space="preserve"> </w:t>
            </w:r>
            <w:r>
              <w:rPr>
                <w:spacing w:val="-1"/>
                <w:sz w:val="17"/>
                <w:szCs w:val="17"/>
              </w:rPr>
              <w:t>wearing?</w:t>
            </w:r>
          </w:p>
          <w:p w14:paraId="44E196F3">
            <w:pPr>
              <w:pStyle w:val="6"/>
              <w:spacing w:line="183" w:lineRule="auto"/>
              <w:ind w:left="122"/>
              <w:rPr>
                <w:sz w:val="17"/>
                <w:szCs w:val="17"/>
              </w:rPr>
            </w:pPr>
            <w:r>
              <w:rPr>
                <w:spacing w:val="-1"/>
                <w:sz w:val="17"/>
                <w:szCs w:val="17"/>
              </w:rPr>
              <w:t>Neural Net:shorts</w:t>
            </w:r>
          </w:p>
          <w:p w14:paraId="40B12BEF">
            <w:pPr>
              <w:pStyle w:val="6"/>
              <w:spacing w:line="164" w:lineRule="auto"/>
              <w:ind w:left="142"/>
              <w:rPr>
                <w:sz w:val="17"/>
                <w:szCs w:val="17"/>
              </w:rPr>
            </w:pPr>
            <w:r>
              <w:rPr>
                <w:spacing w:val="-1"/>
                <w:sz w:val="17"/>
                <w:szCs w:val="17"/>
              </w:rPr>
              <w:t>Ground Truth;girl</w:t>
            </w:r>
            <w:r>
              <w:rPr>
                <w:spacing w:val="19"/>
                <w:sz w:val="17"/>
                <w:szCs w:val="17"/>
              </w:rPr>
              <w:t xml:space="preserve"> </w:t>
            </w:r>
            <w:r>
              <w:rPr>
                <w:spacing w:val="-1"/>
                <w:sz w:val="17"/>
                <w:szCs w:val="17"/>
              </w:rPr>
              <w:t>scout</w:t>
            </w:r>
          </w:p>
        </w:tc>
        <w:tc>
          <w:tcPr>
            <w:tcW w:w="2268" w:type="dxa"/>
            <w:vAlign w:val="top"/>
          </w:tcPr>
          <w:p w14:paraId="2E1BE9C9">
            <w:pPr>
              <w:spacing w:before="25" w:line="1480" w:lineRule="exact"/>
              <w:ind w:firstLine="115"/>
            </w:pPr>
            <w:r>
              <w:rPr>
                <w:position w:val="-29"/>
              </w:rPr>
              <w:drawing>
                <wp:inline distT="0" distB="0" distL="0" distR="0">
                  <wp:extent cx="1243965" cy="939800"/>
                  <wp:effectExtent l="0" t="0" r="0" b="0"/>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519"/>
                          <a:stretch>
                            <a:fillRect/>
                          </a:stretch>
                        </pic:blipFill>
                        <pic:spPr>
                          <a:xfrm>
                            <a:off x="0" y="0"/>
                            <a:ext cx="1244594" cy="939856"/>
                          </a:xfrm>
                          <a:prstGeom prst="rect">
                            <a:avLst/>
                          </a:prstGeom>
                        </pic:spPr>
                      </pic:pic>
                    </a:graphicData>
                  </a:graphic>
                </wp:inline>
              </w:drawing>
            </w:r>
          </w:p>
          <w:p w14:paraId="776A271C">
            <w:pPr>
              <w:pStyle w:val="6"/>
              <w:spacing w:before="44" w:line="190" w:lineRule="auto"/>
              <w:ind w:left="85" w:right="728"/>
              <w:rPr>
                <w:sz w:val="17"/>
                <w:szCs w:val="17"/>
              </w:rPr>
            </w:pPr>
            <w:r>
              <w:rPr>
                <w:spacing w:val="-3"/>
                <w:sz w:val="17"/>
                <w:szCs w:val="17"/>
              </w:rPr>
              <w:t>What</w:t>
            </w:r>
            <w:r>
              <w:rPr>
                <w:spacing w:val="18"/>
                <w:sz w:val="17"/>
                <w:szCs w:val="17"/>
              </w:rPr>
              <w:t xml:space="preserve"> </w:t>
            </w:r>
            <w:r>
              <w:rPr>
                <w:spacing w:val="-3"/>
                <w:sz w:val="17"/>
                <w:szCs w:val="17"/>
              </w:rPr>
              <w:t>is</w:t>
            </w:r>
            <w:r>
              <w:rPr>
                <w:spacing w:val="10"/>
                <w:sz w:val="17"/>
                <w:szCs w:val="17"/>
              </w:rPr>
              <w:t xml:space="preserve"> </w:t>
            </w:r>
            <w:r>
              <w:rPr>
                <w:spacing w:val="-3"/>
                <w:sz w:val="17"/>
                <w:szCs w:val="17"/>
              </w:rPr>
              <w:t>the</w:t>
            </w:r>
            <w:r>
              <w:rPr>
                <w:spacing w:val="11"/>
                <w:sz w:val="17"/>
                <w:szCs w:val="17"/>
              </w:rPr>
              <w:t xml:space="preserve"> </w:t>
            </w:r>
            <w:r>
              <w:rPr>
                <w:spacing w:val="-3"/>
                <w:sz w:val="17"/>
                <w:szCs w:val="17"/>
              </w:rPr>
              <w:t>table</w:t>
            </w:r>
            <w:r>
              <w:rPr>
                <w:sz w:val="17"/>
                <w:szCs w:val="17"/>
              </w:rPr>
              <w:t xml:space="preserve"> </w:t>
            </w:r>
            <w:r>
              <w:rPr>
                <w:spacing w:val="-1"/>
                <w:sz w:val="17"/>
                <w:szCs w:val="17"/>
              </w:rPr>
              <w:t>number?</w:t>
            </w:r>
          </w:p>
          <w:p w14:paraId="1E466CA8">
            <w:pPr>
              <w:pStyle w:val="6"/>
              <w:spacing w:line="195" w:lineRule="auto"/>
              <w:ind w:left="85"/>
              <w:rPr>
                <w:sz w:val="17"/>
                <w:szCs w:val="17"/>
              </w:rPr>
            </w:pPr>
            <w:r>
              <w:rPr>
                <w:spacing w:val="-1"/>
                <w:sz w:val="17"/>
                <w:szCs w:val="17"/>
              </w:rPr>
              <w:t>Neural Net:4</w:t>
            </w:r>
          </w:p>
          <w:p w14:paraId="23E1B017">
            <w:pPr>
              <w:pStyle w:val="6"/>
              <w:spacing w:line="195" w:lineRule="auto"/>
              <w:ind w:left="85"/>
              <w:rPr>
                <w:sz w:val="17"/>
                <w:szCs w:val="17"/>
              </w:rPr>
            </w:pPr>
            <w:r>
              <w:rPr>
                <w:spacing w:val="-1"/>
                <w:sz w:val="17"/>
                <w:szCs w:val="17"/>
              </w:rPr>
              <w:t>Ground Truth:40</w:t>
            </w:r>
          </w:p>
        </w:tc>
        <w:tc>
          <w:tcPr>
            <w:tcW w:w="2222" w:type="dxa"/>
            <w:vAlign w:val="top"/>
          </w:tcPr>
          <w:p w14:paraId="2D88D2BC">
            <w:pPr>
              <w:spacing w:before="25" w:line="1460" w:lineRule="exact"/>
              <w:ind w:firstLine="27"/>
            </w:pPr>
            <w:r>
              <w:rPr>
                <w:position w:val="-29"/>
              </w:rPr>
              <w:drawing>
                <wp:inline distT="0" distB="0" distL="0" distR="0">
                  <wp:extent cx="1370965" cy="926465"/>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520"/>
                          <a:stretch>
                            <a:fillRect/>
                          </a:stretch>
                        </pic:blipFill>
                        <pic:spPr>
                          <a:xfrm>
                            <a:off x="0" y="0"/>
                            <a:ext cx="1371595" cy="927082"/>
                          </a:xfrm>
                          <a:prstGeom prst="rect">
                            <a:avLst/>
                          </a:prstGeom>
                        </pic:spPr>
                      </pic:pic>
                    </a:graphicData>
                  </a:graphic>
                </wp:inline>
              </w:drawing>
            </w:r>
          </w:p>
          <w:p w14:paraId="09916186">
            <w:pPr>
              <w:pStyle w:val="6"/>
              <w:spacing w:before="10" w:line="208" w:lineRule="auto"/>
              <w:ind w:left="17" w:right="240"/>
              <w:rPr>
                <w:sz w:val="16"/>
                <w:szCs w:val="16"/>
              </w:rPr>
            </w:pPr>
            <w:r>
              <w:rPr>
                <w:spacing w:val="-1"/>
                <w:sz w:val="17"/>
                <w:szCs w:val="17"/>
              </w:rPr>
              <w:t>What are people</w:t>
            </w:r>
            <w:r>
              <w:rPr>
                <w:spacing w:val="19"/>
                <w:sz w:val="17"/>
                <w:szCs w:val="17"/>
              </w:rPr>
              <w:t xml:space="preserve"> </w:t>
            </w:r>
            <w:r>
              <w:rPr>
                <w:spacing w:val="-1"/>
                <w:sz w:val="17"/>
                <w:szCs w:val="17"/>
              </w:rPr>
              <w:t>sitting</w:t>
            </w:r>
            <w:r>
              <w:rPr>
                <w:sz w:val="17"/>
                <w:szCs w:val="17"/>
              </w:rPr>
              <w:t xml:space="preserve"> </w:t>
            </w:r>
            <w:r>
              <w:rPr>
                <w:spacing w:val="-3"/>
                <w:sz w:val="16"/>
                <w:szCs w:val="16"/>
              </w:rPr>
              <w:t>under</w:t>
            </w:r>
            <w:r>
              <w:rPr>
                <w:spacing w:val="61"/>
                <w:sz w:val="16"/>
                <w:szCs w:val="16"/>
              </w:rPr>
              <w:t xml:space="preserve"> </w:t>
            </w:r>
            <w:r>
              <w:rPr>
                <w:spacing w:val="-3"/>
                <w:sz w:val="16"/>
                <w:szCs w:val="16"/>
              </w:rPr>
              <w:t>in</w:t>
            </w:r>
            <w:r>
              <w:rPr>
                <w:spacing w:val="44"/>
                <w:sz w:val="16"/>
                <w:szCs w:val="16"/>
              </w:rPr>
              <w:t xml:space="preserve"> </w:t>
            </w:r>
            <w:r>
              <w:rPr>
                <w:spacing w:val="-3"/>
                <w:sz w:val="16"/>
                <w:szCs w:val="16"/>
              </w:rPr>
              <w:t>the</w:t>
            </w:r>
            <w:r>
              <w:rPr>
                <w:spacing w:val="37"/>
                <w:w w:val="101"/>
                <w:sz w:val="16"/>
                <w:szCs w:val="16"/>
              </w:rPr>
              <w:t xml:space="preserve"> </w:t>
            </w:r>
            <w:r>
              <w:rPr>
                <w:spacing w:val="-3"/>
                <w:sz w:val="16"/>
                <w:szCs w:val="16"/>
              </w:rPr>
              <w:t>back?</w:t>
            </w:r>
          </w:p>
          <w:p w14:paraId="1EFF983C">
            <w:pPr>
              <w:pStyle w:val="6"/>
              <w:spacing w:before="1" w:line="201" w:lineRule="auto"/>
              <w:ind w:left="17" w:right="731"/>
              <w:rPr>
                <w:sz w:val="17"/>
                <w:szCs w:val="17"/>
              </w:rPr>
            </w:pPr>
            <w:r>
              <w:rPr>
                <w:sz w:val="16"/>
                <w:szCs w:val="16"/>
              </w:rPr>
              <w:t>Neural</w:t>
            </w:r>
            <w:r>
              <w:rPr>
                <w:spacing w:val="1"/>
                <w:sz w:val="16"/>
                <w:szCs w:val="16"/>
              </w:rPr>
              <w:t xml:space="preserve">  </w:t>
            </w:r>
            <w:r>
              <w:rPr>
                <w:sz w:val="16"/>
                <w:szCs w:val="16"/>
              </w:rPr>
              <w:t>Net</w:t>
            </w:r>
            <w:r>
              <w:rPr>
                <w:spacing w:val="1"/>
                <w:sz w:val="16"/>
                <w:szCs w:val="16"/>
              </w:rPr>
              <w:t>:</w:t>
            </w:r>
            <w:r>
              <w:rPr>
                <w:sz w:val="16"/>
                <w:szCs w:val="16"/>
              </w:rPr>
              <w:t xml:space="preserve">bench  </w:t>
            </w:r>
            <w:r>
              <w:rPr>
                <w:spacing w:val="-1"/>
                <w:sz w:val="17"/>
                <w:szCs w:val="17"/>
              </w:rPr>
              <w:t>Ground</w:t>
            </w:r>
            <w:r>
              <w:rPr>
                <w:spacing w:val="32"/>
                <w:sz w:val="17"/>
                <w:szCs w:val="17"/>
              </w:rPr>
              <w:t xml:space="preserve"> </w:t>
            </w:r>
            <w:r>
              <w:rPr>
                <w:spacing w:val="-1"/>
                <w:sz w:val="17"/>
                <w:szCs w:val="17"/>
              </w:rPr>
              <w:t>Truth;tent</w:t>
            </w:r>
          </w:p>
        </w:tc>
      </w:tr>
    </w:tbl>
    <w:p w14:paraId="6E62CBF2">
      <w:pPr>
        <w:spacing w:before="209" w:line="212" w:lineRule="auto"/>
        <w:ind w:left="3360"/>
        <w:rPr>
          <w:rFonts w:ascii="宋体" w:hAnsi="宋体" w:eastAsia="宋体" w:cs="宋体"/>
          <w:sz w:val="29"/>
          <w:szCs w:val="29"/>
        </w:rPr>
      </w:pPr>
      <w:r>
        <w:rPr>
          <w:rFonts w:ascii="宋体" w:hAnsi="宋体" w:eastAsia="宋体" w:cs="宋体"/>
          <w:spacing w:val="13"/>
          <w:sz w:val="29"/>
          <w:szCs w:val="29"/>
        </w:rPr>
        <w:t>图7-24</w:t>
      </w:r>
      <w:r>
        <w:rPr>
          <w:rFonts w:ascii="宋体" w:hAnsi="宋体" w:eastAsia="宋体" w:cs="宋体"/>
          <w:spacing w:val="35"/>
          <w:sz w:val="29"/>
          <w:szCs w:val="29"/>
        </w:rPr>
        <w:t xml:space="preserve"> </w:t>
      </w:r>
      <w:r>
        <w:rPr>
          <w:rFonts w:ascii="Times New Roman" w:hAnsi="Times New Roman" w:eastAsia="Times New Roman" w:cs="Times New Roman"/>
          <w:sz w:val="29"/>
          <w:szCs w:val="29"/>
        </w:rPr>
        <w:t>VQA</w:t>
      </w:r>
      <w:r>
        <w:rPr>
          <w:rFonts w:ascii="宋体" w:hAnsi="宋体" w:eastAsia="宋体" w:cs="宋体"/>
          <w:spacing w:val="13"/>
          <w:sz w:val="29"/>
          <w:szCs w:val="29"/>
        </w:rPr>
        <w:t>的示例</w:t>
      </w:r>
    </w:p>
    <w:p w14:paraId="398BB5A2">
      <w:pPr>
        <w:spacing w:before="287" w:line="231" w:lineRule="auto"/>
        <w:ind w:firstLine="620"/>
        <w:rPr>
          <w:rFonts w:ascii="宋体" w:hAnsi="宋体" w:eastAsia="宋体" w:cs="宋体"/>
          <w:sz w:val="29"/>
          <w:szCs w:val="29"/>
        </w:rPr>
      </w:pPr>
      <w:r>
        <w:rPr>
          <w:rFonts w:ascii="宋体" w:hAnsi="宋体" w:eastAsia="宋体" w:cs="宋体"/>
          <w:spacing w:val="10"/>
          <w:sz w:val="29"/>
          <w:szCs w:val="29"/>
        </w:rPr>
        <w:t>笔者相信</w:t>
      </w:r>
      <w:r>
        <w:rPr>
          <w:rFonts w:ascii="Times New Roman" w:hAnsi="Times New Roman" w:eastAsia="Times New Roman" w:cs="Times New Roman"/>
          <w:sz w:val="29"/>
          <w:szCs w:val="29"/>
        </w:rPr>
        <w:t>VAQ</w:t>
      </w:r>
      <w:r>
        <w:rPr>
          <w:rFonts w:ascii="宋体" w:hAnsi="宋体" w:eastAsia="宋体" w:cs="宋体"/>
          <w:spacing w:val="10"/>
          <w:sz w:val="29"/>
          <w:szCs w:val="29"/>
        </w:rPr>
        <w:t>在不远的将来能取得长足的进展，也非常期待能够在</w:t>
      </w:r>
      <w:r>
        <w:rPr>
          <w:rFonts w:ascii="宋体" w:hAnsi="宋体" w:eastAsia="宋体" w:cs="宋体"/>
          <w:spacing w:val="6"/>
          <w:sz w:val="29"/>
          <w:szCs w:val="29"/>
        </w:rPr>
        <w:t xml:space="preserve"> </w:t>
      </w:r>
      <w:r>
        <w:rPr>
          <w:rFonts w:ascii="宋体" w:hAnsi="宋体" w:eastAsia="宋体" w:cs="宋体"/>
          <w:spacing w:val="7"/>
          <w:sz w:val="29"/>
          <w:szCs w:val="29"/>
        </w:rPr>
        <w:t>日常生活中用到</w:t>
      </w:r>
      <w:r>
        <w:rPr>
          <w:rFonts w:ascii="宋体" w:hAnsi="宋体" w:eastAsia="宋体" w:cs="宋体"/>
          <w:sz w:val="29"/>
          <w:szCs w:val="29"/>
        </w:rPr>
        <w:t>VQA</w:t>
      </w:r>
      <w:r>
        <w:rPr>
          <w:rFonts w:ascii="宋体" w:hAnsi="宋体" w:eastAsia="宋体" w:cs="宋体"/>
          <w:spacing w:val="85"/>
          <w:sz w:val="29"/>
          <w:szCs w:val="29"/>
        </w:rPr>
        <w:t xml:space="preserve"> </w:t>
      </w:r>
      <w:r>
        <w:rPr>
          <w:rFonts w:ascii="宋体" w:hAnsi="宋体" w:eastAsia="宋体" w:cs="宋体"/>
          <w:spacing w:val="7"/>
          <w:sz w:val="29"/>
          <w:szCs w:val="29"/>
        </w:rPr>
        <w:t>的相关技术。目前</w:t>
      </w:r>
      <w:r>
        <w:rPr>
          <w:rFonts w:ascii="宋体" w:hAnsi="宋体" w:eastAsia="宋体" w:cs="宋体"/>
          <w:sz w:val="29"/>
          <w:szCs w:val="29"/>
        </w:rPr>
        <w:t>VQA</w:t>
      </w:r>
      <w:r>
        <w:rPr>
          <w:rFonts w:ascii="宋体" w:hAnsi="宋体" w:eastAsia="宋体" w:cs="宋体"/>
          <w:spacing w:val="94"/>
          <w:sz w:val="29"/>
          <w:szCs w:val="29"/>
        </w:rPr>
        <w:t xml:space="preserve"> </w:t>
      </w:r>
      <w:r>
        <w:rPr>
          <w:rFonts w:ascii="宋体" w:hAnsi="宋体" w:eastAsia="宋体" w:cs="宋体"/>
          <w:spacing w:val="7"/>
          <w:sz w:val="29"/>
          <w:szCs w:val="29"/>
        </w:rPr>
        <w:t>的研究需要依赖比较好的</w:t>
      </w:r>
    </w:p>
    <w:p w14:paraId="7499AA65">
      <w:pPr>
        <w:spacing w:line="218" w:lineRule="auto"/>
        <w:rPr>
          <w:rFonts w:ascii="宋体" w:hAnsi="宋体" w:eastAsia="宋体" w:cs="宋体"/>
          <w:sz w:val="29"/>
          <w:szCs w:val="29"/>
        </w:rPr>
      </w:pPr>
      <w:r>
        <w:rPr>
          <w:rFonts w:ascii="宋体" w:hAnsi="宋体" w:eastAsia="宋体" w:cs="宋体"/>
          <w:spacing w:val="8"/>
          <w:sz w:val="29"/>
          <w:szCs w:val="29"/>
        </w:rPr>
        <w:t>数据库，包括图像以及文本数据，在中文领域还需要大量的</w:t>
      </w:r>
      <w:r>
        <w:rPr>
          <w:rFonts w:ascii="宋体" w:hAnsi="宋体" w:eastAsia="宋体" w:cs="宋体"/>
          <w:spacing w:val="7"/>
          <w:sz w:val="29"/>
          <w:szCs w:val="29"/>
        </w:rPr>
        <w:t>基础工作。</w:t>
      </w:r>
    </w:p>
    <w:p w14:paraId="0C187319">
      <w:pPr>
        <w:pStyle w:val="2"/>
        <w:spacing w:line="259" w:lineRule="auto"/>
      </w:pPr>
    </w:p>
    <w:p w14:paraId="2ECEED0C">
      <w:pPr>
        <w:spacing w:before="84" w:line="192" w:lineRule="auto"/>
        <w:rPr>
          <w:rFonts w:ascii="Times New Roman" w:hAnsi="Times New Roman" w:eastAsia="Times New Roman" w:cs="Times New Roman"/>
          <w:sz w:val="29"/>
          <w:szCs w:val="29"/>
        </w:rPr>
      </w:pPr>
      <w:r>
        <w:rPr>
          <w:rFonts w:ascii="Times New Roman" w:hAnsi="Times New Roman" w:eastAsia="Times New Roman" w:cs="Times New Roman"/>
          <w:color w:val="2060C0"/>
          <w:sz w:val="29"/>
          <w:szCs w:val="29"/>
        </w:rPr>
        <w:t>[1]</w:t>
      </w:r>
      <w:r>
        <w:rPr>
          <w:rFonts w:ascii="Times New Roman" w:hAnsi="Times New Roman" w:eastAsia="Times New Roman" w:cs="Times New Roman"/>
          <w:color w:val="2060C0"/>
          <w:spacing w:val="33"/>
          <w:w w:val="101"/>
          <w:sz w:val="29"/>
          <w:szCs w:val="29"/>
        </w:rPr>
        <w:t xml:space="preserve"> </w:t>
      </w:r>
      <w:r>
        <w:rPr>
          <w:rFonts w:ascii="Times New Roman" w:hAnsi="Times New Roman" w:eastAsia="Times New Roman" w:cs="Times New Roman"/>
          <w:sz w:val="29"/>
          <w:szCs w:val="29"/>
        </w:rPr>
        <w:t>K.Xu,J.Ba,R.Kiros,K.Cho</w:t>
      </w:r>
      <w:r>
        <w:rPr>
          <w:rFonts w:ascii="Times New Roman" w:hAnsi="Times New Roman" w:eastAsia="Times New Roman" w:cs="Times New Roman"/>
          <w:spacing w:val="-1"/>
          <w:sz w:val="29"/>
          <w:szCs w:val="29"/>
        </w:rPr>
        <w:t>,A.Courville,R.Salakhudinov,R.Zemel,</w:t>
      </w:r>
    </w:p>
    <w:p w14:paraId="26EDD2CB">
      <w:pPr>
        <w:spacing w:before="68" w:line="222" w:lineRule="auto"/>
        <w:ind w:right="14"/>
        <w:rPr>
          <w:rFonts w:ascii="宋体" w:hAnsi="宋体" w:eastAsia="宋体" w:cs="宋体"/>
          <w:sz w:val="29"/>
          <w:szCs w:val="29"/>
        </w:rPr>
      </w:pPr>
      <w:r>
        <w:rPr>
          <w:rFonts w:ascii="Times New Roman" w:hAnsi="Times New Roman" w:eastAsia="Times New Roman" w:cs="Times New Roman"/>
          <w:spacing w:val="-1"/>
          <w:sz w:val="29"/>
          <w:szCs w:val="29"/>
        </w:rPr>
        <w:t>and</w:t>
      </w:r>
      <w:r>
        <w:rPr>
          <w:rFonts w:ascii="Times New Roman" w:hAnsi="Times New Roman" w:eastAsia="Times New Roman" w:cs="Times New Roman"/>
          <w:spacing w:val="25"/>
          <w:sz w:val="29"/>
          <w:szCs w:val="29"/>
        </w:rPr>
        <w:t xml:space="preserve">  </w:t>
      </w:r>
      <w:r>
        <w:rPr>
          <w:rFonts w:ascii="Times New Roman" w:hAnsi="Times New Roman" w:eastAsia="Times New Roman" w:cs="Times New Roman"/>
          <w:spacing w:val="-1"/>
          <w:sz w:val="29"/>
          <w:szCs w:val="29"/>
        </w:rPr>
        <w:t>Y.Bengio.Show,attend</w:t>
      </w:r>
      <w:r>
        <w:rPr>
          <w:rFonts w:ascii="Times New Roman" w:hAnsi="Times New Roman" w:eastAsia="Times New Roman" w:cs="Times New Roman"/>
          <w:spacing w:val="28"/>
          <w:sz w:val="29"/>
          <w:szCs w:val="29"/>
        </w:rPr>
        <w:t xml:space="preserve">  </w:t>
      </w:r>
      <w:r>
        <w:rPr>
          <w:rFonts w:ascii="Times New Roman" w:hAnsi="Times New Roman" w:eastAsia="Times New Roman" w:cs="Times New Roman"/>
          <w:spacing w:val="-1"/>
          <w:sz w:val="29"/>
          <w:szCs w:val="29"/>
        </w:rPr>
        <w:t>and</w:t>
      </w:r>
      <w:r>
        <w:rPr>
          <w:rFonts w:ascii="Times New Roman" w:hAnsi="Times New Roman" w:eastAsia="Times New Roman" w:cs="Times New Roman"/>
          <w:spacing w:val="25"/>
          <w:sz w:val="29"/>
          <w:szCs w:val="29"/>
        </w:rPr>
        <w:t xml:space="preserve">  </w:t>
      </w:r>
      <w:r>
        <w:rPr>
          <w:rFonts w:ascii="Times New Roman" w:hAnsi="Times New Roman" w:eastAsia="Times New Roman" w:cs="Times New Roman"/>
          <w:spacing w:val="-1"/>
          <w:sz w:val="29"/>
          <w:szCs w:val="29"/>
        </w:rPr>
        <w:t>tell:Neural</w:t>
      </w:r>
      <w:r>
        <w:rPr>
          <w:rFonts w:ascii="Times New Roman" w:hAnsi="Times New Roman" w:eastAsia="Times New Roman" w:cs="Times New Roman"/>
          <w:spacing w:val="28"/>
          <w:sz w:val="29"/>
          <w:szCs w:val="29"/>
        </w:rPr>
        <w:t xml:space="preserve">  </w:t>
      </w:r>
      <w:r>
        <w:rPr>
          <w:rFonts w:ascii="Times New Roman" w:hAnsi="Times New Roman" w:eastAsia="Times New Roman" w:cs="Times New Roman"/>
          <w:spacing w:val="-1"/>
          <w:sz w:val="29"/>
          <w:szCs w:val="29"/>
        </w:rPr>
        <w:t>image</w:t>
      </w:r>
      <w:r>
        <w:rPr>
          <w:rFonts w:ascii="Times New Roman" w:hAnsi="Times New Roman" w:eastAsia="Times New Roman" w:cs="Times New Roman"/>
          <w:spacing w:val="29"/>
          <w:sz w:val="29"/>
          <w:szCs w:val="29"/>
        </w:rPr>
        <w:t xml:space="preserve">  </w:t>
      </w:r>
      <w:r>
        <w:rPr>
          <w:rFonts w:ascii="Times New Roman" w:hAnsi="Times New Roman" w:eastAsia="Times New Roman" w:cs="Times New Roman"/>
          <w:spacing w:val="-1"/>
          <w:sz w:val="29"/>
          <w:szCs w:val="29"/>
        </w:rPr>
        <w:t>caption</w:t>
      </w:r>
      <w:r>
        <w:rPr>
          <w:rFonts w:ascii="Times New Roman" w:hAnsi="Times New Roman" w:eastAsia="Times New Roman" w:cs="Times New Roman"/>
          <w:spacing w:val="28"/>
          <w:sz w:val="29"/>
          <w:szCs w:val="29"/>
        </w:rPr>
        <w:t xml:space="preserve">  </w:t>
      </w:r>
      <w:r>
        <w:rPr>
          <w:rFonts w:ascii="Times New Roman" w:hAnsi="Times New Roman" w:eastAsia="Times New Roman" w:cs="Times New Roman"/>
          <w:spacing w:val="-1"/>
          <w:sz w:val="29"/>
          <w:szCs w:val="29"/>
        </w:rPr>
        <w:t>generation</w:t>
      </w:r>
      <w:r>
        <w:rPr>
          <w:rFonts w:ascii="Times New Roman" w:hAnsi="Times New Roman" w:eastAsia="Times New Roman" w:cs="Times New Roman"/>
          <w:spacing w:val="24"/>
          <w:w w:val="101"/>
          <w:sz w:val="29"/>
          <w:szCs w:val="29"/>
        </w:rPr>
        <w:t xml:space="preserve">  </w:t>
      </w:r>
      <w:r>
        <w:rPr>
          <w:rFonts w:ascii="Times New Roman" w:hAnsi="Times New Roman" w:eastAsia="Times New Roman" w:cs="Times New Roman"/>
          <w:spacing w:val="-1"/>
          <w:sz w:val="29"/>
          <w:szCs w:val="29"/>
        </w:rPr>
        <w:t>with</w:t>
      </w:r>
      <w:r>
        <w:rPr>
          <w:rFonts w:ascii="Times New Roman" w:hAnsi="Times New Roman" w:eastAsia="Times New Roman" w:cs="Times New Roman"/>
          <w:sz w:val="29"/>
          <w:szCs w:val="29"/>
        </w:rPr>
        <w:t xml:space="preserve"> visual   attention.In   I</w:t>
      </w:r>
      <w:r>
        <w:rPr>
          <w:rFonts w:ascii="Times New Roman" w:hAnsi="Times New Roman" w:eastAsia="Times New Roman" w:cs="Times New Roman"/>
          <w:spacing w:val="-1"/>
          <w:sz w:val="29"/>
          <w:szCs w:val="29"/>
        </w:rPr>
        <w:t>CML,pages    2048-2057,2015</w:t>
      </w:r>
      <w:r>
        <w:rPr>
          <w:rFonts w:ascii="宋体" w:hAnsi="宋体" w:eastAsia="宋体" w:cs="宋体"/>
          <w:spacing w:val="-1"/>
          <w:sz w:val="29"/>
          <w:szCs w:val="29"/>
        </w:rPr>
        <w:t>。</w:t>
      </w:r>
    </w:p>
    <w:p w14:paraId="0BD685CD">
      <w:pPr>
        <w:spacing w:before="22" w:line="216" w:lineRule="auto"/>
        <w:ind w:right="14"/>
        <w:rPr>
          <w:rFonts w:ascii="宋体" w:hAnsi="宋体" w:eastAsia="宋体" w:cs="宋体"/>
          <w:sz w:val="29"/>
          <w:szCs w:val="29"/>
        </w:rPr>
      </w:pPr>
      <w:r>
        <w:rPr>
          <w:rFonts w:ascii="Times New Roman" w:hAnsi="Times New Roman" w:eastAsia="Times New Roman" w:cs="Times New Roman"/>
          <w:color w:val="2060D0"/>
          <w:sz w:val="29"/>
          <w:szCs w:val="29"/>
        </w:rPr>
        <w:t>[2]</w:t>
      </w:r>
      <w:r>
        <w:rPr>
          <w:rFonts w:ascii="Times New Roman" w:hAnsi="Times New Roman" w:eastAsia="Times New Roman" w:cs="Times New Roman"/>
          <w:color w:val="2060D0"/>
          <w:spacing w:val="20"/>
          <w:sz w:val="29"/>
          <w:szCs w:val="29"/>
        </w:rPr>
        <w:t xml:space="preserve">  </w:t>
      </w:r>
      <w:r>
        <w:rPr>
          <w:rFonts w:ascii="Times New Roman" w:hAnsi="Times New Roman" w:eastAsia="Times New Roman" w:cs="Times New Roman"/>
          <w:sz w:val="29"/>
          <w:szCs w:val="29"/>
        </w:rPr>
        <w:t xml:space="preserve">M.Malinowski    and    M.Fritz.Towards    a </w:t>
      </w:r>
      <w:r>
        <w:rPr>
          <w:rFonts w:ascii="Times New Roman" w:hAnsi="Times New Roman" w:eastAsia="Times New Roman" w:cs="Times New Roman"/>
          <w:spacing w:val="-1"/>
          <w:sz w:val="29"/>
          <w:szCs w:val="29"/>
        </w:rPr>
        <w:t xml:space="preserve">    visual    turing    challenge.In</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pacing w:val="-1"/>
          <w:sz w:val="29"/>
          <w:szCs w:val="29"/>
        </w:rPr>
        <w:t>Learning   Semantics(NIPS</w:t>
      </w:r>
      <w:r>
        <w:rPr>
          <w:rFonts w:ascii="Times New Roman" w:hAnsi="Times New Roman" w:eastAsia="Times New Roman" w:cs="Times New Roman"/>
          <w:spacing w:val="38"/>
          <w:sz w:val="29"/>
          <w:szCs w:val="29"/>
        </w:rPr>
        <w:t xml:space="preserve">  </w:t>
      </w:r>
      <w:r>
        <w:rPr>
          <w:rFonts w:ascii="Times New Roman" w:hAnsi="Times New Roman" w:eastAsia="Times New Roman" w:cs="Times New Roman"/>
          <w:spacing w:val="-1"/>
          <w:sz w:val="29"/>
          <w:szCs w:val="29"/>
        </w:rPr>
        <w:t>workshop),December</w:t>
      </w:r>
      <w:r>
        <w:rPr>
          <w:rFonts w:ascii="Times New Roman" w:hAnsi="Times New Roman" w:eastAsia="Times New Roman" w:cs="Times New Roman"/>
          <w:spacing w:val="31"/>
          <w:sz w:val="29"/>
          <w:szCs w:val="29"/>
        </w:rPr>
        <w:t xml:space="preserve">  </w:t>
      </w:r>
      <w:r>
        <w:rPr>
          <w:rFonts w:ascii="Times New Roman" w:hAnsi="Times New Roman" w:eastAsia="Times New Roman" w:cs="Times New Roman"/>
          <w:spacing w:val="-1"/>
          <w:sz w:val="29"/>
          <w:szCs w:val="29"/>
        </w:rPr>
        <w:t>2014</w:t>
      </w:r>
      <w:r>
        <w:rPr>
          <w:rFonts w:ascii="宋体" w:hAnsi="宋体" w:eastAsia="宋体" w:cs="宋体"/>
          <w:spacing w:val="-1"/>
          <w:sz w:val="29"/>
          <w:szCs w:val="29"/>
        </w:rPr>
        <w:t>。</w:t>
      </w:r>
    </w:p>
    <w:p w14:paraId="3AA732E5">
      <w:pPr>
        <w:spacing w:before="68" w:line="221" w:lineRule="auto"/>
        <w:ind w:right="1"/>
        <w:rPr>
          <w:rFonts w:ascii="宋体" w:hAnsi="宋体" w:eastAsia="宋体" w:cs="宋体"/>
          <w:sz w:val="29"/>
          <w:szCs w:val="29"/>
        </w:rPr>
      </w:pPr>
      <w:r>
        <w:rPr>
          <w:rFonts w:ascii="Times New Roman" w:hAnsi="Times New Roman" w:eastAsia="Times New Roman" w:cs="Times New Roman"/>
          <w:color w:val="2060C0"/>
          <w:spacing w:val="-1"/>
          <w:sz w:val="29"/>
          <w:szCs w:val="29"/>
        </w:rPr>
        <w:t>[3]</w:t>
      </w:r>
      <w:r>
        <w:rPr>
          <w:rFonts w:ascii="Times New Roman" w:hAnsi="Times New Roman" w:eastAsia="Times New Roman" w:cs="Times New Roman"/>
          <w:color w:val="2060C0"/>
          <w:spacing w:val="38"/>
          <w:sz w:val="29"/>
          <w:szCs w:val="29"/>
        </w:rPr>
        <w:t xml:space="preserve"> </w:t>
      </w:r>
      <w:r>
        <w:rPr>
          <w:rFonts w:ascii="Times New Roman" w:hAnsi="Times New Roman" w:eastAsia="Times New Roman" w:cs="Times New Roman"/>
          <w:spacing w:val="-1"/>
          <w:sz w:val="29"/>
          <w:szCs w:val="29"/>
        </w:rPr>
        <w:t>Justin   Johnson,Bharath   Hariharan,Laurens</w:t>
      </w:r>
      <w:r>
        <w:rPr>
          <w:rFonts w:ascii="Times New Roman" w:hAnsi="Times New Roman" w:eastAsia="Times New Roman" w:cs="Times New Roman"/>
          <w:spacing w:val="34"/>
          <w:sz w:val="29"/>
          <w:szCs w:val="29"/>
        </w:rPr>
        <w:t xml:space="preserve">  </w:t>
      </w:r>
      <w:r>
        <w:rPr>
          <w:rFonts w:ascii="Times New Roman" w:hAnsi="Times New Roman" w:eastAsia="Times New Roman" w:cs="Times New Roman"/>
          <w:spacing w:val="-1"/>
          <w:sz w:val="29"/>
          <w:szCs w:val="29"/>
        </w:rPr>
        <w:t>van   der   Maaten,Li   Fei-Fei,</w:t>
      </w:r>
      <w:r>
        <w:rPr>
          <w:rFonts w:ascii="Times New Roman" w:hAnsi="Times New Roman" w:eastAsia="Times New Roman" w:cs="Times New Roman"/>
          <w:sz w:val="29"/>
          <w:szCs w:val="29"/>
        </w:rPr>
        <w:t xml:space="preserve"> C.Lawrence    Zitnick</w:t>
      </w:r>
      <w:r>
        <w:rPr>
          <w:rFonts w:ascii="Times New Roman" w:hAnsi="Times New Roman" w:eastAsia="Times New Roman" w:cs="Times New Roman"/>
          <w:spacing w:val="-1"/>
          <w:sz w:val="29"/>
          <w:szCs w:val="29"/>
        </w:rPr>
        <w:t>,Ross     Girshick.CLEVR:A     Diagnostic     Dataset     for</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1"/>
          <w:sz w:val="29"/>
          <w:szCs w:val="29"/>
        </w:rPr>
        <w:t>Compositional</w:t>
      </w:r>
      <w:r>
        <w:rPr>
          <w:rFonts w:ascii="Times New Roman" w:hAnsi="Times New Roman" w:eastAsia="Times New Roman" w:cs="Times New Roman"/>
          <w:spacing w:val="59"/>
          <w:sz w:val="29"/>
          <w:szCs w:val="29"/>
        </w:rPr>
        <w:t xml:space="preserve"> </w:t>
      </w:r>
      <w:r>
        <w:rPr>
          <w:rFonts w:ascii="Times New Roman" w:hAnsi="Times New Roman" w:eastAsia="Times New Roman" w:cs="Times New Roman"/>
          <w:spacing w:val="-1"/>
          <w:sz w:val="29"/>
          <w:szCs w:val="29"/>
        </w:rPr>
        <w:t>Language</w:t>
      </w:r>
      <w:r>
        <w:rPr>
          <w:rFonts w:ascii="Times New Roman" w:hAnsi="Times New Roman" w:eastAsia="Times New Roman" w:cs="Times New Roman"/>
          <w:spacing w:val="61"/>
          <w:sz w:val="29"/>
          <w:szCs w:val="29"/>
        </w:rPr>
        <w:t xml:space="preserve"> </w:t>
      </w:r>
      <w:r>
        <w:rPr>
          <w:rFonts w:ascii="Times New Roman" w:hAnsi="Times New Roman" w:eastAsia="Times New Roman" w:cs="Times New Roman"/>
          <w:spacing w:val="-1"/>
          <w:sz w:val="29"/>
          <w:szCs w:val="29"/>
        </w:rPr>
        <w:t>and</w:t>
      </w:r>
      <w:r>
        <w:rPr>
          <w:rFonts w:ascii="Times New Roman" w:hAnsi="Times New Roman" w:eastAsia="Times New Roman" w:cs="Times New Roman"/>
          <w:spacing w:val="56"/>
          <w:sz w:val="29"/>
          <w:szCs w:val="29"/>
        </w:rPr>
        <w:t xml:space="preserve"> </w:t>
      </w:r>
      <w:r>
        <w:rPr>
          <w:rFonts w:ascii="Times New Roman" w:hAnsi="Times New Roman" w:eastAsia="Times New Roman" w:cs="Times New Roman"/>
          <w:spacing w:val="-1"/>
          <w:sz w:val="29"/>
          <w:szCs w:val="29"/>
        </w:rPr>
        <w:t>Elementary</w:t>
      </w:r>
      <w:r>
        <w:rPr>
          <w:rFonts w:ascii="Times New Roman" w:hAnsi="Times New Roman" w:eastAsia="Times New Roman" w:cs="Times New Roman"/>
          <w:spacing w:val="54"/>
          <w:sz w:val="29"/>
          <w:szCs w:val="29"/>
        </w:rPr>
        <w:t xml:space="preserve"> </w:t>
      </w:r>
      <w:r>
        <w:rPr>
          <w:rFonts w:ascii="Times New Roman" w:hAnsi="Times New Roman" w:eastAsia="Times New Roman" w:cs="Times New Roman"/>
          <w:spacing w:val="-1"/>
          <w:sz w:val="29"/>
          <w:szCs w:val="29"/>
        </w:rPr>
        <w:t>Visual</w:t>
      </w:r>
      <w:r>
        <w:rPr>
          <w:rFonts w:ascii="Times New Roman" w:hAnsi="Times New Roman" w:eastAsia="Times New Roman" w:cs="Times New Roman"/>
          <w:spacing w:val="55"/>
          <w:sz w:val="29"/>
          <w:szCs w:val="29"/>
        </w:rPr>
        <w:t xml:space="preserve"> </w:t>
      </w:r>
      <w:r>
        <w:rPr>
          <w:rFonts w:ascii="Times New Roman" w:hAnsi="Times New Roman" w:eastAsia="Times New Roman" w:cs="Times New Roman"/>
          <w:spacing w:val="-1"/>
          <w:sz w:val="29"/>
          <w:szCs w:val="29"/>
        </w:rPr>
        <w:t>Reasoning</w:t>
      </w:r>
      <w:r>
        <w:rPr>
          <w:rFonts w:ascii="宋体" w:hAnsi="宋体" w:eastAsia="宋体" w:cs="宋体"/>
          <w:spacing w:val="-1"/>
          <w:sz w:val="29"/>
          <w:szCs w:val="29"/>
        </w:rPr>
        <w:t>。</w:t>
      </w:r>
    </w:p>
    <w:p w14:paraId="47180E5A">
      <w:pPr>
        <w:spacing w:line="221" w:lineRule="auto"/>
        <w:rPr>
          <w:rFonts w:ascii="宋体" w:hAnsi="宋体" w:eastAsia="宋体" w:cs="宋体"/>
          <w:sz w:val="29"/>
          <w:szCs w:val="29"/>
        </w:rPr>
        <w:sectPr>
          <w:pgSz w:w="12240" w:h="15840"/>
          <w:pgMar w:top="400" w:right="1463" w:bottom="400" w:left="1419" w:header="0" w:footer="0" w:gutter="0"/>
          <w:cols w:space="720" w:num="1"/>
        </w:sectPr>
      </w:pPr>
    </w:p>
    <w:p w14:paraId="46BC61C4">
      <w:pPr>
        <w:pStyle w:val="2"/>
        <w:spacing w:line="291" w:lineRule="auto"/>
      </w:pPr>
    </w:p>
    <w:p w14:paraId="04DDC1B0">
      <w:pPr>
        <w:pStyle w:val="2"/>
        <w:spacing w:line="292" w:lineRule="auto"/>
      </w:pPr>
    </w:p>
    <w:p w14:paraId="645AF736">
      <w:pPr>
        <w:pStyle w:val="2"/>
        <w:spacing w:line="292" w:lineRule="auto"/>
      </w:pPr>
    </w:p>
    <w:p w14:paraId="15B7CBE6">
      <w:pPr>
        <w:pStyle w:val="2"/>
        <w:spacing w:line="292" w:lineRule="auto"/>
      </w:pPr>
    </w:p>
    <w:p w14:paraId="117A2843">
      <w:pPr>
        <w:spacing w:before="160" w:line="726" w:lineRule="exact"/>
        <w:ind w:left="2295"/>
        <w:rPr>
          <w:rFonts w:ascii="Times New Roman" w:hAnsi="Times New Roman" w:eastAsia="Times New Roman" w:cs="Times New Roman"/>
          <w:sz w:val="49"/>
          <w:szCs w:val="49"/>
        </w:rPr>
      </w:pPr>
      <w:r>
        <w:rPr>
          <w:rFonts w:ascii="宋体" w:hAnsi="宋体" w:eastAsia="宋体" w:cs="宋体"/>
          <w:color w:val="0468BB"/>
          <w:spacing w:val="3"/>
          <w:position w:val="4"/>
          <w:sz w:val="49"/>
          <w:szCs w:val="49"/>
        </w:rPr>
        <w:t>第</w:t>
      </w:r>
      <w:r>
        <w:rPr>
          <w:rFonts w:ascii="Times New Roman" w:hAnsi="Times New Roman" w:eastAsia="Times New Roman" w:cs="Times New Roman"/>
          <w:color w:val="0468BB"/>
          <w:spacing w:val="3"/>
          <w:position w:val="4"/>
          <w:sz w:val="49"/>
          <w:szCs w:val="49"/>
        </w:rPr>
        <w:t>8</w:t>
      </w:r>
      <w:r>
        <w:rPr>
          <w:rFonts w:ascii="宋体" w:hAnsi="宋体" w:eastAsia="宋体" w:cs="宋体"/>
          <w:color w:val="0468BB"/>
          <w:spacing w:val="3"/>
          <w:position w:val="4"/>
          <w:sz w:val="49"/>
          <w:szCs w:val="49"/>
        </w:rPr>
        <w:t>章  深入探讨</w:t>
      </w:r>
      <w:r>
        <w:rPr>
          <w:rFonts w:ascii="Times New Roman" w:hAnsi="Times New Roman" w:eastAsia="Times New Roman" w:cs="Times New Roman"/>
          <w:color w:val="0468BB"/>
          <w:position w:val="4"/>
          <w:sz w:val="49"/>
          <w:szCs w:val="49"/>
        </w:rPr>
        <w:t>GAN</w:t>
      </w:r>
    </w:p>
    <w:p w14:paraId="25ECC2DC">
      <w:pPr>
        <w:spacing w:before="253" w:line="212" w:lineRule="auto"/>
        <w:ind w:left="2" w:firstLine="596"/>
        <w:rPr>
          <w:rFonts w:ascii="宋体" w:hAnsi="宋体" w:eastAsia="宋体" w:cs="宋体"/>
          <w:sz w:val="30"/>
          <w:szCs w:val="30"/>
        </w:rPr>
      </w:pPr>
      <w:r>
        <w:rPr>
          <w:rFonts w:ascii="宋体" w:hAnsi="宋体" w:eastAsia="宋体" w:cs="宋体"/>
          <w:spacing w:val="-1"/>
          <w:sz w:val="30"/>
          <w:szCs w:val="30"/>
        </w:rPr>
        <w:t>在生活中人们已经非常习惯将机器看作执行者，并乐于接受机器执</w:t>
      </w:r>
      <w:r>
        <w:rPr>
          <w:rFonts w:ascii="宋体" w:hAnsi="宋体" w:eastAsia="宋体" w:cs="宋体"/>
          <w:spacing w:val="17"/>
          <w:sz w:val="30"/>
          <w:szCs w:val="30"/>
        </w:rPr>
        <w:t xml:space="preserve"> </w:t>
      </w:r>
      <w:r>
        <w:rPr>
          <w:rFonts w:ascii="宋体" w:hAnsi="宋体" w:eastAsia="宋体" w:cs="宋体"/>
          <w:spacing w:val="-1"/>
          <w:sz w:val="30"/>
          <w:szCs w:val="30"/>
        </w:rPr>
        <w:t>行的结果。比如，工业机器人在流水线上精准工作，导航在人们出行时</w:t>
      </w:r>
      <w:r>
        <w:rPr>
          <w:rFonts w:ascii="宋体" w:hAnsi="宋体" w:eastAsia="宋体" w:cs="宋体"/>
          <w:spacing w:val="15"/>
          <w:sz w:val="30"/>
          <w:szCs w:val="30"/>
        </w:rPr>
        <w:t xml:space="preserve"> </w:t>
      </w:r>
      <w:r>
        <w:rPr>
          <w:rFonts w:ascii="宋体" w:hAnsi="宋体" w:eastAsia="宋体" w:cs="宋体"/>
          <w:spacing w:val="-1"/>
          <w:sz w:val="30"/>
          <w:szCs w:val="30"/>
        </w:rPr>
        <w:t>为人们规划路线，外卖软件将附近美食按照个人偏好进行展示等。虽然</w:t>
      </w:r>
      <w:r>
        <w:rPr>
          <w:rFonts w:ascii="宋体" w:hAnsi="宋体" w:eastAsia="宋体" w:cs="宋体"/>
          <w:spacing w:val="15"/>
          <w:sz w:val="30"/>
          <w:szCs w:val="30"/>
        </w:rPr>
        <w:t xml:space="preserve"> </w:t>
      </w:r>
      <w:r>
        <w:rPr>
          <w:rFonts w:ascii="宋体" w:hAnsi="宋体" w:eastAsia="宋体" w:cs="宋体"/>
          <w:spacing w:val="-1"/>
          <w:sz w:val="30"/>
          <w:szCs w:val="30"/>
        </w:rPr>
        <w:t>可能有人会说这些看似简单的应用背后采用了一系列算法才能做得更</w:t>
      </w:r>
    </w:p>
    <w:p w14:paraId="3C443EC1">
      <w:pPr>
        <w:spacing w:before="2" w:line="215" w:lineRule="auto"/>
        <w:ind w:left="10" w:hanging="10"/>
        <w:rPr>
          <w:rFonts w:ascii="宋体" w:hAnsi="宋体" w:eastAsia="宋体" w:cs="宋体"/>
          <w:sz w:val="30"/>
          <w:szCs w:val="30"/>
        </w:rPr>
      </w:pPr>
      <w:r>
        <w:rPr>
          <w:rFonts w:ascii="宋体" w:hAnsi="宋体" w:eastAsia="宋体" w:cs="宋体"/>
          <w:spacing w:val="-1"/>
          <w:sz w:val="30"/>
          <w:szCs w:val="30"/>
        </w:rPr>
        <w:t>好，但是从人与机器的关系的角度来看，这只是机器在执行层面的不断</w:t>
      </w:r>
      <w:r>
        <w:rPr>
          <w:rFonts w:ascii="宋体" w:hAnsi="宋体" w:eastAsia="宋体" w:cs="宋体"/>
          <w:spacing w:val="18"/>
          <w:sz w:val="30"/>
          <w:szCs w:val="30"/>
        </w:rPr>
        <w:t xml:space="preserve"> </w:t>
      </w:r>
      <w:r>
        <w:rPr>
          <w:rFonts w:ascii="宋体" w:hAnsi="宋体" w:eastAsia="宋体" w:cs="宋体"/>
          <w:spacing w:val="-5"/>
          <w:sz w:val="30"/>
          <w:szCs w:val="30"/>
        </w:rPr>
        <w:t>改进而已。</w:t>
      </w:r>
    </w:p>
    <w:p w14:paraId="1EE5B8E5">
      <w:pPr>
        <w:spacing w:before="285" w:line="214" w:lineRule="auto"/>
        <w:ind w:firstLine="598"/>
        <w:jc w:val="both"/>
        <w:rPr>
          <w:rFonts w:ascii="宋体" w:hAnsi="宋体" w:eastAsia="宋体" w:cs="宋体"/>
          <w:sz w:val="30"/>
          <w:szCs w:val="30"/>
        </w:rPr>
      </w:pPr>
      <w:r>
        <w:rPr>
          <w:rFonts w:ascii="宋体" w:hAnsi="宋体" w:eastAsia="宋体" w:cs="宋体"/>
          <w:spacing w:val="-1"/>
          <w:sz w:val="30"/>
          <w:szCs w:val="30"/>
        </w:rPr>
        <w:t>机器除了执行能否具有创造性？这个问题的答案肯定不是简单的是</w:t>
      </w:r>
      <w:r>
        <w:rPr>
          <w:rFonts w:ascii="宋体" w:hAnsi="宋体" w:eastAsia="宋体" w:cs="宋体"/>
          <w:spacing w:val="17"/>
          <w:sz w:val="30"/>
          <w:szCs w:val="30"/>
        </w:rPr>
        <w:t xml:space="preserve"> </w:t>
      </w:r>
      <w:r>
        <w:rPr>
          <w:rFonts w:ascii="宋体" w:hAnsi="宋体" w:eastAsia="宋体" w:cs="宋体"/>
          <w:spacing w:val="-1"/>
          <w:sz w:val="30"/>
          <w:szCs w:val="30"/>
        </w:rPr>
        <w:t>或者否，因为笔者相信不同领域的学者对此的看法是不同的。然而，人</w:t>
      </w:r>
      <w:r>
        <w:rPr>
          <w:rFonts w:ascii="宋体" w:hAnsi="宋体" w:eastAsia="宋体" w:cs="宋体"/>
          <w:spacing w:val="18"/>
          <w:sz w:val="30"/>
          <w:szCs w:val="30"/>
        </w:rPr>
        <w:t xml:space="preserve"> </w:t>
      </w:r>
      <w:r>
        <w:rPr>
          <w:rFonts w:ascii="宋体" w:hAnsi="宋体" w:eastAsia="宋体" w:cs="宋体"/>
          <w:spacing w:val="-1"/>
          <w:sz w:val="30"/>
          <w:szCs w:val="30"/>
        </w:rPr>
        <w:t>们在让机器具有创造性方面的努力却从未停止，而且成绩斐然。在人工</w:t>
      </w:r>
      <w:r>
        <w:rPr>
          <w:rFonts w:ascii="宋体" w:hAnsi="宋体" w:eastAsia="宋体" w:cs="宋体"/>
          <w:spacing w:val="18"/>
          <w:sz w:val="30"/>
          <w:szCs w:val="30"/>
        </w:rPr>
        <w:t xml:space="preserve"> </w:t>
      </w:r>
      <w:r>
        <w:rPr>
          <w:rFonts w:ascii="宋体" w:hAnsi="宋体" w:eastAsia="宋体" w:cs="宋体"/>
          <w:spacing w:val="-2"/>
          <w:sz w:val="30"/>
          <w:szCs w:val="30"/>
        </w:rPr>
        <w:t>智能快速发展的当下，在看到机器能</w:t>
      </w:r>
      <w:r>
        <w:rPr>
          <w:rFonts w:ascii="Times New Roman" w:hAnsi="Times New Roman" w:eastAsia="Times New Roman" w:cs="Times New Roman"/>
          <w:spacing w:val="-2"/>
          <w:sz w:val="30"/>
          <w:szCs w:val="30"/>
        </w:rPr>
        <w:t>“</w:t>
      </w:r>
      <w:r>
        <w:rPr>
          <w:rFonts w:ascii="宋体" w:hAnsi="宋体" w:eastAsia="宋体" w:cs="宋体"/>
          <w:spacing w:val="-2"/>
          <w:sz w:val="30"/>
          <w:szCs w:val="30"/>
        </w:rPr>
        <w:t>看图说话</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、作诗、对话、下棋等</w:t>
      </w:r>
      <w:r>
        <w:rPr>
          <w:rFonts w:ascii="宋体" w:hAnsi="宋体" w:eastAsia="宋体" w:cs="宋体"/>
          <w:sz w:val="30"/>
          <w:szCs w:val="30"/>
        </w:rPr>
        <w:t xml:space="preserve"> </w:t>
      </w:r>
      <w:r>
        <w:rPr>
          <w:rFonts w:ascii="宋体" w:hAnsi="宋体" w:eastAsia="宋体" w:cs="宋体"/>
          <w:spacing w:val="-1"/>
          <w:sz w:val="30"/>
          <w:szCs w:val="30"/>
        </w:rPr>
        <w:t>之后，人们固然相信机器肯定还能做得更多、更好。</w:t>
      </w:r>
    </w:p>
    <w:p w14:paraId="635678F7">
      <w:pPr>
        <w:spacing w:before="252" w:line="220" w:lineRule="auto"/>
        <w:ind w:firstLine="600"/>
        <w:rPr>
          <w:rFonts w:ascii="宋体" w:hAnsi="宋体" w:eastAsia="宋体" w:cs="宋体"/>
          <w:sz w:val="30"/>
          <w:szCs w:val="30"/>
        </w:rPr>
      </w:pPr>
      <w:r>
        <w:rPr>
          <w:rFonts w:ascii="宋体" w:hAnsi="宋体" w:eastAsia="宋体" w:cs="宋体"/>
          <w:sz w:val="30"/>
          <w:szCs w:val="30"/>
        </w:rPr>
        <w:t>深度学习技术</w:t>
      </w:r>
      <w:r>
        <w:rPr>
          <w:rFonts w:ascii="Times New Roman" w:hAnsi="Times New Roman" w:eastAsia="Times New Roman" w:cs="Times New Roman"/>
          <w:sz w:val="30"/>
          <w:szCs w:val="30"/>
        </w:rPr>
        <w:t>GAN</w:t>
      </w:r>
      <w:r>
        <w:rPr>
          <w:rFonts w:ascii="宋体" w:hAnsi="宋体" w:eastAsia="宋体" w:cs="宋体"/>
          <w:sz w:val="30"/>
          <w:szCs w:val="30"/>
        </w:rPr>
        <w:t>（</w:t>
      </w:r>
      <w:r>
        <w:rPr>
          <w:rFonts w:ascii="Times New Roman" w:hAnsi="Times New Roman" w:eastAsia="Times New Roman" w:cs="Times New Roman"/>
          <w:sz w:val="30"/>
          <w:szCs w:val="30"/>
        </w:rPr>
        <w:t>Generative Adversarial</w:t>
      </w:r>
      <w:r>
        <w:rPr>
          <w:rFonts w:ascii="Times New Roman" w:hAnsi="Times New Roman" w:eastAsia="Times New Roman" w:cs="Times New Roman"/>
          <w:spacing w:val="-1"/>
          <w:sz w:val="30"/>
          <w:szCs w:val="30"/>
        </w:rPr>
        <w:t xml:space="preserve"> Networks</w:t>
      </w:r>
      <w:r>
        <w:rPr>
          <w:rFonts w:ascii="宋体" w:hAnsi="宋体" w:eastAsia="宋体" w:cs="宋体"/>
          <w:spacing w:val="-1"/>
          <w:sz w:val="30"/>
          <w:szCs w:val="30"/>
        </w:rPr>
        <w:t>）是最近两年</w:t>
      </w:r>
      <w:r>
        <w:rPr>
          <w:rFonts w:ascii="宋体" w:hAnsi="宋体" w:eastAsia="宋体" w:cs="宋体"/>
          <w:sz w:val="30"/>
          <w:szCs w:val="30"/>
        </w:rPr>
        <w:t xml:space="preserve"> </w:t>
      </w:r>
      <w:r>
        <w:rPr>
          <w:rFonts w:ascii="宋体" w:hAnsi="宋体" w:eastAsia="宋体" w:cs="宋体"/>
          <w:spacing w:val="-1"/>
          <w:sz w:val="30"/>
          <w:szCs w:val="30"/>
        </w:rPr>
        <w:t>出现的，代表人们试图让机器具有更强大的创造性的最新成果。本章将</w:t>
      </w:r>
      <w:r>
        <w:rPr>
          <w:rFonts w:ascii="宋体" w:hAnsi="宋体" w:eastAsia="宋体" w:cs="宋体"/>
          <w:spacing w:val="18"/>
          <w:sz w:val="30"/>
          <w:szCs w:val="30"/>
        </w:rPr>
        <w:t xml:space="preserve"> </w:t>
      </w:r>
      <w:r>
        <w:rPr>
          <w:rFonts w:ascii="宋体" w:hAnsi="宋体" w:eastAsia="宋体" w:cs="宋体"/>
          <w:spacing w:val="-1"/>
          <w:sz w:val="30"/>
          <w:szCs w:val="30"/>
        </w:rPr>
        <w:t>介绍</w:t>
      </w:r>
      <w:r>
        <w:rPr>
          <w:rFonts w:ascii="Times New Roman" w:hAnsi="Times New Roman" w:eastAsia="Times New Roman" w:cs="Times New Roman"/>
          <w:spacing w:val="-1"/>
          <w:sz w:val="30"/>
          <w:szCs w:val="30"/>
        </w:rPr>
        <w:t>GAN</w:t>
      </w:r>
      <w:r>
        <w:rPr>
          <w:rFonts w:ascii="宋体" w:hAnsi="宋体" w:eastAsia="宋体" w:cs="宋体"/>
          <w:spacing w:val="-1"/>
          <w:sz w:val="30"/>
          <w:szCs w:val="30"/>
        </w:rPr>
        <w:t>的基本原理，同时会重点介绍目前非常火热的各种</w:t>
      </w:r>
      <w:r>
        <w:rPr>
          <w:rFonts w:ascii="Times New Roman" w:hAnsi="Times New Roman" w:eastAsia="Times New Roman" w:cs="Times New Roman"/>
          <w:spacing w:val="-1"/>
          <w:sz w:val="30"/>
          <w:szCs w:val="30"/>
        </w:rPr>
        <w:t>GAN</w:t>
      </w:r>
      <w:r>
        <w:rPr>
          <w:rFonts w:ascii="宋体" w:hAnsi="宋体" w:eastAsia="宋体" w:cs="宋体"/>
          <w:spacing w:val="-1"/>
          <w:sz w:val="30"/>
          <w:szCs w:val="30"/>
        </w:rPr>
        <w:t>的变</w:t>
      </w:r>
      <w:r>
        <w:rPr>
          <w:rFonts w:ascii="宋体" w:hAnsi="宋体" w:eastAsia="宋体" w:cs="宋体"/>
          <w:spacing w:val="9"/>
          <w:sz w:val="30"/>
          <w:szCs w:val="30"/>
        </w:rPr>
        <w:t xml:space="preserve">  </w:t>
      </w:r>
      <w:r>
        <w:rPr>
          <w:rFonts w:ascii="宋体" w:hAnsi="宋体" w:eastAsia="宋体" w:cs="宋体"/>
          <w:spacing w:val="-2"/>
          <w:sz w:val="30"/>
          <w:szCs w:val="30"/>
        </w:rPr>
        <w:t>体及其实例。</w:t>
      </w:r>
    </w:p>
    <w:p w14:paraId="4DBEBE33">
      <w:pPr>
        <w:spacing w:line="220" w:lineRule="auto"/>
        <w:rPr>
          <w:rFonts w:ascii="宋体" w:hAnsi="宋体" w:eastAsia="宋体" w:cs="宋体"/>
          <w:sz w:val="30"/>
          <w:szCs w:val="30"/>
        </w:rPr>
        <w:sectPr>
          <w:pgSz w:w="12240" w:h="15840"/>
          <w:pgMar w:top="400" w:right="1500" w:bottom="400" w:left="1451" w:header="0" w:footer="0" w:gutter="0"/>
          <w:cols w:space="720" w:num="1"/>
        </w:sectPr>
      </w:pPr>
    </w:p>
    <w:p w14:paraId="231B6CF8">
      <w:pPr>
        <w:pStyle w:val="2"/>
        <w:spacing w:line="299" w:lineRule="auto"/>
      </w:pPr>
    </w:p>
    <w:p w14:paraId="6D9DF90B">
      <w:pPr>
        <w:pStyle w:val="2"/>
        <w:spacing w:line="299" w:lineRule="auto"/>
      </w:pPr>
    </w:p>
    <w:p w14:paraId="60E8D333">
      <w:pPr>
        <w:pStyle w:val="2"/>
        <w:spacing w:line="300" w:lineRule="auto"/>
      </w:pPr>
    </w:p>
    <w:p w14:paraId="195C1D90">
      <w:pPr>
        <w:pStyle w:val="2"/>
        <w:spacing w:line="300" w:lineRule="auto"/>
      </w:pPr>
    </w:p>
    <w:p w14:paraId="798D6580">
      <w:pPr>
        <w:spacing w:before="127" w:line="572" w:lineRule="exact"/>
        <w:ind w:left="3"/>
        <w:rPr>
          <w:rFonts w:ascii="宋体" w:hAnsi="宋体" w:eastAsia="宋体" w:cs="宋体"/>
          <w:sz w:val="39"/>
          <w:szCs w:val="39"/>
        </w:rPr>
      </w:pPr>
      <w:r>
        <w:rPr>
          <w:rFonts w:ascii="Times New Roman" w:hAnsi="Times New Roman" w:eastAsia="Times New Roman" w:cs="Times New Roman"/>
          <w:color w:val="0468BB"/>
          <w:spacing w:val="-2"/>
          <w:position w:val="3"/>
          <w:sz w:val="39"/>
          <w:szCs w:val="39"/>
        </w:rPr>
        <w:t xml:space="preserve">8.1    </w:t>
      </w:r>
      <w:r>
        <w:rPr>
          <w:rFonts w:ascii="宋体" w:hAnsi="宋体" w:eastAsia="宋体" w:cs="宋体"/>
          <w:color w:val="0468BB"/>
          <w:spacing w:val="-2"/>
          <w:position w:val="3"/>
          <w:sz w:val="39"/>
          <w:szCs w:val="39"/>
        </w:rPr>
        <w:t>基本原理</w:t>
      </w:r>
    </w:p>
    <w:p w14:paraId="294526CE">
      <w:pPr>
        <w:spacing w:before="259" w:line="214" w:lineRule="auto"/>
        <w:ind w:firstLine="600"/>
        <w:jc w:val="both"/>
        <w:rPr>
          <w:rFonts w:ascii="宋体" w:hAnsi="宋体" w:eastAsia="宋体" w:cs="宋体"/>
          <w:sz w:val="30"/>
          <w:szCs w:val="30"/>
        </w:rPr>
      </w:pPr>
      <w:r>
        <w:rPr>
          <w:rFonts w:ascii="Times New Roman" w:hAnsi="Times New Roman" w:eastAsia="Times New Roman" w:cs="Times New Roman"/>
          <w:spacing w:val="-1"/>
          <w:sz w:val="30"/>
          <w:szCs w:val="30"/>
        </w:rPr>
        <w:t>GAN</w:t>
      </w:r>
      <w:r>
        <w:rPr>
          <w:rFonts w:ascii="宋体" w:hAnsi="宋体" w:eastAsia="宋体" w:cs="宋体"/>
          <w:spacing w:val="-1"/>
          <w:sz w:val="30"/>
          <w:szCs w:val="30"/>
        </w:rPr>
        <w:t>技术的最基本的显著特征就是在对抗中学习，并且目前已经达</w:t>
      </w:r>
      <w:r>
        <w:rPr>
          <w:rFonts w:ascii="宋体" w:hAnsi="宋体" w:eastAsia="宋体" w:cs="宋体"/>
          <w:spacing w:val="16"/>
          <w:sz w:val="30"/>
          <w:szCs w:val="30"/>
        </w:rPr>
        <w:t xml:space="preserve"> </w:t>
      </w:r>
      <w:r>
        <w:rPr>
          <w:rFonts w:ascii="宋体" w:hAnsi="宋体" w:eastAsia="宋体" w:cs="宋体"/>
          <w:sz w:val="30"/>
          <w:szCs w:val="30"/>
        </w:rPr>
        <w:t>到了一个非常好的效果。本节将重点介绍</w:t>
      </w:r>
      <w:r>
        <w:rPr>
          <w:rFonts w:ascii="Times New Roman" w:hAnsi="Times New Roman" w:eastAsia="Times New Roman" w:cs="Times New Roman"/>
          <w:sz w:val="30"/>
          <w:szCs w:val="30"/>
        </w:rPr>
        <w:t>G</w:t>
      </w:r>
      <w:r>
        <w:rPr>
          <w:rFonts w:ascii="Times New Roman" w:hAnsi="Times New Roman" w:eastAsia="Times New Roman" w:cs="Times New Roman"/>
          <w:spacing w:val="-1"/>
          <w:sz w:val="30"/>
          <w:szCs w:val="30"/>
        </w:rPr>
        <w:t>AN</w:t>
      </w:r>
      <w:r>
        <w:rPr>
          <w:rFonts w:ascii="宋体" w:hAnsi="宋体" w:eastAsia="宋体" w:cs="宋体"/>
          <w:spacing w:val="-1"/>
          <w:sz w:val="30"/>
          <w:szCs w:val="30"/>
        </w:rPr>
        <w:t>的基本原理，基于本节的</w:t>
      </w:r>
      <w:r>
        <w:rPr>
          <w:rFonts w:ascii="宋体" w:hAnsi="宋体" w:eastAsia="宋体" w:cs="宋体"/>
          <w:sz w:val="30"/>
          <w:szCs w:val="30"/>
        </w:rPr>
        <w:t xml:space="preserve"> </w:t>
      </w:r>
      <w:r>
        <w:rPr>
          <w:rFonts w:ascii="宋体" w:hAnsi="宋体" w:eastAsia="宋体" w:cs="宋体"/>
          <w:spacing w:val="-1"/>
          <w:sz w:val="30"/>
          <w:szCs w:val="30"/>
        </w:rPr>
        <w:t>介绍，读者可以尝试在实践中进行应用。</w:t>
      </w:r>
    </w:p>
    <w:p w14:paraId="66500CFB">
      <w:pPr>
        <w:spacing w:line="214" w:lineRule="auto"/>
        <w:rPr>
          <w:rFonts w:ascii="宋体" w:hAnsi="宋体" w:eastAsia="宋体" w:cs="宋体"/>
          <w:sz w:val="30"/>
          <w:szCs w:val="30"/>
        </w:rPr>
        <w:sectPr>
          <w:pgSz w:w="12240" w:h="15840"/>
          <w:pgMar w:top="400" w:right="1450" w:bottom="400" w:left="1451" w:header="0" w:footer="0" w:gutter="0"/>
          <w:cols w:space="720" w:num="1"/>
        </w:sectPr>
      </w:pPr>
    </w:p>
    <w:p w14:paraId="6B8A82FE">
      <w:pPr>
        <w:pStyle w:val="2"/>
        <w:spacing w:line="273" w:lineRule="auto"/>
      </w:pPr>
    </w:p>
    <w:p w14:paraId="38A6AF09">
      <w:pPr>
        <w:pStyle w:val="2"/>
        <w:spacing w:line="274" w:lineRule="auto"/>
      </w:pPr>
    </w:p>
    <w:p w14:paraId="16107AB7">
      <w:pPr>
        <w:pStyle w:val="2"/>
        <w:spacing w:line="274" w:lineRule="auto"/>
      </w:pPr>
    </w:p>
    <w:p w14:paraId="38E36DAB">
      <w:pPr>
        <w:pStyle w:val="2"/>
        <w:spacing w:line="274" w:lineRule="auto"/>
      </w:pPr>
    </w:p>
    <w:p w14:paraId="1015E276">
      <w:pPr>
        <w:pStyle w:val="2"/>
        <w:spacing w:line="274" w:lineRule="auto"/>
      </w:pPr>
    </w:p>
    <w:p w14:paraId="2D1C6F23">
      <w:pPr>
        <w:spacing w:before="123" w:line="220" w:lineRule="auto"/>
        <w:ind w:left="4"/>
        <w:rPr>
          <w:rFonts w:ascii="宋体" w:hAnsi="宋体" w:eastAsia="宋体" w:cs="宋体"/>
          <w:sz w:val="38"/>
          <w:szCs w:val="38"/>
        </w:rPr>
      </w:pPr>
      <w:r>
        <w:rPr>
          <w:rFonts w:ascii="宋体" w:hAnsi="宋体" w:eastAsia="宋体" w:cs="宋体"/>
          <w:b/>
          <w:bCs/>
          <w:color w:val="2070B0"/>
          <w:spacing w:val="-27"/>
          <w:sz w:val="38"/>
          <w:szCs w:val="38"/>
        </w:rPr>
        <w:t>8.1.1</w:t>
      </w:r>
      <w:r>
        <w:rPr>
          <w:rFonts w:ascii="宋体" w:hAnsi="宋体" w:eastAsia="宋体" w:cs="宋体"/>
          <w:color w:val="2070B0"/>
          <w:spacing w:val="9"/>
          <w:sz w:val="38"/>
          <w:szCs w:val="38"/>
        </w:rPr>
        <w:t xml:space="preserve">  </w:t>
      </w:r>
      <w:r>
        <w:rPr>
          <w:rFonts w:ascii="宋体" w:hAnsi="宋体" w:eastAsia="宋体" w:cs="宋体"/>
          <w:b/>
          <w:bCs/>
          <w:color w:val="2070B0"/>
          <w:spacing w:val="-27"/>
          <w:sz w:val="38"/>
          <w:szCs w:val="38"/>
        </w:rPr>
        <w:t>构想</w:t>
      </w:r>
    </w:p>
    <w:p w14:paraId="7E2593BE">
      <w:pPr>
        <w:pStyle w:val="2"/>
        <w:spacing w:line="267" w:lineRule="auto"/>
      </w:pPr>
    </w:p>
    <w:p w14:paraId="2901534C">
      <w:pPr>
        <w:spacing w:before="94" w:line="217" w:lineRule="auto"/>
        <w:ind w:right="11" w:firstLine="629"/>
        <w:rPr>
          <w:rFonts w:ascii="宋体" w:hAnsi="宋体" w:eastAsia="宋体" w:cs="宋体"/>
          <w:sz w:val="29"/>
          <w:szCs w:val="29"/>
        </w:rPr>
      </w:pPr>
      <w:r>
        <w:rPr>
          <w:rFonts w:ascii="宋体" w:hAnsi="宋体" w:eastAsia="宋体" w:cs="宋体"/>
          <w:spacing w:val="9"/>
          <w:sz w:val="29"/>
          <w:szCs w:val="29"/>
        </w:rPr>
        <w:t>人类在学会创造之前必须有一个学习的过程，让机器学会创造同样</w:t>
      </w:r>
      <w:r>
        <w:rPr>
          <w:rFonts w:ascii="宋体" w:hAnsi="宋体" w:eastAsia="宋体" w:cs="宋体"/>
          <w:spacing w:val="12"/>
          <w:sz w:val="29"/>
          <w:szCs w:val="29"/>
        </w:rPr>
        <w:t xml:space="preserve"> </w:t>
      </w:r>
      <w:r>
        <w:rPr>
          <w:rFonts w:ascii="宋体" w:hAnsi="宋体" w:eastAsia="宋体" w:cs="宋体"/>
          <w:spacing w:val="9"/>
          <w:sz w:val="29"/>
          <w:szCs w:val="29"/>
        </w:rPr>
        <w:t>需要一个学习过程。以让计算机作画为例，若计算机只是通过简单的查</w:t>
      </w:r>
      <w:r>
        <w:rPr>
          <w:rFonts w:ascii="宋体" w:hAnsi="宋体" w:eastAsia="宋体" w:cs="宋体"/>
          <w:spacing w:val="14"/>
          <w:sz w:val="29"/>
          <w:szCs w:val="29"/>
        </w:rPr>
        <w:t xml:space="preserve"> </w:t>
      </w:r>
      <w:r>
        <w:rPr>
          <w:rFonts w:ascii="宋体" w:hAnsi="宋体" w:eastAsia="宋体" w:cs="宋体"/>
          <w:spacing w:val="9"/>
          <w:sz w:val="29"/>
          <w:szCs w:val="29"/>
        </w:rPr>
        <w:t>找或拼接就生成了一幅画，这就不是创造。让计算机能够创造，必须让</w:t>
      </w:r>
      <w:r>
        <w:rPr>
          <w:rFonts w:ascii="宋体" w:hAnsi="宋体" w:eastAsia="宋体" w:cs="宋体"/>
          <w:spacing w:val="12"/>
          <w:sz w:val="29"/>
          <w:szCs w:val="29"/>
        </w:rPr>
        <w:t xml:space="preserve"> </w:t>
      </w:r>
      <w:r>
        <w:rPr>
          <w:rFonts w:ascii="宋体" w:hAnsi="宋体" w:eastAsia="宋体" w:cs="宋体"/>
          <w:spacing w:val="9"/>
          <w:sz w:val="29"/>
          <w:szCs w:val="29"/>
        </w:rPr>
        <w:t>计算机能够在给定数据集的基础上通过学习有一个总结归纳，然后基于</w:t>
      </w:r>
      <w:r>
        <w:rPr>
          <w:rFonts w:ascii="宋体" w:hAnsi="宋体" w:eastAsia="宋体" w:cs="宋体"/>
          <w:spacing w:val="17"/>
          <w:sz w:val="29"/>
          <w:szCs w:val="29"/>
        </w:rPr>
        <w:t xml:space="preserve"> </w:t>
      </w:r>
      <w:r>
        <w:rPr>
          <w:rFonts w:ascii="宋体" w:hAnsi="宋体" w:eastAsia="宋体" w:cs="宋体"/>
          <w:spacing w:val="9"/>
          <w:sz w:val="29"/>
          <w:szCs w:val="29"/>
        </w:rPr>
        <w:t>该特征进行创作。比如，给定一系列小狗的图片，让计算机总结归纳出</w:t>
      </w:r>
      <w:r>
        <w:rPr>
          <w:rFonts w:ascii="宋体" w:hAnsi="宋体" w:eastAsia="宋体" w:cs="宋体"/>
          <w:spacing w:val="14"/>
          <w:sz w:val="29"/>
          <w:szCs w:val="29"/>
        </w:rPr>
        <w:t xml:space="preserve"> </w:t>
      </w:r>
      <w:r>
        <w:rPr>
          <w:rFonts w:ascii="宋体" w:hAnsi="宋体" w:eastAsia="宋体" w:cs="宋体"/>
          <w:spacing w:val="6"/>
          <w:sz w:val="29"/>
          <w:szCs w:val="29"/>
        </w:rPr>
        <w:t>一个关于狗的各种特征的可能分布</w:t>
      </w:r>
      <w:r>
        <w:rPr>
          <w:rFonts w:ascii="宋体" w:hAnsi="宋体" w:eastAsia="宋体" w:cs="宋体"/>
          <w:spacing w:val="-23"/>
          <w:sz w:val="29"/>
          <w:szCs w:val="29"/>
        </w:rPr>
        <w:t xml:space="preserve"> </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Probability</w:t>
      </w:r>
      <w:r>
        <w:rPr>
          <w:rFonts w:ascii="Times New Roman" w:hAnsi="Times New Roman" w:eastAsia="Times New Roman" w:cs="Times New Roman"/>
          <w:spacing w:val="6"/>
          <w:sz w:val="29"/>
          <w:szCs w:val="29"/>
        </w:rPr>
        <w:t xml:space="preserve">       </w:t>
      </w:r>
      <w:r>
        <w:rPr>
          <w:rFonts w:ascii="Times New Roman" w:hAnsi="Times New Roman" w:eastAsia="Times New Roman" w:cs="Times New Roman"/>
          <w:sz w:val="29"/>
          <w:szCs w:val="29"/>
        </w:rPr>
        <w:t>Distribution</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这是计</w:t>
      </w:r>
      <w:r>
        <w:rPr>
          <w:rFonts w:ascii="宋体" w:hAnsi="宋体" w:eastAsia="宋体" w:cs="宋体"/>
          <w:sz w:val="29"/>
          <w:szCs w:val="29"/>
        </w:rPr>
        <w:t xml:space="preserve">  </w:t>
      </w:r>
      <w:r>
        <w:rPr>
          <w:rFonts w:ascii="宋体" w:hAnsi="宋体" w:eastAsia="宋体" w:cs="宋体"/>
          <w:spacing w:val="7"/>
          <w:sz w:val="29"/>
          <w:szCs w:val="29"/>
        </w:rPr>
        <w:t>算机在学习阶段要完成的主要任务。图8-1所示为由图片转换为特征分</w:t>
      </w:r>
      <w:r>
        <w:rPr>
          <w:rFonts w:ascii="宋体" w:hAnsi="宋体" w:eastAsia="宋体" w:cs="宋体"/>
          <w:spacing w:val="1"/>
          <w:sz w:val="29"/>
          <w:szCs w:val="29"/>
        </w:rPr>
        <w:t xml:space="preserve">  </w:t>
      </w:r>
      <w:r>
        <w:rPr>
          <w:rFonts w:ascii="宋体" w:hAnsi="宋体" w:eastAsia="宋体" w:cs="宋体"/>
          <w:spacing w:val="2"/>
          <w:sz w:val="29"/>
          <w:szCs w:val="29"/>
        </w:rPr>
        <w:t>布的学习过程。</w:t>
      </w:r>
    </w:p>
    <w:p w14:paraId="1F794B1B">
      <w:pPr>
        <w:pStyle w:val="2"/>
        <w:spacing w:line="423" w:lineRule="auto"/>
      </w:pPr>
    </w:p>
    <w:p w14:paraId="732F4E89">
      <w:pPr>
        <w:pStyle w:val="2"/>
        <w:spacing w:line="4440" w:lineRule="exact"/>
        <w:ind w:firstLine="570"/>
      </w:pPr>
      <w:r>
        <w:rPr>
          <w:position w:val="-88"/>
        </w:rPr>
        <w:pict>
          <v:group id="_x0000_s1926" o:spid="_x0000_s1926" o:spt="203" style="height:222pt;width:415.05pt;" coordsize="8300,4440">
            <o:lock v:ext="edit" aspectratio="f"/>
            <v:shape id="_x0000_s1928" o:spid="_x0000_s1928" o:spt="75" alt="" type="#_x0000_t75" style="position:absolute;left:0;top:0;height:4440;width:8300;" filled="f" o:preferrelative="t" stroked="f" coordsize="21600,21600">
              <v:path/>
              <v:fill on="f" focussize="0,0"/>
              <v:stroke on="f"/>
              <v:imagedata r:id="rId521" o:title=""/>
              <o:lock v:ext="edit" aspectratio="t"/>
            </v:shape>
            <v:shape id="_x0000_s1930" o:spid="_x0000_s1930" o:spt="202" type="#_x0000_t202" style="position:absolute;left:-20;top:-20;height:4480;width:8340;" filled="f" stroked="f" coordsize="21600,21600">
              <v:path/>
              <v:fill on="f" focussize="0,0"/>
              <v:stroke on="f"/>
              <v:imagedata o:title=""/>
              <o:lock v:ext="edit" aspectratio="f"/>
              <v:textbox inset="0mm,0mm,0mm,0mm">
                <w:txbxContent>
                  <w:p w14:paraId="7109B893">
                    <w:pPr>
                      <w:spacing w:line="258" w:lineRule="auto"/>
                      <w:rPr>
                        <w:rFonts w:ascii="Arial"/>
                        <w:sz w:val="21"/>
                      </w:rPr>
                    </w:pPr>
                  </w:p>
                  <w:p w14:paraId="4260873D">
                    <w:pPr>
                      <w:spacing w:line="259" w:lineRule="auto"/>
                      <w:rPr>
                        <w:rFonts w:ascii="Arial"/>
                        <w:sz w:val="21"/>
                      </w:rPr>
                    </w:pPr>
                  </w:p>
                  <w:p w14:paraId="0DB7673F">
                    <w:pPr>
                      <w:spacing w:line="259" w:lineRule="auto"/>
                      <w:rPr>
                        <w:rFonts w:ascii="Arial"/>
                        <w:sz w:val="21"/>
                      </w:rPr>
                    </w:pPr>
                  </w:p>
                  <w:p w14:paraId="086095F5">
                    <w:pPr>
                      <w:spacing w:line="259" w:lineRule="auto"/>
                      <w:rPr>
                        <w:rFonts w:ascii="Arial"/>
                        <w:sz w:val="21"/>
                      </w:rPr>
                    </w:pPr>
                  </w:p>
                  <w:p w14:paraId="5BE32C04">
                    <w:pPr>
                      <w:spacing w:line="259" w:lineRule="auto"/>
                      <w:rPr>
                        <w:rFonts w:ascii="Arial"/>
                        <w:sz w:val="21"/>
                      </w:rPr>
                    </w:pPr>
                  </w:p>
                  <w:p w14:paraId="52342CF5">
                    <w:pPr>
                      <w:spacing w:line="259" w:lineRule="auto"/>
                      <w:rPr>
                        <w:rFonts w:ascii="Arial"/>
                        <w:sz w:val="21"/>
                      </w:rPr>
                    </w:pPr>
                  </w:p>
                  <w:p w14:paraId="417E1C3C">
                    <w:pPr>
                      <w:spacing w:line="259" w:lineRule="auto"/>
                      <w:rPr>
                        <w:rFonts w:ascii="Arial"/>
                        <w:sz w:val="21"/>
                      </w:rPr>
                    </w:pPr>
                  </w:p>
                  <w:p w14:paraId="594589D5">
                    <w:pPr>
                      <w:spacing w:line="259" w:lineRule="auto"/>
                      <w:rPr>
                        <w:rFonts w:ascii="Arial"/>
                        <w:sz w:val="21"/>
                      </w:rPr>
                    </w:pPr>
                  </w:p>
                  <w:p w14:paraId="6D0698ED">
                    <w:pPr>
                      <w:spacing w:before="95" w:line="218" w:lineRule="auto"/>
                      <w:ind w:left="4430" w:right="1601"/>
                      <w:jc w:val="both"/>
                      <w:rPr>
                        <w:rFonts w:ascii="宋体" w:hAnsi="宋体" w:eastAsia="宋体" w:cs="宋体"/>
                        <w:sz w:val="29"/>
                        <w:szCs w:val="29"/>
                      </w:rPr>
                    </w:pPr>
                    <w:r>
                      <w:rPr>
                        <w:rFonts w:ascii="宋体" w:hAnsi="宋体" w:eastAsia="宋体" w:cs="宋体"/>
                        <w:spacing w:val="-2"/>
                        <w:sz w:val="29"/>
                        <w:szCs w:val="29"/>
                      </w:rPr>
                      <w:t>计算机通过学习将</w:t>
                    </w:r>
                    <w:r>
                      <w:rPr>
                        <w:rFonts w:ascii="宋体" w:hAnsi="宋体" w:eastAsia="宋体" w:cs="宋体"/>
                        <w:spacing w:val="3"/>
                        <w:sz w:val="29"/>
                        <w:szCs w:val="29"/>
                      </w:rPr>
                      <w:t xml:space="preserve"> </w:t>
                    </w:r>
                    <w:r>
                      <w:rPr>
                        <w:rFonts w:ascii="宋体" w:hAnsi="宋体" w:eastAsia="宋体" w:cs="宋体"/>
                        <w:spacing w:val="-2"/>
                        <w:sz w:val="29"/>
                        <w:szCs w:val="29"/>
                      </w:rPr>
                      <w:t>至少是二维的图片</w:t>
                    </w:r>
                    <w:r>
                      <w:rPr>
                        <w:rFonts w:ascii="宋体" w:hAnsi="宋体" w:eastAsia="宋体" w:cs="宋体"/>
                        <w:spacing w:val="1"/>
                        <w:sz w:val="29"/>
                        <w:szCs w:val="29"/>
                      </w:rPr>
                      <w:t xml:space="preserve"> </w:t>
                    </w:r>
                    <w:r>
                      <w:rPr>
                        <w:rFonts w:ascii="宋体" w:hAnsi="宋体" w:eastAsia="宋体" w:cs="宋体"/>
                        <w:spacing w:val="-2"/>
                        <w:sz w:val="29"/>
                        <w:szCs w:val="29"/>
                      </w:rPr>
                      <w:t>信息转为一维的特</w:t>
                    </w:r>
                    <w:r>
                      <w:rPr>
                        <w:rFonts w:ascii="宋体" w:hAnsi="宋体" w:eastAsia="宋体" w:cs="宋体"/>
                        <w:spacing w:val="3"/>
                        <w:sz w:val="29"/>
                        <w:szCs w:val="29"/>
                      </w:rPr>
                      <w:t xml:space="preserve"> </w:t>
                    </w:r>
                    <w:r>
                      <w:rPr>
                        <w:rFonts w:ascii="宋体" w:hAnsi="宋体" w:eastAsia="宋体" w:cs="宋体"/>
                        <w:spacing w:val="-4"/>
                        <w:sz w:val="29"/>
                        <w:szCs w:val="29"/>
                      </w:rPr>
                      <w:t>征总结</w:t>
                    </w:r>
                  </w:p>
                </w:txbxContent>
              </v:textbox>
            </v:shape>
            <w10:wrap type="none"/>
            <w10:anchorlock/>
          </v:group>
        </w:pict>
      </w:r>
    </w:p>
    <w:p w14:paraId="48C80844">
      <w:pPr>
        <w:spacing w:before="250" w:line="219" w:lineRule="auto"/>
        <w:ind w:left="2259"/>
        <w:rPr>
          <w:rFonts w:ascii="宋体" w:hAnsi="宋体" w:eastAsia="宋体" w:cs="宋体"/>
          <w:sz w:val="29"/>
          <w:szCs w:val="29"/>
        </w:rPr>
      </w:pPr>
      <w:r>
        <w:rPr>
          <w:rFonts w:ascii="宋体" w:hAnsi="宋体" w:eastAsia="宋体" w:cs="宋体"/>
          <w:spacing w:val="5"/>
          <w:sz w:val="29"/>
          <w:szCs w:val="29"/>
        </w:rPr>
        <w:t>图8-1</w:t>
      </w:r>
      <w:r>
        <w:rPr>
          <w:rFonts w:ascii="宋体" w:hAnsi="宋体" w:eastAsia="宋体" w:cs="宋体"/>
          <w:spacing w:val="129"/>
          <w:sz w:val="29"/>
          <w:szCs w:val="29"/>
        </w:rPr>
        <w:t xml:space="preserve"> </w:t>
      </w:r>
      <w:r>
        <w:rPr>
          <w:rFonts w:ascii="宋体" w:hAnsi="宋体" w:eastAsia="宋体" w:cs="宋体"/>
          <w:spacing w:val="5"/>
          <w:sz w:val="29"/>
          <w:szCs w:val="29"/>
        </w:rPr>
        <w:t>计算机通过学习得到特征分布</w:t>
      </w:r>
    </w:p>
    <w:p w14:paraId="55D311EA">
      <w:pPr>
        <w:spacing w:before="285" w:line="216" w:lineRule="auto"/>
        <w:ind w:firstLine="650"/>
        <w:jc w:val="both"/>
        <w:rPr>
          <w:rFonts w:ascii="宋体" w:hAnsi="宋体" w:eastAsia="宋体" w:cs="宋体"/>
          <w:sz w:val="29"/>
          <w:szCs w:val="29"/>
        </w:rPr>
      </w:pPr>
      <w:r>
        <w:rPr>
          <w:rFonts w:ascii="宋体" w:hAnsi="宋体" w:eastAsia="宋体" w:cs="宋体"/>
          <w:spacing w:val="9"/>
          <w:sz w:val="29"/>
          <w:szCs w:val="29"/>
        </w:rPr>
        <w:t>当要求计算机进行创作时，在给定特征值的情况下，计算机就可以</w:t>
      </w:r>
      <w:r>
        <w:rPr>
          <w:rFonts w:ascii="宋体" w:hAnsi="宋体" w:eastAsia="宋体" w:cs="宋体"/>
          <w:spacing w:val="4"/>
          <w:sz w:val="29"/>
          <w:szCs w:val="29"/>
        </w:rPr>
        <w:t xml:space="preserve"> </w:t>
      </w:r>
      <w:r>
        <w:rPr>
          <w:rFonts w:ascii="宋体" w:hAnsi="宋体" w:eastAsia="宋体" w:cs="宋体"/>
          <w:spacing w:val="9"/>
          <w:sz w:val="29"/>
          <w:szCs w:val="29"/>
        </w:rPr>
        <w:t>创作出新的图片。比如，要求计算机输出一张狗的图片时，根据特征值</w:t>
      </w:r>
      <w:r>
        <w:rPr>
          <w:rFonts w:ascii="宋体" w:hAnsi="宋体" w:eastAsia="宋体" w:cs="宋体"/>
          <w:spacing w:val="11"/>
          <w:sz w:val="29"/>
          <w:szCs w:val="29"/>
        </w:rPr>
        <w:t xml:space="preserve"> </w:t>
      </w:r>
      <w:r>
        <w:rPr>
          <w:rFonts w:ascii="宋体" w:hAnsi="宋体" w:eastAsia="宋体" w:cs="宋体"/>
          <w:spacing w:val="19"/>
          <w:sz w:val="29"/>
          <w:szCs w:val="29"/>
        </w:rPr>
        <w:t>设置(如长尾巴、大耳等),计算机就可以马上完成，如图8-2所示。</w:t>
      </w:r>
    </w:p>
    <w:p w14:paraId="57EDE3C5">
      <w:pPr>
        <w:spacing w:line="216" w:lineRule="auto"/>
        <w:rPr>
          <w:rFonts w:ascii="宋体" w:hAnsi="宋体" w:eastAsia="宋体" w:cs="宋体"/>
          <w:sz w:val="29"/>
          <w:szCs w:val="29"/>
        </w:rPr>
        <w:sectPr>
          <w:pgSz w:w="12240" w:h="15840"/>
          <w:pgMar w:top="400" w:right="1493" w:bottom="400" w:left="1419" w:header="0" w:footer="0" w:gutter="0"/>
          <w:cols w:space="720" w:num="1"/>
        </w:sectPr>
      </w:pPr>
    </w:p>
    <w:p w14:paraId="6E22EC90">
      <w:pPr>
        <w:pStyle w:val="2"/>
        <w:spacing w:line="278" w:lineRule="auto"/>
      </w:pPr>
    </w:p>
    <w:p w14:paraId="27C48D22">
      <w:pPr>
        <w:pStyle w:val="2"/>
        <w:spacing w:line="278" w:lineRule="auto"/>
      </w:pPr>
    </w:p>
    <w:p w14:paraId="3977EFBE">
      <w:pPr>
        <w:pStyle w:val="2"/>
        <w:spacing w:line="278" w:lineRule="auto"/>
      </w:pPr>
    </w:p>
    <w:p w14:paraId="0774F808">
      <w:pPr>
        <w:pStyle w:val="2"/>
        <w:spacing w:line="279" w:lineRule="auto"/>
      </w:pPr>
    </w:p>
    <w:p w14:paraId="000A1F03">
      <w:pPr>
        <w:spacing w:line="4690" w:lineRule="exact"/>
        <w:ind w:firstLine="90"/>
      </w:pPr>
      <w:r>
        <w:pict>
          <v:shape id="_x0000_s1932" o:spid="_x0000_s1932" o:spt="202" type="#_x0000_t202" style="position:absolute;left:0pt;margin-left:140pt;margin-top:63.1pt;height:23.5pt;width:68.1pt;z-index:252188672;mso-width-relative:page;mso-height-relative:page;" filled="f" stroked="f" coordsize="21600,21600">
            <v:path/>
            <v:fill on="f" focussize="0,0"/>
            <v:stroke on="f"/>
            <v:imagedata o:title=""/>
            <o:lock v:ext="edit" aspectratio="f"/>
            <v:textbox inset="0mm,0mm,0mm,0mm">
              <w:txbxContent>
                <w:p w14:paraId="53C50BA5">
                  <w:pPr>
                    <w:spacing w:before="20" w:line="223" w:lineRule="auto"/>
                    <w:ind w:left="188" w:right="20" w:hanging="1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GENERATIVE</w:t>
                  </w:r>
                  <w:r>
                    <w:rPr>
                      <w:rFonts w:ascii="Times New Roman" w:hAnsi="Times New Roman" w:eastAsia="Times New Roman" w:cs="Times New Roman"/>
                      <w:sz w:val="21"/>
                      <w:szCs w:val="21"/>
                    </w:rPr>
                    <w:t xml:space="preserve"> NETWORK</w:t>
                  </w:r>
                </w:p>
              </w:txbxContent>
            </v:textbox>
          </v:shape>
        </w:pict>
      </w:r>
      <w:r>
        <w:rPr>
          <w:position w:val="-93"/>
        </w:rPr>
        <w:pict>
          <v:group id="_x0000_s1934" o:spid="_x0000_s1934" o:spt="203" style="height:234.55pt;width:459.5pt;" coordsize="9190,4691">
            <o:lock v:ext="edit" aspectratio="f"/>
            <v:shape id="_x0000_s1936" o:spid="_x0000_s1936" o:spt="75" alt="" type="#_x0000_t75" style="position:absolute;left:0;top:0;height:4691;width:9190;" filled="f" o:preferrelative="t" stroked="f" coordsize="21600,21600">
              <v:path/>
              <v:fill on="f" focussize="0,0"/>
              <v:stroke on="f"/>
              <v:imagedata r:id="rId522" o:title=""/>
              <o:lock v:ext="edit" aspectratio="t"/>
            </v:shape>
            <v:shape id="_x0000_s1938" o:spid="_x0000_s1938" o:spt="202" type="#_x0000_t202" style="position:absolute;left:2539;top:3627;height:785;width:1826;" filled="f" stroked="f" coordsize="21600,21600">
              <v:path/>
              <v:fill on="f" focussize="0,0"/>
              <v:stroke on="f"/>
              <v:imagedata o:title=""/>
              <o:lock v:ext="edit" aspectratio="f"/>
              <v:textbox inset="0mm,0mm,0mm,0mm">
                <w:txbxContent>
                  <w:p w14:paraId="3DE427CE">
                    <w:pPr>
                      <w:spacing w:before="20" w:line="208" w:lineRule="auto"/>
                      <w:ind w:left="20" w:right="20"/>
                      <w:jc w:val="both"/>
                      <w:rPr>
                        <w:rFonts w:ascii="宋体" w:hAnsi="宋体" w:eastAsia="宋体" w:cs="宋体"/>
                        <w:sz w:val="29"/>
                        <w:szCs w:val="29"/>
                      </w:rPr>
                    </w:pPr>
                    <w:r>
                      <w:rPr>
                        <w:rFonts w:ascii="宋体" w:hAnsi="宋体" w:eastAsia="宋体" w:cs="宋体"/>
                        <w:spacing w:val="12"/>
                        <w:sz w:val="21"/>
                        <w:szCs w:val="21"/>
                      </w:rPr>
                      <w:t>计算机将给定一维</w:t>
                    </w:r>
                    <w:r>
                      <w:rPr>
                        <w:rFonts w:ascii="宋体" w:hAnsi="宋体" w:eastAsia="宋体" w:cs="宋体"/>
                        <w:spacing w:val="1"/>
                        <w:sz w:val="21"/>
                        <w:szCs w:val="21"/>
                      </w:rPr>
                      <w:t xml:space="preserve"> </w:t>
                    </w:r>
                    <w:r>
                      <w:rPr>
                        <w:rFonts w:ascii="宋体" w:hAnsi="宋体" w:eastAsia="宋体" w:cs="宋体"/>
                        <w:spacing w:val="13"/>
                        <w:sz w:val="21"/>
                        <w:szCs w:val="21"/>
                      </w:rPr>
                      <w:t>变量转换为复杂的</w:t>
                    </w:r>
                    <w:r>
                      <w:rPr>
                        <w:rFonts w:ascii="宋体" w:hAnsi="宋体" w:eastAsia="宋体" w:cs="宋体"/>
                        <w:spacing w:val="1"/>
                        <w:sz w:val="21"/>
                        <w:szCs w:val="21"/>
                      </w:rPr>
                      <w:t xml:space="preserve"> </w:t>
                    </w:r>
                    <w:r>
                      <w:rPr>
                        <w:rFonts w:ascii="宋体" w:hAnsi="宋体" w:eastAsia="宋体" w:cs="宋体"/>
                        <w:spacing w:val="-36"/>
                        <w:w w:val="95"/>
                        <w:sz w:val="29"/>
                        <w:szCs w:val="29"/>
                      </w:rPr>
                      <w:t>多维图形</w:t>
                    </w:r>
                  </w:p>
                </w:txbxContent>
              </v:textbox>
            </v:shape>
            <v:shape id="_x0000_s1940" o:spid="_x0000_s1940" o:spt="202" type="#_x0000_t202" style="position:absolute;left:419;top:3649;height:779;width:1390;" filled="f" stroked="f" coordsize="21600,21600">
              <v:path/>
              <v:fill on="f" focussize="0,0"/>
              <v:stroke on="f"/>
              <v:imagedata o:title=""/>
              <o:lock v:ext="edit" aspectratio="f"/>
              <v:textbox inset="0mm,0mm,0mm,0mm">
                <w:txbxContent>
                  <w:p w14:paraId="350F9FDA">
                    <w:pPr>
                      <w:spacing w:before="19" w:line="234" w:lineRule="auto"/>
                      <w:ind w:left="20" w:right="20"/>
                      <w:jc w:val="both"/>
                      <w:rPr>
                        <w:rFonts w:ascii="宋体" w:hAnsi="宋体" w:eastAsia="宋体" w:cs="宋体"/>
                        <w:sz w:val="21"/>
                        <w:szCs w:val="21"/>
                      </w:rPr>
                    </w:pPr>
                    <w:r>
                      <w:rPr>
                        <w:rFonts w:ascii="宋体" w:hAnsi="宋体" w:eastAsia="宋体" w:cs="宋体"/>
                        <w:spacing w:val="14"/>
                        <w:sz w:val="21"/>
                        <w:szCs w:val="21"/>
                      </w:rPr>
                      <w:t>给出具体要求</w:t>
                    </w:r>
                    <w:r>
                      <w:rPr>
                        <w:rFonts w:ascii="宋体" w:hAnsi="宋体" w:eastAsia="宋体" w:cs="宋体"/>
                        <w:spacing w:val="4"/>
                        <w:sz w:val="21"/>
                        <w:szCs w:val="21"/>
                      </w:rPr>
                      <w:t xml:space="preserve"> </w:t>
                    </w:r>
                    <w:r>
                      <w:rPr>
                        <w:rFonts w:ascii="宋体" w:hAnsi="宋体" w:eastAsia="宋体" w:cs="宋体"/>
                        <w:spacing w:val="22"/>
                        <w:sz w:val="21"/>
                        <w:szCs w:val="21"/>
                      </w:rPr>
                      <w:t>(设定特征变</w:t>
                    </w:r>
                    <w:r>
                      <w:rPr>
                        <w:rFonts w:ascii="宋体" w:hAnsi="宋体" w:eastAsia="宋体" w:cs="宋体"/>
                        <w:spacing w:val="1"/>
                        <w:sz w:val="21"/>
                        <w:szCs w:val="21"/>
                      </w:rPr>
                      <w:t xml:space="preserve"> </w:t>
                    </w:r>
                    <w:r>
                      <w:rPr>
                        <w:rFonts w:ascii="宋体" w:hAnsi="宋体" w:eastAsia="宋体" w:cs="宋体"/>
                        <w:spacing w:val="22"/>
                        <w:sz w:val="21"/>
                        <w:szCs w:val="21"/>
                      </w:rPr>
                      <w:t>量的取值)</w:t>
                    </w:r>
                  </w:p>
                </w:txbxContent>
              </v:textbox>
            </v:shape>
            <v:shape id="_x0000_s1942" o:spid="_x0000_s1942" o:spt="202" type="#_x0000_t202" style="position:absolute;left:7389;top:3698;height:770;width:1373;" filled="f" stroked="f" coordsize="21600,21600">
              <v:path/>
              <v:fill on="f" focussize="0,0"/>
              <v:stroke on="f"/>
              <v:imagedata o:title=""/>
              <o:lock v:ext="edit" aspectratio="f"/>
              <v:textbox inset="0mm,0mm,0mm,0mm">
                <w:txbxContent>
                  <w:p w14:paraId="7FE5205E">
                    <w:pPr>
                      <w:spacing w:before="18" w:line="231" w:lineRule="auto"/>
                      <w:ind w:left="20" w:right="20"/>
                      <w:jc w:val="both"/>
                      <w:rPr>
                        <w:rFonts w:ascii="宋体" w:hAnsi="宋体" w:eastAsia="宋体" w:cs="宋体"/>
                        <w:sz w:val="21"/>
                        <w:szCs w:val="21"/>
                      </w:rPr>
                    </w:pPr>
                    <w:r>
                      <w:rPr>
                        <w:rFonts w:ascii="宋体" w:hAnsi="宋体" w:eastAsia="宋体" w:cs="宋体"/>
                        <w:spacing w:val="12"/>
                        <w:sz w:val="21"/>
                        <w:szCs w:val="21"/>
                      </w:rPr>
                      <w:t>将得到的数据</w:t>
                    </w:r>
                    <w:r>
                      <w:rPr>
                        <w:rFonts w:ascii="宋体" w:hAnsi="宋体" w:eastAsia="宋体" w:cs="宋体"/>
                        <w:sz w:val="21"/>
                        <w:szCs w:val="21"/>
                      </w:rPr>
                      <w:t xml:space="preserve"> </w:t>
                    </w:r>
                    <w:r>
                      <w:rPr>
                        <w:rFonts w:ascii="宋体" w:hAnsi="宋体" w:eastAsia="宋体" w:cs="宋体"/>
                        <w:spacing w:val="11"/>
                        <w:sz w:val="21"/>
                        <w:szCs w:val="21"/>
                      </w:rPr>
                      <w:t>展开，即可得</w:t>
                    </w:r>
                    <w:r>
                      <w:rPr>
                        <w:rFonts w:ascii="宋体" w:hAnsi="宋体" w:eastAsia="宋体" w:cs="宋体"/>
                        <w:spacing w:val="1"/>
                        <w:sz w:val="21"/>
                        <w:szCs w:val="21"/>
                      </w:rPr>
                      <w:t xml:space="preserve"> </w:t>
                    </w:r>
                    <w:r>
                      <w:rPr>
                        <w:rFonts w:ascii="宋体" w:hAnsi="宋体" w:eastAsia="宋体" w:cs="宋体"/>
                        <w:spacing w:val="13"/>
                        <w:sz w:val="21"/>
                        <w:szCs w:val="21"/>
                      </w:rPr>
                      <w:t>到目标图片</w:t>
                    </w:r>
                  </w:p>
                </w:txbxContent>
              </v:textbox>
            </v:shape>
            <v:shape id="_x0000_s1944" o:spid="_x0000_s1944" o:spt="202" type="#_x0000_t202" style="position:absolute;left:5219;top:3707;height:250;width:1396;" filled="f" stroked="f" coordsize="21600,21600">
              <v:path/>
              <v:fill on="f" focussize="0,0"/>
              <v:stroke on="f"/>
              <v:imagedata o:title=""/>
              <o:lock v:ext="edit" aspectratio="f"/>
              <v:textbox inset="0mm,0mm,0mm,0mm">
                <w:txbxContent>
                  <w:p w14:paraId="00A33999">
                    <w:pPr>
                      <w:spacing w:before="19" w:line="219" w:lineRule="auto"/>
                      <w:ind w:left="20"/>
                      <w:rPr>
                        <w:rFonts w:ascii="宋体" w:hAnsi="宋体" w:eastAsia="宋体" w:cs="宋体"/>
                        <w:sz w:val="21"/>
                        <w:szCs w:val="21"/>
                      </w:rPr>
                    </w:pPr>
                    <w:r>
                      <w:rPr>
                        <w:rFonts w:ascii="宋体" w:hAnsi="宋体" w:eastAsia="宋体" w:cs="宋体"/>
                        <w:spacing w:val="15"/>
                        <w:sz w:val="21"/>
                        <w:szCs w:val="21"/>
                      </w:rPr>
                      <w:t>计算机的输出</w:t>
                    </w:r>
                  </w:p>
                </w:txbxContent>
              </v:textbox>
            </v:shape>
            <w10:wrap type="none"/>
            <w10:anchorlock/>
          </v:group>
        </w:pict>
      </w:r>
    </w:p>
    <w:p w14:paraId="511E17B8">
      <w:pPr>
        <w:spacing w:before="250" w:line="219" w:lineRule="auto"/>
        <w:ind w:left="2700"/>
        <w:rPr>
          <w:rFonts w:ascii="宋体" w:hAnsi="宋体" w:eastAsia="宋体" w:cs="宋体"/>
          <w:sz w:val="29"/>
          <w:szCs w:val="29"/>
        </w:rPr>
      </w:pPr>
      <w:r>
        <w:rPr>
          <w:rFonts w:ascii="宋体" w:hAnsi="宋体" w:eastAsia="宋体" w:cs="宋体"/>
          <w:spacing w:val="4"/>
          <w:sz w:val="29"/>
          <w:szCs w:val="29"/>
        </w:rPr>
        <w:t>图8-2</w:t>
      </w:r>
      <w:r>
        <w:rPr>
          <w:rFonts w:ascii="宋体" w:hAnsi="宋体" w:eastAsia="宋体" w:cs="宋体"/>
          <w:spacing w:val="143"/>
          <w:sz w:val="29"/>
          <w:szCs w:val="29"/>
        </w:rPr>
        <w:t xml:space="preserve"> </w:t>
      </w:r>
      <w:r>
        <w:rPr>
          <w:rFonts w:ascii="宋体" w:hAnsi="宋体" w:eastAsia="宋体" w:cs="宋体"/>
          <w:spacing w:val="4"/>
          <w:sz w:val="29"/>
          <w:szCs w:val="29"/>
        </w:rPr>
        <w:t>计算机创作图片的过程</w:t>
      </w:r>
    </w:p>
    <w:p w14:paraId="026991A4">
      <w:pPr>
        <w:spacing w:before="304" w:line="216" w:lineRule="auto"/>
        <w:ind w:firstLine="620"/>
        <w:rPr>
          <w:rFonts w:ascii="宋体" w:hAnsi="宋体" w:eastAsia="宋体" w:cs="宋体"/>
          <w:sz w:val="29"/>
          <w:szCs w:val="29"/>
        </w:rPr>
      </w:pPr>
      <w:r>
        <w:rPr>
          <w:rFonts w:ascii="宋体" w:hAnsi="宋体" w:eastAsia="宋体" w:cs="宋体"/>
          <w:spacing w:val="10"/>
          <w:sz w:val="29"/>
          <w:szCs w:val="29"/>
        </w:rPr>
        <w:t>将多维的信息进行降维得到特征总结这件事其实</w:t>
      </w:r>
      <w:r>
        <w:rPr>
          <w:rFonts w:ascii="宋体" w:hAnsi="宋体" w:eastAsia="宋体" w:cs="宋体"/>
          <w:spacing w:val="9"/>
          <w:sz w:val="29"/>
          <w:szCs w:val="29"/>
        </w:rPr>
        <w:t>人们早已经开始各</w:t>
      </w:r>
      <w:r>
        <w:rPr>
          <w:rFonts w:ascii="宋体" w:hAnsi="宋体" w:eastAsia="宋体" w:cs="宋体"/>
          <w:sz w:val="29"/>
          <w:szCs w:val="29"/>
        </w:rPr>
        <w:t xml:space="preserve"> </w:t>
      </w:r>
      <w:r>
        <w:rPr>
          <w:rFonts w:ascii="宋体" w:hAnsi="宋体" w:eastAsia="宋体" w:cs="宋体"/>
          <w:spacing w:val="3"/>
          <w:sz w:val="29"/>
          <w:szCs w:val="29"/>
        </w:rPr>
        <w:t>种尝试。在6.1.2节人脸识别部分讲到的利用</w:t>
      </w:r>
      <w:r>
        <w:rPr>
          <w:rFonts w:ascii="宋体" w:hAnsi="宋体" w:eastAsia="宋体" w:cs="宋体"/>
          <w:sz w:val="29"/>
          <w:szCs w:val="29"/>
        </w:rPr>
        <w:t>PCA</w:t>
      </w:r>
      <w:r>
        <w:rPr>
          <w:rFonts w:ascii="宋体" w:hAnsi="宋体" w:eastAsia="宋体" w:cs="宋体"/>
          <w:spacing w:val="3"/>
          <w:sz w:val="29"/>
          <w:szCs w:val="29"/>
        </w:rPr>
        <w:t xml:space="preserve"> 生成</w:t>
      </w:r>
      <w:r>
        <w:rPr>
          <w:rFonts w:ascii="宋体" w:hAnsi="宋体" w:eastAsia="宋体" w:cs="宋体"/>
          <w:sz w:val="29"/>
          <w:szCs w:val="29"/>
        </w:rPr>
        <w:t>Eigenfaces</w:t>
      </w:r>
      <w:r>
        <w:rPr>
          <w:rFonts w:ascii="宋体" w:hAnsi="宋体" w:eastAsia="宋体" w:cs="宋体"/>
          <w:spacing w:val="3"/>
          <w:sz w:val="29"/>
          <w:szCs w:val="29"/>
        </w:rPr>
        <w:t>,本质</w:t>
      </w:r>
      <w:r>
        <w:rPr>
          <w:rFonts w:ascii="宋体" w:hAnsi="宋体" w:eastAsia="宋体" w:cs="宋体"/>
          <w:spacing w:val="8"/>
          <w:sz w:val="29"/>
          <w:szCs w:val="29"/>
        </w:rPr>
        <w:t xml:space="preserve">  </w:t>
      </w:r>
      <w:r>
        <w:rPr>
          <w:rFonts w:ascii="宋体" w:hAnsi="宋体" w:eastAsia="宋体" w:cs="宋体"/>
          <w:spacing w:val="5"/>
          <w:sz w:val="29"/>
          <w:szCs w:val="29"/>
        </w:rPr>
        <w:t>上就是一个降维的过程，并且一个</w:t>
      </w:r>
      <w:r>
        <w:rPr>
          <w:rFonts w:ascii="宋体" w:hAnsi="宋体" w:eastAsia="宋体" w:cs="宋体"/>
          <w:sz w:val="29"/>
          <w:szCs w:val="29"/>
        </w:rPr>
        <w:t>Eigenfaces</w:t>
      </w:r>
      <w:r>
        <w:rPr>
          <w:rFonts w:ascii="宋体" w:hAnsi="宋体" w:eastAsia="宋体" w:cs="宋体"/>
          <w:spacing w:val="5"/>
          <w:sz w:val="29"/>
          <w:szCs w:val="29"/>
        </w:rPr>
        <w:t>就是一个维度，代表了人  脸的某些特征。</w:t>
      </w:r>
    </w:p>
    <w:p w14:paraId="0DF2079B">
      <w:pPr>
        <w:spacing w:before="315" w:line="214" w:lineRule="auto"/>
        <w:ind w:left="629"/>
        <w:rPr>
          <w:rFonts w:ascii="宋体" w:hAnsi="宋体" w:eastAsia="宋体" w:cs="宋体"/>
          <w:sz w:val="29"/>
          <w:szCs w:val="29"/>
        </w:rPr>
      </w:pPr>
      <w:r>
        <w:rPr>
          <w:rFonts w:ascii="宋体" w:hAnsi="宋体" w:eastAsia="宋体" w:cs="宋体"/>
          <w:spacing w:val="2"/>
          <w:sz w:val="29"/>
          <w:szCs w:val="29"/>
        </w:rPr>
        <w:t>人们利用类似</w:t>
      </w:r>
      <w:r>
        <w:rPr>
          <w:rFonts w:ascii="宋体" w:hAnsi="宋体" w:eastAsia="宋体" w:cs="宋体"/>
          <w:sz w:val="29"/>
          <w:szCs w:val="29"/>
        </w:rPr>
        <w:t>Eigenfaces</w:t>
      </w:r>
      <w:r>
        <w:rPr>
          <w:rFonts w:ascii="宋体" w:hAnsi="宋体" w:eastAsia="宋体" w:cs="宋体"/>
          <w:spacing w:val="2"/>
          <w:sz w:val="29"/>
          <w:szCs w:val="29"/>
        </w:rPr>
        <w:t>的技术也能生成图片，即设置不同</w:t>
      </w:r>
    </w:p>
    <w:p w14:paraId="246AD0A2">
      <w:pPr>
        <w:spacing w:before="23" w:line="209" w:lineRule="auto"/>
        <w:ind w:left="20" w:right="42" w:hanging="20"/>
        <w:rPr>
          <w:rFonts w:ascii="宋体" w:hAnsi="宋体" w:eastAsia="宋体" w:cs="宋体"/>
          <w:sz w:val="29"/>
          <w:szCs w:val="29"/>
        </w:rPr>
      </w:pPr>
      <w:r>
        <w:rPr>
          <w:rFonts w:ascii="宋体" w:hAnsi="宋体" w:eastAsia="宋体" w:cs="宋体"/>
          <w:sz w:val="29"/>
          <w:szCs w:val="29"/>
        </w:rPr>
        <w:t>Eigenfaces</w:t>
      </w:r>
      <w:r>
        <w:rPr>
          <w:rFonts w:ascii="宋体" w:hAnsi="宋体" w:eastAsia="宋体" w:cs="宋体"/>
          <w:spacing w:val="5"/>
          <w:sz w:val="29"/>
          <w:szCs w:val="29"/>
        </w:rPr>
        <w:t>的取值即可得到一张人脸，但是这些图片都非常模糊，远不</w:t>
      </w:r>
      <w:r>
        <w:rPr>
          <w:rFonts w:ascii="宋体" w:hAnsi="宋体" w:eastAsia="宋体" w:cs="宋体"/>
          <w:spacing w:val="2"/>
          <w:sz w:val="29"/>
          <w:szCs w:val="29"/>
        </w:rPr>
        <w:t xml:space="preserve">  </w:t>
      </w:r>
      <w:r>
        <w:rPr>
          <w:rFonts w:ascii="宋体" w:hAnsi="宋体" w:eastAsia="宋体" w:cs="宋体"/>
          <w:spacing w:val="6"/>
          <w:sz w:val="29"/>
          <w:szCs w:val="29"/>
        </w:rPr>
        <w:t>及</w:t>
      </w:r>
      <w:r>
        <w:rPr>
          <w:rFonts w:ascii="Times New Roman" w:hAnsi="Times New Roman" w:eastAsia="Times New Roman" w:cs="Times New Roman"/>
          <w:sz w:val="29"/>
          <w:szCs w:val="29"/>
        </w:rPr>
        <w:t>GAN</w:t>
      </w:r>
      <w:r>
        <w:rPr>
          <w:rFonts w:ascii="宋体" w:hAnsi="宋体" w:eastAsia="宋体" w:cs="宋体"/>
          <w:spacing w:val="6"/>
          <w:sz w:val="29"/>
          <w:szCs w:val="29"/>
        </w:rPr>
        <w:t>技术生成的图片质量高。图8-3所示就是利用</w:t>
      </w:r>
      <w:r>
        <w:rPr>
          <w:rFonts w:ascii="Times New Roman" w:hAnsi="Times New Roman" w:eastAsia="Times New Roman" w:cs="Times New Roman"/>
          <w:sz w:val="29"/>
          <w:szCs w:val="29"/>
        </w:rPr>
        <w:t>Eigenfaces</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来生成脸</w:t>
      </w:r>
      <w:r>
        <w:rPr>
          <w:rFonts w:ascii="宋体" w:hAnsi="宋体" w:eastAsia="宋体" w:cs="宋体"/>
          <w:spacing w:val="10"/>
          <w:sz w:val="29"/>
          <w:szCs w:val="29"/>
        </w:rPr>
        <w:t xml:space="preserve"> </w:t>
      </w:r>
      <w:r>
        <w:rPr>
          <w:rFonts w:ascii="宋体" w:hAnsi="宋体" w:eastAsia="宋体" w:cs="宋体"/>
          <w:spacing w:val="4"/>
          <w:sz w:val="29"/>
          <w:szCs w:val="29"/>
        </w:rPr>
        <w:t>型的实例。其计算的主要过程如下：</w:t>
      </w:r>
    </w:p>
    <w:p w14:paraId="707ECAE6">
      <w:pPr>
        <w:pStyle w:val="2"/>
        <w:spacing w:line="381" w:lineRule="auto"/>
      </w:pPr>
    </w:p>
    <w:p w14:paraId="2AD3E5DF">
      <w:pPr>
        <w:spacing w:line="1010" w:lineRule="exact"/>
        <w:ind w:firstLine="2950"/>
      </w:pPr>
      <w:r>
        <w:rPr>
          <w:position w:val="-20"/>
        </w:rPr>
        <w:drawing>
          <wp:inline distT="0" distB="0" distL="0" distR="0">
            <wp:extent cx="2209165" cy="640715"/>
            <wp:effectExtent l="0" t="0" r="0" b="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523"/>
                    <a:stretch>
                      <a:fillRect/>
                    </a:stretch>
                  </pic:blipFill>
                  <pic:spPr>
                    <a:xfrm>
                      <a:off x="0" y="0"/>
                      <a:ext cx="2209770" cy="641323"/>
                    </a:xfrm>
                    <a:prstGeom prst="rect">
                      <a:avLst/>
                    </a:prstGeom>
                  </pic:spPr>
                </pic:pic>
              </a:graphicData>
            </a:graphic>
          </wp:inline>
        </w:drawing>
      </w:r>
    </w:p>
    <w:p w14:paraId="5126B3B5">
      <w:pPr>
        <w:pStyle w:val="2"/>
        <w:spacing w:line="342" w:lineRule="auto"/>
      </w:pPr>
    </w:p>
    <w:p w14:paraId="4B2CBEED">
      <w:pPr>
        <w:spacing w:before="95" w:line="236" w:lineRule="auto"/>
        <w:ind w:left="10" w:right="79" w:firstLine="629"/>
        <w:rPr>
          <w:rFonts w:ascii="宋体" w:hAnsi="宋体" w:eastAsia="宋体" w:cs="宋体"/>
          <w:sz w:val="29"/>
          <w:szCs w:val="29"/>
        </w:rPr>
      </w:pPr>
      <w:r>
        <w:rPr>
          <w:rFonts w:ascii="宋体" w:hAnsi="宋体" w:eastAsia="宋体" w:cs="宋体"/>
          <w:spacing w:val="-2"/>
          <w:sz w:val="29"/>
          <w:szCs w:val="29"/>
        </w:rPr>
        <w:t>其中，</w:t>
      </w:r>
      <w:r>
        <w:rPr>
          <w:rFonts w:ascii="Times New Roman" w:hAnsi="Times New Roman" w:eastAsia="Times New Roman" w:cs="Times New Roman"/>
          <w:spacing w:val="-2"/>
          <w:sz w:val="29"/>
          <w:szCs w:val="29"/>
        </w:rPr>
        <w:t>Fnew</w:t>
      </w:r>
      <w:r>
        <w:rPr>
          <w:rFonts w:ascii="宋体" w:hAnsi="宋体" w:eastAsia="宋体" w:cs="宋体"/>
          <w:spacing w:val="-2"/>
          <w:sz w:val="29"/>
          <w:szCs w:val="29"/>
        </w:rPr>
        <w:t>是要生成的新脸型，</w:t>
      </w:r>
      <w:r>
        <w:rPr>
          <w:rFonts w:ascii="Times New Roman" w:hAnsi="Times New Roman" w:eastAsia="Times New Roman" w:cs="Times New Roman"/>
          <w:spacing w:val="-2"/>
          <w:sz w:val="29"/>
          <w:szCs w:val="29"/>
        </w:rPr>
        <w:t>Favg</w:t>
      </w:r>
      <w:r>
        <w:rPr>
          <w:rFonts w:ascii="宋体" w:hAnsi="宋体" w:eastAsia="宋体" w:cs="宋体"/>
          <w:spacing w:val="-2"/>
          <w:sz w:val="29"/>
          <w:szCs w:val="29"/>
        </w:rPr>
        <w:t>是所有</w:t>
      </w:r>
      <w:r>
        <w:rPr>
          <w:rFonts w:ascii="Times New Roman" w:hAnsi="Times New Roman" w:eastAsia="Times New Roman" w:cs="Times New Roman"/>
          <w:spacing w:val="-2"/>
          <w:sz w:val="29"/>
          <w:szCs w:val="29"/>
        </w:rPr>
        <w:t xml:space="preserve">Eigenfaces </w:t>
      </w:r>
      <w:r>
        <w:rPr>
          <w:rFonts w:ascii="宋体" w:hAnsi="宋体" w:eastAsia="宋体" w:cs="宋体"/>
          <w:spacing w:val="-2"/>
          <w:sz w:val="29"/>
          <w:szCs w:val="29"/>
        </w:rPr>
        <w:t>的平均值，而</w:t>
      </w:r>
      <w:r>
        <w:rPr>
          <w:rFonts w:ascii="宋体" w:hAnsi="宋体" w:eastAsia="宋体" w:cs="宋体"/>
          <w:spacing w:val="14"/>
          <w:sz w:val="29"/>
          <w:szCs w:val="29"/>
        </w:rPr>
        <w:t xml:space="preserve"> </w:t>
      </w:r>
      <w:r>
        <w:rPr>
          <w:rFonts w:ascii="Times New Roman" w:hAnsi="Times New Roman" w:eastAsia="Times New Roman" w:cs="Times New Roman"/>
          <w:spacing w:val="7"/>
          <w:sz w:val="29"/>
          <w:szCs w:val="29"/>
        </w:rPr>
        <w:t>m;</w:t>
      </w:r>
      <w:r>
        <w:rPr>
          <w:rFonts w:ascii="宋体" w:hAnsi="宋体" w:eastAsia="宋体" w:cs="宋体"/>
          <w:spacing w:val="7"/>
          <w:sz w:val="29"/>
          <w:szCs w:val="29"/>
        </w:rPr>
        <w:t>是对应的</w:t>
      </w:r>
      <w:r>
        <w:rPr>
          <w:rFonts w:ascii="Times New Roman" w:hAnsi="Times New Roman" w:eastAsia="Times New Roman" w:cs="Times New Roman"/>
          <w:spacing w:val="7"/>
          <w:sz w:val="29"/>
          <w:szCs w:val="29"/>
        </w:rPr>
        <w:t xml:space="preserve">F </w:t>
      </w:r>
      <w:r>
        <w:rPr>
          <w:rFonts w:ascii="宋体" w:hAnsi="宋体" w:eastAsia="宋体" w:cs="宋体"/>
          <w:spacing w:val="7"/>
          <w:sz w:val="29"/>
          <w:szCs w:val="29"/>
        </w:rPr>
        <w:t>的权重，通过调节</w:t>
      </w:r>
      <w:r>
        <w:rPr>
          <w:rFonts w:ascii="Times New Roman" w:hAnsi="Times New Roman" w:eastAsia="Times New Roman" w:cs="Times New Roman"/>
          <w:spacing w:val="7"/>
          <w:sz w:val="29"/>
          <w:szCs w:val="29"/>
        </w:rPr>
        <w:t>m</w:t>
      </w:r>
      <w:r>
        <w:rPr>
          <w:rFonts w:ascii="宋体" w:hAnsi="宋体" w:eastAsia="宋体" w:cs="宋体"/>
          <w:spacing w:val="7"/>
          <w:sz w:val="29"/>
          <w:szCs w:val="29"/>
        </w:rPr>
        <w:t>的取</w:t>
      </w:r>
      <w:r>
        <w:rPr>
          <w:rFonts w:ascii="宋体" w:hAnsi="宋体" w:eastAsia="宋体" w:cs="宋体"/>
          <w:spacing w:val="6"/>
          <w:sz w:val="29"/>
          <w:szCs w:val="29"/>
        </w:rPr>
        <w:t>值就可以得到图8-3中的结果。</w:t>
      </w:r>
    </w:p>
    <w:p w14:paraId="11E7685E">
      <w:pPr>
        <w:spacing w:line="236" w:lineRule="auto"/>
        <w:rPr>
          <w:rFonts w:ascii="宋体" w:hAnsi="宋体" w:eastAsia="宋体" w:cs="宋体"/>
          <w:sz w:val="29"/>
          <w:szCs w:val="29"/>
        </w:rPr>
        <w:sectPr>
          <w:pgSz w:w="12240" w:h="15840"/>
          <w:pgMar w:top="400" w:right="1506" w:bottom="400" w:left="1419" w:header="0" w:footer="0" w:gutter="0"/>
          <w:cols w:space="720" w:num="1"/>
        </w:sectPr>
      </w:pPr>
    </w:p>
    <w:p w14:paraId="6982B12D">
      <w:pPr>
        <w:pStyle w:val="2"/>
        <w:spacing w:line="248" w:lineRule="auto"/>
      </w:pPr>
    </w:p>
    <w:p w14:paraId="01624F62">
      <w:pPr>
        <w:pStyle w:val="2"/>
        <w:spacing w:line="248" w:lineRule="auto"/>
      </w:pPr>
    </w:p>
    <w:p w14:paraId="39F5FA36">
      <w:pPr>
        <w:pStyle w:val="2"/>
        <w:spacing w:line="248" w:lineRule="auto"/>
      </w:pPr>
    </w:p>
    <w:p w14:paraId="17D49A32">
      <w:pPr>
        <w:pStyle w:val="2"/>
        <w:spacing w:line="249" w:lineRule="auto"/>
      </w:pPr>
    </w:p>
    <w:p w14:paraId="25A17266">
      <w:pPr>
        <w:pStyle w:val="2"/>
        <w:spacing w:line="249" w:lineRule="auto"/>
      </w:pPr>
    </w:p>
    <w:p w14:paraId="6F3EE5F1">
      <w:pPr>
        <w:pStyle w:val="2"/>
        <w:spacing w:line="4260" w:lineRule="exact"/>
        <w:ind w:firstLine="449"/>
      </w:pPr>
      <w:r>
        <w:rPr>
          <w:position w:val="-85"/>
        </w:rPr>
        <w:pict>
          <v:group id="_x0000_s1946" o:spid="_x0000_s1946" o:spt="203" style="height:213.05pt;width:421.55pt;" coordsize="8430,4261">
            <o:lock v:ext="edit" aspectratio="f"/>
            <v:shape id="_x0000_s1948" o:spid="_x0000_s1948" o:spt="75" alt="" type="#_x0000_t75" style="position:absolute;left:0;top:0;height:4261;width:8430;" filled="f" o:preferrelative="t" stroked="f" coordsize="21600,21600">
              <v:path/>
              <v:fill on="f" focussize="0,0"/>
              <v:stroke on="f"/>
              <v:imagedata r:id="rId524" o:title=""/>
              <o:lock v:ext="edit" aspectratio="t"/>
            </v:shape>
            <v:shape id="_x0000_s1950" o:spid="_x0000_s1950" o:spt="202" type="#_x0000_t202" style="position:absolute;left:-20;top:-20;height:4301;width:8470;" filled="f" stroked="f" coordsize="21600,21600">
              <v:path/>
              <v:fill on="f" focussize="0,0"/>
              <v:stroke on="f"/>
              <v:imagedata o:title=""/>
              <o:lock v:ext="edit" aspectratio="f"/>
              <v:textbox inset="0mm,0mm,0mm,0mm">
                <w:txbxContent>
                  <w:p w14:paraId="55772698">
                    <w:pPr>
                      <w:spacing w:line="253" w:lineRule="auto"/>
                      <w:rPr>
                        <w:rFonts w:ascii="Arial"/>
                        <w:sz w:val="21"/>
                      </w:rPr>
                    </w:pPr>
                  </w:p>
                  <w:p w14:paraId="054C1837">
                    <w:pPr>
                      <w:spacing w:line="253" w:lineRule="auto"/>
                      <w:rPr>
                        <w:rFonts w:ascii="Arial"/>
                        <w:sz w:val="21"/>
                      </w:rPr>
                    </w:pPr>
                  </w:p>
                  <w:p w14:paraId="12ABFA85">
                    <w:pPr>
                      <w:spacing w:line="253" w:lineRule="auto"/>
                      <w:rPr>
                        <w:rFonts w:ascii="Arial"/>
                        <w:sz w:val="21"/>
                      </w:rPr>
                    </w:pPr>
                  </w:p>
                  <w:p w14:paraId="2BCF3BB9">
                    <w:pPr>
                      <w:spacing w:line="253" w:lineRule="auto"/>
                      <w:rPr>
                        <w:rFonts w:ascii="Arial"/>
                        <w:sz w:val="21"/>
                      </w:rPr>
                    </w:pPr>
                  </w:p>
                  <w:p w14:paraId="69FA0D8B">
                    <w:pPr>
                      <w:spacing w:line="254" w:lineRule="auto"/>
                      <w:rPr>
                        <w:rFonts w:ascii="Arial"/>
                        <w:sz w:val="21"/>
                      </w:rPr>
                    </w:pPr>
                  </w:p>
                  <w:p w14:paraId="6E16F1FB">
                    <w:pPr>
                      <w:spacing w:line="254" w:lineRule="auto"/>
                      <w:rPr>
                        <w:rFonts w:ascii="Arial"/>
                        <w:sz w:val="21"/>
                      </w:rPr>
                    </w:pPr>
                  </w:p>
                  <w:p w14:paraId="6426A769">
                    <w:pPr>
                      <w:spacing w:line="254" w:lineRule="auto"/>
                      <w:rPr>
                        <w:rFonts w:ascii="Arial"/>
                        <w:sz w:val="21"/>
                      </w:rPr>
                    </w:pPr>
                  </w:p>
                  <w:p w14:paraId="71BFC803">
                    <w:pPr>
                      <w:spacing w:before="35" w:line="454" w:lineRule="auto"/>
                      <w:ind w:left="3440" w:right="4614"/>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weignt5</w:t>
                    </w:r>
                    <w:r>
                      <w:rPr>
                        <w:rFonts w:ascii="Times New Roman" w:hAnsi="Times New Roman" w:eastAsia="Times New Roman" w:cs="Times New Roman"/>
                        <w:spacing w:val="2"/>
                        <w:sz w:val="12"/>
                        <w:szCs w:val="12"/>
                      </w:rPr>
                      <w:t xml:space="preserve">  </w:t>
                    </w:r>
                    <w:r>
                      <w:rPr>
                        <w:rFonts w:ascii="Times New Roman" w:hAnsi="Times New Roman" w:eastAsia="Times New Roman" w:cs="Times New Roman"/>
                        <w:spacing w:val="-1"/>
                        <w:sz w:val="12"/>
                        <w:szCs w:val="12"/>
                      </w:rPr>
                      <w:t>Weight5</w:t>
                    </w:r>
                    <w:r>
                      <w:rPr>
                        <w:rFonts w:ascii="Times New Roman" w:hAnsi="Times New Roman" w:eastAsia="Times New Roman" w:cs="Times New Roman"/>
                        <w:spacing w:val="4"/>
                        <w:sz w:val="12"/>
                        <w:szCs w:val="12"/>
                      </w:rPr>
                      <w:t xml:space="preserve"> </w:t>
                    </w:r>
                    <w:r>
                      <w:rPr>
                        <w:rFonts w:ascii="Arial" w:hAnsi="Arial" w:eastAsia="Arial" w:cs="Arial"/>
                        <w:spacing w:val="-4"/>
                        <w:sz w:val="12"/>
                        <w:szCs w:val="12"/>
                      </w:rPr>
                      <w:t>Welght4</w:t>
                    </w:r>
                    <w:r>
                      <w:rPr>
                        <w:rFonts w:ascii="Arial" w:hAnsi="Arial" w:eastAsia="Arial" w:cs="Arial"/>
                        <w:spacing w:val="2"/>
                        <w:sz w:val="12"/>
                        <w:szCs w:val="12"/>
                      </w:rPr>
                      <w:t xml:space="preserve"> </w:t>
                    </w:r>
                    <w:r>
                      <w:rPr>
                        <w:rFonts w:ascii="Times New Roman" w:hAnsi="Times New Roman" w:eastAsia="Times New Roman" w:cs="Times New Roman"/>
                        <w:spacing w:val="-1"/>
                        <w:sz w:val="12"/>
                        <w:szCs w:val="12"/>
                      </w:rPr>
                      <w:t>woigt3</w:t>
                    </w:r>
                    <w:r>
                      <w:rPr>
                        <w:rFonts w:ascii="Times New Roman" w:hAnsi="Times New Roman" w:eastAsia="Times New Roman" w:cs="Times New Roman"/>
                        <w:spacing w:val="1"/>
                        <w:sz w:val="12"/>
                        <w:szCs w:val="12"/>
                      </w:rPr>
                      <w:t xml:space="preserve">    </w:t>
                    </w:r>
                    <w:r>
                      <w:rPr>
                        <w:rFonts w:ascii="Times New Roman" w:hAnsi="Times New Roman" w:eastAsia="Times New Roman" w:cs="Times New Roman"/>
                        <w:spacing w:val="-1"/>
                        <w:sz w:val="12"/>
                        <w:szCs w:val="12"/>
                      </w:rPr>
                      <w:t>Weignt2</w:t>
                    </w:r>
                  </w:p>
                </w:txbxContent>
              </v:textbox>
            </v:shape>
            <w10:wrap type="none"/>
            <w10:anchorlock/>
          </v:group>
        </w:pict>
      </w:r>
    </w:p>
    <w:p w14:paraId="12484341">
      <w:pPr>
        <w:pStyle w:val="2"/>
        <w:spacing w:line="262" w:lineRule="auto"/>
      </w:pPr>
    </w:p>
    <w:p w14:paraId="2D0591A9">
      <w:pPr>
        <w:spacing w:before="94" w:line="212" w:lineRule="auto"/>
        <w:jc w:val="right"/>
        <w:rPr>
          <w:rFonts w:ascii="Times New Roman" w:hAnsi="Times New Roman" w:eastAsia="Times New Roman" w:cs="Times New Roman"/>
          <w:sz w:val="29"/>
          <w:szCs w:val="29"/>
        </w:rPr>
      </w:pPr>
      <w:r>
        <w:rPr>
          <w:rFonts w:ascii="宋体" w:hAnsi="宋体" w:eastAsia="宋体" w:cs="宋体"/>
          <w:spacing w:val="2"/>
          <w:sz w:val="29"/>
          <w:szCs w:val="29"/>
        </w:rPr>
        <w:t>图8-3  人们利用</w:t>
      </w:r>
      <w:r>
        <w:rPr>
          <w:rFonts w:ascii="Times New Roman" w:hAnsi="Times New Roman" w:eastAsia="Times New Roman" w:cs="Times New Roman"/>
          <w:sz w:val="29"/>
          <w:szCs w:val="29"/>
        </w:rPr>
        <w:t>Eigenfaces</w:t>
      </w:r>
      <w:r>
        <w:rPr>
          <w:rFonts w:ascii="Times New Roman" w:hAnsi="Times New Roman" w:eastAsia="Times New Roman" w:cs="Times New Roman"/>
          <w:spacing w:val="2"/>
          <w:sz w:val="29"/>
          <w:szCs w:val="29"/>
        </w:rPr>
        <w:t xml:space="preserve"> </w:t>
      </w:r>
      <w:r>
        <w:rPr>
          <w:rFonts w:ascii="宋体" w:hAnsi="宋体" w:eastAsia="宋体" w:cs="宋体"/>
          <w:spacing w:val="2"/>
          <w:sz w:val="29"/>
          <w:szCs w:val="29"/>
        </w:rPr>
        <w:t>生成不同的人脸[1](通过调整不同</w:t>
      </w:r>
      <w:r>
        <w:rPr>
          <w:rFonts w:ascii="Times New Roman" w:hAnsi="Times New Roman" w:eastAsia="Times New Roman" w:cs="Times New Roman"/>
          <w:sz w:val="29"/>
          <w:szCs w:val="29"/>
        </w:rPr>
        <w:t>Eigenfaces</w:t>
      </w:r>
    </w:p>
    <w:p w14:paraId="2D5689D6">
      <w:pPr>
        <w:spacing w:before="30" w:line="219" w:lineRule="auto"/>
        <w:ind w:left="2740"/>
        <w:rPr>
          <w:rFonts w:ascii="宋体" w:hAnsi="宋体" w:eastAsia="宋体" w:cs="宋体"/>
          <w:sz w:val="29"/>
          <w:szCs w:val="29"/>
        </w:rPr>
      </w:pPr>
      <w:r>
        <w:rPr>
          <w:rFonts w:ascii="宋体" w:hAnsi="宋体" w:eastAsia="宋体" w:cs="宋体"/>
          <w:spacing w:val="12"/>
          <w:sz w:val="29"/>
          <w:szCs w:val="29"/>
        </w:rPr>
        <w:t>的权重就能得到不同的结果)</w:t>
      </w:r>
    </w:p>
    <w:p w14:paraId="04D00B50">
      <w:pPr>
        <w:spacing w:before="68" w:line="183" w:lineRule="auto"/>
        <w:rPr>
          <w:rFonts w:ascii="宋体" w:hAnsi="宋体" w:eastAsia="宋体" w:cs="宋体"/>
          <w:sz w:val="29"/>
          <w:szCs w:val="29"/>
        </w:rPr>
      </w:pPr>
      <w:r>
        <w:rPr>
          <w:rFonts w:ascii="Times New Roman" w:hAnsi="Times New Roman" w:eastAsia="Times New Roman" w:cs="Times New Roman"/>
          <w:color w:val="2060D0"/>
          <w:sz w:val="29"/>
          <w:szCs w:val="29"/>
        </w:rPr>
        <w:t>[1]</w:t>
      </w:r>
      <w:r>
        <w:rPr>
          <w:rFonts w:ascii="Times New Roman" w:hAnsi="Times New Roman" w:eastAsia="Times New Roman" w:cs="Times New Roman"/>
          <w:color w:val="2060D0"/>
          <w:spacing w:val="34"/>
          <w:sz w:val="29"/>
          <w:szCs w:val="29"/>
        </w:rPr>
        <w:t xml:space="preserve"> </w:t>
      </w:r>
      <w:r>
        <w:fldChar w:fldCharType="begin"/>
      </w:r>
      <w:r>
        <w:instrText xml:space="preserve"> HYPERLINK "https://www.learnopencv.com/eigenface-using-opencv-C-python/。" </w:instrText>
      </w:r>
      <w:r>
        <w:fldChar w:fldCharType="separate"/>
      </w:r>
      <w:r>
        <w:rPr>
          <w:rFonts w:ascii="Times New Roman" w:hAnsi="Times New Roman" w:eastAsia="Times New Roman" w:cs="Times New Roman"/>
          <w:sz w:val="29"/>
          <w:szCs w:val="29"/>
        </w:rPr>
        <w:t>https://www.learnopencv.com/</w:t>
      </w:r>
      <w:r>
        <w:rPr>
          <w:rFonts w:ascii="Times New Roman" w:hAnsi="Times New Roman" w:eastAsia="Times New Roman" w:cs="Times New Roman"/>
          <w:spacing w:val="-1"/>
          <w:sz w:val="29"/>
          <w:szCs w:val="29"/>
        </w:rPr>
        <w:t>eigenface-using-opencv-C-python/</w:t>
      </w:r>
      <w:r>
        <w:rPr>
          <w:rFonts w:ascii="宋体" w:hAnsi="宋体" w:eastAsia="宋体" w:cs="宋体"/>
          <w:spacing w:val="-1"/>
          <w:sz w:val="29"/>
          <w:szCs w:val="29"/>
        </w:rPr>
        <w:t>。</w:t>
      </w:r>
      <w:r>
        <w:rPr>
          <w:rFonts w:ascii="宋体" w:hAnsi="宋体" w:eastAsia="宋体" w:cs="宋体"/>
          <w:spacing w:val="-1"/>
          <w:sz w:val="29"/>
          <w:szCs w:val="29"/>
        </w:rPr>
        <w:fldChar w:fldCharType="end"/>
      </w:r>
    </w:p>
    <w:p w14:paraId="15BB7313">
      <w:pPr>
        <w:spacing w:line="183" w:lineRule="auto"/>
        <w:rPr>
          <w:rFonts w:ascii="宋体" w:hAnsi="宋体" w:eastAsia="宋体" w:cs="宋体"/>
          <w:sz w:val="29"/>
          <w:szCs w:val="29"/>
        </w:rPr>
        <w:sectPr>
          <w:pgSz w:w="12240" w:h="15840"/>
          <w:pgMar w:top="400" w:right="1545" w:bottom="400" w:left="1429" w:header="0" w:footer="0" w:gutter="0"/>
          <w:cols w:space="720" w:num="1"/>
        </w:sectPr>
      </w:pPr>
    </w:p>
    <w:p w14:paraId="1F7A41C3">
      <w:pPr>
        <w:pStyle w:val="2"/>
        <w:spacing w:line="254" w:lineRule="auto"/>
      </w:pPr>
    </w:p>
    <w:p w14:paraId="4458924D">
      <w:pPr>
        <w:pStyle w:val="2"/>
        <w:spacing w:line="254" w:lineRule="auto"/>
      </w:pPr>
    </w:p>
    <w:p w14:paraId="6A9618A5">
      <w:pPr>
        <w:pStyle w:val="2"/>
        <w:spacing w:line="254" w:lineRule="auto"/>
      </w:pPr>
    </w:p>
    <w:p w14:paraId="20E94355">
      <w:pPr>
        <w:pStyle w:val="2"/>
        <w:spacing w:line="255" w:lineRule="auto"/>
      </w:pPr>
    </w:p>
    <w:p w14:paraId="2AD10A1B">
      <w:pPr>
        <w:pStyle w:val="2"/>
        <w:spacing w:line="255" w:lineRule="auto"/>
      </w:pPr>
    </w:p>
    <w:p w14:paraId="2341DCBE">
      <w:pPr>
        <w:spacing w:before="127" w:line="573" w:lineRule="exact"/>
        <w:ind w:left="4"/>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8.1.2    GAN</w:t>
      </w:r>
      <w:r>
        <w:rPr>
          <w:rFonts w:ascii="宋体" w:hAnsi="宋体" w:eastAsia="宋体" w:cs="宋体"/>
          <w:color w:val="0468BB"/>
          <w:spacing w:val="-1"/>
          <w:position w:val="3"/>
          <w:sz w:val="39"/>
          <w:szCs w:val="39"/>
        </w:rPr>
        <w:t>的基本结构</w:t>
      </w:r>
    </w:p>
    <w:p w14:paraId="75B0492B">
      <w:pPr>
        <w:spacing w:before="276" w:line="225" w:lineRule="auto"/>
        <w:ind w:left="1" w:right="50" w:firstLine="600"/>
        <w:jc w:val="both"/>
        <w:rPr>
          <w:rFonts w:ascii="宋体" w:hAnsi="宋体" w:eastAsia="宋体" w:cs="宋体"/>
          <w:sz w:val="30"/>
          <w:szCs w:val="30"/>
        </w:rPr>
      </w:pPr>
      <w:r>
        <w:rPr>
          <w:rFonts w:ascii="Times New Roman" w:hAnsi="Times New Roman" w:eastAsia="Times New Roman" w:cs="Times New Roman"/>
          <w:sz w:val="30"/>
          <w:szCs w:val="30"/>
        </w:rPr>
        <w:t>GAN</w:t>
      </w:r>
      <w:r>
        <w:fldChar w:fldCharType="begin"/>
      </w:r>
      <w:r>
        <w:instrText xml:space="preserve"> HYPERLINK \l "bookmark235" </w:instrText>
      </w:r>
      <w:r>
        <w:fldChar w:fldCharType="separate"/>
      </w:r>
      <w:r>
        <w:rPr>
          <w:rFonts w:ascii="Times New Roman" w:hAnsi="Times New Roman" w:eastAsia="Times New Roman" w:cs="Times New Roman"/>
          <w:color w:val="0468BB"/>
          <w:position w:val="9"/>
          <w:sz w:val="22"/>
          <w:szCs w:val="22"/>
        </w:rPr>
        <w:t>[1]</w:t>
      </w:r>
      <w:r>
        <w:rPr>
          <w:rFonts w:ascii="Times New Roman" w:hAnsi="Times New Roman" w:eastAsia="Times New Roman" w:cs="Times New Roman"/>
          <w:color w:val="0468BB"/>
          <w:position w:val="9"/>
          <w:sz w:val="22"/>
          <w:szCs w:val="22"/>
        </w:rPr>
        <w:fldChar w:fldCharType="end"/>
      </w:r>
      <w:r>
        <w:rPr>
          <w:rFonts w:ascii="宋体" w:hAnsi="宋体" w:eastAsia="宋体" w:cs="宋体"/>
          <w:sz w:val="30"/>
          <w:szCs w:val="30"/>
        </w:rPr>
        <w:t>是</w:t>
      </w:r>
      <w:r>
        <w:rPr>
          <w:rFonts w:ascii="Times New Roman" w:hAnsi="Times New Roman" w:eastAsia="Times New Roman" w:cs="Times New Roman"/>
          <w:sz w:val="30"/>
          <w:szCs w:val="30"/>
        </w:rPr>
        <w:t>Goodfellow</w:t>
      </w:r>
      <w:r>
        <w:rPr>
          <w:rFonts w:ascii="宋体" w:hAnsi="宋体" w:eastAsia="宋体" w:cs="宋体"/>
          <w:sz w:val="30"/>
          <w:szCs w:val="30"/>
        </w:rPr>
        <w:t>等在</w:t>
      </w:r>
      <w:r>
        <w:rPr>
          <w:rFonts w:ascii="Times New Roman" w:hAnsi="Times New Roman" w:eastAsia="Times New Roman" w:cs="Times New Roman"/>
          <w:sz w:val="30"/>
          <w:szCs w:val="30"/>
        </w:rPr>
        <w:t>2014</w:t>
      </w:r>
      <w:r>
        <w:rPr>
          <w:rFonts w:ascii="宋体" w:hAnsi="宋体" w:eastAsia="宋体" w:cs="宋体"/>
          <w:sz w:val="30"/>
          <w:szCs w:val="30"/>
        </w:rPr>
        <w:t>年提出的深度学</w:t>
      </w:r>
      <w:r>
        <w:rPr>
          <w:rFonts w:ascii="宋体" w:hAnsi="宋体" w:eastAsia="宋体" w:cs="宋体"/>
          <w:spacing w:val="-1"/>
          <w:sz w:val="30"/>
          <w:szCs w:val="30"/>
        </w:rPr>
        <w:t>习的算法结构，其最</w:t>
      </w:r>
      <w:r>
        <w:rPr>
          <w:rFonts w:ascii="宋体" w:hAnsi="宋体" w:eastAsia="宋体" w:cs="宋体"/>
          <w:sz w:val="30"/>
          <w:szCs w:val="30"/>
        </w:rPr>
        <w:t xml:space="preserve"> 大的特点就是引入了对抗学习的理念，让创造者（</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）和鉴别者</w:t>
      </w:r>
      <w:r>
        <w:rPr>
          <w:rFonts w:ascii="宋体" w:hAnsi="宋体" w:eastAsia="宋体" w:cs="宋体"/>
          <w:sz w:val="30"/>
          <w:szCs w:val="30"/>
        </w:rPr>
        <w:t xml:space="preserve"> （</w:t>
      </w:r>
      <w:r>
        <w:rPr>
          <w:rFonts w:ascii="Times New Roman" w:hAnsi="Times New Roman" w:eastAsia="Times New Roman" w:cs="Times New Roman"/>
          <w:sz w:val="30"/>
          <w:szCs w:val="30"/>
        </w:rPr>
        <w:t>Discriminator</w:t>
      </w:r>
      <w:r>
        <w:rPr>
          <w:rFonts w:ascii="宋体" w:hAnsi="宋体" w:eastAsia="宋体" w:cs="宋体"/>
          <w:sz w:val="30"/>
          <w:szCs w:val="30"/>
        </w:rPr>
        <w:t>）在多伦迭代中相互挑战，使得</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最终能够达到</w:t>
      </w:r>
      <w:r>
        <w:rPr>
          <w:rFonts w:ascii="宋体" w:hAnsi="宋体" w:eastAsia="宋体" w:cs="宋体"/>
          <w:sz w:val="30"/>
          <w:szCs w:val="30"/>
        </w:rPr>
        <w:t xml:space="preserve">  </w:t>
      </w:r>
      <w:r>
        <w:rPr>
          <w:rFonts w:ascii="宋体" w:hAnsi="宋体" w:eastAsia="宋体" w:cs="宋体"/>
          <w:spacing w:val="-2"/>
          <w:sz w:val="30"/>
          <w:szCs w:val="30"/>
        </w:rPr>
        <w:t>较好的结果。</w:t>
      </w:r>
    </w:p>
    <w:p w14:paraId="4317D141">
      <w:pPr>
        <w:spacing w:before="251" w:line="236" w:lineRule="auto"/>
        <w:ind w:left="600"/>
        <w:rPr>
          <w:rFonts w:ascii="宋体" w:hAnsi="宋体" w:eastAsia="宋体" w:cs="宋体"/>
          <w:sz w:val="30"/>
          <w:szCs w:val="30"/>
        </w:rPr>
      </w:pPr>
      <w:r>
        <w:rPr>
          <w:rFonts w:ascii="宋体" w:hAnsi="宋体" w:eastAsia="宋体" w:cs="宋体"/>
          <w:spacing w:val="-1"/>
          <w:sz w:val="30"/>
          <w:szCs w:val="30"/>
        </w:rPr>
        <w:t>在图</w:t>
      </w:r>
      <w:r>
        <w:rPr>
          <w:rFonts w:ascii="Times New Roman" w:hAnsi="Times New Roman" w:eastAsia="Times New Roman" w:cs="Times New Roman"/>
          <w:spacing w:val="-1"/>
          <w:sz w:val="30"/>
          <w:szCs w:val="30"/>
        </w:rPr>
        <w:t>8-4</w:t>
      </w:r>
      <w:r>
        <w:rPr>
          <w:rFonts w:ascii="宋体" w:hAnsi="宋体" w:eastAsia="宋体" w:cs="宋体"/>
          <w:spacing w:val="-1"/>
          <w:sz w:val="30"/>
          <w:szCs w:val="30"/>
        </w:rPr>
        <w:t>所示的</w:t>
      </w:r>
      <w:r>
        <w:rPr>
          <w:rFonts w:ascii="Times New Roman" w:hAnsi="Times New Roman" w:eastAsia="Times New Roman" w:cs="Times New Roman"/>
          <w:spacing w:val="-1"/>
          <w:sz w:val="30"/>
          <w:szCs w:val="30"/>
        </w:rPr>
        <w:t>GAN</w:t>
      </w:r>
      <w:r>
        <w:rPr>
          <w:rFonts w:ascii="宋体" w:hAnsi="宋体" w:eastAsia="宋体" w:cs="宋体"/>
          <w:spacing w:val="-1"/>
          <w:sz w:val="30"/>
          <w:szCs w:val="30"/>
        </w:rPr>
        <w:t>基本结构中，有一些关键的组件需要深刻理</w:t>
      </w:r>
    </w:p>
    <w:p w14:paraId="28B8BC08">
      <w:pPr>
        <w:spacing w:before="3" w:line="214" w:lineRule="auto"/>
        <w:ind w:left="1" w:hanging="1"/>
        <w:rPr>
          <w:rFonts w:ascii="宋体" w:hAnsi="宋体" w:eastAsia="宋体" w:cs="宋体"/>
          <w:sz w:val="30"/>
          <w:szCs w:val="30"/>
        </w:rPr>
      </w:pPr>
      <w:r>
        <w:rPr>
          <w:rFonts w:ascii="宋体" w:hAnsi="宋体" w:eastAsia="宋体" w:cs="宋体"/>
          <w:sz w:val="30"/>
          <w:szCs w:val="30"/>
        </w:rPr>
        <w:t>解，这样才能在调试和构建</w:t>
      </w:r>
      <w:r>
        <w:rPr>
          <w:rFonts w:ascii="Times New Roman" w:hAnsi="Times New Roman" w:eastAsia="Times New Roman" w:cs="Times New Roman"/>
          <w:sz w:val="30"/>
          <w:szCs w:val="30"/>
        </w:rPr>
        <w:t>GAN</w:t>
      </w:r>
      <w:r>
        <w:rPr>
          <w:rFonts w:ascii="宋体" w:hAnsi="宋体" w:eastAsia="宋体" w:cs="宋体"/>
          <w:sz w:val="30"/>
          <w:szCs w:val="30"/>
        </w:rPr>
        <w:t>的相关变体</w:t>
      </w:r>
      <w:r>
        <w:rPr>
          <w:rFonts w:ascii="宋体" w:hAnsi="宋体" w:eastAsia="宋体" w:cs="宋体"/>
          <w:spacing w:val="-1"/>
          <w:sz w:val="30"/>
          <w:szCs w:val="30"/>
        </w:rPr>
        <w:t>时更加游刃有余。这些组件</w:t>
      </w:r>
      <w:r>
        <w:rPr>
          <w:rFonts w:ascii="宋体" w:hAnsi="宋体" w:eastAsia="宋体" w:cs="宋体"/>
          <w:sz w:val="30"/>
          <w:szCs w:val="30"/>
        </w:rPr>
        <w:t xml:space="preserve"> </w:t>
      </w:r>
      <w:r>
        <w:rPr>
          <w:rFonts w:ascii="宋体" w:hAnsi="宋体" w:eastAsia="宋体" w:cs="宋体"/>
          <w:spacing w:val="-2"/>
          <w:sz w:val="30"/>
          <w:szCs w:val="30"/>
        </w:rPr>
        <w:t>包括以下几个：</w:t>
      </w:r>
    </w:p>
    <w:p w14:paraId="02BD78F9">
      <w:pPr>
        <w:spacing w:before="252" w:line="386" w:lineRule="exact"/>
        <w:ind w:left="15"/>
        <w:rPr>
          <w:rFonts w:ascii="Times New Roman" w:hAnsi="Times New Roman" w:eastAsia="Times New Roman" w:cs="Times New Roman"/>
          <w:sz w:val="30"/>
          <w:szCs w:val="30"/>
        </w:rPr>
      </w:pPr>
      <w:r>
        <w:rPr>
          <w:rFonts w:ascii="Times New Roman" w:hAnsi="Times New Roman" w:eastAsia="Times New Roman" w:cs="Times New Roman"/>
          <w:color w:val="0468BB"/>
          <w:spacing w:val="-4"/>
          <w:position w:val="5"/>
          <w:sz w:val="30"/>
          <w:szCs w:val="30"/>
        </w:rPr>
        <w:t>1.Latent</w:t>
      </w:r>
      <w:r>
        <w:rPr>
          <w:rFonts w:ascii="Times New Roman" w:hAnsi="Times New Roman" w:eastAsia="Times New Roman" w:cs="Times New Roman"/>
          <w:color w:val="0468BB"/>
          <w:spacing w:val="23"/>
          <w:w w:val="101"/>
          <w:position w:val="5"/>
          <w:sz w:val="30"/>
          <w:szCs w:val="30"/>
        </w:rPr>
        <w:t xml:space="preserve"> </w:t>
      </w:r>
      <w:r>
        <w:rPr>
          <w:rFonts w:ascii="Times New Roman" w:hAnsi="Times New Roman" w:eastAsia="Times New Roman" w:cs="Times New Roman"/>
          <w:color w:val="0468BB"/>
          <w:spacing w:val="-4"/>
          <w:position w:val="5"/>
          <w:sz w:val="30"/>
          <w:szCs w:val="30"/>
        </w:rPr>
        <w:t>Space</w:t>
      </w:r>
    </w:p>
    <w:p w14:paraId="0AF2AB3E">
      <w:pPr>
        <w:spacing w:before="296" w:line="190" w:lineRule="auto"/>
        <w:ind w:left="602"/>
        <w:rPr>
          <w:rFonts w:ascii="宋体" w:hAnsi="宋体" w:eastAsia="宋体" w:cs="宋体"/>
          <w:sz w:val="30"/>
          <w:szCs w:val="30"/>
        </w:rPr>
      </w:pPr>
      <w:r>
        <w:rPr>
          <w:rFonts w:ascii="宋体" w:hAnsi="宋体" w:eastAsia="宋体" w:cs="宋体"/>
          <w:spacing w:val="-1"/>
          <w:sz w:val="30"/>
          <w:szCs w:val="30"/>
        </w:rPr>
        <w:t>给定一张关于小狗的图片，从人理解的角度来讲的话，可以从年</w:t>
      </w:r>
    </w:p>
    <w:p w14:paraId="64A124E8">
      <w:pPr>
        <w:spacing w:before="1" w:line="222" w:lineRule="auto"/>
        <w:ind w:left="10" w:right="66" w:hanging="10"/>
        <w:rPr>
          <w:rFonts w:ascii="宋体" w:hAnsi="宋体" w:eastAsia="宋体" w:cs="宋体"/>
          <w:sz w:val="30"/>
          <w:szCs w:val="30"/>
        </w:rPr>
      </w:pPr>
      <w:r>
        <w:rPr>
          <w:rFonts w:ascii="宋体" w:hAnsi="宋体" w:eastAsia="宋体" w:cs="宋体"/>
          <w:sz w:val="30"/>
          <w:szCs w:val="30"/>
        </w:rPr>
        <w:t>龄、品种、毛色等几个方面对其进行描述，如</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个月大小、毛色偏黑的</w:t>
      </w:r>
      <w:r>
        <w:rPr>
          <w:rFonts w:ascii="宋体" w:hAnsi="宋体" w:eastAsia="宋体" w:cs="宋体"/>
          <w:sz w:val="30"/>
          <w:szCs w:val="30"/>
        </w:rPr>
        <w:t xml:space="preserve"> </w:t>
      </w:r>
      <w:r>
        <w:rPr>
          <w:rFonts w:ascii="宋体" w:hAnsi="宋体" w:eastAsia="宋体" w:cs="宋体"/>
          <w:spacing w:val="-2"/>
          <w:sz w:val="30"/>
          <w:szCs w:val="30"/>
        </w:rPr>
        <w:t>哈士奇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。这些描述其实不是在像素空间而是在另一个高度总结归</w:t>
      </w:r>
      <w:r>
        <w:rPr>
          <w:rFonts w:ascii="宋体" w:hAnsi="宋体" w:eastAsia="宋体" w:cs="宋体"/>
          <w:spacing w:val="-3"/>
          <w:sz w:val="30"/>
          <w:szCs w:val="30"/>
        </w:rPr>
        <w:t>纳的</w:t>
      </w:r>
      <w:r>
        <w:rPr>
          <w:rFonts w:ascii="宋体" w:hAnsi="宋体" w:eastAsia="宋体" w:cs="宋体"/>
          <w:sz w:val="30"/>
          <w:szCs w:val="30"/>
        </w:rPr>
        <w:t xml:space="preserve">  </w:t>
      </w:r>
      <w:r>
        <w:rPr>
          <w:rFonts w:ascii="宋体" w:hAnsi="宋体" w:eastAsia="宋体" w:cs="宋体"/>
          <w:spacing w:val="-3"/>
          <w:sz w:val="30"/>
          <w:szCs w:val="30"/>
        </w:rPr>
        <w:t>空间中的具象。</w:t>
      </w:r>
    </w:p>
    <w:p w14:paraId="60CF83BD">
      <w:pPr>
        <w:spacing w:before="249" w:line="214" w:lineRule="auto"/>
        <w:ind w:right="49" w:firstLine="598"/>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Latent</w:t>
      </w:r>
      <w:r>
        <w:rPr>
          <w:rFonts w:ascii="宋体" w:hAnsi="宋体" w:eastAsia="宋体" w:cs="宋体"/>
          <w:spacing w:val="-1"/>
          <w:sz w:val="30"/>
          <w:szCs w:val="30"/>
        </w:rPr>
        <w:t>的意思是</w:t>
      </w:r>
      <w:r>
        <w:rPr>
          <w:rFonts w:ascii="Times New Roman" w:hAnsi="Times New Roman" w:eastAsia="Times New Roman" w:cs="Times New Roman"/>
          <w:spacing w:val="-1"/>
          <w:sz w:val="30"/>
          <w:szCs w:val="30"/>
        </w:rPr>
        <w:t>hidden</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，从机器学习的</w:t>
      </w:r>
      <w:r>
        <w:rPr>
          <w:rFonts w:ascii="宋体" w:hAnsi="宋体" w:eastAsia="宋体" w:cs="宋体"/>
          <w:spacing w:val="-2"/>
          <w:sz w:val="30"/>
          <w:szCs w:val="30"/>
        </w:rPr>
        <w:t>角度来讲就是试图从事务的</w:t>
      </w:r>
      <w:r>
        <w:rPr>
          <w:rFonts w:ascii="宋体" w:hAnsi="宋体" w:eastAsia="宋体" w:cs="宋体"/>
          <w:sz w:val="30"/>
          <w:szCs w:val="30"/>
        </w:rPr>
        <w:t xml:space="preserve">  表面看到隐藏在背后的另一个空间模式。机</w:t>
      </w:r>
      <w:r>
        <w:rPr>
          <w:rFonts w:ascii="宋体" w:hAnsi="宋体" w:eastAsia="宋体" w:cs="宋体"/>
          <w:spacing w:val="-1"/>
          <w:sz w:val="30"/>
          <w:szCs w:val="30"/>
        </w:rPr>
        <w:t>器学习的算法其实是可以比</w:t>
      </w:r>
      <w:r>
        <w:rPr>
          <w:rFonts w:ascii="宋体" w:hAnsi="宋体" w:eastAsia="宋体" w:cs="宋体"/>
          <w:sz w:val="30"/>
          <w:szCs w:val="30"/>
        </w:rPr>
        <w:t xml:space="preserve"> </w:t>
      </w:r>
      <w:r>
        <w:rPr>
          <w:rFonts w:ascii="宋体" w:hAnsi="宋体" w:eastAsia="宋体" w:cs="宋体"/>
          <w:spacing w:val="-1"/>
          <w:sz w:val="30"/>
          <w:szCs w:val="30"/>
        </w:rPr>
        <w:t>较随意地确定一个</w:t>
      </w:r>
      <w:r>
        <w:rPr>
          <w:rFonts w:ascii="Times New Roman" w:hAnsi="Times New Roman" w:eastAsia="Times New Roman" w:cs="Times New Roman"/>
          <w:spacing w:val="-1"/>
          <w:sz w:val="30"/>
          <w:szCs w:val="30"/>
        </w:rPr>
        <w:t>Latent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Space</w:t>
      </w:r>
      <w:r>
        <w:rPr>
          <w:rFonts w:ascii="宋体" w:hAnsi="宋体" w:eastAsia="宋体" w:cs="宋体"/>
          <w:spacing w:val="-1"/>
          <w:sz w:val="30"/>
          <w:szCs w:val="30"/>
        </w:rPr>
        <w:t>的大小，然后让算法能够学习到</w:t>
      </w:r>
      <w:r>
        <w:rPr>
          <w:rFonts w:ascii="Times New Roman" w:hAnsi="Times New Roman" w:eastAsia="Times New Roman" w:cs="Times New Roman"/>
          <w:spacing w:val="-1"/>
          <w:sz w:val="30"/>
          <w:szCs w:val="30"/>
        </w:rPr>
        <w:t>Latent</w:t>
      </w:r>
    </w:p>
    <w:p w14:paraId="7654CD27">
      <w:pPr>
        <w:spacing w:before="1" w:line="222" w:lineRule="auto"/>
        <w:ind w:left="3" w:right="84" w:firstLine="5"/>
        <w:rPr>
          <w:rFonts w:ascii="Times New Roman" w:hAnsi="Times New Roman" w:eastAsia="Times New Roman" w:cs="Times New Roman"/>
          <w:sz w:val="30"/>
          <w:szCs w:val="30"/>
        </w:rPr>
      </w:pPr>
      <w:r>
        <w:rPr>
          <w:rFonts w:ascii="Times New Roman" w:hAnsi="Times New Roman" w:eastAsia="Times New Roman" w:cs="Times New Roman"/>
          <w:sz w:val="30"/>
          <w:szCs w:val="30"/>
        </w:rPr>
        <w:t>Space</w:t>
      </w:r>
      <w:r>
        <w:rPr>
          <w:rFonts w:ascii="宋体" w:hAnsi="宋体" w:eastAsia="宋体" w:cs="宋体"/>
          <w:sz w:val="30"/>
          <w:szCs w:val="30"/>
        </w:rPr>
        <w:t>中每一个</w:t>
      </w:r>
      <w:r>
        <w:rPr>
          <w:rFonts w:ascii="Times New Roman" w:hAnsi="Times New Roman" w:eastAsia="Times New Roman" w:cs="Times New Roman"/>
          <w:sz w:val="30"/>
          <w:szCs w:val="30"/>
        </w:rPr>
        <w:t>dimension</w:t>
      </w:r>
      <w:r>
        <w:rPr>
          <w:rFonts w:ascii="宋体" w:hAnsi="宋体" w:eastAsia="宋体" w:cs="宋体"/>
          <w:sz w:val="30"/>
          <w:szCs w:val="30"/>
        </w:rPr>
        <w:t>的</w:t>
      </w:r>
      <w:r>
        <w:rPr>
          <w:rFonts w:ascii="宋体" w:hAnsi="宋体" w:eastAsia="宋体" w:cs="宋体"/>
          <w:spacing w:val="-1"/>
          <w:sz w:val="30"/>
          <w:szCs w:val="30"/>
        </w:rPr>
        <w:t>变化对事务的影响。在图</w:t>
      </w:r>
      <w:r>
        <w:rPr>
          <w:rFonts w:ascii="Times New Roman" w:hAnsi="Times New Roman" w:eastAsia="Times New Roman" w:cs="Times New Roman"/>
          <w:spacing w:val="-1"/>
          <w:sz w:val="30"/>
          <w:szCs w:val="30"/>
        </w:rPr>
        <w:t>8-4</w:t>
      </w:r>
      <w:r>
        <w:rPr>
          <w:rFonts w:ascii="宋体" w:hAnsi="宋体" w:eastAsia="宋体" w:cs="宋体"/>
          <w:spacing w:val="-1"/>
          <w:sz w:val="30"/>
          <w:szCs w:val="30"/>
        </w:rPr>
        <w:t>中，</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个（由使</w:t>
      </w:r>
      <w:r>
        <w:rPr>
          <w:rFonts w:ascii="宋体" w:hAnsi="宋体" w:eastAsia="宋体" w:cs="宋体"/>
          <w:sz w:val="30"/>
          <w:szCs w:val="30"/>
        </w:rPr>
        <w:t xml:space="preserve"> 用者在调用</w:t>
      </w:r>
      <w:r>
        <w:rPr>
          <w:rFonts w:ascii="Times New Roman" w:hAnsi="Times New Roman" w:eastAsia="Times New Roman" w:cs="Times New Roman"/>
          <w:sz w:val="30"/>
          <w:szCs w:val="30"/>
        </w:rPr>
        <w:t>PCA</w:t>
      </w:r>
      <w:r>
        <w:rPr>
          <w:rFonts w:ascii="宋体" w:hAnsi="宋体" w:eastAsia="宋体" w:cs="宋体"/>
          <w:sz w:val="30"/>
          <w:szCs w:val="30"/>
        </w:rPr>
        <w:t>时任意设定）</w:t>
      </w:r>
      <w:r>
        <w:rPr>
          <w:rFonts w:ascii="Times New Roman" w:hAnsi="Times New Roman" w:eastAsia="Times New Roman" w:cs="Times New Roman"/>
          <w:sz w:val="30"/>
          <w:szCs w:val="30"/>
        </w:rPr>
        <w:t>Eigenfa</w:t>
      </w:r>
      <w:r>
        <w:rPr>
          <w:rFonts w:ascii="Times New Roman" w:hAnsi="Times New Roman" w:eastAsia="Times New Roman" w:cs="Times New Roman"/>
          <w:spacing w:val="-1"/>
          <w:sz w:val="30"/>
          <w:szCs w:val="30"/>
        </w:rPr>
        <w:t>ces</w:t>
      </w:r>
      <w:r>
        <w:rPr>
          <w:rFonts w:ascii="宋体" w:hAnsi="宋体" w:eastAsia="宋体" w:cs="宋体"/>
          <w:spacing w:val="-1"/>
          <w:sz w:val="30"/>
          <w:szCs w:val="30"/>
        </w:rPr>
        <w:t>维度就构成了一个</w:t>
      </w:r>
      <w:r>
        <w:rPr>
          <w:rFonts w:ascii="Times New Roman" w:hAnsi="Times New Roman" w:eastAsia="Times New Roman" w:cs="Times New Roman"/>
          <w:spacing w:val="-1"/>
          <w:sz w:val="30"/>
          <w:szCs w:val="30"/>
        </w:rPr>
        <w:t>Latent</w:t>
      </w:r>
    </w:p>
    <w:p w14:paraId="27F64A4D">
      <w:pPr>
        <w:spacing w:before="4" w:line="213" w:lineRule="auto"/>
        <w:ind w:right="83" w:firstLine="9"/>
        <w:rPr>
          <w:rFonts w:ascii="宋体" w:hAnsi="宋体" w:eastAsia="宋体" w:cs="宋体"/>
          <w:sz w:val="30"/>
          <w:szCs w:val="30"/>
        </w:rPr>
      </w:pPr>
      <w:r>
        <w:rPr>
          <w:rFonts w:ascii="Times New Roman" w:hAnsi="Times New Roman" w:eastAsia="Times New Roman" w:cs="Times New Roman"/>
          <w:spacing w:val="-2"/>
          <w:sz w:val="30"/>
          <w:szCs w:val="30"/>
        </w:rPr>
        <w:t>Space</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GAN</w:t>
      </w:r>
      <w:r>
        <w:rPr>
          <w:rFonts w:ascii="宋体" w:hAnsi="宋体" w:eastAsia="宋体" w:cs="宋体"/>
          <w:spacing w:val="-2"/>
          <w:sz w:val="30"/>
          <w:szCs w:val="30"/>
        </w:rPr>
        <w:t>算法的</w:t>
      </w:r>
      <w:r>
        <w:rPr>
          <w:rFonts w:ascii="Times New Roman" w:hAnsi="Times New Roman" w:eastAsia="Times New Roman" w:cs="Times New Roman"/>
          <w:spacing w:val="-2"/>
          <w:sz w:val="30"/>
          <w:szCs w:val="30"/>
        </w:rPr>
        <w:t>Latent</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2"/>
          <w:sz w:val="30"/>
          <w:szCs w:val="30"/>
        </w:rPr>
        <w:t>Space</w:t>
      </w:r>
      <w:r>
        <w:rPr>
          <w:rFonts w:ascii="宋体" w:hAnsi="宋体" w:eastAsia="宋体" w:cs="宋体"/>
          <w:spacing w:val="-2"/>
          <w:sz w:val="30"/>
          <w:szCs w:val="30"/>
        </w:rPr>
        <w:t>也是由算法调用者设定其大小</w:t>
      </w:r>
      <w:r>
        <w:rPr>
          <w:rFonts w:ascii="宋体" w:hAnsi="宋体" w:eastAsia="宋体" w:cs="宋体"/>
          <w:spacing w:val="-3"/>
          <w:sz w:val="30"/>
          <w:szCs w:val="30"/>
        </w:rPr>
        <w:t>和每个维</w:t>
      </w:r>
      <w:r>
        <w:rPr>
          <w:rFonts w:ascii="宋体" w:hAnsi="宋体" w:eastAsia="宋体" w:cs="宋体"/>
          <w:sz w:val="30"/>
          <w:szCs w:val="30"/>
        </w:rPr>
        <w:t xml:space="preserve"> </w:t>
      </w:r>
      <w:r>
        <w:rPr>
          <w:rFonts w:ascii="宋体" w:hAnsi="宋体" w:eastAsia="宋体" w:cs="宋体"/>
          <w:spacing w:val="-1"/>
          <w:sz w:val="30"/>
          <w:szCs w:val="30"/>
        </w:rPr>
        <w:t>度的取值范围的。如果人们试图去理解</w:t>
      </w:r>
      <w:r>
        <w:rPr>
          <w:rFonts w:ascii="Times New Roman" w:hAnsi="Times New Roman" w:eastAsia="Times New Roman" w:cs="Times New Roman"/>
          <w:spacing w:val="-1"/>
          <w:sz w:val="30"/>
          <w:szCs w:val="30"/>
        </w:rPr>
        <w:t>Latent</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Space</w:t>
      </w:r>
      <w:r>
        <w:rPr>
          <w:rFonts w:ascii="宋体" w:hAnsi="宋体" w:eastAsia="宋体" w:cs="宋体"/>
          <w:spacing w:val="-1"/>
          <w:sz w:val="30"/>
          <w:szCs w:val="30"/>
        </w:rPr>
        <w:t>中每个</w:t>
      </w:r>
      <w:r>
        <w:rPr>
          <w:rFonts w:ascii="Times New Roman" w:hAnsi="Times New Roman" w:eastAsia="Times New Roman" w:cs="Times New Roman"/>
          <w:spacing w:val="-1"/>
          <w:sz w:val="30"/>
          <w:szCs w:val="30"/>
        </w:rPr>
        <w:t>dimension</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1"/>
          <w:sz w:val="30"/>
          <w:szCs w:val="30"/>
        </w:rPr>
        <w:t>含义，基本上是不可行的。因为计算机并不是按照人们的习惯性思维</w:t>
      </w:r>
      <w:r>
        <w:rPr>
          <w:rFonts w:ascii="宋体" w:hAnsi="宋体" w:eastAsia="宋体" w:cs="宋体"/>
          <w:spacing w:val="9"/>
          <w:sz w:val="30"/>
          <w:szCs w:val="30"/>
        </w:rPr>
        <w:t xml:space="preserve">  </w:t>
      </w:r>
      <w:r>
        <w:rPr>
          <w:rFonts w:ascii="宋体" w:hAnsi="宋体" w:eastAsia="宋体" w:cs="宋体"/>
          <w:sz w:val="30"/>
          <w:szCs w:val="30"/>
        </w:rPr>
        <w:t>（如年龄、品种、毛色）来对事务进行总结归</w:t>
      </w:r>
      <w:r>
        <w:rPr>
          <w:rFonts w:ascii="宋体" w:hAnsi="宋体" w:eastAsia="宋体" w:cs="宋体"/>
          <w:spacing w:val="-1"/>
          <w:sz w:val="30"/>
          <w:szCs w:val="30"/>
        </w:rPr>
        <w:t>纳，所以</w:t>
      </w:r>
      <w:r>
        <w:rPr>
          <w:rFonts w:ascii="Times New Roman" w:hAnsi="Times New Roman" w:eastAsia="Times New Roman" w:cs="Times New Roman"/>
          <w:spacing w:val="-1"/>
          <w:sz w:val="30"/>
          <w:szCs w:val="30"/>
        </w:rPr>
        <w:t>“</w:t>
      </w:r>
      <w:r>
        <w:rPr>
          <w:rFonts w:ascii="宋体" w:hAnsi="宋体" w:eastAsia="宋体" w:cs="宋体"/>
          <w:spacing w:val="-1"/>
          <w:sz w:val="30"/>
          <w:szCs w:val="30"/>
        </w:rPr>
        <w:t>不明觉厉</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是大</w:t>
      </w:r>
      <w:r>
        <w:rPr>
          <w:rFonts w:ascii="宋体" w:hAnsi="宋体" w:eastAsia="宋体" w:cs="宋体"/>
          <w:sz w:val="30"/>
          <w:szCs w:val="30"/>
        </w:rPr>
        <w:t xml:space="preserve"> </w:t>
      </w:r>
      <w:r>
        <w:rPr>
          <w:rFonts w:ascii="宋体" w:hAnsi="宋体" w:eastAsia="宋体" w:cs="宋体"/>
          <w:spacing w:val="-2"/>
          <w:sz w:val="30"/>
          <w:szCs w:val="30"/>
        </w:rPr>
        <w:t>部分情况下的结果。</w:t>
      </w:r>
    </w:p>
    <w:p w14:paraId="22DFCE83">
      <w:pPr>
        <w:spacing w:line="213" w:lineRule="auto"/>
        <w:rPr>
          <w:rFonts w:ascii="宋体" w:hAnsi="宋体" w:eastAsia="宋体" w:cs="宋体"/>
          <w:sz w:val="30"/>
          <w:szCs w:val="30"/>
        </w:rPr>
        <w:sectPr>
          <w:pgSz w:w="12240" w:h="15840"/>
          <w:pgMar w:top="400" w:right="1450" w:bottom="400" w:left="1450" w:header="0" w:footer="0" w:gutter="0"/>
          <w:cols w:space="720" w:num="1"/>
        </w:sectPr>
      </w:pPr>
    </w:p>
    <w:p w14:paraId="78BE32B1">
      <w:pPr>
        <w:pStyle w:val="2"/>
        <w:spacing w:line="278" w:lineRule="auto"/>
      </w:pPr>
    </w:p>
    <w:p w14:paraId="5CA1BD2C">
      <w:pPr>
        <w:pStyle w:val="2"/>
        <w:spacing w:line="278" w:lineRule="auto"/>
      </w:pPr>
    </w:p>
    <w:p w14:paraId="5C736021">
      <w:pPr>
        <w:pStyle w:val="2"/>
        <w:spacing w:line="278" w:lineRule="auto"/>
      </w:pPr>
    </w:p>
    <w:p w14:paraId="01CC7331">
      <w:pPr>
        <w:pStyle w:val="2"/>
        <w:spacing w:line="279" w:lineRule="auto"/>
      </w:pPr>
    </w:p>
    <w:p w14:paraId="01078AF4">
      <w:pPr>
        <w:pStyle w:val="2"/>
        <w:spacing w:line="2935" w:lineRule="exact"/>
        <w:ind w:firstLine="600"/>
      </w:pPr>
      <w:r>
        <w:rPr>
          <w:position w:val="-62"/>
        </w:rPr>
        <w:pict>
          <v:group id="_x0000_s1952" o:spid="_x0000_s1952" o:spt="203" style="height:148.5pt;width:428.05pt;" coordsize="8560,2970">
            <o:lock v:ext="edit" aspectratio="f"/>
            <v:shape id="_x0000_s1954" o:spid="_x0000_s1954" o:spt="75" alt="" type="#_x0000_t75" style="position:absolute;left:0;top:0;height:2970;width:8560;" filled="f" o:preferrelative="t" stroked="f" coordsize="21600,21600">
              <v:path/>
              <v:fill on="f" focussize="0,0"/>
              <v:stroke on="f"/>
              <v:imagedata r:id="rId525" o:title=""/>
              <o:lock v:ext="edit" aspectratio="t"/>
            </v:shape>
            <v:shape id="_x0000_s1956" o:spid="_x0000_s1956" o:spt="202" type="#_x0000_t202" style="position:absolute;left:1409;top:46;height:2293;width:6032;" filled="f" stroked="f" coordsize="21600,21600">
              <v:path/>
              <v:fill on="f" focussize="0,0"/>
              <v:stroke on="f"/>
              <v:imagedata o:title=""/>
              <o:lock v:ext="edit" aspectratio="f"/>
              <v:textbox inset="0mm,0mm,0mm,0mm">
                <w:txbxContent>
                  <w:p w14:paraId="182E710F">
                    <w:pPr>
                      <w:spacing w:before="19" w:line="192" w:lineRule="auto"/>
                      <w:ind w:right="19"/>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backpropagation</w:t>
                    </w:r>
                  </w:p>
                  <w:p w14:paraId="301209E2">
                    <w:pPr>
                      <w:spacing w:line="356" w:lineRule="auto"/>
                      <w:rPr>
                        <w:rFonts w:ascii="Arial"/>
                        <w:sz w:val="21"/>
                      </w:rPr>
                    </w:pPr>
                  </w:p>
                  <w:p w14:paraId="124DEA29">
                    <w:pPr>
                      <w:spacing w:before="58" w:line="192" w:lineRule="auto"/>
                      <w:ind w:left="535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Real</w:t>
                    </w:r>
                  </w:p>
                  <w:p w14:paraId="2F8CF071">
                    <w:pPr>
                      <w:spacing w:line="376" w:lineRule="auto"/>
                      <w:rPr>
                        <w:rFonts w:ascii="Arial"/>
                        <w:sz w:val="21"/>
                      </w:rPr>
                    </w:pPr>
                  </w:p>
                  <w:p w14:paraId="11E62576">
                    <w:pPr>
                      <w:spacing w:before="57" w:line="192" w:lineRule="auto"/>
                      <w:ind w:left="35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Discriminator</w:t>
                    </w:r>
                  </w:p>
                  <w:p w14:paraId="6065713D">
                    <w:pPr>
                      <w:spacing w:line="326" w:lineRule="auto"/>
                      <w:rPr>
                        <w:rFonts w:ascii="Arial"/>
                        <w:sz w:val="21"/>
                      </w:rPr>
                    </w:pPr>
                  </w:p>
                  <w:p w14:paraId="1754D835">
                    <w:pPr>
                      <w:spacing w:before="57" w:line="190" w:lineRule="auto"/>
                      <w:ind w:left="203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Sample</w:t>
                    </w:r>
                  </w:p>
                  <w:p w14:paraId="2864C9A1">
                    <w:pPr>
                      <w:spacing w:line="142" w:lineRule="exact"/>
                      <w:ind w:left="5350"/>
                      <w:rPr>
                        <w:rFonts w:ascii="Times New Roman" w:hAnsi="Times New Roman" w:eastAsia="Times New Roman" w:cs="Times New Roman"/>
                        <w:sz w:val="20"/>
                        <w:szCs w:val="20"/>
                      </w:rPr>
                    </w:pPr>
                    <w:r>
                      <w:rPr>
                        <w:rFonts w:ascii="Times New Roman" w:hAnsi="Times New Roman" w:eastAsia="Times New Roman" w:cs="Times New Roman"/>
                        <w:spacing w:val="-1"/>
                        <w:position w:val="-3"/>
                        <w:sz w:val="20"/>
                        <w:szCs w:val="20"/>
                      </w:rPr>
                      <w:t>Fake</w:t>
                    </w:r>
                  </w:p>
                  <w:p w14:paraId="49543532">
                    <w:pPr>
                      <w:spacing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Generator</w:t>
                    </w:r>
                  </w:p>
                </w:txbxContent>
              </v:textbox>
            </v:shape>
            <v:shape id="_x0000_s1958" o:spid="_x0000_s1958" o:spt="202" type="#_x0000_t202" style="position:absolute;left:1390;top:586;height:394;width:970;" filled="f" stroked="f" coordsize="21600,21600">
              <v:path/>
              <v:fill on="f" focussize="0,0"/>
              <v:stroke on="f"/>
              <v:imagedata o:title=""/>
              <o:lock v:ext="edit" aspectratio="f"/>
              <v:textbox inset="0mm,0mm,0mm,0mm">
                <w:txbxContent>
                  <w:p w14:paraId="7540FC99">
                    <w:pPr>
                      <w:spacing w:before="20" w:line="216" w:lineRule="auto"/>
                      <w:ind w:left="268" w:right="20" w:hanging="2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Real  world</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2"/>
                        <w:sz w:val="20"/>
                        <w:szCs w:val="20"/>
                      </w:rPr>
                      <w:t>data</w:t>
                    </w:r>
                  </w:p>
                </w:txbxContent>
              </v:textbox>
            </v:shape>
            <v:shape id="_x0000_s1960" o:spid="_x0000_s1960" o:spt="202" type="#_x0000_t202" style="position:absolute;left:3389;top:676;height:223;width:627;" filled="f" stroked="f" coordsize="21600,21600">
              <v:path/>
              <v:fill on="f" focussize="0,0"/>
              <v:stroke on="f"/>
              <v:imagedata o:title=""/>
              <o:lock v:ext="edit" aspectratio="f"/>
              <v:textbox inset="0mm,0mm,0mm,0mm">
                <w:txbxContent>
                  <w:p w14:paraId="277304B0">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Sample</w:t>
                    </w:r>
                  </w:p>
                </w:txbxContent>
              </v:textbox>
            </v:shape>
            <v:shape id="_x0000_s1962" o:spid="_x0000_s1962" o:spt="202" type="#_x0000_t202" style="position:absolute;left:7889;top:1312;height:177;width:414;" filled="f" stroked="f" coordsize="21600,21600">
              <v:path/>
              <v:fill on="f" focussize="0,0"/>
              <v:stroke on="f"/>
              <v:imagedata o:title=""/>
              <o:lock v:ext="edit" aspectratio="f"/>
              <v:textbox inset="0mm,0mm,0mm,0mm">
                <w:txbxContent>
                  <w:p w14:paraId="2E549F22">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Loss</w:t>
                    </w:r>
                  </w:p>
                </w:txbxContent>
              </v:textbox>
            </v:shape>
            <w10:wrap type="none"/>
            <w10:anchorlock/>
          </v:group>
        </w:pict>
      </w:r>
    </w:p>
    <w:p w14:paraId="03FD3CBD">
      <w:pPr>
        <w:spacing w:line="161" w:lineRule="auto"/>
        <w:ind w:left="259"/>
        <w:rPr>
          <w:rFonts w:ascii="Times New Roman" w:hAnsi="Times New Roman" w:eastAsia="Times New Roman" w:cs="Times New Roman"/>
          <w:sz w:val="20"/>
          <w:szCs w:val="20"/>
        </w:rPr>
      </w:pPr>
      <w:r>
        <w:rPr>
          <w:rFonts w:ascii="Times New Roman" w:hAnsi="Times New Roman" w:eastAsia="Times New Roman" w:cs="Times New Roman"/>
          <w:position w:val="7"/>
          <w:sz w:val="20"/>
          <w:szCs w:val="20"/>
        </w:rPr>
        <w:t>Latent</w:t>
      </w:r>
      <w:r>
        <w:rPr>
          <w:rFonts w:ascii="Times New Roman" w:hAnsi="Times New Roman" w:eastAsia="Times New Roman" w:cs="Times New Roman"/>
          <w:spacing w:val="17"/>
          <w:w w:val="101"/>
          <w:position w:val="7"/>
          <w:sz w:val="20"/>
          <w:szCs w:val="20"/>
        </w:rPr>
        <w:t xml:space="preserve">  </w:t>
      </w:r>
      <w:r>
        <w:rPr>
          <w:rFonts w:ascii="Times New Roman" w:hAnsi="Times New Roman" w:eastAsia="Times New Roman" w:cs="Times New Roman"/>
          <w:position w:val="7"/>
          <w:sz w:val="20"/>
          <w:szCs w:val="20"/>
        </w:rPr>
        <w:t xml:space="preserve">Space                                                       </w:t>
      </w:r>
      <w:r>
        <w:rPr>
          <w:rFonts w:ascii="Times New Roman" w:hAnsi="Times New Roman" w:eastAsia="Times New Roman" w:cs="Times New Roman"/>
          <w:spacing w:val="-1"/>
          <w:position w:val="7"/>
          <w:sz w:val="20"/>
          <w:szCs w:val="20"/>
        </w:rPr>
        <w:t xml:space="preserve">                    </w:t>
      </w:r>
      <w:r>
        <w:rPr>
          <w:rFonts w:ascii="Times New Roman" w:hAnsi="Times New Roman" w:eastAsia="Times New Roman" w:cs="Times New Roman"/>
          <w:spacing w:val="-1"/>
          <w:position w:val="-4"/>
          <w:sz w:val="20"/>
          <w:szCs w:val="20"/>
        </w:rPr>
        <w:t>backpropagation</w:t>
      </w:r>
    </w:p>
    <w:p w14:paraId="0326B915">
      <w:pPr>
        <w:spacing w:before="269" w:line="219" w:lineRule="auto"/>
        <w:ind w:left="3119"/>
        <w:rPr>
          <w:rFonts w:ascii="宋体" w:hAnsi="宋体" w:eastAsia="宋体" w:cs="宋体"/>
          <w:sz w:val="29"/>
          <w:szCs w:val="29"/>
        </w:rPr>
      </w:pPr>
      <w:r>
        <w:rPr>
          <w:rFonts w:ascii="宋体" w:hAnsi="宋体" w:eastAsia="宋体" w:cs="宋体"/>
          <w:spacing w:val="13"/>
          <w:sz w:val="29"/>
          <w:szCs w:val="29"/>
        </w:rPr>
        <w:t>图8-4</w:t>
      </w:r>
      <w:r>
        <w:rPr>
          <w:rFonts w:ascii="宋体" w:hAnsi="宋体" w:eastAsia="宋体" w:cs="宋体"/>
          <w:spacing w:val="52"/>
          <w:sz w:val="29"/>
          <w:szCs w:val="29"/>
        </w:rPr>
        <w:t xml:space="preserve"> </w:t>
      </w:r>
      <w:r>
        <w:rPr>
          <w:rFonts w:ascii="Times New Roman" w:hAnsi="Times New Roman" w:eastAsia="Times New Roman" w:cs="Times New Roman"/>
          <w:sz w:val="29"/>
          <w:szCs w:val="29"/>
        </w:rPr>
        <w:t>GAN</w:t>
      </w:r>
      <w:r>
        <w:rPr>
          <w:rFonts w:ascii="宋体" w:hAnsi="宋体" w:eastAsia="宋体" w:cs="宋体"/>
          <w:spacing w:val="13"/>
          <w:sz w:val="29"/>
          <w:szCs w:val="29"/>
        </w:rPr>
        <w:t>的基本结构</w:t>
      </w:r>
    </w:p>
    <w:p w14:paraId="258B4303">
      <w:pPr>
        <w:pStyle w:val="2"/>
        <w:spacing w:line="302" w:lineRule="auto"/>
      </w:pPr>
    </w:p>
    <w:p w14:paraId="4CF8B6AD">
      <w:pPr>
        <w:spacing w:before="84" w:line="192" w:lineRule="auto"/>
        <w:rPr>
          <w:rFonts w:ascii="Times New Roman" w:hAnsi="Times New Roman" w:eastAsia="Times New Roman" w:cs="Times New Roman"/>
          <w:sz w:val="29"/>
          <w:szCs w:val="29"/>
        </w:rPr>
      </w:pPr>
      <w:r>
        <w:rPr>
          <w:rFonts w:ascii="Times New Roman" w:hAnsi="Times New Roman" w:eastAsia="Times New Roman" w:cs="Times New Roman"/>
          <w:color w:val="2070B0"/>
          <w:spacing w:val="-2"/>
          <w:sz w:val="29"/>
          <w:szCs w:val="29"/>
        </w:rPr>
        <w:t>2.Real</w:t>
      </w:r>
      <w:r>
        <w:rPr>
          <w:rFonts w:ascii="Times New Roman" w:hAnsi="Times New Roman" w:eastAsia="Times New Roman" w:cs="Times New Roman"/>
          <w:color w:val="2070B0"/>
          <w:spacing w:val="57"/>
          <w:sz w:val="29"/>
          <w:szCs w:val="29"/>
        </w:rPr>
        <w:t xml:space="preserve"> </w:t>
      </w:r>
      <w:r>
        <w:rPr>
          <w:rFonts w:ascii="Times New Roman" w:hAnsi="Times New Roman" w:eastAsia="Times New Roman" w:cs="Times New Roman"/>
          <w:color w:val="2070B0"/>
          <w:spacing w:val="-2"/>
          <w:sz w:val="29"/>
          <w:szCs w:val="29"/>
        </w:rPr>
        <w:t>world</w:t>
      </w:r>
      <w:r>
        <w:rPr>
          <w:rFonts w:ascii="Times New Roman" w:hAnsi="Times New Roman" w:eastAsia="Times New Roman" w:cs="Times New Roman"/>
          <w:color w:val="2070B0"/>
          <w:spacing w:val="51"/>
          <w:sz w:val="29"/>
          <w:szCs w:val="29"/>
        </w:rPr>
        <w:t xml:space="preserve"> </w:t>
      </w:r>
      <w:r>
        <w:rPr>
          <w:rFonts w:ascii="Times New Roman" w:hAnsi="Times New Roman" w:eastAsia="Times New Roman" w:cs="Times New Roman"/>
          <w:color w:val="2070B0"/>
          <w:spacing w:val="-2"/>
          <w:sz w:val="29"/>
          <w:szCs w:val="29"/>
        </w:rPr>
        <w:t>data</w:t>
      </w:r>
    </w:p>
    <w:p w14:paraId="6C2A4E70">
      <w:pPr>
        <w:spacing w:before="299" w:line="219" w:lineRule="auto"/>
        <w:ind w:right="77" w:firstLine="610"/>
        <w:rPr>
          <w:rFonts w:ascii="宋体" w:hAnsi="宋体" w:eastAsia="宋体" w:cs="宋体"/>
          <w:sz w:val="29"/>
          <w:szCs w:val="29"/>
        </w:rPr>
      </w:pPr>
      <w:r>
        <w:rPr>
          <w:rFonts w:ascii="宋体" w:hAnsi="宋体" w:eastAsia="宋体" w:cs="宋体"/>
          <w:spacing w:val="2"/>
          <w:sz w:val="29"/>
          <w:szCs w:val="29"/>
        </w:rPr>
        <w:t>我们打算让计算机做什么,至少要告诉计算机这个“什么”是什么样</w:t>
      </w:r>
      <w:r>
        <w:rPr>
          <w:rFonts w:ascii="宋体" w:hAnsi="宋体" w:eastAsia="宋体" w:cs="宋体"/>
          <w:spacing w:val="18"/>
          <w:sz w:val="29"/>
          <w:szCs w:val="29"/>
        </w:rPr>
        <w:t xml:space="preserve"> </w:t>
      </w:r>
      <w:r>
        <w:rPr>
          <w:rFonts w:ascii="宋体" w:hAnsi="宋体" w:eastAsia="宋体" w:cs="宋体"/>
          <w:spacing w:val="-3"/>
          <w:sz w:val="29"/>
          <w:szCs w:val="29"/>
        </w:rPr>
        <w:t>的</w:t>
      </w:r>
      <w:r>
        <w:rPr>
          <w:rFonts w:ascii="宋体" w:hAnsi="宋体" w:eastAsia="宋体" w:cs="宋体"/>
          <w:spacing w:val="-73"/>
          <w:sz w:val="29"/>
          <w:szCs w:val="29"/>
        </w:rPr>
        <w:t xml:space="preserve"> </w:t>
      </w:r>
      <w:r>
        <w:rPr>
          <w:rFonts w:ascii="宋体" w:hAnsi="宋体" w:eastAsia="宋体" w:cs="宋体"/>
          <w:spacing w:val="-3"/>
          <w:sz w:val="29"/>
          <w:szCs w:val="29"/>
        </w:rPr>
        <w:t>。Real world data就是用来</w:t>
      </w:r>
      <w:r>
        <w:rPr>
          <w:rFonts w:ascii="宋体" w:hAnsi="宋体" w:eastAsia="宋体" w:cs="宋体"/>
          <w:spacing w:val="-4"/>
          <w:sz w:val="29"/>
          <w:szCs w:val="29"/>
        </w:rPr>
        <w:t>提供目标范例的。如果打算让计算机生成</w:t>
      </w:r>
      <w:r>
        <w:rPr>
          <w:rFonts w:ascii="宋体" w:hAnsi="宋体" w:eastAsia="宋体" w:cs="宋体"/>
          <w:sz w:val="29"/>
          <w:szCs w:val="29"/>
        </w:rPr>
        <w:t xml:space="preserve">  </w:t>
      </w:r>
      <w:r>
        <w:rPr>
          <w:rFonts w:ascii="宋体" w:hAnsi="宋体" w:eastAsia="宋体" w:cs="宋体"/>
          <w:spacing w:val="7"/>
          <w:sz w:val="29"/>
          <w:szCs w:val="29"/>
        </w:rPr>
        <w:t>一个狗的图片，那么</w:t>
      </w:r>
      <w:r>
        <w:rPr>
          <w:rFonts w:ascii="Times New Roman" w:hAnsi="Times New Roman" w:eastAsia="Times New Roman" w:cs="Times New Roman"/>
          <w:sz w:val="29"/>
          <w:szCs w:val="29"/>
        </w:rPr>
        <w:t>Real</w:t>
      </w:r>
      <w:r>
        <w:rPr>
          <w:rFonts w:ascii="Times New Roman" w:hAnsi="Times New Roman" w:eastAsia="Times New Roman" w:cs="Times New Roman"/>
          <w:spacing w:val="44"/>
          <w:sz w:val="29"/>
          <w:szCs w:val="29"/>
        </w:rPr>
        <w:t xml:space="preserve"> </w:t>
      </w:r>
      <w:r>
        <w:rPr>
          <w:rFonts w:ascii="Times New Roman" w:hAnsi="Times New Roman" w:eastAsia="Times New Roman" w:cs="Times New Roman"/>
          <w:sz w:val="29"/>
          <w:szCs w:val="29"/>
        </w:rPr>
        <w:t>world</w:t>
      </w:r>
      <w:r>
        <w:rPr>
          <w:rFonts w:ascii="Times New Roman" w:hAnsi="Times New Roman" w:eastAsia="Times New Roman" w:cs="Times New Roman"/>
          <w:spacing w:val="40"/>
          <w:sz w:val="29"/>
          <w:szCs w:val="29"/>
        </w:rPr>
        <w:t xml:space="preserve"> </w:t>
      </w:r>
      <w:r>
        <w:rPr>
          <w:rFonts w:ascii="Times New Roman" w:hAnsi="Times New Roman" w:eastAsia="Times New Roman" w:cs="Times New Roman"/>
          <w:sz w:val="29"/>
          <w:szCs w:val="29"/>
        </w:rPr>
        <w:t>data</w:t>
      </w:r>
      <w:r>
        <w:rPr>
          <w:rFonts w:ascii="宋体" w:hAnsi="宋体" w:eastAsia="宋体" w:cs="宋体"/>
          <w:spacing w:val="7"/>
          <w:sz w:val="29"/>
          <w:szCs w:val="29"/>
        </w:rPr>
        <w:t>就是大量关于狗的真实图片。</w:t>
      </w:r>
    </w:p>
    <w:p w14:paraId="201418FE">
      <w:pPr>
        <w:pStyle w:val="2"/>
        <w:spacing w:line="291" w:lineRule="auto"/>
      </w:pPr>
    </w:p>
    <w:p w14:paraId="337E9089">
      <w:pPr>
        <w:spacing w:before="84" w:line="188" w:lineRule="auto"/>
        <w:rPr>
          <w:rFonts w:ascii="Times New Roman" w:hAnsi="Times New Roman" w:eastAsia="Times New Roman" w:cs="Times New Roman"/>
          <w:sz w:val="29"/>
          <w:szCs w:val="29"/>
        </w:rPr>
      </w:pPr>
      <w:r>
        <w:rPr>
          <w:rFonts w:ascii="Times New Roman" w:hAnsi="Times New Roman" w:eastAsia="Times New Roman" w:cs="Times New Roman"/>
          <w:color w:val="2080B0"/>
          <w:spacing w:val="-2"/>
          <w:sz w:val="29"/>
          <w:szCs w:val="29"/>
        </w:rPr>
        <w:t>3.Generator</w:t>
      </w:r>
    </w:p>
    <w:p w14:paraId="20075BBB">
      <w:pPr>
        <w:spacing w:before="295" w:line="217" w:lineRule="auto"/>
        <w:ind w:firstLine="610"/>
        <w:rPr>
          <w:rFonts w:ascii="宋体" w:hAnsi="宋体" w:eastAsia="宋体" w:cs="宋体"/>
          <w:sz w:val="29"/>
          <w:szCs w:val="29"/>
        </w:rPr>
      </w:pPr>
      <w:r>
        <w:rPr>
          <w:rFonts w:ascii="宋体" w:hAnsi="宋体" w:eastAsia="宋体" w:cs="宋体"/>
          <w:spacing w:val="3"/>
          <w:sz w:val="29"/>
          <w:szCs w:val="29"/>
        </w:rPr>
        <w:t>顾名思义，所谓</w:t>
      </w:r>
      <w:r>
        <w:rPr>
          <w:rFonts w:ascii="宋体" w:hAnsi="宋体" w:eastAsia="宋体" w:cs="宋体"/>
          <w:sz w:val="29"/>
          <w:szCs w:val="29"/>
        </w:rPr>
        <w:t>Generator</w:t>
      </w:r>
      <w:r>
        <w:rPr>
          <w:rFonts w:ascii="宋体" w:hAnsi="宋体" w:eastAsia="宋体" w:cs="宋体"/>
          <w:spacing w:val="3"/>
          <w:sz w:val="29"/>
          <w:szCs w:val="29"/>
        </w:rPr>
        <w:t>就是生成器，用来输出目标结果。在</w:t>
      </w:r>
      <w:r>
        <w:rPr>
          <w:rFonts w:ascii="宋体" w:hAnsi="宋体" w:eastAsia="宋体" w:cs="宋体"/>
          <w:sz w:val="29"/>
          <w:szCs w:val="29"/>
        </w:rPr>
        <w:t>GAN</w:t>
      </w:r>
      <w:r>
        <w:rPr>
          <w:rFonts w:ascii="宋体" w:hAnsi="宋体" w:eastAsia="宋体" w:cs="宋体"/>
          <w:spacing w:val="8"/>
          <w:sz w:val="29"/>
          <w:szCs w:val="29"/>
        </w:rPr>
        <w:t xml:space="preserve">  </w:t>
      </w:r>
      <w:r>
        <w:rPr>
          <w:rFonts w:ascii="宋体" w:hAnsi="宋体" w:eastAsia="宋体" w:cs="宋体"/>
          <w:sz w:val="29"/>
          <w:szCs w:val="29"/>
        </w:rPr>
        <w:t>中 ，</w:t>
      </w:r>
      <w:r>
        <w:rPr>
          <w:rFonts w:ascii="Times New Roman" w:hAnsi="Times New Roman" w:eastAsia="Times New Roman" w:cs="Times New Roman"/>
          <w:sz w:val="29"/>
          <w:szCs w:val="29"/>
        </w:rPr>
        <w:t xml:space="preserve">Generator </w:t>
      </w:r>
      <w:r>
        <w:rPr>
          <w:rFonts w:ascii="宋体" w:hAnsi="宋体" w:eastAsia="宋体" w:cs="宋体"/>
          <w:sz w:val="29"/>
          <w:szCs w:val="29"/>
        </w:rPr>
        <w:t>是一个神经网络模型，可以按照</w:t>
      </w:r>
      <w:r>
        <w:rPr>
          <w:rFonts w:ascii="Times New Roman" w:hAnsi="Times New Roman" w:eastAsia="Times New Roman" w:cs="Times New Roman"/>
          <w:sz w:val="29"/>
          <w:szCs w:val="29"/>
        </w:rPr>
        <w:t>Laten</w:t>
      </w:r>
      <w:r>
        <w:rPr>
          <w:rFonts w:ascii="Times New Roman" w:hAnsi="Times New Roman" w:eastAsia="Times New Roman" w:cs="Times New Roman"/>
          <w:spacing w:val="-1"/>
          <w:sz w:val="29"/>
          <w:szCs w:val="29"/>
        </w:rPr>
        <w:t>t  Space</w:t>
      </w:r>
      <w:r>
        <w:rPr>
          <w:rFonts w:ascii="宋体" w:hAnsi="宋体" w:eastAsia="宋体" w:cs="宋体"/>
          <w:spacing w:val="-1"/>
          <w:sz w:val="29"/>
          <w:szCs w:val="29"/>
        </w:rPr>
        <w:t>的变量取值来</w:t>
      </w:r>
      <w:r>
        <w:rPr>
          <w:rFonts w:ascii="宋体" w:hAnsi="宋体" w:eastAsia="宋体" w:cs="宋体"/>
          <w:sz w:val="29"/>
          <w:szCs w:val="29"/>
        </w:rPr>
        <w:t xml:space="preserve"> </w:t>
      </w:r>
      <w:r>
        <w:rPr>
          <w:rFonts w:ascii="宋体" w:hAnsi="宋体" w:eastAsia="宋体" w:cs="宋体"/>
          <w:spacing w:val="3"/>
          <w:sz w:val="29"/>
          <w:szCs w:val="29"/>
        </w:rPr>
        <w:t>生成一个目标结果。图8-5说明了这个过程。</w:t>
      </w:r>
    </w:p>
    <w:p w14:paraId="2D457322">
      <w:pPr>
        <w:spacing w:line="217" w:lineRule="auto"/>
        <w:rPr>
          <w:rFonts w:ascii="宋体" w:hAnsi="宋体" w:eastAsia="宋体" w:cs="宋体"/>
          <w:sz w:val="29"/>
          <w:szCs w:val="29"/>
        </w:rPr>
        <w:sectPr>
          <w:pgSz w:w="12240" w:h="15840"/>
          <w:pgMar w:top="400" w:right="1487" w:bottom="400" w:left="1429" w:header="0" w:footer="0" w:gutter="0"/>
          <w:cols w:space="720" w:num="1"/>
        </w:sectPr>
      </w:pPr>
    </w:p>
    <w:p w14:paraId="7F29A936">
      <w:pPr>
        <w:spacing w:before="41"/>
      </w:pPr>
    </w:p>
    <w:p w14:paraId="3AC3A5EC">
      <w:pPr>
        <w:spacing w:before="41"/>
      </w:pPr>
    </w:p>
    <w:p w14:paraId="38703B91">
      <w:pPr>
        <w:spacing w:before="41"/>
      </w:pPr>
    </w:p>
    <w:p w14:paraId="13554EFD">
      <w:pPr>
        <w:spacing w:before="40"/>
      </w:pPr>
    </w:p>
    <w:p w14:paraId="21DC2A4D">
      <w:pPr>
        <w:sectPr>
          <w:pgSz w:w="12240" w:h="15840"/>
          <w:pgMar w:top="400" w:right="1504" w:bottom="400" w:left="1419" w:header="0" w:footer="0" w:gutter="0"/>
          <w:cols w:equalWidth="0" w:num="1">
            <w:col w:w="9316"/>
          </w:cols>
        </w:sectPr>
      </w:pPr>
    </w:p>
    <w:p w14:paraId="5FE5D0E2">
      <w:pPr>
        <w:pStyle w:val="2"/>
        <w:spacing w:line="257" w:lineRule="auto"/>
      </w:pPr>
    </w:p>
    <w:p w14:paraId="7CD8C1BB">
      <w:pPr>
        <w:pStyle w:val="2"/>
        <w:spacing w:line="257" w:lineRule="auto"/>
      </w:pPr>
    </w:p>
    <w:p w14:paraId="0CA2DB49">
      <w:pPr>
        <w:pStyle w:val="2"/>
        <w:spacing w:line="257" w:lineRule="auto"/>
      </w:pPr>
    </w:p>
    <w:p w14:paraId="6D3AA280">
      <w:pPr>
        <w:pStyle w:val="2"/>
        <w:spacing w:line="257" w:lineRule="auto"/>
      </w:pPr>
    </w:p>
    <w:p w14:paraId="280DA6F2">
      <w:pPr>
        <w:pStyle w:val="2"/>
        <w:spacing w:line="257" w:lineRule="auto"/>
      </w:pPr>
    </w:p>
    <w:p w14:paraId="31298743">
      <w:pPr>
        <w:pStyle w:val="2"/>
        <w:spacing w:line="257" w:lineRule="auto"/>
      </w:pPr>
    </w:p>
    <w:p w14:paraId="380EFE0D">
      <w:pPr>
        <w:pStyle w:val="2"/>
        <w:spacing w:line="257" w:lineRule="auto"/>
      </w:pPr>
    </w:p>
    <w:p w14:paraId="62FD62E7">
      <w:pPr>
        <w:pStyle w:val="2"/>
        <w:spacing w:line="258" w:lineRule="auto"/>
      </w:pPr>
    </w:p>
    <w:p w14:paraId="0A483D27">
      <w:pPr>
        <w:pStyle w:val="2"/>
        <w:spacing w:line="258" w:lineRule="auto"/>
      </w:pPr>
    </w:p>
    <w:p w14:paraId="40B469B2">
      <w:pPr>
        <w:pStyle w:val="2"/>
        <w:spacing w:line="258" w:lineRule="auto"/>
      </w:pPr>
    </w:p>
    <w:p w14:paraId="1CD9DE4B">
      <w:pPr>
        <w:pStyle w:val="2"/>
        <w:spacing w:line="258" w:lineRule="auto"/>
      </w:pPr>
    </w:p>
    <w:p w14:paraId="3A91252A">
      <w:pPr>
        <w:pStyle w:val="2"/>
        <w:spacing w:line="258" w:lineRule="auto"/>
      </w:pPr>
    </w:p>
    <w:p w14:paraId="4434C107">
      <w:pPr>
        <w:pStyle w:val="2"/>
        <w:spacing w:line="258" w:lineRule="auto"/>
      </w:pPr>
    </w:p>
    <w:p w14:paraId="2117C6B1">
      <w:pPr>
        <w:spacing w:before="81" w:line="188" w:lineRule="auto"/>
        <w:ind w:left="1080"/>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Latent   Space</w:t>
      </w:r>
    </w:p>
    <w:p w14:paraId="366E113E">
      <w:pPr>
        <w:pStyle w:val="2"/>
        <w:spacing w:line="14" w:lineRule="auto"/>
        <w:rPr>
          <w:sz w:val="2"/>
        </w:rPr>
      </w:pPr>
      <w:r>
        <w:rPr>
          <w:sz w:val="2"/>
          <w:szCs w:val="2"/>
        </w:rPr>
        <w:br w:type="column"/>
      </w:r>
    </w:p>
    <w:p w14:paraId="4C237B81">
      <w:pPr>
        <w:spacing w:before="49" w:line="4519" w:lineRule="exact"/>
      </w:pPr>
      <w:r>
        <w:rPr>
          <w:position w:val="-90"/>
        </w:rPr>
        <w:drawing>
          <wp:inline distT="0" distB="0" distL="0" distR="0">
            <wp:extent cx="3396615" cy="2869565"/>
            <wp:effectExtent l="0" t="0" r="0" b="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526"/>
                    <a:stretch>
                      <a:fillRect/>
                    </a:stretch>
                  </pic:blipFill>
                  <pic:spPr>
                    <a:xfrm>
                      <a:off x="0" y="0"/>
                      <a:ext cx="3397238" cy="2870164"/>
                    </a:xfrm>
                    <a:prstGeom prst="rect">
                      <a:avLst/>
                    </a:prstGeom>
                  </pic:spPr>
                </pic:pic>
              </a:graphicData>
            </a:graphic>
          </wp:inline>
        </w:drawing>
      </w:r>
    </w:p>
    <w:p w14:paraId="4584C340">
      <w:pPr>
        <w:spacing w:before="113" w:line="221" w:lineRule="auto"/>
        <w:ind w:left="1529"/>
        <w:rPr>
          <w:rFonts w:ascii="宋体" w:hAnsi="宋体" w:eastAsia="宋体" w:cs="宋体"/>
          <w:sz w:val="28"/>
          <w:szCs w:val="28"/>
        </w:rPr>
      </w:pPr>
      <w:r>
        <w:rPr>
          <w:rFonts w:ascii="宋体" w:hAnsi="宋体" w:eastAsia="宋体" w:cs="宋体"/>
          <w:spacing w:val="-7"/>
          <w:sz w:val="28"/>
          <w:szCs w:val="28"/>
        </w:rPr>
        <w:t>Generator( 以CNN</w:t>
      </w:r>
      <w:r>
        <w:rPr>
          <w:rFonts w:ascii="宋体" w:hAnsi="宋体" w:eastAsia="宋体" w:cs="宋体"/>
          <w:spacing w:val="96"/>
          <w:sz w:val="28"/>
          <w:szCs w:val="28"/>
        </w:rPr>
        <w:t xml:space="preserve"> </w:t>
      </w:r>
      <w:r>
        <w:rPr>
          <w:rFonts w:ascii="宋体" w:hAnsi="宋体" w:eastAsia="宋体" w:cs="宋体"/>
          <w:spacing w:val="-7"/>
          <w:sz w:val="28"/>
          <w:szCs w:val="28"/>
        </w:rPr>
        <w:t>为例)</w:t>
      </w:r>
    </w:p>
    <w:p w14:paraId="2E4B16D3">
      <w:pPr>
        <w:spacing w:line="221" w:lineRule="auto"/>
        <w:rPr>
          <w:rFonts w:ascii="宋体" w:hAnsi="宋体" w:eastAsia="宋体" w:cs="宋体"/>
          <w:sz w:val="28"/>
          <w:szCs w:val="28"/>
        </w:rPr>
        <w:sectPr>
          <w:type w:val="continuous"/>
          <w:pgSz w:w="12240" w:h="15840"/>
          <w:pgMar w:top="400" w:right="1504" w:bottom="400" w:left="1419" w:header="0" w:footer="0" w:gutter="0"/>
          <w:cols w:equalWidth="0" w:num="2">
            <w:col w:w="2881" w:space="100"/>
            <w:col w:w="6336"/>
          </w:cols>
        </w:sectPr>
      </w:pPr>
    </w:p>
    <w:p w14:paraId="7B99C631">
      <w:pPr>
        <w:spacing w:before="260" w:line="212" w:lineRule="auto"/>
        <w:ind w:left="129"/>
        <w:rPr>
          <w:rFonts w:ascii="宋体" w:hAnsi="宋体" w:eastAsia="宋体" w:cs="宋体"/>
          <w:sz w:val="28"/>
          <w:szCs w:val="28"/>
        </w:rPr>
      </w:pPr>
      <w:r>
        <w:rPr>
          <w:rFonts w:ascii="宋体" w:hAnsi="宋体" w:eastAsia="宋体" w:cs="宋体"/>
          <w:spacing w:val="21"/>
          <w:sz w:val="28"/>
          <w:szCs w:val="28"/>
        </w:rPr>
        <w:t>图8-5</w:t>
      </w:r>
      <w:r>
        <w:rPr>
          <w:rFonts w:ascii="宋体" w:hAnsi="宋体" w:eastAsia="宋体" w:cs="宋体"/>
          <w:spacing w:val="76"/>
          <w:sz w:val="28"/>
          <w:szCs w:val="28"/>
        </w:rPr>
        <w:t xml:space="preserve"> </w:t>
      </w:r>
      <w:r>
        <w:rPr>
          <w:rFonts w:ascii="Times New Roman" w:hAnsi="Times New Roman" w:eastAsia="Times New Roman" w:cs="Times New Roman"/>
          <w:sz w:val="28"/>
          <w:szCs w:val="28"/>
        </w:rPr>
        <w:t>Generator</w:t>
      </w:r>
      <w:r>
        <w:rPr>
          <w:rFonts w:ascii="Times New Roman" w:hAnsi="Times New Roman" w:eastAsia="Times New Roman" w:cs="Times New Roman"/>
          <w:spacing w:val="60"/>
          <w:sz w:val="28"/>
          <w:szCs w:val="28"/>
        </w:rPr>
        <w:t xml:space="preserve"> </w:t>
      </w:r>
      <w:r>
        <w:rPr>
          <w:rFonts w:ascii="宋体" w:hAnsi="宋体" w:eastAsia="宋体" w:cs="宋体"/>
          <w:spacing w:val="21"/>
          <w:sz w:val="28"/>
          <w:szCs w:val="28"/>
        </w:rPr>
        <w:t>接受一个</w:t>
      </w:r>
      <w:r>
        <w:rPr>
          <w:rFonts w:ascii="Times New Roman" w:hAnsi="Times New Roman" w:eastAsia="Times New Roman" w:cs="Times New Roman"/>
          <w:sz w:val="28"/>
          <w:szCs w:val="28"/>
        </w:rPr>
        <w:t>Latent</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z w:val="28"/>
          <w:szCs w:val="28"/>
        </w:rPr>
        <w:t>Space</w:t>
      </w:r>
      <w:r>
        <w:rPr>
          <w:rFonts w:ascii="宋体" w:hAnsi="宋体" w:eastAsia="宋体" w:cs="宋体"/>
          <w:spacing w:val="21"/>
          <w:sz w:val="28"/>
          <w:szCs w:val="28"/>
        </w:rPr>
        <w:t>的输入，输出一个目标结果(如</w:t>
      </w:r>
    </w:p>
    <w:p w14:paraId="5CEEF657">
      <w:pPr>
        <w:spacing w:before="71" w:line="221" w:lineRule="auto"/>
        <w:ind w:left="4100"/>
        <w:rPr>
          <w:rFonts w:ascii="宋体" w:hAnsi="宋体" w:eastAsia="宋体" w:cs="宋体"/>
          <w:sz w:val="28"/>
          <w:szCs w:val="28"/>
        </w:rPr>
      </w:pPr>
      <w:r>
        <w:rPr>
          <w:rFonts w:ascii="宋体" w:hAnsi="宋体" w:eastAsia="宋体" w:cs="宋体"/>
          <w:spacing w:val="12"/>
          <w:sz w:val="28"/>
          <w:szCs w:val="28"/>
        </w:rPr>
        <w:t>一</w:t>
      </w:r>
      <w:r>
        <w:rPr>
          <w:rFonts w:ascii="宋体" w:hAnsi="宋体" w:eastAsia="宋体" w:cs="宋体"/>
          <w:spacing w:val="-78"/>
          <w:sz w:val="28"/>
          <w:szCs w:val="28"/>
        </w:rPr>
        <w:t xml:space="preserve"> </w:t>
      </w:r>
      <w:r>
        <w:rPr>
          <w:rFonts w:ascii="宋体" w:hAnsi="宋体" w:eastAsia="宋体" w:cs="宋体"/>
          <w:spacing w:val="12"/>
          <w:sz w:val="28"/>
          <w:szCs w:val="28"/>
        </w:rPr>
        <w:t>张图)</w:t>
      </w:r>
    </w:p>
    <w:p w14:paraId="4488D378">
      <w:pPr>
        <w:spacing w:before="322" w:line="213" w:lineRule="auto"/>
        <w:ind w:left="600"/>
        <w:rPr>
          <w:rFonts w:ascii="宋体" w:hAnsi="宋体" w:eastAsia="宋体" w:cs="宋体"/>
          <w:sz w:val="28"/>
          <w:szCs w:val="28"/>
        </w:rPr>
      </w:pPr>
      <w:r>
        <w:rPr>
          <w:rFonts w:ascii="宋体" w:hAnsi="宋体" w:eastAsia="宋体" w:cs="宋体"/>
          <w:sz w:val="28"/>
          <w:szCs w:val="28"/>
        </w:rPr>
        <w:t>Generator</w:t>
      </w:r>
      <w:r>
        <w:rPr>
          <w:rFonts w:ascii="宋体" w:hAnsi="宋体" w:eastAsia="宋体" w:cs="宋体"/>
          <w:spacing w:val="17"/>
          <w:sz w:val="28"/>
          <w:szCs w:val="28"/>
        </w:rPr>
        <w:t>的实现算法可以是普通神经网络，也可以是卷积神</w:t>
      </w:r>
      <w:r>
        <w:rPr>
          <w:rFonts w:ascii="宋体" w:hAnsi="宋体" w:eastAsia="宋体" w:cs="宋体"/>
          <w:spacing w:val="16"/>
          <w:sz w:val="28"/>
          <w:szCs w:val="28"/>
        </w:rPr>
        <w:t>经网</w:t>
      </w:r>
    </w:p>
    <w:p w14:paraId="6CA6191C">
      <w:pPr>
        <w:spacing w:before="3" w:line="209" w:lineRule="auto"/>
        <w:rPr>
          <w:rFonts w:ascii="宋体" w:hAnsi="宋体" w:eastAsia="宋体" w:cs="宋体"/>
          <w:sz w:val="28"/>
          <w:szCs w:val="28"/>
        </w:rPr>
      </w:pPr>
      <w:r>
        <w:rPr>
          <w:rFonts w:ascii="宋体" w:hAnsi="宋体" w:eastAsia="宋体" w:cs="宋体"/>
          <w:spacing w:val="2"/>
          <w:sz w:val="28"/>
          <w:szCs w:val="28"/>
        </w:rPr>
        <w:t>络，从而实现一个“从少量输入得到一个丰富输出”的过程。</w:t>
      </w:r>
      <w:r>
        <w:rPr>
          <w:rFonts w:ascii="宋体" w:hAnsi="宋体" w:eastAsia="宋体" w:cs="宋体"/>
          <w:sz w:val="28"/>
          <w:szCs w:val="28"/>
        </w:rPr>
        <w:t>Latent</w:t>
      </w:r>
      <w:r>
        <w:rPr>
          <w:rFonts w:ascii="宋体" w:hAnsi="宋体" w:eastAsia="宋体" w:cs="宋体"/>
          <w:spacing w:val="2"/>
          <w:sz w:val="28"/>
          <w:szCs w:val="28"/>
        </w:rPr>
        <w:t xml:space="preserve"> </w:t>
      </w:r>
      <w:r>
        <w:rPr>
          <w:rFonts w:ascii="宋体" w:hAnsi="宋体" w:eastAsia="宋体" w:cs="宋体"/>
          <w:sz w:val="28"/>
          <w:szCs w:val="28"/>
        </w:rPr>
        <w:t>Space</w:t>
      </w:r>
      <w:r>
        <w:rPr>
          <w:rFonts w:ascii="宋体" w:hAnsi="宋体" w:eastAsia="宋体" w:cs="宋体"/>
          <w:spacing w:val="18"/>
          <w:sz w:val="28"/>
          <w:szCs w:val="28"/>
        </w:rPr>
        <w:t xml:space="preserve"> </w:t>
      </w:r>
      <w:r>
        <w:rPr>
          <w:rFonts w:ascii="宋体" w:hAnsi="宋体" w:eastAsia="宋体" w:cs="宋体"/>
          <w:spacing w:val="14"/>
          <w:sz w:val="28"/>
          <w:szCs w:val="28"/>
        </w:rPr>
        <w:t>中每个</w:t>
      </w:r>
      <w:r>
        <w:rPr>
          <w:rFonts w:ascii="Times New Roman" w:hAnsi="Times New Roman" w:eastAsia="Times New Roman" w:cs="Times New Roman"/>
          <w:sz w:val="28"/>
          <w:szCs w:val="28"/>
        </w:rPr>
        <w:t>dimension</w:t>
      </w:r>
      <w:r>
        <w:rPr>
          <w:rFonts w:ascii="Times New Roman" w:hAnsi="Times New Roman" w:eastAsia="Times New Roman" w:cs="Times New Roman"/>
          <w:spacing w:val="35"/>
          <w:sz w:val="28"/>
          <w:szCs w:val="28"/>
        </w:rPr>
        <w:t xml:space="preserve"> </w:t>
      </w:r>
      <w:r>
        <w:rPr>
          <w:rFonts w:ascii="宋体" w:hAnsi="宋体" w:eastAsia="宋体" w:cs="宋体"/>
          <w:spacing w:val="14"/>
          <w:sz w:val="28"/>
          <w:szCs w:val="28"/>
        </w:rPr>
        <w:t>的取值都是随机的，具体取值不受</w:t>
      </w:r>
      <w:r>
        <w:rPr>
          <w:rFonts w:ascii="Times New Roman" w:hAnsi="Times New Roman" w:eastAsia="Times New Roman" w:cs="Times New Roman"/>
          <w:sz w:val="28"/>
          <w:szCs w:val="28"/>
        </w:rPr>
        <w:t>Generator</w:t>
      </w:r>
      <w:r>
        <w:rPr>
          <w:rFonts w:ascii="Times New Roman" w:hAnsi="Times New Roman" w:eastAsia="Times New Roman" w:cs="Times New Roman"/>
          <w:spacing w:val="30"/>
          <w:sz w:val="28"/>
          <w:szCs w:val="28"/>
        </w:rPr>
        <w:t xml:space="preserve"> </w:t>
      </w:r>
      <w:r>
        <w:rPr>
          <w:rFonts w:ascii="宋体" w:hAnsi="宋体" w:eastAsia="宋体" w:cs="宋体"/>
          <w:spacing w:val="14"/>
          <w:sz w:val="28"/>
          <w:szCs w:val="28"/>
        </w:rPr>
        <w:t>的控制；</w:t>
      </w:r>
    </w:p>
    <w:p w14:paraId="7377C8EE">
      <w:pPr>
        <w:spacing w:before="1" w:line="235" w:lineRule="auto"/>
        <w:ind w:right="124"/>
        <w:rPr>
          <w:rFonts w:ascii="宋体" w:hAnsi="宋体" w:eastAsia="宋体" w:cs="宋体"/>
          <w:sz w:val="28"/>
          <w:szCs w:val="28"/>
        </w:rPr>
      </w:pPr>
      <w:r>
        <w:rPr>
          <w:rFonts w:ascii="Times New Roman" w:hAnsi="Times New Roman" w:eastAsia="Times New Roman" w:cs="Times New Roman"/>
          <w:sz w:val="28"/>
          <w:szCs w:val="28"/>
        </w:rPr>
        <w:t>Generator</w:t>
      </w:r>
      <w:r>
        <w:rPr>
          <w:rFonts w:ascii="Times New Roman" w:hAnsi="Times New Roman" w:eastAsia="Times New Roman" w:cs="Times New Roman"/>
          <w:spacing w:val="30"/>
          <w:sz w:val="28"/>
          <w:szCs w:val="28"/>
        </w:rPr>
        <w:t xml:space="preserve"> </w:t>
      </w:r>
      <w:r>
        <w:rPr>
          <w:rFonts w:ascii="宋体" w:hAnsi="宋体" w:eastAsia="宋体" w:cs="宋体"/>
          <w:spacing w:val="10"/>
          <w:sz w:val="28"/>
          <w:szCs w:val="28"/>
        </w:rPr>
        <w:t>要负责“随机给定</w:t>
      </w:r>
      <w:r>
        <w:rPr>
          <w:rFonts w:ascii="Times New Roman" w:hAnsi="Times New Roman" w:eastAsia="Times New Roman" w:cs="Times New Roman"/>
          <w:sz w:val="28"/>
          <w:szCs w:val="28"/>
        </w:rPr>
        <w:t>Latent</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z w:val="28"/>
          <w:szCs w:val="28"/>
        </w:rPr>
        <w:t>Space</w:t>
      </w:r>
      <w:r>
        <w:rPr>
          <w:rFonts w:ascii="宋体" w:hAnsi="宋体" w:eastAsia="宋体" w:cs="宋体"/>
          <w:spacing w:val="10"/>
          <w:sz w:val="28"/>
          <w:szCs w:val="28"/>
        </w:rPr>
        <w:t>的输入，其都可以生成一个</w:t>
      </w:r>
      <w:r>
        <w:rPr>
          <w:rFonts w:ascii="宋体" w:hAnsi="宋体" w:eastAsia="宋体" w:cs="宋体"/>
          <w:spacing w:val="9"/>
          <w:sz w:val="28"/>
          <w:szCs w:val="28"/>
        </w:rPr>
        <w:t>目标</w:t>
      </w:r>
      <w:r>
        <w:rPr>
          <w:rFonts w:ascii="宋体" w:hAnsi="宋体" w:eastAsia="宋体" w:cs="宋体"/>
          <w:sz w:val="28"/>
          <w:szCs w:val="28"/>
        </w:rPr>
        <w:t xml:space="preserve"> </w:t>
      </w:r>
      <w:r>
        <w:rPr>
          <w:rFonts w:ascii="宋体" w:hAnsi="宋体" w:eastAsia="宋体" w:cs="宋体"/>
          <w:spacing w:val="26"/>
          <w:sz w:val="28"/>
          <w:szCs w:val="28"/>
        </w:rPr>
        <w:t>结果(如图片)”。</w:t>
      </w:r>
    </w:p>
    <w:p w14:paraId="36E3D116">
      <w:pPr>
        <w:pStyle w:val="2"/>
        <w:spacing w:line="245" w:lineRule="auto"/>
      </w:pPr>
    </w:p>
    <w:p w14:paraId="5C0F9A2A">
      <w:pPr>
        <w:spacing w:before="91" w:line="224" w:lineRule="auto"/>
        <w:ind w:right="325" w:firstLine="600"/>
        <w:rPr>
          <w:rFonts w:ascii="宋体" w:hAnsi="宋体" w:eastAsia="宋体" w:cs="宋体"/>
          <w:sz w:val="28"/>
          <w:szCs w:val="28"/>
        </w:rPr>
      </w:pPr>
      <w:r>
        <w:rPr>
          <w:rFonts w:ascii="宋体" w:hAnsi="宋体" w:eastAsia="宋体" w:cs="宋体"/>
          <w:spacing w:val="4"/>
          <w:sz w:val="28"/>
          <w:szCs w:val="28"/>
        </w:rPr>
        <w:t xml:space="preserve">在图8-1中，我们强调的是“通过已有数据总结归纳特征”的过程， </w:t>
      </w:r>
      <w:r>
        <w:rPr>
          <w:rFonts w:ascii="宋体" w:hAnsi="宋体" w:eastAsia="宋体" w:cs="宋体"/>
          <w:spacing w:val="11"/>
          <w:sz w:val="28"/>
          <w:szCs w:val="28"/>
        </w:rPr>
        <w:t>而实际</w:t>
      </w:r>
      <w:r>
        <w:rPr>
          <w:rFonts w:ascii="宋体" w:hAnsi="宋体" w:eastAsia="宋体" w:cs="宋体"/>
          <w:sz w:val="28"/>
          <w:szCs w:val="28"/>
        </w:rPr>
        <w:t>Generator</w:t>
      </w:r>
      <w:r>
        <w:rPr>
          <w:rFonts w:ascii="宋体" w:hAnsi="宋体" w:eastAsia="宋体" w:cs="宋体"/>
          <w:spacing w:val="11"/>
          <w:sz w:val="28"/>
          <w:szCs w:val="28"/>
        </w:rPr>
        <w:t>则是“给定特征，其通过不断尝试生成目标结果并修</w:t>
      </w:r>
    </w:p>
    <w:p w14:paraId="38C43A2C">
      <w:pPr>
        <w:spacing w:before="1" w:line="226" w:lineRule="auto"/>
        <w:ind w:right="221"/>
        <w:rPr>
          <w:rFonts w:ascii="宋体" w:hAnsi="宋体" w:eastAsia="宋体" w:cs="宋体"/>
          <w:sz w:val="28"/>
          <w:szCs w:val="28"/>
        </w:rPr>
      </w:pPr>
      <w:r>
        <w:rPr>
          <w:rFonts w:ascii="宋体" w:hAnsi="宋体" w:eastAsia="宋体" w:cs="宋体"/>
          <w:spacing w:val="12"/>
          <w:sz w:val="28"/>
          <w:szCs w:val="28"/>
        </w:rPr>
        <w:t>正，最终实现特征与结果的匹配”的过程。这两个学习过程并不一样，</w:t>
      </w:r>
      <w:r>
        <w:rPr>
          <w:rFonts w:ascii="宋体" w:hAnsi="宋体" w:eastAsia="宋体" w:cs="宋体"/>
          <w:spacing w:val="7"/>
          <w:sz w:val="28"/>
          <w:szCs w:val="28"/>
        </w:rPr>
        <w:t xml:space="preserve"> </w:t>
      </w:r>
      <w:r>
        <w:rPr>
          <w:rFonts w:ascii="宋体" w:hAnsi="宋体" w:eastAsia="宋体" w:cs="宋体"/>
          <w:spacing w:val="17"/>
          <w:sz w:val="28"/>
          <w:szCs w:val="28"/>
        </w:rPr>
        <w:t>但最终的效果是一致的。图8-1更契合人们的理解过程，所以我们采用</w:t>
      </w:r>
      <w:r>
        <w:rPr>
          <w:rFonts w:ascii="宋体" w:hAnsi="宋体" w:eastAsia="宋体" w:cs="宋体"/>
          <w:spacing w:val="8"/>
          <w:sz w:val="28"/>
          <w:szCs w:val="28"/>
        </w:rPr>
        <w:t xml:space="preserve"> </w:t>
      </w:r>
      <w:r>
        <w:rPr>
          <w:rFonts w:ascii="宋体" w:hAnsi="宋体" w:eastAsia="宋体" w:cs="宋体"/>
          <w:spacing w:val="14"/>
          <w:sz w:val="28"/>
          <w:szCs w:val="28"/>
        </w:rPr>
        <w:t>这种表述方式。</w:t>
      </w:r>
    </w:p>
    <w:p w14:paraId="349BF659">
      <w:pPr>
        <w:spacing w:before="309" w:line="219" w:lineRule="auto"/>
        <w:ind w:left="600"/>
        <w:rPr>
          <w:rFonts w:ascii="宋体" w:hAnsi="宋体" w:eastAsia="宋体" w:cs="宋体"/>
          <w:sz w:val="28"/>
          <w:szCs w:val="28"/>
        </w:rPr>
      </w:pPr>
      <w:r>
        <w:rPr>
          <w:rFonts w:ascii="宋体" w:hAnsi="宋体" w:eastAsia="宋体" w:cs="宋体"/>
          <w:spacing w:val="22"/>
          <w:sz w:val="28"/>
          <w:szCs w:val="28"/>
        </w:rPr>
        <w:t>试想，单纯实现上述过程其实很简单!因为给定随机</w:t>
      </w:r>
      <w:r>
        <w:rPr>
          <w:rFonts w:ascii="宋体" w:hAnsi="宋体" w:eastAsia="宋体" w:cs="宋体"/>
          <w:spacing w:val="21"/>
          <w:sz w:val="28"/>
          <w:szCs w:val="28"/>
        </w:rPr>
        <w:t>数据，</w:t>
      </w:r>
    </w:p>
    <w:p w14:paraId="04834310">
      <w:pPr>
        <w:spacing w:before="19" w:line="233" w:lineRule="auto"/>
        <w:ind w:right="395"/>
        <w:rPr>
          <w:rFonts w:ascii="宋体" w:hAnsi="宋体" w:eastAsia="宋体" w:cs="宋体"/>
          <w:sz w:val="28"/>
          <w:szCs w:val="28"/>
        </w:rPr>
      </w:pPr>
      <w:r>
        <w:rPr>
          <w:rFonts w:ascii="宋体" w:hAnsi="宋体" w:eastAsia="宋体" w:cs="宋体"/>
          <w:sz w:val="28"/>
          <w:szCs w:val="28"/>
        </w:rPr>
        <w:t>Generator</w:t>
      </w:r>
      <w:r>
        <w:rPr>
          <w:rFonts w:ascii="宋体" w:hAnsi="宋体" w:eastAsia="宋体" w:cs="宋体"/>
          <w:spacing w:val="25"/>
          <w:sz w:val="28"/>
          <w:szCs w:val="28"/>
        </w:rPr>
        <w:t>也可以随便生成任意图片</w:t>
      </w:r>
      <w:r>
        <w:rPr>
          <w:rFonts w:ascii="宋体" w:hAnsi="宋体" w:eastAsia="宋体" w:cs="宋体"/>
          <w:spacing w:val="-31"/>
          <w:sz w:val="28"/>
          <w:szCs w:val="28"/>
        </w:rPr>
        <w:t xml:space="preserve"> </w:t>
      </w:r>
      <w:r>
        <w:rPr>
          <w:rFonts w:ascii="宋体" w:hAnsi="宋体" w:eastAsia="宋体" w:cs="宋体"/>
          <w:spacing w:val="25"/>
          <w:sz w:val="28"/>
          <w:szCs w:val="28"/>
        </w:rPr>
        <w:t>(</w:t>
      </w:r>
      <w:r>
        <w:rPr>
          <w:rFonts w:ascii="宋体" w:hAnsi="宋体" w:eastAsia="宋体" w:cs="宋体"/>
          <w:sz w:val="28"/>
          <w:szCs w:val="28"/>
        </w:rPr>
        <w:t>Generator</w:t>
      </w:r>
      <w:r>
        <w:rPr>
          <w:rFonts w:ascii="宋体" w:hAnsi="宋体" w:eastAsia="宋体" w:cs="宋体"/>
          <w:spacing w:val="25"/>
          <w:sz w:val="28"/>
          <w:szCs w:val="28"/>
        </w:rPr>
        <w:t>可以很任性)!所以，</w:t>
      </w:r>
      <w:r>
        <w:rPr>
          <w:rFonts w:ascii="宋体" w:hAnsi="宋体" w:eastAsia="宋体" w:cs="宋体"/>
          <w:sz w:val="28"/>
          <w:szCs w:val="28"/>
        </w:rPr>
        <w:t xml:space="preserve"> </w:t>
      </w:r>
      <w:r>
        <w:rPr>
          <w:rFonts w:ascii="Times New Roman" w:hAnsi="Times New Roman" w:eastAsia="Times New Roman" w:cs="Times New Roman"/>
          <w:sz w:val="28"/>
          <w:szCs w:val="28"/>
        </w:rPr>
        <w:t>Generator</w:t>
      </w:r>
      <w:r>
        <w:rPr>
          <w:rFonts w:ascii="Times New Roman" w:hAnsi="Times New Roman" w:eastAsia="Times New Roman" w:cs="Times New Roman"/>
          <w:spacing w:val="39"/>
          <w:w w:val="101"/>
          <w:sz w:val="28"/>
          <w:szCs w:val="28"/>
        </w:rPr>
        <w:t xml:space="preserve"> </w:t>
      </w:r>
      <w:r>
        <w:rPr>
          <w:rFonts w:ascii="宋体" w:hAnsi="宋体" w:eastAsia="宋体" w:cs="宋体"/>
          <w:spacing w:val="10"/>
          <w:sz w:val="28"/>
          <w:szCs w:val="28"/>
        </w:rPr>
        <w:t>需要被约束。</w:t>
      </w:r>
    </w:p>
    <w:p w14:paraId="676F218A">
      <w:pPr>
        <w:pStyle w:val="2"/>
        <w:spacing w:line="289" w:lineRule="auto"/>
      </w:pPr>
    </w:p>
    <w:p w14:paraId="7CB9E6A9">
      <w:pPr>
        <w:spacing w:before="81" w:line="192" w:lineRule="auto"/>
        <w:rPr>
          <w:rFonts w:ascii="Times New Roman" w:hAnsi="Times New Roman" w:eastAsia="Times New Roman" w:cs="Times New Roman"/>
          <w:sz w:val="28"/>
          <w:szCs w:val="28"/>
        </w:rPr>
      </w:pPr>
      <w:r>
        <w:rPr>
          <w:rFonts w:ascii="Times New Roman" w:hAnsi="Times New Roman" w:eastAsia="Times New Roman" w:cs="Times New Roman"/>
          <w:color w:val="2070B0"/>
          <w:spacing w:val="-1"/>
          <w:sz w:val="28"/>
          <w:szCs w:val="28"/>
        </w:rPr>
        <w:t>4.Discriminator</w:t>
      </w:r>
    </w:p>
    <w:p w14:paraId="6D047F08">
      <w:pPr>
        <w:spacing w:before="281" w:line="184" w:lineRule="auto"/>
        <w:ind w:left="600"/>
        <w:rPr>
          <w:rFonts w:ascii="宋体" w:hAnsi="宋体" w:eastAsia="宋体" w:cs="宋体"/>
          <w:sz w:val="28"/>
          <w:szCs w:val="28"/>
        </w:rPr>
      </w:pPr>
      <w:r>
        <w:rPr>
          <w:rFonts w:ascii="宋体" w:hAnsi="宋体" w:eastAsia="宋体" w:cs="宋体"/>
          <w:sz w:val="28"/>
          <w:szCs w:val="28"/>
        </w:rPr>
        <w:t>Discriminator</w:t>
      </w:r>
      <w:r>
        <w:rPr>
          <w:rFonts w:ascii="宋体" w:hAnsi="宋体" w:eastAsia="宋体" w:cs="宋体"/>
          <w:spacing w:val="11"/>
          <w:sz w:val="28"/>
          <w:szCs w:val="28"/>
        </w:rPr>
        <w:t>,</w:t>
      </w:r>
      <w:r>
        <w:rPr>
          <w:rFonts w:ascii="宋体" w:hAnsi="宋体" w:eastAsia="宋体" w:cs="宋体"/>
          <w:spacing w:val="-39"/>
          <w:sz w:val="28"/>
          <w:szCs w:val="28"/>
        </w:rPr>
        <w:t xml:space="preserve"> </w:t>
      </w:r>
      <w:r>
        <w:rPr>
          <w:rFonts w:ascii="宋体" w:hAnsi="宋体" w:eastAsia="宋体" w:cs="宋体"/>
          <w:spacing w:val="11"/>
          <w:sz w:val="28"/>
          <w:szCs w:val="28"/>
        </w:rPr>
        <w:t>顾名思义，即负责评判</w:t>
      </w:r>
      <w:r>
        <w:rPr>
          <w:rFonts w:ascii="宋体" w:hAnsi="宋体" w:eastAsia="宋体" w:cs="宋体"/>
          <w:sz w:val="28"/>
          <w:szCs w:val="28"/>
        </w:rPr>
        <w:t>Generator</w:t>
      </w:r>
      <w:r>
        <w:rPr>
          <w:rFonts w:ascii="宋体" w:hAnsi="宋体" w:eastAsia="宋体" w:cs="宋体"/>
          <w:spacing w:val="11"/>
          <w:sz w:val="28"/>
          <w:szCs w:val="28"/>
        </w:rPr>
        <w:t>生成的目标数据的</w:t>
      </w:r>
    </w:p>
    <w:p w14:paraId="6EEAF6C6">
      <w:pPr>
        <w:spacing w:line="184" w:lineRule="auto"/>
        <w:rPr>
          <w:rFonts w:ascii="宋体" w:hAnsi="宋体" w:eastAsia="宋体" w:cs="宋体"/>
          <w:sz w:val="28"/>
          <w:szCs w:val="28"/>
        </w:rPr>
        <w:sectPr>
          <w:type w:val="continuous"/>
          <w:pgSz w:w="12240" w:h="15840"/>
          <w:pgMar w:top="400" w:right="1504" w:bottom="400" w:left="1419" w:header="0" w:footer="0" w:gutter="0"/>
          <w:cols w:equalWidth="0" w:num="1">
            <w:col w:w="9316"/>
          </w:cols>
        </w:sectPr>
      </w:pPr>
    </w:p>
    <w:p w14:paraId="20E2B559">
      <w:pPr>
        <w:pStyle w:val="2"/>
        <w:spacing w:line="316" w:lineRule="auto"/>
      </w:pPr>
    </w:p>
    <w:p w14:paraId="53A2D58B">
      <w:pPr>
        <w:pStyle w:val="2"/>
        <w:spacing w:line="316" w:lineRule="auto"/>
      </w:pPr>
    </w:p>
    <w:p w14:paraId="5C827092">
      <w:pPr>
        <w:pStyle w:val="2"/>
        <w:spacing w:line="316" w:lineRule="auto"/>
      </w:pPr>
    </w:p>
    <w:p w14:paraId="6C26017C">
      <w:pPr>
        <w:spacing w:before="98" w:line="214" w:lineRule="auto"/>
        <w:ind w:left="1" w:right="13" w:firstLine="2"/>
        <w:jc w:val="both"/>
        <w:rPr>
          <w:rFonts w:ascii="宋体" w:hAnsi="宋体" w:eastAsia="宋体" w:cs="宋体"/>
          <w:sz w:val="30"/>
          <w:szCs w:val="30"/>
        </w:rPr>
      </w:pPr>
      <w:r>
        <w:rPr>
          <w:rFonts w:ascii="宋体" w:hAnsi="宋体" w:eastAsia="宋体" w:cs="宋体"/>
          <w:spacing w:val="-1"/>
          <w:sz w:val="30"/>
          <w:szCs w:val="30"/>
        </w:rPr>
        <w:t>质量。评判一个事务的优劣，标准是必需的。若让人来评判一幅画的优</w:t>
      </w:r>
      <w:r>
        <w:rPr>
          <w:rFonts w:ascii="宋体" w:hAnsi="宋体" w:eastAsia="宋体" w:cs="宋体"/>
          <w:spacing w:val="17"/>
          <w:sz w:val="30"/>
          <w:szCs w:val="30"/>
        </w:rPr>
        <w:t xml:space="preserve"> </w:t>
      </w:r>
      <w:r>
        <w:rPr>
          <w:rFonts w:ascii="宋体" w:hAnsi="宋体" w:eastAsia="宋体" w:cs="宋体"/>
          <w:sz w:val="30"/>
          <w:szCs w:val="30"/>
        </w:rPr>
        <w:t>劣，人们可以从相似（工笔画）、技法、意</w:t>
      </w:r>
      <w:r>
        <w:rPr>
          <w:rFonts w:ascii="宋体" w:hAnsi="宋体" w:eastAsia="宋体" w:cs="宋体"/>
          <w:spacing w:val="-1"/>
          <w:sz w:val="30"/>
          <w:szCs w:val="30"/>
        </w:rPr>
        <w:t>境等方面着手。但是对计算</w:t>
      </w:r>
      <w:r>
        <w:rPr>
          <w:rFonts w:ascii="宋体" w:hAnsi="宋体" w:eastAsia="宋体" w:cs="宋体"/>
          <w:sz w:val="30"/>
          <w:szCs w:val="30"/>
        </w:rPr>
        <w:t xml:space="preserve"> 机来说，人们的标准是不明确的、很难量化</w:t>
      </w:r>
      <w:r>
        <w:rPr>
          <w:rFonts w:ascii="宋体" w:hAnsi="宋体" w:eastAsia="宋体" w:cs="宋体"/>
          <w:spacing w:val="-1"/>
          <w:sz w:val="30"/>
          <w:szCs w:val="30"/>
        </w:rPr>
        <w:t>的。所以，我们无法给计算</w:t>
      </w:r>
      <w:r>
        <w:rPr>
          <w:rFonts w:ascii="宋体" w:hAnsi="宋体" w:eastAsia="宋体" w:cs="宋体"/>
          <w:sz w:val="30"/>
          <w:szCs w:val="30"/>
        </w:rPr>
        <w:t xml:space="preserve"> </w:t>
      </w:r>
      <w:r>
        <w:rPr>
          <w:rFonts w:ascii="宋体" w:hAnsi="宋体" w:eastAsia="宋体" w:cs="宋体"/>
          <w:spacing w:val="-1"/>
          <w:sz w:val="30"/>
          <w:szCs w:val="30"/>
        </w:rPr>
        <w:t>机人为设定一个较好的标准用以判断事物的优劣。</w:t>
      </w:r>
    </w:p>
    <w:p w14:paraId="63E3F47A">
      <w:pPr>
        <w:spacing w:before="288" w:line="215" w:lineRule="auto"/>
        <w:ind w:left="12" w:right="13" w:firstLine="593"/>
        <w:rPr>
          <w:rFonts w:ascii="宋体" w:hAnsi="宋体" w:eastAsia="宋体" w:cs="宋体"/>
          <w:sz w:val="30"/>
          <w:szCs w:val="30"/>
        </w:rPr>
      </w:pPr>
      <w:r>
        <w:rPr>
          <w:rFonts w:ascii="宋体" w:hAnsi="宋体" w:eastAsia="宋体" w:cs="宋体"/>
          <w:spacing w:val="-1"/>
          <w:sz w:val="30"/>
          <w:szCs w:val="30"/>
        </w:rPr>
        <w:t>上述问题并非无解，人们想到了一个更好的办法：虽然评判标准一</w:t>
      </w:r>
      <w:r>
        <w:rPr>
          <w:rFonts w:ascii="宋体" w:hAnsi="宋体" w:eastAsia="宋体" w:cs="宋体"/>
          <w:spacing w:val="13"/>
          <w:sz w:val="30"/>
          <w:szCs w:val="30"/>
        </w:rPr>
        <w:t xml:space="preserve"> </w:t>
      </w:r>
      <w:r>
        <w:rPr>
          <w:rFonts w:ascii="宋体" w:hAnsi="宋体" w:eastAsia="宋体" w:cs="宋体"/>
          <w:spacing w:val="-1"/>
          <w:sz w:val="30"/>
          <w:szCs w:val="30"/>
        </w:rPr>
        <w:t>时难以言表，但是我们已有大量的好画（</w:t>
      </w:r>
      <w:r>
        <w:rPr>
          <w:rFonts w:ascii="Times New Roman" w:hAnsi="Times New Roman" w:eastAsia="Times New Roman" w:cs="Times New Roman"/>
          <w:spacing w:val="-1"/>
          <w:sz w:val="30"/>
          <w:szCs w:val="30"/>
        </w:rPr>
        <w:t>Real world data</w:t>
      </w:r>
      <w:r>
        <w:rPr>
          <w:rFonts w:ascii="宋体" w:hAnsi="宋体" w:eastAsia="宋体" w:cs="宋体"/>
          <w:spacing w:val="7"/>
          <w:sz w:val="30"/>
          <w:szCs w:val="30"/>
        </w:rPr>
        <w:t>）；</w:t>
      </w:r>
      <w:r>
        <w:rPr>
          <w:rFonts w:ascii="宋体" w:hAnsi="宋体" w:eastAsia="宋体" w:cs="宋体"/>
          <w:spacing w:val="-1"/>
          <w:sz w:val="30"/>
          <w:szCs w:val="30"/>
        </w:rPr>
        <w:t>可以用好</w:t>
      </w:r>
      <w:r>
        <w:rPr>
          <w:rFonts w:ascii="宋体" w:hAnsi="宋体" w:eastAsia="宋体" w:cs="宋体"/>
          <w:sz w:val="30"/>
          <w:szCs w:val="30"/>
        </w:rPr>
        <w:t xml:space="preserve">  </w:t>
      </w:r>
      <w:r>
        <w:rPr>
          <w:rFonts w:ascii="宋体" w:hAnsi="宋体" w:eastAsia="宋体" w:cs="宋体"/>
          <w:spacing w:val="-1"/>
          <w:sz w:val="30"/>
          <w:szCs w:val="30"/>
        </w:rPr>
        <w:t>画与生成的画之间进行对比，实现一个好坏的评判。</w:t>
      </w:r>
    </w:p>
    <w:p w14:paraId="481F431F">
      <w:pPr>
        <w:spacing w:before="252" w:line="222" w:lineRule="auto"/>
        <w:ind w:left="7" w:right="184" w:firstLine="592"/>
        <w:jc w:val="both"/>
        <w:rPr>
          <w:rFonts w:ascii="宋体" w:hAnsi="宋体" w:eastAsia="宋体" w:cs="宋体"/>
          <w:sz w:val="30"/>
          <w:szCs w:val="30"/>
        </w:rPr>
      </w:pPr>
      <w:r>
        <w:rPr>
          <w:rFonts w:ascii="Times New Roman" w:hAnsi="Times New Roman" w:eastAsia="Times New Roman" w:cs="Times New Roman"/>
          <w:spacing w:val="-2"/>
          <w:sz w:val="30"/>
          <w:szCs w:val="30"/>
        </w:rPr>
        <w:t>Discriminator</w:t>
      </w:r>
      <w:r>
        <w:rPr>
          <w:rFonts w:ascii="宋体" w:hAnsi="宋体" w:eastAsia="宋体" w:cs="宋体"/>
          <w:spacing w:val="-2"/>
          <w:sz w:val="30"/>
          <w:szCs w:val="30"/>
        </w:rPr>
        <w:t>是一个基于</w:t>
      </w:r>
      <w:r>
        <w:rPr>
          <w:rFonts w:ascii="Times New Roman" w:hAnsi="Times New Roman" w:eastAsia="Times New Roman" w:cs="Times New Roman"/>
          <w:spacing w:val="-2"/>
          <w:sz w:val="30"/>
          <w:szCs w:val="30"/>
        </w:rPr>
        <w:t>CNN</w:t>
      </w:r>
      <w:r>
        <w:rPr>
          <w:rFonts w:ascii="宋体" w:hAnsi="宋体" w:eastAsia="宋体" w:cs="宋体"/>
          <w:spacing w:val="-2"/>
          <w:sz w:val="30"/>
          <w:szCs w:val="30"/>
        </w:rPr>
        <w:t>的分类模型，其输入</w:t>
      </w:r>
      <w:r>
        <w:rPr>
          <w:rFonts w:ascii="宋体" w:hAnsi="宋体" w:eastAsia="宋体" w:cs="宋体"/>
          <w:spacing w:val="-3"/>
          <w:sz w:val="30"/>
          <w:szCs w:val="30"/>
        </w:rPr>
        <w:t>包括两个部分：</w:t>
      </w:r>
      <w:r>
        <w:rPr>
          <w:rFonts w:ascii="宋体" w:hAnsi="宋体" w:eastAsia="宋体" w:cs="宋体"/>
          <w:sz w:val="30"/>
          <w:szCs w:val="30"/>
        </w:rPr>
        <w:t xml:space="preserve"> </w:t>
      </w:r>
      <w:r>
        <w:rPr>
          <w:rFonts w:ascii="宋体" w:hAnsi="宋体" w:eastAsia="宋体" w:cs="宋体"/>
          <w:spacing w:val="-1"/>
          <w:sz w:val="30"/>
          <w:szCs w:val="30"/>
        </w:rPr>
        <w:t>一部分来自</w:t>
      </w:r>
      <w:r>
        <w:rPr>
          <w:rFonts w:ascii="Times New Roman" w:hAnsi="Times New Roman" w:eastAsia="Times New Roman" w:cs="Times New Roman"/>
          <w:spacing w:val="-1"/>
          <w:sz w:val="30"/>
          <w:szCs w:val="30"/>
        </w:rPr>
        <w:t>Real world data</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，且认为其为正例；另一部分</w:t>
      </w:r>
      <w:r>
        <w:rPr>
          <w:rFonts w:ascii="宋体" w:hAnsi="宋体" w:eastAsia="宋体" w:cs="宋体"/>
          <w:spacing w:val="-2"/>
          <w:sz w:val="30"/>
          <w:szCs w:val="30"/>
        </w:rPr>
        <w:t>来自</w:t>
      </w:r>
      <w:r>
        <w:rPr>
          <w:rFonts w:ascii="Times New Roman" w:hAnsi="Times New Roman" w:eastAsia="Times New Roman" w:cs="Times New Roman"/>
          <w:spacing w:val="-2"/>
          <w:sz w:val="30"/>
          <w:szCs w:val="30"/>
        </w:rPr>
        <w:t>Generator</w:t>
      </w:r>
      <w:r>
        <w:rPr>
          <w:rFonts w:ascii="Times New Roman" w:hAnsi="Times New Roman" w:eastAsia="Times New Roman" w:cs="Times New Roman"/>
          <w:sz w:val="30"/>
          <w:szCs w:val="30"/>
        </w:rPr>
        <w:t xml:space="preserve"> </w:t>
      </w:r>
      <w:r>
        <w:rPr>
          <w:rFonts w:ascii="宋体" w:hAnsi="宋体" w:eastAsia="宋体" w:cs="宋体"/>
          <w:spacing w:val="-2"/>
          <w:sz w:val="30"/>
          <w:szCs w:val="30"/>
        </w:rPr>
        <w:t>的输出，且认为其为反例。</w:t>
      </w:r>
    </w:p>
    <w:p w14:paraId="1CBC3548">
      <w:pPr>
        <w:spacing w:before="252" w:line="214" w:lineRule="auto"/>
        <w:ind w:left="1" w:right="14" w:firstLine="598"/>
        <w:rPr>
          <w:rFonts w:ascii="宋体" w:hAnsi="宋体" w:eastAsia="宋体" w:cs="宋体"/>
          <w:sz w:val="30"/>
          <w:szCs w:val="30"/>
        </w:rPr>
      </w:pPr>
      <w:r>
        <w:rPr>
          <w:rFonts w:ascii="Times New Roman" w:hAnsi="Times New Roman" w:eastAsia="Times New Roman" w:cs="Times New Roman"/>
          <w:sz w:val="30"/>
          <w:szCs w:val="30"/>
        </w:rPr>
        <w:t>Discriminator</w:t>
      </w:r>
      <w:r>
        <w:rPr>
          <w:rFonts w:ascii="宋体" w:hAnsi="宋体" w:eastAsia="宋体" w:cs="宋体"/>
          <w:sz w:val="30"/>
          <w:szCs w:val="30"/>
        </w:rPr>
        <w:t>通过学习正反两组数据，从</w:t>
      </w:r>
      <w:r>
        <w:rPr>
          <w:rFonts w:ascii="宋体" w:hAnsi="宋体" w:eastAsia="宋体" w:cs="宋体"/>
          <w:spacing w:val="-1"/>
          <w:sz w:val="30"/>
          <w:szCs w:val="30"/>
        </w:rPr>
        <w:t>两组数据的对比中学习到</w:t>
      </w:r>
      <w:r>
        <w:rPr>
          <w:rFonts w:ascii="宋体" w:hAnsi="宋体" w:eastAsia="宋体" w:cs="宋体"/>
          <w:sz w:val="30"/>
          <w:szCs w:val="30"/>
        </w:rPr>
        <w:t xml:space="preserve">  评判优劣的标准（模式）。当</w:t>
      </w:r>
      <w:r>
        <w:rPr>
          <w:rFonts w:ascii="Times New Roman" w:hAnsi="Times New Roman" w:eastAsia="Times New Roman" w:cs="Times New Roman"/>
          <w:sz w:val="30"/>
          <w:szCs w:val="30"/>
        </w:rPr>
        <w:t>Generator</w:t>
      </w:r>
      <w:r>
        <w:rPr>
          <w:rFonts w:ascii="宋体" w:hAnsi="宋体" w:eastAsia="宋体" w:cs="宋体"/>
          <w:sz w:val="30"/>
          <w:szCs w:val="30"/>
        </w:rPr>
        <w:t>产生输出时，</w:t>
      </w:r>
      <w:r>
        <w:rPr>
          <w:rFonts w:ascii="Times New Roman" w:hAnsi="Times New Roman" w:eastAsia="Times New Roman" w:cs="Times New Roman"/>
          <w:sz w:val="30"/>
          <w:szCs w:val="30"/>
        </w:rPr>
        <w:t>Di</w:t>
      </w:r>
      <w:r>
        <w:rPr>
          <w:rFonts w:ascii="Times New Roman" w:hAnsi="Times New Roman" w:eastAsia="Times New Roman" w:cs="Times New Roman"/>
          <w:spacing w:val="-1"/>
          <w:sz w:val="30"/>
          <w:szCs w:val="30"/>
        </w:rPr>
        <w:t>scriminator</w:t>
      </w:r>
      <w:r>
        <w:rPr>
          <w:rFonts w:ascii="宋体" w:hAnsi="宋体" w:eastAsia="宋体" w:cs="宋体"/>
          <w:spacing w:val="-1"/>
          <w:sz w:val="30"/>
          <w:szCs w:val="30"/>
        </w:rPr>
        <w:t>就马</w:t>
      </w:r>
      <w:r>
        <w:rPr>
          <w:rFonts w:ascii="宋体" w:hAnsi="宋体" w:eastAsia="宋体" w:cs="宋体"/>
          <w:sz w:val="30"/>
          <w:szCs w:val="30"/>
        </w:rPr>
        <w:t xml:space="preserve">  上开始学习新输出与真实数据之间的差别，即开始一次</w:t>
      </w:r>
      <w:r>
        <w:rPr>
          <w:rFonts w:ascii="Times New Roman" w:hAnsi="Times New Roman" w:eastAsia="Times New Roman" w:cs="Times New Roman"/>
          <w:sz w:val="30"/>
          <w:szCs w:val="30"/>
        </w:rPr>
        <w:t>D</w:t>
      </w:r>
      <w:r>
        <w:rPr>
          <w:rFonts w:ascii="Times New Roman" w:hAnsi="Times New Roman" w:eastAsia="Times New Roman" w:cs="Times New Roman"/>
          <w:spacing w:val="-1"/>
          <w:sz w:val="30"/>
          <w:szCs w:val="30"/>
        </w:rPr>
        <w:t>iscriminator</w:t>
      </w:r>
      <w:r>
        <w:rPr>
          <w:rFonts w:ascii="宋体" w:hAnsi="宋体" w:eastAsia="宋体" w:cs="宋体"/>
          <w:spacing w:val="-1"/>
          <w:sz w:val="30"/>
          <w:szCs w:val="30"/>
        </w:rPr>
        <w:t>的</w:t>
      </w:r>
      <w:r>
        <w:rPr>
          <w:rFonts w:ascii="宋体" w:hAnsi="宋体" w:eastAsia="宋体" w:cs="宋体"/>
          <w:sz w:val="30"/>
          <w:szCs w:val="30"/>
        </w:rPr>
        <w:t xml:space="preserve">  训练过程。与现实生活中对应的话，如同学生（</w:t>
      </w:r>
      <w:r>
        <w:rPr>
          <w:rFonts w:ascii="Times New Roman" w:hAnsi="Times New Roman" w:eastAsia="Times New Roman" w:cs="Times New Roman"/>
          <w:sz w:val="30"/>
          <w:szCs w:val="30"/>
        </w:rPr>
        <w:t>Gen</w:t>
      </w:r>
      <w:r>
        <w:rPr>
          <w:rFonts w:ascii="Times New Roman" w:hAnsi="Times New Roman" w:eastAsia="Times New Roman" w:cs="Times New Roman"/>
          <w:spacing w:val="-1"/>
          <w:sz w:val="30"/>
          <w:szCs w:val="30"/>
        </w:rPr>
        <w:t>erator</w:t>
      </w:r>
      <w:r>
        <w:rPr>
          <w:rFonts w:ascii="宋体" w:hAnsi="宋体" w:eastAsia="宋体" w:cs="宋体"/>
          <w:spacing w:val="-1"/>
          <w:sz w:val="30"/>
          <w:szCs w:val="30"/>
        </w:rPr>
        <w:t>）完成了一次</w:t>
      </w:r>
      <w:r>
        <w:rPr>
          <w:rFonts w:ascii="宋体" w:hAnsi="宋体" w:eastAsia="宋体" w:cs="宋体"/>
          <w:sz w:val="30"/>
          <w:szCs w:val="30"/>
        </w:rPr>
        <w:t xml:space="preserve"> 作业，家长（</w:t>
      </w:r>
      <w:r>
        <w:rPr>
          <w:rFonts w:ascii="Times New Roman" w:hAnsi="Times New Roman" w:eastAsia="Times New Roman" w:cs="Times New Roman"/>
          <w:sz w:val="30"/>
          <w:szCs w:val="30"/>
        </w:rPr>
        <w:t>Discriminator</w:t>
      </w:r>
      <w:r>
        <w:rPr>
          <w:rFonts w:ascii="宋体" w:hAnsi="宋体" w:eastAsia="宋体" w:cs="宋体"/>
          <w:sz w:val="30"/>
          <w:szCs w:val="30"/>
        </w:rPr>
        <w:t>）便马上开始与</w:t>
      </w:r>
      <w:r>
        <w:rPr>
          <w:rFonts w:ascii="Times New Roman" w:hAnsi="Times New Roman" w:eastAsia="Times New Roman" w:cs="Times New Roman"/>
          <w:spacing w:val="-1"/>
          <w:sz w:val="30"/>
          <w:szCs w:val="30"/>
        </w:rPr>
        <w:t>“</w:t>
      </w:r>
      <w:r>
        <w:rPr>
          <w:rFonts w:ascii="宋体" w:hAnsi="宋体" w:eastAsia="宋体" w:cs="宋体"/>
          <w:spacing w:val="-1"/>
          <w:sz w:val="30"/>
          <w:szCs w:val="30"/>
        </w:rPr>
        <w:t>别人家的孩子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做对比，于</w:t>
      </w:r>
      <w:r>
        <w:rPr>
          <w:rFonts w:ascii="宋体" w:hAnsi="宋体" w:eastAsia="宋体" w:cs="宋体"/>
          <w:sz w:val="30"/>
          <w:szCs w:val="30"/>
        </w:rPr>
        <w:t xml:space="preserve">  是每次都会找出各种问题来。</w:t>
      </w:r>
      <w:r>
        <w:rPr>
          <w:rFonts w:ascii="Times New Roman" w:hAnsi="Times New Roman" w:eastAsia="Times New Roman" w:cs="Times New Roman"/>
          <w:sz w:val="30"/>
          <w:szCs w:val="30"/>
        </w:rPr>
        <w:t>Generator</w:t>
      </w:r>
      <w:r>
        <w:rPr>
          <w:rFonts w:ascii="宋体" w:hAnsi="宋体" w:eastAsia="宋体" w:cs="宋体"/>
          <w:sz w:val="30"/>
          <w:szCs w:val="30"/>
        </w:rPr>
        <w:t>下次</w:t>
      </w:r>
      <w:r>
        <w:rPr>
          <w:rFonts w:ascii="宋体" w:hAnsi="宋体" w:eastAsia="宋体" w:cs="宋体"/>
          <w:spacing w:val="-1"/>
          <w:sz w:val="30"/>
          <w:szCs w:val="30"/>
        </w:rPr>
        <w:t>再提交作业时便会尽力避免</w:t>
      </w:r>
      <w:r>
        <w:rPr>
          <w:rFonts w:ascii="宋体" w:hAnsi="宋体" w:eastAsia="宋体" w:cs="宋体"/>
          <w:sz w:val="30"/>
          <w:szCs w:val="30"/>
        </w:rPr>
        <w:t xml:space="preserve"> 这些问题。总体来说，</w:t>
      </w:r>
      <w:r>
        <w:rPr>
          <w:rFonts w:ascii="Times New Roman" w:hAnsi="Times New Roman" w:eastAsia="Times New Roman" w:cs="Times New Roman"/>
          <w:sz w:val="30"/>
          <w:szCs w:val="30"/>
        </w:rPr>
        <w:t>Discriminator</w:t>
      </w:r>
      <w:r>
        <w:rPr>
          <w:rFonts w:ascii="宋体" w:hAnsi="宋体" w:eastAsia="宋体" w:cs="宋体"/>
          <w:sz w:val="30"/>
          <w:szCs w:val="30"/>
        </w:rPr>
        <w:t>是约束</w:t>
      </w:r>
      <w:r>
        <w:rPr>
          <w:rFonts w:ascii="Times New Roman" w:hAnsi="Times New Roman" w:eastAsia="Times New Roman" w:cs="Times New Roman"/>
          <w:sz w:val="30"/>
          <w:szCs w:val="30"/>
        </w:rPr>
        <w:t>Gen</w:t>
      </w:r>
      <w:r>
        <w:rPr>
          <w:rFonts w:ascii="Times New Roman" w:hAnsi="Times New Roman" w:eastAsia="Times New Roman" w:cs="Times New Roman"/>
          <w:spacing w:val="-1"/>
          <w:sz w:val="30"/>
          <w:szCs w:val="30"/>
        </w:rPr>
        <w:t>erator</w:t>
      </w:r>
      <w:r>
        <w:rPr>
          <w:rFonts w:ascii="宋体" w:hAnsi="宋体" w:eastAsia="宋体" w:cs="宋体"/>
          <w:spacing w:val="-1"/>
          <w:sz w:val="30"/>
          <w:szCs w:val="30"/>
        </w:rPr>
        <w:t>的过程，有了约</w:t>
      </w:r>
    </w:p>
    <w:p w14:paraId="3384AC3E">
      <w:pPr>
        <w:spacing w:before="1" w:line="221" w:lineRule="auto"/>
        <w:ind w:left="4" w:right="49"/>
        <w:rPr>
          <w:rFonts w:ascii="宋体" w:hAnsi="宋体" w:eastAsia="宋体" w:cs="宋体"/>
          <w:sz w:val="30"/>
          <w:szCs w:val="30"/>
        </w:rPr>
      </w:pPr>
      <w:r>
        <w:rPr>
          <w:rFonts w:ascii="宋体" w:hAnsi="宋体" w:eastAsia="宋体" w:cs="宋体"/>
          <w:sz w:val="30"/>
          <w:szCs w:val="30"/>
        </w:rPr>
        <w:t>束，</w:t>
      </w:r>
      <w:r>
        <w:rPr>
          <w:rFonts w:ascii="Times New Roman" w:hAnsi="Times New Roman" w:eastAsia="Times New Roman" w:cs="Times New Roman"/>
          <w:sz w:val="30"/>
          <w:szCs w:val="30"/>
        </w:rPr>
        <w:t>Generator</w:t>
      </w:r>
      <w:r>
        <w:rPr>
          <w:rFonts w:ascii="宋体" w:hAnsi="宋体" w:eastAsia="宋体" w:cs="宋体"/>
          <w:sz w:val="30"/>
          <w:szCs w:val="30"/>
        </w:rPr>
        <w:t>再生成内容便有了方向。图</w:t>
      </w:r>
      <w:r>
        <w:rPr>
          <w:rFonts w:ascii="Times New Roman" w:hAnsi="Times New Roman" w:eastAsia="Times New Roman" w:cs="Times New Roman"/>
          <w:sz w:val="30"/>
          <w:szCs w:val="30"/>
        </w:rPr>
        <w:t>8-6</w:t>
      </w:r>
      <w:r>
        <w:rPr>
          <w:rFonts w:ascii="宋体" w:hAnsi="宋体" w:eastAsia="宋体" w:cs="宋体"/>
          <w:sz w:val="30"/>
          <w:szCs w:val="30"/>
        </w:rPr>
        <w:t>说明了</w:t>
      </w:r>
      <w:r>
        <w:rPr>
          <w:rFonts w:ascii="Times New Roman" w:hAnsi="Times New Roman" w:eastAsia="Times New Roman" w:cs="Times New Roman"/>
          <w:spacing w:val="-1"/>
          <w:sz w:val="30"/>
          <w:szCs w:val="30"/>
        </w:rPr>
        <w:t>Discriminator</w:t>
      </w:r>
      <w:r>
        <w:rPr>
          <w:rFonts w:ascii="宋体" w:hAnsi="宋体" w:eastAsia="宋体" w:cs="宋体"/>
          <w:spacing w:val="-1"/>
          <w:sz w:val="30"/>
          <w:szCs w:val="30"/>
        </w:rPr>
        <w:t>的学习</w:t>
      </w:r>
      <w:r>
        <w:rPr>
          <w:rFonts w:ascii="宋体" w:hAnsi="宋体" w:eastAsia="宋体" w:cs="宋体"/>
          <w:sz w:val="30"/>
          <w:szCs w:val="30"/>
        </w:rPr>
        <w:t xml:space="preserve"> </w:t>
      </w:r>
      <w:r>
        <w:rPr>
          <w:rFonts w:ascii="宋体" w:hAnsi="宋体" w:eastAsia="宋体" w:cs="宋体"/>
          <w:spacing w:val="-5"/>
          <w:sz w:val="30"/>
          <w:szCs w:val="30"/>
        </w:rPr>
        <w:t>过程。</w:t>
      </w:r>
    </w:p>
    <w:p w14:paraId="56164370">
      <w:pPr>
        <w:spacing w:before="286" w:line="190" w:lineRule="auto"/>
        <w:ind w:left="607"/>
        <w:rPr>
          <w:rFonts w:ascii="宋体" w:hAnsi="宋体" w:eastAsia="宋体" w:cs="宋体"/>
          <w:sz w:val="30"/>
          <w:szCs w:val="30"/>
        </w:rPr>
      </w:pPr>
      <w:r>
        <w:rPr>
          <w:rFonts w:ascii="宋体" w:hAnsi="宋体" w:eastAsia="宋体" w:cs="宋体"/>
          <w:spacing w:val="-1"/>
          <w:sz w:val="30"/>
          <w:szCs w:val="30"/>
        </w:rPr>
        <w:t>如果</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已经很优秀，那么还认为其输出是反例吗？</w:t>
      </w:r>
    </w:p>
    <w:p w14:paraId="54DB1008">
      <w:pPr>
        <w:spacing w:before="2" w:line="231" w:lineRule="auto"/>
        <w:ind w:left="12" w:right="99" w:hanging="12"/>
        <w:rPr>
          <w:rFonts w:ascii="宋体" w:hAnsi="宋体" w:eastAsia="宋体" w:cs="宋体"/>
          <w:sz w:val="30"/>
          <w:szCs w:val="30"/>
        </w:rPr>
      </w:pPr>
      <w:r>
        <w:rPr>
          <w:rFonts w:ascii="Times New Roman" w:hAnsi="Times New Roman" w:eastAsia="Times New Roman" w:cs="Times New Roman"/>
          <w:sz w:val="30"/>
          <w:szCs w:val="30"/>
        </w:rPr>
        <w:t>Discriminator</w:t>
      </w:r>
      <w:r>
        <w:rPr>
          <w:rFonts w:ascii="宋体" w:hAnsi="宋体" w:eastAsia="宋体" w:cs="宋体"/>
          <w:sz w:val="30"/>
          <w:szCs w:val="30"/>
        </w:rPr>
        <w:t>的策略总是将</w:t>
      </w:r>
      <w:r>
        <w:rPr>
          <w:rFonts w:ascii="Times New Roman" w:hAnsi="Times New Roman" w:eastAsia="Times New Roman" w:cs="Times New Roman"/>
          <w:sz w:val="30"/>
          <w:szCs w:val="30"/>
        </w:rPr>
        <w:t>Generator</w:t>
      </w:r>
      <w:r>
        <w:rPr>
          <w:rFonts w:ascii="宋体" w:hAnsi="宋体" w:eastAsia="宋体" w:cs="宋体"/>
          <w:sz w:val="30"/>
          <w:szCs w:val="30"/>
        </w:rPr>
        <w:t>的输出作</w:t>
      </w:r>
      <w:r>
        <w:rPr>
          <w:rFonts w:ascii="宋体" w:hAnsi="宋体" w:eastAsia="宋体" w:cs="宋体"/>
          <w:spacing w:val="-1"/>
          <w:sz w:val="30"/>
          <w:szCs w:val="30"/>
        </w:rPr>
        <w:t>为一个反例，所以</w:t>
      </w:r>
      <w:r>
        <w:rPr>
          <w:rFonts w:ascii="Times New Roman" w:hAnsi="Times New Roman" w:eastAsia="Times New Roman" w:cs="Times New Roman"/>
          <w:spacing w:val="-1"/>
          <w:sz w:val="30"/>
          <w:szCs w:val="30"/>
        </w:rPr>
        <w:t>GAN</w:t>
      </w:r>
      <w:r>
        <w:rPr>
          <w:rFonts w:ascii="宋体" w:hAnsi="宋体" w:eastAsia="宋体" w:cs="宋体"/>
          <w:spacing w:val="-1"/>
          <w:sz w:val="30"/>
          <w:szCs w:val="30"/>
        </w:rPr>
        <w:t>模</w:t>
      </w:r>
      <w:r>
        <w:rPr>
          <w:rFonts w:ascii="宋体" w:hAnsi="宋体" w:eastAsia="宋体" w:cs="宋体"/>
          <w:sz w:val="30"/>
          <w:szCs w:val="30"/>
        </w:rPr>
        <w:t xml:space="preserve"> </w:t>
      </w:r>
      <w:r>
        <w:rPr>
          <w:rFonts w:ascii="宋体" w:hAnsi="宋体" w:eastAsia="宋体" w:cs="宋体"/>
          <w:spacing w:val="-1"/>
          <w:sz w:val="30"/>
          <w:szCs w:val="30"/>
        </w:rPr>
        <w:t>型训练过程中需要设置一个</w:t>
      </w:r>
      <w:r>
        <w:rPr>
          <w:rFonts w:ascii="Times New Roman" w:hAnsi="Times New Roman" w:eastAsia="Times New Roman" w:cs="Times New Roman"/>
          <w:spacing w:val="-1"/>
          <w:sz w:val="30"/>
          <w:szCs w:val="30"/>
        </w:rPr>
        <w:t>Epoch</w:t>
      </w:r>
      <w:r>
        <w:rPr>
          <w:rFonts w:ascii="宋体" w:hAnsi="宋体" w:eastAsia="宋体" w:cs="宋体"/>
          <w:spacing w:val="-1"/>
          <w:sz w:val="30"/>
          <w:szCs w:val="30"/>
        </w:rPr>
        <w:t>的总数来限定总训练次数。</w:t>
      </w:r>
    </w:p>
    <w:p w14:paraId="5EEE3BF2">
      <w:pPr>
        <w:spacing w:before="237" w:line="385" w:lineRule="exact"/>
        <w:ind w:left="8"/>
        <w:rPr>
          <w:rFonts w:ascii="Times New Roman" w:hAnsi="Times New Roman" w:eastAsia="Times New Roman" w:cs="Times New Roman"/>
          <w:sz w:val="30"/>
          <w:szCs w:val="30"/>
        </w:rPr>
      </w:pPr>
      <w:r>
        <w:rPr>
          <w:rFonts w:ascii="Times New Roman" w:hAnsi="Times New Roman" w:eastAsia="Times New Roman" w:cs="Times New Roman"/>
          <w:color w:val="0468BB"/>
          <w:spacing w:val="-2"/>
          <w:position w:val="4"/>
          <w:sz w:val="30"/>
          <w:szCs w:val="30"/>
        </w:rPr>
        <w:t>5.Back Propagation</w:t>
      </w:r>
    </w:p>
    <w:p w14:paraId="5377E502">
      <w:pPr>
        <w:spacing w:before="259" w:line="225" w:lineRule="auto"/>
        <w:ind w:left="603"/>
        <w:rPr>
          <w:rFonts w:ascii="宋体" w:hAnsi="宋体" w:eastAsia="宋体" w:cs="宋体"/>
          <w:sz w:val="30"/>
          <w:szCs w:val="30"/>
        </w:rPr>
      </w:pPr>
      <w:r>
        <w:rPr>
          <w:rFonts w:ascii="Times New Roman" w:hAnsi="Times New Roman" w:eastAsia="Times New Roman" w:cs="Times New Roman"/>
          <w:sz w:val="30"/>
          <w:szCs w:val="30"/>
        </w:rPr>
        <w:t>Generator</w:t>
      </w:r>
      <w:r>
        <w:rPr>
          <w:rFonts w:ascii="宋体" w:hAnsi="宋体" w:eastAsia="宋体" w:cs="宋体"/>
          <w:sz w:val="30"/>
          <w:szCs w:val="30"/>
        </w:rPr>
        <w:t>和</w:t>
      </w:r>
      <w:r>
        <w:rPr>
          <w:rFonts w:ascii="Times New Roman" w:hAnsi="Times New Roman" w:eastAsia="Times New Roman" w:cs="Times New Roman"/>
          <w:sz w:val="30"/>
          <w:szCs w:val="30"/>
        </w:rPr>
        <w:t>Discriminator</w:t>
      </w:r>
      <w:r>
        <w:rPr>
          <w:rFonts w:ascii="宋体" w:hAnsi="宋体" w:eastAsia="宋体" w:cs="宋体"/>
          <w:sz w:val="30"/>
          <w:szCs w:val="30"/>
        </w:rPr>
        <w:t>的训练都会有</w:t>
      </w:r>
      <w:r>
        <w:rPr>
          <w:rFonts w:ascii="Times New Roman" w:hAnsi="Times New Roman" w:eastAsia="Times New Roman" w:cs="Times New Roman"/>
          <w:sz w:val="30"/>
          <w:szCs w:val="30"/>
        </w:rPr>
        <w:t>Back</w:t>
      </w:r>
      <w:r>
        <w:rPr>
          <w:rFonts w:ascii="Times New Roman" w:hAnsi="Times New Roman" w:eastAsia="Times New Roman" w:cs="Times New Roman"/>
          <w:spacing w:val="-1"/>
          <w:sz w:val="30"/>
          <w:szCs w:val="30"/>
        </w:rPr>
        <w:t xml:space="preserve"> Propagation</w:t>
      </w:r>
      <w:r>
        <w:rPr>
          <w:rFonts w:ascii="宋体" w:hAnsi="宋体" w:eastAsia="宋体" w:cs="宋体"/>
          <w:spacing w:val="-1"/>
          <w:sz w:val="30"/>
          <w:szCs w:val="30"/>
        </w:rPr>
        <w:t>的过程，</w:t>
      </w:r>
    </w:p>
    <w:p w14:paraId="60A0A3B2">
      <w:pPr>
        <w:spacing w:before="5" w:line="217" w:lineRule="auto"/>
        <w:ind w:left="3" w:firstLine="22"/>
        <w:rPr>
          <w:rFonts w:ascii="宋体" w:hAnsi="宋体" w:eastAsia="宋体" w:cs="宋体"/>
          <w:sz w:val="30"/>
          <w:szCs w:val="30"/>
        </w:rPr>
      </w:pPr>
      <w:r>
        <w:rPr>
          <w:rFonts w:ascii="宋体" w:hAnsi="宋体" w:eastAsia="宋体" w:cs="宋体"/>
          <w:spacing w:val="-1"/>
          <w:sz w:val="30"/>
          <w:szCs w:val="30"/>
        </w:rPr>
        <w:t>即</w:t>
      </w:r>
      <w:r>
        <w:rPr>
          <w:rFonts w:ascii="Times New Roman" w:hAnsi="Times New Roman" w:eastAsia="Times New Roman" w:cs="Times New Roman"/>
          <w:spacing w:val="-1"/>
          <w:sz w:val="30"/>
          <w:szCs w:val="30"/>
        </w:rPr>
        <w:t>“</w:t>
      </w:r>
      <w:r>
        <w:rPr>
          <w:rFonts w:ascii="宋体" w:hAnsi="宋体" w:eastAsia="宋体" w:cs="宋体"/>
          <w:spacing w:val="-1"/>
          <w:sz w:val="30"/>
          <w:szCs w:val="30"/>
        </w:rPr>
        <w:t>通过</w:t>
      </w:r>
      <w:r>
        <w:rPr>
          <w:rFonts w:ascii="Times New Roman" w:hAnsi="Times New Roman" w:eastAsia="Times New Roman" w:cs="Times New Roman"/>
          <w:spacing w:val="-1"/>
          <w:sz w:val="30"/>
          <w:szCs w:val="30"/>
        </w:rPr>
        <w:t>Forward Propagation</w:t>
      </w:r>
      <w:r>
        <w:rPr>
          <w:rFonts w:ascii="宋体" w:hAnsi="宋体" w:eastAsia="宋体" w:cs="宋体"/>
          <w:spacing w:val="-1"/>
          <w:sz w:val="30"/>
          <w:szCs w:val="30"/>
        </w:rPr>
        <w:t>产生预测结果；通过</w:t>
      </w:r>
      <w:r>
        <w:rPr>
          <w:rFonts w:ascii="Times New Roman" w:hAnsi="Times New Roman" w:eastAsia="Times New Roman" w:cs="Times New Roman"/>
          <w:spacing w:val="-1"/>
          <w:sz w:val="30"/>
          <w:szCs w:val="30"/>
        </w:rPr>
        <w:t>Back Propagation</w:t>
      </w:r>
      <w:r>
        <w:rPr>
          <w:rFonts w:ascii="宋体" w:hAnsi="宋体" w:eastAsia="宋体" w:cs="宋体"/>
          <w:spacing w:val="-1"/>
          <w:sz w:val="30"/>
          <w:szCs w:val="30"/>
        </w:rPr>
        <w:t>将误差</w:t>
      </w:r>
      <w:r>
        <w:rPr>
          <w:rFonts w:ascii="宋体" w:hAnsi="宋体" w:eastAsia="宋体" w:cs="宋体"/>
          <w:spacing w:val="14"/>
          <w:sz w:val="30"/>
          <w:szCs w:val="30"/>
        </w:rPr>
        <w:t xml:space="preserve"> </w:t>
      </w:r>
      <w:r>
        <w:rPr>
          <w:rFonts w:ascii="宋体" w:hAnsi="宋体" w:eastAsia="宋体" w:cs="宋体"/>
          <w:spacing w:val="-2"/>
          <w:sz w:val="30"/>
          <w:szCs w:val="30"/>
        </w:rPr>
        <w:t>反馈回来并修正预测函数的参数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。具体的内容读者可以参考第</w:t>
      </w:r>
      <w:r>
        <w:rPr>
          <w:rFonts w:ascii="Times New Roman" w:hAnsi="Times New Roman" w:eastAsia="Times New Roman" w:cs="Times New Roman"/>
          <w:spacing w:val="-2"/>
          <w:sz w:val="30"/>
          <w:szCs w:val="30"/>
        </w:rPr>
        <w:t>6</w:t>
      </w:r>
      <w:r>
        <w:rPr>
          <w:rFonts w:ascii="宋体" w:hAnsi="宋体" w:eastAsia="宋体" w:cs="宋体"/>
          <w:spacing w:val="-2"/>
          <w:sz w:val="30"/>
          <w:szCs w:val="30"/>
        </w:rPr>
        <w:t>章中的</w:t>
      </w:r>
      <w:r>
        <w:rPr>
          <w:rFonts w:ascii="宋体" w:hAnsi="宋体" w:eastAsia="宋体" w:cs="宋体"/>
          <w:sz w:val="30"/>
          <w:szCs w:val="30"/>
        </w:rPr>
        <w:t xml:space="preserve"> </w:t>
      </w:r>
      <w:r>
        <w:rPr>
          <w:rFonts w:ascii="宋体" w:hAnsi="宋体" w:eastAsia="宋体" w:cs="宋体"/>
          <w:spacing w:val="-4"/>
          <w:sz w:val="30"/>
          <w:szCs w:val="30"/>
        </w:rPr>
        <w:t>介绍。</w:t>
      </w:r>
    </w:p>
    <w:p w14:paraId="15A63B3A">
      <w:pPr>
        <w:spacing w:line="217" w:lineRule="auto"/>
        <w:rPr>
          <w:rFonts w:ascii="宋体" w:hAnsi="宋体" w:eastAsia="宋体" w:cs="宋体"/>
          <w:sz w:val="30"/>
          <w:szCs w:val="30"/>
        </w:rPr>
        <w:sectPr>
          <w:pgSz w:w="12240" w:h="15840"/>
          <w:pgMar w:top="400" w:right="1486" w:bottom="400" w:left="1448" w:header="0" w:footer="0" w:gutter="0"/>
          <w:cols w:space="720" w:num="1"/>
        </w:sectPr>
      </w:pPr>
    </w:p>
    <w:p w14:paraId="48CAFED6">
      <w:pPr>
        <w:pStyle w:val="2"/>
        <w:spacing w:line="290" w:lineRule="auto"/>
      </w:pPr>
    </w:p>
    <w:p w14:paraId="4F712FC3">
      <w:pPr>
        <w:pStyle w:val="2"/>
        <w:spacing w:line="290" w:lineRule="auto"/>
      </w:pPr>
    </w:p>
    <w:p w14:paraId="4DD8D18F">
      <w:pPr>
        <w:pStyle w:val="2"/>
        <w:spacing w:line="291" w:lineRule="auto"/>
      </w:pPr>
    </w:p>
    <w:p w14:paraId="7DC8438F">
      <w:pPr>
        <w:pStyle w:val="2"/>
        <w:spacing w:line="291" w:lineRule="auto"/>
      </w:pPr>
    </w:p>
    <w:p w14:paraId="73E77D6F">
      <w:pPr>
        <w:pStyle w:val="2"/>
        <w:spacing w:line="4920" w:lineRule="exact"/>
        <w:ind w:firstLine="319"/>
      </w:pPr>
      <w:r>
        <w:rPr>
          <w:position w:val="-98"/>
        </w:rPr>
        <w:pict>
          <v:group id="_x0000_s1964" o:spid="_x0000_s1964" o:spt="203" style="height:246pt;width:436.55pt;" coordsize="8730,4920">
            <o:lock v:ext="edit" aspectratio="f"/>
            <v:shape id="_x0000_s1966" o:spid="_x0000_s1966" o:spt="75" alt="" type="#_x0000_t75" style="position:absolute;left:0;top:0;height:4920;width:8730;" filled="f" o:preferrelative="t" stroked="f" coordsize="21600,21600">
              <v:path/>
              <v:fill on="f" focussize="0,0"/>
              <v:stroke on="f"/>
              <v:imagedata r:id="rId527" o:title=""/>
              <o:lock v:ext="edit" aspectratio="t"/>
            </v:shape>
            <v:shape id="_x0000_s1968" o:spid="_x0000_s1968" o:spt="202" type="#_x0000_t202" style="position:absolute;left:320;top:422;height:3978;width:8225;" filled="f" stroked="f" coordsize="21600,21600">
              <v:path/>
              <v:fill on="f" focussize="0,0"/>
              <v:stroke on="f"/>
              <v:imagedata o:title=""/>
              <o:lock v:ext="edit" aspectratio="f"/>
              <v:textbox inset="0mm,0mm,0mm,0mm">
                <w:txbxContent>
                  <w:p w14:paraId="45697963">
                    <w:pPr>
                      <w:spacing w:line="20" w:lineRule="exact"/>
                    </w:pPr>
                  </w:p>
                  <w:tbl>
                    <w:tblPr>
                      <w:tblStyle w:val="5"/>
                      <w:tblW w:w="8185"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24"/>
                      <w:gridCol w:w="6461"/>
                    </w:tblGrid>
                    <w:tr w14:paraId="017D3F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1724" w:type="dxa"/>
                          <w:vAlign w:val="top"/>
                        </w:tcPr>
                        <w:p w14:paraId="2FF76E56">
                          <w:pPr>
                            <w:rPr>
                              <w:rFonts w:ascii="Arial"/>
                              <w:sz w:val="21"/>
                            </w:rPr>
                          </w:pPr>
                        </w:p>
                      </w:tc>
                      <w:tc>
                        <w:tcPr>
                          <w:tcW w:w="6461" w:type="dxa"/>
                          <w:vAlign w:val="top"/>
                        </w:tcPr>
                        <w:p w14:paraId="051E3F2A">
                          <w:pPr>
                            <w:spacing w:line="191" w:lineRule="auto"/>
                            <w:ind w:left="765"/>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Real</w:t>
                          </w:r>
                        </w:p>
                      </w:tc>
                    </w:tr>
                    <w:tr w14:paraId="7DE140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4" w:hRule="atLeast"/>
                      </w:trPr>
                      <w:tc>
                        <w:tcPr>
                          <w:tcW w:w="1724" w:type="dxa"/>
                          <w:vAlign w:val="top"/>
                        </w:tcPr>
                        <w:p w14:paraId="2C24ADBC">
                          <w:pPr>
                            <w:spacing w:before="185" w:line="246" w:lineRule="auto"/>
                            <w:ind w:left="278" w:right="706" w:hanging="22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Real world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data</w:t>
                          </w:r>
                        </w:p>
                      </w:tc>
                      <w:tc>
                        <w:tcPr>
                          <w:tcW w:w="6461" w:type="dxa"/>
                          <w:vAlign w:val="top"/>
                        </w:tcPr>
                        <w:p w14:paraId="07821C3B">
                          <w:pPr>
                            <w:rPr>
                              <w:rFonts w:ascii="Arial"/>
                              <w:sz w:val="21"/>
                            </w:rPr>
                          </w:pPr>
                        </w:p>
                      </w:tc>
                    </w:tr>
                    <w:tr w14:paraId="47077B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73" w:hRule="atLeast"/>
                      </w:trPr>
                      <w:tc>
                        <w:tcPr>
                          <w:tcW w:w="1724" w:type="dxa"/>
                          <w:vAlign w:val="top"/>
                        </w:tcPr>
                        <w:p w14:paraId="7625B9F7">
                          <w:pPr>
                            <w:rPr>
                              <w:rFonts w:ascii="Arial"/>
                              <w:sz w:val="21"/>
                            </w:rPr>
                          </w:pPr>
                        </w:p>
                      </w:tc>
                      <w:tc>
                        <w:tcPr>
                          <w:tcW w:w="6461" w:type="dxa"/>
                          <w:vAlign w:val="top"/>
                        </w:tcPr>
                        <w:p w14:paraId="4E54B407">
                          <w:pPr>
                            <w:spacing w:line="355" w:lineRule="auto"/>
                            <w:rPr>
                              <w:rFonts w:ascii="Arial"/>
                              <w:sz w:val="21"/>
                            </w:rPr>
                          </w:pPr>
                        </w:p>
                        <w:p w14:paraId="45D8DB90">
                          <w:pPr>
                            <w:spacing w:line="356" w:lineRule="auto"/>
                            <w:rPr>
                              <w:rFonts w:ascii="Arial"/>
                              <w:sz w:val="21"/>
                            </w:rPr>
                          </w:pPr>
                        </w:p>
                        <w:p w14:paraId="735316E5">
                          <w:pPr>
                            <w:spacing w:before="94" w:line="224" w:lineRule="auto"/>
                            <w:jc w:val="right"/>
                            <w:rPr>
                              <w:rFonts w:ascii="宋体" w:hAnsi="宋体" w:eastAsia="宋体" w:cs="宋体"/>
                              <w:sz w:val="29"/>
                              <w:szCs w:val="29"/>
                            </w:rPr>
                          </w:pPr>
                          <w:r>
                            <w:rPr>
                              <w:rFonts w:ascii="宋体" w:hAnsi="宋体" w:eastAsia="宋体" w:cs="宋体"/>
                              <w:spacing w:val="-44"/>
                              <w:w w:val="98"/>
                              <w:sz w:val="29"/>
                              <w:szCs w:val="29"/>
                            </w:rPr>
                            <w:t>[0…1]</w:t>
                          </w:r>
                        </w:p>
                      </w:tc>
                    </w:tr>
                    <w:tr w14:paraId="59C9C7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2" w:hRule="atLeast"/>
                      </w:trPr>
                      <w:tc>
                        <w:tcPr>
                          <w:tcW w:w="1724" w:type="dxa"/>
                          <w:vAlign w:val="top"/>
                        </w:tcPr>
                        <w:p w14:paraId="2C9D9A9F">
                          <w:pPr>
                            <w:spacing w:before="172" w:line="188"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Generator</w:t>
                          </w:r>
                        </w:p>
                      </w:tc>
                      <w:tc>
                        <w:tcPr>
                          <w:tcW w:w="6461" w:type="dxa"/>
                          <w:vAlign w:val="top"/>
                        </w:tcPr>
                        <w:p w14:paraId="7DAD9279">
                          <w:pPr>
                            <w:rPr>
                              <w:rFonts w:ascii="Arial"/>
                              <w:sz w:val="21"/>
                            </w:rPr>
                          </w:pPr>
                        </w:p>
                      </w:tc>
                    </w:tr>
                    <w:tr w14:paraId="772705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1724" w:type="dxa"/>
                          <w:vAlign w:val="top"/>
                        </w:tcPr>
                        <w:p w14:paraId="1D6B0136">
                          <w:pPr>
                            <w:rPr>
                              <w:rFonts w:ascii="Arial"/>
                              <w:sz w:val="21"/>
                            </w:rPr>
                          </w:pPr>
                        </w:p>
                      </w:tc>
                      <w:tc>
                        <w:tcPr>
                          <w:tcW w:w="6461" w:type="dxa"/>
                          <w:vAlign w:val="top"/>
                        </w:tcPr>
                        <w:p w14:paraId="1D196E5A">
                          <w:pPr>
                            <w:spacing w:before="185" w:line="176" w:lineRule="auto"/>
                            <w:ind w:left="706"/>
                            <w:rPr>
                              <w:rFonts w:ascii="宋体" w:hAnsi="宋体" w:eastAsia="宋体" w:cs="宋体"/>
                              <w:sz w:val="22"/>
                              <w:szCs w:val="22"/>
                            </w:rPr>
                          </w:pPr>
                          <w:r>
                            <w:rPr>
                              <w:rFonts w:ascii="Times New Roman" w:hAnsi="Times New Roman" w:eastAsia="Times New Roman" w:cs="Times New Roman"/>
                              <w:spacing w:val="-7"/>
                              <w:sz w:val="22"/>
                              <w:szCs w:val="22"/>
                            </w:rPr>
                            <w:t xml:space="preserve">Fake                  </w:t>
                          </w:r>
                          <w:r>
                            <w:rPr>
                              <w:rFonts w:ascii="宋体" w:hAnsi="宋体" w:eastAsia="宋体" w:cs="宋体"/>
                              <w:spacing w:val="-7"/>
                              <w:sz w:val="22"/>
                              <w:szCs w:val="22"/>
                            </w:rPr>
                            <w:t>Discriminator(以CNN</w:t>
                          </w:r>
                          <w:r>
                            <w:rPr>
                              <w:rFonts w:ascii="宋体" w:hAnsi="宋体" w:eastAsia="宋体" w:cs="宋体"/>
                              <w:spacing w:val="40"/>
                              <w:sz w:val="22"/>
                              <w:szCs w:val="22"/>
                            </w:rPr>
                            <w:t xml:space="preserve"> </w:t>
                          </w:r>
                          <w:r>
                            <w:rPr>
                              <w:rFonts w:ascii="宋体" w:hAnsi="宋体" w:eastAsia="宋体" w:cs="宋体"/>
                              <w:spacing w:val="-7"/>
                              <w:sz w:val="22"/>
                              <w:szCs w:val="22"/>
                            </w:rPr>
                            <w:t>为例)</w:t>
                          </w:r>
                        </w:p>
                      </w:tc>
                    </w:tr>
                  </w:tbl>
                  <w:p w14:paraId="2CB9DB85">
                    <w:pPr>
                      <w:rPr>
                        <w:rFonts w:ascii="Arial"/>
                        <w:sz w:val="21"/>
                      </w:rPr>
                    </w:pPr>
                  </w:p>
                </w:txbxContent>
              </v:textbox>
            </v:shape>
            <w10:wrap type="none"/>
            <w10:anchorlock/>
          </v:group>
        </w:pict>
      </w:r>
    </w:p>
    <w:p w14:paraId="23D82F9D">
      <w:pPr>
        <w:spacing w:before="271" w:line="217" w:lineRule="auto"/>
        <w:ind w:left="70"/>
        <w:rPr>
          <w:rFonts w:ascii="宋体" w:hAnsi="宋体" w:eastAsia="宋体" w:cs="宋体"/>
          <w:sz w:val="29"/>
          <w:szCs w:val="29"/>
        </w:rPr>
      </w:pPr>
      <w:r>
        <w:rPr>
          <w:rFonts w:ascii="宋体" w:hAnsi="宋体" w:eastAsia="宋体" w:cs="宋体"/>
          <w:spacing w:val="9"/>
          <w:sz w:val="29"/>
          <w:szCs w:val="29"/>
        </w:rPr>
        <w:t>图8-6</w:t>
      </w:r>
      <w:r>
        <w:rPr>
          <w:rFonts w:ascii="宋体" w:hAnsi="宋体" w:eastAsia="宋体" w:cs="宋体"/>
          <w:spacing w:val="52"/>
          <w:sz w:val="29"/>
          <w:szCs w:val="29"/>
        </w:rPr>
        <w:t xml:space="preserve"> </w:t>
      </w:r>
      <w:r>
        <w:rPr>
          <w:rFonts w:ascii="Times New Roman" w:hAnsi="Times New Roman" w:eastAsia="Times New Roman" w:cs="Times New Roman"/>
          <w:sz w:val="29"/>
          <w:szCs w:val="29"/>
        </w:rPr>
        <w:t>Discriminator</w:t>
      </w:r>
      <w:r>
        <w:rPr>
          <w:rFonts w:ascii="Times New Roman" w:hAnsi="Times New Roman" w:eastAsia="Times New Roman" w:cs="Times New Roman"/>
          <w:spacing w:val="9"/>
          <w:sz w:val="29"/>
          <w:szCs w:val="29"/>
        </w:rPr>
        <w:t xml:space="preserve"> </w:t>
      </w:r>
      <w:r>
        <w:rPr>
          <w:rFonts w:ascii="宋体" w:hAnsi="宋体" w:eastAsia="宋体" w:cs="宋体"/>
          <w:spacing w:val="9"/>
          <w:sz w:val="29"/>
          <w:szCs w:val="29"/>
        </w:rPr>
        <w:t>通过对比两组数据，实现对</w:t>
      </w:r>
      <w:r>
        <w:rPr>
          <w:rFonts w:ascii="Times New Roman" w:hAnsi="Times New Roman" w:eastAsia="Times New Roman" w:cs="Times New Roman"/>
          <w:sz w:val="29"/>
          <w:szCs w:val="29"/>
        </w:rPr>
        <w:t>Generator</w:t>
      </w:r>
      <w:r>
        <w:rPr>
          <w:rFonts w:ascii="Times New Roman" w:hAnsi="Times New Roman" w:eastAsia="Times New Roman" w:cs="Times New Roman"/>
          <w:spacing w:val="-12"/>
          <w:sz w:val="29"/>
          <w:szCs w:val="29"/>
        </w:rPr>
        <w:t xml:space="preserve"> </w:t>
      </w:r>
      <w:r>
        <w:rPr>
          <w:rFonts w:ascii="宋体" w:hAnsi="宋体" w:eastAsia="宋体" w:cs="宋体"/>
          <w:spacing w:val="9"/>
          <w:sz w:val="29"/>
          <w:szCs w:val="29"/>
        </w:rPr>
        <w:t>输出结果</w:t>
      </w:r>
      <w:r>
        <w:rPr>
          <w:rFonts w:ascii="宋体" w:hAnsi="宋体" w:eastAsia="宋体" w:cs="宋体"/>
          <w:spacing w:val="8"/>
          <w:sz w:val="29"/>
          <w:szCs w:val="29"/>
        </w:rPr>
        <w:t>的评</w:t>
      </w:r>
    </w:p>
    <w:p w14:paraId="72A03215">
      <w:pPr>
        <w:spacing w:line="220" w:lineRule="auto"/>
        <w:ind w:left="4539"/>
        <w:rPr>
          <w:rFonts w:ascii="宋体" w:hAnsi="宋体" w:eastAsia="宋体" w:cs="宋体"/>
          <w:sz w:val="29"/>
          <w:szCs w:val="29"/>
        </w:rPr>
      </w:pPr>
      <w:r>
        <w:rPr>
          <w:rFonts w:ascii="宋体" w:hAnsi="宋体" w:eastAsia="宋体" w:cs="宋体"/>
          <w:sz w:val="29"/>
          <w:szCs w:val="29"/>
        </w:rPr>
        <w:t>判</w:t>
      </w:r>
    </w:p>
    <w:p w14:paraId="10B76B3A">
      <w:pPr>
        <w:spacing w:before="66" w:line="221" w:lineRule="auto"/>
        <w:ind w:right="37"/>
        <w:rPr>
          <w:rFonts w:ascii="Times New Roman" w:hAnsi="Times New Roman" w:eastAsia="Times New Roman" w:cs="Times New Roman"/>
          <w:sz w:val="29"/>
          <w:szCs w:val="29"/>
        </w:rPr>
      </w:pPr>
      <w:r>
        <w:rPr>
          <w:rFonts w:ascii="Times New Roman" w:hAnsi="Times New Roman" w:eastAsia="Times New Roman" w:cs="Times New Roman"/>
          <w:color w:val="2060D0"/>
          <w:sz w:val="29"/>
          <w:szCs w:val="29"/>
        </w:rPr>
        <w:t xml:space="preserve">[1]  </w:t>
      </w:r>
      <w:r>
        <w:rPr>
          <w:rFonts w:ascii="Times New Roman" w:hAnsi="Times New Roman" w:eastAsia="Times New Roman" w:cs="Times New Roman"/>
          <w:sz w:val="29"/>
          <w:szCs w:val="29"/>
        </w:rPr>
        <w:t>Goodfellow     Ia</w:t>
      </w:r>
      <w:r>
        <w:rPr>
          <w:rFonts w:ascii="Times New Roman" w:hAnsi="Times New Roman" w:eastAsia="Times New Roman" w:cs="Times New Roman"/>
          <w:spacing w:val="-1"/>
          <w:sz w:val="29"/>
          <w:szCs w:val="29"/>
        </w:rPr>
        <w:t>n,Pouget-Abadie    Jean,Mirza     Mehdi,Xu     Bing,Warde-</w:t>
      </w:r>
      <w:r>
        <w:rPr>
          <w:rFonts w:ascii="Times New Roman" w:hAnsi="Times New Roman" w:eastAsia="Times New Roman" w:cs="Times New Roman"/>
          <w:sz w:val="29"/>
          <w:szCs w:val="29"/>
        </w:rPr>
        <w:t xml:space="preserve"> Farley      David,Ozair       Sherjil,Courville      Aaron,Bengio       Yos</w:t>
      </w:r>
      <w:r>
        <w:rPr>
          <w:rFonts w:ascii="Times New Roman" w:hAnsi="Times New Roman" w:eastAsia="Times New Roman" w:cs="Times New Roman"/>
          <w:spacing w:val="-1"/>
          <w:sz w:val="29"/>
          <w:szCs w:val="29"/>
        </w:rPr>
        <w:t>hua(2014).</w:t>
      </w:r>
    </w:p>
    <w:p w14:paraId="6FC440D1">
      <w:pPr>
        <w:spacing w:before="24" w:line="239" w:lineRule="auto"/>
        <w:jc w:val="both"/>
        <w:rPr>
          <w:rFonts w:ascii="宋体" w:hAnsi="宋体" w:eastAsia="宋体" w:cs="宋体"/>
          <w:sz w:val="29"/>
          <w:szCs w:val="29"/>
        </w:rPr>
      </w:pPr>
      <w:r>
        <w:rPr>
          <w:rFonts w:ascii="宋体" w:hAnsi="宋体" w:eastAsia="宋体" w:cs="宋体"/>
          <w:spacing w:val="-2"/>
          <w:sz w:val="29"/>
          <w:szCs w:val="29"/>
        </w:rPr>
        <w:t>Generative Adversarial Networks.</w:t>
      </w:r>
      <w:r>
        <w:rPr>
          <w:rFonts w:ascii="宋体" w:hAnsi="宋体" w:eastAsia="宋体" w:cs="宋体"/>
          <w:spacing w:val="89"/>
          <w:sz w:val="29"/>
          <w:szCs w:val="29"/>
        </w:rPr>
        <w:t xml:space="preserve"> </w:t>
      </w:r>
      <w:r>
        <w:rPr>
          <w:rFonts w:ascii="宋体" w:hAnsi="宋体" w:eastAsia="宋体" w:cs="宋体"/>
          <w:spacing w:val="-2"/>
          <w:sz w:val="29"/>
          <w:szCs w:val="29"/>
        </w:rPr>
        <w:t>Proceedings of the International</w:t>
      </w:r>
      <w:r>
        <w:rPr>
          <w:rFonts w:ascii="宋体" w:hAnsi="宋体" w:eastAsia="宋体" w:cs="宋体"/>
          <w:sz w:val="29"/>
          <w:szCs w:val="29"/>
        </w:rPr>
        <w:t xml:space="preserve"> </w:t>
      </w:r>
      <w:r>
        <w:rPr>
          <w:rFonts w:ascii="Times New Roman" w:hAnsi="Times New Roman" w:eastAsia="Times New Roman" w:cs="Times New Roman"/>
          <w:sz w:val="29"/>
          <w:szCs w:val="29"/>
        </w:rPr>
        <w:t>Conference   on    Neural   Information    Processing    Systems(NIPS   2014)</w:t>
      </w:r>
      <w:r>
        <w:rPr>
          <w:rFonts w:ascii="Times New Roman" w:hAnsi="Times New Roman" w:eastAsia="Times New Roman" w:cs="Times New Roman"/>
          <w:spacing w:val="-1"/>
          <w:sz w:val="29"/>
          <w:szCs w:val="29"/>
        </w:rPr>
        <w:t>.pp.</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1"/>
          <w:sz w:val="29"/>
          <w:szCs w:val="29"/>
        </w:rPr>
        <w:t>2672-2680</w:t>
      </w:r>
      <w:r>
        <w:rPr>
          <w:rFonts w:ascii="宋体" w:hAnsi="宋体" w:eastAsia="宋体" w:cs="宋体"/>
          <w:spacing w:val="-1"/>
          <w:sz w:val="29"/>
          <w:szCs w:val="29"/>
        </w:rPr>
        <w:t>。</w:t>
      </w:r>
    </w:p>
    <w:p w14:paraId="60A8C086">
      <w:pPr>
        <w:spacing w:line="239" w:lineRule="auto"/>
        <w:rPr>
          <w:rFonts w:ascii="宋体" w:hAnsi="宋体" w:eastAsia="宋体" w:cs="宋体"/>
          <w:sz w:val="29"/>
          <w:szCs w:val="29"/>
        </w:rPr>
        <w:sectPr>
          <w:pgSz w:w="12240" w:h="15840"/>
          <w:pgMar w:top="400" w:right="1442" w:bottom="400" w:left="1410" w:header="0" w:footer="0" w:gutter="0"/>
          <w:cols w:space="720" w:num="1"/>
        </w:sectPr>
      </w:pPr>
    </w:p>
    <w:p w14:paraId="0293DC34">
      <w:pPr>
        <w:pStyle w:val="2"/>
        <w:spacing w:line="254" w:lineRule="auto"/>
      </w:pPr>
    </w:p>
    <w:p w14:paraId="23876419">
      <w:pPr>
        <w:pStyle w:val="2"/>
        <w:spacing w:line="254" w:lineRule="auto"/>
      </w:pPr>
    </w:p>
    <w:p w14:paraId="6141F806">
      <w:pPr>
        <w:pStyle w:val="2"/>
        <w:spacing w:line="254" w:lineRule="auto"/>
      </w:pPr>
    </w:p>
    <w:p w14:paraId="5F00D3C8">
      <w:pPr>
        <w:pStyle w:val="2"/>
        <w:spacing w:line="255" w:lineRule="auto"/>
      </w:pPr>
    </w:p>
    <w:p w14:paraId="09740D08">
      <w:pPr>
        <w:pStyle w:val="2"/>
        <w:spacing w:line="255" w:lineRule="auto"/>
      </w:pPr>
    </w:p>
    <w:p w14:paraId="0F37A38B">
      <w:pPr>
        <w:spacing w:before="127" w:line="575" w:lineRule="exact"/>
        <w:ind w:left="4"/>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8.1.3    GAN</w:t>
      </w:r>
      <w:r>
        <w:rPr>
          <w:rFonts w:ascii="宋体" w:hAnsi="宋体" w:eastAsia="宋体" w:cs="宋体"/>
          <w:color w:val="0468BB"/>
          <w:spacing w:val="-1"/>
          <w:position w:val="3"/>
          <w:sz w:val="39"/>
          <w:szCs w:val="39"/>
        </w:rPr>
        <w:t>模型训练及应用过程</w:t>
      </w:r>
    </w:p>
    <w:p w14:paraId="6EFB24B0">
      <w:pPr>
        <w:spacing w:before="311" w:line="213" w:lineRule="auto"/>
        <w:ind w:left="3" w:right="5" w:firstLine="598"/>
        <w:rPr>
          <w:rFonts w:ascii="宋体" w:hAnsi="宋体" w:eastAsia="宋体" w:cs="宋体"/>
          <w:sz w:val="30"/>
          <w:szCs w:val="30"/>
        </w:rPr>
      </w:pPr>
      <w:r>
        <w:rPr>
          <w:rFonts w:ascii="Times New Roman" w:hAnsi="Times New Roman" w:eastAsia="Times New Roman" w:cs="Times New Roman"/>
          <w:spacing w:val="-1"/>
          <w:sz w:val="30"/>
          <w:szCs w:val="30"/>
        </w:rPr>
        <w:t>GAN</w:t>
      </w:r>
      <w:r>
        <w:rPr>
          <w:rFonts w:ascii="宋体" w:hAnsi="宋体" w:eastAsia="宋体" w:cs="宋体"/>
          <w:spacing w:val="-1"/>
          <w:sz w:val="30"/>
          <w:szCs w:val="30"/>
        </w:rPr>
        <w:t>模型的训练过程与其他模型的训练过程类似：从历史数据中学</w:t>
      </w:r>
      <w:r>
        <w:rPr>
          <w:rFonts w:ascii="宋体" w:hAnsi="宋体" w:eastAsia="宋体" w:cs="宋体"/>
          <w:spacing w:val="16"/>
          <w:sz w:val="30"/>
          <w:szCs w:val="30"/>
        </w:rPr>
        <w:t xml:space="preserve"> </w:t>
      </w:r>
      <w:r>
        <w:rPr>
          <w:rFonts w:ascii="宋体" w:hAnsi="宋体" w:eastAsia="宋体" w:cs="宋体"/>
          <w:sz w:val="30"/>
          <w:szCs w:val="30"/>
        </w:rPr>
        <w:t>习模式。从前面小节关于</w:t>
      </w:r>
      <w:r>
        <w:rPr>
          <w:rFonts w:ascii="Times New Roman" w:hAnsi="Times New Roman" w:eastAsia="Times New Roman" w:cs="Times New Roman"/>
          <w:sz w:val="30"/>
          <w:szCs w:val="30"/>
        </w:rPr>
        <w:t>Generator</w:t>
      </w:r>
      <w:r>
        <w:rPr>
          <w:rFonts w:ascii="宋体" w:hAnsi="宋体" w:eastAsia="宋体" w:cs="宋体"/>
          <w:spacing w:val="-1"/>
          <w:sz w:val="30"/>
          <w:szCs w:val="30"/>
        </w:rPr>
        <w:t>的介绍中，我们已经知道其作用是产</w:t>
      </w:r>
      <w:r>
        <w:rPr>
          <w:rFonts w:ascii="宋体" w:hAnsi="宋体" w:eastAsia="宋体" w:cs="宋体"/>
          <w:sz w:val="30"/>
          <w:szCs w:val="30"/>
        </w:rPr>
        <w:t xml:space="preserve"> 生结果，但是需要在多次学习中不断提升，最后</w:t>
      </w:r>
      <w:r>
        <w:rPr>
          <w:rFonts w:ascii="宋体" w:hAnsi="宋体" w:eastAsia="宋体" w:cs="宋体"/>
          <w:spacing w:val="-1"/>
          <w:sz w:val="30"/>
          <w:szCs w:val="30"/>
        </w:rPr>
        <w:t>达到让</w:t>
      </w:r>
      <w:r>
        <w:rPr>
          <w:rFonts w:ascii="Times New Roman" w:hAnsi="Times New Roman" w:eastAsia="Times New Roman" w:cs="Times New Roman"/>
          <w:spacing w:val="-1"/>
          <w:sz w:val="30"/>
          <w:szCs w:val="30"/>
        </w:rPr>
        <w:t>Discriminator</w:t>
      </w:r>
      <w:r>
        <w:rPr>
          <w:rFonts w:ascii="宋体" w:hAnsi="宋体" w:eastAsia="宋体" w:cs="宋体"/>
          <w:spacing w:val="-1"/>
          <w:sz w:val="30"/>
          <w:szCs w:val="30"/>
        </w:rPr>
        <w:t>满</w:t>
      </w:r>
      <w:r>
        <w:rPr>
          <w:rFonts w:ascii="宋体" w:hAnsi="宋体" w:eastAsia="宋体" w:cs="宋体"/>
          <w:sz w:val="30"/>
          <w:szCs w:val="30"/>
        </w:rPr>
        <w:t xml:space="preserve">  意的目的（也有很多说法是达到骗过</w:t>
      </w:r>
      <w:r>
        <w:rPr>
          <w:rFonts w:ascii="Times New Roman" w:hAnsi="Times New Roman" w:eastAsia="Times New Roman" w:cs="Times New Roman"/>
          <w:sz w:val="30"/>
          <w:szCs w:val="30"/>
        </w:rPr>
        <w:t>Discr</w:t>
      </w:r>
      <w:r>
        <w:rPr>
          <w:rFonts w:ascii="Times New Roman" w:hAnsi="Times New Roman" w:eastAsia="Times New Roman" w:cs="Times New Roman"/>
          <w:spacing w:val="-1"/>
          <w:sz w:val="30"/>
          <w:szCs w:val="30"/>
        </w:rPr>
        <w:t>iminator</w:t>
      </w:r>
      <w:r>
        <w:rPr>
          <w:rFonts w:ascii="宋体" w:hAnsi="宋体" w:eastAsia="宋体" w:cs="宋体"/>
          <w:spacing w:val="-1"/>
          <w:sz w:val="30"/>
          <w:szCs w:val="30"/>
        </w:rPr>
        <w:t>的目的，道理是一致</w:t>
      </w:r>
      <w:r>
        <w:rPr>
          <w:rFonts w:ascii="宋体" w:hAnsi="宋体" w:eastAsia="宋体" w:cs="宋体"/>
          <w:sz w:val="30"/>
          <w:szCs w:val="30"/>
        </w:rPr>
        <w:t xml:space="preserve">  </w:t>
      </w:r>
      <w:r>
        <w:rPr>
          <w:rFonts w:ascii="宋体" w:hAnsi="宋体" w:eastAsia="宋体" w:cs="宋体"/>
          <w:spacing w:val="-1"/>
          <w:sz w:val="30"/>
          <w:szCs w:val="30"/>
        </w:rPr>
        <w:t>的</w:t>
      </w:r>
      <w:r>
        <w:rPr>
          <w:rFonts w:ascii="宋体" w:hAnsi="宋体" w:eastAsia="宋体" w:cs="宋体"/>
          <w:spacing w:val="9"/>
          <w:sz w:val="30"/>
          <w:szCs w:val="30"/>
        </w:rPr>
        <w:t>）；</w:t>
      </w:r>
      <w:r>
        <w:rPr>
          <w:rFonts w:ascii="Times New Roman" w:hAnsi="Times New Roman" w:eastAsia="Times New Roman" w:cs="Times New Roman"/>
          <w:spacing w:val="-1"/>
          <w:sz w:val="30"/>
          <w:szCs w:val="30"/>
        </w:rPr>
        <w:t>Discriminator</w:t>
      </w:r>
      <w:r>
        <w:rPr>
          <w:rFonts w:ascii="宋体" w:hAnsi="宋体" w:eastAsia="宋体" w:cs="宋体"/>
          <w:spacing w:val="-1"/>
          <w:sz w:val="30"/>
          <w:szCs w:val="30"/>
        </w:rPr>
        <w:t>也需要在多次学习中，不断提升鉴别能力。所以，</w:t>
      </w:r>
    </w:p>
    <w:p w14:paraId="14E1C7A1">
      <w:pPr>
        <w:spacing w:line="218" w:lineRule="auto"/>
        <w:ind w:left="1"/>
        <w:rPr>
          <w:rFonts w:ascii="宋体" w:hAnsi="宋体" w:eastAsia="宋体" w:cs="宋体"/>
          <w:sz w:val="30"/>
          <w:szCs w:val="30"/>
        </w:rPr>
      </w:pPr>
      <w:r>
        <w:rPr>
          <w:rFonts w:ascii="Times New Roman" w:hAnsi="Times New Roman" w:eastAsia="Times New Roman" w:cs="Times New Roman"/>
          <w:spacing w:val="-1"/>
          <w:sz w:val="30"/>
          <w:szCs w:val="30"/>
        </w:rPr>
        <w:t>GAN</w:t>
      </w:r>
      <w:r>
        <w:rPr>
          <w:rFonts w:ascii="宋体" w:hAnsi="宋体" w:eastAsia="宋体" w:cs="宋体"/>
          <w:spacing w:val="-1"/>
          <w:sz w:val="30"/>
          <w:szCs w:val="30"/>
        </w:rPr>
        <w:t>模型的训练过程必须是一个多次迭代的过程。</w:t>
      </w:r>
    </w:p>
    <w:p w14:paraId="29881EC2">
      <w:pPr>
        <w:spacing w:before="287" w:line="190" w:lineRule="auto"/>
        <w:ind w:left="604"/>
        <w:rPr>
          <w:rFonts w:ascii="宋体" w:hAnsi="宋体" w:eastAsia="宋体" w:cs="宋体"/>
          <w:sz w:val="30"/>
          <w:szCs w:val="30"/>
        </w:rPr>
      </w:pPr>
      <w:r>
        <w:rPr>
          <w:rFonts w:ascii="宋体" w:hAnsi="宋体" w:eastAsia="宋体" w:cs="宋体"/>
          <w:spacing w:val="-1"/>
          <w:sz w:val="30"/>
          <w:szCs w:val="30"/>
        </w:rPr>
        <w:t>从模型训练和模型评分两个过程来看，</w:t>
      </w:r>
      <w:r>
        <w:rPr>
          <w:rFonts w:ascii="Times New Roman" w:hAnsi="Times New Roman" w:eastAsia="Times New Roman" w:cs="Times New Roman"/>
          <w:spacing w:val="-1"/>
          <w:sz w:val="30"/>
          <w:szCs w:val="30"/>
        </w:rPr>
        <w:t>GAN</w:t>
      </w:r>
      <w:r>
        <w:rPr>
          <w:rFonts w:ascii="宋体" w:hAnsi="宋体" w:eastAsia="宋体" w:cs="宋体"/>
          <w:spacing w:val="-1"/>
          <w:sz w:val="30"/>
          <w:szCs w:val="30"/>
        </w:rPr>
        <w:t>模型中的关键组件</w:t>
      </w:r>
    </w:p>
    <w:p w14:paraId="7D373DFB">
      <w:pPr>
        <w:spacing w:before="3" w:line="219" w:lineRule="auto"/>
        <w:ind w:right="43" w:firstLine="1"/>
        <w:rPr>
          <w:rFonts w:ascii="宋体" w:hAnsi="宋体" w:eastAsia="宋体" w:cs="宋体"/>
          <w:sz w:val="30"/>
          <w:szCs w:val="30"/>
        </w:rPr>
      </w:pPr>
      <w:r>
        <w:rPr>
          <w:rFonts w:ascii="Times New Roman" w:hAnsi="Times New Roman" w:eastAsia="Times New Roman" w:cs="Times New Roman"/>
          <w:sz w:val="30"/>
          <w:szCs w:val="30"/>
        </w:rPr>
        <w:t>Generator</w:t>
      </w:r>
      <w:r>
        <w:rPr>
          <w:rFonts w:ascii="宋体" w:hAnsi="宋体" w:eastAsia="宋体" w:cs="宋体"/>
          <w:sz w:val="30"/>
          <w:szCs w:val="30"/>
        </w:rPr>
        <w:t>和</w:t>
      </w:r>
      <w:r>
        <w:rPr>
          <w:rFonts w:ascii="Times New Roman" w:hAnsi="Times New Roman" w:eastAsia="Times New Roman" w:cs="Times New Roman"/>
          <w:sz w:val="30"/>
          <w:szCs w:val="30"/>
        </w:rPr>
        <w:t>Discriminator</w:t>
      </w:r>
      <w:r>
        <w:rPr>
          <w:rFonts w:ascii="宋体" w:hAnsi="宋体" w:eastAsia="宋体" w:cs="宋体"/>
          <w:sz w:val="30"/>
          <w:szCs w:val="30"/>
        </w:rPr>
        <w:t>也同样有这</w:t>
      </w:r>
      <w:r>
        <w:rPr>
          <w:rFonts w:ascii="Times New Roman" w:hAnsi="Times New Roman" w:eastAsia="Times New Roman" w:cs="Times New Roman"/>
          <w:sz w:val="30"/>
          <w:szCs w:val="30"/>
        </w:rPr>
        <w:t>4</w:t>
      </w:r>
      <w:r>
        <w:rPr>
          <w:rFonts w:ascii="宋体" w:hAnsi="宋体" w:eastAsia="宋体" w:cs="宋体"/>
          <w:sz w:val="30"/>
          <w:szCs w:val="30"/>
        </w:rPr>
        <w:t>个过程：</w:t>
      </w:r>
      <w:r>
        <w:rPr>
          <w:rFonts w:ascii="Times New Roman" w:hAnsi="Times New Roman" w:eastAsia="Times New Roman" w:cs="Times New Roman"/>
          <w:sz w:val="30"/>
          <w:szCs w:val="30"/>
        </w:rPr>
        <w:t>Gener</w:t>
      </w:r>
      <w:r>
        <w:rPr>
          <w:rFonts w:ascii="Times New Roman" w:hAnsi="Times New Roman" w:eastAsia="Times New Roman" w:cs="Times New Roman"/>
          <w:spacing w:val="-1"/>
          <w:sz w:val="30"/>
          <w:szCs w:val="30"/>
        </w:rPr>
        <w:t>ator</w:t>
      </w:r>
      <w:r>
        <w:rPr>
          <w:rFonts w:ascii="宋体" w:hAnsi="宋体" w:eastAsia="宋体" w:cs="宋体"/>
          <w:spacing w:val="-1"/>
          <w:sz w:val="30"/>
          <w:szCs w:val="30"/>
        </w:rPr>
        <w:t>训练、</w:t>
      </w:r>
      <w:r>
        <w:rPr>
          <w:rFonts w:ascii="Times New Roman" w:hAnsi="Times New Roman" w:eastAsia="Times New Roman" w:cs="Times New Roman"/>
          <w:spacing w:val="-1"/>
          <w:sz w:val="30"/>
          <w:szCs w:val="30"/>
        </w:rPr>
        <w:t>Generator</w:t>
      </w:r>
      <w:r>
        <w:rPr>
          <w:rFonts w:ascii="Times New Roman" w:hAnsi="Times New Roman" w:eastAsia="Times New Roman" w:cs="Times New Roman"/>
          <w:sz w:val="30"/>
          <w:szCs w:val="30"/>
        </w:rPr>
        <w:t xml:space="preserve"> </w:t>
      </w:r>
      <w:r>
        <w:rPr>
          <w:rFonts w:ascii="宋体" w:hAnsi="宋体" w:eastAsia="宋体" w:cs="宋体"/>
          <w:sz w:val="30"/>
          <w:szCs w:val="30"/>
        </w:rPr>
        <w:t>评分、</w:t>
      </w:r>
      <w:r>
        <w:rPr>
          <w:rFonts w:ascii="Times New Roman" w:hAnsi="Times New Roman" w:eastAsia="Times New Roman" w:cs="Times New Roman"/>
          <w:sz w:val="30"/>
          <w:szCs w:val="30"/>
        </w:rPr>
        <w:t>Discriminator</w:t>
      </w:r>
      <w:r>
        <w:rPr>
          <w:rFonts w:ascii="宋体" w:hAnsi="宋体" w:eastAsia="宋体" w:cs="宋体"/>
          <w:sz w:val="30"/>
          <w:szCs w:val="30"/>
        </w:rPr>
        <w:t>训练、</w:t>
      </w:r>
      <w:r>
        <w:rPr>
          <w:rFonts w:ascii="Times New Roman" w:hAnsi="Times New Roman" w:eastAsia="Times New Roman" w:cs="Times New Roman"/>
          <w:sz w:val="30"/>
          <w:szCs w:val="30"/>
        </w:rPr>
        <w:t>Discriminator</w:t>
      </w:r>
      <w:r>
        <w:rPr>
          <w:rFonts w:ascii="宋体" w:hAnsi="宋体" w:eastAsia="宋体" w:cs="宋体"/>
          <w:spacing w:val="-1"/>
          <w:sz w:val="30"/>
          <w:szCs w:val="30"/>
        </w:rPr>
        <w:t>评分。这</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个子过程的交叉组合</w:t>
      </w:r>
      <w:r>
        <w:rPr>
          <w:rFonts w:ascii="宋体" w:hAnsi="宋体" w:eastAsia="宋体" w:cs="宋体"/>
          <w:sz w:val="30"/>
          <w:szCs w:val="30"/>
        </w:rPr>
        <w:t xml:space="preserve">  构成了</w:t>
      </w:r>
      <w:r>
        <w:rPr>
          <w:rFonts w:ascii="Times New Roman" w:hAnsi="Times New Roman" w:eastAsia="Times New Roman" w:cs="Times New Roman"/>
          <w:sz w:val="30"/>
          <w:szCs w:val="30"/>
        </w:rPr>
        <w:t>GAN</w:t>
      </w:r>
      <w:r>
        <w:rPr>
          <w:rFonts w:ascii="宋体" w:hAnsi="宋体" w:eastAsia="宋体" w:cs="宋体"/>
          <w:sz w:val="30"/>
          <w:szCs w:val="30"/>
        </w:rPr>
        <w:t>模型的训练过程。图</w:t>
      </w:r>
      <w:r>
        <w:rPr>
          <w:rFonts w:ascii="Times New Roman" w:hAnsi="Times New Roman" w:eastAsia="Times New Roman" w:cs="Times New Roman"/>
          <w:sz w:val="30"/>
          <w:szCs w:val="30"/>
        </w:rPr>
        <w:t>8-7</w:t>
      </w:r>
      <w:r>
        <w:rPr>
          <w:rFonts w:ascii="宋体" w:hAnsi="宋体" w:eastAsia="宋体" w:cs="宋体"/>
          <w:sz w:val="30"/>
          <w:szCs w:val="30"/>
        </w:rPr>
        <w:t>给出了</w:t>
      </w:r>
      <w:r>
        <w:rPr>
          <w:rFonts w:ascii="宋体" w:hAnsi="宋体" w:eastAsia="宋体" w:cs="宋体"/>
          <w:spacing w:val="-1"/>
          <w:sz w:val="30"/>
          <w:szCs w:val="30"/>
        </w:rPr>
        <w:t>一个过程示意，其中关键过</w:t>
      </w:r>
      <w:r>
        <w:rPr>
          <w:rFonts w:ascii="宋体" w:hAnsi="宋体" w:eastAsia="宋体" w:cs="宋体"/>
          <w:sz w:val="30"/>
          <w:szCs w:val="30"/>
        </w:rPr>
        <w:t xml:space="preserve">  </w:t>
      </w:r>
      <w:r>
        <w:rPr>
          <w:rFonts w:ascii="宋体" w:hAnsi="宋体" w:eastAsia="宋体" w:cs="宋体"/>
          <w:spacing w:val="-2"/>
          <w:sz w:val="30"/>
          <w:szCs w:val="30"/>
        </w:rPr>
        <w:t>程包括以下几个：</w:t>
      </w:r>
    </w:p>
    <w:p w14:paraId="54A59A6E">
      <w:pPr>
        <w:spacing w:before="253" w:line="408" w:lineRule="exact"/>
        <w:ind w:left="609"/>
        <w:rPr>
          <w:rFonts w:ascii="Times New Roman" w:hAnsi="Times New Roman" w:eastAsia="Times New Roman" w:cs="Times New Roman"/>
          <w:sz w:val="30"/>
          <w:szCs w:val="30"/>
        </w:rPr>
      </w:pPr>
      <w:r>
        <w:rPr>
          <w:rFonts w:ascii="宋体" w:hAnsi="宋体" w:eastAsia="宋体" w:cs="宋体"/>
          <w:color w:val="0468BB"/>
          <w:spacing w:val="-3"/>
          <w:position w:val="4"/>
          <w:sz w:val="30"/>
          <w:szCs w:val="30"/>
        </w:rPr>
        <w:t>（</w:t>
      </w:r>
      <w:r>
        <w:rPr>
          <w:rFonts w:ascii="Times New Roman" w:hAnsi="Times New Roman" w:eastAsia="Times New Roman" w:cs="Times New Roman"/>
          <w:color w:val="0468BB"/>
          <w:spacing w:val="-3"/>
          <w:position w:val="4"/>
          <w:sz w:val="30"/>
          <w:szCs w:val="30"/>
        </w:rPr>
        <w:t>1</w:t>
      </w:r>
      <w:r>
        <w:rPr>
          <w:rFonts w:ascii="宋体" w:hAnsi="宋体" w:eastAsia="宋体" w:cs="宋体"/>
          <w:color w:val="0468BB"/>
          <w:spacing w:val="-3"/>
          <w:position w:val="4"/>
          <w:sz w:val="30"/>
          <w:szCs w:val="30"/>
        </w:rPr>
        <w:t>）</w:t>
      </w:r>
      <w:r>
        <w:rPr>
          <w:rFonts w:ascii="Times New Roman" w:hAnsi="Times New Roman" w:eastAsia="Times New Roman" w:cs="Times New Roman"/>
          <w:color w:val="0468BB"/>
          <w:spacing w:val="-3"/>
          <w:position w:val="4"/>
          <w:sz w:val="30"/>
          <w:szCs w:val="30"/>
        </w:rPr>
        <w:t>Epoch</w:t>
      </w:r>
    </w:p>
    <w:p w14:paraId="24D9EFEB">
      <w:pPr>
        <w:spacing w:before="237" w:line="408" w:lineRule="exact"/>
        <w:ind w:left="598"/>
        <w:rPr>
          <w:rFonts w:ascii="宋体" w:hAnsi="宋体" w:eastAsia="宋体" w:cs="宋体"/>
          <w:sz w:val="30"/>
          <w:szCs w:val="30"/>
        </w:rPr>
      </w:pPr>
      <w:r>
        <w:rPr>
          <w:rFonts w:ascii="Times New Roman" w:hAnsi="Times New Roman" w:eastAsia="Times New Roman" w:cs="Times New Roman"/>
          <w:position w:val="3"/>
          <w:sz w:val="30"/>
          <w:szCs w:val="30"/>
        </w:rPr>
        <w:t>Epoch</w:t>
      </w:r>
      <w:r>
        <w:rPr>
          <w:rFonts w:ascii="宋体" w:hAnsi="宋体" w:eastAsia="宋体" w:cs="宋体"/>
          <w:position w:val="3"/>
          <w:sz w:val="30"/>
          <w:szCs w:val="30"/>
        </w:rPr>
        <w:t>规定了要经过多少次</w:t>
      </w:r>
      <w:r>
        <w:rPr>
          <w:rFonts w:ascii="Times New Roman" w:hAnsi="Times New Roman" w:eastAsia="Times New Roman" w:cs="Times New Roman"/>
          <w:position w:val="3"/>
          <w:sz w:val="30"/>
          <w:szCs w:val="30"/>
        </w:rPr>
        <w:t>Generator</w:t>
      </w:r>
      <w:r>
        <w:rPr>
          <w:rFonts w:ascii="宋体" w:hAnsi="宋体" w:eastAsia="宋体" w:cs="宋体"/>
          <w:position w:val="3"/>
          <w:sz w:val="30"/>
          <w:szCs w:val="30"/>
        </w:rPr>
        <w:t>和</w:t>
      </w:r>
      <w:r>
        <w:rPr>
          <w:rFonts w:ascii="Times New Roman" w:hAnsi="Times New Roman" w:eastAsia="Times New Roman" w:cs="Times New Roman"/>
          <w:position w:val="3"/>
          <w:sz w:val="30"/>
          <w:szCs w:val="30"/>
        </w:rPr>
        <w:t>Discri</w:t>
      </w:r>
      <w:r>
        <w:rPr>
          <w:rFonts w:ascii="Times New Roman" w:hAnsi="Times New Roman" w:eastAsia="Times New Roman" w:cs="Times New Roman"/>
          <w:spacing w:val="-1"/>
          <w:position w:val="3"/>
          <w:sz w:val="30"/>
          <w:szCs w:val="30"/>
        </w:rPr>
        <w:t>minator</w:t>
      </w:r>
      <w:r>
        <w:rPr>
          <w:rFonts w:ascii="宋体" w:hAnsi="宋体" w:eastAsia="宋体" w:cs="宋体"/>
          <w:spacing w:val="-1"/>
          <w:position w:val="3"/>
          <w:sz w:val="30"/>
          <w:szCs w:val="30"/>
        </w:rPr>
        <w:t>间的对抗。</w:t>
      </w:r>
    </w:p>
    <w:p w14:paraId="3E1DF8BA">
      <w:pPr>
        <w:spacing w:before="237" w:line="442" w:lineRule="exact"/>
        <w:ind w:left="609"/>
        <w:rPr>
          <w:rFonts w:ascii="宋体" w:hAnsi="宋体" w:eastAsia="宋体" w:cs="宋体"/>
          <w:sz w:val="30"/>
          <w:szCs w:val="30"/>
        </w:rPr>
      </w:pPr>
      <w:r>
        <w:rPr>
          <w:rFonts w:ascii="宋体" w:hAnsi="宋体" w:eastAsia="宋体" w:cs="宋体"/>
          <w:color w:val="0468BB"/>
          <w:spacing w:val="-1"/>
          <w:position w:val="3"/>
          <w:sz w:val="30"/>
          <w:szCs w:val="30"/>
        </w:rPr>
        <w:t>（</w:t>
      </w:r>
      <w:r>
        <w:rPr>
          <w:rFonts w:ascii="Times New Roman" w:hAnsi="Times New Roman" w:eastAsia="Times New Roman" w:cs="Times New Roman"/>
          <w:color w:val="0468BB"/>
          <w:spacing w:val="-1"/>
          <w:position w:val="3"/>
          <w:sz w:val="30"/>
          <w:szCs w:val="30"/>
        </w:rPr>
        <w:t>2</w:t>
      </w:r>
      <w:r>
        <w:rPr>
          <w:rFonts w:ascii="宋体" w:hAnsi="宋体" w:eastAsia="宋体" w:cs="宋体"/>
          <w:color w:val="0468BB"/>
          <w:spacing w:val="-1"/>
          <w:position w:val="3"/>
          <w:sz w:val="30"/>
          <w:szCs w:val="30"/>
        </w:rPr>
        <w:t>）</w:t>
      </w:r>
      <w:r>
        <w:rPr>
          <w:rFonts w:ascii="Times New Roman" w:hAnsi="Times New Roman" w:eastAsia="Times New Roman" w:cs="Times New Roman"/>
          <w:color w:val="0468BB"/>
          <w:spacing w:val="-1"/>
          <w:position w:val="3"/>
          <w:sz w:val="30"/>
          <w:szCs w:val="30"/>
        </w:rPr>
        <w:t>Generator</w:t>
      </w:r>
      <w:r>
        <w:rPr>
          <w:rFonts w:ascii="宋体" w:hAnsi="宋体" w:eastAsia="宋体" w:cs="宋体"/>
          <w:color w:val="0468BB"/>
          <w:spacing w:val="-1"/>
          <w:position w:val="3"/>
          <w:sz w:val="30"/>
          <w:szCs w:val="30"/>
        </w:rPr>
        <w:t>和</w:t>
      </w:r>
      <w:r>
        <w:rPr>
          <w:rFonts w:ascii="Times New Roman" w:hAnsi="Times New Roman" w:eastAsia="Times New Roman" w:cs="Times New Roman"/>
          <w:color w:val="0468BB"/>
          <w:spacing w:val="-1"/>
          <w:position w:val="3"/>
          <w:sz w:val="30"/>
          <w:szCs w:val="30"/>
        </w:rPr>
        <w:t>Discriminator</w:t>
      </w:r>
      <w:r>
        <w:rPr>
          <w:rFonts w:ascii="宋体" w:hAnsi="宋体" w:eastAsia="宋体" w:cs="宋体"/>
          <w:color w:val="0468BB"/>
          <w:spacing w:val="-1"/>
          <w:position w:val="3"/>
          <w:sz w:val="30"/>
          <w:szCs w:val="30"/>
        </w:rPr>
        <w:t>间的对抗</w:t>
      </w:r>
    </w:p>
    <w:p w14:paraId="2233F85F">
      <w:pPr>
        <w:spacing w:before="242" w:line="216" w:lineRule="auto"/>
        <w:ind w:left="3" w:firstLine="618"/>
        <w:rPr>
          <w:rFonts w:ascii="宋体" w:hAnsi="宋体" w:eastAsia="宋体" w:cs="宋体"/>
          <w:sz w:val="30"/>
          <w:szCs w:val="30"/>
        </w:rPr>
      </w:pP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基于上次训练的结果，在给定</w:t>
      </w:r>
      <w:r>
        <w:rPr>
          <w:rFonts w:ascii="Times New Roman" w:hAnsi="Times New Roman" w:eastAsia="Times New Roman" w:cs="Times New Roman"/>
          <w:spacing w:val="-1"/>
          <w:sz w:val="30"/>
          <w:szCs w:val="30"/>
        </w:rPr>
        <w:t>La</w:t>
      </w:r>
      <w:r>
        <w:rPr>
          <w:rFonts w:ascii="Times New Roman" w:hAnsi="Times New Roman" w:eastAsia="Times New Roman" w:cs="Times New Roman"/>
          <w:spacing w:val="-2"/>
          <w:sz w:val="30"/>
          <w:szCs w:val="30"/>
        </w:rPr>
        <w:t>tent</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2"/>
          <w:sz w:val="30"/>
          <w:szCs w:val="30"/>
        </w:rPr>
        <w:t>Space</w:t>
      </w:r>
      <w:r>
        <w:rPr>
          <w:rFonts w:ascii="宋体" w:hAnsi="宋体" w:eastAsia="宋体" w:cs="宋体"/>
          <w:spacing w:val="-2"/>
          <w:sz w:val="30"/>
          <w:szCs w:val="30"/>
        </w:rPr>
        <w:t>变量的情况下</w:t>
      </w:r>
      <w:r>
        <w:rPr>
          <w:rFonts w:ascii="宋体" w:hAnsi="宋体" w:eastAsia="宋体" w:cs="宋体"/>
          <w:sz w:val="30"/>
          <w:szCs w:val="30"/>
        </w:rPr>
        <w:t xml:space="preserve">  生成新的数据；在第一个</w:t>
      </w:r>
      <w:r>
        <w:rPr>
          <w:rFonts w:ascii="Times New Roman" w:hAnsi="Times New Roman" w:eastAsia="Times New Roman" w:cs="Times New Roman"/>
          <w:sz w:val="30"/>
          <w:szCs w:val="30"/>
        </w:rPr>
        <w:t>Epoch</w:t>
      </w:r>
      <w:r>
        <w:rPr>
          <w:rFonts w:ascii="宋体" w:hAnsi="宋体" w:eastAsia="宋体" w:cs="宋体"/>
          <w:sz w:val="30"/>
          <w:szCs w:val="30"/>
        </w:rPr>
        <w:t>中，初始的</w:t>
      </w:r>
      <w:r>
        <w:rPr>
          <w:rFonts w:ascii="Times New Roman" w:hAnsi="Times New Roman" w:eastAsia="Times New Roman" w:cs="Times New Roman"/>
          <w:sz w:val="30"/>
          <w:szCs w:val="30"/>
        </w:rPr>
        <w:t>G</w:t>
      </w:r>
      <w:r>
        <w:rPr>
          <w:rFonts w:ascii="Times New Roman" w:hAnsi="Times New Roman" w:eastAsia="Times New Roman" w:cs="Times New Roman"/>
          <w:spacing w:val="-1"/>
          <w:sz w:val="30"/>
          <w:szCs w:val="30"/>
        </w:rPr>
        <w:t>enerator</w:t>
      </w:r>
      <w:r>
        <w:rPr>
          <w:rFonts w:ascii="宋体" w:hAnsi="宋体" w:eastAsia="宋体" w:cs="宋体"/>
          <w:spacing w:val="-1"/>
          <w:sz w:val="30"/>
          <w:szCs w:val="30"/>
        </w:rPr>
        <w:t>还未经过训练，所</w:t>
      </w:r>
      <w:r>
        <w:rPr>
          <w:rFonts w:ascii="宋体" w:hAnsi="宋体" w:eastAsia="宋体" w:cs="宋体"/>
          <w:sz w:val="30"/>
          <w:szCs w:val="30"/>
        </w:rPr>
        <w:t xml:space="preserve">  </w:t>
      </w:r>
      <w:r>
        <w:rPr>
          <w:rFonts w:ascii="宋体" w:hAnsi="宋体" w:eastAsia="宋体" w:cs="宋体"/>
          <w:spacing w:val="-1"/>
          <w:sz w:val="30"/>
          <w:szCs w:val="30"/>
        </w:rPr>
        <w:t>以只是给定一个随机的</w:t>
      </w:r>
      <w:r>
        <w:rPr>
          <w:rFonts w:ascii="Times New Roman" w:hAnsi="Times New Roman" w:eastAsia="Times New Roman" w:cs="Times New Roman"/>
          <w:spacing w:val="-1"/>
          <w:sz w:val="30"/>
          <w:szCs w:val="30"/>
        </w:rPr>
        <w:t>Latent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Space</w:t>
      </w:r>
      <w:r>
        <w:rPr>
          <w:rFonts w:ascii="宋体" w:hAnsi="宋体" w:eastAsia="宋体" w:cs="宋体"/>
          <w:spacing w:val="-1"/>
          <w:sz w:val="30"/>
          <w:szCs w:val="30"/>
        </w:rPr>
        <w:t>变量取值，</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很随意地输出即</w:t>
      </w:r>
      <w:r>
        <w:rPr>
          <w:rFonts w:ascii="宋体" w:hAnsi="宋体" w:eastAsia="宋体" w:cs="宋体"/>
          <w:sz w:val="30"/>
          <w:szCs w:val="30"/>
        </w:rPr>
        <w:t xml:space="preserve"> </w:t>
      </w:r>
      <w:r>
        <w:rPr>
          <w:rFonts w:ascii="宋体" w:hAnsi="宋体" w:eastAsia="宋体" w:cs="宋体"/>
          <w:spacing w:val="-1"/>
          <w:sz w:val="30"/>
          <w:szCs w:val="30"/>
        </w:rPr>
        <w:t>可。这个过程也是</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的评分（</w:t>
      </w:r>
      <w:r>
        <w:rPr>
          <w:rFonts w:ascii="Times New Roman" w:hAnsi="Times New Roman" w:eastAsia="Times New Roman" w:cs="Times New Roman"/>
          <w:spacing w:val="-1"/>
          <w:sz w:val="30"/>
          <w:szCs w:val="30"/>
        </w:rPr>
        <w:t>predict</w:t>
      </w:r>
      <w:r>
        <w:rPr>
          <w:rFonts w:ascii="宋体" w:hAnsi="宋体" w:eastAsia="宋体" w:cs="宋体"/>
          <w:spacing w:val="-1"/>
          <w:sz w:val="30"/>
          <w:szCs w:val="30"/>
        </w:rPr>
        <w:t>）过程。</w:t>
      </w:r>
    </w:p>
    <w:p w14:paraId="53E8BDDC">
      <w:pPr>
        <w:spacing w:before="238" w:line="224" w:lineRule="auto"/>
        <w:ind w:right="92" w:firstLine="62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当</w:t>
      </w:r>
      <w:r>
        <w:rPr>
          <w:rFonts w:ascii="Times New Roman" w:hAnsi="Times New Roman" w:eastAsia="Times New Roman" w:cs="Times New Roman"/>
          <w:spacing w:val="-1"/>
          <w:sz w:val="30"/>
          <w:szCs w:val="30"/>
        </w:rPr>
        <w:t>Discriminator</w:t>
      </w:r>
      <w:r>
        <w:rPr>
          <w:rFonts w:ascii="宋体" w:hAnsi="宋体" w:eastAsia="宋体" w:cs="宋体"/>
          <w:spacing w:val="-1"/>
          <w:sz w:val="30"/>
          <w:szCs w:val="30"/>
        </w:rPr>
        <w:t>拿到</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的输出，便开始学习区别</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的</w:t>
      </w:r>
      <w:r>
        <w:rPr>
          <w:rFonts w:ascii="宋体" w:hAnsi="宋体" w:eastAsia="宋体" w:cs="宋体"/>
          <w:spacing w:val="11"/>
          <w:sz w:val="30"/>
          <w:szCs w:val="30"/>
        </w:rPr>
        <w:t xml:space="preserve"> </w:t>
      </w:r>
      <w:r>
        <w:rPr>
          <w:rFonts w:ascii="宋体" w:hAnsi="宋体" w:eastAsia="宋体" w:cs="宋体"/>
          <w:sz w:val="30"/>
          <w:szCs w:val="30"/>
        </w:rPr>
        <w:t>输出（一直被认为是假）和真数据（</w:t>
      </w:r>
      <w:r>
        <w:rPr>
          <w:rFonts w:ascii="Times New Roman" w:hAnsi="Times New Roman" w:eastAsia="Times New Roman" w:cs="Times New Roman"/>
          <w:sz w:val="30"/>
          <w:szCs w:val="30"/>
        </w:rPr>
        <w:t>Real world</w:t>
      </w:r>
      <w:r>
        <w:rPr>
          <w:rFonts w:ascii="Times New Roman" w:hAnsi="Times New Roman" w:eastAsia="Times New Roman" w:cs="Times New Roman"/>
          <w:spacing w:val="-1"/>
          <w:sz w:val="30"/>
          <w:szCs w:val="30"/>
        </w:rPr>
        <w:t xml:space="preserve"> data</w:t>
      </w:r>
      <w:r>
        <w:rPr>
          <w:rFonts w:ascii="宋体" w:hAnsi="宋体" w:eastAsia="宋体" w:cs="宋体"/>
          <w:spacing w:val="-1"/>
          <w:sz w:val="30"/>
          <w:szCs w:val="30"/>
        </w:rPr>
        <w:t>中的数据）的新技</w:t>
      </w:r>
      <w:r>
        <w:rPr>
          <w:rFonts w:ascii="宋体" w:hAnsi="宋体" w:eastAsia="宋体" w:cs="宋体"/>
          <w:sz w:val="30"/>
          <w:szCs w:val="30"/>
        </w:rPr>
        <w:t xml:space="preserve">  能。不论</w:t>
      </w:r>
      <w:r>
        <w:rPr>
          <w:rFonts w:ascii="Times New Roman" w:hAnsi="Times New Roman" w:eastAsia="Times New Roman" w:cs="Times New Roman"/>
          <w:sz w:val="30"/>
          <w:szCs w:val="30"/>
        </w:rPr>
        <w:t>Generator</w:t>
      </w:r>
      <w:r>
        <w:rPr>
          <w:rFonts w:ascii="宋体" w:hAnsi="宋体" w:eastAsia="宋体" w:cs="宋体"/>
          <w:sz w:val="30"/>
          <w:szCs w:val="30"/>
        </w:rPr>
        <w:t>多么努力，</w:t>
      </w:r>
      <w:r>
        <w:rPr>
          <w:rFonts w:ascii="Times New Roman" w:hAnsi="Times New Roman" w:eastAsia="Times New Roman" w:cs="Times New Roman"/>
          <w:sz w:val="30"/>
          <w:szCs w:val="30"/>
        </w:rPr>
        <w:t>Discriminato</w:t>
      </w:r>
      <w:r>
        <w:rPr>
          <w:rFonts w:ascii="Times New Roman" w:hAnsi="Times New Roman" w:eastAsia="Times New Roman" w:cs="Times New Roman"/>
          <w:spacing w:val="-1"/>
          <w:sz w:val="30"/>
          <w:szCs w:val="30"/>
        </w:rPr>
        <w:t>r</w:t>
      </w:r>
      <w:r>
        <w:rPr>
          <w:rFonts w:ascii="宋体" w:hAnsi="宋体" w:eastAsia="宋体" w:cs="宋体"/>
          <w:spacing w:val="-1"/>
          <w:sz w:val="30"/>
          <w:szCs w:val="30"/>
        </w:rPr>
        <w:t>总是试图找出所谓假数据和</w:t>
      </w:r>
      <w:r>
        <w:rPr>
          <w:rFonts w:ascii="宋体" w:hAnsi="宋体" w:eastAsia="宋体" w:cs="宋体"/>
          <w:sz w:val="30"/>
          <w:szCs w:val="30"/>
        </w:rPr>
        <w:t xml:space="preserve"> 真数据之间的差别。这个过程是</w:t>
      </w:r>
      <w:r>
        <w:rPr>
          <w:rFonts w:ascii="Times New Roman" w:hAnsi="Times New Roman" w:eastAsia="Times New Roman" w:cs="Times New Roman"/>
          <w:sz w:val="30"/>
          <w:szCs w:val="30"/>
        </w:rPr>
        <w:t>Discriminat</w:t>
      </w:r>
      <w:r>
        <w:rPr>
          <w:rFonts w:ascii="Times New Roman" w:hAnsi="Times New Roman" w:eastAsia="Times New Roman" w:cs="Times New Roman"/>
          <w:spacing w:val="-1"/>
          <w:sz w:val="30"/>
          <w:szCs w:val="30"/>
        </w:rPr>
        <w:t>or</w:t>
      </w:r>
      <w:r>
        <w:rPr>
          <w:rFonts w:ascii="宋体" w:hAnsi="宋体" w:eastAsia="宋体" w:cs="宋体"/>
          <w:spacing w:val="-1"/>
          <w:sz w:val="30"/>
          <w:szCs w:val="30"/>
        </w:rPr>
        <w:t>的训练过程，也可以形象</w:t>
      </w:r>
      <w:r>
        <w:rPr>
          <w:rFonts w:ascii="宋体" w:hAnsi="宋体" w:eastAsia="宋体" w:cs="宋体"/>
          <w:sz w:val="30"/>
          <w:szCs w:val="30"/>
        </w:rPr>
        <w:t xml:space="preserve"> </w:t>
      </w:r>
      <w:r>
        <w:rPr>
          <w:rFonts w:ascii="宋体" w:hAnsi="宋体" w:eastAsia="宋体" w:cs="宋体"/>
          <w:spacing w:val="-1"/>
          <w:sz w:val="30"/>
          <w:szCs w:val="30"/>
        </w:rPr>
        <w:t>地认为是</w:t>
      </w:r>
      <w:r>
        <w:rPr>
          <w:rFonts w:ascii="Times New Roman" w:hAnsi="Times New Roman" w:eastAsia="Times New Roman" w:cs="Times New Roman"/>
          <w:spacing w:val="-1"/>
          <w:sz w:val="30"/>
          <w:szCs w:val="30"/>
        </w:rPr>
        <w:t>Discriminator</w:t>
      </w:r>
      <w:r>
        <w:rPr>
          <w:rFonts w:ascii="宋体" w:hAnsi="宋体" w:eastAsia="宋体" w:cs="宋体"/>
          <w:spacing w:val="-1"/>
          <w:sz w:val="30"/>
          <w:szCs w:val="30"/>
        </w:rPr>
        <w:t>升级</w:t>
      </w:r>
      <w:r>
        <w:rPr>
          <w:rFonts w:ascii="Times New Roman" w:hAnsi="Times New Roman" w:eastAsia="Times New Roman" w:cs="Times New Roman"/>
          <w:spacing w:val="-1"/>
          <w:sz w:val="30"/>
          <w:szCs w:val="30"/>
        </w:rPr>
        <w:t>“</w:t>
      </w:r>
      <w:r>
        <w:rPr>
          <w:rFonts w:ascii="宋体" w:hAnsi="宋体" w:eastAsia="宋体" w:cs="宋体"/>
          <w:spacing w:val="-1"/>
          <w:sz w:val="30"/>
          <w:szCs w:val="30"/>
        </w:rPr>
        <w:t>盾</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的过程。</w:t>
      </w:r>
    </w:p>
    <w:p w14:paraId="66FEDCE4">
      <w:pPr>
        <w:spacing w:before="205" w:line="220" w:lineRule="auto"/>
        <w:ind w:right="57" w:firstLine="621"/>
        <w:rPr>
          <w:rFonts w:ascii="宋体" w:hAnsi="宋体" w:eastAsia="宋体" w:cs="宋体"/>
          <w:sz w:val="30"/>
          <w:szCs w:val="30"/>
        </w:rPr>
      </w:pPr>
      <w:r>
        <w:rPr>
          <w:rFonts w:ascii="Times New Roman" w:hAnsi="Times New Roman" w:eastAsia="Times New Roman" w:cs="Times New Roman"/>
          <w:spacing w:val="-1"/>
          <w:sz w:val="30"/>
          <w:szCs w:val="30"/>
        </w:rPr>
        <w:t>·Discriminator</w:t>
      </w:r>
      <w:r>
        <w:rPr>
          <w:rFonts w:ascii="宋体" w:hAnsi="宋体" w:eastAsia="宋体" w:cs="宋体"/>
          <w:spacing w:val="-1"/>
          <w:sz w:val="30"/>
          <w:szCs w:val="30"/>
        </w:rPr>
        <w:t>的鉴别能力通过上一步的训练得到了提升，可认为其</w:t>
      </w:r>
      <w:r>
        <w:rPr>
          <w:rFonts w:ascii="宋体" w:hAnsi="宋体" w:eastAsia="宋体" w:cs="宋体"/>
          <w:spacing w:val="2"/>
          <w:sz w:val="30"/>
          <w:szCs w:val="30"/>
        </w:rPr>
        <w:t xml:space="preserve"> </w:t>
      </w:r>
      <w:r>
        <w:rPr>
          <w:rFonts w:ascii="宋体" w:hAnsi="宋体" w:eastAsia="宋体" w:cs="宋体"/>
          <w:sz w:val="30"/>
          <w:szCs w:val="30"/>
        </w:rPr>
        <w:t>具备了鉴别</w:t>
      </w:r>
      <w:r>
        <w:rPr>
          <w:rFonts w:ascii="Times New Roman" w:hAnsi="Times New Roman" w:eastAsia="Times New Roman" w:cs="Times New Roman"/>
          <w:sz w:val="30"/>
          <w:szCs w:val="30"/>
        </w:rPr>
        <w:t>Generator</w:t>
      </w:r>
      <w:r>
        <w:rPr>
          <w:rFonts w:ascii="宋体" w:hAnsi="宋体" w:eastAsia="宋体" w:cs="宋体"/>
          <w:sz w:val="30"/>
          <w:szCs w:val="30"/>
        </w:rPr>
        <w:t>假数据的能力。此时</w:t>
      </w:r>
      <w:r>
        <w:rPr>
          <w:rFonts w:ascii="Times New Roman" w:hAnsi="Times New Roman" w:eastAsia="Times New Roman" w:cs="Times New Roman"/>
          <w:sz w:val="30"/>
          <w:szCs w:val="30"/>
        </w:rPr>
        <w:t>Gener</w:t>
      </w:r>
      <w:r>
        <w:rPr>
          <w:rFonts w:ascii="Times New Roman" w:hAnsi="Times New Roman" w:eastAsia="Times New Roman" w:cs="Times New Roman"/>
          <w:spacing w:val="-1"/>
          <w:sz w:val="30"/>
          <w:szCs w:val="30"/>
        </w:rPr>
        <w:t>ator</w:t>
      </w:r>
      <w:r>
        <w:rPr>
          <w:rFonts w:ascii="宋体" w:hAnsi="宋体" w:eastAsia="宋体" w:cs="宋体"/>
          <w:spacing w:val="-1"/>
          <w:sz w:val="30"/>
          <w:szCs w:val="30"/>
        </w:rPr>
        <w:t>又开始升级，试图打</w:t>
      </w:r>
      <w:r>
        <w:rPr>
          <w:rFonts w:ascii="宋体" w:hAnsi="宋体" w:eastAsia="宋体" w:cs="宋体"/>
          <w:sz w:val="30"/>
          <w:szCs w:val="30"/>
        </w:rPr>
        <w:t xml:space="preserve"> </w:t>
      </w:r>
      <w:r>
        <w:rPr>
          <w:rFonts w:ascii="宋体" w:hAnsi="宋体" w:eastAsia="宋体" w:cs="宋体"/>
          <w:spacing w:val="-1"/>
          <w:sz w:val="30"/>
          <w:szCs w:val="30"/>
        </w:rPr>
        <w:t>造一个更好的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矛</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，能够攻破</w:t>
      </w:r>
      <w:r>
        <w:rPr>
          <w:rFonts w:ascii="Times New Roman" w:hAnsi="Times New Roman" w:eastAsia="Times New Roman" w:cs="Times New Roman"/>
          <w:spacing w:val="-1"/>
          <w:sz w:val="30"/>
          <w:szCs w:val="30"/>
        </w:rPr>
        <w:t>Discriminator</w:t>
      </w:r>
      <w:r>
        <w:rPr>
          <w:rFonts w:ascii="宋体" w:hAnsi="宋体" w:eastAsia="宋体" w:cs="宋体"/>
          <w:spacing w:val="-1"/>
          <w:sz w:val="30"/>
          <w:szCs w:val="30"/>
        </w:rPr>
        <w:t>在上一步</w:t>
      </w:r>
      <w:r>
        <w:rPr>
          <w:rFonts w:ascii="宋体" w:hAnsi="宋体" w:eastAsia="宋体" w:cs="宋体"/>
          <w:spacing w:val="-2"/>
          <w:sz w:val="30"/>
          <w:szCs w:val="30"/>
        </w:rPr>
        <w:t>刚升级过的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盾</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3305F1D">
      <w:pPr>
        <w:spacing w:before="1" w:line="218" w:lineRule="auto"/>
        <w:ind w:left="1"/>
        <w:rPr>
          <w:rFonts w:ascii="宋体" w:hAnsi="宋体" w:eastAsia="宋体" w:cs="宋体"/>
          <w:sz w:val="30"/>
          <w:szCs w:val="30"/>
        </w:rPr>
      </w:pPr>
      <w:r>
        <w:rPr>
          <w:rFonts w:ascii="Times New Roman" w:hAnsi="Times New Roman" w:eastAsia="Times New Roman" w:cs="Times New Roman"/>
          <w:sz w:val="30"/>
          <w:szCs w:val="30"/>
        </w:rPr>
        <w:t>Generator</w:t>
      </w:r>
      <w:r>
        <w:rPr>
          <w:rFonts w:ascii="宋体" w:hAnsi="宋体" w:eastAsia="宋体" w:cs="宋体"/>
          <w:sz w:val="30"/>
          <w:szCs w:val="30"/>
        </w:rPr>
        <w:t>的升级过程就是其训练的过程</w:t>
      </w:r>
      <w:r>
        <w:rPr>
          <w:rFonts w:ascii="宋体" w:hAnsi="宋体" w:eastAsia="宋体" w:cs="宋体"/>
          <w:spacing w:val="-1"/>
          <w:sz w:val="30"/>
          <w:szCs w:val="30"/>
        </w:rPr>
        <w:t>。该训练过程有一个特征：即将</w:t>
      </w:r>
    </w:p>
    <w:p w14:paraId="5A12A1DE">
      <w:pPr>
        <w:spacing w:line="218" w:lineRule="auto"/>
        <w:rPr>
          <w:rFonts w:ascii="宋体" w:hAnsi="宋体" w:eastAsia="宋体" w:cs="宋体"/>
          <w:sz w:val="30"/>
          <w:szCs w:val="30"/>
        </w:rPr>
        <w:sectPr>
          <w:pgSz w:w="12240" w:h="15840"/>
          <w:pgMar w:top="400" w:right="1444" w:bottom="400" w:left="1450" w:header="0" w:footer="0" w:gutter="0"/>
          <w:cols w:space="720" w:num="1"/>
        </w:sectPr>
      </w:pPr>
    </w:p>
    <w:p w14:paraId="70C34A96">
      <w:pPr>
        <w:pStyle w:val="2"/>
        <w:spacing w:line="244" w:lineRule="auto"/>
      </w:pPr>
    </w:p>
    <w:p w14:paraId="56807B42">
      <w:pPr>
        <w:pStyle w:val="2"/>
        <w:spacing w:line="244" w:lineRule="auto"/>
      </w:pPr>
    </w:p>
    <w:p w14:paraId="3C4F7241">
      <w:pPr>
        <w:pStyle w:val="2"/>
        <w:spacing w:line="244" w:lineRule="auto"/>
      </w:pPr>
    </w:p>
    <w:p w14:paraId="1BB4974C">
      <w:pPr>
        <w:pStyle w:val="2"/>
        <w:spacing w:line="245" w:lineRule="auto"/>
      </w:pPr>
    </w:p>
    <w:p w14:paraId="4E40D237">
      <w:pPr>
        <w:spacing w:before="88" w:line="255" w:lineRule="auto"/>
        <w:ind w:right="445"/>
        <w:rPr>
          <w:rFonts w:ascii="宋体" w:hAnsi="宋体" w:eastAsia="宋体" w:cs="宋体"/>
          <w:sz w:val="27"/>
          <w:szCs w:val="27"/>
        </w:rPr>
      </w:pPr>
      <w:r>
        <w:rPr>
          <w:rFonts w:ascii="Times New Roman" w:hAnsi="Times New Roman" w:eastAsia="Times New Roman" w:cs="Times New Roman"/>
          <w:sz w:val="27"/>
          <w:szCs w:val="27"/>
        </w:rPr>
        <w:t>Discriminator</w:t>
      </w:r>
      <w:r>
        <w:rPr>
          <w:rFonts w:ascii="Times New Roman" w:hAnsi="Times New Roman" w:eastAsia="Times New Roman" w:cs="Times New Roman"/>
          <w:spacing w:val="4"/>
          <w:sz w:val="27"/>
          <w:szCs w:val="27"/>
        </w:rPr>
        <w:t xml:space="preserve">   </w:t>
      </w:r>
      <w:r>
        <w:rPr>
          <w:rFonts w:ascii="宋体" w:hAnsi="宋体" w:eastAsia="宋体" w:cs="宋体"/>
          <w:spacing w:val="11"/>
          <w:sz w:val="27"/>
          <w:szCs w:val="27"/>
        </w:rPr>
        <w:t>的评分过程包含进</w:t>
      </w:r>
      <w:r>
        <w:rPr>
          <w:rFonts w:ascii="Times New Roman" w:hAnsi="Times New Roman" w:eastAsia="Times New Roman" w:cs="Times New Roman"/>
          <w:sz w:val="27"/>
          <w:szCs w:val="27"/>
        </w:rPr>
        <w:t>Generator</w:t>
      </w:r>
      <w:r>
        <w:rPr>
          <w:rFonts w:ascii="Times New Roman" w:hAnsi="Times New Roman" w:eastAsia="Times New Roman" w:cs="Times New Roman"/>
          <w:spacing w:val="11"/>
          <w:sz w:val="27"/>
          <w:szCs w:val="27"/>
        </w:rPr>
        <w:t xml:space="preserve">  </w:t>
      </w:r>
      <w:r>
        <w:rPr>
          <w:rFonts w:ascii="宋体" w:hAnsi="宋体" w:eastAsia="宋体" w:cs="宋体"/>
          <w:spacing w:val="11"/>
          <w:sz w:val="27"/>
          <w:szCs w:val="27"/>
        </w:rPr>
        <w:t>的训练过程，</w:t>
      </w:r>
      <w:r>
        <w:rPr>
          <w:rFonts w:ascii="宋体" w:hAnsi="宋体" w:eastAsia="宋体" w:cs="宋体"/>
          <w:spacing w:val="-35"/>
          <w:sz w:val="27"/>
          <w:szCs w:val="27"/>
        </w:rPr>
        <w:t xml:space="preserve"> </w:t>
      </w:r>
      <w:r>
        <w:rPr>
          <w:rFonts w:ascii="Times New Roman" w:hAnsi="Times New Roman" w:eastAsia="Times New Roman" w:cs="Times New Roman"/>
          <w:sz w:val="27"/>
          <w:szCs w:val="27"/>
        </w:rPr>
        <w:t>Generator</w:t>
      </w:r>
      <w:r>
        <w:rPr>
          <w:rFonts w:ascii="Times New Roman" w:hAnsi="Times New Roman" w:eastAsia="Times New Roman" w:cs="Times New Roman"/>
          <w:spacing w:val="11"/>
          <w:sz w:val="27"/>
          <w:szCs w:val="27"/>
        </w:rPr>
        <w:t xml:space="preserve">  </w:t>
      </w:r>
      <w:r>
        <w:rPr>
          <w:rFonts w:ascii="宋体" w:hAnsi="宋体" w:eastAsia="宋体" w:cs="宋体"/>
          <w:spacing w:val="11"/>
          <w:sz w:val="27"/>
          <w:szCs w:val="27"/>
        </w:rPr>
        <w:t>基</w:t>
      </w:r>
      <w:r>
        <w:rPr>
          <w:rFonts w:ascii="宋体" w:hAnsi="宋体" w:eastAsia="宋体" w:cs="宋体"/>
          <w:spacing w:val="-33"/>
          <w:sz w:val="27"/>
          <w:szCs w:val="27"/>
        </w:rPr>
        <w:t xml:space="preserve"> </w:t>
      </w:r>
      <w:r>
        <w:rPr>
          <w:rFonts w:ascii="宋体" w:hAnsi="宋体" w:eastAsia="宋体" w:cs="宋体"/>
          <w:spacing w:val="11"/>
          <w:sz w:val="27"/>
          <w:szCs w:val="27"/>
        </w:rPr>
        <w:t>于</w:t>
      </w:r>
      <w:r>
        <w:rPr>
          <w:rFonts w:ascii="宋体" w:hAnsi="宋体" w:eastAsia="宋体" w:cs="宋体"/>
          <w:sz w:val="27"/>
          <w:szCs w:val="27"/>
        </w:rPr>
        <w:t xml:space="preserve"> </w:t>
      </w:r>
      <w:r>
        <w:rPr>
          <w:rFonts w:ascii="Times New Roman" w:hAnsi="Times New Roman" w:eastAsia="Times New Roman" w:cs="Times New Roman"/>
          <w:sz w:val="27"/>
          <w:szCs w:val="27"/>
        </w:rPr>
        <w:t>Discriminator</w:t>
      </w:r>
      <w:r>
        <w:rPr>
          <w:rFonts w:ascii="Times New Roman" w:hAnsi="Times New Roman" w:eastAsia="Times New Roman" w:cs="Times New Roman"/>
          <w:spacing w:val="25"/>
          <w:sz w:val="27"/>
          <w:szCs w:val="27"/>
        </w:rPr>
        <w:t xml:space="preserve">  </w:t>
      </w:r>
      <w:r>
        <w:rPr>
          <w:rFonts w:ascii="宋体" w:hAnsi="宋体" w:eastAsia="宋体" w:cs="宋体"/>
          <w:spacing w:val="22"/>
          <w:sz w:val="27"/>
          <w:szCs w:val="27"/>
        </w:rPr>
        <w:t>的评分来找出漏洞。</w:t>
      </w:r>
    </w:p>
    <w:p w14:paraId="7FDB8767">
      <w:pPr>
        <w:spacing w:before="262" w:line="219" w:lineRule="auto"/>
        <w:ind w:left="629"/>
        <w:rPr>
          <w:rFonts w:ascii="宋体" w:hAnsi="宋体" w:eastAsia="宋体" w:cs="宋体"/>
          <w:sz w:val="27"/>
          <w:szCs w:val="27"/>
        </w:rPr>
      </w:pPr>
      <w:r>
        <w:rPr>
          <w:rFonts w:ascii="宋体" w:hAnsi="宋体" w:eastAsia="宋体" w:cs="宋体"/>
          <w:sz w:val="27"/>
          <w:szCs w:val="27"/>
        </w:rPr>
        <w:t>GAN</w:t>
      </w:r>
      <w:r>
        <w:rPr>
          <w:rFonts w:ascii="宋体" w:hAnsi="宋体" w:eastAsia="宋体" w:cs="宋体"/>
          <w:spacing w:val="117"/>
          <w:sz w:val="27"/>
          <w:szCs w:val="27"/>
        </w:rPr>
        <w:t xml:space="preserve"> </w:t>
      </w:r>
      <w:r>
        <w:rPr>
          <w:rFonts w:ascii="宋体" w:hAnsi="宋体" w:eastAsia="宋体" w:cs="宋体"/>
          <w:spacing w:val="27"/>
          <w:sz w:val="27"/>
          <w:szCs w:val="27"/>
        </w:rPr>
        <w:t>模型训练结束后，其部署非常简单：只需要部署</w:t>
      </w:r>
      <w:r>
        <w:rPr>
          <w:rFonts w:ascii="宋体" w:hAnsi="宋体" w:eastAsia="宋体" w:cs="宋体"/>
          <w:sz w:val="27"/>
          <w:szCs w:val="27"/>
        </w:rPr>
        <w:t>Generator</w:t>
      </w:r>
      <w:r>
        <w:rPr>
          <w:rFonts w:ascii="宋体" w:hAnsi="宋体" w:eastAsia="宋体" w:cs="宋体"/>
          <w:spacing w:val="27"/>
          <w:sz w:val="27"/>
          <w:szCs w:val="27"/>
        </w:rPr>
        <w:t>即</w:t>
      </w:r>
    </w:p>
    <w:p w14:paraId="66E2F614">
      <w:pPr>
        <w:spacing w:before="2" w:line="256" w:lineRule="auto"/>
        <w:rPr>
          <w:rFonts w:ascii="宋体" w:hAnsi="宋体" w:eastAsia="宋体" w:cs="宋体"/>
          <w:sz w:val="27"/>
          <w:szCs w:val="27"/>
        </w:rPr>
      </w:pPr>
      <w:r>
        <w:rPr>
          <w:rFonts w:ascii="宋体" w:hAnsi="宋体" w:eastAsia="宋体" w:cs="宋体"/>
          <w:spacing w:val="11"/>
          <w:sz w:val="27"/>
          <w:szCs w:val="27"/>
        </w:rPr>
        <w:t>可 !</w:t>
      </w:r>
      <w:r>
        <w:rPr>
          <w:rFonts w:ascii="宋体" w:hAnsi="宋体" w:eastAsia="宋体" w:cs="宋体"/>
          <w:spacing w:val="-33"/>
          <w:sz w:val="27"/>
          <w:szCs w:val="27"/>
        </w:rPr>
        <w:t xml:space="preserve"> </w:t>
      </w:r>
      <w:r>
        <w:rPr>
          <w:rFonts w:ascii="宋体" w:hAnsi="宋体" w:eastAsia="宋体" w:cs="宋体"/>
          <w:spacing w:val="11"/>
          <w:sz w:val="27"/>
          <w:szCs w:val="27"/>
        </w:rPr>
        <w:t>给</w:t>
      </w:r>
      <w:r>
        <w:rPr>
          <w:rFonts w:ascii="宋体" w:hAnsi="宋体" w:eastAsia="宋体" w:cs="宋体"/>
          <w:spacing w:val="-29"/>
          <w:sz w:val="27"/>
          <w:szCs w:val="27"/>
        </w:rPr>
        <w:t xml:space="preserve"> </w:t>
      </w:r>
      <w:r>
        <w:rPr>
          <w:rFonts w:ascii="宋体" w:hAnsi="宋体" w:eastAsia="宋体" w:cs="宋体"/>
          <w:spacing w:val="11"/>
          <w:sz w:val="27"/>
          <w:szCs w:val="27"/>
        </w:rPr>
        <w:t>定</w:t>
      </w:r>
      <w:r>
        <w:rPr>
          <w:rFonts w:ascii="Times New Roman" w:hAnsi="Times New Roman" w:eastAsia="Times New Roman" w:cs="Times New Roman"/>
          <w:sz w:val="27"/>
          <w:szCs w:val="27"/>
        </w:rPr>
        <w:t>Latent</w:t>
      </w:r>
      <w:r>
        <w:rPr>
          <w:rFonts w:ascii="Times New Roman" w:hAnsi="Times New Roman" w:eastAsia="Times New Roman" w:cs="Times New Roman"/>
          <w:spacing w:val="11"/>
          <w:sz w:val="27"/>
          <w:szCs w:val="27"/>
        </w:rPr>
        <w:t xml:space="preserve">   </w:t>
      </w:r>
      <w:r>
        <w:rPr>
          <w:rFonts w:ascii="Times New Roman" w:hAnsi="Times New Roman" w:eastAsia="Times New Roman" w:cs="Times New Roman"/>
          <w:sz w:val="27"/>
          <w:szCs w:val="27"/>
        </w:rPr>
        <w:t>Space</w:t>
      </w:r>
      <w:r>
        <w:rPr>
          <w:rFonts w:ascii="宋体" w:hAnsi="宋体" w:eastAsia="宋体" w:cs="宋体"/>
          <w:spacing w:val="11"/>
          <w:sz w:val="27"/>
          <w:szCs w:val="27"/>
        </w:rPr>
        <w:t>中任意变量取值，</w:t>
      </w:r>
      <w:r>
        <w:rPr>
          <w:rFonts w:ascii="宋体" w:hAnsi="宋体" w:eastAsia="宋体" w:cs="宋体"/>
          <w:spacing w:val="-25"/>
          <w:sz w:val="27"/>
          <w:szCs w:val="27"/>
        </w:rPr>
        <w:t xml:space="preserve"> </w:t>
      </w:r>
      <w:r>
        <w:rPr>
          <w:rFonts w:ascii="Times New Roman" w:hAnsi="Times New Roman" w:eastAsia="Times New Roman" w:cs="Times New Roman"/>
          <w:sz w:val="27"/>
          <w:szCs w:val="27"/>
        </w:rPr>
        <w:t>Generator</w:t>
      </w:r>
      <w:r>
        <w:rPr>
          <w:rFonts w:ascii="Times New Roman" w:hAnsi="Times New Roman" w:eastAsia="Times New Roman" w:cs="Times New Roman"/>
          <w:spacing w:val="17"/>
          <w:sz w:val="27"/>
          <w:szCs w:val="27"/>
        </w:rPr>
        <w:t xml:space="preserve">  </w:t>
      </w:r>
      <w:r>
        <w:rPr>
          <w:rFonts w:ascii="宋体" w:hAnsi="宋体" w:eastAsia="宋体" w:cs="宋体"/>
          <w:spacing w:val="11"/>
          <w:sz w:val="27"/>
          <w:szCs w:val="27"/>
        </w:rPr>
        <w:t>便马上输出一个创作的</w:t>
      </w:r>
      <w:r>
        <w:rPr>
          <w:rFonts w:ascii="宋体" w:hAnsi="宋体" w:eastAsia="宋体" w:cs="宋体"/>
          <w:sz w:val="27"/>
          <w:szCs w:val="27"/>
        </w:rPr>
        <w:t xml:space="preserve"> </w:t>
      </w:r>
      <w:r>
        <w:rPr>
          <w:rFonts w:ascii="宋体" w:hAnsi="宋体" w:eastAsia="宋体" w:cs="宋体"/>
          <w:spacing w:val="16"/>
          <w:sz w:val="27"/>
          <w:szCs w:val="27"/>
        </w:rPr>
        <w:t>结果</w:t>
      </w:r>
      <w:r>
        <w:rPr>
          <w:rFonts w:ascii="宋体" w:hAnsi="宋体" w:eastAsia="宋体" w:cs="宋体"/>
          <w:spacing w:val="-70"/>
          <w:sz w:val="27"/>
          <w:szCs w:val="27"/>
        </w:rPr>
        <w:t xml:space="preserve"> </w:t>
      </w:r>
      <w:r>
        <w:rPr>
          <w:rFonts w:ascii="宋体" w:hAnsi="宋体" w:eastAsia="宋体" w:cs="宋体"/>
          <w:spacing w:val="16"/>
          <w:sz w:val="27"/>
          <w:szCs w:val="27"/>
        </w:rPr>
        <w:t>。</w:t>
      </w:r>
    </w:p>
    <w:p w14:paraId="2DE2782D">
      <w:pPr>
        <w:pStyle w:val="2"/>
        <w:spacing w:before="239" w:line="6410" w:lineRule="exact"/>
        <w:ind w:firstLine="129"/>
      </w:pPr>
      <w:r>
        <w:rPr>
          <w:position w:val="-128"/>
        </w:rPr>
        <w:pict>
          <v:group id="_x0000_s1970" o:spid="_x0000_s1970" o:spt="203" style="height:320.5pt;width:458pt;" coordsize="9160,6410">
            <o:lock v:ext="edit" aspectratio="f"/>
            <v:shape id="_x0000_s1972" o:spid="_x0000_s1972" o:spt="75" alt="" type="#_x0000_t75" style="position:absolute;left:0;top:0;height:6410;width:9160;" filled="f" o:preferrelative="t" stroked="f" coordsize="21600,21600">
              <v:path/>
              <v:fill on="f" focussize="0,0"/>
              <v:stroke on="f"/>
              <v:imagedata r:id="rId528" o:title=""/>
              <o:lock v:ext="edit" aspectratio="t"/>
            </v:shape>
            <v:shape id="_x0000_s1974" o:spid="_x0000_s1974" o:spt="202" type="#_x0000_t202" style="position:absolute;left:1150;top:358;height:5780;width:1371;" filled="f" stroked="f" coordsize="21600,21600">
              <v:path/>
              <v:fill on="f" focussize="0,0"/>
              <v:stroke on="f"/>
              <v:imagedata o:title=""/>
              <o:lock v:ext="edit" aspectratio="f"/>
              <v:textbox inset="0mm,0mm,0mm,0mm">
                <w:txbxContent>
                  <w:p w14:paraId="61C07251">
                    <w:pPr>
                      <w:spacing w:before="20" w:line="188" w:lineRule="auto"/>
                      <w:ind w:left="79"/>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Latent</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2"/>
                        <w:sz w:val="19"/>
                        <w:szCs w:val="19"/>
                      </w:rPr>
                      <w:t>Space</w:t>
                    </w:r>
                  </w:p>
                  <w:p w14:paraId="55EF335D">
                    <w:pPr>
                      <w:spacing w:line="328" w:lineRule="auto"/>
                      <w:rPr>
                        <w:rFonts w:ascii="Arial"/>
                        <w:sz w:val="21"/>
                      </w:rPr>
                    </w:pPr>
                  </w:p>
                  <w:p w14:paraId="20DCF5DE">
                    <w:pPr>
                      <w:spacing w:line="329" w:lineRule="auto"/>
                      <w:rPr>
                        <w:rFonts w:ascii="Arial"/>
                        <w:sz w:val="21"/>
                      </w:rPr>
                    </w:pPr>
                  </w:p>
                  <w:p w14:paraId="3BB1EC8A">
                    <w:pPr>
                      <w:spacing w:before="55" w:line="188" w:lineRule="auto"/>
                      <w:ind w:left="24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Generator</w:t>
                    </w:r>
                  </w:p>
                  <w:p w14:paraId="32F99EB0">
                    <w:pPr>
                      <w:spacing w:before="47" w:line="192" w:lineRule="auto"/>
                      <w:ind w:left="7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(Prediction)V1</w:t>
                    </w:r>
                  </w:p>
                  <w:p w14:paraId="537C987D">
                    <w:pPr>
                      <w:spacing w:line="280" w:lineRule="auto"/>
                      <w:rPr>
                        <w:rFonts w:ascii="Arial"/>
                        <w:sz w:val="21"/>
                      </w:rPr>
                    </w:pPr>
                  </w:p>
                  <w:p w14:paraId="5F5C5F33">
                    <w:pPr>
                      <w:spacing w:line="280" w:lineRule="auto"/>
                      <w:rPr>
                        <w:rFonts w:ascii="Arial"/>
                        <w:sz w:val="21"/>
                      </w:rPr>
                    </w:pPr>
                  </w:p>
                  <w:p w14:paraId="78641179">
                    <w:pPr>
                      <w:spacing w:line="280" w:lineRule="auto"/>
                      <w:rPr>
                        <w:rFonts w:ascii="Arial"/>
                        <w:sz w:val="21"/>
                      </w:rPr>
                    </w:pPr>
                  </w:p>
                  <w:p w14:paraId="60584BFF">
                    <w:pPr>
                      <w:spacing w:line="280" w:lineRule="auto"/>
                      <w:rPr>
                        <w:rFonts w:ascii="Arial"/>
                        <w:sz w:val="21"/>
                      </w:rPr>
                    </w:pPr>
                  </w:p>
                  <w:p w14:paraId="75550366">
                    <w:pPr>
                      <w:spacing w:line="280" w:lineRule="auto"/>
                      <w:rPr>
                        <w:rFonts w:ascii="Arial"/>
                        <w:sz w:val="21"/>
                      </w:rPr>
                    </w:pPr>
                  </w:p>
                  <w:p w14:paraId="3966F509">
                    <w:pPr>
                      <w:spacing w:before="54" w:line="192" w:lineRule="auto"/>
                      <w:ind w:left="17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Discriminator</w:t>
                    </w:r>
                  </w:p>
                  <w:p w14:paraId="236A32F0">
                    <w:pPr>
                      <w:spacing w:before="106" w:line="192" w:lineRule="auto"/>
                      <w:ind w:left="17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(Training)V1</w:t>
                    </w:r>
                  </w:p>
                  <w:p w14:paraId="6D4EA32F">
                    <w:pPr>
                      <w:spacing w:line="262" w:lineRule="auto"/>
                      <w:rPr>
                        <w:rFonts w:ascii="Arial"/>
                        <w:sz w:val="21"/>
                      </w:rPr>
                    </w:pPr>
                  </w:p>
                  <w:p w14:paraId="531D25EB">
                    <w:pPr>
                      <w:spacing w:line="262" w:lineRule="auto"/>
                      <w:rPr>
                        <w:rFonts w:ascii="Arial"/>
                        <w:sz w:val="21"/>
                      </w:rPr>
                    </w:pPr>
                  </w:p>
                  <w:p w14:paraId="25FDBB0C">
                    <w:pPr>
                      <w:spacing w:line="263" w:lineRule="auto"/>
                      <w:rPr>
                        <w:rFonts w:ascii="Arial"/>
                        <w:sz w:val="21"/>
                      </w:rPr>
                    </w:pPr>
                  </w:p>
                  <w:p w14:paraId="1FE665BE">
                    <w:pPr>
                      <w:spacing w:before="55" w:line="188" w:lineRule="auto"/>
                      <w:ind w:left="25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Generator</w:t>
                    </w:r>
                  </w:p>
                  <w:p w14:paraId="664C8DDF">
                    <w:pPr>
                      <w:spacing w:before="67" w:line="192" w:lineRule="auto"/>
                      <w:ind w:left="7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(Training with</w:t>
                    </w:r>
                  </w:p>
                  <w:p w14:paraId="3B895758">
                    <w:pPr>
                      <w:spacing w:before="64" w:line="229" w:lineRule="auto"/>
                      <w:ind w:left="79" w:right="20" w:hanging="5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Discriminator V1</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pacing w:val="-1"/>
                        <w:sz w:val="19"/>
                        <w:szCs w:val="19"/>
                      </w:rPr>
                      <w:t>prediction)V2</w:t>
                    </w:r>
                  </w:p>
                  <w:p w14:paraId="79D56A2A">
                    <w:pPr>
                      <w:spacing w:line="283" w:lineRule="auto"/>
                      <w:rPr>
                        <w:rFonts w:ascii="Arial"/>
                        <w:sz w:val="21"/>
                      </w:rPr>
                    </w:pPr>
                  </w:p>
                  <w:p w14:paraId="39D59D4A">
                    <w:pPr>
                      <w:spacing w:line="283" w:lineRule="auto"/>
                      <w:rPr>
                        <w:rFonts w:ascii="Arial"/>
                        <w:sz w:val="21"/>
                      </w:rPr>
                    </w:pPr>
                  </w:p>
                  <w:p w14:paraId="2E4B10FC">
                    <w:pPr>
                      <w:spacing w:before="56" w:line="192" w:lineRule="auto"/>
                      <w:ind w:left="3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Epoch</w:t>
                    </w:r>
                    <w:r>
                      <w:rPr>
                        <w:rFonts w:ascii="Times New Roman" w:hAnsi="Times New Roman" w:eastAsia="Times New Roman" w:cs="Times New Roman"/>
                        <w:spacing w:val="22"/>
                        <w:w w:val="101"/>
                        <w:sz w:val="19"/>
                        <w:szCs w:val="19"/>
                      </w:rPr>
                      <w:t xml:space="preserve"> </w:t>
                    </w:r>
                    <w:r>
                      <w:rPr>
                        <w:rFonts w:ascii="Times New Roman" w:hAnsi="Times New Roman" w:eastAsia="Times New Roman" w:cs="Times New Roman"/>
                        <w:spacing w:val="-1"/>
                        <w:sz w:val="19"/>
                        <w:szCs w:val="19"/>
                      </w:rPr>
                      <w:t>1</w:t>
                    </w:r>
                  </w:p>
                </w:txbxContent>
              </v:textbox>
            </v:shape>
            <v:shape id="_x0000_s1976" o:spid="_x0000_s1976" o:spt="202" type="#_x0000_t202" style="position:absolute;left:6770;top:4356;height:964;width:1371;" filled="f" stroked="f" coordsize="21600,21600">
              <v:path/>
              <v:fill on="f" focussize="0,0"/>
              <v:stroke on="f"/>
              <v:imagedata o:title=""/>
              <o:lock v:ext="edit" aspectratio="f"/>
              <v:textbox inset="0mm,0mm,0mm,0mm">
                <w:txbxContent>
                  <w:p w14:paraId="3FADFA82">
                    <w:pPr>
                      <w:spacing w:before="20" w:line="188" w:lineRule="auto"/>
                      <w:ind w:left="18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Generator</w:t>
                    </w:r>
                  </w:p>
                  <w:p w14:paraId="114BDAED">
                    <w:pPr>
                      <w:spacing w:before="87" w:line="192" w:lineRule="auto"/>
                      <w:ind w:left="5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(Training with</w:t>
                    </w:r>
                  </w:p>
                  <w:p w14:paraId="4A9C9F37">
                    <w:pPr>
                      <w:spacing w:before="104" w:line="223" w:lineRule="auto"/>
                      <w:ind w:left="59" w:right="20" w:hanging="3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Discriminator V3</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pacing w:val="-1"/>
                        <w:sz w:val="19"/>
                        <w:szCs w:val="19"/>
                      </w:rPr>
                      <w:t>prediction)V4</w:t>
                    </w:r>
                  </w:p>
                </w:txbxContent>
              </v:textbox>
            </v:shape>
            <v:shape id="_x0000_s1978" o:spid="_x0000_s1978" o:spt="202" type="#_x0000_t202" style="position:absolute;left:3969;top:4356;height:884;width:1371;" filled="f" stroked="f" coordsize="21600,21600">
              <v:path/>
              <v:fill on="f" focussize="0,0"/>
              <v:stroke on="f"/>
              <v:imagedata o:title=""/>
              <o:lock v:ext="edit" aspectratio="f"/>
              <v:textbox inset="0mm,0mm,0mm,0mm">
                <w:txbxContent>
                  <w:p w14:paraId="45C6B3A8">
                    <w:pPr>
                      <w:spacing w:before="20" w:line="188" w:lineRule="auto"/>
                      <w:ind w:left="24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Generator</w:t>
                    </w:r>
                  </w:p>
                  <w:p w14:paraId="0B048E34">
                    <w:pPr>
                      <w:spacing w:before="27" w:line="192" w:lineRule="auto"/>
                      <w:ind w:left="6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(Training with</w:t>
                    </w:r>
                  </w:p>
                  <w:p w14:paraId="3F0C90B6">
                    <w:pPr>
                      <w:spacing w:before="53"/>
                      <w:ind w:left="60" w:right="20" w:hanging="4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Discriminator V2</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pacing w:val="-1"/>
                        <w:sz w:val="19"/>
                        <w:szCs w:val="19"/>
                      </w:rPr>
                      <w:t>prediction)V3</w:t>
                    </w:r>
                  </w:p>
                </w:txbxContent>
              </v:textbox>
            </v:shape>
            <v:shape id="_x0000_s1980" o:spid="_x0000_s1980" o:spt="202" type="#_x0000_t202" style="position:absolute;left:4010;top:3103;height:547;width:1125;" filled="f" stroked="f" coordsize="21600,21600">
              <v:path/>
              <v:fill on="f" focussize="0,0"/>
              <v:stroke on="f"/>
              <v:imagedata o:title=""/>
              <o:lock v:ext="edit" aspectratio="f"/>
              <v:textbox inset="0mm,0mm,0mm,0mm">
                <w:txbxContent>
                  <w:p w14:paraId="30F205D2">
                    <w:pPr>
                      <w:spacing w:before="19"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Discriminator</w:t>
                    </w:r>
                  </w:p>
                  <w:p w14:paraId="2A8EB1B0">
                    <w:pPr>
                      <w:spacing w:before="156" w:line="192" w:lineRule="auto"/>
                      <w:ind w:left="9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(Training)V2</w:t>
                    </w:r>
                  </w:p>
                </w:txbxContent>
              </v:textbox>
            </v:shape>
            <v:shape id="_x0000_s1982" o:spid="_x0000_s1982" o:spt="202" type="#_x0000_t202" style="position:absolute;left:4010;top:1226;height:454;width:1171;" filled="f" stroked="f" coordsize="21600,21600">
              <v:path/>
              <v:fill on="f" focussize="0,0"/>
              <v:stroke on="f"/>
              <v:imagedata o:title=""/>
              <o:lock v:ext="edit" aspectratio="f"/>
              <v:textbox inset="0mm,0mm,0mm,0mm">
                <w:txbxContent>
                  <w:p w14:paraId="131FDF6A">
                    <w:pPr>
                      <w:spacing w:before="20" w:line="188" w:lineRule="auto"/>
                      <w:ind w:left="18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Generator</w:t>
                    </w:r>
                  </w:p>
                  <w:p w14:paraId="2C6D8663">
                    <w:pPr>
                      <w:spacing w:before="67"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(Prediction)V2</w:t>
                    </w:r>
                  </w:p>
                </w:txbxContent>
              </v:textbox>
            </v:shape>
            <v:shape id="_x0000_s1984" o:spid="_x0000_s1984" o:spt="202" type="#_x0000_t202" style="position:absolute;left:6879;top:3103;height:477;width:1093;" filled="f" stroked="f" coordsize="21600,21600">
              <v:path/>
              <v:fill on="f" focussize="0,0"/>
              <v:stroke on="f"/>
              <v:imagedata o:title=""/>
              <o:lock v:ext="edit" aspectratio="f"/>
              <v:textbox inset="0mm,0mm,0mm,0mm">
                <w:txbxContent>
                  <w:p w14:paraId="32AA8A76">
                    <w:pPr>
                      <w:spacing w:before="19"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Discriminator</w:t>
                    </w:r>
                  </w:p>
                  <w:p w14:paraId="274791CA">
                    <w:pPr>
                      <w:spacing w:before="86"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(Training)V3</w:t>
                    </w:r>
                  </w:p>
                </w:txbxContent>
              </v:textbox>
            </v:shape>
            <v:shape id="_x0000_s1986" o:spid="_x0000_s1986" o:spt="202" type="#_x0000_t202" style="position:absolute;left:6570;top:5895;height:225;width:2391;" filled="f" stroked="f" coordsize="21600,21600">
              <v:path/>
              <v:fill on="f" focussize="0,0"/>
              <v:stroke on="f"/>
              <v:imagedata o:title=""/>
              <o:lock v:ext="edit" aspectratio="f"/>
              <v:textbox inset="0mm,0mm,0mm,0mm">
                <w:txbxContent>
                  <w:p w14:paraId="61E3E7C8">
                    <w:pPr>
                      <w:spacing w:before="19" w:line="203"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Epoch</w:t>
                    </w:r>
                    <w:r>
                      <w:rPr>
                        <w:rFonts w:ascii="Times New Roman" w:hAnsi="Times New Roman" w:eastAsia="Times New Roman" w:cs="Times New Roman"/>
                        <w:spacing w:val="34"/>
                        <w:sz w:val="19"/>
                        <w:szCs w:val="19"/>
                      </w:rPr>
                      <w:t xml:space="preserve"> </w:t>
                    </w:r>
                    <w:r>
                      <w:rPr>
                        <w:rFonts w:ascii="Times New Roman" w:hAnsi="Times New Roman" w:eastAsia="Times New Roman" w:cs="Times New Roman"/>
                        <w:spacing w:val="-3"/>
                        <w:sz w:val="19"/>
                        <w:szCs w:val="19"/>
                      </w:rPr>
                      <w:t>3</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3"/>
                        <w:sz w:val="19"/>
                        <w:szCs w:val="19"/>
                      </w:rPr>
                      <w:t>…Epoch</w:t>
                    </w:r>
                    <w:r>
                      <w:rPr>
                        <w:rFonts w:ascii="Times New Roman" w:hAnsi="Times New Roman" w:eastAsia="Times New Roman" w:cs="Times New Roman"/>
                        <w:spacing w:val="27"/>
                        <w:w w:val="101"/>
                        <w:sz w:val="19"/>
                        <w:szCs w:val="19"/>
                      </w:rPr>
                      <w:t xml:space="preserve">  </w:t>
                    </w:r>
                    <w:r>
                      <w:rPr>
                        <w:rFonts w:ascii="Times New Roman" w:hAnsi="Times New Roman" w:eastAsia="Times New Roman" w:cs="Times New Roman"/>
                        <w:spacing w:val="-3"/>
                        <w:sz w:val="19"/>
                        <w:szCs w:val="19"/>
                      </w:rPr>
                      <w:t>n</w:t>
                    </w:r>
                  </w:p>
                </w:txbxContent>
              </v:textbox>
            </v:shape>
            <v:shape id="_x0000_s1988" o:spid="_x0000_s1988" o:spt="202" type="#_x0000_t202" style="position:absolute;left:6809;top:1226;height:414;width:1171;" filled="f" stroked="f" coordsize="21600,21600">
              <v:path/>
              <v:fill on="f" focussize="0,0"/>
              <v:stroke on="f"/>
              <v:imagedata o:title=""/>
              <o:lock v:ext="edit" aspectratio="f"/>
              <v:textbox inset="0mm,0mm,0mm,0mm">
                <w:txbxContent>
                  <w:p w14:paraId="6018C0CA">
                    <w:pPr>
                      <w:spacing w:before="20" w:line="188" w:lineRule="auto"/>
                      <w:ind w:left="14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Generator</w:t>
                    </w:r>
                  </w:p>
                  <w:p w14:paraId="2956CC10">
                    <w:pPr>
                      <w:spacing w:before="27"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(Prediction)V3</w:t>
                    </w:r>
                  </w:p>
                </w:txbxContent>
              </v:textbox>
            </v:shape>
            <v:shape id="_x0000_s1990" o:spid="_x0000_s1990" o:spt="202" type="#_x0000_t202" style="position:absolute;left:109;top:4459;height:460;width:874;" filled="f" stroked="f" coordsize="21600,21600">
              <v:path/>
              <v:fill on="f" focussize="0,0"/>
              <v:stroke on="f"/>
              <v:imagedata o:title=""/>
              <o:lock v:ext="edit" aspectratio="f"/>
              <v:textbox inset="0mm,0mm,0mm,0mm">
                <w:txbxContent>
                  <w:p w14:paraId="7043CDB1">
                    <w:pPr>
                      <w:spacing w:before="20" w:line="185" w:lineRule="auto"/>
                      <w:ind w:left="20"/>
                      <w:rPr>
                        <w:rFonts w:ascii="Times New Roman" w:hAnsi="Times New Roman" w:eastAsia="Times New Roman" w:cs="Times New Roman"/>
                        <w:sz w:val="19"/>
                        <w:szCs w:val="19"/>
                      </w:rPr>
                    </w:pPr>
                    <w:r>
                      <w:rPr>
                        <w:rFonts w:ascii="Times New Roman" w:hAnsi="Times New Roman" w:eastAsia="Times New Roman" w:cs="Times New Roman"/>
                        <w:b/>
                        <w:bCs/>
                        <w:spacing w:val="-6"/>
                        <w:sz w:val="19"/>
                        <w:szCs w:val="19"/>
                      </w:rPr>
                      <w:t>Real world</w:t>
                    </w:r>
                  </w:p>
                  <w:p w14:paraId="4F528341">
                    <w:pPr>
                      <w:spacing w:before="121" w:line="185" w:lineRule="auto"/>
                      <w:ind w:left="209"/>
                      <w:rPr>
                        <w:rFonts w:ascii="Times New Roman" w:hAnsi="Times New Roman" w:eastAsia="Times New Roman" w:cs="Times New Roman"/>
                        <w:sz w:val="19"/>
                        <w:szCs w:val="19"/>
                      </w:rPr>
                    </w:pPr>
                    <w:r>
                      <w:rPr>
                        <w:rFonts w:ascii="Times New Roman" w:hAnsi="Times New Roman" w:eastAsia="Times New Roman" w:cs="Times New Roman"/>
                        <w:b/>
                        <w:bCs/>
                        <w:spacing w:val="-2"/>
                        <w:sz w:val="19"/>
                        <w:szCs w:val="19"/>
                      </w:rPr>
                      <w:t>data</w:t>
                    </w:r>
                  </w:p>
                </w:txbxContent>
              </v:textbox>
            </v:shape>
            <v:shape id="_x0000_s1992" o:spid="_x0000_s1992" o:spt="202" type="#_x0000_t202" style="position:absolute;left:5729;top:4323;height:387;width:910;" filled="f" stroked="f" coordsize="21600,21600">
              <v:path/>
              <v:fill on="f" focussize="0,0"/>
              <v:stroke on="f"/>
              <v:imagedata o:title=""/>
              <o:lock v:ext="edit" aspectratio="f"/>
              <v:textbox inset="0mm,0mm,0mm,0mm">
                <w:txbxContent>
                  <w:p w14:paraId="3617BF77">
                    <w:pPr>
                      <w:spacing w:before="20" w:line="222" w:lineRule="auto"/>
                      <w:ind w:left="238" w:right="20" w:hanging="21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Real</w:t>
                    </w:r>
                    <w:r>
                      <w:rPr>
                        <w:rFonts w:ascii="Times New Roman" w:hAnsi="Times New Roman" w:eastAsia="Times New Roman" w:cs="Times New Roman"/>
                        <w:spacing w:val="39"/>
                        <w:sz w:val="19"/>
                        <w:szCs w:val="19"/>
                      </w:rPr>
                      <w:t xml:space="preserve"> </w:t>
                    </w:r>
                    <w:r>
                      <w:rPr>
                        <w:rFonts w:ascii="Times New Roman" w:hAnsi="Times New Roman" w:eastAsia="Times New Roman" w:cs="Times New Roman"/>
                        <w:spacing w:val="-1"/>
                        <w:sz w:val="19"/>
                        <w:szCs w:val="19"/>
                      </w:rPr>
                      <w:t>world</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2"/>
                        <w:sz w:val="19"/>
                        <w:szCs w:val="19"/>
                      </w:rPr>
                      <w:t>data</w:t>
                    </w:r>
                  </w:p>
                </w:txbxContent>
              </v:textbox>
            </v:shape>
            <v:shape id="_x0000_s1994" o:spid="_x0000_s1994" o:spt="202" type="#_x0000_t202" style="position:absolute;left:2910;top:4403;height:387;width:900;" filled="f" stroked="f" coordsize="21600,21600">
              <v:path/>
              <v:fill on="f" focussize="0,0"/>
              <v:stroke on="f"/>
              <v:imagedata o:title=""/>
              <o:lock v:ext="edit" aspectratio="f"/>
              <v:textbox inset="0mm,0mm,0mm,0mm">
                <w:txbxContent>
                  <w:p w14:paraId="14A588B4">
                    <w:pPr>
                      <w:spacing w:before="20" w:line="222" w:lineRule="auto"/>
                      <w:ind w:left="228" w:right="20" w:hanging="20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Real</w:t>
                    </w:r>
                    <w:r>
                      <w:rPr>
                        <w:rFonts w:ascii="Times New Roman" w:hAnsi="Times New Roman" w:eastAsia="Times New Roman" w:cs="Times New Roman"/>
                        <w:spacing w:val="29"/>
                        <w:sz w:val="19"/>
                        <w:szCs w:val="19"/>
                      </w:rPr>
                      <w:t xml:space="preserve"> </w:t>
                    </w:r>
                    <w:r>
                      <w:rPr>
                        <w:rFonts w:ascii="Times New Roman" w:hAnsi="Times New Roman" w:eastAsia="Times New Roman" w:cs="Times New Roman"/>
                        <w:spacing w:val="-1"/>
                        <w:sz w:val="19"/>
                        <w:szCs w:val="19"/>
                      </w:rPr>
                      <w:t>world</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2"/>
                        <w:sz w:val="19"/>
                        <w:szCs w:val="19"/>
                      </w:rPr>
                      <w:t>data</w:t>
                    </w:r>
                  </w:p>
                </w:txbxContent>
              </v:textbox>
            </v:shape>
            <v:shape id="_x0000_s1996" o:spid="_x0000_s1996" o:spt="202" type="#_x0000_t202" style="position:absolute;left:4010;top:358;height:211;width:1021;" filled="f" stroked="f" coordsize="21600,21600">
              <v:path/>
              <v:fill on="f" focussize="0,0"/>
              <v:stroke on="f"/>
              <v:imagedata o:title=""/>
              <o:lock v:ext="edit" aspectratio="f"/>
              <v:textbox inset="0mm,0mm,0mm,0mm">
                <w:txbxContent>
                  <w:p w14:paraId="65443B1F">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Latent</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2"/>
                        <w:sz w:val="19"/>
                        <w:szCs w:val="19"/>
                      </w:rPr>
                      <w:t>Space</w:t>
                    </w:r>
                  </w:p>
                </w:txbxContent>
              </v:textbox>
            </v:shape>
            <v:shape id="_x0000_s1998" o:spid="_x0000_s1998" o:spt="202" type="#_x0000_t202" style="position:absolute;left:6879;top:358;height:211;width:1021;" filled="f" stroked="f" coordsize="21600,21600">
              <v:path/>
              <v:fill on="f" focussize="0,0"/>
              <v:stroke on="f"/>
              <v:imagedata o:title=""/>
              <o:lock v:ext="edit" aspectratio="f"/>
              <v:textbox inset="0mm,0mm,0mm,0mm">
                <w:txbxContent>
                  <w:p w14:paraId="1A4F358C">
                    <w:pPr>
                      <w:spacing w:before="20" w:line="188"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Latent</w:t>
                    </w:r>
                    <w:r>
                      <w:rPr>
                        <w:rFonts w:ascii="Times New Roman" w:hAnsi="Times New Roman" w:eastAsia="Times New Roman" w:cs="Times New Roman"/>
                        <w:spacing w:val="18"/>
                        <w:sz w:val="19"/>
                        <w:szCs w:val="19"/>
                      </w:rPr>
                      <w:t xml:space="preserve"> </w:t>
                    </w:r>
                    <w:r>
                      <w:rPr>
                        <w:rFonts w:ascii="Times New Roman" w:hAnsi="Times New Roman" w:eastAsia="Times New Roman" w:cs="Times New Roman"/>
                        <w:spacing w:val="-2"/>
                        <w:sz w:val="19"/>
                        <w:szCs w:val="19"/>
                      </w:rPr>
                      <w:t>Space</w:t>
                    </w:r>
                  </w:p>
                </w:txbxContent>
              </v:textbox>
            </v:shape>
            <v:shape id="_x0000_s2000" o:spid="_x0000_s2000" o:spt="202" type="#_x0000_t202" style="position:absolute;left:3710;top:5905;height:215;width:664;" filled="f" stroked="f" coordsize="21600,21600">
              <v:path/>
              <v:fill on="f" focussize="0,0"/>
              <v:stroke on="f"/>
              <v:imagedata o:title=""/>
              <o:lock v:ext="edit" aspectratio="f"/>
              <v:textbox inset="0mm,0mm,0mm,0mm">
                <w:txbxContent>
                  <w:p w14:paraId="29916745">
                    <w:pPr>
                      <w:spacing w:before="19" w:line="192"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Epoch 2</w:t>
                    </w:r>
                  </w:p>
                </w:txbxContent>
              </v:textbox>
            </v:shape>
            <w10:wrap type="none"/>
            <w10:anchorlock/>
          </v:group>
        </w:pict>
      </w:r>
    </w:p>
    <w:p w14:paraId="6E9D7B47">
      <w:pPr>
        <w:spacing w:before="297" w:line="219" w:lineRule="auto"/>
        <w:ind w:left="2853"/>
        <w:rPr>
          <w:rFonts w:ascii="宋体" w:hAnsi="宋体" w:eastAsia="宋体" w:cs="宋体"/>
          <w:sz w:val="27"/>
          <w:szCs w:val="27"/>
        </w:rPr>
      </w:pPr>
      <w:r>
        <w:rPr>
          <w:rFonts w:ascii="宋体" w:hAnsi="宋体" w:eastAsia="宋体" w:cs="宋体"/>
          <w:b/>
          <w:bCs/>
          <w:spacing w:val="17"/>
          <w:sz w:val="27"/>
          <w:szCs w:val="27"/>
        </w:rPr>
        <w:t>图8-7</w:t>
      </w:r>
      <w:r>
        <w:rPr>
          <w:rFonts w:ascii="宋体" w:hAnsi="宋体" w:eastAsia="宋体" w:cs="宋体"/>
          <w:spacing w:val="116"/>
          <w:sz w:val="27"/>
          <w:szCs w:val="27"/>
        </w:rPr>
        <w:t xml:space="preserve"> </w:t>
      </w:r>
      <w:r>
        <w:rPr>
          <w:rFonts w:ascii="宋体" w:hAnsi="宋体" w:eastAsia="宋体" w:cs="宋体"/>
          <w:b/>
          <w:bCs/>
          <w:sz w:val="27"/>
          <w:szCs w:val="27"/>
        </w:rPr>
        <w:t>GAN</w:t>
      </w:r>
      <w:r>
        <w:rPr>
          <w:rFonts w:ascii="宋体" w:hAnsi="宋体" w:eastAsia="宋体" w:cs="宋体"/>
          <w:spacing w:val="128"/>
          <w:sz w:val="27"/>
          <w:szCs w:val="27"/>
        </w:rPr>
        <w:t xml:space="preserve"> </w:t>
      </w:r>
      <w:r>
        <w:rPr>
          <w:rFonts w:ascii="宋体" w:hAnsi="宋体" w:eastAsia="宋体" w:cs="宋体"/>
          <w:b/>
          <w:bCs/>
          <w:spacing w:val="17"/>
          <w:sz w:val="27"/>
          <w:szCs w:val="27"/>
        </w:rPr>
        <w:t>模型的训练过程</w:t>
      </w:r>
    </w:p>
    <w:p w14:paraId="0669F1C4">
      <w:pPr>
        <w:spacing w:line="219" w:lineRule="auto"/>
        <w:rPr>
          <w:rFonts w:ascii="宋体" w:hAnsi="宋体" w:eastAsia="宋体" w:cs="宋体"/>
          <w:sz w:val="27"/>
          <w:szCs w:val="27"/>
        </w:rPr>
        <w:sectPr>
          <w:pgSz w:w="12240" w:h="15840"/>
          <w:pgMar w:top="400" w:right="1498" w:bottom="400" w:left="1410" w:header="0" w:footer="0" w:gutter="0"/>
          <w:cols w:space="720" w:num="1"/>
        </w:sectPr>
      </w:pPr>
    </w:p>
    <w:p w14:paraId="6695D4E8">
      <w:pPr>
        <w:pStyle w:val="2"/>
        <w:spacing w:line="271" w:lineRule="auto"/>
      </w:pPr>
    </w:p>
    <w:p w14:paraId="0A2F7C1A">
      <w:pPr>
        <w:pStyle w:val="2"/>
        <w:spacing w:line="271" w:lineRule="auto"/>
      </w:pPr>
    </w:p>
    <w:p w14:paraId="2DA85E16">
      <w:pPr>
        <w:pStyle w:val="2"/>
        <w:spacing w:line="271" w:lineRule="auto"/>
      </w:pPr>
    </w:p>
    <w:p w14:paraId="368C25D3">
      <w:pPr>
        <w:pStyle w:val="2"/>
        <w:spacing w:line="271" w:lineRule="auto"/>
      </w:pPr>
    </w:p>
    <w:p w14:paraId="4E95DF14">
      <w:pPr>
        <w:pStyle w:val="2"/>
        <w:spacing w:line="271" w:lineRule="auto"/>
      </w:pPr>
    </w:p>
    <w:p w14:paraId="62349AB1">
      <w:pPr>
        <w:spacing w:before="123" w:line="220" w:lineRule="auto"/>
        <w:rPr>
          <w:rFonts w:ascii="宋体" w:hAnsi="宋体" w:eastAsia="宋体" w:cs="宋体"/>
          <w:sz w:val="38"/>
          <w:szCs w:val="38"/>
        </w:rPr>
      </w:pPr>
      <w:r>
        <w:rPr>
          <w:rFonts w:ascii="宋体" w:hAnsi="宋体" w:eastAsia="宋体" w:cs="宋体"/>
          <w:color w:val="2070A0"/>
          <w:spacing w:val="2"/>
          <w:sz w:val="38"/>
          <w:szCs w:val="38"/>
        </w:rPr>
        <w:t>8.1.4</w:t>
      </w:r>
      <w:r>
        <w:rPr>
          <w:rFonts w:ascii="宋体" w:hAnsi="宋体" w:eastAsia="宋体" w:cs="宋体"/>
          <w:color w:val="2070A0"/>
          <w:spacing w:val="76"/>
          <w:sz w:val="38"/>
          <w:szCs w:val="38"/>
        </w:rPr>
        <w:t xml:space="preserve">  </w:t>
      </w:r>
      <w:r>
        <w:rPr>
          <w:rFonts w:ascii="宋体" w:hAnsi="宋体" w:eastAsia="宋体" w:cs="宋体"/>
          <w:color w:val="2070A0"/>
          <w:sz w:val="38"/>
          <w:szCs w:val="38"/>
        </w:rPr>
        <w:t>GAN</w:t>
      </w:r>
      <w:r>
        <w:rPr>
          <w:rFonts w:ascii="宋体" w:hAnsi="宋体" w:eastAsia="宋体" w:cs="宋体"/>
          <w:color w:val="2070A0"/>
          <w:spacing w:val="2"/>
          <w:sz w:val="38"/>
          <w:szCs w:val="38"/>
        </w:rPr>
        <w:t>原理的再探索</w:t>
      </w:r>
    </w:p>
    <w:p w14:paraId="2D20B4A2">
      <w:pPr>
        <w:pStyle w:val="2"/>
        <w:spacing w:line="321" w:lineRule="auto"/>
      </w:pPr>
    </w:p>
    <w:p w14:paraId="5C2EBF33">
      <w:pPr>
        <w:spacing w:before="91" w:line="202" w:lineRule="auto"/>
        <w:ind w:left="580"/>
        <w:rPr>
          <w:rFonts w:ascii="宋体" w:hAnsi="宋体" w:eastAsia="宋体" w:cs="宋体"/>
          <w:sz w:val="28"/>
          <w:szCs w:val="28"/>
        </w:rPr>
      </w:pPr>
      <w:r>
        <w:rPr>
          <w:rFonts w:ascii="宋体" w:hAnsi="宋体" w:eastAsia="宋体" w:cs="宋体"/>
          <w:sz w:val="28"/>
          <w:szCs w:val="28"/>
        </w:rPr>
        <w:t>GAN</w:t>
      </w:r>
      <w:r>
        <w:rPr>
          <w:rFonts w:ascii="宋体" w:hAnsi="宋体" w:eastAsia="宋体" w:cs="宋体"/>
          <w:spacing w:val="117"/>
          <w:sz w:val="28"/>
          <w:szCs w:val="28"/>
        </w:rPr>
        <w:t xml:space="preserve"> </w:t>
      </w:r>
      <w:r>
        <w:rPr>
          <w:rFonts w:ascii="宋体" w:hAnsi="宋体" w:eastAsia="宋体" w:cs="宋体"/>
          <w:spacing w:val="10"/>
          <w:sz w:val="28"/>
          <w:szCs w:val="28"/>
        </w:rPr>
        <w:t>模型最终输出的是</w:t>
      </w:r>
      <w:r>
        <w:rPr>
          <w:rFonts w:ascii="宋体" w:hAnsi="宋体" w:eastAsia="宋体" w:cs="宋体"/>
          <w:sz w:val="28"/>
          <w:szCs w:val="28"/>
        </w:rPr>
        <w:t>Generator</w:t>
      </w:r>
      <w:r>
        <w:rPr>
          <w:rFonts w:ascii="宋体" w:hAnsi="宋体" w:eastAsia="宋体" w:cs="宋体"/>
          <w:spacing w:val="10"/>
          <w:sz w:val="28"/>
          <w:szCs w:val="28"/>
        </w:rPr>
        <w:t>,</w:t>
      </w:r>
      <w:r>
        <w:rPr>
          <w:rFonts w:ascii="宋体" w:hAnsi="宋体" w:eastAsia="宋体" w:cs="宋体"/>
          <w:spacing w:val="-43"/>
          <w:sz w:val="28"/>
          <w:szCs w:val="28"/>
        </w:rPr>
        <w:t xml:space="preserve"> </w:t>
      </w:r>
      <w:r>
        <w:rPr>
          <w:rFonts w:ascii="宋体" w:hAnsi="宋体" w:eastAsia="宋体" w:cs="宋体"/>
          <w:spacing w:val="10"/>
          <w:sz w:val="28"/>
          <w:szCs w:val="28"/>
        </w:rPr>
        <w:t>它能够接收来自</w:t>
      </w:r>
      <w:r>
        <w:rPr>
          <w:rFonts w:ascii="宋体" w:hAnsi="宋体" w:eastAsia="宋体" w:cs="宋体"/>
          <w:sz w:val="28"/>
          <w:szCs w:val="28"/>
        </w:rPr>
        <w:t>Latent</w:t>
      </w:r>
      <w:r>
        <w:rPr>
          <w:rFonts w:ascii="宋体" w:hAnsi="宋体" w:eastAsia="宋体" w:cs="宋体"/>
          <w:spacing w:val="10"/>
          <w:sz w:val="28"/>
          <w:szCs w:val="28"/>
        </w:rPr>
        <w:t xml:space="preserve"> </w:t>
      </w:r>
      <w:r>
        <w:rPr>
          <w:rFonts w:ascii="宋体" w:hAnsi="宋体" w:eastAsia="宋体" w:cs="宋体"/>
          <w:sz w:val="28"/>
          <w:szCs w:val="28"/>
        </w:rPr>
        <w:t>Space</w:t>
      </w:r>
      <w:r>
        <w:rPr>
          <w:rFonts w:ascii="宋体" w:hAnsi="宋体" w:eastAsia="宋体" w:cs="宋体"/>
          <w:spacing w:val="10"/>
          <w:sz w:val="28"/>
          <w:szCs w:val="28"/>
        </w:rPr>
        <w:t>中</w:t>
      </w:r>
    </w:p>
    <w:p w14:paraId="56B5CEDD">
      <w:pPr>
        <w:spacing w:before="4" w:line="229" w:lineRule="auto"/>
        <w:ind w:firstLine="10"/>
        <w:rPr>
          <w:rFonts w:ascii="宋体" w:hAnsi="宋体" w:eastAsia="宋体" w:cs="宋体"/>
          <w:sz w:val="28"/>
          <w:szCs w:val="28"/>
        </w:rPr>
      </w:pPr>
      <w:r>
        <w:rPr>
          <w:rFonts w:ascii="宋体" w:hAnsi="宋体" w:eastAsia="宋体" w:cs="宋体"/>
          <w:spacing w:val="29"/>
          <w:sz w:val="28"/>
          <w:szCs w:val="28"/>
        </w:rPr>
        <w:t>随机的变量的取值，然后输出一个结果(如图画)。如果</w:t>
      </w:r>
      <w:r>
        <w:rPr>
          <w:rFonts w:ascii="宋体" w:hAnsi="宋体" w:eastAsia="宋体" w:cs="宋体"/>
          <w:spacing w:val="28"/>
          <w:sz w:val="28"/>
          <w:szCs w:val="28"/>
        </w:rPr>
        <w:t>从结果的可能</w:t>
      </w:r>
      <w:r>
        <w:rPr>
          <w:rFonts w:ascii="宋体" w:hAnsi="宋体" w:eastAsia="宋体" w:cs="宋体"/>
          <w:sz w:val="28"/>
          <w:szCs w:val="28"/>
        </w:rPr>
        <w:t xml:space="preserve"> </w:t>
      </w:r>
      <w:r>
        <w:rPr>
          <w:rFonts w:ascii="宋体" w:hAnsi="宋体" w:eastAsia="宋体" w:cs="宋体"/>
          <w:spacing w:val="3"/>
          <w:sz w:val="28"/>
          <w:szCs w:val="28"/>
        </w:rPr>
        <w:t>取值空间来看，</w:t>
      </w:r>
      <w:r>
        <w:rPr>
          <w:rFonts w:ascii="宋体" w:hAnsi="宋体" w:eastAsia="宋体" w:cs="宋体"/>
          <w:spacing w:val="-22"/>
          <w:sz w:val="28"/>
          <w:szCs w:val="28"/>
        </w:rPr>
        <w:t xml:space="preserve"> </w:t>
      </w:r>
      <w:r>
        <w:rPr>
          <w:rFonts w:ascii="宋体" w:hAnsi="宋体" w:eastAsia="宋体" w:cs="宋体"/>
          <w:sz w:val="28"/>
          <w:szCs w:val="28"/>
        </w:rPr>
        <w:t>Generator</w:t>
      </w:r>
      <w:r>
        <w:rPr>
          <w:rFonts w:ascii="宋体" w:hAnsi="宋体" w:eastAsia="宋体" w:cs="宋体"/>
          <w:spacing w:val="3"/>
          <w:sz w:val="28"/>
          <w:szCs w:val="28"/>
        </w:rPr>
        <w:t xml:space="preserve">输出的是一个特定的子空间。 </w:t>
      </w:r>
      <w:r>
        <w:rPr>
          <w:rFonts w:ascii="宋体" w:hAnsi="宋体" w:eastAsia="宋体" w:cs="宋体"/>
          <w:sz w:val="28"/>
          <w:szCs w:val="28"/>
        </w:rPr>
        <w:t>Generator</w:t>
      </w:r>
      <w:r>
        <w:rPr>
          <w:rFonts w:ascii="宋体" w:hAnsi="宋体" w:eastAsia="宋体" w:cs="宋体"/>
          <w:spacing w:val="3"/>
          <w:sz w:val="28"/>
          <w:szCs w:val="28"/>
        </w:rPr>
        <w:t>输出的</w:t>
      </w:r>
      <w:r>
        <w:rPr>
          <w:rFonts w:ascii="宋体" w:hAnsi="宋体" w:eastAsia="宋体" w:cs="宋体"/>
          <w:sz w:val="28"/>
          <w:szCs w:val="28"/>
        </w:rPr>
        <w:t xml:space="preserve"> </w:t>
      </w:r>
      <w:r>
        <w:rPr>
          <w:rFonts w:ascii="宋体" w:hAnsi="宋体" w:eastAsia="宋体" w:cs="宋体"/>
          <w:spacing w:val="18"/>
          <w:sz w:val="28"/>
          <w:szCs w:val="28"/>
        </w:rPr>
        <w:t>子空间要求与来自</w:t>
      </w:r>
      <w:r>
        <w:rPr>
          <w:rFonts w:ascii="Times New Roman" w:hAnsi="Times New Roman" w:eastAsia="Times New Roman" w:cs="Times New Roman"/>
          <w:sz w:val="28"/>
          <w:szCs w:val="28"/>
        </w:rPr>
        <w:t>Real</w:t>
      </w:r>
      <w:r>
        <w:rPr>
          <w:rFonts w:ascii="Times New Roman" w:hAnsi="Times New Roman" w:eastAsia="Times New Roman" w:cs="Times New Roman"/>
          <w:spacing w:val="80"/>
          <w:sz w:val="28"/>
          <w:szCs w:val="28"/>
        </w:rPr>
        <w:t xml:space="preserve"> </w:t>
      </w:r>
      <w:r>
        <w:rPr>
          <w:rFonts w:ascii="Times New Roman" w:hAnsi="Times New Roman" w:eastAsia="Times New Roman" w:cs="Times New Roman"/>
          <w:sz w:val="28"/>
          <w:szCs w:val="28"/>
        </w:rPr>
        <w:t>world</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data</w:t>
      </w:r>
      <w:r>
        <w:rPr>
          <w:rFonts w:ascii="宋体" w:hAnsi="宋体" w:eastAsia="宋体" w:cs="宋体"/>
          <w:spacing w:val="18"/>
          <w:sz w:val="28"/>
          <w:szCs w:val="28"/>
        </w:rPr>
        <w:t>中的子空间的分布尽可能地相近，才</w:t>
      </w:r>
      <w:r>
        <w:rPr>
          <w:rFonts w:ascii="宋体" w:hAnsi="宋体" w:eastAsia="宋体" w:cs="宋体"/>
          <w:sz w:val="28"/>
          <w:szCs w:val="28"/>
        </w:rPr>
        <w:t xml:space="preserve">  </w:t>
      </w:r>
      <w:r>
        <w:rPr>
          <w:rFonts w:ascii="宋体" w:hAnsi="宋体" w:eastAsia="宋体" w:cs="宋体"/>
          <w:spacing w:val="8"/>
          <w:sz w:val="28"/>
          <w:szCs w:val="28"/>
        </w:rPr>
        <w:t xml:space="preserve">能认为达到了较好的结果。 </w:t>
      </w:r>
      <w:r>
        <w:rPr>
          <w:rFonts w:ascii="宋体" w:hAnsi="宋体" w:eastAsia="宋体" w:cs="宋体"/>
          <w:sz w:val="28"/>
          <w:szCs w:val="28"/>
        </w:rPr>
        <w:t>GAN</w:t>
      </w:r>
      <w:r>
        <w:rPr>
          <w:rFonts w:ascii="宋体" w:hAnsi="宋体" w:eastAsia="宋体" w:cs="宋体"/>
          <w:spacing w:val="127"/>
          <w:sz w:val="28"/>
          <w:szCs w:val="28"/>
        </w:rPr>
        <w:t xml:space="preserve"> </w:t>
      </w:r>
      <w:r>
        <w:rPr>
          <w:rFonts w:ascii="宋体" w:hAnsi="宋体" w:eastAsia="宋体" w:cs="宋体"/>
          <w:spacing w:val="8"/>
          <w:sz w:val="28"/>
          <w:szCs w:val="28"/>
        </w:rPr>
        <w:t>模型的原理如</w:t>
      </w:r>
      <w:r>
        <w:rPr>
          <w:rFonts w:ascii="宋体" w:hAnsi="宋体" w:eastAsia="宋体" w:cs="宋体"/>
          <w:spacing w:val="7"/>
          <w:sz w:val="28"/>
          <w:szCs w:val="28"/>
        </w:rPr>
        <w:t>图8-8所示。</w:t>
      </w:r>
    </w:p>
    <w:p w14:paraId="2F21F5FA">
      <w:pPr>
        <w:pStyle w:val="2"/>
        <w:spacing w:line="271" w:lineRule="auto"/>
      </w:pPr>
    </w:p>
    <w:p w14:paraId="3D5CE541">
      <w:pPr>
        <w:pStyle w:val="2"/>
        <w:spacing w:line="271" w:lineRule="auto"/>
      </w:pPr>
    </w:p>
    <w:p w14:paraId="6E7A550F">
      <w:pPr>
        <w:pStyle w:val="2"/>
        <w:spacing w:line="2590" w:lineRule="exact"/>
        <w:ind w:firstLine="300"/>
      </w:pPr>
      <w:r>
        <w:rPr>
          <w:position w:val="-51"/>
        </w:rPr>
        <w:pict>
          <v:group id="_x0000_s2002" o:spid="_x0000_s2002" o:spt="203" style="height:129.5pt;width:428.5pt;" coordsize="8570,2590">
            <o:lock v:ext="edit" aspectratio="f"/>
            <v:shape id="_x0000_s2004" o:spid="_x0000_s2004" o:spt="75" alt="" type="#_x0000_t75" style="position:absolute;left:0;top:0;height:2590;width:8570;" filled="f" o:preferrelative="t" stroked="f" coordsize="21600,21600">
              <v:path/>
              <v:fill on="f" focussize="0,0"/>
              <v:stroke on="f"/>
              <v:imagedata r:id="rId529" o:title=""/>
              <o:lock v:ext="edit" aspectratio="t"/>
            </v:shape>
            <v:shape id="_x0000_s2006" o:spid="_x0000_s2006" o:spt="202" type="#_x0000_t202" style="position:absolute;left:-20;top:-20;height:2630;width:8610;" filled="f" stroked="f" coordsize="21600,21600">
              <v:path/>
              <v:fill on="f" focussize="0,0"/>
              <v:stroke on="f"/>
              <v:imagedata o:title=""/>
              <o:lock v:ext="edit" aspectratio="f"/>
              <v:textbox inset="0mm,0mm,0mm,0mm">
                <w:txbxContent>
                  <w:p w14:paraId="16F97721">
                    <w:pPr>
                      <w:spacing w:before="206" w:line="192" w:lineRule="auto"/>
                      <w:ind w:left="39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Pdata(x)</w:t>
                    </w:r>
                  </w:p>
                  <w:p w14:paraId="5A6BEC28">
                    <w:pPr>
                      <w:spacing w:line="349" w:lineRule="auto"/>
                      <w:rPr>
                        <w:rFonts w:ascii="Arial"/>
                        <w:sz w:val="21"/>
                      </w:rPr>
                    </w:pPr>
                  </w:p>
                  <w:p w14:paraId="06D9702C">
                    <w:pPr>
                      <w:spacing w:before="81" w:line="192" w:lineRule="auto"/>
                      <w:ind w:left="4429"/>
                      <w:rPr>
                        <w:rFonts w:ascii="Times New Roman" w:hAnsi="Times New Roman" w:eastAsia="Times New Roman" w:cs="Times New Roman"/>
                        <w:sz w:val="28"/>
                        <w:szCs w:val="28"/>
                      </w:rPr>
                    </w:pPr>
                    <w:r>
                      <w:rPr>
                        <w:rFonts w:ascii="Times New Roman" w:hAnsi="Times New Roman" w:eastAsia="Times New Roman" w:cs="Times New Roman"/>
                        <w:spacing w:val="-10"/>
                        <w:w w:val="96"/>
                        <w:sz w:val="28"/>
                        <w:szCs w:val="28"/>
                      </w:rPr>
                      <w:t>Pa(x)</w:t>
                    </w:r>
                  </w:p>
                  <w:p w14:paraId="5D74809A">
                    <w:pPr>
                      <w:spacing w:before="4" w:line="205" w:lineRule="auto"/>
                      <w:ind w:left="369"/>
                      <w:rPr>
                        <w:rFonts w:ascii="Times New Roman" w:hAnsi="Times New Roman" w:eastAsia="Times New Roman" w:cs="Times New Roman"/>
                        <w:sz w:val="16"/>
                        <w:szCs w:val="16"/>
                      </w:rPr>
                    </w:pPr>
                    <w:r>
                      <w:rPr>
                        <w:rFonts w:ascii="Times New Roman" w:hAnsi="Times New Roman" w:eastAsia="Times New Roman" w:cs="Times New Roman"/>
                        <w:position w:val="1"/>
                        <w:sz w:val="16"/>
                        <w:szCs w:val="16"/>
                      </w:rPr>
                      <w:t xml:space="preserve">Discriminator                                                                                                                                       </w:t>
                    </w:r>
                    <w:r>
                      <w:rPr>
                        <w:rFonts w:ascii="Times New Roman" w:hAnsi="Times New Roman" w:eastAsia="Times New Roman" w:cs="Times New Roman"/>
                        <w:position w:val="-1"/>
                        <w:sz w:val="16"/>
                        <w:szCs w:val="16"/>
                      </w:rPr>
                      <w:t>Gene</w:t>
                    </w:r>
                    <w:r>
                      <w:rPr>
                        <w:rFonts w:ascii="Times New Roman" w:hAnsi="Times New Roman" w:eastAsia="Times New Roman" w:cs="Times New Roman"/>
                        <w:spacing w:val="-1"/>
                        <w:position w:val="-1"/>
                        <w:sz w:val="16"/>
                        <w:szCs w:val="16"/>
                      </w:rPr>
                      <w:t>rator</w:t>
                    </w:r>
                  </w:p>
                  <w:p w14:paraId="0DF6661E">
                    <w:pPr>
                      <w:spacing w:before="260" w:line="192" w:lineRule="auto"/>
                      <w:ind w:left="6069"/>
                      <w:rPr>
                        <w:rFonts w:ascii="Times New Roman" w:hAnsi="Times New Roman" w:eastAsia="Times New Roman" w:cs="Times New Roman"/>
                        <w:sz w:val="28"/>
                        <w:szCs w:val="28"/>
                      </w:rPr>
                    </w:pPr>
                    <w:r>
                      <w:rPr>
                        <w:rFonts w:ascii="Times New Roman" w:hAnsi="Times New Roman" w:eastAsia="Times New Roman" w:cs="Times New Roman"/>
                        <w:spacing w:val="-9"/>
                        <w:w w:val="91"/>
                        <w:sz w:val="28"/>
                        <w:szCs w:val="28"/>
                      </w:rPr>
                      <w:t>x=G(z)</w:t>
                    </w:r>
                  </w:p>
                </w:txbxContent>
              </v:textbox>
            </v:shape>
            <w10:wrap type="none"/>
            <w10:anchorlock/>
          </v:group>
        </w:pict>
      </w:r>
    </w:p>
    <w:p w14:paraId="32FBF757">
      <w:pPr>
        <w:spacing w:before="281" w:line="219" w:lineRule="auto"/>
        <w:ind w:left="3100"/>
        <w:rPr>
          <w:rFonts w:ascii="宋体" w:hAnsi="宋体" w:eastAsia="宋体" w:cs="宋体"/>
          <w:sz w:val="28"/>
          <w:szCs w:val="28"/>
        </w:rPr>
      </w:pPr>
      <w:r>
        <w:rPr>
          <w:rFonts w:ascii="宋体" w:hAnsi="宋体" w:eastAsia="宋体" w:cs="宋体"/>
          <w:spacing w:val="14"/>
          <w:sz w:val="28"/>
          <w:szCs w:val="28"/>
        </w:rPr>
        <w:t>图8-8</w:t>
      </w:r>
      <w:r>
        <w:rPr>
          <w:rFonts w:ascii="宋体" w:hAnsi="宋体" w:eastAsia="宋体" w:cs="宋体"/>
          <w:spacing w:val="112"/>
          <w:sz w:val="28"/>
          <w:szCs w:val="28"/>
        </w:rPr>
        <w:t xml:space="preserve"> </w:t>
      </w:r>
      <w:r>
        <w:rPr>
          <w:rFonts w:ascii="Times New Roman" w:hAnsi="Times New Roman" w:eastAsia="Times New Roman" w:cs="Times New Roman"/>
          <w:sz w:val="28"/>
          <w:szCs w:val="28"/>
        </w:rPr>
        <w:t>GAN</w:t>
      </w:r>
      <w:r>
        <w:rPr>
          <w:rFonts w:ascii="Times New Roman" w:hAnsi="Times New Roman" w:eastAsia="Times New Roman" w:cs="Times New Roman"/>
          <w:spacing w:val="-16"/>
          <w:sz w:val="28"/>
          <w:szCs w:val="28"/>
        </w:rPr>
        <w:t xml:space="preserve"> </w:t>
      </w:r>
      <w:r>
        <w:rPr>
          <w:rFonts w:ascii="宋体" w:hAnsi="宋体" w:eastAsia="宋体" w:cs="宋体"/>
          <w:spacing w:val="14"/>
          <w:sz w:val="28"/>
          <w:szCs w:val="28"/>
        </w:rPr>
        <w:t>模型的原理</w:t>
      </w:r>
    </w:p>
    <w:p w14:paraId="607079D3">
      <w:pPr>
        <w:pStyle w:val="2"/>
        <w:spacing w:before="297" w:line="241" w:lineRule="auto"/>
        <w:ind w:left="10" w:right="12" w:firstLine="589"/>
        <w:jc w:val="both"/>
        <w:rPr>
          <w:rFonts w:ascii="宋体" w:hAnsi="宋体" w:eastAsia="宋体" w:cs="宋体"/>
          <w:sz w:val="28"/>
          <w:szCs w:val="28"/>
        </w:rPr>
      </w:pPr>
      <w:r>
        <w:rPr>
          <w:rFonts w:ascii="宋体" w:hAnsi="宋体" w:eastAsia="宋体" w:cs="宋体"/>
          <w:sz w:val="28"/>
          <w:szCs w:val="28"/>
        </w:rPr>
        <w:t>在图8-8中，令</w:t>
      </w:r>
      <w:r>
        <w:rPr>
          <w:sz w:val="28"/>
          <w:szCs w:val="28"/>
        </w:rPr>
        <w:t>x=G(z)</w:t>
      </w:r>
      <w:r>
        <w:rPr>
          <w:spacing w:val="-33"/>
          <w:sz w:val="28"/>
          <w:szCs w:val="28"/>
        </w:rPr>
        <w:t xml:space="preserve"> </w:t>
      </w:r>
      <w:r>
        <w:rPr>
          <w:rFonts w:ascii="宋体" w:hAnsi="宋体" w:eastAsia="宋体" w:cs="宋体"/>
          <w:sz w:val="28"/>
          <w:szCs w:val="28"/>
        </w:rPr>
        <w:t>是</w:t>
      </w:r>
      <w:r>
        <w:rPr>
          <w:sz w:val="28"/>
          <w:szCs w:val="28"/>
        </w:rPr>
        <w:t>Generator</w:t>
      </w:r>
      <w:r>
        <w:rPr>
          <w:rFonts w:ascii="宋体" w:hAnsi="宋体" w:eastAsia="宋体" w:cs="宋体"/>
          <w:sz w:val="28"/>
          <w:szCs w:val="28"/>
        </w:rPr>
        <w:t>的输出，其中</w:t>
      </w:r>
      <w:r>
        <w:rPr>
          <w:sz w:val="28"/>
          <w:szCs w:val="28"/>
        </w:rPr>
        <w:t>Z</w:t>
      </w:r>
      <w:r>
        <w:rPr>
          <w:rFonts w:ascii="宋体" w:hAnsi="宋体" w:eastAsia="宋体" w:cs="宋体"/>
          <w:sz w:val="28"/>
          <w:szCs w:val="28"/>
        </w:rPr>
        <w:t>是</w:t>
      </w:r>
      <w:r>
        <w:rPr>
          <w:sz w:val="28"/>
          <w:szCs w:val="28"/>
        </w:rPr>
        <w:t xml:space="preserve">Latent </w:t>
      </w:r>
      <w:r>
        <w:rPr>
          <w:spacing w:val="-1"/>
          <w:sz w:val="28"/>
          <w:szCs w:val="28"/>
        </w:rPr>
        <w:t>Space</w:t>
      </w:r>
      <w:r>
        <w:rPr>
          <w:rFonts w:ascii="宋体" w:hAnsi="宋体" w:eastAsia="宋体" w:cs="宋体"/>
          <w:spacing w:val="-1"/>
          <w:sz w:val="28"/>
          <w:szCs w:val="28"/>
        </w:rPr>
        <w:t>中</w:t>
      </w:r>
      <w:r>
        <w:rPr>
          <w:rFonts w:ascii="宋体" w:hAnsi="宋体" w:eastAsia="宋体" w:cs="宋体"/>
          <w:spacing w:val="-37"/>
          <w:sz w:val="28"/>
          <w:szCs w:val="28"/>
        </w:rPr>
        <w:t xml:space="preserve"> </w:t>
      </w:r>
      <w:r>
        <w:rPr>
          <w:rFonts w:ascii="宋体" w:hAnsi="宋体" w:eastAsia="宋体" w:cs="宋体"/>
          <w:spacing w:val="-1"/>
          <w:sz w:val="28"/>
          <w:szCs w:val="28"/>
        </w:rPr>
        <w:t>的</w:t>
      </w:r>
      <w:r>
        <w:rPr>
          <w:rFonts w:ascii="宋体" w:hAnsi="宋体" w:eastAsia="宋体" w:cs="宋体"/>
          <w:sz w:val="28"/>
          <w:szCs w:val="28"/>
        </w:rPr>
        <w:t xml:space="preserve"> </w:t>
      </w:r>
      <w:r>
        <w:rPr>
          <w:rFonts w:ascii="宋体" w:hAnsi="宋体" w:eastAsia="宋体" w:cs="宋体"/>
          <w:spacing w:val="1"/>
          <w:sz w:val="28"/>
          <w:szCs w:val="28"/>
        </w:rPr>
        <w:t>随机变量；</w:t>
      </w:r>
      <w:r>
        <w:rPr>
          <w:rFonts w:ascii="宋体" w:hAnsi="宋体" w:eastAsia="宋体" w:cs="宋体"/>
          <w:spacing w:val="-67"/>
          <w:sz w:val="28"/>
          <w:szCs w:val="28"/>
        </w:rPr>
        <w:t xml:space="preserve"> </w:t>
      </w:r>
      <w:r>
        <w:rPr>
          <w:rFonts w:ascii="Times New Roman" w:hAnsi="Times New Roman" w:eastAsia="Times New Roman" w:cs="Times New Roman"/>
          <w:sz w:val="28"/>
          <w:szCs w:val="28"/>
        </w:rPr>
        <w:t>PG</w:t>
      </w:r>
      <w:r>
        <w:rPr>
          <w:rFonts w:ascii="Times New Roman" w:hAnsi="Times New Roman" w:eastAsia="Times New Roman" w:cs="Times New Roman"/>
          <w:spacing w:val="1"/>
          <w:sz w:val="28"/>
          <w:szCs w:val="28"/>
        </w:rPr>
        <w:t>(x)</w:t>
      </w:r>
      <w:r>
        <w:rPr>
          <w:rFonts w:ascii="宋体" w:hAnsi="宋体" w:eastAsia="宋体" w:cs="宋体"/>
          <w:spacing w:val="1"/>
          <w:sz w:val="28"/>
          <w:szCs w:val="28"/>
        </w:rPr>
        <w:t>是</w:t>
      </w:r>
      <w:r>
        <w:rPr>
          <w:rFonts w:ascii="Times New Roman" w:hAnsi="Times New Roman" w:eastAsia="Times New Roman" w:cs="Times New Roman"/>
          <w:spacing w:val="1"/>
          <w:sz w:val="28"/>
          <w:szCs w:val="28"/>
        </w:rPr>
        <w:t>x</w:t>
      </w:r>
      <w:r>
        <w:rPr>
          <w:rFonts w:ascii="宋体" w:hAnsi="宋体" w:eastAsia="宋体" w:cs="宋体"/>
          <w:spacing w:val="1"/>
          <w:sz w:val="28"/>
          <w:szCs w:val="28"/>
        </w:rPr>
        <w:t>的分布；</w:t>
      </w:r>
      <w:r>
        <w:rPr>
          <w:rFonts w:ascii="宋体" w:hAnsi="宋体" w:eastAsia="宋体" w:cs="宋体"/>
          <w:spacing w:val="-67"/>
          <w:sz w:val="28"/>
          <w:szCs w:val="28"/>
        </w:rPr>
        <w:t xml:space="preserve"> </w:t>
      </w:r>
      <w:r>
        <w:rPr>
          <w:rFonts w:ascii="Times New Roman" w:hAnsi="Times New Roman" w:eastAsia="Times New Roman" w:cs="Times New Roman"/>
          <w:sz w:val="28"/>
          <w:szCs w:val="28"/>
        </w:rPr>
        <w:t>Pdata</w:t>
      </w:r>
      <w:r>
        <w:rPr>
          <w:rFonts w:ascii="Times New Roman" w:hAnsi="Times New Roman" w:eastAsia="Times New Roman" w:cs="Times New Roman"/>
          <w:spacing w:val="1"/>
          <w:sz w:val="28"/>
          <w:szCs w:val="28"/>
        </w:rPr>
        <w:t>(x)</w:t>
      </w:r>
      <w:r>
        <w:rPr>
          <w:rFonts w:ascii="宋体" w:hAnsi="宋体" w:eastAsia="宋体" w:cs="宋体"/>
          <w:spacing w:val="1"/>
          <w:sz w:val="28"/>
          <w:szCs w:val="28"/>
        </w:rPr>
        <w:t>是来自</w:t>
      </w:r>
      <w:r>
        <w:rPr>
          <w:rFonts w:ascii="Times New Roman" w:hAnsi="Times New Roman" w:eastAsia="Times New Roman" w:cs="Times New Roman"/>
          <w:sz w:val="28"/>
          <w:szCs w:val="28"/>
        </w:rPr>
        <w:t>Real</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world</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data</w:t>
      </w:r>
      <w:r>
        <w:rPr>
          <w:rFonts w:ascii="宋体" w:hAnsi="宋体" w:eastAsia="宋体" w:cs="宋体"/>
          <w:spacing w:val="1"/>
          <w:sz w:val="28"/>
          <w:szCs w:val="28"/>
        </w:rPr>
        <w:t>的分布；</w:t>
      </w:r>
      <w:r>
        <w:rPr>
          <w:rFonts w:ascii="宋体" w:hAnsi="宋体" w:eastAsia="宋体" w:cs="宋体"/>
          <w:spacing w:val="-80"/>
          <w:sz w:val="28"/>
          <w:szCs w:val="28"/>
        </w:rPr>
        <w:t xml:space="preserve"> </w:t>
      </w:r>
      <w:r>
        <w:rPr>
          <w:rFonts w:ascii="Times New Roman" w:hAnsi="Times New Roman" w:eastAsia="Times New Roman" w:cs="Times New Roman"/>
          <w:spacing w:val="1"/>
          <w:sz w:val="28"/>
          <w:szCs w:val="28"/>
        </w:rPr>
        <w:t>D(x)</w:t>
      </w:r>
      <w:r>
        <w:rPr>
          <w:rFonts w:ascii="Times New Roman" w:hAnsi="Times New Roman" w:eastAsia="Times New Roman" w:cs="Times New Roman"/>
          <w:sz w:val="28"/>
          <w:szCs w:val="28"/>
        </w:rPr>
        <w:t xml:space="preserve">  </w:t>
      </w:r>
      <w:r>
        <w:rPr>
          <w:rFonts w:ascii="宋体" w:hAnsi="宋体" w:eastAsia="宋体" w:cs="宋体"/>
          <w:spacing w:val="5"/>
          <w:sz w:val="28"/>
          <w:szCs w:val="28"/>
        </w:rPr>
        <w:t>是</w:t>
      </w:r>
      <w:r>
        <w:rPr>
          <w:rFonts w:ascii="Times New Roman" w:hAnsi="Times New Roman" w:eastAsia="Times New Roman" w:cs="Times New Roman"/>
          <w:sz w:val="28"/>
          <w:szCs w:val="28"/>
        </w:rPr>
        <w:t>Discriminator</w:t>
      </w:r>
      <w:r>
        <w:rPr>
          <w:rFonts w:ascii="Times New Roman" w:hAnsi="Times New Roman" w:eastAsia="Times New Roman" w:cs="Times New Roman"/>
          <w:spacing w:val="59"/>
          <w:sz w:val="28"/>
          <w:szCs w:val="28"/>
        </w:rPr>
        <w:t xml:space="preserve"> </w:t>
      </w:r>
      <w:r>
        <w:rPr>
          <w:rFonts w:ascii="宋体" w:hAnsi="宋体" w:eastAsia="宋体" w:cs="宋体"/>
          <w:spacing w:val="5"/>
          <w:sz w:val="28"/>
          <w:szCs w:val="28"/>
        </w:rPr>
        <w:t>的输出。</w:t>
      </w:r>
    </w:p>
    <w:p w14:paraId="3AC39C4C">
      <w:pPr>
        <w:spacing w:before="315" w:line="246" w:lineRule="auto"/>
        <w:ind w:right="23" w:firstLine="610"/>
        <w:rPr>
          <w:rFonts w:ascii="宋体" w:hAnsi="宋体" w:eastAsia="宋体" w:cs="宋体"/>
          <w:sz w:val="28"/>
          <w:szCs w:val="28"/>
        </w:rPr>
      </w:pPr>
      <w:r>
        <w:rPr>
          <w:rFonts w:ascii="宋体" w:hAnsi="宋体" w:eastAsia="宋体" w:cs="宋体"/>
          <w:spacing w:val="18"/>
          <w:sz w:val="28"/>
          <w:szCs w:val="28"/>
        </w:rPr>
        <w:t>对于</w:t>
      </w:r>
      <w:r>
        <w:rPr>
          <w:rFonts w:ascii="Times New Roman" w:hAnsi="Times New Roman" w:eastAsia="Times New Roman" w:cs="Times New Roman"/>
          <w:sz w:val="28"/>
          <w:szCs w:val="28"/>
        </w:rPr>
        <w:t>Generator</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来说，其目标是将其输出做到与真实数据的分布尽量</w:t>
      </w:r>
      <w:r>
        <w:rPr>
          <w:rFonts w:ascii="宋体" w:hAnsi="宋体" w:eastAsia="宋体" w:cs="宋体"/>
          <w:spacing w:val="12"/>
          <w:sz w:val="28"/>
          <w:szCs w:val="28"/>
        </w:rPr>
        <w:t xml:space="preserve"> </w:t>
      </w:r>
      <w:r>
        <w:rPr>
          <w:rFonts w:ascii="宋体" w:hAnsi="宋体" w:eastAsia="宋体" w:cs="宋体"/>
          <w:spacing w:val="7"/>
          <w:sz w:val="28"/>
          <w:szCs w:val="28"/>
        </w:rPr>
        <w:t>接近，若用</w:t>
      </w:r>
      <w:r>
        <w:rPr>
          <w:rFonts w:ascii="Times New Roman" w:hAnsi="Times New Roman" w:eastAsia="Times New Roman" w:cs="Times New Roman"/>
          <w:sz w:val="28"/>
          <w:szCs w:val="28"/>
        </w:rPr>
        <w:t>Div</w:t>
      </w:r>
      <w:r>
        <w:rPr>
          <w:rFonts w:ascii="Times New Roman" w:hAnsi="Times New Roman" w:eastAsia="Times New Roman" w:cs="Times New Roman"/>
          <w:spacing w:val="7"/>
          <w:sz w:val="28"/>
          <w:szCs w:val="28"/>
        </w:rPr>
        <w:t>(</w:t>
      </w:r>
      <w:r>
        <w:rPr>
          <w:rFonts w:ascii="Times New Roman" w:hAnsi="Times New Roman" w:eastAsia="Times New Roman" w:cs="Times New Roman"/>
          <w:sz w:val="28"/>
          <w:szCs w:val="28"/>
        </w:rPr>
        <w:t>PG</w:t>
      </w:r>
      <w:r>
        <w:rPr>
          <w:rFonts w:ascii="Times New Roman" w:hAnsi="Times New Roman" w:eastAsia="Times New Roman" w:cs="Times New Roman"/>
          <w:spacing w:val="7"/>
          <w:sz w:val="28"/>
          <w:szCs w:val="28"/>
        </w:rPr>
        <w:t>,</w:t>
      </w:r>
      <w:r>
        <w:rPr>
          <w:rFonts w:ascii="Times New Roman" w:hAnsi="Times New Roman" w:eastAsia="Times New Roman" w:cs="Times New Roman"/>
          <w:sz w:val="28"/>
          <w:szCs w:val="28"/>
        </w:rPr>
        <w:t>Pdata</w:t>
      </w:r>
      <w:r>
        <w:rPr>
          <w:rFonts w:ascii="Times New Roman" w:hAnsi="Times New Roman" w:eastAsia="Times New Roman" w:cs="Times New Roman"/>
          <w:spacing w:val="7"/>
          <w:sz w:val="28"/>
          <w:szCs w:val="28"/>
        </w:rPr>
        <w:t>)</w:t>
      </w:r>
      <w:r>
        <w:rPr>
          <w:rFonts w:ascii="宋体" w:hAnsi="宋体" w:eastAsia="宋体" w:cs="宋体"/>
          <w:spacing w:val="7"/>
          <w:sz w:val="28"/>
          <w:szCs w:val="28"/>
        </w:rPr>
        <w:t>来代表</w:t>
      </w:r>
      <w:r>
        <w:rPr>
          <w:rFonts w:ascii="Times New Roman" w:hAnsi="Times New Roman" w:eastAsia="Times New Roman" w:cs="Times New Roman"/>
          <w:sz w:val="28"/>
          <w:szCs w:val="28"/>
        </w:rPr>
        <w:t>Generator</w:t>
      </w:r>
      <w:r>
        <w:rPr>
          <w:rFonts w:ascii="Times New Roman" w:hAnsi="Times New Roman" w:eastAsia="Times New Roman" w:cs="Times New Roman"/>
          <w:spacing w:val="40"/>
          <w:sz w:val="28"/>
          <w:szCs w:val="28"/>
        </w:rPr>
        <w:t xml:space="preserve"> </w:t>
      </w:r>
      <w:r>
        <w:rPr>
          <w:rFonts w:ascii="宋体" w:hAnsi="宋体" w:eastAsia="宋体" w:cs="宋体"/>
          <w:spacing w:val="7"/>
          <w:sz w:val="28"/>
          <w:szCs w:val="28"/>
        </w:rPr>
        <w:t>的输出</w:t>
      </w:r>
      <w:r>
        <w:rPr>
          <w:rFonts w:ascii="Times New Roman" w:hAnsi="Times New Roman" w:eastAsia="Times New Roman" w:cs="Times New Roman"/>
          <w:sz w:val="28"/>
          <w:szCs w:val="28"/>
        </w:rPr>
        <w:t>PG</w:t>
      </w:r>
      <w:r>
        <w:rPr>
          <w:rFonts w:ascii="宋体" w:hAnsi="宋体" w:eastAsia="宋体" w:cs="宋体"/>
          <w:spacing w:val="7"/>
          <w:sz w:val="28"/>
          <w:szCs w:val="28"/>
        </w:rPr>
        <w:t>与真实数据</w:t>
      </w:r>
      <w:r>
        <w:rPr>
          <w:rFonts w:ascii="Times New Roman" w:hAnsi="Times New Roman" w:eastAsia="Times New Roman" w:cs="Times New Roman"/>
          <w:sz w:val="28"/>
          <w:szCs w:val="28"/>
        </w:rPr>
        <w:t>Pdata</w:t>
      </w:r>
      <w:r>
        <w:rPr>
          <w:rFonts w:ascii="宋体" w:hAnsi="宋体" w:eastAsia="宋体" w:cs="宋体"/>
          <w:spacing w:val="6"/>
          <w:sz w:val="28"/>
          <w:szCs w:val="28"/>
        </w:rPr>
        <w:t>间的</w:t>
      </w:r>
      <w:r>
        <w:rPr>
          <w:rFonts w:ascii="宋体" w:hAnsi="宋体" w:eastAsia="宋体" w:cs="宋体"/>
          <w:sz w:val="28"/>
          <w:szCs w:val="28"/>
        </w:rPr>
        <w:t xml:space="preserve">  </w:t>
      </w:r>
      <w:r>
        <w:rPr>
          <w:rFonts w:ascii="宋体" w:hAnsi="宋体" w:eastAsia="宋体" w:cs="宋体"/>
          <w:spacing w:val="21"/>
          <w:sz w:val="28"/>
          <w:szCs w:val="28"/>
        </w:rPr>
        <w:t>差别，则</w:t>
      </w:r>
    </w:p>
    <w:p w14:paraId="730C5990">
      <w:pPr>
        <w:pStyle w:val="2"/>
        <w:spacing w:line="334" w:lineRule="auto"/>
      </w:pPr>
    </w:p>
    <w:p w14:paraId="27E4D8EE">
      <w:pPr>
        <w:spacing w:before="1" w:line="882" w:lineRule="exact"/>
        <w:ind w:firstLine="2269"/>
      </w:pPr>
      <w:r>
        <w:rPr>
          <w:position w:val="-17"/>
        </w:rPr>
        <w:drawing>
          <wp:inline distT="0" distB="0" distL="0" distR="0">
            <wp:extent cx="3060700" cy="559435"/>
            <wp:effectExtent l="0" t="0" r="0" b="0"/>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530"/>
                    <a:stretch>
                      <a:fillRect/>
                    </a:stretch>
                  </pic:blipFill>
                  <pic:spPr>
                    <a:xfrm>
                      <a:off x="0" y="0"/>
                      <a:ext cx="3060931" cy="559780"/>
                    </a:xfrm>
                    <a:prstGeom prst="rect">
                      <a:avLst/>
                    </a:prstGeom>
                  </pic:spPr>
                </pic:pic>
              </a:graphicData>
            </a:graphic>
          </wp:inline>
        </w:drawing>
      </w:r>
    </w:p>
    <w:p w14:paraId="0CD220A5">
      <w:pPr>
        <w:pStyle w:val="2"/>
        <w:spacing w:line="383" w:lineRule="auto"/>
      </w:pPr>
    </w:p>
    <w:p w14:paraId="650149ED">
      <w:pPr>
        <w:spacing w:before="91" w:line="250" w:lineRule="auto"/>
        <w:ind w:left="10" w:right="111" w:firstLine="589"/>
        <w:jc w:val="both"/>
        <w:rPr>
          <w:rFonts w:ascii="宋体" w:hAnsi="宋体" w:eastAsia="宋体" w:cs="宋体"/>
          <w:sz w:val="28"/>
          <w:szCs w:val="28"/>
        </w:rPr>
      </w:pPr>
      <w:r>
        <w:rPr>
          <w:rFonts w:ascii="宋体" w:hAnsi="宋体" w:eastAsia="宋体" w:cs="宋体"/>
          <w:spacing w:val="3"/>
          <w:sz w:val="28"/>
          <w:szCs w:val="28"/>
        </w:rPr>
        <w:t>就代表了</w:t>
      </w:r>
      <w:r>
        <w:rPr>
          <w:rFonts w:ascii="宋体" w:hAnsi="宋体" w:eastAsia="宋体" w:cs="宋体"/>
          <w:sz w:val="28"/>
          <w:szCs w:val="28"/>
        </w:rPr>
        <w:t>Generator</w:t>
      </w:r>
      <w:r>
        <w:rPr>
          <w:rFonts w:ascii="宋体" w:hAnsi="宋体" w:eastAsia="宋体" w:cs="宋体"/>
          <w:spacing w:val="3"/>
          <w:sz w:val="28"/>
          <w:szCs w:val="28"/>
        </w:rPr>
        <w:t>的目标：找到使得函数</w:t>
      </w:r>
      <w:r>
        <w:rPr>
          <w:rFonts w:ascii="宋体" w:hAnsi="宋体" w:eastAsia="宋体" w:cs="宋体"/>
          <w:sz w:val="28"/>
          <w:szCs w:val="28"/>
        </w:rPr>
        <w:t>Div</w:t>
      </w:r>
      <w:r>
        <w:rPr>
          <w:rFonts w:ascii="宋体" w:hAnsi="宋体" w:eastAsia="宋体" w:cs="宋体"/>
          <w:spacing w:val="3"/>
          <w:sz w:val="28"/>
          <w:szCs w:val="28"/>
        </w:rPr>
        <w:t>(</w:t>
      </w:r>
      <w:r>
        <w:rPr>
          <w:rFonts w:ascii="宋体" w:hAnsi="宋体" w:eastAsia="宋体" w:cs="宋体"/>
          <w:sz w:val="28"/>
          <w:szCs w:val="28"/>
        </w:rPr>
        <w:t>PG</w:t>
      </w:r>
      <w:r>
        <w:rPr>
          <w:rFonts w:ascii="宋体" w:hAnsi="宋体" w:eastAsia="宋体" w:cs="宋体"/>
          <w:spacing w:val="3"/>
          <w:sz w:val="28"/>
          <w:szCs w:val="28"/>
        </w:rPr>
        <w:t>,</w:t>
      </w:r>
      <w:r>
        <w:rPr>
          <w:rFonts w:ascii="宋体" w:hAnsi="宋体" w:eastAsia="宋体" w:cs="宋体"/>
          <w:sz w:val="28"/>
          <w:szCs w:val="28"/>
        </w:rPr>
        <w:t>Pdata</w:t>
      </w:r>
      <w:r>
        <w:rPr>
          <w:rFonts w:ascii="宋体" w:hAnsi="宋体" w:eastAsia="宋体" w:cs="宋体"/>
          <w:spacing w:val="3"/>
          <w:sz w:val="28"/>
          <w:szCs w:val="28"/>
        </w:rPr>
        <w:t>)取得最小值</w:t>
      </w:r>
      <w:r>
        <w:rPr>
          <w:rFonts w:ascii="宋体" w:hAnsi="宋体" w:eastAsia="宋体" w:cs="宋体"/>
          <w:spacing w:val="1"/>
          <w:sz w:val="28"/>
          <w:szCs w:val="28"/>
        </w:rPr>
        <w:t xml:space="preserve">  </w:t>
      </w:r>
      <w:r>
        <w:rPr>
          <w:rFonts w:ascii="宋体" w:hAnsi="宋体" w:eastAsia="宋体" w:cs="宋体"/>
          <w:sz w:val="28"/>
          <w:szCs w:val="28"/>
        </w:rPr>
        <w:t>的G。Div 的含义就是散度</w:t>
      </w:r>
      <w:r>
        <w:rPr>
          <w:rFonts w:ascii="宋体" w:hAnsi="宋体" w:eastAsia="宋体" w:cs="宋体"/>
          <w:spacing w:val="-27"/>
          <w:sz w:val="28"/>
          <w:szCs w:val="28"/>
        </w:rPr>
        <w:t xml:space="preserve"> </w:t>
      </w:r>
      <w:r>
        <w:rPr>
          <w:rFonts w:ascii="宋体" w:hAnsi="宋体" w:eastAsia="宋体" w:cs="宋体"/>
          <w:sz w:val="28"/>
          <w:szCs w:val="28"/>
        </w:rPr>
        <w:t>(Divergence),</w:t>
      </w:r>
      <w:r>
        <w:rPr>
          <w:rFonts w:ascii="宋体" w:hAnsi="宋体" w:eastAsia="宋体" w:cs="宋体"/>
          <w:spacing w:val="50"/>
          <w:sz w:val="28"/>
          <w:szCs w:val="28"/>
        </w:rPr>
        <w:t xml:space="preserve">  </w:t>
      </w:r>
      <w:r>
        <w:rPr>
          <w:rFonts w:ascii="宋体" w:hAnsi="宋体" w:eastAsia="宋体" w:cs="宋体"/>
          <w:sz w:val="28"/>
          <w:szCs w:val="28"/>
        </w:rPr>
        <w:t>代</w:t>
      </w:r>
      <w:r>
        <w:rPr>
          <w:rFonts w:ascii="宋体" w:hAnsi="宋体" w:eastAsia="宋体" w:cs="宋体"/>
          <w:spacing w:val="-47"/>
          <w:sz w:val="28"/>
          <w:szCs w:val="28"/>
        </w:rPr>
        <w:t xml:space="preserve"> </w:t>
      </w:r>
      <w:r>
        <w:rPr>
          <w:rFonts w:ascii="宋体" w:hAnsi="宋体" w:eastAsia="宋体" w:cs="宋体"/>
          <w:sz w:val="28"/>
          <w:szCs w:val="28"/>
        </w:rPr>
        <w:t>表PG</w:t>
      </w:r>
      <w:r>
        <w:rPr>
          <w:rFonts w:ascii="宋体" w:hAnsi="宋体" w:eastAsia="宋体" w:cs="宋体"/>
          <w:spacing w:val="-73"/>
          <w:sz w:val="28"/>
          <w:szCs w:val="28"/>
        </w:rPr>
        <w:t xml:space="preserve"> </w:t>
      </w:r>
      <w:r>
        <w:rPr>
          <w:rFonts w:ascii="宋体" w:hAnsi="宋体" w:eastAsia="宋体" w:cs="宋体"/>
          <w:sz w:val="28"/>
          <w:szCs w:val="28"/>
        </w:rPr>
        <w:t>和</w:t>
      </w:r>
      <w:r>
        <w:rPr>
          <w:rFonts w:ascii="宋体" w:hAnsi="宋体" w:eastAsia="宋体" w:cs="宋体"/>
          <w:spacing w:val="-1"/>
          <w:sz w:val="28"/>
          <w:szCs w:val="28"/>
        </w:rPr>
        <w:t>Pdata间的差别，典</w:t>
      </w:r>
      <w:r>
        <w:rPr>
          <w:rFonts w:ascii="宋体" w:hAnsi="宋体" w:eastAsia="宋体" w:cs="宋体"/>
          <w:sz w:val="28"/>
          <w:szCs w:val="28"/>
        </w:rPr>
        <w:t xml:space="preserve"> </w:t>
      </w:r>
      <w:r>
        <w:rPr>
          <w:rFonts w:ascii="宋体" w:hAnsi="宋体" w:eastAsia="宋体" w:cs="宋体"/>
          <w:spacing w:val="9"/>
          <w:sz w:val="28"/>
          <w:szCs w:val="28"/>
        </w:rPr>
        <w:t>型的计算方式包括：</w:t>
      </w:r>
    </w:p>
    <w:p w14:paraId="2F6103AE">
      <w:pPr>
        <w:spacing w:line="250" w:lineRule="auto"/>
        <w:rPr>
          <w:rFonts w:ascii="宋体" w:hAnsi="宋体" w:eastAsia="宋体" w:cs="宋体"/>
          <w:sz w:val="28"/>
          <w:szCs w:val="28"/>
        </w:rPr>
        <w:sectPr>
          <w:pgSz w:w="12240" w:h="15840"/>
          <w:pgMar w:top="400" w:right="1505" w:bottom="400" w:left="1429" w:header="0" w:footer="0" w:gutter="0"/>
          <w:cols w:space="720" w:num="1"/>
        </w:sectPr>
      </w:pPr>
    </w:p>
    <w:p w14:paraId="3EE4EA35">
      <w:pPr>
        <w:pStyle w:val="2"/>
        <w:spacing w:line="278" w:lineRule="auto"/>
      </w:pPr>
    </w:p>
    <w:p w14:paraId="0E3766E7">
      <w:pPr>
        <w:pStyle w:val="2"/>
        <w:spacing w:line="278" w:lineRule="auto"/>
      </w:pPr>
    </w:p>
    <w:p w14:paraId="3BD8DF01">
      <w:pPr>
        <w:pStyle w:val="2"/>
        <w:spacing w:line="278" w:lineRule="auto"/>
      </w:pPr>
    </w:p>
    <w:p w14:paraId="531FB369">
      <w:pPr>
        <w:pStyle w:val="2"/>
        <w:spacing w:line="278" w:lineRule="auto"/>
      </w:pPr>
    </w:p>
    <w:p w14:paraId="61575A70">
      <w:pPr>
        <w:spacing w:line="991" w:lineRule="exact"/>
        <w:ind w:firstLine="2619"/>
      </w:pPr>
      <w:r>
        <w:rPr>
          <w:position w:val="-19"/>
        </w:rPr>
        <w:drawing>
          <wp:inline distT="0" distB="0" distL="0" distR="0">
            <wp:extent cx="2673350" cy="628650"/>
            <wp:effectExtent l="0" t="0" r="0" b="0"/>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531"/>
                    <a:stretch>
                      <a:fillRect/>
                    </a:stretch>
                  </pic:blipFill>
                  <pic:spPr>
                    <a:xfrm>
                      <a:off x="0" y="0"/>
                      <a:ext cx="2673887" cy="628843"/>
                    </a:xfrm>
                    <a:prstGeom prst="rect">
                      <a:avLst/>
                    </a:prstGeom>
                  </pic:spPr>
                </pic:pic>
              </a:graphicData>
            </a:graphic>
          </wp:inline>
        </w:drawing>
      </w:r>
    </w:p>
    <w:p w14:paraId="3F924B62">
      <w:pPr>
        <w:spacing w:before="169" w:line="1040" w:lineRule="exact"/>
        <w:ind w:firstLine="349"/>
      </w:pPr>
      <w:r>
        <w:rPr>
          <w:position w:val="-20"/>
        </w:rPr>
        <w:drawing>
          <wp:inline distT="0" distB="0" distL="0" distR="0">
            <wp:extent cx="5537200" cy="660400"/>
            <wp:effectExtent l="0" t="0" r="0" b="0"/>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532"/>
                    <a:stretch>
                      <a:fillRect/>
                    </a:stretch>
                  </pic:blipFill>
                  <pic:spPr>
                    <a:xfrm>
                      <a:off x="0" y="0"/>
                      <a:ext cx="5537213" cy="660434"/>
                    </a:xfrm>
                    <a:prstGeom prst="rect">
                      <a:avLst/>
                    </a:prstGeom>
                  </pic:spPr>
                </pic:pic>
              </a:graphicData>
            </a:graphic>
          </wp:inline>
        </w:drawing>
      </w:r>
    </w:p>
    <w:p w14:paraId="2012419A">
      <w:pPr>
        <w:pStyle w:val="2"/>
        <w:spacing w:line="397" w:lineRule="auto"/>
      </w:pPr>
    </w:p>
    <w:p w14:paraId="2696EEC2">
      <w:pPr>
        <w:spacing w:before="94" w:line="208" w:lineRule="auto"/>
        <w:ind w:left="19" w:right="23" w:firstLine="589"/>
        <w:jc w:val="both"/>
        <w:rPr>
          <w:rFonts w:ascii="宋体" w:hAnsi="宋体" w:eastAsia="宋体" w:cs="宋体"/>
          <w:sz w:val="29"/>
          <w:szCs w:val="29"/>
        </w:rPr>
      </w:pPr>
      <w:r>
        <w:rPr>
          <w:rFonts w:ascii="宋体" w:hAnsi="宋体" w:eastAsia="宋体" w:cs="宋体"/>
          <w:sz w:val="29"/>
          <w:szCs w:val="29"/>
        </w:rPr>
        <w:t>KL(Kullback-Leibler)</w:t>
      </w:r>
      <w:r>
        <w:rPr>
          <w:rFonts w:ascii="宋体" w:hAnsi="宋体" w:eastAsia="宋体" w:cs="宋体"/>
          <w:spacing w:val="56"/>
          <w:sz w:val="29"/>
          <w:szCs w:val="29"/>
        </w:rPr>
        <w:t xml:space="preserve"> </w:t>
      </w:r>
      <w:r>
        <w:rPr>
          <w:rFonts w:ascii="宋体" w:hAnsi="宋体" w:eastAsia="宋体" w:cs="宋体"/>
          <w:sz w:val="29"/>
          <w:szCs w:val="29"/>
        </w:rPr>
        <w:t>散度又称相对信息熵</w:t>
      </w:r>
      <w:r>
        <w:rPr>
          <w:rFonts w:ascii="宋体" w:hAnsi="宋体" w:eastAsia="宋体" w:cs="宋体"/>
          <w:spacing w:val="-30"/>
          <w:sz w:val="29"/>
          <w:szCs w:val="29"/>
        </w:rPr>
        <w:t xml:space="preserve"> </w:t>
      </w:r>
      <w:r>
        <w:rPr>
          <w:rFonts w:ascii="宋体" w:hAnsi="宋体" w:eastAsia="宋体" w:cs="宋体"/>
          <w:sz w:val="29"/>
          <w:szCs w:val="29"/>
        </w:rPr>
        <w:t xml:space="preserve">(Relative Entropy), </w:t>
      </w:r>
      <w:r>
        <w:rPr>
          <w:rFonts w:ascii="宋体" w:hAnsi="宋体" w:eastAsia="宋体" w:cs="宋体"/>
          <w:spacing w:val="2"/>
          <w:sz w:val="29"/>
          <w:szCs w:val="29"/>
        </w:rPr>
        <w:t>用于衡量两个分布间的差别；</w:t>
      </w:r>
      <w:r>
        <w:rPr>
          <w:rFonts w:ascii="宋体" w:hAnsi="宋体" w:eastAsia="宋体" w:cs="宋体"/>
          <w:spacing w:val="-22"/>
          <w:sz w:val="29"/>
          <w:szCs w:val="29"/>
        </w:rPr>
        <w:t xml:space="preserve"> </w:t>
      </w:r>
      <w:r>
        <w:rPr>
          <w:rFonts w:ascii="宋体" w:hAnsi="宋体" w:eastAsia="宋体" w:cs="宋体"/>
          <w:sz w:val="29"/>
          <w:szCs w:val="29"/>
        </w:rPr>
        <w:t>JS</w:t>
      </w:r>
      <w:r>
        <w:rPr>
          <w:rFonts w:ascii="宋体" w:hAnsi="宋体" w:eastAsia="宋体" w:cs="宋体"/>
          <w:spacing w:val="2"/>
          <w:sz w:val="29"/>
          <w:szCs w:val="29"/>
        </w:rPr>
        <w:t>(</w:t>
      </w:r>
      <w:r>
        <w:rPr>
          <w:rFonts w:ascii="宋体" w:hAnsi="宋体" w:eastAsia="宋体" w:cs="宋体"/>
          <w:sz w:val="29"/>
          <w:szCs w:val="29"/>
        </w:rPr>
        <w:t>Jensen</w:t>
      </w:r>
      <w:r>
        <w:rPr>
          <w:rFonts w:ascii="宋体" w:hAnsi="宋体" w:eastAsia="宋体" w:cs="宋体"/>
          <w:spacing w:val="2"/>
          <w:sz w:val="29"/>
          <w:szCs w:val="29"/>
        </w:rPr>
        <w:t>-</w:t>
      </w:r>
      <w:r>
        <w:rPr>
          <w:rFonts w:ascii="宋体" w:hAnsi="宋体" w:eastAsia="宋体" w:cs="宋体"/>
          <w:sz w:val="29"/>
          <w:szCs w:val="29"/>
        </w:rPr>
        <w:t>Shannon</w:t>
      </w:r>
      <w:r>
        <w:rPr>
          <w:rFonts w:ascii="宋体" w:hAnsi="宋体" w:eastAsia="宋体" w:cs="宋体"/>
          <w:spacing w:val="2"/>
          <w:sz w:val="29"/>
          <w:szCs w:val="29"/>
        </w:rPr>
        <w:t>)</w:t>
      </w:r>
      <w:r>
        <w:rPr>
          <w:rFonts w:ascii="宋体" w:hAnsi="宋体" w:eastAsia="宋体" w:cs="宋体"/>
          <w:spacing w:val="105"/>
          <w:sz w:val="29"/>
          <w:szCs w:val="29"/>
        </w:rPr>
        <w:t xml:space="preserve"> </w:t>
      </w:r>
      <w:r>
        <w:rPr>
          <w:rFonts w:ascii="宋体" w:hAnsi="宋体" w:eastAsia="宋体" w:cs="宋体"/>
          <w:spacing w:val="2"/>
          <w:sz w:val="29"/>
          <w:szCs w:val="29"/>
        </w:rPr>
        <w:t>散度同样是用来衡</w:t>
      </w:r>
      <w:r>
        <w:rPr>
          <w:rFonts w:ascii="宋体" w:hAnsi="宋体" w:eastAsia="宋体" w:cs="宋体"/>
          <w:sz w:val="29"/>
          <w:szCs w:val="29"/>
        </w:rPr>
        <w:t xml:space="preserve"> </w:t>
      </w:r>
      <w:r>
        <w:rPr>
          <w:rFonts w:ascii="宋体" w:hAnsi="宋体" w:eastAsia="宋体" w:cs="宋体"/>
          <w:spacing w:val="7"/>
          <w:sz w:val="29"/>
          <w:szCs w:val="29"/>
        </w:rPr>
        <w:t>量两个分布间的差别的。</w:t>
      </w:r>
    </w:p>
    <w:p w14:paraId="0B48E93E">
      <w:pPr>
        <w:spacing w:before="327" w:line="211" w:lineRule="auto"/>
        <w:ind w:left="9" w:right="30" w:firstLine="629"/>
        <w:rPr>
          <w:rFonts w:ascii="宋体" w:hAnsi="宋体" w:eastAsia="宋体" w:cs="宋体"/>
          <w:sz w:val="29"/>
          <w:szCs w:val="29"/>
        </w:rPr>
      </w:pPr>
      <w:r>
        <w:rPr>
          <w:rFonts w:ascii="宋体" w:hAnsi="宋体" w:eastAsia="宋体" w:cs="宋体"/>
          <w:spacing w:val="8"/>
          <w:sz w:val="29"/>
          <w:szCs w:val="29"/>
        </w:rPr>
        <w:t>对于</w:t>
      </w:r>
      <w:r>
        <w:rPr>
          <w:rFonts w:ascii="Times New Roman" w:hAnsi="Times New Roman" w:eastAsia="Times New Roman" w:cs="Times New Roman"/>
          <w:sz w:val="29"/>
          <w:szCs w:val="29"/>
        </w:rPr>
        <w:t>Discriminator</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来说，其目标是将两个分布间的差异尽量显</w:t>
      </w:r>
      <w:r>
        <w:rPr>
          <w:rFonts w:ascii="宋体" w:hAnsi="宋体" w:eastAsia="宋体" w:cs="宋体"/>
          <w:spacing w:val="7"/>
          <w:sz w:val="29"/>
          <w:szCs w:val="29"/>
        </w:rPr>
        <w:t>现出</w:t>
      </w:r>
      <w:r>
        <w:rPr>
          <w:rFonts w:ascii="宋体" w:hAnsi="宋体" w:eastAsia="宋体" w:cs="宋体"/>
          <w:sz w:val="29"/>
          <w:szCs w:val="29"/>
        </w:rPr>
        <w:t xml:space="preserve"> </w:t>
      </w:r>
      <w:r>
        <w:rPr>
          <w:rFonts w:ascii="宋体" w:hAnsi="宋体" w:eastAsia="宋体" w:cs="宋体"/>
          <w:spacing w:val="8"/>
          <w:sz w:val="29"/>
          <w:szCs w:val="29"/>
        </w:rPr>
        <w:t>来，而将两个分布间相同的部分尽量看作同一个分布。</w:t>
      </w:r>
    </w:p>
    <w:p w14:paraId="0525A0AF">
      <w:pPr>
        <w:pStyle w:val="2"/>
        <w:spacing w:line="463" w:lineRule="auto"/>
      </w:pPr>
    </w:p>
    <w:p w14:paraId="0758CEEE">
      <w:pPr>
        <w:spacing w:line="840" w:lineRule="exact"/>
        <w:ind w:firstLine="2669"/>
      </w:pPr>
      <w:r>
        <w:rPr>
          <w:position w:val="-16"/>
        </w:rPr>
        <w:drawing>
          <wp:inline distT="0" distB="0" distL="0" distR="0">
            <wp:extent cx="2578100" cy="532765"/>
            <wp:effectExtent l="0" t="0" r="0" b="0"/>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533"/>
                    <a:stretch>
                      <a:fillRect/>
                    </a:stretch>
                  </pic:blipFill>
                  <pic:spPr>
                    <a:xfrm>
                      <a:off x="0" y="0"/>
                      <a:ext cx="2578105" cy="533396"/>
                    </a:xfrm>
                    <a:prstGeom prst="rect">
                      <a:avLst/>
                    </a:prstGeom>
                  </pic:spPr>
                </pic:pic>
              </a:graphicData>
            </a:graphic>
          </wp:inline>
        </w:drawing>
      </w:r>
    </w:p>
    <w:p w14:paraId="2A8C7DB0">
      <w:pPr>
        <w:pStyle w:val="2"/>
        <w:spacing w:line="375" w:lineRule="auto"/>
      </w:pPr>
    </w:p>
    <w:p w14:paraId="115A0F5A">
      <w:pPr>
        <w:spacing w:before="94" w:line="210" w:lineRule="auto"/>
        <w:ind w:left="629"/>
        <w:rPr>
          <w:rFonts w:ascii="宋体" w:hAnsi="宋体" w:eastAsia="宋体" w:cs="宋体"/>
          <w:sz w:val="29"/>
          <w:szCs w:val="29"/>
        </w:rPr>
      </w:pPr>
      <w:r>
        <w:rPr>
          <w:rFonts w:ascii="宋体" w:hAnsi="宋体" w:eastAsia="宋体" w:cs="宋体"/>
          <w:spacing w:val="9"/>
          <w:sz w:val="29"/>
          <w:szCs w:val="29"/>
        </w:rPr>
        <w:t>在前面</w:t>
      </w:r>
      <w:r>
        <w:rPr>
          <w:rFonts w:ascii="Times New Roman" w:hAnsi="Times New Roman" w:eastAsia="Times New Roman" w:cs="Times New Roman"/>
          <w:sz w:val="29"/>
          <w:szCs w:val="29"/>
        </w:rPr>
        <w:t>GAN</w:t>
      </w:r>
      <w:r>
        <w:rPr>
          <w:rFonts w:ascii="宋体" w:hAnsi="宋体" w:eastAsia="宋体" w:cs="宋体"/>
          <w:spacing w:val="9"/>
          <w:sz w:val="29"/>
          <w:szCs w:val="29"/>
        </w:rPr>
        <w:t>模型的建模过程的说明中，我们已经知道在</w:t>
      </w:r>
    </w:p>
    <w:p w14:paraId="15EF12DB">
      <w:pPr>
        <w:spacing w:line="221" w:lineRule="auto"/>
        <w:ind w:left="19" w:right="30" w:hanging="10"/>
        <w:rPr>
          <w:rFonts w:ascii="宋体" w:hAnsi="宋体" w:eastAsia="宋体" w:cs="宋体"/>
          <w:sz w:val="29"/>
          <w:szCs w:val="29"/>
        </w:rPr>
      </w:pPr>
      <w:r>
        <w:rPr>
          <w:rFonts w:ascii="Times New Roman" w:hAnsi="Times New Roman" w:eastAsia="Times New Roman" w:cs="Times New Roman"/>
          <w:sz w:val="29"/>
          <w:szCs w:val="29"/>
        </w:rPr>
        <w:t>Discriminator</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学习时，</w:t>
      </w:r>
      <w:r>
        <w:rPr>
          <w:rFonts w:ascii="Times New Roman" w:hAnsi="Times New Roman" w:eastAsia="Times New Roman" w:cs="Times New Roman"/>
          <w:sz w:val="29"/>
          <w:szCs w:val="29"/>
        </w:rPr>
        <w:t>Generator</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 xml:space="preserve">是不训练的。所以上述公式的含义就是 </w:t>
      </w:r>
      <w:r>
        <w:rPr>
          <w:rFonts w:ascii="宋体" w:hAnsi="宋体" w:eastAsia="宋体" w:cs="宋体"/>
          <w:spacing w:val="6"/>
          <w:sz w:val="29"/>
          <w:szCs w:val="29"/>
        </w:rPr>
        <w:t>在G</w:t>
      </w:r>
      <w:r>
        <w:rPr>
          <w:rFonts w:ascii="宋体" w:hAnsi="宋体" w:eastAsia="宋体" w:cs="宋体"/>
          <w:spacing w:val="-42"/>
          <w:sz w:val="29"/>
          <w:szCs w:val="29"/>
        </w:rPr>
        <w:t xml:space="preserve"> </w:t>
      </w:r>
      <w:r>
        <w:rPr>
          <w:rFonts w:ascii="宋体" w:hAnsi="宋体" w:eastAsia="宋体" w:cs="宋体"/>
          <w:spacing w:val="6"/>
          <w:sz w:val="29"/>
          <w:szCs w:val="29"/>
        </w:rPr>
        <w:t>固定的情况下，找出一个使得函数V</w:t>
      </w:r>
      <w:r>
        <w:rPr>
          <w:rFonts w:ascii="宋体" w:hAnsi="宋体" w:eastAsia="宋体" w:cs="宋体"/>
          <w:spacing w:val="-56"/>
          <w:sz w:val="29"/>
          <w:szCs w:val="29"/>
        </w:rPr>
        <w:t xml:space="preserve"> </w:t>
      </w:r>
      <w:r>
        <w:rPr>
          <w:rFonts w:ascii="宋体" w:hAnsi="宋体" w:eastAsia="宋体" w:cs="宋体"/>
          <w:spacing w:val="6"/>
          <w:sz w:val="29"/>
          <w:szCs w:val="29"/>
        </w:rPr>
        <w:t>取最大值的D</w:t>
      </w:r>
      <w:r>
        <w:rPr>
          <w:rFonts w:ascii="宋体" w:hAnsi="宋体" w:eastAsia="宋体" w:cs="宋体"/>
          <w:spacing w:val="-64"/>
          <w:sz w:val="29"/>
          <w:szCs w:val="29"/>
        </w:rPr>
        <w:t xml:space="preserve"> </w:t>
      </w:r>
      <w:r>
        <w:rPr>
          <w:rFonts w:ascii="宋体" w:hAnsi="宋体" w:eastAsia="宋体" w:cs="宋体"/>
          <w:spacing w:val="6"/>
          <w:sz w:val="29"/>
          <w:szCs w:val="29"/>
        </w:rPr>
        <w:t>作为</w:t>
      </w:r>
      <w:r>
        <w:rPr>
          <w:rFonts w:ascii="宋体" w:hAnsi="宋体" w:eastAsia="宋体" w:cs="宋体"/>
          <w:spacing w:val="5"/>
          <w:sz w:val="29"/>
          <w:szCs w:val="29"/>
        </w:rPr>
        <w:t>结果。函数V</w:t>
      </w:r>
      <w:r>
        <w:rPr>
          <w:rFonts w:ascii="宋体" w:hAnsi="宋体" w:eastAsia="宋体" w:cs="宋体"/>
          <w:sz w:val="29"/>
          <w:szCs w:val="29"/>
        </w:rPr>
        <w:t xml:space="preserve"> </w:t>
      </w:r>
      <w:r>
        <w:rPr>
          <w:rFonts w:ascii="宋体" w:hAnsi="宋体" w:eastAsia="宋体" w:cs="宋体"/>
          <w:spacing w:val="5"/>
          <w:sz w:val="29"/>
          <w:szCs w:val="29"/>
        </w:rPr>
        <w:t>是一个优化问题，即：</w:t>
      </w:r>
    </w:p>
    <w:p w14:paraId="00557EB4">
      <w:pPr>
        <w:pStyle w:val="2"/>
        <w:spacing w:line="294" w:lineRule="auto"/>
      </w:pPr>
    </w:p>
    <w:p w14:paraId="44323E4B">
      <w:pPr>
        <w:spacing w:before="84" w:line="192" w:lineRule="auto"/>
        <w:ind w:left="629"/>
        <w:rPr>
          <w:rFonts w:ascii="Times New Roman" w:hAnsi="Times New Roman" w:eastAsia="Times New Roman" w:cs="Times New Roman"/>
          <w:sz w:val="29"/>
          <w:szCs w:val="29"/>
        </w:rPr>
      </w:pPr>
      <w:r>
        <w:rPr>
          <w:rFonts w:ascii="Times New Roman" w:hAnsi="Times New Roman" w:eastAsia="Times New Roman" w:cs="Times New Roman"/>
          <w:sz w:val="29"/>
          <w:szCs w:val="29"/>
        </w:rPr>
        <w:t>V(G,D)=Ex~Pdatalog[D(x)]+Ex~PG[log(1</w:t>
      </w:r>
      <w:r>
        <w:rPr>
          <w:rFonts w:ascii="Times New Roman" w:hAnsi="Times New Roman" w:eastAsia="Times New Roman" w:cs="Times New Roman"/>
          <w:spacing w:val="-1"/>
          <w:sz w:val="29"/>
          <w:szCs w:val="29"/>
        </w:rPr>
        <w:t>-D(x))]</w:t>
      </w:r>
    </w:p>
    <w:p w14:paraId="655BF455">
      <w:pPr>
        <w:pStyle w:val="2"/>
        <w:spacing w:line="279" w:lineRule="auto"/>
      </w:pPr>
    </w:p>
    <w:p w14:paraId="0D9666E7">
      <w:pPr>
        <w:spacing w:before="95" w:line="244" w:lineRule="auto"/>
        <w:ind w:firstLine="619"/>
        <w:jc w:val="both"/>
        <w:rPr>
          <w:rFonts w:ascii="宋体" w:hAnsi="宋体" w:eastAsia="宋体" w:cs="宋体"/>
          <w:sz w:val="29"/>
          <w:szCs w:val="29"/>
        </w:rPr>
      </w:pPr>
      <w:r>
        <w:rPr>
          <w:rFonts w:ascii="宋体" w:hAnsi="宋体" w:eastAsia="宋体" w:cs="宋体"/>
          <w:spacing w:val="9"/>
          <w:sz w:val="29"/>
          <w:szCs w:val="29"/>
        </w:rPr>
        <w:t>其含义是在条件概率</w:t>
      </w:r>
      <w:r>
        <w:rPr>
          <w:rFonts w:ascii="Times New Roman" w:hAnsi="Times New Roman" w:eastAsia="Times New Roman" w:cs="Times New Roman"/>
          <w:spacing w:val="9"/>
          <w:sz w:val="29"/>
          <w:szCs w:val="29"/>
        </w:rPr>
        <w:t>P(Y=</w:t>
      </w:r>
      <w:r>
        <w:rPr>
          <w:rFonts w:ascii="Times New Roman" w:hAnsi="Times New Roman" w:eastAsia="Times New Roman" w:cs="Times New Roman"/>
          <w:sz w:val="29"/>
          <w:szCs w:val="29"/>
        </w:rPr>
        <w:t>ylx</w:t>
      </w:r>
      <w:r>
        <w:rPr>
          <w:rFonts w:ascii="Times New Roman" w:hAnsi="Times New Roman" w:eastAsia="Times New Roman" w:cs="Times New Roman"/>
          <w:spacing w:val="9"/>
          <w:sz w:val="29"/>
          <w:szCs w:val="29"/>
        </w:rPr>
        <w:t>)</w:t>
      </w:r>
      <w:r>
        <w:rPr>
          <w:rFonts w:ascii="宋体" w:hAnsi="宋体" w:eastAsia="宋体" w:cs="宋体"/>
          <w:spacing w:val="9"/>
          <w:sz w:val="29"/>
          <w:szCs w:val="29"/>
        </w:rPr>
        <w:t>估计下计算使得</w:t>
      </w:r>
      <w:r>
        <w:rPr>
          <w:rFonts w:ascii="Times New Roman" w:hAnsi="Times New Roman" w:eastAsia="Times New Roman" w:cs="Times New Roman"/>
          <w:spacing w:val="9"/>
          <w:sz w:val="29"/>
          <w:szCs w:val="29"/>
        </w:rPr>
        <w:t>V</w:t>
      </w:r>
      <w:r>
        <w:rPr>
          <w:rFonts w:ascii="宋体" w:hAnsi="宋体" w:eastAsia="宋体" w:cs="宋体"/>
          <w:spacing w:val="9"/>
          <w:sz w:val="29"/>
          <w:szCs w:val="29"/>
        </w:rPr>
        <w:t>函数</w:t>
      </w:r>
      <w:r>
        <w:rPr>
          <w:rFonts w:ascii="宋体" w:hAnsi="宋体" w:eastAsia="宋体" w:cs="宋体"/>
          <w:spacing w:val="8"/>
          <w:sz w:val="29"/>
          <w:szCs w:val="29"/>
        </w:rPr>
        <w:t>取得最大值的</w:t>
      </w:r>
      <w:r>
        <w:rPr>
          <w:rFonts w:ascii="宋体" w:hAnsi="宋体" w:eastAsia="宋体" w:cs="宋体"/>
          <w:sz w:val="29"/>
          <w:szCs w:val="29"/>
        </w:rPr>
        <w:t xml:space="preserve"> </w:t>
      </w:r>
      <w:r>
        <w:rPr>
          <w:rFonts w:ascii="宋体" w:hAnsi="宋体" w:eastAsia="宋体" w:cs="宋体"/>
          <w:spacing w:val="-8"/>
          <w:sz w:val="29"/>
          <w:szCs w:val="29"/>
        </w:rPr>
        <w:t>D,</w:t>
      </w:r>
      <w:r>
        <w:rPr>
          <w:rFonts w:ascii="宋体" w:hAnsi="宋体" w:eastAsia="宋体" w:cs="宋体"/>
          <w:spacing w:val="91"/>
          <w:sz w:val="29"/>
          <w:szCs w:val="29"/>
        </w:rPr>
        <w:t xml:space="preserve"> </w:t>
      </w:r>
      <w:r>
        <w:rPr>
          <w:rFonts w:ascii="宋体" w:hAnsi="宋体" w:eastAsia="宋体" w:cs="宋体"/>
          <w:spacing w:val="-8"/>
          <w:sz w:val="29"/>
          <w:szCs w:val="29"/>
        </w:rPr>
        <w:t>也就是在采样下当x的取值是Pdata时，使得Ex~Pdata[log(D(x)]取</w:t>
      </w:r>
      <w:r>
        <w:rPr>
          <w:rFonts w:ascii="宋体" w:hAnsi="宋体" w:eastAsia="宋体" w:cs="宋体"/>
          <w:spacing w:val="-9"/>
          <w:sz w:val="29"/>
          <w:szCs w:val="29"/>
        </w:rPr>
        <w:t>值较</w:t>
      </w:r>
      <w:r>
        <w:rPr>
          <w:rFonts w:ascii="宋体" w:hAnsi="宋体" w:eastAsia="宋体" w:cs="宋体"/>
          <w:sz w:val="29"/>
          <w:szCs w:val="29"/>
        </w:rPr>
        <w:t xml:space="preserve"> </w:t>
      </w:r>
      <w:r>
        <w:rPr>
          <w:rFonts w:ascii="宋体" w:hAnsi="宋体" w:eastAsia="宋体" w:cs="宋体"/>
          <w:spacing w:val="1"/>
          <w:sz w:val="29"/>
          <w:szCs w:val="29"/>
        </w:rPr>
        <w:t>大，而当x不是</w:t>
      </w:r>
      <w:r>
        <w:rPr>
          <w:rFonts w:ascii="宋体" w:hAnsi="宋体" w:eastAsia="宋体" w:cs="宋体"/>
          <w:sz w:val="29"/>
          <w:szCs w:val="29"/>
        </w:rPr>
        <w:t>Pdata</w:t>
      </w:r>
      <w:r>
        <w:rPr>
          <w:rFonts w:ascii="宋体" w:hAnsi="宋体" w:eastAsia="宋体" w:cs="宋体"/>
          <w:spacing w:val="1"/>
          <w:sz w:val="29"/>
          <w:szCs w:val="29"/>
        </w:rPr>
        <w:t>而是来自</w:t>
      </w:r>
      <w:r>
        <w:rPr>
          <w:rFonts w:ascii="宋体" w:hAnsi="宋体" w:eastAsia="宋体" w:cs="宋体"/>
          <w:sz w:val="29"/>
          <w:szCs w:val="29"/>
        </w:rPr>
        <w:t>Pc</w:t>
      </w:r>
      <w:r>
        <w:rPr>
          <w:rFonts w:ascii="宋体" w:hAnsi="宋体" w:eastAsia="宋体" w:cs="宋体"/>
          <w:spacing w:val="-62"/>
          <w:sz w:val="29"/>
          <w:szCs w:val="29"/>
        </w:rPr>
        <w:t xml:space="preserve"> </w:t>
      </w:r>
      <w:r>
        <w:rPr>
          <w:rFonts w:ascii="宋体" w:hAnsi="宋体" w:eastAsia="宋体" w:cs="宋体"/>
          <w:spacing w:val="1"/>
          <w:sz w:val="29"/>
          <w:szCs w:val="29"/>
        </w:rPr>
        <w:t>时，使得D(x)尽量取较小的值，也就是</w:t>
      </w:r>
      <w:r>
        <w:rPr>
          <w:rFonts w:ascii="宋体" w:hAnsi="宋体" w:eastAsia="宋体" w:cs="宋体"/>
          <w:sz w:val="29"/>
          <w:szCs w:val="29"/>
        </w:rPr>
        <w:t xml:space="preserve"> </w:t>
      </w:r>
      <w:r>
        <w:rPr>
          <w:rFonts w:ascii="Times New Roman" w:hAnsi="Times New Roman" w:eastAsia="Times New Roman" w:cs="Times New Roman"/>
          <w:sz w:val="29"/>
          <w:szCs w:val="29"/>
        </w:rPr>
        <w:t>Ex</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PG</w:t>
      </w:r>
      <w:r>
        <w:rPr>
          <w:rFonts w:ascii="Times New Roman" w:hAnsi="Times New Roman" w:eastAsia="Times New Roman" w:cs="Times New Roman"/>
          <w:spacing w:val="4"/>
          <w:sz w:val="29"/>
          <w:szCs w:val="29"/>
        </w:rPr>
        <w:t>[</w:t>
      </w:r>
      <w:r>
        <w:rPr>
          <w:rFonts w:ascii="Times New Roman" w:hAnsi="Times New Roman" w:eastAsia="Times New Roman" w:cs="Times New Roman"/>
          <w:sz w:val="29"/>
          <w:szCs w:val="29"/>
        </w:rPr>
        <w:t>log</w:t>
      </w:r>
      <w:r>
        <w:rPr>
          <w:rFonts w:ascii="Times New Roman" w:hAnsi="Times New Roman" w:eastAsia="Times New Roman" w:cs="Times New Roman"/>
          <w:spacing w:val="4"/>
          <w:sz w:val="29"/>
          <w:szCs w:val="29"/>
        </w:rPr>
        <w:t>(1-D(x))]</w:t>
      </w:r>
      <w:r>
        <w:rPr>
          <w:rFonts w:ascii="宋体" w:hAnsi="宋体" w:eastAsia="宋体" w:cs="宋体"/>
          <w:spacing w:val="4"/>
          <w:sz w:val="29"/>
          <w:szCs w:val="29"/>
        </w:rPr>
        <w:t>会取较大的值。通过对上述公式的求解，就可找到一</w:t>
      </w:r>
      <w:r>
        <w:rPr>
          <w:rFonts w:ascii="宋体" w:hAnsi="宋体" w:eastAsia="宋体" w:cs="宋体"/>
          <w:spacing w:val="12"/>
          <w:sz w:val="29"/>
          <w:szCs w:val="29"/>
        </w:rPr>
        <w:t xml:space="preserve"> </w:t>
      </w:r>
      <w:r>
        <w:rPr>
          <w:rFonts w:ascii="宋体" w:hAnsi="宋体" w:eastAsia="宋体" w:cs="宋体"/>
          <w:spacing w:val="-6"/>
          <w:sz w:val="29"/>
          <w:szCs w:val="29"/>
        </w:rPr>
        <w:t>个合适的D(x)满足Discriminator的目标。</w:t>
      </w:r>
    </w:p>
    <w:p w14:paraId="7CA1C532">
      <w:pPr>
        <w:spacing w:before="240" w:line="219" w:lineRule="auto"/>
        <w:ind w:left="639"/>
        <w:rPr>
          <w:rFonts w:ascii="宋体" w:hAnsi="宋体" w:eastAsia="宋体" w:cs="宋体"/>
          <w:sz w:val="29"/>
          <w:szCs w:val="29"/>
        </w:rPr>
      </w:pPr>
      <w:r>
        <w:rPr>
          <w:rFonts w:ascii="宋体" w:hAnsi="宋体" w:eastAsia="宋体" w:cs="宋体"/>
          <w:spacing w:val="4"/>
          <w:sz w:val="29"/>
          <w:szCs w:val="29"/>
        </w:rPr>
        <w:t>总体来讲，</w:t>
      </w:r>
      <w:r>
        <w:rPr>
          <w:rFonts w:ascii="宋体" w:hAnsi="宋体" w:eastAsia="宋体" w:cs="宋体"/>
          <w:sz w:val="29"/>
          <w:szCs w:val="29"/>
        </w:rPr>
        <w:t>GAN</w:t>
      </w:r>
      <w:r>
        <w:rPr>
          <w:rFonts w:ascii="宋体" w:hAnsi="宋体" w:eastAsia="宋体" w:cs="宋体"/>
          <w:spacing w:val="106"/>
          <w:sz w:val="29"/>
          <w:szCs w:val="29"/>
        </w:rPr>
        <w:t xml:space="preserve"> </w:t>
      </w:r>
      <w:r>
        <w:rPr>
          <w:rFonts w:ascii="宋体" w:hAnsi="宋体" w:eastAsia="宋体" w:cs="宋体"/>
          <w:spacing w:val="4"/>
          <w:sz w:val="29"/>
          <w:szCs w:val="29"/>
        </w:rPr>
        <w:t>模型就是求解下面的公式而得到结果：</w:t>
      </w:r>
    </w:p>
    <w:p w14:paraId="3D5039D9">
      <w:pPr>
        <w:pStyle w:val="2"/>
        <w:spacing w:line="472" w:lineRule="auto"/>
      </w:pPr>
    </w:p>
    <w:p w14:paraId="741D2A65">
      <w:pPr>
        <w:spacing w:before="84" w:line="192" w:lineRule="auto"/>
        <w:ind w:left="549" w:right="141" w:hanging="200"/>
        <w:rPr>
          <w:rFonts w:ascii="Times New Roman" w:hAnsi="Times New Roman" w:eastAsia="Times New Roman" w:cs="Times New Roman"/>
          <w:sz w:val="29"/>
          <w:szCs w:val="29"/>
        </w:rPr>
      </w:pPr>
      <w:r>
        <w:rPr>
          <w:rFonts w:ascii="Times New Roman" w:hAnsi="Times New Roman" w:eastAsia="Times New Roman" w:cs="Times New Roman"/>
          <w:sz w:val="29"/>
          <w:szCs w:val="29"/>
        </w:rPr>
        <w:t>Min              Max               V(D,G)=EPata[log(D(x))]+Exp₂[log(1-D(G(z))]</w:t>
      </w:r>
      <w:r>
        <w:rPr>
          <w:rFonts w:ascii="Times New Roman" w:hAnsi="Times New Roman" w:eastAsia="Times New Roman" w:cs="Times New Roman"/>
          <w:spacing w:val="13"/>
          <w:sz w:val="29"/>
          <w:szCs w:val="29"/>
        </w:rPr>
        <w:t xml:space="preserve"> </w:t>
      </w:r>
      <w:r>
        <w:rPr>
          <w:rFonts w:ascii="Times New Roman" w:hAnsi="Times New Roman" w:eastAsia="Times New Roman" w:cs="Times New Roman"/>
          <w:i/>
          <w:iCs/>
          <w:spacing w:val="-6"/>
          <w:sz w:val="29"/>
          <w:szCs w:val="29"/>
        </w:rPr>
        <w:t>G</w:t>
      </w:r>
      <w:r>
        <w:rPr>
          <w:rFonts w:ascii="Times New Roman" w:hAnsi="Times New Roman" w:eastAsia="Times New Roman" w:cs="Times New Roman"/>
          <w:i/>
          <w:iCs/>
          <w:spacing w:val="5"/>
          <w:sz w:val="29"/>
          <w:szCs w:val="29"/>
        </w:rPr>
        <w:t xml:space="preserve">     </w:t>
      </w:r>
      <w:r>
        <w:rPr>
          <w:rFonts w:ascii="Times New Roman" w:hAnsi="Times New Roman" w:eastAsia="Times New Roman" w:cs="Times New Roman"/>
          <w:i/>
          <w:iCs/>
          <w:spacing w:val="-6"/>
          <w:sz w:val="29"/>
          <w:szCs w:val="29"/>
        </w:rPr>
        <w:t>D</w:t>
      </w:r>
    </w:p>
    <w:p w14:paraId="31C52E98">
      <w:pPr>
        <w:spacing w:line="192" w:lineRule="auto"/>
        <w:rPr>
          <w:rFonts w:ascii="Times New Roman" w:hAnsi="Times New Roman" w:eastAsia="Times New Roman" w:cs="Times New Roman"/>
          <w:sz w:val="29"/>
          <w:szCs w:val="29"/>
        </w:rPr>
        <w:sectPr>
          <w:pgSz w:w="12240" w:h="15840"/>
          <w:pgMar w:top="400" w:right="1614" w:bottom="400" w:left="1410" w:header="0" w:footer="0" w:gutter="0"/>
          <w:cols w:space="720" w:num="1"/>
        </w:sectPr>
      </w:pPr>
    </w:p>
    <w:p w14:paraId="6BAED5FE">
      <w:pPr>
        <w:pStyle w:val="2"/>
        <w:spacing w:line="250" w:lineRule="auto"/>
      </w:pPr>
    </w:p>
    <w:p w14:paraId="22A4510F">
      <w:pPr>
        <w:pStyle w:val="2"/>
        <w:spacing w:line="250" w:lineRule="auto"/>
      </w:pPr>
    </w:p>
    <w:p w14:paraId="2429FA5D">
      <w:pPr>
        <w:pStyle w:val="2"/>
        <w:spacing w:line="250" w:lineRule="auto"/>
      </w:pPr>
    </w:p>
    <w:p w14:paraId="37E6B1A1">
      <w:pPr>
        <w:pStyle w:val="2"/>
        <w:spacing w:line="251" w:lineRule="auto"/>
      </w:pPr>
    </w:p>
    <w:p w14:paraId="4224AB81">
      <w:pPr>
        <w:spacing w:before="91" w:line="234" w:lineRule="auto"/>
        <w:ind w:left="40" w:right="308" w:firstLine="600"/>
        <w:rPr>
          <w:rFonts w:ascii="宋体" w:hAnsi="宋体" w:eastAsia="宋体" w:cs="宋体"/>
          <w:sz w:val="28"/>
          <w:szCs w:val="28"/>
        </w:rPr>
      </w:pPr>
      <w:r>
        <w:rPr>
          <w:rFonts w:ascii="宋体" w:hAnsi="宋体" w:eastAsia="宋体" w:cs="宋体"/>
          <w:spacing w:val="-7"/>
          <w:sz w:val="28"/>
          <w:szCs w:val="28"/>
        </w:rPr>
        <w:t>若考虑</w:t>
      </w:r>
      <w:r>
        <w:rPr>
          <w:rFonts w:ascii="Times New Roman" w:hAnsi="Times New Roman" w:eastAsia="Times New Roman" w:cs="Times New Roman"/>
          <w:spacing w:val="-7"/>
          <w:sz w:val="28"/>
          <w:szCs w:val="28"/>
        </w:rPr>
        <w:t>Generator</w:t>
      </w:r>
      <w:r>
        <w:rPr>
          <w:rFonts w:ascii="Times New Roman" w:hAnsi="Times New Roman" w:eastAsia="Times New Roman" w:cs="Times New Roman"/>
          <w:spacing w:val="37"/>
          <w:sz w:val="28"/>
          <w:szCs w:val="28"/>
        </w:rPr>
        <w:t xml:space="preserve"> </w:t>
      </w:r>
      <w:r>
        <w:rPr>
          <w:rFonts w:ascii="宋体" w:hAnsi="宋体" w:eastAsia="宋体" w:cs="宋体"/>
          <w:spacing w:val="-7"/>
          <w:sz w:val="28"/>
          <w:szCs w:val="28"/>
        </w:rPr>
        <w:t>和</w:t>
      </w:r>
      <w:r>
        <w:rPr>
          <w:rFonts w:ascii="Times New Roman" w:hAnsi="Times New Roman" w:eastAsia="Times New Roman" w:cs="Times New Roman"/>
          <w:spacing w:val="-7"/>
          <w:sz w:val="28"/>
          <w:szCs w:val="28"/>
        </w:rPr>
        <w:t xml:space="preserve">Discriminator  </w:t>
      </w:r>
      <w:r>
        <w:rPr>
          <w:rFonts w:ascii="宋体" w:hAnsi="宋体" w:eastAsia="宋体" w:cs="宋体"/>
          <w:spacing w:val="-7"/>
          <w:sz w:val="28"/>
          <w:szCs w:val="28"/>
        </w:rPr>
        <w:t>的参数，即分别给定</w:t>
      </w:r>
      <w:r>
        <w:rPr>
          <w:rFonts w:ascii="宋体" w:hAnsi="宋体" w:eastAsia="宋体" w:cs="宋体"/>
          <w:spacing w:val="-32"/>
          <w:sz w:val="28"/>
          <w:szCs w:val="28"/>
        </w:rPr>
        <w:t xml:space="preserve"> </w:t>
      </w:r>
      <w:r>
        <w:rPr>
          <w:rFonts w:ascii="宋体" w:hAnsi="宋体" w:eastAsia="宋体" w:cs="宋体"/>
          <w:spacing w:val="-7"/>
          <w:sz w:val="28"/>
          <w:szCs w:val="28"/>
        </w:rPr>
        <w:t>θ</w:t>
      </w:r>
      <w:r>
        <w:rPr>
          <w:rFonts w:ascii="Times New Roman" w:hAnsi="Times New Roman" w:eastAsia="Times New Roman" w:cs="Times New Roman"/>
          <w:spacing w:val="-7"/>
          <w:sz w:val="28"/>
          <w:szCs w:val="28"/>
        </w:rPr>
        <w:t>g</w:t>
      </w:r>
      <w:r>
        <w:rPr>
          <w:rFonts w:ascii="宋体" w:hAnsi="宋体" w:eastAsia="宋体" w:cs="宋体"/>
          <w:spacing w:val="-7"/>
          <w:sz w:val="28"/>
          <w:szCs w:val="28"/>
        </w:rPr>
        <w:t>和</w:t>
      </w:r>
      <w:r>
        <w:rPr>
          <w:rFonts w:ascii="宋体" w:hAnsi="宋体" w:eastAsia="宋体" w:cs="宋体"/>
          <w:spacing w:val="-47"/>
          <w:sz w:val="28"/>
          <w:szCs w:val="28"/>
        </w:rPr>
        <w:t xml:space="preserve"> </w:t>
      </w:r>
      <w:r>
        <w:rPr>
          <w:rFonts w:ascii="宋体" w:hAnsi="宋体" w:eastAsia="宋体" w:cs="宋体"/>
          <w:spacing w:val="-7"/>
          <w:sz w:val="28"/>
          <w:szCs w:val="28"/>
        </w:rPr>
        <w:t>θ</w:t>
      </w:r>
      <w:r>
        <w:rPr>
          <w:rFonts w:ascii="Times New Roman" w:hAnsi="Times New Roman" w:eastAsia="Times New Roman" w:cs="Times New Roman"/>
          <w:spacing w:val="-7"/>
          <w:sz w:val="28"/>
          <w:szCs w:val="28"/>
        </w:rPr>
        <w:t>a</w:t>
      </w:r>
      <w:r>
        <w:rPr>
          <w:rFonts w:ascii="宋体" w:hAnsi="宋体" w:eastAsia="宋体" w:cs="宋体"/>
          <w:spacing w:val="-7"/>
          <w:sz w:val="28"/>
          <w:szCs w:val="28"/>
        </w:rPr>
        <w:t>使其各</w:t>
      </w:r>
      <w:r>
        <w:rPr>
          <w:rFonts w:ascii="宋体" w:hAnsi="宋体" w:eastAsia="宋体" w:cs="宋体"/>
          <w:sz w:val="28"/>
          <w:szCs w:val="28"/>
        </w:rPr>
        <w:t xml:space="preserve"> </w:t>
      </w:r>
      <w:r>
        <w:rPr>
          <w:rFonts w:ascii="宋体" w:hAnsi="宋体" w:eastAsia="宋体" w:cs="宋体"/>
          <w:spacing w:val="13"/>
          <w:sz w:val="28"/>
          <w:szCs w:val="28"/>
        </w:rPr>
        <w:t>自能生成相应的分布，则上述的公式就是：</w:t>
      </w:r>
    </w:p>
    <w:p w14:paraId="597EC75F">
      <w:pPr>
        <w:pStyle w:val="2"/>
        <w:spacing w:line="411" w:lineRule="auto"/>
      </w:pPr>
    </w:p>
    <w:p w14:paraId="16309168">
      <w:pPr>
        <w:spacing w:before="81" w:line="195" w:lineRule="auto"/>
        <w:ind w:left="359" w:right="88" w:hanging="210"/>
        <w:rPr>
          <w:rFonts w:ascii="Times New Roman" w:hAnsi="Times New Roman" w:eastAsia="Times New Roman" w:cs="Times New Roman"/>
          <w:sz w:val="28"/>
          <w:szCs w:val="28"/>
        </w:rPr>
      </w:pPr>
      <w:r>
        <w:rPr>
          <w:rFonts w:ascii="Times New Roman" w:hAnsi="Times New Roman" w:eastAsia="Times New Roman" w:cs="Times New Roman"/>
          <w:sz w:val="28"/>
          <w:szCs w:val="28"/>
        </w:rPr>
        <w:t>Min</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Max</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V</w:t>
      </w:r>
      <w:r>
        <w:rPr>
          <w:rFonts w:ascii="Times New Roman" w:hAnsi="Times New Roman" w:eastAsia="Times New Roman" w:cs="Times New Roman"/>
          <w:spacing w:val="1"/>
          <w:sz w:val="28"/>
          <w:szCs w:val="28"/>
        </w:rPr>
        <w:t>(D,G)</w:t>
      </w:r>
      <w:r>
        <w:rPr>
          <w:rFonts w:ascii="Times New Roman" w:hAnsi="Times New Roman" w:eastAsia="Times New Roman" w:cs="Times New Roman"/>
          <w:sz w:val="28"/>
          <w:szCs w:val="28"/>
        </w:rPr>
        <w:t xml:space="preserve">=Ex-Paata[log(D(x;θa)]+Exp[log(1-D(G(z;θ8);θa))] </w:t>
      </w:r>
      <w:r>
        <w:rPr>
          <w:rFonts w:ascii="Times New Roman" w:hAnsi="Times New Roman" w:eastAsia="Times New Roman" w:cs="Times New Roman"/>
          <w:i/>
          <w:iCs/>
          <w:spacing w:val="-3"/>
          <w:sz w:val="28"/>
          <w:szCs w:val="28"/>
        </w:rPr>
        <w:t>G     D</w:t>
      </w:r>
    </w:p>
    <w:p w14:paraId="660913C5">
      <w:pPr>
        <w:pStyle w:val="2"/>
        <w:spacing w:line="290" w:lineRule="auto"/>
      </w:pPr>
    </w:p>
    <w:p w14:paraId="2E570F60">
      <w:pPr>
        <w:spacing w:before="91" w:line="236" w:lineRule="auto"/>
        <w:ind w:left="10" w:right="30" w:firstLine="600"/>
        <w:jc w:val="both"/>
        <w:rPr>
          <w:rFonts w:ascii="宋体" w:hAnsi="宋体" w:eastAsia="宋体" w:cs="宋体"/>
          <w:sz w:val="28"/>
          <w:szCs w:val="28"/>
        </w:rPr>
      </w:pPr>
      <w:r>
        <w:rPr>
          <w:rFonts w:ascii="宋体" w:hAnsi="宋体" w:eastAsia="宋体" w:cs="宋体"/>
          <w:spacing w:val="19"/>
          <w:sz w:val="28"/>
          <w:szCs w:val="28"/>
        </w:rPr>
        <w:t>给定参数确定函数分布对于高斯分布来说，只需给定均值与标准差</w:t>
      </w:r>
      <w:r>
        <w:rPr>
          <w:rFonts w:ascii="宋体" w:hAnsi="宋体" w:eastAsia="宋体" w:cs="宋体"/>
          <w:spacing w:val="13"/>
          <w:sz w:val="28"/>
          <w:szCs w:val="28"/>
        </w:rPr>
        <w:t xml:space="preserve"> </w:t>
      </w:r>
      <w:r>
        <w:rPr>
          <w:rFonts w:ascii="宋体" w:hAnsi="宋体" w:eastAsia="宋体" w:cs="宋体"/>
          <w:spacing w:val="20"/>
          <w:sz w:val="28"/>
          <w:szCs w:val="28"/>
        </w:rPr>
        <w:t>即可，而对于复杂的神经网络算法而言则需要给定一系列的参数，如神</w:t>
      </w:r>
      <w:r>
        <w:rPr>
          <w:rFonts w:ascii="宋体" w:hAnsi="宋体" w:eastAsia="宋体" w:cs="宋体"/>
          <w:sz w:val="28"/>
          <w:szCs w:val="28"/>
        </w:rPr>
        <w:t xml:space="preserve"> </w:t>
      </w:r>
      <w:r>
        <w:rPr>
          <w:rFonts w:ascii="宋体" w:hAnsi="宋体" w:eastAsia="宋体" w:cs="宋体"/>
          <w:spacing w:val="14"/>
          <w:sz w:val="28"/>
          <w:szCs w:val="28"/>
        </w:rPr>
        <w:t>经元个数、深度、权重等。</w:t>
      </w:r>
    </w:p>
    <w:p w14:paraId="2E6A1379">
      <w:pPr>
        <w:spacing w:before="289" w:line="230" w:lineRule="auto"/>
        <w:ind w:left="10" w:firstLine="619"/>
        <w:jc w:val="both"/>
        <w:rPr>
          <w:rFonts w:ascii="宋体" w:hAnsi="宋体" w:eastAsia="宋体" w:cs="宋体"/>
          <w:sz w:val="28"/>
          <w:szCs w:val="28"/>
        </w:rPr>
      </w:pPr>
      <w:r>
        <w:rPr>
          <w:rFonts w:ascii="宋体" w:hAnsi="宋体" w:eastAsia="宋体" w:cs="宋体"/>
          <w:spacing w:val="17"/>
          <w:sz w:val="28"/>
          <w:szCs w:val="28"/>
        </w:rPr>
        <w:t>上述推导过程虽然从理论上来讲是成立的，但是</w:t>
      </w:r>
      <w:r>
        <w:rPr>
          <w:rFonts w:ascii="宋体" w:hAnsi="宋体" w:eastAsia="宋体" w:cs="宋体"/>
          <w:sz w:val="28"/>
          <w:szCs w:val="28"/>
        </w:rPr>
        <w:t>GAN</w:t>
      </w:r>
      <w:r>
        <w:rPr>
          <w:rFonts w:ascii="宋体" w:hAnsi="宋体" w:eastAsia="宋体" w:cs="宋体"/>
          <w:spacing w:val="124"/>
          <w:sz w:val="28"/>
          <w:szCs w:val="28"/>
        </w:rPr>
        <w:t xml:space="preserve"> </w:t>
      </w:r>
      <w:r>
        <w:rPr>
          <w:rFonts w:ascii="宋体" w:hAnsi="宋体" w:eastAsia="宋体" w:cs="宋体"/>
          <w:spacing w:val="17"/>
          <w:sz w:val="28"/>
          <w:szCs w:val="28"/>
        </w:rPr>
        <w:t>模型具体的实</w:t>
      </w:r>
      <w:r>
        <w:rPr>
          <w:rFonts w:ascii="宋体" w:hAnsi="宋体" w:eastAsia="宋体" w:cs="宋体"/>
          <w:sz w:val="28"/>
          <w:szCs w:val="28"/>
        </w:rPr>
        <w:t xml:space="preserve"> </w:t>
      </w:r>
      <w:r>
        <w:rPr>
          <w:rFonts w:ascii="宋体" w:hAnsi="宋体" w:eastAsia="宋体" w:cs="宋体"/>
          <w:spacing w:val="13"/>
          <w:sz w:val="28"/>
          <w:szCs w:val="28"/>
        </w:rPr>
        <w:t xml:space="preserve">现过程却不是严格按照上述数学公式来进行的。笔者认为， </w:t>
      </w:r>
      <w:r>
        <w:rPr>
          <w:rFonts w:ascii="宋体" w:hAnsi="宋体" w:eastAsia="宋体" w:cs="宋体"/>
          <w:sz w:val="28"/>
          <w:szCs w:val="28"/>
        </w:rPr>
        <w:t>GAN</w:t>
      </w:r>
      <w:r>
        <w:rPr>
          <w:rFonts w:ascii="宋体" w:hAnsi="宋体" w:eastAsia="宋体" w:cs="宋体"/>
          <w:spacing w:val="120"/>
          <w:sz w:val="28"/>
          <w:szCs w:val="28"/>
        </w:rPr>
        <w:t xml:space="preserve"> </w:t>
      </w:r>
      <w:r>
        <w:rPr>
          <w:rFonts w:ascii="宋体" w:hAnsi="宋体" w:eastAsia="宋体" w:cs="宋体"/>
          <w:spacing w:val="13"/>
          <w:sz w:val="28"/>
          <w:szCs w:val="28"/>
        </w:rPr>
        <w:t>模型的</w:t>
      </w:r>
      <w:r>
        <w:rPr>
          <w:rFonts w:ascii="宋体" w:hAnsi="宋体" w:eastAsia="宋体" w:cs="宋体"/>
          <w:sz w:val="28"/>
          <w:szCs w:val="28"/>
        </w:rPr>
        <w:t xml:space="preserve"> </w:t>
      </w:r>
      <w:r>
        <w:rPr>
          <w:rFonts w:ascii="宋体" w:hAnsi="宋体" w:eastAsia="宋体" w:cs="宋体"/>
          <w:spacing w:val="20"/>
          <w:sz w:val="28"/>
          <w:szCs w:val="28"/>
        </w:rPr>
        <w:t>出现更像是人们发明的一种新的建模思路，神经网络算法的发展使得人</w:t>
      </w:r>
      <w:r>
        <w:rPr>
          <w:rFonts w:ascii="宋体" w:hAnsi="宋体" w:eastAsia="宋体" w:cs="宋体"/>
          <w:spacing w:val="1"/>
          <w:sz w:val="28"/>
          <w:szCs w:val="28"/>
        </w:rPr>
        <w:t xml:space="preserve"> </w:t>
      </w:r>
      <w:r>
        <w:rPr>
          <w:rFonts w:ascii="宋体" w:hAnsi="宋体" w:eastAsia="宋体" w:cs="宋体"/>
          <w:spacing w:val="19"/>
          <w:sz w:val="28"/>
          <w:szCs w:val="28"/>
        </w:rPr>
        <w:t>们可以像搭建积木一样构建</w:t>
      </w:r>
      <w:r>
        <w:rPr>
          <w:rFonts w:ascii="宋体" w:hAnsi="宋体" w:eastAsia="宋体" w:cs="宋体"/>
          <w:sz w:val="28"/>
          <w:szCs w:val="28"/>
        </w:rPr>
        <w:t>GAN</w:t>
      </w:r>
      <w:r>
        <w:rPr>
          <w:rFonts w:ascii="宋体" w:hAnsi="宋体" w:eastAsia="宋体" w:cs="宋体"/>
          <w:spacing w:val="89"/>
          <w:sz w:val="28"/>
          <w:szCs w:val="28"/>
        </w:rPr>
        <w:t xml:space="preserve"> </w:t>
      </w:r>
      <w:r>
        <w:rPr>
          <w:rFonts w:ascii="宋体" w:hAnsi="宋体" w:eastAsia="宋体" w:cs="宋体"/>
          <w:spacing w:val="19"/>
          <w:sz w:val="28"/>
          <w:szCs w:val="28"/>
        </w:rPr>
        <w:t>模型。构建模型思路的更新，使人们可</w:t>
      </w:r>
      <w:r>
        <w:rPr>
          <w:rFonts w:ascii="宋体" w:hAnsi="宋体" w:eastAsia="宋体" w:cs="宋体"/>
          <w:sz w:val="28"/>
          <w:szCs w:val="28"/>
        </w:rPr>
        <w:t xml:space="preserve"> </w:t>
      </w:r>
      <w:r>
        <w:rPr>
          <w:rFonts w:ascii="宋体" w:hAnsi="宋体" w:eastAsia="宋体" w:cs="宋体"/>
          <w:spacing w:val="19"/>
          <w:sz w:val="28"/>
          <w:szCs w:val="28"/>
        </w:rPr>
        <w:t>以灵活设计神经网络的结构。自从</w:t>
      </w:r>
      <w:r>
        <w:rPr>
          <w:rFonts w:ascii="Times New Roman" w:hAnsi="Times New Roman" w:eastAsia="Times New Roman" w:cs="Times New Roman"/>
          <w:sz w:val="28"/>
          <w:szCs w:val="28"/>
        </w:rPr>
        <w:t>GAN</w:t>
      </w:r>
      <w:r>
        <w:rPr>
          <w:rFonts w:ascii="Times New Roman" w:hAnsi="Times New Roman" w:eastAsia="Times New Roman" w:cs="Times New Roman"/>
          <w:spacing w:val="-17"/>
          <w:sz w:val="28"/>
          <w:szCs w:val="28"/>
        </w:rPr>
        <w:t xml:space="preserve"> </w:t>
      </w:r>
      <w:r>
        <w:rPr>
          <w:rFonts w:ascii="宋体" w:hAnsi="宋体" w:eastAsia="宋体" w:cs="宋体"/>
          <w:spacing w:val="19"/>
          <w:sz w:val="28"/>
          <w:szCs w:val="28"/>
        </w:rPr>
        <w:t>模型出现到现在，几乎每一周都</w:t>
      </w:r>
      <w:r>
        <w:rPr>
          <w:rFonts w:ascii="宋体" w:hAnsi="宋体" w:eastAsia="宋体" w:cs="宋体"/>
          <w:sz w:val="28"/>
          <w:szCs w:val="28"/>
        </w:rPr>
        <w:t xml:space="preserve"> </w:t>
      </w:r>
      <w:r>
        <w:rPr>
          <w:rFonts w:ascii="宋体" w:hAnsi="宋体" w:eastAsia="宋体" w:cs="宋体"/>
          <w:spacing w:val="2"/>
          <w:sz w:val="28"/>
          <w:szCs w:val="28"/>
        </w:rPr>
        <w:t>有新的</w:t>
      </w:r>
      <w:r>
        <w:rPr>
          <w:rFonts w:ascii="宋体" w:hAnsi="宋体" w:eastAsia="宋体" w:cs="宋体"/>
          <w:sz w:val="28"/>
          <w:szCs w:val="28"/>
        </w:rPr>
        <w:t>GAN</w:t>
      </w:r>
      <w:r>
        <w:rPr>
          <w:rFonts w:ascii="宋体" w:hAnsi="宋体" w:eastAsia="宋体" w:cs="宋体"/>
          <w:spacing w:val="107"/>
          <w:sz w:val="28"/>
          <w:szCs w:val="28"/>
        </w:rPr>
        <w:t xml:space="preserve"> </w:t>
      </w:r>
      <w:r>
        <w:rPr>
          <w:rFonts w:ascii="宋体" w:hAnsi="宋体" w:eastAsia="宋体" w:cs="宋体"/>
          <w:spacing w:val="2"/>
          <w:sz w:val="28"/>
          <w:szCs w:val="28"/>
        </w:rPr>
        <w:t>模型的论文发表出来[1]。</w:t>
      </w:r>
    </w:p>
    <w:p w14:paraId="188BCB12">
      <w:pPr>
        <w:pStyle w:val="2"/>
        <w:spacing w:line="285" w:lineRule="auto"/>
      </w:pPr>
    </w:p>
    <w:p w14:paraId="0C89DB89">
      <w:pPr>
        <w:spacing w:before="91" w:line="183" w:lineRule="auto"/>
        <w:rPr>
          <w:rFonts w:ascii="宋体" w:hAnsi="宋体" w:eastAsia="宋体" w:cs="宋体"/>
          <w:sz w:val="28"/>
          <w:szCs w:val="28"/>
        </w:rPr>
      </w:pPr>
      <w:r>
        <w:rPr>
          <w:rFonts w:ascii="Times New Roman" w:hAnsi="Times New Roman" w:eastAsia="Times New Roman" w:cs="Times New Roman"/>
          <w:sz w:val="28"/>
          <w:szCs w:val="28"/>
        </w:rPr>
        <w:t>[1]</w:t>
      </w:r>
      <w:r>
        <w:fldChar w:fldCharType="begin"/>
      </w:r>
      <w:r>
        <w:instrText xml:space="preserve"> HYPERLINK "https://github.com/hindupuravinash/the-gan-Z00。" </w:instrText>
      </w:r>
      <w:r>
        <w:fldChar w:fldCharType="separate"/>
      </w:r>
      <w:r>
        <w:rPr>
          <w:rFonts w:ascii="Times New Roman" w:hAnsi="Times New Roman" w:eastAsia="Times New Roman" w:cs="Times New Roman"/>
          <w:sz w:val="28"/>
          <w:szCs w:val="28"/>
        </w:rPr>
        <w:t>https://github.com</w:t>
      </w:r>
      <w:r>
        <w:rPr>
          <w:rFonts w:ascii="Times New Roman" w:hAnsi="Times New Roman" w:eastAsia="Times New Roman" w:cs="Times New Roman"/>
          <w:spacing w:val="-1"/>
          <w:sz w:val="28"/>
          <w:szCs w:val="28"/>
        </w:rPr>
        <w:t>/hindupuravinash/the-gan-Z00</w:t>
      </w:r>
      <w:r>
        <w:rPr>
          <w:rFonts w:ascii="宋体" w:hAnsi="宋体" w:eastAsia="宋体" w:cs="宋体"/>
          <w:spacing w:val="-1"/>
          <w:sz w:val="28"/>
          <w:szCs w:val="28"/>
        </w:rPr>
        <w:t>。</w:t>
      </w:r>
      <w:r>
        <w:rPr>
          <w:rFonts w:ascii="宋体" w:hAnsi="宋体" w:eastAsia="宋体" w:cs="宋体"/>
          <w:spacing w:val="-1"/>
          <w:sz w:val="28"/>
          <w:szCs w:val="28"/>
        </w:rPr>
        <w:fldChar w:fldCharType="end"/>
      </w:r>
    </w:p>
    <w:p w14:paraId="5F3E6B02">
      <w:pPr>
        <w:spacing w:line="183" w:lineRule="auto"/>
        <w:rPr>
          <w:rFonts w:ascii="宋体" w:hAnsi="宋体" w:eastAsia="宋体" w:cs="宋体"/>
          <w:sz w:val="28"/>
          <w:szCs w:val="28"/>
        </w:rPr>
        <w:sectPr>
          <w:pgSz w:w="12240" w:h="15840"/>
          <w:pgMar w:top="400" w:right="1467" w:bottom="400" w:left="1429" w:header="0" w:footer="0" w:gutter="0"/>
          <w:cols w:space="720" w:num="1"/>
        </w:sectPr>
      </w:pPr>
    </w:p>
    <w:p w14:paraId="0E5683B0">
      <w:pPr>
        <w:pStyle w:val="2"/>
        <w:spacing w:line="299" w:lineRule="auto"/>
      </w:pPr>
    </w:p>
    <w:p w14:paraId="1F5C323E">
      <w:pPr>
        <w:pStyle w:val="2"/>
        <w:spacing w:line="299" w:lineRule="auto"/>
      </w:pPr>
    </w:p>
    <w:p w14:paraId="180EF14F">
      <w:pPr>
        <w:pStyle w:val="2"/>
        <w:spacing w:line="300" w:lineRule="auto"/>
      </w:pPr>
    </w:p>
    <w:p w14:paraId="7380358C">
      <w:pPr>
        <w:pStyle w:val="2"/>
        <w:spacing w:line="300" w:lineRule="auto"/>
      </w:pPr>
    </w:p>
    <w:p w14:paraId="7C1F5A56">
      <w:pPr>
        <w:spacing w:before="127" w:line="572" w:lineRule="exact"/>
        <w:ind w:left="4"/>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8.2    </w:t>
      </w:r>
      <w:r>
        <w:rPr>
          <w:rFonts w:ascii="宋体" w:hAnsi="宋体" w:eastAsia="宋体" w:cs="宋体"/>
          <w:color w:val="0468BB"/>
          <w:spacing w:val="-1"/>
          <w:position w:val="3"/>
          <w:sz w:val="39"/>
          <w:szCs w:val="39"/>
        </w:rPr>
        <w:t>让计算机书写数字</w:t>
      </w:r>
    </w:p>
    <w:p w14:paraId="7A7AEB1C">
      <w:pPr>
        <w:spacing w:before="255" w:line="215" w:lineRule="auto"/>
        <w:ind w:firstLine="603"/>
        <w:jc w:val="both"/>
        <w:rPr>
          <w:rFonts w:ascii="宋体" w:hAnsi="宋体" w:eastAsia="宋体" w:cs="宋体"/>
          <w:sz w:val="30"/>
          <w:szCs w:val="30"/>
        </w:rPr>
      </w:pPr>
      <w:r>
        <w:rPr>
          <w:rFonts w:ascii="宋体" w:hAnsi="宋体" w:eastAsia="宋体" w:cs="宋体"/>
          <w:spacing w:val="-1"/>
          <w:sz w:val="30"/>
          <w:szCs w:val="30"/>
        </w:rPr>
        <w:t>让计算机书写数字是最常见的</w:t>
      </w:r>
      <w:r>
        <w:rPr>
          <w:rFonts w:ascii="Times New Roman" w:hAnsi="Times New Roman" w:eastAsia="Times New Roman" w:cs="Times New Roman"/>
          <w:spacing w:val="-1"/>
          <w:sz w:val="30"/>
          <w:szCs w:val="30"/>
        </w:rPr>
        <w:t>GAN</w:t>
      </w:r>
      <w:r>
        <w:rPr>
          <w:rFonts w:ascii="宋体" w:hAnsi="宋体" w:eastAsia="宋体" w:cs="宋体"/>
          <w:spacing w:val="-1"/>
          <w:sz w:val="30"/>
          <w:szCs w:val="30"/>
        </w:rPr>
        <w:t>的例子，通过这个例子读者可以</w:t>
      </w:r>
      <w:r>
        <w:rPr>
          <w:rFonts w:ascii="宋体" w:hAnsi="宋体" w:eastAsia="宋体" w:cs="宋体"/>
          <w:spacing w:val="14"/>
          <w:sz w:val="30"/>
          <w:szCs w:val="30"/>
        </w:rPr>
        <w:t xml:space="preserve"> </w:t>
      </w:r>
      <w:r>
        <w:rPr>
          <w:rFonts w:ascii="宋体" w:hAnsi="宋体" w:eastAsia="宋体" w:cs="宋体"/>
          <w:sz w:val="30"/>
          <w:szCs w:val="30"/>
        </w:rPr>
        <w:t>对</w:t>
      </w:r>
      <w:r>
        <w:rPr>
          <w:rFonts w:ascii="Times New Roman" w:hAnsi="Times New Roman" w:eastAsia="Times New Roman" w:cs="Times New Roman"/>
          <w:sz w:val="30"/>
          <w:szCs w:val="30"/>
        </w:rPr>
        <w:t>GAN</w:t>
      </w:r>
      <w:r>
        <w:rPr>
          <w:rFonts w:ascii="宋体" w:hAnsi="宋体" w:eastAsia="宋体" w:cs="宋体"/>
          <w:sz w:val="30"/>
          <w:szCs w:val="30"/>
        </w:rPr>
        <w:t>算法的使用有一个快速直接的感触，</w:t>
      </w:r>
      <w:r>
        <w:rPr>
          <w:rFonts w:ascii="宋体" w:hAnsi="宋体" w:eastAsia="宋体" w:cs="宋体"/>
          <w:spacing w:val="-1"/>
          <w:sz w:val="30"/>
          <w:szCs w:val="30"/>
        </w:rPr>
        <w:t>这可以给我们后面例子奠定</w:t>
      </w:r>
      <w:r>
        <w:rPr>
          <w:rFonts w:ascii="宋体" w:hAnsi="宋体" w:eastAsia="宋体" w:cs="宋体"/>
          <w:sz w:val="30"/>
          <w:szCs w:val="30"/>
        </w:rPr>
        <w:t xml:space="preserve"> </w:t>
      </w:r>
      <w:r>
        <w:rPr>
          <w:rFonts w:ascii="宋体" w:hAnsi="宋体" w:eastAsia="宋体" w:cs="宋体"/>
          <w:spacing w:val="-2"/>
          <w:sz w:val="30"/>
          <w:szCs w:val="30"/>
        </w:rPr>
        <w:t>一个好的基础。</w:t>
      </w:r>
    </w:p>
    <w:p w14:paraId="1E21A4EF">
      <w:pPr>
        <w:spacing w:line="215" w:lineRule="auto"/>
        <w:rPr>
          <w:rFonts w:ascii="宋体" w:hAnsi="宋体" w:eastAsia="宋体" w:cs="宋体"/>
          <w:sz w:val="30"/>
          <w:szCs w:val="30"/>
        </w:rPr>
        <w:sectPr>
          <w:pgSz w:w="12240" w:h="15840"/>
          <w:pgMar w:top="400" w:right="1450" w:bottom="400" w:left="1450" w:header="0" w:footer="0" w:gutter="0"/>
          <w:cols w:space="720" w:num="1"/>
        </w:sectPr>
      </w:pPr>
    </w:p>
    <w:p w14:paraId="398A726D">
      <w:pPr>
        <w:pStyle w:val="2"/>
        <w:spacing w:line="267" w:lineRule="auto"/>
      </w:pPr>
    </w:p>
    <w:p w14:paraId="19A0CC1F">
      <w:pPr>
        <w:pStyle w:val="2"/>
        <w:spacing w:line="268" w:lineRule="auto"/>
      </w:pPr>
    </w:p>
    <w:p w14:paraId="2139A143">
      <w:pPr>
        <w:pStyle w:val="2"/>
        <w:spacing w:line="268" w:lineRule="auto"/>
      </w:pPr>
    </w:p>
    <w:p w14:paraId="5BD62B7E">
      <w:pPr>
        <w:pStyle w:val="2"/>
        <w:spacing w:line="268" w:lineRule="auto"/>
      </w:pPr>
    </w:p>
    <w:p w14:paraId="7F82D9C5">
      <w:pPr>
        <w:pStyle w:val="2"/>
        <w:spacing w:line="268" w:lineRule="auto"/>
      </w:pPr>
    </w:p>
    <w:p w14:paraId="5C7C3942">
      <w:pPr>
        <w:spacing w:before="117" w:line="219" w:lineRule="auto"/>
        <w:rPr>
          <w:rFonts w:ascii="宋体" w:hAnsi="宋体" w:eastAsia="宋体" w:cs="宋体"/>
          <w:sz w:val="36"/>
          <w:szCs w:val="36"/>
        </w:rPr>
      </w:pPr>
      <w:r>
        <w:rPr>
          <w:rFonts w:ascii="宋体" w:hAnsi="宋体" w:eastAsia="宋体" w:cs="宋体"/>
          <w:color w:val="2070B0"/>
          <w:spacing w:val="-1"/>
          <w:sz w:val="36"/>
          <w:szCs w:val="36"/>
        </w:rPr>
        <w:t>8.2.1</w:t>
      </w:r>
      <w:r>
        <w:rPr>
          <w:rFonts w:ascii="宋体" w:hAnsi="宋体" w:eastAsia="宋体" w:cs="宋体"/>
          <w:color w:val="2070B0"/>
          <w:spacing w:val="21"/>
          <w:sz w:val="36"/>
          <w:szCs w:val="36"/>
        </w:rPr>
        <w:t xml:space="preserve">  </w:t>
      </w:r>
      <w:r>
        <w:rPr>
          <w:rFonts w:ascii="宋体" w:hAnsi="宋体" w:eastAsia="宋体" w:cs="宋体"/>
          <w:color w:val="2070B0"/>
          <w:spacing w:val="-1"/>
          <w:sz w:val="36"/>
          <w:szCs w:val="36"/>
        </w:rPr>
        <w:t>建模思路</w:t>
      </w:r>
    </w:p>
    <w:p w14:paraId="62DBD8A6">
      <w:pPr>
        <w:pStyle w:val="2"/>
        <w:spacing w:line="324" w:lineRule="auto"/>
      </w:pPr>
    </w:p>
    <w:p w14:paraId="4B66C981">
      <w:pPr>
        <w:spacing w:before="94" w:line="213" w:lineRule="auto"/>
        <w:ind w:right="67" w:firstLine="629"/>
        <w:jc w:val="both"/>
        <w:rPr>
          <w:rFonts w:ascii="宋体" w:hAnsi="宋体" w:eastAsia="宋体" w:cs="宋体"/>
          <w:sz w:val="29"/>
          <w:szCs w:val="29"/>
        </w:rPr>
      </w:pPr>
      <w:r>
        <w:rPr>
          <w:rFonts w:ascii="宋体" w:hAnsi="宋体" w:eastAsia="宋体" w:cs="宋体"/>
          <w:spacing w:val="6"/>
          <w:sz w:val="29"/>
          <w:szCs w:val="29"/>
        </w:rPr>
        <w:t>构建</w:t>
      </w:r>
      <w:r>
        <w:rPr>
          <w:rFonts w:ascii="宋体" w:hAnsi="宋体" w:eastAsia="宋体" w:cs="宋体"/>
          <w:sz w:val="29"/>
          <w:szCs w:val="29"/>
        </w:rPr>
        <w:t>GAN</w:t>
      </w:r>
      <w:r>
        <w:rPr>
          <w:rFonts w:ascii="宋体" w:hAnsi="宋体" w:eastAsia="宋体" w:cs="宋体"/>
          <w:spacing w:val="88"/>
          <w:sz w:val="29"/>
          <w:szCs w:val="29"/>
        </w:rPr>
        <w:t xml:space="preserve"> </w:t>
      </w:r>
      <w:r>
        <w:rPr>
          <w:rFonts w:ascii="宋体" w:hAnsi="宋体" w:eastAsia="宋体" w:cs="宋体"/>
          <w:spacing w:val="6"/>
          <w:sz w:val="29"/>
          <w:szCs w:val="29"/>
        </w:rPr>
        <w:t>模型，最终的训练结果是计算机能够接收一</w:t>
      </w:r>
      <w:r>
        <w:rPr>
          <w:rFonts w:ascii="宋体" w:hAnsi="宋体" w:eastAsia="宋体" w:cs="宋体"/>
          <w:spacing w:val="5"/>
          <w:sz w:val="29"/>
          <w:szCs w:val="29"/>
        </w:rPr>
        <w:t>个随机输入，</w:t>
      </w:r>
      <w:r>
        <w:rPr>
          <w:rFonts w:ascii="宋体" w:hAnsi="宋体" w:eastAsia="宋体" w:cs="宋体"/>
          <w:sz w:val="29"/>
          <w:szCs w:val="29"/>
        </w:rPr>
        <w:t xml:space="preserve"> </w:t>
      </w:r>
      <w:r>
        <w:rPr>
          <w:rFonts w:ascii="宋体" w:hAnsi="宋体" w:eastAsia="宋体" w:cs="宋体"/>
          <w:spacing w:val="10"/>
          <w:sz w:val="29"/>
          <w:szCs w:val="29"/>
        </w:rPr>
        <w:t>然后输出一个手写体数字。我们采用</w:t>
      </w:r>
      <w:r>
        <w:rPr>
          <w:rFonts w:ascii="Times New Roman" w:hAnsi="Times New Roman" w:eastAsia="Times New Roman" w:cs="Times New Roman"/>
          <w:sz w:val="29"/>
          <w:szCs w:val="29"/>
        </w:rPr>
        <w:t>Keras</w:t>
      </w:r>
      <w:r>
        <w:rPr>
          <w:rFonts w:ascii="宋体" w:hAnsi="宋体" w:eastAsia="宋体" w:cs="宋体"/>
          <w:spacing w:val="10"/>
          <w:sz w:val="29"/>
          <w:szCs w:val="29"/>
        </w:rPr>
        <w:t>自带的数字手写体的图片库</w:t>
      </w:r>
      <w:r>
        <w:rPr>
          <w:rFonts w:ascii="宋体" w:hAnsi="宋体" w:eastAsia="宋体" w:cs="宋体"/>
          <w:sz w:val="29"/>
          <w:szCs w:val="29"/>
        </w:rPr>
        <w:t xml:space="preserve">  MNIST</w:t>
      </w:r>
      <w:r>
        <w:rPr>
          <w:rFonts w:ascii="宋体" w:hAnsi="宋体" w:eastAsia="宋体" w:cs="宋体"/>
          <w:spacing w:val="91"/>
          <w:sz w:val="29"/>
          <w:szCs w:val="29"/>
        </w:rPr>
        <w:t xml:space="preserve"> </w:t>
      </w:r>
      <w:r>
        <w:rPr>
          <w:rFonts w:ascii="宋体" w:hAnsi="宋体" w:eastAsia="宋体" w:cs="宋体"/>
          <w:spacing w:val="4"/>
          <w:sz w:val="29"/>
          <w:szCs w:val="29"/>
        </w:rPr>
        <w:t>来训练模型，图8-9所示为手写体数据的示例。</w:t>
      </w:r>
    </w:p>
    <w:p w14:paraId="238DC340">
      <w:pPr>
        <w:pStyle w:val="2"/>
        <w:spacing w:line="401" w:lineRule="auto"/>
      </w:pPr>
    </w:p>
    <w:p w14:paraId="19311691">
      <w:pPr>
        <w:spacing w:line="4750" w:lineRule="exact"/>
        <w:ind w:firstLine="1240"/>
      </w:pPr>
      <w:r>
        <w:rPr>
          <w:position w:val="-94"/>
        </w:rPr>
        <w:drawing>
          <wp:inline distT="0" distB="0" distL="0" distR="0">
            <wp:extent cx="4381500" cy="3015615"/>
            <wp:effectExtent l="0" t="0" r="0" b="0"/>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534"/>
                    <a:stretch>
                      <a:fillRect/>
                    </a:stretch>
                  </pic:blipFill>
                  <pic:spPr>
                    <a:xfrm>
                      <a:off x="0" y="0"/>
                      <a:ext cx="4381534" cy="3016212"/>
                    </a:xfrm>
                    <a:prstGeom prst="rect">
                      <a:avLst/>
                    </a:prstGeom>
                  </pic:spPr>
                </pic:pic>
              </a:graphicData>
            </a:graphic>
          </wp:inline>
        </w:drawing>
      </w:r>
    </w:p>
    <w:p w14:paraId="21709DBF">
      <w:pPr>
        <w:spacing w:before="251" w:line="229" w:lineRule="auto"/>
        <w:ind w:left="3020"/>
        <w:rPr>
          <w:rFonts w:ascii="宋体" w:hAnsi="宋体" w:eastAsia="宋体" w:cs="宋体"/>
          <w:sz w:val="29"/>
          <w:szCs w:val="29"/>
        </w:rPr>
      </w:pPr>
      <w:r>
        <w:rPr>
          <w:rFonts w:ascii="宋体" w:hAnsi="宋体" w:eastAsia="宋体" w:cs="宋体"/>
          <w:spacing w:val="3"/>
          <w:position w:val="-2"/>
          <w:sz w:val="29"/>
          <w:szCs w:val="29"/>
        </w:rPr>
        <w:t>图8-9</w:t>
      </w:r>
      <w:r>
        <w:rPr>
          <w:rFonts w:ascii="宋体" w:hAnsi="宋体" w:eastAsia="宋体" w:cs="宋体"/>
          <w:spacing w:val="126"/>
          <w:position w:val="-2"/>
          <w:sz w:val="29"/>
          <w:szCs w:val="29"/>
        </w:rPr>
        <w:t xml:space="preserve"> </w:t>
      </w:r>
      <w:r>
        <w:rPr>
          <w:rFonts w:ascii="宋体" w:hAnsi="宋体" w:eastAsia="宋体" w:cs="宋体"/>
          <w:spacing w:val="3"/>
          <w:sz w:val="29"/>
          <w:szCs w:val="29"/>
        </w:rPr>
        <w:t>手写体数据的示例</w:t>
      </w:r>
    </w:p>
    <w:p w14:paraId="280D3217">
      <w:pPr>
        <w:spacing w:before="283" w:line="217" w:lineRule="auto"/>
        <w:ind w:firstLine="620"/>
        <w:jc w:val="both"/>
        <w:rPr>
          <w:rFonts w:ascii="宋体" w:hAnsi="宋体" w:eastAsia="宋体" w:cs="宋体"/>
          <w:sz w:val="29"/>
          <w:szCs w:val="29"/>
        </w:rPr>
      </w:pPr>
      <w:r>
        <w:rPr>
          <w:rFonts w:ascii="Times New Roman" w:hAnsi="Times New Roman" w:eastAsia="Times New Roman" w:cs="Times New Roman"/>
          <w:sz w:val="29"/>
          <w:szCs w:val="29"/>
        </w:rPr>
        <w:t>GAN</w:t>
      </w:r>
      <w:r>
        <w:rPr>
          <w:rFonts w:ascii="宋体" w:hAnsi="宋体" w:eastAsia="宋体" w:cs="宋体"/>
          <w:spacing w:val="9"/>
          <w:sz w:val="29"/>
          <w:szCs w:val="29"/>
        </w:rPr>
        <w:t>模型在2014年被首次提出时只是神经网络算法，而不是卷积神</w:t>
      </w:r>
      <w:r>
        <w:rPr>
          <w:rFonts w:ascii="宋体" w:hAnsi="宋体" w:eastAsia="宋体" w:cs="宋体"/>
          <w:spacing w:val="12"/>
          <w:sz w:val="29"/>
          <w:szCs w:val="29"/>
        </w:rPr>
        <w:t xml:space="preserve"> </w:t>
      </w:r>
      <w:r>
        <w:rPr>
          <w:rFonts w:ascii="宋体" w:hAnsi="宋体" w:eastAsia="宋体" w:cs="宋体"/>
          <w:spacing w:val="8"/>
          <w:sz w:val="29"/>
          <w:szCs w:val="29"/>
        </w:rPr>
        <w:t>经网络。在本例中我们会首先采用神经网络实现</w:t>
      </w:r>
      <w:r>
        <w:rPr>
          <w:rFonts w:ascii="Times New Roman" w:hAnsi="Times New Roman" w:eastAsia="Times New Roman" w:cs="Times New Roman"/>
          <w:sz w:val="29"/>
          <w:szCs w:val="29"/>
        </w:rPr>
        <w:t>GAN</w:t>
      </w:r>
      <w:r>
        <w:rPr>
          <w:rFonts w:ascii="Times New Roman" w:hAnsi="Times New Roman" w:eastAsia="Times New Roman" w:cs="Times New Roman"/>
          <w:spacing w:val="-20"/>
          <w:sz w:val="29"/>
          <w:szCs w:val="29"/>
        </w:rPr>
        <w:t xml:space="preserve"> </w:t>
      </w:r>
      <w:r>
        <w:rPr>
          <w:rFonts w:ascii="宋体" w:hAnsi="宋体" w:eastAsia="宋体" w:cs="宋体"/>
          <w:spacing w:val="8"/>
          <w:sz w:val="29"/>
          <w:szCs w:val="29"/>
        </w:rPr>
        <w:t>, 同时会给</w:t>
      </w:r>
      <w:r>
        <w:rPr>
          <w:rFonts w:ascii="宋体" w:hAnsi="宋体" w:eastAsia="宋体" w:cs="宋体"/>
          <w:spacing w:val="7"/>
          <w:sz w:val="29"/>
          <w:szCs w:val="29"/>
        </w:rPr>
        <w:t>出卷积</w:t>
      </w:r>
      <w:r>
        <w:rPr>
          <w:rFonts w:ascii="宋体" w:hAnsi="宋体" w:eastAsia="宋体" w:cs="宋体"/>
          <w:sz w:val="29"/>
          <w:szCs w:val="29"/>
        </w:rPr>
        <w:t xml:space="preserve"> </w:t>
      </w:r>
      <w:r>
        <w:rPr>
          <w:rFonts w:ascii="宋体" w:hAnsi="宋体" w:eastAsia="宋体" w:cs="宋体"/>
          <w:spacing w:val="10"/>
          <w:sz w:val="29"/>
          <w:szCs w:val="29"/>
        </w:rPr>
        <w:t>神经网络实现</w:t>
      </w:r>
      <w:r>
        <w:rPr>
          <w:rFonts w:ascii="Times New Roman" w:hAnsi="Times New Roman" w:eastAsia="Times New Roman" w:cs="Times New Roman"/>
          <w:sz w:val="29"/>
          <w:szCs w:val="29"/>
        </w:rPr>
        <w:t>GAN</w:t>
      </w:r>
      <w:r>
        <w:rPr>
          <w:rFonts w:ascii="宋体" w:hAnsi="宋体" w:eastAsia="宋体" w:cs="宋体"/>
          <w:spacing w:val="10"/>
          <w:sz w:val="29"/>
          <w:szCs w:val="29"/>
        </w:rPr>
        <w:t>的代码。要想构建</w:t>
      </w:r>
      <w:r>
        <w:rPr>
          <w:rFonts w:ascii="Times New Roman" w:hAnsi="Times New Roman" w:eastAsia="Times New Roman" w:cs="Times New Roman"/>
          <w:sz w:val="29"/>
          <w:szCs w:val="29"/>
        </w:rPr>
        <w:t>GAN</w:t>
      </w:r>
      <w:r>
        <w:rPr>
          <w:rFonts w:ascii="宋体" w:hAnsi="宋体" w:eastAsia="宋体" w:cs="宋体"/>
          <w:spacing w:val="10"/>
          <w:sz w:val="29"/>
          <w:szCs w:val="29"/>
        </w:rPr>
        <w:t>模型，必不可少地要有</w:t>
      </w:r>
      <w:r>
        <w:rPr>
          <w:rFonts w:ascii="Times New Roman" w:hAnsi="Times New Roman" w:eastAsia="Times New Roman" w:cs="Times New Roman"/>
          <w:sz w:val="29"/>
          <w:szCs w:val="29"/>
        </w:rPr>
        <w:t>Latent</w:t>
      </w:r>
      <w:r>
        <w:rPr>
          <w:rFonts w:ascii="Times New Roman" w:hAnsi="Times New Roman" w:eastAsia="Times New Roman" w:cs="Times New Roman"/>
          <w:spacing w:val="5"/>
          <w:sz w:val="29"/>
          <w:szCs w:val="29"/>
        </w:rPr>
        <w:t xml:space="preserve">   </w:t>
      </w:r>
      <w:r>
        <w:rPr>
          <w:rFonts w:ascii="宋体" w:hAnsi="宋体" w:eastAsia="宋体" w:cs="宋体"/>
          <w:spacing w:val="-4"/>
          <w:sz w:val="29"/>
          <w:szCs w:val="29"/>
        </w:rPr>
        <w:t>Space的变量输入、Generator、Discriminator等</w:t>
      </w:r>
      <w:r>
        <w:rPr>
          <w:rFonts w:ascii="宋体" w:hAnsi="宋体" w:eastAsia="宋体" w:cs="宋体"/>
          <w:spacing w:val="-5"/>
          <w:sz w:val="29"/>
          <w:szCs w:val="29"/>
        </w:rPr>
        <w:t>重要结构，在图8-10中我</w:t>
      </w:r>
      <w:r>
        <w:rPr>
          <w:rFonts w:ascii="宋体" w:hAnsi="宋体" w:eastAsia="宋体" w:cs="宋体"/>
          <w:sz w:val="29"/>
          <w:szCs w:val="29"/>
        </w:rPr>
        <w:t xml:space="preserve">  </w:t>
      </w:r>
      <w:r>
        <w:rPr>
          <w:rFonts w:ascii="宋体" w:hAnsi="宋体" w:eastAsia="宋体" w:cs="宋体"/>
          <w:spacing w:val="4"/>
          <w:sz w:val="29"/>
          <w:szCs w:val="29"/>
        </w:rPr>
        <w:t>们给出了此次建模时</w:t>
      </w:r>
      <w:r>
        <w:rPr>
          <w:rFonts w:ascii="Times New Roman" w:hAnsi="Times New Roman" w:eastAsia="Times New Roman" w:cs="Times New Roman"/>
          <w:sz w:val="29"/>
          <w:szCs w:val="29"/>
        </w:rPr>
        <w:t>GAN</w:t>
      </w:r>
      <w:r>
        <w:rPr>
          <w:rFonts w:ascii="Times New Roman" w:hAnsi="Times New Roman" w:eastAsia="Times New Roman" w:cs="Times New Roman"/>
          <w:spacing w:val="-17"/>
          <w:sz w:val="29"/>
          <w:szCs w:val="29"/>
        </w:rPr>
        <w:t xml:space="preserve"> </w:t>
      </w:r>
      <w:r>
        <w:rPr>
          <w:rFonts w:ascii="宋体" w:hAnsi="宋体" w:eastAsia="宋体" w:cs="宋体"/>
          <w:spacing w:val="4"/>
          <w:sz w:val="29"/>
          <w:szCs w:val="29"/>
        </w:rPr>
        <w:t>模型的结构。</w:t>
      </w:r>
    </w:p>
    <w:p w14:paraId="4123D59D">
      <w:pPr>
        <w:spacing w:line="217" w:lineRule="auto"/>
        <w:rPr>
          <w:rFonts w:ascii="宋体" w:hAnsi="宋体" w:eastAsia="宋体" w:cs="宋体"/>
          <w:sz w:val="29"/>
          <w:szCs w:val="29"/>
        </w:rPr>
        <w:sectPr>
          <w:pgSz w:w="12240" w:h="15840"/>
          <w:pgMar w:top="400" w:right="1467" w:bottom="400" w:left="1419" w:header="0" w:footer="0" w:gutter="0"/>
          <w:cols w:space="720" w:num="1"/>
        </w:sectPr>
      </w:pPr>
    </w:p>
    <w:p w14:paraId="04A2F252">
      <w:pPr>
        <w:pStyle w:val="2"/>
        <w:spacing w:line="268" w:lineRule="auto"/>
      </w:pPr>
    </w:p>
    <w:p w14:paraId="2EF57FA3">
      <w:pPr>
        <w:pStyle w:val="2"/>
        <w:spacing w:line="268" w:lineRule="auto"/>
      </w:pPr>
    </w:p>
    <w:p w14:paraId="5EABDE3B">
      <w:pPr>
        <w:pStyle w:val="2"/>
        <w:spacing w:line="268" w:lineRule="auto"/>
      </w:pPr>
    </w:p>
    <w:p w14:paraId="79FB2424">
      <w:pPr>
        <w:pStyle w:val="2"/>
        <w:spacing w:line="269" w:lineRule="auto"/>
      </w:pPr>
    </w:p>
    <w:p w14:paraId="36CE6E42">
      <w:pPr>
        <w:pStyle w:val="2"/>
        <w:spacing w:line="4970" w:lineRule="exact"/>
        <w:ind w:firstLine="480"/>
      </w:pPr>
      <w:r>
        <w:rPr>
          <w:position w:val="-99"/>
        </w:rPr>
        <w:pict>
          <v:group id="_x0000_s2008" o:spid="_x0000_s2008" o:spt="203" style="height:248.55pt;width:419.5pt;" coordsize="8390,4971">
            <o:lock v:ext="edit" aspectratio="f"/>
            <v:shape id="_x0000_s2010" o:spid="_x0000_s2010" o:spt="75" alt="" type="#_x0000_t75" style="position:absolute;left:0;top:0;height:4971;width:8390;" filled="f" o:preferrelative="t" stroked="f" coordsize="21600,21600">
              <v:path/>
              <v:fill on="f" focussize="0,0"/>
              <v:stroke on="f"/>
              <v:imagedata r:id="rId535" o:title=""/>
              <o:lock v:ext="edit" aspectratio="t"/>
            </v:shape>
            <v:shape id="_x0000_s2012" o:spid="_x0000_s2012" o:spt="202" type="#_x0000_t202" style="position:absolute;left:929;top:486;height:4373;width:7110;" filled="f" stroked="f" coordsize="21600,21600">
              <v:path/>
              <v:fill on="f" focussize="0,0"/>
              <v:stroke on="f"/>
              <v:imagedata o:title=""/>
              <o:lock v:ext="edit" aspectratio="f"/>
              <v:textbox inset="0mm,0mm,0mm,0mm">
                <w:txbxContent>
                  <w:p w14:paraId="4C371202">
                    <w:pPr>
                      <w:spacing w:before="19" w:line="192" w:lineRule="auto"/>
                      <w:ind w:left="10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Real  world</w:t>
                    </w:r>
                  </w:p>
                  <w:p w14:paraId="68C6A7CC">
                    <w:pPr>
                      <w:spacing w:before="26" w:line="192" w:lineRule="auto"/>
                      <w:ind w:left="132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data</w:t>
                    </w:r>
                  </w:p>
                  <w:p w14:paraId="79F2B3AD">
                    <w:pPr>
                      <w:spacing w:before="199" w:line="224" w:lineRule="auto"/>
                      <w:ind w:right="11"/>
                      <w:jc w:val="right"/>
                      <w:rPr>
                        <w:rFonts w:ascii="宋体" w:hAnsi="宋体" w:eastAsia="宋体" w:cs="宋体"/>
                        <w:sz w:val="15"/>
                        <w:szCs w:val="15"/>
                      </w:rPr>
                    </w:pPr>
                    <w:r>
                      <w:rPr>
                        <w:rFonts w:ascii="宋体" w:hAnsi="宋体" w:eastAsia="宋体" w:cs="宋体"/>
                        <w:spacing w:val="-3"/>
                        <w:sz w:val="15"/>
                        <w:szCs w:val="15"/>
                      </w:rPr>
                      <w:t>[0.….1]</w:t>
                    </w:r>
                  </w:p>
                  <w:p w14:paraId="74BFFD1A">
                    <w:pPr>
                      <w:spacing w:line="298" w:lineRule="auto"/>
                      <w:rPr>
                        <w:rFonts w:ascii="Arial"/>
                        <w:sz w:val="21"/>
                      </w:rPr>
                    </w:pPr>
                  </w:p>
                  <w:p w14:paraId="3D923384">
                    <w:pPr>
                      <w:spacing w:before="43" w:line="188" w:lineRule="auto"/>
                      <w:ind w:left="508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256</w:t>
                    </w:r>
                  </w:p>
                  <w:p w14:paraId="4A551458">
                    <w:pPr>
                      <w:spacing w:before="206" w:line="192" w:lineRule="auto"/>
                      <w:ind w:left="34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28*28*1</w:t>
                    </w:r>
                  </w:p>
                  <w:p w14:paraId="0B7586C1">
                    <w:pPr>
                      <w:spacing w:before="126" w:line="192" w:lineRule="auto"/>
                      <w:ind w:left="27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Reshape</w:t>
                    </w:r>
                  </w:p>
                  <w:p w14:paraId="4D14A200">
                    <w:pPr>
                      <w:spacing w:before="124" w:line="98" w:lineRule="exact"/>
                      <w:ind w:left="20"/>
                      <w:rPr>
                        <w:rFonts w:ascii="Times New Roman" w:hAnsi="Times New Roman" w:eastAsia="Times New Roman" w:cs="Times New Roman"/>
                        <w:sz w:val="15"/>
                        <w:szCs w:val="15"/>
                      </w:rPr>
                    </w:pPr>
                    <w:r>
                      <w:rPr>
                        <w:rFonts w:ascii="Times New Roman" w:hAnsi="Times New Roman" w:eastAsia="Times New Roman" w:cs="Times New Roman"/>
                        <w:spacing w:val="-1"/>
                        <w:position w:val="-2"/>
                        <w:sz w:val="15"/>
                        <w:szCs w:val="15"/>
                      </w:rPr>
                      <w:t>256</w:t>
                    </w:r>
                  </w:p>
                  <w:p w14:paraId="1750DD8D">
                    <w:pPr>
                      <w:spacing w:before="1" w:line="184" w:lineRule="auto"/>
                      <w:ind w:left="485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Discriminator</w:t>
                    </w:r>
                  </w:p>
                  <w:p w14:paraId="3B87A393">
                    <w:pPr>
                      <w:spacing w:before="157" w:line="192" w:lineRule="auto"/>
                      <w:ind w:left="18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28*28*1</w:t>
                    </w:r>
                  </w:p>
                  <w:p w14:paraId="76E0808B">
                    <w:pPr>
                      <w:spacing w:before="124" w:line="188" w:lineRule="auto"/>
                      <w:ind w:left="639"/>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512</w:t>
                    </w:r>
                  </w:p>
                  <w:p w14:paraId="246F05CF">
                    <w:pPr>
                      <w:spacing w:line="244" w:lineRule="auto"/>
                      <w:rPr>
                        <w:rFonts w:ascii="Arial"/>
                        <w:sz w:val="21"/>
                      </w:rPr>
                    </w:pPr>
                  </w:p>
                  <w:p w14:paraId="79E117F3">
                    <w:pPr>
                      <w:spacing w:line="245" w:lineRule="auto"/>
                      <w:rPr>
                        <w:rFonts w:ascii="Arial"/>
                        <w:sz w:val="21"/>
                      </w:rPr>
                    </w:pPr>
                  </w:p>
                  <w:p w14:paraId="52B4E688">
                    <w:pPr>
                      <w:spacing w:line="245" w:lineRule="auto"/>
                      <w:rPr>
                        <w:rFonts w:ascii="Arial"/>
                        <w:sz w:val="21"/>
                      </w:rPr>
                    </w:pPr>
                  </w:p>
                  <w:p w14:paraId="367DAB0F">
                    <w:pPr>
                      <w:spacing w:line="245" w:lineRule="auto"/>
                      <w:rPr>
                        <w:rFonts w:ascii="Arial"/>
                        <w:sz w:val="21"/>
                      </w:rPr>
                    </w:pPr>
                  </w:p>
                  <w:p w14:paraId="54A3CE0E">
                    <w:pPr>
                      <w:spacing w:line="245" w:lineRule="auto"/>
                      <w:rPr>
                        <w:rFonts w:ascii="Arial"/>
                        <w:sz w:val="21"/>
                      </w:rPr>
                    </w:pPr>
                  </w:p>
                  <w:p w14:paraId="0F1C2D95">
                    <w:pPr>
                      <w:spacing w:before="44" w:line="188" w:lineRule="auto"/>
                      <w:ind w:left="1509"/>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1024</w:t>
                    </w:r>
                  </w:p>
                </w:txbxContent>
              </v:textbox>
            </v:shape>
            <v:shape id="_x0000_s2014" o:spid="_x0000_s2014" o:spt="202" type="#_x0000_t202" style="position:absolute;left:-10;top:3063;height:507;width:557;" filled="f" stroked="f" coordsize="21600,21600">
              <v:path/>
              <v:fill on="f" focussize="0,0"/>
              <v:stroke on="f"/>
              <v:imagedata o:title=""/>
              <o:lock v:ext="edit" aspectratio="f"/>
              <v:textbox inset="0mm,0mm,0mm,0mm">
                <w:txbxContent>
                  <w:p w14:paraId="31B5CF82">
                    <w:pPr>
                      <w:spacing w:before="20" w:line="254" w:lineRule="auto"/>
                      <w:ind w:left="20" w:right="20" w:firstLine="1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Latent</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3"/>
                        <w:sz w:val="20"/>
                        <w:szCs w:val="20"/>
                      </w:rPr>
                      <w:t>Space</w:t>
                    </w:r>
                  </w:p>
                </w:txbxContent>
              </v:textbox>
            </v:shape>
            <v:shape id="_x0000_s2016" o:spid="_x0000_s2016" o:spt="202" type="#_x0000_t202" style="position:absolute;left:7419;top:696;height:223;width:925;" filled="f" stroked="f" coordsize="21600,21600">
              <v:path/>
              <v:fill on="f" focussize="0,0"/>
              <v:stroke on="f"/>
              <v:imagedata o:title=""/>
              <o:lock v:ext="edit" aspectratio="f"/>
              <v:textbox inset="0mm,0mm,0mm,0mm">
                <w:txbxContent>
                  <w:p w14:paraId="7CEDBE73">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Probability</w:t>
                    </w:r>
                  </w:p>
                </w:txbxContent>
              </v:textbox>
            </v:shape>
            <v:shape id="_x0000_s2018" o:spid="_x0000_s2018" o:spt="202" type="#_x0000_t202" style="position:absolute;left:5379;top:2325;height:145;width:257;" filled="f" stroked="f" coordsize="21600,21600">
              <v:path/>
              <v:fill on="f" focussize="0,0"/>
              <v:stroke on="f"/>
              <v:imagedata o:title=""/>
              <o:lock v:ext="edit" aspectratio="f"/>
              <v:textbox inset="0mm,0mm,0mm,0mm">
                <w:txbxContent>
                  <w:p w14:paraId="0942A62B">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512</w:t>
                    </w:r>
                  </w:p>
                </w:txbxContent>
              </v:textbox>
            </v:shape>
            <v:shape id="_x0000_s2020" o:spid="_x0000_s2020" o:spt="202" type="#_x0000_t202" style="position:absolute;left:249;top:2595;height:145;width:247;" filled="f" stroked="f" coordsize="21600,21600">
              <v:path/>
              <v:fill on="f" focussize="0,0"/>
              <v:stroke on="f"/>
              <v:imagedata o:title=""/>
              <o:lock v:ext="edit" aspectratio="f"/>
              <v:textbox inset="0mm,0mm,0mm,0mm">
                <w:txbxContent>
                  <w:p w14:paraId="1DA01F0F">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100</w:t>
                    </w:r>
                  </w:p>
                </w:txbxContent>
              </v:textbox>
            </v:shape>
            <w10:wrap type="none"/>
            <w10:anchorlock/>
          </v:group>
        </w:pict>
      </w:r>
    </w:p>
    <w:p w14:paraId="780F71B7">
      <w:pPr>
        <w:spacing w:before="59" w:line="188" w:lineRule="auto"/>
        <w:ind w:left="241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Generator</w:t>
      </w:r>
    </w:p>
    <w:p w14:paraId="78BBDC2B">
      <w:pPr>
        <w:spacing w:before="221" w:line="219" w:lineRule="auto"/>
        <w:ind w:left="2449"/>
        <w:rPr>
          <w:rFonts w:ascii="宋体" w:hAnsi="宋体" w:eastAsia="宋体" w:cs="宋体"/>
          <w:sz w:val="29"/>
          <w:szCs w:val="29"/>
        </w:rPr>
      </w:pPr>
      <w:r>
        <w:rPr>
          <w:rFonts w:ascii="宋体" w:hAnsi="宋体" w:eastAsia="宋体" w:cs="宋体"/>
          <w:spacing w:val="4"/>
          <w:sz w:val="29"/>
          <w:szCs w:val="29"/>
        </w:rPr>
        <w:t>图8-10</w:t>
      </w:r>
      <w:r>
        <w:rPr>
          <w:rFonts w:ascii="宋体" w:hAnsi="宋体" w:eastAsia="宋体" w:cs="宋体"/>
          <w:spacing w:val="148"/>
          <w:sz w:val="29"/>
          <w:szCs w:val="29"/>
        </w:rPr>
        <w:t xml:space="preserve"> </w:t>
      </w:r>
      <w:r>
        <w:rPr>
          <w:rFonts w:ascii="宋体" w:hAnsi="宋体" w:eastAsia="宋体" w:cs="宋体"/>
          <w:spacing w:val="4"/>
          <w:sz w:val="29"/>
          <w:szCs w:val="29"/>
        </w:rPr>
        <w:t>手写数字的</w:t>
      </w:r>
      <w:r>
        <w:rPr>
          <w:rFonts w:ascii="Times New Roman" w:hAnsi="Times New Roman" w:eastAsia="Times New Roman" w:cs="Times New Roman"/>
          <w:sz w:val="29"/>
          <w:szCs w:val="29"/>
        </w:rPr>
        <w:t>GAN</w:t>
      </w:r>
      <w:r>
        <w:rPr>
          <w:rFonts w:ascii="宋体" w:hAnsi="宋体" w:eastAsia="宋体" w:cs="宋体"/>
          <w:spacing w:val="4"/>
          <w:sz w:val="29"/>
          <w:szCs w:val="29"/>
        </w:rPr>
        <w:t>模型结构</w:t>
      </w:r>
    </w:p>
    <w:p w14:paraId="3C9F6789">
      <w:pPr>
        <w:spacing w:before="255" w:line="232" w:lineRule="auto"/>
        <w:ind w:firstLine="589"/>
        <w:jc w:val="both"/>
        <w:rPr>
          <w:rFonts w:ascii="宋体" w:hAnsi="宋体" w:eastAsia="宋体" w:cs="宋体"/>
          <w:sz w:val="29"/>
          <w:szCs w:val="29"/>
        </w:rPr>
      </w:pPr>
      <w:r>
        <w:rPr>
          <w:rFonts w:ascii="Times New Roman" w:hAnsi="Times New Roman" w:eastAsia="Times New Roman" w:cs="Times New Roman"/>
          <w:sz w:val="29"/>
          <w:szCs w:val="29"/>
        </w:rPr>
        <w:t>Generator</w:t>
      </w:r>
      <w:r>
        <w:rPr>
          <w:rFonts w:ascii="Times New Roman" w:hAnsi="Times New Roman" w:eastAsia="Times New Roman" w:cs="Times New Roman"/>
          <w:spacing w:val="5"/>
          <w:sz w:val="29"/>
          <w:szCs w:val="29"/>
        </w:rPr>
        <w:t xml:space="preserve"> </w:t>
      </w:r>
      <w:r>
        <w:rPr>
          <w:rFonts w:ascii="宋体" w:hAnsi="宋体" w:eastAsia="宋体" w:cs="宋体"/>
          <w:spacing w:val="5"/>
          <w:sz w:val="29"/>
          <w:szCs w:val="29"/>
        </w:rPr>
        <w:t>接收一个100维的</w:t>
      </w:r>
      <w:r>
        <w:rPr>
          <w:rFonts w:ascii="Times New Roman" w:hAnsi="Times New Roman" w:eastAsia="Times New Roman" w:cs="Times New Roman"/>
          <w:sz w:val="29"/>
          <w:szCs w:val="29"/>
        </w:rPr>
        <w:t>Latent</w:t>
      </w:r>
      <w:r>
        <w:rPr>
          <w:rFonts w:ascii="Times New Roman" w:hAnsi="Times New Roman" w:eastAsia="Times New Roman" w:cs="Times New Roman"/>
          <w:spacing w:val="5"/>
          <w:sz w:val="29"/>
          <w:szCs w:val="29"/>
        </w:rPr>
        <w:t xml:space="preserve">  </w:t>
      </w:r>
      <w:r>
        <w:rPr>
          <w:rFonts w:ascii="Times New Roman" w:hAnsi="Times New Roman" w:eastAsia="Times New Roman" w:cs="Times New Roman"/>
          <w:sz w:val="29"/>
          <w:szCs w:val="29"/>
        </w:rPr>
        <w:t>Space</w:t>
      </w:r>
      <w:r>
        <w:rPr>
          <w:rFonts w:ascii="宋体" w:hAnsi="宋体" w:eastAsia="宋体" w:cs="宋体"/>
          <w:spacing w:val="5"/>
          <w:sz w:val="29"/>
          <w:szCs w:val="29"/>
        </w:rPr>
        <w:t>的变量，通过构建四层神经</w:t>
      </w:r>
      <w:r>
        <w:rPr>
          <w:rFonts w:ascii="宋体" w:hAnsi="宋体" w:eastAsia="宋体" w:cs="宋体"/>
          <w:spacing w:val="16"/>
          <w:sz w:val="29"/>
          <w:szCs w:val="29"/>
        </w:rPr>
        <w:t xml:space="preserve"> </w:t>
      </w:r>
      <w:r>
        <w:rPr>
          <w:rFonts w:ascii="宋体" w:hAnsi="宋体" w:eastAsia="宋体" w:cs="宋体"/>
          <w:spacing w:val="5"/>
          <w:sz w:val="29"/>
          <w:szCs w:val="29"/>
        </w:rPr>
        <w:t>网络，使每一层神经元数分别为256、512、102</w:t>
      </w:r>
      <w:r>
        <w:rPr>
          <w:rFonts w:ascii="宋体" w:hAnsi="宋体" w:eastAsia="宋体" w:cs="宋体"/>
          <w:spacing w:val="4"/>
          <w:sz w:val="29"/>
          <w:szCs w:val="29"/>
        </w:rPr>
        <w:t>4、28×28×1(输出图片</w:t>
      </w:r>
      <w:r>
        <w:rPr>
          <w:rFonts w:ascii="宋体" w:hAnsi="宋体" w:eastAsia="宋体" w:cs="宋体"/>
          <w:sz w:val="29"/>
          <w:szCs w:val="29"/>
        </w:rPr>
        <w:t xml:space="preserve">  </w:t>
      </w:r>
      <w:r>
        <w:rPr>
          <w:rFonts w:ascii="宋体" w:hAnsi="宋体" w:eastAsia="宋体" w:cs="宋体"/>
          <w:spacing w:val="7"/>
          <w:sz w:val="29"/>
          <w:szCs w:val="29"/>
        </w:rPr>
        <w:t xml:space="preserve">的长宽都是28像素，颜色通道为1)。 </w:t>
      </w:r>
      <w:r>
        <w:rPr>
          <w:rFonts w:ascii="Times New Roman" w:hAnsi="Times New Roman" w:eastAsia="Times New Roman" w:cs="Times New Roman"/>
          <w:sz w:val="29"/>
          <w:szCs w:val="29"/>
        </w:rPr>
        <w:t>Discriminator</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是一个三层的神经网</w:t>
      </w:r>
      <w:r>
        <w:rPr>
          <w:rFonts w:ascii="宋体" w:hAnsi="宋体" w:eastAsia="宋体" w:cs="宋体"/>
          <w:spacing w:val="16"/>
          <w:sz w:val="29"/>
          <w:szCs w:val="29"/>
        </w:rPr>
        <w:t xml:space="preserve"> </w:t>
      </w:r>
      <w:r>
        <w:rPr>
          <w:rFonts w:ascii="宋体" w:hAnsi="宋体" w:eastAsia="宋体" w:cs="宋体"/>
          <w:spacing w:val="13"/>
          <w:sz w:val="29"/>
          <w:szCs w:val="29"/>
        </w:rPr>
        <w:t>络，前两层的神经元数分别为512、256,最后是一个用于评判输出结果</w:t>
      </w:r>
      <w:r>
        <w:rPr>
          <w:rFonts w:ascii="宋体" w:hAnsi="宋体" w:eastAsia="宋体" w:cs="宋体"/>
          <w:sz w:val="29"/>
          <w:szCs w:val="29"/>
        </w:rPr>
        <w:t xml:space="preserve"> 优劣的Sigmoid函数。</w:t>
      </w:r>
    </w:p>
    <w:p w14:paraId="0B1B6A94">
      <w:pPr>
        <w:spacing w:line="232" w:lineRule="auto"/>
        <w:rPr>
          <w:rFonts w:ascii="宋体" w:hAnsi="宋体" w:eastAsia="宋体" w:cs="宋体"/>
          <w:sz w:val="29"/>
          <w:szCs w:val="29"/>
        </w:rPr>
        <w:sectPr>
          <w:pgSz w:w="12240" w:h="15840"/>
          <w:pgMar w:top="400" w:right="1511" w:bottom="400" w:left="1429" w:header="0" w:footer="0" w:gutter="0"/>
          <w:cols w:space="720" w:num="1"/>
        </w:sectPr>
      </w:pPr>
    </w:p>
    <w:p w14:paraId="37D944FA">
      <w:pPr>
        <w:pStyle w:val="2"/>
        <w:spacing w:line="269" w:lineRule="auto"/>
      </w:pPr>
    </w:p>
    <w:p w14:paraId="6577DDCC">
      <w:pPr>
        <w:pStyle w:val="2"/>
        <w:spacing w:line="269" w:lineRule="auto"/>
      </w:pPr>
    </w:p>
    <w:p w14:paraId="25064FE5">
      <w:pPr>
        <w:pStyle w:val="2"/>
        <w:spacing w:line="270" w:lineRule="auto"/>
      </w:pPr>
    </w:p>
    <w:p w14:paraId="4C6EC377">
      <w:pPr>
        <w:pStyle w:val="2"/>
        <w:spacing w:line="270" w:lineRule="auto"/>
      </w:pPr>
    </w:p>
    <w:p w14:paraId="7CC95844">
      <w:pPr>
        <w:pStyle w:val="2"/>
        <w:spacing w:line="270" w:lineRule="auto"/>
      </w:pPr>
    </w:p>
    <w:p w14:paraId="41762940">
      <w:pPr>
        <w:spacing w:before="127" w:line="219" w:lineRule="auto"/>
        <w:rPr>
          <w:rFonts w:ascii="宋体" w:hAnsi="宋体" w:eastAsia="宋体" w:cs="宋体"/>
          <w:sz w:val="39"/>
          <w:szCs w:val="39"/>
        </w:rPr>
      </w:pPr>
      <w:r>
        <w:rPr>
          <w:rFonts w:ascii="宋体" w:hAnsi="宋体" w:eastAsia="宋体" w:cs="宋体"/>
          <w:color w:val="2070B0"/>
          <w:spacing w:val="-16"/>
          <w:sz w:val="39"/>
          <w:szCs w:val="39"/>
        </w:rPr>
        <w:t>8.2.2  基本实现过程</w:t>
      </w:r>
    </w:p>
    <w:p w14:paraId="3245CA48">
      <w:pPr>
        <w:pStyle w:val="2"/>
        <w:spacing w:line="297" w:lineRule="auto"/>
      </w:pPr>
    </w:p>
    <w:p w14:paraId="0A61E0ED">
      <w:pPr>
        <w:spacing w:before="97" w:line="239" w:lineRule="auto"/>
        <w:ind w:right="58" w:firstLine="629"/>
        <w:rPr>
          <w:rFonts w:ascii="宋体" w:hAnsi="宋体" w:eastAsia="宋体" w:cs="宋体"/>
          <w:sz w:val="25"/>
          <w:szCs w:val="25"/>
        </w:rPr>
      </w:pPr>
      <w:r>
        <w:rPr>
          <w:rFonts w:ascii="宋体" w:hAnsi="宋体" w:eastAsia="宋体" w:cs="宋体"/>
          <w:spacing w:val="-3"/>
          <w:sz w:val="30"/>
          <w:szCs w:val="30"/>
        </w:rPr>
        <w:t>我们定义一个GAN</w:t>
      </w:r>
      <w:r>
        <w:rPr>
          <w:rFonts w:ascii="宋体" w:hAnsi="宋体" w:eastAsia="宋体" w:cs="宋体"/>
          <w:spacing w:val="48"/>
          <w:sz w:val="30"/>
          <w:szCs w:val="30"/>
        </w:rPr>
        <w:t xml:space="preserve"> </w:t>
      </w:r>
      <w:r>
        <w:rPr>
          <w:rFonts w:ascii="宋体" w:hAnsi="宋体" w:eastAsia="宋体" w:cs="宋体"/>
          <w:spacing w:val="-3"/>
          <w:sz w:val="30"/>
          <w:szCs w:val="30"/>
        </w:rPr>
        <w:t>类，且使用Keras实现相关</w:t>
      </w:r>
      <w:r>
        <w:rPr>
          <w:rFonts w:ascii="宋体" w:hAnsi="宋体" w:eastAsia="宋体" w:cs="宋体"/>
          <w:spacing w:val="-4"/>
          <w:sz w:val="30"/>
          <w:szCs w:val="30"/>
        </w:rPr>
        <w:t>功能。在GAN</w:t>
      </w:r>
      <w:r>
        <w:rPr>
          <w:rFonts w:ascii="宋体" w:hAnsi="宋体" w:eastAsia="宋体" w:cs="宋体"/>
          <w:spacing w:val="78"/>
          <w:sz w:val="30"/>
          <w:szCs w:val="30"/>
        </w:rPr>
        <w:t xml:space="preserve"> </w:t>
      </w:r>
      <w:r>
        <w:rPr>
          <w:rFonts w:ascii="宋体" w:hAnsi="宋体" w:eastAsia="宋体" w:cs="宋体"/>
          <w:spacing w:val="-4"/>
          <w:sz w:val="30"/>
          <w:szCs w:val="30"/>
        </w:rPr>
        <w:t>类的初</w:t>
      </w:r>
      <w:r>
        <w:rPr>
          <w:rFonts w:ascii="宋体" w:hAnsi="宋体" w:eastAsia="宋体" w:cs="宋体"/>
          <w:sz w:val="30"/>
          <w:szCs w:val="30"/>
        </w:rPr>
        <w:t xml:space="preserve"> </w:t>
      </w:r>
      <w:r>
        <w:rPr>
          <w:rFonts w:ascii="宋体" w:hAnsi="宋体" w:eastAsia="宋体" w:cs="宋体"/>
          <w:spacing w:val="-13"/>
          <w:sz w:val="25"/>
          <w:szCs w:val="25"/>
        </w:rPr>
        <w:t>始</w:t>
      </w:r>
      <w:r>
        <w:rPr>
          <w:rFonts w:ascii="宋体" w:hAnsi="宋体" w:eastAsia="宋体" w:cs="宋体"/>
          <w:spacing w:val="-38"/>
          <w:sz w:val="25"/>
          <w:szCs w:val="25"/>
        </w:rPr>
        <w:t xml:space="preserve"> </w:t>
      </w:r>
      <w:r>
        <w:rPr>
          <w:rFonts w:ascii="宋体" w:hAnsi="宋体" w:eastAsia="宋体" w:cs="宋体"/>
          <w:spacing w:val="-13"/>
          <w:sz w:val="25"/>
          <w:szCs w:val="25"/>
        </w:rPr>
        <w:t>过</w:t>
      </w:r>
      <w:r>
        <w:rPr>
          <w:rFonts w:ascii="宋体" w:hAnsi="宋体" w:eastAsia="宋体" w:cs="宋体"/>
          <w:spacing w:val="-41"/>
          <w:sz w:val="25"/>
          <w:szCs w:val="25"/>
        </w:rPr>
        <w:t xml:space="preserve"> </w:t>
      </w:r>
      <w:r>
        <w:rPr>
          <w:rFonts w:ascii="宋体" w:hAnsi="宋体" w:eastAsia="宋体" w:cs="宋体"/>
          <w:spacing w:val="-13"/>
          <w:sz w:val="25"/>
          <w:szCs w:val="25"/>
        </w:rPr>
        <w:t>程 中，</w:t>
      </w:r>
      <w:r>
        <w:rPr>
          <w:rFonts w:ascii="宋体" w:hAnsi="宋体" w:eastAsia="宋体" w:cs="宋体"/>
          <w:spacing w:val="-47"/>
          <w:sz w:val="25"/>
          <w:szCs w:val="25"/>
        </w:rPr>
        <w:t xml:space="preserve"> </w:t>
      </w:r>
      <w:r>
        <w:rPr>
          <w:rFonts w:ascii="宋体" w:hAnsi="宋体" w:eastAsia="宋体" w:cs="宋体"/>
          <w:spacing w:val="-13"/>
          <w:sz w:val="25"/>
          <w:szCs w:val="25"/>
        </w:rPr>
        <w:t>声</w:t>
      </w:r>
      <w:r>
        <w:rPr>
          <w:rFonts w:ascii="宋体" w:hAnsi="宋体" w:eastAsia="宋体" w:cs="宋体"/>
          <w:spacing w:val="-28"/>
          <w:sz w:val="25"/>
          <w:szCs w:val="25"/>
        </w:rPr>
        <w:t xml:space="preserve"> </w:t>
      </w:r>
      <w:r>
        <w:rPr>
          <w:rFonts w:ascii="宋体" w:hAnsi="宋体" w:eastAsia="宋体" w:cs="宋体"/>
          <w:spacing w:val="-13"/>
          <w:sz w:val="25"/>
          <w:szCs w:val="25"/>
        </w:rPr>
        <w:t>明 图</w:t>
      </w:r>
      <w:r>
        <w:rPr>
          <w:rFonts w:ascii="宋体" w:hAnsi="宋体" w:eastAsia="宋体" w:cs="宋体"/>
          <w:spacing w:val="-47"/>
          <w:sz w:val="25"/>
          <w:szCs w:val="25"/>
        </w:rPr>
        <w:t xml:space="preserve"> </w:t>
      </w:r>
      <w:r>
        <w:rPr>
          <w:rFonts w:ascii="宋体" w:hAnsi="宋体" w:eastAsia="宋体" w:cs="宋体"/>
          <w:spacing w:val="-13"/>
          <w:sz w:val="25"/>
          <w:szCs w:val="25"/>
        </w:rPr>
        <w:t>片</w:t>
      </w:r>
      <w:r>
        <w:rPr>
          <w:rFonts w:ascii="宋体" w:hAnsi="宋体" w:eastAsia="宋体" w:cs="宋体"/>
          <w:spacing w:val="-48"/>
          <w:sz w:val="25"/>
          <w:szCs w:val="25"/>
        </w:rPr>
        <w:t xml:space="preserve"> </w:t>
      </w:r>
      <w:r>
        <w:rPr>
          <w:rFonts w:ascii="宋体" w:hAnsi="宋体" w:eastAsia="宋体" w:cs="宋体"/>
          <w:spacing w:val="-13"/>
          <w:sz w:val="25"/>
          <w:szCs w:val="25"/>
        </w:rPr>
        <w:t>维</w:t>
      </w:r>
      <w:r>
        <w:rPr>
          <w:rFonts w:ascii="宋体" w:hAnsi="宋体" w:eastAsia="宋体" w:cs="宋体"/>
          <w:spacing w:val="-53"/>
          <w:sz w:val="25"/>
          <w:szCs w:val="25"/>
        </w:rPr>
        <w:t xml:space="preserve"> </w:t>
      </w:r>
      <w:r>
        <w:rPr>
          <w:rFonts w:ascii="宋体" w:hAnsi="宋体" w:eastAsia="宋体" w:cs="宋体"/>
          <w:spacing w:val="-13"/>
          <w:sz w:val="25"/>
          <w:szCs w:val="25"/>
        </w:rPr>
        <w:t>度</w:t>
      </w:r>
      <w:r>
        <w:rPr>
          <w:rFonts w:ascii="宋体" w:hAnsi="宋体" w:eastAsia="宋体" w:cs="宋体"/>
          <w:spacing w:val="-62"/>
          <w:sz w:val="25"/>
          <w:szCs w:val="25"/>
        </w:rPr>
        <w:t xml:space="preserve"> </w:t>
      </w:r>
      <w:r>
        <w:rPr>
          <w:rFonts w:ascii="宋体" w:hAnsi="宋体" w:eastAsia="宋体" w:cs="宋体"/>
          <w:spacing w:val="-13"/>
          <w:sz w:val="25"/>
          <w:szCs w:val="25"/>
        </w:rPr>
        <w:t xml:space="preserve">、Latent </w:t>
      </w:r>
      <w:r>
        <w:rPr>
          <w:rFonts w:ascii="宋体" w:hAnsi="宋体" w:eastAsia="宋体" w:cs="宋体"/>
          <w:spacing w:val="-14"/>
          <w:sz w:val="25"/>
          <w:szCs w:val="25"/>
        </w:rPr>
        <w:t xml:space="preserve"> Space的</w:t>
      </w:r>
      <w:r>
        <w:rPr>
          <w:rFonts w:ascii="宋体" w:hAnsi="宋体" w:eastAsia="宋体" w:cs="宋体"/>
          <w:spacing w:val="-48"/>
          <w:sz w:val="25"/>
          <w:szCs w:val="25"/>
        </w:rPr>
        <w:t xml:space="preserve"> </w:t>
      </w:r>
      <w:r>
        <w:rPr>
          <w:rFonts w:ascii="宋体" w:hAnsi="宋体" w:eastAsia="宋体" w:cs="宋体"/>
          <w:spacing w:val="-14"/>
          <w:sz w:val="25"/>
          <w:szCs w:val="25"/>
        </w:rPr>
        <w:t>维</w:t>
      </w:r>
      <w:r>
        <w:rPr>
          <w:rFonts w:ascii="宋体" w:hAnsi="宋体" w:eastAsia="宋体" w:cs="宋体"/>
          <w:spacing w:val="-54"/>
          <w:sz w:val="25"/>
          <w:szCs w:val="25"/>
        </w:rPr>
        <w:t xml:space="preserve"> </w:t>
      </w:r>
      <w:r>
        <w:rPr>
          <w:rFonts w:ascii="宋体" w:hAnsi="宋体" w:eastAsia="宋体" w:cs="宋体"/>
          <w:spacing w:val="-14"/>
          <w:sz w:val="25"/>
          <w:szCs w:val="25"/>
        </w:rPr>
        <w:t>度</w:t>
      </w:r>
      <w:r>
        <w:rPr>
          <w:rFonts w:ascii="宋体" w:hAnsi="宋体" w:eastAsia="宋体" w:cs="宋体"/>
          <w:spacing w:val="-50"/>
          <w:sz w:val="25"/>
          <w:szCs w:val="25"/>
        </w:rPr>
        <w:t xml:space="preserve"> </w:t>
      </w:r>
      <w:r>
        <w:rPr>
          <w:rFonts w:ascii="宋体" w:hAnsi="宋体" w:eastAsia="宋体" w:cs="宋体"/>
          <w:spacing w:val="-14"/>
          <w:sz w:val="25"/>
          <w:szCs w:val="25"/>
        </w:rPr>
        <w:t>等</w:t>
      </w:r>
      <w:r>
        <w:rPr>
          <w:rFonts w:ascii="宋体" w:hAnsi="宋体" w:eastAsia="宋体" w:cs="宋体"/>
          <w:spacing w:val="-62"/>
          <w:sz w:val="25"/>
          <w:szCs w:val="25"/>
        </w:rPr>
        <w:t xml:space="preserve"> </w:t>
      </w:r>
      <w:r>
        <w:rPr>
          <w:rFonts w:ascii="宋体" w:hAnsi="宋体" w:eastAsia="宋体" w:cs="宋体"/>
          <w:spacing w:val="-14"/>
          <w:sz w:val="25"/>
          <w:szCs w:val="25"/>
        </w:rPr>
        <w:t>。</w:t>
      </w:r>
    </w:p>
    <w:p w14:paraId="3932139C">
      <w:pPr>
        <w:pStyle w:val="2"/>
        <w:spacing w:before="233" w:line="297" w:lineRule="exact"/>
        <w:rPr>
          <w:sz w:val="25"/>
          <w:szCs w:val="25"/>
        </w:rPr>
      </w:pPr>
      <w:r>
        <w:rPr>
          <w:spacing w:val="-3"/>
          <w:position w:val="2"/>
          <w:sz w:val="25"/>
          <w:szCs w:val="25"/>
        </w:rPr>
        <w:t>class</w:t>
      </w:r>
      <w:r>
        <w:rPr>
          <w:spacing w:val="48"/>
          <w:position w:val="2"/>
          <w:sz w:val="25"/>
          <w:szCs w:val="25"/>
        </w:rPr>
        <w:t xml:space="preserve"> </w:t>
      </w:r>
      <w:r>
        <w:rPr>
          <w:spacing w:val="-3"/>
          <w:position w:val="2"/>
          <w:sz w:val="25"/>
          <w:szCs w:val="25"/>
        </w:rPr>
        <w:t>GAN():</w:t>
      </w:r>
    </w:p>
    <w:p w14:paraId="6DBEBE16">
      <w:pPr>
        <w:pStyle w:val="2"/>
        <w:spacing w:before="1" w:line="229" w:lineRule="auto"/>
        <w:ind w:left="509"/>
        <w:rPr>
          <w:sz w:val="27"/>
          <w:szCs w:val="27"/>
        </w:rPr>
      </w:pPr>
      <w:r>
        <w:rPr>
          <w:spacing w:val="-1"/>
          <w:sz w:val="27"/>
          <w:szCs w:val="27"/>
        </w:rPr>
        <w:t>def_init__(self):</w:t>
      </w:r>
    </w:p>
    <w:p w14:paraId="3732A58E">
      <w:pPr>
        <w:pStyle w:val="2"/>
        <w:spacing w:line="234" w:lineRule="auto"/>
        <w:ind w:left="979"/>
        <w:rPr>
          <w:sz w:val="22"/>
          <w:szCs w:val="22"/>
        </w:rPr>
      </w:pPr>
      <w:r>
        <w:rPr>
          <w:spacing w:val="-1"/>
          <w:sz w:val="22"/>
          <w:szCs w:val="22"/>
        </w:rPr>
        <w:t>self.img_rows</w:t>
      </w:r>
      <w:r>
        <w:rPr>
          <w:spacing w:val="4"/>
          <w:sz w:val="22"/>
          <w:szCs w:val="22"/>
        </w:rPr>
        <w:t xml:space="preserve">       </w:t>
      </w:r>
      <w:r>
        <w:rPr>
          <w:spacing w:val="-1"/>
          <w:sz w:val="22"/>
          <w:szCs w:val="22"/>
        </w:rPr>
        <w:t>=28</w:t>
      </w:r>
    </w:p>
    <w:p w14:paraId="1913CF97">
      <w:pPr>
        <w:pStyle w:val="2"/>
        <w:spacing w:line="275" w:lineRule="exact"/>
        <w:ind w:left="979"/>
        <w:rPr>
          <w:sz w:val="22"/>
          <w:szCs w:val="22"/>
        </w:rPr>
      </w:pPr>
      <w:r>
        <w:rPr>
          <w:spacing w:val="-1"/>
          <w:position w:val="3"/>
          <w:sz w:val="22"/>
          <w:szCs w:val="22"/>
        </w:rPr>
        <w:t>self.img_cols</w:t>
      </w:r>
      <w:r>
        <w:rPr>
          <w:spacing w:val="5"/>
          <w:position w:val="3"/>
          <w:sz w:val="22"/>
          <w:szCs w:val="22"/>
        </w:rPr>
        <w:t xml:space="preserve">        </w:t>
      </w:r>
      <w:r>
        <w:rPr>
          <w:spacing w:val="-1"/>
          <w:position w:val="3"/>
          <w:sz w:val="22"/>
          <w:szCs w:val="22"/>
        </w:rPr>
        <w:t>=28</w:t>
      </w:r>
    </w:p>
    <w:p w14:paraId="468860BA">
      <w:pPr>
        <w:pStyle w:val="2"/>
        <w:spacing w:before="193" w:line="307" w:lineRule="exact"/>
        <w:ind w:left="979"/>
        <w:rPr>
          <w:sz w:val="25"/>
          <w:szCs w:val="25"/>
        </w:rPr>
      </w:pPr>
      <w:r>
        <w:pict>
          <v:shape id="_x0000_s2022" o:spid="_x0000_s2022" o:spt="202" type="#_x0000_t202" style="position:absolute;left:0pt;margin-left:47.95pt;margin-top:-1.3pt;height:17pt;width:106.05pt;z-index:-251126784;mso-width-relative:page;mso-height-relative:page;" filled="f" stroked="f" coordsize="21600,21600">
            <v:path/>
            <v:fill on="f" focussize="0,0"/>
            <v:stroke on="f"/>
            <v:imagedata o:title=""/>
            <o:lock v:ext="edit" aspectratio="f"/>
            <v:textbox inset="0mm,0mm,0mm,0mm">
              <w:txbxContent>
                <w:p w14:paraId="761DB698">
                  <w:pPr>
                    <w:pStyle w:val="2"/>
                    <w:spacing w:before="20" w:line="299" w:lineRule="exact"/>
                    <w:ind w:left="20"/>
                    <w:rPr>
                      <w:sz w:val="22"/>
                      <w:szCs w:val="22"/>
                    </w:rPr>
                  </w:pPr>
                  <w:r>
                    <w:rPr>
                      <w:spacing w:val="-1"/>
                      <w:position w:val="1"/>
                      <w:sz w:val="22"/>
                      <w:szCs w:val="22"/>
                    </w:rPr>
                    <w:t>self.channels</w:t>
                  </w:r>
                  <w:r>
                    <w:rPr>
                      <w:spacing w:val="1"/>
                      <w:position w:val="1"/>
                      <w:sz w:val="22"/>
                      <w:szCs w:val="22"/>
                    </w:rPr>
                    <w:t xml:space="preserve">         </w:t>
                  </w:r>
                  <w:r>
                    <w:rPr>
                      <w:spacing w:val="-1"/>
                      <w:position w:val="1"/>
                      <w:sz w:val="22"/>
                      <w:szCs w:val="22"/>
                    </w:rPr>
                    <w:t>=1</w:t>
                  </w:r>
                </w:p>
              </w:txbxContent>
            </v:textbox>
          </v:shape>
        </w:pict>
      </w:r>
      <w:r>
        <w:rPr>
          <w:position w:val="3"/>
          <w:sz w:val="25"/>
          <w:szCs w:val="25"/>
        </w:rPr>
        <w:t>self.img_shape</w:t>
      </w:r>
      <w:r>
        <w:rPr>
          <w:spacing w:val="5"/>
          <w:position w:val="3"/>
          <w:sz w:val="25"/>
          <w:szCs w:val="25"/>
        </w:rPr>
        <w:t xml:space="preserve">           </w:t>
      </w:r>
      <w:r>
        <w:rPr>
          <w:position w:val="3"/>
          <w:sz w:val="25"/>
          <w:szCs w:val="25"/>
        </w:rPr>
        <w:t>=(self.img_rows,se</w:t>
      </w:r>
      <w:r>
        <w:rPr>
          <w:spacing w:val="-1"/>
          <w:position w:val="3"/>
          <w:sz w:val="25"/>
          <w:szCs w:val="25"/>
        </w:rPr>
        <w:t>lf.img_cols,self.channels)</w:t>
      </w:r>
    </w:p>
    <w:p w14:paraId="64370299">
      <w:pPr>
        <w:pStyle w:val="2"/>
        <w:spacing w:line="306" w:lineRule="exact"/>
        <w:ind w:left="979"/>
        <w:rPr>
          <w:sz w:val="25"/>
          <w:szCs w:val="25"/>
        </w:rPr>
      </w:pPr>
      <w:r>
        <w:rPr>
          <w:spacing w:val="-1"/>
          <w:position w:val="3"/>
          <w:sz w:val="25"/>
          <w:szCs w:val="25"/>
        </w:rPr>
        <w:t>self.latent_dim     =100</w:t>
      </w:r>
    </w:p>
    <w:p w14:paraId="43C85191">
      <w:pPr>
        <w:pStyle w:val="2"/>
        <w:spacing w:before="147" w:line="341" w:lineRule="exact"/>
        <w:ind w:left="979"/>
        <w:rPr>
          <w:sz w:val="25"/>
          <w:szCs w:val="25"/>
        </w:rPr>
      </w:pPr>
      <w:r>
        <w:rPr>
          <w:spacing w:val="-1"/>
          <w:position w:val="4"/>
          <w:sz w:val="25"/>
          <w:szCs w:val="25"/>
        </w:rPr>
        <w:t>optimizer</w:t>
      </w:r>
      <w:r>
        <w:rPr>
          <w:spacing w:val="11"/>
          <w:position w:val="4"/>
          <w:sz w:val="25"/>
          <w:szCs w:val="25"/>
        </w:rPr>
        <w:t xml:space="preserve">    </w:t>
      </w:r>
      <w:r>
        <w:rPr>
          <w:spacing w:val="-1"/>
          <w:position w:val="4"/>
          <w:sz w:val="25"/>
          <w:szCs w:val="25"/>
        </w:rPr>
        <w:t>=Adam(0.0002,0.5)</w:t>
      </w:r>
    </w:p>
    <w:p w14:paraId="298864CD">
      <w:pPr>
        <w:pStyle w:val="2"/>
        <w:spacing w:line="461" w:lineRule="auto"/>
      </w:pPr>
    </w:p>
    <w:p w14:paraId="432A43DB">
      <w:pPr>
        <w:spacing w:before="98" w:line="220" w:lineRule="auto"/>
        <w:ind w:right="272" w:firstLine="629"/>
        <w:rPr>
          <w:rFonts w:ascii="宋体" w:hAnsi="宋体" w:eastAsia="宋体" w:cs="宋体"/>
          <w:sz w:val="30"/>
          <w:szCs w:val="30"/>
        </w:rPr>
      </w:pPr>
      <w:r>
        <w:rPr>
          <w:rFonts w:ascii="宋体" w:hAnsi="宋体" w:eastAsia="宋体" w:cs="宋体"/>
          <w:spacing w:val="-6"/>
          <w:sz w:val="30"/>
          <w:szCs w:val="30"/>
        </w:rPr>
        <w:t>如前所述，Generator是一个多层的神经网络，具体的定义过程如</w:t>
      </w:r>
      <w:r>
        <w:rPr>
          <w:rFonts w:ascii="宋体" w:hAnsi="宋体" w:eastAsia="宋体" w:cs="宋体"/>
          <w:sz w:val="30"/>
          <w:szCs w:val="30"/>
        </w:rPr>
        <w:t xml:space="preserve"> </w:t>
      </w:r>
      <w:r>
        <w:rPr>
          <w:rFonts w:ascii="宋体" w:hAnsi="宋体" w:eastAsia="宋体" w:cs="宋体"/>
          <w:spacing w:val="-1"/>
          <w:sz w:val="30"/>
          <w:szCs w:val="30"/>
        </w:rPr>
        <w:t>下。</w:t>
      </w:r>
    </w:p>
    <w:p w14:paraId="1691204F">
      <w:pPr>
        <w:pStyle w:val="2"/>
        <w:spacing w:before="272" w:line="341" w:lineRule="exact"/>
        <w:ind w:left="119"/>
        <w:rPr>
          <w:sz w:val="25"/>
          <w:szCs w:val="25"/>
        </w:rPr>
      </w:pPr>
      <w:r>
        <w:rPr>
          <w:spacing w:val="-1"/>
          <w:position w:val="4"/>
          <w:sz w:val="25"/>
          <w:szCs w:val="25"/>
        </w:rPr>
        <w:t>def</w:t>
      </w:r>
      <w:r>
        <w:rPr>
          <w:spacing w:val="7"/>
          <w:position w:val="4"/>
          <w:sz w:val="25"/>
          <w:szCs w:val="25"/>
        </w:rPr>
        <w:t xml:space="preserve">         </w:t>
      </w:r>
      <w:r>
        <w:rPr>
          <w:spacing w:val="-1"/>
          <w:position w:val="4"/>
          <w:sz w:val="25"/>
          <w:szCs w:val="25"/>
        </w:rPr>
        <w:t>build_generator(self):</w:t>
      </w:r>
    </w:p>
    <w:p w14:paraId="3940B033">
      <w:pPr>
        <w:pStyle w:val="2"/>
        <w:spacing w:before="254" w:line="198" w:lineRule="auto"/>
        <w:ind w:left="629"/>
        <w:rPr>
          <w:sz w:val="25"/>
          <w:szCs w:val="25"/>
        </w:rPr>
      </w:pPr>
      <w:r>
        <w:rPr>
          <w:spacing w:val="-1"/>
          <w:sz w:val="25"/>
          <w:szCs w:val="25"/>
        </w:rPr>
        <w:t>model=Sequential()</w:t>
      </w:r>
    </w:p>
    <w:p w14:paraId="1F13C447">
      <w:pPr>
        <w:pStyle w:val="2"/>
        <w:spacing w:before="248" w:line="315" w:lineRule="exact"/>
        <w:ind w:left="629"/>
        <w:rPr>
          <w:sz w:val="25"/>
          <w:szCs w:val="25"/>
        </w:rPr>
      </w:pPr>
      <w:r>
        <w:rPr>
          <w:position w:val="3"/>
          <w:sz w:val="25"/>
          <w:szCs w:val="25"/>
        </w:rPr>
        <w:t>model.add(Dense(256,input_d</w:t>
      </w:r>
      <w:r>
        <w:rPr>
          <w:spacing w:val="-1"/>
          <w:position w:val="3"/>
          <w:sz w:val="25"/>
          <w:szCs w:val="25"/>
        </w:rPr>
        <w:t>im=self.latent_dim))</w:t>
      </w:r>
    </w:p>
    <w:p w14:paraId="31C3B782">
      <w:pPr>
        <w:pStyle w:val="2"/>
        <w:spacing w:before="1" w:line="221" w:lineRule="auto"/>
        <w:ind w:left="629"/>
        <w:rPr>
          <w:sz w:val="25"/>
          <w:szCs w:val="25"/>
        </w:rPr>
      </w:pPr>
      <w:r>
        <w:rPr>
          <w:spacing w:val="-1"/>
          <w:sz w:val="25"/>
          <w:szCs w:val="25"/>
        </w:rPr>
        <w:t>model.add(LeakyReLU(alpha=0.2))</w:t>
      </w:r>
    </w:p>
    <w:p w14:paraId="3A3F9C86">
      <w:pPr>
        <w:pStyle w:val="2"/>
        <w:spacing w:line="217" w:lineRule="auto"/>
        <w:ind w:left="629"/>
        <w:rPr>
          <w:sz w:val="25"/>
          <w:szCs w:val="25"/>
        </w:rPr>
      </w:pPr>
      <w:r>
        <w:rPr>
          <w:sz w:val="25"/>
          <w:szCs w:val="25"/>
        </w:rPr>
        <w:t>model.add(BatchNormaliz</w:t>
      </w:r>
      <w:r>
        <w:rPr>
          <w:spacing w:val="-1"/>
          <w:sz w:val="25"/>
          <w:szCs w:val="25"/>
        </w:rPr>
        <w:t>ation(momentum=0.8))</w:t>
      </w:r>
    </w:p>
    <w:p w14:paraId="05C20185">
      <w:pPr>
        <w:pStyle w:val="2"/>
        <w:spacing w:line="242" w:lineRule="auto"/>
        <w:ind w:left="629"/>
        <w:rPr>
          <w:sz w:val="25"/>
          <w:szCs w:val="25"/>
        </w:rPr>
      </w:pPr>
      <w:r>
        <w:rPr>
          <w:spacing w:val="-1"/>
          <w:sz w:val="25"/>
          <w:szCs w:val="25"/>
        </w:rPr>
        <w:t>model.add(Dense(512))</w:t>
      </w:r>
    </w:p>
    <w:p w14:paraId="2FD7BEF8">
      <w:pPr>
        <w:pStyle w:val="2"/>
        <w:spacing w:line="229" w:lineRule="auto"/>
        <w:ind w:left="629"/>
        <w:rPr>
          <w:sz w:val="25"/>
          <w:szCs w:val="25"/>
        </w:rPr>
      </w:pPr>
      <w:r>
        <w:rPr>
          <w:spacing w:val="-1"/>
          <w:sz w:val="25"/>
          <w:szCs w:val="25"/>
        </w:rPr>
        <w:t>model.add(LeakyReLU(alpha=0.2))</w:t>
      </w:r>
    </w:p>
    <w:p w14:paraId="75424E02">
      <w:pPr>
        <w:pStyle w:val="2"/>
        <w:spacing w:before="1" w:line="225" w:lineRule="auto"/>
        <w:ind w:left="629"/>
        <w:rPr>
          <w:sz w:val="25"/>
          <w:szCs w:val="25"/>
        </w:rPr>
      </w:pPr>
      <w:r>
        <w:rPr>
          <w:sz w:val="25"/>
          <w:szCs w:val="25"/>
        </w:rPr>
        <w:t>model.add(BatchNormaliz</w:t>
      </w:r>
      <w:r>
        <w:rPr>
          <w:spacing w:val="-1"/>
          <w:sz w:val="25"/>
          <w:szCs w:val="25"/>
        </w:rPr>
        <w:t>ation(momentum=0.8))</w:t>
      </w:r>
    </w:p>
    <w:p w14:paraId="56439003">
      <w:pPr>
        <w:pStyle w:val="2"/>
        <w:spacing w:line="300" w:lineRule="exact"/>
        <w:ind w:left="629"/>
        <w:rPr>
          <w:sz w:val="25"/>
          <w:szCs w:val="25"/>
        </w:rPr>
      </w:pPr>
      <w:r>
        <w:rPr>
          <w:spacing w:val="-1"/>
          <w:position w:val="3"/>
          <w:sz w:val="25"/>
          <w:szCs w:val="25"/>
        </w:rPr>
        <w:t>model.add(Dense(1024))</w:t>
      </w:r>
    </w:p>
    <w:p w14:paraId="1337E201">
      <w:pPr>
        <w:pStyle w:val="2"/>
        <w:spacing w:line="295" w:lineRule="exact"/>
        <w:ind w:left="629"/>
        <w:rPr>
          <w:sz w:val="25"/>
          <w:szCs w:val="25"/>
        </w:rPr>
      </w:pPr>
      <w:r>
        <w:rPr>
          <w:spacing w:val="-1"/>
          <w:position w:val="2"/>
          <w:sz w:val="25"/>
          <w:szCs w:val="25"/>
        </w:rPr>
        <w:t>model.add(LeakyReLU(alpha=0.2))</w:t>
      </w:r>
    </w:p>
    <w:p w14:paraId="4EA021A2">
      <w:pPr>
        <w:pStyle w:val="2"/>
        <w:spacing w:line="238" w:lineRule="auto"/>
        <w:ind w:left="629"/>
        <w:rPr>
          <w:sz w:val="25"/>
          <w:szCs w:val="25"/>
        </w:rPr>
      </w:pPr>
      <w:r>
        <w:rPr>
          <w:sz w:val="25"/>
          <w:szCs w:val="25"/>
        </w:rPr>
        <w:t>model.add(BatchNormaliz</w:t>
      </w:r>
      <w:r>
        <w:rPr>
          <w:spacing w:val="-1"/>
          <w:sz w:val="25"/>
          <w:szCs w:val="25"/>
        </w:rPr>
        <w:t>ation(momentum=0.8))</w:t>
      </w:r>
    </w:p>
    <w:p w14:paraId="4887C36C">
      <w:pPr>
        <w:pStyle w:val="2"/>
        <w:spacing w:line="553" w:lineRule="exact"/>
        <w:ind w:left="629"/>
        <w:rPr>
          <w:sz w:val="30"/>
          <w:szCs w:val="30"/>
        </w:rPr>
      </w:pPr>
      <w:r>
        <w:rPr>
          <w:position w:val="-2"/>
          <w:sz w:val="30"/>
          <w:szCs w:val="30"/>
        </w:rPr>
        <w:drawing>
          <wp:inline distT="0" distB="0" distL="0" distR="0">
            <wp:extent cx="156210" cy="294005"/>
            <wp:effectExtent l="0" t="0" r="0" b="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536"/>
                    <a:stretch>
                      <a:fillRect/>
                    </a:stretch>
                  </pic:blipFill>
                  <pic:spPr>
                    <a:xfrm>
                      <a:off x="0" y="0"/>
                      <a:ext cx="156523" cy="294598"/>
                    </a:xfrm>
                    <a:prstGeom prst="rect">
                      <a:avLst/>
                    </a:prstGeom>
                  </pic:spPr>
                </pic:pic>
              </a:graphicData>
            </a:graphic>
          </wp:inline>
        </w:drawing>
      </w:r>
      <w:r>
        <w:fldChar w:fldCharType="begin"/>
      </w:r>
      <w:r>
        <w:instrText xml:space="preserve">EQ \* jc3 \* hps25 \o\al(\s\up 10(</w:instrText>
      </w:r>
      <w:r>
        <w:rPr>
          <w:i/>
          <w:iCs/>
          <w:w w:val="99"/>
          <w:position w:val="-1"/>
          <w:sz w:val="25"/>
          <w:szCs w:val="25"/>
        </w:rPr>
        <w:instrText xml:space="preserve">p</w:instrText>
      </w:r>
      <w:r>
        <w:instrText xml:space="preserve">),</w:instrText>
      </w:r>
      <w:r>
        <w:rPr>
          <w:w w:val="71"/>
          <w:position w:val="-4"/>
          <w:sz w:val="30"/>
          <w:szCs w:val="30"/>
        </w:rPr>
        <w:instrText xml:space="preserve">o</w:instrText>
      </w:r>
      <w:r>
        <w:instrText xml:space="preserve">)</w:instrText>
      </w:r>
      <w:r>
        <w:fldChar w:fldCharType="end"/>
      </w:r>
      <w:r>
        <w:rPr>
          <w:spacing w:val="-5"/>
          <w:w w:val="55"/>
          <w:position w:val="-4"/>
          <w:sz w:val="30"/>
          <w:szCs w:val="30"/>
        </w:rPr>
        <w:t>d</w:t>
      </w:r>
      <w:r>
        <w:rPr>
          <w:i/>
          <w:iCs/>
          <w:spacing w:val="-5"/>
          <w:w w:val="55"/>
          <w:position w:val="-4"/>
          <w:sz w:val="25"/>
          <w:szCs w:val="25"/>
        </w:rPr>
        <w:t>.</w:t>
      </w:r>
      <w:r>
        <w:fldChar w:fldCharType="begin"/>
      </w:r>
      <w:r>
        <w:instrText xml:space="preserve">EQ \* jc3 \* hps25 \o\al(\s\up 10(</w:instrText>
      </w:r>
      <w:r>
        <w:rPr>
          <w:i/>
          <w:iCs/>
          <w:w w:val="77"/>
          <w:position w:val="-1"/>
          <w:sz w:val="25"/>
          <w:szCs w:val="25"/>
        </w:rPr>
        <w:instrText xml:space="preserve">pr</w:instrText>
      </w:r>
      <w:r>
        <w:instrText xml:space="preserve">),</w:instrText>
      </w:r>
      <w:r>
        <w:rPr>
          <w:w w:val="96"/>
          <w:position w:val="-4"/>
          <w:sz w:val="30"/>
          <w:szCs w:val="30"/>
        </w:rPr>
        <w:instrText xml:space="preserve">e</w:instrText>
      </w:r>
      <w:r>
        <w:instrText xml:space="preserve">)</w:instrText>
      </w:r>
      <w:r>
        <w:fldChar w:fldCharType="end"/>
      </w:r>
      <w:r>
        <w:rPr>
          <w:i/>
          <w:iCs/>
          <w:spacing w:val="-5"/>
          <w:w w:val="55"/>
          <w:position w:val="20"/>
          <w:sz w:val="25"/>
          <w:szCs w:val="25"/>
          <w:em w:val="dot"/>
        </w:rPr>
        <w:t>o</w:t>
      </w:r>
      <w:r>
        <w:rPr>
          <w:spacing w:val="-5"/>
          <w:w w:val="55"/>
          <w:position w:val="-4"/>
          <w:sz w:val="30"/>
          <w:szCs w:val="30"/>
        </w:rPr>
        <w:t>l</w:t>
      </w:r>
      <w:r>
        <w:rPr>
          <w:spacing w:val="-62"/>
          <w:position w:val="-4"/>
          <w:sz w:val="30"/>
          <w:szCs w:val="30"/>
        </w:rPr>
        <w:t xml:space="preserve"> </w:t>
      </w:r>
      <w:r>
        <w:rPr>
          <w:position w:val="-2"/>
          <w:sz w:val="30"/>
          <w:szCs w:val="30"/>
        </w:rPr>
        <w:drawing>
          <wp:inline distT="0" distB="0" distL="0" distR="0">
            <wp:extent cx="97155" cy="295910"/>
            <wp:effectExtent l="0" t="0" r="0" b="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537"/>
                    <a:stretch>
                      <a:fillRect/>
                    </a:stretch>
                  </pic:blipFill>
                  <pic:spPr>
                    <a:xfrm>
                      <a:off x="0" y="0"/>
                      <a:ext cx="97739" cy="296509"/>
                    </a:xfrm>
                    <a:prstGeom prst="rect">
                      <a:avLst/>
                    </a:prstGeom>
                  </pic:spPr>
                </pic:pic>
              </a:graphicData>
            </a:graphic>
          </wp:inline>
        </w:drawing>
      </w:r>
      <w:r>
        <w:rPr>
          <w:i/>
          <w:iCs/>
          <w:spacing w:val="-5"/>
          <w:w w:val="55"/>
          <w:position w:val="6"/>
          <w:sz w:val="25"/>
          <w:szCs w:val="25"/>
        </w:rPr>
        <w:t>(</w:t>
      </w:r>
      <w:r>
        <w:rPr>
          <w:spacing w:val="-5"/>
          <w:w w:val="55"/>
          <w:position w:val="6"/>
          <w:sz w:val="30"/>
          <w:szCs w:val="30"/>
        </w:rPr>
        <w:t>d</w:t>
      </w:r>
      <w:r>
        <w:rPr>
          <w:i/>
          <w:iCs/>
          <w:spacing w:val="-5"/>
          <w:w w:val="55"/>
          <w:position w:val="6"/>
          <w:sz w:val="25"/>
          <w:szCs w:val="25"/>
        </w:rPr>
        <w:t>s</w:t>
      </w:r>
      <w:r>
        <w:fldChar w:fldCharType="begin"/>
      </w:r>
      <w:r>
        <w:instrText xml:space="preserve">EQ \* jc3 \* hps25 \o\al(\s\up 10(</w:instrText>
      </w:r>
      <w:r>
        <w:rPr>
          <w:i/>
          <w:iCs/>
          <w:w w:val="99"/>
          <w:position w:val="-1"/>
          <w:sz w:val="25"/>
          <w:szCs w:val="25"/>
        </w:rPr>
        <w:instrText xml:space="preserve">e</w:instrText>
      </w:r>
      <w:r>
        <w:instrText xml:space="preserve">),</w:instrText>
      </w:r>
      <w:r>
        <w:rPr>
          <w:w w:val="93"/>
          <w:position w:val="-4"/>
          <w:sz w:val="30"/>
          <w:szCs w:val="30"/>
        </w:rPr>
        <w:instrText xml:space="preserve">d</w:instrText>
      </w:r>
      <w:r>
        <w:instrText xml:space="preserve">)</w:instrText>
      </w:r>
      <w:r>
        <w:fldChar w:fldCharType="end"/>
      </w:r>
      <w:r>
        <w:rPr>
          <w:i/>
          <w:iCs/>
          <w:spacing w:val="-5"/>
          <w:w w:val="55"/>
          <w:position w:val="20"/>
          <w:sz w:val="25"/>
          <w:szCs w:val="25"/>
        </w:rPr>
        <w:t>l</w:t>
      </w:r>
      <w:r>
        <w:rPr>
          <w:position w:val="-11"/>
          <w:sz w:val="25"/>
          <w:szCs w:val="25"/>
        </w:rPr>
        <w:drawing>
          <wp:inline distT="0" distB="0" distL="0" distR="0">
            <wp:extent cx="71755" cy="313055"/>
            <wp:effectExtent l="0" t="0" r="0" b="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538"/>
                    <a:stretch>
                      <a:fillRect/>
                    </a:stretch>
                  </pic:blipFill>
                  <pic:spPr>
                    <a:xfrm>
                      <a:off x="0" y="0"/>
                      <a:ext cx="72076" cy="313535"/>
                    </a:xfrm>
                    <a:prstGeom prst="rect">
                      <a:avLst/>
                    </a:prstGeom>
                  </pic:spPr>
                </pic:pic>
              </a:graphicData>
            </a:graphic>
          </wp:inline>
        </w:drawing>
      </w:r>
      <w:r>
        <w:rPr>
          <w:spacing w:val="-5"/>
          <w:w w:val="55"/>
          <w:position w:val="-4"/>
          <w:sz w:val="30"/>
          <w:szCs w:val="30"/>
        </w:rPr>
        <w:t>D</w:t>
      </w:r>
      <w:r>
        <w:rPr>
          <w:i/>
          <w:iCs/>
          <w:spacing w:val="-5"/>
          <w:w w:val="55"/>
          <w:position w:val="20"/>
          <w:sz w:val="25"/>
          <w:szCs w:val="25"/>
        </w:rPr>
        <w:t>.i</w:t>
      </w:r>
      <w:r>
        <w:fldChar w:fldCharType="begin"/>
      </w:r>
      <w:r>
        <w:instrText xml:space="preserve">EQ \* jc3 \* hps25 \o\al(\s\up 10(</w:instrText>
      </w:r>
      <w:r>
        <w:rPr>
          <w:i/>
          <w:iCs/>
          <w:w w:val="90"/>
          <w:position w:val="-1"/>
          <w:sz w:val="25"/>
          <w:szCs w:val="25"/>
        </w:rPr>
        <w:instrText xml:space="preserve">mg_sh</w:instrText>
      </w:r>
      <w:r>
        <w:instrText xml:space="preserve">),</w:instrText>
      </w:r>
      <w:r>
        <w:rPr>
          <w:w w:val="96"/>
          <w:position w:val="-4"/>
          <w:sz w:val="30"/>
          <w:szCs w:val="30"/>
        </w:rPr>
        <w:instrText xml:space="preserve">ense</w:instrText>
      </w:r>
      <w:r>
        <w:instrText xml:space="preserve">)</w:instrText>
      </w:r>
      <w:r>
        <w:fldChar w:fldCharType="end"/>
      </w:r>
      <w:r>
        <w:rPr>
          <w:spacing w:val="-5"/>
          <w:w w:val="55"/>
          <w:sz w:val="30"/>
          <w:szCs w:val="30"/>
        </w:rPr>
        <w:t>(</w:t>
      </w:r>
      <w:r>
        <w:rPr>
          <w:i/>
          <w:iCs/>
          <w:spacing w:val="-5"/>
          <w:w w:val="55"/>
          <w:sz w:val="25"/>
          <w:szCs w:val="25"/>
        </w:rPr>
        <w:t>a</w:t>
      </w:r>
      <w:r>
        <w:rPr>
          <w:spacing w:val="-5"/>
          <w:w w:val="55"/>
          <w:sz w:val="30"/>
          <w:szCs w:val="30"/>
        </w:rPr>
        <w:t>n</w:t>
      </w:r>
      <w:r>
        <w:rPr>
          <w:i/>
          <w:iCs/>
          <w:spacing w:val="-5"/>
          <w:w w:val="55"/>
          <w:sz w:val="25"/>
          <w:szCs w:val="25"/>
        </w:rPr>
        <w:t>p</w:t>
      </w:r>
      <w:r>
        <w:rPr>
          <w:spacing w:val="-5"/>
          <w:w w:val="55"/>
          <w:sz w:val="30"/>
          <w:szCs w:val="30"/>
        </w:rPr>
        <w:t>p</w:t>
      </w:r>
      <w:r>
        <w:rPr>
          <w:i/>
          <w:iCs/>
          <w:spacing w:val="-5"/>
          <w:w w:val="55"/>
          <w:sz w:val="25"/>
          <w:szCs w:val="25"/>
          <w:em w:val="dot"/>
        </w:rPr>
        <w:t>e</w:t>
      </w:r>
      <w:r>
        <w:rPr>
          <w:i/>
          <w:iCs/>
          <w:spacing w:val="-5"/>
          <w:w w:val="55"/>
          <w:position w:val="20"/>
          <w:sz w:val="25"/>
          <w:szCs w:val="25"/>
          <w:em w:val="dot"/>
        </w:rPr>
        <w:t>)</w:t>
      </w:r>
      <w:r>
        <w:rPr>
          <w:position w:val="-7"/>
          <w:sz w:val="25"/>
          <w:szCs w:val="25"/>
        </w:rPr>
        <w:drawing>
          <wp:inline distT="0" distB="0" distL="0" distR="0">
            <wp:extent cx="99695" cy="258445"/>
            <wp:effectExtent l="0" t="0" r="0" b="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539"/>
                    <a:stretch>
                      <a:fillRect/>
                    </a:stretch>
                  </pic:blipFill>
                  <pic:spPr>
                    <a:xfrm>
                      <a:off x="0" y="0"/>
                      <a:ext cx="100089" cy="258491"/>
                    </a:xfrm>
                    <a:prstGeom prst="rect">
                      <a:avLst/>
                    </a:prstGeom>
                  </pic:spPr>
                </pic:pic>
              </a:graphicData>
            </a:graphic>
          </wp:inline>
        </w:drawing>
      </w:r>
      <w:r>
        <w:fldChar w:fldCharType="begin"/>
      </w:r>
      <w:r>
        <w:instrText xml:space="preserve">EQ \* jc3 \* hps25 \o\al(\s\up 10(</w:instrText>
      </w:r>
      <w:r>
        <w:rPr>
          <w:i/>
          <w:iCs/>
          <w:position w:val="-1"/>
          <w:sz w:val="25"/>
          <w:szCs w:val="25"/>
        </w:rPr>
        <w:instrText xml:space="preserve">28</w:instrText>
      </w:r>
      <w:r>
        <w:instrText xml:space="preserve">),</w:instrText>
      </w:r>
      <w:r>
        <w:rPr>
          <w:w w:val="90"/>
          <w:position w:val="-4"/>
          <w:sz w:val="30"/>
          <w:szCs w:val="30"/>
        </w:rPr>
        <w:instrText xml:space="preserve">rod</w:instrText>
      </w:r>
      <w:r>
        <w:instrText xml:space="preserve">)</w:instrText>
      </w:r>
      <w:r>
        <w:fldChar w:fldCharType="end"/>
      </w:r>
      <w:r>
        <w:rPr>
          <w:i/>
          <w:iCs/>
          <w:spacing w:val="-5"/>
          <w:w w:val="55"/>
          <w:position w:val="20"/>
          <w:sz w:val="25"/>
          <w:szCs w:val="25"/>
        </w:rPr>
        <w:t>*</w:t>
      </w:r>
      <w:r>
        <w:rPr>
          <w:position w:val="-11"/>
          <w:sz w:val="25"/>
          <w:szCs w:val="25"/>
        </w:rPr>
        <w:drawing>
          <wp:inline distT="0" distB="0" distL="0" distR="0">
            <wp:extent cx="73660" cy="311785"/>
            <wp:effectExtent l="0" t="0" r="0" b="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540"/>
                    <a:stretch>
                      <a:fillRect/>
                    </a:stretch>
                  </pic:blipFill>
                  <pic:spPr>
                    <a:xfrm>
                      <a:off x="0" y="0"/>
                      <a:ext cx="73856" cy="312232"/>
                    </a:xfrm>
                    <a:prstGeom prst="rect">
                      <a:avLst/>
                    </a:prstGeom>
                  </pic:spPr>
                </pic:pic>
              </a:graphicData>
            </a:graphic>
          </wp:inline>
        </w:drawing>
      </w:r>
      <w:r>
        <w:rPr>
          <w:position w:val="-2"/>
          <w:sz w:val="25"/>
          <w:szCs w:val="25"/>
        </w:rPr>
        <w:drawing>
          <wp:inline distT="0" distB="0" distL="0" distR="0">
            <wp:extent cx="91440" cy="295910"/>
            <wp:effectExtent l="0" t="0" r="0" b="0"/>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541"/>
                    <a:stretch>
                      <a:fillRect/>
                    </a:stretch>
                  </pic:blipFill>
                  <pic:spPr>
                    <a:xfrm>
                      <a:off x="0" y="0"/>
                      <a:ext cx="91980" cy="296509"/>
                    </a:xfrm>
                    <a:prstGeom prst="rect">
                      <a:avLst/>
                    </a:prstGeom>
                  </pic:spPr>
                </pic:pic>
              </a:graphicData>
            </a:graphic>
          </wp:inline>
        </w:drawing>
      </w:r>
      <w:r>
        <w:fldChar w:fldCharType="begin"/>
      </w:r>
      <w:r>
        <w:instrText xml:space="preserve">EQ \* jc3 \* hps25 \o\al(\s\up 10(</w:instrText>
      </w:r>
      <w:r>
        <w:rPr>
          <w:i/>
          <w:iCs/>
          <w:w w:val="99"/>
          <w:position w:val="-1"/>
          <w:sz w:val="25"/>
          <w:szCs w:val="25"/>
        </w:rPr>
        <w:instrText xml:space="preserve">*1</w:instrText>
      </w:r>
      <w:r>
        <w:instrText xml:space="preserve">),</w:instrText>
      </w:r>
      <w:r>
        <w:rPr>
          <w:w w:val="88"/>
          <w:position w:val="-4"/>
          <w:sz w:val="30"/>
          <w:szCs w:val="30"/>
        </w:rPr>
        <w:instrText xml:space="preserve">el</w:instrText>
      </w:r>
      <w:r>
        <w:instrText xml:space="preserve">)</w:instrText>
      </w:r>
      <w:r>
        <w:fldChar w:fldCharType="end"/>
      </w:r>
      <w:r>
        <w:rPr>
          <w:spacing w:val="-5"/>
          <w:position w:val="-4"/>
          <w:sz w:val="30"/>
          <w:szCs w:val="30"/>
        </w:rPr>
        <w:t>f.img_shape),activation='tanh'))</w:t>
      </w:r>
    </w:p>
    <w:p w14:paraId="1F87682C">
      <w:pPr>
        <w:pStyle w:val="2"/>
        <w:spacing w:line="312" w:lineRule="exact"/>
        <w:ind w:left="629"/>
        <w:rPr>
          <w:sz w:val="25"/>
          <w:szCs w:val="25"/>
        </w:rPr>
      </w:pPr>
      <w:r>
        <w:rPr>
          <w:spacing w:val="-1"/>
          <w:position w:val="3"/>
          <w:sz w:val="25"/>
          <w:szCs w:val="25"/>
        </w:rPr>
        <w:t>model.add(Reshape(self.img_shape))</w:t>
      </w:r>
    </w:p>
    <w:p w14:paraId="449006B3">
      <w:pPr>
        <w:pStyle w:val="2"/>
        <w:spacing w:before="147" w:line="376" w:lineRule="exact"/>
        <w:ind w:left="629"/>
        <w:rPr>
          <w:sz w:val="30"/>
          <w:szCs w:val="30"/>
        </w:rPr>
      </w:pPr>
      <w:r>
        <w:rPr>
          <w:spacing w:val="-1"/>
          <w:position w:val="4"/>
          <w:sz w:val="30"/>
          <w:szCs w:val="30"/>
        </w:rPr>
        <w:t>noise</w:t>
      </w:r>
      <w:r>
        <w:rPr>
          <w:spacing w:val="78"/>
          <w:position w:val="4"/>
          <w:sz w:val="30"/>
          <w:szCs w:val="30"/>
        </w:rPr>
        <w:t xml:space="preserve"> </w:t>
      </w:r>
      <w:r>
        <w:rPr>
          <w:spacing w:val="-1"/>
          <w:position w:val="4"/>
          <w:sz w:val="30"/>
          <w:szCs w:val="30"/>
        </w:rPr>
        <w:t>=Input(shape=(self.latent_di</w:t>
      </w:r>
      <w:r>
        <w:rPr>
          <w:spacing w:val="-2"/>
          <w:position w:val="4"/>
          <w:sz w:val="30"/>
          <w:szCs w:val="30"/>
        </w:rPr>
        <w:t>m,))</w:t>
      </w:r>
    </w:p>
    <w:p w14:paraId="6E290C70">
      <w:pPr>
        <w:pStyle w:val="2"/>
        <w:spacing w:line="307" w:lineRule="exact"/>
        <w:ind w:left="629"/>
        <w:rPr>
          <w:sz w:val="25"/>
          <w:szCs w:val="25"/>
        </w:rPr>
      </w:pPr>
      <w:r>
        <w:rPr>
          <w:spacing w:val="-1"/>
          <w:position w:val="3"/>
          <w:sz w:val="25"/>
          <w:szCs w:val="25"/>
        </w:rPr>
        <w:t>img     =model(nois</w:t>
      </w:r>
      <w:r>
        <w:rPr>
          <w:spacing w:val="-2"/>
          <w:position w:val="3"/>
          <w:sz w:val="25"/>
          <w:szCs w:val="25"/>
        </w:rPr>
        <w:t>e)</w:t>
      </w:r>
    </w:p>
    <w:p w14:paraId="6586F4EE">
      <w:pPr>
        <w:pStyle w:val="2"/>
        <w:spacing w:before="285" w:line="198" w:lineRule="auto"/>
        <w:ind w:left="629"/>
        <w:rPr>
          <w:sz w:val="25"/>
          <w:szCs w:val="25"/>
        </w:rPr>
      </w:pPr>
      <w:r>
        <w:rPr>
          <w:spacing w:val="-1"/>
          <w:sz w:val="25"/>
          <w:szCs w:val="25"/>
        </w:rPr>
        <w:t>return        Model(noise,img)</w:t>
      </w:r>
    </w:p>
    <w:p w14:paraId="0E9D0AB6">
      <w:pPr>
        <w:pStyle w:val="2"/>
        <w:spacing w:line="382" w:lineRule="auto"/>
      </w:pPr>
    </w:p>
    <w:p w14:paraId="7D80CC30">
      <w:pPr>
        <w:spacing w:before="97" w:line="219" w:lineRule="auto"/>
        <w:jc w:val="right"/>
        <w:rPr>
          <w:rFonts w:ascii="宋体" w:hAnsi="宋体" w:eastAsia="宋体" w:cs="宋体"/>
          <w:sz w:val="30"/>
          <w:szCs w:val="30"/>
        </w:rPr>
      </w:pPr>
      <w:r>
        <w:rPr>
          <w:rFonts w:ascii="宋体" w:hAnsi="宋体" w:eastAsia="宋体" w:cs="宋体"/>
          <w:spacing w:val="-3"/>
          <w:sz w:val="30"/>
          <w:szCs w:val="30"/>
        </w:rPr>
        <w:t>上述代码与图8-10中的结构是完全一致的，读者可以对照阅读。在</w:t>
      </w:r>
    </w:p>
    <w:p w14:paraId="173EF9F5">
      <w:pPr>
        <w:spacing w:line="219" w:lineRule="auto"/>
        <w:rPr>
          <w:rFonts w:ascii="宋体" w:hAnsi="宋体" w:eastAsia="宋体" w:cs="宋体"/>
          <w:sz w:val="30"/>
          <w:szCs w:val="30"/>
        </w:rPr>
        <w:sectPr>
          <w:pgSz w:w="12240" w:h="15840"/>
          <w:pgMar w:top="400" w:right="1573" w:bottom="400" w:left="1410" w:header="0" w:footer="0" w:gutter="0"/>
          <w:cols w:space="720" w:num="1"/>
        </w:sectPr>
      </w:pPr>
    </w:p>
    <w:p w14:paraId="1588FA19">
      <w:pPr>
        <w:pStyle w:val="2"/>
        <w:spacing w:line="309" w:lineRule="auto"/>
      </w:pPr>
    </w:p>
    <w:p w14:paraId="4167632B">
      <w:pPr>
        <w:pStyle w:val="2"/>
        <w:spacing w:line="310" w:lineRule="auto"/>
      </w:pPr>
    </w:p>
    <w:p w14:paraId="13CF64CD">
      <w:pPr>
        <w:pStyle w:val="2"/>
        <w:spacing w:line="310" w:lineRule="auto"/>
      </w:pPr>
    </w:p>
    <w:p w14:paraId="5897A2F0">
      <w:pPr>
        <w:spacing w:before="94" w:line="235" w:lineRule="auto"/>
        <w:rPr>
          <w:rFonts w:ascii="宋体" w:hAnsi="宋体" w:eastAsia="宋体" w:cs="宋体"/>
          <w:sz w:val="29"/>
          <w:szCs w:val="29"/>
        </w:rPr>
      </w:pPr>
      <w:r>
        <w:rPr>
          <w:rFonts w:ascii="宋体" w:hAnsi="宋体" w:eastAsia="宋体" w:cs="宋体"/>
          <w:spacing w:val="8"/>
          <w:sz w:val="29"/>
          <w:szCs w:val="29"/>
        </w:rPr>
        <w:t>上述代码中，使用</w:t>
      </w:r>
      <w:r>
        <w:rPr>
          <w:rFonts w:ascii="Times New Roman" w:hAnsi="Times New Roman" w:eastAsia="Times New Roman" w:cs="Times New Roman"/>
          <w:sz w:val="29"/>
          <w:szCs w:val="29"/>
        </w:rPr>
        <w:t>Leaky</w:t>
      </w:r>
      <w:r>
        <w:rPr>
          <w:rFonts w:ascii="Times New Roman" w:hAnsi="Times New Roman" w:eastAsia="Times New Roman" w:cs="Times New Roman"/>
          <w:spacing w:val="8"/>
          <w:sz w:val="29"/>
          <w:szCs w:val="29"/>
        </w:rPr>
        <w:t xml:space="preserve">  </w:t>
      </w:r>
      <w:r>
        <w:rPr>
          <w:rFonts w:ascii="Times New Roman" w:hAnsi="Times New Roman" w:eastAsia="Times New Roman" w:cs="Times New Roman"/>
          <w:sz w:val="29"/>
          <w:szCs w:val="29"/>
        </w:rPr>
        <w:t>ReLU</w:t>
      </w:r>
      <w:r>
        <w:rPr>
          <w:rFonts w:ascii="宋体" w:hAnsi="宋体" w:eastAsia="宋体" w:cs="宋体"/>
          <w:spacing w:val="8"/>
          <w:sz w:val="29"/>
          <w:szCs w:val="29"/>
        </w:rPr>
        <w:t>的目的是避免神经元产生过多不可训练的</w:t>
      </w:r>
      <w:r>
        <w:rPr>
          <w:rFonts w:ascii="宋体" w:hAnsi="宋体" w:eastAsia="宋体" w:cs="宋体"/>
          <w:sz w:val="29"/>
          <w:szCs w:val="29"/>
        </w:rPr>
        <w:t xml:space="preserve"> </w:t>
      </w:r>
      <w:r>
        <w:rPr>
          <w:rFonts w:ascii="宋体" w:hAnsi="宋体" w:eastAsia="宋体" w:cs="宋体"/>
          <w:spacing w:val="14"/>
          <w:sz w:val="29"/>
          <w:szCs w:val="29"/>
        </w:rPr>
        <w:t>情况，因为标准</w:t>
      </w:r>
      <w:r>
        <w:rPr>
          <w:rFonts w:ascii="宋体" w:hAnsi="宋体" w:eastAsia="宋体" w:cs="宋体"/>
          <w:sz w:val="29"/>
          <w:szCs w:val="29"/>
        </w:rPr>
        <w:t>ReLU</w:t>
      </w:r>
      <w:r>
        <w:rPr>
          <w:rFonts w:ascii="宋体" w:hAnsi="宋体" w:eastAsia="宋体" w:cs="宋体"/>
          <w:spacing w:val="14"/>
          <w:sz w:val="29"/>
          <w:szCs w:val="29"/>
        </w:rPr>
        <w:t xml:space="preserve"> 对于负值的处理方法是直接赋0,这会导致这样的</w:t>
      </w:r>
      <w:r>
        <w:rPr>
          <w:rFonts w:ascii="宋体" w:hAnsi="宋体" w:eastAsia="宋体" w:cs="宋体"/>
          <w:spacing w:val="16"/>
          <w:sz w:val="29"/>
          <w:szCs w:val="29"/>
        </w:rPr>
        <w:t xml:space="preserve"> </w:t>
      </w:r>
      <w:r>
        <w:rPr>
          <w:rFonts w:ascii="宋体" w:hAnsi="宋体" w:eastAsia="宋体" w:cs="宋体"/>
          <w:spacing w:val="-10"/>
          <w:sz w:val="29"/>
          <w:szCs w:val="29"/>
        </w:rPr>
        <w:t>神经元进入不可训练的状态。 Leaky  ReLU的逻辑是</w:t>
      </w:r>
      <w:r>
        <w:rPr>
          <w:rFonts w:ascii="宋体" w:hAnsi="宋体" w:eastAsia="宋体" w:cs="宋体"/>
          <w:spacing w:val="-11"/>
          <w:sz w:val="29"/>
          <w:szCs w:val="29"/>
        </w:rPr>
        <w:t>“f(x)=alpha*x for</w:t>
      </w:r>
    </w:p>
    <w:p w14:paraId="42C9AEF4">
      <w:pPr>
        <w:spacing w:before="18" w:line="183" w:lineRule="auto"/>
        <w:rPr>
          <w:rFonts w:ascii="宋体" w:hAnsi="宋体" w:eastAsia="宋体" w:cs="宋体"/>
          <w:sz w:val="29"/>
          <w:szCs w:val="29"/>
        </w:rPr>
      </w:pPr>
      <w:r>
        <w:rPr>
          <w:rFonts w:ascii="Times New Roman" w:hAnsi="Times New Roman" w:eastAsia="Times New Roman" w:cs="Times New Roman"/>
          <w:spacing w:val="-1"/>
          <w:sz w:val="29"/>
          <w:szCs w:val="29"/>
        </w:rPr>
        <w:t>x&lt;0;f(x)=x</w:t>
      </w:r>
      <w:r>
        <w:rPr>
          <w:rFonts w:ascii="Times New Roman" w:hAnsi="Times New Roman" w:eastAsia="Times New Roman" w:cs="Times New Roman"/>
          <w:spacing w:val="69"/>
          <w:sz w:val="29"/>
          <w:szCs w:val="29"/>
        </w:rPr>
        <w:t xml:space="preserve"> </w:t>
      </w:r>
      <w:r>
        <w:rPr>
          <w:rFonts w:ascii="Times New Roman" w:hAnsi="Times New Roman" w:eastAsia="Times New Roman" w:cs="Times New Roman"/>
          <w:spacing w:val="-1"/>
          <w:sz w:val="29"/>
          <w:szCs w:val="29"/>
        </w:rPr>
        <w:t>for</w:t>
      </w:r>
      <w:r>
        <w:rPr>
          <w:rFonts w:ascii="Times New Roman" w:hAnsi="Times New Roman" w:eastAsia="Times New Roman" w:cs="Times New Roman"/>
          <w:spacing w:val="60"/>
          <w:sz w:val="29"/>
          <w:szCs w:val="29"/>
        </w:rPr>
        <w:t xml:space="preserve"> </w:t>
      </w:r>
      <w:r>
        <w:rPr>
          <w:rFonts w:ascii="Times New Roman" w:hAnsi="Times New Roman" w:eastAsia="Times New Roman" w:cs="Times New Roman"/>
          <w:spacing w:val="-1"/>
          <w:sz w:val="29"/>
          <w:szCs w:val="29"/>
        </w:rPr>
        <w:t>x&gt;=0”</w:t>
      </w:r>
      <w:r>
        <w:rPr>
          <w:rFonts w:ascii="宋体" w:hAnsi="宋体" w:eastAsia="宋体" w:cs="宋体"/>
          <w:spacing w:val="-1"/>
          <w:sz w:val="29"/>
          <w:szCs w:val="29"/>
        </w:rPr>
        <w:t>。</w:t>
      </w:r>
    </w:p>
    <w:p w14:paraId="3600AFC9">
      <w:pPr>
        <w:spacing w:before="315" w:line="214" w:lineRule="auto"/>
        <w:ind w:right="247" w:firstLine="580"/>
        <w:jc w:val="both"/>
        <w:rPr>
          <w:rFonts w:ascii="宋体" w:hAnsi="宋体" w:eastAsia="宋体" w:cs="宋体"/>
          <w:sz w:val="29"/>
          <w:szCs w:val="29"/>
        </w:rPr>
      </w:pPr>
      <w:r>
        <w:rPr>
          <w:rFonts w:ascii="宋体" w:hAnsi="宋体" w:eastAsia="宋体" w:cs="宋体"/>
          <w:spacing w:val="20"/>
          <w:sz w:val="29"/>
          <w:szCs w:val="29"/>
        </w:rPr>
        <w:t>为了避免梯度消失或者梯度爆炸(参见第3章关于梯度的描述),</w:t>
      </w:r>
      <w:r>
        <w:rPr>
          <w:rFonts w:ascii="宋体" w:hAnsi="宋体" w:eastAsia="宋体" w:cs="宋体"/>
          <w:spacing w:val="18"/>
          <w:sz w:val="29"/>
          <w:szCs w:val="29"/>
        </w:rPr>
        <w:t xml:space="preserve"> </w:t>
      </w:r>
      <w:r>
        <w:rPr>
          <w:rFonts w:ascii="宋体" w:hAnsi="宋体" w:eastAsia="宋体" w:cs="宋体"/>
          <w:spacing w:val="8"/>
          <w:sz w:val="29"/>
          <w:szCs w:val="29"/>
        </w:rPr>
        <w:t>需要在每一层的神经网络采用</w:t>
      </w:r>
      <w:r>
        <w:rPr>
          <w:rFonts w:ascii="Times New Roman" w:hAnsi="Times New Roman" w:eastAsia="Times New Roman" w:cs="Times New Roman"/>
          <w:sz w:val="29"/>
          <w:szCs w:val="29"/>
        </w:rPr>
        <w:t>Batch</w:t>
      </w:r>
      <w:r>
        <w:rPr>
          <w:rFonts w:ascii="Times New Roman" w:hAnsi="Times New Roman" w:eastAsia="Times New Roman" w:cs="Times New Roman"/>
          <w:spacing w:val="8"/>
          <w:sz w:val="29"/>
          <w:szCs w:val="29"/>
        </w:rPr>
        <w:t xml:space="preserve">    </w:t>
      </w:r>
      <w:r>
        <w:rPr>
          <w:rFonts w:ascii="Times New Roman" w:hAnsi="Times New Roman" w:eastAsia="Times New Roman" w:cs="Times New Roman"/>
          <w:sz w:val="29"/>
          <w:szCs w:val="29"/>
        </w:rPr>
        <w:t>Normalization</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即在每一层按照该</w:t>
      </w:r>
      <w:r>
        <w:rPr>
          <w:rFonts w:ascii="宋体" w:hAnsi="宋体" w:eastAsia="宋体" w:cs="宋体"/>
          <w:spacing w:val="1"/>
          <w:sz w:val="29"/>
          <w:szCs w:val="29"/>
        </w:rPr>
        <w:t xml:space="preserve"> </w:t>
      </w:r>
      <w:r>
        <w:rPr>
          <w:rFonts w:ascii="宋体" w:hAnsi="宋体" w:eastAsia="宋体" w:cs="宋体"/>
          <w:spacing w:val="7"/>
          <w:sz w:val="29"/>
          <w:szCs w:val="29"/>
        </w:rPr>
        <w:t>层的数据计算均值及方差进行标准化。</w:t>
      </w:r>
    </w:p>
    <w:p w14:paraId="499BF84E">
      <w:pPr>
        <w:spacing w:before="332" w:line="218" w:lineRule="auto"/>
        <w:ind w:left="580"/>
        <w:rPr>
          <w:rFonts w:ascii="宋体" w:hAnsi="宋体" w:eastAsia="宋体" w:cs="宋体"/>
          <w:sz w:val="29"/>
          <w:szCs w:val="29"/>
        </w:rPr>
      </w:pPr>
      <w:r>
        <w:rPr>
          <w:rFonts w:ascii="Times New Roman" w:hAnsi="Times New Roman" w:eastAsia="Times New Roman" w:cs="Times New Roman"/>
          <w:sz w:val="29"/>
          <w:szCs w:val="29"/>
        </w:rPr>
        <w:t>Generator</w:t>
      </w:r>
      <w:r>
        <w:rPr>
          <w:rFonts w:ascii="宋体" w:hAnsi="宋体" w:eastAsia="宋体" w:cs="宋体"/>
          <w:spacing w:val="10"/>
          <w:sz w:val="29"/>
          <w:szCs w:val="29"/>
        </w:rPr>
        <w:t>的输出是一幅手写数字，所以其最后一层</w:t>
      </w:r>
    </w:p>
    <w:p w14:paraId="67010FE5">
      <w:pPr>
        <w:spacing w:before="4" w:line="225" w:lineRule="auto"/>
        <w:ind w:right="68"/>
        <w:jc w:val="both"/>
        <w:rPr>
          <w:rFonts w:ascii="宋体" w:hAnsi="宋体" w:eastAsia="宋体" w:cs="宋体"/>
          <w:sz w:val="28"/>
          <w:szCs w:val="28"/>
        </w:rPr>
      </w:pPr>
      <w:r>
        <w:rPr>
          <w:rFonts w:ascii="宋体" w:hAnsi="宋体" w:eastAsia="宋体" w:cs="宋体"/>
          <w:spacing w:val="-6"/>
          <w:sz w:val="28"/>
          <w:szCs w:val="28"/>
        </w:rPr>
        <w:t>Reshape(self.img_shape)输出一个28×28×1的j结果数据。</w:t>
      </w:r>
      <w:r>
        <w:rPr>
          <w:rFonts w:ascii="宋体" w:hAnsi="宋体" w:eastAsia="宋体" w:cs="宋体"/>
          <w:spacing w:val="-69"/>
          <w:sz w:val="28"/>
          <w:szCs w:val="28"/>
        </w:rPr>
        <w:t xml:space="preserve"> </w:t>
      </w:r>
      <w:r>
        <w:rPr>
          <w:rFonts w:ascii="宋体" w:hAnsi="宋体" w:eastAsia="宋体" w:cs="宋体"/>
          <w:spacing w:val="-6"/>
          <w:sz w:val="28"/>
          <w:szCs w:val="28"/>
        </w:rPr>
        <w:t>Generator最后是</w:t>
      </w:r>
      <w:r>
        <w:rPr>
          <w:rFonts w:ascii="宋体" w:hAnsi="宋体" w:eastAsia="宋体" w:cs="宋体"/>
          <w:sz w:val="28"/>
          <w:szCs w:val="28"/>
        </w:rPr>
        <w:t xml:space="preserve"> </w:t>
      </w:r>
      <w:r>
        <w:rPr>
          <w:rFonts w:ascii="宋体" w:hAnsi="宋体" w:eastAsia="宋体" w:cs="宋体"/>
          <w:spacing w:val="18"/>
          <w:sz w:val="28"/>
          <w:szCs w:val="28"/>
        </w:rPr>
        <w:t>通过</w:t>
      </w:r>
      <w:r>
        <w:rPr>
          <w:rFonts w:ascii="Times New Roman" w:hAnsi="Times New Roman" w:eastAsia="Times New Roman" w:cs="Times New Roman"/>
          <w:sz w:val="28"/>
          <w:szCs w:val="28"/>
        </w:rPr>
        <w:t>Keras</w:t>
      </w:r>
      <w:r>
        <w:rPr>
          <w:rFonts w:ascii="宋体" w:hAnsi="宋体" w:eastAsia="宋体" w:cs="宋体"/>
          <w:spacing w:val="18"/>
          <w:sz w:val="28"/>
          <w:szCs w:val="28"/>
        </w:rPr>
        <w:t>的</w:t>
      </w:r>
      <w:r>
        <w:rPr>
          <w:rFonts w:ascii="Times New Roman" w:hAnsi="Times New Roman" w:eastAsia="Times New Roman" w:cs="Times New Roman"/>
          <w:sz w:val="28"/>
          <w:szCs w:val="28"/>
        </w:rPr>
        <w:t>Model</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函数，将输入</w:t>
      </w:r>
      <w:r>
        <w:rPr>
          <w:rFonts w:ascii="Times New Roman" w:hAnsi="Times New Roman" w:eastAsia="Times New Roman" w:cs="Times New Roman"/>
          <w:sz w:val="28"/>
          <w:szCs w:val="28"/>
        </w:rPr>
        <w:t>noise</w:t>
      </w:r>
      <w:r>
        <w:rPr>
          <w:rFonts w:ascii="宋体" w:hAnsi="宋体" w:eastAsia="宋体" w:cs="宋体"/>
          <w:spacing w:val="18"/>
          <w:sz w:val="28"/>
          <w:szCs w:val="28"/>
        </w:rPr>
        <w:t>和输出</w:t>
      </w:r>
      <w:r>
        <w:rPr>
          <w:rFonts w:ascii="Times New Roman" w:hAnsi="Times New Roman" w:eastAsia="Times New Roman" w:cs="Times New Roman"/>
          <w:sz w:val="28"/>
          <w:szCs w:val="28"/>
        </w:rPr>
        <w:t>img</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 xml:space="preserve">之间的所有的层封装起 </w:t>
      </w:r>
      <w:r>
        <w:rPr>
          <w:rFonts w:ascii="宋体" w:hAnsi="宋体" w:eastAsia="宋体" w:cs="宋体"/>
          <w:spacing w:val="17"/>
          <w:sz w:val="28"/>
          <w:szCs w:val="28"/>
        </w:rPr>
        <w:t>来，构成一个完整的神经网络。</w:t>
      </w:r>
    </w:p>
    <w:p w14:paraId="48D2B195">
      <w:pPr>
        <w:spacing w:before="300" w:line="219" w:lineRule="auto"/>
        <w:ind w:left="580"/>
        <w:rPr>
          <w:rFonts w:ascii="宋体" w:hAnsi="宋体" w:eastAsia="宋体" w:cs="宋体"/>
          <w:sz w:val="29"/>
          <w:szCs w:val="29"/>
        </w:rPr>
      </w:pPr>
      <w:r>
        <w:rPr>
          <w:rFonts w:ascii="Times New Roman" w:hAnsi="Times New Roman" w:eastAsia="Times New Roman" w:cs="Times New Roman"/>
          <w:sz w:val="29"/>
          <w:szCs w:val="29"/>
        </w:rPr>
        <w:t>Discriminator</w:t>
      </w:r>
      <w:r>
        <w:rPr>
          <w:rFonts w:ascii="宋体" w:hAnsi="宋体" w:eastAsia="宋体" w:cs="宋体"/>
          <w:spacing w:val="11"/>
          <w:sz w:val="29"/>
          <w:szCs w:val="29"/>
        </w:rPr>
        <w:t>的实现相对简单，具体代码如下：</w:t>
      </w:r>
    </w:p>
    <w:p w14:paraId="6E674EB6">
      <w:pPr>
        <w:pStyle w:val="2"/>
        <w:spacing w:before="254" w:line="396" w:lineRule="exact"/>
        <w:ind w:left="120"/>
        <w:rPr>
          <w:sz w:val="29"/>
          <w:szCs w:val="29"/>
        </w:rPr>
      </w:pPr>
      <w:r>
        <w:rPr>
          <w:spacing w:val="-1"/>
          <w:position w:val="4"/>
          <w:sz w:val="29"/>
          <w:szCs w:val="29"/>
        </w:rPr>
        <w:t>def</w:t>
      </w:r>
      <w:r>
        <w:rPr>
          <w:spacing w:val="36"/>
          <w:w w:val="101"/>
          <w:position w:val="4"/>
          <w:sz w:val="29"/>
          <w:szCs w:val="29"/>
        </w:rPr>
        <w:t xml:space="preserve"> </w:t>
      </w:r>
      <w:r>
        <w:rPr>
          <w:spacing w:val="-1"/>
          <w:position w:val="4"/>
          <w:sz w:val="29"/>
          <w:szCs w:val="29"/>
        </w:rPr>
        <w:t>build_discriminator(self):</w:t>
      </w:r>
    </w:p>
    <w:p w14:paraId="043D0949">
      <w:pPr>
        <w:pStyle w:val="2"/>
        <w:spacing w:before="189" w:line="314" w:lineRule="exact"/>
        <w:ind w:left="580"/>
        <w:rPr>
          <w:sz w:val="23"/>
          <w:szCs w:val="23"/>
        </w:rPr>
      </w:pPr>
      <w:r>
        <w:rPr>
          <w:spacing w:val="-2"/>
          <w:position w:val="3"/>
          <w:sz w:val="23"/>
          <w:szCs w:val="23"/>
        </w:rPr>
        <w:t>model</w:t>
      </w:r>
      <w:r>
        <w:rPr>
          <w:spacing w:val="3"/>
          <w:position w:val="3"/>
          <w:sz w:val="23"/>
          <w:szCs w:val="23"/>
        </w:rPr>
        <w:t xml:space="preserve">       </w:t>
      </w:r>
      <w:r>
        <w:rPr>
          <w:spacing w:val="-2"/>
          <w:position w:val="3"/>
          <w:sz w:val="23"/>
          <w:szCs w:val="23"/>
        </w:rPr>
        <w:t>=Sequential()</w:t>
      </w:r>
    </w:p>
    <w:p w14:paraId="03DBBA17">
      <w:pPr>
        <w:pStyle w:val="2"/>
        <w:spacing w:before="196" w:line="282" w:lineRule="exact"/>
        <w:ind w:left="580"/>
        <w:rPr>
          <w:sz w:val="23"/>
          <w:szCs w:val="23"/>
        </w:rPr>
      </w:pPr>
      <w:r>
        <w:rPr>
          <w:position w:val="2"/>
          <w:sz w:val="23"/>
          <w:szCs w:val="23"/>
        </w:rPr>
        <w:t>model.add(Flatten(input_sha</w:t>
      </w:r>
      <w:r>
        <w:rPr>
          <w:spacing w:val="-1"/>
          <w:position w:val="2"/>
          <w:sz w:val="23"/>
          <w:szCs w:val="23"/>
        </w:rPr>
        <w:t>pe=self.img_shape))</w:t>
      </w:r>
    </w:p>
    <w:p w14:paraId="49899223">
      <w:pPr>
        <w:pStyle w:val="2"/>
        <w:spacing w:line="231" w:lineRule="auto"/>
        <w:ind w:left="580"/>
        <w:rPr>
          <w:sz w:val="23"/>
          <w:szCs w:val="23"/>
        </w:rPr>
      </w:pPr>
      <w:r>
        <w:rPr>
          <w:spacing w:val="-1"/>
          <w:sz w:val="23"/>
          <w:szCs w:val="23"/>
        </w:rPr>
        <w:t>model.add(Dense(512))</w:t>
      </w:r>
    </w:p>
    <w:p w14:paraId="786DF017">
      <w:pPr>
        <w:pStyle w:val="2"/>
        <w:spacing w:before="1" w:line="231" w:lineRule="auto"/>
        <w:ind w:left="580"/>
        <w:rPr>
          <w:sz w:val="23"/>
          <w:szCs w:val="23"/>
        </w:rPr>
      </w:pPr>
      <w:r>
        <w:rPr>
          <w:spacing w:val="-1"/>
          <w:sz w:val="23"/>
          <w:szCs w:val="23"/>
        </w:rPr>
        <w:t>model.add(LeakyReLU(alpha=0.2))</w:t>
      </w:r>
    </w:p>
    <w:p w14:paraId="644EFC52">
      <w:pPr>
        <w:pStyle w:val="2"/>
        <w:spacing w:before="1" w:line="235" w:lineRule="auto"/>
        <w:ind w:left="580"/>
        <w:rPr>
          <w:sz w:val="23"/>
          <w:szCs w:val="23"/>
        </w:rPr>
      </w:pPr>
      <w:r>
        <w:rPr>
          <w:spacing w:val="-1"/>
          <w:sz w:val="23"/>
          <w:szCs w:val="23"/>
        </w:rPr>
        <w:t>model.add(Dense(256))</w:t>
      </w:r>
    </w:p>
    <w:p w14:paraId="14B6239D">
      <w:pPr>
        <w:pStyle w:val="2"/>
        <w:spacing w:line="270" w:lineRule="exact"/>
        <w:ind w:left="580"/>
        <w:rPr>
          <w:sz w:val="23"/>
          <w:szCs w:val="23"/>
        </w:rPr>
      </w:pPr>
      <w:r>
        <w:rPr>
          <w:spacing w:val="-1"/>
          <w:position w:val="2"/>
          <w:sz w:val="23"/>
          <w:szCs w:val="23"/>
        </w:rPr>
        <w:t>model.add(LeakyReLU(alpha=0.2))</w:t>
      </w:r>
    </w:p>
    <w:p w14:paraId="31435FA5">
      <w:pPr>
        <w:pStyle w:val="2"/>
        <w:spacing w:line="292" w:lineRule="exact"/>
        <w:ind w:left="580"/>
        <w:rPr>
          <w:sz w:val="23"/>
          <w:szCs w:val="23"/>
        </w:rPr>
      </w:pPr>
      <w:r>
        <w:rPr>
          <w:position w:val="3"/>
          <w:sz w:val="23"/>
          <w:szCs w:val="23"/>
        </w:rPr>
        <w:t>model.add(Dense(1,act</w:t>
      </w:r>
      <w:r>
        <w:rPr>
          <w:spacing w:val="-1"/>
          <w:position w:val="3"/>
          <w:sz w:val="23"/>
          <w:szCs w:val="23"/>
        </w:rPr>
        <w:t>ivation='sigmoid'))</w:t>
      </w:r>
    </w:p>
    <w:p w14:paraId="71720694">
      <w:pPr>
        <w:pStyle w:val="2"/>
        <w:spacing w:before="196" w:line="292" w:lineRule="exact"/>
        <w:ind w:left="580"/>
        <w:rPr>
          <w:sz w:val="23"/>
          <w:szCs w:val="23"/>
        </w:rPr>
      </w:pPr>
      <w:r>
        <w:rPr>
          <w:spacing w:val="-1"/>
          <w:position w:val="3"/>
          <w:sz w:val="23"/>
          <w:szCs w:val="23"/>
        </w:rPr>
        <w:t>img</w:t>
      </w:r>
      <w:r>
        <w:rPr>
          <w:spacing w:val="4"/>
          <w:position w:val="3"/>
          <w:sz w:val="23"/>
          <w:szCs w:val="23"/>
        </w:rPr>
        <w:t xml:space="preserve">        </w:t>
      </w:r>
      <w:r>
        <w:rPr>
          <w:spacing w:val="-1"/>
          <w:position w:val="3"/>
          <w:sz w:val="23"/>
          <w:szCs w:val="23"/>
        </w:rPr>
        <w:t>=Input(shape=self.img_shape)</w:t>
      </w:r>
    </w:p>
    <w:p w14:paraId="0ABE8740">
      <w:pPr>
        <w:pStyle w:val="2"/>
        <w:spacing w:line="292" w:lineRule="exact"/>
        <w:ind w:left="580"/>
        <w:rPr>
          <w:sz w:val="23"/>
          <w:szCs w:val="23"/>
        </w:rPr>
      </w:pPr>
      <w:r>
        <w:rPr>
          <w:spacing w:val="-1"/>
          <w:position w:val="3"/>
          <w:sz w:val="23"/>
          <w:szCs w:val="23"/>
        </w:rPr>
        <w:t>validity</w:t>
      </w:r>
      <w:r>
        <w:rPr>
          <w:spacing w:val="7"/>
          <w:position w:val="3"/>
          <w:sz w:val="23"/>
          <w:szCs w:val="23"/>
        </w:rPr>
        <w:t xml:space="preserve">        </w:t>
      </w:r>
      <w:r>
        <w:rPr>
          <w:spacing w:val="-1"/>
          <w:position w:val="3"/>
          <w:sz w:val="23"/>
          <w:szCs w:val="23"/>
        </w:rPr>
        <w:t>=model(img)</w:t>
      </w:r>
    </w:p>
    <w:p w14:paraId="3A95BFE1">
      <w:pPr>
        <w:pStyle w:val="2"/>
        <w:spacing w:before="265" w:line="198" w:lineRule="auto"/>
        <w:ind w:left="580"/>
        <w:rPr>
          <w:sz w:val="23"/>
          <w:szCs w:val="23"/>
        </w:rPr>
      </w:pPr>
      <w:r>
        <w:rPr>
          <w:spacing w:val="-2"/>
          <w:sz w:val="23"/>
          <w:szCs w:val="23"/>
        </w:rPr>
        <w:t>return</w:t>
      </w:r>
      <w:r>
        <w:rPr>
          <w:spacing w:val="5"/>
          <w:sz w:val="23"/>
          <w:szCs w:val="23"/>
        </w:rPr>
        <w:t xml:space="preserve">           </w:t>
      </w:r>
      <w:r>
        <w:rPr>
          <w:spacing w:val="-2"/>
          <w:sz w:val="23"/>
          <w:szCs w:val="23"/>
        </w:rPr>
        <w:t>Model(img,validity)</w:t>
      </w:r>
    </w:p>
    <w:p w14:paraId="2F24EC9B">
      <w:pPr>
        <w:pStyle w:val="2"/>
        <w:spacing w:line="372" w:lineRule="auto"/>
      </w:pPr>
    </w:p>
    <w:p w14:paraId="135FF422">
      <w:pPr>
        <w:spacing w:before="95" w:line="227" w:lineRule="auto"/>
        <w:ind w:right="67" w:firstLine="580"/>
        <w:rPr>
          <w:rFonts w:ascii="宋体" w:hAnsi="宋体" w:eastAsia="宋体" w:cs="宋体"/>
          <w:sz w:val="29"/>
          <w:szCs w:val="29"/>
        </w:rPr>
      </w:pPr>
      <w:r>
        <w:rPr>
          <w:rFonts w:ascii="宋体" w:hAnsi="宋体" w:eastAsia="宋体" w:cs="宋体"/>
          <w:spacing w:val="9"/>
          <w:sz w:val="29"/>
          <w:szCs w:val="29"/>
        </w:rPr>
        <w:t>最终，通过</w:t>
      </w:r>
      <w:r>
        <w:rPr>
          <w:rFonts w:ascii="Times New Roman" w:hAnsi="Times New Roman" w:eastAsia="Times New Roman" w:cs="Times New Roman"/>
          <w:sz w:val="29"/>
          <w:szCs w:val="29"/>
        </w:rPr>
        <w:t>Model</w:t>
      </w:r>
      <w:r>
        <w:rPr>
          <w:rFonts w:ascii="宋体" w:hAnsi="宋体" w:eastAsia="宋体" w:cs="宋体"/>
          <w:spacing w:val="9"/>
          <w:sz w:val="29"/>
          <w:szCs w:val="29"/>
        </w:rPr>
        <w:t>函数将输入</w:t>
      </w:r>
      <w:r>
        <w:rPr>
          <w:rFonts w:ascii="Times New Roman" w:hAnsi="Times New Roman" w:eastAsia="Times New Roman" w:cs="Times New Roman"/>
          <w:sz w:val="29"/>
          <w:szCs w:val="29"/>
        </w:rPr>
        <w:t>img</w:t>
      </w:r>
      <w:r>
        <w:rPr>
          <w:rFonts w:ascii="宋体" w:hAnsi="宋体" w:eastAsia="宋体" w:cs="宋体"/>
          <w:spacing w:val="9"/>
          <w:sz w:val="29"/>
          <w:szCs w:val="29"/>
        </w:rPr>
        <w:t>和输出</w:t>
      </w:r>
      <w:r>
        <w:rPr>
          <w:rFonts w:ascii="Times New Roman" w:hAnsi="Times New Roman" w:eastAsia="Times New Roman" w:cs="Times New Roman"/>
          <w:sz w:val="29"/>
          <w:szCs w:val="29"/>
        </w:rPr>
        <w:t>validity</w:t>
      </w:r>
      <w:r>
        <w:rPr>
          <w:rFonts w:ascii="Times New Roman" w:hAnsi="Times New Roman" w:eastAsia="Times New Roman" w:cs="Times New Roman"/>
          <w:spacing w:val="32"/>
          <w:sz w:val="29"/>
          <w:szCs w:val="29"/>
        </w:rPr>
        <w:t xml:space="preserve">  </w:t>
      </w:r>
      <w:r>
        <w:rPr>
          <w:rFonts w:ascii="宋体" w:hAnsi="宋体" w:eastAsia="宋体" w:cs="宋体"/>
          <w:spacing w:val="9"/>
          <w:sz w:val="29"/>
          <w:szCs w:val="29"/>
        </w:rPr>
        <w:t>(与真实数据之间</w:t>
      </w:r>
      <w:r>
        <w:rPr>
          <w:rFonts w:ascii="宋体" w:hAnsi="宋体" w:eastAsia="宋体" w:cs="宋体"/>
          <w:sz w:val="29"/>
          <w:szCs w:val="29"/>
        </w:rPr>
        <w:t xml:space="preserve">  </w:t>
      </w:r>
      <w:r>
        <w:rPr>
          <w:rFonts w:ascii="宋体" w:hAnsi="宋体" w:eastAsia="宋体" w:cs="宋体"/>
          <w:spacing w:val="14"/>
          <w:sz w:val="29"/>
          <w:szCs w:val="29"/>
        </w:rPr>
        <w:t>进行对比的结果)之间所有的层封装起来，构成一个完整的</w:t>
      </w:r>
      <w:r>
        <w:rPr>
          <w:rFonts w:ascii="宋体" w:hAnsi="宋体" w:eastAsia="宋体" w:cs="宋体"/>
          <w:spacing w:val="13"/>
          <w:sz w:val="29"/>
          <w:szCs w:val="29"/>
        </w:rPr>
        <w:t>神经网络。</w:t>
      </w:r>
    </w:p>
    <w:p w14:paraId="011ACF02">
      <w:pPr>
        <w:spacing w:before="290" w:line="219" w:lineRule="auto"/>
        <w:ind w:left="580"/>
        <w:rPr>
          <w:rFonts w:ascii="宋体" w:hAnsi="宋体" w:eastAsia="宋体" w:cs="宋体"/>
          <w:sz w:val="29"/>
          <w:szCs w:val="29"/>
        </w:rPr>
      </w:pPr>
      <w:r>
        <w:rPr>
          <w:rFonts w:ascii="宋体" w:hAnsi="宋体" w:eastAsia="宋体" w:cs="宋体"/>
          <w:spacing w:val="-4"/>
          <w:sz w:val="29"/>
          <w:szCs w:val="29"/>
        </w:rPr>
        <w:t>各自构建完成Generator和Discriminator后，</w:t>
      </w:r>
      <w:r>
        <w:rPr>
          <w:rFonts w:ascii="宋体" w:hAnsi="宋体" w:eastAsia="宋体" w:cs="宋体"/>
          <w:spacing w:val="-5"/>
          <w:sz w:val="29"/>
          <w:szCs w:val="29"/>
        </w:rPr>
        <w:t>即可构建一个完整的</w:t>
      </w:r>
    </w:p>
    <w:p w14:paraId="2A2BCB8F">
      <w:pPr>
        <w:spacing w:before="16" w:line="231" w:lineRule="auto"/>
        <w:ind w:right="70"/>
        <w:rPr>
          <w:rFonts w:ascii="宋体" w:hAnsi="宋体" w:eastAsia="宋体" w:cs="宋体"/>
          <w:sz w:val="29"/>
          <w:szCs w:val="29"/>
        </w:rPr>
      </w:pPr>
      <w:r>
        <w:rPr>
          <w:rFonts w:ascii="Times New Roman" w:hAnsi="Times New Roman" w:eastAsia="Times New Roman" w:cs="Times New Roman"/>
          <w:sz w:val="29"/>
          <w:szCs w:val="29"/>
        </w:rPr>
        <w:t>GAN</w:t>
      </w:r>
      <w:r>
        <w:rPr>
          <w:rFonts w:ascii="宋体" w:hAnsi="宋体" w:eastAsia="宋体" w:cs="宋体"/>
          <w:spacing w:val="10"/>
          <w:sz w:val="29"/>
          <w:szCs w:val="29"/>
        </w:rPr>
        <w:t>类。从</w:t>
      </w:r>
      <w:r>
        <w:rPr>
          <w:rFonts w:ascii="Times New Roman" w:hAnsi="Times New Roman" w:eastAsia="Times New Roman" w:cs="Times New Roman"/>
          <w:sz w:val="29"/>
          <w:szCs w:val="29"/>
        </w:rPr>
        <w:t>GAN</w:t>
      </w:r>
      <w:r>
        <w:rPr>
          <w:rFonts w:ascii="宋体" w:hAnsi="宋体" w:eastAsia="宋体" w:cs="宋体"/>
          <w:spacing w:val="10"/>
          <w:sz w:val="29"/>
          <w:szCs w:val="29"/>
        </w:rPr>
        <w:t>的结构来看，需要将</w:t>
      </w:r>
      <w:r>
        <w:rPr>
          <w:rFonts w:ascii="Times New Roman" w:hAnsi="Times New Roman" w:eastAsia="Times New Roman" w:cs="Times New Roman"/>
          <w:sz w:val="29"/>
          <w:szCs w:val="29"/>
        </w:rPr>
        <w:t>Generator</w:t>
      </w:r>
      <w:r>
        <w:rPr>
          <w:rFonts w:ascii="Times New Roman" w:hAnsi="Times New Roman" w:eastAsia="Times New Roman" w:cs="Times New Roman"/>
          <w:spacing w:val="-11"/>
          <w:sz w:val="29"/>
          <w:szCs w:val="29"/>
        </w:rPr>
        <w:t xml:space="preserve"> </w:t>
      </w:r>
      <w:r>
        <w:rPr>
          <w:rFonts w:ascii="宋体" w:hAnsi="宋体" w:eastAsia="宋体" w:cs="宋体"/>
          <w:spacing w:val="10"/>
          <w:sz w:val="29"/>
          <w:szCs w:val="29"/>
        </w:rPr>
        <w:t>和</w:t>
      </w:r>
      <w:r>
        <w:rPr>
          <w:rFonts w:ascii="Times New Roman" w:hAnsi="Times New Roman" w:eastAsia="Times New Roman" w:cs="Times New Roman"/>
          <w:sz w:val="29"/>
          <w:szCs w:val="29"/>
        </w:rPr>
        <w:t>Discriminator</w:t>
      </w:r>
      <w:r>
        <w:rPr>
          <w:rFonts w:ascii="Times New Roman" w:hAnsi="Times New Roman" w:eastAsia="Times New Roman" w:cs="Times New Roman"/>
          <w:spacing w:val="10"/>
          <w:sz w:val="29"/>
          <w:szCs w:val="29"/>
        </w:rPr>
        <w:t xml:space="preserve"> </w:t>
      </w:r>
      <w:r>
        <w:rPr>
          <w:rFonts w:ascii="宋体" w:hAnsi="宋体" w:eastAsia="宋体" w:cs="宋体"/>
          <w:spacing w:val="10"/>
          <w:sz w:val="29"/>
          <w:szCs w:val="29"/>
        </w:rPr>
        <w:t>组合起来</w:t>
      </w:r>
      <w:r>
        <w:rPr>
          <w:rFonts w:ascii="宋体" w:hAnsi="宋体" w:eastAsia="宋体" w:cs="宋体"/>
          <w:sz w:val="29"/>
          <w:szCs w:val="29"/>
        </w:rPr>
        <w:t xml:space="preserve"> </w:t>
      </w:r>
      <w:r>
        <w:rPr>
          <w:rFonts w:ascii="宋体" w:hAnsi="宋体" w:eastAsia="宋体" w:cs="宋体"/>
          <w:spacing w:val="-4"/>
          <w:sz w:val="29"/>
          <w:szCs w:val="29"/>
        </w:rPr>
        <w:t>构成完整的</w:t>
      </w:r>
      <w:r>
        <w:rPr>
          <w:rFonts w:ascii="Times New Roman" w:hAnsi="Times New Roman" w:eastAsia="Times New Roman" w:cs="Times New Roman"/>
          <w:spacing w:val="-4"/>
          <w:sz w:val="29"/>
          <w:szCs w:val="29"/>
        </w:rPr>
        <w:t>GAN</w:t>
      </w:r>
      <w:r>
        <w:rPr>
          <w:rFonts w:ascii="宋体" w:hAnsi="宋体" w:eastAsia="宋体" w:cs="宋体"/>
          <w:spacing w:val="-4"/>
          <w:sz w:val="29"/>
          <w:szCs w:val="29"/>
        </w:rPr>
        <w:t>结构</w:t>
      </w:r>
      <w:r>
        <w:rPr>
          <w:rFonts w:ascii="宋体" w:hAnsi="宋体" w:eastAsia="宋体" w:cs="宋体"/>
          <w:color w:val="2060B0"/>
          <w:spacing w:val="-4"/>
          <w:sz w:val="29"/>
          <w:szCs w:val="29"/>
        </w:rPr>
        <w:t>[1]。</w:t>
      </w:r>
    </w:p>
    <w:p w14:paraId="14D4BC82">
      <w:pPr>
        <w:spacing w:line="231" w:lineRule="auto"/>
        <w:rPr>
          <w:rFonts w:ascii="宋体" w:hAnsi="宋体" w:eastAsia="宋体" w:cs="宋体"/>
          <w:sz w:val="29"/>
          <w:szCs w:val="29"/>
        </w:rPr>
        <w:sectPr>
          <w:pgSz w:w="12240" w:h="15840"/>
          <w:pgMar w:top="400" w:right="1477" w:bottom="400" w:left="1419" w:header="0" w:footer="0" w:gutter="0"/>
          <w:cols w:space="720" w:num="1"/>
        </w:sectPr>
      </w:pPr>
    </w:p>
    <w:p w14:paraId="5EED976A">
      <w:pPr>
        <w:pStyle w:val="2"/>
        <w:spacing w:line="253" w:lineRule="auto"/>
      </w:pPr>
    </w:p>
    <w:p w14:paraId="0CA7962D">
      <w:pPr>
        <w:pStyle w:val="2"/>
        <w:spacing w:line="253" w:lineRule="auto"/>
      </w:pPr>
    </w:p>
    <w:p w14:paraId="539AF896">
      <w:pPr>
        <w:pStyle w:val="2"/>
        <w:spacing w:line="253" w:lineRule="auto"/>
      </w:pPr>
    </w:p>
    <w:p w14:paraId="7FFEB37F">
      <w:pPr>
        <w:pStyle w:val="2"/>
        <w:spacing w:line="254" w:lineRule="auto"/>
      </w:pPr>
    </w:p>
    <w:p w14:paraId="5314C629">
      <w:pPr>
        <w:pStyle w:val="2"/>
        <w:spacing w:before="81" w:line="255" w:lineRule="auto"/>
        <w:ind w:left="229"/>
        <w:rPr>
          <w:sz w:val="28"/>
          <w:szCs w:val="28"/>
        </w:rPr>
      </w:pPr>
      <w:r>
        <w:rPr>
          <w:spacing w:val="-4"/>
          <w:sz w:val="28"/>
          <w:szCs w:val="28"/>
        </w:rPr>
        <w:t>def</w:t>
      </w:r>
      <w:r>
        <w:rPr>
          <w:spacing w:val="35"/>
          <w:sz w:val="28"/>
          <w:szCs w:val="28"/>
        </w:rPr>
        <w:t xml:space="preserve">  </w:t>
      </w:r>
      <w:r>
        <w:rPr>
          <w:spacing w:val="-4"/>
          <w:sz w:val="28"/>
          <w:szCs w:val="28"/>
        </w:rPr>
        <w:t>_init</w:t>
      </w:r>
      <w:r>
        <w:rPr>
          <w:spacing w:val="-4"/>
          <w:sz w:val="28"/>
          <w:szCs w:val="28"/>
          <w:u w:val="dotted" w:color="auto"/>
        </w:rPr>
        <w:t xml:space="preserve">    </w:t>
      </w:r>
      <w:r>
        <w:rPr>
          <w:spacing w:val="-63"/>
          <w:sz w:val="28"/>
          <w:szCs w:val="28"/>
        </w:rPr>
        <w:t xml:space="preserve"> </w:t>
      </w:r>
      <w:r>
        <w:rPr>
          <w:spacing w:val="-4"/>
          <w:sz w:val="28"/>
          <w:szCs w:val="28"/>
        </w:rPr>
        <w:t>(self):</w:t>
      </w:r>
    </w:p>
    <w:p w14:paraId="76169684">
      <w:pPr>
        <w:pStyle w:val="2"/>
        <w:spacing w:line="273" w:lineRule="exact"/>
        <w:ind w:left="629"/>
        <w:rPr>
          <w:sz w:val="23"/>
          <w:szCs w:val="23"/>
        </w:rPr>
      </w:pPr>
      <w:r>
        <w:pict>
          <v:shape id="_x0000_s2024" o:spid="_x0000_s2024" o:spt="202" type="#_x0000_t202" style="position:absolute;left:0pt;margin-left:30.45pt;margin-top:5.9pt;height:35.1pt;width:103.1pt;z-index:252194816;mso-width-relative:page;mso-height-relative:page;" filled="f" stroked="f" coordsize="21600,21600">
            <v:path/>
            <v:fill on="f" focussize="0,0"/>
            <v:stroke on="f"/>
            <v:imagedata o:title=""/>
            <o:lock v:ext="edit" aspectratio="f"/>
            <v:textbox inset="0mm,0mm,0mm,0mm">
              <w:txbxContent>
                <w:p w14:paraId="67478428">
                  <w:pPr>
                    <w:pStyle w:val="2"/>
                    <w:spacing w:before="20" w:line="364" w:lineRule="exact"/>
                    <w:ind w:left="20"/>
                    <w:rPr>
                      <w:sz w:val="28"/>
                      <w:szCs w:val="28"/>
                    </w:rPr>
                  </w:pPr>
                  <w:r>
                    <w:rPr>
                      <w:spacing w:val="-8"/>
                      <w:position w:val="4"/>
                      <w:sz w:val="28"/>
                      <w:szCs w:val="28"/>
                    </w:rPr>
                    <w:t>self.img_cols =28</w:t>
                  </w:r>
                </w:p>
                <w:p w14:paraId="077B8C6E">
                  <w:pPr>
                    <w:pStyle w:val="2"/>
                    <w:spacing w:line="296" w:lineRule="exact"/>
                    <w:ind w:left="20"/>
                    <w:rPr>
                      <w:sz w:val="23"/>
                      <w:szCs w:val="23"/>
                    </w:rPr>
                  </w:pPr>
                  <w:r>
                    <w:rPr>
                      <w:spacing w:val="-1"/>
                      <w:position w:val="1"/>
                      <w:sz w:val="23"/>
                      <w:szCs w:val="23"/>
                    </w:rPr>
                    <w:t>self.channels</w:t>
                  </w:r>
                  <w:r>
                    <w:rPr>
                      <w:spacing w:val="5"/>
                      <w:position w:val="1"/>
                      <w:sz w:val="23"/>
                      <w:szCs w:val="23"/>
                    </w:rPr>
                    <w:t xml:space="preserve">     </w:t>
                  </w:r>
                  <w:r>
                    <w:rPr>
                      <w:spacing w:val="-1"/>
                      <w:position w:val="1"/>
                      <w:sz w:val="23"/>
                      <w:szCs w:val="23"/>
                    </w:rPr>
                    <w:t>=1</w:t>
                  </w:r>
                </w:p>
              </w:txbxContent>
            </v:textbox>
          </v:shape>
        </w:pict>
      </w:r>
      <w:r>
        <w:rPr>
          <w:spacing w:val="-2"/>
          <w:position w:val="2"/>
          <w:sz w:val="23"/>
          <w:szCs w:val="23"/>
        </w:rPr>
        <w:t>self.img_rows</w:t>
      </w:r>
      <w:r>
        <w:rPr>
          <w:spacing w:val="8"/>
          <w:position w:val="2"/>
          <w:sz w:val="23"/>
          <w:szCs w:val="23"/>
        </w:rPr>
        <w:t xml:space="preserve">    </w:t>
      </w:r>
      <w:r>
        <w:rPr>
          <w:spacing w:val="-2"/>
          <w:position w:val="2"/>
          <w:sz w:val="23"/>
          <w:szCs w:val="23"/>
        </w:rPr>
        <w:t>=28</w:t>
      </w:r>
    </w:p>
    <w:p w14:paraId="3695E943">
      <w:pPr>
        <w:pStyle w:val="2"/>
        <w:spacing w:line="256" w:lineRule="auto"/>
      </w:pPr>
    </w:p>
    <w:p w14:paraId="35BFE2E4">
      <w:pPr>
        <w:pStyle w:val="2"/>
        <w:spacing w:line="256" w:lineRule="auto"/>
      </w:pPr>
      <w:r>
        <w:pict>
          <v:shape id="_x0000_s2026" o:spid="_x0000_s2026" o:spt="202" type="#_x0000_t202" style="position:absolute;left:0pt;margin-left:30.45pt;margin-top:6.25pt;height:30.3pt;width:349.65pt;z-index:252195840;mso-width-relative:page;mso-height-relative:page;" filled="f" stroked="f" coordsize="21600,21600">
            <v:path/>
            <v:fill on="f" focussize="0,0"/>
            <v:stroke on="f"/>
            <v:imagedata o:title=""/>
            <o:lock v:ext="edit" aspectratio="f"/>
            <v:textbox inset="0mm,0mm,0mm,0mm">
              <w:txbxContent>
                <w:p w14:paraId="4743B62A">
                  <w:pPr>
                    <w:pStyle w:val="2"/>
                    <w:spacing w:before="20" w:line="565" w:lineRule="exact"/>
                    <w:jc w:val="right"/>
                    <w:rPr>
                      <w:sz w:val="23"/>
                      <w:szCs w:val="23"/>
                    </w:rPr>
                  </w:pPr>
                  <w:r>
                    <w:fldChar w:fldCharType="begin"/>
                  </w:r>
                  <w:r>
                    <w:instrText xml:space="preserve">EQ \* jc3 \* hps23 \o\al(\s\up 2(</w:instrText>
                  </w:r>
                  <w:r>
                    <w:rPr>
                      <w:b/>
                      <w:bCs/>
                      <w:w w:val="97"/>
                      <w:position w:val="17"/>
                      <w:sz w:val="23"/>
                      <w:szCs w:val="23"/>
                    </w:rPr>
                    <w:instrText xml:space="preserve">se</w:instrText>
                  </w:r>
                  <w:r>
                    <w:instrText xml:space="preserve">),</w:instrText>
                  </w:r>
                  <w:r>
                    <w:rPr>
                      <w:w w:val="91"/>
                      <w:position w:val="-1"/>
                      <w:sz w:val="28"/>
                      <w:szCs w:val="28"/>
                    </w:rPr>
                    <w:instrText xml:space="preserve">se</w:instrText>
                  </w:r>
                  <w:r>
                    <w:instrText xml:space="preserve">)</w:instrText>
                  </w:r>
                  <w:r>
                    <w:fldChar w:fldCharType="end"/>
                  </w:r>
                  <w:r>
                    <w:fldChar w:fldCharType="begin"/>
                  </w:r>
                  <w:r>
                    <w:instrText xml:space="preserve">EQ \* jc3 \* hps23 \o\al(\s\up 2(</w:instrText>
                  </w:r>
                  <w:r>
                    <w:rPr>
                      <w:b/>
                      <w:bCs/>
                      <w:w w:val="65"/>
                      <w:position w:val="17"/>
                      <w:sz w:val="23"/>
                      <w:szCs w:val="23"/>
                    </w:rPr>
                    <w:instrText xml:space="preserve">l</w:instrText>
                  </w:r>
                  <w:r>
                    <w:instrText xml:space="preserve">),</w:instrText>
                  </w:r>
                  <w:r>
                    <w:rPr>
                      <w:w w:val="94"/>
                      <w:position w:val="-1"/>
                      <w:sz w:val="28"/>
                      <w:szCs w:val="28"/>
                    </w:rPr>
                    <w:instrText xml:space="preserve">l</w:instrText>
                  </w:r>
                  <w:r>
                    <w:instrText xml:space="preserve">)</w:instrText>
                  </w:r>
                  <w:r>
                    <w:fldChar w:fldCharType="end"/>
                  </w:r>
                  <w:r>
                    <w:fldChar w:fldCharType="begin"/>
                  </w:r>
                  <w:r>
                    <w:instrText xml:space="preserve">EQ \* jc3 \* hps23 \o\al(\s\up 2(</w:instrText>
                  </w:r>
                  <w:r>
                    <w:rPr>
                      <w:b/>
                      <w:bCs/>
                      <w:w w:val="86"/>
                      <w:position w:val="17"/>
                      <w:sz w:val="23"/>
                      <w:szCs w:val="23"/>
                    </w:rPr>
                    <w:instrText xml:space="preserve">f</w:instrText>
                  </w:r>
                  <w:r>
                    <w:instrText xml:space="preserve">),</w:instrText>
                  </w:r>
                  <w:r>
                    <w:rPr>
                      <w:w w:val="106"/>
                      <w:position w:val="-1"/>
                      <w:sz w:val="28"/>
                      <w:szCs w:val="28"/>
                    </w:rPr>
                    <w:instrText xml:space="preserve">f</w:instrText>
                  </w:r>
                  <w:r>
                    <w:instrText xml:space="preserve">)</w:instrText>
                  </w:r>
                  <w:r>
                    <w:fldChar w:fldCharType="end"/>
                  </w:r>
                  <w:r>
                    <w:rPr>
                      <w:b/>
                      <w:bCs/>
                      <w:spacing w:val="-11"/>
                      <w:position w:val="22"/>
                      <w:sz w:val="23"/>
                      <w:szCs w:val="23"/>
                    </w:rPr>
                    <w:t>.</w:t>
                  </w:r>
                  <w:r>
                    <w:rPr>
                      <w:spacing w:val="-10"/>
                      <w:position w:val="-1"/>
                      <w:sz w:val="28"/>
                      <w:szCs w:val="28"/>
                    </w:rPr>
                    <w:t>.</w:t>
                  </w:r>
                  <w:r>
                    <w:fldChar w:fldCharType="begin"/>
                  </w:r>
                  <w:r>
                    <w:instrText xml:space="preserve">EQ \* jc3 \* hps23 \o\al(\s\up 2(</w:instrText>
                  </w:r>
                  <w:r>
                    <w:rPr>
                      <w:b/>
                      <w:bCs/>
                      <w:w w:val="62"/>
                      <w:position w:val="17"/>
                      <w:sz w:val="23"/>
                      <w:szCs w:val="23"/>
                    </w:rPr>
                    <w:instrText xml:space="preserve">i</w:instrText>
                  </w:r>
                  <w:r>
                    <w:instrText xml:space="preserve">),</w:instrText>
                  </w:r>
                  <w:r>
                    <w:rPr>
                      <w:w w:val="94"/>
                      <w:position w:val="-1"/>
                      <w:sz w:val="28"/>
                      <w:szCs w:val="28"/>
                    </w:rPr>
                    <w:instrText xml:space="preserve">l</w:instrText>
                  </w:r>
                  <w:r>
                    <w:instrText xml:space="preserve">)</w:instrText>
                  </w:r>
                  <w:r>
                    <w:fldChar w:fldCharType="end"/>
                  </w:r>
                  <w:r>
                    <w:fldChar w:fldCharType="begin"/>
                  </w:r>
                  <w:r>
                    <w:instrText xml:space="preserve">EQ \* jc3 \* hps23 \o\al(\s\up 2(</w:instrText>
                  </w:r>
                  <w:r>
                    <w:rPr>
                      <w:b/>
                      <w:bCs/>
                      <w:w w:val="90"/>
                      <w:position w:val="17"/>
                      <w:sz w:val="23"/>
                      <w:szCs w:val="23"/>
                    </w:rPr>
                    <w:instrText xml:space="preserve">m</w:instrText>
                  </w:r>
                  <w:r>
                    <w:instrText xml:space="preserve">),</w:instrText>
                  </w:r>
                  <w:r>
                    <w:rPr>
                      <w:w w:val="94"/>
                      <w:position w:val="-1"/>
                      <w:sz w:val="28"/>
                      <w:szCs w:val="28"/>
                    </w:rPr>
                    <w:instrText xml:space="preserve">at</w:instrText>
                  </w:r>
                  <w:r>
                    <w:instrText xml:space="preserve">)</w:instrText>
                  </w:r>
                  <w:r>
                    <w:fldChar w:fldCharType="end"/>
                  </w:r>
                  <w:r>
                    <w:fldChar w:fldCharType="begin"/>
                  </w:r>
                  <w:r>
                    <w:instrText xml:space="preserve">EQ \* jc3 \* hps23 \o\al(\s\up 2(</w:instrText>
                  </w:r>
                  <w:r>
                    <w:rPr>
                      <w:b/>
                      <w:bCs/>
                      <w:w w:val="74"/>
                      <w:position w:val="17"/>
                      <w:sz w:val="23"/>
                      <w:szCs w:val="23"/>
                    </w:rPr>
                    <w:instrText xml:space="preserve">g</w:instrText>
                  </w:r>
                  <w:r>
                    <w:instrText xml:space="preserve">),</w:instrText>
                  </w:r>
                  <w:r>
                    <w:rPr>
                      <w:w w:val="94"/>
                      <w:position w:val="-1"/>
                      <w:sz w:val="28"/>
                      <w:szCs w:val="28"/>
                    </w:rPr>
                    <w:instrText xml:space="preserve">e</w:instrText>
                  </w:r>
                  <w:r>
                    <w:instrText xml:space="preserve">)</w:instrText>
                  </w:r>
                  <w:r>
                    <w:fldChar w:fldCharType="end"/>
                  </w:r>
                  <w:r>
                    <w:fldChar w:fldCharType="begin"/>
                  </w:r>
                  <w:r>
                    <w:instrText xml:space="preserve">EQ \* jc3 \* hps23 \o\al(\s\up 2(</w:instrText>
                  </w:r>
                  <w:r>
                    <w:rPr>
                      <w:b/>
                      <w:bCs/>
                      <w:w w:val="166"/>
                      <w:position w:val="17"/>
                      <w:sz w:val="23"/>
                      <w:szCs w:val="23"/>
                    </w:rPr>
                    <w:instrText xml:space="preserve">s</w:instrText>
                  </w:r>
                  <w:r>
                    <w:instrText xml:space="preserve">),</w:instrText>
                  </w:r>
                  <w:r>
                    <w:rPr>
                      <w:b/>
                      <w:bCs/>
                      <w:w w:val="64"/>
                      <w:sz w:val="23"/>
                      <w:szCs w:val="23"/>
                    </w:rPr>
                    <w:instrText xml:space="preserve">_nt</w:instrText>
                  </w:r>
                  <w:r>
                    <w:instrText xml:space="preserve">)</w:instrText>
                  </w:r>
                  <w:r>
                    <w:fldChar w:fldCharType="end"/>
                  </w:r>
                  <w:r>
                    <w:rPr>
                      <w:spacing w:val="-10"/>
                      <w:position w:val="-1"/>
                      <w:sz w:val="28"/>
                      <w:szCs w:val="28"/>
                    </w:rPr>
                    <w:t>_</w:t>
                  </w:r>
                  <w:r>
                    <w:rPr>
                      <w:b/>
                      <w:bCs/>
                      <w:spacing w:val="-10"/>
                      <w:position w:val="22"/>
                      <w:sz w:val="23"/>
                      <w:szCs w:val="23"/>
                    </w:rPr>
                    <w:t>h</w:t>
                  </w:r>
                  <w:r>
                    <w:fldChar w:fldCharType="begin"/>
                  </w:r>
                  <w:r>
                    <w:instrText xml:space="preserve">EQ \* jc3 \* hps23 \o\al(\s\up 2(</w:instrText>
                  </w:r>
                  <w:r>
                    <w:rPr>
                      <w:b/>
                      <w:bCs/>
                      <w:w w:val="85"/>
                      <w:position w:val="17"/>
                      <w:sz w:val="23"/>
                      <w:szCs w:val="23"/>
                    </w:rPr>
                    <w:instrText xml:space="preserve">a</w:instrText>
                  </w:r>
                  <w:r>
                    <w:instrText xml:space="preserve">),</w:instrText>
                  </w:r>
                  <w:r>
                    <w:rPr>
                      <w:w w:val="92"/>
                      <w:position w:val="-1"/>
                      <w:sz w:val="28"/>
                      <w:szCs w:val="28"/>
                    </w:rPr>
                    <w:instrText xml:space="preserve">d</w:instrText>
                  </w:r>
                  <w:r>
                    <w:instrText xml:space="preserve">)</w:instrText>
                  </w:r>
                  <w:r>
                    <w:fldChar w:fldCharType="end"/>
                  </w:r>
                  <w:r>
                    <w:rPr>
                      <w:b/>
                      <w:bCs/>
                      <w:spacing w:val="-10"/>
                      <w:position w:val="22"/>
                      <w:sz w:val="23"/>
                      <w:szCs w:val="23"/>
                    </w:rPr>
                    <w:t>p</w:t>
                  </w:r>
                  <w:r>
                    <w:rPr>
                      <w:spacing w:val="-10"/>
                      <w:position w:val="-1"/>
                      <w:sz w:val="28"/>
                      <w:szCs w:val="28"/>
                    </w:rPr>
                    <w:t>i</w:t>
                  </w:r>
                  <w:r>
                    <w:fldChar w:fldCharType="begin"/>
                  </w:r>
                  <w:r>
                    <w:instrText xml:space="preserve">EQ \* jc3 \* hps23 \o\al(\s\up 2(</w:instrText>
                  </w:r>
                  <w:r>
                    <w:rPr>
                      <w:b/>
                      <w:bCs/>
                      <w:w w:val="99"/>
                      <w:position w:val="17"/>
                      <w:sz w:val="23"/>
                      <w:szCs w:val="23"/>
                    </w:rPr>
                    <w:instrText xml:space="preserve">e</w:instrText>
                  </w:r>
                  <w:r>
                    <w:instrText xml:space="preserve">),</w:instrText>
                  </w:r>
                  <w:r>
                    <w:rPr>
                      <w:w w:val="74"/>
                      <w:position w:val="-1"/>
                      <w:sz w:val="28"/>
                      <w:szCs w:val="28"/>
                    </w:rPr>
                    <w:instrText xml:space="preserve">m</w:instrText>
                  </w:r>
                  <w:r>
                    <w:instrText xml:space="preserve">)</w:instrText>
                  </w:r>
                  <w:r>
                    <w:fldChar w:fldCharType="end"/>
                  </w:r>
                  <w:r>
                    <w:rPr>
                      <w:spacing w:val="17"/>
                      <w:position w:val="-1"/>
                      <w:sz w:val="28"/>
                      <w:szCs w:val="28"/>
                    </w:rPr>
                    <w:t xml:space="preserve"> </w:t>
                  </w:r>
                  <w:r>
                    <w:rPr>
                      <w:spacing w:val="-10"/>
                      <w:position w:val="-1"/>
                      <w:sz w:val="28"/>
                      <w:szCs w:val="28"/>
                    </w:rPr>
                    <w:t>=1</w:t>
                  </w:r>
                  <w:r>
                    <w:rPr>
                      <w:position w:val="-9"/>
                      <w:sz w:val="28"/>
                      <w:szCs w:val="28"/>
                    </w:rPr>
                    <w:drawing>
                      <wp:inline distT="0" distB="0" distL="0" distR="0">
                        <wp:extent cx="187325" cy="282575"/>
                        <wp:effectExtent l="0" t="0" r="0" b="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542"/>
                                <a:stretch>
                                  <a:fillRect/>
                                </a:stretch>
                              </pic:blipFill>
                              <pic:spPr>
                                <a:xfrm>
                                  <a:off x="0" y="0"/>
                                  <a:ext cx="187408" cy="283009"/>
                                </a:xfrm>
                                <a:prstGeom prst="rect">
                                  <a:avLst/>
                                </a:prstGeom>
                              </pic:spPr>
                            </pic:pic>
                          </a:graphicData>
                        </a:graphic>
                      </wp:inline>
                    </w:drawing>
                  </w:r>
                  <w:r>
                    <w:rPr>
                      <w:b/>
                      <w:bCs/>
                      <w:spacing w:val="-10"/>
                      <w:position w:val="22"/>
                      <w:sz w:val="23"/>
                      <w:szCs w:val="23"/>
                    </w:rPr>
                    <w:t>(self.img_rows,self.img_cols,self.channels</w:t>
                  </w:r>
                  <w:r>
                    <w:rPr>
                      <w:spacing w:val="-9"/>
                      <w:position w:val="22"/>
                      <w:sz w:val="23"/>
                      <w:szCs w:val="23"/>
                    </w:rPr>
                    <w:t>)</w:t>
                  </w:r>
                </w:p>
              </w:txbxContent>
            </v:textbox>
          </v:shape>
        </w:pict>
      </w:r>
    </w:p>
    <w:p w14:paraId="4EBBBA12">
      <w:pPr>
        <w:pStyle w:val="2"/>
        <w:spacing w:line="256" w:lineRule="auto"/>
      </w:pPr>
    </w:p>
    <w:p w14:paraId="0427165A">
      <w:pPr>
        <w:pStyle w:val="2"/>
        <w:spacing w:line="256" w:lineRule="auto"/>
      </w:pPr>
    </w:p>
    <w:p w14:paraId="6CF19071">
      <w:pPr>
        <w:pStyle w:val="2"/>
        <w:spacing w:before="66" w:line="313" w:lineRule="exact"/>
        <w:ind w:left="629"/>
        <w:rPr>
          <w:sz w:val="23"/>
          <w:szCs w:val="23"/>
        </w:rPr>
      </w:pPr>
      <w:r>
        <w:rPr>
          <w:spacing w:val="-1"/>
          <w:position w:val="3"/>
          <w:sz w:val="23"/>
          <w:szCs w:val="23"/>
        </w:rPr>
        <w:t>optimizer</w:t>
      </w:r>
      <w:r>
        <w:rPr>
          <w:spacing w:val="13"/>
          <w:position w:val="3"/>
          <w:sz w:val="23"/>
          <w:szCs w:val="23"/>
        </w:rPr>
        <w:t xml:space="preserve">     </w:t>
      </w:r>
      <w:r>
        <w:rPr>
          <w:spacing w:val="-1"/>
          <w:position w:val="3"/>
          <w:sz w:val="23"/>
          <w:szCs w:val="23"/>
        </w:rPr>
        <w:t>=Adam(θ.0002,0.5)</w:t>
      </w:r>
    </w:p>
    <w:p w14:paraId="6CE4DD0E">
      <w:pPr>
        <w:pStyle w:val="2"/>
        <w:spacing w:before="128" w:line="370" w:lineRule="exact"/>
        <w:ind w:left="629"/>
        <w:rPr>
          <w:sz w:val="28"/>
          <w:szCs w:val="28"/>
        </w:rPr>
      </w:pPr>
      <w:r>
        <w:pict>
          <v:shape id="_x0000_s2028" o:spid="_x0000_s2028" o:spt="202" type="#_x0000_t202" style="position:absolute;left:0pt;margin-left:30.45pt;margin-top:17.45pt;height:22.05pt;width:266.15pt;z-index:252192768;mso-width-relative:page;mso-height-relative:page;" filled="f" stroked="f" coordsize="21600,21600">
            <v:path/>
            <v:fill on="f" focussize="0,0"/>
            <v:stroke on="f"/>
            <v:imagedata o:title=""/>
            <o:lock v:ext="edit" aspectratio="f"/>
            <v:textbox inset="0mm,0mm,0mm,0mm">
              <w:txbxContent>
                <w:p w14:paraId="0ACFE423">
                  <w:pPr>
                    <w:pStyle w:val="2"/>
                    <w:spacing w:before="20" w:line="400" w:lineRule="exact"/>
                    <w:ind w:left="20"/>
                    <w:rPr>
                      <w:sz w:val="28"/>
                      <w:szCs w:val="28"/>
                    </w:rPr>
                  </w:pPr>
                  <w:r>
                    <w:rPr>
                      <w:b/>
                      <w:bCs/>
                      <w:spacing w:val="-14"/>
                      <w:position w:val="5"/>
                      <w:sz w:val="28"/>
                      <w:szCs w:val="28"/>
                    </w:rPr>
                    <w:t>self.discriminator =self.build_discriminator()</w:t>
                  </w:r>
                </w:p>
              </w:txbxContent>
            </v:textbox>
          </v:shape>
        </w:pict>
      </w:r>
      <w:r>
        <w:rPr>
          <w:i/>
          <w:iCs/>
          <w:spacing w:val="-8"/>
          <w:position w:val="4"/>
          <w:sz w:val="28"/>
          <w:szCs w:val="28"/>
        </w:rPr>
        <w:t>#Build and compile the di</w:t>
      </w:r>
      <w:r>
        <w:rPr>
          <w:i/>
          <w:iCs/>
          <w:spacing w:val="-9"/>
          <w:position w:val="4"/>
          <w:sz w:val="28"/>
          <w:szCs w:val="28"/>
        </w:rPr>
        <w:t>scriminator</w:t>
      </w:r>
    </w:p>
    <w:p w14:paraId="40E2AB16">
      <w:pPr>
        <w:pStyle w:val="2"/>
        <w:spacing w:line="424" w:lineRule="auto"/>
      </w:pPr>
      <w:r>
        <w:pict>
          <v:shape id="_x0000_s2030" o:spid="_x0000_s2030" o:spt="202" type="#_x0000_t202" style="position:absolute;left:0pt;margin-left:30.45pt;margin-top:4.55pt;height:22.05pt;width:305.35pt;z-index:252193792;mso-width-relative:page;mso-height-relative:page;" filled="f" stroked="f" coordsize="21600,21600">
            <v:path/>
            <v:fill on="f" focussize="0,0"/>
            <v:stroke on="f"/>
            <v:imagedata o:title=""/>
            <o:lock v:ext="edit" aspectratio="f"/>
            <v:textbox inset="0mm,0mm,0mm,0mm">
              <w:txbxContent>
                <w:p w14:paraId="3D1019EA">
                  <w:pPr>
                    <w:pStyle w:val="2"/>
                    <w:spacing w:before="20" w:line="400" w:lineRule="exact"/>
                    <w:ind w:left="20"/>
                    <w:rPr>
                      <w:sz w:val="28"/>
                      <w:szCs w:val="28"/>
                    </w:rPr>
                  </w:pPr>
                  <w:r>
                    <w:rPr>
                      <w:b/>
                      <w:bCs/>
                      <w:spacing w:val="-22"/>
                      <w:position w:val="5"/>
                      <w:sz w:val="28"/>
                      <w:szCs w:val="28"/>
                    </w:rPr>
                    <w:t>self.discriminator.compile(loss='binary_crossentropy</w:t>
                  </w:r>
                  <w:r>
                    <w:rPr>
                      <w:b/>
                      <w:bCs/>
                      <w:spacing w:val="-23"/>
                      <w:position w:val="5"/>
                      <w:sz w:val="28"/>
                      <w:szCs w:val="28"/>
                    </w:rPr>
                    <w:t>',</w:t>
                  </w:r>
                </w:p>
              </w:txbxContent>
            </v:textbox>
          </v:shape>
        </w:pict>
      </w:r>
    </w:p>
    <w:p w14:paraId="7C8CF0AD">
      <w:pPr>
        <w:pStyle w:val="2"/>
        <w:spacing w:before="66" w:line="171" w:lineRule="auto"/>
        <w:ind w:left="1139"/>
        <w:rPr>
          <w:sz w:val="23"/>
          <w:szCs w:val="23"/>
        </w:rPr>
      </w:pPr>
      <w:r>
        <w:rPr>
          <w:b/>
          <w:bCs/>
          <w:spacing w:val="-1"/>
          <w:sz w:val="23"/>
          <w:szCs w:val="23"/>
        </w:rPr>
        <w:t>optimizer=optimizer,</w:t>
      </w:r>
    </w:p>
    <w:p w14:paraId="24EA7DF5">
      <w:pPr>
        <w:pStyle w:val="2"/>
        <w:spacing w:line="290" w:lineRule="exact"/>
        <w:ind w:left="1129"/>
        <w:rPr>
          <w:sz w:val="23"/>
          <w:szCs w:val="23"/>
        </w:rPr>
      </w:pPr>
      <w:r>
        <w:rPr>
          <w:spacing w:val="-1"/>
          <w:position w:val="3"/>
          <w:sz w:val="23"/>
          <w:szCs w:val="23"/>
        </w:rPr>
        <w:t>metrics=['accuracy'])</w:t>
      </w:r>
    </w:p>
    <w:p w14:paraId="2AB0D5BF">
      <w:pPr>
        <w:pStyle w:val="2"/>
        <w:spacing w:before="167" w:line="270" w:lineRule="exact"/>
        <w:ind w:left="629"/>
        <w:rPr>
          <w:sz w:val="23"/>
          <w:szCs w:val="23"/>
        </w:rPr>
      </w:pPr>
      <w:r>
        <w:rPr>
          <w:i/>
          <w:iCs/>
          <w:spacing w:val="-1"/>
          <w:position w:val="2"/>
          <w:sz w:val="23"/>
          <w:szCs w:val="23"/>
        </w:rPr>
        <w:t>#Build</w:t>
      </w:r>
      <w:r>
        <w:rPr>
          <w:i/>
          <w:iCs/>
          <w:spacing w:val="15"/>
          <w:position w:val="2"/>
          <w:sz w:val="23"/>
          <w:szCs w:val="23"/>
        </w:rPr>
        <w:t xml:space="preserve">   </w:t>
      </w:r>
      <w:r>
        <w:rPr>
          <w:i/>
          <w:iCs/>
          <w:spacing w:val="-1"/>
          <w:position w:val="2"/>
          <w:sz w:val="23"/>
          <w:szCs w:val="23"/>
        </w:rPr>
        <w:t>the</w:t>
      </w:r>
      <w:r>
        <w:rPr>
          <w:i/>
          <w:iCs/>
          <w:spacing w:val="11"/>
          <w:position w:val="2"/>
          <w:sz w:val="23"/>
          <w:szCs w:val="23"/>
        </w:rPr>
        <w:t xml:space="preserve">   </w:t>
      </w:r>
      <w:r>
        <w:rPr>
          <w:i/>
          <w:iCs/>
          <w:spacing w:val="-1"/>
          <w:position w:val="2"/>
          <w:sz w:val="23"/>
          <w:szCs w:val="23"/>
        </w:rPr>
        <w:t>generator</w:t>
      </w:r>
    </w:p>
    <w:p w14:paraId="77AA2401">
      <w:pPr>
        <w:pStyle w:val="2"/>
        <w:spacing w:line="295" w:lineRule="exact"/>
        <w:ind w:left="629"/>
        <w:rPr>
          <w:sz w:val="23"/>
          <w:szCs w:val="23"/>
        </w:rPr>
      </w:pPr>
      <w:r>
        <w:rPr>
          <w:b/>
          <w:bCs/>
          <w:position w:val="3"/>
          <w:sz w:val="23"/>
          <w:szCs w:val="23"/>
        </w:rPr>
        <w:t>self.generator      =self.build_g</w:t>
      </w:r>
      <w:r>
        <w:rPr>
          <w:b/>
          <w:bCs/>
          <w:spacing w:val="-1"/>
          <w:position w:val="3"/>
          <w:sz w:val="23"/>
          <w:szCs w:val="23"/>
        </w:rPr>
        <w:t>enerator()</w:t>
      </w:r>
    </w:p>
    <w:p w14:paraId="24DE6EB1">
      <w:pPr>
        <w:pStyle w:val="2"/>
        <w:spacing w:before="155" w:line="304" w:lineRule="exact"/>
        <w:ind w:left="629"/>
        <w:rPr>
          <w:sz w:val="23"/>
          <w:szCs w:val="23"/>
        </w:rPr>
      </w:pPr>
      <w:r>
        <w:pict>
          <v:shape id="_x0000_s2032" o:spid="_x0000_s2032" o:spt="202" type="#_x0000_t202" style="position:absolute;left:0pt;margin-left:30.45pt;margin-top:14.85pt;height:22.05pt;width:199.15pt;z-index:252190720;mso-width-relative:page;mso-height-relative:page;" filled="f" stroked="f" coordsize="21600,21600">
            <v:path/>
            <v:fill on="f" focussize="0,0"/>
            <v:stroke on="f"/>
            <v:imagedata o:title=""/>
            <o:lock v:ext="edit" aspectratio="f"/>
            <v:textbox inset="0mm,0mm,0mm,0mm">
              <w:txbxContent>
                <w:p w14:paraId="003DC841">
                  <w:pPr>
                    <w:pStyle w:val="2"/>
                    <w:spacing w:before="20" w:line="400" w:lineRule="exact"/>
                    <w:ind w:left="20"/>
                    <w:rPr>
                      <w:sz w:val="28"/>
                      <w:szCs w:val="28"/>
                    </w:rPr>
                  </w:pPr>
                  <w:r>
                    <w:rPr>
                      <w:b/>
                      <w:bCs/>
                      <w:spacing w:val="-15"/>
                      <w:position w:val="5"/>
                      <w:sz w:val="28"/>
                      <w:szCs w:val="28"/>
                    </w:rPr>
                    <w:t>z =Input(shape=(self.latent_dim,))</w:t>
                  </w:r>
                </w:p>
              </w:txbxContent>
            </v:textbox>
          </v:shape>
        </w:pict>
      </w:r>
      <w:r>
        <w:rPr>
          <w:i/>
          <w:iCs/>
          <w:spacing w:val="-1"/>
          <w:position w:val="3"/>
          <w:sz w:val="23"/>
          <w:szCs w:val="23"/>
        </w:rPr>
        <w:t>#The</w:t>
      </w:r>
      <w:r>
        <w:rPr>
          <w:i/>
          <w:iCs/>
          <w:spacing w:val="69"/>
          <w:position w:val="3"/>
          <w:sz w:val="23"/>
          <w:szCs w:val="23"/>
        </w:rPr>
        <w:t xml:space="preserve"> </w:t>
      </w:r>
      <w:r>
        <w:rPr>
          <w:i/>
          <w:iCs/>
          <w:spacing w:val="-1"/>
          <w:position w:val="3"/>
          <w:sz w:val="23"/>
          <w:szCs w:val="23"/>
        </w:rPr>
        <w:t>generator</w:t>
      </w:r>
      <w:r>
        <w:rPr>
          <w:i/>
          <w:iCs/>
          <w:spacing w:val="40"/>
          <w:position w:val="3"/>
          <w:sz w:val="23"/>
          <w:szCs w:val="23"/>
        </w:rPr>
        <w:t xml:space="preserve"> </w:t>
      </w:r>
      <w:r>
        <w:rPr>
          <w:i/>
          <w:iCs/>
          <w:spacing w:val="-1"/>
          <w:position w:val="3"/>
          <w:sz w:val="23"/>
          <w:szCs w:val="23"/>
        </w:rPr>
        <w:t>takes</w:t>
      </w:r>
      <w:r>
        <w:rPr>
          <w:i/>
          <w:iCs/>
          <w:spacing w:val="53"/>
          <w:w w:val="101"/>
          <w:position w:val="3"/>
          <w:sz w:val="23"/>
          <w:szCs w:val="23"/>
        </w:rPr>
        <w:t xml:space="preserve"> </w:t>
      </w:r>
      <w:r>
        <w:rPr>
          <w:i/>
          <w:iCs/>
          <w:spacing w:val="-1"/>
          <w:position w:val="3"/>
          <w:sz w:val="23"/>
          <w:szCs w:val="23"/>
        </w:rPr>
        <w:t>random</w:t>
      </w:r>
      <w:r>
        <w:rPr>
          <w:i/>
          <w:iCs/>
          <w:spacing w:val="53"/>
          <w:w w:val="101"/>
          <w:position w:val="3"/>
          <w:sz w:val="23"/>
          <w:szCs w:val="23"/>
        </w:rPr>
        <w:t xml:space="preserve"> </w:t>
      </w:r>
      <w:r>
        <w:rPr>
          <w:i/>
          <w:iCs/>
          <w:spacing w:val="-1"/>
          <w:position w:val="3"/>
          <w:sz w:val="23"/>
          <w:szCs w:val="23"/>
        </w:rPr>
        <w:t>input</w:t>
      </w:r>
      <w:r>
        <w:rPr>
          <w:i/>
          <w:iCs/>
          <w:spacing w:val="46"/>
          <w:position w:val="3"/>
          <w:sz w:val="23"/>
          <w:szCs w:val="23"/>
        </w:rPr>
        <w:t xml:space="preserve"> </w:t>
      </w:r>
      <w:r>
        <w:rPr>
          <w:i/>
          <w:iCs/>
          <w:spacing w:val="-1"/>
          <w:position w:val="3"/>
          <w:sz w:val="23"/>
          <w:szCs w:val="23"/>
        </w:rPr>
        <w:t>and</w:t>
      </w:r>
      <w:r>
        <w:rPr>
          <w:i/>
          <w:iCs/>
          <w:spacing w:val="43"/>
          <w:position w:val="3"/>
          <w:sz w:val="23"/>
          <w:szCs w:val="23"/>
        </w:rPr>
        <w:t xml:space="preserve"> </w:t>
      </w:r>
      <w:r>
        <w:rPr>
          <w:i/>
          <w:iCs/>
          <w:spacing w:val="-1"/>
          <w:position w:val="3"/>
          <w:sz w:val="23"/>
          <w:szCs w:val="23"/>
        </w:rPr>
        <w:t>generates</w:t>
      </w:r>
      <w:r>
        <w:rPr>
          <w:i/>
          <w:iCs/>
          <w:spacing w:val="53"/>
          <w:position w:val="3"/>
          <w:sz w:val="23"/>
          <w:szCs w:val="23"/>
        </w:rPr>
        <w:t xml:space="preserve"> </w:t>
      </w:r>
      <w:r>
        <w:rPr>
          <w:i/>
          <w:iCs/>
          <w:spacing w:val="-1"/>
          <w:position w:val="3"/>
          <w:sz w:val="23"/>
          <w:szCs w:val="23"/>
        </w:rPr>
        <w:t>imgs</w:t>
      </w:r>
    </w:p>
    <w:p w14:paraId="3D83457A">
      <w:pPr>
        <w:pStyle w:val="2"/>
        <w:spacing w:line="305" w:lineRule="auto"/>
      </w:pPr>
      <w:r>
        <w:pict>
          <v:shape id="_x0000_s2034" o:spid="_x0000_s2034" o:spt="202" type="#_x0000_t202" style="position:absolute;left:0pt;margin-left:30.45pt;margin-top:7.1pt;height:18.5pt;width:131.1pt;z-index:252191744;mso-width-relative:page;mso-height-relative:page;" filled="f" stroked="f" coordsize="21600,21600">
            <v:path/>
            <v:fill on="f" focussize="0,0"/>
            <v:stroke on="f"/>
            <v:imagedata o:title=""/>
            <o:lock v:ext="edit" aspectratio="f"/>
            <v:textbox inset="0mm,0mm,0mm,0mm">
              <w:txbxContent>
                <w:p w14:paraId="36A97632">
                  <w:pPr>
                    <w:pStyle w:val="2"/>
                    <w:spacing w:before="20" w:line="329" w:lineRule="exact"/>
                    <w:ind w:left="20"/>
                    <w:rPr>
                      <w:sz w:val="23"/>
                      <w:szCs w:val="23"/>
                    </w:rPr>
                  </w:pPr>
                  <w:r>
                    <w:rPr>
                      <w:b/>
                      <w:bCs/>
                      <w:spacing w:val="-2"/>
                      <w:position w:val="4"/>
                      <w:sz w:val="23"/>
                      <w:szCs w:val="23"/>
                    </w:rPr>
                    <w:t>img</w:t>
                  </w:r>
                  <w:r>
                    <w:rPr>
                      <w:b/>
                      <w:bCs/>
                      <w:spacing w:val="8"/>
                      <w:position w:val="4"/>
                      <w:sz w:val="23"/>
                      <w:szCs w:val="23"/>
                    </w:rPr>
                    <w:t xml:space="preserve">    </w:t>
                  </w:r>
                  <w:r>
                    <w:rPr>
                      <w:b/>
                      <w:bCs/>
                      <w:spacing w:val="-2"/>
                      <w:position w:val="4"/>
                      <w:sz w:val="23"/>
                      <w:szCs w:val="23"/>
                    </w:rPr>
                    <w:t>=self.generator(z)</w:t>
                  </w:r>
                </w:p>
              </w:txbxContent>
            </v:textbox>
          </v:shape>
        </w:pict>
      </w:r>
    </w:p>
    <w:p w14:paraId="152922DE">
      <w:pPr>
        <w:pStyle w:val="2"/>
        <w:spacing w:line="305" w:lineRule="auto"/>
      </w:pPr>
    </w:p>
    <w:p w14:paraId="23BC3F35">
      <w:pPr>
        <w:pStyle w:val="2"/>
        <w:spacing w:before="58" w:line="264" w:lineRule="exact"/>
        <w:ind w:left="629"/>
        <w:rPr>
          <w:sz w:val="20"/>
          <w:szCs w:val="20"/>
        </w:rPr>
      </w:pPr>
      <w:r>
        <w:rPr>
          <w:i/>
          <w:iCs/>
          <w:position w:val="3"/>
          <w:sz w:val="20"/>
          <w:szCs w:val="20"/>
        </w:rPr>
        <w:t>#For   the    combined    model    we    will    on</w:t>
      </w:r>
      <w:r>
        <w:rPr>
          <w:i/>
          <w:iCs/>
          <w:spacing w:val="-1"/>
          <w:position w:val="3"/>
          <w:sz w:val="20"/>
          <w:szCs w:val="20"/>
        </w:rPr>
        <w:t>ly    train    the    generator</w:t>
      </w:r>
    </w:p>
    <w:p w14:paraId="2C6F4EC9">
      <w:pPr>
        <w:pStyle w:val="2"/>
        <w:spacing w:before="47" w:line="198" w:lineRule="auto"/>
        <w:ind w:left="629"/>
        <w:rPr>
          <w:sz w:val="20"/>
          <w:szCs w:val="20"/>
        </w:rPr>
      </w:pPr>
      <w:r>
        <w:rPr>
          <w:b/>
          <w:bCs/>
          <w:sz w:val="20"/>
          <w:szCs w:val="20"/>
        </w:rPr>
        <w:t>self.discriminator.traina</w:t>
      </w:r>
      <w:r>
        <w:rPr>
          <w:b/>
          <w:bCs/>
          <w:spacing w:val="-1"/>
          <w:sz w:val="20"/>
          <w:szCs w:val="20"/>
        </w:rPr>
        <w:t>ble=False</w:t>
      </w:r>
    </w:p>
    <w:p w14:paraId="18855B51">
      <w:pPr>
        <w:pStyle w:val="2"/>
        <w:spacing w:before="203" w:line="247" w:lineRule="auto"/>
        <w:ind w:left="629" w:right="224"/>
        <w:rPr>
          <w:sz w:val="23"/>
          <w:szCs w:val="23"/>
        </w:rPr>
      </w:pPr>
      <w:r>
        <w:rPr>
          <w:i/>
          <w:iCs/>
          <w:sz w:val="23"/>
          <w:szCs w:val="23"/>
        </w:rPr>
        <w:t>#The</w:t>
      </w:r>
      <w:r>
        <w:rPr>
          <w:i/>
          <w:iCs/>
          <w:spacing w:val="17"/>
          <w:sz w:val="23"/>
          <w:szCs w:val="23"/>
        </w:rPr>
        <w:t xml:space="preserve">  </w:t>
      </w:r>
      <w:r>
        <w:rPr>
          <w:i/>
          <w:iCs/>
          <w:sz w:val="23"/>
          <w:szCs w:val="23"/>
        </w:rPr>
        <w:t>discriminator  takes  generated</w:t>
      </w:r>
      <w:r>
        <w:rPr>
          <w:i/>
          <w:iCs/>
          <w:spacing w:val="10"/>
          <w:sz w:val="23"/>
          <w:szCs w:val="23"/>
        </w:rPr>
        <w:t xml:space="preserve">  </w:t>
      </w:r>
      <w:r>
        <w:rPr>
          <w:i/>
          <w:iCs/>
          <w:sz w:val="23"/>
          <w:szCs w:val="23"/>
        </w:rPr>
        <w:t>images   as</w:t>
      </w:r>
      <w:r>
        <w:rPr>
          <w:i/>
          <w:iCs/>
          <w:spacing w:val="-1"/>
          <w:sz w:val="23"/>
          <w:szCs w:val="23"/>
        </w:rPr>
        <w:t xml:space="preserve">  input</w:t>
      </w:r>
      <w:r>
        <w:rPr>
          <w:i/>
          <w:iCs/>
          <w:spacing w:val="11"/>
          <w:sz w:val="23"/>
          <w:szCs w:val="23"/>
        </w:rPr>
        <w:t xml:space="preserve">  </w:t>
      </w:r>
      <w:r>
        <w:rPr>
          <w:i/>
          <w:iCs/>
          <w:spacing w:val="-1"/>
          <w:sz w:val="23"/>
          <w:szCs w:val="23"/>
        </w:rPr>
        <w:t>and</w:t>
      </w:r>
      <w:r>
        <w:rPr>
          <w:i/>
          <w:iCs/>
          <w:spacing w:val="12"/>
          <w:sz w:val="23"/>
          <w:szCs w:val="23"/>
        </w:rPr>
        <w:t xml:space="preserve">  </w:t>
      </w:r>
      <w:r>
        <w:rPr>
          <w:i/>
          <w:iCs/>
          <w:spacing w:val="-1"/>
          <w:sz w:val="23"/>
          <w:szCs w:val="23"/>
        </w:rPr>
        <w:t>determines   validity</w:t>
      </w:r>
      <w:r>
        <w:rPr>
          <w:i/>
          <w:iCs/>
          <w:sz w:val="23"/>
          <w:szCs w:val="23"/>
        </w:rPr>
        <w:t xml:space="preserve"> </w:t>
      </w:r>
      <w:r>
        <w:rPr>
          <w:spacing w:val="-1"/>
          <w:sz w:val="23"/>
          <w:szCs w:val="23"/>
        </w:rPr>
        <w:t>validity</w:t>
      </w:r>
      <w:r>
        <w:rPr>
          <w:spacing w:val="5"/>
          <w:sz w:val="23"/>
          <w:szCs w:val="23"/>
        </w:rPr>
        <w:t xml:space="preserve">           </w:t>
      </w:r>
      <w:r>
        <w:rPr>
          <w:spacing w:val="-1"/>
          <w:sz w:val="23"/>
          <w:szCs w:val="23"/>
        </w:rPr>
        <w:t>=self.discriminator(img)</w:t>
      </w:r>
    </w:p>
    <w:p w14:paraId="2C0A2F9D">
      <w:pPr>
        <w:pStyle w:val="2"/>
        <w:spacing w:before="166" w:line="242" w:lineRule="auto"/>
        <w:ind w:left="629"/>
        <w:rPr>
          <w:sz w:val="23"/>
          <w:szCs w:val="23"/>
        </w:rPr>
      </w:pPr>
      <w:r>
        <w:rPr>
          <w:i/>
          <w:iCs/>
          <w:spacing w:val="2"/>
          <w:sz w:val="23"/>
          <w:szCs w:val="23"/>
        </w:rPr>
        <w:t>#</w:t>
      </w:r>
      <w:r>
        <w:rPr>
          <w:i/>
          <w:iCs/>
          <w:sz w:val="23"/>
          <w:szCs w:val="23"/>
        </w:rPr>
        <w:t>The</w:t>
      </w:r>
      <w:r>
        <w:rPr>
          <w:i/>
          <w:iCs/>
          <w:spacing w:val="19"/>
          <w:sz w:val="23"/>
          <w:szCs w:val="23"/>
        </w:rPr>
        <w:t xml:space="preserve">  </w:t>
      </w:r>
      <w:r>
        <w:rPr>
          <w:i/>
          <w:iCs/>
          <w:sz w:val="23"/>
          <w:szCs w:val="23"/>
        </w:rPr>
        <w:t>combined</w:t>
      </w:r>
      <w:r>
        <w:rPr>
          <w:i/>
          <w:iCs/>
          <w:spacing w:val="2"/>
          <w:sz w:val="23"/>
          <w:szCs w:val="23"/>
        </w:rPr>
        <w:t xml:space="preserve">  </w:t>
      </w:r>
      <w:r>
        <w:rPr>
          <w:i/>
          <w:iCs/>
          <w:sz w:val="23"/>
          <w:szCs w:val="23"/>
        </w:rPr>
        <w:t>model</w:t>
      </w:r>
      <w:r>
        <w:rPr>
          <w:i/>
          <w:iCs/>
          <w:spacing w:val="16"/>
          <w:w w:val="101"/>
          <w:sz w:val="23"/>
          <w:szCs w:val="23"/>
        </w:rPr>
        <w:t xml:space="preserve">  </w:t>
      </w:r>
      <w:r>
        <w:rPr>
          <w:i/>
          <w:iCs/>
          <w:spacing w:val="2"/>
          <w:sz w:val="23"/>
          <w:szCs w:val="23"/>
        </w:rPr>
        <w:t>(</w:t>
      </w:r>
      <w:r>
        <w:rPr>
          <w:i/>
          <w:iCs/>
          <w:sz w:val="23"/>
          <w:szCs w:val="23"/>
        </w:rPr>
        <w:t>stacked</w:t>
      </w:r>
      <w:r>
        <w:rPr>
          <w:i/>
          <w:iCs/>
          <w:spacing w:val="2"/>
          <w:sz w:val="23"/>
          <w:szCs w:val="23"/>
        </w:rPr>
        <w:t xml:space="preserve">  </w:t>
      </w:r>
      <w:r>
        <w:rPr>
          <w:i/>
          <w:iCs/>
          <w:sz w:val="23"/>
          <w:szCs w:val="23"/>
        </w:rPr>
        <w:t>generator</w:t>
      </w:r>
      <w:r>
        <w:rPr>
          <w:i/>
          <w:iCs/>
          <w:spacing w:val="7"/>
          <w:sz w:val="23"/>
          <w:szCs w:val="23"/>
        </w:rPr>
        <w:t xml:space="preserve">  </w:t>
      </w:r>
      <w:r>
        <w:rPr>
          <w:i/>
          <w:iCs/>
          <w:sz w:val="23"/>
          <w:szCs w:val="23"/>
        </w:rPr>
        <w:t>and</w:t>
      </w:r>
      <w:r>
        <w:rPr>
          <w:i/>
          <w:iCs/>
          <w:spacing w:val="13"/>
          <w:sz w:val="23"/>
          <w:szCs w:val="23"/>
        </w:rPr>
        <w:t xml:space="preserve">  </w:t>
      </w:r>
      <w:r>
        <w:rPr>
          <w:i/>
          <w:iCs/>
          <w:sz w:val="23"/>
          <w:szCs w:val="23"/>
        </w:rPr>
        <w:t>discriminator</w:t>
      </w:r>
      <w:r>
        <w:rPr>
          <w:i/>
          <w:iCs/>
          <w:spacing w:val="2"/>
          <w:sz w:val="23"/>
          <w:szCs w:val="23"/>
        </w:rPr>
        <w:t>)|</w:t>
      </w:r>
    </w:p>
    <w:p w14:paraId="0D165744">
      <w:pPr>
        <w:pStyle w:val="2"/>
        <w:spacing w:line="216" w:lineRule="auto"/>
        <w:ind w:left="629"/>
        <w:rPr>
          <w:sz w:val="23"/>
          <w:szCs w:val="23"/>
        </w:rPr>
      </w:pPr>
      <w:r>
        <w:rPr>
          <w:spacing w:val="-1"/>
          <w:sz w:val="23"/>
          <w:szCs w:val="23"/>
        </w:rPr>
        <w:t>self.combined</w:t>
      </w:r>
      <w:r>
        <w:rPr>
          <w:spacing w:val="6"/>
          <w:sz w:val="23"/>
          <w:szCs w:val="23"/>
        </w:rPr>
        <w:t xml:space="preserve">         </w:t>
      </w:r>
      <w:r>
        <w:rPr>
          <w:spacing w:val="-1"/>
          <w:sz w:val="23"/>
          <w:szCs w:val="23"/>
        </w:rPr>
        <w:t>=Model(z,validity)</w:t>
      </w:r>
    </w:p>
    <w:p w14:paraId="1FE7F7A9">
      <w:pPr>
        <w:pStyle w:val="2"/>
        <w:spacing w:line="291" w:lineRule="exact"/>
        <w:ind w:left="629"/>
        <w:rPr>
          <w:sz w:val="23"/>
          <w:szCs w:val="23"/>
        </w:rPr>
      </w:pPr>
      <w:r>
        <w:rPr>
          <w:position w:val="3"/>
          <w:sz w:val="23"/>
          <w:szCs w:val="23"/>
        </w:rPr>
        <w:t xml:space="preserve">self.combined.compile(loss='binary_crossentropy',        </w:t>
      </w:r>
      <w:r>
        <w:rPr>
          <w:b/>
          <w:bCs/>
          <w:position w:val="3"/>
          <w:sz w:val="23"/>
          <w:szCs w:val="23"/>
        </w:rPr>
        <w:t>optimize</w:t>
      </w:r>
      <w:r>
        <w:rPr>
          <w:b/>
          <w:bCs/>
          <w:spacing w:val="-1"/>
          <w:position w:val="3"/>
          <w:sz w:val="23"/>
          <w:szCs w:val="23"/>
        </w:rPr>
        <w:t>r=optimizer)</w:t>
      </w:r>
    </w:p>
    <w:p w14:paraId="4FF61D77">
      <w:pPr>
        <w:pStyle w:val="2"/>
        <w:spacing w:line="298" w:lineRule="auto"/>
      </w:pPr>
    </w:p>
    <w:p w14:paraId="47E1A4B0">
      <w:pPr>
        <w:spacing w:before="91" w:line="212" w:lineRule="auto"/>
        <w:ind w:left="629"/>
        <w:rPr>
          <w:rFonts w:ascii="Times New Roman" w:hAnsi="Times New Roman" w:eastAsia="Times New Roman" w:cs="Times New Roman"/>
          <w:sz w:val="28"/>
          <w:szCs w:val="28"/>
        </w:rPr>
      </w:pPr>
      <w:r>
        <w:rPr>
          <w:rFonts w:ascii="宋体" w:hAnsi="宋体" w:eastAsia="宋体" w:cs="宋体"/>
          <w:spacing w:val="13"/>
          <w:sz w:val="28"/>
          <w:szCs w:val="28"/>
        </w:rPr>
        <w:t>在上述代码中，仍然采用</w:t>
      </w:r>
      <w:r>
        <w:rPr>
          <w:rFonts w:ascii="Times New Roman" w:hAnsi="Times New Roman" w:eastAsia="Times New Roman" w:cs="Times New Roman"/>
          <w:sz w:val="28"/>
          <w:szCs w:val="28"/>
        </w:rPr>
        <w:t>Modal</w:t>
      </w:r>
      <w:r>
        <w:rPr>
          <w:rFonts w:ascii="Times New Roman" w:hAnsi="Times New Roman" w:eastAsia="Times New Roman" w:cs="Times New Roman"/>
          <w:spacing w:val="13"/>
          <w:sz w:val="28"/>
          <w:szCs w:val="28"/>
        </w:rPr>
        <w:t xml:space="preserve"> </w:t>
      </w:r>
      <w:r>
        <w:rPr>
          <w:rFonts w:ascii="宋体" w:hAnsi="宋体" w:eastAsia="宋体" w:cs="宋体"/>
          <w:spacing w:val="13"/>
          <w:sz w:val="28"/>
          <w:szCs w:val="28"/>
        </w:rPr>
        <w:t>函数将</w:t>
      </w:r>
      <w:r>
        <w:rPr>
          <w:rFonts w:ascii="Times New Roman" w:hAnsi="Times New Roman" w:eastAsia="Times New Roman" w:cs="Times New Roman"/>
          <w:sz w:val="28"/>
          <w:szCs w:val="28"/>
        </w:rPr>
        <w:t>GAN</w:t>
      </w:r>
      <w:r>
        <w:rPr>
          <w:rFonts w:ascii="Times New Roman" w:hAnsi="Times New Roman" w:eastAsia="Times New Roman" w:cs="Times New Roman"/>
          <w:spacing w:val="13"/>
          <w:sz w:val="28"/>
          <w:szCs w:val="28"/>
        </w:rPr>
        <w:t xml:space="preserve"> </w:t>
      </w:r>
      <w:r>
        <w:rPr>
          <w:rFonts w:ascii="宋体" w:hAnsi="宋体" w:eastAsia="宋体" w:cs="宋体"/>
          <w:spacing w:val="13"/>
          <w:sz w:val="28"/>
          <w:szCs w:val="28"/>
        </w:rPr>
        <w:t>模型的输入</w:t>
      </w:r>
      <w:r>
        <w:rPr>
          <w:rFonts w:ascii="Times New Roman" w:hAnsi="Times New Roman" w:eastAsia="Times New Roman" w:cs="Times New Roman"/>
          <w:spacing w:val="13"/>
          <w:sz w:val="28"/>
          <w:szCs w:val="28"/>
        </w:rPr>
        <w:t>z(</w:t>
      </w:r>
      <w:r>
        <w:rPr>
          <w:rFonts w:ascii="Times New Roman" w:hAnsi="Times New Roman" w:eastAsia="Times New Roman" w:cs="Times New Roman"/>
          <w:sz w:val="28"/>
          <w:szCs w:val="28"/>
        </w:rPr>
        <w:t>Latent</w:t>
      </w:r>
    </w:p>
    <w:p w14:paraId="6748C7A1">
      <w:pPr>
        <w:spacing w:before="43" w:line="214" w:lineRule="auto"/>
        <w:rPr>
          <w:rFonts w:ascii="宋体" w:hAnsi="宋体" w:eastAsia="宋体" w:cs="宋体"/>
          <w:sz w:val="28"/>
          <w:szCs w:val="28"/>
        </w:rPr>
      </w:pPr>
      <w:r>
        <w:rPr>
          <w:rFonts w:ascii="宋体" w:hAnsi="宋体" w:eastAsia="宋体" w:cs="宋体"/>
          <w:sz w:val="28"/>
          <w:szCs w:val="28"/>
        </w:rPr>
        <w:t>Space</w:t>
      </w:r>
      <w:r>
        <w:rPr>
          <w:rFonts w:ascii="宋体" w:hAnsi="宋体" w:eastAsia="宋体" w:cs="宋体"/>
          <w:spacing w:val="23"/>
          <w:sz w:val="28"/>
          <w:szCs w:val="28"/>
        </w:rPr>
        <w:t>的随机变量取值)、输出</w:t>
      </w:r>
      <w:r>
        <w:rPr>
          <w:rFonts w:ascii="宋体" w:hAnsi="宋体" w:eastAsia="宋体" w:cs="宋体"/>
          <w:sz w:val="28"/>
          <w:szCs w:val="28"/>
        </w:rPr>
        <w:t>validity</w:t>
      </w:r>
      <w:r>
        <w:rPr>
          <w:rFonts w:ascii="宋体" w:hAnsi="宋体" w:eastAsia="宋体" w:cs="宋体"/>
          <w:spacing w:val="23"/>
          <w:sz w:val="28"/>
          <w:szCs w:val="28"/>
        </w:rPr>
        <w:t>(</w:t>
      </w:r>
      <w:r>
        <w:rPr>
          <w:rFonts w:ascii="宋体" w:hAnsi="宋体" w:eastAsia="宋体" w:cs="宋体"/>
          <w:sz w:val="28"/>
          <w:szCs w:val="28"/>
        </w:rPr>
        <w:t>Discriminator</w:t>
      </w:r>
      <w:r>
        <w:rPr>
          <w:rFonts w:ascii="宋体" w:hAnsi="宋体" w:eastAsia="宋体" w:cs="宋体"/>
          <w:spacing w:val="23"/>
          <w:sz w:val="28"/>
          <w:szCs w:val="28"/>
        </w:rPr>
        <w:t>的输出)封装起</w:t>
      </w:r>
    </w:p>
    <w:p w14:paraId="20B61567">
      <w:pPr>
        <w:spacing w:before="25" w:line="225" w:lineRule="auto"/>
        <w:rPr>
          <w:rFonts w:ascii="宋体" w:hAnsi="宋体" w:eastAsia="宋体" w:cs="宋体"/>
          <w:sz w:val="28"/>
          <w:szCs w:val="28"/>
        </w:rPr>
      </w:pPr>
      <w:r>
        <w:rPr>
          <w:rFonts w:ascii="宋体" w:hAnsi="宋体" w:eastAsia="宋体" w:cs="宋体"/>
          <w:spacing w:val="-2"/>
          <w:sz w:val="28"/>
          <w:szCs w:val="28"/>
        </w:rPr>
        <w:t>来，构成完整的GAN</w:t>
      </w:r>
      <w:r>
        <w:rPr>
          <w:rFonts w:ascii="宋体" w:hAnsi="宋体" w:eastAsia="宋体" w:cs="宋体"/>
          <w:spacing w:val="98"/>
          <w:sz w:val="28"/>
          <w:szCs w:val="28"/>
        </w:rPr>
        <w:t xml:space="preserve"> </w:t>
      </w:r>
      <w:r>
        <w:rPr>
          <w:rFonts w:ascii="宋体" w:hAnsi="宋体" w:eastAsia="宋体" w:cs="宋体"/>
          <w:spacing w:val="-2"/>
          <w:sz w:val="28"/>
          <w:szCs w:val="28"/>
        </w:rPr>
        <w:t>模型。在GAN</w:t>
      </w:r>
      <w:r>
        <w:rPr>
          <w:rFonts w:ascii="宋体" w:hAnsi="宋体" w:eastAsia="宋体" w:cs="宋体"/>
          <w:spacing w:val="107"/>
          <w:sz w:val="28"/>
          <w:szCs w:val="28"/>
        </w:rPr>
        <w:t xml:space="preserve"> </w:t>
      </w:r>
      <w:r>
        <w:rPr>
          <w:rFonts w:ascii="宋体" w:hAnsi="宋体" w:eastAsia="宋体" w:cs="宋体"/>
          <w:spacing w:val="-2"/>
          <w:sz w:val="28"/>
          <w:szCs w:val="28"/>
        </w:rPr>
        <w:t>模型中将Discriminator的trainable参</w:t>
      </w:r>
      <w:r>
        <w:rPr>
          <w:rFonts w:ascii="宋体" w:hAnsi="宋体" w:eastAsia="宋体" w:cs="宋体"/>
          <w:sz w:val="28"/>
          <w:szCs w:val="28"/>
        </w:rPr>
        <w:t xml:space="preserve">  </w:t>
      </w:r>
      <w:r>
        <w:rPr>
          <w:rFonts w:ascii="宋体" w:hAnsi="宋体" w:eastAsia="宋体" w:cs="宋体"/>
          <w:spacing w:val="11"/>
          <w:sz w:val="28"/>
          <w:szCs w:val="28"/>
        </w:rPr>
        <w:t>数设置为</w:t>
      </w:r>
      <w:r>
        <w:rPr>
          <w:rFonts w:ascii="Times New Roman" w:hAnsi="Times New Roman" w:eastAsia="Times New Roman" w:cs="Times New Roman"/>
          <w:sz w:val="28"/>
          <w:szCs w:val="28"/>
        </w:rPr>
        <w:t>False</w:t>
      </w:r>
      <w:r>
        <w:rPr>
          <w:rFonts w:ascii="Times New Roman" w:hAnsi="Times New Roman" w:eastAsia="Times New Roman" w:cs="Times New Roman"/>
          <w:spacing w:val="11"/>
          <w:sz w:val="28"/>
          <w:szCs w:val="28"/>
        </w:rPr>
        <w:t xml:space="preserve"> </w:t>
      </w:r>
      <w:r>
        <w:rPr>
          <w:rFonts w:ascii="宋体" w:hAnsi="宋体" w:eastAsia="宋体" w:cs="宋体"/>
          <w:spacing w:val="11"/>
          <w:sz w:val="28"/>
          <w:szCs w:val="28"/>
        </w:rPr>
        <w:t>, 即调用</w:t>
      </w:r>
      <w:r>
        <w:rPr>
          <w:rFonts w:ascii="Times New Roman" w:hAnsi="Times New Roman" w:eastAsia="Times New Roman" w:cs="Times New Roman"/>
          <w:sz w:val="28"/>
          <w:szCs w:val="28"/>
        </w:rPr>
        <w:t>GAN</w:t>
      </w:r>
      <w:r>
        <w:rPr>
          <w:rFonts w:ascii="Times New Roman" w:hAnsi="Times New Roman" w:eastAsia="Times New Roman" w:cs="Times New Roman"/>
          <w:spacing w:val="11"/>
          <w:sz w:val="28"/>
          <w:szCs w:val="28"/>
        </w:rPr>
        <w:t xml:space="preserve"> </w:t>
      </w:r>
      <w:r>
        <w:rPr>
          <w:rFonts w:ascii="宋体" w:hAnsi="宋体" w:eastAsia="宋体" w:cs="宋体"/>
          <w:spacing w:val="11"/>
          <w:sz w:val="28"/>
          <w:szCs w:val="28"/>
        </w:rPr>
        <w:t>类的</w:t>
      </w:r>
      <w:r>
        <w:rPr>
          <w:rFonts w:ascii="Times New Roman" w:hAnsi="Times New Roman" w:eastAsia="Times New Roman" w:cs="Times New Roman"/>
          <w:sz w:val="28"/>
          <w:szCs w:val="28"/>
        </w:rPr>
        <w:t>train</w:t>
      </w:r>
      <w:r>
        <w:rPr>
          <w:rFonts w:ascii="Times New Roman" w:hAnsi="Times New Roman" w:eastAsia="Times New Roman" w:cs="Times New Roman"/>
          <w:spacing w:val="11"/>
          <w:sz w:val="28"/>
          <w:szCs w:val="28"/>
        </w:rPr>
        <w:t xml:space="preserve"> </w:t>
      </w:r>
      <w:r>
        <w:rPr>
          <w:rFonts w:ascii="宋体" w:hAnsi="宋体" w:eastAsia="宋体" w:cs="宋体"/>
          <w:spacing w:val="11"/>
          <w:sz w:val="28"/>
          <w:szCs w:val="28"/>
        </w:rPr>
        <w:t>方法时，只是训练</w:t>
      </w:r>
      <w:r>
        <w:rPr>
          <w:rFonts w:ascii="Times New Roman" w:hAnsi="Times New Roman" w:eastAsia="Times New Roman" w:cs="Times New Roman"/>
          <w:sz w:val="28"/>
          <w:szCs w:val="28"/>
        </w:rPr>
        <w:t>Generator</w:t>
      </w:r>
      <w:r>
        <w:rPr>
          <w:rFonts w:ascii="Times New Roman" w:hAnsi="Times New Roman" w:eastAsia="Times New Roman" w:cs="Times New Roman"/>
          <w:spacing w:val="58"/>
          <w:sz w:val="28"/>
          <w:szCs w:val="28"/>
        </w:rPr>
        <w:t xml:space="preserve"> </w:t>
      </w:r>
      <w:r>
        <w:rPr>
          <w:rFonts w:ascii="宋体" w:hAnsi="宋体" w:eastAsia="宋体" w:cs="宋体"/>
          <w:spacing w:val="11"/>
          <w:sz w:val="28"/>
          <w:szCs w:val="28"/>
        </w:rPr>
        <w:t>而不是</w:t>
      </w:r>
      <w:r>
        <w:rPr>
          <w:rFonts w:ascii="宋体" w:hAnsi="宋体" w:eastAsia="宋体" w:cs="宋体"/>
          <w:sz w:val="28"/>
          <w:szCs w:val="28"/>
        </w:rPr>
        <w:t xml:space="preserve"> </w:t>
      </w:r>
      <w:r>
        <w:rPr>
          <w:rFonts w:ascii="宋体" w:hAnsi="宋体" w:eastAsia="宋体" w:cs="宋体"/>
          <w:spacing w:val="-1"/>
          <w:sz w:val="28"/>
          <w:szCs w:val="28"/>
        </w:rPr>
        <w:t>训练Discriminator。如图8-7所示，GAN</w:t>
      </w:r>
      <w:r>
        <w:rPr>
          <w:rFonts w:ascii="宋体" w:hAnsi="宋体" w:eastAsia="宋体" w:cs="宋体"/>
          <w:spacing w:val="117"/>
          <w:sz w:val="28"/>
          <w:szCs w:val="28"/>
        </w:rPr>
        <w:t xml:space="preserve"> </w:t>
      </w:r>
      <w:r>
        <w:rPr>
          <w:rFonts w:ascii="宋体" w:hAnsi="宋体" w:eastAsia="宋体" w:cs="宋体"/>
          <w:spacing w:val="-1"/>
          <w:sz w:val="28"/>
          <w:szCs w:val="28"/>
        </w:rPr>
        <w:t>模型将Discriminator的评分过程</w:t>
      </w:r>
      <w:r>
        <w:rPr>
          <w:rFonts w:ascii="宋体" w:hAnsi="宋体" w:eastAsia="宋体" w:cs="宋体"/>
          <w:sz w:val="28"/>
          <w:szCs w:val="28"/>
        </w:rPr>
        <w:t xml:space="preserve">  </w:t>
      </w:r>
      <w:r>
        <w:rPr>
          <w:rFonts w:ascii="宋体" w:hAnsi="宋体" w:eastAsia="宋体" w:cs="宋体"/>
          <w:spacing w:val="9"/>
          <w:sz w:val="28"/>
          <w:szCs w:val="28"/>
        </w:rPr>
        <w:t>包含进</w:t>
      </w:r>
      <w:r>
        <w:rPr>
          <w:rFonts w:ascii="Times New Roman" w:hAnsi="Times New Roman" w:eastAsia="Times New Roman" w:cs="Times New Roman"/>
          <w:sz w:val="28"/>
          <w:szCs w:val="28"/>
        </w:rPr>
        <w:t>Generator</w:t>
      </w:r>
      <w:r>
        <w:rPr>
          <w:rFonts w:ascii="Times New Roman" w:hAnsi="Times New Roman" w:eastAsia="Times New Roman" w:cs="Times New Roman"/>
          <w:spacing w:val="44"/>
          <w:w w:val="101"/>
          <w:sz w:val="28"/>
          <w:szCs w:val="28"/>
        </w:rPr>
        <w:t xml:space="preserve"> </w:t>
      </w:r>
      <w:r>
        <w:rPr>
          <w:rFonts w:ascii="宋体" w:hAnsi="宋体" w:eastAsia="宋体" w:cs="宋体"/>
          <w:spacing w:val="9"/>
          <w:sz w:val="28"/>
          <w:szCs w:val="28"/>
        </w:rPr>
        <w:t>的训练过程，</w:t>
      </w:r>
      <w:r>
        <w:rPr>
          <w:rFonts w:ascii="宋体" w:hAnsi="宋体" w:eastAsia="宋体" w:cs="宋体"/>
          <w:spacing w:val="-61"/>
          <w:sz w:val="28"/>
          <w:szCs w:val="28"/>
        </w:rPr>
        <w:t xml:space="preserve"> </w:t>
      </w:r>
      <w:r>
        <w:rPr>
          <w:rFonts w:ascii="Times New Roman" w:hAnsi="Times New Roman" w:eastAsia="Times New Roman" w:cs="Times New Roman"/>
          <w:sz w:val="28"/>
          <w:szCs w:val="28"/>
        </w:rPr>
        <w:t>Generator</w:t>
      </w:r>
      <w:r>
        <w:rPr>
          <w:rFonts w:ascii="Times New Roman" w:hAnsi="Times New Roman" w:eastAsia="Times New Roman" w:cs="Times New Roman"/>
          <w:spacing w:val="40"/>
          <w:w w:val="101"/>
          <w:sz w:val="28"/>
          <w:szCs w:val="28"/>
        </w:rPr>
        <w:t xml:space="preserve"> </w:t>
      </w:r>
      <w:r>
        <w:rPr>
          <w:rFonts w:ascii="宋体" w:hAnsi="宋体" w:eastAsia="宋体" w:cs="宋体"/>
          <w:spacing w:val="9"/>
          <w:sz w:val="28"/>
          <w:szCs w:val="28"/>
        </w:rPr>
        <w:t>基于</w:t>
      </w:r>
      <w:r>
        <w:rPr>
          <w:rFonts w:ascii="Times New Roman" w:hAnsi="Times New Roman" w:eastAsia="Times New Roman" w:cs="Times New Roman"/>
          <w:sz w:val="28"/>
          <w:szCs w:val="28"/>
        </w:rPr>
        <w:t>Discriminator</w:t>
      </w:r>
      <w:r>
        <w:rPr>
          <w:rFonts w:ascii="Times New Roman" w:hAnsi="Times New Roman" w:eastAsia="Times New Roman" w:cs="Times New Roman"/>
          <w:spacing w:val="69"/>
          <w:w w:val="101"/>
          <w:sz w:val="28"/>
          <w:szCs w:val="28"/>
        </w:rPr>
        <w:t xml:space="preserve"> </w:t>
      </w:r>
      <w:r>
        <w:rPr>
          <w:rFonts w:ascii="宋体" w:hAnsi="宋体" w:eastAsia="宋体" w:cs="宋体"/>
          <w:spacing w:val="9"/>
          <w:sz w:val="28"/>
          <w:szCs w:val="28"/>
        </w:rPr>
        <w:t>的评分来不断</w:t>
      </w:r>
      <w:r>
        <w:rPr>
          <w:rFonts w:ascii="宋体" w:hAnsi="宋体" w:eastAsia="宋体" w:cs="宋体"/>
          <w:sz w:val="28"/>
          <w:szCs w:val="28"/>
        </w:rPr>
        <w:t xml:space="preserve">  </w:t>
      </w:r>
      <w:r>
        <w:rPr>
          <w:rFonts w:ascii="宋体" w:hAnsi="宋体" w:eastAsia="宋体" w:cs="宋体"/>
          <w:spacing w:val="15"/>
          <w:sz w:val="28"/>
          <w:szCs w:val="28"/>
        </w:rPr>
        <w:t>学习如何找出漏洞。</w:t>
      </w:r>
    </w:p>
    <w:p w14:paraId="71680513">
      <w:pPr>
        <w:spacing w:before="321" w:line="237" w:lineRule="auto"/>
        <w:ind w:right="212" w:firstLine="609"/>
        <w:jc w:val="both"/>
        <w:rPr>
          <w:rFonts w:ascii="宋体" w:hAnsi="宋体" w:eastAsia="宋体" w:cs="宋体"/>
          <w:sz w:val="28"/>
          <w:szCs w:val="28"/>
        </w:rPr>
      </w:pPr>
      <w:r>
        <w:rPr>
          <w:rFonts w:ascii="宋体" w:hAnsi="宋体" w:eastAsia="宋体" w:cs="宋体"/>
          <w:sz w:val="28"/>
          <w:szCs w:val="28"/>
        </w:rPr>
        <w:t>GAN</w:t>
      </w:r>
      <w:r>
        <w:rPr>
          <w:rFonts w:ascii="宋体" w:hAnsi="宋体" w:eastAsia="宋体" w:cs="宋体"/>
          <w:spacing w:val="111"/>
          <w:sz w:val="28"/>
          <w:szCs w:val="28"/>
        </w:rPr>
        <w:t xml:space="preserve"> </w:t>
      </w:r>
      <w:r>
        <w:rPr>
          <w:rFonts w:ascii="宋体" w:hAnsi="宋体" w:eastAsia="宋体" w:cs="宋体"/>
          <w:spacing w:val="19"/>
          <w:sz w:val="28"/>
          <w:szCs w:val="28"/>
        </w:rPr>
        <w:t>模型的训练过程是比较有趣的。首先需要从</w:t>
      </w:r>
      <w:r>
        <w:rPr>
          <w:rFonts w:ascii="宋体" w:hAnsi="宋体" w:eastAsia="宋体" w:cs="宋体"/>
          <w:sz w:val="28"/>
          <w:szCs w:val="28"/>
        </w:rPr>
        <w:t>MNIST</w:t>
      </w:r>
      <w:r>
        <w:rPr>
          <w:rFonts w:ascii="宋体" w:hAnsi="宋体" w:eastAsia="宋体" w:cs="宋体"/>
          <w:spacing w:val="113"/>
          <w:sz w:val="28"/>
          <w:szCs w:val="28"/>
        </w:rPr>
        <w:t xml:space="preserve"> </w:t>
      </w:r>
      <w:r>
        <w:rPr>
          <w:rFonts w:ascii="宋体" w:hAnsi="宋体" w:eastAsia="宋体" w:cs="宋体"/>
          <w:spacing w:val="19"/>
          <w:sz w:val="28"/>
          <w:szCs w:val="28"/>
        </w:rPr>
        <w:t>加载真数</w:t>
      </w:r>
      <w:r>
        <w:rPr>
          <w:rFonts w:ascii="宋体" w:hAnsi="宋体" w:eastAsia="宋体" w:cs="宋体"/>
          <w:sz w:val="28"/>
          <w:szCs w:val="28"/>
        </w:rPr>
        <w:t xml:space="preserve"> </w:t>
      </w:r>
      <w:r>
        <w:rPr>
          <w:rFonts w:ascii="宋体" w:hAnsi="宋体" w:eastAsia="宋体" w:cs="宋体"/>
          <w:spacing w:val="10"/>
          <w:sz w:val="28"/>
          <w:szCs w:val="28"/>
        </w:rPr>
        <w:t>据，然后将这些数据的取值范围转化为[-1,1]。由于</w:t>
      </w:r>
      <w:r>
        <w:rPr>
          <w:rFonts w:ascii="宋体" w:hAnsi="宋体" w:eastAsia="宋体" w:cs="宋体"/>
          <w:sz w:val="28"/>
          <w:szCs w:val="28"/>
        </w:rPr>
        <w:t>MNIST</w:t>
      </w:r>
      <w:r>
        <w:rPr>
          <w:rFonts w:ascii="宋体" w:hAnsi="宋体" w:eastAsia="宋体" w:cs="宋体"/>
          <w:spacing w:val="112"/>
          <w:sz w:val="28"/>
          <w:szCs w:val="28"/>
        </w:rPr>
        <w:t xml:space="preserve"> </w:t>
      </w:r>
      <w:r>
        <w:rPr>
          <w:rFonts w:ascii="宋体" w:hAnsi="宋体" w:eastAsia="宋体" w:cs="宋体"/>
          <w:spacing w:val="10"/>
          <w:sz w:val="28"/>
          <w:szCs w:val="28"/>
        </w:rPr>
        <w:t>中的</w:t>
      </w:r>
      <w:r>
        <w:rPr>
          <w:rFonts w:ascii="宋体" w:hAnsi="宋体" w:eastAsia="宋体" w:cs="宋体"/>
          <w:spacing w:val="9"/>
          <w:sz w:val="28"/>
          <w:szCs w:val="28"/>
        </w:rPr>
        <w:t>数据只</w:t>
      </w:r>
      <w:r>
        <w:rPr>
          <w:rFonts w:ascii="宋体" w:hAnsi="宋体" w:eastAsia="宋体" w:cs="宋体"/>
          <w:sz w:val="28"/>
          <w:szCs w:val="28"/>
        </w:rPr>
        <w:t xml:space="preserve"> </w:t>
      </w:r>
      <w:r>
        <w:rPr>
          <w:rFonts w:ascii="宋体" w:hAnsi="宋体" w:eastAsia="宋体" w:cs="宋体"/>
          <w:spacing w:val="7"/>
          <w:sz w:val="28"/>
          <w:szCs w:val="28"/>
        </w:rPr>
        <w:t>是灰度图，每个像素的取值范围是[0,255],所以X_</w:t>
      </w:r>
      <w:r>
        <w:rPr>
          <w:rFonts w:ascii="宋体" w:hAnsi="宋体" w:eastAsia="宋体" w:cs="宋体"/>
          <w:sz w:val="28"/>
          <w:szCs w:val="28"/>
        </w:rPr>
        <w:t>train</w:t>
      </w:r>
      <w:r>
        <w:rPr>
          <w:rFonts w:ascii="宋体" w:hAnsi="宋体" w:eastAsia="宋体" w:cs="宋体"/>
          <w:spacing w:val="6"/>
          <w:sz w:val="28"/>
          <w:szCs w:val="28"/>
        </w:rPr>
        <w:t>/127.5-1的结果</w:t>
      </w:r>
      <w:r>
        <w:rPr>
          <w:rFonts w:ascii="宋体" w:hAnsi="宋体" w:eastAsia="宋体" w:cs="宋体"/>
          <w:sz w:val="28"/>
          <w:szCs w:val="28"/>
        </w:rPr>
        <w:t xml:space="preserve"> </w:t>
      </w:r>
      <w:r>
        <w:rPr>
          <w:rFonts w:ascii="宋体" w:hAnsi="宋体" w:eastAsia="宋体" w:cs="宋体"/>
          <w:spacing w:val="5"/>
          <w:sz w:val="28"/>
          <w:szCs w:val="28"/>
        </w:rPr>
        <w:t>就是数据的范围调整为[-1,1]。这样做的原因是</w:t>
      </w:r>
      <w:r>
        <w:rPr>
          <w:rFonts w:ascii="Times New Roman" w:hAnsi="Times New Roman" w:eastAsia="Times New Roman" w:cs="Times New Roman"/>
          <w:sz w:val="28"/>
          <w:szCs w:val="28"/>
        </w:rPr>
        <w:t>Generator</w:t>
      </w:r>
      <w:r>
        <w:rPr>
          <w:rFonts w:ascii="Times New Roman" w:hAnsi="Times New Roman" w:eastAsia="Times New Roman" w:cs="Times New Roman"/>
          <w:spacing w:val="42"/>
          <w:sz w:val="28"/>
          <w:szCs w:val="28"/>
        </w:rPr>
        <w:t xml:space="preserve"> </w:t>
      </w:r>
      <w:r>
        <w:rPr>
          <w:rFonts w:ascii="宋体" w:hAnsi="宋体" w:eastAsia="宋体" w:cs="宋体"/>
          <w:spacing w:val="5"/>
          <w:sz w:val="28"/>
          <w:szCs w:val="28"/>
        </w:rPr>
        <w:t>的</w:t>
      </w:r>
      <w:r>
        <w:rPr>
          <w:rFonts w:ascii="Times New Roman" w:hAnsi="Times New Roman" w:eastAsia="Times New Roman" w:cs="Times New Roman"/>
          <w:sz w:val="28"/>
          <w:szCs w:val="28"/>
        </w:rPr>
        <w:t>activation</w:t>
      </w:r>
      <w:r>
        <w:rPr>
          <w:rFonts w:ascii="Times New Roman" w:hAnsi="Times New Roman" w:eastAsia="Times New Roman" w:cs="Times New Roman"/>
          <w:spacing w:val="28"/>
          <w:sz w:val="28"/>
          <w:szCs w:val="28"/>
        </w:rPr>
        <w:t xml:space="preserve"> </w:t>
      </w:r>
      <w:r>
        <w:rPr>
          <w:rFonts w:ascii="宋体" w:hAnsi="宋体" w:eastAsia="宋体" w:cs="宋体"/>
          <w:spacing w:val="5"/>
          <w:sz w:val="28"/>
          <w:szCs w:val="28"/>
        </w:rPr>
        <w:t>是</w:t>
      </w:r>
      <w:r>
        <w:rPr>
          <w:rFonts w:ascii="宋体" w:hAnsi="宋体" w:eastAsia="宋体" w:cs="宋体"/>
          <w:sz w:val="28"/>
          <w:szCs w:val="28"/>
        </w:rPr>
        <w:t xml:space="preserve"> </w:t>
      </w:r>
      <w:r>
        <w:rPr>
          <w:rFonts w:ascii="Times New Roman" w:hAnsi="Times New Roman" w:eastAsia="Times New Roman" w:cs="Times New Roman"/>
          <w:sz w:val="28"/>
          <w:szCs w:val="28"/>
        </w:rPr>
        <w:t>Tanh</w:t>
      </w:r>
      <w:r>
        <w:rPr>
          <w:rFonts w:ascii="宋体" w:hAnsi="宋体" w:eastAsia="宋体" w:cs="宋体"/>
          <w:color w:val="3050B0"/>
          <w:spacing w:val="4"/>
          <w:sz w:val="28"/>
          <w:szCs w:val="28"/>
        </w:rPr>
        <w:t>[2]</w:t>
      </w:r>
      <w:r>
        <w:rPr>
          <w:rFonts w:ascii="宋体" w:hAnsi="宋体" w:eastAsia="宋体" w:cs="宋体"/>
          <w:spacing w:val="4"/>
          <w:sz w:val="28"/>
          <w:szCs w:val="28"/>
        </w:rPr>
        <w:t>, 其输入值的取值范围在[-1,1]时能够取得稳</w:t>
      </w:r>
      <w:r>
        <w:rPr>
          <w:rFonts w:ascii="宋体" w:hAnsi="宋体" w:eastAsia="宋体" w:cs="宋体"/>
          <w:spacing w:val="3"/>
          <w:sz w:val="28"/>
          <w:szCs w:val="28"/>
        </w:rPr>
        <w:t>定的结果。</w:t>
      </w:r>
    </w:p>
    <w:p w14:paraId="0F86A7DC">
      <w:pPr>
        <w:spacing w:line="237" w:lineRule="auto"/>
        <w:rPr>
          <w:rFonts w:ascii="宋体" w:hAnsi="宋体" w:eastAsia="宋体" w:cs="宋体"/>
          <w:sz w:val="28"/>
          <w:szCs w:val="28"/>
        </w:rPr>
        <w:sectPr>
          <w:pgSz w:w="12240" w:h="15840"/>
          <w:pgMar w:top="400" w:right="1505" w:bottom="400" w:left="1410" w:header="0" w:footer="0" w:gutter="0"/>
          <w:cols w:space="720" w:num="1"/>
        </w:sectPr>
      </w:pPr>
    </w:p>
    <w:p w14:paraId="52A7CE9F">
      <w:pPr>
        <w:pStyle w:val="2"/>
        <w:spacing w:line="257" w:lineRule="auto"/>
      </w:pPr>
    </w:p>
    <w:p w14:paraId="7435C49E">
      <w:pPr>
        <w:pStyle w:val="2"/>
        <w:spacing w:line="258" w:lineRule="auto"/>
      </w:pPr>
    </w:p>
    <w:p w14:paraId="5FC410F2">
      <w:pPr>
        <w:pStyle w:val="2"/>
        <w:spacing w:line="258" w:lineRule="auto"/>
      </w:pPr>
    </w:p>
    <w:p w14:paraId="188B2B01">
      <w:pPr>
        <w:pStyle w:val="2"/>
        <w:spacing w:line="258" w:lineRule="auto"/>
      </w:pPr>
    </w:p>
    <w:p w14:paraId="0EF39CBE">
      <w:pPr>
        <w:pStyle w:val="2"/>
        <w:spacing w:before="69" w:line="343" w:lineRule="exact"/>
        <w:ind w:left="100"/>
        <w:rPr>
          <w:sz w:val="24"/>
          <w:szCs w:val="24"/>
        </w:rPr>
      </w:pPr>
      <w:r>
        <w:rPr>
          <w:b/>
          <w:bCs/>
          <w:spacing w:val="-9"/>
          <w:position w:val="4"/>
          <w:sz w:val="24"/>
          <w:szCs w:val="24"/>
        </w:rPr>
        <w:t>def train(self,epochs,batch_size=128,sample_interval=50):</w:t>
      </w:r>
    </w:p>
    <w:p w14:paraId="25B79B75">
      <w:pPr>
        <w:pStyle w:val="2"/>
        <w:spacing w:before="131" w:line="234" w:lineRule="auto"/>
        <w:ind w:right="3"/>
        <w:jc w:val="right"/>
        <w:rPr>
          <w:sz w:val="19"/>
          <w:szCs w:val="19"/>
        </w:rPr>
      </w:pPr>
      <w:r>
        <w:rPr>
          <w:i/>
          <w:iCs/>
          <w:sz w:val="19"/>
          <w:szCs w:val="19"/>
        </w:rPr>
        <w:t xml:space="preserve">#Load    the    dataset(Just    the    x_train,no    need    others    such   </w:t>
      </w:r>
      <w:r>
        <w:rPr>
          <w:i/>
          <w:iCs/>
          <w:spacing w:val="-1"/>
          <w:sz w:val="19"/>
          <w:szCs w:val="19"/>
        </w:rPr>
        <w:t xml:space="preserve"> as    y_train,x_test    and    y_test)</w:t>
      </w:r>
    </w:p>
    <w:p w14:paraId="30E807E7">
      <w:pPr>
        <w:pStyle w:val="2"/>
        <w:spacing w:line="305" w:lineRule="exact"/>
        <w:ind w:left="490"/>
        <w:rPr>
          <w:sz w:val="24"/>
          <w:szCs w:val="24"/>
        </w:rPr>
      </w:pPr>
      <w:r>
        <w:rPr>
          <w:spacing w:val="-5"/>
          <w:position w:val="3"/>
          <w:sz w:val="24"/>
          <w:szCs w:val="24"/>
        </w:rPr>
        <w:t>(X_train,_),(_,_)</w:t>
      </w:r>
      <w:r>
        <w:rPr>
          <w:spacing w:val="5"/>
          <w:position w:val="3"/>
          <w:sz w:val="24"/>
          <w:szCs w:val="24"/>
        </w:rPr>
        <w:t xml:space="preserve">      </w:t>
      </w:r>
      <w:r>
        <w:rPr>
          <w:b/>
          <w:bCs/>
          <w:spacing w:val="-5"/>
          <w:position w:val="3"/>
          <w:sz w:val="24"/>
          <w:szCs w:val="24"/>
        </w:rPr>
        <w:t>=mnist.load_data</w:t>
      </w:r>
      <w:r>
        <w:rPr>
          <w:b/>
          <w:bCs/>
          <w:spacing w:val="-6"/>
          <w:position w:val="3"/>
          <w:sz w:val="24"/>
          <w:szCs w:val="24"/>
        </w:rPr>
        <w:t>()</w:t>
      </w:r>
    </w:p>
    <w:p w14:paraId="142B155A">
      <w:pPr>
        <w:pStyle w:val="2"/>
        <w:spacing w:before="138" w:line="243" w:lineRule="exact"/>
        <w:ind w:left="490"/>
        <w:rPr>
          <w:sz w:val="19"/>
          <w:szCs w:val="19"/>
        </w:rPr>
      </w:pPr>
      <w:r>
        <w:rPr>
          <w:i/>
          <w:iCs/>
          <w:spacing w:val="-3"/>
          <w:sz w:val="19"/>
          <w:szCs w:val="19"/>
        </w:rPr>
        <w:t>#Rescale</w:t>
      </w:r>
      <w:r>
        <w:rPr>
          <w:i/>
          <w:iCs/>
          <w:spacing w:val="10"/>
          <w:sz w:val="19"/>
          <w:szCs w:val="19"/>
        </w:rPr>
        <w:t xml:space="preserve">   </w:t>
      </w:r>
      <w:r>
        <w:rPr>
          <w:i/>
          <w:iCs/>
          <w:spacing w:val="-3"/>
          <w:sz w:val="19"/>
          <w:szCs w:val="19"/>
        </w:rPr>
        <w:t>-1</w:t>
      </w:r>
      <w:r>
        <w:rPr>
          <w:i/>
          <w:iCs/>
          <w:spacing w:val="9"/>
          <w:sz w:val="19"/>
          <w:szCs w:val="19"/>
        </w:rPr>
        <w:t xml:space="preserve">   </w:t>
      </w:r>
      <w:r>
        <w:rPr>
          <w:i/>
          <w:iCs/>
          <w:spacing w:val="-3"/>
          <w:sz w:val="19"/>
          <w:szCs w:val="19"/>
        </w:rPr>
        <w:t>to</w:t>
      </w:r>
      <w:r>
        <w:rPr>
          <w:i/>
          <w:iCs/>
          <w:spacing w:val="14"/>
          <w:sz w:val="19"/>
          <w:szCs w:val="19"/>
        </w:rPr>
        <w:t xml:space="preserve">   </w:t>
      </w:r>
      <w:r>
        <w:rPr>
          <w:i/>
          <w:iCs/>
          <w:spacing w:val="-3"/>
          <w:sz w:val="19"/>
          <w:szCs w:val="19"/>
        </w:rPr>
        <w:t>1</w:t>
      </w:r>
    </w:p>
    <w:p w14:paraId="44284241">
      <w:pPr>
        <w:pStyle w:val="2"/>
        <w:spacing w:line="434" w:lineRule="exact"/>
        <w:ind w:left="490"/>
        <w:rPr>
          <w:sz w:val="19"/>
          <w:szCs w:val="19"/>
        </w:rPr>
      </w:pPr>
      <w:r>
        <w:rPr>
          <w:i/>
          <w:iCs/>
          <w:spacing w:val="-19"/>
          <w:w w:val="63"/>
          <w:position w:val="17"/>
          <w:sz w:val="19"/>
          <w:szCs w:val="19"/>
        </w:rPr>
        <w:t>#</w:t>
      </w:r>
      <w:r>
        <w:rPr>
          <w:spacing w:val="-19"/>
          <w:w w:val="63"/>
          <w:position w:val="-3"/>
          <w:sz w:val="24"/>
          <w:szCs w:val="24"/>
        </w:rPr>
        <w:t>X</w:t>
      </w:r>
      <w:r>
        <w:rPr>
          <w:i/>
          <w:iCs/>
          <w:spacing w:val="-19"/>
          <w:w w:val="63"/>
          <w:position w:val="17"/>
          <w:sz w:val="19"/>
          <w:szCs w:val="19"/>
        </w:rPr>
        <w:t>T</w:t>
      </w:r>
      <w:r>
        <w:rPr>
          <w:spacing w:val="-19"/>
          <w:w w:val="63"/>
          <w:position w:val="-3"/>
          <w:sz w:val="24"/>
          <w:szCs w:val="24"/>
        </w:rPr>
        <w:t>_</w:t>
      </w:r>
      <w:r>
        <w:rPr>
          <w:i/>
          <w:iCs/>
          <w:spacing w:val="-19"/>
          <w:w w:val="63"/>
          <w:position w:val="17"/>
          <w:sz w:val="19"/>
          <w:szCs w:val="19"/>
        </w:rPr>
        <w:t>o</w:t>
      </w:r>
      <w:r>
        <w:rPr>
          <w:spacing w:val="-9"/>
          <w:position w:val="-3"/>
          <w:sz w:val="24"/>
          <w:szCs w:val="24"/>
        </w:rPr>
        <w:t>tr</w:t>
      </w:r>
      <w:r>
        <w:fldChar w:fldCharType="begin"/>
      </w:r>
      <w:r>
        <w:instrText xml:space="preserve">EQ \* jc3 \* hps19 \o\al(\s\up 2(</w:instrText>
      </w:r>
      <w:r>
        <w:rPr>
          <w:i/>
          <w:iCs/>
          <w:w w:val="152"/>
          <w:position w:val="13"/>
          <w:sz w:val="19"/>
          <w:szCs w:val="19"/>
        </w:rPr>
        <w:instrText xml:space="preserve">u</w:instrText>
      </w:r>
      <w:r>
        <w:instrText xml:space="preserve">),</w:instrText>
      </w:r>
      <w:r>
        <w:rPr>
          <w:w w:val="97"/>
          <w:position w:val="-3"/>
          <w:sz w:val="24"/>
          <w:szCs w:val="24"/>
        </w:rPr>
        <w:instrText xml:space="preserve">a</w:instrText>
      </w:r>
      <w:r>
        <w:instrText xml:space="preserve">)</w:instrText>
      </w:r>
      <w:r>
        <w:fldChar w:fldCharType="end"/>
      </w:r>
      <w:r>
        <w:rPr>
          <w:spacing w:val="-9"/>
          <w:position w:val="-3"/>
          <w:sz w:val="24"/>
          <w:szCs w:val="24"/>
        </w:rPr>
        <w:t>i</w:t>
      </w:r>
      <w:r>
        <w:fldChar w:fldCharType="begin"/>
      </w:r>
      <w:r>
        <w:instrText xml:space="preserve">EQ \* jc3 \* hps19 \o\al(\s\up 2(</w:instrText>
      </w:r>
      <w:r>
        <w:rPr>
          <w:i/>
          <w:iCs/>
          <w:w w:val="88"/>
          <w:position w:val="13"/>
          <w:sz w:val="19"/>
          <w:szCs w:val="19"/>
        </w:rPr>
        <w:instrText xml:space="preserve">se</w:instrText>
      </w:r>
      <w:r>
        <w:instrText xml:space="preserve">),</w:instrText>
      </w:r>
      <w:r>
        <w:rPr>
          <w:w w:val="99"/>
          <w:position w:val="-3"/>
          <w:sz w:val="24"/>
          <w:szCs w:val="24"/>
        </w:rPr>
        <w:instrText xml:space="preserve">n</w:instrText>
      </w:r>
      <w:r>
        <w:instrText xml:space="preserve">)</w:instrText>
      </w:r>
      <w:r>
        <w:fldChar w:fldCharType="end"/>
      </w:r>
      <w:r>
        <w:rPr>
          <w:spacing w:val="-2"/>
          <w:position w:val="-3"/>
          <w:sz w:val="24"/>
          <w:szCs w:val="24"/>
        </w:rPr>
        <w:t xml:space="preserve"> </w:t>
      </w:r>
      <w:r>
        <w:rPr>
          <w:spacing w:val="-9"/>
          <w:position w:val="-3"/>
          <w:sz w:val="24"/>
          <w:szCs w:val="24"/>
        </w:rPr>
        <w:t>=</w:t>
      </w:r>
      <w:r>
        <w:fldChar w:fldCharType="begin"/>
      </w:r>
      <w:r>
        <w:instrText xml:space="preserve">EQ \* jc3 \* hps19 \o\al(\s\up 2(</w:instrText>
      </w:r>
      <w:r>
        <w:rPr>
          <w:i/>
          <w:iCs/>
          <w:w w:val="92"/>
          <w:position w:val="13"/>
          <w:sz w:val="19"/>
          <w:szCs w:val="19"/>
        </w:rPr>
        <w:instrText xml:space="preserve">ta</w:instrText>
      </w:r>
      <w:r>
        <w:instrText xml:space="preserve">),</w:instrText>
      </w:r>
      <w:r>
        <w:rPr>
          <w:w w:val="99"/>
          <w:position w:val="-3"/>
          <w:sz w:val="24"/>
          <w:szCs w:val="24"/>
        </w:rPr>
        <w:instrText xml:space="preserve">X</w:instrText>
      </w:r>
      <w:r>
        <w:instrText xml:space="preserve">)</w:instrText>
      </w:r>
      <w:r>
        <w:fldChar w:fldCharType="end"/>
      </w:r>
      <w:r>
        <w:rPr>
          <w:i/>
          <w:iCs/>
          <w:spacing w:val="-9"/>
          <w:position w:val="17"/>
          <w:sz w:val="19"/>
          <w:szCs w:val="19"/>
        </w:rPr>
        <w:t>n</w:t>
      </w:r>
      <w:r>
        <w:rPr>
          <w:spacing w:val="-19"/>
          <w:w w:val="63"/>
          <w:position w:val="-3"/>
          <w:sz w:val="24"/>
          <w:szCs w:val="24"/>
        </w:rPr>
        <w:t>_</w:t>
      </w:r>
      <w:r>
        <w:rPr>
          <w:i/>
          <w:iCs/>
          <w:spacing w:val="-9"/>
          <w:position w:val="17"/>
          <w:sz w:val="19"/>
          <w:szCs w:val="19"/>
        </w:rPr>
        <w:t>h</w:t>
      </w:r>
      <w:r>
        <w:rPr>
          <w:spacing w:val="-9"/>
          <w:position w:val="-3"/>
          <w:sz w:val="24"/>
          <w:szCs w:val="24"/>
        </w:rPr>
        <w:t>tra</w:t>
      </w:r>
      <w:r>
        <w:rPr>
          <w:i/>
          <w:iCs/>
          <w:spacing w:val="-9"/>
          <w:position w:val="17"/>
          <w:sz w:val="19"/>
          <w:szCs w:val="19"/>
        </w:rPr>
        <w:t>i</w:t>
      </w:r>
      <w:r>
        <w:fldChar w:fldCharType="begin"/>
      </w:r>
      <w:r>
        <w:instrText xml:space="preserve">EQ \* jc3 \* hps19 \o\al(\s\up 2(</w:instrText>
      </w:r>
      <w:r>
        <w:rPr>
          <w:i/>
          <w:iCs/>
          <w:w w:val="91"/>
          <w:position w:val="13"/>
          <w:sz w:val="19"/>
          <w:szCs w:val="19"/>
        </w:rPr>
        <w:instrText xml:space="preserve">n</w:instrText>
      </w:r>
      <w:r>
        <w:instrText xml:space="preserve">),</w:instrText>
      </w:r>
      <w:r>
        <w:rPr>
          <w:w w:val="91"/>
          <w:position w:val="-3"/>
          <w:sz w:val="24"/>
          <w:szCs w:val="24"/>
        </w:rPr>
        <w:instrText xml:space="preserve">in</w:instrText>
      </w:r>
      <w:r>
        <w:instrText xml:space="preserve">)</w:instrText>
      </w:r>
      <w:r>
        <w:fldChar w:fldCharType="end"/>
      </w:r>
      <w:r>
        <w:rPr>
          <w:spacing w:val="43"/>
          <w:position w:val="-3"/>
          <w:sz w:val="19"/>
          <w:szCs w:val="19"/>
        </w:rPr>
        <w:t xml:space="preserve"> </w:t>
      </w:r>
      <w:r>
        <w:rPr>
          <w:position w:val="-8"/>
          <w:sz w:val="19"/>
          <w:szCs w:val="19"/>
        </w:rPr>
        <w:drawing>
          <wp:inline distT="0" distB="0" distL="0" distR="0">
            <wp:extent cx="126365" cy="247015"/>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543"/>
                    <a:stretch>
                      <a:fillRect/>
                    </a:stretch>
                  </pic:blipFill>
                  <pic:spPr>
                    <a:xfrm>
                      <a:off x="0" y="0"/>
                      <a:ext cx="126949" cy="247391"/>
                    </a:xfrm>
                    <a:prstGeom prst="rect">
                      <a:avLst/>
                    </a:prstGeom>
                  </pic:spPr>
                </pic:pic>
              </a:graphicData>
            </a:graphic>
          </wp:inline>
        </w:drawing>
      </w:r>
      <w:r>
        <w:fldChar w:fldCharType="begin"/>
      </w:r>
      <w:r>
        <w:instrText xml:space="preserve">EQ \* jc3 \* hps19 \o\al(\s\up 2(</w:instrText>
      </w:r>
      <w:r>
        <w:rPr>
          <w:i/>
          <w:iCs/>
          <w:w w:val="86"/>
          <w:position w:val="13"/>
          <w:sz w:val="19"/>
          <w:szCs w:val="19"/>
        </w:rPr>
        <w:instrText xml:space="preserve">ene</w:instrText>
      </w:r>
      <w:r>
        <w:instrText xml:space="preserve">),</w:instrText>
      </w:r>
      <w:r>
        <w:rPr>
          <w:w w:val="99"/>
          <w:position w:val="-3"/>
          <w:sz w:val="24"/>
          <w:szCs w:val="24"/>
        </w:rPr>
        <w:instrText xml:space="preserve">27</w:instrText>
      </w:r>
      <w:r>
        <w:instrText xml:space="preserve">)</w:instrText>
      </w:r>
      <w:r>
        <w:fldChar w:fldCharType="end"/>
      </w:r>
      <w:r>
        <w:rPr>
          <w:i/>
          <w:iCs/>
          <w:spacing w:val="-9"/>
          <w:position w:val="17"/>
          <w:sz w:val="19"/>
          <w:szCs w:val="19"/>
          <w:em w:val="dot"/>
        </w:rPr>
        <w:t>r</w:t>
      </w:r>
      <w:r>
        <w:fldChar w:fldCharType="begin"/>
      </w:r>
      <w:r>
        <w:instrText xml:space="preserve">EQ \* jc3 \* hps19 \o\al(\s\up 2(</w:instrText>
      </w:r>
      <w:r>
        <w:rPr>
          <w:i/>
          <w:iCs/>
          <w:w w:val="84"/>
          <w:position w:val="13"/>
          <w:sz w:val="19"/>
          <w:szCs w:val="19"/>
        </w:rPr>
        <w:instrText xml:space="preserve">a</w:instrText>
      </w:r>
      <w:r>
        <w:instrText xml:space="preserve">),</w:instrText>
      </w:r>
      <w:r>
        <w:rPr>
          <w:w w:val="85"/>
          <w:position w:val="-3"/>
          <w:sz w:val="24"/>
          <w:szCs w:val="24"/>
        </w:rPr>
        <w:instrText xml:space="preserve">5</w:instrText>
      </w:r>
      <w:r>
        <w:instrText xml:space="preserve">)</w:instrText>
      </w:r>
      <w:r>
        <w:fldChar w:fldCharType="end"/>
      </w:r>
      <w:r>
        <w:rPr>
          <w:i/>
          <w:iCs/>
          <w:spacing w:val="-9"/>
          <w:position w:val="17"/>
          <w:sz w:val="19"/>
          <w:szCs w:val="19"/>
        </w:rPr>
        <w:t>t</w:t>
      </w:r>
      <w:r>
        <w:rPr>
          <w:spacing w:val="-9"/>
          <w:position w:val="-3"/>
          <w:sz w:val="24"/>
          <w:szCs w:val="24"/>
        </w:rPr>
        <w:t>-</w:t>
      </w:r>
      <w:r>
        <w:rPr>
          <w:i/>
          <w:iCs/>
          <w:spacing w:val="-9"/>
          <w:position w:val="17"/>
          <w:sz w:val="19"/>
          <w:szCs w:val="19"/>
        </w:rPr>
        <w:t>o</w:t>
      </w:r>
      <w:r>
        <w:rPr>
          <w:spacing w:val="-9"/>
          <w:position w:val="-3"/>
          <w:sz w:val="24"/>
          <w:szCs w:val="24"/>
        </w:rPr>
        <w:t>1</w:t>
      </w:r>
      <w:r>
        <w:rPr>
          <w:i/>
          <w:iCs/>
          <w:spacing w:val="-9"/>
          <w:position w:val="17"/>
          <w:sz w:val="19"/>
          <w:szCs w:val="19"/>
        </w:rPr>
        <w:t>r,</w:t>
      </w:r>
      <w:r>
        <w:rPr>
          <w:spacing w:val="-9"/>
          <w:position w:val="-3"/>
          <w:sz w:val="24"/>
          <w:szCs w:val="24"/>
        </w:rPr>
        <w:t>.</w:t>
      </w:r>
      <w:r>
        <w:rPr>
          <w:i/>
          <w:iCs/>
          <w:spacing w:val="-9"/>
          <w:position w:val="17"/>
          <w:sz w:val="19"/>
          <w:szCs w:val="19"/>
        </w:rPr>
        <w:t xml:space="preserve">the    data    is    better   entered    around </w:t>
      </w:r>
      <w:r>
        <w:rPr>
          <w:i/>
          <w:iCs/>
          <w:spacing w:val="-10"/>
          <w:position w:val="17"/>
          <w:sz w:val="19"/>
          <w:szCs w:val="19"/>
        </w:rPr>
        <w:t xml:space="preserve">   0</w:t>
      </w:r>
    </w:p>
    <w:p w14:paraId="22F5E021">
      <w:pPr>
        <w:pStyle w:val="2"/>
        <w:spacing w:line="227" w:lineRule="auto"/>
        <w:ind w:left="490"/>
        <w:rPr>
          <w:sz w:val="19"/>
          <w:szCs w:val="19"/>
        </w:rPr>
      </w:pPr>
      <w:r>
        <w:rPr>
          <w:i/>
          <w:iCs/>
          <w:sz w:val="19"/>
          <w:szCs w:val="19"/>
        </w:rPr>
        <w:t>#Update          th</w:t>
      </w:r>
      <w:r>
        <w:rPr>
          <w:i/>
          <w:iCs/>
          <w:spacing w:val="-1"/>
          <w:sz w:val="19"/>
          <w:szCs w:val="19"/>
        </w:rPr>
        <w:t>e           shape           from(60000,28,28)to(60000,28,28,1)</w:t>
      </w:r>
    </w:p>
    <w:p w14:paraId="75C24E95">
      <w:pPr>
        <w:pStyle w:val="2"/>
        <w:spacing w:line="226" w:lineRule="exact"/>
        <w:ind w:left="490"/>
        <w:rPr>
          <w:sz w:val="19"/>
          <w:szCs w:val="19"/>
        </w:rPr>
      </w:pPr>
      <w:r>
        <w:rPr>
          <w:i/>
          <w:iCs/>
          <w:position w:val="2"/>
          <w:sz w:val="19"/>
          <w:szCs w:val="19"/>
        </w:rPr>
        <w:t>#axis=3    is</w:t>
      </w:r>
      <w:r>
        <w:rPr>
          <w:i/>
          <w:iCs/>
          <w:spacing w:val="3"/>
          <w:position w:val="2"/>
          <w:sz w:val="19"/>
          <w:szCs w:val="19"/>
        </w:rPr>
        <w:t xml:space="preserve">    </w:t>
      </w:r>
      <w:r>
        <w:rPr>
          <w:i/>
          <w:iCs/>
          <w:position w:val="2"/>
          <w:sz w:val="19"/>
          <w:szCs w:val="19"/>
        </w:rPr>
        <w:t xml:space="preserve">the    </w:t>
      </w:r>
      <w:r>
        <w:rPr>
          <w:i/>
          <w:iCs/>
          <w:spacing w:val="-1"/>
          <w:position w:val="2"/>
          <w:sz w:val="19"/>
          <w:szCs w:val="19"/>
        </w:rPr>
        <w:t>shape    position</w:t>
      </w:r>
    </w:p>
    <w:p w14:paraId="252BD30E">
      <w:pPr>
        <w:pStyle w:val="2"/>
        <w:spacing w:line="243" w:lineRule="exact"/>
        <w:ind w:left="490"/>
        <w:rPr>
          <w:sz w:val="19"/>
          <w:szCs w:val="19"/>
        </w:rPr>
      </w:pPr>
      <w:r>
        <w:rPr>
          <w:position w:val="2"/>
          <w:sz w:val="19"/>
          <w:szCs w:val="19"/>
        </w:rPr>
        <w:t>X_train              =np.expand_dims(X_train,axis=3)</w:t>
      </w:r>
    </w:p>
    <w:p w14:paraId="58D94FBE">
      <w:pPr>
        <w:pStyle w:val="2"/>
        <w:spacing w:before="160" w:line="458" w:lineRule="exact"/>
        <w:ind w:left="490"/>
        <w:rPr>
          <w:sz w:val="24"/>
          <w:szCs w:val="24"/>
        </w:rPr>
      </w:pPr>
      <w:r>
        <w:fldChar w:fldCharType="begin"/>
      </w:r>
      <w:r>
        <w:instrText xml:space="preserve">EQ \* jc3 \* hps19 \o\al(\s\up 6(</w:instrText>
      </w:r>
      <w:r>
        <w:rPr>
          <w:i/>
          <w:iCs/>
          <w:w w:val="96"/>
          <w:position w:val="5"/>
          <w:sz w:val="19"/>
          <w:szCs w:val="19"/>
        </w:rPr>
        <w:instrText xml:space="preserve">#</w:instrText>
      </w:r>
      <w:r>
        <w:instrText xml:space="preserve">),</w:instrText>
      </w:r>
      <w:r>
        <w:rPr>
          <w:b/>
          <w:bCs/>
          <w:w w:val="94"/>
          <w:position w:val="-1"/>
          <w:sz w:val="24"/>
          <w:szCs w:val="24"/>
        </w:rPr>
        <w:instrText xml:space="preserve">v</w:instrText>
      </w:r>
      <w:r>
        <w:instrText xml:space="preserve">)</w:instrText>
      </w:r>
      <w:r>
        <w:fldChar w:fldCharType="end"/>
      </w:r>
      <w:r>
        <w:fldChar w:fldCharType="begin"/>
      </w:r>
      <w:r>
        <w:instrText xml:space="preserve">EQ \* jc3 \* hps19 \o\al(\s\up 6(</w:instrText>
      </w:r>
      <w:r>
        <w:rPr>
          <w:i/>
          <w:iCs/>
          <w:w w:val="77"/>
          <w:position w:val="5"/>
          <w:sz w:val="19"/>
          <w:szCs w:val="19"/>
        </w:rPr>
        <w:instrText xml:space="preserve">A</w:instrText>
      </w:r>
      <w:r>
        <w:instrText xml:space="preserve">),</w:instrText>
      </w:r>
      <w:r>
        <w:rPr>
          <w:b/>
          <w:bCs/>
          <w:w w:val="94"/>
          <w:position w:val="-1"/>
          <w:sz w:val="24"/>
          <w:szCs w:val="24"/>
        </w:rPr>
        <w:instrText xml:space="preserve">a</w:instrText>
      </w:r>
      <w:r>
        <w:instrText xml:space="preserve">)</w:instrText>
      </w:r>
      <w:r>
        <w:fldChar w:fldCharType="end"/>
      </w:r>
      <w:r>
        <w:fldChar w:fldCharType="begin"/>
      </w:r>
      <w:r>
        <w:instrText xml:space="preserve">EQ \* jc3 \* hps19 \o\al(\s\up 6(</w:instrText>
      </w:r>
      <w:r>
        <w:rPr>
          <w:i/>
          <w:iCs/>
          <w:w w:val="80"/>
          <w:position w:val="5"/>
          <w:sz w:val="19"/>
          <w:szCs w:val="19"/>
        </w:rPr>
        <w:instrText xml:space="preserve">d</w:instrText>
      </w:r>
      <w:r>
        <w:instrText xml:space="preserve">),</w:instrText>
      </w:r>
      <w:r>
        <w:rPr>
          <w:b/>
          <w:bCs/>
          <w:w w:val="94"/>
          <w:position w:val="-1"/>
          <w:sz w:val="24"/>
          <w:szCs w:val="24"/>
        </w:rPr>
        <w:instrText xml:space="preserve">l</w:instrText>
      </w:r>
      <w:r>
        <w:instrText xml:space="preserve">)</w:instrText>
      </w:r>
      <w:r>
        <w:fldChar w:fldCharType="end"/>
      </w:r>
      <w:r>
        <w:rPr>
          <w:b/>
          <w:bCs/>
          <w:spacing w:val="-11"/>
          <w:w w:val="89"/>
          <w:position w:val="-1"/>
          <w:sz w:val="24"/>
          <w:szCs w:val="24"/>
        </w:rPr>
        <w:t>i</w:t>
      </w:r>
      <w:r>
        <w:fldChar w:fldCharType="begin"/>
      </w:r>
      <w:r>
        <w:instrText xml:space="preserve">EQ \* jc3 \* hps19 \o\al(\s\up 6(</w:instrText>
      </w:r>
      <w:r>
        <w:rPr>
          <w:i/>
          <w:iCs/>
          <w:w w:val="75"/>
          <w:position w:val="5"/>
          <w:sz w:val="19"/>
          <w:szCs w:val="19"/>
        </w:rPr>
        <w:instrText xml:space="preserve">ve</w:instrText>
      </w:r>
      <w:r>
        <w:instrText xml:space="preserve">),</w:instrText>
      </w:r>
      <w:r>
        <w:rPr>
          <w:b/>
          <w:bCs/>
          <w:w w:val="94"/>
          <w:position w:val="-1"/>
          <w:sz w:val="24"/>
          <w:szCs w:val="24"/>
        </w:rPr>
        <w:instrText xml:space="preserve">d</w:instrText>
      </w:r>
      <w:r>
        <w:instrText xml:space="preserve">)</w:instrText>
      </w:r>
      <w:r>
        <w:fldChar w:fldCharType="end"/>
      </w:r>
      <w:r>
        <w:rPr>
          <w:i/>
          <w:iCs/>
          <w:spacing w:val="-11"/>
          <w:w w:val="89"/>
          <w:position w:val="19"/>
          <w:sz w:val="19"/>
          <w:szCs w:val="19"/>
        </w:rPr>
        <w:t>r</w:t>
      </w:r>
      <w:r>
        <w:rPr>
          <w:position w:val="5"/>
          <w:sz w:val="19"/>
          <w:szCs w:val="19"/>
        </w:rPr>
        <w:drawing>
          <wp:inline distT="0" distB="0" distL="0" distR="0">
            <wp:extent cx="69215" cy="159385"/>
            <wp:effectExtent l="0" t="0" r="0" b="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544"/>
                    <a:stretch>
                      <a:fillRect/>
                    </a:stretch>
                  </pic:blipFill>
                  <pic:spPr>
                    <a:xfrm>
                      <a:off x="0" y="0"/>
                      <a:ext cx="69732" cy="159438"/>
                    </a:xfrm>
                    <a:prstGeom prst="rect">
                      <a:avLst/>
                    </a:prstGeom>
                  </pic:spPr>
                </pic:pic>
              </a:graphicData>
            </a:graphic>
          </wp:inline>
        </w:drawing>
      </w:r>
      <w:r>
        <w:fldChar w:fldCharType="begin"/>
      </w:r>
      <w:r>
        <w:instrText xml:space="preserve">EQ \* jc3 \* hps19 \o\al(\s\up 6(</w:instrText>
      </w:r>
      <w:r>
        <w:rPr>
          <w:i/>
          <w:iCs/>
          <w:w w:val="92"/>
          <w:position w:val="5"/>
          <w:sz w:val="19"/>
          <w:szCs w:val="19"/>
        </w:rPr>
        <w:instrText xml:space="preserve">aria</w:instrText>
      </w:r>
      <w:r>
        <w:instrText xml:space="preserve">),</w:instrText>
      </w:r>
      <w:r>
        <w:rPr>
          <w:b/>
          <w:bCs/>
          <w:w w:val="94"/>
          <w:position w:val="-1"/>
          <w:sz w:val="24"/>
          <w:szCs w:val="24"/>
        </w:rPr>
        <w:instrText xml:space="preserve">np</w:instrText>
      </w:r>
      <w:r>
        <w:instrText xml:space="preserve">)</w:instrText>
      </w:r>
      <w:r>
        <w:fldChar w:fldCharType="end"/>
      </w:r>
      <w:r>
        <w:rPr>
          <w:i/>
          <w:iCs/>
          <w:spacing w:val="-11"/>
          <w:w w:val="89"/>
          <w:position w:val="19"/>
          <w:sz w:val="19"/>
          <w:szCs w:val="19"/>
          <w:em w:val="dot"/>
        </w:rPr>
        <w:t>l</w:t>
      </w:r>
      <w:r>
        <w:rPr>
          <w:b/>
          <w:bCs/>
          <w:spacing w:val="-11"/>
          <w:w w:val="89"/>
          <w:position w:val="-1"/>
          <w:sz w:val="24"/>
          <w:szCs w:val="24"/>
        </w:rPr>
        <w:t>on</w:t>
      </w:r>
      <w:r>
        <w:fldChar w:fldCharType="begin"/>
      </w:r>
      <w:r>
        <w:instrText xml:space="preserve">EQ \* jc3 \* hps19 \o\al(\s\up 6(</w:instrText>
      </w:r>
      <w:r>
        <w:rPr>
          <w:i/>
          <w:iCs/>
          <w:w w:val="132"/>
          <w:position w:val="5"/>
          <w:sz w:val="19"/>
          <w:szCs w:val="19"/>
        </w:rPr>
        <w:instrText xml:space="preserve">gr</w:instrText>
      </w:r>
      <w:r>
        <w:instrText xml:space="preserve">),</w:instrText>
      </w:r>
      <w:r>
        <w:rPr>
          <w:b/>
          <w:bCs/>
          <w:w w:val="94"/>
          <w:position w:val="-1"/>
          <w:sz w:val="24"/>
          <w:szCs w:val="24"/>
        </w:rPr>
        <w:instrText xml:space="preserve">es</w:instrText>
      </w:r>
      <w:r>
        <w:instrText xml:space="preserve">)</w:instrText>
      </w:r>
      <w:r>
        <w:fldChar w:fldCharType="end"/>
      </w:r>
      <w:r>
        <w:rPr>
          <w:i/>
          <w:iCs/>
          <w:spacing w:val="-11"/>
          <w:w w:val="89"/>
          <w:position w:val="1"/>
          <w:sz w:val="19"/>
          <w:szCs w:val="19"/>
        </w:rPr>
        <w:t>o</w:t>
      </w:r>
      <w:r>
        <w:rPr>
          <w:b/>
          <w:bCs/>
          <w:spacing w:val="-11"/>
          <w:w w:val="89"/>
          <w:position w:val="1"/>
          <w:sz w:val="24"/>
          <w:szCs w:val="24"/>
        </w:rPr>
        <w:t>(</w:t>
      </w:r>
      <w:r>
        <w:rPr>
          <w:position w:val="-7"/>
          <w:sz w:val="24"/>
          <w:szCs w:val="24"/>
        </w:rPr>
        <w:drawing>
          <wp:inline distT="0" distB="0" distL="0" distR="0">
            <wp:extent cx="52705" cy="237490"/>
            <wp:effectExtent l="0" t="0" r="0" b="0"/>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545"/>
                    <a:stretch>
                      <a:fillRect/>
                    </a:stretch>
                  </pic:blipFill>
                  <pic:spPr>
                    <a:xfrm>
                      <a:off x="0" y="0"/>
                      <a:ext cx="53232" cy="237992"/>
                    </a:xfrm>
                    <a:prstGeom prst="rect">
                      <a:avLst/>
                    </a:prstGeom>
                  </pic:spPr>
                </pic:pic>
              </a:graphicData>
            </a:graphic>
          </wp:inline>
        </w:drawing>
      </w:r>
      <w:r>
        <w:fldChar w:fldCharType="begin"/>
      </w:r>
      <w:r>
        <w:instrText xml:space="preserve">EQ \* jc3 \* hps19 \o\al(\s\up 6(</w:instrText>
      </w:r>
      <w:r>
        <w:rPr>
          <w:i/>
          <w:iCs/>
          <w:w w:val="99"/>
          <w:position w:val="5"/>
          <w:sz w:val="19"/>
          <w:szCs w:val="19"/>
        </w:rPr>
        <w:instrText xml:space="preserve">n</w:instrText>
      </w:r>
      <w:r>
        <w:instrText xml:space="preserve">),</w:instrText>
      </w:r>
      <w:r>
        <w:rPr>
          <w:b/>
          <w:bCs/>
          <w:w w:val="85"/>
          <w:position w:val="-1"/>
          <w:sz w:val="24"/>
          <w:szCs w:val="24"/>
        </w:rPr>
        <w:instrText xml:space="preserve">b</w:instrText>
      </w:r>
      <w:r>
        <w:instrText xml:space="preserve">)</w:instrText>
      </w:r>
      <w:r>
        <w:fldChar w:fldCharType="end"/>
      </w:r>
      <w:r>
        <w:fldChar w:fldCharType="begin"/>
      </w:r>
      <w:r>
        <w:instrText xml:space="preserve">EQ \* jc3 \* hps19 \o\al(\s\up 6(</w:instrText>
      </w:r>
      <w:r>
        <w:rPr>
          <w:i/>
          <w:iCs/>
          <w:w w:val="89"/>
          <w:position w:val="5"/>
          <w:sz w:val="19"/>
          <w:szCs w:val="19"/>
        </w:rPr>
        <w:instrText xml:space="preserve">d</w:instrText>
      </w:r>
      <w:r>
        <w:instrText xml:space="preserve">),</w:instrText>
      </w:r>
      <w:r>
        <w:rPr>
          <w:b/>
          <w:bCs/>
          <w:w w:val="94"/>
          <w:position w:val="-1"/>
          <w:sz w:val="24"/>
          <w:szCs w:val="24"/>
        </w:rPr>
        <w:instrText xml:space="preserve">a</w:instrText>
      </w:r>
      <w:r>
        <w:instrText xml:space="preserve">)</w:instrText>
      </w:r>
      <w:r>
        <w:fldChar w:fldCharType="end"/>
      </w:r>
      <w:r>
        <w:rPr>
          <w:b/>
          <w:bCs/>
          <w:spacing w:val="-11"/>
          <w:w w:val="89"/>
          <w:position w:val="-1"/>
          <w:sz w:val="24"/>
          <w:szCs w:val="24"/>
        </w:rPr>
        <w:t>tc</w:t>
      </w:r>
      <w:r>
        <w:rPr>
          <w:b/>
          <w:bCs/>
          <w:spacing w:val="-37"/>
          <w:position w:val="-1"/>
          <w:sz w:val="24"/>
          <w:szCs w:val="24"/>
        </w:rPr>
        <w:t xml:space="preserve"> </w:t>
      </w:r>
      <w:r>
        <w:fldChar w:fldCharType="begin"/>
      </w:r>
      <w:r>
        <w:instrText xml:space="preserve">EQ \* jc3 \* hps19 \o\al(\s\up 6(</w:instrText>
      </w:r>
      <w:r>
        <w:rPr>
          <w:i/>
          <w:iCs/>
          <w:w w:val="141"/>
          <w:position w:val="5"/>
          <w:sz w:val="19"/>
          <w:szCs w:val="19"/>
        </w:rPr>
        <w:instrText xml:space="preserve"> </w:instrText>
      </w:r>
      <w:r>
        <w:rPr>
          <w:i/>
          <w:iCs/>
          <w:w w:val="95"/>
          <w:position w:val="5"/>
          <w:sz w:val="19"/>
          <w:szCs w:val="19"/>
        </w:rPr>
        <w:instrText xml:space="preserve">t</w:instrText>
      </w:r>
      <w:r>
        <w:instrText xml:space="preserve">),</w:instrText>
      </w:r>
      <w:r>
        <w:rPr>
          <w:b/>
          <w:bCs/>
          <w:w w:val="83"/>
          <w:position w:val="-1"/>
          <w:sz w:val="24"/>
          <w:szCs w:val="24"/>
        </w:rPr>
        <w:instrText xml:space="preserve">h</w:instrText>
      </w:r>
      <w:r>
        <w:instrText xml:space="preserve">)</w:instrText>
      </w:r>
      <w:r>
        <w:fldChar w:fldCharType="end"/>
      </w:r>
      <w:r>
        <w:rPr>
          <w:b/>
          <w:bCs/>
          <w:spacing w:val="-11"/>
          <w:w w:val="89"/>
          <w:position w:val="-1"/>
          <w:sz w:val="24"/>
          <w:szCs w:val="24"/>
        </w:rPr>
        <w:t>_</w:t>
      </w:r>
      <w:r>
        <w:rPr>
          <w:i/>
          <w:iCs/>
          <w:spacing w:val="-11"/>
          <w:w w:val="89"/>
          <w:position w:val="19"/>
          <w:sz w:val="19"/>
          <w:szCs w:val="19"/>
        </w:rPr>
        <w:t>ru</w:t>
      </w:r>
      <w:r>
        <w:rPr>
          <w:b/>
          <w:bCs/>
          <w:spacing w:val="-11"/>
          <w:w w:val="89"/>
          <w:position w:val="-1"/>
          <w:sz w:val="24"/>
          <w:szCs w:val="24"/>
        </w:rPr>
        <w:t>s</w:t>
      </w:r>
      <w:r>
        <w:rPr>
          <w:i/>
          <w:iCs/>
          <w:spacing w:val="-11"/>
          <w:w w:val="89"/>
          <w:position w:val="19"/>
          <w:sz w:val="19"/>
          <w:szCs w:val="19"/>
        </w:rPr>
        <w:t>t</w:t>
      </w:r>
      <w:r>
        <w:fldChar w:fldCharType="begin"/>
      </w:r>
      <w:r>
        <w:instrText xml:space="preserve">EQ \* jc3 \* hps19 \o\al(\s\up 6(</w:instrText>
      </w:r>
      <w:r>
        <w:rPr>
          <w:i/>
          <w:iCs/>
          <w:w w:val="81"/>
          <w:position w:val="5"/>
          <w:sz w:val="19"/>
          <w:szCs w:val="19"/>
        </w:rPr>
        <w:instrText xml:space="preserve">hs</w:instrText>
      </w:r>
      <w:r>
        <w:instrText xml:space="preserve">),</w:instrText>
      </w:r>
      <w:r>
        <w:rPr>
          <w:b/>
          <w:bCs/>
          <w:w w:val="94"/>
          <w:position w:val="-1"/>
          <w:sz w:val="24"/>
          <w:szCs w:val="24"/>
        </w:rPr>
        <w:instrText xml:space="preserve">iz</w:instrText>
      </w:r>
      <w:r>
        <w:instrText xml:space="preserve">)</w:instrText>
      </w:r>
      <w:r>
        <w:fldChar w:fldCharType="end"/>
      </w:r>
      <w:r>
        <w:rPr>
          <w:b/>
          <w:bCs/>
          <w:spacing w:val="-11"/>
          <w:w w:val="89"/>
          <w:position w:val="-1"/>
          <w:sz w:val="24"/>
          <w:szCs w:val="24"/>
        </w:rPr>
        <w:t>e,1))</w:t>
      </w:r>
    </w:p>
    <w:p w14:paraId="20D7999B">
      <w:pPr>
        <w:pStyle w:val="2"/>
        <w:spacing w:line="242" w:lineRule="exact"/>
        <w:ind w:left="490"/>
        <w:rPr>
          <w:sz w:val="19"/>
          <w:szCs w:val="19"/>
        </w:rPr>
      </w:pPr>
      <w:r>
        <w:rPr>
          <w:b/>
          <w:bCs/>
          <w:position w:val="2"/>
          <w:sz w:val="19"/>
          <w:szCs w:val="19"/>
        </w:rPr>
        <w:t>fake           =np.zeros((batch_size,1))</w:t>
      </w:r>
    </w:p>
    <w:p w14:paraId="707FB124">
      <w:pPr>
        <w:pStyle w:val="2"/>
        <w:spacing w:line="413" w:lineRule="auto"/>
      </w:pPr>
    </w:p>
    <w:p w14:paraId="163DCF1F">
      <w:pPr>
        <w:spacing w:before="95" w:line="214" w:lineRule="auto"/>
        <w:ind w:firstLine="590"/>
        <w:rPr>
          <w:rFonts w:ascii="宋体" w:hAnsi="宋体" w:eastAsia="宋体" w:cs="宋体"/>
          <w:sz w:val="29"/>
          <w:szCs w:val="29"/>
        </w:rPr>
      </w:pPr>
      <w:r>
        <w:rPr>
          <w:rFonts w:ascii="宋体" w:hAnsi="宋体" w:eastAsia="宋体" w:cs="宋体"/>
          <w:sz w:val="29"/>
          <w:szCs w:val="29"/>
        </w:rPr>
        <w:t>Valid</w:t>
      </w:r>
      <w:r>
        <w:rPr>
          <w:rFonts w:ascii="宋体" w:hAnsi="宋体" w:eastAsia="宋体" w:cs="宋体"/>
          <w:spacing w:val="5"/>
          <w:sz w:val="29"/>
          <w:szCs w:val="29"/>
        </w:rPr>
        <w:t>和</w:t>
      </w:r>
      <w:r>
        <w:rPr>
          <w:rFonts w:ascii="宋体" w:hAnsi="宋体" w:eastAsia="宋体" w:cs="宋体"/>
          <w:sz w:val="29"/>
          <w:szCs w:val="29"/>
        </w:rPr>
        <w:t>fake</w:t>
      </w:r>
      <w:r>
        <w:rPr>
          <w:rFonts w:ascii="宋体" w:hAnsi="宋体" w:eastAsia="宋体" w:cs="宋体"/>
          <w:spacing w:val="5"/>
          <w:sz w:val="29"/>
          <w:szCs w:val="29"/>
        </w:rPr>
        <w:t>数组用作标识真数据和假数据的类别。所谓真数据就是</w:t>
      </w:r>
      <w:r>
        <w:rPr>
          <w:rFonts w:ascii="宋体" w:hAnsi="宋体" w:eastAsia="宋体" w:cs="宋体"/>
          <w:spacing w:val="3"/>
          <w:sz w:val="29"/>
          <w:szCs w:val="29"/>
        </w:rPr>
        <w:t xml:space="preserve"> </w:t>
      </w:r>
      <w:r>
        <w:rPr>
          <w:rFonts w:ascii="宋体" w:hAnsi="宋体" w:eastAsia="宋体" w:cs="宋体"/>
          <w:spacing w:val="4"/>
          <w:sz w:val="29"/>
          <w:szCs w:val="29"/>
        </w:rPr>
        <w:t>来自</w:t>
      </w:r>
      <w:r>
        <w:rPr>
          <w:rFonts w:ascii="Times New Roman" w:hAnsi="Times New Roman" w:eastAsia="Times New Roman" w:cs="Times New Roman"/>
          <w:sz w:val="29"/>
          <w:szCs w:val="29"/>
        </w:rPr>
        <w:t>MNIST</w:t>
      </w:r>
      <w:r>
        <w:rPr>
          <w:rFonts w:ascii="宋体" w:hAnsi="宋体" w:eastAsia="宋体" w:cs="宋体"/>
          <w:spacing w:val="4"/>
          <w:sz w:val="29"/>
          <w:szCs w:val="29"/>
        </w:rPr>
        <w:t>的数据，假数据是</w:t>
      </w:r>
      <w:r>
        <w:rPr>
          <w:rFonts w:ascii="Times New Roman" w:hAnsi="Times New Roman" w:eastAsia="Times New Roman" w:cs="Times New Roman"/>
          <w:b/>
          <w:bCs/>
          <w:sz w:val="29"/>
          <w:szCs w:val="29"/>
        </w:rPr>
        <w:t>Generator</w:t>
      </w:r>
      <w:r>
        <w:rPr>
          <w:rFonts w:ascii="宋体" w:hAnsi="宋体" w:eastAsia="宋体" w:cs="宋体"/>
          <w:spacing w:val="4"/>
          <w:sz w:val="29"/>
          <w:szCs w:val="29"/>
        </w:rPr>
        <w:t>产生的数据。</w:t>
      </w:r>
    </w:p>
    <w:p w14:paraId="016ABEEB">
      <w:pPr>
        <w:pStyle w:val="2"/>
        <w:spacing w:line="371" w:lineRule="auto"/>
      </w:pPr>
    </w:p>
    <w:p w14:paraId="32E40FEC">
      <w:pPr>
        <w:pStyle w:val="2"/>
        <w:spacing w:before="55" w:line="259" w:lineRule="exact"/>
        <w:ind w:left="170"/>
        <w:rPr>
          <w:sz w:val="19"/>
          <w:szCs w:val="19"/>
        </w:rPr>
      </w:pPr>
      <w:r>
        <w:rPr>
          <w:spacing w:val="-2"/>
          <w:position w:val="3"/>
          <w:sz w:val="19"/>
          <w:szCs w:val="19"/>
        </w:rPr>
        <w:t>for</w:t>
      </w:r>
      <w:r>
        <w:rPr>
          <w:spacing w:val="51"/>
          <w:w w:val="101"/>
          <w:position w:val="3"/>
          <w:sz w:val="19"/>
          <w:szCs w:val="19"/>
        </w:rPr>
        <w:t xml:space="preserve"> </w:t>
      </w:r>
      <w:r>
        <w:rPr>
          <w:spacing w:val="-2"/>
          <w:position w:val="3"/>
          <w:sz w:val="19"/>
          <w:szCs w:val="19"/>
        </w:rPr>
        <w:t>epoch</w:t>
      </w:r>
      <w:r>
        <w:rPr>
          <w:spacing w:val="44"/>
          <w:w w:val="101"/>
          <w:position w:val="3"/>
          <w:sz w:val="19"/>
          <w:szCs w:val="19"/>
        </w:rPr>
        <w:t xml:space="preserve"> </w:t>
      </w:r>
      <w:r>
        <w:rPr>
          <w:spacing w:val="-2"/>
          <w:position w:val="3"/>
          <w:sz w:val="19"/>
          <w:szCs w:val="19"/>
        </w:rPr>
        <w:t>in</w:t>
      </w:r>
      <w:r>
        <w:rPr>
          <w:spacing w:val="44"/>
          <w:position w:val="3"/>
          <w:sz w:val="19"/>
          <w:szCs w:val="19"/>
        </w:rPr>
        <w:t xml:space="preserve"> </w:t>
      </w:r>
      <w:r>
        <w:rPr>
          <w:spacing w:val="-2"/>
          <w:position w:val="3"/>
          <w:sz w:val="19"/>
          <w:szCs w:val="19"/>
        </w:rPr>
        <w:t>range(epochs):</w:t>
      </w:r>
    </w:p>
    <w:p w14:paraId="1CE8406B">
      <w:pPr>
        <w:pStyle w:val="2"/>
        <w:spacing w:before="120" w:line="226" w:lineRule="exact"/>
        <w:ind w:left="490"/>
        <w:rPr>
          <w:sz w:val="19"/>
          <w:szCs w:val="19"/>
        </w:rPr>
      </w:pPr>
      <w:r>
        <w:rPr>
          <w:i/>
          <w:iCs/>
          <w:position w:val="2"/>
          <w:sz w:val="19"/>
          <w:szCs w:val="19"/>
        </w:rPr>
        <w:t>#Real</w:t>
      </w:r>
      <w:r>
        <w:rPr>
          <w:i/>
          <w:iCs/>
          <w:spacing w:val="44"/>
          <w:w w:val="101"/>
          <w:position w:val="2"/>
          <w:sz w:val="19"/>
          <w:szCs w:val="19"/>
        </w:rPr>
        <w:t xml:space="preserve"> </w:t>
      </w:r>
      <w:r>
        <w:rPr>
          <w:i/>
          <w:iCs/>
          <w:position w:val="2"/>
          <w:sz w:val="19"/>
          <w:szCs w:val="19"/>
        </w:rPr>
        <w:t>data:Select</w:t>
      </w:r>
      <w:r>
        <w:rPr>
          <w:i/>
          <w:iCs/>
          <w:spacing w:val="42"/>
          <w:position w:val="2"/>
          <w:sz w:val="19"/>
          <w:szCs w:val="19"/>
        </w:rPr>
        <w:t xml:space="preserve"> </w:t>
      </w:r>
      <w:r>
        <w:rPr>
          <w:i/>
          <w:iCs/>
          <w:position w:val="2"/>
          <w:sz w:val="19"/>
          <w:szCs w:val="19"/>
        </w:rPr>
        <w:t>a</w:t>
      </w:r>
      <w:r>
        <w:rPr>
          <w:i/>
          <w:iCs/>
          <w:spacing w:val="48"/>
          <w:position w:val="2"/>
          <w:sz w:val="19"/>
          <w:szCs w:val="19"/>
        </w:rPr>
        <w:t xml:space="preserve"> </w:t>
      </w:r>
      <w:r>
        <w:rPr>
          <w:i/>
          <w:iCs/>
          <w:position w:val="2"/>
          <w:sz w:val="19"/>
          <w:szCs w:val="19"/>
        </w:rPr>
        <w:t>ran</w:t>
      </w:r>
      <w:r>
        <w:rPr>
          <w:i/>
          <w:iCs/>
          <w:spacing w:val="-1"/>
          <w:position w:val="2"/>
          <w:sz w:val="19"/>
          <w:szCs w:val="19"/>
        </w:rPr>
        <w:t>dom</w:t>
      </w:r>
      <w:r>
        <w:rPr>
          <w:i/>
          <w:iCs/>
          <w:spacing w:val="48"/>
          <w:position w:val="2"/>
          <w:sz w:val="19"/>
          <w:szCs w:val="19"/>
        </w:rPr>
        <w:t xml:space="preserve"> </w:t>
      </w:r>
      <w:r>
        <w:rPr>
          <w:i/>
          <w:iCs/>
          <w:spacing w:val="-1"/>
          <w:position w:val="2"/>
          <w:sz w:val="19"/>
          <w:szCs w:val="19"/>
        </w:rPr>
        <w:t>batch</w:t>
      </w:r>
      <w:r>
        <w:rPr>
          <w:i/>
          <w:iCs/>
          <w:spacing w:val="51"/>
          <w:position w:val="2"/>
          <w:sz w:val="19"/>
          <w:szCs w:val="19"/>
        </w:rPr>
        <w:t xml:space="preserve"> </w:t>
      </w:r>
      <w:r>
        <w:rPr>
          <w:i/>
          <w:iCs/>
          <w:spacing w:val="-1"/>
          <w:position w:val="2"/>
          <w:sz w:val="19"/>
          <w:szCs w:val="19"/>
        </w:rPr>
        <w:t>of</w:t>
      </w:r>
      <w:r>
        <w:rPr>
          <w:i/>
          <w:iCs/>
          <w:spacing w:val="22"/>
          <w:w w:val="101"/>
          <w:position w:val="2"/>
          <w:sz w:val="19"/>
          <w:szCs w:val="19"/>
        </w:rPr>
        <w:t xml:space="preserve"> </w:t>
      </w:r>
      <w:r>
        <w:rPr>
          <w:i/>
          <w:iCs/>
          <w:spacing w:val="-1"/>
          <w:position w:val="2"/>
          <w:sz w:val="19"/>
          <w:szCs w:val="19"/>
        </w:rPr>
        <w:t>images</w:t>
      </w:r>
    </w:p>
    <w:p w14:paraId="17459BE2">
      <w:pPr>
        <w:pStyle w:val="2"/>
        <w:spacing w:before="1" w:line="224" w:lineRule="auto"/>
        <w:ind w:left="490"/>
        <w:rPr>
          <w:sz w:val="19"/>
          <w:szCs w:val="19"/>
        </w:rPr>
      </w:pPr>
      <w:r>
        <w:rPr>
          <w:sz w:val="19"/>
          <w:szCs w:val="19"/>
        </w:rPr>
        <w:t>idx          =np.random.randint(0,X_train.shape[0],batch_size)</w:t>
      </w:r>
    </w:p>
    <w:p w14:paraId="00DA09B7">
      <w:pPr>
        <w:pStyle w:val="2"/>
        <w:spacing w:line="229" w:lineRule="exact"/>
        <w:ind w:left="490"/>
        <w:rPr>
          <w:sz w:val="19"/>
          <w:szCs w:val="19"/>
        </w:rPr>
      </w:pPr>
      <w:r>
        <w:rPr>
          <w:spacing w:val="-2"/>
          <w:position w:val="2"/>
          <w:sz w:val="19"/>
          <w:szCs w:val="19"/>
        </w:rPr>
        <w:t>imgs</w:t>
      </w:r>
      <w:r>
        <w:rPr>
          <w:spacing w:val="7"/>
          <w:position w:val="2"/>
          <w:sz w:val="19"/>
          <w:szCs w:val="19"/>
        </w:rPr>
        <w:t xml:space="preserve">     </w:t>
      </w:r>
      <w:r>
        <w:rPr>
          <w:spacing w:val="-2"/>
          <w:position w:val="2"/>
          <w:sz w:val="19"/>
          <w:szCs w:val="19"/>
        </w:rPr>
        <w:t>=X_train[idx]</w:t>
      </w:r>
    </w:p>
    <w:p w14:paraId="25327A5B">
      <w:pPr>
        <w:pStyle w:val="2"/>
        <w:spacing w:before="129" w:line="238" w:lineRule="auto"/>
        <w:ind w:left="490"/>
        <w:rPr>
          <w:sz w:val="19"/>
          <w:szCs w:val="19"/>
        </w:rPr>
      </w:pPr>
      <w:r>
        <w:rPr>
          <w:i/>
          <w:iCs/>
          <w:sz w:val="19"/>
          <w:szCs w:val="19"/>
        </w:rPr>
        <w:t>#Fake  data:Getting</w:t>
      </w:r>
      <w:r>
        <w:rPr>
          <w:i/>
          <w:iCs/>
          <w:spacing w:val="11"/>
          <w:sz w:val="19"/>
          <w:szCs w:val="19"/>
        </w:rPr>
        <w:t xml:space="preserve">  </w:t>
      </w:r>
      <w:r>
        <w:rPr>
          <w:i/>
          <w:iCs/>
          <w:sz w:val="19"/>
          <w:szCs w:val="19"/>
        </w:rPr>
        <w:t>fr</w:t>
      </w:r>
      <w:r>
        <w:rPr>
          <w:i/>
          <w:iCs/>
          <w:spacing w:val="-1"/>
          <w:sz w:val="19"/>
          <w:szCs w:val="19"/>
        </w:rPr>
        <w:t>om   Generator  prediction</w:t>
      </w:r>
    </w:p>
    <w:p w14:paraId="3F8FB4F4">
      <w:pPr>
        <w:pStyle w:val="2"/>
        <w:spacing w:before="1" w:line="208" w:lineRule="auto"/>
        <w:ind w:left="490"/>
        <w:rPr>
          <w:sz w:val="19"/>
          <w:szCs w:val="19"/>
        </w:rPr>
      </w:pPr>
      <w:r>
        <w:rPr>
          <w:sz w:val="19"/>
          <w:szCs w:val="19"/>
        </w:rPr>
        <w:t>noise             =np.random.normal(0,1,(batc</w:t>
      </w:r>
      <w:r>
        <w:rPr>
          <w:spacing w:val="-1"/>
          <w:sz w:val="19"/>
          <w:szCs w:val="19"/>
        </w:rPr>
        <w:t>h_size,self.latent_dim))</w:t>
      </w:r>
    </w:p>
    <w:p w14:paraId="4E784735">
      <w:pPr>
        <w:pStyle w:val="2"/>
        <w:spacing w:line="224" w:lineRule="exact"/>
        <w:ind w:left="490"/>
        <w:rPr>
          <w:sz w:val="19"/>
          <w:szCs w:val="19"/>
        </w:rPr>
      </w:pPr>
      <w:r>
        <w:rPr>
          <w:position w:val="2"/>
          <w:sz w:val="19"/>
          <w:szCs w:val="19"/>
        </w:rPr>
        <w:t>gen_imgs      =self.generator.predict(noise)</w:t>
      </w:r>
    </w:p>
    <w:p w14:paraId="4047D686">
      <w:pPr>
        <w:pStyle w:val="2"/>
        <w:spacing w:line="254" w:lineRule="auto"/>
      </w:pPr>
    </w:p>
    <w:p w14:paraId="60821829">
      <w:pPr>
        <w:pStyle w:val="2"/>
        <w:spacing w:before="56" w:line="224" w:lineRule="exact"/>
        <w:ind w:left="490"/>
        <w:rPr>
          <w:sz w:val="19"/>
          <w:szCs w:val="19"/>
        </w:rPr>
      </w:pPr>
      <w:r>
        <w:pict>
          <v:shape id="_x0000_s2036" o:spid="_x0000_s2036" o:spt="202" type="#_x0000_t202" style="position:absolute;left:0pt;margin-left:23.5pt;margin-top:-6.9pt;height:14.55pt;width:117pt;z-index:-251119616;mso-width-relative:page;mso-height-relative:page;" filled="f" stroked="f" coordsize="21600,21600">
            <v:path/>
            <v:fill on="f" focussize="0,0"/>
            <v:stroke on="f"/>
            <v:imagedata o:title=""/>
            <o:lock v:ext="edit" aspectratio="f"/>
            <v:textbox inset="0mm,0mm,0mm,0mm">
              <w:txbxContent>
                <w:p w14:paraId="3218BB0E">
                  <w:pPr>
                    <w:pStyle w:val="2"/>
                    <w:spacing w:before="20" w:line="250" w:lineRule="exact"/>
                    <w:ind w:left="20"/>
                    <w:rPr>
                      <w:sz w:val="19"/>
                      <w:szCs w:val="19"/>
                    </w:rPr>
                  </w:pPr>
                  <w:r>
                    <w:rPr>
                      <w:i/>
                      <w:iCs/>
                      <w:position w:val="1"/>
                      <w:sz w:val="19"/>
                      <w:szCs w:val="19"/>
                    </w:rPr>
                    <w:t>#Train    the    discrimina</w:t>
                  </w:r>
                  <w:r>
                    <w:rPr>
                      <w:i/>
                      <w:iCs/>
                      <w:spacing w:val="-1"/>
                      <w:position w:val="1"/>
                      <w:sz w:val="19"/>
                      <w:szCs w:val="19"/>
                    </w:rPr>
                    <w:t>tor</w:t>
                  </w:r>
                </w:p>
              </w:txbxContent>
            </v:textbox>
          </v:shape>
        </w:pict>
      </w:r>
      <w:r>
        <w:rPr>
          <w:spacing w:val="1"/>
          <w:position w:val="2"/>
          <w:sz w:val="19"/>
          <w:szCs w:val="19"/>
        </w:rPr>
        <w:t>d_</w:t>
      </w:r>
      <w:r>
        <w:rPr>
          <w:position w:val="2"/>
          <w:sz w:val="19"/>
          <w:szCs w:val="19"/>
        </w:rPr>
        <w:t>loss</w:t>
      </w:r>
      <w:r>
        <w:rPr>
          <w:spacing w:val="1"/>
          <w:position w:val="2"/>
          <w:sz w:val="19"/>
          <w:szCs w:val="19"/>
        </w:rPr>
        <w:t>_</w:t>
      </w:r>
      <w:r>
        <w:rPr>
          <w:position w:val="2"/>
          <w:sz w:val="19"/>
          <w:szCs w:val="19"/>
        </w:rPr>
        <w:t>real</w:t>
      </w:r>
      <w:r>
        <w:rPr>
          <w:spacing w:val="1"/>
          <w:position w:val="2"/>
          <w:sz w:val="19"/>
          <w:szCs w:val="19"/>
        </w:rPr>
        <w:t xml:space="preserve">            =</w:t>
      </w:r>
      <w:r>
        <w:rPr>
          <w:position w:val="2"/>
          <w:sz w:val="19"/>
          <w:szCs w:val="19"/>
        </w:rPr>
        <w:t>self</w:t>
      </w:r>
      <w:r>
        <w:rPr>
          <w:spacing w:val="1"/>
          <w:position w:val="2"/>
          <w:sz w:val="19"/>
          <w:szCs w:val="19"/>
        </w:rPr>
        <w:t>.</w:t>
      </w:r>
      <w:r>
        <w:rPr>
          <w:position w:val="2"/>
          <w:sz w:val="19"/>
          <w:szCs w:val="19"/>
        </w:rPr>
        <w:t>discriminator</w:t>
      </w:r>
      <w:r>
        <w:rPr>
          <w:spacing w:val="1"/>
          <w:position w:val="2"/>
          <w:sz w:val="19"/>
          <w:szCs w:val="19"/>
        </w:rPr>
        <w:t>.</w:t>
      </w:r>
      <w:r>
        <w:rPr>
          <w:position w:val="2"/>
          <w:sz w:val="19"/>
          <w:szCs w:val="19"/>
        </w:rPr>
        <w:t>train</w:t>
      </w:r>
      <w:r>
        <w:rPr>
          <w:spacing w:val="1"/>
          <w:position w:val="2"/>
          <w:sz w:val="19"/>
          <w:szCs w:val="19"/>
        </w:rPr>
        <w:t>_</w:t>
      </w:r>
      <w:r>
        <w:rPr>
          <w:position w:val="2"/>
          <w:sz w:val="19"/>
          <w:szCs w:val="19"/>
        </w:rPr>
        <w:t>on</w:t>
      </w:r>
      <w:r>
        <w:rPr>
          <w:spacing w:val="1"/>
          <w:position w:val="2"/>
          <w:sz w:val="19"/>
          <w:szCs w:val="19"/>
        </w:rPr>
        <w:t>_</w:t>
      </w:r>
      <w:r>
        <w:rPr>
          <w:position w:val="2"/>
          <w:sz w:val="19"/>
          <w:szCs w:val="19"/>
        </w:rPr>
        <w:t>batch</w:t>
      </w:r>
      <w:r>
        <w:rPr>
          <w:spacing w:val="1"/>
          <w:position w:val="2"/>
          <w:sz w:val="19"/>
          <w:szCs w:val="19"/>
        </w:rPr>
        <w:t>(</w:t>
      </w:r>
      <w:r>
        <w:rPr>
          <w:position w:val="2"/>
          <w:sz w:val="19"/>
          <w:szCs w:val="19"/>
        </w:rPr>
        <w:t>imgs</w:t>
      </w:r>
      <w:r>
        <w:rPr>
          <w:spacing w:val="1"/>
          <w:position w:val="2"/>
          <w:sz w:val="19"/>
          <w:szCs w:val="19"/>
        </w:rPr>
        <w:t>,</w:t>
      </w:r>
      <w:r>
        <w:rPr>
          <w:position w:val="2"/>
          <w:sz w:val="19"/>
          <w:szCs w:val="19"/>
        </w:rPr>
        <w:t>valid</w:t>
      </w:r>
      <w:r>
        <w:rPr>
          <w:spacing w:val="1"/>
          <w:position w:val="2"/>
          <w:sz w:val="19"/>
          <w:szCs w:val="19"/>
        </w:rPr>
        <w:t>)</w:t>
      </w:r>
    </w:p>
    <w:p w14:paraId="1C046213">
      <w:pPr>
        <w:pStyle w:val="2"/>
        <w:spacing w:before="1" w:line="208" w:lineRule="auto"/>
        <w:ind w:left="490"/>
        <w:rPr>
          <w:sz w:val="19"/>
          <w:szCs w:val="19"/>
        </w:rPr>
      </w:pPr>
      <w:r>
        <w:rPr>
          <w:sz w:val="19"/>
          <w:szCs w:val="19"/>
        </w:rPr>
        <w:t>d_loss_fake         =self.discriminator.train_on_batch(gen_imgs,fake)</w:t>
      </w:r>
    </w:p>
    <w:p w14:paraId="7B8FA36D">
      <w:pPr>
        <w:pStyle w:val="2"/>
        <w:spacing w:line="224" w:lineRule="exact"/>
        <w:ind w:left="490"/>
        <w:rPr>
          <w:sz w:val="19"/>
          <w:szCs w:val="19"/>
        </w:rPr>
      </w:pPr>
      <w:r>
        <w:rPr>
          <w:position w:val="2"/>
          <w:sz w:val="19"/>
          <w:szCs w:val="19"/>
        </w:rPr>
        <w:t>d_loss          =0.5*np.add(d_loss_real,d_los</w:t>
      </w:r>
      <w:r>
        <w:rPr>
          <w:spacing w:val="-1"/>
          <w:position w:val="2"/>
          <w:sz w:val="19"/>
          <w:szCs w:val="19"/>
        </w:rPr>
        <w:t>s_fake)</w:t>
      </w:r>
    </w:p>
    <w:p w14:paraId="055FD717">
      <w:pPr>
        <w:pStyle w:val="2"/>
        <w:spacing w:line="453" w:lineRule="auto"/>
      </w:pPr>
    </w:p>
    <w:p w14:paraId="7A6132E9">
      <w:pPr>
        <w:pStyle w:val="2"/>
        <w:spacing w:before="56" w:line="233" w:lineRule="exact"/>
        <w:ind w:left="490"/>
        <w:rPr>
          <w:sz w:val="19"/>
          <w:szCs w:val="19"/>
        </w:rPr>
      </w:pPr>
      <w:r>
        <w:pict>
          <v:shape id="_x0000_s2038" o:spid="_x0000_s2038" o:spt="202" type="#_x0000_t202" style="position:absolute;left:0pt;margin-left:23.5pt;margin-top:-6.8pt;height:14.55pt;width:112pt;z-index:-251118592;mso-width-relative:page;mso-height-relative:page;" filled="f" stroked="f" coordsize="21600,21600">
            <v:path/>
            <v:fill on="f" focussize="0,0"/>
            <v:stroke on="f"/>
            <v:imagedata o:title=""/>
            <o:lock v:ext="edit" aspectratio="f"/>
            <v:textbox inset="0mm,0mm,0mm,0mm">
              <w:txbxContent>
                <w:p w14:paraId="34C1EF8E">
                  <w:pPr>
                    <w:pStyle w:val="2"/>
                    <w:spacing w:before="20" w:line="250" w:lineRule="exact"/>
                    <w:ind w:left="20"/>
                    <w:rPr>
                      <w:sz w:val="19"/>
                      <w:szCs w:val="19"/>
                    </w:rPr>
                  </w:pPr>
                  <w:r>
                    <w:rPr>
                      <w:i/>
                      <w:iCs/>
                      <w:spacing w:val="-1"/>
                      <w:position w:val="3"/>
                      <w:sz w:val="19"/>
                      <w:szCs w:val="19"/>
                    </w:rPr>
                    <w:t>#Training</w:t>
                  </w:r>
                  <w:r>
                    <w:rPr>
                      <w:i/>
                      <w:iCs/>
                      <w:spacing w:val="23"/>
                      <w:w w:val="101"/>
                      <w:position w:val="3"/>
                      <w:sz w:val="19"/>
                      <w:szCs w:val="19"/>
                    </w:rPr>
                    <w:t xml:space="preserve">  </w:t>
                  </w:r>
                  <w:r>
                    <w:rPr>
                      <w:i/>
                      <w:iCs/>
                      <w:spacing w:val="-1"/>
                      <w:position w:val="3"/>
                      <w:sz w:val="19"/>
                      <w:szCs w:val="19"/>
                    </w:rPr>
                    <w:t>the   Generator</w:t>
                  </w:r>
                </w:p>
              </w:txbxContent>
            </v:textbox>
          </v:shape>
        </w:pict>
      </w:r>
      <w:r>
        <w:rPr>
          <w:position w:val="2"/>
          <w:sz w:val="19"/>
          <w:szCs w:val="19"/>
        </w:rPr>
        <w:t>noise             =np.random.normal(0,1,(batc</w:t>
      </w:r>
      <w:r>
        <w:rPr>
          <w:spacing w:val="-1"/>
          <w:position w:val="2"/>
          <w:sz w:val="19"/>
          <w:szCs w:val="19"/>
        </w:rPr>
        <w:t>h_size,self.latent_dim))</w:t>
      </w:r>
    </w:p>
    <w:p w14:paraId="699C1ED3">
      <w:pPr>
        <w:pStyle w:val="2"/>
        <w:spacing w:line="215" w:lineRule="auto"/>
        <w:ind w:left="490"/>
        <w:rPr>
          <w:sz w:val="19"/>
          <w:szCs w:val="19"/>
        </w:rPr>
      </w:pPr>
      <w:r>
        <w:rPr>
          <w:i/>
          <w:iCs/>
          <w:sz w:val="19"/>
          <w:szCs w:val="19"/>
        </w:rPr>
        <w:t>#X=latent     space     noise;Y=real(scored     by     Discriminator)</w:t>
      </w:r>
    </w:p>
    <w:p w14:paraId="49F53B8C">
      <w:pPr>
        <w:pStyle w:val="2"/>
        <w:spacing w:line="230" w:lineRule="exact"/>
        <w:ind w:left="490"/>
        <w:rPr>
          <w:sz w:val="19"/>
          <w:szCs w:val="19"/>
        </w:rPr>
      </w:pPr>
      <w:r>
        <w:rPr>
          <w:position w:val="2"/>
          <w:sz w:val="19"/>
          <w:szCs w:val="19"/>
        </w:rPr>
        <w:t>g_loss         =self.combined.train_on_ba</w:t>
      </w:r>
      <w:r>
        <w:rPr>
          <w:spacing w:val="-1"/>
          <w:position w:val="2"/>
          <w:sz w:val="19"/>
          <w:szCs w:val="19"/>
        </w:rPr>
        <w:t>tch(noise,valid)</w:t>
      </w:r>
    </w:p>
    <w:p w14:paraId="16DC8756">
      <w:pPr>
        <w:pStyle w:val="2"/>
        <w:spacing w:before="139" w:line="464" w:lineRule="exact"/>
        <w:ind w:left="490"/>
        <w:rPr>
          <w:sz w:val="24"/>
          <w:szCs w:val="24"/>
        </w:rPr>
      </w:pPr>
      <w:r>
        <w:fldChar w:fldCharType="begin"/>
      </w:r>
      <w:r>
        <w:instrText xml:space="preserve">EQ \* jc3 \* hps19 \o\al(\s\up 8(</w:instrText>
      </w:r>
      <w:r>
        <w:rPr>
          <w:i/>
          <w:iCs/>
          <w:w w:val="98"/>
          <w:position w:val="2"/>
          <w:sz w:val="19"/>
          <w:szCs w:val="19"/>
        </w:rPr>
        <w:instrText xml:space="preserve">#P</w:instrText>
      </w:r>
      <w:r>
        <w:instrText xml:space="preserve">),</w:instrText>
      </w:r>
      <w:r>
        <w:rPr>
          <w:w w:val="90"/>
          <w:position w:val="2"/>
          <w:sz w:val="24"/>
          <w:szCs w:val="24"/>
        </w:rPr>
        <w:instrText xml:space="preserve">pr</w:instrText>
      </w:r>
      <w:r>
        <w:instrText xml:space="preserve">)</w:instrText>
      </w:r>
      <w:r>
        <w:fldChar w:fldCharType="end"/>
      </w:r>
      <w:r>
        <w:rPr>
          <w:spacing w:val="-11"/>
          <w:position w:val="2"/>
          <w:sz w:val="24"/>
          <w:szCs w:val="24"/>
        </w:rPr>
        <w:t>i</w:t>
      </w:r>
      <w:r>
        <w:rPr>
          <w:i/>
          <w:iCs/>
          <w:spacing w:val="-11"/>
          <w:position w:val="19"/>
          <w:sz w:val="19"/>
          <w:szCs w:val="19"/>
        </w:rPr>
        <w:t>l</w:t>
      </w:r>
      <w:r>
        <w:fldChar w:fldCharType="begin"/>
      </w:r>
      <w:r>
        <w:instrText xml:space="preserve">EQ \* jc3 \* hps19 \o\al(\s\up 8(</w:instrText>
      </w:r>
      <w:r>
        <w:rPr>
          <w:i/>
          <w:iCs/>
          <w:position w:val="2"/>
          <w:sz w:val="19"/>
          <w:szCs w:val="19"/>
        </w:rPr>
        <w:instrText xml:space="preserve">ot</w:instrText>
      </w:r>
      <w:r>
        <w:instrText xml:space="preserve">),</w:instrText>
      </w:r>
      <w:r>
        <w:rPr>
          <w:w w:val="79"/>
          <w:position w:val="2"/>
          <w:sz w:val="24"/>
          <w:szCs w:val="24"/>
        </w:rPr>
        <w:instrText xml:space="preserve">nt</w:instrText>
      </w:r>
      <w:r>
        <w:instrText xml:space="preserve">)</w:instrText>
      </w:r>
      <w:r>
        <w:fldChar w:fldCharType="end"/>
      </w:r>
      <w:r>
        <w:rPr>
          <w:spacing w:val="-11"/>
          <w:position w:val="2"/>
          <w:sz w:val="24"/>
          <w:szCs w:val="24"/>
        </w:rPr>
        <w:t>("</w:t>
      </w:r>
      <w:r>
        <w:rPr>
          <w:i/>
          <w:iCs/>
          <w:spacing w:val="-11"/>
          <w:position w:val="19"/>
          <w:sz w:val="19"/>
          <w:szCs w:val="19"/>
        </w:rPr>
        <w:t>t</w:t>
      </w:r>
      <w:r>
        <w:rPr>
          <w:position w:val="-8"/>
          <w:sz w:val="19"/>
          <w:szCs w:val="19"/>
        </w:rPr>
        <w:drawing>
          <wp:inline distT="0" distB="0" distL="0" distR="0">
            <wp:extent cx="109855" cy="257175"/>
            <wp:effectExtent l="0" t="0" r="0" b="0"/>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546"/>
                    <a:stretch>
                      <a:fillRect/>
                    </a:stretch>
                  </pic:blipFill>
                  <pic:spPr>
                    <a:xfrm>
                      <a:off x="0" y="0"/>
                      <a:ext cx="110003" cy="257250"/>
                    </a:xfrm>
                    <a:prstGeom prst="rect">
                      <a:avLst/>
                    </a:prstGeom>
                  </pic:spPr>
                </pic:pic>
              </a:graphicData>
            </a:graphic>
          </wp:inline>
        </w:drawing>
      </w:r>
      <w:r>
        <w:rPr>
          <w:i/>
          <w:iCs/>
          <w:spacing w:val="-11"/>
          <w:position w:val="19"/>
          <w:sz w:val="19"/>
          <w:szCs w:val="19"/>
        </w:rPr>
        <w:t>e</w:t>
      </w:r>
      <w:r>
        <w:rPr>
          <w:spacing w:val="-11"/>
          <w:position w:val="2"/>
          <w:sz w:val="24"/>
          <w:szCs w:val="24"/>
        </w:rPr>
        <w:t xml:space="preserve">d </w:t>
      </w:r>
      <w:r>
        <w:rPr>
          <w:position w:val="-8"/>
          <w:sz w:val="24"/>
          <w:szCs w:val="24"/>
        </w:rPr>
        <w:drawing>
          <wp:inline distT="0" distB="0" distL="0" distR="0">
            <wp:extent cx="61595" cy="234315"/>
            <wp:effectExtent l="0" t="0" r="0" b="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547"/>
                    <a:stretch>
                      <a:fillRect/>
                    </a:stretch>
                  </pic:blipFill>
                  <pic:spPr>
                    <a:xfrm>
                      <a:off x="0" y="0"/>
                      <a:ext cx="61779" cy="234447"/>
                    </a:xfrm>
                    <a:prstGeom prst="rect">
                      <a:avLst/>
                    </a:prstGeom>
                  </pic:spPr>
                </pic:pic>
              </a:graphicData>
            </a:graphic>
          </wp:inline>
        </w:drawing>
      </w:r>
      <w:r>
        <w:fldChar w:fldCharType="begin"/>
      </w:r>
      <w:r>
        <w:instrText xml:space="preserve">EQ \* jc3 \* hps19 \o\al(\s\up 8(</w:instrText>
      </w:r>
      <w:r>
        <w:rPr>
          <w:i/>
          <w:iCs/>
          <w:w w:val="99"/>
          <w:position w:val="2"/>
          <w:sz w:val="19"/>
          <w:szCs w:val="19"/>
        </w:rPr>
        <w:instrText xml:space="preserve">ro</w:instrText>
      </w:r>
      <w:r>
        <w:instrText xml:space="preserve">),</w:instrText>
      </w:r>
      <w:r>
        <w:rPr>
          <w:w w:val="74"/>
          <w:position w:val="2"/>
          <w:sz w:val="24"/>
          <w:szCs w:val="24"/>
        </w:rPr>
        <w:instrText xml:space="preserve">D</w:instrText>
      </w:r>
      <w:r>
        <w:instrText xml:space="preserve">)</w:instrText>
      </w:r>
      <w:r>
        <w:fldChar w:fldCharType="end"/>
      </w:r>
      <w:r>
        <w:rPr>
          <w:i/>
          <w:iCs/>
          <w:spacing w:val="-11"/>
          <w:position w:val="19"/>
          <w:sz w:val="19"/>
          <w:szCs w:val="19"/>
        </w:rPr>
        <w:t>g</w:t>
      </w:r>
      <w:r>
        <w:rPr>
          <w:spacing w:val="-11"/>
          <w:position w:val="2"/>
          <w:sz w:val="24"/>
          <w:szCs w:val="24"/>
        </w:rPr>
        <w:t>l</w:t>
      </w:r>
      <w:r>
        <w:fldChar w:fldCharType="begin"/>
      </w:r>
      <w:r>
        <w:instrText xml:space="preserve">EQ \* jc3 \* hps19 \o\al(\s\up 8(</w:instrText>
      </w:r>
      <w:r>
        <w:rPr>
          <w:i/>
          <w:iCs/>
          <w:w w:val="123"/>
          <w:position w:val="2"/>
          <w:sz w:val="19"/>
          <w:szCs w:val="19"/>
        </w:rPr>
        <w:instrText xml:space="preserve">r</w:instrText>
      </w:r>
      <w:r>
        <w:instrText xml:space="preserve">),</w:instrText>
      </w:r>
      <w:r>
        <w:rPr>
          <w:w w:val="72"/>
          <w:position w:val="2"/>
          <w:sz w:val="24"/>
          <w:szCs w:val="24"/>
        </w:rPr>
        <w:instrText xml:space="preserve">o</w:instrText>
      </w:r>
      <w:r>
        <w:instrText xml:space="preserve">)</w:instrText>
      </w:r>
      <w:r>
        <w:fldChar w:fldCharType="end"/>
      </w:r>
      <w:r>
        <w:fldChar w:fldCharType="begin"/>
      </w:r>
      <w:r>
        <w:instrText xml:space="preserve">EQ \* jc3 \* hps19 \o\al(\s\up 8(</w:instrText>
      </w:r>
      <w:r>
        <w:rPr>
          <w:i/>
          <w:iCs/>
          <w:w w:val="67"/>
          <w:position w:val="2"/>
          <w:sz w:val="19"/>
          <w:szCs w:val="19"/>
        </w:rPr>
        <w:instrText xml:space="preserve">e</w:instrText>
      </w:r>
      <w:r>
        <w:instrText xml:space="preserve">),</w:instrText>
      </w:r>
      <w:r>
        <w:rPr>
          <w:w w:val="95"/>
          <w:position w:val="2"/>
          <w:sz w:val="24"/>
          <w:szCs w:val="24"/>
        </w:rPr>
        <w:instrText xml:space="preserve">s</w:instrText>
      </w:r>
      <w:r>
        <w:instrText xml:space="preserve">)</w:instrText>
      </w:r>
      <w:r>
        <w:fldChar w:fldCharType="end"/>
      </w:r>
      <w:r>
        <w:fldChar w:fldCharType="begin"/>
      </w:r>
      <w:r>
        <w:instrText xml:space="preserve">EQ \* jc3 \* hps19 \o\al(\s\up 8(</w:instrText>
      </w:r>
      <w:r>
        <w:rPr>
          <w:i/>
          <w:iCs/>
          <w:w w:val="77"/>
          <w:position w:val="2"/>
          <w:sz w:val="19"/>
          <w:szCs w:val="19"/>
        </w:rPr>
        <w:instrText xml:space="preserve">ss</w:instrText>
      </w:r>
      <w:r>
        <w:instrText xml:space="preserve">),</w:instrText>
      </w:r>
      <w:r>
        <w:rPr>
          <w:w w:val="95"/>
          <w:position w:val="2"/>
          <w:sz w:val="24"/>
          <w:szCs w:val="24"/>
        </w:rPr>
        <w:instrText xml:space="preserve">s</w:instrText>
      </w:r>
      <w:r>
        <w:instrText xml:space="preserve">)</w:instrText>
      </w:r>
      <w:r>
        <w:fldChar w:fldCharType="end"/>
      </w:r>
      <w:r>
        <w:rPr>
          <w:spacing w:val="-11"/>
          <w:position w:val="2"/>
          <w:sz w:val="24"/>
          <w:szCs w:val="24"/>
        </w:rPr>
        <w:t>:%f,acc.:%.2%%][G</w:t>
      </w:r>
      <w:r>
        <w:rPr>
          <w:spacing w:val="12"/>
          <w:position w:val="2"/>
          <w:sz w:val="24"/>
          <w:szCs w:val="24"/>
        </w:rPr>
        <w:t xml:space="preserve"> </w:t>
      </w:r>
      <w:r>
        <w:rPr>
          <w:spacing w:val="-11"/>
          <w:position w:val="2"/>
          <w:sz w:val="24"/>
          <w:szCs w:val="24"/>
        </w:rPr>
        <w:t xml:space="preserve">loss:%f]" </w:t>
      </w:r>
      <w:r>
        <w:rPr>
          <w:rFonts w:ascii="STXingkai" w:hAnsi="STXingkai" w:eastAsia="STXingkai" w:cs="STXingkai"/>
          <w:spacing w:val="-11"/>
          <w:position w:val="2"/>
          <w:sz w:val="24"/>
          <w:szCs w:val="24"/>
        </w:rPr>
        <w:t>名</w:t>
      </w:r>
      <w:r>
        <w:rPr>
          <w:rFonts w:ascii="STXingkai" w:hAnsi="STXingkai" w:eastAsia="STXingkai" w:cs="STXingkai"/>
          <w:spacing w:val="-34"/>
          <w:position w:val="2"/>
          <w:sz w:val="24"/>
          <w:szCs w:val="24"/>
        </w:rPr>
        <w:t xml:space="preserve"> </w:t>
      </w:r>
      <w:r>
        <w:rPr>
          <w:spacing w:val="-11"/>
          <w:position w:val="2"/>
          <w:sz w:val="24"/>
          <w:szCs w:val="24"/>
        </w:rPr>
        <w:t>(epoch,d</w:t>
      </w:r>
      <w:r>
        <w:rPr>
          <w:spacing w:val="-12"/>
          <w:position w:val="2"/>
          <w:sz w:val="24"/>
          <w:szCs w:val="24"/>
        </w:rPr>
        <w:t>_loss[0],100*d_loss[1],g_loss))</w:t>
      </w:r>
    </w:p>
    <w:p w14:paraId="40C0C835">
      <w:pPr>
        <w:pStyle w:val="2"/>
        <w:spacing w:before="106" w:line="239" w:lineRule="auto"/>
        <w:ind w:left="490"/>
        <w:rPr>
          <w:sz w:val="19"/>
          <w:szCs w:val="19"/>
        </w:rPr>
      </w:pPr>
      <w:r>
        <w:rPr>
          <w:i/>
          <w:iCs/>
          <w:sz w:val="19"/>
          <w:szCs w:val="19"/>
        </w:rPr>
        <w:t>#If</w:t>
      </w:r>
      <w:r>
        <w:rPr>
          <w:i/>
          <w:iCs/>
          <w:spacing w:val="38"/>
          <w:sz w:val="19"/>
          <w:szCs w:val="19"/>
        </w:rPr>
        <w:t xml:space="preserve"> </w:t>
      </w:r>
      <w:r>
        <w:rPr>
          <w:i/>
          <w:iCs/>
          <w:sz w:val="19"/>
          <w:szCs w:val="19"/>
        </w:rPr>
        <w:t>at</w:t>
      </w:r>
      <w:r>
        <w:rPr>
          <w:i/>
          <w:iCs/>
          <w:spacing w:val="50"/>
          <w:w w:val="101"/>
          <w:sz w:val="19"/>
          <w:szCs w:val="19"/>
        </w:rPr>
        <w:t xml:space="preserve"> </w:t>
      </w:r>
      <w:r>
        <w:rPr>
          <w:i/>
          <w:iCs/>
          <w:sz w:val="19"/>
          <w:szCs w:val="19"/>
        </w:rPr>
        <w:t>save  interval  =&gt;save  generated  image  samples</w:t>
      </w:r>
    </w:p>
    <w:p w14:paraId="430E79BA">
      <w:pPr>
        <w:pStyle w:val="2"/>
        <w:spacing w:line="208" w:lineRule="auto"/>
        <w:ind w:left="490"/>
        <w:rPr>
          <w:sz w:val="19"/>
          <w:szCs w:val="19"/>
        </w:rPr>
      </w:pPr>
      <w:r>
        <w:rPr>
          <w:sz w:val="19"/>
          <w:szCs w:val="19"/>
        </w:rPr>
        <w:t>if    epoch%sample_interval</w:t>
      </w:r>
      <w:r>
        <w:rPr>
          <w:spacing w:val="-1"/>
          <w:sz w:val="19"/>
          <w:szCs w:val="19"/>
        </w:rPr>
        <w:t xml:space="preserve">    ==0:</w:t>
      </w:r>
    </w:p>
    <w:p w14:paraId="7A1A17A1">
      <w:pPr>
        <w:pStyle w:val="2"/>
        <w:spacing w:line="224" w:lineRule="exact"/>
        <w:ind w:left="890"/>
        <w:rPr>
          <w:sz w:val="19"/>
          <w:szCs w:val="19"/>
        </w:rPr>
      </w:pPr>
      <w:r>
        <w:rPr>
          <w:spacing w:val="-3"/>
          <w:position w:val="2"/>
          <w:sz w:val="19"/>
          <w:szCs w:val="19"/>
        </w:rPr>
        <w:t>self.sample_images(epoch)</w:t>
      </w:r>
    </w:p>
    <w:p w14:paraId="02F87584">
      <w:pPr>
        <w:pStyle w:val="2"/>
        <w:spacing w:line="241" w:lineRule="auto"/>
      </w:pPr>
    </w:p>
    <w:p w14:paraId="70BCD561">
      <w:pPr>
        <w:pStyle w:val="2"/>
        <w:spacing w:line="241" w:lineRule="auto"/>
      </w:pPr>
    </w:p>
    <w:p w14:paraId="00129F0E">
      <w:pPr>
        <w:spacing w:before="95" w:line="207" w:lineRule="auto"/>
        <w:ind w:left="10" w:right="199" w:firstLine="619"/>
        <w:rPr>
          <w:rFonts w:ascii="宋体" w:hAnsi="宋体" w:eastAsia="宋体" w:cs="宋体"/>
          <w:sz w:val="29"/>
          <w:szCs w:val="29"/>
        </w:rPr>
      </w:pPr>
      <w:r>
        <w:rPr>
          <w:rFonts w:ascii="宋体" w:hAnsi="宋体" w:eastAsia="宋体" w:cs="宋体"/>
          <w:spacing w:val="4"/>
          <w:sz w:val="29"/>
          <w:szCs w:val="29"/>
        </w:rPr>
        <w:t>上述</w:t>
      </w:r>
      <w:r>
        <w:rPr>
          <w:rFonts w:ascii="宋体" w:hAnsi="宋体" w:eastAsia="宋体" w:cs="宋体"/>
          <w:sz w:val="29"/>
          <w:szCs w:val="29"/>
        </w:rPr>
        <w:t>GAN</w:t>
      </w:r>
      <w:r>
        <w:rPr>
          <w:rFonts w:ascii="宋体" w:hAnsi="宋体" w:eastAsia="宋体" w:cs="宋体"/>
          <w:spacing w:val="67"/>
          <w:sz w:val="29"/>
          <w:szCs w:val="29"/>
        </w:rPr>
        <w:t xml:space="preserve"> </w:t>
      </w:r>
      <w:r>
        <w:rPr>
          <w:rFonts w:ascii="宋体" w:hAnsi="宋体" w:eastAsia="宋体" w:cs="宋体"/>
          <w:spacing w:val="4"/>
          <w:sz w:val="29"/>
          <w:szCs w:val="29"/>
        </w:rPr>
        <w:t>模型训练过程的代码与图8-7所示的过程是完全契合的，</w:t>
      </w:r>
      <w:r>
        <w:rPr>
          <w:rFonts w:ascii="宋体" w:hAnsi="宋体" w:eastAsia="宋体" w:cs="宋体"/>
          <w:sz w:val="29"/>
          <w:szCs w:val="29"/>
        </w:rPr>
        <w:t xml:space="preserve"> </w:t>
      </w:r>
      <w:r>
        <w:rPr>
          <w:rFonts w:ascii="宋体" w:hAnsi="宋体" w:eastAsia="宋体" w:cs="宋体"/>
          <w:spacing w:val="6"/>
          <w:sz w:val="29"/>
          <w:szCs w:val="29"/>
        </w:rPr>
        <w:t>在一次</w:t>
      </w:r>
      <w:r>
        <w:rPr>
          <w:rFonts w:ascii="Times New Roman" w:hAnsi="Times New Roman" w:eastAsia="Times New Roman" w:cs="Times New Roman"/>
          <w:sz w:val="29"/>
          <w:szCs w:val="29"/>
        </w:rPr>
        <w:t>Epoch</w:t>
      </w:r>
      <w:r>
        <w:rPr>
          <w:rFonts w:ascii="宋体" w:hAnsi="宋体" w:eastAsia="宋体" w:cs="宋体"/>
          <w:spacing w:val="6"/>
          <w:sz w:val="29"/>
          <w:szCs w:val="29"/>
        </w:rPr>
        <w:t>中可以分为以下几个步骤：</w:t>
      </w:r>
    </w:p>
    <w:p w14:paraId="7C5F5C08">
      <w:pPr>
        <w:spacing w:before="330" w:line="219" w:lineRule="auto"/>
        <w:ind w:left="780"/>
        <w:rPr>
          <w:rFonts w:ascii="宋体" w:hAnsi="宋体" w:eastAsia="宋体" w:cs="宋体"/>
          <w:sz w:val="29"/>
          <w:szCs w:val="29"/>
        </w:rPr>
      </w:pPr>
      <w:r>
        <w:rPr>
          <w:rFonts w:ascii="宋体" w:hAnsi="宋体" w:eastAsia="宋体" w:cs="宋体"/>
          <w:color w:val="2070C0"/>
          <w:spacing w:val="24"/>
          <w:sz w:val="29"/>
          <w:szCs w:val="29"/>
        </w:rPr>
        <w:t>(1)准备真数据</w:t>
      </w:r>
    </w:p>
    <w:p w14:paraId="2A79CE0B">
      <w:pPr>
        <w:spacing w:before="263" w:line="212" w:lineRule="auto"/>
        <w:ind w:left="629"/>
        <w:rPr>
          <w:rFonts w:ascii="宋体" w:hAnsi="宋体" w:eastAsia="宋体" w:cs="宋体"/>
          <w:sz w:val="29"/>
          <w:szCs w:val="29"/>
        </w:rPr>
      </w:pPr>
      <w:r>
        <w:rPr>
          <w:rFonts w:ascii="宋体" w:hAnsi="宋体" w:eastAsia="宋体" w:cs="宋体"/>
          <w:spacing w:val="10"/>
          <w:sz w:val="29"/>
          <w:szCs w:val="29"/>
        </w:rPr>
        <w:t>从数据集中随机抽样。在每个</w:t>
      </w:r>
      <w:r>
        <w:rPr>
          <w:rFonts w:ascii="Times New Roman" w:hAnsi="Times New Roman" w:eastAsia="Times New Roman" w:cs="Times New Roman"/>
          <w:sz w:val="29"/>
          <w:szCs w:val="29"/>
        </w:rPr>
        <w:t>Epoch</w:t>
      </w:r>
      <w:r>
        <w:rPr>
          <w:rFonts w:ascii="宋体" w:hAnsi="宋体" w:eastAsia="宋体" w:cs="宋体"/>
          <w:spacing w:val="10"/>
          <w:sz w:val="29"/>
          <w:szCs w:val="29"/>
        </w:rPr>
        <w:t>中都会进行一次抽样，确保模</w:t>
      </w:r>
    </w:p>
    <w:p w14:paraId="3FD15BA7">
      <w:pPr>
        <w:spacing w:line="212" w:lineRule="auto"/>
        <w:rPr>
          <w:rFonts w:ascii="宋体" w:hAnsi="宋体" w:eastAsia="宋体" w:cs="宋体"/>
          <w:sz w:val="29"/>
          <w:szCs w:val="29"/>
        </w:rPr>
        <w:sectPr>
          <w:pgSz w:w="12240" w:h="15840"/>
          <w:pgMar w:top="400" w:right="1545" w:bottom="400" w:left="1419" w:header="0" w:footer="0" w:gutter="0"/>
          <w:cols w:space="720" w:num="1"/>
        </w:sectPr>
      </w:pPr>
    </w:p>
    <w:p w14:paraId="63E1BC2B">
      <w:pPr>
        <w:pStyle w:val="2"/>
        <w:spacing w:line="242" w:lineRule="auto"/>
      </w:pPr>
    </w:p>
    <w:p w14:paraId="53FE2EF1">
      <w:pPr>
        <w:pStyle w:val="2"/>
        <w:spacing w:line="243" w:lineRule="auto"/>
      </w:pPr>
    </w:p>
    <w:p w14:paraId="71F490E5">
      <w:pPr>
        <w:pStyle w:val="2"/>
        <w:spacing w:line="243" w:lineRule="auto"/>
      </w:pPr>
    </w:p>
    <w:p w14:paraId="574D5151">
      <w:pPr>
        <w:pStyle w:val="2"/>
        <w:spacing w:line="243" w:lineRule="auto"/>
      </w:pPr>
    </w:p>
    <w:p w14:paraId="433CAA4F">
      <w:pPr>
        <w:spacing w:before="95" w:line="219" w:lineRule="auto"/>
        <w:rPr>
          <w:rFonts w:ascii="宋体" w:hAnsi="宋体" w:eastAsia="宋体" w:cs="宋体"/>
          <w:sz w:val="29"/>
          <w:szCs w:val="29"/>
        </w:rPr>
      </w:pPr>
      <w:r>
        <w:rPr>
          <w:rFonts w:ascii="宋体" w:hAnsi="宋体" w:eastAsia="宋体" w:cs="宋体"/>
          <w:spacing w:val="2"/>
          <w:sz w:val="29"/>
          <w:szCs w:val="29"/>
        </w:rPr>
        <w:t>型的泛化能力。</w:t>
      </w:r>
    </w:p>
    <w:p w14:paraId="56394050">
      <w:pPr>
        <w:spacing w:before="304" w:line="219" w:lineRule="auto"/>
        <w:ind w:left="789"/>
        <w:rPr>
          <w:rFonts w:ascii="宋体" w:hAnsi="宋体" w:eastAsia="宋体" w:cs="宋体"/>
          <w:sz w:val="29"/>
          <w:szCs w:val="29"/>
        </w:rPr>
      </w:pPr>
      <w:r>
        <w:rPr>
          <w:rFonts w:ascii="宋体" w:hAnsi="宋体" w:eastAsia="宋体" w:cs="宋体"/>
          <w:color w:val="2070B0"/>
          <w:spacing w:val="19"/>
          <w:sz w:val="29"/>
          <w:szCs w:val="29"/>
        </w:rPr>
        <w:t>(2)调用</w:t>
      </w:r>
      <w:r>
        <w:rPr>
          <w:rFonts w:ascii="Times New Roman" w:hAnsi="Times New Roman" w:eastAsia="Times New Roman" w:cs="Times New Roman"/>
          <w:color w:val="2070B0"/>
          <w:sz w:val="29"/>
          <w:szCs w:val="29"/>
        </w:rPr>
        <w:t>Generator</w:t>
      </w:r>
      <w:r>
        <w:rPr>
          <w:rFonts w:ascii="Times New Roman" w:hAnsi="Times New Roman" w:eastAsia="Times New Roman" w:cs="Times New Roman"/>
          <w:color w:val="2070B0"/>
          <w:spacing w:val="-21"/>
          <w:sz w:val="29"/>
          <w:szCs w:val="29"/>
        </w:rPr>
        <w:t xml:space="preserve"> </w:t>
      </w:r>
      <w:r>
        <w:rPr>
          <w:rFonts w:ascii="宋体" w:hAnsi="宋体" w:eastAsia="宋体" w:cs="宋体"/>
          <w:color w:val="2070B0"/>
          <w:spacing w:val="19"/>
          <w:sz w:val="29"/>
          <w:szCs w:val="29"/>
        </w:rPr>
        <w:t>产生假数据</w:t>
      </w:r>
    </w:p>
    <w:p w14:paraId="136B85A7">
      <w:pPr>
        <w:spacing w:before="324" w:line="218" w:lineRule="auto"/>
        <w:ind w:right="22" w:firstLine="619"/>
        <w:jc w:val="both"/>
        <w:rPr>
          <w:rFonts w:ascii="宋体" w:hAnsi="宋体" w:eastAsia="宋体" w:cs="宋体"/>
          <w:sz w:val="29"/>
          <w:szCs w:val="29"/>
        </w:rPr>
      </w:pPr>
      <w:r>
        <w:rPr>
          <w:rFonts w:ascii="宋体" w:hAnsi="宋体" w:eastAsia="宋体" w:cs="宋体"/>
          <w:spacing w:val="6"/>
          <w:sz w:val="29"/>
          <w:szCs w:val="29"/>
        </w:rPr>
        <w:t>由于</w:t>
      </w:r>
      <w:r>
        <w:rPr>
          <w:rFonts w:ascii="Times New Roman" w:hAnsi="Times New Roman" w:eastAsia="Times New Roman" w:cs="Times New Roman"/>
          <w:sz w:val="29"/>
          <w:szCs w:val="29"/>
        </w:rPr>
        <w:t>Generator</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是采用</w:t>
      </w:r>
      <w:r>
        <w:rPr>
          <w:rFonts w:ascii="Times New Roman" w:hAnsi="Times New Roman" w:eastAsia="Times New Roman" w:cs="Times New Roman"/>
          <w:sz w:val="29"/>
          <w:szCs w:val="29"/>
        </w:rPr>
        <w:t>Model</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函数封装的独立的神经网络模型，所以</w:t>
      </w:r>
      <w:r>
        <w:rPr>
          <w:rFonts w:ascii="宋体" w:hAnsi="宋体" w:eastAsia="宋体" w:cs="宋体"/>
          <w:sz w:val="29"/>
          <w:szCs w:val="29"/>
        </w:rPr>
        <w:t xml:space="preserve"> </w:t>
      </w:r>
      <w:r>
        <w:rPr>
          <w:rFonts w:ascii="宋体" w:hAnsi="宋体" w:eastAsia="宋体" w:cs="宋体"/>
          <w:spacing w:val="-4"/>
          <w:sz w:val="29"/>
          <w:szCs w:val="29"/>
        </w:rPr>
        <w:t>可以调用Generator的predict方法以产生数据。如前所述，不论Gene</w:t>
      </w:r>
      <w:r>
        <w:rPr>
          <w:rFonts w:ascii="宋体" w:hAnsi="宋体" w:eastAsia="宋体" w:cs="宋体"/>
          <w:spacing w:val="-5"/>
          <w:sz w:val="29"/>
          <w:szCs w:val="29"/>
        </w:rPr>
        <w:t>rator</w:t>
      </w:r>
      <w:r>
        <w:rPr>
          <w:rFonts w:ascii="宋体" w:hAnsi="宋体" w:eastAsia="宋体" w:cs="宋体"/>
          <w:sz w:val="29"/>
          <w:szCs w:val="29"/>
        </w:rPr>
        <w:t xml:space="preserve"> </w:t>
      </w:r>
      <w:r>
        <w:rPr>
          <w:rFonts w:ascii="宋体" w:hAnsi="宋体" w:eastAsia="宋体" w:cs="宋体"/>
          <w:spacing w:val="3"/>
          <w:sz w:val="29"/>
          <w:szCs w:val="29"/>
        </w:rPr>
        <w:t>多么优秀，</w:t>
      </w:r>
      <w:r>
        <w:rPr>
          <w:rFonts w:ascii="Times New Roman" w:hAnsi="Times New Roman" w:eastAsia="Times New Roman" w:cs="Times New Roman"/>
          <w:sz w:val="29"/>
          <w:szCs w:val="29"/>
        </w:rPr>
        <w:t>GAN</w:t>
      </w:r>
      <w:r>
        <w:rPr>
          <w:rFonts w:ascii="Times New Roman" w:hAnsi="Times New Roman" w:eastAsia="Times New Roman" w:cs="Times New Roman"/>
          <w:spacing w:val="-19"/>
          <w:sz w:val="29"/>
          <w:szCs w:val="29"/>
        </w:rPr>
        <w:t xml:space="preserve"> </w:t>
      </w:r>
      <w:r>
        <w:rPr>
          <w:rFonts w:ascii="宋体" w:hAnsi="宋体" w:eastAsia="宋体" w:cs="宋体"/>
          <w:spacing w:val="3"/>
          <w:sz w:val="29"/>
          <w:szCs w:val="29"/>
        </w:rPr>
        <w:t>模型总是将</w:t>
      </w:r>
      <w:r>
        <w:rPr>
          <w:rFonts w:ascii="Times New Roman" w:hAnsi="Times New Roman" w:eastAsia="Times New Roman" w:cs="Times New Roman"/>
          <w:sz w:val="29"/>
          <w:szCs w:val="29"/>
        </w:rPr>
        <w:t>Generator</w:t>
      </w:r>
      <w:r>
        <w:rPr>
          <w:rFonts w:ascii="Times New Roman" w:hAnsi="Times New Roman" w:eastAsia="Times New Roman" w:cs="Times New Roman"/>
          <w:spacing w:val="3"/>
          <w:sz w:val="29"/>
          <w:szCs w:val="29"/>
        </w:rPr>
        <w:t xml:space="preserve"> </w:t>
      </w:r>
      <w:r>
        <w:rPr>
          <w:rFonts w:ascii="宋体" w:hAnsi="宋体" w:eastAsia="宋体" w:cs="宋体"/>
          <w:spacing w:val="3"/>
          <w:sz w:val="29"/>
          <w:szCs w:val="29"/>
        </w:rPr>
        <w:t>的输出当作假数据。</w:t>
      </w:r>
    </w:p>
    <w:p w14:paraId="222BD752">
      <w:pPr>
        <w:spacing w:before="286" w:line="220" w:lineRule="auto"/>
        <w:ind w:left="789"/>
        <w:rPr>
          <w:rFonts w:ascii="Times New Roman" w:hAnsi="Times New Roman" w:eastAsia="Times New Roman" w:cs="Times New Roman"/>
          <w:sz w:val="29"/>
          <w:szCs w:val="29"/>
        </w:rPr>
      </w:pPr>
      <w:r>
        <w:rPr>
          <w:rFonts w:ascii="宋体" w:hAnsi="宋体" w:eastAsia="宋体" w:cs="宋体"/>
          <w:color w:val="2070B0"/>
          <w:spacing w:val="30"/>
          <w:sz w:val="29"/>
          <w:szCs w:val="29"/>
        </w:rPr>
        <w:t>(3)训练</w:t>
      </w:r>
      <w:r>
        <w:rPr>
          <w:rFonts w:ascii="Times New Roman" w:hAnsi="Times New Roman" w:eastAsia="Times New Roman" w:cs="Times New Roman"/>
          <w:color w:val="2070B0"/>
          <w:sz w:val="29"/>
          <w:szCs w:val="29"/>
        </w:rPr>
        <w:t>Discriminator</w:t>
      </w:r>
    </w:p>
    <w:p w14:paraId="649D73B9">
      <w:pPr>
        <w:spacing w:before="301" w:line="232" w:lineRule="auto"/>
        <w:ind w:right="399" w:firstLine="619"/>
        <w:rPr>
          <w:rFonts w:ascii="宋体" w:hAnsi="宋体" w:eastAsia="宋体" w:cs="宋体"/>
          <w:sz w:val="29"/>
          <w:szCs w:val="29"/>
        </w:rPr>
      </w:pPr>
      <w:r>
        <w:rPr>
          <w:rFonts w:ascii="宋体" w:hAnsi="宋体" w:eastAsia="宋体" w:cs="宋体"/>
          <w:spacing w:val="8"/>
          <w:sz w:val="29"/>
          <w:szCs w:val="29"/>
        </w:rPr>
        <w:t>基于真假两组数据训练</w:t>
      </w:r>
      <w:r>
        <w:rPr>
          <w:rFonts w:ascii="Times New Roman" w:hAnsi="Times New Roman" w:eastAsia="Times New Roman" w:cs="Times New Roman"/>
          <w:sz w:val="29"/>
          <w:szCs w:val="29"/>
        </w:rPr>
        <w:t>Discriminator</w:t>
      </w:r>
      <w:r>
        <w:rPr>
          <w:rFonts w:ascii="Times New Roman" w:hAnsi="Times New Roman" w:eastAsia="Times New Roman" w:cs="Times New Roman"/>
          <w:spacing w:val="8"/>
          <w:sz w:val="29"/>
          <w:szCs w:val="29"/>
        </w:rPr>
        <w:t xml:space="preserve"> </w:t>
      </w:r>
      <w:r>
        <w:rPr>
          <w:rFonts w:ascii="宋体" w:hAnsi="宋体" w:eastAsia="宋体" w:cs="宋体"/>
          <w:spacing w:val="8"/>
          <w:sz w:val="29"/>
          <w:szCs w:val="29"/>
        </w:rPr>
        <w:t>模型，提高其分辨</w:t>
      </w:r>
      <w:r>
        <w:rPr>
          <w:rFonts w:ascii="宋体" w:hAnsi="宋体" w:eastAsia="宋体" w:cs="宋体"/>
          <w:spacing w:val="7"/>
          <w:sz w:val="29"/>
          <w:szCs w:val="29"/>
        </w:rPr>
        <w:t>真假的能</w:t>
      </w:r>
      <w:r>
        <w:rPr>
          <w:rFonts w:ascii="宋体" w:hAnsi="宋体" w:eastAsia="宋体" w:cs="宋体"/>
          <w:sz w:val="29"/>
          <w:szCs w:val="29"/>
        </w:rPr>
        <w:t xml:space="preserve"> </w:t>
      </w:r>
      <w:r>
        <w:rPr>
          <w:rFonts w:ascii="宋体" w:hAnsi="宋体" w:eastAsia="宋体" w:cs="宋体"/>
          <w:spacing w:val="-2"/>
          <w:sz w:val="29"/>
          <w:szCs w:val="29"/>
        </w:rPr>
        <w:t>力。</w:t>
      </w:r>
    </w:p>
    <w:p w14:paraId="2C448412">
      <w:pPr>
        <w:spacing w:before="254" w:line="220" w:lineRule="auto"/>
        <w:ind w:left="789"/>
        <w:rPr>
          <w:rFonts w:ascii="宋体" w:hAnsi="宋体" w:eastAsia="宋体" w:cs="宋体"/>
          <w:sz w:val="29"/>
          <w:szCs w:val="29"/>
        </w:rPr>
      </w:pPr>
      <w:r>
        <w:rPr>
          <w:rFonts w:ascii="宋体" w:hAnsi="宋体" w:eastAsia="宋体" w:cs="宋体"/>
          <w:color w:val="2070C0"/>
          <w:spacing w:val="-14"/>
          <w:sz w:val="29"/>
          <w:szCs w:val="29"/>
        </w:rPr>
        <w:t>(4</w:t>
      </w:r>
      <w:r>
        <w:rPr>
          <w:rFonts w:ascii="宋体" w:hAnsi="宋体" w:eastAsia="宋体" w:cs="宋体"/>
          <w:color w:val="2070C0"/>
          <w:spacing w:val="-68"/>
          <w:sz w:val="29"/>
          <w:szCs w:val="29"/>
        </w:rPr>
        <w:t xml:space="preserve"> </w:t>
      </w:r>
      <w:r>
        <w:rPr>
          <w:rFonts w:ascii="宋体" w:hAnsi="宋体" w:eastAsia="宋体" w:cs="宋体"/>
          <w:color w:val="2070B0"/>
          <w:spacing w:val="-14"/>
          <w:sz w:val="29"/>
          <w:szCs w:val="29"/>
        </w:rPr>
        <w:t>)</w:t>
      </w:r>
      <w:r>
        <w:rPr>
          <w:rFonts w:ascii="宋体" w:hAnsi="宋体" w:eastAsia="宋体" w:cs="宋体"/>
          <w:color w:val="2070B0"/>
          <w:spacing w:val="-49"/>
          <w:sz w:val="29"/>
          <w:szCs w:val="29"/>
        </w:rPr>
        <w:t xml:space="preserve"> </w:t>
      </w:r>
      <w:r>
        <w:rPr>
          <w:rFonts w:ascii="宋体" w:hAnsi="宋体" w:eastAsia="宋体" w:cs="宋体"/>
          <w:color w:val="2070B0"/>
          <w:spacing w:val="-14"/>
          <w:sz w:val="29"/>
          <w:szCs w:val="29"/>
        </w:rPr>
        <w:t>训</w:t>
      </w:r>
      <w:r>
        <w:rPr>
          <w:rFonts w:ascii="宋体" w:hAnsi="宋体" w:eastAsia="宋体" w:cs="宋体"/>
          <w:color w:val="2070B0"/>
          <w:spacing w:val="-51"/>
          <w:sz w:val="29"/>
          <w:szCs w:val="29"/>
        </w:rPr>
        <w:t xml:space="preserve"> </w:t>
      </w:r>
      <w:r>
        <w:rPr>
          <w:rFonts w:ascii="宋体" w:hAnsi="宋体" w:eastAsia="宋体" w:cs="宋体"/>
          <w:color w:val="2070B0"/>
          <w:spacing w:val="-14"/>
          <w:sz w:val="29"/>
          <w:szCs w:val="29"/>
        </w:rPr>
        <w:t>练Generator</w:t>
      </w:r>
    </w:p>
    <w:p w14:paraId="4E534A07">
      <w:pPr>
        <w:spacing w:before="294" w:line="213" w:lineRule="auto"/>
        <w:ind w:left="619"/>
        <w:rPr>
          <w:rFonts w:ascii="宋体" w:hAnsi="宋体" w:eastAsia="宋体" w:cs="宋体"/>
          <w:sz w:val="29"/>
          <w:szCs w:val="29"/>
        </w:rPr>
      </w:pPr>
      <w:r>
        <w:rPr>
          <w:rFonts w:ascii="宋体" w:hAnsi="宋体" w:eastAsia="宋体" w:cs="宋体"/>
          <w:spacing w:val="3"/>
          <w:sz w:val="29"/>
          <w:szCs w:val="29"/>
        </w:rPr>
        <w:t>训练</w:t>
      </w:r>
      <w:r>
        <w:rPr>
          <w:rFonts w:ascii="Times New Roman" w:hAnsi="Times New Roman" w:eastAsia="Times New Roman" w:cs="Times New Roman"/>
          <w:sz w:val="29"/>
          <w:szCs w:val="29"/>
        </w:rPr>
        <w:t>Generator</w:t>
      </w:r>
      <w:r>
        <w:rPr>
          <w:rFonts w:ascii="Times New Roman" w:hAnsi="Times New Roman" w:eastAsia="Times New Roman" w:cs="Times New Roman"/>
          <w:spacing w:val="-13"/>
          <w:sz w:val="29"/>
          <w:szCs w:val="29"/>
        </w:rPr>
        <w:t xml:space="preserve"> </w:t>
      </w:r>
      <w:r>
        <w:rPr>
          <w:rFonts w:ascii="宋体" w:hAnsi="宋体" w:eastAsia="宋体" w:cs="宋体"/>
          <w:spacing w:val="3"/>
          <w:sz w:val="29"/>
          <w:szCs w:val="29"/>
        </w:rPr>
        <w:t>其实是训练</w:t>
      </w:r>
      <w:r>
        <w:rPr>
          <w:rFonts w:ascii="Times New Roman" w:hAnsi="Times New Roman" w:eastAsia="Times New Roman" w:cs="Times New Roman"/>
          <w:sz w:val="29"/>
          <w:szCs w:val="29"/>
        </w:rPr>
        <w:t>Generator</w:t>
      </w:r>
      <w:r>
        <w:rPr>
          <w:rFonts w:ascii="Times New Roman" w:hAnsi="Times New Roman" w:eastAsia="Times New Roman" w:cs="Times New Roman"/>
          <w:spacing w:val="-12"/>
          <w:sz w:val="29"/>
          <w:szCs w:val="29"/>
        </w:rPr>
        <w:t xml:space="preserve"> </w:t>
      </w:r>
      <w:r>
        <w:rPr>
          <w:rFonts w:ascii="宋体" w:hAnsi="宋体" w:eastAsia="宋体" w:cs="宋体"/>
          <w:spacing w:val="3"/>
          <w:sz w:val="29"/>
          <w:szCs w:val="29"/>
        </w:rPr>
        <w:t>和</w:t>
      </w:r>
      <w:r>
        <w:rPr>
          <w:rFonts w:ascii="Times New Roman" w:hAnsi="Times New Roman" w:eastAsia="Times New Roman" w:cs="Times New Roman"/>
          <w:sz w:val="29"/>
          <w:szCs w:val="29"/>
        </w:rPr>
        <w:t>Discriminator</w:t>
      </w:r>
      <w:r>
        <w:rPr>
          <w:rFonts w:ascii="Times New Roman" w:hAnsi="Times New Roman" w:eastAsia="Times New Roman" w:cs="Times New Roman"/>
          <w:spacing w:val="22"/>
          <w:sz w:val="29"/>
          <w:szCs w:val="29"/>
        </w:rPr>
        <w:t xml:space="preserve"> </w:t>
      </w:r>
      <w:r>
        <w:rPr>
          <w:rFonts w:ascii="宋体" w:hAnsi="宋体" w:eastAsia="宋体" w:cs="宋体"/>
          <w:spacing w:val="3"/>
          <w:sz w:val="29"/>
          <w:szCs w:val="29"/>
        </w:rPr>
        <w:t>的组合，由于</w:t>
      </w:r>
    </w:p>
    <w:p w14:paraId="7A20A666">
      <w:pPr>
        <w:spacing w:before="1" w:line="222" w:lineRule="auto"/>
        <w:ind w:right="103"/>
        <w:rPr>
          <w:rFonts w:ascii="宋体" w:hAnsi="宋体" w:eastAsia="宋体" w:cs="宋体"/>
          <w:sz w:val="29"/>
          <w:szCs w:val="29"/>
        </w:rPr>
      </w:pPr>
      <w:r>
        <w:rPr>
          <w:rFonts w:ascii="Times New Roman" w:hAnsi="Times New Roman" w:eastAsia="Times New Roman" w:cs="Times New Roman"/>
          <w:sz w:val="29"/>
          <w:szCs w:val="29"/>
        </w:rPr>
        <w:t>Discriminator</w:t>
      </w:r>
      <w:r>
        <w:rPr>
          <w:rFonts w:ascii="Times New Roman" w:hAnsi="Times New Roman" w:eastAsia="Times New Roman" w:cs="Times New Roman"/>
          <w:spacing w:val="39"/>
          <w:sz w:val="29"/>
          <w:szCs w:val="29"/>
        </w:rPr>
        <w:t xml:space="preserve"> </w:t>
      </w:r>
      <w:r>
        <w:rPr>
          <w:rFonts w:ascii="宋体" w:hAnsi="宋体" w:eastAsia="宋体" w:cs="宋体"/>
          <w:spacing w:val="2"/>
          <w:sz w:val="29"/>
          <w:szCs w:val="29"/>
        </w:rPr>
        <w:t>被设置为“不可训练”,所以这个过程其实是</w:t>
      </w:r>
      <w:r>
        <w:rPr>
          <w:rFonts w:ascii="Times New Roman" w:hAnsi="Times New Roman" w:eastAsia="Times New Roman" w:cs="Times New Roman"/>
          <w:sz w:val="29"/>
          <w:szCs w:val="29"/>
        </w:rPr>
        <w:t>Generator</w:t>
      </w:r>
      <w:r>
        <w:rPr>
          <w:rFonts w:ascii="宋体" w:hAnsi="宋体" w:eastAsia="宋体" w:cs="宋体"/>
          <w:spacing w:val="2"/>
          <w:sz w:val="29"/>
          <w:szCs w:val="29"/>
        </w:rPr>
        <w:t>的训</w:t>
      </w:r>
      <w:r>
        <w:rPr>
          <w:rFonts w:ascii="宋体" w:hAnsi="宋体" w:eastAsia="宋体" w:cs="宋体"/>
          <w:sz w:val="29"/>
          <w:szCs w:val="29"/>
        </w:rPr>
        <w:t xml:space="preserve"> 练+</w:t>
      </w:r>
      <w:r>
        <w:rPr>
          <w:rFonts w:ascii="Times New Roman" w:hAnsi="Times New Roman" w:eastAsia="Times New Roman" w:cs="Times New Roman"/>
          <w:sz w:val="29"/>
          <w:szCs w:val="29"/>
        </w:rPr>
        <w:t xml:space="preserve">Discriminator </w:t>
      </w:r>
      <w:r>
        <w:rPr>
          <w:rFonts w:ascii="宋体" w:hAnsi="宋体" w:eastAsia="宋体" w:cs="宋体"/>
          <w:sz w:val="29"/>
          <w:szCs w:val="29"/>
        </w:rPr>
        <w:t>的评分。</w:t>
      </w:r>
    </w:p>
    <w:p w14:paraId="13B79A47">
      <w:pPr>
        <w:spacing w:before="297" w:line="220" w:lineRule="auto"/>
        <w:ind w:right="59" w:firstLine="619"/>
        <w:rPr>
          <w:rFonts w:ascii="宋体" w:hAnsi="宋体" w:eastAsia="宋体" w:cs="宋体"/>
          <w:sz w:val="29"/>
          <w:szCs w:val="29"/>
        </w:rPr>
      </w:pPr>
      <w:r>
        <w:rPr>
          <w:rFonts w:ascii="宋体" w:hAnsi="宋体" w:eastAsia="宋体" w:cs="宋体"/>
          <w:spacing w:val="11"/>
          <w:sz w:val="29"/>
          <w:szCs w:val="29"/>
        </w:rPr>
        <w:t>一般情况下，需要经过较多的</w:t>
      </w:r>
      <w:r>
        <w:rPr>
          <w:rFonts w:ascii="宋体" w:hAnsi="宋体" w:eastAsia="宋体" w:cs="宋体"/>
          <w:sz w:val="29"/>
          <w:szCs w:val="29"/>
        </w:rPr>
        <w:t>Epoch</w:t>
      </w:r>
      <w:r>
        <w:rPr>
          <w:rFonts w:ascii="宋体" w:hAnsi="宋体" w:eastAsia="宋体" w:cs="宋体"/>
          <w:spacing w:val="11"/>
          <w:sz w:val="29"/>
          <w:szCs w:val="29"/>
        </w:rPr>
        <w:t>才能使得模型达到</w:t>
      </w:r>
      <w:r>
        <w:rPr>
          <w:rFonts w:ascii="宋体" w:hAnsi="宋体" w:eastAsia="宋体" w:cs="宋体"/>
          <w:spacing w:val="10"/>
          <w:sz w:val="29"/>
          <w:szCs w:val="29"/>
        </w:rPr>
        <w:t>较好的结</w:t>
      </w:r>
      <w:r>
        <w:rPr>
          <w:rFonts w:ascii="宋体" w:hAnsi="宋体" w:eastAsia="宋体" w:cs="宋体"/>
          <w:sz w:val="29"/>
          <w:szCs w:val="29"/>
        </w:rPr>
        <w:t xml:space="preserve">   </w:t>
      </w:r>
      <w:r>
        <w:rPr>
          <w:rFonts w:ascii="宋体" w:hAnsi="宋体" w:eastAsia="宋体" w:cs="宋体"/>
          <w:spacing w:val="7"/>
          <w:sz w:val="29"/>
          <w:szCs w:val="29"/>
        </w:rPr>
        <w:t>果。最终效果的评判主要还是依赖人的判断，所以在整个训练过</w:t>
      </w:r>
      <w:r>
        <w:rPr>
          <w:rFonts w:ascii="宋体" w:hAnsi="宋体" w:eastAsia="宋体" w:cs="宋体"/>
          <w:spacing w:val="6"/>
          <w:sz w:val="29"/>
          <w:szCs w:val="29"/>
        </w:rPr>
        <w:t>程中，</w:t>
      </w:r>
      <w:r>
        <w:rPr>
          <w:rFonts w:ascii="宋体" w:hAnsi="宋体" w:eastAsia="宋体" w:cs="宋体"/>
          <w:sz w:val="29"/>
          <w:szCs w:val="29"/>
        </w:rPr>
        <w:t xml:space="preserve"> </w:t>
      </w:r>
      <w:r>
        <w:rPr>
          <w:rFonts w:ascii="宋体" w:hAnsi="宋体" w:eastAsia="宋体" w:cs="宋体"/>
          <w:spacing w:val="6"/>
          <w:sz w:val="29"/>
          <w:szCs w:val="29"/>
        </w:rPr>
        <w:t>会不断地输出</w:t>
      </w:r>
      <w:r>
        <w:rPr>
          <w:rFonts w:ascii="Times New Roman" w:hAnsi="Times New Roman" w:eastAsia="Times New Roman" w:cs="Times New Roman"/>
          <w:sz w:val="29"/>
          <w:szCs w:val="29"/>
        </w:rPr>
        <w:t>Generator</w:t>
      </w:r>
      <w:r>
        <w:rPr>
          <w:rFonts w:ascii="Times New Roman" w:hAnsi="Times New Roman" w:eastAsia="Times New Roman" w:cs="Times New Roman"/>
          <w:spacing w:val="6"/>
          <w:sz w:val="29"/>
          <w:szCs w:val="29"/>
        </w:rPr>
        <w:t xml:space="preserve"> </w:t>
      </w:r>
      <w:r>
        <w:rPr>
          <w:rFonts w:ascii="宋体" w:hAnsi="宋体" w:eastAsia="宋体" w:cs="宋体"/>
          <w:spacing w:val="6"/>
          <w:sz w:val="29"/>
          <w:szCs w:val="29"/>
        </w:rPr>
        <w:t>的结果，作为人们调整模型训练参数的依据。</w:t>
      </w:r>
    </w:p>
    <w:p w14:paraId="62FFE6F9">
      <w:pPr>
        <w:pStyle w:val="2"/>
        <w:spacing w:line="397" w:lineRule="auto"/>
      </w:pPr>
    </w:p>
    <w:p w14:paraId="086A1EAE">
      <w:pPr>
        <w:pStyle w:val="2"/>
        <w:spacing w:before="1" w:line="573" w:lineRule="exact"/>
        <w:ind w:firstLine="189"/>
      </w:pPr>
      <w:r>
        <w:rPr>
          <w:position w:val="-11"/>
        </w:rPr>
        <w:pict>
          <v:shape id="_x0000_s2040" o:spid="_x0000_s2040" o:spt="202" type="#_x0000_t202" style="height:28.7pt;width:374.55pt;" fillcolor="#F6F6F6" filled="t" stroked="f" coordsize="21600,21600">
            <v:path/>
            <v:fill on="t" focussize="0,0"/>
            <v:stroke on="f"/>
            <v:imagedata o:title=""/>
            <o:lock v:ext="edit" aspectratio="f"/>
            <v:textbox inset="0mm,0mm,0mm,0mm">
              <w:txbxContent>
                <w:p w14:paraId="6DB91289">
                  <w:pPr>
                    <w:spacing w:before="50" w:line="178" w:lineRule="auto"/>
                    <w:ind w:left="10"/>
                    <w:rPr>
                      <w:rFonts w:ascii="Arial" w:hAnsi="Arial" w:eastAsia="Arial" w:cs="Arial"/>
                      <w:sz w:val="20"/>
                      <w:szCs w:val="20"/>
                    </w:rPr>
                  </w:pPr>
                  <w:r>
                    <w:rPr>
                      <w:rFonts w:ascii="Arial" w:hAnsi="Arial" w:eastAsia="Arial" w:cs="Arial"/>
                      <w:b/>
                      <w:bCs/>
                      <w:spacing w:val="-2"/>
                      <w:sz w:val="20"/>
                      <w:szCs w:val="20"/>
                    </w:rPr>
                    <w:t>gan</w:t>
                  </w:r>
                  <w:r>
                    <w:rPr>
                      <w:rFonts w:ascii="Arial" w:hAnsi="Arial" w:eastAsia="Arial" w:cs="Arial"/>
                      <w:b/>
                      <w:bCs/>
                      <w:spacing w:val="2"/>
                      <w:sz w:val="20"/>
                      <w:szCs w:val="20"/>
                    </w:rPr>
                    <w:t xml:space="preserve">      </w:t>
                  </w:r>
                  <w:r>
                    <w:rPr>
                      <w:rFonts w:ascii="Arial" w:hAnsi="Arial" w:eastAsia="Arial" w:cs="Arial"/>
                      <w:b/>
                      <w:bCs/>
                      <w:spacing w:val="-2"/>
                      <w:sz w:val="20"/>
                      <w:szCs w:val="20"/>
                    </w:rPr>
                    <w:t>=GAN()</w:t>
                  </w:r>
                </w:p>
                <w:p w14:paraId="71100580">
                  <w:pPr>
                    <w:spacing w:line="352" w:lineRule="exact"/>
                    <w:rPr>
                      <w:rFonts w:ascii="Arial" w:hAnsi="Arial" w:eastAsia="Arial" w:cs="Arial"/>
                      <w:sz w:val="26"/>
                      <w:szCs w:val="26"/>
                    </w:rPr>
                  </w:pPr>
                  <w:r>
                    <w:rPr>
                      <w:rFonts w:ascii="Arial" w:hAnsi="Arial" w:eastAsia="Arial" w:cs="Arial"/>
                      <w:b/>
                      <w:bCs/>
                      <w:spacing w:val="-3"/>
                      <w:position w:val="4"/>
                      <w:sz w:val="26"/>
                      <w:szCs w:val="26"/>
                    </w:rPr>
                    <w:t>gan.train(epochs=</w:t>
                  </w:r>
                  <w:r>
                    <w:rPr>
                      <w:rFonts w:ascii="Arial" w:hAnsi="Arial" w:eastAsia="Arial" w:cs="Arial"/>
                      <w:spacing w:val="-3"/>
                      <w:position w:val="4"/>
                      <w:sz w:val="26"/>
                      <w:szCs w:val="26"/>
                    </w:rPr>
                    <w:t xml:space="preserve">30000,batch_size=32,   </w:t>
                  </w:r>
                  <w:r>
                    <w:rPr>
                      <w:rFonts w:ascii="Arial" w:hAnsi="Arial" w:eastAsia="Arial" w:cs="Arial"/>
                      <w:b/>
                      <w:bCs/>
                      <w:spacing w:val="-3"/>
                      <w:position w:val="4"/>
                      <w:sz w:val="26"/>
                      <w:szCs w:val="26"/>
                    </w:rPr>
                    <w:t>sample_interval=</w:t>
                  </w:r>
                  <w:r>
                    <w:rPr>
                      <w:rFonts w:ascii="Arial" w:hAnsi="Arial" w:eastAsia="Arial" w:cs="Arial"/>
                      <w:spacing w:val="-3"/>
                      <w:position w:val="4"/>
                      <w:sz w:val="26"/>
                      <w:szCs w:val="26"/>
                    </w:rPr>
                    <w:t>200)</w:t>
                  </w:r>
                </w:p>
              </w:txbxContent>
            </v:textbox>
            <w10:wrap type="none"/>
            <w10:anchorlock/>
          </v:shape>
        </w:pict>
      </w:r>
    </w:p>
    <w:p w14:paraId="413F72E3">
      <w:pPr>
        <w:pStyle w:val="2"/>
        <w:spacing w:line="363" w:lineRule="auto"/>
      </w:pPr>
    </w:p>
    <w:p w14:paraId="54514E53">
      <w:pPr>
        <w:spacing w:before="95" w:line="230" w:lineRule="auto"/>
        <w:ind w:firstLine="619"/>
        <w:rPr>
          <w:rFonts w:ascii="宋体" w:hAnsi="宋体" w:eastAsia="宋体" w:cs="宋体"/>
          <w:sz w:val="29"/>
          <w:szCs w:val="29"/>
        </w:rPr>
      </w:pPr>
      <w:r>
        <w:rPr>
          <w:rFonts w:ascii="宋体" w:hAnsi="宋体" w:eastAsia="宋体" w:cs="宋体"/>
          <w:spacing w:val="7"/>
          <w:sz w:val="29"/>
          <w:szCs w:val="29"/>
        </w:rPr>
        <w:t>经过大约30000次</w:t>
      </w:r>
      <w:r>
        <w:rPr>
          <w:rFonts w:ascii="宋体" w:hAnsi="宋体" w:eastAsia="宋体" w:cs="宋体"/>
          <w:sz w:val="29"/>
          <w:szCs w:val="29"/>
        </w:rPr>
        <w:t>Epoch</w:t>
      </w:r>
      <w:r>
        <w:rPr>
          <w:rFonts w:ascii="宋体" w:hAnsi="宋体" w:eastAsia="宋体" w:cs="宋体"/>
          <w:spacing w:val="7"/>
          <w:sz w:val="29"/>
          <w:szCs w:val="29"/>
        </w:rPr>
        <w:t>后，模型的最终效果如图8-11所示。通过观</w:t>
      </w:r>
      <w:r>
        <w:rPr>
          <w:rFonts w:ascii="宋体" w:hAnsi="宋体" w:eastAsia="宋体" w:cs="宋体"/>
          <w:spacing w:val="16"/>
          <w:sz w:val="29"/>
          <w:szCs w:val="29"/>
        </w:rPr>
        <w:t xml:space="preserve"> </w:t>
      </w:r>
      <w:r>
        <w:rPr>
          <w:rFonts w:ascii="宋体" w:hAnsi="宋体" w:eastAsia="宋体" w:cs="宋体"/>
          <w:spacing w:val="7"/>
          <w:sz w:val="29"/>
          <w:szCs w:val="29"/>
        </w:rPr>
        <w:t>察，可以认为</w:t>
      </w:r>
      <w:r>
        <w:rPr>
          <w:rFonts w:ascii="宋体" w:hAnsi="宋体" w:eastAsia="宋体" w:cs="宋体"/>
          <w:sz w:val="29"/>
          <w:szCs w:val="29"/>
        </w:rPr>
        <w:t>GAN</w:t>
      </w:r>
      <w:r>
        <w:rPr>
          <w:rFonts w:ascii="宋体" w:hAnsi="宋体" w:eastAsia="宋体" w:cs="宋体"/>
          <w:spacing w:val="91"/>
          <w:sz w:val="29"/>
          <w:szCs w:val="29"/>
        </w:rPr>
        <w:t xml:space="preserve"> </w:t>
      </w:r>
      <w:r>
        <w:rPr>
          <w:rFonts w:ascii="宋体" w:hAnsi="宋体" w:eastAsia="宋体" w:cs="宋体"/>
          <w:spacing w:val="7"/>
          <w:sz w:val="29"/>
          <w:szCs w:val="29"/>
        </w:rPr>
        <w:t>模型在进行手写数字的输出应用上是成功的。</w:t>
      </w:r>
    </w:p>
    <w:p w14:paraId="496C6D0B">
      <w:pPr>
        <w:spacing w:line="230" w:lineRule="auto"/>
        <w:rPr>
          <w:rFonts w:ascii="宋体" w:hAnsi="宋体" w:eastAsia="宋体" w:cs="宋体"/>
          <w:sz w:val="29"/>
          <w:szCs w:val="29"/>
        </w:rPr>
        <w:sectPr>
          <w:pgSz w:w="12240" w:h="15840"/>
          <w:pgMar w:top="400" w:right="1565" w:bottom="400" w:left="1410" w:header="0" w:footer="0" w:gutter="0"/>
          <w:cols w:space="720" w:num="1"/>
        </w:sectPr>
      </w:pPr>
    </w:p>
    <w:p w14:paraId="5305453E">
      <w:pPr>
        <w:pStyle w:val="2"/>
        <w:spacing w:line="280" w:lineRule="auto"/>
      </w:pPr>
    </w:p>
    <w:p w14:paraId="2CF81780">
      <w:pPr>
        <w:pStyle w:val="2"/>
        <w:spacing w:line="281" w:lineRule="auto"/>
      </w:pPr>
    </w:p>
    <w:p w14:paraId="1CBE0AB4">
      <w:pPr>
        <w:pStyle w:val="2"/>
        <w:spacing w:line="281" w:lineRule="auto"/>
      </w:pPr>
    </w:p>
    <w:p w14:paraId="394832E8">
      <w:pPr>
        <w:pStyle w:val="2"/>
        <w:spacing w:line="281" w:lineRule="auto"/>
      </w:pPr>
    </w:p>
    <w:p w14:paraId="1742F7E7">
      <w:pPr>
        <w:spacing w:line="5350" w:lineRule="exact"/>
        <w:ind w:firstLine="1240"/>
      </w:pPr>
      <w:r>
        <w:rPr>
          <w:position w:val="-106"/>
        </w:rPr>
        <w:drawing>
          <wp:inline distT="0" distB="0" distL="0" distR="0">
            <wp:extent cx="4368165" cy="3396615"/>
            <wp:effectExtent l="0" t="0" r="0" b="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548"/>
                    <a:stretch>
                      <a:fillRect/>
                    </a:stretch>
                  </pic:blipFill>
                  <pic:spPr>
                    <a:xfrm>
                      <a:off x="0" y="0"/>
                      <a:ext cx="4368788" cy="3397224"/>
                    </a:xfrm>
                    <a:prstGeom prst="rect">
                      <a:avLst/>
                    </a:prstGeom>
                  </pic:spPr>
                </pic:pic>
              </a:graphicData>
            </a:graphic>
          </wp:inline>
        </w:drawing>
      </w:r>
    </w:p>
    <w:p w14:paraId="5F7454CB">
      <w:pPr>
        <w:spacing w:before="262" w:line="219" w:lineRule="auto"/>
        <w:ind w:left="2459"/>
        <w:rPr>
          <w:rFonts w:ascii="宋体" w:hAnsi="宋体" w:eastAsia="宋体" w:cs="宋体"/>
          <w:sz w:val="29"/>
          <w:szCs w:val="29"/>
        </w:rPr>
      </w:pPr>
      <w:r>
        <w:rPr>
          <w:rFonts w:ascii="宋体" w:hAnsi="宋体" w:eastAsia="宋体" w:cs="宋体"/>
          <w:spacing w:val="3"/>
          <w:sz w:val="29"/>
          <w:szCs w:val="29"/>
        </w:rPr>
        <w:t>图8-11</w:t>
      </w:r>
      <w:r>
        <w:rPr>
          <w:rFonts w:ascii="宋体" w:hAnsi="宋体" w:eastAsia="宋体" w:cs="宋体"/>
          <w:spacing w:val="151"/>
          <w:sz w:val="29"/>
          <w:szCs w:val="29"/>
        </w:rPr>
        <w:t xml:space="preserve"> </w:t>
      </w:r>
      <w:r>
        <w:rPr>
          <w:rFonts w:ascii="宋体" w:hAnsi="宋体" w:eastAsia="宋体" w:cs="宋体"/>
          <w:spacing w:val="3"/>
          <w:sz w:val="29"/>
          <w:szCs w:val="29"/>
        </w:rPr>
        <w:t>手写数字</w:t>
      </w:r>
      <w:r>
        <w:rPr>
          <w:rFonts w:ascii="宋体" w:hAnsi="宋体" w:eastAsia="宋体" w:cs="宋体"/>
          <w:sz w:val="29"/>
          <w:szCs w:val="29"/>
        </w:rPr>
        <w:t>GAN</w:t>
      </w:r>
      <w:r>
        <w:rPr>
          <w:rFonts w:ascii="宋体" w:hAnsi="宋体" w:eastAsia="宋体" w:cs="宋体"/>
          <w:spacing w:val="78"/>
          <w:sz w:val="29"/>
          <w:szCs w:val="29"/>
        </w:rPr>
        <w:t xml:space="preserve"> </w:t>
      </w:r>
      <w:r>
        <w:rPr>
          <w:rFonts w:ascii="宋体" w:hAnsi="宋体" w:eastAsia="宋体" w:cs="宋体"/>
          <w:spacing w:val="3"/>
          <w:sz w:val="29"/>
          <w:szCs w:val="29"/>
        </w:rPr>
        <w:t>模型的效果</w:t>
      </w:r>
    </w:p>
    <w:p w14:paraId="5122B665">
      <w:pPr>
        <w:spacing w:before="22" w:line="208" w:lineRule="auto"/>
        <w:rPr>
          <w:rFonts w:ascii="宋体" w:hAnsi="宋体" w:eastAsia="宋体" w:cs="宋体"/>
          <w:sz w:val="29"/>
          <w:szCs w:val="29"/>
        </w:rPr>
      </w:pPr>
      <w:r>
        <w:rPr>
          <w:rFonts w:ascii="宋体" w:hAnsi="宋体" w:eastAsia="宋体" w:cs="宋体"/>
          <w:color w:val="2070D0"/>
          <w:sz w:val="29"/>
          <w:szCs w:val="29"/>
        </w:rPr>
        <w:t>[1]</w:t>
      </w:r>
      <w:r>
        <w:rPr>
          <w:rFonts w:ascii="宋体" w:hAnsi="宋体" w:eastAsia="宋体" w:cs="宋体"/>
          <w:color w:val="2070D0"/>
          <w:spacing w:val="14"/>
          <w:sz w:val="29"/>
          <w:szCs w:val="29"/>
        </w:rPr>
        <w:t xml:space="preserve">          </w:t>
      </w:r>
      <w:r>
        <w:rPr>
          <w:rFonts w:ascii="宋体" w:hAnsi="宋体" w:eastAsia="宋体" w:cs="宋体"/>
          <w:sz w:val="29"/>
          <w:szCs w:val="29"/>
        </w:rPr>
        <w:t>以下的代码参考了</w:t>
      </w:r>
      <w:r>
        <w:fldChar w:fldCharType="begin"/>
      </w:r>
      <w:r>
        <w:instrText xml:space="preserve"> HYPERLINK "https://github.com/eriklindernoren/Keras" </w:instrText>
      </w:r>
      <w:r>
        <w:fldChar w:fldCharType="separate"/>
      </w:r>
      <w:r>
        <w:rPr>
          <w:rFonts w:ascii="Times New Roman" w:hAnsi="Times New Roman" w:eastAsia="Times New Roman" w:cs="Times New Roman"/>
          <w:sz w:val="29"/>
          <w:szCs w:val="29"/>
        </w:rPr>
        <w:t>https://github.com/eriklindernoren/Ke</w:t>
      </w:r>
      <w:r>
        <w:rPr>
          <w:rFonts w:ascii="Times New Roman" w:hAnsi="Times New Roman" w:eastAsia="Times New Roman" w:cs="Times New Roman"/>
          <w:spacing w:val="-1"/>
          <w:sz w:val="29"/>
          <w:szCs w:val="29"/>
        </w:rPr>
        <w:t>ras</w:t>
      </w:r>
      <w:r>
        <w:rPr>
          <w:rFonts w:ascii="Times New Roman" w:hAnsi="Times New Roman" w:eastAsia="Times New Roman" w:cs="Times New Roman"/>
          <w:spacing w:val="-1"/>
          <w:sz w:val="29"/>
          <w:szCs w:val="29"/>
        </w:rPr>
        <w:fldChar w:fldCharType="end"/>
      </w:r>
      <w:r>
        <w:rPr>
          <w:rFonts w:ascii="Times New Roman" w:hAnsi="Times New Roman" w:eastAsia="Times New Roman" w:cs="Times New Roman"/>
          <w:spacing w:val="-1"/>
          <w:sz w:val="29"/>
          <w:szCs w:val="29"/>
        </w:rPr>
        <w:t>-</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pacing w:val="-1"/>
          <w:sz w:val="29"/>
          <w:szCs w:val="29"/>
        </w:rPr>
        <w:t>GAN/tree/master/gan</w:t>
      </w:r>
      <w:r>
        <w:rPr>
          <w:rFonts w:ascii="宋体" w:hAnsi="宋体" w:eastAsia="宋体" w:cs="宋体"/>
          <w:spacing w:val="-1"/>
          <w:sz w:val="29"/>
          <w:szCs w:val="29"/>
        </w:rPr>
        <w:t>。</w:t>
      </w:r>
    </w:p>
    <w:p w14:paraId="0668B8D7">
      <w:pPr>
        <w:spacing w:before="48" w:line="219" w:lineRule="auto"/>
        <w:rPr>
          <w:rFonts w:ascii="宋体" w:hAnsi="宋体" w:eastAsia="宋体" w:cs="宋体"/>
          <w:sz w:val="29"/>
          <w:szCs w:val="29"/>
        </w:rPr>
      </w:pPr>
      <w:r>
        <w:rPr>
          <w:rFonts w:ascii="宋体" w:hAnsi="宋体" w:eastAsia="宋体" w:cs="宋体"/>
          <w:color w:val="2060B0"/>
          <w:spacing w:val="5"/>
          <w:sz w:val="29"/>
          <w:szCs w:val="29"/>
        </w:rPr>
        <w:t>[2]</w:t>
      </w:r>
      <w:r>
        <w:rPr>
          <w:rFonts w:ascii="宋体" w:hAnsi="宋体" w:eastAsia="宋体" w:cs="宋体"/>
          <w:spacing w:val="5"/>
          <w:sz w:val="29"/>
          <w:szCs w:val="29"/>
        </w:rPr>
        <w:t>参见本书第7章中的介绍。</w:t>
      </w:r>
    </w:p>
    <w:p w14:paraId="77B3E7CF">
      <w:pPr>
        <w:spacing w:line="219" w:lineRule="auto"/>
        <w:rPr>
          <w:rFonts w:ascii="宋体" w:hAnsi="宋体" w:eastAsia="宋体" w:cs="宋体"/>
          <w:sz w:val="29"/>
          <w:szCs w:val="29"/>
        </w:rPr>
        <w:sectPr>
          <w:pgSz w:w="12240" w:h="15840"/>
          <w:pgMar w:top="400" w:right="1636" w:bottom="400" w:left="1419" w:header="0" w:footer="0" w:gutter="0"/>
          <w:cols w:space="720" w:num="1"/>
        </w:sectPr>
      </w:pPr>
    </w:p>
    <w:p w14:paraId="635385DD">
      <w:pPr>
        <w:pStyle w:val="2"/>
        <w:spacing w:line="254" w:lineRule="auto"/>
      </w:pPr>
    </w:p>
    <w:p w14:paraId="2B5560F2">
      <w:pPr>
        <w:pStyle w:val="2"/>
        <w:spacing w:line="254" w:lineRule="auto"/>
      </w:pPr>
    </w:p>
    <w:p w14:paraId="105D5CBF">
      <w:pPr>
        <w:pStyle w:val="2"/>
        <w:spacing w:line="254" w:lineRule="auto"/>
      </w:pPr>
    </w:p>
    <w:p w14:paraId="4F05CFB7">
      <w:pPr>
        <w:pStyle w:val="2"/>
        <w:spacing w:line="255" w:lineRule="auto"/>
      </w:pPr>
    </w:p>
    <w:p w14:paraId="54096D8D">
      <w:pPr>
        <w:pStyle w:val="2"/>
        <w:spacing w:line="255" w:lineRule="auto"/>
      </w:pPr>
    </w:p>
    <w:p w14:paraId="77BFBE84">
      <w:pPr>
        <w:spacing w:before="127" w:line="573" w:lineRule="exact"/>
        <w:ind w:left="6"/>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8.2.3    </w:t>
      </w:r>
      <w:r>
        <w:rPr>
          <w:rFonts w:ascii="宋体" w:hAnsi="宋体" w:eastAsia="宋体" w:cs="宋体"/>
          <w:color w:val="0468BB"/>
          <w:spacing w:val="-1"/>
          <w:position w:val="3"/>
          <w:sz w:val="39"/>
          <w:szCs w:val="39"/>
        </w:rPr>
        <w:t>采用</w:t>
      </w:r>
      <w:r>
        <w:rPr>
          <w:rFonts w:ascii="Times New Roman" w:hAnsi="Times New Roman" w:eastAsia="Times New Roman" w:cs="Times New Roman"/>
          <w:color w:val="0468BB"/>
          <w:spacing w:val="-1"/>
          <w:position w:val="3"/>
          <w:sz w:val="39"/>
          <w:szCs w:val="39"/>
        </w:rPr>
        <w:t>DCGAN</w:t>
      </w:r>
      <w:r>
        <w:rPr>
          <w:rFonts w:ascii="宋体" w:hAnsi="宋体" w:eastAsia="宋体" w:cs="宋体"/>
          <w:color w:val="0468BB"/>
          <w:spacing w:val="-1"/>
          <w:position w:val="3"/>
          <w:sz w:val="39"/>
          <w:szCs w:val="39"/>
        </w:rPr>
        <w:t>来实现</w:t>
      </w:r>
    </w:p>
    <w:p w14:paraId="3974CA32">
      <w:pPr>
        <w:spacing w:before="279" w:line="221" w:lineRule="auto"/>
        <w:ind w:left="4" w:right="75" w:firstLine="597"/>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GAN</w:t>
      </w:r>
      <w:r>
        <w:rPr>
          <w:rFonts w:ascii="宋体" w:hAnsi="宋体" w:eastAsia="宋体" w:cs="宋体"/>
          <w:sz w:val="30"/>
          <w:szCs w:val="30"/>
        </w:rPr>
        <w:t>算法中，能否将</w:t>
      </w:r>
      <w:r>
        <w:rPr>
          <w:rFonts w:ascii="Times New Roman" w:hAnsi="Times New Roman" w:eastAsia="Times New Roman" w:cs="Times New Roman"/>
          <w:sz w:val="30"/>
          <w:szCs w:val="30"/>
        </w:rPr>
        <w:t>Generator</w:t>
      </w:r>
      <w:r>
        <w:rPr>
          <w:rFonts w:ascii="宋体" w:hAnsi="宋体" w:eastAsia="宋体" w:cs="宋体"/>
          <w:sz w:val="30"/>
          <w:szCs w:val="30"/>
        </w:rPr>
        <w:t>和</w:t>
      </w:r>
      <w:r>
        <w:rPr>
          <w:rFonts w:ascii="Times New Roman" w:hAnsi="Times New Roman" w:eastAsia="Times New Roman" w:cs="Times New Roman"/>
          <w:sz w:val="30"/>
          <w:szCs w:val="30"/>
        </w:rPr>
        <w:t>Discrim</w:t>
      </w:r>
      <w:r>
        <w:rPr>
          <w:rFonts w:ascii="Times New Roman" w:hAnsi="Times New Roman" w:eastAsia="Times New Roman" w:cs="Times New Roman"/>
          <w:spacing w:val="-1"/>
          <w:sz w:val="30"/>
          <w:szCs w:val="30"/>
        </w:rPr>
        <w:t>inator</w:t>
      </w:r>
      <w:r>
        <w:rPr>
          <w:rFonts w:ascii="宋体" w:hAnsi="宋体" w:eastAsia="宋体" w:cs="宋体"/>
          <w:spacing w:val="-1"/>
          <w:sz w:val="30"/>
          <w:szCs w:val="30"/>
        </w:rPr>
        <w:t>采用卷积神经网络</w:t>
      </w:r>
      <w:r>
        <w:rPr>
          <w:rFonts w:ascii="宋体" w:hAnsi="宋体" w:eastAsia="宋体" w:cs="宋体"/>
          <w:sz w:val="30"/>
          <w:szCs w:val="30"/>
        </w:rPr>
        <w:t xml:space="preserve"> </w:t>
      </w:r>
      <w:r>
        <w:rPr>
          <w:rFonts w:ascii="宋体" w:hAnsi="宋体" w:eastAsia="宋体" w:cs="宋体"/>
          <w:spacing w:val="-2"/>
          <w:position w:val="-1"/>
          <w:sz w:val="30"/>
          <w:szCs w:val="30"/>
        </w:rPr>
        <w:t>来实现呢？经过人们的探索，答案是可以的</w:t>
      </w:r>
      <w:r>
        <w:fldChar w:fldCharType="begin"/>
      </w:r>
      <w:r>
        <w:instrText xml:space="preserve"> HYPERLINK \l "bookmark236" </w:instrText>
      </w:r>
      <w:r>
        <w:fldChar w:fldCharType="separate"/>
      </w:r>
      <w:r>
        <w:rPr>
          <w:rFonts w:ascii="Times New Roman" w:hAnsi="Times New Roman" w:eastAsia="Times New Roman" w:cs="Times New Roman"/>
          <w:color w:val="0468BB"/>
          <w:spacing w:val="-2"/>
          <w:position w:val="9"/>
          <w:sz w:val="22"/>
          <w:szCs w:val="22"/>
        </w:rPr>
        <w:t>[1]</w:t>
      </w:r>
      <w:r>
        <w:rPr>
          <w:rFonts w:ascii="Times New Roman" w:hAnsi="Times New Roman" w:eastAsia="Times New Roman" w:cs="Times New Roman"/>
          <w:color w:val="0468BB"/>
          <w:spacing w:val="-2"/>
          <w:position w:val="9"/>
          <w:sz w:val="22"/>
          <w:szCs w:val="22"/>
        </w:rPr>
        <w:fldChar w:fldCharType="end"/>
      </w:r>
      <w:r>
        <w:rPr>
          <w:rFonts w:ascii="Times New Roman" w:hAnsi="Times New Roman" w:eastAsia="Times New Roman" w:cs="Times New Roman"/>
          <w:color w:val="0468BB"/>
          <w:spacing w:val="2"/>
          <w:position w:val="9"/>
          <w:sz w:val="22"/>
          <w:szCs w:val="22"/>
        </w:rPr>
        <w:t xml:space="preserve"> </w:t>
      </w:r>
      <w:r>
        <w:rPr>
          <w:rFonts w:ascii="宋体" w:hAnsi="宋体" w:eastAsia="宋体" w:cs="宋体"/>
          <w:spacing w:val="-2"/>
          <w:position w:val="-1"/>
          <w:sz w:val="30"/>
          <w:szCs w:val="30"/>
        </w:rPr>
        <w:t>。所谓</w:t>
      </w:r>
      <w:r>
        <w:rPr>
          <w:rFonts w:ascii="Times New Roman" w:hAnsi="Times New Roman" w:eastAsia="Times New Roman" w:cs="Times New Roman"/>
          <w:spacing w:val="-2"/>
          <w:position w:val="-1"/>
          <w:sz w:val="30"/>
          <w:szCs w:val="30"/>
        </w:rPr>
        <w:t>DCGAN</w:t>
      </w:r>
      <w:r>
        <w:rPr>
          <w:rFonts w:ascii="宋体" w:hAnsi="宋体" w:eastAsia="宋体" w:cs="宋体"/>
          <w:spacing w:val="-2"/>
          <w:position w:val="-1"/>
          <w:sz w:val="30"/>
          <w:szCs w:val="30"/>
        </w:rPr>
        <w:t>就是指</w:t>
      </w:r>
    </w:p>
    <w:p w14:paraId="2C9BC369">
      <w:pPr>
        <w:spacing w:before="2" w:line="217" w:lineRule="auto"/>
        <w:rPr>
          <w:rFonts w:ascii="宋体" w:hAnsi="宋体" w:eastAsia="宋体" w:cs="宋体"/>
          <w:sz w:val="30"/>
          <w:szCs w:val="30"/>
        </w:rPr>
      </w:pPr>
      <w:r>
        <w:rPr>
          <w:rFonts w:ascii="Times New Roman" w:hAnsi="Times New Roman" w:eastAsia="Times New Roman" w:cs="Times New Roman"/>
          <w:spacing w:val="-1"/>
          <w:sz w:val="30"/>
          <w:szCs w:val="30"/>
        </w:rPr>
        <w:t>Deep Convolutional GAN</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，即采用卷积神经网络实现</w:t>
      </w:r>
      <w:r>
        <w:rPr>
          <w:rFonts w:ascii="Times New Roman" w:hAnsi="Times New Roman" w:eastAsia="Times New Roman" w:cs="Times New Roman"/>
          <w:spacing w:val="-1"/>
          <w:sz w:val="30"/>
          <w:szCs w:val="30"/>
        </w:rPr>
        <w:t>GAN</w:t>
      </w:r>
      <w:r>
        <w:rPr>
          <w:rFonts w:ascii="宋体" w:hAnsi="宋体" w:eastAsia="宋体" w:cs="宋体"/>
          <w:spacing w:val="-1"/>
          <w:sz w:val="30"/>
          <w:szCs w:val="30"/>
        </w:rPr>
        <w:t>模</w:t>
      </w:r>
      <w:r>
        <w:rPr>
          <w:rFonts w:ascii="宋体" w:hAnsi="宋体" w:eastAsia="宋体" w:cs="宋体"/>
          <w:spacing w:val="-2"/>
          <w:sz w:val="30"/>
          <w:szCs w:val="30"/>
        </w:rPr>
        <w:t>型。卷积神</w:t>
      </w:r>
      <w:r>
        <w:rPr>
          <w:rFonts w:ascii="宋体" w:hAnsi="宋体" w:eastAsia="宋体" w:cs="宋体"/>
          <w:sz w:val="30"/>
          <w:szCs w:val="30"/>
        </w:rPr>
        <w:t xml:space="preserve"> </w:t>
      </w:r>
      <w:r>
        <w:rPr>
          <w:rFonts w:ascii="宋体" w:hAnsi="宋体" w:eastAsia="宋体" w:cs="宋体"/>
          <w:spacing w:val="-2"/>
          <w:sz w:val="30"/>
          <w:szCs w:val="30"/>
        </w:rPr>
        <w:t>经网络的一般过程是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卷积</w:t>
      </w:r>
      <w:r>
        <w:rPr>
          <w:rFonts w:ascii="Times New Roman" w:hAnsi="Times New Roman" w:eastAsia="Times New Roman" w:cs="Times New Roman"/>
          <w:spacing w:val="-2"/>
          <w:sz w:val="30"/>
          <w:szCs w:val="30"/>
        </w:rPr>
        <w:t>—</w:t>
      </w:r>
      <w:r>
        <w:rPr>
          <w:rFonts w:ascii="宋体" w:hAnsi="宋体" w:eastAsia="宋体" w:cs="宋体"/>
          <w:spacing w:val="-2"/>
          <w:sz w:val="30"/>
          <w:szCs w:val="30"/>
        </w:rPr>
        <w:t>池化</w:t>
      </w:r>
      <w:r>
        <w:rPr>
          <w:rFonts w:ascii="Times New Roman" w:hAnsi="Times New Roman" w:eastAsia="Times New Roman" w:cs="Times New Roman"/>
          <w:spacing w:val="-2"/>
          <w:sz w:val="30"/>
          <w:szCs w:val="30"/>
        </w:rPr>
        <w:t>—</w:t>
      </w:r>
      <w:r>
        <w:rPr>
          <w:rFonts w:ascii="宋体" w:hAnsi="宋体" w:eastAsia="宋体" w:cs="宋体"/>
          <w:spacing w:val="-2"/>
          <w:sz w:val="30"/>
          <w:szCs w:val="30"/>
        </w:rPr>
        <w:t>卷积</w:t>
      </w:r>
      <w:r>
        <w:rPr>
          <w:rFonts w:ascii="Times New Roman" w:hAnsi="Times New Roman" w:eastAsia="Times New Roman" w:cs="Times New Roman"/>
          <w:spacing w:val="-2"/>
          <w:sz w:val="30"/>
          <w:szCs w:val="30"/>
        </w:rPr>
        <w:t>—</w:t>
      </w:r>
      <w:r>
        <w:rPr>
          <w:rFonts w:ascii="宋体" w:hAnsi="宋体" w:eastAsia="宋体" w:cs="宋体"/>
          <w:spacing w:val="-2"/>
          <w:sz w:val="30"/>
          <w:szCs w:val="30"/>
        </w:rPr>
        <w:t>池化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7"/>
          <w:sz w:val="30"/>
          <w:szCs w:val="30"/>
        </w:rPr>
        <w:t xml:space="preserve"> </w:t>
      </w:r>
      <w:r>
        <w:rPr>
          <w:rFonts w:ascii="宋体" w:hAnsi="宋体" w:eastAsia="宋体" w:cs="宋体"/>
          <w:spacing w:val="-2"/>
          <w:sz w:val="30"/>
          <w:szCs w:val="30"/>
        </w:rPr>
        <w:t>，总体来</w:t>
      </w:r>
      <w:r>
        <w:rPr>
          <w:rFonts w:ascii="宋体" w:hAnsi="宋体" w:eastAsia="宋体" w:cs="宋体"/>
          <w:spacing w:val="-3"/>
          <w:sz w:val="30"/>
          <w:szCs w:val="30"/>
        </w:rPr>
        <w:t>说是一个</w:t>
      </w:r>
      <w:r>
        <w:rPr>
          <w:rFonts w:ascii="宋体" w:hAnsi="宋体" w:eastAsia="宋体" w:cs="宋体"/>
          <w:sz w:val="30"/>
          <w:szCs w:val="30"/>
        </w:rPr>
        <w:t xml:space="preserve"> </w:t>
      </w:r>
      <w:r>
        <w:rPr>
          <w:rFonts w:ascii="宋体" w:hAnsi="宋体" w:eastAsia="宋体" w:cs="宋体"/>
          <w:spacing w:val="-2"/>
          <w:sz w:val="30"/>
          <w:szCs w:val="30"/>
        </w:rPr>
        <w:t>数据量</w:t>
      </w:r>
      <w:r>
        <w:rPr>
          <w:rFonts w:ascii="Times New Roman" w:hAnsi="Times New Roman" w:eastAsia="Times New Roman" w:cs="Times New Roman"/>
          <w:spacing w:val="-2"/>
          <w:sz w:val="30"/>
          <w:szCs w:val="30"/>
        </w:rPr>
        <w:t>“</w:t>
      </w:r>
      <w:r>
        <w:rPr>
          <w:rFonts w:ascii="宋体" w:hAnsi="宋体" w:eastAsia="宋体" w:cs="宋体"/>
          <w:spacing w:val="-2"/>
          <w:sz w:val="30"/>
          <w:szCs w:val="30"/>
        </w:rPr>
        <w:t>从多变少</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的过程，最后经过全连接层和</w:t>
      </w:r>
      <w:r>
        <w:rPr>
          <w:rFonts w:ascii="Times New Roman" w:hAnsi="Times New Roman" w:eastAsia="Times New Roman" w:cs="Times New Roman"/>
          <w:spacing w:val="-2"/>
          <w:sz w:val="30"/>
          <w:szCs w:val="30"/>
        </w:rPr>
        <w:t>softmax</w:t>
      </w:r>
      <w:r>
        <w:rPr>
          <w:rFonts w:ascii="宋体" w:hAnsi="宋体" w:eastAsia="宋体" w:cs="宋体"/>
          <w:spacing w:val="-2"/>
          <w:sz w:val="30"/>
          <w:szCs w:val="30"/>
        </w:rPr>
        <w:t>输出类别判断。</w:t>
      </w:r>
      <w:r>
        <w:rPr>
          <w:rFonts w:ascii="宋体" w:hAnsi="宋体" w:eastAsia="宋体" w:cs="宋体"/>
          <w:spacing w:val="17"/>
          <w:sz w:val="30"/>
          <w:szCs w:val="30"/>
        </w:rPr>
        <w:t xml:space="preserve"> </w:t>
      </w:r>
      <w:r>
        <w:rPr>
          <w:rFonts w:ascii="宋体" w:hAnsi="宋体" w:eastAsia="宋体" w:cs="宋体"/>
          <w:spacing w:val="-1"/>
          <w:sz w:val="30"/>
          <w:szCs w:val="30"/>
        </w:rPr>
        <w:t>但是对于</w:t>
      </w:r>
      <w:r>
        <w:rPr>
          <w:rFonts w:ascii="Times New Roman" w:hAnsi="Times New Roman" w:eastAsia="Times New Roman" w:cs="Times New Roman"/>
          <w:spacing w:val="-1"/>
          <w:sz w:val="30"/>
          <w:szCs w:val="30"/>
        </w:rPr>
        <w:t>GAN</w:t>
      </w:r>
      <w:r>
        <w:rPr>
          <w:rFonts w:ascii="宋体" w:hAnsi="宋体" w:eastAsia="宋体" w:cs="宋体"/>
          <w:spacing w:val="-1"/>
          <w:sz w:val="30"/>
          <w:szCs w:val="30"/>
        </w:rPr>
        <w:t>的</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来说，却是一个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从少量数据（</w:t>
      </w:r>
      <w:r>
        <w:rPr>
          <w:rFonts w:ascii="Times New Roman" w:hAnsi="Times New Roman" w:eastAsia="Times New Roman" w:cs="Times New Roman"/>
          <w:spacing w:val="-1"/>
          <w:sz w:val="30"/>
          <w:szCs w:val="30"/>
        </w:rPr>
        <w:t>Latent</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Space</w:t>
      </w:r>
      <w:r>
        <w:rPr>
          <w:rFonts w:ascii="宋体" w:hAnsi="宋体" w:eastAsia="宋体" w:cs="宋体"/>
          <w:spacing w:val="-1"/>
          <w:sz w:val="30"/>
          <w:szCs w:val="30"/>
        </w:rPr>
        <w:t>）</w:t>
      </w:r>
      <w:r>
        <w:rPr>
          <w:rFonts w:ascii="宋体" w:hAnsi="宋体" w:eastAsia="宋体" w:cs="宋体"/>
          <w:sz w:val="30"/>
          <w:szCs w:val="30"/>
        </w:rPr>
        <w:t xml:space="preserve"> 生成大量数据（如图片）</w:t>
      </w:r>
      <w:r>
        <w:rPr>
          <w:rFonts w:ascii="Times New Roman" w:hAnsi="Times New Roman" w:eastAsia="Times New Roman" w:cs="Times New Roman"/>
          <w:sz w:val="30"/>
          <w:szCs w:val="30"/>
        </w:rPr>
        <w:t>”</w:t>
      </w:r>
      <w:r>
        <w:rPr>
          <w:rFonts w:ascii="宋体" w:hAnsi="宋体" w:eastAsia="宋体" w:cs="宋体"/>
          <w:sz w:val="30"/>
          <w:szCs w:val="30"/>
        </w:rPr>
        <w:t>的过程，所以不能直</w:t>
      </w:r>
      <w:r>
        <w:rPr>
          <w:rFonts w:ascii="宋体" w:hAnsi="宋体" w:eastAsia="宋体" w:cs="宋体"/>
          <w:spacing w:val="-1"/>
          <w:sz w:val="30"/>
          <w:szCs w:val="30"/>
        </w:rPr>
        <w:t>接按照一般</w:t>
      </w:r>
      <w:r>
        <w:rPr>
          <w:rFonts w:ascii="Times New Roman" w:hAnsi="Times New Roman" w:eastAsia="Times New Roman" w:cs="Times New Roman"/>
          <w:spacing w:val="-1"/>
          <w:sz w:val="30"/>
          <w:szCs w:val="30"/>
        </w:rPr>
        <w:t>CNN</w:t>
      </w:r>
      <w:r>
        <w:rPr>
          <w:rFonts w:ascii="宋体" w:hAnsi="宋体" w:eastAsia="宋体" w:cs="宋体"/>
          <w:spacing w:val="-1"/>
          <w:sz w:val="30"/>
          <w:szCs w:val="30"/>
        </w:rPr>
        <w:t>的用法</w:t>
      </w:r>
      <w:r>
        <w:rPr>
          <w:rFonts w:ascii="宋体" w:hAnsi="宋体" w:eastAsia="宋体" w:cs="宋体"/>
          <w:sz w:val="30"/>
          <w:szCs w:val="30"/>
        </w:rPr>
        <w:t xml:space="preserve"> </w:t>
      </w:r>
      <w:r>
        <w:rPr>
          <w:rFonts w:ascii="宋体" w:hAnsi="宋体" w:eastAsia="宋体" w:cs="宋体"/>
          <w:spacing w:val="-1"/>
          <w:sz w:val="30"/>
          <w:szCs w:val="30"/>
        </w:rPr>
        <w:t>来构建</w:t>
      </w:r>
      <w:r>
        <w:rPr>
          <w:rFonts w:ascii="Times New Roman" w:hAnsi="Times New Roman" w:eastAsia="Times New Roman" w:cs="Times New Roman"/>
          <w:spacing w:val="-1"/>
          <w:sz w:val="30"/>
          <w:szCs w:val="30"/>
        </w:rPr>
        <w:t>GAN</w:t>
      </w:r>
      <w:r>
        <w:rPr>
          <w:rFonts w:ascii="宋体" w:hAnsi="宋体" w:eastAsia="宋体" w:cs="宋体"/>
          <w:spacing w:val="-1"/>
          <w:sz w:val="30"/>
          <w:szCs w:val="30"/>
        </w:rPr>
        <w:t>模型。为此，</w:t>
      </w:r>
      <w:r>
        <w:rPr>
          <w:rFonts w:ascii="Times New Roman" w:hAnsi="Times New Roman" w:eastAsia="Times New Roman" w:cs="Times New Roman"/>
          <w:spacing w:val="-1"/>
          <w:sz w:val="30"/>
          <w:szCs w:val="30"/>
        </w:rPr>
        <w:t>GAN</w:t>
      </w:r>
      <w:r>
        <w:rPr>
          <w:rFonts w:ascii="宋体" w:hAnsi="宋体" w:eastAsia="宋体" w:cs="宋体"/>
          <w:spacing w:val="-1"/>
          <w:sz w:val="30"/>
          <w:szCs w:val="30"/>
        </w:rPr>
        <w:t>模型的</w:t>
      </w:r>
      <w:r>
        <w:rPr>
          <w:rFonts w:ascii="Times New Roman" w:hAnsi="Times New Roman" w:eastAsia="Times New Roman" w:cs="Times New Roman"/>
          <w:spacing w:val="-1"/>
          <w:sz w:val="30"/>
          <w:szCs w:val="30"/>
        </w:rPr>
        <w:t>CNN</w:t>
      </w:r>
      <w:r>
        <w:rPr>
          <w:rFonts w:ascii="宋体" w:hAnsi="宋体" w:eastAsia="宋体" w:cs="宋体"/>
          <w:spacing w:val="-1"/>
          <w:sz w:val="30"/>
          <w:szCs w:val="30"/>
        </w:rPr>
        <w:t>实现有以下限制：</w:t>
      </w:r>
    </w:p>
    <w:p w14:paraId="0AFD2791">
      <w:pPr>
        <w:spacing w:before="286" w:line="215" w:lineRule="auto"/>
        <w:ind w:left="5" w:right="138" w:firstLine="618"/>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去掉池化层，卷积时一般要设置步幅。步幅（卷积时</w:t>
      </w:r>
      <w:r>
        <w:rPr>
          <w:rFonts w:ascii="宋体" w:hAnsi="宋体" w:eastAsia="宋体" w:cs="宋体"/>
          <w:spacing w:val="-2"/>
          <w:sz w:val="30"/>
          <w:szCs w:val="30"/>
        </w:rPr>
        <w:t>每相隔几个</w:t>
      </w:r>
      <w:r>
        <w:rPr>
          <w:rFonts w:ascii="宋体" w:hAnsi="宋体" w:eastAsia="宋体" w:cs="宋体"/>
          <w:sz w:val="30"/>
          <w:szCs w:val="30"/>
        </w:rPr>
        <w:t xml:space="preserve"> </w:t>
      </w:r>
      <w:r>
        <w:rPr>
          <w:rFonts w:ascii="宋体" w:hAnsi="宋体" w:eastAsia="宋体" w:cs="宋体"/>
          <w:spacing w:val="-1"/>
          <w:sz w:val="30"/>
          <w:szCs w:val="30"/>
        </w:rPr>
        <w:t>数据进行）可以达到池化相同的效果，如步幅是</w:t>
      </w:r>
      <w:r>
        <w:rPr>
          <w:rFonts w:ascii="Times New Roman" w:hAnsi="Times New Roman" w:eastAsia="Times New Roman" w:cs="Times New Roman"/>
          <w:spacing w:val="-1"/>
          <w:sz w:val="30"/>
          <w:szCs w:val="30"/>
        </w:rPr>
        <w:t>2</w:t>
      </w:r>
      <w:r>
        <w:rPr>
          <w:rFonts w:ascii="宋体" w:hAnsi="宋体" w:eastAsia="宋体" w:cs="宋体"/>
          <w:spacing w:val="-1"/>
          <w:sz w:val="30"/>
          <w:szCs w:val="30"/>
        </w:rPr>
        <w:t>时，一次卷积的结果</w:t>
      </w:r>
      <w:r>
        <w:rPr>
          <w:rFonts w:ascii="宋体" w:hAnsi="宋体" w:eastAsia="宋体" w:cs="宋体"/>
          <w:spacing w:val="15"/>
          <w:sz w:val="30"/>
          <w:szCs w:val="30"/>
        </w:rPr>
        <w:t xml:space="preserve"> </w:t>
      </w:r>
      <w:r>
        <w:rPr>
          <w:rFonts w:ascii="宋体" w:hAnsi="宋体" w:eastAsia="宋体" w:cs="宋体"/>
          <w:spacing w:val="-1"/>
          <w:sz w:val="30"/>
          <w:szCs w:val="30"/>
        </w:rPr>
        <w:t>就是将原张量的行和列各减少一半。</w:t>
      </w:r>
    </w:p>
    <w:p w14:paraId="6820D973">
      <w:pPr>
        <w:spacing w:before="252" w:line="227" w:lineRule="auto"/>
        <w:ind w:left="27" w:right="82" w:firstLine="595"/>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每一层都采用</w:t>
      </w:r>
      <w:r>
        <w:rPr>
          <w:rFonts w:ascii="Times New Roman" w:hAnsi="Times New Roman" w:eastAsia="Times New Roman" w:cs="Times New Roman"/>
          <w:spacing w:val="-2"/>
          <w:sz w:val="30"/>
          <w:szCs w:val="30"/>
        </w:rPr>
        <w:t>Batch Normalization</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，避免了梯度消失或者梯度爆炸</w:t>
      </w:r>
      <w:r>
        <w:rPr>
          <w:rFonts w:ascii="宋体" w:hAnsi="宋体" w:eastAsia="宋体" w:cs="宋体"/>
          <w:sz w:val="30"/>
          <w:szCs w:val="30"/>
        </w:rPr>
        <w:t xml:space="preserve"> </w:t>
      </w:r>
      <w:r>
        <w:rPr>
          <w:rFonts w:ascii="宋体" w:hAnsi="宋体" w:eastAsia="宋体" w:cs="宋体"/>
          <w:spacing w:val="-3"/>
          <w:sz w:val="30"/>
          <w:szCs w:val="30"/>
        </w:rPr>
        <w:t>的情况，同时降低了层间的相互影响。</w:t>
      </w:r>
    </w:p>
    <w:p w14:paraId="4964CE16">
      <w:pPr>
        <w:spacing w:before="288" w:line="220" w:lineRule="auto"/>
        <w:ind w:left="623"/>
        <w:rPr>
          <w:rFonts w:ascii="宋体" w:hAnsi="宋体" w:eastAsia="宋体" w:cs="宋体"/>
          <w:sz w:val="30"/>
          <w:szCs w:val="30"/>
        </w:rPr>
      </w:pPr>
      <w:r>
        <w:rPr>
          <w:rFonts w:ascii="Times New Roman" w:hAnsi="Times New Roman" w:eastAsia="Times New Roman" w:cs="Times New Roman"/>
          <w:spacing w:val="-5"/>
          <w:sz w:val="30"/>
          <w:szCs w:val="30"/>
        </w:rPr>
        <w:t>·</w:t>
      </w:r>
      <w:r>
        <w:rPr>
          <w:rFonts w:ascii="宋体" w:hAnsi="宋体" w:eastAsia="宋体" w:cs="宋体"/>
          <w:spacing w:val="-5"/>
          <w:sz w:val="30"/>
          <w:szCs w:val="30"/>
        </w:rPr>
        <w:t>取消全连接层。</w:t>
      </w:r>
    </w:p>
    <w:p w14:paraId="57B36796">
      <w:pPr>
        <w:spacing w:before="251" w:line="441" w:lineRule="exact"/>
        <w:ind w:left="623"/>
        <w:rPr>
          <w:rFonts w:ascii="宋体" w:hAnsi="宋体" w:eastAsia="宋体" w:cs="宋体"/>
          <w:sz w:val="30"/>
          <w:szCs w:val="30"/>
        </w:rPr>
      </w:pPr>
      <w:r>
        <w:rPr>
          <w:rFonts w:ascii="Times New Roman" w:hAnsi="Times New Roman" w:eastAsia="Times New Roman" w:cs="Times New Roman"/>
          <w:spacing w:val="-1"/>
          <w:position w:val="2"/>
          <w:sz w:val="30"/>
          <w:szCs w:val="30"/>
        </w:rPr>
        <w:t>·Generator</w:t>
      </w:r>
      <w:r>
        <w:rPr>
          <w:rFonts w:ascii="宋体" w:hAnsi="宋体" w:eastAsia="宋体" w:cs="宋体"/>
          <w:spacing w:val="-1"/>
          <w:position w:val="2"/>
          <w:sz w:val="30"/>
          <w:szCs w:val="30"/>
        </w:rPr>
        <w:t>采用</w:t>
      </w:r>
      <w:r>
        <w:rPr>
          <w:rFonts w:ascii="Times New Roman" w:hAnsi="Times New Roman" w:eastAsia="Times New Roman" w:cs="Times New Roman"/>
          <w:spacing w:val="-1"/>
          <w:position w:val="2"/>
          <w:sz w:val="30"/>
          <w:szCs w:val="30"/>
        </w:rPr>
        <w:t>ReLU</w:t>
      </w:r>
      <w:r>
        <w:rPr>
          <w:rFonts w:ascii="宋体" w:hAnsi="宋体" w:eastAsia="宋体" w:cs="宋体"/>
          <w:spacing w:val="-1"/>
          <w:position w:val="2"/>
          <w:sz w:val="30"/>
          <w:szCs w:val="30"/>
        </w:rPr>
        <w:t>和</w:t>
      </w:r>
      <w:r>
        <w:rPr>
          <w:rFonts w:ascii="Times New Roman" w:hAnsi="Times New Roman" w:eastAsia="Times New Roman" w:cs="Times New Roman"/>
          <w:spacing w:val="-1"/>
          <w:position w:val="2"/>
          <w:sz w:val="30"/>
          <w:szCs w:val="30"/>
        </w:rPr>
        <w:t>Tanh</w:t>
      </w:r>
      <w:r>
        <w:rPr>
          <w:rFonts w:ascii="宋体" w:hAnsi="宋体" w:eastAsia="宋体" w:cs="宋体"/>
          <w:spacing w:val="-1"/>
          <w:position w:val="2"/>
          <w:sz w:val="30"/>
          <w:szCs w:val="30"/>
        </w:rPr>
        <w:t>作为</w:t>
      </w:r>
      <w:r>
        <w:rPr>
          <w:rFonts w:ascii="Times New Roman" w:hAnsi="Times New Roman" w:eastAsia="Times New Roman" w:cs="Times New Roman"/>
          <w:spacing w:val="-1"/>
          <w:position w:val="2"/>
          <w:sz w:val="30"/>
          <w:szCs w:val="30"/>
        </w:rPr>
        <w:t>Activatio</w:t>
      </w:r>
      <w:r>
        <w:rPr>
          <w:rFonts w:ascii="Times New Roman" w:hAnsi="Times New Roman" w:eastAsia="Times New Roman" w:cs="Times New Roman"/>
          <w:spacing w:val="-2"/>
          <w:position w:val="2"/>
          <w:sz w:val="30"/>
          <w:szCs w:val="30"/>
        </w:rPr>
        <w:t>n</w:t>
      </w:r>
      <w:r>
        <w:rPr>
          <w:rFonts w:ascii="宋体" w:hAnsi="宋体" w:eastAsia="宋体" w:cs="宋体"/>
          <w:spacing w:val="-2"/>
          <w:position w:val="2"/>
          <w:sz w:val="30"/>
          <w:szCs w:val="30"/>
        </w:rPr>
        <w:t>。</w:t>
      </w:r>
    </w:p>
    <w:p w14:paraId="6A57538A">
      <w:pPr>
        <w:spacing w:before="204" w:line="408" w:lineRule="exact"/>
        <w:ind w:left="623"/>
        <w:rPr>
          <w:rFonts w:ascii="宋体" w:hAnsi="宋体" w:eastAsia="宋体" w:cs="宋体"/>
          <w:sz w:val="30"/>
          <w:szCs w:val="30"/>
        </w:rPr>
      </w:pPr>
      <w:r>
        <w:rPr>
          <w:rFonts w:ascii="Times New Roman" w:hAnsi="Times New Roman" w:eastAsia="Times New Roman" w:cs="Times New Roman"/>
          <w:spacing w:val="-1"/>
          <w:position w:val="3"/>
          <w:sz w:val="30"/>
          <w:szCs w:val="30"/>
        </w:rPr>
        <w:t>·Discriminator</w:t>
      </w:r>
      <w:r>
        <w:rPr>
          <w:rFonts w:ascii="宋体" w:hAnsi="宋体" w:eastAsia="宋体" w:cs="宋体"/>
          <w:spacing w:val="-1"/>
          <w:position w:val="3"/>
          <w:sz w:val="30"/>
          <w:szCs w:val="30"/>
        </w:rPr>
        <w:t>采用</w:t>
      </w:r>
      <w:r>
        <w:rPr>
          <w:rFonts w:ascii="Times New Roman" w:hAnsi="Times New Roman" w:eastAsia="Times New Roman" w:cs="Times New Roman"/>
          <w:spacing w:val="-1"/>
          <w:position w:val="3"/>
          <w:sz w:val="30"/>
          <w:szCs w:val="30"/>
        </w:rPr>
        <w:t>LeakyReLU</w:t>
      </w:r>
      <w:r>
        <w:rPr>
          <w:rFonts w:ascii="宋体" w:hAnsi="宋体" w:eastAsia="宋体" w:cs="宋体"/>
          <w:spacing w:val="-1"/>
          <w:position w:val="3"/>
          <w:sz w:val="30"/>
          <w:szCs w:val="30"/>
        </w:rPr>
        <w:t>作为</w:t>
      </w:r>
      <w:r>
        <w:rPr>
          <w:rFonts w:ascii="Times New Roman" w:hAnsi="Times New Roman" w:eastAsia="Times New Roman" w:cs="Times New Roman"/>
          <w:spacing w:val="-1"/>
          <w:position w:val="3"/>
          <w:sz w:val="30"/>
          <w:szCs w:val="30"/>
        </w:rPr>
        <w:t>Activation</w:t>
      </w:r>
      <w:r>
        <w:rPr>
          <w:rFonts w:ascii="宋体" w:hAnsi="宋体" w:eastAsia="宋体" w:cs="宋体"/>
          <w:spacing w:val="-1"/>
          <w:position w:val="3"/>
          <w:sz w:val="30"/>
          <w:szCs w:val="30"/>
        </w:rPr>
        <w:t>。</w:t>
      </w:r>
    </w:p>
    <w:p w14:paraId="2AF1D0B9">
      <w:pPr>
        <w:spacing w:before="273" w:line="215" w:lineRule="auto"/>
        <w:ind w:left="1" w:right="123" w:firstLine="604"/>
        <w:jc w:val="both"/>
        <w:rPr>
          <w:rFonts w:ascii="宋体" w:hAnsi="宋体" w:eastAsia="宋体" w:cs="宋体"/>
          <w:sz w:val="30"/>
          <w:szCs w:val="30"/>
        </w:rPr>
      </w:pPr>
      <w:r>
        <w:rPr>
          <w:rFonts w:ascii="宋体" w:hAnsi="宋体" w:eastAsia="宋体" w:cs="宋体"/>
          <w:spacing w:val="-1"/>
          <w:sz w:val="30"/>
          <w:szCs w:val="30"/>
        </w:rPr>
        <w:t>为了使数据量在经过神经网络时能够增加，</w:t>
      </w:r>
      <w:r>
        <w:rPr>
          <w:rFonts w:ascii="Times New Roman" w:hAnsi="Times New Roman" w:eastAsia="Times New Roman" w:cs="Times New Roman"/>
          <w:spacing w:val="-1"/>
          <w:sz w:val="30"/>
          <w:szCs w:val="30"/>
        </w:rPr>
        <w:t>DCGAN</w:t>
      </w:r>
      <w:r>
        <w:rPr>
          <w:rFonts w:ascii="宋体" w:hAnsi="宋体" w:eastAsia="宋体" w:cs="宋体"/>
          <w:spacing w:val="-1"/>
          <w:sz w:val="30"/>
          <w:szCs w:val="30"/>
        </w:rPr>
        <w:t>在</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中</w:t>
      </w:r>
      <w:r>
        <w:rPr>
          <w:rFonts w:ascii="宋体" w:hAnsi="宋体" w:eastAsia="宋体" w:cs="宋体"/>
          <w:spacing w:val="17"/>
          <w:sz w:val="30"/>
          <w:szCs w:val="30"/>
        </w:rPr>
        <w:t xml:space="preserve"> </w:t>
      </w:r>
      <w:r>
        <w:rPr>
          <w:rFonts w:ascii="宋体" w:hAnsi="宋体" w:eastAsia="宋体" w:cs="宋体"/>
          <w:sz w:val="30"/>
          <w:szCs w:val="30"/>
        </w:rPr>
        <w:t>采用</w:t>
      </w:r>
      <w:r>
        <w:rPr>
          <w:rFonts w:ascii="Times New Roman" w:hAnsi="Times New Roman" w:eastAsia="Times New Roman" w:cs="Times New Roman"/>
          <w:sz w:val="30"/>
          <w:szCs w:val="30"/>
        </w:rPr>
        <w:t>UpSampling2D</w:t>
      </w:r>
      <w:r>
        <w:rPr>
          <w:rFonts w:ascii="宋体" w:hAnsi="宋体" w:eastAsia="宋体" w:cs="宋体"/>
          <w:sz w:val="30"/>
          <w:szCs w:val="30"/>
        </w:rPr>
        <w:t>层将上一层输入的数</w:t>
      </w:r>
      <w:r>
        <w:rPr>
          <w:rFonts w:ascii="宋体" w:hAnsi="宋体" w:eastAsia="宋体" w:cs="宋体"/>
          <w:spacing w:val="-1"/>
          <w:sz w:val="30"/>
          <w:szCs w:val="30"/>
        </w:rPr>
        <w:t>据按照行和列复制。下面就是</w:t>
      </w:r>
      <w:r>
        <w:rPr>
          <w:rFonts w:ascii="宋体" w:hAnsi="宋体" w:eastAsia="宋体" w:cs="宋体"/>
          <w:sz w:val="30"/>
          <w:szCs w:val="30"/>
        </w:rPr>
        <w:t xml:space="preserve"> </w:t>
      </w:r>
      <w:r>
        <w:rPr>
          <w:rFonts w:ascii="宋体" w:hAnsi="宋体" w:eastAsia="宋体" w:cs="宋体"/>
          <w:spacing w:val="-1"/>
          <w:sz w:val="30"/>
          <w:szCs w:val="30"/>
        </w:rPr>
        <w:t>用于手写数字生成的</w:t>
      </w:r>
      <w:r>
        <w:rPr>
          <w:rFonts w:ascii="Times New Roman" w:hAnsi="Times New Roman" w:eastAsia="Times New Roman" w:cs="Times New Roman"/>
          <w:spacing w:val="-1"/>
          <w:sz w:val="30"/>
          <w:szCs w:val="30"/>
        </w:rPr>
        <w:t>DCGAN</w:t>
      </w:r>
      <w:r>
        <w:rPr>
          <w:rFonts w:ascii="宋体" w:hAnsi="宋体" w:eastAsia="宋体" w:cs="宋体"/>
          <w:spacing w:val="-1"/>
          <w:sz w:val="30"/>
          <w:szCs w:val="30"/>
        </w:rPr>
        <w:t>中</w:t>
      </w:r>
      <w:r>
        <w:rPr>
          <w:rFonts w:ascii="Times New Roman" w:hAnsi="Times New Roman" w:eastAsia="Times New Roman" w:cs="Times New Roman"/>
          <w:spacing w:val="-1"/>
          <w:sz w:val="30"/>
          <w:szCs w:val="30"/>
        </w:rPr>
        <w:t>Generator</w:t>
      </w:r>
      <w:r>
        <w:rPr>
          <w:rFonts w:ascii="宋体" w:hAnsi="宋体" w:eastAsia="宋体" w:cs="宋体"/>
          <w:spacing w:val="-1"/>
          <w:sz w:val="30"/>
          <w:szCs w:val="30"/>
        </w:rPr>
        <w:t>的实现代码。</w:t>
      </w:r>
    </w:p>
    <w:p w14:paraId="200DB16F">
      <w:pPr>
        <w:spacing w:line="215" w:lineRule="auto"/>
        <w:rPr>
          <w:rFonts w:ascii="宋体" w:hAnsi="宋体" w:eastAsia="宋体" w:cs="宋体"/>
          <w:sz w:val="30"/>
          <w:szCs w:val="30"/>
        </w:rPr>
        <w:sectPr>
          <w:pgSz w:w="12240" w:h="15840"/>
          <w:pgMar w:top="400" w:right="1511" w:bottom="400" w:left="1448" w:header="0" w:footer="0" w:gutter="0"/>
          <w:cols w:space="720" w:num="1"/>
        </w:sectPr>
      </w:pPr>
    </w:p>
    <w:p w14:paraId="16FB2A94">
      <w:pPr>
        <w:pStyle w:val="2"/>
        <w:spacing w:line="263" w:lineRule="auto"/>
      </w:pPr>
    </w:p>
    <w:p w14:paraId="7C551A4B">
      <w:pPr>
        <w:pStyle w:val="2"/>
        <w:spacing w:line="264" w:lineRule="auto"/>
      </w:pPr>
    </w:p>
    <w:p w14:paraId="0DE8CB84">
      <w:pPr>
        <w:pStyle w:val="2"/>
        <w:spacing w:line="264" w:lineRule="auto"/>
      </w:pPr>
    </w:p>
    <w:p w14:paraId="77F6FBC4">
      <w:pPr>
        <w:pStyle w:val="2"/>
        <w:spacing w:line="264" w:lineRule="auto"/>
      </w:pPr>
    </w:p>
    <w:p w14:paraId="5002CD38">
      <w:pPr>
        <w:pStyle w:val="2"/>
        <w:spacing w:before="63" w:line="300" w:lineRule="exact"/>
        <w:ind w:left="140"/>
        <w:rPr>
          <w:sz w:val="22"/>
          <w:szCs w:val="22"/>
        </w:rPr>
      </w:pPr>
      <w:r>
        <w:rPr>
          <w:spacing w:val="-1"/>
          <w:position w:val="3"/>
          <w:sz w:val="22"/>
          <w:szCs w:val="22"/>
        </w:rPr>
        <w:t>def</w:t>
      </w:r>
      <w:r>
        <w:rPr>
          <w:spacing w:val="7"/>
          <w:position w:val="3"/>
          <w:sz w:val="22"/>
          <w:szCs w:val="22"/>
        </w:rPr>
        <w:t xml:space="preserve">        </w:t>
      </w:r>
      <w:r>
        <w:rPr>
          <w:spacing w:val="-1"/>
          <w:position w:val="3"/>
          <w:sz w:val="22"/>
          <w:szCs w:val="22"/>
        </w:rPr>
        <w:t>build_generator(self):</w:t>
      </w:r>
    </w:p>
    <w:p w14:paraId="6683439F">
      <w:pPr>
        <w:pStyle w:val="2"/>
        <w:spacing w:before="160" w:line="299" w:lineRule="exact"/>
        <w:ind w:left="570"/>
        <w:rPr>
          <w:sz w:val="22"/>
          <w:szCs w:val="22"/>
        </w:rPr>
      </w:pPr>
      <w:r>
        <w:rPr>
          <w:spacing w:val="-2"/>
          <w:position w:val="3"/>
          <w:sz w:val="22"/>
          <w:szCs w:val="22"/>
        </w:rPr>
        <w:t>model</w:t>
      </w:r>
      <w:r>
        <w:rPr>
          <w:spacing w:val="8"/>
          <w:position w:val="3"/>
          <w:sz w:val="22"/>
          <w:szCs w:val="22"/>
        </w:rPr>
        <w:t xml:space="preserve">     </w:t>
      </w:r>
      <w:r>
        <w:rPr>
          <w:spacing w:val="-2"/>
          <w:position w:val="3"/>
          <w:sz w:val="22"/>
          <w:szCs w:val="22"/>
        </w:rPr>
        <w:t>=Sequential()</w:t>
      </w:r>
    </w:p>
    <w:p w14:paraId="2D7EA9D1">
      <w:pPr>
        <w:pStyle w:val="2"/>
        <w:spacing w:before="160" w:line="275" w:lineRule="exact"/>
        <w:ind w:left="570"/>
        <w:rPr>
          <w:sz w:val="22"/>
          <w:szCs w:val="22"/>
        </w:rPr>
      </w:pPr>
      <w:r>
        <w:rPr>
          <w:position w:val="3"/>
          <w:sz w:val="22"/>
          <w:szCs w:val="22"/>
        </w:rPr>
        <w:t>model.add(Dense(128*7*7,activation="relu",input_d</w:t>
      </w:r>
      <w:r>
        <w:rPr>
          <w:spacing w:val="-1"/>
          <w:position w:val="3"/>
          <w:sz w:val="22"/>
          <w:szCs w:val="22"/>
        </w:rPr>
        <w:t>im=self.latent_dim))</w:t>
      </w:r>
    </w:p>
    <w:p w14:paraId="4B57B637">
      <w:pPr>
        <w:pStyle w:val="2"/>
        <w:spacing w:line="232" w:lineRule="auto"/>
        <w:ind w:left="570"/>
        <w:rPr>
          <w:sz w:val="22"/>
          <w:szCs w:val="22"/>
        </w:rPr>
      </w:pPr>
      <w:r>
        <w:rPr>
          <w:spacing w:val="-1"/>
          <w:sz w:val="22"/>
          <w:szCs w:val="22"/>
        </w:rPr>
        <w:t>model.add(Reshape((7,7,128)))</w:t>
      </w:r>
    </w:p>
    <w:p w14:paraId="1F3A44D3">
      <w:pPr>
        <w:pStyle w:val="2"/>
        <w:spacing w:line="223" w:lineRule="auto"/>
        <w:ind w:left="570"/>
        <w:rPr>
          <w:sz w:val="22"/>
          <w:szCs w:val="22"/>
        </w:rPr>
      </w:pPr>
      <w:r>
        <w:rPr>
          <w:i/>
          <w:iCs/>
          <w:spacing w:val="-1"/>
          <w:sz w:val="22"/>
          <w:szCs w:val="22"/>
        </w:rPr>
        <w:t>#Repeats   the</w:t>
      </w:r>
      <w:r>
        <w:rPr>
          <w:i/>
          <w:iCs/>
          <w:sz w:val="22"/>
          <w:szCs w:val="22"/>
        </w:rPr>
        <w:t xml:space="preserve">   rows   and   columns   of   </w:t>
      </w:r>
      <w:r>
        <w:rPr>
          <w:i/>
          <w:iCs/>
          <w:spacing w:val="-1"/>
          <w:sz w:val="22"/>
          <w:szCs w:val="22"/>
        </w:rPr>
        <w:t>the   data   by   size[0]and</w:t>
      </w:r>
      <w:r>
        <w:rPr>
          <w:i/>
          <w:iCs/>
          <w:spacing w:val="27"/>
          <w:sz w:val="22"/>
          <w:szCs w:val="22"/>
        </w:rPr>
        <w:t xml:space="preserve">  </w:t>
      </w:r>
      <w:r>
        <w:rPr>
          <w:i/>
          <w:iCs/>
          <w:spacing w:val="-1"/>
          <w:sz w:val="22"/>
          <w:szCs w:val="22"/>
        </w:rPr>
        <w:t>size[1]respectivel</w:t>
      </w:r>
      <w:r>
        <w:rPr>
          <w:i/>
          <w:iCs/>
          <w:spacing w:val="13"/>
          <w:sz w:val="22"/>
          <w:szCs w:val="22"/>
        </w:rPr>
        <w:t>y</w:t>
      </w:r>
      <w:r>
        <w:rPr>
          <w:i/>
          <w:iCs/>
          <w:spacing w:val="1"/>
          <w:sz w:val="22"/>
          <w:szCs w:val="22"/>
        </w:rPr>
        <w:t xml:space="preserve"> </w:t>
      </w:r>
      <w:r>
        <w:rPr>
          <w:i/>
          <w:iCs/>
          <w:spacing w:val="-1"/>
          <w:sz w:val="22"/>
          <w:szCs w:val="22"/>
        </w:rPr>
        <w:t>#Default</w:t>
      </w:r>
      <w:r>
        <w:rPr>
          <w:i/>
          <w:iCs/>
          <w:spacing w:val="4"/>
          <w:sz w:val="22"/>
          <w:szCs w:val="22"/>
        </w:rPr>
        <w:t xml:space="preserve">         </w:t>
      </w:r>
      <w:r>
        <w:rPr>
          <w:i/>
          <w:iCs/>
          <w:spacing w:val="-1"/>
          <w:sz w:val="22"/>
          <w:szCs w:val="22"/>
        </w:rPr>
        <w:t>size=(2,2)</w:t>
      </w:r>
    </w:p>
    <w:p w14:paraId="4D42712A">
      <w:pPr>
        <w:pStyle w:val="2"/>
        <w:spacing w:line="227" w:lineRule="auto"/>
        <w:ind w:left="570"/>
        <w:rPr>
          <w:sz w:val="22"/>
          <w:szCs w:val="22"/>
        </w:rPr>
      </w:pPr>
      <w:r>
        <w:rPr>
          <w:spacing w:val="-1"/>
          <w:sz w:val="22"/>
          <w:szCs w:val="22"/>
        </w:rPr>
        <w:t>model.add(UpSampling2D())</w:t>
      </w:r>
    </w:p>
    <w:p w14:paraId="74D559D3">
      <w:pPr>
        <w:pStyle w:val="2"/>
        <w:spacing w:before="1" w:line="227" w:lineRule="auto"/>
        <w:ind w:left="570"/>
        <w:rPr>
          <w:sz w:val="22"/>
          <w:szCs w:val="22"/>
        </w:rPr>
      </w:pPr>
      <w:r>
        <w:rPr>
          <w:sz w:val="22"/>
          <w:szCs w:val="22"/>
        </w:rPr>
        <w:t>model.add(Conv2D(128,kernel_size=</w:t>
      </w:r>
      <w:r>
        <w:rPr>
          <w:spacing w:val="-1"/>
          <w:sz w:val="22"/>
          <w:szCs w:val="22"/>
        </w:rPr>
        <w:t>3,padding="same"))</w:t>
      </w:r>
    </w:p>
    <w:p w14:paraId="43D7F451">
      <w:pPr>
        <w:pStyle w:val="2"/>
        <w:spacing w:before="1" w:line="227" w:lineRule="auto"/>
        <w:ind w:left="570"/>
        <w:rPr>
          <w:sz w:val="22"/>
          <w:szCs w:val="22"/>
        </w:rPr>
      </w:pPr>
      <w:r>
        <w:rPr>
          <w:sz w:val="22"/>
          <w:szCs w:val="22"/>
        </w:rPr>
        <w:t>model.add(BatchNormalizat</w:t>
      </w:r>
      <w:r>
        <w:rPr>
          <w:spacing w:val="-1"/>
          <w:sz w:val="22"/>
          <w:szCs w:val="22"/>
        </w:rPr>
        <w:t>ion(momentum=0.8))</w:t>
      </w:r>
    </w:p>
    <w:p w14:paraId="18A15C55">
      <w:pPr>
        <w:pStyle w:val="2"/>
        <w:spacing w:before="1" w:line="227" w:lineRule="auto"/>
        <w:ind w:left="570"/>
        <w:rPr>
          <w:sz w:val="22"/>
          <w:szCs w:val="22"/>
        </w:rPr>
      </w:pPr>
      <w:r>
        <w:rPr>
          <w:spacing w:val="-1"/>
          <w:sz w:val="22"/>
          <w:szCs w:val="22"/>
        </w:rPr>
        <w:t>model.add(Activation("relu"))</w:t>
      </w:r>
    </w:p>
    <w:p w14:paraId="4F85149F">
      <w:pPr>
        <w:pStyle w:val="2"/>
        <w:spacing w:line="227" w:lineRule="auto"/>
        <w:ind w:left="570"/>
        <w:rPr>
          <w:sz w:val="22"/>
          <w:szCs w:val="22"/>
        </w:rPr>
      </w:pPr>
      <w:r>
        <w:rPr>
          <w:spacing w:val="-1"/>
          <w:sz w:val="22"/>
          <w:szCs w:val="22"/>
        </w:rPr>
        <w:t>model.add(UpSampling2D())</w:t>
      </w:r>
    </w:p>
    <w:p w14:paraId="26758D0B">
      <w:pPr>
        <w:pStyle w:val="2"/>
        <w:spacing w:before="1" w:line="218" w:lineRule="auto"/>
        <w:ind w:left="570"/>
        <w:rPr>
          <w:sz w:val="22"/>
          <w:szCs w:val="22"/>
        </w:rPr>
      </w:pPr>
      <w:r>
        <w:rPr>
          <w:sz w:val="22"/>
          <w:szCs w:val="22"/>
        </w:rPr>
        <w:t>model.add(Conv2D(64,kernel_size=</w:t>
      </w:r>
      <w:r>
        <w:rPr>
          <w:spacing w:val="-1"/>
          <w:sz w:val="22"/>
          <w:szCs w:val="22"/>
        </w:rPr>
        <w:t>3,padding="same"))</w:t>
      </w:r>
    </w:p>
    <w:p w14:paraId="5BF3F35D">
      <w:pPr>
        <w:pStyle w:val="2"/>
        <w:spacing w:line="208" w:lineRule="auto"/>
        <w:ind w:left="570"/>
        <w:rPr>
          <w:sz w:val="22"/>
          <w:szCs w:val="22"/>
        </w:rPr>
      </w:pPr>
      <w:r>
        <w:rPr>
          <w:sz w:val="22"/>
          <w:szCs w:val="22"/>
        </w:rPr>
        <w:t>model.add(BatchNormalizat</w:t>
      </w:r>
      <w:r>
        <w:rPr>
          <w:spacing w:val="-1"/>
          <w:sz w:val="22"/>
          <w:szCs w:val="22"/>
        </w:rPr>
        <w:t>ion(momentum=0.8))</w:t>
      </w:r>
    </w:p>
    <w:p w14:paraId="3568B6AC">
      <w:pPr>
        <w:pStyle w:val="2"/>
        <w:spacing w:before="1" w:line="227" w:lineRule="auto"/>
        <w:ind w:left="570"/>
        <w:rPr>
          <w:sz w:val="22"/>
          <w:szCs w:val="22"/>
        </w:rPr>
      </w:pPr>
      <w:r>
        <w:rPr>
          <w:spacing w:val="-1"/>
          <w:sz w:val="22"/>
          <w:szCs w:val="22"/>
        </w:rPr>
        <w:t>model.add(Activation("relu"))</w:t>
      </w:r>
    </w:p>
    <w:p w14:paraId="203AC046">
      <w:pPr>
        <w:pStyle w:val="2"/>
        <w:spacing w:before="1" w:line="222" w:lineRule="auto"/>
        <w:ind w:left="570"/>
        <w:rPr>
          <w:sz w:val="22"/>
          <w:szCs w:val="22"/>
        </w:rPr>
      </w:pPr>
      <w:r>
        <w:rPr>
          <w:sz w:val="22"/>
          <w:szCs w:val="22"/>
        </w:rPr>
        <w:t>model.add(Conv2D(self.channels,kernel_size</w:t>
      </w:r>
      <w:r>
        <w:rPr>
          <w:spacing w:val="-1"/>
          <w:sz w:val="22"/>
          <w:szCs w:val="22"/>
        </w:rPr>
        <w:t>=3,padding="same"))</w:t>
      </w:r>
    </w:p>
    <w:p w14:paraId="443C63B4">
      <w:pPr>
        <w:pStyle w:val="2"/>
        <w:spacing w:line="242" w:lineRule="auto"/>
        <w:ind w:left="570"/>
        <w:rPr>
          <w:sz w:val="22"/>
          <w:szCs w:val="22"/>
        </w:rPr>
      </w:pPr>
      <w:r>
        <w:rPr>
          <w:spacing w:val="-1"/>
          <w:sz w:val="22"/>
          <w:szCs w:val="22"/>
        </w:rPr>
        <w:t>model.add(Activation("tanh"))</w:t>
      </w:r>
    </w:p>
    <w:p w14:paraId="1042C326">
      <w:pPr>
        <w:pStyle w:val="2"/>
        <w:spacing w:before="220" w:line="300" w:lineRule="exact"/>
        <w:ind w:left="570"/>
        <w:rPr>
          <w:sz w:val="22"/>
          <w:szCs w:val="22"/>
        </w:rPr>
      </w:pPr>
      <w:r>
        <w:rPr>
          <w:spacing w:val="-1"/>
          <w:position w:val="3"/>
          <w:sz w:val="22"/>
          <w:szCs w:val="22"/>
        </w:rPr>
        <w:t>model.summary()</w:t>
      </w:r>
    </w:p>
    <w:p w14:paraId="23659CA6">
      <w:pPr>
        <w:pStyle w:val="2"/>
        <w:spacing w:before="160" w:line="275" w:lineRule="exact"/>
        <w:ind w:left="570"/>
        <w:rPr>
          <w:sz w:val="22"/>
          <w:szCs w:val="22"/>
        </w:rPr>
      </w:pPr>
      <w:r>
        <w:rPr>
          <w:position w:val="3"/>
          <w:sz w:val="22"/>
          <w:szCs w:val="22"/>
        </w:rPr>
        <w:t>noise            =Input(shap</w:t>
      </w:r>
      <w:r>
        <w:rPr>
          <w:spacing w:val="-1"/>
          <w:position w:val="3"/>
          <w:sz w:val="22"/>
          <w:szCs w:val="22"/>
        </w:rPr>
        <w:t>e=(self.latent_dim,))</w:t>
      </w:r>
    </w:p>
    <w:p w14:paraId="353B7E06">
      <w:pPr>
        <w:pStyle w:val="2"/>
        <w:spacing w:line="275" w:lineRule="exact"/>
        <w:ind w:left="570"/>
        <w:rPr>
          <w:sz w:val="22"/>
          <w:szCs w:val="22"/>
        </w:rPr>
      </w:pPr>
      <w:r>
        <w:rPr>
          <w:spacing w:val="-2"/>
          <w:position w:val="3"/>
          <w:sz w:val="22"/>
          <w:szCs w:val="22"/>
        </w:rPr>
        <w:t>img</w:t>
      </w:r>
      <w:r>
        <w:rPr>
          <w:spacing w:val="5"/>
          <w:position w:val="3"/>
          <w:sz w:val="22"/>
          <w:szCs w:val="22"/>
        </w:rPr>
        <w:t xml:space="preserve">    </w:t>
      </w:r>
      <w:r>
        <w:rPr>
          <w:spacing w:val="-2"/>
          <w:position w:val="3"/>
          <w:sz w:val="22"/>
          <w:szCs w:val="22"/>
        </w:rPr>
        <w:t>=model(noise)</w:t>
      </w:r>
    </w:p>
    <w:p w14:paraId="2EE7BFC6">
      <w:pPr>
        <w:pStyle w:val="2"/>
        <w:spacing w:before="246" w:line="198" w:lineRule="auto"/>
        <w:ind w:left="570"/>
        <w:rPr>
          <w:sz w:val="22"/>
          <w:szCs w:val="22"/>
        </w:rPr>
      </w:pPr>
      <w:r>
        <w:rPr>
          <w:spacing w:val="-1"/>
          <w:sz w:val="22"/>
          <w:szCs w:val="22"/>
        </w:rPr>
        <w:t>return       Model(noise,</w:t>
      </w:r>
      <w:r>
        <w:rPr>
          <w:spacing w:val="-2"/>
          <w:sz w:val="22"/>
          <w:szCs w:val="22"/>
        </w:rPr>
        <w:t>img)</w:t>
      </w:r>
    </w:p>
    <w:p w14:paraId="09925893">
      <w:pPr>
        <w:pStyle w:val="2"/>
        <w:spacing w:line="345" w:lineRule="auto"/>
      </w:pPr>
    </w:p>
    <w:p w14:paraId="6E569DF1">
      <w:pPr>
        <w:spacing w:before="95" w:line="212" w:lineRule="auto"/>
        <w:ind w:right="275" w:firstLine="570"/>
        <w:rPr>
          <w:rFonts w:ascii="宋体" w:hAnsi="宋体" w:eastAsia="宋体" w:cs="宋体"/>
          <w:sz w:val="29"/>
          <w:szCs w:val="29"/>
        </w:rPr>
      </w:pPr>
      <w:r>
        <w:rPr>
          <w:rFonts w:ascii="宋体" w:hAnsi="宋体" w:eastAsia="宋体" w:cs="宋体"/>
          <w:spacing w:val="8"/>
          <w:sz w:val="29"/>
          <w:szCs w:val="29"/>
        </w:rPr>
        <w:t>从模型概要输出中，我们可以看到完整的数据转换过程。特别是</w:t>
      </w:r>
      <w:r>
        <w:rPr>
          <w:rFonts w:ascii="宋体" w:hAnsi="宋体" w:eastAsia="宋体" w:cs="宋体"/>
          <w:spacing w:val="9"/>
          <w:sz w:val="29"/>
          <w:szCs w:val="29"/>
        </w:rPr>
        <w:t xml:space="preserve"> </w:t>
      </w:r>
      <w:r>
        <w:rPr>
          <w:rFonts w:ascii="宋体" w:hAnsi="宋体" w:eastAsia="宋体" w:cs="宋体"/>
          <w:sz w:val="29"/>
          <w:szCs w:val="29"/>
        </w:rPr>
        <w:t>UpSampling</w:t>
      </w:r>
      <w:r>
        <w:rPr>
          <w:rFonts w:ascii="宋体" w:hAnsi="宋体" w:eastAsia="宋体" w:cs="宋体"/>
          <w:spacing w:val="9"/>
          <w:sz w:val="29"/>
          <w:szCs w:val="29"/>
        </w:rPr>
        <w:t>2D 方法，是对原数据进行复制。图片由大变小时经常按</w:t>
      </w:r>
    </w:p>
    <w:p w14:paraId="5421BAF0">
      <w:pPr>
        <w:spacing w:before="4" w:line="214" w:lineRule="auto"/>
        <w:rPr>
          <w:rFonts w:ascii="宋体" w:hAnsi="宋体" w:eastAsia="宋体" w:cs="宋体"/>
          <w:sz w:val="29"/>
          <w:szCs w:val="29"/>
        </w:rPr>
      </w:pPr>
      <w:r>
        <w:rPr>
          <w:rFonts w:ascii="宋体" w:hAnsi="宋体" w:eastAsia="宋体" w:cs="宋体"/>
          <w:spacing w:val="-3"/>
          <w:sz w:val="29"/>
          <w:szCs w:val="29"/>
        </w:rPr>
        <w:t>照“隔行保留像素”的方法，UpSampli</w:t>
      </w:r>
      <w:r>
        <w:rPr>
          <w:rFonts w:ascii="宋体" w:hAnsi="宋体" w:eastAsia="宋体" w:cs="宋体"/>
          <w:spacing w:val="-4"/>
          <w:sz w:val="29"/>
          <w:szCs w:val="29"/>
        </w:rPr>
        <w:t>ng2D 方法刚好是个反向的过程。</w:t>
      </w:r>
    </w:p>
    <w:p w14:paraId="3B789BD9">
      <w:pPr>
        <w:spacing w:before="13" w:line="224" w:lineRule="auto"/>
        <w:ind w:right="77"/>
        <w:rPr>
          <w:rFonts w:ascii="宋体" w:hAnsi="宋体" w:eastAsia="宋体" w:cs="宋体"/>
          <w:sz w:val="29"/>
          <w:szCs w:val="29"/>
        </w:rPr>
      </w:pPr>
      <w:r>
        <w:rPr>
          <w:rFonts w:ascii="Times New Roman" w:hAnsi="Times New Roman" w:eastAsia="Times New Roman" w:cs="Times New Roman"/>
          <w:sz w:val="29"/>
          <w:szCs w:val="29"/>
        </w:rPr>
        <w:t>Batch</w:t>
      </w:r>
      <w:r>
        <w:rPr>
          <w:rFonts w:ascii="Times New Roman" w:hAnsi="Times New Roman" w:eastAsia="Times New Roman" w:cs="Times New Roman"/>
          <w:spacing w:val="10"/>
          <w:sz w:val="29"/>
          <w:szCs w:val="29"/>
        </w:rPr>
        <w:t xml:space="preserve">  </w:t>
      </w:r>
      <w:r>
        <w:rPr>
          <w:rFonts w:ascii="Times New Roman" w:hAnsi="Times New Roman" w:eastAsia="Times New Roman" w:cs="Times New Roman"/>
          <w:sz w:val="29"/>
          <w:szCs w:val="29"/>
        </w:rPr>
        <w:t>Normalization</w:t>
      </w:r>
      <w:r>
        <w:rPr>
          <w:rFonts w:ascii="宋体" w:hAnsi="宋体" w:eastAsia="宋体" w:cs="宋体"/>
          <w:spacing w:val="10"/>
          <w:sz w:val="29"/>
          <w:szCs w:val="29"/>
        </w:rPr>
        <w:t>的方法是将每层的数据标准化，减少层间的相互影</w:t>
      </w:r>
      <w:r>
        <w:rPr>
          <w:rFonts w:ascii="宋体" w:hAnsi="宋体" w:eastAsia="宋体" w:cs="宋体"/>
          <w:spacing w:val="4"/>
          <w:sz w:val="29"/>
          <w:szCs w:val="29"/>
        </w:rPr>
        <w:t xml:space="preserve"> </w:t>
      </w:r>
      <w:r>
        <w:rPr>
          <w:rFonts w:ascii="宋体" w:hAnsi="宋体" w:eastAsia="宋体" w:cs="宋体"/>
          <w:spacing w:val="-4"/>
          <w:sz w:val="29"/>
          <w:szCs w:val="29"/>
        </w:rPr>
        <w:t>响。</w:t>
      </w:r>
    </w:p>
    <w:p w14:paraId="7D4CB58B">
      <w:pPr>
        <w:spacing w:line="224" w:lineRule="auto"/>
        <w:rPr>
          <w:rFonts w:ascii="宋体" w:hAnsi="宋体" w:eastAsia="宋体" w:cs="宋体"/>
          <w:sz w:val="29"/>
          <w:szCs w:val="29"/>
        </w:rPr>
        <w:sectPr>
          <w:pgSz w:w="12240" w:h="15840"/>
          <w:pgMar w:top="400" w:right="1619" w:bottom="400" w:left="1419" w:header="0" w:footer="0" w:gutter="0"/>
          <w:cols w:space="720" w:num="1"/>
        </w:sectPr>
      </w:pPr>
    </w:p>
    <w:p w14:paraId="0B409AF3">
      <w:pPr>
        <w:spacing w:before="18"/>
      </w:pPr>
    </w:p>
    <w:p w14:paraId="55309321">
      <w:pPr>
        <w:spacing w:before="18"/>
      </w:pPr>
    </w:p>
    <w:p w14:paraId="31602CD8">
      <w:pPr>
        <w:spacing w:before="17"/>
      </w:pPr>
    </w:p>
    <w:p w14:paraId="2CF5C87D">
      <w:pPr>
        <w:spacing w:before="17"/>
      </w:pPr>
    </w:p>
    <w:p w14:paraId="66C8FD69">
      <w:pPr>
        <w:spacing w:before="17"/>
      </w:pPr>
    </w:p>
    <w:tbl>
      <w:tblPr>
        <w:tblStyle w:val="5"/>
        <w:tblW w:w="7619" w:type="dxa"/>
        <w:tblInd w:w="1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915"/>
        <w:gridCol w:w="1704"/>
      </w:tblGrid>
      <w:tr w14:paraId="178846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4" w:hRule="atLeast"/>
        </w:trPr>
        <w:tc>
          <w:tcPr>
            <w:tcW w:w="5915" w:type="dxa"/>
            <w:tcBorders>
              <w:top w:val="single" w:color="000000" w:sz="4" w:space="0"/>
              <w:bottom w:val="single" w:color="000000" w:sz="4" w:space="0"/>
            </w:tcBorders>
            <w:vAlign w:val="top"/>
          </w:tcPr>
          <w:p w14:paraId="6CA9A8CD">
            <w:pPr>
              <w:pStyle w:val="6"/>
              <w:spacing w:before="128" w:line="214" w:lineRule="auto"/>
              <w:ind w:left="1000"/>
              <w:rPr>
                <w:sz w:val="25"/>
                <w:szCs w:val="25"/>
              </w:rPr>
            </w:pPr>
            <w:r>
              <w:rPr>
                <w:spacing w:val="-2"/>
                <w:sz w:val="25"/>
                <w:szCs w:val="25"/>
              </w:rPr>
              <w:t>Layer(type)</w:t>
            </w:r>
            <w:r>
              <w:rPr>
                <w:spacing w:val="12"/>
                <w:sz w:val="25"/>
                <w:szCs w:val="25"/>
              </w:rPr>
              <w:t xml:space="preserve">        </w:t>
            </w:r>
            <w:r>
              <w:rPr>
                <w:spacing w:val="-2"/>
                <w:sz w:val="25"/>
                <w:szCs w:val="25"/>
              </w:rPr>
              <w:t>Output</w:t>
            </w:r>
            <w:r>
              <w:rPr>
                <w:spacing w:val="38"/>
                <w:sz w:val="25"/>
                <w:szCs w:val="25"/>
              </w:rPr>
              <w:t xml:space="preserve"> </w:t>
            </w:r>
            <w:r>
              <w:rPr>
                <w:spacing w:val="-2"/>
                <w:sz w:val="25"/>
                <w:szCs w:val="25"/>
              </w:rPr>
              <w:t>Shape</w:t>
            </w:r>
          </w:p>
        </w:tc>
        <w:tc>
          <w:tcPr>
            <w:tcW w:w="1704" w:type="dxa"/>
            <w:tcBorders>
              <w:top w:val="single" w:color="000000" w:sz="4" w:space="0"/>
              <w:bottom w:val="single" w:color="000000" w:sz="4" w:space="0"/>
            </w:tcBorders>
            <w:vAlign w:val="top"/>
          </w:tcPr>
          <w:p w14:paraId="169258CB">
            <w:pPr>
              <w:pStyle w:val="6"/>
              <w:spacing w:before="159"/>
              <w:ind w:left="574"/>
              <w:rPr>
                <w:sz w:val="25"/>
                <w:szCs w:val="25"/>
              </w:rPr>
            </w:pPr>
            <w:r>
              <w:rPr>
                <w:spacing w:val="-1"/>
                <w:sz w:val="25"/>
                <w:szCs w:val="25"/>
              </w:rPr>
              <w:t>Param</w:t>
            </w:r>
            <w:r>
              <w:rPr>
                <w:spacing w:val="29"/>
                <w:sz w:val="25"/>
                <w:szCs w:val="25"/>
              </w:rPr>
              <w:t xml:space="preserve"> </w:t>
            </w:r>
            <w:r>
              <w:rPr>
                <w:spacing w:val="-1"/>
                <w:sz w:val="25"/>
                <w:szCs w:val="25"/>
              </w:rPr>
              <w:t>#</w:t>
            </w:r>
          </w:p>
        </w:tc>
      </w:tr>
      <w:tr w14:paraId="158DA9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5915" w:type="dxa"/>
            <w:tcBorders>
              <w:top w:val="single" w:color="000000" w:sz="4" w:space="0"/>
              <w:bottom w:val="single" w:color="000000" w:sz="4" w:space="0"/>
            </w:tcBorders>
            <w:vAlign w:val="top"/>
          </w:tcPr>
          <w:p w14:paraId="5392E0FE">
            <w:pPr>
              <w:pStyle w:val="6"/>
              <w:spacing w:before="127" w:line="250" w:lineRule="exact"/>
              <w:ind w:left="49"/>
              <w:rPr>
                <w:sz w:val="25"/>
                <w:szCs w:val="25"/>
              </w:rPr>
            </w:pPr>
            <w:r>
              <w:pict>
                <v:shape id="_x0000_s2042" o:spid="_x0000_s2042" o:spt="202" type="#_x0000_t202" style="position:absolute;left:0pt;margin-left:1.45pt;margin-top:11.6pt;height:16.45pt;width:88.8pt;z-index:252198912;mso-width-relative:page;mso-height-relative:page;" filled="f" stroked="f" coordsize="21600,21600">
                  <v:path/>
                  <v:fill on="f" focussize="0,0"/>
                  <v:stroke on="f"/>
                  <v:imagedata o:title=""/>
                  <o:lock v:ext="edit" aspectratio="f"/>
                  <v:textbox inset="0mm,0mm,0mm,0mm">
                    <w:txbxContent>
                      <w:p w14:paraId="05BAA8A6">
                        <w:pPr>
                          <w:pStyle w:val="6"/>
                          <w:spacing w:before="19" w:line="213" w:lineRule="auto"/>
                          <w:ind w:left="20"/>
                          <w:rPr>
                            <w:sz w:val="25"/>
                            <w:szCs w:val="25"/>
                          </w:rPr>
                        </w:pPr>
                        <w:r>
                          <w:rPr>
                            <w:spacing w:val="-1"/>
                            <w:sz w:val="25"/>
                            <w:szCs w:val="25"/>
                          </w:rPr>
                          <w:t>dense_2(Dense)</w:t>
                        </w:r>
                      </w:p>
                    </w:txbxContent>
                  </v:textbox>
                </v:shape>
              </w:pict>
            </w:r>
            <w:r>
              <w:rPr>
                <w:spacing w:val="-4"/>
                <w:position w:val="7"/>
                <w:sz w:val="25"/>
                <w:szCs w:val="25"/>
              </w:rPr>
              <w:t>=====</w:t>
            </w:r>
            <w:r>
              <w:rPr>
                <w:spacing w:val="1"/>
                <w:position w:val="7"/>
                <w:sz w:val="25"/>
                <w:szCs w:val="25"/>
              </w:rPr>
              <w:t xml:space="preserve">                      </w:t>
            </w:r>
            <w:r>
              <w:rPr>
                <w:spacing w:val="-4"/>
                <w:position w:val="-1"/>
                <w:sz w:val="25"/>
                <w:szCs w:val="25"/>
              </w:rPr>
              <w:t>(None,6272)</w:t>
            </w:r>
          </w:p>
        </w:tc>
        <w:tc>
          <w:tcPr>
            <w:tcW w:w="1704" w:type="dxa"/>
            <w:tcBorders>
              <w:top w:val="single" w:color="000000" w:sz="4" w:space="0"/>
              <w:bottom w:val="single" w:color="000000" w:sz="4" w:space="0"/>
            </w:tcBorders>
            <w:vAlign w:val="top"/>
          </w:tcPr>
          <w:p w14:paraId="6CA0F590">
            <w:pPr>
              <w:pStyle w:val="6"/>
              <w:spacing w:before="155"/>
              <w:ind w:left="574"/>
              <w:rPr>
                <w:sz w:val="25"/>
                <w:szCs w:val="25"/>
              </w:rPr>
            </w:pPr>
            <w:r>
              <w:rPr>
                <w:spacing w:val="-2"/>
                <w:sz w:val="25"/>
                <w:szCs w:val="25"/>
              </w:rPr>
              <w:t>633472</w:t>
            </w:r>
          </w:p>
        </w:tc>
      </w:tr>
      <w:tr w14:paraId="7CF4C8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5915" w:type="dxa"/>
            <w:tcBorders>
              <w:top w:val="single" w:color="000000" w:sz="4" w:space="0"/>
              <w:bottom w:val="single" w:color="000000" w:sz="4" w:space="0"/>
            </w:tcBorders>
            <w:vAlign w:val="top"/>
          </w:tcPr>
          <w:p w14:paraId="152ECF1B">
            <w:pPr>
              <w:pStyle w:val="6"/>
              <w:spacing w:before="122" w:line="217" w:lineRule="auto"/>
              <w:ind w:left="569"/>
              <w:rPr>
                <w:sz w:val="25"/>
                <w:szCs w:val="25"/>
              </w:rPr>
            </w:pPr>
            <w:r>
              <w:rPr>
                <w:spacing w:val="-1"/>
                <w:sz w:val="25"/>
                <w:szCs w:val="25"/>
              </w:rPr>
              <w:t>reshape_1(Reshape)     (None</w:t>
            </w:r>
            <w:r>
              <w:rPr>
                <w:spacing w:val="-2"/>
                <w:sz w:val="25"/>
                <w:szCs w:val="25"/>
              </w:rPr>
              <w:t>,7,7,128)</w:t>
            </w:r>
          </w:p>
        </w:tc>
        <w:tc>
          <w:tcPr>
            <w:tcW w:w="1704" w:type="dxa"/>
            <w:tcBorders>
              <w:top w:val="single" w:color="000000" w:sz="4" w:space="0"/>
              <w:bottom w:val="single" w:color="000000" w:sz="4" w:space="0"/>
            </w:tcBorders>
            <w:vAlign w:val="top"/>
          </w:tcPr>
          <w:p w14:paraId="1A5B2A61">
            <w:pPr>
              <w:pStyle w:val="6"/>
              <w:spacing w:before="156"/>
              <w:ind w:left="574"/>
              <w:rPr>
                <w:sz w:val="25"/>
                <w:szCs w:val="25"/>
              </w:rPr>
            </w:pPr>
            <w:r>
              <w:rPr>
                <w:sz w:val="25"/>
                <w:szCs w:val="25"/>
              </w:rPr>
              <w:t>0</w:t>
            </w:r>
          </w:p>
        </w:tc>
      </w:tr>
      <w:tr w14:paraId="128BCC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5915" w:type="dxa"/>
            <w:tcBorders>
              <w:top w:val="single" w:color="000000" w:sz="4" w:space="0"/>
              <w:bottom w:val="single" w:color="000000" w:sz="4" w:space="0"/>
            </w:tcBorders>
            <w:vAlign w:val="top"/>
          </w:tcPr>
          <w:p w14:paraId="2DADB48E">
            <w:pPr>
              <w:pStyle w:val="6"/>
              <w:spacing w:before="123" w:line="217" w:lineRule="auto"/>
              <w:ind w:left="19"/>
              <w:rPr>
                <w:sz w:val="25"/>
                <w:szCs w:val="25"/>
              </w:rPr>
            </w:pPr>
            <w:r>
              <w:rPr>
                <w:sz w:val="25"/>
                <w:szCs w:val="25"/>
              </w:rPr>
              <w:t>up_sampling2d_1(UpSampling2(None,14,14,128)</w:t>
            </w:r>
          </w:p>
        </w:tc>
        <w:tc>
          <w:tcPr>
            <w:tcW w:w="1704" w:type="dxa"/>
            <w:tcBorders>
              <w:top w:val="single" w:color="000000" w:sz="4" w:space="0"/>
              <w:bottom w:val="single" w:color="000000" w:sz="4" w:space="0"/>
            </w:tcBorders>
            <w:vAlign w:val="top"/>
          </w:tcPr>
          <w:p w14:paraId="5FEAEA8B">
            <w:pPr>
              <w:pStyle w:val="6"/>
              <w:spacing w:before="157"/>
              <w:ind w:left="574"/>
              <w:rPr>
                <w:sz w:val="25"/>
                <w:szCs w:val="25"/>
              </w:rPr>
            </w:pPr>
            <w:r>
              <w:rPr>
                <w:sz w:val="25"/>
                <w:szCs w:val="25"/>
              </w:rPr>
              <w:t>0</w:t>
            </w:r>
          </w:p>
        </w:tc>
      </w:tr>
      <w:tr w14:paraId="73D83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0" w:hRule="atLeast"/>
        </w:trPr>
        <w:tc>
          <w:tcPr>
            <w:tcW w:w="5915" w:type="dxa"/>
            <w:tcBorders>
              <w:top w:val="single" w:color="000000" w:sz="4" w:space="0"/>
              <w:bottom w:val="single" w:color="000000" w:sz="4" w:space="0"/>
            </w:tcBorders>
            <w:vAlign w:val="top"/>
          </w:tcPr>
          <w:p w14:paraId="1D978FF5">
            <w:pPr>
              <w:pStyle w:val="6"/>
              <w:spacing w:before="114" w:line="217" w:lineRule="auto"/>
              <w:ind w:left="689"/>
              <w:rPr>
                <w:sz w:val="25"/>
                <w:szCs w:val="25"/>
              </w:rPr>
            </w:pPr>
            <w:r>
              <w:rPr>
                <w:spacing w:val="-1"/>
                <w:sz w:val="25"/>
                <w:szCs w:val="25"/>
              </w:rPr>
              <w:t>conv2d_5(Conv2D)      (None,14,14,</w:t>
            </w:r>
            <w:r>
              <w:rPr>
                <w:spacing w:val="-2"/>
                <w:sz w:val="25"/>
                <w:szCs w:val="25"/>
              </w:rPr>
              <w:t>128)</w:t>
            </w:r>
          </w:p>
        </w:tc>
        <w:tc>
          <w:tcPr>
            <w:tcW w:w="1704" w:type="dxa"/>
            <w:tcBorders>
              <w:top w:val="single" w:color="000000" w:sz="4" w:space="0"/>
              <w:bottom w:val="single" w:color="000000" w:sz="4" w:space="0"/>
            </w:tcBorders>
            <w:vAlign w:val="top"/>
          </w:tcPr>
          <w:p w14:paraId="4699BF6D">
            <w:pPr>
              <w:pStyle w:val="6"/>
              <w:spacing w:before="149" w:line="237" w:lineRule="auto"/>
              <w:ind w:left="574"/>
              <w:rPr>
                <w:sz w:val="25"/>
                <w:szCs w:val="25"/>
              </w:rPr>
            </w:pPr>
            <w:r>
              <w:rPr>
                <w:spacing w:val="-4"/>
                <w:sz w:val="25"/>
                <w:szCs w:val="25"/>
              </w:rPr>
              <w:t>147584</w:t>
            </w:r>
          </w:p>
        </w:tc>
      </w:tr>
      <w:tr w14:paraId="59DE79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5915" w:type="dxa"/>
            <w:tcBorders>
              <w:top w:val="single" w:color="000000" w:sz="4" w:space="0"/>
              <w:bottom w:val="single" w:color="000000" w:sz="4" w:space="0"/>
            </w:tcBorders>
            <w:vAlign w:val="top"/>
          </w:tcPr>
          <w:p w14:paraId="76C8AF65">
            <w:pPr>
              <w:pStyle w:val="6"/>
              <w:spacing w:before="114" w:line="217" w:lineRule="auto"/>
              <w:ind w:left="19"/>
              <w:rPr>
                <w:sz w:val="25"/>
                <w:szCs w:val="25"/>
              </w:rPr>
            </w:pPr>
            <w:r>
              <w:rPr>
                <w:sz w:val="25"/>
                <w:szCs w:val="25"/>
              </w:rPr>
              <w:t>batch_normalization_4(Batch(None,14,14,128)</w:t>
            </w:r>
          </w:p>
        </w:tc>
        <w:tc>
          <w:tcPr>
            <w:tcW w:w="1704" w:type="dxa"/>
            <w:tcBorders>
              <w:top w:val="single" w:color="000000" w:sz="4" w:space="0"/>
              <w:bottom w:val="single" w:color="000000" w:sz="4" w:space="0"/>
            </w:tcBorders>
            <w:vAlign w:val="top"/>
          </w:tcPr>
          <w:p w14:paraId="0EA73CE7">
            <w:pPr>
              <w:pStyle w:val="6"/>
              <w:spacing w:before="148"/>
              <w:ind w:left="574"/>
              <w:rPr>
                <w:sz w:val="25"/>
                <w:szCs w:val="25"/>
              </w:rPr>
            </w:pPr>
            <w:r>
              <w:rPr>
                <w:spacing w:val="-4"/>
                <w:sz w:val="25"/>
                <w:szCs w:val="25"/>
              </w:rPr>
              <w:t>512</w:t>
            </w:r>
          </w:p>
        </w:tc>
      </w:tr>
      <w:tr w14:paraId="42B9BF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9" w:hRule="atLeast"/>
        </w:trPr>
        <w:tc>
          <w:tcPr>
            <w:tcW w:w="5915" w:type="dxa"/>
            <w:tcBorders>
              <w:top w:val="single" w:color="000000" w:sz="4" w:space="0"/>
              <w:bottom w:val="single" w:color="000000" w:sz="4" w:space="0"/>
            </w:tcBorders>
            <w:vAlign w:val="top"/>
          </w:tcPr>
          <w:p w14:paraId="579B4352">
            <w:pPr>
              <w:pStyle w:val="6"/>
              <w:spacing w:before="125" w:line="217" w:lineRule="auto"/>
              <w:ind w:left="19"/>
              <w:rPr>
                <w:sz w:val="25"/>
                <w:szCs w:val="25"/>
              </w:rPr>
            </w:pPr>
            <w:r>
              <w:rPr>
                <w:spacing w:val="-2"/>
                <w:sz w:val="25"/>
                <w:szCs w:val="25"/>
              </w:rPr>
              <w:t>activation_1(Activation)</w:t>
            </w:r>
            <w:r>
              <w:rPr>
                <w:spacing w:val="27"/>
                <w:sz w:val="25"/>
                <w:szCs w:val="25"/>
              </w:rPr>
              <w:t xml:space="preserve">   </w:t>
            </w:r>
            <w:r>
              <w:rPr>
                <w:spacing w:val="-2"/>
                <w:sz w:val="25"/>
                <w:szCs w:val="25"/>
              </w:rPr>
              <w:t>(None,14,14,128)</w:t>
            </w:r>
          </w:p>
        </w:tc>
        <w:tc>
          <w:tcPr>
            <w:tcW w:w="1704" w:type="dxa"/>
            <w:tcBorders>
              <w:top w:val="single" w:color="000000" w:sz="4" w:space="0"/>
              <w:bottom w:val="single" w:color="000000" w:sz="4" w:space="0"/>
            </w:tcBorders>
            <w:vAlign w:val="top"/>
          </w:tcPr>
          <w:p w14:paraId="0FEB9D70">
            <w:pPr>
              <w:pStyle w:val="6"/>
              <w:spacing w:before="159"/>
              <w:ind w:left="574"/>
              <w:rPr>
                <w:sz w:val="25"/>
                <w:szCs w:val="25"/>
              </w:rPr>
            </w:pPr>
            <w:r>
              <w:rPr>
                <w:sz w:val="25"/>
                <w:szCs w:val="25"/>
              </w:rPr>
              <w:t>0</w:t>
            </w:r>
          </w:p>
        </w:tc>
      </w:tr>
      <w:tr w14:paraId="2C2A7A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0" w:hRule="atLeast"/>
        </w:trPr>
        <w:tc>
          <w:tcPr>
            <w:tcW w:w="5915" w:type="dxa"/>
            <w:tcBorders>
              <w:top w:val="single" w:color="000000" w:sz="4" w:space="0"/>
              <w:bottom w:val="single" w:color="000000" w:sz="4" w:space="0"/>
            </w:tcBorders>
            <w:vAlign w:val="top"/>
          </w:tcPr>
          <w:p w14:paraId="575A74BE">
            <w:pPr>
              <w:pStyle w:val="6"/>
              <w:spacing w:before="116" w:line="217" w:lineRule="auto"/>
              <w:ind w:left="19"/>
              <w:rPr>
                <w:sz w:val="25"/>
                <w:szCs w:val="25"/>
              </w:rPr>
            </w:pPr>
            <w:r>
              <w:rPr>
                <w:sz w:val="25"/>
                <w:szCs w:val="25"/>
              </w:rPr>
              <w:t>up_sampling2d_2(UpSampling2(None,28,28,128)</w:t>
            </w:r>
          </w:p>
        </w:tc>
        <w:tc>
          <w:tcPr>
            <w:tcW w:w="1704" w:type="dxa"/>
            <w:tcBorders>
              <w:top w:val="single" w:color="000000" w:sz="4" w:space="0"/>
              <w:bottom w:val="single" w:color="000000" w:sz="4" w:space="0"/>
            </w:tcBorders>
            <w:vAlign w:val="top"/>
          </w:tcPr>
          <w:p w14:paraId="661A2F42">
            <w:pPr>
              <w:pStyle w:val="6"/>
              <w:spacing w:before="151" w:line="329" w:lineRule="exact"/>
              <w:ind w:left="574"/>
              <w:rPr>
                <w:sz w:val="25"/>
                <w:szCs w:val="25"/>
              </w:rPr>
            </w:pPr>
            <w:r>
              <w:rPr>
                <w:position w:val="-1"/>
                <w:sz w:val="25"/>
                <w:szCs w:val="25"/>
              </w:rPr>
              <w:t>θ</w:t>
            </w:r>
          </w:p>
        </w:tc>
      </w:tr>
      <w:tr w14:paraId="44D55C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5915" w:type="dxa"/>
            <w:tcBorders>
              <w:top w:val="single" w:color="000000" w:sz="4" w:space="0"/>
              <w:bottom w:val="single" w:color="000000" w:sz="4" w:space="0"/>
            </w:tcBorders>
            <w:vAlign w:val="top"/>
          </w:tcPr>
          <w:p w14:paraId="47D3E5B7">
            <w:pPr>
              <w:pStyle w:val="6"/>
              <w:spacing w:before="106" w:line="217" w:lineRule="auto"/>
              <w:ind w:left="689"/>
              <w:rPr>
                <w:sz w:val="25"/>
                <w:szCs w:val="25"/>
              </w:rPr>
            </w:pPr>
            <w:r>
              <w:rPr>
                <w:spacing w:val="-1"/>
                <w:sz w:val="25"/>
                <w:szCs w:val="25"/>
              </w:rPr>
              <w:t>conv2d_6(Conv2D)      (None,28,2</w:t>
            </w:r>
            <w:r>
              <w:rPr>
                <w:spacing w:val="-2"/>
                <w:sz w:val="25"/>
                <w:szCs w:val="25"/>
              </w:rPr>
              <w:t>8,64)</w:t>
            </w:r>
          </w:p>
        </w:tc>
        <w:tc>
          <w:tcPr>
            <w:tcW w:w="1704" w:type="dxa"/>
            <w:tcBorders>
              <w:top w:val="single" w:color="000000" w:sz="4" w:space="0"/>
              <w:bottom w:val="single" w:color="000000" w:sz="4" w:space="0"/>
            </w:tcBorders>
            <w:vAlign w:val="top"/>
          </w:tcPr>
          <w:p w14:paraId="31647D71">
            <w:pPr>
              <w:pStyle w:val="6"/>
              <w:spacing w:before="140" w:line="235" w:lineRule="auto"/>
              <w:ind w:left="574"/>
              <w:rPr>
                <w:sz w:val="25"/>
                <w:szCs w:val="25"/>
              </w:rPr>
            </w:pPr>
            <w:r>
              <w:rPr>
                <w:spacing w:val="-3"/>
                <w:sz w:val="25"/>
                <w:szCs w:val="25"/>
              </w:rPr>
              <w:t>73792</w:t>
            </w:r>
          </w:p>
        </w:tc>
      </w:tr>
      <w:tr w14:paraId="0A91E2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5915" w:type="dxa"/>
            <w:tcBorders>
              <w:top w:val="single" w:color="000000" w:sz="4" w:space="0"/>
              <w:bottom w:val="single" w:color="000000" w:sz="4" w:space="0"/>
            </w:tcBorders>
            <w:vAlign w:val="top"/>
          </w:tcPr>
          <w:p w14:paraId="6CF61546">
            <w:pPr>
              <w:pStyle w:val="6"/>
              <w:spacing w:before="117" w:line="217" w:lineRule="auto"/>
              <w:ind w:left="19"/>
              <w:rPr>
                <w:sz w:val="25"/>
                <w:szCs w:val="25"/>
              </w:rPr>
            </w:pPr>
            <w:r>
              <w:rPr>
                <w:sz w:val="25"/>
                <w:szCs w:val="25"/>
              </w:rPr>
              <w:t>batch_normalization_5(Batch(None,28,28,64)</w:t>
            </w:r>
          </w:p>
        </w:tc>
        <w:tc>
          <w:tcPr>
            <w:tcW w:w="1704" w:type="dxa"/>
            <w:tcBorders>
              <w:top w:val="single" w:color="000000" w:sz="4" w:space="0"/>
              <w:bottom w:val="single" w:color="000000" w:sz="4" w:space="0"/>
            </w:tcBorders>
            <w:vAlign w:val="top"/>
          </w:tcPr>
          <w:p w14:paraId="5A4A2166">
            <w:pPr>
              <w:pStyle w:val="6"/>
              <w:spacing w:before="151"/>
              <w:ind w:left="574"/>
              <w:rPr>
                <w:sz w:val="25"/>
                <w:szCs w:val="25"/>
              </w:rPr>
            </w:pPr>
            <w:r>
              <w:rPr>
                <w:spacing w:val="-3"/>
                <w:sz w:val="25"/>
                <w:szCs w:val="25"/>
              </w:rPr>
              <w:t>256</w:t>
            </w:r>
          </w:p>
        </w:tc>
      </w:tr>
      <w:tr w14:paraId="41065E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5915" w:type="dxa"/>
            <w:tcBorders>
              <w:top w:val="single" w:color="000000" w:sz="4" w:space="0"/>
              <w:bottom w:val="single" w:color="000000" w:sz="4" w:space="0"/>
            </w:tcBorders>
            <w:vAlign w:val="top"/>
          </w:tcPr>
          <w:p w14:paraId="0524666C">
            <w:pPr>
              <w:pStyle w:val="6"/>
              <w:spacing w:before="128" w:line="217" w:lineRule="auto"/>
              <w:ind w:left="19"/>
              <w:rPr>
                <w:sz w:val="25"/>
                <w:szCs w:val="25"/>
              </w:rPr>
            </w:pPr>
            <w:r>
              <w:rPr>
                <w:spacing w:val="-2"/>
                <w:sz w:val="25"/>
                <w:szCs w:val="25"/>
              </w:rPr>
              <w:t>activation_2(Activation)</w:t>
            </w:r>
            <w:r>
              <w:rPr>
                <w:spacing w:val="27"/>
                <w:sz w:val="25"/>
                <w:szCs w:val="25"/>
              </w:rPr>
              <w:t xml:space="preserve">   </w:t>
            </w:r>
            <w:r>
              <w:rPr>
                <w:spacing w:val="-2"/>
                <w:sz w:val="25"/>
                <w:szCs w:val="25"/>
              </w:rPr>
              <w:t>(None,28,28,64)</w:t>
            </w:r>
          </w:p>
        </w:tc>
        <w:tc>
          <w:tcPr>
            <w:tcW w:w="1704" w:type="dxa"/>
            <w:tcBorders>
              <w:top w:val="single" w:color="000000" w:sz="4" w:space="0"/>
              <w:bottom w:val="single" w:color="000000" w:sz="4" w:space="0"/>
            </w:tcBorders>
            <w:vAlign w:val="top"/>
          </w:tcPr>
          <w:p w14:paraId="22134337">
            <w:pPr>
              <w:pStyle w:val="6"/>
              <w:spacing w:before="162"/>
              <w:ind w:left="574"/>
              <w:rPr>
                <w:sz w:val="25"/>
                <w:szCs w:val="25"/>
              </w:rPr>
            </w:pPr>
            <w:r>
              <w:rPr>
                <w:sz w:val="25"/>
                <w:szCs w:val="25"/>
              </w:rPr>
              <w:t>0</w:t>
            </w:r>
          </w:p>
        </w:tc>
      </w:tr>
      <w:tr w14:paraId="1B709E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0" w:hRule="atLeast"/>
        </w:trPr>
        <w:tc>
          <w:tcPr>
            <w:tcW w:w="5915" w:type="dxa"/>
            <w:tcBorders>
              <w:top w:val="single" w:color="000000" w:sz="4" w:space="0"/>
              <w:bottom w:val="single" w:color="000000" w:sz="4" w:space="0"/>
            </w:tcBorders>
            <w:vAlign w:val="top"/>
          </w:tcPr>
          <w:p w14:paraId="4D1A5704">
            <w:pPr>
              <w:pStyle w:val="6"/>
              <w:spacing w:before="119" w:line="217" w:lineRule="auto"/>
              <w:ind w:left="689"/>
              <w:rPr>
                <w:sz w:val="25"/>
                <w:szCs w:val="25"/>
              </w:rPr>
            </w:pPr>
            <w:r>
              <w:rPr>
                <w:spacing w:val="-1"/>
                <w:sz w:val="25"/>
                <w:szCs w:val="25"/>
              </w:rPr>
              <w:t>conv2d_7(Conv2D)      (None,28,</w:t>
            </w:r>
            <w:r>
              <w:rPr>
                <w:spacing w:val="-2"/>
                <w:sz w:val="25"/>
                <w:szCs w:val="25"/>
              </w:rPr>
              <w:t>28,1)</w:t>
            </w:r>
          </w:p>
        </w:tc>
        <w:tc>
          <w:tcPr>
            <w:tcW w:w="1704" w:type="dxa"/>
            <w:tcBorders>
              <w:top w:val="single" w:color="000000" w:sz="4" w:space="0"/>
              <w:bottom w:val="single" w:color="000000" w:sz="4" w:space="0"/>
            </w:tcBorders>
            <w:vAlign w:val="top"/>
          </w:tcPr>
          <w:p w14:paraId="2ACC323E">
            <w:pPr>
              <w:pStyle w:val="6"/>
              <w:spacing w:before="153"/>
              <w:ind w:left="574"/>
              <w:rPr>
                <w:sz w:val="25"/>
                <w:szCs w:val="25"/>
              </w:rPr>
            </w:pPr>
            <w:r>
              <w:rPr>
                <w:spacing w:val="-4"/>
                <w:sz w:val="25"/>
                <w:szCs w:val="25"/>
              </w:rPr>
              <w:t>577</w:t>
            </w:r>
          </w:p>
        </w:tc>
      </w:tr>
      <w:tr w14:paraId="1E9608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trPr>
        <w:tc>
          <w:tcPr>
            <w:tcW w:w="7619" w:type="dxa"/>
            <w:gridSpan w:val="2"/>
            <w:tcBorders>
              <w:top w:val="single" w:color="000000" w:sz="4" w:space="0"/>
              <w:bottom w:val="single" w:color="000000" w:sz="4" w:space="0"/>
            </w:tcBorders>
            <w:vAlign w:val="top"/>
          </w:tcPr>
          <w:p w14:paraId="1A240AA4">
            <w:pPr>
              <w:pStyle w:val="6"/>
              <w:spacing w:before="109" w:line="232" w:lineRule="auto"/>
              <w:ind w:left="19"/>
              <w:rPr>
                <w:sz w:val="25"/>
                <w:szCs w:val="25"/>
              </w:rPr>
            </w:pPr>
            <w:r>
              <w:rPr>
                <w:spacing w:val="-2"/>
                <w:sz w:val="25"/>
                <w:szCs w:val="25"/>
              </w:rPr>
              <w:t>activation_3(Activation)</w:t>
            </w:r>
            <w:r>
              <w:rPr>
                <w:spacing w:val="26"/>
                <w:sz w:val="25"/>
                <w:szCs w:val="25"/>
              </w:rPr>
              <w:t xml:space="preserve">   </w:t>
            </w:r>
            <w:r>
              <w:rPr>
                <w:spacing w:val="-2"/>
                <w:sz w:val="25"/>
                <w:szCs w:val="25"/>
              </w:rPr>
              <w:t>(None,28,28,1)</w:t>
            </w:r>
            <w:r>
              <w:rPr>
                <w:spacing w:val="9"/>
                <w:sz w:val="25"/>
                <w:szCs w:val="25"/>
              </w:rPr>
              <w:t xml:space="preserve">          </w:t>
            </w:r>
            <w:r>
              <w:rPr>
                <w:spacing w:val="-2"/>
                <w:position w:val="-3"/>
                <w:sz w:val="25"/>
                <w:szCs w:val="25"/>
              </w:rPr>
              <w:t>0</w:t>
            </w:r>
          </w:p>
        </w:tc>
      </w:tr>
    </w:tbl>
    <w:p w14:paraId="39EEE90A">
      <w:pPr>
        <w:pStyle w:val="2"/>
        <w:spacing w:before="102" w:line="296" w:lineRule="exact"/>
        <w:ind w:left="229"/>
        <w:rPr>
          <w:sz w:val="22"/>
          <w:szCs w:val="22"/>
        </w:rPr>
      </w:pPr>
      <w:r>
        <w:rPr>
          <w:spacing w:val="-2"/>
          <w:position w:val="3"/>
          <w:sz w:val="22"/>
          <w:szCs w:val="22"/>
        </w:rPr>
        <w:t>Total</w:t>
      </w:r>
      <w:r>
        <w:rPr>
          <w:spacing w:val="10"/>
          <w:position w:val="3"/>
          <w:sz w:val="22"/>
          <w:szCs w:val="22"/>
        </w:rPr>
        <w:t xml:space="preserve">      </w:t>
      </w:r>
      <w:r>
        <w:rPr>
          <w:spacing w:val="-2"/>
          <w:position w:val="3"/>
          <w:sz w:val="22"/>
          <w:szCs w:val="22"/>
        </w:rPr>
        <w:t>params:856,193</w:t>
      </w:r>
    </w:p>
    <w:p w14:paraId="5A17A46B">
      <w:pPr>
        <w:pStyle w:val="2"/>
        <w:spacing w:line="192" w:lineRule="auto"/>
        <w:ind w:left="229"/>
        <w:rPr>
          <w:sz w:val="25"/>
          <w:szCs w:val="25"/>
        </w:rPr>
      </w:pPr>
      <w:r>
        <w:rPr>
          <w:b/>
          <w:bCs/>
          <w:spacing w:val="-5"/>
          <w:sz w:val="25"/>
          <w:szCs w:val="25"/>
        </w:rPr>
        <w:t>Trainable params:855,809</w:t>
      </w:r>
    </w:p>
    <w:p w14:paraId="1A9A6B3E">
      <w:pPr>
        <w:pStyle w:val="2"/>
        <w:spacing w:before="5" w:line="196" w:lineRule="auto"/>
        <w:ind w:left="229"/>
        <w:rPr>
          <w:sz w:val="25"/>
          <w:szCs w:val="25"/>
        </w:rPr>
      </w:pPr>
      <w:r>
        <w:rPr>
          <w:b/>
          <w:bCs/>
          <w:spacing w:val="-5"/>
          <w:sz w:val="25"/>
          <w:szCs w:val="25"/>
        </w:rPr>
        <w:t>Non-trainable params:384</w:t>
      </w:r>
    </w:p>
    <w:p w14:paraId="6D3B73C7">
      <w:pPr>
        <w:pStyle w:val="2"/>
        <w:spacing w:line="440" w:lineRule="auto"/>
      </w:pPr>
    </w:p>
    <w:p w14:paraId="5B23D7C9">
      <w:pPr>
        <w:spacing w:before="94" w:line="218" w:lineRule="auto"/>
        <w:ind w:firstLine="620"/>
        <w:jc w:val="both"/>
        <w:rPr>
          <w:rFonts w:ascii="宋体" w:hAnsi="宋体" w:eastAsia="宋体" w:cs="宋体"/>
          <w:sz w:val="29"/>
          <w:szCs w:val="29"/>
        </w:rPr>
      </w:pPr>
      <w:r>
        <w:rPr>
          <w:rFonts w:ascii="宋体" w:hAnsi="宋体" w:eastAsia="宋体" w:cs="宋体"/>
          <w:spacing w:val="-2"/>
          <w:sz w:val="29"/>
          <w:szCs w:val="29"/>
        </w:rPr>
        <w:t>相应地，DCGAN</w:t>
      </w:r>
      <w:r>
        <w:rPr>
          <w:rFonts w:ascii="宋体" w:hAnsi="宋体" w:eastAsia="宋体" w:cs="宋体"/>
          <w:spacing w:val="43"/>
          <w:sz w:val="29"/>
          <w:szCs w:val="29"/>
        </w:rPr>
        <w:t xml:space="preserve">  </w:t>
      </w:r>
      <w:r>
        <w:rPr>
          <w:rFonts w:ascii="宋体" w:hAnsi="宋体" w:eastAsia="宋体" w:cs="宋体"/>
          <w:spacing w:val="-2"/>
          <w:sz w:val="29"/>
          <w:szCs w:val="29"/>
        </w:rPr>
        <w:t>中的Discriminator也可以采用卷积神经网络来实</w:t>
      </w:r>
      <w:r>
        <w:rPr>
          <w:rFonts w:ascii="宋体" w:hAnsi="宋体" w:eastAsia="宋体" w:cs="宋体"/>
          <w:sz w:val="29"/>
          <w:szCs w:val="29"/>
        </w:rPr>
        <w:t xml:space="preserve">  </w:t>
      </w:r>
      <w:r>
        <w:rPr>
          <w:rFonts w:ascii="宋体" w:hAnsi="宋体" w:eastAsia="宋体" w:cs="宋体"/>
          <w:spacing w:val="5"/>
          <w:sz w:val="29"/>
          <w:szCs w:val="29"/>
        </w:rPr>
        <w:t>现</w:t>
      </w:r>
      <w:r>
        <w:rPr>
          <w:rFonts w:ascii="宋体" w:hAnsi="宋体" w:eastAsia="宋体" w:cs="宋体"/>
          <w:spacing w:val="-53"/>
          <w:sz w:val="29"/>
          <w:szCs w:val="29"/>
        </w:rPr>
        <w:t xml:space="preserve"> </w:t>
      </w:r>
      <w:r>
        <w:rPr>
          <w:rFonts w:ascii="宋体" w:hAnsi="宋体" w:eastAsia="宋体" w:cs="宋体"/>
          <w:spacing w:val="5"/>
          <w:sz w:val="29"/>
          <w:szCs w:val="29"/>
        </w:rPr>
        <w:t>。</w:t>
      </w:r>
      <w:r>
        <w:rPr>
          <w:rFonts w:ascii="Times New Roman" w:hAnsi="Times New Roman" w:eastAsia="Times New Roman" w:cs="Times New Roman"/>
          <w:sz w:val="29"/>
          <w:szCs w:val="29"/>
        </w:rPr>
        <w:t>Discriminator</w:t>
      </w:r>
      <w:r>
        <w:rPr>
          <w:rFonts w:ascii="Times New Roman" w:hAnsi="Times New Roman" w:eastAsia="Times New Roman" w:cs="Times New Roman"/>
          <w:spacing w:val="22"/>
          <w:sz w:val="29"/>
          <w:szCs w:val="29"/>
        </w:rPr>
        <w:t xml:space="preserve"> </w:t>
      </w:r>
      <w:r>
        <w:rPr>
          <w:rFonts w:ascii="宋体" w:hAnsi="宋体" w:eastAsia="宋体" w:cs="宋体"/>
          <w:spacing w:val="5"/>
          <w:sz w:val="29"/>
          <w:szCs w:val="29"/>
        </w:rPr>
        <w:t>的卷积神经网络实现的是比较有特色的采用步幅的设</w:t>
      </w:r>
      <w:r>
        <w:rPr>
          <w:rFonts w:ascii="宋体" w:hAnsi="宋体" w:eastAsia="宋体" w:cs="宋体"/>
          <w:sz w:val="29"/>
          <w:szCs w:val="29"/>
        </w:rPr>
        <w:t xml:space="preserve"> </w:t>
      </w:r>
      <w:r>
        <w:rPr>
          <w:rFonts w:ascii="宋体" w:hAnsi="宋体" w:eastAsia="宋体" w:cs="宋体"/>
          <w:spacing w:val="8"/>
          <w:sz w:val="29"/>
          <w:szCs w:val="29"/>
        </w:rPr>
        <w:t>置实现池化的作用，也是数据由多变少的过程。</w:t>
      </w:r>
    </w:p>
    <w:p w14:paraId="19E21F6C">
      <w:pPr>
        <w:spacing w:line="218" w:lineRule="auto"/>
        <w:rPr>
          <w:rFonts w:ascii="宋体" w:hAnsi="宋体" w:eastAsia="宋体" w:cs="宋体"/>
          <w:sz w:val="29"/>
          <w:szCs w:val="29"/>
        </w:rPr>
        <w:sectPr>
          <w:pgSz w:w="12240" w:h="15840"/>
          <w:pgMar w:top="400" w:right="1646" w:bottom="400" w:left="1419" w:header="0" w:footer="0" w:gutter="0"/>
          <w:cols w:space="720" w:num="1"/>
        </w:sectPr>
      </w:pPr>
    </w:p>
    <w:p w14:paraId="44F9FFC2">
      <w:pPr>
        <w:pStyle w:val="2"/>
        <w:spacing w:line="262" w:lineRule="auto"/>
      </w:pPr>
    </w:p>
    <w:p w14:paraId="00E63A37">
      <w:pPr>
        <w:pStyle w:val="2"/>
        <w:spacing w:line="263" w:lineRule="auto"/>
      </w:pPr>
    </w:p>
    <w:p w14:paraId="4E8319D6">
      <w:pPr>
        <w:pStyle w:val="2"/>
        <w:spacing w:line="263" w:lineRule="auto"/>
      </w:pPr>
    </w:p>
    <w:p w14:paraId="116B1E4E">
      <w:pPr>
        <w:pStyle w:val="2"/>
        <w:spacing w:line="263" w:lineRule="auto"/>
      </w:pPr>
    </w:p>
    <w:p w14:paraId="64AC7945">
      <w:pPr>
        <w:pStyle w:val="2"/>
        <w:spacing w:before="55" w:line="259" w:lineRule="exact"/>
        <w:rPr>
          <w:sz w:val="19"/>
          <w:szCs w:val="19"/>
        </w:rPr>
      </w:pPr>
      <w:r>
        <w:rPr>
          <w:spacing w:val="-1"/>
          <w:position w:val="3"/>
          <w:sz w:val="19"/>
          <w:szCs w:val="19"/>
        </w:rPr>
        <w:t>def</w:t>
      </w:r>
      <w:r>
        <w:rPr>
          <w:spacing w:val="4"/>
          <w:position w:val="3"/>
          <w:sz w:val="19"/>
          <w:szCs w:val="19"/>
        </w:rPr>
        <w:t xml:space="preserve">          </w:t>
      </w:r>
      <w:r>
        <w:rPr>
          <w:spacing w:val="-1"/>
          <w:position w:val="3"/>
          <w:sz w:val="19"/>
          <w:szCs w:val="19"/>
        </w:rPr>
        <w:t>build_discriminator(self):</w:t>
      </w:r>
    </w:p>
    <w:p w14:paraId="30A22DB0">
      <w:pPr>
        <w:pStyle w:val="2"/>
        <w:spacing w:before="131" w:line="258" w:lineRule="exact"/>
        <w:ind w:left="389"/>
        <w:rPr>
          <w:sz w:val="19"/>
          <w:szCs w:val="19"/>
        </w:rPr>
      </w:pPr>
      <w:r>
        <w:rPr>
          <w:spacing w:val="-1"/>
          <w:position w:val="3"/>
          <w:sz w:val="19"/>
          <w:szCs w:val="19"/>
        </w:rPr>
        <w:t>model     =Sequential()</w:t>
      </w:r>
    </w:p>
    <w:p w14:paraId="516511CF">
      <w:pPr>
        <w:pStyle w:val="2"/>
        <w:spacing w:before="120" w:line="239" w:lineRule="auto"/>
        <w:ind w:left="409" w:right="456" w:hanging="20"/>
        <w:rPr>
          <w:sz w:val="19"/>
          <w:szCs w:val="19"/>
        </w:rPr>
      </w:pPr>
      <w:r>
        <w:rPr>
          <w:sz w:val="19"/>
          <w:szCs w:val="19"/>
        </w:rPr>
        <w:t>model.add(Conv2D(32,kernel_size=3,strides=2,input_shape=self.img_shap</w:t>
      </w:r>
      <w:r>
        <w:rPr>
          <w:spacing w:val="-1"/>
          <w:sz w:val="19"/>
          <w:szCs w:val="19"/>
        </w:rPr>
        <w:t>e,padding="same"))</w:t>
      </w:r>
      <w:r>
        <w:rPr>
          <w:sz w:val="19"/>
          <w:szCs w:val="19"/>
        </w:rPr>
        <w:t xml:space="preserve"> </w:t>
      </w:r>
      <w:r>
        <w:rPr>
          <w:spacing w:val="-1"/>
          <w:sz w:val="19"/>
          <w:szCs w:val="19"/>
        </w:rPr>
        <w:t>model.add(LeakyReLU(alpha=0.2))</w:t>
      </w:r>
    </w:p>
    <w:p w14:paraId="4F5E9A30">
      <w:pPr>
        <w:pStyle w:val="2"/>
        <w:spacing w:line="214" w:lineRule="auto"/>
        <w:ind w:left="400"/>
        <w:rPr>
          <w:sz w:val="19"/>
          <w:szCs w:val="19"/>
        </w:rPr>
      </w:pPr>
      <w:r>
        <w:rPr>
          <w:spacing w:val="-1"/>
          <w:sz w:val="19"/>
          <w:szCs w:val="19"/>
        </w:rPr>
        <w:t>model.add(Dropout(0.25))</w:t>
      </w:r>
    </w:p>
    <w:p w14:paraId="693E2C7E">
      <w:pPr>
        <w:pStyle w:val="2"/>
        <w:spacing w:line="219" w:lineRule="auto"/>
        <w:ind w:left="400"/>
        <w:rPr>
          <w:sz w:val="19"/>
          <w:szCs w:val="19"/>
        </w:rPr>
      </w:pPr>
      <w:r>
        <w:rPr>
          <w:sz w:val="19"/>
          <w:szCs w:val="19"/>
        </w:rPr>
        <w:t>model.add(Conv2D(64,kernel_size=3,strides=2</w:t>
      </w:r>
      <w:r>
        <w:rPr>
          <w:spacing w:val="-1"/>
          <w:sz w:val="19"/>
          <w:szCs w:val="19"/>
        </w:rPr>
        <w:t>,padding="same"))</w:t>
      </w:r>
    </w:p>
    <w:p w14:paraId="64160354">
      <w:pPr>
        <w:pStyle w:val="2"/>
        <w:spacing w:line="230" w:lineRule="exact"/>
        <w:ind w:left="410"/>
        <w:rPr>
          <w:sz w:val="19"/>
          <w:szCs w:val="19"/>
        </w:rPr>
      </w:pPr>
      <w:r>
        <w:pict>
          <v:shape id="_x0000_s2044" o:spid="_x0000_s2044" o:spt="202" type="#_x0000_t202" style="position:absolute;left:0pt;margin-left:19.95pt;margin-top:6.5pt;height:26.45pt;width:206.95pt;z-index:252201984;mso-width-relative:page;mso-height-relative:page;" filled="f" stroked="f" coordsize="21600,21600">
            <v:path/>
            <v:fill on="f" focussize="0,0"/>
            <v:stroke on="f"/>
            <v:imagedata o:title=""/>
            <o:lock v:ext="edit" aspectratio="f"/>
            <v:textbox inset="0mm,0mm,0mm,0mm">
              <w:txbxContent>
                <w:p w14:paraId="0D43CAD2">
                  <w:pPr>
                    <w:pStyle w:val="2"/>
                    <w:spacing w:before="20" w:line="244" w:lineRule="exact"/>
                    <w:ind w:left="20"/>
                    <w:rPr>
                      <w:sz w:val="19"/>
                      <w:szCs w:val="19"/>
                    </w:rPr>
                  </w:pPr>
                  <w:r>
                    <w:rPr>
                      <w:position w:val="2"/>
                      <w:sz w:val="19"/>
                      <w:szCs w:val="19"/>
                    </w:rPr>
                    <w:t>model.add(BatchNormalizatio</w:t>
                  </w:r>
                  <w:r>
                    <w:rPr>
                      <w:spacing w:val="-1"/>
                      <w:position w:val="2"/>
                      <w:sz w:val="19"/>
                      <w:szCs w:val="19"/>
                    </w:rPr>
                    <w:t>n(momentum=0.8))</w:t>
                  </w:r>
                </w:p>
                <w:p w14:paraId="0273AB88">
                  <w:pPr>
                    <w:pStyle w:val="2"/>
                    <w:spacing w:line="244" w:lineRule="exact"/>
                    <w:ind w:left="20"/>
                    <w:rPr>
                      <w:sz w:val="19"/>
                      <w:szCs w:val="19"/>
                    </w:rPr>
                  </w:pPr>
                  <w:r>
                    <w:rPr>
                      <w:spacing w:val="-1"/>
                      <w:position w:val="2"/>
                      <w:sz w:val="19"/>
                      <w:szCs w:val="19"/>
                    </w:rPr>
                    <w:t>model.add(LeakyReLU(alpha=0.2))</w:t>
                  </w:r>
                </w:p>
              </w:txbxContent>
            </v:textbox>
          </v:shape>
        </w:pict>
      </w:r>
      <w:r>
        <w:rPr>
          <w:position w:val="2"/>
          <w:sz w:val="19"/>
          <w:szCs w:val="19"/>
        </w:rPr>
        <w:t>model.add(ZeroPadding2D(padding</w:t>
      </w:r>
      <w:r>
        <w:rPr>
          <w:spacing w:val="-1"/>
          <w:position w:val="2"/>
          <w:sz w:val="19"/>
          <w:szCs w:val="19"/>
        </w:rPr>
        <w:t>=((0,1),(θ,1))))</w:t>
      </w:r>
    </w:p>
    <w:p w14:paraId="76499010">
      <w:pPr>
        <w:pStyle w:val="2"/>
        <w:spacing w:line="336" w:lineRule="auto"/>
      </w:pPr>
      <w:r>
        <w:pict>
          <v:shape id="_x0000_s2046" o:spid="_x0000_s2046" o:spt="202" type="#_x0000_t202" style="position:absolute;left:0pt;margin-left:19.95pt;margin-top:16pt;height:14.95pt;width:110.65pt;z-index:252203008;mso-width-relative:page;mso-height-relative:page;" filled="f" stroked="f" coordsize="21600,21600">
            <v:path/>
            <v:fill on="f" focussize="0,0"/>
            <v:stroke on="f"/>
            <v:imagedata o:title=""/>
            <o:lock v:ext="edit" aspectratio="f"/>
            <v:textbox inset="0mm,0mm,0mm,0mm">
              <w:txbxContent>
                <w:p w14:paraId="5444C65D">
                  <w:pPr>
                    <w:pStyle w:val="2"/>
                    <w:spacing w:before="20" w:line="258" w:lineRule="exact"/>
                    <w:ind w:left="20"/>
                    <w:rPr>
                      <w:sz w:val="19"/>
                      <w:szCs w:val="19"/>
                    </w:rPr>
                  </w:pPr>
                  <w:r>
                    <w:rPr>
                      <w:spacing w:val="-1"/>
                      <w:position w:val="3"/>
                      <w:sz w:val="19"/>
                      <w:szCs w:val="19"/>
                    </w:rPr>
                    <w:t>model.add(Dropout(0.25))</w:t>
                  </w:r>
                </w:p>
              </w:txbxContent>
            </v:textbox>
          </v:shape>
        </w:pict>
      </w:r>
    </w:p>
    <w:p w14:paraId="23E132D9">
      <w:pPr>
        <w:pStyle w:val="2"/>
        <w:spacing w:line="336" w:lineRule="auto"/>
      </w:pPr>
      <w:r>
        <w:pict>
          <v:shape id="_x0000_s2047" o:spid="_x0000_s2047" o:spt="202" type="#_x0000_t202" style="position:absolute;left:0pt;margin-left:19.95pt;margin-top:8.1pt;height:14.95pt;width:283.4pt;z-index:252204032;mso-width-relative:page;mso-height-relative:page;" filled="f" stroked="f" coordsize="21600,21600">
            <v:path/>
            <v:fill on="f" focussize="0,0"/>
            <v:stroke on="f"/>
            <v:imagedata o:title=""/>
            <o:lock v:ext="edit" aspectratio="f"/>
            <v:textbox inset="0mm,0mm,0mm,0mm">
              <w:txbxContent>
                <w:p w14:paraId="789C6367">
                  <w:pPr>
                    <w:pStyle w:val="2"/>
                    <w:spacing w:before="20" w:line="258" w:lineRule="exact"/>
                    <w:ind w:left="20"/>
                    <w:rPr>
                      <w:sz w:val="19"/>
                      <w:szCs w:val="19"/>
                    </w:rPr>
                  </w:pPr>
                  <w:r>
                    <w:rPr>
                      <w:position w:val="3"/>
                      <w:sz w:val="19"/>
                      <w:szCs w:val="19"/>
                    </w:rPr>
                    <w:t>model.add(Conv2D(128,kernel_size=3,strides=2</w:t>
                  </w:r>
                  <w:r>
                    <w:rPr>
                      <w:spacing w:val="-1"/>
                      <w:position w:val="3"/>
                      <w:sz w:val="19"/>
                      <w:szCs w:val="19"/>
                    </w:rPr>
                    <w:t>,padding="same"))</w:t>
                  </w:r>
                </w:p>
              </w:txbxContent>
            </v:textbox>
          </v:shape>
        </w:pict>
      </w:r>
    </w:p>
    <w:p w14:paraId="7494F655">
      <w:pPr>
        <w:pStyle w:val="2"/>
        <w:spacing w:before="55" w:line="244" w:lineRule="exact"/>
        <w:ind w:left="429"/>
        <w:rPr>
          <w:sz w:val="19"/>
          <w:szCs w:val="19"/>
        </w:rPr>
      </w:pPr>
      <w:r>
        <w:rPr>
          <w:position w:val="2"/>
          <w:sz w:val="19"/>
          <w:szCs w:val="19"/>
        </w:rPr>
        <w:t>model.add(BatchNormalizatio</w:t>
      </w:r>
      <w:r>
        <w:rPr>
          <w:spacing w:val="-1"/>
          <w:position w:val="2"/>
          <w:sz w:val="19"/>
          <w:szCs w:val="19"/>
        </w:rPr>
        <w:t>n(momentum=0.8))</w:t>
      </w:r>
    </w:p>
    <w:p w14:paraId="2B9DBFFF">
      <w:pPr>
        <w:pStyle w:val="2"/>
        <w:spacing w:line="244" w:lineRule="exact"/>
        <w:ind w:left="429"/>
        <w:rPr>
          <w:sz w:val="19"/>
          <w:szCs w:val="19"/>
        </w:rPr>
      </w:pPr>
      <w:r>
        <w:pict>
          <v:shape id="_x0000_s3072" o:spid="_x0000_s3072" o:spt="202" type="#_x0000_t202" style="position:absolute;left:0pt;margin-left:19.95pt;margin-top:7.25pt;height:14.95pt;width:110.65pt;z-index:252199936;mso-width-relative:page;mso-height-relative:page;" filled="f" stroked="f" coordsize="21600,21600">
            <v:path/>
            <v:fill on="f" focussize="0,0"/>
            <v:stroke on="f"/>
            <v:imagedata o:title=""/>
            <o:lock v:ext="edit" aspectratio="f"/>
            <v:textbox inset="0mm,0mm,0mm,0mm">
              <w:txbxContent>
                <w:p w14:paraId="43ABE6FB">
                  <w:pPr>
                    <w:pStyle w:val="2"/>
                    <w:spacing w:before="20" w:line="258" w:lineRule="exact"/>
                    <w:ind w:left="20"/>
                    <w:rPr>
                      <w:sz w:val="19"/>
                      <w:szCs w:val="19"/>
                    </w:rPr>
                  </w:pPr>
                  <w:r>
                    <w:rPr>
                      <w:spacing w:val="-1"/>
                      <w:position w:val="3"/>
                      <w:sz w:val="19"/>
                      <w:szCs w:val="19"/>
                    </w:rPr>
                    <w:t>model.add(Dropout(0.25))</w:t>
                  </w:r>
                </w:p>
              </w:txbxContent>
            </v:textbox>
          </v:shape>
        </w:pict>
      </w:r>
      <w:r>
        <w:rPr>
          <w:spacing w:val="-1"/>
          <w:position w:val="2"/>
          <w:sz w:val="19"/>
          <w:szCs w:val="19"/>
        </w:rPr>
        <w:t>model.add(LeakyReLU(alpha=0.2))</w:t>
      </w:r>
    </w:p>
    <w:p w14:paraId="6D5C9111">
      <w:pPr>
        <w:pStyle w:val="2"/>
        <w:spacing w:line="274" w:lineRule="auto"/>
      </w:pPr>
      <w:r>
        <w:pict>
          <v:shape id="_x0000_s3073" o:spid="_x0000_s3073" o:spt="202" type="#_x0000_t202" style="position:absolute;left:0pt;margin-left:21pt;margin-top:4pt;height:14.95pt;width:283.4pt;z-index:252200960;mso-width-relative:page;mso-height-relative:page;" filled="f" stroked="f" coordsize="21600,21600">
            <v:path/>
            <v:fill on="f" focussize="0,0"/>
            <v:stroke on="f"/>
            <v:imagedata o:title=""/>
            <o:lock v:ext="edit" aspectratio="f"/>
            <v:textbox inset="0mm,0mm,0mm,0mm">
              <w:txbxContent>
                <w:p w14:paraId="144F862D">
                  <w:pPr>
                    <w:pStyle w:val="2"/>
                    <w:spacing w:before="20" w:line="258" w:lineRule="exact"/>
                    <w:ind w:left="20"/>
                    <w:rPr>
                      <w:sz w:val="19"/>
                      <w:szCs w:val="19"/>
                    </w:rPr>
                  </w:pPr>
                  <w:r>
                    <w:rPr>
                      <w:position w:val="3"/>
                      <w:sz w:val="19"/>
                      <w:szCs w:val="19"/>
                    </w:rPr>
                    <w:t>model.add(Conv2D(256,kernel_size=3,strides=1</w:t>
                  </w:r>
                  <w:r>
                    <w:rPr>
                      <w:spacing w:val="-1"/>
                      <w:position w:val="3"/>
                      <w:sz w:val="19"/>
                      <w:szCs w:val="19"/>
                    </w:rPr>
                    <w:t>,padding="same"))</w:t>
                  </w:r>
                </w:p>
              </w:txbxContent>
            </v:textbox>
          </v:shape>
        </w:pict>
      </w:r>
    </w:p>
    <w:p w14:paraId="7EECEBE2">
      <w:pPr>
        <w:pStyle w:val="2"/>
        <w:spacing w:before="56" w:line="229" w:lineRule="exact"/>
        <w:ind w:left="440"/>
        <w:rPr>
          <w:sz w:val="19"/>
          <w:szCs w:val="19"/>
        </w:rPr>
      </w:pPr>
      <w:r>
        <w:rPr>
          <w:position w:val="2"/>
          <w:sz w:val="19"/>
          <w:szCs w:val="19"/>
        </w:rPr>
        <w:t>model.add(BatchNormalizatio</w:t>
      </w:r>
      <w:r>
        <w:rPr>
          <w:spacing w:val="-1"/>
          <w:position w:val="2"/>
          <w:sz w:val="19"/>
          <w:szCs w:val="19"/>
        </w:rPr>
        <w:t>n(momentum=0.8))</w:t>
      </w:r>
    </w:p>
    <w:p w14:paraId="08AC94BA">
      <w:pPr>
        <w:pStyle w:val="2"/>
        <w:spacing w:line="225" w:lineRule="auto"/>
        <w:ind w:left="440"/>
        <w:rPr>
          <w:sz w:val="19"/>
          <w:szCs w:val="19"/>
        </w:rPr>
      </w:pPr>
      <w:r>
        <w:rPr>
          <w:spacing w:val="-1"/>
          <w:sz w:val="19"/>
          <w:szCs w:val="19"/>
        </w:rPr>
        <w:t>model.add(LeakyReLU(alpha</w:t>
      </w:r>
      <w:r>
        <w:rPr>
          <w:spacing w:val="-2"/>
          <w:sz w:val="19"/>
          <w:szCs w:val="19"/>
        </w:rPr>
        <w:t>=0.2))</w:t>
      </w:r>
    </w:p>
    <w:p w14:paraId="64D7208A">
      <w:pPr>
        <w:pStyle w:val="2"/>
        <w:spacing w:before="1" w:line="219" w:lineRule="auto"/>
        <w:ind w:left="450"/>
        <w:rPr>
          <w:sz w:val="19"/>
          <w:szCs w:val="19"/>
        </w:rPr>
      </w:pPr>
      <w:r>
        <w:rPr>
          <w:spacing w:val="-1"/>
          <w:sz w:val="19"/>
          <w:szCs w:val="19"/>
        </w:rPr>
        <w:t>model.add(Dropout(θ.25))</w:t>
      </w:r>
    </w:p>
    <w:p w14:paraId="274042C3">
      <w:pPr>
        <w:pStyle w:val="2"/>
        <w:spacing w:line="214" w:lineRule="auto"/>
        <w:ind w:left="450"/>
        <w:rPr>
          <w:sz w:val="19"/>
          <w:szCs w:val="19"/>
        </w:rPr>
      </w:pPr>
      <w:r>
        <w:rPr>
          <w:spacing w:val="-1"/>
          <w:sz w:val="19"/>
          <w:szCs w:val="19"/>
        </w:rPr>
        <w:t>model.add(Flatten())</w:t>
      </w:r>
    </w:p>
    <w:p w14:paraId="794B6A37">
      <w:pPr>
        <w:pStyle w:val="2"/>
        <w:spacing w:line="230" w:lineRule="exact"/>
        <w:ind w:left="440"/>
        <w:rPr>
          <w:sz w:val="19"/>
          <w:szCs w:val="19"/>
        </w:rPr>
      </w:pPr>
      <w:r>
        <w:rPr>
          <w:position w:val="2"/>
          <w:sz w:val="19"/>
          <w:szCs w:val="19"/>
        </w:rPr>
        <w:t>model.add(Dense(1,activa</w:t>
      </w:r>
      <w:r>
        <w:rPr>
          <w:spacing w:val="-1"/>
          <w:position w:val="2"/>
          <w:sz w:val="19"/>
          <w:szCs w:val="19"/>
        </w:rPr>
        <w:t>tion='sigmoid'))</w:t>
      </w:r>
    </w:p>
    <w:p w14:paraId="720F749F">
      <w:pPr>
        <w:pStyle w:val="2"/>
        <w:spacing w:before="171" w:line="259" w:lineRule="exact"/>
        <w:ind w:left="450"/>
        <w:rPr>
          <w:sz w:val="19"/>
          <w:szCs w:val="19"/>
        </w:rPr>
      </w:pPr>
      <w:r>
        <w:rPr>
          <w:spacing w:val="-4"/>
          <w:position w:val="3"/>
          <w:sz w:val="19"/>
          <w:szCs w:val="19"/>
        </w:rPr>
        <w:t>model.summary()</w:t>
      </w:r>
    </w:p>
    <w:p w14:paraId="18F65D2E">
      <w:pPr>
        <w:spacing w:line="259" w:lineRule="exact"/>
        <w:rPr>
          <w:sz w:val="19"/>
          <w:szCs w:val="19"/>
        </w:rPr>
        <w:sectPr>
          <w:pgSz w:w="12240" w:h="15840"/>
          <w:pgMar w:top="400" w:right="1836" w:bottom="400" w:left="1559" w:header="0" w:footer="0" w:gutter="0"/>
          <w:cols w:space="720" w:num="1"/>
        </w:sectPr>
      </w:pPr>
    </w:p>
    <w:p w14:paraId="0AA30F46">
      <w:pPr>
        <w:pStyle w:val="2"/>
        <w:spacing w:line="251" w:lineRule="auto"/>
      </w:pPr>
    </w:p>
    <w:p w14:paraId="5827007B">
      <w:pPr>
        <w:pStyle w:val="2"/>
        <w:spacing w:line="252" w:lineRule="auto"/>
      </w:pPr>
    </w:p>
    <w:p w14:paraId="328E9D9E">
      <w:pPr>
        <w:pStyle w:val="2"/>
        <w:spacing w:line="252" w:lineRule="auto"/>
      </w:pPr>
    </w:p>
    <w:p w14:paraId="6686A6FA">
      <w:pPr>
        <w:pStyle w:val="2"/>
        <w:spacing w:line="252" w:lineRule="auto"/>
      </w:pPr>
    </w:p>
    <w:p w14:paraId="1CA91DC7">
      <w:pPr>
        <w:pStyle w:val="2"/>
        <w:spacing w:before="63" w:line="251" w:lineRule="auto"/>
        <w:ind w:left="550" w:right="5127"/>
        <w:rPr>
          <w:sz w:val="22"/>
          <w:szCs w:val="22"/>
        </w:rPr>
      </w:pPr>
      <w:r>
        <w:rPr>
          <w:spacing w:val="-1"/>
          <w:sz w:val="22"/>
          <w:szCs w:val="22"/>
        </w:rPr>
        <w:t>img</w:t>
      </w:r>
      <w:r>
        <w:rPr>
          <w:spacing w:val="9"/>
          <w:sz w:val="22"/>
          <w:szCs w:val="22"/>
        </w:rPr>
        <w:t xml:space="preserve">    </w:t>
      </w:r>
      <w:r>
        <w:rPr>
          <w:spacing w:val="-1"/>
          <w:sz w:val="22"/>
          <w:szCs w:val="22"/>
        </w:rPr>
        <w:t>=Input(shape=self.img_shape)</w:t>
      </w:r>
      <w:r>
        <w:rPr>
          <w:sz w:val="22"/>
          <w:szCs w:val="22"/>
        </w:rPr>
        <w:t xml:space="preserve"> validity      =model(img)</w:t>
      </w:r>
    </w:p>
    <w:p w14:paraId="5560FFB4">
      <w:pPr>
        <w:pStyle w:val="2"/>
        <w:spacing w:before="235" w:line="198" w:lineRule="auto"/>
        <w:ind w:left="550"/>
        <w:rPr>
          <w:sz w:val="22"/>
          <w:szCs w:val="22"/>
        </w:rPr>
      </w:pPr>
      <w:r>
        <w:rPr>
          <w:spacing w:val="-2"/>
          <w:sz w:val="22"/>
          <w:szCs w:val="22"/>
        </w:rPr>
        <w:t>return</w:t>
      </w:r>
      <w:r>
        <w:rPr>
          <w:spacing w:val="6"/>
          <w:sz w:val="22"/>
          <w:szCs w:val="22"/>
        </w:rPr>
        <w:t xml:space="preserve">        </w:t>
      </w:r>
      <w:r>
        <w:rPr>
          <w:spacing w:val="-2"/>
          <w:sz w:val="22"/>
          <w:szCs w:val="22"/>
        </w:rPr>
        <w:t>Model(img,validity)</w:t>
      </w:r>
    </w:p>
    <w:p w14:paraId="174DDFF2">
      <w:pPr>
        <w:spacing w:before="213"/>
      </w:pPr>
    </w:p>
    <w:tbl>
      <w:tblPr>
        <w:tblStyle w:val="5"/>
        <w:tblW w:w="7290" w:type="dxa"/>
        <w:tblInd w:w="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606"/>
        <w:gridCol w:w="1684"/>
      </w:tblGrid>
      <w:tr w14:paraId="4B39FD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5" w:hRule="atLeast"/>
        </w:trPr>
        <w:tc>
          <w:tcPr>
            <w:tcW w:w="5606" w:type="dxa"/>
            <w:tcBorders>
              <w:top w:val="single" w:color="000000" w:sz="4" w:space="0"/>
              <w:bottom w:val="single" w:color="000000" w:sz="4" w:space="0"/>
            </w:tcBorders>
            <w:vAlign w:val="top"/>
          </w:tcPr>
          <w:p w14:paraId="5564FDB9">
            <w:pPr>
              <w:pStyle w:val="6"/>
              <w:spacing w:before="68" w:line="214" w:lineRule="auto"/>
              <w:ind w:left="40"/>
              <w:rPr>
                <w:sz w:val="25"/>
                <w:szCs w:val="25"/>
              </w:rPr>
            </w:pPr>
            <w:r>
              <w:rPr>
                <w:spacing w:val="-5"/>
                <w:sz w:val="25"/>
                <w:szCs w:val="25"/>
              </w:rPr>
              <w:t>Layer(type)</w:t>
            </w:r>
            <w:r>
              <w:rPr>
                <w:spacing w:val="6"/>
                <w:sz w:val="25"/>
                <w:szCs w:val="25"/>
              </w:rPr>
              <w:t xml:space="preserve">              </w:t>
            </w:r>
            <w:r>
              <w:rPr>
                <w:spacing w:val="-5"/>
                <w:sz w:val="25"/>
                <w:szCs w:val="25"/>
              </w:rPr>
              <w:t>0utput Shape</w:t>
            </w:r>
          </w:p>
        </w:tc>
        <w:tc>
          <w:tcPr>
            <w:tcW w:w="1684" w:type="dxa"/>
            <w:tcBorders>
              <w:top w:val="single" w:color="000000" w:sz="4" w:space="0"/>
              <w:bottom w:val="single" w:color="000000" w:sz="4" w:space="0"/>
            </w:tcBorders>
            <w:vAlign w:val="top"/>
          </w:tcPr>
          <w:p w14:paraId="722D5607">
            <w:pPr>
              <w:pStyle w:val="6"/>
              <w:spacing w:before="100" w:line="210" w:lineRule="auto"/>
              <w:ind w:left="543"/>
              <w:rPr>
                <w:sz w:val="25"/>
                <w:szCs w:val="25"/>
              </w:rPr>
            </w:pPr>
            <w:r>
              <w:rPr>
                <w:spacing w:val="-1"/>
                <w:sz w:val="25"/>
                <w:szCs w:val="25"/>
              </w:rPr>
              <w:t>Param</w:t>
            </w:r>
            <w:r>
              <w:rPr>
                <w:spacing w:val="29"/>
                <w:sz w:val="25"/>
                <w:szCs w:val="25"/>
              </w:rPr>
              <w:t xml:space="preserve"> </w:t>
            </w:r>
            <w:r>
              <w:rPr>
                <w:spacing w:val="-1"/>
                <w:sz w:val="25"/>
                <w:szCs w:val="25"/>
              </w:rPr>
              <w:t>#</w:t>
            </w:r>
          </w:p>
        </w:tc>
      </w:tr>
      <w:tr w14:paraId="0EC49A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5606" w:type="dxa"/>
            <w:tcBorders>
              <w:top w:val="single" w:color="000000" w:sz="4" w:space="0"/>
              <w:bottom w:val="single" w:color="000000" w:sz="4" w:space="0"/>
            </w:tcBorders>
            <w:vAlign w:val="top"/>
          </w:tcPr>
          <w:p w14:paraId="46C903F5">
            <w:pPr>
              <w:pStyle w:val="6"/>
              <w:spacing w:before="90" w:line="217" w:lineRule="auto"/>
              <w:ind w:left="40"/>
              <w:rPr>
                <w:sz w:val="25"/>
                <w:szCs w:val="25"/>
              </w:rPr>
            </w:pPr>
            <w:r>
              <w:rPr>
                <w:spacing w:val="-3"/>
                <w:sz w:val="25"/>
                <w:szCs w:val="25"/>
              </w:rPr>
              <w:t>conv2d_1(Conv2D)</w:t>
            </w:r>
            <w:r>
              <w:rPr>
                <w:spacing w:val="8"/>
                <w:sz w:val="25"/>
                <w:szCs w:val="25"/>
              </w:rPr>
              <w:t xml:space="preserve">         </w:t>
            </w:r>
            <w:r>
              <w:rPr>
                <w:spacing w:val="-3"/>
                <w:sz w:val="25"/>
                <w:szCs w:val="25"/>
              </w:rPr>
              <w:t>(None,</w:t>
            </w:r>
            <w:r>
              <w:rPr>
                <w:spacing w:val="-24"/>
                <w:sz w:val="25"/>
                <w:szCs w:val="25"/>
              </w:rPr>
              <w:t xml:space="preserve"> </w:t>
            </w:r>
            <w:r>
              <w:rPr>
                <w:spacing w:val="-3"/>
                <w:sz w:val="25"/>
                <w:szCs w:val="25"/>
              </w:rPr>
              <w:t>14,14,3</w:t>
            </w:r>
            <w:r>
              <w:rPr>
                <w:spacing w:val="-4"/>
                <w:sz w:val="25"/>
                <w:szCs w:val="25"/>
              </w:rPr>
              <w:t>2)</w:t>
            </w:r>
          </w:p>
        </w:tc>
        <w:tc>
          <w:tcPr>
            <w:tcW w:w="1684" w:type="dxa"/>
            <w:tcBorders>
              <w:top w:val="single" w:color="000000" w:sz="4" w:space="0"/>
              <w:bottom w:val="single" w:color="000000" w:sz="4" w:space="0"/>
            </w:tcBorders>
            <w:vAlign w:val="top"/>
          </w:tcPr>
          <w:p w14:paraId="27EAFB87">
            <w:pPr>
              <w:pStyle w:val="6"/>
              <w:spacing w:before="125" w:line="232" w:lineRule="auto"/>
              <w:ind w:left="543"/>
              <w:rPr>
                <w:sz w:val="25"/>
                <w:szCs w:val="25"/>
              </w:rPr>
            </w:pPr>
            <w:r>
              <w:rPr>
                <w:spacing w:val="-4"/>
                <w:sz w:val="25"/>
                <w:szCs w:val="25"/>
              </w:rPr>
              <w:t>320</w:t>
            </w:r>
          </w:p>
        </w:tc>
      </w:tr>
      <w:tr w14:paraId="7711A1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5606" w:type="dxa"/>
            <w:tcBorders>
              <w:top w:val="single" w:color="000000" w:sz="4" w:space="0"/>
              <w:bottom w:val="single" w:color="000000" w:sz="4" w:space="0"/>
            </w:tcBorders>
            <w:vAlign w:val="top"/>
          </w:tcPr>
          <w:p w14:paraId="72E94129">
            <w:pPr>
              <w:pStyle w:val="6"/>
              <w:spacing w:before="100" w:line="217" w:lineRule="auto"/>
              <w:ind w:left="40"/>
              <w:rPr>
                <w:sz w:val="25"/>
                <w:szCs w:val="25"/>
              </w:rPr>
            </w:pPr>
            <w:r>
              <w:rPr>
                <w:spacing w:val="-3"/>
                <w:sz w:val="25"/>
                <w:szCs w:val="25"/>
              </w:rPr>
              <w:t>leaky_re_lu_1(LeakyReLU)</w:t>
            </w:r>
            <w:r>
              <w:rPr>
                <w:spacing w:val="102"/>
                <w:sz w:val="25"/>
                <w:szCs w:val="25"/>
              </w:rPr>
              <w:t xml:space="preserve"> </w:t>
            </w:r>
            <w:r>
              <w:rPr>
                <w:spacing w:val="-3"/>
                <w:sz w:val="25"/>
                <w:szCs w:val="25"/>
              </w:rPr>
              <w:t>(None,</w:t>
            </w:r>
            <w:r>
              <w:rPr>
                <w:spacing w:val="-32"/>
                <w:sz w:val="25"/>
                <w:szCs w:val="25"/>
              </w:rPr>
              <w:t xml:space="preserve"> </w:t>
            </w:r>
            <w:r>
              <w:rPr>
                <w:spacing w:val="-3"/>
                <w:sz w:val="25"/>
                <w:szCs w:val="25"/>
              </w:rPr>
              <w:t>14,14,32)</w:t>
            </w:r>
          </w:p>
        </w:tc>
        <w:tc>
          <w:tcPr>
            <w:tcW w:w="1684" w:type="dxa"/>
            <w:tcBorders>
              <w:top w:val="single" w:color="000000" w:sz="4" w:space="0"/>
              <w:bottom w:val="single" w:color="000000" w:sz="4" w:space="0"/>
            </w:tcBorders>
            <w:vAlign w:val="top"/>
          </w:tcPr>
          <w:p w14:paraId="27D73796">
            <w:pPr>
              <w:pStyle w:val="6"/>
              <w:spacing w:before="135" w:line="239" w:lineRule="auto"/>
              <w:ind w:left="543"/>
              <w:rPr>
                <w:sz w:val="25"/>
                <w:szCs w:val="25"/>
              </w:rPr>
            </w:pPr>
            <w:r>
              <w:rPr>
                <w:sz w:val="25"/>
                <w:szCs w:val="25"/>
              </w:rPr>
              <w:t>0</w:t>
            </w:r>
          </w:p>
        </w:tc>
      </w:tr>
      <w:tr w14:paraId="63BA7F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5606" w:type="dxa"/>
            <w:tcBorders>
              <w:top w:val="single" w:color="000000" w:sz="4" w:space="0"/>
              <w:bottom w:val="single" w:color="000000" w:sz="4" w:space="0"/>
            </w:tcBorders>
            <w:vAlign w:val="top"/>
          </w:tcPr>
          <w:p w14:paraId="2AF55229">
            <w:pPr>
              <w:pStyle w:val="6"/>
              <w:spacing w:before="91" w:line="217" w:lineRule="auto"/>
              <w:ind w:left="40"/>
              <w:rPr>
                <w:sz w:val="25"/>
                <w:szCs w:val="25"/>
              </w:rPr>
            </w:pPr>
            <w:r>
              <w:rPr>
                <w:spacing w:val="-3"/>
                <w:sz w:val="25"/>
                <w:szCs w:val="25"/>
              </w:rPr>
              <w:t>dropout_1(Dropout)</w:t>
            </w:r>
            <w:r>
              <w:rPr>
                <w:spacing w:val="12"/>
                <w:sz w:val="25"/>
                <w:szCs w:val="25"/>
              </w:rPr>
              <w:t xml:space="preserve">       </w:t>
            </w:r>
            <w:r>
              <w:rPr>
                <w:spacing w:val="-3"/>
                <w:sz w:val="25"/>
                <w:szCs w:val="25"/>
              </w:rPr>
              <w:t>(None,</w:t>
            </w:r>
            <w:r>
              <w:rPr>
                <w:spacing w:val="-32"/>
                <w:sz w:val="25"/>
                <w:szCs w:val="25"/>
              </w:rPr>
              <w:t xml:space="preserve"> </w:t>
            </w:r>
            <w:r>
              <w:rPr>
                <w:spacing w:val="-3"/>
                <w:sz w:val="25"/>
                <w:szCs w:val="25"/>
              </w:rPr>
              <w:t>14,14,32)</w:t>
            </w:r>
          </w:p>
        </w:tc>
        <w:tc>
          <w:tcPr>
            <w:tcW w:w="1684" w:type="dxa"/>
            <w:tcBorders>
              <w:top w:val="single" w:color="000000" w:sz="4" w:space="0"/>
              <w:bottom w:val="single" w:color="000000" w:sz="4" w:space="0"/>
            </w:tcBorders>
            <w:vAlign w:val="top"/>
          </w:tcPr>
          <w:p w14:paraId="448D17EB">
            <w:pPr>
              <w:pStyle w:val="6"/>
              <w:spacing w:before="125" w:line="232" w:lineRule="auto"/>
              <w:ind w:left="543"/>
              <w:rPr>
                <w:sz w:val="25"/>
                <w:szCs w:val="25"/>
              </w:rPr>
            </w:pPr>
            <w:r>
              <w:rPr>
                <w:sz w:val="25"/>
                <w:szCs w:val="25"/>
              </w:rPr>
              <w:t>0</w:t>
            </w:r>
          </w:p>
        </w:tc>
      </w:tr>
      <w:tr w14:paraId="73E33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5606" w:type="dxa"/>
            <w:tcBorders>
              <w:top w:val="single" w:color="000000" w:sz="4" w:space="0"/>
              <w:bottom w:val="single" w:color="000000" w:sz="4" w:space="0"/>
            </w:tcBorders>
            <w:vAlign w:val="top"/>
          </w:tcPr>
          <w:p w14:paraId="12929827">
            <w:pPr>
              <w:pStyle w:val="6"/>
              <w:spacing w:before="101" w:line="217" w:lineRule="auto"/>
              <w:ind w:left="40"/>
              <w:rPr>
                <w:sz w:val="25"/>
                <w:szCs w:val="25"/>
              </w:rPr>
            </w:pPr>
            <w:r>
              <w:rPr>
                <w:spacing w:val="-3"/>
                <w:sz w:val="25"/>
                <w:szCs w:val="25"/>
              </w:rPr>
              <w:t>conv2d_2(Conv2D)</w:t>
            </w:r>
            <w:r>
              <w:rPr>
                <w:spacing w:val="9"/>
                <w:sz w:val="25"/>
                <w:szCs w:val="25"/>
              </w:rPr>
              <w:t xml:space="preserve">         </w:t>
            </w:r>
            <w:r>
              <w:rPr>
                <w:spacing w:val="-3"/>
                <w:sz w:val="25"/>
                <w:szCs w:val="25"/>
              </w:rPr>
              <w:t>(None,</w:t>
            </w:r>
            <w:r>
              <w:rPr>
                <w:spacing w:val="-29"/>
                <w:sz w:val="25"/>
                <w:szCs w:val="25"/>
              </w:rPr>
              <w:t xml:space="preserve"> </w:t>
            </w:r>
            <w:r>
              <w:rPr>
                <w:spacing w:val="-3"/>
                <w:sz w:val="25"/>
                <w:szCs w:val="25"/>
              </w:rPr>
              <w:t>7,7,64)</w:t>
            </w:r>
          </w:p>
        </w:tc>
        <w:tc>
          <w:tcPr>
            <w:tcW w:w="1684" w:type="dxa"/>
            <w:tcBorders>
              <w:top w:val="single" w:color="000000" w:sz="4" w:space="0"/>
              <w:bottom w:val="single" w:color="000000" w:sz="4" w:space="0"/>
            </w:tcBorders>
            <w:vAlign w:val="top"/>
          </w:tcPr>
          <w:p w14:paraId="69396626">
            <w:pPr>
              <w:pStyle w:val="6"/>
              <w:spacing w:before="136" w:line="238" w:lineRule="auto"/>
              <w:ind w:left="543"/>
              <w:rPr>
                <w:sz w:val="25"/>
                <w:szCs w:val="25"/>
              </w:rPr>
            </w:pPr>
            <w:r>
              <w:rPr>
                <w:spacing w:val="-5"/>
                <w:sz w:val="25"/>
                <w:szCs w:val="25"/>
              </w:rPr>
              <w:t>18496</w:t>
            </w:r>
          </w:p>
        </w:tc>
      </w:tr>
      <w:tr w14:paraId="7F7563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5606" w:type="dxa"/>
            <w:tcBorders>
              <w:top w:val="single" w:color="000000" w:sz="4" w:space="0"/>
              <w:bottom w:val="single" w:color="000000" w:sz="4" w:space="0"/>
            </w:tcBorders>
            <w:vAlign w:val="top"/>
          </w:tcPr>
          <w:p w14:paraId="3604CD7E">
            <w:pPr>
              <w:pStyle w:val="6"/>
              <w:spacing w:before="102" w:line="217" w:lineRule="auto"/>
              <w:ind w:left="40"/>
              <w:rPr>
                <w:sz w:val="25"/>
                <w:szCs w:val="25"/>
              </w:rPr>
            </w:pPr>
            <w:r>
              <w:rPr>
                <w:spacing w:val="-6"/>
                <w:sz w:val="25"/>
                <w:szCs w:val="25"/>
              </w:rPr>
              <w:t>zero_padding2d_1(ZeroPaddin(Non</w:t>
            </w:r>
            <w:r>
              <w:rPr>
                <w:spacing w:val="-7"/>
                <w:sz w:val="25"/>
                <w:szCs w:val="25"/>
              </w:rPr>
              <w:t>e,</w:t>
            </w:r>
            <w:r>
              <w:rPr>
                <w:spacing w:val="-32"/>
                <w:sz w:val="25"/>
                <w:szCs w:val="25"/>
              </w:rPr>
              <w:t xml:space="preserve"> </w:t>
            </w:r>
            <w:r>
              <w:rPr>
                <w:spacing w:val="-7"/>
                <w:sz w:val="25"/>
                <w:szCs w:val="25"/>
              </w:rPr>
              <w:t>8,8,64)</w:t>
            </w:r>
          </w:p>
        </w:tc>
        <w:tc>
          <w:tcPr>
            <w:tcW w:w="1684" w:type="dxa"/>
            <w:tcBorders>
              <w:top w:val="single" w:color="000000" w:sz="4" w:space="0"/>
              <w:bottom w:val="single" w:color="000000" w:sz="4" w:space="0"/>
            </w:tcBorders>
            <w:vAlign w:val="top"/>
          </w:tcPr>
          <w:p w14:paraId="7A7D9B33">
            <w:pPr>
              <w:pStyle w:val="6"/>
              <w:spacing w:before="137" w:line="230" w:lineRule="auto"/>
              <w:ind w:left="543"/>
              <w:rPr>
                <w:sz w:val="25"/>
                <w:szCs w:val="25"/>
              </w:rPr>
            </w:pPr>
            <w:r>
              <w:rPr>
                <w:sz w:val="25"/>
                <w:szCs w:val="25"/>
              </w:rPr>
              <w:t>0</w:t>
            </w:r>
          </w:p>
        </w:tc>
      </w:tr>
      <w:tr w14:paraId="5BC563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0" w:hRule="atLeast"/>
        </w:trPr>
        <w:tc>
          <w:tcPr>
            <w:tcW w:w="5606" w:type="dxa"/>
            <w:tcBorders>
              <w:top w:val="single" w:color="000000" w:sz="4" w:space="0"/>
              <w:bottom w:val="single" w:color="000000" w:sz="4" w:space="0"/>
            </w:tcBorders>
            <w:vAlign w:val="top"/>
          </w:tcPr>
          <w:p w14:paraId="5636A335">
            <w:pPr>
              <w:pStyle w:val="6"/>
              <w:spacing w:before="103" w:line="217" w:lineRule="auto"/>
              <w:ind w:left="40"/>
              <w:rPr>
                <w:sz w:val="25"/>
                <w:szCs w:val="25"/>
              </w:rPr>
            </w:pPr>
            <w:r>
              <w:rPr>
                <w:spacing w:val="-6"/>
                <w:sz w:val="25"/>
                <w:szCs w:val="25"/>
              </w:rPr>
              <w:t>batch_normalization_1(Batch(Non</w:t>
            </w:r>
            <w:r>
              <w:rPr>
                <w:spacing w:val="-7"/>
                <w:sz w:val="25"/>
                <w:szCs w:val="25"/>
              </w:rPr>
              <w:t>e,</w:t>
            </w:r>
            <w:r>
              <w:rPr>
                <w:spacing w:val="-32"/>
                <w:sz w:val="25"/>
                <w:szCs w:val="25"/>
              </w:rPr>
              <w:t xml:space="preserve"> </w:t>
            </w:r>
            <w:r>
              <w:rPr>
                <w:spacing w:val="-7"/>
                <w:sz w:val="25"/>
                <w:szCs w:val="25"/>
              </w:rPr>
              <w:t>8,8,64)</w:t>
            </w:r>
          </w:p>
        </w:tc>
        <w:tc>
          <w:tcPr>
            <w:tcW w:w="1684" w:type="dxa"/>
            <w:tcBorders>
              <w:top w:val="single" w:color="000000" w:sz="4" w:space="0"/>
              <w:bottom w:val="single" w:color="000000" w:sz="4" w:space="0"/>
            </w:tcBorders>
            <w:vAlign w:val="top"/>
          </w:tcPr>
          <w:p w14:paraId="1EBB66B3">
            <w:pPr>
              <w:pStyle w:val="6"/>
              <w:spacing w:before="137" w:line="238" w:lineRule="auto"/>
              <w:ind w:left="543"/>
              <w:rPr>
                <w:sz w:val="25"/>
                <w:szCs w:val="25"/>
              </w:rPr>
            </w:pPr>
            <w:r>
              <w:rPr>
                <w:spacing w:val="-3"/>
                <w:sz w:val="25"/>
                <w:szCs w:val="25"/>
              </w:rPr>
              <w:t>256</w:t>
            </w:r>
          </w:p>
        </w:tc>
      </w:tr>
      <w:tr w14:paraId="78E15F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5606" w:type="dxa"/>
            <w:tcBorders>
              <w:top w:val="single" w:color="000000" w:sz="4" w:space="0"/>
              <w:bottom w:val="single" w:color="000000" w:sz="4" w:space="0"/>
            </w:tcBorders>
            <w:vAlign w:val="top"/>
          </w:tcPr>
          <w:p w14:paraId="3CA999BE">
            <w:pPr>
              <w:pStyle w:val="6"/>
              <w:spacing w:before="103" w:line="217" w:lineRule="auto"/>
              <w:ind w:left="40"/>
              <w:rPr>
                <w:sz w:val="25"/>
                <w:szCs w:val="25"/>
              </w:rPr>
            </w:pPr>
            <w:r>
              <w:rPr>
                <w:spacing w:val="-10"/>
                <w:sz w:val="25"/>
                <w:szCs w:val="25"/>
              </w:rPr>
              <w:t>leaky_re_lu_2(LeakyReLU)    (None,8,8,64)</w:t>
            </w:r>
          </w:p>
        </w:tc>
        <w:tc>
          <w:tcPr>
            <w:tcW w:w="1684" w:type="dxa"/>
            <w:tcBorders>
              <w:top w:val="single" w:color="000000" w:sz="4" w:space="0"/>
              <w:bottom w:val="single" w:color="000000" w:sz="4" w:space="0"/>
            </w:tcBorders>
            <w:vAlign w:val="top"/>
          </w:tcPr>
          <w:p w14:paraId="67AB1FA1">
            <w:pPr>
              <w:pStyle w:val="6"/>
              <w:spacing w:before="138" w:line="237" w:lineRule="auto"/>
              <w:ind w:left="543"/>
              <w:rPr>
                <w:sz w:val="25"/>
                <w:szCs w:val="25"/>
              </w:rPr>
            </w:pPr>
            <w:r>
              <w:rPr>
                <w:sz w:val="25"/>
                <w:szCs w:val="25"/>
              </w:rPr>
              <w:t>0</w:t>
            </w:r>
          </w:p>
        </w:tc>
      </w:tr>
      <w:tr w14:paraId="742CEB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5606" w:type="dxa"/>
            <w:tcBorders>
              <w:top w:val="single" w:color="000000" w:sz="4" w:space="0"/>
              <w:bottom w:val="single" w:color="000000" w:sz="4" w:space="0"/>
            </w:tcBorders>
            <w:vAlign w:val="top"/>
          </w:tcPr>
          <w:p w14:paraId="470DB4EA">
            <w:pPr>
              <w:pStyle w:val="6"/>
              <w:spacing w:before="104" w:line="217" w:lineRule="auto"/>
              <w:ind w:left="40"/>
              <w:rPr>
                <w:sz w:val="25"/>
                <w:szCs w:val="25"/>
              </w:rPr>
            </w:pPr>
            <w:r>
              <w:rPr>
                <w:spacing w:val="-3"/>
                <w:sz w:val="25"/>
                <w:szCs w:val="25"/>
              </w:rPr>
              <w:t>dropout_2(Dropout)</w:t>
            </w:r>
            <w:r>
              <w:rPr>
                <w:spacing w:val="13"/>
                <w:sz w:val="25"/>
                <w:szCs w:val="25"/>
              </w:rPr>
              <w:t xml:space="preserve">       </w:t>
            </w:r>
            <w:r>
              <w:rPr>
                <w:spacing w:val="-3"/>
                <w:sz w:val="25"/>
                <w:szCs w:val="25"/>
              </w:rPr>
              <w:t>(None,</w:t>
            </w:r>
            <w:r>
              <w:rPr>
                <w:spacing w:val="-29"/>
                <w:sz w:val="25"/>
                <w:szCs w:val="25"/>
              </w:rPr>
              <w:t xml:space="preserve"> </w:t>
            </w:r>
            <w:r>
              <w:rPr>
                <w:spacing w:val="-3"/>
                <w:sz w:val="25"/>
                <w:szCs w:val="25"/>
              </w:rPr>
              <w:t>8,8,64)</w:t>
            </w:r>
          </w:p>
        </w:tc>
        <w:tc>
          <w:tcPr>
            <w:tcW w:w="1684" w:type="dxa"/>
            <w:tcBorders>
              <w:top w:val="single" w:color="000000" w:sz="4" w:space="0"/>
              <w:bottom w:val="single" w:color="000000" w:sz="4" w:space="0"/>
            </w:tcBorders>
            <w:vAlign w:val="top"/>
          </w:tcPr>
          <w:p w14:paraId="5F795D4D">
            <w:pPr>
              <w:pStyle w:val="6"/>
              <w:spacing w:before="138" w:line="229" w:lineRule="auto"/>
              <w:ind w:left="543"/>
              <w:rPr>
                <w:sz w:val="25"/>
                <w:szCs w:val="25"/>
              </w:rPr>
            </w:pPr>
            <w:r>
              <w:rPr>
                <w:sz w:val="25"/>
                <w:szCs w:val="25"/>
              </w:rPr>
              <w:t>0</w:t>
            </w:r>
          </w:p>
        </w:tc>
      </w:tr>
      <w:tr w14:paraId="26C894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5606" w:type="dxa"/>
            <w:tcBorders>
              <w:top w:val="single" w:color="000000" w:sz="4" w:space="0"/>
              <w:bottom w:val="single" w:color="000000" w:sz="4" w:space="0"/>
            </w:tcBorders>
            <w:vAlign w:val="top"/>
          </w:tcPr>
          <w:p w14:paraId="1343CF32">
            <w:pPr>
              <w:pStyle w:val="6"/>
              <w:spacing w:before="105" w:line="217" w:lineRule="auto"/>
              <w:ind w:left="40"/>
              <w:rPr>
                <w:sz w:val="25"/>
                <w:szCs w:val="25"/>
              </w:rPr>
            </w:pPr>
            <w:r>
              <w:rPr>
                <w:spacing w:val="-3"/>
                <w:sz w:val="25"/>
                <w:szCs w:val="25"/>
              </w:rPr>
              <w:t>conv2d_3(Conv2D)</w:t>
            </w:r>
            <w:r>
              <w:rPr>
                <w:spacing w:val="10"/>
                <w:sz w:val="25"/>
                <w:szCs w:val="25"/>
              </w:rPr>
              <w:t xml:space="preserve">         </w:t>
            </w:r>
            <w:r>
              <w:rPr>
                <w:spacing w:val="-3"/>
                <w:sz w:val="25"/>
                <w:szCs w:val="25"/>
              </w:rPr>
              <w:t>(None,</w:t>
            </w:r>
            <w:r>
              <w:rPr>
                <w:spacing w:val="-29"/>
                <w:sz w:val="25"/>
                <w:szCs w:val="25"/>
              </w:rPr>
              <w:t xml:space="preserve"> </w:t>
            </w:r>
            <w:r>
              <w:rPr>
                <w:spacing w:val="-3"/>
                <w:sz w:val="25"/>
                <w:szCs w:val="25"/>
              </w:rPr>
              <w:t>4,4,128)</w:t>
            </w:r>
          </w:p>
        </w:tc>
        <w:tc>
          <w:tcPr>
            <w:tcW w:w="1684" w:type="dxa"/>
            <w:tcBorders>
              <w:top w:val="single" w:color="000000" w:sz="4" w:space="0"/>
              <w:bottom w:val="single" w:color="000000" w:sz="4" w:space="0"/>
            </w:tcBorders>
            <w:vAlign w:val="top"/>
          </w:tcPr>
          <w:p w14:paraId="4C275A64">
            <w:pPr>
              <w:pStyle w:val="6"/>
              <w:spacing w:before="140" w:line="228" w:lineRule="auto"/>
              <w:ind w:left="543"/>
              <w:rPr>
                <w:sz w:val="25"/>
                <w:szCs w:val="25"/>
              </w:rPr>
            </w:pPr>
            <w:r>
              <w:rPr>
                <w:spacing w:val="-3"/>
                <w:sz w:val="25"/>
                <w:szCs w:val="25"/>
              </w:rPr>
              <w:t>73856</w:t>
            </w:r>
          </w:p>
        </w:tc>
      </w:tr>
      <w:tr w14:paraId="68CBE1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5606" w:type="dxa"/>
            <w:tcBorders>
              <w:top w:val="single" w:color="000000" w:sz="4" w:space="0"/>
              <w:bottom w:val="single" w:color="000000" w:sz="4" w:space="0"/>
            </w:tcBorders>
            <w:vAlign w:val="top"/>
          </w:tcPr>
          <w:p w14:paraId="6A62E686">
            <w:pPr>
              <w:pStyle w:val="6"/>
              <w:spacing w:before="106" w:line="217" w:lineRule="auto"/>
              <w:ind w:left="40"/>
              <w:rPr>
                <w:sz w:val="25"/>
                <w:szCs w:val="25"/>
              </w:rPr>
            </w:pPr>
            <w:r>
              <w:rPr>
                <w:spacing w:val="-6"/>
                <w:sz w:val="25"/>
                <w:szCs w:val="25"/>
              </w:rPr>
              <w:t>batch_normalization_2(Batch(None,</w:t>
            </w:r>
            <w:r>
              <w:rPr>
                <w:spacing w:val="-31"/>
                <w:sz w:val="25"/>
                <w:szCs w:val="25"/>
              </w:rPr>
              <w:t xml:space="preserve"> </w:t>
            </w:r>
            <w:r>
              <w:rPr>
                <w:spacing w:val="-6"/>
                <w:sz w:val="25"/>
                <w:szCs w:val="25"/>
              </w:rPr>
              <w:t>4,4,12</w:t>
            </w:r>
            <w:r>
              <w:rPr>
                <w:spacing w:val="-7"/>
                <w:sz w:val="25"/>
                <w:szCs w:val="25"/>
              </w:rPr>
              <w:t>8)</w:t>
            </w:r>
          </w:p>
        </w:tc>
        <w:tc>
          <w:tcPr>
            <w:tcW w:w="1684" w:type="dxa"/>
            <w:tcBorders>
              <w:top w:val="single" w:color="000000" w:sz="4" w:space="0"/>
              <w:bottom w:val="single" w:color="000000" w:sz="4" w:space="0"/>
            </w:tcBorders>
            <w:vAlign w:val="top"/>
          </w:tcPr>
          <w:p w14:paraId="54A0E414">
            <w:pPr>
              <w:pStyle w:val="6"/>
              <w:spacing w:before="141" w:line="228" w:lineRule="auto"/>
              <w:ind w:left="543"/>
              <w:rPr>
                <w:sz w:val="25"/>
                <w:szCs w:val="25"/>
              </w:rPr>
            </w:pPr>
            <w:r>
              <w:rPr>
                <w:spacing w:val="-4"/>
                <w:sz w:val="25"/>
                <w:szCs w:val="25"/>
              </w:rPr>
              <w:t>512</w:t>
            </w:r>
          </w:p>
        </w:tc>
      </w:tr>
      <w:tr w14:paraId="5C5BF5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0" w:hRule="atLeast"/>
        </w:trPr>
        <w:tc>
          <w:tcPr>
            <w:tcW w:w="5606" w:type="dxa"/>
            <w:tcBorders>
              <w:top w:val="single" w:color="000000" w:sz="4" w:space="0"/>
              <w:bottom w:val="single" w:color="000000" w:sz="4" w:space="0"/>
            </w:tcBorders>
            <w:vAlign w:val="top"/>
          </w:tcPr>
          <w:p w14:paraId="781CE891">
            <w:pPr>
              <w:pStyle w:val="6"/>
              <w:spacing w:before="146" w:line="217" w:lineRule="auto"/>
              <w:ind w:left="40"/>
              <w:rPr>
                <w:sz w:val="25"/>
                <w:szCs w:val="25"/>
              </w:rPr>
            </w:pPr>
            <w:r>
              <w:rPr>
                <w:spacing w:val="-2"/>
                <w:sz w:val="25"/>
                <w:szCs w:val="25"/>
              </w:rPr>
              <w:t>leaky_re_lu_3(LeakyReLU)</w:t>
            </w:r>
            <w:r>
              <w:rPr>
                <w:spacing w:val="89"/>
                <w:sz w:val="25"/>
                <w:szCs w:val="25"/>
              </w:rPr>
              <w:t xml:space="preserve"> </w:t>
            </w:r>
            <w:r>
              <w:rPr>
                <w:spacing w:val="-2"/>
                <w:sz w:val="25"/>
                <w:szCs w:val="25"/>
              </w:rPr>
              <w:t>(No</w:t>
            </w:r>
            <w:r>
              <w:rPr>
                <w:spacing w:val="-3"/>
                <w:sz w:val="25"/>
                <w:szCs w:val="25"/>
              </w:rPr>
              <w:t>ne,</w:t>
            </w:r>
            <w:r>
              <w:rPr>
                <w:spacing w:val="-31"/>
                <w:sz w:val="25"/>
                <w:szCs w:val="25"/>
              </w:rPr>
              <w:t xml:space="preserve"> </w:t>
            </w:r>
            <w:r>
              <w:rPr>
                <w:spacing w:val="-3"/>
                <w:sz w:val="25"/>
                <w:szCs w:val="25"/>
              </w:rPr>
              <w:t>4,4,128)</w:t>
            </w:r>
          </w:p>
        </w:tc>
        <w:tc>
          <w:tcPr>
            <w:tcW w:w="1684" w:type="dxa"/>
            <w:tcBorders>
              <w:top w:val="single" w:color="000000" w:sz="4" w:space="0"/>
              <w:bottom w:val="single" w:color="000000" w:sz="4" w:space="0"/>
            </w:tcBorders>
            <w:vAlign w:val="top"/>
          </w:tcPr>
          <w:p w14:paraId="5A24FD22">
            <w:pPr>
              <w:pStyle w:val="6"/>
              <w:spacing w:before="180"/>
              <w:ind w:left="543"/>
              <w:rPr>
                <w:sz w:val="25"/>
                <w:szCs w:val="25"/>
              </w:rPr>
            </w:pPr>
            <w:r>
              <w:rPr>
                <w:sz w:val="25"/>
                <w:szCs w:val="25"/>
              </w:rPr>
              <w:t>0</w:t>
            </w:r>
          </w:p>
        </w:tc>
      </w:tr>
      <w:tr w14:paraId="6D2E61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5606" w:type="dxa"/>
            <w:tcBorders>
              <w:top w:val="single" w:color="000000" w:sz="4" w:space="0"/>
              <w:bottom w:val="single" w:color="000000" w:sz="4" w:space="0"/>
            </w:tcBorders>
            <w:vAlign w:val="top"/>
          </w:tcPr>
          <w:p w14:paraId="77BDEF40">
            <w:pPr>
              <w:pStyle w:val="6"/>
              <w:spacing w:before="76" w:line="217" w:lineRule="auto"/>
              <w:ind w:left="40"/>
              <w:rPr>
                <w:sz w:val="25"/>
                <w:szCs w:val="25"/>
              </w:rPr>
            </w:pPr>
            <w:r>
              <w:rPr>
                <w:spacing w:val="-3"/>
                <w:sz w:val="25"/>
                <w:szCs w:val="25"/>
              </w:rPr>
              <w:t>dropout_3(Dropout)</w:t>
            </w:r>
            <w:r>
              <w:rPr>
                <w:spacing w:val="14"/>
                <w:sz w:val="25"/>
                <w:szCs w:val="25"/>
              </w:rPr>
              <w:t xml:space="preserve">       </w:t>
            </w:r>
            <w:r>
              <w:rPr>
                <w:spacing w:val="-3"/>
                <w:sz w:val="25"/>
                <w:szCs w:val="25"/>
              </w:rPr>
              <w:t>(None,</w:t>
            </w:r>
            <w:r>
              <w:rPr>
                <w:spacing w:val="-31"/>
                <w:sz w:val="25"/>
                <w:szCs w:val="25"/>
              </w:rPr>
              <w:t xml:space="preserve"> </w:t>
            </w:r>
            <w:r>
              <w:rPr>
                <w:spacing w:val="-3"/>
                <w:sz w:val="25"/>
                <w:szCs w:val="25"/>
              </w:rPr>
              <w:t>4,4,128)</w:t>
            </w:r>
          </w:p>
        </w:tc>
        <w:tc>
          <w:tcPr>
            <w:tcW w:w="1684" w:type="dxa"/>
            <w:tcBorders>
              <w:top w:val="single" w:color="000000" w:sz="4" w:space="0"/>
              <w:bottom w:val="single" w:color="000000" w:sz="4" w:space="0"/>
            </w:tcBorders>
            <w:vAlign w:val="top"/>
          </w:tcPr>
          <w:p w14:paraId="0650A602">
            <w:pPr>
              <w:pStyle w:val="6"/>
              <w:spacing w:before="111" w:line="206" w:lineRule="auto"/>
              <w:ind w:left="543"/>
              <w:rPr>
                <w:sz w:val="25"/>
                <w:szCs w:val="25"/>
              </w:rPr>
            </w:pPr>
            <w:r>
              <w:rPr>
                <w:sz w:val="25"/>
                <w:szCs w:val="25"/>
              </w:rPr>
              <w:t>0</w:t>
            </w:r>
          </w:p>
        </w:tc>
      </w:tr>
      <w:tr w14:paraId="464F9D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5606" w:type="dxa"/>
            <w:tcBorders>
              <w:top w:val="single" w:color="000000" w:sz="4" w:space="0"/>
              <w:bottom w:val="single" w:color="000000" w:sz="4" w:space="0"/>
            </w:tcBorders>
            <w:vAlign w:val="top"/>
          </w:tcPr>
          <w:p w14:paraId="6FBC0DE1">
            <w:pPr>
              <w:pStyle w:val="6"/>
              <w:spacing w:before="106" w:line="217" w:lineRule="auto"/>
              <w:ind w:left="40"/>
              <w:rPr>
                <w:sz w:val="25"/>
                <w:szCs w:val="25"/>
              </w:rPr>
            </w:pPr>
            <w:r>
              <w:rPr>
                <w:spacing w:val="-3"/>
                <w:sz w:val="25"/>
                <w:szCs w:val="25"/>
              </w:rPr>
              <w:t>conv2d_4(Conv2D)</w:t>
            </w:r>
            <w:r>
              <w:rPr>
                <w:spacing w:val="10"/>
                <w:sz w:val="25"/>
                <w:szCs w:val="25"/>
              </w:rPr>
              <w:t xml:space="preserve">         </w:t>
            </w:r>
            <w:r>
              <w:rPr>
                <w:spacing w:val="-3"/>
                <w:sz w:val="25"/>
                <w:szCs w:val="25"/>
              </w:rPr>
              <w:t>(None,</w:t>
            </w:r>
            <w:r>
              <w:rPr>
                <w:spacing w:val="-29"/>
                <w:sz w:val="25"/>
                <w:szCs w:val="25"/>
              </w:rPr>
              <w:t xml:space="preserve"> </w:t>
            </w:r>
            <w:r>
              <w:rPr>
                <w:spacing w:val="-3"/>
                <w:sz w:val="25"/>
                <w:szCs w:val="25"/>
              </w:rPr>
              <w:t>4,4,256)</w:t>
            </w:r>
          </w:p>
        </w:tc>
        <w:tc>
          <w:tcPr>
            <w:tcW w:w="1684" w:type="dxa"/>
            <w:tcBorders>
              <w:top w:val="single" w:color="000000" w:sz="4" w:space="0"/>
              <w:bottom w:val="single" w:color="000000" w:sz="4" w:space="0"/>
            </w:tcBorders>
            <w:vAlign w:val="top"/>
          </w:tcPr>
          <w:p w14:paraId="4352CFD0">
            <w:pPr>
              <w:pStyle w:val="6"/>
              <w:spacing w:before="140" w:line="235" w:lineRule="auto"/>
              <w:ind w:left="543"/>
              <w:rPr>
                <w:sz w:val="25"/>
                <w:szCs w:val="25"/>
              </w:rPr>
            </w:pPr>
            <w:r>
              <w:rPr>
                <w:spacing w:val="-2"/>
                <w:sz w:val="25"/>
                <w:szCs w:val="25"/>
              </w:rPr>
              <w:t>295168</w:t>
            </w:r>
          </w:p>
        </w:tc>
      </w:tr>
      <w:tr w14:paraId="7E5038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5606" w:type="dxa"/>
            <w:tcBorders>
              <w:top w:val="single" w:color="000000" w:sz="4" w:space="0"/>
              <w:bottom w:val="single" w:color="000000" w:sz="4" w:space="0"/>
            </w:tcBorders>
            <w:vAlign w:val="top"/>
          </w:tcPr>
          <w:p w14:paraId="570029A4">
            <w:pPr>
              <w:pStyle w:val="6"/>
              <w:spacing w:before="107" w:line="217" w:lineRule="auto"/>
              <w:ind w:left="40"/>
              <w:rPr>
                <w:sz w:val="25"/>
                <w:szCs w:val="25"/>
              </w:rPr>
            </w:pPr>
            <w:r>
              <w:rPr>
                <w:spacing w:val="-6"/>
                <w:sz w:val="25"/>
                <w:szCs w:val="25"/>
              </w:rPr>
              <w:t>batch_normalization_3(Batch(None,</w:t>
            </w:r>
            <w:r>
              <w:rPr>
                <w:spacing w:val="-31"/>
                <w:sz w:val="25"/>
                <w:szCs w:val="25"/>
              </w:rPr>
              <w:t xml:space="preserve"> </w:t>
            </w:r>
            <w:r>
              <w:rPr>
                <w:spacing w:val="-6"/>
                <w:sz w:val="25"/>
                <w:szCs w:val="25"/>
              </w:rPr>
              <w:t>4,4,25</w:t>
            </w:r>
            <w:r>
              <w:rPr>
                <w:spacing w:val="-7"/>
                <w:sz w:val="25"/>
                <w:szCs w:val="25"/>
              </w:rPr>
              <w:t>6)</w:t>
            </w:r>
          </w:p>
        </w:tc>
        <w:tc>
          <w:tcPr>
            <w:tcW w:w="1684" w:type="dxa"/>
            <w:tcBorders>
              <w:top w:val="single" w:color="000000" w:sz="4" w:space="0"/>
              <w:bottom w:val="single" w:color="000000" w:sz="4" w:space="0"/>
            </w:tcBorders>
            <w:vAlign w:val="top"/>
          </w:tcPr>
          <w:p w14:paraId="35434206">
            <w:pPr>
              <w:pStyle w:val="6"/>
              <w:spacing w:before="142" w:line="227" w:lineRule="auto"/>
              <w:ind w:left="543"/>
              <w:rPr>
                <w:sz w:val="25"/>
                <w:szCs w:val="25"/>
              </w:rPr>
            </w:pPr>
            <w:r>
              <w:rPr>
                <w:spacing w:val="-6"/>
                <w:sz w:val="25"/>
                <w:szCs w:val="25"/>
              </w:rPr>
              <w:t>1024</w:t>
            </w:r>
          </w:p>
        </w:tc>
      </w:tr>
      <w:tr w14:paraId="4722BC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5606" w:type="dxa"/>
            <w:tcBorders>
              <w:top w:val="single" w:color="000000" w:sz="4" w:space="0"/>
              <w:bottom w:val="single" w:color="000000" w:sz="4" w:space="0"/>
            </w:tcBorders>
            <w:vAlign w:val="top"/>
          </w:tcPr>
          <w:p w14:paraId="11018115">
            <w:pPr>
              <w:pStyle w:val="6"/>
              <w:spacing w:before="107" w:line="217" w:lineRule="auto"/>
              <w:ind w:left="40"/>
              <w:rPr>
                <w:sz w:val="25"/>
                <w:szCs w:val="25"/>
              </w:rPr>
            </w:pPr>
            <w:r>
              <w:rPr>
                <w:spacing w:val="-6"/>
                <w:sz w:val="25"/>
                <w:szCs w:val="25"/>
              </w:rPr>
              <w:t>leaky_re_lu_4(LeakyReLU)   (None,</w:t>
            </w:r>
            <w:r>
              <w:rPr>
                <w:spacing w:val="-31"/>
                <w:sz w:val="25"/>
                <w:szCs w:val="25"/>
              </w:rPr>
              <w:t xml:space="preserve"> </w:t>
            </w:r>
            <w:r>
              <w:rPr>
                <w:spacing w:val="-6"/>
                <w:sz w:val="25"/>
                <w:szCs w:val="25"/>
              </w:rPr>
              <w:t>4,4,25</w:t>
            </w:r>
            <w:r>
              <w:rPr>
                <w:spacing w:val="-7"/>
                <w:sz w:val="25"/>
                <w:szCs w:val="25"/>
              </w:rPr>
              <w:t>6)</w:t>
            </w:r>
          </w:p>
        </w:tc>
        <w:tc>
          <w:tcPr>
            <w:tcW w:w="1684" w:type="dxa"/>
            <w:tcBorders>
              <w:top w:val="single" w:color="000000" w:sz="4" w:space="0"/>
              <w:bottom w:val="single" w:color="000000" w:sz="4" w:space="0"/>
            </w:tcBorders>
            <w:vAlign w:val="top"/>
          </w:tcPr>
          <w:p w14:paraId="524C5261">
            <w:pPr>
              <w:pStyle w:val="6"/>
              <w:spacing w:before="142" w:line="234" w:lineRule="auto"/>
              <w:ind w:left="543"/>
              <w:rPr>
                <w:sz w:val="25"/>
                <w:szCs w:val="25"/>
              </w:rPr>
            </w:pPr>
            <w:r>
              <w:rPr>
                <w:sz w:val="25"/>
                <w:szCs w:val="25"/>
              </w:rPr>
              <w:t>0</w:t>
            </w:r>
          </w:p>
        </w:tc>
      </w:tr>
      <w:tr w14:paraId="30C9AE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5606" w:type="dxa"/>
            <w:tcBorders>
              <w:top w:val="single" w:color="000000" w:sz="4" w:space="0"/>
              <w:bottom w:val="single" w:color="000000" w:sz="4" w:space="0"/>
            </w:tcBorders>
            <w:vAlign w:val="top"/>
          </w:tcPr>
          <w:p w14:paraId="5A8FE8BB">
            <w:pPr>
              <w:pStyle w:val="6"/>
              <w:spacing w:before="108" w:line="217" w:lineRule="auto"/>
              <w:ind w:left="40"/>
              <w:rPr>
                <w:sz w:val="25"/>
                <w:szCs w:val="25"/>
              </w:rPr>
            </w:pPr>
            <w:r>
              <w:rPr>
                <w:spacing w:val="-3"/>
                <w:sz w:val="25"/>
                <w:szCs w:val="25"/>
              </w:rPr>
              <w:t>dropout_4(Dropout)</w:t>
            </w:r>
            <w:r>
              <w:rPr>
                <w:spacing w:val="14"/>
                <w:sz w:val="25"/>
                <w:szCs w:val="25"/>
              </w:rPr>
              <w:t xml:space="preserve">       </w:t>
            </w:r>
            <w:r>
              <w:rPr>
                <w:spacing w:val="-3"/>
                <w:sz w:val="25"/>
                <w:szCs w:val="25"/>
              </w:rPr>
              <w:t>(None,</w:t>
            </w:r>
            <w:r>
              <w:rPr>
                <w:spacing w:val="-31"/>
                <w:sz w:val="25"/>
                <w:szCs w:val="25"/>
              </w:rPr>
              <w:t xml:space="preserve"> </w:t>
            </w:r>
            <w:r>
              <w:rPr>
                <w:spacing w:val="-3"/>
                <w:sz w:val="25"/>
                <w:szCs w:val="25"/>
              </w:rPr>
              <w:t>4,4,256)</w:t>
            </w:r>
          </w:p>
        </w:tc>
        <w:tc>
          <w:tcPr>
            <w:tcW w:w="1684" w:type="dxa"/>
            <w:tcBorders>
              <w:top w:val="single" w:color="000000" w:sz="4" w:space="0"/>
              <w:bottom w:val="single" w:color="000000" w:sz="4" w:space="0"/>
            </w:tcBorders>
            <w:vAlign w:val="top"/>
          </w:tcPr>
          <w:p w14:paraId="110649DD">
            <w:pPr>
              <w:pStyle w:val="6"/>
              <w:spacing w:before="142" w:line="226" w:lineRule="auto"/>
              <w:ind w:left="543"/>
              <w:rPr>
                <w:sz w:val="25"/>
                <w:szCs w:val="25"/>
              </w:rPr>
            </w:pPr>
            <w:r>
              <w:rPr>
                <w:sz w:val="25"/>
                <w:szCs w:val="25"/>
              </w:rPr>
              <w:t>0</w:t>
            </w:r>
          </w:p>
        </w:tc>
      </w:tr>
      <w:tr w14:paraId="53D84F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5606" w:type="dxa"/>
            <w:tcBorders>
              <w:top w:val="single" w:color="000000" w:sz="4" w:space="0"/>
              <w:bottom w:val="single" w:color="000000" w:sz="4" w:space="0"/>
            </w:tcBorders>
            <w:vAlign w:val="top"/>
          </w:tcPr>
          <w:p w14:paraId="7B16CAF6">
            <w:pPr>
              <w:pStyle w:val="6"/>
              <w:spacing w:before="110" w:line="222" w:lineRule="auto"/>
              <w:ind w:left="40"/>
              <w:rPr>
                <w:sz w:val="25"/>
                <w:szCs w:val="25"/>
              </w:rPr>
            </w:pPr>
            <w:r>
              <w:rPr>
                <w:spacing w:val="-3"/>
                <w:sz w:val="25"/>
                <w:szCs w:val="25"/>
              </w:rPr>
              <w:t>flatten_1(Flatten)</w:t>
            </w:r>
            <w:r>
              <w:rPr>
                <w:spacing w:val="12"/>
                <w:sz w:val="25"/>
                <w:szCs w:val="25"/>
              </w:rPr>
              <w:t xml:space="preserve">       </w:t>
            </w:r>
            <w:r>
              <w:rPr>
                <w:spacing w:val="-3"/>
                <w:sz w:val="25"/>
                <w:szCs w:val="25"/>
              </w:rPr>
              <w:t>(None,</w:t>
            </w:r>
            <w:r>
              <w:rPr>
                <w:spacing w:val="-26"/>
                <w:sz w:val="25"/>
                <w:szCs w:val="25"/>
              </w:rPr>
              <w:t xml:space="preserve"> </w:t>
            </w:r>
            <w:r>
              <w:rPr>
                <w:spacing w:val="-3"/>
                <w:sz w:val="25"/>
                <w:szCs w:val="25"/>
              </w:rPr>
              <w:t>4096)</w:t>
            </w:r>
          </w:p>
        </w:tc>
        <w:tc>
          <w:tcPr>
            <w:tcW w:w="1684" w:type="dxa"/>
            <w:tcBorders>
              <w:top w:val="single" w:color="000000" w:sz="4" w:space="0"/>
              <w:bottom w:val="single" w:color="000000" w:sz="4" w:space="0"/>
            </w:tcBorders>
            <w:vAlign w:val="top"/>
          </w:tcPr>
          <w:p w14:paraId="6E537251">
            <w:pPr>
              <w:pStyle w:val="6"/>
              <w:spacing w:before="144" w:line="225" w:lineRule="auto"/>
              <w:ind w:left="543"/>
              <w:rPr>
                <w:sz w:val="25"/>
                <w:szCs w:val="25"/>
              </w:rPr>
            </w:pPr>
            <w:r>
              <w:rPr>
                <w:sz w:val="25"/>
                <w:szCs w:val="25"/>
              </w:rPr>
              <w:t>0</w:t>
            </w:r>
          </w:p>
        </w:tc>
      </w:tr>
      <w:tr w14:paraId="5FE79D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trPr>
        <w:tc>
          <w:tcPr>
            <w:tcW w:w="5606" w:type="dxa"/>
            <w:tcBorders>
              <w:top w:val="single" w:color="000000" w:sz="4" w:space="0"/>
              <w:bottom w:val="single" w:color="000000" w:sz="4" w:space="0"/>
            </w:tcBorders>
            <w:vAlign w:val="top"/>
          </w:tcPr>
          <w:p w14:paraId="0644C81F">
            <w:pPr>
              <w:pStyle w:val="6"/>
              <w:spacing w:before="111" w:line="222" w:lineRule="auto"/>
              <w:ind w:left="40"/>
              <w:rPr>
                <w:sz w:val="25"/>
                <w:szCs w:val="25"/>
              </w:rPr>
            </w:pPr>
            <w:r>
              <w:rPr>
                <w:spacing w:val="-4"/>
                <w:sz w:val="25"/>
                <w:szCs w:val="25"/>
              </w:rPr>
              <w:t>dense_1(Dense)</w:t>
            </w:r>
            <w:r>
              <w:rPr>
                <w:spacing w:val="7"/>
                <w:sz w:val="25"/>
                <w:szCs w:val="25"/>
              </w:rPr>
              <w:t xml:space="preserve">           </w:t>
            </w:r>
            <w:r>
              <w:rPr>
                <w:spacing w:val="-4"/>
                <w:sz w:val="25"/>
                <w:szCs w:val="25"/>
              </w:rPr>
              <w:t>(None,</w:t>
            </w:r>
            <w:r>
              <w:rPr>
                <w:spacing w:val="-25"/>
                <w:sz w:val="25"/>
                <w:szCs w:val="25"/>
              </w:rPr>
              <w:t xml:space="preserve"> </w:t>
            </w:r>
            <w:r>
              <w:rPr>
                <w:spacing w:val="-4"/>
                <w:position w:val="-1"/>
                <w:sz w:val="25"/>
                <w:szCs w:val="25"/>
              </w:rPr>
              <w:t>1)</w:t>
            </w:r>
          </w:p>
        </w:tc>
        <w:tc>
          <w:tcPr>
            <w:tcW w:w="1684" w:type="dxa"/>
            <w:tcBorders>
              <w:top w:val="single" w:color="000000" w:sz="4" w:space="0"/>
              <w:bottom w:val="single" w:color="000000" w:sz="4" w:space="0"/>
            </w:tcBorders>
            <w:vAlign w:val="top"/>
          </w:tcPr>
          <w:p w14:paraId="1F345A3A">
            <w:pPr>
              <w:pStyle w:val="6"/>
              <w:spacing w:before="145" w:line="228" w:lineRule="auto"/>
              <w:ind w:left="543"/>
              <w:rPr>
                <w:sz w:val="25"/>
                <w:szCs w:val="25"/>
              </w:rPr>
            </w:pPr>
            <w:r>
              <w:rPr>
                <w:spacing w:val="-2"/>
                <w:sz w:val="25"/>
                <w:szCs w:val="25"/>
              </w:rPr>
              <w:t>4097</w:t>
            </w:r>
          </w:p>
        </w:tc>
      </w:tr>
    </w:tbl>
    <w:p w14:paraId="4F5CD19D">
      <w:pPr>
        <w:pStyle w:val="2"/>
        <w:spacing w:before="42" w:line="265" w:lineRule="exact"/>
        <w:ind w:left="100"/>
        <w:rPr>
          <w:sz w:val="22"/>
          <w:szCs w:val="22"/>
        </w:rPr>
      </w:pPr>
      <w:r>
        <w:rPr>
          <w:spacing w:val="-2"/>
          <w:position w:val="2"/>
          <w:sz w:val="22"/>
          <w:szCs w:val="22"/>
        </w:rPr>
        <w:t>Total</w:t>
      </w:r>
      <w:r>
        <w:rPr>
          <w:spacing w:val="16"/>
          <w:position w:val="2"/>
          <w:sz w:val="22"/>
          <w:szCs w:val="22"/>
        </w:rPr>
        <w:t xml:space="preserve">    </w:t>
      </w:r>
      <w:r>
        <w:rPr>
          <w:spacing w:val="-2"/>
          <w:position w:val="2"/>
          <w:sz w:val="22"/>
          <w:szCs w:val="22"/>
        </w:rPr>
        <w:t>params:393,729</w:t>
      </w:r>
    </w:p>
    <w:p w14:paraId="5B18EA3D">
      <w:pPr>
        <w:pStyle w:val="2"/>
        <w:spacing w:before="2"/>
        <w:ind w:left="100" w:right="6345"/>
        <w:rPr>
          <w:sz w:val="22"/>
          <w:szCs w:val="22"/>
        </w:rPr>
      </w:pPr>
      <w:r>
        <w:rPr>
          <w:sz w:val="22"/>
          <w:szCs w:val="22"/>
        </w:rPr>
        <w:t>Trainable     params:392</w:t>
      </w:r>
      <w:r>
        <w:rPr>
          <w:spacing w:val="-1"/>
          <w:sz w:val="22"/>
          <w:szCs w:val="22"/>
        </w:rPr>
        <w:t>,833</w:t>
      </w:r>
      <w:r>
        <w:rPr>
          <w:sz w:val="22"/>
          <w:szCs w:val="22"/>
        </w:rPr>
        <w:t xml:space="preserve"> </w:t>
      </w:r>
      <w:r>
        <w:rPr>
          <w:spacing w:val="-2"/>
          <w:sz w:val="22"/>
          <w:szCs w:val="22"/>
        </w:rPr>
        <w:t>Non-trainable</w:t>
      </w:r>
      <w:r>
        <w:rPr>
          <w:spacing w:val="9"/>
          <w:sz w:val="22"/>
          <w:szCs w:val="22"/>
        </w:rPr>
        <w:t xml:space="preserve">     </w:t>
      </w:r>
      <w:r>
        <w:rPr>
          <w:spacing w:val="-2"/>
          <w:sz w:val="22"/>
          <w:szCs w:val="22"/>
        </w:rPr>
        <w:t>params:896</w:t>
      </w:r>
    </w:p>
    <w:p w14:paraId="5B4542D9">
      <w:pPr>
        <w:pStyle w:val="2"/>
        <w:spacing w:line="393" w:lineRule="auto"/>
      </w:pPr>
    </w:p>
    <w:p w14:paraId="51F156D1">
      <w:pPr>
        <w:spacing w:before="95" w:line="237" w:lineRule="auto"/>
        <w:ind w:firstLine="640"/>
        <w:jc w:val="both"/>
        <w:rPr>
          <w:rFonts w:ascii="宋体" w:hAnsi="宋体" w:eastAsia="宋体" w:cs="宋体"/>
          <w:sz w:val="22"/>
          <w:szCs w:val="22"/>
        </w:rPr>
      </w:pPr>
      <w:r>
        <w:rPr>
          <w:rFonts w:ascii="宋体" w:hAnsi="宋体" w:eastAsia="宋体" w:cs="宋体"/>
          <w:spacing w:val="7"/>
          <w:sz w:val="29"/>
          <w:szCs w:val="29"/>
        </w:rPr>
        <w:t>采用卷积神经网络实现的手写数字的效果与在上节中的效果类似，</w:t>
      </w:r>
      <w:r>
        <w:rPr>
          <w:rFonts w:ascii="宋体" w:hAnsi="宋体" w:eastAsia="宋体" w:cs="宋体"/>
          <w:spacing w:val="1"/>
          <w:sz w:val="29"/>
          <w:szCs w:val="29"/>
        </w:rPr>
        <w:t xml:space="preserve"> </w:t>
      </w:r>
      <w:r>
        <w:rPr>
          <w:rFonts w:ascii="宋体" w:hAnsi="宋体" w:eastAsia="宋体" w:cs="宋体"/>
          <w:spacing w:val="9"/>
          <w:sz w:val="29"/>
          <w:szCs w:val="29"/>
        </w:rPr>
        <w:t>这里不做展示。不过通过上述代码，我们可以看到一个完整的</w:t>
      </w:r>
      <w:r>
        <w:rPr>
          <w:rFonts w:ascii="Times New Roman" w:hAnsi="Times New Roman" w:eastAsia="Times New Roman" w:cs="Times New Roman"/>
          <w:sz w:val="29"/>
          <w:szCs w:val="29"/>
        </w:rPr>
        <w:t>DCAGN</w:t>
      </w:r>
      <w:r>
        <w:rPr>
          <w:rFonts w:ascii="Times New Roman" w:hAnsi="Times New Roman" w:eastAsia="Times New Roman" w:cs="Times New Roman"/>
          <w:spacing w:val="3"/>
          <w:sz w:val="29"/>
          <w:szCs w:val="29"/>
        </w:rPr>
        <w:t xml:space="preserve">   </w:t>
      </w:r>
      <w:r>
        <w:rPr>
          <w:rFonts w:ascii="宋体" w:hAnsi="宋体" w:eastAsia="宋体" w:cs="宋体"/>
          <w:spacing w:val="-5"/>
          <w:sz w:val="22"/>
          <w:szCs w:val="22"/>
        </w:rPr>
        <w:t>过</w:t>
      </w:r>
      <w:r>
        <w:rPr>
          <w:rFonts w:ascii="宋体" w:hAnsi="宋体" w:eastAsia="宋体" w:cs="宋体"/>
          <w:spacing w:val="10"/>
          <w:sz w:val="22"/>
          <w:szCs w:val="22"/>
        </w:rPr>
        <w:t xml:space="preserve"> </w:t>
      </w:r>
      <w:r>
        <w:rPr>
          <w:rFonts w:ascii="宋体" w:hAnsi="宋体" w:eastAsia="宋体" w:cs="宋体"/>
          <w:spacing w:val="-5"/>
          <w:sz w:val="22"/>
          <w:szCs w:val="22"/>
        </w:rPr>
        <w:t>程 。</w:t>
      </w:r>
    </w:p>
    <w:p w14:paraId="15D0BECB">
      <w:pPr>
        <w:spacing w:line="237" w:lineRule="auto"/>
        <w:rPr>
          <w:rFonts w:ascii="宋体" w:hAnsi="宋体" w:eastAsia="宋体" w:cs="宋体"/>
          <w:sz w:val="22"/>
          <w:szCs w:val="22"/>
        </w:rPr>
        <w:sectPr>
          <w:pgSz w:w="12240" w:h="15840"/>
          <w:pgMar w:top="400" w:right="1564" w:bottom="400" w:left="1419" w:header="0" w:footer="0" w:gutter="0"/>
          <w:cols w:space="720" w:num="1"/>
        </w:sectPr>
      </w:pPr>
    </w:p>
    <w:p w14:paraId="0C0D0E56">
      <w:pPr>
        <w:pStyle w:val="2"/>
        <w:spacing w:line="307" w:lineRule="auto"/>
      </w:pPr>
    </w:p>
    <w:p w14:paraId="72E00897">
      <w:pPr>
        <w:pStyle w:val="2"/>
        <w:spacing w:line="307" w:lineRule="auto"/>
      </w:pPr>
    </w:p>
    <w:p w14:paraId="7D129388">
      <w:pPr>
        <w:pStyle w:val="2"/>
        <w:spacing w:line="307" w:lineRule="auto"/>
      </w:pPr>
    </w:p>
    <w:p w14:paraId="0B629685">
      <w:pPr>
        <w:spacing w:before="86" w:line="258" w:lineRule="auto"/>
        <w:ind w:firstLine="11"/>
        <w:jc w:val="both"/>
        <w:rPr>
          <w:rFonts w:ascii="宋体" w:hAnsi="宋体" w:eastAsia="宋体" w:cs="宋体"/>
          <w:sz w:val="30"/>
          <w:szCs w:val="30"/>
        </w:rPr>
      </w:pPr>
      <w:r>
        <w:fldChar w:fldCharType="begin"/>
      </w:r>
      <w:r>
        <w:instrText xml:space="preserve"> HYPERLINK \l "bookmark237" </w:instrText>
      </w:r>
      <w:r>
        <w:fldChar w:fldCharType="separate"/>
      </w:r>
      <w:r>
        <w:rPr>
          <w:rFonts w:ascii="Times New Roman" w:hAnsi="Times New Roman" w:eastAsia="Times New Roman" w:cs="Times New Roman"/>
          <w:color w:val="0468BB"/>
          <w:spacing w:val="-1"/>
          <w:sz w:val="30"/>
          <w:szCs w:val="30"/>
        </w:rPr>
        <w:t>[1]</w:t>
      </w:r>
      <w:r>
        <w:rPr>
          <w:rFonts w:ascii="Times New Roman" w:hAnsi="Times New Roman" w:eastAsia="Times New Roman" w:cs="Times New Roman"/>
          <w:color w:val="0468BB"/>
          <w:spacing w:val="-1"/>
          <w:sz w:val="30"/>
          <w:szCs w:val="30"/>
        </w:rPr>
        <w:fldChar w:fldCharType="end"/>
      </w:r>
      <w:r>
        <w:rPr>
          <w:rFonts w:ascii="Times New Roman" w:hAnsi="Times New Roman" w:eastAsia="Times New Roman" w:cs="Times New Roman"/>
          <w:color w:val="0468BB"/>
          <w:spacing w:val="23"/>
          <w:sz w:val="30"/>
          <w:szCs w:val="30"/>
        </w:rPr>
        <w:t xml:space="preserve"> </w:t>
      </w:r>
      <w:r>
        <w:rPr>
          <w:rFonts w:ascii="Times New Roman" w:hAnsi="Times New Roman" w:eastAsia="Times New Roman" w:cs="Times New Roman"/>
          <w:spacing w:val="-1"/>
          <w:sz w:val="30"/>
          <w:szCs w:val="30"/>
        </w:rPr>
        <w:t>Unsupervised</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representation</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learning with</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Deep</w:t>
      </w:r>
      <w:r>
        <w:rPr>
          <w:rFonts w:ascii="Times New Roman" w:hAnsi="Times New Roman" w:eastAsia="Times New Roman" w:cs="Times New Roman"/>
          <w:spacing w:val="24"/>
          <w:w w:val="101"/>
          <w:sz w:val="30"/>
          <w:szCs w:val="30"/>
        </w:rPr>
        <w:t xml:space="preserve"> </w:t>
      </w:r>
      <w:r>
        <w:rPr>
          <w:rFonts w:ascii="Times New Roman" w:hAnsi="Times New Roman" w:eastAsia="Times New Roman" w:cs="Times New Roman"/>
          <w:spacing w:val="-1"/>
          <w:sz w:val="30"/>
          <w:szCs w:val="30"/>
        </w:rPr>
        <w:t>convolutional</w:t>
      </w:r>
      <w:r>
        <w:rPr>
          <w:rFonts w:ascii="Times New Roman" w:hAnsi="Times New Roman" w:eastAsia="Times New Roman" w:cs="Times New Roman"/>
          <w:spacing w:val="25"/>
          <w:w w:val="101"/>
          <w:sz w:val="30"/>
          <w:szCs w:val="30"/>
        </w:rPr>
        <w:t xml:space="preserve"> </w:t>
      </w:r>
      <w:r>
        <w:rPr>
          <w:rFonts w:ascii="Times New Roman" w:hAnsi="Times New Roman" w:eastAsia="Times New Roman" w:cs="Times New Roman"/>
          <w:spacing w:val="-1"/>
          <w:sz w:val="30"/>
          <w:szCs w:val="30"/>
        </w:rPr>
        <w:t>generative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adversarial  networks,</w:t>
      </w:r>
      <w:r>
        <w:rPr>
          <w:rFonts w:ascii="Times New Roman" w:hAnsi="Times New Roman" w:eastAsia="Times New Roman" w:cs="Times New Roman"/>
          <w:spacing w:val="74"/>
          <w:w w:val="101"/>
          <w:sz w:val="30"/>
          <w:szCs w:val="30"/>
        </w:rPr>
        <w:t xml:space="preserve"> </w:t>
      </w:r>
      <w:r>
        <w:rPr>
          <w:rFonts w:ascii="Times New Roman" w:hAnsi="Times New Roman" w:eastAsia="Times New Roman" w:cs="Times New Roman"/>
          <w:spacing w:val="-1"/>
          <w:sz w:val="30"/>
          <w:szCs w:val="30"/>
        </w:rPr>
        <w:t>Alec  Radford,  Luke  Metz,  Soumith  Chintala,  ICLR</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3"/>
          <w:sz w:val="30"/>
          <w:szCs w:val="30"/>
        </w:rPr>
        <w:t>2016</w:t>
      </w:r>
      <w:r>
        <w:rPr>
          <w:rFonts w:ascii="宋体" w:hAnsi="宋体" w:eastAsia="宋体" w:cs="宋体"/>
          <w:spacing w:val="-3"/>
          <w:sz w:val="30"/>
          <w:szCs w:val="30"/>
        </w:rPr>
        <w:t>。</w:t>
      </w:r>
    </w:p>
    <w:p w14:paraId="54200C09">
      <w:pPr>
        <w:spacing w:line="258" w:lineRule="auto"/>
        <w:rPr>
          <w:rFonts w:ascii="宋体" w:hAnsi="宋体" w:eastAsia="宋体" w:cs="宋体"/>
          <w:sz w:val="30"/>
          <w:szCs w:val="30"/>
        </w:rPr>
        <w:sectPr>
          <w:pgSz w:w="12240" w:h="15840"/>
          <w:pgMar w:top="400" w:right="1441" w:bottom="400" w:left="1450" w:header="0" w:footer="0" w:gutter="0"/>
          <w:cols w:space="720" w:num="1"/>
        </w:sectPr>
      </w:pPr>
    </w:p>
    <w:p w14:paraId="1BC4B8A2">
      <w:pPr>
        <w:pStyle w:val="2"/>
        <w:spacing w:line="299" w:lineRule="auto"/>
      </w:pPr>
    </w:p>
    <w:p w14:paraId="2FC770B0">
      <w:pPr>
        <w:pStyle w:val="2"/>
        <w:spacing w:line="299" w:lineRule="auto"/>
      </w:pPr>
    </w:p>
    <w:p w14:paraId="15D184C7">
      <w:pPr>
        <w:pStyle w:val="2"/>
        <w:spacing w:line="300" w:lineRule="auto"/>
      </w:pPr>
    </w:p>
    <w:p w14:paraId="77CCE0C7">
      <w:pPr>
        <w:pStyle w:val="2"/>
        <w:spacing w:line="300" w:lineRule="auto"/>
      </w:pPr>
    </w:p>
    <w:p w14:paraId="1CC612E0">
      <w:pPr>
        <w:spacing w:before="127" w:line="572" w:lineRule="exact"/>
        <w:ind w:left="11"/>
        <w:rPr>
          <w:rFonts w:ascii="宋体" w:hAnsi="宋体" w:eastAsia="宋体" w:cs="宋体"/>
          <w:sz w:val="39"/>
          <w:szCs w:val="39"/>
        </w:rPr>
      </w:pPr>
      <w:r>
        <w:rPr>
          <w:rFonts w:ascii="Times New Roman" w:hAnsi="Times New Roman" w:eastAsia="Times New Roman" w:cs="Times New Roman"/>
          <w:color w:val="0468BB"/>
          <w:spacing w:val="-1"/>
          <w:position w:val="3"/>
          <w:sz w:val="39"/>
          <w:szCs w:val="39"/>
        </w:rPr>
        <w:t xml:space="preserve">8.3    </w:t>
      </w:r>
      <w:r>
        <w:rPr>
          <w:rFonts w:ascii="宋体" w:hAnsi="宋体" w:eastAsia="宋体" w:cs="宋体"/>
          <w:color w:val="0468BB"/>
          <w:spacing w:val="-1"/>
          <w:position w:val="3"/>
          <w:sz w:val="39"/>
          <w:szCs w:val="39"/>
        </w:rPr>
        <w:t>让计算机画一张人脸</w:t>
      </w:r>
    </w:p>
    <w:p w14:paraId="04E4B974">
      <w:pPr>
        <w:spacing w:before="256" w:line="216" w:lineRule="auto"/>
        <w:ind w:left="5" w:right="6" w:firstLine="601"/>
        <w:rPr>
          <w:rFonts w:ascii="宋体" w:hAnsi="宋体" w:eastAsia="宋体" w:cs="宋体"/>
          <w:sz w:val="30"/>
          <w:szCs w:val="30"/>
        </w:rPr>
      </w:pPr>
      <w:r>
        <w:rPr>
          <w:rFonts w:ascii="宋体" w:hAnsi="宋体" w:eastAsia="宋体" w:cs="宋体"/>
          <w:spacing w:val="-1"/>
          <w:sz w:val="30"/>
          <w:szCs w:val="30"/>
        </w:rPr>
        <w:t>在让计算机输出手写数字的例子中，</w:t>
      </w:r>
      <w:r>
        <w:rPr>
          <w:rFonts w:ascii="Times New Roman" w:hAnsi="Times New Roman" w:eastAsia="Times New Roman" w:cs="Times New Roman"/>
          <w:spacing w:val="-1"/>
          <w:sz w:val="30"/>
          <w:szCs w:val="30"/>
        </w:rPr>
        <w:t>GAN</w:t>
      </w:r>
      <w:r>
        <w:rPr>
          <w:rFonts w:ascii="宋体" w:hAnsi="宋体" w:eastAsia="宋体" w:cs="宋体"/>
          <w:spacing w:val="-1"/>
          <w:sz w:val="30"/>
          <w:szCs w:val="30"/>
        </w:rPr>
        <w:t>模型的最终实现的是接收</w:t>
      </w:r>
      <w:r>
        <w:rPr>
          <w:rFonts w:ascii="宋体" w:hAnsi="宋体" w:eastAsia="宋体" w:cs="宋体"/>
          <w:spacing w:val="18"/>
          <w:sz w:val="30"/>
          <w:szCs w:val="30"/>
        </w:rPr>
        <w:t xml:space="preserve"> </w:t>
      </w:r>
      <w:r>
        <w:rPr>
          <w:rFonts w:ascii="宋体" w:hAnsi="宋体" w:eastAsia="宋体" w:cs="宋体"/>
          <w:sz w:val="30"/>
          <w:szCs w:val="30"/>
        </w:rPr>
        <w:t>来自所谓</w:t>
      </w:r>
      <w:r>
        <w:rPr>
          <w:rFonts w:ascii="Times New Roman" w:hAnsi="Times New Roman" w:eastAsia="Times New Roman" w:cs="Times New Roman"/>
          <w:sz w:val="30"/>
          <w:szCs w:val="30"/>
        </w:rPr>
        <w:t>Latent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z w:val="30"/>
          <w:szCs w:val="30"/>
        </w:rPr>
        <w:t>Space</w:t>
      </w:r>
      <w:r>
        <w:rPr>
          <w:rFonts w:ascii="宋体" w:hAnsi="宋体" w:eastAsia="宋体" w:cs="宋体"/>
          <w:sz w:val="30"/>
          <w:szCs w:val="30"/>
        </w:rPr>
        <w:t>中一个有</w:t>
      </w:r>
      <w:r>
        <w:rPr>
          <w:rFonts w:ascii="Times New Roman" w:hAnsi="Times New Roman" w:eastAsia="Times New Roman" w:cs="Times New Roman"/>
          <w:sz w:val="30"/>
          <w:szCs w:val="30"/>
        </w:rPr>
        <w:t>100</w:t>
      </w:r>
      <w:r>
        <w:rPr>
          <w:rFonts w:ascii="宋体" w:hAnsi="宋体" w:eastAsia="宋体" w:cs="宋体"/>
          <w:sz w:val="30"/>
          <w:szCs w:val="30"/>
        </w:rPr>
        <w:t>维的随机变量的取值便可输出结果。 这</w:t>
      </w:r>
      <w:r>
        <w:rPr>
          <w:rFonts w:ascii="Times New Roman" w:hAnsi="Times New Roman" w:eastAsia="Times New Roman" w:cs="Times New Roman"/>
          <w:sz w:val="30"/>
          <w:szCs w:val="30"/>
        </w:rPr>
        <w:t>100</w:t>
      </w:r>
      <w:r>
        <w:rPr>
          <w:rFonts w:ascii="宋体" w:hAnsi="宋体" w:eastAsia="宋体" w:cs="宋体"/>
          <w:sz w:val="30"/>
          <w:szCs w:val="30"/>
        </w:rPr>
        <w:t>维随机变量中的每一维分别代表了什么含</w:t>
      </w:r>
      <w:r>
        <w:rPr>
          <w:rFonts w:ascii="宋体" w:hAnsi="宋体" w:eastAsia="宋体" w:cs="宋体"/>
          <w:spacing w:val="-1"/>
          <w:sz w:val="30"/>
          <w:szCs w:val="30"/>
        </w:rPr>
        <w:t>义，对于人来说是莫可</w:t>
      </w:r>
      <w:r>
        <w:rPr>
          <w:rFonts w:ascii="宋体" w:hAnsi="宋体" w:eastAsia="宋体" w:cs="宋体"/>
          <w:sz w:val="30"/>
          <w:szCs w:val="30"/>
        </w:rPr>
        <w:t xml:space="preserve">  名状的。这个结果与利用</w:t>
      </w:r>
      <w:r>
        <w:rPr>
          <w:rFonts w:ascii="Times New Roman" w:hAnsi="Times New Roman" w:eastAsia="Times New Roman" w:cs="Times New Roman"/>
          <w:sz w:val="30"/>
          <w:szCs w:val="30"/>
        </w:rPr>
        <w:t>Eigenfaces</w:t>
      </w:r>
      <w:r>
        <w:rPr>
          <w:rFonts w:ascii="宋体" w:hAnsi="宋体" w:eastAsia="宋体" w:cs="宋体"/>
          <w:sz w:val="30"/>
          <w:szCs w:val="30"/>
        </w:rPr>
        <w:t>生成人脸时对于每个</w:t>
      </w:r>
      <w:r>
        <w:rPr>
          <w:rFonts w:ascii="Times New Roman" w:hAnsi="Times New Roman" w:eastAsia="Times New Roman" w:cs="Times New Roman"/>
          <w:spacing w:val="-1"/>
          <w:sz w:val="30"/>
          <w:szCs w:val="30"/>
        </w:rPr>
        <w:t>Eigenface</w:t>
      </w:r>
      <w:r>
        <w:rPr>
          <w:rFonts w:ascii="宋体" w:hAnsi="宋体" w:eastAsia="宋体" w:cs="宋体"/>
          <w:spacing w:val="-1"/>
          <w:sz w:val="30"/>
          <w:szCs w:val="30"/>
        </w:rPr>
        <w:t>权重</w:t>
      </w:r>
      <w:r>
        <w:rPr>
          <w:rFonts w:ascii="宋体" w:hAnsi="宋体" w:eastAsia="宋体" w:cs="宋体"/>
          <w:sz w:val="30"/>
          <w:szCs w:val="30"/>
        </w:rPr>
        <w:t xml:space="preserve">  的含义无法总结是类似的。能不能给计算机输入</w:t>
      </w:r>
      <w:r>
        <w:rPr>
          <w:rFonts w:ascii="宋体" w:hAnsi="宋体" w:eastAsia="宋体" w:cs="宋体"/>
          <w:spacing w:val="-1"/>
          <w:sz w:val="30"/>
          <w:szCs w:val="30"/>
        </w:rPr>
        <w:t>人类的语义，让计算机</w:t>
      </w:r>
      <w:r>
        <w:rPr>
          <w:rFonts w:ascii="宋体" w:hAnsi="宋体" w:eastAsia="宋体" w:cs="宋体"/>
          <w:sz w:val="30"/>
          <w:szCs w:val="30"/>
        </w:rPr>
        <w:t xml:space="preserve"> 输出对应的结果呢？这就是</w:t>
      </w:r>
      <w:r>
        <w:rPr>
          <w:rFonts w:ascii="Times New Roman" w:hAnsi="Times New Roman" w:eastAsia="Times New Roman" w:cs="Times New Roman"/>
          <w:sz w:val="30"/>
          <w:szCs w:val="30"/>
        </w:rPr>
        <w:t>CGAN</w:t>
      </w:r>
      <w:r>
        <w:fldChar w:fldCharType="begin"/>
      </w:r>
      <w:r>
        <w:instrText xml:space="preserve"> HYPERLINK \l "bookmark238" </w:instrText>
      </w:r>
      <w:r>
        <w:fldChar w:fldCharType="separate"/>
      </w:r>
      <w:r>
        <w:rPr>
          <w:rFonts w:ascii="Times New Roman" w:hAnsi="Times New Roman" w:eastAsia="Times New Roman" w:cs="Times New Roman"/>
          <w:color w:val="0468BB"/>
          <w:position w:val="9"/>
          <w:sz w:val="22"/>
          <w:szCs w:val="22"/>
        </w:rPr>
        <w:t>[1]</w:t>
      </w:r>
      <w:r>
        <w:rPr>
          <w:rFonts w:ascii="Times New Roman" w:hAnsi="Times New Roman" w:eastAsia="Times New Roman" w:cs="Times New Roman"/>
          <w:color w:val="0468BB"/>
          <w:position w:val="9"/>
          <w:sz w:val="22"/>
          <w:szCs w:val="22"/>
        </w:rPr>
        <w:fldChar w:fldCharType="end"/>
      </w:r>
      <w:r>
        <w:rPr>
          <w:rFonts w:ascii="宋体" w:hAnsi="宋体" w:eastAsia="宋体" w:cs="宋体"/>
          <w:sz w:val="30"/>
          <w:szCs w:val="30"/>
        </w:rPr>
        <w:t>（</w:t>
      </w:r>
      <w:r>
        <w:rPr>
          <w:rFonts w:ascii="Times New Roman" w:hAnsi="Times New Roman" w:eastAsia="Times New Roman" w:cs="Times New Roman"/>
          <w:sz w:val="30"/>
          <w:szCs w:val="30"/>
        </w:rPr>
        <w:t>Conditional Generative Adve</w:t>
      </w:r>
      <w:r>
        <w:rPr>
          <w:rFonts w:ascii="Times New Roman" w:hAnsi="Times New Roman" w:eastAsia="Times New Roman" w:cs="Times New Roman"/>
          <w:spacing w:val="-1"/>
          <w:sz w:val="30"/>
          <w:szCs w:val="30"/>
        </w:rPr>
        <w:t>rsarial</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Nets</w:t>
      </w:r>
      <w:r>
        <w:rPr>
          <w:rFonts w:ascii="宋体" w:hAnsi="宋体" w:eastAsia="宋体" w:cs="宋体"/>
          <w:spacing w:val="-1"/>
          <w:sz w:val="30"/>
          <w:szCs w:val="30"/>
        </w:rPr>
        <w:t>）能够做到的事情。</w:t>
      </w:r>
    </w:p>
    <w:p w14:paraId="2E95E141">
      <w:pPr>
        <w:spacing w:before="250" w:line="246" w:lineRule="auto"/>
        <w:ind w:firstLine="19"/>
        <w:rPr>
          <w:rFonts w:ascii="宋体" w:hAnsi="宋体" w:eastAsia="宋体" w:cs="宋体"/>
          <w:sz w:val="30"/>
          <w:szCs w:val="30"/>
        </w:rPr>
      </w:pPr>
      <w:r>
        <w:fldChar w:fldCharType="begin"/>
      </w:r>
      <w:r>
        <w:instrText xml:space="preserve"> HYPERLINK \l "bookmark239" </w:instrText>
      </w:r>
      <w:r>
        <w:fldChar w:fldCharType="separate"/>
      </w:r>
      <w:r>
        <w:rPr>
          <w:rFonts w:ascii="Times New Roman" w:hAnsi="Times New Roman" w:eastAsia="Times New Roman" w:cs="Times New Roman"/>
          <w:color w:val="0468BB"/>
          <w:spacing w:val="-2"/>
          <w:sz w:val="30"/>
          <w:szCs w:val="30"/>
        </w:rPr>
        <w:t>[1]</w:t>
      </w:r>
      <w:r>
        <w:rPr>
          <w:rFonts w:ascii="Times New Roman" w:hAnsi="Times New Roman" w:eastAsia="Times New Roman" w:cs="Times New Roman"/>
          <w:color w:val="0468BB"/>
          <w:spacing w:val="-2"/>
          <w:sz w:val="30"/>
          <w:szCs w:val="30"/>
        </w:rPr>
        <w:fldChar w:fldCharType="end"/>
      </w:r>
      <w:r>
        <w:rPr>
          <w:rFonts w:ascii="Times New Roman" w:hAnsi="Times New Roman" w:eastAsia="Times New Roman" w:cs="Times New Roman"/>
          <w:color w:val="0468BB"/>
          <w:spacing w:val="44"/>
          <w:w w:val="101"/>
          <w:sz w:val="30"/>
          <w:szCs w:val="30"/>
        </w:rPr>
        <w:t xml:space="preserve"> </w:t>
      </w:r>
      <w:r>
        <w:rPr>
          <w:rFonts w:ascii="Times New Roman" w:hAnsi="Times New Roman" w:eastAsia="Times New Roman" w:cs="Times New Roman"/>
          <w:spacing w:val="-2"/>
          <w:sz w:val="30"/>
          <w:szCs w:val="30"/>
        </w:rPr>
        <w:t>Conditional</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Generative</w:t>
      </w:r>
      <w:r>
        <w:rPr>
          <w:rFonts w:ascii="Times New Roman" w:hAnsi="Times New Roman" w:eastAsia="Times New Roman" w:cs="Times New Roman"/>
          <w:spacing w:val="18"/>
          <w:sz w:val="30"/>
          <w:szCs w:val="30"/>
        </w:rPr>
        <w:t xml:space="preserve"> </w:t>
      </w:r>
      <w:r>
        <w:rPr>
          <w:rFonts w:ascii="Times New Roman" w:hAnsi="Times New Roman" w:eastAsia="Times New Roman" w:cs="Times New Roman"/>
          <w:spacing w:val="-2"/>
          <w:sz w:val="30"/>
          <w:szCs w:val="30"/>
        </w:rPr>
        <w:t>Adversarial</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2"/>
          <w:sz w:val="30"/>
          <w:szCs w:val="30"/>
        </w:rPr>
        <w:t>Nets,</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2"/>
          <w:sz w:val="30"/>
          <w:szCs w:val="30"/>
        </w:rPr>
        <w:t>Mehdi</w:t>
      </w:r>
      <w:r>
        <w:rPr>
          <w:rFonts w:ascii="Times New Roman" w:hAnsi="Times New Roman" w:eastAsia="Times New Roman" w:cs="Times New Roman"/>
          <w:spacing w:val="23"/>
          <w:w w:val="101"/>
          <w:sz w:val="30"/>
          <w:szCs w:val="30"/>
        </w:rPr>
        <w:t xml:space="preserve"> </w:t>
      </w:r>
      <w:r>
        <w:rPr>
          <w:rFonts w:ascii="Times New Roman" w:hAnsi="Times New Roman" w:eastAsia="Times New Roman" w:cs="Times New Roman"/>
          <w:spacing w:val="-2"/>
          <w:sz w:val="30"/>
          <w:szCs w:val="30"/>
        </w:rPr>
        <w:t>Mirza,</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2"/>
          <w:sz w:val="30"/>
          <w:szCs w:val="30"/>
        </w:rPr>
        <w:t>Simon</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Osindero.</w:t>
      </w:r>
      <w:r>
        <w:rPr>
          <w:rFonts w:ascii="Times New Roman" w:hAnsi="Times New Roman" w:eastAsia="Times New Roman" w:cs="Times New Roman"/>
          <w:sz w:val="30"/>
          <w:szCs w:val="30"/>
        </w:rPr>
        <w:t xml:space="preserve"> </w:t>
      </w:r>
      <w:r>
        <w:fldChar w:fldCharType="begin"/>
      </w:r>
      <w:r>
        <w:instrText xml:space="preserve"> HYPERLINK "https://arxiv.org/abs/1411.1784。" </w:instrText>
      </w:r>
      <w:r>
        <w:fldChar w:fldCharType="separate"/>
      </w:r>
      <w:r>
        <w:rPr>
          <w:rFonts w:ascii="Times New Roman" w:hAnsi="Times New Roman" w:eastAsia="Times New Roman" w:cs="Times New Roman"/>
          <w:sz w:val="30"/>
          <w:szCs w:val="30"/>
        </w:rPr>
        <w:t>https://arxiv.org/abs/1411</w:t>
      </w:r>
      <w:r>
        <w:rPr>
          <w:rFonts w:ascii="Times New Roman" w:hAnsi="Times New Roman" w:eastAsia="Times New Roman" w:cs="Times New Roman"/>
          <w:spacing w:val="-1"/>
          <w:sz w:val="30"/>
          <w:szCs w:val="30"/>
        </w:rPr>
        <w:t>.1784</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5660487D">
      <w:pPr>
        <w:spacing w:line="246" w:lineRule="auto"/>
        <w:rPr>
          <w:rFonts w:ascii="宋体" w:hAnsi="宋体" w:eastAsia="宋体" w:cs="宋体"/>
          <w:sz w:val="30"/>
          <w:szCs w:val="30"/>
        </w:rPr>
        <w:sectPr>
          <w:pgSz w:w="12240" w:h="15840"/>
          <w:pgMar w:top="400" w:right="1444" w:bottom="400" w:left="1443" w:header="0" w:footer="0" w:gutter="0"/>
          <w:cols w:space="720" w:num="1"/>
        </w:sectPr>
      </w:pPr>
    </w:p>
    <w:p w14:paraId="3C034B13">
      <w:pPr>
        <w:pStyle w:val="2"/>
        <w:spacing w:line="274" w:lineRule="auto"/>
      </w:pPr>
    </w:p>
    <w:p w14:paraId="70F18E31">
      <w:pPr>
        <w:pStyle w:val="2"/>
        <w:spacing w:line="274" w:lineRule="auto"/>
      </w:pPr>
    </w:p>
    <w:p w14:paraId="015B621D">
      <w:pPr>
        <w:pStyle w:val="2"/>
        <w:spacing w:line="274" w:lineRule="auto"/>
      </w:pPr>
    </w:p>
    <w:p w14:paraId="2C978F03">
      <w:pPr>
        <w:pStyle w:val="2"/>
        <w:spacing w:line="274" w:lineRule="auto"/>
      </w:pPr>
    </w:p>
    <w:p w14:paraId="240FCCA5">
      <w:pPr>
        <w:pStyle w:val="2"/>
        <w:spacing w:line="275" w:lineRule="auto"/>
      </w:pPr>
    </w:p>
    <w:p w14:paraId="2419CD0E">
      <w:pPr>
        <w:spacing w:before="123" w:line="219" w:lineRule="auto"/>
        <w:rPr>
          <w:rFonts w:ascii="宋体" w:hAnsi="宋体" w:eastAsia="宋体" w:cs="宋体"/>
          <w:sz w:val="38"/>
          <w:szCs w:val="38"/>
        </w:rPr>
      </w:pPr>
      <w:r>
        <w:rPr>
          <w:rFonts w:ascii="宋体" w:hAnsi="宋体" w:eastAsia="宋体" w:cs="宋体"/>
          <w:color w:val="2070B0"/>
          <w:spacing w:val="-2"/>
          <w:sz w:val="38"/>
          <w:szCs w:val="38"/>
        </w:rPr>
        <w:t>8.3.1</w:t>
      </w:r>
      <w:r>
        <w:rPr>
          <w:rFonts w:ascii="宋体" w:hAnsi="宋体" w:eastAsia="宋体" w:cs="宋体"/>
          <w:color w:val="2070B0"/>
          <w:spacing w:val="192"/>
          <w:sz w:val="38"/>
          <w:szCs w:val="38"/>
        </w:rPr>
        <w:t xml:space="preserve"> </w:t>
      </w:r>
      <w:r>
        <w:rPr>
          <w:rFonts w:ascii="宋体" w:hAnsi="宋体" w:eastAsia="宋体" w:cs="宋体"/>
          <w:color w:val="2070B0"/>
          <w:spacing w:val="-2"/>
          <w:sz w:val="38"/>
          <w:szCs w:val="38"/>
        </w:rPr>
        <w:t>如何让计算机理解我们的要求</w:t>
      </w:r>
    </w:p>
    <w:p w14:paraId="4E66B2E0">
      <w:pPr>
        <w:pStyle w:val="2"/>
        <w:spacing w:line="292" w:lineRule="auto"/>
      </w:pPr>
    </w:p>
    <w:p w14:paraId="549FE86C">
      <w:pPr>
        <w:spacing w:before="94" w:line="219" w:lineRule="auto"/>
        <w:ind w:right="40" w:firstLine="610"/>
        <w:jc w:val="both"/>
        <w:rPr>
          <w:rFonts w:ascii="宋体" w:hAnsi="宋体" w:eastAsia="宋体" w:cs="宋体"/>
          <w:sz w:val="29"/>
          <w:szCs w:val="29"/>
        </w:rPr>
      </w:pPr>
      <w:r>
        <w:rPr>
          <w:rFonts w:ascii="宋体" w:hAnsi="宋体" w:eastAsia="宋体" w:cs="宋体"/>
          <w:spacing w:val="9"/>
          <w:sz w:val="29"/>
          <w:szCs w:val="29"/>
        </w:rPr>
        <w:t>人类在描述一个事物时有已经成为共识的语</w:t>
      </w:r>
      <w:r>
        <w:rPr>
          <w:rFonts w:ascii="宋体" w:hAnsi="宋体" w:eastAsia="宋体" w:cs="宋体"/>
          <w:spacing w:val="8"/>
          <w:sz w:val="29"/>
          <w:szCs w:val="29"/>
        </w:rPr>
        <w:t>义空间，如对于一张人</w:t>
      </w:r>
      <w:r>
        <w:rPr>
          <w:rFonts w:ascii="宋体" w:hAnsi="宋体" w:eastAsia="宋体" w:cs="宋体"/>
          <w:sz w:val="29"/>
          <w:szCs w:val="29"/>
        </w:rPr>
        <w:t xml:space="preserve"> </w:t>
      </w:r>
      <w:r>
        <w:rPr>
          <w:rFonts w:ascii="宋体" w:hAnsi="宋体" w:eastAsia="宋体" w:cs="宋体"/>
          <w:spacing w:val="9"/>
          <w:sz w:val="29"/>
          <w:szCs w:val="29"/>
        </w:rPr>
        <w:t>脸来说，有头发、眼睛、肤色、年龄等维度。若将这些维度</w:t>
      </w:r>
      <w:r>
        <w:rPr>
          <w:rFonts w:ascii="宋体" w:hAnsi="宋体" w:eastAsia="宋体" w:cs="宋体"/>
          <w:spacing w:val="8"/>
          <w:sz w:val="29"/>
          <w:szCs w:val="29"/>
        </w:rPr>
        <w:t>作为输入，</w:t>
      </w:r>
      <w:r>
        <w:rPr>
          <w:rFonts w:ascii="宋体" w:hAnsi="宋体" w:eastAsia="宋体" w:cs="宋体"/>
          <w:sz w:val="29"/>
          <w:szCs w:val="29"/>
        </w:rPr>
        <w:t xml:space="preserve"> </w:t>
      </w:r>
      <w:r>
        <w:rPr>
          <w:rFonts w:ascii="宋体" w:hAnsi="宋体" w:eastAsia="宋体" w:cs="宋体"/>
          <w:spacing w:val="-1"/>
          <w:sz w:val="29"/>
          <w:szCs w:val="29"/>
        </w:rPr>
        <w:t>让计算机产生正确的结果，那么模型在训练时就要能够接受和“理解”它</w:t>
      </w:r>
      <w:r>
        <w:rPr>
          <w:rFonts w:ascii="宋体" w:hAnsi="宋体" w:eastAsia="宋体" w:cs="宋体"/>
          <w:spacing w:val="17"/>
          <w:sz w:val="29"/>
          <w:szCs w:val="29"/>
        </w:rPr>
        <w:t xml:space="preserve"> </w:t>
      </w:r>
      <w:r>
        <w:rPr>
          <w:rFonts w:ascii="宋体" w:hAnsi="宋体" w:eastAsia="宋体" w:cs="宋体"/>
          <w:spacing w:val="2"/>
          <w:sz w:val="29"/>
          <w:szCs w:val="29"/>
        </w:rPr>
        <w:t>们。</w:t>
      </w:r>
    </w:p>
    <w:p w14:paraId="26EFC372">
      <w:pPr>
        <w:pStyle w:val="2"/>
        <w:spacing w:line="288" w:lineRule="auto"/>
      </w:pPr>
    </w:p>
    <w:p w14:paraId="012172FB">
      <w:pPr>
        <w:pStyle w:val="2"/>
        <w:spacing w:line="288" w:lineRule="auto"/>
      </w:pPr>
    </w:p>
    <w:p w14:paraId="3C381449">
      <w:pPr>
        <w:pStyle w:val="2"/>
        <w:spacing w:line="289" w:lineRule="auto"/>
      </w:pPr>
    </w:p>
    <w:p w14:paraId="0A079FD0">
      <w:pPr>
        <w:spacing w:before="64" w:line="236" w:lineRule="auto"/>
        <w:ind w:left="2929" w:right="5695" w:hanging="279"/>
        <w:rPr>
          <w:rFonts w:ascii="Times New Roman" w:hAnsi="Times New Roman" w:eastAsia="Times New Roman" w:cs="Times New Roman"/>
          <w:sz w:val="22"/>
          <w:szCs w:val="22"/>
        </w:rPr>
      </w:pPr>
      <w:r>
        <w:pict>
          <v:shape id="_x0000_s3074" o:spid="_x0000_s3074" o:spt="202" type="#_x0000_t202" style="position:absolute;left:0pt;margin-left:245.5pt;margin-top:7.5pt;height:12.15pt;width:34.3pt;z-index:252208128;mso-width-relative:page;mso-height-relative:page;" filled="f" stroked="f" coordsize="21600,21600">
            <v:path/>
            <v:fill on="f" focussize="0,0"/>
            <v:stroke on="f"/>
            <v:imagedata o:title=""/>
            <o:lock v:ext="edit" aspectratio="f"/>
            <v:textbox inset="0mm,0mm,0mm,0mm">
              <w:txbxContent>
                <w:p w14:paraId="5058E793">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Sample</w:t>
                  </w:r>
                </w:p>
              </w:txbxContent>
            </v:textbox>
          </v:shape>
        </w:pict>
      </w:r>
      <w:r>
        <w:drawing>
          <wp:anchor distT="0" distB="0" distL="0" distR="0" simplePos="0" relativeHeight="252205056" behindDoc="1" locked="0" layoutInCell="1" allowOverlap="1">
            <wp:simplePos x="0" y="0"/>
            <wp:positionH relativeFrom="column">
              <wp:posOffset>100965</wp:posOffset>
            </wp:positionH>
            <wp:positionV relativeFrom="paragraph">
              <wp:posOffset>-341630</wp:posOffset>
            </wp:positionV>
            <wp:extent cx="5753100" cy="171450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549"/>
                    <a:stretch>
                      <a:fillRect/>
                    </a:stretch>
                  </pic:blipFill>
                  <pic:spPr>
                    <a:xfrm>
                      <a:off x="0" y="0"/>
                      <a:ext cx="5753131" cy="1714555"/>
                    </a:xfrm>
                    <a:prstGeom prst="rect">
                      <a:avLst/>
                    </a:prstGeom>
                  </pic:spPr>
                </pic:pic>
              </a:graphicData>
            </a:graphic>
          </wp:anchor>
        </w:drawing>
      </w:r>
      <w:r>
        <w:rPr>
          <w:rFonts w:ascii="Times New Roman" w:hAnsi="Times New Roman" w:eastAsia="Times New Roman" w:cs="Times New Roman"/>
          <w:spacing w:val="-1"/>
          <w:sz w:val="22"/>
          <w:szCs w:val="22"/>
        </w:rPr>
        <w:t>Real world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data</w:t>
      </w:r>
    </w:p>
    <w:p w14:paraId="1534B4DC">
      <w:pPr>
        <w:spacing w:before="117" w:line="192" w:lineRule="auto"/>
        <w:ind w:left="370"/>
        <w:rPr>
          <w:rFonts w:ascii="Times New Roman" w:hAnsi="Times New Roman" w:eastAsia="Times New Roman" w:cs="Times New Roman"/>
          <w:sz w:val="22"/>
          <w:szCs w:val="22"/>
        </w:rPr>
      </w:pPr>
      <w:r>
        <w:pict>
          <v:shape id="_x0000_s3075" o:spid="_x0000_s3075" o:spt="202" type="#_x0000_t202" style="position:absolute;left:0pt;margin-left:330pt;margin-top:5.55pt;height:12.15pt;width:62.95pt;z-index:252207104;mso-width-relative:page;mso-height-relative:page;" filled="f" stroked="f" coordsize="21600,21600">
            <v:path/>
            <v:fill on="f" focussize="0,0"/>
            <v:stroke on="f"/>
            <v:imagedata o:title=""/>
            <o:lock v:ext="edit" aspectratio="f"/>
            <v:textbox inset="0mm,0mm,0mm,0mm">
              <w:txbxContent>
                <w:p w14:paraId="001AD9B2">
                  <w:pPr>
                    <w:spacing w:before="19" w:line="192"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Discriminator</w:t>
                  </w:r>
                </w:p>
              </w:txbxContent>
            </v:textbox>
          </v:shape>
        </w:pict>
      </w:r>
      <w:r>
        <w:rPr>
          <w:rFonts w:ascii="Times New Roman" w:hAnsi="Times New Roman" w:eastAsia="Times New Roman" w:cs="Times New Roman"/>
          <w:spacing w:val="-1"/>
          <w:sz w:val="22"/>
          <w:szCs w:val="22"/>
        </w:rPr>
        <w:t>C(Condition)</w:t>
      </w:r>
    </w:p>
    <w:p w14:paraId="3918B8AC">
      <w:pPr>
        <w:spacing w:before="278" w:line="170" w:lineRule="auto"/>
        <w:ind w:left="493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Sample</w:t>
      </w:r>
    </w:p>
    <w:p w14:paraId="1D9EA881">
      <w:pPr>
        <w:spacing w:line="167" w:lineRule="auto"/>
        <w:ind w:left="268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Generator</w:t>
      </w:r>
    </w:p>
    <w:p w14:paraId="662BCF00">
      <w:pPr>
        <w:spacing w:before="258" w:line="192" w:lineRule="auto"/>
        <w:ind w:left="610"/>
        <w:rPr>
          <w:rFonts w:ascii="Times New Roman" w:hAnsi="Times New Roman" w:eastAsia="Times New Roman" w:cs="Times New Roman"/>
          <w:sz w:val="22"/>
          <w:szCs w:val="22"/>
        </w:rPr>
      </w:pPr>
      <w:r>
        <w:rPr>
          <w:rFonts w:ascii="Times New Roman" w:hAnsi="Times New Roman" w:eastAsia="Times New Roman" w:cs="Times New Roman"/>
          <w:sz w:val="22"/>
          <w:szCs w:val="22"/>
        </w:rPr>
        <w:t>Noise</w:t>
      </w:r>
    </w:p>
    <w:p w14:paraId="2F49E9B6">
      <w:pPr>
        <w:pStyle w:val="2"/>
        <w:spacing w:line="361" w:lineRule="auto"/>
      </w:pPr>
    </w:p>
    <w:p w14:paraId="2C03312E">
      <w:pPr>
        <w:spacing w:before="94" w:line="219" w:lineRule="auto"/>
        <w:ind w:left="2959"/>
        <w:rPr>
          <w:rFonts w:ascii="宋体" w:hAnsi="宋体" w:eastAsia="宋体" w:cs="宋体"/>
          <w:sz w:val="29"/>
          <w:szCs w:val="29"/>
        </w:rPr>
      </w:pPr>
      <w:r>
        <w:rPr>
          <w:rFonts w:ascii="宋体" w:hAnsi="宋体" w:eastAsia="宋体" w:cs="宋体"/>
          <w:spacing w:val="8"/>
          <w:sz w:val="29"/>
          <w:szCs w:val="29"/>
        </w:rPr>
        <w:t>图8-12</w:t>
      </w:r>
      <w:r>
        <w:rPr>
          <w:rFonts w:ascii="宋体" w:hAnsi="宋体" w:eastAsia="宋体" w:cs="宋体"/>
          <w:spacing w:val="64"/>
          <w:sz w:val="29"/>
          <w:szCs w:val="29"/>
        </w:rPr>
        <w:t xml:space="preserve"> </w:t>
      </w:r>
      <w:r>
        <w:rPr>
          <w:rFonts w:ascii="宋体" w:hAnsi="宋体" w:eastAsia="宋体" w:cs="宋体"/>
          <w:sz w:val="29"/>
          <w:szCs w:val="29"/>
        </w:rPr>
        <w:t>CGAN</w:t>
      </w:r>
      <w:r>
        <w:rPr>
          <w:rFonts w:ascii="宋体" w:hAnsi="宋体" w:eastAsia="宋体" w:cs="宋体"/>
          <w:spacing w:val="134"/>
          <w:sz w:val="29"/>
          <w:szCs w:val="29"/>
        </w:rPr>
        <w:t xml:space="preserve"> </w:t>
      </w:r>
      <w:r>
        <w:rPr>
          <w:rFonts w:ascii="宋体" w:hAnsi="宋体" w:eastAsia="宋体" w:cs="宋体"/>
          <w:spacing w:val="8"/>
          <w:sz w:val="29"/>
          <w:szCs w:val="29"/>
        </w:rPr>
        <w:t>模型的结构</w:t>
      </w:r>
    </w:p>
    <w:p w14:paraId="66BF7422">
      <w:pPr>
        <w:spacing w:before="253" w:line="223" w:lineRule="auto"/>
        <w:ind w:firstLine="610"/>
        <w:jc w:val="both"/>
        <w:rPr>
          <w:rFonts w:ascii="宋体" w:hAnsi="宋体" w:eastAsia="宋体" w:cs="宋体"/>
          <w:sz w:val="29"/>
          <w:szCs w:val="29"/>
        </w:rPr>
      </w:pPr>
      <w:r>
        <w:rPr>
          <w:rFonts w:ascii="宋体" w:hAnsi="宋体" w:eastAsia="宋体" w:cs="宋体"/>
          <w:spacing w:val="6"/>
          <w:sz w:val="29"/>
          <w:szCs w:val="29"/>
        </w:rPr>
        <w:t>在图8-12所示的</w:t>
      </w:r>
      <w:r>
        <w:rPr>
          <w:rFonts w:ascii="Times New Roman" w:hAnsi="Times New Roman" w:eastAsia="Times New Roman" w:cs="Times New Roman"/>
          <w:sz w:val="29"/>
          <w:szCs w:val="29"/>
        </w:rPr>
        <w:t>CGAN</w:t>
      </w:r>
      <w:r>
        <w:rPr>
          <w:rFonts w:ascii="Times New Roman" w:hAnsi="Times New Roman" w:eastAsia="Times New Roman" w:cs="Times New Roman"/>
          <w:spacing w:val="-31"/>
          <w:sz w:val="29"/>
          <w:szCs w:val="29"/>
        </w:rPr>
        <w:t xml:space="preserve"> </w:t>
      </w:r>
      <w:r>
        <w:rPr>
          <w:rFonts w:ascii="宋体" w:hAnsi="宋体" w:eastAsia="宋体" w:cs="宋体"/>
          <w:spacing w:val="6"/>
          <w:sz w:val="29"/>
          <w:szCs w:val="29"/>
        </w:rPr>
        <w:t>模型结构中，人们将事物特征以及随机值共</w:t>
      </w:r>
      <w:r>
        <w:rPr>
          <w:rFonts w:ascii="宋体" w:hAnsi="宋体" w:eastAsia="宋体" w:cs="宋体"/>
          <w:sz w:val="29"/>
          <w:szCs w:val="29"/>
        </w:rPr>
        <w:t xml:space="preserve">  </w:t>
      </w:r>
      <w:r>
        <w:rPr>
          <w:rFonts w:ascii="宋体" w:hAnsi="宋体" w:eastAsia="宋体" w:cs="宋体"/>
          <w:spacing w:val="7"/>
          <w:sz w:val="29"/>
          <w:szCs w:val="29"/>
        </w:rPr>
        <w:t>同作为</w:t>
      </w:r>
      <w:r>
        <w:rPr>
          <w:rFonts w:ascii="Times New Roman" w:hAnsi="Times New Roman" w:eastAsia="Times New Roman" w:cs="Times New Roman"/>
          <w:sz w:val="29"/>
          <w:szCs w:val="29"/>
        </w:rPr>
        <w:t>Latent</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z w:val="29"/>
          <w:szCs w:val="29"/>
        </w:rPr>
        <w:t>Space</w:t>
      </w:r>
      <w:r>
        <w:rPr>
          <w:rFonts w:ascii="宋体" w:hAnsi="宋体" w:eastAsia="宋体" w:cs="宋体"/>
          <w:spacing w:val="7"/>
          <w:sz w:val="29"/>
          <w:szCs w:val="29"/>
        </w:rPr>
        <w:t>的输入，在模型训练结束后可以达到通过调节</w:t>
      </w:r>
      <w:r>
        <w:rPr>
          <w:rFonts w:ascii="宋体" w:hAnsi="宋体" w:eastAsia="宋体" w:cs="宋体"/>
          <w:spacing w:val="6"/>
          <w:sz w:val="29"/>
          <w:szCs w:val="29"/>
        </w:rPr>
        <w:t>人们可</w:t>
      </w:r>
      <w:r>
        <w:rPr>
          <w:rFonts w:ascii="宋体" w:hAnsi="宋体" w:eastAsia="宋体" w:cs="宋体"/>
          <w:sz w:val="29"/>
          <w:szCs w:val="29"/>
        </w:rPr>
        <w:t xml:space="preserve"> </w:t>
      </w:r>
      <w:r>
        <w:rPr>
          <w:rFonts w:ascii="宋体" w:hAnsi="宋体" w:eastAsia="宋体" w:cs="宋体"/>
          <w:spacing w:val="5"/>
          <w:sz w:val="29"/>
          <w:szCs w:val="29"/>
        </w:rPr>
        <w:t>以理解的</w:t>
      </w:r>
      <w:r>
        <w:rPr>
          <w:rFonts w:ascii="宋体" w:hAnsi="宋体" w:eastAsia="宋体" w:cs="宋体"/>
          <w:sz w:val="29"/>
          <w:szCs w:val="29"/>
        </w:rPr>
        <w:t>Condition</w:t>
      </w:r>
      <w:r>
        <w:rPr>
          <w:rFonts w:ascii="宋体" w:hAnsi="宋体" w:eastAsia="宋体" w:cs="宋体"/>
          <w:spacing w:val="5"/>
          <w:sz w:val="29"/>
          <w:szCs w:val="29"/>
        </w:rPr>
        <w:t>从而改变模型输出的目的。这种效果使得人机交互变</w:t>
      </w:r>
      <w:r>
        <w:rPr>
          <w:rFonts w:ascii="宋体" w:hAnsi="宋体" w:eastAsia="宋体" w:cs="宋体"/>
          <w:spacing w:val="1"/>
          <w:sz w:val="29"/>
          <w:szCs w:val="29"/>
        </w:rPr>
        <w:t xml:space="preserve"> </w:t>
      </w:r>
      <w:r>
        <w:rPr>
          <w:rFonts w:ascii="宋体" w:hAnsi="宋体" w:eastAsia="宋体" w:cs="宋体"/>
          <w:spacing w:val="8"/>
          <w:sz w:val="29"/>
          <w:szCs w:val="29"/>
        </w:rPr>
        <w:t>得容易。</w:t>
      </w:r>
    </w:p>
    <w:p w14:paraId="1DA93FD4">
      <w:pPr>
        <w:spacing w:before="300" w:line="231" w:lineRule="auto"/>
        <w:ind w:right="17" w:firstLine="610"/>
        <w:jc w:val="both"/>
        <w:rPr>
          <w:rFonts w:ascii="宋体" w:hAnsi="宋体" w:eastAsia="宋体" w:cs="宋体"/>
          <w:sz w:val="29"/>
          <w:szCs w:val="29"/>
        </w:rPr>
      </w:pPr>
      <w:r>
        <w:rPr>
          <w:rFonts w:ascii="宋体" w:hAnsi="宋体" w:eastAsia="宋体" w:cs="宋体"/>
          <w:spacing w:val="9"/>
          <w:sz w:val="29"/>
          <w:szCs w:val="29"/>
        </w:rPr>
        <w:t>针对可以从哪些维度来描述一张人脸，人们已经做过大量的研究。</w:t>
      </w:r>
      <w:r>
        <w:rPr>
          <w:rFonts w:ascii="宋体" w:hAnsi="宋体" w:eastAsia="宋体" w:cs="宋体"/>
          <w:spacing w:val="12"/>
          <w:sz w:val="29"/>
          <w:szCs w:val="29"/>
        </w:rPr>
        <w:t xml:space="preserve"> </w:t>
      </w:r>
      <w:r>
        <w:rPr>
          <w:rFonts w:ascii="Times New Roman" w:hAnsi="Times New Roman" w:eastAsia="Times New Roman" w:cs="Times New Roman"/>
          <w:sz w:val="29"/>
          <w:szCs w:val="29"/>
        </w:rPr>
        <w:t>CelebA</w:t>
      </w:r>
      <w:r>
        <w:rPr>
          <w:rFonts w:ascii="宋体" w:hAnsi="宋体" w:eastAsia="宋体" w:cs="宋体"/>
          <w:color w:val="304090"/>
          <w:spacing w:val="8"/>
          <w:sz w:val="29"/>
          <w:szCs w:val="29"/>
        </w:rPr>
        <w:t>[¹</w:t>
      </w:r>
      <w:r>
        <w:rPr>
          <w:rFonts w:ascii="宋体" w:hAnsi="宋体" w:eastAsia="宋体" w:cs="宋体"/>
          <w:spacing w:val="8"/>
          <w:sz w:val="29"/>
          <w:szCs w:val="29"/>
        </w:rPr>
        <w:t>人脸数据库提供了超过20万张人脸，并且通过40个维度对人脸</w:t>
      </w:r>
      <w:r>
        <w:rPr>
          <w:rFonts w:ascii="宋体" w:hAnsi="宋体" w:eastAsia="宋体" w:cs="宋体"/>
          <w:spacing w:val="16"/>
          <w:sz w:val="29"/>
          <w:szCs w:val="29"/>
        </w:rPr>
        <w:t xml:space="preserve"> </w:t>
      </w:r>
      <w:r>
        <w:rPr>
          <w:rFonts w:ascii="宋体" w:hAnsi="宋体" w:eastAsia="宋体" w:cs="宋体"/>
          <w:spacing w:val="6"/>
          <w:sz w:val="29"/>
          <w:szCs w:val="29"/>
        </w:rPr>
        <w:t>特征进行刻画。图8-13中给出了一个</w:t>
      </w:r>
      <w:r>
        <w:rPr>
          <w:rFonts w:ascii="Times New Roman" w:hAnsi="Times New Roman" w:eastAsia="Times New Roman" w:cs="Times New Roman"/>
          <w:sz w:val="29"/>
          <w:szCs w:val="29"/>
        </w:rPr>
        <w:t>CelebA</w:t>
      </w:r>
      <w:r>
        <w:rPr>
          <w:rFonts w:ascii="宋体" w:hAnsi="宋体" w:eastAsia="宋体" w:cs="宋体"/>
          <w:spacing w:val="6"/>
          <w:sz w:val="29"/>
          <w:szCs w:val="29"/>
        </w:rPr>
        <w:t>的示例。</w:t>
      </w:r>
    </w:p>
    <w:p w14:paraId="06101E00">
      <w:pPr>
        <w:pStyle w:val="2"/>
        <w:spacing w:line="244" w:lineRule="auto"/>
      </w:pPr>
      <w:r>
        <w:drawing>
          <wp:anchor distT="0" distB="0" distL="0" distR="0" simplePos="0" relativeHeight="252206080" behindDoc="0" locked="0" layoutInCell="1" allowOverlap="1">
            <wp:simplePos x="0" y="0"/>
            <wp:positionH relativeFrom="column">
              <wp:posOffset>57150</wp:posOffset>
            </wp:positionH>
            <wp:positionV relativeFrom="paragraph">
              <wp:posOffset>184785</wp:posOffset>
            </wp:positionV>
            <wp:extent cx="1238250" cy="1238250"/>
            <wp:effectExtent l="0" t="0" r="0" b="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550"/>
                    <a:stretch>
                      <a:fillRect/>
                    </a:stretch>
                  </pic:blipFill>
                  <pic:spPr>
                    <a:xfrm>
                      <a:off x="0" y="0"/>
                      <a:ext cx="1238221" cy="1238188"/>
                    </a:xfrm>
                    <a:prstGeom prst="rect">
                      <a:avLst/>
                    </a:prstGeom>
                  </pic:spPr>
                </pic:pic>
              </a:graphicData>
            </a:graphic>
          </wp:anchor>
        </w:drawing>
      </w:r>
    </w:p>
    <w:p w14:paraId="75B0C493">
      <w:pPr>
        <w:pStyle w:val="2"/>
        <w:spacing w:before="46" w:line="216" w:lineRule="exact"/>
        <w:ind w:left="2089"/>
        <w:rPr>
          <w:sz w:val="16"/>
          <w:szCs w:val="16"/>
        </w:rPr>
      </w:pPr>
      <w:r>
        <w:rPr>
          <w:spacing w:val="-1"/>
          <w:position w:val="2"/>
          <w:sz w:val="16"/>
          <w:szCs w:val="16"/>
        </w:rPr>
        <w:t>5_0_clock_shadow</w:t>
      </w:r>
      <w:r>
        <w:rPr>
          <w:spacing w:val="26"/>
          <w:position w:val="2"/>
          <w:sz w:val="16"/>
          <w:szCs w:val="16"/>
        </w:rPr>
        <w:t xml:space="preserve"> </w:t>
      </w:r>
      <w:r>
        <w:rPr>
          <w:spacing w:val="-1"/>
          <w:position w:val="2"/>
          <w:sz w:val="16"/>
          <w:szCs w:val="16"/>
        </w:rPr>
        <w:t>-1</w:t>
      </w:r>
      <w:r>
        <w:rPr>
          <w:spacing w:val="19"/>
          <w:w w:val="102"/>
          <w:position w:val="2"/>
          <w:sz w:val="16"/>
          <w:szCs w:val="16"/>
        </w:rPr>
        <w:t xml:space="preserve"> </w:t>
      </w:r>
      <w:r>
        <w:rPr>
          <w:spacing w:val="-1"/>
          <w:position w:val="2"/>
          <w:sz w:val="16"/>
          <w:szCs w:val="16"/>
        </w:rPr>
        <w:t>Arched_Eyebrows-1</w:t>
      </w:r>
      <w:r>
        <w:rPr>
          <w:spacing w:val="20"/>
          <w:position w:val="2"/>
          <w:sz w:val="16"/>
          <w:szCs w:val="16"/>
        </w:rPr>
        <w:t xml:space="preserve"> </w:t>
      </w:r>
      <w:r>
        <w:rPr>
          <w:spacing w:val="-1"/>
          <w:position w:val="2"/>
          <w:sz w:val="16"/>
          <w:szCs w:val="16"/>
        </w:rPr>
        <w:t>Attractive</w:t>
      </w:r>
      <w:r>
        <w:rPr>
          <w:spacing w:val="37"/>
          <w:position w:val="2"/>
          <w:sz w:val="16"/>
          <w:szCs w:val="16"/>
        </w:rPr>
        <w:t xml:space="preserve"> </w:t>
      </w:r>
      <w:r>
        <w:rPr>
          <w:spacing w:val="-1"/>
          <w:position w:val="2"/>
          <w:sz w:val="16"/>
          <w:szCs w:val="16"/>
        </w:rPr>
        <w:t>1</w:t>
      </w:r>
      <w:r>
        <w:rPr>
          <w:spacing w:val="32"/>
          <w:position w:val="2"/>
          <w:sz w:val="16"/>
          <w:szCs w:val="16"/>
        </w:rPr>
        <w:t xml:space="preserve"> </w:t>
      </w:r>
      <w:r>
        <w:rPr>
          <w:spacing w:val="-1"/>
          <w:position w:val="2"/>
          <w:sz w:val="16"/>
          <w:szCs w:val="16"/>
        </w:rPr>
        <w:t>Bags_Under_Eyes</w:t>
      </w:r>
      <w:r>
        <w:rPr>
          <w:spacing w:val="25"/>
          <w:position w:val="2"/>
          <w:sz w:val="16"/>
          <w:szCs w:val="16"/>
        </w:rPr>
        <w:t xml:space="preserve"> </w:t>
      </w:r>
      <w:r>
        <w:rPr>
          <w:spacing w:val="-1"/>
          <w:position w:val="2"/>
          <w:sz w:val="16"/>
          <w:szCs w:val="16"/>
        </w:rPr>
        <w:t>-1</w:t>
      </w:r>
      <w:r>
        <w:rPr>
          <w:spacing w:val="31"/>
          <w:w w:val="101"/>
          <w:position w:val="2"/>
          <w:sz w:val="16"/>
          <w:szCs w:val="16"/>
        </w:rPr>
        <w:t xml:space="preserve"> </w:t>
      </w:r>
      <w:r>
        <w:rPr>
          <w:spacing w:val="-1"/>
          <w:position w:val="2"/>
          <w:sz w:val="16"/>
          <w:szCs w:val="16"/>
        </w:rPr>
        <w:t>Bald</w:t>
      </w:r>
      <w:r>
        <w:rPr>
          <w:spacing w:val="25"/>
          <w:position w:val="2"/>
          <w:sz w:val="16"/>
          <w:szCs w:val="16"/>
        </w:rPr>
        <w:t xml:space="preserve"> </w:t>
      </w:r>
      <w:r>
        <w:rPr>
          <w:spacing w:val="-1"/>
          <w:position w:val="2"/>
          <w:sz w:val="16"/>
          <w:szCs w:val="16"/>
        </w:rPr>
        <w:t>-1</w:t>
      </w:r>
      <w:r>
        <w:rPr>
          <w:spacing w:val="32"/>
          <w:position w:val="2"/>
          <w:sz w:val="16"/>
          <w:szCs w:val="16"/>
        </w:rPr>
        <w:t xml:space="preserve"> </w:t>
      </w:r>
      <w:r>
        <w:rPr>
          <w:spacing w:val="-1"/>
          <w:position w:val="2"/>
          <w:sz w:val="16"/>
          <w:szCs w:val="16"/>
        </w:rPr>
        <w:t>Ba</w:t>
      </w:r>
      <w:r>
        <w:rPr>
          <w:spacing w:val="-2"/>
          <w:position w:val="2"/>
          <w:sz w:val="16"/>
          <w:szCs w:val="16"/>
        </w:rPr>
        <w:t>ngs</w:t>
      </w:r>
      <w:r>
        <w:rPr>
          <w:spacing w:val="25"/>
          <w:position w:val="2"/>
          <w:sz w:val="16"/>
          <w:szCs w:val="16"/>
        </w:rPr>
        <w:t xml:space="preserve"> </w:t>
      </w:r>
      <w:r>
        <w:rPr>
          <w:spacing w:val="-2"/>
          <w:position w:val="2"/>
          <w:sz w:val="16"/>
          <w:szCs w:val="16"/>
        </w:rPr>
        <w:t>-1</w:t>
      </w:r>
    </w:p>
    <w:p w14:paraId="103A8989">
      <w:pPr>
        <w:spacing w:line="188" w:lineRule="auto"/>
        <w:ind w:left="208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Big_Lips</w:t>
      </w:r>
      <w:r>
        <w:rPr>
          <w:rFonts w:ascii="Times New Roman" w:hAnsi="Times New Roman" w:eastAsia="Times New Roman" w:cs="Times New Roman"/>
          <w:spacing w:val="12"/>
          <w:w w:val="101"/>
          <w:sz w:val="16"/>
          <w:szCs w:val="16"/>
        </w:rPr>
        <w:t xml:space="preserve">  </w:t>
      </w:r>
      <w:r>
        <w:rPr>
          <w:rFonts w:ascii="Times New Roman" w:hAnsi="Times New Roman" w:eastAsia="Times New Roman" w:cs="Times New Roman"/>
          <w:spacing w:val="-1"/>
          <w:sz w:val="16"/>
          <w:szCs w:val="16"/>
        </w:rPr>
        <w:t>-1</w:t>
      </w:r>
      <w:r>
        <w:rPr>
          <w:rFonts w:ascii="Times New Roman" w:hAnsi="Times New Roman" w:eastAsia="Times New Roman" w:cs="Times New Roman"/>
          <w:spacing w:val="10"/>
          <w:w w:val="101"/>
          <w:sz w:val="16"/>
          <w:szCs w:val="16"/>
        </w:rPr>
        <w:t xml:space="preserve">  </w:t>
      </w:r>
      <w:r>
        <w:rPr>
          <w:rFonts w:ascii="Times New Roman" w:hAnsi="Times New Roman" w:eastAsia="Times New Roman" w:cs="Times New Roman"/>
          <w:spacing w:val="-1"/>
          <w:sz w:val="16"/>
          <w:szCs w:val="16"/>
        </w:rPr>
        <w:t>Big_Nose</w:t>
      </w:r>
      <w:r>
        <w:rPr>
          <w:rFonts w:ascii="Times New Roman" w:hAnsi="Times New Roman" w:eastAsia="Times New Roman" w:cs="Times New Roman"/>
          <w:spacing w:val="12"/>
          <w:w w:val="101"/>
          <w:sz w:val="16"/>
          <w:szCs w:val="16"/>
        </w:rPr>
        <w:t xml:space="preserve">  </w:t>
      </w:r>
      <w:r>
        <w:rPr>
          <w:rFonts w:ascii="Times New Roman" w:hAnsi="Times New Roman" w:eastAsia="Times New Roman" w:cs="Times New Roman"/>
          <w:spacing w:val="-1"/>
          <w:sz w:val="16"/>
          <w:szCs w:val="16"/>
        </w:rPr>
        <w:t>-1</w:t>
      </w:r>
      <w:r>
        <w:rPr>
          <w:rFonts w:ascii="Times New Roman" w:hAnsi="Times New Roman" w:eastAsia="Times New Roman" w:cs="Times New Roman"/>
          <w:spacing w:val="10"/>
          <w:w w:val="101"/>
          <w:sz w:val="16"/>
          <w:szCs w:val="16"/>
        </w:rPr>
        <w:t xml:space="preserve">  </w:t>
      </w:r>
      <w:r>
        <w:rPr>
          <w:rFonts w:ascii="Times New Roman" w:hAnsi="Times New Roman" w:eastAsia="Times New Roman" w:cs="Times New Roman"/>
          <w:spacing w:val="-1"/>
          <w:sz w:val="16"/>
          <w:szCs w:val="16"/>
        </w:rPr>
        <w:t>Black_Hair</w:t>
      </w:r>
      <w:r>
        <w:rPr>
          <w:rFonts w:ascii="Times New Roman" w:hAnsi="Times New Roman" w:eastAsia="Times New Roman" w:cs="Times New Roman"/>
          <w:spacing w:val="18"/>
          <w:sz w:val="16"/>
          <w:szCs w:val="16"/>
        </w:rPr>
        <w:t xml:space="preserve">  </w:t>
      </w:r>
      <w:r>
        <w:rPr>
          <w:rFonts w:ascii="Times New Roman" w:hAnsi="Times New Roman" w:eastAsia="Times New Roman" w:cs="Times New Roman"/>
          <w:spacing w:val="-1"/>
          <w:sz w:val="16"/>
          <w:szCs w:val="16"/>
        </w:rPr>
        <w:t>1</w:t>
      </w:r>
      <w:r>
        <w:rPr>
          <w:rFonts w:ascii="Times New Roman" w:hAnsi="Times New Roman" w:eastAsia="Times New Roman" w:cs="Times New Roman"/>
          <w:spacing w:val="10"/>
          <w:w w:val="101"/>
          <w:sz w:val="16"/>
          <w:szCs w:val="16"/>
        </w:rPr>
        <w:t xml:space="preserve">  </w:t>
      </w:r>
      <w:r>
        <w:rPr>
          <w:rFonts w:ascii="Times New Roman" w:hAnsi="Times New Roman" w:eastAsia="Times New Roman" w:cs="Times New Roman"/>
          <w:spacing w:val="-1"/>
          <w:sz w:val="16"/>
          <w:szCs w:val="16"/>
        </w:rPr>
        <w:t>Blond_Hair</w:t>
      </w:r>
      <w:r>
        <w:rPr>
          <w:rFonts w:ascii="Times New Roman" w:hAnsi="Times New Roman" w:eastAsia="Times New Roman" w:cs="Times New Roman"/>
          <w:spacing w:val="11"/>
          <w:w w:val="102"/>
          <w:sz w:val="16"/>
          <w:szCs w:val="16"/>
        </w:rPr>
        <w:t xml:space="preserve">  </w:t>
      </w:r>
      <w:r>
        <w:rPr>
          <w:rFonts w:ascii="Times New Roman" w:hAnsi="Times New Roman" w:eastAsia="Times New Roman" w:cs="Times New Roman"/>
          <w:spacing w:val="-1"/>
          <w:sz w:val="16"/>
          <w:szCs w:val="16"/>
        </w:rPr>
        <w:t>-1</w:t>
      </w:r>
      <w:r>
        <w:rPr>
          <w:rFonts w:ascii="Times New Roman" w:hAnsi="Times New Roman" w:eastAsia="Times New Roman" w:cs="Times New Roman"/>
          <w:spacing w:val="10"/>
          <w:w w:val="101"/>
          <w:sz w:val="16"/>
          <w:szCs w:val="16"/>
        </w:rPr>
        <w:t xml:space="preserve">  </w:t>
      </w:r>
      <w:r>
        <w:rPr>
          <w:rFonts w:ascii="Times New Roman" w:hAnsi="Times New Roman" w:eastAsia="Times New Roman" w:cs="Times New Roman"/>
          <w:spacing w:val="-1"/>
          <w:sz w:val="16"/>
          <w:szCs w:val="16"/>
        </w:rPr>
        <w:t>Blurry</w:t>
      </w:r>
      <w:r>
        <w:rPr>
          <w:rFonts w:ascii="Times New Roman" w:hAnsi="Times New Roman" w:eastAsia="Times New Roman" w:cs="Times New Roman"/>
          <w:spacing w:val="12"/>
          <w:sz w:val="16"/>
          <w:szCs w:val="16"/>
        </w:rPr>
        <w:t xml:space="preserve">  </w:t>
      </w:r>
      <w:r>
        <w:rPr>
          <w:rFonts w:ascii="Times New Roman" w:hAnsi="Times New Roman" w:eastAsia="Times New Roman" w:cs="Times New Roman"/>
          <w:spacing w:val="-1"/>
          <w:sz w:val="16"/>
          <w:szCs w:val="16"/>
        </w:rPr>
        <w:t>-1</w:t>
      </w:r>
      <w:r>
        <w:rPr>
          <w:rFonts w:ascii="Times New Roman" w:hAnsi="Times New Roman" w:eastAsia="Times New Roman" w:cs="Times New Roman"/>
          <w:spacing w:val="10"/>
          <w:w w:val="101"/>
          <w:sz w:val="16"/>
          <w:szCs w:val="16"/>
        </w:rPr>
        <w:t xml:space="preserve">  </w:t>
      </w:r>
      <w:r>
        <w:rPr>
          <w:rFonts w:ascii="Times New Roman" w:hAnsi="Times New Roman" w:eastAsia="Times New Roman" w:cs="Times New Roman"/>
          <w:spacing w:val="-1"/>
          <w:sz w:val="16"/>
          <w:szCs w:val="16"/>
        </w:rPr>
        <w:t>Brown_Hair</w:t>
      </w:r>
      <w:r>
        <w:rPr>
          <w:rFonts w:ascii="Times New Roman" w:hAnsi="Times New Roman" w:eastAsia="Times New Roman" w:cs="Times New Roman"/>
          <w:spacing w:val="18"/>
          <w:sz w:val="16"/>
          <w:szCs w:val="16"/>
        </w:rPr>
        <w:t xml:space="preserve">  </w:t>
      </w:r>
      <w:r>
        <w:rPr>
          <w:rFonts w:ascii="Times New Roman" w:hAnsi="Times New Roman" w:eastAsia="Times New Roman" w:cs="Times New Roman"/>
          <w:spacing w:val="-1"/>
          <w:sz w:val="16"/>
          <w:szCs w:val="16"/>
        </w:rPr>
        <w:t>1</w:t>
      </w:r>
      <w:r>
        <w:rPr>
          <w:rFonts w:ascii="Times New Roman" w:hAnsi="Times New Roman" w:eastAsia="Times New Roman" w:cs="Times New Roman"/>
          <w:spacing w:val="10"/>
          <w:w w:val="101"/>
          <w:sz w:val="16"/>
          <w:szCs w:val="16"/>
        </w:rPr>
        <w:t xml:space="preserve">  </w:t>
      </w:r>
      <w:r>
        <w:rPr>
          <w:rFonts w:ascii="Times New Roman" w:hAnsi="Times New Roman" w:eastAsia="Times New Roman" w:cs="Times New Roman"/>
          <w:spacing w:val="-1"/>
          <w:sz w:val="16"/>
          <w:szCs w:val="16"/>
        </w:rPr>
        <w:t>Bushy_</w:t>
      </w:r>
      <w:r>
        <w:rPr>
          <w:rFonts w:ascii="Times New Roman" w:hAnsi="Times New Roman" w:eastAsia="Times New Roman" w:cs="Times New Roman"/>
          <w:spacing w:val="-2"/>
          <w:sz w:val="16"/>
          <w:szCs w:val="16"/>
        </w:rPr>
        <w:t>Eyebrows</w:t>
      </w:r>
      <w:r>
        <w:rPr>
          <w:rFonts w:ascii="Times New Roman" w:hAnsi="Times New Roman" w:eastAsia="Times New Roman" w:cs="Times New Roman"/>
          <w:spacing w:val="12"/>
          <w:w w:val="101"/>
          <w:sz w:val="16"/>
          <w:szCs w:val="16"/>
        </w:rPr>
        <w:t xml:space="preserve">  </w:t>
      </w:r>
      <w:r>
        <w:rPr>
          <w:rFonts w:ascii="Times New Roman" w:hAnsi="Times New Roman" w:eastAsia="Times New Roman" w:cs="Times New Roman"/>
          <w:spacing w:val="-2"/>
          <w:sz w:val="16"/>
          <w:szCs w:val="16"/>
        </w:rPr>
        <w:t>-1</w:t>
      </w:r>
    </w:p>
    <w:p w14:paraId="23AE437A">
      <w:pPr>
        <w:spacing w:before="33" w:line="192" w:lineRule="auto"/>
        <w:ind w:left="2089"/>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chubby   -1    Double_chin-1   Eyeglasses    -1  </w:t>
      </w:r>
      <w:r>
        <w:rPr>
          <w:rFonts w:ascii="Times New Roman" w:hAnsi="Times New Roman" w:eastAsia="Times New Roman" w:cs="Times New Roman"/>
          <w:spacing w:val="-1"/>
          <w:sz w:val="16"/>
          <w:szCs w:val="16"/>
        </w:rPr>
        <w:t xml:space="preserve">  Goatee-1   Gray_Hair-1    Heavy_Makeup    -1</w:t>
      </w:r>
    </w:p>
    <w:p w14:paraId="2EE558E0">
      <w:pPr>
        <w:spacing w:before="43" w:line="166" w:lineRule="auto"/>
        <w:ind w:left="2089"/>
        <w:rPr>
          <w:rFonts w:ascii="Times New Roman" w:hAnsi="Times New Roman" w:eastAsia="Times New Roman" w:cs="Times New Roman"/>
          <w:sz w:val="16"/>
          <w:szCs w:val="16"/>
        </w:rPr>
      </w:pPr>
      <w:r>
        <w:rPr>
          <w:rFonts w:ascii="Times New Roman" w:hAnsi="Times New Roman" w:eastAsia="Times New Roman" w:cs="Times New Roman"/>
          <w:sz w:val="16"/>
          <w:szCs w:val="16"/>
        </w:rPr>
        <w:t>High_cheekbones</w:t>
      </w:r>
      <w:r>
        <w:rPr>
          <w:rFonts w:ascii="Times New Roman" w:hAnsi="Times New Roman" w:eastAsia="Times New Roman" w:cs="Times New Roman"/>
          <w:spacing w:val="11"/>
          <w:sz w:val="16"/>
          <w:szCs w:val="16"/>
        </w:rPr>
        <w:t xml:space="preserve">  </w:t>
      </w:r>
      <w:r>
        <w:rPr>
          <w:rFonts w:ascii="Times New Roman" w:hAnsi="Times New Roman" w:eastAsia="Times New Roman" w:cs="Times New Roman"/>
          <w:sz w:val="16"/>
          <w:szCs w:val="16"/>
        </w:rPr>
        <w:t xml:space="preserve">-1  Male   1  Mouth_slightly_Open   -1 </w:t>
      </w:r>
      <w:r>
        <w:rPr>
          <w:rFonts w:ascii="Times New Roman" w:hAnsi="Times New Roman" w:eastAsia="Times New Roman" w:cs="Times New Roman"/>
          <w:spacing w:val="-1"/>
          <w:sz w:val="16"/>
          <w:szCs w:val="16"/>
        </w:rPr>
        <w:t xml:space="preserve"> Mustache   -1  Narrow_Eyes   -1  No_Beard   1</w:t>
      </w:r>
    </w:p>
    <w:p w14:paraId="21C64FCD">
      <w:pPr>
        <w:pStyle w:val="2"/>
        <w:spacing w:line="198" w:lineRule="exact"/>
        <w:ind w:left="2089"/>
        <w:rPr>
          <w:sz w:val="16"/>
          <w:szCs w:val="16"/>
        </w:rPr>
      </w:pPr>
      <w:r>
        <w:rPr>
          <w:spacing w:val="-1"/>
          <w:position w:val="2"/>
          <w:sz w:val="16"/>
          <w:szCs w:val="16"/>
        </w:rPr>
        <w:t>oval_Face</w:t>
      </w:r>
      <w:r>
        <w:rPr>
          <w:spacing w:val="40"/>
          <w:position w:val="2"/>
          <w:sz w:val="16"/>
          <w:szCs w:val="16"/>
        </w:rPr>
        <w:t xml:space="preserve"> </w:t>
      </w:r>
      <w:r>
        <w:rPr>
          <w:spacing w:val="-1"/>
          <w:position w:val="2"/>
          <w:sz w:val="16"/>
          <w:szCs w:val="16"/>
        </w:rPr>
        <w:t>-1  Pale_skin  -1  Pointy_Nose  -1  Receding_Hairline  -1  Rosy_cheeks  -1  sideb</w:t>
      </w:r>
      <w:r>
        <w:rPr>
          <w:spacing w:val="-2"/>
          <w:position w:val="2"/>
          <w:sz w:val="16"/>
          <w:szCs w:val="16"/>
        </w:rPr>
        <w:t>urns</w:t>
      </w:r>
      <w:r>
        <w:rPr>
          <w:spacing w:val="40"/>
          <w:position w:val="2"/>
          <w:sz w:val="16"/>
          <w:szCs w:val="16"/>
        </w:rPr>
        <w:t xml:space="preserve"> </w:t>
      </w:r>
      <w:r>
        <w:rPr>
          <w:spacing w:val="-2"/>
          <w:position w:val="2"/>
          <w:sz w:val="16"/>
          <w:szCs w:val="16"/>
        </w:rPr>
        <w:t>-1</w:t>
      </w:r>
    </w:p>
    <w:p w14:paraId="408993F5">
      <w:pPr>
        <w:spacing w:before="15" w:line="172" w:lineRule="auto"/>
        <w:ind w:left="2089"/>
        <w:rPr>
          <w:rFonts w:ascii="Times New Roman" w:hAnsi="Times New Roman" w:eastAsia="Times New Roman" w:cs="Times New Roman"/>
          <w:sz w:val="16"/>
          <w:szCs w:val="16"/>
        </w:rPr>
      </w:pPr>
      <w:r>
        <w:rPr>
          <w:rFonts w:ascii="Times New Roman" w:hAnsi="Times New Roman" w:eastAsia="Times New Roman" w:cs="Times New Roman"/>
          <w:sz w:val="16"/>
          <w:szCs w:val="16"/>
        </w:rPr>
        <w:t>Smiling</w:t>
      </w:r>
      <w:r>
        <w:rPr>
          <w:rFonts w:ascii="Times New Roman" w:hAnsi="Times New Roman" w:eastAsia="Times New Roman" w:cs="Times New Roman"/>
          <w:spacing w:val="10"/>
          <w:sz w:val="16"/>
          <w:szCs w:val="16"/>
        </w:rPr>
        <w:t xml:space="preserve">   </w:t>
      </w:r>
      <w:r>
        <w:rPr>
          <w:rFonts w:ascii="Times New Roman" w:hAnsi="Times New Roman" w:eastAsia="Times New Roman" w:cs="Times New Roman"/>
          <w:sz w:val="16"/>
          <w:szCs w:val="16"/>
        </w:rPr>
        <w:t>1   Straight_H</w:t>
      </w:r>
      <w:r>
        <w:rPr>
          <w:rFonts w:ascii="Times New Roman" w:hAnsi="Times New Roman" w:eastAsia="Times New Roman" w:cs="Times New Roman"/>
          <w:spacing w:val="-1"/>
          <w:sz w:val="16"/>
          <w:szCs w:val="16"/>
        </w:rPr>
        <w:t>air    1   Wavy_Hair    -1   Wearing_Earrings-1    Wearing_Hat   -1</w:t>
      </w:r>
    </w:p>
    <w:p w14:paraId="61E5B885">
      <w:pPr>
        <w:pStyle w:val="2"/>
        <w:spacing w:line="203" w:lineRule="exact"/>
        <w:ind w:left="2089"/>
        <w:rPr>
          <w:sz w:val="16"/>
          <w:szCs w:val="16"/>
        </w:rPr>
      </w:pPr>
      <w:r>
        <w:rPr>
          <w:position w:val="2"/>
          <w:sz w:val="16"/>
          <w:szCs w:val="16"/>
        </w:rPr>
        <w:t>wearing_Lipstick</w:t>
      </w:r>
      <w:r>
        <w:rPr>
          <w:spacing w:val="37"/>
          <w:w w:val="101"/>
          <w:position w:val="2"/>
          <w:sz w:val="16"/>
          <w:szCs w:val="16"/>
        </w:rPr>
        <w:t xml:space="preserve"> </w:t>
      </w:r>
      <w:r>
        <w:rPr>
          <w:position w:val="2"/>
          <w:sz w:val="16"/>
          <w:szCs w:val="16"/>
        </w:rPr>
        <w:t>-1</w:t>
      </w:r>
      <w:r>
        <w:rPr>
          <w:spacing w:val="32"/>
          <w:w w:val="101"/>
          <w:position w:val="2"/>
          <w:sz w:val="16"/>
          <w:szCs w:val="16"/>
        </w:rPr>
        <w:t xml:space="preserve"> </w:t>
      </w:r>
      <w:r>
        <w:rPr>
          <w:position w:val="2"/>
          <w:sz w:val="16"/>
          <w:szCs w:val="16"/>
        </w:rPr>
        <w:t>wearing_Necklace</w:t>
      </w:r>
      <w:r>
        <w:rPr>
          <w:spacing w:val="37"/>
          <w:position w:val="2"/>
          <w:sz w:val="16"/>
          <w:szCs w:val="16"/>
        </w:rPr>
        <w:t xml:space="preserve"> </w:t>
      </w:r>
      <w:r>
        <w:rPr>
          <w:position w:val="2"/>
          <w:sz w:val="16"/>
          <w:szCs w:val="16"/>
        </w:rPr>
        <w:t>-1</w:t>
      </w:r>
      <w:r>
        <w:rPr>
          <w:spacing w:val="33"/>
          <w:w w:val="102"/>
          <w:position w:val="2"/>
          <w:sz w:val="16"/>
          <w:szCs w:val="16"/>
        </w:rPr>
        <w:t xml:space="preserve"> </w:t>
      </w:r>
      <w:r>
        <w:rPr>
          <w:position w:val="2"/>
          <w:sz w:val="16"/>
          <w:szCs w:val="16"/>
        </w:rPr>
        <w:t>Wearing_</w:t>
      </w:r>
      <w:r>
        <w:rPr>
          <w:spacing w:val="-1"/>
          <w:position w:val="2"/>
          <w:sz w:val="16"/>
          <w:szCs w:val="16"/>
        </w:rPr>
        <w:t>Necktie</w:t>
      </w:r>
      <w:r>
        <w:rPr>
          <w:spacing w:val="37"/>
          <w:position w:val="2"/>
          <w:sz w:val="16"/>
          <w:szCs w:val="16"/>
        </w:rPr>
        <w:t xml:space="preserve"> </w:t>
      </w:r>
      <w:r>
        <w:rPr>
          <w:spacing w:val="-1"/>
          <w:position w:val="2"/>
          <w:sz w:val="16"/>
          <w:szCs w:val="16"/>
        </w:rPr>
        <w:t>-1</w:t>
      </w:r>
      <w:r>
        <w:rPr>
          <w:spacing w:val="32"/>
          <w:w w:val="101"/>
          <w:position w:val="2"/>
          <w:sz w:val="16"/>
          <w:szCs w:val="16"/>
        </w:rPr>
        <w:t xml:space="preserve"> </w:t>
      </w:r>
      <w:r>
        <w:rPr>
          <w:spacing w:val="-1"/>
          <w:position w:val="2"/>
          <w:sz w:val="16"/>
          <w:szCs w:val="16"/>
        </w:rPr>
        <w:t>Young  1</w:t>
      </w:r>
    </w:p>
    <w:p w14:paraId="6566554A">
      <w:pPr>
        <w:pStyle w:val="2"/>
        <w:spacing w:line="267" w:lineRule="auto"/>
      </w:pPr>
    </w:p>
    <w:p w14:paraId="7E15B0F1">
      <w:pPr>
        <w:pStyle w:val="2"/>
        <w:spacing w:line="267" w:lineRule="auto"/>
      </w:pPr>
    </w:p>
    <w:p w14:paraId="5DAAB9D3">
      <w:pPr>
        <w:pStyle w:val="2"/>
        <w:spacing w:line="267" w:lineRule="auto"/>
      </w:pPr>
    </w:p>
    <w:p w14:paraId="1B951F28">
      <w:pPr>
        <w:spacing w:before="95" w:line="218" w:lineRule="auto"/>
        <w:ind w:left="1720"/>
        <w:rPr>
          <w:rFonts w:ascii="宋体" w:hAnsi="宋体" w:eastAsia="宋体" w:cs="宋体"/>
          <w:sz w:val="29"/>
          <w:szCs w:val="29"/>
        </w:rPr>
      </w:pPr>
      <w:r>
        <w:rPr>
          <w:rFonts w:ascii="宋体" w:hAnsi="宋体" w:eastAsia="宋体" w:cs="宋体"/>
          <w:spacing w:val="8"/>
          <w:sz w:val="29"/>
          <w:szCs w:val="29"/>
        </w:rPr>
        <w:t>图8-</w:t>
      </w:r>
      <w:r>
        <w:rPr>
          <w:rFonts w:ascii="宋体" w:hAnsi="宋体" w:eastAsia="宋体" w:cs="宋体"/>
          <w:spacing w:val="-79"/>
          <w:sz w:val="29"/>
          <w:szCs w:val="29"/>
        </w:rPr>
        <w:t xml:space="preserve"> </w:t>
      </w:r>
      <w:r>
        <w:rPr>
          <w:rFonts w:ascii="宋体" w:hAnsi="宋体" w:eastAsia="宋体" w:cs="宋体"/>
          <w:spacing w:val="8"/>
          <w:sz w:val="29"/>
          <w:szCs w:val="29"/>
        </w:rPr>
        <w:t xml:space="preserve">13 </w:t>
      </w:r>
      <w:r>
        <w:rPr>
          <w:rFonts w:ascii="宋体" w:hAnsi="宋体" w:eastAsia="宋体" w:cs="宋体"/>
          <w:sz w:val="29"/>
          <w:szCs w:val="29"/>
        </w:rPr>
        <w:t>CelebA</w:t>
      </w:r>
      <w:r>
        <w:rPr>
          <w:rFonts w:ascii="宋体" w:hAnsi="宋体" w:eastAsia="宋体" w:cs="宋体"/>
          <w:spacing w:val="-66"/>
          <w:sz w:val="29"/>
          <w:szCs w:val="29"/>
        </w:rPr>
        <w:t xml:space="preserve"> </w:t>
      </w:r>
      <w:r>
        <w:rPr>
          <w:rFonts w:ascii="宋体" w:hAnsi="宋体" w:eastAsia="宋体" w:cs="宋体"/>
          <w:spacing w:val="8"/>
          <w:sz w:val="29"/>
          <w:szCs w:val="29"/>
        </w:rPr>
        <w:t>中对于每一幅人脸的描述示例</w:t>
      </w:r>
    </w:p>
    <w:p w14:paraId="2325F615">
      <w:pPr>
        <w:spacing w:before="298" w:line="219" w:lineRule="auto"/>
        <w:ind w:right="18"/>
        <w:jc w:val="right"/>
        <w:rPr>
          <w:rFonts w:ascii="宋体" w:hAnsi="宋体" w:eastAsia="宋体" w:cs="宋体"/>
          <w:sz w:val="29"/>
          <w:szCs w:val="29"/>
        </w:rPr>
      </w:pPr>
      <w:r>
        <w:rPr>
          <w:rFonts w:ascii="宋体" w:hAnsi="宋体" w:eastAsia="宋体" w:cs="宋体"/>
          <w:spacing w:val="9"/>
          <w:sz w:val="29"/>
          <w:szCs w:val="29"/>
        </w:rPr>
        <w:t>计算机对人脸特征的刻画与随机值一般是通过向量间的乘积来完成</w:t>
      </w:r>
    </w:p>
    <w:p w14:paraId="2B344C1B">
      <w:pPr>
        <w:spacing w:line="219" w:lineRule="auto"/>
        <w:rPr>
          <w:rFonts w:ascii="宋体" w:hAnsi="宋体" w:eastAsia="宋体" w:cs="宋体"/>
          <w:sz w:val="29"/>
          <w:szCs w:val="29"/>
        </w:rPr>
        <w:sectPr>
          <w:pgSz w:w="12240" w:h="15840"/>
          <w:pgMar w:top="400" w:right="1507" w:bottom="400" w:left="1419" w:header="0" w:footer="0" w:gutter="0"/>
          <w:cols w:space="720" w:num="1"/>
        </w:sectPr>
      </w:pPr>
    </w:p>
    <w:p w14:paraId="4C0559D0">
      <w:pPr>
        <w:pStyle w:val="2"/>
        <w:spacing w:line="318" w:lineRule="auto"/>
      </w:pPr>
    </w:p>
    <w:p w14:paraId="5F434DB3">
      <w:pPr>
        <w:pStyle w:val="2"/>
        <w:spacing w:line="318" w:lineRule="auto"/>
      </w:pPr>
    </w:p>
    <w:p w14:paraId="08E12409">
      <w:pPr>
        <w:pStyle w:val="2"/>
        <w:spacing w:line="318" w:lineRule="auto"/>
      </w:pPr>
    </w:p>
    <w:p w14:paraId="21378DA8">
      <w:pPr>
        <w:spacing w:before="98" w:line="207" w:lineRule="auto"/>
        <w:ind w:left="25" w:hanging="25"/>
        <w:rPr>
          <w:rFonts w:ascii="宋体" w:hAnsi="宋体" w:eastAsia="宋体" w:cs="宋体"/>
          <w:sz w:val="30"/>
          <w:szCs w:val="30"/>
        </w:rPr>
      </w:pPr>
      <w:r>
        <w:rPr>
          <w:rFonts w:ascii="宋体" w:hAnsi="宋体" w:eastAsia="宋体" w:cs="宋体"/>
          <w:spacing w:val="-1"/>
          <w:sz w:val="30"/>
          <w:szCs w:val="30"/>
        </w:rPr>
        <w:t>共同组成</w:t>
      </w:r>
      <w:r>
        <w:rPr>
          <w:rFonts w:ascii="Times New Roman" w:hAnsi="Times New Roman" w:eastAsia="Times New Roman" w:cs="Times New Roman"/>
          <w:spacing w:val="-1"/>
          <w:sz w:val="30"/>
          <w:szCs w:val="30"/>
        </w:rPr>
        <w:t>Latent</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Space</w:t>
      </w:r>
      <w:r>
        <w:rPr>
          <w:rFonts w:ascii="宋体" w:hAnsi="宋体" w:eastAsia="宋体" w:cs="宋体"/>
          <w:spacing w:val="-1"/>
          <w:sz w:val="30"/>
          <w:szCs w:val="30"/>
        </w:rPr>
        <w:t>输入的目的。由于两个向量间的维度不同［最常见</w:t>
      </w:r>
      <w:r>
        <w:rPr>
          <w:rFonts w:ascii="宋体" w:hAnsi="宋体" w:eastAsia="宋体" w:cs="宋体"/>
          <w:sz w:val="30"/>
          <w:szCs w:val="30"/>
        </w:rPr>
        <w:t xml:space="preserve"> </w:t>
      </w:r>
      <w:r>
        <w:rPr>
          <w:rFonts w:ascii="宋体" w:hAnsi="宋体" w:eastAsia="宋体" w:cs="宋体"/>
          <w:spacing w:val="-2"/>
          <w:sz w:val="30"/>
          <w:szCs w:val="30"/>
        </w:rPr>
        <w:t>的随机值的</w:t>
      </w:r>
      <w:r>
        <w:rPr>
          <w:rFonts w:ascii="Times New Roman" w:hAnsi="Times New Roman" w:eastAsia="Times New Roman" w:cs="Times New Roman"/>
          <w:spacing w:val="-2"/>
          <w:sz w:val="30"/>
          <w:szCs w:val="30"/>
        </w:rPr>
        <w:t>shape</w:t>
      </w:r>
      <w:r>
        <w:rPr>
          <w:rFonts w:ascii="宋体" w:hAnsi="宋体" w:eastAsia="宋体" w:cs="宋体"/>
          <w:spacing w:val="-2"/>
          <w:sz w:val="30"/>
          <w:szCs w:val="30"/>
        </w:rPr>
        <w:t>是（</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36"/>
          <w:sz w:val="30"/>
          <w:szCs w:val="30"/>
        </w:rPr>
        <w:t xml:space="preserve"> </w:t>
      </w:r>
      <w:r>
        <w:rPr>
          <w:rFonts w:ascii="宋体" w:hAnsi="宋体" w:eastAsia="宋体" w:cs="宋体"/>
          <w:spacing w:val="-3"/>
          <w:sz w:val="30"/>
          <w:szCs w:val="30"/>
        </w:rPr>
        <w:t>，），</w:t>
      </w:r>
      <w:r>
        <w:rPr>
          <w:rFonts w:ascii="宋体" w:hAnsi="宋体" w:eastAsia="宋体" w:cs="宋体"/>
          <w:spacing w:val="-2"/>
          <w:sz w:val="30"/>
          <w:szCs w:val="30"/>
        </w:rPr>
        <w:t>而</w:t>
      </w:r>
      <w:r>
        <w:rPr>
          <w:rFonts w:ascii="Times New Roman" w:hAnsi="Times New Roman" w:eastAsia="Times New Roman" w:cs="Times New Roman"/>
          <w:spacing w:val="-2"/>
          <w:sz w:val="30"/>
          <w:szCs w:val="30"/>
        </w:rPr>
        <w:t>CelebA</w:t>
      </w:r>
      <w:r>
        <w:rPr>
          <w:rFonts w:ascii="宋体" w:hAnsi="宋体" w:eastAsia="宋体" w:cs="宋体"/>
          <w:spacing w:val="-2"/>
          <w:sz w:val="30"/>
          <w:szCs w:val="30"/>
        </w:rPr>
        <w:t>的特性向量的</w:t>
      </w:r>
      <w:r>
        <w:rPr>
          <w:rFonts w:ascii="Times New Roman" w:hAnsi="Times New Roman" w:eastAsia="Times New Roman" w:cs="Times New Roman"/>
          <w:spacing w:val="-2"/>
          <w:sz w:val="30"/>
          <w:szCs w:val="30"/>
        </w:rPr>
        <w:t>shape</w:t>
      </w:r>
      <w:r>
        <w:rPr>
          <w:rFonts w:ascii="宋体" w:hAnsi="宋体" w:eastAsia="宋体" w:cs="宋体"/>
          <w:spacing w:val="-2"/>
          <w:sz w:val="30"/>
          <w:szCs w:val="30"/>
        </w:rPr>
        <w:t>是</w:t>
      </w:r>
    </w:p>
    <w:p w14:paraId="715CC9F1">
      <w:pPr>
        <w:spacing w:before="3" w:line="226" w:lineRule="auto"/>
        <w:ind w:left="3" w:right="24" w:firstLine="5"/>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40</w:t>
      </w:r>
      <w:r>
        <w:rPr>
          <w:rFonts w:ascii="Times New Roman" w:hAnsi="Times New Roman" w:eastAsia="Times New Roman" w:cs="Times New Roman"/>
          <w:spacing w:val="-35"/>
          <w:sz w:val="30"/>
          <w:szCs w:val="30"/>
        </w:rPr>
        <w:t xml:space="preserve"> </w:t>
      </w:r>
      <w:r>
        <w:rPr>
          <w:rFonts w:ascii="宋体" w:hAnsi="宋体" w:eastAsia="宋体" w:cs="宋体"/>
          <w:spacing w:val="-7"/>
          <w:sz w:val="30"/>
          <w:szCs w:val="30"/>
        </w:rPr>
        <w:t>，）］，</w:t>
      </w:r>
      <w:r>
        <w:rPr>
          <w:rFonts w:ascii="宋体" w:hAnsi="宋体" w:eastAsia="宋体" w:cs="宋体"/>
          <w:spacing w:val="-1"/>
          <w:sz w:val="30"/>
          <w:szCs w:val="30"/>
        </w:rPr>
        <w:t>所以首先需要将它们升到一个维度相同的空间</w:t>
      </w:r>
      <w:r>
        <w:rPr>
          <w:rFonts w:ascii="宋体" w:hAnsi="宋体" w:eastAsia="宋体" w:cs="宋体"/>
          <w:spacing w:val="-2"/>
          <w:sz w:val="30"/>
          <w:szCs w:val="30"/>
        </w:rPr>
        <w:t>。这个过程</w:t>
      </w:r>
      <w:r>
        <w:rPr>
          <w:rFonts w:ascii="宋体" w:hAnsi="宋体" w:eastAsia="宋体" w:cs="宋体"/>
          <w:sz w:val="30"/>
          <w:szCs w:val="30"/>
        </w:rPr>
        <w:t xml:space="preserve"> 可以采用我们在第</w:t>
      </w:r>
      <w:r>
        <w:rPr>
          <w:rFonts w:ascii="Times New Roman" w:hAnsi="Times New Roman" w:eastAsia="Times New Roman" w:cs="Times New Roman"/>
          <w:sz w:val="30"/>
          <w:szCs w:val="30"/>
        </w:rPr>
        <w:t>6</w:t>
      </w:r>
      <w:r>
        <w:rPr>
          <w:rFonts w:ascii="宋体" w:hAnsi="宋体" w:eastAsia="宋体" w:cs="宋体"/>
          <w:sz w:val="30"/>
          <w:szCs w:val="30"/>
        </w:rPr>
        <w:t>章介绍的</w:t>
      </w:r>
      <w:r>
        <w:rPr>
          <w:rFonts w:ascii="Times New Roman" w:hAnsi="Times New Roman" w:eastAsia="Times New Roman" w:cs="Times New Roman"/>
          <w:sz w:val="30"/>
          <w:szCs w:val="30"/>
        </w:rPr>
        <w:t>Embeddi</w:t>
      </w:r>
      <w:r>
        <w:rPr>
          <w:rFonts w:ascii="Times New Roman" w:hAnsi="Times New Roman" w:eastAsia="Times New Roman" w:cs="Times New Roman"/>
          <w:spacing w:val="-1"/>
          <w:sz w:val="30"/>
          <w:szCs w:val="30"/>
        </w:rPr>
        <w:t>ng</w:t>
      </w:r>
      <w:r>
        <w:rPr>
          <w:rFonts w:ascii="宋体" w:hAnsi="宋体" w:eastAsia="宋体" w:cs="宋体"/>
          <w:spacing w:val="-1"/>
          <w:sz w:val="30"/>
          <w:szCs w:val="30"/>
        </w:rPr>
        <w:t>技术，也可以直接进行两层神经</w:t>
      </w:r>
      <w:r>
        <w:rPr>
          <w:rFonts w:ascii="宋体" w:hAnsi="宋体" w:eastAsia="宋体" w:cs="宋体"/>
          <w:sz w:val="30"/>
          <w:szCs w:val="30"/>
        </w:rPr>
        <w:t xml:space="preserve"> </w:t>
      </w:r>
      <w:r>
        <w:rPr>
          <w:rFonts w:ascii="宋体" w:hAnsi="宋体" w:eastAsia="宋体" w:cs="宋体"/>
          <w:spacing w:val="-1"/>
          <w:sz w:val="30"/>
          <w:szCs w:val="30"/>
        </w:rPr>
        <w:t>元的转换。具体的过程在</w:t>
      </w:r>
      <w:r>
        <w:rPr>
          <w:rFonts w:ascii="Times New Roman" w:hAnsi="Times New Roman" w:eastAsia="Times New Roman" w:cs="Times New Roman"/>
          <w:spacing w:val="-1"/>
          <w:sz w:val="30"/>
          <w:szCs w:val="30"/>
        </w:rPr>
        <w:t>8.3.2</w:t>
      </w:r>
      <w:r>
        <w:rPr>
          <w:rFonts w:ascii="宋体" w:hAnsi="宋体" w:eastAsia="宋体" w:cs="宋体"/>
          <w:spacing w:val="-1"/>
          <w:sz w:val="30"/>
          <w:szCs w:val="30"/>
        </w:rPr>
        <w:t>节介绍。</w:t>
      </w:r>
    </w:p>
    <w:p w14:paraId="67DFE8F8">
      <w:pPr>
        <w:spacing w:before="204" w:line="407" w:lineRule="exact"/>
        <w:ind w:left="11"/>
        <w:rPr>
          <w:rFonts w:ascii="宋体" w:hAnsi="宋体" w:eastAsia="宋体" w:cs="宋体"/>
          <w:sz w:val="30"/>
          <w:szCs w:val="30"/>
        </w:rPr>
      </w:pPr>
      <w:r>
        <w:fldChar w:fldCharType="begin"/>
      </w:r>
      <w:r>
        <w:instrText xml:space="preserve"> HYPERLINK \l "bookmark240" </w:instrText>
      </w:r>
      <w:r>
        <w:fldChar w:fldCharType="separate"/>
      </w:r>
      <w:r>
        <w:rPr>
          <w:rFonts w:ascii="Times New Roman" w:hAnsi="Times New Roman" w:eastAsia="Times New Roman" w:cs="Times New Roman"/>
          <w:color w:val="0468BB"/>
          <w:position w:val="5"/>
          <w:sz w:val="30"/>
          <w:szCs w:val="30"/>
        </w:rPr>
        <w:t>[1]</w:t>
      </w:r>
      <w:r>
        <w:rPr>
          <w:rFonts w:ascii="Times New Roman" w:hAnsi="Times New Roman" w:eastAsia="Times New Roman" w:cs="Times New Roman"/>
          <w:color w:val="0468BB"/>
          <w:position w:val="5"/>
          <w:sz w:val="30"/>
          <w:szCs w:val="30"/>
        </w:rPr>
        <w:fldChar w:fldCharType="end"/>
      </w:r>
      <w:r>
        <w:rPr>
          <w:rFonts w:ascii="Times New Roman" w:hAnsi="Times New Roman" w:eastAsia="Times New Roman" w:cs="Times New Roman"/>
          <w:color w:val="0468BB"/>
          <w:position w:val="5"/>
          <w:sz w:val="30"/>
          <w:szCs w:val="30"/>
        </w:rPr>
        <w:t xml:space="preserve"> </w:t>
      </w:r>
      <w:r>
        <w:fldChar w:fldCharType="begin"/>
      </w:r>
      <w:r>
        <w:instrText xml:space="preserve"> HYPERLINK "http://mmlab.ie.cuhk.edu.hk/projects/CelebA.html。" </w:instrText>
      </w:r>
      <w:r>
        <w:fldChar w:fldCharType="separate"/>
      </w:r>
      <w:r>
        <w:rPr>
          <w:rFonts w:ascii="Times New Roman" w:hAnsi="Times New Roman" w:eastAsia="Times New Roman" w:cs="Times New Roman"/>
          <w:position w:val="5"/>
          <w:sz w:val="30"/>
          <w:szCs w:val="30"/>
        </w:rPr>
        <w:t>http://mmlab.ie.cuhk.e</w:t>
      </w:r>
      <w:r>
        <w:rPr>
          <w:rFonts w:ascii="Times New Roman" w:hAnsi="Times New Roman" w:eastAsia="Times New Roman" w:cs="Times New Roman"/>
          <w:spacing w:val="-1"/>
          <w:position w:val="5"/>
          <w:sz w:val="30"/>
          <w:szCs w:val="30"/>
        </w:rPr>
        <w:t>du.hk/projects/CelebA.html</w:t>
      </w:r>
      <w:r>
        <w:rPr>
          <w:rFonts w:ascii="宋体" w:hAnsi="宋体" w:eastAsia="宋体" w:cs="宋体"/>
          <w:spacing w:val="-1"/>
          <w:position w:val="5"/>
          <w:sz w:val="30"/>
          <w:szCs w:val="30"/>
        </w:rPr>
        <w:t>。</w:t>
      </w:r>
      <w:r>
        <w:rPr>
          <w:rFonts w:ascii="宋体" w:hAnsi="宋体" w:eastAsia="宋体" w:cs="宋体"/>
          <w:spacing w:val="-1"/>
          <w:position w:val="5"/>
          <w:sz w:val="30"/>
          <w:szCs w:val="30"/>
        </w:rPr>
        <w:fldChar w:fldCharType="end"/>
      </w:r>
    </w:p>
    <w:p w14:paraId="51786474">
      <w:pPr>
        <w:spacing w:line="407" w:lineRule="exact"/>
        <w:rPr>
          <w:rFonts w:ascii="宋体" w:hAnsi="宋体" w:eastAsia="宋体" w:cs="宋体"/>
          <w:sz w:val="30"/>
          <w:szCs w:val="30"/>
        </w:rPr>
        <w:sectPr>
          <w:pgSz w:w="12240" w:h="15840"/>
          <w:pgMar w:top="400" w:right="1443" w:bottom="400" w:left="1450" w:header="0" w:footer="0" w:gutter="0"/>
          <w:cols w:space="720" w:num="1"/>
        </w:sectPr>
      </w:pPr>
    </w:p>
    <w:p w14:paraId="3C540519">
      <w:pPr>
        <w:pStyle w:val="2"/>
        <w:spacing w:line="261" w:lineRule="auto"/>
      </w:pPr>
    </w:p>
    <w:p w14:paraId="6FB0DE07">
      <w:pPr>
        <w:pStyle w:val="2"/>
        <w:spacing w:line="261" w:lineRule="auto"/>
      </w:pPr>
    </w:p>
    <w:p w14:paraId="67440B5F">
      <w:pPr>
        <w:pStyle w:val="2"/>
        <w:spacing w:line="262" w:lineRule="auto"/>
      </w:pPr>
    </w:p>
    <w:p w14:paraId="2C07445B">
      <w:pPr>
        <w:pStyle w:val="2"/>
        <w:spacing w:line="262" w:lineRule="auto"/>
      </w:pPr>
    </w:p>
    <w:p w14:paraId="451DFEBA">
      <w:pPr>
        <w:pStyle w:val="2"/>
        <w:spacing w:line="262" w:lineRule="auto"/>
      </w:pPr>
    </w:p>
    <w:p w14:paraId="7A4CA02C">
      <w:pPr>
        <w:spacing w:before="127" w:line="219" w:lineRule="auto"/>
        <w:rPr>
          <w:rFonts w:ascii="宋体" w:hAnsi="宋体" w:eastAsia="宋体" w:cs="宋体"/>
          <w:sz w:val="39"/>
          <w:szCs w:val="39"/>
        </w:rPr>
      </w:pPr>
      <w:r>
        <w:rPr>
          <w:rFonts w:ascii="宋体" w:hAnsi="宋体" w:eastAsia="宋体" w:cs="宋体"/>
          <w:color w:val="2070B0"/>
          <w:spacing w:val="-17"/>
          <w:sz w:val="39"/>
          <w:szCs w:val="39"/>
        </w:rPr>
        <w:t>8.3.2  基本实现过程</w:t>
      </w:r>
    </w:p>
    <w:p w14:paraId="0EF1BDE2">
      <w:pPr>
        <w:pStyle w:val="2"/>
        <w:spacing w:line="298" w:lineRule="auto"/>
      </w:pPr>
    </w:p>
    <w:p w14:paraId="7FC390F6">
      <w:pPr>
        <w:spacing w:before="95" w:line="219" w:lineRule="auto"/>
        <w:ind w:right="136" w:firstLine="610"/>
        <w:rPr>
          <w:rFonts w:ascii="宋体" w:hAnsi="宋体" w:eastAsia="宋体" w:cs="宋体"/>
          <w:sz w:val="29"/>
          <w:szCs w:val="29"/>
        </w:rPr>
      </w:pPr>
      <w:r>
        <w:rPr>
          <w:rFonts w:ascii="宋体" w:hAnsi="宋体" w:eastAsia="宋体" w:cs="宋体"/>
          <w:spacing w:val="4"/>
          <w:sz w:val="29"/>
          <w:szCs w:val="29"/>
        </w:rPr>
        <w:t>采用</w:t>
      </w:r>
      <w:r>
        <w:rPr>
          <w:rFonts w:ascii="Times New Roman" w:hAnsi="Times New Roman" w:eastAsia="Times New Roman" w:cs="Times New Roman"/>
          <w:sz w:val="29"/>
          <w:szCs w:val="29"/>
        </w:rPr>
        <w:t>CGAN</w:t>
      </w:r>
      <w:r>
        <w:rPr>
          <w:rFonts w:ascii="Times New Roman" w:hAnsi="Times New Roman" w:eastAsia="Times New Roman" w:cs="Times New Roman"/>
          <w:spacing w:val="-13"/>
          <w:sz w:val="29"/>
          <w:szCs w:val="29"/>
        </w:rPr>
        <w:t xml:space="preserve"> </w:t>
      </w:r>
      <w:r>
        <w:rPr>
          <w:rFonts w:ascii="宋体" w:hAnsi="宋体" w:eastAsia="宋体" w:cs="宋体"/>
          <w:spacing w:val="4"/>
          <w:sz w:val="29"/>
          <w:szCs w:val="29"/>
        </w:rPr>
        <w:t>实现人脸生成的过程与图8-12中的过程是完全一致的。</w:t>
      </w:r>
      <w:r>
        <w:rPr>
          <w:rFonts w:ascii="宋体" w:hAnsi="宋体" w:eastAsia="宋体" w:cs="宋体"/>
          <w:sz w:val="29"/>
          <w:szCs w:val="29"/>
        </w:rPr>
        <w:t xml:space="preserve"> </w:t>
      </w:r>
      <w:r>
        <w:rPr>
          <w:rFonts w:ascii="宋体" w:hAnsi="宋体" w:eastAsia="宋体" w:cs="宋体"/>
          <w:spacing w:val="9"/>
          <w:sz w:val="29"/>
          <w:szCs w:val="29"/>
        </w:rPr>
        <w:t>为了详细说明该实现过程，我们将按照顺序对所有</w:t>
      </w:r>
      <w:r>
        <w:rPr>
          <w:rFonts w:ascii="宋体" w:hAnsi="宋体" w:eastAsia="宋体" w:cs="宋体"/>
          <w:spacing w:val="8"/>
          <w:sz w:val="29"/>
          <w:szCs w:val="29"/>
        </w:rPr>
        <w:t>代码进行说明。</w:t>
      </w:r>
    </w:p>
    <w:p w14:paraId="0F9A21E2">
      <w:pPr>
        <w:spacing w:before="301" w:line="219" w:lineRule="auto"/>
        <w:ind w:right="56" w:firstLine="610"/>
        <w:rPr>
          <w:rFonts w:ascii="宋体" w:hAnsi="宋体" w:eastAsia="宋体" w:cs="宋体"/>
          <w:sz w:val="29"/>
          <w:szCs w:val="29"/>
        </w:rPr>
      </w:pPr>
      <w:r>
        <w:rPr>
          <w:rFonts w:ascii="宋体" w:hAnsi="宋体" w:eastAsia="宋体" w:cs="宋体"/>
          <w:spacing w:val="5"/>
          <w:sz w:val="29"/>
          <w:szCs w:val="29"/>
        </w:rPr>
        <w:t>引入所有相关的类库，并定义提前下载好的</w:t>
      </w:r>
      <w:r>
        <w:rPr>
          <w:rFonts w:ascii="宋体" w:hAnsi="宋体" w:eastAsia="宋体" w:cs="宋体"/>
          <w:sz w:val="29"/>
          <w:szCs w:val="29"/>
        </w:rPr>
        <w:t>CelebA</w:t>
      </w:r>
      <w:r>
        <w:rPr>
          <w:rFonts w:ascii="宋体" w:hAnsi="宋体" w:eastAsia="宋体" w:cs="宋体"/>
          <w:spacing w:val="-72"/>
          <w:sz w:val="29"/>
          <w:szCs w:val="29"/>
        </w:rPr>
        <w:t xml:space="preserve"> </w:t>
      </w:r>
      <w:r>
        <w:rPr>
          <w:rFonts w:ascii="宋体" w:hAnsi="宋体" w:eastAsia="宋体" w:cs="宋体"/>
          <w:spacing w:val="5"/>
          <w:sz w:val="29"/>
          <w:szCs w:val="29"/>
        </w:rPr>
        <w:t>图片集的路径，</w:t>
      </w:r>
      <w:r>
        <w:rPr>
          <w:rFonts w:ascii="宋体" w:hAnsi="宋体" w:eastAsia="宋体" w:cs="宋体"/>
          <w:sz w:val="29"/>
          <w:szCs w:val="29"/>
        </w:rPr>
        <w:t xml:space="preserve"> 以便后续使用。</w:t>
      </w:r>
    </w:p>
    <w:p w14:paraId="6C087112">
      <w:pPr>
        <w:pStyle w:val="2"/>
        <w:spacing w:line="243" w:lineRule="auto"/>
      </w:pPr>
    </w:p>
    <w:p w14:paraId="4E246347">
      <w:pPr>
        <w:pStyle w:val="2"/>
        <w:spacing w:before="46" w:line="222" w:lineRule="auto"/>
        <w:ind w:left="110" w:right="60"/>
        <w:rPr>
          <w:rFonts w:ascii="Times New Roman" w:hAnsi="Times New Roman" w:eastAsia="Times New Roman" w:cs="Times New Roman"/>
          <w:sz w:val="16"/>
          <w:szCs w:val="16"/>
        </w:rPr>
      </w:pPr>
      <w:r>
        <w:rPr>
          <w:sz w:val="16"/>
          <w:szCs w:val="16"/>
        </w:rPr>
        <w:t>from      keras.layers       import       Input,Reshape,Dropout,Dense,Flatten,BatchNormalization,Activation,Zeropadding2D,mul</w:t>
      </w:r>
      <w:r>
        <w:rPr>
          <w:spacing w:val="-1"/>
          <w:sz w:val="16"/>
          <w:szCs w:val="16"/>
        </w:rPr>
        <w:t>tiply</w:t>
      </w:r>
      <w:r>
        <w:rPr>
          <w:sz w:val="16"/>
          <w:szCs w:val="16"/>
        </w:rPr>
        <w:t xml:space="preserve"> </w:t>
      </w:r>
      <w:r>
        <w:rPr>
          <w:rFonts w:ascii="Times New Roman" w:hAnsi="Times New Roman" w:eastAsia="Times New Roman" w:cs="Times New Roman"/>
          <w:sz w:val="16"/>
          <w:szCs w:val="16"/>
        </w:rPr>
        <w:t>from   keras.layers.advanced_activations    impor</w:t>
      </w:r>
      <w:r>
        <w:rPr>
          <w:rFonts w:ascii="Times New Roman" w:hAnsi="Times New Roman" w:eastAsia="Times New Roman" w:cs="Times New Roman"/>
          <w:spacing w:val="-1"/>
          <w:sz w:val="16"/>
          <w:szCs w:val="16"/>
        </w:rPr>
        <w:t>t</w:t>
      </w:r>
      <w:r>
        <w:rPr>
          <w:rFonts w:ascii="Times New Roman" w:hAnsi="Times New Roman" w:eastAsia="Times New Roman" w:cs="Times New Roman"/>
          <w:spacing w:val="8"/>
          <w:sz w:val="16"/>
          <w:szCs w:val="16"/>
        </w:rPr>
        <w:t xml:space="preserve">   </w:t>
      </w:r>
      <w:r>
        <w:rPr>
          <w:rFonts w:ascii="Times New Roman" w:hAnsi="Times New Roman" w:eastAsia="Times New Roman" w:cs="Times New Roman"/>
          <w:spacing w:val="-1"/>
          <w:sz w:val="16"/>
          <w:szCs w:val="16"/>
        </w:rPr>
        <w:t>LeakyReLU</w:t>
      </w:r>
    </w:p>
    <w:p w14:paraId="76D368FD">
      <w:pPr>
        <w:pStyle w:val="2"/>
        <w:spacing w:line="221" w:lineRule="auto"/>
        <w:ind w:left="110"/>
        <w:rPr>
          <w:sz w:val="16"/>
          <w:szCs w:val="16"/>
        </w:rPr>
      </w:pPr>
      <w:r>
        <w:rPr>
          <w:spacing w:val="-1"/>
          <w:sz w:val="16"/>
          <w:szCs w:val="16"/>
        </w:rPr>
        <w:t>from</w:t>
      </w:r>
      <w:r>
        <w:rPr>
          <w:spacing w:val="44"/>
          <w:sz w:val="16"/>
          <w:szCs w:val="16"/>
        </w:rPr>
        <w:t xml:space="preserve"> </w:t>
      </w:r>
      <w:r>
        <w:rPr>
          <w:spacing w:val="-1"/>
          <w:sz w:val="16"/>
          <w:szCs w:val="16"/>
        </w:rPr>
        <w:t>keras.layers.convolutional</w:t>
      </w:r>
      <w:r>
        <w:rPr>
          <w:spacing w:val="27"/>
          <w:sz w:val="16"/>
          <w:szCs w:val="16"/>
        </w:rPr>
        <w:t xml:space="preserve"> </w:t>
      </w:r>
      <w:r>
        <w:rPr>
          <w:spacing w:val="-1"/>
          <w:sz w:val="16"/>
          <w:szCs w:val="16"/>
        </w:rPr>
        <w:t>import</w:t>
      </w:r>
      <w:r>
        <w:rPr>
          <w:spacing w:val="29"/>
          <w:w w:val="101"/>
          <w:sz w:val="16"/>
          <w:szCs w:val="16"/>
        </w:rPr>
        <w:t xml:space="preserve"> </w:t>
      </w:r>
      <w:r>
        <w:rPr>
          <w:spacing w:val="-1"/>
          <w:sz w:val="16"/>
          <w:szCs w:val="16"/>
        </w:rPr>
        <w:t>UpSampling2D,conv2D</w:t>
      </w:r>
    </w:p>
    <w:p w14:paraId="2957B621">
      <w:pPr>
        <w:pStyle w:val="2"/>
        <w:spacing w:line="215" w:lineRule="auto"/>
        <w:ind w:left="110" w:right="6000"/>
        <w:rPr>
          <w:rFonts w:ascii="Times New Roman" w:hAnsi="Times New Roman" w:eastAsia="Times New Roman" w:cs="Times New Roman"/>
          <w:sz w:val="16"/>
          <w:szCs w:val="16"/>
        </w:rPr>
      </w:pPr>
      <w:r>
        <w:rPr>
          <w:spacing w:val="-1"/>
          <w:sz w:val="16"/>
          <w:szCs w:val="16"/>
        </w:rPr>
        <w:t>from</w:t>
      </w:r>
      <w:r>
        <w:rPr>
          <w:spacing w:val="45"/>
          <w:w w:val="101"/>
          <w:sz w:val="16"/>
          <w:szCs w:val="16"/>
        </w:rPr>
        <w:t xml:space="preserve"> </w:t>
      </w:r>
      <w:r>
        <w:rPr>
          <w:spacing w:val="-1"/>
          <w:sz w:val="16"/>
          <w:szCs w:val="16"/>
        </w:rPr>
        <w:t>keras.models</w:t>
      </w:r>
      <w:r>
        <w:rPr>
          <w:spacing w:val="40"/>
          <w:sz w:val="16"/>
          <w:szCs w:val="16"/>
        </w:rPr>
        <w:t xml:space="preserve"> </w:t>
      </w:r>
      <w:r>
        <w:rPr>
          <w:spacing w:val="-1"/>
          <w:sz w:val="16"/>
          <w:szCs w:val="16"/>
        </w:rPr>
        <w:t>import</w:t>
      </w:r>
      <w:r>
        <w:rPr>
          <w:spacing w:val="36"/>
          <w:w w:val="102"/>
          <w:sz w:val="16"/>
          <w:szCs w:val="16"/>
        </w:rPr>
        <w:t xml:space="preserve"> </w:t>
      </w:r>
      <w:r>
        <w:rPr>
          <w:spacing w:val="-1"/>
          <w:sz w:val="16"/>
          <w:szCs w:val="16"/>
        </w:rPr>
        <w:t>Sequential,Model</w:t>
      </w:r>
      <w:r>
        <w:rPr>
          <w:sz w:val="16"/>
          <w:szCs w:val="16"/>
        </w:rPr>
        <w:t xml:space="preserve"> </w:t>
      </w:r>
      <w:r>
        <w:rPr>
          <w:rFonts w:ascii="Times New Roman" w:hAnsi="Times New Roman" w:eastAsia="Times New Roman" w:cs="Times New Roman"/>
          <w:spacing w:val="-1"/>
          <w:sz w:val="16"/>
          <w:szCs w:val="16"/>
        </w:rPr>
        <w:t>from</w:t>
      </w:r>
      <w:r>
        <w:rPr>
          <w:rFonts w:ascii="Times New Roman" w:hAnsi="Times New Roman" w:eastAsia="Times New Roman" w:cs="Times New Roman"/>
          <w:spacing w:val="20"/>
          <w:w w:val="101"/>
          <w:sz w:val="16"/>
          <w:szCs w:val="16"/>
        </w:rPr>
        <w:t xml:space="preserve">  </w:t>
      </w:r>
      <w:r>
        <w:rPr>
          <w:rFonts w:ascii="Times New Roman" w:hAnsi="Times New Roman" w:eastAsia="Times New Roman" w:cs="Times New Roman"/>
          <w:spacing w:val="-1"/>
          <w:sz w:val="16"/>
          <w:szCs w:val="16"/>
        </w:rPr>
        <w:t>keras.optimizers</w:t>
      </w:r>
      <w:r>
        <w:rPr>
          <w:rFonts w:ascii="Times New Roman" w:hAnsi="Times New Roman" w:eastAsia="Times New Roman" w:cs="Times New Roman"/>
          <w:spacing w:val="15"/>
          <w:w w:val="101"/>
          <w:sz w:val="16"/>
          <w:szCs w:val="16"/>
        </w:rPr>
        <w:t xml:space="preserve">  </w:t>
      </w:r>
      <w:r>
        <w:rPr>
          <w:rFonts w:ascii="Times New Roman" w:hAnsi="Times New Roman" w:eastAsia="Times New Roman" w:cs="Times New Roman"/>
          <w:spacing w:val="-1"/>
          <w:sz w:val="16"/>
          <w:szCs w:val="16"/>
        </w:rPr>
        <w:t>import</w:t>
      </w:r>
      <w:r>
        <w:rPr>
          <w:rFonts w:ascii="Times New Roman" w:hAnsi="Times New Roman" w:eastAsia="Times New Roman" w:cs="Times New Roman"/>
          <w:spacing w:val="13"/>
          <w:w w:val="101"/>
          <w:sz w:val="16"/>
          <w:szCs w:val="16"/>
        </w:rPr>
        <w:t xml:space="preserve">  </w:t>
      </w:r>
      <w:r>
        <w:rPr>
          <w:rFonts w:ascii="Times New Roman" w:hAnsi="Times New Roman" w:eastAsia="Times New Roman" w:cs="Times New Roman"/>
          <w:spacing w:val="-1"/>
          <w:sz w:val="16"/>
          <w:szCs w:val="16"/>
        </w:rPr>
        <w:t>Adam</w:t>
      </w:r>
    </w:p>
    <w:p w14:paraId="51C2A965">
      <w:pPr>
        <w:pStyle w:val="2"/>
        <w:spacing w:before="142" w:line="198" w:lineRule="exact"/>
        <w:ind w:left="110"/>
        <w:rPr>
          <w:sz w:val="16"/>
          <w:szCs w:val="16"/>
        </w:rPr>
      </w:pPr>
      <w:r>
        <w:rPr>
          <w:spacing w:val="-1"/>
          <w:position w:val="2"/>
          <w:sz w:val="16"/>
          <w:szCs w:val="16"/>
        </w:rPr>
        <w:t>from tqdm</w:t>
      </w:r>
      <w:r>
        <w:rPr>
          <w:spacing w:val="16"/>
          <w:position w:val="2"/>
          <w:sz w:val="16"/>
          <w:szCs w:val="16"/>
        </w:rPr>
        <w:t xml:space="preserve"> </w:t>
      </w:r>
      <w:r>
        <w:rPr>
          <w:spacing w:val="-1"/>
          <w:position w:val="2"/>
          <w:sz w:val="16"/>
          <w:szCs w:val="16"/>
        </w:rPr>
        <w:t>import tqdm</w:t>
      </w:r>
    </w:p>
    <w:p w14:paraId="304CFF98">
      <w:pPr>
        <w:pStyle w:val="2"/>
        <w:spacing w:line="227" w:lineRule="auto"/>
        <w:ind w:left="110"/>
        <w:rPr>
          <w:sz w:val="16"/>
          <w:szCs w:val="16"/>
        </w:rPr>
      </w:pPr>
      <w:r>
        <w:rPr>
          <w:spacing w:val="-3"/>
          <w:sz w:val="16"/>
          <w:szCs w:val="16"/>
        </w:rPr>
        <w:t>from</w:t>
      </w:r>
      <w:r>
        <w:rPr>
          <w:spacing w:val="28"/>
          <w:sz w:val="16"/>
          <w:szCs w:val="16"/>
        </w:rPr>
        <w:t xml:space="preserve"> </w:t>
      </w:r>
      <w:r>
        <w:rPr>
          <w:spacing w:val="-3"/>
          <w:sz w:val="16"/>
          <w:szCs w:val="16"/>
        </w:rPr>
        <w:t>PIL</w:t>
      </w:r>
      <w:r>
        <w:rPr>
          <w:spacing w:val="10"/>
          <w:sz w:val="16"/>
          <w:szCs w:val="16"/>
        </w:rPr>
        <w:t xml:space="preserve"> </w:t>
      </w:r>
      <w:r>
        <w:rPr>
          <w:spacing w:val="-3"/>
          <w:sz w:val="16"/>
          <w:szCs w:val="16"/>
        </w:rPr>
        <w:t>import</w:t>
      </w:r>
      <w:r>
        <w:rPr>
          <w:spacing w:val="15"/>
          <w:sz w:val="16"/>
          <w:szCs w:val="16"/>
        </w:rPr>
        <w:t xml:space="preserve"> </w:t>
      </w:r>
      <w:r>
        <w:rPr>
          <w:spacing w:val="-3"/>
          <w:sz w:val="16"/>
          <w:szCs w:val="16"/>
        </w:rPr>
        <w:t>Image</w:t>
      </w:r>
    </w:p>
    <w:p w14:paraId="68C2CB02">
      <w:pPr>
        <w:pStyle w:val="2"/>
        <w:spacing w:before="1" w:line="216" w:lineRule="auto"/>
        <w:ind w:left="110"/>
        <w:rPr>
          <w:sz w:val="16"/>
          <w:szCs w:val="16"/>
        </w:rPr>
      </w:pPr>
      <w:r>
        <w:rPr>
          <w:spacing w:val="-4"/>
          <w:sz w:val="16"/>
          <w:szCs w:val="16"/>
        </w:rPr>
        <w:t>import</w:t>
      </w:r>
      <w:r>
        <w:rPr>
          <w:spacing w:val="12"/>
          <w:w w:val="101"/>
          <w:sz w:val="16"/>
          <w:szCs w:val="16"/>
        </w:rPr>
        <w:t xml:space="preserve"> </w:t>
      </w:r>
      <w:r>
        <w:rPr>
          <w:spacing w:val="-4"/>
          <w:sz w:val="16"/>
          <w:szCs w:val="16"/>
        </w:rPr>
        <w:t>numpy as</w:t>
      </w:r>
      <w:r>
        <w:rPr>
          <w:spacing w:val="9"/>
          <w:sz w:val="16"/>
          <w:szCs w:val="16"/>
        </w:rPr>
        <w:t xml:space="preserve"> </w:t>
      </w:r>
      <w:r>
        <w:rPr>
          <w:spacing w:val="-4"/>
          <w:sz w:val="16"/>
          <w:szCs w:val="16"/>
        </w:rPr>
        <w:t>np</w:t>
      </w:r>
    </w:p>
    <w:p w14:paraId="14A1995F">
      <w:pPr>
        <w:pStyle w:val="2"/>
        <w:spacing w:line="209" w:lineRule="auto"/>
        <w:ind w:left="110"/>
        <w:rPr>
          <w:sz w:val="16"/>
          <w:szCs w:val="16"/>
        </w:rPr>
      </w:pPr>
      <w:r>
        <w:rPr>
          <w:spacing w:val="-2"/>
          <w:sz w:val="16"/>
          <w:szCs w:val="16"/>
        </w:rPr>
        <w:t>import</w:t>
      </w:r>
      <w:r>
        <w:rPr>
          <w:spacing w:val="16"/>
          <w:w w:val="101"/>
          <w:sz w:val="16"/>
          <w:szCs w:val="16"/>
        </w:rPr>
        <w:t xml:space="preserve"> </w:t>
      </w:r>
      <w:r>
        <w:rPr>
          <w:spacing w:val="-2"/>
          <w:sz w:val="16"/>
          <w:szCs w:val="16"/>
        </w:rPr>
        <w:t>pandas as</w:t>
      </w:r>
      <w:r>
        <w:rPr>
          <w:spacing w:val="10"/>
          <w:sz w:val="16"/>
          <w:szCs w:val="16"/>
        </w:rPr>
        <w:t xml:space="preserve"> </w:t>
      </w:r>
      <w:r>
        <w:rPr>
          <w:spacing w:val="-2"/>
          <w:sz w:val="16"/>
          <w:szCs w:val="16"/>
        </w:rPr>
        <w:t>pd</w:t>
      </w:r>
    </w:p>
    <w:p w14:paraId="1BFB7483">
      <w:pPr>
        <w:pStyle w:val="2"/>
        <w:spacing w:line="189" w:lineRule="exact"/>
        <w:ind w:left="110"/>
        <w:rPr>
          <w:sz w:val="16"/>
          <w:szCs w:val="16"/>
        </w:rPr>
      </w:pPr>
      <w:r>
        <w:rPr>
          <w:spacing w:val="-2"/>
          <w:position w:val="2"/>
          <w:sz w:val="16"/>
          <w:szCs w:val="16"/>
        </w:rPr>
        <w:t>import</w:t>
      </w:r>
      <w:r>
        <w:rPr>
          <w:spacing w:val="6"/>
          <w:position w:val="2"/>
          <w:sz w:val="16"/>
          <w:szCs w:val="16"/>
        </w:rPr>
        <w:t xml:space="preserve"> </w:t>
      </w:r>
      <w:r>
        <w:rPr>
          <w:spacing w:val="-2"/>
          <w:position w:val="2"/>
          <w:sz w:val="16"/>
          <w:szCs w:val="16"/>
        </w:rPr>
        <w:t>os</w:t>
      </w:r>
    </w:p>
    <w:p w14:paraId="03DB8676">
      <w:pPr>
        <w:spacing w:before="163" w:line="192" w:lineRule="auto"/>
        <w:ind w:left="11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import</w:t>
      </w:r>
      <w:r>
        <w:rPr>
          <w:rFonts w:ascii="Times New Roman" w:hAnsi="Times New Roman" w:eastAsia="Times New Roman" w:cs="Times New Roman"/>
          <w:spacing w:val="8"/>
          <w:sz w:val="16"/>
          <w:szCs w:val="16"/>
        </w:rPr>
        <w:t xml:space="preserve">    </w:t>
      </w:r>
      <w:r>
        <w:rPr>
          <w:rFonts w:ascii="Times New Roman" w:hAnsi="Times New Roman" w:eastAsia="Times New Roman" w:cs="Times New Roman"/>
          <w:spacing w:val="-1"/>
          <w:sz w:val="16"/>
          <w:szCs w:val="16"/>
        </w:rPr>
        <w:t>natplotlib.pyplot</w:t>
      </w:r>
      <w:r>
        <w:rPr>
          <w:rFonts w:ascii="Times New Roman" w:hAnsi="Times New Roman" w:eastAsia="Times New Roman" w:cs="Times New Roman"/>
          <w:spacing w:val="6"/>
          <w:sz w:val="16"/>
          <w:szCs w:val="16"/>
        </w:rPr>
        <w:t xml:space="preserve">    </w:t>
      </w:r>
      <w:r>
        <w:rPr>
          <w:rFonts w:ascii="Times New Roman" w:hAnsi="Times New Roman" w:eastAsia="Times New Roman" w:cs="Times New Roman"/>
          <w:spacing w:val="-1"/>
          <w:sz w:val="16"/>
          <w:szCs w:val="16"/>
        </w:rPr>
        <w:t>as</w:t>
      </w:r>
      <w:r>
        <w:rPr>
          <w:rFonts w:ascii="Times New Roman" w:hAnsi="Times New Roman" w:eastAsia="Times New Roman" w:cs="Times New Roman"/>
          <w:spacing w:val="4"/>
          <w:sz w:val="16"/>
          <w:szCs w:val="16"/>
        </w:rPr>
        <w:t xml:space="preserve">    </w:t>
      </w:r>
      <w:r>
        <w:rPr>
          <w:rFonts w:ascii="Times New Roman" w:hAnsi="Times New Roman" w:eastAsia="Times New Roman" w:cs="Times New Roman"/>
          <w:spacing w:val="-1"/>
          <w:sz w:val="16"/>
          <w:szCs w:val="16"/>
        </w:rPr>
        <w:t>plt</w:t>
      </w:r>
    </w:p>
    <w:p w14:paraId="0FBB0141">
      <w:pPr>
        <w:pStyle w:val="2"/>
        <w:spacing w:line="252" w:lineRule="auto"/>
      </w:pPr>
    </w:p>
    <w:p w14:paraId="4FBB6221">
      <w:pPr>
        <w:pStyle w:val="2"/>
        <w:spacing w:before="47" w:line="218" w:lineRule="exact"/>
        <w:ind w:left="110"/>
        <w:rPr>
          <w:sz w:val="16"/>
          <w:szCs w:val="16"/>
        </w:rPr>
      </w:pPr>
      <w:r>
        <w:rPr>
          <w:spacing w:val="-1"/>
          <w:position w:val="2"/>
          <w:sz w:val="16"/>
          <w:szCs w:val="16"/>
        </w:rPr>
        <w:t>path_celeba_img ='E:/Develop/Data/CroppedcelebA/100k/'</w:t>
      </w:r>
    </w:p>
    <w:p w14:paraId="33327A0F">
      <w:pPr>
        <w:spacing w:before="4" w:line="192" w:lineRule="auto"/>
        <w:ind w:left="110"/>
        <w:rPr>
          <w:rFonts w:ascii="Times New Roman" w:hAnsi="Times New Roman" w:eastAsia="Times New Roman" w:cs="Times New Roman"/>
          <w:sz w:val="16"/>
          <w:szCs w:val="16"/>
        </w:rPr>
      </w:pPr>
      <w:r>
        <w:rPr>
          <w:rFonts w:ascii="Times New Roman" w:hAnsi="Times New Roman" w:eastAsia="Times New Roman" w:cs="Times New Roman"/>
          <w:sz w:val="16"/>
          <w:szCs w:val="16"/>
        </w:rPr>
        <w:t>path_celeba_att                    ='E:/Develop/Data/celebA/anno/list_attr_celeba</w:t>
      </w:r>
      <w:r>
        <w:rPr>
          <w:rFonts w:ascii="Times New Roman" w:hAnsi="Times New Roman" w:eastAsia="Times New Roman" w:cs="Times New Roman"/>
          <w:spacing w:val="-1"/>
          <w:sz w:val="16"/>
          <w:szCs w:val="16"/>
        </w:rPr>
        <w:t>.txt'</w:t>
      </w:r>
    </w:p>
    <w:p w14:paraId="63A9E8C2">
      <w:pPr>
        <w:pStyle w:val="2"/>
        <w:spacing w:line="313" w:lineRule="auto"/>
      </w:pPr>
    </w:p>
    <w:p w14:paraId="24FF2D16">
      <w:pPr>
        <w:spacing w:before="96" w:line="218" w:lineRule="auto"/>
        <w:ind w:right="271" w:firstLine="610"/>
        <w:rPr>
          <w:rFonts w:ascii="宋体" w:hAnsi="宋体" w:eastAsia="宋体" w:cs="宋体"/>
          <w:sz w:val="29"/>
          <w:szCs w:val="29"/>
        </w:rPr>
      </w:pPr>
      <w:r>
        <w:rPr>
          <w:rFonts w:ascii="宋体" w:hAnsi="宋体" w:eastAsia="宋体" w:cs="宋体"/>
          <w:sz w:val="29"/>
          <w:szCs w:val="29"/>
        </w:rPr>
        <w:t>定义一个Face GenerationGAN类实现整个过程</w:t>
      </w:r>
      <w:r>
        <w:rPr>
          <w:rFonts w:ascii="宋体" w:hAnsi="宋体" w:eastAsia="宋体" w:cs="宋体"/>
          <w:spacing w:val="-1"/>
          <w:sz w:val="29"/>
          <w:szCs w:val="29"/>
        </w:rPr>
        <w:t>。在该类的init方法</w:t>
      </w:r>
      <w:r>
        <w:rPr>
          <w:rFonts w:ascii="宋体" w:hAnsi="宋体" w:eastAsia="宋体" w:cs="宋体"/>
          <w:sz w:val="29"/>
          <w:szCs w:val="29"/>
        </w:rPr>
        <w:t xml:space="preserve"> </w:t>
      </w:r>
      <w:r>
        <w:rPr>
          <w:rFonts w:ascii="宋体" w:hAnsi="宋体" w:eastAsia="宋体" w:cs="宋体"/>
          <w:spacing w:val="1"/>
          <w:sz w:val="29"/>
          <w:szCs w:val="29"/>
        </w:rPr>
        <w:t>中，定义输入输出图片的相关信息、随机变量以及</w:t>
      </w:r>
      <w:r>
        <w:rPr>
          <w:rFonts w:ascii="宋体" w:hAnsi="宋体" w:eastAsia="宋体" w:cs="宋体"/>
          <w:sz w:val="29"/>
          <w:szCs w:val="29"/>
        </w:rPr>
        <w:t>condition</w:t>
      </w:r>
      <w:r>
        <w:rPr>
          <w:rFonts w:ascii="宋体" w:hAnsi="宋体" w:eastAsia="宋体" w:cs="宋体"/>
          <w:spacing w:val="1"/>
          <w:sz w:val="29"/>
          <w:szCs w:val="29"/>
        </w:rPr>
        <w:t>的维度。</w:t>
      </w:r>
    </w:p>
    <w:p w14:paraId="47FF55D5">
      <w:pPr>
        <w:pStyle w:val="2"/>
        <w:spacing w:line="378" w:lineRule="auto"/>
      </w:pPr>
    </w:p>
    <w:p w14:paraId="25BF91F0">
      <w:pPr>
        <w:pStyle w:val="2"/>
        <w:spacing w:before="66" w:line="268" w:lineRule="auto"/>
        <w:ind w:left="519"/>
        <w:rPr>
          <w:rFonts w:ascii="Times New Roman" w:hAnsi="Times New Roman" w:eastAsia="Times New Roman" w:cs="Times New Roman"/>
          <w:sz w:val="23"/>
          <w:szCs w:val="23"/>
        </w:rPr>
      </w:pPr>
      <w:r>
        <w:pict>
          <v:shape id="_x0000_s3076" o:spid="_x0000_s3076" o:spt="202" type="#_x0000_t202" style="position:absolute;left:0pt;margin-left:4.5pt;margin-top:-1.5pt;height:7.75pt;width:122.2pt;z-index:252209152;mso-width-relative:page;mso-height-relative:page;" filled="f" stroked="f" coordsize="21600,21600">
            <v:path/>
            <v:fill on="f" focussize="0,0"/>
            <v:stroke on="f"/>
            <v:imagedata o:title=""/>
            <o:lock v:ext="edit" aspectratio="f"/>
            <v:textbox inset="0mm,0mm,0mm,0mm">
              <w:txbxContent>
                <w:p w14:paraId="12A5E146">
                  <w:pPr>
                    <w:spacing w:before="20" w:line="114" w:lineRule="exact"/>
                    <w:ind w:left="20"/>
                    <w:rPr>
                      <w:rFonts w:ascii="Times New Roman" w:hAnsi="Times New Roman" w:eastAsia="Times New Roman" w:cs="Times New Roman"/>
                      <w:sz w:val="16"/>
                      <w:szCs w:val="16"/>
                    </w:rPr>
                  </w:pPr>
                  <w:r>
                    <w:rPr>
                      <w:rFonts w:ascii="Times New Roman" w:hAnsi="Times New Roman" w:eastAsia="Times New Roman" w:cs="Times New Roman"/>
                      <w:spacing w:val="-1"/>
                      <w:position w:val="-2"/>
                      <w:sz w:val="16"/>
                      <w:szCs w:val="16"/>
                    </w:rPr>
                    <w:t>class</w:t>
                  </w:r>
                  <w:r>
                    <w:rPr>
                      <w:rFonts w:ascii="Times New Roman" w:hAnsi="Times New Roman" w:eastAsia="Times New Roman" w:cs="Times New Roman"/>
                      <w:spacing w:val="1"/>
                      <w:position w:val="-2"/>
                      <w:sz w:val="16"/>
                      <w:szCs w:val="16"/>
                    </w:rPr>
                    <w:t xml:space="preserve">                 </w:t>
                  </w:r>
                  <w:r>
                    <w:rPr>
                      <w:rFonts w:ascii="Times New Roman" w:hAnsi="Times New Roman" w:eastAsia="Times New Roman" w:cs="Times New Roman"/>
                      <w:spacing w:val="-1"/>
                      <w:position w:val="-2"/>
                      <w:sz w:val="16"/>
                      <w:szCs w:val="16"/>
                    </w:rPr>
                    <w:t>FaceGenerationGAN:</w:t>
                  </w:r>
                </w:p>
              </w:txbxContent>
            </v:textbox>
          </v:shape>
        </w:pict>
      </w:r>
      <w:r>
        <w:rPr>
          <w:sz w:val="23"/>
          <w:szCs w:val="23"/>
        </w:rPr>
        <w:t>def</w:t>
      </w:r>
      <w:r>
        <w:rPr>
          <w:spacing w:val="19"/>
          <w:sz w:val="23"/>
          <w:szCs w:val="23"/>
          <w:u w:val="dotted" w:color="auto"/>
        </w:rPr>
        <w:t xml:space="preserve">   </w:t>
      </w:r>
      <w:r>
        <w:rPr>
          <w:spacing w:val="-50"/>
          <w:sz w:val="23"/>
          <w:szCs w:val="23"/>
        </w:rPr>
        <w:t xml:space="preserve"> </w:t>
      </w:r>
      <w:r>
        <w:rPr>
          <w:sz w:val="23"/>
          <w:szCs w:val="23"/>
        </w:rPr>
        <w:t>ini</w:t>
      </w:r>
      <w:r>
        <w:rPr>
          <w:spacing w:val="58"/>
          <w:w w:val="101"/>
          <w:sz w:val="23"/>
          <w:szCs w:val="23"/>
        </w:rPr>
        <w:t xml:space="preserve"> </w:t>
      </w:r>
      <w:r>
        <w:rPr>
          <w:sz w:val="23"/>
          <w:szCs w:val="23"/>
          <w:u w:val="single" w:color="auto"/>
        </w:rPr>
        <w:t xml:space="preserve">t    </w:t>
      </w:r>
      <w:r>
        <w:rPr>
          <w:spacing w:val="-54"/>
          <w:sz w:val="23"/>
          <w:szCs w:val="23"/>
        </w:rPr>
        <w:t xml:space="preserve"> </w:t>
      </w:r>
      <w:r>
        <w:rPr>
          <w:rFonts w:ascii="Times New Roman" w:hAnsi="Times New Roman" w:eastAsia="Times New Roman" w:cs="Times New Roman"/>
          <w:sz w:val="23"/>
          <w:szCs w:val="23"/>
        </w:rPr>
        <w:t>(self,image   width,imag</w:t>
      </w:r>
      <w:r>
        <w:rPr>
          <w:rFonts w:ascii="Times New Roman" w:hAnsi="Times New Roman" w:eastAsia="Times New Roman" w:cs="Times New Roman"/>
          <w:spacing w:val="-1"/>
          <w:sz w:val="23"/>
          <w:szCs w:val="23"/>
        </w:rPr>
        <w:t>e   height,channels):</w:t>
      </w:r>
    </w:p>
    <w:p w14:paraId="0A760E35">
      <w:pPr>
        <w:pStyle w:val="2"/>
        <w:spacing w:line="234" w:lineRule="exact"/>
        <w:ind w:left="910"/>
        <w:rPr>
          <w:sz w:val="19"/>
          <w:szCs w:val="19"/>
        </w:rPr>
      </w:pPr>
      <w:r>
        <w:rPr>
          <w:i/>
          <w:iCs/>
          <w:spacing w:val="-2"/>
          <w:position w:val="2"/>
          <w:sz w:val="19"/>
          <w:szCs w:val="19"/>
        </w:rPr>
        <w:t>#Image</w:t>
      </w:r>
      <w:r>
        <w:rPr>
          <w:i/>
          <w:iCs/>
          <w:spacing w:val="10"/>
          <w:position w:val="2"/>
          <w:sz w:val="19"/>
          <w:szCs w:val="19"/>
        </w:rPr>
        <w:t xml:space="preserve">     </w:t>
      </w:r>
      <w:r>
        <w:rPr>
          <w:i/>
          <w:iCs/>
          <w:spacing w:val="-2"/>
          <w:position w:val="2"/>
          <w:sz w:val="19"/>
          <w:szCs w:val="19"/>
        </w:rPr>
        <w:t>info</w:t>
      </w:r>
    </w:p>
    <w:p w14:paraId="4E6B83E6">
      <w:pPr>
        <w:spacing w:before="31" w:line="192" w:lineRule="auto"/>
        <w:ind w:left="91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self.image_width                         </w:t>
      </w:r>
      <w:r>
        <w:rPr>
          <w:rFonts w:ascii="Times New Roman" w:hAnsi="Times New Roman" w:eastAsia="Times New Roman" w:cs="Times New Roman"/>
          <w:spacing w:val="-1"/>
          <w:sz w:val="16"/>
          <w:szCs w:val="16"/>
        </w:rPr>
        <w:t>=image_width</w:t>
      </w:r>
    </w:p>
    <w:p w14:paraId="5661EB70">
      <w:pPr>
        <w:pStyle w:val="2"/>
        <w:spacing w:before="30" w:line="218" w:lineRule="exact"/>
        <w:ind w:left="910"/>
        <w:rPr>
          <w:sz w:val="16"/>
          <w:szCs w:val="16"/>
        </w:rPr>
      </w:pPr>
      <w:r>
        <w:rPr>
          <w:position w:val="2"/>
          <w:sz w:val="16"/>
          <w:szCs w:val="16"/>
        </w:rPr>
        <w:t xml:space="preserve">self.image_height            </w:t>
      </w:r>
      <w:r>
        <w:rPr>
          <w:spacing w:val="-1"/>
          <w:position w:val="2"/>
          <w:sz w:val="16"/>
          <w:szCs w:val="16"/>
        </w:rPr>
        <w:t xml:space="preserve">         =image_height</w:t>
      </w:r>
    </w:p>
    <w:p w14:paraId="4208EED7">
      <w:pPr>
        <w:spacing w:before="75" w:line="133" w:lineRule="exact"/>
        <w:ind w:left="910"/>
        <w:rPr>
          <w:rFonts w:ascii="Times New Roman" w:hAnsi="Times New Roman" w:eastAsia="Times New Roman" w:cs="Times New Roman"/>
          <w:sz w:val="19"/>
          <w:szCs w:val="19"/>
        </w:rPr>
      </w:pPr>
      <w:r>
        <w:rPr>
          <w:rFonts w:ascii="Times New Roman" w:hAnsi="Times New Roman" w:eastAsia="Times New Roman" w:cs="Times New Roman"/>
          <w:position w:val="-2"/>
          <w:sz w:val="19"/>
          <w:szCs w:val="19"/>
        </w:rPr>
        <w:t>self.channels              =</w:t>
      </w:r>
      <w:r>
        <w:rPr>
          <w:rFonts w:ascii="Times New Roman" w:hAnsi="Times New Roman" w:eastAsia="Times New Roman" w:cs="Times New Roman"/>
          <w:spacing w:val="-1"/>
          <w:position w:val="-2"/>
          <w:sz w:val="19"/>
          <w:szCs w:val="19"/>
        </w:rPr>
        <w:t>channels</w:t>
      </w:r>
    </w:p>
    <w:p w14:paraId="7948FE56">
      <w:pPr>
        <w:pStyle w:val="2"/>
        <w:spacing w:line="255" w:lineRule="exact"/>
        <w:ind w:left="910"/>
        <w:rPr>
          <w:sz w:val="19"/>
          <w:szCs w:val="19"/>
        </w:rPr>
      </w:pPr>
      <w:r>
        <w:rPr>
          <w:position w:val="3"/>
          <w:sz w:val="19"/>
          <w:szCs w:val="19"/>
        </w:rPr>
        <w:t>self.image_shape                     =(self.image_width,self.image_height,self.</w:t>
      </w:r>
      <w:r>
        <w:rPr>
          <w:spacing w:val="-1"/>
          <w:position w:val="3"/>
          <w:sz w:val="19"/>
          <w:szCs w:val="19"/>
        </w:rPr>
        <w:t>channels)</w:t>
      </w:r>
    </w:p>
    <w:p w14:paraId="7495D66B">
      <w:pPr>
        <w:pStyle w:val="2"/>
        <w:spacing w:before="240" w:line="171" w:lineRule="auto"/>
        <w:ind w:left="910"/>
        <w:rPr>
          <w:sz w:val="19"/>
          <w:szCs w:val="19"/>
        </w:rPr>
      </w:pPr>
      <w:r>
        <w:rPr>
          <w:i/>
          <w:iCs/>
          <w:spacing w:val="-1"/>
          <w:sz w:val="19"/>
          <w:szCs w:val="19"/>
        </w:rPr>
        <w:t>#Latent</w:t>
      </w:r>
      <w:r>
        <w:rPr>
          <w:i/>
          <w:iCs/>
          <w:spacing w:val="25"/>
          <w:sz w:val="19"/>
          <w:szCs w:val="19"/>
        </w:rPr>
        <w:t xml:space="preserve">  </w:t>
      </w:r>
      <w:r>
        <w:rPr>
          <w:i/>
          <w:iCs/>
          <w:spacing w:val="-1"/>
          <w:sz w:val="19"/>
          <w:szCs w:val="19"/>
        </w:rPr>
        <w:t>Space</w:t>
      </w:r>
    </w:p>
    <w:p w14:paraId="56C4C7D0">
      <w:pPr>
        <w:pStyle w:val="2"/>
        <w:spacing w:before="1" w:line="238" w:lineRule="auto"/>
        <w:ind w:left="910"/>
        <w:rPr>
          <w:sz w:val="19"/>
          <w:szCs w:val="19"/>
        </w:rPr>
      </w:pPr>
      <w:r>
        <w:rPr>
          <w:sz w:val="19"/>
          <w:szCs w:val="19"/>
        </w:rPr>
        <w:t>self.random_noise_dimension       =100</w:t>
      </w:r>
    </w:p>
    <w:p w14:paraId="4F9B6237">
      <w:pPr>
        <w:pStyle w:val="2"/>
        <w:spacing w:line="294" w:lineRule="exact"/>
        <w:ind w:left="910"/>
        <w:rPr>
          <w:sz w:val="23"/>
          <w:szCs w:val="23"/>
        </w:rPr>
      </w:pPr>
      <w:r>
        <w:rPr>
          <w:spacing w:val="-1"/>
          <w:position w:val="3"/>
          <w:sz w:val="23"/>
          <w:szCs w:val="23"/>
        </w:rPr>
        <w:t>self.condition_dimension =40</w:t>
      </w:r>
    </w:p>
    <w:p w14:paraId="57390589">
      <w:pPr>
        <w:spacing w:before="231" w:line="188" w:lineRule="auto"/>
        <w:ind w:left="910"/>
        <w:rPr>
          <w:rFonts w:ascii="Times New Roman" w:hAnsi="Times New Roman" w:eastAsia="Times New Roman" w:cs="Times New Roman"/>
          <w:sz w:val="19"/>
          <w:szCs w:val="19"/>
        </w:rPr>
      </w:pPr>
      <w:r>
        <w:rPr>
          <w:rFonts w:ascii="Times New Roman" w:hAnsi="Times New Roman" w:eastAsia="Times New Roman" w:cs="Times New Roman"/>
          <w:i/>
          <w:iCs/>
          <w:spacing w:val="-2"/>
          <w:sz w:val="19"/>
          <w:szCs w:val="19"/>
        </w:rPr>
        <w:t>#Optimizer</w:t>
      </w:r>
    </w:p>
    <w:p w14:paraId="6B3FD535">
      <w:pPr>
        <w:spacing w:before="72" w:line="192" w:lineRule="auto"/>
        <w:ind w:left="910"/>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optimizer</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pacing w:val="-1"/>
          <w:sz w:val="16"/>
          <w:szCs w:val="16"/>
        </w:rPr>
        <w:t>=Adam(0.0002,0.5)</w:t>
      </w:r>
    </w:p>
    <w:p w14:paraId="7BE7F75F">
      <w:pPr>
        <w:pStyle w:val="2"/>
        <w:spacing w:line="333" w:lineRule="auto"/>
      </w:pPr>
    </w:p>
    <w:p w14:paraId="16E537A0">
      <w:pPr>
        <w:spacing w:before="96" w:line="221" w:lineRule="auto"/>
        <w:ind w:firstLine="610"/>
        <w:rPr>
          <w:rFonts w:ascii="宋体" w:hAnsi="宋体" w:eastAsia="宋体" w:cs="宋体"/>
          <w:sz w:val="29"/>
          <w:szCs w:val="29"/>
        </w:rPr>
      </w:pPr>
      <w:r>
        <w:rPr>
          <w:rFonts w:ascii="宋体" w:hAnsi="宋体" w:eastAsia="宋体" w:cs="宋体"/>
          <w:spacing w:val="7"/>
          <w:sz w:val="29"/>
          <w:szCs w:val="29"/>
        </w:rPr>
        <w:t>在</w:t>
      </w:r>
      <w:r>
        <w:rPr>
          <w:rFonts w:ascii="Times New Roman" w:hAnsi="Times New Roman" w:eastAsia="Times New Roman" w:cs="Times New Roman"/>
          <w:sz w:val="29"/>
          <w:szCs w:val="29"/>
        </w:rPr>
        <w:t>init</w:t>
      </w:r>
      <w:r>
        <w:rPr>
          <w:rFonts w:ascii="宋体" w:hAnsi="宋体" w:eastAsia="宋体" w:cs="宋体"/>
          <w:spacing w:val="7"/>
          <w:sz w:val="29"/>
          <w:szCs w:val="29"/>
        </w:rPr>
        <w:t>方法中还需要实例化</w:t>
      </w:r>
      <w:r>
        <w:rPr>
          <w:rFonts w:ascii="Times New Roman" w:hAnsi="Times New Roman" w:eastAsia="Times New Roman" w:cs="Times New Roman"/>
          <w:sz w:val="29"/>
          <w:szCs w:val="29"/>
        </w:rPr>
        <w:t>Discriminator</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和</w:t>
      </w:r>
      <w:r>
        <w:rPr>
          <w:rFonts w:ascii="Times New Roman" w:hAnsi="Times New Roman" w:eastAsia="Times New Roman" w:cs="Times New Roman"/>
          <w:sz w:val="29"/>
          <w:szCs w:val="29"/>
        </w:rPr>
        <w:t>Generator</w:t>
      </w:r>
      <w:r>
        <w:rPr>
          <w:rFonts w:ascii="Times New Roman" w:hAnsi="Times New Roman" w:eastAsia="Times New Roman" w:cs="Times New Roman"/>
          <w:spacing w:val="-22"/>
          <w:sz w:val="29"/>
          <w:szCs w:val="29"/>
        </w:rPr>
        <w:t xml:space="preserve"> </w:t>
      </w:r>
      <w:r>
        <w:rPr>
          <w:rFonts w:ascii="宋体" w:hAnsi="宋体" w:eastAsia="宋体" w:cs="宋体"/>
          <w:spacing w:val="7"/>
          <w:sz w:val="29"/>
          <w:szCs w:val="29"/>
        </w:rPr>
        <w:t>。两个组件实例</w:t>
      </w:r>
      <w:r>
        <w:rPr>
          <w:rFonts w:ascii="宋体" w:hAnsi="宋体" w:eastAsia="宋体" w:cs="宋体"/>
          <w:sz w:val="29"/>
          <w:szCs w:val="29"/>
        </w:rPr>
        <w:t xml:space="preserve"> </w:t>
      </w:r>
      <w:r>
        <w:rPr>
          <w:rFonts w:ascii="宋体" w:hAnsi="宋体" w:eastAsia="宋体" w:cs="宋体"/>
          <w:spacing w:val="6"/>
          <w:sz w:val="29"/>
          <w:szCs w:val="29"/>
        </w:rPr>
        <w:t>化后，需要声明各自的输入和输出，并通过</w:t>
      </w:r>
      <w:r>
        <w:rPr>
          <w:rFonts w:ascii="宋体" w:hAnsi="宋体" w:eastAsia="宋体" w:cs="宋体"/>
          <w:sz w:val="29"/>
          <w:szCs w:val="29"/>
        </w:rPr>
        <w:t>Keras</w:t>
      </w:r>
      <w:r>
        <w:rPr>
          <w:rFonts w:ascii="宋体" w:hAnsi="宋体" w:eastAsia="宋体" w:cs="宋体"/>
          <w:spacing w:val="6"/>
          <w:sz w:val="29"/>
          <w:szCs w:val="29"/>
        </w:rPr>
        <w:t>的</w:t>
      </w:r>
      <w:r>
        <w:rPr>
          <w:rFonts w:ascii="宋体" w:hAnsi="宋体" w:eastAsia="宋体" w:cs="宋体"/>
          <w:sz w:val="29"/>
          <w:szCs w:val="29"/>
        </w:rPr>
        <w:t>Model</w:t>
      </w:r>
      <w:r>
        <w:rPr>
          <w:rFonts w:ascii="宋体" w:hAnsi="宋体" w:eastAsia="宋体" w:cs="宋体"/>
          <w:spacing w:val="-77"/>
          <w:sz w:val="29"/>
          <w:szCs w:val="29"/>
        </w:rPr>
        <w:t xml:space="preserve"> </w:t>
      </w:r>
      <w:r>
        <w:rPr>
          <w:rFonts w:ascii="宋体" w:hAnsi="宋体" w:eastAsia="宋体" w:cs="宋体"/>
          <w:spacing w:val="6"/>
          <w:sz w:val="29"/>
          <w:szCs w:val="29"/>
        </w:rPr>
        <w:t>方法将</w:t>
      </w:r>
      <w:r>
        <w:rPr>
          <w:rFonts w:ascii="宋体" w:hAnsi="宋体" w:eastAsia="宋体" w:cs="宋体"/>
          <w:sz w:val="29"/>
          <w:szCs w:val="29"/>
        </w:rPr>
        <w:t>GAN</w:t>
      </w:r>
      <w:r>
        <w:rPr>
          <w:rFonts w:ascii="宋体" w:hAnsi="宋体" w:eastAsia="宋体" w:cs="宋体"/>
          <w:spacing w:val="78"/>
          <w:sz w:val="29"/>
          <w:szCs w:val="29"/>
        </w:rPr>
        <w:t xml:space="preserve"> </w:t>
      </w:r>
      <w:r>
        <w:rPr>
          <w:rFonts w:ascii="宋体" w:hAnsi="宋体" w:eastAsia="宋体" w:cs="宋体"/>
          <w:spacing w:val="6"/>
          <w:sz w:val="29"/>
          <w:szCs w:val="29"/>
        </w:rPr>
        <w:t>结</w:t>
      </w:r>
      <w:r>
        <w:rPr>
          <w:rFonts w:ascii="宋体" w:hAnsi="宋体" w:eastAsia="宋体" w:cs="宋体"/>
          <w:sz w:val="29"/>
          <w:szCs w:val="29"/>
        </w:rPr>
        <w:t xml:space="preserve"> </w:t>
      </w:r>
      <w:r>
        <w:rPr>
          <w:rFonts w:ascii="宋体" w:hAnsi="宋体" w:eastAsia="宋体" w:cs="宋体"/>
          <w:spacing w:val="-4"/>
          <w:sz w:val="29"/>
          <w:szCs w:val="29"/>
        </w:rPr>
        <w:t>构定义出来。所以，在下述代码中，声明了Discriminator和Generator的</w:t>
      </w:r>
      <w:r>
        <w:rPr>
          <w:rFonts w:ascii="宋体" w:hAnsi="宋体" w:eastAsia="宋体" w:cs="宋体"/>
          <w:spacing w:val="7"/>
          <w:sz w:val="29"/>
          <w:szCs w:val="29"/>
        </w:rPr>
        <w:t xml:space="preserve">  </w:t>
      </w:r>
      <w:r>
        <w:rPr>
          <w:rFonts w:ascii="宋体" w:hAnsi="宋体" w:eastAsia="宋体" w:cs="宋体"/>
          <w:spacing w:val="13"/>
          <w:sz w:val="29"/>
          <w:szCs w:val="29"/>
        </w:rPr>
        <w:t>输入和输出，</w:t>
      </w:r>
      <w:r>
        <w:rPr>
          <w:rFonts w:ascii="Times New Roman" w:hAnsi="Times New Roman" w:eastAsia="Times New Roman" w:cs="Times New Roman"/>
          <w:sz w:val="29"/>
          <w:szCs w:val="29"/>
        </w:rPr>
        <w:t>Model</w:t>
      </w:r>
      <w:r>
        <w:rPr>
          <w:rFonts w:ascii="Times New Roman" w:hAnsi="Times New Roman" w:eastAsia="Times New Roman" w:cs="Times New Roman"/>
          <w:spacing w:val="-25"/>
          <w:sz w:val="29"/>
          <w:szCs w:val="29"/>
        </w:rPr>
        <w:t xml:space="preserve"> </w:t>
      </w:r>
      <w:r>
        <w:rPr>
          <w:rFonts w:ascii="宋体" w:hAnsi="宋体" w:eastAsia="宋体" w:cs="宋体"/>
          <w:spacing w:val="13"/>
          <w:sz w:val="29"/>
          <w:szCs w:val="29"/>
        </w:rPr>
        <w:t>方法就可以在给定输入(随机值和</w:t>
      </w:r>
      <w:r>
        <w:rPr>
          <w:rFonts w:ascii="Times New Roman" w:hAnsi="Times New Roman" w:eastAsia="Times New Roman" w:cs="Times New Roman"/>
          <w:sz w:val="29"/>
          <w:szCs w:val="29"/>
        </w:rPr>
        <w:t>condition</w:t>
      </w:r>
      <w:r>
        <w:rPr>
          <w:rFonts w:ascii="Times New Roman" w:hAnsi="Times New Roman" w:eastAsia="Times New Roman" w:cs="Times New Roman"/>
          <w:spacing w:val="13"/>
          <w:sz w:val="29"/>
          <w:szCs w:val="29"/>
        </w:rPr>
        <w:t xml:space="preserve">)   </w:t>
      </w:r>
      <w:r>
        <w:rPr>
          <w:rFonts w:ascii="宋体" w:hAnsi="宋体" w:eastAsia="宋体" w:cs="宋体"/>
          <w:spacing w:val="13"/>
          <w:sz w:val="29"/>
          <w:szCs w:val="29"/>
        </w:rPr>
        <w:t>和输</w:t>
      </w:r>
      <w:r>
        <w:rPr>
          <w:rFonts w:ascii="宋体" w:hAnsi="宋体" w:eastAsia="宋体" w:cs="宋体"/>
          <w:sz w:val="29"/>
          <w:szCs w:val="29"/>
        </w:rPr>
        <w:t xml:space="preserve">  </w:t>
      </w:r>
      <w:r>
        <w:rPr>
          <w:rFonts w:ascii="宋体" w:hAnsi="宋体" w:eastAsia="宋体" w:cs="宋体"/>
          <w:spacing w:val="-3"/>
          <w:sz w:val="29"/>
          <w:szCs w:val="29"/>
        </w:rPr>
        <w:t>出 (Discriminator对所谓真假的判断validity)的情况下，将中间所有的</w:t>
      </w:r>
    </w:p>
    <w:p w14:paraId="2E795137">
      <w:pPr>
        <w:spacing w:line="221" w:lineRule="auto"/>
        <w:rPr>
          <w:rFonts w:ascii="宋体" w:hAnsi="宋体" w:eastAsia="宋体" w:cs="宋体"/>
          <w:sz w:val="29"/>
          <w:szCs w:val="29"/>
        </w:rPr>
        <w:sectPr>
          <w:pgSz w:w="12240" w:h="15840"/>
          <w:pgMar w:top="400" w:right="1528" w:bottom="400" w:left="1429" w:header="0" w:footer="0" w:gutter="0"/>
          <w:cols w:space="720" w:num="1"/>
        </w:sectPr>
      </w:pPr>
    </w:p>
    <w:p w14:paraId="0B2BD74F">
      <w:pPr>
        <w:pStyle w:val="2"/>
        <w:spacing w:line="257" w:lineRule="auto"/>
      </w:pPr>
    </w:p>
    <w:p w14:paraId="045A8B6C">
      <w:pPr>
        <w:pStyle w:val="2"/>
        <w:spacing w:line="257" w:lineRule="auto"/>
      </w:pPr>
    </w:p>
    <w:p w14:paraId="29069018">
      <w:pPr>
        <w:pStyle w:val="2"/>
        <w:spacing w:line="257" w:lineRule="auto"/>
      </w:pPr>
    </w:p>
    <w:p w14:paraId="22D5987C">
      <w:pPr>
        <w:pStyle w:val="2"/>
        <w:spacing w:line="258" w:lineRule="auto"/>
      </w:pPr>
    </w:p>
    <w:p w14:paraId="16E164D2">
      <w:pPr>
        <w:spacing w:before="85" w:line="219" w:lineRule="auto"/>
        <w:rPr>
          <w:rFonts w:ascii="宋体" w:hAnsi="宋体" w:eastAsia="宋体" w:cs="宋体"/>
          <w:sz w:val="26"/>
          <w:szCs w:val="26"/>
        </w:rPr>
      </w:pPr>
      <w:r>
        <w:rPr>
          <w:rFonts w:ascii="宋体" w:hAnsi="宋体" w:eastAsia="宋体" w:cs="宋体"/>
          <w:spacing w:val="35"/>
          <w:sz w:val="26"/>
          <w:szCs w:val="26"/>
        </w:rPr>
        <w:t>组件和过程包括进来，构成</w:t>
      </w:r>
      <w:r>
        <w:rPr>
          <w:rFonts w:ascii="Times New Roman" w:hAnsi="Times New Roman" w:eastAsia="Times New Roman" w:cs="Times New Roman"/>
          <w:sz w:val="26"/>
          <w:szCs w:val="26"/>
        </w:rPr>
        <w:t>CGAN</w:t>
      </w:r>
      <w:r>
        <w:rPr>
          <w:rFonts w:ascii="Times New Roman" w:hAnsi="Times New Roman" w:eastAsia="Times New Roman" w:cs="Times New Roman"/>
          <w:spacing w:val="1"/>
          <w:sz w:val="26"/>
          <w:szCs w:val="26"/>
        </w:rPr>
        <w:t xml:space="preserve">  </w:t>
      </w:r>
      <w:r>
        <w:rPr>
          <w:rFonts w:ascii="宋体" w:hAnsi="宋体" w:eastAsia="宋体" w:cs="宋体"/>
          <w:spacing w:val="35"/>
          <w:sz w:val="26"/>
          <w:szCs w:val="26"/>
        </w:rPr>
        <w:t>的完整结构。</w:t>
      </w:r>
    </w:p>
    <w:p w14:paraId="0FDB0C53">
      <w:pPr>
        <w:pStyle w:val="2"/>
        <w:spacing w:line="241" w:lineRule="auto"/>
      </w:pPr>
    </w:p>
    <w:p w14:paraId="693E0DDE">
      <w:pPr>
        <w:spacing w:before="60" w:line="278" w:lineRule="exact"/>
        <w:ind w:left="89"/>
        <w:rPr>
          <w:rFonts w:ascii="Times New Roman" w:hAnsi="Times New Roman" w:eastAsia="Times New Roman" w:cs="Times New Roman"/>
          <w:sz w:val="21"/>
          <w:szCs w:val="21"/>
        </w:rPr>
      </w:pPr>
      <w:r>
        <w:rPr>
          <w:rFonts w:ascii="Times New Roman" w:hAnsi="Times New Roman" w:eastAsia="Times New Roman" w:cs="Times New Roman"/>
          <w:i/>
          <w:iCs/>
          <w:spacing w:val="-1"/>
          <w:position w:val="1"/>
          <w:sz w:val="21"/>
          <w:szCs w:val="21"/>
        </w:rPr>
        <w:t>#discriminator</w:t>
      </w:r>
    </w:p>
    <w:p w14:paraId="5C55049B">
      <w:pPr>
        <w:spacing w:line="187" w:lineRule="auto"/>
        <w:ind w:left="89"/>
        <w:rPr>
          <w:rFonts w:ascii="Times New Roman" w:hAnsi="Times New Roman" w:eastAsia="Times New Roman" w:cs="Times New Roman"/>
          <w:sz w:val="20"/>
          <w:szCs w:val="20"/>
        </w:rPr>
      </w:pPr>
      <w:r>
        <w:rPr>
          <w:rFonts w:ascii="Times New Roman" w:hAnsi="Times New Roman" w:eastAsia="Times New Roman" w:cs="Times New Roman"/>
          <w:b/>
          <w:bCs/>
          <w:sz w:val="20"/>
          <w:szCs w:val="20"/>
        </w:rPr>
        <w:t>self.discriminator</w:t>
      </w:r>
      <w:r>
        <w:rPr>
          <w:rFonts w:ascii="Times New Roman" w:hAnsi="Times New Roman" w:eastAsia="Times New Roman" w:cs="Times New Roman"/>
          <w:b/>
          <w:bCs/>
          <w:spacing w:val="2"/>
          <w:sz w:val="20"/>
          <w:szCs w:val="20"/>
        </w:rPr>
        <w:t xml:space="preserve">              </w:t>
      </w:r>
      <w:r>
        <w:rPr>
          <w:rFonts w:ascii="Times New Roman" w:hAnsi="Times New Roman" w:eastAsia="Times New Roman" w:cs="Times New Roman"/>
          <w:b/>
          <w:bCs/>
          <w:sz w:val="20"/>
          <w:szCs w:val="20"/>
        </w:rPr>
        <w:t>-self.bui</w:t>
      </w:r>
      <w:r>
        <w:rPr>
          <w:rFonts w:ascii="Times New Roman" w:hAnsi="Times New Roman" w:eastAsia="Times New Roman" w:cs="Times New Roman"/>
          <w:b/>
          <w:bCs/>
          <w:spacing w:val="-1"/>
          <w:sz w:val="20"/>
          <w:szCs w:val="20"/>
        </w:rPr>
        <w:t>ld_discriminator()</w:t>
      </w:r>
    </w:p>
    <w:p w14:paraId="421FBC9C">
      <w:pPr>
        <w:spacing w:before="16" w:line="192"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self.discriminator.compile(loss="binary_crossentropy"              </w:t>
      </w:r>
      <w:r>
        <w:rPr>
          <w:rFonts w:ascii="Times New Roman" w:hAnsi="Times New Roman" w:eastAsia="Times New Roman" w:cs="Times New Roman"/>
          <w:b/>
          <w:bCs/>
          <w:sz w:val="20"/>
          <w:szCs w:val="20"/>
        </w:rPr>
        <w:t>,</w:t>
      </w:r>
      <w:r>
        <w:rPr>
          <w:rFonts w:ascii="Times New Roman" w:hAnsi="Times New Roman" w:eastAsia="Times New Roman" w:cs="Times New Roman"/>
          <w:b/>
          <w:bCs/>
          <w:spacing w:val="-1"/>
          <w:sz w:val="20"/>
          <w:szCs w:val="20"/>
        </w:rPr>
        <w:t>optimizer=optimizer,metrics=[</w:t>
      </w:r>
      <w:r>
        <w:rPr>
          <w:rFonts w:ascii="Times New Roman" w:hAnsi="Times New Roman" w:eastAsia="Times New Roman" w:cs="Times New Roman"/>
          <w:b/>
          <w:bCs/>
          <w:spacing w:val="12"/>
          <w:w w:val="101"/>
          <w:sz w:val="20"/>
          <w:szCs w:val="20"/>
        </w:rPr>
        <w:t xml:space="preserve">   </w:t>
      </w:r>
      <w:r>
        <w:rPr>
          <w:rFonts w:ascii="Times New Roman" w:hAnsi="Times New Roman" w:eastAsia="Times New Roman" w:cs="Times New Roman"/>
          <w:spacing w:val="-1"/>
          <w:sz w:val="20"/>
          <w:szCs w:val="20"/>
        </w:rPr>
        <w:t>"accuracy"])</w:t>
      </w:r>
    </w:p>
    <w:p w14:paraId="7EC40840">
      <w:pPr>
        <w:pStyle w:val="2"/>
        <w:spacing w:line="264" w:lineRule="auto"/>
      </w:pPr>
    </w:p>
    <w:p w14:paraId="03FFD55A">
      <w:pPr>
        <w:pStyle w:val="2"/>
        <w:spacing w:before="60" w:line="238" w:lineRule="auto"/>
        <w:ind w:left="89"/>
      </w:pPr>
      <w:r>
        <w:rPr>
          <w:i/>
          <w:iCs/>
          <w:spacing w:val="7"/>
        </w:rPr>
        <w:t>#</w:t>
      </w:r>
      <w:r>
        <w:rPr>
          <w:i/>
          <w:iCs/>
        </w:rPr>
        <w:t>generator</w:t>
      </w:r>
    </w:p>
    <w:p w14:paraId="088B3B40">
      <w:pPr>
        <w:pStyle w:val="2"/>
        <w:spacing w:line="248" w:lineRule="exact"/>
        <w:ind w:left="89"/>
      </w:pPr>
      <w:r>
        <w:rPr>
          <w:spacing w:val="-1"/>
          <w:position w:val="2"/>
        </w:rPr>
        <w:t>self.generator</w:t>
      </w:r>
      <w:r>
        <w:rPr>
          <w:spacing w:val="6"/>
          <w:position w:val="2"/>
        </w:rPr>
        <w:t xml:space="preserve">          </w:t>
      </w:r>
      <w:r>
        <w:rPr>
          <w:spacing w:val="-1"/>
          <w:position w:val="2"/>
        </w:rPr>
        <w:t>=self.build_generator()</w:t>
      </w:r>
    </w:p>
    <w:p w14:paraId="74FDEBE6">
      <w:pPr>
        <w:spacing w:before="236" w:line="176" w:lineRule="auto"/>
        <w:ind w:left="89"/>
        <w:rPr>
          <w:rFonts w:ascii="Times New Roman" w:hAnsi="Times New Roman" w:eastAsia="Times New Roman" w:cs="Times New Roman"/>
          <w:sz w:val="21"/>
          <w:szCs w:val="21"/>
        </w:rPr>
      </w:pPr>
      <w:r>
        <w:rPr>
          <w:rFonts w:ascii="Times New Roman" w:hAnsi="Times New Roman" w:eastAsia="Times New Roman" w:cs="Times New Roman"/>
          <w:i/>
          <w:iCs/>
          <w:spacing w:val="-2"/>
          <w:sz w:val="21"/>
          <w:szCs w:val="21"/>
        </w:rPr>
        <w:t>#generator</w:t>
      </w:r>
      <w:r>
        <w:rPr>
          <w:rFonts w:ascii="Times New Roman" w:hAnsi="Times New Roman" w:eastAsia="Times New Roman" w:cs="Times New Roman"/>
          <w:i/>
          <w:iCs/>
          <w:spacing w:val="10"/>
          <w:sz w:val="21"/>
          <w:szCs w:val="21"/>
        </w:rPr>
        <w:t xml:space="preserve">     </w:t>
      </w:r>
      <w:r>
        <w:rPr>
          <w:rFonts w:ascii="Times New Roman" w:hAnsi="Times New Roman" w:eastAsia="Times New Roman" w:cs="Times New Roman"/>
          <w:i/>
          <w:iCs/>
          <w:spacing w:val="-2"/>
          <w:sz w:val="21"/>
          <w:szCs w:val="21"/>
        </w:rPr>
        <w:t>input</w:t>
      </w:r>
    </w:p>
    <w:p w14:paraId="61582496">
      <w:pPr>
        <w:pStyle w:val="2"/>
        <w:spacing w:line="258" w:lineRule="exact"/>
        <w:ind w:left="89"/>
      </w:pPr>
      <w:r>
        <w:rPr>
          <w:b/>
          <w:bCs/>
          <w:spacing w:val="-1"/>
          <w:position w:val="2"/>
        </w:rPr>
        <w:t>noise =Input(shape=(self.ra</w:t>
      </w:r>
      <w:r>
        <w:rPr>
          <w:b/>
          <w:bCs/>
          <w:spacing w:val="-2"/>
          <w:position w:val="2"/>
        </w:rPr>
        <w:t>ndom_noise_dimension,))</w:t>
      </w:r>
    </w:p>
    <w:p w14:paraId="37FA63F7">
      <w:pPr>
        <w:spacing w:before="1" w:line="164" w:lineRule="auto"/>
        <w:ind w:left="89"/>
        <w:rPr>
          <w:rFonts w:ascii="Times New Roman" w:hAnsi="Times New Roman" w:eastAsia="Times New Roman" w:cs="Times New Roman"/>
          <w:sz w:val="26"/>
          <w:szCs w:val="26"/>
        </w:rPr>
      </w:pPr>
      <w:r>
        <w:rPr>
          <w:rFonts w:ascii="Times New Roman" w:hAnsi="Times New Roman" w:eastAsia="Times New Roman" w:cs="Times New Roman"/>
          <w:b/>
          <w:bCs/>
          <w:spacing w:val="-8"/>
          <w:sz w:val="26"/>
          <w:szCs w:val="26"/>
        </w:rPr>
        <w:t>label =Input(shape=(self.condition_dimension,))</w:t>
      </w:r>
    </w:p>
    <w:p w14:paraId="6392EE79">
      <w:pPr>
        <w:spacing w:before="220"/>
        <w:ind w:left="89"/>
        <w:rPr>
          <w:rFonts w:ascii="Times New Roman" w:hAnsi="Times New Roman" w:eastAsia="Times New Roman" w:cs="Times New Roman"/>
          <w:sz w:val="21"/>
          <w:szCs w:val="21"/>
        </w:rPr>
      </w:pPr>
      <w:r>
        <w:rPr>
          <w:rFonts w:ascii="Times New Roman" w:hAnsi="Times New Roman" w:eastAsia="Times New Roman" w:cs="Times New Roman"/>
          <w:i/>
          <w:iCs/>
          <w:spacing w:val="14"/>
          <w:sz w:val="21"/>
          <w:szCs w:val="21"/>
        </w:rPr>
        <w:t>#</w:t>
      </w:r>
      <w:r>
        <w:rPr>
          <w:rFonts w:ascii="Times New Roman" w:hAnsi="Times New Roman" w:eastAsia="Times New Roman" w:cs="Times New Roman"/>
          <w:i/>
          <w:iCs/>
          <w:sz w:val="21"/>
          <w:szCs w:val="21"/>
        </w:rPr>
        <w:t>get</w:t>
      </w:r>
      <w:r>
        <w:rPr>
          <w:rFonts w:ascii="Times New Roman" w:hAnsi="Times New Roman" w:eastAsia="Times New Roman" w:cs="Times New Roman"/>
          <w:i/>
          <w:iCs/>
          <w:spacing w:val="12"/>
          <w:sz w:val="21"/>
          <w:szCs w:val="21"/>
        </w:rPr>
        <w:t xml:space="preserve">   </w:t>
      </w:r>
      <w:r>
        <w:rPr>
          <w:rFonts w:ascii="Times New Roman" w:hAnsi="Times New Roman" w:eastAsia="Times New Roman" w:cs="Times New Roman"/>
          <w:i/>
          <w:iCs/>
          <w:sz w:val="21"/>
          <w:szCs w:val="21"/>
        </w:rPr>
        <w:t>the</w:t>
      </w:r>
      <w:r>
        <w:rPr>
          <w:rFonts w:ascii="Times New Roman" w:hAnsi="Times New Roman" w:eastAsia="Times New Roman" w:cs="Times New Roman"/>
          <w:i/>
          <w:iCs/>
          <w:spacing w:val="13"/>
          <w:w w:val="101"/>
          <w:sz w:val="21"/>
          <w:szCs w:val="21"/>
        </w:rPr>
        <w:t xml:space="preserve">   </w:t>
      </w:r>
      <w:r>
        <w:rPr>
          <w:rFonts w:ascii="Times New Roman" w:hAnsi="Times New Roman" w:eastAsia="Times New Roman" w:cs="Times New Roman"/>
          <w:i/>
          <w:iCs/>
          <w:sz w:val="21"/>
          <w:szCs w:val="21"/>
        </w:rPr>
        <w:t>image</w:t>
      </w:r>
      <w:r>
        <w:rPr>
          <w:rFonts w:ascii="Times New Roman" w:hAnsi="Times New Roman" w:eastAsia="Times New Roman" w:cs="Times New Roman"/>
          <w:i/>
          <w:iCs/>
          <w:spacing w:val="24"/>
          <w:sz w:val="21"/>
          <w:szCs w:val="21"/>
        </w:rPr>
        <w:t xml:space="preserve">  </w:t>
      </w:r>
      <w:r>
        <w:rPr>
          <w:rFonts w:ascii="Times New Roman" w:hAnsi="Times New Roman" w:eastAsia="Times New Roman" w:cs="Times New Roman"/>
          <w:i/>
          <w:iCs/>
          <w:sz w:val="21"/>
          <w:szCs w:val="21"/>
        </w:rPr>
        <w:t>from</w:t>
      </w:r>
      <w:r>
        <w:rPr>
          <w:rFonts w:ascii="Times New Roman" w:hAnsi="Times New Roman" w:eastAsia="Times New Roman" w:cs="Times New Roman"/>
          <w:i/>
          <w:iCs/>
          <w:spacing w:val="8"/>
          <w:sz w:val="21"/>
          <w:szCs w:val="21"/>
        </w:rPr>
        <w:t xml:space="preserve">   </w:t>
      </w:r>
      <w:r>
        <w:rPr>
          <w:rFonts w:ascii="Times New Roman" w:hAnsi="Times New Roman" w:eastAsia="Times New Roman" w:cs="Times New Roman"/>
          <w:i/>
          <w:iCs/>
          <w:sz w:val="21"/>
          <w:szCs w:val="21"/>
        </w:rPr>
        <w:t>generator</w:t>
      </w:r>
    </w:p>
    <w:p w14:paraId="4CE6904D">
      <w:pPr>
        <w:pStyle w:val="2"/>
        <w:spacing w:line="263" w:lineRule="exact"/>
        <w:ind w:left="89"/>
      </w:pPr>
      <w:r>
        <w:rPr>
          <w:b/>
          <w:bCs/>
          <w:position w:val="2"/>
        </w:rPr>
        <w:t>generated    image    =self.generator([noise,lab</w:t>
      </w:r>
      <w:r>
        <w:rPr>
          <w:b/>
          <w:bCs/>
          <w:spacing w:val="-1"/>
          <w:position w:val="2"/>
        </w:rPr>
        <w:t>el])</w:t>
      </w:r>
    </w:p>
    <w:p w14:paraId="655033CA">
      <w:pPr>
        <w:spacing w:before="223" w:line="346" w:lineRule="exact"/>
        <w:ind w:left="89"/>
        <w:rPr>
          <w:rFonts w:ascii="Times New Roman" w:hAnsi="Times New Roman" w:eastAsia="Times New Roman" w:cs="Times New Roman"/>
          <w:sz w:val="26"/>
          <w:szCs w:val="26"/>
        </w:rPr>
      </w:pPr>
      <w:r>
        <w:rPr>
          <w:rFonts w:ascii="Times New Roman" w:hAnsi="Times New Roman" w:eastAsia="Times New Roman" w:cs="Times New Roman"/>
          <w:i/>
          <w:iCs/>
          <w:spacing w:val="-1"/>
          <w:position w:val="4"/>
          <w:sz w:val="26"/>
          <w:szCs w:val="26"/>
        </w:rPr>
        <w:t>#only   train   the</w:t>
      </w:r>
      <w:r>
        <w:rPr>
          <w:rFonts w:ascii="Times New Roman" w:hAnsi="Times New Roman" w:eastAsia="Times New Roman" w:cs="Times New Roman"/>
          <w:i/>
          <w:iCs/>
          <w:spacing w:val="25"/>
          <w:position w:val="4"/>
          <w:sz w:val="26"/>
          <w:szCs w:val="26"/>
        </w:rPr>
        <w:t xml:space="preserve">  </w:t>
      </w:r>
      <w:r>
        <w:rPr>
          <w:rFonts w:ascii="Times New Roman" w:hAnsi="Times New Roman" w:eastAsia="Times New Roman" w:cs="Times New Roman"/>
          <w:i/>
          <w:iCs/>
          <w:spacing w:val="-1"/>
          <w:position w:val="4"/>
          <w:sz w:val="26"/>
          <w:szCs w:val="26"/>
        </w:rPr>
        <w:t>generator</w:t>
      </w:r>
    </w:p>
    <w:p w14:paraId="1BED2B58">
      <w:pPr>
        <w:spacing w:before="71" w:line="189" w:lineRule="auto"/>
        <w:ind w:left="89"/>
        <w:rPr>
          <w:rFonts w:ascii="Times New Roman" w:hAnsi="Times New Roman" w:eastAsia="Times New Roman" w:cs="Times New Roman"/>
          <w:sz w:val="15"/>
          <w:szCs w:val="15"/>
        </w:rPr>
      </w:pPr>
      <w:r>
        <w:rPr>
          <w:rFonts w:ascii="Times New Roman" w:hAnsi="Times New Roman" w:eastAsia="Times New Roman" w:cs="Times New Roman"/>
          <w:b/>
          <w:bCs/>
          <w:sz w:val="15"/>
          <w:szCs w:val="15"/>
        </w:rPr>
        <w:t>self.discriminator.train</w:t>
      </w:r>
      <w:r>
        <w:rPr>
          <w:rFonts w:ascii="Times New Roman" w:hAnsi="Times New Roman" w:eastAsia="Times New Roman" w:cs="Times New Roman"/>
          <w:b/>
          <w:bCs/>
          <w:spacing w:val="-1"/>
          <w:sz w:val="15"/>
          <w:szCs w:val="15"/>
        </w:rPr>
        <w:t>able=False</w:t>
      </w:r>
    </w:p>
    <w:p w14:paraId="6DC58A47">
      <w:pPr>
        <w:pStyle w:val="2"/>
        <w:spacing w:before="186" w:line="341" w:lineRule="exact"/>
        <w:ind w:left="93"/>
        <w:rPr>
          <w:sz w:val="26"/>
          <w:szCs w:val="26"/>
        </w:rPr>
      </w:pPr>
      <w:r>
        <w:rPr>
          <w:i/>
          <w:iCs/>
          <w:position w:val="3"/>
          <w:sz w:val="26"/>
          <w:szCs w:val="26"/>
        </w:rPr>
        <w:t>#Discriminator attempts to determine if</w:t>
      </w:r>
      <w:r>
        <w:rPr>
          <w:i/>
          <w:iCs/>
          <w:spacing w:val="-22"/>
          <w:position w:val="3"/>
          <w:sz w:val="26"/>
          <w:szCs w:val="26"/>
        </w:rPr>
        <w:t xml:space="preserve"> </w:t>
      </w:r>
      <w:r>
        <w:rPr>
          <w:i/>
          <w:iCs/>
          <w:position w:val="3"/>
          <w:sz w:val="26"/>
          <w:szCs w:val="26"/>
        </w:rPr>
        <w:t>image is real or</w:t>
      </w:r>
      <w:r>
        <w:rPr>
          <w:i/>
          <w:iCs/>
          <w:spacing w:val="-16"/>
          <w:position w:val="3"/>
          <w:sz w:val="26"/>
          <w:szCs w:val="26"/>
        </w:rPr>
        <w:t xml:space="preserve"> </w:t>
      </w:r>
      <w:r>
        <w:rPr>
          <w:i/>
          <w:iCs/>
          <w:position w:val="3"/>
          <w:sz w:val="26"/>
          <w:szCs w:val="26"/>
        </w:rPr>
        <w:t>generated</w:t>
      </w:r>
    </w:p>
    <w:p w14:paraId="5E346063">
      <w:pPr>
        <w:spacing w:before="1" w:line="186" w:lineRule="auto"/>
        <w:ind w:left="8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validity</w:t>
      </w:r>
      <w:r>
        <w:rPr>
          <w:rFonts w:ascii="Times New Roman" w:hAnsi="Times New Roman" w:eastAsia="Times New Roman" w:cs="Times New Roman"/>
          <w:b/>
          <w:bCs/>
          <w:spacing w:val="1"/>
          <w:sz w:val="26"/>
          <w:szCs w:val="26"/>
        </w:rPr>
        <w:t xml:space="preserve">     =</w:t>
      </w:r>
      <w:r>
        <w:rPr>
          <w:rFonts w:ascii="Times New Roman" w:hAnsi="Times New Roman" w:eastAsia="Times New Roman" w:cs="Times New Roman"/>
          <w:b/>
          <w:bCs/>
          <w:sz w:val="26"/>
          <w:szCs w:val="26"/>
        </w:rPr>
        <w:t>self</w:t>
      </w:r>
      <w:r>
        <w:rPr>
          <w:rFonts w:ascii="Times New Roman" w:hAnsi="Times New Roman" w:eastAsia="Times New Roman" w:cs="Times New Roman"/>
          <w:b/>
          <w:bCs/>
          <w:spacing w:val="1"/>
          <w:sz w:val="26"/>
          <w:szCs w:val="26"/>
        </w:rPr>
        <w:t>.</w:t>
      </w:r>
      <w:r>
        <w:rPr>
          <w:rFonts w:ascii="Times New Roman" w:hAnsi="Times New Roman" w:eastAsia="Times New Roman" w:cs="Times New Roman"/>
          <w:b/>
          <w:bCs/>
          <w:sz w:val="26"/>
          <w:szCs w:val="26"/>
        </w:rPr>
        <w:t>discriminator</w:t>
      </w:r>
      <w:r>
        <w:rPr>
          <w:rFonts w:ascii="Times New Roman" w:hAnsi="Times New Roman" w:eastAsia="Times New Roman" w:cs="Times New Roman"/>
          <w:b/>
          <w:bCs/>
          <w:spacing w:val="1"/>
          <w:sz w:val="26"/>
          <w:szCs w:val="26"/>
        </w:rPr>
        <w:t>([</w:t>
      </w:r>
      <w:r>
        <w:rPr>
          <w:rFonts w:ascii="Times New Roman" w:hAnsi="Times New Roman" w:eastAsia="Times New Roman" w:cs="Times New Roman"/>
          <w:b/>
          <w:bCs/>
          <w:sz w:val="26"/>
          <w:szCs w:val="26"/>
        </w:rPr>
        <w:t>generated</w:t>
      </w:r>
      <w:r>
        <w:rPr>
          <w:rFonts w:ascii="Times New Roman" w:hAnsi="Times New Roman" w:eastAsia="Times New Roman" w:cs="Times New Roman"/>
          <w:b/>
          <w:bCs/>
          <w:spacing w:val="1"/>
          <w:sz w:val="26"/>
          <w:szCs w:val="26"/>
        </w:rPr>
        <w:t>_</w:t>
      </w:r>
      <w:r>
        <w:rPr>
          <w:rFonts w:ascii="Times New Roman" w:hAnsi="Times New Roman" w:eastAsia="Times New Roman" w:cs="Times New Roman"/>
          <w:b/>
          <w:bCs/>
          <w:sz w:val="26"/>
          <w:szCs w:val="26"/>
        </w:rPr>
        <w:t>image</w:t>
      </w:r>
      <w:r>
        <w:rPr>
          <w:rFonts w:ascii="Times New Roman" w:hAnsi="Times New Roman" w:eastAsia="Times New Roman" w:cs="Times New Roman"/>
          <w:b/>
          <w:bCs/>
          <w:spacing w:val="1"/>
          <w:sz w:val="26"/>
          <w:szCs w:val="26"/>
        </w:rPr>
        <w:t>,</w:t>
      </w:r>
      <w:r>
        <w:rPr>
          <w:rFonts w:ascii="Times New Roman" w:hAnsi="Times New Roman" w:eastAsia="Times New Roman" w:cs="Times New Roman"/>
          <w:b/>
          <w:bCs/>
          <w:sz w:val="26"/>
          <w:szCs w:val="26"/>
        </w:rPr>
        <w:t>label</w:t>
      </w:r>
      <w:r>
        <w:rPr>
          <w:rFonts w:ascii="Times New Roman" w:hAnsi="Times New Roman" w:eastAsia="Times New Roman" w:cs="Times New Roman"/>
          <w:b/>
          <w:bCs/>
          <w:spacing w:val="1"/>
          <w:sz w:val="26"/>
          <w:szCs w:val="26"/>
        </w:rPr>
        <w:t>])</w:t>
      </w:r>
    </w:p>
    <w:p w14:paraId="79CADF67">
      <w:pPr>
        <w:pStyle w:val="2"/>
        <w:spacing w:before="247" w:line="264" w:lineRule="exact"/>
        <w:ind w:left="89"/>
      </w:pPr>
      <w:r>
        <w:rPr>
          <w:i/>
          <w:iCs/>
          <w:spacing w:val="1"/>
          <w:position w:val="2"/>
        </w:rPr>
        <w:t>#</w:t>
      </w:r>
      <w:r>
        <w:rPr>
          <w:i/>
          <w:iCs/>
          <w:position w:val="2"/>
        </w:rPr>
        <w:t>Combined</w:t>
      </w:r>
      <w:r>
        <w:rPr>
          <w:i/>
          <w:iCs/>
          <w:spacing w:val="1"/>
          <w:position w:val="2"/>
        </w:rPr>
        <w:t xml:space="preserve">   </w:t>
      </w:r>
      <w:r>
        <w:rPr>
          <w:i/>
          <w:iCs/>
          <w:position w:val="2"/>
        </w:rPr>
        <w:t>model</w:t>
      </w:r>
      <w:r>
        <w:rPr>
          <w:i/>
          <w:iCs/>
          <w:spacing w:val="1"/>
          <w:position w:val="2"/>
        </w:rPr>
        <w:t xml:space="preserve">    =</w:t>
      </w:r>
      <w:r>
        <w:rPr>
          <w:i/>
          <w:iCs/>
          <w:position w:val="2"/>
        </w:rPr>
        <w:t>generator</w:t>
      </w:r>
      <w:r>
        <w:rPr>
          <w:i/>
          <w:iCs/>
          <w:spacing w:val="1"/>
          <w:position w:val="2"/>
        </w:rPr>
        <w:t xml:space="preserve">    </w:t>
      </w:r>
      <w:r>
        <w:rPr>
          <w:i/>
          <w:iCs/>
          <w:position w:val="2"/>
        </w:rPr>
        <w:t>and</w:t>
      </w:r>
      <w:r>
        <w:rPr>
          <w:i/>
          <w:iCs/>
          <w:spacing w:val="1"/>
          <w:position w:val="2"/>
        </w:rPr>
        <w:t xml:space="preserve">   </w:t>
      </w:r>
      <w:r>
        <w:rPr>
          <w:i/>
          <w:iCs/>
          <w:position w:val="2"/>
        </w:rPr>
        <w:t>discriminator</w:t>
      </w:r>
      <w:r>
        <w:rPr>
          <w:i/>
          <w:iCs/>
          <w:spacing w:val="1"/>
          <w:position w:val="2"/>
        </w:rPr>
        <w:t xml:space="preserve">    </w:t>
      </w:r>
      <w:r>
        <w:rPr>
          <w:i/>
          <w:iCs/>
          <w:position w:val="2"/>
        </w:rPr>
        <w:t>combined</w:t>
      </w:r>
      <w:r>
        <w:rPr>
          <w:i/>
          <w:iCs/>
          <w:spacing w:val="1"/>
          <w:position w:val="2"/>
        </w:rPr>
        <w:t>.</w:t>
      </w:r>
    </w:p>
    <w:p w14:paraId="5AFDC638">
      <w:pPr>
        <w:pStyle w:val="2"/>
        <w:spacing w:line="265" w:lineRule="exact"/>
        <w:ind w:left="89"/>
      </w:pPr>
      <w:r>
        <w:rPr>
          <w:i/>
          <w:iCs/>
          <w:spacing w:val="-2"/>
          <w:position w:val="2"/>
        </w:rPr>
        <w:t>#1.</w:t>
      </w:r>
      <w:r>
        <w:rPr>
          <w:i/>
          <w:iCs/>
          <w:spacing w:val="-15"/>
          <w:position w:val="2"/>
        </w:rPr>
        <w:t xml:space="preserve"> </w:t>
      </w:r>
      <w:r>
        <w:rPr>
          <w:i/>
          <w:iCs/>
          <w:spacing w:val="-2"/>
          <w:position w:val="2"/>
        </w:rPr>
        <w:t>Takes   random</w:t>
      </w:r>
      <w:r>
        <w:rPr>
          <w:i/>
          <w:iCs/>
          <w:spacing w:val="7"/>
          <w:position w:val="2"/>
        </w:rPr>
        <w:t xml:space="preserve">   </w:t>
      </w:r>
      <w:r>
        <w:rPr>
          <w:i/>
          <w:iCs/>
          <w:spacing w:val="-2"/>
          <w:position w:val="2"/>
        </w:rPr>
        <w:t>noise</w:t>
      </w:r>
      <w:r>
        <w:rPr>
          <w:i/>
          <w:iCs/>
          <w:spacing w:val="7"/>
          <w:position w:val="2"/>
        </w:rPr>
        <w:t xml:space="preserve">   </w:t>
      </w:r>
      <w:r>
        <w:rPr>
          <w:i/>
          <w:iCs/>
          <w:spacing w:val="-2"/>
          <w:position w:val="2"/>
        </w:rPr>
        <w:t>as</w:t>
      </w:r>
      <w:r>
        <w:rPr>
          <w:i/>
          <w:iCs/>
          <w:spacing w:val="8"/>
          <w:position w:val="2"/>
        </w:rPr>
        <w:t xml:space="preserve">   </w:t>
      </w:r>
      <w:r>
        <w:rPr>
          <w:i/>
          <w:iCs/>
          <w:spacing w:val="-2"/>
          <w:position w:val="2"/>
        </w:rPr>
        <w:t>an</w:t>
      </w:r>
      <w:r>
        <w:rPr>
          <w:i/>
          <w:iCs/>
          <w:spacing w:val="7"/>
          <w:position w:val="2"/>
        </w:rPr>
        <w:t xml:space="preserve">   </w:t>
      </w:r>
      <w:r>
        <w:rPr>
          <w:i/>
          <w:iCs/>
          <w:spacing w:val="-2"/>
          <w:position w:val="2"/>
        </w:rPr>
        <w:t>input.</w:t>
      </w:r>
    </w:p>
    <w:p w14:paraId="1F7C0B47">
      <w:pPr>
        <w:spacing w:line="163" w:lineRule="auto"/>
        <w:ind w:left="89"/>
        <w:rPr>
          <w:rFonts w:ascii="Times New Roman" w:hAnsi="Times New Roman" w:eastAsia="Times New Roman" w:cs="Times New Roman"/>
          <w:sz w:val="26"/>
          <w:szCs w:val="26"/>
        </w:rPr>
      </w:pPr>
      <w:r>
        <w:rPr>
          <w:rFonts w:ascii="Times New Roman" w:hAnsi="Times New Roman" w:eastAsia="Times New Roman" w:cs="Times New Roman"/>
          <w:i/>
          <w:iCs/>
          <w:spacing w:val="-1"/>
          <w:sz w:val="26"/>
          <w:szCs w:val="26"/>
        </w:rPr>
        <w:t>#2.Generates  an</w:t>
      </w:r>
      <w:r>
        <w:rPr>
          <w:rFonts w:ascii="Times New Roman" w:hAnsi="Times New Roman" w:eastAsia="Times New Roman" w:cs="Times New Roman"/>
          <w:i/>
          <w:iCs/>
          <w:spacing w:val="10"/>
          <w:sz w:val="26"/>
          <w:szCs w:val="26"/>
        </w:rPr>
        <w:t xml:space="preserve">  </w:t>
      </w:r>
      <w:r>
        <w:rPr>
          <w:rFonts w:ascii="Times New Roman" w:hAnsi="Times New Roman" w:eastAsia="Times New Roman" w:cs="Times New Roman"/>
          <w:i/>
          <w:iCs/>
          <w:spacing w:val="-1"/>
          <w:sz w:val="26"/>
          <w:szCs w:val="26"/>
        </w:rPr>
        <w:t>ima</w:t>
      </w:r>
      <w:r>
        <w:rPr>
          <w:rFonts w:ascii="Times New Roman" w:hAnsi="Times New Roman" w:eastAsia="Times New Roman" w:cs="Times New Roman"/>
          <w:i/>
          <w:iCs/>
          <w:spacing w:val="-2"/>
          <w:sz w:val="26"/>
          <w:szCs w:val="26"/>
        </w:rPr>
        <w:t>ge.</w:t>
      </w:r>
    </w:p>
    <w:p w14:paraId="211FFA22">
      <w:pPr>
        <w:spacing w:line="234" w:lineRule="auto"/>
        <w:ind w:left="89"/>
        <w:rPr>
          <w:rFonts w:ascii="Times New Roman" w:hAnsi="Times New Roman" w:eastAsia="Times New Roman" w:cs="Times New Roman"/>
          <w:sz w:val="26"/>
          <w:szCs w:val="26"/>
        </w:rPr>
      </w:pPr>
      <w:r>
        <w:rPr>
          <w:rFonts w:ascii="Times New Roman" w:hAnsi="Times New Roman" w:eastAsia="Times New Roman" w:cs="Times New Roman"/>
          <w:i/>
          <w:iCs/>
          <w:spacing w:val="3"/>
          <w:sz w:val="26"/>
          <w:szCs w:val="26"/>
        </w:rPr>
        <w:t>#3.</w:t>
      </w:r>
      <w:r>
        <w:rPr>
          <w:rFonts w:ascii="Times New Roman" w:hAnsi="Times New Roman" w:eastAsia="Times New Roman" w:cs="Times New Roman"/>
          <w:i/>
          <w:iCs/>
          <w:sz w:val="26"/>
          <w:szCs w:val="26"/>
        </w:rPr>
        <w:t>Attempts</w:t>
      </w:r>
      <w:r>
        <w:rPr>
          <w:rFonts w:ascii="Times New Roman" w:hAnsi="Times New Roman" w:eastAsia="Times New Roman" w:cs="Times New Roman"/>
          <w:i/>
          <w:iCs/>
          <w:spacing w:val="3"/>
          <w:sz w:val="26"/>
          <w:szCs w:val="26"/>
        </w:rPr>
        <w:t xml:space="preserve">  </w:t>
      </w:r>
      <w:r>
        <w:rPr>
          <w:rFonts w:ascii="Times New Roman" w:hAnsi="Times New Roman" w:eastAsia="Times New Roman" w:cs="Times New Roman"/>
          <w:i/>
          <w:iCs/>
          <w:sz w:val="26"/>
          <w:szCs w:val="26"/>
        </w:rPr>
        <w:t>to</w:t>
      </w:r>
      <w:r>
        <w:rPr>
          <w:rFonts w:ascii="Times New Roman" w:hAnsi="Times New Roman" w:eastAsia="Times New Roman" w:cs="Times New Roman"/>
          <w:i/>
          <w:iCs/>
          <w:spacing w:val="16"/>
          <w:sz w:val="26"/>
          <w:szCs w:val="26"/>
        </w:rPr>
        <w:t xml:space="preserve">  </w:t>
      </w:r>
      <w:r>
        <w:rPr>
          <w:rFonts w:ascii="Times New Roman" w:hAnsi="Times New Roman" w:eastAsia="Times New Roman" w:cs="Times New Roman"/>
          <w:i/>
          <w:iCs/>
          <w:sz w:val="26"/>
          <w:szCs w:val="26"/>
        </w:rPr>
        <w:t>determine</w:t>
      </w:r>
      <w:r>
        <w:rPr>
          <w:rFonts w:ascii="Times New Roman" w:hAnsi="Times New Roman" w:eastAsia="Times New Roman" w:cs="Times New Roman"/>
          <w:i/>
          <w:iCs/>
          <w:spacing w:val="16"/>
          <w:sz w:val="26"/>
          <w:szCs w:val="26"/>
        </w:rPr>
        <w:t xml:space="preserve">  </w:t>
      </w:r>
      <w:r>
        <w:rPr>
          <w:rFonts w:ascii="Times New Roman" w:hAnsi="Times New Roman" w:eastAsia="Times New Roman" w:cs="Times New Roman"/>
          <w:i/>
          <w:iCs/>
          <w:sz w:val="26"/>
          <w:szCs w:val="26"/>
        </w:rPr>
        <w:t>if</w:t>
      </w:r>
      <w:r>
        <w:rPr>
          <w:rFonts w:ascii="Times New Roman" w:hAnsi="Times New Roman" w:eastAsia="Times New Roman" w:cs="Times New Roman"/>
          <w:i/>
          <w:iCs/>
          <w:spacing w:val="3"/>
          <w:sz w:val="26"/>
          <w:szCs w:val="26"/>
        </w:rPr>
        <w:t xml:space="preserve">  </w:t>
      </w:r>
      <w:r>
        <w:rPr>
          <w:rFonts w:ascii="Times New Roman" w:hAnsi="Times New Roman" w:eastAsia="Times New Roman" w:cs="Times New Roman"/>
          <w:i/>
          <w:iCs/>
          <w:sz w:val="26"/>
          <w:szCs w:val="26"/>
        </w:rPr>
        <w:t>image</w:t>
      </w:r>
      <w:r>
        <w:rPr>
          <w:rFonts w:ascii="Times New Roman" w:hAnsi="Times New Roman" w:eastAsia="Times New Roman" w:cs="Times New Roman"/>
          <w:i/>
          <w:iCs/>
          <w:spacing w:val="3"/>
          <w:sz w:val="26"/>
          <w:szCs w:val="26"/>
        </w:rPr>
        <w:t xml:space="preserve">  </w:t>
      </w:r>
      <w:r>
        <w:rPr>
          <w:rFonts w:ascii="Times New Roman" w:hAnsi="Times New Roman" w:eastAsia="Times New Roman" w:cs="Times New Roman"/>
          <w:i/>
          <w:iCs/>
          <w:sz w:val="26"/>
          <w:szCs w:val="26"/>
        </w:rPr>
        <w:t>is</w:t>
      </w:r>
      <w:r>
        <w:rPr>
          <w:rFonts w:ascii="Times New Roman" w:hAnsi="Times New Roman" w:eastAsia="Times New Roman" w:cs="Times New Roman"/>
          <w:i/>
          <w:iCs/>
          <w:spacing w:val="13"/>
          <w:sz w:val="26"/>
          <w:szCs w:val="26"/>
        </w:rPr>
        <w:t xml:space="preserve">  </w:t>
      </w:r>
      <w:r>
        <w:rPr>
          <w:rFonts w:ascii="Times New Roman" w:hAnsi="Times New Roman" w:eastAsia="Times New Roman" w:cs="Times New Roman"/>
          <w:i/>
          <w:iCs/>
          <w:sz w:val="26"/>
          <w:szCs w:val="26"/>
        </w:rPr>
        <w:t>real</w:t>
      </w:r>
      <w:r>
        <w:rPr>
          <w:rFonts w:ascii="Times New Roman" w:hAnsi="Times New Roman" w:eastAsia="Times New Roman" w:cs="Times New Roman"/>
          <w:i/>
          <w:iCs/>
          <w:spacing w:val="12"/>
          <w:sz w:val="26"/>
          <w:szCs w:val="26"/>
        </w:rPr>
        <w:t xml:space="preserve">  </w:t>
      </w:r>
      <w:r>
        <w:rPr>
          <w:rFonts w:ascii="Times New Roman" w:hAnsi="Times New Roman" w:eastAsia="Times New Roman" w:cs="Times New Roman"/>
          <w:i/>
          <w:iCs/>
          <w:sz w:val="26"/>
          <w:szCs w:val="26"/>
        </w:rPr>
        <w:t>or</w:t>
      </w:r>
      <w:r>
        <w:rPr>
          <w:rFonts w:ascii="Times New Roman" w:hAnsi="Times New Roman" w:eastAsia="Times New Roman" w:cs="Times New Roman"/>
          <w:i/>
          <w:iCs/>
          <w:spacing w:val="5"/>
          <w:sz w:val="26"/>
          <w:szCs w:val="26"/>
        </w:rPr>
        <w:t xml:space="preserve">  </w:t>
      </w:r>
      <w:r>
        <w:rPr>
          <w:rFonts w:ascii="Times New Roman" w:hAnsi="Times New Roman" w:eastAsia="Times New Roman" w:cs="Times New Roman"/>
          <w:i/>
          <w:iCs/>
          <w:sz w:val="26"/>
          <w:szCs w:val="26"/>
        </w:rPr>
        <w:t>generated</w:t>
      </w:r>
      <w:r>
        <w:rPr>
          <w:rFonts w:ascii="Times New Roman" w:hAnsi="Times New Roman" w:eastAsia="Times New Roman" w:cs="Times New Roman"/>
          <w:i/>
          <w:iCs/>
          <w:spacing w:val="3"/>
          <w:sz w:val="26"/>
          <w:szCs w:val="26"/>
        </w:rPr>
        <w:t>.</w:t>
      </w:r>
    </w:p>
    <w:p w14:paraId="35653989">
      <w:pPr>
        <w:pStyle w:val="2"/>
        <w:spacing w:before="1" w:line="238" w:lineRule="auto"/>
        <w:ind w:left="89"/>
      </w:pPr>
      <w:r>
        <w:t>self.combined                      =Model([noi</w:t>
      </w:r>
      <w:r>
        <w:rPr>
          <w:spacing w:val="-1"/>
        </w:rPr>
        <w:t>se,label],validity)</w:t>
      </w:r>
    </w:p>
    <w:p w14:paraId="6AA35605">
      <w:pPr>
        <w:pStyle w:val="2"/>
        <w:spacing w:line="263" w:lineRule="exact"/>
        <w:ind w:left="89"/>
      </w:pPr>
      <w:r>
        <w:rPr>
          <w:position w:val="2"/>
        </w:rPr>
        <w:t>self.combined.compile(loss="binary_crossentropy",optimizer</w:t>
      </w:r>
      <w:r>
        <w:rPr>
          <w:spacing w:val="-1"/>
          <w:position w:val="2"/>
        </w:rPr>
        <w:t>=optimizer)</w:t>
      </w:r>
    </w:p>
    <w:p w14:paraId="36306EAB">
      <w:pPr>
        <w:pStyle w:val="2"/>
        <w:spacing w:line="348" w:lineRule="auto"/>
      </w:pPr>
    </w:p>
    <w:p w14:paraId="44F139B9">
      <w:pPr>
        <w:spacing w:before="85" w:line="219" w:lineRule="auto"/>
        <w:ind w:left="600"/>
        <w:rPr>
          <w:rFonts w:ascii="宋体" w:hAnsi="宋体" w:eastAsia="宋体" w:cs="宋体"/>
          <w:sz w:val="26"/>
          <w:szCs w:val="26"/>
        </w:rPr>
      </w:pPr>
      <w:r>
        <w:rPr>
          <w:rFonts w:ascii="宋体" w:hAnsi="宋体" w:eastAsia="宋体" w:cs="宋体"/>
          <w:spacing w:val="19"/>
          <w:sz w:val="26"/>
          <w:szCs w:val="26"/>
        </w:rPr>
        <w:t>至</w:t>
      </w:r>
      <w:r>
        <w:rPr>
          <w:rFonts w:ascii="宋体" w:hAnsi="宋体" w:eastAsia="宋体" w:cs="宋体"/>
          <w:spacing w:val="-39"/>
          <w:sz w:val="26"/>
          <w:szCs w:val="26"/>
        </w:rPr>
        <w:t xml:space="preserve"> </w:t>
      </w:r>
      <w:r>
        <w:rPr>
          <w:rFonts w:ascii="宋体" w:hAnsi="宋体" w:eastAsia="宋体" w:cs="宋体"/>
          <w:spacing w:val="19"/>
          <w:sz w:val="26"/>
          <w:szCs w:val="26"/>
        </w:rPr>
        <w:t>此</w:t>
      </w:r>
      <w:r>
        <w:rPr>
          <w:rFonts w:ascii="宋体" w:hAnsi="宋体" w:eastAsia="宋体" w:cs="宋体"/>
          <w:spacing w:val="-60"/>
          <w:sz w:val="26"/>
          <w:szCs w:val="26"/>
        </w:rPr>
        <w:t xml:space="preserve"> </w:t>
      </w:r>
      <w:r>
        <w:rPr>
          <w:rFonts w:ascii="宋体" w:hAnsi="宋体" w:eastAsia="宋体" w:cs="宋体"/>
          <w:spacing w:val="19"/>
          <w:sz w:val="26"/>
          <w:szCs w:val="26"/>
        </w:rPr>
        <w:t>，</w:t>
      </w:r>
      <w:r>
        <w:rPr>
          <w:rFonts w:ascii="Times New Roman" w:hAnsi="Times New Roman" w:eastAsia="Times New Roman" w:cs="Times New Roman"/>
          <w:sz w:val="26"/>
          <w:szCs w:val="26"/>
        </w:rPr>
        <w:t>Face</w:t>
      </w:r>
      <w:r>
        <w:rPr>
          <w:rFonts w:ascii="Times New Roman" w:hAnsi="Times New Roman" w:eastAsia="Times New Roman" w:cs="Times New Roman"/>
          <w:spacing w:val="19"/>
          <w:sz w:val="26"/>
          <w:szCs w:val="26"/>
        </w:rPr>
        <w:t xml:space="preserve">      </w:t>
      </w:r>
      <w:r>
        <w:rPr>
          <w:rFonts w:ascii="Times New Roman" w:hAnsi="Times New Roman" w:eastAsia="Times New Roman" w:cs="Times New Roman"/>
          <w:sz w:val="26"/>
          <w:szCs w:val="26"/>
        </w:rPr>
        <w:t>GenerationGAN</w:t>
      </w:r>
      <w:r>
        <w:rPr>
          <w:rFonts w:ascii="宋体" w:hAnsi="宋体" w:eastAsia="宋体" w:cs="宋体"/>
          <w:spacing w:val="19"/>
          <w:sz w:val="26"/>
          <w:szCs w:val="26"/>
        </w:rPr>
        <w:t>的</w:t>
      </w:r>
      <w:r>
        <w:rPr>
          <w:rFonts w:ascii="宋体" w:hAnsi="宋体" w:eastAsia="宋体" w:cs="宋体"/>
          <w:spacing w:val="-68"/>
          <w:sz w:val="26"/>
          <w:szCs w:val="26"/>
        </w:rPr>
        <w:t xml:space="preserve"> </w:t>
      </w:r>
      <w:r>
        <w:rPr>
          <w:rFonts w:ascii="Times New Roman" w:hAnsi="Times New Roman" w:eastAsia="Times New Roman" w:cs="Times New Roman"/>
          <w:sz w:val="26"/>
          <w:szCs w:val="26"/>
        </w:rPr>
        <w:t>init</w:t>
      </w:r>
      <w:r>
        <w:rPr>
          <w:rFonts w:ascii="Times New Roman" w:hAnsi="Times New Roman" w:eastAsia="Times New Roman" w:cs="Times New Roman"/>
          <w:spacing w:val="19"/>
          <w:sz w:val="26"/>
          <w:szCs w:val="26"/>
        </w:rPr>
        <w:t xml:space="preserve"> </w:t>
      </w:r>
      <w:r>
        <w:rPr>
          <w:rFonts w:ascii="宋体" w:hAnsi="宋体" w:eastAsia="宋体" w:cs="宋体"/>
          <w:spacing w:val="19"/>
          <w:sz w:val="26"/>
          <w:szCs w:val="26"/>
        </w:rPr>
        <w:t>方法完成。接下来我们将介绍</w:t>
      </w:r>
    </w:p>
    <w:p w14:paraId="685142A1">
      <w:pPr>
        <w:pStyle w:val="2"/>
        <w:spacing w:before="33" w:line="220" w:lineRule="auto"/>
        <w:rPr>
          <w:rFonts w:ascii="宋体" w:hAnsi="宋体" w:eastAsia="宋体" w:cs="宋体"/>
          <w:sz w:val="26"/>
          <w:szCs w:val="26"/>
        </w:rPr>
      </w:pPr>
      <w:r>
        <w:rPr>
          <w:sz w:val="26"/>
          <w:szCs w:val="26"/>
        </w:rPr>
        <w:t>Generator</w:t>
      </w:r>
      <w:r>
        <w:rPr>
          <w:rFonts w:ascii="宋体" w:hAnsi="宋体" w:eastAsia="宋体" w:cs="宋体"/>
          <w:spacing w:val="31"/>
          <w:sz w:val="26"/>
          <w:szCs w:val="26"/>
        </w:rPr>
        <w:t>的构造方法。</w:t>
      </w:r>
    </w:p>
    <w:p w14:paraId="78A045C0">
      <w:pPr>
        <w:spacing w:line="220" w:lineRule="auto"/>
        <w:rPr>
          <w:rFonts w:ascii="宋体" w:hAnsi="宋体" w:eastAsia="宋体" w:cs="宋体"/>
          <w:sz w:val="26"/>
          <w:szCs w:val="26"/>
        </w:rPr>
        <w:sectPr>
          <w:pgSz w:w="12240" w:h="15840"/>
          <w:pgMar w:top="400" w:right="1796" w:bottom="400" w:left="1440" w:header="0" w:footer="0" w:gutter="0"/>
          <w:cols w:space="720" w:num="1"/>
        </w:sectPr>
      </w:pPr>
    </w:p>
    <w:p w14:paraId="36650EE9">
      <w:pPr>
        <w:pStyle w:val="2"/>
        <w:spacing w:line="261" w:lineRule="auto"/>
      </w:pPr>
    </w:p>
    <w:p w14:paraId="64FF23C9">
      <w:pPr>
        <w:pStyle w:val="2"/>
        <w:spacing w:line="261" w:lineRule="auto"/>
      </w:pPr>
    </w:p>
    <w:p w14:paraId="64970ABB">
      <w:pPr>
        <w:pStyle w:val="2"/>
        <w:spacing w:line="262" w:lineRule="auto"/>
      </w:pPr>
    </w:p>
    <w:p w14:paraId="4F7526A4">
      <w:pPr>
        <w:pStyle w:val="2"/>
        <w:spacing w:line="262" w:lineRule="auto"/>
      </w:pPr>
    </w:p>
    <w:p w14:paraId="4602822A">
      <w:pPr>
        <w:pStyle w:val="2"/>
        <w:spacing w:before="57" w:line="256" w:lineRule="exact"/>
        <w:ind w:left="60"/>
        <w:rPr>
          <w:sz w:val="20"/>
          <w:szCs w:val="20"/>
        </w:rPr>
      </w:pPr>
      <w:r>
        <w:rPr>
          <w:spacing w:val="-1"/>
          <w:position w:val="2"/>
          <w:sz w:val="20"/>
          <w:szCs w:val="20"/>
        </w:rPr>
        <w:t>def</w:t>
      </w:r>
      <w:r>
        <w:rPr>
          <w:spacing w:val="4"/>
          <w:position w:val="2"/>
          <w:sz w:val="20"/>
          <w:szCs w:val="20"/>
        </w:rPr>
        <w:t xml:space="preserve">         </w:t>
      </w:r>
      <w:r>
        <w:rPr>
          <w:spacing w:val="-1"/>
          <w:position w:val="2"/>
          <w:sz w:val="20"/>
          <w:szCs w:val="20"/>
        </w:rPr>
        <w:t>build_generator(self):</w:t>
      </w:r>
    </w:p>
    <w:p w14:paraId="3DF275DA">
      <w:pPr>
        <w:pStyle w:val="2"/>
        <w:spacing w:line="235" w:lineRule="auto"/>
        <w:ind w:left="470"/>
        <w:rPr>
          <w:sz w:val="20"/>
          <w:szCs w:val="20"/>
        </w:rPr>
      </w:pPr>
      <w:r>
        <w:rPr>
          <w:i/>
          <w:iCs/>
          <w:sz w:val="20"/>
          <w:szCs w:val="20"/>
        </w:rPr>
        <w:t>#Generator</w:t>
      </w:r>
      <w:r>
        <w:rPr>
          <w:i/>
          <w:iCs/>
          <w:spacing w:val="21"/>
          <w:sz w:val="20"/>
          <w:szCs w:val="20"/>
        </w:rPr>
        <w:t xml:space="preserve">  </w:t>
      </w:r>
      <w:r>
        <w:rPr>
          <w:i/>
          <w:iCs/>
          <w:sz w:val="20"/>
          <w:szCs w:val="20"/>
        </w:rPr>
        <w:t>attempts   to   fool   discriminator</w:t>
      </w:r>
      <w:r>
        <w:rPr>
          <w:i/>
          <w:iCs/>
          <w:spacing w:val="20"/>
          <w:sz w:val="20"/>
          <w:szCs w:val="20"/>
        </w:rPr>
        <w:t xml:space="preserve">  </w:t>
      </w:r>
      <w:r>
        <w:rPr>
          <w:i/>
          <w:iCs/>
          <w:sz w:val="20"/>
          <w:szCs w:val="20"/>
        </w:rPr>
        <w:t>by</w:t>
      </w:r>
      <w:r>
        <w:rPr>
          <w:i/>
          <w:iCs/>
          <w:spacing w:val="22"/>
          <w:sz w:val="20"/>
          <w:szCs w:val="20"/>
        </w:rPr>
        <w:t xml:space="preserve">  </w:t>
      </w:r>
      <w:r>
        <w:rPr>
          <w:i/>
          <w:iCs/>
          <w:sz w:val="20"/>
          <w:szCs w:val="20"/>
        </w:rPr>
        <w:t>generating   new</w:t>
      </w:r>
      <w:r>
        <w:rPr>
          <w:i/>
          <w:iCs/>
          <w:spacing w:val="-1"/>
          <w:sz w:val="20"/>
          <w:szCs w:val="20"/>
        </w:rPr>
        <w:t xml:space="preserve">   images.</w:t>
      </w:r>
    </w:p>
    <w:p w14:paraId="5D7E72CA">
      <w:pPr>
        <w:pStyle w:val="2"/>
        <w:spacing w:line="251" w:lineRule="exact"/>
        <w:ind w:left="470"/>
        <w:rPr>
          <w:sz w:val="20"/>
          <w:szCs w:val="20"/>
        </w:rPr>
      </w:pPr>
      <w:r>
        <w:rPr>
          <w:spacing w:val="-2"/>
          <w:position w:val="2"/>
          <w:sz w:val="20"/>
          <w:szCs w:val="20"/>
        </w:rPr>
        <w:t>model</w:t>
      </w:r>
      <w:r>
        <w:rPr>
          <w:spacing w:val="4"/>
          <w:position w:val="2"/>
          <w:sz w:val="20"/>
          <w:szCs w:val="20"/>
        </w:rPr>
        <w:t xml:space="preserve">      </w:t>
      </w:r>
      <w:r>
        <w:rPr>
          <w:spacing w:val="-2"/>
          <w:position w:val="2"/>
          <w:sz w:val="20"/>
          <w:szCs w:val="20"/>
        </w:rPr>
        <w:t>=Sequential()</w:t>
      </w:r>
    </w:p>
    <w:p w14:paraId="3852A7FB">
      <w:pPr>
        <w:pStyle w:val="2"/>
        <w:spacing w:before="137" w:line="266" w:lineRule="exact"/>
        <w:ind w:left="470"/>
        <w:rPr>
          <w:sz w:val="20"/>
          <w:szCs w:val="20"/>
        </w:rPr>
      </w:pPr>
      <w:r>
        <w:rPr>
          <w:spacing w:val="-1"/>
          <w:position w:val="3"/>
          <w:sz w:val="20"/>
          <w:szCs w:val="20"/>
        </w:rPr>
        <w:t xml:space="preserve">model.add(Dense(256*4*4,activation="relu",        </w:t>
      </w:r>
      <w:r>
        <w:rPr>
          <w:b/>
          <w:bCs/>
          <w:spacing w:val="-1"/>
          <w:position w:val="3"/>
          <w:sz w:val="20"/>
          <w:szCs w:val="20"/>
        </w:rPr>
        <w:t>input_dim=</w:t>
      </w:r>
      <w:r>
        <w:rPr>
          <w:spacing w:val="-1"/>
          <w:position w:val="3"/>
          <w:sz w:val="20"/>
          <w:szCs w:val="20"/>
        </w:rPr>
        <w:t>1</w:t>
      </w:r>
      <w:r>
        <w:rPr>
          <w:spacing w:val="-2"/>
          <w:position w:val="3"/>
          <w:sz w:val="20"/>
          <w:szCs w:val="20"/>
        </w:rPr>
        <w:t>024))</w:t>
      </w:r>
    </w:p>
    <w:p w14:paraId="2D3D44A5">
      <w:pPr>
        <w:pStyle w:val="2"/>
        <w:spacing w:line="266" w:lineRule="exact"/>
        <w:ind w:left="470"/>
        <w:rPr>
          <w:sz w:val="20"/>
          <w:szCs w:val="20"/>
        </w:rPr>
      </w:pPr>
      <w:r>
        <w:rPr>
          <w:spacing w:val="-1"/>
          <w:position w:val="3"/>
          <w:sz w:val="20"/>
          <w:szCs w:val="20"/>
        </w:rPr>
        <w:t>model.add(Reshape((4,4,256)))</w:t>
      </w:r>
    </w:p>
    <w:p w14:paraId="55FDFE7C">
      <w:pPr>
        <w:pStyle w:val="2"/>
        <w:spacing w:before="187" w:line="247" w:lineRule="exact"/>
        <w:ind w:left="470"/>
        <w:rPr>
          <w:sz w:val="20"/>
          <w:szCs w:val="20"/>
        </w:rPr>
      </w:pPr>
      <w:r>
        <w:rPr>
          <w:spacing w:val="-1"/>
          <w:position w:val="2"/>
          <w:sz w:val="20"/>
          <w:szCs w:val="20"/>
        </w:rPr>
        <w:t>model.add(UpSampling2D())</w:t>
      </w:r>
    </w:p>
    <w:p w14:paraId="48632584">
      <w:pPr>
        <w:pStyle w:val="2"/>
        <w:spacing w:line="234" w:lineRule="auto"/>
        <w:ind w:left="470"/>
        <w:rPr>
          <w:sz w:val="20"/>
          <w:szCs w:val="20"/>
        </w:rPr>
      </w:pPr>
      <w:r>
        <w:rPr>
          <w:sz w:val="20"/>
          <w:szCs w:val="20"/>
        </w:rPr>
        <w:t>model.add(Conv2D(256,kernel_size=3</w:t>
      </w:r>
      <w:r>
        <w:rPr>
          <w:spacing w:val="-1"/>
          <w:sz w:val="20"/>
          <w:szCs w:val="20"/>
        </w:rPr>
        <w:t>,padding="same"))</w:t>
      </w:r>
    </w:p>
    <w:p w14:paraId="5B0EA36C">
      <w:pPr>
        <w:pStyle w:val="2"/>
        <w:spacing w:line="252" w:lineRule="exact"/>
        <w:ind w:left="470"/>
        <w:rPr>
          <w:sz w:val="20"/>
          <w:szCs w:val="20"/>
        </w:rPr>
      </w:pPr>
      <w:r>
        <w:pict>
          <v:shape id="_x0000_s3077" o:spid="_x0000_s3077" o:spt="202" type="#_x0000_t202" style="position:absolute;left:0pt;margin-left:22.5pt;margin-top:6.9pt;height:18.4pt;width:151.45pt;z-index:252212224;mso-width-relative:page;mso-height-relative:page;" filled="f" stroked="f" coordsize="21600,21600">
            <v:path/>
            <v:fill on="f" focussize="0,0"/>
            <v:stroke on="f"/>
            <v:imagedata o:title=""/>
            <o:lock v:ext="edit" aspectratio="f"/>
            <v:textbox inset="0mm,0mm,0mm,0mm">
              <w:txbxContent>
                <w:p w14:paraId="0620B29D">
                  <w:pPr>
                    <w:pStyle w:val="2"/>
                    <w:spacing w:before="20" w:line="327" w:lineRule="exact"/>
                    <w:ind w:left="20"/>
                    <w:rPr>
                      <w:sz w:val="24"/>
                      <w:szCs w:val="24"/>
                    </w:rPr>
                  </w:pPr>
                  <w:r>
                    <w:rPr>
                      <w:spacing w:val="-2"/>
                      <w:position w:val="4"/>
                      <w:sz w:val="24"/>
                      <w:szCs w:val="24"/>
                    </w:rPr>
                    <w:t>model.add(Activation("re</w:t>
                  </w:r>
                  <w:r>
                    <w:rPr>
                      <w:spacing w:val="-3"/>
                      <w:position w:val="4"/>
                      <w:sz w:val="24"/>
                      <w:szCs w:val="24"/>
                    </w:rPr>
                    <w:t>lu"))</w:t>
                  </w:r>
                </w:p>
              </w:txbxContent>
            </v:textbox>
          </v:shape>
        </w:pict>
      </w:r>
      <w:r>
        <w:rPr>
          <w:position w:val="2"/>
          <w:sz w:val="20"/>
          <w:szCs w:val="20"/>
        </w:rPr>
        <w:t>model.add(BatchNormalizati</w:t>
      </w:r>
      <w:r>
        <w:rPr>
          <w:spacing w:val="-1"/>
          <w:position w:val="2"/>
          <w:sz w:val="20"/>
          <w:szCs w:val="20"/>
        </w:rPr>
        <w:t>on(momentum=0.8))</w:t>
      </w:r>
    </w:p>
    <w:p w14:paraId="572FD54D">
      <w:pPr>
        <w:pStyle w:val="2"/>
        <w:spacing w:line="357" w:lineRule="auto"/>
      </w:pPr>
    </w:p>
    <w:p w14:paraId="4B04A6CD">
      <w:pPr>
        <w:pStyle w:val="2"/>
        <w:spacing w:before="58" w:line="246" w:lineRule="exact"/>
        <w:ind w:left="470"/>
        <w:rPr>
          <w:sz w:val="20"/>
          <w:szCs w:val="20"/>
        </w:rPr>
      </w:pPr>
      <w:r>
        <w:rPr>
          <w:spacing w:val="-1"/>
          <w:position w:val="2"/>
          <w:sz w:val="20"/>
          <w:szCs w:val="20"/>
        </w:rPr>
        <w:t>model.add(UpSampling2D())</w:t>
      </w:r>
    </w:p>
    <w:p w14:paraId="241CEA15">
      <w:pPr>
        <w:pStyle w:val="2"/>
        <w:spacing w:before="1" w:line="229" w:lineRule="auto"/>
        <w:ind w:left="470"/>
        <w:rPr>
          <w:sz w:val="20"/>
          <w:szCs w:val="20"/>
        </w:rPr>
      </w:pPr>
      <w:r>
        <w:rPr>
          <w:sz w:val="20"/>
          <w:szCs w:val="20"/>
        </w:rPr>
        <w:t>model.add(Conv2D(256,kernel_size=3</w:t>
      </w:r>
      <w:r>
        <w:rPr>
          <w:spacing w:val="-1"/>
          <w:sz w:val="20"/>
          <w:szCs w:val="20"/>
        </w:rPr>
        <w:t>,padding="same"))</w:t>
      </w:r>
    </w:p>
    <w:p w14:paraId="7B7A1D6A">
      <w:pPr>
        <w:pStyle w:val="2"/>
        <w:spacing w:line="246" w:lineRule="exact"/>
        <w:ind w:left="470"/>
        <w:rPr>
          <w:sz w:val="20"/>
          <w:szCs w:val="20"/>
        </w:rPr>
      </w:pPr>
      <w:r>
        <w:pict>
          <v:shape id="_x0000_s3078" o:spid="_x0000_s3078" o:spt="202" type="#_x0000_t202" style="position:absolute;left:0pt;margin-left:22.5pt;margin-top:6.15pt;height:18.4pt;width:151.45pt;z-index:252211200;mso-width-relative:page;mso-height-relative:page;" filled="f" stroked="f" coordsize="21600,21600">
            <v:path/>
            <v:fill on="f" focussize="0,0"/>
            <v:stroke on="f"/>
            <v:imagedata o:title=""/>
            <o:lock v:ext="edit" aspectratio="f"/>
            <v:textbox inset="0mm,0mm,0mm,0mm">
              <w:txbxContent>
                <w:p w14:paraId="64D467BA">
                  <w:pPr>
                    <w:pStyle w:val="2"/>
                    <w:spacing w:before="20" w:line="327" w:lineRule="exact"/>
                    <w:ind w:left="20"/>
                    <w:rPr>
                      <w:sz w:val="24"/>
                      <w:szCs w:val="24"/>
                    </w:rPr>
                  </w:pPr>
                  <w:r>
                    <w:rPr>
                      <w:spacing w:val="-2"/>
                      <w:position w:val="4"/>
                      <w:sz w:val="24"/>
                      <w:szCs w:val="24"/>
                    </w:rPr>
                    <w:t>model.add(Activation("re</w:t>
                  </w:r>
                  <w:r>
                    <w:rPr>
                      <w:spacing w:val="-3"/>
                      <w:position w:val="4"/>
                      <w:sz w:val="24"/>
                      <w:szCs w:val="24"/>
                    </w:rPr>
                    <w:t>lu"))</w:t>
                  </w:r>
                </w:p>
              </w:txbxContent>
            </v:textbox>
          </v:shape>
        </w:pict>
      </w:r>
      <w:r>
        <w:rPr>
          <w:position w:val="2"/>
          <w:sz w:val="20"/>
          <w:szCs w:val="20"/>
        </w:rPr>
        <w:t>model.add(BatchNormalizati</w:t>
      </w:r>
      <w:r>
        <w:rPr>
          <w:spacing w:val="-1"/>
          <w:position w:val="2"/>
          <w:sz w:val="20"/>
          <w:szCs w:val="20"/>
        </w:rPr>
        <w:t>on(momentum=0.8))</w:t>
      </w:r>
    </w:p>
    <w:p w14:paraId="23649916">
      <w:pPr>
        <w:pStyle w:val="2"/>
        <w:spacing w:line="367" w:lineRule="auto"/>
      </w:pPr>
    </w:p>
    <w:p w14:paraId="554A0A50">
      <w:pPr>
        <w:pStyle w:val="2"/>
        <w:spacing w:before="58" w:line="241" w:lineRule="exact"/>
        <w:ind w:left="470"/>
        <w:rPr>
          <w:sz w:val="20"/>
          <w:szCs w:val="20"/>
        </w:rPr>
      </w:pPr>
      <w:r>
        <w:rPr>
          <w:spacing w:val="-1"/>
          <w:position w:val="2"/>
          <w:sz w:val="20"/>
          <w:szCs w:val="20"/>
        </w:rPr>
        <w:t>model.add(UpSampling2D())</w:t>
      </w:r>
    </w:p>
    <w:p w14:paraId="1B1F8A11">
      <w:pPr>
        <w:pStyle w:val="2"/>
        <w:spacing w:before="1" w:line="229" w:lineRule="auto"/>
        <w:ind w:left="470"/>
        <w:rPr>
          <w:sz w:val="20"/>
          <w:szCs w:val="20"/>
        </w:rPr>
      </w:pPr>
      <w:r>
        <w:rPr>
          <w:sz w:val="20"/>
          <w:szCs w:val="20"/>
        </w:rPr>
        <w:t>model.add(Conv2D(128,kernel_size=3</w:t>
      </w:r>
      <w:r>
        <w:rPr>
          <w:spacing w:val="-1"/>
          <w:sz w:val="20"/>
          <w:szCs w:val="20"/>
        </w:rPr>
        <w:t>,padding="same"))</w:t>
      </w:r>
    </w:p>
    <w:p w14:paraId="6811F874">
      <w:pPr>
        <w:pStyle w:val="2"/>
        <w:spacing w:line="251" w:lineRule="exact"/>
        <w:ind w:left="470"/>
        <w:rPr>
          <w:sz w:val="20"/>
          <w:szCs w:val="20"/>
        </w:rPr>
      </w:pPr>
      <w:r>
        <w:pict>
          <v:shape id="_x0000_s3079" o:spid="_x0000_s3079" o:spt="202" type="#_x0000_t202" style="position:absolute;left:0pt;margin-left:22.5pt;margin-top:6.9pt;height:41.65pt;width:151.45pt;z-index:252210176;mso-width-relative:page;mso-height-relative:page;" filled="f" stroked="f" coordsize="21600,21600">
            <v:path/>
            <v:fill on="f" focussize="0,0"/>
            <v:stroke on="f"/>
            <v:imagedata o:title=""/>
            <o:lock v:ext="edit" aspectratio="f"/>
            <v:textbox inset="0mm,0mm,0mm,0mm">
              <w:txbxContent>
                <w:p w14:paraId="78AAB991">
                  <w:pPr>
                    <w:pStyle w:val="2"/>
                    <w:spacing w:before="20" w:line="327" w:lineRule="exact"/>
                    <w:ind w:left="20"/>
                    <w:rPr>
                      <w:sz w:val="24"/>
                      <w:szCs w:val="24"/>
                    </w:rPr>
                  </w:pPr>
                  <w:r>
                    <w:rPr>
                      <w:spacing w:val="-2"/>
                      <w:position w:val="4"/>
                      <w:sz w:val="24"/>
                      <w:szCs w:val="24"/>
                    </w:rPr>
                    <w:t>model.add(Activation("re</w:t>
                  </w:r>
                  <w:r>
                    <w:rPr>
                      <w:spacing w:val="-3"/>
                      <w:position w:val="4"/>
                      <w:sz w:val="24"/>
                      <w:szCs w:val="24"/>
                    </w:rPr>
                    <w:t>lu"))</w:t>
                  </w:r>
                </w:p>
                <w:p w14:paraId="5D0C0779">
                  <w:pPr>
                    <w:pStyle w:val="2"/>
                    <w:spacing w:before="192" w:line="273" w:lineRule="exact"/>
                    <w:ind w:left="20"/>
                    <w:rPr>
                      <w:sz w:val="20"/>
                      <w:szCs w:val="20"/>
                    </w:rPr>
                  </w:pPr>
                  <w:r>
                    <w:rPr>
                      <w:spacing w:val="-1"/>
                      <w:position w:val="3"/>
                      <w:sz w:val="20"/>
                      <w:szCs w:val="20"/>
                    </w:rPr>
                    <w:t>model.add(UpSampling2D())</w:t>
                  </w:r>
                </w:p>
              </w:txbxContent>
            </v:textbox>
          </v:shape>
        </w:pict>
      </w:r>
      <w:r>
        <w:rPr>
          <w:position w:val="2"/>
          <w:sz w:val="20"/>
          <w:szCs w:val="20"/>
        </w:rPr>
        <w:t>model.add(BatchNormalizati</w:t>
      </w:r>
      <w:r>
        <w:rPr>
          <w:spacing w:val="-1"/>
          <w:position w:val="2"/>
          <w:sz w:val="20"/>
          <w:szCs w:val="20"/>
        </w:rPr>
        <w:t>on(momentum=0.8))</w:t>
      </w:r>
    </w:p>
    <w:p w14:paraId="7E427FBC">
      <w:pPr>
        <w:pStyle w:val="2"/>
        <w:spacing w:line="278" w:lineRule="auto"/>
      </w:pPr>
    </w:p>
    <w:p w14:paraId="21C0F38C">
      <w:pPr>
        <w:pStyle w:val="2"/>
        <w:spacing w:line="278" w:lineRule="auto"/>
      </w:pPr>
    </w:p>
    <w:p w14:paraId="3A02079D">
      <w:pPr>
        <w:pStyle w:val="2"/>
        <w:spacing w:before="58" w:line="257" w:lineRule="exact"/>
        <w:ind w:left="470"/>
        <w:rPr>
          <w:sz w:val="20"/>
          <w:szCs w:val="20"/>
        </w:rPr>
      </w:pPr>
      <w:r>
        <w:rPr>
          <w:position w:val="3"/>
          <w:sz w:val="20"/>
          <w:szCs w:val="20"/>
        </w:rPr>
        <w:t>model.add(Conv2D(128,kernel_size=3</w:t>
      </w:r>
      <w:r>
        <w:rPr>
          <w:spacing w:val="-1"/>
          <w:position w:val="3"/>
          <w:sz w:val="20"/>
          <w:szCs w:val="20"/>
        </w:rPr>
        <w:t>,padding="same"))</w:t>
      </w:r>
    </w:p>
    <w:p w14:paraId="3CD1CF9B">
      <w:pPr>
        <w:pStyle w:val="2"/>
        <w:spacing w:line="240" w:lineRule="exact"/>
        <w:ind w:left="470"/>
        <w:rPr>
          <w:sz w:val="20"/>
          <w:szCs w:val="20"/>
        </w:rPr>
      </w:pPr>
      <w:r>
        <w:rPr>
          <w:position w:val="2"/>
          <w:sz w:val="20"/>
          <w:szCs w:val="20"/>
        </w:rPr>
        <w:t>model.add(BatchNormalizati</w:t>
      </w:r>
      <w:r>
        <w:rPr>
          <w:spacing w:val="-1"/>
          <w:position w:val="2"/>
          <w:sz w:val="20"/>
          <w:szCs w:val="20"/>
        </w:rPr>
        <w:t>on(momentum=0.8))</w:t>
      </w:r>
    </w:p>
    <w:p w14:paraId="66B26739">
      <w:pPr>
        <w:pStyle w:val="2"/>
        <w:spacing w:line="256" w:lineRule="exact"/>
        <w:ind w:left="470"/>
        <w:rPr>
          <w:sz w:val="20"/>
          <w:szCs w:val="20"/>
        </w:rPr>
      </w:pPr>
      <w:r>
        <w:rPr>
          <w:spacing w:val="-1"/>
          <w:position w:val="3"/>
          <w:sz w:val="20"/>
          <w:szCs w:val="20"/>
        </w:rPr>
        <w:t>model.add(Activation("relu"))</w:t>
      </w:r>
    </w:p>
    <w:p w14:paraId="3214795C">
      <w:pPr>
        <w:pStyle w:val="2"/>
        <w:spacing w:before="196" w:line="241" w:lineRule="auto"/>
        <w:ind w:left="470"/>
        <w:rPr>
          <w:sz w:val="20"/>
          <w:szCs w:val="20"/>
        </w:rPr>
      </w:pPr>
      <w:r>
        <w:rPr>
          <w:i/>
          <w:iCs/>
          <w:spacing w:val="-1"/>
          <w:sz w:val="20"/>
          <w:szCs w:val="20"/>
        </w:rPr>
        <w:t>#Last</w:t>
      </w:r>
      <w:r>
        <w:rPr>
          <w:i/>
          <w:iCs/>
          <w:spacing w:val="27"/>
          <w:sz w:val="20"/>
          <w:szCs w:val="20"/>
        </w:rPr>
        <w:t xml:space="preserve">  </w:t>
      </w:r>
      <w:r>
        <w:rPr>
          <w:i/>
          <w:iCs/>
          <w:spacing w:val="-1"/>
          <w:sz w:val="20"/>
          <w:szCs w:val="20"/>
        </w:rPr>
        <w:t>convolutional</w:t>
      </w:r>
      <w:r>
        <w:rPr>
          <w:i/>
          <w:iCs/>
          <w:spacing w:val="20"/>
          <w:w w:val="101"/>
          <w:sz w:val="20"/>
          <w:szCs w:val="20"/>
        </w:rPr>
        <w:t xml:space="preserve">  </w:t>
      </w:r>
      <w:r>
        <w:rPr>
          <w:i/>
          <w:iCs/>
          <w:spacing w:val="-1"/>
          <w:sz w:val="20"/>
          <w:szCs w:val="20"/>
        </w:rPr>
        <w:t>Layer</w:t>
      </w:r>
      <w:r>
        <w:rPr>
          <w:i/>
          <w:iCs/>
          <w:spacing w:val="17"/>
          <w:sz w:val="20"/>
          <w:szCs w:val="20"/>
        </w:rPr>
        <w:t xml:space="preserve">  </w:t>
      </w:r>
      <w:r>
        <w:rPr>
          <w:i/>
          <w:iCs/>
          <w:spacing w:val="-1"/>
          <w:sz w:val="20"/>
          <w:szCs w:val="20"/>
        </w:rPr>
        <w:t>outputs</w:t>
      </w:r>
      <w:r>
        <w:rPr>
          <w:i/>
          <w:iCs/>
          <w:spacing w:val="25"/>
          <w:sz w:val="20"/>
          <w:szCs w:val="20"/>
        </w:rPr>
        <w:t xml:space="preserve">  </w:t>
      </w:r>
      <w:r>
        <w:rPr>
          <w:i/>
          <w:iCs/>
          <w:spacing w:val="-1"/>
          <w:sz w:val="20"/>
          <w:szCs w:val="20"/>
        </w:rPr>
        <w:t>as</w:t>
      </w:r>
      <w:r>
        <w:rPr>
          <w:i/>
          <w:iCs/>
          <w:spacing w:val="24"/>
          <w:w w:val="101"/>
          <w:sz w:val="20"/>
          <w:szCs w:val="20"/>
        </w:rPr>
        <w:t xml:space="preserve">  </w:t>
      </w:r>
      <w:r>
        <w:rPr>
          <w:i/>
          <w:iCs/>
          <w:spacing w:val="-1"/>
          <w:sz w:val="20"/>
          <w:szCs w:val="20"/>
        </w:rPr>
        <w:t>many</w:t>
      </w:r>
      <w:r>
        <w:rPr>
          <w:i/>
          <w:iCs/>
          <w:spacing w:val="19"/>
          <w:sz w:val="20"/>
          <w:szCs w:val="20"/>
        </w:rPr>
        <w:t xml:space="preserve">  </w:t>
      </w:r>
      <w:r>
        <w:rPr>
          <w:i/>
          <w:iCs/>
          <w:spacing w:val="-1"/>
          <w:sz w:val="20"/>
          <w:szCs w:val="20"/>
        </w:rPr>
        <w:t>featuremaps</w:t>
      </w:r>
      <w:r>
        <w:rPr>
          <w:i/>
          <w:iCs/>
          <w:spacing w:val="25"/>
          <w:sz w:val="20"/>
          <w:szCs w:val="20"/>
        </w:rPr>
        <w:t xml:space="preserve">  </w:t>
      </w:r>
      <w:r>
        <w:rPr>
          <w:i/>
          <w:iCs/>
          <w:spacing w:val="-1"/>
          <w:sz w:val="20"/>
          <w:szCs w:val="20"/>
        </w:rPr>
        <w:t>as</w:t>
      </w:r>
      <w:r>
        <w:rPr>
          <w:i/>
          <w:iCs/>
          <w:spacing w:val="26"/>
          <w:w w:val="101"/>
          <w:sz w:val="20"/>
          <w:szCs w:val="20"/>
        </w:rPr>
        <w:t xml:space="preserve">  </w:t>
      </w:r>
      <w:r>
        <w:rPr>
          <w:i/>
          <w:iCs/>
          <w:spacing w:val="-1"/>
          <w:sz w:val="20"/>
          <w:szCs w:val="20"/>
        </w:rPr>
        <w:t>channels</w:t>
      </w:r>
      <w:r>
        <w:rPr>
          <w:i/>
          <w:iCs/>
          <w:spacing w:val="23"/>
          <w:w w:val="101"/>
          <w:sz w:val="20"/>
          <w:szCs w:val="20"/>
        </w:rPr>
        <w:t xml:space="preserve">  </w:t>
      </w:r>
      <w:r>
        <w:rPr>
          <w:i/>
          <w:iCs/>
          <w:spacing w:val="-1"/>
          <w:sz w:val="20"/>
          <w:szCs w:val="20"/>
        </w:rPr>
        <w:t>in</w:t>
      </w:r>
      <w:r>
        <w:rPr>
          <w:i/>
          <w:iCs/>
          <w:spacing w:val="26"/>
          <w:w w:val="101"/>
          <w:sz w:val="20"/>
          <w:szCs w:val="20"/>
        </w:rPr>
        <w:t xml:space="preserve">  </w:t>
      </w:r>
      <w:r>
        <w:rPr>
          <w:i/>
          <w:iCs/>
          <w:spacing w:val="-1"/>
          <w:sz w:val="20"/>
          <w:szCs w:val="20"/>
        </w:rPr>
        <w:t>the</w:t>
      </w:r>
      <w:r>
        <w:rPr>
          <w:i/>
          <w:iCs/>
          <w:spacing w:val="25"/>
          <w:w w:val="101"/>
          <w:sz w:val="20"/>
          <w:szCs w:val="20"/>
        </w:rPr>
        <w:t xml:space="preserve">  </w:t>
      </w:r>
      <w:r>
        <w:rPr>
          <w:i/>
          <w:iCs/>
          <w:spacing w:val="-1"/>
          <w:sz w:val="20"/>
          <w:szCs w:val="20"/>
        </w:rPr>
        <w:t>final</w:t>
      </w:r>
      <w:r>
        <w:rPr>
          <w:i/>
          <w:iCs/>
          <w:spacing w:val="19"/>
          <w:w w:val="101"/>
          <w:sz w:val="20"/>
          <w:szCs w:val="20"/>
        </w:rPr>
        <w:t xml:space="preserve">  </w:t>
      </w:r>
      <w:r>
        <w:rPr>
          <w:i/>
          <w:iCs/>
          <w:spacing w:val="-1"/>
          <w:sz w:val="20"/>
          <w:szCs w:val="20"/>
        </w:rPr>
        <w:t>image.</w:t>
      </w:r>
      <w:r>
        <w:rPr>
          <w:i/>
          <w:iCs/>
          <w:sz w:val="20"/>
          <w:szCs w:val="20"/>
        </w:rPr>
        <w:t xml:space="preserve"> </w:t>
      </w:r>
      <w:r>
        <w:rPr>
          <w:sz w:val="20"/>
          <w:szCs w:val="20"/>
        </w:rPr>
        <w:t>model.add(Conv2D(self.channels,kernel_size=3</w:t>
      </w:r>
      <w:r>
        <w:rPr>
          <w:spacing w:val="-1"/>
          <w:sz w:val="20"/>
          <w:szCs w:val="20"/>
        </w:rPr>
        <w:t>,padding="same"))</w:t>
      </w:r>
    </w:p>
    <w:p w14:paraId="6CBF7D3A">
      <w:pPr>
        <w:pStyle w:val="2"/>
        <w:spacing w:line="225" w:lineRule="auto"/>
        <w:ind w:left="470"/>
        <w:rPr>
          <w:sz w:val="20"/>
          <w:szCs w:val="20"/>
        </w:rPr>
      </w:pPr>
      <w:r>
        <w:rPr>
          <w:i/>
          <w:iCs/>
          <w:spacing w:val="-2"/>
          <w:sz w:val="20"/>
          <w:szCs w:val="20"/>
        </w:rPr>
        <w:t>#tanh  maps</w:t>
      </w:r>
      <w:r>
        <w:rPr>
          <w:i/>
          <w:iCs/>
          <w:spacing w:val="16"/>
          <w:sz w:val="20"/>
          <w:szCs w:val="20"/>
        </w:rPr>
        <w:t xml:space="preserve">  </w:t>
      </w:r>
      <w:r>
        <w:rPr>
          <w:i/>
          <w:iCs/>
          <w:spacing w:val="-2"/>
          <w:sz w:val="20"/>
          <w:szCs w:val="20"/>
        </w:rPr>
        <w:t>everything</w:t>
      </w:r>
      <w:r>
        <w:rPr>
          <w:i/>
          <w:iCs/>
          <w:spacing w:val="13"/>
          <w:sz w:val="20"/>
          <w:szCs w:val="20"/>
        </w:rPr>
        <w:t xml:space="preserve">  </w:t>
      </w:r>
      <w:r>
        <w:rPr>
          <w:i/>
          <w:iCs/>
          <w:spacing w:val="-2"/>
          <w:sz w:val="20"/>
          <w:szCs w:val="20"/>
        </w:rPr>
        <w:t>to</w:t>
      </w:r>
      <w:r>
        <w:rPr>
          <w:i/>
          <w:iCs/>
          <w:spacing w:val="12"/>
          <w:sz w:val="20"/>
          <w:szCs w:val="20"/>
        </w:rPr>
        <w:t xml:space="preserve">  </w:t>
      </w:r>
      <w:r>
        <w:rPr>
          <w:i/>
          <w:iCs/>
          <w:spacing w:val="-2"/>
          <w:sz w:val="20"/>
          <w:szCs w:val="20"/>
        </w:rPr>
        <w:t>a</w:t>
      </w:r>
      <w:r>
        <w:rPr>
          <w:i/>
          <w:iCs/>
          <w:spacing w:val="11"/>
          <w:sz w:val="20"/>
          <w:szCs w:val="20"/>
        </w:rPr>
        <w:t xml:space="preserve">  </w:t>
      </w:r>
      <w:r>
        <w:rPr>
          <w:i/>
          <w:iCs/>
          <w:spacing w:val="-2"/>
          <w:sz w:val="20"/>
          <w:szCs w:val="20"/>
        </w:rPr>
        <w:t>range</w:t>
      </w:r>
      <w:r>
        <w:rPr>
          <w:i/>
          <w:iCs/>
          <w:spacing w:val="12"/>
          <w:sz w:val="20"/>
          <w:szCs w:val="20"/>
        </w:rPr>
        <w:t xml:space="preserve">  </w:t>
      </w:r>
      <w:r>
        <w:rPr>
          <w:i/>
          <w:iCs/>
          <w:spacing w:val="-2"/>
          <w:sz w:val="20"/>
          <w:szCs w:val="20"/>
        </w:rPr>
        <w:t>between</w:t>
      </w:r>
      <w:r>
        <w:rPr>
          <w:i/>
          <w:iCs/>
          <w:spacing w:val="12"/>
          <w:sz w:val="20"/>
          <w:szCs w:val="20"/>
        </w:rPr>
        <w:t xml:space="preserve">  </w:t>
      </w:r>
      <w:r>
        <w:rPr>
          <w:i/>
          <w:iCs/>
          <w:spacing w:val="-2"/>
          <w:sz w:val="20"/>
          <w:szCs w:val="20"/>
        </w:rPr>
        <w:t>-1</w:t>
      </w:r>
      <w:r>
        <w:rPr>
          <w:i/>
          <w:iCs/>
          <w:spacing w:val="13"/>
          <w:sz w:val="20"/>
          <w:szCs w:val="20"/>
        </w:rPr>
        <w:t xml:space="preserve">  </w:t>
      </w:r>
      <w:r>
        <w:rPr>
          <w:i/>
          <w:iCs/>
          <w:spacing w:val="-2"/>
          <w:sz w:val="20"/>
          <w:szCs w:val="20"/>
        </w:rPr>
        <w:t>and   1.</w:t>
      </w:r>
    </w:p>
    <w:p w14:paraId="73E1829C">
      <w:pPr>
        <w:pStyle w:val="2"/>
        <w:spacing w:line="246" w:lineRule="exact"/>
        <w:ind w:left="470"/>
        <w:rPr>
          <w:sz w:val="20"/>
          <w:szCs w:val="20"/>
        </w:rPr>
      </w:pPr>
      <w:r>
        <w:rPr>
          <w:spacing w:val="-1"/>
          <w:position w:val="2"/>
          <w:sz w:val="20"/>
          <w:szCs w:val="20"/>
        </w:rPr>
        <w:t>model.add(Activation("tanh"))</w:t>
      </w:r>
    </w:p>
    <w:p w14:paraId="1AA49925">
      <w:pPr>
        <w:pStyle w:val="2"/>
        <w:spacing w:before="196" w:line="243" w:lineRule="exact"/>
        <w:ind w:left="470"/>
        <w:rPr>
          <w:sz w:val="20"/>
          <w:szCs w:val="20"/>
        </w:rPr>
      </w:pPr>
      <w:r>
        <w:rPr>
          <w:i/>
          <w:iCs/>
          <w:position w:val="2"/>
          <w:sz w:val="20"/>
          <w:szCs w:val="20"/>
        </w:rPr>
        <w:t>#show</w:t>
      </w:r>
      <w:r>
        <w:rPr>
          <w:i/>
          <w:iCs/>
          <w:spacing w:val="14"/>
          <w:w w:val="101"/>
          <w:position w:val="2"/>
          <w:sz w:val="20"/>
          <w:szCs w:val="20"/>
        </w:rPr>
        <w:t xml:space="preserve">  </w:t>
      </w:r>
      <w:r>
        <w:rPr>
          <w:i/>
          <w:iCs/>
          <w:position w:val="2"/>
          <w:sz w:val="20"/>
          <w:szCs w:val="20"/>
        </w:rPr>
        <w:t>the</w:t>
      </w:r>
      <w:r>
        <w:rPr>
          <w:i/>
          <w:iCs/>
          <w:spacing w:val="18"/>
          <w:position w:val="2"/>
          <w:sz w:val="20"/>
          <w:szCs w:val="20"/>
        </w:rPr>
        <w:t xml:space="preserve">  </w:t>
      </w:r>
      <w:r>
        <w:rPr>
          <w:i/>
          <w:iCs/>
          <w:position w:val="2"/>
          <w:sz w:val="20"/>
          <w:szCs w:val="20"/>
        </w:rPr>
        <w:t>summary  of</w:t>
      </w:r>
      <w:r>
        <w:rPr>
          <w:i/>
          <w:iCs/>
          <w:spacing w:val="7"/>
          <w:position w:val="2"/>
          <w:sz w:val="20"/>
          <w:szCs w:val="20"/>
        </w:rPr>
        <w:t xml:space="preserve">  </w:t>
      </w:r>
      <w:r>
        <w:rPr>
          <w:i/>
          <w:iCs/>
          <w:position w:val="2"/>
          <w:sz w:val="20"/>
          <w:szCs w:val="20"/>
        </w:rPr>
        <w:t>the   model</w:t>
      </w:r>
      <w:r>
        <w:rPr>
          <w:i/>
          <w:iCs/>
          <w:spacing w:val="15"/>
          <w:position w:val="2"/>
          <w:sz w:val="20"/>
          <w:szCs w:val="20"/>
        </w:rPr>
        <w:t xml:space="preserve">  </w:t>
      </w:r>
      <w:r>
        <w:rPr>
          <w:i/>
          <w:iCs/>
          <w:position w:val="2"/>
          <w:sz w:val="20"/>
          <w:szCs w:val="20"/>
        </w:rPr>
        <w:t>architecture</w:t>
      </w:r>
    </w:p>
    <w:p w14:paraId="433B959F">
      <w:pPr>
        <w:pStyle w:val="2"/>
        <w:spacing w:line="251" w:lineRule="exact"/>
        <w:ind w:left="470"/>
        <w:rPr>
          <w:sz w:val="20"/>
          <w:szCs w:val="20"/>
        </w:rPr>
      </w:pPr>
      <w:r>
        <w:rPr>
          <w:spacing w:val="-1"/>
          <w:position w:val="2"/>
          <w:sz w:val="20"/>
          <w:szCs w:val="20"/>
        </w:rPr>
        <w:t>model.summary()</w:t>
      </w:r>
    </w:p>
    <w:p w14:paraId="302AAA0F">
      <w:pPr>
        <w:pStyle w:val="2"/>
        <w:spacing w:line="343" w:lineRule="auto"/>
      </w:pPr>
    </w:p>
    <w:p w14:paraId="1692B337">
      <w:pPr>
        <w:spacing w:before="95" w:line="221" w:lineRule="auto"/>
        <w:ind w:right="36" w:firstLine="629"/>
        <w:rPr>
          <w:rFonts w:ascii="宋体" w:hAnsi="宋体" w:eastAsia="宋体" w:cs="宋体"/>
          <w:sz w:val="29"/>
          <w:szCs w:val="29"/>
        </w:rPr>
      </w:pPr>
      <w:r>
        <w:rPr>
          <w:rFonts w:ascii="宋体" w:hAnsi="宋体" w:eastAsia="宋体" w:cs="宋体"/>
          <w:spacing w:val="8"/>
          <w:sz w:val="29"/>
          <w:szCs w:val="29"/>
        </w:rPr>
        <w:t>上述代码只是</w:t>
      </w:r>
      <w:r>
        <w:rPr>
          <w:rFonts w:ascii="Times New Roman" w:hAnsi="Times New Roman" w:eastAsia="Times New Roman" w:cs="Times New Roman"/>
          <w:sz w:val="29"/>
          <w:szCs w:val="29"/>
        </w:rPr>
        <w:t>Generator</w:t>
      </w:r>
      <w:r>
        <w:rPr>
          <w:rFonts w:ascii="Times New Roman" w:hAnsi="Times New Roman" w:eastAsia="Times New Roman" w:cs="Times New Roman"/>
          <w:spacing w:val="-20"/>
          <w:sz w:val="29"/>
          <w:szCs w:val="29"/>
        </w:rPr>
        <w:t xml:space="preserve"> </w:t>
      </w:r>
      <w:r>
        <w:rPr>
          <w:rFonts w:ascii="宋体" w:hAnsi="宋体" w:eastAsia="宋体" w:cs="宋体"/>
          <w:spacing w:val="8"/>
          <w:sz w:val="29"/>
          <w:szCs w:val="29"/>
        </w:rPr>
        <w:t>构造方法的一部分，也是常见的采用卷积神</w:t>
      </w:r>
      <w:r>
        <w:rPr>
          <w:rFonts w:ascii="宋体" w:hAnsi="宋体" w:eastAsia="宋体" w:cs="宋体"/>
          <w:sz w:val="29"/>
          <w:szCs w:val="29"/>
        </w:rPr>
        <w:t xml:space="preserve"> </w:t>
      </w:r>
      <w:r>
        <w:rPr>
          <w:rFonts w:ascii="宋体" w:hAnsi="宋体" w:eastAsia="宋体" w:cs="宋体"/>
          <w:spacing w:val="4"/>
          <w:sz w:val="29"/>
          <w:szCs w:val="29"/>
        </w:rPr>
        <w:t>经网络的过程，其中</w:t>
      </w:r>
      <w:r>
        <w:rPr>
          <w:rFonts w:ascii="Times New Roman" w:hAnsi="Times New Roman" w:eastAsia="Times New Roman" w:cs="Times New Roman"/>
          <w:sz w:val="29"/>
          <w:szCs w:val="29"/>
        </w:rPr>
        <w:t>Upsampling</w:t>
      </w:r>
      <w:r>
        <w:rPr>
          <w:rFonts w:ascii="Times New Roman" w:hAnsi="Times New Roman" w:eastAsia="Times New Roman" w:cs="Times New Roman"/>
          <w:spacing w:val="4"/>
          <w:sz w:val="29"/>
          <w:szCs w:val="29"/>
        </w:rPr>
        <w:t>2D</w:t>
      </w:r>
      <w:r>
        <w:rPr>
          <w:rFonts w:ascii="Times New Roman" w:hAnsi="Times New Roman" w:eastAsia="Times New Roman" w:cs="Times New Roman"/>
          <w:spacing w:val="-24"/>
          <w:sz w:val="29"/>
          <w:szCs w:val="29"/>
        </w:rPr>
        <w:t xml:space="preserve"> </w:t>
      </w:r>
      <w:r>
        <w:rPr>
          <w:rFonts w:ascii="宋体" w:hAnsi="宋体" w:eastAsia="宋体" w:cs="宋体"/>
          <w:spacing w:val="4"/>
          <w:sz w:val="29"/>
          <w:szCs w:val="29"/>
        </w:rPr>
        <w:t>、</w:t>
      </w:r>
      <w:r>
        <w:rPr>
          <w:rFonts w:ascii="Times New Roman" w:hAnsi="Times New Roman" w:eastAsia="Times New Roman" w:cs="Times New Roman"/>
          <w:sz w:val="29"/>
          <w:szCs w:val="29"/>
        </w:rPr>
        <w:t>Batch</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Normalization</w:t>
      </w:r>
      <w:r>
        <w:rPr>
          <w:rFonts w:ascii="宋体" w:hAnsi="宋体" w:eastAsia="宋体" w:cs="宋体"/>
          <w:spacing w:val="4"/>
          <w:sz w:val="29"/>
          <w:szCs w:val="29"/>
        </w:rPr>
        <w:t>等过程已在前</w:t>
      </w:r>
      <w:r>
        <w:rPr>
          <w:rFonts w:ascii="宋体" w:hAnsi="宋体" w:eastAsia="宋体" w:cs="宋体"/>
          <w:sz w:val="29"/>
          <w:szCs w:val="29"/>
        </w:rPr>
        <w:t xml:space="preserve">  </w:t>
      </w:r>
      <w:r>
        <w:rPr>
          <w:rFonts w:ascii="宋体" w:hAnsi="宋体" w:eastAsia="宋体" w:cs="宋体"/>
          <w:spacing w:val="7"/>
          <w:sz w:val="29"/>
          <w:szCs w:val="29"/>
        </w:rPr>
        <w:t>文中介绍过，这里不再赘述。</w:t>
      </w:r>
    </w:p>
    <w:p w14:paraId="25D5CCDD">
      <w:pPr>
        <w:spacing w:line="221" w:lineRule="auto"/>
        <w:rPr>
          <w:rFonts w:ascii="宋体" w:hAnsi="宋体" w:eastAsia="宋体" w:cs="宋体"/>
          <w:sz w:val="29"/>
          <w:szCs w:val="29"/>
        </w:rPr>
        <w:sectPr>
          <w:pgSz w:w="12240" w:h="15840"/>
          <w:pgMar w:top="400" w:right="1490" w:bottom="400" w:left="1419" w:header="0" w:footer="0" w:gutter="0"/>
          <w:cols w:space="720" w:num="1"/>
        </w:sectPr>
      </w:pPr>
    </w:p>
    <w:p w14:paraId="3EFFDA90">
      <w:pPr>
        <w:pStyle w:val="2"/>
        <w:spacing w:line="255" w:lineRule="auto"/>
      </w:pPr>
    </w:p>
    <w:p w14:paraId="1A634DDA">
      <w:pPr>
        <w:pStyle w:val="2"/>
        <w:spacing w:line="255" w:lineRule="auto"/>
      </w:pPr>
    </w:p>
    <w:p w14:paraId="46745006">
      <w:pPr>
        <w:pStyle w:val="2"/>
        <w:spacing w:line="256" w:lineRule="auto"/>
      </w:pPr>
    </w:p>
    <w:p w14:paraId="747DDFE6">
      <w:pPr>
        <w:pStyle w:val="2"/>
        <w:spacing w:line="256" w:lineRule="auto"/>
      </w:pPr>
    </w:p>
    <w:p w14:paraId="58CED23A">
      <w:pPr>
        <w:pStyle w:val="2"/>
        <w:spacing w:before="66" w:line="237" w:lineRule="auto"/>
        <w:ind w:left="170"/>
        <w:rPr>
          <w:sz w:val="23"/>
          <w:szCs w:val="23"/>
        </w:rPr>
      </w:pPr>
      <w:r>
        <w:rPr>
          <w:i/>
          <w:iCs/>
          <w:sz w:val="23"/>
          <w:szCs w:val="23"/>
        </w:rPr>
        <w:t>#Placeholder</w:t>
      </w:r>
      <w:r>
        <w:rPr>
          <w:i/>
          <w:iCs/>
          <w:spacing w:val="42"/>
          <w:w w:val="101"/>
          <w:sz w:val="23"/>
          <w:szCs w:val="23"/>
        </w:rPr>
        <w:t xml:space="preserve"> </w:t>
      </w:r>
      <w:r>
        <w:rPr>
          <w:i/>
          <w:iCs/>
          <w:sz w:val="23"/>
          <w:szCs w:val="23"/>
        </w:rPr>
        <w:t>for</w:t>
      </w:r>
      <w:r>
        <w:rPr>
          <w:i/>
          <w:iCs/>
          <w:spacing w:val="43"/>
          <w:w w:val="101"/>
          <w:sz w:val="23"/>
          <w:szCs w:val="23"/>
        </w:rPr>
        <w:t xml:space="preserve"> </w:t>
      </w:r>
      <w:r>
        <w:rPr>
          <w:i/>
          <w:iCs/>
          <w:sz w:val="23"/>
          <w:szCs w:val="23"/>
        </w:rPr>
        <w:t>the</w:t>
      </w:r>
      <w:r>
        <w:rPr>
          <w:i/>
          <w:iCs/>
          <w:spacing w:val="58"/>
          <w:sz w:val="23"/>
          <w:szCs w:val="23"/>
        </w:rPr>
        <w:t xml:space="preserve"> </w:t>
      </w:r>
      <w:r>
        <w:rPr>
          <w:i/>
          <w:iCs/>
          <w:sz w:val="23"/>
          <w:szCs w:val="23"/>
        </w:rPr>
        <w:t>rando</w:t>
      </w:r>
      <w:r>
        <w:rPr>
          <w:i/>
          <w:iCs/>
          <w:spacing w:val="-1"/>
          <w:sz w:val="23"/>
          <w:szCs w:val="23"/>
        </w:rPr>
        <w:t>m</w:t>
      </w:r>
      <w:r>
        <w:rPr>
          <w:i/>
          <w:iCs/>
          <w:spacing w:val="58"/>
          <w:w w:val="101"/>
          <w:sz w:val="23"/>
          <w:szCs w:val="23"/>
        </w:rPr>
        <w:t xml:space="preserve"> </w:t>
      </w:r>
      <w:r>
        <w:rPr>
          <w:i/>
          <w:iCs/>
          <w:spacing w:val="-1"/>
          <w:sz w:val="23"/>
          <w:szCs w:val="23"/>
        </w:rPr>
        <w:t>noise</w:t>
      </w:r>
      <w:r>
        <w:rPr>
          <w:i/>
          <w:iCs/>
          <w:spacing w:val="57"/>
          <w:w w:val="101"/>
          <w:sz w:val="23"/>
          <w:szCs w:val="23"/>
        </w:rPr>
        <w:t xml:space="preserve"> </w:t>
      </w:r>
      <w:r>
        <w:rPr>
          <w:i/>
          <w:iCs/>
          <w:spacing w:val="-1"/>
          <w:sz w:val="23"/>
          <w:szCs w:val="23"/>
        </w:rPr>
        <w:t>input</w:t>
      </w:r>
    </w:p>
    <w:p w14:paraId="188533ED">
      <w:pPr>
        <w:pStyle w:val="2"/>
        <w:spacing w:line="212" w:lineRule="auto"/>
        <w:ind w:left="170"/>
        <w:rPr>
          <w:sz w:val="23"/>
          <w:szCs w:val="23"/>
        </w:rPr>
      </w:pPr>
      <w:r>
        <w:rPr>
          <w:spacing w:val="-1"/>
          <w:sz w:val="23"/>
          <w:szCs w:val="23"/>
        </w:rPr>
        <w:t>noise</w:t>
      </w:r>
      <w:r>
        <w:rPr>
          <w:spacing w:val="27"/>
          <w:w w:val="101"/>
          <w:sz w:val="23"/>
          <w:szCs w:val="23"/>
        </w:rPr>
        <w:t xml:space="preserve">  </w:t>
      </w:r>
      <w:r>
        <w:rPr>
          <w:spacing w:val="-1"/>
          <w:sz w:val="23"/>
          <w:szCs w:val="23"/>
        </w:rPr>
        <w:t>=Input(shape=(self.random_noise_dimension,))</w:t>
      </w:r>
    </w:p>
    <w:p w14:paraId="3073A7C3">
      <w:pPr>
        <w:pStyle w:val="2"/>
        <w:spacing w:line="222" w:lineRule="auto"/>
        <w:ind w:left="170"/>
        <w:rPr>
          <w:sz w:val="23"/>
          <w:szCs w:val="23"/>
        </w:rPr>
      </w:pPr>
      <w:r>
        <w:rPr>
          <w:spacing w:val="-3"/>
          <w:sz w:val="23"/>
          <w:szCs w:val="23"/>
        </w:rPr>
        <w:t>dense_noise =Dense(1024)(noise)</w:t>
      </w:r>
    </w:p>
    <w:p w14:paraId="705080E3">
      <w:pPr>
        <w:pStyle w:val="2"/>
        <w:spacing w:line="217" w:lineRule="auto"/>
        <w:ind w:left="170"/>
        <w:rPr>
          <w:sz w:val="23"/>
          <w:szCs w:val="23"/>
        </w:rPr>
      </w:pPr>
      <w:r>
        <w:rPr>
          <w:sz w:val="23"/>
          <w:szCs w:val="23"/>
        </w:rPr>
        <w:t>act_noise     =Activation("tanh")(dense_noise)</w:t>
      </w:r>
    </w:p>
    <w:p w14:paraId="07926E9A">
      <w:pPr>
        <w:pStyle w:val="2"/>
        <w:spacing w:line="271" w:lineRule="exact"/>
        <w:ind w:left="170"/>
        <w:rPr>
          <w:sz w:val="23"/>
          <w:szCs w:val="23"/>
        </w:rPr>
      </w:pPr>
      <w:r>
        <w:rPr>
          <w:position w:val="2"/>
          <w:sz w:val="23"/>
          <w:szCs w:val="23"/>
        </w:rPr>
        <w:t>bnor_noise   =BatchNormalization()(act_noise)</w:t>
      </w:r>
    </w:p>
    <w:p w14:paraId="627CB8FA">
      <w:pPr>
        <w:pStyle w:val="2"/>
        <w:spacing w:before="188" w:line="237" w:lineRule="auto"/>
        <w:ind w:left="280"/>
        <w:rPr>
          <w:sz w:val="23"/>
          <w:szCs w:val="23"/>
        </w:rPr>
      </w:pPr>
      <w:r>
        <w:rPr>
          <w:i/>
          <w:iCs/>
          <w:spacing w:val="1"/>
          <w:sz w:val="23"/>
          <w:szCs w:val="23"/>
        </w:rPr>
        <w:t>#</w:t>
      </w:r>
      <w:r>
        <w:rPr>
          <w:i/>
          <w:iCs/>
          <w:sz w:val="23"/>
          <w:szCs w:val="23"/>
        </w:rPr>
        <w:t>Placeholder</w:t>
      </w:r>
      <w:r>
        <w:rPr>
          <w:i/>
          <w:iCs/>
          <w:spacing w:val="1"/>
          <w:sz w:val="23"/>
          <w:szCs w:val="23"/>
        </w:rPr>
        <w:t xml:space="preserve">  </w:t>
      </w:r>
      <w:r>
        <w:rPr>
          <w:i/>
          <w:iCs/>
          <w:sz w:val="23"/>
          <w:szCs w:val="23"/>
        </w:rPr>
        <w:t>for</w:t>
      </w:r>
      <w:r>
        <w:rPr>
          <w:i/>
          <w:iCs/>
          <w:spacing w:val="16"/>
          <w:sz w:val="23"/>
          <w:szCs w:val="23"/>
        </w:rPr>
        <w:t xml:space="preserve">  </w:t>
      </w:r>
      <w:r>
        <w:rPr>
          <w:i/>
          <w:iCs/>
          <w:sz w:val="23"/>
          <w:szCs w:val="23"/>
        </w:rPr>
        <w:t>the</w:t>
      </w:r>
      <w:r>
        <w:rPr>
          <w:i/>
          <w:iCs/>
          <w:spacing w:val="1"/>
          <w:sz w:val="23"/>
          <w:szCs w:val="23"/>
        </w:rPr>
        <w:t xml:space="preserve">   </w:t>
      </w:r>
      <w:r>
        <w:rPr>
          <w:i/>
          <w:iCs/>
          <w:sz w:val="23"/>
          <w:szCs w:val="23"/>
        </w:rPr>
        <w:t>condition</w:t>
      </w:r>
      <w:r>
        <w:rPr>
          <w:i/>
          <w:iCs/>
          <w:spacing w:val="22"/>
          <w:sz w:val="23"/>
          <w:szCs w:val="23"/>
        </w:rPr>
        <w:t xml:space="preserve">  </w:t>
      </w:r>
      <w:r>
        <w:rPr>
          <w:i/>
          <w:iCs/>
          <w:sz w:val="23"/>
          <w:szCs w:val="23"/>
        </w:rPr>
        <w:t>input</w:t>
      </w:r>
    </w:p>
    <w:p w14:paraId="41D09695">
      <w:pPr>
        <w:pStyle w:val="2"/>
        <w:spacing w:before="1" w:line="212" w:lineRule="auto"/>
        <w:ind w:left="170"/>
        <w:rPr>
          <w:sz w:val="23"/>
          <w:szCs w:val="23"/>
        </w:rPr>
      </w:pPr>
      <w:r>
        <w:rPr>
          <w:sz w:val="23"/>
          <w:szCs w:val="23"/>
        </w:rPr>
        <w:t>input_condition        =Input((self.condition_dimension,))</w:t>
      </w:r>
    </w:p>
    <w:p w14:paraId="1348CDAE">
      <w:pPr>
        <w:pStyle w:val="2"/>
        <w:spacing w:line="217" w:lineRule="auto"/>
        <w:ind w:left="170"/>
        <w:rPr>
          <w:sz w:val="23"/>
          <w:szCs w:val="23"/>
        </w:rPr>
      </w:pPr>
      <w:r>
        <w:rPr>
          <w:sz w:val="23"/>
          <w:szCs w:val="23"/>
        </w:rPr>
        <w:t>dense_condition</w:t>
      </w:r>
      <w:r>
        <w:rPr>
          <w:spacing w:val="21"/>
          <w:w w:val="101"/>
          <w:sz w:val="23"/>
          <w:szCs w:val="23"/>
        </w:rPr>
        <w:t xml:space="preserve">  </w:t>
      </w:r>
      <w:r>
        <w:rPr>
          <w:sz w:val="23"/>
          <w:szCs w:val="23"/>
        </w:rPr>
        <w:t>=Dens</w:t>
      </w:r>
      <w:r>
        <w:rPr>
          <w:spacing w:val="-1"/>
          <w:sz w:val="23"/>
          <w:szCs w:val="23"/>
        </w:rPr>
        <w:t>e(1024)(input_condition)</w:t>
      </w:r>
    </w:p>
    <w:p w14:paraId="03AD3DFB">
      <w:pPr>
        <w:pStyle w:val="2"/>
        <w:spacing w:before="1" w:line="217" w:lineRule="auto"/>
        <w:ind w:left="170"/>
        <w:rPr>
          <w:sz w:val="23"/>
          <w:szCs w:val="23"/>
        </w:rPr>
      </w:pPr>
      <w:r>
        <w:rPr>
          <w:sz w:val="23"/>
          <w:szCs w:val="23"/>
        </w:rPr>
        <w:t>act_condition       =Activation("tanh")(dense_condition)</w:t>
      </w:r>
    </w:p>
    <w:p w14:paraId="2B40F7A2">
      <w:pPr>
        <w:pStyle w:val="2"/>
        <w:spacing w:line="277" w:lineRule="exact"/>
        <w:ind w:left="170"/>
        <w:rPr>
          <w:sz w:val="23"/>
          <w:szCs w:val="23"/>
        </w:rPr>
      </w:pPr>
      <w:r>
        <w:rPr>
          <w:position w:val="2"/>
          <w:sz w:val="23"/>
          <w:szCs w:val="23"/>
        </w:rPr>
        <w:t>bnor_condition     =BatchNormalization()(ac</w:t>
      </w:r>
      <w:r>
        <w:rPr>
          <w:spacing w:val="-1"/>
          <w:position w:val="2"/>
          <w:sz w:val="23"/>
          <w:szCs w:val="23"/>
        </w:rPr>
        <w:t>t_condition)</w:t>
      </w:r>
    </w:p>
    <w:p w14:paraId="52E92464">
      <w:pPr>
        <w:pStyle w:val="2"/>
        <w:spacing w:before="167" w:line="313" w:lineRule="exact"/>
        <w:ind w:left="170"/>
        <w:rPr>
          <w:sz w:val="23"/>
          <w:szCs w:val="23"/>
        </w:rPr>
      </w:pPr>
      <w:r>
        <w:rPr>
          <w:position w:val="3"/>
          <w:sz w:val="23"/>
          <w:szCs w:val="23"/>
        </w:rPr>
        <w:t>input_merge       =multiply([bn</w:t>
      </w:r>
      <w:r>
        <w:rPr>
          <w:spacing w:val="-1"/>
          <w:position w:val="3"/>
          <w:sz w:val="23"/>
          <w:szCs w:val="23"/>
        </w:rPr>
        <w:t>or_noise,bnor_condition])</w:t>
      </w:r>
    </w:p>
    <w:p w14:paraId="50BB3389">
      <w:pPr>
        <w:pStyle w:val="2"/>
        <w:spacing w:before="169" w:line="271" w:lineRule="exact"/>
        <w:ind w:left="170"/>
        <w:rPr>
          <w:sz w:val="23"/>
          <w:szCs w:val="23"/>
        </w:rPr>
      </w:pPr>
      <w:r>
        <w:rPr>
          <w:i/>
          <w:iCs/>
          <w:spacing w:val="-5"/>
          <w:position w:val="2"/>
          <w:sz w:val="23"/>
          <w:szCs w:val="23"/>
        </w:rPr>
        <w:t>#Model output</w:t>
      </w:r>
    </w:p>
    <w:p w14:paraId="119DCF7B">
      <w:pPr>
        <w:pStyle w:val="2"/>
        <w:spacing w:line="280" w:lineRule="exact"/>
        <w:ind w:left="170"/>
        <w:rPr>
          <w:sz w:val="23"/>
          <w:szCs w:val="23"/>
        </w:rPr>
      </w:pPr>
      <w:r>
        <w:rPr>
          <w:spacing w:val="-4"/>
          <w:position w:val="2"/>
          <w:sz w:val="23"/>
          <w:szCs w:val="23"/>
        </w:rPr>
        <w:t>generated_image =model(input</w:t>
      </w:r>
      <w:r>
        <w:rPr>
          <w:spacing w:val="-5"/>
          <w:position w:val="2"/>
          <w:sz w:val="23"/>
          <w:szCs w:val="23"/>
        </w:rPr>
        <w:t>_merge)</w:t>
      </w:r>
    </w:p>
    <w:p w14:paraId="3F3C72AA">
      <w:pPr>
        <w:pStyle w:val="2"/>
        <w:spacing w:before="157" w:line="313" w:lineRule="exact"/>
        <w:ind w:left="170"/>
        <w:rPr>
          <w:sz w:val="23"/>
          <w:szCs w:val="23"/>
        </w:rPr>
      </w:pPr>
      <w:r>
        <w:rPr>
          <w:position w:val="3"/>
          <w:sz w:val="23"/>
          <w:szCs w:val="23"/>
        </w:rPr>
        <w:t>return     Model([noise,input_condition],generated_</w:t>
      </w:r>
      <w:r>
        <w:rPr>
          <w:spacing w:val="-1"/>
          <w:position w:val="3"/>
          <w:sz w:val="23"/>
          <w:szCs w:val="23"/>
        </w:rPr>
        <w:t>image)</w:t>
      </w:r>
    </w:p>
    <w:p w14:paraId="47647493">
      <w:pPr>
        <w:pStyle w:val="2"/>
        <w:spacing w:line="416" w:lineRule="auto"/>
      </w:pPr>
    </w:p>
    <w:p w14:paraId="55C6A4FD">
      <w:pPr>
        <w:spacing w:before="95" w:line="217" w:lineRule="auto"/>
        <w:ind w:firstLine="600"/>
        <w:rPr>
          <w:rFonts w:ascii="宋体" w:hAnsi="宋体" w:eastAsia="宋体" w:cs="宋体"/>
          <w:sz w:val="29"/>
          <w:szCs w:val="29"/>
        </w:rPr>
      </w:pPr>
      <w:r>
        <w:rPr>
          <w:rFonts w:ascii="宋体" w:hAnsi="宋体" w:eastAsia="宋体" w:cs="宋体"/>
          <w:sz w:val="29"/>
          <w:szCs w:val="29"/>
        </w:rPr>
        <w:t>Generator</w:t>
      </w:r>
      <w:r>
        <w:rPr>
          <w:rFonts w:ascii="宋体" w:hAnsi="宋体" w:eastAsia="宋体" w:cs="宋体"/>
          <w:spacing w:val="6"/>
          <w:sz w:val="29"/>
          <w:szCs w:val="29"/>
        </w:rPr>
        <w:t>中比较重要但与</w:t>
      </w:r>
      <w:r>
        <w:rPr>
          <w:rFonts w:ascii="宋体" w:hAnsi="宋体" w:eastAsia="宋体" w:cs="宋体"/>
          <w:sz w:val="29"/>
          <w:szCs w:val="29"/>
        </w:rPr>
        <w:t>DCGAN</w:t>
      </w:r>
      <w:r>
        <w:rPr>
          <w:rFonts w:ascii="宋体" w:hAnsi="宋体" w:eastAsia="宋体" w:cs="宋体"/>
          <w:spacing w:val="6"/>
          <w:sz w:val="29"/>
          <w:szCs w:val="29"/>
        </w:rPr>
        <w:t xml:space="preserve">  不同的地方是上述代码，</w:t>
      </w:r>
      <w:r>
        <w:rPr>
          <w:rFonts w:ascii="宋体" w:hAnsi="宋体" w:eastAsia="宋体" w:cs="宋体"/>
          <w:spacing w:val="5"/>
          <w:sz w:val="29"/>
          <w:szCs w:val="29"/>
        </w:rPr>
        <w:t>即将随</w:t>
      </w:r>
      <w:r>
        <w:rPr>
          <w:rFonts w:ascii="宋体" w:hAnsi="宋体" w:eastAsia="宋体" w:cs="宋体"/>
          <w:sz w:val="29"/>
          <w:szCs w:val="29"/>
        </w:rPr>
        <w:t xml:space="preserve">  机变量输入与condtion的输入做乘积，共同作为Generator的输入。为了</w:t>
      </w:r>
      <w:r>
        <w:rPr>
          <w:rFonts w:ascii="宋体" w:hAnsi="宋体" w:eastAsia="宋体" w:cs="宋体"/>
          <w:spacing w:val="1"/>
          <w:sz w:val="29"/>
          <w:szCs w:val="29"/>
        </w:rPr>
        <w:t xml:space="preserve">  </w:t>
      </w:r>
      <w:r>
        <w:rPr>
          <w:rFonts w:ascii="宋体" w:hAnsi="宋体" w:eastAsia="宋体" w:cs="宋体"/>
          <w:spacing w:val="19"/>
          <w:sz w:val="29"/>
          <w:szCs w:val="29"/>
        </w:rPr>
        <w:t>使得</w:t>
      </w:r>
      <w:r>
        <w:rPr>
          <w:rFonts w:ascii="Times New Roman" w:hAnsi="Times New Roman" w:eastAsia="Times New Roman" w:cs="Times New Roman"/>
          <w:sz w:val="29"/>
          <w:szCs w:val="29"/>
        </w:rPr>
        <w:t>shape</w:t>
      </w:r>
      <w:r>
        <w:rPr>
          <w:rFonts w:ascii="宋体" w:hAnsi="宋体" w:eastAsia="宋体" w:cs="宋体"/>
          <w:spacing w:val="19"/>
          <w:sz w:val="29"/>
          <w:szCs w:val="29"/>
        </w:rPr>
        <w:t>是(100,)的随机变量与</w:t>
      </w:r>
      <w:r>
        <w:rPr>
          <w:rFonts w:ascii="Times New Roman" w:hAnsi="Times New Roman" w:eastAsia="Times New Roman" w:cs="Times New Roman"/>
          <w:sz w:val="29"/>
          <w:szCs w:val="29"/>
        </w:rPr>
        <w:t>shape</w:t>
      </w:r>
      <w:r>
        <w:rPr>
          <w:rFonts w:ascii="宋体" w:hAnsi="宋体" w:eastAsia="宋体" w:cs="宋体"/>
          <w:spacing w:val="19"/>
          <w:sz w:val="29"/>
          <w:szCs w:val="29"/>
        </w:rPr>
        <w:t>是 (</w:t>
      </w:r>
      <w:r>
        <w:rPr>
          <w:rFonts w:ascii="宋体" w:hAnsi="宋体" w:eastAsia="宋体" w:cs="宋体"/>
          <w:spacing w:val="-44"/>
          <w:sz w:val="29"/>
          <w:szCs w:val="29"/>
        </w:rPr>
        <w:t xml:space="preserve"> </w:t>
      </w:r>
      <w:r>
        <w:rPr>
          <w:rFonts w:ascii="宋体" w:hAnsi="宋体" w:eastAsia="宋体" w:cs="宋体"/>
          <w:spacing w:val="19"/>
          <w:sz w:val="29"/>
          <w:szCs w:val="29"/>
        </w:rPr>
        <w:t>4</w:t>
      </w:r>
      <w:r>
        <w:rPr>
          <w:rFonts w:ascii="宋体" w:hAnsi="宋体" w:eastAsia="宋体" w:cs="宋体"/>
          <w:spacing w:val="-47"/>
          <w:sz w:val="29"/>
          <w:szCs w:val="29"/>
        </w:rPr>
        <w:t xml:space="preserve"> </w:t>
      </w:r>
      <w:r>
        <w:rPr>
          <w:rFonts w:ascii="宋体" w:hAnsi="宋体" w:eastAsia="宋体" w:cs="宋体"/>
          <w:spacing w:val="19"/>
          <w:sz w:val="29"/>
          <w:szCs w:val="29"/>
        </w:rPr>
        <w:t>0</w:t>
      </w:r>
      <w:r>
        <w:rPr>
          <w:rFonts w:ascii="宋体" w:hAnsi="宋体" w:eastAsia="宋体" w:cs="宋体"/>
          <w:spacing w:val="-46"/>
          <w:sz w:val="29"/>
          <w:szCs w:val="29"/>
        </w:rPr>
        <w:t xml:space="preserve"> </w:t>
      </w:r>
      <w:r>
        <w:rPr>
          <w:rFonts w:ascii="宋体" w:hAnsi="宋体" w:eastAsia="宋体" w:cs="宋体"/>
          <w:spacing w:val="19"/>
          <w:sz w:val="29"/>
          <w:szCs w:val="29"/>
        </w:rPr>
        <w:t>,</w:t>
      </w:r>
      <w:r>
        <w:rPr>
          <w:rFonts w:ascii="宋体" w:hAnsi="宋体" w:eastAsia="宋体" w:cs="宋体"/>
          <w:spacing w:val="-48"/>
          <w:sz w:val="29"/>
          <w:szCs w:val="29"/>
        </w:rPr>
        <w:t xml:space="preserve"> </w:t>
      </w:r>
      <w:r>
        <w:rPr>
          <w:rFonts w:ascii="宋体" w:hAnsi="宋体" w:eastAsia="宋体" w:cs="宋体"/>
          <w:spacing w:val="19"/>
          <w:sz w:val="29"/>
          <w:szCs w:val="29"/>
        </w:rPr>
        <w:t>)</w:t>
      </w:r>
      <w:r>
        <w:rPr>
          <w:rFonts w:ascii="宋体" w:hAnsi="宋体" w:eastAsia="宋体" w:cs="宋体"/>
          <w:spacing w:val="-26"/>
          <w:sz w:val="29"/>
          <w:szCs w:val="29"/>
        </w:rPr>
        <w:t xml:space="preserve"> </w:t>
      </w:r>
      <w:r>
        <w:rPr>
          <w:rFonts w:ascii="宋体" w:hAnsi="宋体" w:eastAsia="宋体" w:cs="宋体"/>
          <w:spacing w:val="19"/>
          <w:sz w:val="29"/>
          <w:szCs w:val="29"/>
        </w:rPr>
        <w:t>的</w:t>
      </w:r>
      <w:r>
        <w:rPr>
          <w:rFonts w:ascii="Times New Roman" w:hAnsi="Times New Roman" w:eastAsia="Times New Roman" w:cs="Times New Roman"/>
          <w:sz w:val="29"/>
          <w:szCs w:val="29"/>
        </w:rPr>
        <w:t>condtion</w:t>
      </w:r>
      <w:r>
        <w:rPr>
          <w:rFonts w:ascii="宋体" w:hAnsi="宋体" w:eastAsia="宋体" w:cs="宋体"/>
          <w:spacing w:val="19"/>
          <w:sz w:val="29"/>
          <w:szCs w:val="29"/>
        </w:rPr>
        <w:t>能够乘</w:t>
      </w:r>
      <w:r>
        <w:rPr>
          <w:rFonts w:ascii="宋体" w:hAnsi="宋体" w:eastAsia="宋体" w:cs="宋体"/>
          <w:sz w:val="29"/>
          <w:szCs w:val="29"/>
        </w:rPr>
        <w:t xml:space="preserve">  </w:t>
      </w:r>
      <w:r>
        <w:rPr>
          <w:rFonts w:ascii="宋体" w:hAnsi="宋体" w:eastAsia="宋体" w:cs="宋体"/>
          <w:spacing w:val="18"/>
          <w:sz w:val="29"/>
          <w:szCs w:val="29"/>
        </w:rPr>
        <w:t>积，首先需要将它们转换在一个共同维度(如本例中的1024)的向量空</w:t>
      </w:r>
      <w:r>
        <w:rPr>
          <w:rFonts w:ascii="宋体" w:hAnsi="宋体" w:eastAsia="宋体" w:cs="宋体"/>
          <w:spacing w:val="1"/>
          <w:sz w:val="29"/>
          <w:szCs w:val="29"/>
        </w:rPr>
        <w:t xml:space="preserve"> </w:t>
      </w:r>
      <w:r>
        <w:rPr>
          <w:rFonts w:ascii="宋体" w:hAnsi="宋体" w:eastAsia="宋体" w:cs="宋体"/>
          <w:spacing w:val="6"/>
          <w:sz w:val="29"/>
          <w:szCs w:val="29"/>
        </w:rPr>
        <w:t>间中。在此，我们直接采用了神经网络的方法。</w:t>
      </w:r>
    </w:p>
    <w:p w14:paraId="228FFE6F">
      <w:pPr>
        <w:spacing w:line="217" w:lineRule="auto"/>
        <w:rPr>
          <w:rFonts w:ascii="宋体" w:hAnsi="宋体" w:eastAsia="宋体" w:cs="宋体"/>
          <w:sz w:val="29"/>
          <w:szCs w:val="29"/>
        </w:rPr>
        <w:sectPr>
          <w:pgSz w:w="12240" w:h="15840"/>
          <w:pgMar w:top="400" w:right="1513" w:bottom="400" w:left="1429" w:header="0" w:footer="0" w:gutter="0"/>
          <w:cols w:space="720" w:num="1"/>
        </w:sectPr>
      </w:pPr>
    </w:p>
    <w:p w14:paraId="2F9116C4">
      <w:pPr>
        <w:pStyle w:val="2"/>
        <w:spacing w:line="259" w:lineRule="auto"/>
      </w:pPr>
    </w:p>
    <w:p w14:paraId="4D03307A">
      <w:pPr>
        <w:pStyle w:val="2"/>
        <w:spacing w:line="259" w:lineRule="auto"/>
      </w:pPr>
    </w:p>
    <w:p w14:paraId="7F7275FE">
      <w:pPr>
        <w:pStyle w:val="2"/>
        <w:spacing w:line="259" w:lineRule="auto"/>
      </w:pPr>
    </w:p>
    <w:p w14:paraId="57E621C3">
      <w:pPr>
        <w:pStyle w:val="2"/>
        <w:spacing w:line="259" w:lineRule="auto"/>
      </w:pPr>
    </w:p>
    <w:p w14:paraId="1E02233A">
      <w:pPr>
        <w:spacing w:before="66" w:line="192" w:lineRule="auto"/>
        <w:ind w:left="129"/>
        <w:rPr>
          <w:rFonts w:ascii="Times New Roman" w:hAnsi="Times New Roman" w:eastAsia="Times New Roman" w:cs="Times New Roman"/>
          <w:sz w:val="23"/>
          <w:szCs w:val="23"/>
        </w:rPr>
      </w:pPr>
      <w:r>
        <w:rPr>
          <w:rFonts w:ascii="Times New Roman" w:hAnsi="Times New Roman" w:eastAsia="Times New Roman" w:cs="Times New Roman"/>
          <w:spacing w:val="-4"/>
          <w:sz w:val="23"/>
          <w:szCs w:val="23"/>
        </w:rPr>
        <w:t>def</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4"/>
          <w:sz w:val="23"/>
          <w:szCs w:val="23"/>
        </w:rPr>
        <w:t>build_discriminator(self):</w:t>
      </w:r>
    </w:p>
    <w:p w14:paraId="03662AD8">
      <w:pPr>
        <w:spacing w:before="33" w:line="166" w:lineRule="auto"/>
        <w:ind w:left="459"/>
        <w:rPr>
          <w:rFonts w:ascii="Times New Roman" w:hAnsi="Times New Roman" w:eastAsia="Times New Roman" w:cs="Times New Roman"/>
          <w:sz w:val="17"/>
          <w:szCs w:val="17"/>
        </w:rPr>
      </w:pPr>
      <w:r>
        <w:rPr>
          <w:rFonts w:ascii="Times New Roman" w:hAnsi="Times New Roman" w:eastAsia="Times New Roman" w:cs="Times New Roman"/>
          <w:sz w:val="17"/>
          <w:szCs w:val="17"/>
        </w:rPr>
        <w:t>#Discriminator    attempts     to     cla</w:t>
      </w:r>
      <w:r>
        <w:rPr>
          <w:rFonts w:ascii="Times New Roman" w:hAnsi="Times New Roman" w:eastAsia="Times New Roman" w:cs="Times New Roman"/>
          <w:spacing w:val="-1"/>
          <w:sz w:val="17"/>
          <w:szCs w:val="17"/>
        </w:rPr>
        <w:t>ssify    real     and     generated     images</w:t>
      </w:r>
    </w:p>
    <w:p w14:paraId="2CF43F7E">
      <w:pPr>
        <w:pStyle w:val="2"/>
        <w:spacing w:line="210" w:lineRule="exact"/>
        <w:ind w:left="459"/>
        <w:rPr>
          <w:sz w:val="17"/>
          <w:szCs w:val="17"/>
        </w:rPr>
      </w:pPr>
      <w:r>
        <w:rPr>
          <w:spacing w:val="-2"/>
          <w:position w:val="2"/>
          <w:sz w:val="17"/>
          <w:szCs w:val="17"/>
        </w:rPr>
        <w:t>model</w:t>
      </w:r>
      <w:r>
        <w:rPr>
          <w:spacing w:val="9"/>
          <w:position w:val="2"/>
          <w:sz w:val="17"/>
          <w:szCs w:val="17"/>
        </w:rPr>
        <w:t xml:space="preserve">     </w:t>
      </w:r>
      <w:r>
        <w:rPr>
          <w:spacing w:val="-2"/>
          <w:position w:val="2"/>
          <w:sz w:val="17"/>
          <w:szCs w:val="17"/>
        </w:rPr>
        <w:t>=Sequential()</w:t>
      </w:r>
    </w:p>
    <w:p w14:paraId="0FF293E4">
      <w:pPr>
        <w:pStyle w:val="2"/>
        <w:spacing w:before="155" w:line="217" w:lineRule="exact"/>
        <w:ind w:left="459"/>
        <w:rPr>
          <w:sz w:val="17"/>
          <w:szCs w:val="17"/>
        </w:rPr>
      </w:pPr>
      <w:r>
        <w:rPr>
          <w:position w:val="2"/>
          <w:sz w:val="17"/>
          <w:szCs w:val="17"/>
        </w:rPr>
        <w:t>model.add(Conv2D(32,k</w:t>
      </w:r>
      <w:r>
        <w:rPr>
          <w:spacing w:val="32"/>
          <w:position w:val="2"/>
          <w:sz w:val="17"/>
          <w:szCs w:val="17"/>
        </w:rPr>
        <w:t xml:space="preserve"> </w:t>
      </w:r>
      <w:r>
        <w:rPr>
          <w:b/>
          <w:bCs/>
          <w:position w:val="2"/>
          <w:sz w:val="17"/>
          <w:szCs w:val="17"/>
        </w:rPr>
        <w:t>ernel_size-3,strides-2,input_shape-self.image</w:t>
      </w:r>
      <w:r>
        <w:rPr>
          <w:b/>
          <w:bCs/>
          <w:spacing w:val="-1"/>
          <w:position w:val="2"/>
          <w:sz w:val="17"/>
          <w:szCs w:val="17"/>
        </w:rPr>
        <w:t>_shape,padding-"same"))</w:t>
      </w:r>
    </w:p>
    <w:p w14:paraId="1D2B621E">
      <w:pPr>
        <w:pStyle w:val="2"/>
        <w:spacing w:line="234" w:lineRule="auto"/>
        <w:ind w:left="459"/>
        <w:rPr>
          <w:sz w:val="17"/>
          <w:szCs w:val="17"/>
        </w:rPr>
      </w:pPr>
      <w:r>
        <w:rPr>
          <w:sz w:val="17"/>
          <w:szCs w:val="17"/>
        </w:rPr>
        <w:t xml:space="preserve">#Leaky   relu   is    similar      </w:t>
      </w:r>
      <w:r>
        <w:rPr>
          <w:b/>
          <w:bCs/>
          <w:sz w:val="17"/>
          <w:szCs w:val="17"/>
        </w:rPr>
        <w:t xml:space="preserve">to       usual </w:t>
      </w:r>
      <w:r>
        <w:rPr>
          <w:b/>
          <w:bCs/>
          <w:spacing w:val="-1"/>
          <w:sz w:val="17"/>
          <w:szCs w:val="17"/>
        </w:rPr>
        <w:t xml:space="preserve">      relu.If×&lt;0      then       f(x)-x*alpha,otherwise      f(x)-x.</w:t>
      </w:r>
    </w:p>
    <w:p w14:paraId="3DC18494">
      <w:pPr>
        <w:pStyle w:val="2"/>
        <w:spacing w:line="206" w:lineRule="exact"/>
        <w:ind w:left="459"/>
        <w:rPr>
          <w:sz w:val="17"/>
          <w:szCs w:val="17"/>
        </w:rPr>
      </w:pPr>
      <w:r>
        <w:rPr>
          <w:spacing w:val="-1"/>
          <w:position w:val="2"/>
          <w:sz w:val="17"/>
          <w:szCs w:val="17"/>
        </w:rPr>
        <w:t>model.add(LeakyReLU(alpha=0.2))</w:t>
      </w:r>
    </w:p>
    <w:p w14:paraId="61E0308D">
      <w:pPr>
        <w:pStyle w:val="2"/>
        <w:spacing w:before="156" w:line="207" w:lineRule="exact"/>
        <w:ind w:left="459"/>
        <w:rPr>
          <w:sz w:val="17"/>
          <w:szCs w:val="17"/>
        </w:rPr>
      </w:pPr>
      <w:r>
        <w:rPr>
          <w:i/>
          <w:iCs/>
          <w:spacing w:val="-1"/>
          <w:position w:val="2"/>
          <w:sz w:val="17"/>
          <w:szCs w:val="17"/>
        </w:rPr>
        <w:t>#Dropout</w:t>
      </w:r>
      <w:r>
        <w:rPr>
          <w:i/>
          <w:iCs/>
          <w:spacing w:val="15"/>
          <w:position w:val="2"/>
          <w:sz w:val="17"/>
          <w:szCs w:val="17"/>
        </w:rPr>
        <w:t xml:space="preserve">  </w:t>
      </w:r>
      <w:r>
        <w:rPr>
          <w:i/>
          <w:iCs/>
          <w:spacing w:val="-1"/>
          <w:position w:val="2"/>
          <w:sz w:val="17"/>
          <w:szCs w:val="17"/>
        </w:rPr>
        <w:t>blocks</w:t>
      </w:r>
      <w:r>
        <w:rPr>
          <w:i/>
          <w:iCs/>
          <w:spacing w:val="17"/>
          <w:w w:val="101"/>
          <w:position w:val="2"/>
          <w:sz w:val="17"/>
          <w:szCs w:val="17"/>
        </w:rPr>
        <w:t xml:space="preserve">  </w:t>
      </w:r>
      <w:r>
        <w:rPr>
          <w:i/>
          <w:iCs/>
          <w:spacing w:val="-1"/>
          <w:position w:val="2"/>
          <w:sz w:val="17"/>
          <w:szCs w:val="17"/>
        </w:rPr>
        <w:t>some</w:t>
      </w:r>
      <w:r>
        <w:rPr>
          <w:i/>
          <w:iCs/>
          <w:spacing w:val="19"/>
          <w:w w:val="101"/>
          <w:position w:val="2"/>
          <w:sz w:val="17"/>
          <w:szCs w:val="17"/>
        </w:rPr>
        <w:t xml:space="preserve">  </w:t>
      </w:r>
      <w:r>
        <w:rPr>
          <w:i/>
          <w:iCs/>
          <w:spacing w:val="-1"/>
          <w:position w:val="2"/>
          <w:sz w:val="17"/>
          <w:szCs w:val="17"/>
        </w:rPr>
        <w:t>connections</w:t>
      </w:r>
      <w:r>
        <w:rPr>
          <w:i/>
          <w:iCs/>
          <w:spacing w:val="17"/>
          <w:w w:val="101"/>
          <w:position w:val="2"/>
          <w:sz w:val="17"/>
          <w:szCs w:val="17"/>
        </w:rPr>
        <w:t xml:space="preserve">  </w:t>
      </w:r>
      <w:r>
        <w:rPr>
          <w:i/>
          <w:iCs/>
          <w:spacing w:val="-1"/>
          <w:position w:val="2"/>
          <w:sz w:val="17"/>
          <w:szCs w:val="17"/>
        </w:rPr>
        <w:t>randomly.</w:t>
      </w:r>
      <w:r>
        <w:rPr>
          <w:i/>
          <w:iCs/>
          <w:spacing w:val="-26"/>
          <w:position w:val="2"/>
          <w:sz w:val="17"/>
          <w:szCs w:val="17"/>
        </w:rPr>
        <w:t xml:space="preserve"> </w:t>
      </w:r>
      <w:r>
        <w:rPr>
          <w:i/>
          <w:iCs/>
          <w:spacing w:val="-1"/>
          <w:position w:val="2"/>
          <w:sz w:val="17"/>
          <w:szCs w:val="17"/>
        </w:rPr>
        <w:t>This</w:t>
      </w:r>
      <w:r>
        <w:rPr>
          <w:i/>
          <w:iCs/>
          <w:spacing w:val="17"/>
          <w:position w:val="2"/>
          <w:sz w:val="17"/>
          <w:szCs w:val="17"/>
        </w:rPr>
        <w:t xml:space="preserve">  </w:t>
      </w:r>
      <w:r>
        <w:rPr>
          <w:i/>
          <w:iCs/>
          <w:spacing w:val="-1"/>
          <w:position w:val="2"/>
          <w:sz w:val="17"/>
          <w:szCs w:val="17"/>
        </w:rPr>
        <w:t>help</w:t>
      </w:r>
      <w:r>
        <w:rPr>
          <w:i/>
          <w:iCs/>
          <w:spacing w:val="19"/>
          <w:w w:val="101"/>
          <w:position w:val="2"/>
          <w:sz w:val="17"/>
          <w:szCs w:val="17"/>
        </w:rPr>
        <w:t xml:space="preserve">  </w:t>
      </w:r>
      <w:r>
        <w:rPr>
          <w:i/>
          <w:iCs/>
          <w:spacing w:val="-1"/>
          <w:position w:val="2"/>
          <w:sz w:val="17"/>
          <w:szCs w:val="17"/>
        </w:rPr>
        <w:t>the</w:t>
      </w:r>
      <w:r>
        <w:rPr>
          <w:i/>
          <w:iCs/>
          <w:spacing w:val="17"/>
          <w:w w:val="101"/>
          <w:position w:val="2"/>
          <w:sz w:val="17"/>
          <w:szCs w:val="17"/>
        </w:rPr>
        <w:t xml:space="preserve">  </w:t>
      </w:r>
      <w:r>
        <w:rPr>
          <w:i/>
          <w:iCs/>
          <w:spacing w:val="-1"/>
          <w:position w:val="2"/>
          <w:sz w:val="17"/>
          <w:szCs w:val="17"/>
        </w:rPr>
        <w:t>model</w:t>
      </w:r>
      <w:r>
        <w:rPr>
          <w:i/>
          <w:iCs/>
          <w:spacing w:val="15"/>
          <w:w w:val="101"/>
          <w:position w:val="2"/>
          <w:sz w:val="17"/>
          <w:szCs w:val="17"/>
        </w:rPr>
        <w:t xml:space="preserve">  </w:t>
      </w:r>
      <w:r>
        <w:rPr>
          <w:i/>
          <w:iCs/>
          <w:spacing w:val="-1"/>
          <w:position w:val="2"/>
          <w:sz w:val="17"/>
          <w:szCs w:val="17"/>
        </w:rPr>
        <w:t>to</w:t>
      </w:r>
      <w:r>
        <w:rPr>
          <w:i/>
          <w:iCs/>
          <w:spacing w:val="17"/>
          <w:position w:val="2"/>
          <w:sz w:val="17"/>
          <w:szCs w:val="17"/>
        </w:rPr>
        <w:t xml:space="preserve">  </w:t>
      </w:r>
      <w:r>
        <w:rPr>
          <w:i/>
          <w:iCs/>
          <w:spacing w:val="-1"/>
          <w:position w:val="2"/>
          <w:sz w:val="17"/>
          <w:szCs w:val="17"/>
        </w:rPr>
        <w:t>generalize</w:t>
      </w:r>
      <w:r>
        <w:rPr>
          <w:i/>
          <w:iCs/>
          <w:spacing w:val="17"/>
          <w:w w:val="101"/>
          <w:position w:val="2"/>
          <w:sz w:val="17"/>
          <w:szCs w:val="17"/>
        </w:rPr>
        <w:t xml:space="preserve">  </w:t>
      </w:r>
      <w:r>
        <w:rPr>
          <w:i/>
          <w:iCs/>
          <w:spacing w:val="-1"/>
          <w:position w:val="2"/>
          <w:sz w:val="17"/>
          <w:szCs w:val="17"/>
        </w:rPr>
        <w:t>better.</w:t>
      </w:r>
    </w:p>
    <w:p w14:paraId="0DBBBB5B">
      <w:pPr>
        <w:pStyle w:val="2"/>
        <w:spacing w:before="1" w:line="222" w:lineRule="auto"/>
        <w:ind w:left="459"/>
        <w:rPr>
          <w:sz w:val="17"/>
          <w:szCs w:val="17"/>
        </w:rPr>
      </w:pPr>
      <w:r>
        <w:rPr>
          <w:i/>
          <w:iCs/>
          <w:sz w:val="17"/>
          <w:szCs w:val="17"/>
        </w:rPr>
        <w:t>#0.25  means  that  every  connection  has  a  25%chance</w:t>
      </w:r>
      <w:r>
        <w:rPr>
          <w:i/>
          <w:iCs/>
          <w:spacing w:val="7"/>
          <w:sz w:val="17"/>
          <w:szCs w:val="17"/>
        </w:rPr>
        <w:t xml:space="preserve">  </w:t>
      </w:r>
      <w:r>
        <w:rPr>
          <w:i/>
          <w:iCs/>
          <w:sz w:val="17"/>
          <w:szCs w:val="17"/>
        </w:rPr>
        <w:t>of</w:t>
      </w:r>
      <w:r>
        <w:rPr>
          <w:i/>
          <w:iCs/>
          <w:spacing w:val="31"/>
          <w:w w:val="101"/>
          <w:sz w:val="17"/>
          <w:szCs w:val="17"/>
        </w:rPr>
        <w:t xml:space="preserve"> </w:t>
      </w:r>
      <w:r>
        <w:rPr>
          <w:i/>
          <w:iCs/>
          <w:sz w:val="17"/>
          <w:szCs w:val="17"/>
        </w:rPr>
        <w:t>being</w:t>
      </w:r>
      <w:r>
        <w:rPr>
          <w:i/>
          <w:iCs/>
          <w:spacing w:val="2"/>
          <w:sz w:val="17"/>
          <w:szCs w:val="17"/>
        </w:rPr>
        <w:t xml:space="preserve">  </w:t>
      </w:r>
      <w:r>
        <w:rPr>
          <w:i/>
          <w:iCs/>
          <w:sz w:val="17"/>
          <w:szCs w:val="17"/>
        </w:rPr>
        <w:t>blocked.</w:t>
      </w:r>
    </w:p>
    <w:p w14:paraId="3F19CCB9">
      <w:pPr>
        <w:pStyle w:val="2"/>
        <w:spacing w:line="221" w:lineRule="auto"/>
        <w:ind w:left="459"/>
        <w:rPr>
          <w:sz w:val="17"/>
          <w:szCs w:val="17"/>
        </w:rPr>
      </w:pPr>
      <w:r>
        <w:rPr>
          <w:spacing w:val="-1"/>
          <w:sz w:val="17"/>
          <w:szCs w:val="17"/>
        </w:rPr>
        <w:t>model.add(Dropout(0.25))</w:t>
      </w:r>
    </w:p>
    <w:p w14:paraId="272E1BC4">
      <w:pPr>
        <w:pStyle w:val="2"/>
        <w:spacing w:line="198" w:lineRule="exact"/>
        <w:ind w:left="459"/>
        <w:rPr>
          <w:sz w:val="17"/>
          <w:szCs w:val="17"/>
        </w:rPr>
      </w:pPr>
      <w:r>
        <w:rPr>
          <w:position w:val="2"/>
          <w:sz w:val="17"/>
          <w:szCs w:val="17"/>
        </w:rPr>
        <w:t>model.add(Conv2D(64,kernel_size=3,strides=2,p</w:t>
      </w:r>
      <w:r>
        <w:rPr>
          <w:spacing w:val="-1"/>
          <w:position w:val="2"/>
          <w:sz w:val="17"/>
          <w:szCs w:val="17"/>
        </w:rPr>
        <w:t>adding="same"))</w:t>
      </w:r>
    </w:p>
    <w:p w14:paraId="358EB6E4">
      <w:pPr>
        <w:pStyle w:val="2"/>
        <w:spacing w:line="237" w:lineRule="auto"/>
        <w:ind w:left="459" w:right="85"/>
        <w:rPr>
          <w:sz w:val="17"/>
          <w:szCs w:val="17"/>
        </w:rPr>
      </w:pPr>
      <w:r>
        <w:rPr>
          <w:i/>
          <w:iCs/>
          <w:spacing w:val="-1"/>
          <w:sz w:val="17"/>
          <w:szCs w:val="17"/>
        </w:rPr>
        <w:t>#Zero</w:t>
      </w:r>
      <w:r>
        <w:rPr>
          <w:i/>
          <w:iCs/>
          <w:spacing w:val="48"/>
          <w:w w:val="101"/>
          <w:sz w:val="17"/>
          <w:szCs w:val="17"/>
        </w:rPr>
        <w:t xml:space="preserve"> </w:t>
      </w:r>
      <w:r>
        <w:rPr>
          <w:i/>
          <w:iCs/>
          <w:spacing w:val="-1"/>
          <w:sz w:val="17"/>
          <w:szCs w:val="17"/>
        </w:rPr>
        <w:t>padding  adds  additional</w:t>
      </w:r>
      <w:r>
        <w:rPr>
          <w:i/>
          <w:iCs/>
          <w:spacing w:val="38"/>
          <w:w w:val="101"/>
          <w:sz w:val="17"/>
          <w:szCs w:val="17"/>
        </w:rPr>
        <w:t xml:space="preserve"> </w:t>
      </w:r>
      <w:r>
        <w:rPr>
          <w:i/>
          <w:iCs/>
          <w:spacing w:val="-1"/>
          <w:sz w:val="17"/>
          <w:szCs w:val="17"/>
        </w:rPr>
        <w:t>rows  and</w:t>
      </w:r>
      <w:r>
        <w:rPr>
          <w:i/>
          <w:iCs/>
          <w:spacing w:val="42"/>
          <w:w w:val="101"/>
          <w:sz w:val="17"/>
          <w:szCs w:val="17"/>
        </w:rPr>
        <w:t xml:space="preserve"> </w:t>
      </w:r>
      <w:r>
        <w:rPr>
          <w:i/>
          <w:iCs/>
          <w:spacing w:val="-1"/>
          <w:sz w:val="17"/>
          <w:szCs w:val="17"/>
        </w:rPr>
        <w:t>columns  to  the  image.</w:t>
      </w:r>
      <w:r>
        <w:rPr>
          <w:i/>
          <w:iCs/>
          <w:spacing w:val="-26"/>
          <w:sz w:val="17"/>
          <w:szCs w:val="17"/>
        </w:rPr>
        <w:t xml:space="preserve"> </w:t>
      </w:r>
      <w:r>
        <w:rPr>
          <w:i/>
          <w:iCs/>
          <w:spacing w:val="-1"/>
          <w:sz w:val="17"/>
          <w:szCs w:val="17"/>
        </w:rPr>
        <w:t>Those  rows  and  coLumns  are  made  of</w:t>
      </w:r>
      <w:r>
        <w:rPr>
          <w:i/>
          <w:iCs/>
          <w:spacing w:val="21"/>
          <w:w w:val="101"/>
          <w:sz w:val="17"/>
          <w:szCs w:val="17"/>
        </w:rPr>
        <w:t xml:space="preserve"> </w:t>
      </w:r>
      <w:r>
        <w:rPr>
          <w:i/>
          <w:iCs/>
          <w:spacing w:val="-1"/>
          <w:sz w:val="17"/>
          <w:szCs w:val="17"/>
        </w:rPr>
        <w:t>zeros.</w:t>
      </w:r>
      <w:r>
        <w:rPr>
          <w:i/>
          <w:iCs/>
          <w:sz w:val="17"/>
          <w:szCs w:val="17"/>
        </w:rPr>
        <w:t xml:space="preserve"> </w:t>
      </w:r>
      <w:r>
        <w:rPr>
          <w:sz w:val="17"/>
          <w:szCs w:val="17"/>
        </w:rPr>
        <w:t>model.add(ZeroPadding2D(padding=(</w:t>
      </w:r>
      <w:r>
        <w:rPr>
          <w:spacing w:val="-1"/>
          <w:sz w:val="17"/>
          <w:szCs w:val="17"/>
        </w:rPr>
        <w:t>(0,1),(0,1))))</w:t>
      </w:r>
    </w:p>
    <w:p w14:paraId="4D1B7B8E">
      <w:pPr>
        <w:pStyle w:val="2"/>
        <w:spacing w:before="1" w:line="233" w:lineRule="auto"/>
        <w:ind w:left="459"/>
        <w:rPr>
          <w:sz w:val="17"/>
          <w:szCs w:val="17"/>
        </w:rPr>
      </w:pPr>
      <w:r>
        <w:rPr>
          <w:sz w:val="17"/>
          <w:szCs w:val="17"/>
        </w:rPr>
        <w:t>model.add(BatchNormalization(</w:t>
      </w:r>
      <w:r>
        <w:rPr>
          <w:spacing w:val="-1"/>
          <w:sz w:val="17"/>
          <w:szCs w:val="17"/>
        </w:rPr>
        <w:t>momentum=0.8))</w:t>
      </w:r>
    </w:p>
    <w:p w14:paraId="620341FE">
      <w:pPr>
        <w:pStyle w:val="2"/>
        <w:spacing w:line="211" w:lineRule="exact"/>
        <w:ind w:left="459"/>
        <w:rPr>
          <w:sz w:val="17"/>
          <w:szCs w:val="17"/>
        </w:rPr>
      </w:pPr>
      <w:r>
        <w:rPr>
          <w:spacing w:val="-1"/>
          <w:position w:val="2"/>
          <w:sz w:val="17"/>
          <w:szCs w:val="17"/>
        </w:rPr>
        <w:t>model.add(LeakyReLU(alpha=0.2))</w:t>
      </w:r>
    </w:p>
    <w:p w14:paraId="6AA7A116">
      <w:pPr>
        <w:pStyle w:val="2"/>
        <w:spacing w:before="138" w:line="211" w:lineRule="exact"/>
        <w:ind w:left="459"/>
        <w:rPr>
          <w:sz w:val="17"/>
          <w:szCs w:val="17"/>
        </w:rPr>
      </w:pPr>
      <w:r>
        <w:rPr>
          <w:spacing w:val="-1"/>
          <w:position w:val="2"/>
          <w:sz w:val="17"/>
          <w:szCs w:val="17"/>
        </w:rPr>
        <w:t>model.add(Dropout(0.25))</w:t>
      </w:r>
    </w:p>
    <w:p w14:paraId="4B197CC7">
      <w:pPr>
        <w:pStyle w:val="2"/>
        <w:spacing w:line="233" w:lineRule="auto"/>
        <w:ind w:left="459"/>
        <w:rPr>
          <w:sz w:val="17"/>
          <w:szCs w:val="17"/>
        </w:rPr>
      </w:pPr>
      <w:r>
        <w:rPr>
          <w:sz w:val="17"/>
          <w:szCs w:val="17"/>
        </w:rPr>
        <w:t>model.add(Conv2D(128,kernel_size=3,strides=2,p</w:t>
      </w:r>
      <w:r>
        <w:rPr>
          <w:spacing w:val="-1"/>
          <w:sz w:val="17"/>
          <w:szCs w:val="17"/>
        </w:rPr>
        <w:t>adding="same"))</w:t>
      </w:r>
    </w:p>
    <w:p w14:paraId="7A83BE3C">
      <w:pPr>
        <w:pStyle w:val="2"/>
        <w:spacing w:line="233" w:lineRule="auto"/>
        <w:ind w:left="459"/>
        <w:rPr>
          <w:sz w:val="17"/>
          <w:szCs w:val="17"/>
        </w:rPr>
      </w:pPr>
      <w:r>
        <w:rPr>
          <w:sz w:val="17"/>
          <w:szCs w:val="17"/>
        </w:rPr>
        <w:t>model.add(BatchNormalization(</w:t>
      </w:r>
      <w:r>
        <w:rPr>
          <w:spacing w:val="-1"/>
          <w:sz w:val="17"/>
          <w:szCs w:val="17"/>
        </w:rPr>
        <w:t>momentum=0.8))</w:t>
      </w:r>
    </w:p>
    <w:p w14:paraId="67E3FE1B">
      <w:pPr>
        <w:pStyle w:val="2"/>
        <w:spacing w:line="211" w:lineRule="exact"/>
        <w:ind w:left="459"/>
        <w:rPr>
          <w:sz w:val="17"/>
          <w:szCs w:val="17"/>
        </w:rPr>
      </w:pPr>
      <w:r>
        <w:rPr>
          <w:spacing w:val="-1"/>
          <w:position w:val="2"/>
          <w:sz w:val="17"/>
          <w:szCs w:val="17"/>
        </w:rPr>
        <w:t>model.add(LeakyReLU(alpha=0.2))</w:t>
      </w:r>
    </w:p>
    <w:p w14:paraId="78113820">
      <w:pPr>
        <w:pStyle w:val="2"/>
        <w:spacing w:before="138" w:line="206" w:lineRule="exact"/>
        <w:ind w:left="459"/>
        <w:rPr>
          <w:sz w:val="17"/>
          <w:szCs w:val="17"/>
        </w:rPr>
      </w:pPr>
      <w:r>
        <w:rPr>
          <w:spacing w:val="-1"/>
          <w:position w:val="2"/>
          <w:sz w:val="17"/>
          <w:szCs w:val="17"/>
        </w:rPr>
        <w:t>model.add(Dropout(0.25))</w:t>
      </w:r>
    </w:p>
    <w:p w14:paraId="52C9C1E3">
      <w:pPr>
        <w:pStyle w:val="2"/>
        <w:spacing w:line="233" w:lineRule="auto"/>
        <w:ind w:left="459"/>
        <w:rPr>
          <w:sz w:val="17"/>
          <w:szCs w:val="17"/>
        </w:rPr>
      </w:pPr>
      <w:r>
        <w:rPr>
          <w:sz w:val="17"/>
          <w:szCs w:val="17"/>
        </w:rPr>
        <w:t>model.add(Conv2D(256,kernel_size=3,strides=1,p</w:t>
      </w:r>
      <w:r>
        <w:rPr>
          <w:spacing w:val="-1"/>
          <w:sz w:val="17"/>
          <w:szCs w:val="17"/>
        </w:rPr>
        <w:t>adding="same"))</w:t>
      </w:r>
    </w:p>
    <w:p w14:paraId="65FF4084">
      <w:pPr>
        <w:pStyle w:val="2"/>
        <w:spacing w:line="200" w:lineRule="exact"/>
        <w:ind w:left="459"/>
        <w:rPr>
          <w:sz w:val="17"/>
          <w:szCs w:val="17"/>
        </w:rPr>
      </w:pPr>
      <w:r>
        <w:rPr>
          <w:position w:val="2"/>
          <w:sz w:val="17"/>
          <w:szCs w:val="17"/>
        </w:rPr>
        <w:t>model.add(BatchNormalization(</w:t>
      </w:r>
      <w:r>
        <w:rPr>
          <w:spacing w:val="-1"/>
          <w:position w:val="2"/>
          <w:sz w:val="17"/>
          <w:szCs w:val="17"/>
        </w:rPr>
        <w:t>momentum=0.8))</w:t>
      </w:r>
    </w:p>
    <w:p w14:paraId="1998943C">
      <w:pPr>
        <w:pStyle w:val="2"/>
        <w:spacing w:line="216" w:lineRule="exact"/>
        <w:ind w:left="459"/>
        <w:rPr>
          <w:sz w:val="17"/>
          <w:szCs w:val="17"/>
        </w:rPr>
      </w:pPr>
      <w:r>
        <w:rPr>
          <w:spacing w:val="-1"/>
          <w:position w:val="2"/>
          <w:sz w:val="17"/>
          <w:szCs w:val="17"/>
        </w:rPr>
        <w:t>model.add(LeakyReLU(alpha=0.2))</w:t>
      </w:r>
    </w:p>
    <w:p w14:paraId="70D4B41E">
      <w:pPr>
        <w:spacing w:before="205" w:line="178" w:lineRule="auto"/>
        <w:ind w:left="459"/>
        <w:rPr>
          <w:rFonts w:ascii="Times New Roman" w:hAnsi="Times New Roman" w:eastAsia="Times New Roman" w:cs="Times New Roman"/>
          <w:sz w:val="17"/>
          <w:szCs w:val="17"/>
        </w:rPr>
      </w:pPr>
      <w:r>
        <w:rPr>
          <w:rFonts w:ascii="Times New Roman" w:hAnsi="Times New Roman" w:eastAsia="Times New Roman" w:cs="Times New Roman"/>
          <w:sz w:val="17"/>
          <w:szCs w:val="17"/>
        </w:rPr>
        <w:t>model.add(Dropout(0.</w:t>
      </w:r>
      <w:r>
        <w:rPr>
          <w:rFonts w:ascii="Times New Roman" w:hAnsi="Times New Roman" w:eastAsia="Times New Roman" w:cs="Times New Roman"/>
          <w:spacing w:val="-1"/>
          <w:sz w:val="17"/>
          <w:szCs w:val="17"/>
        </w:rPr>
        <w:t>25))</w:t>
      </w:r>
    </w:p>
    <w:p w14:paraId="7E2CBE66">
      <w:pPr>
        <w:pStyle w:val="2"/>
        <w:spacing w:line="239" w:lineRule="auto"/>
        <w:ind w:left="459"/>
        <w:rPr>
          <w:sz w:val="17"/>
          <w:szCs w:val="17"/>
        </w:rPr>
      </w:pPr>
      <w:r>
        <w:rPr>
          <w:sz w:val="17"/>
          <w:szCs w:val="17"/>
        </w:rPr>
        <w:t>model.add(Conv2D(512,kernel_size=3,strides=1,p</w:t>
      </w:r>
      <w:r>
        <w:rPr>
          <w:spacing w:val="-1"/>
          <w:sz w:val="17"/>
          <w:szCs w:val="17"/>
        </w:rPr>
        <w:t>adding="same"))</w:t>
      </w:r>
    </w:p>
    <w:p w14:paraId="65BE2C48">
      <w:pPr>
        <w:pStyle w:val="2"/>
        <w:spacing w:line="221" w:lineRule="auto"/>
        <w:ind w:left="459"/>
        <w:rPr>
          <w:sz w:val="17"/>
          <w:szCs w:val="17"/>
        </w:rPr>
      </w:pPr>
      <w:r>
        <w:rPr>
          <w:sz w:val="17"/>
          <w:szCs w:val="17"/>
        </w:rPr>
        <w:t>model.add(BatchNormalization(</w:t>
      </w:r>
      <w:r>
        <w:rPr>
          <w:spacing w:val="-1"/>
          <w:sz w:val="17"/>
          <w:szCs w:val="17"/>
        </w:rPr>
        <w:t>momentum=0.8))</w:t>
      </w:r>
    </w:p>
    <w:p w14:paraId="70AD618C">
      <w:pPr>
        <w:pStyle w:val="2"/>
        <w:spacing w:line="206" w:lineRule="exact"/>
        <w:ind w:left="459"/>
        <w:rPr>
          <w:sz w:val="17"/>
          <w:szCs w:val="17"/>
        </w:rPr>
      </w:pPr>
      <w:r>
        <w:rPr>
          <w:spacing w:val="-1"/>
          <w:position w:val="2"/>
          <w:sz w:val="17"/>
          <w:szCs w:val="17"/>
        </w:rPr>
        <w:t>model.add(LeakyReLU(alpha=0.2))</w:t>
      </w:r>
    </w:p>
    <w:p w14:paraId="77E5E59F">
      <w:pPr>
        <w:pStyle w:val="2"/>
        <w:spacing w:before="168" w:line="214" w:lineRule="exact"/>
        <w:ind w:left="459"/>
        <w:rPr>
          <w:sz w:val="17"/>
          <w:szCs w:val="17"/>
        </w:rPr>
      </w:pPr>
      <w:r>
        <w:rPr>
          <w:spacing w:val="-1"/>
          <w:position w:val="2"/>
          <w:sz w:val="17"/>
          <w:szCs w:val="17"/>
        </w:rPr>
        <w:t>model.add(Dropout(0.25))</w:t>
      </w:r>
    </w:p>
    <w:p w14:paraId="57B26D90">
      <w:pPr>
        <w:pStyle w:val="2"/>
        <w:spacing w:before="1" w:line="222" w:lineRule="auto"/>
        <w:ind w:left="459"/>
        <w:rPr>
          <w:sz w:val="17"/>
          <w:szCs w:val="17"/>
        </w:rPr>
      </w:pPr>
      <w:r>
        <w:rPr>
          <w:i/>
          <w:iCs/>
          <w:sz w:val="17"/>
          <w:szCs w:val="17"/>
        </w:rPr>
        <w:t>#FLatten</w:t>
      </w:r>
      <w:r>
        <w:rPr>
          <w:i/>
          <w:iCs/>
          <w:spacing w:val="21"/>
          <w:sz w:val="17"/>
          <w:szCs w:val="17"/>
        </w:rPr>
        <w:t xml:space="preserve">  </w:t>
      </w:r>
      <w:r>
        <w:rPr>
          <w:i/>
          <w:iCs/>
          <w:sz w:val="17"/>
          <w:szCs w:val="17"/>
        </w:rPr>
        <w:t>Layer</w:t>
      </w:r>
      <w:r>
        <w:rPr>
          <w:i/>
          <w:iCs/>
          <w:spacing w:val="14"/>
          <w:w w:val="101"/>
          <w:sz w:val="17"/>
          <w:szCs w:val="17"/>
        </w:rPr>
        <w:t xml:space="preserve">  </w:t>
      </w:r>
      <w:r>
        <w:rPr>
          <w:i/>
          <w:iCs/>
          <w:sz w:val="17"/>
          <w:szCs w:val="17"/>
        </w:rPr>
        <w:t>flattens</w:t>
      </w:r>
      <w:r>
        <w:rPr>
          <w:i/>
          <w:iCs/>
          <w:spacing w:val="22"/>
          <w:w w:val="101"/>
          <w:sz w:val="17"/>
          <w:szCs w:val="17"/>
        </w:rPr>
        <w:t xml:space="preserve">  </w:t>
      </w:r>
      <w:r>
        <w:rPr>
          <w:i/>
          <w:iCs/>
          <w:sz w:val="17"/>
          <w:szCs w:val="17"/>
        </w:rPr>
        <w:t>the</w:t>
      </w:r>
      <w:r>
        <w:rPr>
          <w:i/>
          <w:iCs/>
          <w:spacing w:val="22"/>
          <w:sz w:val="17"/>
          <w:szCs w:val="17"/>
        </w:rPr>
        <w:t xml:space="preserve">  </w:t>
      </w:r>
      <w:r>
        <w:rPr>
          <w:i/>
          <w:iCs/>
          <w:sz w:val="17"/>
          <w:szCs w:val="17"/>
        </w:rPr>
        <w:t>output</w:t>
      </w:r>
      <w:r>
        <w:rPr>
          <w:i/>
          <w:iCs/>
          <w:spacing w:val="18"/>
          <w:w w:val="101"/>
          <w:sz w:val="17"/>
          <w:szCs w:val="17"/>
        </w:rPr>
        <w:t xml:space="preserve">  </w:t>
      </w:r>
      <w:r>
        <w:rPr>
          <w:i/>
          <w:iCs/>
          <w:sz w:val="17"/>
          <w:szCs w:val="17"/>
        </w:rPr>
        <w:t xml:space="preserve">of  the  </w:t>
      </w:r>
      <w:r>
        <w:rPr>
          <w:i/>
          <w:iCs/>
          <w:spacing w:val="-1"/>
          <w:sz w:val="17"/>
          <w:szCs w:val="17"/>
        </w:rPr>
        <w:t xml:space="preserve"> previous   layer</w:t>
      </w:r>
      <w:r>
        <w:rPr>
          <w:i/>
          <w:iCs/>
          <w:spacing w:val="15"/>
          <w:w w:val="101"/>
          <w:sz w:val="17"/>
          <w:szCs w:val="17"/>
        </w:rPr>
        <w:t xml:space="preserve">  </w:t>
      </w:r>
      <w:r>
        <w:rPr>
          <w:i/>
          <w:iCs/>
          <w:spacing w:val="-1"/>
          <w:sz w:val="17"/>
          <w:szCs w:val="17"/>
        </w:rPr>
        <w:t>to   a</w:t>
      </w:r>
      <w:r>
        <w:rPr>
          <w:i/>
          <w:iCs/>
          <w:spacing w:val="21"/>
          <w:sz w:val="17"/>
          <w:szCs w:val="17"/>
        </w:rPr>
        <w:t xml:space="preserve">  </w:t>
      </w:r>
      <w:r>
        <w:rPr>
          <w:i/>
          <w:iCs/>
          <w:spacing w:val="-1"/>
          <w:sz w:val="17"/>
          <w:szCs w:val="17"/>
        </w:rPr>
        <w:t>single   dimension.</w:t>
      </w:r>
    </w:p>
    <w:p w14:paraId="5ECBA3F5">
      <w:pPr>
        <w:pStyle w:val="2"/>
        <w:spacing w:line="206" w:lineRule="exact"/>
        <w:ind w:left="459"/>
        <w:rPr>
          <w:sz w:val="17"/>
          <w:szCs w:val="17"/>
        </w:rPr>
      </w:pPr>
      <w:r>
        <w:rPr>
          <w:spacing w:val="-1"/>
          <w:position w:val="2"/>
          <w:sz w:val="17"/>
          <w:szCs w:val="17"/>
        </w:rPr>
        <w:t>model.add(Flatten())</w:t>
      </w:r>
    </w:p>
    <w:p w14:paraId="1AF5D086">
      <w:pPr>
        <w:pStyle w:val="2"/>
        <w:spacing w:line="304" w:lineRule="auto"/>
      </w:pPr>
    </w:p>
    <w:p w14:paraId="0181DB19">
      <w:pPr>
        <w:pStyle w:val="2"/>
        <w:spacing w:before="49" w:line="238" w:lineRule="auto"/>
        <w:ind w:left="240"/>
        <w:rPr>
          <w:sz w:val="17"/>
          <w:szCs w:val="17"/>
        </w:rPr>
      </w:pPr>
      <w:r>
        <w:rPr>
          <w:i/>
          <w:iCs/>
          <w:sz w:val="17"/>
          <w:szCs w:val="17"/>
        </w:rPr>
        <w:t>#Outputs</w:t>
      </w:r>
      <w:r>
        <w:rPr>
          <w:i/>
          <w:iCs/>
          <w:spacing w:val="20"/>
          <w:sz w:val="17"/>
          <w:szCs w:val="17"/>
        </w:rPr>
        <w:t xml:space="preserve">  </w:t>
      </w:r>
      <w:r>
        <w:rPr>
          <w:i/>
          <w:iCs/>
          <w:sz w:val="17"/>
          <w:szCs w:val="17"/>
        </w:rPr>
        <w:t>a   value</w:t>
      </w:r>
      <w:r>
        <w:rPr>
          <w:i/>
          <w:iCs/>
          <w:spacing w:val="19"/>
          <w:sz w:val="17"/>
          <w:szCs w:val="17"/>
        </w:rPr>
        <w:t xml:space="preserve">  </w:t>
      </w:r>
      <w:r>
        <w:rPr>
          <w:i/>
          <w:iCs/>
          <w:sz w:val="17"/>
          <w:szCs w:val="17"/>
        </w:rPr>
        <w:t>between</w:t>
      </w:r>
      <w:r>
        <w:rPr>
          <w:i/>
          <w:iCs/>
          <w:spacing w:val="21"/>
          <w:w w:val="101"/>
          <w:sz w:val="17"/>
          <w:szCs w:val="17"/>
        </w:rPr>
        <w:t xml:space="preserve">  </w:t>
      </w:r>
      <w:r>
        <w:rPr>
          <w:i/>
          <w:iCs/>
          <w:sz w:val="17"/>
          <w:szCs w:val="17"/>
        </w:rPr>
        <w:t>θ</w:t>
      </w:r>
      <w:r>
        <w:rPr>
          <w:i/>
          <w:iCs/>
          <w:spacing w:val="18"/>
          <w:w w:val="101"/>
          <w:sz w:val="17"/>
          <w:szCs w:val="17"/>
        </w:rPr>
        <w:t xml:space="preserve">  </w:t>
      </w:r>
      <w:r>
        <w:rPr>
          <w:i/>
          <w:iCs/>
          <w:sz w:val="17"/>
          <w:szCs w:val="17"/>
        </w:rPr>
        <w:t>and   1   that</w:t>
      </w:r>
      <w:r>
        <w:rPr>
          <w:i/>
          <w:iCs/>
          <w:spacing w:val="12"/>
          <w:sz w:val="17"/>
          <w:szCs w:val="17"/>
        </w:rPr>
        <w:t xml:space="preserve">  </w:t>
      </w:r>
      <w:r>
        <w:rPr>
          <w:i/>
          <w:iCs/>
          <w:sz w:val="17"/>
          <w:szCs w:val="17"/>
        </w:rPr>
        <w:t>p</w:t>
      </w:r>
      <w:r>
        <w:rPr>
          <w:i/>
          <w:iCs/>
          <w:spacing w:val="-1"/>
          <w:sz w:val="17"/>
          <w:szCs w:val="17"/>
        </w:rPr>
        <w:t>redicts   whether</w:t>
      </w:r>
      <w:r>
        <w:rPr>
          <w:i/>
          <w:iCs/>
          <w:spacing w:val="11"/>
          <w:sz w:val="17"/>
          <w:szCs w:val="17"/>
        </w:rPr>
        <w:t xml:space="preserve">  </w:t>
      </w:r>
      <w:r>
        <w:rPr>
          <w:i/>
          <w:iCs/>
          <w:spacing w:val="-1"/>
          <w:sz w:val="17"/>
          <w:szCs w:val="17"/>
        </w:rPr>
        <w:t>image</w:t>
      </w:r>
      <w:r>
        <w:rPr>
          <w:i/>
          <w:iCs/>
          <w:spacing w:val="19"/>
          <w:sz w:val="17"/>
          <w:szCs w:val="17"/>
        </w:rPr>
        <w:t xml:space="preserve">  </w:t>
      </w:r>
      <w:r>
        <w:rPr>
          <w:i/>
          <w:iCs/>
          <w:spacing w:val="-1"/>
          <w:sz w:val="17"/>
          <w:szCs w:val="17"/>
        </w:rPr>
        <w:t>is</w:t>
      </w:r>
      <w:r>
        <w:rPr>
          <w:i/>
          <w:iCs/>
          <w:spacing w:val="19"/>
          <w:sz w:val="17"/>
          <w:szCs w:val="17"/>
        </w:rPr>
        <w:t xml:space="preserve">  </w:t>
      </w:r>
      <w:r>
        <w:rPr>
          <w:i/>
          <w:iCs/>
          <w:spacing w:val="-1"/>
          <w:sz w:val="17"/>
          <w:szCs w:val="17"/>
        </w:rPr>
        <w:t>real</w:t>
      </w:r>
      <w:r>
        <w:rPr>
          <w:i/>
          <w:iCs/>
          <w:spacing w:val="17"/>
          <w:sz w:val="17"/>
          <w:szCs w:val="17"/>
        </w:rPr>
        <w:t xml:space="preserve">  </w:t>
      </w:r>
      <w:r>
        <w:rPr>
          <w:i/>
          <w:iCs/>
          <w:spacing w:val="-1"/>
          <w:sz w:val="17"/>
          <w:szCs w:val="17"/>
        </w:rPr>
        <w:t>or  generated.θ-generated,1-reaL.</w:t>
      </w:r>
    </w:p>
    <w:p w14:paraId="3726FECE">
      <w:pPr>
        <w:pStyle w:val="2"/>
        <w:spacing w:line="201" w:lineRule="exact"/>
        <w:ind w:left="240"/>
        <w:rPr>
          <w:sz w:val="17"/>
          <w:szCs w:val="17"/>
        </w:rPr>
      </w:pPr>
      <w:r>
        <w:rPr>
          <w:position w:val="2"/>
          <w:sz w:val="17"/>
          <w:szCs w:val="17"/>
        </w:rPr>
        <w:t>model.add(Dense(1,activati</w:t>
      </w:r>
      <w:r>
        <w:rPr>
          <w:spacing w:val="-1"/>
          <w:position w:val="2"/>
          <w:sz w:val="17"/>
          <w:szCs w:val="17"/>
        </w:rPr>
        <w:t>on='sigmoid'))</w:t>
      </w:r>
    </w:p>
    <w:p w14:paraId="4E0BD6B6">
      <w:pPr>
        <w:pStyle w:val="2"/>
        <w:spacing w:before="148" w:line="232" w:lineRule="exact"/>
        <w:ind w:left="240"/>
        <w:rPr>
          <w:sz w:val="17"/>
          <w:szCs w:val="17"/>
        </w:rPr>
      </w:pPr>
      <w:r>
        <w:rPr>
          <w:spacing w:val="-4"/>
          <w:position w:val="3"/>
          <w:sz w:val="17"/>
          <w:szCs w:val="17"/>
        </w:rPr>
        <w:t>model.summary()</w:t>
      </w:r>
    </w:p>
    <w:p w14:paraId="249F02CF">
      <w:pPr>
        <w:pStyle w:val="2"/>
        <w:spacing w:line="347" w:lineRule="auto"/>
      </w:pPr>
    </w:p>
    <w:p w14:paraId="5936C949">
      <w:pPr>
        <w:spacing w:before="91" w:line="272" w:lineRule="auto"/>
        <w:ind w:firstLine="629"/>
        <w:rPr>
          <w:rFonts w:ascii="宋体" w:hAnsi="宋体" w:eastAsia="宋体" w:cs="宋体"/>
          <w:sz w:val="22"/>
          <w:szCs w:val="22"/>
        </w:rPr>
      </w:pPr>
      <w:r>
        <w:rPr>
          <w:rFonts w:ascii="宋体" w:hAnsi="宋体" w:eastAsia="宋体" w:cs="宋体"/>
          <w:spacing w:val="16"/>
          <w:sz w:val="28"/>
          <w:szCs w:val="28"/>
        </w:rPr>
        <w:t>上述</w:t>
      </w:r>
      <w:r>
        <w:rPr>
          <w:rFonts w:ascii="Times New Roman" w:hAnsi="Times New Roman" w:eastAsia="Times New Roman" w:cs="Times New Roman"/>
          <w:sz w:val="28"/>
          <w:szCs w:val="28"/>
        </w:rPr>
        <w:t>Discriminator</w:t>
      </w:r>
      <w:r>
        <w:rPr>
          <w:rFonts w:ascii="Times New Roman" w:hAnsi="Times New Roman" w:eastAsia="Times New Roman" w:cs="Times New Roman"/>
          <w:spacing w:val="64"/>
          <w:sz w:val="28"/>
          <w:szCs w:val="28"/>
        </w:rPr>
        <w:t xml:space="preserve"> </w:t>
      </w:r>
      <w:r>
        <w:rPr>
          <w:rFonts w:ascii="宋体" w:hAnsi="宋体" w:eastAsia="宋体" w:cs="宋体"/>
          <w:spacing w:val="16"/>
          <w:sz w:val="28"/>
          <w:szCs w:val="28"/>
        </w:rPr>
        <w:t>的实现代码与一般的</w:t>
      </w:r>
      <w:r>
        <w:rPr>
          <w:rFonts w:ascii="Times New Roman" w:hAnsi="Times New Roman" w:eastAsia="Times New Roman" w:cs="Times New Roman"/>
          <w:sz w:val="28"/>
          <w:szCs w:val="28"/>
        </w:rPr>
        <w:t>DCGAN</w:t>
      </w:r>
      <w:r>
        <w:rPr>
          <w:rFonts w:ascii="Times New Roman" w:hAnsi="Times New Roman" w:eastAsia="Times New Roman" w:cs="Times New Roman"/>
          <w:spacing w:val="16"/>
          <w:sz w:val="28"/>
          <w:szCs w:val="28"/>
        </w:rPr>
        <w:t xml:space="preserve"> </w:t>
      </w:r>
      <w:r>
        <w:rPr>
          <w:rFonts w:ascii="宋体" w:hAnsi="宋体" w:eastAsia="宋体" w:cs="宋体"/>
          <w:spacing w:val="16"/>
          <w:sz w:val="28"/>
          <w:szCs w:val="28"/>
        </w:rPr>
        <w:t>是一致的，在此不再</w:t>
      </w:r>
      <w:r>
        <w:rPr>
          <w:rFonts w:ascii="宋体" w:hAnsi="宋体" w:eastAsia="宋体" w:cs="宋体"/>
          <w:sz w:val="28"/>
          <w:szCs w:val="28"/>
        </w:rPr>
        <w:t xml:space="preserve"> </w:t>
      </w:r>
      <w:r>
        <w:rPr>
          <w:rFonts w:ascii="宋体" w:hAnsi="宋体" w:eastAsia="宋体" w:cs="宋体"/>
          <w:spacing w:val="-7"/>
          <w:sz w:val="22"/>
          <w:szCs w:val="22"/>
        </w:rPr>
        <w:t>赘</w:t>
      </w:r>
      <w:r>
        <w:rPr>
          <w:rFonts w:ascii="宋体" w:hAnsi="宋体" w:eastAsia="宋体" w:cs="宋体"/>
          <w:spacing w:val="16"/>
          <w:sz w:val="22"/>
          <w:szCs w:val="22"/>
        </w:rPr>
        <w:t xml:space="preserve"> </w:t>
      </w:r>
      <w:r>
        <w:rPr>
          <w:rFonts w:ascii="宋体" w:hAnsi="宋体" w:eastAsia="宋体" w:cs="宋体"/>
          <w:spacing w:val="-7"/>
          <w:sz w:val="22"/>
          <w:szCs w:val="22"/>
        </w:rPr>
        <w:t>述</w:t>
      </w:r>
      <w:r>
        <w:rPr>
          <w:rFonts w:ascii="宋体" w:hAnsi="宋体" w:eastAsia="宋体" w:cs="宋体"/>
          <w:spacing w:val="6"/>
          <w:sz w:val="22"/>
          <w:szCs w:val="22"/>
        </w:rPr>
        <w:t xml:space="preserve"> </w:t>
      </w:r>
      <w:r>
        <w:rPr>
          <w:rFonts w:ascii="宋体" w:hAnsi="宋体" w:eastAsia="宋体" w:cs="宋体"/>
          <w:spacing w:val="-7"/>
          <w:sz w:val="22"/>
          <w:szCs w:val="22"/>
        </w:rPr>
        <w:t>。</w:t>
      </w:r>
    </w:p>
    <w:p w14:paraId="3424485D">
      <w:pPr>
        <w:pStyle w:val="2"/>
        <w:spacing w:line="270" w:lineRule="auto"/>
      </w:pPr>
    </w:p>
    <w:p w14:paraId="503ABF5E">
      <w:pPr>
        <w:pStyle w:val="2"/>
        <w:spacing w:before="50" w:line="232" w:lineRule="exact"/>
        <w:ind w:left="70"/>
        <w:rPr>
          <w:sz w:val="17"/>
          <w:szCs w:val="17"/>
        </w:rPr>
      </w:pPr>
      <w:r>
        <w:rPr>
          <w:position w:val="3"/>
          <w:sz w:val="17"/>
          <w:szCs w:val="17"/>
        </w:rPr>
        <w:t>input_image                      =Inp</w:t>
      </w:r>
      <w:r>
        <w:rPr>
          <w:spacing w:val="-1"/>
          <w:position w:val="3"/>
          <w:sz w:val="17"/>
          <w:szCs w:val="17"/>
        </w:rPr>
        <w:t>ut(shape=self.image_shape)</w:t>
      </w:r>
    </w:p>
    <w:p w14:paraId="23E870F1">
      <w:pPr>
        <w:pStyle w:val="2"/>
        <w:spacing w:before="153" w:line="513" w:lineRule="exact"/>
        <w:ind w:left="70"/>
        <w:rPr>
          <w:sz w:val="23"/>
          <w:szCs w:val="23"/>
        </w:rPr>
      </w:pPr>
      <w:r>
        <w:rPr>
          <w:spacing w:val="-17"/>
          <w:w w:val="75"/>
          <w:position w:val="16"/>
          <w:sz w:val="23"/>
          <w:szCs w:val="23"/>
        </w:rPr>
        <w:t>i</w:t>
      </w:r>
      <w:r>
        <w:rPr>
          <w:position w:val="-10"/>
          <w:sz w:val="23"/>
          <w:szCs w:val="23"/>
        </w:rPr>
        <w:drawing>
          <wp:inline distT="0" distB="0" distL="0" distR="0">
            <wp:extent cx="93345" cy="252730"/>
            <wp:effectExtent l="0" t="0" r="0" b="0"/>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551"/>
                    <a:stretch>
                      <a:fillRect/>
                    </a:stretch>
                  </pic:blipFill>
                  <pic:spPr>
                    <a:xfrm>
                      <a:off x="0" y="0"/>
                      <a:ext cx="93844" cy="252832"/>
                    </a:xfrm>
                    <a:prstGeom prst="rect">
                      <a:avLst/>
                    </a:prstGeom>
                  </pic:spPr>
                </pic:pic>
              </a:graphicData>
            </a:graphic>
          </wp:inline>
        </w:drawing>
      </w:r>
      <w:r>
        <w:fldChar w:fldCharType="begin"/>
      </w:r>
      <w:r>
        <w:instrText xml:space="preserve">EQ \* jc3 \* hps23 \o\al(\s\up 6(</w:instrText>
      </w:r>
      <w:r>
        <w:rPr>
          <w:position w:val="4"/>
          <w:sz w:val="23"/>
          <w:szCs w:val="23"/>
        </w:rPr>
        <w:instrText xml:space="preserve">put_</w:instrText>
      </w:r>
      <w:r>
        <w:instrText xml:space="preserve">),</w:instrText>
      </w:r>
      <w:r>
        <w:rPr>
          <w:w w:val="87"/>
          <w:position w:val="-3"/>
          <w:sz w:val="23"/>
          <w:szCs w:val="23"/>
        </w:rPr>
        <w:instrText xml:space="preserve">ense</w:instrText>
      </w:r>
      <w:r>
        <w:instrText xml:space="preserve">)</w:instrText>
      </w:r>
      <w:r>
        <w:fldChar w:fldCharType="end"/>
      </w:r>
      <w:r>
        <w:rPr>
          <w:spacing w:val="-17"/>
          <w:w w:val="75"/>
          <w:position w:val="-3"/>
          <w:sz w:val="23"/>
          <w:szCs w:val="23"/>
        </w:rPr>
        <w:t>_</w:t>
      </w:r>
      <w:r>
        <w:rPr>
          <w:spacing w:val="-17"/>
          <w:w w:val="75"/>
          <w:position w:val="16"/>
          <w:sz w:val="23"/>
          <w:szCs w:val="23"/>
        </w:rPr>
        <w:t>c</w:t>
      </w:r>
      <w:r>
        <w:fldChar w:fldCharType="begin"/>
      </w:r>
      <w:r>
        <w:instrText xml:space="preserve">EQ \* jc3 \* hps23 \o\al(\s\up 6(</w:instrText>
      </w:r>
      <w:r>
        <w:rPr>
          <w:w w:val="99"/>
          <w:position w:val="4"/>
          <w:sz w:val="23"/>
          <w:szCs w:val="23"/>
        </w:rPr>
        <w:instrText xml:space="preserve">on</w:instrText>
      </w:r>
      <w:r>
        <w:instrText xml:space="preserve">),</w:instrText>
      </w:r>
      <w:r>
        <w:rPr>
          <w:w w:val="96"/>
          <w:position w:val="-3"/>
          <w:sz w:val="23"/>
          <w:szCs w:val="23"/>
        </w:rPr>
        <w:instrText xml:space="preserve">co</w:instrText>
      </w:r>
      <w:r>
        <w:instrText xml:space="preserve">)</w:instrText>
      </w:r>
      <w:r>
        <w:fldChar w:fldCharType="end"/>
      </w:r>
      <w:r>
        <w:rPr>
          <w:position w:val="-3"/>
          <w:sz w:val="23"/>
          <w:szCs w:val="23"/>
        </w:rPr>
        <w:drawing>
          <wp:inline distT="0" distB="0" distL="0" distR="0">
            <wp:extent cx="76835" cy="278130"/>
            <wp:effectExtent l="0" t="0" r="0" b="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552"/>
                    <a:stretch>
                      <a:fillRect/>
                    </a:stretch>
                  </pic:blipFill>
                  <pic:spPr>
                    <a:xfrm>
                      <a:off x="0" y="0"/>
                      <a:ext cx="77154" cy="278682"/>
                    </a:xfrm>
                    <a:prstGeom prst="rect">
                      <a:avLst/>
                    </a:prstGeom>
                  </pic:spPr>
                </pic:pic>
              </a:graphicData>
            </a:graphic>
          </wp:inline>
        </w:drawing>
      </w:r>
      <w:r>
        <w:fldChar w:fldCharType="begin"/>
      </w:r>
      <w:r>
        <w:instrText xml:space="preserve">EQ \* jc3 \* hps23 \o\al(\s\up 6(</w:instrText>
      </w:r>
      <w:r>
        <w:rPr>
          <w:w w:val="99"/>
          <w:position w:val="4"/>
          <w:sz w:val="23"/>
          <w:szCs w:val="23"/>
        </w:rPr>
        <w:instrText xml:space="preserve">it</w:instrText>
      </w:r>
      <w:r>
        <w:instrText xml:space="preserve">),</w:instrText>
      </w:r>
      <w:r>
        <w:rPr>
          <w:w w:val="77"/>
          <w:position w:val="-3"/>
          <w:sz w:val="23"/>
          <w:szCs w:val="23"/>
        </w:rPr>
        <w:instrText xml:space="preserve">d</w:instrText>
      </w:r>
      <w:r>
        <w:instrText xml:space="preserve">)</w:instrText>
      </w:r>
      <w:r>
        <w:fldChar w:fldCharType="end"/>
      </w:r>
      <w:r>
        <w:rPr>
          <w:spacing w:val="-17"/>
          <w:w w:val="75"/>
          <w:position w:val="-3"/>
          <w:sz w:val="23"/>
          <w:szCs w:val="23"/>
        </w:rPr>
        <w:t>i</w:t>
      </w:r>
      <w:r>
        <w:rPr>
          <w:spacing w:val="-17"/>
          <w:w w:val="75"/>
          <w:position w:val="16"/>
          <w:sz w:val="23"/>
          <w:szCs w:val="23"/>
        </w:rPr>
        <w:t>i</w:t>
      </w:r>
      <w:r>
        <w:rPr>
          <w:position w:val="-3"/>
          <w:sz w:val="23"/>
          <w:szCs w:val="23"/>
        </w:rPr>
        <w:drawing>
          <wp:inline distT="0" distB="0" distL="0" distR="0">
            <wp:extent cx="80645" cy="206375"/>
            <wp:effectExtent l="0" t="0" r="0" b="0"/>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553"/>
                    <a:stretch>
                      <a:fillRect/>
                    </a:stretch>
                  </pic:blipFill>
                  <pic:spPr>
                    <a:xfrm>
                      <a:off x="0" y="0"/>
                      <a:ext cx="80950" cy="206388"/>
                    </a:xfrm>
                    <a:prstGeom prst="rect">
                      <a:avLst/>
                    </a:prstGeom>
                  </pic:spPr>
                </pic:pic>
              </a:graphicData>
            </a:graphic>
          </wp:inline>
        </w:drawing>
      </w:r>
      <w:r>
        <w:fldChar w:fldCharType="begin"/>
      </w:r>
      <w:r>
        <w:instrText xml:space="preserve">EQ \* jc3 \* hps23 \o\al(\s\up 6(</w:instrText>
      </w:r>
      <w:r>
        <w:rPr>
          <w:w w:val="99"/>
          <w:position w:val="4"/>
          <w:sz w:val="23"/>
          <w:szCs w:val="23"/>
        </w:rPr>
        <w:instrText xml:space="preserve">n</w:instrText>
      </w:r>
      <w:r>
        <w:instrText xml:space="preserve">),</w:instrText>
      </w:r>
      <w:r>
        <w:rPr>
          <w:w w:val="70"/>
          <w:position w:val="-3"/>
          <w:sz w:val="23"/>
          <w:szCs w:val="23"/>
        </w:rPr>
        <w:instrText xml:space="preserve">o</w:instrText>
      </w:r>
      <w:r>
        <w:instrText xml:space="preserve">)</w:instrText>
      </w:r>
      <w:r>
        <w:fldChar w:fldCharType="end"/>
      </w:r>
      <w:r>
        <w:rPr>
          <w:spacing w:val="-17"/>
          <w:w w:val="75"/>
          <w:position w:val="-3"/>
          <w:sz w:val="23"/>
          <w:szCs w:val="23"/>
        </w:rPr>
        <w:t>n  =</w:t>
      </w:r>
      <w:r>
        <w:rPr>
          <w:spacing w:val="-47"/>
          <w:position w:val="-3"/>
          <w:sz w:val="23"/>
          <w:szCs w:val="23"/>
        </w:rPr>
        <w:t xml:space="preserve"> </w:t>
      </w:r>
      <w:r>
        <w:fldChar w:fldCharType="begin"/>
      </w:r>
      <w:r>
        <w:instrText xml:space="preserve">EQ \* jc3 \* hps23 \o\al(\s\up 6(</w:instrText>
      </w:r>
      <w:r>
        <w:rPr>
          <w:w w:val="106"/>
          <w:position w:val="4"/>
          <w:sz w:val="23"/>
          <w:szCs w:val="23"/>
        </w:rPr>
        <w:instrText xml:space="preserve">=</w:instrText>
      </w:r>
      <w:r>
        <w:instrText xml:space="preserve">),</w:instrText>
      </w:r>
      <w:r>
        <w:rPr>
          <w:w w:val="86"/>
          <w:position w:val="-3"/>
          <w:sz w:val="23"/>
          <w:szCs w:val="23"/>
        </w:rPr>
        <w:instrText xml:space="preserve">D</w:instrText>
      </w:r>
      <w:r>
        <w:instrText xml:space="preserve">)</w:instrText>
      </w:r>
      <w:r>
        <w:fldChar w:fldCharType="end"/>
      </w:r>
      <w:r>
        <w:rPr>
          <w:spacing w:val="-17"/>
          <w:w w:val="75"/>
          <w:position w:val="-3"/>
          <w:sz w:val="23"/>
          <w:szCs w:val="23"/>
        </w:rPr>
        <w:t>e</w:t>
      </w:r>
      <w:r>
        <w:rPr>
          <w:spacing w:val="-17"/>
          <w:w w:val="75"/>
          <w:position w:val="16"/>
          <w:sz w:val="23"/>
          <w:szCs w:val="23"/>
        </w:rPr>
        <w:t>I</w:t>
      </w:r>
      <w:r>
        <w:fldChar w:fldCharType="begin"/>
      </w:r>
      <w:r>
        <w:instrText xml:space="preserve">EQ \* jc3 \* hps23 \o\al(\s\up 6(</w:instrText>
      </w:r>
      <w:r>
        <w:rPr>
          <w:w w:val="86"/>
          <w:position w:val="4"/>
          <w:sz w:val="23"/>
          <w:szCs w:val="23"/>
        </w:rPr>
        <w:instrText xml:space="preserve">nput</w:instrText>
      </w:r>
      <w:r>
        <w:instrText xml:space="preserve">),</w:instrText>
      </w:r>
      <w:r>
        <w:rPr>
          <w:w w:val="97"/>
          <w:position w:val="-3"/>
          <w:sz w:val="23"/>
          <w:szCs w:val="23"/>
        </w:rPr>
        <w:instrText xml:space="preserve">nse</w:instrText>
      </w:r>
      <w:r>
        <w:instrText xml:space="preserve">)</w:instrText>
      </w:r>
      <w:r>
        <w:fldChar w:fldCharType="end"/>
      </w:r>
      <w:r>
        <w:rPr>
          <w:b/>
          <w:bCs/>
          <w:spacing w:val="-17"/>
          <w:w w:val="75"/>
          <w:position w:val="-3"/>
          <w:sz w:val="23"/>
          <w:szCs w:val="23"/>
        </w:rPr>
        <w:t>(</w:t>
      </w:r>
      <w:r>
        <w:rPr>
          <w:spacing w:val="-17"/>
          <w:w w:val="75"/>
          <w:position w:val="-3"/>
          <w:sz w:val="23"/>
          <w:szCs w:val="23"/>
        </w:rPr>
        <w:t>n</w:t>
      </w:r>
      <w:r>
        <w:rPr>
          <w:spacing w:val="-17"/>
          <w:w w:val="75"/>
          <w:position w:val="16"/>
          <w:sz w:val="23"/>
          <w:szCs w:val="23"/>
        </w:rPr>
        <w:t>(</w:t>
      </w:r>
      <w:r>
        <w:fldChar w:fldCharType="begin"/>
      </w:r>
      <w:r>
        <w:instrText xml:space="preserve">EQ \* jc3 \* hps23 \o\al(\s\up 6(</w:instrText>
      </w:r>
      <w:r>
        <w:rPr>
          <w:w w:val="82"/>
          <w:position w:val="4"/>
          <w:sz w:val="23"/>
          <w:szCs w:val="23"/>
        </w:rPr>
        <w:instrText xml:space="preserve">s</w:instrText>
      </w:r>
      <w:r>
        <w:instrText xml:space="preserve">),</w:instrText>
      </w:r>
      <w:r>
        <w:rPr>
          <w:w w:val="97"/>
          <w:position w:val="-3"/>
          <w:sz w:val="23"/>
          <w:szCs w:val="23"/>
        </w:rPr>
        <w:instrText xml:space="preserve">p</w:instrText>
      </w:r>
      <w:r>
        <w:instrText xml:space="preserve">)</w:instrText>
      </w:r>
      <w:r>
        <w:fldChar w:fldCharType="end"/>
      </w:r>
      <w:r>
        <w:rPr>
          <w:spacing w:val="-17"/>
          <w:w w:val="75"/>
          <w:position w:val="16"/>
          <w:sz w:val="23"/>
          <w:szCs w:val="23"/>
          <w:em w:val="dot"/>
        </w:rPr>
        <w:t>e</w:t>
      </w:r>
      <w:r>
        <w:rPr>
          <w:spacing w:val="-17"/>
          <w:w w:val="75"/>
          <w:position w:val="-3"/>
          <w:sz w:val="23"/>
          <w:szCs w:val="23"/>
        </w:rPr>
        <w:t>p</w:t>
      </w:r>
      <w:r>
        <w:rPr>
          <w:spacing w:val="-17"/>
          <w:w w:val="75"/>
          <w:position w:val="16"/>
          <w:sz w:val="23"/>
          <w:szCs w:val="23"/>
        </w:rPr>
        <w:t>lf</w:t>
      </w:r>
      <w:r>
        <w:rPr>
          <w:spacing w:val="-17"/>
          <w:w w:val="75"/>
          <w:position w:val="-3"/>
          <w:sz w:val="23"/>
          <w:szCs w:val="23"/>
        </w:rPr>
        <w:t>r</w:t>
      </w:r>
      <w:r>
        <w:rPr>
          <w:spacing w:val="-17"/>
          <w:w w:val="75"/>
          <w:position w:val="16"/>
          <w:sz w:val="23"/>
          <w:szCs w:val="23"/>
        </w:rPr>
        <w:t>.</w:t>
      </w:r>
      <w:r>
        <w:fldChar w:fldCharType="begin"/>
      </w:r>
      <w:r>
        <w:instrText xml:space="preserve">EQ \* jc3 \* hps23 \o\al(\s\up 6(</w:instrText>
      </w:r>
      <w:r>
        <w:rPr>
          <w:w w:val="99"/>
          <w:position w:val="4"/>
          <w:sz w:val="23"/>
          <w:szCs w:val="23"/>
        </w:rPr>
        <w:instrText xml:space="preserve">co</w:instrText>
      </w:r>
      <w:r>
        <w:instrText xml:space="preserve">),</w:instrText>
      </w:r>
      <w:r>
        <w:rPr>
          <w:w w:val="90"/>
          <w:position w:val="-3"/>
          <w:sz w:val="23"/>
          <w:szCs w:val="23"/>
        </w:rPr>
        <w:instrText xml:space="preserve">od</w:instrText>
      </w:r>
      <w:r>
        <w:instrText xml:space="preserve">)</w:instrText>
      </w:r>
      <w:r>
        <w:fldChar w:fldCharType="end"/>
      </w:r>
      <w:r>
        <w:rPr>
          <w:position w:val="-10"/>
          <w:sz w:val="23"/>
          <w:szCs w:val="23"/>
        </w:rPr>
        <w:drawing>
          <wp:inline distT="0" distB="0" distL="0" distR="0">
            <wp:extent cx="169545" cy="325755"/>
            <wp:effectExtent l="0" t="0" r="0" b="0"/>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554"/>
                    <a:stretch>
                      <a:fillRect/>
                    </a:stretch>
                  </pic:blipFill>
                  <pic:spPr>
                    <a:xfrm>
                      <a:off x="0" y="0"/>
                      <a:ext cx="169891" cy="326003"/>
                    </a:xfrm>
                    <a:prstGeom prst="rect">
                      <a:avLst/>
                    </a:prstGeom>
                  </pic:spPr>
                </pic:pic>
              </a:graphicData>
            </a:graphic>
          </wp:inline>
        </w:drawing>
      </w:r>
      <w:r>
        <w:rPr>
          <w:spacing w:val="-17"/>
          <w:w w:val="75"/>
          <w:position w:val="16"/>
          <w:sz w:val="23"/>
          <w:szCs w:val="23"/>
        </w:rPr>
        <w:t>i</w:t>
      </w:r>
      <w:r>
        <w:fldChar w:fldCharType="begin"/>
      </w:r>
      <w:r>
        <w:instrText xml:space="preserve">EQ \* jc3 \* hps23 \o\al(\s\up 6(</w:instrText>
      </w:r>
      <w:r>
        <w:rPr>
          <w:w w:val="99"/>
          <w:position w:val="4"/>
          <w:sz w:val="23"/>
          <w:szCs w:val="23"/>
        </w:rPr>
        <w:instrText xml:space="preserve">t</w:instrText>
      </w:r>
      <w:r>
        <w:instrText xml:space="preserve">),</w:instrText>
      </w:r>
      <w:r>
        <w:rPr>
          <w:w w:val="96"/>
          <w:position w:val="-3"/>
          <w:sz w:val="23"/>
          <w:szCs w:val="23"/>
        </w:rPr>
        <w:instrText xml:space="preserve">lf</w:instrText>
      </w:r>
      <w:r>
        <w:instrText xml:space="preserve">)</w:instrText>
      </w:r>
      <w:r>
        <w:fldChar w:fldCharType="end"/>
      </w:r>
      <w:r>
        <w:rPr>
          <w:spacing w:val="-17"/>
          <w:w w:val="75"/>
          <w:position w:val="16"/>
          <w:sz w:val="23"/>
          <w:szCs w:val="23"/>
        </w:rPr>
        <w:t>i</w:t>
      </w:r>
      <w:r>
        <w:rPr>
          <w:spacing w:val="-17"/>
          <w:w w:val="75"/>
          <w:position w:val="16"/>
          <w:sz w:val="23"/>
          <w:szCs w:val="23"/>
          <w:em w:val="dot"/>
        </w:rPr>
        <w:t>o</w:t>
      </w:r>
      <w:r>
        <w:rPr>
          <w:spacing w:val="-17"/>
          <w:w w:val="75"/>
          <w:position w:val="-3"/>
          <w:sz w:val="23"/>
          <w:szCs w:val="23"/>
        </w:rPr>
        <w:t>i</w:t>
      </w:r>
      <w:r>
        <w:fldChar w:fldCharType="begin"/>
      </w:r>
      <w:r>
        <w:instrText xml:space="preserve">EQ \* jc3 \* hps23 \o\al(\s\up 6(</w:instrText>
      </w:r>
      <w:r>
        <w:rPr>
          <w:w w:val="99"/>
          <w:position w:val="4"/>
          <w:sz w:val="23"/>
          <w:szCs w:val="23"/>
        </w:rPr>
        <w:instrText xml:space="preserve">n</w:instrText>
      </w:r>
      <w:r>
        <w:instrText xml:space="preserve">),</w:instrText>
      </w:r>
      <w:r>
        <w:rPr>
          <w:w w:val="82"/>
          <w:position w:val="-3"/>
          <w:sz w:val="23"/>
          <w:szCs w:val="23"/>
        </w:rPr>
        <w:instrText xml:space="preserve">m</w:instrText>
      </w:r>
      <w:r>
        <w:instrText xml:space="preserve">)</w:instrText>
      </w:r>
      <w:r>
        <w:fldChar w:fldCharType="end"/>
      </w:r>
      <w:r>
        <w:rPr>
          <w:position w:val="-3"/>
          <w:sz w:val="23"/>
          <w:szCs w:val="23"/>
        </w:rPr>
        <w:drawing>
          <wp:inline distT="0" distB="0" distL="0" distR="0">
            <wp:extent cx="89535" cy="108585"/>
            <wp:effectExtent l="0" t="0" r="0" b="0"/>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555"/>
                    <a:stretch>
                      <a:fillRect/>
                    </a:stretch>
                  </pic:blipFill>
                  <pic:spPr>
                    <a:xfrm>
                      <a:off x="0" y="0"/>
                      <a:ext cx="89886" cy="108680"/>
                    </a:xfrm>
                    <a:prstGeom prst="rect">
                      <a:avLst/>
                    </a:prstGeom>
                  </pic:spPr>
                </pic:pic>
              </a:graphicData>
            </a:graphic>
          </wp:inline>
        </w:drawing>
      </w:r>
      <w:r>
        <w:fldChar w:fldCharType="begin"/>
      </w:r>
      <w:r>
        <w:instrText xml:space="preserve">EQ \* jc3 \* hps23 \o\al(\s\up 6(</w:instrText>
      </w:r>
      <w:r>
        <w:rPr>
          <w:w w:val="79"/>
          <w:position w:val="4"/>
          <w:sz w:val="23"/>
          <w:szCs w:val="23"/>
        </w:rPr>
        <w:instrText xml:space="preserve">d</w:instrText>
      </w:r>
      <w:r>
        <w:instrText xml:space="preserve">),</w:instrText>
      </w:r>
      <w:r>
        <w:rPr>
          <w:w w:val="97"/>
          <w:position w:val="-3"/>
          <w:sz w:val="23"/>
          <w:szCs w:val="23"/>
        </w:rPr>
        <w:instrText xml:space="preserve">g</w:instrText>
      </w:r>
      <w:r>
        <w:instrText xml:space="preserve">)</w:instrText>
      </w:r>
      <w:r>
        <w:fldChar w:fldCharType="end"/>
      </w:r>
      <w:r>
        <w:rPr>
          <w:spacing w:val="-17"/>
          <w:w w:val="75"/>
          <w:position w:val="16"/>
          <w:sz w:val="23"/>
          <w:szCs w:val="23"/>
        </w:rPr>
        <w:t>i</w:t>
      </w:r>
      <w:r>
        <w:rPr>
          <w:spacing w:val="-17"/>
          <w:w w:val="75"/>
          <w:position w:val="-3"/>
          <w:sz w:val="23"/>
          <w:szCs w:val="23"/>
        </w:rPr>
        <w:t>e</w:t>
      </w:r>
      <w:r>
        <w:rPr>
          <w:spacing w:val="-17"/>
          <w:w w:val="75"/>
          <w:position w:val="16"/>
          <w:sz w:val="23"/>
          <w:szCs w:val="23"/>
        </w:rPr>
        <w:t>m</w:t>
      </w:r>
      <w:r>
        <w:rPr>
          <w:spacing w:val="-17"/>
          <w:w w:val="75"/>
          <w:position w:val="-3"/>
          <w:sz w:val="23"/>
          <w:szCs w:val="23"/>
        </w:rPr>
        <w:t>_</w:t>
      </w:r>
      <w:r>
        <w:fldChar w:fldCharType="begin"/>
      </w:r>
      <w:r>
        <w:instrText xml:space="preserve">EQ \* jc3 \* hps23 \o\al(\s\up 6(</w:instrText>
      </w:r>
      <w:r>
        <w:rPr>
          <w:w w:val="91"/>
          <w:position w:val="4"/>
          <w:sz w:val="23"/>
          <w:szCs w:val="23"/>
        </w:rPr>
        <w:instrText xml:space="preserve">ens</w:instrText>
      </w:r>
      <w:r>
        <w:instrText xml:space="preserve">),</w:instrText>
      </w:r>
      <w:r>
        <w:rPr>
          <w:w w:val="96"/>
          <w:position w:val="-3"/>
          <w:sz w:val="23"/>
          <w:szCs w:val="23"/>
        </w:rPr>
        <w:instrText xml:space="preserve">sha</w:instrText>
      </w:r>
      <w:r>
        <w:instrText xml:space="preserve">)</w:instrText>
      </w:r>
      <w:r>
        <w:fldChar w:fldCharType="end"/>
      </w:r>
      <w:r>
        <w:rPr>
          <w:spacing w:val="-14"/>
          <w:position w:val="16"/>
          <w:sz w:val="23"/>
          <w:szCs w:val="23"/>
        </w:rPr>
        <w:t>i</w:t>
      </w:r>
      <w:r>
        <w:fldChar w:fldCharType="begin"/>
      </w:r>
      <w:r>
        <w:instrText xml:space="preserve">EQ \* jc3 \* hps23 \o\al(\s\up 6(</w:instrText>
      </w:r>
      <w:r>
        <w:rPr>
          <w:w w:val="99"/>
          <w:position w:val="4"/>
          <w:sz w:val="23"/>
          <w:szCs w:val="23"/>
        </w:rPr>
        <w:instrText xml:space="preserve">o</w:instrText>
      </w:r>
      <w:r>
        <w:instrText xml:space="preserve">),</w:instrText>
      </w:r>
      <w:r>
        <w:rPr>
          <w:w w:val="70"/>
          <w:position w:val="-3"/>
          <w:sz w:val="23"/>
          <w:szCs w:val="23"/>
        </w:rPr>
        <w:instrText xml:space="preserve">p</w:instrText>
      </w:r>
      <w:r>
        <w:instrText xml:space="preserve">)</w:instrText>
      </w:r>
      <w:r>
        <w:fldChar w:fldCharType="end"/>
      </w:r>
      <w:r>
        <w:fldChar w:fldCharType="begin"/>
      </w:r>
      <w:r>
        <w:instrText xml:space="preserve">EQ \* jc3 \* hps23 \o\al(\s\up 6(</w:instrText>
      </w:r>
      <w:r>
        <w:rPr>
          <w:w w:val="99"/>
          <w:position w:val="4"/>
          <w:sz w:val="23"/>
          <w:szCs w:val="23"/>
        </w:rPr>
        <w:instrText xml:space="preserve">n</w:instrText>
      </w:r>
      <w:r>
        <w:instrText xml:space="preserve">),</w:instrText>
      </w:r>
      <w:r>
        <w:rPr>
          <w:w w:val="67"/>
          <w:position w:val="-3"/>
          <w:sz w:val="23"/>
          <w:szCs w:val="23"/>
        </w:rPr>
        <w:instrText xml:space="preserve">e</w:instrText>
      </w:r>
      <w:r>
        <w:instrText xml:space="preserve">)</w:instrText>
      </w:r>
      <w:r>
        <w:fldChar w:fldCharType="end"/>
      </w:r>
      <w:r>
        <w:rPr>
          <w:spacing w:val="-14"/>
          <w:position w:val="-3"/>
          <w:sz w:val="23"/>
          <w:szCs w:val="23"/>
        </w:rPr>
        <w:t>)</w:t>
      </w:r>
      <w:r>
        <w:rPr>
          <w:spacing w:val="-14"/>
          <w:position w:val="16"/>
          <w:sz w:val="23"/>
          <w:szCs w:val="23"/>
        </w:rPr>
        <w:t>,</w:t>
      </w:r>
      <w:r>
        <w:rPr>
          <w:spacing w:val="-14"/>
          <w:position w:val="-3"/>
          <w:sz w:val="23"/>
          <w:szCs w:val="23"/>
        </w:rPr>
        <w:t>)</w:t>
      </w:r>
      <w:r>
        <w:rPr>
          <w:spacing w:val="-14"/>
          <w:position w:val="16"/>
          <w:sz w:val="23"/>
          <w:szCs w:val="23"/>
        </w:rPr>
        <w:t>)</w:t>
      </w:r>
      <w:r>
        <w:rPr>
          <w:spacing w:val="-14"/>
          <w:position w:val="-3"/>
          <w:sz w:val="23"/>
          <w:szCs w:val="23"/>
        </w:rPr>
        <w:t>(</w:t>
      </w:r>
      <w:r>
        <w:rPr>
          <w:spacing w:val="-14"/>
          <w:position w:val="16"/>
          <w:sz w:val="23"/>
          <w:szCs w:val="23"/>
        </w:rPr>
        <w:t>)</w:t>
      </w:r>
      <w:r>
        <w:rPr>
          <w:spacing w:val="-14"/>
          <w:position w:val="-3"/>
          <w:sz w:val="23"/>
          <w:szCs w:val="23"/>
        </w:rPr>
        <w:t>input_condition)</w:t>
      </w:r>
    </w:p>
    <w:p w14:paraId="51418358">
      <w:pPr>
        <w:pStyle w:val="2"/>
        <w:spacing w:before="167" w:line="242" w:lineRule="auto"/>
        <w:ind w:left="70"/>
        <w:rPr>
          <w:sz w:val="23"/>
          <w:szCs w:val="23"/>
        </w:rPr>
      </w:pPr>
      <w:r>
        <w:rPr>
          <w:sz w:val="23"/>
          <w:szCs w:val="23"/>
        </w:rPr>
        <w:t>flat_img   =Flatten()(input_image)</w:t>
      </w:r>
    </w:p>
    <w:p w14:paraId="428ABDA6">
      <w:pPr>
        <w:pStyle w:val="2"/>
        <w:spacing w:line="242" w:lineRule="auto"/>
        <w:ind w:left="70"/>
        <w:rPr>
          <w:sz w:val="23"/>
          <w:szCs w:val="23"/>
        </w:rPr>
      </w:pPr>
      <w:r>
        <w:rPr>
          <w:sz w:val="23"/>
          <w:szCs w:val="23"/>
        </w:rPr>
        <w:t>model_input    =multiply([flat_img,dense_condition])</w:t>
      </w:r>
    </w:p>
    <w:p w14:paraId="554AD44B">
      <w:pPr>
        <w:pStyle w:val="2"/>
        <w:spacing w:before="221" w:line="232" w:lineRule="exact"/>
        <w:ind w:left="70"/>
        <w:rPr>
          <w:sz w:val="17"/>
          <w:szCs w:val="17"/>
        </w:rPr>
      </w:pPr>
      <w:r>
        <w:rPr>
          <w:position w:val="3"/>
          <w:sz w:val="17"/>
          <w:szCs w:val="17"/>
        </w:rPr>
        <w:t>reshaped                       =Reshape(self.image_shap</w:t>
      </w:r>
      <w:r>
        <w:rPr>
          <w:spacing w:val="-1"/>
          <w:position w:val="3"/>
          <w:sz w:val="17"/>
          <w:szCs w:val="17"/>
        </w:rPr>
        <w:t>e)(model_input)</w:t>
      </w:r>
    </w:p>
    <w:p w14:paraId="67D6C78E">
      <w:pPr>
        <w:pStyle w:val="2"/>
        <w:spacing w:before="154" w:line="313" w:lineRule="exact"/>
        <w:ind w:left="70"/>
        <w:rPr>
          <w:sz w:val="23"/>
          <w:szCs w:val="23"/>
        </w:rPr>
      </w:pPr>
      <w:r>
        <w:rPr>
          <w:spacing w:val="-1"/>
          <w:position w:val="3"/>
          <w:sz w:val="23"/>
          <w:szCs w:val="23"/>
        </w:rPr>
        <w:t>validity  =model(reshaped)</w:t>
      </w:r>
    </w:p>
    <w:p w14:paraId="72426FE7">
      <w:pPr>
        <w:pStyle w:val="2"/>
        <w:spacing w:before="147" w:line="313" w:lineRule="exact"/>
        <w:ind w:left="70"/>
        <w:rPr>
          <w:sz w:val="23"/>
          <w:szCs w:val="23"/>
        </w:rPr>
      </w:pPr>
      <w:r>
        <w:rPr>
          <w:position w:val="3"/>
          <w:sz w:val="23"/>
          <w:szCs w:val="23"/>
        </w:rPr>
        <w:t>return       Model([input_im</w:t>
      </w:r>
      <w:r>
        <w:rPr>
          <w:spacing w:val="-1"/>
          <w:position w:val="3"/>
          <w:sz w:val="23"/>
          <w:szCs w:val="23"/>
        </w:rPr>
        <w:t>age,input_condition],validity)</w:t>
      </w:r>
    </w:p>
    <w:p w14:paraId="57C4541D">
      <w:pPr>
        <w:spacing w:line="313" w:lineRule="exact"/>
        <w:rPr>
          <w:sz w:val="23"/>
          <w:szCs w:val="23"/>
        </w:rPr>
        <w:sectPr>
          <w:pgSz w:w="12240" w:h="15840"/>
          <w:pgMar w:top="400" w:right="1487" w:bottom="400" w:left="1429" w:header="0" w:footer="0" w:gutter="0"/>
          <w:cols w:space="720" w:num="1"/>
        </w:sectPr>
      </w:pPr>
    </w:p>
    <w:p w14:paraId="0AC4828C">
      <w:pPr>
        <w:pStyle w:val="2"/>
      </w:pPr>
    </w:p>
    <w:p w14:paraId="07D7CF88">
      <w:pPr>
        <w:pStyle w:val="2"/>
      </w:pPr>
    </w:p>
    <w:p w14:paraId="080F497A">
      <w:pPr>
        <w:pStyle w:val="2"/>
      </w:pPr>
    </w:p>
    <w:p w14:paraId="37B1D9EB">
      <w:pPr>
        <w:pStyle w:val="2"/>
        <w:spacing w:line="241" w:lineRule="auto"/>
      </w:pPr>
    </w:p>
    <w:p w14:paraId="5D10C68A">
      <w:pPr>
        <w:spacing w:before="94" w:line="226" w:lineRule="auto"/>
        <w:ind w:right="207" w:firstLine="610"/>
        <w:rPr>
          <w:rFonts w:ascii="宋体" w:hAnsi="宋体" w:eastAsia="宋体" w:cs="宋体"/>
          <w:sz w:val="29"/>
          <w:szCs w:val="29"/>
        </w:rPr>
      </w:pPr>
      <w:r>
        <w:rPr>
          <w:rFonts w:ascii="宋体" w:hAnsi="宋体" w:eastAsia="宋体" w:cs="宋体"/>
          <w:spacing w:val="-2"/>
          <w:sz w:val="29"/>
          <w:szCs w:val="29"/>
        </w:rPr>
        <w:t>在图8-12所示的CGAN  结构中，我们已经注意到conditi</w:t>
      </w:r>
      <w:r>
        <w:rPr>
          <w:rFonts w:ascii="宋体" w:hAnsi="宋体" w:eastAsia="宋体" w:cs="宋体"/>
          <w:spacing w:val="-3"/>
          <w:sz w:val="29"/>
          <w:szCs w:val="29"/>
        </w:rPr>
        <w:t>on也要同时</w:t>
      </w:r>
      <w:r>
        <w:rPr>
          <w:rFonts w:ascii="宋体" w:hAnsi="宋体" w:eastAsia="宋体" w:cs="宋体"/>
          <w:sz w:val="29"/>
          <w:szCs w:val="29"/>
        </w:rPr>
        <w:t xml:space="preserve"> </w:t>
      </w:r>
      <w:r>
        <w:rPr>
          <w:rFonts w:ascii="宋体" w:hAnsi="宋体" w:eastAsia="宋体" w:cs="宋体"/>
          <w:spacing w:val="7"/>
          <w:sz w:val="29"/>
          <w:szCs w:val="29"/>
        </w:rPr>
        <w:t>作为</w:t>
      </w:r>
      <w:r>
        <w:rPr>
          <w:rFonts w:ascii="Times New Roman" w:hAnsi="Times New Roman" w:eastAsia="Times New Roman" w:cs="Times New Roman"/>
          <w:sz w:val="29"/>
          <w:szCs w:val="29"/>
        </w:rPr>
        <w:t>Discriminator</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的输入才能构成完整的</w:t>
      </w:r>
      <w:r>
        <w:rPr>
          <w:rFonts w:ascii="Times New Roman" w:hAnsi="Times New Roman" w:eastAsia="Times New Roman" w:cs="Times New Roman"/>
          <w:sz w:val="29"/>
          <w:szCs w:val="29"/>
        </w:rPr>
        <w:t>CGAN</w:t>
      </w:r>
      <w:r>
        <w:rPr>
          <w:rFonts w:ascii="Times New Roman" w:hAnsi="Times New Roman" w:eastAsia="Times New Roman" w:cs="Times New Roman"/>
          <w:spacing w:val="-33"/>
          <w:sz w:val="29"/>
          <w:szCs w:val="29"/>
        </w:rPr>
        <w:t xml:space="preserve"> </w:t>
      </w:r>
      <w:r>
        <w:rPr>
          <w:rFonts w:ascii="宋体" w:hAnsi="宋体" w:eastAsia="宋体" w:cs="宋体"/>
          <w:spacing w:val="7"/>
          <w:sz w:val="29"/>
          <w:szCs w:val="29"/>
        </w:rPr>
        <w:t>。上述代码就是</w:t>
      </w:r>
    </w:p>
    <w:p w14:paraId="60B4EF3D">
      <w:pPr>
        <w:spacing w:before="2" w:line="214" w:lineRule="auto"/>
        <w:ind w:right="127"/>
        <w:rPr>
          <w:rFonts w:ascii="宋体" w:hAnsi="宋体" w:eastAsia="宋体" w:cs="宋体"/>
          <w:sz w:val="29"/>
          <w:szCs w:val="29"/>
        </w:rPr>
      </w:pPr>
      <w:r>
        <w:rPr>
          <w:rFonts w:ascii="宋体" w:hAnsi="宋体" w:eastAsia="宋体" w:cs="宋体"/>
          <w:spacing w:val="-8"/>
          <w:sz w:val="29"/>
          <w:szCs w:val="29"/>
        </w:rPr>
        <w:t>Discriminator构建的最后部分，将condtion的信息与Discrim</w:t>
      </w:r>
      <w:r>
        <w:rPr>
          <w:rFonts w:ascii="宋体" w:hAnsi="宋体" w:eastAsia="宋体" w:cs="宋体"/>
          <w:spacing w:val="-9"/>
          <w:sz w:val="29"/>
          <w:szCs w:val="29"/>
        </w:rPr>
        <w:t>inator的输入</w:t>
      </w:r>
      <w:r>
        <w:rPr>
          <w:rFonts w:ascii="宋体" w:hAnsi="宋体" w:eastAsia="宋体" w:cs="宋体"/>
          <w:sz w:val="29"/>
          <w:szCs w:val="29"/>
        </w:rPr>
        <w:t xml:space="preserve"> </w:t>
      </w:r>
      <w:r>
        <w:rPr>
          <w:rFonts w:ascii="宋体" w:hAnsi="宋体" w:eastAsia="宋体" w:cs="宋体"/>
          <w:spacing w:val="5"/>
          <w:sz w:val="29"/>
          <w:szCs w:val="29"/>
        </w:rPr>
        <w:t>图片的乘积作为最终的输入。</w:t>
      </w:r>
    </w:p>
    <w:p w14:paraId="4AABE02B">
      <w:pPr>
        <w:pStyle w:val="2"/>
        <w:spacing w:line="301" w:lineRule="auto"/>
      </w:pPr>
    </w:p>
    <w:p w14:paraId="190E052F">
      <w:pPr>
        <w:pStyle w:val="2"/>
        <w:spacing w:before="43" w:line="183" w:lineRule="exact"/>
        <w:ind w:left="200"/>
        <w:rPr>
          <w:sz w:val="15"/>
          <w:szCs w:val="15"/>
        </w:rPr>
      </w:pPr>
      <w:r>
        <w:rPr>
          <w:position w:val="2"/>
          <w:sz w:val="15"/>
          <w:szCs w:val="15"/>
        </w:rPr>
        <w:t>def</w:t>
      </w:r>
      <w:r>
        <w:rPr>
          <w:spacing w:val="1"/>
          <w:position w:val="2"/>
          <w:sz w:val="15"/>
          <w:szCs w:val="15"/>
        </w:rPr>
        <w:t xml:space="preserve">            </w:t>
      </w:r>
      <w:r>
        <w:rPr>
          <w:position w:val="2"/>
          <w:sz w:val="15"/>
          <w:szCs w:val="15"/>
        </w:rPr>
        <w:t>train</w:t>
      </w:r>
      <w:r>
        <w:rPr>
          <w:spacing w:val="1"/>
          <w:position w:val="2"/>
          <w:sz w:val="15"/>
          <w:szCs w:val="15"/>
        </w:rPr>
        <w:t>(</w:t>
      </w:r>
      <w:r>
        <w:rPr>
          <w:position w:val="2"/>
          <w:sz w:val="15"/>
          <w:szCs w:val="15"/>
        </w:rPr>
        <w:t>self</w:t>
      </w:r>
      <w:r>
        <w:rPr>
          <w:spacing w:val="1"/>
          <w:position w:val="2"/>
          <w:sz w:val="15"/>
          <w:szCs w:val="15"/>
        </w:rPr>
        <w:t>,</w:t>
      </w:r>
      <w:r>
        <w:rPr>
          <w:position w:val="2"/>
          <w:sz w:val="15"/>
          <w:szCs w:val="15"/>
        </w:rPr>
        <w:t>ingfolder</w:t>
      </w:r>
      <w:r>
        <w:rPr>
          <w:spacing w:val="1"/>
          <w:position w:val="2"/>
          <w:sz w:val="15"/>
          <w:szCs w:val="15"/>
        </w:rPr>
        <w:t>,</w:t>
      </w:r>
      <w:r>
        <w:rPr>
          <w:position w:val="2"/>
          <w:sz w:val="15"/>
          <w:szCs w:val="15"/>
        </w:rPr>
        <w:t>annofloder</w:t>
      </w:r>
      <w:r>
        <w:rPr>
          <w:spacing w:val="1"/>
          <w:position w:val="2"/>
          <w:sz w:val="15"/>
          <w:szCs w:val="15"/>
        </w:rPr>
        <w:t>,</w:t>
      </w:r>
      <w:r>
        <w:rPr>
          <w:position w:val="2"/>
          <w:sz w:val="15"/>
          <w:szCs w:val="15"/>
        </w:rPr>
        <w:t>epochs</w:t>
      </w:r>
      <w:r>
        <w:rPr>
          <w:spacing w:val="1"/>
          <w:position w:val="2"/>
          <w:sz w:val="15"/>
          <w:szCs w:val="15"/>
        </w:rPr>
        <w:t>,</w:t>
      </w:r>
      <w:r>
        <w:rPr>
          <w:position w:val="2"/>
          <w:sz w:val="15"/>
          <w:szCs w:val="15"/>
        </w:rPr>
        <w:t>batch</w:t>
      </w:r>
      <w:r>
        <w:rPr>
          <w:spacing w:val="1"/>
          <w:position w:val="2"/>
          <w:sz w:val="15"/>
          <w:szCs w:val="15"/>
        </w:rPr>
        <w:t>_</w:t>
      </w:r>
      <w:r>
        <w:rPr>
          <w:position w:val="2"/>
          <w:sz w:val="15"/>
          <w:szCs w:val="15"/>
        </w:rPr>
        <w:t>size</w:t>
      </w:r>
      <w:r>
        <w:rPr>
          <w:spacing w:val="1"/>
          <w:position w:val="2"/>
          <w:sz w:val="15"/>
          <w:szCs w:val="15"/>
        </w:rPr>
        <w:t>,</w:t>
      </w:r>
      <w:r>
        <w:rPr>
          <w:position w:val="2"/>
          <w:sz w:val="15"/>
          <w:szCs w:val="15"/>
        </w:rPr>
        <w:t>save</w:t>
      </w:r>
      <w:r>
        <w:rPr>
          <w:spacing w:val="1"/>
          <w:position w:val="2"/>
          <w:sz w:val="15"/>
          <w:szCs w:val="15"/>
        </w:rPr>
        <w:t>_</w:t>
      </w:r>
      <w:r>
        <w:rPr>
          <w:position w:val="2"/>
          <w:sz w:val="15"/>
          <w:szCs w:val="15"/>
        </w:rPr>
        <w:t>images</w:t>
      </w:r>
      <w:r>
        <w:rPr>
          <w:spacing w:val="1"/>
          <w:position w:val="2"/>
          <w:sz w:val="15"/>
          <w:szCs w:val="15"/>
        </w:rPr>
        <w:t>_</w:t>
      </w:r>
      <w:r>
        <w:rPr>
          <w:position w:val="2"/>
          <w:sz w:val="15"/>
          <w:szCs w:val="15"/>
        </w:rPr>
        <w:t>interval</w:t>
      </w:r>
      <w:r>
        <w:rPr>
          <w:spacing w:val="1"/>
          <w:position w:val="2"/>
          <w:sz w:val="15"/>
          <w:szCs w:val="15"/>
        </w:rPr>
        <w:t>):</w:t>
      </w:r>
    </w:p>
    <w:p w14:paraId="4F6234E6">
      <w:pPr>
        <w:spacing w:line="177" w:lineRule="exact"/>
        <w:ind w:left="470"/>
        <w:rPr>
          <w:rFonts w:ascii="Times New Roman" w:hAnsi="Times New Roman" w:eastAsia="Times New Roman" w:cs="Times New Roman"/>
          <w:sz w:val="15"/>
          <w:szCs w:val="15"/>
        </w:rPr>
      </w:pPr>
      <w:r>
        <w:rPr>
          <w:rFonts w:ascii="Times New Roman" w:hAnsi="Times New Roman" w:eastAsia="Times New Roman" w:cs="Times New Roman"/>
          <w:i/>
          <w:iCs/>
          <w:spacing w:val="-1"/>
          <w:position w:val="2"/>
          <w:sz w:val="15"/>
          <w:szCs w:val="15"/>
        </w:rPr>
        <w:t>#Get   the   real   images</w:t>
      </w:r>
    </w:p>
    <w:p w14:paraId="3A07A246">
      <w:pPr>
        <w:spacing w:before="9" w:line="192" w:lineRule="auto"/>
        <w:ind w:left="470"/>
        <w:rPr>
          <w:rFonts w:ascii="Times New Roman" w:hAnsi="Times New Roman" w:eastAsia="Times New Roman" w:cs="Times New Roman"/>
          <w:sz w:val="15"/>
          <w:szCs w:val="15"/>
        </w:rPr>
      </w:pPr>
      <w:r>
        <w:rPr>
          <w:rFonts w:ascii="Times New Roman" w:hAnsi="Times New Roman" w:eastAsia="Times New Roman" w:cs="Times New Roman"/>
          <w:sz w:val="15"/>
          <w:szCs w:val="15"/>
        </w:rPr>
        <w:t>training_data,training_data_anno                             =self.get_training_data(imgfolder,anno</w:t>
      </w:r>
      <w:r>
        <w:rPr>
          <w:rFonts w:ascii="Times New Roman" w:hAnsi="Times New Roman" w:eastAsia="Times New Roman" w:cs="Times New Roman"/>
          <w:spacing w:val="-1"/>
          <w:sz w:val="15"/>
          <w:szCs w:val="15"/>
        </w:rPr>
        <w:t>floder)</w:t>
      </w:r>
    </w:p>
    <w:p w14:paraId="74862AA8">
      <w:pPr>
        <w:pStyle w:val="2"/>
        <w:spacing w:before="122" w:line="205" w:lineRule="exact"/>
        <w:ind w:left="470"/>
        <w:rPr>
          <w:sz w:val="15"/>
          <w:szCs w:val="15"/>
        </w:rPr>
      </w:pPr>
      <w:r>
        <w:rPr>
          <w:position w:val="2"/>
          <w:sz w:val="15"/>
          <w:szCs w:val="15"/>
        </w:rPr>
        <w:t>training_data_anno</w:t>
      </w:r>
      <w:r>
        <w:rPr>
          <w:spacing w:val="5"/>
          <w:position w:val="2"/>
          <w:sz w:val="15"/>
          <w:szCs w:val="15"/>
        </w:rPr>
        <w:t xml:space="preserve">       </w:t>
      </w:r>
      <w:r>
        <w:rPr>
          <w:position w:val="2"/>
          <w:sz w:val="15"/>
          <w:szCs w:val="15"/>
        </w:rPr>
        <w:t>-training_data_anno.res</w:t>
      </w:r>
      <w:r>
        <w:rPr>
          <w:spacing w:val="-1"/>
          <w:position w:val="2"/>
          <w:sz w:val="15"/>
          <w:szCs w:val="15"/>
        </w:rPr>
        <w:t>hape(-1,40)</w:t>
      </w:r>
    </w:p>
    <w:p w14:paraId="51162CAA">
      <w:pPr>
        <w:spacing w:before="127" w:line="199" w:lineRule="exact"/>
        <w:ind w:left="470"/>
        <w:rPr>
          <w:rFonts w:ascii="Times New Roman" w:hAnsi="Times New Roman" w:eastAsia="Times New Roman" w:cs="Times New Roman"/>
          <w:sz w:val="15"/>
          <w:szCs w:val="15"/>
        </w:rPr>
      </w:pPr>
      <w:r>
        <w:rPr>
          <w:rFonts w:ascii="Times New Roman" w:hAnsi="Times New Roman" w:eastAsia="Times New Roman" w:cs="Times New Roman"/>
          <w:i/>
          <w:iCs/>
          <w:spacing w:val="-1"/>
          <w:position w:val="2"/>
          <w:sz w:val="15"/>
          <w:szCs w:val="15"/>
        </w:rPr>
        <w:t>#Map  all</w:t>
      </w:r>
      <w:r>
        <w:rPr>
          <w:rFonts w:ascii="Times New Roman" w:hAnsi="Times New Roman" w:eastAsia="Times New Roman" w:cs="Times New Roman"/>
          <w:i/>
          <w:iCs/>
          <w:spacing w:val="11"/>
          <w:w w:val="102"/>
          <w:position w:val="2"/>
          <w:sz w:val="15"/>
          <w:szCs w:val="15"/>
        </w:rPr>
        <w:t xml:space="preserve">  </w:t>
      </w:r>
      <w:r>
        <w:rPr>
          <w:rFonts w:ascii="Times New Roman" w:hAnsi="Times New Roman" w:eastAsia="Times New Roman" w:cs="Times New Roman"/>
          <w:i/>
          <w:iCs/>
          <w:spacing w:val="-1"/>
          <w:position w:val="2"/>
          <w:sz w:val="15"/>
          <w:szCs w:val="15"/>
        </w:rPr>
        <w:t>values</w:t>
      </w:r>
      <w:r>
        <w:rPr>
          <w:rFonts w:ascii="Times New Roman" w:hAnsi="Times New Roman" w:eastAsia="Times New Roman" w:cs="Times New Roman"/>
          <w:i/>
          <w:iCs/>
          <w:spacing w:val="9"/>
          <w:position w:val="2"/>
          <w:sz w:val="15"/>
          <w:szCs w:val="15"/>
        </w:rPr>
        <w:t xml:space="preserve">  </w:t>
      </w:r>
      <w:r>
        <w:rPr>
          <w:rFonts w:ascii="Times New Roman" w:hAnsi="Times New Roman" w:eastAsia="Times New Roman" w:cs="Times New Roman"/>
          <w:i/>
          <w:iCs/>
          <w:spacing w:val="-1"/>
          <w:position w:val="2"/>
          <w:sz w:val="15"/>
          <w:szCs w:val="15"/>
        </w:rPr>
        <w:t>to</w:t>
      </w:r>
      <w:r>
        <w:rPr>
          <w:rFonts w:ascii="Times New Roman" w:hAnsi="Times New Roman" w:eastAsia="Times New Roman" w:cs="Times New Roman"/>
          <w:i/>
          <w:iCs/>
          <w:spacing w:val="7"/>
          <w:position w:val="2"/>
          <w:sz w:val="15"/>
          <w:szCs w:val="15"/>
        </w:rPr>
        <w:t xml:space="preserve">  </w:t>
      </w:r>
      <w:r>
        <w:rPr>
          <w:rFonts w:ascii="Times New Roman" w:hAnsi="Times New Roman" w:eastAsia="Times New Roman" w:cs="Times New Roman"/>
          <w:i/>
          <w:iCs/>
          <w:spacing w:val="-1"/>
          <w:position w:val="2"/>
          <w:sz w:val="15"/>
          <w:szCs w:val="15"/>
        </w:rPr>
        <w:t>a</w:t>
      </w:r>
      <w:r>
        <w:rPr>
          <w:rFonts w:ascii="Times New Roman" w:hAnsi="Times New Roman" w:eastAsia="Times New Roman" w:cs="Times New Roman"/>
          <w:i/>
          <w:iCs/>
          <w:spacing w:val="8"/>
          <w:position w:val="2"/>
          <w:sz w:val="15"/>
          <w:szCs w:val="15"/>
        </w:rPr>
        <w:t xml:space="preserve">  </w:t>
      </w:r>
      <w:r>
        <w:rPr>
          <w:rFonts w:ascii="Times New Roman" w:hAnsi="Times New Roman" w:eastAsia="Times New Roman" w:cs="Times New Roman"/>
          <w:i/>
          <w:iCs/>
          <w:spacing w:val="-1"/>
          <w:position w:val="2"/>
          <w:sz w:val="15"/>
          <w:szCs w:val="15"/>
        </w:rPr>
        <w:t>range</w:t>
      </w:r>
      <w:r>
        <w:rPr>
          <w:rFonts w:ascii="Times New Roman" w:hAnsi="Times New Roman" w:eastAsia="Times New Roman" w:cs="Times New Roman"/>
          <w:i/>
          <w:iCs/>
          <w:spacing w:val="8"/>
          <w:position w:val="2"/>
          <w:sz w:val="15"/>
          <w:szCs w:val="15"/>
        </w:rPr>
        <w:t xml:space="preserve">  </w:t>
      </w:r>
      <w:r>
        <w:rPr>
          <w:rFonts w:ascii="Times New Roman" w:hAnsi="Times New Roman" w:eastAsia="Times New Roman" w:cs="Times New Roman"/>
          <w:i/>
          <w:iCs/>
          <w:spacing w:val="-1"/>
          <w:position w:val="2"/>
          <w:sz w:val="15"/>
          <w:szCs w:val="15"/>
        </w:rPr>
        <w:t>between</w:t>
      </w:r>
      <w:r>
        <w:rPr>
          <w:rFonts w:ascii="Times New Roman" w:hAnsi="Times New Roman" w:eastAsia="Times New Roman" w:cs="Times New Roman"/>
          <w:i/>
          <w:iCs/>
          <w:spacing w:val="8"/>
          <w:position w:val="2"/>
          <w:sz w:val="15"/>
          <w:szCs w:val="15"/>
        </w:rPr>
        <w:t xml:space="preserve">  </w:t>
      </w:r>
      <w:r>
        <w:rPr>
          <w:rFonts w:ascii="Times New Roman" w:hAnsi="Times New Roman" w:eastAsia="Times New Roman" w:cs="Times New Roman"/>
          <w:i/>
          <w:iCs/>
          <w:spacing w:val="-1"/>
          <w:position w:val="2"/>
          <w:sz w:val="15"/>
          <w:szCs w:val="15"/>
        </w:rPr>
        <w:t>-1</w:t>
      </w:r>
      <w:r>
        <w:rPr>
          <w:rFonts w:ascii="Times New Roman" w:hAnsi="Times New Roman" w:eastAsia="Times New Roman" w:cs="Times New Roman"/>
          <w:i/>
          <w:iCs/>
          <w:spacing w:val="8"/>
          <w:position w:val="2"/>
          <w:sz w:val="15"/>
          <w:szCs w:val="15"/>
        </w:rPr>
        <w:t xml:space="preserve">  </w:t>
      </w:r>
      <w:r>
        <w:rPr>
          <w:rFonts w:ascii="Times New Roman" w:hAnsi="Times New Roman" w:eastAsia="Times New Roman" w:cs="Times New Roman"/>
          <w:i/>
          <w:iCs/>
          <w:spacing w:val="-1"/>
          <w:position w:val="2"/>
          <w:sz w:val="15"/>
          <w:szCs w:val="15"/>
        </w:rPr>
        <w:t>and</w:t>
      </w:r>
      <w:r>
        <w:rPr>
          <w:rFonts w:ascii="Times New Roman" w:hAnsi="Times New Roman" w:eastAsia="Times New Roman" w:cs="Times New Roman"/>
          <w:i/>
          <w:iCs/>
          <w:spacing w:val="7"/>
          <w:position w:val="2"/>
          <w:sz w:val="15"/>
          <w:szCs w:val="15"/>
        </w:rPr>
        <w:t xml:space="preserve">  </w:t>
      </w:r>
      <w:r>
        <w:rPr>
          <w:rFonts w:ascii="Times New Roman" w:hAnsi="Times New Roman" w:eastAsia="Times New Roman" w:cs="Times New Roman"/>
          <w:i/>
          <w:iCs/>
          <w:spacing w:val="-1"/>
          <w:position w:val="2"/>
          <w:sz w:val="15"/>
          <w:szCs w:val="15"/>
        </w:rPr>
        <w:t>1.</w:t>
      </w:r>
    </w:p>
    <w:p w14:paraId="016BDC62">
      <w:pPr>
        <w:spacing w:before="8" w:line="192" w:lineRule="auto"/>
        <w:ind w:left="470"/>
        <w:rPr>
          <w:rFonts w:ascii="Times New Roman" w:hAnsi="Times New Roman" w:eastAsia="Times New Roman" w:cs="Times New Roman"/>
          <w:sz w:val="15"/>
          <w:szCs w:val="15"/>
        </w:rPr>
      </w:pPr>
      <w:r>
        <w:rPr>
          <w:rFonts w:ascii="Times New Roman" w:hAnsi="Times New Roman" w:eastAsia="Times New Roman" w:cs="Times New Roman"/>
          <w:sz w:val="15"/>
          <w:szCs w:val="15"/>
        </w:rPr>
        <w:t>training_data</w:t>
      </w:r>
      <w:r>
        <w:rPr>
          <w:rFonts w:ascii="Times New Roman" w:hAnsi="Times New Roman" w:eastAsia="Times New Roman" w:cs="Times New Roman"/>
          <w:spacing w:val="3"/>
          <w:sz w:val="15"/>
          <w:szCs w:val="15"/>
        </w:rPr>
        <w:t xml:space="preserve">          </w:t>
      </w:r>
      <w:r>
        <w:rPr>
          <w:rFonts w:ascii="Times New Roman" w:hAnsi="Times New Roman" w:eastAsia="Times New Roman" w:cs="Times New Roman"/>
          <w:sz w:val="15"/>
          <w:szCs w:val="15"/>
        </w:rPr>
        <w:t>=training_data</w:t>
      </w:r>
      <w:r>
        <w:rPr>
          <w:rFonts w:ascii="Times New Roman" w:hAnsi="Times New Roman" w:eastAsia="Times New Roman" w:cs="Times New Roman"/>
          <w:spacing w:val="4"/>
          <w:sz w:val="15"/>
          <w:szCs w:val="15"/>
        </w:rPr>
        <w:t xml:space="preserve">          </w:t>
      </w:r>
      <w:r>
        <w:rPr>
          <w:rFonts w:ascii="Times New Roman" w:hAnsi="Times New Roman" w:eastAsia="Times New Roman" w:cs="Times New Roman"/>
          <w:sz w:val="15"/>
          <w:szCs w:val="15"/>
        </w:rPr>
        <w:t>/127.5-1.</w:t>
      </w:r>
    </w:p>
    <w:p w14:paraId="658F502D">
      <w:pPr>
        <w:spacing w:before="183" w:line="112" w:lineRule="exact"/>
        <w:ind w:left="470"/>
        <w:rPr>
          <w:rFonts w:ascii="Times New Roman" w:hAnsi="Times New Roman" w:eastAsia="Times New Roman" w:cs="Times New Roman"/>
          <w:sz w:val="15"/>
          <w:szCs w:val="15"/>
        </w:rPr>
      </w:pPr>
      <w:r>
        <w:rPr>
          <w:rFonts w:ascii="Times New Roman" w:hAnsi="Times New Roman" w:eastAsia="Times New Roman" w:cs="Times New Roman"/>
          <w:spacing w:val="-1"/>
          <w:position w:val="-2"/>
          <w:sz w:val="15"/>
          <w:szCs w:val="15"/>
        </w:rPr>
        <w:t>#Real   and</w:t>
      </w:r>
      <w:r>
        <w:rPr>
          <w:rFonts w:ascii="Times New Roman" w:hAnsi="Times New Roman" w:eastAsia="Times New Roman" w:cs="Times New Roman"/>
          <w:spacing w:val="8"/>
          <w:position w:val="-2"/>
          <w:sz w:val="15"/>
          <w:szCs w:val="15"/>
        </w:rPr>
        <w:t xml:space="preserve">   </w:t>
      </w:r>
      <w:r>
        <w:rPr>
          <w:rFonts w:ascii="Times New Roman" w:hAnsi="Times New Roman" w:eastAsia="Times New Roman" w:cs="Times New Roman"/>
          <w:spacing w:val="-1"/>
          <w:position w:val="-2"/>
          <w:sz w:val="15"/>
          <w:szCs w:val="15"/>
        </w:rPr>
        <w:t>Fake</w:t>
      </w:r>
      <w:r>
        <w:rPr>
          <w:rFonts w:ascii="Times New Roman" w:hAnsi="Times New Roman" w:eastAsia="Times New Roman" w:cs="Times New Roman"/>
          <w:spacing w:val="2"/>
          <w:position w:val="-2"/>
          <w:sz w:val="15"/>
          <w:szCs w:val="15"/>
        </w:rPr>
        <w:t xml:space="preserve">   </w:t>
      </w:r>
      <w:r>
        <w:rPr>
          <w:rFonts w:ascii="Times New Roman" w:hAnsi="Times New Roman" w:eastAsia="Times New Roman" w:cs="Times New Roman"/>
          <w:spacing w:val="-1"/>
          <w:position w:val="-2"/>
          <w:sz w:val="15"/>
          <w:szCs w:val="15"/>
        </w:rPr>
        <w:t>indicators</w:t>
      </w:r>
    </w:p>
    <w:p w14:paraId="0A27FD4E">
      <w:pPr>
        <w:spacing w:before="1" w:line="181" w:lineRule="auto"/>
        <w:ind w:left="47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labels_for_real_images =np.ones((batch_size,1))</w:t>
      </w:r>
    </w:p>
    <w:p w14:paraId="43B6DF88">
      <w:pPr>
        <w:pStyle w:val="2"/>
        <w:spacing w:line="196" w:lineRule="exact"/>
        <w:ind w:left="470"/>
        <w:rPr>
          <w:sz w:val="15"/>
          <w:szCs w:val="15"/>
        </w:rPr>
      </w:pPr>
      <w:r>
        <w:rPr>
          <w:position w:val="2"/>
          <w:sz w:val="15"/>
          <w:szCs w:val="15"/>
        </w:rPr>
        <w:t>labels_for_generated_images</w:t>
      </w:r>
      <w:r>
        <w:rPr>
          <w:spacing w:val="7"/>
          <w:position w:val="2"/>
          <w:sz w:val="15"/>
          <w:szCs w:val="15"/>
        </w:rPr>
        <w:t xml:space="preserve">     </w:t>
      </w:r>
      <w:r>
        <w:rPr>
          <w:position w:val="2"/>
          <w:sz w:val="15"/>
          <w:szCs w:val="15"/>
        </w:rPr>
        <w:t>=np.</w:t>
      </w:r>
      <w:r>
        <w:rPr>
          <w:spacing w:val="-1"/>
          <w:position w:val="2"/>
          <w:sz w:val="15"/>
          <w:szCs w:val="15"/>
        </w:rPr>
        <w:t>zeros((batch_size,1))</w:t>
      </w:r>
    </w:p>
    <w:p w14:paraId="47AAB56A">
      <w:pPr>
        <w:pStyle w:val="2"/>
        <w:spacing w:before="105" w:line="179" w:lineRule="exact"/>
        <w:ind w:left="470"/>
        <w:rPr>
          <w:sz w:val="15"/>
          <w:szCs w:val="15"/>
        </w:rPr>
      </w:pPr>
      <w:r>
        <w:rPr>
          <w:spacing w:val="-1"/>
          <w:position w:val="2"/>
          <w:sz w:val="15"/>
          <w:szCs w:val="15"/>
        </w:rPr>
        <w:t>for  epoch  in</w:t>
      </w:r>
      <w:r>
        <w:rPr>
          <w:spacing w:val="10"/>
          <w:w w:val="101"/>
          <w:position w:val="2"/>
          <w:sz w:val="15"/>
          <w:szCs w:val="15"/>
        </w:rPr>
        <w:t xml:space="preserve">  </w:t>
      </w:r>
      <w:r>
        <w:rPr>
          <w:spacing w:val="-1"/>
          <w:position w:val="2"/>
          <w:sz w:val="15"/>
          <w:szCs w:val="15"/>
        </w:rPr>
        <w:t>range(epochs):</w:t>
      </w:r>
    </w:p>
    <w:p w14:paraId="0ABA8D3E">
      <w:pPr>
        <w:spacing w:line="215" w:lineRule="exact"/>
        <w:ind w:left="759"/>
        <w:rPr>
          <w:rFonts w:ascii="Times New Roman" w:hAnsi="Times New Roman" w:eastAsia="Times New Roman" w:cs="Times New Roman"/>
          <w:sz w:val="18"/>
          <w:szCs w:val="18"/>
        </w:rPr>
      </w:pPr>
      <w:r>
        <w:pict>
          <v:shape id="_x0000_s3080" o:spid="_x0000_s3080" o:spt="202" type="#_x0000_t202" style="position:absolute;left:0pt;margin-left:36.95pt;margin-top:6pt;height:12.25pt;width:211.55pt;z-index:252214272;mso-width-relative:page;mso-height-relative:page;" filled="f" stroked="f" coordsize="21600,21600">
            <v:path/>
            <v:fill on="f" focussize="0,0"/>
            <v:stroke on="f"/>
            <v:imagedata o:title=""/>
            <o:lock v:ext="edit" aspectratio="f"/>
            <v:textbox inset="0mm,0mm,0mm,0mm">
              <w:txbxContent>
                <w:p w14:paraId="0151AE2D">
                  <w:pPr>
                    <w:pStyle w:val="2"/>
                    <w:spacing w:before="20" w:line="204" w:lineRule="exact"/>
                    <w:ind w:left="20"/>
                    <w:rPr>
                      <w:sz w:val="15"/>
                      <w:szCs w:val="15"/>
                    </w:rPr>
                  </w:pPr>
                  <w:r>
                    <w:rPr>
                      <w:position w:val="2"/>
                      <w:sz w:val="15"/>
                      <w:szCs w:val="15"/>
                    </w:rPr>
                    <w:t>indices-np.random.randint(0,training_data.shape[0</w:t>
                  </w:r>
                  <w:r>
                    <w:rPr>
                      <w:spacing w:val="-1"/>
                      <w:position w:val="2"/>
                      <w:sz w:val="15"/>
                      <w:szCs w:val="15"/>
                    </w:rPr>
                    <w:t>],batch_size)</w:t>
                  </w:r>
                </w:p>
              </w:txbxContent>
            </v:textbox>
          </v:shape>
        </w:pict>
      </w:r>
      <w:r>
        <w:rPr>
          <w:rFonts w:ascii="Times New Roman" w:hAnsi="Times New Roman" w:eastAsia="Times New Roman" w:cs="Times New Roman"/>
          <w:i/>
          <w:iCs/>
          <w:spacing w:val="10"/>
          <w:position w:val="2"/>
          <w:sz w:val="18"/>
          <w:szCs w:val="18"/>
        </w:rPr>
        <w:t>#</w:t>
      </w:r>
      <w:r>
        <w:rPr>
          <w:rFonts w:ascii="Times New Roman" w:hAnsi="Times New Roman" w:eastAsia="Times New Roman" w:cs="Times New Roman"/>
          <w:i/>
          <w:iCs/>
          <w:position w:val="2"/>
          <w:sz w:val="18"/>
          <w:szCs w:val="18"/>
        </w:rPr>
        <w:t>Select</w:t>
      </w:r>
      <w:r>
        <w:rPr>
          <w:rFonts w:ascii="Times New Roman" w:hAnsi="Times New Roman" w:eastAsia="Times New Roman" w:cs="Times New Roman"/>
          <w:i/>
          <w:iCs/>
          <w:spacing w:val="10"/>
          <w:position w:val="2"/>
          <w:sz w:val="18"/>
          <w:szCs w:val="18"/>
        </w:rPr>
        <w:t xml:space="preserve"> </w:t>
      </w:r>
      <w:r>
        <w:rPr>
          <w:rFonts w:ascii="Times New Roman" w:hAnsi="Times New Roman" w:eastAsia="Times New Roman" w:cs="Times New Roman"/>
          <w:i/>
          <w:iCs/>
          <w:position w:val="2"/>
          <w:sz w:val="18"/>
          <w:szCs w:val="18"/>
        </w:rPr>
        <w:t>a</w:t>
      </w:r>
      <w:r>
        <w:rPr>
          <w:rFonts w:ascii="Times New Roman" w:hAnsi="Times New Roman" w:eastAsia="Times New Roman" w:cs="Times New Roman"/>
          <w:i/>
          <w:iCs/>
          <w:spacing w:val="10"/>
          <w:position w:val="2"/>
          <w:sz w:val="18"/>
          <w:szCs w:val="18"/>
        </w:rPr>
        <w:t xml:space="preserve"> </w:t>
      </w:r>
      <w:r>
        <w:rPr>
          <w:rFonts w:ascii="Times New Roman" w:hAnsi="Times New Roman" w:eastAsia="Times New Roman" w:cs="Times New Roman"/>
          <w:i/>
          <w:iCs/>
          <w:position w:val="2"/>
          <w:sz w:val="18"/>
          <w:szCs w:val="18"/>
        </w:rPr>
        <w:t>random</w:t>
      </w:r>
      <w:r>
        <w:rPr>
          <w:rFonts w:ascii="Times New Roman" w:hAnsi="Times New Roman" w:eastAsia="Times New Roman" w:cs="Times New Roman"/>
          <w:i/>
          <w:iCs/>
          <w:spacing w:val="10"/>
          <w:position w:val="2"/>
          <w:sz w:val="18"/>
          <w:szCs w:val="18"/>
        </w:rPr>
        <w:t xml:space="preserve"> </w:t>
      </w:r>
      <w:r>
        <w:rPr>
          <w:rFonts w:ascii="Times New Roman" w:hAnsi="Times New Roman" w:eastAsia="Times New Roman" w:cs="Times New Roman"/>
          <w:i/>
          <w:iCs/>
          <w:position w:val="2"/>
          <w:sz w:val="18"/>
          <w:szCs w:val="18"/>
        </w:rPr>
        <w:t>half</w:t>
      </w:r>
      <w:r>
        <w:rPr>
          <w:rFonts w:ascii="Times New Roman" w:hAnsi="Times New Roman" w:eastAsia="Times New Roman" w:cs="Times New Roman"/>
          <w:i/>
          <w:iCs/>
          <w:spacing w:val="-28"/>
          <w:position w:val="2"/>
          <w:sz w:val="18"/>
          <w:szCs w:val="18"/>
        </w:rPr>
        <w:t xml:space="preserve"> </w:t>
      </w:r>
      <w:r>
        <w:rPr>
          <w:rFonts w:ascii="Times New Roman" w:hAnsi="Times New Roman" w:eastAsia="Times New Roman" w:cs="Times New Roman"/>
          <w:i/>
          <w:iCs/>
          <w:position w:val="2"/>
          <w:sz w:val="18"/>
          <w:szCs w:val="18"/>
        </w:rPr>
        <w:t>of</w:t>
      </w:r>
      <w:r>
        <w:rPr>
          <w:rFonts w:ascii="Times New Roman" w:hAnsi="Times New Roman" w:eastAsia="Times New Roman" w:cs="Times New Roman"/>
          <w:i/>
          <w:iCs/>
          <w:spacing w:val="-27"/>
          <w:position w:val="2"/>
          <w:sz w:val="18"/>
          <w:szCs w:val="18"/>
        </w:rPr>
        <w:t xml:space="preserve"> </w:t>
      </w:r>
      <w:r>
        <w:rPr>
          <w:rFonts w:ascii="Times New Roman" w:hAnsi="Times New Roman" w:eastAsia="Times New Roman" w:cs="Times New Roman"/>
          <w:i/>
          <w:iCs/>
          <w:position w:val="2"/>
          <w:sz w:val="18"/>
          <w:szCs w:val="18"/>
        </w:rPr>
        <w:t>images</w:t>
      </w:r>
    </w:p>
    <w:p w14:paraId="14C66BB4">
      <w:pPr>
        <w:spacing w:before="125" w:line="166" w:lineRule="auto"/>
        <w:ind w:left="759"/>
        <w:rPr>
          <w:rFonts w:ascii="Times New Roman" w:hAnsi="Times New Roman" w:eastAsia="Times New Roman" w:cs="Times New Roman"/>
          <w:sz w:val="15"/>
          <w:szCs w:val="15"/>
        </w:rPr>
      </w:pPr>
      <w:r>
        <w:rPr>
          <w:rFonts w:ascii="Times New Roman" w:hAnsi="Times New Roman" w:eastAsia="Times New Roman" w:cs="Times New Roman"/>
          <w:sz w:val="15"/>
          <w:szCs w:val="15"/>
        </w:rPr>
        <w:t>real_images</w:t>
      </w:r>
      <w:r>
        <w:rPr>
          <w:rFonts w:ascii="Times New Roman" w:hAnsi="Times New Roman" w:eastAsia="Times New Roman" w:cs="Times New Roman"/>
          <w:spacing w:val="2"/>
          <w:sz w:val="15"/>
          <w:szCs w:val="15"/>
        </w:rPr>
        <w:t xml:space="preserve">             </w:t>
      </w:r>
      <w:r>
        <w:rPr>
          <w:rFonts w:ascii="Times New Roman" w:hAnsi="Times New Roman" w:eastAsia="Times New Roman" w:cs="Times New Roman"/>
          <w:sz w:val="15"/>
          <w:szCs w:val="15"/>
        </w:rPr>
        <w:t>-training_da</w:t>
      </w:r>
      <w:r>
        <w:rPr>
          <w:rFonts w:ascii="Times New Roman" w:hAnsi="Times New Roman" w:eastAsia="Times New Roman" w:cs="Times New Roman"/>
          <w:spacing w:val="-1"/>
          <w:sz w:val="15"/>
          <w:szCs w:val="15"/>
        </w:rPr>
        <w:t>ta[indices]</w:t>
      </w:r>
    </w:p>
    <w:p w14:paraId="74ED68FB">
      <w:pPr>
        <w:pStyle w:val="2"/>
        <w:spacing w:line="186" w:lineRule="exact"/>
        <w:ind w:left="759"/>
        <w:rPr>
          <w:sz w:val="15"/>
          <w:szCs w:val="15"/>
        </w:rPr>
      </w:pPr>
      <w:r>
        <w:rPr>
          <w:position w:val="2"/>
          <w:sz w:val="15"/>
          <w:szCs w:val="15"/>
        </w:rPr>
        <w:t>condition       =training_da</w:t>
      </w:r>
      <w:r>
        <w:rPr>
          <w:spacing w:val="-1"/>
          <w:position w:val="2"/>
          <w:sz w:val="15"/>
          <w:szCs w:val="15"/>
        </w:rPr>
        <w:t>ta_anno[indices]</w:t>
      </w:r>
    </w:p>
    <w:p w14:paraId="0CC631C9">
      <w:pPr>
        <w:pStyle w:val="2"/>
        <w:spacing w:before="162" w:line="181" w:lineRule="exact"/>
        <w:ind w:left="759"/>
        <w:rPr>
          <w:sz w:val="15"/>
          <w:szCs w:val="15"/>
        </w:rPr>
      </w:pPr>
      <w:r>
        <w:rPr>
          <w:i/>
          <w:iCs/>
          <w:spacing w:val="-1"/>
          <w:sz w:val="15"/>
          <w:szCs w:val="15"/>
        </w:rPr>
        <w:t>#Generate</w:t>
      </w:r>
      <w:r>
        <w:rPr>
          <w:i/>
          <w:iCs/>
          <w:spacing w:val="24"/>
          <w:w w:val="101"/>
          <w:sz w:val="15"/>
          <w:szCs w:val="15"/>
        </w:rPr>
        <w:t xml:space="preserve"> </w:t>
      </w:r>
      <w:r>
        <w:rPr>
          <w:i/>
          <w:iCs/>
          <w:spacing w:val="-1"/>
          <w:sz w:val="15"/>
          <w:szCs w:val="15"/>
        </w:rPr>
        <w:t>random</w:t>
      </w:r>
      <w:r>
        <w:rPr>
          <w:i/>
          <w:iCs/>
          <w:spacing w:val="18"/>
          <w:sz w:val="15"/>
          <w:szCs w:val="15"/>
        </w:rPr>
        <w:t xml:space="preserve"> </w:t>
      </w:r>
      <w:r>
        <w:rPr>
          <w:i/>
          <w:iCs/>
          <w:spacing w:val="-1"/>
          <w:sz w:val="15"/>
          <w:szCs w:val="15"/>
        </w:rPr>
        <w:t>noise</w:t>
      </w:r>
      <w:r>
        <w:rPr>
          <w:i/>
          <w:iCs/>
          <w:spacing w:val="19"/>
          <w:w w:val="101"/>
          <w:sz w:val="15"/>
          <w:szCs w:val="15"/>
        </w:rPr>
        <w:t xml:space="preserve"> </w:t>
      </w:r>
      <w:r>
        <w:rPr>
          <w:i/>
          <w:iCs/>
          <w:spacing w:val="-1"/>
          <w:sz w:val="15"/>
          <w:szCs w:val="15"/>
        </w:rPr>
        <w:t>for a</w:t>
      </w:r>
      <w:r>
        <w:rPr>
          <w:i/>
          <w:iCs/>
          <w:spacing w:val="25"/>
          <w:sz w:val="15"/>
          <w:szCs w:val="15"/>
        </w:rPr>
        <w:t xml:space="preserve"> </w:t>
      </w:r>
      <w:r>
        <w:rPr>
          <w:i/>
          <w:iCs/>
          <w:spacing w:val="-1"/>
          <w:sz w:val="15"/>
          <w:szCs w:val="15"/>
        </w:rPr>
        <w:t>whole</w:t>
      </w:r>
      <w:r>
        <w:rPr>
          <w:i/>
          <w:iCs/>
          <w:spacing w:val="17"/>
          <w:w w:val="102"/>
          <w:sz w:val="15"/>
          <w:szCs w:val="15"/>
        </w:rPr>
        <w:t xml:space="preserve"> </w:t>
      </w:r>
      <w:r>
        <w:rPr>
          <w:i/>
          <w:iCs/>
          <w:spacing w:val="-1"/>
          <w:sz w:val="15"/>
          <w:szCs w:val="15"/>
        </w:rPr>
        <w:t>batch.</w:t>
      </w:r>
    </w:p>
    <w:p w14:paraId="6EF9FD7D">
      <w:pPr>
        <w:spacing w:line="107" w:lineRule="exact"/>
        <w:ind w:left="759"/>
        <w:rPr>
          <w:rFonts w:ascii="Times New Roman" w:hAnsi="Times New Roman" w:eastAsia="Times New Roman" w:cs="Times New Roman"/>
          <w:sz w:val="15"/>
          <w:szCs w:val="15"/>
        </w:rPr>
      </w:pPr>
      <w:r>
        <w:rPr>
          <w:rFonts w:ascii="Times New Roman" w:hAnsi="Times New Roman" w:eastAsia="Times New Roman" w:cs="Times New Roman"/>
          <w:position w:val="1"/>
          <w:sz w:val="15"/>
          <w:szCs w:val="15"/>
        </w:rPr>
        <w:t>random_noise                 -np.random.normal(0,1,(batch_size,self.random_noise_dimension))</w:t>
      </w:r>
    </w:p>
    <w:p w14:paraId="2C64169C">
      <w:pPr>
        <w:spacing w:line="231" w:lineRule="auto"/>
        <w:ind w:left="759"/>
        <w:rPr>
          <w:rFonts w:ascii="Times New Roman" w:hAnsi="Times New Roman" w:eastAsia="Times New Roman" w:cs="Times New Roman"/>
          <w:sz w:val="15"/>
          <w:szCs w:val="15"/>
        </w:rPr>
      </w:pPr>
      <w:r>
        <w:rPr>
          <w:rFonts w:ascii="Times New Roman" w:hAnsi="Times New Roman" w:eastAsia="Times New Roman" w:cs="Times New Roman"/>
          <w:i/>
          <w:iCs/>
          <w:sz w:val="15"/>
          <w:szCs w:val="15"/>
        </w:rPr>
        <w:t>#Generate</w:t>
      </w:r>
      <w:r>
        <w:rPr>
          <w:rFonts w:ascii="Times New Roman" w:hAnsi="Times New Roman" w:eastAsia="Times New Roman" w:cs="Times New Roman"/>
          <w:i/>
          <w:iCs/>
          <w:spacing w:val="9"/>
          <w:w w:val="101"/>
          <w:sz w:val="15"/>
          <w:szCs w:val="15"/>
        </w:rPr>
        <w:t xml:space="preserve">  </w:t>
      </w:r>
      <w:r>
        <w:rPr>
          <w:rFonts w:ascii="Times New Roman" w:hAnsi="Times New Roman" w:eastAsia="Times New Roman" w:cs="Times New Roman"/>
          <w:i/>
          <w:iCs/>
          <w:sz w:val="15"/>
          <w:szCs w:val="15"/>
        </w:rPr>
        <w:t>a</w:t>
      </w:r>
      <w:r>
        <w:rPr>
          <w:rFonts w:ascii="Times New Roman" w:hAnsi="Times New Roman" w:eastAsia="Times New Roman" w:cs="Times New Roman"/>
          <w:i/>
          <w:iCs/>
          <w:spacing w:val="9"/>
          <w:sz w:val="15"/>
          <w:szCs w:val="15"/>
        </w:rPr>
        <w:t xml:space="preserve">  </w:t>
      </w:r>
      <w:r>
        <w:rPr>
          <w:rFonts w:ascii="Times New Roman" w:hAnsi="Times New Roman" w:eastAsia="Times New Roman" w:cs="Times New Roman"/>
          <w:i/>
          <w:iCs/>
          <w:sz w:val="15"/>
          <w:szCs w:val="15"/>
        </w:rPr>
        <w:t>batch</w:t>
      </w:r>
      <w:r>
        <w:rPr>
          <w:rFonts w:ascii="Times New Roman" w:hAnsi="Times New Roman" w:eastAsia="Times New Roman" w:cs="Times New Roman"/>
          <w:i/>
          <w:iCs/>
          <w:spacing w:val="9"/>
          <w:w w:val="101"/>
          <w:sz w:val="15"/>
          <w:szCs w:val="15"/>
        </w:rPr>
        <w:t xml:space="preserve">  </w:t>
      </w:r>
      <w:r>
        <w:rPr>
          <w:rFonts w:ascii="Times New Roman" w:hAnsi="Times New Roman" w:eastAsia="Times New Roman" w:cs="Times New Roman"/>
          <w:i/>
          <w:iCs/>
          <w:sz w:val="15"/>
          <w:szCs w:val="15"/>
        </w:rPr>
        <w:t>of</w:t>
      </w:r>
      <w:r>
        <w:rPr>
          <w:rFonts w:ascii="Times New Roman" w:hAnsi="Times New Roman" w:eastAsia="Times New Roman" w:cs="Times New Roman"/>
          <w:i/>
          <w:iCs/>
          <w:spacing w:val="26"/>
          <w:w w:val="101"/>
          <w:sz w:val="15"/>
          <w:szCs w:val="15"/>
        </w:rPr>
        <w:t xml:space="preserve"> </w:t>
      </w:r>
      <w:r>
        <w:rPr>
          <w:rFonts w:ascii="Times New Roman" w:hAnsi="Times New Roman" w:eastAsia="Times New Roman" w:cs="Times New Roman"/>
          <w:i/>
          <w:iCs/>
          <w:sz w:val="15"/>
          <w:szCs w:val="15"/>
        </w:rPr>
        <w:t>new</w:t>
      </w:r>
      <w:r>
        <w:rPr>
          <w:rFonts w:ascii="Times New Roman" w:hAnsi="Times New Roman" w:eastAsia="Times New Roman" w:cs="Times New Roman"/>
          <w:i/>
          <w:iCs/>
          <w:spacing w:val="10"/>
          <w:w w:val="101"/>
          <w:sz w:val="15"/>
          <w:szCs w:val="15"/>
        </w:rPr>
        <w:t xml:space="preserve">  </w:t>
      </w:r>
      <w:r>
        <w:rPr>
          <w:rFonts w:ascii="Times New Roman" w:hAnsi="Times New Roman" w:eastAsia="Times New Roman" w:cs="Times New Roman"/>
          <w:i/>
          <w:iCs/>
          <w:sz w:val="15"/>
          <w:szCs w:val="15"/>
        </w:rPr>
        <w:t>i</w:t>
      </w:r>
      <w:r>
        <w:rPr>
          <w:rFonts w:ascii="Times New Roman" w:hAnsi="Times New Roman" w:eastAsia="Times New Roman" w:cs="Times New Roman"/>
          <w:i/>
          <w:iCs/>
          <w:spacing w:val="-1"/>
          <w:sz w:val="15"/>
          <w:szCs w:val="15"/>
        </w:rPr>
        <w:t>mages.</w:t>
      </w:r>
    </w:p>
    <w:p w14:paraId="353851F7">
      <w:pPr>
        <w:pStyle w:val="2"/>
        <w:spacing w:line="184" w:lineRule="exact"/>
        <w:ind w:left="759"/>
        <w:rPr>
          <w:sz w:val="15"/>
          <w:szCs w:val="15"/>
        </w:rPr>
      </w:pPr>
      <w:r>
        <w:rPr>
          <w:position w:val="2"/>
          <w:sz w:val="15"/>
          <w:szCs w:val="15"/>
        </w:rPr>
        <w:t>generated_images       =self.generator.predict([random_noise,condition])</w:t>
      </w:r>
    </w:p>
    <w:p w14:paraId="2617EA35">
      <w:pPr>
        <w:pStyle w:val="2"/>
        <w:spacing w:before="276" w:line="185" w:lineRule="exact"/>
        <w:ind w:left="759"/>
        <w:rPr>
          <w:sz w:val="15"/>
          <w:szCs w:val="15"/>
        </w:rPr>
      </w:pPr>
      <w:r>
        <w:pict>
          <v:shape id="_x0000_s3081" o:spid="_x0000_s3081" o:spt="202" type="#_x0000_t202" style="position:absolute;left:0pt;margin-left:36.95pt;margin-top:3.95pt;height:14pt;width:145.55pt;z-index:-251103232;mso-width-relative:page;mso-height-relative:page;" filled="f" stroked="f" coordsize="21600,21600">
            <v:path/>
            <v:fill on="f" focussize="0,0"/>
            <v:stroke on="f"/>
            <v:imagedata o:title=""/>
            <o:lock v:ext="edit" aspectratio="f"/>
            <v:textbox inset="0mm,0mm,0mm,0mm">
              <w:txbxContent>
                <w:p w14:paraId="51D00F8B">
                  <w:pPr>
                    <w:spacing w:before="20" w:line="239" w:lineRule="exact"/>
                    <w:ind w:left="20"/>
                    <w:rPr>
                      <w:rFonts w:ascii="Times New Roman" w:hAnsi="Times New Roman" w:eastAsia="Times New Roman" w:cs="Times New Roman"/>
                      <w:sz w:val="18"/>
                      <w:szCs w:val="18"/>
                    </w:rPr>
                  </w:pPr>
                  <w:r>
                    <w:rPr>
                      <w:rFonts w:ascii="Times New Roman" w:hAnsi="Times New Roman" w:eastAsia="Times New Roman" w:cs="Times New Roman"/>
                      <w:i/>
                      <w:iCs/>
                      <w:spacing w:val="-2"/>
                      <w:position w:val="3"/>
                      <w:sz w:val="18"/>
                      <w:szCs w:val="18"/>
                    </w:rPr>
                    <w:t>#Train the discriminator on real images.</w:t>
                  </w:r>
                </w:p>
              </w:txbxContent>
            </v:textbox>
          </v:shape>
        </w:pict>
      </w:r>
      <w:r>
        <w:rPr>
          <w:position w:val="2"/>
          <w:sz w:val="15"/>
          <w:szCs w:val="15"/>
        </w:rPr>
        <w:t>discriminator_1oss_real-self.discriminator.train_on_batch([real_images,condition],labels_for_re</w:t>
      </w:r>
      <w:r>
        <w:rPr>
          <w:spacing w:val="-1"/>
          <w:position w:val="2"/>
          <w:sz w:val="15"/>
          <w:szCs w:val="15"/>
        </w:rPr>
        <w:t>al_images)</w:t>
      </w:r>
    </w:p>
    <w:p w14:paraId="28C946E1">
      <w:pPr>
        <w:pStyle w:val="2"/>
        <w:spacing w:line="218" w:lineRule="auto"/>
        <w:ind w:left="759"/>
        <w:rPr>
          <w:sz w:val="15"/>
          <w:szCs w:val="15"/>
        </w:rPr>
      </w:pPr>
      <w:r>
        <w:rPr>
          <w:i/>
          <w:iCs/>
          <w:sz w:val="15"/>
          <w:szCs w:val="15"/>
        </w:rPr>
        <w:t>#Train  the  discrimina</w:t>
      </w:r>
      <w:r>
        <w:rPr>
          <w:i/>
          <w:iCs/>
          <w:spacing w:val="-1"/>
          <w:sz w:val="15"/>
          <w:szCs w:val="15"/>
        </w:rPr>
        <w:t>tor</w:t>
      </w:r>
      <w:r>
        <w:rPr>
          <w:i/>
          <w:iCs/>
          <w:spacing w:val="29"/>
          <w:sz w:val="15"/>
          <w:szCs w:val="15"/>
        </w:rPr>
        <w:t xml:space="preserve"> </w:t>
      </w:r>
      <w:r>
        <w:rPr>
          <w:i/>
          <w:iCs/>
          <w:spacing w:val="-1"/>
          <w:sz w:val="15"/>
          <w:szCs w:val="15"/>
        </w:rPr>
        <w:t>on  generated</w:t>
      </w:r>
      <w:r>
        <w:rPr>
          <w:i/>
          <w:iCs/>
          <w:spacing w:val="33"/>
          <w:sz w:val="15"/>
          <w:szCs w:val="15"/>
        </w:rPr>
        <w:t xml:space="preserve"> </w:t>
      </w:r>
      <w:r>
        <w:rPr>
          <w:i/>
          <w:iCs/>
          <w:spacing w:val="-1"/>
          <w:sz w:val="15"/>
          <w:szCs w:val="15"/>
        </w:rPr>
        <w:t>images.</w:t>
      </w:r>
    </w:p>
    <w:p w14:paraId="24D9E883">
      <w:pPr>
        <w:pStyle w:val="2"/>
        <w:spacing w:line="183" w:lineRule="exact"/>
        <w:ind w:left="759"/>
        <w:rPr>
          <w:sz w:val="15"/>
          <w:szCs w:val="15"/>
        </w:rPr>
      </w:pPr>
      <w:r>
        <w:rPr>
          <w:position w:val="2"/>
          <w:sz w:val="15"/>
          <w:szCs w:val="15"/>
        </w:rPr>
        <w:t>discriminator_loss_generated            =self.discriminator.train_on_batch([generated_imag</w:t>
      </w:r>
      <w:r>
        <w:rPr>
          <w:spacing w:val="-1"/>
          <w:position w:val="2"/>
          <w:sz w:val="15"/>
          <w:szCs w:val="15"/>
        </w:rPr>
        <w:t>es,condition],</w:t>
      </w:r>
    </w:p>
    <w:p w14:paraId="21BA6BD9">
      <w:pPr>
        <w:spacing w:before="4" w:line="171" w:lineRule="auto"/>
        <w:ind w:left="5449"/>
        <w:rPr>
          <w:rFonts w:ascii="Times New Roman" w:hAnsi="Times New Roman" w:eastAsia="Times New Roman" w:cs="Times New Roman"/>
          <w:sz w:val="15"/>
          <w:szCs w:val="15"/>
        </w:rPr>
      </w:pPr>
      <w:r>
        <w:rPr>
          <w:rFonts w:ascii="Times New Roman" w:hAnsi="Times New Roman" w:eastAsia="Times New Roman" w:cs="Times New Roman"/>
          <w:sz w:val="15"/>
          <w:szCs w:val="15"/>
        </w:rPr>
        <w:t>labels_for_generated_</w:t>
      </w:r>
      <w:r>
        <w:rPr>
          <w:rFonts w:ascii="Times New Roman" w:hAnsi="Times New Roman" w:eastAsia="Times New Roman" w:cs="Times New Roman"/>
          <w:spacing w:val="-1"/>
          <w:sz w:val="15"/>
          <w:szCs w:val="15"/>
        </w:rPr>
        <w:t>images)</w:t>
      </w:r>
    </w:p>
    <w:p w14:paraId="1B259402">
      <w:pPr>
        <w:pStyle w:val="2"/>
        <w:spacing w:line="237" w:lineRule="auto"/>
        <w:ind w:left="759"/>
        <w:rPr>
          <w:sz w:val="15"/>
          <w:szCs w:val="15"/>
        </w:rPr>
      </w:pPr>
      <w:r>
        <w:rPr>
          <w:i/>
          <w:iCs/>
          <w:sz w:val="15"/>
          <w:szCs w:val="15"/>
        </w:rPr>
        <w:t>#Calculate  the  average</w:t>
      </w:r>
      <w:r>
        <w:rPr>
          <w:i/>
          <w:iCs/>
          <w:spacing w:val="5"/>
          <w:sz w:val="15"/>
          <w:szCs w:val="15"/>
        </w:rPr>
        <w:t xml:space="preserve">  </w:t>
      </w:r>
      <w:r>
        <w:rPr>
          <w:i/>
          <w:iCs/>
          <w:sz w:val="15"/>
          <w:szCs w:val="15"/>
        </w:rPr>
        <w:t>discriminat</w:t>
      </w:r>
      <w:r>
        <w:rPr>
          <w:i/>
          <w:iCs/>
          <w:spacing w:val="-1"/>
          <w:sz w:val="15"/>
          <w:szCs w:val="15"/>
        </w:rPr>
        <w:t>or  Loss.</w:t>
      </w:r>
    </w:p>
    <w:p w14:paraId="3E6E9CDD">
      <w:pPr>
        <w:pStyle w:val="2"/>
        <w:spacing w:line="192" w:lineRule="exact"/>
        <w:ind w:left="759"/>
        <w:rPr>
          <w:sz w:val="15"/>
          <w:szCs w:val="15"/>
        </w:rPr>
      </w:pPr>
      <w:r>
        <w:rPr>
          <w:position w:val="2"/>
          <w:sz w:val="15"/>
          <w:szCs w:val="15"/>
        </w:rPr>
        <w:t>discriminator_loss                -0.5·np.add(discriminator_loss_real,discriminator_loss_gener</w:t>
      </w:r>
      <w:r>
        <w:rPr>
          <w:spacing w:val="-1"/>
          <w:position w:val="2"/>
          <w:sz w:val="15"/>
          <w:szCs w:val="15"/>
        </w:rPr>
        <w:t>ated)</w:t>
      </w:r>
    </w:p>
    <w:p w14:paraId="6377FF41">
      <w:pPr>
        <w:pStyle w:val="2"/>
        <w:spacing w:before="95" w:line="235" w:lineRule="auto"/>
        <w:ind w:left="759" w:right="134"/>
        <w:rPr>
          <w:rFonts w:ascii="Times New Roman" w:hAnsi="Times New Roman" w:eastAsia="Times New Roman" w:cs="Times New Roman"/>
          <w:sz w:val="15"/>
          <w:szCs w:val="15"/>
        </w:rPr>
      </w:pPr>
      <w:r>
        <w:rPr>
          <w:sz w:val="15"/>
          <w:szCs w:val="15"/>
        </w:rPr>
        <w:t>#Train  the  generator</w:t>
      </w:r>
      <w:r>
        <w:rPr>
          <w:spacing w:val="8"/>
          <w:sz w:val="15"/>
          <w:szCs w:val="15"/>
        </w:rPr>
        <w:t xml:space="preserve">  </w:t>
      </w:r>
      <w:r>
        <w:rPr>
          <w:sz w:val="15"/>
          <w:szCs w:val="15"/>
        </w:rPr>
        <w:t>using  the</w:t>
      </w:r>
      <w:r>
        <w:rPr>
          <w:spacing w:val="8"/>
          <w:sz w:val="15"/>
          <w:szCs w:val="15"/>
        </w:rPr>
        <w:t xml:space="preserve">  </w:t>
      </w:r>
      <w:r>
        <w:rPr>
          <w:sz w:val="15"/>
          <w:szCs w:val="15"/>
        </w:rPr>
        <w:t>combined</w:t>
      </w:r>
      <w:r>
        <w:rPr>
          <w:spacing w:val="9"/>
          <w:sz w:val="15"/>
          <w:szCs w:val="15"/>
        </w:rPr>
        <w:t xml:space="preserve">  </w:t>
      </w:r>
      <w:r>
        <w:rPr>
          <w:sz w:val="15"/>
          <w:szCs w:val="15"/>
        </w:rPr>
        <w:t>model.Genertor</w:t>
      </w:r>
      <w:r>
        <w:rPr>
          <w:spacing w:val="5"/>
          <w:sz w:val="15"/>
          <w:szCs w:val="15"/>
        </w:rPr>
        <w:t xml:space="preserve">  </w:t>
      </w:r>
      <w:r>
        <w:rPr>
          <w:sz w:val="15"/>
          <w:szCs w:val="15"/>
        </w:rPr>
        <w:t>tries</w:t>
      </w:r>
      <w:r>
        <w:rPr>
          <w:spacing w:val="6"/>
          <w:sz w:val="15"/>
          <w:szCs w:val="15"/>
        </w:rPr>
        <w:t xml:space="preserve">  </w:t>
      </w:r>
      <w:r>
        <w:rPr>
          <w:sz w:val="15"/>
          <w:szCs w:val="15"/>
        </w:rPr>
        <w:t>to</w:t>
      </w:r>
      <w:r>
        <w:rPr>
          <w:spacing w:val="6"/>
          <w:sz w:val="15"/>
          <w:szCs w:val="15"/>
        </w:rPr>
        <w:t xml:space="preserve">  </w:t>
      </w:r>
      <w:r>
        <w:rPr>
          <w:sz w:val="15"/>
          <w:szCs w:val="15"/>
        </w:rPr>
        <w:t>t</w:t>
      </w:r>
      <w:r>
        <w:rPr>
          <w:spacing w:val="-1"/>
          <w:sz w:val="15"/>
          <w:szCs w:val="15"/>
        </w:rPr>
        <w:t>rick</w:t>
      </w:r>
      <w:r>
        <w:rPr>
          <w:spacing w:val="7"/>
          <w:sz w:val="15"/>
          <w:szCs w:val="15"/>
        </w:rPr>
        <w:t xml:space="preserve">  </w:t>
      </w:r>
      <w:r>
        <w:rPr>
          <w:spacing w:val="-1"/>
          <w:sz w:val="15"/>
          <w:szCs w:val="15"/>
        </w:rPr>
        <w:t>discriminator</w:t>
      </w:r>
      <w:r>
        <w:rPr>
          <w:spacing w:val="9"/>
          <w:sz w:val="15"/>
          <w:szCs w:val="15"/>
        </w:rPr>
        <w:t xml:space="preserve">  </w:t>
      </w:r>
      <w:r>
        <w:rPr>
          <w:spacing w:val="-1"/>
          <w:sz w:val="15"/>
          <w:szCs w:val="15"/>
        </w:rPr>
        <w:t>into</w:t>
      </w:r>
      <w:r>
        <w:rPr>
          <w:spacing w:val="10"/>
          <w:sz w:val="15"/>
          <w:szCs w:val="15"/>
        </w:rPr>
        <w:t xml:space="preserve">  </w:t>
      </w:r>
      <w:r>
        <w:rPr>
          <w:spacing w:val="-1"/>
          <w:sz w:val="15"/>
          <w:szCs w:val="15"/>
        </w:rPr>
        <w:t>mistaking</w:t>
      </w:r>
      <w:r>
        <w:rPr>
          <w:spacing w:val="7"/>
          <w:sz w:val="15"/>
          <w:szCs w:val="15"/>
        </w:rPr>
        <w:t xml:space="preserve">  </w:t>
      </w:r>
      <w:r>
        <w:rPr>
          <w:spacing w:val="-1"/>
          <w:sz w:val="15"/>
          <w:szCs w:val="15"/>
        </w:rPr>
        <w:t>generated</w:t>
      </w:r>
      <w:r>
        <w:rPr>
          <w:spacing w:val="9"/>
          <w:sz w:val="15"/>
          <w:szCs w:val="15"/>
        </w:rPr>
        <w:t xml:space="preserve">  </w:t>
      </w:r>
      <w:r>
        <w:rPr>
          <w:spacing w:val="-1"/>
          <w:sz w:val="15"/>
          <w:szCs w:val="15"/>
        </w:rPr>
        <w:t>images</w:t>
      </w:r>
      <w:r>
        <w:rPr>
          <w:spacing w:val="1"/>
          <w:sz w:val="15"/>
          <w:szCs w:val="15"/>
        </w:rPr>
        <w:t xml:space="preserve"> </w:t>
      </w:r>
      <w:r>
        <w:rPr>
          <w:rFonts w:ascii="Times New Roman" w:hAnsi="Times New Roman" w:eastAsia="Times New Roman" w:cs="Times New Roman"/>
          <w:sz w:val="15"/>
          <w:szCs w:val="15"/>
        </w:rPr>
        <w:t>generator_loss                         -self.combined.train_on_batch([random_noise,condition],labels_for_real_images)</w:t>
      </w:r>
    </w:p>
    <w:p w14:paraId="6D61A77D">
      <w:pPr>
        <w:spacing w:before="12" w:line="192" w:lineRule="auto"/>
        <w:ind w:left="759"/>
        <w:rPr>
          <w:rFonts w:ascii="Times New Roman" w:hAnsi="Times New Roman" w:eastAsia="Times New Roman" w:cs="Times New Roman"/>
          <w:sz w:val="15"/>
          <w:szCs w:val="15"/>
        </w:rPr>
      </w:pPr>
      <w:r>
        <w:rPr>
          <w:rFonts w:ascii="Times New Roman" w:hAnsi="Times New Roman" w:eastAsia="Times New Roman" w:cs="Times New Roman"/>
          <w:sz w:val="15"/>
          <w:szCs w:val="15"/>
        </w:rPr>
        <w:t>print("%d               [Discriminator               loss:%f,acc.:%.2F2%][Generator               loss:xfj%(epoch,disc</w:t>
      </w:r>
      <w:r>
        <w:rPr>
          <w:rFonts w:ascii="Times New Roman" w:hAnsi="Times New Roman" w:eastAsia="Times New Roman" w:cs="Times New Roman"/>
          <w:spacing w:val="-1"/>
          <w:sz w:val="15"/>
          <w:szCs w:val="15"/>
        </w:rPr>
        <w:t>riminator_loss[0],</w:t>
      </w:r>
    </w:p>
    <w:p w14:paraId="3C37A030">
      <w:pPr>
        <w:spacing w:before="12" w:line="192" w:lineRule="auto"/>
        <w:ind w:left="6160"/>
        <w:rPr>
          <w:rFonts w:ascii="Times New Roman" w:hAnsi="Times New Roman" w:eastAsia="Times New Roman" w:cs="Times New Roman"/>
          <w:sz w:val="15"/>
          <w:szCs w:val="15"/>
        </w:rPr>
      </w:pPr>
      <w:r>
        <w:rPr>
          <w:rFonts w:ascii="Times New Roman" w:hAnsi="Times New Roman" w:eastAsia="Times New Roman" w:cs="Times New Roman"/>
          <w:sz w:val="15"/>
          <w:szCs w:val="15"/>
        </w:rPr>
        <w:t>100*discriminator_lo</w:t>
      </w:r>
      <w:r>
        <w:rPr>
          <w:rFonts w:ascii="Times New Roman" w:hAnsi="Times New Roman" w:eastAsia="Times New Roman" w:cs="Times New Roman"/>
          <w:spacing w:val="-1"/>
          <w:sz w:val="15"/>
          <w:szCs w:val="15"/>
        </w:rPr>
        <w:t>ss[1],generator_loss)</w:t>
      </w:r>
    </w:p>
    <w:p w14:paraId="4BD3852D">
      <w:pPr>
        <w:pStyle w:val="2"/>
        <w:spacing w:before="143" w:line="205" w:lineRule="exact"/>
        <w:ind w:left="759"/>
        <w:rPr>
          <w:sz w:val="15"/>
          <w:szCs w:val="15"/>
        </w:rPr>
      </w:pPr>
      <w:r>
        <w:rPr>
          <w:spacing w:val="-1"/>
          <w:position w:val="2"/>
          <w:sz w:val="15"/>
          <w:szCs w:val="15"/>
        </w:rPr>
        <w:t>if  epoch   %save_images_interval</w:t>
      </w:r>
      <w:r>
        <w:rPr>
          <w:spacing w:val="15"/>
          <w:position w:val="2"/>
          <w:sz w:val="15"/>
          <w:szCs w:val="15"/>
        </w:rPr>
        <w:t xml:space="preserve">  </w:t>
      </w:r>
      <w:r>
        <w:rPr>
          <w:spacing w:val="-1"/>
          <w:position w:val="2"/>
          <w:sz w:val="15"/>
          <w:szCs w:val="15"/>
        </w:rPr>
        <w:t>==0:</w:t>
      </w:r>
    </w:p>
    <w:p w14:paraId="57757721">
      <w:pPr>
        <w:spacing w:before="24" w:line="192" w:lineRule="auto"/>
        <w:ind w:left="1070"/>
        <w:rPr>
          <w:rFonts w:ascii="Times New Roman" w:hAnsi="Times New Roman" w:eastAsia="Times New Roman" w:cs="Times New Roman"/>
          <w:sz w:val="15"/>
          <w:szCs w:val="15"/>
        </w:rPr>
      </w:pPr>
      <w:r>
        <w:rPr>
          <w:rFonts w:ascii="Times New Roman" w:hAnsi="Times New Roman" w:eastAsia="Times New Roman" w:cs="Times New Roman"/>
          <w:sz w:val="15"/>
          <w:szCs w:val="15"/>
        </w:rPr>
        <w:t>self.save_images(epoch,training</w:t>
      </w:r>
      <w:r>
        <w:rPr>
          <w:rFonts w:ascii="Times New Roman" w:hAnsi="Times New Roman" w:eastAsia="Times New Roman" w:cs="Times New Roman"/>
          <w:spacing w:val="-1"/>
          <w:sz w:val="15"/>
          <w:szCs w:val="15"/>
        </w:rPr>
        <w:t>_data_anno)</w:t>
      </w:r>
    </w:p>
    <w:p w14:paraId="37599D16">
      <w:pPr>
        <w:spacing w:before="125" w:line="179" w:lineRule="exact"/>
        <w:ind w:left="470"/>
        <w:rPr>
          <w:rFonts w:ascii="Times New Roman" w:hAnsi="Times New Roman" w:eastAsia="Times New Roman" w:cs="Times New Roman"/>
          <w:sz w:val="15"/>
          <w:szCs w:val="15"/>
        </w:rPr>
      </w:pPr>
      <w:r>
        <w:rPr>
          <w:rFonts w:ascii="Times New Roman" w:hAnsi="Times New Roman" w:eastAsia="Times New Roman" w:cs="Times New Roman"/>
          <w:i/>
          <w:iCs/>
          <w:spacing w:val="8"/>
          <w:position w:val="2"/>
          <w:sz w:val="15"/>
          <w:szCs w:val="15"/>
        </w:rPr>
        <w:t>#</w:t>
      </w:r>
      <w:r>
        <w:rPr>
          <w:rFonts w:ascii="Times New Roman" w:hAnsi="Times New Roman" w:eastAsia="Times New Roman" w:cs="Times New Roman"/>
          <w:i/>
          <w:iCs/>
          <w:position w:val="2"/>
          <w:sz w:val="15"/>
          <w:szCs w:val="15"/>
        </w:rPr>
        <w:t>Save</w:t>
      </w:r>
      <w:r>
        <w:rPr>
          <w:rFonts w:ascii="Times New Roman" w:hAnsi="Times New Roman" w:eastAsia="Times New Roman" w:cs="Times New Roman"/>
          <w:i/>
          <w:iCs/>
          <w:spacing w:val="14"/>
          <w:position w:val="2"/>
          <w:sz w:val="15"/>
          <w:szCs w:val="15"/>
        </w:rPr>
        <w:t xml:space="preserve">  </w:t>
      </w:r>
      <w:r>
        <w:rPr>
          <w:rFonts w:ascii="Times New Roman" w:hAnsi="Times New Roman" w:eastAsia="Times New Roman" w:cs="Times New Roman"/>
          <w:i/>
          <w:iCs/>
          <w:position w:val="2"/>
          <w:sz w:val="15"/>
          <w:szCs w:val="15"/>
        </w:rPr>
        <w:t>the</w:t>
      </w:r>
      <w:r>
        <w:rPr>
          <w:rFonts w:ascii="Times New Roman" w:hAnsi="Times New Roman" w:eastAsia="Times New Roman" w:cs="Times New Roman"/>
          <w:i/>
          <w:iCs/>
          <w:spacing w:val="11"/>
          <w:w w:val="101"/>
          <w:position w:val="2"/>
          <w:sz w:val="15"/>
          <w:szCs w:val="15"/>
        </w:rPr>
        <w:t xml:space="preserve">  </w:t>
      </w:r>
      <w:r>
        <w:rPr>
          <w:rFonts w:ascii="Times New Roman" w:hAnsi="Times New Roman" w:eastAsia="Times New Roman" w:cs="Times New Roman"/>
          <w:i/>
          <w:iCs/>
          <w:position w:val="2"/>
          <w:sz w:val="15"/>
          <w:szCs w:val="15"/>
        </w:rPr>
        <w:t>model</w:t>
      </w:r>
      <w:r>
        <w:rPr>
          <w:rFonts w:ascii="Times New Roman" w:hAnsi="Times New Roman" w:eastAsia="Times New Roman" w:cs="Times New Roman"/>
          <w:i/>
          <w:iCs/>
          <w:spacing w:val="28"/>
          <w:w w:val="102"/>
          <w:position w:val="2"/>
          <w:sz w:val="15"/>
          <w:szCs w:val="15"/>
        </w:rPr>
        <w:t xml:space="preserve"> </w:t>
      </w:r>
      <w:r>
        <w:rPr>
          <w:rFonts w:ascii="Times New Roman" w:hAnsi="Times New Roman" w:eastAsia="Times New Roman" w:cs="Times New Roman"/>
          <w:i/>
          <w:iCs/>
          <w:position w:val="2"/>
          <w:sz w:val="15"/>
          <w:szCs w:val="15"/>
        </w:rPr>
        <w:t>for</w:t>
      </w:r>
      <w:r>
        <w:rPr>
          <w:rFonts w:ascii="Times New Roman" w:hAnsi="Times New Roman" w:eastAsia="Times New Roman" w:cs="Times New Roman"/>
          <w:i/>
          <w:iCs/>
          <w:spacing w:val="10"/>
          <w:w w:val="101"/>
          <w:position w:val="2"/>
          <w:sz w:val="15"/>
          <w:szCs w:val="15"/>
        </w:rPr>
        <w:t xml:space="preserve">  </w:t>
      </w:r>
      <w:r>
        <w:rPr>
          <w:rFonts w:ascii="Times New Roman" w:hAnsi="Times New Roman" w:eastAsia="Times New Roman" w:cs="Times New Roman"/>
          <w:i/>
          <w:iCs/>
          <w:position w:val="2"/>
          <w:sz w:val="15"/>
          <w:szCs w:val="15"/>
        </w:rPr>
        <w:t>a</w:t>
      </w:r>
      <w:r>
        <w:rPr>
          <w:rFonts w:ascii="Times New Roman" w:hAnsi="Times New Roman" w:eastAsia="Times New Roman" w:cs="Times New Roman"/>
          <w:i/>
          <w:iCs/>
          <w:spacing w:val="8"/>
          <w:position w:val="2"/>
          <w:sz w:val="15"/>
          <w:szCs w:val="15"/>
        </w:rPr>
        <w:t xml:space="preserve">  </w:t>
      </w:r>
      <w:r>
        <w:rPr>
          <w:rFonts w:ascii="Times New Roman" w:hAnsi="Times New Roman" w:eastAsia="Times New Roman" w:cs="Times New Roman"/>
          <w:i/>
          <w:iCs/>
          <w:position w:val="2"/>
          <w:sz w:val="15"/>
          <w:szCs w:val="15"/>
        </w:rPr>
        <w:t>Later</w:t>
      </w:r>
      <w:r>
        <w:rPr>
          <w:rFonts w:ascii="Times New Roman" w:hAnsi="Times New Roman" w:eastAsia="Times New Roman" w:cs="Times New Roman"/>
          <w:i/>
          <w:iCs/>
          <w:spacing w:val="11"/>
          <w:position w:val="2"/>
          <w:sz w:val="15"/>
          <w:szCs w:val="15"/>
        </w:rPr>
        <w:t xml:space="preserve">  </w:t>
      </w:r>
      <w:r>
        <w:rPr>
          <w:rFonts w:ascii="Times New Roman" w:hAnsi="Times New Roman" w:eastAsia="Times New Roman" w:cs="Times New Roman"/>
          <w:i/>
          <w:iCs/>
          <w:position w:val="2"/>
          <w:sz w:val="15"/>
          <w:szCs w:val="15"/>
        </w:rPr>
        <w:t>use</w:t>
      </w:r>
    </w:p>
    <w:p w14:paraId="7BE5C7B1">
      <w:pPr>
        <w:pStyle w:val="2"/>
        <w:spacing w:line="184" w:lineRule="exact"/>
        <w:ind w:left="470"/>
        <w:rPr>
          <w:sz w:val="15"/>
          <w:szCs w:val="15"/>
        </w:rPr>
      </w:pPr>
      <w:r>
        <w:rPr>
          <w:position w:val="2"/>
          <w:sz w:val="15"/>
          <w:szCs w:val="15"/>
        </w:rPr>
        <w:t>self</w:t>
      </w:r>
      <w:r>
        <w:rPr>
          <w:spacing w:val="2"/>
          <w:position w:val="2"/>
          <w:sz w:val="15"/>
          <w:szCs w:val="15"/>
        </w:rPr>
        <w:t>.</w:t>
      </w:r>
      <w:r>
        <w:rPr>
          <w:position w:val="2"/>
          <w:sz w:val="15"/>
          <w:szCs w:val="15"/>
        </w:rPr>
        <w:t>generator</w:t>
      </w:r>
      <w:r>
        <w:rPr>
          <w:spacing w:val="2"/>
          <w:position w:val="2"/>
          <w:sz w:val="15"/>
          <w:szCs w:val="15"/>
        </w:rPr>
        <w:t>.</w:t>
      </w:r>
      <w:r>
        <w:rPr>
          <w:position w:val="2"/>
          <w:sz w:val="15"/>
          <w:szCs w:val="15"/>
        </w:rPr>
        <w:t>save</w:t>
      </w:r>
      <w:r>
        <w:rPr>
          <w:spacing w:val="2"/>
          <w:position w:val="2"/>
          <w:sz w:val="15"/>
          <w:szCs w:val="15"/>
        </w:rPr>
        <w:t>“</w:t>
      </w:r>
      <w:r>
        <w:rPr>
          <w:position w:val="2"/>
          <w:sz w:val="15"/>
          <w:szCs w:val="15"/>
        </w:rPr>
        <w:t>saved</w:t>
      </w:r>
      <w:r>
        <w:rPr>
          <w:spacing w:val="2"/>
          <w:position w:val="2"/>
          <w:sz w:val="15"/>
          <w:szCs w:val="15"/>
        </w:rPr>
        <w:t>_</w:t>
      </w:r>
      <w:r>
        <w:rPr>
          <w:position w:val="2"/>
          <w:sz w:val="15"/>
          <w:szCs w:val="15"/>
        </w:rPr>
        <w:t>models</w:t>
      </w:r>
      <w:r>
        <w:rPr>
          <w:spacing w:val="2"/>
          <w:position w:val="2"/>
          <w:sz w:val="15"/>
          <w:szCs w:val="15"/>
        </w:rPr>
        <w:t>/</w:t>
      </w:r>
      <w:r>
        <w:rPr>
          <w:position w:val="2"/>
          <w:sz w:val="15"/>
          <w:szCs w:val="15"/>
        </w:rPr>
        <w:t>facegenerator</w:t>
      </w:r>
      <w:r>
        <w:rPr>
          <w:spacing w:val="2"/>
          <w:position w:val="2"/>
          <w:sz w:val="15"/>
          <w:szCs w:val="15"/>
        </w:rPr>
        <w:t>.h5”</w:t>
      </w:r>
    </w:p>
    <w:p w14:paraId="729E654C">
      <w:pPr>
        <w:pStyle w:val="2"/>
        <w:spacing w:line="386" w:lineRule="auto"/>
      </w:pPr>
    </w:p>
    <w:p w14:paraId="0163F7B7">
      <w:pPr>
        <w:spacing w:before="94" w:line="212" w:lineRule="auto"/>
        <w:ind w:firstLine="610"/>
        <w:rPr>
          <w:rFonts w:ascii="宋体" w:hAnsi="宋体" w:eastAsia="宋体" w:cs="宋体"/>
          <w:sz w:val="29"/>
          <w:szCs w:val="29"/>
        </w:rPr>
      </w:pPr>
      <w:r>
        <w:rPr>
          <w:rFonts w:ascii="宋体" w:hAnsi="宋体" w:eastAsia="宋体" w:cs="宋体"/>
          <w:sz w:val="29"/>
          <w:szCs w:val="29"/>
        </w:rPr>
        <w:t>CGAN</w:t>
      </w:r>
      <w:r>
        <w:rPr>
          <w:rFonts w:ascii="宋体" w:hAnsi="宋体" w:eastAsia="宋体" w:cs="宋体"/>
          <w:spacing w:val="124"/>
          <w:sz w:val="29"/>
          <w:szCs w:val="29"/>
        </w:rPr>
        <w:t xml:space="preserve"> </w:t>
      </w:r>
      <w:r>
        <w:rPr>
          <w:rFonts w:ascii="宋体" w:hAnsi="宋体" w:eastAsia="宋体" w:cs="宋体"/>
          <w:spacing w:val="8"/>
          <w:sz w:val="29"/>
          <w:szCs w:val="29"/>
        </w:rPr>
        <w:t>模型的训练过程与别的</w:t>
      </w:r>
      <w:r>
        <w:rPr>
          <w:rFonts w:ascii="宋体" w:hAnsi="宋体" w:eastAsia="宋体" w:cs="宋体"/>
          <w:sz w:val="29"/>
          <w:szCs w:val="29"/>
        </w:rPr>
        <w:t>GAN</w:t>
      </w:r>
      <w:r>
        <w:rPr>
          <w:rFonts w:ascii="宋体" w:hAnsi="宋体" w:eastAsia="宋体" w:cs="宋体"/>
          <w:spacing w:val="97"/>
          <w:sz w:val="29"/>
          <w:szCs w:val="29"/>
        </w:rPr>
        <w:t xml:space="preserve"> </w:t>
      </w:r>
      <w:r>
        <w:rPr>
          <w:rFonts w:ascii="宋体" w:hAnsi="宋体" w:eastAsia="宋体" w:cs="宋体"/>
          <w:spacing w:val="8"/>
          <w:sz w:val="29"/>
          <w:szCs w:val="29"/>
        </w:rPr>
        <w:t>模型是类似的，比较特别的地方</w:t>
      </w:r>
      <w:r>
        <w:rPr>
          <w:rFonts w:ascii="宋体" w:hAnsi="宋体" w:eastAsia="宋体" w:cs="宋体"/>
          <w:sz w:val="29"/>
          <w:szCs w:val="29"/>
        </w:rPr>
        <w:t xml:space="preserve"> </w:t>
      </w:r>
      <w:r>
        <w:rPr>
          <w:rFonts w:ascii="宋体" w:hAnsi="宋体" w:eastAsia="宋体" w:cs="宋体"/>
          <w:spacing w:val="1"/>
          <w:sz w:val="29"/>
          <w:szCs w:val="29"/>
        </w:rPr>
        <w:t>就是</w:t>
      </w:r>
      <w:r>
        <w:rPr>
          <w:rFonts w:ascii="Times New Roman" w:hAnsi="Times New Roman" w:eastAsia="Times New Roman" w:cs="Times New Roman"/>
          <w:sz w:val="29"/>
          <w:szCs w:val="29"/>
        </w:rPr>
        <w:t>Discriminator</w:t>
      </w:r>
      <w:r>
        <w:rPr>
          <w:rFonts w:ascii="Times New Roman" w:hAnsi="Times New Roman" w:eastAsia="Times New Roman" w:cs="Times New Roman"/>
          <w:spacing w:val="1"/>
          <w:sz w:val="29"/>
          <w:szCs w:val="29"/>
        </w:rPr>
        <w:t xml:space="preserve"> </w:t>
      </w:r>
      <w:r>
        <w:rPr>
          <w:rFonts w:ascii="宋体" w:hAnsi="宋体" w:eastAsia="宋体" w:cs="宋体"/>
          <w:spacing w:val="1"/>
          <w:sz w:val="29"/>
          <w:szCs w:val="29"/>
        </w:rPr>
        <w:t>和</w:t>
      </w:r>
      <w:r>
        <w:rPr>
          <w:rFonts w:ascii="Times New Roman" w:hAnsi="Times New Roman" w:eastAsia="Times New Roman" w:cs="Times New Roman"/>
          <w:sz w:val="29"/>
          <w:szCs w:val="29"/>
        </w:rPr>
        <w:t>Generator</w:t>
      </w:r>
      <w:r>
        <w:rPr>
          <w:rFonts w:ascii="Times New Roman" w:hAnsi="Times New Roman" w:eastAsia="Times New Roman" w:cs="Times New Roman"/>
          <w:spacing w:val="1"/>
          <w:sz w:val="29"/>
          <w:szCs w:val="29"/>
        </w:rPr>
        <w:t xml:space="preserve"> </w:t>
      </w:r>
      <w:r>
        <w:rPr>
          <w:rFonts w:ascii="宋体" w:hAnsi="宋体" w:eastAsia="宋体" w:cs="宋体"/>
          <w:spacing w:val="1"/>
          <w:sz w:val="29"/>
          <w:szCs w:val="29"/>
        </w:rPr>
        <w:t>的输入需要加入</w:t>
      </w:r>
      <w:r>
        <w:rPr>
          <w:rFonts w:ascii="Times New Roman" w:hAnsi="Times New Roman" w:eastAsia="Times New Roman" w:cs="Times New Roman"/>
          <w:sz w:val="29"/>
          <w:szCs w:val="29"/>
        </w:rPr>
        <w:t>condition</w:t>
      </w:r>
      <w:r>
        <w:rPr>
          <w:rFonts w:ascii="宋体" w:hAnsi="宋体" w:eastAsia="宋体" w:cs="宋体"/>
          <w:spacing w:val="1"/>
          <w:sz w:val="29"/>
          <w:szCs w:val="29"/>
        </w:rPr>
        <w:t>。</w:t>
      </w:r>
    </w:p>
    <w:p w14:paraId="3E0435AC">
      <w:pPr>
        <w:spacing w:before="314" w:line="212" w:lineRule="auto"/>
        <w:ind w:right="346" w:firstLine="610"/>
        <w:rPr>
          <w:rFonts w:ascii="宋体" w:hAnsi="宋体" w:eastAsia="宋体" w:cs="宋体"/>
          <w:sz w:val="29"/>
          <w:szCs w:val="29"/>
        </w:rPr>
      </w:pPr>
      <w:r>
        <w:rPr>
          <w:rFonts w:ascii="宋体" w:hAnsi="宋体" w:eastAsia="宋体" w:cs="宋体"/>
          <w:sz w:val="29"/>
          <w:szCs w:val="29"/>
        </w:rPr>
        <w:t>condition</w:t>
      </w:r>
      <w:r>
        <w:rPr>
          <w:rFonts w:ascii="宋体" w:hAnsi="宋体" w:eastAsia="宋体" w:cs="宋体"/>
          <w:spacing w:val="3"/>
          <w:sz w:val="29"/>
          <w:szCs w:val="29"/>
        </w:rPr>
        <w:t>其实就是</w:t>
      </w:r>
      <w:r>
        <w:rPr>
          <w:rFonts w:ascii="宋体" w:hAnsi="宋体" w:eastAsia="宋体" w:cs="宋体"/>
          <w:sz w:val="29"/>
          <w:szCs w:val="29"/>
        </w:rPr>
        <w:t>CelebA</w:t>
      </w:r>
      <w:r>
        <w:rPr>
          <w:rFonts w:ascii="宋体" w:hAnsi="宋体" w:eastAsia="宋体" w:cs="宋体"/>
          <w:spacing w:val="3"/>
          <w:sz w:val="29"/>
          <w:szCs w:val="29"/>
        </w:rPr>
        <w:t>数据库中每张图片的40个维度的特征取</w:t>
      </w:r>
      <w:r>
        <w:rPr>
          <w:rFonts w:ascii="宋体" w:hAnsi="宋体" w:eastAsia="宋体" w:cs="宋体"/>
          <w:spacing w:val="1"/>
          <w:sz w:val="29"/>
          <w:szCs w:val="29"/>
        </w:rPr>
        <w:t xml:space="preserve"> </w:t>
      </w:r>
      <w:r>
        <w:rPr>
          <w:rFonts w:ascii="宋体" w:hAnsi="宋体" w:eastAsia="宋体" w:cs="宋体"/>
          <w:spacing w:val="8"/>
          <w:sz w:val="29"/>
          <w:szCs w:val="29"/>
        </w:rPr>
        <w:t>值。不过在加载这些数据时需要注意文件名的对应关系。</w:t>
      </w:r>
    </w:p>
    <w:p w14:paraId="5D39CF5B">
      <w:pPr>
        <w:spacing w:line="212" w:lineRule="auto"/>
        <w:rPr>
          <w:rFonts w:ascii="宋体" w:hAnsi="宋体" w:eastAsia="宋体" w:cs="宋体"/>
          <w:sz w:val="29"/>
          <w:szCs w:val="29"/>
        </w:rPr>
        <w:sectPr>
          <w:pgSz w:w="12240" w:h="15840"/>
          <w:pgMar w:top="400" w:right="1530" w:bottom="400" w:left="1419" w:header="0" w:footer="0" w:gutter="0"/>
          <w:cols w:space="720" w:num="1"/>
        </w:sectPr>
      </w:pPr>
    </w:p>
    <w:p w14:paraId="3142F2FF">
      <w:pPr>
        <w:pStyle w:val="2"/>
        <w:spacing w:line="262" w:lineRule="auto"/>
      </w:pPr>
    </w:p>
    <w:p w14:paraId="0B6AA2E5">
      <w:pPr>
        <w:pStyle w:val="2"/>
        <w:spacing w:line="262" w:lineRule="auto"/>
      </w:pPr>
    </w:p>
    <w:p w14:paraId="7F498854">
      <w:pPr>
        <w:pStyle w:val="2"/>
        <w:spacing w:line="262" w:lineRule="auto"/>
      </w:pPr>
    </w:p>
    <w:p w14:paraId="59177437">
      <w:pPr>
        <w:pStyle w:val="2"/>
        <w:spacing w:line="263" w:lineRule="auto"/>
      </w:pPr>
    </w:p>
    <w:p w14:paraId="250BA10F">
      <w:pPr>
        <w:pStyle w:val="2"/>
        <w:spacing w:before="49" w:line="218" w:lineRule="exact"/>
        <w:ind w:left="100"/>
        <w:rPr>
          <w:sz w:val="17"/>
          <w:szCs w:val="17"/>
        </w:rPr>
      </w:pPr>
      <w:r>
        <w:rPr>
          <w:b/>
          <w:bCs/>
          <w:position w:val="2"/>
          <w:sz w:val="17"/>
          <w:szCs w:val="17"/>
        </w:rPr>
        <w:t>def</w:t>
      </w:r>
      <w:r>
        <w:rPr>
          <w:b/>
          <w:bCs/>
          <w:spacing w:val="1"/>
          <w:position w:val="2"/>
          <w:sz w:val="17"/>
          <w:szCs w:val="17"/>
        </w:rPr>
        <w:t xml:space="preserve">          </w:t>
      </w:r>
      <w:r>
        <w:rPr>
          <w:b/>
          <w:bCs/>
          <w:position w:val="2"/>
          <w:sz w:val="17"/>
          <w:szCs w:val="17"/>
        </w:rPr>
        <w:t>get</w:t>
      </w:r>
      <w:r>
        <w:rPr>
          <w:b/>
          <w:bCs/>
          <w:spacing w:val="1"/>
          <w:position w:val="2"/>
          <w:sz w:val="17"/>
          <w:szCs w:val="17"/>
        </w:rPr>
        <w:t>_</w:t>
      </w:r>
      <w:r>
        <w:rPr>
          <w:b/>
          <w:bCs/>
          <w:position w:val="2"/>
          <w:sz w:val="17"/>
          <w:szCs w:val="17"/>
        </w:rPr>
        <w:t>training</w:t>
      </w:r>
      <w:r>
        <w:rPr>
          <w:b/>
          <w:bCs/>
          <w:spacing w:val="1"/>
          <w:position w:val="2"/>
          <w:sz w:val="17"/>
          <w:szCs w:val="17"/>
        </w:rPr>
        <w:t>_</w:t>
      </w:r>
      <w:r>
        <w:rPr>
          <w:b/>
          <w:bCs/>
          <w:position w:val="2"/>
          <w:sz w:val="17"/>
          <w:szCs w:val="17"/>
        </w:rPr>
        <w:t>data</w:t>
      </w:r>
      <w:r>
        <w:rPr>
          <w:b/>
          <w:bCs/>
          <w:spacing w:val="1"/>
          <w:position w:val="2"/>
          <w:sz w:val="17"/>
          <w:szCs w:val="17"/>
        </w:rPr>
        <w:t>(</w:t>
      </w:r>
      <w:r>
        <w:rPr>
          <w:b/>
          <w:bCs/>
          <w:position w:val="2"/>
          <w:sz w:val="17"/>
          <w:szCs w:val="17"/>
        </w:rPr>
        <w:t>self</w:t>
      </w:r>
      <w:r>
        <w:rPr>
          <w:b/>
          <w:bCs/>
          <w:spacing w:val="1"/>
          <w:position w:val="2"/>
          <w:sz w:val="17"/>
          <w:szCs w:val="17"/>
        </w:rPr>
        <w:t>,</w:t>
      </w:r>
      <w:r>
        <w:rPr>
          <w:b/>
          <w:bCs/>
          <w:position w:val="2"/>
          <w:sz w:val="17"/>
          <w:szCs w:val="17"/>
        </w:rPr>
        <w:t>imgfolder</w:t>
      </w:r>
      <w:r>
        <w:rPr>
          <w:b/>
          <w:bCs/>
          <w:spacing w:val="1"/>
          <w:position w:val="2"/>
          <w:sz w:val="17"/>
          <w:szCs w:val="17"/>
        </w:rPr>
        <w:t>,</w:t>
      </w:r>
      <w:r>
        <w:rPr>
          <w:b/>
          <w:bCs/>
          <w:position w:val="2"/>
          <w:sz w:val="17"/>
          <w:szCs w:val="17"/>
        </w:rPr>
        <w:t>annofolder</w:t>
      </w:r>
      <w:r>
        <w:rPr>
          <w:b/>
          <w:bCs/>
          <w:spacing w:val="1"/>
          <w:position w:val="2"/>
          <w:sz w:val="17"/>
          <w:szCs w:val="17"/>
        </w:rPr>
        <w:t>):</w:t>
      </w:r>
    </w:p>
    <w:p w14:paraId="70F4AE3C">
      <w:pPr>
        <w:pStyle w:val="2"/>
        <w:spacing w:line="206" w:lineRule="exact"/>
        <w:ind w:left="420"/>
        <w:rPr>
          <w:sz w:val="17"/>
          <w:szCs w:val="17"/>
        </w:rPr>
      </w:pPr>
      <w:r>
        <w:rPr>
          <w:position w:val="2"/>
          <w:sz w:val="17"/>
          <w:szCs w:val="17"/>
        </w:rPr>
        <w:t xml:space="preserve">print("Loading     </w:t>
      </w:r>
      <w:r>
        <w:rPr>
          <w:spacing w:val="-1"/>
          <w:position w:val="2"/>
          <w:sz w:val="17"/>
          <w:szCs w:val="17"/>
        </w:rPr>
        <w:t xml:space="preserve">  training       data...")</w:t>
      </w:r>
    </w:p>
    <w:p w14:paraId="7A60EF88">
      <w:pPr>
        <w:pStyle w:val="2"/>
        <w:spacing w:before="201" w:line="196" w:lineRule="auto"/>
        <w:ind w:left="420"/>
        <w:rPr>
          <w:sz w:val="17"/>
          <w:szCs w:val="17"/>
        </w:rPr>
      </w:pPr>
      <w:r>
        <w:rPr>
          <w:b/>
          <w:bCs/>
          <w:spacing w:val="-1"/>
          <w:sz w:val="17"/>
          <w:szCs w:val="17"/>
        </w:rPr>
        <w:t>training_data      =[]</w:t>
      </w:r>
    </w:p>
    <w:p w14:paraId="5E7831C7">
      <w:pPr>
        <w:pStyle w:val="2"/>
        <w:spacing w:before="175" w:line="203" w:lineRule="exact"/>
        <w:ind w:left="420"/>
        <w:rPr>
          <w:sz w:val="17"/>
          <w:szCs w:val="17"/>
        </w:rPr>
      </w:pPr>
      <w:r>
        <w:rPr>
          <w:i/>
          <w:iCs/>
          <w:spacing w:val="-1"/>
          <w:position w:val="2"/>
          <w:sz w:val="17"/>
          <w:szCs w:val="17"/>
        </w:rPr>
        <w:t>#get</w:t>
      </w:r>
      <w:r>
        <w:rPr>
          <w:i/>
          <w:iCs/>
          <w:spacing w:val="54"/>
          <w:w w:val="101"/>
          <w:position w:val="2"/>
          <w:sz w:val="17"/>
          <w:szCs w:val="17"/>
        </w:rPr>
        <w:t xml:space="preserve"> </w:t>
      </w:r>
      <w:r>
        <w:rPr>
          <w:i/>
          <w:iCs/>
          <w:spacing w:val="-1"/>
          <w:position w:val="2"/>
          <w:sz w:val="17"/>
          <w:szCs w:val="17"/>
        </w:rPr>
        <w:t>the  cropped  face  image  names</w:t>
      </w:r>
    </w:p>
    <w:p w14:paraId="69E3D26A">
      <w:pPr>
        <w:pStyle w:val="2"/>
        <w:spacing w:line="233" w:lineRule="auto"/>
        <w:ind w:left="420"/>
        <w:rPr>
          <w:sz w:val="17"/>
          <w:szCs w:val="17"/>
        </w:rPr>
      </w:pPr>
      <w:r>
        <w:rPr>
          <w:sz w:val="17"/>
          <w:szCs w:val="17"/>
        </w:rPr>
        <w:t>filenames            =os.listdir(imgfolder)</w:t>
      </w:r>
    </w:p>
    <w:p w14:paraId="44F8B29F">
      <w:pPr>
        <w:pStyle w:val="2"/>
        <w:spacing w:line="210" w:lineRule="exact"/>
        <w:ind w:left="420"/>
        <w:rPr>
          <w:sz w:val="17"/>
          <w:szCs w:val="17"/>
        </w:rPr>
      </w:pPr>
      <w:r>
        <w:rPr>
          <w:spacing w:val="-1"/>
          <w:position w:val="2"/>
          <w:sz w:val="17"/>
          <w:szCs w:val="17"/>
        </w:rPr>
        <w:t>filenames.sort()</w:t>
      </w:r>
    </w:p>
    <w:p w14:paraId="638DD0D3">
      <w:pPr>
        <w:pStyle w:val="2"/>
        <w:spacing w:before="126" w:line="233" w:lineRule="exact"/>
        <w:ind w:left="420"/>
        <w:rPr>
          <w:sz w:val="17"/>
          <w:szCs w:val="17"/>
        </w:rPr>
      </w:pPr>
      <w:r>
        <w:rPr>
          <w:b/>
          <w:bCs/>
          <w:position w:val="3"/>
          <w:sz w:val="17"/>
          <w:szCs w:val="17"/>
        </w:rPr>
        <w:t>for  filename</w:t>
      </w:r>
      <w:r>
        <w:rPr>
          <w:b/>
          <w:bCs/>
          <w:spacing w:val="13"/>
          <w:position w:val="3"/>
          <w:sz w:val="17"/>
          <w:szCs w:val="17"/>
        </w:rPr>
        <w:t xml:space="preserve">  </w:t>
      </w:r>
      <w:r>
        <w:rPr>
          <w:b/>
          <w:bCs/>
          <w:position w:val="3"/>
          <w:sz w:val="17"/>
          <w:szCs w:val="17"/>
        </w:rPr>
        <w:t>in</w:t>
      </w:r>
      <w:r>
        <w:rPr>
          <w:b/>
          <w:bCs/>
          <w:spacing w:val="8"/>
          <w:position w:val="3"/>
          <w:sz w:val="17"/>
          <w:szCs w:val="17"/>
        </w:rPr>
        <w:t xml:space="preserve">  </w:t>
      </w:r>
      <w:r>
        <w:rPr>
          <w:b/>
          <w:bCs/>
          <w:position w:val="3"/>
          <w:sz w:val="17"/>
          <w:szCs w:val="17"/>
        </w:rPr>
        <w:t>tqdm(file</w:t>
      </w:r>
      <w:r>
        <w:rPr>
          <w:b/>
          <w:bCs/>
          <w:spacing w:val="-1"/>
          <w:position w:val="3"/>
          <w:sz w:val="17"/>
          <w:szCs w:val="17"/>
        </w:rPr>
        <w:t>names):</w:t>
      </w:r>
    </w:p>
    <w:p w14:paraId="2AF019E5">
      <w:pPr>
        <w:pStyle w:val="2"/>
        <w:spacing w:line="215" w:lineRule="exact"/>
        <w:ind w:left="780"/>
        <w:rPr>
          <w:sz w:val="17"/>
          <w:szCs w:val="17"/>
        </w:rPr>
      </w:pPr>
      <w:r>
        <w:pict>
          <v:shape id="_x0000_s3082" o:spid="_x0000_s3082" o:spt="202" type="#_x0000_t202" style="position:absolute;left:0pt;margin-left:38pt;margin-top:5.45pt;height:13.6pt;width:169.35pt;z-index:252215296;mso-width-relative:page;mso-height-relative:page;" filled="f" stroked="f" coordsize="21600,21600">
            <v:path/>
            <v:fill on="f" focussize="0,0"/>
            <v:stroke on="f"/>
            <v:imagedata o:title=""/>
            <o:lock v:ext="edit" aspectratio="f"/>
            <v:textbox inset="0mm,0mm,0mm,0mm">
              <w:txbxContent>
                <w:p w14:paraId="2AF7262C">
                  <w:pPr>
                    <w:pStyle w:val="2"/>
                    <w:spacing w:before="20" w:line="231" w:lineRule="exact"/>
                    <w:ind w:left="20"/>
                    <w:rPr>
                      <w:sz w:val="17"/>
                      <w:szCs w:val="17"/>
                    </w:rPr>
                  </w:pPr>
                  <w:r>
                    <w:rPr>
                      <w:position w:val="3"/>
                      <w:sz w:val="17"/>
                      <w:szCs w:val="17"/>
                    </w:rPr>
                    <w:t>path            =os.path.</w:t>
                  </w:r>
                  <w:r>
                    <w:rPr>
                      <w:spacing w:val="-1"/>
                      <w:position w:val="3"/>
                      <w:sz w:val="17"/>
                      <w:szCs w:val="17"/>
                    </w:rPr>
                    <w:t>join(imgfolder,filename)</w:t>
                  </w:r>
                </w:p>
              </w:txbxContent>
            </v:textbox>
          </v:shape>
        </w:pict>
      </w:r>
      <w:r>
        <w:pict>
          <v:shape id="_x0000_s3083" o:spid="_x0000_s3083" o:spt="202" type="#_x0000_t202" style="position:absolute;left:0pt;margin-left:38pt;margin-top:14.8pt;height:13.25pt;width:152.35pt;z-index:252216320;mso-width-relative:page;mso-height-relative:page;" filled="f" stroked="f" coordsize="21600,21600">
            <v:path/>
            <v:fill on="f" focussize="0,0"/>
            <v:stroke on="f"/>
            <v:imagedata o:title=""/>
            <o:lock v:ext="edit" aspectratio="f"/>
            <v:textbox inset="0mm,0mm,0mm,0mm">
              <w:txbxContent>
                <w:p w14:paraId="0E5C9D59">
                  <w:pPr>
                    <w:pStyle w:val="2"/>
                    <w:spacing w:before="20" w:line="224" w:lineRule="exact"/>
                    <w:ind w:left="20"/>
                    <w:rPr>
                      <w:sz w:val="17"/>
                      <w:szCs w:val="17"/>
                    </w:rPr>
                  </w:pPr>
                  <w:r>
                    <w:rPr>
                      <w:i/>
                      <w:iCs/>
                      <w:spacing w:val="-2"/>
                      <w:position w:val="2"/>
                      <w:sz w:val="17"/>
                      <w:szCs w:val="17"/>
                    </w:rPr>
                    <w:t>#Opens</w:t>
                  </w:r>
                  <w:r>
                    <w:rPr>
                      <w:i/>
                      <w:iCs/>
                      <w:spacing w:val="41"/>
                      <w:w w:val="101"/>
                      <w:position w:val="2"/>
                      <w:sz w:val="17"/>
                      <w:szCs w:val="17"/>
                    </w:rPr>
                    <w:t xml:space="preserve"> </w:t>
                  </w:r>
                  <w:r>
                    <w:rPr>
                      <w:i/>
                      <w:iCs/>
                      <w:spacing w:val="-2"/>
                      <w:position w:val="2"/>
                      <w:sz w:val="17"/>
                      <w:szCs w:val="17"/>
                    </w:rPr>
                    <w:t>an</w:t>
                  </w:r>
                  <w:r>
                    <w:rPr>
                      <w:i/>
                      <w:iCs/>
                      <w:spacing w:val="28"/>
                      <w:w w:val="102"/>
                      <w:position w:val="2"/>
                      <w:sz w:val="17"/>
                      <w:szCs w:val="17"/>
                    </w:rPr>
                    <w:t xml:space="preserve"> </w:t>
                  </w:r>
                  <w:r>
                    <w:rPr>
                      <w:i/>
                      <w:iCs/>
                      <w:spacing w:val="-2"/>
                      <w:position w:val="2"/>
                      <w:sz w:val="17"/>
                      <w:szCs w:val="17"/>
                    </w:rPr>
                    <w:t>image</w:t>
                  </w:r>
                  <w:r>
                    <w:rPr>
                      <w:i/>
                      <w:iCs/>
                      <w:spacing w:val="31"/>
                      <w:position w:val="2"/>
                      <w:sz w:val="17"/>
                      <w:szCs w:val="17"/>
                    </w:rPr>
                    <w:t xml:space="preserve"> </w:t>
                  </w:r>
                  <w:r>
                    <w:rPr>
                      <w:i/>
                      <w:iCs/>
                      <w:spacing w:val="-2"/>
                      <w:position w:val="2"/>
                      <w:sz w:val="17"/>
                      <w:szCs w:val="17"/>
                    </w:rPr>
                    <w:t>as</w:t>
                  </w:r>
                  <w:r>
                    <w:rPr>
                      <w:i/>
                      <w:iCs/>
                      <w:spacing w:val="31"/>
                      <w:position w:val="2"/>
                      <w:sz w:val="17"/>
                      <w:szCs w:val="17"/>
                    </w:rPr>
                    <w:t xml:space="preserve"> </w:t>
                  </w:r>
                  <w:r>
                    <w:rPr>
                      <w:i/>
                      <w:iCs/>
                      <w:spacing w:val="-2"/>
                      <w:position w:val="2"/>
                      <w:sz w:val="17"/>
                      <w:szCs w:val="17"/>
                    </w:rPr>
                    <w:t>an</w:t>
                  </w:r>
                  <w:r>
                    <w:rPr>
                      <w:i/>
                      <w:iCs/>
                      <w:spacing w:val="33"/>
                      <w:w w:val="101"/>
                      <w:position w:val="2"/>
                      <w:sz w:val="17"/>
                      <w:szCs w:val="17"/>
                    </w:rPr>
                    <w:t xml:space="preserve"> </w:t>
                  </w:r>
                  <w:r>
                    <w:rPr>
                      <w:i/>
                      <w:iCs/>
                      <w:spacing w:val="-2"/>
                      <w:position w:val="2"/>
                      <w:sz w:val="17"/>
                      <w:szCs w:val="17"/>
                    </w:rPr>
                    <w:t>Image</w:t>
                  </w:r>
                  <w:r>
                    <w:rPr>
                      <w:i/>
                      <w:iCs/>
                      <w:spacing w:val="32"/>
                      <w:w w:val="101"/>
                      <w:position w:val="2"/>
                      <w:sz w:val="17"/>
                      <w:szCs w:val="17"/>
                    </w:rPr>
                    <w:t xml:space="preserve"> </w:t>
                  </w:r>
                  <w:r>
                    <w:rPr>
                      <w:i/>
                      <w:iCs/>
                      <w:spacing w:val="-2"/>
                      <w:position w:val="2"/>
                      <w:sz w:val="17"/>
                      <w:szCs w:val="17"/>
                    </w:rPr>
                    <w:t>object.</w:t>
                  </w:r>
                </w:p>
              </w:txbxContent>
            </v:textbox>
          </v:shape>
        </w:pict>
      </w:r>
      <w:r>
        <w:rPr>
          <w:i/>
          <w:iCs/>
          <w:spacing w:val="-1"/>
          <w:sz w:val="17"/>
          <w:szCs w:val="17"/>
        </w:rPr>
        <w:t>#Combines</w:t>
      </w:r>
      <w:r>
        <w:rPr>
          <w:i/>
          <w:iCs/>
          <w:spacing w:val="49"/>
          <w:w w:val="101"/>
          <w:sz w:val="17"/>
          <w:szCs w:val="17"/>
        </w:rPr>
        <w:t xml:space="preserve"> </w:t>
      </w:r>
      <w:r>
        <w:rPr>
          <w:i/>
          <w:iCs/>
          <w:spacing w:val="-1"/>
          <w:sz w:val="17"/>
          <w:szCs w:val="17"/>
        </w:rPr>
        <w:t>folder</w:t>
      </w:r>
      <w:r>
        <w:rPr>
          <w:i/>
          <w:iCs/>
          <w:spacing w:val="24"/>
          <w:sz w:val="17"/>
          <w:szCs w:val="17"/>
        </w:rPr>
        <w:t xml:space="preserve"> </w:t>
      </w:r>
      <w:r>
        <w:rPr>
          <w:i/>
          <w:iCs/>
          <w:spacing w:val="-1"/>
          <w:sz w:val="17"/>
          <w:szCs w:val="17"/>
        </w:rPr>
        <w:t>name</w:t>
      </w:r>
      <w:r>
        <w:rPr>
          <w:i/>
          <w:iCs/>
          <w:spacing w:val="41"/>
          <w:sz w:val="17"/>
          <w:szCs w:val="17"/>
        </w:rPr>
        <w:t xml:space="preserve"> </w:t>
      </w:r>
      <w:r>
        <w:rPr>
          <w:i/>
          <w:iCs/>
          <w:spacing w:val="-1"/>
          <w:sz w:val="17"/>
          <w:szCs w:val="17"/>
        </w:rPr>
        <w:t>and</w:t>
      </w:r>
      <w:r>
        <w:rPr>
          <w:i/>
          <w:iCs/>
          <w:spacing w:val="33"/>
          <w:w w:val="101"/>
          <w:sz w:val="17"/>
          <w:szCs w:val="17"/>
        </w:rPr>
        <w:t xml:space="preserve"> </w:t>
      </w:r>
      <w:r>
        <w:rPr>
          <w:i/>
          <w:iCs/>
          <w:spacing w:val="-1"/>
          <w:sz w:val="17"/>
          <w:szCs w:val="17"/>
        </w:rPr>
        <w:t>file</w:t>
      </w:r>
      <w:r>
        <w:rPr>
          <w:i/>
          <w:iCs/>
          <w:spacing w:val="38"/>
          <w:w w:val="101"/>
          <w:sz w:val="17"/>
          <w:szCs w:val="17"/>
        </w:rPr>
        <w:t xml:space="preserve"> </w:t>
      </w:r>
      <w:r>
        <w:rPr>
          <w:i/>
          <w:iCs/>
          <w:spacing w:val="-1"/>
          <w:sz w:val="17"/>
          <w:szCs w:val="17"/>
        </w:rPr>
        <w:t>name.</w:t>
      </w:r>
    </w:p>
    <w:p w14:paraId="7047BDE4">
      <w:pPr>
        <w:pStyle w:val="2"/>
        <w:spacing w:before="274" w:line="224" w:lineRule="exact"/>
        <w:ind w:left="780"/>
        <w:rPr>
          <w:sz w:val="17"/>
          <w:szCs w:val="17"/>
        </w:rPr>
      </w:pPr>
      <w:r>
        <w:rPr>
          <w:spacing w:val="-1"/>
          <w:position w:val="2"/>
          <w:sz w:val="17"/>
          <w:szCs w:val="17"/>
        </w:rPr>
        <w:t>image</w:t>
      </w:r>
      <w:r>
        <w:rPr>
          <w:spacing w:val="10"/>
          <w:position w:val="2"/>
          <w:sz w:val="17"/>
          <w:szCs w:val="17"/>
        </w:rPr>
        <w:t xml:space="preserve">   </w:t>
      </w:r>
      <w:r>
        <w:rPr>
          <w:spacing w:val="-1"/>
          <w:position w:val="2"/>
          <w:sz w:val="17"/>
          <w:szCs w:val="17"/>
        </w:rPr>
        <w:t>=Image.open(path)</w:t>
      </w:r>
    </w:p>
    <w:p w14:paraId="0B2E525E">
      <w:pPr>
        <w:spacing w:line="202" w:lineRule="exact"/>
        <w:ind w:left="780"/>
        <w:rPr>
          <w:rFonts w:ascii="Times New Roman" w:hAnsi="Times New Roman" w:eastAsia="Times New Roman" w:cs="Times New Roman"/>
          <w:sz w:val="17"/>
          <w:szCs w:val="17"/>
        </w:rPr>
      </w:pPr>
      <w:r>
        <w:rPr>
          <w:rFonts w:ascii="Times New Roman" w:hAnsi="Times New Roman" w:eastAsia="Times New Roman" w:cs="Times New Roman"/>
          <w:i/>
          <w:iCs/>
          <w:spacing w:val="-1"/>
          <w:sz w:val="17"/>
          <w:szCs w:val="17"/>
        </w:rPr>
        <w:t>#Resizes</w:t>
      </w:r>
      <w:r>
        <w:rPr>
          <w:rFonts w:ascii="Times New Roman" w:hAnsi="Times New Roman" w:eastAsia="Times New Roman" w:cs="Times New Roman"/>
          <w:i/>
          <w:iCs/>
          <w:spacing w:val="7"/>
          <w:sz w:val="17"/>
          <w:szCs w:val="17"/>
        </w:rPr>
        <w:t xml:space="preserve">    </w:t>
      </w:r>
      <w:r>
        <w:rPr>
          <w:rFonts w:ascii="Times New Roman" w:hAnsi="Times New Roman" w:eastAsia="Times New Roman" w:cs="Times New Roman"/>
          <w:i/>
          <w:iCs/>
          <w:spacing w:val="-1"/>
          <w:sz w:val="17"/>
          <w:szCs w:val="17"/>
        </w:rPr>
        <w:t>to</w:t>
      </w:r>
      <w:r>
        <w:rPr>
          <w:rFonts w:ascii="Times New Roman" w:hAnsi="Times New Roman" w:eastAsia="Times New Roman" w:cs="Times New Roman"/>
          <w:i/>
          <w:iCs/>
          <w:spacing w:val="5"/>
          <w:sz w:val="17"/>
          <w:szCs w:val="17"/>
        </w:rPr>
        <w:t xml:space="preserve">    </w:t>
      </w:r>
      <w:r>
        <w:rPr>
          <w:rFonts w:ascii="Times New Roman" w:hAnsi="Times New Roman" w:eastAsia="Times New Roman" w:cs="Times New Roman"/>
          <w:i/>
          <w:iCs/>
          <w:spacing w:val="-1"/>
          <w:sz w:val="17"/>
          <w:szCs w:val="17"/>
        </w:rPr>
        <w:t>a</w:t>
      </w:r>
      <w:r>
        <w:rPr>
          <w:rFonts w:ascii="Times New Roman" w:hAnsi="Times New Roman" w:eastAsia="Times New Roman" w:cs="Times New Roman"/>
          <w:i/>
          <w:iCs/>
          <w:spacing w:val="4"/>
          <w:sz w:val="17"/>
          <w:szCs w:val="17"/>
        </w:rPr>
        <w:t xml:space="preserve">    </w:t>
      </w:r>
      <w:r>
        <w:rPr>
          <w:rFonts w:ascii="Times New Roman" w:hAnsi="Times New Roman" w:eastAsia="Times New Roman" w:cs="Times New Roman"/>
          <w:i/>
          <w:iCs/>
          <w:spacing w:val="-1"/>
          <w:sz w:val="17"/>
          <w:szCs w:val="17"/>
        </w:rPr>
        <w:t>desired    size.</w:t>
      </w:r>
    </w:p>
    <w:p w14:paraId="1B048A22">
      <w:pPr>
        <w:pStyle w:val="2"/>
        <w:spacing w:before="1" w:line="239" w:lineRule="auto"/>
        <w:ind w:left="780"/>
        <w:rPr>
          <w:sz w:val="17"/>
          <w:szCs w:val="17"/>
        </w:rPr>
      </w:pPr>
      <w:r>
        <w:rPr>
          <w:sz w:val="17"/>
          <w:szCs w:val="17"/>
        </w:rPr>
        <w:t>image           =image.resize((self.image_width,self.image_height),Image.ANTIALIAS)</w:t>
      </w:r>
    </w:p>
    <w:p w14:paraId="4A08C2B3">
      <w:pPr>
        <w:pStyle w:val="2"/>
        <w:spacing w:line="233" w:lineRule="auto"/>
        <w:ind w:left="780"/>
        <w:rPr>
          <w:sz w:val="17"/>
          <w:szCs w:val="17"/>
        </w:rPr>
      </w:pPr>
      <w:r>
        <w:rPr>
          <w:spacing w:val="-1"/>
          <w:sz w:val="17"/>
          <w:szCs w:val="17"/>
        </w:rPr>
        <w:t>#Creates  an</w:t>
      </w:r>
      <w:r>
        <w:rPr>
          <w:spacing w:val="18"/>
          <w:sz w:val="17"/>
          <w:szCs w:val="17"/>
        </w:rPr>
        <w:t xml:space="preserve">  </w:t>
      </w:r>
      <w:r>
        <w:rPr>
          <w:spacing w:val="-1"/>
          <w:sz w:val="17"/>
          <w:szCs w:val="17"/>
        </w:rPr>
        <w:t>array</w:t>
      </w:r>
      <w:r>
        <w:rPr>
          <w:spacing w:val="9"/>
          <w:sz w:val="17"/>
          <w:szCs w:val="17"/>
        </w:rPr>
        <w:t xml:space="preserve">  </w:t>
      </w:r>
      <w:r>
        <w:rPr>
          <w:spacing w:val="-1"/>
          <w:sz w:val="17"/>
          <w:szCs w:val="17"/>
        </w:rPr>
        <w:t>of</w:t>
      </w:r>
      <w:r>
        <w:rPr>
          <w:spacing w:val="10"/>
          <w:sz w:val="17"/>
          <w:szCs w:val="17"/>
        </w:rPr>
        <w:t xml:space="preserve">  </w:t>
      </w:r>
      <w:r>
        <w:rPr>
          <w:spacing w:val="-1"/>
          <w:sz w:val="17"/>
          <w:szCs w:val="17"/>
        </w:rPr>
        <w:t>pixel</w:t>
      </w:r>
      <w:r>
        <w:rPr>
          <w:spacing w:val="7"/>
          <w:sz w:val="17"/>
          <w:szCs w:val="17"/>
        </w:rPr>
        <w:t xml:space="preserve">  </w:t>
      </w:r>
      <w:r>
        <w:rPr>
          <w:spacing w:val="-1"/>
          <w:sz w:val="17"/>
          <w:szCs w:val="17"/>
        </w:rPr>
        <w:t>values</w:t>
      </w:r>
      <w:r>
        <w:rPr>
          <w:spacing w:val="8"/>
          <w:sz w:val="17"/>
          <w:szCs w:val="17"/>
        </w:rPr>
        <w:t xml:space="preserve">  </w:t>
      </w:r>
      <w:r>
        <w:rPr>
          <w:spacing w:val="-1"/>
          <w:sz w:val="17"/>
          <w:szCs w:val="17"/>
        </w:rPr>
        <w:t>from</w:t>
      </w:r>
      <w:r>
        <w:rPr>
          <w:spacing w:val="8"/>
          <w:sz w:val="17"/>
          <w:szCs w:val="17"/>
        </w:rPr>
        <w:t xml:space="preserve">  </w:t>
      </w:r>
      <w:r>
        <w:rPr>
          <w:spacing w:val="-1"/>
          <w:sz w:val="17"/>
          <w:szCs w:val="17"/>
        </w:rPr>
        <w:t>the</w:t>
      </w:r>
      <w:r>
        <w:rPr>
          <w:spacing w:val="12"/>
          <w:w w:val="101"/>
          <w:sz w:val="17"/>
          <w:szCs w:val="17"/>
        </w:rPr>
        <w:t xml:space="preserve">  </w:t>
      </w:r>
      <w:r>
        <w:rPr>
          <w:spacing w:val="-1"/>
          <w:sz w:val="17"/>
          <w:szCs w:val="17"/>
        </w:rPr>
        <w:t>image.</w:t>
      </w:r>
    </w:p>
    <w:p w14:paraId="67CC2BDA">
      <w:pPr>
        <w:pStyle w:val="2"/>
        <w:spacing w:line="231" w:lineRule="auto"/>
        <w:ind w:left="780"/>
        <w:rPr>
          <w:sz w:val="17"/>
          <w:szCs w:val="17"/>
        </w:rPr>
      </w:pPr>
      <w:r>
        <w:rPr>
          <w:spacing w:val="-1"/>
          <w:sz w:val="17"/>
          <w:szCs w:val="17"/>
        </w:rPr>
        <w:t>pixel_array        =np.asarray(image)</w:t>
      </w:r>
    </w:p>
    <w:p w14:paraId="0C00FF54">
      <w:pPr>
        <w:pStyle w:val="2"/>
        <w:spacing w:line="221" w:lineRule="exact"/>
        <w:ind w:left="780"/>
        <w:rPr>
          <w:sz w:val="17"/>
          <w:szCs w:val="17"/>
        </w:rPr>
      </w:pPr>
      <w:r>
        <w:rPr>
          <w:b/>
          <w:bCs/>
          <w:position w:val="2"/>
          <w:sz w:val="17"/>
          <w:szCs w:val="17"/>
        </w:rPr>
        <w:t>training_data.append(pixel_</w:t>
      </w:r>
      <w:r>
        <w:rPr>
          <w:b/>
          <w:bCs/>
          <w:spacing w:val="-1"/>
          <w:position w:val="2"/>
          <w:sz w:val="17"/>
          <w:szCs w:val="17"/>
        </w:rPr>
        <w:t>array)</w:t>
      </w:r>
    </w:p>
    <w:p w14:paraId="40DF9C37">
      <w:pPr>
        <w:pStyle w:val="2"/>
        <w:spacing w:before="147" w:line="209" w:lineRule="exact"/>
        <w:ind w:left="420"/>
        <w:rPr>
          <w:sz w:val="17"/>
          <w:szCs w:val="17"/>
        </w:rPr>
      </w:pPr>
      <w:r>
        <w:rPr>
          <w:i/>
          <w:iCs/>
          <w:position w:val="2"/>
          <w:sz w:val="17"/>
          <w:szCs w:val="17"/>
        </w:rPr>
        <w:t>#training_data</w:t>
      </w:r>
      <w:r>
        <w:rPr>
          <w:i/>
          <w:iCs/>
          <w:spacing w:val="13"/>
          <w:w w:val="101"/>
          <w:position w:val="2"/>
          <w:sz w:val="17"/>
          <w:szCs w:val="17"/>
        </w:rPr>
        <w:t xml:space="preserve">  </w:t>
      </w:r>
      <w:r>
        <w:rPr>
          <w:i/>
          <w:iCs/>
          <w:position w:val="2"/>
          <w:sz w:val="17"/>
          <w:szCs w:val="17"/>
        </w:rPr>
        <w:t>is</w:t>
      </w:r>
      <w:r>
        <w:rPr>
          <w:i/>
          <w:iCs/>
          <w:spacing w:val="15"/>
          <w:w w:val="101"/>
          <w:position w:val="2"/>
          <w:sz w:val="17"/>
          <w:szCs w:val="17"/>
        </w:rPr>
        <w:t xml:space="preserve">  </w:t>
      </w:r>
      <w:r>
        <w:rPr>
          <w:i/>
          <w:iCs/>
          <w:position w:val="2"/>
          <w:sz w:val="17"/>
          <w:szCs w:val="17"/>
        </w:rPr>
        <w:t>converted</w:t>
      </w:r>
      <w:r>
        <w:rPr>
          <w:i/>
          <w:iCs/>
          <w:spacing w:val="12"/>
          <w:position w:val="2"/>
          <w:sz w:val="17"/>
          <w:szCs w:val="17"/>
        </w:rPr>
        <w:t xml:space="preserve">  </w:t>
      </w:r>
      <w:r>
        <w:rPr>
          <w:i/>
          <w:iCs/>
          <w:position w:val="2"/>
          <w:sz w:val="17"/>
          <w:szCs w:val="17"/>
        </w:rPr>
        <w:t>to</w:t>
      </w:r>
      <w:r>
        <w:rPr>
          <w:i/>
          <w:iCs/>
          <w:spacing w:val="15"/>
          <w:position w:val="2"/>
          <w:sz w:val="17"/>
          <w:szCs w:val="17"/>
        </w:rPr>
        <w:t xml:space="preserve">  </w:t>
      </w:r>
      <w:r>
        <w:rPr>
          <w:i/>
          <w:iCs/>
          <w:position w:val="2"/>
          <w:sz w:val="17"/>
          <w:szCs w:val="17"/>
        </w:rPr>
        <w:t>a</w:t>
      </w:r>
      <w:r>
        <w:rPr>
          <w:i/>
          <w:iCs/>
          <w:spacing w:val="13"/>
          <w:w w:val="101"/>
          <w:position w:val="2"/>
          <w:sz w:val="17"/>
          <w:szCs w:val="17"/>
        </w:rPr>
        <w:t xml:space="preserve">  </w:t>
      </w:r>
      <w:r>
        <w:rPr>
          <w:i/>
          <w:iCs/>
          <w:position w:val="2"/>
          <w:sz w:val="17"/>
          <w:szCs w:val="17"/>
        </w:rPr>
        <w:t>nump</w:t>
      </w:r>
      <w:r>
        <w:rPr>
          <w:i/>
          <w:iCs/>
          <w:spacing w:val="-1"/>
          <w:position w:val="2"/>
          <w:sz w:val="17"/>
          <w:szCs w:val="17"/>
        </w:rPr>
        <w:t>y  array</w:t>
      </w:r>
    </w:p>
    <w:p w14:paraId="1CE2C9A4">
      <w:pPr>
        <w:pStyle w:val="2"/>
        <w:spacing w:line="216" w:lineRule="exact"/>
        <w:ind w:left="420"/>
        <w:rPr>
          <w:sz w:val="17"/>
          <w:szCs w:val="17"/>
        </w:rPr>
      </w:pPr>
      <w:r>
        <w:rPr>
          <w:position w:val="2"/>
          <w:sz w:val="17"/>
          <w:szCs w:val="17"/>
        </w:rPr>
        <w:t>training_data                           =np.reshape(training_data,(-1,self.image_width,self.image_height,self.channe</w:t>
      </w:r>
      <w:r>
        <w:rPr>
          <w:spacing w:val="-1"/>
          <w:position w:val="2"/>
          <w:sz w:val="17"/>
          <w:szCs w:val="17"/>
        </w:rPr>
        <w:t>ls))</w:t>
      </w:r>
    </w:p>
    <w:p w14:paraId="6C808713">
      <w:pPr>
        <w:pStyle w:val="2"/>
        <w:spacing w:before="155" w:line="199" w:lineRule="exact"/>
        <w:ind w:left="420"/>
        <w:rPr>
          <w:sz w:val="17"/>
          <w:szCs w:val="17"/>
        </w:rPr>
      </w:pPr>
      <w:r>
        <w:rPr>
          <w:i/>
          <w:iCs/>
          <w:position w:val="2"/>
          <w:sz w:val="17"/>
          <w:szCs w:val="17"/>
        </w:rPr>
        <w:t>#get   the    matched   face    im</w:t>
      </w:r>
      <w:r>
        <w:rPr>
          <w:i/>
          <w:iCs/>
          <w:spacing w:val="-1"/>
          <w:position w:val="2"/>
          <w:sz w:val="17"/>
          <w:szCs w:val="17"/>
        </w:rPr>
        <w:t>age</w:t>
      </w:r>
      <w:r>
        <w:rPr>
          <w:i/>
          <w:iCs/>
          <w:spacing w:val="9"/>
          <w:position w:val="2"/>
          <w:sz w:val="17"/>
          <w:szCs w:val="17"/>
        </w:rPr>
        <w:t xml:space="preserve">   </w:t>
      </w:r>
      <w:r>
        <w:rPr>
          <w:i/>
          <w:iCs/>
          <w:spacing w:val="-1"/>
          <w:position w:val="2"/>
          <w:sz w:val="17"/>
          <w:szCs w:val="17"/>
        </w:rPr>
        <w:t>attributes(conditions)</w:t>
      </w:r>
    </w:p>
    <w:p w14:paraId="69D6153B">
      <w:pPr>
        <w:pStyle w:val="2"/>
        <w:spacing w:line="233" w:lineRule="auto"/>
        <w:ind w:left="420"/>
        <w:rPr>
          <w:sz w:val="17"/>
          <w:szCs w:val="17"/>
        </w:rPr>
      </w:pPr>
      <w:r>
        <w:rPr>
          <w:spacing w:val="-1"/>
          <w:sz w:val="17"/>
          <w:szCs w:val="17"/>
        </w:rPr>
        <w:t>img_names</w:t>
      </w:r>
      <w:r>
        <w:rPr>
          <w:spacing w:val="18"/>
          <w:w w:val="101"/>
          <w:sz w:val="17"/>
          <w:szCs w:val="17"/>
        </w:rPr>
        <w:t xml:space="preserve">  </w:t>
      </w:r>
      <w:r>
        <w:rPr>
          <w:spacing w:val="-1"/>
          <w:sz w:val="17"/>
          <w:szCs w:val="17"/>
        </w:rPr>
        <w:t>=[img_name</w:t>
      </w:r>
      <w:r>
        <w:rPr>
          <w:spacing w:val="14"/>
          <w:sz w:val="17"/>
          <w:szCs w:val="17"/>
        </w:rPr>
        <w:t xml:space="preserve">  </w:t>
      </w:r>
      <w:r>
        <w:rPr>
          <w:spacing w:val="-1"/>
          <w:sz w:val="17"/>
          <w:szCs w:val="17"/>
        </w:rPr>
        <w:t>for</w:t>
      </w:r>
      <w:r>
        <w:rPr>
          <w:spacing w:val="17"/>
          <w:w w:val="101"/>
          <w:sz w:val="17"/>
          <w:szCs w:val="17"/>
        </w:rPr>
        <w:t xml:space="preserve">  </w:t>
      </w:r>
      <w:r>
        <w:rPr>
          <w:spacing w:val="-1"/>
          <w:sz w:val="17"/>
          <w:szCs w:val="17"/>
        </w:rPr>
        <w:t>img_name</w:t>
      </w:r>
      <w:r>
        <w:rPr>
          <w:spacing w:val="19"/>
          <w:sz w:val="17"/>
          <w:szCs w:val="17"/>
        </w:rPr>
        <w:t xml:space="preserve">  </w:t>
      </w:r>
      <w:r>
        <w:rPr>
          <w:spacing w:val="-1"/>
          <w:sz w:val="17"/>
          <w:szCs w:val="17"/>
        </w:rPr>
        <w:t>in</w:t>
      </w:r>
      <w:r>
        <w:rPr>
          <w:spacing w:val="14"/>
          <w:sz w:val="17"/>
          <w:szCs w:val="17"/>
        </w:rPr>
        <w:t xml:space="preserve">  </w:t>
      </w:r>
      <w:r>
        <w:rPr>
          <w:spacing w:val="-1"/>
          <w:sz w:val="17"/>
          <w:szCs w:val="17"/>
        </w:rPr>
        <w:t>filenames</w:t>
      </w:r>
      <w:r>
        <w:rPr>
          <w:spacing w:val="19"/>
          <w:sz w:val="17"/>
          <w:szCs w:val="17"/>
        </w:rPr>
        <w:t xml:space="preserve">  </w:t>
      </w:r>
      <w:r>
        <w:rPr>
          <w:spacing w:val="-1"/>
          <w:sz w:val="17"/>
          <w:szCs w:val="17"/>
        </w:rPr>
        <w:t>if</w:t>
      </w:r>
      <w:r>
        <w:rPr>
          <w:spacing w:val="16"/>
          <w:sz w:val="17"/>
          <w:szCs w:val="17"/>
        </w:rPr>
        <w:t xml:space="preserve">  </w:t>
      </w:r>
      <w:r>
        <w:rPr>
          <w:spacing w:val="-1"/>
          <w:sz w:val="17"/>
          <w:szCs w:val="17"/>
        </w:rPr>
        <w:t>img_name[-4:]=='.jpg']</w:t>
      </w:r>
    </w:p>
    <w:p w14:paraId="29EA7A5F">
      <w:pPr>
        <w:pStyle w:val="2"/>
        <w:spacing w:line="216" w:lineRule="exact"/>
        <w:ind w:left="420"/>
        <w:rPr>
          <w:sz w:val="17"/>
          <w:szCs w:val="17"/>
        </w:rPr>
      </w:pPr>
      <w:r>
        <w:rPr>
          <w:position w:val="2"/>
          <w:sz w:val="17"/>
          <w:szCs w:val="17"/>
        </w:rPr>
        <w:t>training</w:t>
      </w:r>
      <w:r>
        <w:rPr>
          <w:spacing w:val="1"/>
          <w:position w:val="2"/>
          <w:sz w:val="17"/>
          <w:szCs w:val="17"/>
        </w:rPr>
        <w:t>_</w:t>
      </w:r>
      <w:r>
        <w:rPr>
          <w:position w:val="2"/>
          <w:sz w:val="17"/>
          <w:szCs w:val="17"/>
        </w:rPr>
        <w:t>data</w:t>
      </w:r>
      <w:r>
        <w:rPr>
          <w:spacing w:val="1"/>
          <w:position w:val="2"/>
          <w:sz w:val="17"/>
          <w:szCs w:val="17"/>
        </w:rPr>
        <w:t>_</w:t>
      </w:r>
      <w:r>
        <w:rPr>
          <w:position w:val="2"/>
          <w:sz w:val="17"/>
          <w:szCs w:val="17"/>
        </w:rPr>
        <w:t>anno</w:t>
      </w:r>
      <w:r>
        <w:rPr>
          <w:spacing w:val="1"/>
          <w:position w:val="2"/>
          <w:sz w:val="17"/>
          <w:szCs w:val="17"/>
        </w:rPr>
        <w:t xml:space="preserve">                    =</w:t>
      </w:r>
      <w:r>
        <w:rPr>
          <w:position w:val="2"/>
          <w:sz w:val="17"/>
          <w:szCs w:val="17"/>
        </w:rPr>
        <w:t>np</w:t>
      </w:r>
      <w:r>
        <w:rPr>
          <w:spacing w:val="1"/>
          <w:position w:val="2"/>
          <w:sz w:val="17"/>
          <w:szCs w:val="17"/>
        </w:rPr>
        <w:t>.</w:t>
      </w:r>
      <w:r>
        <w:rPr>
          <w:position w:val="2"/>
          <w:sz w:val="17"/>
          <w:szCs w:val="17"/>
        </w:rPr>
        <w:t>array(pd.read_csv(annofolder,sep='\s+',header=1,index_col=0).1oc[img_names])</w:t>
      </w:r>
    </w:p>
    <w:p w14:paraId="0E6A5723">
      <w:pPr>
        <w:pStyle w:val="2"/>
        <w:spacing w:before="128" w:line="216" w:lineRule="exact"/>
        <w:ind w:left="420"/>
        <w:rPr>
          <w:sz w:val="17"/>
          <w:szCs w:val="17"/>
        </w:rPr>
      </w:pPr>
      <w:r>
        <w:rPr>
          <w:spacing w:val="-1"/>
          <w:position w:val="2"/>
          <w:sz w:val="17"/>
          <w:szCs w:val="17"/>
        </w:rPr>
        <w:t>print("Loading    training</w:t>
      </w:r>
      <w:r>
        <w:rPr>
          <w:spacing w:val="7"/>
          <w:position w:val="2"/>
          <w:sz w:val="17"/>
          <w:szCs w:val="17"/>
        </w:rPr>
        <w:t xml:space="preserve">    </w:t>
      </w:r>
      <w:r>
        <w:rPr>
          <w:spacing w:val="-1"/>
          <w:position w:val="2"/>
          <w:sz w:val="17"/>
          <w:szCs w:val="17"/>
        </w:rPr>
        <w:t>data</w:t>
      </w:r>
      <w:r>
        <w:rPr>
          <w:spacing w:val="6"/>
          <w:position w:val="2"/>
          <w:sz w:val="17"/>
          <w:szCs w:val="17"/>
        </w:rPr>
        <w:t xml:space="preserve">    </w:t>
      </w:r>
      <w:r>
        <w:rPr>
          <w:spacing w:val="-1"/>
          <w:position w:val="2"/>
          <w:sz w:val="17"/>
          <w:szCs w:val="17"/>
        </w:rPr>
        <w:t>Done.")</w:t>
      </w:r>
    </w:p>
    <w:p w14:paraId="19AC51DC">
      <w:pPr>
        <w:pStyle w:val="2"/>
        <w:spacing w:line="216" w:lineRule="exact"/>
        <w:ind w:left="420"/>
        <w:rPr>
          <w:sz w:val="17"/>
          <w:szCs w:val="17"/>
        </w:rPr>
      </w:pPr>
      <w:r>
        <w:rPr>
          <w:position w:val="2"/>
          <w:sz w:val="17"/>
          <w:szCs w:val="17"/>
        </w:rPr>
        <w:t>return</w:t>
      </w:r>
      <w:r>
        <w:rPr>
          <w:spacing w:val="4"/>
          <w:position w:val="2"/>
          <w:sz w:val="17"/>
          <w:szCs w:val="17"/>
        </w:rPr>
        <w:t xml:space="preserve">          </w:t>
      </w:r>
      <w:r>
        <w:rPr>
          <w:position w:val="2"/>
          <w:sz w:val="17"/>
          <w:szCs w:val="17"/>
        </w:rPr>
        <w:t>training_data,t</w:t>
      </w:r>
      <w:r>
        <w:rPr>
          <w:spacing w:val="-1"/>
          <w:position w:val="2"/>
          <w:sz w:val="17"/>
          <w:szCs w:val="17"/>
        </w:rPr>
        <w:t>raining_data_anno</w:t>
      </w:r>
    </w:p>
    <w:p w14:paraId="4BFA8C1D">
      <w:pPr>
        <w:pStyle w:val="2"/>
        <w:spacing w:line="301" w:lineRule="auto"/>
      </w:pPr>
    </w:p>
    <w:p w14:paraId="17F9C236">
      <w:pPr>
        <w:spacing w:before="97" w:line="218" w:lineRule="auto"/>
        <w:ind w:right="236" w:firstLine="620"/>
        <w:rPr>
          <w:rFonts w:ascii="宋体" w:hAnsi="宋体" w:eastAsia="宋体" w:cs="宋体"/>
          <w:sz w:val="30"/>
          <w:szCs w:val="30"/>
        </w:rPr>
      </w:pPr>
      <w:r>
        <w:rPr>
          <w:rFonts w:ascii="宋体" w:hAnsi="宋体" w:eastAsia="宋体" w:cs="宋体"/>
          <w:sz w:val="30"/>
          <w:szCs w:val="30"/>
        </w:rPr>
        <w:t>最终，实例化</w:t>
      </w:r>
      <w:r>
        <w:rPr>
          <w:rFonts w:ascii="Times New Roman" w:hAnsi="Times New Roman" w:eastAsia="Times New Roman" w:cs="Times New Roman"/>
          <w:sz w:val="30"/>
          <w:szCs w:val="30"/>
        </w:rPr>
        <w:t>Face GenerationGAN</w:t>
      </w:r>
      <w:r>
        <w:rPr>
          <w:rFonts w:ascii="宋体" w:hAnsi="宋体" w:eastAsia="宋体" w:cs="宋体"/>
          <w:sz w:val="30"/>
          <w:szCs w:val="30"/>
        </w:rPr>
        <w:t>类，并设定</w:t>
      </w:r>
      <w:r>
        <w:rPr>
          <w:rFonts w:ascii="Times New Roman" w:hAnsi="Times New Roman" w:eastAsia="Times New Roman" w:cs="Times New Roman"/>
          <w:sz w:val="30"/>
          <w:szCs w:val="30"/>
        </w:rPr>
        <w:t>Ep</w:t>
      </w:r>
      <w:r>
        <w:rPr>
          <w:rFonts w:ascii="Times New Roman" w:hAnsi="Times New Roman" w:eastAsia="Times New Roman" w:cs="Times New Roman"/>
          <w:spacing w:val="-1"/>
          <w:sz w:val="30"/>
          <w:szCs w:val="30"/>
        </w:rPr>
        <w:t>och</w:t>
      </w:r>
      <w:r>
        <w:rPr>
          <w:rFonts w:ascii="宋体" w:hAnsi="宋体" w:eastAsia="宋体" w:cs="宋体"/>
          <w:spacing w:val="-1"/>
          <w:sz w:val="30"/>
          <w:szCs w:val="30"/>
        </w:rPr>
        <w:t>的次数实现人</w:t>
      </w:r>
      <w:r>
        <w:rPr>
          <w:rFonts w:ascii="宋体" w:hAnsi="宋体" w:eastAsia="宋体" w:cs="宋体"/>
          <w:sz w:val="30"/>
          <w:szCs w:val="30"/>
        </w:rPr>
        <w:t xml:space="preserve"> </w:t>
      </w:r>
      <w:r>
        <w:rPr>
          <w:rFonts w:ascii="宋体" w:hAnsi="宋体" w:eastAsia="宋体" w:cs="宋体"/>
          <w:spacing w:val="-5"/>
          <w:sz w:val="30"/>
          <w:szCs w:val="30"/>
        </w:rPr>
        <w:t>脸CGAN</w:t>
      </w:r>
      <w:r>
        <w:rPr>
          <w:rFonts w:ascii="宋体" w:hAnsi="宋体" w:eastAsia="宋体" w:cs="宋体"/>
          <w:spacing w:val="99"/>
          <w:sz w:val="30"/>
          <w:szCs w:val="30"/>
        </w:rPr>
        <w:t xml:space="preserve"> </w:t>
      </w:r>
      <w:r>
        <w:rPr>
          <w:rFonts w:ascii="宋体" w:hAnsi="宋体" w:eastAsia="宋体" w:cs="宋体"/>
          <w:spacing w:val="-5"/>
          <w:sz w:val="30"/>
          <w:szCs w:val="30"/>
        </w:rPr>
        <w:t>模型的训练。</w:t>
      </w:r>
    </w:p>
    <w:p w14:paraId="069186B6">
      <w:pPr>
        <w:pStyle w:val="2"/>
        <w:spacing w:line="310" w:lineRule="auto"/>
      </w:pPr>
    </w:p>
    <w:p w14:paraId="77294FEB">
      <w:pPr>
        <w:pStyle w:val="2"/>
        <w:spacing w:before="49" w:line="252" w:lineRule="auto"/>
        <w:ind w:left="90"/>
        <w:rPr>
          <w:sz w:val="17"/>
          <w:szCs w:val="17"/>
        </w:rPr>
      </w:pPr>
      <w:r>
        <w:rPr>
          <w:spacing w:val="-2"/>
          <w:sz w:val="17"/>
          <w:szCs w:val="17"/>
        </w:rPr>
        <w:t>if</w:t>
      </w:r>
      <w:r>
        <w:rPr>
          <w:spacing w:val="16"/>
          <w:sz w:val="17"/>
          <w:szCs w:val="17"/>
          <w:u w:val="dotted" w:color="auto"/>
        </w:rPr>
        <w:t xml:space="preserve">   </w:t>
      </w:r>
      <w:r>
        <w:rPr>
          <w:spacing w:val="-38"/>
          <w:sz w:val="17"/>
          <w:szCs w:val="17"/>
        </w:rPr>
        <w:t xml:space="preserve"> </w:t>
      </w:r>
      <w:r>
        <w:rPr>
          <w:spacing w:val="-2"/>
          <w:sz w:val="17"/>
          <w:szCs w:val="17"/>
        </w:rPr>
        <w:t>name_=='</w:t>
      </w:r>
      <w:r>
        <w:rPr>
          <w:spacing w:val="3"/>
          <w:sz w:val="17"/>
          <w:szCs w:val="17"/>
          <w:u w:val="dotted" w:color="auto"/>
        </w:rPr>
        <w:t xml:space="preserve">    </w:t>
      </w:r>
      <w:r>
        <w:rPr>
          <w:spacing w:val="-2"/>
          <w:sz w:val="17"/>
          <w:szCs w:val="17"/>
        </w:rPr>
        <w:t>main_':</w:t>
      </w:r>
    </w:p>
    <w:p w14:paraId="59273A35">
      <w:pPr>
        <w:pStyle w:val="2"/>
        <w:spacing w:before="1" w:line="225" w:lineRule="auto"/>
        <w:ind w:left="420"/>
        <w:rPr>
          <w:sz w:val="17"/>
          <w:szCs w:val="17"/>
        </w:rPr>
      </w:pPr>
      <w:r>
        <w:rPr>
          <w:sz w:val="17"/>
          <w:szCs w:val="17"/>
        </w:rPr>
        <w:t>facegenerator     =FaceGenerationGAN(64,64,3)</w:t>
      </w:r>
    </w:p>
    <w:p w14:paraId="422AD9E8">
      <w:pPr>
        <w:pStyle w:val="2"/>
        <w:spacing w:before="1" w:line="258" w:lineRule="auto"/>
        <w:ind w:left="2169" w:right="920" w:hanging="1749"/>
        <w:rPr>
          <w:sz w:val="17"/>
          <w:szCs w:val="17"/>
        </w:rPr>
      </w:pPr>
      <w:r>
        <w:rPr>
          <w:sz w:val="17"/>
          <w:szCs w:val="17"/>
        </w:rPr>
        <w:t>facegenerator.train(imgfolder=path_celeba_img,annofloder=path_celeba_att,epochs=4801,batch_</w:t>
      </w:r>
      <w:r>
        <w:rPr>
          <w:spacing w:val="-1"/>
          <w:sz w:val="17"/>
          <w:szCs w:val="17"/>
        </w:rPr>
        <w:t>size=32,</w:t>
      </w:r>
      <w:r>
        <w:rPr>
          <w:sz w:val="17"/>
          <w:szCs w:val="17"/>
        </w:rPr>
        <w:t xml:space="preserve"> </w:t>
      </w:r>
      <w:r>
        <w:rPr>
          <w:spacing w:val="-1"/>
          <w:sz w:val="17"/>
          <w:szCs w:val="17"/>
        </w:rPr>
        <w:t>save_images_interval=100)</w:t>
      </w:r>
    </w:p>
    <w:p w14:paraId="6724843C">
      <w:pPr>
        <w:pStyle w:val="2"/>
        <w:spacing w:line="344" w:lineRule="auto"/>
      </w:pPr>
    </w:p>
    <w:p w14:paraId="0D11F51E">
      <w:pPr>
        <w:spacing w:before="98" w:line="225" w:lineRule="auto"/>
        <w:ind w:right="95" w:firstLine="620"/>
        <w:jc w:val="both"/>
        <w:rPr>
          <w:rFonts w:ascii="宋体" w:hAnsi="宋体" w:eastAsia="宋体" w:cs="宋体"/>
          <w:sz w:val="26"/>
          <w:szCs w:val="26"/>
        </w:rPr>
      </w:pPr>
      <w:r>
        <w:rPr>
          <w:rFonts w:ascii="宋体" w:hAnsi="宋体" w:eastAsia="宋体" w:cs="宋体"/>
          <w:spacing w:val="7"/>
          <w:sz w:val="30"/>
          <w:szCs w:val="30"/>
        </w:rPr>
        <w:t>诚实地讲，上述代码实现的最终效果(如图8-14所示)还有很大的</w:t>
      </w:r>
      <w:r>
        <w:rPr>
          <w:rFonts w:ascii="宋体" w:hAnsi="宋体" w:eastAsia="宋体" w:cs="宋体"/>
          <w:spacing w:val="5"/>
          <w:sz w:val="30"/>
          <w:szCs w:val="30"/>
        </w:rPr>
        <w:t xml:space="preserve"> </w:t>
      </w:r>
      <w:r>
        <w:rPr>
          <w:rFonts w:ascii="宋体" w:hAnsi="宋体" w:eastAsia="宋体" w:cs="宋体"/>
          <w:spacing w:val="-1"/>
          <w:sz w:val="30"/>
          <w:szCs w:val="30"/>
        </w:rPr>
        <w:t>改进空间。但是本节主要是展示一个CGAN</w:t>
      </w:r>
      <w:r>
        <w:rPr>
          <w:rFonts w:ascii="宋体" w:hAnsi="宋体" w:eastAsia="宋体" w:cs="宋体"/>
          <w:spacing w:val="111"/>
          <w:sz w:val="30"/>
          <w:szCs w:val="30"/>
        </w:rPr>
        <w:t xml:space="preserve"> </w:t>
      </w:r>
      <w:r>
        <w:rPr>
          <w:rFonts w:ascii="宋体" w:hAnsi="宋体" w:eastAsia="宋体" w:cs="宋体"/>
          <w:spacing w:val="-1"/>
          <w:sz w:val="30"/>
          <w:szCs w:val="30"/>
        </w:rPr>
        <w:t>的过程，使得读者可以了解</w:t>
      </w:r>
      <w:r>
        <w:rPr>
          <w:rFonts w:ascii="宋体" w:hAnsi="宋体" w:eastAsia="宋体" w:cs="宋体"/>
          <w:sz w:val="30"/>
          <w:szCs w:val="30"/>
        </w:rPr>
        <w:t xml:space="preserve"> </w:t>
      </w:r>
      <w:r>
        <w:rPr>
          <w:rFonts w:ascii="宋体" w:hAnsi="宋体" w:eastAsia="宋体" w:cs="宋体"/>
          <w:spacing w:val="27"/>
          <w:sz w:val="26"/>
          <w:szCs w:val="26"/>
        </w:rPr>
        <w:t>其原理。</w:t>
      </w:r>
    </w:p>
    <w:p w14:paraId="610CD2BF">
      <w:pPr>
        <w:spacing w:before="292" w:line="225" w:lineRule="auto"/>
        <w:ind w:right="106" w:firstLine="590"/>
        <w:jc w:val="both"/>
        <w:rPr>
          <w:rFonts w:ascii="宋体" w:hAnsi="宋体" w:eastAsia="宋体" w:cs="宋体"/>
          <w:sz w:val="26"/>
          <w:szCs w:val="26"/>
        </w:rPr>
      </w:pPr>
      <w:r>
        <w:rPr>
          <w:rFonts w:ascii="Times New Roman" w:hAnsi="Times New Roman" w:eastAsia="Times New Roman" w:cs="Times New Roman"/>
          <w:spacing w:val="-11"/>
          <w:sz w:val="30"/>
          <w:szCs w:val="30"/>
        </w:rPr>
        <w:t>CGAN</w:t>
      </w:r>
      <w:r>
        <w:rPr>
          <w:rFonts w:ascii="宋体" w:hAnsi="宋体" w:eastAsia="宋体" w:cs="宋体"/>
          <w:spacing w:val="-11"/>
          <w:sz w:val="30"/>
          <w:szCs w:val="30"/>
        </w:rPr>
        <w:t>模型在部署后就可以输入如“长头发、金发、微笑、女性”等</w:t>
      </w:r>
      <w:r>
        <w:rPr>
          <w:rFonts w:ascii="宋体" w:hAnsi="宋体" w:eastAsia="宋体" w:cs="宋体"/>
          <w:spacing w:val="13"/>
          <w:sz w:val="30"/>
          <w:szCs w:val="30"/>
        </w:rPr>
        <w:t xml:space="preserve"> </w:t>
      </w:r>
      <w:r>
        <w:rPr>
          <w:rFonts w:ascii="宋体" w:hAnsi="宋体" w:eastAsia="宋体" w:cs="宋体"/>
          <w:spacing w:val="-2"/>
          <w:sz w:val="30"/>
          <w:szCs w:val="30"/>
        </w:rPr>
        <w:t>要求，最终输出对应结果的效果，图8-15所示即为输入需求生成</w:t>
      </w:r>
      <w:r>
        <w:rPr>
          <w:rFonts w:ascii="宋体" w:hAnsi="宋体" w:eastAsia="宋体" w:cs="宋体"/>
          <w:spacing w:val="-3"/>
          <w:sz w:val="30"/>
          <w:szCs w:val="30"/>
        </w:rPr>
        <w:t>特定人</w:t>
      </w:r>
      <w:r>
        <w:rPr>
          <w:rFonts w:ascii="宋体" w:hAnsi="宋体" w:eastAsia="宋体" w:cs="宋体"/>
          <w:sz w:val="30"/>
          <w:szCs w:val="30"/>
        </w:rPr>
        <w:t xml:space="preserve"> </w:t>
      </w:r>
      <w:r>
        <w:rPr>
          <w:rFonts w:ascii="宋体" w:hAnsi="宋体" w:eastAsia="宋体" w:cs="宋体"/>
          <w:spacing w:val="28"/>
          <w:sz w:val="26"/>
          <w:szCs w:val="26"/>
        </w:rPr>
        <w:t>脸的示例。</w:t>
      </w:r>
    </w:p>
    <w:p w14:paraId="110CDE95">
      <w:pPr>
        <w:spacing w:before="250" w:line="236" w:lineRule="auto"/>
        <w:ind w:firstLine="620"/>
        <w:rPr>
          <w:rFonts w:ascii="宋体" w:hAnsi="宋体" w:eastAsia="宋体" w:cs="宋体"/>
          <w:sz w:val="30"/>
          <w:szCs w:val="30"/>
        </w:rPr>
      </w:pPr>
      <w:r>
        <w:rPr>
          <w:rFonts w:ascii="宋体" w:hAnsi="宋体" w:eastAsia="宋体" w:cs="宋体"/>
          <w:spacing w:val="-1"/>
          <w:sz w:val="30"/>
          <w:szCs w:val="30"/>
        </w:rPr>
        <w:t>关于人脸创建的深入研究，除了应用GAN</w:t>
      </w:r>
      <w:r>
        <w:rPr>
          <w:rFonts w:ascii="宋体" w:hAnsi="宋体" w:eastAsia="宋体" w:cs="宋体"/>
          <w:spacing w:val="58"/>
          <w:sz w:val="30"/>
          <w:szCs w:val="30"/>
        </w:rPr>
        <w:t xml:space="preserve"> </w:t>
      </w:r>
      <w:r>
        <w:rPr>
          <w:rFonts w:ascii="宋体" w:hAnsi="宋体" w:eastAsia="宋体" w:cs="宋体"/>
          <w:spacing w:val="-1"/>
          <w:sz w:val="30"/>
          <w:szCs w:val="30"/>
        </w:rPr>
        <w:t>模</w:t>
      </w:r>
      <w:r>
        <w:rPr>
          <w:rFonts w:ascii="宋体" w:hAnsi="宋体" w:eastAsia="宋体" w:cs="宋体"/>
          <w:spacing w:val="-2"/>
          <w:sz w:val="30"/>
          <w:szCs w:val="30"/>
        </w:rPr>
        <w:t>型外，还需要用到图像</w:t>
      </w:r>
      <w:r>
        <w:rPr>
          <w:rFonts w:ascii="宋体" w:hAnsi="宋体" w:eastAsia="宋体" w:cs="宋体"/>
          <w:sz w:val="30"/>
          <w:szCs w:val="30"/>
        </w:rPr>
        <w:t xml:space="preserve"> </w:t>
      </w:r>
      <w:r>
        <w:rPr>
          <w:rFonts w:ascii="宋体" w:hAnsi="宋体" w:eastAsia="宋体" w:cs="宋体"/>
          <w:spacing w:val="-3"/>
          <w:sz w:val="30"/>
          <w:szCs w:val="30"/>
        </w:rPr>
        <w:t>处理等相关技术。读者若是感兴趣可以查阅相关的文献。</w:t>
      </w:r>
    </w:p>
    <w:p w14:paraId="66D7FAD5">
      <w:pPr>
        <w:spacing w:before="240" w:line="215" w:lineRule="auto"/>
        <w:ind w:right="54" w:firstLine="670"/>
        <w:rPr>
          <w:rFonts w:ascii="宋体" w:hAnsi="宋体" w:eastAsia="宋体" w:cs="宋体"/>
          <w:sz w:val="30"/>
          <w:szCs w:val="30"/>
        </w:rPr>
      </w:pPr>
      <w:r>
        <w:rPr>
          <w:rFonts w:ascii="宋体" w:hAnsi="宋体" w:eastAsia="宋体" w:cs="宋体"/>
          <w:spacing w:val="-4"/>
          <w:sz w:val="30"/>
          <w:szCs w:val="30"/>
        </w:rPr>
        <w:t>目前，人们已经可以利用GAN</w:t>
      </w:r>
      <w:r>
        <w:rPr>
          <w:rFonts w:ascii="宋体" w:hAnsi="宋体" w:eastAsia="宋体" w:cs="宋体"/>
          <w:spacing w:val="78"/>
          <w:sz w:val="30"/>
          <w:szCs w:val="30"/>
        </w:rPr>
        <w:t xml:space="preserve"> </w:t>
      </w:r>
      <w:r>
        <w:rPr>
          <w:rFonts w:ascii="宋体" w:hAnsi="宋体" w:eastAsia="宋体" w:cs="宋体"/>
          <w:spacing w:val="-4"/>
          <w:sz w:val="30"/>
          <w:szCs w:val="30"/>
        </w:rPr>
        <w:t>的相关技术实现非常精细的人脸创</w:t>
      </w:r>
      <w:r>
        <w:rPr>
          <w:rFonts w:ascii="宋体" w:hAnsi="宋体" w:eastAsia="宋体" w:cs="宋体"/>
          <w:sz w:val="30"/>
          <w:szCs w:val="30"/>
        </w:rPr>
        <w:t xml:space="preserve">  </w:t>
      </w:r>
      <w:r>
        <w:rPr>
          <w:rFonts w:ascii="宋体" w:hAnsi="宋体" w:eastAsia="宋体" w:cs="宋体"/>
          <w:spacing w:val="-1"/>
          <w:sz w:val="30"/>
          <w:szCs w:val="30"/>
        </w:rPr>
        <w:t>建，可以说人脸创建已经在人工智能领域得到了非常好的实现。图8-16</w:t>
      </w:r>
    </w:p>
    <w:p w14:paraId="74132591">
      <w:pPr>
        <w:spacing w:line="215" w:lineRule="auto"/>
        <w:rPr>
          <w:rFonts w:ascii="宋体" w:hAnsi="宋体" w:eastAsia="宋体" w:cs="宋体"/>
          <w:sz w:val="30"/>
          <w:szCs w:val="30"/>
        </w:rPr>
        <w:sectPr>
          <w:pgSz w:w="12240" w:h="15840"/>
          <w:pgMar w:top="400" w:right="1480" w:bottom="400" w:left="1419" w:header="0" w:footer="0" w:gutter="0"/>
          <w:cols w:space="720" w:num="1"/>
        </w:sectPr>
      </w:pPr>
    </w:p>
    <w:p w14:paraId="1F28F791">
      <w:pPr>
        <w:pStyle w:val="2"/>
        <w:spacing w:line="313" w:lineRule="auto"/>
      </w:pPr>
    </w:p>
    <w:p w14:paraId="365C9924">
      <w:pPr>
        <w:pStyle w:val="2"/>
        <w:spacing w:line="313" w:lineRule="auto"/>
      </w:pPr>
    </w:p>
    <w:p w14:paraId="75775291">
      <w:pPr>
        <w:pStyle w:val="2"/>
        <w:spacing w:line="314" w:lineRule="auto"/>
      </w:pPr>
    </w:p>
    <w:p w14:paraId="15AC4FB8">
      <w:pPr>
        <w:spacing w:before="97" w:line="220" w:lineRule="auto"/>
        <w:rPr>
          <w:rFonts w:ascii="宋体" w:hAnsi="宋体" w:eastAsia="宋体" w:cs="宋体"/>
          <w:sz w:val="30"/>
          <w:szCs w:val="30"/>
        </w:rPr>
      </w:pPr>
      <w:r>
        <w:rPr>
          <w:rFonts w:ascii="宋体" w:hAnsi="宋体" w:eastAsia="宋体" w:cs="宋体"/>
          <w:spacing w:val="-4"/>
          <w:sz w:val="30"/>
          <w:szCs w:val="30"/>
        </w:rPr>
        <w:t>所示即为应用PGGAN  实现人脸创建的示例。</w:t>
      </w:r>
    </w:p>
    <w:p w14:paraId="6103D141">
      <w:pPr>
        <w:pStyle w:val="2"/>
        <w:spacing w:line="257" w:lineRule="auto"/>
      </w:pPr>
    </w:p>
    <w:p w14:paraId="59822897">
      <w:pPr>
        <w:pStyle w:val="2"/>
        <w:spacing w:line="258" w:lineRule="auto"/>
      </w:pPr>
      <w:r>
        <w:drawing>
          <wp:anchor distT="0" distB="0" distL="0" distR="0" simplePos="0" relativeHeight="252219392" behindDoc="0" locked="0" layoutInCell="1" allowOverlap="1">
            <wp:simplePos x="0" y="0"/>
            <wp:positionH relativeFrom="column">
              <wp:posOffset>2571115</wp:posOffset>
            </wp:positionH>
            <wp:positionV relativeFrom="paragraph">
              <wp:posOffset>165100</wp:posOffset>
            </wp:positionV>
            <wp:extent cx="762000" cy="4387850"/>
            <wp:effectExtent l="0" t="0" r="0" b="0"/>
            <wp:wrapNone/>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556"/>
                    <a:stretch>
                      <a:fillRect/>
                    </a:stretch>
                  </pic:blipFill>
                  <pic:spPr>
                    <a:xfrm>
                      <a:off x="0" y="0"/>
                      <a:ext cx="762005" cy="4387877"/>
                    </a:xfrm>
                    <a:prstGeom prst="rect">
                      <a:avLst/>
                    </a:prstGeom>
                  </pic:spPr>
                </pic:pic>
              </a:graphicData>
            </a:graphic>
          </wp:anchor>
        </w:drawing>
      </w:r>
    </w:p>
    <w:p w14:paraId="5A897F7D">
      <w:pPr>
        <w:spacing w:line="6910" w:lineRule="exact"/>
        <w:ind w:firstLine="200"/>
      </w:pPr>
      <w:r>
        <w:drawing>
          <wp:anchor distT="0" distB="0" distL="0" distR="0" simplePos="0" relativeHeight="252217344" behindDoc="0" locked="0" layoutInCell="1" allowOverlap="1">
            <wp:simplePos x="0" y="0"/>
            <wp:positionH relativeFrom="column">
              <wp:posOffset>1345565</wp:posOffset>
            </wp:positionH>
            <wp:positionV relativeFrom="paragraph">
              <wp:posOffset>6985</wp:posOffset>
            </wp:positionV>
            <wp:extent cx="768350" cy="4375150"/>
            <wp:effectExtent l="0" t="0" r="0" b="0"/>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557"/>
                    <a:stretch>
                      <a:fillRect/>
                    </a:stretch>
                  </pic:blipFill>
                  <pic:spPr>
                    <a:xfrm>
                      <a:off x="0" y="0"/>
                      <a:ext cx="768379" cy="4375103"/>
                    </a:xfrm>
                    <a:prstGeom prst="rect">
                      <a:avLst/>
                    </a:prstGeom>
                  </pic:spPr>
                </pic:pic>
              </a:graphicData>
            </a:graphic>
          </wp:anchor>
        </w:drawing>
      </w:r>
      <w:r>
        <w:drawing>
          <wp:anchor distT="0" distB="0" distL="0" distR="0" simplePos="0" relativeHeight="252220416" behindDoc="0" locked="0" layoutInCell="1" allowOverlap="1">
            <wp:simplePos x="0" y="0"/>
            <wp:positionH relativeFrom="column">
              <wp:posOffset>3796665</wp:posOffset>
            </wp:positionH>
            <wp:positionV relativeFrom="paragraph">
              <wp:posOffset>6985</wp:posOffset>
            </wp:positionV>
            <wp:extent cx="762000" cy="4381500"/>
            <wp:effectExtent l="0" t="0" r="0" b="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558"/>
                    <a:stretch>
                      <a:fillRect/>
                    </a:stretch>
                  </pic:blipFill>
                  <pic:spPr>
                    <a:xfrm>
                      <a:off x="0" y="0"/>
                      <a:ext cx="762006" cy="4381439"/>
                    </a:xfrm>
                    <a:prstGeom prst="rect">
                      <a:avLst/>
                    </a:prstGeom>
                  </pic:spPr>
                </pic:pic>
              </a:graphicData>
            </a:graphic>
          </wp:anchor>
        </w:drawing>
      </w:r>
      <w:r>
        <w:drawing>
          <wp:anchor distT="0" distB="0" distL="0" distR="0" simplePos="0" relativeHeight="252218368" behindDoc="0" locked="0" layoutInCell="1" allowOverlap="1">
            <wp:simplePos x="0" y="0"/>
            <wp:positionH relativeFrom="column">
              <wp:posOffset>5015865</wp:posOffset>
            </wp:positionH>
            <wp:positionV relativeFrom="paragraph">
              <wp:posOffset>0</wp:posOffset>
            </wp:positionV>
            <wp:extent cx="762000" cy="4387850"/>
            <wp:effectExtent l="0" t="0" r="0" b="0"/>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559"/>
                    <a:stretch>
                      <a:fillRect/>
                    </a:stretch>
                  </pic:blipFill>
                  <pic:spPr>
                    <a:xfrm>
                      <a:off x="0" y="0"/>
                      <a:ext cx="762006" cy="4387876"/>
                    </a:xfrm>
                    <a:prstGeom prst="rect">
                      <a:avLst/>
                    </a:prstGeom>
                  </pic:spPr>
                </pic:pic>
              </a:graphicData>
            </a:graphic>
          </wp:anchor>
        </w:drawing>
      </w:r>
      <w:r>
        <w:rPr>
          <w:position w:val="-138"/>
        </w:rPr>
        <w:drawing>
          <wp:inline distT="0" distB="0" distL="0" distR="0">
            <wp:extent cx="762000" cy="4387850"/>
            <wp:effectExtent l="0" t="0" r="0" b="0"/>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560"/>
                    <a:stretch>
                      <a:fillRect/>
                    </a:stretch>
                  </pic:blipFill>
                  <pic:spPr>
                    <a:xfrm>
                      <a:off x="0" y="0"/>
                      <a:ext cx="762006" cy="4387876"/>
                    </a:xfrm>
                    <a:prstGeom prst="rect">
                      <a:avLst/>
                    </a:prstGeom>
                  </pic:spPr>
                </pic:pic>
              </a:graphicData>
            </a:graphic>
          </wp:inline>
        </w:drawing>
      </w:r>
    </w:p>
    <w:p w14:paraId="15AD11A9">
      <w:pPr>
        <w:pStyle w:val="2"/>
        <w:spacing w:line="293" w:lineRule="auto"/>
      </w:pPr>
    </w:p>
    <w:p w14:paraId="1AADABFC">
      <w:pPr>
        <w:spacing w:before="98" w:line="220" w:lineRule="auto"/>
        <w:ind w:left="2639"/>
        <w:rPr>
          <w:rFonts w:ascii="宋体" w:hAnsi="宋体" w:eastAsia="宋体" w:cs="宋体"/>
          <w:sz w:val="30"/>
          <w:szCs w:val="30"/>
        </w:rPr>
      </w:pPr>
      <w:r>
        <w:rPr>
          <w:rFonts w:ascii="宋体" w:hAnsi="宋体" w:eastAsia="宋体" w:cs="宋体"/>
          <w:spacing w:val="-1"/>
          <w:sz w:val="30"/>
          <w:szCs w:val="30"/>
        </w:rPr>
        <w:t>图8-14</w:t>
      </w:r>
      <w:r>
        <w:rPr>
          <w:rFonts w:ascii="宋体" w:hAnsi="宋体" w:eastAsia="宋体" w:cs="宋体"/>
          <w:spacing w:val="59"/>
          <w:sz w:val="30"/>
          <w:szCs w:val="30"/>
        </w:rPr>
        <w:t xml:space="preserve"> </w:t>
      </w:r>
      <w:r>
        <w:rPr>
          <w:rFonts w:ascii="宋体" w:hAnsi="宋体" w:eastAsia="宋体" w:cs="宋体"/>
          <w:spacing w:val="-1"/>
          <w:sz w:val="30"/>
          <w:szCs w:val="30"/>
        </w:rPr>
        <w:t>CGAN</w:t>
      </w:r>
      <w:r>
        <w:rPr>
          <w:rFonts w:ascii="宋体" w:hAnsi="宋体" w:eastAsia="宋体" w:cs="宋体"/>
          <w:spacing w:val="119"/>
          <w:sz w:val="30"/>
          <w:szCs w:val="30"/>
        </w:rPr>
        <w:t xml:space="preserve"> </w:t>
      </w:r>
      <w:r>
        <w:rPr>
          <w:rFonts w:ascii="宋体" w:hAnsi="宋体" w:eastAsia="宋体" w:cs="宋体"/>
          <w:spacing w:val="-1"/>
          <w:sz w:val="30"/>
          <w:szCs w:val="30"/>
        </w:rPr>
        <w:t>实现人脸的创建</w:t>
      </w:r>
    </w:p>
    <w:p w14:paraId="55705164">
      <w:pPr>
        <w:spacing w:line="220" w:lineRule="auto"/>
        <w:rPr>
          <w:rFonts w:ascii="宋体" w:hAnsi="宋体" w:eastAsia="宋体" w:cs="宋体"/>
          <w:sz w:val="30"/>
          <w:szCs w:val="30"/>
        </w:rPr>
        <w:sectPr>
          <w:pgSz w:w="12240" w:h="15840"/>
          <w:pgMar w:top="400" w:right="1700" w:bottom="400" w:left="1440" w:header="0" w:footer="0" w:gutter="0"/>
          <w:cols w:space="720" w:num="1"/>
        </w:sectPr>
      </w:pPr>
    </w:p>
    <w:p w14:paraId="5CFD0016">
      <w:pPr>
        <w:pStyle w:val="2"/>
        <w:spacing w:line="244" w:lineRule="auto"/>
      </w:pPr>
    </w:p>
    <w:p w14:paraId="63FF97CE">
      <w:pPr>
        <w:pStyle w:val="2"/>
        <w:spacing w:line="244" w:lineRule="auto"/>
      </w:pPr>
    </w:p>
    <w:p w14:paraId="7B0082ED">
      <w:pPr>
        <w:pStyle w:val="2"/>
        <w:spacing w:line="244" w:lineRule="auto"/>
      </w:pPr>
    </w:p>
    <w:p w14:paraId="38F90F83">
      <w:pPr>
        <w:pStyle w:val="2"/>
        <w:spacing w:line="245" w:lineRule="auto"/>
      </w:pPr>
    </w:p>
    <w:p w14:paraId="2690E8D3">
      <w:pPr>
        <w:pStyle w:val="2"/>
        <w:spacing w:line="245" w:lineRule="auto"/>
      </w:pPr>
      <w:r>
        <w:drawing>
          <wp:anchor distT="0" distB="0" distL="0" distR="0" simplePos="0" relativeHeight="252221440" behindDoc="0" locked="0" layoutInCell="1" allowOverlap="1">
            <wp:simplePos x="0" y="0"/>
            <wp:positionH relativeFrom="column">
              <wp:posOffset>145415</wp:posOffset>
            </wp:positionH>
            <wp:positionV relativeFrom="paragraph">
              <wp:posOffset>143510</wp:posOffset>
            </wp:positionV>
            <wp:extent cx="3098800" cy="2832100"/>
            <wp:effectExtent l="0" t="0" r="0" b="0"/>
            <wp:wrapNone/>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561"/>
                    <a:stretch>
                      <a:fillRect/>
                    </a:stretch>
                  </pic:blipFill>
                  <pic:spPr>
                    <a:xfrm>
                      <a:off x="0" y="0"/>
                      <a:ext cx="3098856" cy="2832143"/>
                    </a:xfrm>
                    <a:prstGeom prst="rect">
                      <a:avLst/>
                    </a:prstGeom>
                  </pic:spPr>
                </pic:pic>
              </a:graphicData>
            </a:graphic>
          </wp:anchor>
        </w:drawing>
      </w:r>
    </w:p>
    <w:p w14:paraId="6A1B5203">
      <w:pPr>
        <w:spacing w:line="370" w:lineRule="exact"/>
        <w:ind w:firstLine="5130"/>
      </w:pPr>
      <w:r>
        <w:rPr>
          <w:position w:val="-7"/>
        </w:rPr>
        <w:drawing>
          <wp:inline distT="0" distB="0" distL="0" distR="0">
            <wp:extent cx="774065" cy="234950"/>
            <wp:effectExtent l="0" t="0" r="0" b="0"/>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562"/>
                    <a:stretch>
                      <a:fillRect/>
                    </a:stretch>
                  </pic:blipFill>
                  <pic:spPr>
                    <a:xfrm>
                      <a:off x="0" y="0"/>
                      <a:ext cx="774674" cy="234963"/>
                    </a:xfrm>
                    <a:prstGeom prst="rect">
                      <a:avLst/>
                    </a:prstGeom>
                  </pic:spPr>
                </pic:pic>
              </a:graphicData>
            </a:graphic>
          </wp:inline>
        </w:drawing>
      </w:r>
    </w:p>
    <w:p w14:paraId="1BF79596">
      <w:pPr>
        <w:spacing w:line="55" w:lineRule="exact"/>
      </w:pPr>
    </w:p>
    <w:tbl>
      <w:tblPr>
        <w:tblStyle w:val="5"/>
        <w:tblW w:w="3840" w:type="dxa"/>
        <w:tblInd w:w="5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3"/>
        <w:gridCol w:w="638"/>
        <w:gridCol w:w="1287"/>
        <w:gridCol w:w="1272"/>
      </w:tblGrid>
      <w:tr w14:paraId="779E7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1281" w:type="dxa"/>
            <w:gridSpan w:val="2"/>
            <w:vAlign w:val="top"/>
          </w:tcPr>
          <w:p w14:paraId="67066453">
            <w:pPr>
              <w:pStyle w:val="6"/>
              <w:spacing w:before="85" w:line="170" w:lineRule="auto"/>
              <w:ind w:left="495"/>
              <w:rPr>
                <w:sz w:val="14"/>
                <w:szCs w:val="14"/>
              </w:rPr>
            </w:pPr>
            <w:r>
              <w:rPr>
                <w:spacing w:val="-1"/>
                <w:sz w:val="14"/>
                <w:szCs w:val="14"/>
              </w:rPr>
              <w:t>Male</w:t>
            </w:r>
          </w:p>
        </w:tc>
        <w:tc>
          <w:tcPr>
            <w:tcW w:w="1287" w:type="dxa"/>
            <w:vAlign w:val="top"/>
          </w:tcPr>
          <w:p w14:paraId="14000302">
            <w:pPr>
              <w:pStyle w:val="6"/>
              <w:spacing w:before="57" w:line="184" w:lineRule="auto"/>
              <w:ind w:left="533"/>
              <w:rPr>
                <w:sz w:val="14"/>
                <w:szCs w:val="14"/>
              </w:rPr>
            </w:pPr>
            <w:r>
              <w:rPr>
                <w:spacing w:val="-1"/>
                <w:sz w:val="14"/>
                <w:szCs w:val="14"/>
              </w:rPr>
              <w:t>Age</w:t>
            </w:r>
          </w:p>
        </w:tc>
        <w:tc>
          <w:tcPr>
            <w:tcW w:w="1272" w:type="dxa"/>
            <w:vAlign w:val="top"/>
          </w:tcPr>
          <w:p w14:paraId="5112B6B2">
            <w:pPr>
              <w:pStyle w:val="6"/>
              <w:spacing w:before="35" w:line="236" w:lineRule="auto"/>
              <w:ind w:left="316"/>
              <w:rPr>
                <w:sz w:val="14"/>
                <w:szCs w:val="14"/>
              </w:rPr>
            </w:pPr>
            <w:r>
              <w:rPr>
                <w:spacing w:val="-1"/>
                <w:sz w:val="14"/>
                <w:szCs w:val="14"/>
              </w:rPr>
              <w:t>Skin Tone</w:t>
            </w:r>
          </w:p>
        </w:tc>
      </w:tr>
      <w:tr w14:paraId="708E2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643" w:type="dxa"/>
            <w:vAlign w:val="top"/>
          </w:tcPr>
          <w:p w14:paraId="7858BCA0">
            <w:pPr>
              <w:rPr>
                <w:rFonts w:ascii="Arial"/>
                <w:sz w:val="21"/>
              </w:rPr>
            </w:pPr>
          </w:p>
        </w:tc>
        <w:tc>
          <w:tcPr>
            <w:tcW w:w="638" w:type="dxa"/>
            <w:vAlign w:val="top"/>
          </w:tcPr>
          <w:p w14:paraId="30BCBE2F">
            <w:pPr>
              <w:rPr>
                <w:rFonts w:ascii="Arial"/>
                <w:sz w:val="21"/>
              </w:rPr>
            </w:pPr>
          </w:p>
        </w:tc>
        <w:tc>
          <w:tcPr>
            <w:tcW w:w="1287" w:type="dxa"/>
            <w:vAlign w:val="top"/>
          </w:tcPr>
          <w:p w14:paraId="2F8F0783">
            <w:pPr>
              <w:rPr>
                <w:rFonts w:ascii="Arial"/>
                <w:sz w:val="21"/>
              </w:rPr>
            </w:pPr>
          </w:p>
        </w:tc>
        <w:tc>
          <w:tcPr>
            <w:tcW w:w="1272" w:type="dxa"/>
            <w:vAlign w:val="top"/>
          </w:tcPr>
          <w:p w14:paraId="3B92446A">
            <w:pPr>
              <w:pStyle w:val="6"/>
              <w:spacing w:before="70" w:line="235" w:lineRule="auto"/>
              <w:ind w:left="927"/>
              <w:rPr>
                <w:sz w:val="14"/>
                <w:szCs w:val="14"/>
              </w:rPr>
            </w:pPr>
            <w:r>
              <w:rPr>
                <w:sz w:val="14"/>
                <w:szCs w:val="14"/>
              </w:rPr>
              <w:t>+</w:t>
            </w:r>
          </w:p>
        </w:tc>
      </w:tr>
      <w:tr w14:paraId="4D068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 w:hRule="atLeast"/>
        </w:trPr>
        <w:tc>
          <w:tcPr>
            <w:tcW w:w="1281" w:type="dxa"/>
            <w:gridSpan w:val="2"/>
            <w:vAlign w:val="top"/>
          </w:tcPr>
          <w:p w14:paraId="7FC4DD1D">
            <w:pPr>
              <w:pStyle w:val="6"/>
              <w:spacing w:before="86" w:line="162" w:lineRule="auto"/>
              <w:ind w:left="454"/>
              <w:rPr>
                <w:sz w:val="14"/>
                <w:szCs w:val="14"/>
              </w:rPr>
            </w:pPr>
            <w:r>
              <w:rPr>
                <w:spacing w:val="-1"/>
                <w:sz w:val="14"/>
                <w:szCs w:val="14"/>
              </w:rPr>
              <w:t>Bangs</w:t>
            </w:r>
          </w:p>
        </w:tc>
        <w:tc>
          <w:tcPr>
            <w:tcW w:w="1287" w:type="dxa"/>
            <w:vAlign w:val="top"/>
          </w:tcPr>
          <w:p w14:paraId="6178FFB4">
            <w:pPr>
              <w:pStyle w:val="6"/>
              <w:spacing w:before="76" w:line="175" w:lineRule="auto"/>
              <w:ind w:left="394"/>
              <w:rPr>
                <w:sz w:val="14"/>
                <w:szCs w:val="14"/>
              </w:rPr>
            </w:pPr>
            <w:r>
              <w:rPr>
                <w:spacing w:val="-1"/>
                <w:sz w:val="14"/>
                <w:szCs w:val="14"/>
              </w:rPr>
              <w:t>Haríng</w:t>
            </w:r>
          </w:p>
        </w:tc>
        <w:tc>
          <w:tcPr>
            <w:tcW w:w="1272" w:type="dxa"/>
            <w:vAlign w:val="top"/>
          </w:tcPr>
          <w:p w14:paraId="5D971D2D">
            <w:pPr>
              <w:pStyle w:val="6"/>
              <w:spacing w:before="100" w:line="109" w:lineRule="exact"/>
              <w:ind w:left="486"/>
              <w:rPr>
                <w:sz w:val="14"/>
                <w:szCs w:val="14"/>
              </w:rPr>
            </w:pPr>
            <w:r>
              <w:rPr>
                <w:spacing w:val="-1"/>
                <w:position w:val="-2"/>
                <w:sz w:val="14"/>
                <w:szCs w:val="14"/>
              </w:rPr>
              <w:t>Bakd</w:t>
            </w:r>
          </w:p>
        </w:tc>
      </w:tr>
      <w:tr w14:paraId="58508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 w:hRule="atLeast"/>
        </w:trPr>
        <w:tc>
          <w:tcPr>
            <w:tcW w:w="643" w:type="dxa"/>
            <w:vAlign w:val="top"/>
          </w:tcPr>
          <w:p w14:paraId="48FFE2CF">
            <w:pPr>
              <w:spacing w:line="239" w:lineRule="exact"/>
              <w:rPr>
                <w:rFonts w:ascii="Arial"/>
                <w:sz w:val="20"/>
              </w:rPr>
            </w:pPr>
          </w:p>
        </w:tc>
        <w:tc>
          <w:tcPr>
            <w:tcW w:w="638" w:type="dxa"/>
            <w:vAlign w:val="top"/>
          </w:tcPr>
          <w:p w14:paraId="68999B90">
            <w:pPr>
              <w:spacing w:line="239" w:lineRule="exact"/>
              <w:rPr>
                <w:rFonts w:ascii="Arial"/>
                <w:sz w:val="20"/>
              </w:rPr>
            </w:pPr>
          </w:p>
        </w:tc>
        <w:tc>
          <w:tcPr>
            <w:tcW w:w="1287" w:type="dxa"/>
            <w:vAlign w:val="top"/>
          </w:tcPr>
          <w:p w14:paraId="07EB6453">
            <w:pPr>
              <w:spacing w:line="239" w:lineRule="exact"/>
              <w:rPr>
                <w:rFonts w:ascii="Arial"/>
                <w:sz w:val="20"/>
              </w:rPr>
            </w:pPr>
          </w:p>
        </w:tc>
        <w:tc>
          <w:tcPr>
            <w:tcW w:w="1272" w:type="dxa"/>
            <w:vAlign w:val="top"/>
          </w:tcPr>
          <w:p w14:paraId="516660BE">
            <w:pPr>
              <w:pStyle w:val="6"/>
              <w:spacing w:before="113" w:line="166" w:lineRule="auto"/>
              <w:ind w:left="906"/>
              <w:rPr>
                <w:sz w:val="14"/>
                <w:szCs w:val="14"/>
              </w:rPr>
            </w:pPr>
            <w:r>
              <w:rPr>
                <w:sz w:val="14"/>
                <w:szCs w:val="14"/>
              </w:rPr>
              <w:t>+</w:t>
            </w:r>
          </w:p>
        </w:tc>
      </w:tr>
      <w:tr w14:paraId="7E17C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281" w:type="dxa"/>
            <w:gridSpan w:val="2"/>
            <w:vAlign w:val="top"/>
          </w:tcPr>
          <w:p w14:paraId="7022C640">
            <w:pPr>
              <w:pStyle w:val="6"/>
              <w:spacing w:before="107" w:line="183" w:lineRule="auto"/>
              <w:ind w:left="354"/>
              <w:rPr>
                <w:sz w:val="14"/>
                <w:szCs w:val="14"/>
              </w:rPr>
            </w:pPr>
            <w:r>
              <w:rPr>
                <w:spacing w:val="-1"/>
                <w:sz w:val="14"/>
                <w:szCs w:val="14"/>
              </w:rPr>
              <w:t>Big Nose</w:t>
            </w:r>
          </w:p>
        </w:tc>
        <w:tc>
          <w:tcPr>
            <w:tcW w:w="1287" w:type="dxa"/>
            <w:vAlign w:val="top"/>
          </w:tcPr>
          <w:p w14:paraId="7031D4DA">
            <w:pPr>
              <w:pStyle w:val="6"/>
              <w:tabs>
                <w:tab w:val="left" w:pos="253"/>
              </w:tabs>
              <w:spacing w:before="76" w:line="215" w:lineRule="auto"/>
              <w:ind w:left="33"/>
              <w:rPr>
                <w:sz w:val="14"/>
                <w:szCs w:val="14"/>
              </w:rPr>
            </w:pPr>
            <w:r>
              <w:rPr>
                <w:sz w:val="14"/>
                <w:szCs w:val="14"/>
                <w:u w:val="single" w:color="auto"/>
              </w:rPr>
              <w:tab/>
            </w:r>
            <w:r>
              <w:rPr>
                <w:spacing w:val="-1"/>
                <w:sz w:val="14"/>
                <w:szCs w:val="14"/>
              </w:rPr>
              <w:t>Pointy Nose</w:t>
            </w:r>
            <w:r>
              <w:rPr>
                <w:spacing w:val="-60"/>
                <w:sz w:val="14"/>
                <w:szCs w:val="14"/>
              </w:rPr>
              <w:t xml:space="preserve"> </w:t>
            </w:r>
            <w:r>
              <w:rPr>
                <w:sz w:val="14"/>
                <w:szCs w:val="14"/>
                <w:u w:val="single" w:color="auto"/>
              </w:rPr>
              <w:t xml:space="preserve">    </w:t>
            </w:r>
          </w:p>
        </w:tc>
        <w:tc>
          <w:tcPr>
            <w:tcW w:w="1272" w:type="dxa"/>
            <w:vAlign w:val="top"/>
          </w:tcPr>
          <w:p w14:paraId="69E2D014">
            <w:pPr>
              <w:pStyle w:val="6"/>
              <w:tabs>
                <w:tab w:val="left" w:pos="415"/>
              </w:tabs>
              <w:spacing w:before="86" w:line="259" w:lineRule="auto"/>
              <w:ind w:left="905" w:right="291" w:hanging="759"/>
              <w:rPr>
                <w:sz w:val="14"/>
                <w:szCs w:val="14"/>
              </w:rPr>
            </w:pPr>
            <w:r>
              <w:rPr>
                <w:sz w:val="14"/>
                <w:szCs w:val="14"/>
                <w:u w:val="single" w:color="auto"/>
              </w:rPr>
              <w:tab/>
            </w:r>
            <w:r>
              <w:rPr>
                <w:spacing w:val="-1"/>
                <w:sz w:val="14"/>
                <w:szCs w:val="14"/>
              </w:rPr>
              <w:t>Makeip</w:t>
            </w:r>
            <w:r>
              <w:rPr>
                <w:spacing w:val="1"/>
                <w:sz w:val="14"/>
                <w:szCs w:val="14"/>
              </w:rPr>
              <w:t xml:space="preserve">   </w:t>
            </w:r>
            <w:r>
              <w:rPr>
                <w:spacing w:val="-7"/>
                <w:sz w:val="14"/>
                <w:szCs w:val="14"/>
              </w:rPr>
              <w:t>+</w:t>
            </w:r>
          </w:p>
        </w:tc>
      </w:tr>
      <w:tr w14:paraId="117D7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643" w:type="dxa"/>
            <w:vAlign w:val="top"/>
          </w:tcPr>
          <w:p w14:paraId="42248C3D">
            <w:pPr>
              <w:pStyle w:val="6"/>
              <w:spacing w:before="126" w:line="183" w:lineRule="auto"/>
              <w:ind w:left="384"/>
              <w:rPr>
                <w:sz w:val="14"/>
                <w:szCs w:val="14"/>
              </w:rPr>
            </w:pPr>
            <w:r>
              <w:rPr>
                <w:spacing w:val="-3"/>
                <w:sz w:val="14"/>
                <w:szCs w:val="14"/>
              </w:rPr>
              <w:t>Smi</w:t>
            </w:r>
          </w:p>
        </w:tc>
        <w:tc>
          <w:tcPr>
            <w:tcW w:w="638" w:type="dxa"/>
            <w:vAlign w:val="top"/>
          </w:tcPr>
          <w:p w14:paraId="27667422">
            <w:pPr>
              <w:pStyle w:val="6"/>
              <w:spacing w:before="85" w:line="214" w:lineRule="auto"/>
              <w:ind w:left="11"/>
              <w:rPr>
                <w:sz w:val="11"/>
                <w:szCs w:val="11"/>
              </w:rPr>
            </w:pPr>
            <w:r>
              <w:rPr>
                <w:spacing w:val="-3"/>
                <w:sz w:val="11"/>
                <w:szCs w:val="11"/>
              </w:rPr>
              <w:t>ing</w:t>
            </w:r>
          </w:p>
          <w:p w14:paraId="3A9B8895">
            <w:pPr>
              <w:pStyle w:val="6"/>
              <w:spacing w:before="144" w:line="228" w:lineRule="auto"/>
              <w:ind w:left="262"/>
              <w:rPr>
                <w:sz w:val="9"/>
                <w:szCs w:val="9"/>
              </w:rPr>
            </w:pPr>
            <w:r>
              <w:rPr>
                <w:sz w:val="9"/>
                <w:szCs w:val="9"/>
              </w:rPr>
              <w:t>+</w:t>
            </w:r>
          </w:p>
        </w:tc>
        <w:tc>
          <w:tcPr>
            <w:tcW w:w="1287" w:type="dxa"/>
            <w:vAlign w:val="top"/>
          </w:tcPr>
          <w:p w14:paraId="2C4605D0">
            <w:pPr>
              <w:pStyle w:val="6"/>
              <w:spacing w:before="87" w:line="214" w:lineRule="auto"/>
              <w:ind w:left="284"/>
              <w:rPr>
                <w:sz w:val="14"/>
                <w:szCs w:val="14"/>
              </w:rPr>
            </w:pPr>
            <w:r>
              <w:rPr>
                <w:spacing w:val="-1"/>
                <w:sz w:val="14"/>
                <w:szCs w:val="14"/>
              </w:rPr>
              <w:t xml:space="preserve">Mouth </w:t>
            </w:r>
            <w:r>
              <w:rPr>
                <w:spacing w:val="-1"/>
                <w:sz w:val="14"/>
                <w:szCs w:val="14"/>
                <w:u w:val="single" w:color="auto"/>
              </w:rPr>
              <w:t>Open</w:t>
            </w:r>
            <w:r>
              <w:rPr>
                <w:spacing w:val="-61"/>
                <w:sz w:val="14"/>
                <w:szCs w:val="14"/>
              </w:rPr>
              <w:t xml:space="preserve"> </w:t>
            </w:r>
            <w:r>
              <w:rPr>
                <w:sz w:val="14"/>
                <w:szCs w:val="14"/>
                <w:u w:val="single" w:color="auto"/>
              </w:rPr>
              <w:t xml:space="preserve">   </w:t>
            </w:r>
          </w:p>
        </w:tc>
        <w:tc>
          <w:tcPr>
            <w:tcW w:w="1272" w:type="dxa"/>
            <w:vAlign w:val="top"/>
          </w:tcPr>
          <w:p w14:paraId="2D77CD7E">
            <w:pPr>
              <w:pStyle w:val="6"/>
              <w:spacing w:before="109" w:line="237" w:lineRule="auto"/>
              <w:ind w:left="886" w:right="311" w:hanging="570"/>
              <w:rPr>
                <w:sz w:val="14"/>
                <w:szCs w:val="14"/>
              </w:rPr>
            </w:pPr>
            <w:r>
              <w:rPr>
                <w:spacing w:val="-1"/>
                <w:sz w:val="14"/>
                <w:szCs w:val="14"/>
              </w:rPr>
              <w:t>Wavy Hair</w:t>
            </w:r>
            <w:r>
              <w:rPr>
                <w:spacing w:val="6"/>
                <w:sz w:val="14"/>
                <w:szCs w:val="14"/>
              </w:rPr>
              <w:t xml:space="preserve"> </w:t>
            </w:r>
            <w:r>
              <w:rPr>
                <w:spacing w:val="-7"/>
                <w:sz w:val="14"/>
                <w:szCs w:val="14"/>
              </w:rPr>
              <w:t>+</w:t>
            </w:r>
          </w:p>
        </w:tc>
      </w:tr>
      <w:tr w14:paraId="04646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281" w:type="dxa"/>
            <w:gridSpan w:val="2"/>
            <w:vAlign w:val="top"/>
          </w:tcPr>
          <w:p w14:paraId="09953D7B">
            <w:pPr>
              <w:pStyle w:val="6"/>
              <w:tabs>
                <w:tab w:val="left" w:pos="424"/>
              </w:tabs>
              <w:spacing w:before="115"/>
              <w:ind w:left="114"/>
              <w:rPr>
                <w:sz w:val="14"/>
                <w:szCs w:val="14"/>
              </w:rPr>
            </w:pPr>
            <w:r>
              <w:rPr>
                <w:sz w:val="14"/>
                <w:szCs w:val="14"/>
                <w:u w:val="single" w:color="auto"/>
              </w:rPr>
              <w:tab/>
            </w:r>
            <w:r>
              <w:rPr>
                <w:spacing w:val="-38"/>
                <w:sz w:val="14"/>
                <w:szCs w:val="14"/>
              </w:rPr>
              <w:t xml:space="preserve"> </w:t>
            </w:r>
            <w:r>
              <w:rPr>
                <w:spacing w:val="-1"/>
                <w:sz w:val="14"/>
                <w:szCs w:val="14"/>
              </w:rPr>
              <w:t>Bcard</w:t>
            </w:r>
          </w:p>
          <w:p w14:paraId="6756739A">
            <w:pPr>
              <w:pStyle w:val="6"/>
              <w:spacing w:before="38" w:line="189" w:lineRule="auto"/>
              <w:ind w:left="905"/>
              <w:rPr>
                <w:sz w:val="14"/>
                <w:szCs w:val="14"/>
              </w:rPr>
            </w:pPr>
            <w:r>
              <w:rPr>
                <w:sz w:val="14"/>
                <w:szCs w:val="14"/>
              </w:rPr>
              <w:t>4</w:t>
            </w:r>
          </w:p>
        </w:tc>
        <w:tc>
          <w:tcPr>
            <w:tcW w:w="1287" w:type="dxa"/>
            <w:vAlign w:val="top"/>
          </w:tcPr>
          <w:p w14:paraId="1EB33479">
            <w:pPr>
              <w:pStyle w:val="6"/>
              <w:tabs>
                <w:tab w:val="left" w:pos="384"/>
              </w:tabs>
              <w:spacing w:before="147" w:line="183" w:lineRule="auto"/>
              <w:ind w:left="163"/>
              <w:rPr>
                <w:sz w:val="14"/>
                <w:szCs w:val="14"/>
              </w:rPr>
            </w:pPr>
            <w:r>
              <w:rPr>
                <w:sz w:val="14"/>
                <w:szCs w:val="14"/>
                <w:u w:val="single" w:color="auto"/>
              </w:rPr>
              <w:tab/>
            </w:r>
            <w:r>
              <w:rPr>
                <w:spacing w:val="-29"/>
                <w:sz w:val="14"/>
                <w:szCs w:val="14"/>
              </w:rPr>
              <w:t xml:space="preserve"> </w:t>
            </w:r>
            <w:r>
              <w:rPr>
                <w:spacing w:val="-1"/>
                <w:sz w:val="14"/>
                <w:szCs w:val="14"/>
              </w:rPr>
              <w:t>Goatce</w:t>
            </w:r>
          </w:p>
        </w:tc>
        <w:tc>
          <w:tcPr>
            <w:tcW w:w="1272" w:type="dxa"/>
            <w:vAlign w:val="top"/>
          </w:tcPr>
          <w:p w14:paraId="4EADC546">
            <w:pPr>
              <w:pStyle w:val="6"/>
              <w:spacing w:before="125"/>
              <w:ind w:left="316"/>
              <w:rPr>
                <w:sz w:val="14"/>
                <w:szCs w:val="14"/>
              </w:rPr>
            </w:pPr>
            <w:r>
              <w:rPr>
                <w:spacing w:val="-1"/>
                <w:sz w:val="14"/>
                <w:szCs w:val="14"/>
              </w:rPr>
              <w:t>Sidcburns</w:t>
            </w:r>
          </w:p>
        </w:tc>
      </w:tr>
      <w:tr w14:paraId="5399C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1281" w:type="dxa"/>
            <w:gridSpan w:val="2"/>
            <w:vAlign w:val="top"/>
          </w:tcPr>
          <w:p w14:paraId="4EFA31CB">
            <w:pPr>
              <w:pStyle w:val="6"/>
              <w:spacing w:before="96" w:line="161" w:lineRule="auto"/>
              <w:ind w:left="284"/>
              <w:rPr>
                <w:sz w:val="14"/>
                <w:szCs w:val="14"/>
              </w:rPr>
            </w:pPr>
            <w:r>
              <w:rPr>
                <w:spacing w:val="-1"/>
                <w:sz w:val="14"/>
                <w:szCs w:val="14"/>
              </w:rPr>
              <w:t>Blond Hair</w:t>
            </w:r>
          </w:p>
        </w:tc>
        <w:tc>
          <w:tcPr>
            <w:tcW w:w="1287" w:type="dxa"/>
            <w:vAlign w:val="top"/>
          </w:tcPr>
          <w:p w14:paraId="66A6278E">
            <w:pPr>
              <w:pStyle w:val="6"/>
              <w:spacing w:before="96" w:line="161" w:lineRule="auto"/>
              <w:ind w:left="324"/>
              <w:rPr>
                <w:sz w:val="14"/>
                <w:szCs w:val="14"/>
              </w:rPr>
            </w:pPr>
            <w:r>
              <w:rPr>
                <w:spacing w:val="-1"/>
                <w:sz w:val="14"/>
                <w:szCs w:val="14"/>
              </w:rPr>
              <w:t>Black Har</w:t>
            </w:r>
          </w:p>
        </w:tc>
        <w:tc>
          <w:tcPr>
            <w:tcW w:w="1272" w:type="dxa"/>
            <w:vAlign w:val="top"/>
          </w:tcPr>
          <w:p w14:paraId="5E45EE2D">
            <w:pPr>
              <w:pStyle w:val="6"/>
              <w:spacing w:before="71" w:line="183" w:lineRule="auto"/>
              <w:ind w:left="316"/>
              <w:rPr>
                <w:sz w:val="14"/>
                <w:szCs w:val="14"/>
              </w:rPr>
            </w:pPr>
            <w:r>
              <w:rPr>
                <w:spacing w:val="-1"/>
                <w:sz w:val="14"/>
                <w:szCs w:val="14"/>
              </w:rPr>
              <w:t>Gray Hair</w:t>
            </w:r>
          </w:p>
        </w:tc>
      </w:tr>
      <w:tr w14:paraId="2BFED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281" w:type="dxa"/>
            <w:gridSpan w:val="2"/>
            <w:vAlign w:val="top"/>
          </w:tcPr>
          <w:p w14:paraId="4E004DB7">
            <w:pPr>
              <w:spacing w:line="229" w:lineRule="exact"/>
              <w:rPr>
                <w:rFonts w:ascii="Arial"/>
                <w:sz w:val="19"/>
              </w:rPr>
            </w:pPr>
          </w:p>
        </w:tc>
        <w:tc>
          <w:tcPr>
            <w:tcW w:w="1287" w:type="dxa"/>
            <w:vAlign w:val="top"/>
          </w:tcPr>
          <w:p w14:paraId="3DF85612">
            <w:pPr>
              <w:pStyle w:val="6"/>
              <w:spacing w:before="100" w:line="169" w:lineRule="auto"/>
              <w:ind w:left="914"/>
              <w:rPr>
                <w:sz w:val="14"/>
                <w:szCs w:val="14"/>
              </w:rPr>
            </w:pPr>
            <w:r>
              <w:rPr>
                <w:sz w:val="14"/>
                <w:szCs w:val="14"/>
              </w:rPr>
              <w:t>↑</w:t>
            </w:r>
          </w:p>
        </w:tc>
        <w:tc>
          <w:tcPr>
            <w:tcW w:w="1272" w:type="dxa"/>
            <w:vAlign w:val="top"/>
          </w:tcPr>
          <w:p w14:paraId="57397F01">
            <w:pPr>
              <w:pStyle w:val="6"/>
              <w:spacing w:before="94" w:line="177" w:lineRule="auto"/>
              <w:ind w:left="906"/>
              <w:rPr>
                <w:sz w:val="14"/>
                <w:szCs w:val="14"/>
              </w:rPr>
            </w:pPr>
            <w:r>
              <w:rPr>
                <w:sz w:val="14"/>
                <w:szCs w:val="14"/>
              </w:rPr>
              <w:t>十</w:t>
            </w:r>
          </w:p>
        </w:tc>
      </w:tr>
      <w:tr w14:paraId="7A47A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281" w:type="dxa"/>
            <w:gridSpan w:val="2"/>
            <w:vAlign w:val="top"/>
          </w:tcPr>
          <w:p w14:paraId="2BB61737">
            <w:pPr>
              <w:pStyle w:val="6"/>
              <w:spacing w:before="91" w:line="259" w:lineRule="auto"/>
              <w:ind w:left="904" w:right="289" w:hanging="620"/>
              <w:rPr>
                <w:sz w:val="14"/>
                <w:szCs w:val="14"/>
              </w:rPr>
            </w:pPr>
            <w:r>
              <w:rPr>
                <w:spacing w:val="-2"/>
                <w:sz w:val="14"/>
                <w:szCs w:val="14"/>
              </w:rPr>
              <w:t>Evoq</w:t>
            </w:r>
            <w:r>
              <w:rPr>
                <w:spacing w:val="13"/>
                <w:sz w:val="14"/>
                <w:szCs w:val="14"/>
              </w:rPr>
              <w:t xml:space="preserve"> </w:t>
            </w:r>
            <w:r>
              <w:rPr>
                <w:spacing w:val="-2"/>
                <w:sz w:val="14"/>
                <w:szCs w:val="14"/>
              </w:rPr>
              <w:t>asses</w:t>
            </w:r>
            <w:r>
              <w:rPr>
                <w:sz w:val="14"/>
                <w:szCs w:val="14"/>
              </w:rPr>
              <w:t xml:space="preserve"> 4</w:t>
            </w:r>
          </w:p>
        </w:tc>
        <w:tc>
          <w:tcPr>
            <w:tcW w:w="1287" w:type="dxa"/>
            <w:vAlign w:val="top"/>
          </w:tcPr>
          <w:p w14:paraId="0EFAA165">
            <w:pPr>
              <w:pStyle w:val="6"/>
              <w:spacing w:before="131" w:line="182" w:lineRule="auto"/>
              <w:ind w:left="424"/>
              <w:rPr>
                <w:sz w:val="14"/>
                <w:szCs w:val="14"/>
              </w:rPr>
            </w:pPr>
            <w:r>
              <w:rPr>
                <w:spacing w:val="-1"/>
                <w:sz w:val="14"/>
                <w:szCs w:val="14"/>
              </w:rPr>
              <w:t>Eamnas</w:t>
            </w:r>
            <w:r>
              <w:rPr>
                <w:spacing w:val="-66"/>
                <w:sz w:val="14"/>
                <w:szCs w:val="14"/>
              </w:rPr>
              <w:t xml:space="preserve"> </w:t>
            </w:r>
            <w:r>
              <w:rPr>
                <w:sz w:val="14"/>
                <w:szCs w:val="14"/>
                <w:u w:val="single" w:color="auto"/>
              </w:rPr>
              <w:t xml:space="preserve">    </w:t>
            </w:r>
          </w:p>
        </w:tc>
        <w:tc>
          <w:tcPr>
            <w:tcW w:w="1272" w:type="dxa"/>
            <w:vAlign w:val="top"/>
          </w:tcPr>
          <w:p w14:paraId="19F3B50F">
            <w:pPr>
              <w:pStyle w:val="6"/>
              <w:tabs>
                <w:tab w:val="left" w:pos="415"/>
              </w:tabs>
              <w:spacing w:before="108"/>
              <w:ind w:left="97"/>
              <w:rPr>
                <w:sz w:val="14"/>
                <w:szCs w:val="14"/>
              </w:rPr>
            </w:pPr>
            <w:r>
              <w:rPr>
                <w:sz w:val="14"/>
                <w:szCs w:val="14"/>
                <w:u w:val="single" w:color="auto"/>
              </w:rPr>
              <w:tab/>
            </w:r>
            <w:r>
              <w:rPr>
                <w:spacing w:val="-1"/>
                <w:sz w:val="14"/>
                <w:szCs w:val="14"/>
                <w:u w:val="single" w:color="auto"/>
              </w:rPr>
              <w:t>Noc</w:t>
            </w:r>
            <w:r>
              <w:rPr>
                <w:spacing w:val="-1"/>
                <w:sz w:val="14"/>
                <w:szCs w:val="14"/>
              </w:rPr>
              <w:t>kIi</w:t>
            </w:r>
          </w:p>
          <w:p w14:paraId="39458C20">
            <w:pPr>
              <w:pStyle w:val="6"/>
              <w:spacing w:before="68" w:line="165" w:lineRule="auto"/>
              <w:ind w:left="906"/>
              <w:rPr>
                <w:sz w:val="14"/>
                <w:szCs w:val="14"/>
              </w:rPr>
            </w:pPr>
            <w:r>
              <w:rPr>
                <w:sz w:val="14"/>
                <w:szCs w:val="14"/>
              </w:rPr>
              <w:t>+</w:t>
            </w:r>
          </w:p>
        </w:tc>
      </w:tr>
    </w:tbl>
    <w:p w14:paraId="235F50D9">
      <w:pPr>
        <w:pStyle w:val="2"/>
        <w:spacing w:line="241" w:lineRule="auto"/>
      </w:pPr>
    </w:p>
    <w:p w14:paraId="1013E7AB">
      <w:pPr>
        <w:pStyle w:val="2"/>
        <w:spacing w:line="242" w:lineRule="auto"/>
      </w:pPr>
    </w:p>
    <w:p w14:paraId="0049683A">
      <w:pPr>
        <w:pStyle w:val="2"/>
        <w:spacing w:line="242" w:lineRule="auto"/>
      </w:pPr>
    </w:p>
    <w:p w14:paraId="6A333194">
      <w:pPr>
        <w:spacing w:before="97" w:line="219" w:lineRule="auto"/>
        <w:ind w:left="2059"/>
        <w:rPr>
          <w:rFonts w:ascii="宋体" w:hAnsi="宋体" w:eastAsia="宋体" w:cs="宋体"/>
          <w:sz w:val="30"/>
          <w:szCs w:val="30"/>
        </w:rPr>
      </w:pPr>
      <w:r>
        <w:rPr>
          <w:rFonts w:ascii="宋体" w:hAnsi="宋体" w:eastAsia="宋体" w:cs="宋体"/>
          <w:spacing w:val="-8"/>
          <w:sz w:val="30"/>
          <w:szCs w:val="30"/>
        </w:rPr>
        <w:t>图8-15  输入需求生成特定人脸的示例</w:t>
      </w:r>
      <w:r>
        <w:rPr>
          <w:rFonts w:ascii="宋体" w:hAnsi="宋体" w:eastAsia="宋体" w:cs="宋体"/>
          <w:color w:val="2060A0"/>
          <w:spacing w:val="-9"/>
          <w:sz w:val="30"/>
          <w:szCs w:val="30"/>
        </w:rPr>
        <w:t>[1]</w:t>
      </w:r>
    </w:p>
    <w:p w14:paraId="1BAEF799">
      <w:pPr>
        <w:pStyle w:val="2"/>
        <w:spacing w:line="270" w:lineRule="auto"/>
      </w:pPr>
    </w:p>
    <w:p w14:paraId="13EF310B">
      <w:pPr>
        <w:spacing w:line="4449" w:lineRule="exact"/>
        <w:ind w:firstLine="200"/>
      </w:pPr>
      <w:r>
        <w:rPr>
          <w:position w:val="-88"/>
        </w:rPr>
        <w:drawing>
          <wp:inline distT="0" distB="0" distL="0" distR="0">
            <wp:extent cx="5593715" cy="2825115"/>
            <wp:effectExtent l="0" t="0" r="0" b="0"/>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563"/>
                    <a:stretch>
                      <a:fillRect/>
                    </a:stretch>
                  </pic:blipFill>
                  <pic:spPr>
                    <a:xfrm>
                      <a:off x="0" y="0"/>
                      <a:ext cx="5594340" cy="2825706"/>
                    </a:xfrm>
                    <a:prstGeom prst="rect">
                      <a:avLst/>
                    </a:prstGeom>
                  </pic:spPr>
                </pic:pic>
              </a:graphicData>
            </a:graphic>
          </wp:inline>
        </w:drawing>
      </w:r>
    </w:p>
    <w:p w14:paraId="7AEC843D">
      <w:pPr>
        <w:spacing w:before="213" w:line="220" w:lineRule="auto"/>
        <w:ind w:left="2440"/>
        <w:rPr>
          <w:rFonts w:ascii="宋体" w:hAnsi="宋体" w:eastAsia="宋体" w:cs="宋体"/>
          <w:sz w:val="30"/>
          <w:szCs w:val="30"/>
        </w:rPr>
      </w:pPr>
      <w:r>
        <w:rPr>
          <w:rFonts w:ascii="宋体" w:hAnsi="宋体" w:eastAsia="宋体" w:cs="宋体"/>
          <w:spacing w:val="-11"/>
          <w:sz w:val="30"/>
          <w:szCs w:val="30"/>
        </w:rPr>
        <w:t>图8-16</w:t>
      </w:r>
      <w:r>
        <w:rPr>
          <w:rFonts w:ascii="宋体" w:hAnsi="宋体" w:eastAsia="宋体" w:cs="宋体"/>
          <w:spacing w:val="104"/>
          <w:sz w:val="30"/>
          <w:szCs w:val="30"/>
        </w:rPr>
        <w:t xml:space="preserve"> </w:t>
      </w:r>
      <w:r>
        <w:rPr>
          <w:rFonts w:ascii="Times New Roman" w:hAnsi="Times New Roman" w:eastAsia="Times New Roman" w:cs="Times New Roman"/>
          <w:spacing w:val="-11"/>
          <w:sz w:val="30"/>
          <w:szCs w:val="30"/>
        </w:rPr>
        <w:t>PGGAN</w:t>
      </w:r>
      <w:r>
        <w:rPr>
          <w:rFonts w:ascii="宋体" w:hAnsi="宋体" w:eastAsia="宋体" w:cs="宋体"/>
          <w:color w:val="2060B0"/>
          <w:spacing w:val="-11"/>
          <w:sz w:val="30"/>
          <w:szCs w:val="30"/>
        </w:rPr>
        <w:t>[2]</w:t>
      </w:r>
      <w:r>
        <w:rPr>
          <w:rFonts w:ascii="宋体" w:hAnsi="宋体" w:eastAsia="宋体" w:cs="宋体"/>
          <w:spacing w:val="-11"/>
          <w:sz w:val="30"/>
          <w:szCs w:val="30"/>
        </w:rPr>
        <w:t>实现人脸的创建</w:t>
      </w:r>
    </w:p>
    <w:p w14:paraId="36199849">
      <w:pPr>
        <w:spacing w:before="84" w:line="183" w:lineRule="auto"/>
        <w:rPr>
          <w:rFonts w:ascii="宋体" w:hAnsi="宋体" w:eastAsia="宋体" w:cs="宋体"/>
          <w:sz w:val="30"/>
          <w:szCs w:val="30"/>
        </w:rPr>
      </w:pPr>
      <w:r>
        <w:rPr>
          <w:rFonts w:ascii="Times New Roman" w:hAnsi="Times New Roman" w:eastAsia="Times New Roman" w:cs="Times New Roman"/>
          <w:color w:val="2070C0"/>
          <w:sz w:val="30"/>
          <w:szCs w:val="30"/>
        </w:rPr>
        <w:t>[1]</w:t>
      </w:r>
      <w:r>
        <w:rPr>
          <w:rFonts w:ascii="Times New Roman" w:hAnsi="Times New Roman" w:eastAsia="Times New Roman" w:cs="Times New Roman"/>
          <w:color w:val="2070C0"/>
          <w:spacing w:val="20"/>
          <w:sz w:val="30"/>
          <w:szCs w:val="30"/>
        </w:rPr>
        <w:t xml:space="preserve"> </w:t>
      </w:r>
      <w:r>
        <w:fldChar w:fldCharType="begin"/>
      </w:r>
      <w:r>
        <w:instrText xml:space="preserve"> HYPERLINK "https://github.com/SummitKwan/transparent_latent_gan。" </w:instrText>
      </w:r>
      <w:r>
        <w:fldChar w:fldCharType="separate"/>
      </w:r>
      <w:r>
        <w:rPr>
          <w:rFonts w:ascii="Times New Roman" w:hAnsi="Times New Roman" w:eastAsia="Times New Roman" w:cs="Times New Roman"/>
          <w:sz w:val="30"/>
          <w:szCs w:val="30"/>
        </w:rPr>
        <w:t>https://github.com</w:t>
      </w:r>
      <w:r>
        <w:rPr>
          <w:rFonts w:ascii="Times New Roman" w:hAnsi="Times New Roman" w:eastAsia="Times New Roman" w:cs="Times New Roman"/>
          <w:spacing w:val="-1"/>
          <w:sz w:val="30"/>
          <w:szCs w:val="30"/>
        </w:rPr>
        <w:t>/SummitKwan/transparent_latent_gan</w:t>
      </w:r>
      <w:r>
        <w:rPr>
          <w:rFonts w:ascii="宋体" w:hAnsi="宋体" w:eastAsia="宋体" w:cs="宋体"/>
          <w:spacing w:val="-1"/>
          <w:sz w:val="30"/>
          <w:szCs w:val="30"/>
        </w:rPr>
        <w:t>。</w:t>
      </w:r>
      <w:r>
        <w:rPr>
          <w:rFonts w:ascii="宋体" w:hAnsi="宋体" w:eastAsia="宋体" w:cs="宋体"/>
          <w:spacing w:val="-1"/>
          <w:sz w:val="30"/>
          <w:szCs w:val="30"/>
        </w:rPr>
        <w:fldChar w:fldCharType="end"/>
      </w:r>
    </w:p>
    <w:p w14:paraId="0E546DF8">
      <w:pPr>
        <w:spacing w:before="23" w:line="218" w:lineRule="auto"/>
        <w:rPr>
          <w:rFonts w:ascii="Times New Roman" w:hAnsi="Times New Roman" w:eastAsia="Times New Roman" w:cs="Times New Roman"/>
          <w:sz w:val="30"/>
          <w:szCs w:val="30"/>
        </w:rPr>
      </w:pPr>
      <w:r>
        <w:rPr>
          <w:rFonts w:ascii="Times New Roman" w:hAnsi="Times New Roman" w:eastAsia="Times New Roman" w:cs="Times New Roman"/>
          <w:color w:val="2060C0"/>
          <w:sz w:val="30"/>
          <w:szCs w:val="30"/>
        </w:rPr>
        <w:t xml:space="preserve">[2]  </w:t>
      </w:r>
      <w:r>
        <w:rPr>
          <w:rFonts w:ascii="Times New Roman" w:hAnsi="Times New Roman" w:eastAsia="Times New Roman" w:cs="Times New Roman"/>
          <w:sz w:val="30"/>
          <w:szCs w:val="30"/>
        </w:rPr>
        <w:t>Progressive   Growing   of   GANs   for   Im</w:t>
      </w:r>
      <w:r>
        <w:rPr>
          <w:rFonts w:ascii="Times New Roman" w:hAnsi="Times New Roman" w:eastAsia="Times New Roman" w:cs="Times New Roman"/>
          <w:spacing w:val="-1"/>
          <w:sz w:val="30"/>
          <w:szCs w:val="30"/>
        </w:rPr>
        <w:t>proved   Quality,Stability,and</w:t>
      </w:r>
      <w:r>
        <w:rPr>
          <w:rFonts w:ascii="Times New Roman" w:hAnsi="Times New Roman" w:eastAsia="Times New Roman" w:cs="Times New Roman"/>
          <w:sz w:val="30"/>
          <w:szCs w:val="30"/>
        </w:rPr>
        <w:t xml:space="preserve"> Variation,Tero    Karras,Timo    Aila,Samuli    Laine,Jaakko    Lehtinen,ICLR</w:t>
      </w:r>
    </w:p>
    <w:sectPr>
      <w:footerReference r:id="rId29" w:type="default"/>
      <w:pgSz w:w="12240" w:h="15840"/>
      <w:pgMar w:top="400" w:right="1459" w:bottom="2719" w:left="1419" w:header="0" w:footer="242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6"/>
    <w:family w:val="auto"/>
    <w:pitch w:val="default"/>
    <w:sig w:usb0="E00002FF" w:usb1="6AC7FDFB" w:usb2="08000012" w:usb3="00000000" w:csb0="4002009F" w:csb1="DFD70000"/>
  </w:font>
  <w:font w:name="LiSu">
    <w:altName w:val="宋体"/>
    <w:panose1 w:val="02010509060101010101"/>
    <w:charset w:val="86"/>
    <w:family w:val="auto"/>
    <w:pitch w:val="default"/>
    <w:sig w:usb0="00000000" w:usb1="00000000" w:usb2="00000000" w:usb3="00000000" w:csb0="00040000" w:csb1="00000000"/>
  </w:font>
  <w:font w:name="STXingkai">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UI Gothic">
    <w:panose1 w:val="020B0600070205080204"/>
    <w:charset w:val="86"/>
    <w:family w:val="auto"/>
    <w:pitch w:val="default"/>
    <w:sig w:usb0="E00002FF" w:usb1="6AC7FDFB" w:usb2="08000012" w:usb3="00000000" w:csb0="4002009F" w:csb1="DFD7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BB178">
    <w:pPr>
      <w:spacing w:line="212" w:lineRule="auto"/>
      <w:rPr>
        <w:rFonts w:ascii="宋体" w:hAnsi="宋体" w:eastAsia="宋体" w:cs="宋体"/>
        <w:sz w:val="27"/>
        <w:szCs w:val="27"/>
      </w:rPr>
    </w:pPr>
    <w:r>
      <w:rPr>
        <w:rFonts w:ascii="宋体" w:hAnsi="宋体" w:eastAsia="宋体" w:cs="宋体"/>
        <w:color w:val="2070B0"/>
        <w:spacing w:val="12"/>
        <w:sz w:val="27"/>
        <w:szCs w:val="27"/>
      </w:rPr>
      <w:t>5.模型应用</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C5E9F">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CF7D0">
    <w:pPr>
      <w:spacing w:line="174" w:lineRule="auto"/>
      <w:rPr>
        <w:rFonts w:ascii="宋体" w:hAnsi="宋体" w:eastAsia="宋体" w:cs="宋体"/>
        <w:sz w:val="30"/>
        <w:szCs w:val="30"/>
      </w:rPr>
    </w:pPr>
    <w:r>
      <w:rPr>
        <w:rFonts w:ascii="Times New Roman" w:hAnsi="Times New Roman" w:eastAsia="Times New Roman" w:cs="Times New Roman"/>
        <w:spacing w:val="-2"/>
        <w:sz w:val="30"/>
        <w:szCs w:val="30"/>
      </w:rPr>
      <w:t>2018</w:t>
    </w:r>
    <w:r>
      <w:rPr>
        <w:rFonts w:ascii="宋体" w:hAnsi="宋体" w:eastAsia="宋体" w:cs="宋体"/>
        <w:spacing w:val="-2"/>
        <w:sz w:val="30"/>
        <w:szCs w:val="30"/>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F3F89">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3432A">
    <w:pPr>
      <w:pStyle w:val="2"/>
      <w:spacing w:line="14" w:lineRule="auto"/>
      <w:rPr>
        <w:sz w:val="2"/>
      </w:rPr>
    </w:pPr>
    <w:r>
      <w:pict>
        <v:shape id="WordPictureWatermark34" o:spid="_x0000_s2049" o:spt="75" type="#_x0000_t75" style="position:absolute;left:0pt;margin-left:85.5pt;margin-top:501.5pt;height:197pt;width:445.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12B8A">
    <w:pPr>
      <w:pStyle w:val="2"/>
      <w:spacing w:line="14" w:lineRule="auto"/>
      <w:rPr>
        <w:sz w:val="2"/>
      </w:rPr>
    </w:pPr>
    <w:r>
      <w:pict>
        <v:shape id="WordPictureWatermark128" o:spid="_x0000_s2050" o:spt="75" type="#_x0000_t75" style="position:absolute;left:0pt;margin-left:95pt;margin-top:404.95pt;height:225.55pt;width:206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r>
      <w:pict>
        <v:shape id="WordPictureWatermark130" o:spid="_x0000_s2051" o:spt="75" type="#_x0000_t75" style="position:absolute;left:0pt;margin-left:333.45pt;margin-top:404.95pt;height:110.05pt;width:203.55pt;mso-position-horizontal-relative:page;mso-position-vertical-relative:page;z-index:-251655168;mso-width-relative:page;mso-height-relative:page;" filled="f" stroked="f" coordsize="21600,21600" o:allowincell="f">
          <v:path/>
          <v:fill on="f" focussize="0,0"/>
          <v:stroke on="f"/>
          <v:imagedata r:id="rId2"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E84AC">
    <w:pPr>
      <w:pStyle w:val="2"/>
      <w:spacing w:before="53" w:line="198" w:lineRule="auto"/>
      <w:ind w:left="2589"/>
      <w:rPr>
        <w:sz w:val="18"/>
        <w:szCs w:val="18"/>
      </w:rPr>
    </w:pPr>
    <w:r>
      <w:drawing>
        <wp:anchor distT="0" distB="0" distL="0" distR="0" simplePos="0" relativeHeight="251662336" behindDoc="0" locked="0" layoutInCell="0" allowOverlap="1">
          <wp:simplePos x="0" y="0"/>
          <wp:positionH relativeFrom="page">
            <wp:posOffset>1035050</wp:posOffset>
          </wp:positionH>
          <wp:positionV relativeFrom="page">
            <wp:posOffset>1224915</wp:posOffset>
          </wp:positionV>
          <wp:extent cx="5683250" cy="1270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
                  <a:stretch>
                    <a:fillRect/>
                  </a:stretch>
                </pic:blipFill>
                <pic:spPr>
                  <a:xfrm>
                    <a:off x="0" y="0"/>
                    <a:ext cx="5683256" cy="12775"/>
                  </a:xfrm>
                  <a:prstGeom prst="rect">
                    <a:avLst/>
                  </a:prstGeom>
                </pic:spPr>
              </pic:pic>
            </a:graphicData>
          </a:graphic>
        </wp:anchor>
      </w:drawing>
    </w:r>
    <w:r>
      <w:rPr>
        <w:spacing w:val="-1"/>
        <w:sz w:val="18"/>
        <w:szCs w:val="18"/>
      </w:rPr>
      <w:t>Generalized   Linear</w:t>
    </w:r>
    <w:r>
      <w:rPr>
        <w:spacing w:val="5"/>
        <w:sz w:val="18"/>
        <w:szCs w:val="18"/>
      </w:rPr>
      <w:t xml:space="preserve">   </w:t>
    </w:r>
    <w:r>
      <w:rPr>
        <w:spacing w:val="-1"/>
        <w:sz w:val="18"/>
        <w:szCs w:val="18"/>
      </w:rPr>
      <w:t>Model</w:t>
    </w:r>
    <w:r>
      <w:rPr>
        <w:spacing w:val="7"/>
        <w:sz w:val="18"/>
        <w:szCs w:val="18"/>
      </w:rPr>
      <w:t xml:space="preserve">   </w:t>
    </w:r>
    <w:r>
      <w:rPr>
        <w:spacing w:val="-1"/>
        <w:sz w:val="18"/>
        <w:szCs w:val="18"/>
      </w:rPr>
      <w:t>Regression</w:t>
    </w:r>
    <w:r>
      <w:rPr>
        <w:spacing w:val="7"/>
        <w:sz w:val="18"/>
        <w:szCs w:val="18"/>
      </w:rPr>
      <w:t xml:space="preserve">   </w:t>
    </w:r>
    <w:r>
      <w:rPr>
        <w:spacing w:val="-1"/>
        <w:sz w:val="18"/>
        <w:szCs w:val="18"/>
      </w:rPr>
      <w:t>Results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F2F68">
    <w:pPr>
      <w:pStyle w:val="2"/>
      <w:spacing w:line="14" w:lineRule="auto"/>
      <w:rPr>
        <w:sz w:val="2"/>
      </w:rPr>
    </w:pPr>
    <w:r>
      <w:pict>
        <v:shape id="WordPictureWatermark334" o:spid="_x0000_s2052" o:spt="75" type="#_x0000_t75" style="position:absolute;left:0pt;margin-left:89.45pt;margin-top:77.95pt;height:404.55pt;width:430.05pt;mso-position-horizontal-relative:page;mso-position-vertical-relative:page;z-index:-251645952;mso-width-relative:page;mso-height-relative:page;" filled="f" stroked="f" coordsize="21600,21600" o:allowincell="f">
          <v:path/>
          <v:fill on="f" focussize="0,0"/>
          <v:stroke on="f"/>
          <v:imagedata r:id="rId1" o:title=""/>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B3AA9">
    <w:pPr>
      <w:spacing w:before="34" w:line="192" w:lineRule="auto"/>
      <w:ind w:left="4184"/>
      <w:rPr>
        <w:rFonts w:ascii="Times New Roman" w:hAnsi="Times New Roman" w:eastAsia="Times New Roman" w:cs="Times New Roman"/>
        <w:sz w:val="11"/>
        <w:szCs w:val="11"/>
      </w:rPr>
    </w:pPr>
    <w:r>
      <w:pict>
        <v:shape id="WordPictureWatermark530" o:spid="_x0000_s2053" o:spt="75" type="#_x0000_t75" style="position:absolute;left:0pt;margin-left:19.7pt;margin-top:-3.2pt;height:405pt;width:400pt;z-index:-251642880;mso-width-relative:page;mso-height-relative:page;" filled="f" stroked="f" coordsize="21600,21600">
          <v:path/>
          <v:fill on="f" focussize="0,0"/>
          <v:stroke on="f"/>
          <v:imagedata r:id="rId1" o:title=""/>
          <o:lock v:ext="edit" aspectratio="t"/>
        </v:shape>
      </w:pict>
    </w:r>
    <w:r>
      <w:rPr>
        <w:rFonts w:ascii="Times New Roman" w:hAnsi="Times New Roman" w:eastAsia="Times New Roman" w:cs="Times New Roman"/>
        <w:spacing w:val="-1"/>
        <w:sz w:val="11"/>
        <w:szCs w:val="11"/>
      </w:rPr>
      <w:t>Projcct:0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F2AD6">
    <w:pPr>
      <w:pStyle w:val="2"/>
      <w:spacing w:line="14" w:lineRule="auto"/>
      <w:rPr>
        <w:sz w:val="2"/>
      </w:rPr>
    </w:pPr>
    <w:r>
      <w:pict>
        <v:shape id="WordPictureWatermark696" o:spid="_x0000_s2054" o:spt="75" type="#_x0000_t75" style="position:absolute;left:0pt;margin-left:173pt;margin-top:83.5pt;height:138.5pt;width:242pt;mso-position-horizontal-relative:page;mso-position-vertical-relative:page;z-index:-251641856;mso-width-relative:page;mso-height-relative:page;" filled="f" stroked="f" coordsize="21600,21600" o:allowincell="f">
          <v:path/>
          <v:fill on="f" focussize="0,0"/>
          <v:stroke on="f"/>
          <v:imagedata r:id="rId1" o:title=""/>
          <o:lock v:ext="edit" aspectratio="t"/>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B1E45">
    <w:pPr>
      <w:pStyle w:val="2"/>
      <w:spacing w:line="14" w:lineRule="auto"/>
      <w:rPr>
        <w:sz w:val="2"/>
      </w:rPr>
    </w:pPr>
    <w:r>
      <w:pict>
        <v:shape id="WordPictureWatermark900" o:spid="_x0000_s2055" o:spt="75" type="#_x0000_t75" style="position:absolute;left:0pt;margin-left:77.45pt;margin-top:323.95pt;height:135.05pt;width:458.05pt;mso-position-horizontal-relative:page;mso-position-vertical-relative:page;z-index:-251640832;mso-width-relative:page;mso-height-relative:page;" filled="f" stroked="f" coordsize="21600,21600" o:allowincell="f">
          <v:path/>
          <v:fill on="f" focussize="0,0"/>
          <v:stroke on="f"/>
          <v:imagedata r:id="rId1" o:title=""/>
          <o:lock v:ext="edit" aspectratio="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73267">
    <w:pPr>
      <w:pStyle w:val="2"/>
      <w:spacing w:line="14" w:lineRule="auto"/>
      <w:rPr>
        <w:sz w:val="2"/>
      </w:rPr>
    </w:pPr>
    <w:r>
      <w:pict>
        <v:shape id="WordPictureWatermark1400" o:spid="_x0000_s2056" o:spt="75" type="#_x0000_t75" style="position:absolute;left:0pt;margin-left:488pt;margin-top:336.45pt;height:177.55pt;width:37.5pt;mso-position-horizontal-relative:page;mso-position-vertical-relative:page;z-index:-251639808;mso-width-relative:page;mso-height-relative:page;" filled="f" stroked="f" coordsize="21600,21600" o:allowincell="f">
          <v:path/>
          <v:fill on="f" focussize="0,0"/>
          <v:stroke on="f"/>
          <v:imagedata r:id="rId1" o:title=""/>
          <o:lock v:ext="edit" aspectratio="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31578">
    <w:pPr>
      <w:pStyle w:val="2"/>
      <w:spacing w:line="14" w:lineRule="auto"/>
      <w:rPr>
        <w:sz w:val="2"/>
      </w:rPr>
    </w:pPr>
    <w:r>
      <w:pict>
        <v:shape id="WordPictureWatermark1764" o:spid="_x0000_s2057" o:spt="75" type="#_x0000_t75" style="position:absolute;left:0pt;margin-left:170.95pt;margin-top:334pt;height:100.5pt;width:342.5pt;mso-position-horizontal-relative:page;mso-position-vertical-relative:page;z-index:-251637760;mso-width-relative:page;mso-height-relative:page;" filled="f" stroked="f" coordsize="21600,21600" o:allowincell="f">
          <v:path/>
          <v:fill on="f" focussize="0,0"/>
          <v:stroke on="f"/>
          <v:imagedata r:id="rId1" o:title=""/>
          <o:lock v:ext="edit" aspectratio="t"/>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04DD7">
    <w:pPr>
      <w:pStyle w:val="2"/>
      <w:spacing w:line="14" w:lineRule="auto"/>
      <w:rPr>
        <w:sz w:val="2"/>
      </w:rPr>
    </w:pPr>
    <w:r>
      <w:pict>
        <v:shape id="WordPictureWatermark1908" o:spid="_x0000_s2058" o:spt="75" type="#_x0000_t75" style="position:absolute;left:0pt;margin-left:92.95pt;margin-top:350.95pt;height:141.5pt;width:422.55pt;mso-position-horizontal-relative:page;mso-position-vertical-relative:page;z-index:-251636736;mso-width-relative:page;mso-height-relative:page;" filled="f" stroked="f" coordsize="21600,21600" o:allowincell="f">
          <v:path/>
          <v:fill on="f" focussize="0,0"/>
          <v:stroke on="f"/>
          <v:imagedata r:id="rId1" o:title=""/>
          <o:lock v:ext="edit" aspectratio="t"/>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8D635">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D5207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3"/>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0.jpeg"/><Relationship Id="rId98" Type="http://schemas.openxmlformats.org/officeDocument/2006/relationships/image" Target="media/image79.jpeg"/><Relationship Id="rId97" Type="http://schemas.openxmlformats.org/officeDocument/2006/relationships/image" Target="media/image78.png"/><Relationship Id="rId96" Type="http://schemas.openxmlformats.org/officeDocument/2006/relationships/image" Target="media/image77.png"/><Relationship Id="rId95" Type="http://schemas.openxmlformats.org/officeDocument/2006/relationships/image" Target="media/image76.png"/><Relationship Id="rId94" Type="http://schemas.openxmlformats.org/officeDocument/2006/relationships/image" Target="media/image75.png"/><Relationship Id="rId93" Type="http://schemas.openxmlformats.org/officeDocument/2006/relationships/image" Target="media/image74.jpeg"/><Relationship Id="rId92" Type="http://schemas.openxmlformats.org/officeDocument/2006/relationships/image" Target="media/image73.jpeg"/><Relationship Id="rId91" Type="http://schemas.openxmlformats.org/officeDocument/2006/relationships/image" Target="media/image72.jpeg"/><Relationship Id="rId90" Type="http://schemas.openxmlformats.org/officeDocument/2006/relationships/image" Target="media/image71.png"/><Relationship Id="rId9" Type="http://schemas.openxmlformats.org/officeDocument/2006/relationships/header" Target="header5.xml"/><Relationship Id="rId89" Type="http://schemas.openxmlformats.org/officeDocument/2006/relationships/image" Target="media/image70.png"/><Relationship Id="rId88" Type="http://schemas.openxmlformats.org/officeDocument/2006/relationships/image" Target="media/image69.png"/><Relationship Id="rId87" Type="http://schemas.openxmlformats.org/officeDocument/2006/relationships/image" Target="media/image68.jpeg"/><Relationship Id="rId86" Type="http://schemas.openxmlformats.org/officeDocument/2006/relationships/image" Target="media/image67.jpeg"/><Relationship Id="rId85" Type="http://schemas.openxmlformats.org/officeDocument/2006/relationships/image" Target="media/image66.jpeg"/><Relationship Id="rId84" Type="http://schemas.openxmlformats.org/officeDocument/2006/relationships/image" Target="media/image65.jpeg"/><Relationship Id="rId83" Type="http://schemas.openxmlformats.org/officeDocument/2006/relationships/image" Target="media/image64.jpeg"/><Relationship Id="rId82" Type="http://schemas.openxmlformats.org/officeDocument/2006/relationships/image" Target="media/image63.jpeg"/><Relationship Id="rId81" Type="http://schemas.openxmlformats.org/officeDocument/2006/relationships/image" Target="media/image62.png"/><Relationship Id="rId80" Type="http://schemas.openxmlformats.org/officeDocument/2006/relationships/image" Target="media/image61.png"/><Relationship Id="rId8" Type="http://schemas.openxmlformats.org/officeDocument/2006/relationships/header" Target="header4.xml"/><Relationship Id="rId79" Type="http://schemas.openxmlformats.org/officeDocument/2006/relationships/image" Target="media/image60.png"/><Relationship Id="rId78" Type="http://schemas.openxmlformats.org/officeDocument/2006/relationships/image" Target="media/image59.png"/><Relationship Id="rId77" Type="http://schemas.openxmlformats.org/officeDocument/2006/relationships/image" Target="media/image58.jpeg"/><Relationship Id="rId76" Type="http://schemas.openxmlformats.org/officeDocument/2006/relationships/image" Target="media/image57.png"/><Relationship Id="rId75" Type="http://schemas.openxmlformats.org/officeDocument/2006/relationships/image" Target="media/image56.png"/><Relationship Id="rId74" Type="http://schemas.openxmlformats.org/officeDocument/2006/relationships/image" Target="media/image55.png"/><Relationship Id="rId73" Type="http://schemas.openxmlformats.org/officeDocument/2006/relationships/image" Target="media/image54.jpeg"/><Relationship Id="rId72" Type="http://schemas.openxmlformats.org/officeDocument/2006/relationships/image" Target="media/image53.jpeg"/><Relationship Id="rId71" Type="http://schemas.openxmlformats.org/officeDocument/2006/relationships/image" Target="media/image52.jpeg"/><Relationship Id="rId70" Type="http://schemas.openxmlformats.org/officeDocument/2006/relationships/image" Target="media/image51.png"/><Relationship Id="rId7" Type="http://schemas.openxmlformats.org/officeDocument/2006/relationships/header" Target="header3.xml"/><Relationship Id="rId69" Type="http://schemas.openxmlformats.org/officeDocument/2006/relationships/image" Target="media/image50.png"/><Relationship Id="rId68" Type="http://schemas.openxmlformats.org/officeDocument/2006/relationships/image" Target="media/image49.png"/><Relationship Id="rId67" Type="http://schemas.openxmlformats.org/officeDocument/2006/relationships/image" Target="media/image48.png"/><Relationship Id="rId66" Type="http://schemas.openxmlformats.org/officeDocument/2006/relationships/image" Target="media/image47.png"/><Relationship Id="rId65" Type="http://schemas.openxmlformats.org/officeDocument/2006/relationships/image" Target="media/image46.png"/><Relationship Id="rId64" Type="http://schemas.openxmlformats.org/officeDocument/2006/relationships/image" Target="media/image45.png"/><Relationship Id="rId63" Type="http://schemas.openxmlformats.org/officeDocument/2006/relationships/image" Target="media/image44.png"/><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header" Target="header2.xml"/><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png"/><Relationship Id="rId565" Type="http://schemas.openxmlformats.org/officeDocument/2006/relationships/fontTable" Target="fontTable.xml"/><Relationship Id="rId564" Type="http://schemas.openxmlformats.org/officeDocument/2006/relationships/customXml" Target="../customXml/item1.xml"/><Relationship Id="rId563" Type="http://schemas.openxmlformats.org/officeDocument/2006/relationships/image" Target="media/image544.jpeg"/><Relationship Id="rId562" Type="http://schemas.openxmlformats.org/officeDocument/2006/relationships/image" Target="media/image543.jpeg"/><Relationship Id="rId561" Type="http://schemas.openxmlformats.org/officeDocument/2006/relationships/image" Target="media/image542.jpeg"/><Relationship Id="rId560" Type="http://schemas.openxmlformats.org/officeDocument/2006/relationships/image" Target="media/image541.png"/><Relationship Id="rId56" Type="http://schemas.openxmlformats.org/officeDocument/2006/relationships/image" Target="media/image37.png"/><Relationship Id="rId559" Type="http://schemas.openxmlformats.org/officeDocument/2006/relationships/image" Target="media/image540.png"/><Relationship Id="rId558" Type="http://schemas.openxmlformats.org/officeDocument/2006/relationships/image" Target="media/image539.png"/><Relationship Id="rId557" Type="http://schemas.openxmlformats.org/officeDocument/2006/relationships/image" Target="media/image538.png"/><Relationship Id="rId556" Type="http://schemas.openxmlformats.org/officeDocument/2006/relationships/image" Target="media/image537.png"/><Relationship Id="rId555" Type="http://schemas.openxmlformats.org/officeDocument/2006/relationships/image" Target="media/image536.png"/><Relationship Id="rId554" Type="http://schemas.openxmlformats.org/officeDocument/2006/relationships/image" Target="media/image535.png"/><Relationship Id="rId553" Type="http://schemas.openxmlformats.org/officeDocument/2006/relationships/image" Target="media/image534.png"/><Relationship Id="rId552" Type="http://schemas.openxmlformats.org/officeDocument/2006/relationships/image" Target="media/image533.png"/><Relationship Id="rId551" Type="http://schemas.openxmlformats.org/officeDocument/2006/relationships/image" Target="media/image532.png"/><Relationship Id="rId550" Type="http://schemas.openxmlformats.org/officeDocument/2006/relationships/image" Target="media/image531.jpeg"/><Relationship Id="rId55" Type="http://schemas.openxmlformats.org/officeDocument/2006/relationships/image" Target="media/image36.jpeg"/><Relationship Id="rId549" Type="http://schemas.openxmlformats.org/officeDocument/2006/relationships/image" Target="media/image530.jpeg"/><Relationship Id="rId548" Type="http://schemas.openxmlformats.org/officeDocument/2006/relationships/image" Target="media/image529.jpeg"/><Relationship Id="rId547" Type="http://schemas.openxmlformats.org/officeDocument/2006/relationships/image" Target="media/image528.png"/><Relationship Id="rId546" Type="http://schemas.openxmlformats.org/officeDocument/2006/relationships/image" Target="media/image527.png"/><Relationship Id="rId545" Type="http://schemas.openxmlformats.org/officeDocument/2006/relationships/image" Target="media/image526.png"/><Relationship Id="rId544" Type="http://schemas.openxmlformats.org/officeDocument/2006/relationships/image" Target="media/image525.png"/><Relationship Id="rId543" Type="http://schemas.openxmlformats.org/officeDocument/2006/relationships/image" Target="media/image524.png"/><Relationship Id="rId542" Type="http://schemas.openxmlformats.org/officeDocument/2006/relationships/image" Target="media/image523.png"/><Relationship Id="rId541" Type="http://schemas.openxmlformats.org/officeDocument/2006/relationships/image" Target="media/image522.png"/><Relationship Id="rId540" Type="http://schemas.openxmlformats.org/officeDocument/2006/relationships/image" Target="media/image521.png"/><Relationship Id="rId54" Type="http://schemas.openxmlformats.org/officeDocument/2006/relationships/image" Target="media/image35.jpeg"/><Relationship Id="rId539" Type="http://schemas.openxmlformats.org/officeDocument/2006/relationships/image" Target="media/image520.png"/><Relationship Id="rId538" Type="http://schemas.openxmlformats.org/officeDocument/2006/relationships/image" Target="media/image519.png"/><Relationship Id="rId537" Type="http://schemas.openxmlformats.org/officeDocument/2006/relationships/image" Target="media/image518.png"/><Relationship Id="rId536" Type="http://schemas.openxmlformats.org/officeDocument/2006/relationships/image" Target="media/image517.png"/><Relationship Id="rId535" Type="http://schemas.openxmlformats.org/officeDocument/2006/relationships/image" Target="media/image516.jpeg"/><Relationship Id="rId534" Type="http://schemas.openxmlformats.org/officeDocument/2006/relationships/image" Target="media/image515.jpeg"/><Relationship Id="rId533" Type="http://schemas.openxmlformats.org/officeDocument/2006/relationships/image" Target="media/image514.png"/><Relationship Id="rId532" Type="http://schemas.openxmlformats.org/officeDocument/2006/relationships/image" Target="media/image513.png"/><Relationship Id="rId531" Type="http://schemas.openxmlformats.org/officeDocument/2006/relationships/image" Target="media/image512.png"/><Relationship Id="rId530" Type="http://schemas.openxmlformats.org/officeDocument/2006/relationships/image" Target="media/image511.png"/><Relationship Id="rId53" Type="http://schemas.openxmlformats.org/officeDocument/2006/relationships/image" Target="media/image34.jpeg"/><Relationship Id="rId529" Type="http://schemas.openxmlformats.org/officeDocument/2006/relationships/image" Target="media/image510.jpeg"/><Relationship Id="rId528" Type="http://schemas.openxmlformats.org/officeDocument/2006/relationships/image" Target="media/image509.jpeg"/><Relationship Id="rId527" Type="http://schemas.openxmlformats.org/officeDocument/2006/relationships/image" Target="media/image508.jpeg"/><Relationship Id="rId526" Type="http://schemas.openxmlformats.org/officeDocument/2006/relationships/image" Target="media/image507.jpeg"/><Relationship Id="rId525" Type="http://schemas.openxmlformats.org/officeDocument/2006/relationships/image" Target="media/image506.jpeg"/><Relationship Id="rId524" Type="http://schemas.openxmlformats.org/officeDocument/2006/relationships/image" Target="media/image505.png"/><Relationship Id="rId523" Type="http://schemas.openxmlformats.org/officeDocument/2006/relationships/image" Target="media/image504.png"/><Relationship Id="rId522" Type="http://schemas.openxmlformats.org/officeDocument/2006/relationships/image" Target="media/image503.jpeg"/><Relationship Id="rId521" Type="http://schemas.openxmlformats.org/officeDocument/2006/relationships/image" Target="media/image502.jpeg"/><Relationship Id="rId520" Type="http://schemas.openxmlformats.org/officeDocument/2006/relationships/image" Target="media/image501.jpeg"/><Relationship Id="rId52" Type="http://schemas.openxmlformats.org/officeDocument/2006/relationships/image" Target="media/image33.jpeg"/><Relationship Id="rId519" Type="http://schemas.openxmlformats.org/officeDocument/2006/relationships/image" Target="media/image500.jpeg"/><Relationship Id="rId518" Type="http://schemas.openxmlformats.org/officeDocument/2006/relationships/image" Target="media/image499.jpeg"/><Relationship Id="rId517" Type="http://schemas.openxmlformats.org/officeDocument/2006/relationships/image" Target="media/image498.jpeg"/><Relationship Id="rId516" Type="http://schemas.openxmlformats.org/officeDocument/2006/relationships/image" Target="media/image497.jpeg"/><Relationship Id="rId515" Type="http://schemas.openxmlformats.org/officeDocument/2006/relationships/image" Target="media/image496.jpeg"/><Relationship Id="rId514" Type="http://schemas.openxmlformats.org/officeDocument/2006/relationships/image" Target="media/image495.jpeg"/><Relationship Id="rId513" Type="http://schemas.openxmlformats.org/officeDocument/2006/relationships/image" Target="media/image494.jpeg"/><Relationship Id="rId512" Type="http://schemas.openxmlformats.org/officeDocument/2006/relationships/image" Target="media/image493.jpeg"/><Relationship Id="rId511" Type="http://schemas.openxmlformats.org/officeDocument/2006/relationships/image" Target="media/image492.png"/><Relationship Id="rId510" Type="http://schemas.openxmlformats.org/officeDocument/2006/relationships/image" Target="media/image491.jpeg"/><Relationship Id="rId51" Type="http://schemas.openxmlformats.org/officeDocument/2006/relationships/image" Target="media/image32.jpeg"/><Relationship Id="rId509" Type="http://schemas.openxmlformats.org/officeDocument/2006/relationships/image" Target="media/image490.jpeg"/><Relationship Id="rId508" Type="http://schemas.openxmlformats.org/officeDocument/2006/relationships/image" Target="media/image489.png"/><Relationship Id="rId507" Type="http://schemas.openxmlformats.org/officeDocument/2006/relationships/image" Target="media/image488.png"/><Relationship Id="rId506" Type="http://schemas.openxmlformats.org/officeDocument/2006/relationships/image" Target="media/image487.png"/><Relationship Id="rId505" Type="http://schemas.openxmlformats.org/officeDocument/2006/relationships/image" Target="media/image486.png"/><Relationship Id="rId504" Type="http://schemas.openxmlformats.org/officeDocument/2006/relationships/image" Target="media/image485.png"/><Relationship Id="rId503" Type="http://schemas.openxmlformats.org/officeDocument/2006/relationships/image" Target="media/image484.png"/><Relationship Id="rId502" Type="http://schemas.openxmlformats.org/officeDocument/2006/relationships/image" Target="media/image483.png"/><Relationship Id="rId501" Type="http://schemas.openxmlformats.org/officeDocument/2006/relationships/image" Target="media/image482.png"/><Relationship Id="rId500" Type="http://schemas.openxmlformats.org/officeDocument/2006/relationships/image" Target="media/image481.png"/><Relationship Id="rId50" Type="http://schemas.openxmlformats.org/officeDocument/2006/relationships/image" Target="media/image31.jpeg"/><Relationship Id="rId5" Type="http://schemas.openxmlformats.org/officeDocument/2006/relationships/header" Target="header1.xml"/><Relationship Id="rId499" Type="http://schemas.openxmlformats.org/officeDocument/2006/relationships/image" Target="media/image480.png"/><Relationship Id="rId498" Type="http://schemas.openxmlformats.org/officeDocument/2006/relationships/image" Target="media/image479.png"/><Relationship Id="rId497" Type="http://schemas.openxmlformats.org/officeDocument/2006/relationships/image" Target="media/image478.png"/><Relationship Id="rId496" Type="http://schemas.openxmlformats.org/officeDocument/2006/relationships/image" Target="media/image477.png"/><Relationship Id="rId495" Type="http://schemas.openxmlformats.org/officeDocument/2006/relationships/image" Target="media/image476.jpeg"/><Relationship Id="rId494" Type="http://schemas.openxmlformats.org/officeDocument/2006/relationships/image" Target="media/image475.png"/><Relationship Id="rId493" Type="http://schemas.openxmlformats.org/officeDocument/2006/relationships/image" Target="media/image474.png"/><Relationship Id="rId492" Type="http://schemas.openxmlformats.org/officeDocument/2006/relationships/image" Target="media/image473.jpeg"/><Relationship Id="rId491" Type="http://schemas.openxmlformats.org/officeDocument/2006/relationships/image" Target="media/image472.jpeg"/><Relationship Id="rId490" Type="http://schemas.openxmlformats.org/officeDocument/2006/relationships/image" Target="media/image471.jpeg"/><Relationship Id="rId49" Type="http://schemas.openxmlformats.org/officeDocument/2006/relationships/image" Target="media/image30.jpeg"/><Relationship Id="rId489" Type="http://schemas.openxmlformats.org/officeDocument/2006/relationships/image" Target="media/image470.jpeg"/><Relationship Id="rId488" Type="http://schemas.openxmlformats.org/officeDocument/2006/relationships/image" Target="media/image469.jpeg"/><Relationship Id="rId487" Type="http://schemas.openxmlformats.org/officeDocument/2006/relationships/image" Target="media/image468.jpeg"/><Relationship Id="rId486" Type="http://schemas.openxmlformats.org/officeDocument/2006/relationships/image" Target="media/image467.png"/><Relationship Id="rId485" Type="http://schemas.openxmlformats.org/officeDocument/2006/relationships/image" Target="media/image466.png"/><Relationship Id="rId484" Type="http://schemas.openxmlformats.org/officeDocument/2006/relationships/image" Target="media/image465.jpeg"/><Relationship Id="rId483" Type="http://schemas.openxmlformats.org/officeDocument/2006/relationships/image" Target="media/image464.jpeg"/><Relationship Id="rId482" Type="http://schemas.openxmlformats.org/officeDocument/2006/relationships/image" Target="media/image463.png"/><Relationship Id="rId481" Type="http://schemas.openxmlformats.org/officeDocument/2006/relationships/image" Target="media/image462.png"/><Relationship Id="rId480" Type="http://schemas.openxmlformats.org/officeDocument/2006/relationships/image" Target="media/image461.png"/><Relationship Id="rId48" Type="http://schemas.openxmlformats.org/officeDocument/2006/relationships/image" Target="media/image29.jpeg"/><Relationship Id="rId479" Type="http://schemas.openxmlformats.org/officeDocument/2006/relationships/image" Target="media/image460.png"/><Relationship Id="rId478" Type="http://schemas.openxmlformats.org/officeDocument/2006/relationships/image" Target="media/image459.jpeg"/><Relationship Id="rId477" Type="http://schemas.openxmlformats.org/officeDocument/2006/relationships/image" Target="media/image458.png"/><Relationship Id="rId476" Type="http://schemas.openxmlformats.org/officeDocument/2006/relationships/image" Target="media/image457.jpeg"/><Relationship Id="rId475" Type="http://schemas.openxmlformats.org/officeDocument/2006/relationships/image" Target="media/image456.jpeg"/><Relationship Id="rId474" Type="http://schemas.openxmlformats.org/officeDocument/2006/relationships/image" Target="media/image455.jpeg"/><Relationship Id="rId473" Type="http://schemas.openxmlformats.org/officeDocument/2006/relationships/image" Target="media/image454.jpeg"/><Relationship Id="rId472" Type="http://schemas.openxmlformats.org/officeDocument/2006/relationships/image" Target="media/image453.png"/><Relationship Id="rId471" Type="http://schemas.openxmlformats.org/officeDocument/2006/relationships/image" Target="media/image452.jpeg"/><Relationship Id="rId470" Type="http://schemas.openxmlformats.org/officeDocument/2006/relationships/image" Target="media/image451.png"/><Relationship Id="rId47" Type="http://schemas.openxmlformats.org/officeDocument/2006/relationships/image" Target="media/image28.jpeg"/><Relationship Id="rId469" Type="http://schemas.openxmlformats.org/officeDocument/2006/relationships/image" Target="media/image450.jpeg"/><Relationship Id="rId468" Type="http://schemas.openxmlformats.org/officeDocument/2006/relationships/image" Target="media/image449.jpeg"/><Relationship Id="rId467" Type="http://schemas.openxmlformats.org/officeDocument/2006/relationships/image" Target="media/image448.jpeg"/><Relationship Id="rId466" Type="http://schemas.openxmlformats.org/officeDocument/2006/relationships/image" Target="media/image447.png"/><Relationship Id="rId465" Type="http://schemas.openxmlformats.org/officeDocument/2006/relationships/image" Target="media/image446.jpeg"/><Relationship Id="rId464" Type="http://schemas.openxmlformats.org/officeDocument/2006/relationships/image" Target="media/image445.png"/><Relationship Id="rId463" Type="http://schemas.openxmlformats.org/officeDocument/2006/relationships/image" Target="media/image444.png"/><Relationship Id="rId462" Type="http://schemas.openxmlformats.org/officeDocument/2006/relationships/image" Target="media/image443.png"/><Relationship Id="rId461" Type="http://schemas.openxmlformats.org/officeDocument/2006/relationships/image" Target="media/image442.png"/><Relationship Id="rId460" Type="http://schemas.openxmlformats.org/officeDocument/2006/relationships/image" Target="media/image441.png"/><Relationship Id="rId46" Type="http://schemas.openxmlformats.org/officeDocument/2006/relationships/image" Target="media/image27.jpeg"/><Relationship Id="rId459" Type="http://schemas.openxmlformats.org/officeDocument/2006/relationships/image" Target="media/image440.png"/><Relationship Id="rId458" Type="http://schemas.openxmlformats.org/officeDocument/2006/relationships/image" Target="media/image439.png"/><Relationship Id="rId457" Type="http://schemas.openxmlformats.org/officeDocument/2006/relationships/image" Target="media/image438.png"/><Relationship Id="rId456" Type="http://schemas.openxmlformats.org/officeDocument/2006/relationships/image" Target="media/image437.png"/><Relationship Id="rId455" Type="http://schemas.openxmlformats.org/officeDocument/2006/relationships/image" Target="media/image436.png"/><Relationship Id="rId454" Type="http://schemas.openxmlformats.org/officeDocument/2006/relationships/image" Target="media/image435.png"/><Relationship Id="rId453" Type="http://schemas.openxmlformats.org/officeDocument/2006/relationships/image" Target="media/image434.png"/><Relationship Id="rId452" Type="http://schemas.openxmlformats.org/officeDocument/2006/relationships/image" Target="media/image433.png"/><Relationship Id="rId451" Type="http://schemas.openxmlformats.org/officeDocument/2006/relationships/image" Target="media/image432.png"/><Relationship Id="rId450" Type="http://schemas.openxmlformats.org/officeDocument/2006/relationships/image" Target="media/image431.png"/><Relationship Id="rId45" Type="http://schemas.openxmlformats.org/officeDocument/2006/relationships/image" Target="media/image26.jpeg"/><Relationship Id="rId449" Type="http://schemas.openxmlformats.org/officeDocument/2006/relationships/image" Target="media/image430.png"/><Relationship Id="rId448" Type="http://schemas.openxmlformats.org/officeDocument/2006/relationships/image" Target="media/image429.png"/><Relationship Id="rId447" Type="http://schemas.openxmlformats.org/officeDocument/2006/relationships/image" Target="media/image428.png"/><Relationship Id="rId446" Type="http://schemas.openxmlformats.org/officeDocument/2006/relationships/image" Target="media/image427.png"/><Relationship Id="rId445" Type="http://schemas.openxmlformats.org/officeDocument/2006/relationships/image" Target="media/image426.png"/><Relationship Id="rId444" Type="http://schemas.openxmlformats.org/officeDocument/2006/relationships/image" Target="media/image425.png"/><Relationship Id="rId443" Type="http://schemas.openxmlformats.org/officeDocument/2006/relationships/image" Target="media/image424.png"/><Relationship Id="rId442" Type="http://schemas.openxmlformats.org/officeDocument/2006/relationships/image" Target="media/image423.png"/><Relationship Id="rId441" Type="http://schemas.openxmlformats.org/officeDocument/2006/relationships/image" Target="media/image422.png"/><Relationship Id="rId440" Type="http://schemas.openxmlformats.org/officeDocument/2006/relationships/image" Target="media/image421.png"/><Relationship Id="rId44" Type="http://schemas.openxmlformats.org/officeDocument/2006/relationships/image" Target="media/image25.jpeg"/><Relationship Id="rId439" Type="http://schemas.openxmlformats.org/officeDocument/2006/relationships/image" Target="media/image420.png"/><Relationship Id="rId438" Type="http://schemas.openxmlformats.org/officeDocument/2006/relationships/image" Target="media/image419.jpeg"/><Relationship Id="rId437" Type="http://schemas.openxmlformats.org/officeDocument/2006/relationships/image" Target="media/image418.png"/><Relationship Id="rId436" Type="http://schemas.openxmlformats.org/officeDocument/2006/relationships/image" Target="media/image417.png"/><Relationship Id="rId435" Type="http://schemas.openxmlformats.org/officeDocument/2006/relationships/image" Target="media/image416.png"/><Relationship Id="rId434" Type="http://schemas.openxmlformats.org/officeDocument/2006/relationships/image" Target="media/image415.png"/><Relationship Id="rId433" Type="http://schemas.openxmlformats.org/officeDocument/2006/relationships/image" Target="media/image414.png"/><Relationship Id="rId432" Type="http://schemas.openxmlformats.org/officeDocument/2006/relationships/image" Target="media/image413.png"/><Relationship Id="rId431" Type="http://schemas.openxmlformats.org/officeDocument/2006/relationships/image" Target="media/image412.png"/><Relationship Id="rId430" Type="http://schemas.openxmlformats.org/officeDocument/2006/relationships/image" Target="media/image411.png"/><Relationship Id="rId43" Type="http://schemas.openxmlformats.org/officeDocument/2006/relationships/image" Target="media/image24.jpeg"/><Relationship Id="rId429" Type="http://schemas.openxmlformats.org/officeDocument/2006/relationships/image" Target="media/image410.png"/><Relationship Id="rId428" Type="http://schemas.openxmlformats.org/officeDocument/2006/relationships/image" Target="media/image409.png"/><Relationship Id="rId427" Type="http://schemas.openxmlformats.org/officeDocument/2006/relationships/image" Target="media/image408.png"/><Relationship Id="rId426" Type="http://schemas.openxmlformats.org/officeDocument/2006/relationships/image" Target="media/image407.png"/><Relationship Id="rId425" Type="http://schemas.openxmlformats.org/officeDocument/2006/relationships/image" Target="media/image406.png"/><Relationship Id="rId424" Type="http://schemas.openxmlformats.org/officeDocument/2006/relationships/image" Target="media/image405.jpeg"/><Relationship Id="rId423" Type="http://schemas.openxmlformats.org/officeDocument/2006/relationships/image" Target="media/image404.png"/><Relationship Id="rId422" Type="http://schemas.openxmlformats.org/officeDocument/2006/relationships/image" Target="media/image403.png"/><Relationship Id="rId421" Type="http://schemas.openxmlformats.org/officeDocument/2006/relationships/image" Target="media/image402.png"/><Relationship Id="rId420" Type="http://schemas.openxmlformats.org/officeDocument/2006/relationships/image" Target="media/image401.png"/><Relationship Id="rId42" Type="http://schemas.openxmlformats.org/officeDocument/2006/relationships/image" Target="media/image23.jpeg"/><Relationship Id="rId419" Type="http://schemas.openxmlformats.org/officeDocument/2006/relationships/image" Target="media/image400.png"/><Relationship Id="rId418" Type="http://schemas.openxmlformats.org/officeDocument/2006/relationships/image" Target="media/image399.png"/><Relationship Id="rId417" Type="http://schemas.openxmlformats.org/officeDocument/2006/relationships/image" Target="media/image398.png"/><Relationship Id="rId416" Type="http://schemas.openxmlformats.org/officeDocument/2006/relationships/image" Target="media/image397.png"/><Relationship Id="rId415" Type="http://schemas.openxmlformats.org/officeDocument/2006/relationships/image" Target="media/image396.png"/><Relationship Id="rId414" Type="http://schemas.openxmlformats.org/officeDocument/2006/relationships/image" Target="media/image395.jpeg"/><Relationship Id="rId413" Type="http://schemas.openxmlformats.org/officeDocument/2006/relationships/image" Target="media/image394.jpeg"/><Relationship Id="rId412" Type="http://schemas.openxmlformats.org/officeDocument/2006/relationships/image" Target="media/image393.png"/><Relationship Id="rId411" Type="http://schemas.openxmlformats.org/officeDocument/2006/relationships/image" Target="media/image392.png"/><Relationship Id="rId410" Type="http://schemas.openxmlformats.org/officeDocument/2006/relationships/image" Target="media/image391.jpeg"/><Relationship Id="rId41" Type="http://schemas.openxmlformats.org/officeDocument/2006/relationships/image" Target="media/image22.jpeg"/><Relationship Id="rId409" Type="http://schemas.openxmlformats.org/officeDocument/2006/relationships/image" Target="media/image390.png"/><Relationship Id="rId408" Type="http://schemas.openxmlformats.org/officeDocument/2006/relationships/image" Target="media/image389.png"/><Relationship Id="rId407" Type="http://schemas.openxmlformats.org/officeDocument/2006/relationships/image" Target="media/image388.jpeg"/><Relationship Id="rId406" Type="http://schemas.openxmlformats.org/officeDocument/2006/relationships/image" Target="media/image387.jpeg"/><Relationship Id="rId405" Type="http://schemas.openxmlformats.org/officeDocument/2006/relationships/image" Target="media/image386.png"/><Relationship Id="rId404" Type="http://schemas.openxmlformats.org/officeDocument/2006/relationships/image" Target="media/image385.jpeg"/><Relationship Id="rId403" Type="http://schemas.openxmlformats.org/officeDocument/2006/relationships/image" Target="media/image384.png"/><Relationship Id="rId402" Type="http://schemas.openxmlformats.org/officeDocument/2006/relationships/image" Target="media/image383.png"/><Relationship Id="rId401" Type="http://schemas.openxmlformats.org/officeDocument/2006/relationships/image" Target="media/image382.png"/><Relationship Id="rId400" Type="http://schemas.openxmlformats.org/officeDocument/2006/relationships/image" Target="media/image381.png"/><Relationship Id="rId40" Type="http://schemas.openxmlformats.org/officeDocument/2006/relationships/image" Target="media/image21.jpeg"/><Relationship Id="rId4" Type="http://schemas.openxmlformats.org/officeDocument/2006/relationships/endnotes" Target="endnotes.xml"/><Relationship Id="rId399" Type="http://schemas.openxmlformats.org/officeDocument/2006/relationships/image" Target="media/image380.jpeg"/><Relationship Id="rId398" Type="http://schemas.openxmlformats.org/officeDocument/2006/relationships/image" Target="media/image379.jpeg"/><Relationship Id="rId397" Type="http://schemas.openxmlformats.org/officeDocument/2006/relationships/image" Target="media/image378.jpeg"/><Relationship Id="rId396" Type="http://schemas.openxmlformats.org/officeDocument/2006/relationships/image" Target="media/image377.jpeg"/><Relationship Id="rId395" Type="http://schemas.openxmlformats.org/officeDocument/2006/relationships/image" Target="media/image376.jpeg"/><Relationship Id="rId394" Type="http://schemas.openxmlformats.org/officeDocument/2006/relationships/image" Target="media/image375.jpeg"/><Relationship Id="rId393" Type="http://schemas.openxmlformats.org/officeDocument/2006/relationships/image" Target="media/image374.png"/><Relationship Id="rId392" Type="http://schemas.openxmlformats.org/officeDocument/2006/relationships/image" Target="media/image373.jpeg"/><Relationship Id="rId391" Type="http://schemas.openxmlformats.org/officeDocument/2006/relationships/image" Target="media/image372.jpeg"/><Relationship Id="rId390" Type="http://schemas.openxmlformats.org/officeDocument/2006/relationships/image" Target="media/image371.jpeg"/><Relationship Id="rId39" Type="http://schemas.openxmlformats.org/officeDocument/2006/relationships/image" Target="media/image20.jpeg"/><Relationship Id="rId389" Type="http://schemas.openxmlformats.org/officeDocument/2006/relationships/image" Target="media/image370.png"/><Relationship Id="rId388" Type="http://schemas.openxmlformats.org/officeDocument/2006/relationships/image" Target="media/image369.jpeg"/><Relationship Id="rId387" Type="http://schemas.openxmlformats.org/officeDocument/2006/relationships/image" Target="media/image368.jpeg"/><Relationship Id="rId386" Type="http://schemas.openxmlformats.org/officeDocument/2006/relationships/image" Target="media/image367.jpeg"/><Relationship Id="rId385" Type="http://schemas.openxmlformats.org/officeDocument/2006/relationships/image" Target="media/image366.png"/><Relationship Id="rId384" Type="http://schemas.openxmlformats.org/officeDocument/2006/relationships/image" Target="media/image365.png"/><Relationship Id="rId383" Type="http://schemas.openxmlformats.org/officeDocument/2006/relationships/image" Target="media/image364.png"/><Relationship Id="rId382" Type="http://schemas.openxmlformats.org/officeDocument/2006/relationships/image" Target="media/image363.png"/><Relationship Id="rId381" Type="http://schemas.openxmlformats.org/officeDocument/2006/relationships/image" Target="media/image362.png"/><Relationship Id="rId380" Type="http://schemas.openxmlformats.org/officeDocument/2006/relationships/image" Target="media/image361.jpeg"/><Relationship Id="rId38" Type="http://schemas.openxmlformats.org/officeDocument/2006/relationships/image" Target="media/image19.jpeg"/><Relationship Id="rId379" Type="http://schemas.openxmlformats.org/officeDocument/2006/relationships/image" Target="media/image360.jpeg"/><Relationship Id="rId378" Type="http://schemas.openxmlformats.org/officeDocument/2006/relationships/image" Target="media/image359.png"/><Relationship Id="rId377" Type="http://schemas.openxmlformats.org/officeDocument/2006/relationships/image" Target="media/image358.png"/><Relationship Id="rId376" Type="http://schemas.openxmlformats.org/officeDocument/2006/relationships/image" Target="media/image357.png"/><Relationship Id="rId375" Type="http://schemas.openxmlformats.org/officeDocument/2006/relationships/image" Target="media/image356.png"/><Relationship Id="rId374" Type="http://schemas.openxmlformats.org/officeDocument/2006/relationships/image" Target="media/image355.png"/><Relationship Id="rId373" Type="http://schemas.openxmlformats.org/officeDocument/2006/relationships/image" Target="media/image354.png"/><Relationship Id="rId372" Type="http://schemas.openxmlformats.org/officeDocument/2006/relationships/image" Target="media/image353.png"/><Relationship Id="rId371" Type="http://schemas.openxmlformats.org/officeDocument/2006/relationships/image" Target="media/image352.png"/><Relationship Id="rId370" Type="http://schemas.openxmlformats.org/officeDocument/2006/relationships/image" Target="media/image351.jpeg"/><Relationship Id="rId37" Type="http://schemas.openxmlformats.org/officeDocument/2006/relationships/image" Target="media/image18.jpeg"/><Relationship Id="rId369" Type="http://schemas.openxmlformats.org/officeDocument/2006/relationships/image" Target="media/image350.jpeg"/><Relationship Id="rId368" Type="http://schemas.openxmlformats.org/officeDocument/2006/relationships/image" Target="media/image349.jpeg"/><Relationship Id="rId367" Type="http://schemas.openxmlformats.org/officeDocument/2006/relationships/image" Target="media/image348.jpeg"/><Relationship Id="rId366" Type="http://schemas.openxmlformats.org/officeDocument/2006/relationships/image" Target="media/image347.jpeg"/><Relationship Id="rId365" Type="http://schemas.openxmlformats.org/officeDocument/2006/relationships/image" Target="media/image346.jpeg"/><Relationship Id="rId364" Type="http://schemas.openxmlformats.org/officeDocument/2006/relationships/image" Target="media/image345.png"/><Relationship Id="rId363" Type="http://schemas.openxmlformats.org/officeDocument/2006/relationships/image" Target="media/image344.png"/><Relationship Id="rId362" Type="http://schemas.openxmlformats.org/officeDocument/2006/relationships/image" Target="media/image343.png"/><Relationship Id="rId361" Type="http://schemas.openxmlformats.org/officeDocument/2006/relationships/image" Target="media/image342.png"/><Relationship Id="rId360" Type="http://schemas.openxmlformats.org/officeDocument/2006/relationships/image" Target="media/image341.png"/><Relationship Id="rId36" Type="http://schemas.openxmlformats.org/officeDocument/2006/relationships/image" Target="media/image17.jpeg"/><Relationship Id="rId359" Type="http://schemas.openxmlformats.org/officeDocument/2006/relationships/image" Target="media/image340.png"/><Relationship Id="rId358" Type="http://schemas.openxmlformats.org/officeDocument/2006/relationships/image" Target="media/image339.png"/><Relationship Id="rId357" Type="http://schemas.openxmlformats.org/officeDocument/2006/relationships/image" Target="media/image338.png"/><Relationship Id="rId356" Type="http://schemas.openxmlformats.org/officeDocument/2006/relationships/image" Target="media/image337.png"/><Relationship Id="rId355" Type="http://schemas.openxmlformats.org/officeDocument/2006/relationships/image" Target="media/image336.png"/><Relationship Id="rId354" Type="http://schemas.openxmlformats.org/officeDocument/2006/relationships/image" Target="media/image335.png"/><Relationship Id="rId353" Type="http://schemas.openxmlformats.org/officeDocument/2006/relationships/image" Target="media/image334.png"/><Relationship Id="rId352" Type="http://schemas.openxmlformats.org/officeDocument/2006/relationships/image" Target="media/image333.png"/><Relationship Id="rId351" Type="http://schemas.openxmlformats.org/officeDocument/2006/relationships/image" Target="media/image332.png"/><Relationship Id="rId350" Type="http://schemas.openxmlformats.org/officeDocument/2006/relationships/image" Target="media/image331.jpeg"/><Relationship Id="rId35" Type="http://schemas.openxmlformats.org/officeDocument/2006/relationships/image" Target="media/image16.jpeg"/><Relationship Id="rId349" Type="http://schemas.openxmlformats.org/officeDocument/2006/relationships/image" Target="media/image330.jpeg"/><Relationship Id="rId348" Type="http://schemas.openxmlformats.org/officeDocument/2006/relationships/image" Target="media/image329.png"/><Relationship Id="rId347" Type="http://schemas.openxmlformats.org/officeDocument/2006/relationships/image" Target="media/image328.png"/><Relationship Id="rId346" Type="http://schemas.openxmlformats.org/officeDocument/2006/relationships/image" Target="media/image327.jpeg"/><Relationship Id="rId345" Type="http://schemas.openxmlformats.org/officeDocument/2006/relationships/image" Target="media/image326.jpeg"/><Relationship Id="rId344" Type="http://schemas.openxmlformats.org/officeDocument/2006/relationships/image" Target="media/image325.jpeg"/><Relationship Id="rId343" Type="http://schemas.openxmlformats.org/officeDocument/2006/relationships/image" Target="media/image324.jpeg"/><Relationship Id="rId342" Type="http://schemas.openxmlformats.org/officeDocument/2006/relationships/image" Target="media/image323.png"/><Relationship Id="rId341" Type="http://schemas.openxmlformats.org/officeDocument/2006/relationships/image" Target="media/image322.jpeg"/><Relationship Id="rId340" Type="http://schemas.openxmlformats.org/officeDocument/2006/relationships/image" Target="media/image321.jpeg"/><Relationship Id="rId34" Type="http://schemas.openxmlformats.org/officeDocument/2006/relationships/image" Target="media/image15.jpeg"/><Relationship Id="rId339" Type="http://schemas.openxmlformats.org/officeDocument/2006/relationships/image" Target="media/image320.jpeg"/><Relationship Id="rId338" Type="http://schemas.openxmlformats.org/officeDocument/2006/relationships/image" Target="media/image319.jpeg"/><Relationship Id="rId337" Type="http://schemas.openxmlformats.org/officeDocument/2006/relationships/image" Target="media/image318.jpeg"/><Relationship Id="rId336" Type="http://schemas.openxmlformats.org/officeDocument/2006/relationships/image" Target="media/image317.jpeg"/><Relationship Id="rId335" Type="http://schemas.openxmlformats.org/officeDocument/2006/relationships/image" Target="media/image316.jpeg"/><Relationship Id="rId334" Type="http://schemas.openxmlformats.org/officeDocument/2006/relationships/image" Target="media/image315.jpeg"/><Relationship Id="rId333" Type="http://schemas.openxmlformats.org/officeDocument/2006/relationships/image" Target="media/image314.jpeg"/><Relationship Id="rId332" Type="http://schemas.openxmlformats.org/officeDocument/2006/relationships/image" Target="media/image313.jpeg"/><Relationship Id="rId331" Type="http://schemas.openxmlformats.org/officeDocument/2006/relationships/image" Target="media/image312.jpeg"/><Relationship Id="rId330" Type="http://schemas.openxmlformats.org/officeDocument/2006/relationships/image" Target="media/image311.jpeg"/><Relationship Id="rId33" Type="http://schemas.openxmlformats.org/officeDocument/2006/relationships/image" Target="media/image14.jpeg"/><Relationship Id="rId329" Type="http://schemas.openxmlformats.org/officeDocument/2006/relationships/image" Target="media/image310.jpeg"/><Relationship Id="rId328" Type="http://schemas.openxmlformats.org/officeDocument/2006/relationships/image" Target="media/image309.jpeg"/><Relationship Id="rId327" Type="http://schemas.openxmlformats.org/officeDocument/2006/relationships/image" Target="media/image308.jpeg"/><Relationship Id="rId326" Type="http://schemas.openxmlformats.org/officeDocument/2006/relationships/image" Target="media/image307.jpeg"/><Relationship Id="rId325" Type="http://schemas.openxmlformats.org/officeDocument/2006/relationships/image" Target="media/image306.jpeg"/><Relationship Id="rId324" Type="http://schemas.openxmlformats.org/officeDocument/2006/relationships/image" Target="media/image305.jpeg"/><Relationship Id="rId323" Type="http://schemas.openxmlformats.org/officeDocument/2006/relationships/image" Target="media/image304.jpeg"/><Relationship Id="rId322" Type="http://schemas.openxmlformats.org/officeDocument/2006/relationships/image" Target="media/image303.jpeg"/><Relationship Id="rId321" Type="http://schemas.openxmlformats.org/officeDocument/2006/relationships/image" Target="media/image302.png"/><Relationship Id="rId320" Type="http://schemas.openxmlformats.org/officeDocument/2006/relationships/image" Target="media/image301.jpeg"/><Relationship Id="rId32" Type="http://schemas.openxmlformats.org/officeDocument/2006/relationships/image" Target="media/image13.jpeg"/><Relationship Id="rId319" Type="http://schemas.openxmlformats.org/officeDocument/2006/relationships/image" Target="media/image300.jpeg"/><Relationship Id="rId318" Type="http://schemas.openxmlformats.org/officeDocument/2006/relationships/image" Target="media/image299.png"/><Relationship Id="rId317" Type="http://schemas.openxmlformats.org/officeDocument/2006/relationships/image" Target="media/image298.jpeg"/><Relationship Id="rId316" Type="http://schemas.openxmlformats.org/officeDocument/2006/relationships/image" Target="media/image297.jpeg"/><Relationship Id="rId315" Type="http://schemas.openxmlformats.org/officeDocument/2006/relationships/image" Target="media/image296.png"/><Relationship Id="rId314" Type="http://schemas.openxmlformats.org/officeDocument/2006/relationships/image" Target="media/image295.jpeg"/><Relationship Id="rId313" Type="http://schemas.openxmlformats.org/officeDocument/2006/relationships/image" Target="media/image294.jpeg"/><Relationship Id="rId312" Type="http://schemas.openxmlformats.org/officeDocument/2006/relationships/image" Target="media/image293.png"/><Relationship Id="rId311" Type="http://schemas.openxmlformats.org/officeDocument/2006/relationships/image" Target="media/image292.jpeg"/><Relationship Id="rId310" Type="http://schemas.openxmlformats.org/officeDocument/2006/relationships/image" Target="media/image291.jpeg"/><Relationship Id="rId31" Type="http://schemas.openxmlformats.org/officeDocument/2006/relationships/image" Target="media/image12.jpeg"/><Relationship Id="rId309" Type="http://schemas.openxmlformats.org/officeDocument/2006/relationships/image" Target="media/image290.jpeg"/><Relationship Id="rId308" Type="http://schemas.openxmlformats.org/officeDocument/2006/relationships/image" Target="media/image289.jpeg"/><Relationship Id="rId307" Type="http://schemas.openxmlformats.org/officeDocument/2006/relationships/image" Target="media/image288.jpeg"/><Relationship Id="rId306" Type="http://schemas.openxmlformats.org/officeDocument/2006/relationships/image" Target="media/image287.jpeg"/><Relationship Id="rId305" Type="http://schemas.openxmlformats.org/officeDocument/2006/relationships/image" Target="media/image286.png"/><Relationship Id="rId304" Type="http://schemas.openxmlformats.org/officeDocument/2006/relationships/image" Target="media/image285.png"/><Relationship Id="rId303" Type="http://schemas.openxmlformats.org/officeDocument/2006/relationships/image" Target="media/image284.png"/><Relationship Id="rId302" Type="http://schemas.openxmlformats.org/officeDocument/2006/relationships/image" Target="media/image283.png"/><Relationship Id="rId301" Type="http://schemas.openxmlformats.org/officeDocument/2006/relationships/image" Target="media/image282.jpeg"/><Relationship Id="rId300" Type="http://schemas.openxmlformats.org/officeDocument/2006/relationships/image" Target="media/image281.jpeg"/><Relationship Id="rId30" Type="http://schemas.openxmlformats.org/officeDocument/2006/relationships/theme" Target="theme/theme1.xml"/><Relationship Id="rId3" Type="http://schemas.openxmlformats.org/officeDocument/2006/relationships/footnotes" Target="footnotes.xml"/><Relationship Id="rId299" Type="http://schemas.openxmlformats.org/officeDocument/2006/relationships/image" Target="media/image280.jpeg"/><Relationship Id="rId298" Type="http://schemas.openxmlformats.org/officeDocument/2006/relationships/image" Target="media/image279.png"/><Relationship Id="rId297" Type="http://schemas.openxmlformats.org/officeDocument/2006/relationships/image" Target="media/image278.jpeg"/><Relationship Id="rId296" Type="http://schemas.openxmlformats.org/officeDocument/2006/relationships/image" Target="media/image277.jpeg"/><Relationship Id="rId295" Type="http://schemas.openxmlformats.org/officeDocument/2006/relationships/image" Target="media/image276.png"/><Relationship Id="rId294" Type="http://schemas.openxmlformats.org/officeDocument/2006/relationships/image" Target="media/image275.png"/><Relationship Id="rId293" Type="http://schemas.openxmlformats.org/officeDocument/2006/relationships/image" Target="media/image274.jpeg"/><Relationship Id="rId292" Type="http://schemas.openxmlformats.org/officeDocument/2006/relationships/image" Target="media/image273.jpeg"/><Relationship Id="rId291" Type="http://schemas.openxmlformats.org/officeDocument/2006/relationships/image" Target="media/image272.jpeg"/><Relationship Id="rId290" Type="http://schemas.openxmlformats.org/officeDocument/2006/relationships/image" Target="media/image271.jpeg"/><Relationship Id="rId29" Type="http://schemas.openxmlformats.org/officeDocument/2006/relationships/footer" Target="footer3.xml"/><Relationship Id="rId289" Type="http://schemas.openxmlformats.org/officeDocument/2006/relationships/image" Target="media/image270.jpeg"/><Relationship Id="rId288" Type="http://schemas.openxmlformats.org/officeDocument/2006/relationships/image" Target="media/image269.jpeg"/><Relationship Id="rId287" Type="http://schemas.openxmlformats.org/officeDocument/2006/relationships/image" Target="media/image268.jpeg"/><Relationship Id="rId286" Type="http://schemas.openxmlformats.org/officeDocument/2006/relationships/image" Target="media/image267.jpeg"/><Relationship Id="rId285" Type="http://schemas.openxmlformats.org/officeDocument/2006/relationships/image" Target="media/image266.jpeg"/><Relationship Id="rId284" Type="http://schemas.openxmlformats.org/officeDocument/2006/relationships/image" Target="media/image265.jpeg"/><Relationship Id="rId283" Type="http://schemas.openxmlformats.org/officeDocument/2006/relationships/image" Target="media/image264.jpeg"/><Relationship Id="rId282" Type="http://schemas.openxmlformats.org/officeDocument/2006/relationships/image" Target="media/image263.jpeg"/><Relationship Id="rId281" Type="http://schemas.openxmlformats.org/officeDocument/2006/relationships/image" Target="media/image262.png"/><Relationship Id="rId280" Type="http://schemas.openxmlformats.org/officeDocument/2006/relationships/image" Target="media/image261.png"/><Relationship Id="rId28" Type="http://schemas.openxmlformats.org/officeDocument/2006/relationships/header" Target="header22.xml"/><Relationship Id="rId279" Type="http://schemas.openxmlformats.org/officeDocument/2006/relationships/image" Target="media/image260.jpeg"/><Relationship Id="rId278" Type="http://schemas.openxmlformats.org/officeDocument/2006/relationships/image" Target="media/image259.png"/><Relationship Id="rId277" Type="http://schemas.openxmlformats.org/officeDocument/2006/relationships/image" Target="media/image258.png"/><Relationship Id="rId276" Type="http://schemas.openxmlformats.org/officeDocument/2006/relationships/image" Target="media/image257.jpeg"/><Relationship Id="rId275" Type="http://schemas.openxmlformats.org/officeDocument/2006/relationships/image" Target="media/image256.png"/><Relationship Id="rId274" Type="http://schemas.openxmlformats.org/officeDocument/2006/relationships/image" Target="media/image255.png"/><Relationship Id="rId273" Type="http://schemas.openxmlformats.org/officeDocument/2006/relationships/image" Target="media/image254.png"/><Relationship Id="rId272" Type="http://schemas.openxmlformats.org/officeDocument/2006/relationships/image" Target="media/image253.png"/><Relationship Id="rId271" Type="http://schemas.openxmlformats.org/officeDocument/2006/relationships/image" Target="media/image252.png"/><Relationship Id="rId270" Type="http://schemas.openxmlformats.org/officeDocument/2006/relationships/image" Target="media/image251.png"/><Relationship Id="rId27" Type="http://schemas.openxmlformats.org/officeDocument/2006/relationships/header" Target="header21.xml"/><Relationship Id="rId269" Type="http://schemas.openxmlformats.org/officeDocument/2006/relationships/image" Target="media/image250.png"/><Relationship Id="rId268" Type="http://schemas.openxmlformats.org/officeDocument/2006/relationships/image" Target="media/image249.png"/><Relationship Id="rId267" Type="http://schemas.openxmlformats.org/officeDocument/2006/relationships/image" Target="media/image248.png"/><Relationship Id="rId266" Type="http://schemas.openxmlformats.org/officeDocument/2006/relationships/image" Target="media/image247.jpeg"/><Relationship Id="rId265" Type="http://schemas.openxmlformats.org/officeDocument/2006/relationships/image" Target="media/image246.png"/><Relationship Id="rId264" Type="http://schemas.openxmlformats.org/officeDocument/2006/relationships/image" Target="media/image245.png"/><Relationship Id="rId263" Type="http://schemas.openxmlformats.org/officeDocument/2006/relationships/image" Target="media/image244.png"/><Relationship Id="rId262" Type="http://schemas.openxmlformats.org/officeDocument/2006/relationships/image" Target="media/image243.jpeg"/><Relationship Id="rId261" Type="http://schemas.openxmlformats.org/officeDocument/2006/relationships/image" Target="media/image242.png"/><Relationship Id="rId260" Type="http://schemas.openxmlformats.org/officeDocument/2006/relationships/image" Target="media/image241.png"/><Relationship Id="rId26" Type="http://schemas.openxmlformats.org/officeDocument/2006/relationships/footer" Target="footer2.xml"/><Relationship Id="rId259" Type="http://schemas.openxmlformats.org/officeDocument/2006/relationships/image" Target="media/image240.png"/><Relationship Id="rId258" Type="http://schemas.openxmlformats.org/officeDocument/2006/relationships/image" Target="media/image239.png"/><Relationship Id="rId257" Type="http://schemas.openxmlformats.org/officeDocument/2006/relationships/image" Target="media/image238.png"/><Relationship Id="rId256" Type="http://schemas.openxmlformats.org/officeDocument/2006/relationships/image" Target="media/image237.png"/><Relationship Id="rId255" Type="http://schemas.openxmlformats.org/officeDocument/2006/relationships/image" Target="media/image236.jpeg"/><Relationship Id="rId254" Type="http://schemas.openxmlformats.org/officeDocument/2006/relationships/image" Target="media/image235.png"/><Relationship Id="rId253" Type="http://schemas.openxmlformats.org/officeDocument/2006/relationships/image" Target="media/image234.png"/><Relationship Id="rId252" Type="http://schemas.openxmlformats.org/officeDocument/2006/relationships/image" Target="media/image233.png"/><Relationship Id="rId251" Type="http://schemas.openxmlformats.org/officeDocument/2006/relationships/image" Target="media/image232.jpeg"/><Relationship Id="rId250" Type="http://schemas.openxmlformats.org/officeDocument/2006/relationships/image" Target="media/image231.png"/><Relationship Id="rId25" Type="http://schemas.openxmlformats.org/officeDocument/2006/relationships/footer" Target="footer1.xml"/><Relationship Id="rId249" Type="http://schemas.openxmlformats.org/officeDocument/2006/relationships/image" Target="media/image230.png"/><Relationship Id="rId248" Type="http://schemas.openxmlformats.org/officeDocument/2006/relationships/image" Target="media/image229.jpeg"/><Relationship Id="rId247" Type="http://schemas.openxmlformats.org/officeDocument/2006/relationships/image" Target="media/image228.jpeg"/><Relationship Id="rId246" Type="http://schemas.openxmlformats.org/officeDocument/2006/relationships/image" Target="media/image227.png"/><Relationship Id="rId245" Type="http://schemas.openxmlformats.org/officeDocument/2006/relationships/image" Target="media/image226.jpeg"/><Relationship Id="rId244" Type="http://schemas.openxmlformats.org/officeDocument/2006/relationships/image" Target="media/image225.png"/><Relationship Id="rId243" Type="http://schemas.openxmlformats.org/officeDocument/2006/relationships/image" Target="media/image224.png"/><Relationship Id="rId242" Type="http://schemas.openxmlformats.org/officeDocument/2006/relationships/image" Target="media/image223.jpeg"/><Relationship Id="rId241" Type="http://schemas.openxmlformats.org/officeDocument/2006/relationships/image" Target="media/image222.jpeg"/><Relationship Id="rId240" Type="http://schemas.openxmlformats.org/officeDocument/2006/relationships/image" Target="media/image221.jpeg"/><Relationship Id="rId24" Type="http://schemas.openxmlformats.org/officeDocument/2006/relationships/header" Target="header20.xml"/><Relationship Id="rId239" Type="http://schemas.openxmlformats.org/officeDocument/2006/relationships/image" Target="media/image220.png"/><Relationship Id="rId238" Type="http://schemas.openxmlformats.org/officeDocument/2006/relationships/image" Target="media/image219.png"/><Relationship Id="rId237" Type="http://schemas.openxmlformats.org/officeDocument/2006/relationships/image" Target="media/image218.png"/><Relationship Id="rId236" Type="http://schemas.openxmlformats.org/officeDocument/2006/relationships/image" Target="media/image217.jpeg"/><Relationship Id="rId235" Type="http://schemas.openxmlformats.org/officeDocument/2006/relationships/image" Target="media/image216.jpeg"/><Relationship Id="rId234" Type="http://schemas.openxmlformats.org/officeDocument/2006/relationships/image" Target="media/image215.jpeg"/><Relationship Id="rId233" Type="http://schemas.openxmlformats.org/officeDocument/2006/relationships/image" Target="media/image214.jpeg"/><Relationship Id="rId232" Type="http://schemas.openxmlformats.org/officeDocument/2006/relationships/image" Target="media/image213.jpeg"/><Relationship Id="rId231" Type="http://schemas.openxmlformats.org/officeDocument/2006/relationships/image" Target="media/image212.jpeg"/><Relationship Id="rId230" Type="http://schemas.openxmlformats.org/officeDocument/2006/relationships/image" Target="media/image211.jpeg"/><Relationship Id="rId23" Type="http://schemas.openxmlformats.org/officeDocument/2006/relationships/header" Target="header19.xml"/><Relationship Id="rId229" Type="http://schemas.openxmlformats.org/officeDocument/2006/relationships/image" Target="media/image210.png"/><Relationship Id="rId228" Type="http://schemas.openxmlformats.org/officeDocument/2006/relationships/image" Target="media/image209.jpeg"/><Relationship Id="rId227" Type="http://schemas.openxmlformats.org/officeDocument/2006/relationships/image" Target="media/image208.png"/><Relationship Id="rId226" Type="http://schemas.openxmlformats.org/officeDocument/2006/relationships/image" Target="media/image207.png"/><Relationship Id="rId225" Type="http://schemas.openxmlformats.org/officeDocument/2006/relationships/image" Target="media/image206.png"/><Relationship Id="rId224" Type="http://schemas.openxmlformats.org/officeDocument/2006/relationships/image" Target="media/image205.png"/><Relationship Id="rId223" Type="http://schemas.openxmlformats.org/officeDocument/2006/relationships/image" Target="media/image204.png"/><Relationship Id="rId222" Type="http://schemas.openxmlformats.org/officeDocument/2006/relationships/image" Target="media/image203.png"/><Relationship Id="rId221" Type="http://schemas.openxmlformats.org/officeDocument/2006/relationships/image" Target="media/image202.png"/><Relationship Id="rId220" Type="http://schemas.openxmlformats.org/officeDocument/2006/relationships/image" Target="media/image201.jpeg"/><Relationship Id="rId22" Type="http://schemas.openxmlformats.org/officeDocument/2006/relationships/header" Target="header18.xml"/><Relationship Id="rId219" Type="http://schemas.openxmlformats.org/officeDocument/2006/relationships/image" Target="media/image200.png"/><Relationship Id="rId218" Type="http://schemas.openxmlformats.org/officeDocument/2006/relationships/image" Target="media/image199.png"/><Relationship Id="rId217" Type="http://schemas.openxmlformats.org/officeDocument/2006/relationships/image" Target="media/image198.jpeg"/><Relationship Id="rId216" Type="http://schemas.openxmlformats.org/officeDocument/2006/relationships/image" Target="media/image197.jpeg"/><Relationship Id="rId215" Type="http://schemas.openxmlformats.org/officeDocument/2006/relationships/image" Target="media/image196.jpeg"/><Relationship Id="rId214" Type="http://schemas.openxmlformats.org/officeDocument/2006/relationships/image" Target="media/image195.jpeg"/><Relationship Id="rId213" Type="http://schemas.openxmlformats.org/officeDocument/2006/relationships/image" Target="media/image194.jpeg"/><Relationship Id="rId212" Type="http://schemas.openxmlformats.org/officeDocument/2006/relationships/image" Target="media/image193.jpeg"/><Relationship Id="rId211" Type="http://schemas.openxmlformats.org/officeDocument/2006/relationships/image" Target="media/image192.jpeg"/><Relationship Id="rId210" Type="http://schemas.openxmlformats.org/officeDocument/2006/relationships/image" Target="media/image191.jpeg"/><Relationship Id="rId21" Type="http://schemas.openxmlformats.org/officeDocument/2006/relationships/header" Target="header17.xml"/><Relationship Id="rId209" Type="http://schemas.openxmlformats.org/officeDocument/2006/relationships/image" Target="media/image190.png"/><Relationship Id="rId208" Type="http://schemas.openxmlformats.org/officeDocument/2006/relationships/image" Target="media/image189.jpeg"/><Relationship Id="rId207" Type="http://schemas.openxmlformats.org/officeDocument/2006/relationships/image" Target="media/image188.jpeg"/><Relationship Id="rId206" Type="http://schemas.openxmlformats.org/officeDocument/2006/relationships/image" Target="media/image187.jpeg"/><Relationship Id="rId205" Type="http://schemas.openxmlformats.org/officeDocument/2006/relationships/image" Target="media/image186.jpeg"/><Relationship Id="rId204" Type="http://schemas.openxmlformats.org/officeDocument/2006/relationships/image" Target="media/image185.jpeg"/><Relationship Id="rId203" Type="http://schemas.openxmlformats.org/officeDocument/2006/relationships/image" Target="media/image184.jpeg"/><Relationship Id="rId202" Type="http://schemas.openxmlformats.org/officeDocument/2006/relationships/image" Target="media/image183.jpeg"/><Relationship Id="rId201" Type="http://schemas.openxmlformats.org/officeDocument/2006/relationships/image" Target="media/image182.jpeg"/><Relationship Id="rId200" Type="http://schemas.openxmlformats.org/officeDocument/2006/relationships/image" Target="media/image181.jpeg"/><Relationship Id="rId20" Type="http://schemas.openxmlformats.org/officeDocument/2006/relationships/header" Target="header16.xml"/><Relationship Id="rId2" Type="http://schemas.openxmlformats.org/officeDocument/2006/relationships/settings" Target="settings.xml"/><Relationship Id="rId199" Type="http://schemas.openxmlformats.org/officeDocument/2006/relationships/image" Target="media/image180.jpeg"/><Relationship Id="rId198" Type="http://schemas.openxmlformats.org/officeDocument/2006/relationships/image" Target="media/image179.jpeg"/><Relationship Id="rId197" Type="http://schemas.openxmlformats.org/officeDocument/2006/relationships/image" Target="media/image178.png"/><Relationship Id="rId196" Type="http://schemas.openxmlformats.org/officeDocument/2006/relationships/image" Target="media/image177.png"/><Relationship Id="rId195" Type="http://schemas.openxmlformats.org/officeDocument/2006/relationships/image" Target="media/image176.jpeg"/><Relationship Id="rId194" Type="http://schemas.openxmlformats.org/officeDocument/2006/relationships/image" Target="media/image175.jpeg"/><Relationship Id="rId193" Type="http://schemas.openxmlformats.org/officeDocument/2006/relationships/image" Target="media/image174.jpeg"/><Relationship Id="rId192" Type="http://schemas.openxmlformats.org/officeDocument/2006/relationships/image" Target="media/image173.png"/><Relationship Id="rId191" Type="http://schemas.openxmlformats.org/officeDocument/2006/relationships/image" Target="media/image172.png"/><Relationship Id="rId190" Type="http://schemas.openxmlformats.org/officeDocument/2006/relationships/image" Target="media/image171.png"/><Relationship Id="rId19" Type="http://schemas.openxmlformats.org/officeDocument/2006/relationships/header" Target="header15.xml"/><Relationship Id="rId189" Type="http://schemas.openxmlformats.org/officeDocument/2006/relationships/image" Target="media/image170.png"/><Relationship Id="rId188" Type="http://schemas.openxmlformats.org/officeDocument/2006/relationships/image" Target="media/image169.png"/><Relationship Id="rId187" Type="http://schemas.openxmlformats.org/officeDocument/2006/relationships/image" Target="media/image168.png"/><Relationship Id="rId186" Type="http://schemas.openxmlformats.org/officeDocument/2006/relationships/image" Target="media/image167.png"/><Relationship Id="rId185" Type="http://schemas.openxmlformats.org/officeDocument/2006/relationships/image" Target="media/image166.png"/><Relationship Id="rId184" Type="http://schemas.openxmlformats.org/officeDocument/2006/relationships/image" Target="media/image165.jpeg"/><Relationship Id="rId183" Type="http://schemas.openxmlformats.org/officeDocument/2006/relationships/image" Target="media/image164.jpeg"/><Relationship Id="rId182" Type="http://schemas.openxmlformats.org/officeDocument/2006/relationships/image" Target="media/image163.jpeg"/><Relationship Id="rId181" Type="http://schemas.openxmlformats.org/officeDocument/2006/relationships/image" Target="media/image162.jpeg"/><Relationship Id="rId180" Type="http://schemas.openxmlformats.org/officeDocument/2006/relationships/image" Target="media/image161.jpeg"/><Relationship Id="rId18" Type="http://schemas.openxmlformats.org/officeDocument/2006/relationships/header" Target="header14.xml"/><Relationship Id="rId179" Type="http://schemas.openxmlformats.org/officeDocument/2006/relationships/image" Target="media/image160.png"/><Relationship Id="rId178" Type="http://schemas.openxmlformats.org/officeDocument/2006/relationships/image" Target="media/image159.png"/><Relationship Id="rId177" Type="http://schemas.openxmlformats.org/officeDocument/2006/relationships/image" Target="media/image158.png"/><Relationship Id="rId176" Type="http://schemas.openxmlformats.org/officeDocument/2006/relationships/image" Target="media/image157.jpeg"/><Relationship Id="rId175" Type="http://schemas.openxmlformats.org/officeDocument/2006/relationships/image" Target="media/image156.png"/><Relationship Id="rId174" Type="http://schemas.openxmlformats.org/officeDocument/2006/relationships/image" Target="media/image155.png"/><Relationship Id="rId173" Type="http://schemas.openxmlformats.org/officeDocument/2006/relationships/image" Target="media/image154.png"/><Relationship Id="rId172" Type="http://schemas.openxmlformats.org/officeDocument/2006/relationships/image" Target="media/image153.png"/><Relationship Id="rId171" Type="http://schemas.openxmlformats.org/officeDocument/2006/relationships/image" Target="media/image152.png"/><Relationship Id="rId170" Type="http://schemas.openxmlformats.org/officeDocument/2006/relationships/image" Target="media/image151.png"/><Relationship Id="rId17" Type="http://schemas.openxmlformats.org/officeDocument/2006/relationships/header" Target="header13.xml"/><Relationship Id="rId169" Type="http://schemas.openxmlformats.org/officeDocument/2006/relationships/image" Target="media/image150.png"/><Relationship Id="rId168" Type="http://schemas.openxmlformats.org/officeDocument/2006/relationships/image" Target="media/image149.jpeg"/><Relationship Id="rId167" Type="http://schemas.openxmlformats.org/officeDocument/2006/relationships/image" Target="media/image148.png"/><Relationship Id="rId166" Type="http://schemas.openxmlformats.org/officeDocument/2006/relationships/image" Target="media/image147.png"/><Relationship Id="rId165" Type="http://schemas.openxmlformats.org/officeDocument/2006/relationships/image" Target="media/image146.jpeg"/><Relationship Id="rId164" Type="http://schemas.openxmlformats.org/officeDocument/2006/relationships/image" Target="media/image145.jpeg"/><Relationship Id="rId163" Type="http://schemas.openxmlformats.org/officeDocument/2006/relationships/image" Target="media/image144.png"/><Relationship Id="rId162" Type="http://schemas.openxmlformats.org/officeDocument/2006/relationships/image" Target="media/image143.png"/><Relationship Id="rId161" Type="http://schemas.openxmlformats.org/officeDocument/2006/relationships/image" Target="media/image142.png"/><Relationship Id="rId160" Type="http://schemas.openxmlformats.org/officeDocument/2006/relationships/image" Target="media/image141.png"/><Relationship Id="rId16" Type="http://schemas.openxmlformats.org/officeDocument/2006/relationships/header" Target="header12.xml"/><Relationship Id="rId159" Type="http://schemas.openxmlformats.org/officeDocument/2006/relationships/image" Target="media/image140.png"/><Relationship Id="rId158" Type="http://schemas.openxmlformats.org/officeDocument/2006/relationships/image" Target="media/image139.png"/><Relationship Id="rId157" Type="http://schemas.openxmlformats.org/officeDocument/2006/relationships/image" Target="media/image138.png"/><Relationship Id="rId156" Type="http://schemas.openxmlformats.org/officeDocument/2006/relationships/image" Target="media/image137.png"/><Relationship Id="rId155" Type="http://schemas.openxmlformats.org/officeDocument/2006/relationships/image" Target="media/image136.jpeg"/><Relationship Id="rId154" Type="http://schemas.openxmlformats.org/officeDocument/2006/relationships/image" Target="media/image135.jpeg"/><Relationship Id="rId153" Type="http://schemas.openxmlformats.org/officeDocument/2006/relationships/image" Target="media/image134.jpeg"/><Relationship Id="rId152" Type="http://schemas.openxmlformats.org/officeDocument/2006/relationships/image" Target="media/image133.jpeg"/><Relationship Id="rId151" Type="http://schemas.openxmlformats.org/officeDocument/2006/relationships/image" Target="media/image132.jpeg"/><Relationship Id="rId150" Type="http://schemas.openxmlformats.org/officeDocument/2006/relationships/image" Target="media/image131.jpeg"/><Relationship Id="rId15" Type="http://schemas.openxmlformats.org/officeDocument/2006/relationships/header" Target="header11.xml"/><Relationship Id="rId149" Type="http://schemas.openxmlformats.org/officeDocument/2006/relationships/image" Target="media/image130.png"/><Relationship Id="rId148" Type="http://schemas.openxmlformats.org/officeDocument/2006/relationships/image" Target="media/image129.jpeg"/><Relationship Id="rId147" Type="http://schemas.openxmlformats.org/officeDocument/2006/relationships/image" Target="media/image128.png"/><Relationship Id="rId146" Type="http://schemas.openxmlformats.org/officeDocument/2006/relationships/image" Target="media/image127.jpeg"/><Relationship Id="rId145" Type="http://schemas.openxmlformats.org/officeDocument/2006/relationships/image" Target="media/image126.jpeg"/><Relationship Id="rId144" Type="http://schemas.openxmlformats.org/officeDocument/2006/relationships/image" Target="media/image125.jpeg"/><Relationship Id="rId143" Type="http://schemas.openxmlformats.org/officeDocument/2006/relationships/image" Target="media/image124.png"/><Relationship Id="rId142" Type="http://schemas.openxmlformats.org/officeDocument/2006/relationships/image" Target="media/image123.png"/><Relationship Id="rId141" Type="http://schemas.openxmlformats.org/officeDocument/2006/relationships/image" Target="media/image122.png"/><Relationship Id="rId140" Type="http://schemas.openxmlformats.org/officeDocument/2006/relationships/image" Target="media/image121.png"/><Relationship Id="rId14" Type="http://schemas.openxmlformats.org/officeDocument/2006/relationships/header" Target="header10.xml"/><Relationship Id="rId139" Type="http://schemas.openxmlformats.org/officeDocument/2006/relationships/image" Target="media/image120.png"/><Relationship Id="rId138" Type="http://schemas.openxmlformats.org/officeDocument/2006/relationships/image" Target="media/image119.jpeg"/><Relationship Id="rId137" Type="http://schemas.openxmlformats.org/officeDocument/2006/relationships/image" Target="media/image118.png"/><Relationship Id="rId136" Type="http://schemas.openxmlformats.org/officeDocument/2006/relationships/image" Target="media/image117.png"/><Relationship Id="rId135" Type="http://schemas.openxmlformats.org/officeDocument/2006/relationships/image" Target="media/image116.png"/><Relationship Id="rId134" Type="http://schemas.openxmlformats.org/officeDocument/2006/relationships/image" Target="media/image115.jpeg"/><Relationship Id="rId133" Type="http://schemas.openxmlformats.org/officeDocument/2006/relationships/image" Target="media/image114.jpeg"/><Relationship Id="rId132" Type="http://schemas.openxmlformats.org/officeDocument/2006/relationships/image" Target="media/image113.jpeg"/><Relationship Id="rId131" Type="http://schemas.openxmlformats.org/officeDocument/2006/relationships/image" Target="media/image112.jpeg"/><Relationship Id="rId130" Type="http://schemas.openxmlformats.org/officeDocument/2006/relationships/image" Target="media/image111.jpeg"/><Relationship Id="rId13" Type="http://schemas.openxmlformats.org/officeDocument/2006/relationships/header" Target="header9.xml"/><Relationship Id="rId129" Type="http://schemas.openxmlformats.org/officeDocument/2006/relationships/image" Target="media/image110.jpeg"/><Relationship Id="rId128" Type="http://schemas.openxmlformats.org/officeDocument/2006/relationships/image" Target="media/image109.png"/><Relationship Id="rId127" Type="http://schemas.openxmlformats.org/officeDocument/2006/relationships/image" Target="media/image108.png"/><Relationship Id="rId126" Type="http://schemas.openxmlformats.org/officeDocument/2006/relationships/image" Target="media/image107.png"/><Relationship Id="rId125" Type="http://schemas.openxmlformats.org/officeDocument/2006/relationships/image" Target="media/image106.jpeg"/><Relationship Id="rId124" Type="http://schemas.openxmlformats.org/officeDocument/2006/relationships/image" Target="media/image105.jpeg"/><Relationship Id="rId123" Type="http://schemas.openxmlformats.org/officeDocument/2006/relationships/image" Target="media/image104.jpeg"/><Relationship Id="rId122" Type="http://schemas.openxmlformats.org/officeDocument/2006/relationships/image" Target="media/image103.jpeg"/><Relationship Id="rId121" Type="http://schemas.openxmlformats.org/officeDocument/2006/relationships/image" Target="media/image102.jpeg"/><Relationship Id="rId120" Type="http://schemas.openxmlformats.org/officeDocument/2006/relationships/image" Target="media/image101.png"/><Relationship Id="rId12" Type="http://schemas.openxmlformats.org/officeDocument/2006/relationships/header" Target="header8.xml"/><Relationship Id="rId119" Type="http://schemas.openxmlformats.org/officeDocument/2006/relationships/image" Target="media/image100.png"/><Relationship Id="rId118" Type="http://schemas.openxmlformats.org/officeDocument/2006/relationships/image" Target="media/image99.png"/><Relationship Id="rId117" Type="http://schemas.openxmlformats.org/officeDocument/2006/relationships/image" Target="media/image98.png"/><Relationship Id="rId116" Type="http://schemas.openxmlformats.org/officeDocument/2006/relationships/image" Target="media/image97.jpeg"/><Relationship Id="rId115" Type="http://schemas.openxmlformats.org/officeDocument/2006/relationships/image" Target="media/image96.png"/><Relationship Id="rId114" Type="http://schemas.openxmlformats.org/officeDocument/2006/relationships/image" Target="media/image95.png"/><Relationship Id="rId113" Type="http://schemas.openxmlformats.org/officeDocument/2006/relationships/image" Target="media/image94.jpeg"/><Relationship Id="rId112" Type="http://schemas.openxmlformats.org/officeDocument/2006/relationships/image" Target="media/image93.jpeg"/><Relationship Id="rId111" Type="http://schemas.openxmlformats.org/officeDocument/2006/relationships/image" Target="media/image92.jpeg"/><Relationship Id="rId110" Type="http://schemas.openxmlformats.org/officeDocument/2006/relationships/image" Target="media/image91.jpeg"/><Relationship Id="rId11" Type="http://schemas.openxmlformats.org/officeDocument/2006/relationships/header" Target="header7.xml"/><Relationship Id="rId109" Type="http://schemas.openxmlformats.org/officeDocument/2006/relationships/image" Target="media/image90.png"/><Relationship Id="rId108" Type="http://schemas.openxmlformats.org/officeDocument/2006/relationships/image" Target="media/image89.png"/><Relationship Id="rId107" Type="http://schemas.openxmlformats.org/officeDocument/2006/relationships/image" Target="media/image88.jpeg"/><Relationship Id="rId106" Type="http://schemas.openxmlformats.org/officeDocument/2006/relationships/image" Target="media/image87.jpeg"/><Relationship Id="rId105" Type="http://schemas.openxmlformats.org/officeDocument/2006/relationships/image" Target="media/image86.png"/><Relationship Id="rId104" Type="http://schemas.openxmlformats.org/officeDocument/2006/relationships/image" Target="media/image85.jpeg"/><Relationship Id="rId103" Type="http://schemas.openxmlformats.org/officeDocument/2006/relationships/image" Target="media/image84.jpeg"/><Relationship Id="rId102" Type="http://schemas.openxmlformats.org/officeDocument/2006/relationships/image" Target="media/image83.jpeg"/><Relationship Id="rId101" Type="http://schemas.openxmlformats.org/officeDocument/2006/relationships/image" Target="media/image82.jpeg"/><Relationship Id="rId100" Type="http://schemas.openxmlformats.org/officeDocument/2006/relationships/image" Target="media/image81.jpeg"/><Relationship Id="rId10" Type="http://schemas.openxmlformats.org/officeDocument/2006/relationships/header" Target="header6.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5.jpeg"/></Relationships>
</file>

<file path=word/_rels/header11.xml.rels><?xml version="1.0" encoding="UTF-8" standalone="yes"?>
<Relationships xmlns="http://schemas.openxmlformats.org/package/2006/relationships"><Relationship Id="rId1" Type="http://schemas.openxmlformats.org/officeDocument/2006/relationships/image" Target="media/image6.jpeg"/></Relationships>
</file>

<file path=word/_rels/header13.xml.rels><?xml version="1.0" encoding="UTF-8" standalone="yes"?>
<Relationships xmlns="http://schemas.openxmlformats.org/package/2006/relationships"><Relationship Id="rId1" Type="http://schemas.openxmlformats.org/officeDocument/2006/relationships/image" Target="media/image7.jpeg"/></Relationships>
</file>

<file path=word/_rels/header15.xml.rels><?xml version="1.0" encoding="UTF-8" standalone="yes"?>
<Relationships xmlns="http://schemas.openxmlformats.org/package/2006/relationships"><Relationship Id="rId1" Type="http://schemas.openxmlformats.org/officeDocument/2006/relationships/image" Target="media/image8.jpeg"/></Relationships>
</file>

<file path=word/_rels/header17.xml.rels><?xml version="1.0" encoding="UTF-8" standalone="yes"?>
<Relationships xmlns="http://schemas.openxmlformats.org/package/2006/relationships"><Relationship Id="rId1" Type="http://schemas.openxmlformats.org/officeDocument/2006/relationships/image" Target="media/image9.jpeg"/></Relationships>
</file>

<file path=word/_rels/header19.xml.rels><?xml version="1.0" encoding="UTF-8" standalone="yes"?>
<Relationships xmlns="http://schemas.openxmlformats.org/package/2006/relationships"><Relationship Id="rId1" Type="http://schemas.openxmlformats.org/officeDocument/2006/relationships/image" Target="media/image10.jpeg"/></Relationships>
</file>

<file path=word/_rels/header2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1026" textRotate="1"/>
    <customShpInfo spid="_x0000_s1027"/>
    <customShpInfo spid="_x0000_s1029"/>
    <customShpInfo spid="_x0000_s1030"/>
    <customShpInfo spid="_x0000_s1031"/>
    <customShpInfo spid="_x0000_s1032"/>
    <customShpInfo spid="_x0000_s1033"/>
    <customShpInfo spid="_x0000_s1034"/>
    <customShpInfo spid="_x0000_s1028"/>
    <customShpInfo spid="_x0000_s1036"/>
    <customShpInfo spid="_x0000_s1037"/>
    <customShpInfo spid="_x0000_s1038"/>
    <customShpInfo spid="_x0000_s1039"/>
    <customShpInfo spid="_x0000_s1040"/>
    <customShpInfo spid="_x0000_s1041"/>
    <customShpInfo spid="_x0000_s1035"/>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42"/>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54"/>
    <customShpInfo spid="_x0000_s1064"/>
    <customShpInfo spid="_x0000_s1065"/>
    <customShpInfo spid="_x0000_s1066"/>
    <customShpInfo spid="_x0000_s1067"/>
    <customShpInfo spid="_x0000_s1068"/>
    <customShpInfo spid="_x0000_s1070"/>
    <customShpInfo spid="_x0000_s1071"/>
    <customShpInfo spid="_x0000_s1072"/>
    <customShpInfo spid="_x0000_s1069"/>
    <customShpInfo spid="_x0000_s1074"/>
    <customShpInfo spid="_x0000_s1075"/>
    <customShpInfo spid="_x0000_s1076"/>
    <customShpInfo spid="_x0000_s1073"/>
    <customShpInfo spid="_x0000_s1077"/>
    <customShpInfo spid="_x0000_s1078"/>
    <customShpInfo spid="_x0000_s1079"/>
    <customShpInfo spid="_x0000_s1081"/>
    <customShpInfo spid="_x0000_s1082"/>
    <customShpInfo spid="_x0000_s1080"/>
    <customShpInfo spid="_x0000_s1084"/>
    <customShpInfo spid="_x0000_s1085"/>
    <customShpInfo spid="_x0000_s1083"/>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2"/>
    <customShpInfo spid="_x0000_s1103"/>
    <customShpInfo spid="_x0000_s1104"/>
    <customShpInfo spid="_x0000_s1101"/>
    <customShpInfo spid="_x0000_s1106"/>
    <customShpInfo spid="_x0000_s1107"/>
    <customShpInfo spid="_x0000_s1105"/>
    <customShpInfo spid="_x0000_s1109"/>
    <customShpInfo spid="_x0000_s1110"/>
    <customShpInfo spid="_x0000_s1108"/>
    <customShpInfo spid="_x0000_s1112"/>
    <customShpInfo spid="_x0000_s1113"/>
    <customShpInfo spid="_x0000_s1111"/>
    <customShpInfo spid="_x0000_s1115"/>
    <customShpInfo spid="_x0000_s1116"/>
    <customShpInfo spid="_x0000_s1114"/>
    <customShpInfo spid="_x0000_s1118"/>
    <customShpInfo spid="_x0000_s1119"/>
    <customShpInfo spid="_x0000_s1120"/>
    <customShpInfo spid="_x0000_s1121"/>
    <customShpInfo spid="_x0000_s1117"/>
    <customShpInfo spid="_x0000_s1123"/>
    <customShpInfo spid="_x0000_s1124"/>
    <customShpInfo spid="_x0000_s1122"/>
    <customShpInfo spid="_x0000_s1126"/>
    <customShpInfo spid="_x0000_s1127"/>
    <customShpInfo spid="_x0000_s1125"/>
    <customShpInfo spid="_x0000_s1129"/>
    <customShpInfo spid="_x0000_s1130"/>
    <customShpInfo spid="_x0000_s1128"/>
    <customShpInfo spid="_x0000_s1132"/>
    <customShpInfo spid="_x0000_s1133"/>
    <customShpInfo spid="_x0000_s1131"/>
    <customShpInfo spid="_x0000_s1134"/>
    <customShpInfo spid="_x0000_s1135"/>
    <customShpInfo spid="_x0000_s1136"/>
    <customShpInfo spid="_x0000_s1137"/>
    <customShpInfo spid="_x0000_s1139"/>
    <customShpInfo spid="_x0000_s1140"/>
    <customShpInfo spid="_x0000_s1138"/>
    <customShpInfo spid="_x0000_s1142"/>
    <customShpInfo spid="_x0000_s1143"/>
    <customShpInfo spid="_x0000_s1141"/>
    <customShpInfo spid="_x0000_s1144"/>
    <customShpInfo spid="_x0000_s1145"/>
    <customShpInfo spid="_x0000_s1146"/>
    <customShpInfo spid="_x0000_s1147"/>
    <customShpInfo spid="_x0000_s1149"/>
    <customShpInfo spid="_x0000_s1150"/>
    <customShpInfo spid="_x0000_s1151"/>
    <customShpInfo spid="_x0000_s1152"/>
    <customShpInfo spid="_x0000_s1148"/>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53"/>
    <customShpInfo spid="_x0000_s1165"/>
    <customShpInfo spid="_x0000_s1166"/>
    <customShpInfo spid="_x0000_s1167"/>
    <customShpInfo spid="_x0000_s1168"/>
    <customShpInfo spid="_x0000_s1169"/>
    <customShpInfo spid="_x0000_s1170"/>
    <customShpInfo spid="_x0000_s1164"/>
    <customShpInfo spid="_x0000_s1172"/>
    <customShpInfo spid="_x0000_s1173"/>
    <customShpInfo spid="_x0000_s1171"/>
    <customShpInfo spid="_x0000_s1174"/>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75"/>
    <customShpInfo spid="_x0000_s1194"/>
    <customShpInfo spid="_x0000_s1195"/>
    <customShpInfo spid="_x0000_s1196"/>
    <customShpInfo spid="_x0000_s1193"/>
    <customShpInfo spid="_x0000_s1197"/>
    <customShpInfo spid="_x0000_s1198"/>
    <customShpInfo spid="_x0000_s1199"/>
    <customShpInfo spid="_x0000_s1200"/>
    <customShpInfo spid="_x0000_s1201"/>
    <customShpInfo spid="_x0000_s1202"/>
    <customShpInfo spid="_x0000_s1203"/>
    <customShpInfo spid="_x0000_s1205"/>
    <customShpInfo spid="_x0000_s1206"/>
    <customShpInfo spid="_x0000_s1207"/>
    <customShpInfo spid="_x0000_s1208"/>
    <customShpInfo spid="_x0000_s1204"/>
    <customShpInfo spid="_x0000_s1210"/>
    <customShpInfo spid="_x0000_s1211"/>
    <customShpInfo spid="_x0000_s1212"/>
    <customShpInfo spid="_x0000_s1209"/>
    <customShpInfo spid="_x0000_s1213"/>
    <customShpInfo spid="_x0000_s1214"/>
    <customShpInfo spid="_x0000_s1215"/>
    <customShpInfo spid="_x0000_s1216"/>
    <customShpInfo spid="_x0000_s1217"/>
    <customShpInfo spid="_x0000_s1218"/>
    <customShpInfo spid="_x0000_s1219"/>
    <customShpInfo spid="_x0000_s1220"/>
    <customShpInfo spid="_x0000_s1222"/>
    <customShpInfo spid="_x0000_s1223"/>
    <customShpInfo spid="_x0000_s1221"/>
    <customShpInfo spid="_x0000_s1224"/>
    <customShpInfo spid="_x0000_s1226"/>
    <customShpInfo spid="_x0000_s1227"/>
    <customShpInfo spid="_x0000_s1225"/>
    <customShpInfo spid="_x0000_s1228"/>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29"/>
    <customShpInfo spid="_x0000_s1239"/>
    <customShpInfo spid="_x0000_s1240"/>
    <customShpInfo spid="_x0000_s1241"/>
    <customShpInfo spid="_x0000_s1242"/>
    <customShpInfo spid="_x0000_s1243"/>
    <customShpInfo spid="_x0000_s1244"/>
    <customShpInfo spid="_x0000_s1246"/>
    <customShpInfo spid="_x0000_s1247"/>
    <customShpInfo spid="_x0000_s1245"/>
    <customShpInfo spid="_x0000_s1248"/>
    <customShpInfo spid="_x0000_s1249"/>
    <customShpInfo spid="_x0000_s1250"/>
    <customShpInfo spid="_x0000_s1252"/>
    <customShpInfo spid="_x0000_s1253"/>
    <customShpInfo spid="_x0000_s1251"/>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54"/>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7"/>
    <customShpInfo spid="_x0000_s1278"/>
    <customShpInfo spid="_x0000_s1276"/>
    <customShpInfo spid="_x0000_s1279"/>
    <customShpInfo spid="_x0000_s1280"/>
    <customShpInfo spid="_x0000_s1281"/>
    <customShpInfo spid="_x0000_s1282"/>
    <customShpInfo spid="_x0000_s1283"/>
    <customShpInfo spid="_x0000_s1284"/>
    <customShpInfo spid="_x0000_s1286"/>
    <customShpInfo spid="_x0000_s1287"/>
    <customShpInfo spid="_x0000_s1285"/>
    <customShpInfo spid="_x0000_s1289"/>
    <customShpInfo spid="_x0000_s1290"/>
    <customShpInfo spid="_x0000_s1291"/>
    <customShpInfo spid="_x0000_s1292"/>
    <customShpInfo spid="_x0000_s1293"/>
    <customShpInfo spid="_x0000_s1288"/>
    <customShpInfo spid="_x0000_s1295"/>
    <customShpInfo spid="_x0000_s1296"/>
    <customShpInfo spid="_x0000_s1297"/>
    <customShpInfo spid="_x0000_s1298"/>
    <customShpInfo spid="_x0000_s1294"/>
    <customShpInfo spid="_x0000_s1300"/>
    <customShpInfo spid="_x0000_s1301"/>
    <customShpInfo spid="_x0000_s1302"/>
    <customShpInfo spid="_x0000_s1299"/>
    <customShpInfo spid="_x0000_s1303"/>
    <customShpInfo spid="_x0000_s1305"/>
    <customShpInfo spid="_x0000_s1306"/>
    <customShpInfo spid="_x0000_s1307"/>
    <customShpInfo spid="_x0000_s1308"/>
    <customShpInfo spid="_x0000_s1309"/>
    <customShpInfo spid="_x0000_s1304"/>
    <customShpInfo spid="_x0000_s1310"/>
    <customShpInfo spid="_x0000_s1311"/>
    <customShpInfo spid="_x0000_s1312"/>
    <customShpInfo spid="_x0000_s1313"/>
    <customShpInfo spid="_x0000_s1314"/>
    <customShpInfo spid="_x0000_s1316"/>
    <customShpInfo spid="_x0000_s1317"/>
    <customShpInfo spid="_x0000_s1318"/>
    <customShpInfo spid="_x0000_s1319"/>
    <customShpInfo spid="_x0000_s1320"/>
    <customShpInfo spid="_x0000_s1321"/>
    <customShpInfo spid="_x0000_s1322"/>
    <customShpInfo spid="_x0000_s1323"/>
    <customShpInfo spid="_x0000_s1315"/>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4"/>
    <customShpInfo spid="_x0000_s1345"/>
    <customShpInfo spid="_x0000_s1346"/>
    <customShpInfo spid="_x0000_s1347"/>
    <customShpInfo spid="_x0000_s1343"/>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8"/>
    <customShpInfo spid="_x0000_s1359"/>
    <customShpInfo spid="_x0000_s1360"/>
    <customShpInfo spid="_x0000_s1361"/>
    <customShpInfo spid="_x0000_s1362"/>
    <customShpInfo spid="_x0000_s1357"/>
    <customShpInfo spid="_x0000_s1364"/>
    <customShpInfo spid="_x0000_s1365"/>
    <customShpInfo spid="_x0000_s1363"/>
    <customShpInfo spid="_x0000_s1367"/>
    <customShpInfo spid="_x0000_s1368"/>
    <customShpInfo spid="_x0000_s1369"/>
    <customShpInfo spid="_x0000_s1370"/>
    <customShpInfo spid="_x0000_s1371"/>
    <customShpInfo spid="_x0000_s1366"/>
    <customShpInfo spid="_x0000_s1373"/>
    <customShpInfo spid="_x0000_s1374"/>
    <customShpInfo spid="_x0000_s1375"/>
    <customShpInfo spid="_x0000_s1376"/>
    <customShpInfo spid="_x0000_s1377"/>
    <customShpInfo spid="_x0000_s1378"/>
    <customShpInfo spid="_x0000_s1372"/>
    <customShpInfo spid="_x0000_s1380"/>
    <customShpInfo spid="_x0000_s1381"/>
    <customShpInfo spid="_x0000_s1379"/>
    <customShpInfo spid="_x0000_s1383"/>
    <customShpInfo spid="_x0000_s1384"/>
    <customShpInfo spid="_x0000_s1385"/>
    <customShpInfo spid="_x0000_s1386"/>
    <customShpInfo spid="_x0000_s1387"/>
    <customShpInfo spid="_x0000_s1388"/>
    <customShpInfo spid="_x0000_s1382"/>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9"/>
    <customShpInfo spid="_x0000_s1400"/>
    <customShpInfo spid="_x0000_s1398"/>
    <customShpInfo spid="_x0000_s1401"/>
    <customShpInfo spid="_x0000_s1403"/>
    <customShpInfo spid="_x0000_s1404"/>
    <customShpInfo spid="_x0000_s1405"/>
    <customShpInfo spid="_x0000_s1406"/>
    <customShpInfo spid="_x0000_s1407"/>
    <customShpInfo spid="_x0000_s1402"/>
    <customShpInfo spid="_x0000_s1408"/>
    <customShpInfo spid="_x0000_s1409"/>
    <customShpInfo spid="_x0000_s1411"/>
    <customShpInfo spid="_x0000_s1412"/>
    <customShpInfo spid="_x0000_s1410"/>
    <customShpInfo spid="_x0000_s1414"/>
    <customShpInfo spid="_x0000_s1415"/>
    <customShpInfo spid="_x0000_s1024"/>
    <customShpInfo spid="_x0000_s1413"/>
    <customShpInfo spid="_x0000_s1416"/>
    <customShpInfo spid="_x0000_s1417"/>
    <customShpInfo spid="_x0000_s1419"/>
    <customShpInfo spid="_x0000_s1420"/>
    <customShpInfo spid="_x0000_s1418"/>
    <customShpInfo spid="_x0000_s1421"/>
    <customShpInfo spid="_x0000_s1423"/>
    <customShpInfo spid="_x0000_s1424"/>
    <customShpInfo spid="_x0000_s1422"/>
    <customShpInfo spid="_x0000_s1426"/>
    <customShpInfo spid="_x0000_s1427"/>
    <customShpInfo spid="_x0000_s1425"/>
    <customShpInfo spid="_x0000_s1429"/>
    <customShpInfo spid="_x0000_s1430"/>
    <customShpInfo spid="_x0000_s1428"/>
    <customShpInfo spid="_x0000_s1432"/>
    <customShpInfo spid="_x0000_s1433"/>
    <customShpInfo spid="_x0000_s1434"/>
    <customShpInfo spid="_x0000_s1431"/>
    <customShpInfo spid="_x0000_s1436"/>
    <customShpInfo spid="_x0000_s1437"/>
    <customShpInfo spid="_x0000_s1438"/>
    <customShpInfo spid="_x0000_s1435"/>
    <customShpInfo spid="_x0000_s1440"/>
    <customShpInfo spid="_x0000_s1441"/>
    <customShpInfo spid="_x0000_s1442"/>
    <customShpInfo spid="_x0000_s1443"/>
    <customShpInfo spid="_x0000_s1444"/>
    <customShpInfo spid="_x0000_s1439"/>
    <customShpInfo spid="_x0000_s1446"/>
    <customShpInfo spid="_x0000_s1447"/>
    <customShpInfo spid="_x0000_s1448"/>
    <customShpInfo spid="_x0000_s1449"/>
    <customShpInfo spid="_x0000_s1450"/>
    <customShpInfo spid="_x0000_s1451"/>
    <customShpInfo spid="_x0000_s1452"/>
    <customShpInfo spid="_x0000_s1453"/>
    <customShpInfo spid="_x0000_s1454"/>
    <customShpInfo spid="_x0000_s1455"/>
    <customShpInfo spid="_x0000_s1456"/>
    <customShpInfo spid="_x0000_s1457"/>
    <customShpInfo spid="_x0000_s1458"/>
    <customShpInfo spid="_x0000_s1459"/>
    <customShpInfo spid="_x0000_s1460"/>
    <customShpInfo spid="_x0000_s1445"/>
    <customShpInfo spid="_x0000_s1462"/>
    <customShpInfo spid="_x0000_s1463"/>
    <customShpInfo spid="_x0000_s1464"/>
    <customShpInfo spid="_x0000_s1465"/>
    <customShpInfo spid="_x0000_s1466"/>
    <customShpInfo spid="_x0000_s1467"/>
    <customShpInfo spid="_x0000_s1461"/>
    <customShpInfo spid="_x0000_s1469"/>
    <customShpInfo spid="_x0000_s1470"/>
    <customShpInfo spid="_x0000_s1468"/>
    <customShpInfo spid="_x0000_s1471"/>
    <customShpInfo spid="_x0000_s1473"/>
    <customShpInfo spid="_x0000_s1474"/>
    <customShpInfo spid="_x0000_s1472"/>
    <customShpInfo spid="_x0000_s1476"/>
    <customShpInfo spid="_x0000_s1477"/>
    <customShpInfo spid="_x0000_s1478"/>
    <customShpInfo spid="_x0000_s1479"/>
    <customShpInfo spid="_x0000_s1480"/>
    <customShpInfo spid="_x0000_s1481"/>
    <customShpInfo spid="_x0000_s1482"/>
    <customShpInfo spid="_x0000_s1483"/>
    <customShpInfo spid="_x0000_s1484"/>
    <customShpInfo spid="_x0000_s1475"/>
    <customShpInfo spid="_x0000_s1486"/>
    <customShpInfo spid="_x0000_s1487"/>
    <customShpInfo spid="_x0000_s1488"/>
    <customShpInfo spid="_x0000_s1489"/>
    <customShpInfo spid="_x0000_s1490"/>
    <customShpInfo spid="_x0000_s1485"/>
    <customShpInfo spid="_x0000_s1491"/>
    <customShpInfo spid="_x0000_s1492"/>
    <customShpInfo spid="_x0000_s1493"/>
    <customShpInfo spid="_x0000_s1494"/>
    <customShpInfo spid="_x0000_s1495"/>
    <customShpInfo spid="_x0000_s1496"/>
    <customShpInfo spid="_x0000_s1497"/>
    <customShpInfo spid="_x0000_s1498"/>
    <customShpInfo spid="_x0000_s1499"/>
    <customShpInfo spid="_x0000_s1500"/>
    <customShpInfo spid="_x0000_s1501"/>
    <customShpInfo spid="_x0000_s1502"/>
    <customShpInfo spid="_x0000_s1503"/>
    <customShpInfo spid="_x0000_s1504"/>
    <customShpInfo spid="_x0000_s1505"/>
    <customShpInfo spid="_x0000_s1507"/>
    <customShpInfo spid="_x0000_s1508"/>
    <customShpInfo spid="_x0000_s1509"/>
    <customShpInfo spid="_x0000_s1510"/>
    <customShpInfo spid="_x0000_s1511"/>
    <customShpInfo spid="_x0000_s1506"/>
    <customShpInfo spid="_x0000_s1513"/>
    <customShpInfo spid="_x0000_s1514"/>
    <customShpInfo spid="_x0000_s1512"/>
    <customShpInfo spid="_x0000_s1515"/>
    <customShpInfo spid="_x0000_s1516"/>
    <customShpInfo spid="_x0000_s1517"/>
    <customShpInfo spid="_x0000_s1519"/>
    <customShpInfo spid="_x0000_s1520"/>
    <customShpInfo spid="_x0000_s1521"/>
    <customShpInfo spid="_x0000_s1522"/>
    <customShpInfo spid="_x0000_s1523"/>
    <customShpInfo spid="_x0000_s1524"/>
    <customShpInfo spid="_x0000_s1525"/>
    <customShpInfo spid="_x0000_s1518"/>
    <customShpInfo spid="_x0000_s1526"/>
    <customShpInfo spid="_x0000_s1527"/>
    <customShpInfo spid="_x0000_s1528"/>
    <customShpInfo spid="_x0000_s1529"/>
    <customShpInfo spid="_x0000_s1530"/>
    <customShpInfo spid="_x0000_s1531"/>
    <customShpInfo spid="_x0000_s1533"/>
    <customShpInfo spid="_x0000_s1534"/>
    <customShpInfo spid="_x0000_s1535"/>
    <customShpInfo spid="_x0000_s1536"/>
    <customShpInfo spid="_x0000_s1537"/>
    <customShpInfo spid="_x0000_s1532"/>
    <customShpInfo spid="_x0000_s1538"/>
    <customShpInfo spid="_x0000_s1539"/>
    <customShpInfo spid="_x0000_s1540"/>
    <customShpInfo spid="_x0000_s1542"/>
    <customShpInfo spid="_x0000_s1543"/>
    <customShpInfo spid="_x0000_s1544"/>
    <customShpInfo spid="_x0000_s1541"/>
    <customShpInfo spid="_x0000_s1545"/>
    <customShpInfo spid="_x0000_s1546"/>
    <customShpInfo spid="_x0000_s1547"/>
    <customShpInfo spid="_x0000_s1548"/>
    <customShpInfo spid="_x0000_s1549"/>
    <customShpInfo spid="_x0000_s1550"/>
    <customShpInfo spid="_x0000_s1551"/>
    <customShpInfo spid="_x0000_s1552"/>
    <customShpInfo spid="_x0000_s1554"/>
    <customShpInfo spid="_x0000_s1555"/>
    <customShpInfo spid="_x0000_s1553"/>
    <customShpInfo spid="_x0000_s1556"/>
    <customShpInfo spid="_x0000_s1558"/>
    <customShpInfo spid="_x0000_s1559"/>
    <customShpInfo spid="_x0000_s1557"/>
    <customShpInfo spid="_x0000_s1560"/>
    <customShpInfo spid="_x0000_s1561"/>
    <customShpInfo spid="_x0000_s1562"/>
    <customShpInfo spid="_x0000_s1563"/>
    <customShpInfo spid="_x0000_s1564"/>
    <customShpInfo spid="_x0000_s1565"/>
    <customShpInfo spid="_x0000_s1567"/>
    <customShpInfo spid="_x0000_s1568"/>
    <customShpInfo spid="_x0000_s1569"/>
    <customShpInfo spid="_x0000_s1570"/>
    <customShpInfo spid="_x0000_s1571"/>
    <customShpInfo spid="_x0000_s1566"/>
    <customShpInfo spid="_x0000_s1573"/>
    <customShpInfo spid="_x0000_s1574"/>
    <customShpInfo spid="_x0000_s1572"/>
    <customShpInfo spid="_x0000_s1575"/>
    <customShpInfo spid="_x0000_s1576"/>
    <customShpInfo spid="_x0000_s1577"/>
    <customShpInfo spid="_x0000_s1578"/>
    <customShpInfo spid="_x0000_s1579"/>
    <customShpInfo spid="_x0000_s1580"/>
    <customShpInfo spid="_x0000_s1581"/>
    <customShpInfo spid="_x0000_s1583"/>
    <customShpInfo spid="_x0000_s1584"/>
    <customShpInfo spid="_x0000_s1582"/>
    <customShpInfo spid="_x0000_s1586"/>
    <customShpInfo spid="_x0000_s1587"/>
    <customShpInfo spid="_x0000_s1588"/>
    <customShpInfo spid="_x0000_s1589"/>
    <customShpInfo spid="_x0000_s1590"/>
    <customShpInfo spid="_x0000_s1591"/>
    <customShpInfo spid="_x0000_s1592"/>
    <customShpInfo spid="_x0000_s1593"/>
    <customShpInfo spid="_x0000_s1594"/>
    <customShpInfo spid="_x0000_s1595"/>
    <customShpInfo spid="_x0000_s1596"/>
    <customShpInfo spid="_x0000_s1597"/>
    <customShpInfo spid="_x0000_s1598"/>
    <customShpInfo spid="_x0000_s1599"/>
    <customShpInfo spid="_x0000_s1600"/>
    <customShpInfo spid="_x0000_s1601"/>
    <customShpInfo spid="_x0000_s1602"/>
    <customShpInfo spid="_x0000_s1603"/>
    <customShpInfo spid="_x0000_s1604"/>
    <customShpInfo spid="_x0000_s1605"/>
    <customShpInfo spid="_x0000_s1606"/>
    <customShpInfo spid="_x0000_s1607"/>
    <customShpInfo spid="_x0000_s1608"/>
    <customShpInfo spid="_x0000_s1609"/>
    <customShpInfo spid="_x0000_s1610"/>
    <customShpInfo spid="_x0000_s1611"/>
    <customShpInfo spid="_x0000_s1612"/>
    <customShpInfo spid="_x0000_s1613"/>
    <customShpInfo spid="_x0000_s1614"/>
    <customShpInfo spid="_x0000_s1615"/>
    <customShpInfo spid="_x0000_s1616"/>
    <customShpInfo spid="_x0000_s1617"/>
    <customShpInfo spid="_x0000_s1618"/>
    <customShpInfo spid="_x0000_s1619"/>
    <customShpInfo spid="_x0000_s1620"/>
    <customShpInfo spid="_x0000_s1621"/>
    <customShpInfo spid="_x0000_s1622"/>
    <customShpInfo spid="_x0000_s1623"/>
    <customShpInfo spid="_x0000_s1624"/>
    <customShpInfo spid="_x0000_s1625"/>
    <customShpInfo spid="_x0000_s1626"/>
    <customShpInfo spid="_x0000_s1627"/>
    <customShpInfo spid="_x0000_s1628"/>
    <customShpInfo spid="_x0000_s1629"/>
    <customShpInfo spid="_x0000_s1630"/>
    <customShpInfo spid="_x0000_s1631"/>
    <customShpInfo spid="_x0000_s1632"/>
    <customShpInfo spid="_x0000_s1633"/>
    <customShpInfo spid="_x0000_s1634"/>
    <customShpInfo spid="_x0000_s1635"/>
    <customShpInfo spid="_x0000_s1636"/>
    <customShpInfo spid="_x0000_s1637"/>
    <customShpInfo spid="_x0000_s1638"/>
    <customShpInfo spid="_x0000_s1639"/>
    <customShpInfo spid="_x0000_s1585"/>
    <customShpInfo spid="_x0000_s1641"/>
    <customShpInfo spid="_x0000_s1642"/>
    <customShpInfo spid="_x0000_s1643"/>
    <customShpInfo spid="_x0000_s1644"/>
    <customShpInfo spid="_x0000_s1645"/>
    <customShpInfo spid="_x0000_s1646"/>
    <customShpInfo spid="_x0000_s1647"/>
    <customShpInfo spid="_x0000_s1648"/>
    <customShpInfo spid="_x0000_s1649"/>
    <customShpInfo spid="_x0000_s1650"/>
    <customShpInfo spid="_x0000_s1640"/>
    <customShpInfo spid="_x0000_s1651"/>
    <customShpInfo spid="_x0000_s1652"/>
    <customShpInfo spid="_x0000_s1653"/>
    <customShpInfo spid="_x0000_s1654"/>
    <customShpInfo spid="_x0000_s1655"/>
    <customShpInfo spid="_x0000_s1656"/>
    <customShpInfo spid="_x0000_s1657"/>
    <customShpInfo spid="_x0000_s1658"/>
    <customShpInfo spid="_x0000_s1659"/>
    <customShpInfo spid="_x0000_s1660"/>
    <customShpInfo spid="_x0000_s1662"/>
    <customShpInfo spid="_x0000_s1663"/>
    <customShpInfo spid="_x0000_s1664"/>
    <customShpInfo spid="_x0000_s1665"/>
    <customShpInfo spid="_x0000_s1666"/>
    <customShpInfo spid="_x0000_s1661"/>
    <customShpInfo spid="_x0000_s1667"/>
    <customShpInfo spid="_x0000_s1668"/>
    <customShpInfo spid="_x0000_s1669"/>
    <customShpInfo spid="_x0000_s1670"/>
    <customShpInfo spid="_x0000_s1671"/>
    <customShpInfo spid="_x0000_s1672"/>
    <customShpInfo spid="_x0000_s1673"/>
    <customShpInfo spid="_x0000_s1674"/>
    <customShpInfo spid="_x0000_s1675"/>
    <customShpInfo spid="_x0000_s1676"/>
    <customShpInfo spid="_x0000_s1677"/>
    <customShpInfo spid="_x0000_s1678"/>
    <customShpInfo spid="_x0000_s1679"/>
    <customShpInfo spid="_x0000_s1680"/>
    <customShpInfo spid="_x0000_s1682"/>
    <customShpInfo spid="_x0000_s1683"/>
    <customShpInfo spid="_x0000_s1681"/>
    <customShpInfo spid="_x0000_s1684"/>
    <customShpInfo spid="_x0000_s1686"/>
    <customShpInfo spid="_x0000_s1687"/>
    <customShpInfo spid="_x0000_s1688"/>
    <customShpInfo spid="_x0000_s1689"/>
    <customShpInfo spid="_x0000_s1690"/>
    <customShpInfo spid="_x0000_s1691"/>
    <customShpInfo spid="_x0000_s1692"/>
    <customShpInfo spid="_x0000_s1693"/>
    <customShpInfo spid="_x0000_s1694"/>
    <customShpInfo spid="_x0000_s1695"/>
    <customShpInfo spid="_x0000_s1696"/>
    <customShpInfo spid="_x0000_s1697"/>
    <customShpInfo spid="_x0000_s1698"/>
    <customShpInfo spid="_x0000_s1699"/>
    <customShpInfo spid="_x0000_s1700"/>
    <customShpInfo spid="_x0000_s1685"/>
    <customShpInfo spid="_x0000_s1702"/>
    <customShpInfo spid="_x0000_s1703"/>
    <customShpInfo spid="_x0000_s1704"/>
    <customShpInfo spid="_x0000_s1705"/>
    <customShpInfo spid="_x0000_s1706"/>
    <customShpInfo spid="_x0000_s1707"/>
    <customShpInfo spid="_x0000_s1708"/>
    <customShpInfo spid="_x0000_s1709"/>
    <customShpInfo spid="_x0000_s1710"/>
    <customShpInfo spid="_x0000_s1701"/>
    <customShpInfo spid="_x0000_s1711"/>
    <customShpInfo spid="_x0000_s1712"/>
    <customShpInfo spid="_x0000_s1713"/>
    <customShpInfo spid="_x0000_s1714"/>
    <customShpInfo spid="_x0000_s1716"/>
    <customShpInfo spid="_x0000_s1718"/>
    <customShpInfo spid="_x0000_s1715"/>
    <customShpInfo spid="_x0000_s1720"/>
    <customShpInfo spid="_x0000_s1722"/>
    <customShpInfo spid="_x0000_s1724"/>
    <customShpInfo spid="_x0000_s1726"/>
    <customShpInfo spid="_x0000_s1728"/>
    <customShpInfo spid="_x0000_s1732"/>
    <customShpInfo spid="_x0000_s1734"/>
    <customShpInfo spid="_x0000_s1730"/>
    <customShpInfo spid="_x0000_s1738"/>
    <customShpInfo spid="_x0000_s1740"/>
    <customShpInfo spid="_x0000_s1736"/>
    <customShpInfo spid="_x0000_s1742"/>
    <customShpInfo spid="_x0000_s1746"/>
    <customShpInfo spid="_x0000_s1748"/>
    <customShpInfo spid="_x0000_s1750"/>
    <customShpInfo spid="_x0000_s1752"/>
    <customShpInfo spid="_x0000_s1744"/>
    <customShpInfo spid="_x0000_s1756"/>
    <customShpInfo spid="_x0000_s1758"/>
    <customShpInfo spid="_x0000_s1754"/>
    <customShpInfo spid="_x0000_s1768"/>
    <customShpInfo spid="_x0000_s1770"/>
    <customShpInfo spid="_x0000_s1772"/>
    <customShpInfo spid="_x0000_s1774"/>
    <customShpInfo spid="_x0000_s1776"/>
    <customShpInfo spid="_x0000_s1778"/>
    <customShpInfo spid="_x0000_s1780"/>
    <customShpInfo spid="_x0000_s1782"/>
    <customShpInfo spid="_x0000_s1766"/>
    <customShpInfo spid="_x0000_s1784"/>
    <customShpInfo spid="_x0000_s1786"/>
    <customShpInfo spid="_x0000_s1788"/>
    <customShpInfo spid="_x0000_s1790"/>
    <customShpInfo spid="_x0000_s1792"/>
    <customShpInfo spid="_x0000_s1794"/>
    <customShpInfo spid="_x0000_s1796"/>
    <customShpInfo spid="_x0000_s1798"/>
    <customShpInfo spid="_x0000_s1800"/>
    <customShpInfo spid="_x0000_s1802"/>
    <customShpInfo spid="_x0000_s1804"/>
    <customShpInfo spid="_x0000_s1806"/>
    <customShpInfo spid="_x0000_s1808"/>
    <customShpInfo spid="_x0000_s1812"/>
    <customShpInfo spid="_x0000_s1814"/>
    <customShpInfo spid="_x0000_s1810"/>
    <customShpInfo spid="_x0000_s1816"/>
    <customShpInfo spid="_x0000_s1818"/>
    <customShpInfo spid="_x0000_s1820"/>
    <customShpInfo spid="_x0000_s1822"/>
    <customShpInfo spid="_x0000_s1824"/>
    <customShpInfo spid="_x0000_s1826"/>
    <customShpInfo spid="_x0000_s1828"/>
    <customShpInfo spid="_x0000_s1830"/>
    <customShpInfo spid="_x0000_s1832"/>
    <customShpInfo spid="_x0000_s1834"/>
    <customShpInfo spid="_x0000_s1836"/>
    <customShpInfo spid="_x0000_s1838"/>
    <customShpInfo spid="_x0000_s1840"/>
    <customShpInfo spid="_x0000_s1844"/>
    <customShpInfo spid="_x0000_s1846"/>
    <customShpInfo spid="_x0000_s1848"/>
    <customShpInfo spid="_x0000_s1850"/>
    <customShpInfo spid="_x0000_s1852"/>
    <customShpInfo spid="_x0000_s1854"/>
    <customShpInfo spid="_x0000_s1842"/>
    <customShpInfo spid="_x0000_s1856"/>
    <customShpInfo spid="_x0000_s1858"/>
    <customShpInfo spid="_x0000_s1860"/>
    <customShpInfo spid="_x0000_s1862"/>
    <customShpInfo spid="_x0000_s1864"/>
    <customShpInfo spid="_x0000_s1866"/>
    <customShpInfo spid="_x0000_s1868"/>
    <customShpInfo spid="_x0000_s1870"/>
    <customShpInfo spid="_x0000_s1872"/>
    <customShpInfo spid="_x0000_s1874"/>
    <customShpInfo spid="_x0000_s1876"/>
    <customShpInfo spid="_x0000_s1878"/>
    <customShpInfo spid="_x0000_s1880"/>
    <customShpInfo spid="_x0000_s1882"/>
    <customShpInfo spid="_x0000_s1884"/>
    <customShpInfo spid="_x0000_s1886"/>
    <customShpInfo spid="_x0000_s1888"/>
    <customShpInfo spid="_x0000_s1890"/>
    <customShpInfo spid="_x0000_s1892"/>
    <customShpInfo spid="_x0000_s1894"/>
    <customShpInfo spid="_x0000_s1896"/>
    <customShpInfo spid="_x0000_s1898"/>
    <customShpInfo spid="_x0000_s1900"/>
    <customShpInfo spid="_x0000_s1902"/>
    <customShpInfo spid="_x0000_s1904"/>
    <customShpInfo spid="_x0000_s1906"/>
    <customShpInfo spid="_x0000_s1912"/>
    <customShpInfo spid="_x0000_s1914"/>
    <customShpInfo spid="_x0000_s1916"/>
    <customShpInfo spid="_x0000_s1918"/>
    <customShpInfo spid="_x0000_s1920"/>
    <customShpInfo spid="_x0000_s1922"/>
    <customShpInfo spid="_x0000_s1924"/>
    <customShpInfo spid="_x0000_s1910"/>
    <customShpInfo spid="_x0000_s1928"/>
    <customShpInfo spid="_x0000_s1930"/>
    <customShpInfo spid="_x0000_s1926"/>
    <customShpInfo spid="_x0000_s1932"/>
    <customShpInfo spid="_x0000_s1936"/>
    <customShpInfo spid="_x0000_s1938"/>
    <customShpInfo spid="_x0000_s1940"/>
    <customShpInfo spid="_x0000_s1942"/>
    <customShpInfo spid="_x0000_s1944"/>
    <customShpInfo spid="_x0000_s1934"/>
    <customShpInfo spid="_x0000_s1948"/>
    <customShpInfo spid="_x0000_s1950"/>
    <customShpInfo spid="_x0000_s1946"/>
    <customShpInfo spid="_x0000_s1954"/>
    <customShpInfo spid="_x0000_s1956"/>
    <customShpInfo spid="_x0000_s1958"/>
    <customShpInfo spid="_x0000_s1960"/>
    <customShpInfo spid="_x0000_s1962"/>
    <customShpInfo spid="_x0000_s1952"/>
    <customShpInfo spid="_x0000_s1966"/>
    <customShpInfo spid="_x0000_s1968"/>
    <customShpInfo spid="_x0000_s1964"/>
    <customShpInfo spid="_x0000_s1972"/>
    <customShpInfo spid="_x0000_s1974"/>
    <customShpInfo spid="_x0000_s1976"/>
    <customShpInfo spid="_x0000_s1978"/>
    <customShpInfo spid="_x0000_s1980"/>
    <customShpInfo spid="_x0000_s1982"/>
    <customShpInfo spid="_x0000_s1984"/>
    <customShpInfo spid="_x0000_s1986"/>
    <customShpInfo spid="_x0000_s1988"/>
    <customShpInfo spid="_x0000_s1990"/>
    <customShpInfo spid="_x0000_s1992"/>
    <customShpInfo spid="_x0000_s1994"/>
    <customShpInfo spid="_x0000_s1996"/>
    <customShpInfo spid="_x0000_s1998"/>
    <customShpInfo spid="_x0000_s2000"/>
    <customShpInfo spid="_x0000_s1970"/>
    <customShpInfo spid="_x0000_s2004"/>
    <customShpInfo spid="_x0000_s2006"/>
    <customShpInfo spid="_x0000_s2002"/>
    <customShpInfo spid="_x0000_s2010"/>
    <customShpInfo spid="_x0000_s2012"/>
    <customShpInfo spid="_x0000_s2014"/>
    <customShpInfo spid="_x0000_s2016"/>
    <customShpInfo spid="_x0000_s2018"/>
    <customShpInfo spid="_x0000_s2020"/>
    <customShpInfo spid="_x0000_s2008"/>
    <customShpInfo spid="_x0000_s2022"/>
    <customShpInfo spid="_x0000_s2024"/>
    <customShpInfo spid="_x0000_s2026"/>
    <customShpInfo spid="_x0000_s2028"/>
    <customShpInfo spid="_x0000_s2030"/>
    <customShpInfo spid="_x0000_s2032"/>
    <customShpInfo spid="_x0000_s2034"/>
    <customShpInfo spid="_x0000_s2036"/>
    <customShpInfo spid="_x0000_s2038"/>
    <customShpInfo spid="_x0000_s2040"/>
    <customShpInfo spid="_x0000_s2042"/>
    <customShpInfo spid="_x0000_s2044"/>
    <customShpInfo spid="_x0000_s2046"/>
    <customShpInfo spid="_x0000_s2047"/>
    <customShpInfo spid="_x0000_s3072"/>
    <customShpInfo spid="_x0000_s3073"/>
    <customShpInfo spid="_x0000_s3074"/>
    <customShpInfo spid="_x0000_s3075"/>
    <customShpInfo spid="_x0000_s3076"/>
    <customShpInfo spid="_x0000_s3077"/>
    <customShpInfo spid="_x0000_s3078"/>
    <customShpInfo spid="_x0000_s3079"/>
    <customShpInfo spid="_x0000_s3080"/>
    <customShpInfo spid="_x0000_s3081"/>
    <customShpInfo spid="_x0000_s3082"/>
    <customShpInfo spid="_x0000_s308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455</Pages>
  <Words>10712</Words>
  <Characters>12443</Characters>
  <TotalTime>0</TotalTime>
  <ScaleCrop>false</ScaleCrop>
  <LinksUpToDate>false</LinksUpToDate>
  <CharactersWithSpaces>13528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2026-04-08T00:16:00Z</dcterms:created>
  <cp:lastModifiedBy>刘华斌 Egbert Lau</cp:lastModifiedBy>
  <dcterms:modified xsi:type="dcterms:W3CDTF">2026-04-08T14:51:08Z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2026-04-08T00:18:11Z</vt:filetime>
  </property>
  <property fmtid="{D5CDD505-2E9C-101B-9397-08002B2CF9AE}" pid="4" name="UsrData">
    <vt:lpwstr>69d52dda63149100208a6f1cwl</vt:lpwstr>
  </property>
  <property fmtid="{D5CDD505-2E9C-101B-9397-08002B2CF9AE}" pid="5" name="KSOProductBuildVer">
    <vt:lpwstr>2052-12.1.0.25865</vt:lpwstr>
  </property>
  <property fmtid="{D5CDD505-2E9C-101B-9397-08002B2CF9AE}" pid="6" name="ICV">
    <vt:lpwstr>4833EB3FA0A6453C8C002229B217F4C5_12</vt:lpwstr>
  </property>
</Properties>
</file>